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E9B" w:rsidRDefault="00247E9B" w:rsidP="00A66EE1">
      <w:pPr>
        <w:pStyle w:val="libCenterBold1"/>
        <w:rPr>
          <w:rtl/>
        </w:rPr>
      </w:pPr>
      <w:bookmarkStart w:id="0" w:name="_GoBack"/>
      <w:bookmarkEnd w:id="0"/>
      <w:r>
        <w:rPr>
          <w:rtl/>
        </w:rPr>
        <w:t xml:space="preserve">النّور المبين </w:t>
      </w:r>
    </w:p>
    <w:p w:rsidR="00247E9B" w:rsidRDefault="00247E9B" w:rsidP="00A66EE1">
      <w:pPr>
        <w:pStyle w:val="libCenterBold1"/>
        <w:rPr>
          <w:rtl/>
        </w:rPr>
      </w:pPr>
      <w:r>
        <w:rPr>
          <w:rtl/>
        </w:rPr>
        <w:t xml:space="preserve">فيما نزل من القرآن في إمام المتّقين </w:t>
      </w:r>
    </w:p>
    <w:p w:rsidR="00247E9B" w:rsidRDefault="00247E9B" w:rsidP="00A66EE1">
      <w:pPr>
        <w:pStyle w:val="libCenterBold1"/>
        <w:rPr>
          <w:rtl/>
        </w:rPr>
      </w:pPr>
      <w:r>
        <w:rPr>
          <w:rtl/>
        </w:rPr>
        <w:t xml:space="preserve">الجزء الثاني </w:t>
      </w:r>
    </w:p>
    <w:p w:rsidR="00247E9B" w:rsidRDefault="00247E9B" w:rsidP="00A66EE1">
      <w:pPr>
        <w:pStyle w:val="libCenterBold1"/>
        <w:rPr>
          <w:rtl/>
        </w:rPr>
      </w:pPr>
      <w:r>
        <w:rPr>
          <w:rtl/>
        </w:rPr>
        <w:t>المؤلّف</w:t>
      </w:r>
    </w:p>
    <w:p w:rsidR="00247E9B" w:rsidRPr="00DE7DA5" w:rsidRDefault="00247E9B" w:rsidP="00A66EE1">
      <w:pPr>
        <w:pStyle w:val="libCenterBold1"/>
        <w:rPr>
          <w:rtl/>
        </w:rPr>
      </w:pPr>
      <w:r>
        <w:rPr>
          <w:rtl/>
        </w:rPr>
        <w:t>محمّد فخر الدّين</w:t>
      </w:r>
    </w:p>
    <w:p w:rsidR="005103FC" w:rsidRDefault="005103FC" w:rsidP="005103FC">
      <w:pPr>
        <w:pStyle w:val="libNormal"/>
        <w:rPr>
          <w:rtl/>
        </w:rPr>
      </w:pPr>
      <w:r>
        <w:rPr>
          <w:rtl/>
        </w:rPr>
        <w:br w:type="page"/>
      </w:r>
    </w:p>
    <w:p w:rsidR="005103FC" w:rsidRDefault="005103FC" w:rsidP="005103FC">
      <w:pPr>
        <w:pStyle w:val="libNormal"/>
        <w:rPr>
          <w:rtl/>
        </w:rPr>
      </w:pPr>
      <w:r>
        <w:rPr>
          <w:rtl/>
        </w:rPr>
        <w:lastRenderedPageBreak/>
        <w:br w:type="page"/>
      </w:r>
    </w:p>
    <w:p w:rsidR="005103FC" w:rsidRDefault="005103FC" w:rsidP="005103FC">
      <w:pPr>
        <w:pStyle w:val="libCenter"/>
        <w:rPr>
          <w:rtl/>
        </w:rPr>
      </w:pPr>
      <w:r w:rsidRPr="005103FC">
        <w:rPr>
          <w:noProof/>
          <w:rtl/>
        </w:rPr>
        <w:lastRenderedPageBreak/>
        <w:drawing>
          <wp:inline distT="0" distB="0" distL="0" distR="0">
            <wp:extent cx="4744474" cy="2677363"/>
            <wp:effectExtent l="0" t="0" r="0" b="0"/>
            <wp:docPr id="1" name="Picture 1" descr="D:\Erfan Rahimi\Books\Upload 1438\9-Ramezan\New\alnor_almobin_01\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fan Rahimi\Books\Upload 1438\9-Ramezan\New\alnor_almobin_01\images\image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5479" cy="2689216"/>
                    </a:xfrm>
                    <a:prstGeom prst="rect">
                      <a:avLst/>
                    </a:prstGeom>
                    <a:noFill/>
                    <a:ln>
                      <a:noFill/>
                    </a:ln>
                  </pic:spPr>
                </pic:pic>
              </a:graphicData>
            </a:graphic>
          </wp:inline>
        </w:drawing>
      </w:r>
    </w:p>
    <w:p w:rsidR="005103FC" w:rsidRDefault="005103FC" w:rsidP="005103FC">
      <w:pPr>
        <w:pStyle w:val="libNormal"/>
        <w:rPr>
          <w:rtl/>
        </w:rPr>
      </w:pPr>
      <w:r>
        <w:rPr>
          <w:rtl/>
        </w:rPr>
        <w:br w:type="page"/>
      </w:r>
    </w:p>
    <w:p w:rsidR="007A3343" w:rsidRDefault="007A3343" w:rsidP="00D00D4B">
      <w:pPr>
        <w:pStyle w:val="libNormal"/>
        <w:rPr>
          <w:rtl/>
        </w:rPr>
      </w:pPr>
      <w:r>
        <w:rPr>
          <w:rtl/>
        </w:rPr>
        <w:lastRenderedPageBreak/>
        <w:br w:type="page"/>
      </w:r>
    </w:p>
    <w:p w:rsidR="007A3343" w:rsidRDefault="007A3343" w:rsidP="00A66EE1">
      <w:pPr>
        <w:pStyle w:val="Heading3Center"/>
        <w:rPr>
          <w:rtl/>
        </w:rPr>
      </w:pPr>
      <w:bookmarkStart w:id="1" w:name="_Toc484948015"/>
      <w:r w:rsidRPr="00DF5C21">
        <w:rPr>
          <w:rtl/>
        </w:rPr>
        <w:lastRenderedPageBreak/>
        <w:t>حديث أبي هارون الع</w:t>
      </w:r>
      <w:r>
        <w:rPr>
          <w:rtl/>
        </w:rPr>
        <w:t>َ</w:t>
      </w:r>
      <w:r w:rsidRPr="00DF5C21">
        <w:rPr>
          <w:rtl/>
        </w:rPr>
        <w:t>بدي</w:t>
      </w:r>
      <w:bookmarkEnd w:id="1"/>
    </w:p>
    <w:p w:rsidR="00301327" w:rsidRPr="00DF5C21" w:rsidRDefault="00301327" w:rsidP="007A3343">
      <w:pPr>
        <w:pStyle w:val="libNormal"/>
        <w:rPr>
          <w:rtl/>
        </w:rPr>
      </w:pPr>
      <w:r>
        <w:rPr>
          <w:rtl/>
        </w:rPr>
        <w:t>أ</w:t>
      </w:r>
      <w:r w:rsidRPr="00DF5C21">
        <w:rPr>
          <w:rtl/>
        </w:rPr>
        <w:t>خرج</w:t>
      </w:r>
      <w:r>
        <w:rPr>
          <w:rtl/>
        </w:rPr>
        <w:t xml:space="preserve"> محمّد </w:t>
      </w:r>
      <w:r w:rsidRPr="00DF5C21">
        <w:rPr>
          <w:rtl/>
        </w:rPr>
        <w:t>كرد علي في كتاب خطط الشام</w:t>
      </w:r>
      <w:r w:rsidR="007F0966">
        <w:rPr>
          <w:rtl/>
        </w:rPr>
        <w:t>:</w:t>
      </w:r>
      <w:r w:rsidR="00D10150">
        <w:rPr>
          <w:rtl/>
        </w:rPr>
        <w:t xml:space="preserve"> </w:t>
      </w:r>
      <w:r w:rsidR="007F0966" w:rsidRPr="00DF5C21">
        <w:rPr>
          <w:rtl/>
        </w:rPr>
        <w:t>ج</w:t>
      </w:r>
      <w:r w:rsidR="00247E9B">
        <w:rPr>
          <w:rtl/>
        </w:rPr>
        <w:t xml:space="preserve"> </w:t>
      </w:r>
      <w:r w:rsidR="007F0966" w:rsidRPr="00DF5C21">
        <w:rPr>
          <w:rtl/>
        </w:rPr>
        <w:t>5</w:t>
      </w:r>
      <w:r w:rsidR="007F0966">
        <w:rPr>
          <w:rtl/>
        </w:rPr>
        <w:t xml:space="preserve"> ص </w:t>
      </w:r>
      <w:r w:rsidR="007A3343">
        <w:rPr>
          <w:rtl/>
        </w:rPr>
        <w:t>251</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كنت أرى</w:t>
      </w:r>
      <w:r w:rsidR="007F0966">
        <w:rPr>
          <w:rtl/>
        </w:rPr>
        <w:t xml:space="preserve"> رأي</w:t>
      </w:r>
      <w:r w:rsidRPr="00DF5C21">
        <w:rPr>
          <w:rtl/>
        </w:rPr>
        <w:t xml:space="preserve"> الخوارج</w:t>
      </w:r>
      <w:r w:rsidR="00D10150">
        <w:rPr>
          <w:rtl/>
        </w:rPr>
        <w:t xml:space="preserve">، </w:t>
      </w:r>
      <w:r w:rsidRPr="00DF5C21">
        <w:rPr>
          <w:rtl/>
        </w:rPr>
        <w:t>لا أتول</w:t>
      </w:r>
      <w:r w:rsidR="00D3068B">
        <w:rPr>
          <w:rtl/>
        </w:rPr>
        <w:t>ّ</w:t>
      </w:r>
      <w:r w:rsidRPr="00DF5C21">
        <w:rPr>
          <w:rtl/>
        </w:rPr>
        <w:t>ى غيرهم</w:t>
      </w:r>
      <w:r w:rsidR="00D10150">
        <w:rPr>
          <w:rtl/>
        </w:rPr>
        <w:t xml:space="preserve"> حتّى </w:t>
      </w:r>
      <w:r w:rsidRPr="00DF5C21">
        <w:rPr>
          <w:rtl/>
        </w:rPr>
        <w:t>جلست إلى أبي سعيد الخدري</w:t>
      </w:r>
      <w:r>
        <w:rPr>
          <w:rtl/>
        </w:rPr>
        <w:t>ّ</w:t>
      </w:r>
      <w:r w:rsidRPr="00DF5C21">
        <w:rPr>
          <w:rtl/>
        </w:rPr>
        <w:t xml:space="preserve"> فسمعته يقول</w:t>
      </w:r>
      <w:r w:rsidR="00D10150">
        <w:rPr>
          <w:rtl/>
        </w:rPr>
        <w:t xml:space="preserve">: </w:t>
      </w:r>
      <w:r w:rsidRPr="00DF5C21">
        <w:rPr>
          <w:rtl/>
        </w:rPr>
        <w:t>أُمرَ الناس بخمسٍ فع</w:t>
      </w:r>
      <w:r>
        <w:rPr>
          <w:rtl/>
        </w:rPr>
        <w:t>م</w:t>
      </w:r>
      <w:r w:rsidRPr="00DF5C21">
        <w:rPr>
          <w:rtl/>
        </w:rPr>
        <w:t>لوا بأربع وتركوا واحدة.</w:t>
      </w:r>
    </w:p>
    <w:p w:rsidR="00301327" w:rsidRPr="00DF5C21" w:rsidRDefault="00301327" w:rsidP="00845E56">
      <w:pPr>
        <w:pStyle w:val="libNormal"/>
        <w:rPr>
          <w:rtl/>
        </w:rPr>
      </w:pPr>
      <w:r w:rsidRPr="00DF5C21">
        <w:rPr>
          <w:rtl/>
        </w:rPr>
        <w:t>فقال له رجل</w:t>
      </w:r>
      <w:r w:rsidR="00D10150">
        <w:rPr>
          <w:rtl/>
        </w:rPr>
        <w:t xml:space="preserve">: </w:t>
      </w:r>
      <w:r w:rsidRPr="00DF5C21">
        <w:rPr>
          <w:rtl/>
        </w:rPr>
        <w:t>يا أبا سعيد ما هذه الأربعة التي عملوا بها</w:t>
      </w:r>
      <w:r w:rsidR="00D10150">
        <w:rPr>
          <w:rtl/>
        </w:rPr>
        <w:t>؟</w:t>
      </w:r>
    </w:p>
    <w:p w:rsidR="00301327" w:rsidRPr="00DF5C21" w:rsidRDefault="00301327" w:rsidP="00845E56">
      <w:pPr>
        <w:pStyle w:val="libNormal"/>
        <w:rPr>
          <w:rtl/>
        </w:rPr>
      </w:pPr>
      <w:r w:rsidRPr="00DF5C21">
        <w:rPr>
          <w:rtl/>
        </w:rPr>
        <w:t>قال</w:t>
      </w:r>
      <w:r w:rsidR="00D10150">
        <w:rPr>
          <w:rtl/>
        </w:rPr>
        <w:t xml:space="preserve">: </w:t>
      </w:r>
      <w:r w:rsidRPr="00DF5C21">
        <w:rPr>
          <w:rtl/>
        </w:rPr>
        <w:t>الص</w:t>
      </w:r>
      <w:r w:rsidR="00F02363">
        <w:rPr>
          <w:rtl/>
        </w:rPr>
        <w:t>ّ</w:t>
      </w:r>
      <w:r w:rsidRPr="00DF5C21">
        <w:rPr>
          <w:rtl/>
        </w:rPr>
        <w:t>لاة</w:t>
      </w:r>
      <w:r w:rsidR="00D10150">
        <w:rPr>
          <w:rtl/>
        </w:rPr>
        <w:t xml:space="preserve">، </w:t>
      </w:r>
      <w:r w:rsidRPr="00DF5C21">
        <w:rPr>
          <w:rtl/>
        </w:rPr>
        <w:t>والزكاة</w:t>
      </w:r>
      <w:r w:rsidR="00D10150">
        <w:rPr>
          <w:rtl/>
        </w:rPr>
        <w:t xml:space="preserve">، </w:t>
      </w:r>
      <w:r w:rsidRPr="00DF5C21">
        <w:rPr>
          <w:rtl/>
        </w:rPr>
        <w:t>والحج</w:t>
      </w:r>
      <w:r w:rsidR="00D3068B">
        <w:rPr>
          <w:rtl/>
        </w:rPr>
        <w:t>ّ</w:t>
      </w:r>
      <w:r w:rsidR="00D10150">
        <w:rPr>
          <w:rtl/>
        </w:rPr>
        <w:t xml:space="preserve">، </w:t>
      </w:r>
      <w:r w:rsidRPr="00DF5C21">
        <w:rPr>
          <w:rtl/>
        </w:rPr>
        <w:t>والصوم</w:t>
      </w:r>
      <w:r w:rsidR="00D10150">
        <w:rPr>
          <w:rtl/>
        </w:rPr>
        <w:t xml:space="preserve">، </w:t>
      </w:r>
      <w:r w:rsidRPr="00DF5C21">
        <w:rPr>
          <w:rtl/>
        </w:rPr>
        <w:t>صوم شهر رمضان.</w:t>
      </w:r>
    </w:p>
    <w:p w:rsidR="00301327" w:rsidRPr="00DF5C21" w:rsidRDefault="00301327" w:rsidP="001C12E8">
      <w:pPr>
        <w:pStyle w:val="libNormal"/>
        <w:rPr>
          <w:rtl/>
        </w:rPr>
      </w:pPr>
      <w:r w:rsidRPr="00DF5C21">
        <w:rPr>
          <w:rtl/>
        </w:rPr>
        <w:t>قال الرجل</w:t>
      </w:r>
      <w:r w:rsidR="00D10150">
        <w:rPr>
          <w:rtl/>
        </w:rPr>
        <w:t xml:space="preserve">: </w:t>
      </w:r>
      <w:r w:rsidRPr="00DF5C21">
        <w:rPr>
          <w:rtl/>
        </w:rPr>
        <w:t>فما الواحدة التي تركوها</w:t>
      </w:r>
      <w:r w:rsidR="00D10150">
        <w:rPr>
          <w:rtl/>
        </w:rPr>
        <w:t>؟</w:t>
      </w:r>
    </w:p>
    <w:p w:rsidR="00301327" w:rsidRPr="00DF5C21" w:rsidRDefault="00301327" w:rsidP="001C12E8">
      <w:pPr>
        <w:pStyle w:val="libNormal"/>
        <w:rPr>
          <w:rtl/>
        </w:rPr>
      </w:pPr>
      <w:r w:rsidRPr="00DF5C21">
        <w:rPr>
          <w:rtl/>
        </w:rPr>
        <w:t>قال أبو سعيد</w:t>
      </w:r>
      <w:r w:rsidR="00D10150">
        <w:rPr>
          <w:rtl/>
        </w:rPr>
        <w:t xml:space="preserve">: </w:t>
      </w:r>
      <w:r w:rsidRPr="00DF5C21">
        <w:rPr>
          <w:rtl/>
        </w:rPr>
        <w:t>و</w:t>
      </w:r>
      <w:r>
        <w:rPr>
          <w:rtl/>
        </w:rPr>
        <w:t>ِ</w:t>
      </w:r>
      <w:r w:rsidRPr="00DF5C21">
        <w:rPr>
          <w:rtl/>
        </w:rPr>
        <w:t>لاية علي</w:t>
      </w:r>
      <w:r>
        <w:rPr>
          <w:rtl/>
        </w:rPr>
        <w:t>ّ</w:t>
      </w:r>
      <w:r w:rsidRPr="00DF5C21">
        <w:rPr>
          <w:rtl/>
        </w:rPr>
        <w:t xml:space="preserve"> بن أبي طالب.</w:t>
      </w:r>
    </w:p>
    <w:p w:rsidR="00301327" w:rsidRPr="00DF5C21" w:rsidRDefault="00301327" w:rsidP="001C12E8">
      <w:pPr>
        <w:pStyle w:val="libNormal"/>
        <w:rPr>
          <w:rtl/>
        </w:rPr>
      </w:pPr>
      <w:r w:rsidRPr="00DF5C21">
        <w:rPr>
          <w:rtl/>
        </w:rPr>
        <w:t>قال الرجل</w:t>
      </w:r>
      <w:r w:rsidR="00D10150">
        <w:rPr>
          <w:rtl/>
        </w:rPr>
        <w:t xml:space="preserve">: </w:t>
      </w:r>
      <w:r w:rsidRPr="00DF5C21">
        <w:rPr>
          <w:rtl/>
        </w:rPr>
        <w:t>وإن</w:t>
      </w:r>
      <w:r w:rsidR="00516E3C">
        <w:rPr>
          <w:rtl/>
        </w:rPr>
        <w:t>ّ</w:t>
      </w:r>
      <w:r w:rsidRPr="00DF5C21">
        <w:rPr>
          <w:rtl/>
        </w:rPr>
        <w:t>ها مفترضة</w:t>
      </w:r>
      <w:r w:rsidR="00F02363">
        <w:rPr>
          <w:rtl/>
        </w:rPr>
        <w:t>ٌ</w:t>
      </w:r>
      <w:r w:rsidRPr="00DF5C21">
        <w:rPr>
          <w:rtl/>
        </w:rPr>
        <w:t xml:space="preserve"> معهن</w:t>
      </w:r>
      <w:r w:rsidR="00516E3C">
        <w:rPr>
          <w:rtl/>
        </w:rPr>
        <w:t>َّ</w:t>
      </w:r>
      <w:r w:rsidR="00D10150">
        <w:rPr>
          <w:rtl/>
        </w:rPr>
        <w:t>؟</w:t>
      </w:r>
    </w:p>
    <w:p w:rsidR="00301327" w:rsidRPr="00DF5C21" w:rsidRDefault="00301327" w:rsidP="001C12E8">
      <w:pPr>
        <w:pStyle w:val="libNormal"/>
        <w:rPr>
          <w:rtl/>
        </w:rPr>
      </w:pPr>
      <w:r w:rsidRPr="00DF5C21">
        <w:rPr>
          <w:rtl/>
        </w:rPr>
        <w:t>قال أبو سعيد</w:t>
      </w:r>
      <w:r w:rsidR="00D10150">
        <w:rPr>
          <w:rtl/>
        </w:rPr>
        <w:t xml:space="preserve">: </w:t>
      </w:r>
      <w:r w:rsidRPr="00DF5C21">
        <w:rPr>
          <w:rtl/>
        </w:rPr>
        <w:t>نعم.</w:t>
      </w:r>
    </w:p>
    <w:p w:rsidR="00301327" w:rsidRPr="00DF5C21" w:rsidRDefault="00301327" w:rsidP="001C12E8">
      <w:pPr>
        <w:pStyle w:val="libNormal"/>
        <w:rPr>
          <w:rtl/>
        </w:rPr>
      </w:pPr>
      <w:r w:rsidRPr="00DF5C21">
        <w:rPr>
          <w:rtl/>
        </w:rPr>
        <w:t>قال الرجل</w:t>
      </w:r>
      <w:r w:rsidR="00D10150">
        <w:rPr>
          <w:rtl/>
        </w:rPr>
        <w:t xml:space="preserve">: </w:t>
      </w:r>
      <w:r w:rsidRPr="00DF5C21">
        <w:rPr>
          <w:rtl/>
        </w:rPr>
        <w:t>فقد كفر الناس.</w:t>
      </w:r>
    </w:p>
    <w:p w:rsidR="00CF6DDF" w:rsidRDefault="00301327" w:rsidP="001C12E8">
      <w:pPr>
        <w:pStyle w:val="libNormal"/>
        <w:rPr>
          <w:rtl/>
        </w:rPr>
      </w:pPr>
      <w:r w:rsidRPr="00DF5C21">
        <w:rPr>
          <w:rtl/>
        </w:rPr>
        <w:t>قال أبو سعيد</w:t>
      </w:r>
      <w:r w:rsidR="00D10150">
        <w:rPr>
          <w:rtl/>
        </w:rPr>
        <w:t xml:space="preserve">: </w:t>
      </w:r>
      <w:r w:rsidRPr="00DF5C21">
        <w:rPr>
          <w:rtl/>
        </w:rPr>
        <w:t>فما ذنبي.</w:t>
      </w:r>
    </w:p>
    <w:p w:rsidR="00CF6DDF" w:rsidRDefault="00CF6DDF" w:rsidP="00CF6DDF">
      <w:pPr>
        <w:pStyle w:val="libNormal"/>
        <w:rPr>
          <w:rtl/>
        </w:rPr>
      </w:pPr>
      <w:r>
        <w:rPr>
          <w:rtl/>
        </w:rPr>
        <w:br w:type="page"/>
      </w:r>
    </w:p>
    <w:p w:rsidR="007A3343" w:rsidRDefault="007A3343" w:rsidP="00A66EE1">
      <w:pPr>
        <w:pStyle w:val="libCenterBold1"/>
        <w:rPr>
          <w:rtl/>
        </w:rPr>
      </w:pPr>
      <w:r w:rsidRPr="00E546AE">
        <w:rPr>
          <w:rFonts w:hint="cs"/>
          <w:rtl/>
        </w:rPr>
        <w:lastRenderedPageBreak/>
        <w:t xml:space="preserve">البيان المنير في يراع العالم النحرير والباحث القدير الشيخ باقر شريف القرشي في ما جاء </w:t>
      </w:r>
    </w:p>
    <w:p w:rsidR="007A3343" w:rsidRDefault="007A3343" w:rsidP="00A66EE1">
      <w:pPr>
        <w:pStyle w:val="libCenterBold1"/>
        <w:rPr>
          <w:rtl/>
        </w:rPr>
      </w:pPr>
      <w:r w:rsidRPr="00E546AE">
        <w:rPr>
          <w:rFonts w:hint="cs"/>
          <w:rtl/>
        </w:rPr>
        <w:t>[</w:t>
      </w:r>
      <w:r>
        <w:rPr>
          <w:rFonts w:hint="cs"/>
          <w:rtl/>
        </w:rPr>
        <w:t>النّور</w:t>
      </w:r>
      <w:r w:rsidRPr="00E546AE">
        <w:rPr>
          <w:rFonts w:hint="cs"/>
          <w:rtl/>
        </w:rPr>
        <w:t xml:space="preserve"> المبين </w:t>
      </w:r>
      <w:r>
        <w:rPr>
          <w:rFonts w:hint="cs"/>
          <w:rtl/>
        </w:rPr>
        <w:t>في</w:t>
      </w:r>
      <w:r w:rsidRPr="00E546AE">
        <w:rPr>
          <w:rFonts w:hint="cs"/>
          <w:rtl/>
        </w:rPr>
        <w:t>ما</w:t>
      </w:r>
      <w:r>
        <w:rPr>
          <w:rFonts w:hint="cs"/>
          <w:rtl/>
        </w:rPr>
        <w:t xml:space="preserve"> </w:t>
      </w:r>
      <w:r w:rsidRPr="00E546AE">
        <w:rPr>
          <w:rFonts w:hint="cs"/>
          <w:rtl/>
        </w:rPr>
        <w:t xml:space="preserve">نزل من القرآن في إمام المتّقين] </w:t>
      </w:r>
    </w:p>
    <w:p w:rsidR="007A3343" w:rsidRDefault="007A3343" w:rsidP="007A3343">
      <w:pPr>
        <w:pStyle w:val="libNormal"/>
        <w:rPr>
          <w:rtl/>
        </w:rPr>
      </w:pPr>
      <w:r w:rsidRPr="00E546AE">
        <w:rPr>
          <w:rFonts w:hint="cs"/>
          <w:rtl/>
        </w:rPr>
        <w:t>وهذا نصُّ البيان:</w:t>
      </w:r>
    </w:p>
    <w:p w:rsidR="005103FC" w:rsidRPr="00CA1393" w:rsidRDefault="005103FC" w:rsidP="005103FC">
      <w:pPr>
        <w:pStyle w:val="libCenter"/>
        <w:rPr>
          <w:rtl/>
        </w:rPr>
      </w:pPr>
      <w:r>
        <w:rPr>
          <w:rFonts w:hint="cs"/>
          <w:rtl/>
        </w:rPr>
        <w:t>بسم الله الرحمن الرحيم</w:t>
      </w:r>
    </w:p>
    <w:p w:rsidR="005103FC" w:rsidRPr="00CA1393" w:rsidRDefault="005103FC" w:rsidP="005103FC">
      <w:pPr>
        <w:pStyle w:val="libNormal"/>
        <w:rPr>
          <w:rtl/>
        </w:rPr>
      </w:pPr>
      <w:r w:rsidRPr="00E546AE">
        <w:rPr>
          <w:rFonts w:hint="cs"/>
          <w:rtl/>
        </w:rPr>
        <w:t xml:space="preserve">الإمام أمير المؤمنين </w:t>
      </w:r>
      <w:r w:rsidRPr="00E546AE">
        <w:rPr>
          <w:rStyle w:val="libAlaemChar"/>
          <w:rFonts w:hint="cs"/>
          <w:rtl/>
        </w:rPr>
        <w:t>عليه‌السلام</w:t>
      </w:r>
      <w:r w:rsidRPr="00E546AE">
        <w:rPr>
          <w:rFonts w:hint="cs"/>
          <w:rtl/>
        </w:rPr>
        <w:t xml:space="preserve"> منحنا من المواهب والعبقريّات</w:t>
      </w:r>
      <w:r>
        <w:rPr>
          <w:rFonts w:hint="cs"/>
          <w:rtl/>
        </w:rPr>
        <w:t>،</w:t>
      </w:r>
      <w:r w:rsidRPr="00E546AE">
        <w:rPr>
          <w:rFonts w:hint="cs"/>
          <w:rtl/>
        </w:rPr>
        <w:t xml:space="preserve"> مشفوعة بجميع صفات الأنبياء وال</w:t>
      </w:r>
      <w:r>
        <w:rPr>
          <w:rFonts w:hint="cs"/>
          <w:rtl/>
        </w:rPr>
        <w:t>ّ</w:t>
      </w:r>
      <w:r w:rsidRPr="00E546AE">
        <w:rPr>
          <w:rFonts w:hint="cs"/>
          <w:rtl/>
        </w:rPr>
        <w:t>تي تتمث</w:t>
      </w:r>
      <w:r>
        <w:rPr>
          <w:rFonts w:hint="cs"/>
          <w:rtl/>
        </w:rPr>
        <w:t>ّ</w:t>
      </w:r>
      <w:r w:rsidRPr="00E546AE">
        <w:rPr>
          <w:rFonts w:hint="cs"/>
          <w:rtl/>
        </w:rPr>
        <w:t>ل في ن</w:t>
      </w:r>
      <w:r>
        <w:rPr>
          <w:rFonts w:hint="cs"/>
          <w:rtl/>
        </w:rPr>
        <w:t>ُ</w:t>
      </w:r>
      <w:r w:rsidRPr="00E546AE">
        <w:rPr>
          <w:rFonts w:hint="cs"/>
          <w:rtl/>
        </w:rPr>
        <w:t>كران الذات والنزعات الماديّة، واتّجاهها الكامل نحو الله تعالى في أعماق نفسه ودخائل ذاته</w:t>
      </w:r>
      <w:r>
        <w:rPr>
          <w:rFonts w:hint="cs"/>
          <w:rtl/>
        </w:rPr>
        <w:t>،</w:t>
      </w:r>
      <w:r w:rsidRPr="00E546AE">
        <w:rPr>
          <w:rFonts w:hint="cs"/>
          <w:rtl/>
        </w:rPr>
        <w:t xml:space="preserve"> وليس في قاموس الأولياء مثله في تعظيم طاعته لله وإخلاصه في طاعته والإنابة إليه</w:t>
      </w:r>
      <w:r>
        <w:rPr>
          <w:rFonts w:hint="cs"/>
          <w:rtl/>
        </w:rPr>
        <w:t>،</w:t>
      </w:r>
      <w:r w:rsidRPr="00E546AE">
        <w:rPr>
          <w:rFonts w:hint="cs"/>
          <w:rtl/>
        </w:rPr>
        <w:t xml:space="preserve"> وفي نهج البلاغة صور مذهلةٌ من عبادته ومناجاته لله عزّ اسمه.</w:t>
      </w:r>
    </w:p>
    <w:p w:rsidR="005103FC" w:rsidRPr="00CA1393" w:rsidRDefault="005103FC" w:rsidP="005103FC">
      <w:pPr>
        <w:pStyle w:val="libNormal"/>
        <w:rPr>
          <w:rtl/>
        </w:rPr>
      </w:pPr>
      <w:r w:rsidRPr="00E546AE">
        <w:rPr>
          <w:rFonts w:hint="cs"/>
          <w:rtl/>
        </w:rPr>
        <w:t>وقد شكر الله تعالى في كتابه الكريم بكوكبة من الآيات البيّنات فضله وسمو</w:t>
      </w:r>
      <w:r>
        <w:rPr>
          <w:rFonts w:hint="cs"/>
          <w:rtl/>
        </w:rPr>
        <w:t>ّ</w:t>
      </w:r>
      <w:r w:rsidRPr="00E546AE">
        <w:rPr>
          <w:rFonts w:hint="cs"/>
          <w:rtl/>
        </w:rPr>
        <w:t xml:space="preserve"> شخصي</w:t>
      </w:r>
      <w:r>
        <w:rPr>
          <w:rFonts w:hint="cs"/>
          <w:rtl/>
        </w:rPr>
        <w:t>ّ</w:t>
      </w:r>
      <w:r w:rsidRPr="00E546AE">
        <w:rPr>
          <w:rFonts w:hint="cs"/>
          <w:rtl/>
        </w:rPr>
        <w:t>ته وعظم مكانته عنده.</w:t>
      </w:r>
    </w:p>
    <w:p w:rsidR="005103FC" w:rsidRPr="00CA1393" w:rsidRDefault="005103FC" w:rsidP="005103FC">
      <w:pPr>
        <w:pStyle w:val="libNormal"/>
        <w:rPr>
          <w:rtl/>
        </w:rPr>
      </w:pPr>
      <w:r w:rsidRPr="00E546AE">
        <w:rPr>
          <w:rFonts w:hint="cs"/>
          <w:rtl/>
        </w:rPr>
        <w:t xml:space="preserve">وكما كان الامام </w:t>
      </w:r>
      <w:r w:rsidRPr="00E546AE">
        <w:rPr>
          <w:rStyle w:val="libAlaemChar"/>
          <w:rFonts w:hint="cs"/>
          <w:rtl/>
        </w:rPr>
        <w:t>عليه‌السلام</w:t>
      </w:r>
      <w:r w:rsidRPr="00E546AE">
        <w:rPr>
          <w:rFonts w:hint="cs"/>
          <w:rtl/>
        </w:rPr>
        <w:t xml:space="preserve"> سيّد المطيعين وإمام المتّقين فقد كان أوّل حاكم في الاسلام، نشر الحق وبسط العدل بجميع مقوّماته ومكوّناته. وحمّل نفسه زهدا فلم يدّخر لنفسه و</w:t>
      </w:r>
      <w:r>
        <w:rPr>
          <w:rFonts w:hint="cs"/>
          <w:rtl/>
        </w:rPr>
        <w:t>أ</w:t>
      </w:r>
      <w:r w:rsidRPr="00E546AE">
        <w:rPr>
          <w:rFonts w:hint="cs"/>
          <w:rtl/>
        </w:rPr>
        <w:t>بناءه وجهاز حكومته أي شيء من متع الدنيا وعاش عيشة الفقراء، ولم يملك في أيّام حكومته سوى جلد كبش حمله معه من يثرب إلى الكوفة. ونظرا لعدله الصارم فقد تنكّرت له الرأسمالي</w:t>
      </w:r>
      <w:r>
        <w:rPr>
          <w:rFonts w:hint="cs"/>
          <w:rtl/>
        </w:rPr>
        <w:t>ّة</w:t>
      </w:r>
      <w:r w:rsidRPr="00E546AE">
        <w:rPr>
          <w:rFonts w:hint="cs"/>
          <w:rtl/>
        </w:rPr>
        <w:t xml:space="preserve"> القرشيّة ورصدت جميع ما نهبته من أموال الرعيّة ضدّه وكان على رأس مناوئيه وأعدائه معاوية بن أبي سفيان الذئب الجاهليّ ال</w:t>
      </w:r>
      <w:r>
        <w:rPr>
          <w:rFonts w:hint="cs"/>
          <w:rtl/>
        </w:rPr>
        <w:t>ّ</w:t>
      </w:r>
      <w:r w:rsidRPr="00E546AE">
        <w:rPr>
          <w:rFonts w:hint="cs"/>
          <w:rtl/>
        </w:rPr>
        <w:t>ذي لم يؤمن بالله تعالى طرفة عين.</w:t>
      </w:r>
    </w:p>
    <w:p w:rsidR="005103FC" w:rsidRPr="00CA1393" w:rsidRDefault="005103FC" w:rsidP="005103FC">
      <w:pPr>
        <w:pStyle w:val="libNormal"/>
        <w:rPr>
          <w:rtl/>
        </w:rPr>
      </w:pPr>
      <w:r w:rsidRPr="00E546AE">
        <w:rPr>
          <w:rFonts w:hint="cs"/>
          <w:rtl/>
        </w:rPr>
        <w:t>وقد شاءت الأقدار أن يتغلّب عليه بعد خديعة رفع المصاحف ال</w:t>
      </w:r>
      <w:r>
        <w:rPr>
          <w:rFonts w:hint="cs"/>
          <w:rtl/>
        </w:rPr>
        <w:t>ّ</w:t>
      </w:r>
      <w:r w:rsidRPr="00E546AE">
        <w:rPr>
          <w:rFonts w:hint="cs"/>
          <w:rtl/>
        </w:rPr>
        <w:t xml:space="preserve">تي خدع بها قرّاء الكوفة فحملوا الامام </w:t>
      </w:r>
      <w:r w:rsidRPr="00E546AE">
        <w:rPr>
          <w:rStyle w:val="libAlaemChar"/>
          <w:rFonts w:hint="cs"/>
          <w:rtl/>
        </w:rPr>
        <w:t>عليه‌السلام</w:t>
      </w:r>
      <w:r w:rsidRPr="00CA1393">
        <w:rPr>
          <w:rFonts w:hint="cs"/>
          <w:rtl/>
        </w:rPr>
        <w:t xml:space="preserve"> على قبول التحكيم واختيار الأشعري </w:t>
      </w:r>
      <w:r>
        <w:rPr>
          <w:rFonts w:hint="cs"/>
          <w:rtl/>
        </w:rPr>
        <w:t xml:space="preserve">- </w:t>
      </w:r>
      <w:r w:rsidRPr="00CA1393">
        <w:rPr>
          <w:rFonts w:hint="cs"/>
          <w:rtl/>
        </w:rPr>
        <w:t>زعيم الخوارج</w:t>
      </w:r>
      <w:r>
        <w:rPr>
          <w:rFonts w:hint="cs"/>
          <w:rtl/>
        </w:rPr>
        <w:t xml:space="preserve"> -</w:t>
      </w:r>
      <w:r w:rsidRPr="00CA1393">
        <w:rPr>
          <w:rFonts w:hint="cs"/>
          <w:rtl/>
        </w:rPr>
        <w:t xml:space="preserve"> ممثّلا عن الشعب العراقي. واختار أهل الشام ممثّلا عنهم عمرو بن العاص وكانت النتيجة ال</w:t>
      </w:r>
      <w:r>
        <w:rPr>
          <w:rFonts w:hint="cs"/>
          <w:rtl/>
        </w:rPr>
        <w:t>ّ</w:t>
      </w:r>
      <w:r w:rsidRPr="00CA1393">
        <w:rPr>
          <w:rFonts w:hint="cs"/>
          <w:rtl/>
        </w:rPr>
        <w:t xml:space="preserve">تي قرّرها ابن العاص اختيار معاوية حاكما وعزل الامام </w:t>
      </w:r>
      <w:r w:rsidRPr="00E546AE">
        <w:rPr>
          <w:rStyle w:val="libAlaemChar"/>
          <w:rFonts w:hint="cs"/>
          <w:rtl/>
        </w:rPr>
        <w:t>عليه‌السلام</w:t>
      </w:r>
      <w:r w:rsidRPr="00E546AE">
        <w:rPr>
          <w:rFonts w:hint="cs"/>
          <w:rtl/>
        </w:rPr>
        <w:t xml:space="preserve"> عن المسرح السياسي، فواجهت الأمّة المزيد من الخطوب والأزمات ولا تزال آثارها مستمر</w:t>
      </w:r>
      <w:r>
        <w:rPr>
          <w:rFonts w:hint="cs"/>
          <w:rtl/>
        </w:rPr>
        <w:t>ّ</w:t>
      </w:r>
      <w:r w:rsidRPr="00E546AE">
        <w:rPr>
          <w:rFonts w:hint="cs"/>
          <w:rtl/>
        </w:rPr>
        <w:t>ة عبر الأجيال الصاعدة.</w:t>
      </w:r>
    </w:p>
    <w:p w:rsidR="007A3343" w:rsidRDefault="007A3343" w:rsidP="007A3343">
      <w:pPr>
        <w:pStyle w:val="libNormal"/>
        <w:rPr>
          <w:rtl/>
        </w:rPr>
      </w:pPr>
      <w:r>
        <w:rPr>
          <w:rtl/>
        </w:rPr>
        <w:br w:type="page"/>
      </w:r>
    </w:p>
    <w:p w:rsidR="005103FC" w:rsidRPr="00C5584C" w:rsidRDefault="005103FC" w:rsidP="005103FC">
      <w:pPr>
        <w:pStyle w:val="libNormal"/>
        <w:rPr>
          <w:rtl/>
        </w:rPr>
      </w:pPr>
      <w:r w:rsidRPr="00C5584C">
        <w:rPr>
          <w:rFonts w:hint="cs"/>
          <w:rtl/>
        </w:rPr>
        <w:lastRenderedPageBreak/>
        <w:t>وكانت هذه الكلمات عفوا لانّ موضوع الكتاب ال</w:t>
      </w:r>
      <w:r>
        <w:rPr>
          <w:rFonts w:hint="cs"/>
          <w:rtl/>
        </w:rPr>
        <w:t>ّ</w:t>
      </w:r>
      <w:r w:rsidRPr="00C5584C">
        <w:rPr>
          <w:rFonts w:hint="cs"/>
          <w:rtl/>
        </w:rPr>
        <w:t xml:space="preserve">ذي بين أيدينا: ما نزل من القرآن في إمام المتّقين </w:t>
      </w:r>
      <w:r w:rsidRPr="00C5584C">
        <w:rPr>
          <w:rStyle w:val="libAlaemChar"/>
          <w:rFonts w:hint="cs"/>
          <w:rtl/>
        </w:rPr>
        <w:t>عليه‌السلام</w:t>
      </w:r>
      <w:r w:rsidRPr="00C5584C">
        <w:rPr>
          <w:rFonts w:hint="cs"/>
          <w:rtl/>
        </w:rPr>
        <w:t xml:space="preserve"> للباحث الفاضل محمّد فخر الدّين وهو يقع في أجزاء متعددة واستمر على سهره وتضلّعه في مصادر التفسير والحديث وإنّا بدورنا نحيّ الأستاذ محمّد فخر الدّين على هذا الجُهد الرائع الخالد راجين له المزيد من هذه البحوث التي تخصّ أئمّة أهل البيت </w:t>
      </w:r>
      <w:r w:rsidRPr="00C5584C">
        <w:rPr>
          <w:rStyle w:val="libAlaemChar"/>
          <w:rFonts w:hint="cs"/>
          <w:rtl/>
        </w:rPr>
        <w:t>عليهم‌السلام</w:t>
      </w:r>
      <w:r w:rsidRPr="00C5584C">
        <w:rPr>
          <w:rFonts w:hint="cs"/>
          <w:rtl/>
        </w:rPr>
        <w:t xml:space="preserve"> ـ للأداء ـ والذكر الحكيم، وأكرر دعائي وشكري له على هذا الأثر القيّم والتوفيق بصفاء بهجة، للصالحين من عباده.</w:t>
      </w:r>
    </w:p>
    <w:p w:rsidR="005103FC" w:rsidRPr="00CA1393" w:rsidRDefault="005103FC" w:rsidP="005103FC">
      <w:pPr>
        <w:pStyle w:val="libLeft"/>
        <w:rPr>
          <w:rtl/>
        </w:rPr>
      </w:pPr>
      <w:r w:rsidRPr="00E546AE">
        <w:rPr>
          <w:rFonts w:hint="cs"/>
          <w:rtl/>
        </w:rPr>
        <w:t>باقر شريف القرشي</w:t>
      </w:r>
    </w:p>
    <w:p w:rsidR="005103FC" w:rsidRPr="00CA1393" w:rsidRDefault="005103FC" w:rsidP="005103FC">
      <w:pPr>
        <w:pStyle w:val="libLeft"/>
        <w:rPr>
          <w:rtl/>
        </w:rPr>
      </w:pPr>
      <w:r w:rsidRPr="00E546AE">
        <w:rPr>
          <w:rFonts w:hint="cs"/>
          <w:rtl/>
        </w:rPr>
        <w:t>النجف الأشرف</w:t>
      </w:r>
    </w:p>
    <w:p w:rsidR="005103FC" w:rsidRPr="00CA1393" w:rsidRDefault="005103FC" w:rsidP="005103FC">
      <w:pPr>
        <w:pStyle w:val="libLeft"/>
        <w:rPr>
          <w:rtl/>
        </w:rPr>
      </w:pPr>
      <w:r w:rsidRPr="00E546AE">
        <w:rPr>
          <w:rFonts w:hint="cs"/>
          <w:rtl/>
        </w:rPr>
        <w:t>14شوال1432هـ</w:t>
      </w:r>
    </w:p>
    <w:p w:rsidR="009529F9" w:rsidRDefault="009529F9" w:rsidP="00D00D4B">
      <w:pPr>
        <w:pStyle w:val="libNormal"/>
        <w:rPr>
          <w:rtl/>
        </w:rPr>
      </w:pPr>
      <w:r>
        <w:rPr>
          <w:rtl/>
        </w:rPr>
        <w:br w:type="page"/>
      </w:r>
    </w:p>
    <w:p w:rsidR="009529F9" w:rsidRPr="00DF5C21" w:rsidRDefault="009529F9" w:rsidP="009529F9">
      <w:pPr>
        <w:pStyle w:val="Heading1Center"/>
        <w:rPr>
          <w:rtl/>
        </w:rPr>
      </w:pPr>
      <w:bookmarkStart w:id="2" w:name="_Toc484948016"/>
      <w:r w:rsidRPr="00DF5C21">
        <w:rPr>
          <w:rtl/>
        </w:rPr>
        <w:lastRenderedPageBreak/>
        <w:t>الم</w:t>
      </w:r>
      <w:r>
        <w:rPr>
          <w:rtl/>
        </w:rPr>
        <w:t>قدّم</w:t>
      </w:r>
      <w:r w:rsidRPr="00DF5C21">
        <w:rPr>
          <w:rtl/>
        </w:rPr>
        <w:t>ة</w:t>
      </w:r>
      <w:bookmarkEnd w:id="2"/>
    </w:p>
    <w:p w:rsidR="009529F9" w:rsidRPr="00DF5C21" w:rsidRDefault="009529F9" w:rsidP="009529F9">
      <w:pPr>
        <w:pStyle w:val="libNormal"/>
        <w:rPr>
          <w:rtl/>
        </w:rPr>
      </w:pPr>
      <w:r w:rsidRPr="00DF5C21">
        <w:rPr>
          <w:rtl/>
        </w:rPr>
        <w:t>له الحمد والشكر على ما</w:t>
      </w:r>
      <w:r>
        <w:rPr>
          <w:rtl/>
        </w:rPr>
        <w:t xml:space="preserve"> آ</w:t>
      </w:r>
      <w:r w:rsidRPr="00DF5C21">
        <w:rPr>
          <w:rtl/>
        </w:rPr>
        <w:t>تانا به من توفيقه ومننه ونعمه ال</w:t>
      </w:r>
      <w:r>
        <w:rPr>
          <w:rtl/>
        </w:rPr>
        <w:t>ّ</w:t>
      </w:r>
      <w:r w:rsidRPr="00DF5C21">
        <w:rPr>
          <w:rtl/>
        </w:rPr>
        <w:t>تي لاتعد ولاتحصى.</w:t>
      </w:r>
    </w:p>
    <w:p w:rsidR="009529F9" w:rsidRPr="00DF5C21" w:rsidRDefault="009529F9" w:rsidP="009529F9">
      <w:pPr>
        <w:pStyle w:val="libNormal"/>
        <w:rPr>
          <w:rtl/>
        </w:rPr>
      </w:pPr>
      <w:r w:rsidRPr="00DF5C21">
        <w:rPr>
          <w:rtl/>
        </w:rPr>
        <w:t>نقد</w:t>
      </w:r>
      <w:r>
        <w:rPr>
          <w:rtl/>
        </w:rPr>
        <w:t>ّ</w:t>
      </w:r>
      <w:r w:rsidRPr="00DF5C21">
        <w:rPr>
          <w:rtl/>
        </w:rPr>
        <w:t>م للقارئ الكريم الجزء الثاني</w:t>
      </w:r>
      <w:r>
        <w:rPr>
          <w:rtl/>
        </w:rPr>
        <w:t xml:space="preserve"> من: (</w:t>
      </w:r>
      <w:r w:rsidRPr="006D4211">
        <w:rPr>
          <w:rStyle w:val="libBold2Char"/>
          <w:rtl/>
        </w:rPr>
        <w:t>النّور</w:t>
      </w:r>
      <w:r w:rsidRPr="00845E56">
        <w:rPr>
          <w:rStyle w:val="libBold2Char"/>
          <w:rtl/>
        </w:rPr>
        <w:t xml:space="preserve"> المبين فيما نزل من القرآن في إمام المتّقين</w:t>
      </w:r>
      <w:r>
        <w:rPr>
          <w:rtl/>
        </w:rPr>
        <w:t xml:space="preserve">) </w:t>
      </w:r>
      <w:r w:rsidRPr="00DF5C21">
        <w:rPr>
          <w:rtl/>
        </w:rPr>
        <w:t>متابعين البحث والتقص</w:t>
      </w:r>
      <w:r>
        <w:rPr>
          <w:rtl/>
        </w:rPr>
        <w:t>ّ</w:t>
      </w:r>
      <w:r w:rsidRPr="00DF5C21">
        <w:rPr>
          <w:rtl/>
        </w:rPr>
        <w:t xml:space="preserve">ي في </w:t>
      </w:r>
      <w:r>
        <w:rPr>
          <w:rtl/>
        </w:rPr>
        <w:t>أُ</w:t>
      </w:r>
      <w:r w:rsidRPr="00DF5C21">
        <w:rPr>
          <w:rtl/>
        </w:rPr>
        <w:t>م</w:t>
      </w:r>
      <w:r>
        <w:rPr>
          <w:rtl/>
        </w:rPr>
        <w:t>ّ</w:t>
      </w:r>
      <w:r w:rsidRPr="00DF5C21">
        <w:rPr>
          <w:rtl/>
        </w:rPr>
        <w:t>هات الكتب والمصادر عم</w:t>
      </w:r>
      <w:r>
        <w:rPr>
          <w:rtl/>
        </w:rPr>
        <w:t>ّ</w:t>
      </w:r>
      <w:r w:rsidRPr="00DF5C21">
        <w:rPr>
          <w:rtl/>
        </w:rPr>
        <w:t>ا ورد فيها من ذكر ل</w:t>
      </w:r>
      <w:r>
        <w:rPr>
          <w:rtl/>
        </w:rPr>
        <w:t>آ</w:t>
      </w:r>
      <w:r w:rsidRPr="00DF5C21">
        <w:rPr>
          <w:rtl/>
        </w:rPr>
        <w:t>ل</w:t>
      </w:r>
      <w:r>
        <w:rPr>
          <w:rtl/>
        </w:rPr>
        <w:t xml:space="preserve"> محمّد </w:t>
      </w:r>
      <w:r w:rsidRPr="00DF5C21">
        <w:rPr>
          <w:rtl/>
        </w:rPr>
        <w:t>عليهم الص</w:t>
      </w:r>
      <w:r>
        <w:rPr>
          <w:rtl/>
        </w:rPr>
        <w:t>ّ</w:t>
      </w:r>
      <w:r w:rsidRPr="00DF5C21">
        <w:rPr>
          <w:rtl/>
        </w:rPr>
        <w:t>لاة والس</w:t>
      </w:r>
      <w:r>
        <w:rPr>
          <w:rtl/>
        </w:rPr>
        <w:t>ّ</w:t>
      </w:r>
      <w:r w:rsidRPr="00DF5C21">
        <w:rPr>
          <w:rtl/>
        </w:rPr>
        <w:t>لام</w:t>
      </w:r>
      <w:r>
        <w:rPr>
          <w:rtl/>
        </w:rPr>
        <w:t xml:space="preserve">، </w:t>
      </w:r>
      <w:r w:rsidRPr="00DF5C21">
        <w:rPr>
          <w:rtl/>
        </w:rPr>
        <w:t>بما حوته مم</w:t>
      </w:r>
      <w:r>
        <w:rPr>
          <w:rtl/>
        </w:rPr>
        <w:t>ّ</w:t>
      </w:r>
      <w:r w:rsidRPr="00DF5C21">
        <w:rPr>
          <w:rtl/>
        </w:rPr>
        <w:t>ا ورد فيها من روايات و</w:t>
      </w:r>
      <w:r>
        <w:rPr>
          <w:rtl/>
        </w:rPr>
        <w:t>أ</w:t>
      </w:r>
      <w:r w:rsidRPr="00DF5C21">
        <w:rPr>
          <w:rtl/>
        </w:rPr>
        <w:t>حاديث شريفة مع آيات قر</w:t>
      </w:r>
      <w:r>
        <w:rPr>
          <w:rtl/>
        </w:rPr>
        <w:t>آ</w:t>
      </w:r>
      <w:r w:rsidRPr="00DF5C21">
        <w:rPr>
          <w:rtl/>
        </w:rPr>
        <w:t>ني</w:t>
      </w:r>
      <w:r>
        <w:rPr>
          <w:rtl/>
        </w:rPr>
        <w:t>ّ</w:t>
      </w:r>
      <w:r w:rsidRPr="00DF5C21">
        <w:rPr>
          <w:rtl/>
        </w:rPr>
        <w:t>ة كريمة تخص</w:t>
      </w:r>
      <w:r>
        <w:rPr>
          <w:rtl/>
        </w:rPr>
        <w:t>ّ</w:t>
      </w:r>
      <w:r w:rsidRPr="00DF5C21">
        <w:rPr>
          <w:rtl/>
        </w:rPr>
        <w:t xml:space="preserve"> ال</w:t>
      </w:r>
      <w:r>
        <w:rPr>
          <w:rtl/>
        </w:rPr>
        <w:t>إ</w:t>
      </w:r>
      <w:r w:rsidRPr="00DF5C21">
        <w:rPr>
          <w:rtl/>
        </w:rPr>
        <w:t>مام أمير المؤمنين عليه السلام.</w:t>
      </w:r>
    </w:p>
    <w:p w:rsidR="009529F9" w:rsidRPr="00DF5C21" w:rsidRDefault="009529F9" w:rsidP="009529F9">
      <w:pPr>
        <w:pStyle w:val="libNormal"/>
        <w:rPr>
          <w:rtl/>
        </w:rPr>
      </w:pPr>
      <w:r>
        <w:rPr>
          <w:rtl/>
        </w:rPr>
        <w:t>آ</w:t>
      </w:r>
      <w:r w:rsidRPr="00DF5C21">
        <w:rPr>
          <w:rtl/>
        </w:rPr>
        <w:t>ملين منه التيسير والتوفيق والتمكين في الوصول لمكامن الحقيقة ال</w:t>
      </w:r>
      <w:r>
        <w:rPr>
          <w:rtl/>
        </w:rPr>
        <w:t>ّ</w:t>
      </w:r>
      <w:r w:rsidRPr="00DF5C21">
        <w:rPr>
          <w:rtl/>
        </w:rPr>
        <w:t>تي ينشد المؤمن لنشرها وإيصالها ل</w:t>
      </w:r>
      <w:r>
        <w:rPr>
          <w:rtl/>
        </w:rPr>
        <w:t>إ</w:t>
      </w:r>
      <w:r w:rsidRPr="00DF5C21">
        <w:rPr>
          <w:rtl/>
        </w:rPr>
        <w:t>خوان</w:t>
      </w:r>
      <w:r>
        <w:rPr>
          <w:rtl/>
        </w:rPr>
        <w:t>ه</w:t>
      </w:r>
      <w:r w:rsidRPr="00DF5C21">
        <w:rPr>
          <w:rtl/>
        </w:rPr>
        <w:t xml:space="preserve"> بصدق و</w:t>
      </w:r>
      <w:r>
        <w:rPr>
          <w:rtl/>
        </w:rPr>
        <w:t>أ</w:t>
      </w:r>
      <w:r w:rsidRPr="00DF5C21">
        <w:rPr>
          <w:rtl/>
        </w:rPr>
        <w:t>مانة و</w:t>
      </w:r>
      <w:r>
        <w:rPr>
          <w:rtl/>
        </w:rPr>
        <w:t>إ</w:t>
      </w:r>
      <w:r w:rsidRPr="00DF5C21">
        <w:rPr>
          <w:rtl/>
        </w:rPr>
        <w:t>خلاص</w:t>
      </w:r>
      <w:r>
        <w:rPr>
          <w:rtl/>
        </w:rPr>
        <w:t>،</w:t>
      </w:r>
      <w:r w:rsidRPr="00DF5C21">
        <w:rPr>
          <w:rtl/>
        </w:rPr>
        <w:t xml:space="preserve"> وما</w:t>
      </w:r>
      <w:r>
        <w:rPr>
          <w:rtl/>
        </w:rPr>
        <w:t xml:space="preserve"> </w:t>
      </w:r>
      <w:r w:rsidRPr="00DF5C21">
        <w:rPr>
          <w:rtl/>
        </w:rPr>
        <w:t xml:space="preserve">توفيقي </w:t>
      </w:r>
      <w:r>
        <w:rPr>
          <w:rtl/>
        </w:rPr>
        <w:t>إ</w:t>
      </w:r>
      <w:r w:rsidRPr="00DF5C21">
        <w:rPr>
          <w:rtl/>
        </w:rPr>
        <w:t>لا</w:t>
      </w:r>
      <w:r>
        <w:rPr>
          <w:rtl/>
        </w:rPr>
        <w:t>ّ</w:t>
      </w:r>
      <w:r w:rsidRPr="00DF5C21">
        <w:rPr>
          <w:rtl/>
        </w:rPr>
        <w:t xml:space="preserve"> بالله العلي</w:t>
      </w:r>
      <w:r>
        <w:rPr>
          <w:rtl/>
        </w:rPr>
        <w:t>ّ</w:t>
      </w:r>
      <w:r w:rsidRPr="00DF5C21">
        <w:rPr>
          <w:rtl/>
        </w:rPr>
        <w:t xml:space="preserve"> العظيم وله الحمد </w:t>
      </w:r>
      <w:r>
        <w:rPr>
          <w:rtl/>
        </w:rPr>
        <w:t>أ</w:t>
      </w:r>
      <w:r w:rsidRPr="00DF5C21">
        <w:rPr>
          <w:rtl/>
        </w:rPr>
        <w:t>و</w:t>
      </w:r>
      <w:r>
        <w:rPr>
          <w:rtl/>
        </w:rPr>
        <w:t>ّ</w:t>
      </w:r>
      <w:r w:rsidRPr="00DF5C21">
        <w:rPr>
          <w:rtl/>
        </w:rPr>
        <w:t>لا و</w:t>
      </w:r>
      <w:r>
        <w:rPr>
          <w:rtl/>
        </w:rPr>
        <w:t>آ</w:t>
      </w:r>
      <w:r w:rsidRPr="00DF5C21">
        <w:rPr>
          <w:rtl/>
        </w:rPr>
        <w:t>خرا والسلام.</w:t>
      </w:r>
    </w:p>
    <w:p w:rsidR="009529F9" w:rsidRPr="00845E56" w:rsidRDefault="009529F9" w:rsidP="009529F9">
      <w:pPr>
        <w:pStyle w:val="libLeftBold"/>
        <w:rPr>
          <w:rtl/>
        </w:rPr>
      </w:pPr>
      <w:r w:rsidRPr="00845E56">
        <w:rPr>
          <w:rtl/>
        </w:rPr>
        <w:t xml:space="preserve">الراجي عفو </w:t>
      </w:r>
      <w:r>
        <w:rPr>
          <w:rtl/>
        </w:rPr>
        <w:t>ربّه</w:t>
      </w:r>
    </w:p>
    <w:p w:rsidR="009529F9" w:rsidRPr="00845E56" w:rsidRDefault="009529F9" w:rsidP="009529F9">
      <w:pPr>
        <w:pStyle w:val="libLeftBold"/>
        <w:rPr>
          <w:rtl/>
        </w:rPr>
      </w:pPr>
      <w:r w:rsidRPr="00845E56">
        <w:rPr>
          <w:rtl/>
        </w:rPr>
        <w:t>محمّد فخرالدّين</w:t>
      </w:r>
    </w:p>
    <w:p w:rsidR="007A3343" w:rsidRPr="007A3343" w:rsidRDefault="007A3343" w:rsidP="007A3343">
      <w:pPr>
        <w:pStyle w:val="libNormal"/>
        <w:rPr>
          <w:rtl/>
        </w:rPr>
      </w:pPr>
      <w:r w:rsidRPr="007A3343">
        <w:rPr>
          <w:rtl/>
        </w:rPr>
        <w:br w:type="page"/>
      </w:r>
    </w:p>
    <w:p w:rsidR="00301327" w:rsidRPr="00845E56" w:rsidRDefault="00301327" w:rsidP="00845E56">
      <w:pPr>
        <w:pStyle w:val="Heading1Center"/>
        <w:rPr>
          <w:rtl/>
        </w:rPr>
      </w:pPr>
      <w:bookmarkStart w:id="3" w:name="_Toc484948017"/>
      <w:r w:rsidRPr="00845E56">
        <w:rPr>
          <w:rtl/>
        </w:rPr>
        <w:lastRenderedPageBreak/>
        <w:t>سورة المائدة</w:t>
      </w:r>
      <w:bookmarkEnd w:id="3"/>
    </w:p>
    <w:p w:rsidR="00845E56" w:rsidRDefault="00301327" w:rsidP="00845E56">
      <w:pPr>
        <w:pStyle w:val="libNormal"/>
        <w:rPr>
          <w:rtl/>
        </w:rPr>
      </w:pPr>
      <w:r w:rsidRPr="00DE4868">
        <w:rPr>
          <w:rtl/>
        </w:rPr>
        <w:br w:type="page"/>
      </w:r>
    </w:p>
    <w:p w:rsidR="00845E56" w:rsidRDefault="001C53DA" w:rsidP="00E031D8">
      <w:pPr>
        <w:pStyle w:val="Heading3Center"/>
        <w:rPr>
          <w:rtl/>
        </w:rPr>
      </w:pPr>
      <w:bookmarkStart w:id="4" w:name="_Toc484948018"/>
      <w:r w:rsidRPr="00845E56">
        <w:rPr>
          <w:rtl/>
        </w:rPr>
        <w:lastRenderedPageBreak/>
        <w:t>سورة المائدة الآية 67</w:t>
      </w:r>
      <w:bookmarkEnd w:id="4"/>
      <w:r w:rsidRPr="00845E56">
        <w:rPr>
          <w:rtl/>
        </w:rPr>
        <w:t xml:space="preserve"> </w:t>
      </w:r>
    </w:p>
    <w:p w:rsidR="00301327" w:rsidRPr="00CF6DDF" w:rsidRDefault="00845E56" w:rsidP="00845E56">
      <w:pPr>
        <w:pStyle w:val="libNormal"/>
        <w:rPr>
          <w:rtl/>
        </w:rPr>
      </w:pPr>
      <w:r>
        <w:rPr>
          <w:rStyle w:val="libAlaemChar"/>
          <w:rtl/>
        </w:rPr>
        <w:t>(</w:t>
      </w:r>
      <w:r w:rsidR="00301327" w:rsidRPr="00845E56">
        <w:rPr>
          <w:rStyle w:val="libAieChar"/>
          <w:rtl/>
        </w:rPr>
        <w:t>يَا أَيُّهَا الرَّسُولُ بَلِّغْ مَا أُنزِلَ إِلَيْكَ مِن رَّبِّكَ وَإِن لَّمْ تَفْعَلْ فَمَا بَلَّغْتَ رِسَالَتَهُ وَاللَّـهُ يَعْصِمُكَ مِنَ النَّاسِ</w:t>
      </w:r>
      <w:r w:rsidRPr="001F030B">
        <w:rPr>
          <w:rStyle w:val="libAlaemChar"/>
          <w:rtl/>
        </w:rPr>
        <w:t>)</w:t>
      </w:r>
    </w:p>
    <w:p w:rsidR="00301327" w:rsidRPr="00DF5C21" w:rsidRDefault="00301327" w:rsidP="00B7499C">
      <w:pPr>
        <w:pStyle w:val="libNormal"/>
        <w:rPr>
          <w:rtl/>
        </w:rPr>
      </w:pPr>
      <w:r w:rsidRPr="00845E56">
        <w:rPr>
          <w:rtl/>
        </w:rPr>
        <w:t>لقد أخرج وأبان وحدَّث وروى جمهور كبير من الفريقين من علماء المسلمين</w:t>
      </w:r>
      <w:r w:rsidR="00D10150" w:rsidRPr="00845E56">
        <w:rPr>
          <w:rtl/>
        </w:rPr>
        <w:t xml:space="preserve">، </w:t>
      </w:r>
      <w:r w:rsidRPr="00845E56">
        <w:rPr>
          <w:rtl/>
        </w:rPr>
        <w:t>أنَّ النبيّ صلّى الله عليه وآله</w:t>
      </w:r>
      <w:r w:rsidR="003F0683" w:rsidRPr="00845E56">
        <w:rPr>
          <w:rtl/>
        </w:rPr>
        <w:t xml:space="preserve"> وسلّم </w:t>
      </w:r>
      <w:r w:rsidRPr="00845E56">
        <w:rPr>
          <w:rtl/>
        </w:rPr>
        <w:t>في اليوم الثامن عشر من شهر ذي الحجّة</w:t>
      </w:r>
      <w:r w:rsidR="001C12E8">
        <w:rPr>
          <w:rtl/>
        </w:rPr>
        <w:t>،</w:t>
      </w:r>
      <w:r w:rsidRPr="00845E56">
        <w:rPr>
          <w:rtl/>
        </w:rPr>
        <w:t xml:space="preserve"> في العام العاشر من الهجرة النبويّة الشريفة </w:t>
      </w:r>
      <w:r w:rsidR="00313CE7" w:rsidRPr="00DF5C21">
        <w:rPr>
          <w:rtl/>
        </w:rPr>
        <w:t>في طريق</w:t>
      </w:r>
      <w:r w:rsidR="00313CE7" w:rsidRPr="00845E56">
        <w:rPr>
          <w:rtl/>
        </w:rPr>
        <w:t xml:space="preserve"> </w:t>
      </w:r>
      <w:r w:rsidRPr="00845E56">
        <w:rPr>
          <w:rtl/>
        </w:rPr>
        <w:t>عودته</w:t>
      </w:r>
      <w:r w:rsidR="00313CE7" w:rsidRPr="00313CE7">
        <w:rPr>
          <w:rtl/>
        </w:rPr>
        <w:t xml:space="preserve"> </w:t>
      </w:r>
      <w:r w:rsidR="00313CE7" w:rsidRPr="00DF5C21">
        <w:rPr>
          <w:rtl/>
        </w:rPr>
        <w:t xml:space="preserve">ورجوعه </w:t>
      </w:r>
      <w:r w:rsidR="00313CE7">
        <w:rPr>
          <w:rtl/>
        </w:rPr>
        <w:t xml:space="preserve">إلى </w:t>
      </w:r>
      <w:r w:rsidR="00313CE7" w:rsidRPr="00DF5C21">
        <w:rPr>
          <w:rtl/>
        </w:rPr>
        <w:t>لمدينة المنو</w:t>
      </w:r>
      <w:r w:rsidR="00313CE7">
        <w:rPr>
          <w:rtl/>
        </w:rPr>
        <w:t>ّ</w:t>
      </w:r>
      <w:r w:rsidR="00313CE7" w:rsidRPr="00DF5C21">
        <w:rPr>
          <w:rtl/>
        </w:rPr>
        <w:t>رة</w:t>
      </w:r>
      <w:r w:rsidRPr="00845E56">
        <w:rPr>
          <w:rtl/>
        </w:rPr>
        <w:t xml:space="preserve"> من حجّة الوداع </w:t>
      </w:r>
      <w:r w:rsidR="001C12E8">
        <w:rPr>
          <w:rtl/>
        </w:rPr>
        <w:t>-</w:t>
      </w:r>
      <w:r w:rsidRPr="00845E56">
        <w:rPr>
          <w:rtl/>
        </w:rPr>
        <w:t>وكما يقال حجّة البلاغ</w:t>
      </w:r>
      <w:r w:rsidR="001C12E8">
        <w:rPr>
          <w:rtl/>
        </w:rPr>
        <w:t>-</w:t>
      </w:r>
      <w:r w:rsidRPr="00845E56">
        <w:rPr>
          <w:rtl/>
        </w:rPr>
        <w:t xml:space="preserve"> حيث نزلت فيها الآية الشريفة</w:t>
      </w:r>
      <w:r w:rsidR="00D10150" w:rsidRPr="00845E56">
        <w:rPr>
          <w:rtl/>
        </w:rPr>
        <w:t xml:space="preserve"> </w:t>
      </w:r>
      <w:r w:rsidR="00D10150">
        <w:rPr>
          <w:rStyle w:val="libAlaemChar"/>
          <w:rtl/>
        </w:rPr>
        <w:t>(</w:t>
      </w:r>
      <w:r w:rsidRPr="00CF6DDF">
        <w:rPr>
          <w:rStyle w:val="libAieChar"/>
          <w:rtl/>
        </w:rPr>
        <w:t>يَا أَيُّهَا الرَّسُولُ بَلِّغْ مَا أُنزِلَ إِلَيْكَ مِن رَّبِّكَ</w:t>
      </w:r>
      <w:r w:rsidR="001C12E8" w:rsidRPr="00247E9B">
        <w:rPr>
          <w:rStyle w:val="libAieChar"/>
          <w:rtl/>
        </w:rPr>
        <w:t>...</w:t>
      </w:r>
      <w:r w:rsidR="00D10150">
        <w:rPr>
          <w:rStyle w:val="libAlaemChar"/>
          <w:rtl/>
        </w:rPr>
        <w:t>)</w:t>
      </w:r>
      <w:r w:rsidR="00D10150">
        <w:rPr>
          <w:rtl/>
        </w:rPr>
        <w:t xml:space="preserve">، </w:t>
      </w:r>
      <w:r w:rsidRPr="00DF5C21">
        <w:rPr>
          <w:rtl/>
        </w:rPr>
        <w:t>نزل في غدير</w:t>
      </w:r>
      <w:r w:rsidR="00F36CF0">
        <w:rPr>
          <w:rtl/>
        </w:rPr>
        <w:t>ٍ</w:t>
      </w:r>
      <w:r w:rsidRPr="00DF5C21">
        <w:rPr>
          <w:rtl/>
        </w:rPr>
        <w:t xml:space="preserve"> ب</w:t>
      </w:r>
      <w:r>
        <w:rPr>
          <w:rtl/>
        </w:rPr>
        <w:t>أ</w:t>
      </w:r>
      <w:r w:rsidRPr="00DF5C21">
        <w:rPr>
          <w:rtl/>
        </w:rPr>
        <w:t>رض</w:t>
      </w:r>
      <w:r>
        <w:rPr>
          <w:rtl/>
        </w:rPr>
        <w:t>ٍ</w:t>
      </w:r>
      <w:r w:rsidRPr="00DF5C21">
        <w:rPr>
          <w:rtl/>
        </w:rPr>
        <w:t xml:space="preserve"> يقال لها </w:t>
      </w:r>
      <w:r>
        <w:rPr>
          <w:rtl/>
        </w:rPr>
        <w:t>-</w:t>
      </w:r>
      <w:r w:rsidRPr="00DF5C21">
        <w:rPr>
          <w:rtl/>
        </w:rPr>
        <w:t>غدير خم</w:t>
      </w:r>
      <w:r w:rsidR="00490DFA">
        <w:rPr>
          <w:rtl/>
        </w:rPr>
        <w:t>ّ</w:t>
      </w:r>
      <w:r>
        <w:rPr>
          <w:rtl/>
        </w:rPr>
        <w:t>-</w:t>
      </w:r>
      <w:r w:rsidR="000E4831">
        <w:rPr>
          <w:rtl/>
        </w:rPr>
        <w:t xml:space="preserve"> </w:t>
      </w:r>
      <w:r w:rsidRPr="00DF5C21">
        <w:rPr>
          <w:rtl/>
        </w:rPr>
        <w:t>وأمر برجوع من تقد</w:t>
      </w:r>
      <w:r>
        <w:rPr>
          <w:rtl/>
        </w:rPr>
        <w:t>ّ</w:t>
      </w:r>
      <w:r w:rsidRPr="00DF5C21">
        <w:rPr>
          <w:rtl/>
        </w:rPr>
        <w:t>م عليه وانتظر وصول من تخلَّف عنه</w:t>
      </w:r>
      <w:r w:rsidR="00D10150">
        <w:rPr>
          <w:rtl/>
        </w:rPr>
        <w:t xml:space="preserve">، حتّى </w:t>
      </w:r>
      <w:r w:rsidRPr="00DF5C21">
        <w:rPr>
          <w:rtl/>
        </w:rPr>
        <w:t>اجتمع كل</w:t>
      </w:r>
      <w:r>
        <w:rPr>
          <w:rtl/>
        </w:rPr>
        <w:t>ّ</w:t>
      </w:r>
      <w:r w:rsidRPr="00DF5C21">
        <w:rPr>
          <w:rtl/>
        </w:rPr>
        <w:t xml:space="preserve"> من كان مع النبي</w:t>
      </w:r>
      <w:r>
        <w:rPr>
          <w:rtl/>
        </w:rPr>
        <w:t>ّ</w:t>
      </w:r>
      <w:r w:rsidRPr="00DF5C21">
        <w:rPr>
          <w:rtl/>
        </w:rPr>
        <w:t xml:space="preserve"> </w:t>
      </w:r>
      <w:r>
        <w:rPr>
          <w:rtl/>
        </w:rPr>
        <w:t>صلّى الله عليه وآله</w:t>
      </w:r>
      <w:r w:rsidR="003F0683">
        <w:rPr>
          <w:rtl/>
        </w:rPr>
        <w:t xml:space="preserve"> وسلّم </w:t>
      </w:r>
      <w:r w:rsidRPr="00DF5C21">
        <w:rPr>
          <w:rtl/>
        </w:rPr>
        <w:t xml:space="preserve">في الحج وكان عددهم </w:t>
      </w:r>
      <w:r>
        <w:rPr>
          <w:rtl/>
        </w:rPr>
        <w:t>-</w:t>
      </w:r>
      <w:r w:rsidRPr="00DF5C21">
        <w:rPr>
          <w:rtl/>
        </w:rPr>
        <w:t>على رواية</w:t>
      </w:r>
      <w:r>
        <w:rPr>
          <w:rtl/>
        </w:rPr>
        <w:t>-</w:t>
      </w:r>
      <w:r w:rsidRPr="00DF5C21">
        <w:rPr>
          <w:rtl/>
        </w:rPr>
        <w:t xml:space="preserve">سبعين ألف أو </w:t>
      </w:r>
      <w:r w:rsidR="00A579B7">
        <w:rPr>
          <w:rtl/>
        </w:rPr>
        <w:t>أ</w:t>
      </w:r>
      <w:r w:rsidRPr="00DF5C21">
        <w:rPr>
          <w:rtl/>
        </w:rPr>
        <w:t>كثر</w:t>
      </w:r>
      <w:r w:rsidR="00AC59B4">
        <w:rPr>
          <w:rtl/>
        </w:rPr>
        <w:t>،</w:t>
      </w:r>
      <w:r w:rsidRPr="00DF5C21">
        <w:rPr>
          <w:rtl/>
        </w:rPr>
        <w:t xml:space="preserve"> وفي تفسير الثعلبي</w:t>
      </w:r>
      <w:r w:rsidR="00D10150">
        <w:rPr>
          <w:rtl/>
        </w:rPr>
        <w:t xml:space="preserve">، </w:t>
      </w:r>
      <w:r w:rsidRPr="00DF5C21">
        <w:rPr>
          <w:rtl/>
        </w:rPr>
        <w:t>وتذكرة سبط</w:t>
      </w:r>
      <w:r w:rsidR="004E329A">
        <w:rPr>
          <w:rtl/>
        </w:rPr>
        <w:t xml:space="preserve"> </w:t>
      </w:r>
      <w:r w:rsidR="00B7499C">
        <w:rPr>
          <w:rtl/>
        </w:rPr>
        <w:t>ا</w:t>
      </w:r>
      <w:r w:rsidR="004E329A">
        <w:rPr>
          <w:rtl/>
        </w:rPr>
        <w:t xml:space="preserve">بن </w:t>
      </w:r>
      <w:r w:rsidRPr="00DF5C21">
        <w:rPr>
          <w:rtl/>
        </w:rPr>
        <w:t>الجوزي وغيرهما</w:t>
      </w:r>
      <w:r w:rsidR="00D10150">
        <w:rPr>
          <w:rtl/>
        </w:rPr>
        <w:t xml:space="preserve">: </w:t>
      </w:r>
      <w:r w:rsidRPr="00DF5C21">
        <w:rPr>
          <w:rtl/>
        </w:rPr>
        <w:t xml:space="preserve">كان عددهم يومئذ مائة وعشرين </w:t>
      </w:r>
      <w:r w:rsidR="00A579B7">
        <w:rPr>
          <w:rtl/>
        </w:rPr>
        <w:t>أ</w:t>
      </w:r>
      <w:r w:rsidRPr="00DF5C21">
        <w:rPr>
          <w:rtl/>
        </w:rPr>
        <w:t>لف وكل</w:t>
      </w:r>
      <w:r>
        <w:rPr>
          <w:rtl/>
        </w:rPr>
        <w:t>ّ</w:t>
      </w:r>
      <w:r w:rsidRPr="00DF5C21">
        <w:rPr>
          <w:rtl/>
        </w:rPr>
        <w:t xml:space="preserve">هم حضروا عند غدير خم. </w:t>
      </w:r>
    </w:p>
    <w:p w:rsidR="00301327" w:rsidRPr="00845E56" w:rsidRDefault="00301327" w:rsidP="00F36CF0">
      <w:pPr>
        <w:pStyle w:val="libNormal"/>
        <w:rPr>
          <w:rtl/>
        </w:rPr>
      </w:pPr>
      <w:r w:rsidRPr="00DF5C21">
        <w:rPr>
          <w:rtl/>
        </w:rPr>
        <w:t xml:space="preserve">فصعد رسول الله </w:t>
      </w:r>
      <w:r>
        <w:rPr>
          <w:rtl/>
        </w:rPr>
        <w:t>صلّى الله عليه وآله</w:t>
      </w:r>
      <w:r w:rsidR="003F0683">
        <w:rPr>
          <w:rtl/>
        </w:rPr>
        <w:t xml:space="preserve"> وسلّم </w:t>
      </w:r>
      <w:r w:rsidRPr="00DF5C21">
        <w:rPr>
          <w:rtl/>
        </w:rPr>
        <w:t>منبراً</w:t>
      </w:r>
      <w:r w:rsidR="00D10150">
        <w:rPr>
          <w:rtl/>
        </w:rPr>
        <w:t>،</w:t>
      </w:r>
      <w:r w:rsidR="00D10150">
        <w:rPr>
          <w:rFonts w:eastAsiaTheme="minorEastAsia"/>
          <w:rtl/>
          <w:lang w:eastAsia="zh-CN"/>
        </w:rPr>
        <w:t xml:space="preserve"> </w:t>
      </w:r>
      <w:r w:rsidRPr="00DF5C21">
        <w:rPr>
          <w:rtl/>
        </w:rPr>
        <w:t xml:space="preserve">عُمِلَ له من </w:t>
      </w:r>
      <w:r w:rsidR="00490DFA">
        <w:rPr>
          <w:rtl/>
        </w:rPr>
        <w:t>أ</w:t>
      </w:r>
      <w:r w:rsidRPr="00DF5C21">
        <w:rPr>
          <w:rtl/>
        </w:rPr>
        <w:t>حداج الإبل</w:t>
      </w:r>
      <w:r w:rsidR="00D10150">
        <w:rPr>
          <w:rtl/>
        </w:rPr>
        <w:t xml:space="preserve">، </w:t>
      </w:r>
      <w:r w:rsidRPr="00DF5C21">
        <w:rPr>
          <w:rtl/>
        </w:rPr>
        <w:t>وخطب فيهم خطبة عظيمة</w:t>
      </w:r>
      <w:r w:rsidR="00D10150">
        <w:rPr>
          <w:rtl/>
        </w:rPr>
        <w:t xml:space="preserve">، </w:t>
      </w:r>
      <w:r w:rsidRPr="00DF5C21">
        <w:rPr>
          <w:rtl/>
        </w:rPr>
        <w:t>وذكرها أكثر علماء المسلمين و</w:t>
      </w:r>
      <w:r w:rsidR="00150388">
        <w:rPr>
          <w:rtl/>
        </w:rPr>
        <w:t>المحدّث</w:t>
      </w:r>
      <w:r w:rsidRPr="00DF5C21">
        <w:rPr>
          <w:rtl/>
        </w:rPr>
        <w:t>ين من الفريقين في مسانيدهم وكتبهم الجامعة وتفاسيرهم حيث ذكر في شطر</w:t>
      </w:r>
      <w:r w:rsidR="00F36CF0">
        <w:rPr>
          <w:rtl/>
        </w:rPr>
        <w:t>ٍ</w:t>
      </w:r>
      <w:r w:rsidRPr="00DF5C21">
        <w:rPr>
          <w:rtl/>
        </w:rPr>
        <w:t xml:space="preserve"> منها بعض الآيات القرآني</w:t>
      </w:r>
      <w:r w:rsidR="000E4831">
        <w:rPr>
          <w:rtl/>
        </w:rPr>
        <w:t>ّ</w:t>
      </w:r>
      <w:r w:rsidRPr="00DF5C21">
        <w:rPr>
          <w:rtl/>
        </w:rPr>
        <w:t>ة التي نزلت في</w:t>
      </w:r>
      <w:r w:rsidR="00A579B7">
        <w:rPr>
          <w:rtl/>
        </w:rPr>
        <w:t xml:space="preserve"> شأن </w:t>
      </w:r>
      <w:r w:rsidRPr="00DF5C21">
        <w:rPr>
          <w:rtl/>
        </w:rPr>
        <w:t xml:space="preserve">الإمام </w:t>
      </w:r>
      <w:r w:rsidR="00150388">
        <w:rPr>
          <w:rtl/>
        </w:rPr>
        <w:t>عليّ بن أبي طالب</w:t>
      </w:r>
      <w:r w:rsidRPr="00DF5C21">
        <w:rPr>
          <w:rtl/>
        </w:rPr>
        <w:t xml:space="preserve"> عليه السلام</w:t>
      </w:r>
      <w:r w:rsidR="00AC59B4">
        <w:rPr>
          <w:rtl/>
        </w:rPr>
        <w:t>،</w:t>
      </w:r>
      <w:r w:rsidRPr="00DF5C21">
        <w:rPr>
          <w:rtl/>
        </w:rPr>
        <w:t xml:space="preserve"> وبيّن</w:t>
      </w:r>
      <w:r>
        <w:rPr>
          <w:rtl/>
        </w:rPr>
        <w:t xml:space="preserve"> النبيّ</w:t>
      </w:r>
      <w:r w:rsidR="00D10150">
        <w:rPr>
          <w:rtl/>
        </w:rPr>
        <w:t xml:space="preserve"> (</w:t>
      </w:r>
      <w:r w:rsidRPr="00DF5C21">
        <w:rPr>
          <w:rtl/>
        </w:rPr>
        <w:t>ص</w:t>
      </w:r>
      <w:r w:rsidR="00D10150">
        <w:rPr>
          <w:rtl/>
        </w:rPr>
        <w:t xml:space="preserve">) </w:t>
      </w:r>
      <w:r w:rsidRPr="00DF5C21">
        <w:rPr>
          <w:rtl/>
        </w:rPr>
        <w:t>فضله ومقامه على الأم</w:t>
      </w:r>
      <w:r>
        <w:rPr>
          <w:rtl/>
        </w:rPr>
        <w:t>ّ</w:t>
      </w:r>
      <w:r w:rsidRPr="00DF5C21">
        <w:rPr>
          <w:rtl/>
        </w:rPr>
        <w:t>ة في خطبة كبيرة إلى أن قال</w:t>
      </w:r>
      <w:r w:rsidR="00D10150">
        <w:rPr>
          <w:rtl/>
        </w:rPr>
        <w:t xml:space="preserve">: </w:t>
      </w:r>
      <w:r w:rsidR="003B78C0" w:rsidRPr="003B78C0">
        <w:rPr>
          <w:rtl/>
        </w:rPr>
        <w:t>[</w:t>
      </w:r>
      <w:r w:rsidRPr="00845E56">
        <w:rPr>
          <w:rStyle w:val="libBold2Char"/>
          <w:rtl/>
        </w:rPr>
        <w:t>كيف تخلّفوني في الثقلين</w:t>
      </w:r>
      <w:r w:rsidR="00D10150" w:rsidRPr="00845E56">
        <w:rPr>
          <w:rtl/>
        </w:rPr>
        <w:t xml:space="preserve"> </w:t>
      </w:r>
      <w:r w:rsidR="00D10150" w:rsidRPr="00845E56">
        <w:rPr>
          <w:rStyle w:val="libFootnotenumChar"/>
          <w:rtl/>
        </w:rPr>
        <w:t>(</w:t>
      </w:r>
      <w:r w:rsidR="00845E56">
        <w:rPr>
          <w:rStyle w:val="libFootnotenumChar"/>
          <w:rtl/>
        </w:rPr>
        <w:t>1</w:t>
      </w:r>
      <w:r w:rsidR="00D10150" w:rsidRPr="00845E56">
        <w:rPr>
          <w:rStyle w:val="libFootnotenumChar"/>
          <w:rtl/>
        </w:rPr>
        <w:t>)</w:t>
      </w:r>
      <w:r w:rsidR="00D10150" w:rsidRPr="00845E56">
        <w:rPr>
          <w:rtl/>
        </w:rPr>
        <w:t xml:space="preserve"> </w:t>
      </w:r>
      <w:r w:rsidRPr="00845E56">
        <w:rPr>
          <w:rtl/>
        </w:rPr>
        <w:t>فنادى مناد</w:t>
      </w:r>
      <w:r w:rsidR="00D10150" w:rsidRPr="00845E56">
        <w:rPr>
          <w:rtl/>
        </w:rPr>
        <w:t xml:space="preserve">: </w:t>
      </w:r>
      <w:r w:rsidRPr="00845E56">
        <w:rPr>
          <w:rtl/>
        </w:rPr>
        <w:t>وما الثقلان يارسول الله</w:t>
      </w:r>
      <w:r w:rsidR="00D10150" w:rsidRPr="00845E56">
        <w:rPr>
          <w:rtl/>
        </w:rPr>
        <w:t>؟</w:t>
      </w:r>
      <w:r w:rsidRPr="00845E56">
        <w:rPr>
          <w:rtl/>
        </w:rPr>
        <w:t xml:space="preserve"> </w:t>
      </w:r>
    </w:p>
    <w:p w:rsidR="00301327" w:rsidRPr="00DF5C21" w:rsidRDefault="00301327" w:rsidP="00845E56">
      <w:pPr>
        <w:pStyle w:val="libNormal"/>
        <w:rPr>
          <w:rtl/>
        </w:rPr>
      </w:pPr>
      <w:r w:rsidRPr="00DF5C21">
        <w:rPr>
          <w:rtl/>
        </w:rPr>
        <w:t>قال</w:t>
      </w:r>
      <w:r w:rsidR="00D10150">
        <w:rPr>
          <w:rtl/>
        </w:rPr>
        <w:t xml:space="preserve">: </w:t>
      </w:r>
      <w:r w:rsidRPr="00845E56">
        <w:rPr>
          <w:rStyle w:val="libBold2Char"/>
          <w:rtl/>
        </w:rPr>
        <w:t>الثقل الأكبر كتاب الله طرفٌ بيد الله</w:t>
      </w:r>
      <w:r w:rsidR="00E96C6A" w:rsidRPr="00845E56">
        <w:rPr>
          <w:rStyle w:val="libBold2Char"/>
          <w:rtl/>
        </w:rPr>
        <w:t xml:space="preserve"> عزّ وجلّ </w:t>
      </w:r>
      <w:r w:rsidRPr="00845E56">
        <w:rPr>
          <w:rStyle w:val="libBold2Char"/>
          <w:rtl/>
        </w:rPr>
        <w:t>وطرفٌ بأيديكم فتمسّكوا به</w:t>
      </w:r>
      <w:r w:rsidR="00D10150" w:rsidRPr="00845E56">
        <w:rPr>
          <w:rStyle w:val="libBold2Char"/>
          <w:rtl/>
        </w:rPr>
        <w:t xml:space="preserve">، </w:t>
      </w:r>
      <w:r w:rsidRPr="00845E56">
        <w:rPr>
          <w:rStyle w:val="libBold2Char"/>
          <w:rtl/>
        </w:rPr>
        <w:t>ولا تضّلوا</w:t>
      </w:r>
      <w:r w:rsidR="00D10150" w:rsidRPr="00845E56">
        <w:rPr>
          <w:rStyle w:val="libBold2Char"/>
          <w:rtl/>
        </w:rPr>
        <w:t xml:space="preserve">، </w:t>
      </w:r>
      <w:r w:rsidRPr="00845E56">
        <w:rPr>
          <w:rStyle w:val="libBold2Char"/>
          <w:rtl/>
        </w:rPr>
        <w:t>والآخر الأصغر عترتي</w:t>
      </w:r>
      <w:r w:rsidR="00D10150" w:rsidRPr="00845E56">
        <w:rPr>
          <w:rStyle w:val="libBold2Char"/>
          <w:rtl/>
        </w:rPr>
        <w:t xml:space="preserve">، </w:t>
      </w:r>
      <w:r w:rsidRPr="00845E56">
        <w:rPr>
          <w:rStyle w:val="libBold2Char"/>
          <w:rtl/>
        </w:rPr>
        <w:t xml:space="preserve">وإنَّ اللطيف الخبير نبّأني </w:t>
      </w:r>
      <w:r w:rsidR="00A579B7" w:rsidRPr="00845E56">
        <w:rPr>
          <w:rStyle w:val="libBold2Char"/>
          <w:rtl/>
        </w:rPr>
        <w:t>أ</w:t>
      </w:r>
      <w:r w:rsidRPr="00845E56">
        <w:rPr>
          <w:rStyle w:val="libBold2Char"/>
          <w:rtl/>
        </w:rPr>
        <w:t>نّهما لن يتفرَّقا</w:t>
      </w:r>
      <w:r w:rsidR="00D10150" w:rsidRPr="00845E56">
        <w:rPr>
          <w:rStyle w:val="libBold2Char"/>
          <w:rtl/>
        </w:rPr>
        <w:t xml:space="preserve"> حتّى </w:t>
      </w:r>
      <w:r w:rsidRPr="00845E56">
        <w:rPr>
          <w:rStyle w:val="libBold2Char"/>
          <w:rtl/>
        </w:rPr>
        <w:t>يردا عليَّ الحوض فس</w:t>
      </w:r>
      <w:r w:rsidR="00A579B7" w:rsidRPr="00845E56">
        <w:rPr>
          <w:rStyle w:val="libBold2Char"/>
          <w:rtl/>
        </w:rPr>
        <w:t>أ</w:t>
      </w:r>
      <w:r w:rsidRPr="00845E56">
        <w:rPr>
          <w:rStyle w:val="libBold2Char"/>
          <w:rtl/>
        </w:rPr>
        <w:t>لت ذلك لهما رب</w:t>
      </w:r>
      <w:r w:rsidR="00A579B7" w:rsidRPr="00845E56">
        <w:rPr>
          <w:rStyle w:val="libBold2Char"/>
          <w:rtl/>
        </w:rPr>
        <w:t>ّ</w:t>
      </w:r>
      <w:r w:rsidRPr="00845E56">
        <w:rPr>
          <w:rStyle w:val="libBold2Char"/>
          <w:rtl/>
        </w:rPr>
        <w:t>ي</w:t>
      </w:r>
      <w:r w:rsidR="00D10150" w:rsidRPr="00845E56">
        <w:rPr>
          <w:rStyle w:val="libBold2Char"/>
          <w:rtl/>
        </w:rPr>
        <w:t xml:space="preserve">، </w:t>
      </w:r>
      <w:r w:rsidRPr="00845E56">
        <w:rPr>
          <w:rStyle w:val="libBold2Char"/>
          <w:rtl/>
        </w:rPr>
        <w:t>فلا تقدِّموهما فتهلكوا ولاتقصِّروا عنهما فتهلكوا.</w:t>
      </w:r>
    </w:p>
    <w:p w:rsidR="00301327" w:rsidRPr="00DF5C21" w:rsidRDefault="00301327" w:rsidP="00845E56">
      <w:pPr>
        <w:pStyle w:val="libNormal"/>
        <w:rPr>
          <w:rtl/>
        </w:rPr>
      </w:pPr>
      <w:r w:rsidRPr="00DF5C21">
        <w:rPr>
          <w:rtl/>
        </w:rPr>
        <w:t>ثم</w:t>
      </w:r>
      <w:r w:rsidR="000E4831">
        <w:rPr>
          <w:rtl/>
        </w:rPr>
        <w:t>َّ</w:t>
      </w:r>
      <w:r w:rsidR="004E3230">
        <w:rPr>
          <w:rtl/>
        </w:rPr>
        <w:t xml:space="preserve"> أخذ </w:t>
      </w:r>
      <w:r w:rsidRPr="00DF5C21">
        <w:rPr>
          <w:rtl/>
        </w:rPr>
        <w:t>بيد علي</w:t>
      </w:r>
      <w:r w:rsidR="00F36CF0">
        <w:rPr>
          <w:rtl/>
        </w:rPr>
        <w:t>ٍّ</w:t>
      </w:r>
      <w:r w:rsidRPr="00DF5C21">
        <w:rPr>
          <w:rtl/>
        </w:rPr>
        <w:t xml:space="preserve"> فرفعها</w:t>
      </w:r>
      <w:r w:rsidR="00D10150">
        <w:rPr>
          <w:rtl/>
        </w:rPr>
        <w:t xml:space="preserve"> حتّى </w:t>
      </w:r>
      <w:r w:rsidRPr="00DF5C21">
        <w:rPr>
          <w:rtl/>
        </w:rPr>
        <w:t>رؤي بياض آباطهما وعرفه القوم أجمعون</w:t>
      </w:r>
      <w:r w:rsidR="00D10150">
        <w:rPr>
          <w:rtl/>
        </w:rPr>
        <w:t xml:space="preserve">، </w:t>
      </w:r>
      <w:r w:rsidRPr="00DF5C21">
        <w:rPr>
          <w:rtl/>
        </w:rPr>
        <w:t>فقال</w:t>
      </w:r>
      <w:r w:rsidR="00D10150">
        <w:rPr>
          <w:rtl/>
        </w:rPr>
        <w:t xml:space="preserve">: </w:t>
      </w:r>
      <w:r w:rsidRPr="00845E56">
        <w:rPr>
          <w:rStyle w:val="libBold2Char"/>
          <w:rtl/>
        </w:rPr>
        <w:t>أيّها الناس مَن</w:t>
      </w:r>
      <w:r w:rsidR="00BD0A37" w:rsidRPr="00845E56">
        <w:rPr>
          <w:rStyle w:val="libBold2Char"/>
          <w:rtl/>
        </w:rPr>
        <w:t xml:space="preserve"> أولى </w:t>
      </w:r>
      <w:r w:rsidRPr="00845E56">
        <w:rPr>
          <w:rStyle w:val="libBold2Char"/>
          <w:rtl/>
        </w:rPr>
        <w:t>الناس من أنفسهم</w:t>
      </w:r>
      <w:r w:rsidR="00D10150" w:rsidRPr="00845E56">
        <w:rPr>
          <w:rStyle w:val="libBold2Char"/>
          <w:rtl/>
        </w:rPr>
        <w:t>؟</w:t>
      </w:r>
      <w:r w:rsidRPr="00DF5C21">
        <w:rPr>
          <w:rtl/>
        </w:rPr>
        <w:t xml:space="preserve"> </w:t>
      </w:r>
    </w:p>
    <w:p w:rsidR="00845E56" w:rsidRDefault="00845E56" w:rsidP="001001E6">
      <w:pPr>
        <w:pStyle w:val="libLine"/>
        <w:rPr>
          <w:rtl/>
        </w:rPr>
      </w:pPr>
      <w:r>
        <w:rPr>
          <w:rtl/>
        </w:rPr>
        <w:t>____________________</w:t>
      </w:r>
    </w:p>
    <w:p w:rsidR="00845E56" w:rsidRDefault="00845E56" w:rsidP="00845E56">
      <w:pPr>
        <w:pStyle w:val="libFootnote0"/>
        <w:rPr>
          <w:rtl/>
        </w:rPr>
      </w:pPr>
      <w:r>
        <w:rPr>
          <w:rtl/>
        </w:rPr>
        <w:t xml:space="preserve">(1) </w:t>
      </w:r>
      <w:r w:rsidRPr="00FA7D02">
        <w:rPr>
          <w:rtl/>
        </w:rPr>
        <w:t>الثقل</w:t>
      </w:r>
      <w:r>
        <w:rPr>
          <w:rtl/>
        </w:rPr>
        <w:t xml:space="preserve">، </w:t>
      </w:r>
      <w:r w:rsidRPr="00FA7D02">
        <w:rPr>
          <w:rtl/>
        </w:rPr>
        <w:t>بفتح المثلثة والمثناة</w:t>
      </w:r>
      <w:r>
        <w:rPr>
          <w:rtl/>
        </w:rPr>
        <w:t xml:space="preserve">: </w:t>
      </w:r>
      <w:r w:rsidRPr="00FA7D02">
        <w:rPr>
          <w:rtl/>
        </w:rPr>
        <w:t>كل شيء خطير نفيس</w:t>
      </w:r>
      <w:r>
        <w:rPr>
          <w:rtl/>
        </w:rPr>
        <w:t>.</w:t>
      </w:r>
    </w:p>
    <w:p w:rsidR="00845E56" w:rsidRDefault="00845E56" w:rsidP="00845E56">
      <w:pPr>
        <w:pStyle w:val="libNormal"/>
        <w:rPr>
          <w:rtl/>
        </w:rPr>
      </w:pPr>
      <w:r>
        <w:rPr>
          <w:rtl/>
        </w:rPr>
        <w:br w:type="page"/>
      </w:r>
    </w:p>
    <w:p w:rsidR="00301327" w:rsidRPr="00845E56" w:rsidRDefault="00301327" w:rsidP="00845E56">
      <w:pPr>
        <w:pStyle w:val="libNormal"/>
        <w:rPr>
          <w:rtl/>
        </w:rPr>
      </w:pPr>
      <w:r w:rsidRPr="00DF5C21">
        <w:rPr>
          <w:rtl/>
        </w:rPr>
        <w:lastRenderedPageBreak/>
        <w:t>قالوا</w:t>
      </w:r>
      <w:r w:rsidR="00D10150">
        <w:rPr>
          <w:rtl/>
        </w:rPr>
        <w:t xml:space="preserve">: </w:t>
      </w:r>
      <w:r w:rsidRPr="00DF5C21">
        <w:rPr>
          <w:rtl/>
        </w:rPr>
        <w:t xml:space="preserve">الله ورسوله </w:t>
      </w:r>
      <w:r w:rsidR="00A579B7">
        <w:rPr>
          <w:rtl/>
        </w:rPr>
        <w:t>أ</w:t>
      </w:r>
      <w:r w:rsidRPr="00DF5C21">
        <w:rPr>
          <w:rtl/>
        </w:rPr>
        <w:t>علم</w:t>
      </w:r>
      <w:r w:rsidR="00D10150">
        <w:rPr>
          <w:rtl/>
        </w:rPr>
        <w:t xml:space="preserve">، </w:t>
      </w:r>
      <w:r w:rsidRPr="00DF5C21">
        <w:rPr>
          <w:rtl/>
        </w:rPr>
        <w:t>قال</w:t>
      </w:r>
      <w:r w:rsidR="00D10150">
        <w:rPr>
          <w:rtl/>
        </w:rPr>
        <w:t xml:space="preserve">: </w:t>
      </w:r>
      <w:r w:rsidRPr="00845E56">
        <w:rPr>
          <w:rStyle w:val="libBold2Char"/>
          <w:rtl/>
        </w:rPr>
        <w:t>إنَّ الله مولاي وأنا مولى المؤمنين وأنا</w:t>
      </w:r>
      <w:r w:rsidR="00BD0A37" w:rsidRPr="00845E56">
        <w:rPr>
          <w:rStyle w:val="libBold2Char"/>
          <w:rtl/>
        </w:rPr>
        <w:t xml:space="preserve"> أولى </w:t>
      </w:r>
      <w:r w:rsidRPr="00845E56">
        <w:rPr>
          <w:rStyle w:val="libBold2Char"/>
          <w:rtl/>
        </w:rPr>
        <w:t xml:space="preserve">بهم من أنفسهم فمن كنت مولاه </w:t>
      </w:r>
      <w:r w:rsidR="00150388" w:rsidRPr="00845E56">
        <w:rPr>
          <w:rStyle w:val="libBold2Char"/>
          <w:rtl/>
        </w:rPr>
        <w:t>فعليٌّ مولاه</w:t>
      </w:r>
      <w:r w:rsidR="00D10150" w:rsidRPr="00845E56">
        <w:rPr>
          <w:rtl/>
        </w:rPr>
        <w:t xml:space="preserve">، </w:t>
      </w:r>
      <w:r w:rsidRPr="00845E56">
        <w:rPr>
          <w:rtl/>
        </w:rPr>
        <w:t>يقولها ثلاث مرات</w:t>
      </w:r>
      <w:r w:rsidR="00D10150" w:rsidRPr="00845E56">
        <w:rPr>
          <w:rtl/>
        </w:rPr>
        <w:t xml:space="preserve">، </w:t>
      </w:r>
      <w:r w:rsidRPr="00845E56">
        <w:rPr>
          <w:rtl/>
        </w:rPr>
        <w:t xml:space="preserve">وفي لفظ </w:t>
      </w:r>
      <w:r w:rsidR="00150388" w:rsidRPr="00845E56">
        <w:rPr>
          <w:rtl/>
        </w:rPr>
        <w:t>أحمد</w:t>
      </w:r>
      <w:r w:rsidRPr="00845E56">
        <w:rPr>
          <w:rtl/>
        </w:rPr>
        <w:t xml:space="preserve"> بن حنبل</w:t>
      </w:r>
      <w:r w:rsidR="00D10150" w:rsidRPr="00845E56">
        <w:rPr>
          <w:rtl/>
        </w:rPr>
        <w:t xml:space="preserve">، </w:t>
      </w:r>
      <w:r w:rsidRPr="00845E56">
        <w:rPr>
          <w:rtl/>
        </w:rPr>
        <w:t>أربع مرات</w:t>
      </w:r>
      <w:r w:rsidR="00D10150" w:rsidRPr="00845E56">
        <w:rPr>
          <w:rtl/>
        </w:rPr>
        <w:t xml:space="preserve">، </w:t>
      </w:r>
      <w:r w:rsidRPr="00845E56">
        <w:rPr>
          <w:rtl/>
        </w:rPr>
        <w:t>ثم</w:t>
      </w:r>
      <w:r w:rsidR="000E4831">
        <w:rPr>
          <w:rtl/>
        </w:rPr>
        <w:t>َّ</w:t>
      </w:r>
      <w:r w:rsidRPr="00845E56">
        <w:rPr>
          <w:rtl/>
        </w:rPr>
        <w:t xml:space="preserve"> قال</w:t>
      </w:r>
      <w:r w:rsidR="00D10150" w:rsidRPr="00845E56">
        <w:rPr>
          <w:rtl/>
        </w:rPr>
        <w:t xml:space="preserve">: </w:t>
      </w:r>
    </w:p>
    <w:p w:rsidR="00845E56" w:rsidRDefault="00301327" w:rsidP="00F36CF0">
      <w:pPr>
        <w:pStyle w:val="libNormal"/>
        <w:rPr>
          <w:rtl/>
        </w:rPr>
      </w:pPr>
      <w:r w:rsidRPr="00845E56">
        <w:rPr>
          <w:rStyle w:val="libBold2Char"/>
          <w:rtl/>
        </w:rPr>
        <w:t>أللّهم وال من والاه</w:t>
      </w:r>
      <w:r w:rsidR="00D10150" w:rsidRPr="00845E56">
        <w:rPr>
          <w:rStyle w:val="libBold2Char"/>
          <w:rtl/>
        </w:rPr>
        <w:t xml:space="preserve">، </w:t>
      </w:r>
      <w:r w:rsidRPr="00845E56">
        <w:rPr>
          <w:rStyle w:val="libBold2Char"/>
          <w:rtl/>
        </w:rPr>
        <w:t>وعاد من عاداه</w:t>
      </w:r>
      <w:r w:rsidR="00D10150" w:rsidRPr="00845E56">
        <w:rPr>
          <w:rStyle w:val="libBold2Char"/>
          <w:rtl/>
        </w:rPr>
        <w:t xml:space="preserve">، </w:t>
      </w:r>
      <w:r w:rsidRPr="00845E56">
        <w:rPr>
          <w:rStyle w:val="libBold2Char"/>
          <w:rtl/>
        </w:rPr>
        <w:t>وأحب من أحبّه</w:t>
      </w:r>
      <w:r w:rsidR="00D10150" w:rsidRPr="00845E56">
        <w:rPr>
          <w:rStyle w:val="libBold2Char"/>
          <w:rtl/>
        </w:rPr>
        <w:t xml:space="preserve">، </w:t>
      </w:r>
      <w:r w:rsidRPr="00845E56">
        <w:rPr>
          <w:rStyle w:val="libBold2Char"/>
          <w:rtl/>
        </w:rPr>
        <w:t>و</w:t>
      </w:r>
      <w:r w:rsidR="00F36CF0">
        <w:rPr>
          <w:rStyle w:val="libBold2Char"/>
          <w:rtl/>
        </w:rPr>
        <w:t>ا</w:t>
      </w:r>
      <w:r w:rsidRPr="00845E56">
        <w:rPr>
          <w:rStyle w:val="libBold2Char"/>
          <w:rtl/>
        </w:rPr>
        <w:t>بغض من أبغضه وانصر من نصره</w:t>
      </w:r>
      <w:r w:rsidR="00D10150" w:rsidRPr="00845E56">
        <w:rPr>
          <w:rStyle w:val="libBold2Char"/>
          <w:rtl/>
        </w:rPr>
        <w:t xml:space="preserve">، </w:t>
      </w:r>
      <w:r w:rsidRPr="00845E56">
        <w:rPr>
          <w:rStyle w:val="libBold2Char"/>
          <w:rtl/>
        </w:rPr>
        <w:t>واخذل من خذله</w:t>
      </w:r>
      <w:r w:rsidR="00D10150" w:rsidRPr="00845E56">
        <w:rPr>
          <w:rStyle w:val="libBold2Char"/>
          <w:rtl/>
        </w:rPr>
        <w:t xml:space="preserve">، </w:t>
      </w:r>
      <w:r w:rsidRPr="00845E56">
        <w:rPr>
          <w:rStyle w:val="libBold2Char"/>
          <w:rtl/>
        </w:rPr>
        <w:t>وأدر الحقَّ معه حيث دار</w:t>
      </w:r>
      <w:r w:rsidR="00D10150" w:rsidRPr="00845E56">
        <w:rPr>
          <w:rStyle w:val="libBold2Char"/>
          <w:rtl/>
        </w:rPr>
        <w:t xml:space="preserve">، </w:t>
      </w:r>
      <w:r w:rsidRPr="00845E56">
        <w:rPr>
          <w:rStyle w:val="libBold2Char"/>
          <w:rtl/>
        </w:rPr>
        <w:t>فليبلّغ الشاهد الغائب</w:t>
      </w:r>
      <w:r w:rsidR="00D10150" w:rsidRPr="00845E56">
        <w:rPr>
          <w:rtl/>
        </w:rPr>
        <w:t xml:space="preserve">، </w:t>
      </w:r>
      <w:r w:rsidRPr="00845E56">
        <w:rPr>
          <w:rtl/>
        </w:rPr>
        <w:t>ثم</w:t>
      </w:r>
      <w:r w:rsidR="000E4831">
        <w:rPr>
          <w:rtl/>
        </w:rPr>
        <w:t>َّ</w:t>
      </w:r>
      <w:r w:rsidRPr="00845E56">
        <w:rPr>
          <w:rtl/>
        </w:rPr>
        <w:t xml:space="preserve"> لم يتفرَّقوا</w:t>
      </w:r>
      <w:r w:rsidR="00D10150" w:rsidRPr="00845E56">
        <w:rPr>
          <w:rtl/>
        </w:rPr>
        <w:t xml:space="preserve"> حتّى </w:t>
      </w:r>
      <w:r w:rsidRPr="00845E56">
        <w:rPr>
          <w:rtl/>
        </w:rPr>
        <w:t>نزل الأمين جبرائيل من الله تعالى يقول</w:t>
      </w:r>
      <w:r w:rsidR="00D10150" w:rsidRPr="00845E56">
        <w:rPr>
          <w:rtl/>
        </w:rPr>
        <w:t xml:space="preserve">: </w:t>
      </w:r>
      <w:r w:rsidR="00845E56">
        <w:rPr>
          <w:rStyle w:val="libAlaemChar"/>
          <w:rtl/>
        </w:rPr>
        <w:t>(</w:t>
      </w:r>
      <w:r w:rsidRPr="00CF6DDF">
        <w:rPr>
          <w:rStyle w:val="libAieChar"/>
          <w:rtl/>
        </w:rPr>
        <w:t>الْيَوْمَ أَكْمَلْتُ لَكُمْ دِينَكُمْ وَأَتْمَمْتُ عَلَيْكُمْ نِعْمَتِي</w:t>
      </w:r>
      <w:r w:rsidR="00845E56" w:rsidRPr="001001E6">
        <w:rPr>
          <w:rStyle w:val="libAlaemChar"/>
          <w:rtl/>
        </w:rPr>
        <w:t>)</w:t>
      </w:r>
      <w:r w:rsidR="00D10150" w:rsidRPr="00845E56">
        <w:rPr>
          <w:rtl/>
        </w:rPr>
        <w:t xml:space="preserve"> </w:t>
      </w:r>
      <w:r w:rsidR="00D10150" w:rsidRPr="00845E56">
        <w:rPr>
          <w:rStyle w:val="libFootnotenumChar"/>
          <w:rtl/>
        </w:rPr>
        <w:t>(</w:t>
      </w:r>
      <w:r w:rsidR="001001E6">
        <w:rPr>
          <w:rStyle w:val="libFootnotenumChar"/>
          <w:rtl/>
        </w:rPr>
        <w:t>1</w:t>
      </w:r>
      <w:r w:rsidR="00D10150" w:rsidRPr="00845E56">
        <w:rPr>
          <w:rStyle w:val="libFootnotenumChar"/>
          <w:rtl/>
        </w:rPr>
        <w:t>)</w:t>
      </w:r>
      <w:r w:rsidR="00845E56" w:rsidRPr="00845E56">
        <w:rPr>
          <w:rtl/>
        </w:rPr>
        <w:t>.</w:t>
      </w:r>
    </w:p>
    <w:p w:rsidR="00845E56" w:rsidRDefault="00301327" w:rsidP="00845E56">
      <w:pPr>
        <w:pStyle w:val="libNormal"/>
        <w:rPr>
          <w:rtl/>
        </w:rPr>
      </w:pPr>
      <w:r w:rsidRPr="00DF5C21">
        <w:rPr>
          <w:rtl/>
        </w:rPr>
        <w:t>فقال رسول الله</w:t>
      </w:r>
      <w:r w:rsidR="00D10150">
        <w:rPr>
          <w:rtl/>
        </w:rPr>
        <w:t xml:space="preserve"> (</w:t>
      </w:r>
      <w:r w:rsidRPr="00DF5C21">
        <w:rPr>
          <w:rtl/>
        </w:rPr>
        <w:t>ص</w:t>
      </w:r>
      <w:r w:rsidR="00D10150">
        <w:rPr>
          <w:rtl/>
        </w:rPr>
        <w:t>)</w:t>
      </w:r>
      <w:r w:rsidR="00AE2736">
        <w:rPr>
          <w:rtl/>
        </w:rPr>
        <w:t>:</w:t>
      </w:r>
      <w:r w:rsidR="00A579B7">
        <w:rPr>
          <w:rtl/>
        </w:rPr>
        <w:t xml:space="preserve"> </w:t>
      </w:r>
      <w:r w:rsidR="00A579B7" w:rsidRPr="001E2E19">
        <w:rPr>
          <w:rStyle w:val="libBold2Char"/>
          <w:rtl/>
        </w:rPr>
        <w:t>الله أكبر</w:t>
      </w:r>
      <w:r w:rsidR="00A579B7">
        <w:rPr>
          <w:rtl/>
        </w:rPr>
        <w:t xml:space="preserve"> </w:t>
      </w:r>
      <w:r w:rsidRPr="00845E56">
        <w:rPr>
          <w:rStyle w:val="libBold2Char"/>
          <w:rtl/>
        </w:rPr>
        <w:t>على إكمال الد</w:t>
      </w:r>
      <w:r w:rsidR="007624F3" w:rsidRPr="00845E56">
        <w:rPr>
          <w:rStyle w:val="libBold2Char"/>
          <w:rtl/>
        </w:rPr>
        <w:t>ّ</w:t>
      </w:r>
      <w:r w:rsidRPr="00845E56">
        <w:rPr>
          <w:rStyle w:val="libBold2Char"/>
          <w:rtl/>
        </w:rPr>
        <w:t>ين وإتمام النعمة</w:t>
      </w:r>
      <w:r w:rsidR="00D10150" w:rsidRPr="00845E56">
        <w:rPr>
          <w:rStyle w:val="libBold2Char"/>
          <w:rtl/>
        </w:rPr>
        <w:t xml:space="preserve">، </w:t>
      </w:r>
      <w:r w:rsidRPr="00845E56">
        <w:rPr>
          <w:rStyle w:val="libBold2Char"/>
          <w:rtl/>
        </w:rPr>
        <w:t>ورضى الرب</w:t>
      </w:r>
      <w:r w:rsidR="007624F3" w:rsidRPr="00845E56">
        <w:rPr>
          <w:rStyle w:val="libBold2Char"/>
          <w:rtl/>
        </w:rPr>
        <w:t>ّ</w:t>
      </w:r>
      <w:r w:rsidRPr="00845E56">
        <w:rPr>
          <w:rStyle w:val="libBold2Char"/>
          <w:rtl/>
        </w:rPr>
        <w:t xml:space="preserve"> برسالتي</w:t>
      </w:r>
      <w:r w:rsidR="00D10150" w:rsidRPr="00845E56">
        <w:rPr>
          <w:rStyle w:val="libBold2Char"/>
          <w:rtl/>
        </w:rPr>
        <w:t xml:space="preserve">، </w:t>
      </w:r>
      <w:r w:rsidRPr="00845E56">
        <w:rPr>
          <w:rStyle w:val="libBold2Char"/>
          <w:rtl/>
        </w:rPr>
        <w:t>والولاية لعلي</w:t>
      </w:r>
      <w:r w:rsidR="00F36CF0">
        <w:rPr>
          <w:rStyle w:val="libBold2Char"/>
          <w:rtl/>
        </w:rPr>
        <w:t>ٍّ</w:t>
      </w:r>
      <w:r w:rsidRPr="00845E56">
        <w:rPr>
          <w:rStyle w:val="libBold2Char"/>
          <w:rtl/>
        </w:rPr>
        <w:t xml:space="preserve"> من بعدي</w:t>
      </w:r>
      <w:r w:rsidR="000E4831">
        <w:rPr>
          <w:rtl/>
        </w:rPr>
        <w:t>]</w:t>
      </w:r>
      <w:r w:rsidR="00D10150">
        <w:rPr>
          <w:rtl/>
        </w:rPr>
        <w:t xml:space="preserve">، </w:t>
      </w:r>
      <w:r w:rsidRPr="00DF5C21">
        <w:rPr>
          <w:rtl/>
        </w:rPr>
        <w:t>ثم</w:t>
      </w:r>
      <w:r w:rsidR="000E4831">
        <w:rPr>
          <w:rtl/>
        </w:rPr>
        <w:t>َّ</w:t>
      </w:r>
      <w:r w:rsidRPr="00DF5C21">
        <w:rPr>
          <w:rtl/>
        </w:rPr>
        <w:t xml:space="preserve"> طفق القوم يهن</w:t>
      </w:r>
      <w:r>
        <w:rPr>
          <w:rtl/>
        </w:rPr>
        <w:t>ّ</w:t>
      </w:r>
      <w:r w:rsidRPr="00DF5C21">
        <w:rPr>
          <w:rtl/>
        </w:rPr>
        <w:t>ئون الإمام علي</w:t>
      </w:r>
      <w:r w:rsidR="00D10150">
        <w:rPr>
          <w:rtl/>
        </w:rPr>
        <w:t xml:space="preserve"> (</w:t>
      </w:r>
      <w:r w:rsidRPr="00DF5C21">
        <w:rPr>
          <w:rtl/>
        </w:rPr>
        <w:t>ع</w:t>
      </w:r>
      <w:r w:rsidR="00D10150">
        <w:rPr>
          <w:rtl/>
        </w:rPr>
        <w:t>)</w:t>
      </w:r>
      <w:r w:rsidR="00845E56">
        <w:rPr>
          <w:rtl/>
        </w:rPr>
        <w:t>،</w:t>
      </w:r>
      <w:r w:rsidR="00D10150">
        <w:rPr>
          <w:rtl/>
        </w:rPr>
        <w:t xml:space="preserve"> </w:t>
      </w:r>
      <w:r w:rsidRPr="00DF5C21">
        <w:rPr>
          <w:rtl/>
        </w:rPr>
        <w:t>أمير المؤمنين عليه السلام</w:t>
      </w:r>
      <w:r w:rsidR="00D10150">
        <w:rPr>
          <w:rtl/>
        </w:rPr>
        <w:t xml:space="preserve">، </w:t>
      </w:r>
      <w:r w:rsidRPr="00DF5C21">
        <w:rPr>
          <w:rtl/>
        </w:rPr>
        <w:t>وكان</w:t>
      </w:r>
      <w:r w:rsidR="00D10150">
        <w:rPr>
          <w:rtl/>
        </w:rPr>
        <w:t xml:space="preserve"> ممّن </w:t>
      </w:r>
      <w:r w:rsidRPr="00DF5C21">
        <w:rPr>
          <w:rtl/>
        </w:rPr>
        <w:t>هن</w:t>
      </w:r>
      <w:r>
        <w:rPr>
          <w:rtl/>
        </w:rPr>
        <w:t>ّ</w:t>
      </w:r>
      <w:r w:rsidRPr="00DF5C21">
        <w:rPr>
          <w:rtl/>
        </w:rPr>
        <w:t>أه في مقد</w:t>
      </w:r>
      <w:r w:rsidR="007624F3">
        <w:rPr>
          <w:rtl/>
        </w:rPr>
        <w:t>ّ</w:t>
      </w:r>
      <w:r w:rsidRPr="00DF5C21">
        <w:rPr>
          <w:rtl/>
        </w:rPr>
        <w:t>م الصحابة</w:t>
      </w:r>
      <w:r w:rsidR="00D10150">
        <w:rPr>
          <w:rtl/>
        </w:rPr>
        <w:t xml:space="preserve">، </w:t>
      </w:r>
      <w:r w:rsidRPr="00DF5C21">
        <w:rPr>
          <w:rtl/>
        </w:rPr>
        <w:t>الشيخان أبو بكر وعمر كلٌ</w:t>
      </w:r>
      <w:r>
        <w:rPr>
          <w:rtl/>
        </w:rPr>
        <w:t>ّ</w:t>
      </w:r>
      <w:r w:rsidRPr="00DF5C21">
        <w:rPr>
          <w:rtl/>
        </w:rPr>
        <w:t xml:space="preserve"> يقول</w:t>
      </w:r>
      <w:r w:rsidR="00D10150">
        <w:rPr>
          <w:rtl/>
        </w:rPr>
        <w:t xml:space="preserve">: </w:t>
      </w:r>
    </w:p>
    <w:p w:rsidR="00301327" w:rsidRPr="00DF5C21" w:rsidRDefault="00301327" w:rsidP="00C252B7">
      <w:pPr>
        <w:pStyle w:val="libNormal"/>
        <w:rPr>
          <w:rtl/>
        </w:rPr>
      </w:pPr>
      <w:r w:rsidRPr="00DF5C21">
        <w:rPr>
          <w:rtl/>
        </w:rPr>
        <w:t>بخ</w:t>
      </w:r>
      <w:r w:rsidR="00F36CF0">
        <w:rPr>
          <w:rtl/>
        </w:rPr>
        <w:t>ٍ</w:t>
      </w:r>
      <w:r w:rsidRPr="00DF5C21">
        <w:rPr>
          <w:rtl/>
        </w:rPr>
        <w:t xml:space="preserve"> بخ</w:t>
      </w:r>
      <w:r w:rsidR="00F36CF0">
        <w:rPr>
          <w:rtl/>
        </w:rPr>
        <w:t>ٍ</w:t>
      </w:r>
      <w:r w:rsidRPr="00DF5C21">
        <w:rPr>
          <w:rtl/>
        </w:rPr>
        <w:t xml:space="preserve"> لك يا</w:t>
      </w:r>
      <w:r w:rsidR="004E329A">
        <w:rPr>
          <w:rtl/>
        </w:rPr>
        <w:t xml:space="preserve"> </w:t>
      </w:r>
      <w:r w:rsidR="00F36CF0">
        <w:rPr>
          <w:rtl/>
        </w:rPr>
        <w:t>ا</w:t>
      </w:r>
      <w:r w:rsidRPr="00DF5C21">
        <w:rPr>
          <w:rtl/>
        </w:rPr>
        <w:t>بن أبي طالب أصبحت وأمسيت مولاي ومولى كل مؤمن ومؤمنة</w:t>
      </w:r>
      <w:r w:rsidR="00D10150">
        <w:rPr>
          <w:rtl/>
        </w:rPr>
        <w:t xml:space="preserve">، </w:t>
      </w:r>
      <w:r w:rsidRPr="00DF5C21">
        <w:rPr>
          <w:rtl/>
        </w:rPr>
        <w:t>وقال</w:t>
      </w:r>
      <w:r w:rsidR="00150388">
        <w:rPr>
          <w:rtl/>
        </w:rPr>
        <w:t xml:space="preserve"> </w:t>
      </w:r>
      <w:r w:rsidR="001E071E">
        <w:rPr>
          <w:rtl/>
        </w:rPr>
        <w:t>ابن عباس</w:t>
      </w:r>
      <w:r w:rsidR="00D10150">
        <w:rPr>
          <w:rtl/>
        </w:rPr>
        <w:t xml:space="preserve">: </w:t>
      </w:r>
      <w:r w:rsidRPr="00DF5C21">
        <w:rPr>
          <w:rtl/>
        </w:rPr>
        <w:t>وجبت والله في أعناق القوم</w:t>
      </w:r>
      <w:r w:rsidR="00D10150">
        <w:rPr>
          <w:rtl/>
        </w:rPr>
        <w:t xml:space="preserve">، </w:t>
      </w:r>
      <w:r w:rsidR="00C252B7">
        <w:rPr>
          <w:rtl/>
        </w:rPr>
        <w:t>(</w:t>
      </w:r>
      <w:r w:rsidRPr="00DF5C21">
        <w:rPr>
          <w:rtl/>
        </w:rPr>
        <w:t>يريد بالبيعة لأمير المؤمنين</w:t>
      </w:r>
      <w:r w:rsidR="00D10150">
        <w:rPr>
          <w:rtl/>
        </w:rPr>
        <w:t xml:space="preserve"> (</w:t>
      </w:r>
      <w:r w:rsidRPr="00DF5C21">
        <w:rPr>
          <w:rtl/>
        </w:rPr>
        <w:t>ع</w:t>
      </w:r>
      <w:r w:rsidR="00AE2736">
        <w:rPr>
          <w:rtl/>
        </w:rPr>
        <w:t>) )</w:t>
      </w:r>
      <w:r w:rsidRPr="00DF5C21">
        <w:rPr>
          <w:rtl/>
        </w:rPr>
        <w:t>.</w:t>
      </w:r>
    </w:p>
    <w:p w:rsidR="00301327" w:rsidRPr="00DF5C21" w:rsidRDefault="00301327" w:rsidP="00B7499C">
      <w:pPr>
        <w:pStyle w:val="libNormal"/>
        <w:rPr>
          <w:rtl/>
        </w:rPr>
      </w:pPr>
      <w:r w:rsidRPr="00DF5C21">
        <w:rPr>
          <w:rtl/>
        </w:rPr>
        <w:t>فأقام ثلاثة أي</w:t>
      </w:r>
      <w:r w:rsidR="007624F3">
        <w:rPr>
          <w:rtl/>
        </w:rPr>
        <w:t>ّ</w:t>
      </w:r>
      <w:r w:rsidRPr="00DF5C21">
        <w:rPr>
          <w:rtl/>
        </w:rPr>
        <w:t>ام في ذلك المكان</w:t>
      </w:r>
      <w:r w:rsidR="00D10150">
        <w:rPr>
          <w:rtl/>
        </w:rPr>
        <w:t xml:space="preserve"> حتّى </w:t>
      </w:r>
      <w:r w:rsidRPr="00DF5C21">
        <w:rPr>
          <w:rtl/>
        </w:rPr>
        <w:t>أتم</w:t>
      </w:r>
      <w:r>
        <w:rPr>
          <w:rtl/>
        </w:rPr>
        <w:t>ّ</w:t>
      </w:r>
      <w:r w:rsidRPr="00DF5C21">
        <w:rPr>
          <w:rtl/>
        </w:rPr>
        <w:t>ت البيعة لعلي</w:t>
      </w:r>
      <w:r w:rsidR="007624F3">
        <w:rPr>
          <w:rtl/>
        </w:rPr>
        <w:t>ّ</w:t>
      </w:r>
      <w:r w:rsidR="00D10150">
        <w:rPr>
          <w:rtl/>
        </w:rPr>
        <w:t xml:space="preserve"> (</w:t>
      </w:r>
      <w:r w:rsidRPr="00DF5C21">
        <w:rPr>
          <w:rtl/>
        </w:rPr>
        <w:t>ع</w:t>
      </w:r>
      <w:r w:rsidR="00D10150">
        <w:rPr>
          <w:rtl/>
        </w:rPr>
        <w:t xml:space="preserve">) </w:t>
      </w:r>
      <w:r w:rsidRPr="00DF5C21">
        <w:rPr>
          <w:rtl/>
        </w:rPr>
        <w:t>حيث بايعه كل من كان مع النبي</w:t>
      </w:r>
      <w:r>
        <w:rPr>
          <w:rtl/>
        </w:rPr>
        <w:t>ّ</w:t>
      </w:r>
      <w:r w:rsidR="00D10150">
        <w:rPr>
          <w:rtl/>
        </w:rPr>
        <w:t xml:space="preserve"> (</w:t>
      </w:r>
      <w:r w:rsidRPr="00DF5C21">
        <w:rPr>
          <w:rtl/>
        </w:rPr>
        <w:t>ص</w:t>
      </w:r>
      <w:r w:rsidR="00D10150">
        <w:rPr>
          <w:rtl/>
        </w:rPr>
        <w:t xml:space="preserve">) </w:t>
      </w:r>
      <w:r w:rsidRPr="00DF5C21">
        <w:rPr>
          <w:rtl/>
        </w:rPr>
        <w:t>في حج</w:t>
      </w:r>
      <w:r>
        <w:rPr>
          <w:rtl/>
        </w:rPr>
        <w:t>ّ</w:t>
      </w:r>
      <w:r w:rsidRPr="00DF5C21">
        <w:rPr>
          <w:rtl/>
        </w:rPr>
        <w:t>ة الوداع</w:t>
      </w:r>
      <w:r w:rsidR="00D10150">
        <w:rPr>
          <w:rtl/>
        </w:rPr>
        <w:t xml:space="preserve">، </w:t>
      </w:r>
      <w:r w:rsidRPr="00DF5C21">
        <w:rPr>
          <w:rtl/>
        </w:rPr>
        <w:t>ثم</w:t>
      </w:r>
      <w:r w:rsidR="00F36CF0">
        <w:rPr>
          <w:rtl/>
        </w:rPr>
        <w:t>ّ</w:t>
      </w:r>
      <w:r w:rsidRPr="00DF5C21">
        <w:rPr>
          <w:rtl/>
        </w:rPr>
        <w:t xml:space="preserve"> ارتحل من خم</w:t>
      </w:r>
      <w:r w:rsidR="00F36CF0">
        <w:rPr>
          <w:rtl/>
        </w:rPr>
        <w:t>ّ</w:t>
      </w:r>
      <w:r w:rsidRPr="00DF5C21">
        <w:rPr>
          <w:rtl/>
        </w:rPr>
        <w:t xml:space="preserve"> وتابع سفره إلى المدينة المنو</w:t>
      </w:r>
      <w:r>
        <w:rPr>
          <w:rtl/>
        </w:rPr>
        <w:t>ّ</w:t>
      </w:r>
      <w:r w:rsidRPr="00DF5C21">
        <w:rPr>
          <w:rtl/>
        </w:rPr>
        <w:t>رة</w:t>
      </w:r>
      <w:r w:rsidR="00D10150">
        <w:rPr>
          <w:rtl/>
        </w:rPr>
        <w:t xml:space="preserve">، </w:t>
      </w:r>
      <w:r w:rsidRPr="00DF5C21">
        <w:rPr>
          <w:rtl/>
        </w:rPr>
        <w:t>وقد ذكر الفخر الرازي</w:t>
      </w:r>
      <w:r w:rsidR="00D10150" w:rsidRPr="00845E56">
        <w:rPr>
          <w:rtl/>
        </w:rPr>
        <w:t xml:space="preserve"> </w:t>
      </w:r>
      <w:r w:rsidR="00D10150" w:rsidRPr="00845E56">
        <w:rPr>
          <w:rStyle w:val="libFootnotenumChar"/>
          <w:rtl/>
        </w:rPr>
        <w:t>(</w:t>
      </w:r>
      <w:r w:rsidR="001001E6">
        <w:rPr>
          <w:rStyle w:val="libFootnotenumChar"/>
          <w:rtl/>
        </w:rPr>
        <w:t>2</w:t>
      </w:r>
      <w:r w:rsidR="00D10150" w:rsidRPr="00845E56">
        <w:rPr>
          <w:rStyle w:val="libFootnotenumChar"/>
          <w:rtl/>
        </w:rPr>
        <w:t>)</w:t>
      </w:r>
      <w:r w:rsidR="00D10150" w:rsidRPr="00845E56">
        <w:rPr>
          <w:rtl/>
        </w:rPr>
        <w:t xml:space="preserve"> </w:t>
      </w:r>
      <w:r w:rsidRPr="00DF5C21">
        <w:rPr>
          <w:rtl/>
        </w:rPr>
        <w:t>في</w:t>
      </w:r>
      <w:r w:rsidR="00D10150">
        <w:rPr>
          <w:rtl/>
        </w:rPr>
        <w:t xml:space="preserve"> </w:t>
      </w:r>
      <w:r w:rsidRPr="00DF5C21">
        <w:rPr>
          <w:rtl/>
        </w:rPr>
        <w:t>كتاب الأربعين قال</w:t>
      </w:r>
      <w:r w:rsidR="00D10150">
        <w:rPr>
          <w:rtl/>
        </w:rPr>
        <w:t xml:space="preserve">: </w:t>
      </w:r>
      <w:r w:rsidRPr="00DF5C21">
        <w:rPr>
          <w:rtl/>
        </w:rPr>
        <w:t>أجمعت الأم</w:t>
      </w:r>
      <w:r>
        <w:rPr>
          <w:rtl/>
        </w:rPr>
        <w:t>ّ</w:t>
      </w:r>
      <w:r w:rsidRPr="00DF5C21">
        <w:rPr>
          <w:rtl/>
        </w:rPr>
        <w:t>ة على هذا الحديث الشريف علماً أن</w:t>
      </w:r>
      <w:r>
        <w:rPr>
          <w:rtl/>
        </w:rPr>
        <w:t>َّ</w:t>
      </w:r>
      <w:r w:rsidRPr="00DF5C21">
        <w:rPr>
          <w:rtl/>
        </w:rPr>
        <w:t xml:space="preserve"> بعضاً من كبار العلماء والرواة الحف</w:t>
      </w:r>
      <w:r>
        <w:rPr>
          <w:rtl/>
        </w:rPr>
        <w:t>ّ</w:t>
      </w:r>
      <w:r w:rsidRPr="00DF5C21">
        <w:rPr>
          <w:rtl/>
        </w:rPr>
        <w:t xml:space="preserve">اظ </w:t>
      </w:r>
      <w:r>
        <w:rPr>
          <w:rtl/>
        </w:rPr>
        <w:t>أ</w:t>
      </w:r>
      <w:r w:rsidRPr="00DF5C21">
        <w:rPr>
          <w:rtl/>
        </w:rPr>
        <w:t>ل</w:t>
      </w:r>
      <w:r>
        <w:rPr>
          <w:rtl/>
        </w:rPr>
        <w:t>َّ</w:t>
      </w:r>
      <w:r w:rsidRPr="00DF5C21">
        <w:rPr>
          <w:rtl/>
        </w:rPr>
        <w:t>فوا كتباً بحديث الولاية الشريف منهم</w:t>
      </w:r>
      <w:r w:rsidR="00D10150">
        <w:rPr>
          <w:rtl/>
        </w:rPr>
        <w:t xml:space="preserve">: </w:t>
      </w:r>
      <w:r w:rsidR="004E329A">
        <w:rPr>
          <w:rtl/>
        </w:rPr>
        <w:t xml:space="preserve">إبن </w:t>
      </w:r>
      <w:r w:rsidRPr="00DF5C21">
        <w:rPr>
          <w:rtl/>
        </w:rPr>
        <w:t>جرير الطبري</w:t>
      </w:r>
      <w:r w:rsidR="00D10150">
        <w:rPr>
          <w:rtl/>
        </w:rPr>
        <w:t xml:space="preserve">، </w:t>
      </w:r>
      <w:r w:rsidRPr="00DF5C21">
        <w:rPr>
          <w:rtl/>
        </w:rPr>
        <w:t>المفسّر والمؤر</w:t>
      </w:r>
      <w:r>
        <w:rPr>
          <w:rtl/>
        </w:rPr>
        <w:t>ّ</w:t>
      </w:r>
      <w:r w:rsidRPr="00DF5C21">
        <w:rPr>
          <w:rtl/>
        </w:rPr>
        <w:t xml:space="preserve">خ الشهير من أعلام القرن الثالث والرابع الهجري </w:t>
      </w:r>
      <w:r>
        <w:rPr>
          <w:rtl/>
        </w:rPr>
        <w:t>أ</w:t>
      </w:r>
      <w:r w:rsidRPr="00DF5C21">
        <w:rPr>
          <w:rtl/>
        </w:rPr>
        <w:t>لَ</w:t>
      </w:r>
      <w:r>
        <w:rPr>
          <w:rtl/>
        </w:rPr>
        <w:t>ّ</w:t>
      </w:r>
      <w:r w:rsidRPr="00DF5C21">
        <w:rPr>
          <w:rtl/>
        </w:rPr>
        <w:t>فَ كتاباً سم</w:t>
      </w:r>
      <w:r>
        <w:rPr>
          <w:rtl/>
        </w:rPr>
        <w:t>ّ</w:t>
      </w:r>
      <w:r w:rsidRPr="00DF5C21">
        <w:rPr>
          <w:rtl/>
        </w:rPr>
        <w:t>اه</w:t>
      </w:r>
      <w:r w:rsidR="000E4831">
        <w:rPr>
          <w:rtl/>
        </w:rPr>
        <w:t xml:space="preserve"> (الولاية) </w:t>
      </w:r>
      <w:r w:rsidRPr="00DF5C21">
        <w:rPr>
          <w:rtl/>
        </w:rPr>
        <w:t xml:space="preserve">وروى حديث الولاية عن خمس وسبعين طريقاً وكذلك الحافظ </w:t>
      </w:r>
      <w:r w:rsidR="00B7499C">
        <w:rPr>
          <w:rtl/>
        </w:rPr>
        <w:t>ا</w:t>
      </w:r>
      <w:r w:rsidRPr="00DF5C21">
        <w:rPr>
          <w:rtl/>
        </w:rPr>
        <w:t>بن عقدة</w:t>
      </w:r>
      <w:r w:rsidR="00D10150">
        <w:rPr>
          <w:rtl/>
        </w:rPr>
        <w:t xml:space="preserve">، </w:t>
      </w:r>
      <w:r w:rsidRPr="00DF5C21">
        <w:rPr>
          <w:rtl/>
        </w:rPr>
        <w:t>من أعلام القرن الثالث والرابع الهجري أل</w:t>
      </w:r>
      <w:r>
        <w:rPr>
          <w:rtl/>
        </w:rPr>
        <w:t>ّ</w:t>
      </w:r>
      <w:r w:rsidRPr="00DF5C21">
        <w:rPr>
          <w:rtl/>
        </w:rPr>
        <w:t>ف كتاباً في نفس الموضوع</w:t>
      </w:r>
      <w:r w:rsidR="00D10150">
        <w:rPr>
          <w:rtl/>
        </w:rPr>
        <w:t xml:space="preserve">: </w:t>
      </w:r>
      <w:r w:rsidRPr="00DF5C21">
        <w:rPr>
          <w:rtl/>
        </w:rPr>
        <w:t>حديث الولاية الشريف أسماه</w:t>
      </w:r>
      <w:r w:rsidR="000E4831">
        <w:rPr>
          <w:rtl/>
        </w:rPr>
        <w:t xml:space="preserve"> (الولاية) </w:t>
      </w:r>
      <w:r w:rsidRPr="00DF5C21">
        <w:rPr>
          <w:rtl/>
        </w:rPr>
        <w:t>جمع فيه رواة الحديث من الصحابة</w:t>
      </w:r>
      <w:r w:rsidR="00AC59B4">
        <w:rPr>
          <w:rtl/>
        </w:rPr>
        <w:t>،</w:t>
      </w:r>
      <w:r w:rsidRPr="00DF5C21">
        <w:rPr>
          <w:rtl/>
        </w:rPr>
        <w:t xml:space="preserve"> من خمس وعشرين ومائة صحابي</w:t>
      </w:r>
      <w:r w:rsidR="00F36CF0">
        <w:rPr>
          <w:rtl/>
        </w:rPr>
        <w:t>ّ</w:t>
      </w:r>
      <w:r w:rsidRPr="00DF5C21">
        <w:rPr>
          <w:rtl/>
        </w:rPr>
        <w:t xml:space="preserve">اً من </w:t>
      </w:r>
      <w:r>
        <w:rPr>
          <w:rtl/>
        </w:rPr>
        <w:t>أ</w:t>
      </w:r>
      <w:r w:rsidRPr="00DF5C21">
        <w:rPr>
          <w:rtl/>
        </w:rPr>
        <w:t>صحاب رسول الله</w:t>
      </w:r>
      <w:r w:rsidR="00D10150">
        <w:rPr>
          <w:rtl/>
        </w:rPr>
        <w:t xml:space="preserve"> (</w:t>
      </w:r>
      <w:r w:rsidRPr="00DF5C21">
        <w:rPr>
          <w:rtl/>
        </w:rPr>
        <w:t>ص</w:t>
      </w:r>
      <w:r w:rsidR="00D10150">
        <w:rPr>
          <w:rtl/>
        </w:rPr>
        <w:t xml:space="preserve">) </w:t>
      </w:r>
      <w:r w:rsidRPr="00DF5C21">
        <w:rPr>
          <w:rtl/>
        </w:rPr>
        <w:t>مع تحقيقات وتعليقات قي</w:t>
      </w:r>
      <w:r>
        <w:rPr>
          <w:rtl/>
        </w:rPr>
        <w:t>ّ</w:t>
      </w:r>
      <w:r w:rsidRPr="00DF5C21">
        <w:rPr>
          <w:rtl/>
        </w:rPr>
        <w:t>مة.</w:t>
      </w:r>
    </w:p>
    <w:p w:rsidR="00301327" w:rsidRPr="00DF5C21" w:rsidRDefault="00301327" w:rsidP="00F36CF0">
      <w:pPr>
        <w:pStyle w:val="libNormal"/>
        <w:rPr>
          <w:rtl/>
        </w:rPr>
      </w:pPr>
      <w:r w:rsidRPr="00DF5C21">
        <w:rPr>
          <w:rtl/>
        </w:rPr>
        <w:t>وكذلك أل</w:t>
      </w:r>
      <w:r>
        <w:rPr>
          <w:rtl/>
        </w:rPr>
        <w:t>َّ</w:t>
      </w:r>
      <w:r w:rsidRPr="00DF5C21">
        <w:rPr>
          <w:rtl/>
        </w:rPr>
        <w:t xml:space="preserve">ف الحافظ الحاكم الحسكاني من أعلام القرن الخامس الهجري كتاباً </w:t>
      </w:r>
      <w:r>
        <w:rPr>
          <w:rtl/>
        </w:rPr>
        <w:t>أ</w:t>
      </w:r>
      <w:r w:rsidRPr="00DF5C21">
        <w:rPr>
          <w:rtl/>
        </w:rPr>
        <w:t>سماه</w:t>
      </w:r>
      <w:r w:rsidR="000E4831">
        <w:rPr>
          <w:rtl/>
        </w:rPr>
        <w:t xml:space="preserve"> (الولاية) </w:t>
      </w:r>
      <w:r w:rsidRPr="00DF5C21">
        <w:rPr>
          <w:rtl/>
        </w:rPr>
        <w:t>بيّن فيه حديث الولاية الشريف وواقعة الغدير</w:t>
      </w:r>
      <w:r w:rsidR="00D10150">
        <w:rPr>
          <w:rtl/>
        </w:rPr>
        <w:t xml:space="preserve">، </w:t>
      </w:r>
      <w:r w:rsidRPr="00DF5C21">
        <w:rPr>
          <w:rtl/>
        </w:rPr>
        <w:t>بشكل مفص</w:t>
      </w:r>
      <w:r>
        <w:rPr>
          <w:rtl/>
        </w:rPr>
        <w:t>ّ</w:t>
      </w:r>
      <w:r w:rsidRPr="00DF5C21">
        <w:rPr>
          <w:rtl/>
        </w:rPr>
        <w:t>ل.</w:t>
      </w:r>
    </w:p>
    <w:p w:rsidR="001001E6" w:rsidRDefault="001001E6" w:rsidP="001001E6">
      <w:pPr>
        <w:pStyle w:val="libLine"/>
        <w:rPr>
          <w:rtl/>
        </w:rPr>
      </w:pPr>
      <w:r>
        <w:rPr>
          <w:rtl/>
        </w:rPr>
        <w:t>____________________</w:t>
      </w:r>
    </w:p>
    <w:p w:rsidR="001001E6" w:rsidRPr="00FA7D02" w:rsidRDefault="001001E6" w:rsidP="00F36CF0">
      <w:pPr>
        <w:pStyle w:val="libFootnote0"/>
        <w:rPr>
          <w:rtl/>
        </w:rPr>
      </w:pPr>
      <w:r>
        <w:rPr>
          <w:rtl/>
        </w:rPr>
        <w:t xml:space="preserve">(1) </w:t>
      </w:r>
      <w:r w:rsidR="00F36CF0" w:rsidRPr="00FA7D02">
        <w:rPr>
          <w:rtl/>
        </w:rPr>
        <w:t>سورة المائدة</w:t>
      </w:r>
      <w:r w:rsidR="00F36CF0">
        <w:rPr>
          <w:rtl/>
        </w:rPr>
        <w:t>:</w:t>
      </w:r>
      <w:r w:rsidR="00F36CF0" w:rsidRPr="00FA7D02">
        <w:rPr>
          <w:rtl/>
        </w:rPr>
        <w:t xml:space="preserve"> </w:t>
      </w:r>
      <w:r w:rsidRPr="00FA7D02">
        <w:rPr>
          <w:rtl/>
        </w:rPr>
        <w:t>الآية 3</w:t>
      </w:r>
      <w:r>
        <w:rPr>
          <w:rtl/>
        </w:rPr>
        <w:t>.</w:t>
      </w:r>
    </w:p>
    <w:p w:rsidR="001001E6" w:rsidRPr="00FA7D02" w:rsidRDefault="001001E6" w:rsidP="001001E6">
      <w:pPr>
        <w:pStyle w:val="libFootnote0"/>
        <w:rPr>
          <w:rtl/>
        </w:rPr>
      </w:pPr>
      <w:r>
        <w:rPr>
          <w:rtl/>
        </w:rPr>
        <w:t xml:space="preserve">(2) </w:t>
      </w:r>
      <w:r w:rsidRPr="00FA7D02">
        <w:rPr>
          <w:rtl/>
        </w:rPr>
        <w:t>كتاب الغدير</w:t>
      </w:r>
      <w:r w:rsidR="00F36CF0">
        <w:rPr>
          <w:rtl/>
        </w:rPr>
        <w:t>:</w:t>
      </w:r>
      <w:r w:rsidR="00AE2736" w:rsidRPr="00FA7D02">
        <w:rPr>
          <w:rtl/>
        </w:rPr>
        <w:t xml:space="preserve"> ج</w:t>
      </w:r>
      <w:r w:rsidR="00AE2736">
        <w:rPr>
          <w:rtl/>
        </w:rPr>
        <w:t xml:space="preserve"> </w:t>
      </w:r>
      <w:r w:rsidR="00AE2736" w:rsidRPr="00FA7D02">
        <w:rPr>
          <w:rtl/>
        </w:rPr>
        <w:t>1</w:t>
      </w:r>
      <w:r w:rsidR="00AE2736">
        <w:rPr>
          <w:rtl/>
        </w:rPr>
        <w:t xml:space="preserve"> </w:t>
      </w:r>
      <w:r w:rsidR="00AE2736" w:rsidRPr="00FA7D02">
        <w:rPr>
          <w:rtl/>
        </w:rPr>
        <w:t>ص</w:t>
      </w:r>
      <w:r w:rsidR="00AE2736">
        <w:rPr>
          <w:rtl/>
        </w:rPr>
        <w:t xml:space="preserve"> </w:t>
      </w:r>
      <w:r w:rsidR="00AE2736" w:rsidRPr="00FA7D02">
        <w:rPr>
          <w:rtl/>
        </w:rPr>
        <w:t>3</w:t>
      </w:r>
      <w:r w:rsidRPr="00FA7D02">
        <w:rPr>
          <w:rtl/>
        </w:rPr>
        <w:t>0</w:t>
      </w:r>
      <w:r>
        <w:rPr>
          <w:rtl/>
        </w:rPr>
        <w:t>.</w:t>
      </w:r>
    </w:p>
    <w:p w:rsidR="001001E6" w:rsidRDefault="001001E6" w:rsidP="001001E6">
      <w:pPr>
        <w:pStyle w:val="libNormal"/>
        <w:rPr>
          <w:rtl/>
        </w:rPr>
      </w:pPr>
      <w:r>
        <w:rPr>
          <w:rtl/>
        </w:rPr>
        <w:br w:type="page"/>
      </w:r>
    </w:p>
    <w:p w:rsidR="00301327" w:rsidRPr="00DF5C21" w:rsidRDefault="00301327" w:rsidP="000E4831">
      <w:pPr>
        <w:pStyle w:val="libNormal"/>
        <w:rPr>
          <w:rtl/>
        </w:rPr>
      </w:pPr>
      <w:r w:rsidRPr="00DF5C21">
        <w:rPr>
          <w:rtl/>
        </w:rPr>
        <w:lastRenderedPageBreak/>
        <w:t>ومن المناسب أن نشير إلى</w:t>
      </w:r>
      <w:r w:rsidR="004E329A">
        <w:rPr>
          <w:rtl/>
        </w:rPr>
        <w:t xml:space="preserve"> </w:t>
      </w:r>
      <w:r w:rsidR="00011EDD">
        <w:rPr>
          <w:rtl/>
        </w:rPr>
        <w:t>ا</w:t>
      </w:r>
      <w:r w:rsidR="004E329A">
        <w:rPr>
          <w:rtl/>
        </w:rPr>
        <w:t xml:space="preserve">بن </w:t>
      </w:r>
      <w:r w:rsidRPr="00DF5C21">
        <w:rPr>
          <w:rtl/>
        </w:rPr>
        <w:t>حج</w:t>
      </w:r>
      <w:r>
        <w:rPr>
          <w:rtl/>
        </w:rPr>
        <w:t>ر</w:t>
      </w:r>
      <w:r w:rsidRPr="00DF5C21">
        <w:rPr>
          <w:rtl/>
        </w:rPr>
        <w:t xml:space="preserve"> الهيثمي </w:t>
      </w:r>
      <w:r>
        <w:rPr>
          <w:rtl/>
        </w:rPr>
        <w:t>-</w:t>
      </w:r>
      <w:r w:rsidRPr="00DF5C21">
        <w:rPr>
          <w:rtl/>
        </w:rPr>
        <w:t xml:space="preserve"> المعروف بتعص</w:t>
      </w:r>
      <w:r>
        <w:rPr>
          <w:rtl/>
        </w:rPr>
        <w:t>ّ</w:t>
      </w:r>
      <w:r w:rsidRPr="00DF5C21">
        <w:rPr>
          <w:rtl/>
        </w:rPr>
        <w:t xml:space="preserve">به الشديد المشتهر به </w:t>
      </w:r>
      <w:r>
        <w:rPr>
          <w:rtl/>
        </w:rPr>
        <w:t>-</w:t>
      </w:r>
      <w:r w:rsidRPr="00DF5C21">
        <w:rPr>
          <w:rtl/>
        </w:rPr>
        <w:t xml:space="preserve"> ف</w:t>
      </w:r>
      <w:r w:rsidR="007624F3">
        <w:rPr>
          <w:rtl/>
        </w:rPr>
        <w:t>إ</w:t>
      </w:r>
      <w:r w:rsidRPr="00DF5C21">
        <w:rPr>
          <w:rtl/>
        </w:rPr>
        <w:t>ن</w:t>
      </w:r>
      <w:r w:rsidR="007624F3">
        <w:rPr>
          <w:rtl/>
        </w:rPr>
        <w:t>ّ</w:t>
      </w:r>
      <w:r w:rsidRPr="00DF5C21">
        <w:rPr>
          <w:rtl/>
        </w:rPr>
        <w:t>ه يذكر الحديث في الباب الأو</w:t>
      </w:r>
      <w:r>
        <w:rPr>
          <w:rtl/>
        </w:rPr>
        <w:t>ّ</w:t>
      </w:r>
      <w:r w:rsidRPr="00DF5C21">
        <w:rPr>
          <w:rtl/>
        </w:rPr>
        <w:t>ل</w:t>
      </w:r>
      <w:r>
        <w:rPr>
          <w:rtl/>
        </w:rPr>
        <w:t xml:space="preserve"> ص </w:t>
      </w:r>
      <w:r w:rsidRPr="00DF5C21">
        <w:rPr>
          <w:rtl/>
        </w:rPr>
        <w:t>25</w:t>
      </w:r>
      <w:r>
        <w:rPr>
          <w:rtl/>
        </w:rPr>
        <w:t xml:space="preserve"> </w:t>
      </w:r>
      <w:r w:rsidRPr="00DF5C21">
        <w:rPr>
          <w:rtl/>
        </w:rPr>
        <w:t>طبعة المطبعة الميمني</w:t>
      </w:r>
      <w:r>
        <w:rPr>
          <w:rtl/>
        </w:rPr>
        <w:t>ّ</w:t>
      </w:r>
      <w:r w:rsidRPr="00DF5C21">
        <w:rPr>
          <w:rtl/>
        </w:rPr>
        <w:t xml:space="preserve">ة بمصر </w:t>
      </w:r>
      <w:r>
        <w:rPr>
          <w:rtl/>
        </w:rPr>
        <w:t>-</w:t>
      </w:r>
      <w:r w:rsidRPr="00DF5C21">
        <w:rPr>
          <w:rtl/>
        </w:rPr>
        <w:t xml:space="preserve"> في كتابه الصواعق المحرقة فيذكر ويقول</w:t>
      </w:r>
      <w:r w:rsidR="00D10150">
        <w:rPr>
          <w:rtl/>
        </w:rPr>
        <w:t xml:space="preserve">: </w:t>
      </w:r>
      <w:r>
        <w:rPr>
          <w:rtl/>
        </w:rPr>
        <w:t>إ</w:t>
      </w:r>
      <w:r w:rsidRPr="00DF5C21">
        <w:rPr>
          <w:rtl/>
        </w:rPr>
        <w:t>ن</w:t>
      </w:r>
      <w:r>
        <w:rPr>
          <w:rtl/>
        </w:rPr>
        <w:t>ّ</w:t>
      </w:r>
      <w:r w:rsidRPr="00DF5C21">
        <w:rPr>
          <w:rtl/>
        </w:rPr>
        <w:t>ه حديث صحيح لاف</w:t>
      </w:r>
      <w:r>
        <w:rPr>
          <w:rtl/>
        </w:rPr>
        <w:t>ِ</w:t>
      </w:r>
      <w:r w:rsidRPr="00DF5C21">
        <w:rPr>
          <w:rtl/>
        </w:rPr>
        <w:t>رية فيه</w:t>
      </w:r>
      <w:r w:rsidR="00D10150">
        <w:rPr>
          <w:rtl/>
        </w:rPr>
        <w:t xml:space="preserve">، </w:t>
      </w:r>
      <w:r w:rsidRPr="00DF5C21">
        <w:rPr>
          <w:rtl/>
        </w:rPr>
        <w:t>وقد أخرجه جماعة</w:t>
      </w:r>
      <w:r w:rsidR="00AE2736">
        <w:rPr>
          <w:rtl/>
        </w:rPr>
        <w:t xml:space="preserve"> </w:t>
      </w:r>
      <w:r w:rsidRPr="00DF5C21">
        <w:rPr>
          <w:rtl/>
        </w:rPr>
        <w:t>كالترمذي والنسائي و</w:t>
      </w:r>
      <w:r>
        <w:rPr>
          <w:rtl/>
        </w:rPr>
        <w:t>أ</w:t>
      </w:r>
      <w:r w:rsidRPr="00DF5C21">
        <w:rPr>
          <w:rtl/>
        </w:rPr>
        <w:t>حمد بن حنبل و</w:t>
      </w:r>
      <w:r>
        <w:rPr>
          <w:rtl/>
        </w:rPr>
        <w:t>إ</w:t>
      </w:r>
      <w:r w:rsidRPr="00DF5C21">
        <w:rPr>
          <w:rtl/>
        </w:rPr>
        <w:t>ن</w:t>
      </w:r>
      <w:r>
        <w:rPr>
          <w:rtl/>
        </w:rPr>
        <w:t>َّ</w:t>
      </w:r>
      <w:r w:rsidRPr="00DF5C21">
        <w:rPr>
          <w:rtl/>
        </w:rPr>
        <w:t xml:space="preserve"> طرقة كثيرة جد</w:t>
      </w:r>
      <w:r w:rsidR="000E4831">
        <w:rPr>
          <w:rtl/>
        </w:rPr>
        <w:t>ّ</w:t>
      </w:r>
      <w:r w:rsidRPr="00DF5C21">
        <w:rPr>
          <w:rtl/>
        </w:rPr>
        <w:t>اً.</w:t>
      </w:r>
    </w:p>
    <w:p w:rsidR="00301327" w:rsidRPr="00DF5C21" w:rsidRDefault="00301327" w:rsidP="00011EDD">
      <w:pPr>
        <w:pStyle w:val="libNormal"/>
        <w:rPr>
          <w:rtl/>
        </w:rPr>
      </w:pPr>
      <w:r w:rsidRPr="00DF5C21">
        <w:rPr>
          <w:rtl/>
        </w:rPr>
        <w:t>وذكر صاحب التفسير نظام الد</w:t>
      </w:r>
      <w:r>
        <w:rPr>
          <w:rtl/>
        </w:rPr>
        <w:t>ّ</w:t>
      </w:r>
      <w:r w:rsidRPr="00DF5C21">
        <w:rPr>
          <w:rtl/>
        </w:rPr>
        <w:t>ين النيسابوري في تفسيره</w:t>
      </w:r>
      <w:r w:rsidR="00011EDD">
        <w:rPr>
          <w:rtl/>
        </w:rPr>
        <w:t>:</w:t>
      </w:r>
      <w:r w:rsidRPr="00DF5C21">
        <w:rPr>
          <w:rtl/>
        </w:rPr>
        <w:t xml:space="preserve"> غرائب</w:t>
      </w:r>
      <w:r w:rsidR="00AC59B4">
        <w:rPr>
          <w:rtl/>
        </w:rPr>
        <w:t xml:space="preserve"> القرآن</w:t>
      </w:r>
      <w:r w:rsidRPr="00DF5C21">
        <w:rPr>
          <w:rtl/>
        </w:rPr>
        <w:t xml:space="preserve"> قال</w:t>
      </w:r>
      <w:r w:rsidR="00D10150">
        <w:rPr>
          <w:rtl/>
        </w:rPr>
        <w:t xml:space="preserve">: </w:t>
      </w:r>
    </w:p>
    <w:p w:rsidR="00301327" w:rsidRPr="00845E56" w:rsidRDefault="00301327" w:rsidP="00845E56">
      <w:pPr>
        <w:pStyle w:val="libNormal"/>
        <w:rPr>
          <w:rtl/>
        </w:rPr>
      </w:pPr>
      <w:r w:rsidRPr="00DF5C21">
        <w:rPr>
          <w:rtl/>
        </w:rPr>
        <w:t>كل</w:t>
      </w:r>
      <w:r>
        <w:rPr>
          <w:rtl/>
        </w:rPr>
        <w:t>ّ</w:t>
      </w:r>
      <w:r w:rsidRPr="00DF5C21">
        <w:rPr>
          <w:rtl/>
        </w:rPr>
        <w:t>هم ذكروا الحديث الشريف في تفسير الآية الكريمة</w:t>
      </w:r>
      <w:r w:rsidR="00D10150">
        <w:rPr>
          <w:rtl/>
        </w:rPr>
        <w:t xml:space="preserve"> </w:t>
      </w:r>
      <w:r w:rsidR="00845E56">
        <w:rPr>
          <w:rStyle w:val="libAlaemChar"/>
          <w:rtl/>
        </w:rPr>
        <w:t>(</w:t>
      </w:r>
      <w:r w:rsidRPr="00CF6DDF">
        <w:rPr>
          <w:rStyle w:val="libAieChar"/>
          <w:rtl/>
        </w:rPr>
        <w:t>يَا أَيُّهَا الرَّسُولُ بَلِّغْ مَا أُنزِلَ إِلَيْكَ مِن رَّبِّكَ وَإِن لَّمْ تَفْعَلْ فَمَا بَلَّغْتَ رِسَالَتَهُ</w:t>
      </w:r>
      <w:r w:rsidR="00845E56" w:rsidRPr="001001E6">
        <w:rPr>
          <w:rStyle w:val="libAlaemChar"/>
          <w:rtl/>
        </w:rPr>
        <w:t>)</w:t>
      </w:r>
      <w:r w:rsidR="00011EDD">
        <w:rPr>
          <w:rtl/>
        </w:rPr>
        <w:t>،</w:t>
      </w:r>
      <w:r w:rsidR="00D10150" w:rsidRPr="00845E56">
        <w:rPr>
          <w:rtl/>
        </w:rPr>
        <w:t xml:space="preserve"> </w:t>
      </w:r>
      <w:r w:rsidRPr="00845E56">
        <w:rPr>
          <w:rtl/>
        </w:rPr>
        <w:t>الآية 67</w:t>
      </w:r>
      <w:r w:rsidR="00AE2736">
        <w:rPr>
          <w:rFonts w:hint="cs"/>
          <w:rtl/>
        </w:rPr>
        <w:t xml:space="preserve"> </w:t>
      </w:r>
      <w:r w:rsidRPr="00845E56">
        <w:rPr>
          <w:rtl/>
        </w:rPr>
        <w:t>من سورة المائدة.</w:t>
      </w:r>
    </w:p>
    <w:p w:rsidR="00301327" w:rsidRPr="000E4831" w:rsidRDefault="00301327" w:rsidP="00247E9B">
      <w:pPr>
        <w:pStyle w:val="libCenter"/>
        <w:rPr>
          <w:rtl/>
        </w:rPr>
      </w:pPr>
      <w:r w:rsidRPr="000E4831">
        <w:rPr>
          <w:rStyle w:val="libBold2Char"/>
          <w:rtl/>
        </w:rPr>
        <w:t>السجستاني في كتاب</w:t>
      </w:r>
      <w:r w:rsidR="000E4831" w:rsidRPr="000E4831">
        <w:rPr>
          <w:rStyle w:val="libBold2Char"/>
          <w:rtl/>
        </w:rPr>
        <w:t xml:space="preserve"> (الولاية)</w:t>
      </w:r>
    </w:p>
    <w:p w:rsidR="00301327" w:rsidRPr="00DF5C21" w:rsidRDefault="00301327" w:rsidP="00011EDD">
      <w:pPr>
        <w:pStyle w:val="libNormal"/>
        <w:rPr>
          <w:rtl/>
        </w:rPr>
      </w:pPr>
      <w:r>
        <w:rPr>
          <w:rtl/>
        </w:rPr>
        <w:t>أ</w:t>
      </w:r>
      <w:r w:rsidRPr="00DF5C21">
        <w:rPr>
          <w:rtl/>
        </w:rPr>
        <w:t>خرج المؤر</w:t>
      </w:r>
      <w:r>
        <w:rPr>
          <w:rtl/>
        </w:rPr>
        <w:t>ِّ</w:t>
      </w:r>
      <w:r w:rsidRPr="00DF5C21">
        <w:rPr>
          <w:rtl/>
        </w:rPr>
        <w:t>خ</w:t>
      </w:r>
      <w:r>
        <w:rPr>
          <w:rtl/>
        </w:rPr>
        <w:t xml:space="preserve"> محمّد </w:t>
      </w:r>
      <w:r w:rsidRPr="00DF5C21">
        <w:rPr>
          <w:rtl/>
        </w:rPr>
        <w:t>كرد علي في كتاب خطط الشام</w:t>
      </w:r>
      <w:r w:rsidR="00011EDD">
        <w:rPr>
          <w:rtl/>
        </w:rPr>
        <w:t>:</w:t>
      </w:r>
      <w:r w:rsidR="00AE2736" w:rsidRPr="00DF5C21">
        <w:rPr>
          <w:rtl/>
        </w:rPr>
        <w:t xml:space="preserve"> ج</w:t>
      </w:r>
      <w:r w:rsidR="00AE2736">
        <w:rPr>
          <w:rtl/>
        </w:rPr>
        <w:t xml:space="preserve"> </w:t>
      </w:r>
      <w:r w:rsidR="00AE2736" w:rsidRPr="00DF5C21">
        <w:rPr>
          <w:rtl/>
        </w:rPr>
        <w:t>5</w:t>
      </w:r>
      <w:r w:rsidR="00011EDD">
        <w:rPr>
          <w:rtl/>
        </w:rPr>
        <w:t xml:space="preserve"> </w:t>
      </w:r>
      <w:r w:rsidR="00011EDD" w:rsidRPr="00DF5C21">
        <w:rPr>
          <w:rtl/>
        </w:rPr>
        <w:t>ص</w:t>
      </w:r>
      <w:r w:rsidR="00011EDD">
        <w:rPr>
          <w:rtl/>
        </w:rPr>
        <w:t xml:space="preserve"> </w:t>
      </w:r>
      <w:r w:rsidR="00011EDD" w:rsidRPr="00DF5C21">
        <w:rPr>
          <w:rtl/>
        </w:rPr>
        <w:t>25</w:t>
      </w:r>
      <w:r w:rsidR="00AE2736" w:rsidRPr="00DF5C21">
        <w:rPr>
          <w:rtl/>
        </w:rPr>
        <w:t>1</w:t>
      </w:r>
      <w:r w:rsidR="00AE2736">
        <w:rPr>
          <w:rtl/>
        </w:rPr>
        <w:t xml:space="preserve"> </w:t>
      </w:r>
      <w:r w:rsidR="00AE2736" w:rsidRPr="00DF5C21">
        <w:rPr>
          <w:rtl/>
        </w:rPr>
        <w:t>ح</w:t>
      </w:r>
      <w:r w:rsidRPr="00DF5C21">
        <w:rPr>
          <w:rtl/>
        </w:rPr>
        <w:t>ديث هارون العبدي</w:t>
      </w:r>
      <w:r w:rsidR="00466D68">
        <w:rPr>
          <w:rtl/>
        </w:rPr>
        <w:t>ّ</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كنتُ مَنْ يرى</w:t>
      </w:r>
      <w:r w:rsidR="00D10150">
        <w:rPr>
          <w:rtl/>
        </w:rPr>
        <w:t xml:space="preserve">، </w:t>
      </w:r>
      <w:r w:rsidRPr="00DF5C21">
        <w:rPr>
          <w:rtl/>
        </w:rPr>
        <w:t>رأي الخوارج</w:t>
      </w:r>
      <w:r w:rsidR="00D10150">
        <w:rPr>
          <w:rtl/>
        </w:rPr>
        <w:t xml:space="preserve">، </w:t>
      </w:r>
      <w:r w:rsidRPr="00DF5C21">
        <w:rPr>
          <w:rtl/>
        </w:rPr>
        <w:t>لا أتو</w:t>
      </w:r>
      <w:r w:rsidR="007624F3">
        <w:rPr>
          <w:rtl/>
        </w:rPr>
        <w:t>لّ</w:t>
      </w:r>
      <w:r w:rsidRPr="00DF5C21">
        <w:rPr>
          <w:rtl/>
        </w:rPr>
        <w:t>ى غيرهم</w:t>
      </w:r>
      <w:r w:rsidR="00D10150">
        <w:rPr>
          <w:rtl/>
        </w:rPr>
        <w:t xml:space="preserve"> حتّى </w:t>
      </w:r>
      <w:r w:rsidRPr="00DF5C21">
        <w:rPr>
          <w:rtl/>
        </w:rPr>
        <w:t>جلستُ إلى أبي سعيد الخدري</w:t>
      </w:r>
      <w:r>
        <w:rPr>
          <w:rtl/>
        </w:rPr>
        <w:t>ّ</w:t>
      </w:r>
      <w:r w:rsidRPr="00DF5C21">
        <w:rPr>
          <w:rtl/>
        </w:rPr>
        <w:t xml:space="preserve"> فسمعته يقول</w:t>
      </w:r>
      <w:r w:rsidR="00D10150">
        <w:rPr>
          <w:rtl/>
        </w:rPr>
        <w:t xml:space="preserve">: </w:t>
      </w:r>
    </w:p>
    <w:p w:rsidR="00301327" w:rsidRPr="00DF5C21" w:rsidRDefault="00301327" w:rsidP="00845E56">
      <w:pPr>
        <w:pStyle w:val="libNormal"/>
        <w:rPr>
          <w:rtl/>
        </w:rPr>
      </w:pPr>
      <w:r w:rsidRPr="00DF5C21">
        <w:rPr>
          <w:rtl/>
        </w:rPr>
        <w:t>أُم</w:t>
      </w:r>
      <w:r>
        <w:rPr>
          <w:rtl/>
        </w:rPr>
        <w:t>ِ</w:t>
      </w:r>
      <w:r w:rsidRPr="00DF5C21">
        <w:rPr>
          <w:rtl/>
        </w:rPr>
        <w:t>رَ الناسُ بخمسٍ فع</w:t>
      </w:r>
      <w:r>
        <w:rPr>
          <w:rtl/>
        </w:rPr>
        <w:t>م</w:t>
      </w:r>
      <w:r w:rsidRPr="00DF5C21">
        <w:rPr>
          <w:rtl/>
        </w:rPr>
        <w:t>لوا ب</w:t>
      </w:r>
      <w:r>
        <w:rPr>
          <w:rtl/>
        </w:rPr>
        <w:t>أ</w:t>
      </w:r>
      <w:r w:rsidRPr="00DF5C21">
        <w:rPr>
          <w:rtl/>
        </w:rPr>
        <w:t>ربع وتركوا واحدة.</w:t>
      </w:r>
    </w:p>
    <w:p w:rsidR="00301327" w:rsidRPr="00DF5C21" w:rsidRDefault="00301327" w:rsidP="00845E56">
      <w:pPr>
        <w:pStyle w:val="libNormal"/>
        <w:rPr>
          <w:rtl/>
        </w:rPr>
      </w:pPr>
      <w:r w:rsidRPr="00DF5C21">
        <w:rPr>
          <w:rtl/>
        </w:rPr>
        <w:t>فقال له رجل</w:t>
      </w:r>
      <w:r w:rsidR="00D10150">
        <w:rPr>
          <w:rtl/>
        </w:rPr>
        <w:t xml:space="preserve">: </w:t>
      </w:r>
      <w:r w:rsidRPr="00DF5C21">
        <w:rPr>
          <w:rtl/>
        </w:rPr>
        <w:t xml:space="preserve">يا </w:t>
      </w:r>
      <w:r>
        <w:rPr>
          <w:rtl/>
        </w:rPr>
        <w:t>أ</w:t>
      </w:r>
      <w:r w:rsidRPr="00DF5C21">
        <w:rPr>
          <w:rtl/>
        </w:rPr>
        <w:t>با سعيد ماهذه ال</w:t>
      </w:r>
      <w:r>
        <w:rPr>
          <w:rtl/>
        </w:rPr>
        <w:t>أ</w:t>
      </w:r>
      <w:r w:rsidRPr="00DF5C21">
        <w:rPr>
          <w:rtl/>
        </w:rPr>
        <w:t>ربعة ال</w:t>
      </w:r>
      <w:r>
        <w:rPr>
          <w:rtl/>
        </w:rPr>
        <w:t>ّ</w:t>
      </w:r>
      <w:r w:rsidRPr="00DF5C21">
        <w:rPr>
          <w:rtl/>
        </w:rPr>
        <w:t>تي عملوا بها؟</w:t>
      </w:r>
    </w:p>
    <w:p w:rsidR="00301327" w:rsidRPr="00DF5C21" w:rsidRDefault="00301327" w:rsidP="00845E56">
      <w:pPr>
        <w:pStyle w:val="libNormal"/>
        <w:rPr>
          <w:rtl/>
        </w:rPr>
      </w:pPr>
      <w:r w:rsidRPr="00DF5C21">
        <w:rPr>
          <w:rtl/>
        </w:rPr>
        <w:t>قال</w:t>
      </w:r>
      <w:r w:rsidR="00D10150">
        <w:rPr>
          <w:rtl/>
        </w:rPr>
        <w:t xml:space="preserve">: </w:t>
      </w:r>
      <w:r w:rsidRPr="00DF5C21">
        <w:rPr>
          <w:rtl/>
        </w:rPr>
        <w:t>الصلاة والزكاة</w:t>
      </w:r>
      <w:r w:rsidR="00D10150">
        <w:rPr>
          <w:rtl/>
        </w:rPr>
        <w:t xml:space="preserve">، </w:t>
      </w:r>
      <w:r w:rsidRPr="00DF5C21">
        <w:rPr>
          <w:rtl/>
        </w:rPr>
        <w:t>والحج</w:t>
      </w:r>
      <w:r w:rsidR="00D10150">
        <w:rPr>
          <w:rtl/>
        </w:rPr>
        <w:t xml:space="preserve">، </w:t>
      </w:r>
      <w:r w:rsidRPr="00DF5C21">
        <w:rPr>
          <w:rtl/>
        </w:rPr>
        <w:t>والصوم</w:t>
      </w:r>
      <w:r w:rsidR="00D10150">
        <w:rPr>
          <w:rtl/>
        </w:rPr>
        <w:t xml:space="preserve">، </w:t>
      </w:r>
      <w:r w:rsidRPr="00DF5C21">
        <w:rPr>
          <w:rtl/>
        </w:rPr>
        <w:t>صوم شهر رمضان</w:t>
      </w:r>
      <w:r w:rsidR="00D10150">
        <w:rPr>
          <w:rtl/>
        </w:rPr>
        <w:t>.</w:t>
      </w:r>
    </w:p>
    <w:p w:rsidR="00301327" w:rsidRPr="00DF5C21" w:rsidRDefault="00301327" w:rsidP="00845E56">
      <w:pPr>
        <w:pStyle w:val="libNormal"/>
        <w:rPr>
          <w:rtl/>
        </w:rPr>
      </w:pPr>
      <w:r w:rsidRPr="00DF5C21">
        <w:rPr>
          <w:rtl/>
        </w:rPr>
        <w:t>قال</w:t>
      </w:r>
      <w:r w:rsidR="00D10150">
        <w:rPr>
          <w:rtl/>
        </w:rPr>
        <w:t xml:space="preserve">: </w:t>
      </w:r>
      <w:r w:rsidRPr="00DF5C21">
        <w:rPr>
          <w:rtl/>
        </w:rPr>
        <w:t>فما الواحدة التي تركوها</w:t>
      </w:r>
      <w:r w:rsidR="00D10150">
        <w:rPr>
          <w:rtl/>
        </w:rPr>
        <w:t>؟</w:t>
      </w:r>
    </w:p>
    <w:p w:rsidR="00301327" w:rsidRPr="00DF5C21" w:rsidRDefault="00301327" w:rsidP="00845E56">
      <w:pPr>
        <w:pStyle w:val="libNormal"/>
        <w:rPr>
          <w:rtl/>
        </w:rPr>
      </w:pPr>
      <w:r w:rsidRPr="00DF5C21">
        <w:rPr>
          <w:rtl/>
        </w:rPr>
        <w:t>قال</w:t>
      </w:r>
      <w:r w:rsidR="00D10150">
        <w:rPr>
          <w:rtl/>
        </w:rPr>
        <w:t xml:space="preserve">: </w:t>
      </w:r>
      <w:r w:rsidRPr="00DF5C21">
        <w:rPr>
          <w:rtl/>
        </w:rPr>
        <w:t xml:space="preserve">ولاية </w:t>
      </w:r>
      <w:r w:rsidR="00150388">
        <w:rPr>
          <w:rtl/>
        </w:rPr>
        <w:t>عليّ بن أبي طالب</w:t>
      </w:r>
      <w:r w:rsidRPr="00DF5C21">
        <w:rPr>
          <w:rtl/>
        </w:rPr>
        <w:t>.</w:t>
      </w:r>
    </w:p>
    <w:p w:rsidR="00301327" w:rsidRPr="00DF5C21" w:rsidRDefault="00301327" w:rsidP="00845E56">
      <w:pPr>
        <w:pStyle w:val="libNormal"/>
        <w:rPr>
          <w:rtl/>
        </w:rPr>
      </w:pPr>
      <w:r w:rsidRPr="00DF5C21">
        <w:rPr>
          <w:rtl/>
        </w:rPr>
        <w:t>قال</w:t>
      </w:r>
      <w:r w:rsidR="00D10150">
        <w:rPr>
          <w:rtl/>
        </w:rPr>
        <w:t xml:space="preserve">: </w:t>
      </w:r>
      <w:r w:rsidRPr="00DF5C21">
        <w:rPr>
          <w:rtl/>
        </w:rPr>
        <w:t>و</w:t>
      </w:r>
      <w:r w:rsidR="007624F3">
        <w:rPr>
          <w:rtl/>
        </w:rPr>
        <w:t>إ</w:t>
      </w:r>
      <w:r w:rsidRPr="00DF5C21">
        <w:rPr>
          <w:rtl/>
        </w:rPr>
        <w:t>ن</w:t>
      </w:r>
      <w:r w:rsidR="007624F3">
        <w:rPr>
          <w:rtl/>
        </w:rPr>
        <w:t>َّ</w:t>
      </w:r>
      <w:r w:rsidRPr="00DF5C21">
        <w:rPr>
          <w:rtl/>
        </w:rPr>
        <w:t>ها مفترضة معهن</w:t>
      </w:r>
      <w:r>
        <w:rPr>
          <w:rtl/>
        </w:rPr>
        <w:t>َّ</w:t>
      </w:r>
      <w:r w:rsidR="00D10150">
        <w:rPr>
          <w:rtl/>
        </w:rPr>
        <w:t>؟</w:t>
      </w:r>
    </w:p>
    <w:p w:rsidR="00301327" w:rsidRPr="00DF5C21" w:rsidRDefault="00301327" w:rsidP="00845E56">
      <w:pPr>
        <w:pStyle w:val="libNormal"/>
        <w:rPr>
          <w:rtl/>
        </w:rPr>
      </w:pPr>
      <w:r w:rsidRPr="00DF5C21">
        <w:rPr>
          <w:rtl/>
        </w:rPr>
        <w:t>قال</w:t>
      </w:r>
      <w:r w:rsidR="00D10150">
        <w:rPr>
          <w:rtl/>
        </w:rPr>
        <w:t xml:space="preserve">: </w:t>
      </w:r>
      <w:r w:rsidRPr="00DF5C21">
        <w:rPr>
          <w:rtl/>
        </w:rPr>
        <w:t>نعم.</w:t>
      </w:r>
    </w:p>
    <w:p w:rsidR="00301327" w:rsidRPr="00DF5C21" w:rsidRDefault="00301327" w:rsidP="00011EDD">
      <w:pPr>
        <w:pStyle w:val="libNormal"/>
        <w:rPr>
          <w:rtl/>
        </w:rPr>
      </w:pPr>
      <w:r w:rsidRPr="00DF5C21">
        <w:rPr>
          <w:rtl/>
        </w:rPr>
        <w:t>قال الرجل</w:t>
      </w:r>
      <w:r w:rsidR="00D10150">
        <w:rPr>
          <w:rtl/>
        </w:rPr>
        <w:t xml:space="preserve">: </w:t>
      </w:r>
      <w:r w:rsidRPr="00DF5C21">
        <w:rPr>
          <w:rtl/>
        </w:rPr>
        <w:t>فقد كفر الناس.</w:t>
      </w:r>
    </w:p>
    <w:p w:rsidR="00301327" w:rsidRPr="00DF5C21" w:rsidRDefault="00301327" w:rsidP="00011EDD">
      <w:pPr>
        <w:pStyle w:val="libNormal"/>
        <w:rPr>
          <w:rtl/>
        </w:rPr>
      </w:pPr>
      <w:r w:rsidRPr="00DF5C21">
        <w:rPr>
          <w:rtl/>
        </w:rPr>
        <w:t>أجاب أبو سعيد قال</w:t>
      </w:r>
      <w:r w:rsidR="00D10150">
        <w:rPr>
          <w:rtl/>
        </w:rPr>
        <w:t xml:space="preserve">: </w:t>
      </w:r>
      <w:r w:rsidRPr="00DF5C21">
        <w:rPr>
          <w:rtl/>
        </w:rPr>
        <w:t xml:space="preserve">فما </w:t>
      </w:r>
      <w:r w:rsidR="00466D68">
        <w:rPr>
          <w:rtl/>
        </w:rPr>
        <w:t>ذ</w:t>
      </w:r>
      <w:r w:rsidRPr="00DF5C21">
        <w:rPr>
          <w:rtl/>
        </w:rPr>
        <w:t xml:space="preserve">نبي. </w:t>
      </w:r>
      <w:r w:rsidR="007624F3">
        <w:rPr>
          <w:rtl/>
        </w:rPr>
        <w:t>إ</w:t>
      </w:r>
      <w:r w:rsidRPr="00DF5C21">
        <w:rPr>
          <w:rtl/>
        </w:rPr>
        <w:t xml:space="preserve">نتهى </w:t>
      </w:r>
    </w:p>
    <w:p w:rsidR="00301327" w:rsidRPr="00DF5C21" w:rsidRDefault="00301327" w:rsidP="00B7499C">
      <w:pPr>
        <w:pStyle w:val="libNormal"/>
        <w:rPr>
          <w:rtl/>
        </w:rPr>
      </w:pPr>
      <w:r w:rsidRPr="00DF5C21">
        <w:rPr>
          <w:rtl/>
        </w:rPr>
        <w:t>كتاب غدير خم</w:t>
      </w:r>
      <w:r w:rsidR="00466D68">
        <w:rPr>
          <w:rtl/>
        </w:rPr>
        <w:t>ّ</w:t>
      </w:r>
      <w:r w:rsidRPr="00DF5C21">
        <w:rPr>
          <w:rtl/>
        </w:rPr>
        <w:t xml:space="preserve"> ل</w:t>
      </w:r>
      <w:r w:rsidR="00B7499C">
        <w:rPr>
          <w:rtl/>
        </w:rPr>
        <w:t>ا</w:t>
      </w:r>
      <w:r w:rsidR="004E329A">
        <w:rPr>
          <w:rtl/>
        </w:rPr>
        <w:t xml:space="preserve">بن </w:t>
      </w:r>
      <w:r w:rsidRPr="00DF5C21">
        <w:rPr>
          <w:rtl/>
        </w:rPr>
        <w:t xml:space="preserve">جرير </w:t>
      </w:r>
    </w:p>
    <w:p w:rsidR="00301327" w:rsidRPr="00DF5C21" w:rsidRDefault="00301327" w:rsidP="00370E25">
      <w:pPr>
        <w:pStyle w:val="libNormal"/>
        <w:rPr>
          <w:rtl/>
        </w:rPr>
      </w:pPr>
      <w:r w:rsidRPr="00DF5C21">
        <w:rPr>
          <w:rtl/>
        </w:rPr>
        <w:t>و</w:t>
      </w:r>
      <w:r w:rsidR="00011EDD">
        <w:rPr>
          <w:rtl/>
        </w:rPr>
        <w:t xml:space="preserve">من </w:t>
      </w:r>
      <w:r w:rsidRPr="00DF5C21">
        <w:rPr>
          <w:rtl/>
        </w:rPr>
        <w:t>الواضح الجلي</w:t>
      </w:r>
      <w:r w:rsidR="00370E25">
        <w:rPr>
          <w:rtl/>
        </w:rPr>
        <w:t>ِّ</w:t>
      </w:r>
      <w:r w:rsidRPr="00DF5C21">
        <w:rPr>
          <w:rtl/>
        </w:rPr>
        <w:t xml:space="preserve"> أن</w:t>
      </w:r>
      <w:r>
        <w:rPr>
          <w:rtl/>
        </w:rPr>
        <w:t>ّ</w:t>
      </w:r>
      <w:r w:rsidRPr="00DF5C21">
        <w:rPr>
          <w:rtl/>
        </w:rPr>
        <w:t xml:space="preserve"> الولاية هي </w:t>
      </w:r>
      <w:r>
        <w:rPr>
          <w:rtl/>
        </w:rPr>
        <w:t>آ</w:t>
      </w:r>
      <w:r w:rsidRPr="00DF5C21">
        <w:rPr>
          <w:rtl/>
        </w:rPr>
        <w:t>خر حكم</w:t>
      </w:r>
      <w:r>
        <w:rPr>
          <w:rtl/>
        </w:rPr>
        <w:t>ٍ</w:t>
      </w:r>
      <w:r w:rsidR="00D10150">
        <w:rPr>
          <w:rtl/>
        </w:rPr>
        <w:t xml:space="preserve"> </w:t>
      </w:r>
      <w:r w:rsidRPr="00DF5C21">
        <w:rPr>
          <w:rtl/>
        </w:rPr>
        <w:t>تشريعي</w:t>
      </w:r>
      <w:r>
        <w:rPr>
          <w:rtl/>
        </w:rPr>
        <w:t>ّ</w:t>
      </w:r>
      <w:r w:rsidRPr="00DF5C21">
        <w:rPr>
          <w:rtl/>
        </w:rPr>
        <w:t xml:space="preserve"> </w:t>
      </w:r>
      <w:r>
        <w:rPr>
          <w:rtl/>
        </w:rPr>
        <w:t>أ</w:t>
      </w:r>
      <w:r w:rsidRPr="00DF5C21">
        <w:rPr>
          <w:rtl/>
        </w:rPr>
        <w:t>نزله الله تعالى بعد الص</w:t>
      </w:r>
      <w:r w:rsidR="007624F3">
        <w:rPr>
          <w:rtl/>
        </w:rPr>
        <w:t>ّ</w:t>
      </w:r>
      <w:r w:rsidRPr="00DF5C21">
        <w:rPr>
          <w:rtl/>
        </w:rPr>
        <w:t>لاة والزكاة والحج</w:t>
      </w:r>
      <w:r w:rsidR="007624F3">
        <w:rPr>
          <w:rtl/>
        </w:rPr>
        <w:t>ّ</w:t>
      </w:r>
      <w:r w:rsidRPr="00DF5C21">
        <w:rPr>
          <w:rtl/>
        </w:rPr>
        <w:t xml:space="preserve"> والصوم.</w:t>
      </w:r>
    </w:p>
    <w:p w:rsidR="001001E6" w:rsidRDefault="001001E6" w:rsidP="001001E6">
      <w:pPr>
        <w:pStyle w:val="libNormal"/>
        <w:rPr>
          <w:rtl/>
        </w:rPr>
      </w:pPr>
      <w:r>
        <w:rPr>
          <w:rtl/>
        </w:rPr>
        <w:br w:type="page"/>
      </w:r>
    </w:p>
    <w:p w:rsidR="00301327" w:rsidRPr="00DF5C21" w:rsidRDefault="00301327" w:rsidP="00011EDD">
      <w:pPr>
        <w:pStyle w:val="libNormal"/>
        <w:rPr>
          <w:rtl/>
        </w:rPr>
      </w:pPr>
      <w:r w:rsidRPr="00DF5C21">
        <w:rPr>
          <w:rtl/>
        </w:rPr>
        <w:lastRenderedPageBreak/>
        <w:t xml:space="preserve">ونورد </w:t>
      </w:r>
      <w:r w:rsidR="00011EDD">
        <w:rPr>
          <w:rtl/>
        </w:rPr>
        <w:t xml:space="preserve">في </w:t>
      </w:r>
      <w:r w:rsidRPr="00DF5C21">
        <w:rPr>
          <w:rtl/>
        </w:rPr>
        <w:t>مايلي</w:t>
      </w:r>
      <w:r w:rsidR="00011EDD">
        <w:rPr>
          <w:rtl/>
        </w:rPr>
        <w:t>،</w:t>
      </w:r>
      <w:r w:rsidR="00D10150">
        <w:rPr>
          <w:rtl/>
        </w:rPr>
        <w:t xml:space="preserve"> </w:t>
      </w:r>
      <w:r w:rsidR="00011EDD">
        <w:rPr>
          <w:rtl/>
        </w:rPr>
        <w:t>بعض من</w:t>
      </w:r>
      <w:r w:rsidR="00D10150">
        <w:rPr>
          <w:rtl/>
        </w:rPr>
        <w:t xml:space="preserve"> </w:t>
      </w:r>
      <w:r w:rsidRPr="00DF5C21">
        <w:rPr>
          <w:rtl/>
        </w:rPr>
        <w:t>أورد</w:t>
      </w:r>
      <w:r w:rsidR="00011EDD">
        <w:rPr>
          <w:rtl/>
        </w:rPr>
        <w:t>وا</w:t>
      </w:r>
      <w:r w:rsidRPr="00DF5C21">
        <w:rPr>
          <w:rtl/>
        </w:rPr>
        <w:t xml:space="preserve"> حديث الولاية</w:t>
      </w:r>
      <w:r>
        <w:rPr>
          <w:rtl/>
        </w:rPr>
        <w:t>.</w:t>
      </w:r>
      <w:r w:rsidRPr="00DF5C21">
        <w:rPr>
          <w:rtl/>
        </w:rPr>
        <w:t xml:space="preserve"> </w:t>
      </w:r>
    </w:p>
    <w:p w:rsidR="00301327" w:rsidRPr="00DF5C21" w:rsidRDefault="00301327" w:rsidP="00845E56">
      <w:pPr>
        <w:pStyle w:val="libNormal"/>
        <w:rPr>
          <w:rtl/>
        </w:rPr>
      </w:pPr>
      <w:r w:rsidRPr="00DF5C21">
        <w:rPr>
          <w:rtl/>
        </w:rPr>
        <w:t>جلال الدين السيوطي</w:t>
      </w:r>
      <w:r w:rsidR="00D10150">
        <w:rPr>
          <w:rtl/>
        </w:rPr>
        <w:t xml:space="preserve">، </w:t>
      </w:r>
      <w:r w:rsidRPr="00DF5C21">
        <w:rPr>
          <w:rtl/>
        </w:rPr>
        <w:t>في تفسيره الدر</w:t>
      </w:r>
      <w:r w:rsidR="007624F3">
        <w:rPr>
          <w:rtl/>
        </w:rPr>
        <w:t>ّ</w:t>
      </w:r>
      <w:r w:rsidRPr="00DF5C21">
        <w:rPr>
          <w:rtl/>
        </w:rPr>
        <w:t xml:space="preserve"> المنثور</w:t>
      </w:r>
      <w:r w:rsidR="00D10150">
        <w:rPr>
          <w:rtl/>
        </w:rPr>
        <w:t xml:space="preserve">، </w:t>
      </w:r>
      <w:r w:rsidRPr="00DF5C21">
        <w:rPr>
          <w:rtl/>
        </w:rPr>
        <w:t>وكتابه تاريخ الخلفاء.</w:t>
      </w:r>
    </w:p>
    <w:p w:rsidR="00301327" w:rsidRPr="00DF5C21" w:rsidRDefault="00301327" w:rsidP="00845E56">
      <w:pPr>
        <w:pStyle w:val="libNormal"/>
      </w:pPr>
      <w:r w:rsidRPr="00DF5C21">
        <w:rPr>
          <w:rtl/>
        </w:rPr>
        <w:t>الثعلبي في تفسيره كشف البيان.</w:t>
      </w:r>
    </w:p>
    <w:p w:rsidR="00301327" w:rsidRPr="00DF5C21" w:rsidRDefault="00301327" w:rsidP="00845E56">
      <w:pPr>
        <w:pStyle w:val="libNormal"/>
      </w:pPr>
      <w:r w:rsidRPr="00DF5C21">
        <w:rPr>
          <w:rtl/>
        </w:rPr>
        <w:t>الفخر الرازي في تفسير</w:t>
      </w:r>
      <w:r w:rsidR="00011EDD">
        <w:rPr>
          <w:rtl/>
        </w:rPr>
        <w:t>ه</w:t>
      </w:r>
      <w:r w:rsidRPr="00DF5C21">
        <w:rPr>
          <w:rtl/>
        </w:rPr>
        <w:t xml:space="preserve"> مفاتيح الغيب.</w:t>
      </w:r>
    </w:p>
    <w:p w:rsidR="00301327" w:rsidRPr="00DF5C21" w:rsidRDefault="00301327" w:rsidP="00845E56">
      <w:pPr>
        <w:pStyle w:val="libNormal"/>
      </w:pPr>
      <w:r w:rsidRPr="00DF5C21">
        <w:rPr>
          <w:rtl/>
        </w:rPr>
        <w:t>الحافظ أبو نعيم في كتابه</w:t>
      </w:r>
      <w:r w:rsidR="00011EDD">
        <w:rPr>
          <w:rtl/>
        </w:rPr>
        <w:t>،</w:t>
      </w:r>
      <w:r w:rsidR="00E96C6A">
        <w:rPr>
          <w:rtl/>
        </w:rPr>
        <w:t xml:space="preserve"> ما نزل </w:t>
      </w:r>
      <w:r w:rsidRPr="00DF5C21">
        <w:rPr>
          <w:rtl/>
        </w:rPr>
        <w:t>من</w:t>
      </w:r>
      <w:r w:rsidR="00AC59B4">
        <w:rPr>
          <w:rtl/>
        </w:rPr>
        <w:t xml:space="preserve"> القرآن </w:t>
      </w:r>
      <w:r w:rsidRPr="00DF5C21">
        <w:rPr>
          <w:rtl/>
        </w:rPr>
        <w:t>في علي</w:t>
      </w:r>
      <w:r w:rsidR="007624F3">
        <w:rPr>
          <w:rtl/>
        </w:rPr>
        <w:t>ّ</w:t>
      </w:r>
      <w:r w:rsidR="00D10150">
        <w:rPr>
          <w:rtl/>
        </w:rPr>
        <w:t xml:space="preserve"> (</w:t>
      </w:r>
      <w:r w:rsidRPr="00DF5C21">
        <w:rPr>
          <w:rtl/>
        </w:rPr>
        <w:t>ع</w:t>
      </w:r>
      <w:r w:rsidR="00D10150">
        <w:rPr>
          <w:rtl/>
        </w:rPr>
        <w:t xml:space="preserve">) </w:t>
      </w:r>
      <w:r w:rsidRPr="00DF5C21">
        <w:rPr>
          <w:rtl/>
        </w:rPr>
        <w:t>وكتابه</w:t>
      </w:r>
      <w:r w:rsidR="00011EDD">
        <w:rPr>
          <w:rtl/>
        </w:rPr>
        <w:t>،</w:t>
      </w:r>
      <w:r w:rsidRPr="00DF5C21">
        <w:rPr>
          <w:rtl/>
        </w:rPr>
        <w:t xml:space="preserve"> حلية الأولياء.</w:t>
      </w:r>
    </w:p>
    <w:p w:rsidR="00301327" w:rsidRPr="00DF5C21" w:rsidRDefault="00301327" w:rsidP="00845E56">
      <w:pPr>
        <w:pStyle w:val="libNormal"/>
      </w:pPr>
      <w:r w:rsidRPr="00DF5C21">
        <w:rPr>
          <w:rtl/>
        </w:rPr>
        <w:t>أبو الحسن الواحدي في تفسيره غرائب</w:t>
      </w:r>
      <w:r w:rsidR="00AC59B4">
        <w:rPr>
          <w:rtl/>
        </w:rPr>
        <w:t xml:space="preserve"> القرآن</w:t>
      </w:r>
      <w:r w:rsidRPr="00DF5C21">
        <w:rPr>
          <w:rtl/>
        </w:rPr>
        <w:t>.</w:t>
      </w:r>
    </w:p>
    <w:p w:rsidR="00301327" w:rsidRPr="00DF5C21" w:rsidRDefault="00301327" w:rsidP="00845E56">
      <w:pPr>
        <w:pStyle w:val="libNormal"/>
      </w:pPr>
      <w:r w:rsidRPr="00DF5C21">
        <w:rPr>
          <w:rtl/>
        </w:rPr>
        <w:t>الطبري في تفسيره الكبير.</w:t>
      </w:r>
    </w:p>
    <w:p w:rsidR="00301327" w:rsidRPr="00DF5C21" w:rsidRDefault="00301327" w:rsidP="00845E56">
      <w:pPr>
        <w:pStyle w:val="libNormal"/>
      </w:pPr>
      <w:r w:rsidRPr="00DF5C21">
        <w:rPr>
          <w:rtl/>
        </w:rPr>
        <w:t>نظام الد</w:t>
      </w:r>
      <w:r>
        <w:rPr>
          <w:rtl/>
        </w:rPr>
        <w:t>ّ</w:t>
      </w:r>
      <w:r w:rsidRPr="00DF5C21">
        <w:rPr>
          <w:rtl/>
        </w:rPr>
        <w:t>ين النيسابوري في تفسيره غرائب</w:t>
      </w:r>
      <w:r w:rsidR="00AC59B4">
        <w:rPr>
          <w:rtl/>
        </w:rPr>
        <w:t xml:space="preserve"> القرآن</w:t>
      </w:r>
      <w:r w:rsidRPr="00DF5C21">
        <w:rPr>
          <w:rtl/>
        </w:rPr>
        <w:t>.</w:t>
      </w:r>
    </w:p>
    <w:p w:rsidR="00301327" w:rsidRPr="00DF5C21" w:rsidRDefault="00301327" w:rsidP="00845E56">
      <w:pPr>
        <w:pStyle w:val="libNormal"/>
      </w:pPr>
      <w:r w:rsidRPr="00DF5C21">
        <w:rPr>
          <w:rtl/>
        </w:rPr>
        <w:t>الحسين بن الحكم الحبري في تفسيره الحديث</w:t>
      </w:r>
      <w:r>
        <w:rPr>
          <w:rtl/>
        </w:rPr>
        <w:t xml:space="preserve"> </w:t>
      </w:r>
      <w:r w:rsidRPr="00DF5C21">
        <w:rPr>
          <w:rtl/>
        </w:rPr>
        <w:t>14</w:t>
      </w:r>
      <w:r>
        <w:rPr>
          <w:rtl/>
        </w:rPr>
        <w:t xml:space="preserve"> </w:t>
      </w:r>
      <w:r w:rsidRPr="00DF5C21">
        <w:rPr>
          <w:rtl/>
        </w:rPr>
        <w:t>الور</w:t>
      </w:r>
      <w:r w:rsidR="00AE2736" w:rsidRPr="00DF5C21">
        <w:rPr>
          <w:rtl/>
        </w:rPr>
        <w:t>ق</w:t>
      </w:r>
      <w:r w:rsidR="00AE2736">
        <w:rPr>
          <w:rtl/>
        </w:rPr>
        <w:t xml:space="preserve"> </w:t>
      </w:r>
      <w:r w:rsidR="00AE2736" w:rsidRPr="00DF5C21">
        <w:rPr>
          <w:rtl/>
        </w:rPr>
        <w:t>1</w:t>
      </w:r>
      <w:r w:rsidRPr="00DF5C21">
        <w:rPr>
          <w:rtl/>
        </w:rPr>
        <w:t>1/أ/</w:t>
      </w:r>
      <w:r w:rsidR="00D10150">
        <w:rPr>
          <w:rtl/>
        </w:rPr>
        <w:t xml:space="preserve">، </w:t>
      </w:r>
      <w:r w:rsidRPr="00DF5C21">
        <w:rPr>
          <w:rtl/>
        </w:rPr>
        <w:t>وفي كتاب</w:t>
      </w:r>
      <w:r w:rsidR="00E96C6A">
        <w:rPr>
          <w:rtl/>
        </w:rPr>
        <w:t xml:space="preserve"> ما نزل </w:t>
      </w:r>
      <w:r w:rsidRPr="00DF5C21">
        <w:rPr>
          <w:rtl/>
        </w:rPr>
        <w:t>من</w:t>
      </w:r>
      <w:r w:rsidR="00AC59B4">
        <w:rPr>
          <w:rtl/>
        </w:rPr>
        <w:t xml:space="preserve"> القرآن </w:t>
      </w:r>
      <w:r w:rsidRPr="00DF5C21">
        <w:rPr>
          <w:rtl/>
        </w:rPr>
        <w:t>في أهل البيت.</w:t>
      </w:r>
    </w:p>
    <w:p w:rsidR="00301327" w:rsidRPr="00DF5C21" w:rsidRDefault="00301327" w:rsidP="00845E56">
      <w:pPr>
        <w:pStyle w:val="libNormal"/>
      </w:pPr>
      <w:r w:rsidRPr="00DF5C21">
        <w:rPr>
          <w:rtl/>
        </w:rPr>
        <w:t>شهاب الدين ال</w:t>
      </w:r>
      <w:r>
        <w:rPr>
          <w:rtl/>
        </w:rPr>
        <w:t>آ</w:t>
      </w:r>
      <w:r w:rsidRPr="00DF5C21">
        <w:rPr>
          <w:rtl/>
        </w:rPr>
        <w:t>لوسي في تفسيره روح المعاني</w:t>
      </w:r>
      <w:r w:rsidR="00011EDD">
        <w:rPr>
          <w:rtl/>
        </w:rPr>
        <w:t>:</w:t>
      </w:r>
      <w:r w:rsidR="00AE2736" w:rsidRPr="00DF5C21">
        <w:rPr>
          <w:rtl/>
        </w:rPr>
        <w:t xml:space="preserve"> ج</w:t>
      </w:r>
      <w:r w:rsidR="00AE2736">
        <w:rPr>
          <w:rtl/>
        </w:rPr>
        <w:t xml:space="preserve"> </w:t>
      </w:r>
      <w:r w:rsidR="00AE2736" w:rsidRPr="00DF5C21">
        <w:rPr>
          <w:rtl/>
        </w:rPr>
        <w:t>2</w:t>
      </w:r>
      <w:r w:rsidR="00AE2736">
        <w:rPr>
          <w:rtl/>
        </w:rPr>
        <w:t xml:space="preserve"> </w:t>
      </w:r>
      <w:r w:rsidR="00AE2736" w:rsidRPr="00DF5C21">
        <w:rPr>
          <w:rtl/>
        </w:rPr>
        <w:t>ص</w:t>
      </w:r>
      <w:r w:rsidR="00AE2736">
        <w:rPr>
          <w:rtl/>
        </w:rPr>
        <w:t xml:space="preserve"> </w:t>
      </w:r>
      <w:r w:rsidR="00AE2736" w:rsidRPr="00DF5C21">
        <w:rPr>
          <w:rtl/>
        </w:rPr>
        <w:t>3</w:t>
      </w:r>
      <w:r w:rsidRPr="00DF5C21">
        <w:rPr>
          <w:rtl/>
        </w:rPr>
        <w:t>48.</w:t>
      </w:r>
    </w:p>
    <w:p w:rsidR="00301327" w:rsidRPr="00DF5C21" w:rsidRDefault="00301327" w:rsidP="00845E56">
      <w:pPr>
        <w:pStyle w:val="libNormal"/>
      </w:pPr>
      <w:r w:rsidRPr="00DF5C21">
        <w:rPr>
          <w:rtl/>
        </w:rPr>
        <w:t>محمد عبده المصري صاحب تفسير المنار</w:t>
      </w:r>
      <w:r w:rsidR="00C158D7">
        <w:rPr>
          <w:rtl/>
        </w:rPr>
        <w:t>:</w:t>
      </w:r>
      <w:r w:rsidR="00AE2736" w:rsidRPr="00DF5C21">
        <w:rPr>
          <w:rtl/>
        </w:rPr>
        <w:t xml:space="preserve"> ج</w:t>
      </w:r>
      <w:r w:rsidR="00AE2736">
        <w:rPr>
          <w:rtl/>
        </w:rPr>
        <w:t xml:space="preserve"> </w:t>
      </w:r>
      <w:r w:rsidR="00AE2736" w:rsidRPr="00DF5C21">
        <w:rPr>
          <w:rtl/>
        </w:rPr>
        <w:t>6</w:t>
      </w:r>
      <w:r w:rsidR="00AE2736">
        <w:rPr>
          <w:rtl/>
        </w:rPr>
        <w:t xml:space="preserve"> </w:t>
      </w:r>
      <w:r w:rsidR="00AE2736" w:rsidRPr="00DF5C21">
        <w:rPr>
          <w:rtl/>
        </w:rPr>
        <w:t>ص</w:t>
      </w:r>
      <w:r w:rsidR="00AE2736">
        <w:rPr>
          <w:rtl/>
        </w:rPr>
        <w:t xml:space="preserve"> </w:t>
      </w:r>
      <w:r w:rsidRPr="00DF5C21">
        <w:rPr>
          <w:rtl/>
        </w:rPr>
        <w:t>463.</w:t>
      </w:r>
    </w:p>
    <w:p w:rsidR="00301327" w:rsidRPr="00DF5C21" w:rsidRDefault="00301327" w:rsidP="00845E56">
      <w:pPr>
        <w:pStyle w:val="libNormal"/>
      </w:pPr>
      <w:r w:rsidRPr="00DF5C21">
        <w:rPr>
          <w:rtl/>
        </w:rPr>
        <w:t>السيد عبد الوه</w:t>
      </w:r>
      <w:r w:rsidR="001E786A">
        <w:rPr>
          <w:rtl/>
        </w:rPr>
        <w:t>ّ</w:t>
      </w:r>
      <w:r w:rsidRPr="00DF5C21">
        <w:rPr>
          <w:rtl/>
        </w:rPr>
        <w:t>اب بن</w:t>
      </w:r>
      <w:r>
        <w:rPr>
          <w:rtl/>
        </w:rPr>
        <w:t xml:space="preserve"> محمّد </w:t>
      </w:r>
      <w:r w:rsidRPr="00DF5C21">
        <w:rPr>
          <w:rtl/>
        </w:rPr>
        <w:t xml:space="preserve">رفيع الدين </w:t>
      </w:r>
      <w:r w:rsidR="00150388">
        <w:rPr>
          <w:rtl/>
        </w:rPr>
        <w:t>أحمد</w:t>
      </w:r>
      <w:r w:rsidRPr="00DF5C21">
        <w:rPr>
          <w:rtl/>
        </w:rPr>
        <w:t xml:space="preserve"> الحسيني البخاري في تفسيره.</w:t>
      </w:r>
    </w:p>
    <w:p w:rsidR="00301327" w:rsidRPr="0010659A" w:rsidRDefault="00301327" w:rsidP="00C158D7">
      <w:pPr>
        <w:pStyle w:val="libNormal"/>
      </w:pPr>
      <w:r w:rsidRPr="00DF5C21">
        <w:rPr>
          <w:rtl/>
        </w:rPr>
        <w:t>محمد محبوب</w:t>
      </w:r>
      <w:r w:rsidR="004E329A">
        <w:rPr>
          <w:rtl/>
        </w:rPr>
        <w:t xml:space="preserve"> بن </w:t>
      </w:r>
      <w:r w:rsidRPr="00DF5C21">
        <w:rPr>
          <w:rtl/>
        </w:rPr>
        <w:t>صفي الد</w:t>
      </w:r>
      <w:r>
        <w:rPr>
          <w:rtl/>
        </w:rPr>
        <w:t>ّ</w:t>
      </w:r>
      <w:r w:rsidRPr="00DF5C21">
        <w:rPr>
          <w:rtl/>
        </w:rPr>
        <w:t>ين صاحب تفسير[تفسير شاهي</w:t>
      </w:r>
      <w:r w:rsidRPr="0010659A">
        <w:rPr>
          <w:rtl/>
        </w:rPr>
        <w:t>].</w:t>
      </w:r>
    </w:p>
    <w:p w:rsidR="00301327" w:rsidRPr="00DF5C21" w:rsidRDefault="00301327" w:rsidP="00C158D7">
      <w:pPr>
        <w:pStyle w:val="libNormal"/>
      </w:pPr>
      <w:r w:rsidRPr="00DF5C21">
        <w:rPr>
          <w:rtl/>
        </w:rPr>
        <w:t>الشوكاني صاحب تفسير فتح القدير</w:t>
      </w:r>
      <w:r w:rsidR="00C158D7">
        <w:rPr>
          <w:rtl/>
        </w:rPr>
        <w:t>:</w:t>
      </w:r>
      <w:r w:rsidR="00AE2736" w:rsidRPr="00DF5C21">
        <w:rPr>
          <w:rtl/>
        </w:rPr>
        <w:t xml:space="preserve"> ج</w:t>
      </w:r>
      <w:r w:rsidR="00AE2736">
        <w:rPr>
          <w:rtl/>
        </w:rPr>
        <w:t xml:space="preserve"> </w:t>
      </w:r>
      <w:r w:rsidR="00AE2736" w:rsidRPr="00DF5C21">
        <w:rPr>
          <w:rtl/>
        </w:rPr>
        <w:t>3</w:t>
      </w:r>
      <w:r w:rsidR="00AE2736">
        <w:rPr>
          <w:rtl/>
        </w:rPr>
        <w:t xml:space="preserve"> </w:t>
      </w:r>
      <w:r w:rsidR="00AE2736" w:rsidRPr="00DF5C21">
        <w:rPr>
          <w:rtl/>
        </w:rPr>
        <w:t>ص</w:t>
      </w:r>
      <w:r w:rsidR="00AE2736">
        <w:rPr>
          <w:rtl/>
        </w:rPr>
        <w:t xml:space="preserve"> </w:t>
      </w:r>
      <w:r w:rsidR="00AE2736" w:rsidRPr="00DF5C21">
        <w:rPr>
          <w:rtl/>
        </w:rPr>
        <w:t>5</w:t>
      </w:r>
      <w:r w:rsidRPr="00DF5C21">
        <w:rPr>
          <w:rtl/>
        </w:rPr>
        <w:t>7.</w:t>
      </w:r>
    </w:p>
    <w:p w:rsidR="00301327" w:rsidRPr="00DF5C21" w:rsidRDefault="00301327" w:rsidP="00845E56">
      <w:pPr>
        <w:pStyle w:val="libNormal"/>
        <w:rPr>
          <w:rtl/>
        </w:rPr>
      </w:pPr>
      <w:r w:rsidRPr="00DF5C21">
        <w:rPr>
          <w:rtl/>
        </w:rPr>
        <w:t>وهؤلاء كل</w:t>
      </w:r>
      <w:r>
        <w:rPr>
          <w:rtl/>
        </w:rPr>
        <w:t>ّ</w:t>
      </w:r>
      <w:r w:rsidRPr="00DF5C21">
        <w:rPr>
          <w:rtl/>
        </w:rPr>
        <w:t xml:space="preserve">هم </w:t>
      </w:r>
      <w:r>
        <w:rPr>
          <w:rtl/>
        </w:rPr>
        <w:t>أ</w:t>
      </w:r>
      <w:r w:rsidRPr="00DF5C21">
        <w:rPr>
          <w:rtl/>
        </w:rPr>
        <w:t xml:space="preserve">خرجوا حديث الولاية من تفاسيرهم </w:t>
      </w:r>
      <w:r w:rsidR="00AC59B4">
        <w:rPr>
          <w:rtl/>
        </w:rPr>
        <w:t>للآية</w:t>
      </w:r>
      <w:r w:rsidRPr="00DF5C21">
        <w:rPr>
          <w:rtl/>
        </w:rPr>
        <w:t xml:space="preserve"> الكريمة</w:t>
      </w:r>
      <w:r w:rsidR="00D10150">
        <w:rPr>
          <w:rtl/>
        </w:rPr>
        <w:t xml:space="preserve"> </w:t>
      </w:r>
      <w:r w:rsidR="00845E56">
        <w:rPr>
          <w:rStyle w:val="libAlaemChar"/>
          <w:rtl/>
        </w:rPr>
        <w:t>(</w:t>
      </w:r>
      <w:r w:rsidRPr="00CF6DDF">
        <w:rPr>
          <w:rStyle w:val="libAieChar"/>
          <w:rtl/>
        </w:rPr>
        <w:t>يَا أَيُّهَا الرَّسُولُ بَلِّغْ مَا أُنزِلَ إِلَيْكَ مِن رَّبِّكَ وَإِن لَّمْ تَفْعَلْ فَمَا بَلَّغْتَ رِسَالَتَهُ</w:t>
      </w:r>
      <w:r w:rsidR="00845E56" w:rsidRPr="001001E6">
        <w:rPr>
          <w:rStyle w:val="libAlaemChar"/>
          <w:rtl/>
        </w:rPr>
        <w:t>)</w:t>
      </w:r>
      <w:r w:rsidR="00845E56">
        <w:rPr>
          <w:rtl/>
        </w:rPr>
        <w:t>.</w:t>
      </w:r>
    </w:p>
    <w:p w:rsidR="00301327" w:rsidRPr="00DF5C21" w:rsidRDefault="00301327" w:rsidP="00845E56">
      <w:pPr>
        <w:pStyle w:val="libNormal"/>
        <w:rPr>
          <w:rtl/>
        </w:rPr>
      </w:pPr>
      <w:r w:rsidRPr="00DF5C21">
        <w:rPr>
          <w:rtl/>
        </w:rPr>
        <w:t>وكذلك</w:t>
      </w:r>
      <w:r w:rsidR="00D10150">
        <w:rPr>
          <w:rtl/>
        </w:rPr>
        <w:t xml:space="preserve"> ممّن </w:t>
      </w:r>
      <w:r w:rsidRPr="00DF5C21">
        <w:rPr>
          <w:rtl/>
        </w:rPr>
        <w:t>أورد حديث الولاية في كتبهم مايلي</w:t>
      </w:r>
      <w:r w:rsidR="00D10150">
        <w:rPr>
          <w:rtl/>
        </w:rPr>
        <w:t xml:space="preserve">: </w:t>
      </w:r>
    </w:p>
    <w:p w:rsidR="00301327" w:rsidRPr="00DF5C21" w:rsidRDefault="00301327" w:rsidP="00845E56">
      <w:pPr>
        <w:pStyle w:val="libNormal"/>
        <w:rPr>
          <w:rtl/>
        </w:rPr>
      </w:pPr>
      <w:r w:rsidRPr="00DF5C21">
        <w:rPr>
          <w:rtl/>
        </w:rPr>
        <w:t>محمد بن إسماعيل البخاري في تاريخه</w:t>
      </w:r>
      <w:r w:rsidR="00C158D7">
        <w:rPr>
          <w:rtl/>
        </w:rPr>
        <w:t>:</w:t>
      </w:r>
      <w:r w:rsidR="00AE2736" w:rsidRPr="00DF5C21">
        <w:rPr>
          <w:rtl/>
        </w:rPr>
        <w:t xml:space="preserve"> ج</w:t>
      </w:r>
      <w:r w:rsidR="00AE2736">
        <w:rPr>
          <w:rtl/>
        </w:rPr>
        <w:t xml:space="preserve"> </w:t>
      </w:r>
      <w:r w:rsidR="00AE2736" w:rsidRPr="00DF5C21">
        <w:rPr>
          <w:rtl/>
        </w:rPr>
        <w:t>1</w:t>
      </w:r>
      <w:r w:rsidR="00AE2736">
        <w:rPr>
          <w:rtl/>
        </w:rPr>
        <w:t xml:space="preserve"> </w:t>
      </w:r>
      <w:r w:rsidR="00AE2736" w:rsidRPr="00DF5C21">
        <w:rPr>
          <w:rtl/>
        </w:rPr>
        <w:t>ص</w:t>
      </w:r>
      <w:r w:rsidR="00AE2736">
        <w:rPr>
          <w:rtl/>
        </w:rPr>
        <w:t xml:space="preserve"> </w:t>
      </w:r>
      <w:r w:rsidR="00AE2736" w:rsidRPr="00DF5C21">
        <w:rPr>
          <w:rtl/>
        </w:rPr>
        <w:t>3</w:t>
      </w:r>
      <w:r w:rsidRPr="00DF5C21">
        <w:rPr>
          <w:rtl/>
        </w:rPr>
        <w:t>75.</w:t>
      </w:r>
    </w:p>
    <w:p w:rsidR="00301327" w:rsidRPr="00DF5C21" w:rsidRDefault="00301327" w:rsidP="002E71AE">
      <w:pPr>
        <w:pStyle w:val="libNormal"/>
      </w:pPr>
      <w:r w:rsidRPr="00DF5C21">
        <w:rPr>
          <w:rtl/>
        </w:rPr>
        <w:t>مسلم بن الحج</w:t>
      </w:r>
      <w:r w:rsidR="00CD1E71">
        <w:rPr>
          <w:rtl/>
        </w:rPr>
        <w:t>ّ</w:t>
      </w:r>
      <w:r w:rsidRPr="00DF5C21">
        <w:rPr>
          <w:rtl/>
        </w:rPr>
        <w:t>اج في صحيح</w:t>
      </w:r>
      <w:r w:rsidR="002E71AE">
        <w:rPr>
          <w:rtl/>
        </w:rPr>
        <w:t>ه</w:t>
      </w:r>
      <w:r w:rsidR="00C158D7">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325.</w:t>
      </w:r>
    </w:p>
    <w:p w:rsidR="00301327" w:rsidRPr="00DF5C21" w:rsidRDefault="00301327" w:rsidP="00845E56">
      <w:pPr>
        <w:pStyle w:val="libNormal"/>
      </w:pPr>
      <w:r w:rsidRPr="00DF5C21">
        <w:rPr>
          <w:rtl/>
        </w:rPr>
        <w:t>أبو داوود السجستاني.</w:t>
      </w:r>
    </w:p>
    <w:p w:rsidR="00301327" w:rsidRPr="00DF5C21" w:rsidRDefault="00301327" w:rsidP="00845E56">
      <w:pPr>
        <w:pStyle w:val="libNormal"/>
      </w:pPr>
      <w:r w:rsidRPr="00DF5C21">
        <w:rPr>
          <w:rtl/>
        </w:rPr>
        <w:t>محمد بن عيسى الترمذي.</w:t>
      </w:r>
    </w:p>
    <w:p w:rsidR="004E329A" w:rsidRDefault="00301327" w:rsidP="00845E56">
      <w:pPr>
        <w:pStyle w:val="libNormal"/>
      </w:pPr>
      <w:r>
        <w:rPr>
          <w:rtl/>
        </w:rPr>
        <w:t>أ</w:t>
      </w:r>
      <w:r w:rsidRPr="00DF5C21">
        <w:rPr>
          <w:rtl/>
        </w:rPr>
        <w:t>حمد بن حنبل في مسنده.</w:t>
      </w:r>
    </w:p>
    <w:p w:rsidR="004E329A" w:rsidRDefault="004E329A" w:rsidP="00845E56">
      <w:pPr>
        <w:pStyle w:val="libNormal"/>
      </w:pPr>
      <w:r>
        <w:rPr>
          <w:rtl/>
        </w:rPr>
        <w:t xml:space="preserve">إبن </w:t>
      </w:r>
      <w:r w:rsidR="00301327" w:rsidRPr="00DF5C21">
        <w:rPr>
          <w:rtl/>
        </w:rPr>
        <w:t>عبد البر</w:t>
      </w:r>
      <w:r w:rsidR="00301327">
        <w:rPr>
          <w:rtl/>
        </w:rPr>
        <w:t>ّ</w:t>
      </w:r>
      <w:r w:rsidR="00301327" w:rsidRPr="00DF5C21">
        <w:rPr>
          <w:rtl/>
        </w:rPr>
        <w:t xml:space="preserve"> في ال</w:t>
      </w:r>
      <w:r w:rsidR="00301327">
        <w:rPr>
          <w:rtl/>
        </w:rPr>
        <w:t>إ</w:t>
      </w:r>
      <w:r w:rsidR="00301327" w:rsidRPr="00DF5C21">
        <w:rPr>
          <w:rtl/>
        </w:rPr>
        <w:t>ستيعاب.</w:t>
      </w:r>
    </w:p>
    <w:p w:rsidR="00301327" w:rsidRPr="00DF5C21" w:rsidRDefault="004E329A" w:rsidP="00845E56">
      <w:pPr>
        <w:pStyle w:val="libNormal"/>
      </w:pPr>
      <w:r>
        <w:rPr>
          <w:rtl/>
        </w:rPr>
        <w:t xml:space="preserve">إبن </w:t>
      </w:r>
      <w:r w:rsidR="00301327" w:rsidRPr="00DF5C21">
        <w:rPr>
          <w:rtl/>
        </w:rPr>
        <w:t>كثير الدمشقي في تاريخ دمشق.</w:t>
      </w:r>
    </w:p>
    <w:p w:rsidR="001001E6" w:rsidRDefault="001001E6" w:rsidP="001001E6">
      <w:pPr>
        <w:pStyle w:val="libNormal"/>
        <w:rPr>
          <w:rtl/>
        </w:rPr>
      </w:pPr>
      <w:r>
        <w:rPr>
          <w:rtl/>
        </w:rPr>
        <w:br w:type="page"/>
      </w:r>
    </w:p>
    <w:p w:rsidR="004E329A" w:rsidRDefault="00301327" w:rsidP="00845E56">
      <w:pPr>
        <w:pStyle w:val="libNormal"/>
      </w:pPr>
      <w:r w:rsidRPr="00DF5C21">
        <w:rPr>
          <w:rtl/>
        </w:rPr>
        <w:lastRenderedPageBreak/>
        <w:t>أبو حامد الغزالي في كتابه سر</w:t>
      </w:r>
      <w:r>
        <w:rPr>
          <w:rtl/>
        </w:rPr>
        <w:t>ُّ</w:t>
      </w:r>
      <w:r w:rsidRPr="00DF5C21">
        <w:rPr>
          <w:rtl/>
        </w:rPr>
        <w:t xml:space="preserve"> العالمين.</w:t>
      </w:r>
    </w:p>
    <w:p w:rsidR="00301327" w:rsidRPr="00DF5C21" w:rsidRDefault="004E329A" w:rsidP="00C158D7">
      <w:pPr>
        <w:pStyle w:val="libNormal"/>
      </w:pPr>
      <w:r>
        <w:rPr>
          <w:rtl/>
        </w:rPr>
        <w:t xml:space="preserve">إبن </w:t>
      </w:r>
      <w:r w:rsidR="00301327" w:rsidRPr="00DF5C21">
        <w:rPr>
          <w:rtl/>
        </w:rPr>
        <w:t>المغازلي في كتاب المناقب</w:t>
      </w:r>
      <w:r w:rsidR="00C158D7">
        <w:rPr>
          <w:rtl/>
        </w:rPr>
        <w:t>.</w:t>
      </w:r>
      <w:r w:rsidR="00301327" w:rsidRPr="00DF5C21">
        <w:rPr>
          <w:rtl/>
        </w:rPr>
        <w:t xml:space="preserve"> </w:t>
      </w:r>
    </w:p>
    <w:p w:rsidR="00301327" w:rsidRPr="00DF5C21" w:rsidRDefault="00301327" w:rsidP="00845E56">
      <w:pPr>
        <w:pStyle w:val="libNormal"/>
      </w:pPr>
      <w:r w:rsidRPr="00DF5C21">
        <w:rPr>
          <w:rtl/>
        </w:rPr>
        <w:t>محمد بن طلحة في مطالب السؤ</w:t>
      </w:r>
      <w:r w:rsidR="007624F3">
        <w:rPr>
          <w:rtl/>
        </w:rPr>
        <w:t>و</w:t>
      </w:r>
      <w:r w:rsidRPr="00DF5C21">
        <w:rPr>
          <w:rtl/>
        </w:rPr>
        <w:t>ل.</w:t>
      </w:r>
    </w:p>
    <w:p w:rsidR="004E329A" w:rsidRDefault="00301327" w:rsidP="00845E56">
      <w:pPr>
        <w:pStyle w:val="libNormal"/>
      </w:pPr>
      <w:r w:rsidRPr="00DF5C21">
        <w:rPr>
          <w:rtl/>
        </w:rPr>
        <w:t>البغوي في مصابيح السن</w:t>
      </w:r>
      <w:r>
        <w:rPr>
          <w:rtl/>
        </w:rPr>
        <w:t>ّ</w:t>
      </w:r>
      <w:r w:rsidRPr="00DF5C21">
        <w:rPr>
          <w:rtl/>
        </w:rPr>
        <w:t>ة.</w:t>
      </w:r>
    </w:p>
    <w:p w:rsidR="004E329A" w:rsidRDefault="004E329A" w:rsidP="00845E56">
      <w:pPr>
        <w:pStyle w:val="libNormal"/>
      </w:pPr>
      <w:r>
        <w:rPr>
          <w:rtl/>
        </w:rPr>
        <w:t xml:space="preserve">إبن </w:t>
      </w:r>
      <w:r w:rsidR="00301327" w:rsidRPr="00DF5C21">
        <w:rPr>
          <w:rtl/>
        </w:rPr>
        <w:t>الأثير في جامع الأصول.</w:t>
      </w:r>
    </w:p>
    <w:p w:rsidR="00301327" w:rsidRPr="00DF5C21" w:rsidRDefault="004E329A" w:rsidP="00845E56">
      <w:pPr>
        <w:pStyle w:val="libNormal"/>
      </w:pPr>
      <w:r>
        <w:rPr>
          <w:rtl/>
        </w:rPr>
        <w:t xml:space="preserve">إبن </w:t>
      </w:r>
      <w:r w:rsidR="00301327" w:rsidRPr="00DF5C21">
        <w:rPr>
          <w:rtl/>
        </w:rPr>
        <w:t>الصب</w:t>
      </w:r>
      <w:r w:rsidR="00301327">
        <w:rPr>
          <w:rtl/>
        </w:rPr>
        <w:t>ّا</w:t>
      </w:r>
      <w:r w:rsidR="00301327" w:rsidRPr="00DF5C21">
        <w:rPr>
          <w:rtl/>
        </w:rPr>
        <w:t>غ المالكي في الفصول المهم</w:t>
      </w:r>
      <w:r w:rsidR="00301327">
        <w:rPr>
          <w:rtl/>
        </w:rPr>
        <w:t>ّ</w:t>
      </w:r>
      <w:r w:rsidR="00301327" w:rsidRPr="00DF5C21">
        <w:rPr>
          <w:rtl/>
        </w:rPr>
        <w:t>ة.</w:t>
      </w:r>
    </w:p>
    <w:p w:rsidR="00301327" w:rsidRPr="00DF5C21" w:rsidRDefault="00301327" w:rsidP="00C158D7">
      <w:pPr>
        <w:pStyle w:val="libNormal"/>
      </w:pPr>
      <w:r w:rsidRPr="00DF5C21">
        <w:rPr>
          <w:rtl/>
        </w:rPr>
        <w:t>الخطيب الخوارزمي في المناقب.</w:t>
      </w:r>
    </w:p>
    <w:p w:rsidR="004E329A" w:rsidRDefault="00301327" w:rsidP="00845E56">
      <w:pPr>
        <w:pStyle w:val="libNormal"/>
      </w:pPr>
      <w:r w:rsidRPr="00DF5C21">
        <w:rPr>
          <w:rtl/>
        </w:rPr>
        <w:t>الحافظ سليمان القندوزي في ينابيع المود</w:t>
      </w:r>
      <w:r>
        <w:rPr>
          <w:rtl/>
        </w:rPr>
        <w:t>ّ</w:t>
      </w:r>
      <w:r w:rsidRPr="00DF5C21">
        <w:rPr>
          <w:rtl/>
        </w:rPr>
        <w:t>ة.</w:t>
      </w:r>
    </w:p>
    <w:p w:rsidR="00301327" w:rsidRPr="00DF5C21" w:rsidRDefault="004E329A" w:rsidP="00845E56">
      <w:pPr>
        <w:pStyle w:val="libNormal"/>
      </w:pPr>
      <w:r>
        <w:rPr>
          <w:rtl/>
        </w:rPr>
        <w:t xml:space="preserve">إبن </w:t>
      </w:r>
      <w:r w:rsidR="00301327" w:rsidRPr="00DF5C21">
        <w:rPr>
          <w:rtl/>
        </w:rPr>
        <w:t>حجر الهيثمي في الصواعق المحرقة.</w:t>
      </w:r>
    </w:p>
    <w:p w:rsidR="00301327" w:rsidRPr="00DF5C21" w:rsidRDefault="00301327" w:rsidP="00845E56">
      <w:pPr>
        <w:pStyle w:val="libNormal"/>
      </w:pPr>
      <w:r w:rsidRPr="00DF5C21">
        <w:rPr>
          <w:rtl/>
        </w:rPr>
        <w:t>الحافظ النسائي في الخصائص.</w:t>
      </w:r>
    </w:p>
    <w:p w:rsidR="004E329A" w:rsidRDefault="00301327" w:rsidP="00845E56">
      <w:pPr>
        <w:pStyle w:val="libNormal"/>
      </w:pPr>
      <w:r w:rsidRPr="00DF5C21">
        <w:rPr>
          <w:rtl/>
        </w:rPr>
        <w:t>محمد بن يزيد المعروف بابن ماجة القزويني في سننه.</w:t>
      </w:r>
    </w:p>
    <w:p w:rsidR="00301327" w:rsidRPr="00DF5C21" w:rsidRDefault="004E329A" w:rsidP="00C158D7">
      <w:pPr>
        <w:pStyle w:val="libNormal"/>
      </w:pPr>
      <w:r>
        <w:rPr>
          <w:rtl/>
        </w:rPr>
        <w:t xml:space="preserve">إبن </w:t>
      </w:r>
      <w:r w:rsidR="00301327" w:rsidRPr="00DF5C21">
        <w:rPr>
          <w:rtl/>
        </w:rPr>
        <w:t>ال</w:t>
      </w:r>
      <w:r w:rsidR="00301327">
        <w:rPr>
          <w:rtl/>
        </w:rPr>
        <w:t>أ</w:t>
      </w:r>
      <w:r w:rsidR="00301327" w:rsidRPr="00DF5C21">
        <w:rPr>
          <w:rtl/>
        </w:rPr>
        <w:t>ث</w:t>
      </w:r>
      <w:r w:rsidR="00301327">
        <w:rPr>
          <w:rFonts w:eastAsiaTheme="minorEastAsia"/>
          <w:rtl/>
          <w:lang w:eastAsia="zh-CN"/>
        </w:rPr>
        <w:t>ي</w:t>
      </w:r>
      <w:r w:rsidR="00301327" w:rsidRPr="00DF5C21">
        <w:rPr>
          <w:rtl/>
        </w:rPr>
        <w:t>ر الجزري في كتابه أُسد الغابة</w:t>
      </w:r>
      <w:r w:rsidR="00C158D7">
        <w:rPr>
          <w:rtl/>
        </w:rPr>
        <w:t>.</w:t>
      </w:r>
      <w:r w:rsidR="00301327" w:rsidRPr="00DF5C21">
        <w:rPr>
          <w:rtl/>
        </w:rPr>
        <w:t xml:space="preserve"> </w:t>
      </w:r>
    </w:p>
    <w:p w:rsidR="00301327" w:rsidRPr="00DF5C21" w:rsidRDefault="00301327" w:rsidP="00845E56">
      <w:pPr>
        <w:pStyle w:val="libNormal"/>
      </w:pPr>
      <w:r w:rsidRPr="00DF5C21">
        <w:rPr>
          <w:rtl/>
        </w:rPr>
        <w:t>الحاكم النيسابوري صاحب مستدرك الصحيحين.</w:t>
      </w:r>
    </w:p>
    <w:p w:rsidR="00301327" w:rsidRPr="00DF5C21" w:rsidRDefault="00301327" w:rsidP="00845E56">
      <w:pPr>
        <w:pStyle w:val="libNormal"/>
      </w:pPr>
      <w:r w:rsidRPr="00DF5C21">
        <w:rPr>
          <w:rtl/>
        </w:rPr>
        <w:t xml:space="preserve">الحافظ سليمان بن </w:t>
      </w:r>
      <w:r w:rsidR="00150388">
        <w:rPr>
          <w:rtl/>
        </w:rPr>
        <w:t>أحمد</w:t>
      </w:r>
      <w:r w:rsidRPr="00DF5C21">
        <w:rPr>
          <w:rtl/>
        </w:rPr>
        <w:t xml:space="preserve"> الطبر</w:t>
      </w:r>
      <w:r>
        <w:rPr>
          <w:rtl/>
        </w:rPr>
        <w:t>ا</w:t>
      </w:r>
      <w:r w:rsidRPr="00DF5C21">
        <w:rPr>
          <w:rtl/>
        </w:rPr>
        <w:t>ني في ال</w:t>
      </w:r>
      <w:r>
        <w:rPr>
          <w:rtl/>
        </w:rPr>
        <w:t>أ</w:t>
      </w:r>
      <w:r w:rsidRPr="00DF5C21">
        <w:rPr>
          <w:rtl/>
        </w:rPr>
        <w:t>وسط.</w:t>
      </w:r>
    </w:p>
    <w:p w:rsidR="004E329A" w:rsidRDefault="00301327" w:rsidP="00B7499C">
      <w:pPr>
        <w:pStyle w:val="libNormal"/>
      </w:pPr>
      <w:r w:rsidRPr="00DF5C21">
        <w:rPr>
          <w:rtl/>
        </w:rPr>
        <w:t>سبط</w:t>
      </w:r>
      <w:r w:rsidR="004E329A">
        <w:rPr>
          <w:rtl/>
        </w:rPr>
        <w:t xml:space="preserve"> </w:t>
      </w:r>
      <w:r w:rsidR="00B7499C">
        <w:rPr>
          <w:rtl/>
        </w:rPr>
        <w:t>ا</w:t>
      </w:r>
      <w:r w:rsidR="004E329A">
        <w:rPr>
          <w:rtl/>
        </w:rPr>
        <w:t xml:space="preserve">بن </w:t>
      </w:r>
      <w:r w:rsidRPr="00DF5C21">
        <w:rPr>
          <w:rtl/>
        </w:rPr>
        <w:t>الجوزي في كتابه تذكرة خواص الأم</w:t>
      </w:r>
      <w:r>
        <w:rPr>
          <w:rtl/>
        </w:rPr>
        <w:t>ّ</w:t>
      </w:r>
      <w:r w:rsidRPr="00DF5C21">
        <w:rPr>
          <w:rtl/>
        </w:rPr>
        <w:t>ة.</w:t>
      </w:r>
    </w:p>
    <w:p w:rsidR="00301327" w:rsidRPr="00DF5C21" w:rsidRDefault="004E329A" w:rsidP="00845E56">
      <w:pPr>
        <w:pStyle w:val="libNormal"/>
      </w:pPr>
      <w:r>
        <w:rPr>
          <w:rtl/>
        </w:rPr>
        <w:t xml:space="preserve">إبن </w:t>
      </w:r>
      <w:r w:rsidR="00301327" w:rsidRPr="00DF5C21">
        <w:rPr>
          <w:rtl/>
        </w:rPr>
        <w:t>عبد رب</w:t>
      </w:r>
      <w:r w:rsidR="00301327">
        <w:rPr>
          <w:rtl/>
        </w:rPr>
        <w:t>ّ</w:t>
      </w:r>
      <w:r w:rsidR="00301327" w:rsidRPr="00DF5C21">
        <w:rPr>
          <w:rtl/>
        </w:rPr>
        <w:t>ه ال</w:t>
      </w:r>
      <w:r w:rsidR="00301327">
        <w:rPr>
          <w:rtl/>
        </w:rPr>
        <w:t>أ</w:t>
      </w:r>
      <w:r w:rsidR="00301327" w:rsidRPr="00DF5C21">
        <w:rPr>
          <w:rtl/>
        </w:rPr>
        <w:t>ندلسي في الع</w:t>
      </w:r>
      <w:r w:rsidR="00301327">
        <w:rPr>
          <w:rtl/>
        </w:rPr>
        <w:t>ِ</w:t>
      </w:r>
      <w:r w:rsidR="00301327" w:rsidRPr="00DF5C21">
        <w:rPr>
          <w:rtl/>
        </w:rPr>
        <w:t>قد الفريد.</w:t>
      </w:r>
    </w:p>
    <w:p w:rsidR="004E329A" w:rsidRDefault="00301327" w:rsidP="00845E56">
      <w:pPr>
        <w:pStyle w:val="libNormal"/>
      </w:pPr>
      <w:r w:rsidRPr="00DF5C21">
        <w:rPr>
          <w:rtl/>
        </w:rPr>
        <w:t>العل</w:t>
      </w:r>
      <w:r>
        <w:rPr>
          <w:rtl/>
        </w:rPr>
        <w:t>ّ</w:t>
      </w:r>
      <w:r w:rsidRPr="00DF5C21">
        <w:rPr>
          <w:rtl/>
        </w:rPr>
        <w:t>امة السمهوري من جواهر العقدين.</w:t>
      </w:r>
    </w:p>
    <w:p w:rsidR="00301327" w:rsidRPr="00DF5C21" w:rsidRDefault="004E329A" w:rsidP="00845E56">
      <w:pPr>
        <w:pStyle w:val="libNormal"/>
      </w:pPr>
      <w:r>
        <w:rPr>
          <w:rtl/>
        </w:rPr>
        <w:t xml:space="preserve">إبن </w:t>
      </w:r>
      <w:r w:rsidR="00301327" w:rsidRPr="00DF5C21">
        <w:rPr>
          <w:rtl/>
        </w:rPr>
        <w:t>حجر العسقلاني في تهذيب التهذيب وفي فتح الباري.</w:t>
      </w:r>
    </w:p>
    <w:p w:rsidR="00301327" w:rsidRPr="00DF5C21" w:rsidRDefault="00301327" w:rsidP="00845E56">
      <w:pPr>
        <w:pStyle w:val="libNormal"/>
      </w:pPr>
      <w:r w:rsidRPr="00DF5C21">
        <w:rPr>
          <w:rtl/>
        </w:rPr>
        <w:t>جار الله الزمخشري في ربيع الأبرار.</w:t>
      </w:r>
    </w:p>
    <w:p w:rsidR="00301327" w:rsidRPr="00DF5C21" w:rsidRDefault="00301327" w:rsidP="00845E56">
      <w:pPr>
        <w:pStyle w:val="libNormal"/>
      </w:pPr>
      <w:r w:rsidRPr="00DF5C21">
        <w:rPr>
          <w:rtl/>
        </w:rPr>
        <w:t>أبو سعيد السجستاني في كتاب الدراية</w:t>
      </w:r>
      <w:r w:rsidR="00D10150">
        <w:rPr>
          <w:rtl/>
        </w:rPr>
        <w:t xml:space="preserve">، </w:t>
      </w:r>
      <w:r w:rsidRPr="00DF5C21">
        <w:rPr>
          <w:rtl/>
        </w:rPr>
        <w:t>حديث الولاية.</w:t>
      </w:r>
    </w:p>
    <w:p w:rsidR="00301327" w:rsidRPr="00DF5C21" w:rsidRDefault="00301327" w:rsidP="00845E56">
      <w:pPr>
        <w:pStyle w:val="libNormal"/>
      </w:pPr>
      <w:r w:rsidRPr="00DF5C21">
        <w:rPr>
          <w:rtl/>
        </w:rPr>
        <w:t>الحافظ الحاكم الحسكاني في كتاب دعاة الهدى إلى أداء حق</w:t>
      </w:r>
      <w:r w:rsidR="009045CE">
        <w:rPr>
          <w:rtl/>
        </w:rPr>
        <w:t>ّ</w:t>
      </w:r>
      <w:r w:rsidRPr="00DF5C21">
        <w:rPr>
          <w:rtl/>
        </w:rPr>
        <w:t xml:space="preserve"> المولى.</w:t>
      </w:r>
    </w:p>
    <w:p w:rsidR="00301327" w:rsidRPr="00DF5C21" w:rsidRDefault="00301327" w:rsidP="00845E56">
      <w:pPr>
        <w:pStyle w:val="libNormal"/>
      </w:pPr>
      <w:r w:rsidRPr="00DF5C21">
        <w:rPr>
          <w:rtl/>
        </w:rPr>
        <w:t>العل</w:t>
      </w:r>
      <w:r>
        <w:rPr>
          <w:rtl/>
        </w:rPr>
        <w:t>ّ</w:t>
      </w:r>
      <w:r w:rsidRPr="00DF5C21">
        <w:rPr>
          <w:rtl/>
        </w:rPr>
        <w:t>امة المقبلي في كتاب ال</w:t>
      </w:r>
      <w:r>
        <w:rPr>
          <w:rtl/>
        </w:rPr>
        <w:t>أ</w:t>
      </w:r>
      <w:r w:rsidRPr="00DF5C21">
        <w:rPr>
          <w:rtl/>
        </w:rPr>
        <w:t>حاديث المتواترة.</w:t>
      </w:r>
    </w:p>
    <w:p w:rsidR="00301327" w:rsidRPr="00DF5C21" w:rsidRDefault="00301327" w:rsidP="00845E56">
      <w:pPr>
        <w:pStyle w:val="libNormal"/>
      </w:pPr>
      <w:r w:rsidRPr="00DF5C21">
        <w:rPr>
          <w:rtl/>
        </w:rPr>
        <w:t>السيوطي في كتاب تاريخ الخلفاء.</w:t>
      </w:r>
    </w:p>
    <w:p w:rsidR="00301327" w:rsidRPr="00DF5C21" w:rsidRDefault="00301327" w:rsidP="00845E56">
      <w:pPr>
        <w:pStyle w:val="libNormal"/>
      </w:pPr>
      <w:r w:rsidRPr="00DF5C21">
        <w:rPr>
          <w:rtl/>
        </w:rPr>
        <w:t>الفخر الرازي في كتاب الأربعين وقوله</w:t>
      </w:r>
      <w:r w:rsidR="00D10150">
        <w:rPr>
          <w:rtl/>
        </w:rPr>
        <w:t xml:space="preserve">: </w:t>
      </w:r>
      <w:r w:rsidRPr="00DF5C21">
        <w:rPr>
          <w:rtl/>
        </w:rPr>
        <w:t>أجمعت الأم</w:t>
      </w:r>
      <w:r>
        <w:rPr>
          <w:rtl/>
        </w:rPr>
        <w:t>ّ</w:t>
      </w:r>
      <w:r w:rsidRPr="00DF5C21">
        <w:rPr>
          <w:rtl/>
        </w:rPr>
        <w:t>ة على هذا الحديث الشريف.</w:t>
      </w:r>
    </w:p>
    <w:p w:rsidR="00301327" w:rsidRPr="00DF5C21" w:rsidRDefault="00301327" w:rsidP="00845E56">
      <w:pPr>
        <w:pStyle w:val="libNormal"/>
      </w:pPr>
      <w:r w:rsidRPr="00DF5C21">
        <w:rPr>
          <w:rtl/>
        </w:rPr>
        <w:t>العل</w:t>
      </w:r>
      <w:r>
        <w:rPr>
          <w:rtl/>
        </w:rPr>
        <w:t>ّ</w:t>
      </w:r>
      <w:r w:rsidRPr="00DF5C21">
        <w:rPr>
          <w:rtl/>
        </w:rPr>
        <w:t>امة الحافظ العبدري في كتاب الجمع بين الصحاح الست</w:t>
      </w:r>
      <w:r w:rsidR="009045CE">
        <w:rPr>
          <w:rtl/>
        </w:rPr>
        <w:t>ّ</w:t>
      </w:r>
      <w:r w:rsidRPr="00DF5C21">
        <w:rPr>
          <w:rtl/>
        </w:rPr>
        <w:t>ة.</w:t>
      </w:r>
    </w:p>
    <w:p w:rsidR="00301327" w:rsidRPr="00DF5C21" w:rsidRDefault="00301327" w:rsidP="00845E56">
      <w:pPr>
        <w:pStyle w:val="libNormal"/>
      </w:pPr>
      <w:r w:rsidRPr="00DF5C21">
        <w:rPr>
          <w:rtl/>
        </w:rPr>
        <w:t>المير علي الهمداني في كتاب مود</w:t>
      </w:r>
      <w:r>
        <w:rPr>
          <w:rtl/>
        </w:rPr>
        <w:t>ّ</w:t>
      </w:r>
      <w:r w:rsidRPr="00DF5C21">
        <w:rPr>
          <w:rtl/>
        </w:rPr>
        <w:t>ة القربى.</w:t>
      </w:r>
    </w:p>
    <w:p w:rsidR="001001E6" w:rsidRDefault="001001E6" w:rsidP="001001E6">
      <w:pPr>
        <w:pStyle w:val="libNormal"/>
        <w:rPr>
          <w:rtl/>
        </w:rPr>
      </w:pPr>
      <w:r>
        <w:rPr>
          <w:rtl/>
        </w:rPr>
        <w:br w:type="page"/>
      </w:r>
    </w:p>
    <w:p w:rsidR="00301327" w:rsidRPr="00DF5C21" w:rsidRDefault="00301327" w:rsidP="00845E56">
      <w:pPr>
        <w:pStyle w:val="libNormal"/>
      </w:pPr>
      <w:r w:rsidRPr="00DF5C21">
        <w:rPr>
          <w:rtl/>
        </w:rPr>
        <w:lastRenderedPageBreak/>
        <w:t xml:space="preserve">أبو الفتح النطنـزي </w:t>
      </w:r>
      <w:r>
        <w:rPr>
          <w:rtl/>
        </w:rPr>
        <w:t xml:space="preserve">في </w:t>
      </w:r>
      <w:r w:rsidRPr="00DF5C21">
        <w:rPr>
          <w:rtl/>
        </w:rPr>
        <w:t>كتاب الخصائص العلوي</w:t>
      </w:r>
      <w:r w:rsidR="00466D68">
        <w:rPr>
          <w:rtl/>
        </w:rPr>
        <w:t>ّ</w:t>
      </w:r>
      <w:r w:rsidRPr="00DF5C21">
        <w:rPr>
          <w:rtl/>
        </w:rPr>
        <w:t>ة.</w:t>
      </w:r>
    </w:p>
    <w:p w:rsidR="00301327" w:rsidRPr="00DF5C21" w:rsidRDefault="00301327" w:rsidP="00845E56">
      <w:pPr>
        <w:pStyle w:val="libNormal"/>
      </w:pPr>
      <w:r w:rsidRPr="00DF5C21">
        <w:rPr>
          <w:rtl/>
        </w:rPr>
        <w:t>المناوي في فيض الغدير في شرح الجامع الصغير.</w:t>
      </w:r>
    </w:p>
    <w:p w:rsidR="00301327" w:rsidRPr="00DF5C21" w:rsidRDefault="00301327" w:rsidP="00845E56">
      <w:pPr>
        <w:pStyle w:val="libNormal"/>
      </w:pPr>
      <w:r w:rsidRPr="00DF5C21">
        <w:rPr>
          <w:rtl/>
        </w:rPr>
        <w:t>العل</w:t>
      </w:r>
      <w:r>
        <w:rPr>
          <w:rtl/>
        </w:rPr>
        <w:t>ّ</w:t>
      </w:r>
      <w:r w:rsidRPr="00DF5C21">
        <w:rPr>
          <w:rtl/>
        </w:rPr>
        <w:t>امة</w:t>
      </w:r>
      <w:r>
        <w:rPr>
          <w:rtl/>
        </w:rPr>
        <w:t xml:space="preserve"> محمّد </w:t>
      </w:r>
      <w:r w:rsidRPr="00DF5C21">
        <w:rPr>
          <w:rtl/>
        </w:rPr>
        <w:t>بن يوسف الكنجي بكتابه الكفاية</w:t>
      </w:r>
      <w:r>
        <w:rPr>
          <w:rtl/>
        </w:rPr>
        <w:t>-</w:t>
      </w:r>
      <w:r w:rsidRPr="00DF5C21">
        <w:rPr>
          <w:rtl/>
        </w:rPr>
        <w:t>الباب الأو</w:t>
      </w:r>
      <w:r w:rsidR="009045CE">
        <w:rPr>
          <w:rtl/>
        </w:rPr>
        <w:t>ّ</w:t>
      </w:r>
      <w:r w:rsidRPr="00DF5C21">
        <w:rPr>
          <w:rtl/>
        </w:rPr>
        <w:t>ل</w:t>
      </w:r>
      <w:r>
        <w:rPr>
          <w:rtl/>
        </w:rPr>
        <w:t>-</w:t>
      </w:r>
      <w:r w:rsidRPr="00DF5C21">
        <w:rPr>
          <w:rtl/>
        </w:rPr>
        <w:t>.</w:t>
      </w:r>
    </w:p>
    <w:p w:rsidR="00301327" w:rsidRPr="00DF5C21" w:rsidRDefault="00301327" w:rsidP="00845E56">
      <w:pPr>
        <w:pStyle w:val="libNormal"/>
      </w:pPr>
      <w:r w:rsidRPr="00DF5C21">
        <w:rPr>
          <w:rtl/>
        </w:rPr>
        <w:t>خواجة بارسا البخاري في كتابه فصل الخطاب.</w:t>
      </w:r>
    </w:p>
    <w:p w:rsidR="00301327" w:rsidRPr="00DF5C21" w:rsidRDefault="00301327" w:rsidP="00845E56">
      <w:pPr>
        <w:pStyle w:val="libNormal"/>
      </w:pPr>
      <w:r w:rsidRPr="00DF5C21">
        <w:rPr>
          <w:rtl/>
        </w:rPr>
        <w:t>جمال الدين الشيرازي في كتاب الأربعين.</w:t>
      </w:r>
    </w:p>
    <w:p w:rsidR="00301327" w:rsidRPr="00DF5C21" w:rsidRDefault="00301327" w:rsidP="00845E56">
      <w:pPr>
        <w:pStyle w:val="libNormal"/>
      </w:pPr>
      <w:r w:rsidRPr="00DF5C21">
        <w:rPr>
          <w:rtl/>
        </w:rPr>
        <w:t>العل</w:t>
      </w:r>
      <w:r>
        <w:rPr>
          <w:rtl/>
        </w:rPr>
        <w:t>ّ</w:t>
      </w:r>
      <w:r w:rsidRPr="00DF5C21">
        <w:rPr>
          <w:rtl/>
        </w:rPr>
        <w:t>امة النووي في كتابه تهذيب الأسماء</w:t>
      </w:r>
      <w:r>
        <w:rPr>
          <w:rtl/>
        </w:rPr>
        <w:t xml:space="preserve"> و</w:t>
      </w:r>
      <w:r w:rsidRPr="00DF5C21">
        <w:rPr>
          <w:rtl/>
        </w:rPr>
        <w:t>اللغات.</w:t>
      </w:r>
    </w:p>
    <w:p w:rsidR="00301327" w:rsidRPr="00DF5C21" w:rsidRDefault="00301327" w:rsidP="00845E56">
      <w:pPr>
        <w:pStyle w:val="libNormal"/>
      </w:pPr>
      <w:r w:rsidRPr="00DF5C21">
        <w:rPr>
          <w:rtl/>
        </w:rPr>
        <w:t>شيخ الإسلام الحمويني في كتاب فرائد السمطين.</w:t>
      </w:r>
    </w:p>
    <w:p w:rsidR="00301327" w:rsidRPr="00DF5C21" w:rsidRDefault="00301327" w:rsidP="00B7499C">
      <w:pPr>
        <w:pStyle w:val="libNormal"/>
      </w:pPr>
      <w:r w:rsidRPr="00DF5C21">
        <w:rPr>
          <w:rtl/>
        </w:rPr>
        <w:t>القاضي</w:t>
      </w:r>
      <w:r w:rsidR="004E329A">
        <w:rPr>
          <w:rtl/>
        </w:rPr>
        <w:t xml:space="preserve"> </w:t>
      </w:r>
      <w:r w:rsidR="00B7499C">
        <w:rPr>
          <w:rtl/>
        </w:rPr>
        <w:t>ا</w:t>
      </w:r>
      <w:r w:rsidR="004E329A">
        <w:rPr>
          <w:rtl/>
        </w:rPr>
        <w:t xml:space="preserve">بن </w:t>
      </w:r>
      <w:r w:rsidRPr="00DF5C21">
        <w:rPr>
          <w:rtl/>
        </w:rPr>
        <w:t>روزبهان في كتاب إبطال الباطل.</w:t>
      </w:r>
    </w:p>
    <w:p w:rsidR="00301327" w:rsidRPr="00DF5C21" w:rsidRDefault="00301327" w:rsidP="00845E56">
      <w:pPr>
        <w:pStyle w:val="libNormal"/>
      </w:pPr>
      <w:r w:rsidRPr="00DF5C21">
        <w:rPr>
          <w:rtl/>
        </w:rPr>
        <w:t>شمس الدين الشربيني في السراج المنير.</w:t>
      </w:r>
    </w:p>
    <w:p w:rsidR="004E329A" w:rsidRDefault="00301327" w:rsidP="00845E56">
      <w:pPr>
        <w:pStyle w:val="libNormal"/>
      </w:pPr>
      <w:r w:rsidRPr="00DF5C21">
        <w:rPr>
          <w:rtl/>
        </w:rPr>
        <w:t>الحافظ الخطيب البغدادي في كتاب تاريخ بغداد.</w:t>
      </w:r>
    </w:p>
    <w:p w:rsidR="00301327" w:rsidRPr="00DF5C21" w:rsidRDefault="004E329A" w:rsidP="00845E56">
      <w:pPr>
        <w:pStyle w:val="libNormal"/>
      </w:pPr>
      <w:r>
        <w:rPr>
          <w:rtl/>
        </w:rPr>
        <w:t xml:space="preserve">إبن </w:t>
      </w:r>
      <w:r w:rsidR="00301327" w:rsidRPr="00DF5C21">
        <w:rPr>
          <w:rtl/>
        </w:rPr>
        <w:t>عساكر في كتاب تاريخ دمشق.</w:t>
      </w:r>
    </w:p>
    <w:p w:rsidR="004E329A" w:rsidRDefault="00301327" w:rsidP="00845E56">
      <w:pPr>
        <w:pStyle w:val="libNormal"/>
      </w:pPr>
      <w:r w:rsidRPr="00DF5C21">
        <w:rPr>
          <w:rtl/>
        </w:rPr>
        <w:t>أبو الفتح الشهرستاني الشافعي في كتاب الملل والنحل.</w:t>
      </w:r>
    </w:p>
    <w:p w:rsidR="004E329A" w:rsidRDefault="004E329A" w:rsidP="00845E56">
      <w:pPr>
        <w:pStyle w:val="libNormal"/>
      </w:pPr>
      <w:r>
        <w:rPr>
          <w:rtl/>
        </w:rPr>
        <w:t xml:space="preserve">إبن </w:t>
      </w:r>
      <w:r w:rsidR="00301327" w:rsidRPr="00DF5C21">
        <w:rPr>
          <w:rtl/>
        </w:rPr>
        <w:t>أبي الحديد في شرح نهج البلاغة.</w:t>
      </w:r>
    </w:p>
    <w:p w:rsidR="00301327" w:rsidRPr="00DF5C21" w:rsidRDefault="004E329A" w:rsidP="00845E56">
      <w:pPr>
        <w:pStyle w:val="libNormal"/>
      </w:pPr>
      <w:r>
        <w:rPr>
          <w:rtl/>
        </w:rPr>
        <w:t xml:space="preserve">إبن </w:t>
      </w:r>
      <w:r w:rsidR="00301327" w:rsidRPr="00DF5C21">
        <w:rPr>
          <w:rtl/>
        </w:rPr>
        <w:t>خلدون في كتابه مقد</w:t>
      </w:r>
      <w:r w:rsidR="009045CE">
        <w:rPr>
          <w:rtl/>
        </w:rPr>
        <w:t>ّ</w:t>
      </w:r>
      <w:r w:rsidR="00301327" w:rsidRPr="00DF5C21">
        <w:rPr>
          <w:rtl/>
        </w:rPr>
        <w:t>مة في التاريخ.</w:t>
      </w:r>
    </w:p>
    <w:p w:rsidR="00301327" w:rsidRPr="00DF5C21" w:rsidRDefault="00301327" w:rsidP="00845E56">
      <w:pPr>
        <w:pStyle w:val="libNormal"/>
      </w:pPr>
      <w:r w:rsidRPr="00DF5C21">
        <w:rPr>
          <w:rtl/>
        </w:rPr>
        <w:t>علاء الدين السمناني في العروة لأهل الخلوة.</w:t>
      </w:r>
    </w:p>
    <w:p w:rsidR="00301327" w:rsidRPr="00DF5C21" w:rsidRDefault="00301327" w:rsidP="00845E56">
      <w:pPr>
        <w:pStyle w:val="libNormal"/>
      </w:pPr>
      <w:r w:rsidRPr="00DF5C21">
        <w:rPr>
          <w:rtl/>
        </w:rPr>
        <w:t>المت</w:t>
      </w:r>
      <w:r w:rsidR="00466D68">
        <w:rPr>
          <w:rtl/>
        </w:rPr>
        <w:t>ّ</w:t>
      </w:r>
      <w:r w:rsidRPr="00DF5C21">
        <w:rPr>
          <w:rtl/>
        </w:rPr>
        <w:t>قي الهندي في كتاب كنـز العم</w:t>
      </w:r>
      <w:r>
        <w:rPr>
          <w:rtl/>
        </w:rPr>
        <w:t>ّ</w:t>
      </w:r>
      <w:r w:rsidRPr="00DF5C21">
        <w:rPr>
          <w:rtl/>
        </w:rPr>
        <w:t>ال.</w:t>
      </w:r>
    </w:p>
    <w:p w:rsidR="00301327" w:rsidRPr="00DF5C21" w:rsidRDefault="00301327" w:rsidP="00B7499C">
      <w:pPr>
        <w:pStyle w:val="libNormal"/>
      </w:pPr>
      <w:r w:rsidRPr="00DF5C21">
        <w:rPr>
          <w:rtl/>
        </w:rPr>
        <w:t>الحافظ</w:t>
      </w:r>
      <w:r w:rsidR="00707B79">
        <w:rPr>
          <w:rtl/>
        </w:rPr>
        <w:t xml:space="preserve"> </w:t>
      </w:r>
      <w:r w:rsidR="00B7499C">
        <w:rPr>
          <w:rtl/>
        </w:rPr>
        <w:t>ا</w:t>
      </w:r>
      <w:r w:rsidR="00707B79">
        <w:rPr>
          <w:rtl/>
        </w:rPr>
        <w:t xml:space="preserve">بن عقدة </w:t>
      </w:r>
      <w:r w:rsidRPr="00DF5C21">
        <w:rPr>
          <w:rtl/>
        </w:rPr>
        <w:t>في كتاب الولاية.</w:t>
      </w:r>
    </w:p>
    <w:p w:rsidR="00301327" w:rsidRPr="00DF5C21" w:rsidRDefault="00301327" w:rsidP="00845E56">
      <w:pPr>
        <w:pStyle w:val="libNormal"/>
      </w:pPr>
      <w:r w:rsidRPr="00DF5C21">
        <w:rPr>
          <w:rtl/>
        </w:rPr>
        <w:t>الشريف الجرجاني الحنفي في شرح المواقف.</w:t>
      </w:r>
    </w:p>
    <w:p w:rsidR="00301327" w:rsidRPr="00DF5C21" w:rsidRDefault="00301327" w:rsidP="00845E56">
      <w:pPr>
        <w:pStyle w:val="libNormal"/>
      </w:pPr>
      <w:r w:rsidRPr="00DF5C21">
        <w:rPr>
          <w:rtl/>
        </w:rPr>
        <w:t xml:space="preserve">شمس الدين الدمشقي في كتاب </w:t>
      </w:r>
      <w:r w:rsidR="00466D68">
        <w:rPr>
          <w:rtl/>
        </w:rPr>
        <w:t>أ</w:t>
      </w:r>
      <w:r w:rsidRPr="00DF5C21">
        <w:rPr>
          <w:rtl/>
        </w:rPr>
        <w:t>سنى المطا لب.</w:t>
      </w:r>
    </w:p>
    <w:p w:rsidR="00301327" w:rsidRDefault="00301327" w:rsidP="00845E56">
      <w:pPr>
        <w:pStyle w:val="libNormal"/>
        <w:rPr>
          <w:rtl/>
        </w:rPr>
      </w:pPr>
      <w:r w:rsidRPr="00DF5C21">
        <w:rPr>
          <w:rtl/>
        </w:rPr>
        <w:t>والمراجع والمصادر التي أوردت حديث الولاية كثيرة جد</w:t>
      </w:r>
      <w:r w:rsidR="009045CE">
        <w:rPr>
          <w:rtl/>
        </w:rPr>
        <w:t>ّ</w:t>
      </w:r>
      <w:r w:rsidRPr="00DF5C21">
        <w:rPr>
          <w:rtl/>
        </w:rPr>
        <w:t>اً وقد يصل عددها لثلاثمائة كتاب.</w:t>
      </w:r>
    </w:p>
    <w:p w:rsidR="001001E6" w:rsidRDefault="001001E6" w:rsidP="001001E6">
      <w:pPr>
        <w:pStyle w:val="libNormal"/>
        <w:rPr>
          <w:rtl/>
        </w:rPr>
      </w:pPr>
      <w:r>
        <w:rPr>
          <w:rtl/>
        </w:rPr>
        <w:br w:type="page"/>
      </w:r>
    </w:p>
    <w:p w:rsidR="001C53DA" w:rsidRPr="00845E56" w:rsidRDefault="001C53DA" w:rsidP="00E031D8">
      <w:pPr>
        <w:pStyle w:val="Heading3Center"/>
        <w:rPr>
          <w:rtl/>
        </w:rPr>
      </w:pPr>
      <w:bookmarkStart w:id="5" w:name="_Toc484948019"/>
      <w:r w:rsidRPr="00845E56">
        <w:rPr>
          <w:rtl/>
        </w:rPr>
        <w:lastRenderedPageBreak/>
        <w:t>سورة المائدة الآية: 67.</w:t>
      </w:r>
      <w:bookmarkEnd w:id="5"/>
    </w:p>
    <w:p w:rsidR="00301327" w:rsidRPr="00CF6DDF" w:rsidRDefault="00845E56" w:rsidP="001001E6">
      <w:pPr>
        <w:pStyle w:val="libNormal"/>
        <w:rPr>
          <w:rtl/>
        </w:rPr>
      </w:pPr>
      <w:r>
        <w:rPr>
          <w:rStyle w:val="libAlaemChar"/>
          <w:rtl/>
        </w:rPr>
        <w:t>(</w:t>
      </w:r>
      <w:r w:rsidR="00301327" w:rsidRPr="001001E6">
        <w:rPr>
          <w:rStyle w:val="libAieChar"/>
          <w:rtl/>
        </w:rPr>
        <w:t>يَا أَيُّهَا الرَّسُولُ بَلِّغْ مَا أُنزِلَ إِلَيْكَ مِن رَّبِّكَ وَإِن لَّمْ تَفْعَلْ فَمَا بَلَّغْتَ رِسَالَتَهُ وَاللَّـهُ يَعْصِمُكَ مِنَ النَّاسِ</w:t>
      </w:r>
      <w:r w:rsidRPr="001001E6">
        <w:rPr>
          <w:rStyle w:val="libAlaemChar"/>
          <w:rtl/>
        </w:rPr>
        <w:t>)</w:t>
      </w:r>
      <w:r w:rsidR="00D10150" w:rsidRPr="001001E6">
        <w:rPr>
          <w:rtl/>
        </w:rPr>
        <w:t xml:space="preserve"> </w:t>
      </w:r>
    </w:p>
    <w:p w:rsidR="00301327" w:rsidRPr="00DF5C21" w:rsidRDefault="00301327" w:rsidP="003B78C0">
      <w:pPr>
        <w:pStyle w:val="libNormal"/>
        <w:rPr>
          <w:rtl/>
        </w:rPr>
      </w:pPr>
      <w:r w:rsidRPr="00845E56">
        <w:rPr>
          <w:rtl/>
        </w:rPr>
        <w:t>عند عودة النبي</w:t>
      </w:r>
      <w:r w:rsidR="00D10150" w:rsidRPr="00845E56">
        <w:rPr>
          <w:rtl/>
        </w:rPr>
        <w:t xml:space="preserve"> (</w:t>
      </w:r>
      <w:r w:rsidRPr="00845E56">
        <w:rPr>
          <w:rtl/>
        </w:rPr>
        <w:t>ص</w:t>
      </w:r>
      <w:r w:rsidR="00D10150" w:rsidRPr="00845E56">
        <w:rPr>
          <w:rtl/>
        </w:rPr>
        <w:t xml:space="preserve">) </w:t>
      </w:r>
      <w:r w:rsidRPr="00845E56">
        <w:rPr>
          <w:rtl/>
        </w:rPr>
        <w:t>من حجّة الوداع في العام العاشر من الهجرة النبوي</w:t>
      </w:r>
      <w:r w:rsidR="009045CE" w:rsidRPr="00845E56">
        <w:rPr>
          <w:rtl/>
        </w:rPr>
        <w:t>ّ</w:t>
      </w:r>
      <w:r w:rsidRPr="00845E56">
        <w:rPr>
          <w:rtl/>
        </w:rPr>
        <w:t>ة وفي مفترق الطرق للمدنيّين والعراقيّين والمصرييّن في موضع يقال له -غدير خم-قريبا من الج</w:t>
      </w:r>
      <w:r w:rsidR="00404DE0">
        <w:rPr>
          <w:rtl/>
        </w:rPr>
        <w:t>ُ</w:t>
      </w:r>
      <w:r w:rsidRPr="00845E56">
        <w:rPr>
          <w:rtl/>
        </w:rPr>
        <w:t>حفة في اليوم الثامن عشر من شهر ذي الحجّة</w:t>
      </w:r>
      <w:r w:rsidR="00D10150" w:rsidRPr="00845E56">
        <w:rPr>
          <w:rtl/>
        </w:rPr>
        <w:t xml:space="preserve">، </w:t>
      </w:r>
      <w:r w:rsidRPr="00845E56">
        <w:rPr>
          <w:rtl/>
        </w:rPr>
        <w:t>أتاه جبرئيل</w:t>
      </w:r>
      <w:r w:rsidR="00D10150" w:rsidRPr="00845E56">
        <w:rPr>
          <w:rtl/>
        </w:rPr>
        <w:t xml:space="preserve"> (</w:t>
      </w:r>
      <w:r w:rsidRPr="00845E56">
        <w:rPr>
          <w:rtl/>
        </w:rPr>
        <w:t>ع</w:t>
      </w:r>
      <w:r w:rsidR="00D10150" w:rsidRPr="00845E56">
        <w:rPr>
          <w:rtl/>
        </w:rPr>
        <w:t xml:space="preserve">) </w:t>
      </w:r>
      <w:r w:rsidRPr="00845E56">
        <w:rPr>
          <w:rtl/>
        </w:rPr>
        <w:t>ب</w:t>
      </w:r>
      <w:r w:rsidR="00AC59B4" w:rsidRPr="00845E56">
        <w:rPr>
          <w:rtl/>
        </w:rPr>
        <w:t>الآية</w:t>
      </w:r>
      <w:r w:rsidR="00D10150" w:rsidRPr="00845E56">
        <w:rPr>
          <w:rtl/>
        </w:rPr>
        <w:t xml:space="preserve"> </w:t>
      </w:r>
      <w:r w:rsidR="00845E56">
        <w:rPr>
          <w:rStyle w:val="libAlaemChar"/>
          <w:rtl/>
        </w:rPr>
        <w:t>(</w:t>
      </w:r>
      <w:r w:rsidRPr="00CF6DDF">
        <w:rPr>
          <w:rStyle w:val="libAieChar"/>
          <w:rtl/>
        </w:rPr>
        <w:t>يَا أَيُّهَا الرَّسُولُ بَلِّغْ مَا أُنزِلَ...</w:t>
      </w:r>
      <w:r w:rsidR="00845E56" w:rsidRPr="001001E6">
        <w:rPr>
          <w:rStyle w:val="libAlaemChar"/>
          <w:rtl/>
        </w:rPr>
        <w:t>)</w:t>
      </w:r>
      <w:r w:rsidR="00D10150" w:rsidRPr="00845E56">
        <w:rPr>
          <w:rtl/>
        </w:rPr>
        <w:t xml:space="preserve"> </w:t>
      </w:r>
      <w:r w:rsidRPr="00845E56">
        <w:rPr>
          <w:rtl/>
        </w:rPr>
        <w:t>على خمس ساعات مضت من الن</w:t>
      </w:r>
      <w:r w:rsidR="009045CE" w:rsidRPr="00845E56">
        <w:rPr>
          <w:rtl/>
        </w:rPr>
        <w:t>ّ</w:t>
      </w:r>
      <w:r w:rsidRPr="00845E56">
        <w:rPr>
          <w:rtl/>
        </w:rPr>
        <w:t>هار فقال جبرئيل</w:t>
      </w:r>
      <w:r w:rsidR="00D10150" w:rsidRPr="00845E56">
        <w:rPr>
          <w:rtl/>
        </w:rPr>
        <w:t xml:space="preserve">: </w:t>
      </w:r>
      <w:r w:rsidRPr="00845E56">
        <w:rPr>
          <w:rtl/>
        </w:rPr>
        <w:t>يامحمد إنَّ الله يقرءك السلام ويقول لك</w:t>
      </w:r>
      <w:r w:rsidR="00D10150" w:rsidRPr="00845E56">
        <w:rPr>
          <w:rtl/>
        </w:rPr>
        <w:t xml:space="preserve">: </w:t>
      </w:r>
      <w:r w:rsidR="00845E56">
        <w:rPr>
          <w:rStyle w:val="libAlaemChar"/>
          <w:rtl/>
        </w:rPr>
        <w:t>(</w:t>
      </w:r>
      <w:r w:rsidRPr="00CF6DDF">
        <w:rPr>
          <w:rStyle w:val="libAieChar"/>
          <w:rtl/>
        </w:rPr>
        <w:t xml:space="preserve">يَا أَيُّهَا الرَّسُولُ بَلِّغْ مَا أُنزِلَ إِلَيْكَ مِن رَّبِّكَ </w:t>
      </w:r>
      <w:r w:rsidRPr="00CF6DDF">
        <w:rPr>
          <w:rtl/>
        </w:rPr>
        <w:t>[في عليِّ]</w:t>
      </w:r>
      <w:r w:rsidRPr="00CF6DDF">
        <w:rPr>
          <w:rStyle w:val="libAieChar"/>
          <w:rtl/>
        </w:rPr>
        <w:t xml:space="preserve"> وَإِن لَّمْ تَفْعَلْ فَمَا بَلَّغْتَ رِسَالَتَهُ</w:t>
      </w:r>
      <w:r w:rsidR="00845E56" w:rsidRPr="001001E6">
        <w:rPr>
          <w:rStyle w:val="libAlaemChar"/>
          <w:rtl/>
        </w:rPr>
        <w:t>)</w:t>
      </w:r>
      <w:r w:rsidR="00D10150" w:rsidRPr="00845E56">
        <w:rPr>
          <w:rtl/>
        </w:rPr>
        <w:t xml:space="preserve"> </w:t>
      </w:r>
      <w:r w:rsidRPr="00DF5C21">
        <w:rPr>
          <w:rtl/>
        </w:rPr>
        <w:t>وكان معه من الحج</w:t>
      </w:r>
      <w:r w:rsidR="009045CE">
        <w:rPr>
          <w:rtl/>
        </w:rPr>
        <w:t>ّ</w:t>
      </w:r>
      <w:r w:rsidRPr="00DF5C21">
        <w:rPr>
          <w:rtl/>
        </w:rPr>
        <w:t>اج مائة ألف أو يزيدون</w:t>
      </w:r>
      <w:r w:rsidR="00D10150">
        <w:rPr>
          <w:rtl/>
        </w:rPr>
        <w:t>،</w:t>
      </w:r>
      <w:r w:rsidR="009045CE">
        <w:rPr>
          <w:rtl/>
        </w:rPr>
        <w:t xml:space="preserve"> فأمره </w:t>
      </w:r>
      <w:r w:rsidRPr="00DF5C21">
        <w:rPr>
          <w:rtl/>
        </w:rPr>
        <w:t>الباري أن يرد</w:t>
      </w:r>
      <w:r>
        <w:rPr>
          <w:rtl/>
        </w:rPr>
        <w:t>َّ</w:t>
      </w:r>
      <w:r w:rsidRPr="00DF5C21">
        <w:rPr>
          <w:rtl/>
        </w:rPr>
        <w:t xml:space="preserve"> من تقدّم منهم. ويحبس من تأخ</w:t>
      </w:r>
      <w:r>
        <w:rPr>
          <w:rtl/>
        </w:rPr>
        <w:t>ّ</w:t>
      </w:r>
      <w:r w:rsidRPr="00DF5C21">
        <w:rPr>
          <w:rtl/>
        </w:rPr>
        <w:t>ر عنهم من ذلك المكان و</w:t>
      </w:r>
      <w:r w:rsidR="009045CE">
        <w:rPr>
          <w:rtl/>
        </w:rPr>
        <w:t>أ</w:t>
      </w:r>
      <w:r w:rsidRPr="00DF5C21">
        <w:rPr>
          <w:rtl/>
        </w:rPr>
        <w:t>ن يقيم علي</w:t>
      </w:r>
      <w:r w:rsidR="00836C29">
        <w:rPr>
          <w:rtl/>
        </w:rPr>
        <w:t>ّ</w:t>
      </w:r>
      <w:r w:rsidRPr="00DF5C21">
        <w:rPr>
          <w:rtl/>
        </w:rPr>
        <w:t>ا عليه السلام ولي</w:t>
      </w:r>
      <w:r w:rsidR="00836C29">
        <w:rPr>
          <w:rtl/>
        </w:rPr>
        <w:t>ّ</w:t>
      </w:r>
      <w:r w:rsidRPr="00DF5C21">
        <w:rPr>
          <w:rtl/>
        </w:rPr>
        <w:t>اً للناس يبل</w:t>
      </w:r>
      <w:r w:rsidR="009045CE">
        <w:rPr>
          <w:rtl/>
        </w:rPr>
        <w:t>ّ</w:t>
      </w:r>
      <w:r w:rsidRPr="00DF5C21">
        <w:rPr>
          <w:rtl/>
        </w:rPr>
        <w:t>غهم ما</w:t>
      </w:r>
      <w:r w:rsidR="00E96C6A">
        <w:rPr>
          <w:rtl/>
        </w:rPr>
        <w:t xml:space="preserve"> أ</w:t>
      </w:r>
      <w:r w:rsidRPr="00DF5C21">
        <w:rPr>
          <w:rtl/>
        </w:rPr>
        <w:t>نزل الله فيه</w:t>
      </w:r>
      <w:r w:rsidR="00D10150">
        <w:rPr>
          <w:rtl/>
        </w:rPr>
        <w:t xml:space="preserve">، </w:t>
      </w:r>
      <w:r w:rsidRPr="00DF5C21">
        <w:rPr>
          <w:rtl/>
        </w:rPr>
        <w:t>و</w:t>
      </w:r>
      <w:r w:rsidR="009045CE">
        <w:rPr>
          <w:rtl/>
        </w:rPr>
        <w:t>أ</w:t>
      </w:r>
      <w:r w:rsidRPr="00DF5C21">
        <w:rPr>
          <w:rtl/>
        </w:rPr>
        <w:t>خبره ب</w:t>
      </w:r>
      <w:r>
        <w:rPr>
          <w:rtl/>
        </w:rPr>
        <w:t>أ</w:t>
      </w:r>
      <w:r w:rsidRPr="00DF5C21">
        <w:rPr>
          <w:rtl/>
        </w:rPr>
        <w:t>ن</w:t>
      </w:r>
      <w:r>
        <w:rPr>
          <w:rtl/>
        </w:rPr>
        <w:t>َّ</w:t>
      </w:r>
      <w:r w:rsidRPr="00DF5C21">
        <w:rPr>
          <w:rtl/>
        </w:rPr>
        <w:t xml:space="preserve"> الله</w:t>
      </w:r>
      <w:r w:rsidR="00E96C6A">
        <w:rPr>
          <w:rtl/>
        </w:rPr>
        <w:t xml:space="preserve"> عزّ وجلّ </w:t>
      </w:r>
      <w:r w:rsidRPr="00DF5C21">
        <w:rPr>
          <w:rtl/>
        </w:rPr>
        <w:t>قد عصمه من الناس.</w:t>
      </w:r>
    </w:p>
    <w:p w:rsidR="00301327" w:rsidRPr="00DF5C21" w:rsidRDefault="00301327" w:rsidP="00845E56">
      <w:pPr>
        <w:pStyle w:val="libNormal"/>
        <w:rPr>
          <w:rtl/>
        </w:rPr>
      </w:pPr>
      <w:r w:rsidRPr="00DF5C21">
        <w:rPr>
          <w:rtl/>
        </w:rPr>
        <w:t>وقد رواه جمع</w:t>
      </w:r>
      <w:r w:rsidR="00D10150">
        <w:rPr>
          <w:rtl/>
        </w:rPr>
        <w:t xml:space="preserve"> </w:t>
      </w:r>
      <w:r w:rsidRPr="00DF5C21">
        <w:rPr>
          <w:rtl/>
        </w:rPr>
        <w:t>من أئم</w:t>
      </w:r>
      <w:r>
        <w:rPr>
          <w:rtl/>
        </w:rPr>
        <w:t>ّ</w:t>
      </w:r>
      <w:r w:rsidRPr="00DF5C21">
        <w:rPr>
          <w:rtl/>
        </w:rPr>
        <w:t>ة المسلمين والمفس</w:t>
      </w:r>
      <w:r>
        <w:rPr>
          <w:rtl/>
        </w:rPr>
        <w:t>ّ</w:t>
      </w:r>
      <w:r w:rsidRPr="00DF5C21">
        <w:rPr>
          <w:rtl/>
        </w:rPr>
        <w:t>رين ورواة الحديث في أن</w:t>
      </w:r>
      <w:r>
        <w:rPr>
          <w:rtl/>
        </w:rPr>
        <w:t>َّ</w:t>
      </w:r>
      <w:r w:rsidRPr="00DF5C21">
        <w:rPr>
          <w:rtl/>
        </w:rPr>
        <w:t xml:space="preserve"> الآية نازلة في الإمام علي</w:t>
      </w:r>
      <w:r w:rsidR="00466D68">
        <w:rPr>
          <w:rtl/>
        </w:rPr>
        <w:t>ّ</w:t>
      </w:r>
      <w:r w:rsidR="00D10150">
        <w:rPr>
          <w:rtl/>
        </w:rPr>
        <w:t xml:space="preserve"> (</w:t>
      </w:r>
      <w:r w:rsidRPr="00DF5C21">
        <w:rPr>
          <w:rtl/>
        </w:rPr>
        <w:t>ع</w:t>
      </w:r>
      <w:r w:rsidR="00D10150">
        <w:rPr>
          <w:rtl/>
        </w:rPr>
        <w:t xml:space="preserve">) </w:t>
      </w:r>
      <w:r w:rsidRPr="00DF5C21">
        <w:rPr>
          <w:rtl/>
        </w:rPr>
        <w:t>يوم الثامنة عشر من ذي ال</w:t>
      </w:r>
      <w:r>
        <w:rPr>
          <w:rtl/>
        </w:rPr>
        <w:t>حجّة</w:t>
      </w:r>
      <w:r w:rsidRPr="00DF5C21">
        <w:rPr>
          <w:rtl/>
        </w:rPr>
        <w:t>. عام عشرة للهجرة.</w:t>
      </w:r>
    </w:p>
    <w:p w:rsidR="00301327" w:rsidRPr="00EC6F74" w:rsidRDefault="00301327" w:rsidP="003B78C0">
      <w:pPr>
        <w:pStyle w:val="libBold1"/>
        <w:rPr>
          <w:rtl/>
        </w:rPr>
      </w:pPr>
      <w:r w:rsidRPr="00EC6F74">
        <w:rPr>
          <w:rtl/>
        </w:rPr>
        <w:t>1- الطبري</w:t>
      </w:r>
      <w:r w:rsidR="00D10150" w:rsidRPr="00EC6F74">
        <w:rPr>
          <w:rtl/>
        </w:rPr>
        <w:t xml:space="preserve">: </w:t>
      </w:r>
    </w:p>
    <w:p w:rsidR="00301327" w:rsidRPr="00DF5C21" w:rsidRDefault="00301327" w:rsidP="00B7499C">
      <w:pPr>
        <w:pStyle w:val="libNormal"/>
        <w:rPr>
          <w:rtl/>
        </w:rPr>
      </w:pPr>
      <w:r w:rsidRPr="00DF5C21">
        <w:rPr>
          <w:rtl/>
        </w:rPr>
        <w:t>هو أبو جعفر بن جرير الطبري</w:t>
      </w:r>
      <w:r w:rsidR="00D10150">
        <w:rPr>
          <w:rtl/>
        </w:rPr>
        <w:t xml:space="preserve">، </w:t>
      </w:r>
      <w:r w:rsidRPr="00DF5C21">
        <w:rPr>
          <w:rtl/>
        </w:rPr>
        <w:t>صاحب كتاب التفسير</w:t>
      </w:r>
      <w:r w:rsidR="00836C29">
        <w:rPr>
          <w:rtl/>
        </w:rPr>
        <w:t>،</w:t>
      </w:r>
      <w:r w:rsidRPr="00DF5C21">
        <w:rPr>
          <w:rtl/>
        </w:rPr>
        <w:t xml:space="preserve"> جامع البيان وله كتاب في التاريخ. توف</w:t>
      </w:r>
      <w:r w:rsidR="009045CE">
        <w:rPr>
          <w:rtl/>
        </w:rPr>
        <w:t>ّ</w:t>
      </w:r>
      <w:r w:rsidRPr="00DF5C21">
        <w:rPr>
          <w:rtl/>
        </w:rPr>
        <w:t>ي سنة 31</w:t>
      </w:r>
      <w:r w:rsidR="00AE2736" w:rsidRPr="00DF5C21">
        <w:rPr>
          <w:rtl/>
        </w:rPr>
        <w:t>0</w:t>
      </w:r>
      <w:r w:rsidR="00AE2736">
        <w:rPr>
          <w:rtl/>
        </w:rPr>
        <w:t xml:space="preserve"> </w:t>
      </w:r>
      <w:r w:rsidR="00AE2736" w:rsidRPr="00DF5C21">
        <w:rPr>
          <w:rtl/>
        </w:rPr>
        <w:t>ه</w:t>
      </w:r>
      <w:r w:rsidRPr="00DF5C21">
        <w:rPr>
          <w:rtl/>
        </w:rPr>
        <w:t>ـ</w:t>
      </w:r>
      <w:r w:rsidR="00D10150">
        <w:rPr>
          <w:rtl/>
        </w:rPr>
        <w:t xml:space="preserve">، </w:t>
      </w:r>
      <w:r w:rsidRPr="00DF5C21">
        <w:rPr>
          <w:rtl/>
        </w:rPr>
        <w:t>ووصف النووي تفسيره</w:t>
      </w:r>
      <w:r w:rsidR="00D10150">
        <w:rPr>
          <w:rtl/>
        </w:rPr>
        <w:t xml:space="preserve">: </w:t>
      </w:r>
      <w:r w:rsidRPr="00DF5C21">
        <w:rPr>
          <w:rtl/>
        </w:rPr>
        <w:t>أجمعت الأم</w:t>
      </w:r>
      <w:r>
        <w:rPr>
          <w:rtl/>
        </w:rPr>
        <w:t>ّ</w:t>
      </w:r>
      <w:r w:rsidRPr="00DF5C21">
        <w:rPr>
          <w:rtl/>
        </w:rPr>
        <w:t xml:space="preserve">ة على </w:t>
      </w:r>
      <w:r w:rsidR="00466D68">
        <w:rPr>
          <w:rtl/>
        </w:rPr>
        <w:t>أ</w:t>
      </w:r>
      <w:r w:rsidRPr="00DF5C21">
        <w:rPr>
          <w:rtl/>
        </w:rPr>
        <w:t>ن</w:t>
      </w:r>
      <w:r w:rsidR="00466D68">
        <w:rPr>
          <w:rtl/>
        </w:rPr>
        <w:t>ّ</w:t>
      </w:r>
      <w:r w:rsidRPr="00DF5C21">
        <w:rPr>
          <w:rtl/>
        </w:rPr>
        <w:t>ه لم يفس</w:t>
      </w:r>
      <w:r>
        <w:rPr>
          <w:rtl/>
        </w:rPr>
        <w:t>ّ</w:t>
      </w:r>
      <w:r w:rsidRPr="00DF5C21">
        <w:rPr>
          <w:rtl/>
        </w:rPr>
        <w:t>ر مثل تفسير الطبري</w:t>
      </w:r>
      <w:r w:rsidR="00D10150">
        <w:rPr>
          <w:rtl/>
        </w:rPr>
        <w:t xml:space="preserve">، </w:t>
      </w:r>
      <w:r w:rsidRPr="00DF5C21">
        <w:rPr>
          <w:rtl/>
        </w:rPr>
        <w:t>وقال ال</w:t>
      </w:r>
      <w:r>
        <w:rPr>
          <w:rtl/>
        </w:rPr>
        <w:t>إ</w:t>
      </w:r>
      <w:r w:rsidRPr="00DF5C21">
        <w:rPr>
          <w:rtl/>
        </w:rPr>
        <w:t>سفرايني</w:t>
      </w:r>
      <w:r w:rsidR="00D10150">
        <w:rPr>
          <w:rtl/>
        </w:rPr>
        <w:t xml:space="preserve">: </w:t>
      </w:r>
      <w:r w:rsidRPr="00DF5C21">
        <w:rPr>
          <w:rtl/>
        </w:rPr>
        <w:t>لو سافر رجل إلى الصين</w:t>
      </w:r>
      <w:r w:rsidR="00D10150">
        <w:rPr>
          <w:rtl/>
        </w:rPr>
        <w:t xml:space="preserve"> حتّى </w:t>
      </w:r>
      <w:r w:rsidRPr="00DF5C21">
        <w:rPr>
          <w:rtl/>
        </w:rPr>
        <w:t>يحصل له كتاب تفسير</w:t>
      </w:r>
      <w:r w:rsidR="004E329A">
        <w:rPr>
          <w:rtl/>
        </w:rPr>
        <w:t xml:space="preserve"> </w:t>
      </w:r>
      <w:r w:rsidR="00B7499C">
        <w:rPr>
          <w:rtl/>
        </w:rPr>
        <w:t>ا</w:t>
      </w:r>
      <w:r w:rsidR="004E329A">
        <w:rPr>
          <w:rtl/>
        </w:rPr>
        <w:t xml:space="preserve">بن </w:t>
      </w:r>
      <w:r w:rsidRPr="00DF5C21">
        <w:rPr>
          <w:rtl/>
        </w:rPr>
        <w:t>جرير لم يكن ذلك كثيراً.</w:t>
      </w:r>
    </w:p>
    <w:p w:rsidR="001001E6" w:rsidRDefault="001001E6" w:rsidP="001001E6">
      <w:pPr>
        <w:pStyle w:val="libNormal"/>
        <w:rPr>
          <w:rtl/>
        </w:rPr>
      </w:pPr>
      <w:r>
        <w:rPr>
          <w:rtl/>
        </w:rPr>
        <w:br w:type="page"/>
      </w:r>
    </w:p>
    <w:p w:rsidR="00301327" w:rsidRPr="00845E56" w:rsidRDefault="00301327" w:rsidP="00070113">
      <w:pPr>
        <w:pStyle w:val="libNormal"/>
        <w:rPr>
          <w:rtl/>
        </w:rPr>
      </w:pPr>
      <w:r w:rsidRPr="00DF5C21">
        <w:rPr>
          <w:rtl/>
        </w:rPr>
        <w:lastRenderedPageBreak/>
        <w:t>وفيما</w:t>
      </w:r>
      <w:r>
        <w:rPr>
          <w:rtl/>
        </w:rPr>
        <w:t xml:space="preserve"> أخرج </w:t>
      </w:r>
      <w:r w:rsidRPr="00DF5C21">
        <w:rPr>
          <w:rtl/>
        </w:rPr>
        <w:t>الطبري في كتاب</w:t>
      </w:r>
      <w:r w:rsidR="00070113">
        <w:rPr>
          <w:rtl/>
        </w:rPr>
        <w:t>:</w:t>
      </w:r>
      <w:r w:rsidRPr="00DF5C21">
        <w:rPr>
          <w:rtl/>
        </w:rPr>
        <w:t xml:space="preserve"> الولاية في طرق حديث الغدير</w:t>
      </w:r>
      <w:r w:rsidR="00070113">
        <w:rPr>
          <w:rtl/>
        </w:rPr>
        <w:t>،</w:t>
      </w:r>
      <w:r w:rsidRPr="00DF5C21">
        <w:rPr>
          <w:rtl/>
        </w:rPr>
        <w:t xml:space="preserve"> مسنداً الحديث عن زيد بن </w:t>
      </w:r>
      <w:r>
        <w:rPr>
          <w:rtl/>
        </w:rPr>
        <w:t>أ</w:t>
      </w:r>
      <w:r w:rsidRPr="00DF5C21">
        <w:rPr>
          <w:rtl/>
        </w:rPr>
        <w:t>رقم</w:t>
      </w:r>
      <w:r w:rsidR="00D10150">
        <w:rPr>
          <w:rtl/>
        </w:rPr>
        <w:t xml:space="preserve"> </w:t>
      </w:r>
      <w:r w:rsidRPr="00DF5C21">
        <w:rPr>
          <w:rtl/>
        </w:rPr>
        <w:t>قال</w:t>
      </w:r>
      <w:r w:rsidR="00D10150">
        <w:rPr>
          <w:rtl/>
        </w:rPr>
        <w:t xml:space="preserve">: </w:t>
      </w:r>
      <w:r w:rsidRPr="00DF5C21">
        <w:rPr>
          <w:rtl/>
        </w:rPr>
        <w:t>لما</w:t>
      </w:r>
      <w:r>
        <w:rPr>
          <w:rtl/>
        </w:rPr>
        <w:t>ّ</w:t>
      </w:r>
      <w:r w:rsidRPr="00DF5C21">
        <w:rPr>
          <w:rtl/>
        </w:rPr>
        <w:t xml:space="preserve"> نزل</w:t>
      </w:r>
      <w:r>
        <w:rPr>
          <w:rtl/>
        </w:rPr>
        <w:t xml:space="preserve"> النبيّ </w:t>
      </w:r>
      <w:r w:rsidR="003F0683">
        <w:rPr>
          <w:rtl/>
        </w:rPr>
        <w:t xml:space="preserve">صلّى الله عليه وآله وسلّم </w:t>
      </w:r>
      <w:r w:rsidRPr="00DF5C21">
        <w:rPr>
          <w:rtl/>
        </w:rPr>
        <w:t>بغدير خم</w:t>
      </w:r>
      <w:r w:rsidR="009677A3">
        <w:rPr>
          <w:rtl/>
        </w:rPr>
        <w:t>ّ</w:t>
      </w:r>
      <w:r w:rsidRPr="00DF5C21">
        <w:rPr>
          <w:rtl/>
        </w:rPr>
        <w:t xml:space="preserve"> في رجوعه من حج</w:t>
      </w:r>
      <w:r>
        <w:rPr>
          <w:rtl/>
        </w:rPr>
        <w:t>ّ</w:t>
      </w:r>
      <w:r w:rsidRPr="00DF5C21">
        <w:rPr>
          <w:rtl/>
        </w:rPr>
        <w:t>ة الوداع وكان في وقت الضحى وحرّ شديد أمر بالدوحات فقّمت ونادى الصلاة جامعة فاجتمعنا</w:t>
      </w:r>
      <w:r w:rsidR="00D10150">
        <w:rPr>
          <w:rtl/>
        </w:rPr>
        <w:t xml:space="preserve">، </w:t>
      </w:r>
      <w:r w:rsidRPr="00DF5C21">
        <w:rPr>
          <w:rtl/>
        </w:rPr>
        <w:t>فخطب خطبة بالغة ثم</w:t>
      </w:r>
      <w:r w:rsidR="00F02363">
        <w:rPr>
          <w:rtl/>
        </w:rPr>
        <w:t>َّ</w:t>
      </w:r>
      <w:r w:rsidRPr="00DF5C21">
        <w:rPr>
          <w:rtl/>
        </w:rPr>
        <w:t xml:space="preserve"> قال</w:t>
      </w:r>
      <w:r w:rsidR="00D10150">
        <w:rPr>
          <w:rtl/>
        </w:rPr>
        <w:t xml:space="preserve">: </w:t>
      </w:r>
      <w:r w:rsidR="00D07FFC">
        <w:rPr>
          <w:rtl/>
        </w:rPr>
        <w:t>[</w:t>
      </w:r>
      <w:r w:rsidRPr="00845E56">
        <w:rPr>
          <w:rStyle w:val="libBold2Char"/>
          <w:rtl/>
        </w:rPr>
        <w:t>إنَّ الله تعالى</w:t>
      </w:r>
      <w:r w:rsidR="00E96C6A" w:rsidRPr="00845E56">
        <w:rPr>
          <w:rStyle w:val="libBold2Char"/>
          <w:rtl/>
        </w:rPr>
        <w:t xml:space="preserve"> أنزل </w:t>
      </w:r>
      <w:r w:rsidRPr="00845E56">
        <w:rPr>
          <w:rStyle w:val="libBold2Char"/>
          <w:rtl/>
        </w:rPr>
        <w:t>إليّ</w:t>
      </w:r>
      <w:r w:rsidR="00D10150" w:rsidRPr="00845E56">
        <w:rPr>
          <w:rtl/>
        </w:rPr>
        <w:t xml:space="preserve"> </w:t>
      </w:r>
      <w:r w:rsidR="00845E56">
        <w:rPr>
          <w:rStyle w:val="libAlaemChar"/>
          <w:rtl/>
        </w:rPr>
        <w:t>(</w:t>
      </w:r>
      <w:r w:rsidRPr="00CF6DDF">
        <w:rPr>
          <w:rStyle w:val="libAieChar"/>
          <w:rtl/>
        </w:rPr>
        <w:t>بَلِّغْ مَا أُنزِلَ إِلَيْكَ مِن رَّبِّكَ وَإِن لَّمْ تَفْعَلْ فَمَا بَلَّغْتَ رِسَالَتَهُ وَاللَّـهُ يَعْصِمُكَ مِنَ النَّاسِ</w:t>
      </w:r>
      <w:r w:rsidR="00845E56" w:rsidRPr="001001E6">
        <w:rPr>
          <w:rStyle w:val="libAlaemChar"/>
          <w:rtl/>
        </w:rPr>
        <w:t>)</w:t>
      </w:r>
      <w:r w:rsidR="00D10150" w:rsidRPr="00845E56">
        <w:rPr>
          <w:rtl/>
        </w:rPr>
        <w:t xml:space="preserve"> </w:t>
      </w:r>
      <w:r w:rsidRPr="00845E56">
        <w:rPr>
          <w:rStyle w:val="libBold2Char"/>
          <w:rtl/>
        </w:rPr>
        <w:t>وقد أمرني جبرئيل عن رب</w:t>
      </w:r>
      <w:r w:rsidR="00070113">
        <w:rPr>
          <w:rStyle w:val="libBold2Char"/>
          <w:rtl/>
        </w:rPr>
        <w:t>ّ</w:t>
      </w:r>
      <w:r w:rsidRPr="00845E56">
        <w:rPr>
          <w:rStyle w:val="libBold2Char"/>
          <w:rtl/>
        </w:rPr>
        <w:t>ي أن أقوم في هذا المشهد وأ</w:t>
      </w:r>
      <w:r w:rsidR="009677A3" w:rsidRPr="00845E56">
        <w:rPr>
          <w:rStyle w:val="libBold2Char"/>
          <w:rtl/>
        </w:rPr>
        <w:t>ُ</w:t>
      </w:r>
      <w:r w:rsidRPr="00845E56">
        <w:rPr>
          <w:rStyle w:val="libBold2Char"/>
          <w:rtl/>
        </w:rPr>
        <w:t>علم كل</w:t>
      </w:r>
      <w:r w:rsidR="009677A3" w:rsidRPr="00845E56">
        <w:rPr>
          <w:rStyle w:val="libBold2Char"/>
          <w:rtl/>
        </w:rPr>
        <w:t>َّ</w:t>
      </w:r>
      <w:r w:rsidRPr="00845E56">
        <w:rPr>
          <w:rStyle w:val="libBold2Char"/>
          <w:rtl/>
        </w:rPr>
        <w:t xml:space="preserve"> </w:t>
      </w:r>
      <w:r w:rsidR="009677A3" w:rsidRPr="00845E56">
        <w:rPr>
          <w:rStyle w:val="libBold2Char"/>
          <w:rtl/>
        </w:rPr>
        <w:t>أ</w:t>
      </w:r>
      <w:r w:rsidRPr="00845E56">
        <w:rPr>
          <w:rStyle w:val="libBold2Char"/>
          <w:rtl/>
        </w:rPr>
        <w:t>بيض و</w:t>
      </w:r>
      <w:r w:rsidR="009677A3" w:rsidRPr="00845E56">
        <w:rPr>
          <w:rStyle w:val="libBold2Char"/>
          <w:rtl/>
        </w:rPr>
        <w:t>أ</w:t>
      </w:r>
      <w:r w:rsidRPr="00845E56">
        <w:rPr>
          <w:rStyle w:val="libBold2Char"/>
          <w:rtl/>
        </w:rPr>
        <w:t>سود</w:t>
      </w:r>
      <w:r w:rsidR="00D10150" w:rsidRPr="00845E56">
        <w:rPr>
          <w:rStyle w:val="libBold2Char"/>
          <w:rtl/>
        </w:rPr>
        <w:t xml:space="preserve">: </w:t>
      </w:r>
      <w:r w:rsidRPr="00845E56">
        <w:rPr>
          <w:rStyle w:val="libBold2Char"/>
          <w:rtl/>
        </w:rPr>
        <w:t xml:space="preserve">أنّ </w:t>
      </w:r>
      <w:r w:rsidR="00150388" w:rsidRPr="00845E56">
        <w:rPr>
          <w:rStyle w:val="libBold2Char"/>
          <w:rtl/>
        </w:rPr>
        <w:t>عليّ بن أبي طالب</w:t>
      </w:r>
      <w:r w:rsidRPr="00845E56">
        <w:rPr>
          <w:rStyle w:val="libBold2Char"/>
          <w:rtl/>
        </w:rPr>
        <w:t xml:space="preserve"> أخي ووص</w:t>
      </w:r>
      <w:r w:rsidR="009677A3" w:rsidRPr="00845E56">
        <w:rPr>
          <w:rStyle w:val="libBold2Char"/>
          <w:rtl/>
        </w:rPr>
        <w:t>يِّ</w:t>
      </w:r>
      <w:r w:rsidRPr="00845E56">
        <w:rPr>
          <w:rStyle w:val="libBold2Char"/>
          <w:rtl/>
        </w:rPr>
        <w:t>ي وخليفتي والإمام بعدي</w:t>
      </w:r>
      <w:r w:rsidR="00D10150" w:rsidRPr="00845E56">
        <w:rPr>
          <w:rStyle w:val="libBold2Char"/>
          <w:rtl/>
        </w:rPr>
        <w:t xml:space="preserve">، </w:t>
      </w:r>
      <w:r w:rsidRPr="00845E56">
        <w:rPr>
          <w:rStyle w:val="libBold2Char"/>
          <w:rtl/>
        </w:rPr>
        <w:t>فسألت جبرئيل أن يستعفي لي رب</w:t>
      </w:r>
      <w:r w:rsidR="009677A3" w:rsidRPr="00845E56">
        <w:rPr>
          <w:rStyle w:val="libBold2Char"/>
          <w:rtl/>
        </w:rPr>
        <w:t>ّ</w:t>
      </w:r>
      <w:r w:rsidRPr="00845E56">
        <w:rPr>
          <w:rStyle w:val="libBold2Char"/>
          <w:rtl/>
        </w:rPr>
        <w:t>ي لعلمي بقلّة المت</w:t>
      </w:r>
      <w:r w:rsidR="00F43CA6" w:rsidRPr="00845E56">
        <w:rPr>
          <w:rStyle w:val="libBold2Char"/>
          <w:rtl/>
        </w:rPr>
        <w:t>َّ</w:t>
      </w:r>
      <w:r w:rsidRPr="00845E56">
        <w:rPr>
          <w:rStyle w:val="libBold2Char"/>
          <w:rtl/>
        </w:rPr>
        <w:t>قين وكثرة المؤذين لي واللائمين</w:t>
      </w:r>
      <w:r w:rsidR="00D10150" w:rsidRPr="00845E56">
        <w:rPr>
          <w:rStyle w:val="libBold2Char"/>
          <w:rtl/>
        </w:rPr>
        <w:t xml:space="preserve">، </w:t>
      </w:r>
      <w:r w:rsidRPr="00845E56">
        <w:rPr>
          <w:rStyle w:val="libBold2Char"/>
          <w:rtl/>
        </w:rPr>
        <w:t>لكثرة ملازمتي لعليِّ وشدّة إقبالي عليه</w:t>
      </w:r>
      <w:r w:rsidR="00D10150" w:rsidRPr="00845E56">
        <w:rPr>
          <w:rStyle w:val="libBold2Char"/>
          <w:rtl/>
        </w:rPr>
        <w:t xml:space="preserve"> حتّى </w:t>
      </w:r>
      <w:r w:rsidRPr="00845E56">
        <w:rPr>
          <w:rStyle w:val="libBold2Char"/>
          <w:rtl/>
        </w:rPr>
        <w:t>سمّ</w:t>
      </w:r>
      <w:r w:rsidR="00F43CA6" w:rsidRPr="00845E56">
        <w:rPr>
          <w:rStyle w:val="libBold2Char"/>
          <w:rtl/>
        </w:rPr>
        <w:t>و</w:t>
      </w:r>
      <w:r w:rsidRPr="00845E56">
        <w:rPr>
          <w:rStyle w:val="libBold2Char"/>
          <w:rtl/>
        </w:rPr>
        <w:t>ني أذناً</w:t>
      </w:r>
      <w:r w:rsidR="00D10150" w:rsidRPr="00845E56">
        <w:rPr>
          <w:rStyle w:val="libBold2Char"/>
          <w:rtl/>
        </w:rPr>
        <w:t xml:space="preserve">، </w:t>
      </w:r>
      <w:r w:rsidRPr="00845E56">
        <w:rPr>
          <w:rStyle w:val="libBold2Char"/>
          <w:rtl/>
        </w:rPr>
        <w:t>فقال تعالى</w:t>
      </w:r>
      <w:r w:rsidR="00D10150" w:rsidRPr="00845E56">
        <w:rPr>
          <w:rtl/>
        </w:rPr>
        <w:t xml:space="preserve"> </w:t>
      </w:r>
      <w:r w:rsidR="00845E56">
        <w:rPr>
          <w:rStyle w:val="libAlaemChar"/>
          <w:rtl/>
        </w:rPr>
        <w:t>(</w:t>
      </w:r>
      <w:r w:rsidRPr="00CF6DDF">
        <w:rPr>
          <w:rStyle w:val="libAieChar"/>
          <w:rtl/>
        </w:rPr>
        <w:t>وَمِنْهُمُ الَّذِينَ يُؤْذُونَ النَّبِيَّ وَيَقُولُونَ هُوَ أُذُنٌ قُلْ أُذُنُ خَيْرٍ لَّكُمْ</w:t>
      </w:r>
      <w:r w:rsidR="00845E56" w:rsidRPr="001001E6">
        <w:rPr>
          <w:rStyle w:val="libAlaemChar"/>
          <w:rtl/>
        </w:rPr>
        <w:t>)</w:t>
      </w:r>
      <w:r w:rsidR="00D10150" w:rsidRPr="00845E56">
        <w:rPr>
          <w:rtl/>
        </w:rPr>
        <w:t xml:space="preserve"> </w:t>
      </w:r>
      <w:r w:rsidR="00D10150" w:rsidRPr="00845E56">
        <w:rPr>
          <w:rStyle w:val="libFootnotenumChar"/>
          <w:rtl/>
        </w:rPr>
        <w:t>(</w:t>
      </w:r>
      <w:r w:rsidR="001001E6">
        <w:rPr>
          <w:rStyle w:val="libFootnotenumChar"/>
          <w:rtl/>
        </w:rPr>
        <w:t>1</w:t>
      </w:r>
      <w:r w:rsidR="00D10150" w:rsidRPr="00845E56">
        <w:rPr>
          <w:rStyle w:val="libFootnotenumChar"/>
          <w:rtl/>
        </w:rPr>
        <w:t>)</w:t>
      </w:r>
      <w:r w:rsidR="00845E56" w:rsidRPr="00845E56">
        <w:rPr>
          <w:rtl/>
        </w:rPr>
        <w:t>.</w:t>
      </w:r>
    </w:p>
    <w:p w:rsidR="00301327" w:rsidRPr="005E14DC" w:rsidRDefault="00301327" w:rsidP="003B78C0">
      <w:pPr>
        <w:pStyle w:val="libNormal"/>
        <w:rPr>
          <w:rtl/>
        </w:rPr>
      </w:pPr>
      <w:r w:rsidRPr="003B78C0">
        <w:rPr>
          <w:rStyle w:val="libBold2Char"/>
          <w:rtl/>
        </w:rPr>
        <w:t>ولو شئت أن ا</w:t>
      </w:r>
      <w:r w:rsidR="00F43CA6" w:rsidRPr="003B78C0">
        <w:rPr>
          <w:rStyle w:val="libBold2Char"/>
          <w:rtl/>
        </w:rPr>
        <w:t>ُ</w:t>
      </w:r>
      <w:r w:rsidRPr="003B78C0">
        <w:rPr>
          <w:rStyle w:val="libBold2Char"/>
          <w:rtl/>
        </w:rPr>
        <w:t>سمّيهم وأ</w:t>
      </w:r>
      <w:r w:rsidR="00F02363" w:rsidRPr="003B78C0">
        <w:rPr>
          <w:rStyle w:val="libBold2Char"/>
          <w:rtl/>
        </w:rPr>
        <w:t>َ</w:t>
      </w:r>
      <w:r w:rsidRPr="003B78C0">
        <w:rPr>
          <w:rStyle w:val="libBold2Char"/>
          <w:rtl/>
        </w:rPr>
        <w:t>د</w:t>
      </w:r>
      <w:r w:rsidR="00F02363" w:rsidRPr="003B78C0">
        <w:rPr>
          <w:rStyle w:val="libBold2Char"/>
          <w:rtl/>
        </w:rPr>
        <w:t>ُ</w:t>
      </w:r>
      <w:r w:rsidRPr="003B78C0">
        <w:rPr>
          <w:rStyle w:val="libBold2Char"/>
          <w:rtl/>
        </w:rPr>
        <w:t>ل</w:t>
      </w:r>
      <w:r w:rsidR="00F43CA6" w:rsidRPr="003B78C0">
        <w:rPr>
          <w:rStyle w:val="libBold2Char"/>
          <w:rtl/>
        </w:rPr>
        <w:t>ّ</w:t>
      </w:r>
      <w:r w:rsidR="00F02363" w:rsidRPr="003B78C0">
        <w:rPr>
          <w:rStyle w:val="libBold2Char"/>
          <w:rtl/>
        </w:rPr>
        <w:t>َ</w:t>
      </w:r>
      <w:r w:rsidRPr="003B78C0">
        <w:rPr>
          <w:rStyle w:val="libBold2Char"/>
          <w:rtl/>
        </w:rPr>
        <w:t xml:space="preserve"> عليهم لفعلت ولكن</w:t>
      </w:r>
      <w:r w:rsidR="00F43CA6" w:rsidRPr="003B78C0">
        <w:rPr>
          <w:rStyle w:val="libBold2Char"/>
          <w:rtl/>
        </w:rPr>
        <w:t>ّ</w:t>
      </w:r>
      <w:r w:rsidRPr="003B78C0">
        <w:rPr>
          <w:rStyle w:val="libBold2Char"/>
          <w:rtl/>
        </w:rPr>
        <w:t>ي بسترهم قد تكرَّمت</w:t>
      </w:r>
      <w:r w:rsidR="00070113" w:rsidRPr="003B78C0">
        <w:rPr>
          <w:rStyle w:val="libBold2Char"/>
          <w:rtl/>
        </w:rPr>
        <w:t>ُ</w:t>
      </w:r>
      <w:r w:rsidRPr="003B78C0">
        <w:rPr>
          <w:rStyle w:val="libBold2Char"/>
          <w:rtl/>
        </w:rPr>
        <w:t xml:space="preserve"> فلم يرض الله إلاّ بتبليغي فيه فاعلموا</w:t>
      </w:r>
      <w:r w:rsidR="00070113">
        <w:rPr>
          <w:rtl/>
        </w:rPr>
        <w:t>،</w:t>
      </w:r>
    </w:p>
    <w:p w:rsidR="00301327" w:rsidRPr="00FE5CF4" w:rsidRDefault="00301327" w:rsidP="003B78C0">
      <w:pPr>
        <w:pStyle w:val="libNormal"/>
        <w:rPr>
          <w:rtl/>
        </w:rPr>
      </w:pPr>
      <w:r w:rsidRPr="003B78C0">
        <w:rPr>
          <w:rStyle w:val="libBold2Char"/>
          <w:rtl/>
        </w:rPr>
        <w:t>معاشر الناس ذلك</w:t>
      </w:r>
      <w:r w:rsidR="00D10150" w:rsidRPr="003B78C0">
        <w:rPr>
          <w:rStyle w:val="libBold2Char"/>
          <w:rtl/>
        </w:rPr>
        <w:t xml:space="preserve">: </w:t>
      </w:r>
      <w:r w:rsidRPr="003B78C0">
        <w:rPr>
          <w:rStyle w:val="libBold2Char"/>
          <w:rtl/>
        </w:rPr>
        <w:t>ف</w:t>
      </w:r>
      <w:r w:rsidR="00F43CA6" w:rsidRPr="003B78C0">
        <w:rPr>
          <w:rStyle w:val="libBold2Char"/>
          <w:rtl/>
        </w:rPr>
        <w:t>إ</w:t>
      </w:r>
      <w:r w:rsidRPr="003B78C0">
        <w:rPr>
          <w:rStyle w:val="libBold2Char"/>
          <w:rtl/>
        </w:rPr>
        <w:t>نَّ الله قد نصبه لكم ولي</w:t>
      </w:r>
      <w:r w:rsidR="00F43CA6" w:rsidRPr="003B78C0">
        <w:rPr>
          <w:rStyle w:val="libBold2Char"/>
          <w:rtl/>
        </w:rPr>
        <w:t>ّ</w:t>
      </w:r>
      <w:r w:rsidRPr="003B78C0">
        <w:rPr>
          <w:rStyle w:val="libBold2Char"/>
          <w:rtl/>
        </w:rPr>
        <w:t>ا</w:t>
      </w:r>
      <w:r w:rsidR="00F43CA6" w:rsidRPr="003B78C0">
        <w:rPr>
          <w:rStyle w:val="libBold2Char"/>
          <w:rtl/>
        </w:rPr>
        <w:t>ً</w:t>
      </w:r>
      <w:r w:rsidRPr="003B78C0">
        <w:rPr>
          <w:rStyle w:val="libBold2Char"/>
          <w:rtl/>
        </w:rPr>
        <w:t xml:space="preserve"> و</w:t>
      </w:r>
      <w:r w:rsidR="00466D68" w:rsidRPr="003B78C0">
        <w:rPr>
          <w:rStyle w:val="libBold2Char"/>
          <w:rtl/>
        </w:rPr>
        <w:t>إ</w:t>
      </w:r>
      <w:r w:rsidRPr="003B78C0">
        <w:rPr>
          <w:rStyle w:val="libBold2Char"/>
          <w:rtl/>
        </w:rPr>
        <w:t>ماماً</w:t>
      </w:r>
      <w:r w:rsidR="00D10150" w:rsidRPr="003B78C0">
        <w:rPr>
          <w:rStyle w:val="libBold2Char"/>
          <w:rtl/>
        </w:rPr>
        <w:t xml:space="preserve">، </w:t>
      </w:r>
      <w:r w:rsidRPr="003B78C0">
        <w:rPr>
          <w:rStyle w:val="libBold2Char"/>
          <w:rtl/>
        </w:rPr>
        <w:t xml:space="preserve">وفرض طاعته على كلّ </w:t>
      </w:r>
      <w:r w:rsidR="00466D68" w:rsidRPr="003B78C0">
        <w:rPr>
          <w:rStyle w:val="libBold2Char"/>
          <w:rtl/>
        </w:rPr>
        <w:t>أ</w:t>
      </w:r>
      <w:r w:rsidRPr="003B78C0">
        <w:rPr>
          <w:rStyle w:val="libBold2Char"/>
          <w:rtl/>
        </w:rPr>
        <w:t>حد</w:t>
      </w:r>
      <w:r w:rsidR="00AC59B4" w:rsidRPr="003B78C0">
        <w:rPr>
          <w:rStyle w:val="libBold2Char"/>
          <w:rtl/>
        </w:rPr>
        <w:t>،</w:t>
      </w:r>
      <w:r w:rsidRPr="003B78C0">
        <w:rPr>
          <w:rStyle w:val="libBold2Char"/>
          <w:rtl/>
        </w:rPr>
        <w:t xml:space="preserve"> ماضٍ حكمه</w:t>
      </w:r>
      <w:r w:rsidR="00D10150" w:rsidRPr="003B78C0">
        <w:rPr>
          <w:rStyle w:val="libBold2Char"/>
          <w:rtl/>
        </w:rPr>
        <w:t xml:space="preserve">، </w:t>
      </w:r>
      <w:r w:rsidRPr="003B78C0">
        <w:rPr>
          <w:rStyle w:val="libBold2Char"/>
          <w:rtl/>
        </w:rPr>
        <w:t>جائز قوله</w:t>
      </w:r>
      <w:r w:rsidR="00D10150" w:rsidRPr="003B78C0">
        <w:rPr>
          <w:rStyle w:val="libBold2Char"/>
          <w:rtl/>
        </w:rPr>
        <w:t xml:space="preserve">، </w:t>
      </w:r>
      <w:r w:rsidRPr="003B78C0">
        <w:rPr>
          <w:rStyle w:val="libBold2Char"/>
          <w:rtl/>
        </w:rPr>
        <w:t>ملعونٌ من خالفه</w:t>
      </w:r>
      <w:r w:rsidR="00AC59B4" w:rsidRPr="003B78C0">
        <w:rPr>
          <w:rStyle w:val="libBold2Char"/>
          <w:rtl/>
        </w:rPr>
        <w:t>،</w:t>
      </w:r>
      <w:r w:rsidRPr="003B78C0">
        <w:rPr>
          <w:rStyle w:val="libBold2Char"/>
          <w:rtl/>
        </w:rPr>
        <w:t xml:space="preserve"> مرحومٌ م</w:t>
      </w:r>
      <w:r w:rsidR="00F43CA6" w:rsidRPr="003B78C0">
        <w:rPr>
          <w:rStyle w:val="libBold2Char"/>
          <w:rtl/>
        </w:rPr>
        <w:t>َ</w:t>
      </w:r>
      <w:r w:rsidRPr="003B78C0">
        <w:rPr>
          <w:rStyle w:val="libBold2Char"/>
          <w:rtl/>
        </w:rPr>
        <w:t>ن صدَّقه</w:t>
      </w:r>
      <w:r w:rsidR="00D10150" w:rsidRPr="003B78C0">
        <w:rPr>
          <w:rStyle w:val="libBold2Char"/>
          <w:rtl/>
        </w:rPr>
        <w:t xml:space="preserve">، </w:t>
      </w:r>
      <w:r w:rsidR="00F43CA6" w:rsidRPr="003B78C0">
        <w:rPr>
          <w:rStyle w:val="libBold2Char"/>
          <w:rtl/>
        </w:rPr>
        <w:t>إ</w:t>
      </w:r>
      <w:r w:rsidRPr="003B78C0">
        <w:rPr>
          <w:rStyle w:val="libBold2Char"/>
          <w:rtl/>
        </w:rPr>
        <w:t>سمعوا وأطيعوا</w:t>
      </w:r>
      <w:r w:rsidR="00D10150" w:rsidRPr="003B78C0">
        <w:rPr>
          <w:rStyle w:val="libBold2Char"/>
          <w:rtl/>
        </w:rPr>
        <w:t xml:space="preserve">، </w:t>
      </w:r>
      <w:r w:rsidRPr="003B78C0">
        <w:rPr>
          <w:rStyle w:val="libBold2Char"/>
          <w:rtl/>
        </w:rPr>
        <w:t>فانَّ الله مولاكم وعلي</w:t>
      </w:r>
      <w:r w:rsidR="00836C29" w:rsidRPr="003B78C0">
        <w:rPr>
          <w:rStyle w:val="libBold2Char"/>
          <w:rtl/>
        </w:rPr>
        <w:t>ٌّ</w:t>
      </w:r>
      <w:r w:rsidRPr="003B78C0">
        <w:rPr>
          <w:rStyle w:val="libBold2Char"/>
          <w:rtl/>
        </w:rPr>
        <w:t xml:space="preserve"> إمامكم</w:t>
      </w:r>
      <w:r w:rsidR="00D10150" w:rsidRPr="003B78C0">
        <w:rPr>
          <w:rStyle w:val="libBold2Char"/>
          <w:rtl/>
        </w:rPr>
        <w:t xml:space="preserve">، </w:t>
      </w:r>
      <w:r w:rsidRPr="003B78C0">
        <w:rPr>
          <w:rStyle w:val="libBold2Char"/>
          <w:rtl/>
        </w:rPr>
        <w:t>ثم</w:t>
      </w:r>
      <w:r w:rsidR="00F43CA6" w:rsidRPr="003B78C0">
        <w:rPr>
          <w:rStyle w:val="libBold2Char"/>
          <w:rtl/>
        </w:rPr>
        <w:t>َّ</w:t>
      </w:r>
      <w:r w:rsidRPr="003B78C0">
        <w:rPr>
          <w:rStyle w:val="libBold2Char"/>
          <w:rtl/>
        </w:rPr>
        <w:t xml:space="preserve"> الإمامة في ولدي من صلبه إلى القيامة</w:t>
      </w:r>
      <w:r w:rsidR="00D10150" w:rsidRPr="003B78C0">
        <w:rPr>
          <w:rStyle w:val="libBold2Char"/>
          <w:rtl/>
        </w:rPr>
        <w:t xml:space="preserve">، </w:t>
      </w:r>
      <w:r w:rsidRPr="003B78C0">
        <w:rPr>
          <w:rStyle w:val="libBold2Char"/>
          <w:rtl/>
        </w:rPr>
        <w:t xml:space="preserve">لاحلال </w:t>
      </w:r>
      <w:r w:rsidR="00F43CA6" w:rsidRPr="003B78C0">
        <w:rPr>
          <w:rStyle w:val="libBold2Char"/>
          <w:rtl/>
        </w:rPr>
        <w:t>إ</w:t>
      </w:r>
      <w:r w:rsidRPr="003B78C0">
        <w:rPr>
          <w:rStyle w:val="libBold2Char"/>
          <w:rtl/>
        </w:rPr>
        <w:t>لاّ ما أحلّه الله ورسوله</w:t>
      </w:r>
      <w:r w:rsidR="00D10150" w:rsidRPr="003B78C0">
        <w:rPr>
          <w:rStyle w:val="libBold2Char"/>
          <w:rtl/>
        </w:rPr>
        <w:t xml:space="preserve">، </w:t>
      </w:r>
      <w:r w:rsidRPr="003B78C0">
        <w:rPr>
          <w:rStyle w:val="libBold2Char"/>
          <w:rtl/>
        </w:rPr>
        <w:t>ولاحرام إلاّ ماحرَّم الله ورسوله</w:t>
      </w:r>
      <w:r w:rsidR="00D10150" w:rsidRPr="003B78C0">
        <w:rPr>
          <w:rStyle w:val="libBold2Char"/>
          <w:rtl/>
        </w:rPr>
        <w:t xml:space="preserve"> </w:t>
      </w:r>
      <w:r w:rsidRPr="003B78C0">
        <w:rPr>
          <w:rStyle w:val="libBold2Char"/>
          <w:rtl/>
        </w:rPr>
        <w:t>وهم</w:t>
      </w:r>
      <w:r w:rsidR="00D10150" w:rsidRPr="003B78C0">
        <w:rPr>
          <w:rStyle w:val="libBold2Char"/>
          <w:rtl/>
        </w:rPr>
        <w:t xml:space="preserve">، </w:t>
      </w:r>
      <w:r w:rsidRPr="003B78C0">
        <w:rPr>
          <w:rStyle w:val="libBold2Char"/>
          <w:rtl/>
        </w:rPr>
        <w:t>فما من علم إلاّ وقد أحصاه الله فيَّ ونقلته اليه فلا تضلّوا عنه ولاتستنكفوا منه</w:t>
      </w:r>
      <w:r w:rsidR="00D10150" w:rsidRPr="003B78C0">
        <w:rPr>
          <w:rStyle w:val="libBold2Char"/>
          <w:rtl/>
        </w:rPr>
        <w:t xml:space="preserve">، </w:t>
      </w:r>
      <w:r w:rsidRPr="003B78C0">
        <w:rPr>
          <w:rStyle w:val="libBold2Char"/>
          <w:rtl/>
        </w:rPr>
        <w:t>فهو الذي يهدي إلى الحقّ ويعمل به</w:t>
      </w:r>
      <w:r w:rsidR="00D10150" w:rsidRPr="003B78C0">
        <w:rPr>
          <w:rStyle w:val="libBold2Char"/>
          <w:rtl/>
        </w:rPr>
        <w:t xml:space="preserve">، </w:t>
      </w:r>
      <w:r w:rsidRPr="003B78C0">
        <w:rPr>
          <w:rStyle w:val="libBold2Char"/>
          <w:rtl/>
        </w:rPr>
        <w:t xml:space="preserve">لن يتوب الله على </w:t>
      </w:r>
      <w:r w:rsidR="00F43CA6" w:rsidRPr="003B78C0">
        <w:rPr>
          <w:rStyle w:val="libBold2Char"/>
          <w:rtl/>
        </w:rPr>
        <w:t>أ</w:t>
      </w:r>
      <w:r w:rsidRPr="003B78C0">
        <w:rPr>
          <w:rStyle w:val="libBold2Char"/>
          <w:rtl/>
        </w:rPr>
        <w:t xml:space="preserve">حد </w:t>
      </w:r>
      <w:r w:rsidR="00F43CA6" w:rsidRPr="003B78C0">
        <w:rPr>
          <w:rStyle w:val="libBold2Char"/>
          <w:rtl/>
        </w:rPr>
        <w:t>أ</w:t>
      </w:r>
      <w:r w:rsidRPr="003B78C0">
        <w:rPr>
          <w:rStyle w:val="libBold2Char"/>
          <w:rtl/>
        </w:rPr>
        <w:t>نكره ولن يغفر له</w:t>
      </w:r>
      <w:r w:rsidR="00D10150" w:rsidRPr="003B78C0">
        <w:rPr>
          <w:rStyle w:val="libBold2Char"/>
          <w:rtl/>
        </w:rPr>
        <w:t xml:space="preserve">، </w:t>
      </w:r>
      <w:r w:rsidRPr="003B78C0">
        <w:rPr>
          <w:rStyle w:val="libBold2Char"/>
          <w:rtl/>
        </w:rPr>
        <w:t>حتماً على الله أن يفعل ذلك أن يعذِّبه عذاباً نُكراً أبد الآبدين</w:t>
      </w:r>
      <w:r w:rsidR="00D10150" w:rsidRPr="003B78C0">
        <w:rPr>
          <w:rStyle w:val="libBold2Char"/>
          <w:rtl/>
        </w:rPr>
        <w:t xml:space="preserve">، </w:t>
      </w:r>
      <w:r w:rsidRPr="003B78C0">
        <w:rPr>
          <w:rStyle w:val="libBold2Char"/>
          <w:rtl/>
        </w:rPr>
        <w:t>فهو أفضل الناس بعدي ما نزل الرزق وبقي</w:t>
      </w:r>
      <w:r w:rsidR="00D10150" w:rsidRPr="003B78C0">
        <w:rPr>
          <w:rStyle w:val="libBold2Char"/>
          <w:rtl/>
        </w:rPr>
        <w:t xml:space="preserve"> </w:t>
      </w:r>
      <w:r w:rsidRPr="003B78C0">
        <w:rPr>
          <w:rStyle w:val="libBold2Char"/>
          <w:rtl/>
        </w:rPr>
        <w:t>الخلق</w:t>
      </w:r>
      <w:r w:rsidR="00845E56" w:rsidRPr="003B78C0">
        <w:rPr>
          <w:rStyle w:val="libBold2Char"/>
          <w:rtl/>
        </w:rPr>
        <w:t>،</w:t>
      </w:r>
      <w:r w:rsidR="00D10150" w:rsidRPr="003B78C0">
        <w:rPr>
          <w:rStyle w:val="libBold2Char"/>
          <w:rtl/>
        </w:rPr>
        <w:t xml:space="preserve"> </w:t>
      </w:r>
      <w:r w:rsidRPr="003B78C0">
        <w:rPr>
          <w:rStyle w:val="libBold2Char"/>
          <w:rtl/>
        </w:rPr>
        <w:t>ملعونٌ من خالفه</w:t>
      </w:r>
      <w:r w:rsidR="00D10150" w:rsidRPr="003B78C0">
        <w:rPr>
          <w:rStyle w:val="libBold2Char"/>
          <w:rtl/>
        </w:rPr>
        <w:t xml:space="preserve">، </w:t>
      </w:r>
      <w:r w:rsidRPr="003B78C0">
        <w:rPr>
          <w:rStyle w:val="libBold2Char"/>
          <w:rtl/>
        </w:rPr>
        <w:t>قولي عن جبرئيل عن الله</w:t>
      </w:r>
      <w:r w:rsidR="00D10150" w:rsidRPr="003B78C0">
        <w:rPr>
          <w:rStyle w:val="libBold2Char"/>
          <w:rtl/>
        </w:rPr>
        <w:t xml:space="preserve">، </w:t>
      </w:r>
      <w:r w:rsidRPr="003B78C0">
        <w:rPr>
          <w:rStyle w:val="libBold2Char"/>
          <w:rtl/>
        </w:rPr>
        <w:t>فلتنظر نفسٌ ما قدَّمت لغد</w:t>
      </w:r>
      <w:r w:rsidRPr="00FE5CF4">
        <w:rPr>
          <w:rtl/>
        </w:rPr>
        <w:t>.</w:t>
      </w:r>
    </w:p>
    <w:p w:rsidR="00301327" w:rsidRPr="00FE5CF4" w:rsidRDefault="00301327" w:rsidP="003B78C0">
      <w:pPr>
        <w:pStyle w:val="libNormal"/>
        <w:rPr>
          <w:rtl/>
        </w:rPr>
      </w:pPr>
      <w:r w:rsidRPr="003B78C0">
        <w:rPr>
          <w:rStyle w:val="libBold2Char"/>
          <w:rtl/>
        </w:rPr>
        <w:t>إفهموا محكم</w:t>
      </w:r>
      <w:r w:rsidR="00AC59B4" w:rsidRPr="003B78C0">
        <w:rPr>
          <w:rStyle w:val="libBold2Char"/>
          <w:rtl/>
        </w:rPr>
        <w:t xml:space="preserve"> القرآن </w:t>
      </w:r>
      <w:r w:rsidRPr="003B78C0">
        <w:rPr>
          <w:rStyle w:val="libBold2Char"/>
          <w:rtl/>
        </w:rPr>
        <w:t>ولاتت</w:t>
      </w:r>
      <w:r w:rsidR="00F43CA6" w:rsidRPr="003B78C0">
        <w:rPr>
          <w:rStyle w:val="libBold2Char"/>
          <w:rtl/>
        </w:rPr>
        <w:t>َّ</w:t>
      </w:r>
      <w:r w:rsidRPr="003B78C0">
        <w:rPr>
          <w:rStyle w:val="libBold2Char"/>
          <w:rtl/>
        </w:rPr>
        <w:t>بعوا متشابهه</w:t>
      </w:r>
      <w:r w:rsidR="00D10150" w:rsidRPr="003B78C0">
        <w:rPr>
          <w:rStyle w:val="libBold2Char"/>
          <w:rtl/>
        </w:rPr>
        <w:t xml:space="preserve">، </w:t>
      </w:r>
      <w:r w:rsidRPr="003B78C0">
        <w:rPr>
          <w:rStyle w:val="libBold2Char"/>
          <w:rtl/>
        </w:rPr>
        <w:t>ولن يفسِّر ذلك لكم إلاّ من أنا</w:t>
      </w:r>
      <w:r w:rsidR="004E3230" w:rsidRPr="003B78C0">
        <w:rPr>
          <w:rStyle w:val="libBold2Char"/>
          <w:rtl/>
        </w:rPr>
        <w:t xml:space="preserve"> أخذ </w:t>
      </w:r>
      <w:r w:rsidRPr="003B78C0">
        <w:rPr>
          <w:rStyle w:val="libBold2Char"/>
          <w:rtl/>
        </w:rPr>
        <w:t>بيده وشائلٌ بعضده وم</w:t>
      </w:r>
      <w:r w:rsidR="00F02363" w:rsidRPr="003B78C0">
        <w:rPr>
          <w:rStyle w:val="libBold2Char"/>
          <w:rtl/>
        </w:rPr>
        <w:t>ُ</w:t>
      </w:r>
      <w:r w:rsidRPr="003B78C0">
        <w:rPr>
          <w:rStyle w:val="libBold2Char"/>
          <w:rtl/>
        </w:rPr>
        <w:t>ع</w:t>
      </w:r>
      <w:r w:rsidR="00F02363" w:rsidRPr="003B78C0">
        <w:rPr>
          <w:rStyle w:val="libBold2Char"/>
          <w:rtl/>
        </w:rPr>
        <w:t>ْ</w:t>
      </w:r>
      <w:r w:rsidRPr="003B78C0">
        <w:rPr>
          <w:rStyle w:val="libBold2Char"/>
          <w:rtl/>
        </w:rPr>
        <w:t>ل</w:t>
      </w:r>
      <w:r w:rsidR="00F02363" w:rsidRPr="003B78C0">
        <w:rPr>
          <w:rStyle w:val="libBold2Char"/>
          <w:rtl/>
        </w:rPr>
        <w:t>ِ</w:t>
      </w:r>
      <w:r w:rsidRPr="003B78C0">
        <w:rPr>
          <w:rStyle w:val="libBold2Char"/>
          <w:rtl/>
        </w:rPr>
        <w:t>م</w:t>
      </w:r>
      <w:r w:rsidR="00F02363" w:rsidRPr="003B78C0">
        <w:rPr>
          <w:rStyle w:val="libBold2Char"/>
          <w:rtl/>
        </w:rPr>
        <w:t>ُ</w:t>
      </w:r>
      <w:r w:rsidRPr="003B78C0">
        <w:rPr>
          <w:rStyle w:val="libBold2Char"/>
          <w:rtl/>
        </w:rPr>
        <w:t>كم</w:t>
      </w:r>
      <w:r w:rsidR="00D10150" w:rsidRPr="003B78C0">
        <w:rPr>
          <w:rStyle w:val="libBold2Char"/>
          <w:rtl/>
        </w:rPr>
        <w:t xml:space="preserve">: </w:t>
      </w:r>
      <w:r w:rsidR="00F02363" w:rsidRPr="003B78C0">
        <w:rPr>
          <w:rStyle w:val="libBold2Char"/>
          <w:rtl/>
        </w:rPr>
        <w:t>أ</w:t>
      </w:r>
      <w:r w:rsidRPr="003B78C0">
        <w:rPr>
          <w:rStyle w:val="libBold2Char"/>
          <w:rtl/>
        </w:rPr>
        <w:t>نَّ من كنت مولاه فهذا عليٌ مولاه</w:t>
      </w:r>
      <w:r w:rsidR="00D10150" w:rsidRPr="003B78C0">
        <w:rPr>
          <w:rStyle w:val="libBold2Char"/>
          <w:rtl/>
        </w:rPr>
        <w:t xml:space="preserve">، </w:t>
      </w:r>
      <w:r w:rsidRPr="003B78C0">
        <w:rPr>
          <w:rStyle w:val="libBold2Char"/>
          <w:rtl/>
        </w:rPr>
        <w:t>وموالاته من الله</w:t>
      </w:r>
      <w:r w:rsidR="00E96C6A" w:rsidRPr="003B78C0">
        <w:rPr>
          <w:rStyle w:val="libBold2Char"/>
          <w:rtl/>
        </w:rPr>
        <w:t xml:space="preserve"> عزّ وجلّ </w:t>
      </w:r>
      <w:r w:rsidR="00150388" w:rsidRPr="003B78C0">
        <w:rPr>
          <w:rStyle w:val="libBold2Char"/>
          <w:rtl/>
        </w:rPr>
        <w:t>أنزلها</w:t>
      </w:r>
      <w:r w:rsidRPr="003B78C0">
        <w:rPr>
          <w:rStyle w:val="libBold2Char"/>
          <w:rtl/>
        </w:rPr>
        <w:t xml:space="preserve"> عليَّ</w:t>
      </w:r>
      <w:r w:rsidRPr="00FE5CF4">
        <w:rPr>
          <w:rtl/>
        </w:rPr>
        <w:t xml:space="preserve">. </w:t>
      </w:r>
    </w:p>
    <w:p w:rsidR="00301327" w:rsidRPr="00FE5CF4" w:rsidRDefault="00301327" w:rsidP="003B78C0">
      <w:pPr>
        <w:pStyle w:val="libNormal"/>
        <w:rPr>
          <w:rtl/>
        </w:rPr>
      </w:pPr>
      <w:r w:rsidRPr="003B78C0">
        <w:rPr>
          <w:rStyle w:val="libBold2Char"/>
          <w:rtl/>
        </w:rPr>
        <w:t>ألآ وقد أَدَّيتُ</w:t>
      </w:r>
      <w:r w:rsidR="00D10150" w:rsidRPr="003B78C0">
        <w:rPr>
          <w:rStyle w:val="libBold2Char"/>
          <w:rtl/>
        </w:rPr>
        <w:t xml:space="preserve">، </w:t>
      </w:r>
      <w:r w:rsidRPr="003B78C0">
        <w:rPr>
          <w:rStyle w:val="libBold2Char"/>
          <w:rtl/>
        </w:rPr>
        <w:t xml:space="preserve">ألآ وقد بلّغتُ ألآ وقد </w:t>
      </w:r>
      <w:r w:rsidR="002B3E6B" w:rsidRPr="003B78C0">
        <w:rPr>
          <w:rStyle w:val="libBold2Char"/>
          <w:rtl/>
        </w:rPr>
        <w:t>أ</w:t>
      </w:r>
      <w:r w:rsidRPr="003B78C0">
        <w:rPr>
          <w:rStyle w:val="libBold2Char"/>
          <w:rtl/>
        </w:rPr>
        <w:t>سمعتُ</w:t>
      </w:r>
      <w:r w:rsidR="00D10150" w:rsidRPr="003B78C0">
        <w:rPr>
          <w:rStyle w:val="libBold2Char"/>
          <w:rtl/>
        </w:rPr>
        <w:t xml:space="preserve">، </w:t>
      </w:r>
      <w:r w:rsidRPr="003B78C0">
        <w:rPr>
          <w:rStyle w:val="libBold2Char"/>
          <w:rtl/>
        </w:rPr>
        <w:t>ألآ وقد أوضحتُ</w:t>
      </w:r>
      <w:r w:rsidR="00D10150" w:rsidRPr="003B78C0">
        <w:rPr>
          <w:rStyle w:val="libBold2Char"/>
          <w:rtl/>
        </w:rPr>
        <w:t xml:space="preserve">، </w:t>
      </w:r>
      <w:r w:rsidRPr="003B78C0">
        <w:rPr>
          <w:rStyle w:val="libBold2Char"/>
          <w:rtl/>
        </w:rPr>
        <w:t>لاتحلُّ إمرة المؤمنين بعدي لأحد غيره. ثم رفعه إلى السماء</w:t>
      </w:r>
      <w:r w:rsidR="00D10150" w:rsidRPr="003B78C0">
        <w:rPr>
          <w:rStyle w:val="libBold2Char"/>
          <w:rtl/>
        </w:rPr>
        <w:t xml:space="preserve"> حتّى </w:t>
      </w:r>
      <w:r w:rsidRPr="003B78C0">
        <w:rPr>
          <w:rStyle w:val="libBold2Char"/>
          <w:rtl/>
        </w:rPr>
        <w:t xml:space="preserve">صارت رجله مع ركبة النبيّ </w:t>
      </w:r>
      <w:r w:rsidR="003F0683" w:rsidRPr="003B78C0">
        <w:rPr>
          <w:rStyle w:val="libBold2Char"/>
          <w:rtl/>
        </w:rPr>
        <w:t>صلّى الله عليه وآله وسلّم</w:t>
      </w:r>
      <w:r w:rsidRPr="003B78C0">
        <w:rPr>
          <w:rStyle w:val="libBold2Char"/>
          <w:rtl/>
        </w:rPr>
        <w:t>. وقال</w:t>
      </w:r>
      <w:r w:rsidR="00D10150">
        <w:rPr>
          <w:rtl/>
        </w:rPr>
        <w:t xml:space="preserve">: </w:t>
      </w:r>
    </w:p>
    <w:p w:rsidR="00301327" w:rsidRPr="00FE5CF4" w:rsidRDefault="00301327" w:rsidP="003B78C0">
      <w:pPr>
        <w:pStyle w:val="libNormal"/>
        <w:rPr>
          <w:rtl/>
        </w:rPr>
      </w:pPr>
      <w:r w:rsidRPr="003B78C0">
        <w:rPr>
          <w:rStyle w:val="libBold2Char"/>
          <w:rtl/>
        </w:rPr>
        <w:t>معاشر الناس</w:t>
      </w:r>
      <w:r w:rsidR="00845E56" w:rsidRPr="003B78C0">
        <w:rPr>
          <w:rStyle w:val="libBold2Char"/>
          <w:rtl/>
        </w:rPr>
        <w:t>!</w:t>
      </w:r>
      <w:r w:rsidRPr="003B78C0">
        <w:rPr>
          <w:rStyle w:val="libBold2Char"/>
          <w:rtl/>
        </w:rPr>
        <w:t xml:space="preserve"> هذا أخي ووص</w:t>
      </w:r>
      <w:r w:rsidR="002B3E6B" w:rsidRPr="003B78C0">
        <w:rPr>
          <w:rStyle w:val="libBold2Char"/>
          <w:rtl/>
        </w:rPr>
        <w:t>يِّ</w:t>
      </w:r>
      <w:r w:rsidRPr="003B78C0">
        <w:rPr>
          <w:rStyle w:val="libBold2Char"/>
          <w:rtl/>
        </w:rPr>
        <w:t>ي وواعي علمي وخليفتي على مَن آمن بي وعلى</w:t>
      </w:r>
      <w:r w:rsidR="00D10150" w:rsidRPr="003B78C0">
        <w:rPr>
          <w:rStyle w:val="libBold2Char"/>
          <w:rtl/>
        </w:rPr>
        <w:t xml:space="preserve">، </w:t>
      </w:r>
      <w:r w:rsidRPr="003B78C0">
        <w:rPr>
          <w:rStyle w:val="libBold2Char"/>
          <w:rtl/>
        </w:rPr>
        <w:t>تفسير كتاب رب</w:t>
      </w:r>
      <w:r w:rsidR="002B3E6B" w:rsidRPr="003B78C0">
        <w:rPr>
          <w:rStyle w:val="libBold2Char"/>
          <w:rtl/>
        </w:rPr>
        <w:t>ّ</w:t>
      </w:r>
      <w:r w:rsidRPr="003B78C0">
        <w:rPr>
          <w:rStyle w:val="libBold2Char"/>
          <w:rtl/>
        </w:rPr>
        <w:t>ي</w:t>
      </w:r>
      <w:r w:rsidRPr="00FE5CF4">
        <w:rPr>
          <w:rtl/>
        </w:rPr>
        <w:t>.</w:t>
      </w:r>
    </w:p>
    <w:p w:rsidR="001001E6" w:rsidRDefault="001001E6" w:rsidP="001001E6">
      <w:pPr>
        <w:pStyle w:val="libLine"/>
        <w:rPr>
          <w:rtl/>
        </w:rPr>
      </w:pPr>
      <w:r>
        <w:rPr>
          <w:rtl/>
        </w:rPr>
        <w:t>____________________</w:t>
      </w:r>
    </w:p>
    <w:p w:rsidR="001001E6" w:rsidRDefault="001001E6" w:rsidP="001001E6">
      <w:pPr>
        <w:pStyle w:val="libFootnote0"/>
        <w:rPr>
          <w:rtl/>
        </w:rPr>
      </w:pPr>
      <w:r>
        <w:rPr>
          <w:rtl/>
        </w:rPr>
        <w:t xml:space="preserve">(1) </w:t>
      </w:r>
      <w:r w:rsidRPr="00FA7D02">
        <w:rPr>
          <w:rtl/>
        </w:rPr>
        <w:t>سورة التوبة</w:t>
      </w:r>
      <w:r w:rsidR="00836C29">
        <w:rPr>
          <w:rtl/>
        </w:rPr>
        <w:t>:</w:t>
      </w:r>
      <w:r w:rsidRPr="00FA7D02">
        <w:rPr>
          <w:rtl/>
        </w:rPr>
        <w:t xml:space="preserve"> الآية 61</w:t>
      </w:r>
      <w:r>
        <w:rPr>
          <w:rtl/>
        </w:rPr>
        <w:t>.</w:t>
      </w:r>
    </w:p>
    <w:p w:rsidR="001001E6" w:rsidRPr="001001E6" w:rsidRDefault="001001E6" w:rsidP="001001E6">
      <w:pPr>
        <w:pStyle w:val="libNormal"/>
        <w:rPr>
          <w:rtl/>
        </w:rPr>
      </w:pPr>
      <w:r>
        <w:rPr>
          <w:rtl/>
        </w:rPr>
        <w:br w:type="page"/>
      </w:r>
    </w:p>
    <w:p w:rsidR="00301327" w:rsidRPr="00FE5CF4" w:rsidRDefault="00301327" w:rsidP="003B78C0">
      <w:pPr>
        <w:pStyle w:val="libNormal"/>
        <w:rPr>
          <w:rtl/>
        </w:rPr>
      </w:pPr>
      <w:r w:rsidRPr="003B78C0">
        <w:rPr>
          <w:rStyle w:val="libBold2Char"/>
          <w:rtl/>
        </w:rPr>
        <w:lastRenderedPageBreak/>
        <w:t>وفي رواية.</w:t>
      </w:r>
      <w:r w:rsidR="00F7025B" w:rsidRPr="003B78C0">
        <w:rPr>
          <w:rStyle w:val="libBold2Char"/>
          <w:rtl/>
        </w:rPr>
        <w:t xml:space="preserve"> أللّهم</w:t>
      </w:r>
      <w:r w:rsidR="002B3E6B" w:rsidRPr="003B78C0">
        <w:rPr>
          <w:rStyle w:val="libBold2Char"/>
          <w:rtl/>
        </w:rPr>
        <w:t>ِّ</w:t>
      </w:r>
      <w:r w:rsidR="00F7025B" w:rsidRPr="003B78C0">
        <w:rPr>
          <w:rStyle w:val="libBold2Char"/>
          <w:rtl/>
        </w:rPr>
        <w:t xml:space="preserve"> </w:t>
      </w:r>
      <w:r w:rsidRPr="003B78C0">
        <w:rPr>
          <w:rStyle w:val="libBold2Char"/>
          <w:rtl/>
        </w:rPr>
        <w:t>وال من والاه</w:t>
      </w:r>
      <w:r w:rsidR="002B3E6B" w:rsidRPr="003B78C0">
        <w:rPr>
          <w:rStyle w:val="libBold2Char"/>
          <w:rtl/>
        </w:rPr>
        <w:t>،</w:t>
      </w:r>
      <w:r w:rsidRPr="003B78C0">
        <w:rPr>
          <w:rStyle w:val="libBold2Char"/>
          <w:rtl/>
        </w:rPr>
        <w:t xml:space="preserve"> وعاد من عاداه</w:t>
      </w:r>
      <w:r w:rsidR="00D10150" w:rsidRPr="003B78C0">
        <w:rPr>
          <w:rStyle w:val="libBold2Char"/>
          <w:rtl/>
        </w:rPr>
        <w:t xml:space="preserve">، </w:t>
      </w:r>
      <w:r w:rsidRPr="003B78C0">
        <w:rPr>
          <w:rStyle w:val="libBold2Char"/>
          <w:rtl/>
        </w:rPr>
        <w:t>والعن من أنكره</w:t>
      </w:r>
      <w:r w:rsidR="00D10150" w:rsidRPr="003B78C0">
        <w:rPr>
          <w:rStyle w:val="libBold2Char"/>
          <w:rtl/>
        </w:rPr>
        <w:t xml:space="preserve">، </w:t>
      </w:r>
      <w:r w:rsidRPr="003B78C0">
        <w:rPr>
          <w:rStyle w:val="libBold2Char"/>
          <w:rtl/>
        </w:rPr>
        <w:t>و</w:t>
      </w:r>
      <w:r w:rsidR="00836C29" w:rsidRPr="003B78C0">
        <w:rPr>
          <w:rStyle w:val="libBold2Char"/>
          <w:rtl/>
        </w:rPr>
        <w:t>ا</w:t>
      </w:r>
      <w:r w:rsidRPr="003B78C0">
        <w:rPr>
          <w:rStyle w:val="libBold2Char"/>
          <w:rtl/>
        </w:rPr>
        <w:t>غضب على من جحد حقّه</w:t>
      </w:r>
      <w:r w:rsidR="00845E56" w:rsidRPr="003B78C0">
        <w:rPr>
          <w:rStyle w:val="libBold2Char"/>
          <w:rtl/>
        </w:rPr>
        <w:t>!</w:t>
      </w:r>
      <w:r w:rsidR="00F7025B" w:rsidRPr="003B78C0">
        <w:rPr>
          <w:rStyle w:val="libBold2Char"/>
          <w:rtl/>
        </w:rPr>
        <w:t xml:space="preserve"> أللّهم</w:t>
      </w:r>
      <w:r w:rsidR="002B3E6B" w:rsidRPr="003B78C0">
        <w:rPr>
          <w:rStyle w:val="libBold2Char"/>
          <w:rtl/>
        </w:rPr>
        <w:t>ِّ</w:t>
      </w:r>
      <w:r w:rsidR="00F7025B" w:rsidRPr="003B78C0">
        <w:rPr>
          <w:rStyle w:val="libBold2Char"/>
          <w:rtl/>
        </w:rPr>
        <w:t xml:space="preserve"> </w:t>
      </w:r>
      <w:r w:rsidR="002B3E6B" w:rsidRPr="003B78C0">
        <w:rPr>
          <w:rStyle w:val="libBold2Char"/>
          <w:rtl/>
        </w:rPr>
        <w:t>إ</w:t>
      </w:r>
      <w:r w:rsidR="00E96C6A" w:rsidRPr="003B78C0">
        <w:rPr>
          <w:rStyle w:val="libBold2Char"/>
          <w:rtl/>
        </w:rPr>
        <w:t>نّك</w:t>
      </w:r>
      <w:r w:rsidRPr="003B78C0">
        <w:rPr>
          <w:rStyle w:val="libBold2Char"/>
          <w:rtl/>
        </w:rPr>
        <w:t xml:space="preserve"> </w:t>
      </w:r>
      <w:r w:rsidR="00E96C6A" w:rsidRPr="003B78C0">
        <w:rPr>
          <w:rStyle w:val="libBold2Char"/>
          <w:rtl/>
        </w:rPr>
        <w:t>أ</w:t>
      </w:r>
      <w:r w:rsidRPr="003B78C0">
        <w:rPr>
          <w:rStyle w:val="libBold2Char"/>
          <w:rtl/>
        </w:rPr>
        <w:t>نزلت عند تبيين ذلك في علي</w:t>
      </w:r>
      <w:r w:rsidR="002B3E6B" w:rsidRPr="003B78C0">
        <w:rPr>
          <w:rStyle w:val="libBold2Char"/>
          <w:rtl/>
        </w:rPr>
        <w:t>ٍّ</w:t>
      </w:r>
      <w:r w:rsidR="00D10150" w:rsidRPr="00845E56">
        <w:rPr>
          <w:rtl/>
        </w:rPr>
        <w:t xml:space="preserve">: </w:t>
      </w:r>
      <w:r w:rsidR="00845E56">
        <w:rPr>
          <w:rStyle w:val="libAlaemChar"/>
          <w:rtl/>
        </w:rPr>
        <w:t>(</w:t>
      </w:r>
      <w:r w:rsidRPr="00CF6DDF">
        <w:rPr>
          <w:rStyle w:val="libAieChar"/>
          <w:rtl/>
        </w:rPr>
        <w:t>الْيَوْمَ أَكْمَلْتُ لَكُمْ دِينَكُمْ</w:t>
      </w:r>
      <w:r w:rsidR="00845E56" w:rsidRPr="001001E6">
        <w:rPr>
          <w:rStyle w:val="libAlaemChar"/>
          <w:rtl/>
        </w:rPr>
        <w:t>)</w:t>
      </w:r>
      <w:r w:rsidR="00D10150" w:rsidRPr="003B78C0">
        <w:rPr>
          <w:rtl/>
        </w:rPr>
        <w:t xml:space="preserve"> </w:t>
      </w:r>
      <w:r w:rsidR="00D10150" w:rsidRPr="00845E56">
        <w:rPr>
          <w:rStyle w:val="libFootnotenumChar"/>
          <w:rtl/>
        </w:rPr>
        <w:t>(</w:t>
      </w:r>
      <w:r w:rsidR="001001E6">
        <w:rPr>
          <w:rStyle w:val="libFootnotenumChar"/>
          <w:rtl/>
        </w:rPr>
        <w:t>1</w:t>
      </w:r>
      <w:r w:rsidR="00D10150" w:rsidRPr="00845E56">
        <w:rPr>
          <w:rStyle w:val="libFootnotenumChar"/>
          <w:rtl/>
        </w:rPr>
        <w:t>)</w:t>
      </w:r>
      <w:r w:rsidR="00D10150" w:rsidRPr="003B78C0">
        <w:rPr>
          <w:rtl/>
        </w:rPr>
        <w:t xml:space="preserve"> </w:t>
      </w:r>
      <w:r w:rsidRPr="003B78C0">
        <w:rPr>
          <w:rStyle w:val="libBold2Char"/>
          <w:rtl/>
        </w:rPr>
        <w:t>بإمامته فمن لم ي</w:t>
      </w:r>
      <w:r w:rsidR="002B3E6B" w:rsidRPr="003B78C0">
        <w:rPr>
          <w:rStyle w:val="libBold2Char"/>
          <w:rtl/>
        </w:rPr>
        <w:t>أ</w:t>
      </w:r>
      <w:r w:rsidRPr="003B78C0">
        <w:rPr>
          <w:rStyle w:val="libBold2Char"/>
          <w:rtl/>
        </w:rPr>
        <w:t xml:space="preserve">تمَّ به وبمن كان من ولدي من صلبه إلى القيامة فأولئك حبطت أعمالهم وفي النار هم خالدون. إنّ ابليس أخرج </w:t>
      </w:r>
      <w:r w:rsidR="002B3E6B" w:rsidRPr="003B78C0">
        <w:rPr>
          <w:rStyle w:val="libBold2Char"/>
          <w:rtl/>
        </w:rPr>
        <w:t>آ</w:t>
      </w:r>
      <w:r w:rsidRPr="003B78C0">
        <w:rPr>
          <w:rStyle w:val="libBold2Char"/>
          <w:rtl/>
        </w:rPr>
        <w:t>دم</w:t>
      </w:r>
      <w:r w:rsidR="00D10150" w:rsidRPr="003B78C0">
        <w:rPr>
          <w:rStyle w:val="libBold2Char"/>
          <w:rtl/>
        </w:rPr>
        <w:t xml:space="preserve"> (</w:t>
      </w:r>
      <w:r w:rsidRPr="003B78C0">
        <w:rPr>
          <w:rStyle w:val="libBold2Char"/>
          <w:rtl/>
        </w:rPr>
        <w:t>ع</w:t>
      </w:r>
      <w:r w:rsidR="00D10150" w:rsidRPr="003B78C0">
        <w:rPr>
          <w:rStyle w:val="libBold2Char"/>
          <w:rtl/>
        </w:rPr>
        <w:t xml:space="preserve">) </w:t>
      </w:r>
      <w:r w:rsidRPr="003B78C0">
        <w:rPr>
          <w:rStyle w:val="libBold2Char"/>
          <w:rtl/>
        </w:rPr>
        <w:t xml:space="preserve">من الجنّة مع كونه صفوة الله بالحسد فلا تحسدوا فتحبط </w:t>
      </w:r>
      <w:r w:rsidR="002B3E6B" w:rsidRPr="003B78C0">
        <w:rPr>
          <w:rStyle w:val="libBold2Char"/>
          <w:rtl/>
        </w:rPr>
        <w:t>أ</w:t>
      </w:r>
      <w:r w:rsidRPr="003B78C0">
        <w:rPr>
          <w:rStyle w:val="libBold2Char"/>
          <w:rtl/>
        </w:rPr>
        <w:t>عمالكم وتزلّ أقدامكم</w:t>
      </w:r>
      <w:r w:rsidR="00D10150" w:rsidRPr="003B78C0">
        <w:rPr>
          <w:rStyle w:val="libBold2Char"/>
          <w:rtl/>
        </w:rPr>
        <w:t xml:space="preserve">، </w:t>
      </w:r>
      <w:r w:rsidRPr="003B78C0">
        <w:rPr>
          <w:rStyle w:val="libBold2Char"/>
          <w:rtl/>
        </w:rPr>
        <w:t>في عليِّ نزلت سورة</w:t>
      </w:r>
      <w:r w:rsidR="00D10150" w:rsidRPr="00845E56">
        <w:rPr>
          <w:rtl/>
        </w:rPr>
        <w:t xml:space="preserve"> </w:t>
      </w:r>
      <w:r w:rsidR="00845E56">
        <w:rPr>
          <w:rStyle w:val="libAlaemChar"/>
          <w:rtl/>
        </w:rPr>
        <w:t>(</w:t>
      </w:r>
      <w:r w:rsidRPr="00CF6DDF">
        <w:rPr>
          <w:rStyle w:val="libAieChar"/>
          <w:rtl/>
        </w:rPr>
        <w:t>وَالْعَصْرِ ﴿١﴾ إِنَّ الْإِنسَانَ لَفِي خُسْرٍ</w:t>
      </w:r>
      <w:r w:rsidR="00845E56" w:rsidRPr="001001E6">
        <w:rPr>
          <w:rStyle w:val="libAlaemChar"/>
          <w:rtl/>
        </w:rPr>
        <w:t>)</w:t>
      </w:r>
      <w:r w:rsidR="00845E56" w:rsidRPr="003B78C0">
        <w:rPr>
          <w:rtl/>
        </w:rPr>
        <w:t>.</w:t>
      </w:r>
    </w:p>
    <w:p w:rsidR="00301327" w:rsidRPr="00FE5CF4" w:rsidRDefault="00301327" w:rsidP="003B78C0">
      <w:pPr>
        <w:pStyle w:val="libNormal"/>
        <w:rPr>
          <w:rtl/>
        </w:rPr>
      </w:pPr>
      <w:r w:rsidRPr="003B78C0">
        <w:rPr>
          <w:rStyle w:val="libBold2Char"/>
          <w:rtl/>
        </w:rPr>
        <w:t>معاشر الناس</w:t>
      </w:r>
      <w:r w:rsidR="00845E56" w:rsidRPr="003B78C0">
        <w:rPr>
          <w:rStyle w:val="libBold2Char"/>
          <w:rtl/>
        </w:rPr>
        <w:t>!</w:t>
      </w:r>
      <w:r w:rsidRPr="003B78C0">
        <w:rPr>
          <w:rStyle w:val="libBold2Char"/>
          <w:rtl/>
        </w:rPr>
        <w:t xml:space="preserve"> آمنوا بالله وبرسوله والن</w:t>
      </w:r>
      <w:r w:rsidR="009045CE" w:rsidRPr="003B78C0">
        <w:rPr>
          <w:rStyle w:val="libBold2Char"/>
          <w:rtl/>
        </w:rPr>
        <w:t>ّ</w:t>
      </w:r>
      <w:r w:rsidRPr="003B78C0">
        <w:rPr>
          <w:rStyle w:val="libBold2Char"/>
          <w:rtl/>
        </w:rPr>
        <w:t>ور ال</w:t>
      </w:r>
      <w:r w:rsidR="009045CE" w:rsidRPr="003B78C0">
        <w:rPr>
          <w:rStyle w:val="libBold2Char"/>
          <w:rtl/>
        </w:rPr>
        <w:t>ّ</w:t>
      </w:r>
      <w:r w:rsidRPr="003B78C0">
        <w:rPr>
          <w:rStyle w:val="libBold2Char"/>
          <w:rtl/>
        </w:rPr>
        <w:t>ذي</w:t>
      </w:r>
      <w:r w:rsidR="00E96C6A" w:rsidRPr="003B78C0">
        <w:rPr>
          <w:rStyle w:val="libBold2Char"/>
          <w:rtl/>
        </w:rPr>
        <w:t xml:space="preserve"> أنزل </w:t>
      </w:r>
      <w:r w:rsidRPr="003B78C0">
        <w:rPr>
          <w:rStyle w:val="libBold2Char"/>
          <w:rtl/>
        </w:rPr>
        <w:t>معه من قبل أن نطمس وجوهاً فنردّ</w:t>
      </w:r>
      <w:r w:rsidR="002B3E6B" w:rsidRPr="003B78C0">
        <w:rPr>
          <w:rStyle w:val="libBold2Char"/>
          <w:rtl/>
        </w:rPr>
        <w:t>َ</w:t>
      </w:r>
      <w:r w:rsidRPr="003B78C0">
        <w:rPr>
          <w:rStyle w:val="libBold2Char"/>
          <w:rtl/>
        </w:rPr>
        <w:t>ها على أدبارهم أو نلعنهم كما لعنّا أصحاب السبت. النور من الله فيَّ ثمَّ في عليّ ثم في النسل منه إلى القائم المهدي</w:t>
      </w:r>
      <w:r w:rsidR="002B3E6B" w:rsidRPr="003B78C0">
        <w:rPr>
          <w:rStyle w:val="libBold2Char"/>
          <w:rtl/>
        </w:rPr>
        <w:t>ِّ</w:t>
      </w:r>
      <w:r w:rsidRPr="00FE5CF4">
        <w:rPr>
          <w:rtl/>
        </w:rPr>
        <w:t>.</w:t>
      </w:r>
    </w:p>
    <w:p w:rsidR="00301327" w:rsidRPr="00DF42B0" w:rsidRDefault="00301327" w:rsidP="003B78C0">
      <w:pPr>
        <w:pStyle w:val="libNormal"/>
        <w:rPr>
          <w:rtl/>
        </w:rPr>
      </w:pPr>
      <w:r w:rsidRPr="003B78C0">
        <w:rPr>
          <w:rStyle w:val="libBold2Char"/>
          <w:rtl/>
        </w:rPr>
        <w:t>معاشر الناس</w:t>
      </w:r>
      <w:r w:rsidR="00D10150" w:rsidRPr="003B78C0">
        <w:rPr>
          <w:rStyle w:val="libBold2Char"/>
          <w:rtl/>
        </w:rPr>
        <w:t xml:space="preserve">: </w:t>
      </w:r>
      <w:r w:rsidRPr="003B78C0">
        <w:rPr>
          <w:rStyle w:val="libBold2Char"/>
          <w:rtl/>
        </w:rPr>
        <w:t>سيكون من بعدي أئمّة يدعون إلى النار ويوم القيامة لاينصرون. وإنَّ الله وأنا بريئان منهم إنّهم وأنصارهم و</w:t>
      </w:r>
      <w:r w:rsidR="002B3E6B" w:rsidRPr="003B78C0">
        <w:rPr>
          <w:rStyle w:val="libBold2Char"/>
          <w:rtl/>
        </w:rPr>
        <w:t>أ</w:t>
      </w:r>
      <w:r w:rsidRPr="003B78C0">
        <w:rPr>
          <w:rStyle w:val="libBold2Char"/>
          <w:rtl/>
        </w:rPr>
        <w:t>تباعهم في الدرك الأسفل من النار</w:t>
      </w:r>
      <w:r w:rsidR="00D10150" w:rsidRPr="003B78C0">
        <w:rPr>
          <w:rStyle w:val="libBold2Char"/>
          <w:rtl/>
        </w:rPr>
        <w:t xml:space="preserve">، </w:t>
      </w:r>
      <w:r w:rsidRPr="003B78C0">
        <w:rPr>
          <w:rStyle w:val="libBold2Char"/>
          <w:rtl/>
        </w:rPr>
        <w:t>وسيجعلونها ملكاً اغتصاباً فعندها يفرغ لكم أيّها الثقلان</w:t>
      </w:r>
      <w:r w:rsidR="00845E56" w:rsidRPr="003B78C0">
        <w:rPr>
          <w:rStyle w:val="libBold2Char"/>
          <w:rtl/>
        </w:rPr>
        <w:t>!</w:t>
      </w:r>
      <w:r w:rsidRPr="003B78C0">
        <w:rPr>
          <w:rStyle w:val="libBold2Char"/>
          <w:rtl/>
        </w:rPr>
        <w:t xml:space="preserve"> ويُرسل عليكما شواظٌ من نار ونحاسٍ فلا تنتصران</w:t>
      </w:r>
      <w:r w:rsidR="003B78C0" w:rsidRPr="003B78C0">
        <w:rPr>
          <w:rtl/>
        </w:rPr>
        <w:t>]</w:t>
      </w:r>
      <w:r w:rsidR="00D10150">
        <w:rPr>
          <w:rtl/>
        </w:rPr>
        <w:t xml:space="preserve"> </w:t>
      </w:r>
      <w:r w:rsidR="00D10150" w:rsidRPr="00845E56">
        <w:rPr>
          <w:rStyle w:val="libFootnotenumChar"/>
          <w:rtl/>
        </w:rPr>
        <w:t>(</w:t>
      </w:r>
      <w:r w:rsidR="001001E6">
        <w:rPr>
          <w:rStyle w:val="libFootnotenumChar"/>
          <w:rtl/>
        </w:rPr>
        <w:t>2</w:t>
      </w:r>
      <w:r w:rsidR="00D10150" w:rsidRPr="00845E56">
        <w:rPr>
          <w:rStyle w:val="libFootnotenumChar"/>
          <w:rtl/>
        </w:rPr>
        <w:t>)</w:t>
      </w:r>
      <w:r w:rsidR="00845E56" w:rsidRPr="003B78C0">
        <w:rPr>
          <w:rtl/>
        </w:rPr>
        <w:t>.</w:t>
      </w:r>
    </w:p>
    <w:p w:rsidR="00301327" w:rsidRPr="00DF5C21" w:rsidRDefault="00301327" w:rsidP="00B7499C">
      <w:pPr>
        <w:pStyle w:val="libNormal"/>
        <w:rPr>
          <w:rtl/>
        </w:rPr>
      </w:pPr>
      <w:r>
        <w:rPr>
          <w:rtl/>
        </w:rPr>
        <w:t xml:space="preserve">وأخرج </w:t>
      </w:r>
      <w:r w:rsidRPr="00DF5C21">
        <w:rPr>
          <w:rtl/>
        </w:rPr>
        <w:t xml:space="preserve">أيضاً الحافظ </w:t>
      </w:r>
      <w:r w:rsidR="00B7499C">
        <w:rPr>
          <w:rtl/>
        </w:rPr>
        <w:t>ا</w:t>
      </w:r>
      <w:r w:rsidRPr="00DF5C21">
        <w:rPr>
          <w:rtl/>
        </w:rPr>
        <w:t>بن جرير الطبري في</w:t>
      </w:r>
      <w:r w:rsidR="00AE2736" w:rsidRPr="00DF5C21">
        <w:rPr>
          <w:rtl/>
        </w:rPr>
        <w:t xml:space="preserve"> ج</w:t>
      </w:r>
      <w:r w:rsidR="00AE2736">
        <w:rPr>
          <w:rtl/>
        </w:rPr>
        <w:t xml:space="preserve"> </w:t>
      </w:r>
      <w:r w:rsidR="00AE2736" w:rsidRPr="00DF5C21">
        <w:rPr>
          <w:rtl/>
        </w:rPr>
        <w:t>7</w:t>
      </w:r>
      <w:r>
        <w:rPr>
          <w:rtl/>
        </w:rPr>
        <w:t xml:space="preserve"> ص </w:t>
      </w:r>
      <w:r w:rsidRPr="00DF5C21">
        <w:rPr>
          <w:rtl/>
        </w:rPr>
        <w:t>349</w:t>
      </w:r>
      <w:r>
        <w:rPr>
          <w:rtl/>
        </w:rPr>
        <w:t xml:space="preserve"> </w:t>
      </w:r>
      <w:r w:rsidRPr="00DF5C21">
        <w:rPr>
          <w:rtl/>
        </w:rPr>
        <w:t>من طريق الحافظ عبد الرز</w:t>
      </w:r>
      <w:r>
        <w:rPr>
          <w:rtl/>
        </w:rPr>
        <w:t>ّ</w:t>
      </w:r>
      <w:r w:rsidRPr="00DF5C21">
        <w:rPr>
          <w:rtl/>
        </w:rPr>
        <w:t>اق عن معمر</w:t>
      </w:r>
      <w:r w:rsidR="00B7499C">
        <w:rPr>
          <w:rtl/>
        </w:rPr>
        <w:t xml:space="preserve"> عن ابن </w:t>
      </w:r>
      <w:r w:rsidRPr="00DF5C21">
        <w:rPr>
          <w:rtl/>
        </w:rPr>
        <w:t>جدعان عن عدي عن البراء بن عازب الأنصاري الأوسي الكوفي المتوف</w:t>
      </w:r>
      <w:r>
        <w:rPr>
          <w:rtl/>
        </w:rPr>
        <w:t>ّ</w:t>
      </w:r>
      <w:r w:rsidRPr="00DF5C21">
        <w:rPr>
          <w:rtl/>
        </w:rPr>
        <w:t>ى 72 قال</w:t>
      </w:r>
      <w:r w:rsidR="00D10150">
        <w:rPr>
          <w:rtl/>
        </w:rPr>
        <w:t xml:space="preserve">: </w:t>
      </w:r>
    </w:p>
    <w:p w:rsidR="00301327" w:rsidRPr="00DF5C21" w:rsidRDefault="00301327" w:rsidP="003B78C0">
      <w:pPr>
        <w:pStyle w:val="libNormal"/>
        <w:rPr>
          <w:rtl/>
        </w:rPr>
      </w:pPr>
      <w:r w:rsidRPr="00DF5C21">
        <w:rPr>
          <w:rtl/>
        </w:rPr>
        <w:t xml:space="preserve">خرجنا مع رسول الله </w:t>
      </w:r>
      <w:r w:rsidR="003F0683">
        <w:rPr>
          <w:rtl/>
        </w:rPr>
        <w:t xml:space="preserve">صلّى الله عليه وآله وسلّم </w:t>
      </w:r>
      <w:r w:rsidR="00D10150">
        <w:rPr>
          <w:rtl/>
        </w:rPr>
        <w:t xml:space="preserve">حتّى </w:t>
      </w:r>
      <w:r w:rsidRPr="00DF5C21">
        <w:rPr>
          <w:rtl/>
        </w:rPr>
        <w:t>نزلنا غدير خمّ بعث منادياً ينادي فلم</w:t>
      </w:r>
      <w:r>
        <w:rPr>
          <w:rtl/>
        </w:rPr>
        <w:t>ّ</w:t>
      </w:r>
      <w:r w:rsidRPr="00DF5C21">
        <w:rPr>
          <w:rtl/>
        </w:rPr>
        <w:t>ا اجتمعنا قال</w:t>
      </w:r>
      <w:r w:rsidR="00D10150">
        <w:rPr>
          <w:rtl/>
        </w:rPr>
        <w:t>:</w:t>
      </w:r>
      <w:r w:rsidR="003B78C0">
        <w:rPr>
          <w:rFonts w:hint="cs"/>
          <w:rtl/>
        </w:rPr>
        <w:t xml:space="preserve"> </w:t>
      </w:r>
      <w:r w:rsidR="00D07FFC">
        <w:rPr>
          <w:rtl/>
        </w:rPr>
        <w:t>[</w:t>
      </w:r>
      <w:r w:rsidR="00BD0A37" w:rsidRPr="00845E56">
        <w:rPr>
          <w:rStyle w:val="libBold2Char"/>
          <w:rtl/>
        </w:rPr>
        <w:t>ألست أولى</w:t>
      </w:r>
      <w:r w:rsidR="00BD0A37" w:rsidRPr="00845E56">
        <w:rPr>
          <w:rtl/>
        </w:rPr>
        <w:t xml:space="preserve"> </w:t>
      </w:r>
      <w:r w:rsidRPr="00845E56">
        <w:rPr>
          <w:rStyle w:val="libBold2Char"/>
          <w:rtl/>
        </w:rPr>
        <w:t>بكم من</w:t>
      </w:r>
      <w:r w:rsidR="00BD0A37" w:rsidRPr="00845E56">
        <w:rPr>
          <w:rStyle w:val="libBold2Char"/>
          <w:rtl/>
        </w:rPr>
        <w:t xml:space="preserve"> أنفسكم</w:t>
      </w:r>
      <w:r w:rsidR="00D10150" w:rsidRPr="00845E56">
        <w:rPr>
          <w:rtl/>
        </w:rPr>
        <w:t>؟</w:t>
      </w:r>
      <w:r w:rsidRPr="00845E56">
        <w:rPr>
          <w:rtl/>
        </w:rPr>
        <w:t xml:space="preserve"> قلنا</w:t>
      </w:r>
      <w:r w:rsidR="00D10150" w:rsidRPr="00845E56">
        <w:rPr>
          <w:rtl/>
        </w:rPr>
        <w:t xml:space="preserve">: </w:t>
      </w:r>
      <w:r w:rsidRPr="00845E56">
        <w:rPr>
          <w:rtl/>
        </w:rPr>
        <w:t>بلى يا رسول الله</w:t>
      </w:r>
      <w:r w:rsidR="00D10150" w:rsidRPr="00845E56">
        <w:rPr>
          <w:rtl/>
        </w:rPr>
        <w:t xml:space="preserve">، </w:t>
      </w:r>
      <w:r w:rsidRPr="00845E56">
        <w:rPr>
          <w:rtl/>
        </w:rPr>
        <w:t>قال</w:t>
      </w:r>
      <w:r w:rsidR="00D10150" w:rsidRPr="00845E56">
        <w:rPr>
          <w:rtl/>
        </w:rPr>
        <w:t>:</w:t>
      </w:r>
      <w:r w:rsidR="00BD0A37" w:rsidRPr="00845E56">
        <w:rPr>
          <w:rtl/>
        </w:rPr>
        <w:t xml:space="preserve"> </w:t>
      </w:r>
      <w:r w:rsidR="00BD0A37" w:rsidRPr="00845E56">
        <w:rPr>
          <w:rStyle w:val="libBold2Char"/>
          <w:rtl/>
        </w:rPr>
        <w:t>ألست أولى</w:t>
      </w:r>
      <w:r w:rsidR="00BD0A37" w:rsidRPr="00845E56">
        <w:rPr>
          <w:rtl/>
        </w:rPr>
        <w:t xml:space="preserve"> </w:t>
      </w:r>
      <w:r w:rsidRPr="00845E56">
        <w:rPr>
          <w:rStyle w:val="libBold2Char"/>
          <w:rtl/>
        </w:rPr>
        <w:t>بكم من أم</w:t>
      </w:r>
      <w:r w:rsidR="004C32CF" w:rsidRPr="00845E56">
        <w:rPr>
          <w:rStyle w:val="libBold2Char"/>
          <w:rtl/>
        </w:rPr>
        <w:t>ّ</w:t>
      </w:r>
      <w:r w:rsidRPr="00845E56">
        <w:rPr>
          <w:rStyle w:val="libBold2Char"/>
          <w:rtl/>
        </w:rPr>
        <w:t>هاتكم</w:t>
      </w:r>
      <w:r w:rsidR="00D10150" w:rsidRPr="00845E56">
        <w:rPr>
          <w:rtl/>
        </w:rPr>
        <w:t>؟</w:t>
      </w:r>
      <w:r w:rsidRPr="00845E56">
        <w:rPr>
          <w:rtl/>
        </w:rPr>
        <w:t xml:space="preserve"> قلنا</w:t>
      </w:r>
      <w:r w:rsidR="00D10150" w:rsidRPr="00845E56">
        <w:rPr>
          <w:rtl/>
        </w:rPr>
        <w:t xml:space="preserve">: </w:t>
      </w:r>
      <w:r w:rsidRPr="00845E56">
        <w:rPr>
          <w:rtl/>
        </w:rPr>
        <w:t>بلى يا رسول الله</w:t>
      </w:r>
      <w:r w:rsidR="00D10150" w:rsidRPr="00845E56">
        <w:rPr>
          <w:rtl/>
        </w:rPr>
        <w:t xml:space="preserve">، </w:t>
      </w:r>
      <w:r w:rsidRPr="00845E56">
        <w:rPr>
          <w:rtl/>
        </w:rPr>
        <w:t>قال</w:t>
      </w:r>
      <w:r w:rsidR="00D10150" w:rsidRPr="00845E56">
        <w:rPr>
          <w:rtl/>
        </w:rPr>
        <w:t>:</w:t>
      </w:r>
      <w:r w:rsidR="00BD0A37" w:rsidRPr="00845E56">
        <w:rPr>
          <w:rtl/>
        </w:rPr>
        <w:t xml:space="preserve"> </w:t>
      </w:r>
      <w:r w:rsidR="00BD0A37" w:rsidRPr="00845E56">
        <w:rPr>
          <w:rStyle w:val="libBold2Char"/>
          <w:rtl/>
        </w:rPr>
        <w:t>ألست أولى</w:t>
      </w:r>
      <w:r w:rsidR="00BD0A37" w:rsidRPr="00845E56">
        <w:rPr>
          <w:rtl/>
        </w:rPr>
        <w:t xml:space="preserve"> </w:t>
      </w:r>
      <w:r w:rsidRPr="00845E56">
        <w:rPr>
          <w:rStyle w:val="libBold2Char"/>
          <w:rtl/>
        </w:rPr>
        <w:t>بكم من آبائكم</w:t>
      </w:r>
      <w:r w:rsidR="00D10150" w:rsidRPr="00845E56">
        <w:rPr>
          <w:rtl/>
        </w:rPr>
        <w:t>؟</w:t>
      </w:r>
      <w:r w:rsidRPr="00845E56">
        <w:rPr>
          <w:rtl/>
        </w:rPr>
        <w:t xml:space="preserve"> قلنا</w:t>
      </w:r>
      <w:r w:rsidR="00D10150" w:rsidRPr="00845E56">
        <w:rPr>
          <w:rtl/>
        </w:rPr>
        <w:t xml:space="preserve">: </w:t>
      </w:r>
      <w:r w:rsidRPr="00845E56">
        <w:rPr>
          <w:rtl/>
        </w:rPr>
        <w:t>بلى يا رسول الله</w:t>
      </w:r>
      <w:r w:rsidR="00D10150" w:rsidRPr="00845E56">
        <w:rPr>
          <w:rtl/>
        </w:rPr>
        <w:t xml:space="preserve">، </w:t>
      </w:r>
      <w:r w:rsidRPr="00845E56">
        <w:rPr>
          <w:rtl/>
        </w:rPr>
        <w:t>قال</w:t>
      </w:r>
      <w:r w:rsidR="00D10150" w:rsidRPr="00845E56">
        <w:rPr>
          <w:rtl/>
        </w:rPr>
        <w:t xml:space="preserve">: </w:t>
      </w:r>
      <w:r w:rsidRPr="00845E56">
        <w:rPr>
          <w:rStyle w:val="libBold2Char"/>
          <w:rtl/>
        </w:rPr>
        <w:t>ألست؟ألست؟ألست؟</w:t>
      </w:r>
      <w:r w:rsidRPr="00845E56">
        <w:rPr>
          <w:rtl/>
        </w:rPr>
        <w:t xml:space="preserve"> قلنا</w:t>
      </w:r>
      <w:r w:rsidR="00D10150" w:rsidRPr="00845E56">
        <w:rPr>
          <w:rtl/>
        </w:rPr>
        <w:t xml:space="preserve">: </w:t>
      </w:r>
      <w:r w:rsidRPr="00845E56">
        <w:rPr>
          <w:rtl/>
        </w:rPr>
        <w:t>بلى يا رسول الله</w:t>
      </w:r>
      <w:r w:rsidR="00D10150" w:rsidRPr="00845E56">
        <w:rPr>
          <w:rtl/>
        </w:rPr>
        <w:t xml:space="preserve">، </w:t>
      </w:r>
      <w:r w:rsidRPr="00845E56">
        <w:rPr>
          <w:rtl/>
        </w:rPr>
        <w:t>قال</w:t>
      </w:r>
      <w:r w:rsidR="00D10150" w:rsidRPr="00845E56">
        <w:rPr>
          <w:rtl/>
        </w:rPr>
        <w:t xml:space="preserve">: </w:t>
      </w:r>
      <w:r w:rsidRPr="00845E56">
        <w:rPr>
          <w:rStyle w:val="libBold2Char"/>
          <w:rtl/>
        </w:rPr>
        <w:t>من كنت مولاه فعليٌّ مولاه</w:t>
      </w:r>
      <w:r w:rsidR="00D10150" w:rsidRPr="00845E56">
        <w:rPr>
          <w:rtl/>
        </w:rPr>
        <w:t xml:space="preserve"> </w:t>
      </w:r>
      <w:r w:rsidR="00D10150" w:rsidRPr="00845E56">
        <w:rPr>
          <w:rStyle w:val="libFootnotenumChar"/>
          <w:rtl/>
        </w:rPr>
        <w:t>(</w:t>
      </w:r>
      <w:r w:rsidR="001001E6">
        <w:rPr>
          <w:rStyle w:val="libFootnotenumChar"/>
          <w:rtl/>
        </w:rPr>
        <w:t>3</w:t>
      </w:r>
      <w:r w:rsidR="00D10150" w:rsidRPr="00845E56">
        <w:rPr>
          <w:rStyle w:val="libFootnotenumChar"/>
          <w:rtl/>
        </w:rPr>
        <w:t>)</w:t>
      </w:r>
      <w:r w:rsidR="00F7025B" w:rsidRPr="00845E56">
        <w:rPr>
          <w:rtl/>
        </w:rPr>
        <w:t xml:space="preserve"> </w:t>
      </w:r>
      <w:r w:rsidR="00F7025B" w:rsidRPr="00845E56">
        <w:rPr>
          <w:rStyle w:val="libBold2Char"/>
          <w:rFonts w:eastAsiaTheme="minorEastAsia"/>
          <w:rtl/>
        </w:rPr>
        <w:t>أللّهم</w:t>
      </w:r>
      <w:r w:rsidR="00F7025B" w:rsidRPr="00845E56">
        <w:rPr>
          <w:rtl/>
        </w:rPr>
        <w:t xml:space="preserve">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00D07FFC">
        <w:rPr>
          <w:rtl/>
        </w:rPr>
        <w:t>].</w:t>
      </w:r>
      <w:r w:rsidR="00D10150" w:rsidRPr="00845E56">
        <w:rPr>
          <w:rtl/>
        </w:rPr>
        <w:t xml:space="preserve"> </w:t>
      </w:r>
      <w:r w:rsidRPr="00845E56">
        <w:rPr>
          <w:rtl/>
        </w:rPr>
        <w:t>فقال عمر بن الخطاب</w:t>
      </w:r>
      <w:r w:rsidR="00D10150" w:rsidRPr="00845E56">
        <w:rPr>
          <w:rtl/>
        </w:rPr>
        <w:t xml:space="preserve">: </w:t>
      </w:r>
      <w:r w:rsidRPr="00845E56">
        <w:rPr>
          <w:rtl/>
        </w:rPr>
        <w:t>هنيئاً لك يا بن أبي طالب أصبحت اليوم وليّ كل مؤمن</w:t>
      </w:r>
      <w:r w:rsidR="00D10150" w:rsidRPr="00845E56">
        <w:rPr>
          <w:rtl/>
        </w:rPr>
        <w:t xml:space="preserve">، </w:t>
      </w:r>
      <w:r w:rsidRPr="00845E56">
        <w:rPr>
          <w:rtl/>
        </w:rPr>
        <w:t xml:space="preserve">وكذا رواه </w:t>
      </w:r>
      <w:r w:rsidR="00B7499C">
        <w:rPr>
          <w:rtl/>
        </w:rPr>
        <w:t>ا</w:t>
      </w:r>
      <w:r w:rsidRPr="00845E56">
        <w:rPr>
          <w:rtl/>
        </w:rPr>
        <w:t>بن ماجه من حديث حم</w:t>
      </w:r>
      <w:r w:rsidR="009A6AE5">
        <w:rPr>
          <w:rtl/>
        </w:rPr>
        <w:t>ّ</w:t>
      </w:r>
      <w:r w:rsidRPr="00845E56">
        <w:rPr>
          <w:rtl/>
        </w:rPr>
        <w:t>اد بن سلم</w:t>
      </w:r>
      <w:r w:rsidR="004C32CF" w:rsidRPr="00845E56">
        <w:rPr>
          <w:rtl/>
        </w:rPr>
        <w:t>ة</w:t>
      </w:r>
      <w:r w:rsidRPr="00845E56">
        <w:rPr>
          <w:rtl/>
        </w:rPr>
        <w:t xml:space="preserve"> عن</w:t>
      </w:r>
      <w:r w:rsidR="00E96C6A" w:rsidRPr="00845E56">
        <w:rPr>
          <w:rtl/>
        </w:rPr>
        <w:t xml:space="preserve"> عليّ بن </w:t>
      </w:r>
      <w:r w:rsidRPr="00845E56">
        <w:rPr>
          <w:rtl/>
        </w:rPr>
        <w:t>زيد وأبي هارون العبدي عن عدي بن ثابت عن البراء</w:t>
      </w:r>
      <w:r w:rsidR="00D10150" w:rsidRPr="00845E56">
        <w:rPr>
          <w:rtl/>
        </w:rPr>
        <w:t xml:space="preserve">، </w:t>
      </w:r>
      <w:r w:rsidRPr="00845E56">
        <w:rPr>
          <w:rtl/>
        </w:rPr>
        <w:t>وهكذا رواه موسى بن عثمان الحضرمي</w:t>
      </w:r>
      <w:r w:rsidR="00B7499C">
        <w:rPr>
          <w:rtl/>
        </w:rPr>
        <w:t xml:space="preserve"> عن ابن </w:t>
      </w:r>
      <w:r w:rsidR="000814C7" w:rsidRPr="00845E56">
        <w:rPr>
          <w:rtl/>
        </w:rPr>
        <w:t xml:space="preserve">إسحاق </w:t>
      </w:r>
      <w:r w:rsidRPr="00845E56">
        <w:rPr>
          <w:rtl/>
        </w:rPr>
        <w:t>عن البراء</w:t>
      </w:r>
      <w:r w:rsidR="00D10150" w:rsidRPr="00845E56">
        <w:rPr>
          <w:rtl/>
        </w:rPr>
        <w:t xml:space="preserve"> </w:t>
      </w:r>
      <w:r w:rsidR="00D10150" w:rsidRPr="00845E56">
        <w:rPr>
          <w:rStyle w:val="libFootnotenumChar"/>
          <w:rtl/>
        </w:rPr>
        <w:t>(</w:t>
      </w:r>
      <w:r w:rsidR="001001E6">
        <w:rPr>
          <w:rStyle w:val="libFootnotenumChar"/>
          <w:rtl/>
        </w:rPr>
        <w:t>4</w:t>
      </w:r>
      <w:r w:rsidR="009A0ED8" w:rsidRPr="00845E56">
        <w:rPr>
          <w:rStyle w:val="libFootnotenumChar"/>
          <w:rtl/>
        </w:rPr>
        <w:t>)</w:t>
      </w:r>
      <w:r w:rsidRPr="00DF5C21">
        <w:rPr>
          <w:rtl/>
        </w:rPr>
        <w:t>.</w:t>
      </w:r>
      <w:r w:rsidR="00D10150">
        <w:rPr>
          <w:rtl/>
        </w:rPr>
        <w:t xml:space="preserve"> </w:t>
      </w:r>
    </w:p>
    <w:p w:rsidR="001001E6" w:rsidRDefault="001001E6" w:rsidP="001001E6">
      <w:pPr>
        <w:pStyle w:val="libLine"/>
        <w:rPr>
          <w:rtl/>
        </w:rPr>
      </w:pPr>
      <w:r>
        <w:rPr>
          <w:rtl/>
        </w:rPr>
        <w:t>____________________</w:t>
      </w:r>
    </w:p>
    <w:p w:rsidR="001001E6" w:rsidRDefault="001001E6" w:rsidP="001001E6">
      <w:pPr>
        <w:pStyle w:val="libFootnote0"/>
        <w:rPr>
          <w:rtl/>
        </w:rPr>
      </w:pPr>
      <w:r>
        <w:rPr>
          <w:rtl/>
        </w:rPr>
        <w:t xml:space="preserve">(1) </w:t>
      </w:r>
      <w:r w:rsidRPr="00FA7D02">
        <w:rPr>
          <w:rtl/>
        </w:rPr>
        <w:t>سورة المائدة</w:t>
      </w:r>
      <w:r w:rsidR="00836C29">
        <w:rPr>
          <w:rtl/>
        </w:rPr>
        <w:t>:</w:t>
      </w:r>
      <w:r>
        <w:rPr>
          <w:rtl/>
        </w:rPr>
        <w:t xml:space="preserve"> الآية </w:t>
      </w:r>
      <w:r w:rsidRPr="00FA7D02">
        <w:rPr>
          <w:rtl/>
        </w:rPr>
        <w:t>3</w:t>
      </w:r>
      <w:r>
        <w:rPr>
          <w:rtl/>
        </w:rPr>
        <w:t>.</w:t>
      </w:r>
    </w:p>
    <w:p w:rsidR="001001E6" w:rsidRDefault="001001E6" w:rsidP="001001E6">
      <w:pPr>
        <w:pStyle w:val="libFootnote0"/>
        <w:rPr>
          <w:rtl/>
        </w:rPr>
      </w:pPr>
      <w:r>
        <w:rPr>
          <w:rtl/>
        </w:rPr>
        <w:t xml:space="preserve">(2) </w:t>
      </w:r>
      <w:r w:rsidRPr="00FA7D02">
        <w:rPr>
          <w:rtl/>
        </w:rPr>
        <w:t>راجع احقاق الحق</w:t>
      </w:r>
      <w:r w:rsidR="00836C29">
        <w:rPr>
          <w:rtl/>
        </w:rPr>
        <w:t>:</w:t>
      </w:r>
      <w:r w:rsidR="00AE2736" w:rsidRPr="00FA7D02">
        <w:rPr>
          <w:rtl/>
        </w:rPr>
        <w:t xml:space="preserve"> ج</w:t>
      </w:r>
      <w:r w:rsidR="00AE2736">
        <w:rPr>
          <w:rtl/>
        </w:rPr>
        <w:t xml:space="preserve"> </w:t>
      </w:r>
      <w:r w:rsidR="00AE2736" w:rsidRPr="00FA7D02">
        <w:rPr>
          <w:rtl/>
        </w:rPr>
        <w:t>2</w:t>
      </w:r>
      <w:r w:rsidR="00AE2736">
        <w:rPr>
          <w:rtl/>
        </w:rPr>
        <w:t xml:space="preserve"> </w:t>
      </w:r>
      <w:r w:rsidR="00AE2736" w:rsidRPr="00FA7D02">
        <w:rPr>
          <w:rtl/>
        </w:rPr>
        <w:t>ص</w:t>
      </w:r>
      <w:r w:rsidR="00AE2736">
        <w:rPr>
          <w:rtl/>
        </w:rPr>
        <w:t xml:space="preserve"> </w:t>
      </w:r>
      <w:r>
        <w:rPr>
          <w:rtl/>
        </w:rPr>
        <w:t xml:space="preserve"> </w:t>
      </w:r>
      <w:r w:rsidRPr="00FA7D02">
        <w:rPr>
          <w:rtl/>
        </w:rPr>
        <w:t>419</w:t>
      </w:r>
      <w:r>
        <w:rPr>
          <w:rtl/>
        </w:rPr>
        <w:t>-</w:t>
      </w:r>
      <w:r w:rsidRPr="00FA7D02">
        <w:rPr>
          <w:rtl/>
        </w:rPr>
        <w:t>420 عن ضياء العالمين</w:t>
      </w:r>
      <w:r>
        <w:rPr>
          <w:rtl/>
        </w:rPr>
        <w:t>.</w:t>
      </w:r>
    </w:p>
    <w:p w:rsidR="001001E6" w:rsidRDefault="001001E6" w:rsidP="001001E6">
      <w:pPr>
        <w:pStyle w:val="libFootnote0"/>
        <w:rPr>
          <w:rtl/>
        </w:rPr>
      </w:pPr>
      <w:r>
        <w:rPr>
          <w:rtl/>
        </w:rPr>
        <w:t>(3)</w:t>
      </w:r>
      <w:r w:rsidRPr="001001E6">
        <w:rPr>
          <w:rtl/>
        </w:rPr>
        <w:t xml:space="preserve"> </w:t>
      </w:r>
      <w:r w:rsidRPr="00FA7D02">
        <w:rPr>
          <w:rtl/>
        </w:rPr>
        <w:t xml:space="preserve">وهكذا في المطبوع من كتاب البداية </w:t>
      </w:r>
      <w:r>
        <w:rPr>
          <w:rtl/>
        </w:rPr>
        <w:t>وفي المخطوط كما ينقل عنه في الع</w:t>
      </w:r>
      <w:r w:rsidRPr="00FA7D02">
        <w:rPr>
          <w:rtl/>
        </w:rPr>
        <w:t>ب</w:t>
      </w:r>
      <w:r>
        <w:rPr>
          <w:rtl/>
        </w:rPr>
        <w:t>ق</w:t>
      </w:r>
      <w:r w:rsidRPr="00FA7D02">
        <w:rPr>
          <w:rtl/>
        </w:rPr>
        <w:t>ات</w:t>
      </w:r>
      <w:r>
        <w:rPr>
          <w:rtl/>
        </w:rPr>
        <w:t xml:space="preserve">: </w:t>
      </w:r>
      <w:r w:rsidRPr="00FA7D02">
        <w:rPr>
          <w:rtl/>
        </w:rPr>
        <w:t>من كنت مولاه فإن</w:t>
      </w:r>
      <w:r>
        <w:rPr>
          <w:rtl/>
        </w:rPr>
        <w:t>َّ</w:t>
      </w:r>
      <w:r w:rsidRPr="00FA7D02">
        <w:rPr>
          <w:rtl/>
        </w:rPr>
        <w:t xml:space="preserve"> علياً بعدي مولاه</w:t>
      </w:r>
      <w:r>
        <w:rPr>
          <w:rtl/>
        </w:rPr>
        <w:t>.</w:t>
      </w:r>
    </w:p>
    <w:p w:rsidR="001001E6" w:rsidRDefault="001001E6" w:rsidP="001001E6">
      <w:pPr>
        <w:pStyle w:val="libFootnote0"/>
        <w:rPr>
          <w:rtl/>
        </w:rPr>
      </w:pPr>
      <w:r>
        <w:rPr>
          <w:rtl/>
        </w:rPr>
        <w:t xml:space="preserve">(4) </w:t>
      </w:r>
      <w:r w:rsidRPr="001001E6">
        <w:rPr>
          <w:rtl/>
        </w:rPr>
        <w:t>الغدير</w:t>
      </w:r>
      <w:r w:rsidR="00836C29">
        <w:rPr>
          <w:rtl/>
        </w:rPr>
        <w:t>:</w:t>
      </w:r>
      <w:r w:rsidR="00AE2736" w:rsidRPr="001001E6">
        <w:rPr>
          <w:rtl/>
        </w:rPr>
        <w:t xml:space="preserve"> ج</w:t>
      </w:r>
      <w:r w:rsidR="00AE2736">
        <w:rPr>
          <w:rtl/>
        </w:rPr>
        <w:t xml:space="preserve"> </w:t>
      </w:r>
      <w:r w:rsidR="00AE2736" w:rsidRPr="001001E6">
        <w:rPr>
          <w:rtl/>
        </w:rPr>
        <w:t>1 ص</w:t>
      </w:r>
      <w:r w:rsidR="00AE2736">
        <w:rPr>
          <w:rtl/>
        </w:rPr>
        <w:t xml:space="preserve"> </w:t>
      </w:r>
      <w:r w:rsidR="00AE2736" w:rsidRPr="001001E6">
        <w:rPr>
          <w:rtl/>
        </w:rPr>
        <w:t>4</w:t>
      </w:r>
      <w:r w:rsidRPr="001001E6">
        <w:rPr>
          <w:rtl/>
        </w:rPr>
        <w:t>0.</w:t>
      </w:r>
    </w:p>
    <w:p w:rsidR="001001E6" w:rsidRDefault="001001E6" w:rsidP="001001E6">
      <w:pPr>
        <w:pStyle w:val="libNormal"/>
        <w:rPr>
          <w:rtl/>
        </w:rPr>
      </w:pPr>
      <w:r>
        <w:rPr>
          <w:rtl/>
        </w:rPr>
        <w:br w:type="page"/>
      </w:r>
    </w:p>
    <w:p w:rsidR="00301327" w:rsidRPr="00EC6F74" w:rsidRDefault="00301327" w:rsidP="003B78C0">
      <w:pPr>
        <w:pStyle w:val="libBold1"/>
        <w:rPr>
          <w:rtl/>
        </w:rPr>
      </w:pPr>
      <w:r w:rsidRPr="00EC6F74">
        <w:rPr>
          <w:rtl/>
        </w:rPr>
        <w:lastRenderedPageBreak/>
        <w:t>2-</w:t>
      </w:r>
      <w:r w:rsidR="004E329A" w:rsidRPr="00EC6F74">
        <w:rPr>
          <w:rtl/>
        </w:rPr>
        <w:t xml:space="preserve"> إبن </w:t>
      </w:r>
      <w:r w:rsidRPr="00EC6F74">
        <w:rPr>
          <w:rtl/>
        </w:rPr>
        <w:t>أبي حاتم الحنظلي</w:t>
      </w:r>
      <w:r w:rsidR="00D10150" w:rsidRPr="00EC6F74">
        <w:rPr>
          <w:rtl/>
        </w:rPr>
        <w:t xml:space="preserve">: </w:t>
      </w:r>
    </w:p>
    <w:p w:rsidR="00301327" w:rsidRPr="00416F74" w:rsidRDefault="00301327" w:rsidP="00845E56">
      <w:pPr>
        <w:pStyle w:val="libNormal"/>
        <w:rPr>
          <w:rtl/>
        </w:rPr>
      </w:pPr>
      <w:r w:rsidRPr="00416F74">
        <w:rPr>
          <w:rtl/>
        </w:rPr>
        <w:t>هو الحافظ أبو</w:t>
      </w:r>
      <w:r>
        <w:rPr>
          <w:rtl/>
        </w:rPr>
        <w:t xml:space="preserve"> محمّد </w:t>
      </w:r>
      <w:r w:rsidRPr="00416F74">
        <w:rPr>
          <w:rtl/>
        </w:rPr>
        <w:t>عبد الرحمن بن أبي حاتم</w:t>
      </w:r>
      <w:r>
        <w:rPr>
          <w:rtl/>
        </w:rPr>
        <w:t xml:space="preserve"> محمّد </w:t>
      </w:r>
      <w:r w:rsidRPr="00416F74">
        <w:rPr>
          <w:rtl/>
        </w:rPr>
        <w:t xml:space="preserve">بن </w:t>
      </w:r>
      <w:r w:rsidR="004C32CF">
        <w:rPr>
          <w:rtl/>
        </w:rPr>
        <w:t>إ</w:t>
      </w:r>
      <w:r w:rsidRPr="00416F74">
        <w:rPr>
          <w:rtl/>
        </w:rPr>
        <w:t xml:space="preserve">دريس التميمي الحنظلي الرازي </w:t>
      </w:r>
      <w:r w:rsidR="00150388">
        <w:rPr>
          <w:rtl/>
        </w:rPr>
        <w:t>المتوفّى</w:t>
      </w:r>
      <w:r w:rsidRPr="00416F74">
        <w:rPr>
          <w:rtl/>
        </w:rPr>
        <w:t xml:space="preserve"> 32</w:t>
      </w:r>
      <w:r w:rsidR="00AE2736" w:rsidRPr="00416F74">
        <w:rPr>
          <w:rtl/>
        </w:rPr>
        <w:t>7</w:t>
      </w:r>
      <w:r w:rsidR="00AE2736">
        <w:rPr>
          <w:rtl/>
        </w:rPr>
        <w:t xml:space="preserve"> </w:t>
      </w:r>
      <w:r w:rsidR="00AE2736" w:rsidRPr="00416F74">
        <w:rPr>
          <w:rtl/>
        </w:rPr>
        <w:t>ه</w:t>
      </w:r>
      <w:r w:rsidRPr="00416F74">
        <w:rPr>
          <w:rtl/>
        </w:rPr>
        <w:t>ـ.</w:t>
      </w:r>
    </w:p>
    <w:p w:rsidR="00301327" w:rsidRPr="00416F74" w:rsidRDefault="00150388" w:rsidP="00845E56">
      <w:pPr>
        <w:pStyle w:val="libNormal"/>
        <w:rPr>
          <w:rtl/>
        </w:rPr>
      </w:pPr>
      <w:r>
        <w:rPr>
          <w:rtl/>
        </w:rPr>
        <w:t>أخرج</w:t>
      </w:r>
      <w:r w:rsidR="00301327" w:rsidRPr="00416F74">
        <w:rPr>
          <w:rtl/>
        </w:rPr>
        <w:t xml:space="preserve"> بإسناده عن أبي سعيد الخدري أن</w:t>
      </w:r>
      <w:r w:rsidR="00301327">
        <w:rPr>
          <w:rtl/>
        </w:rPr>
        <w:t>ّ</w:t>
      </w:r>
      <w:r w:rsidR="00301327" w:rsidRPr="00416F74">
        <w:rPr>
          <w:rtl/>
        </w:rPr>
        <w:t xml:space="preserve"> الآية نزلت على رسول الله يوم غدير خم</w:t>
      </w:r>
      <w:r w:rsidR="00301327">
        <w:rPr>
          <w:rtl/>
        </w:rPr>
        <w:t>ّ</w:t>
      </w:r>
      <w:r w:rsidR="00301327" w:rsidRPr="00416F74">
        <w:rPr>
          <w:rtl/>
        </w:rPr>
        <w:t xml:space="preserve"> في </w:t>
      </w:r>
      <w:r>
        <w:rPr>
          <w:rtl/>
        </w:rPr>
        <w:t>عليّ بن أبي طالب</w:t>
      </w:r>
      <w:r w:rsidR="00301327" w:rsidRPr="00416F74">
        <w:rPr>
          <w:rtl/>
        </w:rPr>
        <w:t>.</w:t>
      </w:r>
    </w:p>
    <w:p w:rsidR="00301327" w:rsidRPr="00DF5C21" w:rsidRDefault="00301327" w:rsidP="00AB42CD">
      <w:pPr>
        <w:pStyle w:val="libNormal"/>
        <w:rPr>
          <w:rtl/>
        </w:rPr>
      </w:pPr>
      <w:r w:rsidRPr="00416F74">
        <w:rPr>
          <w:rtl/>
        </w:rPr>
        <w:t xml:space="preserve">لمراجعة </w:t>
      </w:r>
      <w:r>
        <w:rPr>
          <w:rtl/>
        </w:rPr>
        <w:t>الدرّ المنثور</w:t>
      </w:r>
      <w:r w:rsidR="00AB42CD">
        <w:rPr>
          <w:rtl/>
        </w:rPr>
        <w:t>:</w:t>
      </w:r>
      <w:r w:rsidR="00AE2736" w:rsidRPr="00416F74">
        <w:rPr>
          <w:rtl/>
        </w:rPr>
        <w:t xml:space="preserve"> ج</w:t>
      </w:r>
      <w:r w:rsidR="00AE2736">
        <w:rPr>
          <w:rtl/>
        </w:rPr>
        <w:t xml:space="preserve"> </w:t>
      </w:r>
      <w:r w:rsidR="00AE2736" w:rsidRPr="00416F74">
        <w:rPr>
          <w:rtl/>
        </w:rPr>
        <w:t>2</w:t>
      </w:r>
      <w:r>
        <w:rPr>
          <w:rtl/>
        </w:rPr>
        <w:t xml:space="preserve"> ص </w:t>
      </w:r>
      <w:r w:rsidRPr="00416F74">
        <w:rPr>
          <w:rtl/>
        </w:rPr>
        <w:t>298 للسيوطي وتفسير</w:t>
      </w:r>
      <w:r w:rsidR="00AB42CD">
        <w:rPr>
          <w:rtl/>
        </w:rPr>
        <w:t xml:space="preserve"> </w:t>
      </w:r>
      <w:r w:rsidRPr="00416F74">
        <w:rPr>
          <w:rtl/>
        </w:rPr>
        <w:t>فتح الغدير للشوكاني</w:t>
      </w:r>
      <w:r w:rsidR="00AB42CD">
        <w:rPr>
          <w:rtl/>
        </w:rPr>
        <w:t>:</w:t>
      </w:r>
      <w:r w:rsidR="00AE2736" w:rsidRPr="00DF5C21">
        <w:rPr>
          <w:rtl/>
        </w:rPr>
        <w:t xml:space="preserve"> ج</w:t>
      </w:r>
      <w:r w:rsidR="00AE2736">
        <w:rPr>
          <w:rtl/>
        </w:rPr>
        <w:t xml:space="preserve"> </w:t>
      </w:r>
      <w:r w:rsidR="00AE2736" w:rsidRPr="00DF5C21">
        <w:rPr>
          <w:rtl/>
        </w:rPr>
        <w:t>2</w:t>
      </w:r>
      <w:r>
        <w:rPr>
          <w:rtl/>
        </w:rPr>
        <w:t xml:space="preserve"> </w:t>
      </w:r>
      <w:r w:rsidRPr="00DF5C21">
        <w:rPr>
          <w:rtl/>
        </w:rPr>
        <w:t>ص</w:t>
      </w:r>
      <w:r>
        <w:rPr>
          <w:rtl/>
        </w:rPr>
        <w:t xml:space="preserve"> </w:t>
      </w:r>
      <w:r w:rsidRPr="00DF5C21">
        <w:rPr>
          <w:rtl/>
        </w:rPr>
        <w:t>57.</w:t>
      </w:r>
    </w:p>
    <w:p w:rsidR="00301327" w:rsidRPr="00845E56" w:rsidRDefault="00301327" w:rsidP="003B78C0">
      <w:pPr>
        <w:pStyle w:val="libBold1"/>
        <w:rPr>
          <w:rtl/>
        </w:rPr>
      </w:pPr>
      <w:r w:rsidRPr="00845E56">
        <w:rPr>
          <w:rtl/>
        </w:rPr>
        <w:t>3- أبو عبد الله المحاملي</w:t>
      </w:r>
      <w:r w:rsidR="00D10150" w:rsidRPr="00845E56">
        <w:rPr>
          <w:rtl/>
        </w:rPr>
        <w:t xml:space="preserve">: </w:t>
      </w:r>
    </w:p>
    <w:p w:rsidR="00301327" w:rsidRPr="00DF5C21" w:rsidRDefault="00301327" w:rsidP="00845E56">
      <w:pPr>
        <w:pStyle w:val="libNormal"/>
        <w:rPr>
          <w:rtl/>
        </w:rPr>
      </w:pPr>
      <w:r w:rsidRPr="00DF5C21">
        <w:rPr>
          <w:rtl/>
        </w:rPr>
        <w:t xml:space="preserve">الفقيه أبو عبد الله الحسين بن إسماعيل بن سعيد المحاملي الضبي </w:t>
      </w:r>
      <w:r w:rsidR="00150388">
        <w:rPr>
          <w:rtl/>
        </w:rPr>
        <w:t>المتوفّى</w:t>
      </w:r>
      <w:r w:rsidRPr="00DF5C21">
        <w:rPr>
          <w:rtl/>
        </w:rPr>
        <w:t xml:space="preserve"> 330.</w:t>
      </w:r>
    </w:p>
    <w:p w:rsidR="00301327" w:rsidRPr="00DF5C21" w:rsidRDefault="00150388" w:rsidP="00D07FFC">
      <w:pPr>
        <w:pStyle w:val="libNormal"/>
        <w:rPr>
          <w:rtl/>
        </w:rPr>
      </w:pPr>
      <w:r>
        <w:rPr>
          <w:rtl/>
        </w:rPr>
        <w:t>أخرج</w:t>
      </w:r>
      <w:r w:rsidR="00301327" w:rsidRPr="00DF5C21">
        <w:rPr>
          <w:rtl/>
        </w:rPr>
        <w:t xml:space="preserve"> الحديث في أماليه على مانقله عنه الشيخ إبراهيم الوصّابي الشافعي في كتابه</w:t>
      </w:r>
      <w:r w:rsidR="003B78C0">
        <w:rPr>
          <w:rFonts w:hint="cs"/>
          <w:rtl/>
        </w:rPr>
        <w:t xml:space="preserve"> </w:t>
      </w:r>
      <w:r w:rsidR="00AE2736">
        <w:rPr>
          <w:rtl/>
        </w:rPr>
        <w:t>(</w:t>
      </w:r>
      <w:r w:rsidR="00301327" w:rsidRPr="00DF5C21">
        <w:rPr>
          <w:rtl/>
        </w:rPr>
        <w:t>الاكتفاء في فضل الأربعة الخلفاء</w:t>
      </w:r>
      <w:r w:rsidR="00D07FFC">
        <w:rPr>
          <w:rtl/>
        </w:rPr>
        <w:t>)</w:t>
      </w:r>
      <w:r w:rsidR="00301327" w:rsidRPr="00DF5C21">
        <w:rPr>
          <w:rtl/>
        </w:rPr>
        <w:t xml:space="preserve"> بإسناده</w:t>
      </w:r>
      <w:r w:rsidR="00B7499C">
        <w:rPr>
          <w:rtl/>
        </w:rPr>
        <w:t xml:space="preserve"> عن ابن </w:t>
      </w:r>
      <w:r w:rsidR="001E071E">
        <w:rPr>
          <w:rtl/>
        </w:rPr>
        <w:t>عباس</w:t>
      </w:r>
      <w:r w:rsidR="00301327" w:rsidRPr="00DF5C21">
        <w:rPr>
          <w:rtl/>
        </w:rPr>
        <w:t xml:space="preserve"> قال</w:t>
      </w:r>
      <w:r w:rsidR="00D10150">
        <w:rPr>
          <w:rtl/>
        </w:rPr>
        <w:t xml:space="preserve">: </w:t>
      </w:r>
      <w:r w:rsidR="00301327" w:rsidRPr="00DF5C21">
        <w:rPr>
          <w:rtl/>
        </w:rPr>
        <w:t>لما أُمرَ</w:t>
      </w:r>
      <w:r w:rsidR="00301327">
        <w:rPr>
          <w:rtl/>
        </w:rPr>
        <w:t xml:space="preserve"> النبيّ </w:t>
      </w:r>
      <w:r w:rsidR="003F0683">
        <w:rPr>
          <w:rtl/>
        </w:rPr>
        <w:t xml:space="preserve">صلّى الله عليه وآله وسلّم </w:t>
      </w:r>
      <w:r w:rsidR="00301327" w:rsidRPr="00DF5C21">
        <w:rPr>
          <w:rtl/>
        </w:rPr>
        <w:t>أن يقوم ب</w:t>
      </w:r>
      <w:r>
        <w:rPr>
          <w:rtl/>
        </w:rPr>
        <w:t>عليّ بن أبي طالب</w:t>
      </w:r>
      <w:r w:rsidR="00301327" w:rsidRPr="00DF5C21">
        <w:rPr>
          <w:rtl/>
        </w:rPr>
        <w:t xml:space="preserve"> المقام الذي قام به فانطلق النبي</w:t>
      </w:r>
      <w:r w:rsidR="00D10150">
        <w:rPr>
          <w:rtl/>
        </w:rPr>
        <w:t xml:space="preserve"> (</w:t>
      </w:r>
      <w:r w:rsidR="00301327" w:rsidRPr="00DF5C21">
        <w:rPr>
          <w:rtl/>
        </w:rPr>
        <w:t>ص</w:t>
      </w:r>
      <w:r w:rsidR="00D10150">
        <w:rPr>
          <w:rtl/>
        </w:rPr>
        <w:t xml:space="preserve">) </w:t>
      </w:r>
      <w:r w:rsidR="00301327" w:rsidRPr="00DF5C21">
        <w:rPr>
          <w:rtl/>
        </w:rPr>
        <w:t>إلى مك</w:t>
      </w:r>
      <w:r w:rsidR="00301327">
        <w:rPr>
          <w:rtl/>
        </w:rPr>
        <w:t>ّ</w:t>
      </w:r>
      <w:r w:rsidR="00301327" w:rsidRPr="00DF5C21">
        <w:rPr>
          <w:rtl/>
        </w:rPr>
        <w:t>ة</w:t>
      </w:r>
      <w:r w:rsidR="00D10150">
        <w:rPr>
          <w:rtl/>
        </w:rPr>
        <w:t xml:space="preserve">، </w:t>
      </w:r>
      <w:r w:rsidR="00301327" w:rsidRPr="00DF5C21">
        <w:rPr>
          <w:rtl/>
        </w:rPr>
        <w:t>فقال رأيت الناس حديثي عهد بكفر وبجاهلي</w:t>
      </w:r>
      <w:r w:rsidR="00EC6F74">
        <w:rPr>
          <w:rtl/>
        </w:rPr>
        <w:t>ّ</w:t>
      </w:r>
      <w:r w:rsidR="00301327" w:rsidRPr="00DF5C21">
        <w:rPr>
          <w:rtl/>
        </w:rPr>
        <w:t xml:space="preserve">ة ومتى </w:t>
      </w:r>
      <w:r w:rsidR="004C32CF">
        <w:rPr>
          <w:rtl/>
        </w:rPr>
        <w:t>أ</w:t>
      </w:r>
      <w:r w:rsidR="00301327" w:rsidRPr="00DF5C21">
        <w:rPr>
          <w:rtl/>
        </w:rPr>
        <w:t>فعل هذا به يقولوا صنع هذا بابن عم</w:t>
      </w:r>
      <w:r w:rsidR="00301327">
        <w:rPr>
          <w:rtl/>
        </w:rPr>
        <w:t>ّ</w:t>
      </w:r>
      <w:r w:rsidR="00301327" w:rsidRPr="00DF5C21">
        <w:rPr>
          <w:rtl/>
        </w:rPr>
        <w:t>ه. ثم مضى</w:t>
      </w:r>
      <w:r w:rsidR="00D10150">
        <w:rPr>
          <w:rtl/>
        </w:rPr>
        <w:t xml:space="preserve"> حتّى </w:t>
      </w:r>
      <w:r w:rsidR="00301327" w:rsidRPr="00DF5C21">
        <w:rPr>
          <w:rtl/>
        </w:rPr>
        <w:t xml:space="preserve">قضى </w:t>
      </w:r>
      <w:r w:rsidR="00301327">
        <w:rPr>
          <w:rtl/>
        </w:rPr>
        <w:t>حجّة</w:t>
      </w:r>
      <w:r w:rsidR="00301327" w:rsidRPr="00DF5C21">
        <w:rPr>
          <w:rtl/>
        </w:rPr>
        <w:t xml:space="preserve"> الوداع ثم رجع</w:t>
      </w:r>
      <w:r w:rsidR="00D10150">
        <w:rPr>
          <w:rtl/>
        </w:rPr>
        <w:t xml:space="preserve"> حتّى </w:t>
      </w:r>
      <w:r w:rsidR="004C32CF">
        <w:rPr>
          <w:rtl/>
        </w:rPr>
        <w:t>إ</w:t>
      </w:r>
      <w:r w:rsidR="00301327" w:rsidRPr="00DF5C21">
        <w:rPr>
          <w:rtl/>
        </w:rPr>
        <w:t>ذا كان بغدير خم</w:t>
      </w:r>
      <w:r w:rsidR="004C32CF">
        <w:rPr>
          <w:rtl/>
        </w:rPr>
        <w:t>ّ</w:t>
      </w:r>
      <w:r w:rsidR="00D10150">
        <w:rPr>
          <w:rtl/>
        </w:rPr>
        <w:t>،</w:t>
      </w:r>
      <w:r w:rsidR="00E96C6A">
        <w:rPr>
          <w:rtl/>
        </w:rPr>
        <w:t xml:space="preserve"> أنزل </w:t>
      </w:r>
      <w:r w:rsidR="00301327" w:rsidRPr="00DF5C21">
        <w:rPr>
          <w:rtl/>
        </w:rPr>
        <w:t>الله عز</w:t>
      </w:r>
      <w:r w:rsidR="00301327">
        <w:rPr>
          <w:rtl/>
        </w:rPr>
        <w:t>ّ</w:t>
      </w:r>
      <w:r w:rsidR="00301327" w:rsidRPr="00DF5C21">
        <w:rPr>
          <w:rtl/>
        </w:rPr>
        <w:t xml:space="preserve"> وجل</w:t>
      </w:r>
      <w:r w:rsidR="00D10150">
        <w:rPr>
          <w:rtl/>
        </w:rPr>
        <w:t xml:space="preserve">: </w:t>
      </w:r>
      <w:r w:rsidR="00845E56">
        <w:rPr>
          <w:rStyle w:val="libAlaemChar"/>
          <w:rtl/>
        </w:rPr>
        <w:t>(</w:t>
      </w:r>
      <w:r w:rsidR="00301327" w:rsidRPr="00CF6DDF">
        <w:rPr>
          <w:rStyle w:val="libAieChar"/>
          <w:rtl/>
        </w:rPr>
        <w:t>يَا أَيُّهَا الرَّسُولُ بَلِّغْ مَا أُنزِلَ إِلَيْكَ مِن رَّبِّكَ</w:t>
      </w:r>
      <w:r w:rsidR="00845E56" w:rsidRPr="001001E6">
        <w:rPr>
          <w:rStyle w:val="libAlaemChar"/>
          <w:rtl/>
        </w:rPr>
        <w:t>)</w:t>
      </w:r>
      <w:r w:rsidR="00D10150" w:rsidRPr="00845E56">
        <w:rPr>
          <w:rtl/>
        </w:rPr>
        <w:t xml:space="preserve"> </w:t>
      </w:r>
      <w:r w:rsidR="00301327" w:rsidRPr="00845E56">
        <w:rPr>
          <w:rtl/>
        </w:rPr>
        <w:t>الآية. فقام منادٍ فنادى الص</w:t>
      </w:r>
      <w:r w:rsidR="004C32CF" w:rsidRPr="00845E56">
        <w:rPr>
          <w:rtl/>
        </w:rPr>
        <w:t>ّ</w:t>
      </w:r>
      <w:r w:rsidR="00301327" w:rsidRPr="00845E56">
        <w:rPr>
          <w:rtl/>
        </w:rPr>
        <w:t>لاة جامعة ثم قام</w:t>
      </w:r>
      <w:r w:rsidR="00BE50E9" w:rsidRPr="00845E56">
        <w:rPr>
          <w:rtl/>
        </w:rPr>
        <w:t xml:space="preserve"> وأخذ </w:t>
      </w:r>
      <w:r w:rsidR="00301327" w:rsidRPr="00845E56">
        <w:rPr>
          <w:rtl/>
        </w:rPr>
        <w:t xml:space="preserve">بيد علي رضي الله عنه فقال </w:t>
      </w:r>
      <w:r w:rsidR="003B78C0" w:rsidRPr="003B78C0">
        <w:rPr>
          <w:rtl/>
        </w:rPr>
        <w:t>[</w:t>
      </w:r>
      <w:r w:rsidR="00301327" w:rsidRPr="00845E56">
        <w:rPr>
          <w:rStyle w:val="libBold2Char"/>
          <w:rtl/>
        </w:rPr>
        <w:t xml:space="preserve">من كنت مولاه </w:t>
      </w:r>
      <w:r w:rsidRPr="00845E56">
        <w:rPr>
          <w:rStyle w:val="libBold2Char"/>
          <w:rtl/>
        </w:rPr>
        <w:t>فعليٌّ مولاه</w:t>
      </w:r>
      <w:r w:rsidR="00F7025B" w:rsidRPr="00845E56">
        <w:rPr>
          <w:rStyle w:val="libBold2Char"/>
          <w:rtl/>
        </w:rPr>
        <w:t xml:space="preserve"> أللّهم </w:t>
      </w:r>
      <w:r w:rsidR="00301327" w:rsidRPr="00845E56">
        <w:rPr>
          <w:rStyle w:val="libBold2Char"/>
          <w:rtl/>
        </w:rPr>
        <w:t>وال من والاه</w:t>
      </w:r>
      <w:r w:rsidR="00D10150" w:rsidRPr="00845E56">
        <w:rPr>
          <w:rStyle w:val="libBold2Char"/>
          <w:rtl/>
        </w:rPr>
        <w:t xml:space="preserve">، </w:t>
      </w:r>
      <w:r w:rsidR="00301327" w:rsidRPr="00845E56">
        <w:rPr>
          <w:rStyle w:val="libBold2Char"/>
          <w:rtl/>
        </w:rPr>
        <w:t>وعاد من عاداه</w:t>
      </w:r>
      <w:r w:rsidR="003B78C0" w:rsidRPr="003B78C0">
        <w:rPr>
          <w:rtl/>
        </w:rPr>
        <w:t>]</w:t>
      </w:r>
      <w:r w:rsidR="00301327" w:rsidRPr="00845E56">
        <w:rPr>
          <w:rStyle w:val="libBold2Char"/>
          <w:rtl/>
        </w:rPr>
        <w:t>.</w:t>
      </w:r>
      <w:r w:rsidR="00301327" w:rsidRPr="00DF5C21">
        <w:rPr>
          <w:rtl/>
        </w:rPr>
        <w:t xml:space="preserve"> ونقله عن المحاملي في أماليه المت</w:t>
      </w:r>
      <w:r w:rsidR="004C32CF">
        <w:rPr>
          <w:rtl/>
        </w:rPr>
        <w:t>ّ</w:t>
      </w:r>
      <w:r w:rsidR="00301327" w:rsidRPr="00DF5C21">
        <w:rPr>
          <w:rtl/>
        </w:rPr>
        <w:t>قى الهندي في</w:t>
      </w:r>
      <w:r w:rsidR="001B1F2C">
        <w:rPr>
          <w:rtl/>
        </w:rPr>
        <w:t xml:space="preserve"> كنز العمّال</w:t>
      </w:r>
      <w:r w:rsidR="00EC6F74">
        <w:rPr>
          <w:rtl/>
        </w:rPr>
        <w:t>:</w:t>
      </w:r>
      <w:r w:rsidR="001B1F2C">
        <w:rPr>
          <w:rtl/>
        </w:rPr>
        <w:t xml:space="preserve"> </w:t>
      </w:r>
      <w:r w:rsidR="00301327" w:rsidRPr="00DF5C21">
        <w:rPr>
          <w:rtl/>
        </w:rPr>
        <w:t>ج</w:t>
      </w:r>
      <w:r w:rsidR="00301327">
        <w:rPr>
          <w:rtl/>
        </w:rPr>
        <w:t xml:space="preserve"> </w:t>
      </w:r>
      <w:r w:rsidR="00301327" w:rsidRPr="00DF5C21">
        <w:rPr>
          <w:rtl/>
        </w:rPr>
        <w:t>6</w:t>
      </w:r>
      <w:r w:rsidR="00301327">
        <w:rPr>
          <w:rtl/>
        </w:rPr>
        <w:t xml:space="preserve"> </w:t>
      </w:r>
      <w:r w:rsidR="00301327" w:rsidRPr="00DF5C21">
        <w:rPr>
          <w:rtl/>
        </w:rPr>
        <w:t>ص</w:t>
      </w:r>
      <w:r w:rsidR="00301327">
        <w:rPr>
          <w:rtl/>
        </w:rPr>
        <w:t xml:space="preserve"> </w:t>
      </w:r>
      <w:r w:rsidR="00301327" w:rsidRPr="00DF5C21">
        <w:rPr>
          <w:rtl/>
        </w:rPr>
        <w:t xml:space="preserve">153 كما نقله عنه </w:t>
      </w:r>
      <w:r w:rsidR="004C32CF">
        <w:rPr>
          <w:rtl/>
        </w:rPr>
        <w:t>آ</w:t>
      </w:r>
      <w:r w:rsidR="00301327" w:rsidRPr="00DF5C21">
        <w:rPr>
          <w:rtl/>
        </w:rPr>
        <w:t xml:space="preserve">خرون من </w:t>
      </w:r>
      <w:r>
        <w:rPr>
          <w:rtl/>
        </w:rPr>
        <w:t xml:space="preserve">الحفّاظ </w:t>
      </w:r>
      <w:r w:rsidR="00301327" w:rsidRPr="00DF5C21">
        <w:rPr>
          <w:rtl/>
        </w:rPr>
        <w:t>والرواة.</w:t>
      </w:r>
    </w:p>
    <w:p w:rsidR="00301327" w:rsidRPr="00EC6F74" w:rsidRDefault="00301327" w:rsidP="003B78C0">
      <w:pPr>
        <w:pStyle w:val="libBold1"/>
        <w:rPr>
          <w:rtl/>
        </w:rPr>
      </w:pPr>
      <w:r w:rsidRPr="00EC6F74">
        <w:rPr>
          <w:rtl/>
        </w:rPr>
        <w:t>4- الشيرازي</w:t>
      </w:r>
      <w:r w:rsidR="00D10150" w:rsidRPr="00EC6F74">
        <w:rPr>
          <w:rtl/>
        </w:rPr>
        <w:t xml:space="preserve">: </w:t>
      </w:r>
    </w:p>
    <w:p w:rsidR="00301327" w:rsidRPr="00DF5C21" w:rsidRDefault="00301327" w:rsidP="00845E56">
      <w:pPr>
        <w:pStyle w:val="libNormal"/>
        <w:rPr>
          <w:rtl/>
        </w:rPr>
      </w:pPr>
      <w:r w:rsidRPr="00DF5C21">
        <w:rPr>
          <w:rtl/>
        </w:rPr>
        <w:t xml:space="preserve">هو الحافظ أبو بكر </w:t>
      </w:r>
      <w:r w:rsidR="00150388">
        <w:rPr>
          <w:rtl/>
        </w:rPr>
        <w:t>أحمد</w:t>
      </w:r>
      <w:r w:rsidRPr="00DF5C21">
        <w:rPr>
          <w:rtl/>
        </w:rPr>
        <w:t xml:space="preserve"> بن عبد الرحمن بن </w:t>
      </w:r>
      <w:r w:rsidR="00150388">
        <w:rPr>
          <w:rtl/>
        </w:rPr>
        <w:t>أحمد</w:t>
      </w:r>
      <w:r w:rsidRPr="00DF5C21">
        <w:rPr>
          <w:rtl/>
        </w:rPr>
        <w:t xml:space="preserve"> الفارسي </w:t>
      </w:r>
      <w:r w:rsidR="00150388">
        <w:rPr>
          <w:rtl/>
        </w:rPr>
        <w:t>المتوفّى</w:t>
      </w:r>
      <w:r w:rsidRPr="00DF5C21">
        <w:rPr>
          <w:rtl/>
        </w:rPr>
        <w:t xml:space="preserve"> 407 أو 411.</w:t>
      </w:r>
    </w:p>
    <w:p w:rsidR="00301327" w:rsidRPr="00DF5C21" w:rsidRDefault="00301327" w:rsidP="00845E56">
      <w:pPr>
        <w:pStyle w:val="libNormal"/>
        <w:rPr>
          <w:rtl/>
        </w:rPr>
      </w:pPr>
      <w:r w:rsidRPr="00DF5C21">
        <w:rPr>
          <w:rtl/>
        </w:rPr>
        <w:t>أورد الحديث في كتابه</w:t>
      </w:r>
      <w:r w:rsidR="00D07FFC">
        <w:rPr>
          <w:rtl/>
        </w:rPr>
        <w:t xml:space="preserve"> (ما نزل من القرآن في عليّ) </w:t>
      </w:r>
      <w:r w:rsidRPr="00DF5C21">
        <w:rPr>
          <w:rtl/>
        </w:rPr>
        <w:t>بإسناده</w:t>
      </w:r>
      <w:r w:rsidR="00B7499C">
        <w:rPr>
          <w:rtl/>
        </w:rPr>
        <w:t xml:space="preserve"> عن ابن </w:t>
      </w:r>
      <w:r w:rsidR="001E071E">
        <w:rPr>
          <w:rtl/>
        </w:rPr>
        <w:t>عباس</w:t>
      </w:r>
      <w:r w:rsidRPr="00DF5C21">
        <w:rPr>
          <w:rtl/>
        </w:rPr>
        <w:t xml:space="preserve"> قال</w:t>
      </w:r>
      <w:r w:rsidR="00D10150">
        <w:rPr>
          <w:rtl/>
        </w:rPr>
        <w:t xml:space="preserve">: </w:t>
      </w:r>
      <w:r>
        <w:rPr>
          <w:rtl/>
        </w:rPr>
        <w:t>إ</w:t>
      </w:r>
      <w:r w:rsidRPr="00DF5C21">
        <w:rPr>
          <w:rtl/>
        </w:rPr>
        <w:t>ن</w:t>
      </w:r>
      <w:r>
        <w:rPr>
          <w:rtl/>
        </w:rPr>
        <w:t>ّ</w:t>
      </w:r>
      <w:r w:rsidRPr="00DF5C21">
        <w:rPr>
          <w:rtl/>
        </w:rPr>
        <w:t xml:space="preserve"> الآية نزلت يوم غدير خم في </w:t>
      </w:r>
      <w:r w:rsidR="00150388">
        <w:rPr>
          <w:rtl/>
        </w:rPr>
        <w:t>عليّ بن أبي طالب</w:t>
      </w:r>
      <w:r w:rsidRPr="00DF5C21">
        <w:rPr>
          <w:rtl/>
        </w:rPr>
        <w:t>.</w:t>
      </w:r>
    </w:p>
    <w:p w:rsidR="00301327" w:rsidRPr="00845E56" w:rsidRDefault="00301327" w:rsidP="003B78C0">
      <w:pPr>
        <w:pStyle w:val="libBold1"/>
        <w:rPr>
          <w:rtl/>
        </w:rPr>
      </w:pPr>
      <w:r w:rsidRPr="00845E56">
        <w:rPr>
          <w:rtl/>
        </w:rPr>
        <w:t>5- الحافظ</w:t>
      </w:r>
      <w:r w:rsidR="004E329A" w:rsidRPr="00845E56">
        <w:rPr>
          <w:rtl/>
        </w:rPr>
        <w:t xml:space="preserve"> </w:t>
      </w:r>
      <w:r w:rsidR="00B7499C">
        <w:rPr>
          <w:rtl/>
        </w:rPr>
        <w:t>ا</w:t>
      </w:r>
      <w:r w:rsidR="004E329A" w:rsidRPr="00845E56">
        <w:rPr>
          <w:rtl/>
        </w:rPr>
        <w:t xml:space="preserve">بن </w:t>
      </w:r>
      <w:r w:rsidRPr="00845E56">
        <w:rPr>
          <w:rtl/>
        </w:rPr>
        <w:t>مردويه</w:t>
      </w:r>
      <w:r w:rsidR="00D10150" w:rsidRPr="00845E56">
        <w:rPr>
          <w:rtl/>
        </w:rPr>
        <w:t xml:space="preserve">: </w:t>
      </w:r>
    </w:p>
    <w:p w:rsidR="00301327" w:rsidRPr="00DF5C21" w:rsidRDefault="00301327" w:rsidP="00845E56">
      <w:pPr>
        <w:pStyle w:val="libNormal"/>
        <w:rPr>
          <w:rtl/>
        </w:rPr>
      </w:pPr>
      <w:r w:rsidRPr="00DF5C21">
        <w:rPr>
          <w:rtl/>
        </w:rPr>
        <w:t xml:space="preserve">هو الحافظ أبو بكر </w:t>
      </w:r>
      <w:r w:rsidR="00150388">
        <w:rPr>
          <w:rtl/>
        </w:rPr>
        <w:t>أحمد</w:t>
      </w:r>
      <w:r w:rsidRPr="00DF5C21">
        <w:rPr>
          <w:rtl/>
        </w:rPr>
        <w:t xml:space="preserve"> بن موسى بن مردويه ال</w:t>
      </w:r>
      <w:r w:rsidR="004C32CF">
        <w:rPr>
          <w:rtl/>
        </w:rPr>
        <w:t>إ</w:t>
      </w:r>
      <w:r w:rsidRPr="00DF5C21">
        <w:rPr>
          <w:rtl/>
        </w:rPr>
        <w:t xml:space="preserve">صبهاني </w:t>
      </w:r>
      <w:r w:rsidR="00150388">
        <w:rPr>
          <w:rtl/>
        </w:rPr>
        <w:t>المتوفّى</w:t>
      </w:r>
      <w:r w:rsidRPr="00DF5C21">
        <w:rPr>
          <w:rtl/>
        </w:rPr>
        <w:t xml:space="preserve"> 41</w:t>
      </w:r>
      <w:r w:rsidR="00AE2736" w:rsidRPr="00DF5C21">
        <w:rPr>
          <w:rtl/>
        </w:rPr>
        <w:t>6</w:t>
      </w:r>
      <w:r w:rsidR="00AE2736">
        <w:rPr>
          <w:rtl/>
        </w:rPr>
        <w:t xml:space="preserve"> </w:t>
      </w:r>
      <w:r w:rsidR="00AE2736" w:rsidRPr="00DF5C21">
        <w:rPr>
          <w:rtl/>
        </w:rPr>
        <w:t>ه</w:t>
      </w:r>
      <w:r w:rsidRPr="00DF5C21">
        <w:rPr>
          <w:rtl/>
        </w:rPr>
        <w:t>ـ.</w:t>
      </w:r>
    </w:p>
    <w:p w:rsidR="00F26413" w:rsidRDefault="00F26413" w:rsidP="00F26413">
      <w:pPr>
        <w:pStyle w:val="libNormal"/>
        <w:rPr>
          <w:rtl/>
        </w:rPr>
      </w:pPr>
      <w:r>
        <w:rPr>
          <w:rtl/>
        </w:rPr>
        <w:br w:type="page"/>
      </w:r>
    </w:p>
    <w:p w:rsidR="00301327" w:rsidRPr="00DF5C21" w:rsidRDefault="00301327" w:rsidP="00EC6F74">
      <w:pPr>
        <w:pStyle w:val="libNormal"/>
        <w:rPr>
          <w:rtl/>
        </w:rPr>
      </w:pPr>
      <w:r w:rsidRPr="00DF5C21">
        <w:rPr>
          <w:rtl/>
        </w:rPr>
        <w:lastRenderedPageBreak/>
        <w:t>لقد</w:t>
      </w:r>
      <w:r>
        <w:rPr>
          <w:rtl/>
        </w:rPr>
        <w:t xml:space="preserve"> أخرج </w:t>
      </w:r>
      <w:r w:rsidRPr="00DF5C21">
        <w:rPr>
          <w:rtl/>
        </w:rPr>
        <w:t>بإسناده عن أبي سعيد الخدري</w:t>
      </w:r>
      <w:r w:rsidR="00D10150">
        <w:rPr>
          <w:rtl/>
        </w:rPr>
        <w:t>،</w:t>
      </w:r>
      <w:r w:rsidR="004E329A">
        <w:rPr>
          <w:rtl/>
        </w:rPr>
        <w:t xml:space="preserve"> إنّها </w:t>
      </w:r>
      <w:r w:rsidRPr="00DF5C21">
        <w:rPr>
          <w:rtl/>
        </w:rPr>
        <w:t xml:space="preserve">نزلت يوم غدير خم في </w:t>
      </w:r>
      <w:r w:rsidR="00150388">
        <w:rPr>
          <w:rtl/>
        </w:rPr>
        <w:t>عليّ بن أبي طالب</w:t>
      </w:r>
      <w:r w:rsidR="00D10150">
        <w:rPr>
          <w:rtl/>
        </w:rPr>
        <w:t xml:space="preserve">، </w:t>
      </w:r>
      <w:r w:rsidRPr="00DF5C21">
        <w:rPr>
          <w:rtl/>
        </w:rPr>
        <w:t>وبإسناد أخر</w:t>
      </w:r>
      <w:r w:rsidR="00B7499C">
        <w:rPr>
          <w:rtl/>
        </w:rPr>
        <w:t xml:space="preserve"> عن ابن </w:t>
      </w:r>
      <w:r w:rsidRPr="00DF5C21">
        <w:rPr>
          <w:rtl/>
        </w:rPr>
        <w:t xml:space="preserve">مسعود </w:t>
      </w:r>
      <w:r w:rsidR="004C32CF">
        <w:rPr>
          <w:rtl/>
        </w:rPr>
        <w:t>أ</w:t>
      </w:r>
      <w:r w:rsidRPr="00DF5C21">
        <w:rPr>
          <w:rtl/>
        </w:rPr>
        <w:t>ن</w:t>
      </w:r>
      <w:r w:rsidR="004C32CF">
        <w:rPr>
          <w:rtl/>
        </w:rPr>
        <w:t>ّ</w:t>
      </w:r>
      <w:r w:rsidRPr="00DF5C21">
        <w:rPr>
          <w:rtl/>
        </w:rPr>
        <w:t>ه قال</w:t>
      </w:r>
      <w:r w:rsidR="00D10150">
        <w:rPr>
          <w:rtl/>
        </w:rPr>
        <w:t xml:space="preserve">: </w:t>
      </w:r>
      <w:r w:rsidRPr="00DF5C21">
        <w:rPr>
          <w:rtl/>
        </w:rPr>
        <w:t>كن</w:t>
      </w:r>
      <w:r>
        <w:rPr>
          <w:rtl/>
        </w:rPr>
        <w:t>ّ</w:t>
      </w:r>
      <w:r w:rsidRPr="00DF5C21">
        <w:rPr>
          <w:rtl/>
        </w:rPr>
        <w:t xml:space="preserve">ا نقرأ على عهد رسول الله </w:t>
      </w:r>
      <w:r w:rsidR="003F0683">
        <w:rPr>
          <w:rtl/>
        </w:rPr>
        <w:t xml:space="preserve">صلّى الله عليه وآله وسلّم </w:t>
      </w:r>
      <w:r w:rsidR="00845E56">
        <w:rPr>
          <w:rStyle w:val="libAlaemChar"/>
          <w:rtl/>
        </w:rPr>
        <w:t>(</w:t>
      </w:r>
      <w:r w:rsidRPr="00CF6DDF">
        <w:rPr>
          <w:rStyle w:val="libAieChar"/>
          <w:rtl/>
        </w:rPr>
        <w:t>يَا أَيُّهَا الرَّسُولُ بَلِّغْ مَا أُنزِلَ إِلَيْكَ مِن رَّبِّكَ</w:t>
      </w:r>
      <w:r w:rsidR="00EC6F74">
        <w:rPr>
          <w:rStyle w:val="libAieChar"/>
          <w:rtl/>
        </w:rPr>
        <w:t>-</w:t>
      </w:r>
      <w:r w:rsidRPr="00CF6DDF">
        <w:rPr>
          <w:rStyle w:val="libAieChar"/>
          <w:rtl/>
        </w:rPr>
        <w:t xml:space="preserve"> </w:t>
      </w:r>
      <w:r w:rsidR="00EC6F74">
        <w:rPr>
          <w:rStyle w:val="libAieChar"/>
          <w:rtl/>
        </w:rPr>
        <w:t>أ</w:t>
      </w:r>
      <w:r w:rsidRPr="00CF6DDF">
        <w:rPr>
          <w:rStyle w:val="libAieChar"/>
          <w:rtl/>
        </w:rPr>
        <w:t>نَّ علياًّ مولى المؤمنين</w:t>
      </w:r>
      <w:r w:rsidR="00EC6F74">
        <w:rPr>
          <w:rStyle w:val="libAieChar"/>
          <w:rtl/>
        </w:rPr>
        <w:t>-</w:t>
      </w:r>
      <w:r w:rsidRPr="00CF6DDF">
        <w:rPr>
          <w:rStyle w:val="libAieChar"/>
          <w:rtl/>
        </w:rPr>
        <w:t xml:space="preserve"> وَإِن لَّمْ تَفْعَلْ فَمَا بَلَّغْتَ رِسَالَتَهُ وَاللَّـهُ يَعْصِمُكَ مِنَ النَّاسِ</w:t>
      </w:r>
      <w:r w:rsidR="00845E56" w:rsidRPr="001001E6">
        <w:rPr>
          <w:rStyle w:val="libAlaemChar"/>
          <w:rtl/>
        </w:rPr>
        <w:t>)</w:t>
      </w:r>
      <w:r w:rsidR="00845E56">
        <w:rPr>
          <w:rtl/>
        </w:rPr>
        <w:t>.</w:t>
      </w:r>
    </w:p>
    <w:p w:rsidR="00301327" w:rsidRPr="00DF5C21" w:rsidRDefault="00301327" w:rsidP="00EC6F74">
      <w:pPr>
        <w:pStyle w:val="libNormal"/>
        <w:rPr>
          <w:rtl/>
        </w:rPr>
      </w:pPr>
      <w:r w:rsidRPr="00DF5C21">
        <w:rPr>
          <w:rtl/>
        </w:rPr>
        <w:t>راجع</w:t>
      </w:r>
      <w:r w:rsidR="00D10150">
        <w:rPr>
          <w:rtl/>
        </w:rPr>
        <w:t>:</w:t>
      </w:r>
      <w:r w:rsidR="007624F3">
        <w:rPr>
          <w:rtl/>
        </w:rPr>
        <w:t xml:space="preserve"> الدرّ المنثور</w:t>
      </w:r>
      <w:r w:rsidR="00707B79">
        <w:rPr>
          <w:rtl/>
        </w:rPr>
        <w:t xml:space="preserve"> </w:t>
      </w:r>
      <w:r w:rsidRPr="00DF5C21">
        <w:rPr>
          <w:rtl/>
        </w:rPr>
        <w:t>للسيوطي</w:t>
      </w:r>
      <w:r w:rsidR="00EC6F74">
        <w:rPr>
          <w:rtl/>
        </w:rPr>
        <w:t>:</w:t>
      </w:r>
      <w:r w:rsidR="00AE2736" w:rsidRPr="00DF5C21">
        <w:rPr>
          <w:rtl/>
        </w:rPr>
        <w:t xml:space="preserve"> ج</w:t>
      </w:r>
      <w:r w:rsidR="00AE2736">
        <w:rPr>
          <w:rtl/>
        </w:rPr>
        <w:t xml:space="preserve"> </w:t>
      </w:r>
      <w:r w:rsidR="00AE2736" w:rsidRPr="00DF5C21">
        <w:rPr>
          <w:rtl/>
        </w:rPr>
        <w:t>2</w:t>
      </w:r>
      <w:r w:rsidR="00AE2736">
        <w:rPr>
          <w:rtl/>
        </w:rPr>
        <w:t xml:space="preserve"> </w:t>
      </w:r>
      <w:r w:rsidR="00AE2736" w:rsidRPr="00DF5C21">
        <w:rPr>
          <w:rtl/>
        </w:rPr>
        <w:t>ص</w:t>
      </w:r>
      <w:r w:rsidR="00AE2736">
        <w:rPr>
          <w:rtl/>
        </w:rPr>
        <w:t xml:space="preserve"> </w:t>
      </w:r>
      <w:r w:rsidR="00AE2736" w:rsidRPr="00DF5C21">
        <w:rPr>
          <w:rtl/>
        </w:rPr>
        <w:t>2</w:t>
      </w:r>
      <w:r w:rsidRPr="00DF5C21">
        <w:rPr>
          <w:rtl/>
        </w:rPr>
        <w:t>98 وتفسير فتح القدير للشوكاني</w:t>
      </w:r>
      <w:r w:rsidR="00EC6F74">
        <w:rPr>
          <w:rtl/>
        </w:rPr>
        <w:t>:</w:t>
      </w:r>
      <w:r w:rsidR="00AE2736" w:rsidRPr="00DF5C21">
        <w:rPr>
          <w:rtl/>
        </w:rPr>
        <w:t xml:space="preserve"> ج</w:t>
      </w:r>
      <w:r w:rsidR="00AE2736">
        <w:rPr>
          <w:rtl/>
        </w:rPr>
        <w:t xml:space="preserve"> </w:t>
      </w:r>
      <w:r w:rsidR="00AE2736" w:rsidRPr="00DF5C21">
        <w:rPr>
          <w:rtl/>
        </w:rPr>
        <w:t>2</w:t>
      </w:r>
      <w:r w:rsidR="00AE2736">
        <w:rPr>
          <w:rtl/>
        </w:rPr>
        <w:t xml:space="preserve"> </w:t>
      </w:r>
      <w:r w:rsidR="00AE2736" w:rsidRPr="00DF5C21">
        <w:rPr>
          <w:rtl/>
        </w:rPr>
        <w:t>ص</w:t>
      </w:r>
      <w:r w:rsidR="00AE2736">
        <w:rPr>
          <w:rtl/>
        </w:rPr>
        <w:t xml:space="preserve"> </w:t>
      </w:r>
      <w:r w:rsidR="00AE2736" w:rsidRPr="00DF5C21">
        <w:rPr>
          <w:rtl/>
        </w:rPr>
        <w:t>5</w:t>
      </w:r>
      <w:r w:rsidRPr="00DF5C21">
        <w:rPr>
          <w:rtl/>
        </w:rPr>
        <w:t>8</w:t>
      </w:r>
      <w:r w:rsidR="00D10150">
        <w:rPr>
          <w:rtl/>
        </w:rPr>
        <w:t xml:space="preserve">، </w:t>
      </w:r>
      <w:r w:rsidRPr="00DF5C21">
        <w:rPr>
          <w:rtl/>
        </w:rPr>
        <w:t>وكشف الغم</w:t>
      </w:r>
      <w:r w:rsidR="004C32CF">
        <w:rPr>
          <w:rtl/>
        </w:rPr>
        <w:t>ّ</w:t>
      </w:r>
      <w:r w:rsidRPr="00DF5C21">
        <w:rPr>
          <w:rtl/>
        </w:rPr>
        <w:t>ة للاربلي</w:t>
      </w:r>
      <w:r w:rsidR="00EC6F74">
        <w:rPr>
          <w:rtl/>
        </w:rPr>
        <w:t>:</w:t>
      </w:r>
      <w:r w:rsidR="00AE2736" w:rsidRPr="00DF5C21">
        <w:rPr>
          <w:rtl/>
        </w:rPr>
        <w:t xml:space="preserve"> ج</w:t>
      </w:r>
      <w:r w:rsidR="00AE2736">
        <w:rPr>
          <w:rtl/>
        </w:rPr>
        <w:t xml:space="preserve"> </w:t>
      </w:r>
      <w:r w:rsidR="00AE2736" w:rsidRPr="00DF5C21">
        <w:rPr>
          <w:rtl/>
        </w:rPr>
        <w:t>1</w:t>
      </w:r>
      <w:r w:rsidR="00AE2736">
        <w:rPr>
          <w:rtl/>
        </w:rPr>
        <w:t xml:space="preserve"> </w:t>
      </w:r>
      <w:r w:rsidR="00AE2736" w:rsidRPr="00DF5C21">
        <w:rPr>
          <w:rtl/>
        </w:rPr>
        <w:t>ص</w:t>
      </w:r>
      <w:r w:rsidR="00AE2736">
        <w:rPr>
          <w:rtl/>
        </w:rPr>
        <w:t xml:space="preserve"> </w:t>
      </w:r>
      <w:r w:rsidR="00AE2736" w:rsidRPr="00DF5C21">
        <w:rPr>
          <w:rtl/>
        </w:rPr>
        <w:t>3</w:t>
      </w:r>
      <w:r w:rsidRPr="00DF5C21">
        <w:rPr>
          <w:rtl/>
        </w:rPr>
        <w:t>19.</w:t>
      </w:r>
    </w:p>
    <w:p w:rsidR="00301327" w:rsidRPr="00845E56" w:rsidRDefault="00301327" w:rsidP="00D07FFC">
      <w:pPr>
        <w:pStyle w:val="libNormal"/>
        <w:rPr>
          <w:rtl/>
        </w:rPr>
      </w:pPr>
      <w:r w:rsidRPr="00DF5C21">
        <w:rPr>
          <w:rtl/>
        </w:rPr>
        <w:t>وروى بإسناده</w:t>
      </w:r>
      <w:r w:rsidR="00B7499C">
        <w:rPr>
          <w:rtl/>
        </w:rPr>
        <w:t xml:space="preserve"> عن ابن </w:t>
      </w:r>
      <w:r w:rsidR="001E071E">
        <w:rPr>
          <w:rtl/>
        </w:rPr>
        <w:t>عباس</w:t>
      </w:r>
      <w:r w:rsidRPr="00DF5C21">
        <w:rPr>
          <w:rtl/>
        </w:rPr>
        <w:t xml:space="preserve"> قال</w:t>
      </w:r>
      <w:r w:rsidR="00D10150">
        <w:rPr>
          <w:rtl/>
        </w:rPr>
        <w:t xml:space="preserve">: </w:t>
      </w:r>
      <w:r w:rsidRPr="00DF5C21">
        <w:rPr>
          <w:rtl/>
        </w:rPr>
        <w:t xml:space="preserve">لماّ أمر الله رسوله </w:t>
      </w:r>
      <w:r>
        <w:rPr>
          <w:rtl/>
        </w:rPr>
        <w:t xml:space="preserve">صلّى الله عليه وآله </w:t>
      </w:r>
      <w:r w:rsidRPr="00DF5C21">
        <w:rPr>
          <w:rtl/>
        </w:rPr>
        <w:t>أن يقوم بعلي</w:t>
      </w:r>
      <w:r w:rsidR="004C32CF">
        <w:rPr>
          <w:rtl/>
        </w:rPr>
        <w:t>ّ</w:t>
      </w:r>
      <w:r w:rsidRPr="00DF5C21">
        <w:rPr>
          <w:rtl/>
        </w:rPr>
        <w:t xml:space="preserve"> فيقول له ماقال</w:t>
      </w:r>
      <w:r w:rsidR="00AC59B4">
        <w:rPr>
          <w:rtl/>
        </w:rPr>
        <w:t>،</w:t>
      </w:r>
      <w:r w:rsidRPr="00DF5C21">
        <w:rPr>
          <w:rtl/>
        </w:rPr>
        <w:t xml:space="preserve"> فقال</w:t>
      </w:r>
      <w:r w:rsidR="00D10150">
        <w:rPr>
          <w:rtl/>
        </w:rPr>
        <w:t xml:space="preserve">: </w:t>
      </w:r>
      <w:r w:rsidRPr="00DF5C21">
        <w:rPr>
          <w:rtl/>
        </w:rPr>
        <w:t>يارب</w:t>
      </w:r>
      <w:r w:rsidR="004C32CF">
        <w:rPr>
          <w:rtl/>
        </w:rPr>
        <w:t>ِّ</w:t>
      </w:r>
      <w:r w:rsidRPr="00DF5C21">
        <w:rPr>
          <w:rtl/>
        </w:rPr>
        <w:t xml:space="preserve"> </w:t>
      </w:r>
      <w:r>
        <w:rPr>
          <w:rtl/>
        </w:rPr>
        <w:t>إ</w:t>
      </w:r>
      <w:r w:rsidRPr="00DF5C21">
        <w:rPr>
          <w:rtl/>
        </w:rPr>
        <w:t>ن</w:t>
      </w:r>
      <w:r>
        <w:rPr>
          <w:rtl/>
        </w:rPr>
        <w:t>ّ</w:t>
      </w:r>
      <w:r w:rsidRPr="00DF5C21">
        <w:rPr>
          <w:rtl/>
        </w:rPr>
        <w:t xml:space="preserve"> قومي حديث عهد بجاهلي</w:t>
      </w:r>
      <w:r w:rsidR="004C32CF">
        <w:rPr>
          <w:rtl/>
        </w:rPr>
        <w:t>ّ</w:t>
      </w:r>
      <w:r w:rsidRPr="00DF5C21">
        <w:rPr>
          <w:rtl/>
        </w:rPr>
        <w:t xml:space="preserve">ة ثم مضى </w:t>
      </w:r>
      <w:r w:rsidRPr="00BD0A5E">
        <w:rPr>
          <w:rtl/>
        </w:rPr>
        <w:t>بحجّه</w:t>
      </w:r>
      <w:r>
        <w:rPr>
          <w:rtl/>
        </w:rPr>
        <w:t xml:space="preserve"> فلمّا</w:t>
      </w:r>
      <w:r w:rsidR="004E3230">
        <w:rPr>
          <w:rtl/>
        </w:rPr>
        <w:t xml:space="preserve"> أقبل </w:t>
      </w:r>
      <w:r w:rsidRPr="00DF5C21">
        <w:rPr>
          <w:rtl/>
        </w:rPr>
        <w:t>راجعاً نزل بغدير خم</w:t>
      </w:r>
      <w:r w:rsidR="00E96C6A">
        <w:rPr>
          <w:rtl/>
        </w:rPr>
        <w:t xml:space="preserve"> أنزل </w:t>
      </w:r>
      <w:r w:rsidRPr="00DF5C21">
        <w:rPr>
          <w:rtl/>
        </w:rPr>
        <w:t>الله عليه</w:t>
      </w:r>
      <w:r w:rsidR="00D10150">
        <w:rPr>
          <w:rtl/>
        </w:rPr>
        <w:t xml:space="preserve">: </w:t>
      </w:r>
      <w:r w:rsidR="00845E56">
        <w:rPr>
          <w:rStyle w:val="libAlaemChar"/>
          <w:rtl/>
        </w:rPr>
        <w:t>(</w:t>
      </w:r>
      <w:r w:rsidRPr="00CF6DDF">
        <w:rPr>
          <w:rStyle w:val="libAieChar"/>
          <w:rtl/>
        </w:rPr>
        <w:t>يَا أَيُّهَا الرَّسُولُ بَلِّغْ مَا أُنزِلَ إِلَيْكَ مِن رَّبِّكَ</w:t>
      </w:r>
      <w:r w:rsidR="00845E56" w:rsidRPr="001001E6">
        <w:rPr>
          <w:rStyle w:val="libAlaemChar"/>
          <w:rtl/>
        </w:rPr>
        <w:t>)</w:t>
      </w:r>
      <w:r w:rsidR="00845E56">
        <w:rPr>
          <w:rtl/>
        </w:rPr>
        <w:t>.</w:t>
      </w:r>
      <w:r w:rsidRPr="00845E56">
        <w:rPr>
          <w:rtl/>
        </w:rPr>
        <w:t xml:space="preserve"> الآية</w:t>
      </w:r>
      <w:r w:rsidR="00BD0A37" w:rsidRPr="00845E56">
        <w:rPr>
          <w:rtl/>
        </w:rPr>
        <w:t xml:space="preserve"> فأخذ </w:t>
      </w:r>
      <w:r w:rsidRPr="00845E56">
        <w:rPr>
          <w:rtl/>
        </w:rPr>
        <w:t>بعضد علي</w:t>
      </w:r>
      <w:r w:rsidR="004C32CF" w:rsidRPr="00845E56">
        <w:rPr>
          <w:rtl/>
        </w:rPr>
        <w:t>ّ</w:t>
      </w:r>
      <w:r w:rsidRPr="00845E56">
        <w:rPr>
          <w:rtl/>
        </w:rPr>
        <w:t xml:space="preserve"> ثم</w:t>
      </w:r>
      <w:r w:rsidR="00D07FFC">
        <w:rPr>
          <w:rtl/>
        </w:rPr>
        <w:t>َّ</w:t>
      </w:r>
      <w:r w:rsidRPr="00845E56">
        <w:rPr>
          <w:rtl/>
        </w:rPr>
        <w:t xml:space="preserve"> خرج إلى الناس فقال</w:t>
      </w:r>
      <w:r w:rsidR="00D10150" w:rsidRPr="00845E56">
        <w:rPr>
          <w:rtl/>
        </w:rPr>
        <w:t>:</w:t>
      </w:r>
      <w:r w:rsidR="00F12428" w:rsidRPr="003B78C0">
        <w:rPr>
          <w:rtl/>
        </w:rPr>
        <w:t xml:space="preserve"> </w:t>
      </w:r>
      <w:r w:rsidR="003B78C0" w:rsidRPr="003B78C0">
        <w:rPr>
          <w:rtl/>
        </w:rPr>
        <w:t>[</w:t>
      </w:r>
      <w:r w:rsidR="00F12428" w:rsidRPr="00845E56">
        <w:rPr>
          <w:rStyle w:val="libBold2Char"/>
          <w:rtl/>
        </w:rPr>
        <w:t xml:space="preserve">أيّها </w:t>
      </w:r>
      <w:r w:rsidRPr="00845E56">
        <w:rPr>
          <w:rStyle w:val="libBold2Char"/>
          <w:rtl/>
        </w:rPr>
        <w:t>الناس</w:t>
      </w:r>
      <w:r w:rsidR="00845E56">
        <w:rPr>
          <w:rStyle w:val="libBold2Char"/>
          <w:rtl/>
        </w:rPr>
        <w:t>!</w:t>
      </w:r>
      <w:r w:rsidR="00BD0A37" w:rsidRPr="00845E56">
        <w:rPr>
          <w:rStyle w:val="libBold2Char"/>
          <w:rtl/>
        </w:rPr>
        <w:t xml:space="preserve"> ألست أولى </w:t>
      </w:r>
      <w:r w:rsidRPr="00845E56">
        <w:rPr>
          <w:rStyle w:val="libBold2Char"/>
          <w:rtl/>
        </w:rPr>
        <w:t>بكم من</w:t>
      </w:r>
      <w:r w:rsidR="00BD0A37" w:rsidRPr="00845E56">
        <w:rPr>
          <w:rStyle w:val="libBold2Char"/>
          <w:rtl/>
        </w:rPr>
        <w:t xml:space="preserve"> أنفسكم</w:t>
      </w:r>
      <w:r w:rsidR="00D10150" w:rsidRPr="00845E56">
        <w:rPr>
          <w:rStyle w:val="libBold2Char"/>
          <w:rtl/>
        </w:rPr>
        <w:t>؟</w:t>
      </w:r>
      <w:r w:rsidRPr="00845E56">
        <w:rPr>
          <w:rStyle w:val="libBold2Char"/>
          <w:rtl/>
        </w:rPr>
        <w:t xml:space="preserve"> </w:t>
      </w:r>
      <w:r w:rsidRPr="00247E9B">
        <w:rPr>
          <w:rtl/>
        </w:rPr>
        <w:t>قالوا</w:t>
      </w:r>
      <w:r w:rsidR="00D10150" w:rsidRPr="00845E56">
        <w:rPr>
          <w:rStyle w:val="libBold2Char"/>
          <w:rtl/>
        </w:rPr>
        <w:t xml:space="preserve">: </w:t>
      </w:r>
      <w:r w:rsidRPr="00845E56">
        <w:rPr>
          <w:rStyle w:val="libBold2Char"/>
          <w:rtl/>
        </w:rPr>
        <w:t xml:space="preserve">بلى يارسول الله! </w:t>
      </w:r>
      <w:r w:rsidRPr="00247E9B">
        <w:rPr>
          <w:rtl/>
        </w:rPr>
        <w:t>قال</w:t>
      </w:r>
      <w:r w:rsidR="00D10150" w:rsidRPr="00845E56">
        <w:rPr>
          <w:rStyle w:val="libBold2Char"/>
          <w:rtl/>
        </w:rPr>
        <w:t>:</w:t>
      </w:r>
      <w:r w:rsidR="00F7025B" w:rsidRPr="00845E56">
        <w:rPr>
          <w:rStyle w:val="libBold2Char"/>
          <w:rtl/>
        </w:rPr>
        <w:t xml:space="preserve"> أللّهم</w:t>
      </w:r>
      <w:r w:rsidR="004C32CF" w:rsidRPr="00845E56">
        <w:rPr>
          <w:rStyle w:val="libBold2Char"/>
          <w:rtl/>
        </w:rPr>
        <w:t>َّ</w:t>
      </w:r>
      <w:r w:rsidR="00F7025B" w:rsidRPr="00845E56">
        <w:rPr>
          <w:rtl/>
        </w:rPr>
        <w:t xml:space="preserve"> </w:t>
      </w:r>
      <w:r w:rsidRPr="00845E56">
        <w:rPr>
          <w:rStyle w:val="libBold2Char"/>
          <w:rtl/>
        </w:rPr>
        <w:t>من كنت مولاه فعليُّ مولاه</w:t>
      </w:r>
      <w:r w:rsidR="00AC59B4" w:rsidRPr="00845E56">
        <w:rPr>
          <w:rStyle w:val="libBold2Char"/>
          <w:rtl/>
        </w:rPr>
        <w:t>،</w:t>
      </w:r>
      <w:r w:rsidR="00F7025B" w:rsidRPr="00845E56">
        <w:rPr>
          <w:rtl/>
        </w:rPr>
        <w:t xml:space="preserve"> </w:t>
      </w:r>
      <w:r w:rsidR="00F7025B" w:rsidRPr="00845E56">
        <w:rPr>
          <w:rStyle w:val="libBold2Char"/>
          <w:rtl/>
        </w:rPr>
        <w:t>أللّهم</w:t>
      </w:r>
      <w:r w:rsidR="00F7025B" w:rsidRPr="00845E56">
        <w:rPr>
          <w:rtl/>
        </w:rPr>
        <w:t xml:space="preserve">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00D10150" w:rsidRPr="00845E56">
        <w:rPr>
          <w:rStyle w:val="libBold2Char"/>
          <w:rtl/>
        </w:rPr>
        <w:t xml:space="preserve">، </w:t>
      </w:r>
      <w:r w:rsidRPr="00845E56">
        <w:rPr>
          <w:rStyle w:val="libBold2Char"/>
          <w:rtl/>
        </w:rPr>
        <w:t xml:space="preserve">واعن من </w:t>
      </w:r>
      <w:r w:rsidR="001D76C5" w:rsidRPr="00845E56">
        <w:rPr>
          <w:rStyle w:val="libBold2Char"/>
          <w:rtl/>
        </w:rPr>
        <w:t>أ</w:t>
      </w:r>
      <w:r w:rsidRPr="00845E56">
        <w:rPr>
          <w:rStyle w:val="libBold2Char"/>
          <w:rtl/>
        </w:rPr>
        <w:t>عانه</w:t>
      </w:r>
      <w:r w:rsidR="00D10150" w:rsidRPr="00845E56">
        <w:rPr>
          <w:rStyle w:val="libBold2Char"/>
          <w:rtl/>
        </w:rPr>
        <w:t xml:space="preserve">، </w:t>
      </w:r>
      <w:r w:rsidRPr="00845E56">
        <w:rPr>
          <w:rStyle w:val="libBold2Char"/>
          <w:rtl/>
        </w:rPr>
        <w:t>واخذل من خذله</w:t>
      </w:r>
      <w:r w:rsidR="00AC59B4" w:rsidRPr="00845E56">
        <w:rPr>
          <w:rStyle w:val="libBold2Char"/>
          <w:rtl/>
        </w:rPr>
        <w:t>،</w:t>
      </w:r>
      <w:r w:rsidRPr="00845E56">
        <w:rPr>
          <w:rStyle w:val="libBold2Char"/>
          <w:rtl/>
        </w:rPr>
        <w:t xml:space="preserve"> وانصر من نصره</w:t>
      </w:r>
      <w:r w:rsidR="00D10150" w:rsidRPr="00845E56">
        <w:rPr>
          <w:rStyle w:val="libBold2Char"/>
          <w:rtl/>
        </w:rPr>
        <w:t xml:space="preserve">، </w:t>
      </w:r>
      <w:r w:rsidRPr="00845E56">
        <w:rPr>
          <w:rStyle w:val="libBold2Char"/>
          <w:rtl/>
        </w:rPr>
        <w:t>و</w:t>
      </w:r>
      <w:r w:rsidR="001D76C5" w:rsidRPr="00845E56">
        <w:rPr>
          <w:rStyle w:val="libBold2Char"/>
          <w:rtl/>
        </w:rPr>
        <w:t>أ</w:t>
      </w:r>
      <w:r w:rsidRPr="00845E56">
        <w:rPr>
          <w:rStyle w:val="libBold2Char"/>
          <w:rtl/>
        </w:rPr>
        <w:t xml:space="preserve">حب من </w:t>
      </w:r>
      <w:r w:rsidR="001D76C5" w:rsidRPr="00845E56">
        <w:rPr>
          <w:rStyle w:val="libBold2Char"/>
          <w:rtl/>
        </w:rPr>
        <w:t>أ</w:t>
      </w:r>
      <w:r w:rsidRPr="00845E56">
        <w:rPr>
          <w:rStyle w:val="libBold2Char"/>
          <w:rtl/>
        </w:rPr>
        <w:t>حبّه</w:t>
      </w:r>
      <w:r w:rsidR="00D10150" w:rsidRPr="00845E56">
        <w:rPr>
          <w:rStyle w:val="libBold2Char"/>
          <w:rtl/>
        </w:rPr>
        <w:t xml:space="preserve">، </w:t>
      </w:r>
      <w:r w:rsidRPr="00845E56">
        <w:rPr>
          <w:rStyle w:val="libBold2Char"/>
          <w:rtl/>
        </w:rPr>
        <w:t>و</w:t>
      </w:r>
      <w:r w:rsidR="00D07FFC">
        <w:rPr>
          <w:rStyle w:val="libBold2Char"/>
          <w:rtl/>
        </w:rPr>
        <w:t>ا</w:t>
      </w:r>
      <w:r w:rsidRPr="00845E56">
        <w:rPr>
          <w:rStyle w:val="libBold2Char"/>
          <w:rtl/>
        </w:rPr>
        <w:t xml:space="preserve">بغض من </w:t>
      </w:r>
      <w:r w:rsidR="001D76C5" w:rsidRPr="00845E56">
        <w:rPr>
          <w:rStyle w:val="libBold2Char"/>
          <w:rtl/>
        </w:rPr>
        <w:t>أ</w:t>
      </w:r>
      <w:r w:rsidRPr="00845E56">
        <w:rPr>
          <w:rStyle w:val="libBold2Char"/>
          <w:rtl/>
        </w:rPr>
        <w:t>بغضه</w:t>
      </w:r>
      <w:r w:rsidR="003B78C0" w:rsidRPr="003B78C0">
        <w:rPr>
          <w:rtl/>
        </w:rPr>
        <w:t>]</w:t>
      </w:r>
      <w:r w:rsidRPr="00845E56">
        <w:rPr>
          <w:rtl/>
        </w:rPr>
        <w:t>. قال</w:t>
      </w:r>
      <w:r w:rsidR="00D10150" w:rsidRPr="00845E56">
        <w:rPr>
          <w:rtl/>
        </w:rPr>
        <w:t xml:space="preserve">: </w:t>
      </w:r>
      <w:r w:rsidR="001E071E">
        <w:rPr>
          <w:rtl/>
        </w:rPr>
        <w:t>ابن عباس</w:t>
      </w:r>
      <w:r w:rsidR="00D10150" w:rsidRPr="00845E56">
        <w:rPr>
          <w:rtl/>
        </w:rPr>
        <w:t xml:space="preserve">: </w:t>
      </w:r>
      <w:r w:rsidRPr="00845E56">
        <w:rPr>
          <w:rtl/>
        </w:rPr>
        <w:t>فوجبت والله في رقاب القوم. وقال حسّان بن ثابت</w:t>
      </w:r>
      <w:r w:rsidR="00D10150" w:rsidRPr="00845E56">
        <w:rPr>
          <w:rtl/>
        </w:rPr>
        <w:t xml:space="preserve">: </w:t>
      </w:r>
    </w:p>
    <w:tbl>
      <w:tblPr>
        <w:tblStyle w:val="TableGrid"/>
        <w:bidiVisual/>
        <w:tblW w:w="4562" w:type="pct"/>
        <w:tblInd w:w="384" w:type="dxa"/>
        <w:tblLook w:val="01E0" w:firstRow="1" w:lastRow="1" w:firstColumn="1" w:lastColumn="1" w:noHBand="0" w:noVBand="0"/>
      </w:tblPr>
      <w:tblGrid>
        <w:gridCol w:w="3536"/>
        <w:gridCol w:w="272"/>
        <w:gridCol w:w="3502"/>
      </w:tblGrid>
      <w:tr w:rsidR="004515DB" w:rsidTr="006260CA">
        <w:trPr>
          <w:trHeight w:val="350"/>
        </w:trPr>
        <w:tc>
          <w:tcPr>
            <w:tcW w:w="3536" w:type="dxa"/>
            <w:shd w:val="clear" w:color="auto" w:fill="auto"/>
          </w:tcPr>
          <w:p w:rsidR="004515DB" w:rsidRDefault="004515DB" w:rsidP="00B14883">
            <w:pPr>
              <w:pStyle w:val="libPoem"/>
            </w:pPr>
            <w:r w:rsidRPr="004515DB">
              <w:rPr>
                <w:rtl/>
              </w:rPr>
              <w:t>ي</w:t>
            </w:r>
            <w:r>
              <w:rPr>
                <w:rtl/>
              </w:rPr>
              <w:t>ُ</w:t>
            </w:r>
            <w:r w:rsidRPr="004515DB">
              <w:rPr>
                <w:rtl/>
              </w:rPr>
              <w:t>ناديهم</w:t>
            </w:r>
            <w:r>
              <w:rPr>
                <w:rtl/>
              </w:rPr>
              <w:t>ُ</w:t>
            </w:r>
            <w:r w:rsidRPr="004515DB">
              <w:rPr>
                <w:rtl/>
              </w:rPr>
              <w:t xml:space="preserve"> يوم الغدير نبيـّـهم</w:t>
            </w:r>
            <w:r w:rsidRPr="00CF6DDF">
              <w:rPr>
                <w:rStyle w:val="libPoemTiniChar0"/>
                <w:rtl/>
              </w:rPr>
              <w:br/>
              <w:t> </w:t>
            </w:r>
          </w:p>
        </w:tc>
        <w:tc>
          <w:tcPr>
            <w:tcW w:w="272" w:type="dxa"/>
            <w:shd w:val="clear" w:color="auto" w:fill="auto"/>
          </w:tcPr>
          <w:p w:rsidR="004515DB" w:rsidRDefault="004515DB" w:rsidP="0038453A">
            <w:pPr>
              <w:pStyle w:val="libPoem"/>
              <w:rPr>
                <w:rtl/>
              </w:rPr>
            </w:pPr>
          </w:p>
        </w:tc>
        <w:tc>
          <w:tcPr>
            <w:tcW w:w="3502" w:type="dxa"/>
            <w:shd w:val="clear" w:color="auto" w:fill="auto"/>
          </w:tcPr>
          <w:p w:rsidR="004515DB" w:rsidRDefault="004515DB" w:rsidP="00B14883">
            <w:pPr>
              <w:pStyle w:val="libPoem"/>
            </w:pPr>
            <w:r w:rsidRPr="004515DB">
              <w:rPr>
                <w:rtl/>
              </w:rPr>
              <w:t>بخم</w:t>
            </w:r>
            <w:r>
              <w:rPr>
                <w:rtl/>
              </w:rPr>
              <w:t>ّ</w:t>
            </w:r>
            <w:r w:rsidRPr="004515DB">
              <w:rPr>
                <w:rtl/>
              </w:rPr>
              <w:t>ٍ و</w:t>
            </w:r>
            <w:r>
              <w:rPr>
                <w:rtl/>
              </w:rPr>
              <w:t>أ</w:t>
            </w:r>
            <w:r w:rsidRPr="004515DB">
              <w:rPr>
                <w:rtl/>
              </w:rPr>
              <w:t>سـمع بالر</w:t>
            </w:r>
            <w:r>
              <w:rPr>
                <w:rtl/>
              </w:rPr>
              <w:t>ّ</w:t>
            </w:r>
            <w:r w:rsidRPr="004515DB">
              <w:rPr>
                <w:rtl/>
              </w:rPr>
              <w:t>سول مناديــا</w:t>
            </w:r>
            <w:r w:rsidRPr="00CF6DDF">
              <w:rPr>
                <w:rStyle w:val="libPoemTiniChar0"/>
                <w:rtl/>
              </w:rPr>
              <w:br/>
              <w:t> </w:t>
            </w:r>
          </w:p>
        </w:tc>
      </w:tr>
      <w:tr w:rsidR="004515DB" w:rsidTr="006260CA">
        <w:tblPrEx>
          <w:tblLook w:val="04A0" w:firstRow="1" w:lastRow="0" w:firstColumn="1" w:lastColumn="0" w:noHBand="0" w:noVBand="1"/>
        </w:tblPrEx>
        <w:trPr>
          <w:trHeight w:val="350"/>
        </w:trPr>
        <w:tc>
          <w:tcPr>
            <w:tcW w:w="3536" w:type="dxa"/>
          </w:tcPr>
          <w:p w:rsidR="004515DB" w:rsidRDefault="006260CA" w:rsidP="00B14883">
            <w:pPr>
              <w:pStyle w:val="libPoem"/>
            </w:pPr>
            <w:r>
              <w:rPr>
                <w:rtl/>
              </w:rPr>
              <w:t>فقال: فمن مولاكمُ ونبيّكم؟</w:t>
            </w:r>
            <w:r w:rsidR="004515DB" w:rsidRPr="00CF6DDF">
              <w:rPr>
                <w:rStyle w:val="libPoemTiniChar0"/>
                <w:rtl/>
              </w:rPr>
              <w:br/>
              <w:t> </w:t>
            </w:r>
          </w:p>
        </w:tc>
        <w:tc>
          <w:tcPr>
            <w:tcW w:w="272" w:type="dxa"/>
          </w:tcPr>
          <w:p w:rsidR="004515DB" w:rsidRDefault="004515DB" w:rsidP="0038453A">
            <w:pPr>
              <w:pStyle w:val="libPoem"/>
              <w:rPr>
                <w:rtl/>
              </w:rPr>
            </w:pPr>
          </w:p>
        </w:tc>
        <w:tc>
          <w:tcPr>
            <w:tcW w:w="3502" w:type="dxa"/>
          </w:tcPr>
          <w:p w:rsidR="004515DB" w:rsidRDefault="006260CA" w:rsidP="00EC6F74">
            <w:pPr>
              <w:pStyle w:val="libPoem"/>
            </w:pPr>
            <w:r>
              <w:rPr>
                <w:rtl/>
              </w:rPr>
              <w:t>فقالوا ولم يبدوا هناك التعاميا</w:t>
            </w:r>
            <w:r w:rsidR="004515DB" w:rsidRPr="00CF6DDF">
              <w:rPr>
                <w:rStyle w:val="libPoemTiniChar0"/>
                <w:rtl/>
              </w:rPr>
              <w:br/>
              <w:t> </w:t>
            </w:r>
          </w:p>
        </w:tc>
      </w:tr>
      <w:tr w:rsidR="006260CA" w:rsidTr="006260CA">
        <w:tblPrEx>
          <w:tblLook w:val="04A0" w:firstRow="1" w:lastRow="0" w:firstColumn="1" w:lastColumn="0" w:noHBand="0" w:noVBand="1"/>
        </w:tblPrEx>
        <w:trPr>
          <w:trHeight w:val="350"/>
        </w:trPr>
        <w:tc>
          <w:tcPr>
            <w:tcW w:w="3536" w:type="dxa"/>
          </w:tcPr>
          <w:p w:rsidR="006260CA" w:rsidRDefault="006260CA" w:rsidP="00B14883">
            <w:pPr>
              <w:pStyle w:val="libPoem"/>
            </w:pPr>
            <w:r>
              <w:rPr>
                <w:rtl/>
              </w:rPr>
              <w:t>: إلهك مولانا وأنت نبيّنا</w:t>
            </w:r>
            <w:r w:rsidRPr="00CF6DDF">
              <w:rPr>
                <w:rStyle w:val="libPoemTiniChar0"/>
                <w:rtl/>
              </w:rPr>
              <w:br/>
              <w:t> </w:t>
            </w:r>
          </w:p>
        </w:tc>
        <w:tc>
          <w:tcPr>
            <w:tcW w:w="272" w:type="dxa"/>
          </w:tcPr>
          <w:p w:rsidR="006260CA" w:rsidRDefault="006260CA" w:rsidP="0038453A">
            <w:pPr>
              <w:pStyle w:val="libPoem"/>
              <w:rPr>
                <w:rtl/>
              </w:rPr>
            </w:pPr>
          </w:p>
        </w:tc>
        <w:tc>
          <w:tcPr>
            <w:tcW w:w="3502" w:type="dxa"/>
          </w:tcPr>
          <w:p w:rsidR="006260CA" w:rsidRDefault="006260CA" w:rsidP="00B14883">
            <w:pPr>
              <w:pStyle w:val="libPoem"/>
            </w:pPr>
            <w:r>
              <w:rPr>
                <w:rtl/>
              </w:rPr>
              <w:t>ولم تلق منّا في الولاية عاصيا</w:t>
            </w:r>
            <w:r w:rsidRPr="00CF6DDF">
              <w:rPr>
                <w:rStyle w:val="libPoemTiniChar0"/>
                <w:rtl/>
              </w:rPr>
              <w:br/>
              <w:t> </w:t>
            </w:r>
          </w:p>
        </w:tc>
      </w:tr>
      <w:tr w:rsidR="006260CA" w:rsidTr="006260CA">
        <w:tblPrEx>
          <w:tblLook w:val="04A0" w:firstRow="1" w:lastRow="0" w:firstColumn="1" w:lastColumn="0" w:noHBand="0" w:noVBand="1"/>
        </w:tblPrEx>
        <w:trPr>
          <w:trHeight w:val="350"/>
        </w:trPr>
        <w:tc>
          <w:tcPr>
            <w:tcW w:w="3536" w:type="dxa"/>
          </w:tcPr>
          <w:p w:rsidR="006260CA" w:rsidRDefault="006260CA" w:rsidP="00EC6F74">
            <w:pPr>
              <w:pStyle w:val="libPoem"/>
            </w:pPr>
            <w:r>
              <w:rPr>
                <w:rtl/>
              </w:rPr>
              <w:t>فقال له: قم يا عليٌّ فإنّني</w:t>
            </w:r>
            <w:r w:rsidRPr="00CF6DDF">
              <w:rPr>
                <w:rStyle w:val="libPoemTiniChar0"/>
                <w:rtl/>
              </w:rPr>
              <w:br/>
              <w:t> </w:t>
            </w:r>
          </w:p>
        </w:tc>
        <w:tc>
          <w:tcPr>
            <w:tcW w:w="272" w:type="dxa"/>
          </w:tcPr>
          <w:p w:rsidR="006260CA" w:rsidRPr="006260CA" w:rsidRDefault="006260CA" w:rsidP="0038453A">
            <w:pPr>
              <w:pStyle w:val="libPoem"/>
              <w:rPr>
                <w:rtl/>
              </w:rPr>
            </w:pPr>
          </w:p>
        </w:tc>
        <w:tc>
          <w:tcPr>
            <w:tcW w:w="3502" w:type="dxa"/>
          </w:tcPr>
          <w:p w:rsidR="006260CA" w:rsidRDefault="006260CA" w:rsidP="00B14883">
            <w:pPr>
              <w:pStyle w:val="libPoem"/>
            </w:pPr>
            <w:r>
              <w:rPr>
                <w:rtl/>
              </w:rPr>
              <w:t>رضيتك من بعدي إماماً وهاديا</w:t>
            </w:r>
            <w:r w:rsidRPr="00CF6DDF">
              <w:rPr>
                <w:rStyle w:val="libPoemTiniChar0"/>
                <w:rtl/>
              </w:rPr>
              <w:br/>
              <w:t> </w:t>
            </w:r>
          </w:p>
        </w:tc>
      </w:tr>
      <w:tr w:rsidR="006260CA" w:rsidTr="006260CA">
        <w:tblPrEx>
          <w:tblLook w:val="04A0" w:firstRow="1" w:lastRow="0" w:firstColumn="1" w:lastColumn="0" w:noHBand="0" w:noVBand="1"/>
        </w:tblPrEx>
        <w:trPr>
          <w:trHeight w:val="350"/>
        </w:trPr>
        <w:tc>
          <w:tcPr>
            <w:tcW w:w="3536" w:type="dxa"/>
          </w:tcPr>
          <w:p w:rsidR="006260CA" w:rsidRDefault="006260CA" w:rsidP="00B14883">
            <w:pPr>
              <w:pStyle w:val="libPoem"/>
            </w:pPr>
            <w:r>
              <w:rPr>
                <w:rtl/>
              </w:rPr>
              <w:t>فمن كنت مولاهُ فهذا وليّه</w:t>
            </w:r>
            <w:r w:rsidRPr="00CF6DDF">
              <w:rPr>
                <w:rStyle w:val="libPoemTiniChar0"/>
                <w:rtl/>
              </w:rPr>
              <w:br/>
              <w:t> </w:t>
            </w:r>
          </w:p>
        </w:tc>
        <w:tc>
          <w:tcPr>
            <w:tcW w:w="272" w:type="dxa"/>
          </w:tcPr>
          <w:p w:rsidR="006260CA" w:rsidRPr="006260CA" w:rsidRDefault="006260CA" w:rsidP="0038453A">
            <w:pPr>
              <w:pStyle w:val="libPoem"/>
              <w:rPr>
                <w:rtl/>
              </w:rPr>
            </w:pPr>
          </w:p>
        </w:tc>
        <w:tc>
          <w:tcPr>
            <w:tcW w:w="3502" w:type="dxa"/>
          </w:tcPr>
          <w:p w:rsidR="006260CA" w:rsidRDefault="006260CA" w:rsidP="00B14883">
            <w:pPr>
              <w:pStyle w:val="libPoem"/>
            </w:pPr>
            <w:r>
              <w:rPr>
                <w:rtl/>
              </w:rPr>
              <w:t>فكونوا له أتباع صدقٍ مواليا</w:t>
            </w:r>
            <w:r w:rsidRPr="00CF6DDF">
              <w:rPr>
                <w:rStyle w:val="libPoemTiniChar0"/>
                <w:rtl/>
              </w:rPr>
              <w:br/>
              <w:t> </w:t>
            </w:r>
          </w:p>
        </w:tc>
      </w:tr>
      <w:tr w:rsidR="006260CA" w:rsidTr="006260CA">
        <w:tblPrEx>
          <w:tblLook w:val="04A0" w:firstRow="1" w:lastRow="0" w:firstColumn="1" w:lastColumn="0" w:noHBand="0" w:noVBand="1"/>
        </w:tblPrEx>
        <w:trPr>
          <w:trHeight w:val="350"/>
        </w:trPr>
        <w:tc>
          <w:tcPr>
            <w:tcW w:w="3536" w:type="dxa"/>
          </w:tcPr>
          <w:p w:rsidR="006260CA" w:rsidRDefault="006260CA" w:rsidP="00EC6F74">
            <w:pPr>
              <w:pStyle w:val="libPoem"/>
            </w:pPr>
            <w:r>
              <w:rPr>
                <w:rtl/>
              </w:rPr>
              <w:t xml:space="preserve">هناك دعا </w:t>
            </w:r>
            <w:r w:rsidR="001D76C5">
              <w:rPr>
                <w:rtl/>
              </w:rPr>
              <w:t>أ</w:t>
            </w:r>
            <w:r>
              <w:rPr>
                <w:rtl/>
              </w:rPr>
              <w:t>للهمَّ وال وليَّه</w:t>
            </w:r>
            <w:r w:rsidRPr="00CF6DDF">
              <w:rPr>
                <w:rStyle w:val="libPoemTiniChar0"/>
                <w:rtl/>
              </w:rPr>
              <w:br/>
              <w:t> </w:t>
            </w:r>
          </w:p>
        </w:tc>
        <w:tc>
          <w:tcPr>
            <w:tcW w:w="272" w:type="dxa"/>
          </w:tcPr>
          <w:p w:rsidR="006260CA" w:rsidRPr="006260CA" w:rsidRDefault="006260CA" w:rsidP="0038453A">
            <w:pPr>
              <w:pStyle w:val="libPoem"/>
              <w:rPr>
                <w:rtl/>
              </w:rPr>
            </w:pPr>
          </w:p>
        </w:tc>
        <w:tc>
          <w:tcPr>
            <w:tcW w:w="3502" w:type="dxa"/>
          </w:tcPr>
          <w:p w:rsidR="006260CA" w:rsidRDefault="006260CA" w:rsidP="00B14883">
            <w:pPr>
              <w:pStyle w:val="libPoem"/>
            </w:pPr>
            <w:r>
              <w:rPr>
                <w:rtl/>
              </w:rPr>
              <w:t>وكن لِلذى عادا عليّاً معاديا</w:t>
            </w:r>
            <w:r w:rsidRPr="00CF6DDF">
              <w:rPr>
                <w:rStyle w:val="libPoemTiniChar0"/>
                <w:rtl/>
              </w:rPr>
              <w:br/>
              <w:t> </w:t>
            </w:r>
          </w:p>
        </w:tc>
      </w:tr>
    </w:tbl>
    <w:p w:rsidR="00301327" w:rsidRPr="00DF5C21" w:rsidRDefault="00301327" w:rsidP="00845E56">
      <w:pPr>
        <w:pStyle w:val="libNormal"/>
        <w:rPr>
          <w:rtl/>
        </w:rPr>
      </w:pPr>
      <w:r w:rsidRPr="00DF5C21">
        <w:rPr>
          <w:rtl/>
        </w:rPr>
        <w:t>وروي عن زيد بن علي</w:t>
      </w:r>
      <w:r w:rsidR="001D76C5">
        <w:rPr>
          <w:rtl/>
        </w:rPr>
        <w:t>ّ</w:t>
      </w:r>
      <w:r w:rsidR="00D10150">
        <w:rPr>
          <w:rtl/>
        </w:rPr>
        <w:t xml:space="preserve">، </w:t>
      </w:r>
      <w:r w:rsidR="00B660F8">
        <w:rPr>
          <w:rtl/>
        </w:rPr>
        <w:t>أ</w:t>
      </w:r>
      <w:r w:rsidRPr="00DF5C21">
        <w:rPr>
          <w:rtl/>
        </w:rPr>
        <w:t>ن</w:t>
      </w:r>
      <w:r w:rsidR="00B660F8">
        <w:rPr>
          <w:rtl/>
        </w:rPr>
        <w:t>ّ</w:t>
      </w:r>
      <w:r w:rsidRPr="00DF5C21">
        <w:rPr>
          <w:rtl/>
        </w:rPr>
        <w:t>ه قال</w:t>
      </w:r>
      <w:r w:rsidR="00D10150">
        <w:rPr>
          <w:rtl/>
        </w:rPr>
        <w:t xml:space="preserve">: </w:t>
      </w:r>
      <w:r w:rsidRPr="00DF5C21">
        <w:rPr>
          <w:rtl/>
        </w:rPr>
        <w:t>لما جاء جبرئيل ب</w:t>
      </w:r>
      <w:r w:rsidR="001D76C5">
        <w:rPr>
          <w:rtl/>
        </w:rPr>
        <w:t>أ</w:t>
      </w:r>
      <w:r w:rsidRPr="00DF5C21">
        <w:rPr>
          <w:rtl/>
        </w:rPr>
        <w:t>مر الولاية ضاق</w:t>
      </w:r>
      <w:r>
        <w:rPr>
          <w:rtl/>
        </w:rPr>
        <w:t xml:space="preserve"> النبيّ صلّى الله عليه وآله </w:t>
      </w:r>
      <w:r w:rsidRPr="00DF5C21">
        <w:rPr>
          <w:rtl/>
        </w:rPr>
        <w:t>بذلك ذرعاً وقال</w:t>
      </w:r>
      <w:r w:rsidR="00D10150">
        <w:rPr>
          <w:rtl/>
        </w:rPr>
        <w:t xml:space="preserve">: </w:t>
      </w:r>
      <w:r w:rsidRPr="00DF5C21">
        <w:rPr>
          <w:rtl/>
        </w:rPr>
        <w:t>قومي حديثوا عهد بالجاهلي</w:t>
      </w:r>
      <w:r w:rsidR="001D76C5">
        <w:rPr>
          <w:rtl/>
        </w:rPr>
        <w:t>ّ</w:t>
      </w:r>
      <w:r w:rsidRPr="00DF5C21">
        <w:rPr>
          <w:rtl/>
        </w:rPr>
        <w:t>ة فنـزلت الآية.</w:t>
      </w:r>
    </w:p>
    <w:p w:rsidR="00301327" w:rsidRPr="00DF5C21" w:rsidRDefault="001D76C5" w:rsidP="00845E56">
      <w:pPr>
        <w:pStyle w:val="libNormal"/>
        <w:rPr>
          <w:rtl/>
        </w:rPr>
      </w:pPr>
      <w:r>
        <w:rPr>
          <w:rtl/>
        </w:rPr>
        <w:t>أ</w:t>
      </w:r>
      <w:r w:rsidR="00301327" w:rsidRPr="00DF5C21">
        <w:rPr>
          <w:rtl/>
        </w:rPr>
        <w:t>نظر</w:t>
      </w:r>
      <w:r w:rsidR="004C32CF">
        <w:rPr>
          <w:rtl/>
        </w:rPr>
        <w:t xml:space="preserve"> كشف الغمّة</w:t>
      </w:r>
      <w:r w:rsidR="00AE2736">
        <w:rPr>
          <w:rtl/>
        </w:rPr>
        <w:t xml:space="preserve"> </w:t>
      </w:r>
      <w:r w:rsidR="00AE2736" w:rsidRPr="00DF5C21">
        <w:rPr>
          <w:rtl/>
        </w:rPr>
        <w:t>ص</w:t>
      </w:r>
      <w:r w:rsidR="00AE2736">
        <w:rPr>
          <w:rtl/>
        </w:rPr>
        <w:t xml:space="preserve"> </w:t>
      </w:r>
      <w:r w:rsidR="00AE2736" w:rsidRPr="00DF5C21">
        <w:rPr>
          <w:rtl/>
        </w:rPr>
        <w:t>9</w:t>
      </w:r>
      <w:r w:rsidR="00301327" w:rsidRPr="00DF5C21">
        <w:rPr>
          <w:rtl/>
        </w:rPr>
        <w:t>4 للاربلي.</w:t>
      </w:r>
    </w:p>
    <w:p w:rsidR="00301327" w:rsidRPr="00DF5C21" w:rsidRDefault="00301327" w:rsidP="00327DB8">
      <w:pPr>
        <w:pStyle w:val="libNormal"/>
        <w:rPr>
          <w:rtl/>
        </w:rPr>
      </w:pPr>
      <w:r w:rsidRPr="00DF5C21">
        <w:rPr>
          <w:rtl/>
        </w:rPr>
        <w:t>وكذا روى الحديثين عنه السيوطي في</w:t>
      </w:r>
      <w:r w:rsidR="007624F3">
        <w:rPr>
          <w:rtl/>
        </w:rPr>
        <w:t xml:space="preserve"> الدرّ المنثور</w:t>
      </w:r>
      <w:r w:rsidR="00EC6F74">
        <w:rPr>
          <w:rtl/>
        </w:rPr>
        <w:t>:</w:t>
      </w:r>
      <w:r w:rsidR="00AE2736">
        <w:rPr>
          <w:rtl/>
        </w:rPr>
        <w:t xml:space="preserve"> </w:t>
      </w:r>
      <w:r w:rsidR="00AE2736" w:rsidRPr="00DF5C21">
        <w:rPr>
          <w:rtl/>
        </w:rPr>
        <w:t>ج</w:t>
      </w:r>
      <w:r w:rsidR="00AE2736">
        <w:rPr>
          <w:rtl/>
        </w:rPr>
        <w:t xml:space="preserve"> </w:t>
      </w:r>
      <w:r w:rsidR="00AE2736" w:rsidRPr="00DF5C21">
        <w:rPr>
          <w:rtl/>
        </w:rPr>
        <w:t>2</w:t>
      </w:r>
      <w:r w:rsidR="00AE2736">
        <w:rPr>
          <w:rtl/>
        </w:rPr>
        <w:t xml:space="preserve"> </w:t>
      </w:r>
      <w:r w:rsidR="00AE2736" w:rsidRPr="00DF5C21">
        <w:rPr>
          <w:rtl/>
        </w:rPr>
        <w:t>ص</w:t>
      </w:r>
      <w:r w:rsidR="00AE2736">
        <w:rPr>
          <w:rtl/>
        </w:rPr>
        <w:t xml:space="preserve"> </w:t>
      </w:r>
      <w:r w:rsidR="00AE2736" w:rsidRPr="00DF5C21">
        <w:rPr>
          <w:rtl/>
        </w:rPr>
        <w:t>2</w:t>
      </w:r>
      <w:r w:rsidRPr="00DF5C21">
        <w:rPr>
          <w:rtl/>
        </w:rPr>
        <w:t>98</w:t>
      </w:r>
      <w:r w:rsidR="00B7499C">
        <w:rPr>
          <w:rtl/>
        </w:rPr>
        <w:t xml:space="preserve"> عن ابن </w:t>
      </w:r>
      <w:r w:rsidRPr="00DF5C21">
        <w:rPr>
          <w:rtl/>
        </w:rPr>
        <w:t>مردويه و</w:t>
      </w:r>
      <w:r w:rsidR="00327DB8">
        <w:rPr>
          <w:rtl/>
        </w:rPr>
        <w:t>ا</w:t>
      </w:r>
      <w:r w:rsidR="004E329A">
        <w:rPr>
          <w:rtl/>
        </w:rPr>
        <w:t xml:space="preserve">بن </w:t>
      </w:r>
      <w:r w:rsidRPr="00DF5C21">
        <w:rPr>
          <w:rtl/>
        </w:rPr>
        <w:t>عساكر كليهما عن أبي سعيد الخدري قال</w:t>
      </w:r>
      <w:r w:rsidR="00D10150">
        <w:rPr>
          <w:rtl/>
        </w:rPr>
        <w:t xml:space="preserve">: </w:t>
      </w:r>
      <w:r w:rsidRPr="00DF5C21">
        <w:rPr>
          <w:rtl/>
        </w:rPr>
        <w:t xml:space="preserve">لما نصب رسول الله </w:t>
      </w:r>
      <w:r w:rsidR="003F0683">
        <w:rPr>
          <w:rtl/>
        </w:rPr>
        <w:t xml:space="preserve">صلّى الله عليه وآله وسلّم </w:t>
      </w:r>
      <w:r w:rsidRPr="00DF5C21">
        <w:rPr>
          <w:rtl/>
        </w:rPr>
        <w:t>علي</w:t>
      </w:r>
      <w:r w:rsidR="00EC6F74">
        <w:rPr>
          <w:rtl/>
        </w:rPr>
        <w:t>ّ</w:t>
      </w:r>
      <w:r w:rsidRPr="00DF5C21">
        <w:rPr>
          <w:rtl/>
        </w:rPr>
        <w:t>اً يوم غدير خم فنادى له بالولاية</w:t>
      </w:r>
      <w:r w:rsidR="00D10150">
        <w:rPr>
          <w:rtl/>
        </w:rPr>
        <w:t xml:space="preserve">: </w:t>
      </w:r>
      <w:r w:rsidRPr="00DF5C21">
        <w:rPr>
          <w:rtl/>
        </w:rPr>
        <w:t>هبط جبرئيل عليه بهذه الآية</w:t>
      </w:r>
      <w:r w:rsidR="00D10150">
        <w:rPr>
          <w:rtl/>
        </w:rPr>
        <w:t xml:space="preserve"> </w:t>
      </w:r>
      <w:r w:rsidR="00845E56">
        <w:rPr>
          <w:rStyle w:val="libAlaemChar"/>
          <w:rtl/>
        </w:rPr>
        <w:t>(</w:t>
      </w:r>
      <w:r w:rsidR="00114486" w:rsidRPr="00CF6DDF">
        <w:rPr>
          <w:rStyle w:val="libAieChar"/>
          <w:rtl/>
        </w:rPr>
        <w:t>الْيَوْمَ أَكْمَلْتُ لَكُمْ دِينَكُمْ</w:t>
      </w:r>
      <w:r w:rsidR="00845E56" w:rsidRPr="001001E6">
        <w:rPr>
          <w:rStyle w:val="libAlaemChar"/>
          <w:rtl/>
        </w:rPr>
        <w:t>)</w:t>
      </w:r>
      <w:r w:rsidR="00845E56">
        <w:rPr>
          <w:rtl/>
        </w:rPr>
        <w:t>.</w:t>
      </w:r>
    </w:p>
    <w:p w:rsidR="00F26413" w:rsidRDefault="00F26413" w:rsidP="00F26413">
      <w:pPr>
        <w:pStyle w:val="libNormal"/>
        <w:rPr>
          <w:rtl/>
        </w:rPr>
      </w:pPr>
      <w:r>
        <w:rPr>
          <w:rtl/>
        </w:rPr>
        <w:br w:type="page"/>
      </w:r>
    </w:p>
    <w:p w:rsidR="00301327" w:rsidRPr="00DF5C21" w:rsidRDefault="00301327" w:rsidP="00EC6F74">
      <w:pPr>
        <w:pStyle w:val="libNormal"/>
        <w:rPr>
          <w:rtl/>
        </w:rPr>
      </w:pPr>
      <w:r w:rsidRPr="00DF5C21">
        <w:rPr>
          <w:rtl/>
        </w:rPr>
        <w:lastRenderedPageBreak/>
        <w:t>وكذا الشوكاني في فتح الغدير</w:t>
      </w:r>
      <w:r w:rsidR="00D10150">
        <w:rPr>
          <w:rtl/>
        </w:rPr>
        <w:t xml:space="preserve">، </w:t>
      </w:r>
      <w:r w:rsidRPr="00DF5C21">
        <w:rPr>
          <w:rtl/>
        </w:rPr>
        <w:t>وروى عنه</w:t>
      </w:r>
      <w:r w:rsidR="00E96C6A">
        <w:rPr>
          <w:rtl/>
        </w:rPr>
        <w:t xml:space="preserve"> عليّ بن </w:t>
      </w:r>
      <w:r w:rsidRPr="00DF5C21">
        <w:rPr>
          <w:rtl/>
        </w:rPr>
        <w:t>عيسى الاربلي في عنوان</w:t>
      </w:r>
      <w:r w:rsidR="00D10150">
        <w:rPr>
          <w:rtl/>
        </w:rPr>
        <w:t xml:space="preserve">: </w:t>
      </w:r>
      <w:r w:rsidR="00E96C6A">
        <w:rPr>
          <w:rtl/>
        </w:rPr>
        <w:t xml:space="preserve">ما نزل </w:t>
      </w:r>
      <w:r w:rsidRPr="00DF5C21">
        <w:rPr>
          <w:rtl/>
        </w:rPr>
        <w:t>من</w:t>
      </w:r>
      <w:r w:rsidR="00AC59B4">
        <w:rPr>
          <w:rtl/>
        </w:rPr>
        <w:t xml:space="preserve"> القرآن </w:t>
      </w:r>
      <w:r w:rsidRPr="00DF5C21">
        <w:rPr>
          <w:rtl/>
        </w:rPr>
        <w:t>في</w:t>
      </w:r>
      <w:r w:rsidR="00A579B7">
        <w:rPr>
          <w:rtl/>
        </w:rPr>
        <w:t xml:space="preserve"> شأن </w:t>
      </w:r>
      <w:r w:rsidRPr="00DF5C21">
        <w:rPr>
          <w:rtl/>
        </w:rPr>
        <w:t>علي</w:t>
      </w:r>
      <w:r w:rsidR="00EC6F74">
        <w:rPr>
          <w:rtl/>
        </w:rPr>
        <w:t>،</w:t>
      </w:r>
      <w:r w:rsidRPr="00DF5C21">
        <w:rPr>
          <w:rtl/>
        </w:rPr>
        <w:t xml:space="preserve"> من</w:t>
      </w:r>
      <w:r w:rsidR="004C32CF">
        <w:rPr>
          <w:rtl/>
        </w:rPr>
        <w:t xml:space="preserve"> كشف الغمّة</w:t>
      </w:r>
      <w:r w:rsidR="00EC6F74">
        <w:rPr>
          <w:rtl/>
        </w:rPr>
        <w:t>:</w:t>
      </w:r>
      <w:r w:rsidR="00AE2736">
        <w:rPr>
          <w:rtl/>
        </w:rPr>
        <w:t xml:space="preserve"> </w:t>
      </w:r>
      <w:r w:rsidR="00AE2736" w:rsidRPr="00DF5C21">
        <w:rPr>
          <w:rtl/>
        </w:rPr>
        <w:t>ج</w:t>
      </w:r>
      <w:r w:rsidR="00AE2736">
        <w:rPr>
          <w:rtl/>
        </w:rPr>
        <w:t xml:space="preserve"> </w:t>
      </w:r>
      <w:r w:rsidR="00AE2736" w:rsidRPr="00DF5C21">
        <w:rPr>
          <w:rtl/>
        </w:rPr>
        <w:t>1</w:t>
      </w:r>
      <w:r w:rsidR="00AE2736">
        <w:rPr>
          <w:rtl/>
        </w:rPr>
        <w:t xml:space="preserve"> </w:t>
      </w:r>
      <w:r w:rsidR="00AE2736" w:rsidRPr="00DF5C21">
        <w:rPr>
          <w:rtl/>
        </w:rPr>
        <w:t>ص</w:t>
      </w:r>
      <w:r w:rsidR="00AE2736">
        <w:rPr>
          <w:rtl/>
        </w:rPr>
        <w:t xml:space="preserve"> </w:t>
      </w:r>
      <w:r w:rsidR="00AE2736" w:rsidRPr="00DF5C21">
        <w:rPr>
          <w:rtl/>
        </w:rPr>
        <w:t>3</w:t>
      </w:r>
      <w:r w:rsidRPr="00DF5C21">
        <w:rPr>
          <w:rtl/>
        </w:rPr>
        <w:t>17.</w:t>
      </w:r>
    </w:p>
    <w:p w:rsidR="00845E56" w:rsidRPr="00EC6F74" w:rsidRDefault="00301327" w:rsidP="003B78C0">
      <w:pPr>
        <w:pStyle w:val="libBold1"/>
        <w:rPr>
          <w:rtl/>
        </w:rPr>
      </w:pPr>
      <w:r w:rsidRPr="00EC6F74">
        <w:rPr>
          <w:rtl/>
        </w:rPr>
        <w:t>6- أبو نعيم</w:t>
      </w:r>
      <w:r w:rsidR="00D10150" w:rsidRPr="00EC6F74">
        <w:rPr>
          <w:rtl/>
        </w:rPr>
        <w:t xml:space="preserve">: </w:t>
      </w:r>
    </w:p>
    <w:p w:rsidR="00301327" w:rsidRPr="00DF5C21" w:rsidRDefault="00301327" w:rsidP="00845E56">
      <w:pPr>
        <w:pStyle w:val="libNormal"/>
        <w:rPr>
          <w:rtl/>
        </w:rPr>
      </w:pPr>
      <w:r w:rsidRPr="00DF5C21">
        <w:rPr>
          <w:rtl/>
        </w:rPr>
        <w:t xml:space="preserve">هو الحافظ </w:t>
      </w:r>
      <w:r w:rsidR="00150388">
        <w:rPr>
          <w:rtl/>
        </w:rPr>
        <w:t>أحمد</w:t>
      </w:r>
      <w:r w:rsidRPr="00DF5C21">
        <w:rPr>
          <w:rtl/>
        </w:rPr>
        <w:t xml:space="preserve"> بن عبد الله بن </w:t>
      </w:r>
      <w:r w:rsidR="00150388">
        <w:rPr>
          <w:rtl/>
        </w:rPr>
        <w:t>أحمد</w:t>
      </w:r>
      <w:r w:rsidRPr="00DF5C21">
        <w:rPr>
          <w:rtl/>
        </w:rPr>
        <w:t xml:space="preserve"> بن</w:t>
      </w:r>
      <w:r w:rsidR="000814C7">
        <w:rPr>
          <w:rtl/>
        </w:rPr>
        <w:t xml:space="preserve"> إسحاق </w:t>
      </w:r>
      <w:r w:rsidRPr="00DF5C21">
        <w:rPr>
          <w:rtl/>
        </w:rPr>
        <w:t>المعروف</w:t>
      </w:r>
      <w:r w:rsidR="00150388">
        <w:rPr>
          <w:rtl/>
        </w:rPr>
        <w:t xml:space="preserve"> بأبي </w:t>
      </w:r>
      <w:r w:rsidRPr="00DF5C21">
        <w:rPr>
          <w:rtl/>
        </w:rPr>
        <w:t xml:space="preserve">نعيم الاصبهاني </w:t>
      </w:r>
      <w:r w:rsidR="00150388">
        <w:rPr>
          <w:rtl/>
        </w:rPr>
        <w:t>المتوفّى</w:t>
      </w:r>
      <w:r w:rsidRPr="00DF5C21">
        <w:rPr>
          <w:rtl/>
        </w:rPr>
        <w:t xml:space="preserve"> 430 هـ.</w:t>
      </w:r>
    </w:p>
    <w:p w:rsidR="00301327" w:rsidRPr="00DF5C21" w:rsidRDefault="00301327" w:rsidP="0079712C">
      <w:pPr>
        <w:pStyle w:val="libNormal"/>
        <w:rPr>
          <w:rtl/>
        </w:rPr>
      </w:pPr>
      <w:r w:rsidRPr="00DF5C21">
        <w:rPr>
          <w:rtl/>
        </w:rPr>
        <w:t>أورد في كتاب</w:t>
      </w:r>
      <w:r w:rsidR="0079712C">
        <w:rPr>
          <w:rtl/>
        </w:rPr>
        <w:t>:</w:t>
      </w:r>
      <w:r w:rsidRPr="00DF5C21">
        <w:rPr>
          <w:rtl/>
        </w:rPr>
        <w:t xml:space="preserve"> </w:t>
      </w:r>
      <w:r w:rsidR="00E96C6A">
        <w:rPr>
          <w:rtl/>
        </w:rPr>
        <w:t xml:space="preserve">ما نزل </w:t>
      </w:r>
      <w:r w:rsidRPr="00DF5C21">
        <w:rPr>
          <w:rtl/>
        </w:rPr>
        <w:t>من</w:t>
      </w:r>
      <w:r w:rsidR="00AC59B4">
        <w:rPr>
          <w:rtl/>
        </w:rPr>
        <w:t xml:space="preserve"> القرآن </w:t>
      </w:r>
      <w:r w:rsidRPr="00DF5C21">
        <w:rPr>
          <w:rtl/>
        </w:rPr>
        <w:t>في علي</w:t>
      </w:r>
      <w:r w:rsidR="001D76C5">
        <w:rPr>
          <w:rtl/>
        </w:rPr>
        <w:t>ّ</w:t>
      </w:r>
      <w:r w:rsidRPr="00DF5C21">
        <w:rPr>
          <w:rtl/>
        </w:rPr>
        <w:t xml:space="preserve"> عليه السلام</w:t>
      </w:r>
      <w:r w:rsidR="00D10150">
        <w:rPr>
          <w:rtl/>
        </w:rPr>
        <w:t xml:space="preserve">، </w:t>
      </w:r>
      <w:r w:rsidRPr="00DF5C21">
        <w:rPr>
          <w:rtl/>
        </w:rPr>
        <w:t>في الحديث</w:t>
      </w:r>
      <w:r>
        <w:rPr>
          <w:rtl/>
        </w:rPr>
        <w:t xml:space="preserve"> </w:t>
      </w:r>
      <w:r w:rsidRPr="00DF5C21">
        <w:rPr>
          <w:rtl/>
        </w:rPr>
        <w:t>16</w:t>
      </w:r>
      <w:r w:rsidR="00D10150">
        <w:rPr>
          <w:rtl/>
        </w:rPr>
        <w:t xml:space="preserve">: </w:t>
      </w:r>
    </w:p>
    <w:p w:rsidR="00301327" w:rsidRPr="00DF5C21" w:rsidRDefault="00301327" w:rsidP="00D07FFC">
      <w:pPr>
        <w:pStyle w:val="libNormal"/>
        <w:rPr>
          <w:rtl/>
        </w:rPr>
      </w:pPr>
      <w:r w:rsidRPr="00DF5C21">
        <w:rPr>
          <w:rtl/>
        </w:rPr>
        <w:t>حدّثنا أبو بكر بن خلاّد</w:t>
      </w:r>
      <w:r w:rsidR="00D10150">
        <w:rPr>
          <w:rtl/>
        </w:rPr>
        <w:t xml:space="preserve">، </w:t>
      </w:r>
      <w:r w:rsidRPr="00DF5C21">
        <w:rPr>
          <w:rtl/>
        </w:rPr>
        <w:t>قال حدّثنا</w:t>
      </w:r>
      <w:r>
        <w:rPr>
          <w:rtl/>
        </w:rPr>
        <w:t xml:space="preserve"> محمّد </w:t>
      </w:r>
      <w:r w:rsidRPr="00DF5C21">
        <w:rPr>
          <w:rtl/>
        </w:rPr>
        <w:t>بن عثمان بن أبي شيبة قال</w:t>
      </w:r>
      <w:r w:rsidR="00D10150">
        <w:rPr>
          <w:rtl/>
        </w:rPr>
        <w:t xml:space="preserve">: </w:t>
      </w:r>
      <w:r w:rsidRPr="00DF5C21">
        <w:rPr>
          <w:rtl/>
        </w:rPr>
        <w:t>حدّثنا إبراهيم بن</w:t>
      </w:r>
      <w:r>
        <w:rPr>
          <w:rtl/>
        </w:rPr>
        <w:t xml:space="preserve"> محمّد </w:t>
      </w:r>
      <w:r w:rsidRPr="00DF5C21">
        <w:rPr>
          <w:rtl/>
        </w:rPr>
        <w:t>بن ميمون</w:t>
      </w:r>
      <w:r w:rsidR="00D10150">
        <w:rPr>
          <w:rtl/>
        </w:rPr>
        <w:t xml:space="preserve">، </w:t>
      </w:r>
      <w:r w:rsidRPr="00DF5C21">
        <w:rPr>
          <w:rtl/>
        </w:rPr>
        <w:t>قال</w:t>
      </w:r>
      <w:r w:rsidR="00D10150">
        <w:rPr>
          <w:rtl/>
        </w:rPr>
        <w:t xml:space="preserve">: </w:t>
      </w:r>
      <w:r w:rsidRPr="00DF5C21">
        <w:rPr>
          <w:rtl/>
        </w:rPr>
        <w:t>حدّثنا</w:t>
      </w:r>
      <w:r w:rsidR="00E96C6A">
        <w:rPr>
          <w:rtl/>
        </w:rPr>
        <w:t xml:space="preserve"> عليّ بن </w:t>
      </w:r>
      <w:r w:rsidRPr="00DF5C21">
        <w:rPr>
          <w:rtl/>
        </w:rPr>
        <w:t xml:space="preserve">عابس عن أبي الجحاف </w:t>
      </w:r>
      <w:r w:rsidR="00D07FFC">
        <w:rPr>
          <w:rtl/>
        </w:rPr>
        <w:t>(</w:t>
      </w:r>
      <w:r w:rsidRPr="00DF5C21">
        <w:rPr>
          <w:rtl/>
        </w:rPr>
        <w:t>التميمي داود بن أبي عوف</w:t>
      </w:r>
      <w:r w:rsidR="00D07FFC">
        <w:rPr>
          <w:rtl/>
        </w:rPr>
        <w:t>)</w:t>
      </w:r>
      <w:r w:rsidRPr="00DF5C21">
        <w:rPr>
          <w:rtl/>
        </w:rPr>
        <w:t xml:space="preserve"> عن</w:t>
      </w:r>
      <w:r w:rsidR="007C2029">
        <w:rPr>
          <w:rtl/>
        </w:rPr>
        <w:t xml:space="preserve"> الأعمش</w:t>
      </w:r>
      <w:r w:rsidR="00845E56">
        <w:rPr>
          <w:rtl/>
        </w:rPr>
        <w:t>،</w:t>
      </w:r>
      <w:r w:rsidRPr="00DF5C21">
        <w:rPr>
          <w:rtl/>
        </w:rPr>
        <w:t xml:space="preserve"> عن عطي</w:t>
      </w:r>
      <w:r w:rsidR="001D76C5">
        <w:rPr>
          <w:rtl/>
        </w:rPr>
        <w:t>ّ</w:t>
      </w:r>
      <w:r w:rsidRPr="00DF5C21">
        <w:rPr>
          <w:rtl/>
        </w:rPr>
        <w:t>ة.</w:t>
      </w:r>
    </w:p>
    <w:p w:rsidR="00301327" w:rsidRPr="00DF5C21" w:rsidRDefault="00D07FFC" w:rsidP="00D07FFC">
      <w:pPr>
        <w:pStyle w:val="libNormal"/>
        <w:rPr>
          <w:rtl/>
        </w:rPr>
      </w:pPr>
      <w:r>
        <w:rPr>
          <w:rtl/>
        </w:rPr>
        <w:t>(</w:t>
      </w:r>
      <w:r w:rsidR="00301327" w:rsidRPr="00DF5C21">
        <w:rPr>
          <w:rtl/>
        </w:rPr>
        <w:t>عن أبي سعيد الخدري</w:t>
      </w:r>
      <w:r>
        <w:rPr>
          <w:rtl/>
        </w:rPr>
        <w:t>)</w:t>
      </w:r>
      <w:r w:rsidR="00301327" w:rsidRPr="00DF5C21">
        <w:rPr>
          <w:rtl/>
        </w:rPr>
        <w:t xml:space="preserve"> قال</w:t>
      </w:r>
      <w:r w:rsidR="00D10150">
        <w:rPr>
          <w:rtl/>
        </w:rPr>
        <w:t xml:space="preserve">: </w:t>
      </w:r>
      <w:r w:rsidR="00301327" w:rsidRPr="00DF5C21">
        <w:rPr>
          <w:rtl/>
        </w:rPr>
        <w:t xml:space="preserve">نزلت هذه الآية على رسول الله </w:t>
      </w:r>
      <w:r w:rsidR="00301327">
        <w:rPr>
          <w:rtl/>
        </w:rPr>
        <w:t xml:space="preserve">صلّى الله عليه وآله </w:t>
      </w:r>
      <w:r w:rsidR="00301327" w:rsidRPr="00DF5C21">
        <w:rPr>
          <w:rtl/>
        </w:rPr>
        <w:t xml:space="preserve">في </w:t>
      </w:r>
      <w:r w:rsidR="00150388">
        <w:rPr>
          <w:rtl/>
        </w:rPr>
        <w:t>عليّ بن أبي طالب</w:t>
      </w:r>
      <w:r w:rsidR="00301327" w:rsidRPr="00DF5C21">
        <w:rPr>
          <w:rtl/>
        </w:rPr>
        <w:t xml:space="preserve"> عليه السلام</w:t>
      </w:r>
      <w:r w:rsidR="00D10150">
        <w:rPr>
          <w:rtl/>
        </w:rPr>
        <w:t xml:space="preserve">: </w:t>
      </w:r>
      <w:r w:rsidR="00845E56">
        <w:rPr>
          <w:rStyle w:val="libAlaemChar"/>
          <w:rtl/>
        </w:rPr>
        <w:t>(</w:t>
      </w:r>
      <w:r w:rsidR="00301327" w:rsidRPr="00CF6DDF">
        <w:rPr>
          <w:rStyle w:val="libAieChar"/>
          <w:rtl/>
        </w:rPr>
        <w:t>يَا أَيُّهَا الرَّسُولُ بَلِّغْ مَا أُنزِلَ إِلَيْكَ مِن رَّبِّكَ وَإِن لَّمْ تَفْعَلْ فَمَا بَلَّغْتَ رِسَالَتَهُ وَاللَّـهُ يَعْصِمُكَ مِنَ النَّاسِ</w:t>
      </w:r>
      <w:r w:rsidR="00845E56" w:rsidRPr="001001E6">
        <w:rPr>
          <w:rStyle w:val="libAlaemChar"/>
          <w:rtl/>
        </w:rPr>
        <w:t>)</w:t>
      </w:r>
      <w:r w:rsidR="00D10150" w:rsidRPr="00845E56">
        <w:rPr>
          <w:rtl/>
        </w:rPr>
        <w:t xml:space="preserve"> </w:t>
      </w:r>
      <w:r w:rsidR="00301327" w:rsidRPr="00DF5C21">
        <w:rPr>
          <w:rtl/>
        </w:rPr>
        <w:t>وأورد الشيخ ال</w:t>
      </w:r>
      <w:r w:rsidR="00301327">
        <w:rPr>
          <w:rtl/>
        </w:rPr>
        <w:t>أ</w:t>
      </w:r>
      <w:r w:rsidR="00301327" w:rsidRPr="00DF5C21">
        <w:rPr>
          <w:rtl/>
        </w:rPr>
        <w:t>ميني في الغدير</w:t>
      </w:r>
      <w:r w:rsidR="0079712C">
        <w:rPr>
          <w:rtl/>
        </w:rPr>
        <w:t>:</w:t>
      </w:r>
      <w:r w:rsidR="00AE2736" w:rsidRPr="00DF5C21">
        <w:rPr>
          <w:rtl/>
        </w:rPr>
        <w:t xml:space="preserve"> ج</w:t>
      </w:r>
      <w:r w:rsidR="00AE2736">
        <w:rPr>
          <w:rtl/>
        </w:rPr>
        <w:t xml:space="preserve"> </w:t>
      </w:r>
      <w:r w:rsidR="00AE2736" w:rsidRPr="00DF5C21">
        <w:rPr>
          <w:rtl/>
        </w:rPr>
        <w:t>1 ص</w:t>
      </w:r>
      <w:r w:rsidR="00AE2736">
        <w:rPr>
          <w:rtl/>
        </w:rPr>
        <w:t xml:space="preserve"> </w:t>
      </w:r>
      <w:r w:rsidR="00AE2736" w:rsidRPr="00DF5C21">
        <w:rPr>
          <w:rtl/>
        </w:rPr>
        <w:t>2</w:t>
      </w:r>
      <w:r w:rsidR="00301327" w:rsidRPr="00DF5C21">
        <w:rPr>
          <w:rtl/>
        </w:rPr>
        <w:t>18 قال وقد روى أبو نعيم بإسناده من طريق أبي بكر بن خلاّد عن عطي</w:t>
      </w:r>
      <w:r w:rsidR="00301327">
        <w:rPr>
          <w:rtl/>
        </w:rPr>
        <w:t>ّ</w:t>
      </w:r>
      <w:r w:rsidR="00301327" w:rsidRPr="00DF5C21">
        <w:rPr>
          <w:rtl/>
        </w:rPr>
        <w:t xml:space="preserve">ة نزلت هذه الآية على رسول الله </w:t>
      </w:r>
      <w:r w:rsidR="00301327">
        <w:rPr>
          <w:rtl/>
        </w:rPr>
        <w:t>صلّى الله عليه وآله</w:t>
      </w:r>
      <w:r w:rsidR="003F0683">
        <w:rPr>
          <w:rtl/>
        </w:rPr>
        <w:t xml:space="preserve"> وسلّم </w:t>
      </w:r>
      <w:r w:rsidR="00301327" w:rsidRPr="00DF5C21">
        <w:rPr>
          <w:rtl/>
        </w:rPr>
        <w:t>في علي</w:t>
      </w:r>
      <w:r w:rsidR="001D76C5">
        <w:rPr>
          <w:rtl/>
        </w:rPr>
        <w:t>ّ</w:t>
      </w:r>
      <w:r w:rsidR="00301327" w:rsidRPr="00DF5C21">
        <w:rPr>
          <w:rtl/>
        </w:rPr>
        <w:t xml:space="preserve"> يوم الغدير خمٍ</w:t>
      </w:r>
      <w:r w:rsidR="00301327">
        <w:rPr>
          <w:rtl/>
        </w:rPr>
        <w:t>ّ</w:t>
      </w:r>
      <w:r w:rsidR="00D10150">
        <w:rPr>
          <w:rtl/>
        </w:rPr>
        <w:t xml:space="preserve">، </w:t>
      </w:r>
      <w:r w:rsidR="00301327" w:rsidRPr="00DF5C21">
        <w:rPr>
          <w:rtl/>
        </w:rPr>
        <w:t>وفي الخصائص</w:t>
      </w:r>
      <w:r w:rsidR="00AE2736" w:rsidRPr="00DF5C21">
        <w:rPr>
          <w:rtl/>
        </w:rPr>
        <w:t xml:space="preserve"> ص</w:t>
      </w:r>
      <w:r w:rsidR="00AE2736">
        <w:rPr>
          <w:rtl/>
        </w:rPr>
        <w:t xml:space="preserve"> </w:t>
      </w:r>
      <w:r w:rsidR="00AE2736" w:rsidRPr="00DF5C21">
        <w:rPr>
          <w:rtl/>
        </w:rPr>
        <w:t>2</w:t>
      </w:r>
      <w:r w:rsidR="00301327" w:rsidRPr="00DF5C21">
        <w:rPr>
          <w:rtl/>
        </w:rPr>
        <w:t>9.</w:t>
      </w:r>
    </w:p>
    <w:p w:rsidR="00301327" w:rsidRPr="0079712C" w:rsidRDefault="00301327" w:rsidP="003B78C0">
      <w:pPr>
        <w:pStyle w:val="libBold1"/>
        <w:rPr>
          <w:rtl/>
        </w:rPr>
      </w:pPr>
      <w:r w:rsidRPr="0079712C">
        <w:rPr>
          <w:rtl/>
        </w:rPr>
        <w:t>7- الثعلبي</w:t>
      </w:r>
      <w:r w:rsidR="00D10150" w:rsidRPr="0079712C">
        <w:rPr>
          <w:rtl/>
        </w:rPr>
        <w:t xml:space="preserve">: </w:t>
      </w:r>
    </w:p>
    <w:p w:rsidR="00301327" w:rsidRPr="00DF5C21" w:rsidRDefault="00301327" w:rsidP="00B7499C">
      <w:pPr>
        <w:pStyle w:val="libNormal"/>
        <w:rPr>
          <w:rtl/>
        </w:rPr>
      </w:pPr>
      <w:r w:rsidRPr="00DF5C21">
        <w:rPr>
          <w:rtl/>
        </w:rPr>
        <w:t>أبو</w:t>
      </w:r>
      <w:r w:rsidR="000814C7">
        <w:rPr>
          <w:rtl/>
        </w:rPr>
        <w:t xml:space="preserve"> إسحاق </w:t>
      </w:r>
      <w:r w:rsidR="00150388">
        <w:rPr>
          <w:rtl/>
        </w:rPr>
        <w:t>أحمد</w:t>
      </w:r>
      <w:r w:rsidRPr="00DF5C21">
        <w:rPr>
          <w:rtl/>
        </w:rPr>
        <w:t xml:space="preserve"> بن</w:t>
      </w:r>
      <w:r>
        <w:rPr>
          <w:rtl/>
        </w:rPr>
        <w:t xml:space="preserve"> محمّد </w:t>
      </w:r>
      <w:r w:rsidRPr="00DF5C21">
        <w:rPr>
          <w:rtl/>
        </w:rPr>
        <w:t>بن إبراهيم الثعلبي النيسابوري صاحب تفسير</w:t>
      </w:r>
      <w:r w:rsidR="0079712C">
        <w:rPr>
          <w:rtl/>
        </w:rPr>
        <w:t xml:space="preserve">: </w:t>
      </w:r>
      <w:r w:rsidRPr="00DF5C21">
        <w:rPr>
          <w:rtl/>
        </w:rPr>
        <w:t>الكشف والبيان</w:t>
      </w:r>
      <w:r w:rsidR="0079712C">
        <w:rPr>
          <w:rtl/>
        </w:rPr>
        <w:t>،</w:t>
      </w:r>
      <w:r w:rsidRPr="00DF5C21">
        <w:rPr>
          <w:rtl/>
        </w:rPr>
        <w:t xml:space="preserve"> أورد حديثي نزول </w:t>
      </w:r>
      <w:r>
        <w:rPr>
          <w:rtl/>
        </w:rPr>
        <w:t>آ</w:t>
      </w:r>
      <w:r w:rsidRPr="00DF5C21">
        <w:rPr>
          <w:rtl/>
        </w:rPr>
        <w:t>يتي التبليغ</w:t>
      </w:r>
      <w:r w:rsidR="00D10150">
        <w:rPr>
          <w:rtl/>
        </w:rPr>
        <w:t xml:space="preserve"> </w:t>
      </w:r>
      <w:r w:rsidRPr="00DF5C21">
        <w:rPr>
          <w:rtl/>
        </w:rPr>
        <w:t>وس</w:t>
      </w:r>
      <w:r w:rsidR="001D76C5">
        <w:rPr>
          <w:rtl/>
        </w:rPr>
        <w:t>أ</w:t>
      </w:r>
      <w:r w:rsidRPr="00DF5C21">
        <w:rPr>
          <w:rtl/>
        </w:rPr>
        <w:t>ل سائل</w:t>
      </w:r>
      <w:r w:rsidR="0079712C">
        <w:rPr>
          <w:rtl/>
        </w:rPr>
        <w:t>،</w:t>
      </w:r>
      <w:r w:rsidRPr="00DF5C21">
        <w:rPr>
          <w:rtl/>
        </w:rPr>
        <w:t xml:space="preserve"> حول واقعة الغدير. وترجم</w:t>
      </w:r>
      <w:r w:rsidR="0079712C">
        <w:rPr>
          <w:rtl/>
        </w:rPr>
        <w:t>ه</w:t>
      </w:r>
      <w:r w:rsidR="004E329A">
        <w:rPr>
          <w:rtl/>
        </w:rPr>
        <w:t xml:space="preserve"> </w:t>
      </w:r>
      <w:r w:rsidR="00B7499C">
        <w:rPr>
          <w:rtl/>
        </w:rPr>
        <w:t>ا</w:t>
      </w:r>
      <w:r w:rsidR="004E329A">
        <w:rPr>
          <w:rtl/>
        </w:rPr>
        <w:t xml:space="preserve">بن </w:t>
      </w:r>
      <w:r w:rsidRPr="00DF5C21">
        <w:rPr>
          <w:rtl/>
        </w:rPr>
        <w:t>خل</w:t>
      </w:r>
      <w:r w:rsidR="001D76C5">
        <w:rPr>
          <w:rtl/>
        </w:rPr>
        <w:t>ّ</w:t>
      </w:r>
      <w:r w:rsidRPr="00DF5C21">
        <w:rPr>
          <w:rtl/>
        </w:rPr>
        <w:t>كان في تاريخه</w:t>
      </w:r>
      <w:r w:rsidR="0079712C">
        <w:rPr>
          <w:rtl/>
        </w:rPr>
        <w:t>:</w:t>
      </w:r>
      <w:r w:rsidR="00AE2736" w:rsidRPr="00DF5C21">
        <w:rPr>
          <w:rtl/>
        </w:rPr>
        <w:t xml:space="preserve"> ج</w:t>
      </w:r>
      <w:r w:rsidR="00AE2736">
        <w:rPr>
          <w:rtl/>
        </w:rPr>
        <w:t xml:space="preserve"> </w:t>
      </w:r>
      <w:r w:rsidR="00AE2736" w:rsidRPr="00DF5C21">
        <w:rPr>
          <w:rtl/>
        </w:rPr>
        <w:t>1 ص</w:t>
      </w:r>
      <w:r w:rsidR="00AE2736">
        <w:rPr>
          <w:rtl/>
        </w:rPr>
        <w:t xml:space="preserve"> </w:t>
      </w:r>
      <w:r w:rsidR="00AE2736" w:rsidRPr="00DF5C21">
        <w:rPr>
          <w:rtl/>
        </w:rPr>
        <w:t>2</w:t>
      </w:r>
      <w:r w:rsidRPr="00DF5C21">
        <w:rPr>
          <w:rtl/>
        </w:rPr>
        <w:t>2 وقال</w:t>
      </w:r>
      <w:r w:rsidR="00D10150">
        <w:rPr>
          <w:rtl/>
        </w:rPr>
        <w:t xml:space="preserve">: </w:t>
      </w:r>
      <w:r w:rsidRPr="00DF5C21">
        <w:rPr>
          <w:rtl/>
        </w:rPr>
        <w:t xml:space="preserve">كان </w:t>
      </w:r>
      <w:r w:rsidR="001D76C5">
        <w:rPr>
          <w:rtl/>
        </w:rPr>
        <w:t>أ</w:t>
      </w:r>
      <w:r w:rsidRPr="00DF5C21">
        <w:rPr>
          <w:rtl/>
        </w:rPr>
        <w:t>وحد زمانه في علم التفسير</w:t>
      </w:r>
      <w:r w:rsidR="00D10150">
        <w:rPr>
          <w:rtl/>
        </w:rPr>
        <w:t xml:space="preserve">، </w:t>
      </w:r>
      <w:r w:rsidRPr="00DF5C21">
        <w:rPr>
          <w:rtl/>
        </w:rPr>
        <w:t>وجاء في تفسيره</w:t>
      </w:r>
      <w:r w:rsidR="0079712C">
        <w:rPr>
          <w:rtl/>
        </w:rPr>
        <w:t>،</w:t>
      </w:r>
      <w:r w:rsidRPr="00DF5C21">
        <w:rPr>
          <w:rtl/>
        </w:rPr>
        <w:t xml:space="preserve"> الكشف والبيان</w:t>
      </w:r>
      <w:r w:rsidR="00AE2736" w:rsidRPr="00DF5C21">
        <w:rPr>
          <w:rtl/>
        </w:rPr>
        <w:t xml:space="preserve"> ج</w:t>
      </w:r>
      <w:r w:rsidR="00AE2736">
        <w:rPr>
          <w:rtl/>
        </w:rPr>
        <w:t xml:space="preserve"> </w:t>
      </w:r>
      <w:r w:rsidR="00AE2736" w:rsidRPr="00DF5C21">
        <w:rPr>
          <w:rtl/>
        </w:rPr>
        <w:t>1</w:t>
      </w:r>
      <w:r w:rsidRPr="00DF5C21">
        <w:rPr>
          <w:rtl/>
        </w:rPr>
        <w:t>/الور</w:t>
      </w:r>
      <w:r w:rsidR="00AE2736" w:rsidRPr="00DF5C21">
        <w:rPr>
          <w:rtl/>
        </w:rPr>
        <w:t>ق</w:t>
      </w:r>
      <w:r w:rsidR="00AE2736">
        <w:rPr>
          <w:rtl/>
        </w:rPr>
        <w:t xml:space="preserve"> </w:t>
      </w:r>
      <w:r w:rsidR="00AE2736" w:rsidRPr="00DF5C21">
        <w:rPr>
          <w:rtl/>
        </w:rPr>
        <w:t>7</w:t>
      </w:r>
      <w:r w:rsidRPr="00DF5C21">
        <w:rPr>
          <w:rtl/>
        </w:rPr>
        <w:t>7/ب قال</w:t>
      </w:r>
      <w:r w:rsidR="00D10150">
        <w:rPr>
          <w:rtl/>
        </w:rPr>
        <w:t xml:space="preserve">: </w:t>
      </w:r>
    </w:p>
    <w:p w:rsidR="00301327" w:rsidRPr="00DF5C21" w:rsidRDefault="00301327" w:rsidP="00D07FFC">
      <w:pPr>
        <w:pStyle w:val="libNormal"/>
        <w:rPr>
          <w:rtl/>
        </w:rPr>
      </w:pPr>
      <w:r>
        <w:rPr>
          <w:rtl/>
        </w:rPr>
        <w:t>أخبرني</w:t>
      </w:r>
      <w:r w:rsidRPr="00DF5C21">
        <w:rPr>
          <w:rtl/>
        </w:rPr>
        <w:t xml:space="preserve"> أبو</w:t>
      </w:r>
      <w:r>
        <w:rPr>
          <w:rtl/>
        </w:rPr>
        <w:t xml:space="preserve"> محمّد </w:t>
      </w:r>
      <w:r w:rsidRPr="00DF5C21">
        <w:rPr>
          <w:rtl/>
        </w:rPr>
        <w:t>عبد الله بن</w:t>
      </w:r>
      <w:r>
        <w:rPr>
          <w:rtl/>
        </w:rPr>
        <w:t xml:space="preserve"> محمّد </w:t>
      </w:r>
      <w:r w:rsidRPr="00DF5C21">
        <w:rPr>
          <w:rtl/>
        </w:rPr>
        <w:t>القائني</w:t>
      </w:r>
      <w:r w:rsidR="00D10150">
        <w:rPr>
          <w:rtl/>
        </w:rPr>
        <w:t xml:space="preserve"> (</w:t>
      </w:r>
      <w:r w:rsidRPr="00DF5C21">
        <w:rPr>
          <w:rtl/>
        </w:rPr>
        <w:t>القايني</w:t>
      </w:r>
      <w:r w:rsidR="00D10150">
        <w:rPr>
          <w:rtl/>
        </w:rPr>
        <w:t xml:space="preserve">) </w:t>
      </w:r>
      <w:r w:rsidRPr="00DF5C21">
        <w:rPr>
          <w:rtl/>
        </w:rPr>
        <w:t>حدّثنا أبو الحسين</w:t>
      </w:r>
      <w:r>
        <w:rPr>
          <w:rtl/>
        </w:rPr>
        <w:t xml:space="preserve"> محمّد </w:t>
      </w:r>
      <w:r w:rsidRPr="00DF5C21">
        <w:rPr>
          <w:rtl/>
        </w:rPr>
        <w:t>بن عثمان النصيبي حدّثنا أبو بكر</w:t>
      </w:r>
      <w:r>
        <w:rPr>
          <w:rtl/>
        </w:rPr>
        <w:t xml:space="preserve"> محمّد </w:t>
      </w:r>
      <w:r w:rsidRPr="00DF5C21">
        <w:rPr>
          <w:rtl/>
        </w:rPr>
        <w:t xml:space="preserve">بن الحسن </w:t>
      </w:r>
      <w:r w:rsidR="00D07FFC">
        <w:rPr>
          <w:rtl/>
        </w:rPr>
        <w:t>(</w:t>
      </w:r>
      <w:r w:rsidRPr="00DF5C21">
        <w:rPr>
          <w:rtl/>
        </w:rPr>
        <w:t>بن صالح السبيعي</w:t>
      </w:r>
      <w:r w:rsidR="00D07FFC">
        <w:rPr>
          <w:rtl/>
        </w:rPr>
        <w:t>)</w:t>
      </w:r>
      <w:r w:rsidRPr="00DF5C21">
        <w:rPr>
          <w:rtl/>
        </w:rPr>
        <w:t xml:space="preserve"> حدّثنا على بن</w:t>
      </w:r>
      <w:r>
        <w:rPr>
          <w:rtl/>
        </w:rPr>
        <w:t xml:space="preserve"> محمّد </w:t>
      </w:r>
      <w:r w:rsidRPr="00DF5C21">
        <w:rPr>
          <w:rtl/>
        </w:rPr>
        <w:t>الده</w:t>
      </w:r>
      <w:r w:rsidR="00F25C0C">
        <w:rPr>
          <w:rtl/>
        </w:rPr>
        <w:t>ّ</w:t>
      </w:r>
      <w:r w:rsidRPr="00DF5C21">
        <w:rPr>
          <w:rtl/>
        </w:rPr>
        <w:t>ان والحسين بن إبراهيم الجصّاص قالا</w:t>
      </w:r>
      <w:r w:rsidR="00D10150">
        <w:rPr>
          <w:rtl/>
        </w:rPr>
        <w:t xml:space="preserve">: </w:t>
      </w:r>
    </w:p>
    <w:p w:rsidR="00F26413" w:rsidRDefault="00F26413" w:rsidP="00F26413">
      <w:pPr>
        <w:pStyle w:val="libNormal"/>
        <w:rPr>
          <w:rtl/>
        </w:rPr>
      </w:pPr>
      <w:r>
        <w:rPr>
          <w:rtl/>
        </w:rPr>
        <w:br w:type="page"/>
      </w:r>
    </w:p>
    <w:p w:rsidR="00301327" w:rsidRPr="0010659A" w:rsidRDefault="00301327" w:rsidP="0079712C">
      <w:pPr>
        <w:pStyle w:val="libNormal"/>
        <w:rPr>
          <w:rtl/>
        </w:rPr>
      </w:pPr>
      <w:r w:rsidRPr="00DF5C21">
        <w:rPr>
          <w:rtl/>
        </w:rPr>
        <w:lastRenderedPageBreak/>
        <w:t>حدّثنا حسين بن الحكم</w:t>
      </w:r>
      <w:r w:rsidR="00D10150">
        <w:rPr>
          <w:rtl/>
        </w:rPr>
        <w:t xml:space="preserve">، </w:t>
      </w:r>
      <w:r w:rsidRPr="00DF5C21">
        <w:rPr>
          <w:rtl/>
        </w:rPr>
        <w:t>حدّثنا حسن بن حسين عن حب</w:t>
      </w:r>
      <w:r w:rsidR="0079712C">
        <w:rPr>
          <w:rtl/>
        </w:rPr>
        <w:t>ّ</w:t>
      </w:r>
      <w:r w:rsidRPr="00DF5C21">
        <w:rPr>
          <w:rtl/>
        </w:rPr>
        <w:t>ان عن الكلبي عن أبي صالح</w:t>
      </w:r>
      <w:r w:rsidR="00D10150">
        <w:rPr>
          <w:rtl/>
        </w:rPr>
        <w:t>،</w:t>
      </w:r>
      <w:r w:rsidR="00B7499C">
        <w:rPr>
          <w:rtl/>
        </w:rPr>
        <w:t xml:space="preserve"> عن ابن </w:t>
      </w:r>
      <w:r w:rsidR="001E071E">
        <w:rPr>
          <w:rtl/>
        </w:rPr>
        <w:t>عباس</w:t>
      </w:r>
      <w:r w:rsidRPr="00DF5C21">
        <w:rPr>
          <w:rtl/>
        </w:rPr>
        <w:t xml:space="preserve"> في قوله تعالى</w:t>
      </w:r>
      <w:r w:rsidR="00D10150">
        <w:rPr>
          <w:rtl/>
        </w:rPr>
        <w:t xml:space="preserve">: </w:t>
      </w:r>
      <w:r w:rsidR="00845E56">
        <w:rPr>
          <w:rStyle w:val="libAlaemChar"/>
          <w:rtl/>
        </w:rPr>
        <w:t>(</w:t>
      </w:r>
      <w:r w:rsidRPr="00CF6DDF">
        <w:rPr>
          <w:rStyle w:val="libAieChar"/>
          <w:rtl/>
        </w:rPr>
        <w:t>يَا أَيُّهَا الرَّسُولُ بَلِّغْ مَا أُنزِلَ إِلَيْكَ مِن رَّبِّكَ</w:t>
      </w:r>
      <w:r w:rsidR="00845E56" w:rsidRPr="001001E6">
        <w:rPr>
          <w:rStyle w:val="libAlaemChar"/>
          <w:rtl/>
        </w:rPr>
        <w:t>)</w:t>
      </w:r>
      <w:r w:rsidR="00D10150" w:rsidRPr="00845E56">
        <w:rPr>
          <w:rtl/>
        </w:rPr>
        <w:t xml:space="preserve"> </w:t>
      </w:r>
      <w:r w:rsidRPr="00845E56">
        <w:rPr>
          <w:rtl/>
        </w:rPr>
        <w:t>الآية قال</w:t>
      </w:r>
      <w:r w:rsidR="00D10150" w:rsidRPr="00845E56">
        <w:rPr>
          <w:rtl/>
        </w:rPr>
        <w:t xml:space="preserve">: </w:t>
      </w:r>
      <w:r w:rsidRPr="00845E56">
        <w:rPr>
          <w:rtl/>
        </w:rPr>
        <w:t>نزلت في علي</w:t>
      </w:r>
      <w:r w:rsidR="0079712C">
        <w:rPr>
          <w:rtl/>
        </w:rPr>
        <w:t>ّ</w:t>
      </w:r>
      <w:r w:rsidR="00D10150" w:rsidRPr="00845E56">
        <w:rPr>
          <w:rtl/>
        </w:rPr>
        <w:t xml:space="preserve">، </w:t>
      </w:r>
      <w:r w:rsidRPr="00845E56">
        <w:rPr>
          <w:rtl/>
        </w:rPr>
        <w:t>أمر النبيَّ صلّى الله عليه وآله أن يبلّغ فيه</w:t>
      </w:r>
      <w:r w:rsidR="0079712C">
        <w:rPr>
          <w:rtl/>
        </w:rPr>
        <w:t>،</w:t>
      </w:r>
      <w:r w:rsidR="00BD0A37" w:rsidRPr="00845E56">
        <w:rPr>
          <w:rtl/>
        </w:rPr>
        <w:t xml:space="preserve"> فأخذ </w:t>
      </w:r>
      <w:r w:rsidRPr="00845E56">
        <w:rPr>
          <w:rtl/>
        </w:rPr>
        <w:t>رسول الله صلّى الله عليه وآله</w:t>
      </w:r>
      <w:r w:rsidR="003F0683" w:rsidRPr="00845E56">
        <w:rPr>
          <w:rtl/>
        </w:rPr>
        <w:t xml:space="preserve"> وسلّم </w:t>
      </w:r>
      <w:r w:rsidRPr="00845E56">
        <w:rPr>
          <w:rtl/>
        </w:rPr>
        <w:t>بيد علي</w:t>
      </w:r>
      <w:r w:rsidR="001D76C5" w:rsidRPr="00845E56">
        <w:rPr>
          <w:rtl/>
        </w:rPr>
        <w:t>ّ</w:t>
      </w:r>
      <w:r w:rsidRPr="00845E56">
        <w:rPr>
          <w:rtl/>
        </w:rPr>
        <w:t xml:space="preserve"> فقال</w:t>
      </w:r>
      <w:r w:rsidR="0079712C">
        <w:rPr>
          <w:rtl/>
        </w:rPr>
        <w:t>:</w:t>
      </w:r>
      <w:r w:rsidRPr="00845E56">
        <w:rPr>
          <w:rtl/>
        </w:rPr>
        <w:t xml:space="preserve"> </w:t>
      </w:r>
      <w:r w:rsidR="00D07FFC">
        <w:rPr>
          <w:rtl/>
        </w:rPr>
        <w:t>[</w:t>
      </w:r>
      <w:r w:rsidRPr="00845E56">
        <w:rPr>
          <w:rStyle w:val="libBold2Char"/>
          <w:rtl/>
        </w:rPr>
        <w:t xml:space="preserve">من كنت مولاه </w:t>
      </w:r>
      <w:r w:rsidR="00150388" w:rsidRPr="00845E56">
        <w:rPr>
          <w:rStyle w:val="libBold2Char"/>
          <w:rtl/>
        </w:rPr>
        <w:t>فعليٌّ مولاه</w:t>
      </w:r>
      <w:r w:rsidR="00F7025B" w:rsidRPr="00845E56">
        <w:rPr>
          <w:rStyle w:val="libBold2Char"/>
          <w:rtl/>
        </w:rPr>
        <w:t xml:space="preserve"> أللّهم </w:t>
      </w:r>
      <w:r w:rsidRPr="00845E56">
        <w:rPr>
          <w:rStyle w:val="libBold2Char"/>
          <w:rtl/>
        </w:rPr>
        <w:t>وال من والاه وعاد من عاداه.</w:t>
      </w:r>
      <w:r w:rsidRPr="00845E56">
        <w:rPr>
          <w:rtl/>
        </w:rPr>
        <w:t xml:space="preserve"> وأيضاً</w:t>
      </w:r>
      <w:r w:rsidR="00D10150" w:rsidRPr="00845E56">
        <w:rPr>
          <w:rtl/>
        </w:rPr>
        <w:t xml:space="preserve"> </w:t>
      </w:r>
      <w:r w:rsidRPr="00845E56">
        <w:rPr>
          <w:rtl/>
        </w:rPr>
        <w:t>قال الثعلبي</w:t>
      </w:r>
      <w:r w:rsidR="00D10150" w:rsidRPr="00845E56">
        <w:rPr>
          <w:rtl/>
        </w:rPr>
        <w:t xml:space="preserve">: </w:t>
      </w:r>
      <w:r w:rsidRPr="00845E56">
        <w:rPr>
          <w:rtl/>
        </w:rPr>
        <w:t>قال أبو جعفر محمّد بن علي</w:t>
      </w:r>
      <w:r w:rsidR="001D76C5" w:rsidRPr="00845E56">
        <w:rPr>
          <w:rtl/>
        </w:rPr>
        <w:t>ّ</w:t>
      </w:r>
      <w:r w:rsidRPr="00845E56">
        <w:rPr>
          <w:rtl/>
        </w:rPr>
        <w:t xml:space="preserve"> عليهما السلام</w:t>
      </w:r>
      <w:r w:rsidR="00D10150" w:rsidRPr="00845E56">
        <w:rPr>
          <w:rtl/>
        </w:rPr>
        <w:t xml:space="preserve">: </w:t>
      </w:r>
      <w:r w:rsidRPr="00845E56">
        <w:rPr>
          <w:rtl/>
        </w:rPr>
        <w:t>معناه</w:t>
      </w:r>
      <w:r w:rsidR="00D10150" w:rsidRPr="00845E56">
        <w:rPr>
          <w:rtl/>
        </w:rPr>
        <w:t xml:space="preserve">: </w:t>
      </w:r>
      <w:r w:rsidRPr="00845E56">
        <w:rPr>
          <w:rtl/>
        </w:rPr>
        <w:t>بلّغ ما</w:t>
      </w:r>
      <w:r w:rsidR="00E96C6A" w:rsidRPr="00845E56">
        <w:rPr>
          <w:rtl/>
        </w:rPr>
        <w:t xml:space="preserve"> أنزل </w:t>
      </w:r>
      <w:r w:rsidRPr="00845E56">
        <w:rPr>
          <w:rtl/>
        </w:rPr>
        <w:t xml:space="preserve">إليك من فضل </w:t>
      </w:r>
      <w:r w:rsidR="00150388" w:rsidRPr="00845E56">
        <w:rPr>
          <w:rtl/>
        </w:rPr>
        <w:t>عليّ بن أبي طالب</w:t>
      </w:r>
      <w:r w:rsidR="00D10150" w:rsidRPr="00845E56">
        <w:rPr>
          <w:rtl/>
        </w:rPr>
        <w:t xml:space="preserve">: </w:t>
      </w:r>
      <w:r w:rsidRPr="00845E56">
        <w:rPr>
          <w:rtl/>
        </w:rPr>
        <w:t>فلمّا نزلت هذه الآية</w:t>
      </w:r>
      <w:r w:rsidR="004E3230" w:rsidRPr="00845E56">
        <w:rPr>
          <w:rtl/>
        </w:rPr>
        <w:t xml:space="preserve"> أخذ </w:t>
      </w:r>
      <w:r w:rsidRPr="00845E56">
        <w:rPr>
          <w:rtl/>
        </w:rPr>
        <w:t>رسول الله بيد علي</w:t>
      </w:r>
      <w:r w:rsidR="001D76C5" w:rsidRPr="00845E56">
        <w:rPr>
          <w:rtl/>
        </w:rPr>
        <w:t>ّ</w:t>
      </w:r>
      <w:r w:rsidRPr="00845E56">
        <w:rPr>
          <w:rtl/>
        </w:rPr>
        <w:t xml:space="preserve"> فقال</w:t>
      </w:r>
      <w:r w:rsidR="00D10150" w:rsidRPr="00845E56">
        <w:rPr>
          <w:rtl/>
        </w:rPr>
        <w:t xml:space="preserve">: </w:t>
      </w:r>
      <w:r w:rsidRPr="00845E56">
        <w:rPr>
          <w:rStyle w:val="libBold2Char"/>
          <w:rtl/>
        </w:rPr>
        <w:t>من كنت مولاه فعلي</w:t>
      </w:r>
      <w:r w:rsidRPr="00845E56">
        <w:rPr>
          <w:rStyle w:val="libBold2Char"/>
          <w:rFonts w:eastAsiaTheme="minorEastAsia"/>
          <w:rtl/>
        </w:rPr>
        <w:t>ٌّ</w:t>
      </w:r>
      <w:r w:rsidRPr="00845E56">
        <w:rPr>
          <w:rStyle w:val="libBold2Char"/>
          <w:rtl/>
        </w:rPr>
        <w:t xml:space="preserve"> مولاه</w:t>
      </w:r>
      <w:r w:rsidR="003B78C0" w:rsidRPr="0010659A">
        <w:rPr>
          <w:rtl/>
        </w:rPr>
        <w:t>]</w:t>
      </w:r>
      <w:r w:rsidRPr="0010659A">
        <w:rPr>
          <w:rtl/>
        </w:rPr>
        <w:t>.</w:t>
      </w:r>
    </w:p>
    <w:p w:rsidR="00301327" w:rsidRPr="00DF5C21" w:rsidRDefault="00301327" w:rsidP="00D07FFC">
      <w:pPr>
        <w:pStyle w:val="libNormal"/>
        <w:rPr>
          <w:rtl/>
        </w:rPr>
      </w:pPr>
      <w:r w:rsidRPr="00DF5C21">
        <w:rPr>
          <w:rtl/>
        </w:rPr>
        <w:t xml:space="preserve">أخبرنا أبو القاسم يعقوب بن </w:t>
      </w:r>
      <w:r w:rsidR="00150388">
        <w:rPr>
          <w:rtl/>
        </w:rPr>
        <w:t>أحمد</w:t>
      </w:r>
      <w:r w:rsidRPr="00DF5C21">
        <w:rPr>
          <w:rtl/>
        </w:rPr>
        <w:t xml:space="preserve"> السر</w:t>
      </w:r>
      <w:r w:rsidR="00C95951">
        <w:rPr>
          <w:rtl/>
        </w:rPr>
        <w:t>ّ</w:t>
      </w:r>
      <w:r w:rsidRPr="00DF5C21">
        <w:rPr>
          <w:rtl/>
        </w:rPr>
        <w:t>ي؟ أخبرنا أبو بكر</w:t>
      </w:r>
      <w:r w:rsidR="00D10150">
        <w:rPr>
          <w:rtl/>
        </w:rPr>
        <w:t xml:space="preserve"> </w:t>
      </w:r>
      <w:r w:rsidRPr="00DF5C21">
        <w:rPr>
          <w:rtl/>
        </w:rPr>
        <w:t>حمد بن عبد الله بن حمد</w:t>
      </w:r>
      <w:r w:rsidR="00D10150">
        <w:rPr>
          <w:rtl/>
        </w:rPr>
        <w:t xml:space="preserve">، </w:t>
      </w:r>
      <w:r w:rsidRPr="00DF5C21">
        <w:rPr>
          <w:rtl/>
        </w:rPr>
        <w:t>حدّثنا أبو مسلم إبراهيم بن عبد الله الكنجي حدّثنا حج</w:t>
      </w:r>
      <w:r w:rsidR="0046786F">
        <w:rPr>
          <w:rtl/>
        </w:rPr>
        <w:t>ّ</w:t>
      </w:r>
      <w:r w:rsidRPr="00DF5C21">
        <w:rPr>
          <w:rtl/>
        </w:rPr>
        <w:t>اج بن منهال</w:t>
      </w:r>
      <w:r w:rsidR="00D10150">
        <w:rPr>
          <w:rtl/>
        </w:rPr>
        <w:t xml:space="preserve">، </w:t>
      </w:r>
      <w:r w:rsidRPr="00DF5C21">
        <w:rPr>
          <w:rtl/>
        </w:rPr>
        <w:t>حدّثنا حم</w:t>
      </w:r>
      <w:r w:rsidR="009A6AE5">
        <w:rPr>
          <w:rtl/>
        </w:rPr>
        <w:t>ّ</w:t>
      </w:r>
      <w:r w:rsidRPr="00DF5C21">
        <w:rPr>
          <w:rtl/>
        </w:rPr>
        <w:t>اد</w:t>
      </w:r>
      <w:r w:rsidR="00D10150">
        <w:rPr>
          <w:rtl/>
        </w:rPr>
        <w:t xml:space="preserve"> </w:t>
      </w:r>
      <w:r w:rsidR="00D07FFC">
        <w:rPr>
          <w:rtl/>
        </w:rPr>
        <w:t>(</w:t>
      </w:r>
      <w:r w:rsidRPr="00DF5C21">
        <w:rPr>
          <w:rtl/>
        </w:rPr>
        <w:t>بن سلم</w:t>
      </w:r>
      <w:r w:rsidR="001D76C5">
        <w:rPr>
          <w:rtl/>
        </w:rPr>
        <w:t>ة</w:t>
      </w:r>
      <w:r w:rsidR="00D10150">
        <w:rPr>
          <w:rtl/>
        </w:rPr>
        <w:t xml:space="preserve">، </w:t>
      </w:r>
      <w:r w:rsidRPr="00DF5C21">
        <w:rPr>
          <w:rtl/>
        </w:rPr>
        <w:t>عن</w:t>
      </w:r>
      <w:r w:rsidR="00D07FFC">
        <w:rPr>
          <w:rtl/>
        </w:rPr>
        <w:t>)</w:t>
      </w:r>
      <w:r w:rsidR="00E96C6A">
        <w:rPr>
          <w:rtl/>
        </w:rPr>
        <w:t xml:space="preserve"> عليّ بن </w:t>
      </w:r>
      <w:r w:rsidRPr="00DF5C21">
        <w:rPr>
          <w:rtl/>
        </w:rPr>
        <w:t>زيد</w:t>
      </w:r>
      <w:r w:rsidR="00D10150">
        <w:rPr>
          <w:rtl/>
        </w:rPr>
        <w:t xml:space="preserve">، </w:t>
      </w:r>
      <w:r w:rsidRPr="00DF5C21">
        <w:rPr>
          <w:rtl/>
        </w:rPr>
        <w:t>عن عدي بن ثابت</w:t>
      </w:r>
      <w:r w:rsidR="00D10150">
        <w:rPr>
          <w:rtl/>
        </w:rPr>
        <w:t xml:space="preserve">: </w:t>
      </w:r>
    </w:p>
    <w:p w:rsidR="00301327" w:rsidRPr="0010659A" w:rsidRDefault="00301327" w:rsidP="00D07FFC">
      <w:pPr>
        <w:pStyle w:val="libNormal"/>
        <w:rPr>
          <w:rtl/>
        </w:rPr>
      </w:pPr>
      <w:r w:rsidRPr="00DF5C21">
        <w:rPr>
          <w:rtl/>
        </w:rPr>
        <w:t xml:space="preserve">عن البراء </w:t>
      </w:r>
      <w:r w:rsidR="00D07FFC">
        <w:rPr>
          <w:rtl/>
        </w:rPr>
        <w:t>(</w:t>
      </w:r>
      <w:r w:rsidRPr="00DF5C21">
        <w:rPr>
          <w:rtl/>
        </w:rPr>
        <w:t>بن عازب</w:t>
      </w:r>
      <w:r w:rsidR="00D07FFC">
        <w:rPr>
          <w:rtl/>
        </w:rPr>
        <w:t>)</w:t>
      </w:r>
      <w:r w:rsidRPr="00DF5C21">
        <w:rPr>
          <w:rtl/>
        </w:rPr>
        <w:t xml:space="preserve"> قال</w:t>
      </w:r>
      <w:r w:rsidR="00D10150">
        <w:rPr>
          <w:rtl/>
        </w:rPr>
        <w:t xml:space="preserve">: </w:t>
      </w:r>
      <w:r w:rsidRPr="00DF5C21">
        <w:rPr>
          <w:rtl/>
        </w:rPr>
        <w:t>لما</w:t>
      </w:r>
      <w:r w:rsidR="001D76C5">
        <w:rPr>
          <w:rtl/>
        </w:rPr>
        <w:t>ّ</w:t>
      </w:r>
      <w:r w:rsidRPr="00DF5C21">
        <w:rPr>
          <w:rtl/>
        </w:rPr>
        <w:t xml:space="preserve"> </w:t>
      </w:r>
      <w:r w:rsidR="001D76C5">
        <w:rPr>
          <w:rtl/>
        </w:rPr>
        <w:t>أ</w:t>
      </w:r>
      <w:r w:rsidRPr="00DF5C21">
        <w:rPr>
          <w:rtl/>
        </w:rPr>
        <w:t xml:space="preserve">قبلنا مع رسول الله </w:t>
      </w:r>
      <w:r w:rsidR="003F0683">
        <w:rPr>
          <w:rtl/>
        </w:rPr>
        <w:t xml:space="preserve">صلّى الله عليه وآله وسلّم </w:t>
      </w:r>
      <w:r w:rsidRPr="00DF5C21">
        <w:rPr>
          <w:rtl/>
        </w:rPr>
        <w:t xml:space="preserve">في </w:t>
      </w:r>
      <w:r>
        <w:rPr>
          <w:rtl/>
        </w:rPr>
        <w:t>حجّة</w:t>
      </w:r>
      <w:r w:rsidRPr="00DF5C21">
        <w:rPr>
          <w:rtl/>
        </w:rPr>
        <w:t xml:space="preserve"> الوداع</w:t>
      </w:r>
      <w:r w:rsidR="00D10150">
        <w:rPr>
          <w:rtl/>
        </w:rPr>
        <w:t xml:space="preserve">، </w:t>
      </w:r>
      <w:r w:rsidRPr="00DF5C21">
        <w:rPr>
          <w:rtl/>
        </w:rPr>
        <w:t>كن</w:t>
      </w:r>
      <w:r w:rsidR="001D76C5">
        <w:rPr>
          <w:rtl/>
        </w:rPr>
        <w:t>ّ</w:t>
      </w:r>
      <w:r w:rsidRPr="00DF5C21">
        <w:rPr>
          <w:rtl/>
        </w:rPr>
        <w:t>ا بغدير خم فنادى الص</w:t>
      </w:r>
      <w:r w:rsidR="001D76C5">
        <w:rPr>
          <w:rtl/>
        </w:rPr>
        <w:t>ّ</w:t>
      </w:r>
      <w:r w:rsidRPr="00DF5C21">
        <w:rPr>
          <w:rtl/>
        </w:rPr>
        <w:t xml:space="preserve">لاة جامعة وكسح للنبي </w:t>
      </w:r>
      <w:r w:rsidR="003F0683">
        <w:rPr>
          <w:rtl/>
        </w:rPr>
        <w:t>صلّى الله عليه وآله وسلّم</w:t>
      </w:r>
      <w:r w:rsidR="00BD0A37">
        <w:rPr>
          <w:rtl/>
        </w:rPr>
        <w:t xml:space="preserve"> فأخذ </w:t>
      </w:r>
      <w:r w:rsidRPr="00DF5C21">
        <w:rPr>
          <w:rtl/>
        </w:rPr>
        <w:t>بيد علي</w:t>
      </w:r>
      <w:r w:rsidR="001D76C5">
        <w:rPr>
          <w:rtl/>
        </w:rPr>
        <w:t>ّ</w:t>
      </w:r>
      <w:r w:rsidRPr="00DF5C21">
        <w:rPr>
          <w:rtl/>
        </w:rPr>
        <w:t xml:space="preserve"> فقال</w:t>
      </w:r>
      <w:r w:rsidR="00D10150">
        <w:rPr>
          <w:rtl/>
        </w:rPr>
        <w:t>:</w:t>
      </w:r>
      <w:r w:rsidR="00BD0A37">
        <w:rPr>
          <w:rtl/>
        </w:rPr>
        <w:t xml:space="preserve"> </w:t>
      </w:r>
      <w:r w:rsidR="003B78C0" w:rsidRPr="003B78C0">
        <w:rPr>
          <w:rtl/>
        </w:rPr>
        <w:t>[</w:t>
      </w:r>
      <w:r w:rsidR="00BD0A37" w:rsidRPr="001E2E19">
        <w:rPr>
          <w:rStyle w:val="libBold2Char"/>
          <w:rtl/>
        </w:rPr>
        <w:t>ألست أولى</w:t>
      </w:r>
      <w:r w:rsidR="00BD0A37">
        <w:rPr>
          <w:rtl/>
        </w:rPr>
        <w:t xml:space="preserve"> </w:t>
      </w:r>
      <w:r w:rsidRPr="00845E56">
        <w:rPr>
          <w:rStyle w:val="libBold2Char"/>
          <w:rtl/>
        </w:rPr>
        <w:t>بالمؤمنين من أنفسهم</w:t>
      </w:r>
      <w:r w:rsidR="00D10150" w:rsidRPr="00845E56">
        <w:rPr>
          <w:rtl/>
        </w:rPr>
        <w:t xml:space="preserve">، </w:t>
      </w:r>
      <w:r w:rsidRPr="00845E56">
        <w:rPr>
          <w:rtl/>
        </w:rPr>
        <w:t>قالوا</w:t>
      </w:r>
      <w:r w:rsidR="00D10150" w:rsidRPr="00845E56">
        <w:rPr>
          <w:rtl/>
        </w:rPr>
        <w:t xml:space="preserve">: </w:t>
      </w:r>
      <w:r w:rsidRPr="00845E56">
        <w:rPr>
          <w:rtl/>
        </w:rPr>
        <w:t>بلى يارسول الله</w:t>
      </w:r>
      <w:r w:rsidR="00D10150" w:rsidRPr="00845E56">
        <w:rPr>
          <w:rtl/>
        </w:rPr>
        <w:t xml:space="preserve">: </w:t>
      </w:r>
      <w:r w:rsidRPr="00845E56">
        <w:rPr>
          <w:rtl/>
        </w:rPr>
        <w:t>فقال</w:t>
      </w:r>
      <w:r w:rsidR="00D10150" w:rsidRPr="00845E56">
        <w:rPr>
          <w:rtl/>
        </w:rPr>
        <w:t>:</w:t>
      </w:r>
      <w:r w:rsidR="00BD0A37" w:rsidRPr="00845E56">
        <w:rPr>
          <w:rtl/>
        </w:rPr>
        <w:t xml:space="preserve"> </w:t>
      </w:r>
      <w:r w:rsidR="00BD0A37" w:rsidRPr="001E2E19">
        <w:rPr>
          <w:rStyle w:val="libBold2Char"/>
          <w:rtl/>
        </w:rPr>
        <w:t>ألست أولى</w:t>
      </w:r>
      <w:r w:rsidR="00BD0A37" w:rsidRPr="00845E56">
        <w:rPr>
          <w:rtl/>
        </w:rPr>
        <w:t xml:space="preserve"> </w:t>
      </w:r>
      <w:r w:rsidRPr="00845E56">
        <w:rPr>
          <w:rStyle w:val="libBold2Char"/>
          <w:rtl/>
        </w:rPr>
        <w:t>بكل</w:t>
      </w:r>
      <w:r w:rsidR="006227AF" w:rsidRPr="00845E56">
        <w:rPr>
          <w:rStyle w:val="libBold2Char"/>
          <w:rtl/>
        </w:rPr>
        <w:t>ّ</w:t>
      </w:r>
      <w:r w:rsidRPr="00845E56">
        <w:rPr>
          <w:rStyle w:val="libBold2Char"/>
          <w:rtl/>
        </w:rPr>
        <w:t xml:space="preserve"> مؤمن من نفسه</w:t>
      </w:r>
      <w:r w:rsidR="00D10150" w:rsidRPr="00845E56">
        <w:rPr>
          <w:rStyle w:val="libBold2Char"/>
          <w:rtl/>
        </w:rPr>
        <w:t>؟</w:t>
      </w:r>
      <w:r w:rsidRPr="00845E56">
        <w:rPr>
          <w:rtl/>
        </w:rPr>
        <w:t xml:space="preserve"> قالوا</w:t>
      </w:r>
      <w:r w:rsidR="00D10150" w:rsidRPr="00845E56">
        <w:rPr>
          <w:rtl/>
        </w:rPr>
        <w:t xml:space="preserve">: </w:t>
      </w:r>
      <w:r w:rsidRPr="00845E56">
        <w:rPr>
          <w:rtl/>
        </w:rPr>
        <w:t>بلى</w:t>
      </w:r>
      <w:r w:rsidR="00D10150" w:rsidRPr="00845E56">
        <w:rPr>
          <w:rtl/>
        </w:rPr>
        <w:t xml:space="preserve">، </w:t>
      </w:r>
      <w:r w:rsidRPr="00845E56">
        <w:rPr>
          <w:rtl/>
        </w:rPr>
        <w:t>قال</w:t>
      </w:r>
      <w:r w:rsidR="00D10150" w:rsidRPr="00845E56">
        <w:rPr>
          <w:rtl/>
        </w:rPr>
        <w:t xml:space="preserve">: </w:t>
      </w:r>
      <w:r w:rsidRPr="00845E56">
        <w:rPr>
          <w:rStyle w:val="libBold2Char"/>
          <w:rtl/>
        </w:rPr>
        <w:t>هذا مولى مَن أنا مولاه</w:t>
      </w:r>
      <w:r w:rsidR="00F7025B" w:rsidRPr="00845E56">
        <w:rPr>
          <w:rStyle w:val="libBold2Char"/>
          <w:rtl/>
        </w:rPr>
        <w:t xml:space="preserve"> أللّهم </w:t>
      </w:r>
      <w:r w:rsidRPr="00845E56">
        <w:rPr>
          <w:rStyle w:val="libBold2Char"/>
          <w:rtl/>
        </w:rPr>
        <w:t>وال من والاه وعاد من عاداه</w:t>
      </w:r>
      <w:r w:rsidR="003B78C0" w:rsidRPr="0010659A">
        <w:rPr>
          <w:rtl/>
        </w:rPr>
        <w:t>]</w:t>
      </w:r>
      <w:r w:rsidRPr="0010659A">
        <w:rPr>
          <w:rtl/>
        </w:rPr>
        <w:t xml:space="preserve">. </w:t>
      </w:r>
    </w:p>
    <w:p w:rsidR="00301327" w:rsidRPr="00DF5C21" w:rsidRDefault="00301327" w:rsidP="0079712C">
      <w:pPr>
        <w:pStyle w:val="libNormal"/>
        <w:rPr>
          <w:rtl/>
        </w:rPr>
      </w:pPr>
      <w:r w:rsidRPr="00DF5C21">
        <w:rPr>
          <w:rtl/>
        </w:rPr>
        <w:t>قال فلقيه عمر فقال</w:t>
      </w:r>
      <w:r w:rsidR="00D10150">
        <w:rPr>
          <w:rtl/>
        </w:rPr>
        <w:t xml:space="preserve">: </w:t>
      </w:r>
      <w:r w:rsidRPr="00DF5C21">
        <w:rPr>
          <w:rtl/>
        </w:rPr>
        <w:t>هني</w:t>
      </w:r>
      <w:r w:rsidR="001D76C5">
        <w:rPr>
          <w:rtl/>
        </w:rPr>
        <w:t>ئ</w:t>
      </w:r>
      <w:r w:rsidRPr="00DF5C21">
        <w:rPr>
          <w:rtl/>
        </w:rPr>
        <w:t>اً لك يا</w:t>
      </w:r>
      <w:r w:rsidR="0079712C">
        <w:rPr>
          <w:rtl/>
        </w:rPr>
        <w:t>ا</w:t>
      </w:r>
      <w:r w:rsidRPr="00DF5C21">
        <w:rPr>
          <w:rtl/>
        </w:rPr>
        <w:t>بن أبي طالب أصبحت وأمسيت مولى كلّ مؤمن ومؤمنة.</w:t>
      </w:r>
    </w:p>
    <w:p w:rsidR="00301327" w:rsidRPr="00DF5C21" w:rsidRDefault="00301327" w:rsidP="00B7499C">
      <w:pPr>
        <w:pStyle w:val="libNormal"/>
        <w:rPr>
          <w:rtl/>
        </w:rPr>
      </w:pPr>
      <w:r w:rsidRPr="00DF5C21">
        <w:rPr>
          <w:rtl/>
        </w:rPr>
        <w:t>ولزيادة الحصول على مصادر و</w:t>
      </w:r>
      <w:r w:rsidR="00B660F8">
        <w:rPr>
          <w:rtl/>
        </w:rPr>
        <w:t>أ</w:t>
      </w:r>
      <w:r w:rsidRPr="00DF5C21">
        <w:rPr>
          <w:rtl/>
        </w:rPr>
        <w:t>سانيد</w:t>
      </w:r>
      <w:r w:rsidR="00D10150">
        <w:rPr>
          <w:rtl/>
        </w:rPr>
        <w:t xml:space="preserve">، </w:t>
      </w:r>
      <w:r w:rsidR="00DA4F61">
        <w:rPr>
          <w:rtl/>
        </w:rPr>
        <w:t>ا</w:t>
      </w:r>
      <w:r w:rsidRPr="00DF5C21">
        <w:rPr>
          <w:rtl/>
        </w:rPr>
        <w:t>لعودة إلى تاريخ دمشق ل</w:t>
      </w:r>
      <w:r w:rsidR="00B7499C">
        <w:rPr>
          <w:rtl/>
        </w:rPr>
        <w:t>ا</w:t>
      </w:r>
      <w:r w:rsidR="004E329A">
        <w:rPr>
          <w:rtl/>
        </w:rPr>
        <w:t xml:space="preserve">بن </w:t>
      </w:r>
      <w:r w:rsidRPr="00DF5C21">
        <w:rPr>
          <w:rtl/>
        </w:rPr>
        <w:t>عساكر</w:t>
      </w:r>
      <w:r w:rsidR="0079712C">
        <w:rPr>
          <w:rtl/>
        </w:rPr>
        <w:t>:</w:t>
      </w:r>
      <w:r w:rsidR="00AE2736" w:rsidRPr="00DF5C21">
        <w:rPr>
          <w:rtl/>
        </w:rPr>
        <w:t xml:space="preserve"> ج</w:t>
      </w:r>
      <w:r w:rsidR="00AE2736">
        <w:rPr>
          <w:rtl/>
        </w:rPr>
        <w:t xml:space="preserve"> </w:t>
      </w:r>
      <w:r w:rsidR="00AE2736" w:rsidRPr="00DF5C21">
        <w:rPr>
          <w:rtl/>
        </w:rPr>
        <w:t>2</w:t>
      </w:r>
      <w:r w:rsidR="00AE2736">
        <w:rPr>
          <w:rtl/>
        </w:rPr>
        <w:t xml:space="preserve"> </w:t>
      </w:r>
      <w:r w:rsidR="00AE2736" w:rsidRPr="00DF5C21">
        <w:rPr>
          <w:rtl/>
        </w:rPr>
        <w:t>ص</w:t>
      </w:r>
      <w:r w:rsidR="00AE2736">
        <w:rPr>
          <w:rtl/>
        </w:rPr>
        <w:t xml:space="preserve"> </w:t>
      </w:r>
      <w:r w:rsidR="00AE2736" w:rsidRPr="00DF5C21">
        <w:rPr>
          <w:rtl/>
        </w:rPr>
        <w:t>5</w:t>
      </w:r>
      <w:r w:rsidRPr="00DF5C21">
        <w:rPr>
          <w:rtl/>
        </w:rPr>
        <w:t>0</w:t>
      </w:r>
      <w:r>
        <w:rPr>
          <w:rtl/>
        </w:rPr>
        <w:t xml:space="preserve"> </w:t>
      </w:r>
      <w:r w:rsidR="00AE2736" w:rsidRPr="00DF5C21">
        <w:rPr>
          <w:rtl/>
        </w:rPr>
        <w:t>ط</w:t>
      </w:r>
      <w:r w:rsidR="00AE2736">
        <w:rPr>
          <w:rtl/>
        </w:rPr>
        <w:t xml:space="preserve"> </w:t>
      </w:r>
      <w:r w:rsidR="00AE2736" w:rsidRPr="00DF5C21">
        <w:rPr>
          <w:rtl/>
        </w:rPr>
        <w:t>2</w:t>
      </w:r>
      <w:r w:rsidRPr="00DF5C21">
        <w:rPr>
          <w:rtl/>
        </w:rPr>
        <w:t>.</w:t>
      </w:r>
    </w:p>
    <w:p w:rsidR="00301327" w:rsidRPr="00845E56" w:rsidRDefault="00301327" w:rsidP="003B78C0">
      <w:pPr>
        <w:pStyle w:val="libBold1"/>
        <w:rPr>
          <w:rtl/>
        </w:rPr>
      </w:pPr>
      <w:r w:rsidRPr="00845E56">
        <w:rPr>
          <w:rtl/>
        </w:rPr>
        <w:t>8- الحبري</w:t>
      </w:r>
      <w:r w:rsidR="00D10150" w:rsidRPr="00845E56">
        <w:rPr>
          <w:rtl/>
        </w:rPr>
        <w:t xml:space="preserve">: </w:t>
      </w:r>
    </w:p>
    <w:p w:rsidR="00301327" w:rsidRPr="00DF5C21" w:rsidRDefault="00301327" w:rsidP="00845E56">
      <w:pPr>
        <w:pStyle w:val="libNormal"/>
        <w:rPr>
          <w:rtl/>
        </w:rPr>
      </w:pPr>
      <w:r w:rsidRPr="00DF5C21">
        <w:rPr>
          <w:rtl/>
        </w:rPr>
        <w:t>هو أبو عبد الله الحسين بن الحكم الحبري الكوفي قال</w:t>
      </w:r>
      <w:r w:rsidR="00D10150">
        <w:rPr>
          <w:rtl/>
        </w:rPr>
        <w:t xml:space="preserve">: </w:t>
      </w:r>
    </w:p>
    <w:p w:rsidR="00301327" w:rsidRPr="00DF5C21" w:rsidRDefault="00301327" w:rsidP="00405519">
      <w:pPr>
        <w:pStyle w:val="libNormal"/>
        <w:rPr>
          <w:rtl/>
        </w:rPr>
      </w:pPr>
      <w:r w:rsidRPr="00DF5C21">
        <w:rPr>
          <w:rtl/>
        </w:rPr>
        <w:t>حدّثنا حسن بن حسين</w:t>
      </w:r>
      <w:r w:rsidR="00D10150">
        <w:rPr>
          <w:rtl/>
        </w:rPr>
        <w:t xml:space="preserve">، </w:t>
      </w:r>
      <w:r w:rsidRPr="00DF5C21">
        <w:rPr>
          <w:rtl/>
        </w:rPr>
        <w:t>قال</w:t>
      </w:r>
      <w:r w:rsidR="00D10150">
        <w:rPr>
          <w:rtl/>
        </w:rPr>
        <w:t xml:space="preserve">: </w:t>
      </w:r>
      <w:r w:rsidRPr="00DF5C21">
        <w:rPr>
          <w:rtl/>
        </w:rPr>
        <w:t>حدّثنا حب</w:t>
      </w:r>
      <w:r w:rsidR="00405519">
        <w:rPr>
          <w:rtl/>
        </w:rPr>
        <w:t>ّ</w:t>
      </w:r>
      <w:r w:rsidRPr="00DF5C21">
        <w:rPr>
          <w:rtl/>
        </w:rPr>
        <w:t>ان</w:t>
      </w:r>
      <w:r w:rsidR="00D10150">
        <w:rPr>
          <w:rtl/>
        </w:rPr>
        <w:t xml:space="preserve">، </w:t>
      </w:r>
      <w:r w:rsidRPr="00DF5C21">
        <w:rPr>
          <w:rtl/>
        </w:rPr>
        <w:t>عن الكلبي عن أبي صالح</w:t>
      </w:r>
      <w:r w:rsidR="00D10150">
        <w:rPr>
          <w:rtl/>
        </w:rPr>
        <w:t xml:space="preserve">: </w:t>
      </w:r>
    </w:p>
    <w:p w:rsidR="00301327" w:rsidRPr="00DF5C21" w:rsidRDefault="00301327" w:rsidP="00405519">
      <w:pPr>
        <w:pStyle w:val="libNormal"/>
        <w:rPr>
          <w:rtl/>
        </w:rPr>
      </w:pPr>
      <w:r w:rsidRPr="00DF5C21">
        <w:rPr>
          <w:rtl/>
        </w:rPr>
        <w:t>عن</w:t>
      </w:r>
      <w:r w:rsidR="00150388">
        <w:rPr>
          <w:rtl/>
        </w:rPr>
        <w:t xml:space="preserve"> </w:t>
      </w:r>
      <w:r w:rsidR="001E071E">
        <w:rPr>
          <w:rtl/>
        </w:rPr>
        <w:t>ابن عباس</w:t>
      </w:r>
      <w:r w:rsidRPr="00DF5C21">
        <w:rPr>
          <w:rtl/>
        </w:rPr>
        <w:t xml:space="preserve"> في قوله</w:t>
      </w:r>
      <w:r w:rsidR="00D10150">
        <w:rPr>
          <w:rtl/>
        </w:rPr>
        <w:t xml:space="preserve">: </w:t>
      </w:r>
      <w:r w:rsidR="00845E56">
        <w:rPr>
          <w:rStyle w:val="libAlaemChar"/>
          <w:rtl/>
        </w:rPr>
        <w:t>(</w:t>
      </w:r>
      <w:r w:rsidRPr="00CF6DDF">
        <w:rPr>
          <w:rStyle w:val="libAieChar"/>
          <w:rtl/>
        </w:rPr>
        <w:t>يَا أَيُّهَا الرَّسُولُ بَلِّغْ مَا أُنزِلَ إِلَيْكَ مِن رَّبِّكَ وَإِن لَّمْ تَفْعَلْ فَمَا بَلَّغْتَ رِسَالَتَهُ وَاللَّـهُ يَعْصِمُكَ مِنَ النَّاسِ إِنَّ اللَّـهَ لَا يَهْدِي الْقَوْمَ الْكَافِرِينَ</w:t>
      </w:r>
      <w:r w:rsidR="00845E56" w:rsidRPr="001001E6">
        <w:rPr>
          <w:rStyle w:val="libAlaemChar"/>
          <w:rtl/>
        </w:rPr>
        <w:t>)</w:t>
      </w:r>
      <w:r w:rsidR="00845E56">
        <w:rPr>
          <w:rtl/>
        </w:rPr>
        <w:t>.</w:t>
      </w:r>
    </w:p>
    <w:p w:rsidR="00301327" w:rsidRPr="0010659A" w:rsidRDefault="00696ED3" w:rsidP="00696ED3">
      <w:pPr>
        <w:pStyle w:val="libNormal"/>
        <w:rPr>
          <w:rtl/>
        </w:rPr>
      </w:pPr>
      <w:r>
        <w:rPr>
          <w:rFonts w:hint="cs"/>
          <w:rtl/>
        </w:rPr>
        <w:t>(</w:t>
      </w:r>
      <w:r w:rsidR="00301327" w:rsidRPr="00DF5C21">
        <w:rPr>
          <w:rtl/>
        </w:rPr>
        <w:t>قال</w:t>
      </w:r>
      <w:r w:rsidR="003B78C0">
        <w:rPr>
          <w:rtl/>
        </w:rPr>
        <w:t>:</w:t>
      </w:r>
      <w:r>
        <w:rPr>
          <w:rFonts w:hint="cs"/>
          <w:rtl/>
        </w:rPr>
        <w:t>)</w:t>
      </w:r>
      <w:r w:rsidR="00301327" w:rsidRPr="00DF5C21">
        <w:rPr>
          <w:rtl/>
        </w:rPr>
        <w:t xml:space="preserve"> نزلت في علي</w:t>
      </w:r>
      <w:r w:rsidR="00DA4F61">
        <w:rPr>
          <w:rtl/>
        </w:rPr>
        <w:t>ّ</w:t>
      </w:r>
      <w:r w:rsidR="00301327" w:rsidRPr="00DF5C21">
        <w:rPr>
          <w:rtl/>
        </w:rPr>
        <w:t xml:space="preserve"> عليه السلام</w:t>
      </w:r>
      <w:r w:rsidR="00D10150">
        <w:rPr>
          <w:rtl/>
        </w:rPr>
        <w:t xml:space="preserve">، </w:t>
      </w:r>
      <w:r w:rsidR="00301327" w:rsidRPr="00DF5C21">
        <w:rPr>
          <w:rtl/>
        </w:rPr>
        <w:t xml:space="preserve">أمر رسول الله </w:t>
      </w:r>
      <w:r w:rsidR="003F0683">
        <w:rPr>
          <w:rtl/>
        </w:rPr>
        <w:t>صلّى الله عليه</w:t>
      </w:r>
      <w:r w:rsidR="00AC59B4">
        <w:rPr>
          <w:rtl/>
        </w:rPr>
        <w:t>،</w:t>
      </w:r>
      <w:r w:rsidR="00301327" w:rsidRPr="00DF5C21">
        <w:rPr>
          <w:rtl/>
        </w:rPr>
        <w:t xml:space="preserve"> أن يبلّغ مولاه فيه</w:t>
      </w:r>
      <w:r w:rsidR="00BD0A37">
        <w:rPr>
          <w:rtl/>
        </w:rPr>
        <w:t xml:space="preserve"> فأخذ </w:t>
      </w:r>
      <w:r w:rsidR="00301327" w:rsidRPr="00DF5C21">
        <w:rPr>
          <w:rtl/>
        </w:rPr>
        <w:t xml:space="preserve">رسول الله </w:t>
      </w:r>
      <w:r w:rsidR="003F0683">
        <w:rPr>
          <w:rtl/>
        </w:rPr>
        <w:t>صلّى الله عليه</w:t>
      </w:r>
      <w:r w:rsidR="00301327" w:rsidRPr="00DF5C21">
        <w:rPr>
          <w:rtl/>
        </w:rPr>
        <w:t xml:space="preserve"> بيد علي</w:t>
      </w:r>
      <w:r w:rsidR="00DA4F61">
        <w:rPr>
          <w:rtl/>
        </w:rPr>
        <w:t>ّ</w:t>
      </w:r>
      <w:r w:rsidR="00301327" w:rsidRPr="00DF5C21">
        <w:rPr>
          <w:rtl/>
        </w:rPr>
        <w:t xml:space="preserve"> عليه السلام فقال</w:t>
      </w:r>
      <w:r w:rsidR="00D10150">
        <w:rPr>
          <w:rtl/>
        </w:rPr>
        <w:t xml:space="preserve">: </w:t>
      </w:r>
      <w:r w:rsidR="00301327" w:rsidRPr="00DF5C21">
        <w:rPr>
          <w:rtl/>
        </w:rPr>
        <w:t>[</w:t>
      </w:r>
      <w:r w:rsidR="00301327" w:rsidRPr="00845E56">
        <w:rPr>
          <w:rStyle w:val="libBold2Char"/>
          <w:rtl/>
        </w:rPr>
        <w:t xml:space="preserve">من كنت مولاه </w:t>
      </w:r>
      <w:r w:rsidR="00150388" w:rsidRPr="00845E56">
        <w:rPr>
          <w:rStyle w:val="libBold2Char"/>
          <w:rtl/>
        </w:rPr>
        <w:t>فعليٌّ مولاه</w:t>
      </w:r>
      <w:r w:rsidR="00F7025B" w:rsidRPr="00845E56">
        <w:rPr>
          <w:rStyle w:val="libBold2Char"/>
          <w:rtl/>
        </w:rPr>
        <w:t xml:space="preserve"> أللّهم </w:t>
      </w:r>
      <w:r w:rsidR="00301327" w:rsidRPr="00845E56">
        <w:rPr>
          <w:rStyle w:val="libBold2Char"/>
          <w:rtl/>
        </w:rPr>
        <w:t>وال من والاه وعاد من عاداه</w:t>
      </w:r>
      <w:r w:rsidR="00301327" w:rsidRPr="00DF5C21">
        <w:rPr>
          <w:rtl/>
        </w:rPr>
        <w:t xml:space="preserve"> </w:t>
      </w:r>
      <w:r w:rsidR="00301327" w:rsidRPr="0010659A">
        <w:rPr>
          <w:rtl/>
        </w:rPr>
        <w:t>].</w:t>
      </w:r>
    </w:p>
    <w:p w:rsidR="00301327" w:rsidRPr="00DF5C21" w:rsidRDefault="00301327" w:rsidP="00845E56">
      <w:pPr>
        <w:pStyle w:val="libNormal"/>
        <w:rPr>
          <w:rtl/>
        </w:rPr>
      </w:pPr>
      <w:r w:rsidRPr="00DF5C21">
        <w:rPr>
          <w:rtl/>
        </w:rPr>
        <w:t>هذا هو الحديث 14</w:t>
      </w:r>
      <w:r w:rsidR="00AE2736">
        <w:rPr>
          <w:rFonts w:hint="cs"/>
          <w:rtl/>
        </w:rPr>
        <w:t xml:space="preserve"> </w:t>
      </w:r>
      <w:r w:rsidRPr="00DF5C21">
        <w:rPr>
          <w:rtl/>
        </w:rPr>
        <w:t>من تفسير الحبري الور</w:t>
      </w:r>
      <w:r w:rsidR="00AE2736" w:rsidRPr="00DF5C21">
        <w:rPr>
          <w:rtl/>
        </w:rPr>
        <w:t>ق</w:t>
      </w:r>
      <w:r w:rsidR="00AE2736">
        <w:rPr>
          <w:rtl/>
        </w:rPr>
        <w:t xml:space="preserve"> </w:t>
      </w:r>
      <w:r w:rsidR="00AE2736" w:rsidRPr="00DF5C21">
        <w:rPr>
          <w:rtl/>
        </w:rPr>
        <w:t>1</w:t>
      </w:r>
      <w:r w:rsidRPr="00DF5C21">
        <w:rPr>
          <w:rtl/>
        </w:rPr>
        <w:t>1/أ/.</w:t>
      </w:r>
    </w:p>
    <w:p w:rsidR="00F26413" w:rsidRPr="00F26413" w:rsidRDefault="00F26413" w:rsidP="00F26413">
      <w:pPr>
        <w:pStyle w:val="libNormal"/>
        <w:rPr>
          <w:rtl/>
        </w:rPr>
      </w:pPr>
      <w:r>
        <w:rPr>
          <w:rtl/>
        </w:rPr>
        <w:br w:type="page"/>
      </w:r>
    </w:p>
    <w:p w:rsidR="00301327" w:rsidRPr="00845E56" w:rsidRDefault="00301327" w:rsidP="003B78C0">
      <w:pPr>
        <w:pStyle w:val="libBold1"/>
        <w:rPr>
          <w:rtl/>
        </w:rPr>
      </w:pPr>
      <w:r w:rsidRPr="00845E56">
        <w:rPr>
          <w:rtl/>
        </w:rPr>
        <w:lastRenderedPageBreak/>
        <w:t>9 - الواحدي</w:t>
      </w:r>
      <w:r w:rsidR="00D10150" w:rsidRPr="00845E56">
        <w:rPr>
          <w:rtl/>
        </w:rPr>
        <w:t xml:space="preserve">: </w:t>
      </w:r>
    </w:p>
    <w:p w:rsidR="00301327" w:rsidRPr="00DF5C21" w:rsidRDefault="00301327" w:rsidP="00845E56">
      <w:pPr>
        <w:pStyle w:val="libNormal"/>
        <w:rPr>
          <w:rtl/>
        </w:rPr>
      </w:pPr>
      <w:r w:rsidRPr="00DF5C21">
        <w:rPr>
          <w:rtl/>
        </w:rPr>
        <w:t>هو المفس</w:t>
      </w:r>
      <w:r w:rsidR="00B660F8">
        <w:rPr>
          <w:rtl/>
        </w:rPr>
        <w:t>ِّ</w:t>
      </w:r>
      <w:r w:rsidRPr="00DF5C21">
        <w:rPr>
          <w:rtl/>
        </w:rPr>
        <w:t>ر أبو الحسن</w:t>
      </w:r>
      <w:r w:rsidR="00E96C6A">
        <w:rPr>
          <w:rtl/>
        </w:rPr>
        <w:t xml:space="preserve"> عليّ بن </w:t>
      </w:r>
      <w:r w:rsidR="00150388">
        <w:rPr>
          <w:rtl/>
        </w:rPr>
        <w:t>أحمد</w:t>
      </w:r>
      <w:r w:rsidRPr="00DF5C21">
        <w:rPr>
          <w:rtl/>
        </w:rPr>
        <w:t xml:space="preserve"> بن</w:t>
      </w:r>
      <w:r>
        <w:rPr>
          <w:rtl/>
        </w:rPr>
        <w:t xml:space="preserve"> محمّد </w:t>
      </w:r>
      <w:r w:rsidRPr="00DF5C21">
        <w:rPr>
          <w:rtl/>
        </w:rPr>
        <w:t>بن</w:t>
      </w:r>
      <w:r w:rsidR="00E96C6A">
        <w:rPr>
          <w:rtl/>
        </w:rPr>
        <w:t xml:space="preserve"> عليّ بن </w:t>
      </w:r>
      <w:r w:rsidRPr="00DF5C21">
        <w:rPr>
          <w:rtl/>
        </w:rPr>
        <w:t>متويه النيسابوري.</w:t>
      </w:r>
    </w:p>
    <w:p w:rsidR="00301327" w:rsidRPr="00DF5C21" w:rsidRDefault="00301327" w:rsidP="00405519">
      <w:pPr>
        <w:pStyle w:val="libNormal"/>
        <w:rPr>
          <w:rtl/>
        </w:rPr>
      </w:pPr>
      <w:r w:rsidRPr="00DF5C21">
        <w:rPr>
          <w:rtl/>
        </w:rPr>
        <w:t>روى في كتابه</w:t>
      </w:r>
      <w:r w:rsidR="00405519">
        <w:rPr>
          <w:rtl/>
        </w:rPr>
        <w:t>،</w:t>
      </w:r>
      <w:r w:rsidRPr="00DF5C21">
        <w:rPr>
          <w:rtl/>
        </w:rPr>
        <w:t xml:space="preserve"> أسباب النـزول</w:t>
      </w:r>
      <w:r w:rsidR="00AE2736" w:rsidRPr="00DF5C21">
        <w:rPr>
          <w:rtl/>
        </w:rPr>
        <w:t xml:space="preserve"> ص</w:t>
      </w:r>
      <w:r w:rsidR="00AE2736">
        <w:rPr>
          <w:rtl/>
        </w:rPr>
        <w:t xml:space="preserve"> </w:t>
      </w:r>
      <w:r w:rsidR="00AE2736" w:rsidRPr="00DF5C21">
        <w:rPr>
          <w:rtl/>
        </w:rPr>
        <w:t>1</w:t>
      </w:r>
      <w:r w:rsidRPr="00DF5C21">
        <w:rPr>
          <w:rtl/>
        </w:rPr>
        <w:t>50</w:t>
      </w:r>
      <w:r w:rsidR="00D10150">
        <w:rPr>
          <w:rtl/>
        </w:rPr>
        <w:t xml:space="preserve">، </w:t>
      </w:r>
      <w:r w:rsidRPr="00DF5C21">
        <w:rPr>
          <w:rtl/>
        </w:rPr>
        <w:t>قال</w:t>
      </w:r>
      <w:r w:rsidR="00D10150">
        <w:rPr>
          <w:rtl/>
        </w:rPr>
        <w:t xml:space="preserve">: </w:t>
      </w:r>
    </w:p>
    <w:p w:rsidR="00301327" w:rsidRPr="00DF5C21" w:rsidRDefault="00301327" w:rsidP="00D07FFC">
      <w:pPr>
        <w:pStyle w:val="libNormal"/>
        <w:rPr>
          <w:rtl/>
        </w:rPr>
      </w:pPr>
      <w:r w:rsidRPr="00DF5C21">
        <w:rPr>
          <w:rtl/>
        </w:rPr>
        <w:t>أخبرنا أبو سعيد</w:t>
      </w:r>
      <w:r>
        <w:rPr>
          <w:rtl/>
        </w:rPr>
        <w:t xml:space="preserve"> محمّد </w:t>
      </w:r>
      <w:r w:rsidRPr="00DF5C21">
        <w:rPr>
          <w:rtl/>
        </w:rPr>
        <w:t>بن علي الصف</w:t>
      </w:r>
      <w:r w:rsidR="00DA4F61">
        <w:rPr>
          <w:rtl/>
        </w:rPr>
        <w:t>ّ</w:t>
      </w:r>
      <w:r w:rsidRPr="00DF5C21">
        <w:rPr>
          <w:rtl/>
        </w:rPr>
        <w:t>ار</w:t>
      </w:r>
      <w:r w:rsidR="00D10150">
        <w:rPr>
          <w:rtl/>
        </w:rPr>
        <w:t xml:space="preserve">، </w:t>
      </w:r>
      <w:r w:rsidRPr="00DF5C21">
        <w:rPr>
          <w:rtl/>
        </w:rPr>
        <w:t>قال</w:t>
      </w:r>
      <w:r w:rsidR="00D10150">
        <w:rPr>
          <w:rtl/>
        </w:rPr>
        <w:t xml:space="preserve">: </w:t>
      </w:r>
      <w:r w:rsidRPr="00DF5C21">
        <w:rPr>
          <w:rtl/>
        </w:rPr>
        <w:t xml:space="preserve">أخبرنا الحسن بن </w:t>
      </w:r>
      <w:r w:rsidR="00150388">
        <w:rPr>
          <w:rtl/>
        </w:rPr>
        <w:t>أحمد</w:t>
      </w:r>
      <w:r w:rsidRPr="00DF5C21">
        <w:rPr>
          <w:rtl/>
        </w:rPr>
        <w:t xml:space="preserve"> المخلدي</w:t>
      </w:r>
      <w:r w:rsidR="00D10150">
        <w:rPr>
          <w:rtl/>
        </w:rPr>
        <w:t xml:space="preserve">، </w:t>
      </w:r>
      <w:r w:rsidRPr="00DF5C21">
        <w:rPr>
          <w:rtl/>
        </w:rPr>
        <w:t>قال</w:t>
      </w:r>
      <w:r w:rsidR="00D10150">
        <w:rPr>
          <w:rtl/>
        </w:rPr>
        <w:t xml:space="preserve">: </w:t>
      </w:r>
      <w:r w:rsidRPr="00DF5C21">
        <w:rPr>
          <w:rtl/>
        </w:rPr>
        <w:t>أخبرنا</w:t>
      </w:r>
      <w:r>
        <w:rPr>
          <w:rtl/>
        </w:rPr>
        <w:t xml:space="preserve"> محمّد </w:t>
      </w:r>
      <w:r w:rsidRPr="00DF5C21">
        <w:rPr>
          <w:rtl/>
        </w:rPr>
        <w:t>بن حمدون بن خالد</w:t>
      </w:r>
      <w:r w:rsidR="00D10150">
        <w:rPr>
          <w:rtl/>
        </w:rPr>
        <w:t xml:space="preserve">، </w:t>
      </w:r>
      <w:r w:rsidRPr="00DF5C21">
        <w:rPr>
          <w:rtl/>
        </w:rPr>
        <w:t>قال</w:t>
      </w:r>
      <w:r w:rsidR="00D10150">
        <w:rPr>
          <w:rtl/>
        </w:rPr>
        <w:t xml:space="preserve">: </w:t>
      </w:r>
      <w:r w:rsidRPr="00DF5C21">
        <w:rPr>
          <w:rtl/>
        </w:rPr>
        <w:t>حدّثنا</w:t>
      </w:r>
      <w:r>
        <w:rPr>
          <w:rtl/>
        </w:rPr>
        <w:t xml:space="preserve"> محمّد </w:t>
      </w:r>
      <w:r w:rsidRPr="00DF5C21">
        <w:rPr>
          <w:rtl/>
        </w:rPr>
        <w:t>بن إبراهيم الخلوتي قال</w:t>
      </w:r>
      <w:r w:rsidR="00D10150">
        <w:rPr>
          <w:rtl/>
        </w:rPr>
        <w:t xml:space="preserve">: </w:t>
      </w:r>
      <w:r w:rsidRPr="00DF5C21">
        <w:rPr>
          <w:rtl/>
        </w:rPr>
        <w:t xml:space="preserve">حدّثنا الحسن بن حمّاد </w:t>
      </w:r>
      <w:r w:rsidR="00D07FFC">
        <w:rPr>
          <w:rtl/>
        </w:rPr>
        <w:t>(</w:t>
      </w:r>
      <w:r w:rsidRPr="00DF5C21">
        <w:rPr>
          <w:rtl/>
        </w:rPr>
        <w:t>بن كُسيب</w:t>
      </w:r>
      <w:r w:rsidR="00D07FFC">
        <w:rPr>
          <w:rtl/>
        </w:rPr>
        <w:t>)</w:t>
      </w:r>
      <w:r w:rsidRPr="00DF5C21">
        <w:rPr>
          <w:rtl/>
        </w:rPr>
        <w:t xml:space="preserve"> سجادة </w:t>
      </w:r>
      <w:r w:rsidR="00405519">
        <w:rPr>
          <w:rtl/>
        </w:rPr>
        <w:t>-</w:t>
      </w:r>
      <w:r w:rsidRPr="00DF5C21">
        <w:rPr>
          <w:rtl/>
        </w:rPr>
        <w:t>من رجال صحاح الس</w:t>
      </w:r>
      <w:r w:rsidR="00B660F8">
        <w:rPr>
          <w:rtl/>
        </w:rPr>
        <w:t>ّت</w:t>
      </w:r>
      <w:r w:rsidRPr="00DF5C21">
        <w:rPr>
          <w:rtl/>
        </w:rPr>
        <w:t>ة</w:t>
      </w:r>
      <w:r w:rsidR="00405519">
        <w:rPr>
          <w:rtl/>
        </w:rPr>
        <w:t>-</w:t>
      </w:r>
      <w:r w:rsidRPr="00DF5C21">
        <w:rPr>
          <w:rtl/>
        </w:rPr>
        <w:t xml:space="preserve"> قال</w:t>
      </w:r>
      <w:r w:rsidR="00D10150">
        <w:rPr>
          <w:rtl/>
        </w:rPr>
        <w:t xml:space="preserve">: </w:t>
      </w:r>
      <w:r w:rsidRPr="00DF5C21">
        <w:rPr>
          <w:rtl/>
        </w:rPr>
        <w:t>حدّثنا</w:t>
      </w:r>
      <w:r w:rsidR="00E96C6A">
        <w:rPr>
          <w:rtl/>
        </w:rPr>
        <w:t xml:space="preserve"> عليّ بن </w:t>
      </w:r>
      <w:r w:rsidRPr="00DF5C21">
        <w:rPr>
          <w:rtl/>
        </w:rPr>
        <w:t>عابس</w:t>
      </w:r>
      <w:r w:rsidR="00D10150">
        <w:rPr>
          <w:rtl/>
        </w:rPr>
        <w:t xml:space="preserve">، </w:t>
      </w:r>
      <w:r w:rsidRPr="00DF5C21">
        <w:rPr>
          <w:rtl/>
        </w:rPr>
        <w:t>عن</w:t>
      </w:r>
      <w:r w:rsidR="007C2029">
        <w:rPr>
          <w:rtl/>
        </w:rPr>
        <w:t xml:space="preserve"> الأعمش</w:t>
      </w:r>
      <w:r w:rsidR="00AE2736">
        <w:rPr>
          <w:rtl/>
        </w:rPr>
        <w:t xml:space="preserve"> </w:t>
      </w:r>
      <w:r w:rsidRPr="00DF5C21">
        <w:rPr>
          <w:rtl/>
        </w:rPr>
        <w:t>وأبي الجح</w:t>
      </w:r>
      <w:r w:rsidR="0072715B">
        <w:rPr>
          <w:rtl/>
        </w:rPr>
        <w:t>ّ</w:t>
      </w:r>
      <w:r w:rsidRPr="00DF5C21">
        <w:rPr>
          <w:rtl/>
        </w:rPr>
        <w:t xml:space="preserve">اف </w:t>
      </w:r>
      <w:r w:rsidR="00D07FFC">
        <w:rPr>
          <w:rtl/>
        </w:rPr>
        <w:t>(</w:t>
      </w:r>
      <w:r w:rsidRPr="00DF5C21">
        <w:rPr>
          <w:rtl/>
        </w:rPr>
        <w:t>البرجمي داود بن أبي عوف</w:t>
      </w:r>
      <w:r w:rsidR="00D07FFC">
        <w:rPr>
          <w:rtl/>
        </w:rPr>
        <w:t>)</w:t>
      </w:r>
      <w:r w:rsidRPr="00DF5C21">
        <w:rPr>
          <w:rtl/>
        </w:rPr>
        <w:t xml:space="preserve"> عن عطي</w:t>
      </w:r>
      <w:r w:rsidR="00DA4F61">
        <w:rPr>
          <w:rtl/>
        </w:rPr>
        <w:t>ّ</w:t>
      </w:r>
      <w:r w:rsidRPr="00DF5C21">
        <w:rPr>
          <w:rtl/>
        </w:rPr>
        <w:t>ة</w:t>
      </w:r>
      <w:r w:rsidR="00D10150">
        <w:rPr>
          <w:rtl/>
        </w:rPr>
        <w:t xml:space="preserve">: </w:t>
      </w:r>
    </w:p>
    <w:p w:rsidR="00301327" w:rsidRPr="00DF5C21" w:rsidRDefault="00301327" w:rsidP="00845E56">
      <w:pPr>
        <w:pStyle w:val="libNormal"/>
        <w:rPr>
          <w:rtl/>
        </w:rPr>
      </w:pPr>
      <w:r w:rsidRPr="00DF5C21">
        <w:rPr>
          <w:rtl/>
        </w:rPr>
        <w:t>عن أبي سعيد الخدري قال</w:t>
      </w:r>
      <w:r w:rsidR="00D10150">
        <w:rPr>
          <w:rtl/>
        </w:rPr>
        <w:t xml:space="preserve">: </w:t>
      </w:r>
      <w:r w:rsidRPr="00DF5C21">
        <w:rPr>
          <w:rtl/>
        </w:rPr>
        <w:t>نزلت هذه الآية</w:t>
      </w:r>
      <w:r w:rsidR="00D10150">
        <w:rPr>
          <w:rtl/>
        </w:rPr>
        <w:t xml:space="preserve">: </w:t>
      </w:r>
      <w:r w:rsidR="00845E56">
        <w:rPr>
          <w:rStyle w:val="libAlaemChar"/>
          <w:rtl/>
        </w:rPr>
        <w:t>(</w:t>
      </w:r>
      <w:r w:rsidRPr="00CF6DDF">
        <w:rPr>
          <w:rStyle w:val="libAieChar"/>
          <w:rtl/>
        </w:rPr>
        <w:t>يَا أَيُّهَا الرَّسُولُ بَلِّغْ مَا أُنزِلَ إِلَيْكَ مِن رَّبِّكَ</w:t>
      </w:r>
      <w:r w:rsidR="00845E56" w:rsidRPr="001001E6">
        <w:rPr>
          <w:rStyle w:val="libAlaemChar"/>
          <w:rtl/>
        </w:rPr>
        <w:t>)</w:t>
      </w:r>
      <w:r w:rsidR="00D10150" w:rsidRPr="00845E56">
        <w:rPr>
          <w:rtl/>
        </w:rPr>
        <w:t xml:space="preserve"> </w:t>
      </w:r>
      <w:r w:rsidRPr="00DF5C21">
        <w:rPr>
          <w:rtl/>
        </w:rPr>
        <w:t xml:space="preserve">يوم غدير خم في </w:t>
      </w:r>
      <w:r w:rsidR="00150388">
        <w:rPr>
          <w:rtl/>
        </w:rPr>
        <w:t>عليّ بن أبي طالب</w:t>
      </w:r>
      <w:r w:rsidRPr="00DF5C21">
        <w:rPr>
          <w:rtl/>
        </w:rPr>
        <w:t xml:space="preserve"> رضي الله عنه.</w:t>
      </w:r>
    </w:p>
    <w:p w:rsidR="00301327" w:rsidRPr="00DF5C21" w:rsidRDefault="00301327" w:rsidP="00405519">
      <w:pPr>
        <w:pStyle w:val="libNormal"/>
        <w:rPr>
          <w:rtl/>
        </w:rPr>
      </w:pPr>
      <w:r w:rsidRPr="00DF5C21">
        <w:rPr>
          <w:rtl/>
        </w:rPr>
        <w:t xml:space="preserve">وممن روى عنه السيد مرتضى الفيروز </w:t>
      </w:r>
      <w:r w:rsidR="00B660F8">
        <w:rPr>
          <w:rtl/>
        </w:rPr>
        <w:t>آ</w:t>
      </w:r>
      <w:r w:rsidRPr="00DF5C21">
        <w:rPr>
          <w:rtl/>
        </w:rPr>
        <w:t>بادي في كتابه فضائل الخمسة</w:t>
      </w:r>
      <w:r w:rsidR="00405519">
        <w:rPr>
          <w:rtl/>
        </w:rPr>
        <w:t>:</w:t>
      </w:r>
      <w:r w:rsidR="00AE2736" w:rsidRPr="00DF5C21">
        <w:rPr>
          <w:rtl/>
        </w:rPr>
        <w:t xml:space="preserve"> ج</w:t>
      </w:r>
      <w:r w:rsidR="00AE2736">
        <w:rPr>
          <w:rtl/>
        </w:rPr>
        <w:t xml:space="preserve"> </w:t>
      </w:r>
      <w:r w:rsidR="00AE2736" w:rsidRPr="00DF5C21">
        <w:rPr>
          <w:rtl/>
        </w:rPr>
        <w:t>1</w:t>
      </w:r>
      <w:r w:rsidR="00AC59B4">
        <w:rPr>
          <w:rtl/>
        </w:rPr>
        <w:t>،</w:t>
      </w:r>
      <w:r w:rsidR="00AE2736" w:rsidRPr="00DF5C21">
        <w:rPr>
          <w:rtl/>
        </w:rPr>
        <w:t xml:space="preserve"> ص</w:t>
      </w:r>
      <w:r w:rsidR="00AE2736">
        <w:rPr>
          <w:rtl/>
        </w:rPr>
        <w:t xml:space="preserve"> </w:t>
      </w:r>
      <w:r w:rsidR="00AE2736" w:rsidRPr="00DF5C21">
        <w:rPr>
          <w:rtl/>
        </w:rPr>
        <w:t>4</w:t>
      </w:r>
      <w:r w:rsidRPr="00DF5C21">
        <w:rPr>
          <w:rtl/>
        </w:rPr>
        <w:t>37 ط بيروت.</w:t>
      </w:r>
    </w:p>
    <w:p w:rsidR="00405519" w:rsidRPr="00405519" w:rsidRDefault="00301327" w:rsidP="003B78C0">
      <w:pPr>
        <w:pStyle w:val="libBold1"/>
        <w:rPr>
          <w:rtl/>
        </w:rPr>
      </w:pPr>
      <w:r w:rsidRPr="00405519">
        <w:rPr>
          <w:rtl/>
        </w:rPr>
        <w:t xml:space="preserve">10 - </w:t>
      </w:r>
      <w:r w:rsidR="00405519" w:rsidRPr="00405519">
        <w:rPr>
          <w:rtl/>
        </w:rPr>
        <w:t>الحاكم الحسكاني:</w:t>
      </w:r>
    </w:p>
    <w:p w:rsidR="00301327" w:rsidRPr="00DF5C21" w:rsidRDefault="00405519" w:rsidP="00845E56">
      <w:pPr>
        <w:pStyle w:val="libNormal"/>
        <w:rPr>
          <w:rtl/>
        </w:rPr>
      </w:pPr>
      <w:r>
        <w:rPr>
          <w:rtl/>
        </w:rPr>
        <w:t xml:space="preserve"> </w:t>
      </w:r>
      <w:r w:rsidR="00301327" w:rsidRPr="00DF5C21">
        <w:rPr>
          <w:rtl/>
        </w:rPr>
        <w:t xml:space="preserve">الحاكم الحافظ الكبير عبيد الله بن عبد الله بن </w:t>
      </w:r>
      <w:r w:rsidR="00150388">
        <w:rPr>
          <w:rtl/>
        </w:rPr>
        <w:t>أحمد</w:t>
      </w:r>
      <w:r w:rsidR="00D10150">
        <w:rPr>
          <w:rtl/>
        </w:rPr>
        <w:t xml:space="preserve">، </w:t>
      </w:r>
      <w:r w:rsidR="00301327" w:rsidRPr="00DF5C21">
        <w:rPr>
          <w:rtl/>
        </w:rPr>
        <w:t>الحاكم الحسكاني في كتابه شواهد التنـزيل</w:t>
      </w:r>
      <w:r>
        <w:rPr>
          <w:rtl/>
        </w:rPr>
        <w:t>،</w:t>
      </w:r>
      <w:r w:rsidR="00301327" w:rsidRPr="00DF5C21">
        <w:rPr>
          <w:rtl/>
        </w:rPr>
        <w:t xml:space="preserve"> أورد عد</w:t>
      </w:r>
      <w:r>
        <w:rPr>
          <w:rtl/>
        </w:rPr>
        <w:t>ّ</w:t>
      </w:r>
      <w:r w:rsidR="00301327" w:rsidRPr="00DF5C21">
        <w:rPr>
          <w:rtl/>
        </w:rPr>
        <w:t>ة أحاديث وبإسناد لعدد من صحابة</w:t>
      </w:r>
      <w:r w:rsidR="00301327">
        <w:rPr>
          <w:rtl/>
        </w:rPr>
        <w:t xml:space="preserve"> النبيّ صلّى الله عليه وآله</w:t>
      </w:r>
      <w:r w:rsidR="003F0683">
        <w:rPr>
          <w:rtl/>
        </w:rPr>
        <w:t xml:space="preserve"> وسلّم </w:t>
      </w:r>
      <w:r w:rsidR="00301327" w:rsidRPr="00DF5C21">
        <w:rPr>
          <w:rtl/>
        </w:rPr>
        <w:t>في</w:t>
      </w:r>
      <w:r w:rsidR="00AE2736" w:rsidRPr="00DF5C21">
        <w:rPr>
          <w:rtl/>
        </w:rPr>
        <w:t xml:space="preserve"> ج</w:t>
      </w:r>
      <w:r w:rsidR="00AE2736">
        <w:rPr>
          <w:rtl/>
        </w:rPr>
        <w:t xml:space="preserve"> </w:t>
      </w:r>
      <w:r w:rsidR="00AE2736" w:rsidRPr="00DF5C21">
        <w:rPr>
          <w:rtl/>
        </w:rPr>
        <w:t>1</w:t>
      </w:r>
      <w:r w:rsidR="00301327" w:rsidRPr="00DF5C21">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00301327" w:rsidRPr="00DF5C21">
        <w:rPr>
          <w:rtl/>
        </w:rPr>
        <w:t>وكما مبين فيما يلي</w:t>
      </w:r>
      <w:r w:rsidR="00D10150">
        <w:rPr>
          <w:rtl/>
        </w:rPr>
        <w:t xml:space="preserve">: </w:t>
      </w:r>
    </w:p>
    <w:p w:rsidR="00301327" w:rsidRPr="00DF5C21" w:rsidRDefault="00301327" w:rsidP="00845E56">
      <w:pPr>
        <w:pStyle w:val="libNormal"/>
        <w:rPr>
          <w:rtl/>
        </w:rPr>
      </w:pPr>
      <w:r w:rsidRPr="00DF5C21">
        <w:rPr>
          <w:rtl/>
        </w:rPr>
        <w:t>أ</w:t>
      </w:r>
      <w:r>
        <w:rPr>
          <w:rtl/>
        </w:rPr>
        <w:t>-</w:t>
      </w:r>
      <w:r w:rsidRPr="00DF5C21">
        <w:rPr>
          <w:rtl/>
        </w:rPr>
        <w:t>الحديث المرقم 247</w:t>
      </w:r>
      <w:r w:rsidR="00AE2736">
        <w:rPr>
          <w:rtl/>
        </w:rPr>
        <w:t xml:space="preserve"> </w:t>
      </w:r>
      <w:r w:rsidR="00AE2736" w:rsidRPr="00DF5C21">
        <w:rPr>
          <w:rtl/>
        </w:rPr>
        <w:t>ص</w:t>
      </w:r>
      <w:r w:rsidR="00AE2736">
        <w:rPr>
          <w:rtl/>
        </w:rPr>
        <w:t xml:space="preserve"> </w:t>
      </w:r>
      <w:r w:rsidR="00AE2736" w:rsidRPr="00DF5C21">
        <w:rPr>
          <w:rtl/>
        </w:rPr>
        <w:t>2</w:t>
      </w:r>
      <w:r w:rsidRPr="00DF5C21">
        <w:rPr>
          <w:rtl/>
        </w:rPr>
        <w:t>94</w:t>
      </w:r>
      <w:r w:rsidR="00D10150">
        <w:rPr>
          <w:rtl/>
        </w:rPr>
        <w:t xml:space="preserve">، </w:t>
      </w:r>
      <w:r w:rsidRPr="00DF5C21">
        <w:rPr>
          <w:rtl/>
        </w:rPr>
        <w:t>قال</w:t>
      </w:r>
      <w:r w:rsidR="00D10150">
        <w:rPr>
          <w:rtl/>
        </w:rPr>
        <w:t xml:space="preserve">: </w:t>
      </w:r>
    </w:p>
    <w:p w:rsidR="00301327" w:rsidRPr="00DF5C21" w:rsidRDefault="00301327" w:rsidP="00D07FFC">
      <w:pPr>
        <w:pStyle w:val="libNormal"/>
        <w:rPr>
          <w:rtl/>
        </w:rPr>
      </w:pPr>
      <w:r w:rsidRPr="00DF5C21">
        <w:rPr>
          <w:rtl/>
        </w:rPr>
        <w:t>أخبرنا السي</w:t>
      </w:r>
      <w:r w:rsidR="00405519">
        <w:rPr>
          <w:rtl/>
        </w:rPr>
        <w:t>ّ</w:t>
      </w:r>
      <w:r w:rsidRPr="00DF5C21">
        <w:rPr>
          <w:rtl/>
        </w:rPr>
        <w:t>د أبو الحسن</w:t>
      </w:r>
      <w:r>
        <w:rPr>
          <w:rtl/>
        </w:rPr>
        <w:t xml:space="preserve"> محمّد </w:t>
      </w:r>
      <w:r w:rsidRPr="00DF5C21">
        <w:rPr>
          <w:rtl/>
        </w:rPr>
        <w:t xml:space="preserve">بن الحسين </w:t>
      </w:r>
      <w:r w:rsidR="00D07FFC">
        <w:rPr>
          <w:rtl/>
        </w:rPr>
        <w:t>(</w:t>
      </w:r>
      <w:r w:rsidRPr="00DF5C21">
        <w:rPr>
          <w:rtl/>
        </w:rPr>
        <w:t>بن داوود بن علي العلوي</w:t>
      </w:r>
      <w:r w:rsidR="00D07FFC">
        <w:rPr>
          <w:rtl/>
        </w:rPr>
        <w:t>)</w:t>
      </w:r>
      <w:r w:rsidRPr="00DF5C21">
        <w:rPr>
          <w:rtl/>
        </w:rPr>
        <w:t xml:space="preserve"> الحسني رحمه الله </w:t>
      </w:r>
      <w:r>
        <w:rPr>
          <w:rtl/>
        </w:rPr>
        <w:t>-</w:t>
      </w:r>
      <w:r w:rsidRPr="00DF5C21">
        <w:rPr>
          <w:rtl/>
        </w:rPr>
        <w:t>قراءة</w:t>
      </w:r>
      <w:r>
        <w:rPr>
          <w:rtl/>
        </w:rPr>
        <w:t>-</w:t>
      </w:r>
      <w:r w:rsidR="00150388">
        <w:rPr>
          <w:rtl/>
        </w:rPr>
        <w:t xml:space="preserve"> </w:t>
      </w:r>
      <w:r w:rsidRPr="00DF5C21">
        <w:rPr>
          <w:rtl/>
        </w:rPr>
        <w:t>قال</w:t>
      </w:r>
      <w:r w:rsidR="00D10150">
        <w:rPr>
          <w:rtl/>
        </w:rPr>
        <w:t xml:space="preserve">: </w:t>
      </w:r>
      <w:r w:rsidRPr="00DF5C21">
        <w:rPr>
          <w:rtl/>
        </w:rPr>
        <w:t>أخبرنا أبو الحسن</w:t>
      </w:r>
      <w:r>
        <w:rPr>
          <w:rtl/>
        </w:rPr>
        <w:t xml:space="preserve"> محمّد </w:t>
      </w:r>
      <w:r w:rsidRPr="00DF5C21">
        <w:rPr>
          <w:rtl/>
        </w:rPr>
        <w:t>بن</w:t>
      </w:r>
      <w:r>
        <w:rPr>
          <w:rtl/>
        </w:rPr>
        <w:t xml:space="preserve"> محمّد </w:t>
      </w:r>
      <w:r w:rsidRPr="00DF5C21">
        <w:rPr>
          <w:rtl/>
        </w:rPr>
        <w:t xml:space="preserve">بن علي </w:t>
      </w:r>
      <w:r w:rsidR="00150388">
        <w:rPr>
          <w:rtl/>
        </w:rPr>
        <w:t>الأنصاري</w:t>
      </w:r>
      <w:r w:rsidR="00405519">
        <w:rPr>
          <w:rtl/>
        </w:rPr>
        <w:t xml:space="preserve"> -</w:t>
      </w:r>
      <w:r w:rsidR="00D10150">
        <w:rPr>
          <w:rtl/>
        </w:rPr>
        <w:t xml:space="preserve"> </w:t>
      </w:r>
      <w:r w:rsidRPr="00DF5C21">
        <w:rPr>
          <w:rtl/>
        </w:rPr>
        <w:t>بطوس</w:t>
      </w:r>
      <w:r w:rsidR="00405519">
        <w:rPr>
          <w:rtl/>
        </w:rPr>
        <w:t xml:space="preserve">- </w:t>
      </w:r>
      <w:r w:rsidRPr="00DF5C21">
        <w:rPr>
          <w:rtl/>
        </w:rPr>
        <w:t>قال</w:t>
      </w:r>
      <w:r w:rsidR="00D10150">
        <w:rPr>
          <w:rtl/>
        </w:rPr>
        <w:t xml:space="preserve">: </w:t>
      </w:r>
      <w:r w:rsidRPr="00DF5C21">
        <w:rPr>
          <w:rtl/>
        </w:rPr>
        <w:t>حدّثنا قريش بن خداش بن السائب قال</w:t>
      </w:r>
      <w:r w:rsidR="00D10150">
        <w:rPr>
          <w:rtl/>
        </w:rPr>
        <w:t xml:space="preserve">: </w:t>
      </w:r>
      <w:r w:rsidRPr="00DF5C21">
        <w:rPr>
          <w:rtl/>
        </w:rPr>
        <w:t>حدّثنا أبو عصمة نوح بن أبي مريم</w:t>
      </w:r>
      <w:r w:rsidR="00D10150">
        <w:rPr>
          <w:rtl/>
        </w:rPr>
        <w:t xml:space="preserve">، </w:t>
      </w:r>
      <w:r w:rsidRPr="00DF5C21">
        <w:rPr>
          <w:rtl/>
        </w:rPr>
        <w:t>عن إسماعيل</w:t>
      </w:r>
      <w:r w:rsidR="00D10150">
        <w:rPr>
          <w:rtl/>
        </w:rPr>
        <w:t xml:space="preserve">، </w:t>
      </w:r>
      <w:r w:rsidRPr="00DF5C21">
        <w:rPr>
          <w:rtl/>
        </w:rPr>
        <w:t>عن أبي معشر</w:t>
      </w:r>
      <w:r w:rsidR="00D10150">
        <w:rPr>
          <w:rtl/>
        </w:rPr>
        <w:t xml:space="preserve">، </w:t>
      </w:r>
      <w:r w:rsidRPr="00DF5C21">
        <w:rPr>
          <w:rtl/>
        </w:rPr>
        <w:t>عن سعيد المقبري</w:t>
      </w:r>
      <w:r w:rsidR="00D10150">
        <w:rPr>
          <w:rtl/>
        </w:rPr>
        <w:t xml:space="preserve">، </w:t>
      </w:r>
      <w:r w:rsidRPr="00DF5C21">
        <w:rPr>
          <w:rtl/>
        </w:rPr>
        <w:t>عن أبي هريرة</w:t>
      </w:r>
      <w:r w:rsidR="00D10150">
        <w:rPr>
          <w:rtl/>
        </w:rPr>
        <w:t xml:space="preserve">: </w:t>
      </w:r>
    </w:p>
    <w:p w:rsidR="00301327" w:rsidRPr="0010659A" w:rsidRDefault="00301327" w:rsidP="00D07FFC">
      <w:pPr>
        <w:pStyle w:val="libNormal"/>
        <w:rPr>
          <w:rtl/>
        </w:rPr>
      </w:pPr>
      <w:r w:rsidRPr="00DF5C21">
        <w:rPr>
          <w:rtl/>
        </w:rPr>
        <w:t>عن</w:t>
      </w:r>
      <w:r>
        <w:rPr>
          <w:rtl/>
        </w:rPr>
        <w:t xml:space="preserve"> النبيّ صلّى الله عليه وآله</w:t>
      </w:r>
      <w:r w:rsidR="003F0683">
        <w:rPr>
          <w:rtl/>
        </w:rPr>
        <w:t xml:space="preserve"> وسلّم </w:t>
      </w:r>
      <w:r w:rsidRPr="00DF5C21">
        <w:rPr>
          <w:rtl/>
        </w:rPr>
        <w:t>قال</w:t>
      </w:r>
      <w:r w:rsidR="00D10150">
        <w:rPr>
          <w:rtl/>
        </w:rPr>
        <w:t xml:space="preserve">: </w:t>
      </w:r>
      <w:r w:rsidRPr="00DF5C21">
        <w:rPr>
          <w:rtl/>
        </w:rPr>
        <w:t>[</w:t>
      </w:r>
      <w:r w:rsidRPr="00845E56">
        <w:rPr>
          <w:rStyle w:val="libBold2Char"/>
          <w:rtl/>
        </w:rPr>
        <w:t>لماّ أُسري بي إلى الس</w:t>
      </w:r>
      <w:r w:rsidR="00DA4F61" w:rsidRPr="00845E56">
        <w:rPr>
          <w:rStyle w:val="libBold2Char"/>
          <w:rtl/>
        </w:rPr>
        <w:t>ّ</w:t>
      </w:r>
      <w:r w:rsidRPr="00845E56">
        <w:rPr>
          <w:rStyle w:val="libBold2Char"/>
          <w:rtl/>
        </w:rPr>
        <w:t xml:space="preserve">ماء سمعت </w:t>
      </w:r>
      <w:r w:rsidR="00D07FFC" w:rsidRPr="00D07FFC">
        <w:rPr>
          <w:rStyle w:val="libBold2Char"/>
          <w:rtl/>
        </w:rPr>
        <w:t>(</w:t>
      </w:r>
      <w:r w:rsidRPr="00D07FFC">
        <w:rPr>
          <w:rStyle w:val="libBold2Char"/>
          <w:rtl/>
        </w:rPr>
        <w:t>نداءً من</w:t>
      </w:r>
      <w:r w:rsidR="00D07FFC" w:rsidRPr="00D07FFC">
        <w:rPr>
          <w:rStyle w:val="libBold2Char"/>
          <w:rtl/>
        </w:rPr>
        <w:t>)</w:t>
      </w:r>
      <w:r w:rsidRPr="00845E56">
        <w:rPr>
          <w:rStyle w:val="libBold2Char"/>
          <w:rtl/>
        </w:rPr>
        <w:t xml:space="preserve"> تحت العرش أنّ علي</w:t>
      </w:r>
      <w:r w:rsidR="00D07FFC">
        <w:rPr>
          <w:rStyle w:val="libBold2Char"/>
          <w:rtl/>
        </w:rPr>
        <w:t>ّ</w:t>
      </w:r>
      <w:r w:rsidRPr="00845E56">
        <w:rPr>
          <w:rStyle w:val="libBold2Char"/>
          <w:rtl/>
        </w:rPr>
        <w:t>اً راية الهدى وحبيب من يؤمن بي</w:t>
      </w:r>
      <w:r w:rsidR="00D07FFC">
        <w:rPr>
          <w:rStyle w:val="libBold2Char"/>
          <w:rtl/>
        </w:rPr>
        <w:t>،</w:t>
      </w:r>
      <w:r w:rsidRPr="00845E56">
        <w:rPr>
          <w:rStyle w:val="libBold2Char"/>
          <w:rtl/>
        </w:rPr>
        <w:t xml:space="preserve"> بلّغ يا</w:t>
      </w:r>
      <w:r w:rsidR="003B78C0">
        <w:rPr>
          <w:rStyle w:val="libBold2Char"/>
          <w:rFonts w:hint="cs"/>
          <w:rtl/>
        </w:rPr>
        <w:t xml:space="preserve"> </w:t>
      </w:r>
      <w:r w:rsidRPr="00845E56">
        <w:rPr>
          <w:rStyle w:val="libBold2Char"/>
          <w:rtl/>
        </w:rPr>
        <w:t>محم</w:t>
      </w:r>
      <w:r w:rsidR="00B660F8" w:rsidRPr="00845E56">
        <w:rPr>
          <w:rStyle w:val="libBold2Char"/>
          <w:rtl/>
        </w:rPr>
        <w:t>ّ</w:t>
      </w:r>
      <w:r w:rsidRPr="00845E56">
        <w:rPr>
          <w:rStyle w:val="libBold2Char"/>
          <w:rtl/>
        </w:rPr>
        <w:t>د</w:t>
      </w:r>
      <w:r w:rsidRPr="0010659A">
        <w:rPr>
          <w:rtl/>
        </w:rPr>
        <w:t>].</w:t>
      </w:r>
    </w:p>
    <w:p w:rsidR="00845E56" w:rsidRDefault="00301327" w:rsidP="00845E56">
      <w:pPr>
        <w:pStyle w:val="libNormal"/>
        <w:rPr>
          <w:rtl/>
        </w:rPr>
      </w:pPr>
      <w:r w:rsidRPr="00DF5C21">
        <w:rPr>
          <w:rtl/>
        </w:rPr>
        <w:t>قال</w:t>
      </w:r>
      <w:r w:rsidR="00D10150">
        <w:rPr>
          <w:rtl/>
        </w:rPr>
        <w:t xml:space="preserve">: </w:t>
      </w:r>
      <w:r>
        <w:rPr>
          <w:rtl/>
        </w:rPr>
        <w:t xml:space="preserve">فلمّا </w:t>
      </w:r>
      <w:r w:rsidRPr="00DF5C21">
        <w:rPr>
          <w:rtl/>
        </w:rPr>
        <w:t>نزل</w:t>
      </w:r>
      <w:r>
        <w:rPr>
          <w:rtl/>
        </w:rPr>
        <w:t xml:space="preserve"> النبيّ صلّى الله عليه وآله</w:t>
      </w:r>
      <w:r w:rsidR="003F0683">
        <w:rPr>
          <w:rtl/>
        </w:rPr>
        <w:t xml:space="preserve"> وسلّم</w:t>
      </w:r>
      <w:r w:rsidR="00405519">
        <w:rPr>
          <w:rtl/>
        </w:rPr>
        <w:t>،</w:t>
      </w:r>
      <w:r w:rsidR="003F0683">
        <w:rPr>
          <w:rtl/>
        </w:rPr>
        <w:t xml:space="preserve"> </w:t>
      </w:r>
      <w:r w:rsidRPr="00DF5C21">
        <w:rPr>
          <w:rtl/>
        </w:rPr>
        <w:t>أسّر ذلك فأنزل الله عزّ وجلّ</w:t>
      </w:r>
      <w:r w:rsidR="00D10150">
        <w:rPr>
          <w:rtl/>
        </w:rPr>
        <w:t xml:space="preserve">: </w:t>
      </w:r>
    </w:p>
    <w:p w:rsidR="00301327" w:rsidRPr="00DF5C21" w:rsidRDefault="00845E56" w:rsidP="00845E56">
      <w:pPr>
        <w:pStyle w:val="libNormal"/>
        <w:rPr>
          <w:rtl/>
        </w:rPr>
      </w:pPr>
      <w:r>
        <w:rPr>
          <w:rStyle w:val="libAlaemChar"/>
          <w:rtl/>
        </w:rPr>
        <w:t>(</w:t>
      </w:r>
      <w:r w:rsidR="00301327" w:rsidRPr="00CF6DDF">
        <w:rPr>
          <w:rStyle w:val="libAieChar"/>
          <w:rtl/>
        </w:rPr>
        <w:t>يَا أَيُّهَا الرَّسُولُ بَلِّغْ مَا أُنزِلَ إِلَيْكَ مِن رَّبِّكَ</w:t>
      </w:r>
      <w:r w:rsidRPr="001001E6">
        <w:rPr>
          <w:rStyle w:val="libAlaemChar"/>
          <w:rtl/>
        </w:rPr>
        <w:t>)</w:t>
      </w:r>
      <w:r w:rsidR="00D10150" w:rsidRPr="00845E56">
        <w:rPr>
          <w:rtl/>
        </w:rPr>
        <w:t xml:space="preserve"> </w:t>
      </w:r>
      <w:r w:rsidR="00301327" w:rsidRPr="00845E56">
        <w:rPr>
          <w:rtl/>
        </w:rPr>
        <w:t xml:space="preserve">في </w:t>
      </w:r>
      <w:r w:rsidR="00150388" w:rsidRPr="00845E56">
        <w:rPr>
          <w:rtl/>
        </w:rPr>
        <w:t>عليّ بن أبي طالب</w:t>
      </w:r>
      <w:r w:rsidR="00D10150" w:rsidRPr="00845E56">
        <w:rPr>
          <w:rtl/>
        </w:rPr>
        <w:t xml:space="preserve"> </w:t>
      </w:r>
      <w:r>
        <w:rPr>
          <w:rStyle w:val="libAlaemChar"/>
          <w:rtl/>
        </w:rPr>
        <w:t>(</w:t>
      </w:r>
      <w:r w:rsidR="00301327" w:rsidRPr="00CF6DDF">
        <w:rPr>
          <w:rStyle w:val="libAieChar"/>
          <w:rtl/>
        </w:rPr>
        <w:t>وَإِن لَّمْ تَفْعَلْ فَمَا بَلَّغْتَ رِسَالَتَهُ وَاللَّـهُ يَعْصِمُكَ مِنَ النَّاسِ</w:t>
      </w:r>
      <w:r w:rsidRPr="001001E6">
        <w:rPr>
          <w:rStyle w:val="libAlaemChar"/>
          <w:rtl/>
        </w:rPr>
        <w:t>)</w:t>
      </w:r>
      <w:r>
        <w:rPr>
          <w:rtl/>
        </w:rPr>
        <w:t>.</w:t>
      </w:r>
    </w:p>
    <w:p w:rsidR="00F26413" w:rsidRDefault="00F26413" w:rsidP="00F26413">
      <w:pPr>
        <w:pStyle w:val="libNormal"/>
        <w:rPr>
          <w:rtl/>
        </w:rPr>
      </w:pPr>
      <w:r>
        <w:rPr>
          <w:rtl/>
        </w:rPr>
        <w:br w:type="page"/>
      </w:r>
    </w:p>
    <w:p w:rsidR="00301327" w:rsidRPr="00DF5C21" w:rsidRDefault="00301327" w:rsidP="0072715B">
      <w:pPr>
        <w:pStyle w:val="libNormal"/>
        <w:rPr>
          <w:rtl/>
        </w:rPr>
      </w:pPr>
      <w:r w:rsidRPr="00DF5C21">
        <w:rPr>
          <w:rtl/>
        </w:rPr>
        <w:lastRenderedPageBreak/>
        <w:t>وأورد الحاكم الحسكاني في شواهد التنـزيل</w:t>
      </w:r>
      <w:r w:rsidR="000D31A4">
        <w:rPr>
          <w:rtl/>
        </w:rPr>
        <w:t>:</w:t>
      </w:r>
      <w:r w:rsidR="00AE2736" w:rsidRPr="00DF5C21">
        <w:rPr>
          <w:rtl/>
        </w:rPr>
        <w:t xml:space="preserve"> ج</w:t>
      </w:r>
      <w:r w:rsidR="00AE2736">
        <w:rPr>
          <w:rtl/>
        </w:rPr>
        <w:t xml:space="preserve"> </w:t>
      </w:r>
      <w:r w:rsidR="00AE2736" w:rsidRPr="00DF5C21">
        <w:rPr>
          <w:rtl/>
        </w:rPr>
        <w:t>1</w:t>
      </w:r>
      <w:r w:rsidR="00D10150">
        <w:rPr>
          <w:rtl/>
        </w:rPr>
        <w:t xml:space="preserve">، </w:t>
      </w:r>
      <w:r w:rsidRPr="00DF5C21">
        <w:rPr>
          <w:rtl/>
        </w:rPr>
        <w:t xml:space="preserve">295 </w:t>
      </w:r>
      <w:r w:rsidR="00AE2736" w:rsidRPr="00DF5C21">
        <w:rPr>
          <w:rtl/>
        </w:rPr>
        <w:t>ط</w:t>
      </w:r>
      <w:r w:rsidR="00AE2736">
        <w:rPr>
          <w:rtl/>
        </w:rPr>
        <w:t xml:space="preserve"> </w:t>
      </w:r>
      <w:r w:rsidR="00AE2736" w:rsidRPr="00DF5C21">
        <w:rPr>
          <w:rtl/>
        </w:rPr>
        <w:t>3</w:t>
      </w:r>
      <w:r w:rsidRPr="00DF5C21">
        <w:rPr>
          <w:rtl/>
        </w:rPr>
        <w:t xml:space="preserve"> الحدي</w:t>
      </w:r>
      <w:r w:rsidR="00AE2736" w:rsidRPr="00DF5C21">
        <w:rPr>
          <w:rtl/>
        </w:rPr>
        <w:t>ث</w:t>
      </w:r>
      <w:r w:rsidR="00AE2736">
        <w:rPr>
          <w:rtl/>
        </w:rPr>
        <w:t xml:space="preserve"> 2</w:t>
      </w:r>
      <w:r w:rsidR="0072715B">
        <w:rPr>
          <w:rtl/>
        </w:rPr>
        <w:t>4</w:t>
      </w:r>
      <w:r w:rsidRPr="00DF5C21">
        <w:rPr>
          <w:rtl/>
        </w:rPr>
        <w:t>8</w:t>
      </w:r>
      <w:r w:rsidR="00D10150">
        <w:rPr>
          <w:rtl/>
        </w:rPr>
        <w:t xml:space="preserve">، </w:t>
      </w:r>
      <w:r w:rsidRPr="00DF5C21">
        <w:rPr>
          <w:rtl/>
        </w:rPr>
        <w:t>قال</w:t>
      </w:r>
      <w:r w:rsidR="00D10150">
        <w:rPr>
          <w:rtl/>
        </w:rPr>
        <w:t xml:space="preserve">: </w:t>
      </w:r>
    </w:p>
    <w:p w:rsidR="00301327" w:rsidRPr="00DF5C21" w:rsidRDefault="00301327" w:rsidP="00D07FFC">
      <w:pPr>
        <w:pStyle w:val="libNormal"/>
        <w:rPr>
          <w:rtl/>
        </w:rPr>
      </w:pPr>
      <w:r w:rsidRPr="00DF5C21">
        <w:rPr>
          <w:rtl/>
        </w:rPr>
        <w:t>أخبرنا أبو عبد الله الد</w:t>
      </w:r>
      <w:r w:rsidR="0072715B">
        <w:rPr>
          <w:rtl/>
        </w:rPr>
        <w:t>ين</w:t>
      </w:r>
      <w:r w:rsidRPr="00DF5C21">
        <w:rPr>
          <w:rtl/>
        </w:rPr>
        <w:t xml:space="preserve">وري قراءة </w:t>
      </w:r>
      <w:r w:rsidR="00D07FFC">
        <w:rPr>
          <w:rtl/>
        </w:rPr>
        <w:t>(</w:t>
      </w:r>
      <w:r w:rsidRPr="00DF5C21">
        <w:rPr>
          <w:rtl/>
        </w:rPr>
        <w:t>قال</w:t>
      </w:r>
      <w:r w:rsidR="00D10150">
        <w:rPr>
          <w:rtl/>
        </w:rPr>
        <w:t>:</w:t>
      </w:r>
      <w:r w:rsidR="00AE2736">
        <w:rPr>
          <w:rtl/>
        </w:rPr>
        <w:t>)</w:t>
      </w:r>
      <w:r w:rsidRPr="00DF5C21">
        <w:rPr>
          <w:rtl/>
        </w:rPr>
        <w:t xml:space="preserve"> حدّثنا </w:t>
      </w:r>
      <w:r w:rsidR="00150388">
        <w:rPr>
          <w:rtl/>
        </w:rPr>
        <w:t>أحمد</w:t>
      </w:r>
      <w:r w:rsidRPr="00DF5C21">
        <w:rPr>
          <w:rtl/>
        </w:rPr>
        <w:t xml:space="preserve"> بن</w:t>
      </w:r>
      <w:r>
        <w:rPr>
          <w:rtl/>
        </w:rPr>
        <w:t xml:space="preserve"> محمّد </w:t>
      </w:r>
      <w:r w:rsidRPr="00DF5C21">
        <w:rPr>
          <w:rtl/>
        </w:rPr>
        <w:t>بن</w:t>
      </w:r>
      <w:r w:rsidR="000814C7">
        <w:rPr>
          <w:rtl/>
        </w:rPr>
        <w:t xml:space="preserve"> إسحاق </w:t>
      </w:r>
      <w:r w:rsidR="00D07FFC">
        <w:rPr>
          <w:rtl/>
        </w:rPr>
        <w:t>(</w:t>
      </w:r>
      <w:r w:rsidRPr="00DF5C21">
        <w:rPr>
          <w:rtl/>
        </w:rPr>
        <w:t>بن إبراهيم</w:t>
      </w:r>
      <w:r w:rsidR="00D07FFC">
        <w:rPr>
          <w:rtl/>
        </w:rPr>
        <w:t>)</w:t>
      </w:r>
      <w:r w:rsidRPr="00DF5C21">
        <w:rPr>
          <w:rtl/>
        </w:rPr>
        <w:t xml:space="preserve"> السُنيّ</w:t>
      </w:r>
      <w:r w:rsidR="00D10150">
        <w:rPr>
          <w:rtl/>
        </w:rPr>
        <w:t xml:space="preserve">، </w:t>
      </w:r>
      <w:r w:rsidRPr="00DF5C21">
        <w:rPr>
          <w:rtl/>
        </w:rPr>
        <w:t>قال</w:t>
      </w:r>
      <w:r w:rsidR="00D10150">
        <w:rPr>
          <w:rtl/>
        </w:rPr>
        <w:t xml:space="preserve">: </w:t>
      </w:r>
      <w:r>
        <w:rPr>
          <w:rtl/>
        </w:rPr>
        <w:t>أخبرني</w:t>
      </w:r>
      <w:r w:rsidRPr="00DF5C21">
        <w:rPr>
          <w:rtl/>
        </w:rPr>
        <w:t xml:space="preserve"> عبد الر</w:t>
      </w:r>
      <w:r w:rsidR="00DA4F61">
        <w:rPr>
          <w:rtl/>
        </w:rPr>
        <w:t>ّ</w:t>
      </w:r>
      <w:r w:rsidRPr="00DF5C21">
        <w:rPr>
          <w:rtl/>
        </w:rPr>
        <w:t>حمان بن حمدان</w:t>
      </w:r>
      <w:r w:rsidR="00D10150">
        <w:rPr>
          <w:rtl/>
        </w:rPr>
        <w:t xml:space="preserve">، </w:t>
      </w:r>
      <w:r w:rsidRPr="00DF5C21">
        <w:rPr>
          <w:rtl/>
        </w:rPr>
        <w:t>قال</w:t>
      </w:r>
      <w:r w:rsidR="00D10150">
        <w:rPr>
          <w:rtl/>
        </w:rPr>
        <w:t xml:space="preserve">: </w:t>
      </w:r>
      <w:r w:rsidRPr="00DF5C21">
        <w:rPr>
          <w:rtl/>
        </w:rPr>
        <w:t>حدّثنا</w:t>
      </w:r>
      <w:r>
        <w:rPr>
          <w:rtl/>
        </w:rPr>
        <w:t xml:space="preserve"> محمّد </w:t>
      </w:r>
      <w:r w:rsidRPr="00DF5C21">
        <w:rPr>
          <w:rtl/>
        </w:rPr>
        <w:t>بن عثمان الع</w:t>
      </w:r>
      <w:r w:rsidR="0072715B">
        <w:rPr>
          <w:rtl/>
        </w:rPr>
        <w:t>ب</w:t>
      </w:r>
      <w:r w:rsidRPr="00DF5C21">
        <w:rPr>
          <w:rtl/>
        </w:rPr>
        <w:t>سي قال</w:t>
      </w:r>
      <w:r w:rsidR="00D10150">
        <w:rPr>
          <w:rtl/>
        </w:rPr>
        <w:t xml:space="preserve">: </w:t>
      </w:r>
      <w:r w:rsidRPr="00DF5C21">
        <w:rPr>
          <w:rtl/>
        </w:rPr>
        <w:t>حدّثنا إبراهيم بن</w:t>
      </w:r>
      <w:r>
        <w:rPr>
          <w:rtl/>
        </w:rPr>
        <w:t xml:space="preserve"> محمّد </w:t>
      </w:r>
      <w:r w:rsidRPr="00DF5C21">
        <w:rPr>
          <w:rtl/>
        </w:rPr>
        <w:t>بن ميمون</w:t>
      </w:r>
      <w:r w:rsidR="00D10150">
        <w:rPr>
          <w:rtl/>
        </w:rPr>
        <w:t xml:space="preserve">، </w:t>
      </w:r>
      <w:r w:rsidRPr="00DF5C21">
        <w:rPr>
          <w:rtl/>
        </w:rPr>
        <w:t>قال</w:t>
      </w:r>
      <w:r w:rsidR="00D10150">
        <w:rPr>
          <w:rtl/>
        </w:rPr>
        <w:t xml:space="preserve">: </w:t>
      </w:r>
      <w:r w:rsidRPr="00DF5C21">
        <w:rPr>
          <w:rtl/>
        </w:rPr>
        <w:t>حدّثنا</w:t>
      </w:r>
      <w:r w:rsidR="00E96C6A">
        <w:rPr>
          <w:rtl/>
        </w:rPr>
        <w:t xml:space="preserve"> عليّ بن </w:t>
      </w:r>
      <w:r w:rsidRPr="00DF5C21">
        <w:rPr>
          <w:rtl/>
        </w:rPr>
        <w:t>عابس</w:t>
      </w:r>
      <w:r w:rsidR="00D10150">
        <w:rPr>
          <w:rtl/>
        </w:rPr>
        <w:t xml:space="preserve">، </w:t>
      </w:r>
      <w:r w:rsidRPr="00DF5C21">
        <w:rPr>
          <w:rtl/>
        </w:rPr>
        <w:t>عن</w:t>
      </w:r>
      <w:r w:rsidR="007C2029">
        <w:rPr>
          <w:rtl/>
        </w:rPr>
        <w:t xml:space="preserve"> الأعمش</w:t>
      </w:r>
      <w:r w:rsidR="00AE2736">
        <w:rPr>
          <w:rtl/>
        </w:rPr>
        <w:t xml:space="preserve"> </w:t>
      </w:r>
      <w:r w:rsidRPr="00DF5C21">
        <w:rPr>
          <w:rtl/>
        </w:rPr>
        <w:t xml:space="preserve">عن أبي الجحاف </w:t>
      </w:r>
      <w:r w:rsidR="00D07FFC">
        <w:rPr>
          <w:rtl/>
        </w:rPr>
        <w:t>(</w:t>
      </w:r>
      <w:r w:rsidRPr="00DF5C21">
        <w:rPr>
          <w:rtl/>
        </w:rPr>
        <w:t>داوود بن أبي عوف</w:t>
      </w:r>
      <w:r w:rsidR="00D07FFC">
        <w:rPr>
          <w:rtl/>
        </w:rPr>
        <w:t>)</w:t>
      </w:r>
      <w:r w:rsidR="00AC59B4">
        <w:rPr>
          <w:rtl/>
        </w:rPr>
        <w:t>،</w:t>
      </w:r>
      <w:r w:rsidRPr="00DF5C21">
        <w:rPr>
          <w:rtl/>
        </w:rPr>
        <w:t xml:space="preserve"> عن</w:t>
      </w:r>
      <w:r w:rsidR="00D10150">
        <w:rPr>
          <w:rtl/>
        </w:rPr>
        <w:t xml:space="preserve"> </w:t>
      </w:r>
      <w:r w:rsidRPr="00DF5C21">
        <w:rPr>
          <w:rtl/>
        </w:rPr>
        <w:t>عطي</w:t>
      </w:r>
      <w:r w:rsidR="00DA4F61">
        <w:rPr>
          <w:rtl/>
        </w:rPr>
        <w:t>ّ</w:t>
      </w:r>
      <w:r w:rsidRPr="00DF5C21">
        <w:rPr>
          <w:rtl/>
        </w:rPr>
        <w:t>ة</w:t>
      </w:r>
      <w:r w:rsidR="00D10150">
        <w:rPr>
          <w:rtl/>
        </w:rPr>
        <w:t xml:space="preserve">، </w:t>
      </w:r>
      <w:r w:rsidRPr="00DF5C21">
        <w:rPr>
          <w:rtl/>
        </w:rPr>
        <w:t>عن أبي سعيد الخدري قال</w:t>
      </w:r>
      <w:r w:rsidR="00D10150">
        <w:rPr>
          <w:rtl/>
        </w:rPr>
        <w:t xml:space="preserve">: </w:t>
      </w:r>
    </w:p>
    <w:p w:rsidR="00301327" w:rsidRPr="00DF5C21" w:rsidRDefault="00301327" w:rsidP="00845E56">
      <w:pPr>
        <w:pStyle w:val="libNormal"/>
        <w:rPr>
          <w:rtl/>
        </w:rPr>
      </w:pPr>
      <w:r w:rsidRPr="00DF5C21">
        <w:rPr>
          <w:rtl/>
        </w:rPr>
        <w:t xml:space="preserve">نزلت هذه الآية في </w:t>
      </w:r>
      <w:r w:rsidR="00150388">
        <w:rPr>
          <w:rtl/>
        </w:rPr>
        <w:t>عليّ بن أبي طالب</w:t>
      </w:r>
      <w:r w:rsidR="00D10150">
        <w:rPr>
          <w:rtl/>
        </w:rPr>
        <w:t xml:space="preserve">: </w:t>
      </w:r>
      <w:r w:rsidR="00845E56">
        <w:rPr>
          <w:rStyle w:val="libAlaemChar"/>
          <w:rtl/>
        </w:rPr>
        <w:t>(</w:t>
      </w:r>
      <w:r w:rsidRPr="00CF6DDF">
        <w:rPr>
          <w:rStyle w:val="libAieChar"/>
          <w:rtl/>
        </w:rPr>
        <w:t>يَا أَيُّهَا الرَّسُولُ بَلِّغْ مَا أُنزِلَ إِلَيْكَ مِن رَّبِّكَ</w:t>
      </w:r>
      <w:r w:rsidR="00845E56" w:rsidRPr="001001E6">
        <w:rPr>
          <w:rStyle w:val="libAlaemChar"/>
          <w:rtl/>
        </w:rPr>
        <w:t>)</w:t>
      </w:r>
      <w:r w:rsidR="00845E56">
        <w:rPr>
          <w:rtl/>
        </w:rPr>
        <w:t>.</w:t>
      </w:r>
    </w:p>
    <w:p w:rsidR="00301327" w:rsidRPr="00DF5C21" w:rsidRDefault="00301327" w:rsidP="00845E56">
      <w:pPr>
        <w:pStyle w:val="libNormal"/>
        <w:rPr>
          <w:rtl/>
        </w:rPr>
      </w:pPr>
      <w:r>
        <w:rPr>
          <w:rtl/>
        </w:rPr>
        <w:t xml:space="preserve">وأخرج </w:t>
      </w:r>
      <w:r w:rsidRPr="00DF5C21">
        <w:rPr>
          <w:rtl/>
        </w:rPr>
        <w:t>الحسكاني في شواهد التنـزيل في الرقم</w:t>
      </w:r>
      <w:r w:rsidR="00D10150">
        <w:rPr>
          <w:rtl/>
        </w:rPr>
        <w:t xml:space="preserve">، </w:t>
      </w:r>
      <w:r w:rsidRPr="00DF5C21">
        <w:rPr>
          <w:rtl/>
        </w:rPr>
        <w:t>249 مروياً الحديث بإسناده عن عبد الله بن عباس</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أخبرنا الحاكم أبو عبد الله الحافظ جملة</w:t>
      </w:r>
      <w:r w:rsidR="00D10150">
        <w:rPr>
          <w:rtl/>
        </w:rPr>
        <w:t xml:space="preserve">، </w:t>
      </w:r>
      <w:r w:rsidRPr="00DF5C21">
        <w:rPr>
          <w:rtl/>
        </w:rPr>
        <w:t>أخبرنا</w:t>
      </w:r>
      <w:r w:rsidR="00E96C6A">
        <w:rPr>
          <w:rtl/>
        </w:rPr>
        <w:t xml:space="preserve"> عليّ بن </w:t>
      </w:r>
      <w:r w:rsidRPr="00DF5C21">
        <w:rPr>
          <w:rtl/>
        </w:rPr>
        <w:t>عبد الرحمان بن عيسى الدهقان بالكوفة</w:t>
      </w:r>
      <w:r w:rsidR="00D10150">
        <w:rPr>
          <w:rtl/>
        </w:rPr>
        <w:t xml:space="preserve">، </w:t>
      </w:r>
      <w:r w:rsidRPr="00DF5C21">
        <w:rPr>
          <w:rtl/>
        </w:rPr>
        <w:t>قال</w:t>
      </w:r>
      <w:r w:rsidR="00D10150">
        <w:rPr>
          <w:rtl/>
        </w:rPr>
        <w:t xml:space="preserve">: </w:t>
      </w:r>
      <w:r w:rsidRPr="00DF5C21">
        <w:rPr>
          <w:rtl/>
        </w:rPr>
        <w:t>حدّثنا الحسين بن الحكم الحبري قال</w:t>
      </w:r>
      <w:r w:rsidR="00D10150">
        <w:rPr>
          <w:rtl/>
        </w:rPr>
        <w:t xml:space="preserve">: </w:t>
      </w:r>
      <w:r w:rsidRPr="00DF5C21">
        <w:rPr>
          <w:rtl/>
        </w:rPr>
        <w:t>حدّثنا الحسن بن الحسين العرني قال</w:t>
      </w:r>
      <w:r w:rsidR="00D10150">
        <w:rPr>
          <w:rtl/>
        </w:rPr>
        <w:t xml:space="preserve">: </w:t>
      </w:r>
      <w:r w:rsidRPr="00DF5C21">
        <w:rPr>
          <w:rtl/>
        </w:rPr>
        <w:t>حدّثنا حبّان بن علي العنـزي قال</w:t>
      </w:r>
      <w:r w:rsidR="00D10150">
        <w:rPr>
          <w:rtl/>
        </w:rPr>
        <w:t xml:space="preserve">: </w:t>
      </w:r>
      <w:r w:rsidRPr="00DF5C21">
        <w:rPr>
          <w:rtl/>
        </w:rPr>
        <w:t>حدّثنا الكلبي</w:t>
      </w:r>
      <w:r w:rsidR="00D10150">
        <w:rPr>
          <w:rtl/>
        </w:rPr>
        <w:t xml:space="preserve">، </w:t>
      </w:r>
      <w:r w:rsidRPr="00DF5C21">
        <w:rPr>
          <w:rtl/>
        </w:rPr>
        <w:t>عن أبي صالح</w:t>
      </w:r>
      <w:r w:rsidR="00D10150">
        <w:rPr>
          <w:rtl/>
        </w:rPr>
        <w:t xml:space="preserve">: </w:t>
      </w:r>
    </w:p>
    <w:p w:rsidR="00301327" w:rsidRPr="0010659A" w:rsidRDefault="00301327" w:rsidP="00D07FFC">
      <w:pPr>
        <w:pStyle w:val="libNormal"/>
        <w:rPr>
          <w:rtl/>
        </w:rPr>
      </w:pPr>
      <w:r w:rsidRPr="00DF5C21">
        <w:rPr>
          <w:rtl/>
        </w:rPr>
        <w:t>عن</w:t>
      </w:r>
      <w:r w:rsidR="00150388">
        <w:rPr>
          <w:rtl/>
        </w:rPr>
        <w:t xml:space="preserve"> </w:t>
      </w:r>
      <w:r w:rsidR="001E071E">
        <w:rPr>
          <w:rtl/>
        </w:rPr>
        <w:t>ابن عباس</w:t>
      </w:r>
      <w:r w:rsidRPr="00DF5C21">
        <w:rPr>
          <w:rtl/>
        </w:rPr>
        <w:t xml:space="preserve"> في قوله </w:t>
      </w:r>
      <w:r w:rsidR="00E96C6A">
        <w:rPr>
          <w:rtl/>
        </w:rPr>
        <w:t>عزّ وجلّ</w:t>
      </w:r>
      <w:r w:rsidR="00D10150">
        <w:rPr>
          <w:rtl/>
        </w:rPr>
        <w:t xml:space="preserve">: </w:t>
      </w:r>
      <w:r w:rsidR="00845E56">
        <w:rPr>
          <w:rStyle w:val="libAlaemChar"/>
          <w:rtl/>
        </w:rPr>
        <w:t>(</w:t>
      </w:r>
      <w:r w:rsidRPr="00CF6DDF">
        <w:rPr>
          <w:rStyle w:val="libAieChar"/>
          <w:rtl/>
        </w:rPr>
        <w:t>يَا أَيُّهَا الرَّسُولُ بَلِّغْ مَا أُنزِلَ إِلَيْكَ مِن رَّبِّكَ</w:t>
      </w:r>
      <w:r w:rsidR="00845E56" w:rsidRPr="001001E6">
        <w:rPr>
          <w:rStyle w:val="libAlaemChar"/>
          <w:rtl/>
        </w:rPr>
        <w:t>)</w:t>
      </w:r>
      <w:r w:rsidR="00D10150" w:rsidRPr="00845E56">
        <w:rPr>
          <w:rtl/>
        </w:rPr>
        <w:t xml:space="preserve"> </w:t>
      </w:r>
      <w:r w:rsidRPr="00845E56">
        <w:rPr>
          <w:rtl/>
        </w:rPr>
        <w:t>الآية</w:t>
      </w:r>
      <w:r w:rsidR="00D10150" w:rsidRPr="00845E56">
        <w:rPr>
          <w:rtl/>
        </w:rPr>
        <w:t>:</w:t>
      </w:r>
      <w:r w:rsidR="00D07FFC">
        <w:rPr>
          <w:rtl/>
        </w:rPr>
        <w:t xml:space="preserve"> (قال:</w:t>
      </w:r>
      <w:r w:rsidR="00AE2736">
        <w:rPr>
          <w:rtl/>
        </w:rPr>
        <w:t>)</w:t>
      </w:r>
      <w:r w:rsidR="00D07FFC">
        <w:rPr>
          <w:rtl/>
        </w:rPr>
        <w:t xml:space="preserve"> </w:t>
      </w:r>
      <w:r w:rsidRPr="00845E56">
        <w:rPr>
          <w:rtl/>
        </w:rPr>
        <w:t>نزلت في علي</w:t>
      </w:r>
      <w:r w:rsidR="00D10150" w:rsidRPr="00845E56">
        <w:rPr>
          <w:rtl/>
        </w:rPr>
        <w:t xml:space="preserve">، </w:t>
      </w:r>
      <w:r w:rsidRPr="00845E56">
        <w:rPr>
          <w:rtl/>
        </w:rPr>
        <w:t xml:space="preserve">أُمِرَ رسول الله </w:t>
      </w:r>
      <w:r w:rsidR="003F0683" w:rsidRPr="00845E56">
        <w:rPr>
          <w:rtl/>
        </w:rPr>
        <w:t>صلّى الله عليه</w:t>
      </w:r>
      <w:r w:rsidRPr="00845E56">
        <w:rPr>
          <w:rtl/>
        </w:rPr>
        <w:t xml:space="preserve"> </w:t>
      </w:r>
      <w:r w:rsidR="00D07FFC">
        <w:rPr>
          <w:rtl/>
        </w:rPr>
        <w:t>(</w:t>
      </w:r>
      <w:r w:rsidR="00150388" w:rsidRPr="00845E56">
        <w:rPr>
          <w:rtl/>
        </w:rPr>
        <w:t xml:space="preserve">وآله </w:t>
      </w:r>
      <w:r w:rsidRPr="00845E56">
        <w:rPr>
          <w:rtl/>
        </w:rPr>
        <w:t>وسلم</w:t>
      </w:r>
      <w:r w:rsidR="00D07FFC">
        <w:rPr>
          <w:rtl/>
        </w:rPr>
        <w:t>)</w:t>
      </w:r>
      <w:r w:rsidRPr="00845E56">
        <w:rPr>
          <w:rtl/>
        </w:rPr>
        <w:t xml:space="preserve"> أن يبلّغ فيه</w:t>
      </w:r>
      <w:r w:rsidR="00D10150" w:rsidRPr="00845E56">
        <w:rPr>
          <w:rtl/>
        </w:rPr>
        <w:t>،</w:t>
      </w:r>
      <w:r w:rsidR="00BD0A37" w:rsidRPr="00845E56">
        <w:rPr>
          <w:rtl/>
        </w:rPr>
        <w:t xml:space="preserve"> فأخذ </w:t>
      </w:r>
      <w:r w:rsidRPr="00845E56">
        <w:rPr>
          <w:rtl/>
        </w:rPr>
        <w:t>رسول الله بيد علي</w:t>
      </w:r>
      <w:r w:rsidR="00F306A5">
        <w:rPr>
          <w:rtl/>
        </w:rPr>
        <w:t>ٍّ</w:t>
      </w:r>
      <w:r w:rsidRPr="00845E56">
        <w:rPr>
          <w:rtl/>
        </w:rPr>
        <w:t xml:space="preserve"> فقال</w:t>
      </w:r>
      <w:r w:rsidR="00D10150" w:rsidRPr="00845E56">
        <w:rPr>
          <w:rtl/>
        </w:rPr>
        <w:t xml:space="preserve">: </w:t>
      </w:r>
      <w:r w:rsidR="00D07FFC">
        <w:rPr>
          <w:rtl/>
        </w:rPr>
        <w:t>[</w:t>
      </w:r>
      <w:r w:rsidRPr="00845E56">
        <w:rPr>
          <w:rStyle w:val="libBold2Char"/>
          <w:rtl/>
        </w:rPr>
        <w:t>من كنت مولاه فعليٌّ مولاه</w:t>
      </w:r>
      <w:r w:rsidR="00F7025B" w:rsidRPr="00845E56">
        <w:rPr>
          <w:rStyle w:val="libBold2Char"/>
          <w:rtl/>
        </w:rPr>
        <w:t xml:space="preserve"> أللّهم </w:t>
      </w:r>
      <w:r w:rsidRPr="00845E56">
        <w:rPr>
          <w:rStyle w:val="libBold2Char"/>
          <w:rtl/>
        </w:rPr>
        <w:t>وال من والاه وعاد من عاداه</w:t>
      </w:r>
      <w:r w:rsidR="00D07FFC" w:rsidRPr="0010659A">
        <w:rPr>
          <w:rtl/>
        </w:rPr>
        <w:t>]</w:t>
      </w:r>
      <w:r w:rsidRPr="0010659A">
        <w:rPr>
          <w:rtl/>
        </w:rPr>
        <w:t>.</w:t>
      </w:r>
    </w:p>
    <w:p w:rsidR="00301327" w:rsidRPr="00DF5C21" w:rsidRDefault="00301327" w:rsidP="00845E56">
      <w:pPr>
        <w:pStyle w:val="libNormal"/>
        <w:rPr>
          <w:rtl/>
        </w:rPr>
      </w:pPr>
      <w:r>
        <w:rPr>
          <w:rtl/>
        </w:rPr>
        <w:t xml:space="preserve">وأخرج </w:t>
      </w:r>
      <w:r w:rsidRPr="00DF5C21">
        <w:rPr>
          <w:rtl/>
        </w:rPr>
        <w:t>الحسكاني في شواهد التنـزيل</w:t>
      </w:r>
      <w:r w:rsidR="000D31A4">
        <w:rPr>
          <w:rtl/>
        </w:rPr>
        <w:t>:</w:t>
      </w:r>
      <w:r w:rsidR="00AE2736" w:rsidRPr="00DF5C21">
        <w:rPr>
          <w:rtl/>
        </w:rPr>
        <w:t xml:space="preserve"> ج</w:t>
      </w:r>
      <w:r w:rsidR="00AE2736">
        <w:rPr>
          <w:rtl/>
        </w:rPr>
        <w:t xml:space="preserve"> </w:t>
      </w:r>
      <w:r w:rsidR="00AE2736" w:rsidRPr="00DF5C21">
        <w:rPr>
          <w:rtl/>
        </w:rPr>
        <w:t>1</w:t>
      </w:r>
      <w:r w:rsidR="00D10150">
        <w:rPr>
          <w:rtl/>
        </w:rPr>
        <w:t>،</w:t>
      </w:r>
      <w:r w:rsidR="00AE2736">
        <w:rPr>
          <w:rtl/>
        </w:rPr>
        <w:t xml:space="preserve"> </w:t>
      </w:r>
      <w:r w:rsidR="00AE2736" w:rsidRPr="00DF5C21">
        <w:rPr>
          <w:rtl/>
        </w:rPr>
        <w:t>ص</w:t>
      </w:r>
      <w:r w:rsidR="00AE2736">
        <w:rPr>
          <w:rtl/>
        </w:rPr>
        <w:t xml:space="preserve"> </w:t>
      </w:r>
      <w:r w:rsidR="00AE2736" w:rsidRPr="00DF5C21">
        <w:rPr>
          <w:rtl/>
        </w:rPr>
        <w:t>2</w:t>
      </w:r>
      <w:r w:rsidRPr="00DF5C21">
        <w:rPr>
          <w:rtl/>
        </w:rPr>
        <w:t>99</w:t>
      </w:r>
      <w:r w:rsidR="00D10150">
        <w:rPr>
          <w:rtl/>
        </w:rPr>
        <w:t xml:space="preserve">، </w:t>
      </w:r>
      <w:r w:rsidR="00AE2736">
        <w:rPr>
          <w:rtl/>
        </w:rPr>
        <w:t xml:space="preserve">ح </w:t>
      </w:r>
      <w:r w:rsidR="00AE2736" w:rsidRPr="00D17A42">
        <w:rPr>
          <w:rtl/>
        </w:rPr>
        <w:t>2</w:t>
      </w:r>
      <w:r w:rsidRPr="00D17A42">
        <w:rPr>
          <w:rtl/>
        </w:rPr>
        <w:t>51</w:t>
      </w:r>
      <w:r w:rsidRPr="00DF5C21">
        <w:rPr>
          <w:rtl/>
        </w:rPr>
        <w:t xml:space="preserve"> مرفوعاً الحديث إلى عبد الله بن أبي أوفي</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أخبرنا أبو بكر السكّري قال أخبرنا أبو عمرو المقرئ قال</w:t>
      </w:r>
      <w:r w:rsidR="00D10150">
        <w:rPr>
          <w:rtl/>
        </w:rPr>
        <w:t xml:space="preserve">: </w:t>
      </w:r>
      <w:r w:rsidRPr="00DF5C21">
        <w:rPr>
          <w:rtl/>
        </w:rPr>
        <w:t>أخبرنا الحسن بن سفيان</w:t>
      </w:r>
      <w:r w:rsidR="00D10150">
        <w:rPr>
          <w:rtl/>
        </w:rPr>
        <w:t xml:space="preserve">، </w:t>
      </w:r>
      <w:r w:rsidRPr="00DF5C21">
        <w:rPr>
          <w:rtl/>
        </w:rPr>
        <w:t>قال</w:t>
      </w:r>
      <w:r w:rsidR="00D10150">
        <w:rPr>
          <w:rtl/>
        </w:rPr>
        <w:t xml:space="preserve">: </w:t>
      </w:r>
      <w:r w:rsidRPr="00DF5C21">
        <w:rPr>
          <w:rtl/>
        </w:rPr>
        <w:t xml:space="preserve">حدّثني </w:t>
      </w:r>
      <w:r w:rsidR="00150388">
        <w:rPr>
          <w:rtl/>
        </w:rPr>
        <w:t>أحمد</w:t>
      </w:r>
      <w:r w:rsidRPr="00DF5C21">
        <w:rPr>
          <w:rtl/>
        </w:rPr>
        <w:t xml:space="preserve"> بن أزهر قال</w:t>
      </w:r>
      <w:r w:rsidR="00D10150">
        <w:rPr>
          <w:rtl/>
        </w:rPr>
        <w:t xml:space="preserve">: </w:t>
      </w:r>
      <w:r w:rsidRPr="00DF5C21">
        <w:rPr>
          <w:rtl/>
        </w:rPr>
        <w:t>حدّثنا عبد الرحمان بن عمرو بن جبلة</w:t>
      </w:r>
      <w:r w:rsidR="00D10150">
        <w:rPr>
          <w:rtl/>
        </w:rPr>
        <w:t xml:space="preserve">، </w:t>
      </w:r>
      <w:r w:rsidRPr="00DF5C21">
        <w:rPr>
          <w:rtl/>
        </w:rPr>
        <w:t>قال</w:t>
      </w:r>
      <w:r w:rsidR="00D10150">
        <w:rPr>
          <w:rtl/>
        </w:rPr>
        <w:t xml:space="preserve">: </w:t>
      </w:r>
      <w:r w:rsidRPr="00DF5C21">
        <w:rPr>
          <w:rtl/>
        </w:rPr>
        <w:t>حدّثنا عمر بن نعيم بن عمر بن قيس الماصر</w:t>
      </w:r>
      <w:r w:rsidR="00D10150">
        <w:rPr>
          <w:rtl/>
        </w:rPr>
        <w:t xml:space="preserve">، </w:t>
      </w:r>
      <w:r w:rsidRPr="00DF5C21">
        <w:rPr>
          <w:rtl/>
        </w:rPr>
        <w:t>قال</w:t>
      </w:r>
      <w:r w:rsidR="00D10150">
        <w:rPr>
          <w:rtl/>
        </w:rPr>
        <w:t xml:space="preserve">: </w:t>
      </w:r>
      <w:r w:rsidRPr="00DF5C21">
        <w:rPr>
          <w:rtl/>
        </w:rPr>
        <w:t>سمعت جدّي قال</w:t>
      </w:r>
      <w:r w:rsidR="00D10150">
        <w:rPr>
          <w:rtl/>
        </w:rPr>
        <w:t xml:space="preserve">: </w:t>
      </w:r>
      <w:r w:rsidRPr="00DF5C21">
        <w:rPr>
          <w:rtl/>
        </w:rPr>
        <w:t>حدّثنا عبد الله بن أبي أوفي قال</w:t>
      </w:r>
      <w:r w:rsidR="00D10150">
        <w:rPr>
          <w:rtl/>
        </w:rPr>
        <w:t xml:space="preserve">: </w:t>
      </w:r>
    </w:p>
    <w:p w:rsidR="00845E56" w:rsidRDefault="00301327" w:rsidP="00845E56">
      <w:pPr>
        <w:pStyle w:val="libNormal"/>
        <w:rPr>
          <w:rtl/>
        </w:rPr>
      </w:pPr>
      <w:r w:rsidRPr="00DF5C21">
        <w:rPr>
          <w:rtl/>
        </w:rPr>
        <w:t xml:space="preserve">سمعت رسول الله </w:t>
      </w:r>
      <w:r>
        <w:rPr>
          <w:rtl/>
        </w:rPr>
        <w:t>صلّى الله عليه وآله</w:t>
      </w:r>
      <w:r w:rsidR="003F0683">
        <w:rPr>
          <w:rtl/>
        </w:rPr>
        <w:t xml:space="preserve"> وسلّم </w:t>
      </w:r>
      <w:r w:rsidRPr="00DF5C21">
        <w:rPr>
          <w:rtl/>
        </w:rPr>
        <w:t>يقول يوم غدير خمّ وتلا هذه الآية</w:t>
      </w:r>
      <w:r w:rsidR="00D10150">
        <w:rPr>
          <w:rtl/>
        </w:rPr>
        <w:t xml:space="preserve">: </w:t>
      </w:r>
    </w:p>
    <w:p w:rsidR="00301327" w:rsidRPr="00DF5C21" w:rsidRDefault="00845E56" w:rsidP="00F306A5">
      <w:pPr>
        <w:pStyle w:val="libNormal"/>
        <w:rPr>
          <w:rtl/>
        </w:rPr>
      </w:pPr>
      <w:r>
        <w:rPr>
          <w:rStyle w:val="libAlaemChar"/>
          <w:rtl/>
        </w:rPr>
        <w:t>(</w:t>
      </w:r>
      <w:r w:rsidR="00301327" w:rsidRPr="00CF6DDF">
        <w:rPr>
          <w:rStyle w:val="libAieChar"/>
          <w:rtl/>
        </w:rPr>
        <w:t>يَا أَيُّهَا الرَّسُولُ بَلِّغْ مَا أُنزِلَ إِلَيْكَ مِن رَّبِّكَ وَإِن لَّمْ تَفْعَلْ فَمَا بَلَّغْتَ رِسَالَتَهُ</w:t>
      </w:r>
      <w:r w:rsidRPr="001001E6">
        <w:rPr>
          <w:rStyle w:val="libAlaemChar"/>
          <w:rtl/>
        </w:rPr>
        <w:t>)</w:t>
      </w:r>
      <w:r w:rsidR="00D10150" w:rsidRPr="00845E56">
        <w:rPr>
          <w:rtl/>
        </w:rPr>
        <w:t xml:space="preserve"> </w:t>
      </w:r>
      <w:r w:rsidR="00301327" w:rsidRPr="00845E56">
        <w:rPr>
          <w:rtl/>
        </w:rPr>
        <w:t>ثم</w:t>
      </w:r>
      <w:r w:rsidR="00D07FFC">
        <w:rPr>
          <w:rtl/>
        </w:rPr>
        <w:t>ّ</w:t>
      </w:r>
      <w:r w:rsidR="00301327" w:rsidRPr="00845E56">
        <w:rPr>
          <w:rtl/>
        </w:rPr>
        <w:t xml:space="preserve"> رفع يديه</w:t>
      </w:r>
      <w:r w:rsidR="00D10150" w:rsidRPr="00845E56">
        <w:rPr>
          <w:rtl/>
        </w:rPr>
        <w:t xml:space="preserve"> حتّى </w:t>
      </w:r>
      <w:r w:rsidR="00301327" w:rsidRPr="00845E56">
        <w:rPr>
          <w:rtl/>
        </w:rPr>
        <w:t xml:space="preserve">يرى بياض </w:t>
      </w:r>
      <w:r w:rsidR="00DA4F61" w:rsidRPr="00845E56">
        <w:rPr>
          <w:rtl/>
        </w:rPr>
        <w:t>إ</w:t>
      </w:r>
      <w:r w:rsidR="00301327" w:rsidRPr="00845E56">
        <w:rPr>
          <w:rtl/>
        </w:rPr>
        <w:t>بطيه ثم</w:t>
      </w:r>
      <w:r w:rsidR="00D07FFC">
        <w:rPr>
          <w:rtl/>
        </w:rPr>
        <w:t>َّ</w:t>
      </w:r>
      <w:r w:rsidR="00301327" w:rsidRPr="00845E56">
        <w:rPr>
          <w:rtl/>
        </w:rPr>
        <w:t xml:space="preserve"> قال</w:t>
      </w:r>
      <w:r w:rsidR="00D10150" w:rsidRPr="00845E56">
        <w:rPr>
          <w:rtl/>
        </w:rPr>
        <w:t xml:space="preserve">: </w:t>
      </w:r>
      <w:r w:rsidR="00D07FFC">
        <w:rPr>
          <w:rtl/>
        </w:rPr>
        <w:t>[</w:t>
      </w:r>
      <w:r w:rsidR="00301327" w:rsidRPr="00845E56">
        <w:rPr>
          <w:rStyle w:val="libBold2Char"/>
          <w:rtl/>
        </w:rPr>
        <w:t xml:space="preserve">ألا من كنت مولاه </w:t>
      </w:r>
      <w:r w:rsidR="00150388" w:rsidRPr="00845E56">
        <w:rPr>
          <w:rStyle w:val="libBold2Char"/>
          <w:rtl/>
        </w:rPr>
        <w:t>فعليٌّ مولاه</w:t>
      </w:r>
      <w:r w:rsidR="00D10150" w:rsidRPr="00845E56">
        <w:rPr>
          <w:rStyle w:val="libBold2Char"/>
          <w:rtl/>
        </w:rPr>
        <w:t>،</w:t>
      </w:r>
      <w:r w:rsidR="00F7025B" w:rsidRPr="00845E56">
        <w:rPr>
          <w:rStyle w:val="libBold2Char"/>
          <w:rtl/>
        </w:rPr>
        <w:t xml:space="preserve"> أللّهم </w:t>
      </w:r>
      <w:r w:rsidR="00301327" w:rsidRPr="00845E56">
        <w:rPr>
          <w:rStyle w:val="libBold2Char"/>
          <w:rtl/>
        </w:rPr>
        <w:t>وال من والاه وعاد من عاداه</w:t>
      </w:r>
      <w:r w:rsidR="00301327" w:rsidRPr="00DF5C21">
        <w:rPr>
          <w:rtl/>
        </w:rPr>
        <w:t>.</w:t>
      </w:r>
    </w:p>
    <w:p w:rsidR="00301327" w:rsidRPr="0010659A" w:rsidRDefault="00301327" w:rsidP="00F306A5">
      <w:pPr>
        <w:pStyle w:val="libNormal"/>
        <w:rPr>
          <w:rtl/>
        </w:rPr>
      </w:pPr>
      <w:r w:rsidRPr="00DF5C21">
        <w:rPr>
          <w:rtl/>
        </w:rPr>
        <w:t>ثم</w:t>
      </w:r>
      <w:r w:rsidR="00D07FFC">
        <w:rPr>
          <w:rtl/>
        </w:rPr>
        <w:t>َّ</w:t>
      </w:r>
      <w:r w:rsidRPr="00DF5C21">
        <w:rPr>
          <w:rtl/>
        </w:rPr>
        <w:t xml:space="preserve"> قال</w:t>
      </w:r>
      <w:r w:rsidR="00D10150">
        <w:rPr>
          <w:rtl/>
        </w:rPr>
        <w:t xml:space="preserve">: </w:t>
      </w:r>
      <w:r w:rsidR="00F7025B" w:rsidRPr="00845E56">
        <w:rPr>
          <w:rStyle w:val="libBold2Char"/>
          <w:rtl/>
        </w:rPr>
        <w:t>أللّهم</w:t>
      </w:r>
      <w:r w:rsidR="00F7025B" w:rsidRPr="00845E56">
        <w:rPr>
          <w:rtl/>
        </w:rPr>
        <w:t xml:space="preserve"> </w:t>
      </w:r>
      <w:r w:rsidRPr="00845E56">
        <w:rPr>
          <w:rStyle w:val="libBold2Char"/>
          <w:rtl/>
        </w:rPr>
        <w:t>اش</w:t>
      </w:r>
      <w:r w:rsidR="00DA4F61" w:rsidRPr="00845E56">
        <w:rPr>
          <w:rStyle w:val="libBold2Char"/>
          <w:rtl/>
        </w:rPr>
        <w:t>ْ</w:t>
      </w:r>
      <w:r w:rsidRPr="00845E56">
        <w:rPr>
          <w:rStyle w:val="libBold2Char"/>
          <w:rtl/>
        </w:rPr>
        <w:t>هد</w:t>
      </w:r>
      <w:r w:rsidR="00D07FFC" w:rsidRPr="0010659A">
        <w:rPr>
          <w:rtl/>
        </w:rPr>
        <w:t>]</w:t>
      </w:r>
      <w:r w:rsidRPr="0010659A">
        <w:rPr>
          <w:rtl/>
        </w:rPr>
        <w:t>.</w:t>
      </w:r>
    </w:p>
    <w:p w:rsidR="00F26413" w:rsidRDefault="00F26413" w:rsidP="00F26413">
      <w:pPr>
        <w:pStyle w:val="libNormal"/>
        <w:rPr>
          <w:rtl/>
        </w:rPr>
      </w:pPr>
      <w:r>
        <w:rPr>
          <w:rtl/>
        </w:rPr>
        <w:br w:type="page"/>
      </w:r>
    </w:p>
    <w:p w:rsidR="00301327" w:rsidRPr="00DF5C21" w:rsidRDefault="00301327" w:rsidP="00D07FFC">
      <w:pPr>
        <w:pStyle w:val="libNormal"/>
        <w:rPr>
          <w:rtl/>
        </w:rPr>
      </w:pPr>
      <w:r w:rsidRPr="00DF5C21">
        <w:rPr>
          <w:rtl/>
        </w:rPr>
        <w:lastRenderedPageBreak/>
        <w:t>وللعلم والاط</w:t>
      </w:r>
      <w:r w:rsidR="00DA4F61">
        <w:rPr>
          <w:rtl/>
        </w:rPr>
        <w:t>ّ</w:t>
      </w:r>
      <w:r w:rsidRPr="00DF5C21">
        <w:rPr>
          <w:rtl/>
        </w:rPr>
        <w:t>لاع أن</w:t>
      </w:r>
      <w:r>
        <w:rPr>
          <w:rtl/>
        </w:rPr>
        <w:t>َّ</w:t>
      </w:r>
      <w:r w:rsidRPr="00DF5C21">
        <w:rPr>
          <w:rtl/>
        </w:rPr>
        <w:t xml:space="preserve"> للحافظ الحسكاني</w:t>
      </w:r>
      <w:r w:rsidR="00D10150">
        <w:rPr>
          <w:rtl/>
        </w:rPr>
        <w:t xml:space="preserve">، </w:t>
      </w:r>
      <w:r w:rsidRPr="00DF5C21">
        <w:rPr>
          <w:rtl/>
        </w:rPr>
        <w:t>صاحب الشواهد كتاب سم</w:t>
      </w:r>
      <w:r>
        <w:rPr>
          <w:rtl/>
        </w:rPr>
        <w:t>ّ</w:t>
      </w:r>
      <w:r w:rsidRPr="00DF5C21">
        <w:rPr>
          <w:rtl/>
        </w:rPr>
        <w:t xml:space="preserve">اه </w:t>
      </w:r>
      <w:r w:rsidR="00D07FFC">
        <w:rPr>
          <w:rtl/>
        </w:rPr>
        <w:t>(</w:t>
      </w:r>
      <w:r w:rsidRPr="00DF5C21">
        <w:rPr>
          <w:rtl/>
        </w:rPr>
        <w:t>دعاء الهداة إلى أداء</w:t>
      </w:r>
      <w:r w:rsidR="00D10150">
        <w:rPr>
          <w:rtl/>
        </w:rPr>
        <w:t xml:space="preserve">، </w:t>
      </w:r>
      <w:r w:rsidRPr="00DF5C21">
        <w:rPr>
          <w:rtl/>
        </w:rPr>
        <w:t>حق</w:t>
      </w:r>
      <w:r>
        <w:rPr>
          <w:rtl/>
        </w:rPr>
        <w:t>ّ</w:t>
      </w:r>
      <w:r w:rsidRPr="00DF5C21">
        <w:rPr>
          <w:rtl/>
        </w:rPr>
        <w:t xml:space="preserve"> الموالاة</w:t>
      </w:r>
      <w:r w:rsidR="00D07FFC">
        <w:rPr>
          <w:rtl/>
        </w:rPr>
        <w:t>)</w:t>
      </w:r>
      <w:r w:rsidR="00D10150">
        <w:rPr>
          <w:rtl/>
        </w:rPr>
        <w:t xml:space="preserve">، </w:t>
      </w:r>
      <w:r w:rsidRPr="00DF5C21">
        <w:rPr>
          <w:rtl/>
        </w:rPr>
        <w:t>وقال</w:t>
      </w:r>
      <w:r w:rsidR="00D10150">
        <w:rPr>
          <w:rtl/>
        </w:rPr>
        <w:t xml:space="preserve">: </w:t>
      </w:r>
      <w:r w:rsidRPr="00DF5C21">
        <w:rPr>
          <w:rtl/>
        </w:rPr>
        <w:t xml:space="preserve">طرق هذا الحديث مستقصاة من تصنيفي في عشرة </w:t>
      </w:r>
      <w:r w:rsidR="00DA4F61">
        <w:rPr>
          <w:rtl/>
        </w:rPr>
        <w:t>أ</w:t>
      </w:r>
      <w:r w:rsidRPr="00DF5C21">
        <w:rPr>
          <w:rtl/>
        </w:rPr>
        <w:t>جزاء</w:t>
      </w:r>
      <w:r w:rsidR="00D10150">
        <w:rPr>
          <w:rtl/>
        </w:rPr>
        <w:t xml:space="preserve">، </w:t>
      </w:r>
      <w:r w:rsidRPr="00DF5C21">
        <w:rPr>
          <w:rtl/>
        </w:rPr>
        <w:t>والكتاب كان موجوداً عند السيد</w:t>
      </w:r>
      <w:r w:rsidR="004E329A">
        <w:rPr>
          <w:rtl/>
        </w:rPr>
        <w:t xml:space="preserve"> </w:t>
      </w:r>
      <w:r w:rsidR="00B7499C">
        <w:rPr>
          <w:rtl/>
        </w:rPr>
        <w:t>ا</w:t>
      </w:r>
      <w:r w:rsidR="004E329A" w:rsidRPr="00BE50E9">
        <w:rPr>
          <w:rtl/>
        </w:rPr>
        <w:t xml:space="preserve">بن </w:t>
      </w:r>
      <w:r w:rsidRPr="00BE50E9">
        <w:rPr>
          <w:rtl/>
        </w:rPr>
        <w:t>طاووس رحمه الله</w:t>
      </w:r>
      <w:r w:rsidR="00D10150" w:rsidRPr="00BE50E9">
        <w:rPr>
          <w:rtl/>
        </w:rPr>
        <w:t xml:space="preserve">، </w:t>
      </w:r>
      <w:r w:rsidRPr="00BE50E9">
        <w:rPr>
          <w:rtl/>
        </w:rPr>
        <w:t>كما في باب الدال تحت الرقم</w:t>
      </w:r>
      <w:r w:rsidR="00D10150" w:rsidRPr="00BE50E9">
        <w:rPr>
          <w:rtl/>
        </w:rPr>
        <w:t xml:space="preserve">، </w:t>
      </w:r>
      <w:r w:rsidRPr="00BE50E9">
        <w:rPr>
          <w:rtl/>
        </w:rPr>
        <w:t>190 من فهرست مكتبته</w:t>
      </w:r>
      <w:r w:rsidR="00AE2736" w:rsidRPr="00BE50E9">
        <w:rPr>
          <w:rtl/>
        </w:rPr>
        <w:t xml:space="preserve"> ص</w:t>
      </w:r>
      <w:r w:rsidR="00AE2736">
        <w:rPr>
          <w:rtl/>
        </w:rPr>
        <w:t xml:space="preserve"> </w:t>
      </w:r>
      <w:r w:rsidR="00AE2736" w:rsidRPr="00BE50E9">
        <w:rPr>
          <w:rtl/>
        </w:rPr>
        <w:t>3</w:t>
      </w:r>
      <w:r w:rsidRPr="00BE50E9">
        <w:rPr>
          <w:rtl/>
        </w:rPr>
        <w:t>5.</w:t>
      </w:r>
    </w:p>
    <w:p w:rsidR="00301327" w:rsidRPr="00DF5C21" w:rsidRDefault="00301327" w:rsidP="009D412F">
      <w:pPr>
        <w:pStyle w:val="libNormal"/>
        <w:rPr>
          <w:rtl/>
        </w:rPr>
      </w:pPr>
      <w:r w:rsidRPr="00DF5C21">
        <w:rPr>
          <w:rtl/>
        </w:rPr>
        <w:t xml:space="preserve">وذكره السيد في كتاب </w:t>
      </w:r>
      <w:r>
        <w:rPr>
          <w:rtl/>
        </w:rPr>
        <w:t>إ</w:t>
      </w:r>
      <w:r w:rsidRPr="00DF5C21">
        <w:rPr>
          <w:rtl/>
        </w:rPr>
        <w:t>قبال ال</w:t>
      </w:r>
      <w:r>
        <w:rPr>
          <w:rtl/>
        </w:rPr>
        <w:t>أ</w:t>
      </w:r>
      <w:r w:rsidRPr="00DF5C21">
        <w:rPr>
          <w:rtl/>
        </w:rPr>
        <w:t>عمال</w:t>
      </w:r>
      <w:r w:rsidR="00AE2736" w:rsidRPr="00DF5C21">
        <w:rPr>
          <w:rtl/>
        </w:rPr>
        <w:t xml:space="preserve"> ص</w:t>
      </w:r>
      <w:r w:rsidR="00AE2736">
        <w:rPr>
          <w:rtl/>
        </w:rPr>
        <w:t xml:space="preserve"> </w:t>
      </w:r>
      <w:r w:rsidR="00AE2736" w:rsidRPr="00DF5C21">
        <w:rPr>
          <w:rtl/>
        </w:rPr>
        <w:t>4</w:t>
      </w:r>
      <w:r w:rsidRPr="00DF5C21">
        <w:rPr>
          <w:rtl/>
        </w:rPr>
        <w:t>53</w:t>
      </w:r>
      <w:r w:rsidR="00D10150">
        <w:rPr>
          <w:rtl/>
        </w:rPr>
        <w:t xml:space="preserve">، </w:t>
      </w:r>
      <w:r w:rsidRPr="00DF5C21">
        <w:rPr>
          <w:rtl/>
        </w:rPr>
        <w:t>قال</w:t>
      </w:r>
      <w:r w:rsidR="00D10150">
        <w:rPr>
          <w:rtl/>
        </w:rPr>
        <w:t xml:space="preserve">: </w:t>
      </w:r>
      <w:r w:rsidRPr="00DF5C21">
        <w:rPr>
          <w:rtl/>
        </w:rPr>
        <w:t>فيمن صنّف في حديث الغدير</w:t>
      </w:r>
      <w:r w:rsidR="009D412F">
        <w:rPr>
          <w:rtl/>
        </w:rPr>
        <w:t>:</w:t>
      </w:r>
    </w:p>
    <w:p w:rsidR="00301327" w:rsidRPr="00DF5C21" w:rsidRDefault="00301327" w:rsidP="00D07FFC">
      <w:pPr>
        <w:pStyle w:val="libNormal"/>
        <w:rPr>
          <w:rtl/>
        </w:rPr>
      </w:pPr>
      <w:r w:rsidRPr="00DF5C21">
        <w:rPr>
          <w:rtl/>
        </w:rPr>
        <w:t xml:space="preserve">ومن ذلك مارواه أبو القاسم عبيد الله بن عبد الله الحسكاني في كتاب سماّه </w:t>
      </w:r>
      <w:r w:rsidR="00D07FFC">
        <w:rPr>
          <w:rtl/>
        </w:rPr>
        <w:t>(</w:t>
      </w:r>
      <w:r w:rsidRPr="00DF5C21">
        <w:rPr>
          <w:rtl/>
        </w:rPr>
        <w:t>دعا</w:t>
      </w:r>
      <w:r>
        <w:rPr>
          <w:rtl/>
        </w:rPr>
        <w:t>ء</w:t>
      </w:r>
      <w:r w:rsidRPr="00DF5C21">
        <w:rPr>
          <w:rtl/>
        </w:rPr>
        <w:t xml:space="preserve"> الهداة إلى أداء حق</w:t>
      </w:r>
      <w:r>
        <w:rPr>
          <w:rtl/>
        </w:rPr>
        <w:t>ّ</w:t>
      </w:r>
      <w:r w:rsidRPr="00DF5C21">
        <w:rPr>
          <w:rtl/>
        </w:rPr>
        <w:t xml:space="preserve"> الموالاة</w:t>
      </w:r>
      <w:r w:rsidR="00D07FFC">
        <w:rPr>
          <w:rtl/>
        </w:rPr>
        <w:t>)</w:t>
      </w:r>
      <w:r w:rsidRPr="00DF5C21">
        <w:rPr>
          <w:rtl/>
        </w:rPr>
        <w:t>.</w:t>
      </w:r>
    </w:p>
    <w:p w:rsidR="00301327" w:rsidRPr="00DF5C21" w:rsidRDefault="00301327" w:rsidP="00F306A5">
      <w:pPr>
        <w:pStyle w:val="libNormal"/>
        <w:rPr>
          <w:rtl/>
        </w:rPr>
      </w:pPr>
      <w:r w:rsidRPr="00DF5C21">
        <w:rPr>
          <w:rtl/>
        </w:rPr>
        <w:t>وأورد الحسكاني في شواهد التنـزيل</w:t>
      </w:r>
      <w:r w:rsidR="00F306A5">
        <w:rPr>
          <w:rtl/>
        </w:rPr>
        <w:t>:</w:t>
      </w:r>
      <w:r w:rsidR="00AE2736" w:rsidRPr="00DF5C21">
        <w:rPr>
          <w:rtl/>
        </w:rPr>
        <w:t xml:space="preserve"> ج</w:t>
      </w:r>
      <w:r w:rsidR="00AE2736">
        <w:rPr>
          <w:rtl/>
        </w:rPr>
        <w:t xml:space="preserve"> </w:t>
      </w:r>
      <w:r w:rsidR="00AE2736" w:rsidRPr="00DF5C21">
        <w:rPr>
          <w:rtl/>
        </w:rPr>
        <w:t>1</w:t>
      </w:r>
      <w:r w:rsidR="00D10150">
        <w:rPr>
          <w:rtl/>
        </w:rPr>
        <w:t>،</w:t>
      </w:r>
      <w:r w:rsidR="00AE2736">
        <w:rPr>
          <w:rtl/>
        </w:rPr>
        <w:t xml:space="preserve"> ص </w:t>
      </w:r>
      <w:r w:rsidR="00AE2736" w:rsidRPr="00DF5C21">
        <w:rPr>
          <w:rtl/>
        </w:rPr>
        <w:t>2</w:t>
      </w:r>
      <w:r w:rsidRPr="00DF5C21">
        <w:rPr>
          <w:rtl/>
        </w:rPr>
        <w:t>99</w:t>
      </w:r>
      <w:r w:rsidR="00D10150">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00AE2736">
        <w:rPr>
          <w:rtl/>
        </w:rPr>
        <w:t xml:space="preserve">ح </w:t>
      </w:r>
      <w:r w:rsidR="00AE2736" w:rsidRPr="00DF5C21">
        <w:rPr>
          <w:rtl/>
        </w:rPr>
        <w:t>2</w:t>
      </w:r>
      <w:r w:rsidRPr="00DF5C21">
        <w:rPr>
          <w:rtl/>
        </w:rPr>
        <w:t>52</w:t>
      </w:r>
      <w:r>
        <w:rPr>
          <w:rtl/>
        </w:rPr>
        <w:t>.</w:t>
      </w:r>
      <w:r w:rsidRPr="00DF5C21">
        <w:rPr>
          <w:rtl/>
        </w:rPr>
        <w:t xml:space="preserve"> يروي الحديث بإسناده مرفوعاً للامام أبي جعفر</w:t>
      </w:r>
      <w:r>
        <w:rPr>
          <w:rtl/>
        </w:rPr>
        <w:t xml:space="preserve"> محمّد </w:t>
      </w:r>
      <w:r w:rsidRPr="00DF5C21">
        <w:rPr>
          <w:rtl/>
        </w:rPr>
        <w:t>الباقر عليه السلام</w:t>
      </w:r>
      <w:r w:rsidR="00D10150">
        <w:rPr>
          <w:rtl/>
        </w:rPr>
        <w:t xml:space="preserve">، </w:t>
      </w:r>
      <w:r w:rsidRPr="00DF5C21">
        <w:rPr>
          <w:rtl/>
        </w:rPr>
        <w:t>قال</w:t>
      </w:r>
      <w:r w:rsidR="00D10150">
        <w:rPr>
          <w:rtl/>
        </w:rPr>
        <w:t xml:space="preserve">: </w:t>
      </w:r>
    </w:p>
    <w:p w:rsidR="00301327" w:rsidRPr="00DF5C21" w:rsidRDefault="00301327" w:rsidP="00F306A5">
      <w:pPr>
        <w:pStyle w:val="libNormal"/>
        <w:rPr>
          <w:rtl/>
        </w:rPr>
      </w:pPr>
      <w:r w:rsidRPr="00DF5C21">
        <w:rPr>
          <w:rtl/>
        </w:rPr>
        <w:t>أخبرنا عمرو بن</w:t>
      </w:r>
      <w:r>
        <w:rPr>
          <w:rtl/>
        </w:rPr>
        <w:t xml:space="preserve"> محمّد </w:t>
      </w:r>
      <w:r w:rsidRPr="00DF5C21">
        <w:rPr>
          <w:rtl/>
        </w:rPr>
        <w:t xml:space="preserve">بن </w:t>
      </w:r>
      <w:r w:rsidR="00150388">
        <w:rPr>
          <w:rtl/>
        </w:rPr>
        <w:t>أحمد</w:t>
      </w:r>
      <w:r w:rsidRPr="00DF5C21">
        <w:rPr>
          <w:rtl/>
        </w:rPr>
        <w:t xml:space="preserve"> العدل</w:t>
      </w:r>
      <w:r w:rsidR="00D10150">
        <w:rPr>
          <w:rtl/>
        </w:rPr>
        <w:t xml:space="preserve">، </w:t>
      </w:r>
      <w:r w:rsidRPr="00DF5C21">
        <w:rPr>
          <w:rtl/>
        </w:rPr>
        <w:t>بقرا</w:t>
      </w:r>
      <w:r w:rsidR="00F306A5">
        <w:rPr>
          <w:rtl/>
        </w:rPr>
        <w:t>ء</w:t>
      </w:r>
      <w:r w:rsidRPr="00DF5C21">
        <w:rPr>
          <w:rtl/>
        </w:rPr>
        <w:t xml:space="preserve">تي عليه من </w:t>
      </w:r>
      <w:r w:rsidR="00DA4F61">
        <w:rPr>
          <w:rtl/>
        </w:rPr>
        <w:t>أ</w:t>
      </w:r>
      <w:r w:rsidRPr="00DF5C21">
        <w:rPr>
          <w:rtl/>
        </w:rPr>
        <w:t>صل سماع نسخته</w:t>
      </w:r>
      <w:r w:rsidR="00D10150">
        <w:rPr>
          <w:rtl/>
        </w:rPr>
        <w:t xml:space="preserve">، </w:t>
      </w:r>
      <w:r w:rsidRPr="00DF5C21">
        <w:rPr>
          <w:rtl/>
        </w:rPr>
        <w:t>قال</w:t>
      </w:r>
      <w:r w:rsidR="00D10150">
        <w:rPr>
          <w:rtl/>
        </w:rPr>
        <w:t xml:space="preserve">: </w:t>
      </w:r>
    </w:p>
    <w:p w:rsidR="00301327" w:rsidRPr="00DF5C21" w:rsidRDefault="00301327" w:rsidP="00404ACF">
      <w:pPr>
        <w:pStyle w:val="libNormal"/>
        <w:rPr>
          <w:rtl/>
        </w:rPr>
      </w:pPr>
      <w:r w:rsidRPr="00DF5C21">
        <w:rPr>
          <w:rtl/>
        </w:rPr>
        <w:t xml:space="preserve">أخبرنا زاهر بن </w:t>
      </w:r>
      <w:r w:rsidR="00150388">
        <w:rPr>
          <w:rtl/>
        </w:rPr>
        <w:t>أحمد</w:t>
      </w:r>
      <w:r w:rsidRPr="00DF5C21">
        <w:rPr>
          <w:rtl/>
        </w:rPr>
        <w:t xml:space="preserve"> قال</w:t>
      </w:r>
      <w:r w:rsidR="00D10150">
        <w:rPr>
          <w:rtl/>
        </w:rPr>
        <w:t xml:space="preserve">: </w:t>
      </w:r>
      <w:r w:rsidRPr="00DF5C21">
        <w:rPr>
          <w:rtl/>
        </w:rPr>
        <w:t>أخبرنا أبو بكر</w:t>
      </w:r>
      <w:r>
        <w:rPr>
          <w:rtl/>
        </w:rPr>
        <w:t xml:space="preserve"> محمّد </w:t>
      </w:r>
      <w:r w:rsidRPr="00DF5C21">
        <w:rPr>
          <w:rtl/>
        </w:rPr>
        <w:t>بن يحيى الصولي قال</w:t>
      </w:r>
      <w:r w:rsidR="00D10150">
        <w:rPr>
          <w:rtl/>
        </w:rPr>
        <w:t xml:space="preserve">: </w:t>
      </w:r>
      <w:r w:rsidRPr="00DF5C21">
        <w:rPr>
          <w:rtl/>
        </w:rPr>
        <w:t>حدّثنا المغيرة بن محم</w:t>
      </w:r>
      <w:r w:rsidR="00DA4F61">
        <w:rPr>
          <w:rtl/>
        </w:rPr>
        <w:t>ّ</w:t>
      </w:r>
      <w:r w:rsidRPr="00DF5C21">
        <w:rPr>
          <w:rtl/>
        </w:rPr>
        <w:t>د</w:t>
      </w:r>
      <w:r w:rsidR="00D10150">
        <w:rPr>
          <w:rtl/>
        </w:rPr>
        <w:t>،</w:t>
      </w:r>
      <w:r w:rsidR="00F306A5">
        <w:rPr>
          <w:rtl/>
        </w:rPr>
        <w:t xml:space="preserve"> قال:حد</w:t>
      </w:r>
      <w:r w:rsidR="00404ACF">
        <w:rPr>
          <w:rtl/>
        </w:rPr>
        <w:t>ّ</w:t>
      </w:r>
      <w:r w:rsidR="00F306A5">
        <w:rPr>
          <w:rtl/>
        </w:rPr>
        <w:t>ثنا</w:t>
      </w:r>
      <w:r w:rsidR="00404ACF">
        <w:rPr>
          <w:rtl/>
        </w:rPr>
        <w:t xml:space="preserve"> علي بن محمد بن سليمان</w:t>
      </w:r>
      <w:r w:rsidR="00AE2736">
        <w:rPr>
          <w:rtl/>
        </w:rPr>
        <w:t xml:space="preserve"> </w:t>
      </w:r>
      <w:r w:rsidR="00404ACF">
        <w:rPr>
          <w:rtl/>
        </w:rPr>
        <w:t xml:space="preserve">النوفلي قال:حدّثني أبي </w:t>
      </w:r>
      <w:r w:rsidRPr="00DF5C21">
        <w:rPr>
          <w:rtl/>
        </w:rPr>
        <w:t>قال</w:t>
      </w:r>
      <w:r w:rsidR="00D10150">
        <w:rPr>
          <w:rtl/>
        </w:rPr>
        <w:t xml:space="preserve">: </w:t>
      </w:r>
      <w:r w:rsidRPr="00DF5C21">
        <w:rPr>
          <w:rtl/>
        </w:rPr>
        <w:t>سمعت زياد بن المنذر يقول</w:t>
      </w:r>
      <w:r w:rsidR="00D10150">
        <w:rPr>
          <w:rtl/>
        </w:rPr>
        <w:t xml:space="preserve">: </w:t>
      </w:r>
    </w:p>
    <w:p w:rsidR="00301327" w:rsidRPr="00DF5C21" w:rsidRDefault="00301327" w:rsidP="00404ACF">
      <w:pPr>
        <w:pStyle w:val="libNormal"/>
        <w:rPr>
          <w:rtl/>
        </w:rPr>
      </w:pPr>
      <w:r w:rsidRPr="00DF5C21">
        <w:rPr>
          <w:rtl/>
        </w:rPr>
        <w:t>كنت عند أبي جعفر</w:t>
      </w:r>
      <w:r>
        <w:rPr>
          <w:rtl/>
        </w:rPr>
        <w:t xml:space="preserve"> محمّد </w:t>
      </w:r>
      <w:r w:rsidRPr="00DF5C21">
        <w:rPr>
          <w:rtl/>
        </w:rPr>
        <w:t xml:space="preserve">بن علي وهو يحدّث الناس </w:t>
      </w:r>
      <w:r w:rsidR="00DA4F61">
        <w:rPr>
          <w:rtl/>
        </w:rPr>
        <w:t>إ</w:t>
      </w:r>
      <w:r w:rsidRPr="00DF5C21">
        <w:rPr>
          <w:rtl/>
        </w:rPr>
        <w:t>ذ قام اليه رجل من أهل البصرة يقال له</w:t>
      </w:r>
      <w:r w:rsidR="00D10150">
        <w:rPr>
          <w:rtl/>
        </w:rPr>
        <w:t xml:space="preserve">: </w:t>
      </w:r>
      <w:r w:rsidRPr="00DF5C21">
        <w:rPr>
          <w:rtl/>
        </w:rPr>
        <w:t>عثمان ال</w:t>
      </w:r>
      <w:r>
        <w:rPr>
          <w:rtl/>
        </w:rPr>
        <w:t>أ</w:t>
      </w:r>
      <w:r w:rsidRPr="00DF5C21">
        <w:rPr>
          <w:rtl/>
        </w:rPr>
        <w:t>عشى</w:t>
      </w:r>
      <w:r>
        <w:rPr>
          <w:rtl/>
        </w:rPr>
        <w:t>-</w:t>
      </w:r>
      <w:r w:rsidRPr="00DF5C21">
        <w:rPr>
          <w:rtl/>
        </w:rPr>
        <w:t xml:space="preserve">كان يروي عن الحسن البصري </w:t>
      </w:r>
      <w:r>
        <w:rPr>
          <w:rtl/>
        </w:rPr>
        <w:t>-</w:t>
      </w:r>
      <w:r w:rsidRPr="00DF5C21">
        <w:rPr>
          <w:rtl/>
        </w:rPr>
        <w:t xml:space="preserve"> فقال له</w:t>
      </w:r>
      <w:r w:rsidR="00404ACF">
        <w:rPr>
          <w:rtl/>
        </w:rPr>
        <w:t>:</w:t>
      </w:r>
      <w:r w:rsidRPr="00DF5C21">
        <w:rPr>
          <w:rtl/>
        </w:rPr>
        <w:t xml:space="preserve"> يا</w:t>
      </w:r>
      <w:r w:rsidR="00404ACF">
        <w:rPr>
          <w:rtl/>
        </w:rPr>
        <w:t xml:space="preserve"> ا</w:t>
      </w:r>
      <w:r w:rsidRPr="00DF5C21">
        <w:rPr>
          <w:rtl/>
        </w:rPr>
        <w:t>بن رسول الله جعلني الله فداك</w:t>
      </w:r>
      <w:r w:rsidR="00D10150">
        <w:rPr>
          <w:rtl/>
        </w:rPr>
        <w:t xml:space="preserve">، </w:t>
      </w:r>
      <w:r>
        <w:rPr>
          <w:rtl/>
        </w:rPr>
        <w:t>إ</w:t>
      </w:r>
      <w:r w:rsidRPr="00DF5C21">
        <w:rPr>
          <w:rtl/>
        </w:rPr>
        <w:t>نّ الحسن يخبرنا أن</w:t>
      </w:r>
      <w:r>
        <w:rPr>
          <w:rtl/>
        </w:rPr>
        <w:t>ّ</w:t>
      </w:r>
      <w:r w:rsidRPr="00DF5C21">
        <w:rPr>
          <w:rtl/>
        </w:rPr>
        <w:t xml:space="preserve"> هذه الآية نزلت بسبب رجل ولايخبرنا من الرجل</w:t>
      </w:r>
      <w:r w:rsidR="00D10150">
        <w:rPr>
          <w:rtl/>
        </w:rPr>
        <w:t xml:space="preserve">: </w:t>
      </w:r>
      <w:r w:rsidR="00845E56">
        <w:rPr>
          <w:rStyle w:val="libAlaemChar"/>
          <w:rtl/>
        </w:rPr>
        <w:t>(</w:t>
      </w:r>
      <w:r w:rsidRPr="00CF6DDF">
        <w:rPr>
          <w:rStyle w:val="libAieChar"/>
          <w:rtl/>
        </w:rPr>
        <w:t>يَا أَيُّهَا الرَّسُولُ بَلِّغْ مَا أُنزِلَ إِلَيْكَ مِن رَّبِّكَ</w:t>
      </w:r>
      <w:r w:rsidR="00845E56" w:rsidRPr="001001E6">
        <w:rPr>
          <w:rStyle w:val="libAlaemChar"/>
          <w:rtl/>
        </w:rPr>
        <w:t>)</w:t>
      </w:r>
      <w:r w:rsidR="00845E56">
        <w:rPr>
          <w:rtl/>
        </w:rPr>
        <w:t>.</w:t>
      </w:r>
    </w:p>
    <w:p w:rsidR="00F26413" w:rsidRDefault="00301327" w:rsidP="00D07FFC">
      <w:pPr>
        <w:pStyle w:val="libNormal"/>
        <w:rPr>
          <w:rtl/>
        </w:rPr>
      </w:pPr>
      <w:r w:rsidRPr="00DF5C21">
        <w:rPr>
          <w:rtl/>
        </w:rPr>
        <w:t>فقال</w:t>
      </w:r>
      <w:r w:rsidR="001155FB">
        <w:rPr>
          <w:rFonts w:hint="cs"/>
          <w:rtl/>
        </w:rPr>
        <w:t xml:space="preserve"> </w:t>
      </w:r>
      <w:r w:rsidR="00D07FFC">
        <w:rPr>
          <w:rtl/>
        </w:rPr>
        <w:t>(ع)</w:t>
      </w:r>
      <w:r w:rsidR="00D10150">
        <w:rPr>
          <w:rtl/>
        </w:rPr>
        <w:t xml:space="preserve">: </w:t>
      </w:r>
      <w:r w:rsidR="00D07FFC">
        <w:rPr>
          <w:rtl/>
        </w:rPr>
        <w:t>[</w:t>
      </w:r>
      <w:r w:rsidRPr="00845E56">
        <w:rPr>
          <w:rStyle w:val="libBold2Char"/>
          <w:rtl/>
        </w:rPr>
        <w:t xml:space="preserve">لو </w:t>
      </w:r>
      <w:r w:rsidR="00DA4F61" w:rsidRPr="00845E56">
        <w:rPr>
          <w:rStyle w:val="libBold2Char"/>
          <w:rtl/>
        </w:rPr>
        <w:t>أ</w:t>
      </w:r>
      <w:r w:rsidRPr="00845E56">
        <w:rPr>
          <w:rStyle w:val="libBold2Char"/>
          <w:rtl/>
        </w:rPr>
        <w:t>راد أن يخبر به لأخبر</w:t>
      </w:r>
      <w:r w:rsidR="00D10150" w:rsidRPr="00845E56">
        <w:rPr>
          <w:rStyle w:val="libBold2Char"/>
          <w:rtl/>
        </w:rPr>
        <w:t xml:space="preserve">، </w:t>
      </w:r>
      <w:r w:rsidRPr="00845E56">
        <w:rPr>
          <w:rStyle w:val="libBold2Char"/>
          <w:rtl/>
        </w:rPr>
        <w:t>ولكن</w:t>
      </w:r>
      <w:r w:rsidR="00DA4F61" w:rsidRPr="00845E56">
        <w:rPr>
          <w:rStyle w:val="libBold2Char"/>
          <w:rtl/>
        </w:rPr>
        <w:t>ّ</w:t>
      </w:r>
      <w:r w:rsidRPr="00845E56">
        <w:rPr>
          <w:rStyle w:val="libBold2Char"/>
          <w:rtl/>
        </w:rPr>
        <w:t>ه يخاف</w:t>
      </w:r>
      <w:r w:rsidR="00D10150" w:rsidRPr="00845E56">
        <w:rPr>
          <w:rStyle w:val="libBold2Char"/>
          <w:rtl/>
        </w:rPr>
        <w:t xml:space="preserve">، </w:t>
      </w:r>
      <w:r w:rsidRPr="00845E56">
        <w:rPr>
          <w:rStyle w:val="libBold2Char"/>
          <w:rtl/>
        </w:rPr>
        <w:t>إنّ جبرئيل هبط على النبيّ صلّى الله عليه وآله</w:t>
      </w:r>
      <w:r w:rsidR="003F0683" w:rsidRPr="00845E56">
        <w:rPr>
          <w:rStyle w:val="libBold2Char"/>
          <w:rtl/>
        </w:rPr>
        <w:t xml:space="preserve"> وسلّم </w:t>
      </w:r>
      <w:r w:rsidRPr="00845E56">
        <w:rPr>
          <w:rStyle w:val="libBold2Char"/>
          <w:rtl/>
        </w:rPr>
        <w:t>فقال له</w:t>
      </w:r>
      <w:r w:rsidR="00D10150" w:rsidRPr="00845E56">
        <w:rPr>
          <w:rStyle w:val="libBold2Char"/>
          <w:rtl/>
        </w:rPr>
        <w:t>:</w:t>
      </w:r>
      <w:r w:rsidR="00D10150" w:rsidRPr="00845E56">
        <w:rPr>
          <w:rtl/>
        </w:rPr>
        <w:t xml:space="preserve"> </w:t>
      </w:r>
      <w:r w:rsidRPr="00845E56">
        <w:rPr>
          <w:rStyle w:val="libBold2Char"/>
          <w:rtl/>
        </w:rPr>
        <w:t xml:space="preserve">إنَّ الله يأمرك أن تدلّ </w:t>
      </w:r>
      <w:r w:rsidR="00DA4F61" w:rsidRPr="00845E56">
        <w:rPr>
          <w:rStyle w:val="libBold2Char"/>
          <w:rtl/>
        </w:rPr>
        <w:t>أ</w:t>
      </w:r>
      <w:r w:rsidR="00404ACF">
        <w:rPr>
          <w:rStyle w:val="libBold2Char"/>
          <w:rtl/>
        </w:rPr>
        <w:t>ُ</w:t>
      </w:r>
      <w:r w:rsidRPr="00845E56">
        <w:rPr>
          <w:rStyle w:val="libBold2Char"/>
          <w:rtl/>
        </w:rPr>
        <w:t>م</w:t>
      </w:r>
      <w:r w:rsidR="00DA4F61" w:rsidRPr="00845E56">
        <w:rPr>
          <w:rStyle w:val="libBold2Char"/>
          <w:rtl/>
        </w:rPr>
        <w:t>ّ</w:t>
      </w:r>
      <w:r w:rsidRPr="00845E56">
        <w:rPr>
          <w:rStyle w:val="libBold2Char"/>
          <w:rtl/>
        </w:rPr>
        <w:t>تك على صلاتهم. فدلّهم عليها</w:t>
      </w:r>
      <w:r w:rsidR="00D10150" w:rsidRPr="00845E56">
        <w:rPr>
          <w:rStyle w:val="libBold2Char"/>
          <w:rtl/>
        </w:rPr>
        <w:t xml:space="preserve">، </w:t>
      </w:r>
      <w:r w:rsidRPr="00845E56">
        <w:rPr>
          <w:rStyle w:val="libBold2Char"/>
          <w:rtl/>
        </w:rPr>
        <w:t>ثم</w:t>
      </w:r>
      <w:r w:rsidR="00404ACF">
        <w:rPr>
          <w:rStyle w:val="libBold2Char"/>
          <w:rtl/>
        </w:rPr>
        <w:t>ّ</w:t>
      </w:r>
      <w:r w:rsidRPr="00845E56">
        <w:rPr>
          <w:rStyle w:val="libBold2Char"/>
          <w:rtl/>
        </w:rPr>
        <w:t xml:space="preserve"> هبط فقال</w:t>
      </w:r>
      <w:r w:rsidR="00D10150" w:rsidRPr="00845E56">
        <w:rPr>
          <w:rStyle w:val="libBold2Char"/>
          <w:rtl/>
        </w:rPr>
        <w:t xml:space="preserve">: </w:t>
      </w:r>
      <w:r w:rsidRPr="00845E56">
        <w:rPr>
          <w:rStyle w:val="libBold2Char"/>
          <w:rtl/>
        </w:rPr>
        <w:t>إنّ الله ي</w:t>
      </w:r>
      <w:r w:rsidR="00DA4F61" w:rsidRPr="00845E56">
        <w:rPr>
          <w:rStyle w:val="libBold2Char"/>
          <w:rtl/>
        </w:rPr>
        <w:t>أ</w:t>
      </w:r>
      <w:r w:rsidRPr="00845E56">
        <w:rPr>
          <w:rStyle w:val="libBold2Char"/>
          <w:rtl/>
        </w:rPr>
        <w:t>مرك أن تدل ّأُمتك على زكاتهم</w:t>
      </w:r>
      <w:r w:rsidR="00404ACF">
        <w:rPr>
          <w:rStyle w:val="libBold2Char"/>
          <w:rtl/>
        </w:rPr>
        <w:t>.</w:t>
      </w:r>
      <w:r w:rsidR="00D10150" w:rsidRPr="00845E56">
        <w:rPr>
          <w:rStyle w:val="libBold2Char"/>
          <w:rtl/>
        </w:rPr>
        <w:t xml:space="preserve"> </w:t>
      </w:r>
      <w:r w:rsidRPr="00845E56">
        <w:rPr>
          <w:rStyle w:val="libBold2Char"/>
          <w:rtl/>
        </w:rPr>
        <w:t>فدلّهم عليها</w:t>
      </w:r>
      <w:r w:rsidR="00D10150" w:rsidRPr="00845E56">
        <w:rPr>
          <w:rStyle w:val="libBold2Char"/>
          <w:rtl/>
        </w:rPr>
        <w:t xml:space="preserve">، </w:t>
      </w:r>
      <w:r w:rsidRPr="00845E56">
        <w:rPr>
          <w:rStyle w:val="libBold2Char"/>
          <w:rtl/>
        </w:rPr>
        <w:t>ثم</w:t>
      </w:r>
      <w:r w:rsidR="00404ACF">
        <w:rPr>
          <w:rStyle w:val="libBold2Char"/>
          <w:rtl/>
        </w:rPr>
        <w:t>ّ</w:t>
      </w:r>
      <w:r w:rsidRPr="00845E56">
        <w:rPr>
          <w:rStyle w:val="libBold2Char"/>
          <w:rtl/>
        </w:rPr>
        <w:t xml:space="preserve"> هبط فقال</w:t>
      </w:r>
      <w:r w:rsidR="00D10150" w:rsidRPr="00845E56">
        <w:rPr>
          <w:rStyle w:val="libBold2Char"/>
          <w:rtl/>
        </w:rPr>
        <w:t xml:space="preserve">: </w:t>
      </w:r>
      <w:r w:rsidRPr="00845E56">
        <w:rPr>
          <w:rStyle w:val="libBold2Char"/>
          <w:rtl/>
        </w:rPr>
        <w:t xml:space="preserve">إنّ الله يأمرك أن تدلّ </w:t>
      </w:r>
      <w:r w:rsidR="00DA4F61" w:rsidRPr="00845E56">
        <w:rPr>
          <w:rStyle w:val="libBold2Char"/>
          <w:rtl/>
        </w:rPr>
        <w:t>أ</w:t>
      </w:r>
      <w:r w:rsidR="00404ACF">
        <w:rPr>
          <w:rStyle w:val="libBold2Char"/>
          <w:rtl/>
        </w:rPr>
        <w:t>ُ</w:t>
      </w:r>
      <w:r w:rsidRPr="00845E56">
        <w:rPr>
          <w:rStyle w:val="libBold2Char"/>
          <w:rtl/>
        </w:rPr>
        <w:t>م</w:t>
      </w:r>
      <w:r w:rsidR="00404ACF">
        <w:rPr>
          <w:rStyle w:val="libBold2Char"/>
          <w:rtl/>
        </w:rPr>
        <w:t>ّ</w:t>
      </w:r>
      <w:r w:rsidRPr="00845E56">
        <w:rPr>
          <w:rStyle w:val="libBold2Char"/>
          <w:rtl/>
        </w:rPr>
        <w:t>تك علي صيامهم</w:t>
      </w:r>
      <w:r w:rsidR="00D10150" w:rsidRPr="00845E56">
        <w:rPr>
          <w:rStyle w:val="libBold2Char"/>
          <w:rtl/>
        </w:rPr>
        <w:t xml:space="preserve">، </w:t>
      </w:r>
      <w:r w:rsidRPr="00845E56">
        <w:rPr>
          <w:rStyle w:val="libBold2Char"/>
          <w:rtl/>
        </w:rPr>
        <w:t>فدلّهم</w:t>
      </w:r>
      <w:r w:rsidR="00404ACF">
        <w:rPr>
          <w:rStyle w:val="libBold2Char"/>
          <w:rtl/>
        </w:rPr>
        <w:t>،</w:t>
      </w:r>
      <w:r w:rsidRPr="00845E56">
        <w:rPr>
          <w:rStyle w:val="libBold2Char"/>
          <w:rtl/>
        </w:rPr>
        <w:t xml:space="preserve"> ثم</w:t>
      </w:r>
      <w:r w:rsidR="00404ACF">
        <w:rPr>
          <w:rStyle w:val="libBold2Char"/>
          <w:rtl/>
        </w:rPr>
        <w:t>ّ</w:t>
      </w:r>
      <w:r w:rsidRPr="00845E56">
        <w:rPr>
          <w:rStyle w:val="libBold2Char"/>
          <w:rtl/>
        </w:rPr>
        <w:t xml:space="preserve"> هبط فقال</w:t>
      </w:r>
      <w:r w:rsidR="00D10150" w:rsidRPr="00845E56">
        <w:rPr>
          <w:rStyle w:val="libBold2Char"/>
          <w:rtl/>
        </w:rPr>
        <w:t xml:space="preserve">: </w:t>
      </w:r>
      <w:r w:rsidRPr="00845E56">
        <w:rPr>
          <w:rStyle w:val="libBold2Char"/>
          <w:rtl/>
        </w:rPr>
        <w:t>إنّ الله يأمرك أن تدلّ أ</w:t>
      </w:r>
      <w:r w:rsidR="00404ACF">
        <w:rPr>
          <w:rStyle w:val="libBold2Char"/>
          <w:rtl/>
        </w:rPr>
        <w:t>ُ</w:t>
      </w:r>
      <w:r w:rsidRPr="00845E56">
        <w:rPr>
          <w:rStyle w:val="libBold2Char"/>
          <w:rtl/>
        </w:rPr>
        <w:t>م</w:t>
      </w:r>
      <w:r w:rsidR="00404ACF">
        <w:rPr>
          <w:rStyle w:val="libBold2Char"/>
          <w:rtl/>
        </w:rPr>
        <w:t>ّ</w:t>
      </w:r>
      <w:r w:rsidRPr="00845E56">
        <w:rPr>
          <w:rStyle w:val="libBold2Char"/>
          <w:rtl/>
        </w:rPr>
        <w:t>تك على حجّهم ففعل</w:t>
      </w:r>
      <w:r w:rsidR="00AE2736">
        <w:rPr>
          <w:rStyle w:val="libBold2Char"/>
          <w:rtl/>
        </w:rPr>
        <w:t>،</w:t>
      </w:r>
      <w:r w:rsidRPr="00845E56">
        <w:rPr>
          <w:rStyle w:val="libBold2Char"/>
          <w:rtl/>
        </w:rPr>
        <w:t xml:space="preserve"> ثم</w:t>
      </w:r>
      <w:r w:rsidR="00404ACF">
        <w:rPr>
          <w:rStyle w:val="libBold2Char"/>
          <w:rtl/>
        </w:rPr>
        <w:t>ّ</w:t>
      </w:r>
      <w:r w:rsidRPr="00845E56">
        <w:rPr>
          <w:rStyle w:val="libBold2Char"/>
          <w:rtl/>
        </w:rPr>
        <w:t xml:space="preserve"> هبط فقال</w:t>
      </w:r>
      <w:r w:rsidR="00D10150" w:rsidRPr="00845E56">
        <w:rPr>
          <w:rStyle w:val="libBold2Char"/>
          <w:rtl/>
        </w:rPr>
        <w:t xml:space="preserve">: </w:t>
      </w:r>
      <w:r w:rsidRPr="00845E56">
        <w:rPr>
          <w:rStyle w:val="libBold2Char"/>
          <w:rtl/>
        </w:rPr>
        <w:t xml:space="preserve">إنّ الله يأمرك أن تدلّ </w:t>
      </w:r>
      <w:r w:rsidR="00DA4F61" w:rsidRPr="00845E56">
        <w:rPr>
          <w:rStyle w:val="libBold2Char"/>
          <w:rtl/>
        </w:rPr>
        <w:t>أ</w:t>
      </w:r>
      <w:r w:rsidRPr="00845E56">
        <w:rPr>
          <w:rStyle w:val="libBold2Char"/>
          <w:rtl/>
        </w:rPr>
        <w:t>م</w:t>
      </w:r>
      <w:r w:rsidR="00DA4F61" w:rsidRPr="00845E56">
        <w:rPr>
          <w:rStyle w:val="libBold2Char"/>
          <w:rtl/>
        </w:rPr>
        <w:t>ّ</w:t>
      </w:r>
      <w:r w:rsidRPr="00845E56">
        <w:rPr>
          <w:rStyle w:val="libBold2Char"/>
          <w:rtl/>
        </w:rPr>
        <w:t>تك على وليّهم على مثل ما</w:t>
      </w:r>
      <w:r w:rsidR="00DA4F61" w:rsidRPr="00845E56">
        <w:rPr>
          <w:rStyle w:val="libBold2Char"/>
          <w:rtl/>
        </w:rPr>
        <w:t xml:space="preserve"> </w:t>
      </w:r>
      <w:r w:rsidRPr="00845E56">
        <w:rPr>
          <w:rStyle w:val="libBold2Char"/>
          <w:rtl/>
        </w:rPr>
        <w:t>دللتهم عليه من صلاتهم وزكاتهم وصيامهم وحجّهم ليلزمهم الحجّة في جميع ذلك</w:t>
      </w:r>
      <w:r w:rsidR="00AC59B4" w:rsidRPr="00845E56">
        <w:rPr>
          <w:rStyle w:val="libBold2Char"/>
          <w:rtl/>
        </w:rPr>
        <w:t>،</w:t>
      </w:r>
      <w:r w:rsidRPr="00845E56">
        <w:rPr>
          <w:rStyle w:val="libBold2Char"/>
          <w:rtl/>
        </w:rPr>
        <w:t xml:space="preserve"> فقال رسول الله</w:t>
      </w:r>
      <w:r w:rsidR="00D10150" w:rsidRPr="00845E56">
        <w:rPr>
          <w:rStyle w:val="libBold2Char"/>
          <w:rtl/>
        </w:rPr>
        <w:t>:</w:t>
      </w:r>
      <w:r w:rsidR="00D10150" w:rsidRPr="00845E56">
        <w:rPr>
          <w:rtl/>
        </w:rPr>
        <w:t xml:space="preserve"> </w:t>
      </w:r>
      <w:r w:rsidRPr="00845E56">
        <w:rPr>
          <w:rStyle w:val="libBold2Char"/>
          <w:rtl/>
        </w:rPr>
        <w:t>يا</w:t>
      </w:r>
      <w:r w:rsidR="00F12428" w:rsidRPr="00845E56">
        <w:rPr>
          <w:rStyle w:val="libBold2Char"/>
          <w:rtl/>
        </w:rPr>
        <w:t xml:space="preserve"> </w:t>
      </w:r>
      <w:r w:rsidRPr="00845E56">
        <w:rPr>
          <w:rStyle w:val="libBold2Char"/>
          <w:rtl/>
        </w:rPr>
        <w:t>ربِّ إنّ قومي قريبوا عهد بالجاهليّة</w:t>
      </w:r>
      <w:r w:rsidR="00D10150" w:rsidRPr="00845E56">
        <w:rPr>
          <w:rStyle w:val="libBold2Char"/>
          <w:rtl/>
        </w:rPr>
        <w:t xml:space="preserve">، </w:t>
      </w:r>
      <w:r w:rsidRPr="00845E56">
        <w:rPr>
          <w:rStyle w:val="libBold2Char"/>
          <w:rtl/>
        </w:rPr>
        <w:t>وفيهم تنافس وفخر</w:t>
      </w:r>
      <w:r w:rsidR="00AC59B4" w:rsidRPr="00845E56">
        <w:rPr>
          <w:rStyle w:val="libBold2Char"/>
          <w:rtl/>
        </w:rPr>
        <w:t>،</w:t>
      </w:r>
      <w:r w:rsidRPr="00845E56">
        <w:rPr>
          <w:rStyle w:val="libBold2Char"/>
          <w:rtl/>
        </w:rPr>
        <w:t xml:space="preserve"> وما منهم رجل إلّا وقد وتره وليّهم وإنّي </w:t>
      </w:r>
      <w:r w:rsidR="00942BB5" w:rsidRPr="00845E56">
        <w:rPr>
          <w:rStyle w:val="libBold2Char"/>
          <w:rtl/>
        </w:rPr>
        <w:t>أ</w:t>
      </w:r>
      <w:r w:rsidRPr="00845E56">
        <w:rPr>
          <w:rStyle w:val="libBold2Char"/>
          <w:rtl/>
        </w:rPr>
        <w:t>خاف</w:t>
      </w:r>
      <w:r w:rsidR="00D10150" w:rsidRPr="00845E56">
        <w:rPr>
          <w:rtl/>
        </w:rPr>
        <w:t xml:space="preserve"> </w:t>
      </w:r>
      <w:r w:rsidR="00E96C6A" w:rsidRPr="00845E56">
        <w:rPr>
          <w:rtl/>
        </w:rPr>
        <w:t>فأنزل</w:t>
      </w:r>
      <w:r w:rsidRPr="00845E56">
        <w:rPr>
          <w:rtl/>
        </w:rPr>
        <w:t xml:space="preserve"> الله تعالى</w:t>
      </w:r>
      <w:r w:rsidR="00D10150" w:rsidRPr="00845E56">
        <w:rPr>
          <w:rtl/>
        </w:rPr>
        <w:t xml:space="preserve">: </w:t>
      </w:r>
      <w:r w:rsidR="00845E56">
        <w:rPr>
          <w:rStyle w:val="libAlaemChar"/>
          <w:rtl/>
        </w:rPr>
        <w:t>(</w:t>
      </w:r>
      <w:r w:rsidRPr="00CF6DDF">
        <w:rPr>
          <w:rStyle w:val="libAieChar"/>
          <w:rtl/>
        </w:rPr>
        <w:t>يَا أَيُّهَا الرَّسُولُ بَلِّغْ مَا أُنزِلَ إِلَيْكَ مِن رَّبِّكَ وَإِن لَّمْ تَفْعَلْ فَمَا بَلَّغْتَ رِسَالَتَهُ</w:t>
      </w:r>
      <w:r w:rsidR="00845E56" w:rsidRPr="001001E6">
        <w:rPr>
          <w:rStyle w:val="libAlaemChar"/>
          <w:rtl/>
        </w:rPr>
        <w:t>)</w:t>
      </w:r>
      <w:r w:rsidR="00D10150" w:rsidRPr="00845E56">
        <w:rPr>
          <w:rtl/>
        </w:rPr>
        <w:t xml:space="preserve"> </w:t>
      </w:r>
      <w:r w:rsidRPr="00845E56">
        <w:rPr>
          <w:rtl/>
        </w:rPr>
        <w:t>يريد فما بلّغتها تامّة</w:t>
      </w:r>
      <w:r w:rsidR="00D10150" w:rsidRPr="00845E56">
        <w:rPr>
          <w:rtl/>
        </w:rPr>
        <w:t xml:space="preserve"> </w:t>
      </w:r>
      <w:r w:rsidR="00845E56">
        <w:rPr>
          <w:rStyle w:val="libAlaemChar"/>
          <w:rtl/>
        </w:rPr>
        <w:t>(</w:t>
      </w:r>
      <w:r w:rsidRPr="00CF6DDF">
        <w:rPr>
          <w:rStyle w:val="libAieChar"/>
          <w:rtl/>
        </w:rPr>
        <w:t>وَاللَّـهُ يَعْصِمُكَ مِنَ النَّاسِ</w:t>
      </w:r>
      <w:r w:rsidR="00845E56" w:rsidRPr="001001E6">
        <w:rPr>
          <w:rStyle w:val="libAlaemChar"/>
          <w:rtl/>
        </w:rPr>
        <w:t>)</w:t>
      </w:r>
      <w:r w:rsidR="00845E56">
        <w:rPr>
          <w:rtl/>
        </w:rPr>
        <w:t>،</w:t>
      </w:r>
      <w:r w:rsidR="00D10150" w:rsidRPr="00845E56">
        <w:rPr>
          <w:rtl/>
        </w:rPr>
        <w:t xml:space="preserve"> </w:t>
      </w:r>
    </w:p>
    <w:p w:rsidR="00F26413" w:rsidRDefault="00F26413" w:rsidP="00F26413">
      <w:pPr>
        <w:pStyle w:val="libNormal"/>
        <w:rPr>
          <w:rtl/>
        </w:rPr>
      </w:pPr>
      <w:r>
        <w:rPr>
          <w:rtl/>
        </w:rPr>
        <w:br w:type="page"/>
      </w:r>
    </w:p>
    <w:p w:rsidR="00301327" w:rsidRPr="0010659A" w:rsidRDefault="00301327" w:rsidP="00D07FFC">
      <w:pPr>
        <w:pStyle w:val="libNormal"/>
        <w:rPr>
          <w:rtl/>
        </w:rPr>
      </w:pPr>
      <w:r w:rsidRPr="001E2E19">
        <w:rPr>
          <w:rStyle w:val="libBold2Char"/>
          <w:rtl/>
        </w:rPr>
        <w:lastRenderedPageBreak/>
        <w:t>فلمّا ضمن الله له بالعصمة وخوّفه</w:t>
      </w:r>
      <w:r w:rsidR="004E3230" w:rsidRPr="001E2E19">
        <w:rPr>
          <w:rStyle w:val="libBold2Char"/>
          <w:rtl/>
        </w:rPr>
        <w:t xml:space="preserve"> أخذ </w:t>
      </w:r>
      <w:r w:rsidRPr="001E2E19">
        <w:rPr>
          <w:rStyle w:val="libBold2Char"/>
          <w:rtl/>
        </w:rPr>
        <w:t xml:space="preserve">بيد </w:t>
      </w:r>
      <w:r w:rsidR="00150388" w:rsidRPr="001E2E19">
        <w:rPr>
          <w:rStyle w:val="libBold2Char"/>
          <w:rtl/>
        </w:rPr>
        <w:t>عليّ بن أبي طالب</w:t>
      </w:r>
      <w:r w:rsidRPr="001E2E19">
        <w:rPr>
          <w:rStyle w:val="libBold2Char"/>
          <w:rtl/>
        </w:rPr>
        <w:t xml:space="preserve"> ثم</w:t>
      </w:r>
      <w:r w:rsidR="00A93122" w:rsidRPr="001E2E19">
        <w:rPr>
          <w:rStyle w:val="libBold2Char"/>
          <w:rtl/>
        </w:rPr>
        <w:t>َّ</w:t>
      </w:r>
      <w:r w:rsidRPr="001E2E19">
        <w:rPr>
          <w:rStyle w:val="libBold2Char"/>
          <w:rtl/>
        </w:rPr>
        <w:t xml:space="preserve"> قال</w:t>
      </w:r>
      <w:r w:rsidR="00D10150" w:rsidRPr="00845E56">
        <w:rPr>
          <w:rtl/>
        </w:rPr>
        <w:t xml:space="preserve">: </w:t>
      </w:r>
      <w:r w:rsidRPr="00845E56">
        <w:rPr>
          <w:rStyle w:val="libBold2Char"/>
          <w:rtl/>
        </w:rPr>
        <w:t>يا</w:t>
      </w:r>
      <w:r w:rsidR="00F12428" w:rsidRPr="00845E56">
        <w:rPr>
          <w:rStyle w:val="libBold2Char"/>
          <w:rtl/>
        </w:rPr>
        <w:t xml:space="preserve"> أ</w:t>
      </w:r>
      <w:r w:rsidRPr="00845E56">
        <w:rPr>
          <w:rStyle w:val="libBold2Char"/>
          <w:rtl/>
        </w:rPr>
        <w:t>ي</w:t>
      </w:r>
      <w:r w:rsidR="00F12428" w:rsidRPr="00845E56">
        <w:rPr>
          <w:rStyle w:val="libBold2Char"/>
          <w:rtl/>
        </w:rPr>
        <w:t>ّ</w:t>
      </w:r>
      <w:r w:rsidRPr="00845E56">
        <w:rPr>
          <w:rStyle w:val="libBold2Char"/>
          <w:rtl/>
        </w:rPr>
        <w:t>ها الناس من كنت مولاه فعليّ</w:t>
      </w:r>
      <w:r w:rsidR="009D412F">
        <w:rPr>
          <w:rStyle w:val="libBold2Char"/>
          <w:rtl/>
        </w:rPr>
        <w:t>ٌ</w:t>
      </w:r>
      <w:r w:rsidRPr="00845E56">
        <w:rPr>
          <w:rStyle w:val="libBold2Char"/>
          <w:rtl/>
        </w:rPr>
        <w:t xml:space="preserve"> موالاه</w:t>
      </w:r>
      <w:r w:rsidR="00D10150" w:rsidRPr="00845E56">
        <w:rPr>
          <w:rStyle w:val="libBold2Char"/>
          <w:rtl/>
        </w:rPr>
        <w:t xml:space="preserve">، </w:t>
      </w:r>
      <w:r w:rsidR="00F12428" w:rsidRPr="00845E56">
        <w:rPr>
          <w:rStyle w:val="libBold2Char"/>
          <w:rtl/>
        </w:rPr>
        <w:t>أ</w:t>
      </w:r>
      <w:r w:rsidRPr="00845E56">
        <w:rPr>
          <w:rStyle w:val="libBold2Char"/>
          <w:rtl/>
        </w:rPr>
        <w:t>للّهم وال من والاه</w:t>
      </w:r>
      <w:r w:rsidR="00D10150" w:rsidRPr="00845E56">
        <w:rPr>
          <w:rStyle w:val="libBold2Char"/>
          <w:rtl/>
        </w:rPr>
        <w:t xml:space="preserve">، </w:t>
      </w:r>
      <w:r w:rsidRPr="00845E56">
        <w:rPr>
          <w:rStyle w:val="libBold2Char"/>
          <w:rtl/>
        </w:rPr>
        <w:t>وعاد من عاداه</w:t>
      </w:r>
      <w:r w:rsidR="00D10150" w:rsidRPr="00845E56">
        <w:rPr>
          <w:rStyle w:val="libBold2Char"/>
          <w:rtl/>
        </w:rPr>
        <w:t xml:space="preserve">، </w:t>
      </w:r>
      <w:r w:rsidRPr="00845E56">
        <w:rPr>
          <w:rStyle w:val="libBold2Char"/>
          <w:rtl/>
        </w:rPr>
        <w:t>وانصر من نصره</w:t>
      </w:r>
      <w:r w:rsidR="00D10150" w:rsidRPr="00845E56">
        <w:rPr>
          <w:rStyle w:val="libBold2Char"/>
          <w:rtl/>
        </w:rPr>
        <w:t xml:space="preserve">، </w:t>
      </w:r>
      <w:r w:rsidRPr="00845E56">
        <w:rPr>
          <w:rStyle w:val="libBold2Char"/>
          <w:rtl/>
        </w:rPr>
        <w:t>و</w:t>
      </w:r>
      <w:r w:rsidR="00A93122">
        <w:rPr>
          <w:rStyle w:val="libBold2Char"/>
          <w:rtl/>
        </w:rPr>
        <w:t>ا</w:t>
      </w:r>
      <w:r w:rsidRPr="00845E56">
        <w:rPr>
          <w:rStyle w:val="libBold2Char"/>
          <w:rtl/>
        </w:rPr>
        <w:t>خذل من خذله</w:t>
      </w:r>
      <w:r w:rsidR="00D10150" w:rsidRPr="00845E56">
        <w:rPr>
          <w:rStyle w:val="libBold2Char"/>
          <w:rtl/>
        </w:rPr>
        <w:t xml:space="preserve">، </w:t>
      </w:r>
      <w:r w:rsidRPr="00845E56">
        <w:rPr>
          <w:rStyle w:val="libBold2Char"/>
          <w:rtl/>
        </w:rPr>
        <w:t>وأحبب من أحبّه</w:t>
      </w:r>
      <w:r w:rsidR="00A93122">
        <w:rPr>
          <w:rStyle w:val="libBold2Char"/>
          <w:rtl/>
        </w:rPr>
        <w:t>،</w:t>
      </w:r>
      <w:r w:rsidRPr="00845E56">
        <w:rPr>
          <w:rStyle w:val="libBold2Char"/>
          <w:rtl/>
        </w:rPr>
        <w:t xml:space="preserve"> وأبغض من أبغضه</w:t>
      </w:r>
      <w:r w:rsidR="00D07FFC" w:rsidRPr="0010659A">
        <w:rPr>
          <w:rtl/>
        </w:rPr>
        <w:t>]</w:t>
      </w:r>
      <w:r w:rsidR="00845E56" w:rsidRPr="0010659A">
        <w:rPr>
          <w:rtl/>
        </w:rPr>
        <w:t>.</w:t>
      </w:r>
    </w:p>
    <w:p w:rsidR="00301327" w:rsidRPr="00DF5C21" w:rsidRDefault="00301327" w:rsidP="00A93122">
      <w:pPr>
        <w:pStyle w:val="libNormal"/>
        <w:rPr>
          <w:rtl/>
        </w:rPr>
      </w:pPr>
      <w:r w:rsidRPr="00DF5C21">
        <w:rPr>
          <w:rtl/>
        </w:rPr>
        <w:t>قال زياد</w:t>
      </w:r>
      <w:r w:rsidR="00D10150">
        <w:rPr>
          <w:rtl/>
        </w:rPr>
        <w:t xml:space="preserve">: </w:t>
      </w:r>
      <w:r w:rsidRPr="00DF5C21">
        <w:rPr>
          <w:rtl/>
        </w:rPr>
        <w:t>فقال عثمان</w:t>
      </w:r>
      <w:r w:rsidR="00D10150">
        <w:rPr>
          <w:rtl/>
        </w:rPr>
        <w:t xml:space="preserve">: </w:t>
      </w:r>
      <w:r w:rsidRPr="00DF5C21">
        <w:rPr>
          <w:rtl/>
        </w:rPr>
        <w:t xml:space="preserve">ماانصرفت إلى بلدي بشيء </w:t>
      </w:r>
      <w:r>
        <w:rPr>
          <w:rtl/>
        </w:rPr>
        <w:t>أ</w:t>
      </w:r>
      <w:r w:rsidRPr="00DF5C21">
        <w:rPr>
          <w:rtl/>
        </w:rPr>
        <w:t>حب</w:t>
      </w:r>
      <w:r>
        <w:rPr>
          <w:rtl/>
        </w:rPr>
        <w:t>ّ</w:t>
      </w:r>
      <w:r w:rsidRPr="00DF5C21">
        <w:rPr>
          <w:rtl/>
        </w:rPr>
        <w:t xml:space="preserve"> </w:t>
      </w:r>
      <w:r w:rsidR="00A93122">
        <w:rPr>
          <w:rtl/>
        </w:rPr>
        <w:t>إ</w:t>
      </w:r>
      <w:r w:rsidRPr="00DF5C21">
        <w:rPr>
          <w:rtl/>
        </w:rPr>
        <w:t>ليّ من هذا الحديث.</w:t>
      </w:r>
    </w:p>
    <w:p w:rsidR="00301327" w:rsidRPr="00DF5C21" w:rsidRDefault="00301327" w:rsidP="00845E56">
      <w:pPr>
        <w:pStyle w:val="libNormal"/>
        <w:rPr>
          <w:rtl/>
        </w:rPr>
      </w:pPr>
      <w:r w:rsidRPr="00DF5C21">
        <w:rPr>
          <w:rtl/>
        </w:rPr>
        <w:t>وأورد الحسكاني في شواهد التنـزيل</w:t>
      </w:r>
      <w:r w:rsidR="00A93122">
        <w:rPr>
          <w:rtl/>
        </w:rPr>
        <w:t>:</w:t>
      </w:r>
      <w:r w:rsidR="00AE2736" w:rsidRPr="00DF5C21">
        <w:rPr>
          <w:rtl/>
        </w:rPr>
        <w:t xml:space="preserve"> ج</w:t>
      </w:r>
      <w:r w:rsidR="00AE2736">
        <w:rPr>
          <w:rtl/>
        </w:rPr>
        <w:t xml:space="preserve"> </w:t>
      </w:r>
      <w:r w:rsidR="00AE2736" w:rsidRPr="00DF5C21">
        <w:rPr>
          <w:rtl/>
        </w:rPr>
        <w:t>1</w:t>
      </w:r>
      <w:r w:rsidR="00D10150">
        <w:rPr>
          <w:rtl/>
        </w:rPr>
        <w:t>،</w:t>
      </w:r>
      <w:r w:rsidR="00AE2736">
        <w:rPr>
          <w:rtl/>
        </w:rPr>
        <w:t xml:space="preserve"> ص </w:t>
      </w:r>
      <w:r w:rsidR="00AE2736" w:rsidRPr="00DF5C21">
        <w:rPr>
          <w:rtl/>
        </w:rPr>
        <w:t>3</w:t>
      </w:r>
      <w:r w:rsidRPr="00DF5C21">
        <w:rPr>
          <w:rtl/>
        </w:rPr>
        <w:t xml:space="preserve">02 </w:t>
      </w:r>
      <w:r w:rsidR="00AE2736" w:rsidRPr="00DF5C21">
        <w:rPr>
          <w:rtl/>
        </w:rPr>
        <w:t>ط</w:t>
      </w:r>
      <w:r w:rsidR="00AE2736">
        <w:rPr>
          <w:rtl/>
        </w:rPr>
        <w:t xml:space="preserve"> </w:t>
      </w:r>
      <w:r w:rsidR="00AE2736" w:rsidRPr="00DF5C21">
        <w:rPr>
          <w:rtl/>
        </w:rPr>
        <w:t>3</w:t>
      </w:r>
      <w:r w:rsidR="00D10150">
        <w:rPr>
          <w:rtl/>
        </w:rPr>
        <w:t xml:space="preserve">، </w:t>
      </w:r>
      <w:r w:rsidR="00AE2736">
        <w:rPr>
          <w:rtl/>
        </w:rPr>
        <w:t xml:space="preserve">ح </w:t>
      </w:r>
      <w:r w:rsidR="00AE2736" w:rsidRPr="00DF5C21">
        <w:rPr>
          <w:rtl/>
        </w:rPr>
        <w:t>2</w:t>
      </w:r>
      <w:r w:rsidRPr="00DF5C21">
        <w:rPr>
          <w:rtl/>
        </w:rPr>
        <w:t>53</w:t>
      </w:r>
      <w:r>
        <w:rPr>
          <w:rtl/>
        </w:rPr>
        <w:t>.</w:t>
      </w:r>
      <w:r w:rsidRPr="00DF5C21">
        <w:rPr>
          <w:rtl/>
        </w:rPr>
        <w:t xml:space="preserve"> الحديث بإسناده</w:t>
      </w:r>
      <w:r w:rsidR="00B7499C">
        <w:rPr>
          <w:rtl/>
        </w:rPr>
        <w:t xml:space="preserve"> عن ابن </w:t>
      </w:r>
      <w:r w:rsidR="001E071E">
        <w:rPr>
          <w:rtl/>
        </w:rPr>
        <w:t>عباس</w:t>
      </w:r>
      <w:r w:rsidRPr="00DF5C21">
        <w:rPr>
          <w:rtl/>
        </w:rPr>
        <w:t xml:space="preserve"> وجابر بن عبد الله</w:t>
      </w:r>
      <w:r w:rsidR="00D10150">
        <w:rPr>
          <w:rtl/>
        </w:rPr>
        <w:t xml:space="preserve">، </w:t>
      </w:r>
      <w:r w:rsidRPr="00DF5C21">
        <w:rPr>
          <w:rtl/>
        </w:rPr>
        <w:t>قال</w:t>
      </w:r>
      <w:r w:rsidR="00D10150">
        <w:rPr>
          <w:rtl/>
        </w:rPr>
        <w:t xml:space="preserve">: </w:t>
      </w:r>
    </w:p>
    <w:p w:rsidR="00301327" w:rsidRPr="00DF5C21" w:rsidRDefault="00301327" w:rsidP="00B7499C">
      <w:pPr>
        <w:pStyle w:val="libNormal"/>
        <w:rPr>
          <w:rtl/>
        </w:rPr>
      </w:pPr>
      <w:r w:rsidRPr="00DF5C21">
        <w:rPr>
          <w:rtl/>
        </w:rPr>
        <w:t>حدّثني</w:t>
      </w:r>
      <w:r w:rsidR="00E96C6A">
        <w:rPr>
          <w:rtl/>
        </w:rPr>
        <w:t xml:space="preserve"> عليّ بن </w:t>
      </w:r>
      <w:r w:rsidRPr="00DF5C21">
        <w:rPr>
          <w:rtl/>
        </w:rPr>
        <w:t>موسى بن إسحاق</w:t>
      </w:r>
      <w:r w:rsidR="00D10150">
        <w:rPr>
          <w:rtl/>
        </w:rPr>
        <w:t xml:space="preserve">، </w:t>
      </w:r>
      <w:r w:rsidRPr="00DF5C21">
        <w:rPr>
          <w:rtl/>
        </w:rPr>
        <w:t>عن</w:t>
      </w:r>
      <w:r>
        <w:rPr>
          <w:rtl/>
        </w:rPr>
        <w:t xml:space="preserve"> محمّد </w:t>
      </w:r>
      <w:r w:rsidRPr="00DF5C21">
        <w:rPr>
          <w:rtl/>
        </w:rPr>
        <w:t>بن مسعود بن محمد</w:t>
      </w:r>
      <w:r w:rsidR="00D10150">
        <w:rPr>
          <w:rtl/>
        </w:rPr>
        <w:t xml:space="preserve">، </w:t>
      </w:r>
      <w:r w:rsidRPr="00DF5C21">
        <w:rPr>
          <w:rtl/>
        </w:rPr>
        <w:t>قال</w:t>
      </w:r>
      <w:r w:rsidR="00D10150">
        <w:rPr>
          <w:rtl/>
        </w:rPr>
        <w:t xml:space="preserve">: </w:t>
      </w:r>
      <w:r w:rsidRPr="00DF5C21">
        <w:rPr>
          <w:rtl/>
        </w:rPr>
        <w:t>حدّثنا سهل بن بحر</w:t>
      </w:r>
      <w:r w:rsidR="00D10150">
        <w:rPr>
          <w:rtl/>
        </w:rPr>
        <w:t xml:space="preserve">، </w:t>
      </w:r>
      <w:r w:rsidRPr="00DF5C21">
        <w:rPr>
          <w:rtl/>
        </w:rPr>
        <w:t>قال</w:t>
      </w:r>
      <w:r w:rsidR="00D10150">
        <w:rPr>
          <w:rtl/>
        </w:rPr>
        <w:t xml:space="preserve">: </w:t>
      </w:r>
      <w:r w:rsidRPr="00DF5C21">
        <w:rPr>
          <w:rtl/>
        </w:rPr>
        <w:t>حدّثنا الفضل بن شاذان</w:t>
      </w:r>
      <w:r w:rsidR="00D10150">
        <w:rPr>
          <w:rtl/>
        </w:rPr>
        <w:t xml:space="preserve">، </w:t>
      </w:r>
      <w:r w:rsidRPr="00DF5C21">
        <w:rPr>
          <w:rtl/>
        </w:rPr>
        <w:t>عن</w:t>
      </w:r>
      <w:r>
        <w:rPr>
          <w:rtl/>
        </w:rPr>
        <w:t xml:space="preserve"> محمّد </w:t>
      </w:r>
      <w:r w:rsidRPr="00DF5C21">
        <w:rPr>
          <w:rtl/>
        </w:rPr>
        <w:t>بن أبي عمير</w:t>
      </w:r>
      <w:r w:rsidR="00AC59B4">
        <w:rPr>
          <w:rtl/>
        </w:rPr>
        <w:t>،</w:t>
      </w:r>
      <w:r w:rsidRPr="00DF5C21">
        <w:rPr>
          <w:rtl/>
        </w:rPr>
        <w:t xml:space="preserve"> عن عمر بن أُذينة</w:t>
      </w:r>
      <w:r w:rsidR="00D10150">
        <w:rPr>
          <w:rtl/>
        </w:rPr>
        <w:t xml:space="preserve">، </w:t>
      </w:r>
      <w:r w:rsidRPr="00DF5C21">
        <w:rPr>
          <w:rtl/>
        </w:rPr>
        <w:t>عن الكلبي</w:t>
      </w:r>
      <w:r w:rsidR="00D10150">
        <w:rPr>
          <w:rtl/>
        </w:rPr>
        <w:t xml:space="preserve">، </w:t>
      </w:r>
      <w:r w:rsidRPr="00DF5C21">
        <w:rPr>
          <w:rtl/>
        </w:rPr>
        <w:t>عن أبي صالح</w:t>
      </w:r>
      <w:r w:rsidR="00D10150">
        <w:rPr>
          <w:rtl/>
        </w:rPr>
        <w:t>،</w:t>
      </w:r>
      <w:r w:rsidR="00B7499C">
        <w:rPr>
          <w:rtl/>
        </w:rPr>
        <w:t xml:space="preserve"> عن ابن </w:t>
      </w:r>
      <w:r w:rsidR="001E071E">
        <w:rPr>
          <w:rtl/>
        </w:rPr>
        <w:t>عباس</w:t>
      </w:r>
      <w:r w:rsidRPr="00DF5C21">
        <w:rPr>
          <w:rtl/>
        </w:rPr>
        <w:t xml:space="preserve"> وجابر بن عبد الله</w:t>
      </w:r>
      <w:r w:rsidR="00D10150">
        <w:rPr>
          <w:rtl/>
        </w:rPr>
        <w:t xml:space="preserve">، </w:t>
      </w:r>
      <w:r w:rsidRPr="00DF5C21">
        <w:rPr>
          <w:rtl/>
        </w:rPr>
        <w:t>قالا</w:t>
      </w:r>
      <w:r w:rsidR="00D10150">
        <w:rPr>
          <w:rtl/>
        </w:rPr>
        <w:t xml:space="preserve">: </w:t>
      </w:r>
      <w:r w:rsidRPr="00DF5C21">
        <w:rPr>
          <w:rtl/>
        </w:rPr>
        <w:t>أمر الله محم</w:t>
      </w:r>
      <w:r w:rsidR="008151D1">
        <w:rPr>
          <w:rtl/>
        </w:rPr>
        <w:t>ّ</w:t>
      </w:r>
      <w:r w:rsidRPr="00DF5C21">
        <w:rPr>
          <w:rtl/>
        </w:rPr>
        <w:t>داً أن ينصب علي</w:t>
      </w:r>
      <w:r w:rsidR="008151D1">
        <w:rPr>
          <w:rtl/>
        </w:rPr>
        <w:t>ّ</w:t>
      </w:r>
      <w:r w:rsidRPr="00DF5C21">
        <w:rPr>
          <w:rtl/>
        </w:rPr>
        <w:t xml:space="preserve">اً للناس ليخبرهم بولايته فتخوّف رسول الله صلى عليه </w:t>
      </w:r>
      <w:r w:rsidR="00150388">
        <w:rPr>
          <w:rtl/>
        </w:rPr>
        <w:t>وآله</w:t>
      </w:r>
      <w:r w:rsidR="003F0683">
        <w:rPr>
          <w:rtl/>
        </w:rPr>
        <w:t xml:space="preserve"> وسلّم </w:t>
      </w:r>
      <w:r w:rsidRPr="00DF5C21">
        <w:rPr>
          <w:rtl/>
        </w:rPr>
        <w:t>أن يقولوا</w:t>
      </w:r>
      <w:r w:rsidR="00D10150">
        <w:rPr>
          <w:rtl/>
        </w:rPr>
        <w:t xml:space="preserve">: </w:t>
      </w:r>
      <w:r w:rsidRPr="00DF5C21">
        <w:rPr>
          <w:rtl/>
        </w:rPr>
        <w:t xml:space="preserve">حابا </w:t>
      </w:r>
      <w:r w:rsidR="00B7499C">
        <w:rPr>
          <w:rtl/>
        </w:rPr>
        <w:t>ا</w:t>
      </w:r>
      <w:r w:rsidRPr="00DF5C21">
        <w:rPr>
          <w:rtl/>
        </w:rPr>
        <w:t>بن عم</w:t>
      </w:r>
      <w:r>
        <w:rPr>
          <w:rtl/>
        </w:rPr>
        <w:t>ّ</w:t>
      </w:r>
      <w:r w:rsidRPr="00DF5C21">
        <w:rPr>
          <w:rtl/>
        </w:rPr>
        <w:t>ه</w:t>
      </w:r>
      <w:r w:rsidR="00D10150">
        <w:rPr>
          <w:rtl/>
        </w:rPr>
        <w:t xml:space="preserve">، </w:t>
      </w:r>
      <w:r w:rsidRPr="00DF5C21">
        <w:rPr>
          <w:rtl/>
        </w:rPr>
        <w:t>وأن يطعنوا في ذلك عليه فأوحى الله اليه</w:t>
      </w:r>
      <w:r w:rsidR="00D10150">
        <w:rPr>
          <w:rtl/>
        </w:rPr>
        <w:t xml:space="preserve">: </w:t>
      </w:r>
      <w:r w:rsidR="00845E56">
        <w:rPr>
          <w:rStyle w:val="libAlaemChar"/>
          <w:rtl/>
        </w:rPr>
        <w:t>(</w:t>
      </w:r>
      <w:r w:rsidRPr="00CF6DDF">
        <w:rPr>
          <w:rStyle w:val="libAieChar"/>
          <w:rtl/>
        </w:rPr>
        <w:t>يَا أَيُّهَا الرَّسُولُ بَلِّغْ مَا أُنزِلَ إِلَيْكَ مِن رَّبِّكَ</w:t>
      </w:r>
      <w:r w:rsidR="00845E56" w:rsidRPr="001001E6">
        <w:rPr>
          <w:rStyle w:val="libAlaemChar"/>
          <w:rtl/>
        </w:rPr>
        <w:t>)</w:t>
      </w:r>
      <w:r w:rsidR="00D10150" w:rsidRPr="00845E56">
        <w:rPr>
          <w:rtl/>
        </w:rPr>
        <w:t xml:space="preserve"> </w:t>
      </w:r>
      <w:r w:rsidRPr="00DF5C21">
        <w:rPr>
          <w:rtl/>
        </w:rPr>
        <w:t>الآية. فقام رسول الله بولايته يوم غدير خمّ.</w:t>
      </w:r>
    </w:p>
    <w:p w:rsidR="00301327" w:rsidRPr="00DF5C21" w:rsidRDefault="00301327" w:rsidP="00D07FFC">
      <w:pPr>
        <w:pStyle w:val="libNormal"/>
        <w:rPr>
          <w:rtl/>
        </w:rPr>
      </w:pPr>
      <w:r w:rsidRPr="00DF5C21">
        <w:rPr>
          <w:rtl/>
        </w:rPr>
        <w:t>و</w:t>
      </w:r>
      <w:r>
        <w:rPr>
          <w:rtl/>
        </w:rPr>
        <w:t>أخرج الحافظ</w:t>
      </w:r>
      <w:r w:rsidRPr="00DF5C21">
        <w:rPr>
          <w:rtl/>
        </w:rPr>
        <w:t xml:space="preserve"> الحسكاني الحديث برق</w:t>
      </w:r>
      <w:r w:rsidR="00AE2736" w:rsidRPr="00DF5C21">
        <w:rPr>
          <w:rtl/>
        </w:rPr>
        <w:t>م</w:t>
      </w:r>
      <w:r w:rsidR="00AE2736">
        <w:rPr>
          <w:rtl/>
        </w:rPr>
        <w:t xml:space="preserve"> </w:t>
      </w:r>
      <w:r w:rsidR="00AE2736" w:rsidRPr="00DF5C21">
        <w:rPr>
          <w:rtl/>
        </w:rPr>
        <w:t>2</w:t>
      </w:r>
      <w:r w:rsidRPr="00DF5C21">
        <w:rPr>
          <w:rtl/>
        </w:rPr>
        <w:t>54</w:t>
      </w:r>
      <w:r w:rsidR="00D10150">
        <w:rPr>
          <w:rtl/>
        </w:rPr>
        <w:t xml:space="preserve">، </w:t>
      </w:r>
      <w:r w:rsidRPr="00DF5C21">
        <w:rPr>
          <w:rtl/>
        </w:rPr>
        <w:t>مرفوعاً بإسناده</w:t>
      </w:r>
      <w:r w:rsidR="00B7499C">
        <w:rPr>
          <w:rtl/>
        </w:rPr>
        <w:t xml:space="preserve"> عن ابن </w:t>
      </w:r>
      <w:r w:rsidR="001E071E">
        <w:rPr>
          <w:rtl/>
        </w:rPr>
        <w:t>عباس</w:t>
      </w:r>
      <w:r w:rsidRPr="00DF5C21">
        <w:rPr>
          <w:rtl/>
        </w:rPr>
        <w:t xml:space="preserve"> قال</w:t>
      </w:r>
      <w:r w:rsidR="00D10150">
        <w:rPr>
          <w:rtl/>
        </w:rPr>
        <w:t xml:space="preserve">: </w:t>
      </w:r>
      <w:r w:rsidRPr="00DF5C21">
        <w:rPr>
          <w:rtl/>
        </w:rPr>
        <w:t>حدّثني</w:t>
      </w:r>
      <w:r>
        <w:rPr>
          <w:rtl/>
        </w:rPr>
        <w:t xml:space="preserve"> محمّد </w:t>
      </w:r>
      <w:r w:rsidRPr="00DF5C21">
        <w:rPr>
          <w:rtl/>
        </w:rPr>
        <w:t xml:space="preserve">بن القاسم بن </w:t>
      </w:r>
      <w:r w:rsidR="00150388">
        <w:rPr>
          <w:rtl/>
        </w:rPr>
        <w:t>أحمد</w:t>
      </w:r>
      <w:r w:rsidRPr="00DF5C21">
        <w:rPr>
          <w:rtl/>
        </w:rPr>
        <w:t xml:space="preserve"> في تفسيره قال</w:t>
      </w:r>
      <w:r w:rsidR="00D10150">
        <w:rPr>
          <w:rtl/>
        </w:rPr>
        <w:t xml:space="preserve">: </w:t>
      </w:r>
      <w:r w:rsidRPr="00DF5C21">
        <w:rPr>
          <w:rtl/>
        </w:rPr>
        <w:t>حدّثنا أبو جعفر</w:t>
      </w:r>
      <w:r>
        <w:rPr>
          <w:rtl/>
        </w:rPr>
        <w:t xml:space="preserve"> محمّد </w:t>
      </w:r>
      <w:r w:rsidRPr="00DF5C21">
        <w:rPr>
          <w:rtl/>
        </w:rPr>
        <w:t>بن علي الفقيه</w:t>
      </w:r>
      <w:r w:rsidR="00D10150">
        <w:rPr>
          <w:rtl/>
        </w:rPr>
        <w:t xml:space="preserve">، </w:t>
      </w:r>
      <w:r w:rsidRPr="00DF5C21">
        <w:rPr>
          <w:rtl/>
        </w:rPr>
        <w:t>قال</w:t>
      </w:r>
      <w:r w:rsidR="00D10150">
        <w:rPr>
          <w:rtl/>
        </w:rPr>
        <w:t>:</w:t>
      </w:r>
      <w:r w:rsidR="00E50D0E">
        <w:rPr>
          <w:rtl/>
        </w:rPr>
        <w:t>حدّثنا أبي قال:</w:t>
      </w:r>
      <w:r w:rsidR="00D10150">
        <w:rPr>
          <w:rtl/>
        </w:rPr>
        <w:t xml:space="preserve"> </w:t>
      </w:r>
      <w:r w:rsidRPr="00DF5C21">
        <w:rPr>
          <w:rtl/>
        </w:rPr>
        <w:t>حدّثنا سعد بن عبد الله قال</w:t>
      </w:r>
      <w:r w:rsidR="00D10150">
        <w:rPr>
          <w:rtl/>
        </w:rPr>
        <w:t xml:space="preserve">: </w:t>
      </w:r>
      <w:r w:rsidRPr="00DF5C21">
        <w:rPr>
          <w:rtl/>
        </w:rPr>
        <w:t xml:space="preserve">حدّثنا </w:t>
      </w:r>
      <w:r w:rsidR="00150388">
        <w:rPr>
          <w:rtl/>
        </w:rPr>
        <w:t>أحمد</w:t>
      </w:r>
      <w:r w:rsidRPr="00DF5C21">
        <w:rPr>
          <w:rtl/>
        </w:rPr>
        <w:t xml:space="preserve"> بن أبي عبد الله البرقي</w:t>
      </w:r>
      <w:r w:rsidR="00D10150">
        <w:rPr>
          <w:rtl/>
        </w:rPr>
        <w:t xml:space="preserve">، </w:t>
      </w:r>
      <w:r w:rsidRPr="00DF5C21">
        <w:rPr>
          <w:rtl/>
        </w:rPr>
        <w:t>عن أبيه</w:t>
      </w:r>
      <w:r w:rsidR="00D10150">
        <w:rPr>
          <w:rtl/>
        </w:rPr>
        <w:t xml:space="preserve">، </w:t>
      </w:r>
      <w:r w:rsidRPr="00DF5C21">
        <w:rPr>
          <w:rtl/>
        </w:rPr>
        <w:t>عن خلف بن عم</w:t>
      </w:r>
      <w:r w:rsidR="00E50D0E">
        <w:rPr>
          <w:rtl/>
        </w:rPr>
        <w:t>ّ</w:t>
      </w:r>
      <w:r w:rsidRPr="00DF5C21">
        <w:rPr>
          <w:rtl/>
        </w:rPr>
        <w:t>ار ال</w:t>
      </w:r>
      <w:r w:rsidR="00942BB5">
        <w:rPr>
          <w:rtl/>
        </w:rPr>
        <w:t>أ</w:t>
      </w:r>
      <w:r w:rsidRPr="00DF5C21">
        <w:rPr>
          <w:rtl/>
        </w:rPr>
        <w:t>سدي</w:t>
      </w:r>
      <w:r w:rsidR="00D10150">
        <w:rPr>
          <w:rtl/>
        </w:rPr>
        <w:t xml:space="preserve">، </w:t>
      </w:r>
      <w:r w:rsidRPr="00DF5C21">
        <w:rPr>
          <w:rtl/>
        </w:rPr>
        <w:t>عن أبي الحسن العبدي</w:t>
      </w:r>
      <w:r w:rsidR="00E50D0E">
        <w:rPr>
          <w:rtl/>
        </w:rPr>
        <w:t>،</w:t>
      </w:r>
      <w:r w:rsidRPr="00DF5C21">
        <w:rPr>
          <w:rtl/>
        </w:rPr>
        <w:t xml:space="preserve"> عن</w:t>
      </w:r>
      <w:r w:rsidR="007C2029">
        <w:rPr>
          <w:rtl/>
        </w:rPr>
        <w:t xml:space="preserve"> الأعمش</w:t>
      </w:r>
      <w:r w:rsidR="00845E56">
        <w:rPr>
          <w:rtl/>
        </w:rPr>
        <w:t>،</w:t>
      </w:r>
      <w:r w:rsidR="00D10150">
        <w:rPr>
          <w:rtl/>
        </w:rPr>
        <w:t xml:space="preserve"> </w:t>
      </w:r>
      <w:r w:rsidRPr="00DF5C21">
        <w:rPr>
          <w:rtl/>
        </w:rPr>
        <w:t>عن عباية بن ربعي</w:t>
      </w:r>
      <w:r w:rsidR="00AC59B4">
        <w:rPr>
          <w:rtl/>
        </w:rPr>
        <w:t>،</w:t>
      </w:r>
      <w:r w:rsidRPr="00DF5C21">
        <w:rPr>
          <w:rtl/>
        </w:rPr>
        <w:t xml:space="preserve"> عن عبد الله بن عب</w:t>
      </w:r>
      <w:r w:rsidR="00E50D0E">
        <w:rPr>
          <w:rtl/>
        </w:rPr>
        <w:t>ّ</w:t>
      </w:r>
      <w:r w:rsidRPr="00DF5C21">
        <w:rPr>
          <w:rtl/>
        </w:rPr>
        <w:t>اس</w:t>
      </w:r>
      <w:r w:rsidR="00D10150">
        <w:rPr>
          <w:rtl/>
        </w:rPr>
        <w:t xml:space="preserve">، </w:t>
      </w:r>
      <w:r w:rsidRPr="00DF5C21">
        <w:rPr>
          <w:rtl/>
        </w:rPr>
        <w:t>عن</w:t>
      </w:r>
      <w:r>
        <w:rPr>
          <w:rtl/>
        </w:rPr>
        <w:t xml:space="preserve"> النبيّ صلّى الله عليه وآله</w:t>
      </w:r>
      <w:r w:rsidR="003F0683">
        <w:rPr>
          <w:rtl/>
        </w:rPr>
        <w:t xml:space="preserve"> وسلّم </w:t>
      </w:r>
      <w:r w:rsidR="00D07FFC">
        <w:rPr>
          <w:rtl/>
        </w:rPr>
        <w:t>(</w:t>
      </w:r>
      <w:r w:rsidRPr="00DF5C21">
        <w:rPr>
          <w:rtl/>
        </w:rPr>
        <w:t>وساق</w:t>
      </w:r>
      <w:r w:rsidR="00D07FFC">
        <w:rPr>
          <w:rtl/>
        </w:rPr>
        <w:t>)</w:t>
      </w:r>
      <w:r w:rsidRPr="00DF5C21">
        <w:rPr>
          <w:rtl/>
        </w:rPr>
        <w:t xml:space="preserve"> حديث المعراج إلى أن قال</w:t>
      </w:r>
      <w:r w:rsidR="00D10150">
        <w:rPr>
          <w:rtl/>
        </w:rPr>
        <w:t xml:space="preserve">: </w:t>
      </w:r>
    </w:p>
    <w:p w:rsidR="00301327" w:rsidRPr="00DF5C21" w:rsidRDefault="00301327" w:rsidP="00D07FFC">
      <w:pPr>
        <w:pStyle w:val="libNormal"/>
        <w:rPr>
          <w:rtl/>
        </w:rPr>
      </w:pPr>
      <w:r w:rsidRPr="00DF5C21">
        <w:rPr>
          <w:rtl/>
        </w:rPr>
        <w:t xml:space="preserve">وإنيّ لم </w:t>
      </w:r>
      <w:r w:rsidR="00942BB5">
        <w:rPr>
          <w:rtl/>
        </w:rPr>
        <w:t>أ</w:t>
      </w:r>
      <w:r w:rsidRPr="00DF5C21">
        <w:rPr>
          <w:rtl/>
        </w:rPr>
        <w:t>بعث نبي</w:t>
      </w:r>
      <w:r w:rsidR="00942BB5">
        <w:rPr>
          <w:rtl/>
        </w:rPr>
        <w:t>ّ</w:t>
      </w:r>
      <w:r w:rsidRPr="00DF5C21">
        <w:rPr>
          <w:rtl/>
        </w:rPr>
        <w:t xml:space="preserve">اً </w:t>
      </w:r>
      <w:r w:rsidR="00942BB5">
        <w:rPr>
          <w:rtl/>
        </w:rPr>
        <w:t>إ</w:t>
      </w:r>
      <w:r w:rsidRPr="00DF5C21">
        <w:rPr>
          <w:rtl/>
        </w:rPr>
        <w:t>لاّ جعلت له وزيراً</w:t>
      </w:r>
      <w:r w:rsidR="00D10150">
        <w:rPr>
          <w:rtl/>
        </w:rPr>
        <w:t xml:space="preserve">، </w:t>
      </w:r>
      <w:r w:rsidRPr="00DF5C21">
        <w:rPr>
          <w:rtl/>
        </w:rPr>
        <w:t>و</w:t>
      </w:r>
      <w:r w:rsidR="00942BB5">
        <w:rPr>
          <w:rtl/>
        </w:rPr>
        <w:t>إ</w:t>
      </w:r>
      <w:r w:rsidRPr="00DF5C21">
        <w:rPr>
          <w:rtl/>
        </w:rPr>
        <w:t>ن</w:t>
      </w:r>
      <w:r w:rsidR="00942BB5">
        <w:rPr>
          <w:rtl/>
        </w:rPr>
        <w:t>ّ</w:t>
      </w:r>
      <w:r w:rsidRPr="00DF5C21">
        <w:rPr>
          <w:rtl/>
        </w:rPr>
        <w:t xml:space="preserve">ك رسول </w:t>
      </w:r>
      <w:r w:rsidR="00D07FFC">
        <w:rPr>
          <w:rtl/>
        </w:rPr>
        <w:t>(</w:t>
      </w:r>
      <w:r w:rsidRPr="00DF5C21">
        <w:rPr>
          <w:rtl/>
        </w:rPr>
        <w:t>الله</w:t>
      </w:r>
      <w:r w:rsidR="00D07FFC">
        <w:rPr>
          <w:rtl/>
        </w:rPr>
        <w:t>)</w:t>
      </w:r>
      <w:r w:rsidRPr="00DF5C21">
        <w:rPr>
          <w:rtl/>
        </w:rPr>
        <w:t xml:space="preserve"> و</w:t>
      </w:r>
      <w:r w:rsidR="00942BB5">
        <w:rPr>
          <w:rtl/>
        </w:rPr>
        <w:t>إ</w:t>
      </w:r>
      <w:r w:rsidRPr="00DF5C21">
        <w:rPr>
          <w:rtl/>
        </w:rPr>
        <w:t>نّ علي</w:t>
      </w:r>
      <w:r w:rsidR="00E50D0E">
        <w:rPr>
          <w:rtl/>
        </w:rPr>
        <w:t>ّ</w:t>
      </w:r>
      <w:r w:rsidRPr="00DF5C21">
        <w:rPr>
          <w:rtl/>
        </w:rPr>
        <w:t>اً وزيرك.</w:t>
      </w:r>
    </w:p>
    <w:p w:rsidR="00301327" w:rsidRPr="00DF5C21" w:rsidRDefault="00301327" w:rsidP="00D07FFC">
      <w:pPr>
        <w:pStyle w:val="libNormal"/>
        <w:rPr>
          <w:rtl/>
        </w:rPr>
      </w:pPr>
      <w:r w:rsidRPr="00DF5C21">
        <w:rPr>
          <w:rtl/>
        </w:rPr>
        <w:t>قال</w:t>
      </w:r>
      <w:r w:rsidR="00150388">
        <w:rPr>
          <w:rtl/>
        </w:rPr>
        <w:t xml:space="preserve"> </w:t>
      </w:r>
      <w:r w:rsidR="001E071E">
        <w:rPr>
          <w:rtl/>
        </w:rPr>
        <w:t>ابن عباس</w:t>
      </w:r>
      <w:r w:rsidR="00D10150">
        <w:rPr>
          <w:rtl/>
        </w:rPr>
        <w:t xml:space="preserve">: </w:t>
      </w:r>
      <w:r w:rsidRPr="00DF5C21">
        <w:rPr>
          <w:rtl/>
        </w:rPr>
        <w:t>فهبط رسول الله فكره أن يحدِّث الناس بشيء منها</w:t>
      </w:r>
      <w:r w:rsidR="00E50D0E">
        <w:rPr>
          <w:rtl/>
        </w:rPr>
        <w:t>،</w:t>
      </w:r>
      <w:r w:rsidRPr="00DF5C21">
        <w:rPr>
          <w:rtl/>
        </w:rPr>
        <w:t xml:space="preserve"> </w:t>
      </w:r>
      <w:r w:rsidR="00E50D0E">
        <w:rPr>
          <w:rtl/>
        </w:rPr>
        <w:t>إ</w:t>
      </w:r>
      <w:r w:rsidRPr="00DF5C21">
        <w:rPr>
          <w:rtl/>
        </w:rPr>
        <w:t>ذ كانوا حديث عهد بالجاهلي</w:t>
      </w:r>
      <w:r w:rsidR="00942BB5">
        <w:rPr>
          <w:rtl/>
        </w:rPr>
        <w:t>ّ</w:t>
      </w:r>
      <w:r w:rsidRPr="00DF5C21">
        <w:rPr>
          <w:rtl/>
        </w:rPr>
        <w:t>ة</w:t>
      </w:r>
      <w:r w:rsidR="00AC59B4">
        <w:rPr>
          <w:rtl/>
        </w:rPr>
        <w:t>،</w:t>
      </w:r>
      <w:r w:rsidR="00D10150">
        <w:rPr>
          <w:rtl/>
        </w:rPr>
        <w:t xml:space="preserve"> حتّى </w:t>
      </w:r>
      <w:r w:rsidRPr="00DF5C21">
        <w:rPr>
          <w:rtl/>
        </w:rPr>
        <w:t>مضى لذلك ست</w:t>
      </w:r>
      <w:r w:rsidR="00942BB5">
        <w:rPr>
          <w:rtl/>
        </w:rPr>
        <w:t>ّ</w:t>
      </w:r>
      <w:r w:rsidRPr="00DF5C21">
        <w:rPr>
          <w:rtl/>
        </w:rPr>
        <w:t>ة أي</w:t>
      </w:r>
      <w:r>
        <w:rPr>
          <w:rtl/>
        </w:rPr>
        <w:t>ّ</w:t>
      </w:r>
      <w:r w:rsidRPr="00DF5C21">
        <w:rPr>
          <w:rtl/>
        </w:rPr>
        <w:t>ام</w:t>
      </w:r>
      <w:r w:rsidR="00D10150">
        <w:rPr>
          <w:rtl/>
        </w:rPr>
        <w:t xml:space="preserve">، </w:t>
      </w:r>
      <w:r w:rsidRPr="00DF5C21">
        <w:rPr>
          <w:rtl/>
        </w:rPr>
        <w:t>فأنزل الله تعالى</w:t>
      </w:r>
      <w:r w:rsidR="00D10150">
        <w:rPr>
          <w:rtl/>
        </w:rPr>
        <w:t xml:space="preserve">: </w:t>
      </w:r>
      <w:r w:rsidR="00D10150">
        <w:rPr>
          <w:rStyle w:val="libAlaemChar"/>
          <w:rtl/>
        </w:rPr>
        <w:t>(</w:t>
      </w:r>
      <w:r w:rsidR="00F12428" w:rsidRPr="00CF6DDF">
        <w:rPr>
          <w:rStyle w:val="libAieChar"/>
          <w:rtl/>
        </w:rPr>
        <w:t>فَلَعَلَّكَ تَارِكٌ بَعْضَ مَا يُوحَىٰ إِلَيْكَ</w:t>
      </w:r>
      <w:r w:rsidR="00D10150">
        <w:rPr>
          <w:rStyle w:val="libAlaemChar"/>
          <w:rtl/>
        </w:rPr>
        <w:t>)</w:t>
      </w:r>
      <w:r w:rsidR="00D10150" w:rsidRPr="00845E56">
        <w:rPr>
          <w:rtl/>
        </w:rPr>
        <w:t xml:space="preserve"> </w:t>
      </w:r>
      <w:r w:rsidRPr="00845E56">
        <w:rPr>
          <w:rtl/>
        </w:rPr>
        <w:t>فاحتمل رسول الله صلّى الله عليه وآله</w:t>
      </w:r>
      <w:r w:rsidR="003F0683" w:rsidRPr="00845E56">
        <w:rPr>
          <w:rtl/>
        </w:rPr>
        <w:t xml:space="preserve"> وسلّم </w:t>
      </w:r>
      <w:r w:rsidR="00D10150" w:rsidRPr="00845E56">
        <w:rPr>
          <w:rtl/>
        </w:rPr>
        <w:t xml:space="preserve">حتّى </w:t>
      </w:r>
      <w:r w:rsidRPr="00845E56">
        <w:rPr>
          <w:rtl/>
        </w:rPr>
        <w:t>كان يوم الثامن عشر</w:t>
      </w:r>
      <w:r w:rsidR="00D10150" w:rsidRPr="00845E56">
        <w:rPr>
          <w:rtl/>
        </w:rPr>
        <w:t>،</w:t>
      </w:r>
      <w:r w:rsidR="00E96C6A" w:rsidRPr="00845E56">
        <w:rPr>
          <w:rtl/>
        </w:rPr>
        <w:t xml:space="preserve"> أنزل </w:t>
      </w:r>
      <w:r w:rsidRPr="00845E56">
        <w:rPr>
          <w:rtl/>
        </w:rPr>
        <w:t>الله عليه</w:t>
      </w:r>
      <w:r w:rsidR="00D10150" w:rsidRPr="00845E56">
        <w:rPr>
          <w:rtl/>
        </w:rPr>
        <w:t xml:space="preserve"> </w:t>
      </w:r>
      <w:r w:rsidR="00845E56">
        <w:rPr>
          <w:rStyle w:val="libAlaemChar"/>
          <w:rtl/>
        </w:rPr>
        <w:t>(</w:t>
      </w:r>
      <w:r w:rsidRPr="00CF6DDF">
        <w:rPr>
          <w:rStyle w:val="libAieChar"/>
          <w:rtl/>
        </w:rPr>
        <w:t>يَا أَيُّهَا الرَّسُولُ بَلِّغْ مَا أُنزِلَ إِلَيْكَ مِن رَّبِّكَ</w:t>
      </w:r>
      <w:r w:rsidR="00845E56" w:rsidRPr="001001E6">
        <w:rPr>
          <w:rStyle w:val="libAlaemChar"/>
          <w:rtl/>
        </w:rPr>
        <w:t>)</w:t>
      </w:r>
      <w:r w:rsidR="00845E56">
        <w:rPr>
          <w:rtl/>
        </w:rPr>
        <w:t>،</w:t>
      </w:r>
      <w:r w:rsidR="00D10150" w:rsidRPr="00845E56">
        <w:rPr>
          <w:rtl/>
        </w:rPr>
        <w:t xml:space="preserve"> </w:t>
      </w:r>
      <w:r w:rsidRPr="00845E56">
        <w:rPr>
          <w:rtl/>
        </w:rPr>
        <w:t>ثم إنّ رسول الله صلّى الله عليه وآله</w:t>
      </w:r>
      <w:r w:rsidR="003F0683" w:rsidRPr="00845E56">
        <w:rPr>
          <w:rtl/>
        </w:rPr>
        <w:t xml:space="preserve"> وسلّم </w:t>
      </w:r>
      <w:r w:rsidRPr="00845E56">
        <w:rPr>
          <w:rtl/>
        </w:rPr>
        <w:t>أمر بلالاً</w:t>
      </w:r>
      <w:r w:rsidR="00D10150" w:rsidRPr="00845E56">
        <w:rPr>
          <w:rtl/>
        </w:rPr>
        <w:t xml:space="preserve"> حتّى </w:t>
      </w:r>
      <w:r w:rsidRPr="00845E56">
        <w:rPr>
          <w:rtl/>
        </w:rPr>
        <w:t>يؤذ</w:t>
      </w:r>
      <w:r w:rsidR="00942BB5" w:rsidRPr="00845E56">
        <w:rPr>
          <w:rtl/>
        </w:rPr>
        <w:t>ّ</w:t>
      </w:r>
      <w:r w:rsidRPr="00845E56">
        <w:rPr>
          <w:rtl/>
        </w:rPr>
        <w:t>ن في</w:t>
      </w:r>
      <w:r w:rsidR="00E50D0E">
        <w:rPr>
          <w:rtl/>
        </w:rPr>
        <w:t xml:space="preserve"> الناس</w:t>
      </w:r>
      <w:r w:rsidRPr="00845E56">
        <w:rPr>
          <w:rtl/>
        </w:rPr>
        <w:t xml:space="preserve"> أن لايبقى غداً </w:t>
      </w:r>
      <w:r w:rsidR="00942BB5" w:rsidRPr="00845E56">
        <w:rPr>
          <w:rtl/>
        </w:rPr>
        <w:t>أ</w:t>
      </w:r>
      <w:r w:rsidRPr="00845E56">
        <w:rPr>
          <w:rtl/>
        </w:rPr>
        <w:t>حد إلّا خرج إلى غدير خمّ</w:t>
      </w:r>
      <w:r w:rsidR="00E50D0E">
        <w:rPr>
          <w:rtl/>
        </w:rPr>
        <w:t>،</w:t>
      </w:r>
      <w:r w:rsidRPr="00845E56">
        <w:rPr>
          <w:rtl/>
        </w:rPr>
        <w:t xml:space="preserve"> فخرج رسول الله صلّى الله عليه وآله</w:t>
      </w:r>
      <w:r w:rsidR="003F0683" w:rsidRPr="00845E56">
        <w:rPr>
          <w:rtl/>
        </w:rPr>
        <w:t xml:space="preserve"> وسلّم </w:t>
      </w:r>
      <w:r w:rsidRPr="00845E56">
        <w:rPr>
          <w:rtl/>
        </w:rPr>
        <w:t>والناس من الغد</w:t>
      </w:r>
      <w:r w:rsidR="00D10150" w:rsidRPr="00845E56">
        <w:rPr>
          <w:rtl/>
        </w:rPr>
        <w:t xml:space="preserve">، </w:t>
      </w:r>
      <w:r w:rsidRPr="00845E56">
        <w:rPr>
          <w:rtl/>
        </w:rPr>
        <w:t>فقال</w:t>
      </w:r>
      <w:r w:rsidR="00D10150" w:rsidRPr="00845E56">
        <w:rPr>
          <w:rtl/>
        </w:rPr>
        <w:t xml:space="preserve">: </w:t>
      </w:r>
      <w:r w:rsidRPr="00845E56">
        <w:rPr>
          <w:rtl/>
        </w:rPr>
        <w:t>[</w:t>
      </w:r>
      <w:r w:rsidRPr="00845E56">
        <w:rPr>
          <w:rStyle w:val="libBold2Char"/>
          <w:rtl/>
        </w:rPr>
        <w:t>يا</w:t>
      </w:r>
      <w:r w:rsidR="00F12428" w:rsidRPr="00845E56">
        <w:rPr>
          <w:rStyle w:val="libBold2Char"/>
          <w:rtl/>
        </w:rPr>
        <w:t xml:space="preserve"> أ</w:t>
      </w:r>
      <w:r w:rsidRPr="00845E56">
        <w:rPr>
          <w:rStyle w:val="libBold2Char"/>
          <w:rtl/>
        </w:rPr>
        <w:t>ي</w:t>
      </w:r>
      <w:r w:rsidR="00F12428" w:rsidRPr="00845E56">
        <w:rPr>
          <w:rStyle w:val="libBold2Char"/>
          <w:rtl/>
        </w:rPr>
        <w:t>ّ</w:t>
      </w:r>
      <w:r w:rsidRPr="00845E56">
        <w:rPr>
          <w:rStyle w:val="libBold2Char"/>
          <w:rtl/>
        </w:rPr>
        <w:t>ها الن</w:t>
      </w:r>
      <w:r w:rsidR="00942BB5" w:rsidRPr="00845E56">
        <w:rPr>
          <w:rStyle w:val="libBold2Char"/>
          <w:rtl/>
        </w:rPr>
        <w:t>ّ</w:t>
      </w:r>
      <w:r w:rsidRPr="00845E56">
        <w:rPr>
          <w:rStyle w:val="libBold2Char"/>
          <w:rtl/>
        </w:rPr>
        <w:t xml:space="preserve">اس </w:t>
      </w:r>
      <w:r w:rsidR="00942BB5" w:rsidRPr="00845E56">
        <w:rPr>
          <w:rStyle w:val="libBold2Char"/>
          <w:rtl/>
        </w:rPr>
        <w:t>إ</w:t>
      </w:r>
      <w:r w:rsidRPr="00845E56">
        <w:rPr>
          <w:rStyle w:val="libBold2Char"/>
          <w:rtl/>
        </w:rPr>
        <w:t xml:space="preserve">نّ الله </w:t>
      </w:r>
      <w:r w:rsidR="00F12428" w:rsidRPr="00845E56">
        <w:rPr>
          <w:rStyle w:val="libBold2Char"/>
          <w:rtl/>
        </w:rPr>
        <w:t>أ</w:t>
      </w:r>
      <w:r w:rsidRPr="00845E56">
        <w:rPr>
          <w:rStyle w:val="libBold2Char"/>
          <w:rtl/>
        </w:rPr>
        <w:t xml:space="preserve">رسلني </w:t>
      </w:r>
      <w:r w:rsidR="00E50D0E">
        <w:rPr>
          <w:rStyle w:val="libBold2Char"/>
          <w:rtl/>
        </w:rPr>
        <w:t>إ</w:t>
      </w:r>
      <w:r w:rsidRPr="00845E56">
        <w:rPr>
          <w:rStyle w:val="libBold2Char"/>
          <w:rtl/>
        </w:rPr>
        <w:t>ليكم برسالة و</w:t>
      </w:r>
      <w:r w:rsidR="00942BB5" w:rsidRPr="00845E56">
        <w:rPr>
          <w:rStyle w:val="libBold2Char"/>
          <w:rtl/>
        </w:rPr>
        <w:t>إ</w:t>
      </w:r>
      <w:r w:rsidRPr="00845E56">
        <w:rPr>
          <w:rStyle w:val="libBold2Char"/>
          <w:rtl/>
        </w:rPr>
        <w:t>نّي ضقت بها ذرعاً مخافة أن تتّهموني وتكذّبوني</w:t>
      </w:r>
      <w:r w:rsidR="00D10150" w:rsidRPr="00845E56">
        <w:rPr>
          <w:rStyle w:val="libBold2Char"/>
          <w:rtl/>
        </w:rPr>
        <w:t xml:space="preserve"> حتّى </w:t>
      </w:r>
      <w:r w:rsidRPr="00845E56">
        <w:rPr>
          <w:rStyle w:val="libBold2Char"/>
          <w:rtl/>
        </w:rPr>
        <w:t>عاتبني ربّي فيها بوعيد</w:t>
      </w:r>
      <w:r w:rsidR="00E96C6A" w:rsidRPr="00845E56">
        <w:rPr>
          <w:rStyle w:val="libBold2Char"/>
          <w:rtl/>
        </w:rPr>
        <w:t xml:space="preserve"> أنزل</w:t>
      </w:r>
      <w:r w:rsidR="00E50D0E">
        <w:rPr>
          <w:rStyle w:val="libBold2Char"/>
          <w:rtl/>
        </w:rPr>
        <w:t>ه</w:t>
      </w:r>
      <w:r w:rsidR="00E96C6A" w:rsidRPr="00845E56">
        <w:rPr>
          <w:rStyle w:val="libBold2Char"/>
          <w:rtl/>
        </w:rPr>
        <w:t xml:space="preserve"> </w:t>
      </w:r>
      <w:r w:rsidRPr="00845E56">
        <w:rPr>
          <w:rStyle w:val="libBold2Char"/>
          <w:rtl/>
        </w:rPr>
        <w:t>علي</w:t>
      </w:r>
      <w:r w:rsidR="00942BB5" w:rsidRPr="00845E56">
        <w:rPr>
          <w:rStyle w:val="libBold2Char"/>
          <w:rtl/>
        </w:rPr>
        <w:t>ّ</w:t>
      </w:r>
      <w:r w:rsidR="0069060E">
        <w:rPr>
          <w:rStyle w:val="libBold2Char"/>
          <w:rtl/>
        </w:rPr>
        <w:t>َ</w:t>
      </w:r>
      <w:r w:rsidRPr="00845E56">
        <w:rPr>
          <w:rStyle w:val="libBold2Char"/>
          <w:rtl/>
        </w:rPr>
        <w:t xml:space="preserve"> بعد وعيد</w:t>
      </w:r>
      <w:r w:rsidRPr="00DF5C21">
        <w:rPr>
          <w:rtl/>
        </w:rPr>
        <w:t>.</w:t>
      </w:r>
    </w:p>
    <w:p w:rsidR="00F26413" w:rsidRDefault="00F26413" w:rsidP="00F26413">
      <w:pPr>
        <w:pStyle w:val="libNormal"/>
        <w:rPr>
          <w:rtl/>
        </w:rPr>
      </w:pPr>
      <w:r>
        <w:rPr>
          <w:rtl/>
        </w:rPr>
        <w:br w:type="page"/>
      </w:r>
    </w:p>
    <w:p w:rsidR="00301327" w:rsidRPr="0010659A" w:rsidRDefault="00301327" w:rsidP="00D07FFC">
      <w:pPr>
        <w:pStyle w:val="libNormal"/>
        <w:rPr>
          <w:rtl/>
        </w:rPr>
      </w:pPr>
      <w:r w:rsidRPr="00DF5C21">
        <w:rPr>
          <w:rtl/>
        </w:rPr>
        <w:lastRenderedPageBreak/>
        <w:t>ثم</w:t>
      </w:r>
      <w:r w:rsidR="0069060E">
        <w:rPr>
          <w:rtl/>
        </w:rPr>
        <w:t>َّ</w:t>
      </w:r>
      <w:r w:rsidR="004E3230">
        <w:rPr>
          <w:rtl/>
        </w:rPr>
        <w:t xml:space="preserve"> أخذ </w:t>
      </w:r>
      <w:r w:rsidRPr="00DF5C21">
        <w:rPr>
          <w:rtl/>
        </w:rPr>
        <w:t xml:space="preserve">بيد </w:t>
      </w:r>
      <w:r w:rsidR="00150388">
        <w:rPr>
          <w:rtl/>
        </w:rPr>
        <w:t>عليّ بن أبي طالب</w:t>
      </w:r>
      <w:r w:rsidRPr="00DF5C21">
        <w:rPr>
          <w:rtl/>
        </w:rPr>
        <w:t xml:space="preserve"> فرفعها</w:t>
      </w:r>
      <w:r w:rsidR="00D10150">
        <w:rPr>
          <w:rtl/>
        </w:rPr>
        <w:t xml:space="preserve"> حتّى </w:t>
      </w:r>
      <w:r w:rsidRPr="00DF5C21">
        <w:rPr>
          <w:rtl/>
        </w:rPr>
        <w:t>ر</w:t>
      </w:r>
      <w:r w:rsidR="00942BB5">
        <w:rPr>
          <w:rtl/>
        </w:rPr>
        <w:t>أ</w:t>
      </w:r>
      <w:r w:rsidRPr="00DF5C21">
        <w:rPr>
          <w:rtl/>
        </w:rPr>
        <w:t xml:space="preserve">ى الناس بياض </w:t>
      </w:r>
      <w:r w:rsidR="00942BB5">
        <w:rPr>
          <w:rtl/>
        </w:rPr>
        <w:t>إ</w:t>
      </w:r>
      <w:r w:rsidRPr="00DF5C21">
        <w:rPr>
          <w:rtl/>
        </w:rPr>
        <w:t>بطيهما ثم</w:t>
      </w:r>
      <w:r w:rsidR="0069060E">
        <w:rPr>
          <w:rtl/>
        </w:rPr>
        <w:t>َّ</w:t>
      </w:r>
      <w:r w:rsidRPr="00DF5C21">
        <w:rPr>
          <w:rtl/>
        </w:rPr>
        <w:t xml:space="preserve"> قال</w:t>
      </w:r>
      <w:r w:rsidR="00D10150">
        <w:rPr>
          <w:rtl/>
        </w:rPr>
        <w:t xml:space="preserve">: </w:t>
      </w:r>
      <w:r w:rsidR="00F12428" w:rsidRPr="00845E56">
        <w:rPr>
          <w:rStyle w:val="libBold2Char"/>
          <w:rtl/>
        </w:rPr>
        <w:t>أ</w:t>
      </w:r>
      <w:r w:rsidRPr="00845E56">
        <w:rPr>
          <w:rStyle w:val="libBold2Char"/>
          <w:rtl/>
        </w:rPr>
        <w:t>ي</w:t>
      </w:r>
      <w:r w:rsidR="00F12428" w:rsidRPr="00845E56">
        <w:rPr>
          <w:rStyle w:val="libBold2Char"/>
          <w:rtl/>
        </w:rPr>
        <w:t>ّ</w:t>
      </w:r>
      <w:r w:rsidRPr="00845E56">
        <w:rPr>
          <w:rStyle w:val="libBold2Char"/>
          <w:rtl/>
        </w:rPr>
        <w:t>ها الناس الله مولاي وأنا مولاكم</w:t>
      </w:r>
      <w:r w:rsidR="0069060E">
        <w:rPr>
          <w:rStyle w:val="libBold2Char"/>
          <w:rtl/>
        </w:rPr>
        <w:t>،</w:t>
      </w:r>
      <w:r w:rsidRPr="00845E56">
        <w:rPr>
          <w:rStyle w:val="libBold2Char"/>
          <w:rtl/>
        </w:rPr>
        <w:t xml:space="preserve"> فمن كنت مولاه فعليّ موالاه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00D10150" w:rsidRPr="00845E56">
        <w:rPr>
          <w:rStyle w:val="libBold2Char"/>
          <w:rtl/>
        </w:rPr>
        <w:t xml:space="preserve">، </w:t>
      </w:r>
      <w:r w:rsidRPr="00845E56">
        <w:rPr>
          <w:rStyle w:val="libBold2Char"/>
          <w:rtl/>
        </w:rPr>
        <w:t>و</w:t>
      </w:r>
      <w:r w:rsidR="0069060E">
        <w:rPr>
          <w:rStyle w:val="libBold2Char"/>
          <w:rtl/>
        </w:rPr>
        <w:t>ا</w:t>
      </w:r>
      <w:r w:rsidRPr="00845E56">
        <w:rPr>
          <w:rStyle w:val="libBold2Char"/>
          <w:rtl/>
        </w:rPr>
        <w:t>نصر من نصره</w:t>
      </w:r>
      <w:r w:rsidR="00AC59B4" w:rsidRPr="00845E56">
        <w:rPr>
          <w:rStyle w:val="libBold2Char"/>
          <w:rtl/>
        </w:rPr>
        <w:t>،</w:t>
      </w:r>
      <w:r w:rsidRPr="00845E56">
        <w:rPr>
          <w:rStyle w:val="libBold2Char"/>
          <w:rtl/>
        </w:rPr>
        <w:t xml:space="preserve"> و</w:t>
      </w:r>
      <w:r w:rsidR="0069060E">
        <w:rPr>
          <w:rStyle w:val="libBold2Char"/>
          <w:rtl/>
        </w:rPr>
        <w:t>ا</w:t>
      </w:r>
      <w:r w:rsidRPr="00845E56">
        <w:rPr>
          <w:rStyle w:val="libBold2Char"/>
          <w:rtl/>
        </w:rPr>
        <w:t>خذل من خذله</w:t>
      </w:r>
      <w:r w:rsidR="00E96C6A" w:rsidRPr="00845E56">
        <w:rPr>
          <w:rtl/>
        </w:rPr>
        <w:t xml:space="preserve"> وأنزل </w:t>
      </w:r>
      <w:r w:rsidRPr="00845E56">
        <w:rPr>
          <w:rtl/>
        </w:rPr>
        <w:t>الله</w:t>
      </w:r>
      <w:r w:rsidR="00D10150" w:rsidRPr="00845E56">
        <w:rPr>
          <w:rtl/>
        </w:rPr>
        <w:t xml:space="preserve">: </w:t>
      </w:r>
      <w:r w:rsidR="00845E56">
        <w:rPr>
          <w:rStyle w:val="libAlaemChar"/>
          <w:rtl/>
        </w:rPr>
        <w:t>(</w:t>
      </w:r>
      <w:r w:rsidR="00F12428" w:rsidRPr="00CF6DDF">
        <w:rPr>
          <w:rStyle w:val="libAieChar"/>
          <w:rtl/>
        </w:rPr>
        <w:t>الْيَوْمَ أَكْمَلْتُ لَكُمْ دِينَكُمْ</w:t>
      </w:r>
      <w:r w:rsidR="00845E56" w:rsidRPr="001001E6">
        <w:rPr>
          <w:rStyle w:val="libAlaemChar"/>
          <w:rtl/>
        </w:rPr>
        <w:t>)</w:t>
      </w:r>
      <w:r w:rsidR="00D07FFC" w:rsidRPr="0010659A">
        <w:rPr>
          <w:rtl/>
        </w:rPr>
        <w:t>]</w:t>
      </w:r>
      <w:r w:rsidR="00845E56" w:rsidRPr="0010659A">
        <w:rPr>
          <w:rtl/>
        </w:rPr>
        <w:t>.</w:t>
      </w:r>
    </w:p>
    <w:p w:rsidR="00301327" w:rsidRPr="0069060E" w:rsidRDefault="00301327" w:rsidP="007E7660">
      <w:pPr>
        <w:pStyle w:val="libBold1"/>
        <w:rPr>
          <w:rtl/>
        </w:rPr>
      </w:pPr>
      <w:r w:rsidRPr="0069060E">
        <w:rPr>
          <w:rtl/>
        </w:rPr>
        <w:t>11- محمّد بن سليمان الكوفي الصنعاني</w:t>
      </w:r>
      <w:r w:rsidR="00D10150" w:rsidRPr="0069060E">
        <w:rPr>
          <w:rtl/>
        </w:rPr>
        <w:t xml:space="preserve">: </w:t>
      </w:r>
    </w:p>
    <w:p w:rsidR="00301327" w:rsidRPr="00DF5C21" w:rsidRDefault="00301327" w:rsidP="007E7660">
      <w:pPr>
        <w:pStyle w:val="libNormal"/>
        <w:rPr>
          <w:rtl/>
        </w:rPr>
      </w:pPr>
      <w:r w:rsidRPr="00DF5C21">
        <w:rPr>
          <w:rtl/>
        </w:rPr>
        <w:t>أورد في كتاب</w:t>
      </w:r>
      <w:r w:rsidR="007E7660">
        <w:rPr>
          <w:rFonts w:hint="cs"/>
          <w:rtl/>
        </w:rPr>
        <w:t xml:space="preserve"> (</w:t>
      </w:r>
      <w:r w:rsidRPr="00DF5C21">
        <w:rPr>
          <w:rtl/>
        </w:rPr>
        <w:t>مناقب علي</w:t>
      </w:r>
      <w:r w:rsidR="007E7660">
        <w:rPr>
          <w:rFonts w:hint="cs"/>
          <w:rtl/>
        </w:rPr>
        <w:t>)</w:t>
      </w:r>
      <w:r w:rsidRPr="00DF5C21">
        <w:rPr>
          <w:rtl/>
        </w:rPr>
        <w:t xml:space="preserve"> الور</w:t>
      </w:r>
      <w:r w:rsidR="00AE2736" w:rsidRPr="00DF5C21">
        <w:rPr>
          <w:rtl/>
        </w:rPr>
        <w:t>ق</w:t>
      </w:r>
      <w:r w:rsidR="00AE2736">
        <w:rPr>
          <w:rtl/>
        </w:rPr>
        <w:t xml:space="preserve"> </w:t>
      </w:r>
      <w:r w:rsidR="00AE2736" w:rsidRPr="00DF5C21">
        <w:rPr>
          <w:rtl/>
        </w:rPr>
        <w:t>3</w:t>
      </w:r>
      <w:r w:rsidRPr="00DF5C21">
        <w:rPr>
          <w:rtl/>
        </w:rPr>
        <w:t xml:space="preserve">7/ب وفي </w:t>
      </w:r>
      <w:r w:rsidR="00AE2736" w:rsidRPr="00DF5C21">
        <w:rPr>
          <w:rtl/>
        </w:rPr>
        <w:t>ط</w:t>
      </w:r>
      <w:r w:rsidR="00AE2736">
        <w:rPr>
          <w:rtl/>
        </w:rPr>
        <w:t xml:space="preserve"> </w:t>
      </w:r>
      <w:r w:rsidR="00AE2736" w:rsidRPr="00DF5C21">
        <w:rPr>
          <w:rtl/>
        </w:rPr>
        <w:t>1</w:t>
      </w:r>
      <w:r w:rsidR="00D10150">
        <w:rPr>
          <w:rtl/>
        </w:rPr>
        <w:t>:</w:t>
      </w:r>
      <w:r w:rsidR="00AE2736">
        <w:rPr>
          <w:rtl/>
        </w:rPr>
        <w:t xml:space="preserve"> </w:t>
      </w:r>
      <w:r w:rsidR="00AE2736" w:rsidRPr="00DF5C21">
        <w:rPr>
          <w:rtl/>
        </w:rPr>
        <w:t>ج</w:t>
      </w:r>
      <w:r w:rsidR="00AE2736">
        <w:rPr>
          <w:rtl/>
        </w:rPr>
        <w:t xml:space="preserve"> </w:t>
      </w:r>
      <w:r w:rsidR="00AE2736" w:rsidRPr="00DF5C21">
        <w:rPr>
          <w:rtl/>
        </w:rPr>
        <w:t>1 ص</w:t>
      </w:r>
      <w:r w:rsidR="00AE2736">
        <w:rPr>
          <w:rtl/>
        </w:rPr>
        <w:t xml:space="preserve"> </w:t>
      </w:r>
      <w:r w:rsidR="00AE2736" w:rsidRPr="00DF5C21">
        <w:rPr>
          <w:rtl/>
        </w:rPr>
        <w:t>1</w:t>
      </w:r>
      <w:r w:rsidRPr="00DF5C21">
        <w:rPr>
          <w:rtl/>
        </w:rPr>
        <w:t>71 قال</w:t>
      </w:r>
      <w:r w:rsidR="00D10150">
        <w:rPr>
          <w:rtl/>
        </w:rPr>
        <w:t xml:space="preserve">: </w:t>
      </w:r>
    </w:p>
    <w:p w:rsidR="00301327" w:rsidRPr="0010659A" w:rsidRDefault="00301327" w:rsidP="00ED10A9">
      <w:pPr>
        <w:pStyle w:val="libNormal"/>
        <w:rPr>
          <w:rtl/>
        </w:rPr>
      </w:pPr>
      <w:r w:rsidRPr="00DF5C21">
        <w:rPr>
          <w:rtl/>
        </w:rPr>
        <w:t>حدّثنا</w:t>
      </w:r>
      <w:r>
        <w:rPr>
          <w:rtl/>
        </w:rPr>
        <w:t xml:space="preserve"> محمّد </w:t>
      </w:r>
      <w:r w:rsidRPr="00DF5C21">
        <w:rPr>
          <w:rtl/>
        </w:rPr>
        <w:t>بن منصور عن عب</w:t>
      </w:r>
      <w:r w:rsidR="00ED10A9">
        <w:rPr>
          <w:rtl/>
        </w:rPr>
        <w:t>ّ</w:t>
      </w:r>
      <w:r w:rsidRPr="00DF5C21">
        <w:rPr>
          <w:rtl/>
        </w:rPr>
        <w:t>اد</w:t>
      </w:r>
      <w:r w:rsidR="00D10150">
        <w:rPr>
          <w:rtl/>
        </w:rPr>
        <w:t xml:space="preserve">، </w:t>
      </w:r>
      <w:r w:rsidRPr="00DF5C21">
        <w:rPr>
          <w:rtl/>
        </w:rPr>
        <w:t>عن</w:t>
      </w:r>
      <w:r w:rsidR="00E96C6A">
        <w:rPr>
          <w:rtl/>
        </w:rPr>
        <w:t xml:space="preserve"> عليّ بن </w:t>
      </w:r>
      <w:r w:rsidRPr="00DF5C21">
        <w:rPr>
          <w:rtl/>
        </w:rPr>
        <w:t>هاشم</w:t>
      </w:r>
      <w:r w:rsidR="00D10150">
        <w:rPr>
          <w:rtl/>
        </w:rPr>
        <w:t xml:space="preserve">، </w:t>
      </w:r>
      <w:r w:rsidRPr="00DF5C21">
        <w:rPr>
          <w:rtl/>
        </w:rPr>
        <w:t>عن أبي الجارود</w:t>
      </w:r>
      <w:r w:rsidR="00D10150">
        <w:rPr>
          <w:rtl/>
        </w:rPr>
        <w:t xml:space="preserve">، </w:t>
      </w:r>
      <w:r w:rsidRPr="00DF5C21">
        <w:rPr>
          <w:rtl/>
        </w:rPr>
        <w:t>عن أبي جعفر</w:t>
      </w:r>
      <w:r w:rsidR="00D07FFC">
        <w:rPr>
          <w:rtl/>
        </w:rPr>
        <w:t xml:space="preserve"> (عليه السلام) </w:t>
      </w:r>
      <w:r w:rsidRPr="00DF5C21">
        <w:rPr>
          <w:rtl/>
        </w:rPr>
        <w:t>قال</w:t>
      </w:r>
      <w:r w:rsidR="00D10150">
        <w:rPr>
          <w:rtl/>
        </w:rPr>
        <w:t xml:space="preserve">: </w:t>
      </w:r>
      <w:r w:rsidRPr="00DF5C21">
        <w:rPr>
          <w:rtl/>
        </w:rPr>
        <w:t>لماّ أ</w:t>
      </w:r>
      <w:r w:rsidR="00942BB5">
        <w:rPr>
          <w:rtl/>
        </w:rPr>
        <w:t>ُ</w:t>
      </w:r>
      <w:r w:rsidRPr="00DF5C21">
        <w:rPr>
          <w:rtl/>
        </w:rPr>
        <w:t xml:space="preserve">مر رسول الله </w:t>
      </w:r>
      <w:r>
        <w:rPr>
          <w:rtl/>
        </w:rPr>
        <w:t>صلّى الله عليه وآله</w:t>
      </w:r>
      <w:r w:rsidR="003F0683">
        <w:rPr>
          <w:rtl/>
        </w:rPr>
        <w:t xml:space="preserve"> وسلّم </w:t>
      </w:r>
      <w:r w:rsidRPr="00DF5C21">
        <w:rPr>
          <w:rtl/>
        </w:rPr>
        <w:t>بما أ</w:t>
      </w:r>
      <w:r w:rsidR="00942BB5">
        <w:rPr>
          <w:rtl/>
        </w:rPr>
        <w:t>ُ</w:t>
      </w:r>
      <w:r w:rsidRPr="00DF5C21">
        <w:rPr>
          <w:rtl/>
        </w:rPr>
        <w:t>مر به قال</w:t>
      </w:r>
      <w:r w:rsidR="00D10150">
        <w:rPr>
          <w:rtl/>
        </w:rPr>
        <w:t xml:space="preserve">: </w:t>
      </w:r>
      <w:r w:rsidRPr="00DF5C21">
        <w:rPr>
          <w:rtl/>
        </w:rPr>
        <w:t>قومي حديث عهد بالجاهلي</w:t>
      </w:r>
      <w:r w:rsidR="00942BB5">
        <w:rPr>
          <w:rtl/>
        </w:rPr>
        <w:t>ّ</w:t>
      </w:r>
      <w:r w:rsidRPr="00DF5C21">
        <w:rPr>
          <w:rtl/>
        </w:rPr>
        <w:t xml:space="preserve">ة </w:t>
      </w:r>
      <w:r w:rsidR="00ED10A9">
        <w:rPr>
          <w:rtl/>
        </w:rPr>
        <w:t>ف</w:t>
      </w:r>
      <w:r w:rsidR="00942BB5">
        <w:rPr>
          <w:rtl/>
        </w:rPr>
        <w:t>أ</w:t>
      </w:r>
      <w:r w:rsidRPr="00DF5C21">
        <w:rPr>
          <w:rtl/>
        </w:rPr>
        <w:t>تاه جبرئيل</w:t>
      </w:r>
      <w:r w:rsidR="00D10150">
        <w:rPr>
          <w:rtl/>
        </w:rPr>
        <w:t xml:space="preserve"> </w:t>
      </w:r>
      <w:r w:rsidRPr="00DF5C21">
        <w:rPr>
          <w:rtl/>
        </w:rPr>
        <w:t>فقال</w:t>
      </w:r>
      <w:r w:rsidR="00D10150">
        <w:rPr>
          <w:rtl/>
        </w:rPr>
        <w:t xml:space="preserve">: </w:t>
      </w:r>
      <w:r w:rsidR="00845E56">
        <w:rPr>
          <w:rStyle w:val="libAlaemChar"/>
          <w:rtl/>
        </w:rPr>
        <w:t>(</w:t>
      </w:r>
      <w:r w:rsidRPr="00CF6DDF">
        <w:rPr>
          <w:rStyle w:val="libAieChar"/>
          <w:rtl/>
        </w:rPr>
        <w:t>يَا أَيُّهَا الرَّسُولُ بَلِّغْ مَا أُنزِلَ إِلَيْكَ مِن رَّبِّكَ</w:t>
      </w:r>
      <w:r w:rsidR="00845E56" w:rsidRPr="001001E6">
        <w:rPr>
          <w:rStyle w:val="libAlaemChar"/>
          <w:rtl/>
        </w:rPr>
        <w:t>)</w:t>
      </w:r>
      <w:r w:rsidR="00BD0A37" w:rsidRPr="00845E56">
        <w:rPr>
          <w:rtl/>
        </w:rPr>
        <w:t xml:space="preserve"> </w:t>
      </w:r>
      <w:r w:rsidR="00BD0A37" w:rsidRPr="007E7660">
        <w:rPr>
          <w:rtl/>
        </w:rPr>
        <w:t xml:space="preserve">فأخذ </w:t>
      </w:r>
      <w:r w:rsidRPr="007E7660">
        <w:rPr>
          <w:rtl/>
        </w:rPr>
        <w:t>بيد</w:t>
      </w:r>
      <w:r w:rsidRPr="00845E56">
        <w:rPr>
          <w:rtl/>
        </w:rPr>
        <w:t xml:space="preserve"> علي</w:t>
      </w:r>
      <w:r w:rsidR="00942BB5" w:rsidRPr="00845E56">
        <w:rPr>
          <w:rtl/>
        </w:rPr>
        <w:t>ّ</w:t>
      </w:r>
      <w:r w:rsidR="00D10150" w:rsidRPr="00845E56">
        <w:rPr>
          <w:rtl/>
        </w:rPr>
        <w:t xml:space="preserve">، </w:t>
      </w:r>
      <w:r w:rsidRPr="00845E56">
        <w:rPr>
          <w:rtl/>
        </w:rPr>
        <w:t>فقال</w:t>
      </w:r>
      <w:r w:rsidR="00D10150" w:rsidRPr="00845E56">
        <w:rPr>
          <w:rtl/>
        </w:rPr>
        <w:t xml:space="preserve">: </w:t>
      </w:r>
      <w:r w:rsidR="003B78C0" w:rsidRPr="003B78C0">
        <w:rPr>
          <w:rtl/>
        </w:rPr>
        <w:t>[</w:t>
      </w:r>
      <w:r w:rsidRPr="00845E56">
        <w:rPr>
          <w:rStyle w:val="libBold2Char"/>
          <w:rtl/>
        </w:rPr>
        <w:t xml:space="preserve">من كنت مولاه </w:t>
      </w:r>
      <w:r w:rsidR="00150388" w:rsidRPr="00845E56">
        <w:rPr>
          <w:rStyle w:val="libBold2Char"/>
          <w:rtl/>
        </w:rPr>
        <w:t>فعليٌّ مولاه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 وعاد من عاداه</w:t>
      </w:r>
      <w:r w:rsidR="003B78C0" w:rsidRPr="0010659A">
        <w:rPr>
          <w:rtl/>
        </w:rPr>
        <w:t>]</w:t>
      </w:r>
      <w:r w:rsidRPr="0010659A">
        <w:rPr>
          <w:rtl/>
        </w:rPr>
        <w:t>.</w:t>
      </w:r>
    </w:p>
    <w:p w:rsidR="00301327" w:rsidRPr="00DF5C21" w:rsidRDefault="00301327" w:rsidP="00845E56">
      <w:pPr>
        <w:pStyle w:val="libNormal"/>
        <w:rPr>
          <w:rtl/>
        </w:rPr>
      </w:pPr>
      <w:r w:rsidRPr="00DF5C21">
        <w:rPr>
          <w:rtl/>
        </w:rPr>
        <w:t>وأورد رواية في</w:t>
      </w:r>
      <w:r w:rsidR="00B92A4B">
        <w:rPr>
          <w:rtl/>
        </w:rPr>
        <w:t xml:space="preserve"> أوائل </w:t>
      </w:r>
      <w:r w:rsidRPr="00DF5C21">
        <w:rPr>
          <w:rtl/>
        </w:rPr>
        <w:t>الجزء السابع في الحدي</w:t>
      </w:r>
      <w:r w:rsidR="00AE2736" w:rsidRPr="00DF5C21">
        <w:rPr>
          <w:rtl/>
        </w:rPr>
        <w:t>ث</w:t>
      </w:r>
      <w:r w:rsidR="00AE2736">
        <w:rPr>
          <w:rtl/>
        </w:rPr>
        <w:t xml:space="preserve"> </w:t>
      </w:r>
      <w:r w:rsidR="00AE2736" w:rsidRPr="00DF5C21">
        <w:rPr>
          <w:rtl/>
        </w:rPr>
        <w:t>8</w:t>
      </w:r>
      <w:r w:rsidRPr="00DF5C21">
        <w:rPr>
          <w:rtl/>
        </w:rPr>
        <w:t xml:space="preserve">64 في الورق/أ/ </w:t>
      </w:r>
      <w:r w:rsidR="00AE2736" w:rsidRPr="00DF5C21">
        <w:rPr>
          <w:rtl/>
        </w:rPr>
        <w:t>ط</w:t>
      </w:r>
      <w:r w:rsidR="00AE2736">
        <w:rPr>
          <w:rtl/>
        </w:rPr>
        <w:t xml:space="preserve"> </w:t>
      </w:r>
      <w:r w:rsidR="00AE2736" w:rsidRPr="00DF5C21">
        <w:rPr>
          <w:rtl/>
        </w:rPr>
        <w:t>1</w:t>
      </w:r>
      <w:r w:rsidR="00D10150">
        <w:rPr>
          <w:rtl/>
        </w:rPr>
        <w:t>:</w:t>
      </w:r>
      <w:r w:rsidR="00AE2736">
        <w:rPr>
          <w:rtl/>
        </w:rPr>
        <w:t xml:space="preserve"> </w:t>
      </w:r>
      <w:r w:rsidR="00AE2736" w:rsidRPr="00DF5C21">
        <w:rPr>
          <w:rtl/>
        </w:rPr>
        <w:t>ج</w:t>
      </w:r>
      <w:r w:rsidR="00AE2736">
        <w:rPr>
          <w:rtl/>
        </w:rPr>
        <w:t xml:space="preserve"> </w:t>
      </w:r>
      <w:r w:rsidR="00AE2736" w:rsidRPr="00DF5C21">
        <w:rPr>
          <w:rtl/>
        </w:rPr>
        <w:t>2</w:t>
      </w:r>
      <w:r w:rsidR="00AE2736">
        <w:rPr>
          <w:rtl/>
        </w:rPr>
        <w:t xml:space="preserve"> </w:t>
      </w:r>
      <w:r w:rsidR="00AE2736" w:rsidRPr="00DF5C21">
        <w:rPr>
          <w:rtl/>
        </w:rPr>
        <w:t>ص</w:t>
      </w:r>
      <w:r w:rsidR="00AE2736">
        <w:rPr>
          <w:rtl/>
        </w:rPr>
        <w:t xml:space="preserve"> </w:t>
      </w:r>
      <w:r w:rsidR="00AE2736" w:rsidRPr="00DF5C21">
        <w:rPr>
          <w:rtl/>
        </w:rPr>
        <w:t>3</w:t>
      </w:r>
      <w:r w:rsidRPr="00DF5C21">
        <w:rPr>
          <w:rtl/>
        </w:rPr>
        <w:t>8 قال</w:t>
      </w:r>
      <w:r w:rsidR="00D10150">
        <w:rPr>
          <w:rtl/>
        </w:rPr>
        <w:t xml:space="preserve">: </w:t>
      </w:r>
    </w:p>
    <w:p w:rsidR="00845E56" w:rsidRDefault="00D07FFC" w:rsidP="00D07FFC">
      <w:pPr>
        <w:pStyle w:val="libNormal"/>
        <w:rPr>
          <w:rtl/>
        </w:rPr>
      </w:pPr>
      <w:r>
        <w:rPr>
          <w:rtl/>
        </w:rPr>
        <w:t>(</w:t>
      </w:r>
      <w:r w:rsidR="00301327" w:rsidRPr="00DF5C21">
        <w:rPr>
          <w:rtl/>
        </w:rPr>
        <w:t>حدّثنا</w:t>
      </w:r>
      <w:r>
        <w:rPr>
          <w:rtl/>
        </w:rPr>
        <w:t>)</w:t>
      </w:r>
      <w:r w:rsidR="00301327">
        <w:rPr>
          <w:rtl/>
        </w:rPr>
        <w:t xml:space="preserve"> محمّد </w:t>
      </w:r>
      <w:r w:rsidR="00301327" w:rsidRPr="00DF5C21">
        <w:rPr>
          <w:rtl/>
        </w:rPr>
        <w:t>بن منصور عن عبّاد</w:t>
      </w:r>
      <w:r w:rsidR="00D10150">
        <w:rPr>
          <w:rtl/>
        </w:rPr>
        <w:t xml:space="preserve">، </w:t>
      </w:r>
      <w:r w:rsidR="00301327" w:rsidRPr="00DF5C21">
        <w:rPr>
          <w:rtl/>
        </w:rPr>
        <w:t>عن</w:t>
      </w:r>
      <w:r w:rsidR="00E96C6A">
        <w:rPr>
          <w:rtl/>
        </w:rPr>
        <w:t xml:space="preserve"> عليّ بن </w:t>
      </w:r>
      <w:r w:rsidR="00301327" w:rsidRPr="00DF5C21">
        <w:rPr>
          <w:rtl/>
        </w:rPr>
        <w:t>هاشم</w:t>
      </w:r>
      <w:r w:rsidR="00D10150">
        <w:rPr>
          <w:rtl/>
        </w:rPr>
        <w:t xml:space="preserve">، </w:t>
      </w:r>
      <w:r w:rsidR="00301327" w:rsidRPr="00DF5C21">
        <w:rPr>
          <w:rtl/>
        </w:rPr>
        <w:t>عن</w:t>
      </w:r>
      <w:r w:rsidR="004E3230">
        <w:rPr>
          <w:rtl/>
        </w:rPr>
        <w:t xml:space="preserve"> أبيه </w:t>
      </w:r>
      <w:r w:rsidR="00301327" w:rsidRPr="00DF5C21">
        <w:rPr>
          <w:rtl/>
        </w:rPr>
        <w:t>عن كثير النوا</w:t>
      </w:r>
      <w:r w:rsidR="00D10150">
        <w:rPr>
          <w:rtl/>
        </w:rPr>
        <w:t xml:space="preserve">: </w:t>
      </w:r>
    </w:p>
    <w:p w:rsidR="00301327" w:rsidRPr="0010659A" w:rsidRDefault="00301327" w:rsidP="00D07FFC">
      <w:pPr>
        <w:pStyle w:val="libNormal"/>
        <w:rPr>
          <w:rtl/>
        </w:rPr>
      </w:pPr>
      <w:r w:rsidRPr="00DF5C21">
        <w:rPr>
          <w:rtl/>
        </w:rPr>
        <w:t xml:space="preserve">عن أبي جعفر أنّ رسول الله </w:t>
      </w:r>
      <w:r>
        <w:rPr>
          <w:rtl/>
        </w:rPr>
        <w:t>صلّى الله عليه وآله</w:t>
      </w:r>
      <w:r w:rsidR="003F0683">
        <w:rPr>
          <w:rtl/>
        </w:rPr>
        <w:t xml:space="preserve"> وسلّم </w:t>
      </w:r>
      <w:r w:rsidRPr="00DF5C21">
        <w:rPr>
          <w:rtl/>
        </w:rPr>
        <w:t xml:space="preserve">أمر </w:t>
      </w:r>
      <w:r w:rsidR="00942BB5">
        <w:rPr>
          <w:rtl/>
        </w:rPr>
        <w:t>أ</w:t>
      </w:r>
      <w:r w:rsidRPr="00DF5C21">
        <w:rPr>
          <w:rtl/>
        </w:rPr>
        <w:t xml:space="preserve">ن يقوم بـ </w:t>
      </w:r>
      <w:r w:rsidR="00D07FFC">
        <w:rPr>
          <w:rtl/>
        </w:rPr>
        <w:t>(</w:t>
      </w:r>
      <w:r w:rsidRPr="00DF5C21">
        <w:rPr>
          <w:rtl/>
        </w:rPr>
        <w:t>ولاية</w:t>
      </w:r>
      <w:r w:rsidR="00D07FFC">
        <w:rPr>
          <w:rtl/>
        </w:rPr>
        <w:t>)</w:t>
      </w:r>
      <w:r w:rsidRPr="00DF5C21">
        <w:rPr>
          <w:rtl/>
        </w:rPr>
        <w:t xml:space="preserve"> علي</w:t>
      </w:r>
      <w:r w:rsidR="00ED10A9">
        <w:rPr>
          <w:rtl/>
        </w:rPr>
        <w:t>ٍّ</w:t>
      </w:r>
      <w:r w:rsidRPr="00DF5C21">
        <w:rPr>
          <w:rtl/>
        </w:rPr>
        <w:t xml:space="preserve"> فضاق بذلك ذرعاً</w:t>
      </w:r>
      <w:r w:rsidR="00D10150">
        <w:rPr>
          <w:rtl/>
        </w:rPr>
        <w:t xml:space="preserve"> حتّى </w:t>
      </w:r>
      <w:r w:rsidRPr="00DF5C21">
        <w:rPr>
          <w:rtl/>
        </w:rPr>
        <w:t>نزلت</w:t>
      </w:r>
      <w:r w:rsidR="00D10150">
        <w:rPr>
          <w:rtl/>
        </w:rPr>
        <w:t xml:space="preserve"> </w:t>
      </w:r>
      <w:r w:rsidR="00845E56">
        <w:rPr>
          <w:rStyle w:val="libAlaemChar"/>
          <w:rtl/>
        </w:rPr>
        <w:t>(</w:t>
      </w:r>
      <w:r w:rsidRPr="00CF6DDF">
        <w:rPr>
          <w:rStyle w:val="libAieChar"/>
          <w:rtl/>
        </w:rPr>
        <w:t>يَا أَيُّهَا الرَّسُولُ بَلِّغْ مَا أُنزِلَ إِلَيْكَ مِن رَّبِّكَ وَإِن لَّمْ تَفْعَلْ فَمَا بَلَّغْتَ رِسَالَتَهُ وَاللَّـهُ يَعْصِمُكَ مِنَ النَّاسِ</w:t>
      </w:r>
      <w:r w:rsidR="00845E56" w:rsidRPr="001001E6">
        <w:rPr>
          <w:rStyle w:val="libAlaemChar"/>
          <w:rtl/>
        </w:rPr>
        <w:t>)</w:t>
      </w:r>
      <w:r w:rsidR="00BD0A37" w:rsidRPr="007E7660">
        <w:rPr>
          <w:rtl/>
        </w:rPr>
        <w:t xml:space="preserve"> فأخذ </w:t>
      </w:r>
      <w:r w:rsidRPr="007E7660">
        <w:rPr>
          <w:rtl/>
        </w:rPr>
        <w:t>ب</w:t>
      </w:r>
      <w:r w:rsidRPr="00845E56">
        <w:rPr>
          <w:rtl/>
        </w:rPr>
        <w:t>يد علي</w:t>
      </w:r>
      <w:r w:rsidR="00B92A4B" w:rsidRPr="00845E56">
        <w:rPr>
          <w:rtl/>
        </w:rPr>
        <w:t>ّ</w:t>
      </w:r>
      <w:r w:rsidR="00D10150" w:rsidRPr="00845E56">
        <w:rPr>
          <w:rtl/>
        </w:rPr>
        <w:t xml:space="preserve">، </w:t>
      </w:r>
      <w:r w:rsidRPr="00845E56">
        <w:rPr>
          <w:rtl/>
        </w:rPr>
        <w:t>فقال</w:t>
      </w:r>
      <w:r w:rsidR="00D10150" w:rsidRPr="00845E56">
        <w:rPr>
          <w:rtl/>
        </w:rPr>
        <w:t>:</w:t>
      </w:r>
      <w:r w:rsidR="00F7025B" w:rsidRPr="00845E56">
        <w:rPr>
          <w:rtl/>
        </w:rPr>
        <w:t xml:space="preserve"> </w:t>
      </w:r>
      <w:r w:rsidR="00D07FFC">
        <w:rPr>
          <w:rtl/>
        </w:rPr>
        <w:t>[</w:t>
      </w:r>
      <w:r w:rsidR="00F7025B" w:rsidRPr="00845E56">
        <w:rPr>
          <w:rStyle w:val="libBold2Char"/>
          <w:rtl/>
        </w:rPr>
        <w:t xml:space="preserve">أللّهم </w:t>
      </w:r>
      <w:r w:rsidRPr="00845E56">
        <w:rPr>
          <w:rStyle w:val="libBold2Char"/>
          <w:rtl/>
        </w:rPr>
        <w:t>وال من والاه وعاد من عاداه</w:t>
      </w:r>
      <w:r w:rsidR="003B78C0" w:rsidRPr="0010659A">
        <w:rPr>
          <w:rtl/>
        </w:rPr>
        <w:t>]</w:t>
      </w:r>
      <w:r w:rsidRPr="0010659A">
        <w:rPr>
          <w:rtl/>
        </w:rPr>
        <w:t>.</w:t>
      </w:r>
    </w:p>
    <w:p w:rsidR="00301327" w:rsidRPr="00DF5C21" w:rsidRDefault="00301327" w:rsidP="00845E56">
      <w:pPr>
        <w:pStyle w:val="libNormal"/>
        <w:rPr>
          <w:rtl/>
        </w:rPr>
      </w:pPr>
      <w:r w:rsidRPr="00DF5C21">
        <w:rPr>
          <w:rtl/>
        </w:rPr>
        <w:t>وروى في</w:t>
      </w:r>
      <w:r w:rsidR="00B92A4B">
        <w:rPr>
          <w:rtl/>
        </w:rPr>
        <w:t xml:space="preserve"> أوائل </w:t>
      </w:r>
      <w:r w:rsidRPr="00DF5C21">
        <w:rPr>
          <w:rtl/>
        </w:rPr>
        <w:t>الجز</w:t>
      </w:r>
      <w:r w:rsidR="00AE2736" w:rsidRPr="00DF5C21">
        <w:rPr>
          <w:rtl/>
        </w:rPr>
        <w:t>ء</w:t>
      </w:r>
      <w:r w:rsidR="00AE2736">
        <w:rPr>
          <w:rtl/>
        </w:rPr>
        <w:t xml:space="preserve"> </w:t>
      </w:r>
      <w:r w:rsidR="00AE2736" w:rsidRPr="00DF5C21">
        <w:rPr>
          <w:rtl/>
        </w:rPr>
        <w:t>7</w:t>
      </w:r>
      <w:r w:rsidRPr="00DF5C21">
        <w:rPr>
          <w:rtl/>
        </w:rPr>
        <w:t xml:space="preserve"> في الحديث 866 في الور</w:t>
      </w:r>
      <w:r w:rsidR="00AE2736" w:rsidRPr="00DF5C21">
        <w:rPr>
          <w:rtl/>
        </w:rPr>
        <w:t>ق</w:t>
      </w:r>
      <w:r w:rsidR="00AE2736">
        <w:rPr>
          <w:rtl/>
        </w:rPr>
        <w:t xml:space="preserve"> </w:t>
      </w:r>
      <w:r w:rsidR="00AE2736" w:rsidRPr="00DF5C21">
        <w:rPr>
          <w:rtl/>
        </w:rPr>
        <w:t>1</w:t>
      </w:r>
      <w:r w:rsidRPr="00DF5C21">
        <w:rPr>
          <w:rtl/>
        </w:rPr>
        <w:t>81/ب/ وفي ط</w:t>
      </w:r>
      <w:r>
        <w:rPr>
          <w:rtl/>
        </w:rPr>
        <w:t xml:space="preserve"> </w:t>
      </w:r>
      <w:r w:rsidRPr="00DF5C21">
        <w:rPr>
          <w:rtl/>
        </w:rPr>
        <w:t>1</w:t>
      </w:r>
      <w:r w:rsidR="00D10150">
        <w:rPr>
          <w:rtl/>
        </w:rPr>
        <w:t xml:space="preserve">: </w:t>
      </w:r>
      <w:r w:rsidRPr="00DF5C21">
        <w:rPr>
          <w:rtl/>
        </w:rPr>
        <w:t>ج</w:t>
      </w:r>
      <w:r>
        <w:rPr>
          <w:rtl/>
        </w:rPr>
        <w:t xml:space="preserve"> </w:t>
      </w:r>
      <w:r w:rsidRPr="00DF5C21">
        <w:rPr>
          <w:rtl/>
        </w:rPr>
        <w:t>2</w:t>
      </w:r>
      <w:r w:rsidR="00AE2736">
        <w:rPr>
          <w:rtl/>
        </w:rPr>
        <w:t xml:space="preserve"> </w:t>
      </w:r>
      <w:r w:rsidR="00AE2736" w:rsidRPr="00DF5C21">
        <w:rPr>
          <w:rtl/>
        </w:rPr>
        <w:t>ص</w:t>
      </w:r>
      <w:r w:rsidR="00AE2736">
        <w:rPr>
          <w:rtl/>
        </w:rPr>
        <w:t xml:space="preserve"> </w:t>
      </w:r>
      <w:r w:rsidR="00AE2736" w:rsidRPr="00DF5C21">
        <w:rPr>
          <w:rtl/>
        </w:rPr>
        <w:t>3</w:t>
      </w:r>
      <w:r w:rsidRPr="00DF5C21">
        <w:rPr>
          <w:rtl/>
        </w:rPr>
        <w:t>82.</w:t>
      </w:r>
    </w:p>
    <w:p w:rsidR="00301327" w:rsidRPr="00DF5C21" w:rsidRDefault="00301327" w:rsidP="00845E56">
      <w:pPr>
        <w:pStyle w:val="libNormal"/>
        <w:rPr>
          <w:rtl/>
        </w:rPr>
      </w:pPr>
      <w:r w:rsidRPr="00DF5C21">
        <w:rPr>
          <w:rtl/>
        </w:rPr>
        <w:t>ولملاحظة</w:t>
      </w:r>
      <w:r w:rsidR="00ED10A9">
        <w:rPr>
          <w:rtl/>
        </w:rPr>
        <w:t>:</w:t>
      </w:r>
      <w:r w:rsidRPr="00DF5C21">
        <w:rPr>
          <w:rtl/>
        </w:rPr>
        <w:t xml:space="preserve"> مارواه</w:t>
      </w:r>
      <w:r>
        <w:rPr>
          <w:rtl/>
        </w:rPr>
        <w:t xml:space="preserve"> محمّد </w:t>
      </w:r>
      <w:r w:rsidRPr="00DF5C21">
        <w:rPr>
          <w:rtl/>
        </w:rPr>
        <w:t>بن سليمان في الحديث 78</w:t>
      </w:r>
      <w:r>
        <w:rPr>
          <w:rtl/>
        </w:rPr>
        <w:t xml:space="preserve"> </w:t>
      </w:r>
      <w:r w:rsidRPr="00DF5C21">
        <w:rPr>
          <w:rtl/>
        </w:rPr>
        <w:t>من المناقب</w:t>
      </w:r>
      <w:r w:rsidR="00D10150">
        <w:rPr>
          <w:rtl/>
        </w:rPr>
        <w:t xml:space="preserve">: </w:t>
      </w:r>
      <w:r w:rsidRPr="00DF5C21">
        <w:rPr>
          <w:rtl/>
        </w:rPr>
        <w:t>الور</w:t>
      </w:r>
      <w:r w:rsidR="00AE2736" w:rsidRPr="00DF5C21">
        <w:rPr>
          <w:rtl/>
        </w:rPr>
        <w:t>ق</w:t>
      </w:r>
      <w:r w:rsidR="00AE2736">
        <w:rPr>
          <w:rtl/>
        </w:rPr>
        <w:t xml:space="preserve"> </w:t>
      </w:r>
      <w:r w:rsidR="00AE2736" w:rsidRPr="00DF5C21">
        <w:rPr>
          <w:rtl/>
        </w:rPr>
        <w:t>3</w:t>
      </w:r>
      <w:r w:rsidRPr="00DF5C21">
        <w:rPr>
          <w:rtl/>
        </w:rPr>
        <w:t>2/أ/</w:t>
      </w:r>
      <w:r w:rsidR="00D10150">
        <w:rPr>
          <w:rtl/>
        </w:rPr>
        <w:t xml:space="preserve"> </w:t>
      </w:r>
      <w:r w:rsidRPr="00DF5C21">
        <w:rPr>
          <w:rtl/>
        </w:rPr>
        <w:t xml:space="preserve">وفي </w:t>
      </w:r>
      <w:r w:rsidR="00AE2736" w:rsidRPr="00DF5C21">
        <w:rPr>
          <w:rtl/>
        </w:rPr>
        <w:t>ط</w:t>
      </w:r>
      <w:r w:rsidR="00AE2736">
        <w:rPr>
          <w:rtl/>
        </w:rPr>
        <w:t xml:space="preserve"> </w:t>
      </w:r>
      <w:r w:rsidR="00AE2736" w:rsidRPr="00DF5C21">
        <w:rPr>
          <w:rtl/>
        </w:rPr>
        <w:t>1</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sidR="00AE2736">
        <w:rPr>
          <w:rtl/>
        </w:rPr>
        <w:t xml:space="preserve"> </w:t>
      </w:r>
      <w:r w:rsidR="00AE2736" w:rsidRPr="00DF5C21">
        <w:rPr>
          <w:rtl/>
        </w:rPr>
        <w:t>ص</w:t>
      </w:r>
      <w:r w:rsidR="00AE2736">
        <w:rPr>
          <w:rtl/>
        </w:rPr>
        <w:t xml:space="preserve"> </w:t>
      </w:r>
      <w:r w:rsidR="00AE2736" w:rsidRPr="00DF5C21">
        <w:rPr>
          <w:rtl/>
        </w:rPr>
        <w:t>1</w:t>
      </w:r>
      <w:r w:rsidRPr="00DF5C21">
        <w:rPr>
          <w:rtl/>
        </w:rPr>
        <w:t>39.</w:t>
      </w:r>
    </w:p>
    <w:p w:rsidR="00301327" w:rsidRPr="00DF5C21" w:rsidRDefault="00301327" w:rsidP="00845E56">
      <w:pPr>
        <w:pStyle w:val="libNormal"/>
        <w:rPr>
          <w:rtl/>
        </w:rPr>
      </w:pPr>
      <w:r w:rsidRPr="00DF5C21">
        <w:rPr>
          <w:rtl/>
        </w:rPr>
        <w:t>وروى</w:t>
      </w:r>
      <w:r>
        <w:rPr>
          <w:rtl/>
        </w:rPr>
        <w:t xml:space="preserve"> محمّد </w:t>
      </w:r>
      <w:r w:rsidRPr="00DF5C21">
        <w:rPr>
          <w:rtl/>
        </w:rPr>
        <w:t>بن سليمان الصنعاني في</w:t>
      </w:r>
      <w:r w:rsidR="00B92A4B">
        <w:rPr>
          <w:rtl/>
        </w:rPr>
        <w:t xml:space="preserve"> أوائل </w:t>
      </w:r>
      <w:r w:rsidRPr="00DF5C21">
        <w:rPr>
          <w:rtl/>
        </w:rPr>
        <w:t>الجزء السابع تحت الرقم 906 من كتاب</w:t>
      </w:r>
      <w:r w:rsidR="00D07FFC">
        <w:rPr>
          <w:rtl/>
        </w:rPr>
        <w:t xml:space="preserve"> (مناقب عليّ عليه السلام) </w:t>
      </w:r>
      <w:r w:rsidRPr="00DF5C21">
        <w:rPr>
          <w:rtl/>
        </w:rPr>
        <w:t>الور</w:t>
      </w:r>
      <w:r w:rsidR="00AE2736" w:rsidRPr="00DF5C21">
        <w:rPr>
          <w:rtl/>
        </w:rPr>
        <w:t>ق</w:t>
      </w:r>
      <w:r w:rsidR="00AE2736">
        <w:rPr>
          <w:rtl/>
        </w:rPr>
        <w:t xml:space="preserve"> </w:t>
      </w:r>
      <w:r w:rsidR="00AE2736" w:rsidRPr="00DF5C21">
        <w:rPr>
          <w:rtl/>
        </w:rPr>
        <w:t>1</w:t>
      </w:r>
      <w:r w:rsidRPr="00DF5C21">
        <w:rPr>
          <w:rtl/>
        </w:rPr>
        <w:t xml:space="preserve">88/ب/ وفي </w:t>
      </w:r>
      <w:r w:rsidR="00AE2736" w:rsidRPr="00DF5C21">
        <w:rPr>
          <w:rtl/>
        </w:rPr>
        <w:t>ط</w:t>
      </w:r>
      <w:r w:rsidR="00AE2736">
        <w:rPr>
          <w:rtl/>
        </w:rPr>
        <w:t xml:space="preserve"> </w:t>
      </w:r>
      <w:r w:rsidR="00AE2736" w:rsidRPr="00DF5C21">
        <w:rPr>
          <w:rtl/>
        </w:rPr>
        <w:t>1</w:t>
      </w:r>
      <w:r w:rsidR="00D10150">
        <w:rPr>
          <w:rtl/>
        </w:rPr>
        <w:t>:</w:t>
      </w:r>
      <w:r w:rsidR="00AE2736">
        <w:rPr>
          <w:rtl/>
        </w:rPr>
        <w:t xml:space="preserve"> </w:t>
      </w:r>
      <w:r w:rsidR="00AE2736" w:rsidRPr="00DF5C21">
        <w:rPr>
          <w:rtl/>
        </w:rPr>
        <w:t>ج</w:t>
      </w:r>
      <w:r w:rsidR="00AE2736">
        <w:rPr>
          <w:rtl/>
        </w:rPr>
        <w:t xml:space="preserve"> </w:t>
      </w:r>
      <w:r w:rsidR="00AE2736" w:rsidRPr="00DF5C21">
        <w:rPr>
          <w:rtl/>
        </w:rPr>
        <w:t>2 ص</w:t>
      </w:r>
      <w:r w:rsidR="00AE2736">
        <w:rPr>
          <w:rtl/>
        </w:rPr>
        <w:t xml:space="preserve"> </w:t>
      </w:r>
      <w:r w:rsidR="00AE2736" w:rsidRPr="00DF5C21">
        <w:rPr>
          <w:rtl/>
        </w:rPr>
        <w:t>4</w:t>
      </w:r>
      <w:r w:rsidRPr="00DF5C21">
        <w:rPr>
          <w:rtl/>
        </w:rPr>
        <w:t>14 قال</w:t>
      </w:r>
      <w:r w:rsidR="00D10150">
        <w:rPr>
          <w:rtl/>
        </w:rPr>
        <w:t xml:space="preserve">: </w:t>
      </w:r>
    </w:p>
    <w:p w:rsidR="00301327" w:rsidRPr="00DF5C21" w:rsidRDefault="00D07FFC" w:rsidP="00ED10A9">
      <w:pPr>
        <w:pStyle w:val="libNormal"/>
        <w:rPr>
          <w:rtl/>
        </w:rPr>
      </w:pPr>
      <w:r>
        <w:rPr>
          <w:rtl/>
        </w:rPr>
        <w:t xml:space="preserve">(حدّثنا) </w:t>
      </w:r>
      <w:r w:rsidR="00301327">
        <w:rPr>
          <w:rtl/>
        </w:rPr>
        <w:t xml:space="preserve">محمّد </w:t>
      </w:r>
      <w:r w:rsidR="00301327" w:rsidRPr="00DF5C21">
        <w:rPr>
          <w:rtl/>
        </w:rPr>
        <w:t>بن منصور</w:t>
      </w:r>
      <w:r w:rsidR="00D10150">
        <w:rPr>
          <w:rtl/>
        </w:rPr>
        <w:t xml:space="preserve">، </w:t>
      </w:r>
      <w:r w:rsidR="00301327" w:rsidRPr="00DF5C21">
        <w:rPr>
          <w:rtl/>
        </w:rPr>
        <w:t>عن</w:t>
      </w:r>
      <w:r w:rsidR="00301327">
        <w:rPr>
          <w:rtl/>
        </w:rPr>
        <w:t xml:space="preserve"> محمّد </w:t>
      </w:r>
      <w:r w:rsidR="00301327" w:rsidRPr="00DF5C21">
        <w:rPr>
          <w:rtl/>
        </w:rPr>
        <w:t>بن جميل</w:t>
      </w:r>
      <w:r w:rsidR="00D10150">
        <w:rPr>
          <w:rtl/>
        </w:rPr>
        <w:t xml:space="preserve">، </w:t>
      </w:r>
      <w:r w:rsidR="00301327" w:rsidRPr="00DF5C21">
        <w:rPr>
          <w:rtl/>
        </w:rPr>
        <w:t>عن حم</w:t>
      </w:r>
      <w:r w:rsidR="00ED10A9">
        <w:rPr>
          <w:rtl/>
        </w:rPr>
        <w:t>ّ</w:t>
      </w:r>
      <w:r w:rsidR="00301327" w:rsidRPr="00DF5C21">
        <w:rPr>
          <w:rtl/>
        </w:rPr>
        <w:t>اد بن يعلى</w:t>
      </w:r>
      <w:r w:rsidR="00D10150">
        <w:rPr>
          <w:rtl/>
        </w:rPr>
        <w:t xml:space="preserve">، </w:t>
      </w:r>
      <w:r w:rsidR="00301327" w:rsidRPr="00DF5C21">
        <w:rPr>
          <w:rtl/>
        </w:rPr>
        <w:t>عن أبي الجارود</w:t>
      </w:r>
      <w:r w:rsidR="00D10150">
        <w:rPr>
          <w:rtl/>
        </w:rPr>
        <w:t xml:space="preserve">، </w:t>
      </w:r>
      <w:r w:rsidR="00301327" w:rsidRPr="00DF5C21">
        <w:rPr>
          <w:rtl/>
        </w:rPr>
        <w:t>عن أبي جعفر</w:t>
      </w:r>
      <w:r>
        <w:rPr>
          <w:rtl/>
        </w:rPr>
        <w:t xml:space="preserve">(عليه السلام) </w:t>
      </w:r>
      <w:r w:rsidR="00301327" w:rsidRPr="00DF5C21">
        <w:rPr>
          <w:rtl/>
        </w:rPr>
        <w:t>في قوله</w:t>
      </w:r>
      <w:r>
        <w:rPr>
          <w:rtl/>
        </w:rPr>
        <w:t xml:space="preserve"> (تعالى) </w:t>
      </w:r>
      <w:r w:rsidR="00845E56">
        <w:rPr>
          <w:rStyle w:val="libAlaemChar"/>
          <w:rtl/>
        </w:rPr>
        <w:t>(</w:t>
      </w:r>
      <w:r w:rsidR="00301327" w:rsidRPr="00CF6DDF">
        <w:rPr>
          <w:rStyle w:val="libAieChar"/>
          <w:rtl/>
        </w:rPr>
        <w:t>يَا أَيُّهَا الرَّسُولُ بَلِّغْ مَا أُنزِلَ إِلَيْكَ مِن رَّبِّكَ</w:t>
      </w:r>
      <w:r w:rsidR="00845E56" w:rsidRPr="001001E6">
        <w:rPr>
          <w:rStyle w:val="libAlaemChar"/>
          <w:rtl/>
        </w:rPr>
        <w:t>)</w:t>
      </w:r>
      <w:r w:rsidR="00845E56">
        <w:rPr>
          <w:rtl/>
        </w:rPr>
        <w:t>.</w:t>
      </w:r>
    </w:p>
    <w:p w:rsidR="00F26413" w:rsidRDefault="00F26413" w:rsidP="00F26413">
      <w:pPr>
        <w:pStyle w:val="libNormal"/>
        <w:rPr>
          <w:rtl/>
        </w:rPr>
      </w:pPr>
      <w:r>
        <w:rPr>
          <w:rtl/>
        </w:rPr>
        <w:br w:type="page"/>
      </w:r>
    </w:p>
    <w:p w:rsidR="00301327" w:rsidRPr="00DF42B0" w:rsidRDefault="00301327" w:rsidP="00696ED3">
      <w:pPr>
        <w:pStyle w:val="libNormal"/>
        <w:rPr>
          <w:rtl/>
        </w:rPr>
      </w:pPr>
      <w:r w:rsidRPr="00DF5C21">
        <w:rPr>
          <w:rtl/>
        </w:rPr>
        <w:lastRenderedPageBreak/>
        <w:t>قال</w:t>
      </w:r>
      <w:r>
        <w:rPr>
          <w:rtl/>
        </w:rPr>
        <w:t xml:space="preserve"> محمّد </w:t>
      </w:r>
      <w:r w:rsidRPr="00DF5C21">
        <w:rPr>
          <w:rtl/>
        </w:rPr>
        <w:t>بن علي</w:t>
      </w:r>
      <w:r w:rsidR="00ED10A9">
        <w:rPr>
          <w:rtl/>
        </w:rPr>
        <w:t>ٍّ</w:t>
      </w:r>
      <w:r w:rsidR="00D07FFC">
        <w:rPr>
          <w:rtl/>
        </w:rPr>
        <w:t xml:space="preserve"> (الباقر)</w:t>
      </w:r>
      <w:r w:rsidR="00D10150">
        <w:rPr>
          <w:rtl/>
        </w:rPr>
        <w:t xml:space="preserve">: </w:t>
      </w:r>
      <w:r w:rsidR="003B78C0" w:rsidRPr="003B78C0">
        <w:rPr>
          <w:rtl/>
        </w:rPr>
        <w:t>[</w:t>
      </w:r>
      <w:r w:rsidRPr="00845E56">
        <w:rPr>
          <w:rStyle w:val="libBold2Char"/>
          <w:rtl/>
        </w:rPr>
        <w:t>يا أبا الجارود هل في كتاب الله تفسير الص</w:t>
      </w:r>
      <w:r w:rsidR="00B92A4B" w:rsidRPr="00845E56">
        <w:rPr>
          <w:rStyle w:val="libBold2Char"/>
          <w:rtl/>
        </w:rPr>
        <w:t>ّ</w:t>
      </w:r>
      <w:r w:rsidRPr="00845E56">
        <w:rPr>
          <w:rStyle w:val="libBold2Char"/>
          <w:rtl/>
        </w:rPr>
        <w:t>لاة</w:t>
      </w:r>
      <w:r w:rsidR="00D10150" w:rsidRPr="00845E56">
        <w:rPr>
          <w:rStyle w:val="libBold2Char"/>
          <w:rtl/>
        </w:rPr>
        <w:t xml:space="preserve">، </w:t>
      </w:r>
      <w:r w:rsidRPr="00845E56">
        <w:rPr>
          <w:rStyle w:val="libBold2Char"/>
          <w:rtl/>
        </w:rPr>
        <w:t>وكم هي من ركعة</w:t>
      </w:r>
      <w:r w:rsidR="00D10150" w:rsidRPr="00845E56">
        <w:rPr>
          <w:rStyle w:val="libBold2Char"/>
          <w:rtl/>
        </w:rPr>
        <w:t xml:space="preserve">، </w:t>
      </w:r>
      <w:r w:rsidRPr="00845E56">
        <w:rPr>
          <w:rStyle w:val="libBold2Char"/>
          <w:rtl/>
        </w:rPr>
        <w:t>وفي أي</w:t>
      </w:r>
      <w:r w:rsidR="00B92A4B" w:rsidRPr="00845E56">
        <w:rPr>
          <w:rStyle w:val="libBold2Char"/>
          <w:rtl/>
        </w:rPr>
        <w:t>ّ</w:t>
      </w:r>
      <w:r w:rsidRPr="00845E56">
        <w:rPr>
          <w:rStyle w:val="libBold2Char"/>
          <w:rtl/>
        </w:rPr>
        <w:t xml:space="preserve"> وقت هي؟ </w:t>
      </w:r>
      <w:r w:rsidRPr="00247E9B">
        <w:rPr>
          <w:rtl/>
        </w:rPr>
        <w:t>قال</w:t>
      </w:r>
      <w:r w:rsidR="00D10150" w:rsidRPr="00247E9B">
        <w:rPr>
          <w:rtl/>
        </w:rPr>
        <w:t xml:space="preserve">: </w:t>
      </w:r>
      <w:r w:rsidRPr="00247E9B">
        <w:rPr>
          <w:rtl/>
        </w:rPr>
        <w:t>قلت لا</w:t>
      </w:r>
      <w:r w:rsidR="00AC59B4" w:rsidRPr="00845E56">
        <w:rPr>
          <w:rStyle w:val="libBold2Char"/>
          <w:rtl/>
        </w:rPr>
        <w:t>،</w:t>
      </w:r>
      <w:r w:rsidRPr="00845E56">
        <w:rPr>
          <w:rStyle w:val="libBold2Char"/>
          <w:rtl/>
        </w:rPr>
        <w:t xml:space="preserve"> </w:t>
      </w:r>
      <w:r w:rsidRPr="00247E9B">
        <w:rPr>
          <w:rtl/>
        </w:rPr>
        <w:t>قال</w:t>
      </w:r>
      <w:r w:rsidR="00D10150" w:rsidRPr="00845E56">
        <w:rPr>
          <w:rStyle w:val="libBold2Char"/>
          <w:rtl/>
        </w:rPr>
        <w:t xml:space="preserve">: </w:t>
      </w:r>
      <w:r w:rsidRPr="00845E56">
        <w:rPr>
          <w:rStyle w:val="libBold2Char"/>
          <w:rtl/>
        </w:rPr>
        <w:t>قال النبيّ صلّى الله عليه وآله</w:t>
      </w:r>
      <w:r w:rsidR="003F0683" w:rsidRPr="00845E56">
        <w:rPr>
          <w:rStyle w:val="libBold2Char"/>
          <w:rtl/>
        </w:rPr>
        <w:t xml:space="preserve"> وسلّم </w:t>
      </w:r>
      <w:r w:rsidRPr="00845E56">
        <w:rPr>
          <w:rStyle w:val="libBold2Char"/>
          <w:rtl/>
        </w:rPr>
        <w:t>لما أمر بالص</w:t>
      </w:r>
      <w:r w:rsidR="00B92A4B" w:rsidRPr="00845E56">
        <w:rPr>
          <w:rStyle w:val="libBold2Char"/>
          <w:rtl/>
        </w:rPr>
        <w:t>ّ</w:t>
      </w:r>
      <w:r w:rsidRPr="00845E56">
        <w:rPr>
          <w:rStyle w:val="libBold2Char"/>
          <w:rtl/>
        </w:rPr>
        <w:t>لاة قيل له</w:t>
      </w:r>
      <w:r w:rsidR="00D10150" w:rsidRPr="00845E56">
        <w:rPr>
          <w:rStyle w:val="libBold2Char"/>
          <w:rtl/>
        </w:rPr>
        <w:t xml:space="preserve">: </w:t>
      </w:r>
      <w:r w:rsidR="00B92A4B" w:rsidRPr="00845E56">
        <w:rPr>
          <w:rStyle w:val="libBold2Char"/>
          <w:rtl/>
        </w:rPr>
        <w:t>أ</w:t>
      </w:r>
      <w:r w:rsidRPr="00845E56">
        <w:rPr>
          <w:rStyle w:val="libBold2Char"/>
          <w:rtl/>
        </w:rPr>
        <w:t>ع</w:t>
      </w:r>
      <w:r w:rsidR="00ED10A9">
        <w:rPr>
          <w:rStyle w:val="libBold2Char"/>
          <w:rtl/>
        </w:rPr>
        <w:t>ْ</w:t>
      </w:r>
      <w:r w:rsidRPr="00845E56">
        <w:rPr>
          <w:rStyle w:val="libBold2Char"/>
          <w:rtl/>
        </w:rPr>
        <w:t>ل</w:t>
      </w:r>
      <w:r w:rsidR="00ED10A9">
        <w:rPr>
          <w:rStyle w:val="libBold2Char"/>
          <w:rtl/>
        </w:rPr>
        <w:t>ِ</w:t>
      </w:r>
      <w:r w:rsidRPr="00845E56">
        <w:rPr>
          <w:rStyle w:val="libBold2Char"/>
          <w:rtl/>
        </w:rPr>
        <w:t>م أم</w:t>
      </w:r>
      <w:r w:rsidR="00B92A4B" w:rsidRPr="00845E56">
        <w:rPr>
          <w:rStyle w:val="libBold2Char"/>
          <w:rtl/>
        </w:rPr>
        <w:t>ّ</w:t>
      </w:r>
      <w:r w:rsidRPr="00845E56">
        <w:rPr>
          <w:rStyle w:val="libBold2Char"/>
          <w:rtl/>
        </w:rPr>
        <w:t xml:space="preserve">تك أنّ صلاة الفجر كذا وكذا ركعة </w:t>
      </w:r>
      <w:r w:rsidR="00696ED3">
        <w:rPr>
          <w:rFonts w:hint="cs"/>
          <w:rtl/>
        </w:rPr>
        <w:t>(</w:t>
      </w:r>
      <w:r w:rsidRPr="00845E56">
        <w:rPr>
          <w:rStyle w:val="libBold2Char"/>
          <w:rtl/>
        </w:rPr>
        <w:t>ثمَّ صلاة الظهر</w:t>
      </w:r>
      <w:r w:rsidR="00696ED3">
        <w:rPr>
          <w:rFonts w:hint="cs"/>
          <w:rtl/>
        </w:rPr>
        <w:t>)</w:t>
      </w:r>
      <w:r w:rsidRPr="00845E56">
        <w:rPr>
          <w:rStyle w:val="libBold2Char"/>
          <w:rtl/>
        </w:rPr>
        <w:t xml:space="preserve"> والعصر والمغرب والعشاء</w:t>
      </w:r>
      <w:r w:rsidR="00D10150" w:rsidRPr="00845E56">
        <w:rPr>
          <w:rStyle w:val="libBold2Char"/>
          <w:rtl/>
        </w:rPr>
        <w:t xml:space="preserve">، </w:t>
      </w:r>
      <w:r w:rsidRPr="00845E56">
        <w:rPr>
          <w:rStyle w:val="libBold2Char"/>
          <w:rtl/>
        </w:rPr>
        <w:t xml:space="preserve">ثم </w:t>
      </w:r>
      <w:r w:rsidR="00D07FFC">
        <w:rPr>
          <w:rStyle w:val="libBold2Char"/>
          <w:rtl/>
        </w:rPr>
        <w:t>ّ</w:t>
      </w:r>
      <w:r w:rsidRPr="00845E56">
        <w:rPr>
          <w:rStyle w:val="libBold2Char"/>
          <w:rtl/>
        </w:rPr>
        <w:t>كان الزكاة</w:t>
      </w:r>
      <w:r w:rsidR="00AC59B4" w:rsidRPr="00845E56">
        <w:rPr>
          <w:rStyle w:val="libBold2Char"/>
          <w:rtl/>
        </w:rPr>
        <w:t>،</w:t>
      </w:r>
      <w:r w:rsidRPr="00845E56">
        <w:rPr>
          <w:rStyle w:val="libBold2Char"/>
          <w:rtl/>
        </w:rPr>
        <w:t xml:space="preserve"> فكان الرجل يعطي ماطابت به نفسه</w:t>
      </w:r>
      <w:r w:rsidR="00AC59B4" w:rsidRPr="00845E56">
        <w:rPr>
          <w:rStyle w:val="libBold2Char"/>
          <w:rtl/>
        </w:rPr>
        <w:t>،</w:t>
      </w:r>
      <w:r w:rsidRPr="00845E56">
        <w:rPr>
          <w:rStyle w:val="libBold2Char"/>
          <w:rtl/>
        </w:rPr>
        <w:t xml:space="preserve"> فلّما نزلت</w:t>
      </w:r>
      <w:r w:rsidR="00696ED3">
        <w:rPr>
          <w:rStyle w:val="libBold2Char"/>
          <w:rFonts w:hint="cs"/>
          <w:rtl/>
        </w:rPr>
        <w:t>:</w:t>
      </w:r>
      <w:r w:rsidRPr="00845E56">
        <w:rPr>
          <w:rStyle w:val="libBold2Char"/>
          <w:rtl/>
        </w:rPr>
        <w:t xml:space="preserve"> </w:t>
      </w:r>
      <w:r w:rsidR="003B78C0" w:rsidRPr="003B78C0">
        <w:rPr>
          <w:rtl/>
        </w:rPr>
        <w:t>[</w:t>
      </w:r>
      <w:r w:rsidRPr="00845E56">
        <w:rPr>
          <w:rStyle w:val="libBold2Char"/>
          <w:rtl/>
        </w:rPr>
        <w:t>وأتوا الزكاة</w:t>
      </w:r>
      <w:r w:rsidR="003B78C0" w:rsidRPr="003B78C0">
        <w:rPr>
          <w:rtl/>
        </w:rPr>
        <w:t>]</w:t>
      </w:r>
      <w:r w:rsidRPr="00845E56">
        <w:rPr>
          <w:rStyle w:val="libBold2Char"/>
          <w:rtl/>
        </w:rPr>
        <w:t xml:space="preserve"> قيل للنبيّ صلّى الله عليه وآله وسلم</w:t>
      </w:r>
      <w:r w:rsidR="00D10150" w:rsidRPr="00845E56">
        <w:rPr>
          <w:rStyle w:val="libBold2Char"/>
          <w:rtl/>
        </w:rPr>
        <w:t xml:space="preserve">: </w:t>
      </w:r>
      <w:r w:rsidRPr="00845E56">
        <w:rPr>
          <w:rStyle w:val="libBold2Char"/>
          <w:rtl/>
        </w:rPr>
        <w:t>أع</w:t>
      </w:r>
      <w:r w:rsidR="00ED10A9">
        <w:rPr>
          <w:rStyle w:val="libBold2Char"/>
          <w:rtl/>
        </w:rPr>
        <w:t>ْ</w:t>
      </w:r>
      <w:r w:rsidRPr="00845E56">
        <w:rPr>
          <w:rStyle w:val="libBold2Char"/>
          <w:rtl/>
        </w:rPr>
        <w:t>ل</w:t>
      </w:r>
      <w:r w:rsidR="00ED10A9">
        <w:rPr>
          <w:rStyle w:val="libBold2Char"/>
          <w:rtl/>
        </w:rPr>
        <w:t>ِ</w:t>
      </w:r>
      <w:r w:rsidRPr="00845E56">
        <w:rPr>
          <w:rStyle w:val="libBold2Char"/>
          <w:rtl/>
        </w:rPr>
        <w:t>م الناس من زكاتهم مثل ما</w:t>
      </w:r>
      <w:r w:rsidR="00B92A4B" w:rsidRPr="00845E56">
        <w:rPr>
          <w:rStyle w:val="libBold2Char"/>
          <w:rtl/>
        </w:rPr>
        <w:t xml:space="preserve"> أعل</w:t>
      </w:r>
      <w:r w:rsidR="00ED10A9">
        <w:rPr>
          <w:rStyle w:val="libBold2Char"/>
          <w:rtl/>
        </w:rPr>
        <w:t>َ</w:t>
      </w:r>
      <w:r w:rsidR="00B92A4B" w:rsidRPr="00845E56">
        <w:rPr>
          <w:rStyle w:val="libBold2Char"/>
          <w:rtl/>
        </w:rPr>
        <w:t>متهم</w:t>
      </w:r>
      <w:r w:rsidR="00707B79" w:rsidRPr="00845E56">
        <w:rPr>
          <w:rStyle w:val="libBold2Char"/>
          <w:rtl/>
        </w:rPr>
        <w:t xml:space="preserve"> </w:t>
      </w:r>
      <w:r w:rsidRPr="00845E56">
        <w:rPr>
          <w:rStyle w:val="libBold2Char"/>
          <w:rtl/>
        </w:rPr>
        <w:t>من صلاتهم.</w:t>
      </w:r>
    </w:p>
    <w:p w:rsidR="00301327" w:rsidRPr="00B92A4B" w:rsidRDefault="00301327" w:rsidP="00696ED3">
      <w:pPr>
        <w:pStyle w:val="libNormal"/>
        <w:rPr>
          <w:rtl/>
        </w:rPr>
      </w:pPr>
      <w:r w:rsidRPr="007E7660">
        <w:rPr>
          <w:rStyle w:val="libBold2Char"/>
          <w:rtl/>
        </w:rPr>
        <w:t>قال</w:t>
      </w:r>
      <w:r w:rsidR="00D10150" w:rsidRPr="007E7660">
        <w:rPr>
          <w:rStyle w:val="libBold2Char"/>
          <w:rtl/>
        </w:rPr>
        <w:t xml:space="preserve">: </w:t>
      </w:r>
      <w:r w:rsidRPr="007E7660">
        <w:rPr>
          <w:rStyle w:val="libBold2Char"/>
          <w:rtl/>
        </w:rPr>
        <w:t>ثم</w:t>
      </w:r>
      <w:r w:rsidR="00ED10A9" w:rsidRPr="007E7660">
        <w:rPr>
          <w:rStyle w:val="libBold2Char"/>
          <w:rtl/>
        </w:rPr>
        <w:t>َّ</w:t>
      </w:r>
      <w:r w:rsidRPr="007E7660">
        <w:rPr>
          <w:rStyle w:val="libBold2Char"/>
          <w:rtl/>
        </w:rPr>
        <w:t xml:space="preserve"> </w:t>
      </w:r>
      <w:r w:rsidR="00B92A4B" w:rsidRPr="007E7660">
        <w:rPr>
          <w:rStyle w:val="libBold2Char"/>
          <w:rtl/>
        </w:rPr>
        <w:t>إ</w:t>
      </w:r>
      <w:r w:rsidRPr="007E7660">
        <w:rPr>
          <w:rStyle w:val="libBold2Char"/>
          <w:rtl/>
        </w:rPr>
        <w:t>ذا كان يوم عاشوراء صام و</w:t>
      </w:r>
      <w:r w:rsidR="00B92A4B" w:rsidRPr="007E7660">
        <w:rPr>
          <w:rStyle w:val="libBold2Char"/>
          <w:rtl/>
        </w:rPr>
        <w:t>أ</w:t>
      </w:r>
      <w:r w:rsidRPr="007E7660">
        <w:rPr>
          <w:rStyle w:val="libBold2Char"/>
          <w:rtl/>
        </w:rPr>
        <w:t>رسل إلى من حول المدينة</w:t>
      </w:r>
      <w:r w:rsidRPr="00B92A4B">
        <w:rPr>
          <w:rtl/>
        </w:rPr>
        <w:t xml:space="preserve"> </w:t>
      </w:r>
      <w:r w:rsidR="00696ED3">
        <w:rPr>
          <w:rFonts w:hint="cs"/>
          <w:rtl/>
        </w:rPr>
        <w:t>(</w:t>
      </w:r>
      <w:r w:rsidRPr="007E7660">
        <w:rPr>
          <w:rStyle w:val="libBold2Char"/>
          <w:rtl/>
        </w:rPr>
        <w:t>فـ</w:t>
      </w:r>
      <w:r w:rsidR="00696ED3">
        <w:rPr>
          <w:rFonts w:hint="cs"/>
          <w:rtl/>
        </w:rPr>
        <w:t>)</w:t>
      </w:r>
      <w:r w:rsidRPr="00B92A4B">
        <w:rPr>
          <w:rtl/>
        </w:rPr>
        <w:t xml:space="preserve"> </w:t>
      </w:r>
      <w:r w:rsidRPr="007E7660">
        <w:rPr>
          <w:rStyle w:val="libBold2Char"/>
          <w:rtl/>
        </w:rPr>
        <w:t>صاموا</w:t>
      </w:r>
      <w:r w:rsidR="00AC59B4" w:rsidRPr="007E7660">
        <w:rPr>
          <w:rStyle w:val="libBold2Char"/>
          <w:rtl/>
        </w:rPr>
        <w:t>،</w:t>
      </w:r>
      <w:r w:rsidRPr="007E7660">
        <w:rPr>
          <w:rStyle w:val="libBold2Char"/>
          <w:rtl/>
        </w:rPr>
        <w:t xml:space="preserve"> فلمّا نزل</w:t>
      </w:r>
      <w:r w:rsidRPr="00B92A4B">
        <w:rPr>
          <w:rtl/>
        </w:rPr>
        <w:t xml:space="preserve"> </w:t>
      </w:r>
      <w:r w:rsidR="003B78C0" w:rsidRPr="007E7660">
        <w:rPr>
          <w:rtl/>
        </w:rPr>
        <w:t>[</w:t>
      </w:r>
      <w:r w:rsidRPr="007E7660">
        <w:rPr>
          <w:rStyle w:val="libBold2Char"/>
          <w:rtl/>
        </w:rPr>
        <w:t>وجوب صوم</w:t>
      </w:r>
      <w:r w:rsidR="003B78C0" w:rsidRPr="007E7660">
        <w:rPr>
          <w:rtl/>
        </w:rPr>
        <w:t>]</w:t>
      </w:r>
      <w:r w:rsidRPr="00B92A4B">
        <w:rPr>
          <w:rtl/>
        </w:rPr>
        <w:t xml:space="preserve"> </w:t>
      </w:r>
      <w:r w:rsidRPr="007E7660">
        <w:rPr>
          <w:rStyle w:val="libBold2Char"/>
          <w:rtl/>
        </w:rPr>
        <w:t>شهر رمضان قيل للنبيّ صلّى الله عليه وآله وسلم</w:t>
      </w:r>
      <w:r w:rsidR="00D10150" w:rsidRPr="007E7660">
        <w:rPr>
          <w:rStyle w:val="libBold2Char"/>
          <w:rtl/>
        </w:rPr>
        <w:t xml:space="preserve">: </w:t>
      </w:r>
      <w:r w:rsidRPr="007E7660">
        <w:rPr>
          <w:rStyle w:val="libBold2Char"/>
          <w:rtl/>
        </w:rPr>
        <w:t>أعلم أُم</w:t>
      </w:r>
      <w:r w:rsidR="00ED10A9" w:rsidRPr="007E7660">
        <w:rPr>
          <w:rStyle w:val="libBold2Char"/>
          <w:rtl/>
        </w:rPr>
        <w:t>ّ</w:t>
      </w:r>
      <w:r w:rsidRPr="007E7660">
        <w:rPr>
          <w:rStyle w:val="libBold2Char"/>
          <w:rtl/>
        </w:rPr>
        <w:t>تك من صيامهم مثل الذي علّمتهم من صلاتهم وزكاتهم ففعل</w:t>
      </w:r>
      <w:r w:rsidRPr="00B92A4B">
        <w:rPr>
          <w:rtl/>
        </w:rPr>
        <w:t>.</w:t>
      </w:r>
    </w:p>
    <w:p w:rsidR="00301327" w:rsidRPr="007E7660" w:rsidRDefault="00301327" w:rsidP="007E7660">
      <w:pPr>
        <w:pStyle w:val="libNormal"/>
        <w:rPr>
          <w:rtl/>
        </w:rPr>
      </w:pPr>
      <w:r w:rsidRPr="007E7660">
        <w:rPr>
          <w:rStyle w:val="libBold2Char"/>
          <w:rtl/>
        </w:rPr>
        <w:t>ثم</w:t>
      </w:r>
      <w:r w:rsidR="00ED10A9" w:rsidRPr="007E7660">
        <w:rPr>
          <w:rStyle w:val="libBold2Char"/>
          <w:rtl/>
        </w:rPr>
        <w:t>ّ</w:t>
      </w:r>
      <w:r w:rsidRPr="007E7660">
        <w:rPr>
          <w:rStyle w:val="libBold2Char"/>
          <w:rtl/>
        </w:rPr>
        <w:t xml:space="preserve"> نزل الحج</w:t>
      </w:r>
      <w:r w:rsidR="00D10150" w:rsidRPr="007E7660">
        <w:rPr>
          <w:rStyle w:val="libBold2Char"/>
          <w:rtl/>
        </w:rPr>
        <w:t xml:space="preserve">، </w:t>
      </w:r>
      <w:r w:rsidRPr="007E7660">
        <w:rPr>
          <w:rStyle w:val="libBold2Char"/>
          <w:rtl/>
        </w:rPr>
        <w:t>فقيل للنبيّ صلّى الله عليه وآله وسلم</w:t>
      </w:r>
      <w:r w:rsidR="00D10150" w:rsidRPr="007E7660">
        <w:rPr>
          <w:rStyle w:val="libBold2Char"/>
          <w:rtl/>
        </w:rPr>
        <w:t xml:space="preserve">: </w:t>
      </w:r>
      <w:r w:rsidRPr="007E7660">
        <w:rPr>
          <w:rStyle w:val="libBold2Char"/>
          <w:rtl/>
        </w:rPr>
        <w:t>أعلم أُم</w:t>
      </w:r>
      <w:r w:rsidR="00B92A4B" w:rsidRPr="007E7660">
        <w:rPr>
          <w:rStyle w:val="libBold2Char"/>
          <w:rtl/>
        </w:rPr>
        <w:t>ّ</w:t>
      </w:r>
      <w:r w:rsidRPr="007E7660">
        <w:rPr>
          <w:rStyle w:val="libBold2Char"/>
          <w:rtl/>
        </w:rPr>
        <w:t>تك من مناسكهم مثل الذي علّمتهم من صلاتهم وزكاتهم وصيامهم</w:t>
      </w:r>
      <w:r w:rsidR="00D10150" w:rsidRPr="007E7660">
        <w:rPr>
          <w:rStyle w:val="libBold2Char"/>
          <w:rtl/>
        </w:rPr>
        <w:t xml:space="preserve">، </w:t>
      </w:r>
      <w:r w:rsidRPr="007E7660">
        <w:rPr>
          <w:rStyle w:val="libBold2Char"/>
          <w:rtl/>
        </w:rPr>
        <w:t>ففعل</w:t>
      </w:r>
      <w:r w:rsidR="00D10150" w:rsidRPr="007E7660">
        <w:rPr>
          <w:rStyle w:val="libBold2Char"/>
          <w:rtl/>
        </w:rPr>
        <w:t xml:space="preserve">، </w:t>
      </w:r>
      <w:r w:rsidRPr="007E7660">
        <w:rPr>
          <w:rStyle w:val="libBold2Char"/>
          <w:rtl/>
        </w:rPr>
        <w:t>ثم</w:t>
      </w:r>
      <w:r w:rsidR="00ED10A9" w:rsidRPr="007E7660">
        <w:rPr>
          <w:rStyle w:val="libBold2Char"/>
          <w:rtl/>
        </w:rPr>
        <w:t>ّ</w:t>
      </w:r>
      <w:r w:rsidRPr="007E7660">
        <w:rPr>
          <w:rStyle w:val="libBold2Char"/>
          <w:rtl/>
        </w:rPr>
        <w:t xml:space="preserve"> نزل</w:t>
      </w:r>
      <w:r w:rsidR="00D10150" w:rsidRPr="00B92A4B">
        <w:rPr>
          <w:rtl/>
        </w:rPr>
        <w:t xml:space="preserve"> </w:t>
      </w:r>
      <w:r w:rsidR="00845E56">
        <w:rPr>
          <w:rStyle w:val="libAlaemChar"/>
          <w:rtl/>
        </w:rPr>
        <w:t>(</w:t>
      </w:r>
      <w:r w:rsidRPr="00CF6DDF">
        <w:rPr>
          <w:rStyle w:val="libAieChar"/>
          <w:rtl/>
        </w:rPr>
        <w:t>إِنَّمَا وَلِيُّكُمُ اللَّـهُ وَرَسُولُهُ وَالَّذِينَ آمَنُوا الَّذِينَ يُقِيمُونَ الصَّلَاةَ وَيُؤْتُونَ الزَّكَاةَ وَهُمْ رَاكِعُونَ</w:t>
      </w:r>
      <w:r w:rsidR="00845E56" w:rsidRPr="001001E6">
        <w:rPr>
          <w:rStyle w:val="libAlaemChar"/>
          <w:rtl/>
        </w:rPr>
        <w:t>)</w:t>
      </w:r>
      <w:r w:rsidR="00845E56" w:rsidRPr="007E7660">
        <w:rPr>
          <w:rtl/>
        </w:rPr>
        <w:t>.</w:t>
      </w:r>
    </w:p>
    <w:p w:rsidR="00301327" w:rsidRPr="0010659A" w:rsidRDefault="00301327" w:rsidP="00D07FFC">
      <w:pPr>
        <w:pStyle w:val="libNormal"/>
        <w:rPr>
          <w:rtl/>
        </w:rPr>
      </w:pPr>
      <w:r w:rsidRPr="00845E56">
        <w:rPr>
          <w:rStyle w:val="libBold2Char"/>
          <w:rtl/>
        </w:rPr>
        <w:t>فقالوا</w:t>
      </w:r>
      <w:r w:rsidR="00D10150" w:rsidRPr="00845E56">
        <w:rPr>
          <w:rStyle w:val="libBold2Char"/>
          <w:rtl/>
        </w:rPr>
        <w:t xml:space="preserve">: </w:t>
      </w:r>
      <w:r w:rsidRPr="00845E56">
        <w:rPr>
          <w:rStyle w:val="libBold2Char"/>
          <w:rtl/>
        </w:rPr>
        <w:t>نحن المؤمنون وبعضنا</w:t>
      </w:r>
      <w:r w:rsidR="00BD0A37" w:rsidRPr="00845E56">
        <w:rPr>
          <w:rStyle w:val="libBold2Char"/>
          <w:rtl/>
        </w:rPr>
        <w:t xml:space="preserve"> أولى </w:t>
      </w:r>
      <w:r w:rsidRPr="00845E56">
        <w:rPr>
          <w:rStyle w:val="libBold2Char"/>
          <w:rtl/>
        </w:rPr>
        <w:t>ببعض. فقيل للنبيّ صلّى الله عليه وآله وسلم</w:t>
      </w:r>
      <w:r w:rsidR="00D10150" w:rsidRPr="00845E56">
        <w:rPr>
          <w:rStyle w:val="libBold2Char"/>
          <w:rtl/>
        </w:rPr>
        <w:t xml:space="preserve">: </w:t>
      </w:r>
      <w:r w:rsidRPr="00845E56">
        <w:rPr>
          <w:rStyle w:val="libBold2Char"/>
          <w:rtl/>
        </w:rPr>
        <w:t>أعلم أُم</w:t>
      </w:r>
      <w:r w:rsidR="00ED10A9">
        <w:rPr>
          <w:rStyle w:val="libBold2Char"/>
          <w:rtl/>
        </w:rPr>
        <w:t>ّ</w:t>
      </w:r>
      <w:r w:rsidRPr="00845E56">
        <w:rPr>
          <w:rStyle w:val="libBold2Char"/>
          <w:rtl/>
        </w:rPr>
        <w:t>تك من ولي</w:t>
      </w:r>
      <w:r w:rsidR="00B92A4B" w:rsidRPr="00845E56">
        <w:rPr>
          <w:rStyle w:val="libBold2Char"/>
          <w:rtl/>
        </w:rPr>
        <w:t>ّ</w:t>
      </w:r>
      <w:r w:rsidRPr="00845E56">
        <w:rPr>
          <w:rStyle w:val="libBold2Char"/>
          <w:rtl/>
        </w:rPr>
        <w:t>هم مثل ال</w:t>
      </w:r>
      <w:r w:rsidR="00B92A4B" w:rsidRPr="00845E56">
        <w:rPr>
          <w:rStyle w:val="libBold2Char"/>
          <w:rtl/>
        </w:rPr>
        <w:t>ّ</w:t>
      </w:r>
      <w:r w:rsidRPr="00845E56">
        <w:rPr>
          <w:rStyle w:val="libBold2Char"/>
          <w:rtl/>
        </w:rPr>
        <w:t>ذي</w:t>
      </w:r>
      <w:r w:rsidR="00B92A4B" w:rsidRPr="00845E56">
        <w:rPr>
          <w:rStyle w:val="libBold2Char"/>
          <w:rtl/>
        </w:rPr>
        <w:t xml:space="preserve"> أع</w:t>
      </w:r>
      <w:r w:rsidR="00ED10A9">
        <w:rPr>
          <w:rStyle w:val="libBold2Char"/>
          <w:rtl/>
        </w:rPr>
        <w:t>ْ</w:t>
      </w:r>
      <w:r w:rsidR="00B92A4B" w:rsidRPr="00845E56">
        <w:rPr>
          <w:rStyle w:val="libBold2Char"/>
          <w:rtl/>
        </w:rPr>
        <w:t>ل</w:t>
      </w:r>
      <w:r w:rsidR="00ED10A9">
        <w:rPr>
          <w:rStyle w:val="libBold2Char"/>
          <w:rtl/>
        </w:rPr>
        <w:t>َ</w:t>
      </w:r>
      <w:r w:rsidR="00B92A4B" w:rsidRPr="00845E56">
        <w:rPr>
          <w:rStyle w:val="libBold2Char"/>
          <w:rtl/>
        </w:rPr>
        <w:t>متهم</w:t>
      </w:r>
      <w:r w:rsidR="00707B79" w:rsidRPr="00845E56">
        <w:rPr>
          <w:rStyle w:val="libBold2Char"/>
          <w:rtl/>
        </w:rPr>
        <w:t xml:space="preserve"> </w:t>
      </w:r>
      <w:r w:rsidRPr="00845E56">
        <w:rPr>
          <w:rStyle w:val="libBold2Char"/>
          <w:rtl/>
        </w:rPr>
        <w:t>من صلاتهم وصيامهم وزكاتهم وحجّهم</w:t>
      </w:r>
      <w:r w:rsidR="00AC59B4" w:rsidRPr="00845E56">
        <w:rPr>
          <w:rStyle w:val="libBold2Char"/>
          <w:rtl/>
        </w:rPr>
        <w:t>،</w:t>
      </w:r>
      <w:r w:rsidR="00BD0A37" w:rsidRPr="00845E56">
        <w:rPr>
          <w:rStyle w:val="libBold2Char"/>
          <w:rtl/>
        </w:rPr>
        <w:t xml:space="preserve"> فأخذ </w:t>
      </w:r>
      <w:r w:rsidRPr="00845E56">
        <w:rPr>
          <w:rStyle w:val="libBold2Char"/>
          <w:rtl/>
        </w:rPr>
        <w:t>النبيّ صلّى الله عليه وآله</w:t>
      </w:r>
      <w:r w:rsidR="003F0683" w:rsidRPr="00845E56">
        <w:rPr>
          <w:rStyle w:val="libBold2Char"/>
          <w:rtl/>
        </w:rPr>
        <w:t xml:space="preserve"> وسلّم </w:t>
      </w:r>
      <w:r w:rsidRPr="00845E56">
        <w:rPr>
          <w:rStyle w:val="libBold2Char"/>
          <w:rtl/>
        </w:rPr>
        <w:t>بيد علي</w:t>
      </w:r>
      <w:r w:rsidR="00B92A4B" w:rsidRPr="00845E56">
        <w:rPr>
          <w:rStyle w:val="libBold2Char"/>
          <w:rtl/>
        </w:rPr>
        <w:t>ّ</w:t>
      </w:r>
      <w:r w:rsidR="00D10150" w:rsidRPr="00845E56">
        <w:rPr>
          <w:rStyle w:val="libBold2Char"/>
          <w:rtl/>
        </w:rPr>
        <w:t xml:space="preserve"> </w:t>
      </w:r>
      <w:r w:rsidRPr="00845E56">
        <w:rPr>
          <w:rStyle w:val="libBold2Char"/>
          <w:rtl/>
        </w:rPr>
        <w:t xml:space="preserve">فرفعها </w:t>
      </w:r>
      <w:r w:rsidR="00D10150" w:rsidRPr="00845E56">
        <w:rPr>
          <w:rStyle w:val="libBold2Char"/>
          <w:rtl/>
        </w:rPr>
        <w:t xml:space="preserve">حتّى </w:t>
      </w:r>
      <w:r w:rsidRPr="00845E56">
        <w:rPr>
          <w:rStyle w:val="libBold2Char"/>
          <w:rtl/>
        </w:rPr>
        <w:t>بان بياض آباطهما ثم قال</w:t>
      </w:r>
      <w:r w:rsidR="00D10150" w:rsidRPr="00845E56">
        <w:rPr>
          <w:rStyle w:val="libBold2Char"/>
          <w:rtl/>
        </w:rPr>
        <w:t xml:space="preserve">: </w:t>
      </w:r>
      <w:r w:rsidR="00F12428" w:rsidRPr="00845E56">
        <w:rPr>
          <w:rStyle w:val="libBold2Char"/>
          <w:rtl/>
        </w:rPr>
        <w:t>أ</w:t>
      </w:r>
      <w:r w:rsidRPr="00845E56">
        <w:rPr>
          <w:rStyle w:val="libBold2Char"/>
          <w:rtl/>
        </w:rPr>
        <w:t>ي</w:t>
      </w:r>
      <w:r w:rsidR="00F12428" w:rsidRPr="00845E56">
        <w:rPr>
          <w:rStyle w:val="libBold2Char"/>
          <w:rtl/>
        </w:rPr>
        <w:t>ّ</w:t>
      </w:r>
      <w:r w:rsidRPr="00845E56">
        <w:rPr>
          <w:rStyle w:val="libBold2Char"/>
          <w:rtl/>
        </w:rPr>
        <w:t>ها الناس</w:t>
      </w:r>
      <w:r w:rsidR="00BD0A37" w:rsidRPr="00845E56">
        <w:rPr>
          <w:rStyle w:val="libBold2Char"/>
          <w:rtl/>
        </w:rPr>
        <w:t xml:space="preserve"> ألست أولى </w:t>
      </w:r>
      <w:r w:rsidRPr="00845E56">
        <w:rPr>
          <w:rStyle w:val="libBold2Char"/>
          <w:rtl/>
        </w:rPr>
        <w:t>بكم من</w:t>
      </w:r>
      <w:r w:rsidR="00BD0A37" w:rsidRPr="00845E56">
        <w:rPr>
          <w:rStyle w:val="libBold2Char"/>
          <w:rtl/>
        </w:rPr>
        <w:t xml:space="preserve"> أنفسكم</w:t>
      </w:r>
      <w:r w:rsidR="00D10150" w:rsidRPr="00845E56">
        <w:rPr>
          <w:rStyle w:val="libBold2Char"/>
          <w:rtl/>
        </w:rPr>
        <w:t>؟</w:t>
      </w:r>
      <w:r w:rsidRPr="00845E56">
        <w:rPr>
          <w:rStyle w:val="libBold2Char"/>
          <w:rtl/>
        </w:rPr>
        <w:t xml:space="preserve"> قالوا</w:t>
      </w:r>
      <w:r w:rsidR="00D10150" w:rsidRPr="00845E56">
        <w:rPr>
          <w:rStyle w:val="libBold2Char"/>
          <w:rtl/>
        </w:rPr>
        <w:t xml:space="preserve">: </w:t>
      </w:r>
      <w:r w:rsidRPr="00845E56">
        <w:rPr>
          <w:rStyle w:val="libBold2Char"/>
          <w:rtl/>
        </w:rPr>
        <w:t>بلى يارسول الله. قال</w:t>
      </w:r>
      <w:r w:rsidR="00D10150" w:rsidRPr="00845E56">
        <w:rPr>
          <w:rStyle w:val="libBold2Char"/>
          <w:rtl/>
        </w:rPr>
        <w:t>:</w:t>
      </w:r>
      <w:r w:rsidR="00D10150" w:rsidRPr="00845E56">
        <w:rPr>
          <w:rtl/>
        </w:rPr>
        <w:t xml:space="preserve"> </w:t>
      </w:r>
      <w:r w:rsidRPr="00845E56">
        <w:rPr>
          <w:rStyle w:val="libBold2Char"/>
          <w:rtl/>
        </w:rPr>
        <w:t>فمن كنت مولاه فعليّ موالاه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00D10150" w:rsidRPr="00845E56">
        <w:rPr>
          <w:rStyle w:val="libBold2Char"/>
          <w:rtl/>
        </w:rPr>
        <w:t xml:space="preserve">، </w:t>
      </w:r>
      <w:r w:rsidRPr="00845E56">
        <w:rPr>
          <w:rStyle w:val="libBold2Char"/>
          <w:rtl/>
        </w:rPr>
        <w:t>وانصر من نصره</w:t>
      </w:r>
      <w:r w:rsidR="00AC59B4" w:rsidRPr="00845E56">
        <w:rPr>
          <w:rStyle w:val="libBold2Char"/>
          <w:rtl/>
        </w:rPr>
        <w:t>،</w:t>
      </w:r>
      <w:r w:rsidRPr="00845E56">
        <w:rPr>
          <w:rStyle w:val="libBold2Char"/>
          <w:rtl/>
        </w:rPr>
        <w:t xml:space="preserve"> واخذل من خذله</w:t>
      </w:r>
      <w:r w:rsidR="00B302E2">
        <w:rPr>
          <w:rStyle w:val="libBold2Char"/>
          <w:rtl/>
        </w:rPr>
        <w:t>،</w:t>
      </w:r>
      <w:r w:rsidRPr="00845E56">
        <w:rPr>
          <w:rStyle w:val="libBold2Char"/>
          <w:rtl/>
        </w:rPr>
        <w:t xml:space="preserve"> وأحب</w:t>
      </w:r>
      <w:r w:rsidR="00B302E2">
        <w:rPr>
          <w:rStyle w:val="libBold2Char"/>
          <w:rtl/>
        </w:rPr>
        <w:t>ْ</w:t>
      </w:r>
      <w:r w:rsidRPr="00845E56">
        <w:rPr>
          <w:rStyle w:val="libBold2Char"/>
          <w:rtl/>
        </w:rPr>
        <w:t xml:space="preserve"> من أحب</w:t>
      </w:r>
      <w:r w:rsidR="00B92A4B" w:rsidRPr="00845E56">
        <w:rPr>
          <w:rStyle w:val="libBold2Char"/>
          <w:rtl/>
        </w:rPr>
        <w:t>ّ</w:t>
      </w:r>
      <w:r w:rsidRPr="00845E56">
        <w:rPr>
          <w:rStyle w:val="libBold2Char"/>
          <w:rtl/>
        </w:rPr>
        <w:t xml:space="preserve">ه وابغض من </w:t>
      </w:r>
      <w:r w:rsidR="00B92A4B" w:rsidRPr="00845E56">
        <w:rPr>
          <w:rStyle w:val="libBold2Char"/>
          <w:rtl/>
        </w:rPr>
        <w:t>أ</w:t>
      </w:r>
      <w:r w:rsidRPr="00845E56">
        <w:rPr>
          <w:rStyle w:val="libBold2Char"/>
          <w:rtl/>
        </w:rPr>
        <w:t>بغضه</w:t>
      </w:r>
      <w:r w:rsidR="00D07FFC" w:rsidRPr="0010659A">
        <w:rPr>
          <w:rtl/>
        </w:rPr>
        <w:t>]</w:t>
      </w:r>
      <w:r w:rsidR="00845E56" w:rsidRPr="0010659A">
        <w:rPr>
          <w:rtl/>
        </w:rPr>
        <w:t>.</w:t>
      </w:r>
    </w:p>
    <w:p w:rsidR="00301327" w:rsidRPr="00DF5C21" w:rsidRDefault="00301327" w:rsidP="00845E56">
      <w:pPr>
        <w:pStyle w:val="libNormal"/>
        <w:rPr>
          <w:rtl/>
        </w:rPr>
      </w:pPr>
      <w:r w:rsidRPr="00DF5C21">
        <w:rPr>
          <w:rtl/>
        </w:rPr>
        <w:t>وقد روى السي</w:t>
      </w:r>
      <w:r w:rsidR="00B302E2">
        <w:rPr>
          <w:rtl/>
        </w:rPr>
        <w:t>ّ</w:t>
      </w:r>
      <w:r w:rsidRPr="00DF5C21">
        <w:rPr>
          <w:rtl/>
        </w:rPr>
        <w:t>د</w:t>
      </w:r>
      <w:r w:rsidR="00E96C6A">
        <w:rPr>
          <w:rtl/>
        </w:rPr>
        <w:t xml:space="preserve"> عليّ بن </w:t>
      </w:r>
      <w:r w:rsidRPr="00DF5C21">
        <w:rPr>
          <w:rtl/>
        </w:rPr>
        <w:t>طاووس في</w:t>
      </w:r>
      <w:r w:rsidR="00B92A4B">
        <w:rPr>
          <w:rtl/>
        </w:rPr>
        <w:t xml:space="preserve"> أوائل </w:t>
      </w:r>
      <w:r w:rsidRPr="00DF5C21">
        <w:rPr>
          <w:rtl/>
        </w:rPr>
        <w:t>الباب الثاني من كتاب</w:t>
      </w:r>
      <w:r w:rsidR="00D07FFC">
        <w:rPr>
          <w:rtl/>
        </w:rPr>
        <w:t xml:space="preserve"> (سعد السعود)</w:t>
      </w:r>
      <w:r w:rsidR="00D10150">
        <w:rPr>
          <w:rtl/>
        </w:rPr>
        <w:t>:</w:t>
      </w:r>
      <w:r w:rsidR="00AE2736">
        <w:rPr>
          <w:rtl/>
        </w:rPr>
        <w:t xml:space="preserve"> </w:t>
      </w:r>
      <w:r w:rsidR="00AE2736" w:rsidRPr="00DF5C21">
        <w:rPr>
          <w:rtl/>
        </w:rPr>
        <w:t>ص</w:t>
      </w:r>
      <w:r w:rsidR="00AE2736">
        <w:rPr>
          <w:rtl/>
        </w:rPr>
        <w:t xml:space="preserve"> </w:t>
      </w:r>
      <w:r w:rsidR="00AE2736" w:rsidRPr="00DF5C21">
        <w:rPr>
          <w:rtl/>
        </w:rPr>
        <w:t>7</w:t>
      </w:r>
      <w:r w:rsidRPr="00DF5C21">
        <w:rPr>
          <w:rtl/>
        </w:rPr>
        <w:t>0 نزول الآية الكريمة في الإمام علي</w:t>
      </w:r>
      <w:r w:rsidR="00B92A4B">
        <w:rPr>
          <w:rtl/>
        </w:rPr>
        <w:t>ّ</w:t>
      </w:r>
      <w:r w:rsidRPr="00DF5C21">
        <w:rPr>
          <w:rtl/>
        </w:rPr>
        <w:t xml:space="preserve"> عليه السلام بسند </w:t>
      </w:r>
      <w:r>
        <w:rPr>
          <w:rtl/>
        </w:rPr>
        <w:t>آ</w:t>
      </w:r>
      <w:r w:rsidRPr="00DF5C21">
        <w:rPr>
          <w:rtl/>
        </w:rPr>
        <w:t>خر</w:t>
      </w:r>
      <w:r w:rsidR="00AC59B4">
        <w:rPr>
          <w:rtl/>
        </w:rPr>
        <w:t>،</w:t>
      </w:r>
      <w:r w:rsidRPr="00DF5C21">
        <w:rPr>
          <w:rtl/>
        </w:rPr>
        <w:t xml:space="preserve"> عن زياد بن المنذر</w:t>
      </w:r>
      <w:r w:rsidR="00D10150">
        <w:rPr>
          <w:rtl/>
        </w:rPr>
        <w:t xml:space="preserve">، </w:t>
      </w:r>
      <w:r w:rsidRPr="00DF5C21">
        <w:rPr>
          <w:rtl/>
        </w:rPr>
        <w:t>عن الإمام الباقر عليه السلام</w:t>
      </w:r>
      <w:r w:rsidR="00AC59B4">
        <w:rPr>
          <w:rtl/>
        </w:rPr>
        <w:t>،</w:t>
      </w:r>
      <w:r w:rsidRPr="00DF5C21">
        <w:rPr>
          <w:rtl/>
        </w:rPr>
        <w:t xml:space="preserve"> نقلاً عن أبي</w:t>
      </w:r>
      <w:r w:rsidR="000814C7">
        <w:rPr>
          <w:rtl/>
        </w:rPr>
        <w:t xml:space="preserve"> إسحاق </w:t>
      </w:r>
      <w:r w:rsidRPr="00DF5C21">
        <w:rPr>
          <w:rtl/>
        </w:rPr>
        <w:t xml:space="preserve">إبراهيم بن </w:t>
      </w:r>
      <w:r w:rsidR="00150388">
        <w:rPr>
          <w:rtl/>
        </w:rPr>
        <w:t>أحمد</w:t>
      </w:r>
      <w:r w:rsidRPr="00DF5C21">
        <w:rPr>
          <w:rtl/>
        </w:rPr>
        <w:t xml:space="preserve"> القزويني في كتاب التفسير.</w:t>
      </w:r>
    </w:p>
    <w:p w:rsidR="00301327" w:rsidRPr="00845E56" w:rsidRDefault="00301327" w:rsidP="007E7660">
      <w:pPr>
        <w:pStyle w:val="libBold1"/>
        <w:rPr>
          <w:rtl/>
        </w:rPr>
      </w:pPr>
      <w:r w:rsidRPr="00845E56">
        <w:rPr>
          <w:rtl/>
        </w:rPr>
        <w:t>12- السجستاني</w:t>
      </w:r>
      <w:r w:rsidR="00D10150" w:rsidRPr="00845E56">
        <w:rPr>
          <w:rtl/>
        </w:rPr>
        <w:t xml:space="preserve">: </w:t>
      </w:r>
    </w:p>
    <w:p w:rsidR="00301327" w:rsidRPr="00DF5C21" w:rsidRDefault="00301327" w:rsidP="00B302E2">
      <w:pPr>
        <w:pStyle w:val="libNormal"/>
        <w:rPr>
          <w:rtl/>
        </w:rPr>
      </w:pPr>
      <w:r w:rsidRPr="00DF5C21">
        <w:rPr>
          <w:rtl/>
        </w:rPr>
        <w:t xml:space="preserve">الحافظ مسعود بن ناصر بن عبد الله بن </w:t>
      </w:r>
      <w:r w:rsidR="00150388">
        <w:rPr>
          <w:rtl/>
        </w:rPr>
        <w:t>أحمد</w:t>
      </w:r>
      <w:r w:rsidRPr="00DF5C21">
        <w:rPr>
          <w:rtl/>
        </w:rPr>
        <w:t xml:space="preserve"> أبو سعيد السجزي</w:t>
      </w:r>
      <w:r w:rsidR="00D10150">
        <w:rPr>
          <w:rtl/>
        </w:rPr>
        <w:t xml:space="preserve">: </w:t>
      </w:r>
    </w:p>
    <w:p w:rsidR="00301327" w:rsidRPr="00DF5C21" w:rsidRDefault="00301327" w:rsidP="00D07FFC">
      <w:pPr>
        <w:pStyle w:val="libNormal"/>
        <w:rPr>
          <w:rtl/>
        </w:rPr>
      </w:pPr>
      <w:r w:rsidRPr="00DF5C21">
        <w:rPr>
          <w:rtl/>
        </w:rPr>
        <w:t>أورد في كتاب الولاية</w:t>
      </w:r>
      <w:r w:rsidR="009D412F">
        <w:rPr>
          <w:rtl/>
        </w:rPr>
        <w:t>،</w:t>
      </w:r>
      <w:r w:rsidRPr="00DF5C21">
        <w:rPr>
          <w:rtl/>
        </w:rPr>
        <w:t xml:space="preserve"> بإسناده ومن عد</w:t>
      </w:r>
      <w:r w:rsidR="009D412F">
        <w:rPr>
          <w:rtl/>
        </w:rPr>
        <w:t>َّ</w:t>
      </w:r>
      <w:r w:rsidRPr="00DF5C21">
        <w:rPr>
          <w:rtl/>
        </w:rPr>
        <w:t>ة طرق</w:t>
      </w:r>
      <w:r w:rsidR="00B7499C">
        <w:rPr>
          <w:rtl/>
        </w:rPr>
        <w:t xml:space="preserve"> عن ابن </w:t>
      </w:r>
      <w:r w:rsidR="001E071E">
        <w:rPr>
          <w:rtl/>
        </w:rPr>
        <w:t>عباس</w:t>
      </w:r>
      <w:r w:rsidR="00D10150">
        <w:rPr>
          <w:rtl/>
        </w:rPr>
        <w:t xml:space="preserve">، </w:t>
      </w:r>
      <w:r w:rsidRPr="00DF5C21">
        <w:rPr>
          <w:rtl/>
        </w:rPr>
        <w:t>قال</w:t>
      </w:r>
      <w:r w:rsidR="00D10150">
        <w:rPr>
          <w:rtl/>
        </w:rPr>
        <w:t xml:space="preserve">: </w:t>
      </w:r>
      <w:r w:rsidRPr="00DF5C21">
        <w:rPr>
          <w:rtl/>
        </w:rPr>
        <w:t xml:space="preserve">أُمر رسول الله </w:t>
      </w:r>
      <w:r>
        <w:rPr>
          <w:rtl/>
        </w:rPr>
        <w:t xml:space="preserve">صلّى الله عليه وآله </w:t>
      </w:r>
      <w:r w:rsidRPr="00DF5C21">
        <w:rPr>
          <w:rtl/>
        </w:rPr>
        <w:t>وسلم. أن يبلّغ بولاية علي</w:t>
      </w:r>
      <w:r w:rsidR="00B92A4B">
        <w:rPr>
          <w:rtl/>
        </w:rPr>
        <w:t>ّ</w:t>
      </w:r>
      <w:r w:rsidR="00AC59B4">
        <w:rPr>
          <w:rtl/>
        </w:rPr>
        <w:t>،</w:t>
      </w:r>
      <w:r w:rsidRPr="00DF5C21">
        <w:rPr>
          <w:rtl/>
        </w:rPr>
        <w:t xml:space="preserve"> فأنزل</w:t>
      </w:r>
      <w:r w:rsidR="00D10150">
        <w:rPr>
          <w:rtl/>
        </w:rPr>
        <w:t xml:space="preserve"> </w:t>
      </w:r>
      <w:r w:rsidR="00845E56">
        <w:rPr>
          <w:rStyle w:val="libAlaemChar"/>
          <w:rtl/>
        </w:rPr>
        <w:t>(</w:t>
      </w:r>
      <w:r w:rsidRPr="00CF6DDF">
        <w:rPr>
          <w:rStyle w:val="libAieChar"/>
          <w:rtl/>
        </w:rPr>
        <w:t>يَا أَيُّهَا الرَّسُولُ بَلِّغْ مَا أُنزِلَ إِلَيْكَ مِن رَّبِّكَ</w:t>
      </w:r>
      <w:r w:rsidR="00845E56" w:rsidRPr="001001E6">
        <w:rPr>
          <w:rStyle w:val="libAlaemChar"/>
          <w:rtl/>
        </w:rPr>
        <w:t>)</w:t>
      </w:r>
      <w:r w:rsidR="00D10150" w:rsidRPr="00845E56">
        <w:rPr>
          <w:rtl/>
        </w:rPr>
        <w:t xml:space="preserve"> </w:t>
      </w:r>
      <w:r w:rsidRPr="00845E56">
        <w:rPr>
          <w:rtl/>
        </w:rPr>
        <w:t>الآية. فلمّا كان يوم غدير خمّ قام</w:t>
      </w:r>
      <w:r w:rsidR="00D10150" w:rsidRPr="00845E56">
        <w:rPr>
          <w:rtl/>
        </w:rPr>
        <w:t xml:space="preserve">، </w:t>
      </w:r>
      <w:r w:rsidRPr="00845E56">
        <w:rPr>
          <w:rtl/>
        </w:rPr>
        <w:t>فحمد الله و</w:t>
      </w:r>
      <w:r w:rsidR="00B302E2">
        <w:rPr>
          <w:rtl/>
        </w:rPr>
        <w:t>أ</w:t>
      </w:r>
      <w:r w:rsidRPr="00845E56">
        <w:rPr>
          <w:rtl/>
        </w:rPr>
        <w:t>ثنى عليه</w:t>
      </w:r>
      <w:r w:rsidR="00D10150" w:rsidRPr="00845E56">
        <w:rPr>
          <w:rtl/>
        </w:rPr>
        <w:t xml:space="preserve">، </w:t>
      </w:r>
      <w:r w:rsidRPr="00845E56">
        <w:rPr>
          <w:rtl/>
        </w:rPr>
        <w:t>وقال</w:t>
      </w:r>
      <w:r w:rsidR="00D10150" w:rsidRPr="00845E56">
        <w:rPr>
          <w:rtl/>
        </w:rPr>
        <w:t xml:space="preserve">: </w:t>
      </w:r>
      <w:r w:rsidRPr="00845E56">
        <w:rPr>
          <w:rtl/>
        </w:rPr>
        <w:t>[</w:t>
      </w:r>
      <w:r w:rsidRPr="00845E56">
        <w:rPr>
          <w:rStyle w:val="libBold2Char"/>
          <w:rtl/>
        </w:rPr>
        <w:t>ألست</w:t>
      </w:r>
      <w:r w:rsidR="00BD0A37" w:rsidRPr="00845E56">
        <w:rPr>
          <w:rStyle w:val="libBold2Char"/>
          <w:rtl/>
        </w:rPr>
        <w:t xml:space="preserve"> أولى </w:t>
      </w:r>
      <w:r w:rsidRPr="00845E56">
        <w:rPr>
          <w:rStyle w:val="libBold2Char"/>
          <w:rtl/>
        </w:rPr>
        <w:t>بكم من</w:t>
      </w:r>
      <w:r w:rsidR="00BD0A37" w:rsidRPr="00845E56">
        <w:rPr>
          <w:rStyle w:val="libBold2Char"/>
          <w:rtl/>
        </w:rPr>
        <w:t xml:space="preserve"> أنفسكم</w:t>
      </w:r>
      <w:r w:rsidRPr="00DF5C21">
        <w:rPr>
          <w:rtl/>
        </w:rPr>
        <w:t>؟ قالوا</w:t>
      </w:r>
      <w:r w:rsidR="00D10150">
        <w:rPr>
          <w:rtl/>
        </w:rPr>
        <w:t xml:space="preserve">: </w:t>
      </w:r>
      <w:r w:rsidRPr="00DF5C21">
        <w:rPr>
          <w:rtl/>
        </w:rPr>
        <w:t>بلى يارسول الله</w:t>
      </w:r>
      <w:r w:rsidR="00D10150">
        <w:rPr>
          <w:rtl/>
        </w:rPr>
        <w:t xml:space="preserve">، </w:t>
      </w:r>
      <w:r w:rsidRPr="00DF5C21">
        <w:rPr>
          <w:rtl/>
        </w:rPr>
        <w:t xml:space="preserve">قال </w:t>
      </w:r>
      <w:r w:rsidR="003F0683">
        <w:rPr>
          <w:rtl/>
        </w:rPr>
        <w:t>صلّى الله عليه</w:t>
      </w:r>
      <w:r w:rsidRPr="00DF5C21">
        <w:rPr>
          <w:rtl/>
        </w:rPr>
        <w:t xml:space="preserve"> </w:t>
      </w:r>
      <w:r w:rsidR="00150388">
        <w:rPr>
          <w:rtl/>
        </w:rPr>
        <w:t>وآله وسلم</w:t>
      </w:r>
      <w:r w:rsidR="00D10150">
        <w:rPr>
          <w:rtl/>
        </w:rPr>
        <w:t xml:space="preserve">: </w:t>
      </w:r>
    </w:p>
    <w:p w:rsidR="00F26413" w:rsidRDefault="00F26413" w:rsidP="00F26413">
      <w:pPr>
        <w:pStyle w:val="libNormal"/>
        <w:rPr>
          <w:rtl/>
        </w:rPr>
      </w:pPr>
      <w:r>
        <w:rPr>
          <w:rtl/>
        </w:rPr>
        <w:br w:type="page"/>
      </w:r>
    </w:p>
    <w:p w:rsidR="00301327" w:rsidRPr="0010659A" w:rsidRDefault="00301327" w:rsidP="00B302E2">
      <w:pPr>
        <w:pStyle w:val="libNormal"/>
        <w:rPr>
          <w:rtl/>
        </w:rPr>
      </w:pPr>
      <w:r w:rsidRPr="00845E56">
        <w:rPr>
          <w:rStyle w:val="libBold2Char"/>
          <w:rtl/>
        </w:rPr>
        <w:lastRenderedPageBreak/>
        <w:t>فمن كنت مولاه فعليّ</w:t>
      </w:r>
      <w:r w:rsidR="00B302E2">
        <w:rPr>
          <w:rStyle w:val="libBold2Char"/>
          <w:rtl/>
        </w:rPr>
        <w:t>ٌ</w:t>
      </w:r>
      <w:r w:rsidRPr="00845E56">
        <w:rPr>
          <w:rStyle w:val="libBold2Char"/>
          <w:rtl/>
        </w:rPr>
        <w:t xml:space="preserve"> موالاه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00AC59B4" w:rsidRPr="00845E56">
        <w:rPr>
          <w:rStyle w:val="libBold2Char"/>
          <w:rtl/>
        </w:rPr>
        <w:t>،</w:t>
      </w:r>
      <w:r w:rsidRPr="00845E56">
        <w:rPr>
          <w:rStyle w:val="libBold2Char"/>
          <w:rtl/>
        </w:rPr>
        <w:t xml:space="preserve"> وأحب</w:t>
      </w:r>
      <w:r w:rsidR="00B302E2">
        <w:rPr>
          <w:rStyle w:val="libBold2Char"/>
          <w:rtl/>
        </w:rPr>
        <w:t>ْ</w:t>
      </w:r>
      <w:r w:rsidRPr="00845E56">
        <w:rPr>
          <w:rStyle w:val="libBold2Char"/>
          <w:rtl/>
        </w:rPr>
        <w:t xml:space="preserve"> من أحبّه</w:t>
      </w:r>
      <w:r w:rsidR="00D10150" w:rsidRPr="00845E56">
        <w:rPr>
          <w:rStyle w:val="libBold2Char"/>
          <w:rtl/>
        </w:rPr>
        <w:t xml:space="preserve">، </w:t>
      </w:r>
      <w:r w:rsidRPr="00845E56">
        <w:rPr>
          <w:rStyle w:val="libBold2Char"/>
          <w:rtl/>
        </w:rPr>
        <w:t>و</w:t>
      </w:r>
      <w:r w:rsidR="00B302E2">
        <w:rPr>
          <w:rStyle w:val="libBold2Char"/>
          <w:rtl/>
        </w:rPr>
        <w:t>ا</w:t>
      </w:r>
      <w:r w:rsidRPr="00845E56">
        <w:rPr>
          <w:rStyle w:val="libBold2Char"/>
          <w:rtl/>
        </w:rPr>
        <w:t xml:space="preserve">بغض من </w:t>
      </w:r>
      <w:r w:rsidR="00B92A4B" w:rsidRPr="00845E56">
        <w:rPr>
          <w:rStyle w:val="libBold2Char"/>
          <w:rtl/>
        </w:rPr>
        <w:t>أ</w:t>
      </w:r>
      <w:r w:rsidRPr="00845E56">
        <w:rPr>
          <w:rStyle w:val="libBold2Char"/>
          <w:rtl/>
        </w:rPr>
        <w:t>بغضه</w:t>
      </w:r>
      <w:r w:rsidR="00D10150" w:rsidRPr="00845E56">
        <w:rPr>
          <w:rStyle w:val="libBold2Char"/>
          <w:rtl/>
        </w:rPr>
        <w:t xml:space="preserve">، </w:t>
      </w:r>
      <w:r w:rsidRPr="00845E56">
        <w:rPr>
          <w:rStyle w:val="libBold2Char"/>
          <w:rtl/>
        </w:rPr>
        <w:t>وانصر من نصره</w:t>
      </w:r>
      <w:r w:rsidR="00AC59B4" w:rsidRPr="00845E56">
        <w:rPr>
          <w:rStyle w:val="libBold2Char"/>
          <w:rtl/>
        </w:rPr>
        <w:t>،</w:t>
      </w:r>
      <w:r w:rsidRPr="00845E56">
        <w:rPr>
          <w:rStyle w:val="libBold2Char"/>
          <w:rtl/>
        </w:rPr>
        <w:t xml:space="preserve"> وأعزّ من أعز</w:t>
      </w:r>
      <w:r w:rsidR="00B92A4B" w:rsidRPr="00845E56">
        <w:rPr>
          <w:rStyle w:val="libBold2Char"/>
          <w:rtl/>
        </w:rPr>
        <w:t>َّ</w:t>
      </w:r>
      <w:r w:rsidRPr="00845E56">
        <w:rPr>
          <w:rStyle w:val="libBold2Char"/>
          <w:rtl/>
        </w:rPr>
        <w:t>ه</w:t>
      </w:r>
      <w:r w:rsidR="00D10150" w:rsidRPr="00845E56">
        <w:rPr>
          <w:rStyle w:val="libBold2Char"/>
          <w:rtl/>
        </w:rPr>
        <w:t xml:space="preserve">، </w:t>
      </w:r>
      <w:r w:rsidRPr="00845E56">
        <w:rPr>
          <w:rStyle w:val="libBold2Char"/>
          <w:rtl/>
        </w:rPr>
        <w:t>وأعن من أعانه</w:t>
      </w:r>
      <w:r w:rsidRPr="0010659A">
        <w:rPr>
          <w:rtl/>
        </w:rPr>
        <w:t>].</w:t>
      </w:r>
    </w:p>
    <w:p w:rsidR="00301327" w:rsidRPr="00DF5C21" w:rsidRDefault="00301327" w:rsidP="00B7499C">
      <w:pPr>
        <w:pStyle w:val="libNormal"/>
        <w:rPr>
          <w:rtl/>
        </w:rPr>
      </w:pPr>
      <w:r w:rsidRPr="00DF5C21">
        <w:rPr>
          <w:rtl/>
        </w:rPr>
        <w:t>وللاستزادة من العلم بالحديث</w:t>
      </w:r>
      <w:r w:rsidR="00B302E2">
        <w:rPr>
          <w:rtl/>
        </w:rPr>
        <w:t>:</w:t>
      </w:r>
      <w:r w:rsidR="00D10150">
        <w:rPr>
          <w:rtl/>
        </w:rPr>
        <w:t xml:space="preserve"> </w:t>
      </w:r>
      <w:r w:rsidR="00B92A4B">
        <w:rPr>
          <w:rtl/>
        </w:rPr>
        <w:t>م</w:t>
      </w:r>
      <w:r w:rsidRPr="00DF5C21">
        <w:rPr>
          <w:rtl/>
        </w:rPr>
        <w:t>راجعة كتاب الطرائف للسي</w:t>
      </w:r>
      <w:r w:rsidR="00B302E2">
        <w:rPr>
          <w:rtl/>
        </w:rPr>
        <w:t>ّ</w:t>
      </w:r>
      <w:r w:rsidRPr="00DF5C21">
        <w:rPr>
          <w:rtl/>
        </w:rPr>
        <w:t>د</w:t>
      </w:r>
      <w:r w:rsidR="004E329A">
        <w:rPr>
          <w:rtl/>
        </w:rPr>
        <w:t xml:space="preserve"> </w:t>
      </w:r>
      <w:r w:rsidR="00B7499C">
        <w:rPr>
          <w:rtl/>
        </w:rPr>
        <w:t>ا</w:t>
      </w:r>
      <w:r w:rsidR="004E329A">
        <w:rPr>
          <w:rtl/>
        </w:rPr>
        <w:t xml:space="preserve">بن </w:t>
      </w:r>
      <w:r w:rsidRPr="00DF5C21">
        <w:rPr>
          <w:rtl/>
        </w:rPr>
        <w:t>طاووس</w:t>
      </w:r>
      <w:r w:rsidR="00AE2736" w:rsidRPr="00DF5C21">
        <w:rPr>
          <w:rtl/>
        </w:rPr>
        <w:t xml:space="preserve"> ص</w:t>
      </w:r>
      <w:r w:rsidR="00AE2736">
        <w:rPr>
          <w:rtl/>
        </w:rPr>
        <w:t xml:space="preserve"> </w:t>
      </w:r>
      <w:r w:rsidR="00AE2736" w:rsidRPr="00DF5C21">
        <w:rPr>
          <w:rtl/>
        </w:rPr>
        <w:t>1</w:t>
      </w:r>
      <w:r w:rsidRPr="00DF5C21">
        <w:rPr>
          <w:rtl/>
        </w:rPr>
        <w:t>52.</w:t>
      </w:r>
    </w:p>
    <w:p w:rsidR="00301327" w:rsidRPr="00845E56" w:rsidRDefault="00301327" w:rsidP="007E7660">
      <w:pPr>
        <w:pStyle w:val="libBold1"/>
        <w:rPr>
          <w:rtl/>
        </w:rPr>
      </w:pPr>
      <w:r w:rsidRPr="00845E56">
        <w:rPr>
          <w:rtl/>
        </w:rPr>
        <w:t>13- النطنـزي</w:t>
      </w:r>
      <w:r w:rsidR="00D10150" w:rsidRPr="00845E56">
        <w:rPr>
          <w:rtl/>
        </w:rPr>
        <w:t xml:space="preserve">: </w:t>
      </w:r>
      <w:r w:rsidRPr="00845E56">
        <w:rPr>
          <w:rtl/>
        </w:rPr>
        <w:t>محمّد بن</w:t>
      </w:r>
      <w:r w:rsidR="00E96C6A" w:rsidRPr="00845E56">
        <w:rPr>
          <w:rtl/>
        </w:rPr>
        <w:t xml:space="preserve"> عليّ بن </w:t>
      </w:r>
      <w:r w:rsidRPr="00845E56">
        <w:rPr>
          <w:rtl/>
        </w:rPr>
        <w:t>إبراهيم</w:t>
      </w:r>
      <w:r w:rsidR="00D10150" w:rsidRPr="00845E56">
        <w:rPr>
          <w:rtl/>
        </w:rPr>
        <w:t xml:space="preserve">: </w:t>
      </w:r>
    </w:p>
    <w:p w:rsidR="00301327" w:rsidRPr="00845E56" w:rsidRDefault="00301327" w:rsidP="009D412F">
      <w:pPr>
        <w:pStyle w:val="libNormal"/>
        <w:rPr>
          <w:rtl/>
        </w:rPr>
      </w:pPr>
      <w:r w:rsidRPr="00845E56">
        <w:rPr>
          <w:rtl/>
        </w:rPr>
        <w:t>أورد بكتابه الخصائص العلوي</w:t>
      </w:r>
      <w:r w:rsidR="00B92A4B" w:rsidRPr="00845E56">
        <w:rPr>
          <w:rtl/>
        </w:rPr>
        <w:t>ّ</w:t>
      </w:r>
      <w:r w:rsidRPr="00845E56">
        <w:rPr>
          <w:rtl/>
        </w:rPr>
        <w:t>ة</w:t>
      </w:r>
      <w:r w:rsidR="009D412F">
        <w:rPr>
          <w:rtl/>
        </w:rPr>
        <w:t>،</w:t>
      </w:r>
      <w:r w:rsidRPr="00845E56">
        <w:rPr>
          <w:rtl/>
        </w:rPr>
        <w:t xml:space="preserve"> من طريق الحسن بن </w:t>
      </w:r>
      <w:r w:rsidR="00150388" w:rsidRPr="00845E56">
        <w:rPr>
          <w:rtl/>
        </w:rPr>
        <w:t>أحمد</w:t>
      </w:r>
      <w:r w:rsidRPr="00845E56">
        <w:rPr>
          <w:rtl/>
        </w:rPr>
        <w:t xml:space="preserve"> المهري بإسناده عن أبي سعيد</w:t>
      </w:r>
      <w:r w:rsidR="00D10150" w:rsidRPr="00845E56">
        <w:rPr>
          <w:rtl/>
        </w:rPr>
        <w:t xml:space="preserve"> </w:t>
      </w:r>
      <w:r w:rsidRPr="00845E56">
        <w:rPr>
          <w:rtl/>
        </w:rPr>
        <w:t>الخدري</w:t>
      </w:r>
      <w:r w:rsidR="00D10150" w:rsidRPr="00845E56">
        <w:rPr>
          <w:rtl/>
        </w:rPr>
        <w:t xml:space="preserve">: </w:t>
      </w:r>
      <w:r w:rsidRPr="00845E56">
        <w:rPr>
          <w:rtl/>
        </w:rPr>
        <w:t>أنّ رسول الله صلّى الله عليه وآله وسلم. دعا الناس</w:t>
      </w:r>
      <w:r w:rsidR="00D10150" w:rsidRPr="00845E56">
        <w:rPr>
          <w:rtl/>
        </w:rPr>
        <w:t xml:space="preserve"> </w:t>
      </w:r>
      <w:r w:rsidRPr="00845E56">
        <w:rPr>
          <w:rtl/>
        </w:rPr>
        <w:t>إلى علي</w:t>
      </w:r>
      <w:r w:rsidR="00B92A4B" w:rsidRPr="00845E56">
        <w:rPr>
          <w:rtl/>
        </w:rPr>
        <w:t>ّ</w:t>
      </w:r>
      <w:r w:rsidRPr="00845E56">
        <w:rPr>
          <w:rtl/>
        </w:rPr>
        <w:t xml:space="preserve"> عليه السلام</w:t>
      </w:r>
      <w:r w:rsidR="00D10150" w:rsidRPr="00845E56">
        <w:rPr>
          <w:rtl/>
        </w:rPr>
        <w:t xml:space="preserve"> </w:t>
      </w:r>
      <w:r w:rsidRPr="00845E56">
        <w:rPr>
          <w:rtl/>
        </w:rPr>
        <w:t>في غدير خمّ وأمر بما تحت الشجرة من الشوك فقُمّ وذلك يوم الخميس</w:t>
      </w:r>
      <w:r w:rsidR="00AC59B4" w:rsidRPr="00845E56">
        <w:rPr>
          <w:rtl/>
        </w:rPr>
        <w:t>،</w:t>
      </w:r>
      <w:r w:rsidRPr="00845E56">
        <w:rPr>
          <w:rtl/>
        </w:rPr>
        <w:t xml:space="preserve"> فدعا علي</w:t>
      </w:r>
      <w:r w:rsidR="00B302E2">
        <w:rPr>
          <w:rtl/>
        </w:rPr>
        <w:t>ّ</w:t>
      </w:r>
      <w:r w:rsidRPr="00845E56">
        <w:rPr>
          <w:rtl/>
        </w:rPr>
        <w:t>اً</w:t>
      </w:r>
      <w:r w:rsidR="00BD0A37" w:rsidRPr="00845E56">
        <w:rPr>
          <w:rtl/>
        </w:rPr>
        <w:t xml:space="preserve"> فأخذ </w:t>
      </w:r>
      <w:r w:rsidRPr="00845E56">
        <w:rPr>
          <w:rtl/>
        </w:rPr>
        <w:t>بضبيعيه</w:t>
      </w:r>
      <w:r w:rsidR="00D10150" w:rsidRPr="00845E56">
        <w:rPr>
          <w:rtl/>
        </w:rPr>
        <w:t xml:space="preserve">، </w:t>
      </w:r>
      <w:r w:rsidRPr="00845E56">
        <w:rPr>
          <w:rtl/>
        </w:rPr>
        <w:t>فرفعهما</w:t>
      </w:r>
      <w:r w:rsidR="00D10150" w:rsidRPr="00845E56">
        <w:rPr>
          <w:rtl/>
        </w:rPr>
        <w:t xml:space="preserve"> حتّى </w:t>
      </w:r>
      <w:r w:rsidRPr="00845E56">
        <w:rPr>
          <w:rtl/>
        </w:rPr>
        <w:t xml:space="preserve">نظر الناس إلى بياض </w:t>
      </w:r>
      <w:r w:rsidR="00B92A4B" w:rsidRPr="00845E56">
        <w:rPr>
          <w:rtl/>
        </w:rPr>
        <w:t>إ</w:t>
      </w:r>
      <w:r w:rsidRPr="00845E56">
        <w:rPr>
          <w:rtl/>
        </w:rPr>
        <w:t>بطي رسول الله صلّى الله عليه وآله وسلم.</w:t>
      </w:r>
      <w:r w:rsidR="009D412F">
        <w:rPr>
          <w:rtl/>
        </w:rPr>
        <w:t xml:space="preserve"> </w:t>
      </w:r>
      <w:r w:rsidRPr="00845E56">
        <w:rPr>
          <w:rtl/>
        </w:rPr>
        <w:t>ثم</w:t>
      </w:r>
      <w:r w:rsidR="00B302E2">
        <w:rPr>
          <w:rtl/>
        </w:rPr>
        <w:t>ّ</w:t>
      </w:r>
      <w:r w:rsidRPr="00845E56">
        <w:rPr>
          <w:rtl/>
        </w:rPr>
        <w:t xml:space="preserve"> لم يتفرَّقوا</w:t>
      </w:r>
      <w:r w:rsidR="00D10150" w:rsidRPr="00845E56">
        <w:rPr>
          <w:rtl/>
        </w:rPr>
        <w:t xml:space="preserve"> حتّى </w:t>
      </w:r>
      <w:r w:rsidRPr="00845E56">
        <w:rPr>
          <w:rtl/>
        </w:rPr>
        <w:t>نزلت هذه الآية</w:t>
      </w:r>
      <w:r w:rsidR="00D10150" w:rsidRPr="00845E56">
        <w:rPr>
          <w:rtl/>
        </w:rPr>
        <w:t xml:space="preserve">: </w:t>
      </w:r>
      <w:r w:rsidR="00845E56">
        <w:rPr>
          <w:rStyle w:val="libAlaemChar"/>
          <w:rtl/>
        </w:rPr>
        <w:t>(</w:t>
      </w:r>
      <w:r w:rsidRPr="00CF6DDF">
        <w:rPr>
          <w:rStyle w:val="libAieChar"/>
          <w:rtl/>
        </w:rPr>
        <w:t>الْيَوْمَ أَكْمَلْتُ لَكُمْ دِينَكُمْ</w:t>
      </w:r>
      <w:r w:rsidR="00845E56" w:rsidRPr="001001E6">
        <w:rPr>
          <w:rStyle w:val="libAlaemChar"/>
          <w:rtl/>
        </w:rPr>
        <w:t>)</w:t>
      </w:r>
      <w:r w:rsidR="00D10150" w:rsidRPr="00845E56">
        <w:rPr>
          <w:rtl/>
        </w:rPr>
        <w:t xml:space="preserve"> </w:t>
      </w:r>
      <w:r w:rsidRPr="00845E56">
        <w:rPr>
          <w:rtl/>
        </w:rPr>
        <w:t>الآية. فقال رسول الله صلّى الله عليه وآله وسلم</w:t>
      </w:r>
      <w:r w:rsidR="00D10150" w:rsidRPr="00845E56">
        <w:rPr>
          <w:rtl/>
        </w:rPr>
        <w:t xml:space="preserve">: </w:t>
      </w:r>
      <w:r w:rsidRPr="00845E56">
        <w:rPr>
          <w:rtl/>
        </w:rPr>
        <w:t>[</w:t>
      </w:r>
      <w:r w:rsidR="00B302E2">
        <w:rPr>
          <w:rStyle w:val="libBold2Char"/>
          <w:rtl/>
        </w:rPr>
        <w:t>أ</w:t>
      </w:r>
      <w:r w:rsidRPr="00845E56">
        <w:rPr>
          <w:rStyle w:val="libBold2Char"/>
          <w:rtl/>
        </w:rPr>
        <w:t xml:space="preserve">لله </w:t>
      </w:r>
      <w:r w:rsidR="00B302E2">
        <w:rPr>
          <w:rStyle w:val="libBold2Char"/>
          <w:rtl/>
        </w:rPr>
        <w:t>أ</w:t>
      </w:r>
      <w:r w:rsidRPr="00845E56">
        <w:rPr>
          <w:rStyle w:val="libBold2Char"/>
          <w:rtl/>
        </w:rPr>
        <w:t>كبر على إكمال الدين</w:t>
      </w:r>
      <w:r w:rsidR="00D10150" w:rsidRPr="00845E56">
        <w:rPr>
          <w:rStyle w:val="libBold2Char"/>
          <w:rtl/>
        </w:rPr>
        <w:t xml:space="preserve">، </w:t>
      </w:r>
      <w:r w:rsidRPr="00845E56">
        <w:rPr>
          <w:rStyle w:val="libBold2Char"/>
          <w:rtl/>
        </w:rPr>
        <w:t>وإتمام النعمة</w:t>
      </w:r>
      <w:r w:rsidR="009D412F">
        <w:rPr>
          <w:rStyle w:val="libBold2Char"/>
          <w:rtl/>
        </w:rPr>
        <w:t>،</w:t>
      </w:r>
      <w:r w:rsidRPr="00845E56">
        <w:rPr>
          <w:rStyle w:val="libBold2Char"/>
          <w:rtl/>
        </w:rPr>
        <w:t xml:space="preserve"> ورضى الرب</w:t>
      </w:r>
      <w:r w:rsidR="00B92A4B" w:rsidRPr="00845E56">
        <w:rPr>
          <w:rStyle w:val="libBold2Char"/>
          <w:rtl/>
        </w:rPr>
        <w:t>ّ</w:t>
      </w:r>
      <w:r w:rsidRPr="00845E56">
        <w:rPr>
          <w:rStyle w:val="libBold2Char"/>
          <w:rtl/>
        </w:rPr>
        <w:t xml:space="preserve"> برسالتي</w:t>
      </w:r>
      <w:r w:rsidR="009D412F">
        <w:rPr>
          <w:rStyle w:val="libBold2Char"/>
          <w:rtl/>
        </w:rPr>
        <w:t>،</w:t>
      </w:r>
      <w:r w:rsidRPr="00845E56">
        <w:rPr>
          <w:rStyle w:val="libBold2Char"/>
          <w:rtl/>
        </w:rPr>
        <w:t xml:space="preserve"> والولاية لعلي</w:t>
      </w:r>
      <w:r w:rsidR="00B92A4B" w:rsidRPr="00845E56">
        <w:rPr>
          <w:rStyle w:val="libBold2Char"/>
          <w:rtl/>
        </w:rPr>
        <w:t>ّ</w:t>
      </w:r>
      <w:r w:rsidRPr="00845E56">
        <w:rPr>
          <w:rStyle w:val="libBold2Char"/>
          <w:rtl/>
        </w:rPr>
        <w:t xml:space="preserve"> من بعدي</w:t>
      </w:r>
      <w:r w:rsidR="00D10150" w:rsidRPr="00845E56">
        <w:rPr>
          <w:rtl/>
        </w:rPr>
        <w:t xml:space="preserve">، </w:t>
      </w:r>
      <w:r w:rsidRPr="00845E56">
        <w:rPr>
          <w:rtl/>
        </w:rPr>
        <w:t>قال</w:t>
      </w:r>
      <w:r w:rsidR="00D10150" w:rsidRPr="00845E56">
        <w:rPr>
          <w:rtl/>
        </w:rPr>
        <w:t xml:space="preserve">: </w:t>
      </w:r>
      <w:r w:rsidRPr="00845E56">
        <w:rPr>
          <w:rStyle w:val="libBold2Char"/>
          <w:rtl/>
        </w:rPr>
        <w:t xml:space="preserve">من كنت مولاه </w:t>
      </w:r>
      <w:r w:rsidR="00150388" w:rsidRPr="00845E56">
        <w:rPr>
          <w:rStyle w:val="libBold2Char"/>
          <w:rtl/>
        </w:rPr>
        <w:t>فعليٌّ مولاه</w:t>
      </w:r>
      <w:r w:rsidR="00B302E2">
        <w:rPr>
          <w:rStyle w:val="libBold2Char"/>
          <w:rtl/>
        </w:rPr>
        <w:t>،</w:t>
      </w:r>
      <w:r w:rsidR="00F7025B" w:rsidRPr="00845E56">
        <w:rPr>
          <w:rStyle w:val="libBold2Char"/>
          <w:rtl/>
        </w:rPr>
        <w:t xml:space="preserve"> أللّهم </w:t>
      </w:r>
      <w:r w:rsidRPr="00845E56">
        <w:rPr>
          <w:rStyle w:val="libBold2Char"/>
          <w:rtl/>
        </w:rPr>
        <w:t>وال من والاه</w:t>
      </w:r>
      <w:r w:rsidR="009D412F">
        <w:rPr>
          <w:rStyle w:val="libBold2Char"/>
          <w:rtl/>
        </w:rPr>
        <w:t>،</w:t>
      </w:r>
      <w:r w:rsidRPr="00845E56">
        <w:rPr>
          <w:rStyle w:val="libBold2Char"/>
          <w:rtl/>
        </w:rPr>
        <w:t xml:space="preserve"> وعاد من عاداه</w:t>
      </w:r>
      <w:r w:rsidR="00B302E2">
        <w:rPr>
          <w:rStyle w:val="libBold2Char"/>
          <w:rtl/>
        </w:rPr>
        <w:t>،</w:t>
      </w:r>
      <w:r w:rsidRPr="00845E56">
        <w:rPr>
          <w:rStyle w:val="libBold2Char"/>
          <w:rtl/>
        </w:rPr>
        <w:t xml:space="preserve"> وانصر من نصره</w:t>
      </w:r>
      <w:r w:rsidR="00D10150" w:rsidRPr="00845E56">
        <w:rPr>
          <w:rStyle w:val="libBold2Char"/>
          <w:rtl/>
        </w:rPr>
        <w:t xml:space="preserve">، </w:t>
      </w:r>
      <w:r w:rsidRPr="00845E56">
        <w:rPr>
          <w:rStyle w:val="libBold2Char"/>
          <w:rtl/>
        </w:rPr>
        <w:t>واخذل من خذله</w:t>
      </w:r>
      <w:r w:rsidRPr="00845E56">
        <w:rPr>
          <w:rtl/>
        </w:rPr>
        <w:t xml:space="preserve"> ]. فقال حس</w:t>
      </w:r>
      <w:r w:rsidR="00B92A4B" w:rsidRPr="00845E56">
        <w:rPr>
          <w:rtl/>
        </w:rPr>
        <w:t>ّ</w:t>
      </w:r>
      <w:r w:rsidRPr="00845E56">
        <w:rPr>
          <w:rtl/>
        </w:rPr>
        <w:t>ان بن ثابت</w:t>
      </w:r>
      <w:r w:rsidR="00D10150" w:rsidRPr="00845E56">
        <w:rPr>
          <w:rtl/>
        </w:rPr>
        <w:t xml:space="preserve">: </w:t>
      </w:r>
      <w:r w:rsidRPr="00845E56">
        <w:rPr>
          <w:rtl/>
        </w:rPr>
        <w:t>إئذن لي يارسول الله</w:t>
      </w:r>
      <w:r w:rsidR="00853ADD" w:rsidRPr="00845E56">
        <w:rPr>
          <w:rtl/>
        </w:rPr>
        <w:t xml:space="preserve"> فأقول</w:t>
      </w:r>
      <w:r w:rsidR="00707B79" w:rsidRPr="00845E56">
        <w:rPr>
          <w:rtl/>
        </w:rPr>
        <w:t xml:space="preserve"> </w:t>
      </w:r>
      <w:r w:rsidRPr="00845E56">
        <w:rPr>
          <w:rtl/>
        </w:rPr>
        <w:t>في علي</w:t>
      </w:r>
      <w:r w:rsidR="00853ADD" w:rsidRPr="00845E56">
        <w:rPr>
          <w:rtl/>
        </w:rPr>
        <w:t>ّ أبياتاً</w:t>
      </w:r>
      <w:r w:rsidR="00707B79" w:rsidRPr="00845E56">
        <w:rPr>
          <w:rtl/>
        </w:rPr>
        <w:t xml:space="preserve"> </w:t>
      </w:r>
      <w:r w:rsidRPr="00845E56">
        <w:rPr>
          <w:rtl/>
        </w:rPr>
        <w:t>لتسمعها</w:t>
      </w:r>
      <w:r w:rsidR="00D10150" w:rsidRPr="00845E56">
        <w:rPr>
          <w:rtl/>
        </w:rPr>
        <w:t xml:space="preserve">، </w:t>
      </w:r>
      <w:r w:rsidRPr="00845E56">
        <w:rPr>
          <w:rtl/>
        </w:rPr>
        <w:t>فقال</w:t>
      </w:r>
      <w:r w:rsidR="00D10150" w:rsidRPr="00845E56">
        <w:rPr>
          <w:rtl/>
        </w:rPr>
        <w:t xml:space="preserve">: </w:t>
      </w:r>
      <w:r w:rsidRPr="00845E56">
        <w:rPr>
          <w:rtl/>
        </w:rPr>
        <w:t>قل على بركة الله</w:t>
      </w:r>
      <w:r w:rsidR="00D10150" w:rsidRPr="00845E56">
        <w:rPr>
          <w:rtl/>
        </w:rPr>
        <w:t xml:space="preserve">، </w:t>
      </w:r>
      <w:r w:rsidRPr="00845E56">
        <w:rPr>
          <w:rtl/>
        </w:rPr>
        <w:t>فقام حسّان فقال</w:t>
      </w:r>
      <w:r w:rsidR="00D10150" w:rsidRPr="00845E56">
        <w:rPr>
          <w:rtl/>
        </w:rPr>
        <w:t xml:space="preserve">: </w:t>
      </w:r>
    </w:p>
    <w:tbl>
      <w:tblPr>
        <w:tblStyle w:val="TableGrid"/>
        <w:bidiVisual/>
        <w:tblW w:w="4562" w:type="pct"/>
        <w:tblInd w:w="384" w:type="dxa"/>
        <w:tblLook w:val="01E0" w:firstRow="1" w:lastRow="1" w:firstColumn="1" w:lastColumn="1" w:noHBand="0" w:noVBand="0"/>
      </w:tblPr>
      <w:tblGrid>
        <w:gridCol w:w="3536"/>
        <w:gridCol w:w="272"/>
        <w:gridCol w:w="3502"/>
      </w:tblGrid>
      <w:tr w:rsidR="00F12428" w:rsidTr="0038453A">
        <w:trPr>
          <w:trHeight w:val="350"/>
        </w:trPr>
        <w:tc>
          <w:tcPr>
            <w:tcW w:w="3536" w:type="dxa"/>
            <w:shd w:val="clear" w:color="auto" w:fill="auto"/>
          </w:tcPr>
          <w:p w:rsidR="00F12428" w:rsidRDefault="00F12428" w:rsidP="00B14883">
            <w:pPr>
              <w:pStyle w:val="libPoem"/>
            </w:pPr>
            <w:r w:rsidRPr="004515DB">
              <w:rPr>
                <w:rtl/>
              </w:rPr>
              <w:t>ي</w:t>
            </w:r>
            <w:r>
              <w:rPr>
                <w:rtl/>
              </w:rPr>
              <w:t>ُ</w:t>
            </w:r>
            <w:r w:rsidRPr="004515DB">
              <w:rPr>
                <w:rtl/>
              </w:rPr>
              <w:t>ناديهم</w:t>
            </w:r>
            <w:r>
              <w:rPr>
                <w:rtl/>
              </w:rPr>
              <w:t>ُ</w:t>
            </w:r>
            <w:r w:rsidRPr="004515DB">
              <w:rPr>
                <w:rtl/>
              </w:rPr>
              <w:t xml:space="preserve"> يوم الغدير نبيـّـهم </w:t>
            </w:r>
            <w:r w:rsidRPr="00CF6DDF">
              <w:rPr>
                <w:rStyle w:val="libPoemTiniChar0"/>
                <w:rtl/>
              </w:rPr>
              <w:br/>
              <w:t> </w:t>
            </w:r>
          </w:p>
        </w:tc>
        <w:tc>
          <w:tcPr>
            <w:tcW w:w="272" w:type="dxa"/>
            <w:shd w:val="clear" w:color="auto" w:fill="auto"/>
          </w:tcPr>
          <w:p w:rsidR="00F12428" w:rsidRDefault="00F12428" w:rsidP="0038453A">
            <w:pPr>
              <w:pStyle w:val="libPoem"/>
              <w:rPr>
                <w:rtl/>
              </w:rPr>
            </w:pPr>
          </w:p>
        </w:tc>
        <w:tc>
          <w:tcPr>
            <w:tcW w:w="3502" w:type="dxa"/>
            <w:shd w:val="clear" w:color="auto" w:fill="auto"/>
          </w:tcPr>
          <w:p w:rsidR="00F12428" w:rsidRDefault="00F12428" w:rsidP="00B14883">
            <w:pPr>
              <w:pStyle w:val="libPoem"/>
            </w:pPr>
            <w:r w:rsidRPr="004515DB">
              <w:rPr>
                <w:rtl/>
              </w:rPr>
              <w:t>بخم</w:t>
            </w:r>
            <w:r>
              <w:rPr>
                <w:rtl/>
              </w:rPr>
              <w:t>ّ</w:t>
            </w:r>
            <w:r w:rsidRPr="004515DB">
              <w:rPr>
                <w:rtl/>
              </w:rPr>
              <w:t>ٍ و</w:t>
            </w:r>
            <w:r>
              <w:rPr>
                <w:rtl/>
              </w:rPr>
              <w:t>أ</w:t>
            </w:r>
            <w:r w:rsidRPr="004515DB">
              <w:rPr>
                <w:rtl/>
              </w:rPr>
              <w:t>سـمع بالر</w:t>
            </w:r>
            <w:r>
              <w:rPr>
                <w:rtl/>
              </w:rPr>
              <w:t>ّ</w:t>
            </w:r>
            <w:r w:rsidRPr="004515DB">
              <w:rPr>
                <w:rtl/>
              </w:rPr>
              <w:t>سول مناديــا</w:t>
            </w:r>
            <w:r w:rsidRPr="00CF6DDF">
              <w:rPr>
                <w:rStyle w:val="libPoemTiniChar0"/>
                <w:rtl/>
              </w:rPr>
              <w:br/>
              <w:t> </w:t>
            </w:r>
          </w:p>
        </w:tc>
      </w:tr>
      <w:tr w:rsidR="00F12428" w:rsidTr="0038453A">
        <w:tblPrEx>
          <w:tblLook w:val="04A0" w:firstRow="1" w:lastRow="0" w:firstColumn="1" w:lastColumn="0" w:noHBand="0" w:noVBand="1"/>
        </w:tblPrEx>
        <w:trPr>
          <w:trHeight w:val="350"/>
        </w:trPr>
        <w:tc>
          <w:tcPr>
            <w:tcW w:w="3536" w:type="dxa"/>
          </w:tcPr>
          <w:p w:rsidR="00F12428" w:rsidRDefault="00F12428" w:rsidP="00B14883">
            <w:pPr>
              <w:pStyle w:val="libPoem"/>
            </w:pPr>
            <w:r w:rsidRPr="00DF5C21">
              <w:rPr>
                <w:rtl/>
              </w:rPr>
              <w:t>يقول</w:t>
            </w:r>
            <w:r>
              <w:rPr>
                <w:rtl/>
              </w:rPr>
              <w:t>: فمن مولاكمُ ونبيّكم؟</w:t>
            </w:r>
            <w:r w:rsidRPr="00CF6DDF">
              <w:rPr>
                <w:rStyle w:val="libPoemTiniChar0"/>
                <w:rtl/>
              </w:rPr>
              <w:br/>
              <w:t> </w:t>
            </w:r>
          </w:p>
        </w:tc>
        <w:tc>
          <w:tcPr>
            <w:tcW w:w="272" w:type="dxa"/>
          </w:tcPr>
          <w:p w:rsidR="00F12428" w:rsidRDefault="00F12428" w:rsidP="0038453A">
            <w:pPr>
              <w:pStyle w:val="libPoem"/>
              <w:rPr>
                <w:rtl/>
              </w:rPr>
            </w:pPr>
          </w:p>
        </w:tc>
        <w:tc>
          <w:tcPr>
            <w:tcW w:w="3502" w:type="dxa"/>
          </w:tcPr>
          <w:p w:rsidR="00F12428" w:rsidRDefault="00F12428" w:rsidP="00B14883">
            <w:pPr>
              <w:pStyle w:val="libPoem"/>
            </w:pPr>
            <w:r>
              <w:rPr>
                <w:rtl/>
              </w:rPr>
              <w:t>فقالوا ولم يبدوا هناك التعاميا</w:t>
            </w:r>
            <w:r w:rsidRPr="00CF6DDF">
              <w:rPr>
                <w:rStyle w:val="libPoemTiniChar0"/>
                <w:rtl/>
              </w:rPr>
              <w:br/>
              <w:t> </w:t>
            </w:r>
          </w:p>
        </w:tc>
      </w:tr>
      <w:tr w:rsidR="00F12428" w:rsidTr="0038453A">
        <w:tblPrEx>
          <w:tblLook w:val="04A0" w:firstRow="1" w:lastRow="0" w:firstColumn="1" w:lastColumn="0" w:noHBand="0" w:noVBand="1"/>
        </w:tblPrEx>
        <w:trPr>
          <w:trHeight w:val="350"/>
        </w:trPr>
        <w:tc>
          <w:tcPr>
            <w:tcW w:w="3536" w:type="dxa"/>
          </w:tcPr>
          <w:p w:rsidR="00F12428" w:rsidRDefault="00F12428" w:rsidP="00B14883">
            <w:pPr>
              <w:pStyle w:val="libPoem"/>
            </w:pPr>
            <w:r>
              <w:rPr>
                <w:rtl/>
              </w:rPr>
              <w:t>: إلهك مولانا وأنت نبيّنا</w:t>
            </w:r>
            <w:r w:rsidRPr="00CF6DDF">
              <w:rPr>
                <w:rStyle w:val="libPoemTiniChar0"/>
                <w:rtl/>
              </w:rPr>
              <w:br/>
              <w:t> </w:t>
            </w:r>
          </w:p>
        </w:tc>
        <w:tc>
          <w:tcPr>
            <w:tcW w:w="272" w:type="dxa"/>
          </w:tcPr>
          <w:p w:rsidR="00F12428" w:rsidRDefault="00F12428" w:rsidP="0038453A">
            <w:pPr>
              <w:pStyle w:val="libPoem"/>
              <w:rPr>
                <w:rtl/>
              </w:rPr>
            </w:pPr>
          </w:p>
        </w:tc>
        <w:tc>
          <w:tcPr>
            <w:tcW w:w="3502" w:type="dxa"/>
          </w:tcPr>
          <w:p w:rsidR="00F12428" w:rsidRDefault="00F12428" w:rsidP="00B14883">
            <w:pPr>
              <w:pStyle w:val="libPoem"/>
            </w:pPr>
            <w:r w:rsidRPr="00DF5C21">
              <w:rPr>
                <w:rtl/>
              </w:rPr>
              <w:t>ولا تجدن من</w:t>
            </w:r>
            <w:r w:rsidR="00853ADD">
              <w:rPr>
                <w:rtl/>
              </w:rPr>
              <w:t>ّ</w:t>
            </w:r>
            <w:r w:rsidRPr="00DF5C21">
              <w:rPr>
                <w:rtl/>
              </w:rPr>
              <w:t>ـا لك اليوم عاصيـا</w:t>
            </w:r>
            <w:r w:rsidRPr="00CF6DDF">
              <w:rPr>
                <w:rStyle w:val="libPoemTiniChar0"/>
                <w:rtl/>
              </w:rPr>
              <w:br/>
              <w:t> </w:t>
            </w:r>
          </w:p>
        </w:tc>
      </w:tr>
      <w:tr w:rsidR="00F12428" w:rsidTr="0038453A">
        <w:tblPrEx>
          <w:tblLook w:val="04A0" w:firstRow="1" w:lastRow="0" w:firstColumn="1" w:lastColumn="0" w:noHBand="0" w:noVBand="1"/>
        </w:tblPrEx>
        <w:trPr>
          <w:trHeight w:val="350"/>
        </w:trPr>
        <w:tc>
          <w:tcPr>
            <w:tcW w:w="3536" w:type="dxa"/>
          </w:tcPr>
          <w:p w:rsidR="00F12428" w:rsidRDefault="00F12428" w:rsidP="00B14883">
            <w:pPr>
              <w:pStyle w:val="libPoem"/>
            </w:pPr>
            <w:r>
              <w:rPr>
                <w:rtl/>
              </w:rPr>
              <w:t>فقال له: قم يا عليٌّ؟ فإنّني</w:t>
            </w:r>
            <w:r w:rsidRPr="00CF6DDF">
              <w:rPr>
                <w:rStyle w:val="libPoemTiniChar0"/>
                <w:rtl/>
              </w:rPr>
              <w:br/>
              <w:t> </w:t>
            </w:r>
          </w:p>
        </w:tc>
        <w:tc>
          <w:tcPr>
            <w:tcW w:w="272" w:type="dxa"/>
          </w:tcPr>
          <w:p w:rsidR="00F12428" w:rsidRPr="006260CA" w:rsidRDefault="00F12428" w:rsidP="0038453A">
            <w:pPr>
              <w:pStyle w:val="libPoem"/>
              <w:rPr>
                <w:rtl/>
              </w:rPr>
            </w:pPr>
          </w:p>
        </w:tc>
        <w:tc>
          <w:tcPr>
            <w:tcW w:w="3502" w:type="dxa"/>
          </w:tcPr>
          <w:p w:rsidR="00F12428" w:rsidRDefault="00F12428" w:rsidP="00B14883">
            <w:pPr>
              <w:pStyle w:val="libPoem"/>
            </w:pPr>
            <w:r>
              <w:rPr>
                <w:rtl/>
              </w:rPr>
              <w:t>رضيتك من بعدي إماماً وهاديا</w:t>
            </w:r>
            <w:r w:rsidRPr="00CF6DDF">
              <w:rPr>
                <w:rStyle w:val="libPoemTiniChar0"/>
                <w:rtl/>
              </w:rPr>
              <w:br/>
              <w:t> </w:t>
            </w:r>
          </w:p>
        </w:tc>
      </w:tr>
    </w:tbl>
    <w:p w:rsidR="00301327" w:rsidRPr="00845E56" w:rsidRDefault="00301327" w:rsidP="00D07FFC">
      <w:pPr>
        <w:pStyle w:val="libNormal"/>
        <w:rPr>
          <w:rtl/>
        </w:rPr>
      </w:pPr>
      <w:r w:rsidRPr="00845E56">
        <w:rPr>
          <w:rtl/>
        </w:rPr>
        <w:t>وأخرج في الخصائص العلوي</w:t>
      </w:r>
      <w:r w:rsidR="00853ADD" w:rsidRPr="00845E56">
        <w:rPr>
          <w:rtl/>
        </w:rPr>
        <w:t>ّ</w:t>
      </w:r>
      <w:r w:rsidRPr="00845E56">
        <w:rPr>
          <w:rtl/>
        </w:rPr>
        <w:t>ة بإسناده عن الامامين محمّد بن علي</w:t>
      </w:r>
      <w:r w:rsidR="00FE5F1C">
        <w:rPr>
          <w:rtl/>
        </w:rPr>
        <w:t>ّ</w:t>
      </w:r>
      <w:r w:rsidRPr="00845E56">
        <w:rPr>
          <w:rtl/>
        </w:rPr>
        <w:t xml:space="preserve"> الباقر وجعفر بن محمّد الصادق عليهما السلام قالا</w:t>
      </w:r>
      <w:r w:rsidR="00D10150" w:rsidRPr="00845E56">
        <w:rPr>
          <w:rtl/>
        </w:rPr>
        <w:t xml:space="preserve">: </w:t>
      </w:r>
      <w:r w:rsidR="003B78C0" w:rsidRPr="003B78C0">
        <w:rPr>
          <w:rtl/>
        </w:rPr>
        <w:t>[</w:t>
      </w:r>
      <w:r w:rsidRPr="00845E56">
        <w:rPr>
          <w:rStyle w:val="libBold2Char"/>
          <w:rtl/>
        </w:rPr>
        <w:t>نزلت هذه الآية يوم غدير خمّ</w:t>
      </w:r>
      <w:r w:rsidR="003B78C0" w:rsidRPr="003B78C0">
        <w:rPr>
          <w:rtl/>
        </w:rPr>
        <w:t>]</w:t>
      </w:r>
      <w:r w:rsidRPr="00845E56">
        <w:rPr>
          <w:rtl/>
        </w:rPr>
        <w:t xml:space="preserve"> </w:t>
      </w:r>
      <w:r w:rsidR="00D07FFC">
        <w:rPr>
          <w:rtl/>
        </w:rPr>
        <w:t>(</w:t>
      </w:r>
      <w:r w:rsidRPr="00845E56">
        <w:rPr>
          <w:rtl/>
        </w:rPr>
        <w:t>ضياء العالمين</w:t>
      </w:r>
      <w:r w:rsidR="00D07FFC">
        <w:rPr>
          <w:rtl/>
        </w:rPr>
        <w:t>)</w:t>
      </w:r>
      <w:r w:rsidRPr="00845E56">
        <w:rPr>
          <w:rtl/>
        </w:rPr>
        <w:t>.</w:t>
      </w:r>
    </w:p>
    <w:p w:rsidR="00301327" w:rsidRPr="00845E56" w:rsidRDefault="00301327" w:rsidP="007E7660">
      <w:pPr>
        <w:pStyle w:val="libBold1"/>
        <w:rPr>
          <w:rtl/>
        </w:rPr>
      </w:pPr>
      <w:r w:rsidRPr="00845E56">
        <w:rPr>
          <w:rtl/>
        </w:rPr>
        <w:t>14- الذهبي</w:t>
      </w:r>
      <w:r w:rsidR="00D10150" w:rsidRPr="00845E56">
        <w:rPr>
          <w:rtl/>
        </w:rPr>
        <w:t xml:space="preserve">: </w:t>
      </w:r>
    </w:p>
    <w:p w:rsidR="00301327" w:rsidRPr="00DF5C21" w:rsidRDefault="00301327" w:rsidP="00D07FFC">
      <w:pPr>
        <w:pStyle w:val="libNormal"/>
        <w:rPr>
          <w:rtl/>
        </w:rPr>
      </w:pPr>
      <w:r w:rsidRPr="00DF5C21">
        <w:rPr>
          <w:rtl/>
        </w:rPr>
        <w:t>الحافظ شمس الدين</w:t>
      </w:r>
      <w:r>
        <w:rPr>
          <w:rtl/>
        </w:rPr>
        <w:t xml:space="preserve"> محمّد </w:t>
      </w:r>
      <w:r w:rsidRPr="00DF5C21">
        <w:rPr>
          <w:rtl/>
        </w:rPr>
        <w:t xml:space="preserve">بن </w:t>
      </w:r>
      <w:r w:rsidR="00150388">
        <w:rPr>
          <w:rtl/>
        </w:rPr>
        <w:t>أحمد</w:t>
      </w:r>
      <w:r w:rsidRPr="00DF5C21">
        <w:rPr>
          <w:rtl/>
        </w:rPr>
        <w:t xml:space="preserve"> بن عثمان الذهبي الشافعي صاحب كتاب </w:t>
      </w:r>
      <w:r w:rsidR="00D07FFC">
        <w:rPr>
          <w:rtl/>
        </w:rPr>
        <w:t>(</w:t>
      </w:r>
      <w:r w:rsidRPr="00DF5C21">
        <w:rPr>
          <w:rtl/>
        </w:rPr>
        <w:t>طريق حديث الولاية</w:t>
      </w:r>
      <w:r w:rsidR="00D07FFC">
        <w:rPr>
          <w:rtl/>
        </w:rPr>
        <w:t>)</w:t>
      </w:r>
      <w:r w:rsidR="00120058">
        <w:rPr>
          <w:rtl/>
        </w:rPr>
        <w:t>.</w:t>
      </w:r>
      <w:r w:rsidRPr="00DF5C21">
        <w:rPr>
          <w:rtl/>
        </w:rPr>
        <w:t xml:space="preserve"> </w:t>
      </w:r>
    </w:p>
    <w:p w:rsidR="00301327" w:rsidRPr="00DF5C21" w:rsidRDefault="00301327" w:rsidP="00845E56">
      <w:pPr>
        <w:pStyle w:val="libNormal"/>
        <w:rPr>
          <w:rtl/>
        </w:rPr>
      </w:pPr>
      <w:r w:rsidRPr="00DF5C21">
        <w:rPr>
          <w:rtl/>
        </w:rPr>
        <w:t>أورد الذهبي في الحديث 93 من رسالته في طرق حديث [</w:t>
      </w:r>
      <w:r w:rsidRPr="001E2E19">
        <w:rPr>
          <w:rStyle w:val="libBold2Char"/>
          <w:rtl/>
        </w:rPr>
        <w:t xml:space="preserve">من كنت مولاه </w:t>
      </w:r>
      <w:r w:rsidR="00150388" w:rsidRPr="001E2E19">
        <w:rPr>
          <w:rStyle w:val="libBold2Char"/>
          <w:rtl/>
        </w:rPr>
        <w:t>فعليٌّ مولاه</w:t>
      </w:r>
      <w:r w:rsidRPr="00DF5C21">
        <w:rPr>
          <w:rtl/>
        </w:rPr>
        <w:t>]</w:t>
      </w:r>
      <w:r w:rsidR="00AE2736" w:rsidRPr="00DF5C21">
        <w:rPr>
          <w:rtl/>
        </w:rPr>
        <w:t xml:space="preserve"> ص</w:t>
      </w:r>
      <w:r w:rsidR="00AE2736">
        <w:rPr>
          <w:rtl/>
        </w:rPr>
        <w:t xml:space="preserve"> </w:t>
      </w:r>
      <w:r w:rsidR="00AE2736" w:rsidRPr="00DF5C21">
        <w:rPr>
          <w:rtl/>
        </w:rPr>
        <w:t>8</w:t>
      </w:r>
      <w:r w:rsidRPr="00DF5C21">
        <w:rPr>
          <w:rtl/>
        </w:rPr>
        <w:t>5 بتحقيق العل</w:t>
      </w:r>
      <w:r w:rsidR="00853ADD">
        <w:rPr>
          <w:rtl/>
        </w:rPr>
        <w:t>ّ</w:t>
      </w:r>
      <w:r w:rsidRPr="00DF5C21">
        <w:rPr>
          <w:rtl/>
        </w:rPr>
        <w:t>امة السي</w:t>
      </w:r>
      <w:r w:rsidR="00853ADD">
        <w:rPr>
          <w:rtl/>
        </w:rPr>
        <w:t>ّ</w:t>
      </w:r>
      <w:r w:rsidRPr="00DF5C21">
        <w:rPr>
          <w:rtl/>
        </w:rPr>
        <w:t xml:space="preserve">د عبد العزيز الطباطبائي </w:t>
      </w:r>
      <w:r w:rsidR="00853ADD">
        <w:rPr>
          <w:rtl/>
        </w:rPr>
        <w:t>أ</w:t>
      </w:r>
      <w:r w:rsidRPr="00DF5C21">
        <w:rPr>
          <w:rtl/>
        </w:rPr>
        <w:t>على الله مقامه قال</w:t>
      </w:r>
      <w:r w:rsidR="00D10150">
        <w:rPr>
          <w:rtl/>
        </w:rPr>
        <w:t xml:space="preserve">: </w:t>
      </w:r>
    </w:p>
    <w:p w:rsidR="00F26413" w:rsidRDefault="00F26413" w:rsidP="00F26413">
      <w:pPr>
        <w:pStyle w:val="libNormal"/>
        <w:rPr>
          <w:rtl/>
        </w:rPr>
      </w:pPr>
      <w:r>
        <w:rPr>
          <w:rtl/>
        </w:rPr>
        <w:br w:type="page"/>
      </w:r>
    </w:p>
    <w:p w:rsidR="00301327" w:rsidRPr="00DF5C21" w:rsidRDefault="00301327" w:rsidP="00845E56">
      <w:pPr>
        <w:pStyle w:val="libNormal"/>
        <w:rPr>
          <w:rtl/>
        </w:rPr>
      </w:pPr>
      <w:r w:rsidRPr="00DF5C21">
        <w:rPr>
          <w:rtl/>
        </w:rPr>
        <w:lastRenderedPageBreak/>
        <w:t>حدّثنا عبد الله بن زيدان البجلي</w:t>
      </w:r>
      <w:r w:rsidR="00D10150">
        <w:rPr>
          <w:rtl/>
        </w:rPr>
        <w:t xml:space="preserve">، </w:t>
      </w:r>
      <w:r w:rsidRPr="00DF5C21">
        <w:rPr>
          <w:rtl/>
        </w:rPr>
        <w:t>حدّثنا هارون بن أبي بريدة</w:t>
      </w:r>
      <w:r w:rsidR="00D10150">
        <w:rPr>
          <w:rtl/>
        </w:rPr>
        <w:t xml:space="preserve">، </w:t>
      </w:r>
      <w:r w:rsidRPr="00DF5C21">
        <w:rPr>
          <w:rtl/>
        </w:rPr>
        <w:t>حدّثنا أخي حسين</w:t>
      </w:r>
      <w:r w:rsidR="00D10150">
        <w:rPr>
          <w:rtl/>
        </w:rPr>
        <w:t xml:space="preserve">، </w:t>
      </w:r>
      <w:r w:rsidRPr="00DF5C21">
        <w:rPr>
          <w:rtl/>
        </w:rPr>
        <w:t>عن</w:t>
      </w:r>
      <w:r>
        <w:rPr>
          <w:rtl/>
        </w:rPr>
        <w:t xml:space="preserve"> محمّد </w:t>
      </w:r>
      <w:r w:rsidRPr="00DF5C21">
        <w:rPr>
          <w:rtl/>
        </w:rPr>
        <w:t>بن يعلى</w:t>
      </w:r>
      <w:r w:rsidR="00D10150">
        <w:rPr>
          <w:rtl/>
        </w:rPr>
        <w:t xml:space="preserve">، </w:t>
      </w:r>
      <w:r w:rsidRPr="00DF5C21">
        <w:rPr>
          <w:rtl/>
        </w:rPr>
        <w:t>عن عبيد الله بن موسى</w:t>
      </w:r>
      <w:r w:rsidR="00D10150">
        <w:rPr>
          <w:rtl/>
        </w:rPr>
        <w:t xml:space="preserve">، </w:t>
      </w:r>
      <w:r w:rsidRPr="00DF5C21">
        <w:rPr>
          <w:rtl/>
        </w:rPr>
        <w:t>عن يحيى بن منقذ</w:t>
      </w:r>
      <w:r w:rsidR="00D10150">
        <w:rPr>
          <w:rtl/>
        </w:rPr>
        <w:t>،</w:t>
      </w:r>
      <w:r w:rsidR="00B7499C">
        <w:rPr>
          <w:rtl/>
        </w:rPr>
        <w:t xml:space="preserve"> عن ابن </w:t>
      </w:r>
      <w:r w:rsidR="001E071E">
        <w:rPr>
          <w:rtl/>
        </w:rPr>
        <w:t>عباس</w:t>
      </w:r>
      <w:r w:rsidRPr="00DF5C21">
        <w:rPr>
          <w:rtl/>
        </w:rPr>
        <w:t xml:space="preserve"> قال</w:t>
      </w:r>
      <w:r w:rsidR="00D10150">
        <w:rPr>
          <w:rtl/>
        </w:rPr>
        <w:t xml:space="preserve">: </w:t>
      </w:r>
    </w:p>
    <w:p w:rsidR="00301327" w:rsidRPr="0010659A" w:rsidRDefault="00301327" w:rsidP="00D07FFC">
      <w:pPr>
        <w:pStyle w:val="libNormal"/>
        <w:rPr>
          <w:rtl/>
        </w:rPr>
      </w:pPr>
      <w:r w:rsidRPr="00DF5C21">
        <w:rPr>
          <w:rtl/>
        </w:rPr>
        <w:t>لماّ خرج</w:t>
      </w:r>
      <w:r>
        <w:rPr>
          <w:rtl/>
        </w:rPr>
        <w:t xml:space="preserve"> النبيّ </w:t>
      </w:r>
      <w:r w:rsidRPr="00DF5C21">
        <w:rPr>
          <w:rtl/>
        </w:rPr>
        <w:t>في حج</w:t>
      </w:r>
      <w:r>
        <w:rPr>
          <w:rtl/>
        </w:rPr>
        <w:t>ّ</w:t>
      </w:r>
      <w:r w:rsidRPr="00DF5C21">
        <w:rPr>
          <w:rtl/>
        </w:rPr>
        <w:t xml:space="preserve">ة الوداع فنـزل الجحفة </w:t>
      </w:r>
      <w:r w:rsidR="00853ADD">
        <w:rPr>
          <w:rtl/>
        </w:rPr>
        <w:t>أ</w:t>
      </w:r>
      <w:r w:rsidRPr="00DF5C21">
        <w:rPr>
          <w:rtl/>
        </w:rPr>
        <w:t>تاه جبرئيل وأمره أن يقوم لعلي</w:t>
      </w:r>
      <w:r w:rsidR="00853ADD">
        <w:rPr>
          <w:rtl/>
        </w:rPr>
        <w:t>ّ</w:t>
      </w:r>
      <w:r w:rsidR="00D10150">
        <w:rPr>
          <w:rtl/>
        </w:rPr>
        <w:t xml:space="preserve">، </w:t>
      </w:r>
      <w:r w:rsidRPr="00DF5C21">
        <w:rPr>
          <w:rtl/>
        </w:rPr>
        <w:t>قال</w:t>
      </w:r>
      <w:r w:rsidR="00D10150">
        <w:rPr>
          <w:rtl/>
        </w:rPr>
        <w:t xml:space="preserve">: </w:t>
      </w:r>
      <w:r w:rsidR="003B78C0" w:rsidRPr="003B78C0">
        <w:rPr>
          <w:rtl/>
        </w:rPr>
        <w:t>[</w:t>
      </w:r>
      <w:r w:rsidRPr="00845E56">
        <w:rPr>
          <w:rStyle w:val="libBold2Char"/>
          <w:rtl/>
        </w:rPr>
        <w:t>يارب</w:t>
      </w:r>
      <w:r w:rsidR="00853ADD" w:rsidRPr="00845E56">
        <w:rPr>
          <w:rStyle w:val="libBold2Char"/>
          <w:rtl/>
        </w:rPr>
        <w:t>ّ</w:t>
      </w:r>
      <w:r w:rsidRPr="00845E56">
        <w:rPr>
          <w:rStyle w:val="libBold2Char"/>
          <w:rtl/>
        </w:rPr>
        <w:t xml:space="preserve"> إنّ قومي حديثي بجاهلي</w:t>
      </w:r>
      <w:r w:rsidR="00853ADD" w:rsidRPr="00845E56">
        <w:rPr>
          <w:rStyle w:val="libBold2Char"/>
          <w:rtl/>
        </w:rPr>
        <w:t>ّ</w:t>
      </w:r>
      <w:r w:rsidRPr="00845E56">
        <w:rPr>
          <w:rStyle w:val="libBold2Char"/>
          <w:rtl/>
        </w:rPr>
        <w:t>ة</w:t>
      </w:r>
      <w:r w:rsidR="00D10150" w:rsidRPr="00845E56">
        <w:rPr>
          <w:rStyle w:val="libBold2Char"/>
          <w:rtl/>
        </w:rPr>
        <w:t xml:space="preserve">، </w:t>
      </w:r>
      <w:r w:rsidRPr="00845E56">
        <w:rPr>
          <w:rStyle w:val="libBold2Char"/>
          <w:rtl/>
        </w:rPr>
        <w:t xml:space="preserve">فمتى </w:t>
      </w:r>
      <w:r w:rsidR="00853ADD" w:rsidRPr="00845E56">
        <w:rPr>
          <w:rStyle w:val="libBold2Char"/>
          <w:rtl/>
        </w:rPr>
        <w:t>أ</w:t>
      </w:r>
      <w:r w:rsidRPr="00845E56">
        <w:rPr>
          <w:rStyle w:val="libBold2Char"/>
          <w:rtl/>
        </w:rPr>
        <w:t>فعل هذا يقولون</w:t>
      </w:r>
      <w:r w:rsidR="00696ED3">
        <w:rPr>
          <w:rStyle w:val="libBold2Char"/>
          <w:rFonts w:hint="cs"/>
          <w:rtl/>
        </w:rPr>
        <w:t>:</w:t>
      </w:r>
      <w:r w:rsidRPr="00845E56">
        <w:rPr>
          <w:rStyle w:val="libBold2Char"/>
          <w:rtl/>
        </w:rPr>
        <w:t xml:space="preserve"> فعل بابن عمّه </w:t>
      </w:r>
      <w:r w:rsidR="003B78C0" w:rsidRPr="003B78C0">
        <w:rPr>
          <w:rtl/>
        </w:rPr>
        <w:t>[</w:t>
      </w:r>
      <w:r w:rsidRPr="00845E56">
        <w:rPr>
          <w:rStyle w:val="libBold2Char"/>
          <w:rtl/>
        </w:rPr>
        <w:t>محاباة؟!</w:t>
      </w:r>
      <w:r w:rsidR="003B78C0" w:rsidRPr="003B78C0">
        <w:rPr>
          <w:rtl/>
        </w:rPr>
        <w:t>]</w:t>
      </w:r>
      <w:r w:rsidR="00D10150" w:rsidRPr="00845E56">
        <w:rPr>
          <w:rStyle w:val="libBold2Char"/>
          <w:rtl/>
        </w:rPr>
        <w:t xml:space="preserve">، </w:t>
      </w:r>
      <w:r w:rsidRPr="00247E9B">
        <w:rPr>
          <w:rtl/>
        </w:rPr>
        <w:t xml:space="preserve">فمضى </w:t>
      </w:r>
      <w:r w:rsidR="00D07FFC" w:rsidRPr="00247E9B">
        <w:rPr>
          <w:rtl/>
        </w:rPr>
        <w:t>(</w:t>
      </w:r>
      <w:r w:rsidRPr="00247E9B">
        <w:rPr>
          <w:rtl/>
        </w:rPr>
        <w:t>رسول اله</w:t>
      </w:r>
      <w:r w:rsidR="00D10150" w:rsidRPr="00247E9B">
        <w:rPr>
          <w:rtl/>
        </w:rPr>
        <w:t xml:space="preserve"> (</w:t>
      </w:r>
      <w:r w:rsidRPr="00247E9B">
        <w:rPr>
          <w:rtl/>
        </w:rPr>
        <w:t>ص</w:t>
      </w:r>
      <w:r w:rsidR="00AE2736">
        <w:rPr>
          <w:rtl/>
        </w:rPr>
        <w:t>) )</w:t>
      </w:r>
      <w:r w:rsidRPr="00247E9B">
        <w:rPr>
          <w:rtl/>
        </w:rPr>
        <w:t xml:space="preserve"> في وجهه فلمّا بلغ </w:t>
      </w:r>
      <w:r w:rsidR="00D07FFC" w:rsidRPr="00247E9B">
        <w:rPr>
          <w:rtl/>
        </w:rPr>
        <w:t>(</w:t>
      </w:r>
      <w:r w:rsidRPr="00247E9B">
        <w:rPr>
          <w:rtl/>
        </w:rPr>
        <w:t>الجحفة</w:t>
      </w:r>
      <w:r w:rsidR="00D07FFC" w:rsidRPr="00247E9B">
        <w:rPr>
          <w:rtl/>
        </w:rPr>
        <w:t>)</w:t>
      </w:r>
      <w:r w:rsidRPr="00247E9B">
        <w:rPr>
          <w:rtl/>
        </w:rPr>
        <w:t xml:space="preserve"> نزل الغدير</w:t>
      </w:r>
      <w:r w:rsidR="00D10150" w:rsidRPr="00247E9B">
        <w:rPr>
          <w:rtl/>
        </w:rPr>
        <w:t>،</w:t>
      </w:r>
      <w:r w:rsidR="00C82E0A" w:rsidRPr="00247E9B">
        <w:rPr>
          <w:rtl/>
        </w:rPr>
        <w:t xml:space="preserve"> فأتاه </w:t>
      </w:r>
      <w:r w:rsidRPr="00247E9B">
        <w:rPr>
          <w:rtl/>
        </w:rPr>
        <w:t>جبرئيل بهذه الآية</w:t>
      </w:r>
      <w:r w:rsidR="00D10150" w:rsidRPr="00247E9B">
        <w:rPr>
          <w:rtl/>
        </w:rPr>
        <w:t xml:space="preserve"> </w:t>
      </w:r>
      <w:r w:rsidR="00845E56" w:rsidRPr="00247E9B">
        <w:rPr>
          <w:rStyle w:val="libAlaemChar"/>
          <w:rtl/>
        </w:rPr>
        <w:t>(</w:t>
      </w:r>
      <w:r w:rsidRPr="00247E9B">
        <w:rPr>
          <w:rStyle w:val="libAieChar"/>
          <w:rtl/>
        </w:rPr>
        <w:t>يَا أَيُّهَا الرَّسُولُ بَلِّغْ مَا أُنزِلَ إِلَيْكَ مِن رَّبِّكَ</w:t>
      </w:r>
      <w:r w:rsidR="00845E56" w:rsidRPr="00247E9B">
        <w:rPr>
          <w:rStyle w:val="libAlaemChar"/>
          <w:rtl/>
        </w:rPr>
        <w:t>)</w:t>
      </w:r>
      <w:r w:rsidR="00D10150" w:rsidRPr="001E2E19">
        <w:rPr>
          <w:rStyle w:val="libBold2Char"/>
          <w:rtl/>
        </w:rPr>
        <w:t xml:space="preserve"> </w:t>
      </w:r>
      <w:r w:rsidRPr="00247E9B">
        <w:rPr>
          <w:rtl/>
        </w:rPr>
        <w:t>الآية. فأمر بالصلاة جامعة</w:t>
      </w:r>
      <w:r w:rsidR="00D10150" w:rsidRPr="00247E9B">
        <w:rPr>
          <w:rtl/>
        </w:rPr>
        <w:t xml:space="preserve">، </w:t>
      </w:r>
      <w:r w:rsidRPr="00247E9B">
        <w:rPr>
          <w:rtl/>
        </w:rPr>
        <w:t xml:space="preserve">ثم خرج </w:t>
      </w:r>
      <w:r w:rsidR="00853ADD" w:rsidRPr="00247E9B">
        <w:rPr>
          <w:rtl/>
        </w:rPr>
        <w:t>آ</w:t>
      </w:r>
      <w:r w:rsidRPr="00247E9B">
        <w:rPr>
          <w:rtl/>
        </w:rPr>
        <w:t>خذاً بيد علي</w:t>
      </w:r>
      <w:r w:rsidR="00853ADD" w:rsidRPr="00247E9B">
        <w:rPr>
          <w:rtl/>
        </w:rPr>
        <w:t>ّ</w:t>
      </w:r>
      <w:r w:rsidRPr="00247E9B">
        <w:rPr>
          <w:rtl/>
        </w:rPr>
        <w:t xml:space="preserve"> </w:t>
      </w:r>
      <w:r w:rsidR="00D07FFC" w:rsidRPr="00247E9B">
        <w:rPr>
          <w:rtl/>
        </w:rPr>
        <w:t>(</w:t>
      </w:r>
      <w:r w:rsidRPr="00247E9B">
        <w:rPr>
          <w:rtl/>
        </w:rPr>
        <w:t>و</w:t>
      </w:r>
      <w:r w:rsidR="00D07FFC" w:rsidRPr="00247E9B">
        <w:rPr>
          <w:rtl/>
        </w:rPr>
        <w:t>)</w:t>
      </w:r>
      <w:r w:rsidRPr="00247E9B">
        <w:rPr>
          <w:rtl/>
        </w:rPr>
        <w:t xml:space="preserve"> قال</w:t>
      </w:r>
      <w:r w:rsidR="00D10150" w:rsidRPr="00845E56">
        <w:rPr>
          <w:rtl/>
        </w:rPr>
        <w:t xml:space="preserve">: </w:t>
      </w:r>
      <w:r w:rsidR="00F12428" w:rsidRPr="00845E56">
        <w:rPr>
          <w:rStyle w:val="libBold2Char"/>
          <w:rtl/>
        </w:rPr>
        <w:t>أ</w:t>
      </w:r>
      <w:r w:rsidRPr="00845E56">
        <w:rPr>
          <w:rStyle w:val="libBold2Char"/>
          <w:rtl/>
        </w:rPr>
        <w:t xml:space="preserve">لستم تزعمون </w:t>
      </w:r>
      <w:r w:rsidR="00F12428" w:rsidRPr="00845E56">
        <w:rPr>
          <w:rStyle w:val="libBold2Char"/>
          <w:rtl/>
        </w:rPr>
        <w:t>أ</w:t>
      </w:r>
      <w:r w:rsidRPr="00845E56">
        <w:rPr>
          <w:rStyle w:val="libBold2Char"/>
          <w:rtl/>
        </w:rPr>
        <w:t>ن</w:t>
      </w:r>
      <w:r w:rsidR="00853ADD" w:rsidRPr="00845E56">
        <w:rPr>
          <w:rStyle w:val="libBold2Char"/>
          <w:rtl/>
        </w:rPr>
        <w:t>ّ</w:t>
      </w:r>
      <w:r w:rsidRPr="00845E56">
        <w:rPr>
          <w:rStyle w:val="libBold2Char"/>
          <w:rtl/>
        </w:rPr>
        <w:t>ي</w:t>
      </w:r>
      <w:r w:rsidR="00BD0A37" w:rsidRPr="00845E56">
        <w:rPr>
          <w:rStyle w:val="libBold2Char"/>
          <w:rtl/>
        </w:rPr>
        <w:t xml:space="preserve"> أولى </w:t>
      </w:r>
      <w:r w:rsidRPr="00845E56">
        <w:rPr>
          <w:rStyle w:val="libBold2Char"/>
          <w:rtl/>
        </w:rPr>
        <w:t>بالمؤمنين من أنفسهم</w:t>
      </w:r>
      <w:r w:rsidR="00D10150" w:rsidRPr="00845E56">
        <w:rPr>
          <w:rtl/>
        </w:rPr>
        <w:t>؟</w:t>
      </w:r>
      <w:r w:rsidRPr="00845E56">
        <w:rPr>
          <w:rtl/>
        </w:rPr>
        <w:t xml:space="preserve"> قالوا</w:t>
      </w:r>
      <w:r w:rsidR="00D10150" w:rsidRPr="00845E56">
        <w:rPr>
          <w:rtl/>
        </w:rPr>
        <w:t xml:space="preserve">: </w:t>
      </w:r>
      <w:r w:rsidRPr="00845E56">
        <w:rPr>
          <w:rtl/>
        </w:rPr>
        <w:t>بلى يارسول الله قال</w:t>
      </w:r>
      <w:r w:rsidR="00D10150" w:rsidRPr="00845E56">
        <w:rPr>
          <w:rtl/>
        </w:rPr>
        <w:t xml:space="preserve">: </w:t>
      </w:r>
      <w:r w:rsidRPr="00845E56">
        <w:rPr>
          <w:rStyle w:val="libBold2Char"/>
          <w:rtl/>
        </w:rPr>
        <w:t xml:space="preserve">من كنت مولاه </w:t>
      </w:r>
      <w:r w:rsidR="00150388" w:rsidRPr="00845E56">
        <w:rPr>
          <w:rStyle w:val="libBold2Char"/>
          <w:rtl/>
        </w:rPr>
        <w:t>فعليٌّ مولاه</w:t>
      </w:r>
      <w:r w:rsidR="00F7025B" w:rsidRPr="00845E56">
        <w:rPr>
          <w:rStyle w:val="libBold2Char"/>
          <w:rtl/>
        </w:rPr>
        <w:t xml:space="preserve"> أللّهم </w:t>
      </w:r>
      <w:r w:rsidRPr="00845E56">
        <w:rPr>
          <w:rStyle w:val="libBold2Char"/>
          <w:rtl/>
        </w:rPr>
        <w:t>وال من والاه وعاد من عاداه.وأحب من أحبّه وأبغض من أبغضه</w:t>
      </w:r>
      <w:r w:rsidR="00FE5F1C">
        <w:rPr>
          <w:rStyle w:val="libBold2Char"/>
          <w:rtl/>
        </w:rPr>
        <w:t>،</w:t>
      </w:r>
      <w:r w:rsidRPr="00845E56">
        <w:rPr>
          <w:rStyle w:val="libBold2Char"/>
          <w:rtl/>
        </w:rPr>
        <w:t xml:space="preserve"> وانصر من نصره</w:t>
      </w:r>
      <w:r w:rsidR="00D10150" w:rsidRPr="00845E56">
        <w:rPr>
          <w:rStyle w:val="libBold2Char"/>
          <w:rtl/>
        </w:rPr>
        <w:t xml:space="preserve">، </w:t>
      </w:r>
      <w:r w:rsidRPr="00845E56">
        <w:rPr>
          <w:rStyle w:val="libBold2Char"/>
          <w:rtl/>
        </w:rPr>
        <w:t>و</w:t>
      </w:r>
      <w:r w:rsidR="00853ADD" w:rsidRPr="00845E56">
        <w:rPr>
          <w:rStyle w:val="libBold2Char"/>
          <w:rtl/>
        </w:rPr>
        <w:t>أ</w:t>
      </w:r>
      <w:r w:rsidRPr="00845E56">
        <w:rPr>
          <w:rStyle w:val="libBold2Char"/>
          <w:rtl/>
        </w:rPr>
        <w:t xml:space="preserve">عن من </w:t>
      </w:r>
      <w:r w:rsidR="00F12428" w:rsidRPr="00845E56">
        <w:rPr>
          <w:rStyle w:val="libBold2Char"/>
          <w:rtl/>
        </w:rPr>
        <w:t>أ</w:t>
      </w:r>
      <w:r w:rsidRPr="00845E56">
        <w:rPr>
          <w:rStyle w:val="libBold2Char"/>
          <w:rtl/>
        </w:rPr>
        <w:t>عانه</w:t>
      </w:r>
      <w:r w:rsidRPr="0010659A">
        <w:rPr>
          <w:rtl/>
        </w:rPr>
        <w:t>].</w:t>
      </w:r>
    </w:p>
    <w:p w:rsidR="00301327" w:rsidRPr="00DF5C21" w:rsidRDefault="00301327" w:rsidP="00845E56">
      <w:pPr>
        <w:pStyle w:val="libNormal"/>
        <w:rPr>
          <w:rtl/>
        </w:rPr>
      </w:pPr>
      <w:r w:rsidRPr="00DF5C21">
        <w:rPr>
          <w:rtl/>
        </w:rPr>
        <w:t>قال</w:t>
      </w:r>
      <w:r w:rsidR="00150388">
        <w:rPr>
          <w:rtl/>
        </w:rPr>
        <w:t xml:space="preserve"> </w:t>
      </w:r>
      <w:r w:rsidR="001E071E">
        <w:rPr>
          <w:rtl/>
        </w:rPr>
        <w:t>ابن عباس</w:t>
      </w:r>
      <w:r w:rsidR="00D10150">
        <w:rPr>
          <w:rtl/>
        </w:rPr>
        <w:t xml:space="preserve">: </w:t>
      </w:r>
      <w:r w:rsidRPr="00DF5C21">
        <w:rPr>
          <w:rtl/>
        </w:rPr>
        <w:t>وجبت والله في أعناق الناس.</w:t>
      </w:r>
    </w:p>
    <w:p w:rsidR="00301327" w:rsidRDefault="00301327" w:rsidP="007E7660">
      <w:pPr>
        <w:pStyle w:val="libBold1"/>
        <w:rPr>
          <w:rtl/>
        </w:rPr>
      </w:pPr>
      <w:r w:rsidRPr="00120058">
        <w:rPr>
          <w:rtl/>
        </w:rPr>
        <w:t>15-</w:t>
      </w:r>
      <w:r w:rsidR="004E329A" w:rsidRPr="00120058">
        <w:rPr>
          <w:rtl/>
        </w:rPr>
        <w:t xml:space="preserve"> إبن </w:t>
      </w:r>
      <w:r w:rsidRPr="007E7660">
        <w:rPr>
          <w:rtl/>
        </w:rPr>
        <w:t>حجر</w:t>
      </w:r>
      <w:r w:rsidRPr="00120058">
        <w:rPr>
          <w:rtl/>
        </w:rPr>
        <w:t xml:space="preserve"> العسقلاني</w:t>
      </w:r>
      <w:r w:rsidR="00D10150" w:rsidRPr="00120058">
        <w:rPr>
          <w:rtl/>
        </w:rPr>
        <w:t xml:space="preserve">: </w:t>
      </w:r>
    </w:p>
    <w:p w:rsidR="00301327" w:rsidRPr="00DF5C21" w:rsidRDefault="00301327" w:rsidP="00845E56">
      <w:pPr>
        <w:pStyle w:val="libNormal"/>
        <w:rPr>
          <w:rtl/>
        </w:rPr>
      </w:pPr>
      <w:r w:rsidRPr="00DF5C21">
        <w:rPr>
          <w:rtl/>
        </w:rPr>
        <w:t xml:space="preserve">هو الحافظ أبو الفضل </w:t>
      </w:r>
      <w:r w:rsidR="00150388">
        <w:rPr>
          <w:rtl/>
        </w:rPr>
        <w:t>أحمد</w:t>
      </w:r>
      <w:r w:rsidRPr="00DF5C21">
        <w:rPr>
          <w:rtl/>
        </w:rPr>
        <w:t xml:space="preserve"> بن</w:t>
      </w:r>
      <w:r w:rsidR="00E96C6A">
        <w:rPr>
          <w:rtl/>
        </w:rPr>
        <w:t xml:space="preserve"> عليّ بن </w:t>
      </w:r>
      <w:r>
        <w:rPr>
          <w:rtl/>
        </w:rPr>
        <w:t xml:space="preserve">محمّد </w:t>
      </w:r>
      <w:r w:rsidRPr="00DF5C21">
        <w:rPr>
          <w:rtl/>
        </w:rPr>
        <w:t>العسقلاني المصري</w:t>
      </w:r>
      <w:r w:rsidR="00D10150">
        <w:rPr>
          <w:rtl/>
        </w:rPr>
        <w:t xml:space="preserve">: </w:t>
      </w:r>
    </w:p>
    <w:p w:rsidR="00301327" w:rsidRPr="00DF5C21" w:rsidRDefault="00301327" w:rsidP="008828C7">
      <w:pPr>
        <w:pStyle w:val="libNormal"/>
        <w:rPr>
          <w:rtl/>
        </w:rPr>
      </w:pPr>
      <w:r>
        <w:rPr>
          <w:rtl/>
        </w:rPr>
        <w:t>وأخرج</w:t>
      </w:r>
      <w:r w:rsidR="004E329A">
        <w:rPr>
          <w:rtl/>
        </w:rPr>
        <w:t xml:space="preserve"> </w:t>
      </w:r>
      <w:r w:rsidR="00B7499C">
        <w:rPr>
          <w:rtl/>
        </w:rPr>
        <w:t>ا</w:t>
      </w:r>
      <w:r w:rsidR="004E329A">
        <w:rPr>
          <w:rtl/>
        </w:rPr>
        <w:t xml:space="preserve">بن </w:t>
      </w:r>
      <w:r w:rsidRPr="00DF5C21">
        <w:rPr>
          <w:rtl/>
        </w:rPr>
        <w:t>حجر في الاصابة</w:t>
      </w:r>
      <w:r w:rsidR="00614E42">
        <w:rPr>
          <w:rtl/>
        </w:rPr>
        <w:t>:</w:t>
      </w:r>
      <w:r w:rsidR="00AE2736" w:rsidRPr="00DF5C21">
        <w:rPr>
          <w:rtl/>
        </w:rPr>
        <w:t xml:space="preserve"> ج</w:t>
      </w:r>
      <w:r w:rsidR="00AE2736">
        <w:rPr>
          <w:rtl/>
        </w:rPr>
        <w:t xml:space="preserve"> </w:t>
      </w:r>
      <w:r w:rsidR="00AE2736" w:rsidRPr="00DF5C21">
        <w:rPr>
          <w:rtl/>
        </w:rPr>
        <w:t>2</w:t>
      </w:r>
      <w:r w:rsidR="00AE2736">
        <w:rPr>
          <w:rtl/>
        </w:rPr>
        <w:t xml:space="preserve"> </w:t>
      </w:r>
      <w:r w:rsidR="00AE2736" w:rsidRPr="00DF5C21">
        <w:rPr>
          <w:rtl/>
        </w:rPr>
        <w:t>ص</w:t>
      </w:r>
      <w:r w:rsidR="00AE2736">
        <w:rPr>
          <w:rtl/>
        </w:rPr>
        <w:t xml:space="preserve"> </w:t>
      </w:r>
      <w:r w:rsidR="00AE2736" w:rsidRPr="00DF5C21">
        <w:rPr>
          <w:rtl/>
        </w:rPr>
        <w:t>2</w:t>
      </w:r>
      <w:r w:rsidRPr="00DF5C21">
        <w:rPr>
          <w:rtl/>
        </w:rPr>
        <w:t xml:space="preserve">57 عن حذيفة بن </w:t>
      </w:r>
      <w:r w:rsidR="00853ADD">
        <w:rPr>
          <w:rtl/>
        </w:rPr>
        <w:t>أ</w:t>
      </w:r>
      <w:r w:rsidRPr="00DF5C21">
        <w:rPr>
          <w:rtl/>
        </w:rPr>
        <w:t xml:space="preserve">سيد وعامر بن ليلى بن ضمرة </w:t>
      </w:r>
      <w:r w:rsidR="008828C7">
        <w:rPr>
          <w:rtl/>
        </w:rPr>
        <w:t>(</w:t>
      </w:r>
      <w:r w:rsidRPr="00DF5C21">
        <w:rPr>
          <w:rtl/>
        </w:rPr>
        <w:t>الصحابي</w:t>
      </w:r>
      <w:r w:rsidR="00614E42">
        <w:rPr>
          <w:rtl/>
        </w:rPr>
        <w:t>ّ</w:t>
      </w:r>
      <w:r w:rsidRPr="00DF5C21">
        <w:rPr>
          <w:rtl/>
        </w:rPr>
        <w:t>ان</w:t>
      </w:r>
      <w:r w:rsidR="008828C7">
        <w:rPr>
          <w:rtl/>
        </w:rPr>
        <w:t>)</w:t>
      </w:r>
      <w:r w:rsidR="00D10150">
        <w:rPr>
          <w:rtl/>
        </w:rPr>
        <w:t xml:space="preserve">، </w:t>
      </w:r>
      <w:r w:rsidRPr="00DF5C21">
        <w:rPr>
          <w:rtl/>
        </w:rPr>
        <w:t>نقلاً عن كتاب الموالاة لابن عقد</w:t>
      </w:r>
      <w:r w:rsidR="00614E42">
        <w:rPr>
          <w:rtl/>
        </w:rPr>
        <w:t>ة</w:t>
      </w:r>
      <w:r w:rsidRPr="00DF5C21">
        <w:rPr>
          <w:rtl/>
        </w:rPr>
        <w:t xml:space="preserve"> </w:t>
      </w:r>
      <w:r w:rsidR="008828C7">
        <w:rPr>
          <w:rtl/>
        </w:rPr>
        <w:t>(</w:t>
      </w:r>
      <w:r w:rsidR="00150388">
        <w:rPr>
          <w:rtl/>
        </w:rPr>
        <w:t xml:space="preserve">أبو </w:t>
      </w:r>
      <w:r w:rsidRPr="00DF5C21">
        <w:rPr>
          <w:rtl/>
        </w:rPr>
        <w:t xml:space="preserve">العباس </w:t>
      </w:r>
      <w:r w:rsidR="00150388">
        <w:rPr>
          <w:rtl/>
        </w:rPr>
        <w:t>أحمد</w:t>
      </w:r>
      <w:r w:rsidRPr="00DF5C21">
        <w:rPr>
          <w:rtl/>
        </w:rPr>
        <w:t xml:space="preserve"> بن</w:t>
      </w:r>
      <w:r>
        <w:rPr>
          <w:rtl/>
        </w:rPr>
        <w:t xml:space="preserve"> محمّد </w:t>
      </w:r>
      <w:r w:rsidRPr="00DF5C21">
        <w:rPr>
          <w:rtl/>
        </w:rPr>
        <w:t>بن سعيد الهمداني الحافظ المعروف بابن عقدة</w:t>
      </w:r>
      <w:r w:rsidR="008828C7">
        <w:rPr>
          <w:rtl/>
        </w:rPr>
        <w:t>)</w:t>
      </w:r>
      <w:r w:rsidRPr="00DF5C21">
        <w:rPr>
          <w:rtl/>
        </w:rPr>
        <w:t xml:space="preserve"> من طريق عبد الله بن سنان عن أبي الطفيل</w:t>
      </w:r>
      <w:r w:rsidR="00D10150">
        <w:rPr>
          <w:rtl/>
        </w:rPr>
        <w:t xml:space="preserve">، </w:t>
      </w:r>
      <w:r w:rsidRPr="00DF5C21">
        <w:rPr>
          <w:rtl/>
        </w:rPr>
        <w:t>عن حذيفة بن أسيد</w:t>
      </w:r>
      <w:r w:rsidR="00D10150">
        <w:rPr>
          <w:rtl/>
        </w:rPr>
        <w:t xml:space="preserve">، </w:t>
      </w:r>
      <w:r w:rsidRPr="00DF5C21">
        <w:rPr>
          <w:rtl/>
        </w:rPr>
        <w:t>وعامر بن ليلى</w:t>
      </w:r>
      <w:r w:rsidR="00D10150">
        <w:rPr>
          <w:rtl/>
        </w:rPr>
        <w:t xml:space="preserve">، </w:t>
      </w:r>
      <w:r w:rsidRPr="00DF5C21">
        <w:rPr>
          <w:rtl/>
        </w:rPr>
        <w:t>قال</w:t>
      </w:r>
      <w:r w:rsidR="00D10150">
        <w:rPr>
          <w:rtl/>
        </w:rPr>
        <w:t xml:space="preserve">: </w:t>
      </w:r>
      <w:r w:rsidRPr="00DF5C21">
        <w:rPr>
          <w:rtl/>
        </w:rPr>
        <w:t xml:space="preserve">لما صدر رسول الله </w:t>
      </w:r>
      <w:r w:rsidR="003F0683">
        <w:rPr>
          <w:rtl/>
        </w:rPr>
        <w:t xml:space="preserve">صلّى الله عليه وآله وسلّم </w:t>
      </w:r>
      <w:r w:rsidRPr="00DF5C21">
        <w:rPr>
          <w:rtl/>
        </w:rPr>
        <w:t xml:space="preserve">من </w:t>
      </w:r>
      <w:r>
        <w:rPr>
          <w:rtl/>
        </w:rPr>
        <w:t>حجّة</w:t>
      </w:r>
      <w:r w:rsidRPr="00DF5C21">
        <w:rPr>
          <w:rtl/>
        </w:rPr>
        <w:t xml:space="preserve"> الوداع</w:t>
      </w:r>
      <w:r w:rsidR="004E3230">
        <w:rPr>
          <w:rtl/>
        </w:rPr>
        <w:t xml:space="preserve"> أقبل </w:t>
      </w:r>
      <w:r w:rsidR="00D10150">
        <w:rPr>
          <w:rtl/>
        </w:rPr>
        <w:t xml:space="preserve">حتّى </w:t>
      </w:r>
      <w:r w:rsidRPr="00DF5C21">
        <w:rPr>
          <w:rtl/>
        </w:rPr>
        <w:t xml:space="preserve">اذا كان بالجحفة. الحديث </w:t>
      </w:r>
      <w:r>
        <w:rPr>
          <w:rtl/>
        </w:rPr>
        <w:t>-</w:t>
      </w:r>
      <w:r w:rsidRPr="00DF5C21">
        <w:rPr>
          <w:rtl/>
        </w:rPr>
        <w:t xml:space="preserve"> قال</w:t>
      </w:r>
      <w:r w:rsidR="00D10150">
        <w:rPr>
          <w:rtl/>
        </w:rPr>
        <w:t xml:space="preserve">: </w:t>
      </w:r>
      <w:r>
        <w:rPr>
          <w:rtl/>
        </w:rPr>
        <w:t>وأخرج</w:t>
      </w:r>
      <w:r w:rsidRPr="00DF5C21">
        <w:rPr>
          <w:rtl/>
        </w:rPr>
        <w:t xml:space="preserve">ه أبو موسى ورواه السمهودي نقلاً عن الحافظ </w:t>
      </w:r>
      <w:r w:rsidR="00B7499C">
        <w:rPr>
          <w:rtl/>
        </w:rPr>
        <w:t>ا</w:t>
      </w:r>
      <w:r w:rsidRPr="00DF5C21">
        <w:rPr>
          <w:rtl/>
        </w:rPr>
        <w:t>بن عقد</w:t>
      </w:r>
      <w:r w:rsidR="00614E42">
        <w:rPr>
          <w:rtl/>
        </w:rPr>
        <w:t>ة</w:t>
      </w:r>
      <w:r w:rsidR="00D10150">
        <w:rPr>
          <w:rtl/>
        </w:rPr>
        <w:t xml:space="preserve">، </w:t>
      </w:r>
      <w:r w:rsidRPr="00DF5C21">
        <w:rPr>
          <w:rtl/>
        </w:rPr>
        <w:t>وأبي موسى</w:t>
      </w:r>
      <w:r w:rsidR="00D10150">
        <w:rPr>
          <w:rtl/>
        </w:rPr>
        <w:t xml:space="preserve">، </w:t>
      </w:r>
      <w:r w:rsidRPr="00DF5C21">
        <w:rPr>
          <w:rtl/>
        </w:rPr>
        <w:t>وأبي الفتوح العجلي</w:t>
      </w:r>
      <w:r w:rsidR="00D10150">
        <w:rPr>
          <w:rtl/>
        </w:rPr>
        <w:t xml:space="preserve">، </w:t>
      </w:r>
      <w:r w:rsidRPr="00DF5C21">
        <w:rPr>
          <w:rtl/>
        </w:rPr>
        <w:t>بطرقهم عن عامر</w:t>
      </w:r>
      <w:r w:rsidR="00D10150">
        <w:rPr>
          <w:rtl/>
        </w:rPr>
        <w:t xml:space="preserve">، </w:t>
      </w:r>
      <w:r w:rsidRPr="00DF5C21">
        <w:rPr>
          <w:rtl/>
        </w:rPr>
        <w:t xml:space="preserve">وحذيفة بن </w:t>
      </w:r>
      <w:r w:rsidR="00853ADD">
        <w:rPr>
          <w:rtl/>
        </w:rPr>
        <w:t>أ</w:t>
      </w:r>
      <w:r w:rsidRPr="00DF5C21">
        <w:rPr>
          <w:rtl/>
        </w:rPr>
        <w:t xml:space="preserve">سيد </w:t>
      </w:r>
      <w:r w:rsidR="008828C7">
        <w:rPr>
          <w:rtl/>
        </w:rPr>
        <w:t>(</w:t>
      </w:r>
      <w:r w:rsidRPr="00DF5C21">
        <w:rPr>
          <w:rtl/>
        </w:rPr>
        <w:t>الصحابي</w:t>
      </w:r>
      <w:r w:rsidR="00853ADD">
        <w:rPr>
          <w:rtl/>
        </w:rPr>
        <w:t>ّ</w:t>
      </w:r>
      <w:r w:rsidRPr="00DF5C21">
        <w:rPr>
          <w:rtl/>
        </w:rPr>
        <w:t>ان لرسول الله</w:t>
      </w:r>
      <w:r w:rsidR="00D10150">
        <w:rPr>
          <w:rtl/>
        </w:rPr>
        <w:t xml:space="preserve"> (</w:t>
      </w:r>
      <w:r w:rsidRPr="00DF5C21">
        <w:rPr>
          <w:rtl/>
        </w:rPr>
        <w:t>ص</w:t>
      </w:r>
      <w:r w:rsidR="00AE2736">
        <w:rPr>
          <w:rtl/>
        </w:rPr>
        <w:t>) )</w:t>
      </w:r>
      <w:r w:rsidRPr="00DF5C21">
        <w:rPr>
          <w:rtl/>
        </w:rPr>
        <w:t xml:space="preserve"> قالاً</w:t>
      </w:r>
      <w:r w:rsidR="00D10150">
        <w:rPr>
          <w:rtl/>
        </w:rPr>
        <w:t xml:space="preserve">: </w:t>
      </w:r>
    </w:p>
    <w:p w:rsidR="00301327" w:rsidRPr="00DF5C21" w:rsidRDefault="00301327" w:rsidP="00033A53">
      <w:pPr>
        <w:pStyle w:val="libNormal"/>
        <w:rPr>
          <w:rtl/>
        </w:rPr>
      </w:pPr>
      <w:r w:rsidRPr="00DF5C21">
        <w:rPr>
          <w:rtl/>
        </w:rPr>
        <w:t>لما</w:t>
      </w:r>
      <w:r w:rsidR="00033A53">
        <w:rPr>
          <w:rtl/>
        </w:rPr>
        <w:t>ّ</w:t>
      </w:r>
      <w:r w:rsidRPr="00DF5C21">
        <w:rPr>
          <w:rtl/>
        </w:rPr>
        <w:t xml:space="preserve"> صدر رسول الله </w:t>
      </w:r>
      <w:r w:rsidR="003F0683">
        <w:rPr>
          <w:rtl/>
        </w:rPr>
        <w:t xml:space="preserve">صلّى الله عليه وآله وسلّم </w:t>
      </w:r>
      <w:r w:rsidRPr="00DF5C21">
        <w:rPr>
          <w:rtl/>
        </w:rPr>
        <w:t xml:space="preserve">من </w:t>
      </w:r>
      <w:r>
        <w:rPr>
          <w:rtl/>
        </w:rPr>
        <w:t>حجّة</w:t>
      </w:r>
      <w:r w:rsidRPr="00DF5C21">
        <w:rPr>
          <w:rtl/>
        </w:rPr>
        <w:t xml:space="preserve"> الوداع ولم يحج</w:t>
      </w:r>
      <w:r w:rsidR="00033A53">
        <w:rPr>
          <w:rtl/>
        </w:rPr>
        <w:t>َّ</w:t>
      </w:r>
      <w:r w:rsidRPr="00DF5C21">
        <w:rPr>
          <w:rtl/>
        </w:rPr>
        <w:t xml:space="preserve"> غيرها</w:t>
      </w:r>
      <w:r w:rsidR="00AC59B4">
        <w:rPr>
          <w:rtl/>
        </w:rPr>
        <w:t>،</w:t>
      </w:r>
      <w:r w:rsidR="004E3230">
        <w:rPr>
          <w:rtl/>
        </w:rPr>
        <w:t xml:space="preserve"> أقبل </w:t>
      </w:r>
      <w:r w:rsidR="00D10150">
        <w:rPr>
          <w:rtl/>
        </w:rPr>
        <w:t xml:space="preserve">حتّى </w:t>
      </w:r>
      <w:r w:rsidRPr="00DF5C21">
        <w:rPr>
          <w:rtl/>
        </w:rPr>
        <w:t xml:space="preserve">إذا كان بالجحفة نهى عن شجرات بالبطحاء متقاربات </w:t>
      </w:r>
      <w:r w:rsidR="00033A53">
        <w:rPr>
          <w:rtl/>
        </w:rPr>
        <w:t>لا</w:t>
      </w:r>
      <w:r w:rsidRPr="00DF5C21">
        <w:rPr>
          <w:rtl/>
        </w:rPr>
        <w:t>ينـزلوا تحتهن</w:t>
      </w:r>
      <w:r w:rsidR="00853ADD">
        <w:rPr>
          <w:rtl/>
        </w:rPr>
        <w:t>ّ</w:t>
      </w:r>
      <w:r w:rsidR="00D10150">
        <w:rPr>
          <w:rtl/>
        </w:rPr>
        <w:t xml:space="preserve">، حتّى </w:t>
      </w:r>
      <w:r w:rsidR="00614E42">
        <w:rPr>
          <w:rtl/>
        </w:rPr>
        <w:t>إ</w:t>
      </w:r>
      <w:r w:rsidRPr="00DF5C21">
        <w:rPr>
          <w:rtl/>
        </w:rPr>
        <w:t>ذا نزل القوم و</w:t>
      </w:r>
      <w:r w:rsidR="00853ADD">
        <w:rPr>
          <w:rtl/>
        </w:rPr>
        <w:t>أ</w:t>
      </w:r>
      <w:r w:rsidRPr="00DF5C21">
        <w:rPr>
          <w:rtl/>
        </w:rPr>
        <w:t>خذوا منازلهم سواهنّ</w:t>
      </w:r>
      <w:r w:rsidR="00E95BE1">
        <w:rPr>
          <w:rtl/>
        </w:rPr>
        <w:t>َ</w:t>
      </w:r>
      <w:r w:rsidR="004B608B">
        <w:rPr>
          <w:rtl/>
        </w:rPr>
        <w:t>،</w:t>
      </w:r>
      <w:r w:rsidR="0092523D">
        <w:rPr>
          <w:rtl/>
        </w:rPr>
        <w:t xml:space="preserve"> أرسل </w:t>
      </w:r>
      <w:r w:rsidR="00614E42">
        <w:rPr>
          <w:rtl/>
        </w:rPr>
        <w:t>إ</w:t>
      </w:r>
      <w:r w:rsidRPr="00DF5C21">
        <w:rPr>
          <w:rtl/>
        </w:rPr>
        <w:t>ليهن</w:t>
      </w:r>
      <w:r w:rsidR="004B608B">
        <w:rPr>
          <w:rtl/>
        </w:rPr>
        <w:t>َّ،</w:t>
      </w:r>
      <w:r w:rsidRPr="00DF5C21">
        <w:rPr>
          <w:rtl/>
        </w:rPr>
        <w:t xml:space="preserve"> فَقُمَّ ماتحتهن</w:t>
      </w:r>
      <w:r w:rsidR="004B608B">
        <w:rPr>
          <w:rtl/>
        </w:rPr>
        <w:t>َّ</w:t>
      </w:r>
      <w:r w:rsidRPr="00DF5C21">
        <w:rPr>
          <w:rtl/>
        </w:rPr>
        <w:t xml:space="preserve"> وشذبن عن رؤ</w:t>
      </w:r>
      <w:r w:rsidR="00033A53">
        <w:rPr>
          <w:rtl/>
        </w:rPr>
        <w:t>و</w:t>
      </w:r>
      <w:r w:rsidRPr="00DF5C21">
        <w:rPr>
          <w:rtl/>
        </w:rPr>
        <w:t>س القوم</w:t>
      </w:r>
      <w:r w:rsidR="00E95BE1">
        <w:rPr>
          <w:rtl/>
        </w:rPr>
        <w:t>،</w:t>
      </w:r>
      <w:r w:rsidR="00D10150">
        <w:rPr>
          <w:rtl/>
        </w:rPr>
        <w:t xml:space="preserve"> حتّى </w:t>
      </w:r>
      <w:r w:rsidR="00033A53">
        <w:rPr>
          <w:rtl/>
        </w:rPr>
        <w:t>ا</w:t>
      </w:r>
      <w:r w:rsidRPr="00DF5C21">
        <w:rPr>
          <w:rtl/>
        </w:rPr>
        <w:t>ذا ن</w:t>
      </w:r>
      <w:r w:rsidR="00D13F60">
        <w:rPr>
          <w:rtl/>
        </w:rPr>
        <w:t>و</w:t>
      </w:r>
      <w:r w:rsidRPr="00DF5C21">
        <w:rPr>
          <w:rtl/>
        </w:rPr>
        <w:t>دي للصلاة</w:t>
      </w:r>
      <w:r w:rsidR="00D10150">
        <w:rPr>
          <w:rtl/>
        </w:rPr>
        <w:t xml:space="preserve"> </w:t>
      </w:r>
      <w:r w:rsidRPr="00DF5C21">
        <w:rPr>
          <w:rtl/>
        </w:rPr>
        <w:t xml:space="preserve">غدا </w:t>
      </w:r>
      <w:r w:rsidR="00D13F60">
        <w:rPr>
          <w:rtl/>
        </w:rPr>
        <w:t>إ</w:t>
      </w:r>
      <w:r w:rsidRPr="00DF5C21">
        <w:rPr>
          <w:rtl/>
        </w:rPr>
        <w:t>ليهنّ فصل</w:t>
      </w:r>
      <w:r w:rsidR="004A291E">
        <w:rPr>
          <w:rtl/>
        </w:rPr>
        <w:t>ّ</w:t>
      </w:r>
      <w:r w:rsidRPr="00DF5C21">
        <w:rPr>
          <w:rtl/>
        </w:rPr>
        <w:t>ى تحتهنّ ثم</w:t>
      </w:r>
      <w:r w:rsidR="006E6ED6">
        <w:rPr>
          <w:rtl/>
        </w:rPr>
        <w:t>َّ</w:t>
      </w:r>
      <w:r w:rsidRPr="00DF5C21">
        <w:rPr>
          <w:rtl/>
        </w:rPr>
        <w:t xml:space="preserve"> انصرف إلى الناس وذلك يوم غدير خمّ</w:t>
      </w:r>
      <w:r w:rsidR="00D10150">
        <w:rPr>
          <w:rtl/>
        </w:rPr>
        <w:t xml:space="preserve">، </w:t>
      </w:r>
      <w:r w:rsidR="00E95BE1">
        <w:rPr>
          <w:rtl/>
        </w:rPr>
        <w:t>-</w:t>
      </w:r>
      <w:r w:rsidRPr="00DF5C21">
        <w:rPr>
          <w:rtl/>
        </w:rPr>
        <w:t>وخمّ من الجحفة وله بها مسجد معروف</w:t>
      </w:r>
      <w:r w:rsidR="00E95BE1">
        <w:rPr>
          <w:rtl/>
        </w:rPr>
        <w:t>-</w:t>
      </w:r>
      <w:r w:rsidRPr="00DF5C21">
        <w:rPr>
          <w:rtl/>
        </w:rPr>
        <w:t xml:space="preserve"> فقال</w:t>
      </w:r>
      <w:r w:rsidR="00D10150">
        <w:rPr>
          <w:rtl/>
        </w:rPr>
        <w:t xml:space="preserve">: </w:t>
      </w:r>
      <w:r w:rsidR="008828C7">
        <w:rPr>
          <w:rtl/>
        </w:rPr>
        <w:t>[</w:t>
      </w:r>
      <w:r w:rsidRPr="00845E56">
        <w:rPr>
          <w:rStyle w:val="libBold2Char"/>
          <w:rtl/>
        </w:rPr>
        <w:t>أي</w:t>
      </w:r>
      <w:r w:rsidR="00F12428" w:rsidRPr="00845E56">
        <w:rPr>
          <w:rStyle w:val="libBold2Char"/>
          <w:rtl/>
        </w:rPr>
        <w:t>ّ</w:t>
      </w:r>
      <w:r w:rsidRPr="00845E56">
        <w:rPr>
          <w:rStyle w:val="libBold2Char"/>
          <w:rtl/>
        </w:rPr>
        <w:t>ها الناس إنّه قد نب</w:t>
      </w:r>
      <w:r w:rsidR="004A291E" w:rsidRPr="00845E56">
        <w:rPr>
          <w:rStyle w:val="libBold2Char"/>
          <w:rtl/>
        </w:rPr>
        <w:t>ّ</w:t>
      </w:r>
      <w:r w:rsidRPr="00845E56">
        <w:rPr>
          <w:rStyle w:val="libBold2Char"/>
          <w:rtl/>
        </w:rPr>
        <w:t>أني اللطيف الخبير أنّه لم يعمِّر نبيٌّ إلاّ نصف عمر ال</w:t>
      </w:r>
      <w:r w:rsidR="00E95BE1">
        <w:rPr>
          <w:rStyle w:val="libBold2Char"/>
          <w:rtl/>
        </w:rPr>
        <w:t>ّ</w:t>
      </w:r>
      <w:r w:rsidRPr="00845E56">
        <w:rPr>
          <w:rStyle w:val="libBold2Char"/>
          <w:rtl/>
        </w:rPr>
        <w:t>ذي يليه من قبله و</w:t>
      </w:r>
      <w:r w:rsidR="004A291E" w:rsidRPr="00845E56">
        <w:rPr>
          <w:rStyle w:val="libBold2Char"/>
          <w:rtl/>
        </w:rPr>
        <w:t>إ</w:t>
      </w:r>
      <w:r w:rsidRPr="00845E56">
        <w:rPr>
          <w:rStyle w:val="libBold2Char"/>
          <w:rtl/>
        </w:rPr>
        <w:t>نّي لأظنّ أن أُدعى فأُجيب</w:t>
      </w:r>
      <w:r w:rsidR="00E95BE1">
        <w:rPr>
          <w:rStyle w:val="libBold2Char"/>
          <w:rtl/>
        </w:rPr>
        <w:t>،</w:t>
      </w:r>
      <w:r w:rsidRPr="00845E56">
        <w:rPr>
          <w:rStyle w:val="libBold2Char"/>
          <w:rtl/>
        </w:rPr>
        <w:t xml:space="preserve"> وإني مسؤول</w:t>
      </w:r>
      <w:r w:rsidR="004E3230" w:rsidRPr="00845E56">
        <w:rPr>
          <w:rStyle w:val="libBold2Char"/>
          <w:rtl/>
        </w:rPr>
        <w:t xml:space="preserve"> وأنتم </w:t>
      </w:r>
      <w:r w:rsidRPr="00845E56">
        <w:rPr>
          <w:rStyle w:val="libBold2Char"/>
          <w:rtl/>
        </w:rPr>
        <w:t>مسؤولون</w:t>
      </w:r>
      <w:r w:rsidR="00D10150" w:rsidRPr="00845E56">
        <w:rPr>
          <w:rStyle w:val="libBold2Char"/>
          <w:rtl/>
        </w:rPr>
        <w:t xml:space="preserve">، </w:t>
      </w:r>
      <w:r w:rsidRPr="00845E56">
        <w:rPr>
          <w:rStyle w:val="libBold2Char"/>
          <w:rtl/>
        </w:rPr>
        <w:t>هل بلّغت</w:t>
      </w:r>
      <w:r w:rsidR="00D10150" w:rsidRPr="00845E56">
        <w:rPr>
          <w:rtl/>
        </w:rPr>
        <w:t>؟</w:t>
      </w:r>
      <w:r w:rsidRPr="00845E56">
        <w:rPr>
          <w:rtl/>
        </w:rPr>
        <w:t xml:space="preserve"> </w:t>
      </w:r>
      <w:r w:rsidRPr="00845E56">
        <w:rPr>
          <w:rStyle w:val="libBold2Char"/>
          <w:rtl/>
        </w:rPr>
        <w:t>فما</w:t>
      </w:r>
      <w:r w:rsidR="004E3230" w:rsidRPr="00845E56">
        <w:rPr>
          <w:rStyle w:val="libBold2Char"/>
          <w:rtl/>
        </w:rPr>
        <w:t xml:space="preserve"> أنتم </w:t>
      </w:r>
      <w:r w:rsidRPr="00845E56">
        <w:rPr>
          <w:rStyle w:val="libBold2Char"/>
          <w:rtl/>
        </w:rPr>
        <w:t>قائلون</w:t>
      </w:r>
      <w:r w:rsidR="00033A53">
        <w:rPr>
          <w:rStyle w:val="libBold2Char"/>
          <w:rtl/>
        </w:rPr>
        <w:t>؟</w:t>
      </w:r>
      <w:r w:rsidRPr="00DF5C21">
        <w:rPr>
          <w:rtl/>
        </w:rPr>
        <w:t xml:space="preserve"> قالوا</w:t>
      </w:r>
      <w:r w:rsidR="00D10150">
        <w:rPr>
          <w:rtl/>
        </w:rPr>
        <w:t xml:space="preserve">: </w:t>
      </w:r>
      <w:r w:rsidRPr="00DF5C21">
        <w:rPr>
          <w:rtl/>
        </w:rPr>
        <w:t>نقول</w:t>
      </w:r>
      <w:r w:rsidR="00AC59B4">
        <w:rPr>
          <w:rtl/>
        </w:rPr>
        <w:t>،</w:t>
      </w:r>
      <w:r w:rsidRPr="00DF5C21">
        <w:rPr>
          <w:rtl/>
        </w:rPr>
        <w:t xml:space="preserve"> قد بلّغت</w:t>
      </w:r>
      <w:r w:rsidR="00D10150">
        <w:rPr>
          <w:rtl/>
        </w:rPr>
        <w:t xml:space="preserve">، </w:t>
      </w:r>
      <w:r w:rsidRPr="00DF5C21">
        <w:rPr>
          <w:rtl/>
        </w:rPr>
        <w:t>وجهدت</w:t>
      </w:r>
      <w:r w:rsidR="00D10150">
        <w:rPr>
          <w:rtl/>
        </w:rPr>
        <w:t xml:space="preserve">، </w:t>
      </w:r>
      <w:r w:rsidRPr="00DF5C21">
        <w:rPr>
          <w:rtl/>
        </w:rPr>
        <w:t>ونصحت</w:t>
      </w:r>
      <w:r w:rsidR="00D10150">
        <w:rPr>
          <w:rtl/>
        </w:rPr>
        <w:t xml:space="preserve">، </w:t>
      </w:r>
      <w:r w:rsidRPr="00DF5C21">
        <w:rPr>
          <w:rtl/>
        </w:rPr>
        <w:t>فج</w:t>
      </w:r>
      <w:r w:rsidR="004A291E">
        <w:rPr>
          <w:rtl/>
        </w:rPr>
        <w:t>ز</w:t>
      </w:r>
      <w:r w:rsidRPr="00DF5C21">
        <w:rPr>
          <w:rtl/>
        </w:rPr>
        <w:t>اك الله خيراً.</w:t>
      </w:r>
    </w:p>
    <w:p w:rsidR="00F26413" w:rsidRDefault="00F26413" w:rsidP="00F26413">
      <w:pPr>
        <w:pStyle w:val="libNormal"/>
        <w:rPr>
          <w:rtl/>
        </w:rPr>
      </w:pPr>
      <w:r>
        <w:rPr>
          <w:rtl/>
        </w:rPr>
        <w:br w:type="page"/>
      </w:r>
    </w:p>
    <w:p w:rsidR="00301327" w:rsidRPr="0010659A" w:rsidRDefault="00301327" w:rsidP="007E1F3A">
      <w:pPr>
        <w:pStyle w:val="libNormal"/>
        <w:rPr>
          <w:rtl/>
        </w:rPr>
      </w:pPr>
      <w:r w:rsidRPr="00DF5C21">
        <w:rPr>
          <w:rtl/>
        </w:rPr>
        <w:lastRenderedPageBreak/>
        <w:t>وقال</w:t>
      </w:r>
      <w:r w:rsidR="00D10150">
        <w:rPr>
          <w:rtl/>
        </w:rPr>
        <w:t xml:space="preserve">: </w:t>
      </w:r>
      <w:r w:rsidR="00F12428" w:rsidRPr="00845E56">
        <w:rPr>
          <w:rStyle w:val="libBold2Char"/>
          <w:rtl/>
        </w:rPr>
        <w:t>أ</w:t>
      </w:r>
      <w:r w:rsidRPr="00845E56">
        <w:rPr>
          <w:rStyle w:val="libBold2Char"/>
          <w:rtl/>
        </w:rPr>
        <w:t>لستم تشهدون</w:t>
      </w:r>
      <w:r w:rsidR="004A291E" w:rsidRPr="00845E56">
        <w:rPr>
          <w:rStyle w:val="libBold2Char"/>
          <w:rtl/>
        </w:rPr>
        <w:t xml:space="preserve"> أن لا إله </w:t>
      </w:r>
      <w:r w:rsidRPr="00845E56">
        <w:rPr>
          <w:rStyle w:val="libBold2Char"/>
          <w:rtl/>
        </w:rPr>
        <w:t>إلاّ الله</w:t>
      </w:r>
      <w:r w:rsidR="00D10150" w:rsidRPr="00845E56">
        <w:rPr>
          <w:rStyle w:val="libBold2Char"/>
          <w:rtl/>
        </w:rPr>
        <w:t xml:space="preserve">، </w:t>
      </w:r>
      <w:r w:rsidRPr="00845E56">
        <w:rPr>
          <w:rStyle w:val="libBold2Char"/>
          <w:rtl/>
        </w:rPr>
        <w:t>وأنَّ محمّداً عبده ورسوله</w:t>
      </w:r>
      <w:r w:rsidR="00033A53">
        <w:rPr>
          <w:rStyle w:val="libBold2Char"/>
          <w:rtl/>
        </w:rPr>
        <w:t>،</w:t>
      </w:r>
      <w:r w:rsidRPr="00845E56">
        <w:rPr>
          <w:rStyle w:val="libBold2Char"/>
          <w:rtl/>
        </w:rPr>
        <w:t xml:space="preserve"> وأنَّ جنتّه حق</w:t>
      </w:r>
      <w:r w:rsidR="007E1F3A">
        <w:rPr>
          <w:rStyle w:val="libBold2Char"/>
          <w:rtl/>
        </w:rPr>
        <w:t>ّ</w:t>
      </w:r>
      <w:r w:rsidR="00D10150" w:rsidRPr="00845E56">
        <w:rPr>
          <w:rStyle w:val="libBold2Char"/>
          <w:rtl/>
        </w:rPr>
        <w:t xml:space="preserve">، </w:t>
      </w:r>
      <w:r w:rsidRPr="00845E56">
        <w:rPr>
          <w:rStyle w:val="libBold2Char"/>
          <w:rtl/>
        </w:rPr>
        <w:t>وأنَّ ناره حق</w:t>
      </w:r>
      <w:r w:rsidR="004A291E" w:rsidRPr="00845E56">
        <w:rPr>
          <w:rStyle w:val="libBold2Char"/>
          <w:rtl/>
        </w:rPr>
        <w:t>ّ</w:t>
      </w:r>
      <w:r w:rsidR="00D10150" w:rsidRPr="00845E56">
        <w:rPr>
          <w:rStyle w:val="libBold2Char"/>
          <w:rtl/>
        </w:rPr>
        <w:t xml:space="preserve">، </w:t>
      </w:r>
      <w:r w:rsidRPr="00845E56">
        <w:rPr>
          <w:rStyle w:val="libBold2Char"/>
          <w:rtl/>
        </w:rPr>
        <w:t>والبعث بعد الموت حق</w:t>
      </w:r>
      <w:r w:rsidR="004A291E" w:rsidRPr="00845E56">
        <w:rPr>
          <w:rStyle w:val="libBold2Char"/>
          <w:rtl/>
        </w:rPr>
        <w:t>ّ</w:t>
      </w:r>
      <w:r w:rsidR="00D10150" w:rsidRPr="00845E56">
        <w:rPr>
          <w:rtl/>
        </w:rPr>
        <w:t>؟</w:t>
      </w:r>
      <w:r w:rsidRPr="00845E56">
        <w:rPr>
          <w:rtl/>
        </w:rPr>
        <w:t xml:space="preserve"> قالوا</w:t>
      </w:r>
      <w:r w:rsidR="00D10150" w:rsidRPr="00845E56">
        <w:rPr>
          <w:rtl/>
        </w:rPr>
        <w:t xml:space="preserve">: </w:t>
      </w:r>
      <w:r w:rsidRPr="00845E56">
        <w:rPr>
          <w:rtl/>
        </w:rPr>
        <w:t>بلى</w:t>
      </w:r>
      <w:r w:rsidR="00D10150" w:rsidRPr="00845E56">
        <w:rPr>
          <w:rtl/>
        </w:rPr>
        <w:t xml:space="preserve">، </w:t>
      </w:r>
      <w:r w:rsidRPr="00845E56">
        <w:rPr>
          <w:rtl/>
        </w:rPr>
        <w:t>قال</w:t>
      </w:r>
      <w:r w:rsidR="00F7025B" w:rsidRPr="00845E56">
        <w:rPr>
          <w:rtl/>
        </w:rPr>
        <w:t xml:space="preserve"> </w:t>
      </w:r>
      <w:r w:rsidR="00F7025B" w:rsidRPr="00845E56">
        <w:rPr>
          <w:rStyle w:val="libBold2Char"/>
          <w:rtl/>
        </w:rPr>
        <w:t>أللّهم</w:t>
      </w:r>
      <w:r w:rsidR="00F7025B" w:rsidRPr="00845E56">
        <w:rPr>
          <w:rtl/>
        </w:rPr>
        <w:t xml:space="preserve"> </w:t>
      </w:r>
      <w:r w:rsidR="007E1F3A">
        <w:rPr>
          <w:rStyle w:val="libBold2Char"/>
          <w:rtl/>
        </w:rPr>
        <w:t>ا</w:t>
      </w:r>
      <w:r w:rsidRPr="00845E56">
        <w:rPr>
          <w:rStyle w:val="libBold2Char"/>
          <w:rtl/>
        </w:rPr>
        <w:t>شهد</w:t>
      </w:r>
      <w:r w:rsidR="00D10150" w:rsidRPr="00845E56">
        <w:rPr>
          <w:rtl/>
        </w:rPr>
        <w:t xml:space="preserve">، </w:t>
      </w:r>
      <w:r w:rsidRPr="00845E56">
        <w:rPr>
          <w:rtl/>
        </w:rPr>
        <w:t>ثم</w:t>
      </w:r>
      <w:r w:rsidR="008828C7">
        <w:rPr>
          <w:rtl/>
        </w:rPr>
        <w:t>ّ</w:t>
      </w:r>
      <w:r w:rsidRPr="00845E56">
        <w:rPr>
          <w:rtl/>
        </w:rPr>
        <w:t xml:space="preserve"> قال</w:t>
      </w:r>
      <w:r w:rsidR="00D10150" w:rsidRPr="00845E56">
        <w:rPr>
          <w:rtl/>
        </w:rPr>
        <w:t>:</w:t>
      </w:r>
      <w:r w:rsidR="00F12428" w:rsidRPr="00845E56">
        <w:rPr>
          <w:rtl/>
        </w:rPr>
        <w:t xml:space="preserve"> </w:t>
      </w:r>
      <w:r w:rsidR="00F12428" w:rsidRPr="00845E56">
        <w:rPr>
          <w:rStyle w:val="libBold2Char"/>
          <w:rtl/>
        </w:rPr>
        <w:t>أيّها</w:t>
      </w:r>
      <w:r w:rsidR="00F12428" w:rsidRPr="00845E56">
        <w:rPr>
          <w:rtl/>
        </w:rPr>
        <w:t xml:space="preserve"> </w:t>
      </w:r>
      <w:r w:rsidRPr="00845E56">
        <w:rPr>
          <w:rStyle w:val="libBold2Char"/>
          <w:rtl/>
        </w:rPr>
        <w:t>الناس ألا تسمعون</w:t>
      </w:r>
      <w:r w:rsidR="00D10150" w:rsidRPr="00845E56">
        <w:rPr>
          <w:rStyle w:val="libBold2Char"/>
          <w:rtl/>
        </w:rPr>
        <w:t>؟</w:t>
      </w:r>
      <w:r w:rsidRPr="00845E56">
        <w:rPr>
          <w:rStyle w:val="libBold2Char"/>
          <w:rtl/>
        </w:rPr>
        <w:t xml:space="preserve"> ألا فانَّ الله مولاي وأنا</w:t>
      </w:r>
      <w:r w:rsidR="00BD0A37" w:rsidRPr="00845E56">
        <w:rPr>
          <w:rStyle w:val="libBold2Char"/>
          <w:rtl/>
        </w:rPr>
        <w:t xml:space="preserve"> أولى </w:t>
      </w:r>
      <w:r w:rsidRPr="00845E56">
        <w:rPr>
          <w:rStyle w:val="libBold2Char"/>
          <w:rtl/>
        </w:rPr>
        <w:t>بكم من</w:t>
      </w:r>
      <w:r w:rsidR="00BD0A37" w:rsidRPr="00845E56">
        <w:rPr>
          <w:rStyle w:val="libBold2Char"/>
          <w:rtl/>
        </w:rPr>
        <w:t xml:space="preserve"> أنفسكم</w:t>
      </w:r>
      <w:r w:rsidR="00D10150" w:rsidRPr="00845E56">
        <w:rPr>
          <w:rStyle w:val="libBold2Char"/>
          <w:rtl/>
        </w:rPr>
        <w:t xml:space="preserve">، </w:t>
      </w:r>
      <w:r w:rsidRPr="00845E56">
        <w:rPr>
          <w:rStyle w:val="libBold2Char"/>
          <w:rtl/>
        </w:rPr>
        <w:t>ألا ومن كنت مولاه فهذا عليّ</w:t>
      </w:r>
      <w:r w:rsidR="007E1F3A">
        <w:rPr>
          <w:rStyle w:val="libBold2Char"/>
          <w:rtl/>
        </w:rPr>
        <w:t>ٌ</w:t>
      </w:r>
      <w:r w:rsidRPr="00845E56">
        <w:rPr>
          <w:rStyle w:val="libBold2Char"/>
          <w:rtl/>
        </w:rPr>
        <w:t xml:space="preserve"> مولاه</w:t>
      </w:r>
      <w:r w:rsidRPr="00845E56">
        <w:rPr>
          <w:rtl/>
        </w:rPr>
        <w:t>.</w:t>
      </w:r>
      <w:r w:rsidR="00BE50E9" w:rsidRPr="00845E56">
        <w:rPr>
          <w:rtl/>
        </w:rPr>
        <w:t xml:space="preserve"> وأخذ </w:t>
      </w:r>
      <w:r w:rsidRPr="00845E56">
        <w:rPr>
          <w:rtl/>
        </w:rPr>
        <w:t>بيد علي</w:t>
      </w:r>
      <w:r w:rsidR="004E3230" w:rsidRPr="00845E56">
        <w:rPr>
          <w:rtl/>
        </w:rPr>
        <w:t>ّ</w:t>
      </w:r>
      <w:r w:rsidRPr="00845E56">
        <w:rPr>
          <w:rtl/>
        </w:rPr>
        <w:t xml:space="preserve"> فرفعها</w:t>
      </w:r>
      <w:r w:rsidR="00D10150" w:rsidRPr="00845E56">
        <w:rPr>
          <w:rtl/>
        </w:rPr>
        <w:t xml:space="preserve"> حتّى </w:t>
      </w:r>
      <w:r w:rsidRPr="00845E56">
        <w:rPr>
          <w:rtl/>
        </w:rPr>
        <w:t>عرفه القوم أجمعون</w:t>
      </w:r>
      <w:r w:rsidR="00D10150" w:rsidRPr="00845E56">
        <w:rPr>
          <w:rtl/>
        </w:rPr>
        <w:t xml:space="preserve">، </w:t>
      </w:r>
      <w:r w:rsidRPr="00845E56">
        <w:rPr>
          <w:rtl/>
        </w:rPr>
        <w:t>ثم</w:t>
      </w:r>
      <w:r w:rsidR="008828C7">
        <w:rPr>
          <w:rtl/>
        </w:rPr>
        <w:t>َّ</w:t>
      </w:r>
      <w:r w:rsidRPr="00845E56">
        <w:rPr>
          <w:rtl/>
        </w:rPr>
        <w:t xml:space="preserve"> قال</w:t>
      </w:r>
      <w:r w:rsidR="00D10150" w:rsidRPr="00845E56">
        <w:rPr>
          <w:rtl/>
        </w:rPr>
        <w:t>:</w:t>
      </w:r>
      <w:r w:rsidR="00F7025B" w:rsidRPr="00845E56">
        <w:rPr>
          <w:rtl/>
        </w:rPr>
        <w:t xml:space="preserve"> </w:t>
      </w:r>
      <w:r w:rsidR="00F7025B" w:rsidRPr="001E2E19">
        <w:rPr>
          <w:rStyle w:val="libBold2Char"/>
          <w:rtl/>
        </w:rPr>
        <w:t>أللّهم</w:t>
      </w:r>
      <w:r w:rsidR="00F7025B" w:rsidRPr="00845E56">
        <w:rPr>
          <w:rtl/>
        </w:rPr>
        <w:t xml:space="preserve">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00D10150" w:rsidRPr="00845E56">
        <w:rPr>
          <w:rStyle w:val="libBold2Char"/>
          <w:rtl/>
        </w:rPr>
        <w:t xml:space="preserve">، </w:t>
      </w:r>
      <w:r w:rsidRPr="00845E56">
        <w:rPr>
          <w:rStyle w:val="libBold2Char"/>
          <w:rtl/>
        </w:rPr>
        <w:t>ثم قال</w:t>
      </w:r>
      <w:r w:rsidR="00D10150" w:rsidRPr="00845E56">
        <w:rPr>
          <w:rStyle w:val="libBold2Char"/>
          <w:rtl/>
        </w:rPr>
        <w:t>:</w:t>
      </w:r>
      <w:r w:rsidR="00F12428" w:rsidRPr="00845E56">
        <w:rPr>
          <w:rStyle w:val="libBold2Char"/>
          <w:rtl/>
        </w:rPr>
        <w:t xml:space="preserve"> أيّها </w:t>
      </w:r>
      <w:r w:rsidRPr="00845E56">
        <w:rPr>
          <w:rStyle w:val="libBold2Char"/>
          <w:rtl/>
        </w:rPr>
        <w:t xml:space="preserve">الناس! </w:t>
      </w:r>
      <w:r w:rsidR="004E3230" w:rsidRPr="00845E56">
        <w:rPr>
          <w:rStyle w:val="libBold2Char"/>
          <w:rtl/>
        </w:rPr>
        <w:t>إ</w:t>
      </w:r>
      <w:r w:rsidRPr="00845E56">
        <w:rPr>
          <w:rStyle w:val="libBold2Char"/>
          <w:rtl/>
        </w:rPr>
        <w:t>ن</w:t>
      </w:r>
      <w:r w:rsidR="004E3230" w:rsidRPr="00845E56">
        <w:rPr>
          <w:rStyle w:val="libBold2Char"/>
          <w:rtl/>
        </w:rPr>
        <w:t>ّ</w:t>
      </w:r>
      <w:r w:rsidRPr="00845E56">
        <w:rPr>
          <w:rStyle w:val="libBold2Char"/>
          <w:rtl/>
        </w:rPr>
        <w:t>ي فر</w:t>
      </w:r>
      <w:r w:rsidR="007C360F">
        <w:rPr>
          <w:rStyle w:val="libBold2Char"/>
          <w:rtl/>
        </w:rPr>
        <w:t>َ</w:t>
      </w:r>
      <w:r w:rsidRPr="00845E56">
        <w:rPr>
          <w:rStyle w:val="libBold2Char"/>
          <w:rtl/>
        </w:rPr>
        <w:t>طكم</w:t>
      </w:r>
      <w:r w:rsidR="004E3230" w:rsidRPr="00845E56">
        <w:rPr>
          <w:rStyle w:val="libBold2Char"/>
          <w:rtl/>
        </w:rPr>
        <w:t xml:space="preserve"> وأنتم </w:t>
      </w:r>
      <w:r w:rsidRPr="00845E56">
        <w:rPr>
          <w:rStyle w:val="libBold2Char"/>
          <w:rtl/>
        </w:rPr>
        <w:t>واردون عليّ الحوض أعرض مم</w:t>
      </w:r>
      <w:r w:rsidR="007E1F3A">
        <w:rPr>
          <w:rStyle w:val="libBold2Char"/>
          <w:rtl/>
        </w:rPr>
        <w:t>ّ</w:t>
      </w:r>
      <w:r w:rsidRPr="00845E56">
        <w:rPr>
          <w:rStyle w:val="libBold2Char"/>
          <w:rtl/>
        </w:rPr>
        <w:t>ا بين بُصرى وصنعاء فيه عدد نجوم السماء قدحانٌ من فض</w:t>
      </w:r>
      <w:r w:rsidR="004E3230" w:rsidRPr="00845E56">
        <w:rPr>
          <w:rStyle w:val="libBold2Char"/>
          <w:rtl/>
        </w:rPr>
        <w:t>ّ</w:t>
      </w:r>
      <w:r w:rsidR="007C360F">
        <w:rPr>
          <w:rStyle w:val="libBold2Char"/>
          <w:rtl/>
        </w:rPr>
        <w:t>َ</w:t>
      </w:r>
      <w:r w:rsidRPr="00845E56">
        <w:rPr>
          <w:rStyle w:val="libBold2Char"/>
          <w:rtl/>
        </w:rPr>
        <w:t>ة ألا وإن</w:t>
      </w:r>
      <w:r w:rsidR="004E3230" w:rsidRPr="00845E56">
        <w:rPr>
          <w:rStyle w:val="libBold2Char"/>
          <w:rtl/>
        </w:rPr>
        <w:t>ّ</w:t>
      </w:r>
      <w:r w:rsidRPr="00845E56">
        <w:rPr>
          <w:rStyle w:val="libBold2Char"/>
          <w:rtl/>
        </w:rPr>
        <w:t>ي سائلكم حين تردون عليَّ عن الث</w:t>
      </w:r>
      <w:r w:rsidR="007E1F3A">
        <w:rPr>
          <w:rStyle w:val="libBold2Char"/>
          <w:rtl/>
        </w:rPr>
        <w:t>َ</w:t>
      </w:r>
      <w:r w:rsidRPr="00845E56">
        <w:rPr>
          <w:rStyle w:val="libBold2Char"/>
          <w:rtl/>
        </w:rPr>
        <w:t>ق</w:t>
      </w:r>
      <w:r w:rsidR="007E1F3A">
        <w:rPr>
          <w:rStyle w:val="libBold2Char"/>
          <w:rtl/>
        </w:rPr>
        <w:t>َ</w:t>
      </w:r>
      <w:r w:rsidRPr="00845E56">
        <w:rPr>
          <w:rStyle w:val="libBold2Char"/>
          <w:rtl/>
        </w:rPr>
        <w:t>لي</w:t>
      </w:r>
      <w:r w:rsidR="007E1F3A">
        <w:rPr>
          <w:rStyle w:val="libBold2Char"/>
          <w:rtl/>
        </w:rPr>
        <w:t>ْ</w:t>
      </w:r>
      <w:r w:rsidRPr="00845E56">
        <w:rPr>
          <w:rStyle w:val="libBold2Char"/>
          <w:rtl/>
        </w:rPr>
        <w:t>ن ف</w:t>
      </w:r>
      <w:r w:rsidR="007E1F3A">
        <w:rPr>
          <w:rStyle w:val="libBold2Char"/>
          <w:rtl/>
        </w:rPr>
        <w:t>ا</w:t>
      </w:r>
      <w:r w:rsidRPr="00845E56">
        <w:rPr>
          <w:rStyle w:val="libBold2Char"/>
          <w:rtl/>
        </w:rPr>
        <w:t>نظروا كيف تخلّ</w:t>
      </w:r>
      <w:r w:rsidR="007C360F">
        <w:rPr>
          <w:rStyle w:val="libBold2Char"/>
          <w:rtl/>
        </w:rPr>
        <w:t>ِ</w:t>
      </w:r>
      <w:r w:rsidRPr="00845E56">
        <w:rPr>
          <w:rStyle w:val="libBold2Char"/>
          <w:rtl/>
        </w:rPr>
        <w:t>فوني فيهما حين تلقوني</w:t>
      </w:r>
      <w:r w:rsidR="00D10150" w:rsidRPr="00845E56">
        <w:rPr>
          <w:rStyle w:val="libBold2Char"/>
          <w:rtl/>
        </w:rPr>
        <w:t xml:space="preserve">، </w:t>
      </w:r>
      <w:r w:rsidRPr="00247E9B">
        <w:rPr>
          <w:rtl/>
        </w:rPr>
        <w:t>قالوا</w:t>
      </w:r>
      <w:r w:rsidR="00D10150" w:rsidRPr="00845E56">
        <w:rPr>
          <w:rStyle w:val="libBold2Char"/>
          <w:rtl/>
        </w:rPr>
        <w:t xml:space="preserve">: </w:t>
      </w:r>
      <w:r w:rsidRPr="00845E56">
        <w:rPr>
          <w:rStyle w:val="libBold2Char"/>
          <w:rtl/>
        </w:rPr>
        <w:t>وما الثقلان يارسول الله</w:t>
      </w:r>
      <w:r w:rsidR="00D10150" w:rsidRPr="00845E56">
        <w:rPr>
          <w:rStyle w:val="libBold2Char"/>
          <w:rtl/>
        </w:rPr>
        <w:t>؟</w:t>
      </w:r>
      <w:r w:rsidRPr="00845E56">
        <w:rPr>
          <w:rStyle w:val="libBold2Char"/>
          <w:rtl/>
        </w:rPr>
        <w:t xml:space="preserve"> قال</w:t>
      </w:r>
      <w:r w:rsidR="00D10150" w:rsidRPr="00845E56">
        <w:rPr>
          <w:rStyle w:val="libBold2Char"/>
          <w:rtl/>
        </w:rPr>
        <w:t xml:space="preserve">: </w:t>
      </w:r>
      <w:r w:rsidRPr="00845E56">
        <w:rPr>
          <w:rStyle w:val="libBold2Char"/>
          <w:rtl/>
        </w:rPr>
        <w:t>الثقل الأكبر كتاب الله سببٌ طرفه بيد الله وطرفٌ بأيديكم</w:t>
      </w:r>
      <w:r w:rsidR="007E1F3A">
        <w:rPr>
          <w:rStyle w:val="libBold2Char"/>
          <w:rtl/>
        </w:rPr>
        <w:t>،</w:t>
      </w:r>
      <w:r w:rsidRPr="00845E56">
        <w:rPr>
          <w:rStyle w:val="libBold2Char"/>
          <w:rtl/>
        </w:rPr>
        <w:t xml:space="preserve"> فاستمسكوا به لا تضل</w:t>
      </w:r>
      <w:r w:rsidR="004E3230" w:rsidRPr="00845E56">
        <w:rPr>
          <w:rStyle w:val="libBold2Char"/>
          <w:rtl/>
        </w:rPr>
        <w:t>ّ</w:t>
      </w:r>
      <w:r w:rsidRPr="00845E56">
        <w:rPr>
          <w:rStyle w:val="libBold2Char"/>
          <w:rtl/>
        </w:rPr>
        <w:t>وا بعدي ولاتبدّلوا وعترتي</w:t>
      </w:r>
      <w:r w:rsidR="00D10150" w:rsidRPr="00845E56">
        <w:rPr>
          <w:rStyle w:val="libBold2Char"/>
          <w:rtl/>
        </w:rPr>
        <w:t xml:space="preserve">، </w:t>
      </w:r>
      <w:r w:rsidRPr="00845E56">
        <w:rPr>
          <w:rStyle w:val="libBold2Char"/>
          <w:rtl/>
        </w:rPr>
        <w:t>فان</w:t>
      </w:r>
      <w:r w:rsidR="004E3230" w:rsidRPr="00845E56">
        <w:rPr>
          <w:rStyle w:val="libBold2Char"/>
          <w:rtl/>
        </w:rPr>
        <w:t>ّ</w:t>
      </w:r>
      <w:r w:rsidRPr="00845E56">
        <w:rPr>
          <w:rStyle w:val="libBold2Char"/>
          <w:rtl/>
        </w:rPr>
        <w:t>ي قد نب</w:t>
      </w:r>
      <w:r w:rsidR="004E3230" w:rsidRPr="00845E56">
        <w:rPr>
          <w:rStyle w:val="libBold2Char"/>
          <w:rtl/>
        </w:rPr>
        <w:t>ّ</w:t>
      </w:r>
      <w:r w:rsidRPr="00845E56">
        <w:rPr>
          <w:rStyle w:val="libBold2Char"/>
          <w:rtl/>
        </w:rPr>
        <w:t>أني الخبير أن لايتفرَّقا</w:t>
      </w:r>
      <w:r w:rsidR="00D10150" w:rsidRPr="00845E56">
        <w:rPr>
          <w:rStyle w:val="libBold2Char"/>
          <w:rtl/>
        </w:rPr>
        <w:t xml:space="preserve"> حتّى </w:t>
      </w:r>
      <w:r w:rsidRPr="00845E56">
        <w:rPr>
          <w:rStyle w:val="libBold2Char"/>
          <w:rtl/>
        </w:rPr>
        <w:t>يلقياني</w:t>
      </w:r>
      <w:r w:rsidR="003B78C0" w:rsidRPr="0010659A">
        <w:rPr>
          <w:rtl/>
        </w:rPr>
        <w:t>]</w:t>
      </w:r>
      <w:r w:rsidRPr="0010659A">
        <w:rPr>
          <w:rtl/>
        </w:rPr>
        <w:t>.</w:t>
      </w:r>
    </w:p>
    <w:p w:rsidR="00845E56" w:rsidRDefault="00301327" w:rsidP="008828C7">
      <w:pPr>
        <w:pStyle w:val="libNormal"/>
        <w:rPr>
          <w:rtl/>
        </w:rPr>
      </w:pPr>
      <w:r w:rsidRPr="00DF5C21">
        <w:rPr>
          <w:rtl/>
        </w:rPr>
        <w:t xml:space="preserve">وبهذا اللفظ رواه الشيخ </w:t>
      </w:r>
      <w:r w:rsidR="00150388">
        <w:rPr>
          <w:rtl/>
        </w:rPr>
        <w:t>أحمد</w:t>
      </w:r>
      <w:r w:rsidRPr="00DF5C21">
        <w:rPr>
          <w:rtl/>
        </w:rPr>
        <w:t xml:space="preserve"> أبو الفضل بن</w:t>
      </w:r>
      <w:r>
        <w:rPr>
          <w:rtl/>
        </w:rPr>
        <w:t xml:space="preserve"> محمّد </w:t>
      </w:r>
      <w:r w:rsidRPr="00DF5C21">
        <w:rPr>
          <w:rtl/>
        </w:rPr>
        <w:t>ب</w:t>
      </w:r>
      <w:r w:rsidR="007E1F3A">
        <w:rPr>
          <w:rtl/>
        </w:rPr>
        <w:t>ا</w:t>
      </w:r>
      <w:r w:rsidRPr="00DF5C21">
        <w:rPr>
          <w:rtl/>
        </w:rPr>
        <w:t>كثير المك</w:t>
      </w:r>
      <w:r w:rsidR="004E3230">
        <w:rPr>
          <w:rtl/>
        </w:rPr>
        <w:t>ّ</w:t>
      </w:r>
      <w:r w:rsidRPr="00DF5C21">
        <w:rPr>
          <w:rtl/>
        </w:rPr>
        <w:t xml:space="preserve">ي الشافعي في </w:t>
      </w:r>
      <w:r w:rsidR="008828C7">
        <w:rPr>
          <w:rtl/>
        </w:rPr>
        <w:t>(</w:t>
      </w:r>
      <w:r w:rsidRPr="00DF5C21">
        <w:rPr>
          <w:rtl/>
        </w:rPr>
        <w:t>وسيلة الم</w:t>
      </w:r>
      <w:r w:rsidR="004E3230">
        <w:rPr>
          <w:rtl/>
        </w:rPr>
        <w:t>آ</w:t>
      </w:r>
      <w:r w:rsidRPr="00DF5C21">
        <w:rPr>
          <w:rtl/>
        </w:rPr>
        <w:t>ل في مناقب ال</w:t>
      </w:r>
      <w:r>
        <w:rPr>
          <w:rtl/>
        </w:rPr>
        <w:t>آ</w:t>
      </w:r>
      <w:r w:rsidRPr="00DF5C21">
        <w:rPr>
          <w:rtl/>
        </w:rPr>
        <w:t>ل</w:t>
      </w:r>
      <w:r w:rsidR="008828C7">
        <w:rPr>
          <w:rtl/>
        </w:rPr>
        <w:t>)</w:t>
      </w:r>
      <w:r w:rsidRPr="00DF5C21">
        <w:rPr>
          <w:rtl/>
        </w:rPr>
        <w:t xml:space="preserve"> عن حذيفة وعامر</w:t>
      </w:r>
      <w:r w:rsidR="00D10150">
        <w:rPr>
          <w:rtl/>
        </w:rPr>
        <w:t xml:space="preserve">، </w:t>
      </w:r>
      <w:r w:rsidRPr="00DF5C21">
        <w:rPr>
          <w:rtl/>
        </w:rPr>
        <w:t>وعدّه الخطيب</w:t>
      </w:r>
      <w:r w:rsidR="00D10150">
        <w:rPr>
          <w:rtl/>
        </w:rPr>
        <w:t xml:space="preserve"> </w:t>
      </w:r>
      <w:r w:rsidRPr="00DF5C21">
        <w:rPr>
          <w:rtl/>
        </w:rPr>
        <w:t>الخوارزمي في مقتله</w:t>
      </w:r>
      <w:r w:rsidR="00D10150">
        <w:rPr>
          <w:rtl/>
        </w:rPr>
        <w:t xml:space="preserve"> ممّن </w:t>
      </w:r>
      <w:r w:rsidRPr="00DF5C21">
        <w:rPr>
          <w:rtl/>
        </w:rPr>
        <w:t>روى حديث الغدير من الصحابة. وروى</w:t>
      </w:r>
      <w:r w:rsidR="004E329A">
        <w:rPr>
          <w:rtl/>
        </w:rPr>
        <w:t xml:space="preserve"> </w:t>
      </w:r>
      <w:r w:rsidR="007E1F3A">
        <w:rPr>
          <w:rtl/>
        </w:rPr>
        <w:t>ا</w:t>
      </w:r>
      <w:r w:rsidR="004E329A">
        <w:rPr>
          <w:rtl/>
        </w:rPr>
        <w:t xml:space="preserve">بن </w:t>
      </w:r>
      <w:r w:rsidRPr="00DF5C21">
        <w:rPr>
          <w:rtl/>
        </w:rPr>
        <w:t>الأثير في أسد الغابة</w:t>
      </w:r>
      <w:r w:rsidR="007E1F3A">
        <w:rPr>
          <w:rtl/>
        </w:rPr>
        <w:t>:</w:t>
      </w:r>
      <w:r w:rsidR="00AE2736" w:rsidRPr="00DF5C21">
        <w:rPr>
          <w:rtl/>
        </w:rPr>
        <w:t xml:space="preserve"> ج</w:t>
      </w:r>
      <w:r w:rsidR="00AE2736">
        <w:rPr>
          <w:rtl/>
        </w:rPr>
        <w:t xml:space="preserve"> </w:t>
      </w:r>
      <w:r w:rsidR="00AE2736" w:rsidRPr="00DF5C21">
        <w:rPr>
          <w:rtl/>
        </w:rPr>
        <w:t>3</w:t>
      </w:r>
      <w:r w:rsidR="00AE2736">
        <w:rPr>
          <w:rtl/>
        </w:rPr>
        <w:t xml:space="preserve"> </w:t>
      </w:r>
      <w:r w:rsidR="00AE2736" w:rsidRPr="00DF5C21">
        <w:rPr>
          <w:rtl/>
        </w:rPr>
        <w:t>ص</w:t>
      </w:r>
      <w:r w:rsidR="00AE2736">
        <w:rPr>
          <w:rtl/>
        </w:rPr>
        <w:t xml:space="preserve"> </w:t>
      </w:r>
      <w:r w:rsidR="00AE2736" w:rsidRPr="00DF5C21">
        <w:rPr>
          <w:rtl/>
        </w:rPr>
        <w:t>9</w:t>
      </w:r>
      <w:r w:rsidRPr="00DF5C21">
        <w:rPr>
          <w:rtl/>
        </w:rPr>
        <w:t>3 عن عمر بن عبد</w:t>
      </w:r>
      <w:r w:rsidR="007C360F">
        <w:rPr>
          <w:rtl/>
        </w:rPr>
        <w:t xml:space="preserve"> الله</w:t>
      </w:r>
      <w:r w:rsidRPr="00DF5C21">
        <w:rPr>
          <w:rtl/>
        </w:rPr>
        <w:t xml:space="preserve"> بن يعلي عن</w:t>
      </w:r>
      <w:r w:rsidR="004E3230">
        <w:rPr>
          <w:rtl/>
        </w:rPr>
        <w:t xml:space="preserve"> أبيه </w:t>
      </w:r>
      <w:r w:rsidRPr="00DF5C21">
        <w:rPr>
          <w:rtl/>
        </w:rPr>
        <w:t>عن جد</w:t>
      </w:r>
      <w:r w:rsidR="004E3230">
        <w:rPr>
          <w:rtl/>
        </w:rPr>
        <w:t>ّ</w:t>
      </w:r>
      <w:r w:rsidRPr="00DF5C21">
        <w:rPr>
          <w:rtl/>
        </w:rPr>
        <w:t>ه شهادته لعلي</w:t>
      </w:r>
      <w:r w:rsidR="004E3230">
        <w:rPr>
          <w:rtl/>
        </w:rPr>
        <w:t>ّ</w:t>
      </w:r>
      <w:r w:rsidRPr="00DF5C21">
        <w:rPr>
          <w:rtl/>
        </w:rPr>
        <w:t xml:space="preserve"> عليه السلام بحديث الغدير يوم الرحبة.</w:t>
      </w:r>
    </w:p>
    <w:p w:rsidR="00301327" w:rsidRPr="00DF5C21" w:rsidRDefault="00D10150" w:rsidP="00845E56">
      <w:pPr>
        <w:pStyle w:val="libNormal"/>
        <w:rPr>
          <w:rtl/>
        </w:rPr>
      </w:pPr>
      <w:r w:rsidRPr="004E3230">
        <w:rPr>
          <w:rtl/>
        </w:rPr>
        <w:t>(</w:t>
      </w:r>
      <w:r w:rsidR="00301327" w:rsidRPr="004E3230">
        <w:rPr>
          <w:rtl/>
        </w:rPr>
        <w:t>من كتاب الغدير لل</w:t>
      </w:r>
      <w:r w:rsidR="006227AF" w:rsidRPr="004E3230">
        <w:rPr>
          <w:rtl/>
        </w:rPr>
        <w:t>أ</w:t>
      </w:r>
      <w:r w:rsidR="00301327" w:rsidRPr="004E3230">
        <w:rPr>
          <w:rtl/>
        </w:rPr>
        <w:t>ميني</w:t>
      </w:r>
      <w:r w:rsidRPr="004E3230">
        <w:rPr>
          <w:rtl/>
        </w:rPr>
        <w:t xml:space="preserve">، </w:t>
      </w:r>
      <w:r w:rsidR="00301327" w:rsidRPr="004E3230">
        <w:rPr>
          <w:rtl/>
        </w:rPr>
        <w:t>أعلى الله مقامه</w:t>
      </w:r>
      <w:r w:rsidR="00033A53">
        <w:rPr>
          <w:rtl/>
        </w:rPr>
        <w:t>:</w:t>
      </w:r>
      <w:r w:rsidR="00AE2736" w:rsidRPr="004E3230">
        <w:rPr>
          <w:rtl/>
        </w:rPr>
        <w:t xml:space="preserve"> ج 1</w:t>
      </w:r>
      <w:r w:rsidR="00AE2736">
        <w:rPr>
          <w:rtl/>
        </w:rPr>
        <w:t xml:space="preserve"> </w:t>
      </w:r>
      <w:r w:rsidR="00AE2736" w:rsidRPr="004E3230">
        <w:rPr>
          <w:rtl/>
        </w:rPr>
        <w:t>ص</w:t>
      </w:r>
      <w:r w:rsidR="00AE2736">
        <w:rPr>
          <w:rtl/>
        </w:rPr>
        <w:t xml:space="preserve"> </w:t>
      </w:r>
      <w:r w:rsidR="00301327" w:rsidRPr="004E3230">
        <w:rPr>
          <w:rtl/>
        </w:rPr>
        <w:t>72</w:t>
      </w:r>
      <w:r w:rsidR="00845E56">
        <w:rPr>
          <w:rtl/>
        </w:rPr>
        <w:t>)</w:t>
      </w:r>
      <w:r w:rsidRPr="004E3230">
        <w:rPr>
          <w:rtl/>
        </w:rPr>
        <w:t xml:space="preserve"> </w:t>
      </w:r>
    </w:p>
    <w:p w:rsidR="00845E56" w:rsidRPr="00483BED" w:rsidRDefault="00301327" w:rsidP="007E7660">
      <w:pPr>
        <w:pStyle w:val="libBold1"/>
        <w:rPr>
          <w:rtl/>
        </w:rPr>
      </w:pPr>
      <w:r w:rsidRPr="00483BED">
        <w:rPr>
          <w:rtl/>
        </w:rPr>
        <w:t>16-</w:t>
      </w:r>
      <w:r w:rsidR="004E329A" w:rsidRPr="00483BED">
        <w:rPr>
          <w:rtl/>
        </w:rPr>
        <w:t xml:space="preserve"> </w:t>
      </w:r>
      <w:r w:rsidR="00033A53" w:rsidRPr="00483BED">
        <w:rPr>
          <w:rtl/>
        </w:rPr>
        <w:t>ا</w:t>
      </w:r>
      <w:r w:rsidR="004E329A" w:rsidRPr="00483BED">
        <w:rPr>
          <w:rtl/>
        </w:rPr>
        <w:t xml:space="preserve">بن </w:t>
      </w:r>
      <w:r w:rsidRPr="00483BED">
        <w:rPr>
          <w:rtl/>
        </w:rPr>
        <w:t>طلحة الشافعي</w:t>
      </w:r>
      <w:r w:rsidR="00D10150" w:rsidRPr="00483BED">
        <w:rPr>
          <w:rtl/>
        </w:rPr>
        <w:t xml:space="preserve">: </w:t>
      </w:r>
    </w:p>
    <w:p w:rsidR="00301327" w:rsidRPr="00DF5C21" w:rsidRDefault="00301327" w:rsidP="00483BED">
      <w:pPr>
        <w:pStyle w:val="libNormal"/>
        <w:rPr>
          <w:rtl/>
        </w:rPr>
      </w:pPr>
      <w:r w:rsidRPr="00DF5C21">
        <w:rPr>
          <w:rtl/>
        </w:rPr>
        <w:t>هو أبو سالم</w:t>
      </w:r>
      <w:r>
        <w:rPr>
          <w:rtl/>
        </w:rPr>
        <w:t xml:space="preserve"> محمّد </w:t>
      </w:r>
      <w:r w:rsidRPr="00DF5C21">
        <w:rPr>
          <w:rtl/>
        </w:rPr>
        <w:t xml:space="preserve">بن طلحة القرشي النصيبي الشافعي </w:t>
      </w:r>
      <w:r w:rsidR="00150388">
        <w:rPr>
          <w:rtl/>
        </w:rPr>
        <w:t>المتوفّى</w:t>
      </w:r>
      <w:r w:rsidRPr="00DF5C21">
        <w:rPr>
          <w:rtl/>
        </w:rPr>
        <w:t xml:space="preserve"> عام 652</w:t>
      </w:r>
      <w:r w:rsidR="00483BED">
        <w:rPr>
          <w:rtl/>
        </w:rPr>
        <w:t>.</w:t>
      </w:r>
      <w:r w:rsidRPr="00DF5C21">
        <w:rPr>
          <w:rtl/>
        </w:rPr>
        <w:t xml:space="preserve"> </w:t>
      </w:r>
    </w:p>
    <w:p w:rsidR="00301327" w:rsidRPr="00DF5C21" w:rsidRDefault="00301327" w:rsidP="00483BED">
      <w:pPr>
        <w:pStyle w:val="libNormal"/>
        <w:rPr>
          <w:rtl/>
        </w:rPr>
      </w:pPr>
      <w:r w:rsidRPr="00DF5C21">
        <w:rPr>
          <w:rtl/>
        </w:rPr>
        <w:t>أورد في كتابه</w:t>
      </w:r>
      <w:r w:rsidR="00483BED">
        <w:rPr>
          <w:rtl/>
        </w:rPr>
        <w:t>:</w:t>
      </w:r>
      <w:r w:rsidRPr="00DF5C21">
        <w:rPr>
          <w:rtl/>
        </w:rPr>
        <w:t xml:space="preserve"> مطالب السؤول</w:t>
      </w:r>
      <w:r w:rsidR="00AE2736" w:rsidRPr="00DF5C21">
        <w:rPr>
          <w:rtl/>
        </w:rPr>
        <w:t xml:space="preserve"> ص</w:t>
      </w:r>
      <w:r w:rsidR="00AE2736">
        <w:rPr>
          <w:rtl/>
        </w:rPr>
        <w:t xml:space="preserve"> </w:t>
      </w:r>
      <w:r w:rsidR="00AE2736" w:rsidRPr="00DF5C21">
        <w:rPr>
          <w:rtl/>
        </w:rPr>
        <w:t>1</w:t>
      </w:r>
      <w:r w:rsidRPr="00DF5C21">
        <w:rPr>
          <w:rtl/>
        </w:rPr>
        <w:t>6 قال</w:t>
      </w:r>
      <w:r w:rsidR="00D10150">
        <w:rPr>
          <w:rtl/>
        </w:rPr>
        <w:t xml:space="preserve">: </w:t>
      </w:r>
      <w:r w:rsidRPr="00DF5C21">
        <w:rPr>
          <w:rtl/>
        </w:rPr>
        <w:t>نقل الإمام أبو الحسن علي الواحدي في كتابه المسم</w:t>
      </w:r>
      <w:r w:rsidR="004E3230">
        <w:rPr>
          <w:rtl/>
        </w:rPr>
        <w:t>ّ</w:t>
      </w:r>
      <w:r w:rsidRPr="00DF5C21">
        <w:rPr>
          <w:rtl/>
        </w:rPr>
        <w:t>ى أسباب النـزول</w:t>
      </w:r>
      <w:r w:rsidR="00483BED">
        <w:rPr>
          <w:rtl/>
        </w:rPr>
        <w:t>،</w:t>
      </w:r>
      <w:r w:rsidRPr="00DF5C21">
        <w:rPr>
          <w:rtl/>
        </w:rPr>
        <w:t xml:space="preserve"> يرفعه بسنده إلى أبي سعيد الخدري</w:t>
      </w:r>
      <w:r>
        <w:rPr>
          <w:rtl/>
        </w:rPr>
        <w:t>ّ</w:t>
      </w:r>
      <w:r w:rsidRPr="00DF5C21">
        <w:rPr>
          <w:rtl/>
        </w:rPr>
        <w:t xml:space="preserve"> رضي الله عنه قال</w:t>
      </w:r>
      <w:r w:rsidR="00D10150">
        <w:rPr>
          <w:rtl/>
        </w:rPr>
        <w:t xml:space="preserve">: </w:t>
      </w:r>
      <w:r w:rsidRPr="00DF5C21">
        <w:rPr>
          <w:rtl/>
        </w:rPr>
        <w:t>نزلت هذه الآية يوم غدير خمّ في علي</w:t>
      </w:r>
      <w:r w:rsidR="004E3230">
        <w:rPr>
          <w:rtl/>
        </w:rPr>
        <w:t>ّ</w:t>
      </w:r>
      <w:r w:rsidRPr="00DF5C21">
        <w:rPr>
          <w:rtl/>
        </w:rPr>
        <w:t>.</w:t>
      </w:r>
    </w:p>
    <w:p w:rsidR="00301327" w:rsidRPr="00845E56" w:rsidRDefault="00301327" w:rsidP="007E7660">
      <w:pPr>
        <w:pStyle w:val="libBold1"/>
        <w:rPr>
          <w:rtl/>
        </w:rPr>
      </w:pPr>
      <w:r w:rsidRPr="00845E56">
        <w:rPr>
          <w:rtl/>
        </w:rPr>
        <w:t>17-</w:t>
      </w:r>
      <w:r w:rsidR="004E329A" w:rsidRPr="00845E56">
        <w:rPr>
          <w:rtl/>
        </w:rPr>
        <w:t xml:space="preserve"> إبن </w:t>
      </w:r>
      <w:r w:rsidRPr="00845E56">
        <w:rPr>
          <w:rtl/>
        </w:rPr>
        <w:t>الصب</w:t>
      </w:r>
      <w:r w:rsidR="003571BC">
        <w:rPr>
          <w:rtl/>
        </w:rPr>
        <w:t>ّ</w:t>
      </w:r>
      <w:r w:rsidRPr="00845E56">
        <w:rPr>
          <w:rtl/>
        </w:rPr>
        <w:t>اغ</w:t>
      </w:r>
      <w:r w:rsidR="00D10150" w:rsidRPr="00845E56">
        <w:rPr>
          <w:rtl/>
        </w:rPr>
        <w:t xml:space="preserve">: </w:t>
      </w:r>
    </w:p>
    <w:p w:rsidR="00301327" w:rsidRPr="00DF5C21" w:rsidRDefault="00301327" w:rsidP="00FE5F1C">
      <w:pPr>
        <w:pStyle w:val="libNormal"/>
        <w:rPr>
          <w:rtl/>
        </w:rPr>
      </w:pPr>
      <w:r w:rsidRPr="00DF5C21">
        <w:rPr>
          <w:rtl/>
        </w:rPr>
        <w:t>العل</w:t>
      </w:r>
      <w:r w:rsidR="00483BED">
        <w:rPr>
          <w:rtl/>
        </w:rPr>
        <w:t>ّ</w:t>
      </w:r>
      <w:r w:rsidRPr="00DF5C21">
        <w:rPr>
          <w:rtl/>
        </w:rPr>
        <w:t>امة نور الدين</w:t>
      </w:r>
      <w:r w:rsidR="00E96C6A">
        <w:rPr>
          <w:rtl/>
        </w:rPr>
        <w:t xml:space="preserve"> عليّ بن </w:t>
      </w:r>
      <w:r>
        <w:rPr>
          <w:rtl/>
        </w:rPr>
        <w:t xml:space="preserve">محمّد </w:t>
      </w:r>
      <w:r w:rsidRPr="00DF5C21">
        <w:rPr>
          <w:rtl/>
        </w:rPr>
        <w:t xml:space="preserve">بن </w:t>
      </w:r>
      <w:r w:rsidR="00150388">
        <w:rPr>
          <w:rtl/>
        </w:rPr>
        <w:t>أحمد</w:t>
      </w:r>
      <w:r w:rsidRPr="00DF5C21">
        <w:rPr>
          <w:rtl/>
        </w:rPr>
        <w:t xml:space="preserve"> الغزّي الأصل </w:t>
      </w:r>
      <w:r w:rsidR="00150388">
        <w:rPr>
          <w:rtl/>
        </w:rPr>
        <w:t>المتوفّ</w:t>
      </w:r>
      <w:r w:rsidR="00AE2736">
        <w:rPr>
          <w:rtl/>
        </w:rPr>
        <w:t xml:space="preserve">ى </w:t>
      </w:r>
      <w:r w:rsidR="00AE2736" w:rsidRPr="00DF5C21">
        <w:rPr>
          <w:rtl/>
        </w:rPr>
        <w:t>8</w:t>
      </w:r>
      <w:r w:rsidRPr="00DF5C21">
        <w:rPr>
          <w:rtl/>
        </w:rPr>
        <w:t>55 صاحب كتاب</w:t>
      </w:r>
      <w:r w:rsidR="00FE5F1C">
        <w:rPr>
          <w:rtl/>
        </w:rPr>
        <w:t>:</w:t>
      </w:r>
      <w:r w:rsidRPr="00DF5C21">
        <w:rPr>
          <w:rtl/>
        </w:rPr>
        <w:t xml:space="preserve"> الفصول المهم</w:t>
      </w:r>
      <w:r>
        <w:rPr>
          <w:rtl/>
        </w:rPr>
        <w:t>ّ</w:t>
      </w:r>
      <w:r w:rsidRPr="00DF5C21">
        <w:rPr>
          <w:rtl/>
        </w:rPr>
        <w:t>ة لمعرفة الأئم</w:t>
      </w:r>
      <w:r>
        <w:rPr>
          <w:rtl/>
        </w:rPr>
        <w:t>ّ</w:t>
      </w:r>
      <w:r w:rsidRPr="00DF5C21">
        <w:rPr>
          <w:rtl/>
        </w:rPr>
        <w:t>ة. ال</w:t>
      </w:r>
      <w:r w:rsidR="00483BED">
        <w:rPr>
          <w:rtl/>
        </w:rPr>
        <w:t>ّ</w:t>
      </w:r>
      <w:r w:rsidRPr="00DF5C21">
        <w:rPr>
          <w:rtl/>
        </w:rPr>
        <w:t xml:space="preserve">ذين أوردهم اثنا عشر </w:t>
      </w:r>
      <w:r w:rsidR="004E3230">
        <w:rPr>
          <w:rtl/>
        </w:rPr>
        <w:t>إ</w:t>
      </w:r>
      <w:r w:rsidRPr="00DF5C21">
        <w:rPr>
          <w:rtl/>
        </w:rPr>
        <w:t>ماماً.</w:t>
      </w:r>
      <w:r w:rsidR="00D10150">
        <w:rPr>
          <w:rtl/>
        </w:rPr>
        <w:t xml:space="preserve"> </w:t>
      </w:r>
      <w:r w:rsidRPr="00DF5C21">
        <w:rPr>
          <w:rtl/>
        </w:rPr>
        <w:t>قال</w:t>
      </w:r>
      <w:r w:rsidR="00D10150">
        <w:rPr>
          <w:rtl/>
        </w:rPr>
        <w:t xml:space="preserve">: </w:t>
      </w:r>
    </w:p>
    <w:p w:rsidR="00F26413" w:rsidRDefault="00F26413" w:rsidP="00F26413">
      <w:pPr>
        <w:pStyle w:val="libNormal"/>
        <w:rPr>
          <w:rtl/>
        </w:rPr>
      </w:pPr>
      <w:r>
        <w:rPr>
          <w:rtl/>
        </w:rPr>
        <w:br w:type="page"/>
      </w:r>
    </w:p>
    <w:p w:rsidR="00301327" w:rsidRPr="00DF5C21" w:rsidRDefault="00301327" w:rsidP="008828C7">
      <w:pPr>
        <w:pStyle w:val="libNormal"/>
        <w:rPr>
          <w:rtl/>
        </w:rPr>
      </w:pPr>
      <w:r w:rsidRPr="00DF5C21">
        <w:rPr>
          <w:rtl/>
        </w:rPr>
        <w:lastRenderedPageBreak/>
        <w:t>في الفصول المهم</w:t>
      </w:r>
      <w:r w:rsidR="004E3230">
        <w:rPr>
          <w:rtl/>
        </w:rPr>
        <w:t>ّ</w:t>
      </w:r>
      <w:r w:rsidRPr="00DF5C21">
        <w:rPr>
          <w:rtl/>
        </w:rPr>
        <w:t>ة</w:t>
      </w:r>
      <w:r w:rsidR="00AE2736" w:rsidRPr="00DF5C21">
        <w:rPr>
          <w:rtl/>
        </w:rPr>
        <w:t xml:space="preserve"> ص</w:t>
      </w:r>
      <w:r w:rsidR="00AE2736">
        <w:rPr>
          <w:rtl/>
        </w:rPr>
        <w:t xml:space="preserve"> </w:t>
      </w:r>
      <w:r w:rsidR="00AE2736" w:rsidRPr="00DF5C21">
        <w:rPr>
          <w:rtl/>
        </w:rPr>
        <w:t>41</w:t>
      </w:r>
      <w:r w:rsidR="00AE2736">
        <w:rPr>
          <w:rtl/>
        </w:rPr>
        <w:t xml:space="preserve"> </w:t>
      </w:r>
      <w:r w:rsidR="00AE2736" w:rsidRPr="00DF5C21">
        <w:rPr>
          <w:rtl/>
        </w:rPr>
        <w:t>ط</w:t>
      </w:r>
      <w:r w:rsidRPr="00DF5C21">
        <w:rPr>
          <w:rtl/>
        </w:rPr>
        <w:t xml:space="preserve"> بيروت. نقلا عن أبي الفتوح </w:t>
      </w:r>
      <w:r w:rsidR="004E3230">
        <w:rPr>
          <w:rtl/>
        </w:rPr>
        <w:t>أ</w:t>
      </w:r>
      <w:r w:rsidRPr="00DF5C21">
        <w:rPr>
          <w:rtl/>
        </w:rPr>
        <w:t>سعد بن أبي الفضائل البجلي يرفعه بسنده إلى حذيفة بن أسيد</w:t>
      </w:r>
      <w:r w:rsidR="00D10150">
        <w:rPr>
          <w:rtl/>
        </w:rPr>
        <w:t xml:space="preserve">، </w:t>
      </w:r>
      <w:r w:rsidRPr="00DF5C21">
        <w:rPr>
          <w:rtl/>
        </w:rPr>
        <w:t xml:space="preserve">وعامر بن ليلى بن ضمرة </w:t>
      </w:r>
      <w:r w:rsidR="008828C7">
        <w:rPr>
          <w:rtl/>
        </w:rPr>
        <w:t>(</w:t>
      </w:r>
      <w:r w:rsidRPr="00DF5C21">
        <w:rPr>
          <w:rtl/>
        </w:rPr>
        <w:t>الصحابي</w:t>
      </w:r>
      <w:r w:rsidR="004E3230">
        <w:rPr>
          <w:rtl/>
        </w:rPr>
        <w:t>ّ</w:t>
      </w:r>
      <w:r w:rsidRPr="00DF5C21">
        <w:rPr>
          <w:rtl/>
        </w:rPr>
        <w:t>ان</w:t>
      </w:r>
      <w:r w:rsidR="008828C7">
        <w:rPr>
          <w:rtl/>
        </w:rPr>
        <w:t>)</w:t>
      </w:r>
      <w:r w:rsidR="00D10150">
        <w:rPr>
          <w:rtl/>
        </w:rPr>
        <w:t xml:space="preserve">، </w:t>
      </w:r>
      <w:r w:rsidRPr="00DF5C21">
        <w:rPr>
          <w:rtl/>
        </w:rPr>
        <w:t>قالا</w:t>
      </w:r>
      <w:r w:rsidR="00D10150">
        <w:rPr>
          <w:rtl/>
        </w:rPr>
        <w:t xml:space="preserve">: </w:t>
      </w:r>
      <w:r w:rsidRPr="00DF5C21">
        <w:rPr>
          <w:rtl/>
        </w:rPr>
        <w:t xml:space="preserve">لما صدر رسول الله </w:t>
      </w:r>
      <w:r>
        <w:rPr>
          <w:rtl/>
        </w:rPr>
        <w:t>صلّى الله عليه وآله</w:t>
      </w:r>
      <w:r w:rsidR="003F0683">
        <w:rPr>
          <w:rtl/>
        </w:rPr>
        <w:t xml:space="preserve"> وسلّم </w:t>
      </w:r>
      <w:r w:rsidRPr="00DF5C21">
        <w:rPr>
          <w:rtl/>
        </w:rPr>
        <w:t>من حج</w:t>
      </w:r>
      <w:r>
        <w:rPr>
          <w:rtl/>
        </w:rPr>
        <w:t>ّ</w:t>
      </w:r>
      <w:r w:rsidRPr="00DF5C21">
        <w:rPr>
          <w:rtl/>
        </w:rPr>
        <w:t>ة الوداع ولم يحج</w:t>
      </w:r>
      <w:r w:rsidR="004256B4">
        <w:rPr>
          <w:rtl/>
        </w:rPr>
        <w:t>َّ</w:t>
      </w:r>
      <w:r w:rsidRPr="00DF5C21">
        <w:rPr>
          <w:rtl/>
        </w:rPr>
        <w:t xml:space="preserve"> غيرها</w:t>
      </w:r>
      <w:r w:rsidR="00AC59B4">
        <w:rPr>
          <w:rtl/>
        </w:rPr>
        <w:t>،</w:t>
      </w:r>
      <w:r w:rsidR="004E3230">
        <w:rPr>
          <w:rtl/>
        </w:rPr>
        <w:t xml:space="preserve"> أقبل </w:t>
      </w:r>
      <w:r w:rsidR="00D10150">
        <w:rPr>
          <w:rtl/>
        </w:rPr>
        <w:t xml:space="preserve">حتّى </w:t>
      </w:r>
      <w:r w:rsidRPr="00DF5C21">
        <w:rPr>
          <w:rtl/>
        </w:rPr>
        <w:t>إذا</w:t>
      </w:r>
      <w:r w:rsidR="00D10150">
        <w:rPr>
          <w:rtl/>
        </w:rPr>
        <w:t xml:space="preserve"> </w:t>
      </w:r>
      <w:r w:rsidRPr="00DF5C21">
        <w:rPr>
          <w:rtl/>
        </w:rPr>
        <w:t>كان بالجحفة نهى سمراتٍ متغاديات بالبطحاء أن لاينـزل تحتهن</w:t>
      </w:r>
      <w:r w:rsidR="004E3230">
        <w:rPr>
          <w:rtl/>
        </w:rPr>
        <w:t>ّ</w:t>
      </w:r>
      <w:r w:rsidRPr="00DF5C21">
        <w:rPr>
          <w:rtl/>
        </w:rPr>
        <w:t xml:space="preserve"> أحدٌ</w:t>
      </w:r>
      <w:r w:rsidR="00D10150">
        <w:rPr>
          <w:rtl/>
        </w:rPr>
        <w:t xml:space="preserve"> حتّى </w:t>
      </w:r>
      <w:r w:rsidRPr="00DF5C21">
        <w:rPr>
          <w:rtl/>
        </w:rPr>
        <w:t>إذا</w:t>
      </w:r>
      <w:r w:rsidR="004E3230">
        <w:rPr>
          <w:rtl/>
        </w:rPr>
        <w:t xml:space="preserve"> أخذ </w:t>
      </w:r>
      <w:r w:rsidRPr="00DF5C21">
        <w:rPr>
          <w:rtl/>
        </w:rPr>
        <w:t>القوم منازلهم</w:t>
      </w:r>
      <w:r w:rsidR="0092523D">
        <w:rPr>
          <w:rtl/>
        </w:rPr>
        <w:t xml:space="preserve"> أرسل </w:t>
      </w:r>
      <w:r w:rsidRPr="00DF5C21">
        <w:rPr>
          <w:rtl/>
        </w:rPr>
        <w:t>فأقام تحتهن</w:t>
      </w:r>
      <w:r w:rsidR="004E3230">
        <w:rPr>
          <w:rtl/>
        </w:rPr>
        <w:t>ّ</w:t>
      </w:r>
      <w:r w:rsidR="00D10150">
        <w:rPr>
          <w:rtl/>
        </w:rPr>
        <w:t xml:space="preserve">، حتّى </w:t>
      </w:r>
      <w:r w:rsidRPr="00DF5C21">
        <w:rPr>
          <w:rtl/>
        </w:rPr>
        <w:t>إذا نودي بالص</w:t>
      </w:r>
      <w:r w:rsidR="004E3230">
        <w:rPr>
          <w:rtl/>
        </w:rPr>
        <w:t>ّ</w:t>
      </w:r>
      <w:r w:rsidRPr="00DF5C21">
        <w:rPr>
          <w:rtl/>
        </w:rPr>
        <w:t xml:space="preserve">لاة صلاة الظهر عمد </w:t>
      </w:r>
      <w:r w:rsidR="004256B4">
        <w:rPr>
          <w:rtl/>
        </w:rPr>
        <w:t>إ</w:t>
      </w:r>
      <w:r w:rsidRPr="00DF5C21">
        <w:rPr>
          <w:rtl/>
        </w:rPr>
        <w:t>ليهن</w:t>
      </w:r>
      <w:r w:rsidR="004E3230">
        <w:rPr>
          <w:rtl/>
        </w:rPr>
        <w:t>ّ</w:t>
      </w:r>
      <w:r w:rsidRPr="00DF5C21">
        <w:rPr>
          <w:rtl/>
        </w:rPr>
        <w:t xml:space="preserve"> فصل</w:t>
      </w:r>
      <w:r w:rsidR="004E3230">
        <w:rPr>
          <w:rtl/>
        </w:rPr>
        <w:t>ّ</w:t>
      </w:r>
      <w:r w:rsidRPr="00DF5C21">
        <w:rPr>
          <w:rtl/>
        </w:rPr>
        <w:t>ى بالناس تحتهن</w:t>
      </w:r>
      <w:r w:rsidR="004E3230">
        <w:rPr>
          <w:rtl/>
        </w:rPr>
        <w:t>ّ</w:t>
      </w:r>
      <w:r w:rsidRPr="00DF5C21">
        <w:rPr>
          <w:rtl/>
        </w:rPr>
        <w:t xml:space="preserve"> وذلك يوم غدير خمّ</w:t>
      </w:r>
      <w:r w:rsidR="00D10150">
        <w:rPr>
          <w:rtl/>
        </w:rPr>
        <w:t xml:space="preserve">، </w:t>
      </w:r>
      <w:r w:rsidRPr="00DF5C21">
        <w:rPr>
          <w:rtl/>
        </w:rPr>
        <w:t>وبعد فراغه من الصلاة. قال</w:t>
      </w:r>
      <w:r w:rsidR="00D10150">
        <w:rPr>
          <w:rtl/>
        </w:rPr>
        <w:t xml:space="preserve">: </w:t>
      </w:r>
      <w:r w:rsidR="00F12428">
        <w:rPr>
          <w:rtl/>
        </w:rPr>
        <w:t>[</w:t>
      </w:r>
      <w:r w:rsidR="00F12428" w:rsidRPr="00845E56">
        <w:rPr>
          <w:rStyle w:val="libBold2Char"/>
          <w:rtl/>
        </w:rPr>
        <w:t xml:space="preserve">أيّها </w:t>
      </w:r>
      <w:r w:rsidRPr="00845E56">
        <w:rPr>
          <w:rStyle w:val="libBold2Char"/>
          <w:rtl/>
        </w:rPr>
        <w:t>الناس إن</w:t>
      </w:r>
      <w:r w:rsidR="004E3230" w:rsidRPr="00845E56">
        <w:rPr>
          <w:rStyle w:val="libBold2Char"/>
          <w:rtl/>
        </w:rPr>
        <w:t>ّ</w:t>
      </w:r>
      <w:r w:rsidRPr="00845E56">
        <w:rPr>
          <w:rStyle w:val="libBold2Char"/>
          <w:rtl/>
        </w:rPr>
        <w:t>ه قد نبّأني اللطيف الخبير ان</w:t>
      </w:r>
      <w:r w:rsidR="004E3230" w:rsidRPr="00845E56">
        <w:rPr>
          <w:rStyle w:val="libBold2Char"/>
          <w:rtl/>
        </w:rPr>
        <w:t>ّ</w:t>
      </w:r>
      <w:r w:rsidRPr="00845E56">
        <w:rPr>
          <w:rStyle w:val="libBold2Char"/>
          <w:rtl/>
        </w:rPr>
        <w:t>ه لم يعمّر نبي</w:t>
      </w:r>
      <w:r w:rsidR="004E3230" w:rsidRPr="00845E56">
        <w:rPr>
          <w:rStyle w:val="libBold2Char"/>
          <w:rtl/>
        </w:rPr>
        <w:t>ّ</w:t>
      </w:r>
      <w:r w:rsidRPr="00845E56">
        <w:rPr>
          <w:rStyle w:val="libBold2Char"/>
          <w:rtl/>
        </w:rPr>
        <w:t xml:space="preserve"> الاّ نصف عمر النبيّ الذي كان قبله</w:t>
      </w:r>
      <w:r w:rsidR="00D10150" w:rsidRPr="00845E56">
        <w:rPr>
          <w:rStyle w:val="libBold2Char"/>
          <w:rtl/>
        </w:rPr>
        <w:t xml:space="preserve">، </w:t>
      </w:r>
      <w:r w:rsidRPr="00845E56">
        <w:rPr>
          <w:rStyle w:val="libBold2Char"/>
          <w:rtl/>
        </w:rPr>
        <w:t>وانّي لأظن أن</w:t>
      </w:r>
      <w:r w:rsidR="004E3230" w:rsidRPr="00845E56">
        <w:rPr>
          <w:rStyle w:val="libBold2Char"/>
          <w:rtl/>
        </w:rPr>
        <w:t>ّ</w:t>
      </w:r>
      <w:r w:rsidRPr="00845E56">
        <w:rPr>
          <w:rStyle w:val="libBold2Char"/>
          <w:rtl/>
        </w:rPr>
        <w:t>ي أُدعى وأُجيب</w:t>
      </w:r>
      <w:r w:rsidR="004256B4">
        <w:rPr>
          <w:rStyle w:val="libBold2Char"/>
          <w:rtl/>
        </w:rPr>
        <w:t>،</w:t>
      </w:r>
      <w:r w:rsidRPr="00845E56">
        <w:rPr>
          <w:rStyle w:val="libBold2Char"/>
          <w:rtl/>
        </w:rPr>
        <w:t xml:space="preserve"> وإن</w:t>
      </w:r>
      <w:r w:rsidR="004E3230" w:rsidRPr="00845E56">
        <w:rPr>
          <w:rStyle w:val="libBold2Char"/>
          <w:rtl/>
        </w:rPr>
        <w:t>ّ</w:t>
      </w:r>
      <w:r w:rsidRPr="00845E56">
        <w:rPr>
          <w:rStyle w:val="libBold2Char"/>
          <w:rtl/>
        </w:rPr>
        <w:t>ي مسؤول</w:t>
      </w:r>
      <w:r w:rsidR="004E3230" w:rsidRPr="00845E56">
        <w:rPr>
          <w:rStyle w:val="libBold2Char"/>
          <w:rtl/>
        </w:rPr>
        <w:t xml:space="preserve"> وأنتم </w:t>
      </w:r>
      <w:r w:rsidRPr="00845E56">
        <w:rPr>
          <w:rStyle w:val="libBold2Char"/>
          <w:rtl/>
        </w:rPr>
        <w:t>مسؤولون</w:t>
      </w:r>
      <w:r w:rsidR="00D10150" w:rsidRPr="00845E56">
        <w:rPr>
          <w:rStyle w:val="libBold2Char"/>
          <w:rtl/>
        </w:rPr>
        <w:t xml:space="preserve">، </w:t>
      </w:r>
      <w:r w:rsidRPr="00845E56">
        <w:rPr>
          <w:rStyle w:val="libBold2Char"/>
          <w:rtl/>
        </w:rPr>
        <w:t>هل بلّغت</w:t>
      </w:r>
      <w:r w:rsidR="00D10150" w:rsidRPr="00845E56">
        <w:rPr>
          <w:rStyle w:val="libBold2Char"/>
          <w:rtl/>
        </w:rPr>
        <w:t>؟</w:t>
      </w:r>
      <w:r w:rsidRPr="00845E56">
        <w:rPr>
          <w:rStyle w:val="libBold2Char"/>
          <w:rtl/>
        </w:rPr>
        <w:t xml:space="preserve"> فما</w:t>
      </w:r>
      <w:r w:rsidR="004E3230" w:rsidRPr="00845E56">
        <w:rPr>
          <w:rStyle w:val="libBold2Char"/>
          <w:rtl/>
        </w:rPr>
        <w:t xml:space="preserve"> أنتم </w:t>
      </w:r>
      <w:r w:rsidRPr="00845E56">
        <w:rPr>
          <w:rStyle w:val="libBold2Char"/>
          <w:rtl/>
        </w:rPr>
        <w:t>قائلون</w:t>
      </w:r>
      <w:r w:rsidRPr="00845E56">
        <w:rPr>
          <w:rtl/>
        </w:rPr>
        <w:t>؟ قالوا</w:t>
      </w:r>
      <w:r w:rsidR="00D10150" w:rsidRPr="00845E56">
        <w:rPr>
          <w:rtl/>
        </w:rPr>
        <w:t xml:space="preserve">: </w:t>
      </w:r>
      <w:r w:rsidRPr="00845E56">
        <w:rPr>
          <w:rtl/>
        </w:rPr>
        <w:t>نقول</w:t>
      </w:r>
      <w:r w:rsidR="00D10150" w:rsidRPr="00845E56">
        <w:rPr>
          <w:rtl/>
        </w:rPr>
        <w:t xml:space="preserve">: </w:t>
      </w:r>
      <w:r w:rsidRPr="00845E56">
        <w:rPr>
          <w:rtl/>
        </w:rPr>
        <w:t>قد بلّغت</w:t>
      </w:r>
      <w:r w:rsidR="00D10150" w:rsidRPr="00845E56">
        <w:rPr>
          <w:rtl/>
        </w:rPr>
        <w:t xml:space="preserve">، </w:t>
      </w:r>
      <w:r w:rsidRPr="00845E56">
        <w:rPr>
          <w:rtl/>
        </w:rPr>
        <w:t>وجهدت</w:t>
      </w:r>
      <w:r w:rsidR="00D10150" w:rsidRPr="00845E56">
        <w:rPr>
          <w:rtl/>
        </w:rPr>
        <w:t xml:space="preserve">، </w:t>
      </w:r>
      <w:r w:rsidRPr="00845E56">
        <w:rPr>
          <w:rtl/>
        </w:rPr>
        <w:t>ونصحت</w:t>
      </w:r>
      <w:r w:rsidR="00D10150" w:rsidRPr="00845E56">
        <w:rPr>
          <w:rtl/>
        </w:rPr>
        <w:t xml:space="preserve">، </w:t>
      </w:r>
      <w:r w:rsidRPr="00845E56">
        <w:rPr>
          <w:rtl/>
        </w:rPr>
        <w:t>وجزاك الله خيراً قال</w:t>
      </w:r>
      <w:r w:rsidR="00D10150" w:rsidRPr="00845E56">
        <w:rPr>
          <w:rtl/>
        </w:rPr>
        <w:t xml:space="preserve">: </w:t>
      </w:r>
      <w:r w:rsidRPr="00845E56">
        <w:rPr>
          <w:rStyle w:val="libBold2Char"/>
          <w:rtl/>
        </w:rPr>
        <w:t xml:space="preserve">ألستم تشهدون أن لا </w:t>
      </w:r>
      <w:r w:rsidR="004E3230" w:rsidRPr="00845E56">
        <w:rPr>
          <w:rStyle w:val="libBold2Char"/>
          <w:rtl/>
        </w:rPr>
        <w:t>إل</w:t>
      </w:r>
      <w:r w:rsidRPr="00845E56">
        <w:rPr>
          <w:rStyle w:val="libBold2Char"/>
          <w:rtl/>
        </w:rPr>
        <w:t>ه إلّا الله وأنَّ محمّداً</w:t>
      </w:r>
      <w:r w:rsidR="00D10150" w:rsidRPr="00845E56">
        <w:rPr>
          <w:rStyle w:val="libBold2Char"/>
          <w:rtl/>
        </w:rPr>
        <w:t xml:space="preserve"> </w:t>
      </w:r>
      <w:r w:rsidRPr="00845E56">
        <w:rPr>
          <w:rStyle w:val="libBold2Char"/>
          <w:rtl/>
        </w:rPr>
        <w:t>عبده ورسوله</w:t>
      </w:r>
      <w:r w:rsidR="00D10150" w:rsidRPr="00845E56">
        <w:rPr>
          <w:rStyle w:val="libBold2Char"/>
          <w:rtl/>
        </w:rPr>
        <w:t xml:space="preserve">، </w:t>
      </w:r>
      <w:r w:rsidRPr="00845E56">
        <w:rPr>
          <w:rStyle w:val="libBold2Char"/>
          <w:rtl/>
        </w:rPr>
        <w:t>وأنّ جنّته حق</w:t>
      </w:r>
      <w:r w:rsidR="004E3230" w:rsidRPr="00845E56">
        <w:rPr>
          <w:rStyle w:val="libBold2Char"/>
          <w:rtl/>
        </w:rPr>
        <w:t>ّ</w:t>
      </w:r>
      <w:r w:rsidR="00D10150" w:rsidRPr="00845E56">
        <w:rPr>
          <w:rStyle w:val="libBold2Char"/>
          <w:rtl/>
        </w:rPr>
        <w:t xml:space="preserve">، </w:t>
      </w:r>
      <w:r w:rsidRPr="00845E56">
        <w:rPr>
          <w:rStyle w:val="libBold2Char"/>
          <w:rtl/>
        </w:rPr>
        <w:t>و</w:t>
      </w:r>
      <w:r w:rsidR="004E3230" w:rsidRPr="00845E56">
        <w:rPr>
          <w:rStyle w:val="libBold2Char"/>
          <w:rtl/>
        </w:rPr>
        <w:t>أ</w:t>
      </w:r>
      <w:r w:rsidRPr="00845E56">
        <w:rPr>
          <w:rStyle w:val="libBold2Char"/>
          <w:rtl/>
        </w:rPr>
        <w:t>ن</w:t>
      </w:r>
      <w:r w:rsidR="004E3230" w:rsidRPr="00845E56">
        <w:rPr>
          <w:rStyle w:val="libBold2Char"/>
          <w:rtl/>
        </w:rPr>
        <w:t>َّ</w:t>
      </w:r>
      <w:r w:rsidRPr="00845E56">
        <w:rPr>
          <w:rStyle w:val="libBold2Char"/>
          <w:rtl/>
        </w:rPr>
        <w:t xml:space="preserve"> ناره حق</w:t>
      </w:r>
      <w:r w:rsidR="004E3230" w:rsidRPr="00845E56">
        <w:rPr>
          <w:rStyle w:val="libBold2Char"/>
          <w:rtl/>
        </w:rPr>
        <w:t>ّ</w:t>
      </w:r>
      <w:r w:rsidR="00D10150" w:rsidRPr="00845E56">
        <w:rPr>
          <w:rStyle w:val="libBold2Char"/>
          <w:rtl/>
        </w:rPr>
        <w:t xml:space="preserve">، </w:t>
      </w:r>
      <w:r w:rsidRPr="00845E56">
        <w:rPr>
          <w:rStyle w:val="libBold2Char"/>
          <w:rtl/>
        </w:rPr>
        <w:t>والبعث بعد الموت حق</w:t>
      </w:r>
      <w:r w:rsidR="004E3230" w:rsidRPr="00845E56">
        <w:rPr>
          <w:rStyle w:val="libBold2Char"/>
          <w:rtl/>
        </w:rPr>
        <w:t>ّ</w:t>
      </w:r>
      <w:r w:rsidR="00AE2736">
        <w:rPr>
          <w:rtl/>
        </w:rPr>
        <w:t xml:space="preserve"> </w:t>
      </w:r>
      <w:r w:rsidRPr="00845E56">
        <w:rPr>
          <w:rtl/>
        </w:rPr>
        <w:t>قالوا</w:t>
      </w:r>
      <w:r w:rsidR="00D10150" w:rsidRPr="00845E56">
        <w:rPr>
          <w:rtl/>
        </w:rPr>
        <w:t>:</w:t>
      </w:r>
      <w:r w:rsidR="00F7025B" w:rsidRPr="00845E56">
        <w:rPr>
          <w:rtl/>
        </w:rPr>
        <w:t xml:space="preserve"> أللّهم </w:t>
      </w:r>
      <w:r w:rsidR="004E3230" w:rsidRPr="00845E56">
        <w:rPr>
          <w:rtl/>
        </w:rPr>
        <w:t>ن</w:t>
      </w:r>
      <w:r w:rsidRPr="00845E56">
        <w:rPr>
          <w:rtl/>
        </w:rPr>
        <w:t>شهد</w:t>
      </w:r>
      <w:r w:rsidR="00D10150" w:rsidRPr="00845E56">
        <w:rPr>
          <w:rtl/>
        </w:rPr>
        <w:t xml:space="preserve">، </w:t>
      </w:r>
      <w:r w:rsidRPr="00845E56">
        <w:rPr>
          <w:rtl/>
        </w:rPr>
        <w:t>ثم</w:t>
      </w:r>
      <w:r w:rsidR="008828C7">
        <w:rPr>
          <w:rtl/>
        </w:rPr>
        <w:t>ّ</w:t>
      </w:r>
      <w:r w:rsidRPr="00845E56">
        <w:rPr>
          <w:rtl/>
        </w:rPr>
        <w:t xml:space="preserve"> قال</w:t>
      </w:r>
      <w:r w:rsidR="00D10150" w:rsidRPr="00845E56">
        <w:rPr>
          <w:rtl/>
        </w:rPr>
        <w:t xml:space="preserve">: </w:t>
      </w:r>
      <w:r w:rsidR="00F12428" w:rsidRPr="00845E56">
        <w:rPr>
          <w:rStyle w:val="libBold2Char"/>
          <w:rtl/>
        </w:rPr>
        <w:t>أيّها</w:t>
      </w:r>
      <w:r w:rsidR="00F12428" w:rsidRPr="00845E56">
        <w:rPr>
          <w:rtl/>
        </w:rPr>
        <w:t xml:space="preserve"> </w:t>
      </w:r>
      <w:r w:rsidRPr="00845E56">
        <w:rPr>
          <w:rStyle w:val="libBold2Char"/>
          <w:rtl/>
        </w:rPr>
        <w:t>الناس</w:t>
      </w:r>
      <w:r w:rsidR="00D10150" w:rsidRPr="00845E56">
        <w:rPr>
          <w:rStyle w:val="libBold2Char"/>
          <w:rtl/>
        </w:rPr>
        <w:t xml:space="preserve">، </w:t>
      </w:r>
      <w:r w:rsidRPr="00845E56">
        <w:rPr>
          <w:rStyle w:val="libBold2Char"/>
          <w:rtl/>
        </w:rPr>
        <w:t>ألا تسمعون</w:t>
      </w:r>
      <w:r w:rsidR="00D10150" w:rsidRPr="00845E56">
        <w:rPr>
          <w:rStyle w:val="libBold2Char"/>
          <w:rtl/>
        </w:rPr>
        <w:t>؟</w:t>
      </w:r>
      <w:r w:rsidRPr="00845E56">
        <w:rPr>
          <w:rStyle w:val="libBold2Char"/>
          <w:rtl/>
        </w:rPr>
        <w:t xml:space="preserve"> ألا فانّ الله مولاي وأنا</w:t>
      </w:r>
      <w:r w:rsidR="00BD0A37" w:rsidRPr="00845E56">
        <w:rPr>
          <w:rStyle w:val="libBold2Char"/>
          <w:rtl/>
        </w:rPr>
        <w:t xml:space="preserve"> أولى </w:t>
      </w:r>
      <w:r w:rsidRPr="00845E56">
        <w:rPr>
          <w:rStyle w:val="libBold2Char"/>
          <w:rtl/>
        </w:rPr>
        <w:t>بكم من</w:t>
      </w:r>
      <w:r w:rsidR="00BD0A37" w:rsidRPr="00845E56">
        <w:rPr>
          <w:rStyle w:val="libBold2Char"/>
          <w:rtl/>
        </w:rPr>
        <w:t xml:space="preserve"> أنفسكم</w:t>
      </w:r>
      <w:r w:rsidR="00D10150" w:rsidRPr="00845E56">
        <w:rPr>
          <w:rStyle w:val="libBold2Char"/>
          <w:rtl/>
        </w:rPr>
        <w:t xml:space="preserve">، </w:t>
      </w:r>
      <w:r w:rsidRPr="00845E56">
        <w:rPr>
          <w:rStyle w:val="libBold2Char"/>
          <w:rtl/>
        </w:rPr>
        <w:t xml:space="preserve">ألا ومن كنت مولاه </w:t>
      </w:r>
      <w:r w:rsidR="00150388" w:rsidRPr="00845E56">
        <w:rPr>
          <w:rStyle w:val="libBold2Char"/>
          <w:rtl/>
        </w:rPr>
        <w:t>فعليٌّ مولاه</w:t>
      </w:r>
      <w:r w:rsidRPr="00DF5C21">
        <w:rPr>
          <w:rtl/>
        </w:rPr>
        <w:t xml:space="preserve">] </w:t>
      </w:r>
    </w:p>
    <w:p w:rsidR="00301327" w:rsidRPr="00DF5C21" w:rsidRDefault="00301327" w:rsidP="00B7499C">
      <w:pPr>
        <w:pStyle w:val="libNormal"/>
        <w:rPr>
          <w:rtl/>
        </w:rPr>
      </w:pPr>
      <w:r w:rsidRPr="00DF5C21">
        <w:rPr>
          <w:rtl/>
        </w:rPr>
        <w:t>روى أيضاً</w:t>
      </w:r>
      <w:r w:rsidR="004E329A">
        <w:rPr>
          <w:rtl/>
        </w:rPr>
        <w:t xml:space="preserve"> </w:t>
      </w:r>
      <w:r w:rsidR="00B7499C">
        <w:rPr>
          <w:rtl/>
        </w:rPr>
        <w:t>ا</w:t>
      </w:r>
      <w:r w:rsidR="004E329A">
        <w:rPr>
          <w:rtl/>
        </w:rPr>
        <w:t xml:space="preserve">بن </w:t>
      </w:r>
      <w:r w:rsidRPr="00DF5C21">
        <w:rPr>
          <w:rtl/>
        </w:rPr>
        <w:t>الصب</w:t>
      </w:r>
      <w:r w:rsidR="003571BC">
        <w:rPr>
          <w:rtl/>
        </w:rPr>
        <w:t>ّ</w:t>
      </w:r>
      <w:r w:rsidRPr="00DF5C21">
        <w:rPr>
          <w:rtl/>
        </w:rPr>
        <w:t>اغ المالكي في الفصول المهم</w:t>
      </w:r>
      <w:r w:rsidR="004C32CF">
        <w:rPr>
          <w:rtl/>
        </w:rPr>
        <w:t>ّ</w:t>
      </w:r>
      <w:r w:rsidRPr="00DF5C21">
        <w:rPr>
          <w:rtl/>
        </w:rPr>
        <w:t>ة</w:t>
      </w:r>
      <w:r w:rsidR="00D10150">
        <w:rPr>
          <w:rtl/>
        </w:rPr>
        <w:t>،</w:t>
      </w:r>
      <w:r w:rsidR="00AE2736">
        <w:rPr>
          <w:rtl/>
        </w:rPr>
        <w:t xml:space="preserve"> </w:t>
      </w:r>
      <w:r w:rsidR="00AE2736" w:rsidRPr="00DF5C21">
        <w:rPr>
          <w:rtl/>
        </w:rPr>
        <w:t>ص</w:t>
      </w:r>
      <w:r w:rsidR="00AE2736">
        <w:rPr>
          <w:rtl/>
        </w:rPr>
        <w:t xml:space="preserve"> </w:t>
      </w:r>
      <w:r w:rsidR="00AE2736" w:rsidRPr="00DF5C21">
        <w:rPr>
          <w:rtl/>
        </w:rPr>
        <w:t>2</w:t>
      </w:r>
      <w:r w:rsidRPr="00DF5C21">
        <w:rPr>
          <w:rtl/>
        </w:rPr>
        <w:t>4</w:t>
      </w:r>
      <w:r>
        <w:rPr>
          <w:rtl/>
        </w:rPr>
        <w:t xml:space="preserve"> </w:t>
      </w:r>
      <w:r w:rsidRPr="00DF5C21">
        <w:rPr>
          <w:rtl/>
        </w:rPr>
        <w:t>عن الترمذي والزهري عن زيد بن</w:t>
      </w:r>
      <w:r w:rsidR="00AC59B4">
        <w:rPr>
          <w:rtl/>
        </w:rPr>
        <w:t xml:space="preserve"> أرقم،</w:t>
      </w:r>
      <w:r w:rsidRPr="00DF5C21">
        <w:rPr>
          <w:rtl/>
        </w:rPr>
        <w:t xml:space="preserve"> قال</w:t>
      </w:r>
      <w:r w:rsidR="00D10150">
        <w:rPr>
          <w:rtl/>
        </w:rPr>
        <w:t xml:space="preserve">: </w:t>
      </w:r>
    </w:p>
    <w:p w:rsidR="00301327" w:rsidRPr="00DF42B0" w:rsidRDefault="00301327" w:rsidP="00845E56">
      <w:pPr>
        <w:pStyle w:val="libNormal"/>
        <w:rPr>
          <w:rtl/>
        </w:rPr>
      </w:pPr>
      <w:r w:rsidRPr="00DF5C21">
        <w:rPr>
          <w:rtl/>
        </w:rPr>
        <w:t>روى الترمذي عن زيد بن أرقم قال</w:t>
      </w:r>
      <w:r w:rsidR="00D10150">
        <w:rPr>
          <w:rtl/>
        </w:rPr>
        <w:t xml:space="preserve">: </w:t>
      </w:r>
      <w:r w:rsidRPr="00DF5C21">
        <w:rPr>
          <w:rtl/>
        </w:rPr>
        <w:t xml:space="preserve">قال رسول الله </w:t>
      </w:r>
      <w:r w:rsidR="003F0683">
        <w:rPr>
          <w:rtl/>
        </w:rPr>
        <w:t xml:space="preserve">صلّى الله عليه وآله وسلّم </w:t>
      </w:r>
      <w:r w:rsidRPr="00DF5C21">
        <w:rPr>
          <w:rtl/>
        </w:rPr>
        <w:t>[</w:t>
      </w:r>
      <w:r w:rsidRPr="00845E56">
        <w:rPr>
          <w:rStyle w:val="libBold2Char"/>
          <w:rtl/>
        </w:rPr>
        <w:t>من كنت مولاه فعليٌّ مولاه</w:t>
      </w:r>
      <w:r w:rsidRPr="00845E56">
        <w:rPr>
          <w:rtl/>
        </w:rPr>
        <w:t>]</w:t>
      </w:r>
      <w:r w:rsidR="00D10150" w:rsidRPr="00845E56">
        <w:rPr>
          <w:rtl/>
        </w:rPr>
        <w:t xml:space="preserve">، </w:t>
      </w:r>
      <w:r w:rsidRPr="00845E56">
        <w:rPr>
          <w:rtl/>
        </w:rPr>
        <w:t>هذا اللفظ بمجر</w:t>
      </w:r>
      <w:r w:rsidR="004E3230" w:rsidRPr="00845E56">
        <w:rPr>
          <w:rtl/>
        </w:rPr>
        <w:t>ّ</w:t>
      </w:r>
      <w:r w:rsidRPr="00845E56">
        <w:rPr>
          <w:rtl/>
        </w:rPr>
        <w:t>ده رواه الترمذي ولم يزد عليه وزاد غيره وهو الزهري</w:t>
      </w:r>
      <w:r w:rsidR="00D10150" w:rsidRPr="00845E56">
        <w:rPr>
          <w:rtl/>
        </w:rPr>
        <w:t xml:space="preserve">، </w:t>
      </w:r>
      <w:r w:rsidRPr="00845E56">
        <w:rPr>
          <w:rtl/>
        </w:rPr>
        <w:t>ذكر اليوم والزمان والمكان قال</w:t>
      </w:r>
      <w:r w:rsidR="00D10150" w:rsidRPr="00845E56">
        <w:rPr>
          <w:rtl/>
        </w:rPr>
        <w:t xml:space="preserve">: </w:t>
      </w:r>
      <w:r w:rsidRPr="00845E56">
        <w:rPr>
          <w:rtl/>
        </w:rPr>
        <w:t>لما حج</w:t>
      </w:r>
      <w:r w:rsidR="004E3230" w:rsidRPr="00845E56">
        <w:rPr>
          <w:rtl/>
        </w:rPr>
        <w:t>ّ</w:t>
      </w:r>
      <w:r w:rsidRPr="00845E56">
        <w:rPr>
          <w:rtl/>
        </w:rPr>
        <w:t xml:space="preserve"> رسول الله </w:t>
      </w:r>
      <w:r w:rsidR="003F0683" w:rsidRPr="00845E56">
        <w:rPr>
          <w:rtl/>
        </w:rPr>
        <w:t xml:space="preserve">صلّى الله عليه وآله وسلّم </w:t>
      </w:r>
      <w:r w:rsidRPr="00845E56">
        <w:rPr>
          <w:rtl/>
        </w:rPr>
        <w:t>حجّة الوداع وعاد قاصداً المدينة قام بغدير خمّ وهو ماء بين</w:t>
      </w:r>
      <w:r w:rsidR="001B1F2C" w:rsidRPr="00845E56">
        <w:rPr>
          <w:rtl/>
        </w:rPr>
        <w:t xml:space="preserve"> مكّة </w:t>
      </w:r>
      <w:r w:rsidRPr="00845E56">
        <w:rPr>
          <w:rtl/>
        </w:rPr>
        <w:t>والمدينة</w:t>
      </w:r>
      <w:r w:rsidR="00D10150" w:rsidRPr="00845E56">
        <w:rPr>
          <w:rtl/>
        </w:rPr>
        <w:t xml:space="preserve">، </w:t>
      </w:r>
      <w:r w:rsidRPr="00845E56">
        <w:rPr>
          <w:rtl/>
        </w:rPr>
        <w:t>وذلك في اليوم الثامن عشر من ذي الحجّة الحرام وقت الهاجرة</w:t>
      </w:r>
      <w:r w:rsidR="00D10150" w:rsidRPr="00845E56">
        <w:rPr>
          <w:rtl/>
        </w:rPr>
        <w:t xml:space="preserve">، </w:t>
      </w:r>
      <w:r w:rsidRPr="00845E56">
        <w:rPr>
          <w:rtl/>
        </w:rPr>
        <w:t>فقال</w:t>
      </w:r>
      <w:r w:rsidR="00D10150" w:rsidRPr="00845E56">
        <w:rPr>
          <w:rtl/>
        </w:rPr>
        <w:t>:</w:t>
      </w:r>
      <w:r w:rsidR="00F12428" w:rsidRPr="00845E56">
        <w:rPr>
          <w:rtl/>
        </w:rPr>
        <w:t xml:space="preserve"> </w:t>
      </w:r>
      <w:r w:rsidR="008828C7">
        <w:rPr>
          <w:rtl/>
        </w:rPr>
        <w:t>[</w:t>
      </w:r>
      <w:r w:rsidR="00F12428" w:rsidRPr="00845E56">
        <w:rPr>
          <w:rStyle w:val="libBold2Char"/>
          <w:rtl/>
        </w:rPr>
        <w:t>أيّها</w:t>
      </w:r>
      <w:r w:rsidR="00F12428" w:rsidRPr="00845E56">
        <w:rPr>
          <w:rtl/>
        </w:rPr>
        <w:t xml:space="preserve"> </w:t>
      </w:r>
      <w:r w:rsidRPr="00845E56">
        <w:rPr>
          <w:rStyle w:val="libBold2Char"/>
          <w:rtl/>
        </w:rPr>
        <w:t xml:space="preserve">الناس </w:t>
      </w:r>
      <w:r w:rsidR="004E3230" w:rsidRPr="00845E56">
        <w:rPr>
          <w:rStyle w:val="libBold2Char"/>
          <w:rtl/>
        </w:rPr>
        <w:t>إ</w:t>
      </w:r>
      <w:r w:rsidRPr="00845E56">
        <w:rPr>
          <w:rStyle w:val="libBold2Char"/>
          <w:rtl/>
        </w:rPr>
        <w:t>نِّي مسؤولٌ</w:t>
      </w:r>
      <w:r w:rsidR="004E3230" w:rsidRPr="00845E56">
        <w:rPr>
          <w:rStyle w:val="libBold2Char"/>
          <w:rtl/>
        </w:rPr>
        <w:t xml:space="preserve"> وأنتم </w:t>
      </w:r>
      <w:r w:rsidRPr="00845E56">
        <w:rPr>
          <w:rStyle w:val="libBold2Char"/>
          <w:rtl/>
        </w:rPr>
        <w:t>مسؤولون هل بلّغت</w:t>
      </w:r>
      <w:r w:rsidR="00D10150" w:rsidRPr="00845E56">
        <w:rPr>
          <w:rStyle w:val="libBold2Char"/>
          <w:rtl/>
        </w:rPr>
        <w:t>؟</w:t>
      </w:r>
      <w:r w:rsidRPr="00845E56">
        <w:rPr>
          <w:rtl/>
        </w:rPr>
        <w:t xml:space="preserve"> قالوا</w:t>
      </w:r>
      <w:r w:rsidR="00D10150" w:rsidRPr="00845E56">
        <w:rPr>
          <w:rtl/>
        </w:rPr>
        <w:t xml:space="preserve">: </w:t>
      </w:r>
      <w:r w:rsidRPr="00845E56">
        <w:rPr>
          <w:rtl/>
        </w:rPr>
        <w:t>نشهد أنّك قد بلّغت ونصحت</w:t>
      </w:r>
      <w:r w:rsidR="00D10150" w:rsidRPr="00845E56">
        <w:rPr>
          <w:rtl/>
        </w:rPr>
        <w:t xml:space="preserve">، </w:t>
      </w:r>
      <w:r w:rsidRPr="00845E56">
        <w:rPr>
          <w:rtl/>
        </w:rPr>
        <w:t>قال</w:t>
      </w:r>
      <w:r w:rsidR="00D10150" w:rsidRPr="00845E56">
        <w:rPr>
          <w:rStyle w:val="libBold2Char"/>
          <w:rtl/>
        </w:rPr>
        <w:t xml:space="preserve">: </w:t>
      </w:r>
      <w:r w:rsidRPr="00845E56">
        <w:rPr>
          <w:rStyle w:val="libBold2Char"/>
          <w:rtl/>
        </w:rPr>
        <w:t xml:space="preserve">وأنا </w:t>
      </w:r>
      <w:r w:rsidR="004E3230" w:rsidRPr="00845E56">
        <w:rPr>
          <w:rStyle w:val="libBold2Char"/>
          <w:rtl/>
        </w:rPr>
        <w:t>أ</w:t>
      </w:r>
      <w:r w:rsidRPr="00845E56">
        <w:rPr>
          <w:rStyle w:val="libBold2Char"/>
          <w:rtl/>
        </w:rPr>
        <w:t>شهد أن</w:t>
      </w:r>
      <w:r w:rsidR="004E3230" w:rsidRPr="00845E56">
        <w:rPr>
          <w:rStyle w:val="libBold2Char"/>
          <w:rtl/>
        </w:rPr>
        <w:t>ّ</w:t>
      </w:r>
      <w:r w:rsidRPr="00845E56">
        <w:rPr>
          <w:rStyle w:val="libBold2Char"/>
          <w:rtl/>
        </w:rPr>
        <w:t>ي قد بلّغت ونصحت ثم</w:t>
      </w:r>
      <w:r w:rsidR="004256B4">
        <w:rPr>
          <w:rStyle w:val="libBold2Char"/>
          <w:rtl/>
        </w:rPr>
        <w:t>ّ</w:t>
      </w:r>
      <w:r w:rsidRPr="00845E56">
        <w:rPr>
          <w:rStyle w:val="libBold2Char"/>
          <w:rtl/>
        </w:rPr>
        <w:t xml:space="preserve"> قال</w:t>
      </w:r>
      <w:r w:rsidR="00D10150" w:rsidRPr="00845E56">
        <w:rPr>
          <w:rtl/>
        </w:rPr>
        <w:t>:</w:t>
      </w:r>
      <w:r w:rsidR="00F12428" w:rsidRPr="00845E56">
        <w:rPr>
          <w:rtl/>
        </w:rPr>
        <w:t xml:space="preserve"> </w:t>
      </w:r>
      <w:r w:rsidR="00F12428" w:rsidRPr="00845E56">
        <w:rPr>
          <w:rStyle w:val="libBold2Char"/>
          <w:rtl/>
        </w:rPr>
        <w:t>أيّها</w:t>
      </w:r>
      <w:r w:rsidR="00F12428" w:rsidRPr="00845E56">
        <w:rPr>
          <w:rtl/>
        </w:rPr>
        <w:t xml:space="preserve"> </w:t>
      </w:r>
      <w:r w:rsidRPr="00845E56">
        <w:rPr>
          <w:rStyle w:val="libBold2Char"/>
          <w:rtl/>
        </w:rPr>
        <w:t>الناس أليس تشهدون</w:t>
      </w:r>
      <w:r w:rsidR="004A291E" w:rsidRPr="00845E56">
        <w:rPr>
          <w:rStyle w:val="libBold2Char"/>
          <w:rtl/>
        </w:rPr>
        <w:t xml:space="preserve"> أن لا إله </w:t>
      </w:r>
      <w:r w:rsidRPr="00845E56">
        <w:rPr>
          <w:rStyle w:val="libBold2Char"/>
          <w:rtl/>
        </w:rPr>
        <w:t>إلاّ الله وأن</w:t>
      </w:r>
      <w:r w:rsidR="004E3230" w:rsidRPr="00845E56">
        <w:rPr>
          <w:rStyle w:val="libBold2Char"/>
          <w:rtl/>
        </w:rPr>
        <w:t>ّ</w:t>
      </w:r>
      <w:r w:rsidRPr="00845E56">
        <w:rPr>
          <w:rStyle w:val="libBold2Char"/>
          <w:rtl/>
        </w:rPr>
        <w:t>ي رسول الله</w:t>
      </w:r>
      <w:r w:rsidRPr="00845E56">
        <w:rPr>
          <w:rtl/>
        </w:rPr>
        <w:t>؟ قالوا</w:t>
      </w:r>
      <w:r w:rsidR="00D10150" w:rsidRPr="00845E56">
        <w:rPr>
          <w:rtl/>
        </w:rPr>
        <w:t xml:space="preserve">: </w:t>
      </w:r>
      <w:r w:rsidRPr="00845E56">
        <w:rPr>
          <w:rtl/>
        </w:rPr>
        <w:t>نشهد</w:t>
      </w:r>
      <w:r w:rsidR="004A291E" w:rsidRPr="00845E56">
        <w:rPr>
          <w:rtl/>
        </w:rPr>
        <w:t xml:space="preserve"> أن لا إله </w:t>
      </w:r>
      <w:r w:rsidRPr="00845E56">
        <w:rPr>
          <w:rtl/>
        </w:rPr>
        <w:t>إلّا الله وان</w:t>
      </w:r>
      <w:r w:rsidR="004E3230" w:rsidRPr="00845E56">
        <w:rPr>
          <w:rtl/>
        </w:rPr>
        <w:t>ّ</w:t>
      </w:r>
      <w:r w:rsidRPr="00845E56">
        <w:rPr>
          <w:rtl/>
        </w:rPr>
        <w:t>ك رسول الله. قال</w:t>
      </w:r>
      <w:r w:rsidR="00D10150" w:rsidRPr="00845E56">
        <w:rPr>
          <w:rtl/>
        </w:rPr>
        <w:t xml:space="preserve">: </w:t>
      </w:r>
      <w:r w:rsidRPr="00845E56">
        <w:rPr>
          <w:rStyle w:val="libBold2Char"/>
          <w:rtl/>
        </w:rPr>
        <w:t xml:space="preserve">وأنا </w:t>
      </w:r>
      <w:r w:rsidR="004E3230" w:rsidRPr="00845E56">
        <w:rPr>
          <w:rStyle w:val="libBold2Char"/>
          <w:rtl/>
        </w:rPr>
        <w:t>أ</w:t>
      </w:r>
      <w:r w:rsidRPr="00845E56">
        <w:rPr>
          <w:rStyle w:val="libBold2Char"/>
          <w:rtl/>
        </w:rPr>
        <w:t>شهد مثل ماشهدتم</w:t>
      </w:r>
      <w:r w:rsidRPr="007E7660">
        <w:rPr>
          <w:rtl/>
        </w:rPr>
        <w:t>.</w:t>
      </w:r>
    </w:p>
    <w:p w:rsidR="00301327" w:rsidRPr="00845E56" w:rsidRDefault="00301327" w:rsidP="00301327">
      <w:pPr>
        <w:pStyle w:val="libNormal"/>
        <w:rPr>
          <w:rtl/>
        </w:rPr>
      </w:pPr>
      <w:r w:rsidRPr="00845E56">
        <w:rPr>
          <w:rtl/>
        </w:rPr>
        <w:t>ثم</w:t>
      </w:r>
      <w:r w:rsidR="004256B4">
        <w:rPr>
          <w:rtl/>
        </w:rPr>
        <w:t>ّ</w:t>
      </w:r>
      <w:r w:rsidRPr="00845E56">
        <w:rPr>
          <w:rtl/>
        </w:rPr>
        <w:t xml:space="preserve"> قال</w:t>
      </w:r>
      <w:r w:rsidR="00D10150" w:rsidRPr="00845E56">
        <w:rPr>
          <w:rtl/>
        </w:rPr>
        <w:t>:</w:t>
      </w:r>
      <w:r w:rsidR="00F12428" w:rsidRPr="00845E56">
        <w:rPr>
          <w:rtl/>
        </w:rPr>
        <w:t xml:space="preserve"> </w:t>
      </w:r>
      <w:r w:rsidR="00F12428" w:rsidRPr="00845E56">
        <w:rPr>
          <w:rStyle w:val="libBold2Char"/>
          <w:rtl/>
        </w:rPr>
        <w:t>أيّها</w:t>
      </w:r>
      <w:r w:rsidR="00F12428" w:rsidRPr="00845E56">
        <w:rPr>
          <w:rtl/>
        </w:rPr>
        <w:t xml:space="preserve"> </w:t>
      </w:r>
      <w:r w:rsidRPr="00845E56">
        <w:rPr>
          <w:rStyle w:val="libBold2Char"/>
          <w:rtl/>
        </w:rPr>
        <w:t>الناس قد خلّفت فيكم ما إن تمس</w:t>
      </w:r>
      <w:r w:rsidR="004E3230" w:rsidRPr="00845E56">
        <w:rPr>
          <w:rStyle w:val="libBold2Char"/>
          <w:rtl/>
        </w:rPr>
        <w:t>ّ</w:t>
      </w:r>
      <w:r w:rsidRPr="00845E56">
        <w:rPr>
          <w:rStyle w:val="libBold2Char"/>
          <w:rtl/>
        </w:rPr>
        <w:t>كتم به لن تضل</w:t>
      </w:r>
      <w:r w:rsidR="004E3230" w:rsidRPr="00845E56">
        <w:rPr>
          <w:rStyle w:val="libBold2Char"/>
          <w:rtl/>
        </w:rPr>
        <w:t>ّ</w:t>
      </w:r>
      <w:r w:rsidRPr="00845E56">
        <w:rPr>
          <w:rStyle w:val="libBold2Char"/>
          <w:rtl/>
        </w:rPr>
        <w:t>وا بعدي</w:t>
      </w:r>
      <w:r w:rsidR="00D10150" w:rsidRPr="00845E56">
        <w:rPr>
          <w:rtl/>
        </w:rPr>
        <w:t xml:space="preserve">: </w:t>
      </w:r>
    </w:p>
    <w:p w:rsidR="00F26413" w:rsidRPr="00F26413" w:rsidRDefault="00F26413" w:rsidP="00F26413">
      <w:pPr>
        <w:pStyle w:val="libNormal"/>
        <w:rPr>
          <w:rtl/>
        </w:rPr>
      </w:pPr>
      <w:r>
        <w:rPr>
          <w:rStyle w:val="libBold2Char"/>
          <w:rtl/>
        </w:rPr>
        <w:br w:type="page"/>
      </w:r>
    </w:p>
    <w:p w:rsidR="00301327" w:rsidRPr="007E7660" w:rsidRDefault="00301327" w:rsidP="004E3230">
      <w:pPr>
        <w:pStyle w:val="libNormal"/>
        <w:rPr>
          <w:rtl/>
        </w:rPr>
      </w:pPr>
      <w:r w:rsidRPr="00845E56">
        <w:rPr>
          <w:rStyle w:val="libBold2Char"/>
          <w:rtl/>
        </w:rPr>
        <w:lastRenderedPageBreak/>
        <w:t>كتاب الله وأهل بيتي</w:t>
      </w:r>
      <w:r w:rsidR="00D10150" w:rsidRPr="00845E56">
        <w:rPr>
          <w:rStyle w:val="libBold2Char"/>
          <w:rtl/>
        </w:rPr>
        <w:t xml:space="preserve">، </w:t>
      </w:r>
      <w:r w:rsidRPr="00845E56">
        <w:rPr>
          <w:rStyle w:val="libBold2Char"/>
          <w:rtl/>
        </w:rPr>
        <w:t>ألا وإنّ اللطيف الخبير أخبرني</w:t>
      </w:r>
      <w:r w:rsidR="00D10150" w:rsidRPr="00845E56">
        <w:rPr>
          <w:rStyle w:val="libBold2Char"/>
          <w:rtl/>
        </w:rPr>
        <w:t xml:space="preserve">: </w:t>
      </w:r>
      <w:r w:rsidR="004E3230" w:rsidRPr="00845E56">
        <w:rPr>
          <w:rStyle w:val="libBold2Char"/>
          <w:rtl/>
        </w:rPr>
        <w:t>أ</w:t>
      </w:r>
      <w:r w:rsidRPr="00845E56">
        <w:rPr>
          <w:rStyle w:val="libBold2Char"/>
          <w:rtl/>
        </w:rPr>
        <w:t>ن</w:t>
      </w:r>
      <w:r w:rsidR="004E3230" w:rsidRPr="00845E56">
        <w:rPr>
          <w:rStyle w:val="libBold2Char"/>
          <w:rtl/>
        </w:rPr>
        <w:t>ّ</w:t>
      </w:r>
      <w:r w:rsidRPr="00845E56">
        <w:rPr>
          <w:rStyle w:val="libBold2Char"/>
          <w:rtl/>
        </w:rPr>
        <w:t>هما لم يفترقا</w:t>
      </w:r>
      <w:r w:rsidR="00D10150" w:rsidRPr="00845E56">
        <w:rPr>
          <w:rStyle w:val="libBold2Char"/>
          <w:rtl/>
        </w:rPr>
        <w:t xml:space="preserve"> حتّى </w:t>
      </w:r>
      <w:r w:rsidRPr="00845E56">
        <w:rPr>
          <w:rStyle w:val="libBold2Char"/>
          <w:rtl/>
        </w:rPr>
        <w:t>يردا عليَّ الحوض</w:t>
      </w:r>
      <w:r w:rsidR="00D10150" w:rsidRPr="00845E56">
        <w:rPr>
          <w:rStyle w:val="libBold2Char"/>
          <w:rtl/>
        </w:rPr>
        <w:t xml:space="preserve">، </w:t>
      </w:r>
      <w:r w:rsidRPr="00845E56">
        <w:rPr>
          <w:rStyle w:val="libBold2Char"/>
          <w:rtl/>
        </w:rPr>
        <w:t>حوضي مابين بُصرى وصنعاء عدد آنيتُه عدد النجوم إنّ الله مسائلكم كيف خلّفتموني في كتابه وأهل بيتي</w:t>
      </w:r>
      <w:r w:rsidR="00D10150" w:rsidRPr="00845E56">
        <w:rPr>
          <w:rStyle w:val="libBold2Char"/>
          <w:rtl/>
        </w:rPr>
        <w:t xml:space="preserve">، </w:t>
      </w:r>
      <w:r w:rsidRPr="00845E56">
        <w:rPr>
          <w:rtl/>
        </w:rPr>
        <w:t>ثم</w:t>
      </w:r>
      <w:r w:rsidR="004256B4">
        <w:rPr>
          <w:rtl/>
        </w:rPr>
        <w:t>ّ</w:t>
      </w:r>
      <w:r w:rsidRPr="00845E56">
        <w:rPr>
          <w:rtl/>
        </w:rPr>
        <w:t xml:space="preserve"> قال</w:t>
      </w:r>
      <w:r w:rsidR="00D10150" w:rsidRPr="00845E56">
        <w:rPr>
          <w:rtl/>
        </w:rPr>
        <w:t>:</w:t>
      </w:r>
      <w:r w:rsidR="00F12428" w:rsidRPr="00845E56">
        <w:rPr>
          <w:rtl/>
        </w:rPr>
        <w:t xml:space="preserve"> </w:t>
      </w:r>
      <w:r w:rsidR="00F12428" w:rsidRPr="00845E56">
        <w:rPr>
          <w:rStyle w:val="libBold2Char"/>
          <w:rtl/>
        </w:rPr>
        <w:t>أيّها</w:t>
      </w:r>
      <w:r w:rsidR="00F12428" w:rsidRPr="00845E56">
        <w:rPr>
          <w:rtl/>
        </w:rPr>
        <w:t xml:space="preserve"> </w:t>
      </w:r>
      <w:r w:rsidRPr="00845E56">
        <w:rPr>
          <w:rStyle w:val="libBold2Char"/>
          <w:rtl/>
        </w:rPr>
        <w:t>الناس من</w:t>
      </w:r>
      <w:r w:rsidR="00BD0A37" w:rsidRPr="00845E56">
        <w:rPr>
          <w:rStyle w:val="libBold2Char"/>
          <w:rtl/>
        </w:rPr>
        <w:t xml:space="preserve"> أولى </w:t>
      </w:r>
      <w:r w:rsidRPr="00845E56">
        <w:rPr>
          <w:rStyle w:val="libBold2Char"/>
          <w:rtl/>
        </w:rPr>
        <w:t>الناس بالمؤمنين</w:t>
      </w:r>
      <w:r w:rsidR="00D10150" w:rsidRPr="00845E56">
        <w:rPr>
          <w:rtl/>
        </w:rPr>
        <w:t>؟</w:t>
      </w:r>
      <w:r w:rsidRPr="00845E56">
        <w:rPr>
          <w:rtl/>
        </w:rPr>
        <w:t xml:space="preserve"> قالوا</w:t>
      </w:r>
      <w:r w:rsidR="00D10150" w:rsidRPr="00845E56">
        <w:rPr>
          <w:rtl/>
        </w:rPr>
        <w:t xml:space="preserve">: </w:t>
      </w:r>
      <w:r w:rsidRPr="00845E56">
        <w:rPr>
          <w:rtl/>
        </w:rPr>
        <w:t xml:space="preserve">الله ورسوله </w:t>
      </w:r>
      <w:r w:rsidR="004E3230" w:rsidRPr="00845E56">
        <w:rPr>
          <w:rtl/>
        </w:rPr>
        <w:t>أ</w:t>
      </w:r>
      <w:r w:rsidRPr="00845E56">
        <w:rPr>
          <w:rtl/>
        </w:rPr>
        <w:t>علم</w:t>
      </w:r>
      <w:r w:rsidR="00D10150" w:rsidRPr="00845E56">
        <w:rPr>
          <w:rtl/>
        </w:rPr>
        <w:t xml:space="preserve">، </w:t>
      </w:r>
      <w:r w:rsidRPr="00845E56">
        <w:rPr>
          <w:rtl/>
        </w:rPr>
        <w:t>قال</w:t>
      </w:r>
      <w:r w:rsidR="00D10150" w:rsidRPr="00845E56">
        <w:rPr>
          <w:rtl/>
        </w:rPr>
        <w:t>:</w:t>
      </w:r>
      <w:r w:rsidR="00BD0A37" w:rsidRPr="00845E56">
        <w:rPr>
          <w:rtl/>
        </w:rPr>
        <w:t xml:space="preserve"> </w:t>
      </w:r>
      <w:r w:rsidR="00BD0A37" w:rsidRPr="001E2E19">
        <w:rPr>
          <w:rStyle w:val="libBold2Char"/>
          <w:rtl/>
        </w:rPr>
        <w:t>أولى</w:t>
      </w:r>
      <w:r w:rsidR="00BD0A37" w:rsidRPr="00845E56">
        <w:rPr>
          <w:rtl/>
        </w:rPr>
        <w:t xml:space="preserve"> </w:t>
      </w:r>
      <w:r w:rsidRPr="00845E56">
        <w:rPr>
          <w:rStyle w:val="libBold2Char"/>
          <w:rtl/>
        </w:rPr>
        <w:t>الناس بالمؤمنين أهل بيتي</w:t>
      </w:r>
      <w:r w:rsidR="00D10150" w:rsidRPr="00845E56">
        <w:rPr>
          <w:rtl/>
        </w:rPr>
        <w:t xml:space="preserve">، </w:t>
      </w:r>
      <w:r w:rsidRPr="00845E56">
        <w:rPr>
          <w:rtl/>
        </w:rPr>
        <w:t>يقول ذلك ثلاث مرّات</w:t>
      </w:r>
      <w:r w:rsidR="00D10150" w:rsidRPr="00845E56">
        <w:rPr>
          <w:rtl/>
        </w:rPr>
        <w:t xml:space="preserve">، </w:t>
      </w:r>
      <w:r w:rsidRPr="00845E56">
        <w:rPr>
          <w:rtl/>
        </w:rPr>
        <w:t>ثم</w:t>
      </w:r>
      <w:r w:rsidR="008828C7">
        <w:rPr>
          <w:rtl/>
        </w:rPr>
        <w:t>ّ</w:t>
      </w:r>
      <w:r w:rsidRPr="00845E56">
        <w:rPr>
          <w:rtl/>
        </w:rPr>
        <w:t xml:space="preserve"> قال في الرابعة</w:t>
      </w:r>
      <w:r w:rsidR="00BE50E9" w:rsidRPr="00845E56">
        <w:rPr>
          <w:rtl/>
        </w:rPr>
        <w:t xml:space="preserve"> وأخذ </w:t>
      </w:r>
      <w:r w:rsidRPr="00845E56">
        <w:rPr>
          <w:rtl/>
        </w:rPr>
        <w:t>بيد علي</w:t>
      </w:r>
      <w:r w:rsidR="004E3230" w:rsidRPr="00845E56">
        <w:rPr>
          <w:rtl/>
        </w:rPr>
        <w:t>ّ</w:t>
      </w:r>
      <w:r w:rsidR="00D10150" w:rsidRPr="00845E56">
        <w:rPr>
          <w:rtl/>
        </w:rPr>
        <w:t>:</w:t>
      </w:r>
      <w:r w:rsidR="00F7025B" w:rsidRPr="00845E56">
        <w:rPr>
          <w:rtl/>
        </w:rPr>
        <w:t xml:space="preserve"> </w:t>
      </w:r>
      <w:r w:rsidR="00F7025B" w:rsidRPr="00845E56">
        <w:rPr>
          <w:rStyle w:val="libBold2Char"/>
          <w:rtl/>
        </w:rPr>
        <w:t>أللّهم</w:t>
      </w:r>
      <w:r w:rsidR="00F7025B" w:rsidRPr="00845E56">
        <w:rPr>
          <w:rtl/>
        </w:rPr>
        <w:t xml:space="preserve"> </w:t>
      </w:r>
      <w:r w:rsidRPr="00845E56">
        <w:rPr>
          <w:rStyle w:val="libBold2Char"/>
          <w:rtl/>
        </w:rPr>
        <w:t xml:space="preserve">من كنت مولاه </w:t>
      </w:r>
      <w:r w:rsidR="00150388" w:rsidRPr="00845E56">
        <w:rPr>
          <w:rStyle w:val="libBold2Char"/>
          <w:rtl/>
        </w:rPr>
        <w:t>فعليٌّ مولاه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Pr="00845E56">
        <w:rPr>
          <w:rtl/>
        </w:rPr>
        <w:t>. يقولها ثلاث مرات</w:t>
      </w:r>
      <w:r w:rsidR="00D10150" w:rsidRPr="00845E56">
        <w:rPr>
          <w:rtl/>
        </w:rPr>
        <w:t xml:space="preserve">، </w:t>
      </w:r>
      <w:r w:rsidRPr="00845E56">
        <w:rPr>
          <w:rStyle w:val="libBold2Char"/>
          <w:rtl/>
        </w:rPr>
        <w:t>ألا فليبلّغ الشاهد الغائب</w:t>
      </w:r>
      <w:r w:rsidR="008828C7">
        <w:rPr>
          <w:rStyle w:val="libBold2Char"/>
          <w:rtl/>
        </w:rPr>
        <w:t>ّ</w:t>
      </w:r>
      <w:r w:rsidR="00696ED3" w:rsidRPr="00696ED3">
        <w:rPr>
          <w:rFonts w:hint="cs"/>
          <w:rtl/>
        </w:rPr>
        <w:t>]</w:t>
      </w:r>
      <w:r w:rsidRPr="007E7660">
        <w:rPr>
          <w:rtl/>
        </w:rPr>
        <w:t>.</w:t>
      </w:r>
    </w:p>
    <w:p w:rsidR="00301327" w:rsidRPr="0010659A" w:rsidRDefault="00301327" w:rsidP="00B7499C">
      <w:pPr>
        <w:pStyle w:val="libNormal"/>
        <w:rPr>
          <w:rtl/>
        </w:rPr>
      </w:pPr>
      <w:r w:rsidRPr="00DF5C21">
        <w:rPr>
          <w:rtl/>
        </w:rPr>
        <w:t>وفي رواية</w:t>
      </w:r>
      <w:r w:rsidR="004E329A">
        <w:rPr>
          <w:rtl/>
        </w:rPr>
        <w:t xml:space="preserve"> </w:t>
      </w:r>
      <w:r w:rsidR="00B7499C">
        <w:rPr>
          <w:rtl/>
        </w:rPr>
        <w:t>ا</w:t>
      </w:r>
      <w:r w:rsidR="004E329A">
        <w:rPr>
          <w:rtl/>
        </w:rPr>
        <w:t xml:space="preserve">بن </w:t>
      </w:r>
      <w:r w:rsidRPr="00DF5C21">
        <w:rPr>
          <w:rtl/>
        </w:rPr>
        <w:t>عساكر في تاريخ دمشق</w:t>
      </w:r>
      <w:r w:rsidR="004256B4">
        <w:rPr>
          <w:rtl/>
        </w:rPr>
        <w:t>:</w:t>
      </w:r>
      <w:r w:rsidR="00AE2736" w:rsidRPr="00DF5C21">
        <w:rPr>
          <w:rtl/>
        </w:rPr>
        <w:t xml:space="preserve"> ج</w:t>
      </w:r>
      <w:r w:rsidR="00AE2736">
        <w:rPr>
          <w:rtl/>
        </w:rPr>
        <w:t xml:space="preserve"> </w:t>
      </w:r>
      <w:r w:rsidR="00AE2736" w:rsidRPr="00DF5C21">
        <w:rPr>
          <w:rtl/>
        </w:rPr>
        <w:t>5</w:t>
      </w:r>
      <w:r w:rsidR="00AE2736">
        <w:rPr>
          <w:rtl/>
        </w:rPr>
        <w:t xml:space="preserve"> </w:t>
      </w:r>
      <w:r w:rsidR="00AE2736" w:rsidRPr="00DF5C21">
        <w:rPr>
          <w:rtl/>
        </w:rPr>
        <w:t>ص</w:t>
      </w:r>
      <w:r w:rsidR="00AE2736">
        <w:rPr>
          <w:rtl/>
        </w:rPr>
        <w:t xml:space="preserve"> </w:t>
      </w:r>
      <w:r w:rsidR="00AE2736" w:rsidRPr="00DF5C21">
        <w:rPr>
          <w:rtl/>
        </w:rPr>
        <w:t>2</w:t>
      </w:r>
      <w:r w:rsidRPr="00DF5C21">
        <w:rPr>
          <w:rtl/>
        </w:rPr>
        <w:t>09</w:t>
      </w:r>
      <w:r w:rsidR="00D10150">
        <w:rPr>
          <w:rtl/>
        </w:rPr>
        <w:t xml:space="preserve">، </w:t>
      </w:r>
      <w:r w:rsidRPr="00DF5C21">
        <w:rPr>
          <w:rtl/>
        </w:rPr>
        <w:t>و</w:t>
      </w:r>
      <w:r w:rsidR="006F3A3B">
        <w:rPr>
          <w:rtl/>
        </w:rPr>
        <w:t>ا</w:t>
      </w:r>
      <w:r w:rsidR="004E329A">
        <w:rPr>
          <w:rtl/>
        </w:rPr>
        <w:t xml:space="preserve">بن </w:t>
      </w:r>
      <w:r w:rsidRPr="00DF5C21">
        <w:rPr>
          <w:rtl/>
        </w:rPr>
        <w:t>كثير في البداية والنهاية</w:t>
      </w:r>
      <w:r w:rsidR="004256B4">
        <w:rPr>
          <w:rtl/>
        </w:rPr>
        <w:t>:</w:t>
      </w:r>
      <w:r w:rsidR="00AE2736" w:rsidRPr="00DF5C21">
        <w:rPr>
          <w:rtl/>
        </w:rPr>
        <w:t xml:space="preserve"> ج</w:t>
      </w:r>
      <w:r w:rsidR="00AE2736">
        <w:rPr>
          <w:rtl/>
        </w:rPr>
        <w:t xml:space="preserve"> </w:t>
      </w:r>
      <w:r w:rsidR="00AE2736" w:rsidRPr="00DF5C21">
        <w:rPr>
          <w:rtl/>
        </w:rPr>
        <w:t>7</w:t>
      </w:r>
      <w:r w:rsidR="00AE2736">
        <w:rPr>
          <w:rtl/>
        </w:rPr>
        <w:t xml:space="preserve"> </w:t>
      </w:r>
      <w:r w:rsidR="00AE2736" w:rsidRPr="00DF5C21">
        <w:rPr>
          <w:rtl/>
        </w:rPr>
        <w:t>ص</w:t>
      </w:r>
      <w:r w:rsidR="00AE2736">
        <w:rPr>
          <w:rtl/>
        </w:rPr>
        <w:t xml:space="preserve"> </w:t>
      </w:r>
      <w:r w:rsidR="00AE2736" w:rsidRPr="00DF5C21">
        <w:rPr>
          <w:rtl/>
        </w:rPr>
        <w:t>3</w:t>
      </w:r>
      <w:r w:rsidRPr="00DF5C21">
        <w:rPr>
          <w:rtl/>
        </w:rPr>
        <w:t>48 بزيادة لفظ</w:t>
      </w:r>
      <w:r w:rsidR="00D10150">
        <w:rPr>
          <w:rtl/>
        </w:rPr>
        <w:t>:</w:t>
      </w:r>
      <w:r w:rsidR="00F12428">
        <w:rPr>
          <w:rtl/>
        </w:rPr>
        <w:t xml:space="preserve"> </w:t>
      </w:r>
      <w:r w:rsidR="003B78C0" w:rsidRPr="003B78C0">
        <w:rPr>
          <w:rtl/>
        </w:rPr>
        <w:t>[</w:t>
      </w:r>
      <w:r w:rsidR="00F12428" w:rsidRPr="001E2E19">
        <w:rPr>
          <w:rStyle w:val="libBold2Char"/>
          <w:rtl/>
        </w:rPr>
        <w:t xml:space="preserve">أيّها </w:t>
      </w:r>
      <w:r w:rsidRPr="001E2E19">
        <w:rPr>
          <w:rStyle w:val="libBold2Char"/>
          <w:rtl/>
        </w:rPr>
        <w:t xml:space="preserve">الناس </w:t>
      </w:r>
      <w:r w:rsidR="004256B4" w:rsidRPr="001E2E19">
        <w:rPr>
          <w:rStyle w:val="libBold2Char"/>
          <w:rtl/>
        </w:rPr>
        <w:t>إ</w:t>
      </w:r>
      <w:r w:rsidRPr="001E2E19">
        <w:rPr>
          <w:rStyle w:val="libBold2Char"/>
          <w:rtl/>
        </w:rPr>
        <w:t>نيّ فرطكم</w:t>
      </w:r>
      <w:r w:rsidR="00D10150" w:rsidRPr="001E2E19">
        <w:rPr>
          <w:rStyle w:val="libBold2Char"/>
          <w:rtl/>
        </w:rPr>
        <w:t xml:space="preserve"> </w:t>
      </w:r>
      <w:r w:rsidRPr="001E2E19">
        <w:rPr>
          <w:rStyle w:val="libBold2Char"/>
          <w:rtl/>
        </w:rPr>
        <w:t>وان</w:t>
      </w:r>
      <w:r w:rsidR="004E3230" w:rsidRPr="001E2E19">
        <w:rPr>
          <w:rStyle w:val="libBold2Char"/>
          <w:rtl/>
        </w:rPr>
        <w:t>ّ</w:t>
      </w:r>
      <w:r w:rsidRPr="001E2E19">
        <w:rPr>
          <w:rStyle w:val="libBold2Char"/>
          <w:rtl/>
        </w:rPr>
        <w:t>كم واردون علّي الحوض</w:t>
      </w:r>
      <w:r w:rsidR="00AC59B4">
        <w:rPr>
          <w:rtl/>
        </w:rPr>
        <w:t>،</w:t>
      </w:r>
      <w:r w:rsidRPr="00DF5C21">
        <w:rPr>
          <w:rtl/>
        </w:rPr>
        <w:t xml:space="preserve"> </w:t>
      </w:r>
      <w:r w:rsidRPr="001E2E19">
        <w:rPr>
          <w:rStyle w:val="libBold2Char"/>
          <w:rtl/>
        </w:rPr>
        <w:t xml:space="preserve">حوضٌ </w:t>
      </w:r>
      <w:r w:rsidR="004E3230" w:rsidRPr="001E2E19">
        <w:rPr>
          <w:rStyle w:val="libBold2Char"/>
          <w:rtl/>
        </w:rPr>
        <w:t>أ</w:t>
      </w:r>
      <w:r w:rsidRPr="001E2E19">
        <w:rPr>
          <w:rStyle w:val="libBold2Char"/>
          <w:rtl/>
        </w:rPr>
        <w:t>عرض مم</w:t>
      </w:r>
      <w:r w:rsidR="004E3230" w:rsidRPr="001E2E19">
        <w:rPr>
          <w:rStyle w:val="libBold2Char"/>
          <w:rtl/>
        </w:rPr>
        <w:t>ّ</w:t>
      </w:r>
      <w:r w:rsidRPr="001E2E19">
        <w:rPr>
          <w:rStyle w:val="libBold2Char"/>
          <w:rtl/>
        </w:rPr>
        <w:t>ا بين بصرى وصنعاء</w:t>
      </w:r>
      <w:r w:rsidR="00D10150" w:rsidRPr="001E2E19">
        <w:rPr>
          <w:rStyle w:val="libBold2Char"/>
          <w:rtl/>
        </w:rPr>
        <w:t xml:space="preserve">، </w:t>
      </w:r>
      <w:r w:rsidRPr="001E2E19">
        <w:rPr>
          <w:rStyle w:val="libBold2Char"/>
          <w:rtl/>
        </w:rPr>
        <w:t>فيه آنية عدد النجوم قدحانٌ من فض</w:t>
      </w:r>
      <w:r w:rsidR="004E3230" w:rsidRPr="001E2E19">
        <w:rPr>
          <w:rStyle w:val="libBold2Char"/>
          <w:rtl/>
        </w:rPr>
        <w:t>ّ</w:t>
      </w:r>
      <w:r w:rsidRPr="001E2E19">
        <w:rPr>
          <w:rStyle w:val="libBold2Char"/>
          <w:rtl/>
        </w:rPr>
        <w:t>ة</w:t>
      </w:r>
      <w:r w:rsidR="00D10150" w:rsidRPr="001E2E19">
        <w:rPr>
          <w:rStyle w:val="libBold2Char"/>
          <w:rtl/>
        </w:rPr>
        <w:t xml:space="preserve">، </w:t>
      </w:r>
      <w:r w:rsidRPr="001E2E19">
        <w:rPr>
          <w:rStyle w:val="libBold2Char"/>
          <w:rtl/>
        </w:rPr>
        <w:t>وانّي سائلكم حين تردون عليَّ</w:t>
      </w:r>
      <w:r w:rsidR="00D10150" w:rsidRPr="001E2E19">
        <w:rPr>
          <w:rStyle w:val="libBold2Char"/>
          <w:rtl/>
        </w:rPr>
        <w:t xml:space="preserve">، </w:t>
      </w:r>
      <w:r w:rsidRPr="001E2E19">
        <w:rPr>
          <w:rStyle w:val="libBold2Char"/>
          <w:rtl/>
        </w:rPr>
        <w:t>عن الثقلين فأنظروا كيف تخلّفوني فيهما</w:t>
      </w:r>
      <w:r w:rsidR="00D10150" w:rsidRPr="001E2E19">
        <w:rPr>
          <w:rStyle w:val="libBold2Char"/>
          <w:rtl/>
        </w:rPr>
        <w:t xml:space="preserve">، </w:t>
      </w:r>
      <w:r w:rsidRPr="001E2E19">
        <w:rPr>
          <w:rStyle w:val="libBold2Char"/>
          <w:rtl/>
        </w:rPr>
        <w:t>الثقل الأكبر كتاب الله سببٌ طرفه بيد الله وطرفٌ بأيديكم فاستمسكوا به</w:t>
      </w:r>
      <w:r w:rsidR="00D10150" w:rsidRPr="001E2E19">
        <w:rPr>
          <w:rStyle w:val="libBold2Char"/>
          <w:rtl/>
        </w:rPr>
        <w:t xml:space="preserve">، </w:t>
      </w:r>
      <w:r w:rsidRPr="001E2E19">
        <w:rPr>
          <w:rStyle w:val="libBold2Char"/>
          <w:rtl/>
        </w:rPr>
        <w:t>لا تضل</w:t>
      </w:r>
      <w:r w:rsidR="004E3230" w:rsidRPr="001E2E19">
        <w:rPr>
          <w:rStyle w:val="libBold2Char"/>
          <w:rtl/>
        </w:rPr>
        <w:t>ّ</w:t>
      </w:r>
      <w:r w:rsidRPr="001E2E19">
        <w:rPr>
          <w:rStyle w:val="libBold2Char"/>
          <w:rtl/>
        </w:rPr>
        <w:t>وا ولاتبدّلوا. و</w:t>
      </w:r>
      <w:r w:rsidR="003B78C0" w:rsidRPr="003B78C0">
        <w:rPr>
          <w:rtl/>
        </w:rPr>
        <w:t>[</w:t>
      </w:r>
      <w:r w:rsidRPr="001E2E19">
        <w:rPr>
          <w:rStyle w:val="libBold2Char"/>
          <w:rtl/>
        </w:rPr>
        <w:t>الثقل الأصغر</w:t>
      </w:r>
      <w:r w:rsidR="003B78C0" w:rsidRPr="003B78C0">
        <w:rPr>
          <w:rtl/>
        </w:rPr>
        <w:t>]</w:t>
      </w:r>
      <w:r w:rsidRPr="001E2E19">
        <w:rPr>
          <w:rStyle w:val="libBold2Char"/>
          <w:rtl/>
        </w:rPr>
        <w:t xml:space="preserve"> عترتي أهل بيتي</w:t>
      </w:r>
      <w:r w:rsidR="00D10150" w:rsidRPr="001E2E19">
        <w:rPr>
          <w:rStyle w:val="libBold2Char"/>
          <w:rtl/>
        </w:rPr>
        <w:t xml:space="preserve">، </w:t>
      </w:r>
      <w:r w:rsidRPr="001E2E19">
        <w:rPr>
          <w:rStyle w:val="libBold2Char"/>
          <w:rtl/>
        </w:rPr>
        <w:t>فان</w:t>
      </w:r>
      <w:r w:rsidR="004E3230" w:rsidRPr="001E2E19">
        <w:rPr>
          <w:rStyle w:val="libBold2Char"/>
          <w:rtl/>
        </w:rPr>
        <w:t>ّ</w:t>
      </w:r>
      <w:r w:rsidRPr="001E2E19">
        <w:rPr>
          <w:rStyle w:val="libBold2Char"/>
          <w:rtl/>
        </w:rPr>
        <w:t>ه نب</w:t>
      </w:r>
      <w:r w:rsidR="004E3230" w:rsidRPr="001E2E19">
        <w:rPr>
          <w:rStyle w:val="libBold2Char"/>
          <w:rtl/>
        </w:rPr>
        <w:t>ّ</w:t>
      </w:r>
      <w:r w:rsidRPr="001E2E19">
        <w:rPr>
          <w:rStyle w:val="libBold2Char"/>
          <w:rtl/>
        </w:rPr>
        <w:t>أني اللطيف الخبير إن</w:t>
      </w:r>
      <w:r w:rsidR="004E3230" w:rsidRPr="001E2E19">
        <w:rPr>
          <w:rStyle w:val="libBold2Char"/>
          <w:rtl/>
        </w:rPr>
        <w:t>ّ</w:t>
      </w:r>
      <w:r w:rsidRPr="001E2E19">
        <w:rPr>
          <w:rStyle w:val="libBold2Char"/>
          <w:rtl/>
        </w:rPr>
        <w:t>هما لن يفترقا</w:t>
      </w:r>
      <w:r w:rsidR="00D10150" w:rsidRPr="001E2E19">
        <w:rPr>
          <w:rStyle w:val="libBold2Char"/>
          <w:rtl/>
        </w:rPr>
        <w:t xml:space="preserve"> حتّى </w:t>
      </w:r>
      <w:r w:rsidRPr="001E2E19">
        <w:rPr>
          <w:rStyle w:val="libBold2Char"/>
          <w:rtl/>
        </w:rPr>
        <w:t>يردا علي الحوض</w:t>
      </w:r>
      <w:r w:rsidR="003B78C0" w:rsidRPr="0010659A">
        <w:rPr>
          <w:rtl/>
        </w:rPr>
        <w:t>]</w:t>
      </w:r>
      <w:r w:rsidRPr="0010659A">
        <w:rPr>
          <w:rtl/>
        </w:rPr>
        <w:t>.</w:t>
      </w:r>
    </w:p>
    <w:p w:rsidR="00301327" w:rsidRPr="00DF5C21" w:rsidRDefault="00301327" w:rsidP="00845E56">
      <w:pPr>
        <w:pStyle w:val="libNormal"/>
        <w:rPr>
          <w:rtl/>
        </w:rPr>
      </w:pPr>
      <w:r>
        <w:rPr>
          <w:rtl/>
        </w:rPr>
        <w:t xml:space="preserve">وأخرج </w:t>
      </w:r>
      <w:r w:rsidRPr="00DF5C21">
        <w:rPr>
          <w:rtl/>
        </w:rPr>
        <w:t>الشيخ ال</w:t>
      </w:r>
      <w:r>
        <w:rPr>
          <w:rtl/>
        </w:rPr>
        <w:t>أ</w:t>
      </w:r>
      <w:r w:rsidRPr="00DF5C21">
        <w:rPr>
          <w:rtl/>
        </w:rPr>
        <w:t>ميني في الغدير</w:t>
      </w:r>
      <w:r w:rsidR="00AE2736" w:rsidRPr="00DF5C21">
        <w:rPr>
          <w:rtl/>
        </w:rPr>
        <w:t xml:space="preserve"> ج</w:t>
      </w:r>
      <w:r w:rsidR="00AE2736">
        <w:rPr>
          <w:rtl/>
        </w:rPr>
        <w:t xml:space="preserve"> </w:t>
      </w:r>
      <w:r w:rsidR="00AE2736" w:rsidRPr="00DF5C21">
        <w:rPr>
          <w:rtl/>
        </w:rPr>
        <w:t>1</w:t>
      </w:r>
      <w:r w:rsidR="00D10150">
        <w:rPr>
          <w:rtl/>
        </w:rPr>
        <w:t xml:space="preserve">: </w:t>
      </w:r>
    </w:p>
    <w:p w:rsidR="00301327" w:rsidRPr="0010659A" w:rsidRDefault="00301327" w:rsidP="004256B4">
      <w:pPr>
        <w:pStyle w:val="libNormal"/>
        <w:rPr>
          <w:rtl/>
        </w:rPr>
      </w:pPr>
      <w:r w:rsidRPr="00DF5C21">
        <w:rPr>
          <w:rtl/>
        </w:rPr>
        <w:t>برواية السمهودي</w:t>
      </w:r>
      <w:r w:rsidR="00D10150">
        <w:rPr>
          <w:rtl/>
        </w:rPr>
        <w:t>،</w:t>
      </w:r>
      <w:r w:rsidR="00B7499C">
        <w:rPr>
          <w:rtl/>
        </w:rPr>
        <w:t xml:space="preserve"> عن ابن </w:t>
      </w:r>
      <w:r w:rsidRPr="00DF5C21">
        <w:rPr>
          <w:rtl/>
        </w:rPr>
        <w:t>عقد</w:t>
      </w:r>
      <w:r w:rsidR="004256B4">
        <w:rPr>
          <w:rtl/>
        </w:rPr>
        <w:t>ة</w:t>
      </w:r>
      <w:r w:rsidR="00D10150">
        <w:rPr>
          <w:rtl/>
        </w:rPr>
        <w:t xml:space="preserve">، </w:t>
      </w:r>
      <w:r w:rsidRPr="00DF5C21">
        <w:rPr>
          <w:rtl/>
        </w:rPr>
        <w:t>بلفظ</w:t>
      </w:r>
      <w:r w:rsidR="00D10150">
        <w:rPr>
          <w:rtl/>
        </w:rPr>
        <w:t xml:space="preserve">: </w:t>
      </w:r>
      <w:r w:rsidR="008828C7">
        <w:rPr>
          <w:rtl/>
        </w:rPr>
        <w:t>[</w:t>
      </w:r>
      <w:r w:rsidRPr="00845E56">
        <w:rPr>
          <w:rStyle w:val="libBold2Char"/>
          <w:rtl/>
        </w:rPr>
        <w:t>أن</w:t>
      </w:r>
      <w:r w:rsidR="00BD0A37" w:rsidRPr="00845E56">
        <w:rPr>
          <w:rStyle w:val="libBold2Char"/>
          <w:rtl/>
        </w:rPr>
        <w:t>ّ</w:t>
      </w:r>
      <w:r w:rsidRPr="00845E56">
        <w:rPr>
          <w:rStyle w:val="libBold2Char"/>
          <w:rtl/>
        </w:rPr>
        <w:t>ي سائلكم حين تردون عليَّ الحوض عن الثقلين فانظروا كيف</w:t>
      </w:r>
      <w:r w:rsidR="00BD0A37" w:rsidRPr="00845E56">
        <w:rPr>
          <w:rStyle w:val="libBold2Char"/>
          <w:rtl/>
        </w:rPr>
        <w:t xml:space="preserve"> تخلّفوني</w:t>
      </w:r>
      <w:r w:rsidRPr="00845E56">
        <w:rPr>
          <w:rStyle w:val="libBold2Char"/>
          <w:rtl/>
        </w:rPr>
        <w:t xml:space="preserve"> فيهما </w:t>
      </w:r>
      <w:r w:rsidRPr="00845E56">
        <w:rPr>
          <w:rtl/>
        </w:rPr>
        <w:t>قالوا</w:t>
      </w:r>
      <w:r w:rsidR="00D10150" w:rsidRPr="00845E56">
        <w:rPr>
          <w:rtl/>
        </w:rPr>
        <w:t xml:space="preserve">: </w:t>
      </w:r>
      <w:r w:rsidRPr="00845E56">
        <w:rPr>
          <w:rtl/>
        </w:rPr>
        <w:t>وما الثقلان</w:t>
      </w:r>
      <w:r w:rsidR="00D10150" w:rsidRPr="00845E56">
        <w:rPr>
          <w:rtl/>
        </w:rPr>
        <w:t>؟</w:t>
      </w:r>
      <w:r w:rsidRPr="00845E56">
        <w:rPr>
          <w:rtl/>
        </w:rPr>
        <w:t xml:space="preserve"> قال</w:t>
      </w:r>
      <w:r w:rsidR="00D10150" w:rsidRPr="00845E56">
        <w:rPr>
          <w:rtl/>
        </w:rPr>
        <w:t xml:space="preserve">: </w:t>
      </w:r>
      <w:r w:rsidRPr="00845E56">
        <w:rPr>
          <w:rStyle w:val="libBold2Char"/>
          <w:rtl/>
        </w:rPr>
        <w:t>الثقل الأكبر كتاب الله سبب طرفه بيد الله وطرفه بأيديكم</w:t>
      </w:r>
      <w:r w:rsidR="00D10150" w:rsidRPr="00845E56">
        <w:rPr>
          <w:rStyle w:val="libBold2Char"/>
          <w:rtl/>
        </w:rPr>
        <w:t xml:space="preserve">، </w:t>
      </w:r>
      <w:r w:rsidRPr="00845E56">
        <w:rPr>
          <w:rStyle w:val="libBold2Char"/>
          <w:rtl/>
        </w:rPr>
        <w:t>والأصغر عترتي</w:t>
      </w:r>
      <w:r w:rsidR="003B78C0" w:rsidRPr="0010659A">
        <w:rPr>
          <w:rtl/>
        </w:rPr>
        <w:t>]</w:t>
      </w:r>
      <w:r w:rsidRPr="0010659A">
        <w:rPr>
          <w:rtl/>
        </w:rPr>
        <w:t xml:space="preserve">. </w:t>
      </w:r>
    </w:p>
    <w:p w:rsidR="00301327" w:rsidRPr="00845E56" w:rsidRDefault="00301327" w:rsidP="007E7660">
      <w:pPr>
        <w:pStyle w:val="libBold1"/>
        <w:rPr>
          <w:rtl/>
        </w:rPr>
      </w:pPr>
      <w:r w:rsidRPr="00845E56">
        <w:rPr>
          <w:rtl/>
        </w:rPr>
        <w:t>18-</w:t>
      </w:r>
      <w:r w:rsidR="00E96C6A" w:rsidRPr="00845E56">
        <w:rPr>
          <w:rtl/>
        </w:rPr>
        <w:t xml:space="preserve"> عليّ بن </w:t>
      </w:r>
      <w:r w:rsidRPr="00845E56">
        <w:rPr>
          <w:rtl/>
        </w:rPr>
        <w:t>عيسى الاربلي</w:t>
      </w:r>
      <w:r w:rsidR="00D10150" w:rsidRPr="00845E56">
        <w:rPr>
          <w:rtl/>
        </w:rPr>
        <w:t xml:space="preserve">: </w:t>
      </w:r>
    </w:p>
    <w:p w:rsidR="00301327" w:rsidRPr="00DF5C21" w:rsidRDefault="00301327" w:rsidP="008828C7">
      <w:pPr>
        <w:pStyle w:val="libNormal"/>
        <w:rPr>
          <w:rtl/>
        </w:rPr>
      </w:pPr>
      <w:r w:rsidRPr="00DF5C21">
        <w:rPr>
          <w:rtl/>
        </w:rPr>
        <w:t>روى الاربلي في</w:t>
      </w:r>
      <w:r w:rsidR="008828C7">
        <w:rPr>
          <w:rtl/>
        </w:rPr>
        <w:t>(</w:t>
      </w:r>
      <w:r w:rsidRPr="00DF5C21">
        <w:rPr>
          <w:rtl/>
        </w:rPr>
        <w:t>عنوان</w:t>
      </w:r>
      <w:r w:rsidR="008828C7">
        <w:rPr>
          <w:rtl/>
        </w:rPr>
        <w:t>:</w:t>
      </w:r>
      <w:r w:rsidR="00AE2736">
        <w:rPr>
          <w:rtl/>
        </w:rPr>
        <w:t xml:space="preserve"> </w:t>
      </w:r>
      <w:r w:rsidR="00E96C6A">
        <w:rPr>
          <w:rtl/>
        </w:rPr>
        <w:t xml:space="preserve">ما نزل </w:t>
      </w:r>
      <w:r w:rsidRPr="00DF5C21">
        <w:rPr>
          <w:rtl/>
        </w:rPr>
        <w:t>من</w:t>
      </w:r>
      <w:r w:rsidR="00AC59B4">
        <w:rPr>
          <w:rtl/>
        </w:rPr>
        <w:t xml:space="preserve"> القرآن </w:t>
      </w:r>
      <w:r w:rsidRPr="00DF5C21">
        <w:rPr>
          <w:rtl/>
        </w:rPr>
        <w:t>في</w:t>
      </w:r>
      <w:r w:rsidR="00A579B7">
        <w:rPr>
          <w:rtl/>
        </w:rPr>
        <w:t xml:space="preserve"> شأن </w:t>
      </w:r>
      <w:r w:rsidRPr="00DF5C21">
        <w:rPr>
          <w:rtl/>
        </w:rPr>
        <w:t>علي</w:t>
      </w:r>
      <w:r w:rsidR="008828C7">
        <w:rPr>
          <w:rtl/>
        </w:rPr>
        <w:t>ٍّ)</w:t>
      </w:r>
      <w:r w:rsidRPr="00DF5C21">
        <w:rPr>
          <w:rtl/>
        </w:rPr>
        <w:t xml:space="preserve"> من</w:t>
      </w:r>
      <w:r w:rsidR="004C32CF">
        <w:rPr>
          <w:rtl/>
        </w:rPr>
        <w:t xml:space="preserve"> كشف الغمّة</w:t>
      </w:r>
      <w:r w:rsidR="004256B4">
        <w:rPr>
          <w:rtl/>
        </w:rPr>
        <w:t>:</w:t>
      </w:r>
      <w:r w:rsidR="00AE2736">
        <w:rPr>
          <w:rtl/>
        </w:rPr>
        <w:t xml:space="preserve"> </w:t>
      </w:r>
      <w:r w:rsidR="00AE2736" w:rsidRPr="00DF5C21">
        <w:rPr>
          <w:rtl/>
        </w:rPr>
        <w:t>ج</w:t>
      </w:r>
      <w:r w:rsidR="00AE2736">
        <w:rPr>
          <w:rtl/>
        </w:rPr>
        <w:t xml:space="preserve"> </w:t>
      </w:r>
      <w:r w:rsidR="00AE2736" w:rsidRPr="00DF5C21">
        <w:rPr>
          <w:rtl/>
        </w:rPr>
        <w:t>1</w:t>
      </w:r>
      <w:r w:rsidR="00AE2736">
        <w:rPr>
          <w:rtl/>
        </w:rPr>
        <w:t xml:space="preserve"> </w:t>
      </w:r>
      <w:r w:rsidR="00AE2736" w:rsidRPr="00DF5C21">
        <w:rPr>
          <w:rtl/>
        </w:rPr>
        <w:t>ص</w:t>
      </w:r>
      <w:r w:rsidR="00AE2736">
        <w:rPr>
          <w:rtl/>
        </w:rPr>
        <w:t xml:space="preserve"> </w:t>
      </w:r>
      <w:r w:rsidR="00AE2736" w:rsidRPr="00DF5C21">
        <w:rPr>
          <w:rtl/>
        </w:rPr>
        <w:t>3</w:t>
      </w:r>
      <w:r w:rsidRPr="00DF5C21">
        <w:rPr>
          <w:rtl/>
        </w:rPr>
        <w:t>17 قال</w:t>
      </w:r>
      <w:r w:rsidR="00D10150">
        <w:rPr>
          <w:rtl/>
        </w:rPr>
        <w:t xml:space="preserve">: </w:t>
      </w:r>
    </w:p>
    <w:p w:rsidR="00301327" w:rsidRPr="00DF5C21" w:rsidRDefault="00301327" w:rsidP="00845E56">
      <w:pPr>
        <w:pStyle w:val="libNormal"/>
        <w:rPr>
          <w:rtl/>
        </w:rPr>
      </w:pPr>
      <w:r w:rsidRPr="00DF5C21">
        <w:rPr>
          <w:rtl/>
        </w:rPr>
        <w:t>وعن زيد بن علي</w:t>
      </w:r>
      <w:r w:rsidR="00BD0A37">
        <w:rPr>
          <w:rtl/>
        </w:rPr>
        <w:t>ّ</w:t>
      </w:r>
      <w:r w:rsidRPr="00DF5C21">
        <w:rPr>
          <w:rtl/>
        </w:rPr>
        <w:t xml:space="preserve"> قال</w:t>
      </w:r>
      <w:r w:rsidR="00D10150">
        <w:rPr>
          <w:rtl/>
        </w:rPr>
        <w:t xml:space="preserve">: </w:t>
      </w:r>
      <w:r w:rsidRPr="00DF5C21">
        <w:rPr>
          <w:rtl/>
        </w:rPr>
        <w:t>لما جاء جبرئيل عليه السلام بأمر الولاية ضاق</w:t>
      </w:r>
      <w:r>
        <w:rPr>
          <w:rtl/>
        </w:rPr>
        <w:t xml:space="preserve"> النبيّ صلّى الله عليه وآله</w:t>
      </w:r>
      <w:r w:rsidR="003F0683">
        <w:rPr>
          <w:rtl/>
        </w:rPr>
        <w:t xml:space="preserve"> وسلّم </w:t>
      </w:r>
      <w:r w:rsidRPr="00DF5C21">
        <w:rPr>
          <w:rtl/>
        </w:rPr>
        <w:t>بذلك ذرعاً</w:t>
      </w:r>
      <w:r w:rsidR="00D10150">
        <w:rPr>
          <w:rtl/>
        </w:rPr>
        <w:t xml:space="preserve">، </w:t>
      </w:r>
      <w:r w:rsidRPr="00DF5C21">
        <w:rPr>
          <w:rtl/>
        </w:rPr>
        <w:t>وقال</w:t>
      </w:r>
      <w:r w:rsidR="00D10150">
        <w:rPr>
          <w:rtl/>
        </w:rPr>
        <w:t xml:space="preserve">: </w:t>
      </w:r>
      <w:r w:rsidRPr="00DF5C21">
        <w:rPr>
          <w:rtl/>
        </w:rPr>
        <w:t>قومي حديثوا عهد بجاهلي</w:t>
      </w:r>
      <w:r w:rsidR="00BD0A37">
        <w:rPr>
          <w:rtl/>
        </w:rPr>
        <w:t>ّ</w:t>
      </w:r>
      <w:r w:rsidRPr="00DF5C21">
        <w:rPr>
          <w:rtl/>
        </w:rPr>
        <w:t>ة</w:t>
      </w:r>
      <w:r w:rsidR="00D10150">
        <w:rPr>
          <w:rtl/>
        </w:rPr>
        <w:t xml:space="preserve">، </w:t>
      </w:r>
      <w:r w:rsidRPr="00DF5C21">
        <w:rPr>
          <w:rtl/>
        </w:rPr>
        <w:t>فنـزلت</w:t>
      </w:r>
      <w:r w:rsidR="00D10150">
        <w:rPr>
          <w:rtl/>
        </w:rPr>
        <w:t xml:space="preserve"> </w:t>
      </w:r>
      <w:r w:rsidR="00845E56">
        <w:rPr>
          <w:rStyle w:val="libAlaemChar"/>
          <w:rtl/>
        </w:rPr>
        <w:t>(</w:t>
      </w:r>
      <w:r w:rsidRPr="00CF6DDF">
        <w:rPr>
          <w:rStyle w:val="libAieChar"/>
          <w:rtl/>
        </w:rPr>
        <w:t>يَا أَيُّهَا الرَّسُولُ بَلِّغْ مَا أُنزِلَ إِلَيْكَ مِن رَّبِّكَ</w:t>
      </w:r>
      <w:r w:rsidR="00845E56" w:rsidRPr="001001E6">
        <w:rPr>
          <w:rStyle w:val="libAlaemChar"/>
          <w:rtl/>
        </w:rPr>
        <w:t>)</w:t>
      </w:r>
      <w:r w:rsidR="00845E56">
        <w:rPr>
          <w:rtl/>
        </w:rPr>
        <w:t>.</w:t>
      </w:r>
    </w:p>
    <w:p w:rsidR="00845E56" w:rsidRDefault="00301327" w:rsidP="00845E56">
      <w:pPr>
        <w:pStyle w:val="libNormal"/>
        <w:rPr>
          <w:rtl/>
        </w:rPr>
      </w:pPr>
      <w:r w:rsidRPr="00DF5C21">
        <w:rPr>
          <w:rtl/>
        </w:rPr>
        <w:t xml:space="preserve">ثم روى حديث رباح بن الحارث وأبي رميلة في ورود أبي </w:t>
      </w:r>
      <w:r w:rsidR="00BD0A37">
        <w:rPr>
          <w:rtl/>
        </w:rPr>
        <w:t>أ</w:t>
      </w:r>
      <w:r w:rsidRPr="00DF5C21">
        <w:rPr>
          <w:rtl/>
        </w:rPr>
        <w:t xml:space="preserve">يّوب </w:t>
      </w:r>
      <w:r w:rsidR="00150388">
        <w:rPr>
          <w:rtl/>
        </w:rPr>
        <w:t>الأنصاري</w:t>
      </w:r>
      <w:r w:rsidRPr="00DF5C21">
        <w:rPr>
          <w:rtl/>
        </w:rPr>
        <w:t xml:space="preserve"> وجماعة من</w:t>
      </w:r>
      <w:r w:rsidR="00BD0A37">
        <w:rPr>
          <w:rtl/>
        </w:rPr>
        <w:t xml:space="preserve"> أنصار </w:t>
      </w:r>
      <w:r>
        <w:rPr>
          <w:rtl/>
        </w:rPr>
        <w:t xml:space="preserve">النبيّ </w:t>
      </w:r>
      <w:r w:rsidRPr="00DF5C21">
        <w:rPr>
          <w:rtl/>
        </w:rPr>
        <w:t>على علي</w:t>
      </w:r>
      <w:r w:rsidR="00BD0A37">
        <w:rPr>
          <w:rtl/>
        </w:rPr>
        <w:t>ّ</w:t>
      </w:r>
      <w:r w:rsidRPr="00DF5C21">
        <w:rPr>
          <w:rtl/>
        </w:rPr>
        <w:t xml:space="preserve"> وشهادتهم له ب</w:t>
      </w:r>
      <w:r w:rsidR="00BD0A37">
        <w:rPr>
          <w:rtl/>
        </w:rPr>
        <w:t>أ</w:t>
      </w:r>
      <w:r w:rsidRPr="00DF5C21">
        <w:rPr>
          <w:rtl/>
        </w:rPr>
        <w:t>ن</w:t>
      </w:r>
      <w:r w:rsidR="00BD0A37">
        <w:rPr>
          <w:rtl/>
        </w:rPr>
        <w:t>ّ</w:t>
      </w:r>
      <w:r>
        <w:rPr>
          <w:rtl/>
        </w:rPr>
        <w:t xml:space="preserve"> النبيّ </w:t>
      </w:r>
      <w:r w:rsidRPr="00DF5C21">
        <w:rPr>
          <w:rtl/>
        </w:rPr>
        <w:t>قال يوم غدير خم</w:t>
      </w:r>
      <w:r w:rsidR="00F12428">
        <w:rPr>
          <w:rtl/>
        </w:rPr>
        <w:t xml:space="preserve"> أيّها </w:t>
      </w:r>
      <w:r w:rsidRPr="00DF5C21">
        <w:rPr>
          <w:rtl/>
        </w:rPr>
        <w:t>الناس</w:t>
      </w:r>
      <w:r w:rsidR="00BD0A37">
        <w:rPr>
          <w:rtl/>
        </w:rPr>
        <w:t xml:space="preserve"> ألست أولى </w:t>
      </w:r>
      <w:r w:rsidRPr="00DF5C21">
        <w:rPr>
          <w:rtl/>
        </w:rPr>
        <w:t>بالمؤمنين من أنفسهم؟ قالوا</w:t>
      </w:r>
      <w:r w:rsidR="00D10150">
        <w:rPr>
          <w:rtl/>
        </w:rPr>
        <w:t xml:space="preserve">: </w:t>
      </w:r>
      <w:r w:rsidRPr="00DF5C21">
        <w:rPr>
          <w:rtl/>
        </w:rPr>
        <w:t>بلى فقال</w:t>
      </w:r>
      <w:r w:rsidR="00D10150">
        <w:rPr>
          <w:rtl/>
        </w:rPr>
        <w:t xml:space="preserve">: </w:t>
      </w:r>
      <w:r w:rsidR="008828C7">
        <w:rPr>
          <w:rtl/>
        </w:rPr>
        <w:t>[</w:t>
      </w:r>
      <w:r w:rsidRPr="001E2E19">
        <w:rPr>
          <w:rStyle w:val="libBold2Char"/>
          <w:rtl/>
        </w:rPr>
        <w:t>إنَّ الله مولاي وأنا مولى المؤمنين وعلي</w:t>
      </w:r>
      <w:r w:rsidR="00BD0A37" w:rsidRPr="001E2E19">
        <w:rPr>
          <w:rStyle w:val="libBold2Char"/>
          <w:rtl/>
        </w:rPr>
        <w:t>ّ</w:t>
      </w:r>
      <w:r w:rsidRPr="001E2E19">
        <w:rPr>
          <w:rStyle w:val="libBold2Char"/>
          <w:rtl/>
        </w:rPr>
        <w:t xml:space="preserve"> مولى من أنا مولاه</w:t>
      </w:r>
      <w:r w:rsidRPr="00DF5C21">
        <w:rPr>
          <w:rtl/>
        </w:rPr>
        <w:t xml:space="preserve"> </w:t>
      </w:r>
      <w:r w:rsidR="008828C7">
        <w:rPr>
          <w:rtl/>
        </w:rPr>
        <w:t>]</w:t>
      </w:r>
      <w:r>
        <w:rPr>
          <w:rtl/>
        </w:rPr>
        <w:t>-</w:t>
      </w:r>
      <w:r w:rsidRPr="00DF5C21">
        <w:rPr>
          <w:rtl/>
        </w:rPr>
        <w:t xml:space="preserve"> ثم</w:t>
      </w:r>
      <w:r w:rsidR="008828C7">
        <w:rPr>
          <w:rtl/>
        </w:rPr>
        <w:t>ّ</w:t>
      </w:r>
      <w:r w:rsidRPr="00DF5C21">
        <w:rPr>
          <w:rtl/>
        </w:rPr>
        <w:t xml:space="preserve"> قال</w:t>
      </w:r>
      <w:r w:rsidR="00D10150">
        <w:rPr>
          <w:rtl/>
        </w:rPr>
        <w:t xml:space="preserve">: </w:t>
      </w:r>
      <w:r w:rsidRPr="00DF5C21">
        <w:rPr>
          <w:rtl/>
        </w:rPr>
        <w:t>وعن</w:t>
      </w:r>
      <w:r w:rsidR="00150388">
        <w:rPr>
          <w:rtl/>
        </w:rPr>
        <w:t xml:space="preserve"> </w:t>
      </w:r>
      <w:r w:rsidR="001E071E">
        <w:rPr>
          <w:rtl/>
        </w:rPr>
        <w:t>ابن عباس</w:t>
      </w:r>
      <w:r w:rsidRPr="00DF5C21">
        <w:rPr>
          <w:rtl/>
        </w:rPr>
        <w:t xml:space="preserve"> قال</w:t>
      </w:r>
      <w:r w:rsidR="00D10150">
        <w:rPr>
          <w:rtl/>
        </w:rPr>
        <w:t xml:space="preserve">: </w:t>
      </w:r>
    </w:p>
    <w:p w:rsidR="00F26413" w:rsidRDefault="00F26413" w:rsidP="00F26413">
      <w:pPr>
        <w:pStyle w:val="libNormal"/>
        <w:rPr>
          <w:rtl/>
        </w:rPr>
      </w:pPr>
      <w:r>
        <w:rPr>
          <w:rtl/>
        </w:rPr>
        <w:br w:type="page"/>
      </w:r>
    </w:p>
    <w:p w:rsidR="00845E56" w:rsidRDefault="00301327" w:rsidP="00845E56">
      <w:pPr>
        <w:pStyle w:val="libNormal"/>
        <w:rPr>
          <w:rtl/>
        </w:rPr>
      </w:pPr>
      <w:r w:rsidRPr="00DF5C21">
        <w:rPr>
          <w:rtl/>
        </w:rPr>
        <w:lastRenderedPageBreak/>
        <w:t xml:space="preserve">لما أمر الله رسول الله </w:t>
      </w:r>
      <w:r>
        <w:rPr>
          <w:rtl/>
        </w:rPr>
        <w:t>صلّى الله عليه وآله</w:t>
      </w:r>
      <w:r w:rsidR="003F0683">
        <w:rPr>
          <w:rtl/>
        </w:rPr>
        <w:t xml:space="preserve"> وسلّم </w:t>
      </w:r>
      <w:r w:rsidRPr="00DF5C21">
        <w:rPr>
          <w:rtl/>
        </w:rPr>
        <w:t>أن يقوم بعلّي فيقول له ماقال</w:t>
      </w:r>
      <w:r w:rsidR="00AC59B4">
        <w:rPr>
          <w:rtl/>
        </w:rPr>
        <w:t>،</w:t>
      </w:r>
      <w:r w:rsidRPr="00DF5C21">
        <w:rPr>
          <w:rtl/>
        </w:rPr>
        <w:t xml:space="preserve"> فقال</w:t>
      </w:r>
      <w:r w:rsidR="00D10150">
        <w:rPr>
          <w:rtl/>
        </w:rPr>
        <w:t xml:space="preserve">: </w:t>
      </w:r>
      <w:r w:rsidRPr="00DF5C21">
        <w:rPr>
          <w:rtl/>
        </w:rPr>
        <w:t>يارب</w:t>
      </w:r>
      <w:r w:rsidR="00BD0A37">
        <w:rPr>
          <w:rtl/>
        </w:rPr>
        <w:t>ّ</w:t>
      </w:r>
      <w:r w:rsidRPr="00DF5C21">
        <w:rPr>
          <w:rtl/>
        </w:rPr>
        <w:t xml:space="preserve"> إن</w:t>
      </w:r>
      <w:r>
        <w:rPr>
          <w:rtl/>
        </w:rPr>
        <w:t>ّ</w:t>
      </w:r>
      <w:r w:rsidRPr="00DF5C21">
        <w:rPr>
          <w:rtl/>
        </w:rPr>
        <w:t xml:space="preserve"> قومي حديثوا عهد بجاهلي</w:t>
      </w:r>
      <w:r w:rsidR="00BD0A37">
        <w:rPr>
          <w:rtl/>
        </w:rPr>
        <w:t>ّ</w:t>
      </w:r>
      <w:r w:rsidRPr="00DF5C21">
        <w:rPr>
          <w:rtl/>
        </w:rPr>
        <w:t>ة ثم مضى بحج</w:t>
      </w:r>
      <w:r w:rsidR="00BD0A37">
        <w:rPr>
          <w:rtl/>
        </w:rPr>
        <w:t>ّ</w:t>
      </w:r>
      <w:r w:rsidRPr="00DF5C21">
        <w:rPr>
          <w:rtl/>
        </w:rPr>
        <w:t>ه</w:t>
      </w:r>
      <w:r w:rsidR="00D10150">
        <w:rPr>
          <w:rtl/>
        </w:rPr>
        <w:t xml:space="preserve">، </w:t>
      </w:r>
      <w:r>
        <w:rPr>
          <w:rtl/>
        </w:rPr>
        <w:t>فلمّا</w:t>
      </w:r>
      <w:r w:rsidR="004E3230">
        <w:rPr>
          <w:rtl/>
        </w:rPr>
        <w:t xml:space="preserve"> أقبل </w:t>
      </w:r>
      <w:r w:rsidRPr="00DF5C21">
        <w:rPr>
          <w:rtl/>
        </w:rPr>
        <w:t>راجعاً نزل بغدير خم</w:t>
      </w:r>
      <w:r w:rsidR="00BD0A37">
        <w:rPr>
          <w:rtl/>
        </w:rPr>
        <w:t>ّ</w:t>
      </w:r>
      <w:r w:rsidR="00E96C6A">
        <w:rPr>
          <w:rtl/>
        </w:rPr>
        <w:t xml:space="preserve"> </w:t>
      </w:r>
      <w:r w:rsidR="007F3FCE">
        <w:rPr>
          <w:rtl/>
        </w:rPr>
        <w:t>و</w:t>
      </w:r>
      <w:r w:rsidR="00E96C6A">
        <w:rPr>
          <w:rtl/>
        </w:rPr>
        <w:t xml:space="preserve">أنزل </w:t>
      </w:r>
      <w:r w:rsidRPr="00DF5C21">
        <w:rPr>
          <w:rtl/>
        </w:rPr>
        <w:t>الله عليه</w:t>
      </w:r>
      <w:r w:rsidR="00D10150">
        <w:rPr>
          <w:rtl/>
        </w:rPr>
        <w:t xml:space="preserve">: </w:t>
      </w:r>
    </w:p>
    <w:p w:rsidR="00301327" w:rsidRPr="00DF5C21" w:rsidRDefault="00845E56" w:rsidP="008828C7">
      <w:pPr>
        <w:pStyle w:val="libNormal"/>
        <w:rPr>
          <w:rtl/>
        </w:rPr>
      </w:pPr>
      <w:r>
        <w:rPr>
          <w:rStyle w:val="libAlaemChar"/>
          <w:rtl/>
        </w:rPr>
        <w:t>(</w:t>
      </w:r>
      <w:r w:rsidR="00301327" w:rsidRPr="00CF6DDF">
        <w:rPr>
          <w:rStyle w:val="libAieChar"/>
          <w:rtl/>
        </w:rPr>
        <w:t>يَا أَيُّهَا الرَّسُولُ بَلِّغْ مَا أُنزِلَ إِلَيْكَ مِن رَّبِّكَ</w:t>
      </w:r>
      <w:r w:rsidRPr="001001E6">
        <w:rPr>
          <w:rStyle w:val="libAlaemChar"/>
          <w:rtl/>
        </w:rPr>
        <w:t>)</w:t>
      </w:r>
      <w:r>
        <w:rPr>
          <w:rtl/>
        </w:rPr>
        <w:t>.</w:t>
      </w:r>
      <w:r w:rsidR="00301327" w:rsidRPr="00845E56">
        <w:rPr>
          <w:rtl/>
        </w:rPr>
        <w:t xml:space="preserve"> الآية.</w:t>
      </w:r>
      <w:r w:rsidR="00BD0A37" w:rsidRPr="00845E56">
        <w:rPr>
          <w:rtl/>
        </w:rPr>
        <w:t xml:space="preserve"> فأخذ </w:t>
      </w:r>
      <w:r w:rsidR="00301327" w:rsidRPr="00845E56">
        <w:rPr>
          <w:rtl/>
        </w:rPr>
        <w:t>بعضد علي</w:t>
      </w:r>
      <w:r w:rsidR="00BD0A37" w:rsidRPr="00845E56">
        <w:rPr>
          <w:rtl/>
        </w:rPr>
        <w:t>ّ</w:t>
      </w:r>
      <w:r w:rsidR="00301327" w:rsidRPr="00845E56">
        <w:rPr>
          <w:rtl/>
        </w:rPr>
        <w:t xml:space="preserve"> ثم</w:t>
      </w:r>
      <w:r w:rsidR="008828C7">
        <w:rPr>
          <w:rtl/>
        </w:rPr>
        <w:t>ّ</w:t>
      </w:r>
      <w:r w:rsidR="00301327" w:rsidRPr="00845E56">
        <w:rPr>
          <w:rtl/>
        </w:rPr>
        <w:t xml:space="preserve"> خرج إلى الناس فقال</w:t>
      </w:r>
      <w:r w:rsidR="00D10150" w:rsidRPr="00845E56">
        <w:rPr>
          <w:rtl/>
        </w:rPr>
        <w:t xml:space="preserve">: </w:t>
      </w:r>
      <w:r w:rsidR="00301327" w:rsidRPr="00845E56">
        <w:rPr>
          <w:rtl/>
        </w:rPr>
        <w:t>[</w:t>
      </w:r>
      <w:r w:rsidR="00F12428" w:rsidRPr="00845E56">
        <w:rPr>
          <w:rStyle w:val="libBold2Char"/>
          <w:rtl/>
        </w:rPr>
        <w:t>أ</w:t>
      </w:r>
      <w:r w:rsidR="00301327" w:rsidRPr="00845E56">
        <w:rPr>
          <w:rStyle w:val="libBold2Char"/>
          <w:rtl/>
        </w:rPr>
        <w:t>ي</w:t>
      </w:r>
      <w:r w:rsidR="00F12428" w:rsidRPr="00845E56">
        <w:rPr>
          <w:rStyle w:val="libBold2Char"/>
          <w:rtl/>
        </w:rPr>
        <w:t>ّ</w:t>
      </w:r>
      <w:r w:rsidR="00301327" w:rsidRPr="00845E56">
        <w:rPr>
          <w:rStyle w:val="libBold2Char"/>
          <w:rtl/>
        </w:rPr>
        <w:t>ها الناس</w:t>
      </w:r>
      <w:r w:rsidR="00BD0A37" w:rsidRPr="00845E56">
        <w:rPr>
          <w:rStyle w:val="libBold2Char"/>
          <w:rtl/>
        </w:rPr>
        <w:t xml:space="preserve"> ألست أولى </w:t>
      </w:r>
      <w:r w:rsidR="00301327" w:rsidRPr="00845E56">
        <w:rPr>
          <w:rStyle w:val="libBold2Char"/>
          <w:rtl/>
        </w:rPr>
        <w:t>بكم من</w:t>
      </w:r>
      <w:r w:rsidR="00BD0A37" w:rsidRPr="00845E56">
        <w:rPr>
          <w:rStyle w:val="libBold2Char"/>
          <w:rtl/>
        </w:rPr>
        <w:t xml:space="preserve"> أنفسكم</w:t>
      </w:r>
      <w:r w:rsidR="00D10150" w:rsidRPr="00845E56">
        <w:rPr>
          <w:rtl/>
        </w:rPr>
        <w:t>؟</w:t>
      </w:r>
      <w:r w:rsidR="00AE2736">
        <w:rPr>
          <w:rtl/>
        </w:rPr>
        <w:t xml:space="preserve"> </w:t>
      </w:r>
      <w:r w:rsidR="00301327" w:rsidRPr="00845E56">
        <w:rPr>
          <w:rtl/>
        </w:rPr>
        <w:t>قالوا</w:t>
      </w:r>
      <w:r w:rsidR="00D10150" w:rsidRPr="00845E56">
        <w:rPr>
          <w:rtl/>
        </w:rPr>
        <w:t xml:space="preserve">: </w:t>
      </w:r>
      <w:r w:rsidR="00301327" w:rsidRPr="00845E56">
        <w:rPr>
          <w:rtl/>
        </w:rPr>
        <w:t>بلى يارسول الله</w:t>
      </w:r>
      <w:r w:rsidR="00D10150" w:rsidRPr="00845E56">
        <w:rPr>
          <w:rtl/>
        </w:rPr>
        <w:t xml:space="preserve">، </w:t>
      </w:r>
      <w:r w:rsidR="00301327" w:rsidRPr="00845E56">
        <w:rPr>
          <w:rtl/>
        </w:rPr>
        <w:t>قال</w:t>
      </w:r>
      <w:r w:rsidR="00D10150" w:rsidRPr="00845E56">
        <w:rPr>
          <w:rtl/>
        </w:rPr>
        <w:t xml:space="preserve">: </w:t>
      </w:r>
      <w:r w:rsidR="00F7025B" w:rsidRPr="00845E56">
        <w:rPr>
          <w:rStyle w:val="libBold2Char"/>
          <w:rtl/>
        </w:rPr>
        <w:t>أللّهم</w:t>
      </w:r>
      <w:r w:rsidR="00F7025B" w:rsidRPr="00845E56">
        <w:rPr>
          <w:rtl/>
        </w:rPr>
        <w:t xml:space="preserve"> </w:t>
      </w:r>
      <w:r w:rsidR="00301327" w:rsidRPr="00845E56">
        <w:rPr>
          <w:rStyle w:val="libBold2Char"/>
          <w:rtl/>
        </w:rPr>
        <w:t>من كنت مولاه</w:t>
      </w:r>
      <w:r w:rsidR="00D10150" w:rsidRPr="00845E56">
        <w:rPr>
          <w:rStyle w:val="libBold2Char"/>
          <w:rtl/>
        </w:rPr>
        <w:t xml:space="preserve"> </w:t>
      </w:r>
      <w:r w:rsidR="00150388" w:rsidRPr="00845E56">
        <w:rPr>
          <w:rStyle w:val="libBold2Char"/>
          <w:rtl/>
        </w:rPr>
        <w:t>فعليٌّ مولاه</w:t>
      </w:r>
      <w:r w:rsidR="00D10150" w:rsidRPr="00845E56">
        <w:rPr>
          <w:rStyle w:val="libBold2Char"/>
          <w:rtl/>
        </w:rPr>
        <w:t>،</w:t>
      </w:r>
      <w:r w:rsidR="00F7025B" w:rsidRPr="00845E56">
        <w:rPr>
          <w:rStyle w:val="libBold2Char"/>
          <w:rtl/>
        </w:rPr>
        <w:t xml:space="preserve"> أللّهم </w:t>
      </w:r>
      <w:r w:rsidR="00301327" w:rsidRPr="00845E56">
        <w:rPr>
          <w:rStyle w:val="libBold2Char"/>
          <w:rtl/>
        </w:rPr>
        <w:t>وال من والاه</w:t>
      </w:r>
      <w:r w:rsidR="00D10150" w:rsidRPr="00845E56">
        <w:rPr>
          <w:rStyle w:val="libBold2Char"/>
          <w:rtl/>
        </w:rPr>
        <w:t xml:space="preserve">، </w:t>
      </w:r>
      <w:r w:rsidR="00301327" w:rsidRPr="00845E56">
        <w:rPr>
          <w:rStyle w:val="libBold2Char"/>
          <w:rtl/>
        </w:rPr>
        <w:t>وعاد من عاداه</w:t>
      </w:r>
      <w:r w:rsidR="00D10150" w:rsidRPr="00845E56">
        <w:rPr>
          <w:rStyle w:val="libBold2Char"/>
          <w:rtl/>
        </w:rPr>
        <w:t xml:space="preserve">، </w:t>
      </w:r>
      <w:r w:rsidR="00301327" w:rsidRPr="00845E56">
        <w:rPr>
          <w:rStyle w:val="libBold2Char"/>
          <w:rtl/>
        </w:rPr>
        <w:t>وأعن من أعانه</w:t>
      </w:r>
      <w:r w:rsidR="00D10150" w:rsidRPr="00845E56">
        <w:rPr>
          <w:rStyle w:val="libBold2Char"/>
          <w:rtl/>
        </w:rPr>
        <w:t xml:space="preserve">، </w:t>
      </w:r>
      <w:r w:rsidR="00301327" w:rsidRPr="00845E56">
        <w:rPr>
          <w:rStyle w:val="libBold2Char"/>
          <w:rtl/>
        </w:rPr>
        <w:t>و</w:t>
      </w:r>
      <w:r w:rsidR="005D3908" w:rsidRPr="00845E56">
        <w:rPr>
          <w:rStyle w:val="libBold2Char"/>
          <w:rtl/>
        </w:rPr>
        <w:t>ا</w:t>
      </w:r>
      <w:r w:rsidR="00301327" w:rsidRPr="00845E56">
        <w:rPr>
          <w:rStyle w:val="libBold2Char"/>
          <w:rtl/>
        </w:rPr>
        <w:t>خذل من خذله</w:t>
      </w:r>
      <w:r w:rsidR="00D10150" w:rsidRPr="00845E56">
        <w:rPr>
          <w:rStyle w:val="libBold2Char"/>
          <w:rtl/>
        </w:rPr>
        <w:t xml:space="preserve">، </w:t>
      </w:r>
      <w:r w:rsidR="00301327" w:rsidRPr="00845E56">
        <w:rPr>
          <w:rStyle w:val="libBold2Char"/>
          <w:rtl/>
        </w:rPr>
        <w:t>و</w:t>
      </w:r>
      <w:r w:rsidR="005D3908" w:rsidRPr="00845E56">
        <w:rPr>
          <w:rStyle w:val="libBold2Char"/>
          <w:rtl/>
        </w:rPr>
        <w:t>ا</w:t>
      </w:r>
      <w:r w:rsidR="00301327" w:rsidRPr="00845E56">
        <w:rPr>
          <w:rStyle w:val="libBold2Char"/>
          <w:rtl/>
        </w:rPr>
        <w:t>نصر من نصره</w:t>
      </w:r>
      <w:r w:rsidR="00D10150" w:rsidRPr="00845E56">
        <w:rPr>
          <w:rStyle w:val="libBold2Char"/>
          <w:rtl/>
        </w:rPr>
        <w:t xml:space="preserve">، </w:t>
      </w:r>
      <w:r w:rsidR="00301327" w:rsidRPr="00845E56">
        <w:rPr>
          <w:rStyle w:val="libBold2Char"/>
          <w:rtl/>
        </w:rPr>
        <w:t xml:space="preserve">وأحب من </w:t>
      </w:r>
      <w:r w:rsidR="005D3908" w:rsidRPr="00845E56">
        <w:rPr>
          <w:rStyle w:val="libBold2Char"/>
          <w:rtl/>
        </w:rPr>
        <w:t>أ</w:t>
      </w:r>
      <w:r w:rsidR="00301327" w:rsidRPr="00845E56">
        <w:rPr>
          <w:rStyle w:val="libBold2Char"/>
          <w:rtl/>
        </w:rPr>
        <w:t>حب</w:t>
      </w:r>
      <w:r w:rsidR="005D3908" w:rsidRPr="00845E56">
        <w:rPr>
          <w:rStyle w:val="libBold2Char"/>
          <w:rtl/>
        </w:rPr>
        <w:t>ّ</w:t>
      </w:r>
      <w:r w:rsidR="00301327" w:rsidRPr="00845E56">
        <w:rPr>
          <w:rStyle w:val="libBold2Char"/>
          <w:rtl/>
        </w:rPr>
        <w:t>ه و</w:t>
      </w:r>
      <w:r w:rsidR="007F3FCE">
        <w:rPr>
          <w:rStyle w:val="libBold2Char"/>
          <w:rtl/>
        </w:rPr>
        <w:t>أ</w:t>
      </w:r>
      <w:r w:rsidR="00301327" w:rsidRPr="00845E56">
        <w:rPr>
          <w:rStyle w:val="libBold2Char"/>
          <w:rtl/>
        </w:rPr>
        <w:t xml:space="preserve">بغض من </w:t>
      </w:r>
      <w:r w:rsidR="005D3908" w:rsidRPr="00845E56">
        <w:rPr>
          <w:rStyle w:val="libBold2Char"/>
          <w:rtl/>
        </w:rPr>
        <w:t>أ</w:t>
      </w:r>
      <w:r w:rsidR="00301327" w:rsidRPr="00845E56">
        <w:rPr>
          <w:rStyle w:val="libBold2Char"/>
          <w:rtl/>
        </w:rPr>
        <w:t>بغضه</w:t>
      </w:r>
      <w:r w:rsidR="00301327" w:rsidRPr="00DF5C21">
        <w:rPr>
          <w:rtl/>
        </w:rPr>
        <w:t xml:space="preserve"> ] </w:t>
      </w:r>
    </w:p>
    <w:p w:rsidR="00301327" w:rsidRPr="00DF5C21" w:rsidRDefault="00301327" w:rsidP="00845E56">
      <w:pPr>
        <w:pStyle w:val="libNormal"/>
        <w:rPr>
          <w:rtl/>
        </w:rPr>
      </w:pPr>
      <w:r w:rsidRPr="00DF5C21">
        <w:rPr>
          <w:rtl/>
        </w:rPr>
        <w:t>قال</w:t>
      </w:r>
      <w:r w:rsidR="00150388">
        <w:rPr>
          <w:rtl/>
        </w:rPr>
        <w:t xml:space="preserve"> </w:t>
      </w:r>
      <w:r w:rsidR="001E071E">
        <w:rPr>
          <w:rtl/>
        </w:rPr>
        <w:t>ابن عباس</w:t>
      </w:r>
      <w:r w:rsidR="00D10150">
        <w:rPr>
          <w:rtl/>
        </w:rPr>
        <w:t xml:space="preserve">: </w:t>
      </w:r>
      <w:r w:rsidRPr="00DF5C21">
        <w:rPr>
          <w:rtl/>
        </w:rPr>
        <w:t xml:space="preserve">فوجبت والله في رقاب القوم. </w:t>
      </w:r>
    </w:p>
    <w:p w:rsidR="00301327" w:rsidRPr="00DF5C21" w:rsidRDefault="00301327" w:rsidP="00845E56">
      <w:pPr>
        <w:pStyle w:val="libNormal"/>
        <w:rPr>
          <w:rtl/>
        </w:rPr>
      </w:pPr>
      <w:r w:rsidRPr="00DF5C21">
        <w:rPr>
          <w:rtl/>
        </w:rPr>
        <w:t>وقال حس</w:t>
      </w:r>
      <w:r w:rsidR="007F3FCE">
        <w:rPr>
          <w:rtl/>
        </w:rPr>
        <w:t>ّ</w:t>
      </w:r>
      <w:r w:rsidRPr="00DF5C21">
        <w:rPr>
          <w:rtl/>
        </w:rPr>
        <w:t>ان بن ثابت</w:t>
      </w:r>
      <w:r w:rsidR="00D10150">
        <w:rPr>
          <w:rtl/>
        </w:rPr>
        <w:t xml:space="preserve">: </w:t>
      </w:r>
    </w:p>
    <w:tbl>
      <w:tblPr>
        <w:tblStyle w:val="TableGrid"/>
        <w:bidiVisual/>
        <w:tblW w:w="4562" w:type="pct"/>
        <w:tblInd w:w="384" w:type="dxa"/>
        <w:tblLook w:val="01E0" w:firstRow="1" w:lastRow="1" w:firstColumn="1" w:lastColumn="1" w:noHBand="0" w:noVBand="0"/>
      </w:tblPr>
      <w:tblGrid>
        <w:gridCol w:w="3536"/>
        <w:gridCol w:w="272"/>
        <w:gridCol w:w="3502"/>
      </w:tblGrid>
      <w:tr w:rsidR="00F12428" w:rsidTr="0038453A">
        <w:trPr>
          <w:trHeight w:val="350"/>
        </w:trPr>
        <w:tc>
          <w:tcPr>
            <w:tcW w:w="3536" w:type="dxa"/>
            <w:shd w:val="clear" w:color="auto" w:fill="auto"/>
          </w:tcPr>
          <w:p w:rsidR="00F12428" w:rsidRDefault="00D10150" w:rsidP="00B14883">
            <w:pPr>
              <w:pStyle w:val="libPoem"/>
            </w:pPr>
            <w:r>
              <w:rPr>
                <w:rtl/>
              </w:rPr>
              <w:t xml:space="preserve"> </w:t>
            </w:r>
            <w:r w:rsidR="00F12428" w:rsidRPr="004515DB">
              <w:rPr>
                <w:rtl/>
              </w:rPr>
              <w:t>ي</w:t>
            </w:r>
            <w:r w:rsidR="00F12428">
              <w:rPr>
                <w:rtl/>
              </w:rPr>
              <w:t>ُ</w:t>
            </w:r>
            <w:r w:rsidR="00F12428" w:rsidRPr="004515DB">
              <w:rPr>
                <w:rtl/>
              </w:rPr>
              <w:t>ناديهم</w:t>
            </w:r>
            <w:r w:rsidR="00F12428">
              <w:rPr>
                <w:rtl/>
              </w:rPr>
              <w:t>ُ</w:t>
            </w:r>
            <w:r w:rsidR="00F12428" w:rsidRPr="004515DB">
              <w:rPr>
                <w:rtl/>
              </w:rPr>
              <w:t xml:space="preserve"> يوم الغدير نبيـّـهم </w:t>
            </w:r>
            <w:r w:rsidR="00F12428" w:rsidRPr="00CF6DDF">
              <w:rPr>
                <w:rStyle w:val="libPoemTiniChar0"/>
                <w:rtl/>
              </w:rPr>
              <w:br/>
              <w:t> </w:t>
            </w:r>
          </w:p>
        </w:tc>
        <w:tc>
          <w:tcPr>
            <w:tcW w:w="272" w:type="dxa"/>
            <w:shd w:val="clear" w:color="auto" w:fill="auto"/>
          </w:tcPr>
          <w:p w:rsidR="00F12428" w:rsidRDefault="00F12428" w:rsidP="0038453A">
            <w:pPr>
              <w:pStyle w:val="libPoem"/>
              <w:rPr>
                <w:rtl/>
              </w:rPr>
            </w:pPr>
          </w:p>
        </w:tc>
        <w:tc>
          <w:tcPr>
            <w:tcW w:w="3502" w:type="dxa"/>
            <w:shd w:val="clear" w:color="auto" w:fill="auto"/>
          </w:tcPr>
          <w:p w:rsidR="00F12428" w:rsidRDefault="00F12428" w:rsidP="00B14883">
            <w:pPr>
              <w:pStyle w:val="libPoem"/>
            </w:pPr>
            <w:r w:rsidRPr="004515DB">
              <w:rPr>
                <w:rtl/>
              </w:rPr>
              <w:t>بخم</w:t>
            </w:r>
            <w:r>
              <w:rPr>
                <w:rtl/>
              </w:rPr>
              <w:t>ّ</w:t>
            </w:r>
            <w:r w:rsidRPr="004515DB">
              <w:rPr>
                <w:rtl/>
              </w:rPr>
              <w:t>ٍ و</w:t>
            </w:r>
            <w:r>
              <w:rPr>
                <w:rtl/>
              </w:rPr>
              <w:t>أ</w:t>
            </w:r>
            <w:r w:rsidRPr="004515DB">
              <w:rPr>
                <w:rtl/>
              </w:rPr>
              <w:t>سـمع بالر</w:t>
            </w:r>
            <w:r>
              <w:rPr>
                <w:rtl/>
              </w:rPr>
              <w:t>ّ</w:t>
            </w:r>
            <w:r w:rsidRPr="004515DB">
              <w:rPr>
                <w:rtl/>
              </w:rPr>
              <w:t>سول مناديــا</w:t>
            </w:r>
            <w:r w:rsidRPr="00CF6DDF">
              <w:rPr>
                <w:rStyle w:val="libPoemTiniChar0"/>
                <w:rtl/>
              </w:rPr>
              <w:br/>
              <w:t> </w:t>
            </w:r>
          </w:p>
        </w:tc>
      </w:tr>
      <w:tr w:rsidR="00F12428" w:rsidTr="0038453A">
        <w:tblPrEx>
          <w:tblLook w:val="04A0" w:firstRow="1" w:lastRow="0" w:firstColumn="1" w:lastColumn="0" w:noHBand="0" w:noVBand="1"/>
        </w:tblPrEx>
        <w:trPr>
          <w:trHeight w:val="350"/>
        </w:trPr>
        <w:tc>
          <w:tcPr>
            <w:tcW w:w="3536" w:type="dxa"/>
          </w:tcPr>
          <w:p w:rsidR="00F12428" w:rsidRDefault="00F12428" w:rsidP="00B14883">
            <w:pPr>
              <w:pStyle w:val="libPoem"/>
            </w:pPr>
            <w:r w:rsidRPr="00DF5C21">
              <w:rPr>
                <w:rtl/>
              </w:rPr>
              <w:t>يقول</w:t>
            </w:r>
            <w:r>
              <w:rPr>
                <w:rtl/>
              </w:rPr>
              <w:t>: فمن مولاكمُ ونبيّكم؟</w:t>
            </w:r>
            <w:r w:rsidRPr="00CF6DDF">
              <w:rPr>
                <w:rStyle w:val="libPoemTiniChar0"/>
                <w:rtl/>
              </w:rPr>
              <w:br/>
              <w:t> </w:t>
            </w:r>
          </w:p>
        </w:tc>
        <w:tc>
          <w:tcPr>
            <w:tcW w:w="272" w:type="dxa"/>
          </w:tcPr>
          <w:p w:rsidR="00F12428" w:rsidRDefault="00F12428" w:rsidP="0038453A">
            <w:pPr>
              <w:pStyle w:val="libPoem"/>
              <w:rPr>
                <w:rtl/>
              </w:rPr>
            </w:pPr>
          </w:p>
        </w:tc>
        <w:tc>
          <w:tcPr>
            <w:tcW w:w="3502" w:type="dxa"/>
          </w:tcPr>
          <w:p w:rsidR="00F12428" w:rsidRDefault="00F12428" w:rsidP="00B14883">
            <w:pPr>
              <w:pStyle w:val="libPoem"/>
            </w:pPr>
            <w:r>
              <w:rPr>
                <w:rtl/>
              </w:rPr>
              <w:t>فقالوا ولم يبدوا هناك التعاميا</w:t>
            </w:r>
            <w:r w:rsidRPr="00CF6DDF">
              <w:rPr>
                <w:rStyle w:val="libPoemTiniChar0"/>
                <w:rtl/>
              </w:rPr>
              <w:br/>
              <w:t> </w:t>
            </w:r>
          </w:p>
        </w:tc>
      </w:tr>
      <w:tr w:rsidR="00F12428" w:rsidTr="0038453A">
        <w:tblPrEx>
          <w:tblLook w:val="04A0" w:firstRow="1" w:lastRow="0" w:firstColumn="1" w:lastColumn="0" w:noHBand="0" w:noVBand="1"/>
        </w:tblPrEx>
        <w:trPr>
          <w:trHeight w:val="350"/>
        </w:trPr>
        <w:tc>
          <w:tcPr>
            <w:tcW w:w="3536" w:type="dxa"/>
          </w:tcPr>
          <w:p w:rsidR="00F12428" w:rsidRDefault="00F12428" w:rsidP="00B14883">
            <w:pPr>
              <w:pStyle w:val="libPoem"/>
            </w:pPr>
            <w:r>
              <w:rPr>
                <w:rtl/>
              </w:rPr>
              <w:t>: إلهك مولانا وأنت نبيّنا</w:t>
            </w:r>
            <w:r w:rsidRPr="00CF6DDF">
              <w:rPr>
                <w:rStyle w:val="libPoemTiniChar0"/>
                <w:rtl/>
              </w:rPr>
              <w:br/>
              <w:t> </w:t>
            </w:r>
          </w:p>
        </w:tc>
        <w:tc>
          <w:tcPr>
            <w:tcW w:w="272" w:type="dxa"/>
          </w:tcPr>
          <w:p w:rsidR="00F12428" w:rsidRDefault="00F12428" w:rsidP="0038453A">
            <w:pPr>
              <w:pStyle w:val="libPoem"/>
              <w:rPr>
                <w:rtl/>
              </w:rPr>
            </w:pPr>
          </w:p>
        </w:tc>
        <w:tc>
          <w:tcPr>
            <w:tcW w:w="3502" w:type="dxa"/>
          </w:tcPr>
          <w:p w:rsidR="00F12428" w:rsidRDefault="00F12428" w:rsidP="00B14883">
            <w:pPr>
              <w:pStyle w:val="libPoem"/>
            </w:pPr>
            <w:r w:rsidRPr="00DF5C21">
              <w:rPr>
                <w:rtl/>
              </w:rPr>
              <w:t>ولا تجدن من</w:t>
            </w:r>
            <w:r w:rsidR="005D3908">
              <w:rPr>
                <w:rtl/>
              </w:rPr>
              <w:t>ّ</w:t>
            </w:r>
            <w:r w:rsidRPr="00DF5C21">
              <w:rPr>
                <w:rtl/>
              </w:rPr>
              <w:t>ـا لك اليوم عاصيـا</w:t>
            </w:r>
            <w:r w:rsidRPr="00CF6DDF">
              <w:rPr>
                <w:rStyle w:val="libPoemTiniChar0"/>
                <w:rtl/>
              </w:rPr>
              <w:br/>
              <w:t> </w:t>
            </w:r>
          </w:p>
        </w:tc>
      </w:tr>
      <w:tr w:rsidR="00F12428" w:rsidTr="0038453A">
        <w:tblPrEx>
          <w:tblLook w:val="04A0" w:firstRow="1" w:lastRow="0" w:firstColumn="1" w:lastColumn="0" w:noHBand="0" w:noVBand="1"/>
        </w:tblPrEx>
        <w:trPr>
          <w:trHeight w:val="350"/>
        </w:trPr>
        <w:tc>
          <w:tcPr>
            <w:tcW w:w="3536" w:type="dxa"/>
          </w:tcPr>
          <w:p w:rsidR="00F12428" w:rsidRDefault="00F12428" w:rsidP="00B14883">
            <w:pPr>
              <w:pStyle w:val="libPoem"/>
            </w:pPr>
            <w:r>
              <w:rPr>
                <w:rtl/>
              </w:rPr>
              <w:t>فقال له: قم يا عليٌّ؟ فإنّني</w:t>
            </w:r>
            <w:r w:rsidRPr="00CF6DDF">
              <w:rPr>
                <w:rStyle w:val="libPoemTiniChar0"/>
                <w:rtl/>
              </w:rPr>
              <w:br/>
              <w:t> </w:t>
            </w:r>
          </w:p>
        </w:tc>
        <w:tc>
          <w:tcPr>
            <w:tcW w:w="272" w:type="dxa"/>
          </w:tcPr>
          <w:p w:rsidR="00F12428" w:rsidRPr="006260CA" w:rsidRDefault="00F12428" w:rsidP="0038453A">
            <w:pPr>
              <w:pStyle w:val="libPoem"/>
              <w:rPr>
                <w:rtl/>
              </w:rPr>
            </w:pPr>
          </w:p>
        </w:tc>
        <w:tc>
          <w:tcPr>
            <w:tcW w:w="3502" w:type="dxa"/>
          </w:tcPr>
          <w:p w:rsidR="00F12428" w:rsidRDefault="00F12428" w:rsidP="00B14883">
            <w:pPr>
              <w:pStyle w:val="libPoem"/>
            </w:pPr>
            <w:r>
              <w:rPr>
                <w:rtl/>
              </w:rPr>
              <w:t>رضيتك من بعدي إماماً وهاديا</w:t>
            </w:r>
            <w:r w:rsidRPr="00CF6DDF">
              <w:rPr>
                <w:rStyle w:val="libPoemTiniChar0"/>
                <w:rtl/>
              </w:rPr>
              <w:br/>
              <w:t> </w:t>
            </w:r>
          </w:p>
        </w:tc>
      </w:tr>
    </w:tbl>
    <w:p w:rsidR="00301327" w:rsidRPr="00845E56" w:rsidRDefault="00301327" w:rsidP="007E7660">
      <w:pPr>
        <w:pStyle w:val="libBold1"/>
        <w:rPr>
          <w:rtl/>
        </w:rPr>
      </w:pPr>
      <w:r w:rsidRPr="00845E56">
        <w:rPr>
          <w:rtl/>
        </w:rPr>
        <w:t>19- المظفّر بن جعفر بن الحسن</w:t>
      </w:r>
      <w:r w:rsidR="00D10150" w:rsidRPr="00845E56">
        <w:rPr>
          <w:rtl/>
        </w:rPr>
        <w:t xml:space="preserve">: </w:t>
      </w:r>
    </w:p>
    <w:p w:rsidR="00301327" w:rsidRPr="00DF5C21" w:rsidRDefault="00301327" w:rsidP="001E522C">
      <w:pPr>
        <w:pStyle w:val="libNormal"/>
        <w:rPr>
          <w:rtl/>
        </w:rPr>
      </w:pPr>
      <w:r w:rsidRPr="00DF5C21">
        <w:rPr>
          <w:rtl/>
        </w:rPr>
        <w:t xml:space="preserve">روى في كتابه </w:t>
      </w:r>
      <w:r w:rsidR="001E522C">
        <w:rPr>
          <w:rtl/>
        </w:rPr>
        <w:t>(</w:t>
      </w:r>
      <w:r w:rsidRPr="00DF5C21">
        <w:rPr>
          <w:rtl/>
        </w:rPr>
        <w:t>اليقين</w:t>
      </w:r>
      <w:r w:rsidR="001E522C">
        <w:rPr>
          <w:rtl/>
        </w:rPr>
        <w:t>)</w:t>
      </w:r>
      <w:r w:rsidRPr="00DF5C21">
        <w:rPr>
          <w:rtl/>
        </w:rPr>
        <w:t xml:space="preserve"> في الباب 132</w:t>
      </w:r>
      <w:r w:rsidR="00AE2736" w:rsidRPr="00DF5C21">
        <w:rPr>
          <w:rtl/>
        </w:rPr>
        <w:t xml:space="preserve"> ص</w:t>
      </w:r>
      <w:r w:rsidR="00AE2736">
        <w:rPr>
          <w:rtl/>
        </w:rPr>
        <w:t xml:space="preserve"> </w:t>
      </w:r>
      <w:r w:rsidR="00AE2736" w:rsidRPr="00DF5C21">
        <w:rPr>
          <w:rtl/>
        </w:rPr>
        <w:t>1</w:t>
      </w:r>
      <w:r w:rsidRPr="00DF5C21">
        <w:rPr>
          <w:rtl/>
        </w:rPr>
        <w:t>31 بخطه</w:t>
      </w:r>
      <w:r w:rsidR="00D10150">
        <w:rPr>
          <w:rtl/>
        </w:rPr>
        <w:t xml:space="preserve">، </w:t>
      </w:r>
      <w:r w:rsidRPr="00DF5C21">
        <w:rPr>
          <w:rtl/>
        </w:rPr>
        <w:t>والكتاب موجود في النظامي</w:t>
      </w:r>
      <w:r>
        <w:rPr>
          <w:rtl/>
        </w:rPr>
        <w:t>ّ</w:t>
      </w:r>
      <w:r w:rsidRPr="00DF5C21">
        <w:rPr>
          <w:rtl/>
        </w:rPr>
        <w:t>ة العتيقة ببغداد</w:t>
      </w:r>
      <w:r w:rsidR="00D10150">
        <w:rPr>
          <w:rtl/>
        </w:rPr>
        <w:t xml:space="preserve">، </w:t>
      </w:r>
      <w:r w:rsidRPr="00DF5C21">
        <w:rPr>
          <w:rtl/>
        </w:rPr>
        <w:t>قال</w:t>
      </w:r>
      <w:r w:rsidR="00D10150">
        <w:rPr>
          <w:rtl/>
        </w:rPr>
        <w:t xml:space="preserve">: </w:t>
      </w:r>
    </w:p>
    <w:p w:rsidR="00301327" w:rsidRPr="00DF5C21" w:rsidRDefault="00301327" w:rsidP="008828C7">
      <w:pPr>
        <w:pStyle w:val="libNormal"/>
        <w:rPr>
          <w:rtl/>
        </w:rPr>
      </w:pPr>
      <w:r w:rsidRPr="00DF5C21">
        <w:rPr>
          <w:rtl/>
        </w:rPr>
        <w:t xml:space="preserve">حدّثنا أبو جعفر </w:t>
      </w:r>
      <w:r w:rsidR="00150388">
        <w:rPr>
          <w:rtl/>
        </w:rPr>
        <w:t>أحمد</w:t>
      </w:r>
      <w:r w:rsidRPr="00DF5C21">
        <w:rPr>
          <w:rtl/>
        </w:rPr>
        <w:t xml:space="preserve"> بن المعافي </w:t>
      </w:r>
      <w:r w:rsidR="008828C7">
        <w:rPr>
          <w:rtl/>
        </w:rPr>
        <w:t>(</w:t>
      </w:r>
      <w:r w:rsidRPr="00DF5C21">
        <w:rPr>
          <w:rtl/>
        </w:rPr>
        <w:t>أو حمدان بن معافي</w:t>
      </w:r>
      <w:r w:rsidR="008828C7">
        <w:rPr>
          <w:rtl/>
        </w:rPr>
        <w:t>)</w:t>
      </w:r>
      <w:r w:rsidRPr="00DF5C21">
        <w:rPr>
          <w:rtl/>
        </w:rPr>
        <w:t xml:space="preserve"> قال</w:t>
      </w:r>
      <w:r w:rsidR="00D10150">
        <w:rPr>
          <w:rtl/>
        </w:rPr>
        <w:t xml:space="preserve">: </w:t>
      </w:r>
      <w:r w:rsidRPr="00DF5C21">
        <w:rPr>
          <w:rtl/>
        </w:rPr>
        <w:t>حدّثني</w:t>
      </w:r>
      <w:r w:rsidR="00E96C6A">
        <w:rPr>
          <w:rtl/>
        </w:rPr>
        <w:t xml:space="preserve"> عليّ بن </w:t>
      </w:r>
      <w:r w:rsidRPr="00DF5C21">
        <w:rPr>
          <w:rtl/>
        </w:rPr>
        <w:t>موسى الرضا</w:t>
      </w:r>
      <w:r w:rsidR="00D10150">
        <w:rPr>
          <w:rtl/>
        </w:rPr>
        <w:t xml:space="preserve">، </w:t>
      </w:r>
      <w:r w:rsidRPr="00DF5C21">
        <w:rPr>
          <w:rtl/>
        </w:rPr>
        <w:t>عن</w:t>
      </w:r>
      <w:r w:rsidR="004E3230">
        <w:rPr>
          <w:rtl/>
        </w:rPr>
        <w:t xml:space="preserve"> أبيه </w:t>
      </w:r>
      <w:r w:rsidRPr="00DF5C21">
        <w:rPr>
          <w:rtl/>
        </w:rPr>
        <w:t>عن جد</w:t>
      </w:r>
      <w:r w:rsidR="008828C7">
        <w:rPr>
          <w:rtl/>
        </w:rPr>
        <w:t>ّ</w:t>
      </w:r>
      <w:r w:rsidRPr="00DF5C21">
        <w:rPr>
          <w:rtl/>
        </w:rPr>
        <w:t>ه جعفر عليهم السلام قال</w:t>
      </w:r>
      <w:r w:rsidR="00D10150">
        <w:rPr>
          <w:rtl/>
        </w:rPr>
        <w:t xml:space="preserve">: </w:t>
      </w:r>
    </w:p>
    <w:p w:rsidR="00301327" w:rsidRPr="007E7660" w:rsidRDefault="001E522C" w:rsidP="008828C7">
      <w:pPr>
        <w:pStyle w:val="libNormal"/>
        <w:rPr>
          <w:rtl/>
        </w:rPr>
      </w:pPr>
      <w:r w:rsidRPr="001E522C">
        <w:rPr>
          <w:rtl/>
        </w:rPr>
        <w:t>[</w:t>
      </w:r>
      <w:r w:rsidR="00301327" w:rsidRPr="001E2E19">
        <w:rPr>
          <w:rStyle w:val="libBold2Char"/>
          <w:rtl/>
        </w:rPr>
        <w:t>يوم غ</w:t>
      </w:r>
      <w:r w:rsidR="004753ED" w:rsidRPr="001E2E19">
        <w:rPr>
          <w:rStyle w:val="libBold2Char"/>
          <w:rtl/>
        </w:rPr>
        <w:t>د</w:t>
      </w:r>
      <w:r w:rsidR="00301327" w:rsidRPr="001E2E19">
        <w:rPr>
          <w:rStyle w:val="libBold2Char"/>
          <w:rtl/>
        </w:rPr>
        <w:t>ير خمّ يوم شريف عظيم</w:t>
      </w:r>
      <w:r w:rsidR="00D10150" w:rsidRPr="001E2E19">
        <w:rPr>
          <w:rStyle w:val="libBold2Char"/>
          <w:rtl/>
        </w:rPr>
        <w:t>،</w:t>
      </w:r>
      <w:r w:rsidR="004E3230" w:rsidRPr="001E2E19">
        <w:rPr>
          <w:rStyle w:val="libBold2Char"/>
          <w:rtl/>
        </w:rPr>
        <w:t xml:space="preserve"> أخذ </w:t>
      </w:r>
      <w:r w:rsidR="00301327" w:rsidRPr="001E2E19">
        <w:rPr>
          <w:rStyle w:val="libBold2Char"/>
          <w:rtl/>
        </w:rPr>
        <w:t>الله الميثاق لأمير المؤمنين عليه السلام</w:t>
      </w:r>
      <w:r w:rsidR="00D10150" w:rsidRPr="001E2E19">
        <w:rPr>
          <w:rStyle w:val="libBold2Char"/>
          <w:rtl/>
        </w:rPr>
        <w:t xml:space="preserve">، </w:t>
      </w:r>
      <w:r w:rsidR="00301327" w:rsidRPr="001E2E19">
        <w:rPr>
          <w:rStyle w:val="libBold2Char"/>
          <w:rtl/>
        </w:rPr>
        <w:t xml:space="preserve">أمر </w:t>
      </w:r>
      <w:r w:rsidR="008828C7" w:rsidRPr="001E2E19">
        <w:rPr>
          <w:rStyle w:val="libBold2Char"/>
          <w:rtl/>
        </w:rPr>
        <w:t>(</w:t>
      </w:r>
      <w:r w:rsidR="00301327" w:rsidRPr="001E2E19">
        <w:rPr>
          <w:rStyle w:val="libBold2Char"/>
          <w:rtl/>
        </w:rPr>
        <w:t>الله تعالى</w:t>
      </w:r>
      <w:r w:rsidR="008828C7" w:rsidRPr="001E2E19">
        <w:rPr>
          <w:rStyle w:val="libBold2Char"/>
          <w:rtl/>
        </w:rPr>
        <w:t>)</w:t>
      </w:r>
      <w:r w:rsidR="00301327" w:rsidRPr="001E2E19">
        <w:rPr>
          <w:rStyle w:val="libBold2Char"/>
          <w:rtl/>
        </w:rPr>
        <w:t xml:space="preserve"> محم</w:t>
      </w:r>
      <w:r w:rsidR="004753ED" w:rsidRPr="001E2E19">
        <w:rPr>
          <w:rStyle w:val="libBold2Char"/>
          <w:rtl/>
        </w:rPr>
        <w:t>ّ</w:t>
      </w:r>
      <w:r w:rsidR="00301327" w:rsidRPr="001E2E19">
        <w:rPr>
          <w:rStyle w:val="libBold2Char"/>
          <w:rtl/>
        </w:rPr>
        <w:t>داً صلّى الله عليه وآله أن نصبه للناس عل</w:t>
      </w:r>
      <w:r w:rsidR="008E2407" w:rsidRPr="001E2E19">
        <w:rPr>
          <w:rStyle w:val="libBold2Char"/>
          <w:rtl/>
        </w:rPr>
        <w:t>َ</w:t>
      </w:r>
      <w:r w:rsidR="00301327" w:rsidRPr="001E2E19">
        <w:rPr>
          <w:rStyle w:val="libBold2Char"/>
          <w:rtl/>
        </w:rPr>
        <w:t>ماً</w:t>
      </w:r>
      <w:r w:rsidR="00301327" w:rsidRPr="00DF5C21">
        <w:rPr>
          <w:rtl/>
        </w:rPr>
        <w:t>.</w:t>
      </w:r>
      <w:r w:rsidR="008828C7">
        <w:rPr>
          <w:rtl/>
        </w:rPr>
        <w:t>(</w:t>
      </w:r>
      <w:r w:rsidR="00301327" w:rsidRPr="00DF5C21">
        <w:rPr>
          <w:rtl/>
        </w:rPr>
        <w:t>ثم</w:t>
      </w:r>
      <w:r w:rsidR="008E2407">
        <w:rPr>
          <w:rtl/>
        </w:rPr>
        <w:t>ّ</w:t>
      </w:r>
      <w:r w:rsidR="008828C7">
        <w:rPr>
          <w:rtl/>
        </w:rPr>
        <w:t>)</w:t>
      </w:r>
      <w:r w:rsidR="00301327" w:rsidRPr="00DF5C21">
        <w:rPr>
          <w:rtl/>
        </w:rPr>
        <w:t xml:space="preserve"> شر</w:t>
      </w:r>
      <w:r w:rsidR="005D3908">
        <w:rPr>
          <w:rtl/>
        </w:rPr>
        <w:t>َ</w:t>
      </w:r>
      <w:r w:rsidR="00301327" w:rsidRPr="00DF5C21">
        <w:rPr>
          <w:rtl/>
        </w:rPr>
        <w:t>ح الحال وقال ماهذا لفظه</w:t>
      </w:r>
      <w:r w:rsidR="00D10150">
        <w:rPr>
          <w:rtl/>
        </w:rPr>
        <w:t xml:space="preserve">: </w:t>
      </w:r>
      <w:r w:rsidR="00301327" w:rsidRPr="001E2E19">
        <w:rPr>
          <w:rStyle w:val="libBold2Char"/>
          <w:rtl/>
        </w:rPr>
        <w:t>ثم</w:t>
      </w:r>
      <w:r w:rsidR="008828C7" w:rsidRPr="001E2E19">
        <w:rPr>
          <w:rStyle w:val="libBold2Char"/>
          <w:rtl/>
        </w:rPr>
        <w:t>ّ</w:t>
      </w:r>
      <w:r w:rsidR="00301327" w:rsidRPr="001E2E19">
        <w:rPr>
          <w:rStyle w:val="libBold2Char"/>
          <w:rtl/>
        </w:rPr>
        <w:t xml:space="preserve"> هبط جبرئيل عليه السلام فقال</w:t>
      </w:r>
      <w:r w:rsidR="00D10150" w:rsidRPr="001E2E19">
        <w:rPr>
          <w:rStyle w:val="libBold2Char"/>
          <w:rtl/>
        </w:rPr>
        <w:t xml:space="preserve">: </w:t>
      </w:r>
      <w:r w:rsidR="00301327" w:rsidRPr="001E2E19">
        <w:rPr>
          <w:rStyle w:val="libBold2Char"/>
          <w:rtl/>
        </w:rPr>
        <w:t>يا</w:t>
      </w:r>
      <w:r w:rsidR="00F471BB" w:rsidRPr="001E2E19">
        <w:rPr>
          <w:rStyle w:val="libBold2Char"/>
          <w:rtl/>
        </w:rPr>
        <w:t xml:space="preserve"> </w:t>
      </w:r>
      <w:r w:rsidR="00301327" w:rsidRPr="001E2E19">
        <w:rPr>
          <w:rStyle w:val="libBold2Char"/>
          <w:rtl/>
        </w:rPr>
        <w:t>محم</w:t>
      </w:r>
      <w:r w:rsidR="005D3908" w:rsidRPr="001E2E19">
        <w:rPr>
          <w:rStyle w:val="libBold2Char"/>
          <w:rtl/>
        </w:rPr>
        <w:t>ّ</w:t>
      </w:r>
      <w:r w:rsidR="00301327" w:rsidRPr="001E2E19">
        <w:rPr>
          <w:rStyle w:val="libBold2Char"/>
          <w:rtl/>
        </w:rPr>
        <w:t>د</w:t>
      </w:r>
      <w:r w:rsidR="00D10150" w:rsidRPr="001E2E19">
        <w:rPr>
          <w:rStyle w:val="libBold2Char"/>
          <w:rtl/>
        </w:rPr>
        <w:t xml:space="preserve">، </w:t>
      </w:r>
      <w:r w:rsidR="00301327" w:rsidRPr="001E2E19">
        <w:rPr>
          <w:rStyle w:val="libBold2Char"/>
          <w:rtl/>
        </w:rPr>
        <w:t>إنّ الله يأمرك أن تعل</w:t>
      </w:r>
      <w:r w:rsidR="005D3908" w:rsidRPr="001E2E19">
        <w:rPr>
          <w:rStyle w:val="libBold2Char"/>
          <w:rtl/>
        </w:rPr>
        <w:t>ّ</w:t>
      </w:r>
      <w:r w:rsidR="00301327" w:rsidRPr="001E2E19">
        <w:rPr>
          <w:rStyle w:val="libBold2Char"/>
          <w:rtl/>
        </w:rPr>
        <w:t>م أُم</w:t>
      </w:r>
      <w:r w:rsidR="005D3908" w:rsidRPr="001E2E19">
        <w:rPr>
          <w:rStyle w:val="libBold2Char"/>
          <w:rtl/>
        </w:rPr>
        <w:t>ّ</w:t>
      </w:r>
      <w:r w:rsidR="00301327" w:rsidRPr="001E2E19">
        <w:rPr>
          <w:rStyle w:val="libBold2Char"/>
          <w:rtl/>
        </w:rPr>
        <w:t>تك ولاية م</w:t>
      </w:r>
      <w:r w:rsidR="005D3908" w:rsidRPr="001E2E19">
        <w:rPr>
          <w:rStyle w:val="libBold2Char"/>
          <w:rtl/>
        </w:rPr>
        <w:t>َ</w:t>
      </w:r>
      <w:r w:rsidR="00301327" w:rsidRPr="001E2E19">
        <w:rPr>
          <w:rStyle w:val="libBold2Char"/>
          <w:rtl/>
        </w:rPr>
        <w:t xml:space="preserve">ن فرضت طاعته </w:t>
      </w:r>
      <w:r w:rsidR="008828C7" w:rsidRPr="001E2E19">
        <w:rPr>
          <w:rStyle w:val="libBold2Char"/>
          <w:rtl/>
        </w:rPr>
        <w:t>(</w:t>
      </w:r>
      <w:r w:rsidR="00301327" w:rsidRPr="001E2E19">
        <w:rPr>
          <w:rStyle w:val="libBold2Char"/>
          <w:rtl/>
        </w:rPr>
        <w:t>عليهم</w:t>
      </w:r>
      <w:r w:rsidR="008828C7" w:rsidRPr="001E2E19">
        <w:rPr>
          <w:rStyle w:val="libBold2Char"/>
          <w:rtl/>
        </w:rPr>
        <w:t>)</w:t>
      </w:r>
      <w:r w:rsidR="00D10150" w:rsidRPr="001E2E19">
        <w:rPr>
          <w:rStyle w:val="libBold2Char"/>
          <w:rtl/>
        </w:rPr>
        <w:t xml:space="preserve">، </w:t>
      </w:r>
      <w:r w:rsidR="00301327" w:rsidRPr="001E2E19">
        <w:rPr>
          <w:rStyle w:val="libBold2Char"/>
          <w:rtl/>
        </w:rPr>
        <w:t>ومن يقوم ب</w:t>
      </w:r>
      <w:r w:rsidR="005D3908" w:rsidRPr="001E2E19">
        <w:rPr>
          <w:rStyle w:val="libBold2Char"/>
          <w:rtl/>
        </w:rPr>
        <w:t>أ</w:t>
      </w:r>
      <w:r w:rsidR="00301327" w:rsidRPr="001E2E19">
        <w:rPr>
          <w:rStyle w:val="libBold2Char"/>
          <w:rtl/>
        </w:rPr>
        <w:t>مرهم من بعدك</w:t>
      </w:r>
      <w:r w:rsidR="00D10150" w:rsidRPr="001E2E19">
        <w:rPr>
          <w:rStyle w:val="libBold2Char"/>
          <w:rtl/>
        </w:rPr>
        <w:t xml:space="preserve">، </w:t>
      </w:r>
      <w:r w:rsidR="00301327" w:rsidRPr="001E2E19">
        <w:rPr>
          <w:rStyle w:val="libBold2Char"/>
          <w:rtl/>
        </w:rPr>
        <w:t>و</w:t>
      </w:r>
      <w:r w:rsidR="005D3908" w:rsidRPr="001E2E19">
        <w:rPr>
          <w:rStyle w:val="libBold2Char"/>
          <w:rtl/>
        </w:rPr>
        <w:t>أ</w:t>
      </w:r>
      <w:r w:rsidR="00301327" w:rsidRPr="001E2E19">
        <w:rPr>
          <w:rStyle w:val="libBold2Char"/>
          <w:rtl/>
        </w:rPr>
        <w:t>ك</w:t>
      </w:r>
      <w:r w:rsidR="005D3908" w:rsidRPr="001E2E19">
        <w:rPr>
          <w:rStyle w:val="libBold2Char"/>
          <w:rtl/>
        </w:rPr>
        <w:t>ّ</w:t>
      </w:r>
      <w:r w:rsidR="00301327" w:rsidRPr="001E2E19">
        <w:rPr>
          <w:rStyle w:val="libBold2Char"/>
          <w:rtl/>
        </w:rPr>
        <w:t>د ذلك في كتابه</w:t>
      </w:r>
      <w:r w:rsidR="00D10150" w:rsidRPr="001E2E19">
        <w:rPr>
          <w:rStyle w:val="libBold2Char"/>
          <w:rtl/>
        </w:rPr>
        <w:t xml:space="preserve">، </w:t>
      </w:r>
      <w:r w:rsidR="00301327" w:rsidRPr="001E2E19">
        <w:rPr>
          <w:rStyle w:val="libBold2Char"/>
          <w:rtl/>
        </w:rPr>
        <w:t>فقال</w:t>
      </w:r>
      <w:r w:rsidR="00D10150" w:rsidRPr="001E2E19">
        <w:rPr>
          <w:rStyle w:val="libBold2Char"/>
          <w:rtl/>
        </w:rPr>
        <w:t xml:space="preserve">: </w:t>
      </w:r>
      <w:r w:rsidR="00D10150" w:rsidRPr="00247E9B">
        <w:rPr>
          <w:rStyle w:val="libAlaemChar"/>
          <w:rtl/>
        </w:rPr>
        <w:t>(</w:t>
      </w:r>
      <w:r w:rsidR="00F471BB" w:rsidRPr="00247E9B">
        <w:rPr>
          <w:rStyle w:val="libAieChar"/>
          <w:rtl/>
        </w:rPr>
        <w:t>أَطِيعُوا اللَّـهَ وَأَطِيعُوا الرَّسُولَ وَأُولِي الْأَمْرِ مِنكُمْ</w:t>
      </w:r>
      <w:r w:rsidR="00D10150" w:rsidRPr="00247E9B">
        <w:rPr>
          <w:rStyle w:val="libAlaemChar"/>
          <w:rtl/>
        </w:rPr>
        <w:t>)</w:t>
      </w:r>
      <w:r w:rsidR="00845E56" w:rsidRPr="001E2E19">
        <w:rPr>
          <w:rStyle w:val="libBold2Char"/>
          <w:rtl/>
        </w:rPr>
        <w:t>،</w:t>
      </w:r>
      <w:r w:rsidR="00D10150" w:rsidRPr="001E2E19">
        <w:rPr>
          <w:rStyle w:val="libBold2Char"/>
          <w:rtl/>
        </w:rPr>
        <w:t xml:space="preserve"> </w:t>
      </w:r>
      <w:r w:rsidR="00301327" w:rsidRPr="001E2E19">
        <w:rPr>
          <w:rStyle w:val="libBold2Char"/>
          <w:rtl/>
        </w:rPr>
        <w:t>فقال أي رب</w:t>
      </w:r>
      <w:r w:rsidR="005D3908" w:rsidRPr="001E2E19">
        <w:rPr>
          <w:rStyle w:val="libBold2Char"/>
          <w:rtl/>
        </w:rPr>
        <w:t>ّ</w:t>
      </w:r>
      <w:r w:rsidR="00D10150" w:rsidRPr="001E2E19">
        <w:rPr>
          <w:rStyle w:val="libBold2Char"/>
          <w:rtl/>
        </w:rPr>
        <w:t xml:space="preserve">، </w:t>
      </w:r>
      <w:r w:rsidR="00301327" w:rsidRPr="001E2E19">
        <w:rPr>
          <w:rStyle w:val="libBold2Char"/>
          <w:rtl/>
        </w:rPr>
        <w:t>ومن وليّ أمرهم بعدي؟ فقال</w:t>
      </w:r>
      <w:r w:rsidR="00D10150" w:rsidRPr="001E2E19">
        <w:rPr>
          <w:rStyle w:val="libBold2Char"/>
          <w:rtl/>
        </w:rPr>
        <w:t xml:space="preserve">: </w:t>
      </w:r>
      <w:r w:rsidR="00301327" w:rsidRPr="001E2E19">
        <w:rPr>
          <w:rStyle w:val="libBold2Char"/>
          <w:rtl/>
        </w:rPr>
        <w:t>من هو لم يشرك بي طرفة عين</w:t>
      </w:r>
      <w:r w:rsidR="00D10150" w:rsidRPr="001E2E19">
        <w:rPr>
          <w:rStyle w:val="libBold2Char"/>
          <w:rtl/>
        </w:rPr>
        <w:t xml:space="preserve">، </w:t>
      </w:r>
      <w:r w:rsidR="00301327" w:rsidRPr="001E2E19">
        <w:rPr>
          <w:rStyle w:val="libBold2Char"/>
          <w:rtl/>
        </w:rPr>
        <w:t>ولم يعبد وثناً</w:t>
      </w:r>
      <w:r w:rsidR="00D10150" w:rsidRPr="001E2E19">
        <w:rPr>
          <w:rStyle w:val="libBold2Char"/>
          <w:rtl/>
        </w:rPr>
        <w:t xml:space="preserve">، </w:t>
      </w:r>
      <w:r w:rsidR="00301327" w:rsidRPr="001E2E19">
        <w:rPr>
          <w:rStyle w:val="libBold2Char"/>
          <w:rtl/>
        </w:rPr>
        <w:t xml:space="preserve">ولا </w:t>
      </w:r>
      <w:r w:rsidR="005D3908" w:rsidRPr="001E2E19">
        <w:rPr>
          <w:rStyle w:val="libBold2Char"/>
          <w:rtl/>
        </w:rPr>
        <w:t>أ</w:t>
      </w:r>
      <w:r w:rsidR="00301327" w:rsidRPr="001E2E19">
        <w:rPr>
          <w:rStyle w:val="libBold2Char"/>
          <w:rtl/>
        </w:rPr>
        <w:t>قس</w:t>
      </w:r>
      <w:r w:rsidR="008E2407" w:rsidRPr="001E2E19">
        <w:rPr>
          <w:rStyle w:val="libBold2Char"/>
          <w:rtl/>
        </w:rPr>
        <w:t>َ</w:t>
      </w:r>
      <w:r w:rsidR="00301327" w:rsidRPr="001E2E19">
        <w:rPr>
          <w:rStyle w:val="libBold2Char"/>
          <w:rtl/>
        </w:rPr>
        <w:t>م بزلم</w:t>
      </w:r>
      <w:r w:rsidR="008E2407" w:rsidRPr="001E2E19">
        <w:rPr>
          <w:rStyle w:val="libBold2Char"/>
          <w:rtl/>
        </w:rPr>
        <w:t>ٍ</w:t>
      </w:r>
      <w:r w:rsidR="00301327" w:rsidRPr="001E2E19">
        <w:rPr>
          <w:rStyle w:val="libBold2Char"/>
          <w:rtl/>
        </w:rPr>
        <w:t xml:space="preserve"> </w:t>
      </w:r>
      <w:r w:rsidR="008828C7" w:rsidRPr="001E2E19">
        <w:rPr>
          <w:rStyle w:val="libBold2Char"/>
          <w:rtl/>
        </w:rPr>
        <w:t>(</w:t>
      </w:r>
      <w:r w:rsidR="00301327" w:rsidRPr="001E2E19">
        <w:rPr>
          <w:rStyle w:val="libBold2Char"/>
          <w:rtl/>
        </w:rPr>
        <w:t>وهو</w:t>
      </w:r>
      <w:r w:rsidR="008828C7" w:rsidRPr="001E2E19">
        <w:rPr>
          <w:rStyle w:val="libBold2Char"/>
          <w:rtl/>
        </w:rPr>
        <w:t>)</w:t>
      </w:r>
      <w:r w:rsidR="00301327" w:rsidRPr="001E2E19">
        <w:rPr>
          <w:rStyle w:val="libBold2Char"/>
          <w:rtl/>
        </w:rPr>
        <w:t xml:space="preserve"> </w:t>
      </w:r>
      <w:r w:rsidR="00150388" w:rsidRPr="001E2E19">
        <w:rPr>
          <w:rStyle w:val="libBold2Char"/>
          <w:rtl/>
        </w:rPr>
        <w:t>عليّ بن أبي طالب</w:t>
      </w:r>
      <w:r w:rsidR="00301327" w:rsidRPr="001E2E19">
        <w:rPr>
          <w:rStyle w:val="libBold2Char"/>
          <w:rtl/>
        </w:rPr>
        <w:t xml:space="preserve"> أمير المؤمنين و</w:t>
      </w:r>
      <w:r w:rsidR="005D3908" w:rsidRPr="001E2E19">
        <w:rPr>
          <w:rStyle w:val="libBold2Char"/>
          <w:rtl/>
        </w:rPr>
        <w:t>إ</w:t>
      </w:r>
      <w:r w:rsidR="00301327" w:rsidRPr="001E2E19">
        <w:rPr>
          <w:rStyle w:val="libBold2Char"/>
          <w:rtl/>
        </w:rPr>
        <w:t>مامهم وسي</w:t>
      </w:r>
      <w:r w:rsidR="008E2407" w:rsidRPr="001E2E19">
        <w:rPr>
          <w:rStyle w:val="libBold2Char"/>
          <w:rtl/>
        </w:rPr>
        <w:t>ّ</w:t>
      </w:r>
      <w:r w:rsidR="00301327" w:rsidRPr="001E2E19">
        <w:rPr>
          <w:rStyle w:val="libBold2Char"/>
          <w:rtl/>
        </w:rPr>
        <w:t>د المسلمين</w:t>
      </w:r>
      <w:r w:rsidR="00D10150" w:rsidRPr="001E2E19">
        <w:rPr>
          <w:rStyle w:val="libBold2Char"/>
          <w:rtl/>
        </w:rPr>
        <w:t xml:space="preserve">، </w:t>
      </w:r>
      <w:r w:rsidR="00301327" w:rsidRPr="001E2E19">
        <w:rPr>
          <w:rStyle w:val="libBold2Char"/>
          <w:rtl/>
        </w:rPr>
        <w:t>وقائد الغ</w:t>
      </w:r>
      <w:r w:rsidR="008E2407" w:rsidRPr="001E2E19">
        <w:rPr>
          <w:rStyle w:val="libBold2Char"/>
          <w:rtl/>
        </w:rPr>
        <w:t>ُ</w:t>
      </w:r>
      <w:r w:rsidR="00301327" w:rsidRPr="001E2E19">
        <w:rPr>
          <w:rStyle w:val="libBold2Char"/>
          <w:rtl/>
        </w:rPr>
        <w:t>ر</w:t>
      </w:r>
      <w:r w:rsidR="005D3908" w:rsidRPr="001E2E19">
        <w:rPr>
          <w:rStyle w:val="libBold2Char"/>
          <w:rtl/>
        </w:rPr>
        <w:t>ّ</w:t>
      </w:r>
      <w:r w:rsidR="008828C7" w:rsidRPr="001E2E19">
        <w:rPr>
          <w:rStyle w:val="libBold2Char"/>
          <w:rtl/>
        </w:rPr>
        <w:t>ِ</w:t>
      </w:r>
      <w:r w:rsidR="00301327" w:rsidRPr="001E2E19">
        <w:rPr>
          <w:rStyle w:val="libBold2Char"/>
          <w:rtl/>
        </w:rPr>
        <w:t xml:space="preserve"> المح</w:t>
      </w:r>
      <w:r w:rsidR="008828C7" w:rsidRPr="001E2E19">
        <w:rPr>
          <w:rStyle w:val="libBold2Char"/>
          <w:rtl/>
        </w:rPr>
        <w:t>ُ</w:t>
      </w:r>
      <w:r w:rsidR="00301327" w:rsidRPr="001E2E19">
        <w:rPr>
          <w:rStyle w:val="libBold2Char"/>
          <w:rtl/>
        </w:rPr>
        <w:t>جّ</w:t>
      </w:r>
      <w:r w:rsidR="008828C7" w:rsidRPr="001E2E19">
        <w:rPr>
          <w:rStyle w:val="libBold2Char"/>
          <w:rtl/>
        </w:rPr>
        <w:t>َ</w:t>
      </w:r>
      <w:r w:rsidR="00301327" w:rsidRPr="001E2E19">
        <w:rPr>
          <w:rStyle w:val="libBold2Char"/>
          <w:rtl/>
        </w:rPr>
        <w:t>لين</w:t>
      </w:r>
      <w:r w:rsidR="00D10150" w:rsidRPr="001E2E19">
        <w:rPr>
          <w:rStyle w:val="libBold2Char"/>
          <w:rtl/>
        </w:rPr>
        <w:t xml:space="preserve">، </w:t>
      </w:r>
      <w:r w:rsidR="00301327" w:rsidRPr="001E2E19">
        <w:rPr>
          <w:rStyle w:val="libBold2Char"/>
          <w:rtl/>
        </w:rPr>
        <w:t>فهو الكلمة ال</w:t>
      </w:r>
      <w:r w:rsidR="008E2407" w:rsidRPr="001E2E19">
        <w:rPr>
          <w:rStyle w:val="libBold2Char"/>
          <w:rtl/>
        </w:rPr>
        <w:t>ّ</w:t>
      </w:r>
      <w:r w:rsidR="00301327" w:rsidRPr="001E2E19">
        <w:rPr>
          <w:rStyle w:val="libBold2Char"/>
          <w:rtl/>
        </w:rPr>
        <w:t xml:space="preserve">تي </w:t>
      </w:r>
      <w:r w:rsidR="005D3908" w:rsidRPr="001E2E19">
        <w:rPr>
          <w:rStyle w:val="libBold2Char"/>
          <w:rtl/>
        </w:rPr>
        <w:t>أ</w:t>
      </w:r>
      <w:r w:rsidR="00301327" w:rsidRPr="001E2E19">
        <w:rPr>
          <w:rStyle w:val="libBold2Char"/>
          <w:rtl/>
        </w:rPr>
        <w:t>لزمتها المتّقين</w:t>
      </w:r>
      <w:r w:rsidR="00D10150" w:rsidRPr="001E2E19">
        <w:rPr>
          <w:rStyle w:val="libBold2Char"/>
          <w:rtl/>
        </w:rPr>
        <w:t xml:space="preserve">، </w:t>
      </w:r>
      <w:r w:rsidR="00301327" w:rsidRPr="001E2E19">
        <w:rPr>
          <w:rStyle w:val="libBold2Char"/>
          <w:rtl/>
        </w:rPr>
        <w:t>والباب ال</w:t>
      </w:r>
      <w:r w:rsidR="008E2407" w:rsidRPr="001E2E19">
        <w:rPr>
          <w:rStyle w:val="libBold2Char"/>
          <w:rtl/>
        </w:rPr>
        <w:t>ّ</w:t>
      </w:r>
      <w:r w:rsidR="00301327" w:rsidRPr="001E2E19">
        <w:rPr>
          <w:rStyle w:val="libBold2Char"/>
          <w:rtl/>
        </w:rPr>
        <w:t>ذي أُتي منه</w:t>
      </w:r>
      <w:r w:rsidR="00D10150" w:rsidRPr="001E2E19">
        <w:rPr>
          <w:rStyle w:val="libBold2Char"/>
          <w:rtl/>
        </w:rPr>
        <w:t xml:space="preserve">، </w:t>
      </w:r>
      <w:r w:rsidR="00301327" w:rsidRPr="001E2E19">
        <w:rPr>
          <w:rStyle w:val="libBold2Char"/>
          <w:rtl/>
        </w:rPr>
        <w:t xml:space="preserve">من </w:t>
      </w:r>
      <w:r w:rsidR="005D3908" w:rsidRPr="001E2E19">
        <w:rPr>
          <w:rStyle w:val="libBold2Char"/>
          <w:rtl/>
        </w:rPr>
        <w:t>أ</w:t>
      </w:r>
      <w:r w:rsidR="00301327" w:rsidRPr="001E2E19">
        <w:rPr>
          <w:rStyle w:val="libBold2Char"/>
          <w:rtl/>
        </w:rPr>
        <w:t xml:space="preserve">طاعه </w:t>
      </w:r>
      <w:r w:rsidR="005D3908" w:rsidRPr="001E2E19">
        <w:rPr>
          <w:rStyle w:val="libBold2Char"/>
          <w:rtl/>
        </w:rPr>
        <w:t>أ</w:t>
      </w:r>
      <w:r w:rsidR="00301327" w:rsidRPr="001E2E19">
        <w:rPr>
          <w:rStyle w:val="libBold2Char"/>
          <w:rtl/>
        </w:rPr>
        <w:t>طاعني</w:t>
      </w:r>
      <w:r w:rsidR="008E2407" w:rsidRPr="001E2E19">
        <w:rPr>
          <w:rStyle w:val="libBold2Char"/>
          <w:rtl/>
        </w:rPr>
        <w:t>،</w:t>
      </w:r>
      <w:r w:rsidR="00301327" w:rsidRPr="001E2E19">
        <w:rPr>
          <w:rStyle w:val="libBold2Char"/>
          <w:rtl/>
        </w:rPr>
        <w:t xml:space="preserve"> ومن عصاه عصاني</w:t>
      </w:r>
      <w:r w:rsidR="00301327" w:rsidRPr="007E7660">
        <w:rPr>
          <w:rtl/>
        </w:rPr>
        <w:t>.</w:t>
      </w:r>
    </w:p>
    <w:p w:rsidR="00F26413" w:rsidRDefault="00F26413" w:rsidP="00F26413">
      <w:pPr>
        <w:pStyle w:val="libNormal"/>
        <w:rPr>
          <w:rtl/>
        </w:rPr>
      </w:pPr>
      <w:r>
        <w:rPr>
          <w:rtl/>
        </w:rPr>
        <w:br w:type="page"/>
      </w:r>
    </w:p>
    <w:p w:rsidR="00301327" w:rsidRPr="0010659A" w:rsidRDefault="00301327" w:rsidP="008E2407">
      <w:pPr>
        <w:pStyle w:val="libNormal"/>
        <w:rPr>
          <w:rtl/>
        </w:rPr>
      </w:pPr>
      <w:r w:rsidRPr="001E2E19">
        <w:rPr>
          <w:rStyle w:val="libBold2Char"/>
          <w:rtl/>
        </w:rPr>
        <w:lastRenderedPageBreak/>
        <w:t xml:space="preserve">فقال رسول الله </w:t>
      </w:r>
      <w:r w:rsidR="003F0683" w:rsidRPr="001E2E19">
        <w:rPr>
          <w:rStyle w:val="libBold2Char"/>
          <w:rtl/>
        </w:rPr>
        <w:t>صلّى الله عليه</w:t>
      </w:r>
      <w:r w:rsidRPr="001E2E19">
        <w:rPr>
          <w:rStyle w:val="libBold2Char"/>
          <w:rtl/>
        </w:rPr>
        <w:t xml:space="preserve"> و</w:t>
      </w:r>
      <w:r w:rsidR="008E2407" w:rsidRPr="001E2E19">
        <w:rPr>
          <w:rStyle w:val="libBold2Char"/>
          <w:rtl/>
        </w:rPr>
        <w:t>آ</w:t>
      </w:r>
      <w:r w:rsidRPr="001E2E19">
        <w:rPr>
          <w:rStyle w:val="libBold2Char"/>
          <w:rtl/>
        </w:rPr>
        <w:t>له</w:t>
      </w:r>
      <w:r w:rsidR="00D10150" w:rsidRPr="001E2E19">
        <w:rPr>
          <w:rStyle w:val="libBold2Char"/>
          <w:rtl/>
        </w:rPr>
        <w:t>:</w:t>
      </w:r>
      <w:r w:rsidR="00D10150">
        <w:rPr>
          <w:rtl/>
        </w:rPr>
        <w:t xml:space="preserve"> </w:t>
      </w:r>
      <w:r w:rsidRPr="001E2E19">
        <w:rPr>
          <w:rStyle w:val="libBold2Char"/>
          <w:rtl/>
        </w:rPr>
        <w:t>أي رب</w:t>
      </w:r>
      <w:r w:rsidR="005D3908" w:rsidRPr="001E2E19">
        <w:rPr>
          <w:rStyle w:val="libBold2Char"/>
          <w:rtl/>
        </w:rPr>
        <w:t>ّ</w:t>
      </w:r>
      <w:r w:rsidR="008E2407" w:rsidRPr="001E2E19">
        <w:rPr>
          <w:rStyle w:val="libBold2Char"/>
          <w:rtl/>
        </w:rPr>
        <w:t>ِ</w:t>
      </w:r>
      <w:r w:rsidR="00D10150" w:rsidRPr="001E2E19">
        <w:rPr>
          <w:rStyle w:val="libBold2Char"/>
          <w:rtl/>
        </w:rPr>
        <w:t xml:space="preserve">، </w:t>
      </w:r>
      <w:r w:rsidRPr="001E2E19">
        <w:rPr>
          <w:rStyle w:val="libBold2Char"/>
          <w:rtl/>
        </w:rPr>
        <w:t xml:space="preserve">إنيّ </w:t>
      </w:r>
      <w:r w:rsidR="005D3908" w:rsidRPr="001E2E19">
        <w:rPr>
          <w:rStyle w:val="libBold2Char"/>
          <w:rtl/>
        </w:rPr>
        <w:t>أ</w:t>
      </w:r>
      <w:r w:rsidRPr="001E2E19">
        <w:rPr>
          <w:rStyle w:val="libBold2Char"/>
          <w:rtl/>
        </w:rPr>
        <w:t>خاف قريشاً والناس على نفسي وعلي</w:t>
      </w:r>
      <w:r w:rsidR="005D3908" w:rsidRPr="001E2E19">
        <w:rPr>
          <w:rStyle w:val="libBold2Char"/>
          <w:rtl/>
        </w:rPr>
        <w:t>ّ</w:t>
      </w:r>
      <w:r w:rsidR="00D10150">
        <w:rPr>
          <w:rtl/>
        </w:rPr>
        <w:t xml:space="preserve">، </w:t>
      </w:r>
      <w:r w:rsidRPr="001E2E19">
        <w:rPr>
          <w:rStyle w:val="libBold2Char"/>
          <w:rtl/>
        </w:rPr>
        <w:t>فأنزل الله تبارك وتعالى وعيداً وتهديداً</w:t>
      </w:r>
      <w:r w:rsidR="00D10150">
        <w:rPr>
          <w:rtl/>
        </w:rPr>
        <w:t xml:space="preserve">: </w:t>
      </w:r>
      <w:r w:rsidR="00845E56">
        <w:rPr>
          <w:rStyle w:val="libAlaemChar"/>
          <w:rtl/>
        </w:rPr>
        <w:t>(</w:t>
      </w:r>
      <w:r w:rsidRPr="00CF6DDF">
        <w:rPr>
          <w:rStyle w:val="libAieChar"/>
          <w:rtl/>
        </w:rPr>
        <w:t>يَا أَيُّهَا الرَّسُولُ بَلِّغْ مَا أُنزِلَ إِلَيْكَ مِن رَّبِّكَ</w:t>
      </w:r>
      <w:r w:rsidR="00845E56" w:rsidRPr="001001E6">
        <w:rPr>
          <w:rStyle w:val="libAlaemChar"/>
          <w:rtl/>
        </w:rPr>
        <w:t>)</w:t>
      </w:r>
      <w:r w:rsidR="00D10150" w:rsidRPr="00845E56">
        <w:rPr>
          <w:rtl/>
        </w:rPr>
        <w:t xml:space="preserve"> </w:t>
      </w:r>
      <w:r w:rsidRPr="00845E56">
        <w:rPr>
          <w:rStyle w:val="libBold2Char"/>
          <w:rtl/>
        </w:rPr>
        <w:t>في علي</w:t>
      </w:r>
      <w:r w:rsidR="005D3908" w:rsidRPr="00845E56">
        <w:rPr>
          <w:rStyle w:val="libBold2Char"/>
          <w:rtl/>
        </w:rPr>
        <w:t>ّ</w:t>
      </w:r>
      <w:r w:rsidR="00D10150" w:rsidRPr="00845E56">
        <w:rPr>
          <w:rStyle w:val="libBold2Char"/>
          <w:rtl/>
        </w:rPr>
        <w:t xml:space="preserve"> </w:t>
      </w:r>
      <w:r w:rsidR="00845E56">
        <w:rPr>
          <w:rStyle w:val="libAlaemChar"/>
          <w:rtl/>
        </w:rPr>
        <w:t>(</w:t>
      </w:r>
      <w:r w:rsidRPr="00CF6DDF">
        <w:rPr>
          <w:rStyle w:val="libAieChar"/>
          <w:rtl/>
        </w:rPr>
        <w:t>وَإِن لَّمْ تَفْعَلْ فَمَا بَلَّغْتَ رِسَالَتَهُ وَاللَّـهُ يَعْصِمُكَ مِنَ النَّاسِ</w:t>
      </w:r>
      <w:r w:rsidR="00845E56" w:rsidRPr="001001E6">
        <w:rPr>
          <w:rStyle w:val="libAlaemChar"/>
          <w:rtl/>
        </w:rPr>
        <w:t>)</w:t>
      </w:r>
      <w:r w:rsidR="003B78C0" w:rsidRPr="0010659A">
        <w:rPr>
          <w:rtl/>
        </w:rPr>
        <w:t>]</w:t>
      </w:r>
      <w:r w:rsidR="00845E56" w:rsidRPr="0010659A">
        <w:rPr>
          <w:rtl/>
        </w:rPr>
        <w:t>.</w:t>
      </w:r>
      <w:r w:rsidRPr="0010659A">
        <w:rPr>
          <w:rtl/>
        </w:rPr>
        <w:t xml:space="preserve"> </w:t>
      </w:r>
    </w:p>
    <w:p w:rsidR="00301327" w:rsidRPr="00845E56" w:rsidRDefault="00301327" w:rsidP="007E7660">
      <w:pPr>
        <w:pStyle w:val="libBold1"/>
        <w:rPr>
          <w:rtl/>
        </w:rPr>
      </w:pPr>
      <w:r w:rsidRPr="00845E56">
        <w:rPr>
          <w:rtl/>
        </w:rPr>
        <w:t>20- الهيثمي</w:t>
      </w:r>
      <w:r w:rsidR="00D10150" w:rsidRPr="00845E56">
        <w:rPr>
          <w:rtl/>
        </w:rPr>
        <w:t xml:space="preserve">: </w:t>
      </w:r>
    </w:p>
    <w:p w:rsidR="00301327" w:rsidRPr="00DF5C21" w:rsidRDefault="00301327" w:rsidP="00845E56">
      <w:pPr>
        <w:pStyle w:val="libNormal"/>
        <w:rPr>
          <w:rtl/>
        </w:rPr>
      </w:pPr>
      <w:r w:rsidRPr="00DF5C21">
        <w:rPr>
          <w:rtl/>
        </w:rPr>
        <w:t>أبو الحسن</w:t>
      </w:r>
      <w:r w:rsidR="00E96C6A">
        <w:rPr>
          <w:rtl/>
        </w:rPr>
        <w:t xml:space="preserve"> عليّ بن </w:t>
      </w:r>
      <w:r w:rsidRPr="00DF5C21">
        <w:rPr>
          <w:rtl/>
        </w:rPr>
        <w:t>بكر بن سليمان</w:t>
      </w:r>
      <w:r w:rsidR="00D10150">
        <w:rPr>
          <w:rtl/>
        </w:rPr>
        <w:t xml:space="preserve">، </w:t>
      </w:r>
      <w:r w:rsidRPr="00DF5C21">
        <w:rPr>
          <w:rtl/>
        </w:rPr>
        <w:t xml:space="preserve">الهيثمي القاهري الشافعي </w:t>
      </w:r>
      <w:r w:rsidR="00150388">
        <w:rPr>
          <w:rtl/>
        </w:rPr>
        <w:t>المتوفّ</w:t>
      </w:r>
      <w:r w:rsidR="00AE2736">
        <w:rPr>
          <w:rtl/>
        </w:rPr>
        <w:t xml:space="preserve">ى </w:t>
      </w:r>
      <w:r w:rsidR="00AE2736" w:rsidRPr="00DF5C21">
        <w:rPr>
          <w:rtl/>
        </w:rPr>
        <w:t>8</w:t>
      </w:r>
      <w:r w:rsidRPr="00DF5C21">
        <w:rPr>
          <w:rtl/>
        </w:rPr>
        <w:t>07</w:t>
      </w:r>
      <w:r w:rsidR="00D10150">
        <w:rPr>
          <w:rtl/>
        </w:rPr>
        <w:t xml:space="preserve">: </w:t>
      </w:r>
    </w:p>
    <w:p w:rsidR="00301327" w:rsidRPr="00DF5C21" w:rsidRDefault="00301327" w:rsidP="008E2407">
      <w:pPr>
        <w:pStyle w:val="libNormal"/>
        <w:rPr>
          <w:rtl/>
        </w:rPr>
      </w:pPr>
      <w:r w:rsidRPr="00DF5C21">
        <w:rPr>
          <w:rtl/>
        </w:rPr>
        <w:t>روى حديث الولاية في مجمع الزوائد</w:t>
      </w:r>
      <w:r w:rsidR="008E2407">
        <w:rPr>
          <w:rtl/>
        </w:rPr>
        <w:t>:</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10</w:t>
      </w:r>
      <w:r w:rsidR="00AE2736" w:rsidRPr="00DF5C21">
        <w:rPr>
          <w:rtl/>
        </w:rPr>
        <w:t>6</w:t>
      </w:r>
      <w:r w:rsidR="00AE2736">
        <w:rPr>
          <w:rtl/>
        </w:rPr>
        <w:t xml:space="preserve"> </w:t>
      </w:r>
      <w:r w:rsidR="00AE2736" w:rsidRPr="00DF5C21">
        <w:rPr>
          <w:rtl/>
        </w:rPr>
        <w:t>ع</w:t>
      </w:r>
      <w:r w:rsidRPr="00DF5C21">
        <w:rPr>
          <w:rtl/>
        </w:rPr>
        <w:t>ن الصحابي حَبَّ</w:t>
      </w:r>
      <w:r w:rsidR="005D3908">
        <w:rPr>
          <w:rtl/>
        </w:rPr>
        <w:t>ة</w:t>
      </w:r>
      <w:r w:rsidRPr="00DF5C21">
        <w:rPr>
          <w:rtl/>
        </w:rPr>
        <w:t xml:space="preserve"> بن جوين أبو قدام</w:t>
      </w:r>
      <w:r w:rsidR="005D3908">
        <w:rPr>
          <w:rtl/>
        </w:rPr>
        <w:t>ة</w:t>
      </w:r>
      <w:r w:rsidRPr="00DF5C21">
        <w:rPr>
          <w:rtl/>
        </w:rPr>
        <w:t xml:space="preserve"> العُرني نقلاً عن المجمع الكبير للطبراني بإسناده عنه قال</w:t>
      </w:r>
      <w:r w:rsidR="00D10150">
        <w:rPr>
          <w:rtl/>
        </w:rPr>
        <w:t xml:space="preserve">: </w:t>
      </w:r>
      <w:r w:rsidRPr="00DF5C21">
        <w:rPr>
          <w:rtl/>
        </w:rPr>
        <w:t xml:space="preserve">شهدنا الموسم في </w:t>
      </w:r>
      <w:r>
        <w:rPr>
          <w:rtl/>
        </w:rPr>
        <w:t>حجّة</w:t>
      </w:r>
      <w:r w:rsidRPr="00DF5C21">
        <w:rPr>
          <w:rtl/>
        </w:rPr>
        <w:t xml:space="preserve"> الوداع فبلغنا مكاناً يقال له</w:t>
      </w:r>
      <w:r w:rsidR="00D10150">
        <w:rPr>
          <w:rtl/>
        </w:rPr>
        <w:t xml:space="preserve">: </w:t>
      </w:r>
      <w:r w:rsidRPr="00DF5C21">
        <w:rPr>
          <w:rtl/>
        </w:rPr>
        <w:t>غدير خمّ فنادى الص</w:t>
      </w:r>
      <w:r w:rsidR="005D3908">
        <w:rPr>
          <w:rtl/>
        </w:rPr>
        <w:t>ّ</w:t>
      </w:r>
      <w:r w:rsidRPr="00DF5C21">
        <w:rPr>
          <w:rtl/>
        </w:rPr>
        <w:t>لاة جامعة فاجتمع المهاجرون</w:t>
      </w:r>
      <w:r w:rsidR="005D3908">
        <w:rPr>
          <w:rtl/>
        </w:rPr>
        <w:t xml:space="preserve"> والأنصار </w:t>
      </w:r>
      <w:r w:rsidRPr="00DF5C21">
        <w:rPr>
          <w:rtl/>
        </w:rPr>
        <w:t xml:space="preserve">فقام رسول الله </w:t>
      </w:r>
      <w:r w:rsidR="003F0683">
        <w:rPr>
          <w:rtl/>
        </w:rPr>
        <w:t xml:space="preserve">صلّى الله عليه وآله وسلّم </w:t>
      </w:r>
      <w:r w:rsidRPr="00DF5C21">
        <w:rPr>
          <w:rtl/>
        </w:rPr>
        <w:t>وسطنا</w:t>
      </w:r>
      <w:r w:rsidR="00D10150">
        <w:rPr>
          <w:rtl/>
        </w:rPr>
        <w:t xml:space="preserve">، </w:t>
      </w:r>
      <w:r w:rsidRPr="00DF5C21">
        <w:rPr>
          <w:rtl/>
        </w:rPr>
        <w:t>قال</w:t>
      </w:r>
      <w:r w:rsidR="00D10150">
        <w:rPr>
          <w:rtl/>
        </w:rPr>
        <w:t>:</w:t>
      </w:r>
      <w:r w:rsidR="005D3908">
        <w:rPr>
          <w:rtl/>
        </w:rPr>
        <w:t xml:space="preserve"> ياأيّها </w:t>
      </w:r>
      <w:r w:rsidRPr="00DF5C21">
        <w:rPr>
          <w:rtl/>
        </w:rPr>
        <w:t>الناس بِمَ تشهدون؟ قالوا</w:t>
      </w:r>
      <w:r w:rsidR="00D10150">
        <w:rPr>
          <w:rtl/>
        </w:rPr>
        <w:t xml:space="preserve">: </w:t>
      </w:r>
      <w:r w:rsidRPr="00DF5C21">
        <w:rPr>
          <w:rtl/>
        </w:rPr>
        <w:t>نشهد</w:t>
      </w:r>
      <w:r w:rsidR="004A291E">
        <w:rPr>
          <w:rtl/>
        </w:rPr>
        <w:t xml:space="preserve"> أن لا إله </w:t>
      </w:r>
      <w:r w:rsidRPr="00DF5C21">
        <w:rPr>
          <w:rtl/>
        </w:rPr>
        <w:t>إلا</w:t>
      </w:r>
      <w:r>
        <w:rPr>
          <w:rtl/>
        </w:rPr>
        <w:t>ّ</w:t>
      </w:r>
      <w:r w:rsidRPr="00DF5C21">
        <w:rPr>
          <w:rtl/>
        </w:rPr>
        <w:t xml:space="preserve"> الله</w:t>
      </w:r>
      <w:r w:rsidR="00D10150">
        <w:rPr>
          <w:rtl/>
        </w:rPr>
        <w:t xml:space="preserve">، </w:t>
      </w:r>
      <w:r w:rsidRPr="00DF5C21">
        <w:rPr>
          <w:rtl/>
        </w:rPr>
        <w:t>قال</w:t>
      </w:r>
      <w:r w:rsidR="00D10150">
        <w:rPr>
          <w:rtl/>
        </w:rPr>
        <w:t xml:space="preserve">: </w:t>
      </w:r>
      <w:r w:rsidRPr="00DF5C21">
        <w:rPr>
          <w:rtl/>
        </w:rPr>
        <w:t>ثم</w:t>
      </w:r>
      <w:r w:rsidR="008E2407">
        <w:rPr>
          <w:rtl/>
        </w:rPr>
        <w:t>َّ</w:t>
      </w:r>
      <w:r w:rsidRPr="00DF5C21">
        <w:rPr>
          <w:rtl/>
        </w:rPr>
        <w:t xml:space="preserve"> م</w:t>
      </w:r>
      <w:r w:rsidR="008E2407">
        <w:rPr>
          <w:rtl/>
        </w:rPr>
        <w:t>َ</w:t>
      </w:r>
      <w:r w:rsidRPr="00DF5C21">
        <w:rPr>
          <w:rtl/>
        </w:rPr>
        <w:t>ه</w:t>
      </w:r>
      <w:r w:rsidR="008E2407">
        <w:rPr>
          <w:rtl/>
        </w:rPr>
        <w:t>ْ</w:t>
      </w:r>
      <w:r w:rsidR="00D10150">
        <w:rPr>
          <w:rtl/>
        </w:rPr>
        <w:t>؟</w:t>
      </w:r>
      <w:r w:rsidRPr="00DF5C21">
        <w:rPr>
          <w:rtl/>
        </w:rPr>
        <w:t xml:space="preserve"> قالوا</w:t>
      </w:r>
      <w:r w:rsidR="00D10150">
        <w:rPr>
          <w:rtl/>
        </w:rPr>
        <w:t xml:space="preserve">: </w:t>
      </w:r>
      <w:r w:rsidRPr="00DF5C21">
        <w:rPr>
          <w:rtl/>
        </w:rPr>
        <w:t>و</w:t>
      </w:r>
      <w:r>
        <w:rPr>
          <w:rtl/>
        </w:rPr>
        <w:t>أ</w:t>
      </w:r>
      <w:r w:rsidRPr="00DF5C21">
        <w:rPr>
          <w:rtl/>
        </w:rPr>
        <w:t>ن</w:t>
      </w:r>
      <w:r>
        <w:rPr>
          <w:rtl/>
        </w:rPr>
        <w:t>ّ</w:t>
      </w:r>
      <w:r w:rsidRPr="00DF5C21">
        <w:rPr>
          <w:rtl/>
        </w:rPr>
        <w:t xml:space="preserve"> محم</w:t>
      </w:r>
      <w:r w:rsidR="008E2407">
        <w:rPr>
          <w:rtl/>
        </w:rPr>
        <w:t>ّ</w:t>
      </w:r>
      <w:r w:rsidRPr="00DF5C21">
        <w:rPr>
          <w:rtl/>
        </w:rPr>
        <w:t>داً عبد</w:t>
      </w:r>
      <w:r w:rsidR="008E2407">
        <w:rPr>
          <w:rtl/>
        </w:rPr>
        <w:t>ُ</w:t>
      </w:r>
      <w:r w:rsidRPr="00DF5C21">
        <w:rPr>
          <w:rtl/>
        </w:rPr>
        <w:t>ه ورسول</w:t>
      </w:r>
      <w:r w:rsidR="008E2407">
        <w:rPr>
          <w:rtl/>
        </w:rPr>
        <w:t>ُ</w:t>
      </w:r>
      <w:r w:rsidRPr="00DF5C21">
        <w:rPr>
          <w:rtl/>
        </w:rPr>
        <w:t>ه</w:t>
      </w:r>
      <w:r w:rsidR="00D10150">
        <w:rPr>
          <w:rtl/>
        </w:rPr>
        <w:t xml:space="preserve">، </w:t>
      </w:r>
      <w:r w:rsidRPr="00DF5C21">
        <w:rPr>
          <w:rtl/>
        </w:rPr>
        <w:t>قال</w:t>
      </w:r>
      <w:r w:rsidR="00D10150">
        <w:rPr>
          <w:rtl/>
        </w:rPr>
        <w:t xml:space="preserve">: </w:t>
      </w:r>
      <w:r w:rsidRPr="00DF5C21">
        <w:rPr>
          <w:rtl/>
        </w:rPr>
        <w:t>فمن ولي</w:t>
      </w:r>
      <w:r w:rsidR="005D3908">
        <w:rPr>
          <w:rtl/>
        </w:rPr>
        <w:t>ّ</w:t>
      </w:r>
      <w:r w:rsidRPr="00DF5C21">
        <w:rPr>
          <w:rtl/>
        </w:rPr>
        <w:t>كم</w:t>
      </w:r>
      <w:r w:rsidR="00D10150">
        <w:rPr>
          <w:rtl/>
        </w:rPr>
        <w:t>؟</w:t>
      </w:r>
      <w:r w:rsidRPr="00DF5C21">
        <w:rPr>
          <w:rtl/>
        </w:rPr>
        <w:t xml:space="preserve"> قالوا</w:t>
      </w:r>
      <w:r w:rsidR="00D10150">
        <w:rPr>
          <w:rtl/>
        </w:rPr>
        <w:t xml:space="preserve">: </w:t>
      </w:r>
      <w:r w:rsidRPr="00DF5C21">
        <w:rPr>
          <w:rtl/>
        </w:rPr>
        <w:t>الله ورسوله مولانا. ثم</w:t>
      </w:r>
      <w:r w:rsidR="008E2407">
        <w:rPr>
          <w:rtl/>
        </w:rPr>
        <w:t>َّ</w:t>
      </w:r>
      <w:r w:rsidRPr="00DF5C21">
        <w:rPr>
          <w:rtl/>
        </w:rPr>
        <w:t xml:space="preserve"> ضرب بيده إلى عضد علي</w:t>
      </w:r>
      <w:r w:rsidR="005D3908">
        <w:rPr>
          <w:rtl/>
        </w:rPr>
        <w:t>ّ</w:t>
      </w:r>
      <w:r w:rsidRPr="00DF5C21">
        <w:rPr>
          <w:rtl/>
        </w:rPr>
        <w:t xml:space="preserve"> ف</w:t>
      </w:r>
      <w:r w:rsidR="005D3908">
        <w:rPr>
          <w:rtl/>
        </w:rPr>
        <w:t>أ</w:t>
      </w:r>
      <w:r w:rsidRPr="00DF5C21">
        <w:rPr>
          <w:rtl/>
        </w:rPr>
        <w:t>قامه فنـزع عضده</w:t>
      </w:r>
      <w:r w:rsidR="00BD0A37">
        <w:rPr>
          <w:rtl/>
        </w:rPr>
        <w:t xml:space="preserve"> فأخذ </w:t>
      </w:r>
      <w:r w:rsidRPr="00DF5C21">
        <w:rPr>
          <w:rtl/>
        </w:rPr>
        <w:t>بذراعيه</w:t>
      </w:r>
      <w:r w:rsidR="00D10150">
        <w:rPr>
          <w:rtl/>
        </w:rPr>
        <w:t xml:space="preserve">، </w:t>
      </w:r>
      <w:r w:rsidRPr="00DF5C21">
        <w:rPr>
          <w:rtl/>
        </w:rPr>
        <w:t>فقال</w:t>
      </w:r>
      <w:r w:rsidR="00D10150">
        <w:rPr>
          <w:rtl/>
        </w:rPr>
        <w:t xml:space="preserve">: </w:t>
      </w:r>
      <w:r w:rsidRPr="00DF5C21">
        <w:rPr>
          <w:rtl/>
        </w:rPr>
        <w:t>من يكن الله ورسوله مولاه فان</w:t>
      </w:r>
      <w:r>
        <w:rPr>
          <w:rtl/>
        </w:rPr>
        <w:t>ّ</w:t>
      </w:r>
      <w:r w:rsidRPr="00DF5C21">
        <w:rPr>
          <w:rtl/>
        </w:rPr>
        <w:t xml:space="preserve"> هذا مولاه</w:t>
      </w:r>
      <w:r w:rsidR="008E2407">
        <w:rPr>
          <w:rtl/>
        </w:rPr>
        <w:t>،</w:t>
      </w:r>
      <w:r w:rsidR="00F7025B">
        <w:rPr>
          <w:rtl/>
        </w:rPr>
        <w:t xml:space="preserve"> أللّهم </w:t>
      </w:r>
      <w:r w:rsidRPr="00DF5C21">
        <w:rPr>
          <w:rtl/>
        </w:rPr>
        <w:t>وال من والاه</w:t>
      </w:r>
      <w:r w:rsidR="00D10150">
        <w:rPr>
          <w:rtl/>
        </w:rPr>
        <w:t xml:space="preserve">، </w:t>
      </w:r>
      <w:r w:rsidRPr="00DF5C21">
        <w:rPr>
          <w:rtl/>
        </w:rPr>
        <w:t>وعادِ من عاداه</w:t>
      </w:r>
      <w:r w:rsidR="00AC59B4">
        <w:rPr>
          <w:rtl/>
        </w:rPr>
        <w:t>،</w:t>
      </w:r>
      <w:r w:rsidR="00F7025B">
        <w:rPr>
          <w:rtl/>
        </w:rPr>
        <w:t xml:space="preserve"> أللّهم </w:t>
      </w:r>
      <w:r w:rsidRPr="00DF5C21">
        <w:rPr>
          <w:rtl/>
        </w:rPr>
        <w:t>من أحبّه من الناس فكن له حبيباً</w:t>
      </w:r>
      <w:r w:rsidR="00D10150">
        <w:rPr>
          <w:rtl/>
        </w:rPr>
        <w:t xml:space="preserve">، </w:t>
      </w:r>
      <w:r w:rsidRPr="00DF5C21">
        <w:rPr>
          <w:rtl/>
        </w:rPr>
        <w:t xml:space="preserve">ومن </w:t>
      </w:r>
      <w:r w:rsidR="005D3908">
        <w:rPr>
          <w:rtl/>
        </w:rPr>
        <w:t>أ</w:t>
      </w:r>
      <w:r w:rsidRPr="00DF5C21">
        <w:rPr>
          <w:rtl/>
        </w:rPr>
        <w:t>بغضه</w:t>
      </w:r>
      <w:r w:rsidR="00D10150">
        <w:rPr>
          <w:rtl/>
        </w:rPr>
        <w:t xml:space="preserve"> </w:t>
      </w:r>
      <w:r w:rsidRPr="00DF5C21">
        <w:rPr>
          <w:rtl/>
        </w:rPr>
        <w:t>فكن له مبغضاً</w:t>
      </w:r>
      <w:r w:rsidR="00AC59B4">
        <w:rPr>
          <w:rtl/>
        </w:rPr>
        <w:t>،</w:t>
      </w:r>
      <w:r w:rsidR="00F7025B">
        <w:rPr>
          <w:rtl/>
        </w:rPr>
        <w:t xml:space="preserve"> أللّهم </w:t>
      </w:r>
      <w:r w:rsidRPr="00DF5C21">
        <w:rPr>
          <w:rtl/>
        </w:rPr>
        <w:t>أن</w:t>
      </w:r>
      <w:r w:rsidR="005D3908">
        <w:rPr>
          <w:rtl/>
        </w:rPr>
        <w:t>ّ</w:t>
      </w:r>
      <w:r w:rsidRPr="00DF5C21">
        <w:rPr>
          <w:rtl/>
        </w:rPr>
        <w:t>ي لا</w:t>
      </w:r>
      <w:r w:rsidR="005D3908">
        <w:rPr>
          <w:rtl/>
        </w:rPr>
        <w:t xml:space="preserve"> أجد أ</w:t>
      </w:r>
      <w:r w:rsidRPr="00DF5C21">
        <w:rPr>
          <w:rtl/>
        </w:rPr>
        <w:t xml:space="preserve">حداً </w:t>
      </w:r>
      <w:r w:rsidR="005D3908">
        <w:rPr>
          <w:rtl/>
        </w:rPr>
        <w:t>أ</w:t>
      </w:r>
      <w:r w:rsidRPr="00DF5C21">
        <w:rPr>
          <w:rtl/>
        </w:rPr>
        <w:t xml:space="preserve">ستودعه في </w:t>
      </w:r>
      <w:r w:rsidR="00150388">
        <w:rPr>
          <w:rtl/>
        </w:rPr>
        <w:t>الأرض</w:t>
      </w:r>
      <w:r w:rsidRPr="00DF5C21">
        <w:rPr>
          <w:rtl/>
        </w:rPr>
        <w:t xml:space="preserve"> بعد العبدين الصالحين فاقض له بالحسنى قال بشر</w:t>
      </w:r>
      <w:r w:rsidR="00D10150">
        <w:rPr>
          <w:rtl/>
        </w:rPr>
        <w:t xml:space="preserve">: </w:t>
      </w:r>
      <w:r w:rsidRPr="00DF5C21">
        <w:rPr>
          <w:rtl/>
        </w:rPr>
        <w:t>قلت من هذين العبدين الصالحين</w:t>
      </w:r>
      <w:r w:rsidR="00D10150">
        <w:rPr>
          <w:rtl/>
        </w:rPr>
        <w:t>؟</w:t>
      </w:r>
      <w:r w:rsidRPr="00DF5C21">
        <w:rPr>
          <w:rtl/>
        </w:rPr>
        <w:t xml:space="preserve"> قال</w:t>
      </w:r>
      <w:r w:rsidR="00D10150">
        <w:rPr>
          <w:rtl/>
        </w:rPr>
        <w:t xml:space="preserve">: </w:t>
      </w:r>
      <w:r w:rsidRPr="00DF5C21">
        <w:rPr>
          <w:rtl/>
        </w:rPr>
        <w:t>لا</w:t>
      </w:r>
      <w:r w:rsidR="005D3908">
        <w:rPr>
          <w:rtl/>
        </w:rPr>
        <w:t>أ</w:t>
      </w:r>
      <w:r w:rsidRPr="00DF5C21">
        <w:rPr>
          <w:rtl/>
        </w:rPr>
        <w:t>دري.</w:t>
      </w:r>
    </w:p>
    <w:p w:rsidR="00301327" w:rsidRPr="00DF5C21" w:rsidRDefault="00301327" w:rsidP="00845E56">
      <w:pPr>
        <w:pStyle w:val="libNormal"/>
        <w:rPr>
          <w:rtl/>
        </w:rPr>
      </w:pPr>
      <w:r w:rsidRPr="00DF5C21">
        <w:rPr>
          <w:rtl/>
        </w:rPr>
        <w:t>وروى</w:t>
      </w:r>
      <w:r>
        <w:rPr>
          <w:rtl/>
        </w:rPr>
        <w:t xml:space="preserve"> </w:t>
      </w:r>
      <w:r w:rsidRPr="00DF5C21">
        <w:rPr>
          <w:rtl/>
        </w:rPr>
        <w:t>الحافظ الهيثمي</w:t>
      </w:r>
      <w:r w:rsidR="00D10150">
        <w:rPr>
          <w:rtl/>
        </w:rPr>
        <w:t xml:space="preserve">، </w:t>
      </w:r>
      <w:r w:rsidRPr="00DF5C21">
        <w:rPr>
          <w:rtl/>
        </w:rPr>
        <w:t>حديث الولاية عن الصحابي حُبشي بن جنادة السلولي نزيل الكو</w:t>
      </w:r>
      <w:r w:rsidR="005D3908">
        <w:rPr>
          <w:rtl/>
        </w:rPr>
        <w:t>فة</w:t>
      </w:r>
      <w:r w:rsidR="00D10150">
        <w:rPr>
          <w:rtl/>
        </w:rPr>
        <w:t xml:space="preserve">، </w:t>
      </w:r>
      <w:r w:rsidRPr="00DF5C21">
        <w:rPr>
          <w:rtl/>
        </w:rPr>
        <w:t>وهو</w:t>
      </w:r>
      <w:r w:rsidR="00D10150">
        <w:rPr>
          <w:rtl/>
        </w:rPr>
        <w:t xml:space="preserve"> ممّن </w:t>
      </w:r>
      <w:r w:rsidRPr="00DF5C21">
        <w:rPr>
          <w:rtl/>
        </w:rPr>
        <w:t>شهد للامام علي</w:t>
      </w:r>
      <w:r w:rsidR="005D3908">
        <w:rPr>
          <w:rtl/>
        </w:rPr>
        <w:t>ّ</w:t>
      </w:r>
      <w:r w:rsidRPr="00DF5C21">
        <w:rPr>
          <w:rtl/>
        </w:rPr>
        <w:t xml:space="preserve"> عليه السلام </w:t>
      </w:r>
      <w:r w:rsidRPr="006227AF">
        <w:rPr>
          <w:rtl/>
        </w:rPr>
        <w:t>يوم المناشد</w:t>
      </w:r>
      <w:r w:rsidR="006227AF">
        <w:rPr>
          <w:rtl/>
        </w:rPr>
        <w:t>ة</w:t>
      </w:r>
      <w:r w:rsidR="00D10150">
        <w:rPr>
          <w:rtl/>
        </w:rPr>
        <w:t xml:space="preserve">، </w:t>
      </w:r>
      <w:r w:rsidRPr="00DF5C21">
        <w:rPr>
          <w:rtl/>
        </w:rPr>
        <w:t>مجمع الزوائد</w:t>
      </w:r>
      <w:r w:rsidR="008E2407">
        <w:rPr>
          <w:rtl/>
        </w:rPr>
        <w:t>:</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106 قال</w:t>
      </w:r>
      <w:r w:rsidR="00D10150">
        <w:rPr>
          <w:rtl/>
        </w:rPr>
        <w:t xml:space="preserve">: </w:t>
      </w:r>
    </w:p>
    <w:p w:rsidR="00301327" w:rsidRPr="00DF5C21" w:rsidRDefault="00301327" w:rsidP="00845E56">
      <w:pPr>
        <w:pStyle w:val="libNormal"/>
        <w:rPr>
          <w:rtl/>
        </w:rPr>
      </w:pPr>
      <w:r w:rsidRPr="00DF5C21">
        <w:rPr>
          <w:rtl/>
        </w:rPr>
        <w:t>قال حُبشي</w:t>
      </w:r>
      <w:r w:rsidR="00D10150">
        <w:rPr>
          <w:rtl/>
        </w:rPr>
        <w:t xml:space="preserve">: </w:t>
      </w:r>
      <w:r w:rsidRPr="00DF5C21">
        <w:rPr>
          <w:rtl/>
        </w:rPr>
        <w:t xml:space="preserve">سمعت رسول الله </w:t>
      </w:r>
      <w:r w:rsidR="003F0683">
        <w:rPr>
          <w:rtl/>
        </w:rPr>
        <w:t xml:space="preserve">صلّى الله عليه وآله وسلّم </w:t>
      </w:r>
      <w:r w:rsidRPr="00DF5C21">
        <w:rPr>
          <w:rtl/>
        </w:rPr>
        <w:t>يقول يوم غدير خمّ</w:t>
      </w:r>
      <w:r w:rsidR="00D10150">
        <w:rPr>
          <w:rtl/>
        </w:rPr>
        <w:t xml:space="preserve">: </w:t>
      </w:r>
    </w:p>
    <w:p w:rsidR="00301327" w:rsidRPr="0010659A" w:rsidRDefault="003B78C0" w:rsidP="00845E56">
      <w:pPr>
        <w:pStyle w:val="libNormal"/>
        <w:rPr>
          <w:rtl/>
        </w:rPr>
      </w:pPr>
      <w:r w:rsidRPr="003B78C0">
        <w:rPr>
          <w:rtl/>
        </w:rPr>
        <w:t>[</w:t>
      </w:r>
      <w:r w:rsidR="008E2407" w:rsidRPr="001A0513">
        <w:rPr>
          <w:rStyle w:val="libBold2Char"/>
          <w:rtl/>
        </w:rPr>
        <w:t>أ</w:t>
      </w:r>
      <w:r w:rsidR="00301327" w:rsidRPr="001A0513">
        <w:rPr>
          <w:rStyle w:val="libBold2Char"/>
          <w:rtl/>
        </w:rPr>
        <w:t>للّهم من كنت مولاه فعليٌ مولاه</w:t>
      </w:r>
      <w:r w:rsidR="008E2407" w:rsidRPr="001A0513">
        <w:rPr>
          <w:rStyle w:val="libBold2Char"/>
          <w:rtl/>
        </w:rPr>
        <w:t>،</w:t>
      </w:r>
      <w:r w:rsidR="00F7025B" w:rsidRPr="001A0513">
        <w:rPr>
          <w:rStyle w:val="libBold2Char"/>
          <w:rtl/>
        </w:rPr>
        <w:t xml:space="preserve"> أللّهم </w:t>
      </w:r>
      <w:r w:rsidR="00301327" w:rsidRPr="001A0513">
        <w:rPr>
          <w:rStyle w:val="libBold2Char"/>
          <w:rtl/>
        </w:rPr>
        <w:t>والِ من والاه</w:t>
      </w:r>
      <w:r w:rsidR="00D10150" w:rsidRPr="001A0513">
        <w:rPr>
          <w:rStyle w:val="libBold2Char"/>
          <w:rtl/>
        </w:rPr>
        <w:t xml:space="preserve">، </w:t>
      </w:r>
      <w:r w:rsidR="00301327" w:rsidRPr="001A0513">
        <w:rPr>
          <w:rStyle w:val="libBold2Char"/>
          <w:rtl/>
        </w:rPr>
        <w:t>وعادِ من عاداه</w:t>
      </w:r>
      <w:r w:rsidR="00D10150" w:rsidRPr="001A0513">
        <w:rPr>
          <w:rStyle w:val="libBold2Char"/>
          <w:rtl/>
        </w:rPr>
        <w:t xml:space="preserve">، </w:t>
      </w:r>
      <w:r w:rsidR="00301327" w:rsidRPr="001A0513">
        <w:rPr>
          <w:rStyle w:val="libBold2Char"/>
          <w:rtl/>
        </w:rPr>
        <w:t>وانصر من نصره</w:t>
      </w:r>
      <w:r w:rsidR="00D10150" w:rsidRPr="001A0513">
        <w:rPr>
          <w:rStyle w:val="libBold2Char"/>
          <w:rtl/>
        </w:rPr>
        <w:t xml:space="preserve">، </w:t>
      </w:r>
      <w:r w:rsidR="00301327" w:rsidRPr="001A0513">
        <w:rPr>
          <w:rStyle w:val="libBold2Char"/>
          <w:rtl/>
        </w:rPr>
        <w:t>وأعن من أعانه</w:t>
      </w:r>
      <w:r w:rsidRPr="0010659A">
        <w:rPr>
          <w:rtl/>
        </w:rPr>
        <w:t>]</w:t>
      </w:r>
      <w:r w:rsidR="00301327" w:rsidRPr="0010659A">
        <w:rPr>
          <w:rtl/>
        </w:rPr>
        <w:t>.</w:t>
      </w:r>
    </w:p>
    <w:p w:rsidR="00301327" w:rsidRPr="00DF5C21" w:rsidRDefault="00301327" w:rsidP="00845E56">
      <w:pPr>
        <w:pStyle w:val="libNormal"/>
        <w:rPr>
          <w:rtl/>
        </w:rPr>
      </w:pPr>
      <w:r w:rsidRPr="00DF5C21">
        <w:rPr>
          <w:rtl/>
        </w:rPr>
        <w:t>وروى الهيثمي الحديث عن زيد بن أرقم في مجمع الزوائد</w:t>
      </w:r>
      <w:r w:rsidR="008E2407">
        <w:rPr>
          <w:rtl/>
        </w:rPr>
        <w:t>:</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 xml:space="preserve">104 من طريق </w:t>
      </w:r>
      <w:r w:rsidR="00150388">
        <w:rPr>
          <w:rtl/>
        </w:rPr>
        <w:t>أحمد</w:t>
      </w:r>
      <w:r w:rsidRPr="00DF5C21">
        <w:rPr>
          <w:rtl/>
        </w:rPr>
        <w:t xml:space="preserve"> بن حنبل</w:t>
      </w:r>
      <w:r w:rsidR="00D10150">
        <w:rPr>
          <w:rtl/>
        </w:rPr>
        <w:t xml:space="preserve">، </w:t>
      </w:r>
      <w:r w:rsidRPr="00DF5C21">
        <w:rPr>
          <w:rtl/>
        </w:rPr>
        <w:t>والطبراني والبزّار</w:t>
      </w:r>
      <w:r w:rsidR="00D10150">
        <w:rPr>
          <w:rtl/>
        </w:rPr>
        <w:t xml:space="preserve">، </w:t>
      </w:r>
      <w:r w:rsidRPr="00DF5C21">
        <w:rPr>
          <w:rtl/>
        </w:rPr>
        <w:t>باسنادهم</w:t>
      </w:r>
      <w:r w:rsidR="00D10150">
        <w:rPr>
          <w:rtl/>
        </w:rPr>
        <w:t xml:space="preserve">، </w:t>
      </w:r>
      <w:r w:rsidRPr="00DF5C21">
        <w:rPr>
          <w:rtl/>
        </w:rPr>
        <w:t>عن زيد</w:t>
      </w:r>
      <w:r w:rsidR="00D10150">
        <w:rPr>
          <w:rtl/>
        </w:rPr>
        <w:t xml:space="preserve">، </w:t>
      </w:r>
      <w:r w:rsidRPr="00DF5C21">
        <w:rPr>
          <w:rtl/>
        </w:rPr>
        <w:t>وفي</w:t>
      </w:r>
      <w:r>
        <w:rPr>
          <w:rtl/>
        </w:rPr>
        <w:t xml:space="preserve"> ص </w:t>
      </w:r>
      <w:r w:rsidRPr="00DF5C21">
        <w:rPr>
          <w:rtl/>
        </w:rPr>
        <w:t>163 قال</w:t>
      </w:r>
      <w:r w:rsidR="00D10150">
        <w:rPr>
          <w:rtl/>
        </w:rPr>
        <w:t xml:space="preserve">: </w:t>
      </w:r>
    </w:p>
    <w:p w:rsidR="00301327" w:rsidRPr="00DF5C21" w:rsidRDefault="00301327" w:rsidP="00845E56">
      <w:pPr>
        <w:pStyle w:val="libNormal"/>
        <w:rPr>
          <w:rtl/>
        </w:rPr>
      </w:pPr>
      <w:r w:rsidRPr="00DF5C21">
        <w:rPr>
          <w:rtl/>
        </w:rPr>
        <w:t xml:space="preserve">نزل رسول الله </w:t>
      </w:r>
      <w:r w:rsidR="003F0683">
        <w:rPr>
          <w:rtl/>
        </w:rPr>
        <w:t xml:space="preserve">صلّى الله عليه وآله وسلّم </w:t>
      </w:r>
      <w:r w:rsidRPr="00DF5C21">
        <w:rPr>
          <w:rtl/>
        </w:rPr>
        <w:t>الجحفة ثم</w:t>
      </w:r>
      <w:r w:rsidR="008E2407">
        <w:rPr>
          <w:rtl/>
        </w:rPr>
        <w:t>ّ</w:t>
      </w:r>
      <w:r w:rsidR="004E3230">
        <w:rPr>
          <w:rtl/>
        </w:rPr>
        <w:t xml:space="preserve"> أقبل </w:t>
      </w:r>
      <w:r w:rsidRPr="00DF5C21">
        <w:rPr>
          <w:rtl/>
        </w:rPr>
        <w:t>على الناس فحمد الله و</w:t>
      </w:r>
      <w:r w:rsidR="005D3908">
        <w:rPr>
          <w:rtl/>
        </w:rPr>
        <w:t>أ</w:t>
      </w:r>
      <w:r w:rsidRPr="00DF5C21">
        <w:rPr>
          <w:rtl/>
        </w:rPr>
        <w:t>ثنى عليه ثم</w:t>
      </w:r>
      <w:r w:rsidR="00FA5E21">
        <w:rPr>
          <w:rtl/>
        </w:rPr>
        <w:t>ّ</w:t>
      </w:r>
      <w:r w:rsidRPr="00DF5C21">
        <w:rPr>
          <w:rtl/>
        </w:rPr>
        <w:t xml:space="preserve"> قال</w:t>
      </w:r>
      <w:r w:rsidR="00D10150">
        <w:rPr>
          <w:rtl/>
        </w:rPr>
        <w:t xml:space="preserve">: </w:t>
      </w:r>
      <w:r w:rsidR="00FA5E21">
        <w:rPr>
          <w:rtl/>
        </w:rPr>
        <w:t>[</w:t>
      </w:r>
      <w:r w:rsidRPr="00845E56">
        <w:rPr>
          <w:rStyle w:val="libBold2Char"/>
          <w:rtl/>
        </w:rPr>
        <w:t>إن</w:t>
      </w:r>
      <w:r w:rsidR="006227AF" w:rsidRPr="00845E56">
        <w:rPr>
          <w:rStyle w:val="libBold2Char"/>
          <w:rtl/>
        </w:rPr>
        <w:t>ِّ</w:t>
      </w:r>
      <w:r w:rsidRPr="00845E56">
        <w:rPr>
          <w:rStyle w:val="libBold2Char"/>
          <w:rtl/>
        </w:rPr>
        <w:t>ي لا</w:t>
      </w:r>
      <w:r w:rsidR="005D3908" w:rsidRPr="00845E56">
        <w:rPr>
          <w:rStyle w:val="libBold2Char"/>
          <w:rtl/>
        </w:rPr>
        <w:t xml:space="preserve"> أجد </w:t>
      </w:r>
      <w:r w:rsidRPr="00845E56">
        <w:rPr>
          <w:rStyle w:val="libBold2Char"/>
          <w:rtl/>
        </w:rPr>
        <w:t>لنبيّ إلاّ نصف عمر الذي قبله وانّي أوشك أن أُدعي فأجيب فما</w:t>
      </w:r>
      <w:r w:rsidR="004E3230" w:rsidRPr="00845E56">
        <w:rPr>
          <w:rStyle w:val="libBold2Char"/>
          <w:rtl/>
        </w:rPr>
        <w:t xml:space="preserve"> أنتم </w:t>
      </w:r>
      <w:r w:rsidRPr="00845E56">
        <w:rPr>
          <w:rStyle w:val="libBold2Char"/>
          <w:rtl/>
        </w:rPr>
        <w:t>قائلون</w:t>
      </w:r>
      <w:r w:rsidR="00D10150" w:rsidRPr="00845E56">
        <w:rPr>
          <w:rtl/>
        </w:rPr>
        <w:t>؟</w:t>
      </w:r>
      <w:r w:rsidRPr="00845E56">
        <w:rPr>
          <w:rtl/>
        </w:rPr>
        <w:t xml:space="preserve"> قالوا</w:t>
      </w:r>
      <w:r w:rsidR="00D10150" w:rsidRPr="00845E56">
        <w:rPr>
          <w:rtl/>
        </w:rPr>
        <w:t xml:space="preserve">: </w:t>
      </w:r>
      <w:r w:rsidRPr="00845E56">
        <w:rPr>
          <w:rtl/>
        </w:rPr>
        <w:t>نصحت</w:t>
      </w:r>
      <w:r w:rsidR="00D10150" w:rsidRPr="00845E56">
        <w:rPr>
          <w:rtl/>
        </w:rPr>
        <w:t xml:space="preserve">، </w:t>
      </w:r>
      <w:r w:rsidRPr="00845E56">
        <w:rPr>
          <w:rtl/>
        </w:rPr>
        <w:t>قال</w:t>
      </w:r>
      <w:r w:rsidR="00D10150" w:rsidRPr="00845E56">
        <w:rPr>
          <w:rtl/>
        </w:rPr>
        <w:t xml:space="preserve">: </w:t>
      </w:r>
      <w:r w:rsidR="006227AF" w:rsidRPr="00845E56">
        <w:rPr>
          <w:rStyle w:val="libBold2Char"/>
          <w:rtl/>
        </w:rPr>
        <w:t>أ</w:t>
      </w:r>
      <w:r w:rsidRPr="00845E56">
        <w:rPr>
          <w:rStyle w:val="libBold2Char"/>
          <w:rtl/>
        </w:rPr>
        <w:t>ليس تشهدون</w:t>
      </w:r>
      <w:r w:rsidR="004A291E" w:rsidRPr="00845E56">
        <w:rPr>
          <w:rStyle w:val="libBold2Char"/>
          <w:rtl/>
        </w:rPr>
        <w:t xml:space="preserve"> أن لا إله </w:t>
      </w:r>
      <w:r w:rsidRPr="00845E56">
        <w:rPr>
          <w:rStyle w:val="libBold2Char"/>
          <w:rtl/>
        </w:rPr>
        <w:t>إلاّ الله</w:t>
      </w:r>
      <w:r w:rsidR="00D10150" w:rsidRPr="00845E56">
        <w:rPr>
          <w:rStyle w:val="libBold2Char"/>
          <w:rtl/>
        </w:rPr>
        <w:t xml:space="preserve">، </w:t>
      </w:r>
      <w:r w:rsidRPr="00845E56">
        <w:rPr>
          <w:rStyle w:val="libBold2Char"/>
          <w:rtl/>
        </w:rPr>
        <w:t>وأنّ محمّداً عبده ورسوله</w:t>
      </w:r>
      <w:r w:rsidR="00D10150" w:rsidRPr="00845E56">
        <w:rPr>
          <w:rStyle w:val="libBold2Char"/>
          <w:rtl/>
        </w:rPr>
        <w:t xml:space="preserve">، </w:t>
      </w:r>
      <w:r w:rsidRPr="00845E56">
        <w:rPr>
          <w:rStyle w:val="libBold2Char"/>
          <w:rtl/>
        </w:rPr>
        <w:t>وأنَّ الجنّة حقّ</w:t>
      </w:r>
      <w:r w:rsidR="00D10150" w:rsidRPr="00845E56">
        <w:rPr>
          <w:rStyle w:val="libBold2Char"/>
          <w:rtl/>
        </w:rPr>
        <w:t xml:space="preserve">، </w:t>
      </w:r>
      <w:r w:rsidRPr="00845E56">
        <w:rPr>
          <w:rStyle w:val="libBold2Char"/>
          <w:rtl/>
        </w:rPr>
        <w:t>وأنَّ النار حقّ</w:t>
      </w:r>
      <w:r w:rsidRPr="00DF5C21">
        <w:rPr>
          <w:rtl/>
        </w:rPr>
        <w:t xml:space="preserve">؟ </w:t>
      </w:r>
    </w:p>
    <w:p w:rsidR="00F26413" w:rsidRDefault="00F26413" w:rsidP="00F26413">
      <w:pPr>
        <w:pStyle w:val="libNormal"/>
        <w:rPr>
          <w:rtl/>
        </w:rPr>
      </w:pPr>
      <w:r>
        <w:rPr>
          <w:rtl/>
        </w:rPr>
        <w:br w:type="page"/>
      </w:r>
    </w:p>
    <w:p w:rsidR="00301327" w:rsidRPr="00DF5C21" w:rsidRDefault="00301327" w:rsidP="00424474">
      <w:pPr>
        <w:pStyle w:val="libNormal"/>
        <w:rPr>
          <w:rtl/>
        </w:rPr>
      </w:pPr>
      <w:r w:rsidRPr="00DF5C21">
        <w:rPr>
          <w:rtl/>
        </w:rPr>
        <w:lastRenderedPageBreak/>
        <w:t>قالوا</w:t>
      </w:r>
      <w:r w:rsidR="00D10150">
        <w:rPr>
          <w:rtl/>
        </w:rPr>
        <w:t xml:space="preserve">: </w:t>
      </w:r>
      <w:r w:rsidRPr="00DF5C21">
        <w:rPr>
          <w:rtl/>
        </w:rPr>
        <w:t>نشهد</w:t>
      </w:r>
      <w:r w:rsidR="00D10150">
        <w:rPr>
          <w:rtl/>
        </w:rPr>
        <w:t xml:space="preserve">، </w:t>
      </w:r>
      <w:r w:rsidRPr="00DF5C21">
        <w:rPr>
          <w:rtl/>
        </w:rPr>
        <w:t>قال</w:t>
      </w:r>
      <w:r w:rsidR="00D10150">
        <w:rPr>
          <w:rtl/>
        </w:rPr>
        <w:t xml:space="preserve">: </w:t>
      </w:r>
      <w:r w:rsidRPr="00DF5C21">
        <w:rPr>
          <w:rtl/>
        </w:rPr>
        <w:t>فرفع يده فوضعها على صدره ثم</w:t>
      </w:r>
      <w:r w:rsidR="00FA5E21">
        <w:rPr>
          <w:rtl/>
        </w:rPr>
        <w:t>ّ</w:t>
      </w:r>
      <w:r w:rsidRPr="00DF5C21">
        <w:rPr>
          <w:rtl/>
        </w:rPr>
        <w:t xml:space="preserve"> قال</w:t>
      </w:r>
      <w:r w:rsidR="00D10150">
        <w:rPr>
          <w:rtl/>
        </w:rPr>
        <w:t xml:space="preserve">: </w:t>
      </w:r>
      <w:r w:rsidRPr="00845E56">
        <w:rPr>
          <w:rStyle w:val="libBold2Char"/>
          <w:rtl/>
        </w:rPr>
        <w:t xml:space="preserve">وأنا </w:t>
      </w:r>
      <w:r w:rsidR="006227AF" w:rsidRPr="00845E56">
        <w:rPr>
          <w:rStyle w:val="libBold2Char"/>
          <w:rtl/>
        </w:rPr>
        <w:t>أ</w:t>
      </w:r>
      <w:r w:rsidRPr="00845E56">
        <w:rPr>
          <w:rStyle w:val="libBold2Char"/>
          <w:rtl/>
        </w:rPr>
        <w:t>شهد معكم</w:t>
      </w:r>
      <w:r w:rsidRPr="00845E56">
        <w:rPr>
          <w:rtl/>
        </w:rPr>
        <w:t xml:space="preserve"> ثم</w:t>
      </w:r>
      <w:r w:rsidR="00FA5E21">
        <w:rPr>
          <w:rtl/>
        </w:rPr>
        <w:t>َّ</w:t>
      </w:r>
      <w:r w:rsidRPr="00845E56">
        <w:rPr>
          <w:rtl/>
        </w:rPr>
        <w:t xml:space="preserve"> قال</w:t>
      </w:r>
      <w:r w:rsidR="00D10150" w:rsidRPr="00845E56">
        <w:rPr>
          <w:rtl/>
        </w:rPr>
        <w:t xml:space="preserve">: </w:t>
      </w:r>
      <w:r w:rsidRPr="00845E56">
        <w:rPr>
          <w:rStyle w:val="libBold2Char"/>
          <w:rtl/>
        </w:rPr>
        <w:t>ألا تسمعون</w:t>
      </w:r>
      <w:r w:rsidR="00D10150" w:rsidRPr="00845E56">
        <w:rPr>
          <w:rtl/>
        </w:rPr>
        <w:t>؟</w:t>
      </w:r>
      <w:r w:rsidRPr="00845E56">
        <w:rPr>
          <w:rtl/>
        </w:rPr>
        <w:t xml:space="preserve"> قالوا</w:t>
      </w:r>
      <w:r w:rsidR="00D10150" w:rsidRPr="00845E56">
        <w:rPr>
          <w:rtl/>
        </w:rPr>
        <w:t xml:space="preserve">: </w:t>
      </w:r>
      <w:r w:rsidRPr="00845E56">
        <w:rPr>
          <w:rtl/>
        </w:rPr>
        <w:t>نعم</w:t>
      </w:r>
      <w:r w:rsidR="00D10150" w:rsidRPr="00845E56">
        <w:rPr>
          <w:rtl/>
        </w:rPr>
        <w:t xml:space="preserve">، </w:t>
      </w:r>
      <w:r w:rsidRPr="00845E56">
        <w:rPr>
          <w:rtl/>
        </w:rPr>
        <w:t>قال</w:t>
      </w:r>
      <w:r w:rsidR="00D10150" w:rsidRPr="00845E56">
        <w:rPr>
          <w:rtl/>
        </w:rPr>
        <w:t xml:space="preserve">: </w:t>
      </w:r>
      <w:r w:rsidRPr="00845E56">
        <w:rPr>
          <w:rStyle w:val="libBold2Char"/>
          <w:rtl/>
        </w:rPr>
        <w:t>فان</w:t>
      </w:r>
      <w:r w:rsidR="006227AF" w:rsidRPr="00845E56">
        <w:rPr>
          <w:rStyle w:val="libBold2Char"/>
          <w:rtl/>
        </w:rPr>
        <w:t>ِّ</w:t>
      </w:r>
      <w:r w:rsidRPr="00845E56">
        <w:rPr>
          <w:rStyle w:val="libBold2Char"/>
          <w:rtl/>
        </w:rPr>
        <w:t>ي فَرطٌ على الحوض</w:t>
      </w:r>
      <w:r w:rsidR="00D10150" w:rsidRPr="00845E56">
        <w:rPr>
          <w:rStyle w:val="libBold2Char"/>
          <w:rtl/>
        </w:rPr>
        <w:t>،</w:t>
      </w:r>
      <w:r w:rsidR="004E3230" w:rsidRPr="00845E56">
        <w:rPr>
          <w:rStyle w:val="libBold2Char"/>
          <w:rtl/>
        </w:rPr>
        <w:t xml:space="preserve"> وأنتم </w:t>
      </w:r>
      <w:r w:rsidRPr="00845E56">
        <w:rPr>
          <w:rStyle w:val="libBold2Char"/>
          <w:rtl/>
        </w:rPr>
        <w:t>واردون عليّ الحوض</w:t>
      </w:r>
      <w:r w:rsidR="00D10150" w:rsidRPr="00845E56">
        <w:rPr>
          <w:rStyle w:val="libBold2Char"/>
          <w:rtl/>
        </w:rPr>
        <w:t xml:space="preserve">، </w:t>
      </w:r>
      <w:r w:rsidRPr="00845E56">
        <w:rPr>
          <w:rStyle w:val="libBold2Char"/>
          <w:rtl/>
        </w:rPr>
        <w:t>وإن</w:t>
      </w:r>
      <w:r w:rsidR="006227AF" w:rsidRPr="00845E56">
        <w:rPr>
          <w:rStyle w:val="libBold2Char"/>
          <w:rtl/>
        </w:rPr>
        <w:t>َّ</w:t>
      </w:r>
      <w:r w:rsidRPr="00845E56">
        <w:rPr>
          <w:rStyle w:val="libBold2Char"/>
          <w:rtl/>
        </w:rPr>
        <w:t xml:space="preserve"> عرضه ما بين صنعاء وبُصرى فيه أقداحٌ عدد النجوم من فضّة </w:t>
      </w:r>
      <w:r w:rsidR="005D3908" w:rsidRPr="00845E56">
        <w:rPr>
          <w:rStyle w:val="libBold2Char"/>
          <w:rtl/>
        </w:rPr>
        <w:t>أ</w:t>
      </w:r>
      <w:r w:rsidRPr="00845E56">
        <w:rPr>
          <w:rStyle w:val="libBold2Char"/>
          <w:rtl/>
        </w:rPr>
        <w:t>نظروا كيف تخلِّفوني في الثقلين</w:t>
      </w:r>
      <w:r w:rsidR="00D10150" w:rsidRPr="00845E56">
        <w:rPr>
          <w:rtl/>
        </w:rPr>
        <w:t xml:space="preserve">، </w:t>
      </w:r>
      <w:r w:rsidRPr="00845E56">
        <w:rPr>
          <w:rtl/>
        </w:rPr>
        <w:t>فنادى مناد</w:t>
      </w:r>
      <w:r w:rsidR="008E2407">
        <w:rPr>
          <w:rtl/>
        </w:rPr>
        <w:t>ٍ</w:t>
      </w:r>
      <w:r w:rsidR="00D10150" w:rsidRPr="00845E56">
        <w:rPr>
          <w:rtl/>
        </w:rPr>
        <w:t xml:space="preserve">: </w:t>
      </w:r>
      <w:r w:rsidRPr="00845E56">
        <w:rPr>
          <w:rtl/>
        </w:rPr>
        <w:t>وما الثقلان يا رسول الله</w:t>
      </w:r>
      <w:r w:rsidR="00D10150" w:rsidRPr="00845E56">
        <w:rPr>
          <w:rtl/>
        </w:rPr>
        <w:t>؟</w:t>
      </w:r>
      <w:r w:rsidRPr="00845E56">
        <w:rPr>
          <w:rtl/>
        </w:rPr>
        <w:t xml:space="preserve"> قال</w:t>
      </w:r>
      <w:r w:rsidR="00D10150" w:rsidRPr="00845E56">
        <w:rPr>
          <w:rtl/>
        </w:rPr>
        <w:t xml:space="preserve">: </w:t>
      </w:r>
      <w:r w:rsidRPr="00845E56">
        <w:rPr>
          <w:rStyle w:val="libBold2Char"/>
          <w:rtl/>
        </w:rPr>
        <w:t>كتاب الله طرفٌ بيد الله</w:t>
      </w:r>
      <w:r w:rsidR="00E96C6A" w:rsidRPr="00845E56">
        <w:rPr>
          <w:rStyle w:val="libBold2Char"/>
          <w:rtl/>
        </w:rPr>
        <w:t xml:space="preserve"> عزّ وجلّ </w:t>
      </w:r>
      <w:r w:rsidRPr="00845E56">
        <w:rPr>
          <w:rStyle w:val="libBold2Char"/>
          <w:rtl/>
        </w:rPr>
        <w:t>وطرفٌ بأيديكم فتمس</w:t>
      </w:r>
      <w:r w:rsidR="006227AF" w:rsidRPr="00845E56">
        <w:rPr>
          <w:rStyle w:val="libBold2Char"/>
          <w:rtl/>
        </w:rPr>
        <w:t>ّ</w:t>
      </w:r>
      <w:r w:rsidRPr="00845E56">
        <w:rPr>
          <w:rStyle w:val="libBold2Char"/>
          <w:rtl/>
        </w:rPr>
        <w:t>كوا به لاتض</w:t>
      </w:r>
      <w:r w:rsidR="006227AF" w:rsidRPr="00845E56">
        <w:rPr>
          <w:rStyle w:val="libBold2Char"/>
          <w:rtl/>
        </w:rPr>
        <w:t>ّ</w:t>
      </w:r>
      <w:r w:rsidRPr="00845E56">
        <w:rPr>
          <w:rStyle w:val="libBold2Char"/>
          <w:rtl/>
        </w:rPr>
        <w:t>لوا</w:t>
      </w:r>
      <w:r w:rsidR="00D10150" w:rsidRPr="00845E56">
        <w:rPr>
          <w:rStyle w:val="libBold2Char"/>
          <w:rtl/>
        </w:rPr>
        <w:t xml:space="preserve">، </w:t>
      </w:r>
      <w:r w:rsidRPr="00845E56">
        <w:rPr>
          <w:rStyle w:val="libBold2Char"/>
          <w:rtl/>
        </w:rPr>
        <w:t xml:space="preserve">الآخر عشيرتي </w:t>
      </w:r>
      <w:r w:rsidR="003B78C0" w:rsidRPr="003B78C0">
        <w:rPr>
          <w:rtl/>
        </w:rPr>
        <w:t>[</w:t>
      </w:r>
      <w:r w:rsidRPr="00845E56">
        <w:rPr>
          <w:rStyle w:val="libBold2Char"/>
          <w:rtl/>
        </w:rPr>
        <w:t>عترتي</w:t>
      </w:r>
      <w:r w:rsidR="003B78C0" w:rsidRPr="003B78C0">
        <w:rPr>
          <w:rtl/>
        </w:rPr>
        <w:t>]</w:t>
      </w:r>
      <w:r w:rsidR="007E7660">
        <w:rPr>
          <w:rFonts w:hint="cs"/>
          <w:rtl/>
        </w:rPr>
        <w:t xml:space="preserve"> </w:t>
      </w:r>
      <w:r w:rsidRPr="00845E56">
        <w:rPr>
          <w:rStyle w:val="libBold2Char"/>
          <w:rtl/>
        </w:rPr>
        <w:t>وإن</w:t>
      </w:r>
      <w:r w:rsidR="006227AF" w:rsidRPr="00845E56">
        <w:rPr>
          <w:rStyle w:val="libBold2Char"/>
          <w:rtl/>
        </w:rPr>
        <w:t>َّ</w:t>
      </w:r>
      <w:r w:rsidRPr="00845E56">
        <w:rPr>
          <w:rStyle w:val="libBold2Char"/>
          <w:rtl/>
        </w:rPr>
        <w:t xml:space="preserve"> اللطيف الخبير نبّأني</w:t>
      </w:r>
      <w:r w:rsidR="00D10150" w:rsidRPr="00845E56">
        <w:rPr>
          <w:rStyle w:val="libBold2Char"/>
          <w:rtl/>
        </w:rPr>
        <w:t xml:space="preserve">: </w:t>
      </w:r>
      <w:r w:rsidR="00424474">
        <w:rPr>
          <w:rStyle w:val="libBold2Char"/>
          <w:rtl/>
        </w:rPr>
        <w:t>أ</w:t>
      </w:r>
      <w:r w:rsidRPr="00845E56">
        <w:rPr>
          <w:rStyle w:val="libBold2Char"/>
          <w:rtl/>
        </w:rPr>
        <w:t>ن</w:t>
      </w:r>
      <w:r w:rsidR="006227AF" w:rsidRPr="00845E56">
        <w:rPr>
          <w:rStyle w:val="libBold2Char"/>
          <w:rtl/>
        </w:rPr>
        <w:t>ِّ</w:t>
      </w:r>
      <w:r w:rsidRPr="00845E56">
        <w:rPr>
          <w:rStyle w:val="libBold2Char"/>
          <w:rtl/>
        </w:rPr>
        <w:t>هما لن يتفّرقا</w:t>
      </w:r>
      <w:r w:rsidR="00D10150" w:rsidRPr="00845E56">
        <w:rPr>
          <w:rStyle w:val="libBold2Char"/>
          <w:rtl/>
        </w:rPr>
        <w:t xml:space="preserve"> حتّى </w:t>
      </w:r>
      <w:r w:rsidRPr="00845E56">
        <w:rPr>
          <w:rStyle w:val="libBold2Char"/>
          <w:rtl/>
        </w:rPr>
        <w:t>يردا عليّ الحوض فسألت ذلك لهما ربّي</w:t>
      </w:r>
      <w:r w:rsidR="00D10150" w:rsidRPr="00845E56">
        <w:rPr>
          <w:rStyle w:val="libBold2Char"/>
          <w:rtl/>
        </w:rPr>
        <w:t xml:space="preserve">، </w:t>
      </w:r>
      <w:r w:rsidRPr="00845E56">
        <w:rPr>
          <w:rStyle w:val="libBold2Char"/>
          <w:rtl/>
        </w:rPr>
        <w:t>فلا تقدِّموهما فتهلكوا</w:t>
      </w:r>
      <w:r w:rsidR="00D10150" w:rsidRPr="00845E56">
        <w:rPr>
          <w:rStyle w:val="libBold2Char"/>
          <w:rtl/>
        </w:rPr>
        <w:t xml:space="preserve">، </w:t>
      </w:r>
      <w:r w:rsidRPr="00845E56">
        <w:rPr>
          <w:rStyle w:val="libBold2Char"/>
          <w:rtl/>
        </w:rPr>
        <w:t>ولا تقص</w:t>
      </w:r>
      <w:r w:rsidR="006227AF" w:rsidRPr="00845E56">
        <w:rPr>
          <w:rStyle w:val="libBold2Char"/>
          <w:rtl/>
        </w:rPr>
        <w:t>ّ</w:t>
      </w:r>
      <w:r w:rsidRPr="00845E56">
        <w:rPr>
          <w:rStyle w:val="libBold2Char"/>
          <w:rtl/>
        </w:rPr>
        <w:t>روا عنهما فتهلكوا</w:t>
      </w:r>
      <w:r w:rsidR="00D10150" w:rsidRPr="00845E56">
        <w:rPr>
          <w:rStyle w:val="libBold2Char"/>
          <w:rtl/>
        </w:rPr>
        <w:t xml:space="preserve">، </w:t>
      </w:r>
      <w:r w:rsidRPr="00845E56">
        <w:rPr>
          <w:rStyle w:val="libBold2Char"/>
          <w:rtl/>
        </w:rPr>
        <w:t>ولا تعل</w:t>
      </w:r>
      <w:r w:rsidR="006227AF" w:rsidRPr="00845E56">
        <w:rPr>
          <w:rStyle w:val="libBold2Char"/>
          <w:rtl/>
        </w:rPr>
        <w:t>ّ</w:t>
      </w:r>
      <w:r w:rsidRPr="00845E56">
        <w:rPr>
          <w:rStyle w:val="libBold2Char"/>
          <w:rtl/>
        </w:rPr>
        <w:t>موهما فهم</w:t>
      </w:r>
      <w:r w:rsidRPr="00845E56">
        <w:rPr>
          <w:rtl/>
        </w:rPr>
        <w:t xml:space="preserve"> </w:t>
      </w:r>
      <w:r w:rsidR="005D3908" w:rsidRPr="00845E56">
        <w:rPr>
          <w:rStyle w:val="libBold2Char"/>
          <w:rtl/>
        </w:rPr>
        <w:t>أ</w:t>
      </w:r>
      <w:r w:rsidRPr="00845E56">
        <w:rPr>
          <w:rStyle w:val="libBold2Char"/>
          <w:rtl/>
        </w:rPr>
        <w:t>علم منكم</w:t>
      </w:r>
      <w:r w:rsidR="00D10150" w:rsidRPr="00845E56">
        <w:rPr>
          <w:rtl/>
        </w:rPr>
        <w:t xml:space="preserve">، </w:t>
      </w:r>
      <w:r w:rsidRPr="00845E56">
        <w:rPr>
          <w:rtl/>
        </w:rPr>
        <w:t>ثم</w:t>
      </w:r>
      <w:r w:rsidR="00424474">
        <w:rPr>
          <w:rtl/>
        </w:rPr>
        <w:t>َّ</w:t>
      </w:r>
      <w:r w:rsidR="004E3230" w:rsidRPr="00845E56">
        <w:rPr>
          <w:rtl/>
        </w:rPr>
        <w:t xml:space="preserve"> أخذ </w:t>
      </w:r>
      <w:r w:rsidRPr="00845E56">
        <w:rPr>
          <w:rtl/>
        </w:rPr>
        <w:t>بيد علي</w:t>
      </w:r>
      <w:r w:rsidR="005D3908" w:rsidRPr="00845E56">
        <w:rPr>
          <w:rtl/>
        </w:rPr>
        <w:t>ّ</w:t>
      </w:r>
      <w:r w:rsidRPr="00845E56">
        <w:rPr>
          <w:rtl/>
        </w:rPr>
        <w:t xml:space="preserve"> رضي الله عنه</w:t>
      </w:r>
      <w:r w:rsidR="00D10150" w:rsidRPr="00845E56">
        <w:rPr>
          <w:rtl/>
        </w:rPr>
        <w:t xml:space="preserve">، </w:t>
      </w:r>
      <w:r w:rsidRPr="00845E56">
        <w:rPr>
          <w:rtl/>
        </w:rPr>
        <w:t>فقال</w:t>
      </w:r>
      <w:r w:rsidR="00D10150" w:rsidRPr="00845E56">
        <w:rPr>
          <w:rtl/>
        </w:rPr>
        <w:t xml:space="preserve">: </w:t>
      </w:r>
      <w:r w:rsidRPr="00845E56">
        <w:rPr>
          <w:rStyle w:val="libBold2Char"/>
          <w:rtl/>
        </w:rPr>
        <w:t>من كنت</w:t>
      </w:r>
      <w:r w:rsidR="00BD0A37" w:rsidRPr="00845E56">
        <w:rPr>
          <w:rStyle w:val="libBold2Char"/>
          <w:rtl/>
        </w:rPr>
        <w:t xml:space="preserve"> أولى </w:t>
      </w:r>
      <w:r w:rsidRPr="00845E56">
        <w:rPr>
          <w:rStyle w:val="libBold2Char"/>
          <w:rtl/>
        </w:rPr>
        <w:t>به من نفسه فعليٌ</w:t>
      </w:r>
      <w:r w:rsidR="00424474">
        <w:rPr>
          <w:rStyle w:val="libBold2Char"/>
          <w:rtl/>
        </w:rPr>
        <w:t>ّ</w:t>
      </w:r>
      <w:r w:rsidRPr="00845E56">
        <w:rPr>
          <w:rStyle w:val="libBold2Char"/>
          <w:rtl/>
        </w:rPr>
        <w:t xml:space="preserve"> ولي</w:t>
      </w:r>
      <w:r w:rsidR="00424474">
        <w:rPr>
          <w:rStyle w:val="libBold2Char"/>
          <w:rtl/>
        </w:rPr>
        <w:t>ّ</w:t>
      </w:r>
      <w:r w:rsidRPr="00845E56">
        <w:rPr>
          <w:rStyle w:val="libBold2Char"/>
          <w:rtl/>
        </w:rPr>
        <w:t>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00D10150" w:rsidRPr="00845E56">
        <w:rPr>
          <w:rtl/>
        </w:rPr>
        <w:t xml:space="preserve">، </w:t>
      </w:r>
      <w:r w:rsidRPr="00845E56">
        <w:rPr>
          <w:rtl/>
        </w:rPr>
        <w:t>وفي رواية أخصر من هذه</w:t>
      </w:r>
      <w:r w:rsidR="00D10150" w:rsidRPr="00845E56">
        <w:rPr>
          <w:rtl/>
        </w:rPr>
        <w:t xml:space="preserve">: </w:t>
      </w:r>
      <w:r w:rsidRPr="00845E56">
        <w:rPr>
          <w:rStyle w:val="libBold2Char"/>
          <w:rtl/>
        </w:rPr>
        <w:t>فيه عدد الكواكب من قدحان الذهب والفض</w:t>
      </w:r>
      <w:r w:rsidR="005D3908" w:rsidRPr="00845E56">
        <w:rPr>
          <w:rStyle w:val="libBold2Char"/>
          <w:rtl/>
        </w:rPr>
        <w:t>ّ</w:t>
      </w:r>
      <w:r w:rsidRPr="00845E56">
        <w:rPr>
          <w:rStyle w:val="libBold2Char"/>
          <w:rtl/>
        </w:rPr>
        <w:t>ة</w:t>
      </w:r>
      <w:r w:rsidR="00D10150" w:rsidRPr="00845E56">
        <w:rPr>
          <w:rtl/>
        </w:rPr>
        <w:t xml:space="preserve">، </w:t>
      </w:r>
      <w:r w:rsidRPr="00845E56">
        <w:rPr>
          <w:rtl/>
        </w:rPr>
        <w:t>وقال فيها أيضاً</w:t>
      </w:r>
      <w:r w:rsidR="00D10150" w:rsidRPr="00845E56">
        <w:rPr>
          <w:rtl/>
        </w:rPr>
        <w:t xml:space="preserve">: </w:t>
      </w:r>
      <w:r w:rsidRPr="00845E56">
        <w:rPr>
          <w:rStyle w:val="libBold2Char"/>
          <w:rtl/>
        </w:rPr>
        <w:t>الأكبر كتاب الله والأصغر عترتي</w:t>
      </w:r>
      <w:r w:rsidR="00D10150">
        <w:rPr>
          <w:rtl/>
        </w:rPr>
        <w:t xml:space="preserve">، </w:t>
      </w:r>
      <w:r w:rsidRPr="00DF5C21">
        <w:rPr>
          <w:rtl/>
        </w:rPr>
        <w:t xml:space="preserve">وفي رواية. لما رجع رسول الله </w:t>
      </w:r>
      <w:r w:rsidR="003F0683">
        <w:rPr>
          <w:rtl/>
        </w:rPr>
        <w:t xml:space="preserve">صلّى الله عليه وآله وسلّم </w:t>
      </w:r>
      <w:r w:rsidRPr="00DF5C21">
        <w:rPr>
          <w:rtl/>
        </w:rPr>
        <w:t xml:space="preserve">من </w:t>
      </w:r>
      <w:r>
        <w:rPr>
          <w:rtl/>
        </w:rPr>
        <w:t>حجّة</w:t>
      </w:r>
      <w:r w:rsidRPr="00DF5C21">
        <w:rPr>
          <w:rtl/>
        </w:rPr>
        <w:t xml:space="preserve"> الوداع ونزل غدير خمّ أمر بد</w:t>
      </w:r>
      <w:r w:rsidR="00424474">
        <w:rPr>
          <w:rtl/>
        </w:rPr>
        <w:t>َ</w:t>
      </w:r>
      <w:r w:rsidRPr="00DF5C21">
        <w:rPr>
          <w:rtl/>
        </w:rPr>
        <w:t>و</w:t>
      </w:r>
      <w:r w:rsidR="00424474">
        <w:rPr>
          <w:rtl/>
        </w:rPr>
        <w:t>ْ</w:t>
      </w:r>
      <w:r w:rsidRPr="00DF5C21">
        <w:rPr>
          <w:rtl/>
        </w:rPr>
        <w:t>ح</w:t>
      </w:r>
      <w:r w:rsidR="00424474">
        <w:rPr>
          <w:rtl/>
        </w:rPr>
        <w:t>َ</w:t>
      </w:r>
      <w:r w:rsidRPr="00DF5C21">
        <w:rPr>
          <w:rtl/>
        </w:rPr>
        <w:t>ات</w:t>
      </w:r>
      <w:r w:rsidR="00424474">
        <w:rPr>
          <w:rtl/>
        </w:rPr>
        <w:t>ٍ</w:t>
      </w:r>
      <w:r w:rsidRPr="00DF5C21">
        <w:rPr>
          <w:rtl/>
        </w:rPr>
        <w:t xml:space="preserve"> فق</w:t>
      </w:r>
      <w:r w:rsidR="00424474">
        <w:rPr>
          <w:rtl/>
        </w:rPr>
        <w:t>ُ</w:t>
      </w:r>
      <w:r w:rsidRPr="00DF5C21">
        <w:rPr>
          <w:rtl/>
        </w:rPr>
        <w:t>م</w:t>
      </w:r>
      <w:r w:rsidR="00424474">
        <w:rPr>
          <w:rtl/>
        </w:rPr>
        <w:t>ِ</w:t>
      </w:r>
      <w:r w:rsidR="005D3908">
        <w:rPr>
          <w:rtl/>
        </w:rPr>
        <w:t>م</w:t>
      </w:r>
      <w:r w:rsidR="00424474">
        <w:rPr>
          <w:rtl/>
        </w:rPr>
        <w:t>ْ</w:t>
      </w:r>
      <w:r w:rsidRPr="00DF5C21">
        <w:rPr>
          <w:rtl/>
        </w:rPr>
        <w:t>ن</w:t>
      </w:r>
      <w:r w:rsidR="00424474">
        <w:rPr>
          <w:rtl/>
        </w:rPr>
        <w:t>َ</w:t>
      </w:r>
      <w:r w:rsidR="00D10150">
        <w:rPr>
          <w:rtl/>
        </w:rPr>
        <w:t xml:space="preserve">، </w:t>
      </w:r>
      <w:r w:rsidRPr="00DF5C21">
        <w:rPr>
          <w:rtl/>
        </w:rPr>
        <w:t>ثم</w:t>
      </w:r>
      <w:r w:rsidR="00424474">
        <w:rPr>
          <w:rtl/>
        </w:rPr>
        <w:t>ّ</w:t>
      </w:r>
      <w:r w:rsidRPr="00DF5C21">
        <w:rPr>
          <w:rtl/>
        </w:rPr>
        <w:t xml:space="preserve"> قام فقال</w:t>
      </w:r>
      <w:r w:rsidR="00D10150">
        <w:rPr>
          <w:rtl/>
        </w:rPr>
        <w:t xml:space="preserve">: </w:t>
      </w:r>
      <w:r w:rsidRPr="001E2E19">
        <w:rPr>
          <w:rStyle w:val="libBold2Char"/>
          <w:rtl/>
        </w:rPr>
        <w:t>كأن</w:t>
      </w:r>
      <w:r w:rsidR="00BE50E9" w:rsidRPr="001E2E19">
        <w:rPr>
          <w:rStyle w:val="libBold2Char"/>
          <w:rtl/>
        </w:rPr>
        <w:t>ّ</w:t>
      </w:r>
      <w:r w:rsidRPr="001E2E19">
        <w:rPr>
          <w:rStyle w:val="libBold2Char"/>
          <w:rtl/>
        </w:rPr>
        <w:t>ي قد دُعيت فأجبت</w:t>
      </w:r>
      <w:r w:rsidR="00424474">
        <w:rPr>
          <w:rtl/>
        </w:rPr>
        <w:t>...</w:t>
      </w:r>
      <w:r w:rsidR="00FA5E21">
        <w:rPr>
          <w:rtl/>
        </w:rPr>
        <w:t>]</w:t>
      </w:r>
      <w:r w:rsidR="00D10150">
        <w:rPr>
          <w:rtl/>
        </w:rPr>
        <w:t xml:space="preserve">، </w:t>
      </w:r>
      <w:r w:rsidRPr="00DF5C21">
        <w:rPr>
          <w:rtl/>
        </w:rPr>
        <w:t xml:space="preserve">وقال في </w:t>
      </w:r>
      <w:r w:rsidR="005D3908">
        <w:rPr>
          <w:rtl/>
        </w:rPr>
        <w:t>آ</w:t>
      </w:r>
      <w:r w:rsidRPr="00DF5C21">
        <w:rPr>
          <w:rtl/>
        </w:rPr>
        <w:t>خره</w:t>
      </w:r>
      <w:r w:rsidR="00D10150">
        <w:rPr>
          <w:rtl/>
        </w:rPr>
        <w:t xml:space="preserve">: </w:t>
      </w:r>
      <w:r w:rsidRPr="00DF5C21">
        <w:rPr>
          <w:rtl/>
        </w:rPr>
        <w:t>فقلت لزيد</w:t>
      </w:r>
      <w:r w:rsidR="00D10150">
        <w:rPr>
          <w:rtl/>
        </w:rPr>
        <w:t xml:space="preserve">: </w:t>
      </w:r>
      <w:r w:rsidR="006227AF">
        <w:rPr>
          <w:rtl/>
        </w:rPr>
        <w:t>أ</w:t>
      </w:r>
      <w:r w:rsidRPr="00DF5C21">
        <w:rPr>
          <w:rtl/>
        </w:rPr>
        <w:t xml:space="preserve">نت سمعته من رسول الله </w:t>
      </w:r>
      <w:r w:rsidR="003F0683">
        <w:rPr>
          <w:rtl/>
        </w:rPr>
        <w:t>صلّى الله عليه وآله وسلّم</w:t>
      </w:r>
      <w:r w:rsidR="00D10150">
        <w:rPr>
          <w:rtl/>
        </w:rPr>
        <w:t>؟</w:t>
      </w:r>
      <w:r w:rsidRPr="00DF5C21">
        <w:rPr>
          <w:rtl/>
        </w:rPr>
        <w:t xml:space="preserve"> فقال</w:t>
      </w:r>
      <w:r w:rsidR="00D10150">
        <w:rPr>
          <w:rtl/>
        </w:rPr>
        <w:t xml:space="preserve">: </w:t>
      </w:r>
      <w:r w:rsidRPr="00DF5C21">
        <w:rPr>
          <w:rtl/>
        </w:rPr>
        <w:t>ما كان في الدوحات أحدٌ إلا</w:t>
      </w:r>
      <w:r>
        <w:rPr>
          <w:rtl/>
        </w:rPr>
        <w:t>ّ</w:t>
      </w:r>
      <w:r w:rsidRPr="00DF5C21">
        <w:rPr>
          <w:rtl/>
        </w:rPr>
        <w:t xml:space="preserve"> رآه بعينيه وسمعه بأذنيه.</w:t>
      </w:r>
    </w:p>
    <w:p w:rsidR="00301327" w:rsidRPr="00DF5C21" w:rsidRDefault="00301327" w:rsidP="00424474">
      <w:pPr>
        <w:pStyle w:val="libNormal"/>
        <w:rPr>
          <w:rtl/>
        </w:rPr>
      </w:pPr>
      <w:r w:rsidRPr="00DF5C21">
        <w:rPr>
          <w:rtl/>
        </w:rPr>
        <w:t>وروى في</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105 نقلاً عن الترمذي</w:t>
      </w:r>
      <w:r w:rsidR="00D10150">
        <w:rPr>
          <w:rtl/>
        </w:rPr>
        <w:t xml:space="preserve">، </w:t>
      </w:r>
      <w:r w:rsidRPr="00DF5C21">
        <w:rPr>
          <w:rtl/>
        </w:rPr>
        <w:t>والطبري والبزّار</w:t>
      </w:r>
      <w:r w:rsidR="00D10150">
        <w:rPr>
          <w:rtl/>
        </w:rPr>
        <w:t xml:space="preserve">، </w:t>
      </w:r>
      <w:r w:rsidRPr="00DF5C21">
        <w:rPr>
          <w:rtl/>
        </w:rPr>
        <w:t>بإسنادهم عن زيد بن أرقم</w:t>
      </w:r>
      <w:r w:rsidR="00D10150">
        <w:rPr>
          <w:rtl/>
        </w:rPr>
        <w:t xml:space="preserve">، </w:t>
      </w:r>
      <w:r w:rsidRPr="00DF5C21">
        <w:rPr>
          <w:rtl/>
        </w:rPr>
        <w:t>قال</w:t>
      </w:r>
      <w:r w:rsidR="00D10150">
        <w:rPr>
          <w:rtl/>
        </w:rPr>
        <w:t xml:space="preserve">: </w:t>
      </w:r>
      <w:r w:rsidRPr="00DF5C21">
        <w:rPr>
          <w:rtl/>
        </w:rPr>
        <w:t xml:space="preserve">أمر رسول الله </w:t>
      </w:r>
      <w:r w:rsidR="003F0683">
        <w:rPr>
          <w:rtl/>
        </w:rPr>
        <w:t xml:space="preserve">صلّى الله عليه وآله وسلّم </w:t>
      </w:r>
      <w:r w:rsidRPr="00DF5C21">
        <w:rPr>
          <w:rtl/>
        </w:rPr>
        <w:t>بالشجرات فقم</w:t>
      </w:r>
      <w:r w:rsidR="005D3908">
        <w:rPr>
          <w:rtl/>
        </w:rPr>
        <w:t>َّ</w:t>
      </w:r>
      <w:r w:rsidRPr="00DF5C21">
        <w:rPr>
          <w:rtl/>
        </w:rPr>
        <w:t xml:space="preserve"> ما تحتها ورش</w:t>
      </w:r>
      <w:r w:rsidR="005D3908">
        <w:rPr>
          <w:rtl/>
        </w:rPr>
        <w:t>ّ</w:t>
      </w:r>
      <w:r w:rsidR="00424474">
        <w:rPr>
          <w:rtl/>
        </w:rPr>
        <w:t>َ</w:t>
      </w:r>
      <w:r w:rsidRPr="00DF5C21">
        <w:rPr>
          <w:rtl/>
        </w:rPr>
        <w:t xml:space="preserve"> ثم</w:t>
      </w:r>
      <w:r w:rsidR="00424474">
        <w:rPr>
          <w:rtl/>
        </w:rPr>
        <w:t>ّ</w:t>
      </w:r>
      <w:r w:rsidRPr="00DF5C21">
        <w:rPr>
          <w:rtl/>
        </w:rPr>
        <w:t xml:space="preserve"> خطبنا</w:t>
      </w:r>
      <w:r w:rsidR="00424474">
        <w:rPr>
          <w:rtl/>
        </w:rPr>
        <w:t>،</w:t>
      </w:r>
      <w:r w:rsidRPr="00DF5C21">
        <w:rPr>
          <w:rtl/>
        </w:rPr>
        <w:t xml:space="preserve"> فو</w:t>
      </w:r>
      <w:r w:rsidR="00424474">
        <w:rPr>
          <w:rtl/>
        </w:rPr>
        <w:t xml:space="preserve"> </w:t>
      </w:r>
      <w:r w:rsidRPr="00DF5C21">
        <w:rPr>
          <w:rtl/>
        </w:rPr>
        <w:t>الله ما من شيء يكون إلى يوم الساعة إلاّ قد أخبرنا به يومئذٍ</w:t>
      </w:r>
      <w:r w:rsidR="00D10150">
        <w:rPr>
          <w:rtl/>
        </w:rPr>
        <w:t xml:space="preserve">، </w:t>
      </w:r>
      <w:r w:rsidRPr="00DF5C21">
        <w:rPr>
          <w:rtl/>
        </w:rPr>
        <w:t>ثم</w:t>
      </w:r>
      <w:r w:rsidR="00FA5E21">
        <w:rPr>
          <w:rtl/>
        </w:rPr>
        <w:t>ّ</w:t>
      </w:r>
      <w:r w:rsidRPr="00DF5C21">
        <w:rPr>
          <w:rtl/>
        </w:rPr>
        <w:t xml:space="preserve"> قال</w:t>
      </w:r>
      <w:r w:rsidR="00D10150">
        <w:rPr>
          <w:rtl/>
        </w:rPr>
        <w:t xml:space="preserve">: </w:t>
      </w:r>
      <w:r w:rsidR="00FA5E21">
        <w:rPr>
          <w:rtl/>
        </w:rPr>
        <w:t>[</w:t>
      </w:r>
      <w:r w:rsidRPr="00845E56">
        <w:rPr>
          <w:rStyle w:val="libBold2Char"/>
          <w:rtl/>
        </w:rPr>
        <w:t>أي</w:t>
      </w:r>
      <w:r w:rsidR="006227AF" w:rsidRPr="00845E56">
        <w:rPr>
          <w:rStyle w:val="libBold2Char"/>
          <w:rtl/>
        </w:rPr>
        <w:t>ّ</w:t>
      </w:r>
      <w:r w:rsidRPr="00845E56">
        <w:rPr>
          <w:rStyle w:val="libBold2Char"/>
          <w:rtl/>
        </w:rPr>
        <w:t>ها الناس مَن</w:t>
      </w:r>
      <w:r w:rsidR="00BD0A37" w:rsidRPr="00845E56">
        <w:rPr>
          <w:rStyle w:val="libBold2Char"/>
          <w:rtl/>
        </w:rPr>
        <w:t xml:space="preserve"> أولى </w:t>
      </w:r>
      <w:r w:rsidRPr="00845E56">
        <w:rPr>
          <w:rStyle w:val="libBold2Char"/>
          <w:rtl/>
        </w:rPr>
        <w:t>بكم من</w:t>
      </w:r>
      <w:r w:rsidR="00BD0A37" w:rsidRPr="00845E56">
        <w:rPr>
          <w:rStyle w:val="libBold2Char"/>
          <w:rtl/>
        </w:rPr>
        <w:t xml:space="preserve"> أنفسكم</w:t>
      </w:r>
      <w:r w:rsidR="00D10150" w:rsidRPr="00845E56">
        <w:rPr>
          <w:rtl/>
        </w:rPr>
        <w:t>؟</w:t>
      </w:r>
      <w:r w:rsidRPr="00845E56">
        <w:rPr>
          <w:rtl/>
        </w:rPr>
        <w:t xml:space="preserve"> قلنا</w:t>
      </w:r>
      <w:r w:rsidR="00D10150" w:rsidRPr="00845E56">
        <w:rPr>
          <w:rtl/>
        </w:rPr>
        <w:t xml:space="preserve">: </w:t>
      </w:r>
      <w:r w:rsidRPr="00845E56">
        <w:rPr>
          <w:rtl/>
        </w:rPr>
        <w:t>الله ورسوله</w:t>
      </w:r>
      <w:r w:rsidR="00BD0A37" w:rsidRPr="00845E56">
        <w:rPr>
          <w:rtl/>
        </w:rPr>
        <w:t xml:space="preserve"> أولى </w:t>
      </w:r>
      <w:r w:rsidRPr="00845E56">
        <w:rPr>
          <w:rtl/>
        </w:rPr>
        <w:t>بنا من أنفسنا قال</w:t>
      </w:r>
      <w:r w:rsidR="00D10150" w:rsidRPr="00845E56">
        <w:rPr>
          <w:rtl/>
        </w:rPr>
        <w:t xml:space="preserve">: </w:t>
      </w:r>
      <w:r w:rsidRPr="00845E56">
        <w:rPr>
          <w:rStyle w:val="libBold2Char"/>
          <w:rtl/>
        </w:rPr>
        <w:t>فمن كنت مولاه فهذا مولاه</w:t>
      </w:r>
      <w:r w:rsidRPr="00845E56">
        <w:rPr>
          <w:rtl/>
        </w:rPr>
        <w:t>. يعني علي</w:t>
      </w:r>
      <w:r w:rsidR="00424474">
        <w:rPr>
          <w:rtl/>
        </w:rPr>
        <w:t>ّ</w:t>
      </w:r>
      <w:r w:rsidRPr="00845E56">
        <w:rPr>
          <w:rtl/>
        </w:rPr>
        <w:t>اً ثم</w:t>
      </w:r>
      <w:r w:rsidR="00FA5E21">
        <w:rPr>
          <w:rtl/>
        </w:rPr>
        <w:t>َّ</w:t>
      </w:r>
      <w:r w:rsidR="004E3230" w:rsidRPr="00845E56">
        <w:rPr>
          <w:rtl/>
        </w:rPr>
        <w:t xml:space="preserve"> أخذ </w:t>
      </w:r>
      <w:r w:rsidRPr="00845E56">
        <w:rPr>
          <w:rtl/>
        </w:rPr>
        <w:t>بيده فبسطها ثم</w:t>
      </w:r>
      <w:r w:rsidR="00FA5E21">
        <w:rPr>
          <w:rtl/>
        </w:rPr>
        <w:t>ّ</w:t>
      </w:r>
      <w:r w:rsidRPr="00845E56">
        <w:rPr>
          <w:rtl/>
        </w:rPr>
        <w:t xml:space="preserve"> قال</w:t>
      </w:r>
      <w:r w:rsidR="00D10150" w:rsidRPr="00845E56">
        <w:rPr>
          <w:rtl/>
        </w:rPr>
        <w:t>:</w:t>
      </w:r>
      <w:r w:rsidR="00F7025B" w:rsidRPr="00845E56">
        <w:rPr>
          <w:rtl/>
        </w:rPr>
        <w:t xml:space="preserve"> </w:t>
      </w:r>
      <w:r w:rsidR="00F7025B" w:rsidRPr="00845E56">
        <w:rPr>
          <w:rStyle w:val="libBold2Char"/>
          <w:rtl/>
        </w:rPr>
        <w:t>أللّهم</w:t>
      </w:r>
      <w:r w:rsidR="00F7025B" w:rsidRPr="00845E56">
        <w:rPr>
          <w:rtl/>
        </w:rPr>
        <w:t xml:space="preserve"> </w:t>
      </w:r>
      <w:r w:rsidRPr="00845E56">
        <w:rPr>
          <w:rStyle w:val="libBold2Char"/>
          <w:rtl/>
        </w:rPr>
        <w:t>والِ من والاه وعادِ من عاداه</w:t>
      </w:r>
      <w:r w:rsidR="00FA5E21">
        <w:rPr>
          <w:rtl/>
        </w:rPr>
        <w:t>]</w:t>
      </w:r>
      <w:r w:rsidRPr="00DF5C21">
        <w:rPr>
          <w:rtl/>
        </w:rPr>
        <w:t>. ووث</w:t>
      </w:r>
      <w:r>
        <w:rPr>
          <w:rtl/>
        </w:rPr>
        <w:t>َّ</w:t>
      </w:r>
      <w:r w:rsidRPr="00DF5C21">
        <w:rPr>
          <w:rtl/>
        </w:rPr>
        <w:t>ق رجاله.</w:t>
      </w:r>
    </w:p>
    <w:p w:rsidR="00301327" w:rsidRPr="0010659A" w:rsidRDefault="00301327" w:rsidP="00845E56">
      <w:pPr>
        <w:pStyle w:val="libNormal"/>
        <w:rPr>
          <w:rtl/>
        </w:rPr>
      </w:pPr>
      <w:r w:rsidRPr="00DF5C21">
        <w:rPr>
          <w:rtl/>
        </w:rPr>
        <w:t>و</w:t>
      </w:r>
      <w:r>
        <w:rPr>
          <w:rtl/>
        </w:rPr>
        <w:t>أخرج الحافظ</w:t>
      </w:r>
      <w:r w:rsidRPr="00DF5C21">
        <w:rPr>
          <w:rtl/>
        </w:rPr>
        <w:t xml:space="preserve"> الهيثمي في مجمع الزوائد</w:t>
      </w:r>
      <w:r w:rsidR="00424474">
        <w:rPr>
          <w:rtl/>
        </w:rPr>
        <w:t>:</w:t>
      </w:r>
      <w:r w:rsidR="00AE2736" w:rsidRPr="00DF5C21">
        <w:rPr>
          <w:rtl/>
        </w:rPr>
        <w:t xml:space="preserve"> ج</w:t>
      </w:r>
      <w:r w:rsidR="00AE2736">
        <w:rPr>
          <w:rtl/>
        </w:rPr>
        <w:t xml:space="preserve"> </w:t>
      </w:r>
      <w:r w:rsidR="00AE2736" w:rsidRPr="00DF5C21">
        <w:rPr>
          <w:rtl/>
        </w:rPr>
        <w:t>9</w:t>
      </w:r>
      <w:r w:rsidR="00D10150">
        <w:rPr>
          <w:rtl/>
        </w:rPr>
        <w:t xml:space="preserve">، </w:t>
      </w:r>
      <w:r w:rsidRPr="00DF5C21">
        <w:rPr>
          <w:rtl/>
        </w:rPr>
        <w:t>106</w:t>
      </w:r>
      <w:r>
        <w:rPr>
          <w:rtl/>
        </w:rPr>
        <w:t xml:space="preserve"> </w:t>
      </w:r>
      <w:r w:rsidRPr="00DF5C21">
        <w:rPr>
          <w:rtl/>
        </w:rPr>
        <w:t>من طريق الطبراني</w:t>
      </w:r>
      <w:r w:rsidR="00D10150">
        <w:rPr>
          <w:rtl/>
        </w:rPr>
        <w:t xml:space="preserve">، </w:t>
      </w:r>
      <w:r w:rsidRPr="00DF5C21">
        <w:rPr>
          <w:rtl/>
        </w:rPr>
        <w:t>حديث الولاية. عن عبد الله بن عمر بن الخط</w:t>
      </w:r>
      <w:r w:rsidR="00424474">
        <w:rPr>
          <w:rtl/>
        </w:rPr>
        <w:t>ّ</w:t>
      </w:r>
      <w:r w:rsidRPr="00DF5C21">
        <w:rPr>
          <w:rtl/>
        </w:rPr>
        <w:t>اب قال</w:t>
      </w:r>
      <w:r w:rsidR="00D10150">
        <w:rPr>
          <w:rtl/>
        </w:rPr>
        <w:t xml:space="preserve">: </w:t>
      </w:r>
      <w:r w:rsidRPr="00DF5C21">
        <w:rPr>
          <w:rtl/>
        </w:rPr>
        <w:t xml:space="preserve">قال رسول الله </w:t>
      </w:r>
      <w:r w:rsidR="003F0683">
        <w:rPr>
          <w:rtl/>
        </w:rPr>
        <w:t>صلّى الله عليه وآله وسلّم</w:t>
      </w:r>
      <w:r w:rsidR="00D10150">
        <w:rPr>
          <w:rtl/>
        </w:rPr>
        <w:t xml:space="preserve">: </w:t>
      </w:r>
      <w:r w:rsidR="003B78C0" w:rsidRPr="003B78C0">
        <w:rPr>
          <w:rtl/>
        </w:rPr>
        <w:t>[</w:t>
      </w:r>
      <w:r w:rsidRPr="00845E56">
        <w:rPr>
          <w:rStyle w:val="libBold2Char"/>
          <w:rtl/>
        </w:rPr>
        <w:t xml:space="preserve">من كنت مولاه </w:t>
      </w:r>
      <w:r w:rsidR="00150388" w:rsidRPr="00845E56">
        <w:rPr>
          <w:rStyle w:val="libBold2Char"/>
          <w:rtl/>
        </w:rPr>
        <w:t>فعليٌّ مولاه</w:t>
      </w:r>
      <w:r w:rsidR="00424474">
        <w:rPr>
          <w:rStyle w:val="libBold2Char"/>
          <w:rtl/>
        </w:rPr>
        <w:t>،</w:t>
      </w:r>
      <w:r w:rsidR="00F7025B" w:rsidRPr="00845E56">
        <w:rPr>
          <w:rStyle w:val="libBold2Char"/>
          <w:rtl/>
        </w:rPr>
        <w:t xml:space="preserve"> 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003B78C0" w:rsidRPr="0010659A">
        <w:rPr>
          <w:rtl/>
        </w:rPr>
        <w:t>]</w:t>
      </w:r>
      <w:r w:rsidRPr="0010659A">
        <w:rPr>
          <w:rtl/>
        </w:rPr>
        <w:t>.</w:t>
      </w:r>
    </w:p>
    <w:p w:rsidR="00301327" w:rsidRPr="00DF5C21" w:rsidRDefault="00301327" w:rsidP="00B7499C">
      <w:pPr>
        <w:pStyle w:val="libNormal"/>
        <w:rPr>
          <w:rtl/>
        </w:rPr>
      </w:pPr>
      <w:r w:rsidRPr="00DF5C21">
        <w:rPr>
          <w:rtl/>
        </w:rPr>
        <w:t>و</w:t>
      </w:r>
      <w:r>
        <w:rPr>
          <w:rtl/>
        </w:rPr>
        <w:t>أخرج الحافظ</w:t>
      </w:r>
      <w:r w:rsidRPr="00DF5C21">
        <w:rPr>
          <w:rtl/>
        </w:rPr>
        <w:t xml:space="preserve"> </w:t>
      </w:r>
      <w:r w:rsidR="00B7499C">
        <w:rPr>
          <w:rtl/>
        </w:rPr>
        <w:t>ا</w:t>
      </w:r>
      <w:r w:rsidRPr="00DF5C21">
        <w:rPr>
          <w:rtl/>
        </w:rPr>
        <w:t xml:space="preserve">بن </w:t>
      </w:r>
      <w:r w:rsidR="00424474">
        <w:rPr>
          <w:rtl/>
        </w:rPr>
        <w:t>ا</w:t>
      </w:r>
      <w:r w:rsidRPr="00DF5C21">
        <w:rPr>
          <w:rtl/>
        </w:rPr>
        <w:t>لمغازلي في المناقب</w:t>
      </w:r>
      <w:r w:rsidR="00D10150">
        <w:rPr>
          <w:rtl/>
        </w:rPr>
        <w:t xml:space="preserve">، </w:t>
      </w:r>
      <w:r w:rsidRPr="00DF5C21">
        <w:rPr>
          <w:rtl/>
        </w:rPr>
        <w:t>بطريقين</w:t>
      </w:r>
      <w:r w:rsidR="00D10150">
        <w:rPr>
          <w:rtl/>
        </w:rPr>
        <w:t xml:space="preserve">، </w:t>
      </w:r>
      <w:r w:rsidRPr="00DF5C21">
        <w:rPr>
          <w:rtl/>
        </w:rPr>
        <w:t>عن عمران بن مسلم</w:t>
      </w:r>
      <w:r w:rsidR="00D10150">
        <w:rPr>
          <w:rtl/>
        </w:rPr>
        <w:t xml:space="preserve">، </w:t>
      </w:r>
      <w:r w:rsidRPr="00DF5C21">
        <w:rPr>
          <w:rtl/>
        </w:rPr>
        <w:t>عن سويد بن أبي صالح عن أبيه</w:t>
      </w:r>
      <w:r w:rsidR="00D10150">
        <w:rPr>
          <w:rtl/>
        </w:rPr>
        <w:t xml:space="preserve">، </w:t>
      </w:r>
      <w:r w:rsidRPr="00DF5C21">
        <w:rPr>
          <w:rtl/>
        </w:rPr>
        <w:t>عن أبي هريرة</w:t>
      </w:r>
      <w:r w:rsidR="00D10150">
        <w:rPr>
          <w:rtl/>
        </w:rPr>
        <w:t xml:space="preserve">، </w:t>
      </w:r>
      <w:r w:rsidRPr="00DF5C21">
        <w:rPr>
          <w:rtl/>
        </w:rPr>
        <w:t>عن عمر بن الخط</w:t>
      </w:r>
      <w:r w:rsidR="00424474">
        <w:rPr>
          <w:rtl/>
        </w:rPr>
        <w:t>ّ</w:t>
      </w:r>
      <w:r w:rsidRPr="00DF5C21">
        <w:rPr>
          <w:rtl/>
        </w:rPr>
        <w:t>اب رضي الله عنه قال</w:t>
      </w:r>
      <w:r w:rsidR="00D10150">
        <w:rPr>
          <w:rtl/>
        </w:rPr>
        <w:t xml:space="preserve">: </w:t>
      </w:r>
      <w:r w:rsidRPr="00DF5C21">
        <w:rPr>
          <w:rtl/>
        </w:rPr>
        <w:t xml:space="preserve">قال رسول الله </w:t>
      </w:r>
      <w:r w:rsidR="003F0683">
        <w:rPr>
          <w:rtl/>
        </w:rPr>
        <w:t>صلّى الله عليه وآله وسلّم</w:t>
      </w:r>
      <w:r w:rsidR="00D10150">
        <w:rPr>
          <w:rtl/>
        </w:rPr>
        <w:t xml:space="preserve">: </w:t>
      </w:r>
      <w:r w:rsidR="00FA5E21">
        <w:rPr>
          <w:rtl/>
        </w:rPr>
        <w:t>[</w:t>
      </w:r>
      <w:r w:rsidRPr="00845E56">
        <w:rPr>
          <w:rStyle w:val="libBold2Char"/>
          <w:rtl/>
        </w:rPr>
        <w:t>من كنت مولاه فعليٌ</w:t>
      </w:r>
      <w:r w:rsidR="00BE50E9" w:rsidRPr="00845E56">
        <w:rPr>
          <w:rStyle w:val="libBold2Char"/>
          <w:rtl/>
        </w:rPr>
        <w:t>ّ</w:t>
      </w:r>
      <w:r w:rsidRPr="00845E56">
        <w:rPr>
          <w:rStyle w:val="libBold2Char"/>
          <w:rtl/>
        </w:rPr>
        <w:t xml:space="preserve"> مولاه</w:t>
      </w:r>
      <w:r w:rsidR="00FA5E21">
        <w:rPr>
          <w:rtl/>
        </w:rPr>
        <w:t>]</w:t>
      </w:r>
      <w:r w:rsidR="00D10150">
        <w:rPr>
          <w:rtl/>
        </w:rPr>
        <w:t xml:space="preserve">، </w:t>
      </w:r>
      <w:r w:rsidRPr="00DF5C21">
        <w:rPr>
          <w:rtl/>
        </w:rPr>
        <w:t>ورواه السمعاني في فضائل الصحابة بإسناده عن أبي هريرة.</w:t>
      </w:r>
    </w:p>
    <w:p w:rsidR="00F26413" w:rsidRDefault="00F26413" w:rsidP="00F26413">
      <w:pPr>
        <w:pStyle w:val="libNormal"/>
        <w:rPr>
          <w:rtl/>
        </w:rPr>
      </w:pPr>
      <w:r>
        <w:rPr>
          <w:rtl/>
        </w:rPr>
        <w:br w:type="page"/>
      </w:r>
    </w:p>
    <w:p w:rsidR="00301327" w:rsidRPr="0010659A" w:rsidRDefault="00301327" w:rsidP="00845E56">
      <w:pPr>
        <w:pStyle w:val="libNormal"/>
        <w:rPr>
          <w:rtl/>
        </w:rPr>
      </w:pPr>
      <w:r w:rsidRPr="00DF5C21">
        <w:rPr>
          <w:rtl/>
        </w:rPr>
        <w:lastRenderedPageBreak/>
        <w:t>وروى الحافظ الهيثمي في مجمع الزوائد</w:t>
      </w:r>
      <w:r w:rsidR="00424474">
        <w:rPr>
          <w:rtl/>
        </w:rPr>
        <w:t>:</w:t>
      </w:r>
      <w:r w:rsidR="00AE2736" w:rsidRPr="00DF5C21">
        <w:rPr>
          <w:rtl/>
        </w:rPr>
        <w:t xml:space="preserve"> ج</w:t>
      </w:r>
      <w:r w:rsidR="00AE2736">
        <w:rPr>
          <w:rtl/>
        </w:rPr>
        <w:t xml:space="preserve"> </w:t>
      </w:r>
      <w:r w:rsidR="00AE2736" w:rsidRPr="00DF5C21">
        <w:rPr>
          <w:rtl/>
        </w:rPr>
        <w:t>9</w:t>
      </w:r>
      <w:r w:rsidR="00D10150">
        <w:rPr>
          <w:rtl/>
        </w:rPr>
        <w:t xml:space="preserve">، </w:t>
      </w:r>
      <w:r w:rsidRPr="00DF5C21">
        <w:rPr>
          <w:rtl/>
        </w:rPr>
        <w:t>107 حديث الولاية عن الصحابي عمارة الخزرجي الأنصاري</w:t>
      </w:r>
      <w:r w:rsidR="00D10150">
        <w:rPr>
          <w:rtl/>
        </w:rPr>
        <w:t xml:space="preserve">، </w:t>
      </w:r>
      <w:r w:rsidRPr="00DF5C21">
        <w:rPr>
          <w:rtl/>
        </w:rPr>
        <w:t>عن طريق البزّار عن حميد بن عمارة قال</w:t>
      </w:r>
      <w:r w:rsidR="00D10150">
        <w:rPr>
          <w:rtl/>
        </w:rPr>
        <w:t xml:space="preserve">: </w:t>
      </w:r>
      <w:r w:rsidRPr="00DF5C21">
        <w:rPr>
          <w:rtl/>
        </w:rPr>
        <w:t>سمعت أبي يقول</w:t>
      </w:r>
      <w:r w:rsidR="00D10150">
        <w:rPr>
          <w:rtl/>
        </w:rPr>
        <w:t xml:space="preserve">: </w:t>
      </w:r>
      <w:r w:rsidRPr="00DF5C21">
        <w:rPr>
          <w:rtl/>
        </w:rPr>
        <w:t>سمعت رسول الله يقول</w:t>
      </w:r>
      <w:r w:rsidR="00D10150">
        <w:rPr>
          <w:rtl/>
        </w:rPr>
        <w:t xml:space="preserve">، </w:t>
      </w:r>
      <w:r w:rsidRPr="00DF5C21">
        <w:rPr>
          <w:rtl/>
        </w:rPr>
        <w:t>وهو</w:t>
      </w:r>
      <w:r w:rsidR="004E3230">
        <w:rPr>
          <w:rtl/>
        </w:rPr>
        <w:t xml:space="preserve"> </w:t>
      </w:r>
      <w:r w:rsidR="002B7BBE">
        <w:rPr>
          <w:rtl/>
        </w:rPr>
        <w:t>آ</w:t>
      </w:r>
      <w:r w:rsidR="004E3230">
        <w:rPr>
          <w:rtl/>
        </w:rPr>
        <w:t xml:space="preserve">خذ </w:t>
      </w:r>
      <w:r w:rsidRPr="00DF5C21">
        <w:rPr>
          <w:rtl/>
        </w:rPr>
        <w:t>بيد علي</w:t>
      </w:r>
      <w:r w:rsidR="002B7BBE">
        <w:rPr>
          <w:rtl/>
        </w:rPr>
        <w:t>ّ</w:t>
      </w:r>
      <w:r w:rsidR="00D10150">
        <w:rPr>
          <w:rtl/>
        </w:rPr>
        <w:t xml:space="preserve">: </w:t>
      </w:r>
      <w:r w:rsidR="00FA5E21">
        <w:rPr>
          <w:rtl/>
        </w:rPr>
        <w:t>[</w:t>
      </w:r>
      <w:r w:rsidRPr="00845E56">
        <w:rPr>
          <w:rStyle w:val="libBold2Char"/>
          <w:rtl/>
        </w:rPr>
        <w:t>من كنت مولاه فهذا مولاه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003B78C0" w:rsidRPr="0010659A">
        <w:rPr>
          <w:rtl/>
        </w:rPr>
        <w:t>]</w:t>
      </w:r>
      <w:r w:rsidRPr="0010659A">
        <w:rPr>
          <w:rtl/>
        </w:rPr>
        <w:t xml:space="preserve">. </w:t>
      </w:r>
    </w:p>
    <w:p w:rsidR="00301327" w:rsidRPr="00845E56" w:rsidRDefault="00301327" w:rsidP="007E7660">
      <w:pPr>
        <w:pStyle w:val="libBold1"/>
        <w:rPr>
          <w:rtl/>
        </w:rPr>
      </w:pPr>
      <w:r w:rsidRPr="00845E56">
        <w:rPr>
          <w:rtl/>
        </w:rPr>
        <w:t>21- القندوزي</w:t>
      </w:r>
      <w:r w:rsidR="00D10150" w:rsidRPr="00845E56">
        <w:rPr>
          <w:rtl/>
        </w:rPr>
        <w:t xml:space="preserve">: </w:t>
      </w:r>
    </w:p>
    <w:p w:rsidR="00301327" w:rsidRPr="00DF5C21" w:rsidRDefault="00301327" w:rsidP="00FA5E21">
      <w:pPr>
        <w:pStyle w:val="libNormal"/>
        <w:rPr>
          <w:rtl/>
        </w:rPr>
      </w:pPr>
      <w:r w:rsidRPr="00DF5C21">
        <w:rPr>
          <w:rtl/>
        </w:rPr>
        <w:t>الحافظ الشيخ سليمان بن الشيخ إبراهيم المعروف بـ</w:t>
      </w:r>
      <w:r w:rsidR="00FA5E21">
        <w:rPr>
          <w:rtl/>
        </w:rPr>
        <w:t>(</w:t>
      </w:r>
      <w:r w:rsidRPr="00DF5C21">
        <w:rPr>
          <w:rtl/>
        </w:rPr>
        <w:t>خواجة كلان</w:t>
      </w:r>
      <w:r w:rsidR="00FA5E21">
        <w:rPr>
          <w:rtl/>
        </w:rPr>
        <w:t>)</w:t>
      </w:r>
      <w:r w:rsidRPr="00DF5C21">
        <w:rPr>
          <w:rtl/>
        </w:rPr>
        <w:t xml:space="preserve"> </w:t>
      </w:r>
      <w:r w:rsidR="00B7499C">
        <w:rPr>
          <w:rtl/>
        </w:rPr>
        <w:t>ا</w:t>
      </w:r>
      <w:r w:rsidRPr="00DF5C21">
        <w:rPr>
          <w:rtl/>
        </w:rPr>
        <w:t>بن الشيخ</w:t>
      </w:r>
      <w:r>
        <w:rPr>
          <w:rtl/>
        </w:rPr>
        <w:t xml:space="preserve"> محمّد </w:t>
      </w:r>
      <w:r w:rsidRPr="00DF5C21">
        <w:rPr>
          <w:rtl/>
        </w:rPr>
        <w:t>المعروف بـ</w:t>
      </w:r>
      <w:r w:rsidR="00FA5E21">
        <w:rPr>
          <w:rtl/>
        </w:rPr>
        <w:t>(</w:t>
      </w:r>
      <w:r w:rsidRPr="00DF5C21">
        <w:rPr>
          <w:rtl/>
        </w:rPr>
        <w:t>بابا خواجة</w:t>
      </w:r>
      <w:r w:rsidR="00FA5E21">
        <w:rPr>
          <w:rtl/>
        </w:rPr>
        <w:t>)</w:t>
      </w:r>
      <w:r w:rsidRPr="00DF5C21">
        <w:rPr>
          <w:rtl/>
        </w:rPr>
        <w:t xml:space="preserve">الحسيني البلخي القندوزي الحنفي من </w:t>
      </w:r>
      <w:r>
        <w:rPr>
          <w:rtl/>
        </w:rPr>
        <w:t>أ</w:t>
      </w:r>
      <w:r w:rsidRPr="00DF5C21">
        <w:rPr>
          <w:rtl/>
        </w:rPr>
        <w:t>هل بلخ توف</w:t>
      </w:r>
      <w:r w:rsidR="00BE50E9">
        <w:rPr>
          <w:rtl/>
        </w:rPr>
        <w:t>ّ</w:t>
      </w:r>
      <w:r w:rsidRPr="00DF5C21">
        <w:rPr>
          <w:rtl/>
        </w:rPr>
        <w:t>ي في القسطنط</w:t>
      </w:r>
      <w:r w:rsidR="00BE50E9">
        <w:rPr>
          <w:rtl/>
        </w:rPr>
        <w:t>نيّة</w:t>
      </w:r>
      <w:r w:rsidRPr="00DF5C21">
        <w:rPr>
          <w:rtl/>
        </w:rPr>
        <w:t xml:space="preserve"> 129</w:t>
      </w:r>
      <w:r w:rsidR="00AE2736" w:rsidRPr="00DF5C21">
        <w:rPr>
          <w:rtl/>
        </w:rPr>
        <w:t>3</w:t>
      </w:r>
      <w:r w:rsidR="00AE2736">
        <w:rPr>
          <w:rtl/>
        </w:rPr>
        <w:t xml:space="preserve"> </w:t>
      </w:r>
      <w:r w:rsidR="00AE2736" w:rsidRPr="00DF5C21">
        <w:rPr>
          <w:rtl/>
        </w:rPr>
        <w:t>ه</w:t>
      </w:r>
      <w:r w:rsidRPr="00DF5C21">
        <w:rPr>
          <w:rtl/>
        </w:rPr>
        <w:t>ـ صاحب كتاب ينابيع المود</w:t>
      </w:r>
      <w:r w:rsidR="00BE50E9">
        <w:rPr>
          <w:rtl/>
        </w:rPr>
        <w:t>ّ</w:t>
      </w:r>
      <w:r w:rsidRPr="00DF5C21">
        <w:rPr>
          <w:rtl/>
        </w:rPr>
        <w:t>ة.</w:t>
      </w:r>
    </w:p>
    <w:p w:rsidR="00845E56" w:rsidRDefault="00301327" w:rsidP="00845E56">
      <w:pPr>
        <w:pStyle w:val="libNormal"/>
        <w:rPr>
          <w:rtl/>
        </w:rPr>
      </w:pPr>
      <w:r w:rsidRPr="00DF5C21">
        <w:rPr>
          <w:rtl/>
        </w:rPr>
        <w:t>روى بكتابه</w:t>
      </w:r>
      <w:r w:rsidR="00707B79">
        <w:rPr>
          <w:rtl/>
        </w:rPr>
        <w:t xml:space="preserve"> </w:t>
      </w:r>
      <w:r w:rsidR="00BE50E9">
        <w:rPr>
          <w:rtl/>
        </w:rPr>
        <w:t xml:space="preserve">ينابيع المودّة </w:t>
      </w:r>
      <w:r>
        <w:rPr>
          <w:rtl/>
        </w:rPr>
        <w:t xml:space="preserve">ص </w:t>
      </w:r>
      <w:r w:rsidRPr="00DF5C21">
        <w:rPr>
          <w:rtl/>
        </w:rPr>
        <w:t>249 رواية عن كتاب مود</w:t>
      </w:r>
      <w:r>
        <w:rPr>
          <w:rtl/>
        </w:rPr>
        <w:t>ّ</w:t>
      </w:r>
      <w:r w:rsidRPr="00DF5C21">
        <w:rPr>
          <w:rtl/>
        </w:rPr>
        <w:t>ة القربى لشهاب الدين الهمداني</w:t>
      </w:r>
      <w:r w:rsidR="00D10150">
        <w:rPr>
          <w:rtl/>
        </w:rPr>
        <w:t xml:space="preserve">، </w:t>
      </w:r>
      <w:r w:rsidRPr="00DF5C21">
        <w:rPr>
          <w:rtl/>
        </w:rPr>
        <w:t>بإسناده</w:t>
      </w:r>
      <w:r w:rsidR="00D10150">
        <w:rPr>
          <w:rtl/>
        </w:rPr>
        <w:t xml:space="preserve">، </w:t>
      </w:r>
      <w:r w:rsidRPr="00DF5C21">
        <w:rPr>
          <w:rtl/>
        </w:rPr>
        <w:t>عن عمر بن الخطاب رض</w:t>
      </w:r>
      <w:r>
        <w:rPr>
          <w:rtl/>
        </w:rPr>
        <w:t>ي</w:t>
      </w:r>
      <w:r w:rsidRPr="00DF5C21">
        <w:rPr>
          <w:rtl/>
        </w:rPr>
        <w:t xml:space="preserve"> الله عنه قال</w:t>
      </w:r>
      <w:r w:rsidR="00D10150">
        <w:rPr>
          <w:rtl/>
        </w:rPr>
        <w:t xml:space="preserve">: </w:t>
      </w:r>
    </w:p>
    <w:p w:rsidR="00301327" w:rsidRPr="00DF5C21" w:rsidRDefault="00301327" w:rsidP="00845E56">
      <w:pPr>
        <w:pStyle w:val="libNormal"/>
        <w:rPr>
          <w:rtl/>
        </w:rPr>
      </w:pPr>
      <w:r w:rsidRPr="00DF5C21">
        <w:rPr>
          <w:rtl/>
        </w:rPr>
        <w:t xml:space="preserve">نصب رسول الله </w:t>
      </w:r>
      <w:r w:rsidR="003F0683">
        <w:rPr>
          <w:rtl/>
        </w:rPr>
        <w:t xml:space="preserve">صلّى الله عليه وآله وسلّم </w:t>
      </w:r>
      <w:r w:rsidRPr="00DF5C21">
        <w:rPr>
          <w:rtl/>
        </w:rPr>
        <w:t>علي</w:t>
      </w:r>
      <w:r w:rsidR="00FA5E21">
        <w:rPr>
          <w:rtl/>
        </w:rPr>
        <w:t>ّ</w:t>
      </w:r>
      <w:r w:rsidRPr="00DF5C21">
        <w:rPr>
          <w:rtl/>
        </w:rPr>
        <w:t>اً علماً فقال</w:t>
      </w:r>
      <w:r w:rsidR="00D10150">
        <w:rPr>
          <w:rtl/>
        </w:rPr>
        <w:t xml:space="preserve">: </w:t>
      </w:r>
      <w:r w:rsidR="003B78C0" w:rsidRPr="003B78C0">
        <w:rPr>
          <w:rtl/>
        </w:rPr>
        <w:t>[</w:t>
      </w:r>
      <w:r w:rsidRPr="00845E56">
        <w:rPr>
          <w:rStyle w:val="libBold2Char"/>
          <w:rtl/>
        </w:rPr>
        <w:t>من كنت مولاه فعليٌ</w:t>
      </w:r>
      <w:r w:rsidR="00262E65">
        <w:rPr>
          <w:rStyle w:val="libBold2Char"/>
          <w:rtl/>
        </w:rPr>
        <w:t>ّ</w:t>
      </w:r>
      <w:r w:rsidRPr="00845E56">
        <w:rPr>
          <w:rStyle w:val="libBold2Char"/>
          <w:rtl/>
        </w:rPr>
        <w:t xml:space="preserve"> مولاه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00D10150" w:rsidRPr="00845E56">
        <w:rPr>
          <w:rStyle w:val="libBold2Char"/>
          <w:rtl/>
        </w:rPr>
        <w:t xml:space="preserve">، </w:t>
      </w:r>
      <w:r w:rsidRPr="00845E56">
        <w:rPr>
          <w:rStyle w:val="libBold2Char"/>
          <w:rtl/>
        </w:rPr>
        <w:t>واخذل من خذله</w:t>
      </w:r>
      <w:r w:rsidR="00D10150" w:rsidRPr="00845E56">
        <w:rPr>
          <w:rStyle w:val="libBold2Char"/>
          <w:rtl/>
        </w:rPr>
        <w:t xml:space="preserve">، </w:t>
      </w:r>
      <w:r w:rsidRPr="00845E56">
        <w:rPr>
          <w:rStyle w:val="libBold2Char"/>
          <w:rtl/>
        </w:rPr>
        <w:t>وانصر من نصره</w:t>
      </w:r>
      <w:r w:rsidR="00D10150" w:rsidRPr="00845E56">
        <w:rPr>
          <w:rStyle w:val="libBold2Char"/>
          <w:rtl/>
        </w:rPr>
        <w:t>،</w:t>
      </w:r>
      <w:r w:rsidR="00F7025B" w:rsidRPr="00845E56">
        <w:rPr>
          <w:rStyle w:val="libBold2Char"/>
          <w:rtl/>
        </w:rPr>
        <w:t xml:space="preserve"> أللّهم </w:t>
      </w:r>
      <w:r w:rsidRPr="00845E56">
        <w:rPr>
          <w:rStyle w:val="libBold2Char"/>
          <w:rtl/>
        </w:rPr>
        <w:t>أنت شهيدي عليهم</w:t>
      </w:r>
      <w:r w:rsidR="00FA5E21">
        <w:rPr>
          <w:rtl/>
        </w:rPr>
        <w:t>]</w:t>
      </w:r>
      <w:r w:rsidRPr="00DF5C21">
        <w:rPr>
          <w:rtl/>
        </w:rPr>
        <w:t>. قال عمر بن الخط</w:t>
      </w:r>
      <w:r w:rsidR="00FA5E21">
        <w:rPr>
          <w:rtl/>
        </w:rPr>
        <w:t>ّ</w:t>
      </w:r>
      <w:r w:rsidRPr="00DF5C21">
        <w:rPr>
          <w:rtl/>
        </w:rPr>
        <w:t>اب</w:t>
      </w:r>
      <w:r w:rsidR="00D10150">
        <w:rPr>
          <w:rtl/>
        </w:rPr>
        <w:t xml:space="preserve">: </w:t>
      </w:r>
      <w:r w:rsidRPr="00DF5C21">
        <w:rPr>
          <w:rtl/>
        </w:rPr>
        <w:t>يا رسول الله</w:t>
      </w:r>
      <w:r w:rsidR="00D10150">
        <w:rPr>
          <w:rtl/>
        </w:rPr>
        <w:t>؟</w:t>
      </w:r>
      <w:r w:rsidRPr="00DF5C21">
        <w:rPr>
          <w:rtl/>
        </w:rPr>
        <w:t xml:space="preserve"> وكان في جنبي شابٌ</w:t>
      </w:r>
      <w:r w:rsidR="00262E65">
        <w:rPr>
          <w:rtl/>
        </w:rPr>
        <w:t>ّ</w:t>
      </w:r>
      <w:r w:rsidRPr="00DF5C21">
        <w:rPr>
          <w:rtl/>
        </w:rPr>
        <w:t xml:space="preserve"> حسن الوجه طيِّب الريح</w:t>
      </w:r>
      <w:r w:rsidR="00D10150">
        <w:rPr>
          <w:rtl/>
        </w:rPr>
        <w:t xml:space="preserve">، </w:t>
      </w:r>
      <w:r w:rsidRPr="00DF5C21">
        <w:rPr>
          <w:rtl/>
        </w:rPr>
        <w:t>قال لي</w:t>
      </w:r>
      <w:r w:rsidR="00D10150">
        <w:rPr>
          <w:rtl/>
        </w:rPr>
        <w:t xml:space="preserve">: </w:t>
      </w:r>
      <w:r w:rsidRPr="00DF5C21">
        <w:rPr>
          <w:rtl/>
        </w:rPr>
        <w:t>يا عمر لقد عقد رسول الله عقداً لا يحلّهُ إل</w:t>
      </w:r>
      <w:r>
        <w:rPr>
          <w:rtl/>
        </w:rPr>
        <w:t>ّ</w:t>
      </w:r>
      <w:r w:rsidRPr="00DF5C21">
        <w:rPr>
          <w:rtl/>
        </w:rPr>
        <w:t>ا منافق</w:t>
      </w:r>
      <w:r w:rsidR="00BD0A37">
        <w:rPr>
          <w:rtl/>
        </w:rPr>
        <w:t xml:space="preserve"> فأخذ </w:t>
      </w:r>
      <w:r w:rsidRPr="00DF5C21">
        <w:rPr>
          <w:rtl/>
        </w:rPr>
        <w:t>رسول الله بيدي فقال</w:t>
      </w:r>
      <w:r w:rsidR="00D10150">
        <w:rPr>
          <w:rtl/>
        </w:rPr>
        <w:t xml:space="preserve">: </w:t>
      </w:r>
      <w:r w:rsidRPr="00DF5C21">
        <w:rPr>
          <w:rtl/>
        </w:rPr>
        <w:t xml:space="preserve">يا عمر </w:t>
      </w:r>
      <w:r w:rsidR="004D5188">
        <w:rPr>
          <w:rtl/>
        </w:rPr>
        <w:t>إ</w:t>
      </w:r>
      <w:r w:rsidRPr="00DF5C21">
        <w:rPr>
          <w:rtl/>
        </w:rPr>
        <w:t>ن</w:t>
      </w:r>
      <w:r w:rsidR="004D5188">
        <w:rPr>
          <w:rtl/>
        </w:rPr>
        <w:t>ّ</w:t>
      </w:r>
      <w:r w:rsidRPr="00DF5C21">
        <w:rPr>
          <w:rtl/>
        </w:rPr>
        <w:t>ه ليس من وُلد آدم</w:t>
      </w:r>
      <w:r w:rsidR="00262E65">
        <w:rPr>
          <w:rtl/>
        </w:rPr>
        <w:t>،</w:t>
      </w:r>
      <w:r w:rsidRPr="00DF5C21">
        <w:rPr>
          <w:rtl/>
        </w:rPr>
        <w:t xml:space="preserve"> لكن</w:t>
      </w:r>
      <w:r w:rsidR="004D5188">
        <w:rPr>
          <w:rtl/>
        </w:rPr>
        <w:t>ّ</w:t>
      </w:r>
      <w:r w:rsidRPr="00DF5C21">
        <w:rPr>
          <w:rtl/>
        </w:rPr>
        <w:t>ه جبرائيل أراد أن يؤك</w:t>
      </w:r>
      <w:r w:rsidR="004D5188">
        <w:rPr>
          <w:rtl/>
        </w:rPr>
        <w:t>ِّ</w:t>
      </w:r>
      <w:r w:rsidRPr="00DF5C21">
        <w:rPr>
          <w:rtl/>
        </w:rPr>
        <w:t>د عليكم ما قلته في علي</w:t>
      </w:r>
      <w:r w:rsidR="004D5188">
        <w:rPr>
          <w:rtl/>
        </w:rPr>
        <w:t>ٍّ</w:t>
      </w:r>
      <w:r w:rsidRPr="00DF5C21">
        <w:rPr>
          <w:rtl/>
        </w:rPr>
        <w:t xml:space="preserve">. </w:t>
      </w:r>
    </w:p>
    <w:p w:rsidR="00301327" w:rsidRPr="00DF5C21" w:rsidRDefault="00301327" w:rsidP="00262E65">
      <w:pPr>
        <w:pStyle w:val="libNormal"/>
        <w:rPr>
          <w:rtl/>
        </w:rPr>
      </w:pPr>
      <w:r w:rsidRPr="00DF5C21">
        <w:rPr>
          <w:rtl/>
        </w:rPr>
        <w:t>ومم</w:t>
      </w:r>
      <w:r w:rsidR="004D5188">
        <w:rPr>
          <w:rtl/>
        </w:rPr>
        <w:t>ّ</w:t>
      </w:r>
      <w:r w:rsidRPr="00DF5C21">
        <w:rPr>
          <w:rtl/>
        </w:rPr>
        <w:t>ن روى حديث الولاية عبيد الله بن عمر بن حفص بن عاصم بن عمر بن الخط</w:t>
      </w:r>
      <w:r w:rsidR="00262E65">
        <w:rPr>
          <w:rtl/>
        </w:rPr>
        <w:t>ّ</w:t>
      </w:r>
      <w:r w:rsidRPr="00DF5C21">
        <w:rPr>
          <w:rtl/>
        </w:rPr>
        <w:t xml:space="preserve">اب </w:t>
      </w:r>
      <w:r w:rsidR="00262E65">
        <w:rPr>
          <w:rtl/>
        </w:rPr>
        <w:t>ا</w:t>
      </w:r>
      <w:r w:rsidRPr="00DF5C21">
        <w:rPr>
          <w:rtl/>
        </w:rPr>
        <w:t>لعدوي</w:t>
      </w:r>
      <w:r w:rsidR="00262E65">
        <w:rPr>
          <w:rtl/>
        </w:rPr>
        <w:t>ّ</w:t>
      </w:r>
      <w:r w:rsidRPr="00DF5C21">
        <w:rPr>
          <w:rtl/>
        </w:rPr>
        <w:t xml:space="preserve"> </w:t>
      </w:r>
      <w:r>
        <w:rPr>
          <w:rtl/>
        </w:rPr>
        <w:t xml:space="preserve">وأخرج </w:t>
      </w:r>
      <w:r w:rsidRPr="00DF5C21">
        <w:rPr>
          <w:rtl/>
        </w:rPr>
        <w:t>عنه الحافظ العاصمي في زين الفتى.</w:t>
      </w:r>
    </w:p>
    <w:p w:rsidR="00301327" w:rsidRPr="00DF5C21" w:rsidRDefault="00301327" w:rsidP="00845E56">
      <w:pPr>
        <w:pStyle w:val="libNormal"/>
        <w:rPr>
          <w:rtl/>
        </w:rPr>
      </w:pPr>
      <w:r w:rsidRPr="00DF5C21">
        <w:rPr>
          <w:rtl/>
        </w:rPr>
        <w:t>كما وروى القندوزي في الينابيع</w:t>
      </w:r>
      <w:r w:rsidR="00D10150">
        <w:rPr>
          <w:rtl/>
        </w:rPr>
        <w:t>،</w:t>
      </w:r>
      <w:r w:rsidR="00AE2736">
        <w:rPr>
          <w:rtl/>
        </w:rPr>
        <w:t xml:space="preserve"> </w:t>
      </w:r>
      <w:r w:rsidR="00AE2736" w:rsidRPr="00DF5C21">
        <w:rPr>
          <w:rtl/>
        </w:rPr>
        <w:t>ص</w:t>
      </w:r>
      <w:r w:rsidR="00AE2736">
        <w:rPr>
          <w:rtl/>
        </w:rPr>
        <w:t xml:space="preserve"> </w:t>
      </w:r>
      <w:r w:rsidR="00AE2736" w:rsidRPr="00DF5C21">
        <w:rPr>
          <w:rtl/>
        </w:rPr>
        <w:t>4</w:t>
      </w:r>
      <w:r w:rsidRPr="00DF5C21">
        <w:rPr>
          <w:rtl/>
        </w:rPr>
        <w:t>0 رواية أم</w:t>
      </w:r>
      <w:r w:rsidR="00BE50E9">
        <w:rPr>
          <w:rtl/>
        </w:rPr>
        <w:t>ّ</w:t>
      </w:r>
      <w:r w:rsidRPr="00DF5C21">
        <w:rPr>
          <w:rtl/>
        </w:rPr>
        <w:t xml:space="preserve"> سلم</w:t>
      </w:r>
      <w:r w:rsidR="00BE50E9">
        <w:rPr>
          <w:rtl/>
        </w:rPr>
        <w:t>ة</w:t>
      </w:r>
      <w:r w:rsidRPr="00DF5C21">
        <w:rPr>
          <w:rtl/>
        </w:rPr>
        <w:t xml:space="preserve"> زوجة </w:t>
      </w:r>
      <w:r>
        <w:rPr>
          <w:rtl/>
        </w:rPr>
        <w:t xml:space="preserve">صلّى الله عليه وآله </w:t>
      </w:r>
      <w:r w:rsidRPr="00DF5C21">
        <w:rPr>
          <w:rtl/>
        </w:rPr>
        <w:t>وسلم</w:t>
      </w:r>
      <w:r w:rsidR="00D10150">
        <w:rPr>
          <w:rtl/>
        </w:rPr>
        <w:t xml:space="preserve">، </w:t>
      </w:r>
      <w:r w:rsidRPr="00DF5C21">
        <w:rPr>
          <w:rtl/>
        </w:rPr>
        <w:t>من طريق عمرو بن سعيد بن جعدة بن هبيرة عن جد</w:t>
      </w:r>
      <w:r w:rsidR="00BE50E9">
        <w:rPr>
          <w:rtl/>
        </w:rPr>
        <w:t>ّ</w:t>
      </w:r>
      <w:r w:rsidRPr="00DF5C21">
        <w:rPr>
          <w:rtl/>
        </w:rPr>
        <w:t>ه عن أم</w:t>
      </w:r>
      <w:r w:rsidR="00BE50E9">
        <w:rPr>
          <w:rtl/>
        </w:rPr>
        <w:t>ّ</w:t>
      </w:r>
      <w:r w:rsidRPr="00DF5C21">
        <w:rPr>
          <w:rtl/>
        </w:rPr>
        <w:t xml:space="preserve"> سلم</w:t>
      </w:r>
      <w:r w:rsidR="00BE50E9">
        <w:rPr>
          <w:rtl/>
        </w:rPr>
        <w:t>ة</w:t>
      </w:r>
      <w:r w:rsidRPr="00DF5C21">
        <w:rPr>
          <w:rtl/>
        </w:rPr>
        <w:t xml:space="preserve"> قالت</w:t>
      </w:r>
      <w:r w:rsidR="00D10150">
        <w:rPr>
          <w:rtl/>
        </w:rPr>
        <w:t>:</w:t>
      </w:r>
      <w:r w:rsidR="004E3230">
        <w:rPr>
          <w:rtl/>
        </w:rPr>
        <w:t xml:space="preserve"> أخذ </w:t>
      </w:r>
      <w:r w:rsidRPr="00DF5C21">
        <w:rPr>
          <w:rtl/>
        </w:rPr>
        <w:t xml:space="preserve">رسول الله </w:t>
      </w:r>
      <w:r w:rsidR="003F0683">
        <w:rPr>
          <w:rtl/>
        </w:rPr>
        <w:t xml:space="preserve">صلّى الله عليه وآله وسلّم </w:t>
      </w:r>
      <w:r w:rsidRPr="00DF5C21">
        <w:rPr>
          <w:rtl/>
        </w:rPr>
        <w:t>بيد علي</w:t>
      </w:r>
      <w:r w:rsidR="00BE50E9">
        <w:rPr>
          <w:rtl/>
        </w:rPr>
        <w:t>ّ</w:t>
      </w:r>
      <w:r w:rsidRPr="00DF5C21">
        <w:rPr>
          <w:rtl/>
        </w:rPr>
        <w:t xml:space="preserve"> بغدير خمّ فرفعها</w:t>
      </w:r>
      <w:r w:rsidR="00D10150">
        <w:rPr>
          <w:rtl/>
        </w:rPr>
        <w:t xml:space="preserve"> حتّى </w:t>
      </w:r>
      <w:r w:rsidRPr="00DF5C21">
        <w:rPr>
          <w:rtl/>
        </w:rPr>
        <w:t>رأينا بياض إبطيه فقال</w:t>
      </w:r>
      <w:r w:rsidR="00D10150">
        <w:rPr>
          <w:rtl/>
        </w:rPr>
        <w:t xml:space="preserve">: </w:t>
      </w:r>
      <w:r w:rsidR="003B78C0" w:rsidRPr="003B78C0">
        <w:rPr>
          <w:rtl/>
        </w:rPr>
        <w:t>[</w:t>
      </w:r>
      <w:r w:rsidRPr="00845E56">
        <w:rPr>
          <w:rStyle w:val="libBold2Char"/>
          <w:rtl/>
        </w:rPr>
        <w:t>من كنت مولاه فعليٌ</w:t>
      </w:r>
      <w:r w:rsidR="00BE50E9" w:rsidRPr="00845E56">
        <w:rPr>
          <w:rStyle w:val="libBold2Char"/>
          <w:rtl/>
        </w:rPr>
        <w:t>ّ</w:t>
      </w:r>
      <w:r w:rsidRPr="00845E56">
        <w:rPr>
          <w:rStyle w:val="libBold2Char"/>
          <w:rtl/>
        </w:rPr>
        <w:t xml:space="preserve"> مولاه</w:t>
      </w:r>
      <w:r w:rsidRPr="00845E56">
        <w:rPr>
          <w:rtl/>
        </w:rPr>
        <w:t xml:space="preserve"> ثم</w:t>
      </w:r>
      <w:r w:rsidR="00FA5E21">
        <w:rPr>
          <w:rtl/>
        </w:rPr>
        <w:t>ّ</w:t>
      </w:r>
      <w:r w:rsidRPr="00845E56">
        <w:rPr>
          <w:rtl/>
        </w:rPr>
        <w:t xml:space="preserve"> قال</w:t>
      </w:r>
      <w:r w:rsidR="00D10150" w:rsidRPr="00845E56">
        <w:rPr>
          <w:rtl/>
        </w:rPr>
        <w:t>:</w:t>
      </w:r>
      <w:r w:rsidR="00F12428" w:rsidRPr="00845E56">
        <w:rPr>
          <w:rtl/>
        </w:rPr>
        <w:t xml:space="preserve"> </w:t>
      </w:r>
      <w:r w:rsidR="00F12428" w:rsidRPr="00845E56">
        <w:rPr>
          <w:rStyle w:val="libBold2Char"/>
          <w:rtl/>
        </w:rPr>
        <w:t>أيّها</w:t>
      </w:r>
      <w:r w:rsidR="00F12428" w:rsidRPr="00845E56">
        <w:rPr>
          <w:rtl/>
        </w:rPr>
        <w:t xml:space="preserve"> </w:t>
      </w:r>
      <w:r w:rsidRPr="00845E56">
        <w:rPr>
          <w:rStyle w:val="libBold2Char"/>
          <w:rtl/>
        </w:rPr>
        <w:t>الناس إن</w:t>
      </w:r>
      <w:r w:rsidR="00BE50E9" w:rsidRPr="00845E56">
        <w:rPr>
          <w:rStyle w:val="libBold2Char"/>
          <w:rtl/>
        </w:rPr>
        <w:t>ّ</w:t>
      </w:r>
      <w:r w:rsidRPr="00845E56">
        <w:rPr>
          <w:rStyle w:val="libBold2Char"/>
          <w:rtl/>
        </w:rPr>
        <w:t>ي مُخلِّف فيكم الثقلين كتاب الله وعترتي ولن يفترقا</w:t>
      </w:r>
      <w:r w:rsidR="00D10150" w:rsidRPr="00845E56">
        <w:rPr>
          <w:rStyle w:val="libBold2Char"/>
          <w:rtl/>
        </w:rPr>
        <w:t xml:space="preserve"> حتّى </w:t>
      </w:r>
      <w:r w:rsidRPr="00845E56">
        <w:rPr>
          <w:rStyle w:val="libBold2Char"/>
          <w:rtl/>
        </w:rPr>
        <w:t>يردا عليّ الحوض</w:t>
      </w:r>
      <w:r w:rsidR="00FA5E21">
        <w:rPr>
          <w:rtl/>
        </w:rPr>
        <w:t>]</w:t>
      </w:r>
      <w:r w:rsidR="00D10150">
        <w:rPr>
          <w:rtl/>
        </w:rPr>
        <w:t xml:space="preserve">، </w:t>
      </w:r>
      <w:r w:rsidRPr="00DF5C21">
        <w:rPr>
          <w:rtl/>
        </w:rPr>
        <w:t>ورواه عنها السمهودي الشافعي في جواهر العقدين.</w:t>
      </w:r>
    </w:p>
    <w:p w:rsidR="00F26413" w:rsidRDefault="00F26413" w:rsidP="00F26413">
      <w:pPr>
        <w:pStyle w:val="libNormal"/>
        <w:rPr>
          <w:rtl/>
        </w:rPr>
      </w:pPr>
      <w:r>
        <w:rPr>
          <w:rtl/>
        </w:rPr>
        <w:br w:type="page"/>
      </w:r>
    </w:p>
    <w:p w:rsidR="00301327" w:rsidRPr="0010659A" w:rsidRDefault="00301327" w:rsidP="00FA5E21">
      <w:pPr>
        <w:pStyle w:val="libNormal"/>
        <w:rPr>
          <w:rtl/>
        </w:rPr>
      </w:pPr>
      <w:r w:rsidRPr="00DF5C21">
        <w:rPr>
          <w:rtl/>
        </w:rPr>
        <w:lastRenderedPageBreak/>
        <w:t>وأورد القندوزي في</w:t>
      </w:r>
      <w:r w:rsidR="00707B79">
        <w:rPr>
          <w:rtl/>
        </w:rPr>
        <w:t xml:space="preserve"> </w:t>
      </w:r>
      <w:r w:rsidR="00BE50E9">
        <w:rPr>
          <w:rtl/>
        </w:rPr>
        <w:t>ينابيع المودّة</w:t>
      </w:r>
      <w:r w:rsidR="00AE2736">
        <w:rPr>
          <w:rtl/>
        </w:rPr>
        <w:t xml:space="preserve"> </w:t>
      </w:r>
      <w:r w:rsidR="00AE2736" w:rsidRPr="00DF5C21">
        <w:rPr>
          <w:rtl/>
        </w:rPr>
        <w:t>ص</w:t>
      </w:r>
      <w:r w:rsidR="00AE2736">
        <w:rPr>
          <w:rtl/>
        </w:rPr>
        <w:t xml:space="preserve"> </w:t>
      </w:r>
      <w:r w:rsidR="00AE2736" w:rsidRPr="00DF5C21">
        <w:rPr>
          <w:rtl/>
        </w:rPr>
        <w:t>3</w:t>
      </w:r>
      <w:r w:rsidRPr="00DF5C21">
        <w:rPr>
          <w:rtl/>
        </w:rPr>
        <w:t>8 حديث الولاية عن الصحابي</w:t>
      </w:r>
      <w:r w:rsidR="00D10150">
        <w:rPr>
          <w:rtl/>
        </w:rPr>
        <w:t xml:space="preserve">، </w:t>
      </w:r>
      <w:r w:rsidRPr="00DF5C21">
        <w:rPr>
          <w:rtl/>
        </w:rPr>
        <w:t>حذيفة بن أُسيد أبو سَريحة الغفاري من أصحاب الشجرة</w:t>
      </w:r>
      <w:r w:rsidR="00D10150">
        <w:rPr>
          <w:rtl/>
        </w:rPr>
        <w:t xml:space="preserve">، </w:t>
      </w:r>
      <w:r w:rsidRPr="00DF5C21">
        <w:rPr>
          <w:rtl/>
        </w:rPr>
        <w:t>قال القندوزي</w:t>
      </w:r>
      <w:r w:rsidR="00D10150">
        <w:rPr>
          <w:rtl/>
        </w:rPr>
        <w:t xml:space="preserve">: </w:t>
      </w:r>
      <w:r w:rsidRPr="00DF5C21">
        <w:rPr>
          <w:rtl/>
        </w:rPr>
        <w:t>قال السمهودي</w:t>
      </w:r>
      <w:r w:rsidR="00D10150">
        <w:rPr>
          <w:rtl/>
        </w:rPr>
        <w:t xml:space="preserve">: </w:t>
      </w:r>
      <w:r>
        <w:rPr>
          <w:rtl/>
        </w:rPr>
        <w:t xml:space="preserve">وأخرج </w:t>
      </w:r>
      <w:r w:rsidR="00B7499C">
        <w:rPr>
          <w:rtl/>
        </w:rPr>
        <w:t>ا</w:t>
      </w:r>
      <w:r w:rsidRPr="00DF5C21">
        <w:rPr>
          <w:rtl/>
        </w:rPr>
        <w:t xml:space="preserve">بن عقدة في </w:t>
      </w:r>
      <w:r w:rsidR="00FA5E21">
        <w:rPr>
          <w:rtl/>
        </w:rPr>
        <w:t>(</w:t>
      </w:r>
      <w:r w:rsidRPr="00DF5C21">
        <w:rPr>
          <w:rtl/>
        </w:rPr>
        <w:t>الموالاة</w:t>
      </w:r>
      <w:r w:rsidR="00FA5E21">
        <w:rPr>
          <w:rtl/>
        </w:rPr>
        <w:t>)</w:t>
      </w:r>
      <w:r w:rsidR="001A0513">
        <w:rPr>
          <w:rFonts w:hint="cs"/>
          <w:rtl/>
        </w:rPr>
        <w:t xml:space="preserve"> </w:t>
      </w:r>
      <w:r w:rsidRPr="00DF5C21">
        <w:rPr>
          <w:rtl/>
        </w:rPr>
        <w:t>عن عامر بن ضمره</w:t>
      </w:r>
      <w:r w:rsidR="00D10150">
        <w:rPr>
          <w:rtl/>
        </w:rPr>
        <w:t xml:space="preserve">، </w:t>
      </w:r>
      <w:r w:rsidRPr="00DF5C21">
        <w:rPr>
          <w:rtl/>
        </w:rPr>
        <w:t>وحذيفة بن أُسيد قالا</w:t>
      </w:r>
      <w:r w:rsidR="00D10150">
        <w:rPr>
          <w:rtl/>
        </w:rPr>
        <w:t xml:space="preserve">: </w:t>
      </w:r>
      <w:r w:rsidRPr="00DF5C21">
        <w:rPr>
          <w:rtl/>
        </w:rPr>
        <w:t>قال</w:t>
      </w:r>
      <w:r>
        <w:rPr>
          <w:rtl/>
        </w:rPr>
        <w:t xml:space="preserve"> النبيّ </w:t>
      </w:r>
      <w:r w:rsidR="003F0683">
        <w:rPr>
          <w:rtl/>
        </w:rPr>
        <w:t>صلّى الله عليه وآله وسلّم</w:t>
      </w:r>
      <w:r w:rsidR="00D10150">
        <w:rPr>
          <w:rtl/>
        </w:rPr>
        <w:t>:</w:t>
      </w:r>
      <w:r w:rsidR="00F12428">
        <w:rPr>
          <w:rtl/>
        </w:rPr>
        <w:t xml:space="preserve"> </w:t>
      </w:r>
      <w:r w:rsidR="00FA5E21">
        <w:rPr>
          <w:rtl/>
        </w:rPr>
        <w:t>[</w:t>
      </w:r>
      <w:r w:rsidR="00F12428" w:rsidRPr="00845E56">
        <w:rPr>
          <w:rStyle w:val="libBold2Char"/>
          <w:rtl/>
        </w:rPr>
        <w:t>أيّها</w:t>
      </w:r>
      <w:r w:rsidR="00F12428" w:rsidRPr="00845E56">
        <w:rPr>
          <w:rtl/>
        </w:rPr>
        <w:t xml:space="preserve"> </w:t>
      </w:r>
      <w:r w:rsidRPr="00845E56">
        <w:rPr>
          <w:rStyle w:val="libBold2Char"/>
          <w:rtl/>
        </w:rPr>
        <w:t>الناس</w:t>
      </w:r>
      <w:r w:rsidR="00845E56">
        <w:rPr>
          <w:rStyle w:val="libBold2Char"/>
          <w:rtl/>
        </w:rPr>
        <w:t>!</w:t>
      </w:r>
      <w:r w:rsidRPr="00845E56">
        <w:rPr>
          <w:rStyle w:val="libBold2Char"/>
          <w:rtl/>
        </w:rPr>
        <w:t xml:space="preserve"> إنّ الله مولاي وأنا</w:t>
      </w:r>
      <w:r w:rsidR="00BD0A37" w:rsidRPr="00845E56">
        <w:rPr>
          <w:rStyle w:val="libBold2Char"/>
          <w:rtl/>
        </w:rPr>
        <w:t xml:space="preserve"> أولى </w:t>
      </w:r>
      <w:r w:rsidRPr="00845E56">
        <w:rPr>
          <w:rStyle w:val="libBold2Char"/>
          <w:rtl/>
        </w:rPr>
        <w:t>بكم من</w:t>
      </w:r>
      <w:r w:rsidR="00BD0A37" w:rsidRPr="00845E56">
        <w:rPr>
          <w:rStyle w:val="libBold2Char"/>
          <w:rtl/>
        </w:rPr>
        <w:t xml:space="preserve"> أنفسكم</w:t>
      </w:r>
      <w:r w:rsidR="004A291E" w:rsidRPr="00845E56">
        <w:rPr>
          <w:rStyle w:val="libBold2Char"/>
          <w:rtl/>
        </w:rPr>
        <w:t xml:space="preserve"> </w:t>
      </w:r>
      <w:r w:rsidRPr="00845E56">
        <w:rPr>
          <w:rStyle w:val="libBold2Char"/>
          <w:rtl/>
        </w:rPr>
        <w:t>ألا ومن كنت مولاه فهذا مولاه</w:t>
      </w:r>
      <w:r w:rsidRPr="00845E56">
        <w:rPr>
          <w:rtl/>
        </w:rPr>
        <w:t>.</w:t>
      </w:r>
      <w:r w:rsidR="00BE50E9" w:rsidRPr="00845E56">
        <w:rPr>
          <w:rtl/>
        </w:rPr>
        <w:t xml:space="preserve"> وأخذ </w:t>
      </w:r>
      <w:r w:rsidRPr="00845E56">
        <w:rPr>
          <w:rtl/>
        </w:rPr>
        <w:t>بيد علي</w:t>
      </w:r>
      <w:r w:rsidR="00BE50E9" w:rsidRPr="00845E56">
        <w:rPr>
          <w:rtl/>
        </w:rPr>
        <w:t>ٍّ</w:t>
      </w:r>
      <w:r w:rsidRPr="00845E56">
        <w:rPr>
          <w:rtl/>
        </w:rPr>
        <w:t xml:space="preserve"> فرفعها</w:t>
      </w:r>
      <w:r w:rsidR="00D10150" w:rsidRPr="00845E56">
        <w:rPr>
          <w:rtl/>
        </w:rPr>
        <w:t xml:space="preserve"> حتّى </w:t>
      </w:r>
      <w:r w:rsidRPr="00845E56">
        <w:rPr>
          <w:rtl/>
        </w:rPr>
        <w:t>عرفه القوم أجمعون ثم</w:t>
      </w:r>
      <w:r w:rsidR="00FA5E21">
        <w:rPr>
          <w:rtl/>
        </w:rPr>
        <w:t>ّ</w:t>
      </w:r>
      <w:r w:rsidRPr="00845E56">
        <w:rPr>
          <w:rtl/>
        </w:rPr>
        <w:t xml:space="preserve"> قال</w:t>
      </w:r>
      <w:r w:rsidR="00D10150" w:rsidRPr="00845E56">
        <w:rPr>
          <w:rtl/>
        </w:rPr>
        <w:t xml:space="preserve">: </w:t>
      </w:r>
      <w:r w:rsidR="00F471BB" w:rsidRPr="00845E56">
        <w:rPr>
          <w:rStyle w:val="libBold2Char"/>
          <w:rtl/>
        </w:rPr>
        <w:t>أ</w:t>
      </w:r>
      <w:r w:rsidRPr="00845E56">
        <w:rPr>
          <w:rStyle w:val="libBold2Char"/>
          <w:rtl/>
        </w:rPr>
        <w:t>للّهم والِ من والاه</w:t>
      </w:r>
      <w:r w:rsidR="00D10150" w:rsidRPr="00845E56">
        <w:rPr>
          <w:rStyle w:val="libBold2Char"/>
          <w:rtl/>
        </w:rPr>
        <w:t xml:space="preserve">، </w:t>
      </w:r>
      <w:r w:rsidRPr="00845E56">
        <w:rPr>
          <w:rStyle w:val="libBold2Char"/>
          <w:rtl/>
        </w:rPr>
        <w:t>وعادِ من عاداه</w:t>
      </w:r>
      <w:r w:rsidR="00D10150" w:rsidRPr="00845E56">
        <w:rPr>
          <w:rStyle w:val="libBold2Char"/>
          <w:rtl/>
        </w:rPr>
        <w:t xml:space="preserve">، </w:t>
      </w:r>
      <w:r w:rsidRPr="00845E56">
        <w:rPr>
          <w:rtl/>
        </w:rPr>
        <w:t>ثم</w:t>
      </w:r>
      <w:r w:rsidR="00FA5E21">
        <w:rPr>
          <w:rtl/>
        </w:rPr>
        <w:t>ّ</w:t>
      </w:r>
      <w:r w:rsidRPr="00845E56">
        <w:rPr>
          <w:rtl/>
        </w:rPr>
        <w:t xml:space="preserve"> قال</w:t>
      </w:r>
      <w:r w:rsidR="00D10150" w:rsidRPr="00845E56">
        <w:rPr>
          <w:rStyle w:val="libBold2Char"/>
          <w:rtl/>
        </w:rPr>
        <w:t xml:space="preserve">: </w:t>
      </w:r>
      <w:r w:rsidRPr="00845E56">
        <w:rPr>
          <w:rStyle w:val="libBold2Char"/>
          <w:rtl/>
        </w:rPr>
        <w:t>و</w:t>
      </w:r>
      <w:r w:rsidR="00BE50E9" w:rsidRPr="00845E56">
        <w:rPr>
          <w:rStyle w:val="libBold2Char"/>
          <w:rtl/>
        </w:rPr>
        <w:t>إ</w:t>
      </w:r>
      <w:r w:rsidRPr="00845E56">
        <w:rPr>
          <w:rStyle w:val="libBold2Char"/>
          <w:rtl/>
        </w:rPr>
        <w:t>نّي سائلكم حين تردون عليّ الحوض عن الث</w:t>
      </w:r>
      <w:r w:rsidR="00C662C4">
        <w:rPr>
          <w:rStyle w:val="libBold2Char"/>
          <w:rtl/>
        </w:rPr>
        <w:t>َّ</w:t>
      </w:r>
      <w:r w:rsidRPr="00845E56">
        <w:rPr>
          <w:rStyle w:val="libBold2Char"/>
          <w:rtl/>
        </w:rPr>
        <w:t>ق</w:t>
      </w:r>
      <w:r w:rsidR="00C662C4">
        <w:rPr>
          <w:rStyle w:val="libBold2Char"/>
          <w:rtl/>
        </w:rPr>
        <w:t>َ</w:t>
      </w:r>
      <w:r w:rsidRPr="00845E56">
        <w:rPr>
          <w:rStyle w:val="libBold2Char"/>
          <w:rtl/>
        </w:rPr>
        <w:t>ل</w:t>
      </w:r>
      <w:r w:rsidR="00C662C4">
        <w:rPr>
          <w:rStyle w:val="libBold2Char"/>
          <w:rtl/>
        </w:rPr>
        <w:t>َ</w:t>
      </w:r>
      <w:r w:rsidRPr="00845E56">
        <w:rPr>
          <w:rStyle w:val="libBold2Char"/>
          <w:rtl/>
        </w:rPr>
        <w:t>ي</w:t>
      </w:r>
      <w:r w:rsidR="00C662C4">
        <w:rPr>
          <w:rStyle w:val="libBold2Char"/>
          <w:rtl/>
        </w:rPr>
        <w:t>ْ</w:t>
      </w:r>
      <w:r w:rsidRPr="00845E56">
        <w:rPr>
          <w:rStyle w:val="libBold2Char"/>
          <w:rtl/>
        </w:rPr>
        <w:t>ن فانظروا كيف تخل</w:t>
      </w:r>
      <w:r w:rsidR="00BE50E9" w:rsidRPr="00845E56">
        <w:rPr>
          <w:rStyle w:val="libBold2Char"/>
          <w:rtl/>
        </w:rPr>
        <w:t>ّ</w:t>
      </w:r>
      <w:r w:rsidRPr="00845E56">
        <w:rPr>
          <w:rStyle w:val="libBold2Char"/>
          <w:rtl/>
        </w:rPr>
        <w:t>فوني فيهما</w:t>
      </w:r>
      <w:r w:rsidR="00D10150" w:rsidRPr="00845E56">
        <w:rPr>
          <w:rtl/>
        </w:rPr>
        <w:t xml:space="preserve">، </w:t>
      </w:r>
      <w:r w:rsidRPr="00845E56">
        <w:rPr>
          <w:rtl/>
        </w:rPr>
        <w:t>قالوا</w:t>
      </w:r>
      <w:r w:rsidR="00D10150" w:rsidRPr="00845E56">
        <w:rPr>
          <w:rtl/>
        </w:rPr>
        <w:t xml:space="preserve">: </w:t>
      </w:r>
      <w:r w:rsidRPr="00845E56">
        <w:rPr>
          <w:rtl/>
        </w:rPr>
        <w:t>وما الثقلان</w:t>
      </w:r>
      <w:r w:rsidR="00D10150" w:rsidRPr="00845E56">
        <w:rPr>
          <w:rtl/>
        </w:rPr>
        <w:t>؟</w:t>
      </w:r>
      <w:r w:rsidRPr="00845E56">
        <w:rPr>
          <w:rtl/>
        </w:rPr>
        <w:t xml:space="preserve"> قال</w:t>
      </w:r>
      <w:r w:rsidR="00D10150" w:rsidRPr="00845E56">
        <w:rPr>
          <w:rtl/>
        </w:rPr>
        <w:t xml:space="preserve">: </w:t>
      </w:r>
      <w:r w:rsidRPr="00845E56">
        <w:rPr>
          <w:rStyle w:val="libBold2Char"/>
          <w:rtl/>
        </w:rPr>
        <w:t>الثقل الأكبر كتاب الله سبب طرفه بيد الله وطرفه بأيديكم</w:t>
      </w:r>
      <w:r w:rsidR="00D10150" w:rsidRPr="00845E56">
        <w:rPr>
          <w:rStyle w:val="libBold2Char"/>
          <w:rtl/>
        </w:rPr>
        <w:t xml:space="preserve">، </w:t>
      </w:r>
      <w:r w:rsidRPr="00845E56">
        <w:rPr>
          <w:rStyle w:val="libBold2Char"/>
          <w:rtl/>
        </w:rPr>
        <w:t>والأصغر عترتي</w:t>
      </w:r>
      <w:r w:rsidR="003B78C0" w:rsidRPr="0010659A">
        <w:rPr>
          <w:rtl/>
        </w:rPr>
        <w:t>]</w:t>
      </w:r>
      <w:r w:rsidRPr="0010659A">
        <w:rPr>
          <w:rtl/>
        </w:rPr>
        <w:t>.</w:t>
      </w:r>
    </w:p>
    <w:p w:rsidR="00301327" w:rsidRPr="00DF5C21" w:rsidRDefault="00301327" w:rsidP="00B7499C">
      <w:pPr>
        <w:pStyle w:val="libNormal"/>
        <w:rPr>
          <w:rtl/>
        </w:rPr>
      </w:pPr>
      <w:r w:rsidRPr="00DF5C21">
        <w:rPr>
          <w:rtl/>
        </w:rPr>
        <w:t>ومن الصحابة الراوي لحديث الولاية أبو بكر بن أبي قحافة التيمي</w:t>
      </w:r>
      <w:r w:rsidR="00C662C4">
        <w:rPr>
          <w:rtl/>
        </w:rPr>
        <w:t>ُّ</w:t>
      </w:r>
      <w:r w:rsidR="00D10150">
        <w:rPr>
          <w:rtl/>
        </w:rPr>
        <w:t xml:space="preserve">، </w:t>
      </w:r>
      <w:r w:rsidRPr="00DF5C21">
        <w:rPr>
          <w:rtl/>
        </w:rPr>
        <w:t xml:space="preserve">فقد روى عنه </w:t>
      </w:r>
      <w:r w:rsidR="00B7499C">
        <w:rPr>
          <w:rtl/>
        </w:rPr>
        <w:t>ا</w:t>
      </w:r>
      <w:r w:rsidRPr="00DF5C21">
        <w:rPr>
          <w:rtl/>
        </w:rPr>
        <w:t>بن عقد</w:t>
      </w:r>
      <w:r w:rsidR="00BE50E9">
        <w:rPr>
          <w:rtl/>
        </w:rPr>
        <w:t>ة</w:t>
      </w:r>
      <w:r w:rsidR="00D10150">
        <w:rPr>
          <w:rtl/>
        </w:rPr>
        <w:t xml:space="preserve">، </w:t>
      </w:r>
      <w:r w:rsidRPr="00DF5C21">
        <w:rPr>
          <w:rtl/>
        </w:rPr>
        <w:t>وأبوبكر الجعابي في النخب</w:t>
      </w:r>
      <w:r w:rsidR="00D10150">
        <w:rPr>
          <w:rtl/>
        </w:rPr>
        <w:t xml:space="preserve">، </w:t>
      </w:r>
      <w:r w:rsidRPr="00DF5C21">
        <w:rPr>
          <w:rtl/>
        </w:rPr>
        <w:t>والمنصور الرازي في كتابه في حديث الغدير</w:t>
      </w:r>
      <w:r w:rsidR="00D10150">
        <w:rPr>
          <w:rtl/>
        </w:rPr>
        <w:t xml:space="preserve">، </w:t>
      </w:r>
      <w:r w:rsidRPr="00DF5C21">
        <w:rPr>
          <w:rtl/>
        </w:rPr>
        <w:t>وعد</w:t>
      </w:r>
      <w:r>
        <w:rPr>
          <w:rtl/>
        </w:rPr>
        <w:t>ّ</w:t>
      </w:r>
      <w:r w:rsidRPr="00DF5C21">
        <w:rPr>
          <w:rtl/>
        </w:rPr>
        <w:t>ه شمس الدين الجزري الشافعي في أسنى المطالب</w:t>
      </w:r>
      <w:r w:rsidR="00AE2736" w:rsidRPr="00DF5C21">
        <w:rPr>
          <w:rtl/>
        </w:rPr>
        <w:t xml:space="preserve"> ص</w:t>
      </w:r>
      <w:r w:rsidR="00AE2736">
        <w:rPr>
          <w:rtl/>
        </w:rPr>
        <w:t xml:space="preserve"> </w:t>
      </w:r>
      <w:r w:rsidR="00AE2736" w:rsidRPr="00DF5C21">
        <w:rPr>
          <w:rtl/>
        </w:rPr>
        <w:t>3</w:t>
      </w:r>
      <w:r w:rsidR="00D10150">
        <w:rPr>
          <w:rtl/>
        </w:rPr>
        <w:t xml:space="preserve"> ممّن </w:t>
      </w:r>
      <w:r w:rsidRPr="00DF5C21">
        <w:rPr>
          <w:rtl/>
        </w:rPr>
        <w:t>روى حديث الغدير من الصحابة.</w:t>
      </w:r>
    </w:p>
    <w:p w:rsidR="00301327" w:rsidRPr="00DF5C21" w:rsidRDefault="00301327" w:rsidP="00C662C4">
      <w:pPr>
        <w:pStyle w:val="libNormal"/>
        <w:rPr>
          <w:rtl/>
        </w:rPr>
      </w:pPr>
      <w:r w:rsidRPr="00DF5C21">
        <w:rPr>
          <w:rtl/>
        </w:rPr>
        <w:t>وقال الشيخ القندوزي في</w:t>
      </w:r>
      <w:r w:rsidR="00707B79">
        <w:rPr>
          <w:rtl/>
        </w:rPr>
        <w:t xml:space="preserve"> </w:t>
      </w:r>
      <w:r w:rsidR="00BE50E9">
        <w:rPr>
          <w:rtl/>
        </w:rPr>
        <w:t>ينابيع المودّة</w:t>
      </w:r>
      <w:r w:rsidR="00AE2736">
        <w:rPr>
          <w:rtl/>
        </w:rPr>
        <w:t xml:space="preserve"> </w:t>
      </w:r>
      <w:r w:rsidR="00AE2736" w:rsidRPr="00DF5C21">
        <w:rPr>
          <w:rtl/>
        </w:rPr>
        <w:t>ص</w:t>
      </w:r>
      <w:r w:rsidR="00AE2736">
        <w:rPr>
          <w:rtl/>
        </w:rPr>
        <w:t xml:space="preserve"> </w:t>
      </w:r>
      <w:r w:rsidR="00AE2736" w:rsidRPr="00DF5C21">
        <w:rPr>
          <w:rtl/>
        </w:rPr>
        <w:t>1</w:t>
      </w:r>
      <w:r w:rsidRPr="00DF5C21">
        <w:rPr>
          <w:rtl/>
        </w:rPr>
        <w:t>20 أخرج الثعلبي عن أبي صالح</w:t>
      </w:r>
      <w:r w:rsidR="00B7499C">
        <w:rPr>
          <w:rtl/>
        </w:rPr>
        <w:t xml:space="preserve"> عن ابن </w:t>
      </w:r>
      <w:r w:rsidR="001E071E">
        <w:rPr>
          <w:rtl/>
        </w:rPr>
        <w:t>عباس</w:t>
      </w:r>
      <w:r w:rsidRPr="00DF5C21">
        <w:rPr>
          <w:rtl/>
        </w:rPr>
        <w:t xml:space="preserve"> وعن</w:t>
      </w:r>
      <w:r>
        <w:rPr>
          <w:rtl/>
        </w:rPr>
        <w:t xml:space="preserve"> محمّد </w:t>
      </w:r>
      <w:r w:rsidRPr="00DF5C21">
        <w:rPr>
          <w:rtl/>
        </w:rPr>
        <w:t>الباقر رضي الله عنهما قالا</w:t>
      </w:r>
      <w:r w:rsidR="00D10150">
        <w:rPr>
          <w:rtl/>
        </w:rPr>
        <w:t xml:space="preserve">: </w:t>
      </w:r>
      <w:r w:rsidRPr="00DF5C21">
        <w:rPr>
          <w:rtl/>
        </w:rPr>
        <w:t>نزلت هذه الآية في علي</w:t>
      </w:r>
      <w:r w:rsidR="00C662C4">
        <w:rPr>
          <w:rtl/>
        </w:rPr>
        <w:t>ٍ</w:t>
      </w:r>
      <w:r w:rsidRPr="00DF5C21">
        <w:rPr>
          <w:rtl/>
        </w:rPr>
        <w:t>ّ أيضاً.</w:t>
      </w:r>
    </w:p>
    <w:p w:rsidR="00301327" w:rsidRPr="00DF5C21" w:rsidRDefault="00301327" w:rsidP="00C662C4">
      <w:pPr>
        <w:pStyle w:val="libNormal"/>
        <w:rPr>
          <w:rtl/>
        </w:rPr>
      </w:pPr>
      <w:r w:rsidRPr="00DF5C21">
        <w:rPr>
          <w:rtl/>
        </w:rPr>
        <w:t>الحمويني في فرائد السمطين أخرجه عن أبي هريرة</w:t>
      </w:r>
      <w:r w:rsidR="00D10150">
        <w:rPr>
          <w:rtl/>
        </w:rPr>
        <w:t xml:space="preserve">، </w:t>
      </w:r>
      <w:r w:rsidRPr="00DF5C21">
        <w:rPr>
          <w:rtl/>
        </w:rPr>
        <w:t>وفي</w:t>
      </w:r>
      <w:r w:rsidR="00FA5E21">
        <w:rPr>
          <w:rtl/>
        </w:rPr>
        <w:t xml:space="preserve"> (الفصول المهمّة) </w:t>
      </w:r>
      <w:r w:rsidRPr="00DF5C21">
        <w:rPr>
          <w:rtl/>
        </w:rPr>
        <w:t>لابن الصب</w:t>
      </w:r>
      <w:r w:rsidR="003571BC">
        <w:rPr>
          <w:rtl/>
        </w:rPr>
        <w:t>ّ</w:t>
      </w:r>
      <w:r w:rsidRPr="00DF5C21">
        <w:rPr>
          <w:rtl/>
        </w:rPr>
        <w:t>اغ المالكي</w:t>
      </w:r>
      <w:r w:rsidR="00D10150">
        <w:rPr>
          <w:rtl/>
        </w:rPr>
        <w:t xml:space="preserve">، </w:t>
      </w:r>
      <w:r w:rsidRPr="00DF5C21">
        <w:rPr>
          <w:rtl/>
        </w:rPr>
        <w:t xml:space="preserve">عن أبي سعيد </w:t>
      </w:r>
      <w:r w:rsidR="00C662C4">
        <w:rPr>
          <w:rtl/>
        </w:rPr>
        <w:t>ا</w:t>
      </w:r>
      <w:r w:rsidRPr="00DF5C21">
        <w:rPr>
          <w:rtl/>
        </w:rPr>
        <w:t>لخدري قال</w:t>
      </w:r>
      <w:r w:rsidR="00D10150">
        <w:rPr>
          <w:rtl/>
        </w:rPr>
        <w:t xml:space="preserve">: </w:t>
      </w:r>
      <w:r w:rsidRPr="00DF5C21">
        <w:rPr>
          <w:rtl/>
        </w:rPr>
        <w:t>نزلت هذه الآية في علي</w:t>
      </w:r>
      <w:r w:rsidR="00BE50E9">
        <w:rPr>
          <w:rtl/>
        </w:rPr>
        <w:t>ّ</w:t>
      </w:r>
      <w:r w:rsidRPr="00DF5C21">
        <w:rPr>
          <w:rtl/>
        </w:rPr>
        <w:t xml:space="preserve"> في غدير خمّ. وهكذا ذكره الشيخ محيي الدين النووي.</w:t>
      </w:r>
    </w:p>
    <w:p w:rsidR="00301327" w:rsidRPr="0010659A" w:rsidRDefault="00301327" w:rsidP="00B7499C">
      <w:pPr>
        <w:pStyle w:val="libNormal"/>
        <w:rPr>
          <w:rtl/>
        </w:rPr>
      </w:pPr>
      <w:r w:rsidRPr="00DF5C21">
        <w:rPr>
          <w:rtl/>
        </w:rPr>
        <w:t xml:space="preserve">روى </w:t>
      </w:r>
      <w:r w:rsidR="00B7499C">
        <w:rPr>
          <w:rtl/>
        </w:rPr>
        <w:t>ا</w:t>
      </w:r>
      <w:r w:rsidRPr="00DF5C21">
        <w:rPr>
          <w:rtl/>
        </w:rPr>
        <w:t>بن كثير</w:t>
      </w:r>
      <w:r w:rsidR="00C662C4">
        <w:rPr>
          <w:rtl/>
        </w:rPr>
        <w:t>:</w:t>
      </w:r>
      <w:r w:rsidR="00AE2736" w:rsidRPr="00DF5C21">
        <w:rPr>
          <w:rtl/>
        </w:rPr>
        <w:t xml:space="preserve"> ج</w:t>
      </w:r>
      <w:r w:rsidR="00AE2736">
        <w:rPr>
          <w:rtl/>
        </w:rPr>
        <w:t xml:space="preserve"> </w:t>
      </w:r>
      <w:r w:rsidR="00AE2736" w:rsidRPr="00DF5C21">
        <w:rPr>
          <w:rtl/>
        </w:rPr>
        <w:t>5 ص</w:t>
      </w:r>
      <w:r w:rsidR="00AE2736">
        <w:rPr>
          <w:rtl/>
        </w:rPr>
        <w:t xml:space="preserve"> </w:t>
      </w:r>
      <w:r w:rsidR="00AE2736" w:rsidRPr="00DF5C21">
        <w:rPr>
          <w:rtl/>
        </w:rPr>
        <w:t>2</w:t>
      </w:r>
      <w:r w:rsidRPr="00DF5C21">
        <w:rPr>
          <w:rtl/>
        </w:rPr>
        <w:t>13 عن الجزء الأو</w:t>
      </w:r>
      <w:r w:rsidR="00BE50E9">
        <w:rPr>
          <w:rtl/>
        </w:rPr>
        <w:t>ّ</w:t>
      </w:r>
      <w:r w:rsidRPr="00DF5C21">
        <w:rPr>
          <w:rtl/>
        </w:rPr>
        <w:t>ل من كتاب غدير خمّ</w:t>
      </w:r>
      <w:r w:rsidR="00FA5E21">
        <w:rPr>
          <w:rtl/>
        </w:rPr>
        <w:t xml:space="preserve"> (لابن جرير) </w:t>
      </w:r>
      <w:r>
        <w:rPr>
          <w:rtl/>
        </w:rPr>
        <w:t>حدّثنا</w:t>
      </w:r>
      <w:r w:rsidRPr="00DF5C21">
        <w:rPr>
          <w:rtl/>
        </w:rPr>
        <w:t xml:space="preserve"> محمود بن عوف الطائي</w:t>
      </w:r>
      <w:r w:rsidR="00D10150">
        <w:rPr>
          <w:rtl/>
        </w:rPr>
        <w:t xml:space="preserve">، </w:t>
      </w:r>
      <w:r>
        <w:rPr>
          <w:rtl/>
        </w:rPr>
        <w:t>حدّثنا</w:t>
      </w:r>
      <w:r w:rsidRPr="00DF5C21">
        <w:rPr>
          <w:rtl/>
        </w:rPr>
        <w:t xml:space="preserve"> عبد الله بن موسى</w:t>
      </w:r>
      <w:r w:rsidR="00D10150">
        <w:rPr>
          <w:rtl/>
        </w:rPr>
        <w:t xml:space="preserve">، </w:t>
      </w:r>
      <w:r w:rsidRPr="00DF5C21">
        <w:rPr>
          <w:rtl/>
        </w:rPr>
        <w:t>أنبأنا إسماعيل بن كشيط</w:t>
      </w:r>
      <w:r w:rsidR="00D10150">
        <w:rPr>
          <w:rtl/>
        </w:rPr>
        <w:t xml:space="preserve">، </w:t>
      </w:r>
      <w:r w:rsidRPr="00DF5C21">
        <w:rPr>
          <w:rtl/>
        </w:rPr>
        <w:t>عن جميل بن عمارة عن سالم بن عبد الله بن عمر</w:t>
      </w:r>
      <w:r w:rsidR="00D10150">
        <w:rPr>
          <w:rtl/>
        </w:rPr>
        <w:t xml:space="preserve">، </w:t>
      </w:r>
      <w:r w:rsidRPr="00DF5C21">
        <w:rPr>
          <w:rtl/>
        </w:rPr>
        <w:t xml:space="preserve">قال </w:t>
      </w:r>
      <w:r w:rsidR="00B7499C">
        <w:rPr>
          <w:rtl/>
        </w:rPr>
        <w:t>ا</w:t>
      </w:r>
      <w:r w:rsidRPr="00DF5C21">
        <w:rPr>
          <w:rtl/>
        </w:rPr>
        <w:t>بن جرير</w:t>
      </w:r>
      <w:r w:rsidR="00D10150">
        <w:rPr>
          <w:rtl/>
        </w:rPr>
        <w:t xml:space="preserve">: </w:t>
      </w:r>
      <w:r w:rsidR="00BE50E9">
        <w:rPr>
          <w:rtl/>
        </w:rPr>
        <w:t>أ</w:t>
      </w:r>
      <w:r w:rsidRPr="00DF5C21">
        <w:rPr>
          <w:rtl/>
        </w:rPr>
        <w:t>حسبه قال عن عمر وليس في كتابي</w:t>
      </w:r>
      <w:r w:rsidR="00D10150">
        <w:rPr>
          <w:rtl/>
        </w:rPr>
        <w:t xml:space="preserve">، </w:t>
      </w:r>
      <w:r w:rsidRPr="00DF5C21">
        <w:rPr>
          <w:rtl/>
        </w:rPr>
        <w:t xml:space="preserve">سمعت رسول الله </w:t>
      </w:r>
      <w:r w:rsidR="003F0683">
        <w:rPr>
          <w:rtl/>
        </w:rPr>
        <w:t xml:space="preserve">صلّى الله عليه وآله وسلّم </w:t>
      </w:r>
      <w:r w:rsidRPr="00DF5C21">
        <w:rPr>
          <w:rtl/>
        </w:rPr>
        <w:t>وهو</w:t>
      </w:r>
      <w:r w:rsidR="004E3230">
        <w:rPr>
          <w:rtl/>
        </w:rPr>
        <w:t xml:space="preserve"> </w:t>
      </w:r>
      <w:r w:rsidR="00BE50E9">
        <w:rPr>
          <w:rtl/>
        </w:rPr>
        <w:t>آ</w:t>
      </w:r>
      <w:r w:rsidR="004E3230">
        <w:rPr>
          <w:rtl/>
        </w:rPr>
        <w:t xml:space="preserve">خذ </w:t>
      </w:r>
      <w:r w:rsidRPr="00DF5C21">
        <w:rPr>
          <w:rtl/>
        </w:rPr>
        <w:t>بيد علي</w:t>
      </w:r>
      <w:r w:rsidR="00BE50E9">
        <w:rPr>
          <w:rtl/>
        </w:rPr>
        <w:t>ّ</w:t>
      </w:r>
      <w:r w:rsidR="001A0513">
        <w:rPr>
          <w:rFonts w:hint="cs"/>
          <w:rtl/>
        </w:rPr>
        <w:t xml:space="preserve"> </w:t>
      </w:r>
      <w:r w:rsidR="00FA5E21">
        <w:rPr>
          <w:rtl/>
        </w:rPr>
        <w:t xml:space="preserve">(بن أبي طالب) </w:t>
      </w:r>
      <w:r w:rsidRPr="00DF5C21">
        <w:rPr>
          <w:rtl/>
        </w:rPr>
        <w:t>يقول</w:t>
      </w:r>
      <w:r w:rsidR="00D10150">
        <w:rPr>
          <w:rtl/>
        </w:rPr>
        <w:t xml:space="preserve">: </w:t>
      </w:r>
      <w:r w:rsidR="00FA5E21">
        <w:rPr>
          <w:rtl/>
        </w:rPr>
        <w:t>[</w:t>
      </w:r>
      <w:r w:rsidRPr="00845E56">
        <w:rPr>
          <w:rStyle w:val="libBold2Char"/>
          <w:rtl/>
        </w:rPr>
        <w:t xml:space="preserve">من كنت مولاه </w:t>
      </w:r>
      <w:r w:rsidR="00150388" w:rsidRPr="00845E56">
        <w:rPr>
          <w:rStyle w:val="libBold2Char"/>
          <w:rtl/>
        </w:rPr>
        <w:t>فعليٌّ مولاه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 وعادِ من عاداه</w:t>
      </w:r>
      <w:r w:rsidR="003B78C0" w:rsidRPr="0010659A">
        <w:rPr>
          <w:rtl/>
        </w:rPr>
        <w:t>]</w:t>
      </w:r>
      <w:r w:rsidRPr="0010659A">
        <w:rPr>
          <w:rtl/>
        </w:rPr>
        <w:t>.</w:t>
      </w:r>
    </w:p>
    <w:p w:rsidR="00301327" w:rsidRPr="0010659A" w:rsidRDefault="00301327" w:rsidP="00FA5E21">
      <w:pPr>
        <w:pStyle w:val="libNormal"/>
        <w:rPr>
          <w:rtl/>
        </w:rPr>
      </w:pPr>
      <w:r w:rsidRPr="00845E56">
        <w:rPr>
          <w:rtl/>
        </w:rPr>
        <w:t>وأخرج الحافظ الهيثمي في مجمع الزوائد</w:t>
      </w:r>
      <w:r w:rsidR="00C662C4">
        <w:rPr>
          <w:rtl/>
        </w:rPr>
        <w:t>:</w:t>
      </w:r>
      <w:r w:rsidR="00AE2736" w:rsidRPr="00845E56">
        <w:rPr>
          <w:rtl/>
        </w:rPr>
        <w:t xml:space="preserve"> ج</w:t>
      </w:r>
      <w:r w:rsidR="00AE2736">
        <w:rPr>
          <w:rtl/>
        </w:rPr>
        <w:t xml:space="preserve"> </w:t>
      </w:r>
      <w:r w:rsidR="00AE2736" w:rsidRPr="00845E56">
        <w:rPr>
          <w:rtl/>
        </w:rPr>
        <w:t>9 ص</w:t>
      </w:r>
      <w:r w:rsidR="00AE2736">
        <w:rPr>
          <w:rtl/>
        </w:rPr>
        <w:t xml:space="preserve"> </w:t>
      </w:r>
      <w:r w:rsidR="00AE2736" w:rsidRPr="00845E56">
        <w:rPr>
          <w:rtl/>
        </w:rPr>
        <w:t>1</w:t>
      </w:r>
      <w:r w:rsidRPr="00845E56">
        <w:rPr>
          <w:rtl/>
        </w:rPr>
        <w:t>06</w:t>
      </w:r>
      <w:r w:rsidR="00D10150" w:rsidRPr="00845E56">
        <w:rPr>
          <w:rtl/>
        </w:rPr>
        <w:t xml:space="preserve">، </w:t>
      </w:r>
      <w:r w:rsidRPr="00845E56">
        <w:rPr>
          <w:rtl/>
        </w:rPr>
        <w:t xml:space="preserve">من طريق الطبراني عن عبد الله بن عمر </w:t>
      </w:r>
      <w:r w:rsidR="00FA5E21">
        <w:rPr>
          <w:rtl/>
        </w:rPr>
        <w:t>(</w:t>
      </w:r>
      <w:r w:rsidRPr="00845E56">
        <w:rPr>
          <w:rtl/>
        </w:rPr>
        <w:t>بن الخط</w:t>
      </w:r>
      <w:r w:rsidR="00BE50E9" w:rsidRPr="00845E56">
        <w:rPr>
          <w:rtl/>
        </w:rPr>
        <w:t>ّ</w:t>
      </w:r>
      <w:r w:rsidRPr="00845E56">
        <w:rPr>
          <w:rtl/>
        </w:rPr>
        <w:t>اب</w:t>
      </w:r>
      <w:r w:rsidR="00FA5E21">
        <w:rPr>
          <w:rtl/>
        </w:rPr>
        <w:t>)</w:t>
      </w:r>
      <w:r w:rsidR="001A0513">
        <w:rPr>
          <w:rFonts w:hint="cs"/>
          <w:rtl/>
        </w:rPr>
        <w:t xml:space="preserve"> </w:t>
      </w:r>
      <w:r w:rsidRPr="00845E56">
        <w:rPr>
          <w:rtl/>
        </w:rPr>
        <w:t>قال</w:t>
      </w:r>
      <w:r w:rsidR="00D10150" w:rsidRPr="00845E56">
        <w:rPr>
          <w:rtl/>
        </w:rPr>
        <w:t xml:space="preserve">: </w:t>
      </w:r>
      <w:r w:rsidRPr="00845E56">
        <w:rPr>
          <w:rtl/>
        </w:rPr>
        <w:t xml:space="preserve">قال رسول الله </w:t>
      </w:r>
      <w:r w:rsidR="003F0683" w:rsidRPr="00845E56">
        <w:rPr>
          <w:rtl/>
        </w:rPr>
        <w:t>صلّى الله عليه وآله وسلّم</w:t>
      </w:r>
      <w:r w:rsidR="00D10150" w:rsidRPr="00845E56">
        <w:rPr>
          <w:rtl/>
        </w:rPr>
        <w:t xml:space="preserve">: </w:t>
      </w:r>
      <w:r w:rsidR="003B78C0" w:rsidRPr="003B78C0">
        <w:rPr>
          <w:rtl/>
        </w:rPr>
        <w:t>[</w:t>
      </w:r>
      <w:r w:rsidRPr="00845E56">
        <w:rPr>
          <w:rStyle w:val="libBold2Char"/>
          <w:rtl/>
        </w:rPr>
        <w:t>من كنت مولاه فهذا مولاه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 وعادِ من عاداه....</w:t>
      </w:r>
      <w:r w:rsidR="003B78C0" w:rsidRPr="0010659A">
        <w:rPr>
          <w:rtl/>
        </w:rPr>
        <w:t>]</w:t>
      </w:r>
      <w:r w:rsidR="00FA5E21" w:rsidRPr="0010659A">
        <w:rPr>
          <w:rtl/>
        </w:rPr>
        <w:t>.</w:t>
      </w:r>
    </w:p>
    <w:p w:rsidR="00F26413" w:rsidRDefault="00F26413" w:rsidP="00F26413">
      <w:pPr>
        <w:pStyle w:val="libNormal"/>
        <w:rPr>
          <w:rtl/>
        </w:rPr>
      </w:pPr>
      <w:r>
        <w:rPr>
          <w:rtl/>
        </w:rPr>
        <w:br w:type="page"/>
      </w:r>
    </w:p>
    <w:p w:rsidR="00301327" w:rsidRPr="00DF5C21" w:rsidRDefault="00301327" w:rsidP="00B7499C">
      <w:pPr>
        <w:pStyle w:val="libNormal"/>
        <w:rPr>
          <w:rtl/>
        </w:rPr>
      </w:pPr>
      <w:r w:rsidRPr="00DF5C21">
        <w:rPr>
          <w:rtl/>
        </w:rPr>
        <w:lastRenderedPageBreak/>
        <w:t xml:space="preserve">أخرج </w:t>
      </w:r>
      <w:r w:rsidR="00B7499C">
        <w:rPr>
          <w:rtl/>
        </w:rPr>
        <w:t>ا</w:t>
      </w:r>
      <w:r w:rsidRPr="00DF5C21">
        <w:rPr>
          <w:rtl/>
        </w:rPr>
        <w:t>بن عقد</w:t>
      </w:r>
      <w:r w:rsidR="00BE50E9">
        <w:rPr>
          <w:rtl/>
        </w:rPr>
        <w:t>ة</w:t>
      </w:r>
      <w:r w:rsidR="00D10150">
        <w:rPr>
          <w:rtl/>
        </w:rPr>
        <w:t xml:space="preserve">، </w:t>
      </w:r>
      <w:r w:rsidRPr="00DF5C21">
        <w:rPr>
          <w:rtl/>
        </w:rPr>
        <w:t>بطريقه</w:t>
      </w:r>
      <w:r w:rsidR="00D10150">
        <w:rPr>
          <w:rtl/>
        </w:rPr>
        <w:t xml:space="preserve">، </w:t>
      </w:r>
      <w:r w:rsidRPr="00DF5C21">
        <w:rPr>
          <w:rtl/>
        </w:rPr>
        <w:t>عن عائشة بنت أبي بكر زوجة</w:t>
      </w:r>
      <w:r>
        <w:rPr>
          <w:rtl/>
        </w:rPr>
        <w:t xml:space="preserve"> النبيّ</w:t>
      </w:r>
      <w:r w:rsidR="00D10150">
        <w:rPr>
          <w:rtl/>
        </w:rPr>
        <w:t xml:space="preserve"> (</w:t>
      </w:r>
      <w:r w:rsidRPr="00DF5C21">
        <w:rPr>
          <w:rtl/>
        </w:rPr>
        <w:t>ص</w:t>
      </w:r>
      <w:r w:rsidR="00D10150">
        <w:rPr>
          <w:rtl/>
        </w:rPr>
        <w:t>)</w:t>
      </w:r>
      <w:r w:rsidR="00845E56">
        <w:rPr>
          <w:rtl/>
        </w:rPr>
        <w:t>،</w:t>
      </w:r>
      <w:r w:rsidR="00D10150">
        <w:rPr>
          <w:rtl/>
        </w:rPr>
        <w:t xml:space="preserve"> </w:t>
      </w:r>
      <w:r w:rsidRPr="00DF5C21">
        <w:rPr>
          <w:rtl/>
        </w:rPr>
        <w:t>حديث الولاية.</w:t>
      </w:r>
    </w:p>
    <w:p w:rsidR="00301327" w:rsidRPr="00DF5C21" w:rsidRDefault="00301327" w:rsidP="00B7499C">
      <w:pPr>
        <w:pStyle w:val="libNormal"/>
        <w:rPr>
          <w:rtl/>
        </w:rPr>
      </w:pPr>
      <w:r>
        <w:rPr>
          <w:rtl/>
        </w:rPr>
        <w:t xml:space="preserve">وأخرج </w:t>
      </w:r>
      <w:r w:rsidR="00B7499C">
        <w:rPr>
          <w:rtl/>
        </w:rPr>
        <w:t>ا</w:t>
      </w:r>
      <w:r w:rsidRPr="00DF5C21">
        <w:rPr>
          <w:rtl/>
        </w:rPr>
        <w:t>بن عقدة في حديث الولاية بإسناده</w:t>
      </w:r>
      <w:r w:rsidR="00D10150">
        <w:rPr>
          <w:rtl/>
        </w:rPr>
        <w:t xml:space="preserve">، </w:t>
      </w:r>
      <w:r w:rsidRPr="00DF5C21">
        <w:rPr>
          <w:rtl/>
        </w:rPr>
        <w:t>عن عثمان بن عف</w:t>
      </w:r>
      <w:r>
        <w:rPr>
          <w:rtl/>
        </w:rPr>
        <w:t>ّ</w:t>
      </w:r>
      <w:r w:rsidRPr="00DF5C21">
        <w:rPr>
          <w:rtl/>
        </w:rPr>
        <w:t>ان وكذلك المنصور الرازي في كتاب الغدير.</w:t>
      </w:r>
    </w:p>
    <w:p w:rsidR="00845E56" w:rsidRPr="00C662C4" w:rsidRDefault="00301327" w:rsidP="001820DB">
      <w:pPr>
        <w:pStyle w:val="libBold1"/>
        <w:rPr>
          <w:rtl/>
        </w:rPr>
      </w:pPr>
      <w:r w:rsidRPr="00C662C4">
        <w:rPr>
          <w:rtl/>
        </w:rPr>
        <w:t>22- الحاكم النيسابوري</w:t>
      </w:r>
      <w:r w:rsidR="00D10150" w:rsidRPr="00C662C4">
        <w:rPr>
          <w:rtl/>
        </w:rPr>
        <w:t xml:space="preserve">: </w:t>
      </w:r>
    </w:p>
    <w:p w:rsidR="00301327" w:rsidRPr="00DF5C21" w:rsidRDefault="00301327" w:rsidP="00845E56">
      <w:pPr>
        <w:pStyle w:val="libNormal"/>
        <w:rPr>
          <w:rtl/>
        </w:rPr>
      </w:pPr>
      <w:r w:rsidRPr="00DF5C21">
        <w:rPr>
          <w:rtl/>
        </w:rPr>
        <w:t>الحافظ أبو عبد الله</w:t>
      </w:r>
      <w:r>
        <w:rPr>
          <w:rtl/>
        </w:rPr>
        <w:t xml:space="preserve"> محمّد </w:t>
      </w:r>
      <w:r w:rsidRPr="00DF5C21">
        <w:rPr>
          <w:rtl/>
        </w:rPr>
        <w:t>بن عبد الله بن</w:t>
      </w:r>
      <w:r>
        <w:rPr>
          <w:rtl/>
        </w:rPr>
        <w:t xml:space="preserve"> محمّد </w:t>
      </w:r>
      <w:r w:rsidRPr="00DF5C21">
        <w:rPr>
          <w:rtl/>
        </w:rPr>
        <w:t>الضبي</w:t>
      </w:r>
      <w:r w:rsidR="00D10150">
        <w:rPr>
          <w:rtl/>
        </w:rPr>
        <w:t xml:space="preserve">، </w:t>
      </w:r>
      <w:r w:rsidRPr="00DF5C21">
        <w:rPr>
          <w:rtl/>
        </w:rPr>
        <w:t xml:space="preserve">المعروف بابن البيِّع النيسابوري </w:t>
      </w:r>
      <w:r w:rsidR="00150388">
        <w:rPr>
          <w:rtl/>
        </w:rPr>
        <w:t>المتوفّى</w:t>
      </w:r>
      <w:r w:rsidRPr="00DF5C21">
        <w:rPr>
          <w:rtl/>
        </w:rPr>
        <w:t xml:space="preserve"> 405 صاحب كتاب المستدرك على الصحيحين.</w:t>
      </w:r>
    </w:p>
    <w:p w:rsidR="00301327" w:rsidRPr="00DF5C21" w:rsidRDefault="00301327" w:rsidP="00845E56">
      <w:pPr>
        <w:pStyle w:val="libNormal"/>
        <w:rPr>
          <w:rtl/>
        </w:rPr>
      </w:pPr>
      <w:r w:rsidRPr="00DF5C21">
        <w:rPr>
          <w:rtl/>
        </w:rPr>
        <w:t>روى الحاكم في المستدرك عن صحابة</w:t>
      </w:r>
      <w:r>
        <w:rPr>
          <w:rtl/>
        </w:rPr>
        <w:t xml:space="preserve"> النبيّ صلّى الله عليه وآله</w:t>
      </w:r>
      <w:r w:rsidR="003F0683">
        <w:rPr>
          <w:rtl/>
        </w:rPr>
        <w:t xml:space="preserve"> وسلّم </w:t>
      </w:r>
      <w:r w:rsidRPr="00DF5C21">
        <w:rPr>
          <w:rtl/>
        </w:rPr>
        <w:t>رواياتهم عن آية التبليغ</w:t>
      </w:r>
      <w:r w:rsidR="00D10150">
        <w:rPr>
          <w:rtl/>
        </w:rPr>
        <w:t xml:space="preserve">، </w:t>
      </w:r>
      <w:r w:rsidRPr="00DF5C21">
        <w:rPr>
          <w:rtl/>
        </w:rPr>
        <w:t>وحديث الولاية في يوم الثامن عشر من ذي ال</w:t>
      </w:r>
      <w:r>
        <w:rPr>
          <w:rtl/>
        </w:rPr>
        <w:t>حجّة</w:t>
      </w:r>
      <w:r w:rsidRPr="00DF5C21">
        <w:rPr>
          <w:rtl/>
        </w:rPr>
        <w:t xml:space="preserve"> السنة العاشرة للهجرة.</w:t>
      </w:r>
    </w:p>
    <w:p w:rsidR="00301327" w:rsidRPr="00DF5C21" w:rsidRDefault="00301327" w:rsidP="00845E56">
      <w:pPr>
        <w:pStyle w:val="libNormal"/>
        <w:rPr>
          <w:rtl/>
        </w:rPr>
      </w:pPr>
      <w:r w:rsidRPr="00DF5C21">
        <w:rPr>
          <w:rtl/>
        </w:rPr>
        <w:t>ففي المستدرك على الصحيحين</w:t>
      </w:r>
      <w:r w:rsidR="00BC2EA1">
        <w:rPr>
          <w:rtl/>
        </w:rPr>
        <w:t>:</w:t>
      </w:r>
      <w:r w:rsidR="00AE2736" w:rsidRPr="00DF5C21">
        <w:rPr>
          <w:rtl/>
        </w:rPr>
        <w:t xml:space="preserve"> ج</w:t>
      </w:r>
      <w:r w:rsidR="00AE2736">
        <w:rPr>
          <w:rtl/>
        </w:rPr>
        <w:t xml:space="preserve"> </w:t>
      </w:r>
      <w:r w:rsidR="00AE2736" w:rsidRPr="00DF5C21">
        <w:rPr>
          <w:rtl/>
        </w:rPr>
        <w:t>3</w:t>
      </w:r>
      <w:r w:rsidR="00D10150">
        <w:rPr>
          <w:rtl/>
        </w:rPr>
        <w:t xml:space="preserve">، </w:t>
      </w:r>
      <w:r w:rsidRPr="00DF5C21">
        <w:rPr>
          <w:rtl/>
        </w:rPr>
        <w:t>109 عن الصحابي زيد بن أرقم</w:t>
      </w:r>
      <w:r w:rsidR="00D10150">
        <w:rPr>
          <w:rtl/>
        </w:rPr>
        <w:t xml:space="preserve">، </w:t>
      </w:r>
      <w:r w:rsidRPr="00DF5C21">
        <w:rPr>
          <w:rtl/>
        </w:rPr>
        <w:t>وبالإسناد الوارد في مستدركه</w:t>
      </w:r>
      <w:r w:rsidR="00D10150">
        <w:rPr>
          <w:rtl/>
        </w:rPr>
        <w:t xml:space="preserve">، </w:t>
      </w:r>
      <w:r w:rsidRPr="00DF5C21">
        <w:rPr>
          <w:rtl/>
        </w:rPr>
        <w:t>قال</w:t>
      </w:r>
      <w:r w:rsidR="00D10150">
        <w:rPr>
          <w:rtl/>
        </w:rPr>
        <w:t xml:space="preserve">: </w:t>
      </w:r>
    </w:p>
    <w:p w:rsidR="00301327" w:rsidRPr="0010659A" w:rsidRDefault="00301327" w:rsidP="00BC2EA1">
      <w:pPr>
        <w:pStyle w:val="libNormal"/>
        <w:rPr>
          <w:rtl/>
        </w:rPr>
      </w:pPr>
      <w:r w:rsidRPr="00DF5C21">
        <w:rPr>
          <w:rtl/>
        </w:rPr>
        <w:t>عن أبي بكر بن</w:t>
      </w:r>
      <w:r w:rsidR="000814C7">
        <w:rPr>
          <w:rtl/>
        </w:rPr>
        <w:t xml:space="preserve"> إسحاق </w:t>
      </w:r>
      <w:r w:rsidRPr="00DF5C21">
        <w:rPr>
          <w:rtl/>
        </w:rPr>
        <w:t>ودعلج بن أحمد السجزي قالا</w:t>
      </w:r>
      <w:r w:rsidR="00D10150">
        <w:rPr>
          <w:rtl/>
        </w:rPr>
        <w:t xml:space="preserve">: </w:t>
      </w:r>
      <w:r w:rsidRPr="00DF5C21">
        <w:rPr>
          <w:rtl/>
        </w:rPr>
        <w:t>أنبأنا</w:t>
      </w:r>
      <w:r>
        <w:rPr>
          <w:rtl/>
        </w:rPr>
        <w:t xml:space="preserve"> محمّد </w:t>
      </w:r>
      <w:r w:rsidRPr="00DF5C21">
        <w:rPr>
          <w:rtl/>
        </w:rPr>
        <w:t>بن أي</w:t>
      </w:r>
      <w:r w:rsidR="00BE50E9">
        <w:rPr>
          <w:rtl/>
        </w:rPr>
        <w:t>ّ</w:t>
      </w:r>
      <w:r w:rsidRPr="00DF5C21">
        <w:rPr>
          <w:rtl/>
        </w:rPr>
        <w:t xml:space="preserve">وب </w:t>
      </w:r>
      <w:r>
        <w:rPr>
          <w:rtl/>
        </w:rPr>
        <w:t>حدّثنا</w:t>
      </w:r>
      <w:r w:rsidRPr="00DF5C21">
        <w:rPr>
          <w:rtl/>
        </w:rPr>
        <w:t xml:space="preserve"> الأزرق بن علي </w:t>
      </w:r>
      <w:r>
        <w:rPr>
          <w:rtl/>
        </w:rPr>
        <w:t>حدّثنا</w:t>
      </w:r>
      <w:r w:rsidRPr="00DF5C21">
        <w:rPr>
          <w:rtl/>
        </w:rPr>
        <w:t xml:space="preserve"> حسان بن إبراهيم الكرماني </w:t>
      </w:r>
      <w:r>
        <w:rPr>
          <w:rtl/>
        </w:rPr>
        <w:t xml:space="preserve">حدّثنا محمّد </w:t>
      </w:r>
      <w:r w:rsidRPr="00DF5C21">
        <w:rPr>
          <w:rtl/>
        </w:rPr>
        <w:t>بن سلم</w:t>
      </w:r>
      <w:r w:rsidR="00BE50E9">
        <w:rPr>
          <w:rtl/>
        </w:rPr>
        <w:t>ة</w:t>
      </w:r>
      <w:r w:rsidRPr="00DF5C21">
        <w:rPr>
          <w:rtl/>
        </w:rPr>
        <w:t xml:space="preserve"> بن كهيل عن</w:t>
      </w:r>
      <w:r w:rsidR="004E3230">
        <w:rPr>
          <w:rtl/>
        </w:rPr>
        <w:t xml:space="preserve"> أبيه </w:t>
      </w:r>
      <w:r w:rsidRPr="00DF5C21">
        <w:rPr>
          <w:rtl/>
        </w:rPr>
        <w:t>عن أبي الطفيل عن زيد</w:t>
      </w:r>
      <w:r w:rsidR="00D10150">
        <w:rPr>
          <w:rtl/>
        </w:rPr>
        <w:t xml:space="preserve">، </w:t>
      </w:r>
      <w:r w:rsidRPr="00DF5C21">
        <w:rPr>
          <w:rtl/>
        </w:rPr>
        <w:t>يقول</w:t>
      </w:r>
      <w:r w:rsidR="00D10150">
        <w:rPr>
          <w:rtl/>
        </w:rPr>
        <w:t xml:space="preserve">: </w:t>
      </w:r>
      <w:r w:rsidRPr="00DF5C21">
        <w:rPr>
          <w:rtl/>
        </w:rPr>
        <w:t xml:space="preserve">نزل رسول الله </w:t>
      </w:r>
      <w:r w:rsidR="003F0683">
        <w:rPr>
          <w:rtl/>
        </w:rPr>
        <w:t xml:space="preserve">صلّى الله عليه وآله وسلّم </w:t>
      </w:r>
      <w:r w:rsidRPr="00DF5C21">
        <w:rPr>
          <w:rtl/>
        </w:rPr>
        <w:t>بين</w:t>
      </w:r>
      <w:r w:rsidR="001B1F2C">
        <w:rPr>
          <w:rtl/>
        </w:rPr>
        <w:t xml:space="preserve"> مكّة </w:t>
      </w:r>
      <w:r w:rsidRPr="00DF5C21">
        <w:rPr>
          <w:rtl/>
        </w:rPr>
        <w:t>والمدينة عند سمرات</w:t>
      </w:r>
      <w:r w:rsidR="00D10150" w:rsidRPr="00845E56">
        <w:rPr>
          <w:rtl/>
        </w:rPr>
        <w:t xml:space="preserve"> </w:t>
      </w:r>
      <w:r w:rsidR="00D10150" w:rsidRPr="00845E56">
        <w:rPr>
          <w:rStyle w:val="libFootnotenumChar"/>
          <w:rtl/>
        </w:rPr>
        <w:t>(</w:t>
      </w:r>
      <w:r w:rsidR="00F26413">
        <w:rPr>
          <w:rStyle w:val="libFootnotenumChar"/>
          <w:rtl/>
        </w:rPr>
        <w:t>1</w:t>
      </w:r>
      <w:r w:rsidR="00D10150" w:rsidRPr="00845E56">
        <w:rPr>
          <w:rStyle w:val="libFootnotenumChar"/>
          <w:rtl/>
        </w:rPr>
        <w:t>)</w:t>
      </w:r>
      <w:r w:rsidR="00D10150" w:rsidRPr="00845E56">
        <w:rPr>
          <w:rtl/>
        </w:rPr>
        <w:t xml:space="preserve"> </w:t>
      </w:r>
      <w:r w:rsidRPr="00845E56">
        <w:rPr>
          <w:rtl/>
        </w:rPr>
        <w:t>خـمس دوحات عظام فكنس الناس ما تحت السمرات ثم</w:t>
      </w:r>
      <w:r w:rsidR="00BC2EA1">
        <w:rPr>
          <w:rtl/>
        </w:rPr>
        <w:t>َّ</w:t>
      </w:r>
      <w:r w:rsidRPr="00845E56">
        <w:rPr>
          <w:rtl/>
        </w:rPr>
        <w:t xml:space="preserve"> راح رسول الله </w:t>
      </w:r>
      <w:r w:rsidR="003F0683" w:rsidRPr="00845E56">
        <w:rPr>
          <w:rtl/>
        </w:rPr>
        <w:t xml:space="preserve">صلّى الله عليه وآله وسلّم </w:t>
      </w:r>
      <w:r w:rsidRPr="00845E56">
        <w:rPr>
          <w:rtl/>
        </w:rPr>
        <w:t>عشي</w:t>
      </w:r>
      <w:r w:rsidR="00BE50E9" w:rsidRPr="00845E56">
        <w:rPr>
          <w:rtl/>
        </w:rPr>
        <w:t>ّ</w:t>
      </w:r>
      <w:r w:rsidR="00BC2EA1">
        <w:rPr>
          <w:rtl/>
        </w:rPr>
        <w:t>ة</w:t>
      </w:r>
      <w:r w:rsidRPr="00845E56">
        <w:rPr>
          <w:rtl/>
        </w:rPr>
        <w:t xml:space="preserve"> فصل</w:t>
      </w:r>
      <w:r w:rsidR="00BE50E9" w:rsidRPr="00845E56">
        <w:rPr>
          <w:rtl/>
        </w:rPr>
        <w:t>ّ</w:t>
      </w:r>
      <w:r w:rsidRPr="00845E56">
        <w:rPr>
          <w:rtl/>
        </w:rPr>
        <w:t>ى ثم</w:t>
      </w:r>
      <w:r w:rsidR="00FA5E21">
        <w:rPr>
          <w:rtl/>
        </w:rPr>
        <w:t>ّ</w:t>
      </w:r>
      <w:r w:rsidRPr="00845E56">
        <w:rPr>
          <w:rtl/>
        </w:rPr>
        <w:t xml:space="preserve"> قام خطيباً فحمد الله وأثنى عليه وذكر ووعظ فقال</w:t>
      </w:r>
      <w:r w:rsidR="00D10150" w:rsidRPr="00845E56">
        <w:rPr>
          <w:rtl/>
        </w:rPr>
        <w:t xml:space="preserve">: </w:t>
      </w:r>
      <w:r w:rsidRPr="00845E56">
        <w:rPr>
          <w:rtl/>
        </w:rPr>
        <w:t>ما شاء الله أن يقول</w:t>
      </w:r>
      <w:r w:rsidR="00D10150" w:rsidRPr="00845E56">
        <w:rPr>
          <w:rtl/>
        </w:rPr>
        <w:t xml:space="preserve">، </w:t>
      </w:r>
      <w:r w:rsidRPr="00845E56">
        <w:rPr>
          <w:rtl/>
        </w:rPr>
        <w:t>ثم</w:t>
      </w:r>
      <w:r w:rsidR="00FA5E21">
        <w:rPr>
          <w:rtl/>
        </w:rPr>
        <w:t>َّ</w:t>
      </w:r>
      <w:r w:rsidRPr="00845E56">
        <w:rPr>
          <w:rtl/>
        </w:rPr>
        <w:t xml:space="preserve"> قال</w:t>
      </w:r>
      <w:r w:rsidR="00D10150" w:rsidRPr="00845E56">
        <w:rPr>
          <w:rtl/>
        </w:rPr>
        <w:t>:</w:t>
      </w:r>
      <w:r w:rsidR="00F12428" w:rsidRPr="00845E56">
        <w:rPr>
          <w:rtl/>
        </w:rPr>
        <w:t xml:space="preserve"> </w:t>
      </w:r>
      <w:r w:rsidR="003B78C0" w:rsidRPr="003B78C0">
        <w:rPr>
          <w:rtl/>
        </w:rPr>
        <w:t>[</w:t>
      </w:r>
      <w:r w:rsidR="00F12428" w:rsidRPr="00845E56">
        <w:rPr>
          <w:rStyle w:val="libBold2Char"/>
          <w:rtl/>
        </w:rPr>
        <w:t>أيّها</w:t>
      </w:r>
      <w:r w:rsidR="00F12428" w:rsidRPr="00845E56">
        <w:rPr>
          <w:rtl/>
        </w:rPr>
        <w:t xml:space="preserve"> </w:t>
      </w:r>
      <w:r w:rsidRPr="00845E56">
        <w:rPr>
          <w:rStyle w:val="libBold2Char"/>
          <w:rtl/>
        </w:rPr>
        <w:t>الناس</w:t>
      </w:r>
      <w:r w:rsidR="00845E56">
        <w:rPr>
          <w:rStyle w:val="libBold2Char"/>
          <w:rtl/>
        </w:rPr>
        <w:t>!</w:t>
      </w:r>
      <w:r w:rsidRPr="00845E56">
        <w:rPr>
          <w:rStyle w:val="libBold2Char"/>
          <w:rtl/>
        </w:rPr>
        <w:t xml:space="preserve"> إن</w:t>
      </w:r>
      <w:r w:rsidR="00BE50E9" w:rsidRPr="00845E56">
        <w:rPr>
          <w:rStyle w:val="libBold2Char"/>
          <w:rtl/>
        </w:rPr>
        <w:t>ّ</w:t>
      </w:r>
      <w:r w:rsidRPr="00845E56">
        <w:rPr>
          <w:rStyle w:val="libBold2Char"/>
          <w:rtl/>
        </w:rPr>
        <w:t xml:space="preserve">ي تارك فيكم </w:t>
      </w:r>
      <w:r w:rsidR="00BE50E9" w:rsidRPr="00845E56">
        <w:rPr>
          <w:rStyle w:val="libBold2Char"/>
          <w:rtl/>
        </w:rPr>
        <w:t>أ</w:t>
      </w:r>
      <w:r w:rsidRPr="00845E56">
        <w:rPr>
          <w:rStyle w:val="libBold2Char"/>
          <w:rtl/>
        </w:rPr>
        <w:t>مرين لن تضل</w:t>
      </w:r>
      <w:r w:rsidR="00BE50E9" w:rsidRPr="00845E56">
        <w:rPr>
          <w:rStyle w:val="libBold2Char"/>
          <w:rtl/>
        </w:rPr>
        <w:t>ّ</w:t>
      </w:r>
      <w:r w:rsidRPr="00845E56">
        <w:rPr>
          <w:rStyle w:val="libBold2Char"/>
          <w:rtl/>
        </w:rPr>
        <w:t>وا إن ات</w:t>
      </w:r>
      <w:r w:rsidR="00BE50E9" w:rsidRPr="00845E56">
        <w:rPr>
          <w:rStyle w:val="libBold2Char"/>
          <w:rtl/>
        </w:rPr>
        <w:t>ّ</w:t>
      </w:r>
      <w:r w:rsidRPr="00845E56">
        <w:rPr>
          <w:rStyle w:val="libBold2Char"/>
          <w:rtl/>
        </w:rPr>
        <w:t>بعتموهما</w:t>
      </w:r>
      <w:r w:rsidR="00D10150" w:rsidRPr="00845E56">
        <w:rPr>
          <w:rStyle w:val="libBold2Char"/>
          <w:rtl/>
        </w:rPr>
        <w:t xml:space="preserve">، </w:t>
      </w:r>
      <w:r w:rsidRPr="00845E56">
        <w:rPr>
          <w:rStyle w:val="libBold2Char"/>
          <w:rtl/>
        </w:rPr>
        <w:t>وهما</w:t>
      </w:r>
      <w:r w:rsidR="00D10150" w:rsidRPr="00845E56">
        <w:rPr>
          <w:rStyle w:val="libBold2Char"/>
          <w:rtl/>
        </w:rPr>
        <w:t xml:space="preserve">: </w:t>
      </w:r>
      <w:r w:rsidRPr="00845E56">
        <w:rPr>
          <w:rStyle w:val="libBold2Char"/>
          <w:rtl/>
        </w:rPr>
        <w:t>كتاب الله وأهل بيتي عترتي</w:t>
      </w:r>
      <w:r w:rsidR="00D10150" w:rsidRPr="00845E56">
        <w:rPr>
          <w:rStyle w:val="libBold2Char"/>
          <w:rtl/>
        </w:rPr>
        <w:t xml:space="preserve">، </w:t>
      </w:r>
      <w:r w:rsidRPr="00845E56">
        <w:rPr>
          <w:rStyle w:val="libBold2Char"/>
          <w:rtl/>
        </w:rPr>
        <w:t>ثم</w:t>
      </w:r>
      <w:r w:rsidR="00FA5E21">
        <w:rPr>
          <w:rStyle w:val="libBold2Char"/>
          <w:rtl/>
        </w:rPr>
        <w:t>ّ</w:t>
      </w:r>
      <w:r w:rsidRPr="00845E56">
        <w:rPr>
          <w:rStyle w:val="libBold2Char"/>
          <w:rtl/>
        </w:rPr>
        <w:t xml:space="preserve"> قال</w:t>
      </w:r>
      <w:r w:rsidR="00D10150" w:rsidRPr="00845E56">
        <w:rPr>
          <w:rStyle w:val="libBold2Char"/>
          <w:rtl/>
        </w:rPr>
        <w:t xml:space="preserve">: </w:t>
      </w:r>
      <w:r w:rsidRPr="00845E56">
        <w:rPr>
          <w:rStyle w:val="libBold2Char"/>
          <w:rtl/>
        </w:rPr>
        <w:t>أتعلمون أن</w:t>
      </w:r>
      <w:r w:rsidR="00BE50E9" w:rsidRPr="00845E56">
        <w:rPr>
          <w:rStyle w:val="libBold2Char"/>
          <w:rtl/>
        </w:rPr>
        <w:t>ّ</w:t>
      </w:r>
      <w:r w:rsidRPr="00845E56">
        <w:rPr>
          <w:rStyle w:val="libBold2Char"/>
          <w:rtl/>
        </w:rPr>
        <w:t>ي</w:t>
      </w:r>
      <w:r w:rsidR="00BD0A37" w:rsidRPr="00845E56">
        <w:rPr>
          <w:rStyle w:val="libBold2Char"/>
          <w:rtl/>
        </w:rPr>
        <w:t xml:space="preserve"> أولى </w:t>
      </w:r>
      <w:r w:rsidRPr="00845E56">
        <w:rPr>
          <w:rStyle w:val="libBold2Char"/>
          <w:rtl/>
        </w:rPr>
        <w:t>بالمؤمنين من أنفسهم</w:t>
      </w:r>
      <w:r w:rsidR="00D10150" w:rsidRPr="00845E56">
        <w:rPr>
          <w:rStyle w:val="libBold2Char"/>
          <w:rtl/>
        </w:rPr>
        <w:t>؟</w:t>
      </w:r>
      <w:r w:rsidRPr="00845E56">
        <w:rPr>
          <w:rtl/>
        </w:rPr>
        <w:t xml:space="preserve"> ثلاث مرات</w:t>
      </w:r>
      <w:r w:rsidR="00D10150" w:rsidRPr="00845E56">
        <w:rPr>
          <w:rtl/>
        </w:rPr>
        <w:t xml:space="preserve">: </w:t>
      </w:r>
      <w:r w:rsidRPr="00845E56">
        <w:rPr>
          <w:rtl/>
        </w:rPr>
        <w:t xml:space="preserve">قالوا نعم. فقال رسول الله </w:t>
      </w:r>
      <w:r w:rsidR="003F0683" w:rsidRPr="00845E56">
        <w:rPr>
          <w:rtl/>
        </w:rPr>
        <w:t>صلّى الله عليه وآله وسلّم</w:t>
      </w:r>
      <w:r w:rsidR="00D10150" w:rsidRPr="00845E56">
        <w:rPr>
          <w:rtl/>
        </w:rPr>
        <w:t xml:space="preserve">: </w:t>
      </w:r>
      <w:r w:rsidRPr="00845E56">
        <w:rPr>
          <w:rStyle w:val="libBold2Char"/>
          <w:rtl/>
        </w:rPr>
        <w:t>من كنت مولاه فعليٌ</w:t>
      </w:r>
      <w:r w:rsidR="00BE50E9" w:rsidRPr="00845E56">
        <w:rPr>
          <w:rStyle w:val="libBold2Char"/>
          <w:rtl/>
        </w:rPr>
        <w:t>ّ</w:t>
      </w:r>
      <w:r w:rsidRPr="00845E56">
        <w:rPr>
          <w:rStyle w:val="libBold2Char"/>
          <w:rtl/>
        </w:rPr>
        <w:t xml:space="preserve"> مولاه</w:t>
      </w:r>
      <w:r w:rsidR="00FA5E21" w:rsidRPr="0010659A">
        <w:rPr>
          <w:rtl/>
        </w:rPr>
        <w:t>]</w:t>
      </w:r>
      <w:r w:rsidRPr="0010659A">
        <w:rPr>
          <w:rtl/>
        </w:rPr>
        <w:t>.</w:t>
      </w:r>
      <w:r w:rsidR="00D10150" w:rsidRPr="0010659A">
        <w:rPr>
          <w:rtl/>
        </w:rPr>
        <w:t xml:space="preserve"> </w:t>
      </w:r>
    </w:p>
    <w:p w:rsidR="00301327" w:rsidRPr="00DF5C21" w:rsidRDefault="00301327" w:rsidP="00845E56">
      <w:pPr>
        <w:pStyle w:val="libNormal"/>
        <w:rPr>
          <w:rtl/>
        </w:rPr>
      </w:pPr>
      <w:r w:rsidRPr="00DF5C21">
        <w:rPr>
          <w:rtl/>
        </w:rPr>
        <w:t>وفي</w:t>
      </w:r>
      <w:r>
        <w:rPr>
          <w:rtl/>
        </w:rPr>
        <w:t xml:space="preserve"> ص </w:t>
      </w:r>
      <w:r w:rsidRPr="00DF5C21">
        <w:rPr>
          <w:rtl/>
        </w:rPr>
        <w:t>109 من المستدرك أورد الحاكم الحديث عن زيد</w:t>
      </w:r>
      <w:r w:rsidR="00D10150">
        <w:rPr>
          <w:rtl/>
        </w:rPr>
        <w:t xml:space="preserve">، </w:t>
      </w:r>
      <w:r w:rsidRPr="00DF5C21">
        <w:rPr>
          <w:rtl/>
        </w:rPr>
        <w:t>برواية أخرى ينتهي إسنادها إلى أبي عوان</w:t>
      </w:r>
      <w:r w:rsidR="00BE50E9">
        <w:rPr>
          <w:rtl/>
        </w:rPr>
        <w:t>ة</w:t>
      </w:r>
      <w:r w:rsidRPr="00DF5C21">
        <w:rPr>
          <w:rtl/>
        </w:rPr>
        <w:t xml:space="preserve"> عن سليمان</w:t>
      </w:r>
      <w:r w:rsidR="007C2029">
        <w:rPr>
          <w:rtl/>
        </w:rPr>
        <w:t xml:space="preserve"> الأعمش</w:t>
      </w:r>
      <w:r w:rsidR="00AE2736">
        <w:rPr>
          <w:rtl/>
        </w:rPr>
        <w:t xml:space="preserve"> </w:t>
      </w:r>
      <w:r w:rsidRPr="00DF5C21">
        <w:rPr>
          <w:rtl/>
        </w:rPr>
        <w:t>عن حبيب بن أبي ثابت عن أبي الطفيل عن زيد</w:t>
      </w:r>
      <w:r w:rsidR="00D10150">
        <w:rPr>
          <w:rtl/>
        </w:rPr>
        <w:t xml:space="preserve">، </w:t>
      </w:r>
      <w:r w:rsidRPr="00DF5C21">
        <w:rPr>
          <w:rtl/>
        </w:rPr>
        <w:t>وبهذا السند روا أحمد بن حنبل في مسنده</w:t>
      </w:r>
      <w:r w:rsidR="00BC2EA1">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118 عن شريك عن</w:t>
      </w:r>
      <w:r w:rsidR="007C2029">
        <w:rPr>
          <w:rtl/>
        </w:rPr>
        <w:t xml:space="preserve"> الأعمش</w:t>
      </w:r>
      <w:r w:rsidR="00845E56">
        <w:rPr>
          <w:rtl/>
        </w:rPr>
        <w:t>.</w:t>
      </w:r>
    </w:p>
    <w:p w:rsidR="00301327" w:rsidRPr="00DF5C21" w:rsidRDefault="00301327" w:rsidP="00845E56">
      <w:pPr>
        <w:pStyle w:val="libNormal"/>
        <w:rPr>
          <w:rtl/>
        </w:rPr>
      </w:pPr>
      <w:r w:rsidRPr="00DF5C21">
        <w:rPr>
          <w:rtl/>
        </w:rPr>
        <w:t>وفي</w:t>
      </w:r>
      <w:r>
        <w:rPr>
          <w:rtl/>
        </w:rPr>
        <w:t xml:space="preserve"> ص </w:t>
      </w:r>
      <w:r w:rsidRPr="00DF5C21">
        <w:rPr>
          <w:rtl/>
        </w:rPr>
        <w:t>533 من المستدرك</w:t>
      </w:r>
      <w:r w:rsidR="00D10150">
        <w:rPr>
          <w:rtl/>
        </w:rPr>
        <w:t xml:space="preserve">، </w:t>
      </w:r>
      <w:r w:rsidRPr="00DF5C21">
        <w:rPr>
          <w:rtl/>
        </w:rPr>
        <w:t>قال الحاكم</w:t>
      </w:r>
      <w:r w:rsidR="00D10150">
        <w:rPr>
          <w:rtl/>
        </w:rPr>
        <w:t xml:space="preserve">: </w:t>
      </w:r>
    </w:p>
    <w:p w:rsidR="00F26413" w:rsidRDefault="00F26413" w:rsidP="00F26413">
      <w:pPr>
        <w:pStyle w:val="libLine"/>
        <w:rPr>
          <w:rtl/>
        </w:rPr>
      </w:pPr>
      <w:r>
        <w:rPr>
          <w:rtl/>
        </w:rPr>
        <w:t>____________________</w:t>
      </w:r>
    </w:p>
    <w:p w:rsidR="00F26413" w:rsidRDefault="00F26413" w:rsidP="00F26413">
      <w:pPr>
        <w:pStyle w:val="libFootnote0"/>
        <w:rPr>
          <w:rtl/>
        </w:rPr>
      </w:pPr>
      <w:r>
        <w:rPr>
          <w:rtl/>
        </w:rPr>
        <w:t xml:space="preserve">(1) </w:t>
      </w:r>
      <w:r w:rsidRPr="00FA7D02">
        <w:rPr>
          <w:rtl/>
        </w:rPr>
        <w:t>سمرات</w:t>
      </w:r>
      <w:r>
        <w:rPr>
          <w:rtl/>
        </w:rPr>
        <w:t xml:space="preserve">: </w:t>
      </w:r>
      <w:r w:rsidRPr="00FA7D02">
        <w:rPr>
          <w:rtl/>
        </w:rPr>
        <w:t>جمع السمر</w:t>
      </w:r>
      <w:r>
        <w:rPr>
          <w:rtl/>
        </w:rPr>
        <w:t>ة</w:t>
      </w:r>
      <w:r w:rsidRPr="00FA7D02">
        <w:rPr>
          <w:rtl/>
        </w:rPr>
        <w:t xml:space="preserve"> بضم الميم</w:t>
      </w:r>
      <w:r>
        <w:rPr>
          <w:rtl/>
        </w:rPr>
        <w:t xml:space="preserve">: </w:t>
      </w:r>
      <w:r w:rsidRPr="00FA7D02">
        <w:rPr>
          <w:rtl/>
        </w:rPr>
        <w:t>ضرب</w:t>
      </w:r>
      <w:r w:rsidR="00FA5E21">
        <w:rPr>
          <w:rtl/>
        </w:rPr>
        <w:t>ٌ</w:t>
      </w:r>
      <w:r w:rsidRPr="00FA7D02">
        <w:rPr>
          <w:rtl/>
        </w:rPr>
        <w:t xml:space="preserve"> من شجر الطلح</w:t>
      </w:r>
      <w:r>
        <w:rPr>
          <w:rtl/>
        </w:rPr>
        <w:t xml:space="preserve">، </w:t>
      </w:r>
      <w:r w:rsidRPr="00FA7D02">
        <w:rPr>
          <w:rtl/>
        </w:rPr>
        <w:t>ودوحات</w:t>
      </w:r>
      <w:r>
        <w:rPr>
          <w:rtl/>
        </w:rPr>
        <w:t xml:space="preserve">: </w:t>
      </w:r>
      <w:r w:rsidRPr="00FA7D02">
        <w:rPr>
          <w:rtl/>
        </w:rPr>
        <w:t>جمع دوح</w:t>
      </w:r>
      <w:r>
        <w:rPr>
          <w:rtl/>
        </w:rPr>
        <w:t xml:space="preserve">ة: </w:t>
      </w:r>
      <w:r w:rsidRPr="00FA7D02">
        <w:rPr>
          <w:rtl/>
        </w:rPr>
        <w:t>الشجرة العظيمة</w:t>
      </w:r>
      <w:r>
        <w:rPr>
          <w:rtl/>
        </w:rPr>
        <w:t>.</w:t>
      </w:r>
    </w:p>
    <w:p w:rsidR="00F26413" w:rsidRDefault="00F26413" w:rsidP="00F26413">
      <w:pPr>
        <w:pStyle w:val="libNormal"/>
        <w:rPr>
          <w:rtl/>
        </w:rPr>
      </w:pPr>
      <w:r>
        <w:rPr>
          <w:rtl/>
        </w:rPr>
        <w:br w:type="page"/>
      </w:r>
    </w:p>
    <w:p w:rsidR="00301327" w:rsidRPr="00DF5C21" w:rsidRDefault="00301327" w:rsidP="000D1670">
      <w:pPr>
        <w:pStyle w:val="libNormal"/>
        <w:rPr>
          <w:rtl/>
        </w:rPr>
      </w:pPr>
      <w:r w:rsidRPr="00DF5C21">
        <w:rPr>
          <w:rtl/>
        </w:rPr>
        <w:lastRenderedPageBreak/>
        <w:t>عن</w:t>
      </w:r>
      <w:r>
        <w:rPr>
          <w:rtl/>
        </w:rPr>
        <w:t xml:space="preserve"> محمّد </w:t>
      </w:r>
      <w:r w:rsidRPr="00DF5C21">
        <w:rPr>
          <w:rtl/>
        </w:rPr>
        <w:t xml:space="preserve">بن علي الشيباني بالكوفة حدّثنا أحمد بن حازم الغفاري حدّثنا أبو نعيم </w:t>
      </w:r>
      <w:r>
        <w:rPr>
          <w:rtl/>
        </w:rPr>
        <w:t>حدّثنا</w:t>
      </w:r>
      <w:r w:rsidRPr="00DF5C21">
        <w:rPr>
          <w:rtl/>
        </w:rPr>
        <w:t xml:space="preserve"> كامل أبو العلا قال</w:t>
      </w:r>
      <w:r w:rsidR="00D10150">
        <w:rPr>
          <w:rtl/>
        </w:rPr>
        <w:t xml:space="preserve">: </w:t>
      </w:r>
      <w:r w:rsidRPr="00DF5C21">
        <w:rPr>
          <w:rtl/>
        </w:rPr>
        <w:t>سمعت حبيب بن أبي ثابت يخبر يحيى بن جعد</w:t>
      </w:r>
      <w:r w:rsidR="00833696">
        <w:rPr>
          <w:rtl/>
        </w:rPr>
        <w:t>ة</w:t>
      </w:r>
      <w:r w:rsidRPr="00DF5C21">
        <w:rPr>
          <w:rtl/>
        </w:rPr>
        <w:t xml:space="preserve"> عن زيد</w:t>
      </w:r>
      <w:r w:rsidR="00D10150">
        <w:rPr>
          <w:rtl/>
        </w:rPr>
        <w:t xml:space="preserve">، </w:t>
      </w:r>
      <w:r w:rsidRPr="00DF5C21">
        <w:rPr>
          <w:rtl/>
        </w:rPr>
        <w:t>قال</w:t>
      </w:r>
      <w:r w:rsidR="00D10150">
        <w:rPr>
          <w:rtl/>
        </w:rPr>
        <w:t xml:space="preserve">: </w:t>
      </w:r>
      <w:r w:rsidRPr="00DF5C21">
        <w:rPr>
          <w:rtl/>
        </w:rPr>
        <w:t xml:space="preserve">خرجنا مع رسول الله </w:t>
      </w:r>
      <w:r w:rsidR="003F0683">
        <w:rPr>
          <w:rtl/>
        </w:rPr>
        <w:t xml:space="preserve">صلّى الله عليه وآله وسلّم </w:t>
      </w:r>
      <w:r w:rsidR="00D10150">
        <w:rPr>
          <w:rtl/>
        </w:rPr>
        <w:t xml:space="preserve">حتّى </w:t>
      </w:r>
      <w:r w:rsidRPr="00DF5C21">
        <w:rPr>
          <w:rtl/>
        </w:rPr>
        <w:t>انتهينا إلى غدير خمّ فأمر بدوح فكسح في يوم ما أتى علينا</w:t>
      </w:r>
      <w:r w:rsidR="00AC59B4">
        <w:rPr>
          <w:rtl/>
        </w:rPr>
        <w:t>،</w:t>
      </w:r>
      <w:r w:rsidRPr="00DF5C21">
        <w:rPr>
          <w:rtl/>
        </w:rPr>
        <w:t xml:space="preserve"> يوم </w:t>
      </w:r>
      <w:r>
        <w:rPr>
          <w:rtl/>
        </w:rPr>
        <w:t xml:space="preserve">ما </w:t>
      </w:r>
      <w:r w:rsidRPr="00DF5C21">
        <w:rPr>
          <w:rtl/>
        </w:rPr>
        <w:t xml:space="preserve">كان </w:t>
      </w:r>
      <w:r w:rsidR="00833696">
        <w:rPr>
          <w:rtl/>
        </w:rPr>
        <w:t>أ</w:t>
      </w:r>
      <w:r w:rsidRPr="00DF5C21">
        <w:rPr>
          <w:rtl/>
        </w:rPr>
        <w:t>شد</w:t>
      </w:r>
      <w:r w:rsidR="00833696">
        <w:rPr>
          <w:rtl/>
        </w:rPr>
        <w:t>ّ</w:t>
      </w:r>
      <w:r w:rsidRPr="00DF5C21">
        <w:rPr>
          <w:rtl/>
        </w:rPr>
        <w:t xml:space="preserve"> حر</w:t>
      </w:r>
      <w:r w:rsidR="00833696">
        <w:rPr>
          <w:rtl/>
        </w:rPr>
        <w:t>ّ</w:t>
      </w:r>
      <w:r w:rsidRPr="00DF5C21">
        <w:rPr>
          <w:rtl/>
        </w:rPr>
        <w:t>اً منه فحمد الله وأثنى عليه وقال</w:t>
      </w:r>
      <w:r w:rsidR="00D10150">
        <w:rPr>
          <w:rtl/>
        </w:rPr>
        <w:t xml:space="preserve">: </w:t>
      </w:r>
      <w:r w:rsidR="003B78C0" w:rsidRPr="003B78C0">
        <w:rPr>
          <w:rtl/>
        </w:rPr>
        <w:t>[</w:t>
      </w:r>
      <w:r w:rsidRPr="00845E56">
        <w:rPr>
          <w:rStyle w:val="libBold2Char"/>
          <w:rtl/>
        </w:rPr>
        <w:t>يا</w:t>
      </w:r>
      <w:r w:rsidR="00F12428" w:rsidRPr="00845E56">
        <w:rPr>
          <w:rStyle w:val="libBold2Char"/>
          <w:rtl/>
        </w:rPr>
        <w:t xml:space="preserve"> أيّها </w:t>
      </w:r>
      <w:r w:rsidRPr="00845E56">
        <w:rPr>
          <w:rStyle w:val="libBold2Char"/>
          <w:rtl/>
        </w:rPr>
        <w:t xml:space="preserve">الناس </w:t>
      </w:r>
      <w:r w:rsidR="00833696" w:rsidRPr="00845E56">
        <w:rPr>
          <w:rStyle w:val="libBold2Char"/>
          <w:rtl/>
        </w:rPr>
        <w:t>إ</w:t>
      </w:r>
      <w:r w:rsidRPr="00845E56">
        <w:rPr>
          <w:rStyle w:val="libBold2Char"/>
          <w:rtl/>
        </w:rPr>
        <w:t>ن</w:t>
      </w:r>
      <w:r w:rsidR="00833696" w:rsidRPr="00845E56">
        <w:rPr>
          <w:rStyle w:val="libBold2Char"/>
          <w:rtl/>
        </w:rPr>
        <w:t>ّ</w:t>
      </w:r>
      <w:r w:rsidRPr="00845E56">
        <w:rPr>
          <w:rStyle w:val="libBold2Char"/>
          <w:rtl/>
        </w:rPr>
        <w:t>ه لم يُبعث نبيّ</w:t>
      </w:r>
      <w:r w:rsidR="000D1670">
        <w:rPr>
          <w:rStyle w:val="libBold2Char"/>
          <w:rtl/>
        </w:rPr>
        <w:t>ٌ</w:t>
      </w:r>
      <w:r w:rsidRPr="00845E56">
        <w:rPr>
          <w:rStyle w:val="libBold2Char"/>
          <w:rtl/>
        </w:rPr>
        <w:t xml:space="preserve"> قط</w:t>
      </w:r>
      <w:r w:rsidR="00833696" w:rsidRPr="00845E56">
        <w:rPr>
          <w:rStyle w:val="libBold2Char"/>
          <w:rtl/>
        </w:rPr>
        <w:t>ّ</w:t>
      </w:r>
      <w:r w:rsidR="000D1670">
        <w:rPr>
          <w:rStyle w:val="libBold2Char"/>
          <w:rtl/>
        </w:rPr>
        <w:t>ُ</w:t>
      </w:r>
      <w:r w:rsidRPr="00845E56">
        <w:rPr>
          <w:rStyle w:val="libBold2Char"/>
          <w:rtl/>
        </w:rPr>
        <w:t xml:space="preserve"> إلّا ماعاش نصف ما عاش الذي كان قبله و</w:t>
      </w:r>
      <w:r w:rsidR="00833696" w:rsidRPr="00845E56">
        <w:rPr>
          <w:rStyle w:val="libBold2Char"/>
          <w:rtl/>
        </w:rPr>
        <w:t>إ</w:t>
      </w:r>
      <w:r w:rsidRPr="00845E56">
        <w:rPr>
          <w:rStyle w:val="libBold2Char"/>
          <w:rtl/>
        </w:rPr>
        <w:t>نّي أوشك أن أُدعى فأُجيب وانّي تارك فيكم ما لن تضلّوا بعده</w:t>
      </w:r>
      <w:r w:rsidR="00D10150" w:rsidRPr="00845E56">
        <w:rPr>
          <w:rStyle w:val="libBold2Char"/>
          <w:rtl/>
        </w:rPr>
        <w:t xml:space="preserve">: </w:t>
      </w:r>
      <w:r w:rsidRPr="00845E56">
        <w:rPr>
          <w:rStyle w:val="libBold2Char"/>
          <w:rtl/>
        </w:rPr>
        <w:t>كتاب الله عزَّوجلَّ</w:t>
      </w:r>
      <w:r w:rsidR="00D10150" w:rsidRPr="00845E56">
        <w:rPr>
          <w:rtl/>
        </w:rPr>
        <w:t xml:space="preserve">، </w:t>
      </w:r>
      <w:r w:rsidRPr="00845E56">
        <w:rPr>
          <w:rtl/>
        </w:rPr>
        <w:t>ثم</w:t>
      </w:r>
      <w:r w:rsidR="00FA5E21">
        <w:rPr>
          <w:rtl/>
        </w:rPr>
        <w:t>َّ</w:t>
      </w:r>
      <w:r w:rsidRPr="00845E56">
        <w:rPr>
          <w:rtl/>
        </w:rPr>
        <w:t xml:space="preserve"> قام</w:t>
      </w:r>
      <w:r w:rsidR="00BD0A37" w:rsidRPr="00845E56">
        <w:rPr>
          <w:rtl/>
        </w:rPr>
        <w:t xml:space="preserve"> فأخذ </w:t>
      </w:r>
      <w:r w:rsidRPr="00845E56">
        <w:rPr>
          <w:rtl/>
        </w:rPr>
        <w:t>بيد علي</w:t>
      </w:r>
      <w:r w:rsidR="000D1670">
        <w:rPr>
          <w:rtl/>
        </w:rPr>
        <w:t>ٍّ</w:t>
      </w:r>
      <w:r w:rsidRPr="00845E56">
        <w:rPr>
          <w:rtl/>
        </w:rPr>
        <w:t xml:space="preserve"> رضي الله عنه</w:t>
      </w:r>
      <w:r w:rsidR="00D10150" w:rsidRPr="00845E56">
        <w:rPr>
          <w:rtl/>
        </w:rPr>
        <w:t xml:space="preserve">، </w:t>
      </w:r>
      <w:r w:rsidRPr="00845E56">
        <w:rPr>
          <w:rtl/>
        </w:rPr>
        <w:t>فقال</w:t>
      </w:r>
      <w:r w:rsidR="00D10150" w:rsidRPr="00845E56">
        <w:rPr>
          <w:rtl/>
        </w:rPr>
        <w:t xml:space="preserve">: </w:t>
      </w:r>
      <w:r w:rsidRPr="00845E56">
        <w:rPr>
          <w:rStyle w:val="libBold2Char"/>
          <w:rtl/>
        </w:rPr>
        <w:t>يا</w:t>
      </w:r>
      <w:r w:rsidR="00F12428" w:rsidRPr="00845E56">
        <w:rPr>
          <w:rStyle w:val="libBold2Char"/>
          <w:rtl/>
        </w:rPr>
        <w:t xml:space="preserve"> أيّها </w:t>
      </w:r>
      <w:r w:rsidRPr="00845E56">
        <w:rPr>
          <w:rStyle w:val="libBold2Char"/>
          <w:rtl/>
        </w:rPr>
        <w:t>الناس من</w:t>
      </w:r>
      <w:r w:rsidR="00BD0A37" w:rsidRPr="00845E56">
        <w:rPr>
          <w:rStyle w:val="libBold2Char"/>
          <w:rtl/>
        </w:rPr>
        <w:t xml:space="preserve"> أولى </w:t>
      </w:r>
      <w:r w:rsidRPr="00845E56">
        <w:rPr>
          <w:rStyle w:val="libBold2Char"/>
          <w:rtl/>
        </w:rPr>
        <w:t>بكم من</w:t>
      </w:r>
      <w:r w:rsidR="00BD0A37" w:rsidRPr="00845E56">
        <w:rPr>
          <w:rStyle w:val="libBold2Char"/>
          <w:rtl/>
        </w:rPr>
        <w:t xml:space="preserve"> أنفسكم</w:t>
      </w:r>
      <w:r w:rsidR="000D1670">
        <w:rPr>
          <w:rStyle w:val="libBold2Char"/>
          <w:rtl/>
        </w:rPr>
        <w:t>؟</w:t>
      </w:r>
      <w:r w:rsidR="004A291E" w:rsidRPr="00845E56">
        <w:rPr>
          <w:rStyle w:val="libBold2Char"/>
          <w:rtl/>
        </w:rPr>
        <w:t xml:space="preserve"> </w:t>
      </w:r>
      <w:r w:rsidRPr="00845E56">
        <w:rPr>
          <w:rStyle w:val="libBold2Char"/>
          <w:rtl/>
        </w:rPr>
        <w:t>قالوا</w:t>
      </w:r>
      <w:r w:rsidR="00D10150" w:rsidRPr="00845E56">
        <w:rPr>
          <w:rStyle w:val="libBold2Char"/>
          <w:rtl/>
        </w:rPr>
        <w:t xml:space="preserve">: </w:t>
      </w:r>
      <w:r w:rsidRPr="00845E56">
        <w:rPr>
          <w:rStyle w:val="libBold2Char"/>
          <w:rtl/>
        </w:rPr>
        <w:t xml:space="preserve">الله ورسوله </w:t>
      </w:r>
      <w:r w:rsidR="00833696" w:rsidRPr="00845E56">
        <w:rPr>
          <w:rStyle w:val="libBold2Char"/>
          <w:rtl/>
        </w:rPr>
        <w:t>أ</w:t>
      </w:r>
      <w:r w:rsidRPr="00845E56">
        <w:rPr>
          <w:rStyle w:val="libBold2Char"/>
          <w:rtl/>
        </w:rPr>
        <w:t>علم. قال</w:t>
      </w:r>
      <w:r w:rsidR="00D10150" w:rsidRPr="00845E56">
        <w:rPr>
          <w:rStyle w:val="libBold2Char"/>
          <w:rtl/>
        </w:rPr>
        <w:t xml:space="preserve">: </w:t>
      </w:r>
      <w:r w:rsidRPr="00845E56">
        <w:rPr>
          <w:rStyle w:val="libBold2Char"/>
          <w:rtl/>
        </w:rPr>
        <w:t xml:space="preserve">من كنت مولاه </w:t>
      </w:r>
      <w:r w:rsidR="00150388" w:rsidRPr="00845E56">
        <w:rPr>
          <w:rStyle w:val="libBold2Char"/>
          <w:rtl/>
        </w:rPr>
        <w:t>فعليٌّ مولاه</w:t>
      </w:r>
      <w:r w:rsidR="00FA5E21">
        <w:rPr>
          <w:rtl/>
        </w:rPr>
        <w:t>]</w:t>
      </w:r>
      <w:r w:rsidR="00D10150">
        <w:rPr>
          <w:rtl/>
        </w:rPr>
        <w:t xml:space="preserve">، </w:t>
      </w:r>
      <w:r w:rsidRPr="00DF5C21">
        <w:rPr>
          <w:rtl/>
        </w:rPr>
        <w:t>ثم</w:t>
      </w:r>
      <w:r w:rsidR="000D1670">
        <w:rPr>
          <w:rtl/>
        </w:rPr>
        <w:t>ّ</w:t>
      </w:r>
      <w:r w:rsidRPr="00DF5C21">
        <w:rPr>
          <w:rtl/>
        </w:rPr>
        <w:t xml:space="preserve"> قال الحاكم</w:t>
      </w:r>
      <w:r w:rsidR="00D10150">
        <w:rPr>
          <w:rtl/>
        </w:rPr>
        <w:t xml:space="preserve">: </w:t>
      </w:r>
      <w:r w:rsidRPr="00DF5C21">
        <w:rPr>
          <w:rtl/>
        </w:rPr>
        <w:t>هذا الحديث صحيح الإسناد ولم يخرجاه.</w:t>
      </w:r>
      <w:r w:rsidR="00D10150">
        <w:rPr>
          <w:rtl/>
        </w:rPr>
        <w:t xml:space="preserve"> </w:t>
      </w:r>
    </w:p>
    <w:p w:rsidR="00301327" w:rsidRPr="00845E56" w:rsidRDefault="00301327" w:rsidP="00B7499C">
      <w:pPr>
        <w:pStyle w:val="libNormal"/>
        <w:rPr>
          <w:rtl/>
        </w:rPr>
      </w:pPr>
      <w:r>
        <w:rPr>
          <w:rtl/>
        </w:rPr>
        <w:t xml:space="preserve">وأخرج </w:t>
      </w:r>
      <w:r w:rsidR="00B7499C">
        <w:rPr>
          <w:rtl/>
        </w:rPr>
        <w:t>ا</w:t>
      </w:r>
      <w:r w:rsidRPr="00DF5C21">
        <w:rPr>
          <w:rtl/>
        </w:rPr>
        <w:t>بن ماج</w:t>
      </w:r>
      <w:r w:rsidR="00833696">
        <w:rPr>
          <w:rtl/>
        </w:rPr>
        <w:t>ة</w:t>
      </w:r>
      <w:r w:rsidRPr="00DF5C21">
        <w:rPr>
          <w:rtl/>
        </w:rPr>
        <w:t xml:space="preserve"> في السنن</w:t>
      </w:r>
      <w:r w:rsidR="000D1670">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30 بإسناده عن عبد الرحمن بن سابط عن سعد [بن أبي وق</w:t>
      </w:r>
      <w:r w:rsidR="00833696">
        <w:rPr>
          <w:rtl/>
        </w:rPr>
        <w:t>ّ</w:t>
      </w:r>
      <w:r w:rsidRPr="00DF5C21">
        <w:rPr>
          <w:rtl/>
        </w:rPr>
        <w:t>اص] قال</w:t>
      </w:r>
      <w:r w:rsidR="00D10150">
        <w:rPr>
          <w:rtl/>
        </w:rPr>
        <w:t xml:space="preserve">: </w:t>
      </w:r>
      <w:r w:rsidRPr="00DF5C21">
        <w:rPr>
          <w:rtl/>
        </w:rPr>
        <w:t>قدم معاوية في بعض حج</w:t>
      </w:r>
      <w:r>
        <w:rPr>
          <w:rtl/>
        </w:rPr>
        <w:t>ّ</w:t>
      </w:r>
      <w:r w:rsidRPr="00DF5C21">
        <w:rPr>
          <w:rtl/>
        </w:rPr>
        <w:t>اته فدخل عليه سعد فذكروا علي</w:t>
      </w:r>
      <w:r>
        <w:rPr>
          <w:rtl/>
        </w:rPr>
        <w:t>ّ</w:t>
      </w:r>
      <w:r w:rsidRPr="00DF5C21">
        <w:rPr>
          <w:rtl/>
        </w:rPr>
        <w:t>اً فنال منه فغضب سعد وقال</w:t>
      </w:r>
      <w:r w:rsidR="00D10150">
        <w:rPr>
          <w:rtl/>
        </w:rPr>
        <w:t xml:space="preserve">: </w:t>
      </w:r>
      <w:r w:rsidRPr="00DF5C21">
        <w:rPr>
          <w:rtl/>
        </w:rPr>
        <w:t>تقول هذا لرجل سمعت رسول الله</w:t>
      </w:r>
      <w:r w:rsidR="00D10150">
        <w:rPr>
          <w:rtl/>
        </w:rPr>
        <w:t xml:space="preserve"> (</w:t>
      </w:r>
      <w:r w:rsidRPr="00DF5C21">
        <w:rPr>
          <w:rtl/>
        </w:rPr>
        <w:t>ص</w:t>
      </w:r>
      <w:r w:rsidR="00D10150">
        <w:rPr>
          <w:rtl/>
        </w:rPr>
        <w:t xml:space="preserve">) </w:t>
      </w:r>
      <w:r w:rsidRPr="00DF5C21">
        <w:rPr>
          <w:rtl/>
        </w:rPr>
        <w:t>يقول</w:t>
      </w:r>
      <w:r w:rsidR="00D10150">
        <w:rPr>
          <w:rtl/>
        </w:rPr>
        <w:t xml:space="preserve">: </w:t>
      </w:r>
      <w:r w:rsidR="003B78C0" w:rsidRPr="003B78C0">
        <w:rPr>
          <w:rtl/>
        </w:rPr>
        <w:t>[</w:t>
      </w:r>
      <w:r w:rsidRPr="00845E56">
        <w:rPr>
          <w:rStyle w:val="libBold2Char"/>
          <w:rtl/>
        </w:rPr>
        <w:t>من كنت مولاه فعليٌّ مولاه</w:t>
      </w:r>
      <w:r w:rsidRPr="00845E56">
        <w:rPr>
          <w:rtl/>
        </w:rPr>
        <w:t>.وسمعته يقول</w:t>
      </w:r>
      <w:r w:rsidR="00D10150" w:rsidRPr="00845E56">
        <w:rPr>
          <w:rtl/>
        </w:rPr>
        <w:t xml:space="preserve">: </w:t>
      </w:r>
    </w:p>
    <w:p w:rsidR="00301327" w:rsidRPr="0010659A" w:rsidRDefault="00301327" w:rsidP="00301327">
      <w:pPr>
        <w:pStyle w:val="libNormal"/>
        <w:rPr>
          <w:rtl/>
        </w:rPr>
      </w:pPr>
      <w:r w:rsidRPr="00845E56">
        <w:rPr>
          <w:rStyle w:val="libBold2Char"/>
          <w:rtl/>
        </w:rPr>
        <w:t>أنت منّي بمنـزلة هارون من موسى إلّا أنَّه لا نبيَّ بعدي</w:t>
      </w:r>
      <w:r w:rsidRPr="00845E56">
        <w:rPr>
          <w:rtl/>
        </w:rPr>
        <w:t xml:space="preserve"> وسمعته يقول</w:t>
      </w:r>
      <w:r w:rsidR="00D10150" w:rsidRPr="00845E56">
        <w:rPr>
          <w:rtl/>
        </w:rPr>
        <w:t xml:space="preserve">: </w:t>
      </w:r>
      <w:r w:rsidRPr="00845E56">
        <w:rPr>
          <w:rStyle w:val="libBold2Char"/>
          <w:rtl/>
        </w:rPr>
        <w:t>لأعطينَّ الراية اليوم رجلاً يحبُّ الله ورسوله</w:t>
      </w:r>
      <w:r w:rsidR="003B78C0" w:rsidRPr="0010659A">
        <w:rPr>
          <w:rtl/>
        </w:rPr>
        <w:t>]</w:t>
      </w:r>
      <w:r w:rsidRPr="0010659A">
        <w:rPr>
          <w:rtl/>
        </w:rPr>
        <w:t>.</w:t>
      </w:r>
    </w:p>
    <w:p w:rsidR="00301327" w:rsidRPr="0010659A" w:rsidRDefault="00301327" w:rsidP="00CB30FF">
      <w:pPr>
        <w:pStyle w:val="libNormal"/>
        <w:rPr>
          <w:rtl/>
        </w:rPr>
      </w:pPr>
      <w:r w:rsidRPr="00845E56">
        <w:rPr>
          <w:rtl/>
        </w:rPr>
        <w:t>وروى الحاكم في المستدرك</w:t>
      </w:r>
      <w:r w:rsidR="000D1670">
        <w:rPr>
          <w:rtl/>
        </w:rPr>
        <w:t>:</w:t>
      </w:r>
      <w:r w:rsidR="00AE2736" w:rsidRPr="00845E56">
        <w:rPr>
          <w:rtl/>
        </w:rPr>
        <w:t xml:space="preserve"> ج</w:t>
      </w:r>
      <w:r w:rsidR="00AE2736">
        <w:rPr>
          <w:rtl/>
        </w:rPr>
        <w:t xml:space="preserve"> </w:t>
      </w:r>
      <w:r w:rsidR="00AE2736" w:rsidRPr="00845E56">
        <w:rPr>
          <w:rtl/>
        </w:rPr>
        <w:t>3</w:t>
      </w:r>
      <w:r w:rsidRPr="00845E56">
        <w:rPr>
          <w:rtl/>
        </w:rPr>
        <w:t xml:space="preserve"> ص 116 عن الصحابي سعد بن أبي وق</w:t>
      </w:r>
      <w:r w:rsidR="00833696" w:rsidRPr="00845E56">
        <w:rPr>
          <w:rtl/>
        </w:rPr>
        <w:t>ّ</w:t>
      </w:r>
      <w:r w:rsidRPr="00845E56">
        <w:rPr>
          <w:rtl/>
        </w:rPr>
        <w:t>اص</w:t>
      </w:r>
      <w:r w:rsidR="00D10150" w:rsidRPr="00845E56">
        <w:rPr>
          <w:rtl/>
        </w:rPr>
        <w:t xml:space="preserve">، </w:t>
      </w:r>
      <w:r w:rsidRPr="00845E56">
        <w:rPr>
          <w:rtl/>
        </w:rPr>
        <w:t>قال</w:t>
      </w:r>
      <w:r w:rsidR="00D10150" w:rsidRPr="00845E56">
        <w:rPr>
          <w:rtl/>
        </w:rPr>
        <w:t xml:space="preserve">: </w:t>
      </w:r>
      <w:r w:rsidRPr="00845E56">
        <w:rPr>
          <w:rtl/>
        </w:rPr>
        <w:t>عن أبي زكري</w:t>
      </w:r>
      <w:r w:rsidR="00CB30FF">
        <w:rPr>
          <w:rtl/>
        </w:rPr>
        <w:t>ّ</w:t>
      </w:r>
      <w:r w:rsidRPr="00845E56">
        <w:rPr>
          <w:rtl/>
        </w:rPr>
        <w:t>ا يحيى بن محمّد العنبري عن إبراهيم بن أبي طالب عن</w:t>
      </w:r>
      <w:r w:rsidR="00E96C6A" w:rsidRPr="00845E56">
        <w:rPr>
          <w:rtl/>
        </w:rPr>
        <w:t xml:space="preserve"> عليّ بن </w:t>
      </w:r>
      <w:r w:rsidRPr="00845E56">
        <w:rPr>
          <w:rtl/>
        </w:rPr>
        <w:t>المنذر عن أبي فضيل عن مسلم الملائي عن خيثمة بن عبد الرحمن عن سعد قال له رجل</w:t>
      </w:r>
      <w:r w:rsidR="00D10150" w:rsidRPr="00845E56">
        <w:rPr>
          <w:rtl/>
        </w:rPr>
        <w:t xml:space="preserve">: </w:t>
      </w:r>
      <w:r w:rsidRPr="00845E56">
        <w:rPr>
          <w:rtl/>
        </w:rPr>
        <w:t>إن</w:t>
      </w:r>
      <w:r w:rsidR="00833696" w:rsidRPr="00845E56">
        <w:rPr>
          <w:rtl/>
        </w:rPr>
        <w:t>ّ</w:t>
      </w:r>
      <w:r w:rsidRPr="00845E56">
        <w:rPr>
          <w:rtl/>
        </w:rPr>
        <w:t xml:space="preserve"> علي</w:t>
      </w:r>
      <w:r w:rsidR="00CB30FF">
        <w:rPr>
          <w:rtl/>
        </w:rPr>
        <w:t>ّ</w:t>
      </w:r>
      <w:r w:rsidRPr="00845E56">
        <w:rPr>
          <w:rtl/>
        </w:rPr>
        <w:t xml:space="preserve">اً يقع فيك </w:t>
      </w:r>
      <w:r w:rsidR="00833696" w:rsidRPr="00845E56">
        <w:rPr>
          <w:rtl/>
        </w:rPr>
        <w:t>أ</w:t>
      </w:r>
      <w:r w:rsidRPr="00845E56">
        <w:rPr>
          <w:rtl/>
        </w:rPr>
        <w:t>ن</w:t>
      </w:r>
      <w:r w:rsidR="00833696" w:rsidRPr="00845E56">
        <w:rPr>
          <w:rtl/>
        </w:rPr>
        <w:t>ّ</w:t>
      </w:r>
      <w:r w:rsidRPr="00845E56">
        <w:rPr>
          <w:rtl/>
        </w:rPr>
        <w:t>ك تخلّفت عنه</w:t>
      </w:r>
      <w:r w:rsidR="00D10150" w:rsidRPr="00845E56">
        <w:rPr>
          <w:rtl/>
        </w:rPr>
        <w:t xml:space="preserve">، </w:t>
      </w:r>
      <w:r w:rsidRPr="00845E56">
        <w:rPr>
          <w:rtl/>
        </w:rPr>
        <w:t>فقال سعد</w:t>
      </w:r>
      <w:r w:rsidR="00D10150" w:rsidRPr="00845E56">
        <w:rPr>
          <w:rtl/>
        </w:rPr>
        <w:t xml:space="preserve">: </w:t>
      </w:r>
      <w:r w:rsidRPr="00845E56">
        <w:rPr>
          <w:rtl/>
        </w:rPr>
        <w:t>والله إنّه لرأي رأيته وأخط</w:t>
      </w:r>
      <w:r w:rsidR="00833696" w:rsidRPr="00845E56">
        <w:rPr>
          <w:rtl/>
        </w:rPr>
        <w:t>ّ</w:t>
      </w:r>
      <w:r w:rsidRPr="00845E56">
        <w:rPr>
          <w:rtl/>
        </w:rPr>
        <w:t>أ رأيي</w:t>
      </w:r>
      <w:r w:rsidR="00D10150" w:rsidRPr="00845E56">
        <w:rPr>
          <w:rtl/>
        </w:rPr>
        <w:t xml:space="preserve">: </w:t>
      </w:r>
      <w:r w:rsidRPr="00845E56">
        <w:rPr>
          <w:rtl/>
        </w:rPr>
        <w:t xml:space="preserve">إنَّ </w:t>
      </w:r>
      <w:r w:rsidR="00150388" w:rsidRPr="00845E56">
        <w:rPr>
          <w:rtl/>
        </w:rPr>
        <w:t>عليّ بن أبي طالب</w:t>
      </w:r>
      <w:r w:rsidRPr="00845E56">
        <w:rPr>
          <w:rtl/>
        </w:rPr>
        <w:t xml:space="preserve"> أعطي ثلاثاً ل</w:t>
      </w:r>
      <w:r w:rsidR="00833696" w:rsidRPr="00845E56">
        <w:rPr>
          <w:rtl/>
        </w:rPr>
        <w:t>أ</w:t>
      </w:r>
      <w:r w:rsidRPr="00845E56">
        <w:rPr>
          <w:rtl/>
        </w:rPr>
        <w:t xml:space="preserve">ن أكون أعطيت إحداهنَّ أحبُّ إليَّ من الدنيا وما فيها لقد قال له رسول الله </w:t>
      </w:r>
      <w:r w:rsidR="003F0683" w:rsidRPr="00845E56">
        <w:rPr>
          <w:rtl/>
        </w:rPr>
        <w:t xml:space="preserve">صلّى الله عليه وآله وسلّم </w:t>
      </w:r>
      <w:r w:rsidRPr="00845E56">
        <w:rPr>
          <w:rtl/>
        </w:rPr>
        <w:t>يوم غدير خمّ بعد حمد الله والثناء عليه</w:t>
      </w:r>
      <w:r w:rsidR="00D10150" w:rsidRPr="00845E56">
        <w:rPr>
          <w:rtl/>
        </w:rPr>
        <w:t xml:space="preserve">: </w:t>
      </w:r>
      <w:r w:rsidR="00FA5E21">
        <w:rPr>
          <w:rtl/>
        </w:rPr>
        <w:t>[</w:t>
      </w:r>
      <w:r w:rsidRPr="00845E56">
        <w:rPr>
          <w:rStyle w:val="libBold2Char"/>
          <w:rtl/>
        </w:rPr>
        <w:t>هل تعلمون أن</w:t>
      </w:r>
      <w:r w:rsidR="00833696" w:rsidRPr="00845E56">
        <w:rPr>
          <w:rStyle w:val="libBold2Char"/>
          <w:rtl/>
        </w:rPr>
        <w:t>ّ</w:t>
      </w:r>
      <w:r w:rsidRPr="00845E56">
        <w:rPr>
          <w:rStyle w:val="libBold2Char"/>
          <w:rtl/>
        </w:rPr>
        <w:t>ي</w:t>
      </w:r>
      <w:r w:rsidR="00BD0A37" w:rsidRPr="00845E56">
        <w:rPr>
          <w:rStyle w:val="libBold2Char"/>
          <w:rtl/>
        </w:rPr>
        <w:t xml:space="preserve"> أولى </w:t>
      </w:r>
      <w:r w:rsidRPr="00845E56">
        <w:rPr>
          <w:rStyle w:val="libBold2Char"/>
          <w:rtl/>
        </w:rPr>
        <w:t>بالمؤمنين</w:t>
      </w:r>
      <w:r w:rsidR="00D10150" w:rsidRPr="00845E56">
        <w:rPr>
          <w:rtl/>
        </w:rPr>
        <w:t>؟</w:t>
      </w:r>
      <w:r w:rsidRPr="00845E56">
        <w:rPr>
          <w:rtl/>
        </w:rPr>
        <w:t xml:space="preserve"> قلنا</w:t>
      </w:r>
      <w:r w:rsidR="00D10150" w:rsidRPr="00845E56">
        <w:rPr>
          <w:rtl/>
        </w:rPr>
        <w:t xml:space="preserve">: </w:t>
      </w:r>
      <w:r w:rsidRPr="00845E56">
        <w:rPr>
          <w:rtl/>
        </w:rPr>
        <w:t>بلى</w:t>
      </w:r>
      <w:r w:rsidR="00D10150" w:rsidRPr="00845E56">
        <w:rPr>
          <w:rtl/>
        </w:rPr>
        <w:t xml:space="preserve">، </w:t>
      </w:r>
      <w:r w:rsidRPr="00845E56">
        <w:rPr>
          <w:rtl/>
        </w:rPr>
        <w:t>قال</w:t>
      </w:r>
      <w:r w:rsidR="00D10150" w:rsidRPr="00845E56">
        <w:rPr>
          <w:rtl/>
        </w:rPr>
        <w:t>:</w:t>
      </w:r>
      <w:r w:rsidR="00F7025B" w:rsidRPr="00845E56">
        <w:rPr>
          <w:rtl/>
        </w:rPr>
        <w:t xml:space="preserve"> </w:t>
      </w:r>
      <w:r w:rsidR="00F7025B" w:rsidRPr="00845E56">
        <w:rPr>
          <w:rStyle w:val="libBold2Char"/>
          <w:rtl/>
        </w:rPr>
        <w:t xml:space="preserve">أللّهم </w:t>
      </w:r>
      <w:r w:rsidRPr="00845E56">
        <w:rPr>
          <w:rStyle w:val="libBold2Char"/>
          <w:rtl/>
        </w:rPr>
        <w:t>مَن كنت مولاه فعليُّ مولاه</w:t>
      </w:r>
      <w:r w:rsidR="00D10150" w:rsidRPr="00845E56">
        <w:rPr>
          <w:rtl/>
        </w:rPr>
        <w:t>،</w:t>
      </w:r>
      <w:r w:rsidR="00F7025B" w:rsidRPr="00845E56">
        <w:rPr>
          <w:rtl/>
        </w:rPr>
        <w:t xml:space="preserve"> </w:t>
      </w:r>
      <w:r w:rsidR="00F7025B" w:rsidRPr="00845E56">
        <w:rPr>
          <w:rStyle w:val="libBold2Char"/>
          <w:rtl/>
        </w:rPr>
        <w:t xml:space="preserve">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Pr="00845E56">
        <w:rPr>
          <w:rtl/>
        </w:rPr>
        <w:t>.وجيء به يوم خيبر وهو أرمد ما يبصر فقال</w:t>
      </w:r>
      <w:r w:rsidR="00D10150" w:rsidRPr="00845E56">
        <w:rPr>
          <w:rtl/>
        </w:rPr>
        <w:t xml:space="preserve">: </w:t>
      </w:r>
      <w:r w:rsidRPr="00845E56">
        <w:rPr>
          <w:rStyle w:val="libBold2Char"/>
          <w:rtl/>
        </w:rPr>
        <w:t xml:space="preserve">يا رسول الله </w:t>
      </w:r>
      <w:r w:rsidR="00CB30FF">
        <w:rPr>
          <w:rStyle w:val="libBold2Char"/>
          <w:rtl/>
        </w:rPr>
        <w:t>إ</w:t>
      </w:r>
      <w:r w:rsidRPr="00845E56">
        <w:rPr>
          <w:rStyle w:val="libBold2Char"/>
          <w:rtl/>
        </w:rPr>
        <w:t xml:space="preserve">نّي أرمد </w:t>
      </w:r>
      <w:r w:rsidRPr="00247E9B">
        <w:rPr>
          <w:rtl/>
        </w:rPr>
        <w:t>فتف</w:t>
      </w:r>
      <w:r w:rsidR="00CB30FF" w:rsidRPr="00247E9B">
        <w:rPr>
          <w:rtl/>
        </w:rPr>
        <w:t>َّ</w:t>
      </w:r>
      <w:r w:rsidRPr="00247E9B">
        <w:rPr>
          <w:rtl/>
        </w:rPr>
        <w:t>ل في عينيه ودعا له فلم يرمد</w:t>
      </w:r>
      <w:r w:rsidR="00D10150" w:rsidRPr="00247E9B">
        <w:rPr>
          <w:rtl/>
        </w:rPr>
        <w:t xml:space="preserve"> حتّى </w:t>
      </w:r>
      <w:r w:rsidRPr="00247E9B">
        <w:rPr>
          <w:rtl/>
        </w:rPr>
        <w:t>قُتل</w:t>
      </w:r>
      <w:r w:rsidR="00CB30FF" w:rsidRPr="00247E9B">
        <w:rPr>
          <w:rtl/>
        </w:rPr>
        <w:t>،</w:t>
      </w:r>
      <w:r w:rsidRPr="001E2E19">
        <w:rPr>
          <w:rStyle w:val="libBold2Char"/>
          <w:rtl/>
        </w:rPr>
        <w:t xml:space="preserve"> </w:t>
      </w:r>
      <w:r w:rsidRPr="00247E9B">
        <w:rPr>
          <w:rtl/>
        </w:rPr>
        <w:t>وفتح عليه خيبر</w:t>
      </w:r>
      <w:r w:rsidR="00D10150" w:rsidRPr="001E2E19">
        <w:rPr>
          <w:rStyle w:val="libBold2Char"/>
          <w:rtl/>
        </w:rPr>
        <w:t xml:space="preserve">، </w:t>
      </w:r>
      <w:r w:rsidRPr="00247E9B">
        <w:rPr>
          <w:rtl/>
        </w:rPr>
        <w:t xml:space="preserve">وأخرج رسول الله </w:t>
      </w:r>
      <w:r w:rsidR="003F0683" w:rsidRPr="00247E9B">
        <w:rPr>
          <w:rtl/>
        </w:rPr>
        <w:t xml:space="preserve">صلّى الله عليه وآله وسلّم </w:t>
      </w:r>
      <w:r w:rsidRPr="00247E9B">
        <w:rPr>
          <w:rtl/>
        </w:rPr>
        <w:t>عمّه العباس وغيره من المسجد فقال له العبّاس</w:t>
      </w:r>
      <w:r w:rsidR="00D10150" w:rsidRPr="00247E9B">
        <w:rPr>
          <w:rtl/>
        </w:rPr>
        <w:t xml:space="preserve">: </w:t>
      </w:r>
      <w:r w:rsidRPr="00247E9B">
        <w:rPr>
          <w:rtl/>
        </w:rPr>
        <w:t>تخرجنا ونحن عصبتك وعمومتك وتسكن عليّاً</w:t>
      </w:r>
      <w:r w:rsidR="00D10150" w:rsidRPr="00247E9B">
        <w:rPr>
          <w:rtl/>
        </w:rPr>
        <w:t>؟</w:t>
      </w:r>
      <w:r w:rsidRPr="00247E9B">
        <w:rPr>
          <w:rtl/>
        </w:rPr>
        <w:t xml:space="preserve"> فقال رسول الله</w:t>
      </w:r>
      <w:r w:rsidR="00FA5E21">
        <w:rPr>
          <w:rStyle w:val="libBold2Char"/>
          <w:rtl/>
        </w:rPr>
        <w:t>:</w:t>
      </w:r>
      <w:r w:rsidR="00D10150" w:rsidRPr="00845E56">
        <w:rPr>
          <w:rStyle w:val="libBold2Char"/>
          <w:rtl/>
        </w:rPr>
        <w:t xml:space="preserve"> </w:t>
      </w:r>
      <w:r w:rsidRPr="00845E56">
        <w:rPr>
          <w:rStyle w:val="libBold2Char"/>
          <w:rtl/>
        </w:rPr>
        <w:t>ما أنا أخرج</w:t>
      </w:r>
      <w:r w:rsidR="00FA5E21">
        <w:rPr>
          <w:rStyle w:val="libBold2Char"/>
          <w:rtl/>
        </w:rPr>
        <w:t>ت</w:t>
      </w:r>
      <w:r w:rsidRPr="00845E56">
        <w:rPr>
          <w:rStyle w:val="libBold2Char"/>
          <w:rtl/>
        </w:rPr>
        <w:t>كم و</w:t>
      </w:r>
      <w:r w:rsidR="00833696" w:rsidRPr="00845E56">
        <w:rPr>
          <w:rStyle w:val="libBold2Char"/>
          <w:rtl/>
        </w:rPr>
        <w:t>أ</w:t>
      </w:r>
      <w:r w:rsidRPr="00845E56">
        <w:rPr>
          <w:rStyle w:val="libBold2Char"/>
          <w:rtl/>
        </w:rPr>
        <w:t>سكن</w:t>
      </w:r>
      <w:r w:rsidR="00CB30FF">
        <w:rPr>
          <w:rStyle w:val="libBold2Char"/>
          <w:rtl/>
        </w:rPr>
        <w:t>ت</w:t>
      </w:r>
      <w:r w:rsidRPr="00845E56">
        <w:rPr>
          <w:rStyle w:val="libBold2Char"/>
          <w:rtl/>
        </w:rPr>
        <w:t>ه ولكنَّ الله أخرجكم وأسكنه</w:t>
      </w:r>
      <w:r w:rsidR="003B78C0" w:rsidRPr="0010659A">
        <w:rPr>
          <w:rtl/>
        </w:rPr>
        <w:t>]</w:t>
      </w:r>
      <w:r w:rsidRPr="0010659A">
        <w:rPr>
          <w:rtl/>
        </w:rPr>
        <w:t>.</w:t>
      </w:r>
    </w:p>
    <w:p w:rsidR="00F26413" w:rsidRDefault="00F26413" w:rsidP="00F26413">
      <w:pPr>
        <w:pStyle w:val="libNormal"/>
        <w:rPr>
          <w:rtl/>
        </w:rPr>
      </w:pPr>
      <w:r>
        <w:rPr>
          <w:rtl/>
        </w:rPr>
        <w:br w:type="page"/>
      </w:r>
    </w:p>
    <w:p w:rsidR="00301327" w:rsidRPr="00DF5C21" w:rsidRDefault="00301327" w:rsidP="00845E56">
      <w:pPr>
        <w:pStyle w:val="libNormal"/>
        <w:rPr>
          <w:rtl/>
        </w:rPr>
      </w:pPr>
      <w:r w:rsidRPr="00DF5C21">
        <w:rPr>
          <w:rtl/>
        </w:rPr>
        <w:lastRenderedPageBreak/>
        <w:t>وأورد الحاكم في المستدرك</w:t>
      </w:r>
      <w:r w:rsidR="00CB30FF">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171</w:t>
      </w:r>
      <w:r w:rsidR="00D10150">
        <w:rPr>
          <w:rtl/>
        </w:rPr>
        <w:t xml:space="preserve">، </w:t>
      </w:r>
      <w:r w:rsidRPr="00DF5C21">
        <w:rPr>
          <w:rtl/>
        </w:rPr>
        <w:t xml:space="preserve">رواية الحديث عن الصحابي طلحة بن عبيد الله التميمي المقتول يوم الجمل سنة 36 فقد شهد لأمير المؤمنين </w:t>
      </w:r>
      <w:r w:rsidR="00150388">
        <w:rPr>
          <w:rtl/>
        </w:rPr>
        <w:t>عليّ بن أبي طالب</w:t>
      </w:r>
      <w:r w:rsidRPr="00DF5C21">
        <w:rPr>
          <w:rtl/>
        </w:rPr>
        <w:t xml:space="preserve"> عليه السلام</w:t>
      </w:r>
      <w:r w:rsidR="00D10150">
        <w:rPr>
          <w:rtl/>
        </w:rPr>
        <w:t xml:space="preserve">، </w:t>
      </w:r>
      <w:r w:rsidRPr="00DF5C21">
        <w:rPr>
          <w:rtl/>
        </w:rPr>
        <w:t>يوم الجمل بحديث الغدير.</w:t>
      </w:r>
    </w:p>
    <w:p w:rsidR="00301327" w:rsidRPr="00DF5C21" w:rsidRDefault="00301327" w:rsidP="00CB30FF">
      <w:pPr>
        <w:pStyle w:val="libNormal"/>
        <w:rPr>
          <w:rtl/>
        </w:rPr>
      </w:pPr>
      <w:r w:rsidRPr="00DF5C21">
        <w:rPr>
          <w:rtl/>
        </w:rPr>
        <w:t>وروى الحاكم</w:t>
      </w:r>
      <w:r w:rsidR="00D10150">
        <w:rPr>
          <w:rtl/>
        </w:rPr>
        <w:t xml:space="preserve">، </w:t>
      </w:r>
      <w:r w:rsidRPr="00DF5C21">
        <w:rPr>
          <w:rtl/>
        </w:rPr>
        <w:t>عن عبد الله بن عباس</w:t>
      </w:r>
      <w:r w:rsidR="00D10150">
        <w:rPr>
          <w:rtl/>
        </w:rPr>
        <w:t xml:space="preserve">، </w:t>
      </w:r>
      <w:r w:rsidRPr="00DF5C21">
        <w:rPr>
          <w:rtl/>
        </w:rPr>
        <w:t>بإسناده</w:t>
      </w:r>
      <w:r w:rsidR="00D10150">
        <w:rPr>
          <w:rtl/>
        </w:rPr>
        <w:t xml:space="preserve">، </w:t>
      </w:r>
      <w:r w:rsidRPr="00DF5C21">
        <w:rPr>
          <w:rtl/>
        </w:rPr>
        <w:t>في المستدرك</w:t>
      </w:r>
      <w:r w:rsidR="00CB30FF">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132 في حديث طويل عن عمرو بن ميمون قال</w:t>
      </w:r>
      <w:r w:rsidR="00D10150">
        <w:rPr>
          <w:rtl/>
        </w:rPr>
        <w:t xml:space="preserve">: </w:t>
      </w:r>
      <w:r>
        <w:rPr>
          <w:rtl/>
        </w:rPr>
        <w:t>إ</w:t>
      </w:r>
      <w:r w:rsidRPr="00DF5C21">
        <w:rPr>
          <w:rtl/>
        </w:rPr>
        <w:t>ن</w:t>
      </w:r>
      <w:r w:rsidR="00833696">
        <w:rPr>
          <w:rtl/>
        </w:rPr>
        <w:t>ّ</w:t>
      </w:r>
      <w:r w:rsidRPr="00DF5C21">
        <w:rPr>
          <w:rtl/>
        </w:rPr>
        <w:t xml:space="preserve">ي لجالس إلى </w:t>
      </w:r>
      <w:r w:rsidR="001E071E">
        <w:rPr>
          <w:rtl/>
        </w:rPr>
        <w:t>ابن عباس</w:t>
      </w:r>
      <w:r w:rsidRPr="00DF5C21">
        <w:rPr>
          <w:rtl/>
        </w:rPr>
        <w:t xml:space="preserve"> إذا أتاه تسعة رهط</w:t>
      </w:r>
      <w:r w:rsidR="00D10150">
        <w:rPr>
          <w:rtl/>
        </w:rPr>
        <w:t xml:space="preserve">، </w:t>
      </w:r>
      <w:r w:rsidRPr="00DF5C21">
        <w:rPr>
          <w:rtl/>
        </w:rPr>
        <w:t>فقالوا</w:t>
      </w:r>
      <w:r w:rsidR="00D10150">
        <w:rPr>
          <w:rtl/>
        </w:rPr>
        <w:t xml:space="preserve">: </w:t>
      </w:r>
      <w:r w:rsidRPr="00DF5C21">
        <w:rPr>
          <w:rtl/>
        </w:rPr>
        <w:t xml:space="preserve">يا </w:t>
      </w:r>
      <w:r w:rsidR="001E071E">
        <w:rPr>
          <w:rtl/>
        </w:rPr>
        <w:t>ابن عباس</w:t>
      </w:r>
      <w:r w:rsidRPr="00DF5C21">
        <w:rPr>
          <w:rtl/>
        </w:rPr>
        <w:t xml:space="preserve"> إمّا أن تقوم معنا وإم</w:t>
      </w:r>
      <w:r w:rsidR="00833696">
        <w:rPr>
          <w:rtl/>
        </w:rPr>
        <w:t>ّ</w:t>
      </w:r>
      <w:r w:rsidRPr="00DF5C21">
        <w:rPr>
          <w:rtl/>
        </w:rPr>
        <w:t>ا أن تخلوا بنا من بين هؤلاء</w:t>
      </w:r>
      <w:r w:rsidR="00D10150">
        <w:rPr>
          <w:rtl/>
        </w:rPr>
        <w:t>؟</w:t>
      </w:r>
    </w:p>
    <w:p w:rsidR="00301327" w:rsidRPr="00DF5C21" w:rsidRDefault="00301327" w:rsidP="00CB30FF">
      <w:pPr>
        <w:pStyle w:val="libNormal"/>
        <w:rPr>
          <w:rtl/>
        </w:rPr>
      </w:pPr>
      <w:r w:rsidRPr="00DF5C21">
        <w:rPr>
          <w:rtl/>
        </w:rPr>
        <w:t xml:space="preserve">فقال </w:t>
      </w:r>
      <w:r w:rsidR="001E071E">
        <w:rPr>
          <w:rtl/>
        </w:rPr>
        <w:t>ابن عباس</w:t>
      </w:r>
      <w:r w:rsidR="00D10150">
        <w:rPr>
          <w:rtl/>
        </w:rPr>
        <w:t xml:space="preserve">: </w:t>
      </w:r>
      <w:r w:rsidRPr="00DF5C21">
        <w:rPr>
          <w:rtl/>
        </w:rPr>
        <w:t>بل أنا أقوم معكم</w:t>
      </w:r>
      <w:r w:rsidR="00AC59B4">
        <w:rPr>
          <w:rtl/>
        </w:rPr>
        <w:t>،</w:t>
      </w:r>
      <w:r w:rsidRPr="00DF5C21">
        <w:rPr>
          <w:rtl/>
        </w:rPr>
        <w:t xml:space="preserve"> قال</w:t>
      </w:r>
      <w:r w:rsidR="00D10150">
        <w:rPr>
          <w:rtl/>
        </w:rPr>
        <w:t xml:space="preserve">: </w:t>
      </w:r>
      <w:r w:rsidRPr="00DF5C21">
        <w:rPr>
          <w:rtl/>
        </w:rPr>
        <w:t>وهو يومئذ صحيح قبل أن يعمى قال فانتدبوا فحد</w:t>
      </w:r>
      <w:r>
        <w:rPr>
          <w:rtl/>
        </w:rPr>
        <w:t>ّ</w:t>
      </w:r>
      <w:r w:rsidRPr="00DF5C21">
        <w:rPr>
          <w:rtl/>
        </w:rPr>
        <w:t>ثوا فلا ندري ما قالوا قال</w:t>
      </w:r>
      <w:r w:rsidR="00D10150">
        <w:rPr>
          <w:rtl/>
        </w:rPr>
        <w:t xml:space="preserve">: </w:t>
      </w:r>
      <w:r w:rsidRPr="00DF5C21">
        <w:rPr>
          <w:rtl/>
        </w:rPr>
        <w:t>فجاء ينفض ثوبه وهو يقول</w:t>
      </w:r>
      <w:r w:rsidR="00D10150">
        <w:rPr>
          <w:rtl/>
        </w:rPr>
        <w:t xml:space="preserve">: </w:t>
      </w:r>
      <w:r w:rsidRPr="00DF5C21">
        <w:rPr>
          <w:rtl/>
        </w:rPr>
        <w:t>أُف</w:t>
      </w:r>
      <w:r w:rsidR="00CB30FF">
        <w:rPr>
          <w:rtl/>
        </w:rPr>
        <w:t>ٍّ</w:t>
      </w:r>
      <w:r w:rsidRPr="00DF5C21">
        <w:rPr>
          <w:rtl/>
        </w:rPr>
        <w:t xml:space="preserve"> وتُف</w:t>
      </w:r>
      <w:r w:rsidR="00CB30FF">
        <w:rPr>
          <w:rtl/>
        </w:rPr>
        <w:t>ٍّ</w:t>
      </w:r>
      <w:r w:rsidRPr="00DF5C21">
        <w:rPr>
          <w:rtl/>
        </w:rPr>
        <w:t xml:space="preserve"> وقعوا في رجل له بضع عشر فضائل ليست لأحد غيره</w:t>
      </w:r>
      <w:r w:rsidR="00CB30FF">
        <w:rPr>
          <w:rtl/>
        </w:rPr>
        <w:t>،</w:t>
      </w:r>
      <w:r w:rsidRPr="00DF5C21">
        <w:rPr>
          <w:rtl/>
        </w:rPr>
        <w:t xml:space="preserve"> وقعوا في رجل قال له</w:t>
      </w:r>
      <w:r>
        <w:rPr>
          <w:rtl/>
        </w:rPr>
        <w:t xml:space="preserve"> النبيّ </w:t>
      </w:r>
      <w:r w:rsidR="003F0683">
        <w:rPr>
          <w:rtl/>
        </w:rPr>
        <w:t>صلّى الله عليه وآله وسلّم</w:t>
      </w:r>
      <w:r w:rsidR="00D10150">
        <w:rPr>
          <w:rtl/>
        </w:rPr>
        <w:t xml:space="preserve">: </w:t>
      </w:r>
      <w:r w:rsidR="00FA5E21">
        <w:rPr>
          <w:rtl/>
        </w:rPr>
        <w:t>[</w:t>
      </w:r>
      <w:r w:rsidRPr="001E2E19">
        <w:rPr>
          <w:rStyle w:val="libBold2Char"/>
          <w:rtl/>
        </w:rPr>
        <w:t>لأبعثن</w:t>
      </w:r>
      <w:r w:rsidR="00833696" w:rsidRPr="001E2E19">
        <w:rPr>
          <w:rStyle w:val="libBold2Char"/>
          <w:rtl/>
        </w:rPr>
        <w:t>ّ</w:t>
      </w:r>
      <w:r w:rsidRPr="001E2E19">
        <w:rPr>
          <w:rStyle w:val="libBold2Char"/>
          <w:rtl/>
        </w:rPr>
        <w:t xml:space="preserve"> رجلاً لا يخزيه الله </w:t>
      </w:r>
      <w:r w:rsidR="00833696" w:rsidRPr="001E2E19">
        <w:rPr>
          <w:rStyle w:val="libBold2Char"/>
          <w:rtl/>
        </w:rPr>
        <w:t>أ</w:t>
      </w:r>
      <w:r w:rsidRPr="001E2E19">
        <w:rPr>
          <w:rStyle w:val="libBold2Char"/>
          <w:rtl/>
        </w:rPr>
        <w:t>بداً يحب</w:t>
      </w:r>
      <w:r w:rsidR="00833696" w:rsidRPr="001E2E19">
        <w:rPr>
          <w:rStyle w:val="libBold2Char"/>
          <w:rtl/>
        </w:rPr>
        <w:t>ّ</w:t>
      </w:r>
      <w:r w:rsidRPr="001E2E19">
        <w:rPr>
          <w:rStyle w:val="libBold2Char"/>
          <w:rtl/>
        </w:rPr>
        <w:t xml:space="preserve"> الله ورسوله ويحب</w:t>
      </w:r>
      <w:r w:rsidR="00833696" w:rsidRPr="001E2E19">
        <w:rPr>
          <w:rStyle w:val="libBold2Char"/>
          <w:rtl/>
        </w:rPr>
        <w:t>ّ</w:t>
      </w:r>
      <w:r w:rsidRPr="001E2E19">
        <w:rPr>
          <w:rStyle w:val="libBold2Char"/>
          <w:rtl/>
        </w:rPr>
        <w:t>ه الله ورسوله</w:t>
      </w:r>
      <w:r w:rsidRPr="00DF5C21">
        <w:rPr>
          <w:rtl/>
        </w:rPr>
        <w:t>. فاستشرف لها مستشرف فقال</w:t>
      </w:r>
      <w:r w:rsidR="00D10150">
        <w:rPr>
          <w:rtl/>
        </w:rPr>
        <w:t xml:space="preserve">: </w:t>
      </w:r>
      <w:r w:rsidRPr="001E2E19">
        <w:rPr>
          <w:rStyle w:val="libBold2Char"/>
          <w:rtl/>
        </w:rPr>
        <w:t>أين علي</w:t>
      </w:r>
      <w:r w:rsidR="00833696" w:rsidRPr="001E2E19">
        <w:rPr>
          <w:rStyle w:val="libBold2Char"/>
          <w:rtl/>
        </w:rPr>
        <w:t>ّ</w:t>
      </w:r>
      <w:r w:rsidR="00D10150">
        <w:rPr>
          <w:rtl/>
        </w:rPr>
        <w:t>؟</w:t>
      </w:r>
      <w:r w:rsidRPr="00DF5C21">
        <w:rPr>
          <w:rtl/>
        </w:rPr>
        <w:t xml:space="preserve"> فقالوا</w:t>
      </w:r>
      <w:r w:rsidR="00D10150">
        <w:rPr>
          <w:rtl/>
        </w:rPr>
        <w:t xml:space="preserve">: </w:t>
      </w:r>
      <w:r w:rsidR="00833696">
        <w:rPr>
          <w:rtl/>
        </w:rPr>
        <w:t>إ</w:t>
      </w:r>
      <w:r w:rsidRPr="00DF5C21">
        <w:rPr>
          <w:rtl/>
        </w:rPr>
        <w:t>ن</w:t>
      </w:r>
      <w:r w:rsidR="00833696">
        <w:rPr>
          <w:rtl/>
        </w:rPr>
        <w:t>ّ</w:t>
      </w:r>
      <w:r w:rsidRPr="00DF5C21">
        <w:rPr>
          <w:rtl/>
        </w:rPr>
        <w:t>ه في الرحى يطحن</w:t>
      </w:r>
      <w:r w:rsidR="00D10150">
        <w:rPr>
          <w:rtl/>
        </w:rPr>
        <w:t xml:space="preserve">، </w:t>
      </w:r>
      <w:r w:rsidRPr="00DF5C21">
        <w:rPr>
          <w:rtl/>
        </w:rPr>
        <w:t>قال</w:t>
      </w:r>
      <w:r w:rsidR="00D10150" w:rsidRPr="001E2E19">
        <w:rPr>
          <w:rStyle w:val="libBold2Char"/>
          <w:rtl/>
        </w:rPr>
        <w:t xml:space="preserve">: </w:t>
      </w:r>
      <w:r w:rsidRPr="001E2E19">
        <w:rPr>
          <w:rStyle w:val="libBold2Char"/>
          <w:rtl/>
        </w:rPr>
        <w:t>وما كان أحدٌ ليطحن</w:t>
      </w:r>
      <w:r w:rsidR="00D10150">
        <w:rPr>
          <w:rtl/>
        </w:rPr>
        <w:t>؟</w:t>
      </w:r>
      <w:r w:rsidRPr="00DF5C21">
        <w:rPr>
          <w:rtl/>
        </w:rPr>
        <w:t xml:space="preserve"> قال</w:t>
      </w:r>
      <w:r w:rsidR="00D10150">
        <w:rPr>
          <w:rtl/>
        </w:rPr>
        <w:t xml:space="preserve">: </w:t>
      </w:r>
      <w:r w:rsidRPr="00DF5C21">
        <w:rPr>
          <w:rtl/>
        </w:rPr>
        <w:t>فجاء وهو أرمد لا يكاد أن يبصر</w:t>
      </w:r>
      <w:r w:rsidR="00D10150">
        <w:rPr>
          <w:rtl/>
        </w:rPr>
        <w:t xml:space="preserve">، </w:t>
      </w:r>
      <w:r w:rsidRPr="00DF5C21">
        <w:rPr>
          <w:rtl/>
        </w:rPr>
        <w:t>قال</w:t>
      </w:r>
      <w:r w:rsidR="00D10150">
        <w:rPr>
          <w:rtl/>
        </w:rPr>
        <w:t xml:space="preserve">: </w:t>
      </w:r>
      <w:r w:rsidRPr="00DF5C21">
        <w:rPr>
          <w:rtl/>
        </w:rPr>
        <w:t>فنفث في عينيه ثم</w:t>
      </w:r>
      <w:r w:rsidR="00FA5E21">
        <w:rPr>
          <w:rtl/>
        </w:rPr>
        <w:t>ّ</w:t>
      </w:r>
      <w:r w:rsidRPr="00DF5C21">
        <w:rPr>
          <w:rtl/>
        </w:rPr>
        <w:t xml:space="preserve"> هزَّ الراية ثلاثاً ف</w:t>
      </w:r>
      <w:r w:rsidR="00833696">
        <w:rPr>
          <w:rtl/>
        </w:rPr>
        <w:t>أ</w:t>
      </w:r>
      <w:r w:rsidRPr="00DF5C21">
        <w:rPr>
          <w:rtl/>
        </w:rPr>
        <w:t>عطاها إياّه فجاء علي</w:t>
      </w:r>
      <w:r w:rsidR="00CB30FF">
        <w:rPr>
          <w:rtl/>
        </w:rPr>
        <w:t>ٌّ</w:t>
      </w:r>
      <w:r w:rsidRPr="00DF5C21">
        <w:rPr>
          <w:rtl/>
        </w:rPr>
        <w:t xml:space="preserve"> بصفي</w:t>
      </w:r>
      <w:r w:rsidR="00833696">
        <w:rPr>
          <w:rtl/>
        </w:rPr>
        <w:t>ّة</w:t>
      </w:r>
      <w:r w:rsidRPr="00DF5C21">
        <w:rPr>
          <w:rtl/>
        </w:rPr>
        <w:t xml:space="preserve"> بنت حيّ. قال</w:t>
      </w:r>
      <w:r w:rsidR="00D10150">
        <w:rPr>
          <w:rtl/>
        </w:rPr>
        <w:t xml:space="preserve"> </w:t>
      </w:r>
      <w:r w:rsidR="001E071E">
        <w:rPr>
          <w:rtl/>
        </w:rPr>
        <w:t>ابن عباس</w:t>
      </w:r>
      <w:r w:rsidR="00D10150">
        <w:rPr>
          <w:rtl/>
        </w:rPr>
        <w:t xml:space="preserve">: </w:t>
      </w:r>
      <w:r w:rsidRPr="00DF5C21">
        <w:rPr>
          <w:rtl/>
        </w:rPr>
        <w:t>ثم</w:t>
      </w:r>
      <w:r w:rsidR="00CB30FF">
        <w:rPr>
          <w:rtl/>
        </w:rPr>
        <w:t>َّ</w:t>
      </w:r>
      <w:r w:rsidRPr="00DF5C21">
        <w:rPr>
          <w:rtl/>
        </w:rPr>
        <w:t xml:space="preserve"> بعث رسول الله فلاناً بسورة التوبة فبعث علي</w:t>
      </w:r>
      <w:r w:rsidR="00CB30FF">
        <w:rPr>
          <w:rtl/>
        </w:rPr>
        <w:t>ّ</w:t>
      </w:r>
      <w:r w:rsidRPr="00DF5C21">
        <w:rPr>
          <w:rtl/>
        </w:rPr>
        <w:t>اً خلفه فأخذها منه وقال</w:t>
      </w:r>
      <w:r w:rsidR="00D10150">
        <w:rPr>
          <w:rtl/>
        </w:rPr>
        <w:t xml:space="preserve">: </w:t>
      </w:r>
      <w:r w:rsidRPr="00845E56">
        <w:rPr>
          <w:rStyle w:val="libBold2Char"/>
          <w:rtl/>
        </w:rPr>
        <w:t>لا يذهب بها إلّا رجل هو من</w:t>
      </w:r>
      <w:r w:rsidR="004D5188" w:rsidRPr="00845E56">
        <w:rPr>
          <w:rStyle w:val="libBold2Char"/>
          <w:rtl/>
        </w:rPr>
        <w:t>ّ</w:t>
      </w:r>
      <w:r w:rsidRPr="00845E56">
        <w:rPr>
          <w:rStyle w:val="libBold2Char"/>
          <w:rtl/>
        </w:rPr>
        <w:t>ي وأنا منه</w:t>
      </w:r>
      <w:r w:rsidRPr="00845E56">
        <w:rPr>
          <w:rtl/>
        </w:rPr>
        <w:t xml:space="preserve"> فقال </w:t>
      </w:r>
      <w:r w:rsidR="001E071E">
        <w:rPr>
          <w:rtl/>
        </w:rPr>
        <w:t>ابن عباس</w:t>
      </w:r>
      <w:r w:rsidR="00D10150" w:rsidRPr="00845E56">
        <w:rPr>
          <w:rtl/>
        </w:rPr>
        <w:t xml:space="preserve">: </w:t>
      </w:r>
      <w:r w:rsidRPr="00845E56">
        <w:rPr>
          <w:rtl/>
        </w:rPr>
        <w:t>وقال النبيّ لبني عمّه</w:t>
      </w:r>
      <w:r w:rsidR="00D10150" w:rsidRPr="00845E56">
        <w:rPr>
          <w:rtl/>
        </w:rPr>
        <w:t xml:space="preserve">: </w:t>
      </w:r>
      <w:r w:rsidRPr="00845E56">
        <w:rPr>
          <w:rStyle w:val="libBold2Char"/>
          <w:rtl/>
        </w:rPr>
        <w:t>أي</w:t>
      </w:r>
      <w:r w:rsidR="004D5188" w:rsidRPr="00845E56">
        <w:rPr>
          <w:rStyle w:val="libBold2Char"/>
          <w:rtl/>
        </w:rPr>
        <w:t>ّ</w:t>
      </w:r>
      <w:r w:rsidRPr="00845E56">
        <w:rPr>
          <w:rStyle w:val="libBold2Char"/>
          <w:rtl/>
        </w:rPr>
        <w:t>كم يواليني في الدنيا والآخرة</w:t>
      </w:r>
      <w:r w:rsidR="00D10150" w:rsidRPr="00845E56">
        <w:rPr>
          <w:rtl/>
        </w:rPr>
        <w:t>؟</w:t>
      </w:r>
      <w:r w:rsidRPr="00845E56">
        <w:rPr>
          <w:rtl/>
        </w:rPr>
        <w:t xml:space="preserve"> فأبوا قال</w:t>
      </w:r>
      <w:r w:rsidR="00D10150" w:rsidRPr="00845E56">
        <w:rPr>
          <w:rtl/>
        </w:rPr>
        <w:t xml:space="preserve">: </w:t>
      </w:r>
      <w:r w:rsidRPr="00845E56">
        <w:rPr>
          <w:rtl/>
        </w:rPr>
        <w:t>وعلي</w:t>
      </w:r>
      <w:r w:rsidR="00833696" w:rsidRPr="00845E56">
        <w:rPr>
          <w:rtl/>
        </w:rPr>
        <w:t>ّ</w:t>
      </w:r>
      <w:r w:rsidR="00CB30FF">
        <w:rPr>
          <w:rtl/>
        </w:rPr>
        <w:t>ٌ</w:t>
      </w:r>
      <w:r w:rsidRPr="00845E56">
        <w:rPr>
          <w:rtl/>
        </w:rPr>
        <w:t xml:space="preserve"> جالس معهم ف</w:t>
      </w:r>
      <w:r w:rsidR="00E96C6A" w:rsidRPr="00845E56">
        <w:rPr>
          <w:rtl/>
        </w:rPr>
        <w:t>قال عليّ</w:t>
      </w:r>
      <w:r w:rsidR="00CB30FF">
        <w:rPr>
          <w:rtl/>
        </w:rPr>
        <w:t>ٌ</w:t>
      </w:r>
      <w:r w:rsidR="00D10150" w:rsidRPr="00845E56">
        <w:rPr>
          <w:rtl/>
        </w:rPr>
        <w:t xml:space="preserve">: </w:t>
      </w:r>
      <w:r w:rsidRPr="001E2E19">
        <w:rPr>
          <w:rStyle w:val="libBold2Char"/>
          <w:rtl/>
        </w:rPr>
        <w:t>أنا أواليك في الدنيا والآخرة</w:t>
      </w:r>
      <w:r w:rsidRPr="00845E56">
        <w:rPr>
          <w:rtl/>
        </w:rPr>
        <w:t xml:space="preserve"> قال</w:t>
      </w:r>
      <w:r w:rsidR="00D10150" w:rsidRPr="00845E56">
        <w:rPr>
          <w:rtl/>
        </w:rPr>
        <w:t xml:space="preserve">: </w:t>
      </w:r>
      <w:r w:rsidRPr="00845E56">
        <w:rPr>
          <w:rtl/>
        </w:rPr>
        <w:t>فتركه وأقبل على رجل رجل منهم فقال</w:t>
      </w:r>
      <w:r w:rsidR="00D10150" w:rsidRPr="00845E56">
        <w:rPr>
          <w:rtl/>
        </w:rPr>
        <w:t xml:space="preserve">: </w:t>
      </w:r>
      <w:r w:rsidRPr="00845E56">
        <w:rPr>
          <w:rtl/>
        </w:rPr>
        <w:t>أيّكم يُواليني في الدنيا والآخرة فأبوا ف</w:t>
      </w:r>
      <w:r w:rsidR="00E96C6A" w:rsidRPr="00845E56">
        <w:rPr>
          <w:rtl/>
        </w:rPr>
        <w:t>قال عليّ</w:t>
      </w:r>
      <w:r w:rsidR="00CB30FF">
        <w:rPr>
          <w:rtl/>
        </w:rPr>
        <w:t>ٌ</w:t>
      </w:r>
      <w:r w:rsidR="00D10150" w:rsidRPr="00845E56">
        <w:rPr>
          <w:rtl/>
        </w:rPr>
        <w:t xml:space="preserve">: </w:t>
      </w:r>
      <w:r w:rsidRPr="001E2E19">
        <w:rPr>
          <w:rStyle w:val="libBold2Char"/>
          <w:rtl/>
        </w:rPr>
        <w:t>أنا أواليك في الدنيا والآخرة</w:t>
      </w:r>
      <w:r w:rsidR="00D10150" w:rsidRPr="00845E56">
        <w:rPr>
          <w:rtl/>
        </w:rPr>
        <w:t xml:space="preserve">، </w:t>
      </w:r>
      <w:r w:rsidRPr="00845E56">
        <w:rPr>
          <w:rtl/>
        </w:rPr>
        <w:t>فقال لعليّ</w:t>
      </w:r>
      <w:r w:rsidR="00D10150" w:rsidRPr="00845E56">
        <w:rPr>
          <w:rtl/>
        </w:rPr>
        <w:t xml:space="preserve">: </w:t>
      </w:r>
      <w:r w:rsidRPr="00845E56">
        <w:rPr>
          <w:rStyle w:val="libBold2Char"/>
          <w:rtl/>
        </w:rPr>
        <w:t>أنت وليّي في الدنيا والآخرة</w:t>
      </w:r>
      <w:r w:rsidRPr="00DF5C21">
        <w:rPr>
          <w:rtl/>
        </w:rPr>
        <w:t xml:space="preserve">. قال </w:t>
      </w:r>
      <w:r w:rsidR="001E071E">
        <w:rPr>
          <w:rtl/>
        </w:rPr>
        <w:t>ابن عباس</w:t>
      </w:r>
      <w:r w:rsidR="00D10150">
        <w:rPr>
          <w:rtl/>
        </w:rPr>
        <w:t xml:space="preserve">: </w:t>
      </w:r>
      <w:r w:rsidRPr="00DF5C21">
        <w:rPr>
          <w:rtl/>
        </w:rPr>
        <w:t>وكان علي</w:t>
      </w:r>
      <w:r w:rsidR="00833696">
        <w:rPr>
          <w:rtl/>
        </w:rPr>
        <w:t>ّ</w:t>
      </w:r>
      <w:r w:rsidRPr="00DF5C21">
        <w:rPr>
          <w:rtl/>
        </w:rPr>
        <w:t xml:space="preserve"> أوّل من آمن من الناس بعد خديجة رض</w:t>
      </w:r>
      <w:r>
        <w:rPr>
          <w:rtl/>
        </w:rPr>
        <w:t>ي</w:t>
      </w:r>
      <w:r w:rsidRPr="00DF5C21">
        <w:rPr>
          <w:rtl/>
        </w:rPr>
        <w:t xml:space="preserve"> الله عنها.</w:t>
      </w:r>
    </w:p>
    <w:p w:rsidR="00F26413" w:rsidRDefault="00F26413" w:rsidP="00F26413">
      <w:pPr>
        <w:pStyle w:val="libNormal"/>
        <w:rPr>
          <w:rtl/>
        </w:rPr>
      </w:pPr>
      <w:r>
        <w:rPr>
          <w:rtl/>
        </w:rPr>
        <w:br w:type="page"/>
      </w:r>
    </w:p>
    <w:p w:rsidR="00301327" w:rsidRPr="00DF5C21" w:rsidRDefault="00301327" w:rsidP="004A66B2">
      <w:pPr>
        <w:pStyle w:val="libNormal"/>
        <w:rPr>
          <w:rtl/>
        </w:rPr>
      </w:pPr>
      <w:r w:rsidRPr="00DF5C21">
        <w:rPr>
          <w:rtl/>
        </w:rPr>
        <w:lastRenderedPageBreak/>
        <w:t>قال</w:t>
      </w:r>
      <w:r w:rsidR="00D10150">
        <w:rPr>
          <w:rtl/>
        </w:rPr>
        <w:t>:</w:t>
      </w:r>
      <w:r w:rsidR="00BE50E9">
        <w:rPr>
          <w:rtl/>
        </w:rPr>
        <w:t xml:space="preserve"> وأخذ </w:t>
      </w:r>
      <w:r w:rsidRPr="00DF5C21">
        <w:rPr>
          <w:rtl/>
        </w:rPr>
        <w:t>رسول الله ثوبه فوضعه على علي</w:t>
      </w:r>
      <w:r>
        <w:rPr>
          <w:rtl/>
        </w:rPr>
        <w:t>ٍّ</w:t>
      </w:r>
      <w:r w:rsidR="00D10150">
        <w:rPr>
          <w:rtl/>
        </w:rPr>
        <w:t xml:space="preserve">، </w:t>
      </w:r>
      <w:r w:rsidRPr="00DF5C21">
        <w:rPr>
          <w:rtl/>
        </w:rPr>
        <w:t>وفاطمة</w:t>
      </w:r>
      <w:r w:rsidR="00D10150">
        <w:rPr>
          <w:rtl/>
        </w:rPr>
        <w:t xml:space="preserve">، </w:t>
      </w:r>
      <w:r w:rsidRPr="00DF5C21">
        <w:rPr>
          <w:rtl/>
        </w:rPr>
        <w:t>وحسن</w:t>
      </w:r>
      <w:r w:rsidR="00D10150">
        <w:rPr>
          <w:rtl/>
        </w:rPr>
        <w:t xml:space="preserve">، </w:t>
      </w:r>
      <w:r w:rsidRPr="00DF5C21">
        <w:rPr>
          <w:rtl/>
        </w:rPr>
        <w:t>وحسين</w:t>
      </w:r>
      <w:r w:rsidR="00D10150">
        <w:rPr>
          <w:rtl/>
        </w:rPr>
        <w:t xml:space="preserve">، </w:t>
      </w:r>
      <w:r w:rsidRPr="00DF5C21">
        <w:rPr>
          <w:rtl/>
        </w:rPr>
        <w:t>وقال</w:t>
      </w:r>
      <w:r w:rsidR="00D10150">
        <w:rPr>
          <w:rtl/>
        </w:rPr>
        <w:t xml:space="preserve">: </w:t>
      </w:r>
      <w:r w:rsidRPr="001E2E19">
        <w:rPr>
          <w:rStyle w:val="libBold2Char"/>
          <w:rtl/>
        </w:rPr>
        <w:t>إنمّا يريد الله ليذهب عنكم الرجس أهل البيت ويطه</w:t>
      </w:r>
      <w:r w:rsidR="00833696" w:rsidRPr="001E2E19">
        <w:rPr>
          <w:rStyle w:val="libBold2Char"/>
          <w:rtl/>
        </w:rPr>
        <w:t>ّ</w:t>
      </w:r>
      <w:r w:rsidRPr="001E2E19">
        <w:rPr>
          <w:rStyle w:val="libBold2Char"/>
          <w:rtl/>
        </w:rPr>
        <w:t>ركم تطهيراً</w:t>
      </w:r>
      <w:r w:rsidRPr="00DF5C21">
        <w:rPr>
          <w:rtl/>
        </w:rPr>
        <w:t xml:space="preserve">. قال </w:t>
      </w:r>
      <w:r w:rsidR="001E071E">
        <w:rPr>
          <w:rtl/>
        </w:rPr>
        <w:t>ابن عباس</w:t>
      </w:r>
      <w:r w:rsidR="00D10150">
        <w:rPr>
          <w:rtl/>
        </w:rPr>
        <w:t xml:space="preserve">: </w:t>
      </w:r>
      <w:r w:rsidRPr="00DF5C21">
        <w:rPr>
          <w:rtl/>
        </w:rPr>
        <w:t>وشرى علي</w:t>
      </w:r>
      <w:r w:rsidR="004A66B2">
        <w:rPr>
          <w:rtl/>
        </w:rPr>
        <w:t>ٌّ</w:t>
      </w:r>
      <w:r w:rsidRPr="00DF5C21">
        <w:rPr>
          <w:rtl/>
        </w:rPr>
        <w:t xml:space="preserve"> نفسه فلبس ثوب</w:t>
      </w:r>
      <w:r>
        <w:rPr>
          <w:rtl/>
        </w:rPr>
        <w:t xml:space="preserve"> النبيّ صلّى الله عليه وآله </w:t>
      </w:r>
      <w:r w:rsidRPr="00DF5C21">
        <w:rPr>
          <w:rtl/>
        </w:rPr>
        <w:t>وسلم. ثم</w:t>
      </w:r>
      <w:r w:rsidR="004A66B2">
        <w:rPr>
          <w:rtl/>
        </w:rPr>
        <w:t>َّ</w:t>
      </w:r>
      <w:r w:rsidRPr="00DF5C21">
        <w:rPr>
          <w:rtl/>
        </w:rPr>
        <w:t xml:space="preserve"> نام مكانه</w:t>
      </w:r>
      <w:r w:rsidR="00D10150">
        <w:rPr>
          <w:rtl/>
        </w:rPr>
        <w:t xml:space="preserve">، </w:t>
      </w:r>
      <w:r w:rsidRPr="00DF5C21">
        <w:rPr>
          <w:rtl/>
        </w:rPr>
        <w:t xml:space="preserve">قال </w:t>
      </w:r>
      <w:r w:rsidR="001E071E">
        <w:rPr>
          <w:rtl/>
        </w:rPr>
        <w:t>ابن عباس</w:t>
      </w:r>
      <w:r w:rsidR="00D10150">
        <w:rPr>
          <w:rtl/>
        </w:rPr>
        <w:t xml:space="preserve">: </w:t>
      </w:r>
      <w:r w:rsidRPr="00DF5C21">
        <w:rPr>
          <w:rtl/>
        </w:rPr>
        <w:t>وكان المشركون يرمون رسول الله فجاء أبو بكر وعليٌّ نائمٌ قال</w:t>
      </w:r>
      <w:r w:rsidR="00D10150">
        <w:rPr>
          <w:rtl/>
        </w:rPr>
        <w:t xml:space="preserve">؛ </w:t>
      </w:r>
      <w:r w:rsidRPr="00DF5C21">
        <w:rPr>
          <w:rtl/>
        </w:rPr>
        <w:t>وأبو بكر يحسب ان</w:t>
      </w:r>
      <w:r w:rsidR="00833696">
        <w:rPr>
          <w:rtl/>
        </w:rPr>
        <w:t>ّ</w:t>
      </w:r>
      <w:r w:rsidRPr="00DF5C21">
        <w:rPr>
          <w:rtl/>
        </w:rPr>
        <w:t>ه رسول الله نائم فقال</w:t>
      </w:r>
      <w:r w:rsidR="00D10150">
        <w:rPr>
          <w:rtl/>
        </w:rPr>
        <w:t xml:space="preserve">: </w:t>
      </w:r>
      <w:r w:rsidRPr="00DF5C21">
        <w:rPr>
          <w:rtl/>
        </w:rPr>
        <w:t>يا نبي</w:t>
      </w:r>
      <w:r w:rsidR="00833696">
        <w:rPr>
          <w:rtl/>
        </w:rPr>
        <w:t>ّ</w:t>
      </w:r>
      <w:r w:rsidRPr="00DF5C21">
        <w:rPr>
          <w:rtl/>
        </w:rPr>
        <w:t xml:space="preserve"> الله. فقال له علي</w:t>
      </w:r>
      <w:r w:rsidR="00833696">
        <w:rPr>
          <w:rtl/>
        </w:rPr>
        <w:t>ّ</w:t>
      </w:r>
      <w:r w:rsidR="004A66B2">
        <w:rPr>
          <w:rtl/>
        </w:rPr>
        <w:t>ٌ</w:t>
      </w:r>
      <w:r w:rsidR="00D10150">
        <w:rPr>
          <w:rtl/>
        </w:rPr>
        <w:t xml:space="preserve">: </w:t>
      </w:r>
      <w:r w:rsidRPr="001E2E19">
        <w:rPr>
          <w:rStyle w:val="libBold2Char"/>
          <w:rtl/>
        </w:rPr>
        <w:t>إنّ نبي</w:t>
      </w:r>
      <w:r w:rsidR="00833696" w:rsidRPr="001E2E19">
        <w:rPr>
          <w:rStyle w:val="libBold2Char"/>
          <w:rtl/>
        </w:rPr>
        <w:t>ّ</w:t>
      </w:r>
      <w:r w:rsidRPr="001E2E19">
        <w:rPr>
          <w:rStyle w:val="libBold2Char"/>
          <w:rtl/>
        </w:rPr>
        <w:t xml:space="preserve"> الله قد انطلق نحو بئر ميمون ف</w:t>
      </w:r>
      <w:r w:rsidR="004A66B2" w:rsidRPr="001E2E19">
        <w:rPr>
          <w:rStyle w:val="libBold2Char"/>
          <w:rtl/>
        </w:rPr>
        <w:t>ا</w:t>
      </w:r>
      <w:r w:rsidRPr="001E2E19">
        <w:rPr>
          <w:rStyle w:val="libBold2Char"/>
          <w:rtl/>
        </w:rPr>
        <w:t>دركه</w:t>
      </w:r>
      <w:r w:rsidR="00D10150">
        <w:rPr>
          <w:rtl/>
        </w:rPr>
        <w:t xml:space="preserve">، </w:t>
      </w:r>
      <w:r w:rsidRPr="00BD0A5E">
        <w:rPr>
          <w:rtl/>
        </w:rPr>
        <w:t>قال</w:t>
      </w:r>
      <w:r w:rsidR="00D10150">
        <w:rPr>
          <w:rtl/>
        </w:rPr>
        <w:t xml:space="preserve">: </w:t>
      </w:r>
      <w:r w:rsidRPr="00BD0A5E">
        <w:rPr>
          <w:rtl/>
        </w:rPr>
        <w:t>ف</w:t>
      </w:r>
      <w:r w:rsidR="00833696">
        <w:rPr>
          <w:rtl/>
        </w:rPr>
        <w:t>ا</w:t>
      </w:r>
      <w:r w:rsidRPr="00BD0A5E">
        <w:rPr>
          <w:rtl/>
        </w:rPr>
        <w:t>نطلق أبو بكر فدخل معه الغار</w:t>
      </w:r>
      <w:r w:rsidR="00D10150">
        <w:rPr>
          <w:rtl/>
        </w:rPr>
        <w:t xml:space="preserve">، </w:t>
      </w:r>
      <w:r w:rsidRPr="00BD0A5E">
        <w:rPr>
          <w:rtl/>
        </w:rPr>
        <w:t>قال</w:t>
      </w:r>
      <w:r w:rsidR="00D10150">
        <w:rPr>
          <w:rtl/>
        </w:rPr>
        <w:t xml:space="preserve">: </w:t>
      </w:r>
      <w:r w:rsidRPr="00BD0A5E">
        <w:rPr>
          <w:rtl/>
        </w:rPr>
        <w:t>وجعل عليّ</w:t>
      </w:r>
      <w:r w:rsidR="004A66B2">
        <w:rPr>
          <w:rtl/>
        </w:rPr>
        <w:t>ٌ</w:t>
      </w:r>
      <w:r w:rsidRPr="00BD0A5E">
        <w:rPr>
          <w:rtl/>
        </w:rPr>
        <w:t xml:space="preserve"> رضي الله عنه يُرمى بالحجارة كما كان يُرمى نبُّي الله وهو يتضوّر</w:t>
      </w:r>
      <w:r w:rsidRPr="00845E56">
        <w:rPr>
          <w:rtl/>
        </w:rPr>
        <w:t xml:space="preserve"> وقد لفَّ رأسه في الثوب لا يخرجه</w:t>
      </w:r>
      <w:r w:rsidR="00D10150" w:rsidRPr="00845E56">
        <w:rPr>
          <w:rtl/>
        </w:rPr>
        <w:t xml:space="preserve"> حتّى </w:t>
      </w:r>
      <w:r w:rsidRPr="00845E56">
        <w:rPr>
          <w:rtl/>
        </w:rPr>
        <w:t>أصبح</w:t>
      </w:r>
      <w:r w:rsidR="00D10150" w:rsidRPr="00845E56">
        <w:rPr>
          <w:rtl/>
        </w:rPr>
        <w:t xml:space="preserve">، </w:t>
      </w:r>
      <w:r w:rsidRPr="00845E56">
        <w:rPr>
          <w:rtl/>
        </w:rPr>
        <w:t>ثم</w:t>
      </w:r>
      <w:r w:rsidR="004A66B2">
        <w:rPr>
          <w:rtl/>
        </w:rPr>
        <w:t>َّ</w:t>
      </w:r>
      <w:r w:rsidRPr="00845E56">
        <w:rPr>
          <w:rtl/>
        </w:rPr>
        <w:t xml:space="preserve"> كشف عن رأسه فقالوا</w:t>
      </w:r>
      <w:r w:rsidR="00D10150" w:rsidRPr="00845E56">
        <w:rPr>
          <w:rtl/>
        </w:rPr>
        <w:t xml:space="preserve">: </w:t>
      </w:r>
      <w:r w:rsidRPr="00845E56">
        <w:rPr>
          <w:rtl/>
        </w:rPr>
        <w:t>إن</w:t>
      </w:r>
      <w:r w:rsidR="000D1776" w:rsidRPr="00845E56">
        <w:rPr>
          <w:rtl/>
        </w:rPr>
        <w:t>ّ</w:t>
      </w:r>
      <w:r w:rsidRPr="00845E56">
        <w:rPr>
          <w:rtl/>
        </w:rPr>
        <w:t>ك للئيم وكان صاحبك لا يتضوّر ونحن نرميه وأنت تتضوّر</w:t>
      </w:r>
      <w:r w:rsidR="00D10150" w:rsidRPr="00845E56">
        <w:rPr>
          <w:rtl/>
        </w:rPr>
        <w:t xml:space="preserve">، </w:t>
      </w:r>
      <w:r w:rsidRPr="00845E56">
        <w:rPr>
          <w:rtl/>
        </w:rPr>
        <w:t xml:space="preserve">وقد استنكرنا ذلك - فقال </w:t>
      </w:r>
      <w:r w:rsidR="001E071E">
        <w:rPr>
          <w:rtl/>
        </w:rPr>
        <w:t>ابن عباس</w:t>
      </w:r>
      <w:r w:rsidR="00D10150" w:rsidRPr="00845E56">
        <w:rPr>
          <w:rtl/>
        </w:rPr>
        <w:t xml:space="preserve">: </w:t>
      </w:r>
      <w:r w:rsidRPr="00845E56">
        <w:rPr>
          <w:rtl/>
        </w:rPr>
        <w:t xml:space="preserve">وخرج رسول الله </w:t>
      </w:r>
      <w:r w:rsidR="003F0683" w:rsidRPr="00845E56">
        <w:rPr>
          <w:rtl/>
        </w:rPr>
        <w:t xml:space="preserve">صلّى الله عليه وآله وسلّم </w:t>
      </w:r>
      <w:r w:rsidRPr="00845E56">
        <w:rPr>
          <w:rtl/>
        </w:rPr>
        <w:t>في غزوة تبوك وخرج الناس معه قال له عليٌ</w:t>
      </w:r>
      <w:r w:rsidR="004A66B2">
        <w:rPr>
          <w:rtl/>
        </w:rPr>
        <w:t>ّ</w:t>
      </w:r>
      <w:r w:rsidR="00D10150" w:rsidRPr="00845E56">
        <w:rPr>
          <w:rtl/>
        </w:rPr>
        <w:t xml:space="preserve">: </w:t>
      </w:r>
      <w:r w:rsidRPr="001E2E19">
        <w:rPr>
          <w:rStyle w:val="libBold2Char"/>
          <w:rtl/>
        </w:rPr>
        <w:t>أخرج معك</w:t>
      </w:r>
      <w:r w:rsidR="00D10150" w:rsidRPr="00845E56">
        <w:rPr>
          <w:rtl/>
        </w:rPr>
        <w:t>؟</w:t>
      </w:r>
      <w:r w:rsidRPr="00845E56">
        <w:rPr>
          <w:rtl/>
        </w:rPr>
        <w:t xml:space="preserve"> قال فقال النبيّ </w:t>
      </w:r>
      <w:r w:rsidR="003F0683" w:rsidRPr="00845E56">
        <w:rPr>
          <w:rtl/>
        </w:rPr>
        <w:t>صلّى الله عليه وآله وسلّم</w:t>
      </w:r>
      <w:r w:rsidR="00D10150" w:rsidRPr="00845E56">
        <w:rPr>
          <w:rtl/>
        </w:rPr>
        <w:t xml:space="preserve">: </w:t>
      </w:r>
      <w:r w:rsidRPr="001E2E19">
        <w:rPr>
          <w:rStyle w:val="libBold2Char"/>
          <w:rtl/>
        </w:rPr>
        <w:t>لا</w:t>
      </w:r>
      <w:r w:rsidRPr="00845E56">
        <w:rPr>
          <w:rtl/>
        </w:rPr>
        <w:t xml:space="preserve"> فبكي عليٌّ</w:t>
      </w:r>
      <w:r w:rsidR="00D10150" w:rsidRPr="00845E56">
        <w:rPr>
          <w:rtl/>
        </w:rPr>
        <w:t xml:space="preserve">، </w:t>
      </w:r>
      <w:r w:rsidRPr="00845E56">
        <w:rPr>
          <w:rtl/>
        </w:rPr>
        <w:t>فقال له</w:t>
      </w:r>
      <w:r w:rsidR="00D10150" w:rsidRPr="00845E56">
        <w:rPr>
          <w:rtl/>
        </w:rPr>
        <w:t xml:space="preserve">: </w:t>
      </w:r>
      <w:r w:rsidRPr="00845E56">
        <w:rPr>
          <w:rStyle w:val="libBold2Char"/>
          <w:rtl/>
        </w:rPr>
        <w:t>أما ترضى أن تكون منّي بمنـزلة هارون من موسى؟ إلاّ أنّه ليس بعدي نبيٌّ</w:t>
      </w:r>
      <w:r w:rsidR="004A66B2">
        <w:rPr>
          <w:rStyle w:val="libBold2Char"/>
          <w:rtl/>
        </w:rPr>
        <w:t>،</w:t>
      </w:r>
      <w:r w:rsidRPr="00845E56">
        <w:rPr>
          <w:rStyle w:val="libBold2Char"/>
          <w:rtl/>
        </w:rPr>
        <w:t xml:space="preserve"> </w:t>
      </w:r>
      <w:r w:rsidR="004D5188" w:rsidRPr="00845E56">
        <w:rPr>
          <w:rStyle w:val="libBold2Char"/>
          <w:rtl/>
        </w:rPr>
        <w:t>إ</w:t>
      </w:r>
      <w:r w:rsidRPr="00845E56">
        <w:rPr>
          <w:rStyle w:val="libBold2Char"/>
          <w:rtl/>
        </w:rPr>
        <w:t xml:space="preserve">نّه لا ينبغي أن </w:t>
      </w:r>
      <w:r w:rsidR="004A66B2">
        <w:rPr>
          <w:rStyle w:val="libBold2Char"/>
          <w:rtl/>
        </w:rPr>
        <w:t>أ</w:t>
      </w:r>
      <w:r w:rsidRPr="00845E56">
        <w:rPr>
          <w:rStyle w:val="libBold2Char"/>
          <w:rtl/>
        </w:rPr>
        <w:t>ذهب إلاّ وأنت خليفتي</w:t>
      </w:r>
      <w:r w:rsidRPr="00845E56">
        <w:rPr>
          <w:rtl/>
        </w:rPr>
        <w:t xml:space="preserve">. قال </w:t>
      </w:r>
      <w:r w:rsidR="001E071E">
        <w:rPr>
          <w:rtl/>
        </w:rPr>
        <w:t>ابن عباس</w:t>
      </w:r>
      <w:r w:rsidR="00D10150" w:rsidRPr="00845E56">
        <w:rPr>
          <w:rtl/>
        </w:rPr>
        <w:t xml:space="preserve">: </w:t>
      </w:r>
      <w:r w:rsidRPr="00845E56">
        <w:rPr>
          <w:rtl/>
        </w:rPr>
        <w:t xml:space="preserve">وقال رسول الله </w:t>
      </w:r>
      <w:r w:rsidR="003F0683" w:rsidRPr="00845E56">
        <w:rPr>
          <w:rtl/>
        </w:rPr>
        <w:t>صلّى الله عليه وآله وسلّم</w:t>
      </w:r>
      <w:r w:rsidR="00D10150" w:rsidRPr="00845E56">
        <w:rPr>
          <w:rtl/>
        </w:rPr>
        <w:t xml:space="preserve">: </w:t>
      </w:r>
      <w:r w:rsidRPr="00845E56">
        <w:rPr>
          <w:rStyle w:val="libBold2Char"/>
          <w:rtl/>
        </w:rPr>
        <w:t>أنت وليُّ كل مؤمن بعدي ومؤمنة</w:t>
      </w:r>
      <w:r w:rsidRPr="00845E56">
        <w:rPr>
          <w:rtl/>
        </w:rPr>
        <w:t xml:space="preserve">. قال </w:t>
      </w:r>
      <w:r w:rsidR="001E071E">
        <w:rPr>
          <w:rtl/>
        </w:rPr>
        <w:t>ابن عباس</w:t>
      </w:r>
      <w:r w:rsidR="00D10150" w:rsidRPr="00845E56">
        <w:rPr>
          <w:rtl/>
        </w:rPr>
        <w:t xml:space="preserve">: </w:t>
      </w:r>
      <w:r w:rsidRPr="00845E56">
        <w:rPr>
          <w:rtl/>
        </w:rPr>
        <w:t xml:space="preserve">وسدّ رسول الله </w:t>
      </w:r>
      <w:r w:rsidR="003F0683" w:rsidRPr="00845E56">
        <w:rPr>
          <w:rtl/>
        </w:rPr>
        <w:t xml:space="preserve">صلّى الله عليه وآله وسلّم </w:t>
      </w:r>
      <w:r w:rsidRPr="00845E56">
        <w:rPr>
          <w:rtl/>
        </w:rPr>
        <w:t>أبواب المسجد غير باب علي</w:t>
      </w:r>
      <w:r w:rsidR="000D1776" w:rsidRPr="00845E56">
        <w:rPr>
          <w:rtl/>
        </w:rPr>
        <w:t>ّ</w:t>
      </w:r>
      <w:r w:rsidR="004A66B2">
        <w:rPr>
          <w:rtl/>
        </w:rPr>
        <w:t>ٍ</w:t>
      </w:r>
      <w:r w:rsidR="00D10150" w:rsidRPr="00845E56">
        <w:rPr>
          <w:rtl/>
        </w:rPr>
        <w:t xml:space="preserve">، </w:t>
      </w:r>
      <w:r w:rsidRPr="00845E56">
        <w:rPr>
          <w:rtl/>
        </w:rPr>
        <w:t>فكان يدخل المسجد جنباً وهو طريقه</w:t>
      </w:r>
      <w:r w:rsidR="00D10150" w:rsidRPr="00845E56">
        <w:rPr>
          <w:rtl/>
        </w:rPr>
        <w:t xml:space="preserve">؛ </w:t>
      </w:r>
      <w:r w:rsidRPr="00845E56">
        <w:rPr>
          <w:rtl/>
        </w:rPr>
        <w:t xml:space="preserve">ليس له طريق غيره. قال </w:t>
      </w:r>
      <w:r w:rsidR="001E071E">
        <w:rPr>
          <w:rtl/>
        </w:rPr>
        <w:t>ابن عباس</w:t>
      </w:r>
      <w:r w:rsidR="00D10150" w:rsidRPr="00845E56">
        <w:rPr>
          <w:rtl/>
        </w:rPr>
        <w:t xml:space="preserve">: </w:t>
      </w:r>
      <w:r w:rsidRPr="00845E56">
        <w:rPr>
          <w:rtl/>
        </w:rPr>
        <w:t xml:space="preserve">وقال رسول الله </w:t>
      </w:r>
      <w:r w:rsidR="003F0683" w:rsidRPr="00845E56">
        <w:rPr>
          <w:rtl/>
        </w:rPr>
        <w:t>صلّى الله عليه وآله وسلّم</w:t>
      </w:r>
      <w:r w:rsidR="00D10150" w:rsidRPr="00845E56">
        <w:rPr>
          <w:rtl/>
        </w:rPr>
        <w:t xml:space="preserve">: </w:t>
      </w:r>
      <w:r w:rsidRPr="00845E56">
        <w:rPr>
          <w:rStyle w:val="libBold2Char"/>
          <w:rtl/>
        </w:rPr>
        <w:t>من كنت مولاه فإن</w:t>
      </w:r>
      <w:r w:rsidR="000D1776" w:rsidRPr="00845E56">
        <w:rPr>
          <w:rStyle w:val="libBold2Char"/>
          <w:rtl/>
        </w:rPr>
        <w:t>ّ</w:t>
      </w:r>
      <w:r w:rsidRPr="00845E56">
        <w:rPr>
          <w:rStyle w:val="libBold2Char"/>
          <w:rtl/>
        </w:rPr>
        <w:t xml:space="preserve"> مولاه عليٌ</w:t>
      </w:r>
      <w:r w:rsidR="000D1776" w:rsidRPr="00845E56">
        <w:rPr>
          <w:rStyle w:val="libBold2Char"/>
          <w:rtl/>
        </w:rPr>
        <w:t>ّ</w:t>
      </w:r>
      <w:r w:rsidR="00FA5E21">
        <w:rPr>
          <w:rtl/>
        </w:rPr>
        <w:t>]</w:t>
      </w:r>
      <w:r w:rsidRPr="00DF5C21">
        <w:rPr>
          <w:rtl/>
        </w:rPr>
        <w:t>. وقال الحاكم هذا حديث صحيح الإسناد.</w:t>
      </w:r>
    </w:p>
    <w:p w:rsidR="00301327" w:rsidRPr="0010659A" w:rsidRDefault="00301327" w:rsidP="00696ED3">
      <w:pPr>
        <w:pStyle w:val="libNormal"/>
        <w:rPr>
          <w:rtl/>
        </w:rPr>
      </w:pPr>
      <w:r w:rsidRPr="00DF5C21">
        <w:rPr>
          <w:rtl/>
        </w:rPr>
        <w:t xml:space="preserve">وهذا الحديث بطوله أخرجه جمع كثير من </w:t>
      </w:r>
      <w:r w:rsidR="00150388">
        <w:rPr>
          <w:rtl/>
        </w:rPr>
        <w:t>الحفّاظ</w:t>
      </w:r>
      <w:r w:rsidR="00D10150">
        <w:rPr>
          <w:rtl/>
        </w:rPr>
        <w:t xml:space="preserve">، </w:t>
      </w:r>
      <w:r w:rsidRPr="00DF5C21">
        <w:rPr>
          <w:rtl/>
        </w:rPr>
        <w:t>منهم الخطيب الخوارزمي في المناقب</w:t>
      </w:r>
      <w:r>
        <w:rPr>
          <w:rtl/>
        </w:rPr>
        <w:t xml:space="preserve"> ص </w:t>
      </w:r>
      <w:r w:rsidRPr="00DF5C21">
        <w:rPr>
          <w:rtl/>
        </w:rPr>
        <w:t>75 ومحب</w:t>
      </w:r>
      <w:r w:rsidR="000D1776">
        <w:rPr>
          <w:rtl/>
        </w:rPr>
        <w:t>ّ</w:t>
      </w:r>
      <w:r w:rsidRPr="00DF5C21">
        <w:rPr>
          <w:rtl/>
        </w:rPr>
        <w:t xml:space="preserve"> الدين الطبري في الرياض</w:t>
      </w:r>
      <w:r w:rsidR="004A66B2">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203 وفي ذخائر العقبى</w:t>
      </w:r>
      <w:r>
        <w:rPr>
          <w:rtl/>
        </w:rPr>
        <w:t xml:space="preserve"> ص </w:t>
      </w:r>
      <w:r w:rsidRPr="00DF5C21">
        <w:rPr>
          <w:rtl/>
        </w:rPr>
        <w:t>87</w:t>
      </w:r>
      <w:r>
        <w:rPr>
          <w:rtl/>
        </w:rPr>
        <w:t xml:space="preserve"> </w:t>
      </w:r>
      <w:r w:rsidRPr="00DF5C21">
        <w:rPr>
          <w:rtl/>
        </w:rPr>
        <w:t>و</w:t>
      </w:r>
      <w:r w:rsidR="004A66B2">
        <w:rPr>
          <w:rtl/>
        </w:rPr>
        <w:t>ا</w:t>
      </w:r>
      <w:r w:rsidR="004E329A">
        <w:rPr>
          <w:rtl/>
        </w:rPr>
        <w:t xml:space="preserve">بن </w:t>
      </w:r>
      <w:r w:rsidRPr="00DF5C21">
        <w:rPr>
          <w:rtl/>
        </w:rPr>
        <w:t>كثير في البداية والنهاية</w:t>
      </w:r>
      <w:r w:rsidR="004A66B2">
        <w:rPr>
          <w:rtl/>
        </w:rPr>
        <w:t>:</w:t>
      </w:r>
      <w:r w:rsidR="00AE2736" w:rsidRPr="00DF5C21">
        <w:rPr>
          <w:rtl/>
        </w:rPr>
        <w:t xml:space="preserve"> ج</w:t>
      </w:r>
      <w:r w:rsidR="00AE2736">
        <w:rPr>
          <w:rtl/>
        </w:rPr>
        <w:t xml:space="preserve"> </w:t>
      </w:r>
      <w:r w:rsidR="00AE2736" w:rsidRPr="00DF5C21">
        <w:rPr>
          <w:rtl/>
        </w:rPr>
        <w:t>7</w:t>
      </w:r>
      <w:r>
        <w:rPr>
          <w:rtl/>
        </w:rPr>
        <w:t xml:space="preserve"> ص </w:t>
      </w:r>
      <w:r w:rsidRPr="00DF5C21">
        <w:rPr>
          <w:rtl/>
        </w:rPr>
        <w:t>337</w:t>
      </w:r>
      <w:r w:rsidR="00D10150">
        <w:rPr>
          <w:rtl/>
        </w:rPr>
        <w:t xml:space="preserve"> </w:t>
      </w:r>
      <w:r w:rsidRPr="00DF5C21">
        <w:rPr>
          <w:rtl/>
        </w:rPr>
        <w:t xml:space="preserve">ورواه الحافظ الكنجي في الكفاية 115 وذكره </w:t>
      </w:r>
      <w:r w:rsidR="00B7499C">
        <w:rPr>
          <w:rtl/>
        </w:rPr>
        <w:t>ا</w:t>
      </w:r>
      <w:r w:rsidRPr="00DF5C21">
        <w:rPr>
          <w:rtl/>
        </w:rPr>
        <w:t>بن حجر في الإصابة</w:t>
      </w:r>
      <w:r w:rsidR="004A66B2">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59 وحف</w:t>
      </w:r>
      <w:r w:rsidR="000D1776">
        <w:rPr>
          <w:rtl/>
        </w:rPr>
        <w:t>ّ</w:t>
      </w:r>
      <w:r w:rsidRPr="00DF5C21">
        <w:rPr>
          <w:rtl/>
        </w:rPr>
        <w:t xml:space="preserve">اظ آخرين غيرهم. </w:t>
      </w:r>
      <w:r>
        <w:rPr>
          <w:rtl/>
        </w:rPr>
        <w:t xml:space="preserve">وأخرج </w:t>
      </w:r>
      <w:r w:rsidRPr="00DF5C21">
        <w:rPr>
          <w:rtl/>
        </w:rPr>
        <w:t>البخاري</w:t>
      </w:r>
      <w:r w:rsidR="00AE2736" w:rsidRPr="00DF5C21">
        <w:rPr>
          <w:rtl/>
        </w:rPr>
        <w:t xml:space="preserve"> ج</w:t>
      </w:r>
      <w:r w:rsidR="00AE2736">
        <w:rPr>
          <w:rtl/>
        </w:rPr>
        <w:t xml:space="preserve"> </w:t>
      </w:r>
      <w:r w:rsidR="00AE2736" w:rsidRPr="00DF5C21">
        <w:rPr>
          <w:rtl/>
        </w:rPr>
        <w:t>1</w:t>
      </w:r>
      <w:r w:rsidRPr="00DF5C21">
        <w:rPr>
          <w:rtl/>
        </w:rPr>
        <w:t xml:space="preserve"> قسم 1</w:t>
      </w:r>
      <w:r w:rsidR="00D10150">
        <w:rPr>
          <w:rtl/>
        </w:rPr>
        <w:t xml:space="preserve">: </w:t>
      </w:r>
      <w:r w:rsidRPr="00DF5C21">
        <w:rPr>
          <w:rtl/>
        </w:rPr>
        <w:t>375 من طريق عبيد عن يونس بن بكير</w:t>
      </w:r>
      <w:r w:rsidR="00D10150">
        <w:rPr>
          <w:rtl/>
        </w:rPr>
        <w:t xml:space="preserve">، </w:t>
      </w:r>
      <w:r w:rsidRPr="00DF5C21">
        <w:rPr>
          <w:rtl/>
        </w:rPr>
        <w:t>عن إسماعيل بن نشيط العامري</w:t>
      </w:r>
      <w:r w:rsidR="00D10150">
        <w:rPr>
          <w:rtl/>
        </w:rPr>
        <w:t xml:space="preserve">، </w:t>
      </w:r>
      <w:r w:rsidRPr="00DF5C21">
        <w:rPr>
          <w:rtl/>
        </w:rPr>
        <w:t>عن جميل بن عامر</w:t>
      </w:r>
      <w:r w:rsidR="00D10150">
        <w:rPr>
          <w:rtl/>
        </w:rPr>
        <w:t xml:space="preserve">، </w:t>
      </w:r>
      <w:r w:rsidRPr="00DF5C21">
        <w:rPr>
          <w:rtl/>
        </w:rPr>
        <w:t>أن</w:t>
      </w:r>
      <w:r>
        <w:rPr>
          <w:rtl/>
        </w:rPr>
        <w:t>َّ</w:t>
      </w:r>
      <w:r w:rsidRPr="00DF5C21">
        <w:rPr>
          <w:rtl/>
        </w:rPr>
        <w:t xml:space="preserve"> سالماً </w:t>
      </w:r>
      <w:r w:rsidR="00696ED3">
        <w:rPr>
          <w:rFonts w:hint="cs"/>
          <w:rtl/>
        </w:rPr>
        <w:t>(</w:t>
      </w:r>
      <w:r w:rsidRPr="00DF5C21">
        <w:rPr>
          <w:rtl/>
        </w:rPr>
        <w:t>بن عبد الله بن عمر بن الخط</w:t>
      </w:r>
      <w:r w:rsidR="004A66B2">
        <w:rPr>
          <w:rtl/>
        </w:rPr>
        <w:t>ّ</w:t>
      </w:r>
      <w:r w:rsidRPr="00DF5C21">
        <w:rPr>
          <w:rtl/>
        </w:rPr>
        <w:t>اب</w:t>
      </w:r>
      <w:r w:rsidR="00696ED3">
        <w:rPr>
          <w:rFonts w:hint="cs"/>
          <w:rtl/>
        </w:rPr>
        <w:t>)</w:t>
      </w:r>
      <w:r w:rsidRPr="00DF5C21">
        <w:rPr>
          <w:rtl/>
        </w:rPr>
        <w:t xml:space="preserve"> حدّثه سمع من سمع</w:t>
      </w:r>
      <w:r>
        <w:rPr>
          <w:rtl/>
        </w:rPr>
        <w:t xml:space="preserve"> النبيّ</w:t>
      </w:r>
      <w:r w:rsidR="00D10150">
        <w:rPr>
          <w:rtl/>
        </w:rPr>
        <w:t xml:space="preserve"> (</w:t>
      </w:r>
      <w:r w:rsidRPr="00DF5C21">
        <w:rPr>
          <w:rtl/>
        </w:rPr>
        <w:t>ص</w:t>
      </w:r>
      <w:r w:rsidR="00D10150">
        <w:rPr>
          <w:rtl/>
        </w:rPr>
        <w:t xml:space="preserve">) </w:t>
      </w:r>
      <w:r w:rsidRPr="00DF5C21">
        <w:rPr>
          <w:rtl/>
        </w:rPr>
        <w:t>يقول يوم غدير خمّ</w:t>
      </w:r>
      <w:r w:rsidR="00D10150">
        <w:rPr>
          <w:rtl/>
        </w:rPr>
        <w:t xml:space="preserve">: </w:t>
      </w:r>
      <w:r w:rsidR="00FA5E21">
        <w:rPr>
          <w:rtl/>
        </w:rPr>
        <w:t>[</w:t>
      </w:r>
      <w:r w:rsidRPr="00845E56">
        <w:rPr>
          <w:rStyle w:val="libBold2Char"/>
          <w:rtl/>
        </w:rPr>
        <w:t>من كنت مولاه فعليٌ</w:t>
      </w:r>
      <w:r w:rsidR="000D1776" w:rsidRPr="00845E56">
        <w:rPr>
          <w:rStyle w:val="libBold2Char"/>
          <w:rtl/>
        </w:rPr>
        <w:t>ّ</w:t>
      </w:r>
      <w:r w:rsidRPr="00845E56">
        <w:rPr>
          <w:rStyle w:val="libBold2Char"/>
          <w:rtl/>
        </w:rPr>
        <w:t xml:space="preserve"> مولاه</w:t>
      </w:r>
      <w:r w:rsidR="00FA5E21" w:rsidRPr="0010659A">
        <w:rPr>
          <w:rtl/>
        </w:rPr>
        <w:t>]</w:t>
      </w:r>
      <w:r w:rsidRPr="0010659A">
        <w:rPr>
          <w:rtl/>
        </w:rPr>
        <w:t>.</w:t>
      </w:r>
    </w:p>
    <w:p w:rsidR="00845E56" w:rsidRPr="00DF42B0" w:rsidRDefault="00301327" w:rsidP="00DF42B0">
      <w:pPr>
        <w:pStyle w:val="libBold1"/>
        <w:rPr>
          <w:rtl/>
        </w:rPr>
      </w:pPr>
      <w:r w:rsidRPr="00DF42B0">
        <w:rPr>
          <w:rtl/>
        </w:rPr>
        <w:t>23- الحافظ أبو عبد الله أحمد بن حنبل</w:t>
      </w:r>
      <w:r w:rsidR="00D10150" w:rsidRPr="00DF42B0">
        <w:rPr>
          <w:rtl/>
        </w:rPr>
        <w:t xml:space="preserve">: </w:t>
      </w:r>
    </w:p>
    <w:p w:rsidR="00301327" w:rsidRPr="00DF5C21" w:rsidRDefault="00301327" w:rsidP="00845E56">
      <w:pPr>
        <w:pStyle w:val="libNormal"/>
        <w:rPr>
          <w:rtl/>
        </w:rPr>
      </w:pPr>
      <w:r w:rsidRPr="00DF5C21">
        <w:rPr>
          <w:rtl/>
        </w:rPr>
        <w:t xml:space="preserve">الشيباني </w:t>
      </w:r>
      <w:r w:rsidR="00150388">
        <w:rPr>
          <w:rtl/>
        </w:rPr>
        <w:t>المتوفّى</w:t>
      </w:r>
      <w:r w:rsidRPr="00DF5C21">
        <w:rPr>
          <w:rtl/>
        </w:rPr>
        <w:t xml:space="preserve"> 241 إمام الحنابلة</w:t>
      </w:r>
      <w:r w:rsidR="00D10150">
        <w:rPr>
          <w:rtl/>
        </w:rPr>
        <w:t xml:space="preserve">، </w:t>
      </w:r>
      <w:r w:rsidRPr="00DF5C21">
        <w:rPr>
          <w:rtl/>
        </w:rPr>
        <w:t>صاحب المسند المعروف باسمه.</w:t>
      </w:r>
    </w:p>
    <w:p w:rsidR="00F26413" w:rsidRDefault="00F26413" w:rsidP="00F26413">
      <w:pPr>
        <w:pStyle w:val="libNormal"/>
        <w:rPr>
          <w:rtl/>
        </w:rPr>
      </w:pPr>
      <w:r>
        <w:rPr>
          <w:rtl/>
        </w:rPr>
        <w:br w:type="page"/>
      </w:r>
    </w:p>
    <w:p w:rsidR="00301327" w:rsidRPr="0010659A" w:rsidRDefault="00301327" w:rsidP="00FA5E21">
      <w:pPr>
        <w:pStyle w:val="libNormal"/>
        <w:rPr>
          <w:rtl/>
        </w:rPr>
      </w:pPr>
      <w:r w:rsidRPr="00DF5C21">
        <w:rPr>
          <w:rtl/>
        </w:rPr>
        <w:lastRenderedPageBreak/>
        <w:t>أخرج في مسنده</w:t>
      </w:r>
      <w:r w:rsidR="004A66B2">
        <w:rPr>
          <w:rtl/>
        </w:rPr>
        <w:t>:</w:t>
      </w:r>
      <w:r w:rsidR="00AE2736" w:rsidRPr="00DF5C21">
        <w:rPr>
          <w:rtl/>
        </w:rPr>
        <w:t xml:space="preserve"> ج</w:t>
      </w:r>
      <w:r w:rsidR="00AE2736">
        <w:rPr>
          <w:rtl/>
        </w:rPr>
        <w:t xml:space="preserve"> </w:t>
      </w:r>
      <w:r w:rsidR="00AE2736" w:rsidRPr="00DF5C21">
        <w:rPr>
          <w:rtl/>
        </w:rPr>
        <w:t>4</w:t>
      </w:r>
      <w:r>
        <w:rPr>
          <w:rtl/>
        </w:rPr>
        <w:t xml:space="preserve"> ص </w:t>
      </w:r>
      <w:r w:rsidRPr="00DF5C21">
        <w:rPr>
          <w:rtl/>
        </w:rPr>
        <w:t>372 عن زيد بن أرقم قال</w:t>
      </w:r>
      <w:r w:rsidR="00D10150">
        <w:rPr>
          <w:rtl/>
        </w:rPr>
        <w:t xml:space="preserve">: </w:t>
      </w:r>
      <w:r w:rsidRPr="00DF5C21">
        <w:rPr>
          <w:rtl/>
        </w:rPr>
        <w:t xml:space="preserve">نزلنا مع رسول الله </w:t>
      </w:r>
      <w:r>
        <w:rPr>
          <w:rtl/>
        </w:rPr>
        <w:t>صلّى الله عليه وآله</w:t>
      </w:r>
      <w:r w:rsidR="003F0683">
        <w:rPr>
          <w:rtl/>
        </w:rPr>
        <w:t xml:space="preserve"> وسلّم </w:t>
      </w:r>
      <w:r w:rsidRPr="00DF5C21">
        <w:rPr>
          <w:rtl/>
        </w:rPr>
        <w:t>بوادٍ يقال له وادي خمٍّ فأمر بالص</w:t>
      </w:r>
      <w:r w:rsidR="001C57D2">
        <w:rPr>
          <w:rtl/>
        </w:rPr>
        <w:t>ّ</w:t>
      </w:r>
      <w:r w:rsidRPr="00DF5C21">
        <w:rPr>
          <w:rtl/>
        </w:rPr>
        <w:t>لاة</w:t>
      </w:r>
      <w:r w:rsidR="00D10150">
        <w:rPr>
          <w:rtl/>
        </w:rPr>
        <w:t xml:space="preserve">، </w:t>
      </w:r>
      <w:r w:rsidRPr="00DF5C21">
        <w:rPr>
          <w:rtl/>
        </w:rPr>
        <w:t>فصل</w:t>
      </w:r>
      <w:r w:rsidR="001C57D2">
        <w:rPr>
          <w:rtl/>
        </w:rPr>
        <w:t>ّ</w:t>
      </w:r>
      <w:r w:rsidRPr="00DF5C21">
        <w:rPr>
          <w:rtl/>
        </w:rPr>
        <w:t>اها بهجير</w:t>
      </w:r>
      <w:r w:rsidR="00D10150">
        <w:rPr>
          <w:rtl/>
        </w:rPr>
        <w:t xml:space="preserve">، </w:t>
      </w:r>
      <w:r w:rsidRPr="00DF5C21">
        <w:rPr>
          <w:rtl/>
        </w:rPr>
        <w:t>قال</w:t>
      </w:r>
      <w:r w:rsidR="00D10150">
        <w:rPr>
          <w:rtl/>
        </w:rPr>
        <w:t xml:space="preserve">: </w:t>
      </w:r>
      <w:r w:rsidRPr="00DF5C21">
        <w:rPr>
          <w:rtl/>
        </w:rPr>
        <w:t>فخطبنا</w:t>
      </w:r>
      <w:r w:rsidR="00D10150">
        <w:rPr>
          <w:rtl/>
        </w:rPr>
        <w:t xml:space="preserve">، </w:t>
      </w:r>
      <w:r w:rsidRPr="00DF5C21">
        <w:rPr>
          <w:rtl/>
        </w:rPr>
        <w:t xml:space="preserve">وظُلِّل لرسول الله </w:t>
      </w:r>
      <w:r>
        <w:rPr>
          <w:rtl/>
        </w:rPr>
        <w:t>صلّى الله عليه وآله</w:t>
      </w:r>
      <w:r w:rsidR="003F0683">
        <w:rPr>
          <w:rtl/>
        </w:rPr>
        <w:t xml:space="preserve"> وسلّم </w:t>
      </w:r>
      <w:r w:rsidRPr="00DF5C21">
        <w:rPr>
          <w:rtl/>
        </w:rPr>
        <w:t>بثوب على شجرة سمرة من الشمس</w:t>
      </w:r>
      <w:r w:rsidR="00D10150">
        <w:rPr>
          <w:rtl/>
        </w:rPr>
        <w:t xml:space="preserve">، </w:t>
      </w:r>
      <w:r w:rsidRPr="00DF5C21">
        <w:rPr>
          <w:rtl/>
        </w:rPr>
        <w:t>فقال</w:t>
      </w:r>
      <w:r w:rsidR="00D10150">
        <w:rPr>
          <w:rtl/>
        </w:rPr>
        <w:t xml:space="preserve">: </w:t>
      </w:r>
      <w:r w:rsidRPr="00DF5C21">
        <w:rPr>
          <w:rtl/>
        </w:rPr>
        <w:t>[</w:t>
      </w:r>
      <w:r w:rsidRPr="00845E56">
        <w:rPr>
          <w:rStyle w:val="libBold2Char"/>
          <w:rtl/>
        </w:rPr>
        <w:t>ألستم تعلمون</w:t>
      </w:r>
      <w:r w:rsidR="00D10150" w:rsidRPr="00845E56">
        <w:rPr>
          <w:rStyle w:val="libBold2Char"/>
          <w:rtl/>
        </w:rPr>
        <w:t xml:space="preserve">، </w:t>
      </w:r>
      <w:r w:rsidRPr="00845E56">
        <w:rPr>
          <w:rStyle w:val="libBold2Char"/>
          <w:rtl/>
        </w:rPr>
        <w:t>أو ألستم تشهدون أنّي</w:t>
      </w:r>
      <w:r w:rsidR="00BD0A37" w:rsidRPr="00845E56">
        <w:rPr>
          <w:rStyle w:val="libBold2Char"/>
          <w:rtl/>
        </w:rPr>
        <w:t xml:space="preserve"> أولى </w:t>
      </w:r>
      <w:r w:rsidRPr="00845E56">
        <w:rPr>
          <w:rStyle w:val="libBold2Char"/>
          <w:rtl/>
        </w:rPr>
        <w:t>بكل مؤمن من نفسه</w:t>
      </w:r>
      <w:r w:rsidRPr="00845E56">
        <w:rPr>
          <w:rtl/>
        </w:rPr>
        <w:t>؟ قالوا</w:t>
      </w:r>
      <w:r w:rsidR="00D10150" w:rsidRPr="00845E56">
        <w:rPr>
          <w:rtl/>
        </w:rPr>
        <w:t xml:space="preserve">: </w:t>
      </w:r>
      <w:r w:rsidRPr="00845E56">
        <w:rPr>
          <w:rtl/>
        </w:rPr>
        <w:t>بلى</w:t>
      </w:r>
      <w:r w:rsidR="00D10150" w:rsidRPr="00845E56">
        <w:rPr>
          <w:rtl/>
        </w:rPr>
        <w:t xml:space="preserve">، </w:t>
      </w:r>
      <w:r w:rsidRPr="00845E56">
        <w:rPr>
          <w:rtl/>
        </w:rPr>
        <w:t>قال</w:t>
      </w:r>
      <w:r w:rsidR="00D10150" w:rsidRPr="00845E56">
        <w:rPr>
          <w:rtl/>
        </w:rPr>
        <w:t xml:space="preserve">: </w:t>
      </w:r>
      <w:r w:rsidRPr="00845E56">
        <w:rPr>
          <w:rStyle w:val="libBold2Char"/>
          <w:rtl/>
        </w:rPr>
        <w:t>من كنت مولاه فانّ علي</w:t>
      </w:r>
      <w:r w:rsidR="001C57D2" w:rsidRPr="00845E56">
        <w:rPr>
          <w:rStyle w:val="libBold2Char"/>
          <w:rtl/>
        </w:rPr>
        <w:t>ّ</w:t>
      </w:r>
      <w:r w:rsidRPr="00845E56">
        <w:rPr>
          <w:rStyle w:val="libBold2Char"/>
          <w:rtl/>
        </w:rPr>
        <w:t>اً مولاه</w:t>
      </w:r>
      <w:r w:rsidR="00D10150" w:rsidRPr="00845E56">
        <w:rPr>
          <w:rStyle w:val="libBold2Char"/>
          <w:rtl/>
        </w:rPr>
        <w:t>،</w:t>
      </w:r>
      <w:r w:rsidR="00F7025B" w:rsidRPr="00845E56">
        <w:rPr>
          <w:rStyle w:val="libBold2Char"/>
          <w:rtl/>
        </w:rPr>
        <w:t xml:space="preserve"> أللّهم </w:t>
      </w:r>
      <w:r w:rsidRPr="00845E56">
        <w:rPr>
          <w:rStyle w:val="libBold2Char"/>
          <w:rtl/>
        </w:rPr>
        <w:t>عادِ من عاداه</w:t>
      </w:r>
      <w:r w:rsidR="00FB513B">
        <w:rPr>
          <w:rStyle w:val="libBold2Char"/>
          <w:rtl/>
        </w:rPr>
        <w:t>،</w:t>
      </w:r>
      <w:r w:rsidRPr="00845E56">
        <w:rPr>
          <w:rStyle w:val="libBold2Char"/>
          <w:rtl/>
        </w:rPr>
        <w:t xml:space="preserve"> ووالِ من والاه</w:t>
      </w:r>
      <w:r w:rsidRPr="0010659A">
        <w:rPr>
          <w:rtl/>
        </w:rPr>
        <w:t>].</w:t>
      </w:r>
    </w:p>
    <w:p w:rsidR="00301327" w:rsidRPr="00DF5C21" w:rsidRDefault="00301327" w:rsidP="009856E4">
      <w:pPr>
        <w:pStyle w:val="libNormal"/>
        <w:rPr>
          <w:rtl/>
        </w:rPr>
      </w:pPr>
      <w:r w:rsidRPr="00DF5C21">
        <w:rPr>
          <w:rtl/>
        </w:rPr>
        <w:t>وأيضا أخرج أحمد بن حنبل في مسنده</w:t>
      </w:r>
      <w:r w:rsidR="00FB513B">
        <w:rPr>
          <w:rtl/>
        </w:rPr>
        <w:t>:</w:t>
      </w:r>
      <w:r w:rsidR="00AE2736" w:rsidRPr="00DF5C21">
        <w:rPr>
          <w:rtl/>
        </w:rPr>
        <w:t xml:space="preserve"> ج</w:t>
      </w:r>
      <w:r w:rsidR="00AE2736">
        <w:rPr>
          <w:rtl/>
        </w:rPr>
        <w:t xml:space="preserve"> </w:t>
      </w:r>
      <w:r w:rsidR="00AE2736" w:rsidRPr="00DF5C21">
        <w:rPr>
          <w:rtl/>
        </w:rPr>
        <w:t>4</w:t>
      </w:r>
      <w:r>
        <w:rPr>
          <w:rtl/>
        </w:rPr>
        <w:t xml:space="preserve"> ص </w:t>
      </w:r>
      <w:r w:rsidRPr="00DF5C21">
        <w:rPr>
          <w:rtl/>
        </w:rPr>
        <w:t>368</w:t>
      </w:r>
      <w:r w:rsidR="00B7499C">
        <w:rPr>
          <w:rtl/>
        </w:rPr>
        <w:t xml:space="preserve"> عن ابن </w:t>
      </w:r>
      <w:r w:rsidRPr="00DF5C21">
        <w:rPr>
          <w:rtl/>
        </w:rPr>
        <w:t>نمير عن عبد الملك بن أبي سليمان عن عطي</w:t>
      </w:r>
      <w:r>
        <w:rPr>
          <w:rtl/>
        </w:rPr>
        <w:t>ّ</w:t>
      </w:r>
      <w:r w:rsidRPr="00DF5C21">
        <w:rPr>
          <w:rtl/>
        </w:rPr>
        <w:t>ة العوفي</w:t>
      </w:r>
      <w:r w:rsidR="00D10150">
        <w:rPr>
          <w:rtl/>
        </w:rPr>
        <w:t xml:space="preserve">، </w:t>
      </w:r>
      <w:r w:rsidRPr="00DF5C21">
        <w:rPr>
          <w:rtl/>
        </w:rPr>
        <w:t>قال</w:t>
      </w:r>
      <w:r w:rsidR="00D10150">
        <w:rPr>
          <w:rtl/>
        </w:rPr>
        <w:t xml:space="preserve">: </w:t>
      </w:r>
      <w:r w:rsidRPr="00DF5C21">
        <w:rPr>
          <w:rtl/>
        </w:rPr>
        <w:t>سألت زيد بن أرقم</w:t>
      </w:r>
      <w:r w:rsidR="00D10150">
        <w:rPr>
          <w:rtl/>
        </w:rPr>
        <w:t>؟</w:t>
      </w:r>
      <w:r w:rsidRPr="00DF5C21">
        <w:rPr>
          <w:rtl/>
        </w:rPr>
        <w:t xml:space="preserve"> فقلت له</w:t>
      </w:r>
      <w:r w:rsidR="00D10150">
        <w:rPr>
          <w:rtl/>
        </w:rPr>
        <w:t xml:space="preserve">: </w:t>
      </w:r>
      <w:r w:rsidRPr="00DF5C21">
        <w:rPr>
          <w:rtl/>
        </w:rPr>
        <w:t>إن</w:t>
      </w:r>
      <w:r>
        <w:rPr>
          <w:rtl/>
        </w:rPr>
        <w:t>َّ</w:t>
      </w:r>
      <w:r w:rsidRPr="00DF5C21">
        <w:rPr>
          <w:rtl/>
        </w:rPr>
        <w:t xml:space="preserve"> ختناً لي حدَّثني عنك بحديث في</w:t>
      </w:r>
      <w:r w:rsidR="00A579B7">
        <w:rPr>
          <w:rtl/>
        </w:rPr>
        <w:t xml:space="preserve"> شأن </w:t>
      </w:r>
      <w:r w:rsidRPr="00DF5C21">
        <w:rPr>
          <w:rtl/>
        </w:rPr>
        <w:t>علي</w:t>
      </w:r>
      <w:r w:rsidR="001C57D2">
        <w:rPr>
          <w:rtl/>
        </w:rPr>
        <w:t>ّ</w:t>
      </w:r>
      <w:r w:rsidRPr="00DF5C21">
        <w:rPr>
          <w:rtl/>
        </w:rPr>
        <w:t xml:space="preserve"> يوم غدير خمّ ف</w:t>
      </w:r>
      <w:r w:rsidR="001C57D2">
        <w:rPr>
          <w:rtl/>
        </w:rPr>
        <w:t>أ</w:t>
      </w:r>
      <w:r w:rsidRPr="00DF5C21">
        <w:rPr>
          <w:rtl/>
        </w:rPr>
        <w:t>نا أ</w:t>
      </w:r>
      <w:r w:rsidR="009856E4">
        <w:rPr>
          <w:rtl/>
        </w:rPr>
        <w:t>ُ</w:t>
      </w:r>
      <w:r w:rsidRPr="00DF5C21">
        <w:rPr>
          <w:rtl/>
        </w:rPr>
        <w:t>حب</w:t>
      </w:r>
      <w:r w:rsidR="001C57D2">
        <w:rPr>
          <w:rtl/>
        </w:rPr>
        <w:t>ّ</w:t>
      </w:r>
      <w:r w:rsidR="009856E4">
        <w:rPr>
          <w:rtl/>
        </w:rPr>
        <w:t>ُ</w:t>
      </w:r>
      <w:r w:rsidRPr="00DF5C21">
        <w:rPr>
          <w:rtl/>
        </w:rPr>
        <w:t xml:space="preserve"> أن </w:t>
      </w:r>
      <w:r w:rsidR="001C57D2">
        <w:rPr>
          <w:rtl/>
        </w:rPr>
        <w:t>أ</w:t>
      </w:r>
      <w:r w:rsidRPr="00DF5C21">
        <w:rPr>
          <w:rtl/>
        </w:rPr>
        <w:t>سمعه منك</w:t>
      </w:r>
      <w:r w:rsidR="00D10150">
        <w:rPr>
          <w:rtl/>
        </w:rPr>
        <w:t>؟</w:t>
      </w:r>
      <w:r w:rsidRPr="00DF5C21">
        <w:rPr>
          <w:rtl/>
        </w:rPr>
        <w:t xml:space="preserve"> فقال</w:t>
      </w:r>
      <w:r w:rsidR="00D10150">
        <w:rPr>
          <w:rtl/>
        </w:rPr>
        <w:t xml:space="preserve">: </w:t>
      </w:r>
      <w:r>
        <w:rPr>
          <w:rtl/>
        </w:rPr>
        <w:t>إ</w:t>
      </w:r>
      <w:r w:rsidRPr="00DF5C21">
        <w:rPr>
          <w:rtl/>
        </w:rPr>
        <w:t>ن</w:t>
      </w:r>
      <w:r w:rsidR="001C57D2">
        <w:rPr>
          <w:rtl/>
        </w:rPr>
        <w:t>ّ</w:t>
      </w:r>
      <w:r w:rsidRPr="00DF5C21">
        <w:rPr>
          <w:rtl/>
        </w:rPr>
        <w:t xml:space="preserve">كم معشر </w:t>
      </w:r>
      <w:r>
        <w:rPr>
          <w:rtl/>
        </w:rPr>
        <w:t>أ</w:t>
      </w:r>
      <w:r w:rsidRPr="00DF5C21">
        <w:rPr>
          <w:rtl/>
        </w:rPr>
        <w:t>هل العراق فيكم ما فيكم</w:t>
      </w:r>
      <w:r w:rsidR="00D10150">
        <w:rPr>
          <w:rtl/>
        </w:rPr>
        <w:t xml:space="preserve">، </w:t>
      </w:r>
      <w:r w:rsidRPr="00DF5C21">
        <w:rPr>
          <w:rtl/>
        </w:rPr>
        <w:t>فقلت له</w:t>
      </w:r>
      <w:r w:rsidR="00D10150">
        <w:rPr>
          <w:rtl/>
        </w:rPr>
        <w:t xml:space="preserve">: </w:t>
      </w:r>
      <w:r w:rsidRPr="00DF5C21">
        <w:rPr>
          <w:rtl/>
        </w:rPr>
        <w:t>ليس عليك من</w:t>
      </w:r>
      <w:r w:rsidR="001C57D2">
        <w:rPr>
          <w:rtl/>
        </w:rPr>
        <w:t>ّ</w:t>
      </w:r>
      <w:r w:rsidRPr="00DF5C21">
        <w:rPr>
          <w:rtl/>
        </w:rPr>
        <w:t>ي ب</w:t>
      </w:r>
      <w:r w:rsidR="001C57D2">
        <w:rPr>
          <w:rtl/>
        </w:rPr>
        <w:t>أ</w:t>
      </w:r>
      <w:r w:rsidRPr="00DF5C21">
        <w:rPr>
          <w:rtl/>
        </w:rPr>
        <w:t>س</w:t>
      </w:r>
      <w:r w:rsidR="00D10150">
        <w:rPr>
          <w:rtl/>
        </w:rPr>
        <w:t xml:space="preserve">، </w:t>
      </w:r>
      <w:r w:rsidRPr="00DF5C21">
        <w:rPr>
          <w:rtl/>
        </w:rPr>
        <w:t>فقال</w:t>
      </w:r>
      <w:r w:rsidR="00D10150">
        <w:rPr>
          <w:rtl/>
        </w:rPr>
        <w:t xml:space="preserve">: </w:t>
      </w:r>
      <w:r w:rsidRPr="00DF5C21">
        <w:rPr>
          <w:rtl/>
        </w:rPr>
        <w:t>نعم</w:t>
      </w:r>
      <w:r w:rsidR="00D10150">
        <w:rPr>
          <w:rtl/>
        </w:rPr>
        <w:t xml:space="preserve">، </w:t>
      </w:r>
      <w:r w:rsidRPr="00DF5C21">
        <w:rPr>
          <w:rtl/>
        </w:rPr>
        <w:t>كن</w:t>
      </w:r>
      <w:r w:rsidR="001C57D2">
        <w:rPr>
          <w:rtl/>
        </w:rPr>
        <w:t>ّ</w:t>
      </w:r>
      <w:r w:rsidRPr="00DF5C21">
        <w:rPr>
          <w:rtl/>
        </w:rPr>
        <w:t xml:space="preserve">ا بالجُحفة فخرج رسول الله </w:t>
      </w:r>
      <w:r w:rsidR="003F0683">
        <w:rPr>
          <w:rtl/>
        </w:rPr>
        <w:t xml:space="preserve">صلّى الله عليه وآله وسلّم </w:t>
      </w:r>
      <w:r>
        <w:rPr>
          <w:rtl/>
        </w:rPr>
        <w:t>إ</w:t>
      </w:r>
      <w:r w:rsidRPr="00DF5C21">
        <w:rPr>
          <w:rtl/>
        </w:rPr>
        <w:t>لينا ظهراً وهو</w:t>
      </w:r>
      <w:r w:rsidR="004E3230">
        <w:rPr>
          <w:rtl/>
        </w:rPr>
        <w:t xml:space="preserve"> </w:t>
      </w:r>
      <w:r w:rsidR="009856E4">
        <w:rPr>
          <w:rtl/>
        </w:rPr>
        <w:t>آ</w:t>
      </w:r>
      <w:r w:rsidR="004E3230">
        <w:rPr>
          <w:rtl/>
        </w:rPr>
        <w:t xml:space="preserve">خذ </w:t>
      </w:r>
      <w:r w:rsidRPr="00DF5C21">
        <w:rPr>
          <w:rtl/>
        </w:rPr>
        <w:t>بعضد علي</w:t>
      </w:r>
      <w:r w:rsidR="001C57D2">
        <w:rPr>
          <w:rtl/>
        </w:rPr>
        <w:t>ّ</w:t>
      </w:r>
      <w:r w:rsidR="00D10150">
        <w:rPr>
          <w:rtl/>
        </w:rPr>
        <w:t xml:space="preserve">، </w:t>
      </w:r>
      <w:r w:rsidRPr="00DF5C21">
        <w:rPr>
          <w:rtl/>
        </w:rPr>
        <w:t>فقال</w:t>
      </w:r>
      <w:r w:rsidR="00D10150">
        <w:rPr>
          <w:rtl/>
        </w:rPr>
        <w:t xml:space="preserve">: </w:t>
      </w:r>
      <w:r w:rsidR="00FA5E21">
        <w:rPr>
          <w:rtl/>
        </w:rPr>
        <w:t>[</w:t>
      </w:r>
      <w:r w:rsidRPr="00845E56">
        <w:rPr>
          <w:rStyle w:val="libBold2Char"/>
          <w:rtl/>
        </w:rPr>
        <w:t>يا</w:t>
      </w:r>
      <w:r w:rsidR="00F12428" w:rsidRPr="00845E56">
        <w:rPr>
          <w:rStyle w:val="libBold2Char"/>
          <w:rtl/>
        </w:rPr>
        <w:t xml:space="preserve"> أيّها </w:t>
      </w:r>
      <w:r w:rsidRPr="00845E56">
        <w:rPr>
          <w:rStyle w:val="libBold2Char"/>
          <w:rtl/>
        </w:rPr>
        <w:t>الناس ألستم تعلمون أن</w:t>
      </w:r>
      <w:r w:rsidR="001C57D2" w:rsidRPr="00845E56">
        <w:rPr>
          <w:rStyle w:val="libBold2Char"/>
          <w:rtl/>
        </w:rPr>
        <w:t>ّ</w:t>
      </w:r>
      <w:r w:rsidRPr="00845E56">
        <w:rPr>
          <w:rStyle w:val="libBold2Char"/>
          <w:rtl/>
        </w:rPr>
        <w:t>ي</w:t>
      </w:r>
      <w:r w:rsidR="00BD0A37" w:rsidRPr="00845E56">
        <w:rPr>
          <w:rStyle w:val="libBold2Char"/>
          <w:rtl/>
        </w:rPr>
        <w:t xml:space="preserve"> أولى </w:t>
      </w:r>
      <w:r w:rsidRPr="00845E56">
        <w:rPr>
          <w:rStyle w:val="libBold2Char"/>
          <w:rtl/>
        </w:rPr>
        <w:t>بالمؤمنين من أنفسهم</w:t>
      </w:r>
      <w:r w:rsidR="00D10150" w:rsidRPr="00845E56">
        <w:rPr>
          <w:rStyle w:val="libBold2Char"/>
          <w:rtl/>
        </w:rPr>
        <w:t>؟</w:t>
      </w:r>
      <w:r w:rsidRPr="00845E56">
        <w:rPr>
          <w:rStyle w:val="libBold2Char"/>
          <w:rtl/>
        </w:rPr>
        <w:t xml:space="preserve"> </w:t>
      </w:r>
      <w:r w:rsidRPr="00845E56">
        <w:rPr>
          <w:rtl/>
        </w:rPr>
        <w:t>قالوا بلى</w:t>
      </w:r>
      <w:r w:rsidR="00D10150" w:rsidRPr="00845E56">
        <w:rPr>
          <w:rtl/>
        </w:rPr>
        <w:t xml:space="preserve">، </w:t>
      </w:r>
      <w:r w:rsidRPr="00845E56">
        <w:rPr>
          <w:rtl/>
        </w:rPr>
        <w:t>قال</w:t>
      </w:r>
      <w:r w:rsidR="00D10150" w:rsidRPr="00845E56">
        <w:rPr>
          <w:rtl/>
        </w:rPr>
        <w:t xml:space="preserve">: </w:t>
      </w:r>
      <w:r w:rsidRPr="00845E56">
        <w:rPr>
          <w:rStyle w:val="libBold2Char"/>
          <w:rtl/>
        </w:rPr>
        <w:t xml:space="preserve">فمن كنت مولاه </w:t>
      </w:r>
      <w:r w:rsidR="00150388" w:rsidRPr="00845E56">
        <w:rPr>
          <w:rStyle w:val="libBold2Char"/>
          <w:rtl/>
        </w:rPr>
        <w:t>فعليٌّ مولاه</w:t>
      </w:r>
      <w:r w:rsidR="00FA5E21">
        <w:rPr>
          <w:rtl/>
        </w:rPr>
        <w:t>]</w:t>
      </w:r>
      <w:r w:rsidR="00D10150">
        <w:rPr>
          <w:rtl/>
        </w:rPr>
        <w:t xml:space="preserve">، </w:t>
      </w:r>
      <w:r w:rsidRPr="00DF5C21">
        <w:rPr>
          <w:rtl/>
        </w:rPr>
        <w:t>قال فقلت له</w:t>
      </w:r>
      <w:r w:rsidR="00D10150">
        <w:rPr>
          <w:rtl/>
        </w:rPr>
        <w:t xml:space="preserve">: </w:t>
      </w:r>
      <w:r w:rsidRPr="00DF5C21">
        <w:rPr>
          <w:rtl/>
        </w:rPr>
        <w:t>هل قال</w:t>
      </w:r>
      <w:r w:rsidR="00D10150">
        <w:rPr>
          <w:rtl/>
        </w:rPr>
        <w:t>:</w:t>
      </w:r>
      <w:r w:rsidR="00F7025B">
        <w:rPr>
          <w:rtl/>
        </w:rPr>
        <w:t xml:space="preserve"> أللّهم </w:t>
      </w:r>
      <w:r w:rsidRPr="00DF5C21">
        <w:rPr>
          <w:rtl/>
        </w:rPr>
        <w:t>والِ من والاه</w:t>
      </w:r>
      <w:r w:rsidR="00D10150">
        <w:rPr>
          <w:rtl/>
        </w:rPr>
        <w:t xml:space="preserve">، </w:t>
      </w:r>
      <w:r w:rsidRPr="00DF5C21">
        <w:rPr>
          <w:rtl/>
        </w:rPr>
        <w:t>وعادِ من عاداه</w:t>
      </w:r>
      <w:r w:rsidR="00D10150">
        <w:rPr>
          <w:rtl/>
        </w:rPr>
        <w:t>؟</w:t>
      </w:r>
      <w:r w:rsidRPr="00DF5C21">
        <w:rPr>
          <w:rtl/>
        </w:rPr>
        <w:t xml:space="preserve"> قال</w:t>
      </w:r>
      <w:r w:rsidR="00D10150">
        <w:rPr>
          <w:rtl/>
        </w:rPr>
        <w:t xml:space="preserve">: </w:t>
      </w:r>
      <w:r w:rsidRPr="00DF5C21">
        <w:rPr>
          <w:rtl/>
        </w:rPr>
        <w:t xml:space="preserve">إنَّما </w:t>
      </w:r>
      <w:r w:rsidR="001C57D2">
        <w:rPr>
          <w:rtl/>
        </w:rPr>
        <w:t>أ</w:t>
      </w:r>
      <w:r w:rsidRPr="00DF5C21">
        <w:rPr>
          <w:rtl/>
        </w:rPr>
        <w:t>خبر كما سمعت.</w:t>
      </w:r>
    </w:p>
    <w:p w:rsidR="00301327" w:rsidRPr="0010659A" w:rsidRDefault="00301327" w:rsidP="00845E56">
      <w:pPr>
        <w:pStyle w:val="libNormal"/>
        <w:rPr>
          <w:rtl/>
        </w:rPr>
      </w:pPr>
      <w:r>
        <w:rPr>
          <w:rtl/>
        </w:rPr>
        <w:t xml:space="preserve">وأخرج </w:t>
      </w:r>
      <w:r w:rsidRPr="00DF5C21">
        <w:rPr>
          <w:rtl/>
        </w:rPr>
        <w:t>أحمد بن حنبل في مسنده</w:t>
      </w:r>
      <w:r w:rsidR="009856E4">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152 عن حجّاج</w:t>
      </w:r>
      <w:r w:rsidR="00CD1E71">
        <w:rPr>
          <w:rtl/>
        </w:rPr>
        <w:t xml:space="preserve"> بن</w:t>
      </w:r>
      <w:r w:rsidRPr="00DF5C21">
        <w:rPr>
          <w:rtl/>
        </w:rPr>
        <w:t xml:space="preserve"> الشاعر عن شبابة عن نعيم بن حكيم قال</w:t>
      </w:r>
      <w:r w:rsidR="00D10150">
        <w:rPr>
          <w:rtl/>
        </w:rPr>
        <w:t xml:space="preserve">: </w:t>
      </w:r>
      <w:r>
        <w:rPr>
          <w:rtl/>
        </w:rPr>
        <w:t>حدّثني</w:t>
      </w:r>
      <w:r w:rsidRPr="00DF5C21">
        <w:rPr>
          <w:rtl/>
        </w:rPr>
        <w:t xml:space="preserve"> أبو مريم</w:t>
      </w:r>
      <w:r w:rsidR="00D10150">
        <w:rPr>
          <w:rtl/>
        </w:rPr>
        <w:t xml:space="preserve">، </w:t>
      </w:r>
      <w:r w:rsidRPr="00DF5C21">
        <w:rPr>
          <w:rtl/>
        </w:rPr>
        <w:t>ورجل من جلساء علي</w:t>
      </w:r>
      <w:r w:rsidR="001C57D2">
        <w:rPr>
          <w:rtl/>
        </w:rPr>
        <w:t>ّ</w:t>
      </w:r>
      <w:r w:rsidRPr="00DF5C21">
        <w:rPr>
          <w:rtl/>
        </w:rPr>
        <w:t xml:space="preserve"> عليه السلام عن علي</w:t>
      </w:r>
      <w:r w:rsidR="001C57D2">
        <w:rPr>
          <w:rtl/>
        </w:rPr>
        <w:t>ّ</w:t>
      </w:r>
      <w:r w:rsidR="001A0513">
        <w:rPr>
          <w:rFonts w:hint="cs"/>
          <w:rtl/>
        </w:rPr>
        <w:t xml:space="preserve"> </w:t>
      </w:r>
      <w:r w:rsidR="00FA5E21">
        <w:rPr>
          <w:rtl/>
        </w:rPr>
        <w:t>(بن أبي طالب)</w:t>
      </w:r>
      <w:r w:rsidR="00D10150">
        <w:rPr>
          <w:rtl/>
        </w:rPr>
        <w:t xml:space="preserve">: </w:t>
      </w:r>
      <w:r w:rsidRPr="00DF5C21">
        <w:rPr>
          <w:rtl/>
        </w:rPr>
        <w:t>أن</w:t>
      </w:r>
      <w:r>
        <w:rPr>
          <w:rtl/>
        </w:rPr>
        <w:t>َّ</w:t>
      </w:r>
      <w:r w:rsidRPr="00DF5C21">
        <w:rPr>
          <w:rtl/>
        </w:rPr>
        <w:t xml:space="preserve"> رسول الله </w:t>
      </w:r>
      <w:r w:rsidR="003F0683">
        <w:rPr>
          <w:rtl/>
        </w:rPr>
        <w:t xml:space="preserve">صلّى الله عليه وآله وسلّم </w:t>
      </w:r>
      <w:r w:rsidRPr="00DF5C21">
        <w:rPr>
          <w:rtl/>
        </w:rPr>
        <w:t>قال يوم غدير خمّ</w:t>
      </w:r>
      <w:r w:rsidR="00D10150">
        <w:rPr>
          <w:rtl/>
        </w:rPr>
        <w:t xml:space="preserve">: </w:t>
      </w:r>
      <w:r w:rsidR="003B78C0" w:rsidRPr="003B78C0">
        <w:rPr>
          <w:rtl/>
        </w:rPr>
        <w:t>[</w:t>
      </w:r>
      <w:r w:rsidRPr="00845E56">
        <w:rPr>
          <w:rStyle w:val="libBold2Char"/>
          <w:rtl/>
        </w:rPr>
        <w:t>من كنت مولاه فعليٌ</w:t>
      </w:r>
      <w:r w:rsidR="001C57D2" w:rsidRPr="00845E56">
        <w:rPr>
          <w:rStyle w:val="libBold2Char"/>
          <w:rtl/>
        </w:rPr>
        <w:t>ّ</w:t>
      </w:r>
      <w:r w:rsidRPr="00845E56">
        <w:rPr>
          <w:rStyle w:val="libBold2Char"/>
          <w:rtl/>
        </w:rPr>
        <w:t xml:space="preserve"> مولاه</w:t>
      </w:r>
      <w:r w:rsidR="003B78C0" w:rsidRPr="0010659A">
        <w:rPr>
          <w:rtl/>
        </w:rPr>
        <w:t>]</w:t>
      </w:r>
      <w:r w:rsidRPr="0010659A">
        <w:rPr>
          <w:rtl/>
        </w:rPr>
        <w:t>.</w:t>
      </w:r>
    </w:p>
    <w:p w:rsidR="00301327" w:rsidRPr="00DF5C21" w:rsidRDefault="00301327" w:rsidP="00B7499C">
      <w:pPr>
        <w:pStyle w:val="libNormal"/>
        <w:rPr>
          <w:rtl/>
        </w:rPr>
      </w:pPr>
      <w:r w:rsidRPr="00DF5C21">
        <w:rPr>
          <w:rtl/>
        </w:rPr>
        <w:t>وروى هذا الحديث عن أحمد بن حنبل</w:t>
      </w:r>
      <w:r w:rsidR="00D10150">
        <w:rPr>
          <w:rtl/>
        </w:rPr>
        <w:t xml:space="preserve">، </w:t>
      </w:r>
      <w:r w:rsidR="00B7499C">
        <w:rPr>
          <w:rtl/>
        </w:rPr>
        <w:t>ا</w:t>
      </w:r>
      <w:r w:rsidRPr="00DF5C21">
        <w:rPr>
          <w:rtl/>
        </w:rPr>
        <w:t>بن كثير في البداية والنهاية</w:t>
      </w:r>
      <w:r w:rsidR="009856E4">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 xml:space="preserve">348 وغيره من </w:t>
      </w:r>
      <w:r w:rsidR="00150388">
        <w:rPr>
          <w:rtl/>
        </w:rPr>
        <w:t>الحفّاظ</w:t>
      </w:r>
      <w:r w:rsidRPr="00DF5C21">
        <w:rPr>
          <w:rtl/>
        </w:rPr>
        <w:t>.</w:t>
      </w:r>
    </w:p>
    <w:p w:rsidR="00301327" w:rsidRPr="00DF5C21" w:rsidRDefault="00301327" w:rsidP="00FA5E21">
      <w:pPr>
        <w:pStyle w:val="libNormal"/>
        <w:rPr>
          <w:rtl/>
        </w:rPr>
      </w:pPr>
      <w:r>
        <w:rPr>
          <w:rtl/>
        </w:rPr>
        <w:t xml:space="preserve">وأخرج </w:t>
      </w:r>
      <w:r w:rsidRPr="00DF5C21">
        <w:rPr>
          <w:rtl/>
        </w:rPr>
        <w:t>أحمد في مسنده</w:t>
      </w:r>
      <w:r w:rsidR="009856E4">
        <w:rPr>
          <w:rtl/>
        </w:rPr>
        <w:t>:</w:t>
      </w:r>
      <w:r w:rsidR="00AE2736" w:rsidRPr="00DF5C21">
        <w:rPr>
          <w:rtl/>
        </w:rPr>
        <w:t xml:space="preserve"> ج</w:t>
      </w:r>
      <w:r w:rsidR="00AE2736">
        <w:rPr>
          <w:rtl/>
        </w:rPr>
        <w:t xml:space="preserve"> </w:t>
      </w:r>
      <w:r w:rsidR="00AE2736" w:rsidRPr="00DF5C21">
        <w:rPr>
          <w:rtl/>
        </w:rPr>
        <w:t>4 ص</w:t>
      </w:r>
      <w:r w:rsidR="00AE2736">
        <w:rPr>
          <w:rtl/>
        </w:rPr>
        <w:t xml:space="preserve"> </w:t>
      </w:r>
      <w:r w:rsidR="00AE2736" w:rsidRPr="00DF5C21">
        <w:rPr>
          <w:rtl/>
        </w:rPr>
        <w:t>2</w:t>
      </w:r>
      <w:r w:rsidRPr="00DF5C21">
        <w:rPr>
          <w:rtl/>
        </w:rPr>
        <w:t>81 عن البراء بن عازب من طريقين</w:t>
      </w:r>
      <w:r w:rsidR="00D10150">
        <w:rPr>
          <w:rtl/>
        </w:rPr>
        <w:t xml:space="preserve">، </w:t>
      </w:r>
      <w:r w:rsidRPr="00DF5C21">
        <w:rPr>
          <w:rtl/>
        </w:rPr>
        <w:t>قال</w:t>
      </w:r>
      <w:r w:rsidR="00D10150">
        <w:rPr>
          <w:rtl/>
        </w:rPr>
        <w:t xml:space="preserve">: </w:t>
      </w:r>
      <w:r w:rsidRPr="00DF5C21">
        <w:rPr>
          <w:rtl/>
        </w:rPr>
        <w:t>كن</w:t>
      </w:r>
      <w:r w:rsidR="001C57D2">
        <w:rPr>
          <w:rtl/>
        </w:rPr>
        <w:t>ّ</w:t>
      </w:r>
      <w:r w:rsidRPr="00DF5C21">
        <w:rPr>
          <w:rtl/>
        </w:rPr>
        <w:t xml:space="preserve">ا مع رسول الله </w:t>
      </w:r>
      <w:r w:rsidR="003F0683">
        <w:rPr>
          <w:rtl/>
        </w:rPr>
        <w:t xml:space="preserve">صلّى الله عليه وآله وسلّم </w:t>
      </w:r>
      <w:r w:rsidRPr="00DF5C21">
        <w:rPr>
          <w:rtl/>
        </w:rPr>
        <w:t>فنـزلنا بغدير خمّ فنودي فينا الص</w:t>
      </w:r>
      <w:r w:rsidR="001C57D2">
        <w:rPr>
          <w:rtl/>
        </w:rPr>
        <w:t>ّ</w:t>
      </w:r>
      <w:r w:rsidRPr="00DF5C21">
        <w:rPr>
          <w:rtl/>
        </w:rPr>
        <w:t>لاة جامعة</w:t>
      </w:r>
      <w:r w:rsidR="00D10150">
        <w:rPr>
          <w:rtl/>
        </w:rPr>
        <w:t xml:space="preserve">، </w:t>
      </w:r>
      <w:r w:rsidRPr="00DF5C21">
        <w:rPr>
          <w:rtl/>
        </w:rPr>
        <w:t xml:space="preserve">وكسح لرسول </w:t>
      </w:r>
      <w:r w:rsidR="003F0683">
        <w:rPr>
          <w:rtl/>
        </w:rPr>
        <w:t xml:space="preserve">صلّى الله عليه وآله وسلّم </w:t>
      </w:r>
      <w:r w:rsidRPr="00DF5C21">
        <w:rPr>
          <w:rtl/>
        </w:rPr>
        <w:t>تحت شجرتين</w:t>
      </w:r>
      <w:r w:rsidR="00D10150">
        <w:rPr>
          <w:rtl/>
        </w:rPr>
        <w:t xml:space="preserve">، </w:t>
      </w:r>
      <w:r w:rsidRPr="00DF5C21">
        <w:rPr>
          <w:rtl/>
        </w:rPr>
        <w:t>فصل</w:t>
      </w:r>
      <w:r>
        <w:rPr>
          <w:rtl/>
        </w:rPr>
        <w:t>ّ</w:t>
      </w:r>
      <w:r w:rsidRPr="00DF5C21">
        <w:rPr>
          <w:rtl/>
        </w:rPr>
        <w:t>ى الظهر</w:t>
      </w:r>
      <w:r w:rsidR="00BE50E9">
        <w:rPr>
          <w:rtl/>
        </w:rPr>
        <w:t xml:space="preserve"> وأخذ </w:t>
      </w:r>
      <w:r w:rsidRPr="00DF5C21">
        <w:rPr>
          <w:rtl/>
        </w:rPr>
        <w:t>بيد علي</w:t>
      </w:r>
      <w:r w:rsidR="001C57D2">
        <w:rPr>
          <w:rtl/>
        </w:rPr>
        <w:t>ّ</w:t>
      </w:r>
      <w:r w:rsidRPr="00DF5C21">
        <w:rPr>
          <w:rtl/>
        </w:rPr>
        <w:t xml:space="preserve"> رضي الله عنه</w:t>
      </w:r>
      <w:r w:rsidR="00D10150">
        <w:rPr>
          <w:rtl/>
        </w:rPr>
        <w:t xml:space="preserve">، </w:t>
      </w:r>
      <w:r w:rsidRPr="00DF5C21">
        <w:rPr>
          <w:rtl/>
        </w:rPr>
        <w:t>فقال</w:t>
      </w:r>
      <w:r w:rsidR="00D10150">
        <w:rPr>
          <w:rtl/>
        </w:rPr>
        <w:t xml:space="preserve">: </w:t>
      </w:r>
      <w:r w:rsidRPr="00DF5C21">
        <w:rPr>
          <w:rtl/>
        </w:rPr>
        <w:t>[</w:t>
      </w:r>
      <w:r w:rsidRPr="00845E56">
        <w:rPr>
          <w:rStyle w:val="libBold2Char"/>
          <w:rtl/>
        </w:rPr>
        <w:t>ألستم تعلمون أن</w:t>
      </w:r>
      <w:r w:rsidR="001C57D2" w:rsidRPr="00845E56">
        <w:rPr>
          <w:rStyle w:val="libBold2Char"/>
          <w:rtl/>
        </w:rPr>
        <w:t>ّ</w:t>
      </w:r>
      <w:r w:rsidRPr="00845E56">
        <w:rPr>
          <w:rStyle w:val="libBold2Char"/>
          <w:rtl/>
        </w:rPr>
        <w:t>ي</w:t>
      </w:r>
      <w:r w:rsidR="00BD0A37" w:rsidRPr="00845E56">
        <w:rPr>
          <w:rStyle w:val="libBold2Char"/>
          <w:rtl/>
        </w:rPr>
        <w:t xml:space="preserve"> أولى </w:t>
      </w:r>
      <w:r w:rsidRPr="00845E56">
        <w:rPr>
          <w:rStyle w:val="libBold2Char"/>
          <w:rtl/>
        </w:rPr>
        <w:t>بالمؤمنين من أنفسهم</w:t>
      </w:r>
      <w:r w:rsidR="00D10150" w:rsidRPr="00845E56">
        <w:rPr>
          <w:rtl/>
        </w:rPr>
        <w:t>؟</w:t>
      </w:r>
      <w:r w:rsidRPr="00845E56">
        <w:rPr>
          <w:rtl/>
        </w:rPr>
        <w:t xml:space="preserve"> قالوا</w:t>
      </w:r>
      <w:r w:rsidR="00D10150" w:rsidRPr="00845E56">
        <w:rPr>
          <w:rtl/>
        </w:rPr>
        <w:t xml:space="preserve">: </w:t>
      </w:r>
      <w:r w:rsidRPr="00845E56">
        <w:rPr>
          <w:rtl/>
        </w:rPr>
        <w:t>بلى</w:t>
      </w:r>
      <w:r w:rsidR="00D10150" w:rsidRPr="00845E56">
        <w:rPr>
          <w:rtl/>
        </w:rPr>
        <w:t xml:space="preserve">، </w:t>
      </w:r>
      <w:r w:rsidRPr="00845E56">
        <w:rPr>
          <w:rtl/>
        </w:rPr>
        <w:t>قال</w:t>
      </w:r>
      <w:r w:rsidR="00D10150" w:rsidRPr="00845E56">
        <w:rPr>
          <w:rtl/>
        </w:rPr>
        <w:t xml:space="preserve">: </w:t>
      </w:r>
      <w:r w:rsidRPr="00845E56">
        <w:rPr>
          <w:rStyle w:val="libBold2Char"/>
          <w:rtl/>
        </w:rPr>
        <w:t>ألستم تعلمون أن</w:t>
      </w:r>
      <w:r w:rsidR="001C57D2" w:rsidRPr="00845E56">
        <w:rPr>
          <w:rStyle w:val="libBold2Char"/>
          <w:rtl/>
        </w:rPr>
        <w:t>ّ</w:t>
      </w:r>
      <w:r w:rsidRPr="00845E56">
        <w:rPr>
          <w:rStyle w:val="libBold2Char"/>
          <w:rtl/>
        </w:rPr>
        <w:t>ي</w:t>
      </w:r>
      <w:r w:rsidR="00BD0A37" w:rsidRPr="00845E56">
        <w:rPr>
          <w:rStyle w:val="libBold2Char"/>
          <w:rtl/>
        </w:rPr>
        <w:t xml:space="preserve"> أولى </w:t>
      </w:r>
      <w:r w:rsidRPr="00845E56">
        <w:rPr>
          <w:rStyle w:val="libBold2Char"/>
          <w:rtl/>
        </w:rPr>
        <w:t>بكل مؤمن من نفسه</w:t>
      </w:r>
      <w:r w:rsidR="00D10150" w:rsidRPr="00845E56">
        <w:rPr>
          <w:rtl/>
        </w:rPr>
        <w:t>؟</w:t>
      </w:r>
      <w:r w:rsidRPr="00845E56">
        <w:rPr>
          <w:rtl/>
        </w:rPr>
        <w:t xml:space="preserve"> قالوا</w:t>
      </w:r>
      <w:r w:rsidR="00D10150" w:rsidRPr="00845E56">
        <w:rPr>
          <w:rtl/>
        </w:rPr>
        <w:t xml:space="preserve">: </w:t>
      </w:r>
      <w:r w:rsidRPr="00845E56">
        <w:rPr>
          <w:rtl/>
        </w:rPr>
        <w:t>بلى قال</w:t>
      </w:r>
      <w:r w:rsidR="00D10150" w:rsidRPr="00845E56">
        <w:rPr>
          <w:rtl/>
        </w:rPr>
        <w:t>:</w:t>
      </w:r>
      <w:r w:rsidR="00BD0A37" w:rsidRPr="00845E56">
        <w:rPr>
          <w:rtl/>
        </w:rPr>
        <w:t xml:space="preserve"> فأخذ </w:t>
      </w:r>
      <w:r w:rsidRPr="00845E56">
        <w:rPr>
          <w:rtl/>
        </w:rPr>
        <w:t>بيد علي</w:t>
      </w:r>
      <w:r w:rsidR="001C57D2" w:rsidRPr="00845E56">
        <w:rPr>
          <w:rtl/>
        </w:rPr>
        <w:t>ّ</w:t>
      </w:r>
      <w:r w:rsidR="00D10150" w:rsidRPr="00845E56">
        <w:rPr>
          <w:rtl/>
        </w:rPr>
        <w:t xml:space="preserve">، </w:t>
      </w:r>
      <w:r w:rsidRPr="00845E56">
        <w:rPr>
          <w:rtl/>
        </w:rPr>
        <w:t>فقال</w:t>
      </w:r>
      <w:r w:rsidR="00D10150" w:rsidRPr="00845E56">
        <w:rPr>
          <w:rtl/>
        </w:rPr>
        <w:t xml:space="preserve">: </w:t>
      </w:r>
      <w:r w:rsidRPr="00845E56">
        <w:rPr>
          <w:rStyle w:val="libBold2Char"/>
          <w:rtl/>
        </w:rPr>
        <w:t xml:space="preserve">من كنت مولاه </w:t>
      </w:r>
      <w:r w:rsidR="00150388" w:rsidRPr="00845E56">
        <w:rPr>
          <w:rStyle w:val="libBold2Char"/>
          <w:rtl/>
        </w:rPr>
        <w:t>فعليٌّ مولاه</w:t>
      </w:r>
      <w:r w:rsidR="009856E4">
        <w:rPr>
          <w:rStyle w:val="libBold2Char"/>
          <w:rtl/>
        </w:rPr>
        <w:t>،</w:t>
      </w:r>
      <w:r w:rsidR="00F7025B" w:rsidRPr="00845E56">
        <w:rPr>
          <w:rStyle w:val="libBold2Char"/>
          <w:rtl/>
        </w:rPr>
        <w:t xml:space="preserve"> 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Pr="00DF5C21">
        <w:rPr>
          <w:rtl/>
        </w:rPr>
        <w:t>]</w:t>
      </w:r>
      <w:r w:rsidR="00D10150">
        <w:rPr>
          <w:rtl/>
        </w:rPr>
        <w:t xml:space="preserve">، </w:t>
      </w:r>
      <w:r w:rsidRPr="00DF5C21">
        <w:rPr>
          <w:rtl/>
        </w:rPr>
        <w:t>قال</w:t>
      </w:r>
      <w:r w:rsidR="00D10150">
        <w:rPr>
          <w:rtl/>
        </w:rPr>
        <w:t xml:space="preserve">: </w:t>
      </w:r>
      <w:r w:rsidRPr="00DF5C21">
        <w:rPr>
          <w:rtl/>
        </w:rPr>
        <w:t>فلقيه عمر بعد ذلك</w:t>
      </w:r>
      <w:r w:rsidR="00D10150">
        <w:rPr>
          <w:rtl/>
        </w:rPr>
        <w:t xml:space="preserve">، </w:t>
      </w:r>
      <w:r w:rsidRPr="00DF5C21">
        <w:rPr>
          <w:rtl/>
        </w:rPr>
        <w:t>فقال له</w:t>
      </w:r>
      <w:r w:rsidR="00D10150">
        <w:rPr>
          <w:rtl/>
        </w:rPr>
        <w:t xml:space="preserve">: </w:t>
      </w:r>
      <w:r w:rsidRPr="00DF5C21">
        <w:rPr>
          <w:rtl/>
        </w:rPr>
        <w:t>هنيئاً يابن أبي طالب أصبحت وأمسيت مولى كل مؤمنٍ ومؤمنة</w:t>
      </w:r>
      <w:r w:rsidR="00D10150">
        <w:rPr>
          <w:rtl/>
        </w:rPr>
        <w:t xml:space="preserve"> </w:t>
      </w:r>
    </w:p>
    <w:p w:rsidR="00F26413" w:rsidRDefault="00F26413" w:rsidP="00F26413">
      <w:pPr>
        <w:pStyle w:val="libNormal"/>
        <w:rPr>
          <w:rtl/>
        </w:rPr>
      </w:pPr>
      <w:r>
        <w:rPr>
          <w:rtl/>
        </w:rPr>
        <w:br w:type="page"/>
      </w:r>
    </w:p>
    <w:p w:rsidR="00301327" w:rsidRPr="0010659A" w:rsidRDefault="00301327" w:rsidP="00FA5E21">
      <w:pPr>
        <w:pStyle w:val="libNormal"/>
        <w:rPr>
          <w:rtl/>
        </w:rPr>
      </w:pPr>
      <w:r w:rsidRPr="00DF5C21">
        <w:rPr>
          <w:rtl/>
        </w:rPr>
        <w:lastRenderedPageBreak/>
        <w:t xml:space="preserve">أخرج أحمد بن حنبل في مناقبه </w:t>
      </w:r>
      <w:r w:rsidR="00FA5E21">
        <w:rPr>
          <w:rtl/>
        </w:rPr>
        <w:t>(</w:t>
      </w:r>
      <w:r w:rsidRPr="00DF5C21">
        <w:rPr>
          <w:rtl/>
        </w:rPr>
        <w:t>على ما نُقل</w:t>
      </w:r>
      <w:r w:rsidR="00FA5E21">
        <w:rPr>
          <w:rtl/>
        </w:rPr>
        <w:t>)</w:t>
      </w:r>
      <w:r w:rsidRPr="00DF5C21">
        <w:rPr>
          <w:rtl/>
        </w:rPr>
        <w:t xml:space="preserve"> عن الحافظ الوكيع</w:t>
      </w:r>
      <w:r w:rsidR="00D10150">
        <w:rPr>
          <w:rtl/>
        </w:rPr>
        <w:t xml:space="preserve">، </w:t>
      </w:r>
      <w:r w:rsidRPr="00DF5C21">
        <w:rPr>
          <w:rtl/>
        </w:rPr>
        <w:t>قال</w:t>
      </w:r>
      <w:r w:rsidR="00D10150">
        <w:rPr>
          <w:rtl/>
        </w:rPr>
        <w:t xml:space="preserve">: </w:t>
      </w:r>
      <w:r>
        <w:rPr>
          <w:rtl/>
        </w:rPr>
        <w:t>حدّثنا</w:t>
      </w:r>
      <w:r w:rsidR="007C2029">
        <w:rPr>
          <w:rtl/>
        </w:rPr>
        <w:t xml:space="preserve"> الأعمش</w:t>
      </w:r>
      <w:r w:rsidR="00845E56">
        <w:rPr>
          <w:rtl/>
        </w:rPr>
        <w:t>،</w:t>
      </w:r>
      <w:r w:rsidR="00D10150">
        <w:rPr>
          <w:rtl/>
        </w:rPr>
        <w:t xml:space="preserve"> </w:t>
      </w:r>
      <w:r w:rsidRPr="00DF5C21">
        <w:rPr>
          <w:rtl/>
        </w:rPr>
        <w:t>عن سعيد بن عبيد</w:t>
      </w:r>
      <w:r w:rsidR="001C57D2">
        <w:rPr>
          <w:rtl/>
        </w:rPr>
        <w:t>ة</w:t>
      </w:r>
      <w:r w:rsidR="00D10150">
        <w:rPr>
          <w:rtl/>
        </w:rPr>
        <w:t xml:space="preserve">، </w:t>
      </w:r>
      <w:r w:rsidRPr="00DF5C21">
        <w:rPr>
          <w:rtl/>
        </w:rPr>
        <w:t>عن أبي بريد</w:t>
      </w:r>
      <w:r w:rsidR="001C57D2">
        <w:rPr>
          <w:rtl/>
        </w:rPr>
        <w:t>ة</w:t>
      </w:r>
      <w:r w:rsidR="00D10150">
        <w:rPr>
          <w:rtl/>
        </w:rPr>
        <w:t xml:space="preserve">، </w:t>
      </w:r>
      <w:r w:rsidRPr="00DF5C21">
        <w:rPr>
          <w:rtl/>
        </w:rPr>
        <w:t>عن</w:t>
      </w:r>
      <w:r w:rsidR="004E3230">
        <w:rPr>
          <w:rtl/>
        </w:rPr>
        <w:t xml:space="preserve"> أبيه </w:t>
      </w:r>
      <w:r w:rsidRPr="00DF5C21">
        <w:rPr>
          <w:rtl/>
        </w:rPr>
        <w:t>قال</w:t>
      </w:r>
      <w:r w:rsidR="00D10150">
        <w:rPr>
          <w:rtl/>
        </w:rPr>
        <w:t xml:space="preserve">: </w:t>
      </w:r>
      <w:r w:rsidRPr="00DF5C21">
        <w:rPr>
          <w:rtl/>
        </w:rPr>
        <w:t xml:space="preserve">قال رسول الله </w:t>
      </w:r>
      <w:r w:rsidR="003F0683">
        <w:rPr>
          <w:rtl/>
        </w:rPr>
        <w:t>صلّى الله عليه وآله وسلّم</w:t>
      </w:r>
      <w:r w:rsidR="00D10150">
        <w:rPr>
          <w:rtl/>
        </w:rPr>
        <w:t xml:space="preserve">: </w:t>
      </w:r>
      <w:r w:rsidR="00FA5E21">
        <w:rPr>
          <w:rtl/>
        </w:rPr>
        <w:t>[</w:t>
      </w:r>
      <w:r w:rsidRPr="00845E56">
        <w:rPr>
          <w:rStyle w:val="libBold2Char"/>
          <w:rtl/>
        </w:rPr>
        <w:t xml:space="preserve">من كنت مولاه </w:t>
      </w:r>
      <w:r w:rsidR="00150388" w:rsidRPr="00845E56">
        <w:rPr>
          <w:rStyle w:val="libBold2Char"/>
          <w:rtl/>
        </w:rPr>
        <w:t>فعليٌّ مولاه</w:t>
      </w:r>
      <w:r w:rsidR="003B78C0" w:rsidRPr="0010659A">
        <w:rPr>
          <w:rtl/>
        </w:rPr>
        <w:t>]</w:t>
      </w:r>
      <w:r w:rsidRPr="0010659A">
        <w:rPr>
          <w:rtl/>
        </w:rPr>
        <w:t xml:space="preserve">. </w:t>
      </w:r>
    </w:p>
    <w:p w:rsidR="00301327" w:rsidRPr="0010659A" w:rsidRDefault="00301327" w:rsidP="0010659A">
      <w:pPr>
        <w:pStyle w:val="libNormal"/>
        <w:rPr>
          <w:rtl/>
        </w:rPr>
      </w:pPr>
      <w:r w:rsidRPr="001A0513">
        <w:rPr>
          <w:rtl/>
        </w:rPr>
        <w:t>أخرج أحمد بن حنبل في مسنده</w:t>
      </w:r>
      <w:r w:rsidR="009856E4" w:rsidRPr="001A0513">
        <w:rPr>
          <w:rtl/>
        </w:rPr>
        <w:t>:</w:t>
      </w:r>
      <w:r w:rsidR="00AE2736" w:rsidRPr="001A0513">
        <w:rPr>
          <w:rtl/>
        </w:rPr>
        <w:t xml:space="preserve"> ج 1</w:t>
      </w:r>
      <w:r w:rsidRPr="001A0513">
        <w:rPr>
          <w:rtl/>
        </w:rPr>
        <w:t xml:space="preserve"> ص 84 شهادة الصحابي زاذان بن عمر قال</w:t>
      </w:r>
      <w:r w:rsidR="00D10150" w:rsidRPr="001A0513">
        <w:rPr>
          <w:rtl/>
        </w:rPr>
        <w:t xml:space="preserve">: </w:t>
      </w:r>
      <w:r w:rsidRPr="001A0513">
        <w:rPr>
          <w:rtl/>
        </w:rPr>
        <w:t>حدّثنا نمير حدّثنا عبد الملك</w:t>
      </w:r>
      <w:r w:rsidR="00D10150" w:rsidRPr="001A0513">
        <w:rPr>
          <w:rtl/>
        </w:rPr>
        <w:t xml:space="preserve">، </w:t>
      </w:r>
      <w:r w:rsidRPr="001A0513">
        <w:rPr>
          <w:rtl/>
        </w:rPr>
        <w:t>عن أبي عبد الرحيم الكندي</w:t>
      </w:r>
      <w:r w:rsidR="00D10150" w:rsidRPr="001A0513">
        <w:rPr>
          <w:rtl/>
        </w:rPr>
        <w:t xml:space="preserve">، </w:t>
      </w:r>
      <w:r w:rsidRPr="001A0513">
        <w:rPr>
          <w:rtl/>
        </w:rPr>
        <w:t>عن زاذان بن عمر قال</w:t>
      </w:r>
      <w:r w:rsidR="00D10150" w:rsidRPr="001A0513">
        <w:rPr>
          <w:rtl/>
        </w:rPr>
        <w:t xml:space="preserve">: </w:t>
      </w:r>
      <w:r w:rsidRPr="001A0513">
        <w:rPr>
          <w:rtl/>
        </w:rPr>
        <w:t>سمعت علي</w:t>
      </w:r>
      <w:r w:rsidR="001C57D2" w:rsidRPr="001A0513">
        <w:rPr>
          <w:rtl/>
        </w:rPr>
        <w:t>ّ</w:t>
      </w:r>
      <w:r w:rsidRPr="001A0513">
        <w:rPr>
          <w:rtl/>
        </w:rPr>
        <w:t>اً في الرحبة وهو ينشد الناس من شهد رسول الله</w:t>
      </w:r>
      <w:r w:rsidR="00D10150" w:rsidRPr="001A0513">
        <w:rPr>
          <w:rtl/>
        </w:rPr>
        <w:t xml:space="preserve"> (</w:t>
      </w:r>
      <w:r w:rsidRPr="001A0513">
        <w:rPr>
          <w:rtl/>
        </w:rPr>
        <w:t>ص</w:t>
      </w:r>
      <w:r w:rsidR="00D10150" w:rsidRPr="001A0513">
        <w:rPr>
          <w:rtl/>
        </w:rPr>
        <w:t xml:space="preserve">) </w:t>
      </w:r>
      <w:r w:rsidRPr="001A0513">
        <w:rPr>
          <w:rtl/>
        </w:rPr>
        <w:t>يوم غدير خمّ وهو يقول ما قال</w:t>
      </w:r>
      <w:r w:rsidR="00813F2F" w:rsidRPr="001A0513">
        <w:rPr>
          <w:rtl/>
        </w:rPr>
        <w:t>،</w:t>
      </w:r>
      <w:r w:rsidRPr="001A0513">
        <w:rPr>
          <w:rtl/>
        </w:rPr>
        <w:t xml:space="preserve"> فقام ثلاثة عشر رجلاً فشهدوا أن</w:t>
      </w:r>
      <w:r w:rsidR="001C57D2" w:rsidRPr="001A0513">
        <w:rPr>
          <w:rtl/>
        </w:rPr>
        <w:t>ّ</w:t>
      </w:r>
      <w:r w:rsidRPr="001A0513">
        <w:rPr>
          <w:rtl/>
        </w:rPr>
        <w:t>هم سمعوا رسول الله</w:t>
      </w:r>
      <w:r w:rsidR="00D10150" w:rsidRPr="001A0513">
        <w:rPr>
          <w:rtl/>
        </w:rPr>
        <w:t xml:space="preserve"> (</w:t>
      </w:r>
      <w:r w:rsidRPr="001A0513">
        <w:rPr>
          <w:rtl/>
        </w:rPr>
        <w:t>ص</w:t>
      </w:r>
      <w:r w:rsidR="00D10150" w:rsidRPr="001A0513">
        <w:rPr>
          <w:rtl/>
        </w:rPr>
        <w:t xml:space="preserve">) </w:t>
      </w:r>
      <w:r w:rsidRPr="001A0513">
        <w:rPr>
          <w:rtl/>
        </w:rPr>
        <w:t>وهو يقول</w:t>
      </w:r>
      <w:r w:rsidR="00813F2F" w:rsidRPr="001A0513">
        <w:rPr>
          <w:rtl/>
        </w:rPr>
        <w:t>:</w:t>
      </w:r>
      <w:r w:rsidRPr="001A0513">
        <w:rPr>
          <w:rtl/>
        </w:rPr>
        <w:t xml:space="preserve"> </w:t>
      </w:r>
      <w:r w:rsidR="003B78C0" w:rsidRPr="0010659A">
        <w:rPr>
          <w:rtl/>
        </w:rPr>
        <w:t>[</w:t>
      </w:r>
      <w:r w:rsidRPr="0010659A">
        <w:rPr>
          <w:rStyle w:val="libBold2Char"/>
          <w:rtl/>
        </w:rPr>
        <w:t xml:space="preserve">من كنت مولاه </w:t>
      </w:r>
      <w:r w:rsidR="00150388" w:rsidRPr="0010659A">
        <w:rPr>
          <w:rStyle w:val="libBold2Char"/>
          <w:rtl/>
        </w:rPr>
        <w:t>فعليٌّ مولاه</w:t>
      </w:r>
      <w:r w:rsidR="003B78C0" w:rsidRPr="0010659A">
        <w:rPr>
          <w:rtl/>
        </w:rPr>
        <w:t>]</w:t>
      </w:r>
      <w:r w:rsidRPr="0010659A">
        <w:rPr>
          <w:rtl/>
        </w:rPr>
        <w:t xml:space="preserve">. </w:t>
      </w:r>
    </w:p>
    <w:p w:rsidR="00845E56" w:rsidRDefault="00301327" w:rsidP="001820DB">
      <w:pPr>
        <w:pStyle w:val="libBold1"/>
        <w:rPr>
          <w:rtl/>
        </w:rPr>
      </w:pPr>
      <w:r w:rsidRPr="002D526B">
        <w:rPr>
          <w:rtl/>
        </w:rPr>
        <w:t>24</w:t>
      </w:r>
      <w:r>
        <w:rPr>
          <w:rtl/>
        </w:rPr>
        <w:t xml:space="preserve">- </w:t>
      </w:r>
      <w:r w:rsidRPr="002D526B">
        <w:rPr>
          <w:rtl/>
        </w:rPr>
        <w:t>النسائي</w:t>
      </w:r>
      <w:r w:rsidR="00D10150">
        <w:rPr>
          <w:rtl/>
        </w:rPr>
        <w:t xml:space="preserve">: </w:t>
      </w:r>
    </w:p>
    <w:p w:rsidR="00301327" w:rsidRPr="00DF5C21" w:rsidRDefault="00301327" w:rsidP="00845E56">
      <w:pPr>
        <w:pStyle w:val="libNormal"/>
        <w:rPr>
          <w:rtl/>
        </w:rPr>
      </w:pPr>
      <w:r w:rsidRPr="00DF5C21">
        <w:rPr>
          <w:rtl/>
        </w:rPr>
        <w:t>أبو عبد الرحمن أحمد بن شعيب</w:t>
      </w:r>
      <w:r w:rsidR="00D10150">
        <w:rPr>
          <w:rtl/>
        </w:rPr>
        <w:t xml:space="preserve">، </w:t>
      </w:r>
      <w:r w:rsidRPr="00DF5C21">
        <w:rPr>
          <w:rtl/>
        </w:rPr>
        <w:t>أحد أصحاب الصحاح الست</w:t>
      </w:r>
      <w:r w:rsidR="00CA11C5">
        <w:rPr>
          <w:rtl/>
        </w:rPr>
        <w:t>ّ</w:t>
      </w:r>
      <w:r w:rsidRPr="00DF5C21">
        <w:rPr>
          <w:rtl/>
        </w:rPr>
        <w:t xml:space="preserve">ة </w:t>
      </w:r>
      <w:r w:rsidR="00150388">
        <w:rPr>
          <w:rtl/>
        </w:rPr>
        <w:t>المتوفّى</w:t>
      </w:r>
      <w:r>
        <w:rPr>
          <w:rtl/>
        </w:rPr>
        <w:t xml:space="preserve"> </w:t>
      </w:r>
      <w:r w:rsidRPr="00DF5C21">
        <w:rPr>
          <w:rtl/>
        </w:rPr>
        <w:t>303 وصاحب الخصائص.</w:t>
      </w:r>
    </w:p>
    <w:p w:rsidR="00301327" w:rsidRPr="00DF5C21" w:rsidRDefault="00301327" w:rsidP="00AD3B2C">
      <w:pPr>
        <w:pStyle w:val="libNormal"/>
        <w:rPr>
          <w:rtl/>
        </w:rPr>
      </w:pPr>
      <w:r w:rsidRPr="00DF5C21">
        <w:rPr>
          <w:rtl/>
        </w:rPr>
        <w:t>أخرج النسائي في الخصائص</w:t>
      </w:r>
      <w:r>
        <w:rPr>
          <w:rtl/>
        </w:rPr>
        <w:t xml:space="preserve"> ص </w:t>
      </w:r>
      <w:r w:rsidRPr="00DF5C21">
        <w:rPr>
          <w:rtl/>
        </w:rPr>
        <w:t>15 رواية الحديث للولاية</w:t>
      </w:r>
      <w:r w:rsidR="00D10150">
        <w:rPr>
          <w:rtl/>
        </w:rPr>
        <w:t xml:space="preserve">، </w:t>
      </w:r>
      <w:r w:rsidRPr="00DF5C21">
        <w:rPr>
          <w:rtl/>
        </w:rPr>
        <w:t>عن زيد بن أرقم الأنصاري</w:t>
      </w:r>
      <w:r w:rsidR="00D10150">
        <w:rPr>
          <w:rtl/>
        </w:rPr>
        <w:t xml:space="preserve">، </w:t>
      </w:r>
      <w:r w:rsidRPr="00DF5C21">
        <w:rPr>
          <w:rtl/>
        </w:rPr>
        <w:t xml:space="preserve">الصحابي </w:t>
      </w:r>
      <w:r w:rsidR="00150388">
        <w:rPr>
          <w:rtl/>
        </w:rPr>
        <w:t>المتوفّى</w:t>
      </w:r>
      <w:r w:rsidRPr="00DF5C21">
        <w:rPr>
          <w:rtl/>
        </w:rPr>
        <w:t xml:space="preserve"> 66/68 بإسناده</w:t>
      </w:r>
      <w:r w:rsidR="00D10150">
        <w:rPr>
          <w:rtl/>
        </w:rPr>
        <w:t xml:space="preserve">، </w:t>
      </w:r>
      <w:r w:rsidRPr="00DF5C21">
        <w:rPr>
          <w:rtl/>
        </w:rPr>
        <w:t>عن أحمد بن المثن</w:t>
      </w:r>
      <w:r w:rsidR="00CA11C5">
        <w:rPr>
          <w:rtl/>
        </w:rPr>
        <w:t>ّ</w:t>
      </w:r>
      <w:r w:rsidRPr="00DF5C21">
        <w:rPr>
          <w:rtl/>
        </w:rPr>
        <w:t>ى قال</w:t>
      </w:r>
      <w:r w:rsidR="00D10150">
        <w:rPr>
          <w:rtl/>
        </w:rPr>
        <w:t xml:space="preserve">: </w:t>
      </w:r>
      <w:r>
        <w:rPr>
          <w:rtl/>
        </w:rPr>
        <w:t>حدّثنا</w:t>
      </w:r>
      <w:r w:rsidRPr="00DF5C21">
        <w:rPr>
          <w:rtl/>
        </w:rPr>
        <w:t xml:space="preserve"> يحيى بن حم</w:t>
      </w:r>
      <w:r w:rsidR="00CA11C5">
        <w:rPr>
          <w:rtl/>
        </w:rPr>
        <w:t>ّ</w:t>
      </w:r>
      <w:r w:rsidRPr="00DF5C21">
        <w:rPr>
          <w:rtl/>
        </w:rPr>
        <w:t>اد قال</w:t>
      </w:r>
      <w:r w:rsidR="00D10150">
        <w:rPr>
          <w:rtl/>
        </w:rPr>
        <w:t xml:space="preserve">: </w:t>
      </w:r>
      <w:r w:rsidRPr="00DF5C21">
        <w:rPr>
          <w:rtl/>
        </w:rPr>
        <w:t>أخبرنا أبو عوانة عن سليمان بن أبي ثابت عن أبي الطفيل عن زيد بن أرقم قال</w:t>
      </w:r>
      <w:r w:rsidR="00D10150">
        <w:rPr>
          <w:rtl/>
        </w:rPr>
        <w:t xml:space="preserve">: </w:t>
      </w:r>
      <w:r w:rsidRPr="00DF5C21">
        <w:rPr>
          <w:rtl/>
        </w:rPr>
        <w:t>لما</w:t>
      </w:r>
      <w:r w:rsidR="00CA11C5">
        <w:rPr>
          <w:rtl/>
        </w:rPr>
        <w:t>ّ</w:t>
      </w:r>
      <w:r w:rsidRPr="00DF5C21">
        <w:rPr>
          <w:rtl/>
        </w:rPr>
        <w:t xml:space="preserve"> رجع</w:t>
      </w:r>
      <w:r>
        <w:rPr>
          <w:rtl/>
        </w:rPr>
        <w:t xml:space="preserve"> النبيّ </w:t>
      </w:r>
      <w:r w:rsidR="003F0683">
        <w:rPr>
          <w:rtl/>
        </w:rPr>
        <w:t xml:space="preserve">صلّى الله عليه وآله وسلّم </w:t>
      </w:r>
      <w:r w:rsidRPr="00DF5C21">
        <w:rPr>
          <w:rtl/>
        </w:rPr>
        <w:t xml:space="preserve">من </w:t>
      </w:r>
      <w:r>
        <w:rPr>
          <w:rtl/>
        </w:rPr>
        <w:t>حجّة</w:t>
      </w:r>
      <w:r w:rsidRPr="00DF5C21">
        <w:rPr>
          <w:rtl/>
        </w:rPr>
        <w:t xml:space="preserve"> الوداع ونزل غدير خمّ أمر بدوحات فقممن</w:t>
      </w:r>
      <w:r w:rsidR="00D10150">
        <w:rPr>
          <w:rtl/>
        </w:rPr>
        <w:t xml:space="preserve">، </w:t>
      </w:r>
      <w:r w:rsidRPr="00DF5C21">
        <w:rPr>
          <w:rtl/>
        </w:rPr>
        <w:t>ثم</w:t>
      </w:r>
      <w:r w:rsidR="00FA5E21">
        <w:rPr>
          <w:rtl/>
        </w:rPr>
        <w:t>ّ</w:t>
      </w:r>
      <w:r w:rsidRPr="00DF5C21">
        <w:rPr>
          <w:rtl/>
        </w:rPr>
        <w:t xml:space="preserve"> قال</w:t>
      </w:r>
      <w:r w:rsidR="00D10150">
        <w:rPr>
          <w:rtl/>
        </w:rPr>
        <w:t xml:space="preserve">: </w:t>
      </w:r>
      <w:r w:rsidR="003B78C0" w:rsidRPr="003B78C0">
        <w:rPr>
          <w:rtl/>
        </w:rPr>
        <w:t>[</w:t>
      </w:r>
      <w:r w:rsidRPr="001E2E19">
        <w:rPr>
          <w:rStyle w:val="libBold2Char"/>
          <w:rtl/>
        </w:rPr>
        <w:t>كأن</w:t>
      </w:r>
      <w:r w:rsidR="00CA11C5" w:rsidRPr="001E2E19">
        <w:rPr>
          <w:rStyle w:val="libBold2Char"/>
          <w:rtl/>
        </w:rPr>
        <w:t>ّ</w:t>
      </w:r>
      <w:r w:rsidRPr="001E2E19">
        <w:rPr>
          <w:rStyle w:val="libBold2Char"/>
          <w:rtl/>
        </w:rPr>
        <w:t>ي دُعيتُ فأجبت وانّي تارك فيكم الثقلين أحدهما الأكبر من الآخر</w:t>
      </w:r>
      <w:r w:rsidR="00D10150" w:rsidRPr="001E2E19">
        <w:rPr>
          <w:rStyle w:val="libBold2Char"/>
          <w:rtl/>
        </w:rPr>
        <w:t xml:space="preserve">: </w:t>
      </w:r>
      <w:r w:rsidRPr="001E2E19">
        <w:rPr>
          <w:rStyle w:val="libBold2Char"/>
          <w:rtl/>
        </w:rPr>
        <w:t>كتاب الله وعترتي أهل بيتي فانظروا كيف تخل</w:t>
      </w:r>
      <w:r w:rsidR="00CA11C5" w:rsidRPr="001E2E19">
        <w:rPr>
          <w:rStyle w:val="libBold2Char"/>
          <w:rtl/>
        </w:rPr>
        <w:t>ّ</w:t>
      </w:r>
      <w:r w:rsidRPr="001E2E19">
        <w:rPr>
          <w:rStyle w:val="libBold2Char"/>
          <w:rtl/>
        </w:rPr>
        <w:t>فوني فيهما فإنّهما لن يفترقا</w:t>
      </w:r>
      <w:r w:rsidR="00D10150" w:rsidRPr="001E2E19">
        <w:rPr>
          <w:rStyle w:val="libBold2Char"/>
          <w:rtl/>
        </w:rPr>
        <w:t xml:space="preserve"> حتّى </w:t>
      </w:r>
      <w:r w:rsidRPr="001E2E19">
        <w:rPr>
          <w:rStyle w:val="libBold2Char"/>
          <w:rtl/>
        </w:rPr>
        <w:t>يردا عليّ الحوض</w:t>
      </w:r>
      <w:r w:rsidR="00D10150">
        <w:rPr>
          <w:rtl/>
        </w:rPr>
        <w:t xml:space="preserve">، </w:t>
      </w:r>
      <w:r w:rsidRPr="00DF5C21">
        <w:rPr>
          <w:rtl/>
        </w:rPr>
        <w:t>ثم</w:t>
      </w:r>
      <w:r w:rsidR="00FA5E21">
        <w:rPr>
          <w:rtl/>
        </w:rPr>
        <w:t>ّ</w:t>
      </w:r>
      <w:r w:rsidRPr="00DF5C21">
        <w:rPr>
          <w:rtl/>
        </w:rPr>
        <w:t xml:space="preserve"> قال</w:t>
      </w:r>
      <w:r w:rsidR="00D10150">
        <w:rPr>
          <w:rtl/>
        </w:rPr>
        <w:t xml:space="preserve">: </w:t>
      </w:r>
      <w:r w:rsidRPr="001E2E19">
        <w:rPr>
          <w:rStyle w:val="libBold2Char"/>
          <w:rtl/>
        </w:rPr>
        <w:t>إنّ الله مولاي وأنا وليّ كل مؤمن</w:t>
      </w:r>
      <w:r w:rsidRPr="00DF5C21">
        <w:rPr>
          <w:rtl/>
        </w:rPr>
        <w:t xml:space="preserve"> ثم</w:t>
      </w:r>
      <w:r w:rsidR="00AD3B2C">
        <w:rPr>
          <w:rtl/>
        </w:rPr>
        <w:t>َّ</w:t>
      </w:r>
      <w:r w:rsidRPr="00DF5C21">
        <w:rPr>
          <w:rtl/>
        </w:rPr>
        <w:t xml:space="preserve"> </w:t>
      </w:r>
      <w:r w:rsidR="00AD3B2C">
        <w:rPr>
          <w:rtl/>
        </w:rPr>
        <w:t>إ</w:t>
      </w:r>
      <w:r w:rsidRPr="00DF5C21">
        <w:rPr>
          <w:rtl/>
        </w:rPr>
        <w:t>ن</w:t>
      </w:r>
      <w:r w:rsidR="00CA11C5">
        <w:rPr>
          <w:rtl/>
        </w:rPr>
        <w:t>ّ</w:t>
      </w:r>
      <w:r w:rsidRPr="00DF5C21">
        <w:rPr>
          <w:rtl/>
        </w:rPr>
        <w:t>ه</w:t>
      </w:r>
      <w:r w:rsidR="004E3230">
        <w:rPr>
          <w:rtl/>
        </w:rPr>
        <w:t xml:space="preserve"> أخذ </w:t>
      </w:r>
      <w:r w:rsidRPr="00DF5C21">
        <w:rPr>
          <w:rtl/>
        </w:rPr>
        <w:t>بيد علي</w:t>
      </w:r>
      <w:r w:rsidR="00CA11C5">
        <w:rPr>
          <w:rtl/>
        </w:rPr>
        <w:t>ّ</w:t>
      </w:r>
      <w:r w:rsidRPr="00DF5C21">
        <w:rPr>
          <w:rtl/>
        </w:rPr>
        <w:t xml:space="preserve"> رضي الله عنه فقال</w:t>
      </w:r>
      <w:r w:rsidR="00D10150">
        <w:rPr>
          <w:rtl/>
        </w:rPr>
        <w:t xml:space="preserve">: </w:t>
      </w:r>
      <w:r w:rsidRPr="00845E56">
        <w:rPr>
          <w:rStyle w:val="libBold2Char"/>
          <w:rtl/>
        </w:rPr>
        <w:t>من كنت ولي</w:t>
      </w:r>
      <w:r w:rsidR="00CA11C5" w:rsidRPr="00845E56">
        <w:rPr>
          <w:rStyle w:val="libBold2Char"/>
          <w:rtl/>
        </w:rPr>
        <w:t>ّ</w:t>
      </w:r>
      <w:r w:rsidRPr="00845E56">
        <w:rPr>
          <w:rStyle w:val="libBold2Char"/>
          <w:rtl/>
        </w:rPr>
        <w:t>ه فهذا ولي</w:t>
      </w:r>
      <w:r w:rsidR="00CA11C5" w:rsidRPr="00845E56">
        <w:rPr>
          <w:rStyle w:val="libBold2Char"/>
          <w:rtl/>
        </w:rPr>
        <w:t>ّ</w:t>
      </w:r>
      <w:r w:rsidRPr="00845E56">
        <w:rPr>
          <w:rStyle w:val="libBold2Char"/>
          <w:rtl/>
        </w:rPr>
        <w:t>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003B78C0" w:rsidRPr="003B78C0">
        <w:rPr>
          <w:rtl/>
        </w:rPr>
        <w:t>]</w:t>
      </w:r>
      <w:r w:rsidR="00D10150">
        <w:rPr>
          <w:rtl/>
        </w:rPr>
        <w:t xml:space="preserve">، </w:t>
      </w:r>
      <w:r w:rsidRPr="00DF5C21">
        <w:rPr>
          <w:rtl/>
        </w:rPr>
        <w:t>فقلت لزيد</w:t>
      </w:r>
      <w:r w:rsidR="00D10150">
        <w:rPr>
          <w:rtl/>
        </w:rPr>
        <w:t xml:space="preserve">: </w:t>
      </w:r>
      <w:r w:rsidRPr="00DF5C21">
        <w:rPr>
          <w:rtl/>
        </w:rPr>
        <w:t xml:space="preserve">سمعته من رسول الله </w:t>
      </w:r>
      <w:r w:rsidR="003F0683">
        <w:rPr>
          <w:rtl/>
        </w:rPr>
        <w:t>صلّى الله عليه وآله وسلّم</w:t>
      </w:r>
      <w:r w:rsidR="00D10150">
        <w:rPr>
          <w:rtl/>
        </w:rPr>
        <w:t>؟</w:t>
      </w:r>
      <w:r w:rsidRPr="00DF5C21">
        <w:rPr>
          <w:rtl/>
        </w:rPr>
        <w:t xml:space="preserve"> فقال</w:t>
      </w:r>
      <w:r w:rsidR="00D10150">
        <w:rPr>
          <w:rtl/>
        </w:rPr>
        <w:t xml:space="preserve">: </w:t>
      </w:r>
      <w:r w:rsidRPr="00DF5C21">
        <w:rPr>
          <w:rtl/>
        </w:rPr>
        <w:t>وإن</w:t>
      </w:r>
      <w:r w:rsidR="00CA11C5">
        <w:rPr>
          <w:rtl/>
        </w:rPr>
        <w:t>ّ</w:t>
      </w:r>
      <w:r w:rsidRPr="00DF5C21">
        <w:rPr>
          <w:rtl/>
        </w:rPr>
        <w:t>ه ما كان في الدوحات أحدٌ إل</w:t>
      </w:r>
      <w:r>
        <w:rPr>
          <w:rtl/>
        </w:rPr>
        <w:t>ّ</w:t>
      </w:r>
      <w:r w:rsidRPr="00DF5C21">
        <w:rPr>
          <w:rtl/>
        </w:rPr>
        <w:t xml:space="preserve">ا رآه بعينيه وسمعه بأذنيه. </w:t>
      </w:r>
    </w:p>
    <w:p w:rsidR="00301327" w:rsidRPr="00DF5C21" w:rsidRDefault="00301327" w:rsidP="00AD3B2C">
      <w:pPr>
        <w:pStyle w:val="libNormal"/>
        <w:rPr>
          <w:rtl/>
        </w:rPr>
      </w:pPr>
      <w:r w:rsidRPr="00DF5C21">
        <w:rPr>
          <w:rtl/>
        </w:rPr>
        <w:t>وفي الخصائص للنسائي أيضاً</w:t>
      </w:r>
      <w:r>
        <w:rPr>
          <w:rtl/>
        </w:rPr>
        <w:t xml:space="preserve"> ص </w:t>
      </w:r>
      <w:r w:rsidRPr="00DF5C21">
        <w:rPr>
          <w:rtl/>
        </w:rPr>
        <w:t>16 عن قتيب</w:t>
      </w:r>
      <w:r w:rsidR="00AD3B2C">
        <w:rPr>
          <w:rtl/>
        </w:rPr>
        <w:t>ة</w:t>
      </w:r>
      <w:r w:rsidRPr="00DF5C21">
        <w:rPr>
          <w:rtl/>
        </w:rPr>
        <w:t xml:space="preserve"> بن سعيد</w:t>
      </w:r>
      <w:r w:rsidR="00B7499C">
        <w:rPr>
          <w:rtl/>
        </w:rPr>
        <w:t xml:space="preserve"> عن ابن </w:t>
      </w:r>
      <w:r w:rsidRPr="00DF5C21">
        <w:rPr>
          <w:rtl/>
        </w:rPr>
        <w:t>أبي عدي عن عوف عن أبي عبد الله ميمون قال</w:t>
      </w:r>
      <w:r w:rsidR="00D10150">
        <w:rPr>
          <w:rtl/>
        </w:rPr>
        <w:t xml:space="preserve">: </w:t>
      </w:r>
      <w:r w:rsidRPr="00DF5C21">
        <w:rPr>
          <w:rtl/>
        </w:rPr>
        <w:t>قال زيد بن أرقم</w:t>
      </w:r>
      <w:r w:rsidR="00D10150">
        <w:rPr>
          <w:rtl/>
        </w:rPr>
        <w:t xml:space="preserve">: </w:t>
      </w:r>
    </w:p>
    <w:p w:rsidR="00301327" w:rsidRPr="00DF5C21" w:rsidRDefault="00301327" w:rsidP="00AB2EF5">
      <w:pPr>
        <w:pStyle w:val="libNormal"/>
        <w:rPr>
          <w:rtl/>
        </w:rPr>
      </w:pPr>
      <w:r w:rsidRPr="00DF5C21">
        <w:rPr>
          <w:rtl/>
        </w:rPr>
        <w:t xml:space="preserve">قام رسول الله </w:t>
      </w:r>
      <w:r w:rsidR="003F0683">
        <w:rPr>
          <w:rtl/>
        </w:rPr>
        <w:t xml:space="preserve">صلّى الله عليه وآله وسلّم </w:t>
      </w:r>
      <w:r w:rsidRPr="00DF5C21">
        <w:rPr>
          <w:rtl/>
        </w:rPr>
        <w:t>فحمد الله وأثنى عليه ثم</w:t>
      </w:r>
      <w:r w:rsidR="00FA5E21">
        <w:rPr>
          <w:rtl/>
        </w:rPr>
        <w:t>ّ</w:t>
      </w:r>
      <w:r w:rsidRPr="00DF5C21">
        <w:rPr>
          <w:rtl/>
        </w:rPr>
        <w:t xml:space="preserve"> قال</w:t>
      </w:r>
      <w:r w:rsidR="00D10150">
        <w:rPr>
          <w:rtl/>
        </w:rPr>
        <w:t xml:space="preserve">: </w:t>
      </w:r>
      <w:r w:rsidR="00FA5E21">
        <w:rPr>
          <w:rtl/>
        </w:rPr>
        <w:t>[</w:t>
      </w:r>
      <w:r w:rsidRPr="00845E56">
        <w:rPr>
          <w:rStyle w:val="libBold2Char"/>
          <w:rtl/>
        </w:rPr>
        <w:t>ألستم تعلمون أن</w:t>
      </w:r>
      <w:r w:rsidR="00CA11C5" w:rsidRPr="00845E56">
        <w:rPr>
          <w:rStyle w:val="libBold2Char"/>
          <w:rtl/>
        </w:rPr>
        <w:t>ّ</w:t>
      </w:r>
      <w:r w:rsidRPr="00845E56">
        <w:rPr>
          <w:rStyle w:val="libBold2Char"/>
          <w:rtl/>
        </w:rPr>
        <w:t>ي</w:t>
      </w:r>
      <w:r w:rsidR="00BD0A37" w:rsidRPr="00845E56">
        <w:rPr>
          <w:rStyle w:val="libBold2Char"/>
          <w:rtl/>
        </w:rPr>
        <w:t xml:space="preserve"> أولى </w:t>
      </w:r>
      <w:r w:rsidRPr="00845E56">
        <w:rPr>
          <w:rStyle w:val="libBold2Char"/>
          <w:rtl/>
        </w:rPr>
        <w:t>بكل مؤمن من نفسه</w:t>
      </w:r>
      <w:r w:rsidR="00D10150" w:rsidRPr="00845E56">
        <w:rPr>
          <w:rtl/>
        </w:rPr>
        <w:t xml:space="preserve">، </w:t>
      </w:r>
      <w:r w:rsidRPr="00845E56">
        <w:rPr>
          <w:rtl/>
        </w:rPr>
        <w:t>قالوا</w:t>
      </w:r>
      <w:r w:rsidR="00D10150" w:rsidRPr="00845E56">
        <w:rPr>
          <w:rtl/>
        </w:rPr>
        <w:t xml:space="preserve">: </w:t>
      </w:r>
      <w:r w:rsidRPr="00845E56">
        <w:rPr>
          <w:rtl/>
        </w:rPr>
        <w:t>بلى نشهد لأنت</w:t>
      </w:r>
      <w:r w:rsidR="00BD0A37" w:rsidRPr="00845E56">
        <w:rPr>
          <w:rtl/>
        </w:rPr>
        <w:t xml:space="preserve"> أولى </w:t>
      </w:r>
      <w:r w:rsidRPr="00845E56">
        <w:rPr>
          <w:rtl/>
        </w:rPr>
        <w:t>بكل</w:t>
      </w:r>
      <w:r w:rsidR="00CA11C5" w:rsidRPr="00845E56">
        <w:rPr>
          <w:rtl/>
        </w:rPr>
        <w:t>ّ</w:t>
      </w:r>
      <w:r w:rsidRPr="00845E56">
        <w:rPr>
          <w:rtl/>
        </w:rPr>
        <w:t xml:space="preserve"> مؤمن من نفسه قال</w:t>
      </w:r>
      <w:r w:rsidR="00D10150" w:rsidRPr="00845E56">
        <w:rPr>
          <w:rtl/>
        </w:rPr>
        <w:t xml:space="preserve">: </w:t>
      </w:r>
      <w:r w:rsidRPr="00845E56">
        <w:rPr>
          <w:rStyle w:val="libBold2Char"/>
          <w:rtl/>
        </w:rPr>
        <w:t>فإن</w:t>
      </w:r>
      <w:r w:rsidR="00CA11C5" w:rsidRPr="00845E56">
        <w:rPr>
          <w:rStyle w:val="libBold2Char"/>
          <w:rtl/>
        </w:rPr>
        <w:t>ّ</w:t>
      </w:r>
      <w:r w:rsidR="00AB2EF5">
        <w:rPr>
          <w:rStyle w:val="libBold2Char"/>
          <w:rtl/>
        </w:rPr>
        <w:t xml:space="preserve"> </w:t>
      </w:r>
      <w:r w:rsidRPr="00845E56">
        <w:rPr>
          <w:rStyle w:val="libBold2Char"/>
          <w:rtl/>
        </w:rPr>
        <w:t>من كنت مولاه فهذا مولاه</w:t>
      </w:r>
      <w:r w:rsidR="003B78C0" w:rsidRPr="003B78C0">
        <w:rPr>
          <w:rtl/>
        </w:rPr>
        <w:t>]</w:t>
      </w:r>
      <w:r w:rsidR="00D10150">
        <w:rPr>
          <w:rtl/>
        </w:rPr>
        <w:t>،</w:t>
      </w:r>
      <w:r w:rsidR="00BE50E9">
        <w:rPr>
          <w:rtl/>
        </w:rPr>
        <w:t xml:space="preserve"> وأخذ </w:t>
      </w:r>
      <w:r w:rsidRPr="00DF5C21">
        <w:rPr>
          <w:rtl/>
        </w:rPr>
        <w:t>بيد علي</w:t>
      </w:r>
      <w:r w:rsidR="00CA11C5">
        <w:rPr>
          <w:rtl/>
        </w:rPr>
        <w:t>ّ</w:t>
      </w:r>
      <w:r w:rsidRPr="00DF5C21">
        <w:rPr>
          <w:rtl/>
        </w:rPr>
        <w:t>.</w:t>
      </w:r>
    </w:p>
    <w:p w:rsidR="00F26413" w:rsidRDefault="00F26413" w:rsidP="00F26413">
      <w:pPr>
        <w:pStyle w:val="libNormal"/>
        <w:rPr>
          <w:rtl/>
        </w:rPr>
      </w:pPr>
      <w:r>
        <w:rPr>
          <w:rtl/>
        </w:rPr>
        <w:br w:type="page"/>
      </w:r>
    </w:p>
    <w:p w:rsidR="00301327" w:rsidRPr="00DF5C21" w:rsidRDefault="00301327" w:rsidP="00F26413">
      <w:pPr>
        <w:pStyle w:val="libNormal"/>
        <w:rPr>
          <w:rtl/>
        </w:rPr>
      </w:pPr>
      <w:r w:rsidRPr="00DF5C21">
        <w:rPr>
          <w:rtl/>
        </w:rPr>
        <w:lastRenderedPageBreak/>
        <w:t>وبهذا اللفظ رواه الدولابي في الكنى والأسماء</w:t>
      </w:r>
      <w:r w:rsidR="00AB2EF5">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61 عن أحمد بن شعيب عن قتيب</w:t>
      </w:r>
      <w:r w:rsidR="00CA11C5">
        <w:rPr>
          <w:rtl/>
        </w:rPr>
        <w:t>ة</w:t>
      </w:r>
      <w:r w:rsidRPr="00DF5C21">
        <w:rPr>
          <w:rtl/>
        </w:rPr>
        <w:t xml:space="preserve"> بن سعيد عن أبي عدي عن عوف عن ميمون عن زيد قال</w:t>
      </w:r>
      <w:r w:rsidR="00D10150">
        <w:rPr>
          <w:rtl/>
        </w:rPr>
        <w:t xml:space="preserve">: </w:t>
      </w:r>
      <w:r w:rsidRPr="00DF5C21">
        <w:rPr>
          <w:rtl/>
        </w:rPr>
        <w:t>كن</w:t>
      </w:r>
      <w:r w:rsidR="00CA11C5">
        <w:rPr>
          <w:rtl/>
        </w:rPr>
        <w:t>ّ</w:t>
      </w:r>
      <w:r w:rsidRPr="00DF5C21">
        <w:rPr>
          <w:rtl/>
        </w:rPr>
        <w:t xml:space="preserve">ا مع رسول الله </w:t>
      </w:r>
      <w:r w:rsidR="003F0683">
        <w:rPr>
          <w:rtl/>
        </w:rPr>
        <w:t xml:space="preserve">صلّى الله عليه وآله وسلّم </w:t>
      </w:r>
      <w:r w:rsidRPr="00DF5C21">
        <w:rPr>
          <w:rtl/>
        </w:rPr>
        <w:t>بين</w:t>
      </w:r>
      <w:r w:rsidR="001B1F2C">
        <w:rPr>
          <w:rtl/>
        </w:rPr>
        <w:t xml:space="preserve"> مكّة </w:t>
      </w:r>
      <w:r w:rsidRPr="00DF5C21">
        <w:rPr>
          <w:rtl/>
        </w:rPr>
        <w:t>والمدينة إذ نزلنا منـزلاً يقال له</w:t>
      </w:r>
      <w:r w:rsidR="00D10150">
        <w:rPr>
          <w:rtl/>
        </w:rPr>
        <w:t xml:space="preserve">: </w:t>
      </w:r>
      <w:r w:rsidRPr="00DF5C21">
        <w:rPr>
          <w:rtl/>
        </w:rPr>
        <w:t>غدير خمّ فنودي</w:t>
      </w:r>
      <w:r w:rsidR="00D10150">
        <w:rPr>
          <w:rtl/>
        </w:rPr>
        <w:t xml:space="preserve">: </w:t>
      </w:r>
      <w:r w:rsidRPr="00DF5C21">
        <w:rPr>
          <w:rtl/>
        </w:rPr>
        <w:t>أن</w:t>
      </w:r>
      <w:r w:rsidR="00CA11C5">
        <w:rPr>
          <w:rtl/>
        </w:rPr>
        <w:t>ّ</w:t>
      </w:r>
      <w:r w:rsidRPr="00DF5C21">
        <w:rPr>
          <w:rtl/>
        </w:rPr>
        <w:t xml:space="preserve"> الص</w:t>
      </w:r>
      <w:r w:rsidR="00CA11C5">
        <w:rPr>
          <w:rtl/>
        </w:rPr>
        <w:t>ّ</w:t>
      </w:r>
      <w:r w:rsidRPr="00DF5C21">
        <w:rPr>
          <w:rtl/>
        </w:rPr>
        <w:t>لاة جامعة فقام رسول الله فحمد الله وأثنى عليه الحديث</w:t>
      </w:r>
      <w:r w:rsidR="00D54DBF">
        <w:rPr>
          <w:rtl/>
        </w:rPr>
        <w:t>..</w:t>
      </w:r>
      <w:r w:rsidRPr="00DF5C21">
        <w:rPr>
          <w:rtl/>
        </w:rPr>
        <w:t>.</w:t>
      </w:r>
      <w:r w:rsidR="00AE2736">
        <w:rPr>
          <w:rtl/>
        </w:rPr>
        <w:t>.</w:t>
      </w:r>
    </w:p>
    <w:p w:rsidR="00301327" w:rsidRPr="00DF5C21" w:rsidRDefault="00301327" w:rsidP="00845E56">
      <w:pPr>
        <w:pStyle w:val="libNormal"/>
        <w:rPr>
          <w:rtl/>
        </w:rPr>
      </w:pPr>
      <w:r w:rsidRPr="00DF5C21">
        <w:rPr>
          <w:rtl/>
        </w:rPr>
        <w:t>وفي خصائص النسائي</w:t>
      </w:r>
      <w:r>
        <w:rPr>
          <w:rtl/>
        </w:rPr>
        <w:t xml:space="preserve"> ص </w:t>
      </w:r>
      <w:r w:rsidRPr="00DF5C21">
        <w:rPr>
          <w:rtl/>
        </w:rPr>
        <w:t>16 أخرج حديث الولاية عن الصحابي</w:t>
      </w:r>
      <w:r w:rsidR="00D10150">
        <w:rPr>
          <w:rtl/>
        </w:rPr>
        <w:t xml:space="preserve">، </w:t>
      </w:r>
      <w:r w:rsidRPr="00DF5C21">
        <w:rPr>
          <w:rtl/>
        </w:rPr>
        <w:t>البراء بن عازب</w:t>
      </w:r>
      <w:r w:rsidR="00D10150">
        <w:rPr>
          <w:rtl/>
        </w:rPr>
        <w:t xml:space="preserve"> </w:t>
      </w:r>
      <w:r w:rsidRPr="00DF5C21">
        <w:rPr>
          <w:rtl/>
        </w:rPr>
        <w:t>بإسناده عن أبي</w:t>
      </w:r>
      <w:r w:rsidR="000814C7">
        <w:rPr>
          <w:rtl/>
        </w:rPr>
        <w:t xml:space="preserve"> إسحاق </w:t>
      </w:r>
      <w:r w:rsidRPr="00DF5C21">
        <w:rPr>
          <w:rtl/>
        </w:rPr>
        <w:t>عن البراء بن عازب.</w:t>
      </w:r>
    </w:p>
    <w:p w:rsidR="00301327" w:rsidRPr="0010659A" w:rsidRDefault="00301327" w:rsidP="00D54DBF">
      <w:pPr>
        <w:pStyle w:val="libNormal"/>
        <w:rPr>
          <w:rtl/>
        </w:rPr>
      </w:pPr>
      <w:r w:rsidRPr="00DF5C21">
        <w:rPr>
          <w:rtl/>
        </w:rPr>
        <w:t>أخرج الحافظ النسائي في الخصائص</w:t>
      </w:r>
      <w:r>
        <w:rPr>
          <w:rtl/>
        </w:rPr>
        <w:t xml:space="preserve"> ص </w:t>
      </w:r>
      <w:r w:rsidRPr="00DF5C21">
        <w:rPr>
          <w:rtl/>
        </w:rPr>
        <w:t>3 حديث الولاية عن الصحابي سعد بن أبي وق</w:t>
      </w:r>
      <w:r w:rsidR="00CA11C5">
        <w:rPr>
          <w:rtl/>
        </w:rPr>
        <w:t>ّ</w:t>
      </w:r>
      <w:r w:rsidRPr="00DF5C21">
        <w:rPr>
          <w:rtl/>
        </w:rPr>
        <w:t>اص</w:t>
      </w:r>
      <w:r w:rsidR="00D10150">
        <w:rPr>
          <w:rtl/>
        </w:rPr>
        <w:t xml:space="preserve">، </w:t>
      </w:r>
      <w:r w:rsidRPr="00DF5C21">
        <w:rPr>
          <w:rtl/>
        </w:rPr>
        <w:t>بإسناده عن مهاجر بن مسمار بن سلمة</w:t>
      </w:r>
      <w:r w:rsidR="00D54DBF">
        <w:rPr>
          <w:rtl/>
        </w:rPr>
        <w:t>،</w:t>
      </w:r>
      <w:r w:rsidRPr="00DF5C21">
        <w:rPr>
          <w:rtl/>
        </w:rPr>
        <w:t xml:space="preserve"> عن عائشة بنت سعد</w:t>
      </w:r>
      <w:r w:rsidR="00D10150">
        <w:rPr>
          <w:rtl/>
        </w:rPr>
        <w:t xml:space="preserve">، </w:t>
      </w:r>
      <w:r w:rsidRPr="00DF5C21">
        <w:rPr>
          <w:rtl/>
        </w:rPr>
        <w:t>قالت</w:t>
      </w:r>
      <w:r w:rsidR="00D10150">
        <w:rPr>
          <w:rtl/>
        </w:rPr>
        <w:t xml:space="preserve">: </w:t>
      </w:r>
      <w:r w:rsidRPr="00DF5C21">
        <w:rPr>
          <w:rtl/>
        </w:rPr>
        <w:t>سمعت أبي يقول</w:t>
      </w:r>
      <w:r w:rsidR="00D10150">
        <w:rPr>
          <w:rtl/>
        </w:rPr>
        <w:t xml:space="preserve">: </w:t>
      </w:r>
      <w:r w:rsidRPr="00DF5C21">
        <w:rPr>
          <w:rtl/>
        </w:rPr>
        <w:t xml:space="preserve">سمعت رسول الله </w:t>
      </w:r>
      <w:r w:rsidR="003F0683">
        <w:rPr>
          <w:rtl/>
        </w:rPr>
        <w:t xml:space="preserve">صلّى الله عليه وآله وسلّم </w:t>
      </w:r>
      <w:r w:rsidRPr="00DF5C21">
        <w:rPr>
          <w:rtl/>
        </w:rPr>
        <w:t xml:space="preserve">يوم </w:t>
      </w:r>
      <w:r>
        <w:rPr>
          <w:rtl/>
        </w:rPr>
        <w:t>الجحفة</w:t>
      </w:r>
      <w:r w:rsidR="00D54DBF">
        <w:rPr>
          <w:rtl/>
        </w:rPr>
        <w:t>...،</w:t>
      </w:r>
      <w:r w:rsidR="00BD0A37">
        <w:rPr>
          <w:rtl/>
        </w:rPr>
        <w:t xml:space="preserve"> فأخذ </w:t>
      </w:r>
      <w:r w:rsidRPr="00DF5C21">
        <w:rPr>
          <w:rtl/>
        </w:rPr>
        <w:t>بيد علي</w:t>
      </w:r>
      <w:r w:rsidR="00CA11C5">
        <w:rPr>
          <w:rtl/>
        </w:rPr>
        <w:t>ّ</w:t>
      </w:r>
      <w:r w:rsidRPr="00DF5C21">
        <w:rPr>
          <w:rtl/>
        </w:rPr>
        <w:t xml:space="preserve"> فخطب فحمد الله وأثنى عليه ثم</w:t>
      </w:r>
      <w:r w:rsidR="00FA5E21">
        <w:rPr>
          <w:rtl/>
        </w:rPr>
        <w:t>ّ</w:t>
      </w:r>
      <w:r w:rsidRPr="00DF5C21">
        <w:rPr>
          <w:rtl/>
        </w:rPr>
        <w:t xml:space="preserve"> قال</w:t>
      </w:r>
      <w:r w:rsidR="00D10150">
        <w:rPr>
          <w:rtl/>
        </w:rPr>
        <w:t>:</w:t>
      </w:r>
      <w:r w:rsidR="00F12428">
        <w:rPr>
          <w:rtl/>
        </w:rPr>
        <w:t xml:space="preserve"> </w:t>
      </w:r>
      <w:r w:rsidR="00FA5E21">
        <w:rPr>
          <w:rtl/>
        </w:rPr>
        <w:t>[</w:t>
      </w:r>
      <w:r w:rsidR="00F12428" w:rsidRPr="00845E56">
        <w:rPr>
          <w:rStyle w:val="libBold2Char"/>
          <w:rtl/>
        </w:rPr>
        <w:t>أيّها</w:t>
      </w:r>
      <w:r w:rsidR="00F12428" w:rsidRPr="00845E56">
        <w:rPr>
          <w:rtl/>
        </w:rPr>
        <w:t xml:space="preserve"> </w:t>
      </w:r>
      <w:r w:rsidRPr="00845E56">
        <w:rPr>
          <w:rStyle w:val="libBold2Char"/>
          <w:rtl/>
        </w:rPr>
        <w:t xml:space="preserve">الناس </w:t>
      </w:r>
      <w:r w:rsidR="00CA11C5" w:rsidRPr="00845E56">
        <w:rPr>
          <w:rStyle w:val="libBold2Char"/>
          <w:rtl/>
        </w:rPr>
        <w:t>إ</w:t>
      </w:r>
      <w:r w:rsidRPr="00845E56">
        <w:rPr>
          <w:rStyle w:val="libBold2Char"/>
          <w:rtl/>
        </w:rPr>
        <w:t>ن</w:t>
      </w:r>
      <w:r w:rsidR="00CA11C5" w:rsidRPr="00845E56">
        <w:rPr>
          <w:rStyle w:val="libBold2Char"/>
          <w:rtl/>
        </w:rPr>
        <w:t>ّ</w:t>
      </w:r>
      <w:r w:rsidRPr="00845E56">
        <w:rPr>
          <w:rStyle w:val="libBold2Char"/>
          <w:rtl/>
        </w:rPr>
        <w:t>ي ولي</w:t>
      </w:r>
      <w:r w:rsidR="00CA11C5" w:rsidRPr="00845E56">
        <w:rPr>
          <w:rStyle w:val="libBold2Char"/>
          <w:rtl/>
        </w:rPr>
        <w:t>ّ</w:t>
      </w:r>
      <w:r w:rsidRPr="00845E56">
        <w:rPr>
          <w:rStyle w:val="libBold2Char"/>
          <w:rtl/>
        </w:rPr>
        <w:t>كم</w:t>
      </w:r>
      <w:r w:rsidR="00D10150" w:rsidRPr="00845E56">
        <w:rPr>
          <w:rtl/>
        </w:rPr>
        <w:t>؟</w:t>
      </w:r>
      <w:r w:rsidRPr="00845E56">
        <w:rPr>
          <w:rtl/>
        </w:rPr>
        <w:t xml:space="preserve"> قالوا</w:t>
      </w:r>
      <w:r w:rsidR="00D10150" w:rsidRPr="00845E56">
        <w:rPr>
          <w:rtl/>
        </w:rPr>
        <w:t xml:space="preserve">: </w:t>
      </w:r>
      <w:r w:rsidRPr="00845E56">
        <w:rPr>
          <w:rtl/>
        </w:rPr>
        <w:t>صدقت يا رسول الله</w:t>
      </w:r>
      <w:r w:rsidR="00D10150" w:rsidRPr="00845E56">
        <w:rPr>
          <w:rtl/>
        </w:rPr>
        <w:t xml:space="preserve">، </w:t>
      </w:r>
      <w:r w:rsidRPr="00845E56">
        <w:rPr>
          <w:rtl/>
        </w:rPr>
        <w:t>ثم</w:t>
      </w:r>
      <w:r w:rsidR="00FA5E21">
        <w:rPr>
          <w:rtl/>
        </w:rPr>
        <w:t>ّ</w:t>
      </w:r>
      <w:r w:rsidR="004E3230" w:rsidRPr="00845E56">
        <w:rPr>
          <w:rtl/>
        </w:rPr>
        <w:t xml:space="preserve"> أخذ </w:t>
      </w:r>
      <w:r w:rsidRPr="00845E56">
        <w:rPr>
          <w:rtl/>
        </w:rPr>
        <w:t>بيد علي</w:t>
      </w:r>
      <w:r w:rsidR="00CA11C5" w:rsidRPr="00845E56">
        <w:rPr>
          <w:rtl/>
        </w:rPr>
        <w:t>ّ</w:t>
      </w:r>
      <w:r w:rsidRPr="00845E56">
        <w:rPr>
          <w:rtl/>
        </w:rPr>
        <w:t xml:space="preserve"> فرفعها فقال</w:t>
      </w:r>
      <w:r w:rsidR="00D10150" w:rsidRPr="00845E56">
        <w:rPr>
          <w:rtl/>
        </w:rPr>
        <w:t xml:space="preserve">: </w:t>
      </w:r>
      <w:r w:rsidRPr="00845E56">
        <w:rPr>
          <w:rStyle w:val="libBold2Char"/>
          <w:rtl/>
        </w:rPr>
        <w:t>هذا وليّي ويؤد</w:t>
      </w:r>
      <w:r w:rsidR="00CA11C5" w:rsidRPr="00845E56">
        <w:rPr>
          <w:rStyle w:val="libBold2Char"/>
          <w:rtl/>
        </w:rPr>
        <w:t>ّ</w:t>
      </w:r>
      <w:r w:rsidRPr="00845E56">
        <w:rPr>
          <w:rStyle w:val="libBold2Char"/>
          <w:rtl/>
        </w:rPr>
        <w:t>ي عن</w:t>
      </w:r>
      <w:r w:rsidR="00CA11C5" w:rsidRPr="00845E56">
        <w:rPr>
          <w:rStyle w:val="libBold2Char"/>
          <w:rtl/>
        </w:rPr>
        <w:t>ّ</w:t>
      </w:r>
      <w:r w:rsidRPr="00845E56">
        <w:rPr>
          <w:rStyle w:val="libBold2Char"/>
          <w:rtl/>
        </w:rPr>
        <w:t>ي ديني</w:t>
      </w:r>
      <w:r w:rsidR="00D10150" w:rsidRPr="00845E56">
        <w:rPr>
          <w:rStyle w:val="libBold2Char"/>
          <w:rtl/>
        </w:rPr>
        <w:t xml:space="preserve">، </w:t>
      </w:r>
      <w:r w:rsidRPr="00845E56">
        <w:rPr>
          <w:rStyle w:val="libBold2Char"/>
          <w:rtl/>
        </w:rPr>
        <w:t>وأنا موالي من والاه</w:t>
      </w:r>
      <w:r w:rsidR="00D10150" w:rsidRPr="00845E56">
        <w:rPr>
          <w:rStyle w:val="libBold2Char"/>
          <w:rtl/>
        </w:rPr>
        <w:t xml:space="preserve">، </w:t>
      </w:r>
      <w:r w:rsidRPr="00845E56">
        <w:rPr>
          <w:rStyle w:val="libBold2Char"/>
          <w:rtl/>
        </w:rPr>
        <w:t>ومعادي من عاداه</w:t>
      </w:r>
      <w:r w:rsidR="003B78C0" w:rsidRPr="0010659A">
        <w:rPr>
          <w:rtl/>
        </w:rPr>
        <w:t>]</w:t>
      </w:r>
      <w:r w:rsidRPr="0010659A">
        <w:rPr>
          <w:rtl/>
        </w:rPr>
        <w:t>.</w:t>
      </w:r>
    </w:p>
    <w:p w:rsidR="00301327" w:rsidRPr="0010659A" w:rsidRDefault="00301327" w:rsidP="00D54DBF">
      <w:pPr>
        <w:pStyle w:val="libNormal"/>
        <w:rPr>
          <w:rtl/>
        </w:rPr>
      </w:pPr>
      <w:r w:rsidRPr="00845E56">
        <w:rPr>
          <w:rtl/>
        </w:rPr>
        <w:t>وفي الخصائص للنسائي ص 4 بإسناده عن عبد الرحمن بن سابط عن سعد قال</w:t>
      </w:r>
      <w:r w:rsidR="00D10150" w:rsidRPr="00845E56">
        <w:rPr>
          <w:rtl/>
        </w:rPr>
        <w:t xml:space="preserve">: </w:t>
      </w:r>
      <w:r w:rsidRPr="00845E56">
        <w:rPr>
          <w:rtl/>
        </w:rPr>
        <w:t xml:space="preserve">كنت جالساً فتنقَّصوا </w:t>
      </w:r>
      <w:r w:rsidR="00150388" w:rsidRPr="00845E56">
        <w:rPr>
          <w:rtl/>
        </w:rPr>
        <w:t>عليّ بن أبي طالب</w:t>
      </w:r>
      <w:r w:rsidRPr="00845E56">
        <w:rPr>
          <w:rtl/>
        </w:rPr>
        <w:t xml:space="preserve"> رضي الله عنه فقلت</w:t>
      </w:r>
      <w:r w:rsidR="00D10150" w:rsidRPr="00845E56">
        <w:rPr>
          <w:rtl/>
        </w:rPr>
        <w:t xml:space="preserve">: </w:t>
      </w:r>
      <w:r w:rsidRPr="00845E56">
        <w:rPr>
          <w:rtl/>
        </w:rPr>
        <w:t xml:space="preserve">لقد سمعت رسول الله </w:t>
      </w:r>
      <w:r w:rsidR="003F0683" w:rsidRPr="00845E56">
        <w:rPr>
          <w:rtl/>
        </w:rPr>
        <w:t xml:space="preserve">صلّى الله عليه وآله وسلّم </w:t>
      </w:r>
      <w:r w:rsidRPr="00845E56">
        <w:rPr>
          <w:rtl/>
        </w:rPr>
        <w:t>يقول</w:t>
      </w:r>
      <w:r w:rsidR="00D10150" w:rsidRPr="00845E56">
        <w:rPr>
          <w:rtl/>
        </w:rPr>
        <w:t xml:space="preserve">: </w:t>
      </w:r>
      <w:r w:rsidRPr="00845E56">
        <w:rPr>
          <w:rtl/>
        </w:rPr>
        <w:t>في علي</w:t>
      </w:r>
      <w:r w:rsidR="00CA11C5" w:rsidRPr="00845E56">
        <w:rPr>
          <w:rtl/>
        </w:rPr>
        <w:t>ّ</w:t>
      </w:r>
      <w:r w:rsidRPr="00845E56">
        <w:rPr>
          <w:rtl/>
        </w:rPr>
        <w:t xml:space="preserve"> ثلاث خصال ل</w:t>
      </w:r>
      <w:r w:rsidR="00D54DBF">
        <w:rPr>
          <w:rtl/>
        </w:rPr>
        <w:t>أ</w:t>
      </w:r>
      <w:r w:rsidRPr="00845E56">
        <w:rPr>
          <w:rtl/>
        </w:rPr>
        <w:t>ن يكون لي واحدةٌ منهنَّ أحب</w:t>
      </w:r>
      <w:r w:rsidR="00CA11C5" w:rsidRPr="00845E56">
        <w:rPr>
          <w:rtl/>
        </w:rPr>
        <w:t>ّ</w:t>
      </w:r>
      <w:r w:rsidRPr="00845E56">
        <w:rPr>
          <w:rtl/>
        </w:rPr>
        <w:t xml:space="preserve"> إليّ من حمر النعيم - سمعته يقول</w:t>
      </w:r>
      <w:r w:rsidR="00D10150" w:rsidRPr="00845E56">
        <w:rPr>
          <w:rtl/>
        </w:rPr>
        <w:t xml:space="preserve">: </w:t>
      </w:r>
      <w:r w:rsidR="003B78C0" w:rsidRPr="003B78C0">
        <w:rPr>
          <w:rtl/>
        </w:rPr>
        <w:t>[</w:t>
      </w:r>
      <w:r w:rsidRPr="00845E56">
        <w:rPr>
          <w:rStyle w:val="libBold2Char"/>
          <w:rtl/>
        </w:rPr>
        <w:t>ان</w:t>
      </w:r>
      <w:r w:rsidR="00CA11C5" w:rsidRPr="00845E56">
        <w:rPr>
          <w:rStyle w:val="libBold2Char"/>
          <w:rtl/>
        </w:rPr>
        <w:t>ّ</w:t>
      </w:r>
      <w:r w:rsidRPr="00845E56">
        <w:rPr>
          <w:rStyle w:val="libBold2Char"/>
          <w:rtl/>
        </w:rPr>
        <w:t>ه من</w:t>
      </w:r>
      <w:r w:rsidR="00CA11C5" w:rsidRPr="00845E56">
        <w:rPr>
          <w:rStyle w:val="libBold2Char"/>
          <w:rtl/>
        </w:rPr>
        <w:t>ّ</w:t>
      </w:r>
      <w:r w:rsidRPr="00845E56">
        <w:rPr>
          <w:rStyle w:val="libBold2Char"/>
          <w:rtl/>
        </w:rPr>
        <w:t>ي بمنـزلة هارون من موسى إلاّ أن</w:t>
      </w:r>
      <w:r w:rsidR="00CA11C5" w:rsidRPr="00845E56">
        <w:rPr>
          <w:rStyle w:val="libBold2Char"/>
          <w:rtl/>
        </w:rPr>
        <w:t>ّ</w:t>
      </w:r>
      <w:r w:rsidRPr="00845E56">
        <w:rPr>
          <w:rStyle w:val="libBold2Char"/>
          <w:rtl/>
        </w:rPr>
        <w:t>ه لا نبي</w:t>
      </w:r>
      <w:r w:rsidR="00CA11C5" w:rsidRPr="00845E56">
        <w:rPr>
          <w:rStyle w:val="libBold2Char"/>
          <w:rtl/>
        </w:rPr>
        <w:t>ّ</w:t>
      </w:r>
      <w:r w:rsidRPr="00845E56">
        <w:rPr>
          <w:rtl/>
        </w:rPr>
        <w:t xml:space="preserve"> </w:t>
      </w:r>
      <w:r w:rsidRPr="00845E56">
        <w:rPr>
          <w:rStyle w:val="libBold2Char"/>
          <w:rtl/>
        </w:rPr>
        <w:t>بعدي</w:t>
      </w:r>
      <w:r w:rsidR="00AE2736">
        <w:rPr>
          <w:rtl/>
        </w:rPr>
        <w:t>،</w:t>
      </w:r>
      <w:r w:rsidRPr="00845E56">
        <w:rPr>
          <w:rtl/>
        </w:rPr>
        <w:t xml:space="preserve"> وسمعته يقول</w:t>
      </w:r>
      <w:r w:rsidR="00D10150" w:rsidRPr="00845E56">
        <w:rPr>
          <w:rtl/>
        </w:rPr>
        <w:t xml:space="preserve">: </w:t>
      </w:r>
      <w:r w:rsidRPr="00845E56">
        <w:rPr>
          <w:rStyle w:val="libBold2Char"/>
          <w:rtl/>
        </w:rPr>
        <w:t>لأعطينَّ الراية غداً رجلاً يحب</w:t>
      </w:r>
      <w:r w:rsidR="00CA11C5" w:rsidRPr="00845E56">
        <w:rPr>
          <w:rStyle w:val="libBold2Char"/>
          <w:rtl/>
        </w:rPr>
        <w:t>ّ</w:t>
      </w:r>
      <w:r w:rsidRPr="00845E56">
        <w:rPr>
          <w:rStyle w:val="libBold2Char"/>
          <w:rtl/>
        </w:rPr>
        <w:t xml:space="preserve"> الله ورسوله ويحب</w:t>
      </w:r>
      <w:r w:rsidR="00CA11C5" w:rsidRPr="00845E56">
        <w:rPr>
          <w:rStyle w:val="libBold2Char"/>
          <w:rtl/>
        </w:rPr>
        <w:t>ّ</w:t>
      </w:r>
      <w:r w:rsidRPr="00845E56">
        <w:rPr>
          <w:rStyle w:val="libBold2Char"/>
          <w:rtl/>
        </w:rPr>
        <w:t>ه الله ورسوله</w:t>
      </w:r>
      <w:r w:rsidR="00D54DBF">
        <w:rPr>
          <w:rtl/>
        </w:rPr>
        <w:t>،</w:t>
      </w:r>
      <w:r w:rsidRPr="00845E56">
        <w:rPr>
          <w:rtl/>
        </w:rPr>
        <w:t xml:space="preserve"> وسمعته يقول</w:t>
      </w:r>
      <w:r w:rsidR="00D10150" w:rsidRPr="00845E56">
        <w:rPr>
          <w:rtl/>
        </w:rPr>
        <w:t xml:space="preserve">: </w:t>
      </w:r>
      <w:r w:rsidRPr="00845E56">
        <w:rPr>
          <w:rStyle w:val="libBold2Char"/>
          <w:rtl/>
        </w:rPr>
        <w:t>من كنت مولاه فعليّ</w:t>
      </w:r>
      <w:r w:rsidR="00D54DBF">
        <w:rPr>
          <w:rStyle w:val="libBold2Char"/>
          <w:rtl/>
        </w:rPr>
        <w:t>ٌ</w:t>
      </w:r>
      <w:r w:rsidRPr="00845E56">
        <w:rPr>
          <w:rStyle w:val="libBold2Char"/>
          <w:rtl/>
        </w:rPr>
        <w:t xml:space="preserve"> مولاه</w:t>
      </w:r>
      <w:r w:rsidR="003B78C0" w:rsidRPr="0010659A">
        <w:rPr>
          <w:rtl/>
        </w:rPr>
        <w:t>]</w:t>
      </w:r>
      <w:r w:rsidRPr="0010659A">
        <w:rPr>
          <w:rtl/>
        </w:rPr>
        <w:t>.</w:t>
      </w:r>
    </w:p>
    <w:p w:rsidR="00301327" w:rsidRPr="00DF5C21" w:rsidRDefault="00301327" w:rsidP="00845E56">
      <w:pPr>
        <w:pStyle w:val="libNormal"/>
        <w:rPr>
          <w:rtl/>
        </w:rPr>
      </w:pPr>
      <w:r w:rsidRPr="00DF5C21">
        <w:rPr>
          <w:rtl/>
        </w:rPr>
        <w:t>وفي الخصائص للنسائي</w:t>
      </w:r>
      <w:r>
        <w:rPr>
          <w:rtl/>
        </w:rPr>
        <w:t xml:space="preserve"> ص </w:t>
      </w:r>
      <w:r w:rsidRPr="00DF5C21">
        <w:rPr>
          <w:rtl/>
        </w:rPr>
        <w:t>18 بالإسناد عن مهاجر بن مسمار قال</w:t>
      </w:r>
      <w:r w:rsidR="00D10150">
        <w:rPr>
          <w:rtl/>
        </w:rPr>
        <w:t xml:space="preserve">: </w:t>
      </w:r>
    </w:p>
    <w:p w:rsidR="00301327" w:rsidRPr="0010659A" w:rsidRDefault="00301327" w:rsidP="00FA5E21">
      <w:pPr>
        <w:pStyle w:val="libNormal"/>
        <w:rPr>
          <w:rtl/>
        </w:rPr>
      </w:pPr>
      <w:r w:rsidRPr="00DF5C21">
        <w:rPr>
          <w:rtl/>
        </w:rPr>
        <w:t xml:space="preserve">أخبرتني عائشة بنت سعد عن </w:t>
      </w:r>
      <w:r w:rsidR="00FA5E21">
        <w:rPr>
          <w:rtl/>
        </w:rPr>
        <w:t>(</w:t>
      </w:r>
      <w:r w:rsidRPr="00DF5C21">
        <w:rPr>
          <w:rtl/>
        </w:rPr>
        <w:t>أبيها</w:t>
      </w:r>
      <w:r w:rsidR="00FA5E21">
        <w:rPr>
          <w:rtl/>
        </w:rPr>
        <w:t>)</w:t>
      </w:r>
      <w:r w:rsidRPr="00DF5C21">
        <w:rPr>
          <w:rtl/>
        </w:rPr>
        <w:t xml:space="preserve"> سعد قال</w:t>
      </w:r>
      <w:r w:rsidR="00D10150">
        <w:rPr>
          <w:rtl/>
        </w:rPr>
        <w:t xml:space="preserve">: </w:t>
      </w:r>
      <w:r w:rsidRPr="00DF5C21">
        <w:rPr>
          <w:rtl/>
        </w:rPr>
        <w:t>كن</w:t>
      </w:r>
      <w:r w:rsidR="00CA11C5">
        <w:rPr>
          <w:rtl/>
        </w:rPr>
        <w:t>ّ</w:t>
      </w:r>
      <w:r w:rsidRPr="00DF5C21">
        <w:rPr>
          <w:rtl/>
        </w:rPr>
        <w:t xml:space="preserve">ا مع رسول الله </w:t>
      </w:r>
      <w:r w:rsidR="003F0683">
        <w:rPr>
          <w:rtl/>
        </w:rPr>
        <w:t xml:space="preserve">صلّى الله عليه وآله وسلّم </w:t>
      </w:r>
      <w:r w:rsidRPr="00DF5C21">
        <w:rPr>
          <w:rtl/>
        </w:rPr>
        <w:t>بطريق</w:t>
      </w:r>
      <w:r w:rsidR="001B1F2C">
        <w:rPr>
          <w:rtl/>
        </w:rPr>
        <w:t xml:space="preserve"> مكّة </w:t>
      </w:r>
      <w:r w:rsidRPr="00DF5C21">
        <w:rPr>
          <w:rtl/>
        </w:rPr>
        <w:t>وهو متوجَّهٌ إليها</w:t>
      </w:r>
      <w:r w:rsidR="00D10150">
        <w:rPr>
          <w:rtl/>
        </w:rPr>
        <w:t xml:space="preserve">، </w:t>
      </w:r>
      <w:r>
        <w:rPr>
          <w:rtl/>
        </w:rPr>
        <w:t xml:space="preserve">فلمّا </w:t>
      </w:r>
      <w:r w:rsidRPr="00DF5C21">
        <w:rPr>
          <w:rtl/>
        </w:rPr>
        <w:t>بلغ غدير خمّ وقف للناس</w:t>
      </w:r>
      <w:r w:rsidR="00D54DBF">
        <w:rPr>
          <w:rtl/>
        </w:rPr>
        <w:t>،</w:t>
      </w:r>
      <w:r w:rsidRPr="00DF5C21">
        <w:rPr>
          <w:rtl/>
        </w:rPr>
        <w:t xml:space="preserve"> ثم ردَّ من تبعه</w:t>
      </w:r>
      <w:r w:rsidR="00D54DBF">
        <w:rPr>
          <w:rtl/>
        </w:rPr>
        <w:t>،</w:t>
      </w:r>
      <w:r w:rsidRPr="00DF5C21">
        <w:rPr>
          <w:rtl/>
        </w:rPr>
        <w:t xml:space="preserve"> ولحقه من تخلّف</w:t>
      </w:r>
      <w:r>
        <w:rPr>
          <w:rtl/>
        </w:rPr>
        <w:t xml:space="preserve"> فلمّا </w:t>
      </w:r>
      <w:r w:rsidRPr="00DF5C21">
        <w:rPr>
          <w:rtl/>
        </w:rPr>
        <w:t>اجتمع الناس إليه قال</w:t>
      </w:r>
      <w:r w:rsidR="00D10150">
        <w:rPr>
          <w:rtl/>
        </w:rPr>
        <w:t>:</w:t>
      </w:r>
      <w:r w:rsidR="00F12428">
        <w:rPr>
          <w:rtl/>
        </w:rPr>
        <w:t xml:space="preserve"> </w:t>
      </w:r>
      <w:r w:rsidR="00FA5E21">
        <w:rPr>
          <w:rtl/>
        </w:rPr>
        <w:t>[</w:t>
      </w:r>
      <w:r w:rsidR="00F12428" w:rsidRPr="00845E56">
        <w:rPr>
          <w:rStyle w:val="libBold2Char"/>
          <w:rtl/>
        </w:rPr>
        <w:t>أيّها</w:t>
      </w:r>
      <w:r w:rsidR="00F12428" w:rsidRPr="00845E56">
        <w:rPr>
          <w:rtl/>
        </w:rPr>
        <w:t xml:space="preserve"> </w:t>
      </w:r>
      <w:r w:rsidRPr="00845E56">
        <w:rPr>
          <w:rStyle w:val="libBold2Char"/>
          <w:rtl/>
        </w:rPr>
        <w:t>الناس مَن ولي</w:t>
      </w:r>
      <w:r w:rsidR="00CA11C5" w:rsidRPr="00845E56">
        <w:rPr>
          <w:rStyle w:val="libBold2Char"/>
          <w:rtl/>
        </w:rPr>
        <w:t>ّ</w:t>
      </w:r>
      <w:r w:rsidRPr="00845E56">
        <w:rPr>
          <w:rStyle w:val="libBold2Char"/>
          <w:rtl/>
        </w:rPr>
        <w:t>كم</w:t>
      </w:r>
      <w:r w:rsidR="00D10150" w:rsidRPr="00845E56">
        <w:rPr>
          <w:rtl/>
        </w:rPr>
        <w:t>؟</w:t>
      </w:r>
      <w:r w:rsidRPr="00845E56">
        <w:rPr>
          <w:rtl/>
        </w:rPr>
        <w:t xml:space="preserve"> قالوا</w:t>
      </w:r>
      <w:r w:rsidR="00D10150" w:rsidRPr="00845E56">
        <w:rPr>
          <w:rtl/>
        </w:rPr>
        <w:t xml:space="preserve">: </w:t>
      </w:r>
      <w:r w:rsidRPr="00845E56">
        <w:rPr>
          <w:rtl/>
        </w:rPr>
        <w:t>الله ورسوله. ثلاثاً ثم</w:t>
      </w:r>
      <w:r w:rsidR="00FA5E21">
        <w:rPr>
          <w:rtl/>
        </w:rPr>
        <w:t>ّ</w:t>
      </w:r>
      <w:r w:rsidR="004E3230" w:rsidRPr="00845E56">
        <w:rPr>
          <w:rtl/>
        </w:rPr>
        <w:t xml:space="preserve"> أخذ </w:t>
      </w:r>
      <w:r w:rsidRPr="00845E56">
        <w:rPr>
          <w:rtl/>
        </w:rPr>
        <w:t>بيد علي</w:t>
      </w:r>
      <w:r w:rsidR="00CA11C5" w:rsidRPr="00845E56">
        <w:rPr>
          <w:rtl/>
        </w:rPr>
        <w:t>ّ</w:t>
      </w:r>
      <w:r w:rsidRPr="00845E56">
        <w:rPr>
          <w:rtl/>
        </w:rPr>
        <w:t xml:space="preserve"> فأقامه ثم</w:t>
      </w:r>
      <w:r w:rsidR="00FA5E21">
        <w:rPr>
          <w:rtl/>
        </w:rPr>
        <w:t>ّ</w:t>
      </w:r>
      <w:r w:rsidRPr="00845E56">
        <w:rPr>
          <w:rtl/>
        </w:rPr>
        <w:t xml:space="preserve"> قال</w:t>
      </w:r>
      <w:r w:rsidR="00D10150" w:rsidRPr="00845E56">
        <w:rPr>
          <w:rtl/>
        </w:rPr>
        <w:t xml:space="preserve">: </w:t>
      </w:r>
      <w:r w:rsidRPr="00845E56">
        <w:rPr>
          <w:rStyle w:val="libBold2Char"/>
          <w:rtl/>
        </w:rPr>
        <w:t>من كان الله ورسوله وليّه فهذا ولّيه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003B78C0" w:rsidRPr="0010659A">
        <w:rPr>
          <w:rtl/>
        </w:rPr>
        <w:t>]</w:t>
      </w:r>
      <w:r w:rsidRPr="0010659A">
        <w:rPr>
          <w:rtl/>
        </w:rPr>
        <w:t>.</w:t>
      </w:r>
    </w:p>
    <w:p w:rsidR="00301327" w:rsidRPr="00DF5C21" w:rsidRDefault="00301327" w:rsidP="00845E56">
      <w:pPr>
        <w:pStyle w:val="libNormal"/>
        <w:rPr>
          <w:rtl/>
        </w:rPr>
      </w:pPr>
      <w:r w:rsidRPr="00DF5C21">
        <w:rPr>
          <w:rtl/>
        </w:rPr>
        <w:t>ورواه النسائي في الخصائص</w:t>
      </w:r>
      <w:r>
        <w:rPr>
          <w:rtl/>
        </w:rPr>
        <w:t xml:space="preserve"> ص </w:t>
      </w:r>
      <w:r w:rsidRPr="00DF5C21">
        <w:rPr>
          <w:rtl/>
        </w:rPr>
        <w:t>18 عن عامر بن سعد عن</w:t>
      </w:r>
      <w:r w:rsidR="004E3230">
        <w:rPr>
          <w:rtl/>
        </w:rPr>
        <w:t xml:space="preserve"> أبيه </w:t>
      </w:r>
      <w:r w:rsidRPr="00DF5C21">
        <w:rPr>
          <w:rtl/>
        </w:rPr>
        <w:t>سعد بن أبي وق</w:t>
      </w:r>
      <w:r w:rsidR="00CA11C5">
        <w:rPr>
          <w:rtl/>
        </w:rPr>
        <w:t>ّ</w:t>
      </w:r>
      <w:r w:rsidRPr="00DF5C21">
        <w:rPr>
          <w:rtl/>
        </w:rPr>
        <w:t>اص.</w:t>
      </w:r>
    </w:p>
    <w:p w:rsidR="00F26413" w:rsidRDefault="00F26413" w:rsidP="00F26413">
      <w:pPr>
        <w:pStyle w:val="libNormal"/>
        <w:rPr>
          <w:rtl/>
        </w:rPr>
      </w:pPr>
      <w:r>
        <w:rPr>
          <w:rtl/>
        </w:rPr>
        <w:br w:type="page"/>
      </w:r>
    </w:p>
    <w:p w:rsidR="00301327" w:rsidRPr="00DF5C21" w:rsidRDefault="00301327" w:rsidP="006F3A3B">
      <w:pPr>
        <w:pStyle w:val="libNormal"/>
        <w:rPr>
          <w:rtl/>
        </w:rPr>
      </w:pPr>
      <w:r w:rsidRPr="00DF5C21">
        <w:rPr>
          <w:rtl/>
        </w:rPr>
        <w:lastRenderedPageBreak/>
        <w:t>وطلحة بن عبيد الله التميمي المقتول يوم الجمل سنة 36 شهد لأمير المؤمنين عليه الس</w:t>
      </w:r>
      <w:r w:rsidR="00CA11C5">
        <w:rPr>
          <w:rtl/>
        </w:rPr>
        <w:t>ّ</w:t>
      </w:r>
      <w:r w:rsidRPr="00DF5C21">
        <w:rPr>
          <w:rtl/>
        </w:rPr>
        <w:t>لام يوم الجمل بحديث الغدير</w:t>
      </w:r>
      <w:r w:rsidR="00D10150">
        <w:rPr>
          <w:rtl/>
        </w:rPr>
        <w:t xml:space="preserve">، </w:t>
      </w:r>
      <w:r w:rsidRPr="00DF5C21">
        <w:rPr>
          <w:rtl/>
        </w:rPr>
        <w:t>ورواه المسعودي في مروج الذهب</w:t>
      </w:r>
      <w:r w:rsidR="00370E25">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11</w:t>
      </w:r>
      <w:r w:rsidR="00D10150">
        <w:rPr>
          <w:rtl/>
        </w:rPr>
        <w:t xml:space="preserve">، </w:t>
      </w:r>
      <w:r w:rsidRPr="00DF5C21">
        <w:rPr>
          <w:rtl/>
        </w:rPr>
        <w:t>والحاكم النيسابوري في المستدرك على الصحيحين</w:t>
      </w:r>
      <w:r w:rsidR="00370E25">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171</w:t>
      </w:r>
      <w:r w:rsidR="00D10150">
        <w:rPr>
          <w:rtl/>
        </w:rPr>
        <w:t xml:space="preserve">، </w:t>
      </w:r>
      <w:r w:rsidRPr="00DF5C21">
        <w:rPr>
          <w:rtl/>
        </w:rPr>
        <w:t>والخوارزمي في المناقب</w:t>
      </w:r>
      <w:r>
        <w:rPr>
          <w:rtl/>
        </w:rPr>
        <w:t xml:space="preserve"> ص </w:t>
      </w:r>
      <w:r w:rsidRPr="00DF5C21">
        <w:rPr>
          <w:rtl/>
        </w:rPr>
        <w:t>112 والحافظ الهيثمي في مجمع الزوائد</w:t>
      </w:r>
      <w:r w:rsidR="00370E25">
        <w:rPr>
          <w:rtl/>
        </w:rPr>
        <w:t>:</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107 والسيوطي في جمع الجوامع</w:t>
      </w:r>
      <w:r w:rsidR="00D10150">
        <w:rPr>
          <w:rtl/>
        </w:rPr>
        <w:t xml:space="preserve">، </w:t>
      </w:r>
      <w:r w:rsidRPr="00DF5C21">
        <w:rPr>
          <w:rtl/>
        </w:rPr>
        <w:t>و</w:t>
      </w:r>
      <w:r w:rsidR="006F3A3B">
        <w:rPr>
          <w:rtl/>
        </w:rPr>
        <w:t>ا</w:t>
      </w:r>
      <w:r w:rsidR="004E329A">
        <w:rPr>
          <w:rtl/>
        </w:rPr>
        <w:t xml:space="preserve">بن </w:t>
      </w:r>
      <w:r w:rsidRPr="00DF5C21">
        <w:rPr>
          <w:rtl/>
        </w:rPr>
        <w:t>حجر في تهذيب</w:t>
      </w:r>
      <w:r w:rsidR="00370E25">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 xml:space="preserve">391 نقلاً عن الحافظ النسائي وآخرين من </w:t>
      </w:r>
      <w:r w:rsidR="00150388">
        <w:rPr>
          <w:rtl/>
        </w:rPr>
        <w:t xml:space="preserve">الحفّاظ </w:t>
      </w:r>
      <w:r w:rsidRPr="00DF5C21">
        <w:rPr>
          <w:rtl/>
        </w:rPr>
        <w:t xml:space="preserve">قد </w:t>
      </w:r>
      <w:r w:rsidR="00150388">
        <w:rPr>
          <w:rtl/>
        </w:rPr>
        <w:t>أخرج</w:t>
      </w:r>
      <w:r w:rsidRPr="00DF5C21">
        <w:rPr>
          <w:rtl/>
        </w:rPr>
        <w:t>وا شهادة طلحة لل</w:t>
      </w:r>
      <w:r>
        <w:rPr>
          <w:rtl/>
        </w:rPr>
        <w:t>إ</w:t>
      </w:r>
      <w:r w:rsidRPr="00DF5C21">
        <w:rPr>
          <w:rtl/>
        </w:rPr>
        <w:t>مام علي</w:t>
      </w:r>
      <w:r w:rsidR="00D10150">
        <w:rPr>
          <w:rtl/>
        </w:rPr>
        <w:t xml:space="preserve"> (</w:t>
      </w:r>
      <w:r w:rsidRPr="00DF5C21">
        <w:rPr>
          <w:rtl/>
        </w:rPr>
        <w:t>ع</w:t>
      </w:r>
      <w:r w:rsidR="00D10150">
        <w:rPr>
          <w:rtl/>
        </w:rPr>
        <w:t>)</w:t>
      </w:r>
      <w:r w:rsidR="00845E56">
        <w:rPr>
          <w:rtl/>
        </w:rPr>
        <w:t>.</w:t>
      </w:r>
    </w:p>
    <w:p w:rsidR="00301327" w:rsidRPr="00DF5C21" w:rsidRDefault="00301327" w:rsidP="0050520F">
      <w:pPr>
        <w:pStyle w:val="libNormal"/>
        <w:rPr>
          <w:rtl/>
        </w:rPr>
      </w:pPr>
      <w:r w:rsidRPr="00DF5C21">
        <w:rPr>
          <w:rtl/>
        </w:rPr>
        <w:t>و</w:t>
      </w:r>
      <w:r>
        <w:rPr>
          <w:rtl/>
        </w:rPr>
        <w:t>أخرج الحافظ</w:t>
      </w:r>
      <w:r w:rsidRPr="00DF5C21">
        <w:rPr>
          <w:rtl/>
        </w:rPr>
        <w:t xml:space="preserve"> النسائي في كتابه الخصائص</w:t>
      </w:r>
      <w:r>
        <w:rPr>
          <w:rtl/>
        </w:rPr>
        <w:t xml:space="preserve"> ص </w:t>
      </w:r>
      <w:r w:rsidRPr="00DF5C21">
        <w:rPr>
          <w:rtl/>
        </w:rPr>
        <w:t>7 حديث الولاية</w:t>
      </w:r>
      <w:r w:rsidR="00370E25">
        <w:rPr>
          <w:rtl/>
        </w:rPr>
        <w:t>،</w:t>
      </w:r>
      <w:r w:rsidRPr="00DF5C21">
        <w:rPr>
          <w:rtl/>
        </w:rPr>
        <w:t xml:space="preserve"> عن عبد الله بن عباس بن عبد المط</w:t>
      </w:r>
      <w:r w:rsidR="00445F27">
        <w:rPr>
          <w:rtl/>
        </w:rPr>
        <w:t>ّ</w:t>
      </w:r>
      <w:r w:rsidRPr="00DF5C21">
        <w:rPr>
          <w:rtl/>
        </w:rPr>
        <w:t>لب</w:t>
      </w:r>
      <w:r w:rsidR="00D10150">
        <w:rPr>
          <w:rtl/>
        </w:rPr>
        <w:t xml:space="preserve">، </w:t>
      </w:r>
      <w:r w:rsidRPr="00DF5C21">
        <w:rPr>
          <w:rtl/>
        </w:rPr>
        <w:t>عن ميمون بن المثن</w:t>
      </w:r>
      <w:r w:rsidR="0050520F">
        <w:rPr>
          <w:rtl/>
        </w:rPr>
        <w:t>ّ</w:t>
      </w:r>
      <w:r w:rsidRPr="00DF5C21">
        <w:rPr>
          <w:rtl/>
        </w:rPr>
        <w:t>ى</w:t>
      </w:r>
      <w:r w:rsidR="00D10150">
        <w:rPr>
          <w:rtl/>
        </w:rPr>
        <w:t xml:space="preserve">، </w:t>
      </w:r>
      <w:r w:rsidRPr="00DF5C21">
        <w:rPr>
          <w:rtl/>
        </w:rPr>
        <w:t>قال</w:t>
      </w:r>
      <w:r w:rsidR="00D10150">
        <w:rPr>
          <w:rtl/>
        </w:rPr>
        <w:t xml:space="preserve">: </w:t>
      </w:r>
      <w:r>
        <w:rPr>
          <w:rtl/>
        </w:rPr>
        <w:t>حدّثنا</w:t>
      </w:r>
      <w:r w:rsidRPr="00DF5C21">
        <w:rPr>
          <w:rtl/>
        </w:rPr>
        <w:t xml:space="preserve"> أبو الوض</w:t>
      </w:r>
      <w:r w:rsidR="0050520F">
        <w:rPr>
          <w:rtl/>
        </w:rPr>
        <w:t>ّ</w:t>
      </w:r>
      <w:r w:rsidRPr="00DF5C21">
        <w:rPr>
          <w:rtl/>
        </w:rPr>
        <w:t>اح وهو أبو عوانة قال</w:t>
      </w:r>
      <w:r w:rsidR="00D10150">
        <w:rPr>
          <w:rtl/>
        </w:rPr>
        <w:t xml:space="preserve">: </w:t>
      </w:r>
      <w:r>
        <w:rPr>
          <w:rtl/>
        </w:rPr>
        <w:t>حدّثنا</w:t>
      </w:r>
      <w:r w:rsidRPr="00DF5C21">
        <w:rPr>
          <w:rtl/>
        </w:rPr>
        <w:t xml:space="preserve"> أبو بلج بن أبي سليم</w:t>
      </w:r>
      <w:r w:rsidR="00D10150">
        <w:rPr>
          <w:rtl/>
        </w:rPr>
        <w:t xml:space="preserve">، </w:t>
      </w:r>
      <w:r w:rsidRPr="00DF5C21">
        <w:rPr>
          <w:rtl/>
        </w:rPr>
        <w:t>عن عمرو بن ميمون</w:t>
      </w:r>
      <w:r w:rsidR="00D10150">
        <w:rPr>
          <w:rtl/>
        </w:rPr>
        <w:t>،</w:t>
      </w:r>
      <w:r w:rsidR="00B7499C">
        <w:rPr>
          <w:rtl/>
        </w:rPr>
        <w:t xml:space="preserve"> عن ابن </w:t>
      </w:r>
      <w:r w:rsidR="001E071E">
        <w:rPr>
          <w:rtl/>
        </w:rPr>
        <w:t>عباس</w:t>
      </w:r>
      <w:r w:rsidRPr="00DF5C21">
        <w:rPr>
          <w:rtl/>
        </w:rPr>
        <w:t xml:space="preserve"> في حديث طويل</w:t>
      </w:r>
      <w:r w:rsidR="00D10150">
        <w:rPr>
          <w:rtl/>
        </w:rPr>
        <w:t xml:space="preserve">، </w:t>
      </w:r>
      <w:r w:rsidRPr="00DF5C21">
        <w:rPr>
          <w:rtl/>
        </w:rPr>
        <w:t>قال</w:t>
      </w:r>
      <w:r w:rsidR="00D10150">
        <w:rPr>
          <w:rtl/>
        </w:rPr>
        <w:t xml:space="preserve">: </w:t>
      </w:r>
      <w:r w:rsidR="00370E25">
        <w:rPr>
          <w:rtl/>
        </w:rPr>
        <w:t>إ</w:t>
      </w:r>
      <w:r w:rsidRPr="00DF5C21">
        <w:rPr>
          <w:rtl/>
        </w:rPr>
        <w:t>ن</w:t>
      </w:r>
      <w:r w:rsidR="00CA11C5">
        <w:rPr>
          <w:rtl/>
        </w:rPr>
        <w:t>ّ</w:t>
      </w:r>
      <w:r w:rsidRPr="00DF5C21">
        <w:rPr>
          <w:rtl/>
        </w:rPr>
        <w:t xml:space="preserve">ي لجالسٌ إلى </w:t>
      </w:r>
      <w:r w:rsidR="001E071E">
        <w:rPr>
          <w:rtl/>
        </w:rPr>
        <w:t>ابن عباس</w:t>
      </w:r>
      <w:r w:rsidRPr="00DF5C21">
        <w:rPr>
          <w:rtl/>
        </w:rPr>
        <w:t xml:space="preserve"> وإذا أتاه تسعة رهط</w:t>
      </w:r>
      <w:r w:rsidR="00D10150">
        <w:rPr>
          <w:rtl/>
        </w:rPr>
        <w:t xml:space="preserve">، </w:t>
      </w:r>
      <w:r w:rsidRPr="00DF5C21">
        <w:rPr>
          <w:rtl/>
        </w:rPr>
        <w:t>فقالوا</w:t>
      </w:r>
      <w:r w:rsidR="00D10150">
        <w:rPr>
          <w:rtl/>
        </w:rPr>
        <w:t xml:space="preserve">: </w:t>
      </w:r>
      <w:r w:rsidRPr="00DF5C21">
        <w:rPr>
          <w:rtl/>
        </w:rPr>
        <w:t xml:space="preserve">يا </w:t>
      </w:r>
      <w:r w:rsidR="001E071E">
        <w:rPr>
          <w:rtl/>
        </w:rPr>
        <w:t>ابن عباس</w:t>
      </w:r>
      <w:r w:rsidRPr="00DF5C21">
        <w:rPr>
          <w:rtl/>
        </w:rPr>
        <w:t xml:space="preserve"> إمّا أن تقوم معنا</w:t>
      </w:r>
      <w:r w:rsidR="00D10150">
        <w:rPr>
          <w:rtl/>
        </w:rPr>
        <w:t xml:space="preserve">، </w:t>
      </w:r>
      <w:r w:rsidRPr="00DF5C21">
        <w:rPr>
          <w:rtl/>
        </w:rPr>
        <w:t>وإمّا أن تخلوا بنا من بين هؤلاء</w:t>
      </w:r>
      <w:r w:rsidR="00D10150">
        <w:rPr>
          <w:rtl/>
        </w:rPr>
        <w:t>؟</w:t>
      </w:r>
      <w:r w:rsidRPr="00DF5C21">
        <w:rPr>
          <w:rtl/>
        </w:rPr>
        <w:t xml:space="preserve"> فقال </w:t>
      </w:r>
      <w:r w:rsidR="001E071E">
        <w:rPr>
          <w:rtl/>
        </w:rPr>
        <w:t>ابن عباس</w:t>
      </w:r>
      <w:r w:rsidR="00D10150">
        <w:rPr>
          <w:rtl/>
        </w:rPr>
        <w:t xml:space="preserve">: </w:t>
      </w:r>
      <w:r w:rsidRPr="00DF5C21">
        <w:rPr>
          <w:rtl/>
        </w:rPr>
        <w:t>بل أنا أقوم معكم قال</w:t>
      </w:r>
      <w:r w:rsidR="00D10150">
        <w:rPr>
          <w:rtl/>
        </w:rPr>
        <w:t xml:space="preserve">: </w:t>
      </w:r>
      <w:r w:rsidRPr="00DF5C21">
        <w:rPr>
          <w:rtl/>
        </w:rPr>
        <w:t>وهو يومئذ صحيح قبل أن ي</w:t>
      </w:r>
      <w:r>
        <w:rPr>
          <w:rtl/>
        </w:rPr>
        <w:t>ُ</w:t>
      </w:r>
      <w:r w:rsidRPr="00DF5C21">
        <w:rPr>
          <w:rtl/>
        </w:rPr>
        <w:t>عمى قال</w:t>
      </w:r>
      <w:r w:rsidR="00370E25">
        <w:rPr>
          <w:rtl/>
        </w:rPr>
        <w:t>:</w:t>
      </w:r>
      <w:r w:rsidRPr="00DF5C21">
        <w:rPr>
          <w:rtl/>
        </w:rPr>
        <w:t xml:space="preserve"> ف</w:t>
      </w:r>
      <w:r w:rsidR="00370E25">
        <w:rPr>
          <w:rtl/>
        </w:rPr>
        <w:t>ا</w:t>
      </w:r>
      <w:r w:rsidRPr="00DF5C21">
        <w:rPr>
          <w:rtl/>
        </w:rPr>
        <w:t>نتدبوا</w:t>
      </w:r>
      <w:r w:rsidR="00AC59B4">
        <w:rPr>
          <w:rtl/>
        </w:rPr>
        <w:t>،</w:t>
      </w:r>
      <w:r w:rsidRPr="00DF5C21">
        <w:rPr>
          <w:rtl/>
        </w:rPr>
        <w:t xml:space="preserve"> فحدّثوا فلا ندري ما قالوا</w:t>
      </w:r>
      <w:r w:rsidR="00370E25">
        <w:rPr>
          <w:rtl/>
        </w:rPr>
        <w:t>،</w:t>
      </w:r>
      <w:r w:rsidRPr="00DF5C21">
        <w:rPr>
          <w:rtl/>
        </w:rPr>
        <w:t xml:space="preserve"> قال</w:t>
      </w:r>
      <w:r w:rsidR="00D10150">
        <w:rPr>
          <w:rtl/>
        </w:rPr>
        <w:t xml:space="preserve">: </w:t>
      </w:r>
      <w:r w:rsidRPr="00DF5C21">
        <w:rPr>
          <w:rtl/>
        </w:rPr>
        <w:t>فجاء ينفض ثوبه وهو يقول أف</w:t>
      </w:r>
      <w:r w:rsidR="00370E25">
        <w:rPr>
          <w:rtl/>
        </w:rPr>
        <w:t>ٍّ</w:t>
      </w:r>
      <w:r w:rsidRPr="00DF5C21">
        <w:rPr>
          <w:rtl/>
        </w:rPr>
        <w:t xml:space="preserve"> وتُف</w:t>
      </w:r>
      <w:r w:rsidR="00370E25">
        <w:rPr>
          <w:rtl/>
        </w:rPr>
        <w:t>ٍّ</w:t>
      </w:r>
      <w:r w:rsidRPr="00DF5C21">
        <w:rPr>
          <w:rtl/>
        </w:rPr>
        <w:t xml:space="preserve"> وقعوا في رجل له بضع عشر فضائل ليست لأحد غيره</w:t>
      </w:r>
      <w:r w:rsidR="00370E25">
        <w:rPr>
          <w:rtl/>
        </w:rPr>
        <w:t>،</w:t>
      </w:r>
      <w:r w:rsidRPr="00DF5C21">
        <w:rPr>
          <w:rtl/>
        </w:rPr>
        <w:t xml:space="preserve"> وقعوا في رجل قال له</w:t>
      </w:r>
      <w:r>
        <w:rPr>
          <w:rtl/>
        </w:rPr>
        <w:t xml:space="preserve"> النبيّ صلّى الله عليه وآله </w:t>
      </w:r>
      <w:r w:rsidRPr="00DF5C21">
        <w:rPr>
          <w:rtl/>
        </w:rPr>
        <w:t>وسلم</w:t>
      </w:r>
      <w:r w:rsidR="00D10150">
        <w:rPr>
          <w:rtl/>
        </w:rPr>
        <w:t xml:space="preserve">: </w:t>
      </w:r>
      <w:r w:rsidR="00FA5E21">
        <w:rPr>
          <w:rtl/>
        </w:rPr>
        <w:t>[</w:t>
      </w:r>
      <w:r w:rsidRPr="001E2E19">
        <w:rPr>
          <w:rStyle w:val="libBold2Char"/>
          <w:rtl/>
        </w:rPr>
        <w:t>لأبعثن</w:t>
      </w:r>
      <w:r w:rsidR="00CA11C5" w:rsidRPr="001E2E19">
        <w:rPr>
          <w:rStyle w:val="libBold2Char"/>
          <w:rtl/>
        </w:rPr>
        <w:t>ّ</w:t>
      </w:r>
      <w:r w:rsidR="00370E25" w:rsidRPr="001E2E19">
        <w:rPr>
          <w:rStyle w:val="libBold2Char"/>
          <w:rtl/>
        </w:rPr>
        <w:t>َ</w:t>
      </w:r>
      <w:r w:rsidRPr="001E2E19">
        <w:rPr>
          <w:rStyle w:val="libBold2Char"/>
          <w:rtl/>
        </w:rPr>
        <w:t xml:space="preserve"> رجلاً لا يخزيه الله أبداً يحب</w:t>
      </w:r>
      <w:r w:rsidR="00CA11C5" w:rsidRPr="001E2E19">
        <w:rPr>
          <w:rStyle w:val="libBold2Char"/>
          <w:rtl/>
        </w:rPr>
        <w:t>ّ</w:t>
      </w:r>
      <w:r w:rsidRPr="001E2E19">
        <w:rPr>
          <w:rStyle w:val="libBold2Char"/>
          <w:rtl/>
        </w:rPr>
        <w:t xml:space="preserve"> الله ورسوله ويحب</w:t>
      </w:r>
      <w:r w:rsidR="00CA11C5" w:rsidRPr="001E2E19">
        <w:rPr>
          <w:rStyle w:val="libBold2Char"/>
          <w:rtl/>
        </w:rPr>
        <w:t>ّ</w:t>
      </w:r>
      <w:r w:rsidR="00370E25" w:rsidRPr="001E2E19">
        <w:rPr>
          <w:rStyle w:val="libBold2Char"/>
          <w:rtl/>
        </w:rPr>
        <w:t>ُ</w:t>
      </w:r>
      <w:r w:rsidRPr="001E2E19">
        <w:rPr>
          <w:rStyle w:val="libBold2Char"/>
          <w:rtl/>
        </w:rPr>
        <w:t>ه الله ورسوله</w:t>
      </w:r>
      <w:r w:rsidRPr="00DF5C21">
        <w:rPr>
          <w:rtl/>
        </w:rPr>
        <w:t>. فاستشرف لها مستشرف فقال</w:t>
      </w:r>
      <w:r w:rsidR="00D10150">
        <w:rPr>
          <w:rtl/>
        </w:rPr>
        <w:t xml:space="preserve">: </w:t>
      </w:r>
      <w:r w:rsidRPr="001E2E19">
        <w:rPr>
          <w:rStyle w:val="libBold2Char"/>
          <w:rtl/>
        </w:rPr>
        <w:t>أين علي</w:t>
      </w:r>
      <w:r w:rsidR="00CA11C5" w:rsidRPr="001E2E19">
        <w:rPr>
          <w:rStyle w:val="libBold2Char"/>
          <w:rtl/>
        </w:rPr>
        <w:t>ّ</w:t>
      </w:r>
      <w:r w:rsidR="00D10150">
        <w:rPr>
          <w:rtl/>
        </w:rPr>
        <w:t>؟</w:t>
      </w:r>
      <w:r w:rsidRPr="00DF5C21">
        <w:rPr>
          <w:rtl/>
        </w:rPr>
        <w:t xml:space="preserve"> فقالوا</w:t>
      </w:r>
      <w:r w:rsidR="00D10150">
        <w:rPr>
          <w:rtl/>
        </w:rPr>
        <w:t xml:space="preserve">: </w:t>
      </w:r>
      <w:r w:rsidR="00370E25">
        <w:rPr>
          <w:rtl/>
        </w:rPr>
        <w:t>إ</w:t>
      </w:r>
      <w:r w:rsidRPr="00DF5C21">
        <w:rPr>
          <w:rtl/>
        </w:rPr>
        <w:t>ن</w:t>
      </w:r>
      <w:r w:rsidR="00CA11C5">
        <w:rPr>
          <w:rtl/>
        </w:rPr>
        <w:t>ّ</w:t>
      </w:r>
      <w:r w:rsidRPr="00DF5C21">
        <w:rPr>
          <w:rtl/>
        </w:rPr>
        <w:t>ه في الرحى يطحن</w:t>
      </w:r>
      <w:r w:rsidR="00D10150">
        <w:rPr>
          <w:rtl/>
        </w:rPr>
        <w:t xml:space="preserve">، </w:t>
      </w:r>
      <w:r w:rsidRPr="00DF5C21">
        <w:rPr>
          <w:rtl/>
        </w:rPr>
        <w:t>قال</w:t>
      </w:r>
      <w:r w:rsidR="00D10150">
        <w:rPr>
          <w:rtl/>
        </w:rPr>
        <w:t xml:space="preserve">: </w:t>
      </w:r>
      <w:r w:rsidRPr="001E2E19">
        <w:rPr>
          <w:rStyle w:val="libBold2Char"/>
          <w:rtl/>
        </w:rPr>
        <w:t>وما كان أحدٌ ليطحن</w:t>
      </w:r>
      <w:r w:rsidR="00D10150">
        <w:rPr>
          <w:rtl/>
        </w:rPr>
        <w:t>؟</w:t>
      </w:r>
      <w:r w:rsidRPr="00DF5C21">
        <w:rPr>
          <w:rtl/>
        </w:rPr>
        <w:t xml:space="preserve"> قال</w:t>
      </w:r>
      <w:r w:rsidR="00D10150">
        <w:rPr>
          <w:rtl/>
        </w:rPr>
        <w:t xml:space="preserve">: </w:t>
      </w:r>
      <w:r w:rsidRPr="00DF5C21">
        <w:rPr>
          <w:rtl/>
        </w:rPr>
        <w:t>فجاء وهو أرمد</w:t>
      </w:r>
      <w:r w:rsidR="00370E25">
        <w:rPr>
          <w:rtl/>
        </w:rPr>
        <w:t>ٌ</w:t>
      </w:r>
      <w:r w:rsidRPr="00DF5C21">
        <w:rPr>
          <w:rtl/>
        </w:rPr>
        <w:t xml:space="preserve"> لا يكاد أن يبصر</w:t>
      </w:r>
      <w:r w:rsidR="00D10150">
        <w:rPr>
          <w:rtl/>
        </w:rPr>
        <w:t xml:space="preserve">، </w:t>
      </w:r>
      <w:r w:rsidRPr="00DF5C21">
        <w:rPr>
          <w:rtl/>
        </w:rPr>
        <w:t>قال</w:t>
      </w:r>
      <w:r w:rsidR="00D10150">
        <w:rPr>
          <w:rtl/>
        </w:rPr>
        <w:t xml:space="preserve">: </w:t>
      </w:r>
      <w:r w:rsidRPr="00DF5C21">
        <w:rPr>
          <w:rtl/>
        </w:rPr>
        <w:t>فنفث في عينيه ثم</w:t>
      </w:r>
      <w:r w:rsidR="00370E25">
        <w:rPr>
          <w:rtl/>
        </w:rPr>
        <w:t>َّ</w:t>
      </w:r>
      <w:r w:rsidRPr="00DF5C21">
        <w:rPr>
          <w:rtl/>
        </w:rPr>
        <w:t xml:space="preserve"> هزّ</w:t>
      </w:r>
      <w:r w:rsidR="00CA11C5">
        <w:rPr>
          <w:rtl/>
        </w:rPr>
        <w:t>َ</w:t>
      </w:r>
      <w:r w:rsidRPr="00DF5C21">
        <w:rPr>
          <w:rtl/>
        </w:rPr>
        <w:t xml:space="preserve"> الراية ثلاثاً فأعطاها إيّاه فجاء علي</w:t>
      </w:r>
      <w:r w:rsidR="0050520F">
        <w:rPr>
          <w:rtl/>
        </w:rPr>
        <w:t>ٌّ</w:t>
      </w:r>
      <w:r w:rsidRPr="00DF5C21">
        <w:rPr>
          <w:rtl/>
        </w:rPr>
        <w:t xml:space="preserve"> بصفيّ</w:t>
      </w:r>
      <w:r w:rsidR="00CA11C5">
        <w:rPr>
          <w:rtl/>
        </w:rPr>
        <w:t>ة</w:t>
      </w:r>
      <w:r w:rsidRPr="00DF5C21">
        <w:rPr>
          <w:rtl/>
        </w:rPr>
        <w:t xml:space="preserve"> بنت حيّ. قال</w:t>
      </w:r>
      <w:r w:rsidR="00D10150">
        <w:rPr>
          <w:rtl/>
        </w:rPr>
        <w:t xml:space="preserve">: </w:t>
      </w:r>
      <w:r w:rsidR="001E071E">
        <w:rPr>
          <w:rtl/>
        </w:rPr>
        <w:t>ابن عباس</w:t>
      </w:r>
      <w:r w:rsidR="00D10150">
        <w:rPr>
          <w:rtl/>
        </w:rPr>
        <w:t xml:space="preserve">: </w:t>
      </w:r>
      <w:r w:rsidRPr="00DF5C21">
        <w:rPr>
          <w:rtl/>
        </w:rPr>
        <w:t>ثم</w:t>
      </w:r>
      <w:r w:rsidR="00370E25">
        <w:rPr>
          <w:rtl/>
        </w:rPr>
        <w:t>َّ</w:t>
      </w:r>
      <w:r w:rsidRPr="00DF5C21">
        <w:rPr>
          <w:rtl/>
        </w:rPr>
        <w:t xml:space="preserve"> بعث رسول الله فلاناً بسورة التوب</w:t>
      </w:r>
      <w:r w:rsidR="00CA11C5">
        <w:rPr>
          <w:rtl/>
        </w:rPr>
        <w:t>ة</w:t>
      </w:r>
      <w:r w:rsidRPr="00DF5C21">
        <w:rPr>
          <w:rtl/>
        </w:rPr>
        <w:t xml:space="preserve"> فبعث علي</w:t>
      </w:r>
      <w:r w:rsidR="00CA11C5">
        <w:rPr>
          <w:rtl/>
        </w:rPr>
        <w:t>ّ</w:t>
      </w:r>
      <w:r w:rsidRPr="00DF5C21">
        <w:rPr>
          <w:rtl/>
        </w:rPr>
        <w:t>اً خلفه فأخذها منه وقال</w:t>
      </w:r>
      <w:r w:rsidR="00D10150">
        <w:rPr>
          <w:rtl/>
        </w:rPr>
        <w:t xml:space="preserve">: </w:t>
      </w:r>
      <w:r w:rsidRPr="001E2E19">
        <w:rPr>
          <w:rStyle w:val="libBold2Char"/>
          <w:rtl/>
        </w:rPr>
        <w:t>لا يذهب بها إلاّ رجل هو من</w:t>
      </w:r>
      <w:r w:rsidR="004D5188" w:rsidRPr="001E2E19">
        <w:rPr>
          <w:rStyle w:val="libBold2Char"/>
          <w:rtl/>
        </w:rPr>
        <w:t>ّ</w:t>
      </w:r>
      <w:r w:rsidRPr="001E2E19">
        <w:rPr>
          <w:rStyle w:val="libBold2Char"/>
          <w:rtl/>
        </w:rPr>
        <w:t>ي وأنا منه</w:t>
      </w:r>
      <w:r w:rsidRPr="00DF5C21">
        <w:rPr>
          <w:rtl/>
        </w:rPr>
        <w:t xml:space="preserve"> فقال </w:t>
      </w:r>
      <w:r w:rsidR="001E071E">
        <w:rPr>
          <w:rtl/>
        </w:rPr>
        <w:t>ابن عباس</w:t>
      </w:r>
      <w:r w:rsidR="00D10150">
        <w:rPr>
          <w:rtl/>
        </w:rPr>
        <w:t xml:space="preserve">: </w:t>
      </w:r>
      <w:r w:rsidRPr="00DF5C21">
        <w:rPr>
          <w:rtl/>
        </w:rPr>
        <w:t>وقال لبني عم</w:t>
      </w:r>
      <w:r>
        <w:rPr>
          <w:rtl/>
        </w:rPr>
        <w:t>ّ</w:t>
      </w:r>
      <w:r w:rsidRPr="00DF5C21">
        <w:rPr>
          <w:rtl/>
        </w:rPr>
        <w:t>ه</w:t>
      </w:r>
      <w:r w:rsidR="00D10150">
        <w:rPr>
          <w:rtl/>
        </w:rPr>
        <w:t xml:space="preserve">: </w:t>
      </w:r>
      <w:r w:rsidRPr="001E2E19">
        <w:rPr>
          <w:rStyle w:val="libBold2Char"/>
          <w:rtl/>
        </w:rPr>
        <w:t>أيّكم يواليني في الدنيا والآخرة</w:t>
      </w:r>
      <w:r w:rsidR="00D10150">
        <w:rPr>
          <w:rtl/>
        </w:rPr>
        <w:t>؟</w:t>
      </w:r>
      <w:r w:rsidRPr="00DF5C21">
        <w:rPr>
          <w:rtl/>
        </w:rPr>
        <w:t xml:space="preserve"> فأبوا قال</w:t>
      </w:r>
      <w:r w:rsidR="00D10150">
        <w:rPr>
          <w:rtl/>
        </w:rPr>
        <w:t xml:space="preserve">: </w:t>
      </w:r>
      <w:r w:rsidRPr="00DF5C21">
        <w:rPr>
          <w:rtl/>
        </w:rPr>
        <w:t>وعلي</w:t>
      </w:r>
      <w:r w:rsidR="00370E25">
        <w:rPr>
          <w:rtl/>
        </w:rPr>
        <w:t>ٌ</w:t>
      </w:r>
      <w:r w:rsidR="00CA11C5">
        <w:rPr>
          <w:rtl/>
        </w:rPr>
        <w:t>ّ</w:t>
      </w:r>
      <w:r w:rsidRPr="00DF5C21">
        <w:rPr>
          <w:rtl/>
        </w:rPr>
        <w:t xml:space="preserve"> جالس معهم ف</w:t>
      </w:r>
      <w:r w:rsidR="00E96C6A">
        <w:rPr>
          <w:rtl/>
        </w:rPr>
        <w:t>قال علي</w:t>
      </w:r>
      <w:r w:rsidR="00370E25">
        <w:rPr>
          <w:rtl/>
        </w:rPr>
        <w:t>ٌ</w:t>
      </w:r>
      <w:r w:rsidR="00E96C6A">
        <w:rPr>
          <w:rtl/>
        </w:rPr>
        <w:t>ّ</w:t>
      </w:r>
      <w:r w:rsidR="00D10150">
        <w:rPr>
          <w:rtl/>
        </w:rPr>
        <w:t xml:space="preserve">: </w:t>
      </w:r>
      <w:r w:rsidRPr="001E2E19">
        <w:rPr>
          <w:rStyle w:val="libBold2Char"/>
          <w:rtl/>
        </w:rPr>
        <w:t>أنا أواليك في الدنيا والآخرة</w:t>
      </w:r>
      <w:r w:rsidRPr="00DF5C21">
        <w:rPr>
          <w:rtl/>
        </w:rPr>
        <w:t xml:space="preserve"> قال</w:t>
      </w:r>
      <w:r w:rsidR="00D10150">
        <w:rPr>
          <w:rtl/>
        </w:rPr>
        <w:t xml:space="preserve">: </w:t>
      </w:r>
      <w:r w:rsidRPr="00DF5C21">
        <w:rPr>
          <w:rtl/>
        </w:rPr>
        <w:t>فتركه وأقبل على رجل رجل منهم فقال</w:t>
      </w:r>
      <w:r w:rsidR="00D10150">
        <w:rPr>
          <w:rtl/>
        </w:rPr>
        <w:t xml:space="preserve">: </w:t>
      </w:r>
      <w:r w:rsidRPr="001E2E19">
        <w:rPr>
          <w:rStyle w:val="libBold2Char"/>
          <w:rtl/>
        </w:rPr>
        <w:t>أيّكم ي</w:t>
      </w:r>
      <w:r w:rsidR="00370E25" w:rsidRPr="001E2E19">
        <w:rPr>
          <w:rStyle w:val="libBold2Char"/>
          <w:rtl/>
        </w:rPr>
        <w:t>ُ</w:t>
      </w:r>
      <w:r w:rsidRPr="001E2E19">
        <w:rPr>
          <w:rStyle w:val="libBold2Char"/>
          <w:rtl/>
        </w:rPr>
        <w:t>واليني في الدنيا والآخرة</w:t>
      </w:r>
      <w:r w:rsidRPr="00DF5C21">
        <w:rPr>
          <w:rtl/>
        </w:rPr>
        <w:t>. فأبوا ف</w:t>
      </w:r>
      <w:r w:rsidR="00E96C6A">
        <w:rPr>
          <w:rtl/>
        </w:rPr>
        <w:t>قال عليّ</w:t>
      </w:r>
      <w:r w:rsidR="00370E25">
        <w:rPr>
          <w:rtl/>
        </w:rPr>
        <w:t>ٌ</w:t>
      </w:r>
      <w:r w:rsidR="00D10150">
        <w:rPr>
          <w:rtl/>
        </w:rPr>
        <w:t xml:space="preserve">: </w:t>
      </w:r>
      <w:r w:rsidRPr="001E2E19">
        <w:rPr>
          <w:rStyle w:val="libBold2Char"/>
          <w:rtl/>
        </w:rPr>
        <w:t>أنا أواليك في الدنيا والآخرة</w:t>
      </w:r>
      <w:r w:rsidR="00D10150">
        <w:rPr>
          <w:rtl/>
        </w:rPr>
        <w:t xml:space="preserve">، </w:t>
      </w:r>
      <w:r w:rsidRPr="00DF5C21">
        <w:rPr>
          <w:rtl/>
        </w:rPr>
        <w:t>فقال لعليّ</w:t>
      </w:r>
      <w:r w:rsidR="00D10150">
        <w:rPr>
          <w:rtl/>
        </w:rPr>
        <w:t xml:space="preserve">: </w:t>
      </w:r>
      <w:r w:rsidRPr="001E2E19">
        <w:rPr>
          <w:rStyle w:val="libBold2Char"/>
          <w:rtl/>
        </w:rPr>
        <w:t>أنت وليي</w:t>
      </w:r>
      <w:r w:rsidR="00370E25" w:rsidRPr="001E2E19">
        <w:rPr>
          <w:rStyle w:val="libBold2Char"/>
          <w:rtl/>
        </w:rPr>
        <w:t>ّ</w:t>
      </w:r>
      <w:r w:rsidRPr="001E2E19">
        <w:rPr>
          <w:rStyle w:val="libBold2Char"/>
          <w:rtl/>
        </w:rPr>
        <w:t xml:space="preserve"> في الدنيا والآخرة</w:t>
      </w:r>
      <w:r w:rsidR="00D10150">
        <w:rPr>
          <w:rtl/>
        </w:rPr>
        <w:t xml:space="preserve">، </w:t>
      </w:r>
      <w:r w:rsidRPr="00DF5C21">
        <w:rPr>
          <w:rtl/>
        </w:rPr>
        <w:t xml:space="preserve">قال </w:t>
      </w:r>
      <w:r w:rsidR="001E071E">
        <w:rPr>
          <w:rtl/>
        </w:rPr>
        <w:t>ابن عباس</w:t>
      </w:r>
      <w:r w:rsidR="00D10150">
        <w:rPr>
          <w:rtl/>
        </w:rPr>
        <w:t xml:space="preserve">: </w:t>
      </w:r>
      <w:r w:rsidRPr="00DF5C21">
        <w:rPr>
          <w:rtl/>
        </w:rPr>
        <w:t>وكان علي</w:t>
      </w:r>
      <w:r w:rsidR="00AF647D">
        <w:rPr>
          <w:rtl/>
        </w:rPr>
        <w:t>ّ</w:t>
      </w:r>
      <w:r w:rsidR="00370E25">
        <w:rPr>
          <w:rtl/>
        </w:rPr>
        <w:t>ٌ</w:t>
      </w:r>
      <w:r w:rsidRPr="00DF5C21">
        <w:rPr>
          <w:rtl/>
        </w:rPr>
        <w:t xml:space="preserve"> أوّل من آمن من الناس بعد خديجة رض</w:t>
      </w:r>
      <w:r>
        <w:rPr>
          <w:rtl/>
        </w:rPr>
        <w:t>ي</w:t>
      </w:r>
      <w:r w:rsidRPr="00DF5C21">
        <w:rPr>
          <w:rtl/>
        </w:rPr>
        <w:t xml:space="preserve"> الله عنها.</w:t>
      </w:r>
    </w:p>
    <w:p w:rsidR="00F26413" w:rsidRDefault="00F26413" w:rsidP="00F26413">
      <w:pPr>
        <w:pStyle w:val="libNormal"/>
        <w:rPr>
          <w:rtl/>
        </w:rPr>
      </w:pPr>
      <w:r>
        <w:rPr>
          <w:rtl/>
        </w:rPr>
        <w:br w:type="page"/>
      </w:r>
    </w:p>
    <w:p w:rsidR="00301327" w:rsidRPr="00DF5C21" w:rsidRDefault="00301327" w:rsidP="0050520F">
      <w:pPr>
        <w:pStyle w:val="libNormal"/>
        <w:rPr>
          <w:rtl/>
        </w:rPr>
      </w:pPr>
      <w:r w:rsidRPr="00DF5C21">
        <w:rPr>
          <w:rtl/>
        </w:rPr>
        <w:lastRenderedPageBreak/>
        <w:t>قال</w:t>
      </w:r>
      <w:r w:rsidR="00D10150">
        <w:rPr>
          <w:rtl/>
        </w:rPr>
        <w:t>:</w:t>
      </w:r>
      <w:r w:rsidR="00BE50E9">
        <w:rPr>
          <w:rtl/>
        </w:rPr>
        <w:t xml:space="preserve"> وأخذ </w:t>
      </w:r>
      <w:r w:rsidRPr="00DF5C21">
        <w:rPr>
          <w:rtl/>
        </w:rPr>
        <w:t>ثوبه فوضعه على علي</w:t>
      </w:r>
      <w:r w:rsidR="00AF647D">
        <w:rPr>
          <w:rtl/>
        </w:rPr>
        <w:t>ّ</w:t>
      </w:r>
      <w:r w:rsidR="00D10150">
        <w:rPr>
          <w:rtl/>
        </w:rPr>
        <w:t xml:space="preserve">، </w:t>
      </w:r>
      <w:r w:rsidRPr="00DF5C21">
        <w:rPr>
          <w:rtl/>
        </w:rPr>
        <w:t>وفاطمة</w:t>
      </w:r>
      <w:r w:rsidR="00D10150">
        <w:rPr>
          <w:rtl/>
        </w:rPr>
        <w:t xml:space="preserve">، </w:t>
      </w:r>
      <w:r w:rsidRPr="00DF5C21">
        <w:rPr>
          <w:rtl/>
        </w:rPr>
        <w:t>وحسن</w:t>
      </w:r>
      <w:r w:rsidR="00D10150">
        <w:rPr>
          <w:rtl/>
        </w:rPr>
        <w:t xml:space="preserve">، </w:t>
      </w:r>
      <w:r w:rsidRPr="00DF5C21">
        <w:rPr>
          <w:rtl/>
        </w:rPr>
        <w:t>وحسين</w:t>
      </w:r>
      <w:r w:rsidR="00D10150">
        <w:rPr>
          <w:rtl/>
        </w:rPr>
        <w:t xml:space="preserve">، </w:t>
      </w:r>
      <w:r w:rsidRPr="00DF5C21">
        <w:rPr>
          <w:rtl/>
        </w:rPr>
        <w:t>وقال</w:t>
      </w:r>
      <w:r w:rsidR="00D10150">
        <w:rPr>
          <w:rtl/>
        </w:rPr>
        <w:t xml:space="preserve">: </w:t>
      </w:r>
      <w:r w:rsidRPr="001E2E19">
        <w:rPr>
          <w:rStyle w:val="libBold2Char"/>
          <w:rtl/>
        </w:rPr>
        <w:t>إنمّا يريد الله ليذهب عنكم الرجس أهل البيت ويطهرّكم تطهيراً</w:t>
      </w:r>
      <w:r w:rsidRPr="00DF5C21">
        <w:rPr>
          <w:rtl/>
        </w:rPr>
        <w:t xml:space="preserve">. قال </w:t>
      </w:r>
      <w:r w:rsidR="001E071E">
        <w:rPr>
          <w:rtl/>
        </w:rPr>
        <w:t>ابن عباس</w:t>
      </w:r>
      <w:r w:rsidR="00D10150">
        <w:rPr>
          <w:rtl/>
        </w:rPr>
        <w:t xml:space="preserve">: </w:t>
      </w:r>
      <w:r w:rsidRPr="00DF5C21">
        <w:rPr>
          <w:rtl/>
        </w:rPr>
        <w:t>وشرى علي</w:t>
      </w:r>
      <w:r w:rsidR="00AF647D">
        <w:rPr>
          <w:rtl/>
        </w:rPr>
        <w:t>ّ</w:t>
      </w:r>
      <w:r w:rsidR="002D6E26">
        <w:rPr>
          <w:rtl/>
        </w:rPr>
        <w:t>ٌ</w:t>
      </w:r>
      <w:r w:rsidRPr="00DF5C21">
        <w:rPr>
          <w:rtl/>
        </w:rPr>
        <w:t xml:space="preserve"> نفسه فلبس ثوب</w:t>
      </w:r>
      <w:r>
        <w:rPr>
          <w:rtl/>
        </w:rPr>
        <w:t xml:space="preserve"> النبيّ صلّى الله عليه وآله </w:t>
      </w:r>
      <w:r w:rsidRPr="00DF5C21">
        <w:rPr>
          <w:rtl/>
        </w:rPr>
        <w:t>وسلم. ثم</w:t>
      </w:r>
      <w:r w:rsidR="002D6E26">
        <w:rPr>
          <w:rtl/>
        </w:rPr>
        <w:t>ّ</w:t>
      </w:r>
      <w:r w:rsidRPr="00DF5C21">
        <w:rPr>
          <w:rtl/>
        </w:rPr>
        <w:t xml:space="preserve"> نام مكانه</w:t>
      </w:r>
      <w:r w:rsidR="00D10150">
        <w:rPr>
          <w:rtl/>
        </w:rPr>
        <w:t xml:space="preserve">، </w:t>
      </w:r>
      <w:r w:rsidRPr="00DF5C21">
        <w:rPr>
          <w:rtl/>
        </w:rPr>
        <w:t xml:space="preserve">قال </w:t>
      </w:r>
      <w:r w:rsidR="001E071E">
        <w:rPr>
          <w:rtl/>
        </w:rPr>
        <w:t>ابن عباس</w:t>
      </w:r>
      <w:r w:rsidR="00D10150">
        <w:rPr>
          <w:rtl/>
        </w:rPr>
        <w:t xml:space="preserve">: </w:t>
      </w:r>
      <w:r w:rsidRPr="00DF5C21">
        <w:rPr>
          <w:rtl/>
        </w:rPr>
        <w:t>وكان المشركون يرمون رسول الله فجاء أبو بكر وعليٌّ نائمٌ قال</w:t>
      </w:r>
      <w:r w:rsidR="002D6E26">
        <w:rPr>
          <w:rtl/>
        </w:rPr>
        <w:t>:</w:t>
      </w:r>
      <w:r w:rsidR="00D10150">
        <w:rPr>
          <w:rtl/>
        </w:rPr>
        <w:t xml:space="preserve"> </w:t>
      </w:r>
      <w:r w:rsidR="00B6184E">
        <w:rPr>
          <w:rtl/>
        </w:rPr>
        <w:t>-</w:t>
      </w:r>
      <w:r w:rsidRPr="00DF5C21">
        <w:rPr>
          <w:rtl/>
        </w:rPr>
        <w:t xml:space="preserve">وأبو بكر يحسب </w:t>
      </w:r>
      <w:r w:rsidR="0050520F">
        <w:rPr>
          <w:rtl/>
        </w:rPr>
        <w:t>أ</w:t>
      </w:r>
      <w:r w:rsidRPr="00DF5C21">
        <w:rPr>
          <w:rtl/>
        </w:rPr>
        <w:t>ن</w:t>
      </w:r>
      <w:r w:rsidR="00AF647D">
        <w:rPr>
          <w:rtl/>
        </w:rPr>
        <w:t>ّ</w:t>
      </w:r>
      <w:r w:rsidRPr="00DF5C21">
        <w:rPr>
          <w:rtl/>
        </w:rPr>
        <w:t>ه رسول الله نائم</w:t>
      </w:r>
      <w:r w:rsidR="00B6184E">
        <w:rPr>
          <w:rtl/>
        </w:rPr>
        <w:t>ٌ-</w:t>
      </w:r>
      <w:r w:rsidRPr="00DF5C21">
        <w:rPr>
          <w:rtl/>
        </w:rPr>
        <w:t xml:space="preserve"> فقال</w:t>
      </w:r>
      <w:r w:rsidR="00D10150">
        <w:rPr>
          <w:rtl/>
        </w:rPr>
        <w:t xml:space="preserve">: </w:t>
      </w:r>
      <w:r w:rsidRPr="00DF5C21">
        <w:rPr>
          <w:rtl/>
        </w:rPr>
        <w:t>يا نبي</w:t>
      </w:r>
      <w:r w:rsidR="00AF647D">
        <w:rPr>
          <w:rtl/>
        </w:rPr>
        <w:t>ّ</w:t>
      </w:r>
      <w:r w:rsidRPr="00DF5C21">
        <w:rPr>
          <w:rtl/>
        </w:rPr>
        <w:t xml:space="preserve"> الله. فقال له علي</w:t>
      </w:r>
      <w:r w:rsidR="00AF647D">
        <w:rPr>
          <w:rtl/>
        </w:rPr>
        <w:t>ّ</w:t>
      </w:r>
      <w:r w:rsidR="00B6184E">
        <w:rPr>
          <w:rtl/>
        </w:rPr>
        <w:t>ٌ</w:t>
      </w:r>
      <w:r w:rsidR="00D10150">
        <w:rPr>
          <w:rtl/>
        </w:rPr>
        <w:t xml:space="preserve">: </w:t>
      </w:r>
      <w:r w:rsidRPr="001E2E19">
        <w:rPr>
          <w:rStyle w:val="libBold2Char"/>
          <w:rtl/>
        </w:rPr>
        <w:t>إنَّ نبي</w:t>
      </w:r>
      <w:r w:rsidR="00AF647D" w:rsidRPr="001E2E19">
        <w:rPr>
          <w:rStyle w:val="libBold2Char"/>
          <w:rtl/>
        </w:rPr>
        <w:t>ّ</w:t>
      </w:r>
      <w:r w:rsidRPr="001E2E19">
        <w:rPr>
          <w:rStyle w:val="libBold2Char"/>
          <w:rtl/>
        </w:rPr>
        <w:t xml:space="preserve"> الله قد انطلق نحو بئر ميمون ف</w:t>
      </w:r>
      <w:r w:rsidR="0050520F" w:rsidRPr="001E2E19">
        <w:rPr>
          <w:rStyle w:val="libBold2Char"/>
          <w:rtl/>
        </w:rPr>
        <w:t>ا</w:t>
      </w:r>
      <w:r w:rsidRPr="001E2E19">
        <w:rPr>
          <w:rStyle w:val="libBold2Char"/>
          <w:rtl/>
        </w:rPr>
        <w:t>دركه</w:t>
      </w:r>
      <w:r w:rsidR="00D10150">
        <w:rPr>
          <w:rtl/>
        </w:rPr>
        <w:t xml:space="preserve">، </w:t>
      </w:r>
      <w:r w:rsidRPr="00DF5C21">
        <w:rPr>
          <w:rtl/>
        </w:rPr>
        <w:t>قال</w:t>
      </w:r>
      <w:r w:rsidR="00D10150">
        <w:rPr>
          <w:rtl/>
        </w:rPr>
        <w:t xml:space="preserve">: </w:t>
      </w:r>
      <w:r w:rsidRPr="00DF5C21">
        <w:rPr>
          <w:rtl/>
        </w:rPr>
        <w:t>ف</w:t>
      </w:r>
      <w:r w:rsidR="00AF647D">
        <w:rPr>
          <w:rtl/>
        </w:rPr>
        <w:t>ا</w:t>
      </w:r>
      <w:r w:rsidRPr="00DF5C21">
        <w:rPr>
          <w:rtl/>
        </w:rPr>
        <w:t>نطلق أبو بكر فدخل معه الغار</w:t>
      </w:r>
      <w:r w:rsidR="00D10150">
        <w:rPr>
          <w:rtl/>
        </w:rPr>
        <w:t xml:space="preserve">، </w:t>
      </w:r>
      <w:r w:rsidRPr="00DF5C21">
        <w:rPr>
          <w:rtl/>
        </w:rPr>
        <w:t>قال</w:t>
      </w:r>
      <w:r w:rsidR="00D10150">
        <w:rPr>
          <w:rtl/>
        </w:rPr>
        <w:t xml:space="preserve">: </w:t>
      </w:r>
      <w:r w:rsidRPr="00DF5C21">
        <w:rPr>
          <w:rtl/>
        </w:rPr>
        <w:t>وجعل عليّ</w:t>
      </w:r>
      <w:r w:rsidR="00B6184E">
        <w:rPr>
          <w:rtl/>
        </w:rPr>
        <w:t>ٌ</w:t>
      </w:r>
      <w:r w:rsidRPr="00DF5C21">
        <w:rPr>
          <w:rtl/>
        </w:rPr>
        <w:t xml:space="preserve"> رضي الله عنه يُرمى بالحجارة كما كان يُرمى نبُّي الله وهو يتضوّر</w:t>
      </w:r>
      <w:r w:rsidR="00D10150" w:rsidRPr="00845E56">
        <w:rPr>
          <w:rtl/>
        </w:rPr>
        <w:t xml:space="preserve"> </w:t>
      </w:r>
      <w:r w:rsidR="00D10150" w:rsidRPr="00845E56">
        <w:rPr>
          <w:rStyle w:val="libFootnotenumChar"/>
          <w:rtl/>
        </w:rPr>
        <w:t>(</w:t>
      </w:r>
      <w:r w:rsidR="00F26413">
        <w:rPr>
          <w:rStyle w:val="libFootnotenumChar"/>
          <w:rtl/>
        </w:rPr>
        <w:t>1</w:t>
      </w:r>
      <w:r w:rsidR="00D10150" w:rsidRPr="00845E56">
        <w:rPr>
          <w:rStyle w:val="libFootnotenumChar"/>
          <w:rtl/>
        </w:rPr>
        <w:t>)</w:t>
      </w:r>
      <w:r w:rsidR="00D10150" w:rsidRPr="00845E56">
        <w:rPr>
          <w:rtl/>
        </w:rPr>
        <w:t xml:space="preserve"> </w:t>
      </w:r>
      <w:r w:rsidRPr="00DF5C21">
        <w:rPr>
          <w:rtl/>
        </w:rPr>
        <w:t>وقد لف</w:t>
      </w:r>
      <w:r>
        <w:rPr>
          <w:rtl/>
        </w:rPr>
        <w:t>َّ</w:t>
      </w:r>
      <w:r w:rsidRPr="00DF5C21">
        <w:rPr>
          <w:rtl/>
        </w:rPr>
        <w:t xml:space="preserve"> رأسه في الثوب لا يخرجه</w:t>
      </w:r>
      <w:r w:rsidR="00D10150">
        <w:rPr>
          <w:rtl/>
        </w:rPr>
        <w:t xml:space="preserve"> حتّى </w:t>
      </w:r>
      <w:r w:rsidRPr="00DF5C21">
        <w:rPr>
          <w:rtl/>
        </w:rPr>
        <w:t>أصبح</w:t>
      </w:r>
      <w:r w:rsidR="00D10150">
        <w:rPr>
          <w:rtl/>
        </w:rPr>
        <w:t xml:space="preserve">، </w:t>
      </w:r>
      <w:r w:rsidRPr="00DF5C21">
        <w:rPr>
          <w:rtl/>
        </w:rPr>
        <w:t>ثم</w:t>
      </w:r>
      <w:r w:rsidR="00B6184E">
        <w:rPr>
          <w:rtl/>
        </w:rPr>
        <w:t>ّ</w:t>
      </w:r>
      <w:r w:rsidRPr="00DF5C21">
        <w:rPr>
          <w:rtl/>
        </w:rPr>
        <w:t xml:space="preserve"> كشف عن رأسه فقالوا</w:t>
      </w:r>
      <w:r w:rsidR="00D10150">
        <w:rPr>
          <w:rtl/>
        </w:rPr>
        <w:t xml:space="preserve">: </w:t>
      </w:r>
      <w:r w:rsidRPr="00DF5C21">
        <w:rPr>
          <w:rtl/>
        </w:rPr>
        <w:t>إن</w:t>
      </w:r>
      <w:r w:rsidR="00AF647D">
        <w:rPr>
          <w:rtl/>
        </w:rPr>
        <w:t>ّ</w:t>
      </w:r>
      <w:r w:rsidRPr="00DF5C21">
        <w:rPr>
          <w:rtl/>
        </w:rPr>
        <w:t>ك للئيم وكان صاحبك لا يتضوّر ونحن نرميه وأنت تتضوّر</w:t>
      </w:r>
      <w:r w:rsidR="00D10150">
        <w:rPr>
          <w:rtl/>
        </w:rPr>
        <w:t xml:space="preserve">، </w:t>
      </w:r>
      <w:r w:rsidRPr="00DF5C21">
        <w:rPr>
          <w:rtl/>
        </w:rPr>
        <w:t>وقد استنكرنا ذلك</w:t>
      </w:r>
      <w:r>
        <w:rPr>
          <w:rtl/>
        </w:rPr>
        <w:t>.</w:t>
      </w:r>
      <w:r w:rsidRPr="00DF5C21">
        <w:rPr>
          <w:rtl/>
        </w:rPr>
        <w:t xml:space="preserve"> فقال </w:t>
      </w:r>
      <w:r w:rsidR="001E071E">
        <w:rPr>
          <w:rtl/>
        </w:rPr>
        <w:t>ابن عباس</w:t>
      </w:r>
      <w:r w:rsidR="00D10150">
        <w:rPr>
          <w:rtl/>
        </w:rPr>
        <w:t xml:space="preserve">: </w:t>
      </w:r>
      <w:r w:rsidRPr="00DF5C21">
        <w:rPr>
          <w:rtl/>
        </w:rPr>
        <w:t xml:space="preserve">وخرج رسول الله </w:t>
      </w:r>
      <w:r>
        <w:rPr>
          <w:rtl/>
        </w:rPr>
        <w:t>صلّى الله عليه وآله</w:t>
      </w:r>
      <w:r w:rsidR="003F0683">
        <w:rPr>
          <w:rtl/>
        </w:rPr>
        <w:t xml:space="preserve"> وسلّم </w:t>
      </w:r>
      <w:r w:rsidRPr="00DF5C21">
        <w:rPr>
          <w:rtl/>
        </w:rPr>
        <w:t>في غزوة تبوك وخرج الناس معه قال له عليٌ</w:t>
      </w:r>
      <w:r w:rsidR="00D10150">
        <w:rPr>
          <w:rtl/>
        </w:rPr>
        <w:t xml:space="preserve">: </w:t>
      </w:r>
      <w:r w:rsidRPr="001E2E19">
        <w:rPr>
          <w:rStyle w:val="libBold2Char"/>
          <w:rtl/>
        </w:rPr>
        <w:t>أخرج معك</w:t>
      </w:r>
      <w:r w:rsidR="00D10150">
        <w:rPr>
          <w:rtl/>
        </w:rPr>
        <w:t>؟</w:t>
      </w:r>
      <w:r w:rsidRPr="00DF5C21">
        <w:rPr>
          <w:rtl/>
        </w:rPr>
        <w:t xml:space="preserve"> قال فقال</w:t>
      </w:r>
      <w:r>
        <w:rPr>
          <w:rtl/>
        </w:rPr>
        <w:t xml:space="preserve"> النبيّ صلّى الله عليه وآله </w:t>
      </w:r>
      <w:r w:rsidRPr="00DF5C21">
        <w:rPr>
          <w:rtl/>
        </w:rPr>
        <w:t>وسلم</w:t>
      </w:r>
      <w:r w:rsidR="00D10150">
        <w:rPr>
          <w:rtl/>
        </w:rPr>
        <w:t xml:space="preserve">: </w:t>
      </w:r>
      <w:r w:rsidRPr="001E2E19">
        <w:rPr>
          <w:rStyle w:val="libBold2Char"/>
          <w:rtl/>
        </w:rPr>
        <w:t>لا</w:t>
      </w:r>
      <w:r w:rsidRPr="00DF5C21">
        <w:rPr>
          <w:rtl/>
        </w:rPr>
        <w:t xml:space="preserve"> فبكي عليٌّ</w:t>
      </w:r>
      <w:r w:rsidR="00D10150">
        <w:rPr>
          <w:rtl/>
        </w:rPr>
        <w:t xml:space="preserve">، </w:t>
      </w:r>
      <w:r w:rsidRPr="00DF5C21">
        <w:rPr>
          <w:rtl/>
        </w:rPr>
        <w:t>فقال له</w:t>
      </w:r>
      <w:r w:rsidR="00D10150">
        <w:rPr>
          <w:rtl/>
        </w:rPr>
        <w:t xml:space="preserve">: </w:t>
      </w:r>
      <w:r w:rsidRPr="001E2E19">
        <w:rPr>
          <w:rStyle w:val="libBold2Char"/>
          <w:rtl/>
        </w:rPr>
        <w:t>أما ترضى أن تكون من</w:t>
      </w:r>
      <w:r w:rsidR="00AF647D" w:rsidRPr="001E2E19">
        <w:rPr>
          <w:rStyle w:val="libBold2Char"/>
          <w:rtl/>
        </w:rPr>
        <w:t>ّ</w:t>
      </w:r>
      <w:r w:rsidRPr="001E2E19">
        <w:rPr>
          <w:rStyle w:val="libBold2Char"/>
          <w:rtl/>
        </w:rPr>
        <w:t>ي بمنـزلة هارون من موسى</w:t>
      </w:r>
      <w:r w:rsidR="00D10150" w:rsidRPr="001E2E19">
        <w:rPr>
          <w:rStyle w:val="libBold2Char"/>
          <w:rtl/>
        </w:rPr>
        <w:t>؟</w:t>
      </w:r>
      <w:r w:rsidRPr="001E2E19">
        <w:rPr>
          <w:rStyle w:val="libBold2Char"/>
          <w:rtl/>
        </w:rPr>
        <w:t xml:space="preserve"> إلاّ أنّه ليس بعدي نبي </w:t>
      </w:r>
      <w:r w:rsidR="00AF647D" w:rsidRPr="001E2E19">
        <w:rPr>
          <w:rStyle w:val="libBold2Char"/>
          <w:rtl/>
        </w:rPr>
        <w:t>إ</w:t>
      </w:r>
      <w:r w:rsidRPr="001E2E19">
        <w:rPr>
          <w:rStyle w:val="libBold2Char"/>
          <w:rtl/>
        </w:rPr>
        <w:t>ن</w:t>
      </w:r>
      <w:r w:rsidR="00AF647D" w:rsidRPr="001E2E19">
        <w:rPr>
          <w:rStyle w:val="libBold2Char"/>
          <w:rtl/>
        </w:rPr>
        <w:t>ّ</w:t>
      </w:r>
      <w:r w:rsidRPr="001E2E19">
        <w:rPr>
          <w:rStyle w:val="libBold2Char"/>
          <w:rtl/>
        </w:rPr>
        <w:t xml:space="preserve">ه لا ينبغي أن </w:t>
      </w:r>
      <w:r w:rsidR="00AF647D" w:rsidRPr="001E2E19">
        <w:rPr>
          <w:rStyle w:val="libBold2Char"/>
          <w:rtl/>
        </w:rPr>
        <w:t>أ</w:t>
      </w:r>
      <w:r w:rsidRPr="001E2E19">
        <w:rPr>
          <w:rStyle w:val="libBold2Char"/>
          <w:rtl/>
        </w:rPr>
        <w:t>ذهب إلاّ وأنت خليفتي</w:t>
      </w:r>
      <w:r w:rsidRPr="00DF5C21">
        <w:rPr>
          <w:rtl/>
        </w:rPr>
        <w:t xml:space="preserve">.قال </w:t>
      </w:r>
      <w:r w:rsidR="001E071E">
        <w:rPr>
          <w:rtl/>
        </w:rPr>
        <w:t>ابن عباس</w:t>
      </w:r>
      <w:r w:rsidR="00D10150">
        <w:rPr>
          <w:rtl/>
        </w:rPr>
        <w:t xml:space="preserve">: </w:t>
      </w:r>
      <w:r w:rsidRPr="00DF5C21">
        <w:rPr>
          <w:rtl/>
        </w:rPr>
        <w:t xml:space="preserve">وقال له رسول الله </w:t>
      </w:r>
      <w:r>
        <w:rPr>
          <w:rtl/>
        </w:rPr>
        <w:t xml:space="preserve">صلّى الله عليه وآله </w:t>
      </w:r>
      <w:r w:rsidRPr="00DF5C21">
        <w:rPr>
          <w:rtl/>
        </w:rPr>
        <w:t>وسلم</w:t>
      </w:r>
      <w:r w:rsidR="00D10150">
        <w:rPr>
          <w:rtl/>
        </w:rPr>
        <w:t xml:space="preserve">: </w:t>
      </w:r>
      <w:r w:rsidRPr="001E2E19">
        <w:rPr>
          <w:rStyle w:val="libBold2Char"/>
          <w:rtl/>
        </w:rPr>
        <w:t>أنت وليُّ كل مؤمن بعدي</w:t>
      </w:r>
      <w:r w:rsidRPr="00DF5C21">
        <w:rPr>
          <w:rtl/>
        </w:rPr>
        <w:t xml:space="preserve"> قال </w:t>
      </w:r>
      <w:r w:rsidR="001E071E">
        <w:rPr>
          <w:rtl/>
        </w:rPr>
        <w:t>ابن عباس</w:t>
      </w:r>
      <w:r w:rsidR="00D10150">
        <w:rPr>
          <w:rtl/>
        </w:rPr>
        <w:t xml:space="preserve">: </w:t>
      </w:r>
      <w:r w:rsidRPr="00DF5C21">
        <w:rPr>
          <w:rtl/>
        </w:rPr>
        <w:t xml:space="preserve">وسدّ رسول الله </w:t>
      </w:r>
      <w:r>
        <w:rPr>
          <w:rtl/>
        </w:rPr>
        <w:t>صلّى الله عليه وآله</w:t>
      </w:r>
      <w:r w:rsidR="003F0683">
        <w:rPr>
          <w:rtl/>
        </w:rPr>
        <w:t xml:space="preserve"> وسلّم </w:t>
      </w:r>
      <w:r w:rsidRPr="00DF5C21">
        <w:rPr>
          <w:rtl/>
        </w:rPr>
        <w:t>أبواب المسجد غير باب علي</w:t>
      </w:r>
      <w:r w:rsidR="00AF647D">
        <w:rPr>
          <w:rtl/>
        </w:rPr>
        <w:t>ّ</w:t>
      </w:r>
      <w:r w:rsidR="00D10150">
        <w:rPr>
          <w:rtl/>
        </w:rPr>
        <w:t xml:space="preserve">، </w:t>
      </w:r>
      <w:r w:rsidRPr="00DF5C21">
        <w:rPr>
          <w:rtl/>
        </w:rPr>
        <w:t xml:space="preserve">فكان يدخل المسجد جنباً وهو طريقه ليس له طريق غيره. قال </w:t>
      </w:r>
      <w:r w:rsidR="001E071E">
        <w:rPr>
          <w:rtl/>
        </w:rPr>
        <w:t>ابن عباس</w:t>
      </w:r>
      <w:r w:rsidR="00D10150">
        <w:rPr>
          <w:rtl/>
        </w:rPr>
        <w:t xml:space="preserve">: </w:t>
      </w:r>
      <w:r w:rsidRPr="00DF5C21">
        <w:rPr>
          <w:rtl/>
        </w:rPr>
        <w:t xml:space="preserve">وقال رسول الله </w:t>
      </w:r>
      <w:r>
        <w:rPr>
          <w:rtl/>
        </w:rPr>
        <w:t xml:space="preserve">صلّى الله عليه وآله </w:t>
      </w:r>
      <w:r w:rsidRPr="00DF5C21">
        <w:rPr>
          <w:rtl/>
        </w:rPr>
        <w:t>وسلم</w:t>
      </w:r>
      <w:r w:rsidR="00D10150">
        <w:rPr>
          <w:rtl/>
        </w:rPr>
        <w:t xml:space="preserve">: </w:t>
      </w:r>
      <w:r w:rsidRPr="001E2E19">
        <w:rPr>
          <w:rStyle w:val="libBold2Char"/>
          <w:rtl/>
        </w:rPr>
        <w:t>من كنت مولاه فإنّ عليٌ</w:t>
      </w:r>
      <w:r w:rsidRPr="00DF5C21">
        <w:rPr>
          <w:rtl/>
        </w:rPr>
        <w:t>....</w:t>
      </w:r>
      <w:r w:rsidR="00FA5E21">
        <w:rPr>
          <w:rtl/>
        </w:rPr>
        <w:t>]</w:t>
      </w:r>
      <w:r w:rsidR="001A0513">
        <w:rPr>
          <w:rFonts w:hint="cs"/>
          <w:rtl/>
        </w:rPr>
        <w:t xml:space="preserve"> </w:t>
      </w:r>
      <w:r w:rsidRPr="00DF5C21">
        <w:rPr>
          <w:rtl/>
        </w:rPr>
        <w:t>الحديث.</w:t>
      </w:r>
      <w:r w:rsidR="00D10150">
        <w:rPr>
          <w:rtl/>
        </w:rPr>
        <w:t xml:space="preserve"> </w:t>
      </w:r>
    </w:p>
    <w:p w:rsidR="00301327" w:rsidRPr="00DF5C21" w:rsidRDefault="00301327" w:rsidP="006F3A3B">
      <w:pPr>
        <w:pStyle w:val="libNormal"/>
        <w:rPr>
          <w:rtl/>
        </w:rPr>
      </w:pPr>
      <w:r w:rsidRPr="00DF5C21">
        <w:rPr>
          <w:rtl/>
        </w:rPr>
        <w:t>وهذ الحديث أخرجه جمع من الحف</w:t>
      </w:r>
      <w:r>
        <w:rPr>
          <w:rtl/>
        </w:rPr>
        <w:t>ّ</w:t>
      </w:r>
      <w:r w:rsidRPr="00DF5C21">
        <w:rPr>
          <w:rtl/>
        </w:rPr>
        <w:t>اظ بأسانيدهم منهم أحمد بن حنبل والحاكم في المستدرك والخطيب الخوارزمي في المناقب والطبري في الرياض وفي ذخائر العقبى والحمويني في فرائده و</w:t>
      </w:r>
      <w:r w:rsidR="006F3A3B">
        <w:rPr>
          <w:rtl/>
        </w:rPr>
        <w:t>ا</w:t>
      </w:r>
      <w:r w:rsidR="004E329A">
        <w:rPr>
          <w:rtl/>
        </w:rPr>
        <w:t xml:space="preserve">بن </w:t>
      </w:r>
      <w:r w:rsidRPr="00DF5C21">
        <w:rPr>
          <w:rtl/>
        </w:rPr>
        <w:t>كثير في البداية والنهاية وغيرهم.</w:t>
      </w:r>
      <w:r>
        <w:rPr>
          <w:rtl/>
        </w:rPr>
        <w:t xml:space="preserve">وأخرج </w:t>
      </w:r>
      <w:r w:rsidRPr="00DF5C21">
        <w:rPr>
          <w:rtl/>
        </w:rPr>
        <w:t>النسائي في الخصائص العلوي</w:t>
      </w:r>
      <w:r w:rsidR="00AF647D">
        <w:rPr>
          <w:rtl/>
        </w:rPr>
        <w:t>ّ</w:t>
      </w:r>
      <w:r w:rsidRPr="00DF5C21">
        <w:rPr>
          <w:rtl/>
        </w:rPr>
        <w:t>ة</w:t>
      </w:r>
      <w:r>
        <w:rPr>
          <w:rtl/>
        </w:rPr>
        <w:t xml:space="preserve"> ص </w:t>
      </w:r>
      <w:r w:rsidRPr="00DF5C21">
        <w:rPr>
          <w:rtl/>
        </w:rPr>
        <w:t>22 حديث الولاية عن عبد الله بن داود بن عامر الهمداني</w:t>
      </w:r>
      <w:r w:rsidR="00D10150">
        <w:rPr>
          <w:rtl/>
        </w:rPr>
        <w:t xml:space="preserve">، </w:t>
      </w:r>
      <w:r w:rsidRPr="00DF5C21">
        <w:rPr>
          <w:rtl/>
        </w:rPr>
        <w:t>أبو عبد الرحمن الكوفي المعروف بالخُرَيبي</w:t>
      </w:r>
      <w:r w:rsidR="00D10150">
        <w:rPr>
          <w:rtl/>
        </w:rPr>
        <w:t xml:space="preserve">، </w:t>
      </w:r>
      <w:r w:rsidRPr="00DF5C21">
        <w:rPr>
          <w:rtl/>
        </w:rPr>
        <w:t>قال</w:t>
      </w:r>
      <w:r w:rsidR="00D10150">
        <w:rPr>
          <w:rtl/>
        </w:rPr>
        <w:t xml:space="preserve">: </w:t>
      </w:r>
    </w:p>
    <w:p w:rsidR="00301327" w:rsidRPr="00DF5C21" w:rsidRDefault="00301327" w:rsidP="00FA5E21">
      <w:pPr>
        <w:pStyle w:val="libNormal"/>
        <w:rPr>
          <w:rtl/>
        </w:rPr>
      </w:pPr>
      <w:r w:rsidRPr="00DF5C21">
        <w:rPr>
          <w:rtl/>
        </w:rPr>
        <w:t>أخبرنا زكري</w:t>
      </w:r>
      <w:r w:rsidR="0050520F">
        <w:rPr>
          <w:rtl/>
        </w:rPr>
        <w:t>ّ</w:t>
      </w:r>
      <w:r w:rsidRPr="00DF5C21">
        <w:rPr>
          <w:rtl/>
        </w:rPr>
        <w:t>ا بن يحيى قال</w:t>
      </w:r>
      <w:r w:rsidR="00D10150">
        <w:rPr>
          <w:rtl/>
        </w:rPr>
        <w:t xml:space="preserve">: </w:t>
      </w:r>
      <w:r w:rsidRPr="00DF5C21">
        <w:rPr>
          <w:rtl/>
        </w:rPr>
        <w:t>نصر بن علي قال</w:t>
      </w:r>
      <w:r w:rsidR="00D10150">
        <w:rPr>
          <w:rtl/>
        </w:rPr>
        <w:t xml:space="preserve">: </w:t>
      </w:r>
      <w:r>
        <w:rPr>
          <w:rtl/>
        </w:rPr>
        <w:t>حدّثنا</w:t>
      </w:r>
      <w:r w:rsidRPr="00DF5C21">
        <w:rPr>
          <w:rtl/>
        </w:rPr>
        <w:t xml:space="preserve"> عبد الله بن داود</w:t>
      </w:r>
      <w:r w:rsidR="00D10150">
        <w:rPr>
          <w:rtl/>
        </w:rPr>
        <w:t xml:space="preserve">، </w:t>
      </w:r>
      <w:r w:rsidRPr="00DF5C21">
        <w:rPr>
          <w:rtl/>
        </w:rPr>
        <w:t xml:space="preserve">عن عبد الواحد بن أيمن </w:t>
      </w:r>
      <w:r w:rsidR="00FA5E21">
        <w:rPr>
          <w:rtl/>
        </w:rPr>
        <w:t>(</w:t>
      </w:r>
      <w:r w:rsidRPr="00DF5C21">
        <w:rPr>
          <w:rtl/>
        </w:rPr>
        <w:t>المخزومي المك</w:t>
      </w:r>
      <w:r>
        <w:rPr>
          <w:rtl/>
        </w:rPr>
        <w:t>ّ</w:t>
      </w:r>
      <w:r w:rsidRPr="00DF5C21">
        <w:rPr>
          <w:rtl/>
        </w:rPr>
        <w:t>ي</w:t>
      </w:r>
      <w:r w:rsidR="00FA5E21">
        <w:rPr>
          <w:rtl/>
        </w:rPr>
        <w:t>)</w:t>
      </w:r>
      <w:r w:rsidRPr="00DF5C21">
        <w:rPr>
          <w:rtl/>
        </w:rPr>
        <w:t xml:space="preserve"> عن</w:t>
      </w:r>
      <w:r w:rsidR="004E3230">
        <w:rPr>
          <w:rtl/>
        </w:rPr>
        <w:t xml:space="preserve"> أبيه </w:t>
      </w:r>
      <w:r w:rsidRPr="00DF5C21">
        <w:rPr>
          <w:rtl/>
        </w:rPr>
        <w:t>أن</w:t>
      </w:r>
      <w:r>
        <w:rPr>
          <w:rtl/>
        </w:rPr>
        <w:t>َّ</w:t>
      </w:r>
      <w:r w:rsidRPr="00DF5C21">
        <w:rPr>
          <w:rtl/>
        </w:rPr>
        <w:t xml:space="preserve"> سعداً قال</w:t>
      </w:r>
      <w:r w:rsidR="00D10150">
        <w:rPr>
          <w:rtl/>
        </w:rPr>
        <w:t xml:space="preserve">: </w:t>
      </w:r>
      <w:r w:rsidRPr="00DF5C21">
        <w:rPr>
          <w:rtl/>
        </w:rPr>
        <w:t xml:space="preserve">قال رسول الله </w:t>
      </w:r>
      <w:r w:rsidR="003F0683">
        <w:rPr>
          <w:rtl/>
        </w:rPr>
        <w:t>صلّى الله عليه وآله وسلّم</w:t>
      </w:r>
      <w:r w:rsidR="00D10150">
        <w:rPr>
          <w:rtl/>
        </w:rPr>
        <w:t xml:space="preserve">: </w:t>
      </w:r>
      <w:r w:rsidR="003B78C0" w:rsidRPr="003B78C0">
        <w:rPr>
          <w:rtl/>
        </w:rPr>
        <w:t>[</w:t>
      </w:r>
      <w:r w:rsidRPr="00845E56">
        <w:rPr>
          <w:rStyle w:val="libBold2Char"/>
          <w:rtl/>
        </w:rPr>
        <w:t>من كنت مولاه فعليُّ مولاه</w:t>
      </w:r>
      <w:r w:rsidR="00FA5E21">
        <w:rPr>
          <w:rtl/>
        </w:rPr>
        <w:t>]</w:t>
      </w:r>
      <w:r w:rsidR="00D10150">
        <w:rPr>
          <w:rtl/>
        </w:rPr>
        <w:t xml:space="preserve">، </w:t>
      </w:r>
      <w:r w:rsidRPr="00DF5C21">
        <w:rPr>
          <w:rtl/>
        </w:rPr>
        <w:t xml:space="preserve">سند الحديث صحيح </w:t>
      </w:r>
      <w:r w:rsidR="0050520F">
        <w:rPr>
          <w:rtl/>
        </w:rPr>
        <w:t>و</w:t>
      </w:r>
      <w:r w:rsidRPr="00DF5C21">
        <w:rPr>
          <w:rtl/>
        </w:rPr>
        <w:t>رجاله كلّهم ثقات.</w:t>
      </w:r>
    </w:p>
    <w:p w:rsidR="00F26413" w:rsidRDefault="00F26413" w:rsidP="00F26413">
      <w:pPr>
        <w:pStyle w:val="libLine"/>
        <w:rPr>
          <w:rtl/>
        </w:rPr>
      </w:pPr>
      <w:r>
        <w:rPr>
          <w:rtl/>
        </w:rPr>
        <w:t>____________________</w:t>
      </w:r>
    </w:p>
    <w:p w:rsidR="00F26413" w:rsidRDefault="00F26413" w:rsidP="00F26413">
      <w:pPr>
        <w:pStyle w:val="libFootnote0"/>
        <w:rPr>
          <w:rtl/>
        </w:rPr>
      </w:pPr>
      <w:r>
        <w:rPr>
          <w:rtl/>
        </w:rPr>
        <w:t xml:space="preserve">(1) </w:t>
      </w:r>
      <w:r w:rsidRPr="00FA7D02">
        <w:rPr>
          <w:rtl/>
        </w:rPr>
        <w:t>التضو</w:t>
      </w:r>
      <w:r w:rsidR="0050520F">
        <w:rPr>
          <w:rtl/>
        </w:rPr>
        <w:t>ّ</w:t>
      </w:r>
      <w:r w:rsidRPr="00FA7D02">
        <w:rPr>
          <w:rtl/>
        </w:rPr>
        <w:t>ر</w:t>
      </w:r>
      <w:r>
        <w:rPr>
          <w:rtl/>
        </w:rPr>
        <w:t xml:space="preserve">: </w:t>
      </w:r>
      <w:r w:rsidRPr="00FA7D02">
        <w:rPr>
          <w:rtl/>
        </w:rPr>
        <w:t>التلو</w:t>
      </w:r>
      <w:r w:rsidR="0050520F">
        <w:rPr>
          <w:rtl/>
        </w:rPr>
        <w:t>ّ</w:t>
      </w:r>
      <w:r w:rsidRPr="00FA7D02">
        <w:rPr>
          <w:rtl/>
        </w:rPr>
        <w:t>ي والتقل</w:t>
      </w:r>
      <w:r w:rsidR="0050520F">
        <w:rPr>
          <w:rtl/>
        </w:rPr>
        <w:t>ّ</w:t>
      </w:r>
      <w:r w:rsidRPr="00FA7D02">
        <w:rPr>
          <w:rtl/>
        </w:rPr>
        <w:t>ب ظهراً لبطن</w:t>
      </w:r>
      <w:r>
        <w:rPr>
          <w:rtl/>
        </w:rPr>
        <w:t>.</w:t>
      </w:r>
    </w:p>
    <w:p w:rsidR="00F26413" w:rsidRDefault="00F26413" w:rsidP="00F26413">
      <w:pPr>
        <w:pStyle w:val="libNormal"/>
        <w:rPr>
          <w:rtl/>
        </w:rPr>
      </w:pPr>
      <w:r>
        <w:rPr>
          <w:rtl/>
        </w:rPr>
        <w:br w:type="page"/>
      </w:r>
    </w:p>
    <w:p w:rsidR="00301327" w:rsidRPr="00DF5C21" w:rsidRDefault="00301327" w:rsidP="00845E56">
      <w:pPr>
        <w:pStyle w:val="libNormal"/>
        <w:rPr>
          <w:rtl/>
        </w:rPr>
      </w:pPr>
      <w:r>
        <w:rPr>
          <w:rtl/>
        </w:rPr>
        <w:lastRenderedPageBreak/>
        <w:t xml:space="preserve">وأخرج </w:t>
      </w:r>
      <w:r w:rsidRPr="00DF5C21">
        <w:rPr>
          <w:rtl/>
        </w:rPr>
        <w:t>النسائي في خصائصه</w:t>
      </w:r>
      <w:r>
        <w:rPr>
          <w:rtl/>
        </w:rPr>
        <w:t xml:space="preserve"> ص </w:t>
      </w:r>
      <w:r w:rsidRPr="00DF5C21">
        <w:rPr>
          <w:rtl/>
        </w:rPr>
        <w:t>25 بإسناده عن الصحابي سعد بن أبي وق</w:t>
      </w:r>
      <w:r w:rsidR="00AF647D">
        <w:rPr>
          <w:rtl/>
        </w:rPr>
        <w:t>ّ</w:t>
      </w:r>
      <w:r w:rsidRPr="00DF5C21">
        <w:rPr>
          <w:rtl/>
        </w:rPr>
        <w:t>اص</w:t>
      </w:r>
      <w:r w:rsidR="00D10150">
        <w:rPr>
          <w:rtl/>
        </w:rPr>
        <w:t xml:space="preserve">، </w:t>
      </w:r>
      <w:r w:rsidRPr="00DF5C21">
        <w:rPr>
          <w:rtl/>
        </w:rPr>
        <w:t>قال</w:t>
      </w:r>
      <w:r w:rsidR="00D10150">
        <w:rPr>
          <w:rtl/>
        </w:rPr>
        <w:t xml:space="preserve">: </w:t>
      </w:r>
    </w:p>
    <w:p w:rsidR="008B25FC" w:rsidRDefault="00301327" w:rsidP="00FA5E21">
      <w:pPr>
        <w:pStyle w:val="libNormal"/>
        <w:rPr>
          <w:rtl/>
        </w:rPr>
      </w:pPr>
      <w:r>
        <w:rPr>
          <w:rtl/>
        </w:rPr>
        <w:t>أخبرني</w:t>
      </w:r>
      <w:r w:rsidRPr="00DF5C21">
        <w:rPr>
          <w:rtl/>
        </w:rPr>
        <w:t xml:space="preserve"> أبو عبد الرحمن زكري</w:t>
      </w:r>
      <w:r w:rsidR="00B767BF">
        <w:rPr>
          <w:rtl/>
        </w:rPr>
        <w:t>ّ</w:t>
      </w:r>
      <w:r w:rsidRPr="00DF5C21">
        <w:rPr>
          <w:rtl/>
        </w:rPr>
        <w:t>ا بن يحيى السجستاني قال</w:t>
      </w:r>
      <w:r w:rsidR="00D10150">
        <w:rPr>
          <w:rtl/>
        </w:rPr>
        <w:t xml:space="preserve">: </w:t>
      </w:r>
      <w:r>
        <w:rPr>
          <w:rtl/>
        </w:rPr>
        <w:t xml:space="preserve">حدّثني محمّد </w:t>
      </w:r>
      <w:r w:rsidRPr="00DF5C21">
        <w:rPr>
          <w:rtl/>
        </w:rPr>
        <w:t>بن عبد الرحيم قال</w:t>
      </w:r>
      <w:r w:rsidR="00D10150">
        <w:rPr>
          <w:rtl/>
        </w:rPr>
        <w:t xml:space="preserve">: </w:t>
      </w:r>
      <w:r w:rsidRPr="00DF5C21">
        <w:rPr>
          <w:rtl/>
        </w:rPr>
        <w:t xml:space="preserve">أخبرنا إبراهيم </w:t>
      </w:r>
      <w:r>
        <w:rPr>
          <w:rtl/>
        </w:rPr>
        <w:t>حدّثنا</w:t>
      </w:r>
      <w:r w:rsidRPr="00DF5C21">
        <w:rPr>
          <w:rtl/>
        </w:rPr>
        <w:t xml:space="preserve"> معن </w:t>
      </w:r>
      <w:r w:rsidR="00FA5E21">
        <w:rPr>
          <w:rtl/>
        </w:rPr>
        <w:t>(</w:t>
      </w:r>
      <w:r w:rsidRPr="00DF5C21">
        <w:rPr>
          <w:rtl/>
        </w:rPr>
        <w:t>بن عيسى بن يحيى الأشجعي</w:t>
      </w:r>
      <w:r w:rsidR="00D10150">
        <w:rPr>
          <w:rtl/>
        </w:rPr>
        <w:t xml:space="preserve">، </w:t>
      </w:r>
      <w:r w:rsidRPr="00DF5C21">
        <w:rPr>
          <w:rtl/>
        </w:rPr>
        <w:t>أبو يحيى المدني</w:t>
      </w:r>
      <w:r w:rsidR="00FA5E21">
        <w:rPr>
          <w:rtl/>
        </w:rPr>
        <w:t>)</w:t>
      </w:r>
      <w:r w:rsidRPr="00DF5C21">
        <w:rPr>
          <w:rtl/>
        </w:rPr>
        <w:t xml:space="preserve"> </w:t>
      </w:r>
      <w:r>
        <w:rPr>
          <w:rtl/>
        </w:rPr>
        <w:t>حدّثني</w:t>
      </w:r>
      <w:r w:rsidRPr="00DF5C21">
        <w:rPr>
          <w:rtl/>
        </w:rPr>
        <w:t xml:space="preserve"> موسى بن يعقوب عن مهاجر بن مسمار عن عائشة بنت سعد</w:t>
      </w:r>
      <w:r w:rsidR="00D10150">
        <w:rPr>
          <w:rtl/>
        </w:rPr>
        <w:t xml:space="preserve">، </w:t>
      </w:r>
      <w:r w:rsidRPr="00DF5C21">
        <w:rPr>
          <w:rtl/>
        </w:rPr>
        <w:t>وعامر بن سعد</w:t>
      </w:r>
      <w:r w:rsidR="00D10150">
        <w:rPr>
          <w:rtl/>
        </w:rPr>
        <w:t xml:space="preserve">، </w:t>
      </w:r>
      <w:r w:rsidRPr="00DF5C21">
        <w:rPr>
          <w:rtl/>
        </w:rPr>
        <w:t>عن سعد</w:t>
      </w:r>
      <w:r w:rsidR="00D10150">
        <w:rPr>
          <w:rtl/>
        </w:rPr>
        <w:t xml:space="preserve">: </w:t>
      </w:r>
      <w:r w:rsidRPr="00DF5C21">
        <w:rPr>
          <w:rtl/>
        </w:rPr>
        <w:t>أن</w:t>
      </w:r>
      <w:r w:rsidR="00AF647D">
        <w:rPr>
          <w:rtl/>
        </w:rPr>
        <w:t>ّ</w:t>
      </w:r>
      <w:r w:rsidRPr="00DF5C21">
        <w:rPr>
          <w:rtl/>
        </w:rPr>
        <w:t xml:space="preserve"> رسول الله </w:t>
      </w:r>
      <w:r w:rsidR="003F0683">
        <w:rPr>
          <w:rtl/>
        </w:rPr>
        <w:t xml:space="preserve">صلّى الله عليه وآله وسلّم </w:t>
      </w:r>
      <w:r w:rsidRPr="00DF5C21">
        <w:rPr>
          <w:rtl/>
        </w:rPr>
        <w:t>خطب فقال</w:t>
      </w:r>
      <w:r w:rsidR="00D10150">
        <w:rPr>
          <w:rtl/>
        </w:rPr>
        <w:t xml:space="preserve">: </w:t>
      </w:r>
      <w:r w:rsidR="00FA5E21">
        <w:rPr>
          <w:rtl/>
        </w:rPr>
        <w:t>[</w:t>
      </w:r>
      <w:r w:rsidRPr="00845E56">
        <w:rPr>
          <w:rStyle w:val="libBold2Char"/>
          <w:rtl/>
        </w:rPr>
        <w:t>أي</w:t>
      </w:r>
      <w:r w:rsidR="004D5188" w:rsidRPr="00845E56">
        <w:rPr>
          <w:rStyle w:val="libBold2Char"/>
          <w:rtl/>
        </w:rPr>
        <w:t>ّ</w:t>
      </w:r>
      <w:r w:rsidRPr="00845E56">
        <w:rPr>
          <w:rStyle w:val="libBold2Char"/>
          <w:rtl/>
        </w:rPr>
        <w:t>ها الناس فإن</w:t>
      </w:r>
      <w:r w:rsidR="00AF647D" w:rsidRPr="00845E56">
        <w:rPr>
          <w:rStyle w:val="libBold2Char"/>
          <w:rtl/>
        </w:rPr>
        <w:t>ّ</w:t>
      </w:r>
      <w:r w:rsidRPr="00845E56">
        <w:rPr>
          <w:rStyle w:val="libBold2Char"/>
          <w:rtl/>
        </w:rPr>
        <w:t>ي وليّكم</w:t>
      </w:r>
      <w:r w:rsidR="00D10150" w:rsidRPr="00845E56">
        <w:rPr>
          <w:rtl/>
        </w:rPr>
        <w:t xml:space="preserve">، </w:t>
      </w:r>
      <w:r w:rsidRPr="00845E56">
        <w:rPr>
          <w:rtl/>
        </w:rPr>
        <w:t>قالوا</w:t>
      </w:r>
      <w:r w:rsidR="00D10150" w:rsidRPr="00845E56">
        <w:rPr>
          <w:rtl/>
        </w:rPr>
        <w:t xml:space="preserve">: </w:t>
      </w:r>
      <w:r w:rsidRPr="00845E56">
        <w:rPr>
          <w:rtl/>
        </w:rPr>
        <w:t>صدقت. ثم</w:t>
      </w:r>
      <w:r w:rsidR="00FA5E21">
        <w:rPr>
          <w:rtl/>
        </w:rPr>
        <w:t>ّ</w:t>
      </w:r>
      <w:r w:rsidR="004E3230" w:rsidRPr="00845E56">
        <w:rPr>
          <w:rtl/>
        </w:rPr>
        <w:t xml:space="preserve"> أخذ </w:t>
      </w:r>
      <w:r w:rsidRPr="00845E56">
        <w:rPr>
          <w:rtl/>
        </w:rPr>
        <w:t>بيد عليّ فرفعها ثم</w:t>
      </w:r>
      <w:r w:rsidR="008B25FC">
        <w:rPr>
          <w:rtl/>
        </w:rPr>
        <w:t>َّ</w:t>
      </w:r>
      <w:r w:rsidRPr="00845E56">
        <w:rPr>
          <w:rtl/>
        </w:rPr>
        <w:t xml:space="preserve"> قال</w:t>
      </w:r>
      <w:r w:rsidR="00D10150" w:rsidRPr="00845E56">
        <w:rPr>
          <w:rtl/>
        </w:rPr>
        <w:t xml:space="preserve">: </w:t>
      </w:r>
      <w:r w:rsidRPr="00845E56">
        <w:rPr>
          <w:rStyle w:val="libBold2Char"/>
          <w:rtl/>
        </w:rPr>
        <w:t>هذا وليّي والمؤدّي عنيّ</w:t>
      </w:r>
      <w:r w:rsidR="00D10150" w:rsidRPr="00845E56">
        <w:rPr>
          <w:rStyle w:val="libBold2Char"/>
          <w:rtl/>
        </w:rPr>
        <w:t xml:space="preserve">، </w:t>
      </w:r>
      <w:r w:rsidRPr="00845E56">
        <w:rPr>
          <w:rStyle w:val="libBold2Char"/>
          <w:rtl/>
        </w:rPr>
        <w:t>وال</w:t>
      </w:r>
      <w:r w:rsidR="004D5188" w:rsidRPr="00845E56">
        <w:rPr>
          <w:rStyle w:val="libBold2Char"/>
          <w:rtl/>
        </w:rPr>
        <w:t>َ</w:t>
      </w:r>
      <w:r w:rsidRPr="00845E56">
        <w:rPr>
          <w:rStyle w:val="libBold2Char"/>
          <w:rtl/>
        </w:rPr>
        <w:t xml:space="preserve"> الله من والاه</w:t>
      </w:r>
      <w:r w:rsidR="00D10150" w:rsidRPr="00845E56">
        <w:rPr>
          <w:rStyle w:val="libBold2Char"/>
          <w:rtl/>
        </w:rPr>
        <w:t xml:space="preserve">، </w:t>
      </w:r>
      <w:r w:rsidRPr="00845E56">
        <w:rPr>
          <w:rStyle w:val="libBold2Char"/>
          <w:rtl/>
        </w:rPr>
        <w:t>وعاد</w:t>
      </w:r>
      <w:r w:rsidR="004D5188" w:rsidRPr="00845E56">
        <w:rPr>
          <w:rStyle w:val="libBold2Char"/>
          <w:rtl/>
        </w:rPr>
        <w:t>َ</w:t>
      </w:r>
      <w:r w:rsidRPr="00845E56">
        <w:rPr>
          <w:rStyle w:val="libBold2Char"/>
          <w:rtl/>
        </w:rPr>
        <w:t xml:space="preserve"> من عاداه</w:t>
      </w:r>
      <w:r w:rsidR="003B78C0" w:rsidRPr="003B78C0">
        <w:rPr>
          <w:rtl/>
        </w:rPr>
        <w:t>]</w:t>
      </w:r>
      <w:r w:rsidR="00D10150" w:rsidRPr="00845E56">
        <w:rPr>
          <w:rtl/>
        </w:rPr>
        <w:t xml:space="preserve">، </w:t>
      </w:r>
      <w:r w:rsidRPr="00845E56">
        <w:rPr>
          <w:rtl/>
        </w:rPr>
        <w:t xml:space="preserve">الإسناد صحيح </w:t>
      </w:r>
      <w:r w:rsidR="008B25FC">
        <w:rPr>
          <w:rtl/>
        </w:rPr>
        <w:t>و</w:t>
      </w:r>
      <w:r w:rsidRPr="00845E56">
        <w:rPr>
          <w:rtl/>
        </w:rPr>
        <w:t>رجاله كل</w:t>
      </w:r>
      <w:r w:rsidR="00AF647D" w:rsidRPr="00845E56">
        <w:rPr>
          <w:rtl/>
        </w:rPr>
        <w:t>ّ</w:t>
      </w:r>
      <w:r w:rsidRPr="00845E56">
        <w:rPr>
          <w:rtl/>
        </w:rPr>
        <w:t>هم ثقات.</w:t>
      </w:r>
    </w:p>
    <w:p w:rsidR="00301327" w:rsidRPr="00845E56" w:rsidRDefault="00301327" w:rsidP="00FA5E21">
      <w:pPr>
        <w:pStyle w:val="libNormal"/>
        <w:rPr>
          <w:rtl/>
        </w:rPr>
      </w:pPr>
      <w:r w:rsidRPr="00845E56">
        <w:rPr>
          <w:rtl/>
        </w:rPr>
        <w:t xml:space="preserve"> وأخرج النسائي أيضاً في خصائصه ص 25 قال</w:t>
      </w:r>
      <w:r w:rsidR="00D10150" w:rsidRPr="00845E56">
        <w:rPr>
          <w:rtl/>
        </w:rPr>
        <w:t xml:space="preserve">: </w:t>
      </w:r>
      <w:r w:rsidRPr="00845E56">
        <w:rPr>
          <w:rtl/>
        </w:rPr>
        <w:t>أخبرنا أحمد بن عثمان البصري أبو الجوزاء</w:t>
      </w:r>
      <w:r w:rsidR="00D10150" w:rsidRPr="00845E56">
        <w:rPr>
          <w:rtl/>
        </w:rPr>
        <w:t xml:space="preserve">، </w:t>
      </w:r>
      <w:r w:rsidRPr="00845E56">
        <w:rPr>
          <w:rtl/>
        </w:rPr>
        <w:t>قال</w:t>
      </w:r>
      <w:r w:rsidR="00D10150" w:rsidRPr="00845E56">
        <w:rPr>
          <w:rtl/>
        </w:rPr>
        <w:t xml:space="preserve">: </w:t>
      </w:r>
      <w:r w:rsidRPr="00845E56">
        <w:rPr>
          <w:rtl/>
        </w:rPr>
        <w:t xml:space="preserve">أخبرنا </w:t>
      </w:r>
      <w:r w:rsidR="00B7499C">
        <w:rPr>
          <w:rtl/>
        </w:rPr>
        <w:t>ا</w:t>
      </w:r>
      <w:r w:rsidRPr="00845E56">
        <w:rPr>
          <w:rtl/>
        </w:rPr>
        <w:t>بن عيين</w:t>
      </w:r>
      <w:r w:rsidR="00AF647D" w:rsidRPr="00845E56">
        <w:rPr>
          <w:rtl/>
        </w:rPr>
        <w:t>ة</w:t>
      </w:r>
      <w:r w:rsidRPr="00845E56">
        <w:rPr>
          <w:rtl/>
        </w:rPr>
        <w:t xml:space="preserve"> </w:t>
      </w:r>
      <w:r w:rsidR="00FA5E21">
        <w:rPr>
          <w:rtl/>
        </w:rPr>
        <w:t>(</w:t>
      </w:r>
      <w:r w:rsidRPr="00845E56">
        <w:rPr>
          <w:rtl/>
        </w:rPr>
        <w:t>عن</w:t>
      </w:r>
      <w:r w:rsidR="00FA5E21">
        <w:rPr>
          <w:rtl/>
        </w:rPr>
        <w:t>)</w:t>
      </w:r>
      <w:r w:rsidRPr="00845E56">
        <w:rPr>
          <w:rtl/>
        </w:rPr>
        <w:t xml:space="preserve"> بنت سعد</w:t>
      </w:r>
      <w:r w:rsidR="00D10150" w:rsidRPr="00845E56">
        <w:rPr>
          <w:rtl/>
        </w:rPr>
        <w:t xml:space="preserve">، </w:t>
      </w:r>
      <w:r w:rsidRPr="00845E56">
        <w:rPr>
          <w:rtl/>
        </w:rPr>
        <w:t>عن سعد قال</w:t>
      </w:r>
      <w:r w:rsidR="00D10150" w:rsidRPr="00845E56">
        <w:rPr>
          <w:rtl/>
        </w:rPr>
        <w:t>:</w:t>
      </w:r>
      <w:r w:rsidR="004E3230" w:rsidRPr="00845E56">
        <w:rPr>
          <w:rtl/>
        </w:rPr>
        <w:t xml:space="preserve"> أخذ </w:t>
      </w:r>
      <w:r w:rsidRPr="00845E56">
        <w:rPr>
          <w:rtl/>
        </w:rPr>
        <w:t xml:space="preserve">رسول </w:t>
      </w:r>
      <w:r w:rsidR="003F0683" w:rsidRPr="00845E56">
        <w:rPr>
          <w:rtl/>
        </w:rPr>
        <w:t xml:space="preserve">صلّى الله عليه وآله وسلّم </w:t>
      </w:r>
      <w:r w:rsidRPr="00845E56">
        <w:rPr>
          <w:rtl/>
        </w:rPr>
        <w:t>بيد علي</w:t>
      </w:r>
      <w:r w:rsidR="00AF647D" w:rsidRPr="00845E56">
        <w:rPr>
          <w:rtl/>
        </w:rPr>
        <w:t>ّ</w:t>
      </w:r>
      <w:r w:rsidRPr="00845E56">
        <w:rPr>
          <w:rtl/>
        </w:rPr>
        <w:t xml:space="preserve"> فخطب فحمد الله وأثنى عليه ثم</w:t>
      </w:r>
      <w:r w:rsidR="00FA5E21">
        <w:rPr>
          <w:rtl/>
        </w:rPr>
        <w:t>ّ</w:t>
      </w:r>
      <w:r w:rsidRPr="00845E56">
        <w:rPr>
          <w:rtl/>
        </w:rPr>
        <w:t xml:space="preserve"> قال</w:t>
      </w:r>
      <w:r w:rsidR="00D10150" w:rsidRPr="00845E56">
        <w:rPr>
          <w:rtl/>
        </w:rPr>
        <w:t xml:space="preserve">: </w:t>
      </w:r>
      <w:r w:rsidR="00FA5E21">
        <w:rPr>
          <w:rtl/>
        </w:rPr>
        <w:t>[</w:t>
      </w:r>
      <w:r w:rsidR="004D5188" w:rsidRPr="00845E56">
        <w:rPr>
          <w:rStyle w:val="libBold2Char"/>
          <w:rtl/>
        </w:rPr>
        <w:t>أ</w:t>
      </w:r>
      <w:r w:rsidRPr="00845E56">
        <w:rPr>
          <w:rStyle w:val="libBold2Char"/>
          <w:rtl/>
        </w:rPr>
        <w:t>لم تعلموا أن</w:t>
      </w:r>
      <w:r w:rsidR="004D5188" w:rsidRPr="00845E56">
        <w:rPr>
          <w:rStyle w:val="libBold2Char"/>
          <w:rtl/>
        </w:rPr>
        <w:t>ّ</w:t>
      </w:r>
      <w:r w:rsidRPr="00845E56">
        <w:rPr>
          <w:rStyle w:val="libBold2Char"/>
          <w:rtl/>
        </w:rPr>
        <w:t>ي</w:t>
      </w:r>
      <w:r w:rsidR="00BD0A37" w:rsidRPr="00845E56">
        <w:rPr>
          <w:rStyle w:val="libBold2Char"/>
          <w:rtl/>
        </w:rPr>
        <w:t xml:space="preserve"> أولى </w:t>
      </w:r>
      <w:r w:rsidRPr="00845E56">
        <w:rPr>
          <w:rStyle w:val="libBold2Char"/>
          <w:rtl/>
        </w:rPr>
        <w:t>بكم من</w:t>
      </w:r>
      <w:r w:rsidR="00BD0A37" w:rsidRPr="00845E56">
        <w:rPr>
          <w:rStyle w:val="libBold2Char"/>
          <w:rtl/>
        </w:rPr>
        <w:t xml:space="preserve"> أنفسكم</w:t>
      </w:r>
      <w:r w:rsidR="00D10150" w:rsidRPr="00845E56">
        <w:rPr>
          <w:rtl/>
        </w:rPr>
        <w:t>؟</w:t>
      </w:r>
      <w:r w:rsidRPr="00845E56">
        <w:rPr>
          <w:rtl/>
        </w:rPr>
        <w:t xml:space="preserve"> قالوا</w:t>
      </w:r>
      <w:r w:rsidR="008B25FC">
        <w:rPr>
          <w:rtl/>
        </w:rPr>
        <w:t>:</w:t>
      </w:r>
      <w:r w:rsidRPr="00845E56">
        <w:rPr>
          <w:rtl/>
        </w:rPr>
        <w:t xml:space="preserve"> نعم صدقت يا رسول الله</w:t>
      </w:r>
      <w:r w:rsidR="00D10150" w:rsidRPr="00845E56">
        <w:rPr>
          <w:rtl/>
        </w:rPr>
        <w:t xml:space="preserve">، </w:t>
      </w:r>
      <w:r w:rsidRPr="00845E56">
        <w:rPr>
          <w:rtl/>
        </w:rPr>
        <w:t>ثم</w:t>
      </w:r>
      <w:r w:rsidR="00FA5E21">
        <w:rPr>
          <w:rtl/>
        </w:rPr>
        <w:t>ّ</w:t>
      </w:r>
      <w:r w:rsidR="004E3230" w:rsidRPr="00845E56">
        <w:rPr>
          <w:rtl/>
        </w:rPr>
        <w:t xml:space="preserve"> أخذ </w:t>
      </w:r>
      <w:r w:rsidRPr="00845E56">
        <w:rPr>
          <w:rtl/>
        </w:rPr>
        <w:t>بيد علي</w:t>
      </w:r>
      <w:r w:rsidR="00AF647D" w:rsidRPr="00845E56">
        <w:rPr>
          <w:rtl/>
        </w:rPr>
        <w:t>ّ</w:t>
      </w:r>
      <w:r w:rsidRPr="00845E56">
        <w:rPr>
          <w:rtl/>
        </w:rPr>
        <w:t xml:space="preserve"> فرفعها فقال</w:t>
      </w:r>
      <w:r w:rsidR="00D10150" w:rsidRPr="00845E56">
        <w:rPr>
          <w:rtl/>
        </w:rPr>
        <w:t xml:space="preserve">: </w:t>
      </w:r>
      <w:r w:rsidRPr="00845E56">
        <w:rPr>
          <w:rStyle w:val="libBold2Char"/>
          <w:rtl/>
        </w:rPr>
        <w:t>من كنت وليَّه فهذا ولي</w:t>
      </w:r>
      <w:r w:rsidR="004D5188" w:rsidRPr="00845E56">
        <w:rPr>
          <w:rStyle w:val="libBold2Char"/>
          <w:rtl/>
        </w:rPr>
        <w:t>ّ</w:t>
      </w:r>
      <w:r w:rsidRPr="00845E56">
        <w:rPr>
          <w:rStyle w:val="libBold2Char"/>
          <w:rtl/>
        </w:rPr>
        <w:t>ه</w:t>
      </w:r>
      <w:r w:rsidR="00D10150" w:rsidRPr="00845E56">
        <w:rPr>
          <w:rtl/>
        </w:rPr>
        <w:t xml:space="preserve">، </w:t>
      </w:r>
      <w:r w:rsidRPr="00845E56">
        <w:rPr>
          <w:rStyle w:val="libBold2Char"/>
          <w:rtl/>
        </w:rPr>
        <w:t>وإن</w:t>
      </w:r>
      <w:r w:rsidR="004D5188" w:rsidRPr="00845E56">
        <w:rPr>
          <w:rStyle w:val="libBold2Char"/>
          <w:rtl/>
        </w:rPr>
        <w:t>ّ</w:t>
      </w:r>
      <w:r w:rsidRPr="00845E56">
        <w:rPr>
          <w:rStyle w:val="libBold2Char"/>
          <w:rtl/>
        </w:rPr>
        <w:t xml:space="preserve"> الله ليوالي من والاه</w:t>
      </w:r>
      <w:r w:rsidR="00D10150" w:rsidRPr="00845E56">
        <w:rPr>
          <w:rStyle w:val="libBold2Char"/>
          <w:rtl/>
        </w:rPr>
        <w:t xml:space="preserve">، </w:t>
      </w:r>
      <w:r w:rsidRPr="00845E56">
        <w:rPr>
          <w:rStyle w:val="libBold2Char"/>
          <w:rtl/>
        </w:rPr>
        <w:t>ويعادي من عاداه</w:t>
      </w:r>
      <w:r w:rsidR="00FA5E21">
        <w:rPr>
          <w:rtl/>
        </w:rPr>
        <w:t>]</w:t>
      </w:r>
      <w:r w:rsidRPr="00845E56">
        <w:rPr>
          <w:rtl/>
        </w:rPr>
        <w:t xml:space="preserve">. والإسناد صحيح </w:t>
      </w:r>
      <w:r w:rsidR="008B25FC">
        <w:rPr>
          <w:rtl/>
        </w:rPr>
        <w:t>و</w:t>
      </w:r>
      <w:r w:rsidRPr="00845E56">
        <w:rPr>
          <w:rtl/>
        </w:rPr>
        <w:t>رجاله كل</w:t>
      </w:r>
      <w:r w:rsidR="00AF647D" w:rsidRPr="00845E56">
        <w:rPr>
          <w:rtl/>
        </w:rPr>
        <w:t>ّ</w:t>
      </w:r>
      <w:r w:rsidRPr="00845E56">
        <w:rPr>
          <w:rtl/>
        </w:rPr>
        <w:t>هم ثقات.</w:t>
      </w:r>
    </w:p>
    <w:p w:rsidR="00301327" w:rsidRPr="008B25FC" w:rsidRDefault="00301327" w:rsidP="001820DB">
      <w:pPr>
        <w:pStyle w:val="libBold1"/>
        <w:rPr>
          <w:rtl/>
        </w:rPr>
      </w:pPr>
      <w:r w:rsidRPr="008B25FC">
        <w:rPr>
          <w:rtl/>
        </w:rPr>
        <w:t>25- الحمويني</w:t>
      </w:r>
      <w:r w:rsidR="00D10150" w:rsidRPr="008B25FC">
        <w:rPr>
          <w:rtl/>
        </w:rPr>
        <w:t xml:space="preserve">: </w:t>
      </w:r>
    </w:p>
    <w:p w:rsidR="00301327" w:rsidRPr="00DF5C21" w:rsidRDefault="00301327" w:rsidP="00FA5E21">
      <w:pPr>
        <w:pStyle w:val="libNormal"/>
        <w:rPr>
          <w:rtl/>
        </w:rPr>
      </w:pPr>
      <w:r w:rsidRPr="00DF5C21">
        <w:rPr>
          <w:rtl/>
        </w:rPr>
        <w:t>هو الحافظ شيخ الإسلام أبو</w:t>
      </w:r>
      <w:r w:rsidR="000814C7">
        <w:rPr>
          <w:rtl/>
        </w:rPr>
        <w:t xml:space="preserve"> إسحاق </w:t>
      </w:r>
      <w:r w:rsidRPr="00DF5C21">
        <w:rPr>
          <w:rtl/>
        </w:rPr>
        <w:t>إبراهيم بن سعد الدين</w:t>
      </w:r>
      <w:r>
        <w:rPr>
          <w:rtl/>
        </w:rPr>
        <w:t xml:space="preserve"> محمّد </w:t>
      </w:r>
      <w:r w:rsidRPr="00DF5C21">
        <w:rPr>
          <w:rtl/>
        </w:rPr>
        <w:t>بن المؤي</w:t>
      </w:r>
      <w:r w:rsidR="00AF647D">
        <w:rPr>
          <w:rtl/>
        </w:rPr>
        <w:t>ّ</w:t>
      </w:r>
      <w:r w:rsidRPr="00DF5C21">
        <w:rPr>
          <w:rtl/>
        </w:rPr>
        <w:t>د الحموي</w:t>
      </w:r>
      <w:r w:rsidR="00AF647D">
        <w:rPr>
          <w:rtl/>
        </w:rPr>
        <w:t>ه</w:t>
      </w:r>
      <w:r w:rsidRPr="00DF5C21">
        <w:rPr>
          <w:rtl/>
        </w:rPr>
        <w:t xml:space="preserve"> الخراساني </w:t>
      </w:r>
      <w:r w:rsidR="00150388">
        <w:rPr>
          <w:rtl/>
        </w:rPr>
        <w:t>المتوفّى</w:t>
      </w:r>
      <w:r>
        <w:rPr>
          <w:rtl/>
        </w:rPr>
        <w:t xml:space="preserve"> </w:t>
      </w:r>
      <w:r w:rsidRPr="00DF5C21">
        <w:rPr>
          <w:rtl/>
        </w:rPr>
        <w:t xml:space="preserve">722 صاحب كتاب </w:t>
      </w:r>
      <w:r w:rsidR="00FA5E21">
        <w:rPr>
          <w:rtl/>
        </w:rPr>
        <w:t>(</w:t>
      </w:r>
      <w:r w:rsidRPr="00DF5C21">
        <w:rPr>
          <w:rtl/>
        </w:rPr>
        <w:t>فرائد السمطين في فضائل المرتضى والبتول والسبطين</w:t>
      </w:r>
      <w:r w:rsidR="00FA5E21">
        <w:rPr>
          <w:rtl/>
        </w:rPr>
        <w:t>)</w:t>
      </w:r>
      <w:r w:rsidRPr="00DF5C21">
        <w:rPr>
          <w:rtl/>
        </w:rPr>
        <w:t>.</w:t>
      </w:r>
    </w:p>
    <w:p w:rsidR="00301327" w:rsidRPr="00DF5C21" w:rsidRDefault="00301327" w:rsidP="00845E56">
      <w:pPr>
        <w:pStyle w:val="libNormal"/>
        <w:rPr>
          <w:rtl/>
        </w:rPr>
      </w:pPr>
      <w:r w:rsidRPr="00DF5C21">
        <w:rPr>
          <w:rtl/>
        </w:rPr>
        <w:t>أخرج الحمويني في فرائد السمطين في الباب العاشر</w:t>
      </w:r>
      <w:r w:rsidR="00D10150">
        <w:rPr>
          <w:rtl/>
        </w:rPr>
        <w:t xml:space="preserve">، </w:t>
      </w:r>
      <w:r w:rsidRPr="00DF5C21">
        <w:rPr>
          <w:rtl/>
        </w:rPr>
        <w:t>حديث الولاية عن التابعي الضحّاك بن مزاحم الهلالي</w:t>
      </w:r>
      <w:r w:rsidR="00D10150">
        <w:rPr>
          <w:rtl/>
        </w:rPr>
        <w:t xml:space="preserve">، </w:t>
      </w:r>
      <w:r w:rsidRPr="00DF5C21">
        <w:rPr>
          <w:rtl/>
        </w:rPr>
        <w:t>قال</w:t>
      </w:r>
      <w:r w:rsidR="00D10150">
        <w:rPr>
          <w:rtl/>
        </w:rPr>
        <w:t xml:space="preserve">: </w:t>
      </w:r>
    </w:p>
    <w:p w:rsidR="00301327" w:rsidRPr="0010659A" w:rsidRDefault="00301327" w:rsidP="008B25FC">
      <w:pPr>
        <w:pStyle w:val="libNormal"/>
        <w:rPr>
          <w:rtl/>
        </w:rPr>
      </w:pPr>
      <w:r w:rsidRPr="00DF5C21">
        <w:rPr>
          <w:rtl/>
        </w:rPr>
        <w:t>نقلاً عن أبي القاسم بن أحمد الطبراني عن الحسين النيري</w:t>
      </w:r>
      <w:r w:rsidR="00D10150">
        <w:rPr>
          <w:rtl/>
        </w:rPr>
        <w:t xml:space="preserve">، </w:t>
      </w:r>
      <w:r w:rsidRPr="00DF5C21">
        <w:rPr>
          <w:rtl/>
        </w:rPr>
        <w:t>عن يوسف بن</w:t>
      </w:r>
      <w:r>
        <w:rPr>
          <w:rtl/>
        </w:rPr>
        <w:t xml:space="preserve"> محمّد </w:t>
      </w:r>
      <w:r w:rsidRPr="00DF5C21">
        <w:rPr>
          <w:rtl/>
        </w:rPr>
        <w:t>بن سابق</w:t>
      </w:r>
      <w:r w:rsidR="00D10150">
        <w:rPr>
          <w:rtl/>
        </w:rPr>
        <w:t xml:space="preserve">، </w:t>
      </w:r>
      <w:r w:rsidRPr="00DF5C21">
        <w:rPr>
          <w:rtl/>
        </w:rPr>
        <w:t>عن أبي مالك الحسن</w:t>
      </w:r>
      <w:r w:rsidR="00D10150">
        <w:rPr>
          <w:rtl/>
        </w:rPr>
        <w:t xml:space="preserve">، </w:t>
      </w:r>
      <w:r w:rsidRPr="00DF5C21">
        <w:rPr>
          <w:rtl/>
        </w:rPr>
        <w:t>عن جوهر</w:t>
      </w:r>
      <w:r w:rsidR="00D10150">
        <w:rPr>
          <w:rtl/>
        </w:rPr>
        <w:t xml:space="preserve">، </w:t>
      </w:r>
      <w:r w:rsidRPr="00DF5C21">
        <w:rPr>
          <w:rtl/>
        </w:rPr>
        <w:t>عن ضحّاك</w:t>
      </w:r>
      <w:r w:rsidR="00D10150">
        <w:rPr>
          <w:rtl/>
        </w:rPr>
        <w:t xml:space="preserve">، </w:t>
      </w:r>
      <w:r w:rsidRPr="00DF5C21">
        <w:rPr>
          <w:rtl/>
        </w:rPr>
        <w:t>عن عبد الله بن عباس</w:t>
      </w:r>
      <w:r w:rsidR="00D10150">
        <w:rPr>
          <w:rtl/>
        </w:rPr>
        <w:t xml:space="preserve">، </w:t>
      </w:r>
      <w:r w:rsidRPr="00DF5C21">
        <w:rPr>
          <w:rtl/>
        </w:rPr>
        <w:t>قال</w:t>
      </w:r>
      <w:r w:rsidR="00D10150">
        <w:rPr>
          <w:rtl/>
        </w:rPr>
        <w:t xml:space="preserve">: </w:t>
      </w:r>
      <w:r w:rsidRPr="00DF5C21">
        <w:rPr>
          <w:rtl/>
        </w:rPr>
        <w:t xml:space="preserve">قال رسول الله </w:t>
      </w:r>
      <w:r w:rsidR="003F0683">
        <w:rPr>
          <w:rtl/>
        </w:rPr>
        <w:t xml:space="preserve">صلّى الله عليه وآله وسلّم </w:t>
      </w:r>
      <w:r w:rsidRPr="00DF5C21">
        <w:rPr>
          <w:rtl/>
        </w:rPr>
        <w:t>يوم غدير خمّ</w:t>
      </w:r>
      <w:r w:rsidR="00D10150">
        <w:rPr>
          <w:rtl/>
        </w:rPr>
        <w:t>:</w:t>
      </w:r>
      <w:r w:rsidR="00F7025B">
        <w:rPr>
          <w:rtl/>
        </w:rPr>
        <w:t xml:space="preserve"> </w:t>
      </w:r>
      <w:r w:rsidR="00FA5E21">
        <w:rPr>
          <w:rtl/>
        </w:rPr>
        <w:t>[</w:t>
      </w:r>
      <w:r w:rsidR="00F7025B" w:rsidRPr="00845E56">
        <w:rPr>
          <w:rStyle w:val="libBold2Char"/>
          <w:rtl/>
        </w:rPr>
        <w:t>أللّهم</w:t>
      </w:r>
      <w:r w:rsidR="00F7025B" w:rsidRPr="00845E56">
        <w:rPr>
          <w:rtl/>
        </w:rPr>
        <w:t xml:space="preserve"> </w:t>
      </w:r>
      <w:r w:rsidRPr="00845E56">
        <w:rPr>
          <w:rStyle w:val="libBold2Char"/>
          <w:rtl/>
        </w:rPr>
        <w:t>أعنه وأعن به</w:t>
      </w:r>
      <w:r w:rsidR="00D10150" w:rsidRPr="00845E56">
        <w:rPr>
          <w:rStyle w:val="libBold2Char"/>
          <w:rtl/>
        </w:rPr>
        <w:t xml:space="preserve">، </w:t>
      </w:r>
      <w:r w:rsidRPr="00845E56">
        <w:rPr>
          <w:rStyle w:val="libBold2Char"/>
          <w:rtl/>
        </w:rPr>
        <w:t>و</w:t>
      </w:r>
      <w:r w:rsidR="004D5188" w:rsidRPr="00845E56">
        <w:rPr>
          <w:rStyle w:val="libBold2Char"/>
          <w:rtl/>
        </w:rPr>
        <w:t>ا</w:t>
      </w:r>
      <w:r w:rsidRPr="00845E56">
        <w:rPr>
          <w:rStyle w:val="libBold2Char"/>
          <w:rtl/>
        </w:rPr>
        <w:t>رحمه و</w:t>
      </w:r>
      <w:r w:rsidR="008B25FC">
        <w:rPr>
          <w:rStyle w:val="libBold2Char"/>
          <w:rtl/>
        </w:rPr>
        <w:t>ا</w:t>
      </w:r>
      <w:r w:rsidRPr="00845E56">
        <w:rPr>
          <w:rStyle w:val="libBold2Char"/>
          <w:rtl/>
        </w:rPr>
        <w:t>رحم به</w:t>
      </w:r>
      <w:r w:rsidR="00D10150" w:rsidRPr="00845E56">
        <w:rPr>
          <w:rStyle w:val="libBold2Char"/>
          <w:rtl/>
        </w:rPr>
        <w:t xml:space="preserve">، </w:t>
      </w:r>
      <w:r w:rsidRPr="00845E56">
        <w:rPr>
          <w:rStyle w:val="libBold2Char"/>
          <w:rtl/>
        </w:rPr>
        <w:t>و</w:t>
      </w:r>
      <w:r w:rsidR="004D5188" w:rsidRPr="00845E56">
        <w:rPr>
          <w:rStyle w:val="libBold2Char"/>
          <w:rtl/>
        </w:rPr>
        <w:t>ا</w:t>
      </w:r>
      <w:r w:rsidRPr="00845E56">
        <w:rPr>
          <w:rStyle w:val="libBold2Char"/>
          <w:rtl/>
        </w:rPr>
        <w:t>نصره و</w:t>
      </w:r>
      <w:r w:rsidR="008B25FC">
        <w:rPr>
          <w:rStyle w:val="libBold2Char"/>
          <w:rtl/>
        </w:rPr>
        <w:t>ا</w:t>
      </w:r>
      <w:r w:rsidRPr="00845E56">
        <w:rPr>
          <w:rStyle w:val="libBold2Char"/>
          <w:rtl/>
        </w:rPr>
        <w:t>نصر به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 وعادِ من عاداه</w:t>
      </w:r>
      <w:r w:rsidR="003B78C0" w:rsidRPr="0010659A">
        <w:rPr>
          <w:rtl/>
        </w:rPr>
        <w:t>]</w:t>
      </w:r>
      <w:r w:rsidRPr="0010659A">
        <w:rPr>
          <w:rtl/>
        </w:rPr>
        <w:t>.</w:t>
      </w:r>
    </w:p>
    <w:p w:rsidR="00301327" w:rsidRPr="00DF5C21" w:rsidRDefault="00301327" w:rsidP="00845E56">
      <w:pPr>
        <w:pStyle w:val="libNormal"/>
        <w:rPr>
          <w:rtl/>
        </w:rPr>
      </w:pPr>
      <w:r w:rsidRPr="00DF5C21">
        <w:rPr>
          <w:rtl/>
        </w:rPr>
        <w:t>وروى هذا اللفظ بإسناد آخر عن عمرو ذي مرّ</w:t>
      </w:r>
      <w:r w:rsidR="00AF647D">
        <w:rPr>
          <w:rtl/>
        </w:rPr>
        <w:t>ة</w:t>
      </w:r>
      <w:r w:rsidRPr="00DF5C21">
        <w:rPr>
          <w:rtl/>
        </w:rPr>
        <w:t xml:space="preserve"> عن أمير المؤمنين عليه السلام. </w:t>
      </w:r>
    </w:p>
    <w:p w:rsidR="00301327" w:rsidRPr="00DF5C21" w:rsidRDefault="00301327" w:rsidP="00845E56">
      <w:pPr>
        <w:pStyle w:val="libNormal"/>
        <w:rPr>
          <w:rtl/>
        </w:rPr>
      </w:pPr>
      <w:r>
        <w:rPr>
          <w:rtl/>
        </w:rPr>
        <w:t xml:space="preserve">وأخرج </w:t>
      </w:r>
      <w:r w:rsidRPr="00DF5C21">
        <w:rPr>
          <w:rtl/>
        </w:rPr>
        <w:t>الحمويني بإسناده في فرائد السمطين</w:t>
      </w:r>
      <w:r w:rsidR="008B25FC">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312 في الفصل الأو</w:t>
      </w:r>
      <w:r w:rsidR="00AF647D">
        <w:rPr>
          <w:rtl/>
        </w:rPr>
        <w:t>ّ</w:t>
      </w:r>
      <w:r w:rsidRPr="00DF5C21">
        <w:rPr>
          <w:rtl/>
        </w:rPr>
        <w:t>ل في الباب الثامن والخـمسين عن التابعي س</w:t>
      </w:r>
      <w:r w:rsidR="00AF647D">
        <w:rPr>
          <w:rtl/>
        </w:rPr>
        <w:t>ُ</w:t>
      </w:r>
      <w:r w:rsidRPr="00DF5C21">
        <w:rPr>
          <w:rtl/>
        </w:rPr>
        <w:t>لي</w:t>
      </w:r>
      <w:r w:rsidR="00AF647D">
        <w:rPr>
          <w:rtl/>
        </w:rPr>
        <w:t>ْ</w:t>
      </w:r>
      <w:r w:rsidRPr="00DF5C21">
        <w:rPr>
          <w:rtl/>
        </w:rPr>
        <w:t>م بن قيس الهلالي</w:t>
      </w:r>
      <w:r w:rsidR="00D10150">
        <w:rPr>
          <w:rtl/>
        </w:rPr>
        <w:t xml:space="preserve">، </w:t>
      </w:r>
      <w:r w:rsidRPr="00DF5C21">
        <w:rPr>
          <w:rtl/>
        </w:rPr>
        <w:t>قال</w:t>
      </w:r>
      <w:r w:rsidR="00D10150">
        <w:rPr>
          <w:rtl/>
        </w:rPr>
        <w:t xml:space="preserve">: </w:t>
      </w:r>
    </w:p>
    <w:p w:rsidR="00F26413" w:rsidRDefault="00F26413" w:rsidP="00F26413">
      <w:pPr>
        <w:pStyle w:val="libNormal"/>
        <w:rPr>
          <w:rtl/>
        </w:rPr>
      </w:pPr>
      <w:r>
        <w:rPr>
          <w:rtl/>
        </w:rPr>
        <w:br w:type="page"/>
      </w:r>
    </w:p>
    <w:p w:rsidR="00301327" w:rsidRPr="0010659A" w:rsidRDefault="00301327" w:rsidP="00845E56">
      <w:pPr>
        <w:pStyle w:val="libNormal"/>
        <w:rPr>
          <w:rtl/>
        </w:rPr>
      </w:pPr>
      <w:r w:rsidRPr="00DF5C21">
        <w:rPr>
          <w:rtl/>
        </w:rPr>
        <w:lastRenderedPageBreak/>
        <w:t>رأيت علي</w:t>
      </w:r>
      <w:r w:rsidR="008B25FC">
        <w:rPr>
          <w:rtl/>
        </w:rPr>
        <w:t>ّ</w:t>
      </w:r>
      <w:r w:rsidRPr="00DF5C21">
        <w:rPr>
          <w:rtl/>
        </w:rPr>
        <w:t xml:space="preserve">اً في مسجد رسول الله </w:t>
      </w:r>
      <w:r>
        <w:rPr>
          <w:rtl/>
        </w:rPr>
        <w:t>صلّى الله عليه وآله</w:t>
      </w:r>
      <w:r w:rsidR="003F0683">
        <w:rPr>
          <w:rtl/>
        </w:rPr>
        <w:t xml:space="preserve"> وسلّم </w:t>
      </w:r>
      <w:r w:rsidRPr="00DF5C21">
        <w:rPr>
          <w:rtl/>
        </w:rPr>
        <w:t>في خلافة عثمان وجماعة يتحد</w:t>
      </w:r>
      <w:r>
        <w:rPr>
          <w:rtl/>
        </w:rPr>
        <w:t>َّ</w:t>
      </w:r>
      <w:r w:rsidRPr="00DF5C21">
        <w:rPr>
          <w:rtl/>
        </w:rPr>
        <w:t>ثون ويتذاكرون العلم والفقه</w:t>
      </w:r>
      <w:r w:rsidR="00D10150">
        <w:rPr>
          <w:rtl/>
        </w:rPr>
        <w:t xml:space="preserve">، </w:t>
      </w:r>
      <w:r w:rsidRPr="00DF5C21">
        <w:rPr>
          <w:rtl/>
        </w:rPr>
        <w:t xml:space="preserve">فذكروا قريشاً في فضلها وسوابقها وهجرتها وما قال فيها رسول الله </w:t>
      </w:r>
      <w:r>
        <w:rPr>
          <w:rtl/>
        </w:rPr>
        <w:t>صلّى الله عليه وآله</w:t>
      </w:r>
      <w:r w:rsidR="003F0683">
        <w:rPr>
          <w:rtl/>
        </w:rPr>
        <w:t xml:space="preserve"> وسلّم </w:t>
      </w:r>
      <w:r w:rsidRPr="00DF5C21">
        <w:rPr>
          <w:rtl/>
        </w:rPr>
        <w:t xml:space="preserve">من الفضل مثل قوله </w:t>
      </w:r>
      <w:r>
        <w:rPr>
          <w:rtl/>
        </w:rPr>
        <w:t>صلّى الله عليه وآله</w:t>
      </w:r>
      <w:r w:rsidR="003F0683">
        <w:rPr>
          <w:rtl/>
        </w:rPr>
        <w:t xml:space="preserve"> وسلّم </w:t>
      </w:r>
      <w:r w:rsidRPr="00DF5C21">
        <w:rPr>
          <w:rtl/>
        </w:rPr>
        <w:t>[</w:t>
      </w:r>
      <w:r w:rsidRPr="00845E56">
        <w:rPr>
          <w:rStyle w:val="libBold2Char"/>
          <w:rtl/>
        </w:rPr>
        <w:t>الأئمّة من قريش</w:t>
      </w:r>
      <w:r w:rsidRPr="00845E56">
        <w:rPr>
          <w:rtl/>
        </w:rPr>
        <w:t>]. وقوله [</w:t>
      </w:r>
      <w:r w:rsidRPr="00845E56">
        <w:rPr>
          <w:rStyle w:val="libBold2Char"/>
          <w:rtl/>
        </w:rPr>
        <w:t>الناس تبع لقريش</w:t>
      </w:r>
      <w:r w:rsidR="00D10150" w:rsidRPr="00845E56">
        <w:rPr>
          <w:rStyle w:val="libBold2Char"/>
          <w:rtl/>
        </w:rPr>
        <w:t xml:space="preserve">، </w:t>
      </w:r>
      <w:r w:rsidRPr="00845E56">
        <w:rPr>
          <w:rStyle w:val="libBold2Char"/>
          <w:rtl/>
        </w:rPr>
        <w:t>وقريش أئمّة العرب</w:t>
      </w:r>
      <w:r w:rsidRPr="0010659A">
        <w:rPr>
          <w:rtl/>
        </w:rPr>
        <w:t>].</w:t>
      </w:r>
    </w:p>
    <w:p w:rsidR="00301327" w:rsidRPr="00DF5C21" w:rsidRDefault="00301327" w:rsidP="00FA5E21">
      <w:pPr>
        <w:pStyle w:val="libNormal"/>
        <w:rPr>
          <w:rtl/>
        </w:rPr>
      </w:pPr>
      <w:r w:rsidRPr="00DF5C21">
        <w:rPr>
          <w:rtl/>
        </w:rPr>
        <w:t>إلى أن قال</w:t>
      </w:r>
      <w:r w:rsidR="00D10150">
        <w:rPr>
          <w:rtl/>
        </w:rPr>
        <w:t xml:space="preserve">، </w:t>
      </w:r>
      <w:r w:rsidRPr="00DF5C21">
        <w:rPr>
          <w:rtl/>
        </w:rPr>
        <w:t>بعد ذكر مفاخرة كلّ حي</w:t>
      </w:r>
      <w:r w:rsidR="00AF647D">
        <w:rPr>
          <w:rtl/>
        </w:rPr>
        <w:t>ّ</w:t>
      </w:r>
      <w:r w:rsidRPr="00DF5C21">
        <w:rPr>
          <w:rtl/>
        </w:rPr>
        <w:t xml:space="preserve"> برجال قومه</w:t>
      </w:r>
      <w:r w:rsidR="00D10150">
        <w:rPr>
          <w:rtl/>
        </w:rPr>
        <w:t xml:space="preserve">: </w:t>
      </w:r>
      <w:r w:rsidRPr="00DF5C21">
        <w:rPr>
          <w:rtl/>
        </w:rPr>
        <w:t xml:space="preserve">وفي الحلقة أكثر من مئتي رجل فيهم </w:t>
      </w:r>
      <w:r w:rsidR="00150388">
        <w:rPr>
          <w:rtl/>
        </w:rPr>
        <w:t>عليّ بن أبي طالب</w:t>
      </w:r>
      <w:r w:rsidRPr="00DF5C21">
        <w:rPr>
          <w:rtl/>
        </w:rPr>
        <w:t xml:space="preserve"> عليه السلام</w:t>
      </w:r>
      <w:r w:rsidR="00D10150">
        <w:rPr>
          <w:rtl/>
        </w:rPr>
        <w:t xml:space="preserve">، </w:t>
      </w:r>
      <w:r w:rsidRPr="00DF5C21">
        <w:rPr>
          <w:rtl/>
        </w:rPr>
        <w:t>وسعد بن أبي وق</w:t>
      </w:r>
      <w:r w:rsidR="008B25FC">
        <w:rPr>
          <w:rtl/>
        </w:rPr>
        <w:t>ّ</w:t>
      </w:r>
      <w:r w:rsidRPr="00DF5C21">
        <w:rPr>
          <w:rtl/>
        </w:rPr>
        <w:t>اص</w:t>
      </w:r>
      <w:r w:rsidR="00D10150">
        <w:rPr>
          <w:rtl/>
        </w:rPr>
        <w:t xml:space="preserve">، </w:t>
      </w:r>
      <w:r w:rsidRPr="00DF5C21">
        <w:rPr>
          <w:rtl/>
        </w:rPr>
        <w:t>وعبد الرحمن بن عوف</w:t>
      </w:r>
      <w:r w:rsidR="00D10150">
        <w:rPr>
          <w:rtl/>
        </w:rPr>
        <w:t xml:space="preserve">، </w:t>
      </w:r>
      <w:r w:rsidRPr="00DF5C21">
        <w:rPr>
          <w:rtl/>
        </w:rPr>
        <w:t>وطلحة</w:t>
      </w:r>
      <w:r w:rsidR="00D10150">
        <w:rPr>
          <w:rtl/>
        </w:rPr>
        <w:t xml:space="preserve">، </w:t>
      </w:r>
      <w:r w:rsidRPr="00DF5C21">
        <w:rPr>
          <w:rtl/>
        </w:rPr>
        <w:t>والزبير</w:t>
      </w:r>
      <w:r w:rsidR="00D10150">
        <w:rPr>
          <w:rtl/>
        </w:rPr>
        <w:t xml:space="preserve">، </w:t>
      </w:r>
      <w:r w:rsidRPr="00DF5C21">
        <w:rPr>
          <w:rtl/>
        </w:rPr>
        <w:t>والمقداد</w:t>
      </w:r>
      <w:r w:rsidR="00D10150">
        <w:rPr>
          <w:rtl/>
        </w:rPr>
        <w:t xml:space="preserve">، </w:t>
      </w:r>
      <w:r w:rsidRPr="00DF5C21">
        <w:rPr>
          <w:rtl/>
        </w:rPr>
        <w:t>وأبو ذرّ</w:t>
      </w:r>
      <w:r w:rsidR="00D10150">
        <w:rPr>
          <w:rtl/>
        </w:rPr>
        <w:t xml:space="preserve">، </w:t>
      </w:r>
      <w:r w:rsidRPr="00DF5C21">
        <w:rPr>
          <w:rtl/>
        </w:rPr>
        <w:t>وهاشم بن عتبة</w:t>
      </w:r>
      <w:r w:rsidR="00D10150">
        <w:rPr>
          <w:rtl/>
        </w:rPr>
        <w:t>،</w:t>
      </w:r>
      <w:r w:rsidR="004E329A">
        <w:rPr>
          <w:rtl/>
        </w:rPr>
        <w:t xml:space="preserve"> و</w:t>
      </w:r>
      <w:r w:rsidR="008B25FC">
        <w:rPr>
          <w:rtl/>
        </w:rPr>
        <w:t>ا</w:t>
      </w:r>
      <w:r w:rsidR="004E329A">
        <w:rPr>
          <w:rtl/>
        </w:rPr>
        <w:t xml:space="preserve">بن </w:t>
      </w:r>
      <w:r w:rsidRPr="00DF5C21">
        <w:rPr>
          <w:rtl/>
        </w:rPr>
        <w:t>عمر</w:t>
      </w:r>
      <w:r w:rsidR="00D10150">
        <w:rPr>
          <w:rtl/>
        </w:rPr>
        <w:t xml:space="preserve">، </w:t>
      </w:r>
      <w:r w:rsidRPr="00DF5C21">
        <w:rPr>
          <w:rtl/>
        </w:rPr>
        <w:t>والحسن</w:t>
      </w:r>
      <w:r w:rsidR="00D10150">
        <w:rPr>
          <w:rtl/>
        </w:rPr>
        <w:t xml:space="preserve">، </w:t>
      </w:r>
      <w:r w:rsidRPr="00DF5C21">
        <w:rPr>
          <w:rtl/>
        </w:rPr>
        <w:t>والحسين</w:t>
      </w:r>
      <w:r w:rsidR="00D10150">
        <w:rPr>
          <w:rtl/>
        </w:rPr>
        <w:t xml:space="preserve">، </w:t>
      </w:r>
      <w:r w:rsidRPr="00DF5C21">
        <w:rPr>
          <w:rtl/>
        </w:rPr>
        <w:t>و</w:t>
      </w:r>
      <w:r w:rsidR="001E071E">
        <w:rPr>
          <w:rtl/>
        </w:rPr>
        <w:t>ابن عباس</w:t>
      </w:r>
      <w:r w:rsidR="00D10150">
        <w:rPr>
          <w:rtl/>
        </w:rPr>
        <w:t xml:space="preserve">، </w:t>
      </w:r>
      <w:r w:rsidRPr="00DF5C21">
        <w:rPr>
          <w:rtl/>
        </w:rPr>
        <w:t>ومحم</w:t>
      </w:r>
      <w:r w:rsidR="00AF647D">
        <w:rPr>
          <w:rtl/>
        </w:rPr>
        <w:t>ّ</w:t>
      </w:r>
      <w:r w:rsidRPr="00DF5C21">
        <w:rPr>
          <w:rtl/>
        </w:rPr>
        <w:t>د بن أبي بكر</w:t>
      </w:r>
      <w:r w:rsidR="00D10150">
        <w:rPr>
          <w:rtl/>
        </w:rPr>
        <w:t xml:space="preserve">، </w:t>
      </w:r>
      <w:r w:rsidRPr="00DF5C21">
        <w:rPr>
          <w:rtl/>
        </w:rPr>
        <w:t xml:space="preserve">وعبد الله بن جعفر. </w:t>
      </w:r>
      <w:r w:rsidR="00FA5E21">
        <w:rPr>
          <w:rtl/>
        </w:rPr>
        <w:t>(</w:t>
      </w:r>
      <w:r w:rsidRPr="00DF5C21">
        <w:rPr>
          <w:rtl/>
        </w:rPr>
        <w:t>وكان في الحلقة</w:t>
      </w:r>
      <w:r w:rsidR="00FA5E21">
        <w:rPr>
          <w:rtl/>
        </w:rPr>
        <w:t>)</w:t>
      </w:r>
      <w:r w:rsidRPr="00DF5C21">
        <w:rPr>
          <w:rtl/>
        </w:rPr>
        <w:t xml:space="preserve"> من الأنصار أُبي بن كعب</w:t>
      </w:r>
      <w:r w:rsidR="00D10150">
        <w:rPr>
          <w:rtl/>
        </w:rPr>
        <w:t xml:space="preserve">، </w:t>
      </w:r>
      <w:r w:rsidRPr="00DF5C21">
        <w:rPr>
          <w:rtl/>
        </w:rPr>
        <w:t>وزيد بن ثابت</w:t>
      </w:r>
      <w:r w:rsidR="00D10150">
        <w:rPr>
          <w:rtl/>
        </w:rPr>
        <w:t xml:space="preserve">، </w:t>
      </w:r>
      <w:r w:rsidRPr="00DF5C21">
        <w:rPr>
          <w:rtl/>
        </w:rPr>
        <w:t>وأبو أي</w:t>
      </w:r>
      <w:r>
        <w:rPr>
          <w:rtl/>
        </w:rPr>
        <w:t>ّ</w:t>
      </w:r>
      <w:r w:rsidRPr="00DF5C21">
        <w:rPr>
          <w:rtl/>
        </w:rPr>
        <w:t>وب الأنصاري</w:t>
      </w:r>
      <w:r w:rsidR="00D10150">
        <w:rPr>
          <w:rtl/>
        </w:rPr>
        <w:t xml:space="preserve">، </w:t>
      </w:r>
      <w:r w:rsidRPr="00DF5C21">
        <w:rPr>
          <w:rtl/>
        </w:rPr>
        <w:t>وأبو الهيثم بن التيّهان</w:t>
      </w:r>
      <w:r w:rsidR="00D10150">
        <w:rPr>
          <w:rtl/>
        </w:rPr>
        <w:t xml:space="preserve">، </w:t>
      </w:r>
      <w:r w:rsidRPr="00DF5C21">
        <w:rPr>
          <w:rtl/>
        </w:rPr>
        <w:t>ومحم</w:t>
      </w:r>
      <w:r w:rsidR="00AF647D">
        <w:rPr>
          <w:rtl/>
        </w:rPr>
        <w:t>ّ</w:t>
      </w:r>
      <w:r w:rsidRPr="00DF5C21">
        <w:rPr>
          <w:rtl/>
        </w:rPr>
        <w:t>د بن سلم</w:t>
      </w:r>
      <w:r w:rsidR="00AF647D">
        <w:rPr>
          <w:rtl/>
        </w:rPr>
        <w:t>ة</w:t>
      </w:r>
      <w:r w:rsidR="00D10150">
        <w:rPr>
          <w:rtl/>
        </w:rPr>
        <w:t xml:space="preserve">، </w:t>
      </w:r>
      <w:r w:rsidRPr="00DF5C21">
        <w:rPr>
          <w:rtl/>
        </w:rPr>
        <w:t>وقيس بن سعد بن عبادة</w:t>
      </w:r>
      <w:r w:rsidR="00D10150">
        <w:rPr>
          <w:rtl/>
        </w:rPr>
        <w:t xml:space="preserve">، </w:t>
      </w:r>
      <w:r w:rsidRPr="00DF5C21">
        <w:rPr>
          <w:rtl/>
        </w:rPr>
        <w:t>وجابر بن عبد الله</w:t>
      </w:r>
      <w:r w:rsidR="00D10150">
        <w:rPr>
          <w:rtl/>
        </w:rPr>
        <w:t xml:space="preserve">، </w:t>
      </w:r>
      <w:r w:rsidRPr="00DF5C21">
        <w:rPr>
          <w:rtl/>
        </w:rPr>
        <w:t>وأنس بن مالك</w:t>
      </w:r>
      <w:r w:rsidR="00D10150">
        <w:rPr>
          <w:rtl/>
        </w:rPr>
        <w:t xml:space="preserve">، </w:t>
      </w:r>
      <w:r w:rsidRPr="00DF5C21">
        <w:rPr>
          <w:rtl/>
        </w:rPr>
        <w:t>وزيد بن أرقم</w:t>
      </w:r>
      <w:r w:rsidR="00D10150">
        <w:rPr>
          <w:rtl/>
        </w:rPr>
        <w:t xml:space="preserve">، </w:t>
      </w:r>
      <w:r w:rsidRPr="00DF5C21">
        <w:rPr>
          <w:rtl/>
        </w:rPr>
        <w:t>وعبد الله بن أبي أوفى</w:t>
      </w:r>
      <w:r w:rsidR="00D10150">
        <w:rPr>
          <w:rtl/>
        </w:rPr>
        <w:t xml:space="preserve">، </w:t>
      </w:r>
      <w:r w:rsidRPr="00DF5C21">
        <w:rPr>
          <w:rtl/>
        </w:rPr>
        <w:t>وأبو ليلى</w:t>
      </w:r>
      <w:r w:rsidR="00D10150">
        <w:rPr>
          <w:rtl/>
        </w:rPr>
        <w:t xml:space="preserve">، </w:t>
      </w:r>
      <w:r w:rsidRPr="00DF5C21">
        <w:rPr>
          <w:rtl/>
        </w:rPr>
        <w:t xml:space="preserve">ومعه </w:t>
      </w:r>
      <w:r w:rsidR="00B7499C">
        <w:rPr>
          <w:rtl/>
        </w:rPr>
        <w:t>ا</w:t>
      </w:r>
      <w:r w:rsidRPr="00DF5C21">
        <w:rPr>
          <w:rtl/>
        </w:rPr>
        <w:t>بنه عبد الرحمن قاعدٌ بجنبه غلامٌ صبيح الوجه أمرد</w:t>
      </w:r>
      <w:r w:rsidR="00D10150">
        <w:rPr>
          <w:rtl/>
        </w:rPr>
        <w:t xml:space="preserve">، </w:t>
      </w:r>
      <w:r w:rsidRPr="00DF5C21">
        <w:rPr>
          <w:rtl/>
        </w:rPr>
        <w:t xml:space="preserve">فجاء أبو الحسن البصري ومعه </w:t>
      </w:r>
      <w:r w:rsidR="00B7499C">
        <w:rPr>
          <w:rtl/>
        </w:rPr>
        <w:t>ا</w:t>
      </w:r>
      <w:r w:rsidRPr="00DF5C21">
        <w:rPr>
          <w:rtl/>
        </w:rPr>
        <w:t>بن الحسن البصري غلامٌ أمرد صبيح الوجه معتدل القامة</w:t>
      </w:r>
      <w:r w:rsidR="00D10150">
        <w:rPr>
          <w:rtl/>
        </w:rPr>
        <w:t xml:space="preserve">، </w:t>
      </w:r>
      <w:r w:rsidRPr="00DF5C21">
        <w:rPr>
          <w:rtl/>
        </w:rPr>
        <w:t xml:space="preserve">قال </w:t>
      </w:r>
      <w:r w:rsidR="00FA5E21">
        <w:rPr>
          <w:rtl/>
        </w:rPr>
        <w:t>(</w:t>
      </w:r>
      <w:r w:rsidRPr="00DF5C21">
        <w:rPr>
          <w:rtl/>
        </w:rPr>
        <w:t>سليم</w:t>
      </w:r>
      <w:r w:rsidR="00FA5E21">
        <w:rPr>
          <w:rtl/>
        </w:rPr>
        <w:t>)</w:t>
      </w:r>
      <w:r w:rsidR="00D10150">
        <w:rPr>
          <w:rtl/>
        </w:rPr>
        <w:t xml:space="preserve">: </w:t>
      </w:r>
      <w:r w:rsidRPr="00DF5C21">
        <w:rPr>
          <w:rtl/>
        </w:rPr>
        <w:t>فجعلت انظر إليه و</w:t>
      </w:r>
      <w:r w:rsidR="008B25FC">
        <w:rPr>
          <w:rtl/>
        </w:rPr>
        <w:t>إ</w:t>
      </w:r>
      <w:r w:rsidRPr="00DF5C21">
        <w:rPr>
          <w:rtl/>
        </w:rPr>
        <w:t>لى عبد الرحمن بن أبي ليلى</w:t>
      </w:r>
      <w:r w:rsidR="00D10150">
        <w:rPr>
          <w:rtl/>
        </w:rPr>
        <w:t xml:space="preserve">، </w:t>
      </w:r>
      <w:r w:rsidRPr="00DF5C21">
        <w:rPr>
          <w:rtl/>
        </w:rPr>
        <w:t xml:space="preserve">فلا </w:t>
      </w:r>
      <w:r w:rsidR="00AF647D">
        <w:rPr>
          <w:rtl/>
        </w:rPr>
        <w:t>أ</w:t>
      </w:r>
      <w:r w:rsidRPr="00DF5C21">
        <w:rPr>
          <w:rtl/>
        </w:rPr>
        <w:t xml:space="preserve">دري </w:t>
      </w:r>
      <w:r w:rsidR="00AF647D">
        <w:rPr>
          <w:rtl/>
        </w:rPr>
        <w:t>أ</w:t>
      </w:r>
      <w:r w:rsidRPr="00DF5C21">
        <w:rPr>
          <w:rtl/>
        </w:rPr>
        <w:t>يّهما أجمل</w:t>
      </w:r>
      <w:r w:rsidR="00D10150">
        <w:rPr>
          <w:rtl/>
        </w:rPr>
        <w:t xml:space="preserve">، </w:t>
      </w:r>
      <w:r w:rsidRPr="00DF5C21">
        <w:rPr>
          <w:rtl/>
        </w:rPr>
        <w:t>غير أن</w:t>
      </w:r>
      <w:r w:rsidR="00AF647D">
        <w:rPr>
          <w:rtl/>
        </w:rPr>
        <w:t>ّ</w:t>
      </w:r>
      <w:r w:rsidRPr="00DF5C21">
        <w:rPr>
          <w:rtl/>
        </w:rPr>
        <w:t xml:space="preserve"> الحسن أعظمهما</w:t>
      </w:r>
      <w:r w:rsidR="00D10150">
        <w:rPr>
          <w:rtl/>
        </w:rPr>
        <w:t xml:space="preserve">، </w:t>
      </w:r>
      <w:r w:rsidRPr="00DF5C21">
        <w:rPr>
          <w:rtl/>
        </w:rPr>
        <w:t>وأطولهما.</w:t>
      </w:r>
    </w:p>
    <w:p w:rsidR="00301327" w:rsidRPr="00DF5C21" w:rsidRDefault="00301327" w:rsidP="00845E56">
      <w:pPr>
        <w:pStyle w:val="libNormal"/>
        <w:rPr>
          <w:rtl/>
        </w:rPr>
      </w:pPr>
      <w:r w:rsidRPr="00DF5C21">
        <w:rPr>
          <w:rtl/>
        </w:rPr>
        <w:t>فأكثر القوم</w:t>
      </w:r>
      <w:r w:rsidR="00D10150">
        <w:rPr>
          <w:rtl/>
        </w:rPr>
        <w:t xml:space="preserve">، </w:t>
      </w:r>
      <w:r w:rsidRPr="00DF5C21">
        <w:rPr>
          <w:rtl/>
        </w:rPr>
        <w:t>وذلك من بكرةٍ إلى حين الزوال</w:t>
      </w:r>
      <w:r w:rsidR="00D10150">
        <w:rPr>
          <w:rtl/>
        </w:rPr>
        <w:t xml:space="preserve">، </w:t>
      </w:r>
      <w:r w:rsidRPr="00DF5C21">
        <w:rPr>
          <w:rtl/>
        </w:rPr>
        <w:t>وعثمان في داره</w:t>
      </w:r>
      <w:r w:rsidR="00D10150">
        <w:rPr>
          <w:rtl/>
        </w:rPr>
        <w:t xml:space="preserve">، </w:t>
      </w:r>
      <w:r w:rsidRPr="00DF5C21">
        <w:rPr>
          <w:rtl/>
        </w:rPr>
        <w:t>لا يعلم بشيء مم</w:t>
      </w:r>
      <w:r>
        <w:rPr>
          <w:rtl/>
        </w:rPr>
        <w:t>ّ</w:t>
      </w:r>
      <w:r w:rsidRPr="00DF5C21">
        <w:rPr>
          <w:rtl/>
        </w:rPr>
        <w:t>ا هم فيه</w:t>
      </w:r>
      <w:r w:rsidR="00D10150">
        <w:rPr>
          <w:rtl/>
        </w:rPr>
        <w:t xml:space="preserve">، </w:t>
      </w:r>
      <w:r w:rsidRPr="00DF5C21">
        <w:rPr>
          <w:rtl/>
        </w:rPr>
        <w:t>و</w:t>
      </w:r>
      <w:r w:rsidR="00150388">
        <w:rPr>
          <w:rtl/>
        </w:rPr>
        <w:t>عليّ بن أبي طالب</w:t>
      </w:r>
      <w:r w:rsidRPr="00DF5C21">
        <w:rPr>
          <w:rtl/>
        </w:rPr>
        <w:t xml:space="preserve"> عليه السلام ساكتٌ لا ينطق</w:t>
      </w:r>
      <w:r w:rsidR="00D10150">
        <w:rPr>
          <w:rtl/>
        </w:rPr>
        <w:t xml:space="preserve">، </w:t>
      </w:r>
      <w:r w:rsidRPr="00DF5C21">
        <w:rPr>
          <w:rtl/>
        </w:rPr>
        <w:t xml:space="preserve">ولا أحدٌ من </w:t>
      </w:r>
      <w:r>
        <w:rPr>
          <w:rtl/>
        </w:rPr>
        <w:t>أ</w:t>
      </w:r>
      <w:r w:rsidRPr="00DF5C21">
        <w:rPr>
          <w:rtl/>
        </w:rPr>
        <w:t>هل بيته</w:t>
      </w:r>
      <w:r w:rsidR="00D10150">
        <w:rPr>
          <w:rtl/>
        </w:rPr>
        <w:t xml:space="preserve">، </w:t>
      </w:r>
      <w:r w:rsidRPr="00DF5C21">
        <w:rPr>
          <w:rtl/>
        </w:rPr>
        <w:t>فأقبل القوم إليه فقالوا</w:t>
      </w:r>
      <w:r w:rsidR="00D10150">
        <w:rPr>
          <w:rtl/>
        </w:rPr>
        <w:t xml:space="preserve">: </w:t>
      </w:r>
      <w:r w:rsidRPr="00DF5C21">
        <w:rPr>
          <w:rtl/>
        </w:rPr>
        <w:t>يا أبا الحسن ما يمنعك أن تتكل</w:t>
      </w:r>
      <w:r>
        <w:rPr>
          <w:rtl/>
        </w:rPr>
        <w:t>ّ</w:t>
      </w:r>
      <w:r w:rsidRPr="00DF5C21">
        <w:rPr>
          <w:rtl/>
        </w:rPr>
        <w:t>م؟</w:t>
      </w:r>
    </w:p>
    <w:p w:rsidR="00301327" w:rsidRPr="00DF5C21" w:rsidRDefault="00301327" w:rsidP="00FA5E21">
      <w:pPr>
        <w:pStyle w:val="libNormal"/>
        <w:rPr>
          <w:rtl/>
        </w:rPr>
      </w:pPr>
      <w:r w:rsidRPr="00DF5C21">
        <w:rPr>
          <w:rtl/>
        </w:rPr>
        <w:t>فقال</w:t>
      </w:r>
      <w:r w:rsidR="00D10150">
        <w:rPr>
          <w:rtl/>
        </w:rPr>
        <w:t xml:space="preserve">: </w:t>
      </w:r>
      <w:r w:rsidRPr="00DF5C21">
        <w:rPr>
          <w:rtl/>
        </w:rPr>
        <w:t>[</w:t>
      </w:r>
      <w:r w:rsidRPr="001E2E19">
        <w:rPr>
          <w:rStyle w:val="libBold2Char"/>
          <w:rtl/>
        </w:rPr>
        <w:t>ما م</w:t>
      </w:r>
      <w:r w:rsidR="00E04342" w:rsidRPr="001E2E19">
        <w:rPr>
          <w:rStyle w:val="libBold2Char"/>
          <w:rtl/>
        </w:rPr>
        <w:t>ن</w:t>
      </w:r>
      <w:r w:rsidRPr="001E2E19">
        <w:rPr>
          <w:rStyle w:val="libBold2Char"/>
          <w:rtl/>
        </w:rPr>
        <w:t xml:space="preserve"> </w:t>
      </w:r>
      <w:r w:rsidR="00E04342" w:rsidRPr="001E2E19">
        <w:rPr>
          <w:rStyle w:val="libBold2Char"/>
          <w:rtl/>
        </w:rPr>
        <w:t>الحي</w:t>
      </w:r>
      <w:r w:rsidRPr="001E2E19">
        <w:rPr>
          <w:rStyle w:val="libBold2Char"/>
          <w:rtl/>
        </w:rPr>
        <w:t>ي</w:t>
      </w:r>
      <w:r w:rsidR="00E04342" w:rsidRPr="001E2E19">
        <w:rPr>
          <w:rStyle w:val="libBold2Char"/>
          <w:rtl/>
        </w:rPr>
        <w:t>ّ</w:t>
      </w:r>
      <w:r w:rsidRPr="001E2E19">
        <w:rPr>
          <w:rStyle w:val="libBold2Char"/>
          <w:rtl/>
        </w:rPr>
        <w:t>ن إلّا وقد ذكر فضلاً وقال حق</w:t>
      </w:r>
      <w:r w:rsidR="00B15DBE" w:rsidRPr="001E2E19">
        <w:rPr>
          <w:rStyle w:val="libBold2Char"/>
          <w:rtl/>
        </w:rPr>
        <w:t>ّ</w:t>
      </w:r>
      <w:r w:rsidRPr="001E2E19">
        <w:rPr>
          <w:rStyle w:val="libBold2Char"/>
          <w:rtl/>
        </w:rPr>
        <w:t>اً</w:t>
      </w:r>
      <w:r w:rsidR="00D10150" w:rsidRPr="001E2E19">
        <w:rPr>
          <w:rStyle w:val="libBold2Char"/>
          <w:rtl/>
        </w:rPr>
        <w:t xml:space="preserve">، </w:t>
      </w:r>
      <w:r w:rsidRPr="001E2E19">
        <w:rPr>
          <w:rStyle w:val="libBold2Char"/>
          <w:rtl/>
        </w:rPr>
        <w:t>فأنا أسألكم يا معشر قريش والأنصار</w:t>
      </w:r>
      <w:r w:rsidR="00D10150" w:rsidRPr="001E2E19">
        <w:rPr>
          <w:rStyle w:val="libBold2Char"/>
          <w:rtl/>
        </w:rPr>
        <w:t xml:space="preserve">، </w:t>
      </w:r>
      <w:r w:rsidRPr="001E2E19">
        <w:rPr>
          <w:rStyle w:val="libBold2Char"/>
          <w:rtl/>
        </w:rPr>
        <w:t>بمن أعطاكم الله هذا الفضل</w:t>
      </w:r>
      <w:r w:rsidR="00D10150" w:rsidRPr="001E2E19">
        <w:rPr>
          <w:rStyle w:val="libBold2Char"/>
          <w:rtl/>
        </w:rPr>
        <w:t>؟</w:t>
      </w:r>
      <w:r w:rsidRPr="001E2E19">
        <w:rPr>
          <w:rStyle w:val="libBold2Char"/>
          <w:rtl/>
        </w:rPr>
        <w:t xml:space="preserve"> بأنفسكم وعشائركم وأهل بيوتاتكم أم بغيركم</w:t>
      </w:r>
      <w:r w:rsidR="00D10150">
        <w:rPr>
          <w:rtl/>
        </w:rPr>
        <w:t>؟</w:t>
      </w:r>
      <w:r w:rsidR="00696ED3">
        <w:rPr>
          <w:rFonts w:hint="cs"/>
          <w:rtl/>
        </w:rPr>
        <w:t>]</w:t>
      </w:r>
      <w:r w:rsidRPr="00DF5C21">
        <w:rPr>
          <w:rtl/>
        </w:rPr>
        <w:t xml:space="preserve"> قالوا</w:t>
      </w:r>
      <w:r w:rsidR="00D10150">
        <w:rPr>
          <w:rtl/>
        </w:rPr>
        <w:t xml:space="preserve">: </w:t>
      </w:r>
      <w:r w:rsidRPr="00DF5C21">
        <w:rPr>
          <w:rtl/>
        </w:rPr>
        <w:t>بل أعطانا الله ومن</w:t>
      </w:r>
      <w:r>
        <w:rPr>
          <w:rtl/>
        </w:rPr>
        <w:t>َّ</w:t>
      </w:r>
      <w:r w:rsidRPr="00DF5C21">
        <w:rPr>
          <w:rtl/>
        </w:rPr>
        <w:t xml:space="preserve"> علينا بمحم</w:t>
      </w:r>
      <w:r w:rsidR="00B15DBE">
        <w:rPr>
          <w:rtl/>
        </w:rPr>
        <w:t>ّ</w:t>
      </w:r>
      <w:r w:rsidRPr="00DF5C21">
        <w:rPr>
          <w:rtl/>
        </w:rPr>
        <w:t xml:space="preserve">د </w:t>
      </w:r>
      <w:r>
        <w:rPr>
          <w:rtl/>
        </w:rPr>
        <w:t>صلّى الله عليه وآله</w:t>
      </w:r>
      <w:r w:rsidR="003F0683">
        <w:rPr>
          <w:rtl/>
        </w:rPr>
        <w:t xml:space="preserve"> وسلّم </w:t>
      </w:r>
      <w:r w:rsidRPr="00DF5C21">
        <w:rPr>
          <w:rtl/>
        </w:rPr>
        <w:t>وعشيرته لا بأنفسنا وعشائرنا ولا بأهل بيوتاتنا</w:t>
      </w:r>
      <w:r w:rsidR="00D10150">
        <w:rPr>
          <w:rtl/>
        </w:rPr>
        <w:t>.</w:t>
      </w:r>
    </w:p>
    <w:p w:rsidR="00F26413" w:rsidRDefault="00F26413" w:rsidP="00F26413">
      <w:pPr>
        <w:pStyle w:val="libNormal"/>
        <w:rPr>
          <w:rtl/>
        </w:rPr>
      </w:pPr>
      <w:r>
        <w:rPr>
          <w:rtl/>
        </w:rPr>
        <w:br w:type="page"/>
      </w:r>
    </w:p>
    <w:p w:rsidR="00301327" w:rsidRPr="00DF5C21" w:rsidRDefault="00E96C6A" w:rsidP="00FA5E21">
      <w:pPr>
        <w:pStyle w:val="libNormal"/>
        <w:rPr>
          <w:rtl/>
        </w:rPr>
      </w:pPr>
      <w:r>
        <w:rPr>
          <w:rtl/>
        </w:rPr>
        <w:lastRenderedPageBreak/>
        <w:t>قال عليّ</w:t>
      </w:r>
      <w:r w:rsidR="00301327" w:rsidRPr="00DF5C21">
        <w:rPr>
          <w:rtl/>
        </w:rPr>
        <w:t>ه السلام</w:t>
      </w:r>
      <w:r w:rsidR="00D10150">
        <w:rPr>
          <w:rtl/>
        </w:rPr>
        <w:t xml:space="preserve">: </w:t>
      </w:r>
      <w:r w:rsidR="00301327" w:rsidRPr="00845E56">
        <w:rPr>
          <w:rStyle w:val="libBold2Char"/>
          <w:rtl/>
        </w:rPr>
        <w:t>صدقتم يا معشر قريش والأنصار</w:t>
      </w:r>
      <w:r w:rsidR="00D10150" w:rsidRPr="00845E56">
        <w:rPr>
          <w:rStyle w:val="libBold2Char"/>
          <w:rtl/>
        </w:rPr>
        <w:t xml:space="preserve">، </w:t>
      </w:r>
      <w:r w:rsidR="00301327" w:rsidRPr="00845E56">
        <w:rPr>
          <w:rStyle w:val="libBold2Char"/>
          <w:rtl/>
        </w:rPr>
        <w:t>ألستم تعلمون أن</w:t>
      </w:r>
      <w:r w:rsidR="00B15DBE" w:rsidRPr="00845E56">
        <w:rPr>
          <w:rStyle w:val="libBold2Char"/>
          <w:rtl/>
        </w:rPr>
        <w:t>ّ</w:t>
      </w:r>
      <w:r w:rsidR="00301327" w:rsidRPr="00845E56">
        <w:rPr>
          <w:rStyle w:val="libBold2Char"/>
          <w:rtl/>
        </w:rPr>
        <w:t xml:space="preserve"> الذي نلتم من خير الدنيا والآخرة من</w:t>
      </w:r>
      <w:r w:rsidR="00B15DBE" w:rsidRPr="00845E56">
        <w:rPr>
          <w:rStyle w:val="libBold2Char"/>
          <w:rtl/>
        </w:rPr>
        <w:t>ّ</w:t>
      </w:r>
      <w:r w:rsidR="00301327" w:rsidRPr="00845E56">
        <w:rPr>
          <w:rStyle w:val="libBold2Char"/>
          <w:rtl/>
        </w:rPr>
        <w:t>ا أهل البيت خاص</w:t>
      </w:r>
      <w:r w:rsidR="00B15DBE" w:rsidRPr="00845E56">
        <w:rPr>
          <w:rStyle w:val="libBold2Char"/>
          <w:rtl/>
        </w:rPr>
        <w:t>ّ</w:t>
      </w:r>
      <w:r w:rsidR="00301327" w:rsidRPr="00845E56">
        <w:rPr>
          <w:rStyle w:val="libBold2Char"/>
          <w:rtl/>
        </w:rPr>
        <w:t>ة دون غيرهم؟</w:t>
      </w:r>
      <w:r w:rsidR="008B25FC">
        <w:rPr>
          <w:rStyle w:val="libBold2Char"/>
          <w:rtl/>
        </w:rPr>
        <w:t xml:space="preserve"> </w:t>
      </w:r>
      <w:r w:rsidR="00301327" w:rsidRPr="00845E56">
        <w:rPr>
          <w:rStyle w:val="libBold2Char"/>
          <w:rtl/>
        </w:rPr>
        <w:t xml:space="preserve">وإنَّ </w:t>
      </w:r>
      <w:r w:rsidR="008B25FC">
        <w:rPr>
          <w:rStyle w:val="libBold2Char"/>
          <w:rtl/>
        </w:rPr>
        <w:t>ا</w:t>
      </w:r>
      <w:r w:rsidR="00301327" w:rsidRPr="00845E56">
        <w:rPr>
          <w:rStyle w:val="libBold2Char"/>
          <w:rtl/>
        </w:rPr>
        <w:t>بن عمّي رسول الله صلّى الله عليه وآله</w:t>
      </w:r>
      <w:r w:rsidR="003F0683" w:rsidRPr="00845E56">
        <w:rPr>
          <w:rStyle w:val="libBold2Char"/>
          <w:rtl/>
        </w:rPr>
        <w:t xml:space="preserve"> وسلّم </w:t>
      </w:r>
      <w:r w:rsidR="00301327" w:rsidRPr="00845E56">
        <w:rPr>
          <w:rStyle w:val="libBold2Char"/>
          <w:rtl/>
        </w:rPr>
        <w:t>قال</w:t>
      </w:r>
      <w:r w:rsidR="00D10150" w:rsidRPr="00845E56">
        <w:rPr>
          <w:rStyle w:val="libBold2Char"/>
          <w:rtl/>
        </w:rPr>
        <w:t>:</w:t>
      </w:r>
      <w:r w:rsidR="00D10150" w:rsidRPr="00845E56">
        <w:rPr>
          <w:rtl/>
        </w:rPr>
        <w:t xml:space="preserve"> </w:t>
      </w:r>
      <w:r w:rsidR="00301327" w:rsidRPr="00845E56">
        <w:rPr>
          <w:rStyle w:val="libBold2Char"/>
          <w:rtl/>
        </w:rPr>
        <w:t>إن</w:t>
      </w:r>
      <w:r w:rsidR="00B15DBE" w:rsidRPr="00845E56">
        <w:rPr>
          <w:rStyle w:val="libBold2Char"/>
          <w:rtl/>
        </w:rPr>
        <w:t>ّ</w:t>
      </w:r>
      <w:r w:rsidR="00301327" w:rsidRPr="00845E56">
        <w:rPr>
          <w:rStyle w:val="libBold2Char"/>
          <w:rtl/>
        </w:rPr>
        <w:t>ي وأهل بيتي كنّا نوراً يسعى بين يدي الله تعالى قبل أن يخلق الله تعالى آدم بأربعة عشر ألف سن</w:t>
      </w:r>
      <w:r w:rsidR="00B15DBE" w:rsidRPr="00845E56">
        <w:rPr>
          <w:rStyle w:val="libBold2Char"/>
          <w:rtl/>
        </w:rPr>
        <w:t>ة</w:t>
      </w:r>
      <w:r w:rsidR="00D10150" w:rsidRPr="00845E56">
        <w:rPr>
          <w:rStyle w:val="libBold2Char"/>
          <w:rtl/>
        </w:rPr>
        <w:t xml:space="preserve">، </w:t>
      </w:r>
      <w:r w:rsidR="00301327" w:rsidRPr="00845E56">
        <w:rPr>
          <w:rStyle w:val="libBold2Char"/>
          <w:rtl/>
        </w:rPr>
        <w:t>فلمّا خلق الله تعالى آدم عليه السلام وضع ذلك الن</w:t>
      </w:r>
      <w:r w:rsidR="00B15DBE" w:rsidRPr="00845E56">
        <w:rPr>
          <w:rStyle w:val="libBold2Char"/>
          <w:rtl/>
        </w:rPr>
        <w:t>ّ</w:t>
      </w:r>
      <w:r w:rsidR="00301327" w:rsidRPr="00845E56">
        <w:rPr>
          <w:rStyle w:val="libBold2Char"/>
          <w:rtl/>
        </w:rPr>
        <w:t>ور في صلبه وأهبطه إلى الأرض</w:t>
      </w:r>
      <w:r w:rsidR="00D10150" w:rsidRPr="00845E56">
        <w:rPr>
          <w:rStyle w:val="libBold2Char"/>
          <w:rtl/>
        </w:rPr>
        <w:t xml:space="preserve">، </w:t>
      </w:r>
      <w:r w:rsidR="00301327" w:rsidRPr="00845E56">
        <w:rPr>
          <w:rStyle w:val="libBold2Char"/>
          <w:rtl/>
        </w:rPr>
        <w:t>ثم</w:t>
      </w:r>
      <w:r w:rsidR="00B15DBE" w:rsidRPr="00845E56">
        <w:rPr>
          <w:rStyle w:val="libBold2Char"/>
          <w:rtl/>
        </w:rPr>
        <w:t>ّ</w:t>
      </w:r>
      <w:r w:rsidR="00301327" w:rsidRPr="00845E56">
        <w:rPr>
          <w:rStyle w:val="libBold2Char"/>
          <w:rtl/>
        </w:rPr>
        <w:t xml:space="preserve"> حمله في السفينة في صلب نوح عليه السلام ثم</w:t>
      </w:r>
      <w:r w:rsidR="00B15DBE" w:rsidRPr="00845E56">
        <w:rPr>
          <w:rStyle w:val="libBold2Char"/>
          <w:rtl/>
        </w:rPr>
        <w:t>ّ</w:t>
      </w:r>
      <w:r w:rsidR="00301327" w:rsidRPr="00845E56">
        <w:rPr>
          <w:rStyle w:val="libBold2Char"/>
          <w:rtl/>
        </w:rPr>
        <w:t xml:space="preserve"> قذف به في الن</w:t>
      </w:r>
      <w:r w:rsidR="00B15DBE" w:rsidRPr="00845E56">
        <w:rPr>
          <w:rStyle w:val="libBold2Char"/>
          <w:rtl/>
        </w:rPr>
        <w:t>ّ</w:t>
      </w:r>
      <w:r w:rsidR="00301327" w:rsidRPr="00845E56">
        <w:rPr>
          <w:rStyle w:val="libBold2Char"/>
          <w:rtl/>
        </w:rPr>
        <w:t>ار في صلب إبراهيم عليه السلام</w:t>
      </w:r>
      <w:r w:rsidR="008B25FC">
        <w:rPr>
          <w:rStyle w:val="libBold2Char"/>
          <w:rtl/>
        </w:rPr>
        <w:t>،</w:t>
      </w:r>
      <w:r w:rsidR="00301327" w:rsidRPr="00845E56">
        <w:rPr>
          <w:rStyle w:val="libBold2Char"/>
          <w:rtl/>
        </w:rPr>
        <w:t xml:space="preserve"> ثم</w:t>
      </w:r>
      <w:r w:rsidR="008B25FC">
        <w:rPr>
          <w:rStyle w:val="libBold2Char"/>
          <w:rtl/>
        </w:rPr>
        <w:t>ّ</w:t>
      </w:r>
      <w:r w:rsidR="00301327" w:rsidRPr="00845E56">
        <w:rPr>
          <w:rStyle w:val="libBold2Char"/>
          <w:rtl/>
        </w:rPr>
        <w:t xml:space="preserve"> لم يزل الله تعالى ينقلنا في الأصلاب الكريمة</w:t>
      </w:r>
      <w:r w:rsidR="00D10150" w:rsidRPr="00845E56">
        <w:rPr>
          <w:rStyle w:val="libBold2Char"/>
          <w:rtl/>
        </w:rPr>
        <w:t xml:space="preserve">، </w:t>
      </w:r>
      <w:r w:rsidR="00301327" w:rsidRPr="00845E56">
        <w:rPr>
          <w:rStyle w:val="libBold2Char"/>
          <w:rtl/>
        </w:rPr>
        <w:t>إلى الأرحام الط</w:t>
      </w:r>
      <w:r w:rsidR="004D5188" w:rsidRPr="00845E56">
        <w:rPr>
          <w:rStyle w:val="libBold2Char"/>
          <w:rtl/>
        </w:rPr>
        <w:t>ّ</w:t>
      </w:r>
      <w:r w:rsidR="00301327" w:rsidRPr="00845E56">
        <w:rPr>
          <w:rStyle w:val="libBold2Char"/>
          <w:rtl/>
        </w:rPr>
        <w:t>اهرة ومن الأرحام الط</w:t>
      </w:r>
      <w:r w:rsidR="004D5188" w:rsidRPr="00845E56">
        <w:rPr>
          <w:rStyle w:val="libBold2Char"/>
          <w:rtl/>
        </w:rPr>
        <w:t>ّ</w:t>
      </w:r>
      <w:r w:rsidR="00301327" w:rsidRPr="00845E56">
        <w:rPr>
          <w:rStyle w:val="libBold2Char"/>
          <w:rtl/>
        </w:rPr>
        <w:t>اهرة إلى الأصلاب الكريمة من الآباء والأمّهات لم يلق واحد منهم على سفاح قط</w:t>
      </w:r>
      <w:r w:rsidR="00B15DBE" w:rsidRPr="00845E56">
        <w:rPr>
          <w:rStyle w:val="libBold2Char"/>
          <w:rtl/>
        </w:rPr>
        <w:t>ّ</w:t>
      </w:r>
      <w:r w:rsidR="00301327" w:rsidRPr="00DF5C21">
        <w:rPr>
          <w:rtl/>
        </w:rPr>
        <w:t xml:space="preserve"> فقال </w:t>
      </w:r>
      <w:r w:rsidR="00301327">
        <w:rPr>
          <w:rtl/>
        </w:rPr>
        <w:t>أ</w:t>
      </w:r>
      <w:r w:rsidR="00301327" w:rsidRPr="00DF5C21">
        <w:rPr>
          <w:rtl/>
        </w:rPr>
        <w:t>هل السابقة والقدم</w:t>
      </w:r>
      <w:r w:rsidR="00B15DBE">
        <w:rPr>
          <w:rtl/>
        </w:rPr>
        <w:t>ة</w:t>
      </w:r>
      <w:r w:rsidR="00301327" w:rsidRPr="00DF5C21">
        <w:rPr>
          <w:rtl/>
        </w:rPr>
        <w:t xml:space="preserve"> وأهل بدرٍ وأهل أُحدٍ</w:t>
      </w:r>
      <w:r w:rsidR="00D10150">
        <w:rPr>
          <w:rtl/>
        </w:rPr>
        <w:t xml:space="preserve">: </w:t>
      </w:r>
      <w:r w:rsidR="00301327" w:rsidRPr="00DF5C21">
        <w:rPr>
          <w:rtl/>
        </w:rPr>
        <w:t xml:space="preserve">نعم قد سمعنا ذلك من رسول الله </w:t>
      </w:r>
      <w:r w:rsidR="00301327">
        <w:rPr>
          <w:rtl/>
        </w:rPr>
        <w:t xml:space="preserve">صلّى الله عليه وآله </w:t>
      </w:r>
      <w:r w:rsidR="00301327" w:rsidRPr="00DF5C21">
        <w:rPr>
          <w:rtl/>
        </w:rPr>
        <w:t>وسلم</w:t>
      </w:r>
      <w:r w:rsidR="00D10150">
        <w:rPr>
          <w:rtl/>
        </w:rPr>
        <w:t xml:space="preserve">. </w:t>
      </w:r>
    </w:p>
    <w:p w:rsidR="00301327" w:rsidRPr="00DF5C21" w:rsidRDefault="00301327" w:rsidP="00FA5E21">
      <w:pPr>
        <w:pStyle w:val="libNormal"/>
        <w:rPr>
          <w:rtl/>
        </w:rPr>
      </w:pPr>
      <w:r w:rsidRPr="00DF5C21">
        <w:rPr>
          <w:rtl/>
        </w:rPr>
        <w:t>ثم</w:t>
      </w:r>
      <w:r w:rsidR="00FA5E21">
        <w:rPr>
          <w:rtl/>
        </w:rPr>
        <w:t>ّ</w:t>
      </w:r>
      <w:r w:rsidRPr="00DF5C21">
        <w:rPr>
          <w:rtl/>
        </w:rPr>
        <w:t xml:space="preserve"> </w:t>
      </w:r>
      <w:r w:rsidR="00E96C6A">
        <w:rPr>
          <w:rtl/>
        </w:rPr>
        <w:t>قال عليّ</w:t>
      </w:r>
      <w:r w:rsidRPr="00DF5C21">
        <w:rPr>
          <w:rtl/>
        </w:rPr>
        <w:t xml:space="preserve"> عليه السلام</w:t>
      </w:r>
      <w:r w:rsidR="00D10150">
        <w:rPr>
          <w:rtl/>
        </w:rPr>
        <w:t xml:space="preserve">: </w:t>
      </w:r>
      <w:r w:rsidRPr="00845E56">
        <w:rPr>
          <w:rStyle w:val="libBold2Char"/>
          <w:rtl/>
        </w:rPr>
        <w:t>أنشدكم الله</w:t>
      </w:r>
      <w:r w:rsidR="00D10150" w:rsidRPr="00845E56">
        <w:rPr>
          <w:rStyle w:val="libBold2Char"/>
          <w:rtl/>
        </w:rPr>
        <w:t xml:space="preserve">، </w:t>
      </w:r>
      <w:r w:rsidRPr="00845E56">
        <w:rPr>
          <w:rStyle w:val="libBold2Char"/>
          <w:rtl/>
        </w:rPr>
        <w:t xml:space="preserve">أتعلمون أنّ </w:t>
      </w:r>
      <w:r w:rsidR="003B78C0" w:rsidRPr="003B78C0">
        <w:rPr>
          <w:rtl/>
        </w:rPr>
        <w:t>[</w:t>
      </w:r>
      <w:r w:rsidRPr="00845E56">
        <w:rPr>
          <w:rStyle w:val="libBold2Char"/>
          <w:rtl/>
        </w:rPr>
        <w:t>الله</w:t>
      </w:r>
      <w:r w:rsidR="003B78C0" w:rsidRPr="003B78C0">
        <w:rPr>
          <w:rtl/>
        </w:rPr>
        <w:t>]</w:t>
      </w:r>
      <w:r w:rsidRPr="00845E56">
        <w:rPr>
          <w:rStyle w:val="libBold2Char"/>
          <w:rtl/>
        </w:rPr>
        <w:t xml:space="preserve"> عزّ وجلّ فضَّل في كتابه السابق على المسبوق في غير آية</w:t>
      </w:r>
      <w:r w:rsidR="00D10150" w:rsidRPr="00845E56">
        <w:rPr>
          <w:rStyle w:val="libBold2Char"/>
          <w:rtl/>
        </w:rPr>
        <w:t xml:space="preserve">، </w:t>
      </w:r>
      <w:r w:rsidRPr="00845E56">
        <w:rPr>
          <w:rStyle w:val="libBold2Char"/>
          <w:rtl/>
        </w:rPr>
        <w:t>و</w:t>
      </w:r>
      <w:r w:rsidR="008B25FC">
        <w:rPr>
          <w:rStyle w:val="libBold2Char"/>
          <w:rtl/>
        </w:rPr>
        <w:t>ا</w:t>
      </w:r>
      <w:r w:rsidRPr="00845E56">
        <w:rPr>
          <w:rStyle w:val="libBold2Char"/>
          <w:rtl/>
        </w:rPr>
        <w:t>ن</w:t>
      </w:r>
      <w:r w:rsidR="00B15DBE" w:rsidRPr="00845E56">
        <w:rPr>
          <w:rStyle w:val="libBold2Char"/>
          <w:rtl/>
        </w:rPr>
        <w:t>ّ</w:t>
      </w:r>
      <w:r w:rsidRPr="00845E56">
        <w:rPr>
          <w:rStyle w:val="libBold2Char"/>
          <w:rtl/>
        </w:rPr>
        <w:t>ي لم يسبقني إلى الله عزّ وجلّ وإلى رسوله صلّى الله عليه وآله</w:t>
      </w:r>
      <w:r w:rsidR="003F0683" w:rsidRPr="00845E56">
        <w:rPr>
          <w:rStyle w:val="libBold2Char"/>
          <w:rtl/>
        </w:rPr>
        <w:t xml:space="preserve"> وسلّم </w:t>
      </w:r>
      <w:r w:rsidRPr="00845E56">
        <w:rPr>
          <w:rStyle w:val="libBold2Char"/>
          <w:rtl/>
        </w:rPr>
        <w:t>أحدٌ من هذه الأمّة</w:t>
      </w:r>
      <w:r w:rsidRPr="00DF5C21">
        <w:rPr>
          <w:rtl/>
        </w:rPr>
        <w:t xml:space="preserve"> قالوا</w:t>
      </w:r>
      <w:r w:rsidR="00D10150">
        <w:rPr>
          <w:rtl/>
        </w:rPr>
        <w:t>:</w:t>
      </w:r>
      <w:r w:rsidR="00F7025B">
        <w:rPr>
          <w:rtl/>
        </w:rPr>
        <w:t xml:space="preserve"> أللّهم </w:t>
      </w:r>
      <w:r w:rsidRPr="00DF5C21">
        <w:rPr>
          <w:rtl/>
        </w:rPr>
        <w:t>نعم.</w:t>
      </w:r>
    </w:p>
    <w:p w:rsidR="00301327" w:rsidRPr="00DF5C21" w:rsidRDefault="00301327" w:rsidP="001A0513">
      <w:pPr>
        <w:pStyle w:val="libNormal"/>
        <w:rPr>
          <w:rtl/>
        </w:rPr>
      </w:pPr>
      <w:r w:rsidRPr="00DF5C21">
        <w:rPr>
          <w:rtl/>
        </w:rPr>
        <w:t>قال</w:t>
      </w:r>
      <w:r w:rsidR="00D10150">
        <w:rPr>
          <w:rtl/>
        </w:rPr>
        <w:t xml:space="preserve">: </w:t>
      </w:r>
      <w:r w:rsidRPr="00845E56">
        <w:rPr>
          <w:rStyle w:val="libBold2Char"/>
          <w:rtl/>
        </w:rPr>
        <w:t>فأنشدكم الله</w:t>
      </w:r>
      <w:r w:rsidR="00D10150" w:rsidRPr="00845E56">
        <w:rPr>
          <w:rStyle w:val="libBold2Char"/>
          <w:rtl/>
        </w:rPr>
        <w:t xml:space="preserve">، </w:t>
      </w:r>
      <w:r w:rsidRPr="00845E56">
        <w:rPr>
          <w:rStyle w:val="libBold2Char"/>
          <w:rtl/>
        </w:rPr>
        <w:t>أتعلمون حيث نزلت</w:t>
      </w:r>
      <w:r w:rsidR="00D10150" w:rsidRPr="00845E56">
        <w:rPr>
          <w:rtl/>
        </w:rPr>
        <w:t xml:space="preserve">: </w:t>
      </w:r>
      <w:r w:rsidR="00845E56">
        <w:rPr>
          <w:rStyle w:val="libAlaemChar"/>
          <w:rtl/>
        </w:rPr>
        <w:t>(</w:t>
      </w:r>
      <w:r w:rsidRPr="00CF6DDF">
        <w:rPr>
          <w:rStyle w:val="libAieChar"/>
          <w:rtl/>
        </w:rPr>
        <w:t>وَالسَّابِقُونَ الْأَوَّلُونَ مِنَ الْمُهَاجِرِينَ</w:t>
      </w:r>
      <w:r w:rsidR="005D3908" w:rsidRPr="00CF6DDF">
        <w:rPr>
          <w:rStyle w:val="libAieChar"/>
          <w:rtl/>
        </w:rPr>
        <w:t xml:space="preserve"> والأنصار</w:t>
      </w:r>
      <w:r w:rsidR="00845E56" w:rsidRPr="001001E6">
        <w:rPr>
          <w:rStyle w:val="libAlaemChar"/>
          <w:rtl/>
        </w:rPr>
        <w:t>)</w:t>
      </w:r>
      <w:r w:rsidR="00D10150" w:rsidRPr="00845E56">
        <w:rPr>
          <w:rtl/>
        </w:rPr>
        <w:t xml:space="preserve"> </w:t>
      </w:r>
      <w:r w:rsidRPr="00845E56">
        <w:rPr>
          <w:rtl/>
        </w:rPr>
        <w:t>التوبة</w:t>
      </w:r>
      <w:r w:rsidR="00D10150" w:rsidRPr="00845E56">
        <w:rPr>
          <w:rtl/>
        </w:rPr>
        <w:t xml:space="preserve">: </w:t>
      </w:r>
      <w:r w:rsidRPr="00845E56">
        <w:rPr>
          <w:rtl/>
        </w:rPr>
        <w:t>100</w:t>
      </w:r>
      <w:r w:rsidR="00D10150" w:rsidRPr="00845E56">
        <w:rPr>
          <w:rtl/>
        </w:rPr>
        <w:t xml:space="preserve"> </w:t>
      </w:r>
      <w:r w:rsidR="00845E56">
        <w:rPr>
          <w:rStyle w:val="libAlaemChar"/>
          <w:rtl/>
        </w:rPr>
        <w:t>(</w:t>
      </w:r>
      <w:r w:rsidRPr="00CF6DDF">
        <w:rPr>
          <w:rStyle w:val="libAieChar"/>
          <w:rtl/>
        </w:rPr>
        <w:t>وَالسَّابِقُونَ السَّابِقُونَ ﴿١٠﴾ أُولَـٰئِكَ الْمُقَرَّبُونَ</w:t>
      </w:r>
      <w:r w:rsidR="00845E56" w:rsidRPr="001001E6">
        <w:rPr>
          <w:rStyle w:val="libAlaemChar"/>
          <w:rtl/>
        </w:rPr>
        <w:t>)</w:t>
      </w:r>
      <w:r w:rsidR="00D10150" w:rsidRPr="00845E56">
        <w:rPr>
          <w:rtl/>
        </w:rPr>
        <w:t xml:space="preserve"> </w:t>
      </w:r>
      <w:r w:rsidRPr="00845E56">
        <w:rPr>
          <w:rtl/>
        </w:rPr>
        <w:t>الواقعة</w:t>
      </w:r>
      <w:r w:rsidR="00D10150" w:rsidRPr="00845E56">
        <w:rPr>
          <w:rtl/>
        </w:rPr>
        <w:t xml:space="preserve">: </w:t>
      </w:r>
      <w:r w:rsidRPr="00845E56">
        <w:rPr>
          <w:rtl/>
        </w:rPr>
        <w:t xml:space="preserve">10-11 </w:t>
      </w:r>
      <w:r w:rsidRPr="00845E56">
        <w:rPr>
          <w:rStyle w:val="libBold2Char"/>
          <w:rtl/>
        </w:rPr>
        <w:t>سئل عنها رسول الله صلّى الله عليه وآله وسلم. فقال</w:t>
      </w:r>
      <w:r w:rsidR="00D10150" w:rsidRPr="00845E56">
        <w:rPr>
          <w:rStyle w:val="libBold2Char"/>
          <w:rtl/>
        </w:rPr>
        <w:t xml:space="preserve">: </w:t>
      </w:r>
      <w:r w:rsidR="00150388" w:rsidRPr="00845E56">
        <w:rPr>
          <w:rStyle w:val="libBold2Char"/>
          <w:rtl/>
        </w:rPr>
        <w:t>أنزلها</w:t>
      </w:r>
      <w:r w:rsidRPr="00845E56">
        <w:rPr>
          <w:rStyle w:val="libBold2Char"/>
          <w:rtl/>
        </w:rPr>
        <w:t xml:space="preserve"> الله تعالى ذكره في الأنبياء وأوصيائهم</w:t>
      </w:r>
      <w:r w:rsidR="00D10150" w:rsidRPr="00845E56">
        <w:rPr>
          <w:rStyle w:val="libBold2Char"/>
          <w:rtl/>
        </w:rPr>
        <w:t xml:space="preserve">، </w:t>
      </w:r>
      <w:r w:rsidRPr="00845E56">
        <w:rPr>
          <w:rStyle w:val="libBold2Char"/>
          <w:rtl/>
        </w:rPr>
        <w:t>ف</w:t>
      </w:r>
      <w:r w:rsidR="00B15DBE" w:rsidRPr="00845E56">
        <w:rPr>
          <w:rStyle w:val="libBold2Char"/>
          <w:rtl/>
        </w:rPr>
        <w:t>أ</w:t>
      </w:r>
      <w:r w:rsidRPr="00845E56">
        <w:rPr>
          <w:rStyle w:val="libBold2Char"/>
          <w:rtl/>
        </w:rPr>
        <w:t>نا أفضل أنبياء الله ورسله</w:t>
      </w:r>
      <w:r w:rsidR="00D10150" w:rsidRPr="00845E56">
        <w:rPr>
          <w:rStyle w:val="libBold2Char"/>
          <w:rtl/>
        </w:rPr>
        <w:t xml:space="preserve">، </w:t>
      </w:r>
      <w:r w:rsidRPr="00845E56">
        <w:rPr>
          <w:rStyle w:val="libBold2Char"/>
          <w:rtl/>
        </w:rPr>
        <w:t>و</w:t>
      </w:r>
      <w:r w:rsidR="00150388" w:rsidRPr="00845E56">
        <w:rPr>
          <w:rStyle w:val="libBold2Char"/>
          <w:rtl/>
        </w:rPr>
        <w:t>عليّ بن أبي طالب</w:t>
      </w:r>
      <w:r w:rsidRPr="00845E56">
        <w:rPr>
          <w:rStyle w:val="libBold2Char"/>
          <w:rtl/>
        </w:rPr>
        <w:t xml:space="preserve"> وصيي</w:t>
      </w:r>
      <w:r w:rsidR="00B15DBE" w:rsidRPr="00845E56">
        <w:rPr>
          <w:rStyle w:val="libBold2Char"/>
          <w:rtl/>
        </w:rPr>
        <w:t>ّ</w:t>
      </w:r>
      <w:r w:rsidRPr="00845E56">
        <w:rPr>
          <w:rStyle w:val="libBold2Char"/>
          <w:rtl/>
        </w:rPr>
        <w:t xml:space="preserve"> أفضل الأوصياء</w:t>
      </w:r>
      <w:r w:rsidRPr="00DF5C21">
        <w:rPr>
          <w:rtl/>
        </w:rPr>
        <w:t xml:space="preserve"> قالوا</w:t>
      </w:r>
      <w:r w:rsidR="00D10150">
        <w:rPr>
          <w:rtl/>
        </w:rPr>
        <w:t>:</w:t>
      </w:r>
      <w:r w:rsidR="00F7025B">
        <w:rPr>
          <w:rtl/>
        </w:rPr>
        <w:t xml:space="preserve"> أللّهم </w:t>
      </w:r>
      <w:r w:rsidRPr="00DF5C21">
        <w:rPr>
          <w:rtl/>
        </w:rPr>
        <w:t>نعم.</w:t>
      </w:r>
      <w:r w:rsidR="00D10150">
        <w:rPr>
          <w:rtl/>
        </w:rPr>
        <w:t xml:space="preserve"> </w:t>
      </w:r>
    </w:p>
    <w:p w:rsidR="00301327" w:rsidRPr="00845E56" w:rsidRDefault="00301327" w:rsidP="00FA5E21">
      <w:pPr>
        <w:pStyle w:val="libNormal"/>
        <w:rPr>
          <w:rtl/>
        </w:rPr>
      </w:pPr>
      <w:r w:rsidRPr="00DF5C21">
        <w:rPr>
          <w:rtl/>
        </w:rPr>
        <w:t>قال</w:t>
      </w:r>
      <w:r w:rsidR="00D10150">
        <w:rPr>
          <w:rtl/>
        </w:rPr>
        <w:t xml:space="preserve">: </w:t>
      </w:r>
      <w:r w:rsidRPr="00845E56">
        <w:rPr>
          <w:rStyle w:val="libBold2Char"/>
          <w:rtl/>
        </w:rPr>
        <w:t>فأنشدكم الله</w:t>
      </w:r>
      <w:r w:rsidR="00D10150" w:rsidRPr="00845E56">
        <w:rPr>
          <w:rStyle w:val="libBold2Char"/>
          <w:rtl/>
        </w:rPr>
        <w:t xml:space="preserve">، </w:t>
      </w:r>
      <w:r w:rsidRPr="00845E56">
        <w:rPr>
          <w:rStyle w:val="libBold2Char"/>
          <w:rtl/>
        </w:rPr>
        <w:t>أتعلمون حيث نزلت</w:t>
      </w:r>
      <w:r w:rsidR="00D10150" w:rsidRPr="00845E56">
        <w:rPr>
          <w:rtl/>
        </w:rPr>
        <w:t xml:space="preserve">: </w:t>
      </w:r>
      <w:r w:rsidR="00845E56">
        <w:rPr>
          <w:rStyle w:val="libAlaemChar"/>
          <w:rtl/>
        </w:rPr>
        <w:t>(</w:t>
      </w:r>
      <w:r w:rsidRPr="00CF6DDF">
        <w:rPr>
          <w:rStyle w:val="libAieChar"/>
          <w:rtl/>
        </w:rPr>
        <w:t>يَا أَيُّهَا الَّذِينَ آمَنُوا أَطِيعُوا اللَّـهَ وَأَطِيعُوا الرَّسُولَ وَأُولِي الْأَمْرِ مِنكُمْ</w:t>
      </w:r>
      <w:r w:rsidR="00845E56" w:rsidRPr="001001E6">
        <w:rPr>
          <w:rStyle w:val="libAlaemChar"/>
          <w:rtl/>
        </w:rPr>
        <w:t>)</w:t>
      </w:r>
      <w:r w:rsidR="00D10150" w:rsidRPr="00845E56">
        <w:rPr>
          <w:rtl/>
        </w:rPr>
        <w:t xml:space="preserve"> </w:t>
      </w:r>
      <w:r w:rsidRPr="00845E56">
        <w:rPr>
          <w:rtl/>
        </w:rPr>
        <w:t>النساء</w:t>
      </w:r>
      <w:r w:rsidR="00D10150" w:rsidRPr="00845E56">
        <w:rPr>
          <w:rtl/>
        </w:rPr>
        <w:t xml:space="preserve">: </w:t>
      </w:r>
      <w:r w:rsidRPr="00845E56">
        <w:rPr>
          <w:rtl/>
        </w:rPr>
        <w:t>59</w:t>
      </w:r>
      <w:r w:rsidR="008B25FC">
        <w:rPr>
          <w:rtl/>
        </w:rPr>
        <w:t>،</w:t>
      </w:r>
      <w:r w:rsidRPr="00845E56">
        <w:rPr>
          <w:rtl/>
        </w:rPr>
        <w:t xml:space="preserve"> </w:t>
      </w:r>
      <w:r w:rsidRPr="00845E56">
        <w:rPr>
          <w:rStyle w:val="libBold2Char"/>
          <w:rtl/>
        </w:rPr>
        <w:t>وحيث نزلت</w:t>
      </w:r>
      <w:r w:rsidR="00D10150" w:rsidRPr="00845E56">
        <w:rPr>
          <w:rtl/>
        </w:rPr>
        <w:t xml:space="preserve"> </w:t>
      </w:r>
      <w:r w:rsidR="00845E56">
        <w:rPr>
          <w:rStyle w:val="libAlaemChar"/>
          <w:rtl/>
        </w:rPr>
        <w:t>(</w:t>
      </w:r>
      <w:r w:rsidRPr="00CF6DDF">
        <w:rPr>
          <w:rStyle w:val="libAieChar"/>
          <w:rtl/>
        </w:rPr>
        <w:t>إِنَّمَا وَلِيُّكُمُ اللَّـهُ وَرَسُولُهُ وَالَّذِينَ آمَنُوا الَّذِينَ يُقِيمُونَ الصَّلَاةَ وَيُؤْتُونَ الزَّكَاةَ وَهُمْ رَاكِعُونَ</w:t>
      </w:r>
      <w:r w:rsidR="00845E56" w:rsidRPr="001001E6">
        <w:rPr>
          <w:rStyle w:val="libAlaemChar"/>
          <w:rtl/>
        </w:rPr>
        <w:t>)</w:t>
      </w:r>
      <w:r w:rsidR="00D10150" w:rsidRPr="00845E56">
        <w:rPr>
          <w:rtl/>
        </w:rPr>
        <w:t xml:space="preserve"> </w:t>
      </w:r>
      <w:r w:rsidRPr="00845E56">
        <w:rPr>
          <w:rtl/>
        </w:rPr>
        <w:t>المائدة</w:t>
      </w:r>
      <w:r w:rsidR="00D10150" w:rsidRPr="00845E56">
        <w:rPr>
          <w:rtl/>
        </w:rPr>
        <w:t xml:space="preserve">: </w:t>
      </w:r>
      <w:r w:rsidRPr="00845E56">
        <w:rPr>
          <w:rtl/>
        </w:rPr>
        <w:t>55</w:t>
      </w:r>
      <w:r w:rsidR="00D10150" w:rsidRPr="00845E56">
        <w:rPr>
          <w:rtl/>
        </w:rPr>
        <w:t xml:space="preserve">، </w:t>
      </w:r>
      <w:r w:rsidRPr="00845E56">
        <w:rPr>
          <w:rStyle w:val="libBold2Char"/>
          <w:rtl/>
        </w:rPr>
        <w:t>وحيث نزلت</w:t>
      </w:r>
      <w:r w:rsidR="00D10150" w:rsidRPr="00845E56">
        <w:rPr>
          <w:rtl/>
        </w:rPr>
        <w:t xml:space="preserve"> </w:t>
      </w:r>
      <w:r w:rsidR="00845E56">
        <w:rPr>
          <w:rStyle w:val="libAlaemChar"/>
          <w:rtl/>
        </w:rPr>
        <w:t>(</w:t>
      </w:r>
      <w:r w:rsidRPr="00CF6DDF">
        <w:rPr>
          <w:rStyle w:val="libAieChar"/>
          <w:rtl/>
        </w:rPr>
        <w:t>أَمْ حَسِبْتُمْ أَن تُتْرَكُوا وَلَمَّا يَعْلَمِ اللَّـهُ الَّذِينَ جَاهَدُوا مِنكُمْ وَلَمْ يَتَّخِذُوا مِن دُونِ اللَّـهِ وَلَا رَسُولِهِ وَلَا الْمُؤْمِنِينَ وَلِيجَةً</w:t>
      </w:r>
      <w:r w:rsidR="00845E56" w:rsidRPr="001001E6">
        <w:rPr>
          <w:rStyle w:val="libAlaemChar"/>
          <w:rtl/>
        </w:rPr>
        <w:t>)</w:t>
      </w:r>
      <w:r w:rsidR="00845E56">
        <w:rPr>
          <w:rtl/>
        </w:rPr>
        <w:t>؟</w:t>
      </w:r>
      <w:r w:rsidRPr="00845E56">
        <w:rPr>
          <w:rtl/>
        </w:rPr>
        <w:t xml:space="preserve"> التوبة</w:t>
      </w:r>
      <w:r w:rsidR="00D10150" w:rsidRPr="00845E56">
        <w:rPr>
          <w:rtl/>
        </w:rPr>
        <w:t xml:space="preserve">: </w:t>
      </w:r>
      <w:r w:rsidRPr="00845E56">
        <w:rPr>
          <w:rtl/>
        </w:rPr>
        <w:t>16</w:t>
      </w:r>
      <w:r w:rsidR="008B25FC">
        <w:rPr>
          <w:rtl/>
        </w:rPr>
        <w:t>،</w:t>
      </w:r>
      <w:r w:rsidRPr="00845E56">
        <w:rPr>
          <w:rtl/>
        </w:rPr>
        <w:t xml:space="preserve"> </w:t>
      </w:r>
      <w:r w:rsidRPr="00845E56">
        <w:rPr>
          <w:rStyle w:val="libBold2Char"/>
          <w:rtl/>
        </w:rPr>
        <w:t>قال الناس</w:t>
      </w:r>
      <w:r w:rsidR="00D10150" w:rsidRPr="00845E56">
        <w:rPr>
          <w:rStyle w:val="libBold2Char"/>
          <w:rtl/>
        </w:rPr>
        <w:t xml:space="preserve">: </w:t>
      </w:r>
      <w:r w:rsidRPr="00845E56">
        <w:rPr>
          <w:rStyle w:val="libBold2Char"/>
          <w:rtl/>
        </w:rPr>
        <w:t>يا رسول الله أخاص</w:t>
      </w:r>
      <w:r w:rsidR="00B15DBE" w:rsidRPr="00845E56">
        <w:rPr>
          <w:rStyle w:val="libBold2Char"/>
          <w:rtl/>
        </w:rPr>
        <w:t>ّ</w:t>
      </w:r>
      <w:r w:rsidRPr="00845E56">
        <w:rPr>
          <w:rStyle w:val="libBold2Char"/>
          <w:rtl/>
        </w:rPr>
        <w:t>ة في بعض المؤمنين أم عام</w:t>
      </w:r>
      <w:r w:rsidR="00B15DBE" w:rsidRPr="00845E56">
        <w:rPr>
          <w:rStyle w:val="libBold2Char"/>
          <w:rtl/>
        </w:rPr>
        <w:t>ّ</w:t>
      </w:r>
      <w:r w:rsidRPr="00845E56">
        <w:rPr>
          <w:rStyle w:val="libBold2Char"/>
          <w:rtl/>
        </w:rPr>
        <w:t>ةٌ لجميعهم</w:t>
      </w:r>
      <w:r w:rsidR="00D10150" w:rsidRPr="00845E56">
        <w:rPr>
          <w:rStyle w:val="libBold2Char"/>
          <w:rtl/>
        </w:rPr>
        <w:t>؟</w:t>
      </w:r>
      <w:r w:rsidRPr="00845E56">
        <w:rPr>
          <w:rStyle w:val="libBold2Char"/>
          <w:rtl/>
        </w:rPr>
        <w:t xml:space="preserve"> فأمر الله</w:t>
      </w:r>
      <w:r w:rsidR="00E96C6A" w:rsidRPr="00845E56">
        <w:rPr>
          <w:rStyle w:val="libBold2Char"/>
          <w:rtl/>
        </w:rPr>
        <w:t xml:space="preserve"> عزّ وجلّ </w:t>
      </w:r>
      <w:r w:rsidRPr="00845E56">
        <w:rPr>
          <w:rStyle w:val="libBold2Char"/>
          <w:rtl/>
        </w:rPr>
        <w:t>نبي</w:t>
      </w:r>
      <w:r w:rsidR="00B15DBE" w:rsidRPr="00845E56">
        <w:rPr>
          <w:rStyle w:val="libBold2Char"/>
          <w:rtl/>
        </w:rPr>
        <w:t>ّ</w:t>
      </w:r>
      <w:r w:rsidRPr="00845E56">
        <w:rPr>
          <w:rStyle w:val="libBold2Char"/>
          <w:rtl/>
        </w:rPr>
        <w:t>ه أن يعلّمهم ولاة أمرهم</w:t>
      </w:r>
      <w:r w:rsidR="00D10150" w:rsidRPr="00845E56">
        <w:rPr>
          <w:rStyle w:val="libBold2Char"/>
          <w:rtl/>
        </w:rPr>
        <w:t xml:space="preserve">، </w:t>
      </w:r>
      <w:r w:rsidRPr="00845E56">
        <w:rPr>
          <w:rStyle w:val="libBold2Char"/>
          <w:rtl/>
        </w:rPr>
        <w:t>و</w:t>
      </w:r>
      <w:r w:rsidR="00B15DBE" w:rsidRPr="00845E56">
        <w:rPr>
          <w:rStyle w:val="libBold2Char"/>
          <w:rtl/>
        </w:rPr>
        <w:t>أ</w:t>
      </w:r>
      <w:r w:rsidRPr="00845E56">
        <w:rPr>
          <w:rStyle w:val="libBold2Char"/>
          <w:rtl/>
        </w:rPr>
        <w:t>ن يفسّر لهم من الولاية ما فسّر لهم من صلاتهم وزكاتهم وحج</w:t>
      </w:r>
      <w:r w:rsidR="00B15DBE" w:rsidRPr="00845E56">
        <w:rPr>
          <w:rStyle w:val="libBold2Char"/>
          <w:rtl/>
        </w:rPr>
        <w:t>ّ</w:t>
      </w:r>
      <w:r w:rsidRPr="00845E56">
        <w:rPr>
          <w:rStyle w:val="libBold2Char"/>
          <w:rtl/>
        </w:rPr>
        <w:t>هم</w:t>
      </w:r>
      <w:r w:rsidR="00D10150" w:rsidRPr="00845E56">
        <w:rPr>
          <w:rStyle w:val="libBold2Char"/>
          <w:rtl/>
        </w:rPr>
        <w:t xml:space="preserve">، </w:t>
      </w:r>
      <w:r w:rsidRPr="00845E56">
        <w:rPr>
          <w:rStyle w:val="libBold2Char"/>
          <w:rtl/>
        </w:rPr>
        <w:t>فنصبني للناس بغدير خمّ</w:t>
      </w:r>
      <w:r w:rsidRPr="00845E56">
        <w:rPr>
          <w:rtl/>
        </w:rPr>
        <w:t>.</w:t>
      </w:r>
    </w:p>
    <w:p w:rsidR="00301327" w:rsidRPr="00845E56" w:rsidRDefault="00301327" w:rsidP="00301327">
      <w:pPr>
        <w:pStyle w:val="libNormal"/>
        <w:rPr>
          <w:rtl/>
        </w:rPr>
      </w:pPr>
      <w:r w:rsidRPr="00845E56">
        <w:rPr>
          <w:rStyle w:val="libBold2Char"/>
          <w:rtl/>
        </w:rPr>
        <w:t>ثم</w:t>
      </w:r>
      <w:r w:rsidR="00FA5E21">
        <w:rPr>
          <w:rStyle w:val="libBold2Char"/>
          <w:rtl/>
        </w:rPr>
        <w:t>ّ</w:t>
      </w:r>
      <w:r w:rsidRPr="00845E56">
        <w:rPr>
          <w:rStyle w:val="libBold2Char"/>
          <w:rtl/>
        </w:rPr>
        <w:t xml:space="preserve"> خطب وقال</w:t>
      </w:r>
      <w:r w:rsidR="00D10150" w:rsidRPr="00845E56">
        <w:rPr>
          <w:rtl/>
        </w:rPr>
        <w:t>: (</w:t>
      </w:r>
      <w:r w:rsidRPr="00845E56">
        <w:rPr>
          <w:rStyle w:val="libBold2Char"/>
          <w:rtl/>
        </w:rPr>
        <w:t>يا أي</w:t>
      </w:r>
      <w:r w:rsidR="004D5188" w:rsidRPr="00845E56">
        <w:rPr>
          <w:rStyle w:val="libBold2Char"/>
          <w:rtl/>
        </w:rPr>
        <w:t>ّ</w:t>
      </w:r>
      <w:r w:rsidRPr="00845E56">
        <w:rPr>
          <w:rStyle w:val="libBold2Char"/>
          <w:rtl/>
        </w:rPr>
        <w:t>ها الناس</w:t>
      </w:r>
      <w:r w:rsidR="00D10150" w:rsidRPr="00845E56">
        <w:rPr>
          <w:rStyle w:val="libBold2Char"/>
          <w:rtl/>
        </w:rPr>
        <w:t xml:space="preserve">، </w:t>
      </w:r>
      <w:r w:rsidRPr="00845E56">
        <w:rPr>
          <w:rStyle w:val="libBold2Char"/>
          <w:rtl/>
        </w:rPr>
        <w:t>إنّ الله أرسلني برسالة ضاق بها صدري</w:t>
      </w:r>
      <w:r w:rsidR="00D10150" w:rsidRPr="00845E56">
        <w:rPr>
          <w:rStyle w:val="libBold2Char"/>
          <w:rtl/>
        </w:rPr>
        <w:t xml:space="preserve">، </w:t>
      </w:r>
      <w:r w:rsidRPr="00845E56">
        <w:rPr>
          <w:rStyle w:val="libBold2Char"/>
          <w:rtl/>
        </w:rPr>
        <w:t>وظننت أنّ الناس مكذّبي. فأوعدني لأبل</w:t>
      </w:r>
      <w:r w:rsidR="004D5188" w:rsidRPr="00845E56">
        <w:rPr>
          <w:rStyle w:val="libBold2Char"/>
          <w:rtl/>
        </w:rPr>
        <w:t>ّ</w:t>
      </w:r>
      <w:r w:rsidRPr="00845E56">
        <w:rPr>
          <w:rStyle w:val="libBold2Char"/>
          <w:rtl/>
        </w:rPr>
        <w:t>غها أو ليعذِّبني</w:t>
      </w:r>
      <w:r w:rsidR="00845E56">
        <w:rPr>
          <w:rStyle w:val="libBold2Char"/>
          <w:rtl/>
        </w:rPr>
        <w:t>)</w:t>
      </w:r>
      <w:r w:rsidR="00D10150" w:rsidRPr="00845E56">
        <w:rPr>
          <w:rtl/>
        </w:rPr>
        <w:t xml:space="preserve"> </w:t>
      </w:r>
      <w:r w:rsidRPr="00845E56">
        <w:rPr>
          <w:rStyle w:val="libBold2Char"/>
          <w:rtl/>
        </w:rPr>
        <w:t>ثم أمر صلّى الله عليه وآله</w:t>
      </w:r>
      <w:r w:rsidR="003F0683" w:rsidRPr="00845E56">
        <w:rPr>
          <w:rStyle w:val="libBold2Char"/>
          <w:rtl/>
        </w:rPr>
        <w:t xml:space="preserve"> وسلّم </w:t>
      </w:r>
      <w:r w:rsidRPr="00845E56">
        <w:rPr>
          <w:rStyle w:val="libBold2Char"/>
          <w:rtl/>
        </w:rPr>
        <w:t>فنودي بالص</w:t>
      </w:r>
      <w:r w:rsidR="00B15DBE" w:rsidRPr="00845E56">
        <w:rPr>
          <w:rStyle w:val="libBold2Char"/>
          <w:rtl/>
        </w:rPr>
        <w:t>ّ</w:t>
      </w:r>
      <w:r w:rsidRPr="00845E56">
        <w:rPr>
          <w:rStyle w:val="libBold2Char"/>
          <w:rtl/>
        </w:rPr>
        <w:t>لاة جامعة</w:t>
      </w:r>
      <w:r w:rsidR="00D10150" w:rsidRPr="00845E56">
        <w:rPr>
          <w:rStyle w:val="libBold2Char"/>
          <w:rtl/>
        </w:rPr>
        <w:t xml:space="preserve">، </w:t>
      </w:r>
      <w:r w:rsidRPr="00845E56">
        <w:rPr>
          <w:rStyle w:val="libBold2Char"/>
          <w:rtl/>
        </w:rPr>
        <w:t>ثم خطب فقال</w:t>
      </w:r>
      <w:r w:rsidR="00D10150" w:rsidRPr="00845E56">
        <w:rPr>
          <w:rStyle w:val="libBold2Char"/>
          <w:rtl/>
        </w:rPr>
        <w:t>:</w:t>
      </w:r>
      <w:r w:rsidR="00D10150" w:rsidRPr="00845E56">
        <w:rPr>
          <w:rtl/>
        </w:rPr>
        <w:t xml:space="preserve"> (</w:t>
      </w:r>
      <w:r w:rsidRPr="00845E56">
        <w:rPr>
          <w:rStyle w:val="libBold2Char"/>
          <w:rtl/>
        </w:rPr>
        <w:t>أي</w:t>
      </w:r>
      <w:r w:rsidR="004D5188" w:rsidRPr="00845E56">
        <w:rPr>
          <w:rStyle w:val="libBold2Char"/>
          <w:rtl/>
        </w:rPr>
        <w:t>ّ</w:t>
      </w:r>
      <w:r w:rsidRPr="00845E56">
        <w:rPr>
          <w:rStyle w:val="libBold2Char"/>
          <w:rtl/>
        </w:rPr>
        <w:t>ها الن</w:t>
      </w:r>
      <w:r w:rsidR="004D5188" w:rsidRPr="00845E56">
        <w:rPr>
          <w:rStyle w:val="libBold2Char"/>
          <w:rtl/>
        </w:rPr>
        <w:t>ّ</w:t>
      </w:r>
      <w:r w:rsidRPr="00845E56">
        <w:rPr>
          <w:rStyle w:val="libBold2Char"/>
          <w:rtl/>
        </w:rPr>
        <w:t>اس</w:t>
      </w:r>
      <w:r w:rsidR="00D10150" w:rsidRPr="00845E56">
        <w:rPr>
          <w:rStyle w:val="libBold2Char"/>
          <w:rtl/>
        </w:rPr>
        <w:t xml:space="preserve">، </w:t>
      </w:r>
      <w:r w:rsidRPr="00845E56">
        <w:rPr>
          <w:rStyle w:val="libBold2Char"/>
          <w:rtl/>
        </w:rPr>
        <w:t>أتعلمون أنّ الله عز</w:t>
      </w:r>
      <w:r w:rsidR="004D5188" w:rsidRPr="00845E56">
        <w:rPr>
          <w:rStyle w:val="libBold2Char"/>
          <w:rtl/>
        </w:rPr>
        <w:t>ّ</w:t>
      </w:r>
      <w:r w:rsidRPr="00845E56">
        <w:rPr>
          <w:rStyle w:val="libBold2Char"/>
          <w:rtl/>
        </w:rPr>
        <w:t xml:space="preserve"> وجل</w:t>
      </w:r>
      <w:r w:rsidR="004D5188" w:rsidRPr="00845E56">
        <w:rPr>
          <w:rStyle w:val="libBold2Char"/>
          <w:rtl/>
        </w:rPr>
        <w:t>ّ</w:t>
      </w:r>
      <w:r w:rsidRPr="00845E56">
        <w:rPr>
          <w:rStyle w:val="libBold2Char"/>
          <w:rtl/>
        </w:rPr>
        <w:t xml:space="preserve"> مولاي وأنا مولى المؤمنين</w:t>
      </w:r>
      <w:r w:rsidR="00D10150" w:rsidRPr="00845E56">
        <w:rPr>
          <w:rStyle w:val="libBold2Char"/>
          <w:rtl/>
        </w:rPr>
        <w:t xml:space="preserve">، </w:t>
      </w:r>
      <w:r w:rsidRPr="00845E56">
        <w:rPr>
          <w:rStyle w:val="libBold2Char"/>
          <w:rtl/>
        </w:rPr>
        <w:t>وأنا</w:t>
      </w:r>
      <w:r w:rsidR="00BD0A37" w:rsidRPr="00845E56">
        <w:rPr>
          <w:rStyle w:val="libBold2Char"/>
          <w:rtl/>
        </w:rPr>
        <w:t xml:space="preserve"> أولى </w:t>
      </w:r>
      <w:r w:rsidRPr="00845E56">
        <w:rPr>
          <w:rStyle w:val="libBold2Char"/>
          <w:rtl/>
        </w:rPr>
        <w:t>بهم من أنفسهم</w:t>
      </w:r>
      <w:r w:rsidR="00D10150" w:rsidRPr="00845E56">
        <w:rPr>
          <w:rtl/>
        </w:rPr>
        <w:t>)</w:t>
      </w:r>
      <w:r w:rsidR="00845E56">
        <w:rPr>
          <w:rtl/>
        </w:rPr>
        <w:t>.</w:t>
      </w:r>
    </w:p>
    <w:p w:rsidR="00F26413" w:rsidRPr="00353914" w:rsidRDefault="00F26413" w:rsidP="00F26413">
      <w:pPr>
        <w:pStyle w:val="libNormal"/>
        <w:rPr>
          <w:rtl/>
        </w:rPr>
      </w:pPr>
      <w:r>
        <w:rPr>
          <w:rStyle w:val="libBold2Char"/>
          <w:rtl/>
        </w:rPr>
        <w:br w:type="page"/>
      </w:r>
    </w:p>
    <w:p w:rsidR="00301327" w:rsidRPr="00845E56" w:rsidRDefault="00301327" w:rsidP="00FA5E21">
      <w:pPr>
        <w:pStyle w:val="libNormal"/>
        <w:rPr>
          <w:rtl/>
        </w:rPr>
      </w:pPr>
      <w:r w:rsidRPr="00845E56">
        <w:rPr>
          <w:rStyle w:val="libBold2Char"/>
          <w:rtl/>
        </w:rPr>
        <w:lastRenderedPageBreak/>
        <w:t>قالوا</w:t>
      </w:r>
      <w:r w:rsidR="00D10150" w:rsidRPr="00845E56">
        <w:rPr>
          <w:rStyle w:val="libBold2Char"/>
          <w:rtl/>
        </w:rPr>
        <w:t xml:space="preserve">: </w:t>
      </w:r>
      <w:r w:rsidRPr="00845E56">
        <w:rPr>
          <w:rStyle w:val="libBold2Char"/>
          <w:rtl/>
        </w:rPr>
        <w:t>بلى يا رسول الله</w:t>
      </w:r>
      <w:r w:rsidR="00D10150" w:rsidRPr="00845E56">
        <w:rPr>
          <w:rStyle w:val="libBold2Char"/>
          <w:rtl/>
        </w:rPr>
        <w:t xml:space="preserve">، </w:t>
      </w:r>
      <w:r w:rsidRPr="00845E56">
        <w:rPr>
          <w:rStyle w:val="libBold2Char"/>
          <w:rtl/>
        </w:rPr>
        <w:t>قال</w:t>
      </w:r>
      <w:r w:rsidR="00D10150" w:rsidRPr="00845E56">
        <w:rPr>
          <w:rStyle w:val="libBold2Char"/>
          <w:rtl/>
        </w:rPr>
        <w:t xml:space="preserve">: </w:t>
      </w:r>
      <w:r w:rsidRPr="00845E56">
        <w:rPr>
          <w:rStyle w:val="libBold2Char"/>
          <w:rtl/>
        </w:rPr>
        <w:t>قم يا علي</w:t>
      </w:r>
      <w:r w:rsidR="008B25FC">
        <w:rPr>
          <w:rStyle w:val="libBold2Char"/>
          <w:rtl/>
        </w:rPr>
        <w:t>ُّ</w:t>
      </w:r>
      <w:r w:rsidR="00D10150" w:rsidRPr="00845E56">
        <w:rPr>
          <w:rStyle w:val="libBold2Char"/>
          <w:rtl/>
        </w:rPr>
        <w:t xml:space="preserve">، </w:t>
      </w:r>
      <w:r w:rsidRPr="00845E56">
        <w:rPr>
          <w:rStyle w:val="libBold2Char"/>
          <w:rtl/>
        </w:rPr>
        <w:t>فقمت</w:t>
      </w:r>
      <w:r w:rsidR="00D10150" w:rsidRPr="00845E56">
        <w:rPr>
          <w:rStyle w:val="libBold2Char"/>
          <w:rtl/>
        </w:rPr>
        <w:t xml:space="preserve">، </w:t>
      </w:r>
      <w:r w:rsidRPr="00845E56">
        <w:rPr>
          <w:rStyle w:val="libBold2Char"/>
          <w:rtl/>
        </w:rPr>
        <w:t>فقال</w:t>
      </w:r>
      <w:r w:rsidR="00D10150" w:rsidRPr="00845E56">
        <w:rPr>
          <w:rtl/>
        </w:rPr>
        <w:t xml:space="preserve">: </w:t>
      </w:r>
      <w:r w:rsidRPr="00845E56">
        <w:rPr>
          <w:rStyle w:val="libBold2Char"/>
          <w:rtl/>
        </w:rPr>
        <w:t xml:space="preserve">من كنت مولاه </w:t>
      </w:r>
      <w:r w:rsidR="00150388" w:rsidRPr="00845E56">
        <w:rPr>
          <w:rStyle w:val="libBold2Char"/>
          <w:rtl/>
        </w:rPr>
        <w:t>فعليٌّ مولاه</w:t>
      </w:r>
      <w:r w:rsidRPr="00845E56">
        <w:rPr>
          <w:rStyle w:val="libBold2Char"/>
          <w:rtl/>
        </w:rPr>
        <w:t xml:space="preserve"> هذا مولاه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 وعادِ من عاداه</w:t>
      </w:r>
      <w:r w:rsidRPr="00845E56">
        <w:rPr>
          <w:rtl/>
        </w:rPr>
        <w:t>.</w:t>
      </w:r>
    </w:p>
    <w:p w:rsidR="00301327" w:rsidRPr="00845E56" w:rsidRDefault="00301327" w:rsidP="00FA5E21">
      <w:pPr>
        <w:pStyle w:val="libNormal"/>
        <w:rPr>
          <w:rtl/>
        </w:rPr>
      </w:pPr>
      <w:r w:rsidRPr="00845E56">
        <w:rPr>
          <w:rStyle w:val="libBold2Char"/>
          <w:rtl/>
        </w:rPr>
        <w:t>فقام سلمان فقال</w:t>
      </w:r>
      <w:r w:rsidR="00D10150" w:rsidRPr="00845E56">
        <w:rPr>
          <w:rStyle w:val="libBold2Char"/>
          <w:rtl/>
        </w:rPr>
        <w:t xml:space="preserve">: </w:t>
      </w:r>
      <w:r w:rsidRPr="00845E56">
        <w:rPr>
          <w:rStyle w:val="libBold2Char"/>
          <w:rtl/>
        </w:rPr>
        <w:t>يا رسول الله ولاءٌ كماذا</w:t>
      </w:r>
      <w:r w:rsidR="00D10150" w:rsidRPr="00845E56">
        <w:rPr>
          <w:rStyle w:val="libBold2Char"/>
          <w:rtl/>
        </w:rPr>
        <w:t>؟</w:t>
      </w:r>
      <w:r w:rsidRPr="00845E56">
        <w:rPr>
          <w:rStyle w:val="libBold2Char"/>
          <w:rtl/>
        </w:rPr>
        <w:t xml:space="preserve"> قال</w:t>
      </w:r>
      <w:r w:rsidR="00D10150" w:rsidRPr="00845E56">
        <w:rPr>
          <w:rStyle w:val="libBold2Char"/>
          <w:rtl/>
        </w:rPr>
        <w:t xml:space="preserve">: </w:t>
      </w:r>
      <w:r w:rsidRPr="00845E56">
        <w:rPr>
          <w:rStyle w:val="libBold2Char"/>
          <w:rtl/>
        </w:rPr>
        <w:t>صلّى الله عليه وآله وسلم</w:t>
      </w:r>
      <w:r w:rsidR="00D10150" w:rsidRPr="00845E56">
        <w:rPr>
          <w:rStyle w:val="libBold2Char"/>
          <w:rtl/>
        </w:rPr>
        <w:t xml:space="preserve">: </w:t>
      </w:r>
      <w:r w:rsidR="00D10150" w:rsidRPr="00845E56">
        <w:rPr>
          <w:rtl/>
        </w:rPr>
        <w:t>(</w:t>
      </w:r>
      <w:r w:rsidRPr="00845E56">
        <w:rPr>
          <w:rStyle w:val="libBold2Char"/>
          <w:rtl/>
        </w:rPr>
        <w:t>ولاءٌ كولايتي من كنت</w:t>
      </w:r>
      <w:r w:rsidR="00BD0A37" w:rsidRPr="00845E56">
        <w:rPr>
          <w:rStyle w:val="libBold2Char"/>
          <w:rtl/>
        </w:rPr>
        <w:t xml:space="preserve"> أولى </w:t>
      </w:r>
      <w:r w:rsidRPr="00845E56">
        <w:rPr>
          <w:rStyle w:val="libBold2Char"/>
          <w:rtl/>
        </w:rPr>
        <w:t>به من نفسه فعليّ</w:t>
      </w:r>
      <w:r w:rsidR="00BD0A37" w:rsidRPr="00845E56">
        <w:rPr>
          <w:rStyle w:val="libBold2Char"/>
          <w:rtl/>
        </w:rPr>
        <w:t xml:space="preserve"> أولى </w:t>
      </w:r>
      <w:r w:rsidRPr="00845E56">
        <w:rPr>
          <w:rStyle w:val="libBold2Char"/>
          <w:rtl/>
        </w:rPr>
        <w:t>به من نفسه</w:t>
      </w:r>
      <w:r w:rsidR="00D10150" w:rsidRPr="00845E56">
        <w:rPr>
          <w:rtl/>
        </w:rPr>
        <w:t xml:space="preserve">) </w:t>
      </w:r>
      <w:r w:rsidRPr="00845E56">
        <w:rPr>
          <w:rStyle w:val="libBold2Char"/>
          <w:rtl/>
        </w:rPr>
        <w:t>فأنزل الله تعالى ذكره</w:t>
      </w:r>
      <w:r w:rsidR="00D10150" w:rsidRPr="00845E56">
        <w:rPr>
          <w:rStyle w:val="libBold2Char"/>
          <w:rtl/>
        </w:rPr>
        <w:t xml:space="preserve">: </w:t>
      </w:r>
      <w:r w:rsidR="00D10150">
        <w:rPr>
          <w:rStyle w:val="libAlaemChar"/>
          <w:rtl/>
        </w:rPr>
        <w:t>(</w:t>
      </w:r>
      <w:r w:rsidR="00F471BB" w:rsidRPr="00CF6DDF">
        <w:rPr>
          <w:rStyle w:val="libAieChar"/>
          <w:rtl/>
        </w:rPr>
        <w:t>الْيَوْمَ أَكْمَلْتُ لَكُمْ دِينَكُمْ وَأَتْمَمْتُ عَلَيْكُمْ نِعْمَتِي وَرَضِيتُ لَكُمُ الْإِسْلَامَ دِينًا</w:t>
      </w:r>
      <w:r w:rsidR="00D10150">
        <w:rPr>
          <w:rStyle w:val="libAlaemChar"/>
          <w:rtl/>
        </w:rPr>
        <w:t>)</w:t>
      </w:r>
      <w:r w:rsidR="00D10150" w:rsidRPr="00845E56">
        <w:rPr>
          <w:rtl/>
        </w:rPr>
        <w:t xml:space="preserve"> </w:t>
      </w:r>
      <w:r w:rsidRPr="00845E56">
        <w:rPr>
          <w:rStyle w:val="libBold2Char"/>
          <w:rtl/>
        </w:rPr>
        <w:t>فكب</w:t>
      </w:r>
      <w:r w:rsidR="004D5188" w:rsidRPr="00845E56">
        <w:rPr>
          <w:rStyle w:val="libBold2Char"/>
          <w:rtl/>
        </w:rPr>
        <w:t>ّ</w:t>
      </w:r>
      <w:r w:rsidRPr="00845E56">
        <w:rPr>
          <w:rStyle w:val="libBold2Char"/>
          <w:rtl/>
        </w:rPr>
        <w:t>ر النبيّ صلّى الله عليه وآله</w:t>
      </w:r>
      <w:r w:rsidR="003F0683" w:rsidRPr="00845E56">
        <w:rPr>
          <w:rStyle w:val="libBold2Char"/>
          <w:rtl/>
        </w:rPr>
        <w:t xml:space="preserve"> وسلّم </w:t>
      </w:r>
      <w:r w:rsidRPr="00845E56">
        <w:rPr>
          <w:rStyle w:val="libBold2Char"/>
          <w:rtl/>
        </w:rPr>
        <w:t>وقال</w:t>
      </w:r>
      <w:r w:rsidR="00D10150" w:rsidRPr="00845E56">
        <w:rPr>
          <w:rtl/>
        </w:rPr>
        <w:t xml:space="preserve">: </w:t>
      </w:r>
      <w:r w:rsidRPr="00845E56">
        <w:rPr>
          <w:rStyle w:val="libBold2Char"/>
          <w:rtl/>
        </w:rPr>
        <w:t>الله اكبر تمام نبوّتي</w:t>
      </w:r>
      <w:r w:rsidR="00D10150" w:rsidRPr="00845E56">
        <w:rPr>
          <w:rStyle w:val="libBold2Char"/>
          <w:rtl/>
        </w:rPr>
        <w:t xml:space="preserve">، </w:t>
      </w:r>
      <w:r w:rsidRPr="00845E56">
        <w:rPr>
          <w:rStyle w:val="libBold2Char"/>
          <w:rtl/>
        </w:rPr>
        <w:t>وتمام دين الله ولاية علي</w:t>
      </w:r>
      <w:r w:rsidR="004D5188" w:rsidRPr="00845E56">
        <w:rPr>
          <w:rStyle w:val="libBold2Char"/>
          <w:rtl/>
        </w:rPr>
        <w:t>ّ</w:t>
      </w:r>
      <w:r w:rsidRPr="00845E56">
        <w:rPr>
          <w:rStyle w:val="libBold2Char"/>
          <w:rtl/>
        </w:rPr>
        <w:t xml:space="preserve"> بعدي</w:t>
      </w:r>
      <w:r w:rsidRPr="00845E56">
        <w:rPr>
          <w:rtl/>
        </w:rPr>
        <w:t>.</w:t>
      </w:r>
    </w:p>
    <w:p w:rsidR="00301327" w:rsidRPr="00DF5C21" w:rsidRDefault="00301327" w:rsidP="00FA5E21">
      <w:pPr>
        <w:pStyle w:val="libNormal"/>
        <w:rPr>
          <w:rtl/>
        </w:rPr>
      </w:pPr>
      <w:r w:rsidRPr="00845E56">
        <w:rPr>
          <w:rStyle w:val="libBold2Char"/>
          <w:rtl/>
        </w:rPr>
        <w:t>فقام أبو بكر وعمر فقالا</w:t>
      </w:r>
      <w:r w:rsidR="00D10150" w:rsidRPr="00845E56">
        <w:rPr>
          <w:rStyle w:val="libBold2Char"/>
          <w:rtl/>
        </w:rPr>
        <w:t xml:space="preserve">: </w:t>
      </w:r>
      <w:r w:rsidRPr="00845E56">
        <w:rPr>
          <w:rStyle w:val="libBold2Char"/>
          <w:rtl/>
        </w:rPr>
        <w:t>يا رسول الله هؤلاء الآيات خاصّة في علي</w:t>
      </w:r>
      <w:r w:rsidR="00B15DBE" w:rsidRPr="00845E56">
        <w:rPr>
          <w:rStyle w:val="libBold2Char"/>
          <w:rtl/>
        </w:rPr>
        <w:t>ّ</w:t>
      </w:r>
      <w:r w:rsidR="00D10150" w:rsidRPr="00845E56">
        <w:rPr>
          <w:rStyle w:val="libBold2Char"/>
          <w:rtl/>
        </w:rPr>
        <w:t>؟</w:t>
      </w:r>
      <w:r w:rsidRPr="00845E56">
        <w:rPr>
          <w:rStyle w:val="libBold2Char"/>
          <w:rtl/>
        </w:rPr>
        <w:t xml:space="preserve"> قال</w:t>
      </w:r>
      <w:r w:rsidR="00D10150" w:rsidRPr="00845E56">
        <w:rPr>
          <w:rStyle w:val="libBold2Char"/>
          <w:rtl/>
        </w:rPr>
        <w:t>:</w:t>
      </w:r>
      <w:r w:rsidR="00D10150" w:rsidRPr="00845E56">
        <w:rPr>
          <w:rtl/>
        </w:rPr>
        <w:t xml:space="preserve"> (</w:t>
      </w:r>
      <w:r w:rsidRPr="00845E56">
        <w:rPr>
          <w:rStyle w:val="libBold2Char"/>
          <w:rtl/>
        </w:rPr>
        <w:t>بلى فيه وفي أوصيائي إلى يوم القيامة</w:t>
      </w:r>
      <w:r w:rsidR="00D10150" w:rsidRPr="00845E56">
        <w:rPr>
          <w:rtl/>
        </w:rPr>
        <w:t xml:space="preserve">) </w:t>
      </w:r>
      <w:r w:rsidRPr="00845E56">
        <w:rPr>
          <w:rStyle w:val="libBold2Char"/>
          <w:rtl/>
        </w:rPr>
        <w:t>قالا يا رسول الله بي</w:t>
      </w:r>
      <w:r w:rsidR="00B15DBE" w:rsidRPr="00845E56">
        <w:rPr>
          <w:rStyle w:val="libBold2Char"/>
          <w:rtl/>
        </w:rPr>
        <w:t>ّ</w:t>
      </w:r>
      <w:r w:rsidRPr="00845E56">
        <w:rPr>
          <w:rStyle w:val="libBold2Char"/>
          <w:rtl/>
        </w:rPr>
        <w:t>نهم لنا</w:t>
      </w:r>
      <w:r w:rsidR="00D10150" w:rsidRPr="00845E56">
        <w:rPr>
          <w:rStyle w:val="libBold2Char"/>
          <w:rtl/>
        </w:rPr>
        <w:t xml:space="preserve">، </w:t>
      </w:r>
      <w:r w:rsidRPr="00845E56">
        <w:rPr>
          <w:rStyle w:val="libBold2Char"/>
          <w:rtl/>
        </w:rPr>
        <w:t>قال</w:t>
      </w:r>
      <w:r w:rsidR="00D10150" w:rsidRPr="00845E56">
        <w:rPr>
          <w:rStyle w:val="libBold2Char"/>
          <w:rtl/>
        </w:rPr>
        <w:t>:</w:t>
      </w:r>
      <w:r w:rsidR="00D10150" w:rsidRPr="00845E56">
        <w:rPr>
          <w:rtl/>
        </w:rPr>
        <w:t xml:space="preserve"> (</w:t>
      </w:r>
      <w:r w:rsidRPr="00845E56">
        <w:rPr>
          <w:rStyle w:val="libBold2Char"/>
          <w:rtl/>
        </w:rPr>
        <w:t>علي</w:t>
      </w:r>
      <w:r w:rsidR="004D5188" w:rsidRPr="00845E56">
        <w:rPr>
          <w:rStyle w:val="libBold2Char"/>
          <w:rtl/>
        </w:rPr>
        <w:t>ّ</w:t>
      </w:r>
      <w:r w:rsidRPr="00845E56">
        <w:rPr>
          <w:rStyle w:val="libBold2Char"/>
          <w:rtl/>
        </w:rPr>
        <w:t xml:space="preserve"> أخي ووزيري</w:t>
      </w:r>
      <w:r w:rsidR="00D10150" w:rsidRPr="00845E56">
        <w:rPr>
          <w:rStyle w:val="libBold2Char"/>
          <w:rtl/>
        </w:rPr>
        <w:t xml:space="preserve">، </w:t>
      </w:r>
      <w:r w:rsidRPr="00845E56">
        <w:rPr>
          <w:rStyle w:val="libBold2Char"/>
          <w:rtl/>
        </w:rPr>
        <w:t>ووارثي ووصيّي وخليفتي في أمّتي ووليّ كل مؤمن بعدي</w:t>
      </w:r>
      <w:r w:rsidR="00D10150" w:rsidRPr="00845E56">
        <w:rPr>
          <w:rStyle w:val="libBold2Char"/>
          <w:rtl/>
        </w:rPr>
        <w:t xml:space="preserve">، </w:t>
      </w:r>
      <w:r w:rsidRPr="00845E56">
        <w:rPr>
          <w:rStyle w:val="libBold2Char"/>
          <w:rtl/>
        </w:rPr>
        <w:t>ثم ابني الحسن</w:t>
      </w:r>
      <w:r w:rsidR="00D10150" w:rsidRPr="00845E56">
        <w:rPr>
          <w:rStyle w:val="libBold2Char"/>
          <w:rtl/>
        </w:rPr>
        <w:t xml:space="preserve">، </w:t>
      </w:r>
      <w:r w:rsidRPr="00845E56">
        <w:rPr>
          <w:rStyle w:val="libBold2Char"/>
          <w:rtl/>
        </w:rPr>
        <w:t>ثم الحسين</w:t>
      </w:r>
      <w:r w:rsidR="00D10150" w:rsidRPr="00845E56">
        <w:rPr>
          <w:rStyle w:val="libBold2Char"/>
          <w:rtl/>
        </w:rPr>
        <w:t xml:space="preserve">، </w:t>
      </w:r>
      <w:r w:rsidRPr="00845E56">
        <w:rPr>
          <w:rStyle w:val="libBold2Char"/>
          <w:rtl/>
        </w:rPr>
        <w:t>ثم تسعة من ولد ابني الحسين واحدٌ بعد واحدٍ</w:t>
      </w:r>
      <w:r w:rsidR="00D10150" w:rsidRPr="00845E56">
        <w:rPr>
          <w:rStyle w:val="libBold2Char"/>
          <w:rtl/>
        </w:rPr>
        <w:t xml:space="preserve">، </w:t>
      </w:r>
      <w:r w:rsidRPr="00845E56">
        <w:rPr>
          <w:rStyle w:val="libBold2Char"/>
          <w:rtl/>
        </w:rPr>
        <w:t>القرآن معهم وهم مع القرآن</w:t>
      </w:r>
      <w:r w:rsidR="00D10150" w:rsidRPr="00845E56">
        <w:rPr>
          <w:rStyle w:val="libBold2Char"/>
          <w:rtl/>
        </w:rPr>
        <w:t xml:space="preserve">، </w:t>
      </w:r>
      <w:r w:rsidRPr="00845E56">
        <w:rPr>
          <w:rStyle w:val="libBold2Char"/>
          <w:rtl/>
        </w:rPr>
        <w:t>لا يفارقونه ولا يفارقهم</w:t>
      </w:r>
      <w:r w:rsidR="00D10150" w:rsidRPr="00845E56">
        <w:rPr>
          <w:rStyle w:val="libBold2Char"/>
          <w:rtl/>
        </w:rPr>
        <w:t xml:space="preserve"> حتّى </w:t>
      </w:r>
      <w:r w:rsidRPr="00845E56">
        <w:rPr>
          <w:rStyle w:val="libBold2Char"/>
          <w:rtl/>
        </w:rPr>
        <w:t>يردوا عليّ الحوض</w:t>
      </w:r>
      <w:r w:rsidR="00D10150">
        <w:rPr>
          <w:rtl/>
        </w:rPr>
        <w:t>)</w:t>
      </w:r>
      <w:r w:rsidR="00845E56">
        <w:rPr>
          <w:rtl/>
        </w:rPr>
        <w:t>.</w:t>
      </w:r>
    </w:p>
    <w:p w:rsidR="00301327" w:rsidRPr="00DF5C21" w:rsidRDefault="00301327" w:rsidP="00845E56">
      <w:pPr>
        <w:pStyle w:val="libNormal"/>
        <w:rPr>
          <w:rtl/>
        </w:rPr>
      </w:pPr>
      <w:r w:rsidRPr="00DF5C21">
        <w:rPr>
          <w:rtl/>
        </w:rPr>
        <w:t>فقالوا كل</w:t>
      </w:r>
      <w:r w:rsidR="008B25FC">
        <w:rPr>
          <w:rtl/>
        </w:rPr>
        <w:t>ّ</w:t>
      </w:r>
      <w:r w:rsidRPr="00DF5C21">
        <w:rPr>
          <w:rtl/>
        </w:rPr>
        <w:t>هم</w:t>
      </w:r>
      <w:r w:rsidR="00D10150">
        <w:rPr>
          <w:rtl/>
        </w:rPr>
        <w:t>:</w:t>
      </w:r>
      <w:r w:rsidR="00F7025B">
        <w:rPr>
          <w:rtl/>
        </w:rPr>
        <w:t xml:space="preserve"> أللّهم </w:t>
      </w:r>
      <w:r w:rsidRPr="00DF5C21">
        <w:rPr>
          <w:rtl/>
        </w:rPr>
        <w:t>نعم قد سمعنا ذلك وشهدنا كما قلت سواء.</w:t>
      </w:r>
    </w:p>
    <w:p w:rsidR="00301327" w:rsidRPr="00DF5C21" w:rsidRDefault="00301327" w:rsidP="00845E56">
      <w:pPr>
        <w:pStyle w:val="libNormal"/>
        <w:rPr>
          <w:rtl/>
        </w:rPr>
      </w:pPr>
      <w:r w:rsidRPr="00DF5C21">
        <w:rPr>
          <w:rtl/>
        </w:rPr>
        <w:t>وقال بعضهم</w:t>
      </w:r>
      <w:r w:rsidR="00D10150">
        <w:rPr>
          <w:rtl/>
        </w:rPr>
        <w:t xml:space="preserve">: </w:t>
      </w:r>
      <w:r w:rsidRPr="00DF5C21">
        <w:rPr>
          <w:rtl/>
        </w:rPr>
        <w:t>قد حفظنا جلّ ما قلت ولم نحفظه كل</w:t>
      </w:r>
      <w:r w:rsidR="00B15DBE">
        <w:rPr>
          <w:rtl/>
        </w:rPr>
        <w:t>ّ</w:t>
      </w:r>
      <w:r w:rsidRPr="00DF5C21">
        <w:rPr>
          <w:rtl/>
        </w:rPr>
        <w:t>ه</w:t>
      </w:r>
      <w:r w:rsidR="00D10150">
        <w:rPr>
          <w:rtl/>
        </w:rPr>
        <w:t xml:space="preserve">، </w:t>
      </w:r>
      <w:r w:rsidRPr="00DF5C21">
        <w:rPr>
          <w:rtl/>
        </w:rPr>
        <w:t>وهؤلاء الذين حفظوا أخيارنا وأفاضلنا ف</w:t>
      </w:r>
      <w:r w:rsidR="00E96C6A">
        <w:rPr>
          <w:rtl/>
        </w:rPr>
        <w:t>قال عليّ</w:t>
      </w:r>
      <w:r w:rsidR="00D10150">
        <w:rPr>
          <w:rtl/>
        </w:rPr>
        <w:t>: (</w:t>
      </w:r>
      <w:r w:rsidRPr="00845E56">
        <w:rPr>
          <w:rStyle w:val="libBold2Char"/>
          <w:rtl/>
        </w:rPr>
        <w:t>صدقتم ليس كلّ الناس يستوون في الحفظ</w:t>
      </w:r>
      <w:r w:rsidR="00D10150">
        <w:rPr>
          <w:rtl/>
        </w:rPr>
        <w:t>)</w:t>
      </w:r>
      <w:r w:rsidR="00845E56">
        <w:rPr>
          <w:rtl/>
        </w:rPr>
        <w:t>.</w:t>
      </w:r>
    </w:p>
    <w:p w:rsidR="00301327" w:rsidRPr="00521F91" w:rsidRDefault="00E96C6A" w:rsidP="001A0513">
      <w:pPr>
        <w:pStyle w:val="libNormal"/>
        <w:rPr>
          <w:rtl/>
        </w:rPr>
      </w:pPr>
      <w:r>
        <w:rPr>
          <w:rtl/>
        </w:rPr>
        <w:t>قال عليّ</w:t>
      </w:r>
      <w:r w:rsidR="00301327" w:rsidRPr="00DF5C21">
        <w:rPr>
          <w:rtl/>
        </w:rPr>
        <w:t xml:space="preserve"> عليه السلام</w:t>
      </w:r>
      <w:r w:rsidR="00D10150">
        <w:rPr>
          <w:rtl/>
        </w:rPr>
        <w:t xml:space="preserve">: </w:t>
      </w:r>
      <w:r w:rsidR="00D10150" w:rsidRPr="001A0513">
        <w:rPr>
          <w:rStyle w:val="libBold2Char"/>
          <w:rtl/>
        </w:rPr>
        <w:t>(</w:t>
      </w:r>
      <w:r w:rsidR="00301327" w:rsidRPr="001A0513">
        <w:rPr>
          <w:rStyle w:val="libBold2Char"/>
          <w:rtl/>
        </w:rPr>
        <w:t>أنشد الله عزّ وجلّ من حفظ ذلك من رسول الله صلّى الله عليه وآله</w:t>
      </w:r>
      <w:r w:rsidR="003F0683" w:rsidRPr="001A0513">
        <w:rPr>
          <w:rStyle w:val="libBold2Char"/>
          <w:rtl/>
        </w:rPr>
        <w:t xml:space="preserve"> وسلّم </w:t>
      </w:r>
      <w:r w:rsidR="00301327" w:rsidRPr="001A0513">
        <w:rPr>
          <w:rStyle w:val="libBold2Char"/>
          <w:rtl/>
        </w:rPr>
        <w:t>لم</w:t>
      </w:r>
      <w:r w:rsidR="008B25FC" w:rsidRPr="001A0513">
        <w:rPr>
          <w:rStyle w:val="libBold2Char"/>
          <w:rtl/>
        </w:rPr>
        <w:t>ّ</w:t>
      </w:r>
      <w:r w:rsidR="00301327" w:rsidRPr="001A0513">
        <w:rPr>
          <w:rStyle w:val="libBold2Char"/>
          <w:rtl/>
        </w:rPr>
        <w:t>ا قام فأخبر به</w:t>
      </w:r>
      <w:r w:rsidR="00D10150" w:rsidRPr="001A0513">
        <w:rPr>
          <w:rStyle w:val="libBold2Char"/>
          <w:rtl/>
        </w:rPr>
        <w:t>)</w:t>
      </w:r>
      <w:r w:rsidR="00D10150" w:rsidRPr="00845E56">
        <w:rPr>
          <w:rtl/>
        </w:rPr>
        <w:t xml:space="preserve"> </w:t>
      </w:r>
      <w:r w:rsidR="00301327" w:rsidRPr="001A0513">
        <w:rPr>
          <w:rtl/>
        </w:rPr>
        <w:t>فقام زيد بن أرقم</w:t>
      </w:r>
      <w:r w:rsidR="00D10150" w:rsidRPr="001A0513">
        <w:rPr>
          <w:rtl/>
        </w:rPr>
        <w:t xml:space="preserve">، </w:t>
      </w:r>
      <w:r w:rsidR="00301327" w:rsidRPr="001A0513">
        <w:rPr>
          <w:rtl/>
        </w:rPr>
        <w:t>والبراء بن عازب</w:t>
      </w:r>
      <w:r w:rsidR="00D10150" w:rsidRPr="001A0513">
        <w:rPr>
          <w:rtl/>
        </w:rPr>
        <w:t xml:space="preserve">، </w:t>
      </w:r>
      <w:r w:rsidR="00301327" w:rsidRPr="001A0513">
        <w:rPr>
          <w:rtl/>
        </w:rPr>
        <w:t>وسلمان</w:t>
      </w:r>
      <w:r w:rsidR="00D10150" w:rsidRPr="001A0513">
        <w:rPr>
          <w:rtl/>
        </w:rPr>
        <w:t xml:space="preserve">، </w:t>
      </w:r>
      <w:r w:rsidR="00301327" w:rsidRPr="001A0513">
        <w:rPr>
          <w:rtl/>
        </w:rPr>
        <w:t>وأبو ذر</w:t>
      </w:r>
      <w:r w:rsidR="00D10150" w:rsidRPr="001A0513">
        <w:rPr>
          <w:rtl/>
        </w:rPr>
        <w:t xml:space="preserve">، </w:t>
      </w:r>
      <w:r w:rsidR="00301327" w:rsidRPr="001A0513">
        <w:rPr>
          <w:rtl/>
        </w:rPr>
        <w:t>والمقداد</w:t>
      </w:r>
      <w:r w:rsidR="00D10150" w:rsidRPr="001A0513">
        <w:rPr>
          <w:rtl/>
        </w:rPr>
        <w:t xml:space="preserve">، </w:t>
      </w:r>
      <w:r w:rsidR="00301327" w:rsidRPr="001A0513">
        <w:rPr>
          <w:rtl/>
        </w:rPr>
        <w:t>وعم</w:t>
      </w:r>
      <w:r w:rsidR="008B25FC" w:rsidRPr="001A0513">
        <w:rPr>
          <w:rtl/>
        </w:rPr>
        <w:t>ّ</w:t>
      </w:r>
      <w:r w:rsidR="00301327" w:rsidRPr="001A0513">
        <w:rPr>
          <w:rtl/>
        </w:rPr>
        <w:t>ار فقالوا</w:t>
      </w:r>
      <w:r w:rsidR="00D10150" w:rsidRPr="001A0513">
        <w:rPr>
          <w:rtl/>
        </w:rPr>
        <w:t xml:space="preserve">: </w:t>
      </w:r>
      <w:r w:rsidR="00301327" w:rsidRPr="001A0513">
        <w:rPr>
          <w:rtl/>
        </w:rPr>
        <w:t>نشهد لقد حفظنا قول النبيّ وهو قائم على المنبر وأنت إلى جنبه</w:t>
      </w:r>
      <w:r w:rsidR="00D10150" w:rsidRPr="001A0513">
        <w:rPr>
          <w:rtl/>
        </w:rPr>
        <w:t xml:space="preserve">، </w:t>
      </w:r>
      <w:r w:rsidR="00301327" w:rsidRPr="001A0513">
        <w:rPr>
          <w:rtl/>
        </w:rPr>
        <w:t>وهو يقول</w:t>
      </w:r>
      <w:r w:rsidR="00D10150" w:rsidRPr="001A0513">
        <w:rPr>
          <w:rtl/>
        </w:rPr>
        <w:t xml:space="preserve">: </w:t>
      </w:r>
      <w:r w:rsidR="00D10150" w:rsidRPr="001A0513">
        <w:rPr>
          <w:rStyle w:val="libBold2Char"/>
          <w:rtl/>
        </w:rPr>
        <w:t>(</w:t>
      </w:r>
      <w:r w:rsidR="00301327" w:rsidRPr="001A0513">
        <w:rPr>
          <w:rStyle w:val="libBold2Char"/>
          <w:rtl/>
        </w:rPr>
        <w:t>أي</w:t>
      </w:r>
      <w:r w:rsidR="004D5188" w:rsidRPr="001A0513">
        <w:rPr>
          <w:rStyle w:val="libBold2Char"/>
          <w:rtl/>
        </w:rPr>
        <w:t>ّ</w:t>
      </w:r>
      <w:r w:rsidR="00301327" w:rsidRPr="001A0513">
        <w:rPr>
          <w:rStyle w:val="libBold2Char"/>
          <w:rtl/>
        </w:rPr>
        <w:t>ها الن</w:t>
      </w:r>
      <w:r w:rsidR="004D5188" w:rsidRPr="001A0513">
        <w:rPr>
          <w:rStyle w:val="libBold2Char"/>
          <w:rtl/>
        </w:rPr>
        <w:t>ّ</w:t>
      </w:r>
      <w:r w:rsidR="00301327" w:rsidRPr="001A0513">
        <w:rPr>
          <w:rStyle w:val="libBold2Char"/>
          <w:rtl/>
        </w:rPr>
        <w:t>اس</w:t>
      </w:r>
      <w:r w:rsidR="00D10150" w:rsidRPr="001A0513">
        <w:rPr>
          <w:rStyle w:val="libBold2Char"/>
          <w:rtl/>
        </w:rPr>
        <w:t xml:space="preserve">، </w:t>
      </w:r>
      <w:r w:rsidR="00301327" w:rsidRPr="001A0513">
        <w:rPr>
          <w:rStyle w:val="libBold2Char"/>
          <w:rtl/>
        </w:rPr>
        <w:t>إن</w:t>
      </w:r>
      <w:r w:rsidR="004D5188" w:rsidRPr="001A0513">
        <w:rPr>
          <w:rStyle w:val="libBold2Char"/>
          <w:rtl/>
        </w:rPr>
        <w:t>ّ</w:t>
      </w:r>
      <w:r w:rsidR="00301327" w:rsidRPr="001A0513">
        <w:rPr>
          <w:rStyle w:val="libBold2Char"/>
          <w:rtl/>
        </w:rPr>
        <w:t xml:space="preserve"> الله عزّ وجلّ أمرني أن </w:t>
      </w:r>
      <w:r w:rsidR="004D5188" w:rsidRPr="001A0513">
        <w:rPr>
          <w:rStyle w:val="libBold2Char"/>
          <w:rtl/>
        </w:rPr>
        <w:t>أ</w:t>
      </w:r>
      <w:r w:rsidR="00301327" w:rsidRPr="001A0513">
        <w:rPr>
          <w:rStyle w:val="libBold2Char"/>
          <w:rtl/>
        </w:rPr>
        <w:t>نصب لكم إمامكم</w:t>
      </w:r>
      <w:r w:rsidR="00D10150" w:rsidRPr="001A0513">
        <w:rPr>
          <w:rStyle w:val="libBold2Char"/>
          <w:rtl/>
        </w:rPr>
        <w:t xml:space="preserve">، </w:t>
      </w:r>
      <w:r w:rsidR="00301327" w:rsidRPr="001A0513">
        <w:rPr>
          <w:rStyle w:val="libBold2Char"/>
          <w:rtl/>
        </w:rPr>
        <w:t>والقائم فيكم بعدي ووصيّي وخليفتي</w:t>
      </w:r>
      <w:r w:rsidR="00D10150" w:rsidRPr="001A0513">
        <w:rPr>
          <w:rStyle w:val="libBold2Char"/>
          <w:rtl/>
        </w:rPr>
        <w:t xml:space="preserve">، </w:t>
      </w:r>
      <w:r w:rsidR="00301327" w:rsidRPr="001A0513">
        <w:rPr>
          <w:rStyle w:val="libBold2Char"/>
          <w:rtl/>
        </w:rPr>
        <w:t>وال</w:t>
      </w:r>
      <w:r w:rsidR="004D5188" w:rsidRPr="001A0513">
        <w:rPr>
          <w:rStyle w:val="libBold2Char"/>
          <w:rtl/>
        </w:rPr>
        <w:t>ّ</w:t>
      </w:r>
      <w:r w:rsidR="00301327" w:rsidRPr="001A0513">
        <w:rPr>
          <w:rStyle w:val="libBold2Char"/>
          <w:rtl/>
        </w:rPr>
        <w:t>ذي فرض الله عزّ وجلّ على المؤمنين في كتابه طاعته</w:t>
      </w:r>
      <w:r w:rsidR="00D10150" w:rsidRPr="001A0513">
        <w:rPr>
          <w:rStyle w:val="libBold2Char"/>
          <w:rtl/>
        </w:rPr>
        <w:t xml:space="preserve">، </w:t>
      </w:r>
      <w:r w:rsidR="00301327" w:rsidRPr="001A0513">
        <w:rPr>
          <w:rStyle w:val="libBold2Char"/>
          <w:rtl/>
        </w:rPr>
        <w:t>فقرنه بطاعته وطاعتي</w:t>
      </w:r>
      <w:r w:rsidR="00D10150" w:rsidRPr="001A0513">
        <w:rPr>
          <w:rStyle w:val="libBold2Char"/>
          <w:rtl/>
        </w:rPr>
        <w:t xml:space="preserve">، </w:t>
      </w:r>
      <w:r w:rsidR="00301327" w:rsidRPr="001A0513">
        <w:rPr>
          <w:rStyle w:val="libBold2Char"/>
          <w:rtl/>
        </w:rPr>
        <w:t>وأمركم بولايته</w:t>
      </w:r>
      <w:r w:rsidR="00D10150" w:rsidRPr="001A0513">
        <w:rPr>
          <w:rStyle w:val="libBold2Char"/>
          <w:rtl/>
        </w:rPr>
        <w:t xml:space="preserve">، </w:t>
      </w:r>
      <w:r w:rsidR="00301327" w:rsidRPr="001A0513">
        <w:rPr>
          <w:rStyle w:val="libBold2Char"/>
          <w:rtl/>
        </w:rPr>
        <w:t>وانّي راجعت ربيّ خشية طعن أهل النّفاق وتكذيبهم</w:t>
      </w:r>
      <w:r w:rsidR="00D10150" w:rsidRPr="001A0513">
        <w:rPr>
          <w:rStyle w:val="libBold2Char"/>
          <w:rtl/>
        </w:rPr>
        <w:t xml:space="preserve">، </w:t>
      </w:r>
      <w:r w:rsidR="00301327" w:rsidRPr="001A0513">
        <w:rPr>
          <w:rStyle w:val="libBold2Char"/>
          <w:rtl/>
        </w:rPr>
        <w:t>فأوعدني لأبلّغها أو ليعذّبني</w:t>
      </w:r>
      <w:r w:rsidR="00845E56" w:rsidRPr="001A0513">
        <w:rPr>
          <w:rStyle w:val="libBold2Char"/>
          <w:rtl/>
        </w:rPr>
        <w:t>)</w:t>
      </w:r>
      <w:r w:rsidR="00845E56">
        <w:rPr>
          <w:rtl/>
        </w:rPr>
        <w:t>.</w:t>
      </w:r>
    </w:p>
    <w:p w:rsidR="00301327" w:rsidRPr="00DF5C21" w:rsidRDefault="00301327" w:rsidP="001A0513">
      <w:pPr>
        <w:pStyle w:val="libNormal"/>
        <w:rPr>
          <w:rtl/>
        </w:rPr>
      </w:pPr>
      <w:r w:rsidRPr="001A0513">
        <w:rPr>
          <w:rStyle w:val="libBold2Char"/>
          <w:rtl/>
        </w:rPr>
        <w:t>يا أيّها الناس</w:t>
      </w:r>
      <w:r w:rsidR="00D10150" w:rsidRPr="001A0513">
        <w:rPr>
          <w:rStyle w:val="libBold2Char"/>
          <w:rtl/>
        </w:rPr>
        <w:t xml:space="preserve">، </w:t>
      </w:r>
      <w:r w:rsidRPr="001A0513">
        <w:rPr>
          <w:rStyle w:val="libBold2Char"/>
          <w:rtl/>
        </w:rPr>
        <w:t>إنّ الله أمركم في كتابه بالصلاة فقد بي</w:t>
      </w:r>
      <w:r w:rsidR="004D5188" w:rsidRPr="001A0513">
        <w:rPr>
          <w:rStyle w:val="libBold2Char"/>
          <w:rtl/>
        </w:rPr>
        <w:t>ّ</w:t>
      </w:r>
      <w:r w:rsidRPr="001A0513">
        <w:rPr>
          <w:rStyle w:val="libBold2Char"/>
          <w:rtl/>
        </w:rPr>
        <w:t>نتها لكم</w:t>
      </w:r>
      <w:r w:rsidR="00D10150" w:rsidRPr="001A0513">
        <w:rPr>
          <w:rStyle w:val="libBold2Char"/>
          <w:rtl/>
        </w:rPr>
        <w:t xml:space="preserve">، </w:t>
      </w:r>
      <w:r w:rsidRPr="001A0513">
        <w:rPr>
          <w:rStyle w:val="libBold2Char"/>
          <w:rtl/>
        </w:rPr>
        <w:t>والزكاة والصوم والحج فبي</w:t>
      </w:r>
      <w:r w:rsidR="004D5188" w:rsidRPr="001A0513">
        <w:rPr>
          <w:rStyle w:val="libBold2Char"/>
          <w:rtl/>
        </w:rPr>
        <w:t>ّ</w:t>
      </w:r>
      <w:r w:rsidRPr="001A0513">
        <w:rPr>
          <w:rStyle w:val="libBold2Char"/>
          <w:rtl/>
        </w:rPr>
        <w:t>نتها لكم وفسّرتها</w:t>
      </w:r>
      <w:r w:rsidR="00D10150" w:rsidRPr="001A0513">
        <w:rPr>
          <w:rStyle w:val="libBold2Char"/>
          <w:rtl/>
        </w:rPr>
        <w:t xml:space="preserve">، </w:t>
      </w:r>
      <w:r w:rsidRPr="001A0513">
        <w:rPr>
          <w:rStyle w:val="libBold2Char"/>
          <w:rtl/>
        </w:rPr>
        <w:t>وأمركم بالولاية</w:t>
      </w:r>
      <w:r w:rsidR="00D10150" w:rsidRPr="001A0513">
        <w:rPr>
          <w:rStyle w:val="libBold2Char"/>
          <w:rtl/>
        </w:rPr>
        <w:t xml:space="preserve">، </w:t>
      </w:r>
      <w:r w:rsidRPr="001A0513">
        <w:rPr>
          <w:rStyle w:val="libBold2Char"/>
          <w:rtl/>
        </w:rPr>
        <w:t>وانّي أشهدكم أنّها لهذا خاص</w:t>
      </w:r>
      <w:r w:rsidR="00B15DBE" w:rsidRPr="001A0513">
        <w:rPr>
          <w:rStyle w:val="libBold2Char"/>
          <w:rtl/>
        </w:rPr>
        <w:t>ّ</w:t>
      </w:r>
      <w:r w:rsidRPr="001A0513">
        <w:rPr>
          <w:rStyle w:val="libBold2Char"/>
          <w:rtl/>
        </w:rPr>
        <w:t>ة</w:t>
      </w:r>
      <w:r w:rsidR="00AE2736" w:rsidRPr="001A0513">
        <w:rPr>
          <w:rStyle w:val="libBold2Char"/>
          <w:rtl/>
        </w:rPr>
        <w:t xml:space="preserve"> </w:t>
      </w:r>
      <w:r w:rsidRPr="001A0513">
        <w:rPr>
          <w:rStyle w:val="libBold2Char"/>
          <w:rtl/>
        </w:rPr>
        <w:t xml:space="preserve">ووضع يده على عليّ بن أبي طالب عليه السلام </w:t>
      </w:r>
      <w:r w:rsidR="008B25FC" w:rsidRPr="001A0513">
        <w:rPr>
          <w:rStyle w:val="libBold2Char"/>
          <w:rtl/>
        </w:rPr>
        <w:t>ف</w:t>
      </w:r>
      <w:r w:rsidRPr="001A0513">
        <w:rPr>
          <w:rStyle w:val="libBold2Char"/>
          <w:rtl/>
        </w:rPr>
        <w:t>قال</w:t>
      </w:r>
      <w:r w:rsidR="00D10150" w:rsidRPr="001A0513">
        <w:rPr>
          <w:rStyle w:val="libBold2Char"/>
          <w:rtl/>
        </w:rPr>
        <w:t xml:space="preserve">: </w:t>
      </w:r>
      <w:r w:rsidR="00845E56" w:rsidRPr="001A0513">
        <w:rPr>
          <w:rStyle w:val="libBold2Char"/>
          <w:rtl/>
        </w:rPr>
        <w:t>(</w:t>
      </w:r>
      <w:r w:rsidRPr="001A0513">
        <w:rPr>
          <w:rStyle w:val="libBold2Char"/>
          <w:rtl/>
        </w:rPr>
        <w:t>ثم</w:t>
      </w:r>
      <w:r w:rsidR="008B25FC" w:rsidRPr="001A0513">
        <w:rPr>
          <w:rStyle w:val="libBold2Char"/>
          <w:rtl/>
        </w:rPr>
        <w:t>ّ</w:t>
      </w:r>
      <w:r w:rsidRPr="001A0513">
        <w:rPr>
          <w:rStyle w:val="libBold2Char"/>
          <w:rtl/>
        </w:rPr>
        <w:t xml:space="preserve"> لابنيه بعده</w:t>
      </w:r>
      <w:r w:rsidR="00D10150" w:rsidRPr="001A0513">
        <w:rPr>
          <w:rStyle w:val="libBold2Char"/>
          <w:rtl/>
        </w:rPr>
        <w:t xml:space="preserve">، </w:t>
      </w:r>
      <w:r w:rsidRPr="001A0513">
        <w:rPr>
          <w:rStyle w:val="libBold2Char"/>
          <w:rtl/>
        </w:rPr>
        <w:t>ثم</w:t>
      </w:r>
      <w:r w:rsidR="008B25FC" w:rsidRPr="001A0513">
        <w:rPr>
          <w:rStyle w:val="libBold2Char"/>
          <w:rtl/>
        </w:rPr>
        <w:t>َّ</w:t>
      </w:r>
      <w:r w:rsidRPr="001A0513">
        <w:rPr>
          <w:rStyle w:val="libBold2Char"/>
          <w:rtl/>
        </w:rPr>
        <w:t xml:space="preserve"> للأوصياء من بعدهم من ولدهم</w:t>
      </w:r>
      <w:r w:rsidR="00D10150" w:rsidRPr="001A0513">
        <w:rPr>
          <w:rStyle w:val="libBold2Char"/>
          <w:rtl/>
        </w:rPr>
        <w:t xml:space="preserve">، </w:t>
      </w:r>
      <w:r w:rsidRPr="001A0513">
        <w:rPr>
          <w:rStyle w:val="libBold2Char"/>
          <w:rtl/>
        </w:rPr>
        <w:t>لا يفارقون القرآن</w:t>
      </w:r>
      <w:r w:rsidR="00D10150" w:rsidRPr="001A0513">
        <w:rPr>
          <w:rStyle w:val="libBold2Char"/>
          <w:rtl/>
        </w:rPr>
        <w:t xml:space="preserve">، </w:t>
      </w:r>
      <w:r w:rsidRPr="001A0513">
        <w:rPr>
          <w:rStyle w:val="libBold2Char"/>
          <w:rtl/>
        </w:rPr>
        <w:t>ولا يفارقهم القرآن</w:t>
      </w:r>
      <w:r w:rsidR="00D10150" w:rsidRPr="001A0513">
        <w:rPr>
          <w:rStyle w:val="libBold2Char"/>
          <w:rtl/>
        </w:rPr>
        <w:t xml:space="preserve"> حتّى </w:t>
      </w:r>
      <w:r w:rsidRPr="001A0513">
        <w:rPr>
          <w:rStyle w:val="libBold2Char"/>
          <w:rtl/>
        </w:rPr>
        <w:t>يردوا علّي حوضي. أي</w:t>
      </w:r>
      <w:r w:rsidR="00F166EA" w:rsidRPr="001A0513">
        <w:rPr>
          <w:rStyle w:val="libBold2Char"/>
          <w:rtl/>
        </w:rPr>
        <w:t>ّ</w:t>
      </w:r>
      <w:r w:rsidRPr="001A0513">
        <w:rPr>
          <w:rStyle w:val="libBold2Char"/>
          <w:rtl/>
        </w:rPr>
        <w:t>ها الن</w:t>
      </w:r>
      <w:r w:rsidR="00F166EA" w:rsidRPr="001A0513">
        <w:rPr>
          <w:rStyle w:val="libBold2Char"/>
          <w:rtl/>
        </w:rPr>
        <w:t>ّ</w:t>
      </w:r>
      <w:r w:rsidRPr="001A0513">
        <w:rPr>
          <w:rStyle w:val="libBold2Char"/>
          <w:rtl/>
        </w:rPr>
        <w:t>اس</w:t>
      </w:r>
      <w:r w:rsidR="00D10150" w:rsidRPr="001A0513">
        <w:rPr>
          <w:rStyle w:val="libBold2Char"/>
          <w:rtl/>
        </w:rPr>
        <w:t xml:space="preserve">، </w:t>
      </w:r>
      <w:r w:rsidRPr="001A0513">
        <w:rPr>
          <w:rStyle w:val="libBold2Char"/>
          <w:rtl/>
        </w:rPr>
        <w:t>قد بي</w:t>
      </w:r>
      <w:r w:rsidR="00F166EA" w:rsidRPr="001A0513">
        <w:rPr>
          <w:rStyle w:val="libBold2Char"/>
          <w:rtl/>
        </w:rPr>
        <w:t>ّ</w:t>
      </w:r>
      <w:r w:rsidRPr="001A0513">
        <w:rPr>
          <w:rStyle w:val="libBold2Char"/>
          <w:rtl/>
        </w:rPr>
        <w:t>نت لكم مفزعكم بعدي</w:t>
      </w:r>
      <w:r w:rsidR="00D10150" w:rsidRPr="001A0513">
        <w:rPr>
          <w:rStyle w:val="libBold2Char"/>
          <w:rtl/>
        </w:rPr>
        <w:t xml:space="preserve">، </w:t>
      </w:r>
      <w:r w:rsidRPr="001A0513">
        <w:rPr>
          <w:rStyle w:val="libBold2Char"/>
          <w:rtl/>
        </w:rPr>
        <w:t>وإمامكم وولي</w:t>
      </w:r>
      <w:r w:rsidR="00F166EA" w:rsidRPr="001A0513">
        <w:rPr>
          <w:rStyle w:val="libBold2Char"/>
          <w:rtl/>
        </w:rPr>
        <w:t>ّ</w:t>
      </w:r>
      <w:r w:rsidRPr="001A0513">
        <w:rPr>
          <w:rStyle w:val="libBold2Char"/>
          <w:rtl/>
        </w:rPr>
        <w:t xml:space="preserve">كم ودليلكم وهاديكم. وهو أخي </w:t>
      </w:r>
      <w:r w:rsidR="00150388" w:rsidRPr="001A0513">
        <w:rPr>
          <w:rStyle w:val="libBold2Char"/>
          <w:rtl/>
        </w:rPr>
        <w:t>عليّ بن أبي طالب</w:t>
      </w:r>
      <w:r w:rsidRPr="001A0513">
        <w:rPr>
          <w:rStyle w:val="libBold2Char"/>
          <w:rtl/>
        </w:rPr>
        <w:t>. وهو فيكم بمنـزلتي فيكم فقلّدوه دينكم وأطيعوه في جميع أموركم</w:t>
      </w:r>
      <w:r w:rsidR="00D10150" w:rsidRPr="001A0513">
        <w:rPr>
          <w:rStyle w:val="libBold2Char"/>
          <w:rtl/>
        </w:rPr>
        <w:t xml:space="preserve">، </w:t>
      </w:r>
      <w:r w:rsidRPr="001A0513">
        <w:rPr>
          <w:rStyle w:val="libBold2Char"/>
          <w:rtl/>
        </w:rPr>
        <w:t>فإن</w:t>
      </w:r>
      <w:r w:rsidR="00F166EA" w:rsidRPr="001A0513">
        <w:rPr>
          <w:rStyle w:val="libBold2Char"/>
          <w:rtl/>
        </w:rPr>
        <w:t>ّ</w:t>
      </w:r>
      <w:r w:rsidRPr="001A0513">
        <w:rPr>
          <w:rStyle w:val="libBold2Char"/>
          <w:rtl/>
        </w:rPr>
        <w:t xml:space="preserve"> عنده جميع ما علّمني الله من علمه وحكمته</w:t>
      </w:r>
      <w:r w:rsidR="00D10150" w:rsidRPr="001A0513">
        <w:rPr>
          <w:rStyle w:val="libBold2Char"/>
          <w:rtl/>
        </w:rPr>
        <w:t xml:space="preserve">، </w:t>
      </w:r>
      <w:r w:rsidRPr="001A0513">
        <w:rPr>
          <w:rStyle w:val="libBold2Char"/>
          <w:rtl/>
        </w:rPr>
        <w:t>فسلوه وتعل</w:t>
      </w:r>
      <w:r w:rsidR="00F166EA" w:rsidRPr="001A0513">
        <w:rPr>
          <w:rStyle w:val="libBold2Char"/>
          <w:rtl/>
        </w:rPr>
        <w:t>ّ</w:t>
      </w:r>
      <w:r w:rsidRPr="001A0513">
        <w:rPr>
          <w:rStyle w:val="libBold2Char"/>
          <w:rtl/>
        </w:rPr>
        <w:t>موا منه ومن أوصيائه بعده</w:t>
      </w:r>
      <w:r w:rsidR="00D10150" w:rsidRPr="001A0513">
        <w:rPr>
          <w:rStyle w:val="libBold2Char"/>
          <w:rtl/>
        </w:rPr>
        <w:t xml:space="preserve">، </w:t>
      </w:r>
      <w:r w:rsidRPr="001A0513">
        <w:rPr>
          <w:rStyle w:val="libBold2Char"/>
          <w:rtl/>
        </w:rPr>
        <w:t>ولا تعل</w:t>
      </w:r>
      <w:r w:rsidR="00F166EA" w:rsidRPr="001A0513">
        <w:rPr>
          <w:rStyle w:val="libBold2Char"/>
          <w:rtl/>
        </w:rPr>
        <w:t>ّ</w:t>
      </w:r>
      <w:r w:rsidRPr="001A0513">
        <w:rPr>
          <w:rStyle w:val="libBold2Char"/>
          <w:rtl/>
        </w:rPr>
        <w:t>موهم ولا تتقد</w:t>
      </w:r>
      <w:r w:rsidR="00F166EA" w:rsidRPr="001A0513">
        <w:rPr>
          <w:rStyle w:val="libBold2Char"/>
          <w:rtl/>
        </w:rPr>
        <w:t>ّ</w:t>
      </w:r>
      <w:r w:rsidRPr="001A0513">
        <w:rPr>
          <w:rStyle w:val="libBold2Char"/>
          <w:rtl/>
        </w:rPr>
        <w:t>موهم ولا تخل</w:t>
      </w:r>
      <w:r w:rsidR="00F166EA" w:rsidRPr="001A0513">
        <w:rPr>
          <w:rStyle w:val="libBold2Char"/>
          <w:rtl/>
        </w:rPr>
        <w:t>ّ</w:t>
      </w:r>
      <w:r w:rsidRPr="001A0513">
        <w:rPr>
          <w:rStyle w:val="libBold2Char"/>
          <w:rtl/>
        </w:rPr>
        <w:t>فوا عنهم</w:t>
      </w:r>
      <w:r w:rsidR="00D10150" w:rsidRPr="001A0513">
        <w:rPr>
          <w:rStyle w:val="libBold2Char"/>
          <w:rtl/>
        </w:rPr>
        <w:t xml:space="preserve">، </w:t>
      </w:r>
      <w:r w:rsidRPr="001A0513">
        <w:rPr>
          <w:rStyle w:val="libBold2Char"/>
          <w:rtl/>
        </w:rPr>
        <w:t>فأن</w:t>
      </w:r>
      <w:r w:rsidR="00F166EA" w:rsidRPr="001A0513">
        <w:rPr>
          <w:rStyle w:val="libBold2Char"/>
          <w:rtl/>
        </w:rPr>
        <w:t>ّ</w:t>
      </w:r>
      <w:r w:rsidRPr="001A0513">
        <w:rPr>
          <w:rStyle w:val="libBold2Char"/>
          <w:rtl/>
        </w:rPr>
        <w:t>هم مع الحق</w:t>
      </w:r>
      <w:r w:rsidR="00707B79" w:rsidRPr="001A0513">
        <w:rPr>
          <w:rStyle w:val="libBold2Char"/>
          <w:rtl/>
        </w:rPr>
        <w:t>ّ</w:t>
      </w:r>
      <w:r w:rsidRPr="001A0513">
        <w:rPr>
          <w:rStyle w:val="libBold2Char"/>
          <w:rtl/>
        </w:rPr>
        <w:t xml:space="preserve"> والحق</w:t>
      </w:r>
      <w:r w:rsidR="00707B79" w:rsidRPr="001A0513">
        <w:rPr>
          <w:rStyle w:val="libBold2Char"/>
          <w:rtl/>
        </w:rPr>
        <w:t>ّ</w:t>
      </w:r>
      <w:r w:rsidRPr="001A0513">
        <w:rPr>
          <w:rStyle w:val="libBold2Char"/>
          <w:rtl/>
        </w:rPr>
        <w:t xml:space="preserve"> معهم</w:t>
      </w:r>
      <w:r w:rsidR="00D10150" w:rsidRPr="001A0513">
        <w:rPr>
          <w:rStyle w:val="libBold2Char"/>
          <w:rtl/>
        </w:rPr>
        <w:t xml:space="preserve">، </w:t>
      </w:r>
      <w:r w:rsidRPr="001A0513">
        <w:rPr>
          <w:rStyle w:val="libBold2Char"/>
          <w:rtl/>
        </w:rPr>
        <w:t>لا يزايلونه ولا يزيلهم</w:t>
      </w:r>
      <w:r w:rsidR="00845E56" w:rsidRPr="001A0513">
        <w:rPr>
          <w:rStyle w:val="libBold2Char"/>
          <w:rtl/>
        </w:rPr>
        <w:t>)</w:t>
      </w:r>
      <w:r w:rsidR="003B78C0" w:rsidRPr="003B78C0">
        <w:rPr>
          <w:rtl/>
        </w:rPr>
        <w:t>]</w:t>
      </w:r>
      <w:r w:rsidR="00845E56">
        <w:rPr>
          <w:rtl/>
        </w:rPr>
        <w:t>،</w:t>
      </w:r>
      <w:r w:rsidR="00D10150">
        <w:rPr>
          <w:rtl/>
        </w:rPr>
        <w:t xml:space="preserve"> </w:t>
      </w:r>
      <w:r w:rsidRPr="001A0513">
        <w:rPr>
          <w:rtl/>
        </w:rPr>
        <w:t>ثم</w:t>
      </w:r>
      <w:r w:rsidR="008B25FC" w:rsidRPr="001A0513">
        <w:rPr>
          <w:rtl/>
        </w:rPr>
        <w:t>ّ</w:t>
      </w:r>
      <w:r w:rsidRPr="001A0513">
        <w:rPr>
          <w:rtl/>
        </w:rPr>
        <w:t xml:space="preserve"> جلسوا. الحديث</w:t>
      </w:r>
      <w:r w:rsidRPr="00DF5C21">
        <w:rPr>
          <w:rtl/>
        </w:rPr>
        <w:t>.</w:t>
      </w:r>
    </w:p>
    <w:p w:rsidR="00F26413" w:rsidRDefault="00F26413" w:rsidP="00F26413">
      <w:pPr>
        <w:pStyle w:val="libNormal"/>
        <w:rPr>
          <w:rtl/>
        </w:rPr>
      </w:pPr>
      <w:r>
        <w:rPr>
          <w:rtl/>
        </w:rPr>
        <w:br w:type="page"/>
      </w:r>
    </w:p>
    <w:p w:rsidR="00301327" w:rsidRPr="00DF5C21" w:rsidRDefault="00301327" w:rsidP="008B25FC">
      <w:pPr>
        <w:pStyle w:val="libNormal"/>
        <w:rPr>
          <w:rtl/>
        </w:rPr>
      </w:pPr>
      <w:r>
        <w:rPr>
          <w:rtl/>
        </w:rPr>
        <w:lastRenderedPageBreak/>
        <w:t xml:space="preserve">وأخرج </w:t>
      </w:r>
      <w:r w:rsidRPr="00DF5C21">
        <w:rPr>
          <w:rtl/>
        </w:rPr>
        <w:t>الحمويني في فرائد السمطين عن مشايخه الثلاث</w:t>
      </w:r>
      <w:r w:rsidR="00D10150">
        <w:rPr>
          <w:rtl/>
        </w:rPr>
        <w:t xml:space="preserve">: </w:t>
      </w:r>
      <w:r w:rsidRPr="00DF5C21">
        <w:rPr>
          <w:rtl/>
        </w:rPr>
        <w:t>السي</w:t>
      </w:r>
      <w:r w:rsidR="00707B79">
        <w:rPr>
          <w:rtl/>
        </w:rPr>
        <w:t>ّ</w:t>
      </w:r>
      <w:r w:rsidRPr="00DF5C21">
        <w:rPr>
          <w:rtl/>
        </w:rPr>
        <w:t>د برهان الدين إبراهيم بن عمر الحسني المدني</w:t>
      </w:r>
      <w:r w:rsidR="00D10150">
        <w:rPr>
          <w:rtl/>
        </w:rPr>
        <w:t xml:space="preserve">، </w:t>
      </w:r>
      <w:r w:rsidRPr="00DF5C21">
        <w:rPr>
          <w:rtl/>
        </w:rPr>
        <w:t>والشيخ مجد الدين عبد الله بن محمود الموصلي</w:t>
      </w:r>
      <w:r w:rsidR="00D10150">
        <w:rPr>
          <w:rtl/>
        </w:rPr>
        <w:t xml:space="preserve">، </w:t>
      </w:r>
      <w:r w:rsidRPr="00DF5C21">
        <w:rPr>
          <w:rtl/>
        </w:rPr>
        <w:t>وبدر الدين</w:t>
      </w:r>
      <w:r>
        <w:rPr>
          <w:rtl/>
        </w:rPr>
        <w:t xml:space="preserve"> محمّد </w:t>
      </w:r>
      <w:r w:rsidRPr="00DF5C21">
        <w:rPr>
          <w:rtl/>
        </w:rPr>
        <w:t>بن</w:t>
      </w:r>
      <w:r>
        <w:rPr>
          <w:rtl/>
        </w:rPr>
        <w:t xml:space="preserve"> محمّد </w:t>
      </w:r>
      <w:r w:rsidRPr="00DF5C21">
        <w:rPr>
          <w:rtl/>
        </w:rPr>
        <w:t>بن أسعد البخاري بإسنادهم عن أبي هريرة</w:t>
      </w:r>
      <w:r w:rsidR="00D10150">
        <w:rPr>
          <w:rtl/>
        </w:rPr>
        <w:t xml:space="preserve">: </w:t>
      </w:r>
      <w:r w:rsidRPr="00DF5C21">
        <w:rPr>
          <w:rtl/>
        </w:rPr>
        <w:t>أن</w:t>
      </w:r>
      <w:r w:rsidR="00707B79">
        <w:rPr>
          <w:rtl/>
        </w:rPr>
        <w:t>ّ</w:t>
      </w:r>
      <w:r w:rsidRPr="00DF5C21">
        <w:rPr>
          <w:rtl/>
        </w:rPr>
        <w:t xml:space="preserve"> الآية نزلت في علي</w:t>
      </w:r>
      <w:r w:rsidR="008B25FC">
        <w:rPr>
          <w:rtl/>
        </w:rPr>
        <w:t>ٍّ</w:t>
      </w:r>
      <w:r w:rsidRPr="00DF5C21">
        <w:rPr>
          <w:rtl/>
        </w:rPr>
        <w:t>.</w:t>
      </w:r>
    </w:p>
    <w:p w:rsidR="008B25FC" w:rsidRDefault="00301327" w:rsidP="008B25FC">
      <w:pPr>
        <w:pStyle w:val="libNormal"/>
        <w:rPr>
          <w:rtl/>
        </w:rPr>
      </w:pPr>
      <w:r w:rsidRPr="001E2E19">
        <w:rPr>
          <w:rStyle w:val="libBold2Char"/>
          <w:rtl/>
        </w:rPr>
        <w:t>26- الحافظ أبو العب</w:t>
      </w:r>
      <w:r w:rsidR="008B25FC" w:rsidRPr="001E2E19">
        <w:rPr>
          <w:rStyle w:val="libBold2Char"/>
          <w:rtl/>
        </w:rPr>
        <w:t>ّ</w:t>
      </w:r>
      <w:r w:rsidRPr="001E2E19">
        <w:rPr>
          <w:rStyle w:val="libBold2Char"/>
          <w:rtl/>
        </w:rPr>
        <w:t>اس أحمد بن عقد</w:t>
      </w:r>
      <w:r w:rsidR="008B25FC" w:rsidRPr="001E2E19">
        <w:rPr>
          <w:rStyle w:val="libBold2Char"/>
          <w:rtl/>
        </w:rPr>
        <w:t>ة</w:t>
      </w:r>
      <w:r w:rsidR="00D10150">
        <w:rPr>
          <w:rtl/>
        </w:rPr>
        <w:t xml:space="preserve">: </w:t>
      </w:r>
    </w:p>
    <w:p w:rsidR="00301327" w:rsidRPr="00DF5C21" w:rsidRDefault="00301327" w:rsidP="008B25FC">
      <w:pPr>
        <w:pStyle w:val="libNormal"/>
        <w:rPr>
          <w:rtl/>
        </w:rPr>
      </w:pPr>
      <w:r w:rsidRPr="00DF5C21">
        <w:rPr>
          <w:rtl/>
        </w:rPr>
        <w:t>صاحب كتاب حديث الغدير</w:t>
      </w:r>
      <w:r w:rsidR="00D10150">
        <w:rPr>
          <w:rtl/>
        </w:rPr>
        <w:t xml:space="preserve">، </w:t>
      </w:r>
      <w:r w:rsidR="00150388">
        <w:rPr>
          <w:rtl/>
        </w:rPr>
        <w:t>المتوفّى</w:t>
      </w:r>
      <w:r w:rsidRPr="00DF5C21">
        <w:rPr>
          <w:rtl/>
        </w:rPr>
        <w:t xml:space="preserve"> 333.</w:t>
      </w:r>
    </w:p>
    <w:p w:rsidR="00301327" w:rsidRPr="0010659A" w:rsidRDefault="00301327" w:rsidP="00B7499C">
      <w:pPr>
        <w:pStyle w:val="libNormal"/>
        <w:rPr>
          <w:rtl/>
        </w:rPr>
      </w:pPr>
      <w:r w:rsidRPr="00DF5C21">
        <w:rPr>
          <w:rtl/>
        </w:rPr>
        <w:t xml:space="preserve">أخرج </w:t>
      </w:r>
      <w:r w:rsidR="00B7499C">
        <w:rPr>
          <w:rtl/>
        </w:rPr>
        <w:t>ا</w:t>
      </w:r>
      <w:r w:rsidRPr="00DF5C21">
        <w:rPr>
          <w:rtl/>
        </w:rPr>
        <w:t>بن عقد</w:t>
      </w:r>
      <w:r w:rsidR="00707B79">
        <w:rPr>
          <w:rtl/>
        </w:rPr>
        <w:t>ة</w:t>
      </w:r>
      <w:r w:rsidRPr="00DF5C21">
        <w:rPr>
          <w:rtl/>
        </w:rPr>
        <w:t xml:space="preserve"> في حديث الولاية بإسناده عن جابر بن عبد الله الأنصاري الصحابي الجليل</w:t>
      </w:r>
      <w:r w:rsidR="00D10150">
        <w:rPr>
          <w:rtl/>
        </w:rPr>
        <w:t xml:space="preserve">، </w:t>
      </w:r>
      <w:r w:rsidR="00150388">
        <w:rPr>
          <w:rtl/>
        </w:rPr>
        <w:t>المتوفّى</w:t>
      </w:r>
      <w:r w:rsidRPr="00DF5C21">
        <w:rPr>
          <w:rtl/>
        </w:rPr>
        <w:t xml:space="preserve"> في المدينة بعد عام سبعين للهجرة النبوي</w:t>
      </w:r>
      <w:r w:rsidR="00707B79">
        <w:rPr>
          <w:rtl/>
        </w:rPr>
        <w:t>ّ</w:t>
      </w:r>
      <w:r w:rsidRPr="00DF5C21">
        <w:rPr>
          <w:rtl/>
        </w:rPr>
        <w:t>ة الشريفة. قال</w:t>
      </w:r>
      <w:r w:rsidR="00D10150">
        <w:rPr>
          <w:rtl/>
        </w:rPr>
        <w:t xml:space="preserve">: </w:t>
      </w:r>
      <w:r w:rsidRPr="00DF5C21">
        <w:rPr>
          <w:rtl/>
        </w:rPr>
        <w:t>كن</w:t>
      </w:r>
      <w:r w:rsidR="008B25FC">
        <w:rPr>
          <w:rtl/>
        </w:rPr>
        <w:t>ّ</w:t>
      </w:r>
      <w:r w:rsidRPr="00DF5C21">
        <w:rPr>
          <w:rtl/>
        </w:rPr>
        <w:t>ا مع</w:t>
      </w:r>
      <w:r>
        <w:rPr>
          <w:rtl/>
        </w:rPr>
        <w:t xml:space="preserve"> النبيّ صلّى الله عليه وآله </w:t>
      </w:r>
      <w:r w:rsidRPr="00DF5C21">
        <w:rPr>
          <w:rtl/>
        </w:rPr>
        <w:t xml:space="preserve">في </w:t>
      </w:r>
      <w:r>
        <w:rPr>
          <w:rtl/>
        </w:rPr>
        <w:t>حجّة</w:t>
      </w:r>
      <w:r w:rsidRPr="00DF5C21">
        <w:rPr>
          <w:rtl/>
        </w:rPr>
        <w:t xml:space="preserve"> الوداع</w:t>
      </w:r>
      <w:r>
        <w:rPr>
          <w:rtl/>
        </w:rPr>
        <w:t xml:space="preserve"> فلمّا </w:t>
      </w:r>
      <w:r w:rsidRPr="00DF5C21">
        <w:rPr>
          <w:rtl/>
        </w:rPr>
        <w:t xml:space="preserve">رجع إلى </w:t>
      </w:r>
      <w:r>
        <w:rPr>
          <w:rtl/>
        </w:rPr>
        <w:t>الجحفة</w:t>
      </w:r>
      <w:r w:rsidRPr="00DF5C21">
        <w:rPr>
          <w:rtl/>
        </w:rPr>
        <w:t xml:space="preserve"> نزل ثم</w:t>
      </w:r>
      <w:r w:rsidR="00FA5E21">
        <w:rPr>
          <w:rtl/>
        </w:rPr>
        <w:t>ّ</w:t>
      </w:r>
      <w:r w:rsidRPr="00DF5C21">
        <w:rPr>
          <w:rtl/>
        </w:rPr>
        <w:t xml:space="preserve"> خطب الناس فقال</w:t>
      </w:r>
      <w:r w:rsidR="00D10150">
        <w:rPr>
          <w:rtl/>
        </w:rPr>
        <w:t xml:space="preserve">: </w:t>
      </w:r>
      <w:r w:rsidR="00FA5E21">
        <w:rPr>
          <w:rtl/>
        </w:rPr>
        <w:t>[</w:t>
      </w:r>
      <w:r w:rsidRPr="00845E56">
        <w:rPr>
          <w:rStyle w:val="libBold2Char"/>
          <w:rtl/>
        </w:rPr>
        <w:t>أي</w:t>
      </w:r>
      <w:r w:rsidR="00D0085D" w:rsidRPr="00845E56">
        <w:rPr>
          <w:rStyle w:val="libBold2Char"/>
          <w:rtl/>
        </w:rPr>
        <w:t>ّ</w:t>
      </w:r>
      <w:r w:rsidRPr="00845E56">
        <w:rPr>
          <w:rStyle w:val="libBold2Char"/>
          <w:rtl/>
        </w:rPr>
        <w:t>ها الن</w:t>
      </w:r>
      <w:r w:rsidR="00D0085D" w:rsidRPr="00845E56">
        <w:rPr>
          <w:rStyle w:val="libBold2Char"/>
          <w:rtl/>
        </w:rPr>
        <w:t>ّ</w:t>
      </w:r>
      <w:r w:rsidRPr="00845E56">
        <w:rPr>
          <w:rStyle w:val="libBold2Char"/>
          <w:rtl/>
        </w:rPr>
        <w:t xml:space="preserve">اس </w:t>
      </w:r>
      <w:r w:rsidR="00D0085D" w:rsidRPr="00845E56">
        <w:rPr>
          <w:rStyle w:val="libBold2Char"/>
          <w:rtl/>
        </w:rPr>
        <w:t>إ</w:t>
      </w:r>
      <w:r w:rsidRPr="00845E56">
        <w:rPr>
          <w:rStyle w:val="libBold2Char"/>
          <w:rtl/>
        </w:rPr>
        <w:t>ن</w:t>
      </w:r>
      <w:r w:rsidR="00D0085D" w:rsidRPr="00845E56">
        <w:rPr>
          <w:rStyle w:val="libBold2Char"/>
          <w:rtl/>
        </w:rPr>
        <w:t>ّ</w:t>
      </w:r>
      <w:r w:rsidRPr="00845E56">
        <w:rPr>
          <w:rStyle w:val="libBold2Char"/>
          <w:rtl/>
        </w:rPr>
        <w:t>ي مسؤول</w:t>
      </w:r>
      <w:r w:rsidR="004E3230" w:rsidRPr="00845E56">
        <w:rPr>
          <w:rStyle w:val="libBold2Char"/>
          <w:rtl/>
        </w:rPr>
        <w:t xml:space="preserve"> وأنتم </w:t>
      </w:r>
      <w:r w:rsidRPr="00845E56">
        <w:rPr>
          <w:rStyle w:val="libBold2Char"/>
          <w:rtl/>
        </w:rPr>
        <w:t>مسؤول</w:t>
      </w:r>
      <w:r w:rsidR="008B25FC">
        <w:rPr>
          <w:rStyle w:val="libBold2Char"/>
          <w:rtl/>
        </w:rPr>
        <w:t>و</w:t>
      </w:r>
      <w:r w:rsidRPr="00845E56">
        <w:rPr>
          <w:rStyle w:val="libBold2Char"/>
          <w:rtl/>
        </w:rPr>
        <w:t>ن</w:t>
      </w:r>
      <w:r w:rsidR="008B25FC">
        <w:rPr>
          <w:rStyle w:val="libBold2Char"/>
          <w:rtl/>
        </w:rPr>
        <w:t>،</w:t>
      </w:r>
      <w:r w:rsidRPr="00845E56">
        <w:rPr>
          <w:rStyle w:val="libBold2Char"/>
          <w:rtl/>
        </w:rPr>
        <w:t xml:space="preserve"> فما</w:t>
      </w:r>
      <w:r w:rsidR="004E3230" w:rsidRPr="00845E56">
        <w:rPr>
          <w:rStyle w:val="libBold2Char"/>
          <w:rtl/>
        </w:rPr>
        <w:t xml:space="preserve"> أنتم </w:t>
      </w:r>
      <w:r w:rsidRPr="00845E56">
        <w:rPr>
          <w:rStyle w:val="libBold2Char"/>
          <w:rtl/>
        </w:rPr>
        <w:t>قائلون</w:t>
      </w:r>
      <w:r w:rsidR="00D10150" w:rsidRPr="00845E56">
        <w:rPr>
          <w:rtl/>
        </w:rPr>
        <w:t>؟</w:t>
      </w:r>
      <w:r w:rsidRPr="00845E56">
        <w:rPr>
          <w:rtl/>
        </w:rPr>
        <w:t xml:space="preserve"> قالوا</w:t>
      </w:r>
      <w:r w:rsidR="00D10150" w:rsidRPr="00845E56">
        <w:rPr>
          <w:rtl/>
        </w:rPr>
        <w:t xml:space="preserve">: </w:t>
      </w:r>
      <w:r w:rsidRPr="00845E56">
        <w:rPr>
          <w:rtl/>
        </w:rPr>
        <w:t xml:space="preserve">نشهد </w:t>
      </w:r>
      <w:r w:rsidR="00D0085D" w:rsidRPr="00845E56">
        <w:rPr>
          <w:rtl/>
        </w:rPr>
        <w:t>أ</w:t>
      </w:r>
      <w:r w:rsidRPr="00845E56">
        <w:rPr>
          <w:rtl/>
        </w:rPr>
        <w:t>ن</w:t>
      </w:r>
      <w:r w:rsidR="00D0085D" w:rsidRPr="00845E56">
        <w:rPr>
          <w:rtl/>
        </w:rPr>
        <w:t>ّ</w:t>
      </w:r>
      <w:r w:rsidRPr="00845E56">
        <w:rPr>
          <w:rtl/>
        </w:rPr>
        <w:t>ك بلّغت ونصحت وأد</w:t>
      </w:r>
      <w:r w:rsidR="00D0085D" w:rsidRPr="00845E56">
        <w:rPr>
          <w:rtl/>
        </w:rPr>
        <w:t>ّي</w:t>
      </w:r>
      <w:r w:rsidRPr="00845E56">
        <w:rPr>
          <w:rtl/>
        </w:rPr>
        <w:t>ت</w:t>
      </w:r>
      <w:r w:rsidR="00D10150" w:rsidRPr="00845E56">
        <w:rPr>
          <w:rtl/>
        </w:rPr>
        <w:t xml:space="preserve">، </w:t>
      </w:r>
      <w:r w:rsidRPr="00845E56">
        <w:rPr>
          <w:rtl/>
        </w:rPr>
        <w:t>قال</w:t>
      </w:r>
      <w:r w:rsidR="00D10150" w:rsidRPr="00845E56">
        <w:rPr>
          <w:rtl/>
        </w:rPr>
        <w:t xml:space="preserve">: </w:t>
      </w:r>
      <w:r w:rsidRPr="00845E56">
        <w:rPr>
          <w:rStyle w:val="libBold2Char"/>
          <w:rtl/>
        </w:rPr>
        <w:t>إن</w:t>
      </w:r>
      <w:r w:rsidR="00D0085D" w:rsidRPr="00845E56">
        <w:rPr>
          <w:rStyle w:val="libBold2Char"/>
          <w:rtl/>
        </w:rPr>
        <w:t>ّ</w:t>
      </w:r>
      <w:r w:rsidRPr="00845E56">
        <w:rPr>
          <w:rStyle w:val="libBold2Char"/>
          <w:rtl/>
        </w:rPr>
        <w:t>ي لكم فرط</w:t>
      </w:r>
      <w:r w:rsidR="004E3230" w:rsidRPr="00845E56">
        <w:rPr>
          <w:rStyle w:val="libBold2Char"/>
          <w:rtl/>
        </w:rPr>
        <w:t xml:space="preserve"> وأنتم </w:t>
      </w:r>
      <w:r w:rsidRPr="00845E56">
        <w:rPr>
          <w:rStyle w:val="libBold2Char"/>
          <w:rtl/>
        </w:rPr>
        <w:t>واردون عليّ الحوض</w:t>
      </w:r>
      <w:r w:rsidR="00D10150" w:rsidRPr="00845E56">
        <w:rPr>
          <w:rStyle w:val="libBold2Char"/>
          <w:rtl/>
        </w:rPr>
        <w:t xml:space="preserve">، </w:t>
      </w:r>
      <w:r w:rsidRPr="00845E56">
        <w:rPr>
          <w:rStyle w:val="libBold2Char"/>
          <w:rtl/>
        </w:rPr>
        <w:t>و</w:t>
      </w:r>
      <w:r w:rsidR="008B25FC">
        <w:rPr>
          <w:rStyle w:val="libBold2Char"/>
          <w:rtl/>
        </w:rPr>
        <w:t>إ</w:t>
      </w:r>
      <w:r w:rsidRPr="00845E56">
        <w:rPr>
          <w:rStyle w:val="libBold2Char"/>
          <w:rtl/>
        </w:rPr>
        <w:t>نّي مخلّف فيكم الثقلين إن تمس</w:t>
      </w:r>
      <w:r w:rsidR="00D0085D" w:rsidRPr="00845E56">
        <w:rPr>
          <w:rStyle w:val="libBold2Char"/>
          <w:rtl/>
        </w:rPr>
        <w:t>ّ</w:t>
      </w:r>
      <w:r w:rsidRPr="00845E56">
        <w:rPr>
          <w:rStyle w:val="libBold2Char"/>
          <w:rtl/>
        </w:rPr>
        <w:t>كتم بهما لن تضلّوا</w:t>
      </w:r>
      <w:r w:rsidR="00D10150" w:rsidRPr="00845E56">
        <w:rPr>
          <w:rStyle w:val="libBold2Char"/>
          <w:rtl/>
        </w:rPr>
        <w:t xml:space="preserve">: </w:t>
      </w:r>
      <w:r w:rsidRPr="00845E56">
        <w:rPr>
          <w:rStyle w:val="libBold2Char"/>
          <w:rtl/>
        </w:rPr>
        <w:t>كتاب الله وعترتي أهل بيتي</w:t>
      </w:r>
      <w:r w:rsidR="00D10150" w:rsidRPr="00845E56">
        <w:rPr>
          <w:rStyle w:val="libBold2Char"/>
          <w:rtl/>
        </w:rPr>
        <w:t xml:space="preserve">، </w:t>
      </w:r>
      <w:r w:rsidRPr="00845E56">
        <w:rPr>
          <w:rStyle w:val="libBold2Char"/>
          <w:rtl/>
        </w:rPr>
        <w:t>وأن</w:t>
      </w:r>
      <w:r w:rsidR="00D0085D" w:rsidRPr="00845E56">
        <w:rPr>
          <w:rStyle w:val="libBold2Char"/>
          <w:rtl/>
        </w:rPr>
        <w:t>ّ</w:t>
      </w:r>
      <w:r w:rsidRPr="00845E56">
        <w:rPr>
          <w:rStyle w:val="libBold2Char"/>
          <w:rtl/>
        </w:rPr>
        <w:t>هما لن يفترقا</w:t>
      </w:r>
      <w:r w:rsidR="00D10150" w:rsidRPr="00845E56">
        <w:rPr>
          <w:rStyle w:val="libBold2Char"/>
          <w:rtl/>
        </w:rPr>
        <w:t xml:space="preserve"> حتّى </w:t>
      </w:r>
      <w:r w:rsidRPr="00845E56">
        <w:rPr>
          <w:rStyle w:val="libBold2Char"/>
          <w:rtl/>
        </w:rPr>
        <w:t>يردا عليّ الحوض</w:t>
      </w:r>
      <w:r w:rsidR="00D10150" w:rsidRPr="00845E56">
        <w:rPr>
          <w:rtl/>
        </w:rPr>
        <w:t xml:space="preserve">، </w:t>
      </w:r>
      <w:r w:rsidRPr="00845E56">
        <w:rPr>
          <w:rtl/>
        </w:rPr>
        <w:t>ثم</w:t>
      </w:r>
      <w:r w:rsidR="00FA5E21">
        <w:rPr>
          <w:rtl/>
        </w:rPr>
        <w:t>ّ</w:t>
      </w:r>
      <w:r w:rsidRPr="00845E56">
        <w:rPr>
          <w:rtl/>
        </w:rPr>
        <w:t xml:space="preserve"> قال</w:t>
      </w:r>
      <w:r w:rsidR="00D10150" w:rsidRPr="00845E56">
        <w:rPr>
          <w:rtl/>
        </w:rPr>
        <w:t xml:space="preserve">: </w:t>
      </w:r>
      <w:r w:rsidRPr="00845E56">
        <w:rPr>
          <w:rStyle w:val="libBold2Char"/>
          <w:rtl/>
        </w:rPr>
        <w:t>ألستم تعلمون أن</w:t>
      </w:r>
      <w:r w:rsidR="00D0085D" w:rsidRPr="00845E56">
        <w:rPr>
          <w:rStyle w:val="libBold2Char"/>
          <w:rtl/>
        </w:rPr>
        <w:t>ّ</w:t>
      </w:r>
      <w:r w:rsidRPr="00845E56">
        <w:rPr>
          <w:rStyle w:val="libBold2Char"/>
          <w:rtl/>
        </w:rPr>
        <w:t>ي</w:t>
      </w:r>
      <w:r w:rsidR="00BD0A37" w:rsidRPr="00845E56">
        <w:rPr>
          <w:rStyle w:val="libBold2Char"/>
          <w:rtl/>
        </w:rPr>
        <w:t xml:space="preserve"> أولى </w:t>
      </w:r>
      <w:r w:rsidRPr="00845E56">
        <w:rPr>
          <w:rStyle w:val="libBold2Char"/>
          <w:rtl/>
        </w:rPr>
        <w:t>بكم من</w:t>
      </w:r>
      <w:r w:rsidR="00BD0A37" w:rsidRPr="00845E56">
        <w:rPr>
          <w:rStyle w:val="libBold2Char"/>
          <w:rtl/>
        </w:rPr>
        <w:t xml:space="preserve"> أنفسكم</w:t>
      </w:r>
      <w:r w:rsidR="00D10150" w:rsidRPr="00845E56">
        <w:rPr>
          <w:rStyle w:val="libBold2Char"/>
          <w:rtl/>
        </w:rPr>
        <w:t>؟</w:t>
      </w:r>
      <w:r w:rsidRPr="00845E56">
        <w:rPr>
          <w:rtl/>
        </w:rPr>
        <w:t xml:space="preserve"> قالوا</w:t>
      </w:r>
      <w:r w:rsidR="00D10150" w:rsidRPr="00845E56">
        <w:rPr>
          <w:rtl/>
        </w:rPr>
        <w:t xml:space="preserve">: </w:t>
      </w:r>
      <w:r w:rsidRPr="00845E56">
        <w:rPr>
          <w:rtl/>
        </w:rPr>
        <w:t>بلى</w:t>
      </w:r>
      <w:r w:rsidR="00D10150" w:rsidRPr="00845E56">
        <w:rPr>
          <w:rtl/>
        </w:rPr>
        <w:t xml:space="preserve">، </w:t>
      </w:r>
      <w:r w:rsidRPr="00845E56">
        <w:rPr>
          <w:rtl/>
        </w:rPr>
        <w:t>فقال آخذاً بيد علي</w:t>
      </w:r>
      <w:r w:rsidR="00D0085D" w:rsidRPr="00845E56">
        <w:rPr>
          <w:rtl/>
        </w:rPr>
        <w:t>ّ</w:t>
      </w:r>
      <w:r w:rsidR="00D10150" w:rsidRPr="00845E56">
        <w:rPr>
          <w:rtl/>
        </w:rPr>
        <w:t xml:space="preserve">: </w:t>
      </w:r>
      <w:r w:rsidRPr="00845E56">
        <w:rPr>
          <w:rStyle w:val="libBold2Char"/>
          <w:rtl/>
        </w:rPr>
        <w:t>من كنت مولاه فعليٌّ مولاه</w:t>
      </w:r>
      <w:r w:rsidR="00D10150" w:rsidRPr="00845E56">
        <w:rPr>
          <w:rStyle w:val="libBold2Char"/>
          <w:rtl/>
        </w:rPr>
        <w:t xml:space="preserve">، </w:t>
      </w:r>
      <w:r w:rsidRPr="00845E56">
        <w:rPr>
          <w:rStyle w:val="libBold2Char"/>
          <w:rtl/>
        </w:rPr>
        <w:t>ثم</w:t>
      </w:r>
      <w:r w:rsidR="00D0085D" w:rsidRPr="00845E56">
        <w:rPr>
          <w:rStyle w:val="libBold2Char"/>
          <w:rtl/>
        </w:rPr>
        <w:t>ّ</w:t>
      </w:r>
      <w:r w:rsidRPr="00845E56">
        <w:rPr>
          <w:rStyle w:val="libBold2Char"/>
          <w:rtl/>
        </w:rPr>
        <w:t xml:space="preserve"> قال</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 وعادِ من عاداه</w:t>
      </w:r>
      <w:r w:rsidR="003B78C0" w:rsidRPr="0010659A">
        <w:rPr>
          <w:rtl/>
        </w:rPr>
        <w:t>]</w:t>
      </w:r>
      <w:r w:rsidRPr="0010659A">
        <w:rPr>
          <w:rtl/>
        </w:rPr>
        <w:t>.</w:t>
      </w:r>
      <w:r w:rsidR="00D10150" w:rsidRPr="0010659A">
        <w:rPr>
          <w:rtl/>
        </w:rPr>
        <w:t xml:space="preserve"> </w:t>
      </w:r>
    </w:p>
    <w:p w:rsidR="00301327" w:rsidRPr="00DF5C21" w:rsidRDefault="00301327" w:rsidP="00B7499C">
      <w:pPr>
        <w:pStyle w:val="libNormal"/>
        <w:rPr>
          <w:rtl/>
        </w:rPr>
      </w:pPr>
      <w:r w:rsidRPr="00845E56">
        <w:rPr>
          <w:rtl/>
        </w:rPr>
        <w:t xml:space="preserve">وأخرج </w:t>
      </w:r>
      <w:r w:rsidR="008B25FC">
        <w:rPr>
          <w:rtl/>
        </w:rPr>
        <w:t>ا</w:t>
      </w:r>
      <w:r w:rsidRPr="00845E56">
        <w:rPr>
          <w:rtl/>
        </w:rPr>
        <w:t>بن عقد</w:t>
      </w:r>
      <w:r w:rsidR="00707B79" w:rsidRPr="00845E56">
        <w:rPr>
          <w:rtl/>
        </w:rPr>
        <w:t>ة</w:t>
      </w:r>
      <w:r w:rsidRPr="00845E56">
        <w:rPr>
          <w:rtl/>
        </w:rPr>
        <w:t xml:space="preserve"> حديث الولاية عن الصحابي أبو سعيد سعد بن مالك الأنصاري الخدري</w:t>
      </w:r>
      <w:r w:rsidR="00D0085D" w:rsidRPr="00845E56">
        <w:rPr>
          <w:rtl/>
        </w:rPr>
        <w:t>ّ</w:t>
      </w:r>
      <w:r w:rsidR="00D10150" w:rsidRPr="00845E56">
        <w:rPr>
          <w:rtl/>
        </w:rPr>
        <w:t xml:space="preserve">، </w:t>
      </w:r>
      <w:r w:rsidRPr="00845E56">
        <w:rPr>
          <w:rtl/>
        </w:rPr>
        <w:t>بالإسناد عن سهم بن حصين</w:t>
      </w:r>
      <w:r w:rsidR="00942BB5" w:rsidRPr="00845E56">
        <w:rPr>
          <w:rtl/>
        </w:rPr>
        <w:t xml:space="preserve"> الأسدي </w:t>
      </w:r>
      <w:r w:rsidRPr="00845E56">
        <w:rPr>
          <w:rtl/>
        </w:rPr>
        <w:t>قال</w:t>
      </w:r>
      <w:r w:rsidR="00D10150" w:rsidRPr="00845E56">
        <w:rPr>
          <w:rtl/>
        </w:rPr>
        <w:t xml:space="preserve">: </w:t>
      </w:r>
      <w:r w:rsidRPr="00845E56">
        <w:rPr>
          <w:rtl/>
        </w:rPr>
        <w:t>قدمت</w:t>
      </w:r>
      <w:r w:rsidR="001B1F2C" w:rsidRPr="00845E56">
        <w:rPr>
          <w:rtl/>
        </w:rPr>
        <w:t xml:space="preserve"> مكّة </w:t>
      </w:r>
      <w:r w:rsidRPr="00845E56">
        <w:rPr>
          <w:rtl/>
        </w:rPr>
        <w:t>أنا وعبد الله بن علقمة</w:t>
      </w:r>
      <w:r w:rsidR="00D10150" w:rsidRPr="00845E56">
        <w:rPr>
          <w:rtl/>
        </w:rPr>
        <w:t xml:space="preserve">، </w:t>
      </w:r>
      <w:r w:rsidRPr="00845E56">
        <w:rPr>
          <w:rtl/>
        </w:rPr>
        <w:t>وكان عبد الله سبّابة لعلي</w:t>
      </w:r>
      <w:r w:rsidR="00707B79" w:rsidRPr="00845E56">
        <w:rPr>
          <w:rtl/>
        </w:rPr>
        <w:t>ّ</w:t>
      </w:r>
      <w:r w:rsidRPr="00845E56">
        <w:rPr>
          <w:rtl/>
        </w:rPr>
        <w:t xml:space="preserve"> عليه السلام دهراً فقلت له</w:t>
      </w:r>
      <w:r w:rsidR="00D10150" w:rsidRPr="00845E56">
        <w:rPr>
          <w:rtl/>
        </w:rPr>
        <w:t xml:space="preserve">: </w:t>
      </w:r>
      <w:r w:rsidRPr="00845E56">
        <w:rPr>
          <w:rtl/>
        </w:rPr>
        <w:t xml:space="preserve">هل لك في هذا يعني أبا سعيد </w:t>
      </w:r>
      <w:r w:rsidR="008B25FC">
        <w:rPr>
          <w:rtl/>
        </w:rPr>
        <w:t>ا</w:t>
      </w:r>
      <w:r w:rsidRPr="00845E56">
        <w:rPr>
          <w:rtl/>
        </w:rPr>
        <w:t>لخدري تحدّث به عهداً</w:t>
      </w:r>
      <w:r w:rsidR="00D10150" w:rsidRPr="00845E56">
        <w:rPr>
          <w:rtl/>
        </w:rPr>
        <w:t>؟</w:t>
      </w:r>
      <w:r w:rsidRPr="00845E56">
        <w:rPr>
          <w:rtl/>
        </w:rPr>
        <w:t xml:space="preserve"> قال</w:t>
      </w:r>
      <w:r w:rsidR="00D10150" w:rsidRPr="00845E56">
        <w:rPr>
          <w:rtl/>
        </w:rPr>
        <w:t xml:space="preserve">: </w:t>
      </w:r>
      <w:r w:rsidRPr="00845E56">
        <w:rPr>
          <w:rtl/>
        </w:rPr>
        <w:t>نعم</w:t>
      </w:r>
      <w:r w:rsidR="00D10150" w:rsidRPr="00845E56">
        <w:rPr>
          <w:rtl/>
        </w:rPr>
        <w:t xml:space="preserve">، </w:t>
      </w:r>
      <w:r w:rsidRPr="00845E56">
        <w:rPr>
          <w:rtl/>
        </w:rPr>
        <w:t>فأتيناه فقال</w:t>
      </w:r>
      <w:r w:rsidR="00D10150" w:rsidRPr="00845E56">
        <w:rPr>
          <w:rtl/>
        </w:rPr>
        <w:t xml:space="preserve">: </w:t>
      </w:r>
      <w:r w:rsidRPr="00845E56">
        <w:rPr>
          <w:rtl/>
        </w:rPr>
        <w:t>هل سمعت لعليٍّ منقبة</w:t>
      </w:r>
      <w:r w:rsidR="00D10150" w:rsidRPr="00845E56">
        <w:rPr>
          <w:rtl/>
        </w:rPr>
        <w:t>؟</w:t>
      </w:r>
      <w:r w:rsidRPr="00845E56">
        <w:rPr>
          <w:rtl/>
        </w:rPr>
        <w:t xml:space="preserve"> قال</w:t>
      </w:r>
      <w:r w:rsidR="00D10150" w:rsidRPr="00845E56">
        <w:rPr>
          <w:rtl/>
        </w:rPr>
        <w:t xml:space="preserve">: </w:t>
      </w:r>
      <w:r w:rsidRPr="00845E56">
        <w:rPr>
          <w:rtl/>
        </w:rPr>
        <w:t>نعم إذا حدّثتك بها تسأل عنها المهاجرين</w:t>
      </w:r>
      <w:r w:rsidR="005D3908" w:rsidRPr="00845E56">
        <w:rPr>
          <w:rtl/>
        </w:rPr>
        <w:t xml:space="preserve"> والأنصار </w:t>
      </w:r>
      <w:r w:rsidRPr="00845E56">
        <w:rPr>
          <w:rtl/>
        </w:rPr>
        <w:t xml:space="preserve">وقريشاً أنَّ رسول الله </w:t>
      </w:r>
      <w:r w:rsidR="003F0683" w:rsidRPr="00845E56">
        <w:rPr>
          <w:rtl/>
        </w:rPr>
        <w:t xml:space="preserve">صلّى الله عليه وآله وسلّم </w:t>
      </w:r>
      <w:r w:rsidRPr="00845E56">
        <w:rPr>
          <w:rtl/>
        </w:rPr>
        <w:t>قال يوم غدير خمّ فأبلغ ثم</w:t>
      </w:r>
      <w:r w:rsidR="008B25FC">
        <w:rPr>
          <w:rtl/>
        </w:rPr>
        <w:t>ّ</w:t>
      </w:r>
      <w:r w:rsidRPr="00845E56">
        <w:rPr>
          <w:rtl/>
        </w:rPr>
        <w:t xml:space="preserve"> قال</w:t>
      </w:r>
      <w:r w:rsidR="00D10150" w:rsidRPr="00845E56">
        <w:rPr>
          <w:rtl/>
        </w:rPr>
        <w:t>:</w:t>
      </w:r>
      <w:r w:rsidR="00F12428" w:rsidRPr="00845E56">
        <w:rPr>
          <w:rtl/>
        </w:rPr>
        <w:t xml:space="preserve"> </w:t>
      </w:r>
      <w:r w:rsidR="00FA5E21">
        <w:rPr>
          <w:rtl/>
        </w:rPr>
        <w:t>[</w:t>
      </w:r>
      <w:r w:rsidR="00F12428" w:rsidRPr="00845E56">
        <w:rPr>
          <w:rStyle w:val="libBold2Char"/>
          <w:rtl/>
        </w:rPr>
        <w:t xml:space="preserve">أيّها </w:t>
      </w:r>
      <w:r w:rsidRPr="00845E56">
        <w:rPr>
          <w:rStyle w:val="libBold2Char"/>
          <w:rtl/>
        </w:rPr>
        <w:t>الناس</w:t>
      </w:r>
      <w:r w:rsidR="00BD0A37" w:rsidRPr="00845E56">
        <w:rPr>
          <w:rStyle w:val="libBold2Char"/>
          <w:rtl/>
        </w:rPr>
        <w:t xml:space="preserve"> ألست أولى </w:t>
      </w:r>
      <w:r w:rsidRPr="00845E56">
        <w:rPr>
          <w:rStyle w:val="libBold2Char"/>
          <w:rtl/>
        </w:rPr>
        <w:t>بالمؤمنين من أنفسهم</w:t>
      </w:r>
      <w:r w:rsidR="00D10150" w:rsidRPr="00845E56">
        <w:rPr>
          <w:rtl/>
        </w:rPr>
        <w:t>؟</w:t>
      </w:r>
      <w:r w:rsidRPr="00845E56">
        <w:rPr>
          <w:rtl/>
        </w:rPr>
        <w:t xml:space="preserve"> قالوا</w:t>
      </w:r>
      <w:r w:rsidR="00D10150" w:rsidRPr="00845E56">
        <w:rPr>
          <w:rtl/>
        </w:rPr>
        <w:t xml:space="preserve">: </w:t>
      </w:r>
      <w:r w:rsidRPr="00845E56">
        <w:rPr>
          <w:rtl/>
        </w:rPr>
        <w:t>بلى</w:t>
      </w:r>
      <w:r w:rsidR="00D10150" w:rsidRPr="00845E56">
        <w:rPr>
          <w:rtl/>
        </w:rPr>
        <w:t xml:space="preserve">، </w:t>
      </w:r>
      <w:r w:rsidRPr="00845E56">
        <w:rPr>
          <w:rtl/>
        </w:rPr>
        <w:t>قالها ثلاث مرات قال</w:t>
      </w:r>
      <w:r w:rsidR="00D10150" w:rsidRPr="00845E56">
        <w:rPr>
          <w:rtl/>
        </w:rPr>
        <w:t xml:space="preserve">: </w:t>
      </w:r>
      <w:r w:rsidRPr="001E2E19">
        <w:rPr>
          <w:rStyle w:val="libBold2Char"/>
          <w:rtl/>
        </w:rPr>
        <w:t>أدنُ يا علي</w:t>
      </w:r>
      <w:r w:rsidR="00707B79" w:rsidRPr="001E2E19">
        <w:rPr>
          <w:rStyle w:val="libBold2Char"/>
          <w:rtl/>
        </w:rPr>
        <w:t>ّ</w:t>
      </w:r>
      <w:r w:rsidRPr="00845E56">
        <w:rPr>
          <w:rtl/>
        </w:rPr>
        <w:t xml:space="preserve"> فرفع رسول الله </w:t>
      </w:r>
      <w:r w:rsidR="003F0683" w:rsidRPr="00845E56">
        <w:rPr>
          <w:rtl/>
        </w:rPr>
        <w:t xml:space="preserve">صلّى الله عليه وآله وسلّم </w:t>
      </w:r>
      <w:r w:rsidRPr="00845E56">
        <w:rPr>
          <w:rtl/>
        </w:rPr>
        <w:t>يديه</w:t>
      </w:r>
      <w:r w:rsidR="00D10150" w:rsidRPr="00845E56">
        <w:rPr>
          <w:rtl/>
        </w:rPr>
        <w:t xml:space="preserve"> حتّى </w:t>
      </w:r>
      <w:r w:rsidRPr="00845E56">
        <w:rPr>
          <w:rtl/>
        </w:rPr>
        <w:t>نظر</w:t>
      </w:r>
      <w:r w:rsidR="008B25FC">
        <w:rPr>
          <w:rtl/>
        </w:rPr>
        <w:t>ا</w:t>
      </w:r>
      <w:r w:rsidRPr="00845E56">
        <w:rPr>
          <w:rtl/>
        </w:rPr>
        <w:t xml:space="preserve"> بياض آباطهما قال</w:t>
      </w:r>
      <w:r w:rsidR="00D10150" w:rsidRPr="00845E56">
        <w:rPr>
          <w:rtl/>
        </w:rPr>
        <w:t xml:space="preserve">: </w:t>
      </w:r>
      <w:r w:rsidRPr="00845E56">
        <w:rPr>
          <w:rStyle w:val="libBold2Char"/>
          <w:rtl/>
        </w:rPr>
        <w:t xml:space="preserve">من كنت مولاه </w:t>
      </w:r>
      <w:r w:rsidR="00150388" w:rsidRPr="00845E56">
        <w:rPr>
          <w:rStyle w:val="libBold2Char"/>
          <w:rtl/>
        </w:rPr>
        <w:t>فعليٌّ مولاه</w:t>
      </w:r>
      <w:r w:rsidR="00FA5E21">
        <w:rPr>
          <w:rtl/>
        </w:rPr>
        <w:t>]</w:t>
      </w:r>
      <w:r w:rsidRPr="00DF5C21">
        <w:rPr>
          <w:rtl/>
        </w:rPr>
        <w:t>. قال</w:t>
      </w:r>
      <w:r w:rsidR="00D10150">
        <w:rPr>
          <w:rtl/>
        </w:rPr>
        <w:t xml:space="preserve">: </w:t>
      </w:r>
      <w:r w:rsidRPr="00DF5C21">
        <w:rPr>
          <w:rtl/>
        </w:rPr>
        <w:t>فقال عبد الله بن علقم</w:t>
      </w:r>
      <w:r w:rsidR="00707B79">
        <w:rPr>
          <w:rtl/>
        </w:rPr>
        <w:t>ة</w:t>
      </w:r>
      <w:r w:rsidR="00D10150">
        <w:rPr>
          <w:rtl/>
        </w:rPr>
        <w:t xml:space="preserve">: </w:t>
      </w:r>
      <w:r w:rsidRPr="00DF5C21">
        <w:rPr>
          <w:rtl/>
        </w:rPr>
        <w:t xml:space="preserve">أنت سمعت هذا من رسول الله </w:t>
      </w:r>
      <w:r w:rsidR="003F0683">
        <w:rPr>
          <w:rtl/>
        </w:rPr>
        <w:t>صلّى الله عليه وآله وسلّم</w:t>
      </w:r>
      <w:r w:rsidR="00D10150">
        <w:rPr>
          <w:rtl/>
        </w:rPr>
        <w:t>؟</w:t>
      </w:r>
      <w:r w:rsidRPr="00DF5C21">
        <w:rPr>
          <w:rtl/>
        </w:rPr>
        <w:t xml:space="preserve"> قال أبو سعيد</w:t>
      </w:r>
      <w:r w:rsidR="00D10150">
        <w:rPr>
          <w:rtl/>
        </w:rPr>
        <w:t xml:space="preserve">: </w:t>
      </w:r>
      <w:r w:rsidRPr="00DF5C21">
        <w:rPr>
          <w:rtl/>
        </w:rPr>
        <w:t>نعم وأشار إلى أذنيه وصدره فقال</w:t>
      </w:r>
      <w:r w:rsidR="00D10150">
        <w:rPr>
          <w:rtl/>
        </w:rPr>
        <w:t xml:space="preserve">: </w:t>
      </w:r>
      <w:r w:rsidRPr="00DF5C21">
        <w:rPr>
          <w:rtl/>
        </w:rPr>
        <w:t>قد سمعته أذناي ووعاه قلبي</w:t>
      </w:r>
      <w:r w:rsidR="00D10150">
        <w:rPr>
          <w:rtl/>
        </w:rPr>
        <w:t xml:space="preserve">، </w:t>
      </w:r>
      <w:r w:rsidRPr="00DF5C21">
        <w:rPr>
          <w:rtl/>
        </w:rPr>
        <w:t>قال عبد الله بن شريك</w:t>
      </w:r>
      <w:r w:rsidR="00D10150">
        <w:rPr>
          <w:rtl/>
        </w:rPr>
        <w:t xml:space="preserve">: </w:t>
      </w:r>
      <w:r w:rsidRPr="00DF5C21">
        <w:rPr>
          <w:rtl/>
        </w:rPr>
        <w:t xml:space="preserve">فقدم علينا </w:t>
      </w:r>
      <w:r w:rsidR="00B7499C">
        <w:rPr>
          <w:rtl/>
        </w:rPr>
        <w:t>ا</w:t>
      </w:r>
      <w:r w:rsidRPr="00DF5C21">
        <w:rPr>
          <w:rtl/>
        </w:rPr>
        <w:t>بن علقم</w:t>
      </w:r>
      <w:r w:rsidR="00707B79">
        <w:rPr>
          <w:rtl/>
        </w:rPr>
        <w:t>ة</w:t>
      </w:r>
      <w:r w:rsidR="004E329A">
        <w:rPr>
          <w:rtl/>
        </w:rPr>
        <w:t xml:space="preserve"> و</w:t>
      </w:r>
      <w:r w:rsidR="006F3A3B">
        <w:rPr>
          <w:rtl/>
        </w:rPr>
        <w:t>ا</w:t>
      </w:r>
      <w:r w:rsidR="004E329A">
        <w:rPr>
          <w:rtl/>
        </w:rPr>
        <w:t xml:space="preserve">بن </w:t>
      </w:r>
      <w:r w:rsidRPr="00DF5C21">
        <w:rPr>
          <w:rtl/>
        </w:rPr>
        <w:t>حصين</w:t>
      </w:r>
      <w:r>
        <w:rPr>
          <w:rtl/>
        </w:rPr>
        <w:t xml:space="preserve"> فلمّا </w:t>
      </w:r>
      <w:r w:rsidRPr="00DF5C21">
        <w:rPr>
          <w:rtl/>
        </w:rPr>
        <w:t>صلّينا الهجير قام عبد الله بن علقم</w:t>
      </w:r>
      <w:r w:rsidR="00707B79">
        <w:rPr>
          <w:rtl/>
        </w:rPr>
        <w:t>ة</w:t>
      </w:r>
      <w:r w:rsidRPr="00DF5C21">
        <w:rPr>
          <w:rtl/>
        </w:rPr>
        <w:t xml:space="preserve"> فقال</w:t>
      </w:r>
      <w:r w:rsidR="00D10150">
        <w:rPr>
          <w:rtl/>
        </w:rPr>
        <w:t xml:space="preserve">: </w:t>
      </w:r>
      <w:r>
        <w:rPr>
          <w:rtl/>
        </w:rPr>
        <w:t>إ</w:t>
      </w:r>
      <w:r w:rsidRPr="00DF5C21">
        <w:rPr>
          <w:rtl/>
        </w:rPr>
        <w:t>ن</w:t>
      </w:r>
      <w:r w:rsidR="00707B79">
        <w:rPr>
          <w:rtl/>
        </w:rPr>
        <w:t>ّ</w:t>
      </w:r>
      <w:r w:rsidRPr="00DF5C21">
        <w:rPr>
          <w:rtl/>
        </w:rPr>
        <w:t>ي أتوب إلى الله وأستغفره من سب</w:t>
      </w:r>
      <w:r>
        <w:rPr>
          <w:rtl/>
        </w:rPr>
        <w:t>ِّ</w:t>
      </w:r>
      <w:r w:rsidRPr="00DF5C21">
        <w:rPr>
          <w:rtl/>
        </w:rPr>
        <w:t xml:space="preserve"> عليّ ثلاث مرات.</w:t>
      </w:r>
    </w:p>
    <w:p w:rsidR="00F26413" w:rsidRDefault="00F26413" w:rsidP="00F26413">
      <w:pPr>
        <w:pStyle w:val="libNormal"/>
        <w:rPr>
          <w:rtl/>
        </w:rPr>
      </w:pPr>
      <w:r>
        <w:rPr>
          <w:rtl/>
        </w:rPr>
        <w:br w:type="page"/>
      </w:r>
    </w:p>
    <w:p w:rsidR="00301327" w:rsidRPr="00DF5C21" w:rsidRDefault="00301327" w:rsidP="00B7499C">
      <w:pPr>
        <w:pStyle w:val="libNormal"/>
        <w:rPr>
          <w:rtl/>
        </w:rPr>
      </w:pPr>
      <w:r>
        <w:rPr>
          <w:rtl/>
        </w:rPr>
        <w:lastRenderedPageBreak/>
        <w:t>وأخرج</w:t>
      </w:r>
      <w:r w:rsidR="00707B79">
        <w:rPr>
          <w:rtl/>
        </w:rPr>
        <w:t xml:space="preserve"> </w:t>
      </w:r>
      <w:r w:rsidR="00B7499C">
        <w:rPr>
          <w:rtl/>
        </w:rPr>
        <w:t>ا</w:t>
      </w:r>
      <w:r w:rsidR="00707B79">
        <w:rPr>
          <w:rtl/>
        </w:rPr>
        <w:t xml:space="preserve">بن عقدة </w:t>
      </w:r>
      <w:r w:rsidRPr="00DF5C21">
        <w:rPr>
          <w:rtl/>
        </w:rPr>
        <w:t>حديث الولاية عن عائشة بنت أبي بكر بن أبي قحاف</w:t>
      </w:r>
      <w:r w:rsidR="00707B79">
        <w:rPr>
          <w:rtl/>
        </w:rPr>
        <w:t>ة</w:t>
      </w:r>
      <w:r w:rsidR="00812D03" w:rsidRPr="00812D03">
        <w:rPr>
          <w:rtl/>
        </w:rPr>
        <w:t xml:space="preserve"> </w:t>
      </w:r>
      <w:r w:rsidR="00812D03" w:rsidRPr="00DF5C21">
        <w:rPr>
          <w:rtl/>
        </w:rPr>
        <w:t>زوجة</w:t>
      </w:r>
      <w:r w:rsidR="00812D03">
        <w:rPr>
          <w:rtl/>
        </w:rPr>
        <w:t xml:space="preserve"> النبيّ صلّى الله عليه وآله </w:t>
      </w:r>
      <w:r w:rsidR="00812D03" w:rsidRPr="00DF5C21">
        <w:rPr>
          <w:rtl/>
        </w:rPr>
        <w:t>وسلم</w:t>
      </w:r>
      <w:r w:rsidR="00D10150">
        <w:rPr>
          <w:rtl/>
        </w:rPr>
        <w:t>.</w:t>
      </w:r>
    </w:p>
    <w:p w:rsidR="00301327" w:rsidRPr="004D1EB6" w:rsidRDefault="00301327" w:rsidP="00B7499C">
      <w:pPr>
        <w:pStyle w:val="libNormal"/>
        <w:rPr>
          <w:rtl/>
        </w:rPr>
      </w:pPr>
      <w:r w:rsidRPr="004D1EB6">
        <w:rPr>
          <w:rtl/>
        </w:rPr>
        <w:t>وروى الحافظ</w:t>
      </w:r>
      <w:r w:rsidR="00707B79">
        <w:rPr>
          <w:rtl/>
        </w:rPr>
        <w:t xml:space="preserve"> </w:t>
      </w:r>
      <w:r w:rsidR="00B7499C">
        <w:rPr>
          <w:rtl/>
        </w:rPr>
        <w:t>ا</w:t>
      </w:r>
      <w:r w:rsidR="00707B79">
        <w:rPr>
          <w:rtl/>
        </w:rPr>
        <w:t xml:space="preserve">بن عقدة </w:t>
      </w:r>
      <w:r w:rsidRPr="004D1EB6">
        <w:rPr>
          <w:rtl/>
        </w:rPr>
        <w:t>شهادة الصحابي عقبة بن عامر الجهني</w:t>
      </w:r>
      <w:r w:rsidR="00D10150">
        <w:rPr>
          <w:rtl/>
        </w:rPr>
        <w:t xml:space="preserve">، </w:t>
      </w:r>
      <w:r w:rsidRPr="004D1EB6">
        <w:rPr>
          <w:rtl/>
        </w:rPr>
        <w:t>الذي ولي أمر مصر لمعاوية ثلاث سنين وهذا عقبة بن عامر الجهني ذكره القاضي في كتابه تاريخ آل</w:t>
      </w:r>
      <w:r>
        <w:rPr>
          <w:rtl/>
        </w:rPr>
        <w:t xml:space="preserve"> محمّد ص </w:t>
      </w:r>
      <w:r w:rsidRPr="004D1EB6">
        <w:rPr>
          <w:rtl/>
        </w:rPr>
        <w:t>67 وعدَّه من رواة حديث الغدير.</w:t>
      </w:r>
    </w:p>
    <w:p w:rsidR="00301327" w:rsidRPr="004D1EB6" w:rsidRDefault="00301327" w:rsidP="00812D03">
      <w:pPr>
        <w:pStyle w:val="libNormal"/>
        <w:rPr>
          <w:rtl/>
        </w:rPr>
      </w:pPr>
      <w:r w:rsidRPr="004D1EB6">
        <w:rPr>
          <w:rtl/>
        </w:rPr>
        <w:t>و</w:t>
      </w:r>
      <w:r w:rsidR="00812D03">
        <w:rPr>
          <w:rtl/>
        </w:rPr>
        <w:t>ا</w:t>
      </w:r>
      <w:r w:rsidRPr="004D1EB6">
        <w:rPr>
          <w:rtl/>
        </w:rPr>
        <w:t>بن كثير في تاريخه</w:t>
      </w:r>
      <w:r w:rsidR="00E04342">
        <w:rPr>
          <w:rtl/>
        </w:rPr>
        <w:t>:</w:t>
      </w:r>
      <w:r w:rsidR="00AE2736" w:rsidRPr="004D1EB6">
        <w:rPr>
          <w:rtl/>
        </w:rPr>
        <w:t xml:space="preserve"> ج</w:t>
      </w:r>
      <w:r w:rsidR="00AE2736">
        <w:rPr>
          <w:rtl/>
        </w:rPr>
        <w:t xml:space="preserve"> </w:t>
      </w:r>
      <w:r w:rsidR="00AE2736" w:rsidRPr="004D1EB6">
        <w:rPr>
          <w:rtl/>
        </w:rPr>
        <w:t>7</w:t>
      </w:r>
      <w:r>
        <w:rPr>
          <w:rtl/>
        </w:rPr>
        <w:t xml:space="preserve"> ص </w:t>
      </w:r>
      <w:r w:rsidRPr="004D1EB6">
        <w:rPr>
          <w:rtl/>
        </w:rPr>
        <w:t>347 يروي</w:t>
      </w:r>
      <w:r w:rsidR="00B7499C">
        <w:rPr>
          <w:rtl/>
        </w:rPr>
        <w:t xml:space="preserve"> عن ابن </w:t>
      </w:r>
      <w:r w:rsidR="00707B79">
        <w:rPr>
          <w:rtl/>
        </w:rPr>
        <w:t xml:space="preserve">عقدة </w:t>
      </w:r>
      <w:r w:rsidRPr="004D1EB6">
        <w:rPr>
          <w:rtl/>
        </w:rPr>
        <w:t>شهادة الصحابة ال</w:t>
      </w:r>
      <w:r w:rsidR="00812D03">
        <w:rPr>
          <w:rtl/>
        </w:rPr>
        <w:t>ّ</w:t>
      </w:r>
      <w:r w:rsidRPr="004D1EB6">
        <w:rPr>
          <w:rtl/>
        </w:rPr>
        <w:t>ذين سمعوا</w:t>
      </w:r>
      <w:r>
        <w:rPr>
          <w:rtl/>
        </w:rPr>
        <w:t xml:space="preserve"> النبيّ صلّى الله عليه وآله</w:t>
      </w:r>
      <w:r w:rsidR="003F0683">
        <w:rPr>
          <w:rtl/>
        </w:rPr>
        <w:t xml:space="preserve"> وسلّم </w:t>
      </w:r>
      <w:r w:rsidRPr="004D1EB6">
        <w:rPr>
          <w:rtl/>
        </w:rPr>
        <w:t>في يوم غدير خمّ</w:t>
      </w:r>
      <w:r w:rsidR="00D10150">
        <w:rPr>
          <w:rtl/>
        </w:rPr>
        <w:t xml:space="preserve">، </w:t>
      </w:r>
      <w:r w:rsidRPr="004D1EB6">
        <w:rPr>
          <w:rtl/>
        </w:rPr>
        <w:t>حديث الولاية</w:t>
      </w:r>
      <w:r w:rsidR="00D10150">
        <w:rPr>
          <w:rtl/>
        </w:rPr>
        <w:t>.</w:t>
      </w:r>
    </w:p>
    <w:p w:rsidR="00845E56" w:rsidRDefault="00301327" w:rsidP="00845E56">
      <w:pPr>
        <w:pStyle w:val="libNormal"/>
        <w:rPr>
          <w:rtl/>
        </w:rPr>
      </w:pPr>
      <w:r w:rsidRPr="004D1EB6">
        <w:rPr>
          <w:rtl/>
        </w:rPr>
        <w:t>أخرج النسائي في الخصائص العلوي</w:t>
      </w:r>
      <w:r w:rsidR="00707B79">
        <w:rPr>
          <w:rtl/>
        </w:rPr>
        <w:t>ّ</w:t>
      </w:r>
      <w:r w:rsidRPr="004D1EB6">
        <w:rPr>
          <w:rtl/>
        </w:rPr>
        <w:t>ة</w:t>
      </w:r>
      <w:r>
        <w:rPr>
          <w:rtl/>
        </w:rPr>
        <w:t xml:space="preserve"> ص </w:t>
      </w:r>
      <w:r w:rsidRPr="004D1EB6">
        <w:rPr>
          <w:rtl/>
        </w:rPr>
        <w:t>40 قال</w:t>
      </w:r>
      <w:r w:rsidR="00D10150">
        <w:rPr>
          <w:rtl/>
        </w:rPr>
        <w:t xml:space="preserve">: </w:t>
      </w:r>
    </w:p>
    <w:p w:rsidR="00301327" w:rsidRPr="0010659A" w:rsidRDefault="00301327" w:rsidP="00EF6172">
      <w:pPr>
        <w:pStyle w:val="libNormal"/>
        <w:rPr>
          <w:rtl/>
        </w:rPr>
      </w:pPr>
      <w:r w:rsidRPr="00DF5C21">
        <w:rPr>
          <w:rtl/>
        </w:rPr>
        <w:t>أخبرنا يوسف بن عيسى قال</w:t>
      </w:r>
      <w:r w:rsidR="00D10150">
        <w:rPr>
          <w:rtl/>
        </w:rPr>
        <w:t xml:space="preserve">: </w:t>
      </w:r>
      <w:r w:rsidRPr="00DF5C21">
        <w:rPr>
          <w:rtl/>
        </w:rPr>
        <w:t>أخبرنا الفضل بن موسى قال</w:t>
      </w:r>
      <w:r w:rsidR="00D10150">
        <w:rPr>
          <w:rtl/>
        </w:rPr>
        <w:t xml:space="preserve">: </w:t>
      </w:r>
      <w:r>
        <w:rPr>
          <w:rtl/>
        </w:rPr>
        <w:t>حدّثنا</w:t>
      </w:r>
      <w:r w:rsidR="007C2029">
        <w:rPr>
          <w:rtl/>
        </w:rPr>
        <w:t xml:space="preserve"> الأعمش</w:t>
      </w:r>
      <w:r w:rsidR="00AE2736">
        <w:rPr>
          <w:rtl/>
        </w:rPr>
        <w:t xml:space="preserve"> </w:t>
      </w:r>
      <w:r w:rsidRPr="00DF5C21">
        <w:rPr>
          <w:rtl/>
        </w:rPr>
        <w:t>عن أبي</w:t>
      </w:r>
      <w:r w:rsidR="000814C7">
        <w:rPr>
          <w:rtl/>
        </w:rPr>
        <w:t xml:space="preserve"> إسحاق </w:t>
      </w:r>
      <w:r w:rsidRPr="00DF5C21">
        <w:rPr>
          <w:rtl/>
        </w:rPr>
        <w:t>عن سعد بن وهب قال</w:t>
      </w:r>
      <w:r w:rsidR="00D10150">
        <w:rPr>
          <w:rtl/>
        </w:rPr>
        <w:t xml:space="preserve">: </w:t>
      </w:r>
      <w:r w:rsidR="00E96C6A">
        <w:rPr>
          <w:rtl/>
        </w:rPr>
        <w:t>قال عليّ</w:t>
      </w:r>
      <w:r w:rsidRPr="00DF5C21">
        <w:rPr>
          <w:rtl/>
        </w:rPr>
        <w:t xml:space="preserve"> رضي الله عنه في الرحبة</w:t>
      </w:r>
      <w:r w:rsidR="00D10150">
        <w:rPr>
          <w:rtl/>
        </w:rPr>
        <w:t xml:space="preserve">: </w:t>
      </w:r>
      <w:r w:rsidR="00FA5E21">
        <w:rPr>
          <w:rtl/>
        </w:rPr>
        <w:t>[</w:t>
      </w:r>
      <w:r w:rsidRPr="001E2E19">
        <w:rPr>
          <w:rStyle w:val="libBold2Char"/>
          <w:rtl/>
        </w:rPr>
        <w:t>أنشد الله من سمع رسول الله</w:t>
      </w:r>
      <w:r w:rsidR="00D10150" w:rsidRPr="001E2E19">
        <w:rPr>
          <w:rStyle w:val="libBold2Char"/>
          <w:rtl/>
        </w:rPr>
        <w:t xml:space="preserve"> (</w:t>
      </w:r>
      <w:r w:rsidRPr="001E2E19">
        <w:rPr>
          <w:rStyle w:val="libBold2Char"/>
          <w:rtl/>
        </w:rPr>
        <w:t>ص</w:t>
      </w:r>
      <w:r w:rsidR="00D10150" w:rsidRPr="001E2E19">
        <w:rPr>
          <w:rStyle w:val="libBold2Char"/>
          <w:rtl/>
        </w:rPr>
        <w:t xml:space="preserve">) </w:t>
      </w:r>
      <w:r w:rsidRPr="001E2E19">
        <w:rPr>
          <w:rStyle w:val="libBold2Char"/>
          <w:rtl/>
        </w:rPr>
        <w:t>يوم غدير خمّ يقول</w:t>
      </w:r>
      <w:r w:rsidR="00D10150" w:rsidRPr="001E2E19">
        <w:rPr>
          <w:rStyle w:val="libBold2Char"/>
          <w:rtl/>
        </w:rPr>
        <w:t xml:space="preserve">: </w:t>
      </w:r>
      <w:r w:rsidRPr="001E2E19">
        <w:rPr>
          <w:rStyle w:val="libBold2Char"/>
          <w:rtl/>
        </w:rPr>
        <w:t>الله وليّي وأنا وليُّ المؤمنين</w:t>
      </w:r>
      <w:r w:rsidR="00D10150" w:rsidRPr="001E2E19">
        <w:rPr>
          <w:rStyle w:val="libBold2Char"/>
          <w:rtl/>
        </w:rPr>
        <w:t xml:space="preserve">، </w:t>
      </w:r>
      <w:r w:rsidRPr="001E2E19">
        <w:rPr>
          <w:rStyle w:val="libBold2Char"/>
          <w:rtl/>
        </w:rPr>
        <w:t>ومن كنت مولاه فهذا وليّه</w:t>
      </w:r>
      <w:r w:rsidR="00D10150" w:rsidRPr="001E2E19">
        <w:rPr>
          <w:rStyle w:val="libBold2Char"/>
          <w:rtl/>
        </w:rPr>
        <w:t>،</w:t>
      </w:r>
      <w:r w:rsidR="00F7025B" w:rsidRPr="001E2E19">
        <w:rPr>
          <w:rStyle w:val="libBold2Char"/>
          <w:rtl/>
        </w:rPr>
        <w:t xml:space="preserve"> أللّهم </w:t>
      </w:r>
      <w:r w:rsidRPr="001E2E19">
        <w:rPr>
          <w:rStyle w:val="libBold2Char"/>
          <w:rtl/>
        </w:rPr>
        <w:t>والِ من والاه وعادِ من عاداه</w:t>
      </w:r>
      <w:r w:rsidR="00D10150" w:rsidRPr="001E2E19">
        <w:rPr>
          <w:rStyle w:val="libBold2Char"/>
          <w:rtl/>
        </w:rPr>
        <w:t xml:space="preserve">، </w:t>
      </w:r>
      <w:r w:rsidRPr="001E2E19">
        <w:rPr>
          <w:rStyle w:val="libBold2Char"/>
          <w:rtl/>
        </w:rPr>
        <w:t>و</w:t>
      </w:r>
      <w:r w:rsidR="00812D03" w:rsidRPr="001E2E19">
        <w:rPr>
          <w:rStyle w:val="libBold2Char"/>
          <w:rtl/>
        </w:rPr>
        <w:t>ا</w:t>
      </w:r>
      <w:r w:rsidRPr="001E2E19">
        <w:rPr>
          <w:rStyle w:val="libBold2Char"/>
          <w:rtl/>
        </w:rPr>
        <w:t>نصر من نصره</w:t>
      </w:r>
      <w:r w:rsidR="00D10150">
        <w:rPr>
          <w:rtl/>
        </w:rPr>
        <w:t>؟</w:t>
      </w:r>
      <w:r w:rsidRPr="00DF5C21">
        <w:rPr>
          <w:rtl/>
        </w:rPr>
        <w:t xml:space="preserve"> فقال سعد</w:t>
      </w:r>
      <w:r w:rsidR="00D10150">
        <w:rPr>
          <w:rtl/>
        </w:rPr>
        <w:t xml:space="preserve">: </w:t>
      </w:r>
      <w:r w:rsidRPr="00DF5C21">
        <w:rPr>
          <w:rtl/>
        </w:rPr>
        <w:t>قام إلى جنبي ست</w:t>
      </w:r>
      <w:r w:rsidR="00707B79">
        <w:rPr>
          <w:rtl/>
        </w:rPr>
        <w:t>ّ</w:t>
      </w:r>
      <w:r w:rsidRPr="00DF5C21">
        <w:rPr>
          <w:rtl/>
        </w:rPr>
        <w:t>ة وقال حارث</w:t>
      </w:r>
      <w:r w:rsidR="00707B79">
        <w:rPr>
          <w:rtl/>
        </w:rPr>
        <w:t>ة</w:t>
      </w:r>
      <w:r w:rsidRPr="00DF5C21">
        <w:rPr>
          <w:rtl/>
        </w:rPr>
        <w:t xml:space="preserve"> بن نصر</w:t>
      </w:r>
      <w:r w:rsidR="00D10150">
        <w:rPr>
          <w:rtl/>
        </w:rPr>
        <w:t xml:space="preserve">: </w:t>
      </w:r>
      <w:r w:rsidRPr="00DF5C21">
        <w:rPr>
          <w:rtl/>
        </w:rPr>
        <w:t>قام ست</w:t>
      </w:r>
      <w:r w:rsidR="00707B79">
        <w:rPr>
          <w:rtl/>
        </w:rPr>
        <w:t>ّ</w:t>
      </w:r>
      <w:r w:rsidRPr="00DF5C21">
        <w:rPr>
          <w:rtl/>
        </w:rPr>
        <w:t>ة وقال زيد بن يُث</w:t>
      </w:r>
      <w:r w:rsidR="00635606">
        <w:rPr>
          <w:rtl/>
        </w:rPr>
        <w:t>َ</w:t>
      </w:r>
      <w:r w:rsidRPr="00DF5C21">
        <w:rPr>
          <w:rtl/>
        </w:rPr>
        <w:t>يع</w:t>
      </w:r>
      <w:r w:rsidR="00D10150">
        <w:rPr>
          <w:rtl/>
        </w:rPr>
        <w:t xml:space="preserve">: </w:t>
      </w:r>
      <w:r w:rsidRPr="00DF5C21">
        <w:rPr>
          <w:rtl/>
        </w:rPr>
        <w:t>قام عندي ست</w:t>
      </w:r>
      <w:r w:rsidR="00707B79">
        <w:rPr>
          <w:rtl/>
        </w:rPr>
        <w:t>ّ</w:t>
      </w:r>
      <w:r w:rsidRPr="00DF5C21">
        <w:rPr>
          <w:rtl/>
        </w:rPr>
        <w:t>ة. وقال عمرو ذي مرّة</w:t>
      </w:r>
      <w:r w:rsidR="00D10150">
        <w:rPr>
          <w:rtl/>
        </w:rPr>
        <w:t xml:space="preserve">: </w:t>
      </w:r>
      <w:r w:rsidRPr="001E2E19">
        <w:rPr>
          <w:rStyle w:val="libBold2Char"/>
          <w:rtl/>
        </w:rPr>
        <w:t>أحب</w:t>
      </w:r>
      <w:r w:rsidR="00EF6172" w:rsidRPr="001E2E19">
        <w:rPr>
          <w:rStyle w:val="libBold2Char"/>
          <w:rtl/>
        </w:rPr>
        <w:t>ْ</w:t>
      </w:r>
      <w:r w:rsidRPr="001E2E19">
        <w:rPr>
          <w:rStyle w:val="libBold2Char"/>
          <w:rtl/>
        </w:rPr>
        <w:t xml:space="preserve"> من أحبّ</w:t>
      </w:r>
      <w:r w:rsidR="00EF6172" w:rsidRPr="001E2E19">
        <w:rPr>
          <w:rStyle w:val="libBold2Char"/>
          <w:rtl/>
        </w:rPr>
        <w:t>َ</w:t>
      </w:r>
      <w:r w:rsidRPr="001E2E19">
        <w:rPr>
          <w:rStyle w:val="libBold2Char"/>
          <w:rtl/>
        </w:rPr>
        <w:t>ه و</w:t>
      </w:r>
      <w:r w:rsidR="00EF6172" w:rsidRPr="001E2E19">
        <w:rPr>
          <w:rStyle w:val="libBold2Char"/>
          <w:rtl/>
        </w:rPr>
        <w:t>ا</w:t>
      </w:r>
      <w:r w:rsidRPr="001E2E19">
        <w:rPr>
          <w:rStyle w:val="libBold2Char"/>
          <w:rtl/>
        </w:rPr>
        <w:t>بغض من أبغضه</w:t>
      </w:r>
      <w:r w:rsidR="003B78C0" w:rsidRPr="0010659A">
        <w:rPr>
          <w:rtl/>
        </w:rPr>
        <w:t>]</w:t>
      </w:r>
      <w:r w:rsidRPr="0010659A">
        <w:rPr>
          <w:rtl/>
        </w:rPr>
        <w:t>.</w:t>
      </w:r>
    </w:p>
    <w:p w:rsidR="00301327" w:rsidRPr="00DF5C21" w:rsidRDefault="00301327" w:rsidP="00B7499C">
      <w:pPr>
        <w:pStyle w:val="libNormal"/>
        <w:rPr>
          <w:rtl/>
        </w:rPr>
      </w:pPr>
      <w:r w:rsidRPr="00DF5C21">
        <w:rPr>
          <w:rtl/>
        </w:rPr>
        <w:t xml:space="preserve">قال </w:t>
      </w:r>
      <w:r w:rsidR="00B7499C">
        <w:rPr>
          <w:rtl/>
        </w:rPr>
        <w:t>ا</w:t>
      </w:r>
      <w:r w:rsidRPr="00DF5C21">
        <w:rPr>
          <w:rtl/>
        </w:rPr>
        <w:t>بن أبي الحديد في شرح نهج البلاغة</w:t>
      </w:r>
      <w:r w:rsidR="00812D03">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209</w:t>
      </w:r>
      <w:r w:rsidR="00D10150">
        <w:rPr>
          <w:rtl/>
        </w:rPr>
        <w:t xml:space="preserve">: </w:t>
      </w:r>
    </w:p>
    <w:p w:rsidR="00301327" w:rsidRPr="0010659A" w:rsidRDefault="00301327" w:rsidP="00980306">
      <w:pPr>
        <w:pStyle w:val="libNormal"/>
        <w:rPr>
          <w:rtl/>
        </w:rPr>
      </w:pPr>
      <w:r w:rsidRPr="00DF5C21">
        <w:rPr>
          <w:rtl/>
        </w:rPr>
        <w:t>روى عثمان بن سعيد عن شريك بن عبد الله</w:t>
      </w:r>
      <w:r w:rsidR="00D10150">
        <w:rPr>
          <w:rtl/>
        </w:rPr>
        <w:t xml:space="preserve"> (</w:t>
      </w:r>
      <w:r w:rsidRPr="00DF5C21">
        <w:rPr>
          <w:rtl/>
        </w:rPr>
        <w:t xml:space="preserve">القاضي </w:t>
      </w:r>
      <w:r w:rsidR="00150388">
        <w:rPr>
          <w:rtl/>
        </w:rPr>
        <w:t>المتوفّى</w:t>
      </w:r>
      <w:r>
        <w:rPr>
          <w:rtl/>
        </w:rPr>
        <w:t xml:space="preserve"> </w:t>
      </w:r>
      <w:r w:rsidRPr="00DF5C21">
        <w:rPr>
          <w:rtl/>
        </w:rPr>
        <w:t>177</w:t>
      </w:r>
      <w:r w:rsidR="00D10150">
        <w:rPr>
          <w:rtl/>
        </w:rPr>
        <w:t xml:space="preserve">) </w:t>
      </w:r>
      <w:r w:rsidRPr="00DF5C21">
        <w:rPr>
          <w:rtl/>
        </w:rPr>
        <w:t>قال</w:t>
      </w:r>
      <w:r w:rsidR="00D10150">
        <w:rPr>
          <w:rtl/>
        </w:rPr>
        <w:t xml:space="preserve">: </w:t>
      </w:r>
      <w:r w:rsidRPr="00DF5C21">
        <w:rPr>
          <w:rtl/>
        </w:rPr>
        <w:t>لما بلغ علياً عليه السلام أن</w:t>
      </w:r>
      <w:r>
        <w:rPr>
          <w:rtl/>
        </w:rPr>
        <w:t>ّ</w:t>
      </w:r>
      <w:r w:rsidRPr="00DF5C21">
        <w:rPr>
          <w:rtl/>
        </w:rPr>
        <w:t xml:space="preserve"> الناس يت</w:t>
      </w:r>
      <w:r w:rsidR="00707B79">
        <w:rPr>
          <w:rtl/>
        </w:rPr>
        <w:t>ّ</w:t>
      </w:r>
      <w:r w:rsidRPr="00DF5C21">
        <w:rPr>
          <w:rtl/>
        </w:rPr>
        <w:t>همونه فيما يذكره من تقديم</w:t>
      </w:r>
      <w:r>
        <w:rPr>
          <w:rtl/>
        </w:rPr>
        <w:t xml:space="preserve"> النبيّ </w:t>
      </w:r>
      <w:r w:rsidRPr="00DF5C21">
        <w:rPr>
          <w:rtl/>
        </w:rPr>
        <w:t>له وتفضيله على الناس قال</w:t>
      </w:r>
      <w:r w:rsidR="00D10150">
        <w:rPr>
          <w:rtl/>
        </w:rPr>
        <w:t xml:space="preserve">: </w:t>
      </w:r>
      <w:r w:rsidR="00FA5E21">
        <w:rPr>
          <w:rtl/>
        </w:rPr>
        <w:t>[</w:t>
      </w:r>
      <w:r w:rsidR="00707B79" w:rsidRPr="001E2E19">
        <w:rPr>
          <w:rStyle w:val="libBold2Char"/>
          <w:rtl/>
        </w:rPr>
        <w:t>أ</w:t>
      </w:r>
      <w:r w:rsidRPr="001E2E19">
        <w:rPr>
          <w:rStyle w:val="libBold2Char"/>
          <w:rtl/>
        </w:rPr>
        <w:t>نشد الله من بقي</w:t>
      </w:r>
      <w:r w:rsidR="00D10150" w:rsidRPr="001E2E19">
        <w:rPr>
          <w:rStyle w:val="libBold2Char"/>
          <w:rtl/>
        </w:rPr>
        <w:t xml:space="preserve"> ممّن </w:t>
      </w:r>
      <w:r w:rsidRPr="001E2E19">
        <w:rPr>
          <w:rStyle w:val="libBold2Char"/>
          <w:rtl/>
        </w:rPr>
        <w:t>لقي رسول الله وسمع مقاله في يوم غدير خمّ إلّا قام فشهد بما سمع</w:t>
      </w:r>
      <w:r w:rsidR="00D10150">
        <w:rPr>
          <w:rtl/>
        </w:rPr>
        <w:t>؟</w:t>
      </w:r>
      <w:r w:rsidRPr="00DF5C21">
        <w:rPr>
          <w:rtl/>
        </w:rPr>
        <w:t xml:space="preserve"> فقام ست</w:t>
      </w:r>
      <w:r w:rsidR="00707B79">
        <w:rPr>
          <w:rtl/>
        </w:rPr>
        <w:t>ّ</w:t>
      </w:r>
      <w:r w:rsidRPr="00DF5C21">
        <w:rPr>
          <w:rtl/>
        </w:rPr>
        <w:t>ة</w:t>
      </w:r>
      <w:r w:rsidR="00D10150">
        <w:rPr>
          <w:rtl/>
        </w:rPr>
        <w:t xml:space="preserve"> ممّن </w:t>
      </w:r>
      <w:r w:rsidRPr="00DF5C21">
        <w:rPr>
          <w:rtl/>
        </w:rPr>
        <w:t>عن يمينه من أصحاب رسول الله</w:t>
      </w:r>
      <w:r w:rsidR="00D10150">
        <w:rPr>
          <w:rtl/>
        </w:rPr>
        <w:t xml:space="preserve">، </w:t>
      </w:r>
      <w:r w:rsidRPr="00DF5C21">
        <w:rPr>
          <w:rtl/>
        </w:rPr>
        <w:t>وست</w:t>
      </w:r>
      <w:r w:rsidR="00707B79">
        <w:rPr>
          <w:rtl/>
        </w:rPr>
        <w:t>ّ</w:t>
      </w:r>
      <w:r w:rsidRPr="00DF5C21">
        <w:rPr>
          <w:rtl/>
        </w:rPr>
        <w:t>ة</w:t>
      </w:r>
      <w:r w:rsidR="00D10150">
        <w:rPr>
          <w:rtl/>
        </w:rPr>
        <w:t xml:space="preserve"> ممّن </w:t>
      </w:r>
      <w:r w:rsidRPr="00DF5C21">
        <w:rPr>
          <w:rtl/>
        </w:rPr>
        <w:t>على شماله من الصحابة أيضاً</w:t>
      </w:r>
      <w:r w:rsidR="00D10150">
        <w:rPr>
          <w:rtl/>
        </w:rPr>
        <w:t xml:space="preserve">، </w:t>
      </w:r>
      <w:r w:rsidRPr="00DF5C21">
        <w:rPr>
          <w:rtl/>
        </w:rPr>
        <w:t>فشهدوا أن</w:t>
      </w:r>
      <w:r w:rsidR="00707B79">
        <w:rPr>
          <w:rtl/>
        </w:rPr>
        <w:t>ّ</w:t>
      </w:r>
      <w:r w:rsidRPr="00DF5C21">
        <w:rPr>
          <w:rtl/>
        </w:rPr>
        <w:t>هم سمعوا رسول الله يقول ذلك اليوم وهو رافعٌ بيدي علي</w:t>
      </w:r>
      <w:r w:rsidR="00707B79">
        <w:rPr>
          <w:rtl/>
        </w:rPr>
        <w:t>ّ</w:t>
      </w:r>
      <w:r w:rsidRPr="00DF5C21">
        <w:rPr>
          <w:rtl/>
        </w:rPr>
        <w:t xml:space="preserve"> عليه السلام</w:t>
      </w:r>
      <w:r w:rsidR="00D10150">
        <w:rPr>
          <w:rtl/>
        </w:rPr>
        <w:t xml:space="preserve">: </w:t>
      </w:r>
      <w:r w:rsidRPr="00845E56">
        <w:rPr>
          <w:rStyle w:val="libBold2Char"/>
          <w:rtl/>
        </w:rPr>
        <w:t xml:space="preserve">من كنت مولاه </w:t>
      </w:r>
      <w:r w:rsidR="00150388" w:rsidRPr="00845E56">
        <w:rPr>
          <w:rStyle w:val="libBold2Char"/>
          <w:rtl/>
        </w:rPr>
        <w:t>فعليٌّ مولاه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 وعادِ من عاداه</w:t>
      </w:r>
      <w:r w:rsidR="00D10150" w:rsidRPr="00845E56">
        <w:rPr>
          <w:rStyle w:val="libBold2Char"/>
          <w:rtl/>
        </w:rPr>
        <w:t xml:space="preserve">، </w:t>
      </w:r>
      <w:r w:rsidRPr="00845E56">
        <w:rPr>
          <w:rStyle w:val="libBold2Char"/>
          <w:rtl/>
        </w:rPr>
        <w:t>و</w:t>
      </w:r>
      <w:r w:rsidR="00980306">
        <w:rPr>
          <w:rStyle w:val="libBold2Char"/>
          <w:rtl/>
        </w:rPr>
        <w:t>ا</w:t>
      </w:r>
      <w:r w:rsidRPr="00845E56">
        <w:rPr>
          <w:rStyle w:val="libBold2Char"/>
          <w:rtl/>
        </w:rPr>
        <w:t>نصر من نصره</w:t>
      </w:r>
      <w:r w:rsidR="00D10150" w:rsidRPr="00845E56">
        <w:rPr>
          <w:rStyle w:val="libBold2Char"/>
          <w:rtl/>
        </w:rPr>
        <w:t xml:space="preserve">، </w:t>
      </w:r>
      <w:r w:rsidRPr="00845E56">
        <w:rPr>
          <w:rStyle w:val="libBold2Char"/>
          <w:rtl/>
        </w:rPr>
        <w:t>و</w:t>
      </w:r>
      <w:r w:rsidR="00980306">
        <w:rPr>
          <w:rStyle w:val="libBold2Char"/>
          <w:rtl/>
        </w:rPr>
        <w:t>ا</w:t>
      </w:r>
      <w:r w:rsidRPr="00845E56">
        <w:rPr>
          <w:rStyle w:val="libBold2Char"/>
          <w:rtl/>
        </w:rPr>
        <w:t>خذل من خذله</w:t>
      </w:r>
      <w:r w:rsidR="00D10150" w:rsidRPr="00845E56">
        <w:rPr>
          <w:rStyle w:val="libBold2Char"/>
          <w:rtl/>
        </w:rPr>
        <w:t xml:space="preserve">، </w:t>
      </w:r>
      <w:r w:rsidRPr="00845E56">
        <w:rPr>
          <w:rStyle w:val="libBold2Char"/>
          <w:rtl/>
        </w:rPr>
        <w:t>وأحب من أحب</w:t>
      </w:r>
      <w:r w:rsidR="00707B79" w:rsidRPr="00845E56">
        <w:rPr>
          <w:rStyle w:val="libBold2Char"/>
          <w:rtl/>
        </w:rPr>
        <w:t>ّ</w:t>
      </w:r>
      <w:r w:rsidRPr="00845E56">
        <w:rPr>
          <w:rStyle w:val="libBold2Char"/>
          <w:rtl/>
        </w:rPr>
        <w:t>ه</w:t>
      </w:r>
      <w:r w:rsidR="00D10150" w:rsidRPr="00845E56">
        <w:rPr>
          <w:rStyle w:val="libBold2Char"/>
          <w:rtl/>
        </w:rPr>
        <w:t xml:space="preserve">، </w:t>
      </w:r>
      <w:r w:rsidRPr="00845E56">
        <w:rPr>
          <w:rStyle w:val="libBold2Char"/>
          <w:rtl/>
        </w:rPr>
        <w:t>و</w:t>
      </w:r>
      <w:r w:rsidR="00980306">
        <w:rPr>
          <w:rStyle w:val="libBold2Char"/>
          <w:rtl/>
        </w:rPr>
        <w:t>ا</w:t>
      </w:r>
      <w:r w:rsidRPr="00845E56">
        <w:rPr>
          <w:rStyle w:val="libBold2Char"/>
          <w:rtl/>
        </w:rPr>
        <w:t>بغض من أبغضه</w:t>
      </w:r>
      <w:r w:rsidR="003B78C0" w:rsidRPr="0010659A">
        <w:rPr>
          <w:rtl/>
        </w:rPr>
        <w:t>]</w:t>
      </w:r>
      <w:r w:rsidRPr="0010659A">
        <w:rPr>
          <w:rtl/>
        </w:rPr>
        <w:t>.</w:t>
      </w:r>
    </w:p>
    <w:p w:rsidR="00301327" w:rsidRPr="00DF5C21" w:rsidRDefault="00301327" w:rsidP="00B7499C">
      <w:pPr>
        <w:pStyle w:val="libNormal"/>
        <w:rPr>
          <w:rtl/>
        </w:rPr>
      </w:pPr>
      <w:r w:rsidRPr="00DF5C21">
        <w:rPr>
          <w:rtl/>
        </w:rPr>
        <w:t>وروى</w:t>
      </w:r>
      <w:r w:rsidR="00707B79">
        <w:rPr>
          <w:rtl/>
        </w:rPr>
        <w:t xml:space="preserve"> </w:t>
      </w:r>
      <w:r w:rsidR="00B7499C">
        <w:rPr>
          <w:rtl/>
        </w:rPr>
        <w:t>ا</w:t>
      </w:r>
      <w:r w:rsidR="00707B79">
        <w:rPr>
          <w:rtl/>
        </w:rPr>
        <w:t xml:space="preserve">بن عقدة </w:t>
      </w:r>
      <w:r w:rsidRPr="00DF5C21">
        <w:rPr>
          <w:rtl/>
        </w:rPr>
        <w:t>حديث الولاية عن الصد</w:t>
      </w:r>
      <w:r w:rsidR="00707B79">
        <w:rPr>
          <w:rtl/>
        </w:rPr>
        <w:t>ّ</w:t>
      </w:r>
      <w:r w:rsidRPr="00DF5C21">
        <w:rPr>
          <w:rtl/>
        </w:rPr>
        <w:t>يقة فاطمة الزهراء بنت</w:t>
      </w:r>
      <w:r>
        <w:rPr>
          <w:rtl/>
        </w:rPr>
        <w:t xml:space="preserve"> النبيّ</w:t>
      </w:r>
      <w:r w:rsidR="00D10150">
        <w:rPr>
          <w:rtl/>
        </w:rPr>
        <w:t xml:space="preserve"> (</w:t>
      </w:r>
      <w:r w:rsidRPr="00DF5C21">
        <w:rPr>
          <w:rtl/>
        </w:rPr>
        <w:t>ص</w:t>
      </w:r>
      <w:r w:rsidR="00D10150">
        <w:rPr>
          <w:rtl/>
        </w:rPr>
        <w:t>)</w:t>
      </w:r>
      <w:r w:rsidR="00845E56">
        <w:rPr>
          <w:rtl/>
        </w:rPr>
        <w:t>.</w:t>
      </w:r>
    </w:p>
    <w:p w:rsidR="00301327" w:rsidRPr="0010659A" w:rsidRDefault="00301327" w:rsidP="00B7499C">
      <w:pPr>
        <w:pStyle w:val="libNormal"/>
        <w:rPr>
          <w:rtl/>
        </w:rPr>
      </w:pPr>
      <w:r w:rsidRPr="00DF5C21">
        <w:rPr>
          <w:rtl/>
        </w:rPr>
        <w:t>وممن روى عنها حديث الولاية</w:t>
      </w:r>
      <w:r w:rsidR="00D10150">
        <w:rPr>
          <w:rtl/>
        </w:rPr>
        <w:t xml:space="preserve">، </w:t>
      </w:r>
      <w:r w:rsidRPr="00DF5C21">
        <w:rPr>
          <w:rtl/>
        </w:rPr>
        <w:t>المنصور الرازي في كتاب الغدير</w:t>
      </w:r>
      <w:r w:rsidR="00D10150">
        <w:rPr>
          <w:rtl/>
        </w:rPr>
        <w:t xml:space="preserve">، </w:t>
      </w:r>
      <w:r w:rsidRPr="00DF5C21">
        <w:rPr>
          <w:rtl/>
        </w:rPr>
        <w:t>ويأتي حديثهما في احتجاجها بطريق</w:t>
      </w:r>
      <w:r w:rsidR="00D10150">
        <w:rPr>
          <w:rtl/>
        </w:rPr>
        <w:t xml:space="preserve">: </w:t>
      </w:r>
      <w:r w:rsidRPr="00DF5C21">
        <w:rPr>
          <w:rtl/>
        </w:rPr>
        <w:t>شمس الدين</w:t>
      </w:r>
      <w:r>
        <w:rPr>
          <w:rtl/>
        </w:rPr>
        <w:t xml:space="preserve"> محمّد </w:t>
      </w:r>
      <w:r w:rsidRPr="00DF5C21">
        <w:rPr>
          <w:rtl/>
        </w:rPr>
        <w:t>بن</w:t>
      </w:r>
      <w:r>
        <w:rPr>
          <w:rtl/>
        </w:rPr>
        <w:t xml:space="preserve"> محمّد </w:t>
      </w:r>
      <w:r w:rsidRPr="00DF5C21">
        <w:rPr>
          <w:rtl/>
        </w:rPr>
        <w:t>بن</w:t>
      </w:r>
      <w:r>
        <w:rPr>
          <w:rtl/>
        </w:rPr>
        <w:t xml:space="preserve"> محمّد </w:t>
      </w:r>
      <w:r w:rsidRPr="00DF5C21">
        <w:rPr>
          <w:rtl/>
        </w:rPr>
        <w:t>أبو الخير</w:t>
      </w:r>
      <w:r w:rsidR="00D10150">
        <w:rPr>
          <w:rtl/>
        </w:rPr>
        <w:t xml:space="preserve">، </w:t>
      </w:r>
      <w:r w:rsidRPr="00DF5C21">
        <w:rPr>
          <w:rtl/>
        </w:rPr>
        <w:t>بن الجزري الشافعي</w:t>
      </w:r>
      <w:r w:rsidR="00D10150">
        <w:rPr>
          <w:rtl/>
        </w:rPr>
        <w:t xml:space="preserve">، </w:t>
      </w:r>
      <w:r w:rsidRPr="00DF5C21">
        <w:rPr>
          <w:rtl/>
        </w:rPr>
        <w:t>عن شيخه الحافظ المقدسي</w:t>
      </w:r>
      <w:r w:rsidR="00D10150">
        <w:rPr>
          <w:rtl/>
        </w:rPr>
        <w:t xml:space="preserve">، </w:t>
      </w:r>
      <w:r w:rsidRPr="00DF5C21">
        <w:rPr>
          <w:rtl/>
        </w:rPr>
        <w:t>وروى شهاب الدين الهمداني في مود</w:t>
      </w:r>
      <w:r>
        <w:rPr>
          <w:rtl/>
        </w:rPr>
        <w:t>ّ</w:t>
      </w:r>
      <w:r w:rsidRPr="00DF5C21">
        <w:rPr>
          <w:rtl/>
        </w:rPr>
        <w:t>ة القربى عن فاطمة عليها السلام قالت</w:t>
      </w:r>
      <w:r w:rsidR="00D10150">
        <w:rPr>
          <w:rtl/>
        </w:rPr>
        <w:t xml:space="preserve">: </w:t>
      </w:r>
      <w:r w:rsidRPr="00DF5C21">
        <w:rPr>
          <w:rtl/>
        </w:rPr>
        <w:t xml:space="preserve">قال رسول الله </w:t>
      </w:r>
      <w:r>
        <w:rPr>
          <w:rtl/>
        </w:rPr>
        <w:t xml:space="preserve">صلّى الله عليه وآله </w:t>
      </w:r>
      <w:r w:rsidRPr="00DF5C21">
        <w:rPr>
          <w:rtl/>
        </w:rPr>
        <w:t>وسلم</w:t>
      </w:r>
      <w:r w:rsidR="00D10150">
        <w:rPr>
          <w:rtl/>
        </w:rPr>
        <w:t xml:space="preserve">: </w:t>
      </w:r>
      <w:r w:rsidR="003B78C0" w:rsidRPr="003B78C0">
        <w:rPr>
          <w:rtl/>
        </w:rPr>
        <w:t>[</w:t>
      </w:r>
      <w:r w:rsidRPr="00845E56">
        <w:rPr>
          <w:rStyle w:val="libBold2Char"/>
          <w:rtl/>
        </w:rPr>
        <w:t>من كنت وليَّه فعليٌّ وليّه</w:t>
      </w:r>
      <w:r w:rsidR="00D10150" w:rsidRPr="00845E56">
        <w:rPr>
          <w:rStyle w:val="libBold2Char"/>
          <w:rtl/>
        </w:rPr>
        <w:t xml:space="preserve">، </w:t>
      </w:r>
      <w:r w:rsidRPr="00845E56">
        <w:rPr>
          <w:rStyle w:val="libBold2Char"/>
          <w:rtl/>
        </w:rPr>
        <w:t>ومن كنت إمامه فعليٌّ</w:t>
      </w:r>
      <w:r w:rsidR="00D10150" w:rsidRPr="00845E56">
        <w:rPr>
          <w:rStyle w:val="libBold2Char"/>
          <w:rtl/>
        </w:rPr>
        <w:t xml:space="preserve"> </w:t>
      </w:r>
      <w:r w:rsidRPr="00845E56">
        <w:rPr>
          <w:rStyle w:val="libBold2Char"/>
          <w:rtl/>
        </w:rPr>
        <w:t>إمامه</w:t>
      </w:r>
      <w:r w:rsidR="003B78C0" w:rsidRPr="0010659A">
        <w:rPr>
          <w:rtl/>
        </w:rPr>
        <w:t>]</w:t>
      </w:r>
      <w:r w:rsidRPr="0010659A">
        <w:rPr>
          <w:rtl/>
        </w:rPr>
        <w:t>.</w:t>
      </w:r>
    </w:p>
    <w:p w:rsidR="00F26413" w:rsidRDefault="00F26413" w:rsidP="00F26413">
      <w:pPr>
        <w:pStyle w:val="libNormal"/>
        <w:rPr>
          <w:rtl/>
        </w:rPr>
      </w:pPr>
      <w:r>
        <w:rPr>
          <w:rtl/>
        </w:rPr>
        <w:br w:type="page"/>
      </w:r>
    </w:p>
    <w:p w:rsidR="00301327" w:rsidRPr="00DF5C21" w:rsidRDefault="00301327" w:rsidP="00B7499C">
      <w:pPr>
        <w:pStyle w:val="libNormal"/>
        <w:rPr>
          <w:rtl/>
        </w:rPr>
      </w:pPr>
      <w:r w:rsidRPr="00DF5C21">
        <w:rPr>
          <w:rtl/>
        </w:rPr>
        <w:lastRenderedPageBreak/>
        <w:t>و</w:t>
      </w:r>
      <w:r>
        <w:rPr>
          <w:rtl/>
        </w:rPr>
        <w:t>أخرج الحافظ</w:t>
      </w:r>
      <w:r w:rsidR="00707B79">
        <w:rPr>
          <w:rtl/>
        </w:rPr>
        <w:t xml:space="preserve"> </w:t>
      </w:r>
      <w:r w:rsidR="00B7499C">
        <w:rPr>
          <w:rtl/>
        </w:rPr>
        <w:t>ا</w:t>
      </w:r>
      <w:r w:rsidR="00707B79">
        <w:rPr>
          <w:rtl/>
        </w:rPr>
        <w:t xml:space="preserve">بن عقدة </w:t>
      </w:r>
      <w:r w:rsidRPr="00DF5C21">
        <w:rPr>
          <w:rtl/>
        </w:rPr>
        <w:t>عن الصحابي قيس بن ثابت بن شماس الأنصاري حديث الولاية بإسناده عن أبي مريم زرّ بن حبيش</w:t>
      </w:r>
      <w:r w:rsidR="00D10150">
        <w:rPr>
          <w:rtl/>
        </w:rPr>
        <w:t xml:space="preserve">، </w:t>
      </w:r>
      <w:r w:rsidRPr="00DF5C21">
        <w:rPr>
          <w:rtl/>
        </w:rPr>
        <w:t>نقله عنه</w:t>
      </w:r>
      <w:r w:rsidR="00D10150">
        <w:rPr>
          <w:rtl/>
        </w:rPr>
        <w:t xml:space="preserve">، </w:t>
      </w:r>
      <w:r w:rsidRPr="00DF5C21">
        <w:rPr>
          <w:rtl/>
        </w:rPr>
        <w:t>وعن أبي موسى</w:t>
      </w:r>
      <w:r w:rsidR="00D10150">
        <w:rPr>
          <w:rtl/>
        </w:rPr>
        <w:t xml:space="preserve">، </w:t>
      </w:r>
      <w:r w:rsidRPr="00DF5C21">
        <w:rPr>
          <w:rtl/>
        </w:rPr>
        <w:t xml:space="preserve">الحافظ </w:t>
      </w:r>
      <w:r w:rsidR="00B7499C">
        <w:rPr>
          <w:rtl/>
        </w:rPr>
        <w:t>ا</w:t>
      </w:r>
      <w:r w:rsidRPr="00DF5C21">
        <w:rPr>
          <w:rtl/>
        </w:rPr>
        <w:t>بن الأثير في كتابه أُسد الغابة</w:t>
      </w:r>
      <w:r w:rsidR="00980306">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368</w:t>
      </w:r>
      <w:r w:rsidR="004E329A">
        <w:rPr>
          <w:rtl/>
        </w:rPr>
        <w:t xml:space="preserve"> و</w:t>
      </w:r>
      <w:r w:rsidR="00980306">
        <w:rPr>
          <w:rtl/>
        </w:rPr>
        <w:t>ا</w:t>
      </w:r>
      <w:r w:rsidR="004E329A">
        <w:rPr>
          <w:rtl/>
        </w:rPr>
        <w:t xml:space="preserve">بن </w:t>
      </w:r>
      <w:r w:rsidRPr="00DF5C21">
        <w:rPr>
          <w:rtl/>
        </w:rPr>
        <w:t>العسقلاني في كتابه الإصابة</w:t>
      </w:r>
      <w:r w:rsidR="00980306">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305.</w:t>
      </w:r>
    </w:p>
    <w:p w:rsidR="00845E56" w:rsidRDefault="00301327" w:rsidP="00B7499C">
      <w:pPr>
        <w:pStyle w:val="libNormal"/>
        <w:rPr>
          <w:rtl/>
        </w:rPr>
      </w:pPr>
      <w:r>
        <w:rPr>
          <w:rtl/>
        </w:rPr>
        <w:t xml:space="preserve">وأخرج </w:t>
      </w:r>
      <w:r w:rsidR="00B7499C">
        <w:rPr>
          <w:rtl/>
        </w:rPr>
        <w:t>ا</w:t>
      </w:r>
      <w:r w:rsidRPr="00DF5C21">
        <w:rPr>
          <w:rtl/>
        </w:rPr>
        <w:t>بن عقد</w:t>
      </w:r>
      <w:r w:rsidR="00707B79">
        <w:rPr>
          <w:rtl/>
        </w:rPr>
        <w:t>ة</w:t>
      </w:r>
      <w:r w:rsidR="00D10150">
        <w:rPr>
          <w:rtl/>
        </w:rPr>
        <w:t xml:space="preserve">، </w:t>
      </w:r>
      <w:r w:rsidRPr="00DF5C21">
        <w:rPr>
          <w:rtl/>
        </w:rPr>
        <w:t>حديث الولاية</w:t>
      </w:r>
      <w:r w:rsidR="00D10150">
        <w:rPr>
          <w:rtl/>
        </w:rPr>
        <w:t xml:space="preserve">، </w:t>
      </w:r>
      <w:r w:rsidRPr="00DF5C21">
        <w:rPr>
          <w:rtl/>
        </w:rPr>
        <w:t>عن</w:t>
      </w:r>
      <w:r w:rsidR="00707B79">
        <w:rPr>
          <w:rtl/>
        </w:rPr>
        <w:t xml:space="preserve"> أم سلمة </w:t>
      </w:r>
      <w:r w:rsidRPr="00DF5C21">
        <w:rPr>
          <w:rtl/>
        </w:rPr>
        <w:t>زوجة</w:t>
      </w:r>
      <w:r>
        <w:rPr>
          <w:rtl/>
        </w:rPr>
        <w:t xml:space="preserve"> النبيّ صلّى الله عليه وآله </w:t>
      </w:r>
      <w:r w:rsidRPr="00DF5C21">
        <w:rPr>
          <w:rtl/>
        </w:rPr>
        <w:t>وسلم</w:t>
      </w:r>
      <w:r w:rsidR="00D10150">
        <w:rPr>
          <w:rtl/>
        </w:rPr>
        <w:t xml:space="preserve">، </w:t>
      </w:r>
      <w:r w:rsidRPr="00DF5C21">
        <w:rPr>
          <w:rtl/>
        </w:rPr>
        <w:t>من طريق عمرو بن سعيد بن عمرو بن جعدة بن هبير</w:t>
      </w:r>
      <w:r w:rsidR="00980306">
        <w:rPr>
          <w:rtl/>
        </w:rPr>
        <w:t>ة</w:t>
      </w:r>
      <w:r w:rsidRPr="00DF5C21">
        <w:rPr>
          <w:rtl/>
        </w:rPr>
        <w:t xml:space="preserve"> عن</w:t>
      </w:r>
      <w:r w:rsidR="004E3230">
        <w:rPr>
          <w:rtl/>
        </w:rPr>
        <w:t xml:space="preserve"> أبيه </w:t>
      </w:r>
      <w:r w:rsidRPr="00DF5C21">
        <w:rPr>
          <w:rtl/>
        </w:rPr>
        <w:t>عن جد</w:t>
      </w:r>
      <w:r w:rsidR="00980306">
        <w:rPr>
          <w:rtl/>
        </w:rPr>
        <w:t>ّ</w:t>
      </w:r>
      <w:r w:rsidRPr="00DF5C21">
        <w:rPr>
          <w:rtl/>
        </w:rPr>
        <w:t>ه عن</w:t>
      </w:r>
      <w:r w:rsidR="00707B79">
        <w:rPr>
          <w:rtl/>
        </w:rPr>
        <w:t xml:space="preserve"> أم سلمة </w:t>
      </w:r>
      <w:r w:rsidRPr="00DF5C21">
        <w:rPr>
          <w:rtl/>
        </w:rPr>
        <w:t>قالت</w:t>
      </w:r>
      <w:r w:rsidR="00D10150">
        <w:rPr>
          <w:rtl/>
        </w:rPr>
        <w:t>:</w:t>
      </w:r>
      <w:r w:rsidR="004E3230">
        <w:rPr>
          <w:rtl/>
        </w:rPr>
        <w:t xml:space="preserve"> أخذ </w:t>
      </w:r>
      <w:r w:rsidRPr="00DF5C21">
        <w:rPr>
          <w:rtl/>
        </w:rPr>
        <w:t xml:space="preserve">رسول الله </w:t>
      </w:r>
      <w:r>
        <w:rPr>
          <w:rtl/>
        </w:rPr>
        <w:t>صلّى الله عليه وآله</w:t>
      </w:r>
      <w:r w:rsidR="003F0683">
        <w:rPr>
          <w:rtl/>
        </w:rPr>
        <w:t xml:space="preserve"> وسلّم </w:t>
      </w:r>
      <w:r w:rsidRPr="00DF5C21">
        <w:rPr>
          <w:rtl/>
        </w:rPr>
        <w:t>بيد عليّ بغدير خمّ فرفعها</w:t>
      </w:r>
      <w:r w:rsidR="00D10150">
        <w:rPr>
          <w:rtl/>
        </w:rPr>
        <w:t xml:space="preserve"> حتّى </w:t>
      </w:r>
      <w:r w:rsidRPr="00DF5C21">
        <w:rPr>
          <w:rtl/>
        </w:rPr>
        <w:t>رأينا بياض إبطيه فقال</w:t>
      </w:r>
      <w:r w:rsidR="00D10150">
        <w:rPr>
          <w:rtl/>
        </w:rPr>
        <w:t xml:space="preserve">: </w:t>
      </w:r>
      <w:r w:rsidR="00FA5E21">
        <w:rPr>
          <w:rtl/>
        </w:rPr>
        <w:t>[</w:t>
      </w:r>
      <w:r w:rsidRPr="00845E56">
        <w:rPr>
          <w:rStyle w:val="libBold2Char"/>
          <w:rtl/>
        </w:rPr>
        <w:t>من كنت مولاه فعليٌ مولاه</w:t>
      </w:r>
      <w:r w:rsidRPr="00845E56">
        <w:rPr>
          <w:rtl/>
        </w:rPr>
        <w:t xml:space="preserve"> ثم</w:t>
      </w:r>
      <w:r w:rsidR="00980306">
        <w:rPr>
          <w:rtl/>
        </w:rPr>
        <w:t>ّ</w:t>
      </w:r>
      <w:r w:rsidRPr="00845E56">
        <w:rPr>
          <w:rtl/>
        </w:rPr>
        <w:t xml:space="preserve"> قال</w:t>
      </w:r>
      <w:r w:rsidR="00D10150" w:rsidRPr="00845E56">
        <w:rPr>
          <w:rtl/>
        </w:rPr>
        <w:t xml:space="preserve">: </w:t>
      </w:r>
      <w:r w:rsidRPr="00845E56">
        <w:rPr>
          <w:rStyle w:val="libBold2Char"/>
          <w:rtl/>
        </w:rPr>
        <w:t>أي</w:t>
      </w:r>
      <w:r w:rsidR="00D0085D" w:rsidRPr="00845E56">
        <w:rPr>
          <w:rStyle w:val="libBold2Char"/>
          <w:rtl/>
        </w:rPr>
        <w:t>ّ</w:t>
      </w:r>
      <w:r w:rsidRPr="00845E56">
        <w:rPr>
          <w:rStyle w:val="libBold2Char"/>
          <w:rtl/>
        </w:rPr>
        <w:t>ها الن</w:t>
      </w:r>
      <w:r w:rsidR="00D0085D" w:rsidRPr="00845E56">
        <w:rPr>
          <w:rStyle w:val="libBold2Char"/>
          <w:rtl/>
        </w:rPr>
        <w:t>ّ</w:t>
      </w:r>
      <w:r w:rsidRPr="00845E56">
        <w:rPr>
          <w:rStyle w:val="libBold2Char"/>
          <w:rtl/>
        </w:rPr>
        <w:t xml:space="preserve">اس </w:t>
      </w:r>
      <w:r w:rsidR="00D0085D" w:rsidRPr="00845E56">
        <w:rPr>
          <w:rStyle w:val="libBold2Char"/>
          <w:rtl/>
        </w:rPr>
        <w:t>إ</w:t>
      </w:r>
      <w:r w:rsidRPr="00845E56">
        <w:rPr>
          <w:rStyle w:val="libBold2Char"/>
          <w:rtl/>
        </w:rPr>
        <w:t>ن</w:t>
      </w:r>
      <w:r w:rsidR="00D0085D" w:rsidRPr="00845E56">
        <w:rPr>
          <w:rStyle w:val="libBold2Char"/>
          <w:rtl/>
        </w:rPr>
        <w:t>ّ</w:t>
      </w:r>
      <w:r w:rsidRPr="00845E56">
        <w:rPr>
          <w:rStyle w:val="libBold2Char"/>
          <w:rtl/>
        </w:rPr>
        <w:t>ي مخلّف فيكم الثقلين كتاب الله وعترتي ولن يفترقا</w:t>
      </w:r>
      <w:r w:rsidR="00D10150" w:rsidRPr="00845E56">
        <w:rPr>
          <w:rStyle w:val="libBold2Char"/>
          <w:rtl/>
        </w:rPr>
        <w:t xml:space="preserve"> حتّى </w:t>
      </w:r>
      <w:r w:rsidRPr="00845E56">
        <w:rPr>
          <w:rStyle w:val="libBold2Char"/>
          <w:rtl/>
        </w:rPr>
        <w:t>يردا ع</w:t>
      </w:r>
      <w:r w:rsidR="00980306">
        <w:rPr>
          <w:rStyle w:val="libBold2Char"/>
          <w:rtl/>
        </w:rPr>
        <w:t>ل</w:t>
      </w:r>
      <w:r w:rsidRPr="00845E56">
        <w:rPr>
          <w:rStyle w:val="libBold2Char"/>
          <w:rtl/>
        </w:rPr>
        <w:t>ي</w:t>
      </w:r>
      <w:r w:rsidR="00980306">
        <w:rPr>
          <w:rStyle w:val="libBold2Char"/>
          <w:rtl/>
        </w:rPr>
        <w:t>َّ</w:t>
      </w:r>
      <w:r w:rsidRPr="00845E56">
        <w:rPr>
          <w:rStyle w:val="libBold2Char"/>
          <w:rtl/>
        </w:rPr>
        <w:t xml:space="preserve"> الحوض</w:t>
      </w:r>
      <w:r w:rsidR="00FA5E21">
        <w:rPr>
          <w:rtl/>
        </w:rPr>
        <w:t>]</w:t>
      </w:r>
      <w:r w:rsidR="00D10150">
        <w:rPr>
          <w:rtl/>
        </w:rPr>
        <w:t xml:space="preserve">، </w:t>
      </w:r>
      <w:r w:rsidRPr="00DF5C21">
        <w:rPr>
          <w:rtl/>
        </w:rPr>
        <w:t>وكذلك رواه عنها السمهودي في جواهر العقدين.</w:t>
      </w:r>
    </w:p>
    <w:p w:rsidR="00301327" w:rsidRPr="00DF5C21" w:rsidRDefault="00301327" w:rsidP="00845E56">
      <w:pPr>
        <w:pStyle w:val="libNormal"/>
        <w:rPr>
          <w:rtl/>
        </w:rPr>
      </w:pPr>
      <w:r w:rsidRPr="00DF5C21">
        <w:rPr>
          <w:rtl/>
        </w:rPr>
        <w:t>وكما ورد في</w:t>
      </w:r>
      <w:r w:rsidR="00707B79">
        <w:rPr>
          <w:rtl/>
        </w:rPr>
        <w:t xml:space="preserve"> </w:t>
      </w:r>
      <w:r w:rsidR="00BE50E9">
        <w:rPr>
          <w:rtl/>
        </w:rPr>
        <w:t xml:space="preserve">ينابيع المودّة </w:t>
      </w:r>
      <w:r w:rsidRPr="00DF5C21">
        <w:rPr>
          <w:rtl/>
        </w:rPr>
        <w:t>للشيخ سليمان القندوزي</w:t>
      </w:r>
      <w:r>
        <w:rPr>
          <w:rtl/>
        </w:rPr>
        <w:t xml:space="preserve"> ص </w:t>
      </w:r>
      <w:r w:rsidRPr="00DF5C21">
        <w:rPr>
          <w:rtl/>
        </w:rPr>
        <w:t>40</w:t>
      </w:r>
      <w:r w:rsidR="00D10150">
        <w:rPr>
          <w:rtl/>
        </w:rPr>
        <w:t xml:space="preserve"> </w:t>
      </w:r>
    </w:p>
    <w:p w:rsidR="00301327" w:rsidRPr="00DF5C21" w:rsidRDefault="00301327" w:rsidP="00980306">
      <w:pPr>
        <w:pStyle w:val="libNormal"/>
        <w:rPr>
          <w:rtl/>
        </w:rPr>
      </w:pPr>
      <w:r w:rsidRPr="00DF5C21">
        <w:rPr>
          <w:rtl/>
        </w:rPr>
        <w:t>والشيخ أحمد بن الفضل بن</w:t>
      </w:r>
      <w:r>
        <w:rPr>
          <w:rtl/>
        </w:rPr>
        <w:t xml:space="preserve"> محمّد </w:t>
      </w:r>
      <w:r w:rsidRPr="00DF5C21">
        <w:rPr>
          <w:rtl/>
        </w:rPr>
        <w:t>باكثير المك</w:t>
      </w:r>
      <w:r w:rsidR="00D0085D">
        <w:rPr>
          <w:rtl/>
        </w:rPr>
        <w:t>ّ</w:t>
      </w:r>
      <w:r w:rsidRPr="00DF5C21">
        <w:rPr>
          <w:rtl/>
        </w:rPr>
        <w:t>ي الشافعي في وسيلة الم</w:t>
      </w:r>
      <w:r w:rsidR="00980306">
        <w:rPr>
          <w:rtl/>
        </w:rPr>
        <w:t>آ</w:t>
      </w:r>
      <w:r w:rsidRPr="00DF5C21">
        <w:rPr>
          <w:rtl/>
        </w:rPr>
        <w:t>ل.</w:t>
      </w:r>
    </w:p>
    <w:p w:rsidR="00301327" w:rsidRPr="00DF5C21" w:rsidRDefault="00301327" w:rsidP="00B7499C">
      <w:pPr>
        <w:pStyle w:val="libNormal"/>
        <w:rPr>
          <w:rtl/>
        </w:rPr>
      </w:pPr>
      <w:r w:rsidRPr="00DF5C21">
        <w:rPr>
          <w:rtl/>
        </w:rPr>
        <w:t>ومن طريق</w:t>
      </w:r>
      <w:r w:rsidR="00707B79">
        <w:rPr>
          <w:rtl/>
        </w:rPr>
        <w:t xml:space="preserve"> </w:t>
      </w:r>
      <w:r w:rsidR="00B7499C">
        <w:rPr>
          <w:rtl/>
        </w:rPr>
        <w:t>ا</w:t>
      </w:r>
      <w:r w:rsidR="00707B79">
        <w:rPr>
          <w:rtl/>
        </w:rPr>
        <w:t xml:space="preserve">بن عقدة </w:t>
      </w:r>
      <w:r w:rsidRPr="00DF5C21">
        <w:rPr>
          <w:rtl/>
        </w:rPr>
        <w:t>باللفظ المذكور</w:t>
      </w:r>
      <w:r w:rsidR="00D10150">
        <w:rPr>
          <w:rtl/>
        </w:rPr>
        <w:t xml:space="preserve">، </w:t>
      </w:r>
      <w:r w:rsidRPr="00DF5C21">
        <w:rPr>
          <w:rtl/>
        </w:rPr>
        <w:t>قبلا.</w:t>
      </w:r>
    </w:p>
    <w:p w:rsidR="00301327" w:rsidRPr="00DF5C21" w:rsidRDefault="00301327" w:rsidP="00B7499C">
      <w:pPr>
        <w:pStyle w:val="libNormal"/>
        <w:rPr>
          <w:rtl/>
        </w:rPr>
      </w:pPr>
      <w:r>
        <w:rPr>
          <w:rtl/>
        </w:rPr>
        <w:t>وأخرج</w:t>
      </w:r>
      <w:r w:rsidR="004E329A">
        <w:rPr>
          <w:rtl/>
        </w:rPr>
        <w:t xml:space="preserve"> </w:t>
      </w:r>
      <w:r w:rsidR="00B7499C">
        <w:rPr>
          <w:rtl/>
        </w:rPr>
        <w:t>ا</w:t>
      </w:r>
      <w:r w:rsidR="004E329A">
        <w:rPr>
          <w:rtl/>
        </w:rPr>
        <w:t xml:space="preserve">بن </w:t>
      </w:r>
      <w:r w:rsidRPr="00DF5C21">
        <w:rPr>
          <w:rtl/>
        </w:rPr>
        <w:t>عقد</w:t>
      </w:r>
      <w:r w:rsidR="00980306">
        <w:rPr>
          <w:rtl/>
        </w:rPr>
        <w:t>ة</w:t>
      </w:r>
      <w:r w:rsidR="00D10150">
        <w:rPr>
          <w:rtl/>
        </w:rPr>
        <w:t xml:space="preserve">، </w:t>
      </w:r>
      <w:r w:rsidRPr="00DF5C21">
        <w:rPr>
          <w:rtl/>
        </w:rPr>
        <w:t>رواية حديث الغدير</w:t>
      </w:r>
      <w:r w:rsidR="00D10150">
        <w:rPr>
          <w:rtl/>
        </w:rPr>
        <w:t xml:space="preserve"> </w:t>
      </w:r>
      <w:r w:rsidRPr="00DF5C21">
        <w:rPr>
          <w:rtl/>
        </w:rPr>
        <w:t>في كتابه حديث الولاية</w:t>
      </w:r>
      <w:r w:rsidR="00D10150">
        <w:rPr>
          <w:rtl/>
        </w:rPr>
        <w:t xml:space="preserve">، </w:t>
      </w:r>
      <w:r w:rsidRPr="00DF5C21">
        <w:rPr>
          <w:rtl/>
        </w:rPr>
        <w:t>عن أم</w:t>
      </w:r>
      <w:r w:rsidR="00516E3C">
        <w:rPr>
          <w:rtl/>
        </w:rPr>
        <w:t>ِّ</w:t>
      </w:r>
      <w:r w:rsidRPr="00DF5C21">
        <w:rPr>
          <w:rtl/>
        </w:rPr>
        <w:t xml:space="preserve"> هاني بنت أبي طالب سلام الله عليها.</w:t>
      </w:r>
    </w:p>
    <w:p w:rsidR="00301327" w:rsidRPr="00DF5C21" w:rsidRDefault="00301327" w:rsidP="00B7499C">
      <w:pPr>
        <w:pStyle w:val="libNormal"/>
        <w:rPr>
          <w:rtl/>
        </w:rPr>
      </w:pPr>
      <w:r>
        <w:rPr>
          <w:rtl/>
        </w:rPr>
        <w:t>وأخرج</w:t>
      </w:r>
      <w:r w:rsidR="00707B79">
        <w:rPr>
          <w:rtl/>
        </w:rPr>
        <w:t xml:space="preserve"> </w:t>
      </w:r>
      <w:r w:rsidR="00B7499C">
        <w:rPr>
          <w:rtl/>
        </w:rPr>
        <w:t>ا</w:t>
      </w:r>
      <w:r w:rsidR="00707B79">
        <w:rPr>
          <w:rtl/>
        </w:rPr>
        <w:t xml:space="preserve">بن عقدة </w:t>
      </w:r>
      <w:r w:rsidRPr="00DF5C21">
        <w:rPr>
          <w:rtl/>
        </w:rPr>
        <w:t>في كتاب الولاية</w:t>
      </w:r>
      <w:r w:rsidR="00D10150">
        <w:rPr>
          <w:rtl/>
        </w:rPr>
        <w:t xml:space="preserve">، </w:t>
      </w:r>
      <w:r w:rsidRPr="00DF5C21">
        <w:rPr>
          <w:rtl/>
        </w:rPr>
        <w:t>حديث الولاية عن خادم</w:t>
      </w:r>
      <w:r>
        <w:rPr>
          <w:rtl/>
        </w:rPr>
        <w:t xml:space="preserve"> النبيّ</w:t>
      </w:r>
      <w:r w:rsidR="00D10150">
        <w:rPr>
          <w:rtl/>
        </w:rPr>
        <w:t xml:space="preserve"> (</w:t>
      </w:r>
      <w:r w:rsidRPr="00DF5C21">
        <w:rPr>
          <w:rtl/>
        </w:rPr>
        <w:t>ص</w:t>
      </w:r>
      <w:r w:rsidR="00D10150">
        <w:rPr>
          <w:rtl/>
        </w:rPr>
        <w:t>)</w:t>
      </w:r>
      <w:r w:rsidR="001B1F2C">
        <w:rPr>
          <w:rtl/>
        </w:rPr>
        <w:t xml:space="preserve"> أنس </w:t>
      </w:r>
      <w:r w:rsidRPr="00DF5C21">
        <w:rPr>
          <w:rtl/>
        </w:rPr>
        <w:t xml:space="preserve">بن مالك الأنصاري بإسناده عن مسلم الملائي عن </w:t>
      </w:r>
      <w:r w:rsidR="00F27225">
        <w:rPr>
          <w:rtl/>
        </w:rPr>
        <w:t>أ</w:t>
      </w:r>
      <w:r w:rsidRPr="00DF5C21">
        <w:rPr>
          <w:rtl/>
        </w:rPr>
        <w:t>نس.</w:t>
      </w:r>
    </w:p>
    <w:p w:rsidR="00301327" w:rsidRPr="00DF5C21" w:rsidRDefault="00301327" w:rsidP="00FA5E21">
      <w:pPr>
        <w:pStyle w:val="libNormal"/>
        <w:rPr>
          <w:rtl/>
        </w:rPr>
      </w:pPr>
      <w:r w:rsidRPr="00DF5C21">
        <w:rPr>
          <w:rtl/>
        </w:rPr>
        <w:t xml:space="preserve">وقال </w:t>
      </w:r>
      <w:r w:rsidR="00B7499C">
        <w:rPr>
          <w:rtl/>
        </w:rPr>
        <w:t>ا</w:t>
      </w:r>
      <w:r w:rsidRPr="00DF5C21">
        <w:rPr>
          <w:rtl/>
        </w:rPr>
        <w:t>بن الأثير في أُسد الغابة</w:t>
      </w:r>
      <w:r w:rsidR="00980306">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367 في ترجمة الصحابي حَبَّة بن جوين</w:t>
      </w:r>
      <w:r w:rsidR="00D10150">
        <w:rPr>
          <w:rtl/>
        </w:rPr>
        <w:t xml:space="preserve">، </w:t>
      </w:r>
      <w:r w:rsidRPr="00DF5C21">
        <w:rPr>
          <w:rtl/>
        </w:rPr>
        <w:t>أبو قدام</w:t>
      </w:r>
      <w:r w:rsidR="00F27225">
        <w:rPr>
          <w:rtl/>
        </w:rPr>
        <w:t>ة</w:t>
      </w:r>
      <w:r w:rsidRPr="00DF5C21">
        <w:rPr>
          <w:rtl/>
        </w:rPr>
        <w:t xml:space="preserve"> العُرَني البجلي </w:t>
      </w:r>
      <w:r w:rsidR="00150388">
        <w:rPr>
          <w:rtl/>
        </w:rPr>
        <w:t>المتوفّى</w:t>
      </w:r>
      <w:r w:rsidRPr="00DF5C21">
        <w:rPr>
          <w:rtl/>
        </w:rPr>
        <w:t xml:space="preserve"> 76/79 قال</w:t>
      </w:r>
      <w:r w:rsidR="00D10150">
        <w:rPr>
          <w:rtl/>
        </w:rPr>
        <w:t xml:space="preserve">: </w:t>
      </w:r>
      <w:r w:rsidRPr="00DF5C21">
        <w:rPr>
          <w:rtl/>
        </w:rPr>
        <w:t>ذكره أبو العباس بن عقدة في الصحابة وروى عن يعقوب بن يوسف بن زياد وأحمد بن الحسن بن عبد الملك قال</w:t>
      </w:r>
      <w:r w:rsidR="00D10150">
        <w:rPr>
          <w:rtl/>
        </w:rPr>
        <w:t xml:space="preserve">: </w:t>
      </w:r>
      <w:r w:rsidRPr="00DF5C21">
        <w:rPr>
          <w:rtl/>
        </w:rPr>
        <w:t>أخبرنا نصر بن مزاحم أخبرنا عبد الملك بن مسلم الملائي عن</w:t>
      </w:r>
      <w:r w:rsidR="004E3230">
        <w:rPr>
          <w:rtl/>
        </w:rPr>
        <w:t xml:space="preserve"> أبيه </w:t>
      </w:r>
      <w:r w:rsidRPr="00DF5C21">
        <w:rPr>
          <w:rtl/>
        </w:rPr>
        <w:t>عن حَبّة بن جوين العُرَني البجلي قال</w:t>
      </w:r>
      <w:r w:rsidR="00D10150">
        <w:rPr>
          <w:rtl/>
        </w:rPr>
        <w:t xml:space="preserve">: </w:t>
      </w:r>
      <w:r w:rsidRPr="00DF5C21">
        <w:rPr>
          <w:rtl/>
        </w:rPr>
        <w:t>لما كان يوم غدير خمّ دعا</w:t>
      </w:r>
      <w:r>
        <w:rPr>
          <w:rtl/>
        </w:rPr>
        <w:t xml:space="preserve"> النبيّ</w:t>
      </w:r>
      <w:r w:rsidR="00D10150">
        <w:rPr>
          <w:rtl/>
        </w:rPr>
        <w:t xml:space="preserve"> (</w:t>
      </w:r>
      <w:r w:rsidRPr="00DF5C21">
        <w:rPr>
          <w:rtl/>
        </w:rPr>
        <w:t>ص</w:t>
      </w:r>
      <w:r w:rsidR="00D10150">
        <w:rPr>
          <w:rtl/>
        </w:rPr>
        <w:t xml:space="preserve">) </w:t>
      </w:r>
      <w:r w:rsidRPr="00DF5C21">
        <w:rPr>
          <w:rtl/>
        </w:rPr>
        <w:t>الص</w:t>
      </w:r>
      <w:r w:rsidR="00F27225">
        <w:rPr>
          <w:rtl/>
        </w:rPr>
        <w:t>ّ</w:t>
      </w:r>
      <w:r w:rsidRPr="00DF5C21">
        <w:rPr>
          <w:rtl/>
        </w:rPr>
        <w:t>لاة جامعة نصف النهار قال</w:t>
      </w:r>
      <w:r w:rsidR="00D10150">
        <w:rPr>
          <w:rtl/>
        </w:rPr>
        <w:t xml:space="preserve">: </w:t>
      </w:r>
      <w:r w:rsidRPr="00DF5C21">
        <w:rPr>
          <w:rtl/>
        </w:rPr>
        <w:t>فحمد الله وأثنى عليه</w:t>
      </w:r>
      <w:r w:rsidR="00D10150">
        <w:rPr>
          <w:rtl/>
        </w:rPr>
        <w:t>،</w:t>
      </w:r>
      <w:r w:rsidR="00AE2736">
        <w:rPr>
          <w:rtl/>
        </w:rPr>
        <w:t xml:space="preserve"> </w:t>
      </w:r>
      <w:r w:rsidR="00FA5E21">
        <w:rPr>
          <w:rtl/>
        </w:rPr>
        <w:t>[</w:t>
      </w:r>
      <w:r w:rsidR="00F12428" w:rsidRPr="00247E9B">
        <w:rPr>
          <w:rStyle w:val="libBold2Char"/>
          <w:rtl/>
        </w:rPr>
        <w:t xml:space="preserve">أيّها </w:t>
      </w:r>
      <w:r w:rsidRPr="00247E9B">
        <w:rPr>
          <w:rStyle w:val="libBold2Char"/>
          <w:rtl/>
        </w:rPr>
        <w:t>الناس أتعلمون أن</w:t>
      </w:r>
      <w:r w:rsidR="00F27225" w:rsidRPr="00247E9B">
        <w:rPr>
          <w:rStyle w:val="libBold2Char"/>
          <w:rtl/>
        </w:rPr>
        <w:t>ّ</w:t>
      </w:r>
      <w:r w:rsidRPr="00247E9B">
        <w:rPr>
          <w:rStyle w:val="libBold2Char"/>
          <w:rtl/>
        </w:rPr>
        <w:t>ي</w:t>
      </w:r>
      <w:r w:rsidR="00BD0A37" w:rsidRPr="00247E9B">
        <w:rPr>
          <w:rStyle w:val="libBold2Char"/>
          <w:rtl/>
        </w:rPr>
        <w:t xml:space="preserve"> أولى </w:t>
      </w:r>
      <w:r w:rsidRPr="00247E9B">
        <w:rPr>
          <w:rStyle w:val="libBold2Char"/>
          <w:rtl/>
        </w:rPr>
        <w:t>بكم من</w:t>
      </w:r>
      <w:r w:rsidR="00BD0A37" w:rsidRPr="00247E9B">
        <w:rPr>
          <w:rStyle w:val="libBold2Char"/>
          <w:rtl/>
        </w:rPr>
        <w:t xml:space="preserve"> أنفسكم</w:t>
      </w:r>
      <w:r w:rsidR="00D10150">
        <w:rPr>
          <w:rtl/>
        </w:rPr>
        <w:t xml:space="preserve">، </w:t>
      </w:r>
      <w:r w:rsidRPr="00DF5C21">
        <w:rPr>
          <w:rtl/>
        </w:rPr>
        <w:t>قالوا نعم</w:t>
      </w:r>
      <w:r w:rsidR="00D10150">
        <w:rPr>
          <w:rtl/>
        </w:rPr>
        <w:t xml:space="preserve">، </w:t>
      </w:r>
      <w:r w:rsidRPr="00DF5C21">
        <w:rPr>
          <w:rtl/>
        </w:rPr>
        <w:t>قال</w:t>
      </w:r>
      <w:r w:rsidR="00D10150">
        <w:rPr>
          <w:rtl/>
        </w:rPr>
        <w:t xml:space="preserve">: </w:t>
      </w:r>
      <w:r w:rsidRPr="00845E56">
        <w:rPr>
          <w:rStyle w:val="libBold2Char"/>
          <w:rtl/>
        </w:rPr>
        <w:t>فمن كنت مولاه فعليٌّ مولاه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003B78C0" w:rsidRPr="003B78C0">
        <w:rPr>
          <w:rtl/>
        </w:rPr>
        <w:t>]</w:t>
      </w:r>
      <w:r w:rsidRPr="00DF5C21">
        <w:rPr>
          <w:rtl/>
        </w:rPr>
        <w:t>.</w:t>
      </w:r>
      <w:r w:rsidR="00BE50E9">
        <w:rPr>
          <w:rtl/>
        </w:rPr>
        <w:t xml:space="preserve"> وأخذ </w:t>
      </w:r>
      <w:r w:rsidRPr="00DF5C21">
        <w:rPr>
          <w:rtl/>
        </w:rPr>
        <w:t>بيد عليّ</w:t>
      </w:r>
      <w:r w:rsidR="00D10150">
        <w:rPr>
          <w:rtl/>
        </w:rPr>
        <w:t xml:space="preserve"> حتّى </w:t>
      </w:r>
      <w:r w:rsidRPr="00DF5C21">
        <w:rPr>
          <w:rtl/>
        </w:rPr>
        <w:t>رفعها</w:t>
      </w:r>
      <w:r w:rsidR="00D10150">
        <w:rPr>
          <w:rtl/>
        </w:rPr>
        <w:t xml:space="preserve"> حتّى </w:t>
      </w:r>
      <w:r w:rsidRPr="00DF5C21">
        <w:rPr>
          <w:rtl/>
        </w:rPr>
        <w:t>نظرت إلى آباطهما وأنا يومئذ مشرك</w:t>
      </w:r>
      <w:r w:rsidR="00D10150">
        <w:rPr>
          <w:rtl/>
        </w:rPr>
        <w:t xml:space="preserve">، </w:t>
      </w:r>
      <w:r w:rsidRPr="00DF5C21">
        <w:rPr>
          <w:rtl/>
        </w:rPr>
        <w:t xml:space="preserve">وروى </w:t>
      </w:r>
      <w:r w:rsidR="00B7499C">
        <w:rPr>
          <w:rtl/>
        </w:rPr>
        <w:t>ا</w:t>
      </w:r>
      <w:r w:rsidRPr="00DF5C21">
        <w:rPr>
          <w:rtl/>
        </w:rPr>
        <w:t>بن حجر في الإصابة</w:t>
      </w:r>
      <w:r w:rsidR="00EF6172">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372 من كتاب الموالاة لابن عقد</w:t>
      </w:r>
      <w:r w:rsidR="00F27225">
        <w:rPr>
          <w:rtl/>
        </w:rPr>
        <w:t>ة</w:t>
      </w:r>
      <w:r w:rsidRPr="00DF5C21">
        <w:rPr>
          <w:rtl/>
        </w:rPr>
        <w:t xml:space="preserve"> الحديث المذكور</w:t>
      </w:r>
      <w:r w:rsidR="00D10150">
        <w:rPr>
          <w:rtl/>
        </w:rPr>
        <w:t xml:space="preserve">، </w:t>
      </w:r>
      <w:r w:rsidRPr="00DF5C21">
        <w:rPr>
          <w:rtl/>
        </w:rPr>
        <w:t>والقندوزي في</w:t>
      </w:r>
      <w:r w:rsidR="00707B79">
        <w:rPr>
          <w:rtl/>
        </w:rPr>
        <w:t xml:space="preserve"> </w:t>
      </w:r>
      <w:r w:rsidR="00BE50E9">
        <w:rPr>
          <w:rtl/>
        </w:rPr>
        <w:t xml:space="preserve">ينابيع المودّة </w:t>
      </w:r>
      <w:r>
        <w:rPr>
          <w:rtl/>
        </w:rPr>
        <w:t xml:space="preserve">ص </w:t>
      </w:r>
      <w:r w:rsidRPr="00DF5C21">
        <w:rPr>
          <w:rtl/>
        </w:rPr>
        <w:t>34.</w:t>
      </w:r>
    </w:p>
    <w:p w:rsidR="00F26413" w:rsidRDefault="00F26413" w:rsidP="00F26413">
      <w:pPr>
        <w:pStyle w:val="libNormal"/>
        <w:rPr>
          <w:rtl/>
        </w:rPr>
      </w:pPr>
      <w:r>
        <w:rPr>
          <w:rtl/>
        </w:rPr>
        <w:br w:type="page"/>
      </w:r>
    </w:p>
    <w:p w:rsidR="00301327" w:rsidRPr="00DF42B0" w:rsidRDefault="00301327" w:rsidP="00DF42B0">
      <w:pPr>
        <w:pStyle w:val="libBold1"/>
        <w:rPr>
          <w:rtl/>
        </w:rPr>
      </w:pPr>
      <w:r w:rsidRPr="00DF42B0">
        <w:rPr>
          <w:rtl/>
        </w:rPr>
        <w:lastRenderedPageBreak/>
        <w:t>27- الخوارزمي</w:t>
      </w:r>
      <w:r w:rsidR="00D10150" w:rsidRPr="00DF42B0">
        <w:rPr>
          <w:rtl/>
        </w:rPr>
        <w:t xml:space="preserve">: </w:t>
      </w:r>
    </w:p>
    <w:p w:rsidR="00301327" w:rsidRPr="00DF5C21" w:rsidRDefault="00301327" w:rsidP="00845E56">
      <w:pPr>
        <w:pStyle w:val="libNormal"/>
        <w:rPr>
          <w:rtl/>
        </w:rPr>
      </w:pPr>
      <w:r w:rsidRPr="00DF5C21">
        <w:rPr>
          <w:rtl/>
        </w:rPr>
        <w:t>أبو المؤي</w:t>
      </w:r>
      <w:r w:rsidR="00EF6172">
        <w:rPr>
          <w:rtl/>
        </w:rPr>
        <w:t>ّ</w:t>
      </w:r>
      <w:r w:rsidRPr="00DF5C21">
        <w:rPr>
          <w:rtl/>
        </w:rPr>
        <w:t>د الموف</w:t>
      </w:r>
      <w:r w:rsidR="00EF6172">
        <w:rPr>
          <w:rtl/>
        </w:rPr>
        <w:t>ّ</w:t>
      </w:r>
      <w:r w:rsidRPr="00DF5C21">
        <w:rPr>
          <w:rtl/>
        </w:rPr>
        <w:t xml:space="preserve">ق بن أحمد </w:t>
      </w:r>
      <w:r w:rsidR="00F27225">
        <w:rPr>
          <w:rtl/>
        </w:rPr>
        <w:t>أ</w:t>
      </w:r>
      <w:r w:rsidRPr="00DF5C21">
        <w:rPr>
          <w:rtl/>
        </w:rPr>
        <w:t xml:space="preserve">خطب الخطباء الخوارزمي </w:t>
      </w:r>
      <w:r w:rsidR="00150388">
        <w:rPr>
          <w:rtl/>
        </w:rPr>
        <w:t>المتوفّى</w:t>
      </w:r>
      <w:r w:rsidRPr="00DF5C21">
        <w:rPr>
          <w:rtl/>
        </w:rPr>
        <w:t xml:space="preserve"> 568 صاحب كتاب مقتل الإمام الحسين عليه السلام.</w:t>
      </w:r>
    </w:p>
    <w:p w:rsidR="00301327" w:rsidRPr="00DF5C21" w:rsidRDefault="00301327" w:rsidP="00845E56">
      <w:pPr>
        <w:pStyle w:val="libNormal"/>
        <w:rPr>
          <w:rtl/>
        </w:rPr>
      </w:pPr>
      <w:r w:rsidRPr="00DF5C21">
        <w:rPr>
          <w:rtl/>
        </w:rPr>
        <w:t>فقد أخرج الخوارزمي في مناقبه وبكتابه مقتل الإمام السبط الشهيد الحسين سلام الله عليه</w:t>
      </w:r>
      <w:r w:rsidR="00D10150">
        <w:rPr>
          <w:rtl/>
        </w:rPr>
        <w:t xml:space="preserve">، </w:t>
      </w:r>
      <w:r w:rsidRPr="00DF5C21">
        <w:rPr>
          <w:rtl/>
        </w:rPr>
        <w:t xml:space="preserve">من أصحاب رسول الله </w:t>
      </w:r>
      <w:r>
        <w:rPr>
          <w:rtl/>
        </w:rPr>
        <w:t>صلّى الله عليه وآله</w:t>
      </w:r>
      <w:r w:rsidR="003F0683">
        <w:rPr>
          <w:rtl/>
        </w:rPr>
        <w:t xml:space="preserve"> وسلّم </w:t>
      </w:r>
      <w:r w:rsidR="00D10150">
        <w:rPr>
          <w:rtl/>
        </w:rPr>
        <w:t xml:space="preserve">ممّن </w:t>
      </w:r>
      <w:r w:rsidRPr="00DF5C21">
        <w:rPr>
          <w:rtl/>
        </w:rPr>
        <w:t xml:space="preserve">رووا حديث الولاية وممن </w:t>
      </w:r>
      <w:r w:rsidR="00510C83">
        <w:rPr>
          <w:rtl/>
        </w:rPr>
        <w:t>إ</w:t>
      </w:r>
      <w:r w:rsidRPr="00DF5C21">
        <w:rPr>
          <w:rtl/>
        </w:rPr>
        <w:t>عتبرهم رواةً لحديث الولاية في يوم غدير خمّ منهم أبو هريرة الدوسي وأحداً من الصحابة الذين اعتبرهم الخوارزمي رواة لحديث الغدير.</w:t>
      </w:r>
    </w:p>
    <w:p w:rsidR="00301327" w:rsidRPr="00DF5C21" w:rsidRDefault="00301327" w:rsidP="00B7499C">
      <w:pPr>
        <w:pStyle w:val="libNormal"/>
        <w:rPr>
          <w:rtl/>
        </w:rPr>
      </w:pPr>
      <w:r w:rsidRPr="00DF5C21">
        <w:rPr>
          <w:rtl/>
        </w:rPr>
        <w:t>وكذلك الصحابي أبو ليلى الأنصاري فيوجد لفظ روايته لحديث الغدير في مناقب الخوارزمي</w:t>
      </w:r>
      <w:r>
        <w:rPr>
          <w:rtl/>
        </w:rPr>
        <w:t xml:space="preserve"> ص </w:t>
      </w:r>
      <w:r w:rsidRPr="00DF5C21">
        <w:rPr>
          <w:rtl/>
        </w:rPr>
        <w:t>35 بالإسناد عن ثوير بن أبي فاخت</w:t>
      </w:r>
      <w:r w:rsidR="00851C96">
        <w:rPr>
          <w:rtl/>
        </w:rPr>
        <w:t>ة</w:t>
      </w:r>
      <w:r w:rsidRPr="00DF5C21">
        <w:rPr>
          <w:rtl/>
        </w:rPr>
        <w:t xml:space="preserve"> عن عبد الرحمن بن أبي ليلى عن والده قال</w:t>
      </w:r>
      <w:r w:rsidR="00D10150">
        <w:rPr>
          <w:rtl/>
        </w:rPr>
        <w:t xml:space="preserve">: </w:t>
      </w:r>
      <w:r w:rsidRPr="00DF5C21">
        <w:rPr>
          <w:rtl/>
        </w:rPr>
        <w:t>قال أبي</w:t>
      </w:r>
      <w:r w:rsidR="00D10150">
        <w:rPr>
          <w:rtl/>
        </w:rPr>
        <w:t xml:space="preserve">: </w:t>
      </w:r>
      <w:r w:rsidRPr="00DF5C21">
        <w:rPr>
          <w:rtl/>
        </w:rPr>
        <w:t>دفع</w:t>
      </w:r>
      <w:r>
        <w:rPr>
          <w:rtl/>
        </w:rPr>
        <w:t xml:space="preserve"> النبيّ صلّى الله عليه وآله </w:t>
      </w:r>
      <w:r w:rsidRPr="00DF5C21">
        <w:rPr>
          <w:rtl/>
        </w:rPr>
        <w:t xml:space="preserve">الراية يوم خيبر إلى </w:t>
      </w:r>
      <w:r w:rsidR="00150388">
        <w:rPr>
          <w:rtl/>
        </w:rPr>
        <w:t>عليّ بن أبي طالب</w:t>
      </w:r>
      <w:r w:rsidRPr="00DF5C21">
        <w:rPr>
          <w:rtl/>
        </w:rPr>
        <w:t xml:space="preserve"> ففتح الله تعالى على يده</w:t>
      </w:r>
      <w:r w:rsidR="00D10150">
        <w:rPr>
          <w:rtl/>
        </w:rPr>
        <w:t xml:space="preserve">، </w:t>
      </w:r>
      <w:r w:rsidRPr="00DF5C21">
        <w:rPr>
          <w:rtl/>
        </w:rPr>
        <w:t xml:space="preserve">وأوقفه يوم غدير خمّ فأعلم الناس </w:t>
      </w:r>
      <w:r w:rsidR="00EF6172">
        <w:rPr>
          <w:rtl/>
        </w:rPr>
        <w:t>أ</w:t>
      </w:r>
      <w:r w:rsidRPr="00DF5C21">
        <w:rPr>
          <w:rtl/>
        </w:rPr>
        <w:t>ن</w:t>
      </w:r>
      <w:r w:rsidR="00510C83">
        <w:rPr>
          <w:rtl/>
        </w:rPr>
        <w:t>ّ</w:t>
      </w:r>
      <w:r w:rsidRPr="00DF5C21">
        <w:rPr>
          <w:rtl/>
        </w:rPr>
        <w:t>ه مولى كل</w:t>
      </w:r>
      <w:r w:rsidR="00510C83">
        <w:rPr>
          <w:rtl/>
        </w:rPr>
        <w:t>ّ</w:t>
      </w:r>
      <w:r w:rsidRPr="00DF5C21">
        <w:rPr>
          <w:rtl/>
        </w:rPr>
        <w:t xml:space="preserve"> مؤمن ومؤمن</w:t>
      </w:r>
      <w:r w:rsidR="00510C83">
        <w:rPr>
          <w:rtl/>
        </w:rPr>
        <w:t>ة</w:t>
      </w:r>
      <w:r w:rsidR="00D10150">
        <w:rPr>
          <w:rtl/>
        </w:rPr>
        <w:t xml:space="preserve">، </w:t>
      </w:r>
      <w:r w:rsidRPr="00DF5C21">
        <w:rPr>
          <w:rtl/>
        </w:rPr>
        <w:t>وروى عنه حديث الغدير</w:t>
      </w:r>
      <w:r w:rsidR="00707B79">
        <w:rPr>
          <w:rtl/>
        </w:rPr>
        <w:t xml:space="preserve"> </w:t>
      </w:r>
      <w:r w:rsidR="00B7499C">
        <w:rPr>
          <w:rtl/>
        </w:rPr>
        <w:t>ا</w:t>
      </w:r>
      <w:r w:rsidR="00707B79">
        <w:rPr>
          <w:rtl/>
        </w:rPr>
        <w:t xml:space="preserve">بن عقدة </w:t>
      </w:r>
      <w:r w:rsidRPr="00DF5C21">
        <w:rPr>
          <w:rtl/>
        </w:rPr>
        <w:t>بإسناده في حديث الولاية</w:t>
      </w:r>
      <w:r w:rsidR="00D10150">
        <w:rPr>
          <w:rtl/>
        </w:rPr>
        <w:t xml:space="preserve">، </w:t>
      </w:r>
      <w:r w:rsidRPr="00DF5C21">
        <w:rPr>
          <w:rtl/>
        </w:rPr>
        <w:t>والسيوطي في تاريخ الخلفاء</w:t>
      </w:r>
      <w:r>
        <w:rPr>
          <w:rtl/>
        </w:rPr>
        <w:t xml:space="preserve"> ص </w:t>
      </w:r>
      <w:r w:rsidRPr="00DF5C21">
        <w:rPr>
          <w:rtl/>
        </w:rPr>
        <w:t>114 والسمهودي في جواهر العقدين.</w:t>
      </w:r>
    </w:p>
    <w:p w:rsidR="00301327" w:rsidRPr="00DF5C21" w:rsidRDefault="00301327" w:rsidP="00845E56">
      <w:pPr>
        <w:pStyle w:val="libNormal"/>
        <w:rPr>
          <w:rtl/>
        </w:rPr>
      </w:pPr>
      <w:r w:rsidRPr="00DF5C21">
        <w:rPr>
          <w:rtl/>
        </w:rPr>
        <w:t>والصحابي أبو الهيثم بن التيهان ال</w:t>
      </w:r>
      <w:r w:rsidR="00AC0C15">
        <w:rPr>
          <w:rtl/>
        </w:rPr>
        <w:t>ّ</w:t>
      </w:r>
      <w:r w:rsidRPr="00DF5C21">
        <w:rPr>
          <w:rtl/>
        </w:rPr>
        <w:t>ذي قتل بص</w:t>
      </w:r>
      <w:r w:rsidR="00C10AC0">
        <w:rPr>
          <w:rtl/>
        </w:rPr>
        <w:t>ِ</w:t>
      </w:r>
      <w:r w:rsidRPr="00DF5C21">
        <w:rPr>
          <w:rtl/>
        </w:rPr>
        <w:t>ف</w:t>
      </w:r>
      <w:r w:rsidR="00510C83">
        <w:rPr>
          <w:rtl/>
        </w:rPr>
        <w:t>ّ</w:t>
      </w:r>
      <w:r w:rsidR="00C10AC0">
        <w:rPr>
          <w:rtl/>
        </w:rPr>
        <w:t>ِ</w:t>
      </w:r>
      <w:r w:rsidRPr="00DF5C21">
        <w:rPr>
          <w:rtl/>
        </w:rPr>
        <w:t>ين فقد أورد الخوارزمي في مقتله أن</w:t>
      </w:r>
      <w:r>
        <w:rPr>
          <w:rtl/>
        </w:rPr>
        <w:t>َّ</w:t>
      </w:r>
      <w:r w:rsidRPr="00DF5C21">
        <w:rPr>
          <w:rtl/>
        </w:rPr>
        <w:t xml:space="preserve"> أبو الهيثم بن التيهان</w:t>
      </w:r>
      <w:r w:rsidR="00D10150">
        <w:rPr>
          <w:rtl/>
        </w:rPr>
        <w:t xml:space="preserve"> ممّن </w:t>
      </w:r>
      <w:r w:rsidRPr="00DF5C21">
        <w:rPr>
          <w:rtl/>
        </w:rPr>
        <w:t>روى حديث الغدير</w:t>
      </w:r>
      <w:r w:rsidR="00D10150">
        <w:rPr>
          <w:rtl/>
        </w:rPr>
        <w:t xml:space="preserve">، </w:t>
      </w:r>
      <w:r w:rsidRPr="00DF5C21">
        <w:rPr>
          <w:rtl/>
        </w:rPr>
        <w:t xml:space="preserve">وكذلك فقد عدَّ الخوارزمي في مقتله أبو رافع القبطي مولى رسول الله </w:t>
      </w:r>
      <w:r>
        <w:rPr>
          <w:rtl/>
        </w:rPr>
        <w:t>صلّى الله عليه وآله</w:t>
      </w:r>
      <w:r w:rsidR="003F0683">
        <w:rPr>
          <w:rtl/>
        </w:rPr>
        <w:t xml:space="preserve"> وسلّم </w:t>
      </w:r>
      <w:r w:rsidR="00D10150">
        <w:rPr>
          <w:rtl/>
        </w:rPr>
        <w:t xml:space="preserve">ممّن </w:t>
      </w:r>
      <w:r w:rsidRPr="00DF5C21">
        <w:rPr>
          <w:rtl/>
        </w:rPr>
        <w:t>روى حديث الغدير من الصحابة</w:t>
      </w:r>
      <w:r w:rsidR="00D10150">
        <w:rPr>
          <w:rtl/>
        </w:rPr>
        <w:t xml:space="preserve">، </w:t>
      </w:r>
      <w:r w:rsidRPr="00DF5C21">
        <w:rPr>
          <w:rtl/>
        </w:rPr>
        <w:t xml:space="preserve">وجاء في الفصل الرابع من مقتل الخطيب الخوارزمي رواية حديث الغدير للصحابي أبو ذؤيب خويلد بن خالد بن محرث الهذلي الشاعر الجاهلي الإسلامي </w:t>
      </w:r>
      <w:r w:rsidR="00150388">
        <w:rPr>
          <w:rtl/>
        </w:rPr>
        <w:t>المتوفّى</w:t>
      </w:r>
      <w:r w:rsidRPr="00DF5C21">
        <w:rPr>
          <w:rtl/>
        </w:rPr>
        <w:t xml:space="preserve"> في زمن عثمان بن عف</w:t>
      </w:r>
      <w:r>
        <w:rPr>
          <w:rtl/>
        </w:rPr>
        <w:t>ّ</w:t>
      </w:r>
      <w:r w:rsidRPr="00DF5C21">
        <w:rPr>
          <w:rtl/>
        </w:rPr>
        <w:t>ان وفي الفصل الرابع من مقتله</w:t>
      </w:r>
      <w:r w:rsidR="00D10150">
        <w:rPr>
          <w:rtl/>
        </w:rPr>
        <w:t xml:space="preserve">، </w:t>
      </w:r>
      <w:r w:rsidRPr="00DF5C21">
        <w:rPr>
          <w:rtl/>
        </w:rPr>
        <w:t>فقد عد</w:t>
      </w:r>
      <w:r>
        <w:rPr>
          <w:rtl/>
        </w:rPr>
        <w:t>َّ</w:t>
      </w:r>
      <w:r w:rsidRPr="00DF5C21">
        <w:rPr>
          <w:rtl/>
        </w:rPr>
        <w:t xml:space="preserve"> الخوارزمي الصحابي جابر بن سمرة بن جناد</w:t>
      </w:r>
      <w:r w:rsidR="00510C83">
        <w:rPr>
          <w:rtl/>
        </w:rPr>
        <w:t>ة</w:t>
      </w:r>
      <w:r w:rsidRPr="00DF5C21">
        <w:rPr>
          <w:rtl/>
        </w:rPr>
        <w:t xml:space="preserve"> أبو سليمان السوائي</w:t>
      </w:r>
      <w:r w:rsidR="00D10150">
        <w:rPr>
          <w:rtl/>
        </w:rPr>
        <w:t xml:space="preserve">، ممّن </w:t>
      </w:r>
      <w:r w:rsidRPr="00DF5C21">
        <w:rPr>
          <w:rtl/>
        </w:rPr>
        <w:t>روى حديث الغدير من الصحابة.</w:t>
      </w:r>
    </w:p>
    <w:p w:rsidR="00301327" w:rsidRPr="00DF5C21" w:rsidRDefault="00301327" w:rsidP="00845E56">
      <w:pPr>
        <w:pStyle w:val="libNormal"/>
        <w:rPr>
          <w:rtl/>
        </w:rPr>
      </w:pPr>
      <w:r w:rsidRPr="00DF5C21">
        <w:rPr>
          <w:rtl/>
        </w:rPr>
        <w:t>وكذلك فقد عد</w:t>
      </w:r>
      <w:r>
        <w:rPr>
          <w:rtl/>
        </w:rPr>
        <w:t>َّ</w:t>
      </w:r>
      <w:r w:rsidRPr="00DF5C21">
        <w:rPr>
          <w:rtl/>
        </w:rPr>
        <w:t xml:space="preserve"> الخوارزمي الصحابي الجليل جابر بن عبد</w:t>
      </w:r>
      <w:r>
        <w:rPr>
          <w:rtl/>
        </w:rPr>
        <w:t xml:space="preserve"> الله</w:t>
      </w:r>
      <w:r w:rsidRPr="00DF5C21">
        <w:rPr>
          <w:rtl/>
        </w:rPr>
        <w:t xml:space="preserve"> الأنصاري</w:t>
      </w:r>
      <w:r w:rsidR="00D10150">
        <w:rPr>
          <w:rtl/>
        </w:rPr>
        <w:t xml:space="preserve"> ممّن </w:t>
      </w:r>
      <w:r w:rsidRPr="00DF5C21">
        <w:rPr>
          <w:rtl/>
        </w:rPr>
        <w:t>روى حديث الغدير في كتابه مقتل السبط الشهيد الإمام الحسين عليه السلام.</w:t>
      </w:r>
    </w:p>
    <w:p w:rsidR="00301327" w:rsidRPr="00DF5C21" w:rsidRDefault="00301327" w:rsidP="00845E56">
      <w:pPr>
        <w:pStyle w:val="libNormal"/>
        <w:rPr>
          <w:rtl/>
        </w:rPr>
      </w:pPr>
      <w:r w:rsidRPr="00DF5C21">
        <w:rPr>
          <w:rtl/>
        </w:rPr>
        <w:t>وكذلك فقد عد</w:t>
      </w:r>
      <w:r>
        <w:rPr>
          <w:rtl/>
        </w:rPr>
        <w:t>َّ</w:t>
      </w:r>
      <w:r w:rsidRPr="00DF5C21">
        <w:rPr>
          <w:rtl/>
        </w:rPr>
        <w:t xml:space="preserve"> الخوارزمي في مقتله الصحابي جرير بن عبد الله بن جابر البجلي من رواة حديث الغدير من الصحابة.</w:t>
      </w:r>
    </w:p>
    <w:p w:rsidR="00F26413" w:rsidRDefault="00F26413" w:rsidP="00F26413">
      <w:pPr>
        <w:pStyle w:val="libNormal"/>
        <w:rPr>
          <w:rtl/>
        </w:rPr>
      </w:pPr>
      <w:r>
        <w:rPr>
          <w:rtl/>
        </w:rPr>
        <w:br w:type="page"/>
      </w:r>
    </w:p>
    <w:p w:rsidR="00301327" w:rsidRPr="00DF5C21" w:rsidRDefault="00301327" w:rsidP="00845E56">
      <w:pPr>
        <w:pStyle w:val="libNormal"/>
        <w:rPr>
          <w:rtl/>
        </w:rPr>
      </w:pPr>
      <w:r w:rsidRPr="00DF5C21">
        <w:rPr>
          <w:rtl/>
        </w:rPr>
        <w:lastRenderedPageBreak/>
        <w:t>وقد عد</w:t>
      </w:r>
      <w:r>
        <w:rPr>
          <w:rtl/>
        </w:rPr>
        <w:t>َّ</w:t>
      </w:r>
      <w:r w:rsidRPr="00DF5C21">
        <w:rPr>
          <w:rtl/>
        </w:rPr>
        <w:t xml:space="preserve"> الخوارزمي في مقتله</w:t>
      </w:r>
      <w:r w:rsidR="00D10150">
        <w:rPr>
          <w:rtl/>
        </w:rPr>
        <w:t xml:space="preserve">، </w:t>
      </w:r>
      <w:r w:rsidRPr="00DF5C21">
        <w:rPr>
          <w:rtl/>
        </w:rPr>
        <w:t>الصحابي أبو ذر جندب بن جناد</w:t>
      </w:r>
      <w:r w:rsidR="00851C96">
        <w:rPr>
          <w:rtl/>
        </w:rPr>
        <w:t>ة</w:t>
      </w:r>
      <w:r w:rsidRPr="00DF5C21">
        <w:rPr>
          <w:rtl/>
        </w:rPr>
        <w:t xml:space="preserve"> الغفاري </w:t>
      </w:r>
      <w:r w:rsidR="00150388">
        <w:rPr>
          <w:rtl/>
        </w:rPr>
        <w:t>المتوفّى</w:t>
      </w:r>
      <w:r w:rsidRPr="00DF5C21">
        <w:rPr>
          <w:rtl/>
        </w:rPr>
        <w:t xml:space="preserve"> 31</w:t>
      </w:r>
      <w:r w:rsidR="00D10150">
        <w:rPr>
          <w:rtl/>
        </w:rPr>
        <w:t xml:space="preserve">، ممّن </w:t>
      </w:r>
      <w:r w:rsidRPr="00DF5C21">
        <w:rPr>
          <w:rtl/>
        </w:rPr>
        <w:t>روى حديث الغدير.</w:t>
      </w:r>
    </w:p>
    <w:p w:rsidR="00301327" w:rsidRPr="00DF5C21" w:rsidRDefault="00301327" w:rsidP="00845E56">
      <w:pPr>
        <w:pStyle w:val="libNormal"/>
        <w:rPr>
          <w:rtl/>
        </w:rPr>
      </w:pPr>
      <w:r w:rsidRPr="00DF5C21">
        <w:rPr>
          <w:rtl/>
        </w:rPr>
        <w:t>وروى الخطيب الخوارزمي في المناقب</w:t>
      </w:r>
      <w:r>
        <w:rPr>
          <w:rtl/>
        </w:rPr>
        <w:t xml:space="preserve"> ص </w:t>
      </w:r>
      <w:r w:rsidRPr="00DF5C21">
        <w:rPr>
          <w:rtl/>
        </w:rPr>
        <w:t>93 حديث الصحابي زيد بن أرقم</w:t>
      </w:r>
      <w:r w:rsidR="00D10150">
        <w:rPr>
          <w:rtl/>
        </w:rPr>
        <w:t xml:space="preserve">، </w:t>
      </w:r>
      <w:r w:rsidRPr="00DF5C21">
        <w:rPr>
          <w:rtl/>
        </w:rPr>
        <w:t>بإسناده عن الحافظ أبي بكر أحمد بن الحسين البيهقي</w:t>
      </w:r>
      <w:r w:rsidR="00D10150">
        <w:rPr>
          <w:rtl/>
        </w:rPr>
        <w:t xml:space="preserve">، </w:t>
      </w:r>
      <w:r w:rsidRPr="00DF5C21">
        <w:rPr>
          <w:rtl/>
        </w:rPr>
        <w:t>عن أبي عبد الله الحافظ</w:t>
      </w:r>
      <w:r>
        <w:rPr>
          <w:rtl/>
        </w:rPr>
        <w:t xml:space="preserve"> محمّد </w:t>
      </w:r>
      <w:r w:rsidRPr="00DF5C21">
        <w:rPr>
          <w:rtl/>
        </w:rPr>
        <w:t>بن يعقوب عن الفقيه أبي نصر أحمد بن سهل</w:t>
      </w:r>
      <w:r w:rsidR="00D10150">
        <w:rPr>
          <w:rtl/>
        </w:rPr>
        <w:t xml:space="preserve">، </w:t>
      </w:r>
      <w:r w:rsidRPr="00DF5C21">
        <w:rPr>
          <w:rtl/>
        </w:rPr>
        <w:t>عن الحافظ صالح بن</w:t>
      </w:r>
      <w:r>
        <w:rPr>
          <w:rtl/>
        </w:rPr>
        <w:t xml:space="preserve"> محمّد </w:t>
      </w:r>
      <w:r w:rsidRPr="00DF5C21">
        <w:rPr>
          <w:rtl/>
        </w:rPr>
        <w:t>البغدادي عن خلف بن سالم</w:t>
      </w:r>
      <w:r w:rsidR="00D10150">
        <w:rPr>
          <w:rtl/>
        </w:rPr>
        <w:t xml:space="preserve">، </w:t>
      </w:r>
      <w:r w:rsidRPr="00DF5C21">
        <w:rPr>
          <w:rtl/>
        </w:rPr>
        <w:t>عن يحيى بن حم</w:t>
      </w:r>
      <w:r>
        <w:rPr>
          <w:rtl/>
        </w:rPr>
        <w:t>ّ</w:t>
      </w:r>
      <w:r w:rsidRPr="00DF5C21">
        <w:rPr>
          <w:rtl/>
        </w:rPr>
        <w:t>اد</w:t>
      </w:r>
      <w:r w:rsidR="00D10150">
        <w:rPr>
          <w:rtl/>
        </w:rPr>
        <w:t xml:space="preserve">، </w:t>
      </w:r>
      <w:r w:rsidRPr="00DF5C21">
        <w:rPr>
          <w:rtl/>
        </w:rPr>
        <w:t>عن أبي عوان</w:t>
      </w:r>
      <w:r w:rsidR="00851C96">
        <w:rPr>
          <w:rtl/>
        </w:rPr>
        <w:t>ة</w:t>
      </w:r>
      <w:r w:rsidRPr="00DF5C21">
        <w:rPr>
          <w:rtl/>
        </w:rPr>
        <w:t xml:space="preserve"> عن سليمان</w:t>
      </w:r>
      <w:r w:rsidR="007C2029">
        <w:rPr>
          <w:rtl/>
        </w:rPr>
        <w:t xml:space="preserve"> الأعمش</w:t>
      </w:r>
      <w:r w:rsidR="00845E56">
        <w:rPr>
          <w:rtl/>
        </w:rPr>
        <w:t>،</w:t>
      </w:r>
      <w:r w:rsidR="00D10150">
        <w:rPr>
          <w:rtl/>
        </w:rPr>
        <w:t xml:space="preserve"> </w:t>
      </w:r>
      <w:r w:rsidRPr="00DF5C21">
        <w:rPr>
          <w:rtl/>
        </w:rPr>
        <w:t>عن حبيب بن أبي ثابت</w:t>
      </w:r>
      <w:r w:rsidR="00D10150">
        <w:rPr>
          <w:rtl/>
        </w:rPr>
        <w:t xml:space="preserve">، </w:t>
      </w:r>
      <w:r w:rsidRPr="00DF5C21">
        <w:rPr>
          <w:rtl/>
        </w:rPr>
        <w:t>عن أبي الطفيل</w:t>
      </w:r>
      <w:r w:rsidR="00D10150">
        <w:rPr>
          <w:rtl/>
        </w:rPr>
        <w:t xml:space="preserve">، </w:t>
      </w:r>
      <w:r w:rsidRPr="00DF5C21">
        <w:rPr>
          <w:rtl/>
        </w:rPr>
        <w:t>عن زيد بن أرقم قال</w:t>
      </w:r>
      <w:r w:rsidR="00D10150">
        <w:rPr>
          <w:rtl/>
        </w:rPr>
        <w:t xml:space="preserve">: </w:t>
      </w:r>
    </w:p>
    <w:p w:rsidR="00301327" w:rsidRPr="00DF5C21" w:rsidRDefault="00301327" w:rsidP="00845E56">
      <w:pPr>
        <w:pStyle w:val="libNormal"/>
        <w:rPr>
          <w:rtl/>
        </w:rPr>
      </w:pPr>
      <w:r w:rsidRPr="00DF5C21">
        <w:rPr>
          <w:rtl/>
        </w:rPr>
        <w:t>لما رجع</w:t>
      </w:r>
      <w:r>
        <w:rPr>
          <w:rtl/>
        </w:rPr>
        <w:t xml:space="preserve"> النبيّ</w:t>
      </w:r>
      <w:r w:rsidR="00D10150">
        <w:rPr>
          <w:rtl/>
        </w:rPr>
        <w:t xml:space="preserve"> (</w:t>
      </w:r>
      <w:r w:rsidRPr="00DF5C21">
        <w:rPr>
          <w:rtl/>
        </w:rPr>
        <w:t>ص</w:t>
      </w:r>
      <w:r w:rsidR="00D10150">
        <w:rPr>
          <w:rtl/>
        </w:rPr>
        <w:t xml:space="preserve">) </w:t>
      </w:r>
      <w:r w:rsidRPr="00DF5C21">
        <w:rPr>
          <w:rtl/>
        </w:rPr>
        <w:t>حج</w:t>
      </w:r>
      <w:r>
        <w:rPr>
          <w:rtl/>
        </w:rPr>
        <w:t>ّ</w:t>
      </w:r>
      <w:r w:rsidRPr="00DF5C21">
        <w:rPr>
          <w:rtl/>
        </w:rPr>
        <w:t>ة الوداع ونزل غدير خمّ أمر بدوحات فقممن</w:t>
      </w:r>
      <w:r w:rsidR="00D10150">
        <w:rPr>
          <w:rtl/>
        </w:rPr>
        <w:t xml:space="preserve">، </w:t>
      </w:r>
      <w:r w:rsidRPr="00DF5C21">
        <w:rPr>
          <w:rtl/>
        </w:rPr>
        <w:t>ثم</w:t>
      </w:r>
      <w:r w:rsidR="00AC0C15">
        <w:rPr>
          <w:rtl/>
        </w:rPr>
        <w:t>ّ</w:t>
      </w:r>
      <w:r w:rsidRPr="00DF5C21">
        <w:rPr>
          <w:rtl/>
        </w:rPr>
        <w:t xml:space="preserve"> قال</w:t>
      </w:r>
      <w:r w:rsidR="00D10150">
        <w:rPr>
          <w:rtl/>
        </w:rPr>
        <w:t xml:space="preserve">: </w:t>
      </w:r>
      <w:r w:rsidR="003B78C0" w:rsidRPr="003B78C0">
        <w:rPr>
          <w:rtl/>
        </w:rPr>
        <w:t>[</w:t>
      </w:r>
      <w:r w:rsidRPr="00845E56">
        <w:rPr>
          <w:rStyle w:val="libBold2Char"/>
          <w:rtl/>
        </w:rPr>
        <w:t>كأنِّي دُعيت فأ</w:t>
      </w:r>
      <w:r w:rsidR="00C26A57">
        <w:rPr>
          <w:rStyle w:val="libBold2Char"/>
          <w:rtl/>
        </w:rPr>
        <w:t>ُ</w:t>
      </w:r>
      <w:r w:rsidRPr="00845E56">
        <w:rPr>
          <w:rStyle w:val="libBold2Char"/>
          <w:rtl/>
        </w:rPr>
        <w:t>جبت و</w:t>
      </w:r>
      <w:r w:rsidR="00450590" w:rsidRPr="00845E56">
        <w:rPr>
          <w:rStyle w:val="libBold2Char"/>
          <w:rtl/>
        </w:rPr>
        <w:t>إ</w:t>
      </w:r>
      <w:r w:rsidRPr="00845E56">
        <w:rPr>
          <w:rStyle w:val="libBold2Char"/>
          <w:rtl/>
        </w:rPr>
        <w:t>نّي تارك فيكم الثقلين أحدهما الأكبر من الآخر</w:t>
      </w:r>
      <w:r w:rsidR="00D10150" w:rsidRPr="00845E56">
        <w:rPr>
          <w:rStyle w:val="libBold2Char"/>
          <w:rtl/>
        </w:rPr>
        <w:t xml:space="preserve">: </w:t>
      </w:r>
      <w:r w:rsidRPr="00845E56">
        <w:rPr>
          <w:rStyle w:val="libBold2Char"/>
          <w:rtl/>
        </w:rPr>
        <w:t>كتاب الله وعترتي أهل بيتي فانظروا كيف تخلِّفوني فيهما فإنّهما لن يفترقا</w:t>
      </w:r>
      <w:r w:rsidR="00D10150" w:rsidRPr="00845E56">
        <w:rPr>
          <w:rStyle w:val="libBold2Char"/>
          <w:rtl/>
        </w:rPr>
        <w:t xml:space="preserve"> حتّى </w:t>
      </w:r>
      <w:r w:rsidRPr="00845E56">
        <w:rPr>
          <w:rStyle w:val="libBold2Char"/>
          <w:rtl/>
        </w:rPr>
        <w:t>يردا عليّ الحوض</w:t>
      </w:r>
      <w:r w:rsidR="00D10150" w:rsidRPr="00845E56">
        <w:rPr>
          <w:rtl/>
        </w:rPr>
        <w:t xml:space="preserve">، </w:t>
      </w:r>
      <w:r w:rsidRPr="00845E56">
        <w:rPr>
          <w:rtl/>
        </w:rPr>
        <w:t>ثم</w:t>
      </w:r>
      <w:r w:rsidR="00AC0C15">
        <w:rPr>
          <w:rtl/>
        </w:rPr>
        <w:t>ّ</w:t>
      </w:r>
      <w:r w:rsidRPr="00845E56">
        <w:rPr>
          <w:rtl/>
        </w:rPr>
        <w:t xml:space="preserve"> قال</w:t>
      </w:r>
      <w:r w:rsidR="00D10150" w:rsidRPr="00845E56">
        <w:rPr>
          <w:rtl/>
        </w:rPr>
        <w:t xml:space="preserve">: </w:t>
      </w:r>
      <w:r w:rsidRPr="00845E56">
        <w:rPr>
          <w:rStyle w:val="libBold2Char"/>
          <w:rtl/>
        </w:rPr>
        <w:t>إنَّ الله مولاي وأنا ولي كل</w:t>
      </w:r>
      <w:r w:rsidR="00450590" w:rsidRPr="00845E56">
        <w:rPr>
          <w:rStyle w:val="libBold2Char"/>
          <w:rtl/>
        </w:rPr>
        <w:t>ّ</w:t>
      </w:r>
      <w:r w:rsidRPr="00845E56">
        <w:rPr>
          <w:rStyle w:val="libBold2Char"/>
          <w:rtl/>
        </w:rPr>
        <w:t xml:space="preserve"> مؤمن </w:t>
      </w:r>
      <w:r w:rsidRPr="00845E56">
        <w:rPr>
          <w:rtl/>
        </w:rPr>
        <w:t>ثم</w:t>
      </w:r>
      <w:r w:rsidR="00AC0C15">
        <w:rPr>
          <w:rtl/>
        </w:rPr>
        <w:t>ّ</w:t>
      </w:r>
      <w:r w:rsidRPr="00845E56">
        <w:rPr>
          <w:rtl/>
        </w:rPr>
        <w:t xml:space="preserve"> ان</w:t>
      </w:r>
      <w:r w:rsidR="00851C96" w:rsidRPr="00845E56">
        <w:rPr>
          <w:rtl/>
        </w:rPr>
        <w:t>ّ</w:t>
      </w:r>
      <w:r w:rsidRPr="00845E56">
        <w:rPr>
          <w:rtl/>
        </w:rPr>
        <w:t>ه</w:t>
      </w:r>
      <w:r w:rsidR="004E3230" w:rsidRPr="00845E56">
        <w:rPr>
          <w:rtl/>
        </w:rPr>
        <w:t xml:space="preserve"> أخذ </w:t>
      </w:r>
      <w:r w:rsidRPr="00845E56">
        <w:rPr>
          <w:rtl/>
        </w:rPr>
        <w:t>بيد علي</w:t>
      </w:r>
      <w:r w:rsidR="00851C96" w:rsidRPr="00845E56">
        <w:rPr>
          <w:rtl/>
        </w:rPr>
        <w:t>ّ</w:t>
      </w:r>
      <w:r w:rsidRPr="00845E56">
        <w:rPr>
          <w:rtl/>
        </w:rPr>
        <w:t xml:space="preserve"> رضي الله عنه فقال</w:t>
      </w:r>
      <w:r w:rsidR="00D10150" w:rsidRPr="00845E56">
        <w:rPr>
          <w:rtl/>
        </w:rPr>
        <w:t xml:space="preserve">: </w:t>
      </w:r>
      <w:r w:rsidRPr="00845E56">
        <w:rPr>
          <w:rStyle w:val="libBold2Char"/>
          <w:rtl/>
        </w:rPr>
        <w:t>من كنت ولي</w:t>
      </w:r>
      <w:r w:rsidR="00450590" w:rsidRPr="00845E56">
        <w:rPr>
          <w:rStyle w:val="libBold2Char"/>
          <w:rtl/>
        </w:rPr>
        <w:t>ّ</w:t>
      </w:r>
      <w:r w:rsidRPr="00845E56">
        <w:rPr>
          <w:rStyle w:val="libBold2Char"/>
          <w:rtl/>
        </w:rPr>
        <w:t>ه فهذا ولي</w:t>
      </w:r>
      <w:r w:rsidR="00450590" w:rsidRPr="00845E56">
        <w:rPr>
          <w:rStyle w:val="libBold2Char"/>
          <w:rtl/>
        </w:rPr>
        <w:t>ّ</w:t>
      </w:r>
      <w:r w:rsidRPr="00845E56">
        <w:rPr>
          <w:rStyle w:val="libBold2Char"/>
          <w:rtl/>
        </w:rPr>
        <w:t>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00AC0C15">
        <w:rPr>
          <w:rtl/>
        </w:rPr>
        <w:t>]</w:t>
      </w:r>
      <w:r w:rsidR="00D10150">
        <w:rPr>
          <w:rtl/>
        </w:rPr>
        <w:t xml:space="preserve">، </w:t>
      </w:r>
      <w:r w:rsidRPr="00DF5C21">
        <w:rPr>
          <w:rtl/>
        </w:rPr>
        <w:t>فقلت لزيد</w:t>
      </w:r>
      <w:r w:rsidR="00D10150">
        <w:rPr>
          <w:rtl/>
        </w:rPr>
        <w:t xml:space="preserve">: </w:t>
      </w:r>
      <w:r w:rsidRPr="00DF5C21">
        <w:rPr>
          <w:rtl/>
        </w:rPr>
        <w:t xml:space="preserve">سمعته من رسول الله </w:t>
      </w:r>
      <w:r w:rsidR="003F0683">
        <w:rPr>
          <w:rtl/>
        </w:rPr>
        <w:t>صلّى الله عليه وآله وسلّم</w:t>
      </w:r>
      <w:r w:rsidR="00D10150">
        <w:rPr>
          <w:rtl/>
        </w:rPr>
        <w:t>؟</w:t>
      </w:r>
      <w:r w:rsidRPr="00DF5C21">
        <w:rPr>
          <w:rtl/>
        </w:rPr>
        <w:t xml:space="preserve"> فقال</w:t>
      </w:r>
      <w:r w:rsidR="00D10150">
        <w:rPr>
          <w:rtl/>
        </w:rPr>
        <w:t xml:space="preserve">: </w:t>
      </w:r>
      <w:r w:rsidRPr="00DF5C21">
        <w:rPr>
          <w:rtl/>
        </w:rPr>
        <w:t>وان</w:t>
      </w:r>
      <w:r w:rsidR="00851C96">
        <w:rPr>
          <w:rtl/>
        </w:rPr>
        <w:t>ّ</w:t>
      </w:r>
      <w:r w:rsidRPr="00DF5C21">
        <w:rPr>
          <w:rtl/>
        </w:rPr>
        <w:t>ه ما كان في الدوحات أحدٌ إلا</w:t>
      </w:r>
      <w:r>
        <w:rPr>
          <w:rtl/>
        </w:rPr>
        <w:t>ّ</w:t>
      </w:r>
      <w:r w:rsidRPr="00DF5C21">
        <w:rPr>
          <w:rtl/>
        </w:rPr>
        <w:t xml:space="preserve"> رآه بعينيه وسمعه بأذنيه. </w:t>
      </w:r>
    </w:p>
    <w:p w:rsidR="00301327" w:rsidRPr="00DF5C21" w:rsidRDefault="00301327" w:rsidP="00AC0C15">
      <w:pPr>
        <w:pStyle w:val="libNormal"/>
        <w:rPr>
          <w:rtl/>
        </w:rPr>
      </w:pPr>
      <w:r w:rsidRPr="00DF5C21">
        <w:rPr>
          <w:rtl/>
        </w:rPr>
        <w:t>وعد</w:t>
      </w:r>
      <w:r>
        <w:rPr>
          <w:rtl/>
        </w:rPr>
        <w:t>َّ</w:t>
      </w:r>
      <w:r w:rsidRPr="00DF5C21">
        <w:rPr>
          <w:rtl/>
        </w:rPr>
        <w:t xml:space="preserve"> الحافظ الخوارزمي الكثير من الصحابة الذين رووا حديث الغدير في مقتله ومنهم زيد </w:t>
      </w:r>
      <w:r w:rsidR="00AC0C15">
        <w:rPr>
          <w:rtl/>
        </w:rPr>
        <w:t>(</w:t>
      </w:r>
      <w:r w:rsidRPr="00DF5C21">
        <w:rPr>
          <w:rtl/>
        </w:rPr>
        <w:t>أو يزيد</w:t>
      </w:r>
      <w:r w:rsidR="00AC0C15">
        <w:rPr>
          <w:rtl/>
        </w:rPr>
        <w:t>)</w:t>
      </w:r>
      <w:r w:rsidRPr="00DF5C21">
        <w:rPr>
          <w:rtl/>
        </w:rPr>
        <w:t xml:space="preserve"> بن شراحيل الأنصاري وهو أحد الشهود لأمير المؤمنين عليه السلام بحديث الغدير يوم المناشدة.</w:t>
      </w:r>
    </w:p>
    <w:p w:rsidR="00301327" w:rsidRPr="00DF5C21" w:rsidRDefault="00301327" w:rsidP="00845E56">
      <w:pPr>
        <w:pStyle w:val="libNormal"/>
        <w:rPr>
          <w:rtl/>
        </w:rPr>
      </w:pPr>
      <w:r w:rsidRPr="00DF5C21">
        <w:rPr>
          <w:rtl/>
        </w:rPr>
        <w:t>أبو</w:t>
      </w:r>
      <w:r w:rsidR="000814C7">
        <w:rPr>
          <w:rtl/>
        </w:rPr>
        <w:t xml:space="preserve"> إسحاق </w:t>
      </w:r>
      <w:r w:rsidRPr="00DF5C21">
        <w:rPr>
          <w:rtl/>
        </w:rPr>
        <w:t>سعد بن أبي وق</w:t>
      </w:r>
      <w:r w:rsidR="00C26A57">
        <w:rPr>
          <w:rtl/>
        </w:rPr>
        <w:t>ّ</w:t>
      </w:r>
      <w:r w:rsidRPr="00DF5C21">
        <w:rPr>
          <w:rtl/>
        </w:rPr>
        <w:t xml:space="preserve">اص. </w:t>
      </w:r>
    </w:p>
    <w:p w:rsidR="00301327" w:rsidRPr="00DF5C21" w:rsidRDefault="00301327" w:rsidP="00845E56">
      <w:pPr>
        <w:pStyle w:val="libNormal"/>
        <w:rPr>
          <w:rtl/>
        </w:rPr>
      </w:pPr>
      <w:r w:rsidRPr="00DF5C21">
        <w:rPr>
          <w:rtl/>
        </w:rPr>
        <w:t>والصحابي أبي سعد بن جنادة العوفي والد عطي</w:t>
      </w:r>
      <w:r>
        <w:rPr>
          <w:rtl/>
        </w:rPr>
        <w:t>ّ</w:t>
      </w:r>
      <w:r w:rsidRPr="00DF5C21">
        <w:rPr>
          <w:rtl/>
        </w:rPr>
        <w:t>ة العوفي</w:t>
      </w:r>
      <w:r w:rsidR="00D10150">
        <w:rPr>
          <w:rtl/>
        </w:rPr>
        <w:t xml:space="preserve">، </w:t>
      </w:r>
      <w:r w:rsidRPr="00DF5C21">
        <w:rPr>
          <w:rtl/>
        </w:rPr>
        <w:t>عد</w:t>
      </w:r>
      <w:r>
        <w:rPr>
          <w:rtl/>
        </w:rPr>
        <w:t>ّ</w:t>
      </w:r>
      <w:r w:rsidRPr="00DF5C21">
        <w:rPr>
          <w:rtl/>
        </w:rPr>
        <w:t>ه الخوارزمي من رواة حديث الغدير في مقتله.</w:t>
      </w:r>
    </w:p>
    <w:p w:rsidR="00301327" w:rsidRPr="00DF5C21" w:rsidRDefault="00301327" w:rsidP="00845E56">
      <w:pPr>
        <w:pStyle w:val="libNormal"/>
        <w:rPr>
          <w:rtl/>
        </w:rPr>
      </w:pPr>
      <w:r w:rsidRPr="00DF5C21">
        <w:rPr>
          <w:rtl/>
        </w:rPr>
        <w:t>وفي المناقب للخوارزمي بإسناده لحديث الغدير عن الصحابي أبو الطفيل عامر بن واثلة الليثي.</w:t>
      </w:r>
    </w:p>
    <w:p w:rsidR="00301327" w:rsidRPr="00DF5C21" w:rsidRDefault="00301327" w:rsidP="00845E56">
      <w:pPr>
        <w:pStyle w:val="libNormal"/>
        <w:rPr>
          <w:rtl/>
        </w:rPr>
      </w:pPr>
      <w:r w:rsidRPr="00DF5C21">
        <w:rPr>
          <w:rtl/>
        </w:rPr>
        <w:t>والصحابي عبد الله بن ربيعة</w:t>
      </w:r>
      <w:r w:rsidR="00D10150">
        <w:rPr>
          <w:rtl/>
        </w:rPr>
        <w:t xml:space="preserve">، </w:t>
      </w:r>
      <w:r w:rsidRPr="00DF5C21">
        <w:rPr>
          <w:rtl/>
        </w:rPr>
        <w:t>عدّه الخوارزمي في مقتله</w:t>
      </w:r>
      <w:r w:rsidR="00D10150">
        <w:rPr>
          <w:rtl/>
        </w:rPr>
        <w:t xml:space="preserve"> ممّن </w:t>
      </w:r>
      <w:r w:rsidRPr="00DF5C21">
        <w:rPr>
          <w:rtl/>
        </w:rPr>
        <w:t>روى حديث غدير خمّ والصحابي عبد الله بن عباس بن عبد المط</w:t>
      </w:r>
      <w:r w:rsidR="00445F27">
        <w:rPr>
          <w:rtl/>
        </w:rPr>
        <w:t>ّ</w:t>
      </w:r>
      <w:r w:rsidRPr="00DF5C21">
        <w:rPr>
          <w:rtl/>
        </w:rPr>
        <w:t>لب</w:t>
      </w:r>
      <w:r w:rsidR="00D10150">
        <w:rPr>
          <w:rtl/>
        </w:rPr>
        <w:t xml:space="preserve">، </w:t>
      </w:r>
      <w:r w:rsidRPr="00DF5C21">
        <w:rPr>
          <w:rtl/>
        </w:rPr>
        <w:t>والخوارزمي في المناقب ذكر رواية عبد الله بن عباس في حديث الغدير.</w:t>
      </w:r>
    </w:p>
    <w:p w:rsidR="00F26413" w:rsidRDefault="00F26413" w:rsidP="00F26413">
      <w:pPr>
        <w:pStyle w:val="libNormal"/>
        <w:rPr>
          <w:rtl/>
        </w:rPr>
      </w:pPr>
      <w:r>
        <w:rPr>
          <w:rtl/>
        </w:rPr>
        <w:br w:type="page"/>
      </w:r>
    </w:p>
    <w:p w:rsidR="00301327" w:rsidRPr="00DF5C21" w:rsidRDefault="00301327" w:rsidP="00845E56">
      <w:pPr>
        <w:pStyle w:val="libNormal"/>
        <w:rPr>
          <w:rtl/>
        </w:rPr>
      </w:pPr>
      <w:r w:rsidRPr="00DF5C21">
        <w:rPr>
          <w:rtl/>
        </w:rPr>
        <w:lastRenderedPageBreak/>
        <w:t>وقد أخرج الخوارزمي في المناقب</w:t>
      </w:r>
      <w:r>
        <w:rPr>
          <w:rtl/>
        </w:rPr>
        <w:t xml:space="preserve"> ص </w:t>
      </w:r>
      <w:r w:rsidRPr="00DF5C21">
        <w:rPr>
          <w:rtl/>
        </w:rPr>
        <w:t>217 مناشدة الإمام علي</w:t>
      </w:r>
      <w:r w:rsidR="00851C96">
        <w:rPr>
          <w:rtl/>
        </w:rPr>
        <w:t>ّ</w:t>
      </w:r>
      <w:r w:rsidRPr="00DF5C21">
        <w:rPr>
          <w:rtl/>
        </w:rPr>
        <w:t xml:space="preserve"> عليه السلام يوم الشورى</w:t>
      </w:r>
      <w:r w:rsidR="00D10150">
        <w:rPr>
          <w:rtl/>
        </w:rPr>
        <w:t xml:space="preserve">، </w:t>
      </w:r>
      <w:r w:rsidRPr="00DF5C21">
        <w:rPr>
          <w:rtl/>
        </w:rPr>
        <w:t>قال الخوارزمي</w:t>
      </w:r>
      <w:r w:rsidR="00D10150">
        <w:rPr>
          <w:rtl/>
        </w:rPr>
        <w:t xml:space="preserve">: </w:t>
      </w:r>
      <w:r>
        <w:rPr>
          <w:rtl/>
        </w:rPr>
        <w:t>أخبرني</w:t>
      </w:r>
      <w:r w:rsidRPr="00DF5C21">
        <w:rPr>
          <w:rtl/>
        </w:rPr>
        <w:t xml:space="preserve"> الشيخ الإمام شهاب الدين أفضل الحفّاظ أبو النجيب سعد بن عبد الله بن الحسن الهمداني المعروف بالمروزيِّ</w:t>
      </w:r>
      <w:r w:rsidR="00D10150">
        <w:rPr>
          <w:rtl/>
        </w:rPr>
        <w:t xml:space="preserve">، </w:t>
      </w:r>
      <w:r w:rsidRPr="00DF5C21">
        <w:rPr>
          <w:rtl/>
        </w:rPr>
        <w:t>فيما كتب إليَّ من همدان</w:t>
      </w:r>
      <w:r w:rsidR="00D10150">
        <w:rPr>
          <w:rtl/>
        </w:rPr>
        <w:t xml:space="preserve">، </w:t>
      </w:r>
      <w:r>
        <w:rPr>
          <w:rtl/>
        </w:rPr>
        <w:t>أخبرني</w:t>
      </w:r>
      <w:r w:rsidRPr="00DF5C21">
        <w:rPr>
          <w:rtl/>
        </w:rPr>
        <w:t xml:space="preserve"> الحافظ أبو علي الحسن بن أحمد بن الحسين فيما أذن لي في الرواية عنه</w:t>
      </w:r>
      <w:r w:rsidR="00D10150">
        <w:rPr>
          <w:rtl/>
        </w:rPr>
        <w:t xml:space="preserve">، </w:t>
      </w:r>
      <w:r>
        <w:rPr>
          <w:rtl/>
        </w:rPr>
        <w:t>أخبرني</w:t>
      </w:r>
      <w:r w:rsidRPr="00DF5C21">
        <w:rPr>
          <w:rtl/>
        </w:rPr>
        <w:t xml:space="preserve"> الشيخ الأديب أبو يعلي عبد الرزّاق بن عمر بن إبراهيم الهمداني سنة 437 </w:t>
      </w:r>
      <w:r>
        <w:rPr>
          <w:rtl/>
        </w:rPr>
        <w:t>أخبرني</w:t>
      </w:r>
      <w:r w:rsidRPr="00DF5C21">
        <w:rPr>
          <w:rtl/>
        </w:rPr>
        <w:t xml:space="preserve"> الإمام الحافظ طراز </w:t>
      </w:r>
      <w:r w:rsidR="00150388">
        <w:rPr>
          <w:rtl/>
        </w:rPr>
        <w:t>المحدّث</w:t>
      </w:r>
      <w:r w:rsidRPr="00DF5C21">
        <w:rPr>
          <w:rtl/>
        </w:rPr>
        <w:t>ين أبو بكر أحمد بن موسى بن مردويه.</w:t>
      </w:r>
    </w:p>
    <w:p w:rsidR="00301327" w:rsidRPr="00DF5C21" w:rsidRDefault="00301327" w:rsidP="00845E56">
      <w:pPr>
        <w:pStyle w:val="libNormal"/>
        <w:rPr>
          <w:rtl/>
        </w:rPr>
      </w:pPr>
      <w:r w:rsidRPr="00DF5C21">
        <w:rPr>
          <w:rtl/>
        </w:rPr>
        <w:t>وقال الشيخ الإمام شهاب الدين أبو النجيب سعد بن عبد الله الهمدانيُّ</w:t>
      </w:r>
      <w:r w:rsidR="00D10150">
        <w:rPr>
          <w:rtl/>
        </w:rPr>
        <w:t xml:space="preserve">: </w:t>
      </w:r>
      <w:r w:rsidRPr="00DF5C21">
        <w:rPr>
          <w:rtl/>
        </w:rPr>
        <w:t>و</w:t>
      </w:r>
      <w:r>
        <w:rPr>
          <w:rtl/>
        </w:rPr>
        <w:t>أخبرنا</w:t>
      </w:r>
      <w:r w:rsidRPr="00DF5C21">
        <w:rPr>
          <w:rtl/>
        </w:rPr>
        <w:t xml:space="preserve"> بهذا الحديث عالياً الإمام الحافظ سليمان بن</w:t>
      </w:r>
      <w:r>
        <w:rPr>
          <w:rtl/>
        </w:rPr>
        <w:t xml:space="preserve"> محمّد </w:t>
      </w:r>
      <w:r w:rsidRPr="00DF5C21">
        <w:rPr>
          <w:rtl/>
        </w:rPr>
        <w:t>بن أحمد</w:t>
      </w:r>
      <w:r w:rsidR="00D10150">
        <w:rPr>
          <w:rtl/>
        </w:rPr>
        <w:t xml:space="preserve">، </w:t>
      </w:r>
      <w:r>
        <w:rPr>
          <w:rtl/>
        </w:rPr>
        <w:t>حدّثني</w:t>
      </w:r>
      <w:r w:rsidRPr="00DF5C21">
        <w:rPr>
          <w:rtl/>
        </w:rPr>
        <w:t xml:space="preserve"> يعلي بن سعد الرازي</w:t>
      </w:r>
      <w:r w:rsidR="00D10150">
        <w:rPr>
          <w:rtl/>
        </w:rPr>
        <w:t xml:space="preserve">، </w:t>
      </w:r>
      <w:r>
        <w:rPr>
          <w:rtl/>
        </w:rPr>
        <w:t xml:space="preserve">حدّثني محمّد </w:t>
      </w:r>
      <w:r w:rsidRPr="00DF5C21">
        <w:rPr>
          <w:rtl/>
        </w:rPr>
        <w:t>بن حميد</w:t>
      </w:r>
      <w:r w:rsidR="00D10150">
        <w:rPr>
          <w:rtl/>
        </w:rPr>
        <w:t xml:space="preserve">، </w:t>
      </w:r>
      <w:r>
        <w:rPr>
          <w:rtl/>
        </w:rPr>
        <w:t>حدّثني</w:t>
      </w:r>
      <w:r w:rsidRPr="00DF5C21">
        <w:rPr>
          <w:rtl/>
        </w:rPr>
        <w:t xml:space="preserve"> زافر بن سليمان</w:t>
      </w:r>
      <w:r w:rsidR="00D10150">
        <w:rPr>
          <w:rtl/>
        </w:rPr>
        <w:t xml:space="preserve">، </w:t>
      </w:r>
      <w:r>
        <w:rPr>
          <w:rtl/>
        </w:rPr>
        <w:t>حدّثني</w:t>
      </w:r>
      <w:r w:rsidRPr="00DF5C21">
        <w:rPr>
          <w:rtl/>
        </w:rPr>
        <w:t xml:space="preserve"> الحارث بن</w:t>
      </w:r>
      <w:r>
        <w:rPr>
          <w:rtl/>
        </w:rPr>
        <w:t xml:space="preserve"> محمّد </w:t>
      </w:r>
      <w:r w:rsidRPr="00DF5C21">
        <w:rPr>
          <w:rtl/>
        </w:rPr>
        <w:t>عن أبي الطفيل عامر بن واثلة قال</w:t>
      </w:r>
      <w:r w:rsidR="00D10150">
        <w:rPr>
          <w:rtl/>
        </w:rPr>
        <w:t xml:space="preserve">: </w:t>
      </w:r>
    </w:p>
    <w:p w:rsidR="00301327" w:rsidRPr="00DF5C21" w:rsidRDefault="00301327" w:rsidP="00DB340B">
      <w:pPr>
        <w:pStyle w:val="libNormal"/>
        <w:rPr>
          <w:rtl/>
        </w:rPr>
      </w:pPr>
      <w:r w:rsidRPr="00DF5C21">
        <w:rPr>
          <w:rtl/>
        </w:rPr>
        <w:t>كنت على الباب يوم الشورى مع علي</w:t>
      </w:r>
      <w:r w:rsidR="00851C96">
        <w:rPr>
          <w:rtl/>
        </w:rPr>
        <w:t>ّ</w:t>
      </w:r>
      <w:r w:rsidRPr="00DF5C21">
        <w:rPr>
          <w:rtl/>
        </w:rPr>
        <w:t xml:space="preserve"> عليه السلام في البيت وسمعته يقول لهم</w:t>
      </w:r>
      <w:r w:rsidR="00D10150">
        <w:rPr>
          <w:rtl/>
        </w:rPr>
        <w:t xml:space="preserve">: </w:t>
      </w:r>
      <w:r w:rsidRPr="00DF5C21">
        <w:rPr>
          <w:rtl/>
        </w:rPr>
        <w:t>لأحتجّن</w:t>
      </w:r>
      <w:r w:rsidR="00450590">
        <w:rPr>
          <w:rtl/>
        </w:rPr>
        <w:t>َّ</w:t>
      </w:r>
      <w:r w:rsidRPr="00DF5C21">
        <w:rPr>
          <w:rtl/>
        </w:rPr>
        <w:t xml:space="preserve"> عليكم بما لا يستطيع عرب</w:t>
      </w:r>
      <w:r w:rsidR="00DB340B">
        <w:rPr>
          <w:rtl/>
        </w:rPr>
        <w:t>يّ</w:t>
      </w:r>
      <w:r w:rsidRPr="00DF5C21">
        <w:rPr>
          <w:rtl/>
        </w:rPr>
        <w:t>كم ولا عجمي</w:t>
      </w:r>
      <w:r>
        <w:rPr>
          <w:rtl/>
        </w:rPr>
        <w:t>ّ</w:t>
      </w:r>
      <w:r w:rsidRPr="00DF5C21">
        <w:rPr>
          <w:rtl/>
        </w:rPr>
        <w:t>كم تغيير ذلك</w:t>
      </w:r>
      <w:r w:rsidR="00D10150">
        <w:rPr>
          <w:rtl/>
        </w:rPr>
        <w:t xml:space="preserve">، </w:t>
      </w:r>
      <w:r w:rsidRPr="00DF5C21">
        <w:rPr>
          <w:rtl/>
        </w:rPr>
        <w:t>ثم</w:t>
      </w:r>
      <w:r w:rsidR="00AC0C15">
        <w:rPr>
          <w:rtl/>
        </w:rPr>
        <w:t>ّ</w:t>
      </w:r>
      <w:r w:rsidRPr="00DF5C21">
        <w:rPr>
          <w:rtl/>
        </w:rPr>
        <w:t xml:space="preserve"> قال</w:t>
      </w:r>
      <w:r w:rsidR="00D10150">
        <w:rPr>
          <w:rtl/>
        </w:rPr>
        <w:t xml:space="preserve">: </w:t>
      </w:r>
      <w:r w:rsidR="00AC0C15">
        <w:rPr>
          <w:rtl/>
        </w:rPr>
        <w:t>[</w:t>
      </w:r>
      <w:r w:rsidRPr="00845E56">
        <w:rPr>
          <w:rStyle w:val="libBold2Char"/>
          <w:rtl/>
        </w:rPr>
        <w:t>أ</w:t>
      </w:r>
      <w:r w:rsidR="00DB340B">
        <w:rPr>
          <w:rStyle w:val="libBold2Char"/>
          <w:rtl/>
        </w:rPr>
        <w:t>ُ</w:t>
      </w:r>
      <w:r w:rsidRPr="00845E56">
        <w:rPr>
          <w:rStyle w:val="libBold2Char"/>
          <w:rtl/>
        </w:rPr>
        <w:t>نشدكم الله أي</w:t>
      </w:r>
      <w:r w:rsidR="00450590" w:rsidRPr="00845E56">
        <w:rPr>
          <w:rStyle w:val="libBold2Char"/>
          <w:rtl/>
        </w:rPr>
        <w:t>ّ</w:t>
      </w:r>
      <w:r w:rsidRPr="00845E56">
        <w:rPr>
          <w:rStyle w:val="libBold2Char"/>
          <w:rtl/>
        </w:rPr>
        <w:t>ها النفر جميعاً أفيكم أحدٌ وَحَّدَ الله قبلي</w:t>
      </w:r>
      <w:r w:rsidR="00D10150" w:rsidRPr="00845E56">
        <w:rPr>
          <w:rStyle w:val="libBold2Char"/>
          <w:rtl/>
        </w:rPr>
        <w:t>؟</w:t>
      </w:r>
      <w:r w:rsidRPr="00845E56">
        <w:rPr>
          <w:rtl/>
        </w:rPr>
        <w:t xml:space="preserve"> قالوا</w:t>
      </w:r>
      <w:r w:rsidR="00D10150" w:rsidRPr="00845E56">
        <w:rPr>
          <w:rtl/>
        </w:rPr>
        <w:t xml:space="preserve">: </w:t>
      </w:r>
      <w:r w:rsidRPr="00845E56">
        <w:rPr>
          <w:rtl/>
        </w:rPr>
        <w:t>لا قال</w:t>
      </w:r>
      <w:r w:rsidR="00D10150" w:rsidRPr="00845E56">
        <w:rPr>
          <w:rtl/>
        </w:rPr>
        <w:t xml:space="preserve">: </w:t>
      </w:r>
      <w:r w:rsidRPr="00845E56">
        <w:rPr>
          <w:rStyle w:val="libBold2Char"/>
          <w:rtl/>
        </w:rPr>
        <w:t>فأ</w:t>
      </w:r>
      <w:r w:rsidR="00DB340B">
        <w:rPr>
          <w:rStyle w:val="libBold2Char"/>
          <w:rtl/>
        </w:rPr>
        <w:t>ُ</w:t>
      </w:r>
      <w:r w:rsidRPr="00845E56">
        <w:rPr>
          <w:rStyle w:val="libBold2Char"/>
          <w:rtl/>
        </w:rPr>
        <w:t>نشدكم الله هل منكم أحدٌ له أخٌ مثل جعفر الطي</w:t>
      </w:r>
      <w:r w:rsidR="00851C96" w:rsidRPr="00845E56">
        <w:rPr>
          <w:rStyle w:val="libBold2Char"/>
          <w:rtl/>
        </w:rPr>
        <w:t>ّ</w:t>
      </w:r>
      <w:r w:rsidRPr="00845E56">
        <w:rPr>
          <w:rStyle w:val="libBold2Char"/>
          <w:rtl/>
        </w:rPr>
        <w:t>ار في الجنّة مع الملائكة</w:t>
      </w:r>
      <w:r w:rsidRPr="00845E56">
        <w:rPr>
          <w:rtl/>
        </w:rPr>
        <w:t>؟ قالوا</w:t>
      </w:r>
      <w:r w:rsidR="00D10150" w:rsidRPr="00845E56">
        <w:rPr>
          <w:rtl/>
        </w:rPr>
        <w:t>:</w:t>
      </w:r>
      <w:r w:rsidR="00F7025B" w:rsidRPr="00845E56">
        <w:rPr>
          <w:rtl/>
        </w:rPr>
        <w:t xml:space="preserve"> أللّهم </w:t>
      </w:r>
      <w:r w:rsidRPr="00845E56">
        <w:rPr>
          <w:rtl/>
        </w:rPr>
        <w:t>لا</w:t>
      </w:r>
      <w:r w:rsidR="00D10150" w:rsidRPr="00845E56">
        <w:rPr>
          <w:rtl/>
        </w:rPr>
        <w:t xml:space="preserve">، </w:t>
      </w:r>
      <w:r w:rsidRPr="00845E56">
        <w:rPr>
          <w:rtl/>
        </w:rPr>
        <w:t>قال</w:t>
      </w:r>
      <w:r w:rsidR="00D10150" w:rsidRPr="00845E56">
        <w:rPr>
          <w:rtl/>
        </w:rPr>
        <w:t xml:space="preserve">: </w:t>
      </w:r>
      <w:r w:rsidRPr="00845E56">
        <w:rPr>
          <w:rStyle w:val="libBold2Char"/>
          <w:rtl/>
        </w:rPr>
        <w:t>فأنشدكم الله هل فيكم أحدٌ له عم</w:t>
      </w:r>
      <w:r w:rsidR="00851C96" w:rsidRPr="00845E56">
        <w:rPr>
          <w:rStyle w:val="libBold2Char"/>
          <w:rtl/>
        </w:rPr>
        <w:t>ٌّ</w:t>
      </w:r>
      <w:r w:rsidRPr="00845E56">
        <w:rPr>
          <w:rStyle w:val="libBold2Char"/>
          <w:rtl/>
        </w:rPr>
        <w:t xml:space="preserve"> كعميِّ حمزة أسد الله وأسد رسوله سيدِّ الشهداء غيري</w:t>
      </w:r>
      <w:r w:rsidR="00D10150" w:rsidRPr="00845E56">
        <w:rPr>
          <w:rtl/>
        </w:rPr>
        <w:t>؟</w:t>
      </w:r>
      <w:r w:rsidRPr="00845E56">
        <w:rPr>
          <w:rtl/>
        </w:rPr>
        <w:t xml:space="preserve"> قالوا</w:t>
      </w:r>
      <w:r w:rsidR="00D10150" w:rsidRPr="00845E56">
        <w:rPr>
          <w:rtl/>
        </w:rPr>
        <w:t>:</w:t>
      </w:r>
      <w:r w:rsidR="00F7025B" w:rsidRPr="00845E56">
        <w:rPr>
          <w:rtl/>
        </w:rPr>
        <w:t xml:space="preserve"> أللّهم </w:t>
      </w:r>
      <w:r w:rsidRPr="00845E56">
        <w:rPr>
          <w:rtl/>
        </w:rPr>
        <w:t xml:space="preserve">لا قال </w:t>
      </w:r>
      <w:r w:rsidRPr="00845E56">
        <w:rPr>
          <w:rStyle w:val="libBold2Char"/>
          <w:rtl/>
        </w:rPr>
        <w:t>فأنشدكم الله هل فيكم أحد</w:t>
      </w:r>
      <w:r w:rsidR="00721E1B" w:rsidRPr="00845E56">
        <w:rPr>
          <w:rStyle w:val="libBold2Char"/>
          <w:rtl/>
        </w:rPr>
        <w:t>ٌ</w:t>
      </w:r>
      <w:r w:rsidRPr="00845E56">
        <w:rPr>
          <w:rStyle w:val="libBold2Char"/>
          <w:rtl/>
        </w:rPr>
        <w:t xml:space="preserve"> له زوجة</w:t>
      </w:r>
      <w:r w:rsidR="00721E1B" w:rsidRPr="00845E56">
        <w:rPr>
          <w:rStyle w:val="libBold2Char"/>
          <w:rtl/>
        </w:rPr>
        <w:t>ٌ</w:t>
      </w:r>
      <w:r w:rsidRPr="00845E56">
        <w:rPr>
          <w:rStyle w:val="libBold2Char"/>
          <w:rtl/>
        </w:rPr>
        <w:t xml:space="preserve"> مثل زوجتي فاطمة بنت محمّد سي</w:t>
      </w:r>
      <w:r w:rsidR="00721E1B" w:rsidRPr="00845E56">
        <w:rPr>
          <w:rStyle w:val="libBold2Char"/>
          <w:rtl/>
        </w:rPr>
        <w:t>ّ</w:t>
      </w:r>
      <w:r w:rsidRPr="00845E56">
        <w:rPr>
          <w:rStyle w:val="libBold2Char"/>
          <w:rtl/>
        </w:rPr>
        <w:t>دة نساء أهل الجنّة غيري</w:t>
      </w:r>
      <w:r w:rsidR="00D10150" w:rsidRPr="00845E56">
        <w:rPr>
          <w:rtl/>
        </w:rPr>
        <w:t>؟</w:t>
      </w:r>
      <w:r w:rsidRPr="00845E56">
        <w:rPr>
          <w:rtl/>
        </w:rPr>
        <w:t xml:space="preserve"> قالوا</w:t>
      </w:r>
      <w:r w:rsidR="00D10150" w:rsidRPr="00845E56">
        <w:rPr>
          <w:rtl/>
        </w:rPr>
        <w:t>:</w:t>
      </w:r>
      <w:r w:rsidR="00F7025B" w:rsidRPr="00845E56">
        <w:rPr>
          <w:rtl/>
        </w:rPr>
        <w:t xml:space="preserve"> أللّهم </w:t>
      </w:r>
      <w:r w:rsidRPr="00845E56">
        <w:rPr>
          <w:rtl/>
        </w:rPr>
        <w:t>لا</w:t>
      </w:r>
      <w:r w:rsidR="00D10150" w:rsidRPr="00845E56">
        <w:rPr>
          <w:rtl/>
        </w:rPr>
        <w:t xml:space="preserve">، </w:t>
      </w:r>
      <w:r w:rsidRPr="00845E56">
        <w:rPr>
          <w:rtl/>
        </w:rPr>
        <w:t>قال</w:t>
      </w:r>
      <w:r w:rsidR="00D10150" w:rsidRPr="00845E56">
        <w:rPr>
          <w:rtl/>
        </w:rPr>
        <w:t xml:space="preserve">: </w:t>
      </w:r>
      <w:r w:rsidRPr="00845E56">
        <w:rPr>
          <w:rStyle w:val="libBold2Char"/>
          <w:rtl/>
        </w:rPr>
        <w:t>أنشدكم بالله هل فيكم أحدٌ له سبطان مثل سبطيّ الحسن والحسين سي</w:t>
      </w:r>
      <w:r w:rsidR="00DB340B">
        <w:rPr>
          <w:rStyle w:val="libBold2Char"/>
          <w:rtl/>
        </w:rPr>
        <w:t>ّ</w:t>
      </w:r>
      <w:r w:rsidRPr="00845E56">
        <w:rPr>
          <w:rStyle w:val="libBold2Char"/>
          <w:rtl/>
        </w:rPr>
        <w:t>دي شباب أهل الجنّة غيري</w:t>
      </w:r>
      <w:r w:rsidRPr="00845E56">
        <w:rPr>
          <w:rtl/>
        </w:rPr>
        <w:t>؟ قالوا</w:t>
      </w:r>
      <w:r w:rsidR="00F7025B" w:rsidRPr="00845E56">
        <w:rPr>
          <w:rtl/>
        </w:rPr>
        <w:t xml:space="preserve"> أللّهم </w:t>
      </w:r>
      <w:r w:rsidRPr="00845E56">
        <w:rPr>
          <w:rtl/>
        </w:rPr>
        <w:t>لا</w:t>
      </w:r>
      <w:r w:rsidR="00D10150" w:rsidRPr="00845E56">
        <w:rPr>
          <w:rtl/>
        </w:rPr>
        <w:t xml:space="preserve">، </w:t>
      </w:r>
      <w:r w:rsidRPr="00845E56">
        <w:rPr>
          <w:rtl/>
        </w:rPr>
        <w:t xml:space="preserve">قال </w:t>
      </w:r>
      <w:r w:rsidRPr="00845E56">
        <w:rPr>
          <w:rStyle w:val="libBold2Char"/>
          <w:rtl/>
        </w:rPr>
        <w:t>فأنشدكم بالله هل فيكم أحد</w:t>
      </w:r>
      <w:r w:rsidR="00721E1B" w:rsidRPr="00845E56">
        <w:rPr>
          <w:rStyle w:val="libBold2Char"/>
          <w:rtl/>
        </w:rPr>
        <w:t>ٌ</w:t>
      </w:r>
      <w:r w:rsidR="00D10150" w:rsidRPr="00845E56">
        <w:rPr>
          <w:rStyle w:val="libBold2Char"/>
          <w:rtl/>
        </w:rPr>
        <w:t xml:space="preserve"> </w:t>
      </w:r>
      <w:r w:rsidRPr="00845E56">
        <w:rPr>
          <w:rStyle w:val="libBold2Char"/>
          <w:rtl/>
        </w:rPr>
        <w:t>ناجى رسول الله مرّات قدَّم بين يدي نجواه صدقة قبلي</w:t>
      </w:r>
      <w:r w:rsidR="00D10150" w:rsidRPr="00845E56">
        <w:rPr>
          <w:rtl/>
        </w:rPr>
        <w:t>؟</w:t>
      </w:r>
      <w:r w:rsidRPr="00845E56">
        <w:rPr>
          <w:rtl/>
        </w:rPr>
        <w:t xml:space="preserve"> قالوا</w:t>
      </w:r>
      <w:r w:rsidR="00D10150" w:rsidRPr="00845E56">
        <w:rPr>
          <w:rtl/>
        </w:rPr>
        <w:t>:</w:t>
      </w:r>
      <w:r w:rsidR="00F7025B" w:rsidRPr="00845E56">
        <w:rPr>
          <w:rtl/>
        </w:rPr>
        <w:t xml:space="preserve"> أللّهم </w:t>
      </w:r>
      <w:r w:rsidRPr="00845E56">
        <w:rPr>
          <w:rtl/>
        </w:rPr>
        <w:t>لا</w:t>
      </w:r>
      <w:r w:rsidR="00D10150" w:rsidRPr="00845E56">
        <w:rPr>
          <w:rtl/>
        </w:rPr>
        <w:t xml:space="preserve">، </w:t>
      </w:r>
      <w:r w:rsidRPr="00845E56">
        <w:rPr>
          <w:rtl/>
        </w:rPr>
        <w:t>قال</w:t>
      </w:r>
      <w:r w:rsidR="00D10150" w:rsidRPr="00845E56">
        <w:rPr>
          <w:rtl/>
        </w:rPr>
        <w:t xml:space="preserve">: </w:t>
      </w:r>
      <w:r w:rsidRPr="00845E56">
        <w:rPr>
          <w:rStyle w:val="libBold2Char"/>
          <w:rtl/>
        </w:rPr>
        <w:t>فأنشدكم بالله هل فيكم أحد قال له رسول الله</w:t>
      </w:r>
      <w:r w:rsidR="00D10150" w:rsidRPr="00845E56">
        <w:rPr>
          <w:rStyle w:val="libBold2Char"/>
          <w:rtl/>
        </w:rPr>
        <w:t xml:space="preserve"> (</w:t>
      </w:r>
      <w:r w:rsidRPr="00845E56">
        <w:rPr>
          <w:rStyle w:val="libBold2Char"/>
          <w:rtl/>
        </w:rPr>
        <w:t>ص</w:t>
      </w:r>
      <w:r w:rsidR="00D10150" w:rsidRPr="00845E56">
        <w:rPr>
          <w:rStyle w:val="libBold2Char"/>
          <w:rtl/>
        </w:rPr>
        <w:t>)</w:t>
      </w:r>
      <w:r w:rsidR="00D10150" w:rsidRPr="00845E56">
        <w:rPr>
          <w:rtl/>
        </w:rPr>
        <w:t xml:space="preserve"> </w:t>
      </w:r>
      <w:r w:rsidRPr="00845E56">
        <w:rPr>
          <w:rStyle w:val="libBold2Char"/>
          <w:rtl/>
        </w:rPr>
        <w:t xml:space="preserve">من كنت مولاه </w:t>
      </w:r>
      <w:r w:rsidR="00150388" w:rsidRPr="00845E56">
        <w:rPr>
          <w:rStyle w:val="libBold2Char"/>
          <w:rtl/>
        </w:rPr>
        <w:t>فعليٌّ مولاه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 وعادِ من عاداه</w:t>
      </w:r>
      <w:r w:rsidR="00D10150" w:rsidRPr="00845E56">
        <w:rPr>
          <w:rStyle w:val="libBold2Char"/>
          <w:rtl/>
        </w:rPr>
        <w:t xml:space="preserve">، </w:t>
      </w:r>
      <w:r w:rsidRPr="00845E56">
        <w:rPr>
          <w:rStyle w:val="libBold2Char"/>
          <w:rtl/>
        </w:rPr>
        <w:t>وانصر من نصره</w:t>
      </w:r>
      <w:r w:rsidR="00D10150" w:rsidRPr="00845E56">
        <w:rPr>
          <w:rStyle w:val="libBold2Char"/>
          <w:rtl/>
        </w:rPr>
        <w:t xml:space="preserve">، </w:t>
      </w:r>
      <w:r w:rsidRPr="00845E56">
        <w:rPr>
          <w:rStyle w:val="libBold2Char"/>
          <w:rtl/>
        </w:rPr>
        <w:t>ليبلّغ الشاهد الغائب</w:t>
      </w:r>
      <w:r w:rsidR="00D10150">
        <w:rPr>
          <w:rtl/>
        </w:rPr>
        <w:t>؟</w:t>
      </w:r>
      <w:r w:rsidR="00AC0C15">
        <w:rPr>
          <w:rtl/>
        </w:rPr>
        <w:t>].</w:t>
      </w:r>
      <w:r w:rsidRPr="00DF5C21">
        <w:rPr>
          <w:rtl/>
        </w:rPr>
        <w:t xml:space="preserve"> قالوا</w:t>
      </w:r>
      <w:r w:rsidR="00D10150">
        <w:rPr>
          <w:rtl/>
        </w:rPr>
        <w:t>:</w:t>
      </w:r>
      <w:r w:rsidR="00F7025B">
        <w:rPr>
          <w:rtl/>
        </w:rPr>
        <w:t xml:space="preserve"> أللّهم </w:t>
      </w:r>
      <w:r w:rsidRPr="00DF5C21">
        <w:rPr>
          <w:rtl/>
        </w:rPr>
        <w:t>لا. الحديث.</w:t>
      </w:r>
    </w:p>
    <w:p w:rsidR="00301327" w:rsidRPr="00DF5C21" w:rsidRDefault="00301327" w:rsidP="00845E56">
      <w:pPr>
        <w:pStyle w:val="libNormal"/>
        <w:rPr>
          <w:rtl/>
        </w:rPr>
      </w:pPr>
      <w:r w:rsidRPr="00DF5C21">
        <w:rPr>
          <w:rtl/>
        </w:rPr>
        <w:t>ومم</w:t>
      </w:r>
      <w:r w:rsidR="00450590">
        <w:rPr>
          <w:rtl/>
        </w:rPr>
        <w:t>ّ</w:t>
      </w:r>
      <w:r w:rsidRPr="00DF5C21">
        <w:rPr>
          <w:rtl/>
        </w:rPr>
        <w:t>ن عدّهم من رواة حديث الغدير الإمام الحسن السبط عليه السلام وال</w:t>
      </w:r>
      <w:r>
        <w:rPr>
          <w:rtl/>
        </w:rPr>
        <w:t>إ</w:t>
      </w:r>
      <w:r w:rsidRPr="00DF5C21">
        <w:rPr>
          <w:rtl/>
        </w:rPr>
        <w:t xml:space="preserve">مام الحسين السبط الشهيد عليه السلام. </w:t>
      </w:r>
    </w:p>
    <w:p w:rsidR="00F26413" w:rsidRDefault="00F26413" w:rsidP="00F26413">
      <w:pPr>
        <w:pStyle w:val="libNormal"/>
        <w:rPr>
          <w:rtl/>
        </w:rPr>
      </w:pPr>
      <w:r>
        <w:rPr>
          <w:rtl/>
        </w:rPr>
        <w:br w:type="page"/>
      </w:r>
    </w:p>
    <w:p w:rsidR="00845E56" w:rsidRPr="001155FB" w:rsidRDefault="00301327" w:rsidP="001155FB">
      <w:pPr>
        <w:pStyle w:val="libBold1"/>
        <w:rPr>
          <w:rtl/>
        </w:rPr>
      </w:pPr>
      <w:r w:rsidRPr="001155FB">
        <w:rPr>
          <w:rtl/>
        </w:rPr>
        <w:lastRenderedPageBreak/>
        <w:t>28 - الكنجي</w:t>
      </w:r>
      <w:r w:rsidR="00D10150" w:rsidRPr="001155FB">
        <w:rPr>
          <w:rtl/>
        </w:rPr>
        <w:t xml:space="preserve">: </w:t>
      </w:r>
    </w:p>
    <w:p w:rsidR="00301327" w:rsidRPr="00DF5C21" w:rsidRDefault="00301327" w:rsidP="00845E56">
      <w:pPr>
        <w:pStyle w:val="libNormal"/>
        <w:rPr>
          <w:rtl/>
        </w:rPr>
      </w:pPr>
      <w:r w:rsidRPr="00DF5C21">
        <w:rPr>
          <w:rtl/>
        </w:rPr>
        <w:t>الحافظ أبو عبد الله</w:t>
      </w:r>
      <w:r>
        <w:rPr>
          <w:rtl/>
        </w:rPr>
        <w:t xml:space="preserve"> محمّد </w:t>
      </w:r>
      <w:r w:rsidRPr="00DF5C21">
        <w:rPr>
          <w:rtl/>
        </w:rPr>
        <w:t xml:space="preserve">بن يوسف الكنجي الشافعي </w:t>
      </w:r>
      <w:r w:rsidR="00150388">
        <w:rPr>
          <w:rtl/>
        </w:rPr>
        <w:t>المتوفّى</w:t>
      </w:r>
      <w:r w:rsidRPr="00DF5C21">
        <w:rPr>
          <w:rtl/>
        </w:rPr>
        <w:t xml:space="preserve"> 658 صاحب كتاب كفاية الطالب.</w:t>
      </w:r>
    </w:p>
    <w:p w:rsidR="00301327" w:rsidRPr="00DF5C21" w:rsidRDefault="00301327" w:rsidP="00845E56">
      <w:pPr>
        <w:pStyle w:val="libNormal"/>
        <w:rPr>
          <w:rtl/>
        </w:rPr>
      </w:pPr>
      <w:r w:rsidRPr="00DF5C21">
        <w:rPr>
          <w:rtl/>
        </w:rPr>
        <w:t>أخرج الكنجي مناشدة رجل عراقي للصحابي الجليل جابر بن عبد الله الأنصاري في كفاية الطالب</w:t>
      </w:r>
      <w:r>
        <w:rPr>
          <w:rtl/>
        </w:rPr>
        <w:t xml:space="preserve"> ص </w:t>
      </w:r>
      <w:r w:rsidRPr="00DF5C21">
        <w:rPr>
          <w:rtl/>
        </w:rPr>
        <w:t>16 قال</w:t>
      </w:r>
      <w:r w:rsidR="00D10150">
        <w:rPr>
          <w:rtl/>
        </w:rPr>
        <w:t xml:space="preserve">: </w:t>
      </w:r>
    </w:p>
    <w:p w:rsidR="00301327" w:rsidRPr="00DF5C21" w:rsidRDefault="00301327" w:rsidP="00AC0C15">
      <w:pPr>
        <w:pStyle w:val="libNormal"/>
        <w:rPr>
          <w:rtl/>
        </w:rPr>
      </w:pPr>
      <w:r w:rsidRPr="00DF5C21">
        <w:rPr>
          <w:rtl/>
        </w:rPr>
        <w:t>أخبرني بذلك عالياً المشايخ منهم</w:t>
      </w:r>
      <w:r w:rsidR="00D10150">
        <w:rPr>
          <w:rtl/>
        </w:rPr>
        <w:t xml:space="preserve">: </w:t>
      </w:r>
      <w:r w:rsidRPr="00DF5C21">
        <w:rPr>
          <w:rtl/>
        </w:rPr>
        <w:t>الشريف الخطيب أبو تمام علي</w:t>
      </w:r>
      <w:r w:rsidR="00721E1B">
        <w:rPr>
          <w:rtl/>
        </w:rPr>
        <w:t>ّ</w:t>
      </w:r>
      <w:r w:rsidRPr="00DF5C21">
        <w:rPr>
          <w:rtl/>
        </w:rPr>
        <w:t xml:space="preserve"> بن أبي الفخار بن أبي منصور الهاشمي بكرخ بغداد وأبو طالب عبد اللطيف بن</w:t>
      </w:r>
      <w:r>
        <w:rPr>
          <w:rtl/>
        </w:rPr>
        <w:t xml:space="preserve"> محمّد </w:t>
      </w:r>
      <w:r w:rsidRPr="00DF5C21">
        <w:rPr>
          <w:rtl/>
        </w:rPr>
        <w:t>بن</w:t>
      </w:r>
      <w:r w:rsidR="00E96C6A">
        <w:rPr>
          <w:rtl/>
        </w:rPr>
        <w:t xml:space="preserve"> عليّ بن </w:t>
      </w:r>
      <w:r w:rsidRPr="00DF5C21">
        <w:rPr>
          <w:rtl/>
        </w:rPr>
        <w:t>حمزة القبيطي بنهر معلّي</w:t>
      </w:r>
      <w:r w:rsidR="00D10150">
        <w:rPr>
          <w:rtl/>
        </w:rPr>
        <w:t xml:space="preserve">، </w:t>
      </w:r>
      <w:r w:rsidRPr="00DF5C21">
        <w:rPr>
          <w:rtl/>
        </w:rPr>
        <w:t>وإبراهيم بن عثمان بن يوسف بن أي</w:t>
      </w:r>
      <w:r w:rsidR="00B767BF">
        <w:rPr>
          <w:rtl/>
        </w:rPr>
        <w:t>ّ</w:t>
      </w:r>
      <w:r w:rsidRPr="00DF5C21">
        <w:rPr>
          <w:rtl/>
        </w:rPr>
        <w:t>وب الكاشغري</w:t>
      </w:r>
      <w:r w:rsidR="00D10150">
        <w:rPr>
          <w:rtl/>
        </w:rPr>
        <w:t xml:space="preserve">، </w:t>
      </w:r>
      <w:r w:rsidRPr="00DF5C21">
        <w:rPr>
          <w:rtl/>
        </w:rPr>
        <w:t>قالوا جميعاً</w:t>
      </w:r>
      <w:r w:rsidR="00D10150">
        <w:rPr>
          <w:rtl/>
        </w:rPr>
        <w:t xml:space="preserve">: </w:t>
      </w:r>
      <w:r w:rsidRPr="00DF5C21">
        <w:rPr>
          <w:rtl/>
        </w:rPr>
        <w:t>أخبرنا أبو الفتح</w:t>
      </w:r>
      <w:r>
        <w:rPr>
          <w:rtl/>
        </w:rPr>
        <w:t xml:space="preserve"> محمّد </w:t>
      </w:r>
      <w:r w:rsidRPr="00DF5C21">
        <w:rPr>
          <w:rtl/>
        </w:rPr>
        <w:t>بن عبد الباقي بن سليمان المعروف بنسيب بن البطّي</w:t>
      </w:r>
      <w:r w:rsidR="00D10150">
        <w:rPr>
          <w:rtl/>
        </w:rPr>
        <w:t xml:space="preserve">، </w:t>
      </w:r>
      <w:r w:rsidRPr="00DF5C21">
        <w:rPr>
          <w:rtl/>
        </w:rPr>
        <w:t>وقال الكاشغري أيضاً</w:t>
      </w:r>
      <w:r w:rsidR="00D10150">
        <w:rPr>
          <w:rtl/>
        </w:rPr>
        <w:t xml:space="preserve">: </w:t>
      </w:r>
      <w:r w:rsidRPr="00DF5C21">
        <w:rPr>
          <w:rtl/>
        </w:rPr>
        <w:t>أخبرنا أبو الحسن عليٌّ بن أبي القاسم الطوسي المعروف بابن تاج القرّاء</w:t>
      </w:r>
      <w:r w:rsidR="00D10150">
        <w:rPr>
          <w:rtl/>
        </w:rPr>
        <w:t xml:space="preserve">، </w:t>
      </w:r>
      <w:r w:rsidRPr="00DF5C21">
        <w:rPr>
          <w:rtl/>
        </w:rPr>
        <w:t>قالا</w:t>
      </w:r>
      <w:r w:rsidR="00D10150">
        <w:rPr>
          <w:rtl/>
        </w:rPr>
        <w:t xml:space="preserve">: </w:t>
      </w:r>
      <w:r w:rsidRPr="00DF5C21">
        <w:rPr>
          <w:rtl/>
        </w:rPr>
        <w:t>أخبرنا أبو عبد الله مالك بن أحمد بن علي البانياسي</w:t>
      </w:r>
      <w:r w:rsidR="00D10150">
        <w:rPr>
          <w:rtl/>
        </w:rPr>
        <w:t xml:space="preserve">، </w:t>
      </w:r>
      <w:r w:rsidRPr="00DF5C21">
        <w:rPr>
          <w:rtl/>
        </w:rPr>
        <w:t>أخبرنا أبو الحسن أحمد بن</w:t>
      </w:r>
      <w:r>
        <w:rPr>
          <w:rtl/>
        </w:rPr>
        <w:t xml:space="preserve"> محمّد </w:t>
      </w:r>
      <w:r w:rsidRPr="00DF5C21">
        <w:rPr>
          <w:rtl/>
        </w:rPr>
        <w:t>بن موسى بن الص</w:t>
      </w:r>
      <w:r w:rsidR="008710D3">
        <w:rPr>
          <w:rtl/>
        </w:rPr>
        <w:t>ّ</w:t>
      </w:r>
      <w:r w:rsidRPr="00DF5C21">
        <w:rPr>
          <w:rtl/>
        </w:rPr>
        <w:t>لت</w:t>
      </w:r>
      <w:r w:rsidR="00D10150">
        <w:rPr>
          <w:rtl/>
        </w:rPr>
        <w:t xml:space="preserve">، </w:t>
      </w:r>
      <w:r>
        <w:rPr>
          <w:rtl/>
        </w:rPr>
        <w:t>حدّثنا</w:t>
      </w:r>
      <w:r w:rsidRPr="00DF5C21">
        <w:rPr>
          <w:rtl/>
        </w:rPr>
        <w:t xml:space="preserve"> إبراهيم بن عبد الصمد الهاشمي</w:t>
      </w:r>
      <w:r w:rsidR="00D10150">
        <w:rPr>
          <w:rtl/>
        </w:rPr>
        <w:t xml:space="preserve">، </w:t>
      </w:r>
      <w:r>
        <w:rPr>
          <w:rtl/>
        </w:rPr>
        <w:t>حدّثنا</w:t>
      </w:r>
      <w:r w:rsidRPr="00DF5C21">
        <w:rPr>
          <w:rtl/>
        </w:rPr>
        <w:t xml:space="preserve"> أبو سعيد ال</w:t>
      </w:r>
      <w:r w:rsidR="00BD4C0D">
        <w:rPr>
          <w:rtl/>
        </w:rPr>
        <w:t>أ</w:t>
      </w:r>
      <w:r w:rsidRPr="00DF5C21">
        <w:rPr>
          <w:rtl/>
        </w:rPr>
        <w:t>شج</w:t>
      </w:r>
      <w:r w:rsidR="00D10150">
        <w:rPr>
          <w:rtl/>
        </w:rPr>
        <w:t xml:space="preserve">، </w:t>
      </w:r>
      <w:r>
        <w:rPr>
          <w:rtl/>
        </w:rPr>
        <w:t>حدّثنا</w:t>
      </w:r>
      <w:r w:rsidRPr="00DF5C21">
        <w:rPr>
          <w:rtl/>
        </w:rPr>
        <w:t xml:space="preserve"> مط</w:t>
      </w:r>
      <w:r w:rsidR="00445F27">
        <w:rPr>
          <w:rtl/>
        </w:rPr>
        <w:t>ّ</w:t>
      </w:r>
      <w:r w:rsidRPr="00DF5C21">
        <w:rPr>
          <w:rtl/>
        </w:rPr>
        <w:t>لب بن زياد عن عبد الله بن</w:t>
      </w:r>
      <w:r>
        <w:rPr>
          <w:rtl/>
        </w:rPr>
        <w:t xml:space="preserve"> محمّد </w:t>
      </w:r>
      <w:r w:rsidRPr="00DF5C21">
        <w:rPr>
          <w:rtl/>
        </w:rPr>
        <w:t>بن عقيل قال</w:t>
      </w:r>
      <w:r w:rsidR="00D10150">
        <w:rPr>
          <w:rtl/>
        </w:rPr>
        <w:t xml:space="preserve">: </w:t>
      </w:r>
      <w:r w:rsidRPr="00DF5C21">
        <w:rPr>
          <w:rtl/>
        </w:rPr>
        <w:t>كنت عند جابر بن عبد الله في بيته</w:t>
      </w:r>
      <w:r w:rsidR="00D10150">
        <w:rPr>
          <w:rtl/>
        </w:rPr>
        <w:t xml:space="preserve">، </w:t>
      </w:r>
      <w:r w:rsidRPr="00DF5C21">
        <w:rPr>
          <w:rtl/>
        </w:rPr>
        <w:t>وعلي</w:t>
      </w:r>
      <w:r w:rsidR="00BD4C0D">
        <w:rPr>
          <w:rtl/>
        </w:rPr>
        <w:t>ّ</w:t>
      </w:r>
      <w:r w:rsidRPr="00DF5C21">
        <w:rPr>
          <w:rtl/>
        </w:rPr>
        <w:t xml:space="preserve"> بن الحسين</w:t>
      </w:r>
      <w:r w:rsidR="00D10150">
        <w:rPr>
          <w:rtl/>
        </w:rPr>
        <w:t xml:space="preserve">، </w:t>
      </w:r>
      <w:r w:rsidRPr="00DF5C21">
        <w:rPr>
          <w:rtl/>
        </w:rPr>
        <w:t>ومحم</w:t>
      </w:r>
      <w:r w:rsidR="00BD4C0D">
        <w:rPr>
          <w:rtl/>
        </w:rPr>
        <w:t>ّ</w:t>
      </w:r>
      <w:r w:rsidRPr="00DF5C21">
        <w:rPr>
          <w:rtl/>
        </w:rPr>
        <w:t>د بن الحنفيَّة</w:t>
      </w:r>
      <w:r w:rsidR="00D10150">
        <w:rPr>
          <w:rtl/>
        </w:rPr>
        <w:t xml:space="preserve">، </w:t>
      </w:r>
      <w:r w:rsidRPr="00DF5C21">
        <w:rPr>
          <w:rtl/>
        </w:rPr>
        <w:t>وأبو جعفر</w:t>
      </w:r>
      <w:r w:rsidR="00D10150">
        <w:rPr>
          <w:rtl/>
        </w:rPr>
        <w:t xml:space="preserve">، </w:t>
      </w:r>
      <w:r w:rsidRPr="00DF5C21">
        <w:rPr>
          <w:rtl/>
        </w:rPr>
        <w:t xml:space="preserve">فدخل رجلٌ من </w:t>
      </w:r>
      <w:r>
        <w:rPr>
          <w:rtl/>
        </w:rPr>
        <w:t>أ</w:t>
      </w:r>
      <w:r w:rsidRPr="00DF5C21">
        <w:rPr>
          <w:rtl/>
        </w:rPr>
        <w:t>هل العراق فقال</w:t>
      </w:r>
      <w:r w:rsidR="00D10150">
        <w:rPr>
          <w:rtl/>
        </w:rPr>
        <w:t xml:space="preserve">: </w:t>
      </w:r>
      <w:r w:rsidRPr="00DF5C21">
        <w:rPr>
          <w:rtl/>
        </w:rPr>
        <w:t>بالله إلا</w:t>
      </w:r>
      <w:r>
        <w:rPr>
          <w:rtl/>
        </w:rPr>
        <w:t>ّ</w:t>
      </w:r>
      <w:r w:rsidRPr="00DF5C21">
        <w:rPr>
          <w:rtl/>
        </w:rPr>
        <w:t xml:space="preserve"> ما حد</w:t>
      </w:r>
      <w:r w:rsidR="00BD4C0D">
        <w:rPr>
          <w:rtl/>
        </w:rPr>
        <w:t>ّ</w:t>
      </w:r>
      <w:r w:rsidRPr="00DF5C21">
        <w:rPr>
          <w:rtl/>
        </w:rPr>
        <w:t xml:space="preserve">ثتني ما رأيت وما سمعت من رسول الله </w:t>
      </w:r>
      <w:r w:rsidR="003F0683">
        <w:rPr>
          <w:rtl/>
        </w:rPr>
        <w:t>صلّى الله عليه وآله وسلّم</w:t>
      </w:r>
      <w:r w:rsidR="00D10150">
        <w:rPr>
          <w:rtl/>
        </w:rPr>
        <w:t>؟</w:t>
      </w:r>
      <w:r w:rsidRPr="00DF5C21">
        <w:rPr>
          <w:rtl/>
        </w:rPr>
        <w:t xml:space="preserve"> فقال</w:t>
      </w:r>
      <w:r w:rsidR="00D10150">
        <w:rPr>
          <w:rtl/>
        </w:rPr>
        <w:t xml:space="preserve">: </w:t>
      </w:r>
      <w:r w:rsidRPr="00DF5C21">
        <w:rPr>
          <w:rtl/>
        </w:rPr>
        <w:t>كن</w:t>
      </w:r>
      <w:r w:rsidR="00BD4C0D">
        <w:rPr>
          <w:rtl/>
        </w:rPr>
        <w:t>ّ</w:t>
      </w:r>
      <w:r w:rsidRPr="00DF5C21">
        <w:rPr>
          <w:rtl/>
        </w:rPr>
        <w:t>ا بالجحفة بغدير خمّ وثم</w:t>
      </w:r>
      <w:r>
        <w:rPr>
          <w:rtl/>
        </w:rPr>
        <w:t>َّ</w:t>
      </w:r>
      <w:r w:rsidRPr="00DF5C21">
        <w:rPr>
          <w:rtl/>
        </w:rPr>
        <w:t xml:space="preserve"> ناسٌ كثيرٌ من جهينة ومزينة وغفار فخرج علينا رسول </w:t>
      </w:r>
      <w:r w:rsidR="003F0683">
        <w:rPr>
          <w:rtl/>
        </w:rPr>
        <w:t xml:space="preserve">صلّى الله عليه وآله وسلّم </w:t>
      </w:r>
      <w:r w:rsidRPr="00DF5C21">
        <w:rPr>
          <w:rtl/>
        </w:rPr>
        <w:t xml:space="preserve">من خباء </w:t>
      </w:r>
      <w:r w:rsidR="00AC0C15">
        <w:rPr>
          <w:rtl/>
        </w:rPr>
        <w:t>(</w:t>
      </w:r>
      <w:r w:rsidRPr="00DF5C21">
        <w:rPr>
          <w:rtl/>
        </w:rPr>
        <w:t>في الفرائد</w:t>
      </w:r>
      <w:r w:rsidR="00D10150">
        <w:rPr>
          <w:rtl/>
        </w:rPr>
        <w:t xml:space="preserve">: </w:t>
      </w:r>
      <w:r w:rsidRPr="00DF5C21">
        <w:rPr>
          <w:rtl/>
        </w:rPr>
        <w:t>أو فسطاط</w:t>
      </w:r>
      <w:r w:rsidR="00AC0C15">
        <w:rPr>
          <w:rtl/>
        </w:rPr>
        <w:t>)</w:t>
      </w:r>
      <w:r w:rsidRPr="00DF5C21">
        <w:rPr>
          <w:rtl/>
        </w:rPr>
        <w:t xml:space="preserve"> فأشار بيده ثلاثاً</w:t>
      </w:r>
      <w:r w:rsidR="00BD0A37">
        <w:rPr>
          <w:rtl/>
        </w:rPr>
        <w:t xml:space="preserve"> فأخذ </w:t>
      </w:r>
      <w:r w:rsidRPr="00DF5C21">
        <w:rPr>
          <w:rtl/>
        </w:rPr>
        <w:t>بيد عليَّ بن أبي طالب وقال</w:t>
      </w:r>
      <w:r w:rsidR="00D10150">
        <w:rPr>
          <w:rtl/>
        </w:rPr>
        <w:t xml:space="preserve">: </w:t>
      </w:r>
      <w:r w:rsidR="00696ED3">
        <w:rPr>
          <w:rFonts w:hint="cs"/>
          <w:rtl/>
        </w:rPr>
        <w:t>[</w:t>
      </w:r>
      <w:r w:rsidRPr="00845E56">
        <w:rPr>
          <w:rStyle w:val="libBold2Char"/>
          <w:rtl/>
        </w:rPr>
        <w:t xml:space="preserve">من كنت مولاه </w:t>
      </w:r>
      <w:r w:rsidR="00150388" w:rsidRPr="00845E56">
        <w:rPr>
          <w:rStyle w:val="libBold2Char"/>
          <w:rtl/>
        </w:rPr>
        <w:t>فعليٌّ مولاه</w:t>
      </w:r>
      <w:r w:rsidR="00696ED3" w:rsidRPr="00696ED3">
        <w:rPr>
          <w:rFonts w:hint="cs"/>
          <w:rtl/>
        </w:rPr>
        <w:t>]</w:t>
      </w:r>
      <w:r w:rsidRPr="00DF5C21">
        <w:rPr>
          <w:rtl/>
        </w:rPr>
        <w:t>.</w:t>
      </w:r>
    </w:p>
    <w:p w:rsidR="00301327" w:rsidRPr="00DF5C21" w:rsidRDefault="00301327" w:rsidP="00845E56">
      <w:pPr>
        <w:pStyle w:val="libNormal"/>
        <w:rPr>
          <w:rtl/>
        </w:rPr>
      </w:pPr>
      <w:r w:rsidRPr="00DF5C21">
        <w:rPr>
          <w:rtl/>
        </w:rPr>
        <w:t>و</w:t>
      </w:r>
      <w:r>
        <w:rPr>
          <w:rtl/>
        </w:rPr>
        <w:t>أ</w:t>
      </w:r>
      <w:r w:rsidRPr="00DF5C21">
        <w:rPr>
          <w:rtl/>
        </w:rPr>
        <w:t xml:space="preserve">خرج الكنجي من صحابة رسول الله </w:t>
      </w:r>
      <w:r>
        <w:rPr>
          <w:rtl/>
        </w:rPr>
        <w:t>صلّى الله عليه وآله</w:t>
      </w:r>
      <w:r w:rsidR="003F0683">
        <w:rPr>
          <w:rtl/>
        </w:rPr>
        <w:t xml:space="preserve"> وسلّم </w:t>
      </w:r>
      <w:r w:rsidR="00D10150">
        <w:rPr>
          <w:rtl/>
        </w:rPr>
        <w:t xml:space="preserve">ممّن </w:t>
      </w:r>
      <w:r w:rsidRPr="00DF5C21">
        <w:rPr>
          <w:rtl/>
        </w:rPr>
        <w:t>رووا حديث الغدير منهم البراء بن عازب فقد ذكر روايته للحديث في كفاية الطالب</w:t>
      </w:r>
      <w:r>
        <w:rPr>
          <w:rtl/>
        </w:rPr>
        <w:t xml:space="preserve"> ص </w:t>
      </w:r>
      <w:r w:rsidRPr="00DF5C21">
        <w:rPr>
          <w:rtl/>
        </w:rPr>
        <w:t>14.</w:t>
      </w:r>
    </w:p>
    <w:p w:rsidR="00F26413" w:rsidRDefault="00F26413" w:rsidP="00F26413">
      <w:pPr>
        <w:pStyle w:val="libNormal"/>
        <w:rPr>
          <w:rtl/>
        </w:rPr>
      </w:pPr>
      <w:r>
        <w:rPr>
          <w:rtl/>
        </w:rPr>
        <w:br w:type="page"/>
      </w:r>
    </w:p>
    <w:p w:rsidR="00301327" w:rsidRPr="00DF5C21" w:rsidRDefault="00301327" w:rsidP="00AC0C15">
      <w:pPr>
        <w:pStyle w:val="libNormal"/>
        <w:rPr>
          <w:rtl/>
        </w:rPr>
      </w:pPr>
      <w:r>
        <w:rPr>
          <w:rtl/>
        </w:rPr>
        <w:lastRenderedPageBreak/>
        <w:t xml:space="preserve">وأخرج </w:t>
      </w:r>
      <w:r w:rsidRPr="00DF5C21">
        <w:rPr>
          <w:rtl/>
        </w:rPr>
        <w:t>حديث الغدير برواية الصحابي زيد بن أرقم في كفاية الطالب</w:t>
      </w:r>
      <w:r>
        <w:rPr>
          <w:rtl/>
        </w:rPr>
        <w:t xml:space="preserve"> ص </w:t>
      </w:r>
      <w:r w:rsidRPr="00DF5C21">
        <w:rPr>
          <w:rtl/>
        </w:rPr>
        <w:t>14 بطرق ثلاثة لأحمد بن حنبل</w:t>
      </w:r>
      <w:r w:rsidR="00D10150">
        <w:rPr>
          <w:rtl/>
        </w:rPr>
        <w:t xml:space="preserve">، </w:t>
      </w:r>
      <w:r w:rsidRPr="00DF5C21">
        <w:rPr>
          <w:rtl/>
        </w:rPr>
        <w:t>وقال بعد ذكر ألفاظه بطرقه في</w:t>
      </w:r>
      <w:r>
        <w:rPr>
          <w:rtl/>
        </w:rPr>
        <w:t xml:space="preserve"> ص </w:t>
      </w:r>
      <w:r w:rsidRPr="00DF5C21">
        <w:rPr>
          <w:rtl/>
        </w:rPr>
        <w:t xml:space="preserve">15 هكذا أخرجه </w:t>
      </w:r>
      <w:r w:rsidR="00AC0C15">
        <w:rPr>
          <w:rtl/>
        </w:rPr>
        <w:t>(</w:t>
      </w:r>
      <w:r w:rsidRPr="00DF5C21">
        <w:rPr>
          <w:rtl/>
        </w:rPr>
        <w:t>أحمد بن حنبل</w:t>
      </w:r>
      <w:r w:rsidR="00AC0C15">
        <w:rPr>
          <w:rtl/>
        </w:rPr>
        <w:t xml:space="preserve">) </w:t>
      </w:r>
      <w:r w:rsidRPr="00DF5C21">
        <w:rPr>
          <w:rtl/>
        </w:rPr>
        <w:t>في مسنده وناهيك به راوياً بسند واحد وكيف وقد جمع طرقه مثل هذا الإمام</w:t>
      </w:r>
      <w:r w:rsidR="00D10150">
        <w:rPr>
          <w:rtl/>
        </w:rPr>
        <w:t xml:space="preserve">، </w:t>
      </w:r>
      <w:r w:rsidRPr="00DF5C21">
        <w:rPr>
          <w:rtl/>
        </w:rPr>
        <w:t xml:space="preserve">ثم روى عن مشايخه </w:t>
      </w:r>
      <w:r w:rsidR="00150388">
        <w:rPr>
          <w:rtl/>
        </w:rPr>
        <w:t xml:space="preserve">الحفّاظ </w:t>
      </w:r>
      <w:r w:rsidRPr="00DF5C21">
        <w:rPr>
          <w:rtl/>
        </w:rPr>
        <w:t>الأربعة وهم</w:t>
      </w:r>
      <w:r w:rsidR="00D10150">
        <w:rPr>
          <w:rtl/>
        </w:rPr>
        <w:t xml:space="preserve">: </w:t>
      </w:r>
      <w:r w:rsidRPr="00DF5C21">
        <w:rPr>
          <w:rtl/>
        </w:rPr>
        <w:t>شيخ الإسلام أبو</w:t>
      </w:r>
      <w:r>
        <w:rPr>
          <w:rtl/>
        </w:rPr>
        <w:t xml:space="preserve"> محمّد </w:t>
      </w:r>
      <w:r w:rsidRPr="00DF5C21">
        <w:rPr>
          <w:rtl/>
        </w:rPr>
        <w:t>عبد الله بن أبي الوفاء</w:t>
      </w:r>
      <w:r>
        <w:rPr>
          <w:rtl/>
        </w:rPr>
        <w:t xml:space="preserve"> محمّد </w:t>
      </w:r>
      <w:r w:rsidRPr="00DF5C21">
        <w:rPr>
          <w:rtl/>
        </w:rPr>
        <w:t>الباذرائي</w:t>
      </w:r>
      <w:r w:rsidR="00D10150">
        <w:rPr>
          <w:rtl/>
        </w:rPr>
        <w:t xml:space="preserve">، </w:t>
      </w:r>
      <w:r w:rsidRPr="00DF5C21">
        <w:rPr>
          <w:rtl/>
        </w:rPr>
        <w:t>والقاضي أبو الفضائل عبد الكريم بن عبد الصمد الأنصاري</w:t>
      </w:r>
      <w:r w:rsidR="00D10150">
        <w:rPr>
          <w:rtl/>
        </w:rPr>
        <w:t xml:space="preserve">، </w:t>
      </w:r>
      <w:r w:rsidRPr="00DF5C21">
        <w:rPr>
          <w:rtl/>
        </w:rPr>
        <w:t>وأبو الغيث فرج بن عبد الله القرطبي</w:t>
      </w:r>
      <w:r w:rsidR="00D10150">
        <w:rPr>
          <w:rtl/>
        </w:rPr>
        <w:t xml:space="preserve">، </w:t>
      </w:r>
      <w:r w:rsidRPr="00DF5C21">
        <w:rPr>
          <w:rtl/>
        </w:rPr>
        <w:t>وأبو الفتح نصر الله بن أبي بكر بن أبي إلياس</w:t>
      </w:r>
      <w:r w:rsidR="00D10150">
        <w:rPr>
          <w:rtl/>
        </w:rPr>
        <w:t xml:space="preserve">، </w:t>
      </w:r>
      <w:r w:rsidRPr="00DF5C21">
        <w:rPr>
          <w:rtl/>
        </w:rPr>
        <w:t>بأسانيدهم إلى جامع الترمذي بإسناده عن سلم</w:t>
      </w:r>
      <w:r w:rsidR="00707B79">
        <w:rPr>
          <w:rtl/>
        </w:rPr>
        <w:t>ة</w:t>
      </w:r>
      <w:r w:rsidRPr="00DF5C21">
        <w:rPr>
          <w:rtl/>
        </w:rPr>
        <w:t xml:space="preserve"> بن كهيل عن أبي الطفيل عن زيد.</w:t>
      </w:r>
    </w:p>
    <w:p w:rsidR="00301327" w:rsidRPr="00DF5C21" w:rsidRDefault="00301327" w:rsidP="00DB340B">
      <w:pPr>
        <w:pStyle w:val="libNormal"/>
        <w:rPr>
          <w:rtl/>
        </w:rPr>
      </w:pPr>
      <w:r>
        <w:rPr>
          <w:rtl/>
        </w:rPr>
        <w:t xml:space="preserve">وأخرج </w:t>
      </w:r>
      <w:r w:rsidRPr="00DF5C21">
        <w:rPr>
          <w:rtl/>
        </w:rPr>
        <w:t>الكنجي في كفاية الطالب</w:t>
      </w:r>
      <w:r>
        <w:rPr>
          <w:rtl/>
        </w:rPr>
        <w:t xml:space="preserve"> ص </w:t>
      </w:r>
      <w:r w:rsidRPr="00DF5C21">
        <w:rPr>
          <w:rtl/>
        </w:rPr>
        <w:t>15 رواية أبو الطفيل عامر بن و</w:t>
      </w:r>
      <w:r w:rsidR="00BD4C0D">
        <w:rPr>
          <w:rtl/>
        </w:rPr>
        <w:t>ا</w:t>
      </w:r>
      <w:r w:rsidRPr="00DF5C21">
        <w:rPr>
          <w:rtl/>
        </w:rPr>
        <w:t>ثل</w:t>
      </w:r>
      <w:r w:rsidR="00BD4C0D">
        <w:rPr>
          <w:rtl/>
        </w:rPr>
        <w:t>ة</w:t>
      </w:r>
      <w:r w:rsidRPr="00DF5C21">
        <w:rPr>
          <w:rtl/>
        </w:rPr>
        <w:t xml:space="preserve"> الليثي</w:t>
      </w:r>
      <w:r w:rsidR="00D10150">
        <w:rPr>
          <w:rtl/>
        </w:rPr>
        <w:t xml:space="preserve">، </w:t>
      </w:r>
      <w:r w:rsidRPr="00DF5C21">
        <w:rPr>
          <w:rtl/>
        </w:rPr>
        <w:t>الصحابي</w:t>
      </w:r>
      <w:r w:rsidR="00D10150">
        <w:rPr>
          <w:rtl/>
        </w:rPr>
        <w:t xml:space="preserve">، </w:t>
      </w:r>
      <w:r w:rsidRPr="00DF5C21">
        <w:rPr>
          <w:rtl/>
        </w:rPr>
        <w:t>في حديث زيد بن أرقم.</w:t>
      </w:r>
    </w:p>
    <w:p w:rsidR="00F26413" w:rsidRDefault="00301327" w:rsidP="00F46913">
      <w:pPr>
        <w:pStyle w:val="libNormal"/>
        <w:rPr>
          <w:rtl/>
        </w:rPr>
      </w:pPr>
      <w:r w:rsidRPr="00DF5C21">
        <w:rPr>
          <w:rtl/>
        </w:rPr>
        <w:t>وجاء في كفاية الطالب للحافظ الكنجي</w:t>
      </w:r>
      <w:r>
        <w:rPr>
          <w:rtl/>
        </w:rPr>
        <w:t xml:space="preserve"> ص </w:t>
      </w:r>
      <w:r w:rsidRPr="00DF5C21">
        <w:rPr>
          <w:rtl/>
        </w:rPr>
        <w:t>151 حديث الصحابي سعد بن أبي وقاص</w:t>
      </w:r>
      <w:r w:rsidR="00D10150">
        <w:rPr>
          <w:rtl/>
        </w:rPr>
        <w:t xml:space="preserve">، </w:t>
      </w:r>
      <w:r w:rsidRPr="00DF5C21">
        <w:rPr>
          <w:rtl/>
        </w:rPr>
        <w:t>قال</w:t>
      </w:r>
      <w:r w:rsidR="00D10150">
        <w:rPr>
          <w:rtl/>
        </w:rPr>
        <w:t xml:space="preserve">: </w:t>
      </w:r>
      <w:r w:rsidRPr="00DF5C21">
        <w:rPr>
          <w:rtl/>
        </w:rPr>
        <w:t>أخبرنا شيخ الشيوخ عبد الله بن عمر بن حمويه بدمشق أخبرنا الحافظ أبو القاسم</w:t>
      </w:r>
      <w:r w:rsidR="00E96C6A">
        <w:rPr>
          <w:rtl/>
        </w:rPr>
        <w:t xml:space="preserve"> عليّ بن </w:t>
      </w:r>
      <w:r w:rsidRPr="00DF5C21">
        <w:rPr>
          <w:rtl/>
        </w:rPr>
        <w:t>الحسن بن هبة الله الشافعي</w:t>
      </w:r>
      <w:r w:rsidR="00D10150">
        <w:rPr>
          <w:rtl/>
        </w:rPr>
        <w:t xml:space="preserve">، </w:t>
      </w:r>
      <w:r w:rsidRPr="00DF5C21">
        <w:rPr>
          <w:rtl/>
        </w:rPr>
        <w:t>و</w:t>
      </w:r>
      <w:r>
        <w:rPr>
          <w:rtl/>
        </w:rPr>
        <w:t>أخبرنا</w:t>
      </w:r>
      <w:r w:rsidRPr="00DF5C21">
        <w:rPr>
          <w:rtl/>
        </w:rPr>
        <w:t xml:space="preserve"> أبو الفضل الفضيلي</w:t>
      </w:r>
      <w:r w:rsidR="00D10150">
        <w:rPr>
          <w:rtl/>
        </w:rPr>
        <w:t xml:space="preserve">، </w:t>
      </w:r>
      <w:r w:rsidRPr="00DF5C21">
        <w:rPr>
          <w:rtl/>
        </w:rPr>
        <w:t>أخبرنا أبو القاسم الخزاعي</w:t>
      </w:r>
      <w:r w:rsidR="00D10150">
        <w:rPr>
          <w:rtl/>
        </w:rPr>
        <w:t xml:space="preserve">، </w:t>
      </w:r>
      <w:r w:rsidRPr="00DF5C21">
        <w:rPr>
          <w:rtl/>
        </w:rPr>
        <w:t>أخبرنا الهيثم بن كليب الشاشي</w:t>
      </w:r>
      <w:r w:rsidR="00D10150">
        <w:rPr>
          <w:rtl/>
        </w:rPr>
        <w:t xml:space="preserve">، </w:t>
      </w:r>
      <w:r w:rsidRPr="00DF5C21">
        <w:rPr>
          <w:rtl/>
        </w:rPr>
        <w:t>أخبرنا أحمد بن شدّاد الترمذي</w:t>
      </w:r>
      <w:r w:rsidR="00D10150">
        <w:rPr>
          <w:rtl/>
        </w:rPr>
        <w:t xml:space="preserve">، </w:t>
      </w:r>
      <w:r w:rsidRPr="00DF5C21">
        <w:rPr>
          <w:rtl/>
        </w:rPr>
        <w:t>أخبرنا</w:t>
      </w:r>
      <w:r w:rsidR="00E96C6A">
        <w:rPr>
          <w:rtl/>
        </w:rPr>
        <w:t xml:space="preserve"> عليّ بن </w:t>
      </w:r>
      <w:r w:rsidRPr="00DF5C21">
        <w:rPr>
          <w:rtl/>
        </w:rPr>
        <w:t>قادم</w:t>
      </w:r>
      <w:r w:rsidR="00D10150">
        <w:rPr>
          <w:rtl/>
        </w:rPr>
        <w:t xml:space="preserve">، </w:t>
      </w:r>
      <w:r w:rsidRPr="00DF5C21">
        <w:rPr>
          <w:rtl/>
        </w:rPr>
        <w:t>أخبرنا إسرائيل عن عبد الله بن شريك عن الحرث بن مالك قال</w:t>
      </w:r>
      <w:r w:rsidR="00D10150">
        <w:rPr>
          <w:rtl/>
        </w:rPr>
        <w:t xml:space="preserve">: </w:t>
      </w:r>
      <w:r w:rsidRPr="00DF5C21">
        <w:rPr>
          <w:rtl/>
        </w:rPr>
        <w:t>أتيت</w:t>
      </w:r>
      <w:r w:rsidR="001B1F2C">
        <w:rPr>
          <w:rtl/>
        </w:rPr>
        <w:t xml:space="preserve"> مكّة </w:t>
      </w:r>
      <w:r w:rsidRPr="00DF5C21">
        <w:rPr>
          <w:rtl/>
        </w:rPr>
        <w:t>فلقيت سعد بن أبي وق</w:t>
      </w:r>
      <w:r w:rsidR="00236255">
        <w:rPr>
          <w:rtl/>
        </w:rPr>
        <w:t>ّ</w:t>
      </w:r>
      <w:r w:rsidRPr="00DF5C21">
        <w:rPr>
          <w:rtl/>
        </w:rPr>
        <w:t>اص فقلت</w:t>
      </w:r>
      <w:r w:rsidR="00D10150">
        <w:rPr>
          <w:rtl/>
        </w:rPr>
        <w:t xml:space="preserve">: </w:t>
      </w:r>
      <w:r w:rsidRPr="00DF5C21">
        <w:rPr>
          <w:rtl/>
        </w:rPr>
        <w:t>هل سمعت لعلي</w:t>
      </w:r>
      <w:r w:rsidR="00236255">
        <w:rPr>
          <w:rtl/>
        </w:rPr>
        <w:t>ّ</w:t>
      </w:r>
      <w:r w:rsidRPr="00DF5C21">
        <w:rPr>
          <w:rtl/>
        </w:rPr>
        <w:t xml:space="preserve"> منقبة</w:t>
      </w:r>
      <w:r w:rsidR="00D10150">
        <w:rPr>
          <w:rtl/>
        </w:rPr>
        <w:t>؟</w:t>
      </w:r>
      <w:r w:rsidR="00F46913">
        <w:rPr>
          <w:rtl/>
        </w:rPr>
        <w:t xml:space="preserve"> </w:t>
      </w:r>
      <w:r w:rsidRPr="00DF5C21">
        <w:rPr>
          <w:rtl/>
        </w:rPr>
        <w:t>قال شهدت له أربعاً لئن تكون لي واحدة منهن</w:t>
      </w:r>
      <w:r w:rsidR="00236255">
        <w:rPr>
          <w:rtl/>
        </w:rPr>
        <w:t>ّ</w:t>
      </w:r>
      <w:r w:rsidR="00F46913">
        <w:rPr>
          <w:rtl/>
        </w:rPr>
        <w:t>َ</w:t>
      </w:r>
      <w:r w:rsidRPr="00DF5C21">
        <w:rPr>
          <w:rtl/>
        </w:rPr>
        <w:t xml:space="preserve"> أحب</w:t>
      </w:r>
      <w:r w:rsidR="00236255">
        <w:rPr>
          <w:rtl/>
        </w:rPr>
        <w:t>ّ</w:t>
      </w:r>
      <w:r w:rsidR="00F46913">
        <w:rPr>
          <w:rtl/>
        </w:rPr>
        <w:t>ُ</w:t>
      </w:r>
      <w:r w:rsidRPr="00DF5C21">
        <w:rPr>
          <w:rtl/>
        </w:rPr>
        <w:t xml:space="preserve"> إلي</w:t>
      </w:r>
      <w:r>
        <w:rPr>
          <w:rtl/>
        </w:rPr>
        <w:t>َّ</w:t>
      </w:r>
      <w:r w:rsidRPr="00DF5C21">
        <w:rPr>
          <w:rtl/>
        </w:rPr>
        <w:t xml:space="preserve"> من الدنيا أعمر فيها مثل عمر نوح</w:t>
      </w:r>
      <w:r w:rsidR="00D10150">
        <w:rPr>
          <w:rtl/>
        </w:rPr>
        <w:t xml:space="preserve">، </w:t>
      </w:r>
      <w:r w:rsidRPr="00DF5C21">
        <w:rPr>
          <w:rtl/>
        </w:rPr>
        <w:t>أن</w:t>
      </w:r>
      <w:r>
        <w:rPr>
          <w:rtl/>
        </w:rPr>
        <w:t>َّ</w:t>
      </w:r>
      <w:r w:rsidRPr="00DF5C21">
        <w:rPr>
          <w:rtl/>
        </w:rPr>
        <w:t xml:space="preserve"> رسول الله </w:t>
      </w:r>
      <w:r w:rsidR="003F0683">
        <w:rPr>
          <w:rtl/>
        </w:rPr>
        <w:t xml:space="preserve">صلّى الله عليه وآله وسلّم </w:t>
      </w:r>
      <w:r w:rsidRPr="00DF5C21">
        <w:rPr>
          <w:rtl/>
        </w:rPr>
        <w:t>بعث أبا بكر ببراءة إلى مشركي قريش فسار بها يوماً وليلة ثم قال لعلي</w:t>
      </w:r>
      <w:r w:rsidR="00236255">
        <w:rPr>
          <w:rtl/>
        </w:rPr>
        <w:t>ّ</w:t>
      </w:r>
      <w:r w:rsidR="00D10150">
        <w:rPr>
          <w:rtl/>
        </w:rPr>
        <w:t xml:space="preserve">: </w:t>
      </w:r>
      <w:r w:rsidR="00236255">
        <w:rPr>
          <w:rtl/>
        </w:rPr>
        <w:t>إ</w:t>
      </w:r>
      <w:r w:rsidRPr="00DF5C21">
        <w:rPr>
          <w:rtl/>
        </w:rPr>
        <w:t>تبع أبا بكر فخذها وبلّغها فردّ علي</w:t>
      </w:r>
      <w:r w:rsidR="00236255">
        <w:rPr>
          <w:rtl/>
        </w:rPr>
        <w:t>ّ</w:t>
      </w:r>
      <w:r w:rsidRPr="00DF5C21">
        <w:rPr>
          <w:rtl/>
        </w:rPr>
        <w:t xml:space="preserve"> عليه السلام أبا بكر فرجع يبكي فقال</w:t>
      </w:r>
      <w:r w:rsidR="00D10150">
        <w:rPr>
          <w:rtl/>
        </w:rPr>
        <w:t xml:space="preserve">: </w:t>
      </w:r>
      <w:r w:rsidRPr="00DF5C21">
        <w:rPr>
          <w:rtl/>
        </w:rPr>
        <w:t>يا رسول الله أنزل فيّ شيء</w:t>
      </w:r>
      <w:r w:rsidR="00D10150">
        <w:rPr>
          <w:rtl/>
        </w:rPr>
        <w:t>؟</w:t>
      </w:r>
      <w:r w:rsidRPr="00DF5C21">
        <w:rPr>
          <w:rtl/>
        </w:rPr>
        <w:t xml:space="preserve"> قال</w:t>
      </w:r>
      <w:r w:rsidR="00D10150">
        <w:rPr>
          <w:rtl/>
        </w:rPr>
        <w:t xml:space="preserve">: </w:t>
      </w:r>
      <w:r w:rsidRPr="00DF5C21">
        <w:rPr>
          <w:rtl/>
        </w:rPr>
        <w:t>لا إلا</w:t>
      </w:r>
      <w:r>
        <w:rPr>
          <w:rtl/>
        </w:rPr>
        <w:t>ّ</w:t>
      </w:r>
      <w:r w:rsidRPr="00DF5C21">
        <w:rPr>
          <w:rtl/>
        </w:rPr>
        <w:t xml:space="preserve"> خيراً ان</w:t>
      </w:r>
      <w:r w:rsidR="00236255">
        <w:rPr>
          <w:rtl/>
        </w:rPr>
        <w:t>ّ</w:t>
      </w:r>
      <w:r w:rsidRPr="00DF5C21">
        <w:rPr>
          <w:rtl/>
        </w:rPr>
        <w:t>ه ليس يبلغ عن</w:t>
      </w:r>
      <w:r w:rsidR="00236255">
        <w:rPr>
          <w:rtl/>
        </w:rPr>
        <w:t>ّ</w:t>
      </w:r>
      <w:r w:rsidRPr="00DF5C21">
        <w:rPr>
          <w:rtl/>
        </w:rPr>
        <w:t>ي إلا</w:t>
      </w:r>
      <w:r>
        <w:rPr>
          <w:rtl/>
        </w:rPr>
        <w:t>ّ</w:t>
      </w:r>
      <w:r w:rsidRPr="00DF5C21">
        <w:rPr>
          <w:rtl/>
        </w:rPr>
        <w:t xml:space="preserve"> أنا أو رجل من</w:t>
      </w:r>
      <w:r w:rsidR="00236255">
        <w:rPr>
          <w:rtl/>
        </w:rPr>
        <w:t>ّ</w:t>
      </w:r>
      <w:r w:rsidRPr="00DF5C21">
        <w:rPr>
          <w:rtl/>
        </w:rPr>
        <w:t>ي. أو قال</w:t>
      </w:r>
      <w:r w:rsidR="00D10150">
        <w:rPr>
          <w:rtl/>
        </w:rPr>
        <w:t xml:space="preserve">: </w:t>
      </w:r>
      <w:r w:rsidRPr="00DF5C21">
        <w:rPr>
          <w:rtl/>
        </w:rPr>
        <w:t xml:space="preserve">من </w:t>
      </w:r>
      <w:r>
        <w:rPr>
          <w:rtl/>
        </w:rPr>
        <w:t>أ</w:t>
      </w:r>
      <w:r w:rsidRPr="00DF5C21">
        <w:rPr>
          <w:rtl/>
        </w:rPr>
        <w:t>هل بيتي. وكن</w:t>
      </w:r>
      <w:r w:rsidR="00236255">
        <w:rPr>
          <w:rtl/>
        </w:rPr>
        <w:t>ّ</w:t>
      </w:r>
      <w:r w:rsidRPr="00DF5C21">
        <w:rPr>
          <w:rtl/>
        </w:rPr>
        <w:t>ا مع</w:t>
      </w:r>
      <w:r>
        <w:rPr>
          <w:rtl/>
        </w:rPr>
        <w:t xml:space="preserve"> النبيّ </w:t>
      </w:r>
      <w:r w:rsidRPr="00DF5C21">
        <w:rPr>
          <w:rtl/>
        </w:rPr>
        <w:t>في المسجد فنودي ليلاً</w:t>
      </w:r>
      <w:r w:rsidR="00D10150">
        <w:rPr>
          <w:rtl/>
        </w:rPr>
        <w:t xml:space="preserve">: </w:t>
      </w:r>
      <w:r w:rsidRPr="00DF5C21">
        <w:rPr>
          <w:rtl/>
        </w:rPr>
        <w:t>ليخرج من المسجد إلا</w:t>
      </w:r>
      <w:r>
        <w:rPr>
          <w:rtl/>
        </w:rPr>
        <w:t>ّ</w:t>
      </w:r>
      <w:r w:rsidRPr="00DF5C21">
        <w:rPr>
          <w:rtl/>
        </w:rPr>
        <w:t xml:space="preserve"> آل الرسول وآل علي</w:t>
      </w:r>
      <w:r w:rsidR="00236255">
        <w:rPr>
          <w:rtl/>
        </w:rPr>
        <w:t>ّ</w:t>
      </w:r>
      <w:r w:rsidRPr="00DF5C21">
        <w:rPr>
          <w:rtl/>
        </w:rPr>
        <w:t>. قال</w:t>
      </w:r>
      <w:r w:rsidR="00D10150">
        <w:rPr>
          <w:rtl/>
        </w:rPr>
        <w:t xml:space="preserve">: </w:t>
      </w:r>
      <w:r w:rsidRPr="00DF5C21">
        <w:rPr>
          <w:rtl/>
        </w:rPr>
        <w:t>فخرجنا نجرّ نعالنا</w:t>
      </w:r>
      <w:r>
        <w:rPr>
          <w:rtl/>
        </w:rPr>
        <w:t xml:space="preserve"> فلمّا </w:t>
      </w:r>
      <w:r w:rsidRPr="00DF5C21">
        <w:rPr>
          <w:rtl/>
        </w:rPr>
        <w:t>أصبحنا أتى العباس</w:t>
      </w:r>
      <w:r>
        <w:rPr>
          <w:rtl/>
        </w:rPr>
        <w:t xml:space="preserve"> النبيّ </w:t>
      </w:r>
      <w:r w:rsidR="003F0683">
        <w:rPr>
          <w:rtl/>
        </w:rPr>
        <w:t xml:space="preserve">صلّى الله عليه وآله وسلّم </w:t>
      </w:r>
      <w:r w:rsidRPr="00DF5C21">
        <w:rPr>
          <w:rtl/>
        </w:rPr>
        <w:t>فقال</w:t>
      </w:r>
      <w:r w:rsidR="00D10150">
        <w:rPr>
          <w:rtl/>
        </w:rPr>
        <w:t xml:space="preserve">: </w:t>
      </w:r>
      <w:r w:rsidRPr="00DF5C21">
        <w:rPr>
          <w:rtl/>
        </w:rPr>
        <w:t>يا رسول الله أخرجت أعمامك وأسكنت هذا الغلام</w:t>
      </w:r>
      <w:r>
        <w:rPr>
          <w:rtl/>
        </w:rPr>
        <w:t xml:space="preserve"> فقال</w:t>
      </w:r>
      <w:r w:rsidRPr="00DF5C21">
        <w:rPr>
          <w:rtl/>
        </w:rPr>
        <w:t xml:space="preserve"> رسول الله</w:t>
      </w:r>
      <w:r w:rsidR="00D10150">
        <w:rPr>
          <w:rtl/>
        </w:rPr>
        <w:t xml:space="preserve"> (</w:t>
      </w:r>
      <w:r w:rsidRPr="00DF5C21">
        <w:rPr>
          <w:rtl/>
        </w:rPr>
        <w:t>ص</w:t>
      </w:r>
      <w:r w:rsidR="00D10150">
        <w:rPr>
          <w:rtl/>
        </w:rPr>
        <w:t>)</w:t>
      </w:r>
      <w:r w:rsidR="00AE2736">
        <w:rPr>
          <w:rtl/>
        </w:rPr>
        <w:t>:</w:t>
      </w:r>
      <w:r w:rsidR="00D10150">
        <w:rPr>
          <w:rtl/>
        </w:rPr>
        <w:t xml:space="preserve"> </w:t>
      </w:r>
      <w:r w:rsidRPr="00845E56">
        <w:rPr>
          <w:rStyle w:val="libBold2Char"/>
          <w:rtl/>
        </w:rPr>
        <w:t>إنَّ الله هو أمر به</w:t>
      </w:r>
      <w:r w:rsidRPr="00845E56">
        <w:rPr>
          <w:rtl/>
        </w:rPr>
        <w:t>. قال</w:t>
      </w:r>
      <w:r w:rsidR="00D10150" w:rsidRPr="00845E56">
        <w:rPr>
          <w:rtl/>
        </w:rPr>
        <w:t xml:space="preserve">: </w:t>
      </w:r>
      <w:r w:rsidRPr="00845E56">
        <w:rPr>
          <w:rtl/>
        </w:rPr>
        <w:t>والثالثة</w:t>
      </w:r>
      <w:r w:rsidR="00D10150" w:rsidRPr="00845E56">
        <w:rPr>
          <w:rtl/>
        </w:rPr>
        <w:t xml:space="preserve">: </w:t>
      </w:r>
      <w:r w:rsidRPr="00845E56">
        <w:rPr>
          <w:rtl/>
        </w:rPr>
        <w:t>أن</w:t>
      </w:r>
      <w:r w:rsidR="00236255" w:rsidRPr="00845E56">
        <w:rPr>
          <w:rtl/>
        </w:rPr>
        <w:t>ّ</w:t>
      </w:r>
      <w:r w:rsidRPr="00845E56">
        <w:rPr>
          <w:rtl/>
        </w:rPr>
        <w:t xml:space="preserve"> نبي</w:t>
      </w:r>
      <w:r w:rsidR="00236255" w:rsidRPr="00845E56">
        <w:rPr>
          <w:rtl/>
        </w:rPr>
        <w:t>ّ</w:t>
      </w:r>
      <w:r w:rsidRPr="00845E56">
        <w:rPr>
          <w:rtl/>
        </w:rPr>
        <w:t xml:space="preserve"> الله بعث عمر وسعداً إلى خيبر فجرح سعد ورجع عمر فقال رسول الله </w:t>
      </w:r>
      <w:r w:rsidR="003F0683" w:rsidRPr="00845E56">
        <w:rPr>
          <w:rtl/>
        </w:rPr>
        <w:t>صلّى الله عليه وآله وسلّم</w:t>
      </w:r>
      <w:r w:rsidR="00D10150" w:rsidRPr="00845E56">
        <w:rPr>
          <w:rtl/>
        </w:rPr>
        <w:t xml:space="preserve">: </w:t>
      </w:r>
      <w:r w:rsidR="00AC0C15">
        <w:rPr>
          <w:rtl/>
        </w:rPr>
        <w:t>[</w:t>
      </w:r>
      <w:r w:rsidRPr="00845E56">
        <w:rPr>
          <w:rStyle w:val="libBold2Char"/>
          <w:rtl/>
        </w:rPr>
        <w:t>لأعطينَّ الراية رجلاً يحب</w:t>
      </w:r>
      <w:r w:rsidR="00450590" w:rsidRPr="00845E56">
        <w:rPr>
          <w:rStyle w:val="libBold2Char"/>
          <w:rtl/>
        </w:rPr>
        <w:t>ّ</w:t>
      </w:r>
      <w:r w:rsidRPr="00845E56">
        <w:rPr>
          <w:rStyle w:val="libBold2Char"/>
          <w:rtl/>
        </w:rPr>
        <w:t xml:space="preserve"> الله ورسوله ويحب</w:t>
      </w:r>
      <w:r w:rsidR="00450590" w:rsidRPr="00845E56">
        <w:rPr>
          <w:rStyle w:val="libBold2Char"/>
          <w:rtl/>
        </w:rPr>
        <w:t>ّ</w:t>
      </w:r>
      <w:r w:rsidRPr="00845E56">
        <w:rPr>
          <w:rStyle w:val="libBold2Char"/>
          <w:rtl/>
        </w:rPr>
        <w:t>ه الله ورسوله</w:t>
      </w:r>
      <w:r w:rsidR="00D10150" w:rsidRPr="00845E56">
        <w:rPr>
          <w:rtl/>
        </w:rPr>
        <w:t xml:space="preserve"> </w:t>
      </w:r>
      <w:r w:rsidRPr="00845E56">
        <w:rPr>
          <w:rtl/>
        </w:rPr>
        <w:t>في ثناء كثير أخشى أن أحصي</w:t>
      </w:r>
      <w:r w:rsidR="00D10150" w:rsidRPr="00845E56">
        <w:rPr>
          <w:rtl/>
        </w:rPr>
        <w:t>،</w:t>
      </w:r>
      <w:r w:rsidR="00F26413">
        <w:rPr>
          <w:rtl/>
        </w:rPr>
        <w:br w:type="page"/>
      </w:r>
    </w:p>
    <w:p w:rsidR="00301327" w:rsidRPr="00DF5C21" w:rsidRDefault="00301327" w:rsidP="00AC0C15">
      <w:pPr>
        <w:pStyle w:val="libNormal"/>
        <w:rPr>
          <w:rtl/>
        </w:rPr>
      </w:pPr>
      <w:r w:rsidRPr="00845E56">
        <w:rPr>
          <w:rtl/>
        </w:rPr>
        <w:lastRenderedPageBreak/>
        <w:t>فدعا علي</w:t>
      </w:r>
      <w:r w:rsidR="00F46913">
        <w:rPr>
          <w:rtl/>
        </w:rPr>
        <w:t>ّ</w:t>
      </w:r>
      <w:r w:rsidRPr="00845E56">
        <w:rPr>
          <w:rtl/>
        </w:rPr>
        <w:t>اً فقالوا</w:t>
      </w:r>
      <w:r w:rsidR="00D10150" w:rsidRPr="00845E56">
        <w:rPr>
          <w:rtl/>
        </w:rPr>
        <w:t xml:space="preserve">: </w:t>
      </w:r>
      <w:r w:rsidR="00F46913">
        <w:rPr>
          <w:rtl/>
        </w:rPr>
        <w:t>إ</w:t>
      </w:r>
      <w:r w:rsidRPr="00845E56">
        <w:rPr>
          <w:rtl/>
        </w:rPr>
        <w:t>ن</w:t>
      </w:r>
      <w:r w:rsidR="00236255" w:rsidRPr="00845E56">
        <w:rPr>
          <w:rtl/>
        </w:rPr>
        <w:t>ّ</w:t>
      </w:r>
      <w:r w:rsidRPr="00845E56">
        <w:rPr>
          <w:rtl/>
        </w:rPr>
        <w:t>ه أرمد فجيء به يقاد فقال له</w:t>
      </w:r>
      <w:r w:rsidR="00D10150" w:rsidRPr="00845E56">
        <w:rPr>
          <w:rtl/>
        </w:rPr>
        <w:t xml:space="preserve">: </w:t>
      </w:r>
      <w:r w:rsidR="00236255" w:rsidRPr="001E2E19">
        <w:rPr>
          <w:rStyle w:val="libBold2Char"/>
          <w:rtl/>
        </w:rPr>
        <w:t>إ</w:t>
      </w:r>
      <w:r w:rsidRPr="001E2E19">
        <w:rPr>
          <w:rStyle w:val="libBold2Char"/>
          <w:rtl/>
        </w:rPr>
        <w:t>فتح عينيك</w:t>
      </w:r>
      <w:r w:rsidRPr="00845E56">
        <w:rPr>
          <w:rtl/>
        </w:rPr>
        <w:t xml:space="preserve"> فقال</w:t>
      </w:r>
      <w:r w:rsidR="00D10150" w:rsidRPr="00845E56">
        <w:rPr>
          <w:rtl/>
        </w:rPr>
        <w:t xml:space="preserve">: </w:t>
      </w:r>
      <w:r w:rsidRPr="001E2E19">
        <w:rPr>
          <w:rStyle w:val="libBold2Char"/>
          <w:rtl/>
        </w:rPr>
        <w:t xml:space="preserve">لا </w:t>
      </w:r>
      <w:r w:rsidR="00236255" w:rsidRPr="001E2E19">
        <w:rPr>
          <w:rStyle w:val="libBold2Char"/>
          <w:rtl/>
        </w:rPr>
        <w:t>أ</w:t>
      </w:r>
      <w:r w:rsidRPr="001E2E19">
        <w:rPr>
          <w:rStyle w:val="libBold2Char"/>
          <w:rtl/>
        </w:rPr>
        <w:t>ستطيع</w:t>
      </w:r>
      <w:r w:rsidRPr="00845E56">
        <w:rPr>
          <w:rtl/>
        </w:rPr>
        <w:t>. قال</w:t>
      </w:r>
      <w:r w:rsidR="00D10150" w:rsidRPr="00845E56">
        <w:rPr>
          <w:rtl/>
        </w:rPr>
        <w:t xml:space="preserve">: </w:t>
      </w:r>
      <w:r w:rsidRPr="00845E56">
        <w:rPr>
          <w:rtl/>
        </w:rPr>
        <w:t>فتفل في عينيه من ريقه ولكها بإبهامه وأعطاه الراية قال</w:t>
      </w:r>
      <w:r w:rsidR="00D10150" w:rsidRPr="00845E56">
        <w:rPr>
          <w:rtl/>
        </w:rPr>
        <w:t xml:space="preserve">: </w:t>
      </w:r>
      <w:r w:rsidRPr="00845E56">
        <w:rPr>
          <w:rtl/>
        </w:rPr>
        <w:t xml:space="preserve">والرابعة يوم غدير خمّ قال رسول الله </w:t>
      </w:r>
      <w:r w:rsidR="003F0683" w:rsidRPr="00845E56">
        <w:rPr>
          <w:rtl/>
        </w:rPr>
        <w:t xml:space="preserve">صلّى الله عليه وآله وسلّم </w:t>
      </w:r>
      <w:r w:rsidRPr="00845E56">
        <w:rPr>
          <w:rtl/>
        </w:rPr>
        <w:t>و</w:t>
      </w:r>
      <w:r w:rsidR="00236255" w:rsidRPr="00845E56">
        <w:rPr>
          <w:rtl/>
        </w:rPr>
        <w:t>أ</w:t>
      </w:r>
      <w:r w:rsidRPr="00845E56">
        <w:rPr>
          <w:rtl/>
        </w:rPr>
        <w:t>بلغ ثم</w:t>
      </w:r>
      <w:r w:rsidR="00AC0C15">
        <w:rPr>
          <w:rtl/>
        </w:rPr>
        <w:t>ّ</w:t>
      </w:r>
      <w:r w:rsidRPr="00845E56">
        <w:rPr>
          <w:rtl/>
        </w:rPr>
        <w:t xml:space="preserve"> قال</w:t>
      </w:r>
      <w:r w:rsidR="00D10150" w:rsidRPr="00845E56">
        <w:rPr>
          <w:rtl/>
        </w:rPr>
        <w:t xml:space="preserve">: </w:t>
      </w:r>
      <w:r w:rsidRPr="00845E56">
        <w:rPr>
          <w:rStyle w:val="libBold2Char"/>
          <w:rtl/>
        </w:rPr>
        <w:t>أي</w:t>
      </w:r>
      <w:r w:rsidR="00450590" w:rsidRPr="00845E56">
        <w:rPr>
          <w:rStyle w:val="libBold2Char"/>
          <w:rtl/>
        </w:rPr>
        <w:t>ّ</w:t>
      </w:r>
      <w:r w:rsidRPr="00845E56">
        <w:rPr>
          <w:rStyle w:val="libBold2Char"/>
          <w:rtl/>
        </w:rPr>
        <w:t>ها الن</w:t>
      </w:r>
      <w:r w:rsidR="00450590" w:rsidRPr="00845E56">
        <w:rPr>
          <w:rStyle w:val="libBold2Char"/>
          <w:rtl/>
        </w:rPr>
        <w:t>ّ</w:t>
      </w:r>
      <w:r w:rsidRPr="00845E56">
        <w:rPr>
          <w:rStyle w:val="libBold2Char"/>
          <w:rtl/>
        </w:rPr>
        <w:t>اس</w:t>
      </w:r>
      <w:r w:rsidR="00BD0A37" w:rsidRPr="00845E56">
        <w:rPr>
          <w:rStyle w:val="libBold2Char"/>
          <w:rtl/>
        </w:rPr>
        <w:t xml:space="preserve"> ألست أولى </w:t>
      </w:r>
      <w:r w:rsidRPr="00845E56">
        <w:rPr>
          <w:rStyle w:val="libBold2Char"/>
          <w:rtl/>
        </w:rPr>
        <w:t>بالمؤمنين من أنفسهم</w:t>
      </w:r>
      <w:r w:rsidR="00D10150" w:rsidRPr="00845E56">
        <w:rPr>
          <w:rtl/>
        </w:rPr>
        <w:t>؟</w:t>
      </w:r>
      <w:r w:rsidRPr="00845E56">
        <w:rPr>
          <w:rtl/>
        </w:rPr>
        <w:t xml:space="preserve"> ثلاث مر</w:t>
      </w:r>
      <w:r w:rsidR="00236255" w:rsidRPr="00845E56">
        <w:rPr>
          <w:rtl/>
        </w:rPr>
        <w:t>ّ</w:t>
      </w:r>
      <w:r w:rsidRPr="00845E56">
        <w:rPr>
          <w:rtl/>
        </w:rPr>
        <w:t>ات</w:t>
      </w:r>
      <w:r w:rsidR="00D10150" w:rsidRPr="00845E56">
        <w:rPr>
          <w:rtl/>
        </w:rPr>
        <w:t xml:space="preserve">، </w:t>
      </w:r>
      <w:r w:rsidRPr="00845E56">
        <w:rPr>
          <w:rtl/>
        </w:rPr>
        <w:t>قالوا بلى</w:t>
      </w:r>
      <w:r w:rsidR="00D10150" w:rsidRPr="00845E56">
        <w:rPr>
          <w:rtl/>
        </w:rPr>
        <w:t xml:space="preserve">، </w:t>
      </w:r>
      <w:r w:rsidRPr="00845E56">
        <w:rPr>
          <w:rtl/>
        </w:rPr>
        <w:t>قال</w:t>
      </w:r>
      <w:r w:rsidR="00D10150" w:rsidRPr="00845E56">
        <w:rPr>
          <w:rtl/>
        </w:rPr>
        <w:t xml:space="preserve">: </w:t>
      </w:r>
      <w:r w:rsidRPr="001E2E19">
        <w:rPr>
          <w:rStyle w:val="libBold2Char"/>
          <w:rtl/>
        </w:rPr>
        <w:t>أ</w:t>
      </w:r>
      <w:r w:rsidR="00F46913" w:rsidRPr="001E2E19">
        <w:rPr>
          <w:rStyle w:val="libBold2Char"/>
          <w:rtl/>
        </w:rPr>
        <w:t>ُ</w:t>
      </w:r>
      <w:r w:rsidRPr="001E2E19">
        <w:rPr>
          <w:rStyle w:val="libBold2Char"/>
          <w:rtl/>
        </w:rPr>
        <w:t>دن يا علي</w:t>
      </w:r>
      <w:r w:rsidR="00236255" w:rsidRPr="001E2E19">
        <w:rPr>
          <w:rStyle w:val="libBold2Char"/>
          <w:rtl/>
        </w:rPr>
        <w:t>ّ</w:t>
      </w:r>
      <w:r w:rsidRPr="00845E56">
        <w:rPr>
          <w:rtl/>
        </w:rPr>
        <w:t xml:space="preserve"> فرفع يده ورفع رسول الله يده</w:t>
      </w:r>
      <w:r w:rsidR="00D10150" w:rsidRPr="00845E56">
        <w:rPr>
          <w:rtl/>
        </w:rPr>
        <w:t xml:space="preserve"> حتّى </w:t>
      </w:r>
      <w:r w:rsidRPr="00845E56">
        <w:rPr>
          <w:rtl/>
        </w:rPr>
        <w:t>نظرت بياض إبطيه فقال</w:t>
      </w:r>
      <w:r w:rsidR="00D10150" w:rsidRPr="00845E56">
        <w:rPr>
          <w:rtl/>
        </w:rPr>
        <w:t xml:space="preserve">: </w:t>
      </w:r>
      <w:r w:rsidRPr="00845E56">
        <w:rPr>
          <w:rStyle w:val="libBold2Char"/>
          <w:rtl/>
        </w:rPr>
        <w:t xml:space="preserve">من كنت مولاه </w:t>
      </w:r>
      <w:r w:rsidR="00150388" w:rsidRPr="00845E56">
        <w:rPr>
          <w:rStyle w:val="libBold2Char"/>
          <w:rtl/>
        </w:rPr>
        <w:t>فعليٌّ مولاه</w:t>
      </w:r>
      <w:r w:rsidR="00AC0C15">
        <w:rPr>
          <w:rtl/>
        </w:rPr>
        <w:t>]</w:t>
      </w:r>
      <w:r w:rsidRPr="00DF5C21">
        <w:rPr>
          <w:rtl/>
        </w:rPr>
        <w:t>.</w:t>
      </w:r>
      <w:r w:rsidR="00D10150">
        <w:rPr>
          <w:rtl/>
        </w:rPr>
        <w:t xml:space="preserve"> حتّى </w:t>
      </w:r>
      <w:r w:rsidRPr="00DF5C21">
        <w:rPr>
          <w:rtl/>
        </w:rPr>
        <w:t>قالها ثلاثاً</w:t>
      </w:r>
      <w:r w:rsidR="00D10150">
        <w:rPr>
          <w:rtl/>
        </w:rPr>
        <w:t xml:space="preserve">، </w:t>
      </w:r>
      <w:r w:rsidRPr="00DF5C21">
        <w:rPr>
          <w:rtl/>
        </w:rPr>
        <w:t>ثم قال الحافظ الكنجي</w:t>
      </w:r>
      <w:r w:rsidR="00D10150">
        <w:rPr>
          <w:rtl/>
        </w:rPr>
        <w:t xml:space="preserve">: </w:t>
      </w:r>
      <w:r w:rsidRPr="00DF5C21">
        <w:rPr>
          <w:rtl/>
        </w:rPr>
        <w:t>هذا حديث حسنٌ و</w:t>
      </w:r>
      <w:r w:rsidR="00236255">
        <w:rPr>
          <w:rtl/>
        </w:rPr>
        <w:t>أ</w:t>
      </w:r>
      <w:r w:rsidRPr="00DF5C21">
        <w:rPr>
          <w:rtl/>
        </w:rPr>
        <w:t xml:space="preserve">طرافه صحيحة </w:t>
      </w:r>
      <w:r w:rsidR="00AC0C15">
        <w:rPr>
          <w:rtl/>
        </w:rPr>
        <w:t>(</w:t>
      </w:r>
      <w:r w:rsidRPr="00DF5C21">
        <w:rPr>
          <w:rtl/>
        </w:rPr>
        <w:t>إلى أن قال</w:t>
      </w:r>
      <w:r w:rsidR="00AC0C15">
        <w:rPr>
          <w:rtl/>
        </w:rPr>
        <w:t>)</w:t>
      </w:r>
      <w:r w:rsidR="00D10150">
        <w:rPr>
          <w:rtl/>
        </w:rPr>
        <w:t xml:space="preserve">: </w:t>
      </w:r>
      <w:r w:rsidRPr="00DF5C21">
        <w:rPr>
          <w:rtl/>
        </w:rPr>
        <w:t>والرابع</w:t>
      </w:r>
      <w:r w:rsidR="00D10150">
        <w:rPr>
          <w:rtl/>
        </w:rPr>
        <w:t xml:space="preserve">: </w:t>
      </w:r>
      <w:r w:rsidR="00AC0C15">
        <w:rPr>
          <w:rtl/>
        </w:rPr>
        <w:t>(</w:t>
      </w:r>
      <w:r w:rsidRPr="00DF5C21">
        <w:rPr>
          <w:rtl/>
        </w:rPr>
        <w:t>حديث الغدير</w:t>
      </w:r>
      <w:r w:rsidR="00AC0C15">
        <w:rPr>
          <w:rtl/>
        </w:rPr>
        <w:t>)</w:t>
      </w:r>
      <w:r w:rsidRPr="00DF5C21">
        <w:rPr>
          <w:rtl/>
        </w:rPr>
        <w:t xml:space="preserve">. ورواه </w:t>
      </w:r>
      <w:r w:rsidR="00B7499C">
        <w:rPr>
          <w:rtl/>
        </w:rPr>
        <w:t>ا</w:t>
      </w:r>
      <w:r w:rsidRPr="00DF5C21">
        <w:rPr>
          <w:rtl/>
        </w:rPr>
        <w:t>بن ماج</w:t>
      </w:r>
      <w:r w:rsidR="00236255">
        <w:rPr>
          <w:rtl/>
        </w:rPr>
        <w:t>ة</w:t>
      </w:r>
      <w:r w:rsidRPr="00DF5C21">
        <w:rPr>
          <w:rtl/>
        </w:rPr>
        <w:t xml:space="preserve"> والترمذي عن</w:t>
      </w:r>
      <w:r>
        <w:rPr>
          <w:rtl/>
        </w:rPr>
        <w:t xml:space="preserve"> محمّد </w:t>
      </w:r>
      <w:r w:rsidRPr="00DF5C21">
        <w:rPr>
          <w:rtl/>
        </w:rPr>
        <w:t>بن بش</w:t>
      </w:r>
      <w:r w:rsidR="00B411F6">
        <w:rPr>
          <w:rtl/>
        </w:rPr>
        <w:t>ّ</w:t>
      </w:r>
      <w:r w:rsidRPr="00DF5C21">
        <w:rPr>
          <w:rtl/>
        </w:rPr>
        <w:t>ار عن</w:t>
      </w:r>
      <w:r>
        <w:rPr>
          <w:rtl/>
        </w:rPr>
        <w:t xml:space="preserve"> محمّد </w:t>
      </w:r>
      <w:r w:rsidRPr="00DF5C21">
        <w:rPr>
          <w:rtl/>
        </w:rPr>
        <w:t>بن جعفر.</w:t>
      </w:r>
    </w:p>
    <w:p w:rsidR="00301327" w:rsidRPr="00DF5C21" w:rsidRDefault="00301327" w:rsidP="00845E56">
      <w:pPr>
        <w:pStyle w:val="libNormal"/>
        <w:rPr>
          <w:rtl/>
        </w:rPr>
      </w:pPr>
      <w:r w:rsidRPr="00DF5C21">
        <w:rPr>
          <w:rtl/>
        </w:rPr>
        <w:t>وروى الحافظ الخطيب الخوارزمي الحنفي في المناقب</w:t>
      </w:r>
      <w:r>
        <w:rPr>
          <w:rtl/>
        </w:rPr>
        <w:t xml:space="preserve"> ص </w:t>
      </w:r>
      <w:r w:rsidRPr="00DF5C21">
        <w:rPr>
          <w:rtl/>
        </w:rPr>
        <w:t>12</w:t>
      </w:r>
      <w:r w:rsidR="00AE2736" w:rsidRPr="00DF5C21">
        <w:rPr>
          <w:rtl/>
        </w:rPr>
        <w:t>4</w:t>
      </w:r>
      <w:r w:rsidR="00AE2736">
        <w:rPr>
          <w:rtl/>
        </w:rPr>
        <w:t xml:space="preserve"> </w:t>
      </w:r>
      <w:r w:rsidR="00AE2736" w:rsidRPr="00DF5C21">
        <w:rPr>
          <w:rtl/>
        </w:rPr>
        <w:t>ك</w:t>
      </w:r>
      <w:r w:rsidRPr="00DF5C21">
        <w:rPr>
          <w:rtl/>
        </w:rPr>
        <w:t>تاباً لمعاوية كتبه إلى عمرو بن العاص</w:t>
      </w:r>
      <w:r w:rsidR="00D10150">
        <w:rPr>
          <w:rtl/>
        </w:rPr>
        <w:t xml:space="preserve">، </w:t>
      </w:r>
      <w:r w:rsidRPr="00DF5C21">
        <w:rPr>
          <w:rtl/>
        </w:rPr>
        <w:t>يستهويه لنصرته في حرب صف</w:t>
      </w:r>
      <w:r w:rsidR="00236255">
        <w:rPr>
          <w:rtl/>
        </w:rPr>
        <w:t>ِّ</w:t>
      </w:r>
      <w:r w:rsidRPr="00DF5C21">
        <w:rPr>
          <w:rtl/>
        </w:rPr>
        <w:t>ين ثم ذكر كتاباً لعمرو مجيباً به معاوية وقول عمرو بن العاص قال</w:t>
      </w:r>
      <w:r w:rsidR="00D10150">
        <w:rPr>
          <w:rtl/>
        </w:rPr>
        <w:t xml:space="preserve">: </w:t>
      </w:r>
    </w:p>
    <w:p w:rsidR="00301327" w:rsidRPr="0010659A" w:rsidRDefault="00301327" w:rsidP="00F46913">
      <w:pPr>
        <w:pStyle w:val="libNormal"/>
        <w:rPr>
          <w:rtl/>
        </w:rPr>
      </w:pPr>
      <w:r w:rsidRPr="00DF5C21">
        <w:rPr>
          <w:rtl/>
        </w:rPr>
        <w:t>وأم</w:t>
      </w:r>
      <w:r>
        <w:rPr>
          <w:rtl/>
        </w:rPr>
        <w:t>ّ</w:t>
      </w:r>
      <w:r w:rsidRPr="00DF5C21">
        <w:rPr>
          <w:rtl/>
        </w:rPr>
        <w:t>ا ما نسبت أبا الحسن أخا رسول الله ووصي</w:t>
      </w:r>
      <w:r w:rsidR="00236255">
        <w:rPr>
          <w:rtl/>
        </w:rPr>
        <w:t>ّ</w:t>
      </w:r>
      <w:r w:rsidRPr="00DF5C21">
        <w:rPr>
          <w:rtl/>
        </w:rPr>
        <w:t>ه إلى البغي والحسد على عثمان وسم</w:t>
      </w:r>
      <w:r w:rsidR="00236255">
        <w:rPr>
          <w:rtl/>
        </w:rPr>
        <w:t>ّ</w:t>
      </w:r>
      <w:r w:rsidRPr="00DF5C21">
        <w:rPr>
          <w:rtl/>
        </w:rPr>
        <w:t xml:space="preserve">يت الصحابة فسقةً وزعمت </w:t>
      </w:r>
      <w:r w:rsidR="00F46913">
        <w:rPr>
          <w:rtl/>
        </w:rPr>
        <w:t>أ</w:t>
      </w:r>
      <w:r w:rsidRPr="00DF5C21">
        <w:rPr>
          <w:rtl/>
        </w:rPr>
        <w:t>ن</w:t>
      </w:r>
      <w:r w:rsidR="00236255">
        <w:rPr>
          <w:rtl/>
        </w:rPr>
        <w:t>ّ</w:t>
      </w:r>
      <w:r w:rsidRPr="00DF5C21">
        <w:rPr>
          <w:rtl/>
        </w:rPr>
        <w:t>ه أشلاهم على قتله</w:t>
      </w:r>
      <w:r w:rsidR="00D10150">
        <w:rPr>
          <w:rtl/>
        </w:rPr>
        <w:t xml:space="preserve">، </w:t>
      </w:r>
      <w:r w:rsidRPr="00DF5C21">
        <w:rPr>
          <w:rtl/>
        </w:rPr>
        <w:t>فهذ</w:t>
      </w:r>
      <w:r w:rsidR="00C11854">
        <w:rPr>
          <w:rtl/>
        </w:rPr>
        <w:t>ا</w:t>
      </w:r>
      <w:r w:rsidRPr="00DF5C21">
        <w:rPr>
          <w:rtl/>
        </w:rPr>
        <w:t xml:space="preserve"> كذبٌ وغوايةٌ ويحك يا معاوية</w:t>
      </w:r>
      <w:r w:rsidR="00845E56">
        <w:rPr>
          <w:rtl/>
        </w:rPr>
        <w:t>!</w:t>
      </w:r>
      <w:r w:rsidRPr="00DF5C21">
        <w:rPr>
          <w:rtl/>
        </w:rPr>
        <w:t xml:space="preserve"> أما علمت أن</w:t>
      </w:r>
      <w:r>
        <w:rPr>
          <w:rtl/>
        </w:rPr>
        <w:t>ّ</w:t>
      </w:r>
      <w:r w:rsidRPr="00DF5C21">
        <w:rPr>
          <w:rtl/>
        </w:rPr>
        <w:t xml:space="preserve"> أبا الحسن بذل نفسه بين يدي رسول الله</w:t>
      </w:r>
      <w:r w:rsidR="00D10150">
        <w:rPr>
          <w:rtl/>
        </w:rPr>
        <w:t xml:space="preserve"> (</w:t>
      </w:r>
      <w:r w:rsidRPr="00DF5C21">
        <w:rPr>
          <w:rtl/>
        </w:rPr>
        <w:t>ص</w:t>
      </w:r>
      <w:r w:rsidR="00D10150">
        <w:rPr>
          <w:rtl/>
        </w:rPr>
        <w:t xml:space="preserve">) </w:t>
      </w:r>
      <w:r w:rsidRPr="00DF5C21">
        <w:rPr>
          <w:rtl/>
        </w:rPr>
        <w:t>وبات على فراشه</w:t>
      </w:r>
      <w:r w:rsidR="00D10150">
        <w:rPr>
          <w:rtl/>
        </w:rPr>
        <w:t>؟</w:t>
      </w:r>
      <w:r w:rsidRPr="00DF5C21">
        <w:rPr>
          <w:rtl/>
        </w:rPr>
        <w:t xml:space="preserve"> وهو صاحب السبق إلى الإسلام والهجرة وقد قال فيه رسول الله</w:t>
      </w:r>
      <w:r w:rsidR="00D10150">
        <w:rPr>
          <w:rtl/>
        </w:rPr>
        <w:t xml:space="preserve"> (</w:t>
      </w:r>
      <w:r w:rsidRPr="00DF5C21">
        <w:rPr>
          <w:rtl/>
        </w:rPr>
        <w:t>ص</w:t>
      </w:r>
      <w:r w:rsidR="00D10150">
        <w:rPr>
          <w:rtl/>
        </w:rPr>
        <w:t>)</w:t>
      </w:r>
      <w:r w:rsidR="00AE2736">
        <w:rPr>
          <w:rtl/>
        </w:rPr>
        <w:t>:</w:t>
      </w:r>
      <w:r w:rsidR="00D10150">
        <w:rPr>
          <w:rtl/>
        </w:rPr>
        <w:t xml:space="preserve"> </w:t>
      </w:r>
      <w:r w:rsidR="003B78C0" w:rsidRPr="003B78C0">
        <w:rPr>
          <w:rtl/>
        </w:rPr>
        <w:t>[</w:t>
      </w:r>
      <w:r w:rsidRPr="001E2E19">
        <w:rPr>
          <w:rStyle w:val="libBold2Char"/>
          <w:rtl/>
        </w:rPr>
        <w:t>هو من</w:t>
      </w:r>
      <w:r w:rsidR="00236255" w:rsidRPr="001E2E19">
        <w:rPr>
          <w:rStyle w:val="libBold2Char"/>
          <w:rtl/>
        </w:rPr>
        <w:t>ّ</w:t>
      </w:r>
      <w:r w:rsidRPr="001E2E19">
        <w:rPr>
          <w:rStyle w:val="libBold2Char"/>
          <w:rtl/>
        </w:rPr>
        <w:t>ي وأنا منه</w:t>
      </w:r>
      <w:r w:rsidR="00D10150" w:rsidRPr="001E2E19">
        <w:rPr>
          <w:rStyle w:val="libBold2Char"/>
          <w:rtl/>
        </w:rPr>
        <w:t xml:space="preserve">، </w:t>
      </w:r>
      <w:r w:rsidRPr="001E2E19">
        <w:rPr>
          <w:rStyle w:val="libBold2Char"/>
          <w:rtl/>
        </w:rPr>
        <w:t>وهو من</w:t>
      </w:r>
      <w:r w:rsidR="00236255" w:rsidRPr="001E2E19">
        <w:rPr>
          <w:rStyle w:val="libBold2Char"/>
          <w:rtl/>
        </w:rPr>
        <w:t>ّ</w:t>
      </w:r>
      <w:r w:rsidRPr="001E2E19">
        <w:rPr>
          <w:rStyle w:val="libBold2Char"/>
          <w:rtl/>
        </w:rPr>
        <w:t xml:space="preserve">ي بمنـزلة هارون من موسى إلاّ </w:t>
      </w:r>
      <w:r w:rsidR="00C11854" w:rsidRPr="001E2E19">
        <w:rPr>
          <w:rStyle w:val="libBold2Char"/>
          <w:rtl/>
        </w:rPr>
        <w:t>أ</w:t>
      </w:r>
      <w:r w:rsidRPr="001E2E19">
        <w:rPr>
          <w:rStyle w:val="libBold2Char"/>
          <w:rtl/>
        </w:rPr>
        <w:t>ن</w:t>
      </w:r>
      <w:r w:rsidR="00C11854" w:rsidRPr="001E2E19">
        <w:rPr>
          <w:rStyle w:val="libBold2Char"/>
          <w:rtl/>
        </w:rPr>
        <w:t>ّ</w:t>
      </w:r>
      <w:r w:rsidRPr="001E2E19">
        <w:rPr>
          <w:rStyle w:val="libBold2Char"/>
          <w:rtl/>
        </w:rPr>
        <w:t>ه لا نبي</w:t>
      </w:r>
      <w:r w:rsidR="00C11854" w:rsidRPr="001E2E19">
        <w:rPr>
          <w:rStyle w:val="libBold2Char"/>
          <w:rtl/>
        </w:rPr>
        <w:t>ّ</w:t>
      </w:r>
      <w:r w:rsidRPr="001E2E19">
        <w:rPr>
          <w:rStyle w:val="libBold2Char"/>
          <w:rtl/>
        </w:rPr>
        <w:t xml:space="preserve"> بعدي</w:t>
      </w:r>
      <w:r w:rsidRPr="00DF5C21">
        <w:rPr>
          <w:rtl/>
        </w:rPr>
        <w:t>. وقال فيه يوم غدير خمّ</w:t>
      </w:r>
      <w:r w:rsidR="00D10150">
        <w:rPr>
          <w:rtl/>
        </w:rPr>
        <w:t xml:space="preserve">: </w:t>
      </w:r>
      <w:r w:rsidRPr="001E2E19">
        <w:rPr>
          <w:rStyle w:val="libBold2Char"/>
          <w:rtl/>
        </w:rPr>
        <w:t>ألا من كنت مولاه فعليٌ</w:t>
      </w:r>
      <w:r w:rsidR="00C11854" w:rsidRPr="001E2E19">
        <w:rPr>
          <w:rStyle w:val="libBold2Char"/>
          <w:rtl/>
        </w:rPr>
        <w:t>ّ</w:t>
      </w:r>
      <w:r w:rsidRPr="001E2E19">
        <w:rPr>
          <w:rStyle w:val="libBold2Char"/>
          <w:rtl/>
        </w:rPr>
        <w:t xml:space="preserve"> مولاه</w:t>
      </w:r>
      <w:r w:rsidR="00D10150" w:rsidRPr="001E2E19">
        <w:rPr>
          <w:rStyle w:val="libBold2Char"/>
          <w:rtl/>
        </w:rPr>
        <w:t>،</w:t>
      </w:r>
      <w:r w:rsidR="00F7025B" w:rsidRPr="001E2E19">
        <w:rPr>
          <w:rStyle w:val="libBold2Char"/>
          <w:rtl/>
        </w:rPr>
        <w:t xml:space="preserve"> أللّهم </w:t>
      </w:r>
      <w:r w:rsidRPr="001E2E19">
        <w:rPr>
          <w:rStyle w:val="libBold2Char"/>
          <w:rtl/>
        </w:rPr>
        <w:t>والِ من والاه</w:t>
      </w:r>
      <w:r w:rsidR="00D10150" w:rsidRPr="001E2E19">
        <w:rPr>
          <w:rStyle w:val="libBold2Char"/>
          <w:rtl/>
        </w:rPr>
        <w:t xml:space="preserve">، </w:t>
      </w:r>
      <w:r w:rsidRPr="001E2E19">
        <w:rPr>
          <w:rStyle w:val="libBold2Char"/>
          <w:rtl/>
        </w:rPr>
        <w:t>وعادِ من عاداه</w:t>
      </w:r>
      <w:r w:rsidR="00D10150" w:rsidRPr="001E2E19">
        <w:rPr>
          <w:rStyle w:val="libBold2Char"/>
          <w:rtl/>
        </w:rPr>
        <w:t xml:space="preserve">، </w:t>
      </w:r>
      <w:r w:rsidRPr="001E2E19">
        <w:rPr>
          <w:rStyle w:val="libBold2Char"/>
          <w:rtl/>
        </w:rPr>
        <w:t>و</w:t>
      </w:r>
      <w:r w:rsidR="00C11854" w:rsidRPr="001E2E19">
        <w:rPr>
          <w:rStyle w:val="libBold2Char"/>
          <w:rtl/>
        </w:rPr>
        <w:t>ا</w:t>
      </w:r>
      <w:r w:rsidRPr="001E2E19">
        <w:rPr>
          <w:rStyle w:val="libBold2Char"/>
          <w:rtl/>
        </w:rPr>
        <w:t>نصر من نصره و</w:t>
      </w:r>
      <w:r w:rsidR="00C11854" w:rsidRPr="001E2E19">
        <w:rPr>
          <w:rStyle w:val="libBold2Char"/>
          <w:rtl/>
        </w:rPr>
        <w:t>ا</w:t>
      </w:r>
      <w:r w:rsidRPr="001E2E19">
        <w:rPr>
          <w:rStyle w:val="libBold2Char"/>
          <w:rtl/>
        </w:rPr>
        <w:t>خذل من خذله</w:t>
      </w:r>
      <w:r w:rsidR="003B78C0" w:rsidRPr="0010659A">
        <w:rPr>
          <w:rtl/>
        </w:rPr>
        <w:t>]</w:t>
      </w:r>
      <w:r w:rsidRPr="0010659A">
        <w:rPr>
          <w:rtl/>
        </w:rPr>
        <w:t>.</w:t>
      </w:r>
    </w:p>
    <w:p w:rsidR="00845E56" w:rsidRDefault="00301327" w:rsidP="001820DB">
      <w:pPr>
        <w:pStyle w:val="libBold1"/>
        <w:rPr>
          <w:rtl/>
        </w:rPr>
      </w:pPr>
      <w:r w:rsidRPr="00F46913">
        <w:rPr>
          <w:rtl/>
        </w:rPr>
        <w:t>29- السيوطي</w:t>
      </w:r>
      <w:r w:rsidR="00D10150">
        <w:rPr>
          <w:rtl/>
        </w:rPr>
        <w:t xml:space="preserve">: </w:t>
      </w:r>
    </w:p>
    <w:p w:rsidR="00301327" w:rsidRPr="00DF5C21" w:rsidRDefault="00301327" w:rsidP="00845E56">
      <w:pPr>
        <w:pStyle w:val="libNormal"/>
        <w:rPr>
          <w:rtl/>
        </w:rPr>
      </w:pPr>
      <w:r w:rsidRPr="00DF5C21">
        <w:rPr>
          <w:rtl/>
        </w:rPr>
        <w:t>جلال الد</w:t>
      </w:r>
      <w:r w:rsidR="00236255">
        <w:rPr>
          <w:rtl/>
        </w:rPr>
        <w:t>ّ</w:t>
      </w:r>
      <w:r w:rsidRPr="00DF5C21">
        <w:rPr>
          <w:rtl/>
        </w:rPr>
        <w:t xml:space="preserve">ين عبد الرحمن بن أبي بكر كمال الدين السيوطي الشافعي </w:t>
      </w:r>
      <w:r w:rsidR="00150388">
        <w:rPr>
          <w:rtl/>
        </w:rPr>
        <w:t>المتوفّى</w:t>
      </w:r>
      <w:r w:rsidRPr="00DF5C21">
        <w:rPr>
          <w:rtl/>
        </w:rPr>
        <w:t xml:space="preserve"> عا</w:t>
      </w:r>
      <w:r w:rsidR="00AE2736" w:rsidRPr="00DF5C21">
        <w:rPr>
          <w:rtl/>
        </w:rPr>
        <w:t>م</w:t>
      </w:r>
      <w:r w:rsidR="00AE2736">
        <w:rPr>
          <w:rtl/>
        </w:rPr>
        <w:t xml:space="preserve"> </w:t>
      </w:r>
      <w:r w:rsidR="00AE2736" w:rsidRPr="00DF5C21">
        <w:rPr>
          <w:rtl/>
        </w:rPr>
        <w:t>9</w:t>
      </w:r>
      <w:r w:rsidRPr="00DF5C21">
        <w:rPr>
          <w:rtl/>
        </w:rPr>
        <w:t>11</w:t>
      </w:r>
      <w:r w:rsidR="00D10150">
        <w:rPr>
          <w:rtl/>
        </w:rPr>
        <w:t>.</w:t>
      </w:r>
    </w:p>
    <w:p w:rsidR="00301327" w:rsidRPr="00DF5C21" w:rsidRDefault="00301327" w:rsidP="00327DB8">
      <w:pPr>
        <w:pStyle w:val="libNormal"/>
        <w:rPr>
          <w:rtl/>
        </w:rPr>
      </w:pPr>
      <w:r w:rsidRPr="00DF5C21">
        <w:rPr>
          <w:rtl/>
        </w:rPr>
        <w:t>أخرج في كتابه</w:t>
      </w:r>
      <w:r w:rsidR="00F46913">
        <w:rPr>
          <w:rtl/>
        </w:rPr>
        <w:t xml:space="preserve">: </w:t>
      </w:r>
      <w:r>
        <w:rPr>
          <w:rtl/>
        </w:rPr>
        <w:t>الدرّ المنثور</w:t>
      </w:r>
      <w:r w:rsidR="00B7499C">
        <w:rPr>
          <w:rtl/>
        </w:rPr>
        <w:t xml:space="preserve"> عن ابن </w:t>
      </w:r>
      <w:r w:rsidRPr="00DF5C21">
        <w:rPr>
          <w:rtl/>
        </w:rPr>
        <w:t>أبي حاتم</w:t>
      </w:r>
      <w:r w:rsidR="00D10150">
        <w:rPr>
          <w:rtl/>
        </w:rPr>
        <w:t>،</w:t>
      </w:r>
      <w:r w:rsidR="004E329A">
        <w:rPr>
          <w:rtl/>
        </w:rPr>
        <w:t xml:space="preserve"> و</w:t>
      </w:r>
      <w:r w:rsidR="00F46913">
        <w:rPr>
          <w:rtl/>
        </w:rPr>
        <w:t>ا</w:t>
      </w:r>
      <w:r w:rsidR="004E329A">
        <w:rPr>
          <w:rtl/>
        </w:rPr>
        <w:t xml:space="preserve">بن </w:t>
      </w:r>
      <w:r w:rsidRPr="00DF5C21">
        <w:rPr>
          <w:rtl/>
        </w:rPr>
        <w:t>مردويه</w:t>
      </w:r>
      <w:r w:rsidR="00D10150">
        <w:rPr>
          <w:rtl/>
        </w:rPr>
        <w:t>،</w:t>
      </w:r>
      <w:r w:rsidR="004E329A">
        <w:rPr>
          <w:rtl/>
        </w:rPr>
        <w:t xml:space="preserve"> و</w:t>
      </w:r>
      <w:r w:rsidR="00F46913">
        <w:rPr>
          <w:rtl/>
        </w:rPr>
        <w:t>ا</w:t>
      </w:r>
      <w:r w:rsidR="004E329A">
        <w:rPr>
          <w:rtl/>
        </w:rPr>
        <w:t xml:space="preserve">بن </w:t>
      </w:r>
      <w:r w:rsidRPr="00DF5C21">
        <w:rPr>
          <w:rtl/>
        </w:rPr>
        <w:t>عساكر</w:t>
      </w:r>
      <w:r w:rsidR="00D10150">
        <w:rPr>
          <w:rtl/>
        </w:rPr>
        <w:t xml:space="preserve">، </w:t>
      </w:r>
      <w:r w:rsidRPr="00DF5C21">
        <w:rPr>
          <w:rtl/>
        </w:rPr>
        <w:t xml:space="preserve">راوين عن أبي سعيد </w:t>
      </w:r>
      <w:r>
        <w:rPr>
          <w:rtl/>
        </w:rPr>
        <w:t>ا</w:t>
      </w:r>
      <w:r w:rsidRPr="00DF5C21">
        <w:rPr>
          <w:rtl/>
        </w:rPr>
        <w:t>لخدري قال</w:t>
      </w:r>
      <w:r w:rsidR="00D10150">
        <w:rPr>
          <w:rtl/>
        </w:rPr>
        <w:t xml:space="preserve">: </w:t>
      </w:r>
      <w:r w:rsidRPr="00DF5C21">
        <w:rPr>
          <w:rtl/>
        </w:rPr>
        <w:t>نزلت هذه الآية على رسول الله</w:t>
      </w:r>
      <w:r w:rsidR="00D10150">
        <w:rPr>
          <w:rtl/>
        </w:rPr>
        <w:t xml:space="preserve"> (</w:t>
      </w:r>
      <w:r w:rsidRPr="00DF5C21">
        <w:rPr>
          <w:rtl/>
        </w:rPr>
        <w:t>ص</w:t>
      </w:r>
      <w:r w:rsidR="00D10150">
        <w:rPr>
          <w:rtl/>
        </w:rPr>
        <w:t xml:space="preserve">) </w:t>
      </w:r>
      <w:r w:rsidRPr="00DF5C21">
        <w:rPr>
          <w:rtl/>
        </w:rPr>
        <w:t xml:space="preserve">يوم غدير خمّ في </w:t>
      </w:r>
      <w:r w:rsidR="00150388">
        <w:rPr>
          <w:rtl/>
        </w:rPr>
        <w:t>عليّ بن أبي طالب</w:t>
      </w:r>
      <w:r w:rsidRPr="00DF5C21">
        <w:rPr>
          <w:rtl/>
        </w:rPr>
        <w:t xml:space="preserve"> كرم الله وجهه</w:t>
      </w:r>
      <w:r w:rsidR="00D10150">
        <w:rPr>
          <w:rtl/>
        </w:rPr>
        <w:t xml:space="preserve">، </w:t>
      </w:r>
      <w:r>
        <w:rPr>
          <w:rtl/>
        </w:rPr>
        <w:t xml:space="preserve">وأخرج </w:t>
      </w:r>
      <w:r w:rsidR="00327DB8">
        <w:rPr>
          <w:rtl/>
        </w:rPr>
        <w:t>ا</w:t>
      </w:r>
      <w:r w:rsidRPr="00DF5C21">
        <w:rPr>
          <w:rtl/>
        </w:rPr>
        <w:t>بن مردويه</w:t>
      </w:r>
      <w:r w:rsidR="00B7499C">
        <w:rPr>
          <w:rtl/>
        </w:rPr>
        <w:t xml:space="preserve"> عن ابن </w:t>
      </w:r>
      <w:r w:rsidRPr="00DF5C21">
        <w:rPr>
          <w:rtl/>
        </w:rPr>
        <w:t>مسعود قال</w:t>
      </w:r>
      <w:r w:rsidR="00D10150">
        <w:rPr>
          <w:rtl/>
        </w:rPr>
        <w:t xml:space="preserve">: </w:t>
      </w:r>
      <w:r w:rsidRPr="00DF5C21">
        <w:rPr>
          <w:rtl/>
        </w:rPr>
        <w:t>كن</w:t>
      </w:r>
      <w:r w:rsidR="00F46913">
        <w:rPr>
          <w:rtl/>
        </w:rPr>
        <w:t>ّ</w:t>
      </w:r>
      <w:r w:rsidRPr="00DF5C21">
        <w:rPr>
          <w:rtl/>
        </w:rPr>
        <w:t>ا نقرأ على عهد رسول الله</w:t>
      </w:r>
      <w:r w:rsidR="00D10150">
        <w:rPr>
          <w:rtl/>
        </w:rPr>
        <w:t xml:space="preserve"> (</w:t>
      </w:r>
      <w:r w:rsidRPr="00DF5C21">
        <w:rPr>
          <w:rtl/>
        </w:rPr>
        <w:t>ص</w:t>
      </w:r>
      <w:r w:rsidR="00D10150">
        <w:rPr>
          <w:rtl/>
        </w:rPr>
        <w:t xml:space="preserve">) </w:t>
      </w:r>
      <w:r w:rsidR="00845E56">
        <w:rPr>
          <w:rStyle w:val="libAlaemChar"/>
          <w:rtl/>
        </w:rPr>
        <w:t>(</w:t>
      </w:r>
      <w:r w:rsidRPr="00CF6DDF">
        <w:rPr>
          <w:rStyle w:val="libAieChar"/>
          <w:rtl/>
        </w:rPr>
        <w:t xml:space="preserve">يَا أَيُّهَا الرَّسُولُ بَلِّغْ مَا أُنزِلَ إِلَيْكَ مِن رَّبِّكَ </w:t>
      </w:r>
      <w:r w:rsidRPr="00845E56">
        <w:rPr>
          <w:rStyle w:val="libBold2Char"/>
          <w:rtl/>
        </w:rPr>
        <w:t>- أنّ علي</w:t>
      </w:r>
      <w:r w:rsidR="00F46913">
        <w:rPr>
          <w:rStyle w:val="libBold2Char"/>
          <w:rtl/>
        </w:rPr>
        <w:t>ّاً</w:t>
      </w:r>
      <w:r w:rsidRPr="00845E56">
        <w:rPr>
          <w:rStyle w:val="libBold2Char"/>
          <w:rtl/>
        </w:rPr>
        <w:t xml:space="preserve"> ولي</w:t>
      </w:r>
      <w:r w:rsidR="00C11854" w:rsidRPr="00845E56">
        <w:rPr>
          <w:rStyle w:val="libBold2Char"/>
          <w:rtl/>
        </w:rPr>
        <w:t>ّ</w:t>
      </w:r>
      <w:r w:rsidRPr="00845E56">
        <w:rPr>
          <w:rStyle w:val="libBold2Char"/>
          <w:rtl/>
        </w:rPr>
        <w:t xml:space="preserve"> المؤمنين -</w:t>
      </w:r>
      <w:r w:rsidRPr="00CF6DDF">
        <w:rPr>
          <w:rStyle w:val="libAieChar"/>
          <w:rtl/>
        </w:rPr>
        <w:t xml:space="preserve"> وَإِن لَّمْ تَفْعَلْ فَمَا بَلَّغْتَ رِسَالَتَهُ</w:t>
      </w:r>
      <w:r w:rsidR="00845E56" w:rsidRPr="001001E6">
        <w:rPr>
          <w:rStyle w:val="libAlaemChar"/>
          <w:rtl/>
        </w:rPr>
        <w:t>)</w:t>
      </w:r>
      <w:r w:rsidR="00845E56">
        <w:rPr>
          <w:rtl/>
        </w:rPr>
        <w:t>.</w:t>
      </w:r>
    </w:p>
    <w:p w:rsidR="00F26413" w:rsidRDefault="00F26413" w:rsidP="00F26413">
      <w:pPr>
        <w:pStyle w:val="libNormal"/>
        <w:rPr>
          <w:rtl/>
        </w:rPr>
      </w:pPr>
      <w:r>
        <w:rPr>
          <w:rtl/>
        </w:rPr>
        <w:br w:type="page"/>
      </w:r>
    </w:p>
    <w:p w:rsidR="00696ED3" w:rsidRDefault="00301327" w:rsidP="001B73F2">
      <w:pPr>
        <w:pStyle w:val="libNormal"/>
        <w:rPr>
          <w:rtl/>
        </w:rPr>
      </w:pPr>
      <w:r w:rsidRPr="00DF5C21">
        <w:rPr>
          <w:rtl/>
        </w:rPr>
        <w:lastRenderedPageBreak/>
        <w:t>وقال السيوطي في</w:t>
      </w:r>
      <w:r w:rsidR="007624F3">
        <w:rPr>
          <w:rtl/>
        </w:rPr>
        <w:t xml:space="preserve"> الدرّ المنثور</w:t>
      </w:r>
      <w:r w:rsidR="00F46913">
        <w:rPr>
          <w:rtl/>
        </w:rPr>
        <w:t>:</w:t>
      </w:r>
      <w:r w:rsidR="00AE2736">
        <w:rPr>
          <w:rtl/>
        </w:rPr>
        <w:t xml:space="preserve"> </w:t>
      </w:r>
      <w:r w:rsidR="00AE2736" w:rsidRPr="00DF5C21">
        <w:rPr>
          <w:rtl/>
        </w:rPr>
        <w:t>ج</w:t>
      </w:r>
      <w:r w:rsidR="00AE2736">
        <w:rPr>
          <w:rtl/>
        </w:rPr>
        <w:t xml:space="preserve"> </w:t>
      </w:r>
      <w:r w:rsidR="00AE2736" w:rsidRPr="00DF5C21">
        <w:rPr>
          <w:rtl/>
        </w:rPr>
        <w:t>2</w:t>
      </w:r>
      <w:r>
        <w:rPr>
          <w:rtl/>
        </w:rPr>
        <w:t xml:space="preserve"> ص </w:t>
      </w:r>
      <w:r w:rsidRPr="00DF5C21">
        <w:rPr>
          <w:rtl/>
        </w:rPr>
        <w:t>298 أخرج أبو الشيخ عن الحسن أن</w:t>
      </w:r>
      <w:r>
        <w:rPr>
          <w:rtl/>
        </w:rPr>
        <w:t>ّ</w:t>
      </w:r>
      <w:r w:rsidRPr="00DF5C21">
        <w:rPr>
          <w:rtl/>
        </w:rPr>
        <w:t xml:space="preserve"> رسول الله</w:t>
      </w:r>
      <w:r w:rsidR="00D10150">
        <w:rPr>
          <w:rtl/>
        </w:rPr>
        <w:t xml:space="preserve"> (</w:t>
      </w:r>
      <w:r w:rsidRPr="00DF5C21">
        <w:rPr>
          <w:rtl/>
        </w:rPr>
        <w:t>ص</w:t>
      </w:r>
      <w:r w:rsidR="00D10150">
        <w:rPr>
          <w:rtl/>
        </w:rPr>
        <w:t xml:space="preserve">) </w:t>
      </w:r>
      <w:r w:rsidRPr="00DF5C21">
        <w:rPr>
          <w:rtl/>
        </w:rPr>
        <w:t>قال</w:t>
      </w:r>
      <w:r w:rsidR="00D10150">
        <w:rPr>
          <w:rtl/>
        </w:rPr>
        <w:t xml:space="preserve">: </w:t>
      </w:r>
      <w:r w:rsidR="00AC0C15">
        <w:rPr>
          <w:rtl/>
        </w:rPr>
        <w:t>[</w:t>
      </w:r>
      <w:r w:rsidRPr="001E2E19">
        <w:rPr>
          <w:rStyle w:val="libBold2Char"/>
          <w:rtl/>
        </w:rPr>
        <w:t>إنّ الله بعثني برسالة فضقت بها ذرعاً وعرفت أنّ الناس مكذ</w:t>
      </w:r>
      <w:r w:rsidR="00236255" w:rsidRPr="001E2E19">
        <w:rPr>
          <w:rStyle w:val="libBold2Char"/>
          <w:rtl/>
        </w:rPr>
        <w:t>ّ</w:t>
      </w:r>
      <w:r w:rsidRPr="001E2E19">
        <w:rPr>
          <w:rStyle w:val="libBold2Char"/>
          <w:rtl/>
        </w:rPr>
        <w:t>بي فوعدني لأبل</w:t>
      </w:r>
      <w:r w:rsidR="00236255" w:rsidRPr="001E2E19">
        <w:rPr>
          <w:rStyle w:val="libBold2Char"/>
          <w:rtl/>
        </w:rPr>
        <w:t>ّ</w:t>
      </w:r>
      <w:r w:rsidRPr="001E2E19">
        <w:rPr>
          <w:rStyle w:val="libBold2Char"/>
          <w:rtl/>
        </w:rPr>
        <w:t>غن</w:t>
      </w:r>
      <w:r w:rsidR="00236255" w:rsidRPr="001E2E19">
        <w:rPr>
          <w:rStyle w:val="libBold2Char"/>
          <w:rtl/>
        </w:rPr>
        <w:t>ّ</w:t>
      </w:r>
      <w:r w:rsidRPr="001E2E19">
        <w:rPr>
          <w:rStyle w:val="libBold2Char"/>
          <w:rtl/>
        </w:rPr>
        <w:t xml:space="preserve"> أو ليعذِّبني فأنزل</w:t>
      </w:r>
      <w:r w:rsidR="00D10150" w:rsidRPr="001E2E19">
        <w:rPr>
          <w:rStyle w:val="libBold2Char"/>
          <w:rtl/>
        </w:rPr>
        <w:t xml:space="preserve">: </w:t>
      </w:r>
      <w:r w:rsidR="00845E56" w:rsidRPr="00247E9B">
        <w:rPr>
          <w:rStyle w:val="libAlaemChar"/>
          <w:rtl/>
        </w:rPr>
        <w:t>(</w:t>
      </w:r>
      <w:r w:rsidRPr="00247E9B">
        <w:rPr>
          <w:rStyle w:val="libAieChar"/>
          <w:rtl/>
        </w:rPr>
        <w:t>يَا أَيُّهَا الرَّسُولُ بَلِّغْ مَا أُنزِلَ إِلَيْكَ مِن رَّبِّكَ</w:t>
      </w:r>
      <w:r w:rsidR="00845E56" w:rsidRPr="00247E9B">
        <w:rPr>
          <w:rStyle w:val="libAlaemChar"/>
          <w:rtl/>
        </w:rPr>
        <w:t>)</w:t>
      </w:r>
      <w:r w:rsidR="00AC0C15">
        <w:rPr>
          <w:rtl/>
        </w:rPr>
        <w:t>]</w:t>
      </w:r>
      <w:r w:rsidR="00696ED3">
        <w:rPr>
          <w:rFonts w:hint="cs"/>
          <w:rtl/>
        </w:rPr>
        <w:t>.</w:t>
      </w:r>
      <w:r w:rsidR="00D10150" w:rsidRPr="00845E56">
        <w:rPr>
          <w:rtl/>
        </w:rPr>
        <w:t xml:space="preserve"> </w:t>
      </w:r>
    </w:p>
    <w:p w:rsidR="00696ED3" w:rsidRDefault="00301327" w:rsidP="001B73F2">
      <w:pPr>
        <w:pStyle w:val="libNormal"/>
        <w:rPr>
          <w:rtl/>
        </w:rPr>
      </w:pPr>
      <w:r w:rsidRPr="00845E56">
        <w:rPr>
          <w:rtl/>
        </w:rPr>
        <w:t>وأخرج عبد بن حميد</w:t>
      </w:r>
      <w:r w:rsidR="00D10150" w:rsidRPr="00845E56">
        <w:rPr>
          <w:rtl/>
        </w:rPr>
        <w:t xml:space="preserve">، </w:t>
      </w:r>
      <w:r w:rsidRPr="00845E56">
        <w:rPr>
          <w:rtl/>
        </w:rPr>
        <w:t>و</w:t>
      </w:r>
      <w:r w:rsidR="00F46913">
        <w:rPr>
          <w:rtl/>
        </w:rPr>
        <w:t>ا</w:t>
      </w:r>
      <w:r w:rsidRPr="00845E56">
        <w:rPr>
          <w:rtl/>
        </w:rPr>
        <w:t>بن جرير و</w:t>
      </w:r>
      <w:r w:rsidR="001B73F2">
        <w:rPr>
          <w:rtl/>
        </w:rPr>
        <w:t>ا</w:t>
      </w:r>
      <w:r w:rsidRPr="00845E56">
        <w:rPr>
          <w:rtl/>
        </w:rPr>
        <w:t>بن أبي حاتم وأبو الشيخ عن مجاهد قال</w:t>
      </w:r>
      <w:r w:rsidR="00D10150" w:rsidRPr="00845E56">
        <w:rPr>
          <w:rtl/>
        </w:rPr>
        <w:t xml:space="preserve">: </w:t>
      </w:r>
      <w:r w:rsidRPr="00845E56">
        <w:rPr>
          <w:rtl/>
        </w:rPr>
        <w:t>لما نزلت</w:t>
      </w:r>
      <w:r w:rsidR="00D10150" w:rsidRPr="00845E56">
        <w:rPr>
          <w:rtl/>
        </w:rPr>
        <w:t xml:space="preserve"> </w:t>
      </w:r>
      <w:r w:rsidR="00845E56">
        <w:rPr>
          <w:rStyle w:val="libAlaemChar"/>
          <w:rtl/>
        </w:rPr>
        <w:t>(</w:t>
      </w:r>
      <w:r w:rsidRPr="00CF6DDF">
        <w:rPr>
          <w:rStyle w:val="libAieChar"/>
          <w:rtl/>
        </w:rPr>
        <w:t>بَلِّغْ مَا أُنزِلَ إِلَيْكَ مِن رَّبِّكَ</w:t>
      </w:r>
      <w:r w:rsidR="00845E56" w:rsidRPr="001001E6">
        <w:rPr>
          <w:rStyle w:val="libAlaemChar"/>
          <w:rtl/>
        </w:rPr>
        <w:t>)</w:t>
      </w:r>
      <w:r w:rsidR="00845E56">
        <w:rPr>
          <w:rtl/>
        </w:rPr>
        <w:t>،</w:t>
      </w:r>
      <w:r w:rsidR="00D10150" w:rsidRPr="00845E56">
        <w:rPr>
          <w:rtl/>
        </w:rPr>
        <w:t xml:space="preserve"> </w:t>
      </w:r>
      <w:r w:rsidRPr="00845E56">
        <w:rPr>
          <w:rtl/>
        </w:rPr>
        <w:t>قال</w:t>
      </w:r>
      <w:r w:rsidR="00D10150" w:rsidRPr="00845E56">
        <w:rPr>
          <w:rtl/>
        </w:rPr>
        <w:t xml:space="preserve">: </w:t>
      </w:r>
      <w:r w:rsidR="00AC0C15">
        <w:rPr>
          <w:rtl/>
        </w:rPr>
        <w:t>[</w:t>
      </w:r>
      <w:r w:rsidRPr="00845E56">
        <w:rPr>
          <w:rtl/>
        </w:rPr>
        <w:t>يا ربّ</w:t>
      </w:r>
      <w:r w:rsidR="001B73F2">
        <w:rPr>
          <w:rtl/>
        </w:rPr>
        <w:t>ِ</w:t>
      </w:r>
      <w:r w:rsidR="00845E56">
        <w:rPr>
          <w:rtl/>
        </w:rPr>
        <w:t>!</w:t>
      </w:r>
      <w:r w:rsidRPr="00845E56">
        <w:rPr>
          <w:rtl/>
        </w:rPr>
        <w:t xml:space="preserve"> إنّما أنا واحدٌ كيف أصنع</w:t>
      </w:r>
      <w:r w:rsidR="001B73F2">
        <w:rPr>
          <w:rtl/>
        </w:rPr>
        <w:t>؟</w:t>
      </w:r>
      <w:r w:rsidRPr="00845E56">
        <w:rPr>
          <w:rtl/>
        </w:rPr>
        <w:t xml:space="preserve"> يجتمع عليَّ الناس</w:t>
      </w:r>
      <w:r w:rsidR="00D10150" w:rsidRPr="00845E56">
        <w:rPr>
          <w:rtl/>
        </w:rPr>
        <w:t>؟</w:t>
      </w:r>
      <w:r w:rsidR="00AC0C15">
        <w:rPr>
          <w:rtl/>
        </w:rPr>
        <w:t>].</w:t>
      </w:r>
      <w:r w:rsidRPr="00845E56">
        <w:rPr>
          <w:rtl/>
        </w:rPr>
        <w:t xml:space="preserve"> فنـزلت</w:t>
      </w:r>
      <w:r w:rsidR="00D10150" w:rsidRPr="00845E56">
        <w:rPr>
          <w:rtl/>
        </w:rPr>
        <w:t xml:space="preserve"> </w:t>
      </w:r>
      <w:r w:rsidR="00845E56">
        <w:rPr>
          <w:rStyle w:val="libAlaemChar"/>
          <w:rtl/>
        </w:rPr>
        <w:t>(</w:t>
      </w:r>
      <w:r w:rsidRPr="00CF6DDF">
        <w:rPr>
          <w:rStyle w:val="libAieChar"/>
          <w:rtl/>
        </w:rPr>
        <w:t>وَإِن لَّمْ تَفْعَلْ فَمَا بَلَّغْتَ رِسَالَتَهُ</w:t>
      </w:r>
      <w:r w:rsidR="00845E56" w:rsidRPr="001001E6">
        <w:rPr>
          <w:rStyle w:val="libAlaemChar"/>
          <w:rtl/>
        </w:rPr>
        <w:t>)</w:t>
      </w:r>
      <w:r w:rsidR="00845E56">
        <w:rPr>
          <w:rtl/>
        </w:rPr>
        <w:t>.</w:t>
      </w:r>
      <w:r w:rsidRPr="00845E56">
        <w:rPr>
          <w:rtl/>
        </w:rPr>
        <w:t xml:space="preserve"> </w:t>
      </w:r>
    </w:p>
    <w:p w:rsidR="00301327" w:rsidRPr="00845E56" w:rsidRDefault="00301327" w:rsidP="001B73F2">
      <w:pPr>
        <w:pStyle w:val="libNormal"/>
        <w:rPr>
          <w:rtl/>
        </w:rPr>
      </w:pPr>
      <w:r w:rsidRPr="00845E56">
        <w:rPr>
          <w:rtl/>
        </w:rPr>
        <w:t xml:space="preserve">وأخرج </w:t>
      </w:r>
      <w:r w:rsidR="001B73F2">
        <w:rPr>
          <w:rtl/>
        </w:rPr>
        <w:t>ا</w:t>
      </w:r>
      <w:r w:rsidRPr="00845E56">
        <w:rPr>
          <w:rtl/>
        </w:rPr>
        <w:t>بن أبي حاتم</w:t>
      </w:r>
      <w:r w:rsidR="004E329A" w:rsidRPr="00845E56">
        <w:rPr>
          <w:rtl/>
        </w:rPr>
        <w:t xml:space="preserve"> و</w:t>
      </w:r>
      <w:r w:rsidR="001B73F2">
        <w:rPr>
          <w:rtl/>
        </w:rPr>
        <w:t>ا</w:t>
      </w:r>
      <w:r w:rsidR="004E329A" w:rsidRPr="00845E56">
        <w:rPr>
          <w:rtl/>
        </w:rPr>
        <w:t xml:space="preserve">بن </w:t>
      </w:r>
      <w:r w:rsidRPr="00845E56">
        <w:rPr>
          <w:rtl/>
        </w:rPr>
        <w:t>مردويه</w:t>
      </w:r>
      <w:r w:rsidR="004E329A" w:rsidRPr="00845E56">
        <w:rPr>
          <w:rtl/>
        </w:rPr>
        <w:t xml:space="preserve"> و</w:t>
      </w:r>
      <w:r w:rsidR="001B73F2">
        <w:rPr>
          <w:rtl/>
        </w:rPr>
        <w:t>ا</w:t>
      </w:r>
      <w:r w:rsidR="004E329A" w:rsidRPr="00845E56">
        <w:rPr>
          <w:rtl/>
        </w:rPr>
        <w:t xml:space="preserve">بن </w:t>
      </w:r>
      <w:r w:rsidRPr="00845E56">
        <w:rPr>
          <w:rtl/>
        </w:rPr>
        <w:t>عساكر عن أبي سعيد الخدري</w:t>
      </w:r>
      <w:r w:rsidR="00D10150" w:rsidRPr="00845E56">
        <w:rPr>
          <w:rtl/>
        </w:rPr>
        <w:t xml:space="preserve">: </w:t>
      </w:r>
      <w:r w:rsidRPr="00845E56">
        <w:rPr>
          <w:rtl/>
        </w:rPr>
        <w:t>نزلت هذه الآية على رسول الله</w:t>
      </w:r>
      <w:r w:rsidR="00D10150" w:rsidRPr="00845E56">
        <w:rPr>
          <w:rtl/>
        </w:rPr>
        <w:t xml:space="preserve"> (</w:t>
      </w:r>
      <w:r w:rsidRPr="00845E56">
        <w:rPr>
          <w:rtl/>
        </w:rPr>
        <w:t>ص</w:t>
      </w:r>
      <w:r w:rsidR="00D10150" w:rsidRPr="00845E56">
        <w:rPr>
          <w:rtl/>
        </w:rPr>
        <w:t xml:space="preserve">) </w:t>
      </w:r>
      <w:r w:rsidR="00845E56">
        <w:rPr>
          <w:rStyle w:val="libAlaemChar"/>
          <w:rtl/>
        </w:rPr>
        <w:t>(</w:t>
      </w:r>
      <w:r w:rsidRPr="00CF6DDF">
        <w:rPr>
          <w:rStyle w:val="libAieChar"/>
          <w:rtl/>
        </w:rPr>
        <w:t xml:space="preserve">يَا أَيُّهَا الرَّسُولُ بَلِّغْ مَا أُنزِلَ إِلَيْكَ مِن رَّبِّكَ </w:t>
      </w:r>
      <w:r w:rsidRPr="00845E56">
        <w:rPr>
          <w:rStyle w:val="libBold2Char"/>
          <w:rtl/>
        </w:rPr>
        <w:t>- أنّ علي</w:t>
      </w:r>
      <w:r w:rsidR="00236255" w:rsidRPr="00845E56">
        <w:rPr>
          <w:rStyle w:val="libBold2Char"/>
          <w:rtl/>
        </w:rPr>
        <w:t>ّ</w:t>
      </w:r>
      <w:r w:rsidRPr="00845E56">
        <w:rPr>
          <w:rStyle w:val="libBold2Char"/>
          <w:rtl/>
        </w:rPr>
        <w:t>اً مولى المؤمنين -</w:t>
      </w:r>
      <w:r w:rsidRPr="00CF6DDF">
        <w:rPr>
          <w:rStyle w:val="libAieChar"/>
          <w:rtl/>
        </w:rPr>
        <w:t xml:space="preserve"> وَإِن لَّمْ تَفْعَلْ فَمَا بَلَّغْتَ رِسَالَتَهُ وَاللَّـهُ يَعْصِمُكَ مِنَ النَّاسِ</w:t>
      </w:r>
      <w:r w:rsidR="00845E56" w:rsidRPr="001001E6">
        <w:rPr>
          <w:rStyle w:val="libAlaemChar"/>
          <w:rtl/>
        </w:rPr>
        <w:t>)</w:t>
      </w:r>
      <w:r w:rsidR="00845E56">
        <w:rPr>
          <w:rtl/>
        </w:rPr>
        <w:t>.</w:t>
      </w:r>
    </w:p>
    <w:p w:rsidR="00301327" w:rsidRPr="00DF5C21" w:rsidRDefault="00301327" w:rsidP="00845E56">
      <w:pPr>
        <w:pStyle w:val="libNormal"/>
        <w:rPr>
          <w:rtl/>
        </w:rPr>
      </w:pPr>
      <w:r w:rsidRPr="00DF5C21">
        <w:rPr>
          <w:rtl/>
        </w:rPr>
        <w:t>وروى في كتابيه جمع الجوامع وتاريخ الخلفاء</w:t>
      </w:r>
      <w:r>
        <w:rPr>
          <w:rtl/>
        </w:rPr>
        <w:t xml:space="preserve"> ص </w:t>
      </w:r>
      <w:r w:rsidRPr="00DF5C21">
        <w:rPr>
          <w:rtl/>
        </w:rPr>
        <w:t>114 عن أمير المؤمنين عليه السلام حديث الولاية.</w:t>
      </w:r>
    </w:p>
    <w:p w:rsidR="00301327" w:rsidRPr="0010659A" w:rsidRDefault="00301327" w:rsidP="001B73F2">
      <w:pPr>
        <w:pStyle w:val="libNormal"/>
        <w:rPr>
          <w:rtl/>
        </w:rPr>
      </w:pPr>
      <w:r w:rsidRPr="00DF5C21">
        <w:rPr>
          <w:rtl/>
        </w:rPr>
        <w:t>كما روى السيوطي في جمع الجوامع مناشدة أمير المؤمنين</w:t>
      </w:r>
      <w:r w:rsidR="00D10150">
        <w:rPr>
          <w:rtl/>
        </w:rPr>
        <w:t xml:space="preserve"> </w:t>
      </w:r>
      <w:r w:rsidRPr="00DF5C21">
        <w:rPr>
          <w:rtl/>
        </w:rPr>
        <w:t>في الرحبة</w:t>
      </w:r>
      <w:r w:rsidR="00D10150">
        <w:rPr>
          <w:rtl/>
        </w:rPr>
        <w:t xml:space="preserve"> ممّن </w:t>
      </w:r>
      <w:r w:rsidRPr="00DF5C21">
        <w:rPr>
          <w:rtl/>
        </w:rPr>
        <w:t>سمع عن رسول الله</w:t>
      </w:r>
      <w:r w:rsidR="00D10150">
        <w:rPr>
          <w:rtl/>
        </w:rPr>
        <w:t xml:space="preserve">، </w:t>
      </w:r>
      <w:r w:rsidRPr="00DF5C21">
        <w:rPr>
          <w:rtl/>
        </w:rPr>
        <w:t>حديث الولاية. فأجابوا وقالوا</w:t>
      </w:r>
      <w:r w:rsidR="00D10150">
        <w:rPr>
          <w:rtl/>
        </w:rPr>
        <w:t xml:space="preserve">: </w:t>
      </w:r>
      <w:r w:rsidRPr="00DF5C21">
        <w:rPr>
          <w:rtl/>
        </w:rPr>
        <w:t>سمعنا علي</w:t>
      </w:r>
      <w:r w:rsidR="001B73F2">
        <w:rPr>
          <w:rtl/>
        </w:rPr>
        <w:t>ّ</w:t>
      </w:r>
      <w:r w:rsidRPr="00DF5C21">
        <w:rPr>
          <w:rtl/>
        </w:rPr>
        <w:t>اً يقول</w:t>
      </w:r>
      <w:r w:rsidR="00AC0C15">
        <w:rPr>
          <w:rtl/>
        </w:rPr>
        <w:t>:</w:t>
      </w:r>
      <w:r w:rsidRPr="00DF5C21">
        <w:rPr>
          <w:rtl/>
        </w:rPr>
        <w:t xml:space="preserve"> </w:t>
      </w:r>
      <w:r w:rsidR="00AC0C15">
        <w:rPr>
          <w:rtl/>
        </w:rPr>
        <w:t>[</w:t>
      </w:r>
      <w:r w:rsidRPr="00845E56">
        <w:rPr>
          <w:rStyle w:val="libBold2Char"/>
          <w:rtl/>
        </w:rPr>
        <w:t>نشدت الله رجلاً سمع رسول الله</w:t>
      </w:r>
      <w:r w:rsidR="00D10150" w:rsidRPr="00845E56">
        <w:rPr>
          <w:rStyle w:val="libBold2Char"/>
          <w:rtl/>
        </w:rPr>
        <w:t xml:space="preserve"> (</w:t>
      </w:r>
      <w:r w:rsidRPr="00845E56">
        <w:rPr>
          <w:rStyle w:val="libBold2Char"/>
          <w:rtl/>
        </w:rPr>
        <w:t>ص</w:t>
      </w:r>
      <w:r w:rsidR="00D10150" w:rsidRPr="00845E56">
        <w:rPr>
          <w:rStyle w:val="libBold2Char"/>
          <w:rtl/>
        </w:rPr>
        <w:t xml:space="preserve">) </w:t>
      </w:r>
      <w:r w:rsidRPr="00845E56">
        <w:rPr>
          <w:rStyle w:val="libBold2Char"/>
          <w:rtl/>
        </w:rPr>
        <w:t>يقول يوم غدير خمّ ما قال</w:t>
      </w:r>
      <w:r w:rsidR="001B73F2">
        <w:rPr>
          <w:rStyle w:val="libBold2Char"/>
          <w:rtl/>
        </w:rPr>
        <w:t>،</w:t>
      </w:r>
      <w:r w:rsidRPr="00845E56">
        <w:rPr>
          <w:rStyle w:val="libBold2Char"/>
          <w:rtl/>
        </w:rPr>
        <w:t xml:space="preserve"> لما قام</w:t>
      </w:r>
      <w:r w:rsidR="00D10150" w:rsidRPr="00845E56">
        <w:rPr>
          <w:rtl/>
        </w:rPr>
        <w:t>؟</w:t>
      </w:r>
      <w:r w:rsidRPr="00845E56">
        <w:rPr>
          <w:rtl/>
        </w:rPr>
        <w:t xml:space="preserve"> فقام ثلاثة عشر رجلاً فشهدوا أنّ رسول الله</w:t>
      </w:r>
      <w:r w:rsidR="00D10150" w:rsidRPr="00845E56">
        <w:rPr>
          <w:rtl/>
        </w:rPr>
        <w:t xml:space="preserve"> (</w:t>
      </w:r>
      <w:r w:rsidRPr="00845E56">
        <w:rPr>
          <w:rtl/>
        </w:rPr>
        <w:t>ص</w:t>
      </w:r>
      <w:r w:rsidR="00D10150" w:rsidRPr="00845E56">
        <w:rPr>
          <w:rtl/>
        </w:rPr>
        <w:t xml:space="preserve">) </w:t>
      </w:r>
      <w:r w:rsidRPr="00845E56">
        <w:rPr>
          <w:rtl/>
        </w:rPr>
        <w:t>قال</w:t>
      </w:r>
      <w:r w:rsidR="00D10150" w:rsidRPr="00845E56">
        <w:rPr>
          <w:rtl/>
        </w:rPr>
        <w:t>:</w:t>
      </w:r>
      <w:r w:rsidR="00BD0A37" w:rsidRPr="00845E56">
        <w:rPr>
          <w:rtl/>
        </w:rPr>
        <w:t xml:space="preserve"> </w:t>
      </w:r>
      <w:r w:rsidR="00BD0A37" w:rsidRPr="00845E56">
        <w:rPr>
          <w:rStyle w:val="libBold2Char"/>
          <w:rtl/>
        </w:rPr>
        <w:t>ألست أولى</w:t>
      </w:r>
      <w:r w:rsidR="00BD0A37" w:rsidRPr="00845E56">
        <w:rPr>
          <w:rtl/>
        </w:rPr>
        <w:t xml:space="preserve"> </w:t>
      </w:r>
      <w:r w:rsidRPr="00845E56">
        <w:rPr>
          <w:rStyle w:val="libBold2Char"/>
          <w:rtl/>
        </w:rPr>
        <w:t>بالمؤمنين من أنفسهم</w:t>
      </w:r>
      <w:r w:rsidRPr="00845E56">
        <w:rPr>
          <w:rtl/>
        </w:rPr>
        <w:t xml:space="preserve"> قالوا</w:t>
      </w:r>
      <w:r w:rsidR="00D10150" w:rsidRPr="00845E56">
        <w:rPr>
          <w:rtl/>
        </w:rPr>
        <w:t xml:space="preserve">: </w:t>
      </w:r>
      <w:r w:rsidRPr="00845E56">
        <w:rPr>
          <w:rtl/>
        </w:rPr>
        <w:t>بلى يا رسول الله.</w:t>
      </w:r>
      <w:r w:rsidR="00BD0A37" w:rsidRPr="00845E56">
        <w:rPr>
          <w:rtl/>
        </w:rPr>
        <w:t xml:space="preserve"> فأخذ </w:t>
      </w:r>
      <w:r w:rsidRPr="00845E56">
        <w:rPr>
          <w:rtl/>
        </w:rPr>
        <w:t>بيد علي</w:t>
      </w:r>
      <w:r w:rsidR="00236255" w:rsidRPr="00845E56">
        <w:rPr>
          <w:rtl/>
        </w:rPr>
        <w:t>ّ</w:t>
      </w:r>
      <w:r w:rsidRPr="00845E56">
        <w:rPr>
          <w:rtl/>
        </w:rPr>
        <w:t xml:space="preserve"> وقال</w:t>
      </w:r>
      <w:r w:rsidR="00D10150" w:rsidRPr="00845E56">
        <w:rPr>
          <w:rtl/>
        </w:rPr>
        <w:t xml:space="preserve">: </w:t>
      </w:r>
      <w:r w:rsidRPr="00845E56">
        <w:rPr>
          <w:rStyle w:val="libBold2Char"/>
          <w:rtl/>
        </w:rPr>
        <w:t>من كنت مولاه فعليٌّ مولاه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00D10150" w:rsidRPr="00845E56">
        <w:rPr>
          <w:rStyle w:val="libBold2Char"/>
          <w:rtl/>
        </w:rPr>
        <w:t xml:space="preserve">، </w:t>
      </w:r>
      <w:r w:rsidRPr="00845E56">
        <w:rPr>
          <w:rStyle w:val="libBold2Char"/>
          <w:rtl/>
        </w:rPr>
        <w:t>وأحب من أحب</w:t>
      </w:r>
      <w:r w:rsidR="00236255" w:rsidRPr="00845E56">
        <w:rPr>
          <w:rStyle w:val="libBold2Char"/>
          <w:rtl/>
        </w:rPr>
        <w:t>ّ</w:t>
      </w:r>
      <w:r w:rsidRPr="00845E56">
        <w:rPr>
          <w:rStyle w:val="libBold2Char"/>
          <w:rtl/>
        </w:rPr>
        <w:t>ه و</w:t>
      </w:r>
      <w:r w:rsidR="001B73F2">
        <w:rPr>
          <w:rStyle w:val="libBold2Char"/>
          <w:rtl/>
        </w:rPr>
        <w:t>ا</w:t>
      </w:r>
      <w:r w:rsidRPr="00845E56">
        <w:rPr>
          <w:rStyle w:val="libBold2Char"/>
          <w:rtl/>
        </w:rPr>
        <w:t>بغض من أبغضه</w:t>
      </w:r>
      <w:r w:rsidR="00D10150" w:rsidRPr="00845E56">
        <w:rPr>
          <w:rStyle w:val="libBold2Char"/>
          <w:rtl/>
        </w:rPr>
        <w:t xml:space="preserve">، </w:t>
      </w:r>
      <w:r w:rsidRPr="00845E56">
        <w:rPr>
          <w:rStyle w:val="libBold2Char"/>
          <w:rtl/>
        </w:rPr>
        <w:t>و</w:t>
      </w:r>
      <w:r w:rsidR="00C11854" w:rsidRPr="00845E56">
        <w:rPr>
          <w:rStyle w:val="libBold2Char"/>
          <w:rtl/>
        </w:rPr>
        <w:t>ا</w:t>
      </w:r>
      <w:r w:rsidRPr="00845E56">
        <w:rPr>
          <w:rStyle w:val="libBold2Char"/>
          <w:rtl/>
        </w:rPr>
        <w:t>نصر من نصره</w:t>
      </w:r>
      <w:r w:rsidR="00D10150" w:rsidRPr="00845E56">
        <w:rPr>
          <w:rStyle w:val="libBold2Char"/>
          <w:rtl/>
        </w:rPr>
        <w:t xml:space="preserve">، </w:t>
      </w:r>
      <w:r w:rsidRPr="00845E56">
        <w:rPr>
          <w:rStyle w:val="libBold2Char"/>
          <w:rtl/>
        </w:rPr>
        <w:t>و</w:t>
      </w:r>
      <w:r w:rsidR="00C11854" w:rsidRPr="00845E56">
        <w:rPr>
          <w:rStyle w:val="libBold2Char"/>
          <w:rtl/>
        </w:rPr>
        <w:t>ا</w:t>
      </w:r>
      <w:r w:rsidRPr="00845E56">
        <w:rPr>
          <w:rStyle w:val="libBold2Char"/>
          <w:rtl/>
        </w:rPr>
        <w:t>خذل من خذله</w:t>
      </w:r>
      <w:r w:rsidR="003B78C0" w:rsidRPr="0010659A">
        <w:rPr>
          <w:rtl/>
        </w:rPr>
        <w:t>]</w:t>
      </w:r>
      <w:r w:rsidRPr="0010659A">
        <w:rPr>
          <w:rtl/>
        </w:rPr>
        <w:t>.</w:t>
      </w:r>
    </w:p>
    <w:p w:rsidR="00301327" w:rsidRPr="00DF5C21" w:rsidRDefault="00301327" w:rsidP="00845E56">
      <w:pPr>
        <w:pStyle w:val="libNormal"/>
        <w:rPr>
          <w:rtl/>
        </w:rPr>
      </w:pPr>
      <w:r>
        <w:rPr>
          <w:rtl/>
        </w:rPr>
        <w:t xml:space="preserve">وأخرج </w:t>
      </w:r>
      <w:r w:rsidRPr="00DF5C21">
        <w:rPr>
          <w:rtl/>
        </w:rPr>
        <w:t>السيوطي في تاريخ الخلفاء</w:t>
      </w:r>
      <w:r>
        <w:rPr>
          <w:rtl/>
        </w:rPr>
        <w:t xml:space="preserve"> ص </w:t>
      </w:r>
      <w:r w:rsidRPr="00DF5C21">
        <w:rPr>
          <w:rtl/>
        </w:rPr>
        <w:t>114 وجمع الجوامع رواية</w:t>
      </w:r>
      <w:r w:rsidR="00D10150">
        <w:rPr>
          <w:rtl/>
        </w:rPr>
        <w:t xml:space="preserve">، </w:t>
      </w:r>
      <w:r w:rsidRPr="00DF5C21">
        <w:rPr>
          <w:rtl/>
        </w:rPr>
        <w:t>عمرو ذي مرَّه</w:t>
      </w:r>
      <w:r w:rsidR="00D10150">
        <w:rPr>
          <w:rtl/>
        </w:rPr>
        <w:t xml:space="preserve">، </w:t>
      </w:r>
      <w:r w:rsidR="001B73F2">
        <w:rPr>
          <w:rtl/>
        </w:rPr>
        <w:t>ل</w:t>
      </w:r>
      <w:r w:rsidRPr="00DF5C21">
        <w:rPr>
          <w:rtl/>
        </w:rPr>
        <w:t>حديث مناشدة الإمام علي</w:t>
      </w:r>
      <w:r w:rsidR="00236255">
        <w:rPr>
          <w:rtl/>
        </w:rPr>
        <w:t>ّ</w:t>
      </w:r>
      <w:r w:rsidRPr="00DF5C21">
        <w:rPr>
          <w:rtl/>
        </w:rPr>
        <w:t xml:space="preserve"> عليه السلام في الرحبة. </w:t>
      </w:r>
    </w:p>
    <w:p w:rsidR="00301327" w:rsidRPr="00DF5C21" w:rsidRDefault="00301327" w:rsidP="00845E56">
      <w:pPr>
        <w:pStyle w:val="libNormal"/>
        <w:rPr>
          <w:rtl/>
        </w:rPr>
      </w:pPr>
      <w:r w:rsidRPr="00DF5C21">
        <w:rPr>
          <w:rtl/>
        </w:rPr>
        <w:t>وروى السيوطي في تاريخ الخلفاء بطريق البز</w:t>
      </w:r>
      <w:r w:rsidR="0030608A">
        <w:rPr>
          <w:rtl/>
        </w:rPr>
        <w:t>ّ</w:t>
      </w:r>
      <w:r w:rsidRPr="00DF5C21">
        <w:rPr>
          <w:rtl/>
        </w:rPr>
        <w:t>ار</w:t>
      </w:r>
      <w:r>
        <w:rPr>
          <w:rtl/>
        </w:rPr>
        <w:t xml:space="preserve"> ص </w:t>
      </w:r>
      <w:r w:rsidRPr="00DF5C21">
        <w:rPr>
          <w:rtl/>
        </w:rPr>
        <w:t>114 نزول آية التبليغ عن عبد الله بن عباس بن عبد المط</w:t>
      </w:r>
      <w:r w:rsidR="00445F27">
        <w:rPr>
          <w:rtl/>
        </w:rPr>
        <w:t>ّ</w:t>
      </w:r>
      <w:r w:rsidRPr="00DF5C21">
        <w:rPr>
          <w:rtl/>
        </w:rPr>
        <w:t>لب.</w:t>
      </w:r>
    </w:p>
    <w:p w:rsidR="00F26413" w:rsidRDefault="00F26413" w:rsidP="00F26413">
      <w:pPr>
        <w:pStyle w:val="libNormal"/>
        <w:rPr>
          <w:rtl/>
        </w:rPr>
      </w:pPr>
      <w:r>
        <w:rPr>
          <w:rtl/>
        </w:rPr>
        <w:br w:type="page"/>
      </w:r>
    </w:p>
    <w:p w:rsidR="00845E56" w:rsidRPr="001155FB" w:rsidRDefault="00301327" w:rsidP="001155FB">
      <w:pPr>
        <w:pStyle w:val="libBold1"/>
        <w:rPr>
          <w:rtl/>
        </w:rPr>
      </w:pPr>
      <w:r w:rsidRPr="001155FB">
        <w:rPr>
          <w:rtl/>
        </w:rPr>
        <w:lastRenderedPageBreak/>
        <w:t>30- أبو عبد الله محمّد بن عمر بن الحسن فخر الد</w:t>
      </w:r>
      <w:r w:rsidR="00236255" w:rsidRPr="001155FB">
        <w:rPr>
          <w:rtl/>
        </w:rPr>
        <w:t>ّ</w:t>
      </w:r>
      <w:r w:rsidRPr="001155FB">
        <w:rPr>
          <w:rtl/>
        </w:rPr>
        <w:t>ين الرازي الشافعي</w:t>
      </w:r>
      <w:r w:rsidR="00D10150" w:rsidRPr="001155FB">
        <w:rPr>
          <w:rtl/>
        </w:rPr>
        <w:t xml:space="preserve">: </w:t>
      </w:r>
    </w:p>
    <w:p w:rsidR="00301327" w:rsidRPr="00DF5C21" w:rsidRDefault="00150388" w:rsidP="00AC0C15">
      <w:pPr>
        <w:pStyle w:val="libNormal"/>
        <w:rPr>
          <w:rtl/>
        </w:rPr>
      </w:pPr>
      <w:r>
        <w:rPr>
          <w:rtl/>
        </w:rPr>
        <w:t>المتوفّى</w:t>
      </w:r>
      <w:r w:rsidR="00301327" w:rsidRPr="00DF5C21">
        <w:rPr>
          <w:rtl/>
        </w:rPr>
        <w:t xml:space="preserve"> 606 صاحب التفسير</w:t>
      </w:r>
      <w:r w:rsidR="00D10150">
        <w:rPr>
          <w:rtl/>
        </w:rPr>
        <w:t xml:space="preserve">، </w:t>
      </w:r>
      <w:r w:rsidR="00301327" w:rsidRPr="00DF5C21">
        <w:rPr>
          <w:rtl/>
        </w:rPr>
        <w:t>فقد جعل في تفسيره عشرة أسباب في نزول آية التبليغ</w:t>
      </w:r>
      <w:r w:rsidR="00D10150">
        <w:rPr>
          <w:rtl/>
        </w:rPr>
        <w:t xml:space="preserve">، </w:t>
      </w:r>
      <w:r w:rsidR="00301327" w:rsidRPr="00DF5C21">
        <w:rPr>
          <w:rtl/>
        </w:rPr>
        <w:t>والعاشر منها</w:t>
      </w:r>
      <w:r w:rsidR="00D10150">
        <w:rPr>
          <w:rtl/>
        </w:rPr>
        <w:t xml:space="preserve">: </w:t>
      </w:r>
      <w:r w:rsidR="00301327" w:rsidRPr="00DF5C21">
        <w:rPr>
          <w:rtl/>
        </w:rPr>
        <w:t>نزلت الآية في فضل علي</w:t>
      </w:r>
      <w:r w:rsidR="00236255">
        <w:rPr>
          <w:rtl/>
        </w:rPr>
        <w:t>ٍّ</w:t>
      </w:r>
      <w:r w:rsidR="00301327" w:rsidRPr="00DF5C21">
        <w:rPr>
          <w:rtl/>
        </w:rPr>
        <w:t xml:space="preserve"> ولما نزلت هذه الآية</w:t>
      </w:r>
      <w:r w:rsidR="004E3230">
        <w:rPr>
          <w:rtl/>
        </w:rPr>
        <w:t xml:space="preserve"> أخذ </w:t>
      </w:r>
      <w:r w:rsidR="00AC0C15">
        <w:rPr>
          <w:rtl/>
        </w:rPr>
        <w:t>(</w:t>
      </w:r>
      <w:r w:rsidR="00301327" w:rsidRPr="00DF5C21">
        <w:rPr>
          <w:rtl/>
        </w:rPr>
        <w:t>النبي</w:t>
      </w:r>
      <w:r w:rsidR="00D10150">
        <w:rPr>
          <w:rtl/>
        </w:rPr>
        <w:t xml:space="preserve"> (</w:t>
      </w:r>
      <w:r w:rsidR="00301327" w:rsidRPr="00DF5C21">
        <w:rPr>
          <w:rtl/>
        </w:rPr>
        <w:t>ص</w:t>
      </w:r>
      <w:r w:rsidR="00AE2736">
        <w:rPr>
          <w:rtl/>
        </w:rPr>
        <w:t>) )</w:t>
      </w:r>
      <w:r w:rsidR="00301327" w:rsidRPr="00DF5C21">
        <w:rPr>
          <w:rtl/>
        </w:rPr>
        <w:t xml:space="preserve"> بيده وقال</w:t>
      </w:r>
      <w:r w:rsidR="00D10150">
        <w:rPr>
          <w:rtl/>
        </w:rPr>
        <w:t xml:space="preserve">: </w:t>
      </w:r>
      <w:r w:rsidR="003B78C0" w:rsidRPr="003B78C0">
        <w:rPr>
          <w:rtl/>
        </w:rPr>
        <w:t>[</w:t>
      </w:r>
      <w:r w:rsidR="00301327" w:rsidRPr="001E2E19">
        <w:rPr>
          <w:rStyle w:val="libBold2Char"/>
          <w:rtl/>
        </w:rPr>
        <w:t>من كنت مولاه فعليٌ مولاه</w:t>
      </w:r>
      <w:r w:rsidR="00D10150" w:rsidRPr="001E2E19">
        <w:rPr>
          <w:rStyle w:val="libBold2Char"/>
          <w:rtl/>
        </w:rPr>
        <w:t>،</w:t>
      </w:r>
      <w:r w:rsidR="00F7025B" w:rsidRPr="001E2E19">
        <w:rPr>
          <w:rStyle w:val="libBold2Char"/>
          <w:rtl/>
        </w:rPr>
        <w:t xml:space="preserve"> أللّهم </w:t>
      </w:r>
      <w:r w:rsidR="00301327" w:rsidRPr="001E2E19">
        <w:rPr>
          <w:rStyle w:val="libBold2Char"/>
          <w:rtl/>
        </w:rPr>
        <w:t>والِ من والاه</w:t>
      </w:r>
      <w:r w:rsidR="00D10150" w:rsidRPr="001E2E19">
        <w:rPr>
          <w:rStyle w:val="libBold2Char"/>
          <w:rtl/>
        </w:rPr>
        <w:t xml:space="preserve">، </w:t>
      </w:r>
      <w:r w:rsidR="00301327" w:rsidRPr="001E2E19">
        <w:rPr>
          <w:rStyle w:val="libBold2Char"/>
          <w:rtl/>
        </w:rPr>
        <w:t>وعادِ من عاداه</w:t>
      </w:r>
      <w:r w:rsidR="00AC0C15">
        <w:rPr>
          <w:rtl/>
        </w:rPr>
        <w:t>]</w:t>
      </w:r>
      <w:r w:rsidR="00301327" w:rsidRPr="00DF5C21">
        <w:rPr>
          <w:rtl/>
        </w:rPr>
        <w:t>. فلقيه عمر رضي الله عنه فقال</w:t>
      </w:r>
      <w:r w:rsidR="00D10150">
        <w:rPr>
          <w:rtl/>
        </w:rPr>
        <w:t xml:space="preserve">: </w:t>
      </w:r>
      <w:r w:rsidR="00301327" w:rsidRPr="00DF5C21">
        <w:rPr>
          <w:rtl/>
        </w:rPr>
        <w:t>هنيئاً لك يا بن أبي طالب</w:t>
      </w:r>
      <w:r w:rsidR="00845E56">
        <w:rPr>
          <w:rtl/>
        </w:rPr>
        <w:t>!</w:t>
      </w:r>
      <w:r w:rsidR="00301327" w:rsidRPr="00DF5C21">
        <w:rPr>
          <w:rtl/>
        </w:rPr>
        <w:t xml:space="preserve"> أصبحت مولاي ومولى كل مؤمن ومؤمنة</w:t>
      </w:r>
      <w:r w:rsidR="00D10150">
        <w:rPr>
          <w:rtl/>
        </w:rPr>
        <w:t xml:space="preserve">، </w:t>
      </w:r>
      <w:r w:rsidR="00301327" w:rsidRPr="00DF5C21">
        <w:rPr>
          <w:rtl/>
        </w:rPr>
        <w:t xml:space="preserve">وهو قول </w:t>
      </w:r>
      <w:r w:rsidR="001E071E">
        <w:rPr>
          <w:rtl/>
        </w:rPr>
        <w:t>ابن عباس</w:t>
      </w:r>
      <w:r w:rsidR="00301327" w:rsidRPr="00DF5C21">
        <w:rPr>
          <w:rtl/>
        </w:rPr>
        <w:t xml:space="preserve"> والبراء بن عازب</w:t>
      </w:r>
      <w:r w:rsidR="00D10150">
        <w:rPr>
          <w:rtl/>
        </w:rPr>
        <w:t xml:space="preserve">، </w:t>
      </w:r>
      <w:r w:rsidR="00301327" w:rsidRPr="00DF5C21">
        <w:rPr>
          <w:rtl/>
        </w:rPr>
        <w:t>ومحمد بن علي في تفسيره الكبير</w:t>
      </w:r>
      <w:r w:rsidR="001B73F2">
        <w:rPr>
          <w:rtl/>
        </w:rPr>
        <w:t>:</w:t>
      </w:r>
      <w:r w:rsidR="00AE2736" w:rsidRPr="00DF5C21">
        <w:rPr>
          <w:rtl/>
        </w:rPr>
        <w:t xml:space="preserve"> ج</w:t>
      </w:r>
      <w:r w:rsidR="00AE2736">
        <w:rPr>
          <w:rtl/>
        </w:rPr>
        <w:t xml:space="preserve"> </w:t>
      </w:r>
      <w:r w:rsidR="00AE2736" w:rsidRPr="00DF5C21">
        <w:rPr>
          <w:rtl/>
        </w:rPr>
        <w:t>3</w:t>
      </w:r>
      <w:r w:rsidR="00301327">
        <w:rPr>
          <w:rtl/>
        </w:rPr>
        <w:t xml:space="preserve"> ص </w:t>
      </w:r>
      <w:r w:rsidR="00301327" w:rsidRPr="00DF5C21">
        <w:rPr>
          <w:rtl/>
        </w:rPr>
        <w:t>636.</w:t>
      </w:r>
    </w:p>
    <w:p w:rsidR="00301327" w:rsidRPr="001B73F2" w:rsidRDefault="00301327" w:rsidP="001820DB">
      <w:pPr>
        <w:pStyle w:val="libBold1"/>
        <w:rPr>
          <w:rtl/>
        </w:rPr>
      </w:pPr>
      <w:r w:rsidRPr="001B73F2">
        <w:rPr>
          <w:rtl/>
        </w:rPr>
        <w:t xml:space="preserve">31- </w:t>
      </w:r>
      <w:r w:rsidR="00C11854" w:rsidRPr="001B73F2">
        <w:rPr>
          <w:rtl/>
        </w:rPr>
        <w:t>إ</w:t>
      </w:r>
      <w:r w:rsidRPr="001B73F2">
        <w:rPr>
          <w:rtl/>
        </w:rPr>
        <w:t>بن عساكر</w:t>
      </w:r>
      <w:r w:rsidR="00D10150" w:rsidRPr="001B73F2">
        <w:rPr>
          <w:rtl/>
        </w:rPr>
        <w:t xml:space="preserve">: </w:t>
      </w:r>
    </w:p>
    <w:p w:rsidR="00301327" w:rsidRPr="00DF5C21" w:rsidRDefault="00301327" w:rsidP="00AC0C15">
      <w:pPr>
        <w:pStyle w:val="libNormal"/>
        <w:rPr>
          <w:rtl/>
        </w:rPr>
      </w:pPr>
      <w:r w:rsidRPr="00DF5C21">
        <w:rPr>
          <w:rtl/>
        </w:rPr>
        <w:t>أبو القاسم</w:t>
      </w:r>
      <w:r w:rsidR="00E96C6A">
        <w:rPr>
          <w:rtl/>
        </w:rPr>
        <w:t xml:space="preserve"> عليّ بن </w:t>
      </w:r>
      <w:r w:rsidRPr="00DF5C21">
        <w:rPr>
          <w:rtl/>
        </w:rPr>
        <w:t>الحسن بن هبة الله الدمشقي الشافعي الملق</w:t>
      </w:r>
      <w:r w:rsidR="00236255">
        <w:rPr>
          <w:rtl/>
        </w:rPr>
        <w:t>ّ</w:t>
      </w:r>
      <w:r w:rsidRPr="00DF5C21">
        <w:rPr>
          <w:rtl/>
        </w:rPr>
        <w:t>ب بـ</w:t>
      </w:r>
      <w:r w:rsidR="00AC0C15">
        <w:rPr>
          <w:rtl/>
        </w:rPr>
        <w:t>(</w:t>
      </w:r>
      <w:r w:rsidRPr="00DF5C21">
        <w:rPr>
          <w:rtl/>
        </w:rPr>
        <w:t>ثقة الدين</w:t>
      </w:r>
      <w:r w:rsidR="00AC0C15">
        <w:rPr>
          <w:rtl/>
        </w:rPr>
        <w:t>)</w:t>
      </w:r>
      <w:r w:rsidRPr="00DF5C21">
        <w:rPr>
          <w:rtl/>
        </w:rPr>
        <w:t xml:space="preserve"> الشهير بابن عساكر </w:t>
      </w:r>
      <w:r w:rsidR="00150388">
        <w:rPr>
          <w:rtl/>
        </w:rPr>
        <w:t>المتوفّى</w:t>
      </w:r>
      <w:r w:rsidRPr="00DF5C21">
        <w:rPr>
          <w:rtl/>
        </w:rPr>
        <w:t xml:space="preserve"> 571 صاحب كتاب التاريخ المشهور بتاريخ دمشق</w:t>
      </w:r>
      <w:r w:rsidR="00AC0C15">
        <w:rPr>
          <w:rtl/>
        </w:rPr>
        <w:t>(</w:t>
      </w:r>
      <w:r w:rsidRPr="00DF5C21">
        <w:rPr>
          <w:rtl/>
        </w:rPr>
        <w:t>تاريخ الشام</w:t>
      </w:r>
      <w:r w:rsidR="00AC0C15">
        <w:rPr>
          <w:rtl/>
        </w:rPr>
        <w:t>)</w:t>
      </w:r>
      <w:r w:rsidRPr="00DF5C21">
        <w:rPr>
          <w:rtl/>
        </w:rPr>
        <w:t>.</w:t>
      </w:r>
    </w:p>
    <w:p w:rsidR="00301327" w:rsidRPr="00DF5C21" w:rsidRDefault="00301327" w:rsidP="001B73F2">
      <w:pPr>
        <w:pStyle w:val="libNormal"/>
        <w:rPr>
          <w:rtl/>
        </w:rPr>
      </w:pPr>
      <w:r w:rsidRPr="00DF5C21">
        <w:rPr>
          <w:rtl/>
        </w:rPr>
        <w:t xml:space="preserve">أخرج بإسناده عن أبي سعيد </w:t>
      </w:r>
      <w:r w:rsidR="001B73F2">
        <w:rPr>
          <w:rtl/>
        </w:rPr>
        <w:t>ا</w:t>
      </w:r>
      <w:r w:rsidRPr="00DF5C21">
        <w:rPr>
          <w:rtl/>
        </w:rPr>
        <w:t>لخدري</w:t>
      </w:r>
      <w:r w:rsidR="004E329A">
        <w:rPr>
          <w:rtl/>
        </w:rPr>
        <w:t xml:space="preserve"> أنّها </w:t>
      </w:r>
      <w:r w:rsidRPr="00DF5C21">
        <w:rPr>
          <w:rtl/>
        </w:rPr>
        <w:t xml:space="preserve">نزلت يوم غدير خمّ في </w:t>
      </w:r>
      <w:r w:rsidR="00150388">
        <w:rPr>
          <w:rtl/>
        </w:rPr>
        <w:t>عليّ بن أبي طالب</w:t>
      </w:r>
      <w:r w:rsidR="00D10150">
        <w:rPr>
          <w:rtl/>
        </w:rPr>
        <w:t xml:space="preserve">، </w:t>
      </w:r>
      <w:r w:rsidRPr="00DF5C21">
        <w:rPr>
          <w:rtl/>
        </w:rPr>
        <w:t>ونقلا عنه في</w:t>
      </w:r>
      <w:r w:rsidR="007624F3">
        <w:rPr>
          <w:rtl/>
        </w:rPr>
        <w:t xml:space="preserve"> الدرّ المنثور</w:t>
      </w:r>
      <w:r w:rsidR="00707B79">
        <w:rPr>
          <w:rtl/>
        </w:rPr>
        <w:t xml:space="preserve"> </w:t>
      </w:r>
      <w:r w:rsidRPr="00DF5C21">
        <w:rPr>
          <w:rtl/>
        </w:rPr>
        <w:t>للسيوطي</w:t>
      </w:r>
      <w:r w:rsidR="001B73F2">
        <w:rPr>
          <w:rtl/>
        </w:rPr>
        <w:t>:</w:t>
      </w:r>
      <w:r w:rsidR="00AE2736" w:rsidRPr="00DF5C21">
        <w:rPr>
          <w:rtl/>
        </w:rPr>
        <w:t xml:space="preserve"> ج</w:t>
      </w:r>
      <w:r w:rsidR="00AE2736">
        <w:rPr>
          <w:rtl/>
        </w:rPr>
        <w:t xml:space="preserve"> </w:t>
      </w:r>
      <w:r w:rsidR="00AE2736" w:rsidRPr="00DF5C21">
        <w:rPr>
          <w:rtl/>
        </w:rPr>
        <w:t>2</w:t>
      </w:r>
      <w:r w:rsidR="00D10150">
        <w:rPr>
          <w:rtl/>
        </w:rPr>
        <w:t xml:space="preserve">، </w:t>
      </w:r>
      <w:r>
        <w:rPr>
          <w:rtl/>
        </w:rPr>
        <w:t xml:space="preserve">ص </w:t>
      </w:r>
      <w:r w:rsidRPr="00DF5C21">
        <w:rPr>
          <w:rtl/>
        </w:rPr>
        <w:t>298 وفي الفتح القدير</w:t>
      </w:r>
      <w:r w:rsidR="001B73F2">
        <w:rPr>
          <w:rtl/>
        </w:rPr>
        <w:t>:</w:t>
      </w:r>
      <w:r w:rsidR="00AE2736" w:rsidRPr="00DF5C21">
        <w:rPr>
          <w:rtl/>
        </w:rPr>
        <w:t xml:space="preserve"> ج</w:t>
      </w:r>
      <w:r w:rsidR="00AE2736">
        <w:rPr>
          <w:rtl/>
        </w:rPr>
        <w:t xml:space="preserve"> </w:t>
      </w:r>
      <w:r w:rsidR="00AE2736" w:rsidRPr="00DF5C21">
        <w:rPr>
          <w:rtl/>
        </w:rPr>
        <w:t>2</w:t>
      </w:r>
      <w:r w:rsidR="00D10150">
        <w:rPr>
          <w:rtl/>
        </w:rPr>
        <w:t xml:space="preserve">، </w:t>
      </w:r>
      <w:r>
        <w:rPr>
          <w:rtl/>
        </w:rPr>
        <w:t xml:space="preserve">ص </w:t>
      </w:r>
      <w:r w:rsidRPr="00DF5C21">
        <w:rPr>
          <w:rtl/>
        </w:rPr>
        <w:t>57.</w:t>
      </w:r>
    </w:p>
    <w:p w:rsidR="00301327" w:rsidRPr="00DF5C21" w:rsidRDefault="00301327" w:rsidP="001B73F2">
      <w:pPr>
        <w:pStyle w:val="libNormal"/>
        <w:rPr>
          <w:rtl/>
        </w:rPr>
      </w:pPr>
      <w:r>
        <w:rPr>
          <w:rtl/>
        </w:rPr>
        <w:t xml:space="preserve">وأخرج </w:t>
      </w:r>
      <w:r w:rsidR="001B73F2">
        <w:rPr>
          <w:rtl/>
        </w:rPr>
        <w:t>ا</w:t>
      </w:r>
      <w:r w:rsidRPr="00DF5C21">
        <w:rPr>
          <w:rtl/>
        </w:rPr>
        <w:t>بن عساكر في تاريخه بطريق</w:t>
      </w:r>
      <w:r>
        <w:rPr>
          <w:rtl/>
        </w:rPr>
        <w:t>ه</w:t>
      </w:r>
      <w:r w:rsidRPr="00DF5C21">
        <w:rPr>
          <w:rtl/>
        </w:rPr>
        <w:t xml:space="preserve"> حديث الغدير عن الصحابي أبو هريرة الدوسي.</w:t>
      </w:r>
    </w:p>
    <w:p w:rsidR="00301327" w:rsidRPr="00DF5C21" w:rsidRDefault="00301327" w:rsidP="001B73F2">
      <w:pPr>
        <w:pStyle w:val="libNormal"/>
        <w:rPr>
          <w:rtl/>
        </w:rPr>
      </w:pPr>
      <w:r w:rsidRPr="00DF5C21">
        <w:rPr>
          <w:rtl/>
        </w:rPr>
        <w:t xml:space="preserve">وأيضا أخرج </w:t>
      </w:r>
      <w:r w:rsidR="001B73F2">
        <w:rPr>
          <w:rtl/>
        </w:rPr>
        <w:t>ا</w:t>
      </w:r>
      <w:r w:rsidRPr="00DF5C21">
        <w:rPr>
          <w:rtl/>
        </w:rPr>
        <w:t>بن عساكر</w:t>
      </w:r>
      <w:r w:rsidR="001B73F2" w:rsidRPr="001B73F2">
        <w:rPr>
          <w:rtl/>
        </w:rPr>
        <w:t xml:space="preserve"> </w:t>
      </w:r>
      <w:r w:rsidR="001B73F2" w:rsidRPr="00DF5C21">
        <w:rPr>
          <w:rtl/>
        </w:rPr>
        <w:t>في تاريخه</w:t>
      </w:r>
      <w:r w:rsidRPr="00DF5C21">
        <w:rPr>
          <w:rtl/>
        </w:rPr>
        <w:t xml:space="preserve"> عن الصحابي حذيفة بن أُسيد أبو سريح</w:t>
      </w:r>
      <w:r w:rsidR="001B73F2">
        <w:rPr>
          <w:rtl/>
        </w:rPr>
        <w:t>ة</w:t>
      </w:r>
      <w:r w:rsidRPr="00DF5C21">
        <w:rPr>
          <w:rtl/>
        </w:rPr>
        <w:t xml:space="preserve"> الغفاري </w:t>
      </w:r>
      <w:r w:rsidR="001B73F2">
        <w:rPr>
          <w:rtl/>
        </w:rPr>
        <w:t>-</w:t>
      </w:r>
      <w:r w:rsidRPr="00DF5C21">
        <w:rPr>
          <w:rtl/>
        </w:rPr>
        <w:t>من أصحاب الشجرة</w:t>
      </w:r>
      <w:r w:rsidR="001B73F2">
        <w:rPr>
          <w:rtl/>
        </w:rPr>
        <w:t>-</w:t>
      </w:r>
      <w:r w:rsidRPr="00DF5C21">
        <w:rPr>
          <w:rtl/>
        </w:rPr>
        <w:t xml:space="preserve"> عن أبي الطفيل عن حذيفة الغفاري.</w:t>
      </w:r>
    </w:p>
    <w:p w:rsidR="00301327" w:rsidRPr="00DF5C21" w:rsidRDefault="00301327" w:rsidP="00AC0C15">
      <w:pPr>
        <w:pStyle w:val="libNormal"/>
        <w:rPr>
          <w:rtl/>
        </w:rPr>
      </w:pPr>
      <w:r>
        <w:rPr>
          <w:rtl/>
        </w:rPr>
        <w:t xml:space="preserve">وأخرج </w:t>
      </w:r>
      <w:r w:rsidR="001B73F2">
        <w:rPr>
          <w:rtl/>
        </w:rPr>
        <w:t>ا</w:t>
      </w:r>
      <w:r w:rsidRPr="00DF5C21">
        <w:rPr>
          <w:rtl/>
        </w:rPr>
        <w:t>بن عساكر شهادة الصحابي طلحة بن عبيد الله التميمي المقتول في معركة الجمل سنة 36 بالبصرة</w:t>
      </w:r>
      <w:r w:rsidR="00D10150">
        <w:rPr>
          <w:rtl/>
        </w:rPr>
        <w:t xml:space="preserve">، </w:t>
      </w:r>
      <w:r w:rsidRPr="00DF5C21">
        <w:rPr>
          <w:rtl/>
        </w:rPr>
        <w:t>لأمير المؤمنين</w:t>
      </w:r>
      <w:r w:rsidR="00D10150">
        <w:rPr>
          <w:rtl/>
        </w:rPr>
        <w:t xml:space="preserve"> (</w:t>
      </w:r>
      <w:r w:rsidRPr="00DF5C21">
        <w:rPr>
          <w:rtl/>
        </w:rPr>
        <w:t>ع</w:t>
      </w:r>
      <w:r w:rsidR="00D10150">
        <w:rPr>
          <w:rtl/>
        </w:rPr>
        <w:t xml:space="preserve">) </w:t>
      </w:r>
      <w:r w:rsidRPr="00DF5C21">
        <w:rPr>
          <w:rtl/>
        </w:rPr>
        <w:t>حين دعاه وذكّره بحديث</w:t>
      </w:r>
      <w:r>
        <w:rPr>
          <w:rtl/>
        </w:rPr>
        <w:t xml:space="preserve"> النبيّ</w:t>
      </w:r>
      <w:r w:rsidR="00D10150">
        <w:rPr>
          <w:rtl/>
        </w:rPr>
        <w:t xml:space="preserve"> (</w:t>
      </w:r>
      <w:r w:rsidRPr="00DF5C21">
        <w:rPr>
          <w:rtl/>
        </w:rPr>
        <w:t>ص</w:t>
      </w:r>
      <w:r w:rsidR="00D10150">
        <w:rPr>
          <w:rtl/>
        </w:rPr>
        <w:t xml:space="preserve">) </w:t>
      </w:r>
      <w:r w:rsidRPr="00DF5C21">
        <w:rPr>
          <w:rtl/>
        </w:rPr>
        <w:t>إذ قال</w:t>
      </w:r>
      <w:r w:rsidR="00D10150">
        <w:rPr>
          <w:rtl/>
        </w:rPr>
        <w:t xml:space="preserve"> (</w:t>
      </w:r>
      <w:r w:rsidRPr="00DF5C21">
        <w:rPr>
          <w:rtl/>
        </w:rPr>
        <w:t>ص</w:t>
      </w:r>
      <w:r w:rsidR="00D10150">
        <w:rPr>
          <w:rtl/>
        </w:rPr>
        <w:t>)</w:t>
      </w:r>
      <w:r w:rsidR="00AE2736">
        <w:rPr>
          <w:rtl/>
        </w:rPr>
        <w:t>:</w:t>
      </w:r>
      <w:r w:rsidR="00F7025B" w:rsidRPr="00845E56">
        <w:rPr>
          <w:rStyle w:val="libBold2Char"/>
          <w:rtl/>
        </w:rPr>
        <w:t xml:space="preserve"> </w:t>
      </w:r>
      <w:r w:rsidR="003B78C0" w:rsidRPr="003B78C0">
        <w:rPr>
          <w:rtl/>
        </w:rPr>
        <w:t>[</w:t>
      </w:r>
      <w:r w:rsidR="00F7025B" w:rsidRPr="00845E56">
        <w:rPr>
          <w:rStyle w:val="libBold2Char"/>
          <w:rtl/>
        </w:rPr>
        <w:t xml:space="preserve">أللّهم </w:t>
      </w:r>
      <w:r w:rsidRPr="00845E56">
        <w:rPr>
          <w:rStyle w:val="libBold2Char"/>
          <w:rtl/>
        </w:rPr>
        <w:t>والِ من والاه وعادِ من عاداه</w:t>
      </w:r>
      <w:r w:rsidR="00AC0C15">
        <w:rPr>
          <w:rtl/>
        </w:rPr>
        <w:t>]</w:t>
      </w:r>
      <w:r w:rsidRPr="00DF5C21">
        <w:rPr>
          <w:rtl/>
        </w:rPr>
        <w:t>.</w:t>
      </w:r>
      <w:r w:rsidR="00D10150">
        <w:rPr>
          <w:rtl/>
        </w:rPr>
        <w:t xml:space="preserve"> </w:t>
      </w:r>
      <w:r w:rsidR="00AC0C15">
        <w:rPr>
          <w:rtl/>
        </w:rPr>
        <w:t>(</w:t>
      </w:r>
      <w:r w:rsidRPr="00DF5C21">
        <w:rPr>
          <w:rtl/>
        </w:rPr>
        <w:t xml:space="preserve">تاريخ </w:t>
      </w:r>
      <w:r w:rsidR="00B7499C">
        <w:rPr>
          <w:rtl/>
        </w:rPr>
        <w:t>ا</w:t>
      </w:r>
      <w:r w:rsidRPr="00DF5C21">
        <w:rPr>
          <w:rtl/>
        </w:rPr>
        <w:t>بن عساكر</w:t>
      </w:r>
      <w:r w:rsidR="001B73F2">
        <w:rPr>
          <w:rtl/>
        </w:rPr>
        <w:t>:</w:t>
      </w:r>
      <w:r w:rsidR="00AE2736" w:rsidRPr="00DF5C21">
        <w:rPr>
          <w:rtl/>
        </w:rPr>
        <w:t xml:space="preserve"> ج</w:t>
      </w:r>
      <w:r w:rsidR="00AE2736">
        <w:rPr>
          <w:rtl/>
        </w:rPr>
        <w:t xml:space="preserve"> </w:t>
      </w:r>
      <w:r w:rsidR="00AE2736" w:rsidRPr="00DF5C21">
        <w:rPr>
          <w:rtl/>
        </w:rPr>
        <w:t>7</w:t>
      </w:r>
      <w:r>
        <w:rPr>
          <w:rtl/>
        </w:rPr>
        <w:t xml:space="preserve"> ص </w:t>
      </w:r>
      <w:r w:rsidRPr="00DF5C21">
        <w:rPr>
          <w:rtl/>
        </w:rPr>
        <w:t>83</w:t>
      </w:r>
      <w:r w:rsidR="00AE2736">
        <w:rPr>
          <w:rtl/>
        </w:rPr>
        <w:t>)</w:t>
      </w:r>
      <w:r w:rsidRPr="00DF5C21">
        <w:rPr>
          <w:rtl/>
        </w:rPr>
        <w:t>.</w:t>
      </w:r>
    </w:p>
    <w:p w:rsidR="00301327" w:rsidRPr="00DF5C21" w:rsidRDefault="00301327" w:rsidP="00845E56">
      <w:pPr>
        <w:pStyle w:val="libNormal"/>
        <w:rPr>
          <w:rtl/>
        </w:rPr>
      </w:pPr>
      <w:r w:rsidRPr="00DF5C21">
        <w:rPr>
          <w:rtl/>
        </w:rPr>
        <w:t>وروى</w:t>
      </w:r>
      <w:r w:rsidR="00B7499C">
        <w:rPr>
          <w:rtl/>
        </w:rPr>
        <w:t xml:space="preserve"> عن ابن </w:t>
      </w:r>
      <w:r w:rsidRPr="00DF5C21">
        <w:rPr>
          <w:rtl/>
        </w:rPr>
        <w:t>عساكر هذه المناشدة لأمير المؤمنين</w:t>
      </w:r>
      <w:r w:rsidR="00D10150">
        <w:rPr>
          <w:rtl/>
        </w:rPr>
        <w:t xml:space="preserve"> (</w:t>
      </w:r>
      <w:r w:rsidRPr="00DF5C21">
        <w:rPr>
          <w:rtl/>
        </w:rPr>
        <w:t>ع</w:t>
      </w:r>
      <w:r w:rsidR="00D10150">
        <w:rPr>
          <w:rtl/>
        </w:rPr>
        <w:t>)</w:t>
      </w:r>
      <w:r w:rsidR="00845E56">
        <w:rPr>
          <w:rtl/>
        </w:rPr>
        <w:t>،</w:t>
      </w:r>
      <w:r w:rsidR="00D10150">
        <w:rPr>
          <w:rtl/>
        </w:rPr>
        <w:t xml:space="preserve"> </w:t>
      </w:r>
      <w:r w:rsidRPr="00DF5C21">
        <w:rPr>
          <w:rtl/>
        </w:rPr>
        <w:t>المت</w:t>
      </w:r>
      <w:r w:rsidR="00236255">
        <w:rPr>
          <w:rtl/>
        </w:rPr>
        <w:t>ّ</w:t>
      </w:r>
      <w:r w:rsidRPr="00DF5C21">
        <w:rPr>
          <w:rtl/>
        </w:rPr>
        <w:t>قي الهندي في كتابه كنـز العم</w:t>
      </w:r>
      <w:r w:rsidR="00236255">
        <w:rPr>
          <w:rtl/>
        </w:rPr>
        <w:t>ّ</w:t>
      </w:r>
      <w:r w:rsidRPr="00DF5C21">
        <w:rPr>
          <w:rtl/>
        </w:rPr>
        <w:t>ال.</w:t>
      </w:r>
    </w:p>
    <w:p w:rsidR="00301327" w:rsidRPr="00DF5C21" w:rsidRDefault="00301327" w:rsidP="00AC0C15">
      <w:pPr>
        <w:pStyle w:val="libNormal"/>
        <w:rPr>
          <w:rtl/>
        </w:rPr>
      </w:pPr>
      <w:r>
        <w:rPr>
          <w:rtl/>
        </w:rPr>
        <w:t xml:space="preserve">وأخرج </w:t>
      </w:r>
      <w:r w:rsidR="001B73F2">
        <w:rPr>
          <w:rtl/>
        </w:rPr>
        <w:t>ا</w:t>
      </w:r>
      <w:r w:rsidRPr="00DF5C21">
        <w:rPr>
          <w:rtl/>
        </w:rPr>
        <w:t xml:space="preserve">بن عساكر حديث </w:t>
      </w:r>
      <w:r w:rsidR="001E071E">
        <w:rPr>
          <w:rtl/>
        </w:rPr>
        <w:t>ابن عباس</w:t>
      </w:r>
      <w:r w:rsidR="00D10150">
        <w:rPr>
          <w:rtl/>
        </w:rPr>
        <w:t xml:space="preserve">، </w:t>
      </w:r>
      <w:r w:rsidRPr="00DF5C21">
        <w:rPr>
          <w:rtl/>
        </w:rPr>
        <w:t>إذ أتاه تسعة رهط</w:t>
      </w:r>
      <w:r w:rsidR="00D10150">
        <w:rPr>
          <w:rtl/>
        </w:rPr>
        <w:t xml:space="preserve">، </w:t>
      </w:r>
      <w:r w:rsidR="00AC0C15">
        <w:rPr>
          <w:rtl/>
        </w:rPr>
        <w:t>(</w:t>
      </w:r>
      <w:r w:rsidRPr="00DF5C21">
        <w:rPr>
          <w:rtl/>
        </w:rPr>
        <w:t>المذكور قبلاً</w:t>
      </w:r>
      <w:r w:rsidR="00AC0C15">
        <w:rPr>
          <w:rtl/>
        </w:rPr>
        <w:t>)</w:t>
      </w:r>
      <w:r w:rsidR="00AC59B4">
        <w:rPr>
          <w:rtl/>
        </w:rPr>
        <w:t>،</w:t>
      </w:r>
    </w:p>
    <w:p w:rsidR="00301327" w:rsidRPr="00DF5C21" w:rsidRDefault="00301327" w:rsidP="00CB30FF">
      <w:pPr>
        <w:pStyle w:val="libNormal"/>
        <w:rPr>
          <w:rtl/>
        </w:rPr>
      </w:pPr>
      <w:r w:rsidRPr="00DF5C21">
        <w:rPr>
          <w:rtl/>
        </w:rPr>
        <w:t>وقد روى الحافظ الكنجي في الكفاية</w:t>
      </w:r>
      <w:r>
        <w:rPr>
          <w:rtl/>
        </w:rPr>
        <w:t xml:space="preserve"> ص </w:t>
      </w:r>
      <w:r w:rsidRPr="00DF5C21">
        <w:rPr>
          <w:rtl/>
        </w:rPr>
        <w:t>115 نقلاً</w:t>
      </w:r>
      <w:r w:rsidR="00B7499C">
        <w:rPr>
          <w:rtl/>
        </w:rPr>
        <w:t xml:space="preserve"> عن ابن </w:t>
      </w:r>
      <w:r w:rsidRPr="00DF5C21">
        <w:rPr>
          <w:rtl/>
        </w:rPr>
        <w:t xml:space="preserve">عساكر حديث </w:t>
      </w:r>
      <w:r w:rsidR="001E071E">
        <w:rPr>
          <w:rtl/>
        </w:rPr>
        <w:t>ابن عباس</w:t>
      </w:r>
      <w:r w:rsidRPr="00DF5C21">
        <w:rPr>
          <w:rtl/>
        </w:rPr>
        <w:t>.</w:t>
      </w:r>
    </w:p>
    <w:p w:rsidR="00301327" w:rsidRPr="00DF5C21" w:rsidRDefault="00301327" w:rsidP="00AC0C15">
      <w:pPr>
        <w:pStyle w:val="libNormal"/>
        <w:rPr>
          <w:rtl/>
        </w:rPr>
      </w:pPr>
      <w:r w:rsidRPr="00DF5C21">
        <w:rPr>
          <w:rtl/>
        </w:rPr>
        <w:t xml:space="preserve">وفي تاريخ </w:t>
      </w:r>
      <w:r w:rsidR="00B7499C">
        <w:rPr>
          <w:rtl/>
        </w:rPr>
        <w:t>ا</w:t>
      </w:r>
      <w:r w:rsidRPr="00DF5C21">
        <w:rPr>
          <w:rtl/>
        </w:rPr>
        <w:t>بن عساكر</w:t>
      </w:r>
      <w:r w:rsidR="001B73F2">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 xml:space="preserve">150 قال أحمد بن صالح </w:t>
      </w:r>
      <w:r w:rsidR="001B73F2">
        <w:rPr>
          <w:rtl/>
        </w:rPr>
        <w:t>ا</w:t>
      </w:r>
      <w:r w:rsidRPr="00DF5C21">
        <w:rPr>
          <w:rtl/>
        </w:rPr>
        <w:t>لعجلي</w:t>
      </w:r>
      <w:r w:rsidR="00D10150">
        <w:rPr>
          <w:rtl/>
        </w:rPr>
        <w:t xml:space="preserve">: </w:t>
      </w:r>
      <w:r w:rsidRPr="00DF5C21">
        <w:rPr>
          <w:rtl/>
        </w:rPr>
        <w:t>لم يبتل أحد من أصحاب</w:t>
      </w:r>
      <w:r>
        <w:rPr>
          <w:rtl/>
        </w:rPr>
        <w:t xml:space="preserve"> النبيّ</w:t>
      </w:r>
      <w:r w:rsidR="00D10150">
        <w:rPr>
          <w:rtl/>
        </w:rPr>
        <w:t xml:space="preserve"> (</w:t>
      </w:r>
      <w:r w:rsidRPr="00DF5C21">
        <w:rPr>
          <w:rtl/>
        </w:rPr>
        <w:t>ص</w:t>
      </w:r>
      <w:r w:rsidR="00D10150">
        <w:rPr>
          <w:rtl/>
        </w:rPr>
        <w:t xml:space="preserve">) </w:t>
      </w:r>
      <w:r w:rsidRPr="00DF5C21">
        <w:rPr>
          <w:rtl/>
        </w:rPr>
        <w:t>إلا</w:t>
      </w:r>
      <w:r>
        <w:rPr>
          <w:rtl/>
        </w:rPr>
        <w:t>ّ</w:t>
      </w:r>
      <w:r w:rsidRPr="00DF5C21">
        <w:rPr>
          <w:rtl/>
        </w:rPr>
        <w:t xml:space="preserve"> رجلين مُعيقب </w:t>
      </w:r>
      <w:r w:rsidR="00AC0C15">
        <w:rPr>
          <w:rtl/>
        </w:rPr>
        <w:t>(</w:t>
      </w:r>
      <w:r w:rsidRPr="00DF5C21">
        <w:rPr>
          <w:rtl/>
        </w:rPr>
        <w:t xml:space="preserve">مصغراً وهو </w:t>
      </w:r>
      <w:r w:rsidR="00B7499C">
        <w:rPr>
          <w:rtl/>
        </w:rPr>
        <w:t>ا</w:t>
      </w:r>
      <w:r w:rsidRPr="00DF5C21">
        <w:rPr>
          <w:rtl/>
        </w:rPr>
        <w:t>بن أبي فاطمة الدوسي الأزدي</w:t>
      </w:r>
      <w:r w:rsidR="00D10150">
        <w:rPr>
          <w:rtl/>
        </w:rPr>
        <w:t xml:space="preserve">، </w:t>
      </w:r>
      <w:r w:rsidRPr="00DF5C21">
        <w:rPr>
          <w:rtl/>
        </w:rPr>
        <w:t>من أمناء عمر بن الخطاب على بيت المال</w:t>
      </w:r>
      <w:r w:rsidR="00AC0C15">
        <w:rPr>
          <w:rtl/>
        </w:rPr>
        <w:t>)</w:t>
      </w:r>
      <w:r w:rsidRPr="00DF5C21">
        <w:rPr>
          <w:rtl/>
        </w:rPr>
        <w:t xml:space="preserve"> كان به داء الجذام وأنس بن مالك كان به وضحٌ يعني البرص</w:t>
      </w:r>
      <w:r w:rsidR="00D10150">
        <w:rPr>
          <w:rtl/>
        </w:rPr>
        <w:t xml:space="preserve">، </w:t>
      </w:r>
      <w:r w:rsidRPr="00DF5C21">
        <w:rPr>
          <w:rtl/>
        </w:rPr>
        <w:t>وقال أبو جعفر</w:t>
      </w:r>
      <w:r w:rsidR="00D10150">
        <w:rPr>
          <w:rtl/>
        </w:rPr>
        <w:t xml:space="preserve">: </w:t>
      </w:r>
      <w:r w:rsidRPr="00DF5C21">
        <w:rPr>
          <w:rtl/>
        </w:rPr>
        <w:t>رأيت أنساً يأكل فرأيته يلقم لقماً كباراً ورأيت به وضحاً وكان يتخلق بالخلوق</w:t>
      </w:r>
      <w:r w:rsidR="00D10150">
        <w:rPr>
          <w:rtl/>
        </w:rPr>
        <w:t xml:space="preserve">، </w:t>
      </w:r>
      <w:r w:rsidRPr="00DF5C21">
        <w:rPr>
          <w:rtl/>
        </w:rPr>
        <w:t xml:space="preserve">وقول </w:t>
      </w:r>
      <w:r>
        <w:rPr>
          <w:rtl/>
        </w:rPr>
        <w:t>ا</w:t>
      </w:r>
      <w:r w:rsidRPr="00DF5C21">
        <w:rPr>
          <w:rtl/>
        </w:rPr>
        <w:t>لعجلي المذكور حكاه أبو الحجاج المزي في تهذيبه كما في خلاصة الخزرجي</w:t>
      </w:r>
      <w:r>
        <w:rPr>
          <w:rtl/>
        </w:rPr>
        <w:t xml:space="preserve"> ص </w:t>
      </w:r>
      <w:r w:rsidRPr="00DF5C21">
        <w:rPr>
          <w:rtl/>
        </w:rPr>
        <w:t>35.</w:t>
      </w:r>
    </w:p>
    <w:p w:rsidR="00F26413" w:rsidRDefault="00F26413" w:rsidP="00F26413">
      <w:pPr>
        <w:pStyle w:val="libNormal"/>
        <w:rPr>
          <w:rtl/>
        </w:rPr>
      </w:pPr>
      <w:r>
        <w:rPr>
          <w:rtl/>
        </w:rPr>
        <w:br w:type="page"/>
      </w:r>
    </w:p>
    <w:p w:rsidR="00301327" w:rsidRPr="00DF5C21" w:rsidRDefault="00301327" w:rsidP="00845E56">
      <w:pPr>
        <w:pStyle w:val="libNormal"/>
        <w:rPr>
          <w:rtl/>
        </w:rPr>
      </w:pPr>
      <w:r w:rsidRPr="00DF5C21">
        <w:rPr>
          <w:rtl/>
        </w:rPr>
        <w:lastRenderedPageBreak/>
        <w:t>وقد نظم السيد الحميري إصابة الدعوة عليه في لامي</w:t>
      </w:r>
      <w:r w:rsidR="00C67BC6">
        <w:rPr>
          <w:rtl/>
        </w:rPr>
        <w:t>ّ</w:t>
      </w:r>
      <w:r w:rsidRPr="00DF5C21">
        <w:rPr>
          <w:rtl/>
        </w:rPr>
        <w:t>ته بقوله</w:t>
      </w:r>
      <w:r w:rsidR="00D10150">
        <w:rPr>
          <w:rtl/>
        </w:rPr>
        <w:t xml:space="preserve">: </w:t>
      </w:r>
    </w:p>
    <w:tbl>
      <w:tblPr>
        <w:tblStyle w:val="TableGrid"/>
        <w:bidiVisual/>
        <w:tblW w:w="4562" w:type="pct"/>
        <w:tblInd w:w="384" w:type="dxa"/>
        <w:tblLook w:val="01E0" w:firstRow="1" w:lastRow="1" w:firstColumn="1" w:lastColumn="1" w:noHBand="0" w:noVBand="0"/>
      </w:tblPr>
      <w:tblGrid>
        <w:gridCol w:w="3536"/>
        <w:gridCol w:w="272"/>
        <w:gridCol w:w="3502"/>
      </w:tblGrid>
      <w:tr w:rsidR="00F471BB" w:rsidTr="00F471BB">
        <w:trPr>
          <w:trHeight w:val="350"/>
        </w:trPr>
        <w:tc>
          <w:tcPr>
            <w:tcW w:w="3536" w:type="dxa"/>
            <w:shd w:val="clear" w:color="auto" w:fill="auto"/>
          </w:tcPr>
          <w:p w:rsidR="00F471BB" w:rsidRDefault="00F471BB" w:rsidP="00B14883">
            <w:pPr>
              <w:pStyle w:val="libPoem"/>
            </w:pPr>
            <w:r w:rsidRPr="00F471BB">
              <w:rPr>
                <w:rtl/>
              </w:rPr>
              <w:t>في ردّه سي</w:t>
            </w:r>
            <w:r>
              <w:rPr>
                <w:rtl/>
              </w:rPr>
              <w:t>ّ</w:t>
            </w:r>
            <w:r w:rsidRPr="00F471BB">
              <w:rPr>
                <w:rtl/>
              </w:rPr>
              <w:t>د كـل</w:t>
            </w:r>
            <w:r>
              <w:rPr>
                <w:rtl/>
              </w:rPr>
              <w:t>ّ</w:t>
            </w:r>
            <w:r w:rsidRPr="00F471BB">
              <w:rPr>
                <w:rtl/>
              </w:rPr>
              <w:t xml:space="preserve"> الورى</w:t>
            </w:r>
            <w:r w:rsidRPr="00CF6DDF">
              <w:rPr>
                <w:rStyle w:val="libPoemTiniChar0"/>
                <w:rtl/>
              </w:rPr>
              <w:br/>
              <w:t> </w:t>
            </w:r>
          </w:p>
        </w:tc>
        <w:tc>
          <w:tcPr>
            <w:tcW w:w="272" w:type="dxa"/>
            <w:shd w:val="clear" w:color="auto" w:fill="auto"/>
          </w:tcPr>
          <w:p w:rsidR="00F471BB" w:rsidRDefault="00F471BB" w:rsidP="0038453A">
            <w:pPr>
              <w:pStyle w:val="libPoem"/>
              <w:rPr>
                <w:rtl/>
              </w:rPr>
            </w:pPr>
          </w:p>
        </w:tc>
        <w:tc>
          <w:tcPr>
            <w:tcW w:w="3502" w:type="dxa"/>
            <w:shd w:val="clear" w:color="auto" w:fill="auto"/>
          </w:tcPr>
          <w:p w:rsidR="00F471BB" w:rsidRDefault="00F471BB" w:rsidP="00B14883">
            <w:pPr>
              <w:pStyle w:val="libPoem"/>
            </w:pPr>
            <w:r w:rsidRPr="00F471BB">
              <w:rPr>
                <w:rtl/>
              </w:rPr>
              <w:t>مولاهم في المحكم المنـزلِ</w:t>
            </w:r>
            <w:r w:rsidRPr="00CF6DDF">
              <w:rPr>
                <w:rStyle w:val="libPoemTiniChar0"/>
                <w:rtl/>
              </w:rPr>
              <w:br/>
              <w:t> </w:t>
            </w:r>
          </w:p>
        </w:tc>
      </w:tr>
      <w:tr w:rsidR="00F471BB" w:rsidTr="00F471BB">
        <w:tblPrEx>
          <w:tblLook w:val="04A0" w:firstRow="1" w:lastRow="0" w:firstColumn="1" w:lastColumn="0" w:noHBand="0" w:noVBand="1"/>
        </w:tblPrEx>
        <w:trPr>
          <w:trHeight w:val="350"/>
        </w:trPr>
        <w:tc>
          <w:tcPr>
            <w:tcW w:w="3536" w:type="dxa"/>
          </w:tcPr>
          <w:p w:rsidR="00F471BB" w:rsidRDefault="00F471BB" w:rsidP="00B14883">
            <w:pPr>
              <w:pStyle w:val="libPoem"/>
            </w:pPr>
            <w:r w:rsidRPr="00DF5C21">
              <w:rPr>
                <w:rtl/>
              </w:rPr>
              <w:t>فصد</w:t>
            </w:r>
            <w:r>
              <w:rPr>
                <w:rtl/>
              </w:rPr>
              <w:t>ّ</w:t>
            </w:r>
            <w:r w:rsidRPr="00DF5C21">
              <w:rPr>
                <w:rtl/>
              </w:rPr>
              <w:t>ه ذوالعرش عن رُشده</w:t>
            </w:r>
            <w:r w:rsidRPr="00CF6DDF">
              <w:rPr>
                <w:rStyle w:val="libPoemTiniChar0"/>
                <w:rtl/>
              </w:rPr>
              <w:br/>
              <w:t> </w:t>
            </w:r>
          </w:p>
        </w:tc>
        <w:tc>
          <w:tcPr>
            <w:tcW w:w="272" w:type="dxa"/>
          </w:tcPr>
          <w:p w:rsidR="00F471BB" w:rsidRDefault="00F471BB" w:rsidP="0038453A">
            <w:pPr>
              <w:pStyle w:val="libPoem"/>
              <w:rPr>
                <w:rtl/>
              </w:rPr>
            </w:pPr>
          </w:p>
        </w:tc>
        <w:tc>
          <w:tcPr>
            <w:tcW w:w="3502" w:type="dxa"/>
          </w:tcPr>
          <w:p w:rsidR="00F471BB" w:rsidRDefault="00F471BB" w:rsidP="00B14883">
            <w:pPr>
              <w:pStyle w:val="libPoem"/>
            </w:pPr>
            <w:r w:rsidRPr="00DF5C21">
              <w:rPr>
                <w:rtl/>
              </w:rPr>
              <w:t>وش</w:t>
            </w:r>
            <w:r>
              <w:rPr>
                <w:rtl/>
              </w:rPr>
              <w:t>أ</w:t>
            </w:r>
            <w:r w:rsidRPr="00DF5C21">
              <w:rPr>
                <w:rtl/>
              </w:rPr>
              <w:t>نه بالبـرص الأنكـلِ</w:t>
            </w:r>
            <w:r w:rsidRPr="00CF6DDF">
              <w:rPr>
                <w:rStyle w:val="libPoemTiniChar0"/>
                <w:rtl/>
              </w:rPr>
              <w:br/>
              <w:t> </w:t>
            </w:r>
          </w:p>
        </w:tc>
      </w:tr>
    </w:tbl>
    <w:p w:rsidR="00301327" w:rsidRPr="00DF5C21" w:rsidRDefault="00301327" w:rsidP="00845E56">
      <w:pPr>
        <w:pStyle w:val="libNormal"/>
        <w:rPr>
          <w:rtl/>
        </w:rPr>
      </w:pPr>
      <w:r w:rsidRPr="00DF5C21">
        <w:rPr>
          <w:rtl/>
        </w:rPr>
        <w:t>وقال الزاهي في قصيدته التي تأتي</w:t>
      </w:r>
      <w:r w:rsidR="00D10150">
        <w:rPr>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843592" w:rsidTr="00843592">
        <w:trPr>
          <w:trHeight w:val="350"/>
        </w:trPr>
        <w:tc>
          <w:tcPr>
            <w:tcW w:w="3536" w:type="dxa"/>
          </w:tcPr>
          <w:p w:rsidR="00843592" w:rsidRDefault="00843592" w:rsidP="00B14883">
            <w:pPr>
              <w:pStyle w:val="libPoem"/>
            </w:pPr>
            <w:r w:rsidRPr="00DF5C21">
              <w:rPr>
                <w:rtl/>
              </w:rPr>
              <w:t>ذاك الذي استوحش منه أنس</w:t>
            </w:r>
            <w:r>
              <w:rPr>
                <w:rtl/>
              </w:rPr>
              <w:t>ٌ</w:t>
            </w:r>
            <w:r w:rsidRPr="00CF6DDF">
              <w:rPr>
                <w:rStyle w:val="libPoemTiniChar0"/>
                <w:rtl/>
              </w:rPr>
              <w:br/>
              <w:t> </w:t>
            </w:r>
          </w:p>
        </w:tc>
        <w:tc>
          <w:tcPr>
            <w:tcW w:w="272" w:type="dxa"/>
          </w:tcPr>
          <w:p w:rsidR="00843592" w:rsidRDefault="00843592" w:rsidP="0038453A">
            <w:pPr>
              <w:pStyle w:val="libPoem"/>
              <w:rPr>
                <w:rtl/>
              </w:rPr>
            </w:pPr>
          </w:p>
        </w:tc>
        <w:tc>
          <w:tcPr>
            <w:tcW w:w="3502" w:type="dxa"/>
          </w:tcPr>
          <w:p w:rsidR="00843592" w:rsidRDefault="00843592" w:rsidP="00B14883">
            <w:pPr>
              <w:pStyle w:val="libPoem"/>
            </w:pPr>
            <w:r w:rsidRPr="00DF5C21">
              <w:rPr>
                <w:rtl/>
              </w:rPr>
              <w:t>أن يشهد الحق</w:t>
            </w:r>
            <w:r>
              <w:rPr>
                <w:rtl/>
              </w:rPr>
              <w:t>َّ</w:t>
            </w:r>
            <w:r w:rsidRPr="00DF5C21">
              <w:rPr>
                <w:rtl/>
              </w:rPr>
              <w:t xml:space="preserve"> فشاهد البرصْ</w:t>
            </w:r>
            <w:r w:rsidRPr="00CF6DDF">
              <w:rPr>
                <w:rStyle w:val="libPoemTiniChar0"/>
                <w:rtl/>
              </w:rPr>
              <w:br/>
              <w:t> </w:t>
            </w:r>
          </w:p>
        </w:tc>
      </w:tr>
      <w:tr w:rsidR="00843592" w:rsidTr="00843592">
        <w:trPr>
          <w:trHeight w:val="350"/>
        </w:trPr>
        <w:tc>
          <w:tcPr>
            <w:tcW w:w="3536" w:type="dxa"/>
          </w:tcPr>
          <w:p w:rsidR="00843592" w:rsidRDefault="00843592" w:rsidP="00B14883">
            <w:pPr>
              <w:pStyle w:val="libPoem"/>
            </w:pPr>
            <w:r w:rsidRPr="00DF5C21">
              <w:rPr>
                <w:rtl/>
              </w:rPr>
              <w:t>إذ قال</w:t>
            </w:r>
            <w:r>
              <w:rPr>
                <w:rtl/>
              </w:rPr>
              <w:t xml:space="preserve">: </w:t>
            </w:r>
            <w:r w:rsidRPr="00DF5C21">
              <w:rPr>
                <w:rtl/>
              </w:rPr>
              <w:t>م</w:t>
            </w:r>
            <w:r>
              <w:rPr>
                <w:rtl/>
              </w:rPr>
              <w:t>َ</w:t>
            </w:r>
            <w:r w:rsidRPr="00DF5C21">
              <w:rPr>
                <w:rtl/>
              </w:rPr>
              <w:t>ن يشهد بالغدير لي</w:t>
            </w:r>
            <w:r w:rsidRPr="00CF6DDF">
              <w:rPr>
                <w:rStyle w:val="libPoemTiniChar0"/>
                <w:rtl/>
              </w:rPr>
              <w:br/>
              <w:t> </w:t>
            </w:r>
          </w:p>
        </w:tc>
        <w:tc>
          <w:tcPr>
            <w:tcW w:w="272" w:type="dxa"/>
          </w:tcPr>
          <w:p w:rsidR="00843592" w:rsidRDefault="00843592" w:rsidP="0038453A">
            <w:pPr>
              <w:pStyle w:val="libPoem"/>
              <w:rPr>
                <w:rtl/>
              </w:rPr>
            </w:pPr>
          </w:p>
        </w:tc>
        <w:tc>
          <w:tcPr>
            <w:tcW w:w="3502" w:type="dxa"/>
          </w:tcPr>
          <w:p w:rsidR="00843592" w:rsidRDefault="00843592" w:rsidP="00B14883">
            <w:pPr>
              <w:pStyle w:val="libPoem"/>
            </w:pPr>
            <w:r w:rsidRPr="00DF5C21">
              <w:rPr>
                <w:rtl/>
              </w:rPr>
              <w:t>فباد</w:t>
            </w:r>
            <w:r>
              <w:rPr>
                <w:rtl/>
              </w:rPr>
              <w:t>َ</w:t>
            </w:r>
            <w:r w:rsidRPr="00DF5C21">
              <w:rPr>
                <w:rtl/>
              </w:rPr>
              <w:t>ر</w:t>
            </w:r>
            <w:r>
              <w:rPr>
                <w:rtl/>
              </w:rPr>
              <w:t>َ</w:t>
            </w:r>
            <w:r w:rsidRPr="00DF5C21">
              <w:rPr>
                <w:rtl/>
              </w:rPr>
              <w:t xml:space="preserve"> السامعُ وهو قد نكـصْ</w:t>
            </w:r>
            <w:r w:rsidRPr="00CF6DDF">
              <w:rPr>
                <w:rStyle w:val="libPoemTiniChar0"/>
                <w:rtl/>
              </w:rPr>
              <w:br/>
              <w:t> </w:t>
            </w:r>
          </w:p>
        </w:tc>
      </w:tr>
      <w:tr w:rsidR="00843592" w:rsidTr="00843592">
        <w:trPr>
          <w:trHeight w:val="350"/>
        </w:trPr>
        <w:tc>
          <w:tcPr>
            <w:tcW w:w="3536" w:type="dxa"/>
          </w:tcPr>
          <w:p w:rsidR="00843592" w:rsidRDefault="00843592" w:rsidP="00B14883">
            <w:pPr>
              <w:pStyle w:val="libPoem"/>
            </w:pPr>
            <w:r w:rsidRPr="00DF5C21">
              <w:rPr>
                <w:rtl/>
              </w:rPr>
              <w:t>فقال</w:t>
            </w:r>
            <w:r>
              <w:rPr>
                <w:rtl/>
              </w:rPr>
              <w:t xml:space="preserve">: </w:t>
            </w:r>
            <w:r w:rsidRPr="00DF5C21">
              <w:rPr>
                <w:rtl/>
              </w:rPr>
              <w:t>أنسيت فقال</w:t>
            </w:r>
            <w:r>
              <w:rPr>
                <w:rtl/>
              </w:rPr>
              <w:t xml:space="preserve">: </w:t>
            </w:r>
            <w:r w:rsidRPr="00DF5C21">
              <w:rPr>
                <w:rtl/>
              </w:rPr>
              <w:t>كاذب</w:t>
            </w:r>
            <w:r w:rsidRPr="00CF6DDF">
              <w:rPr>
                <w:rStyle w:val="libPoemTiniChar0"/>
                <w:rtl/>
              </w:rPr>
              <w:br/>
              <w:t> </w:t>
            </w:r>
          </w:p>
        </w:tc>
        <w:tc>
          <w:tcPr>
            <w:tcW w:w="272" w:type="dxa"/>
          </w:tcPr>
          <w:p w:rsidR="00843592" w:rsidRDefault="00843592" w:rsidP="0038453A">
            <w:pPr>
              <w:pStyle w:val="libPoem"/>
              <w:rPr>
                <w:rtl/>
              </w:rPr>
            </w:pPr>
          </w:p>
        </w:tc>
        <w:tc>
          <w:tcPr>
            <w:tcW w:w="3502" w:type="dxa"/>
          </w:tcPr>
          <w:p w:rsidR="00843592" w:rsidRDefault="00843592" w:rsidP="00B14883">
            <w:pPr>
              <w:pStyle w:val="libPoem"/>
            </w:pPr>
            <w:r w:rsidRPr="00DF5C21">
              <w:rPr>
                <w:rtl/>
              </w:rPr>
              <w:t>سوف ترى مالا ت</w:t>
            </w:r>
            <w:r>
              <w:rPr>
                <w:rtl/>
              </w:rPr>
              <w:t>ُ</w:t>
            </w:r>
            <w:r w:rsidRPr="00DF5C21">
              <w:rPr>
                <w:rtl/>
              </w:rPr>
              <w:t>واريه القمصْ</w:t>
            </w:r>
            <w:r w:rsidRPr="00CF6DDF">
              <w:rPr>
                <w:rStyle w:val="libPoemTiniChar0"/>
                <w:rtl/>
              </w:rPr>
              <w:br/>
              <w:t> </w:t>
            </w:r>
          </w:p>
        </w:tc>
      </w:tr>
    </w:tbl>
    <w:p w:rsidR="00845E56" w:rsidRPr="00DF42B0" w:rsidRDefault="00301327" w:rsidP="00DF42B0">
      <w:pPr>
        <w:pStyle w:val="libBold1"/>
        <w:rPr>
          <w:rtl/>
        </w:rPr>
      </w:pPr>
      <w:r w:rsidRPr="00DF42B0">
        <w:rPr>
          <w:rtl/>
        </w:rPr>
        <w:t>32- الحافظ أبو محمّد عبد الرز</w:t>
      </w:r>
      <w:r w:rsidR="00C809A2" w:rsidRPr="00DF42B0">
        <w:rPr>
          <w:rtl/>
        </w:rPr>
        <w:t>ّ</w:t>
      </w:r>
      <w:r w:rsidRPr="00DF42B0">
        <w:rPr>
          <w:rtl/>
        </w:rPr>
        <w:t>اق بن عبد الله بن أبي بكر عز</w:t>
      </w:r>
      <w:r w:rsidR="00C11854" w:rsidRPr="00DF42B0">
        <w:rPr>
          <w:rtl/>
        </w:rPr>
        <w:t>ّ</w:t>
      </w:r>
      <w:r w:rsidRPr="00DF42B0">
        <w:rPr>
          <w:rtl/>
        </w:rPr>
        <w:t xml:space="preserve"> الدين الرسعني الموصليُّ الحنبلي</w:t>
      </w:r>
      <w:r w:rsidR="00D10150" w:rsidRPr="00DF42B0">
        <w:rPr>
          <w:rtl/>
        </w:rPr>
        <w:t xml:space="preserve">: </w:t>
      </w:r>
    </w:p>
    <w:p w:rsidR="00301327" w:rsidRPr="00DF5C21" w:rsidRDefault="00150388" w:rsidP="00845E56">
      <w:pPr>
        <w:pStyle w:val="libNormal"/>
        <w:rPr>
          <w:rtl/>
        </w:rPr>
      </w:pPr>
      <w:r>
        <w:rPr>
          <w:rtl/>
        </w:rPr>
        <w:t>المتوفّى</w:t>
      </w:r>
      <w:r w:rsidR="00301327" w:rsidRPr="00DF5C21">
        <w:rPr>
          <w:rtl/>
        </w:rPr>
        <w:t xml:space="preserve"> 661 له كتاب مقتل الحسين</w:t>
      </w:r>
      <w:r w:rsidR="00D10150">
        <w:rPr>
          <w:rtl/>
        </w:rPr>
        <w:t xml:space="preserve"> (</w:t>
      </w:r>
      <w:r w:rsidR="00301327" w:rsidRPr="00DF5C21">
        <w:rPr>
          <w:rtl/>
        </w:rPr>
        <w:t>ع</w:t>
      </w:r>
      <w:r w:rsidR="00D10150">
        <w:rPr>
          <w:rtl/>
        </w:rPr>
        <w:t xml:space="preserve">) </w:t>
      </w:r>
      <w:r w:rsidR="00301327" w:rsidRPr="00DF5C21">
        <w:rPr>
          <w:rtl/>
        </w:rPr>
        <w:t>وله كتاب في تفسير القرآن الكريم.</w:t>
      </w:r>
    </w:p>
    <w:p w:rsidR="00301327" w:rsidRPr="0010659A" w:rsidRDefault="00301327" w:rsidP="000E7460">
      <w:pPr>
        <w:pStyle w:val="libNormal"/>
        <w:rPr>
          <w:rtl/>
        </w:rPr>
      </w:pPr>
      <w:r w:rsidRPr="00A75903">
        <w:rPr>
          <w:rtl/>
        </w:rPr>
        <w:t>روى في تفسيره</w:t>
      </w:r>
      <w:r w:rsidR="00D10150">
        <w:rPr>
          <w:rtl/>
        </w:rPr>
        <w:t>،</w:t>
      </w:r>
      <w:r w:rsidR="00B7499C">
        <w:rPr>
          <w:rtl/>
        </w:rPr>
        <w:t xml:space="preserve"> عن ابن </w:t>
      </w:r>
      <w:r w:rsidR="001E071E">
        <w:rPr>
          <w:rtl/>
        </w:rPr>
        <w:t>عباس</w:t>
      </w:r>
      <w:r w:rsidRPr="00A75903">
        <w:rPr>
          <w:rtl/>
        </w:rPr>
        <w:t xml:space="preserve"> رضي الله عنه قال</w:t>
      </w:r>
      <w:r w:rsidR="00D10150">
        <w:rPr>
          <w:rtl/>
        </w:rPr>
        <w:t xml:space="preserve">: </w:t>
      </w:r>
      <w:r w:rsidRPr="00A75903">
        <w:rPr>
          <w:rtl/>
        </w:rPr>
        <w:t>لما نزلت هذه الآية</w:t>
      </w:r>
      <w:r w:rsidR="004E3230">
        <w:rPr>
          <w:rtl/>
        </w:rPr>
        <w:t xml:space="preserve"> أخذ </w:t>
      </w:r>
      <w:r>
        <w:rPr>
          <w:rtl/>
        </w:rPr>
        <w:t>النبيّ</w:t>
      </w:r>
      <w:r w:rsidR="00D10150">
        <w:rPr>
          <w:rtl/>
        </w:rPr>
        <w:t xml:space="preserve"> (</w:t>
      </w:r>
      <w:r w:rsidRPr="00A75903">
        <w:rPr>
          <w:rtl/>
        </w:rPr>
        <w:t>ص</w:t>
      </w:r>
      <w:r w:rsidR="00D10150">
        <w:rPr>
          <w:rtl/>
        </w:rPr>
        <w:t xml:space="preserve">) </w:t>
      </w:r>
      <w:r w:rsidRPr="00A75903">
        <w:rPr>
          <w:rtl/>
        </w:rPr>
        <w:t>بيد علي</w:t>
      </w:r>
      <w:r w:rsidR="000E7460">
        <w:rPr>
          <w:rtl/>
        </w:rPr>
        <w:t>ٍّ</w:t>
      </w:r>
      <w:r w:rsidRPr="00A75903">
        <w:rPr>
          <w:rtl/>
        </w:rPr>
        <w:t xml:space="preserve"> فقال</w:t>
      </w:r>
      <w:r w:rsidR="00D10150">
        <w:rPr>
          <w:rtl/>
        </w:rPr>
        <w:t xml:space="preserve">: </w:t>
      </w:r>
      <w:r w:rsidR="003B78C0" w:rsidRPr="003B78C0">
        <w:rPr>
          <w:rtl/>
        </w:rPr>
        <w:t>[</w:t>
      </w:r>
      <w:r w:rsidRPr="00845E56">
        <w:rPr>
          <w:rStyle w:val="libBold2Char"/>
          <w:rtl/>
        </w:rPr>
        <w:t>من كنت مولاه فعليٌ</w:t>
      </w:r>
      <w:r w:rsidR="005F30BB" w:rsidRPr="00845E56">
        <w:rPr>
          <w:rStyle w:val="libBold2Char"/>
          <w:rtl/>
        </w:rPr>
        <w:t>ّ</w:t>
      </w:r>
      <w:r w:rsidRPr="00845E56">
        <w:rPr>
          <w:rStyle w:val="libBold2Char"/>
          <w:rtl/>
        </w:rPr>
        <w:t xml:space="preserve"> مولاه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00C809A2" w:rsidRPr="0010659A">
        <w:rPr>
          <w:rtl/>
        </w:rPr>
        <w:t>]</w:t>
      </w:r>
      <w:r w:rsidRPr="0010659A">
        <w:rPr>
          <w:rtl/>
        </w:rPr>
        <w:t>.</w:t>
      </w:r>
    </w:p>
    <w:p w:rsidR="00301327" w:rsidRPr="00DF5C21" w:rsidRDefault="00301327" w:rsidP="00922143">
      <w:pPr>
        <w:pStyle w:val="libNormal"/>
        <w:rPr>
          <w:rtl/>
        </w:rPr>
      </w:pPr>
      <w:r w:rsidRPr="00922143">
        <w:rPr>
          <w:rtl/>
        </w:rPr>
        <w:t>وقد نقل عنه هذا الحديث</w:t>
      </w:r>
      <w:r w:rsidR="00D10150" w:rsidRPr="00922143">
        <w:rPr>
          <w:rtl/>
        </w:rPr>
        <w:t xml:space="preserve">، </w:t>
      </w:r>
      <w:r w:rsidRPr="00922143">
        <w:rPr>
          <w:rtl/>
        </w:rPr>
        <w:t>ميرزا محمّد البدخشاني في كتابه</w:t>
      </w:r>
      <w:r w:rsidR="000E7460" w:rsidRPr="00922143">
        <w:rPr>
          <w:rtl/>
        </w:rPr>
        <w:t xml:space="preserve">: </w:t>
      </w:r>
      <w:r w:rsidRPr="00922143">
        <w:rPr>
          <w:rtl/>
        </w:rPr>
        <w:t>مفتاح النجا في مناقب آل العبا</w:t>
      </w:r>
      <w:r w:rsidR="00D10150" w:rsidRPr="00922143">
        <w:rPr>
          <w:rtl/>
        </w:rPr>
        <w:t xml:space="preserve">، </w:t>
      </w:r>
      <w:r w:rsidR="00922143" w:rsidRPr="00922143">
        <w:rPr>
          <w:rtl/>
        </w:rPr>
        <w:t>و</w:t>
      </w:r>
      <w:r w:rsidRPr="00922143">
        <w:rPr>
          <w:rtl/>
        </w:rPr>
        <w:t>علي بن عيسى الاربلي</w:t>
      </w:r>
      <w:r w:rsidR="00922143" w:rsidRPr="00922143">
        <w:rPr>
          <w:rtl/>
        </w:rPr>
        <w:t>،</w:t>
      </w:r>
      <w:r w:rsidRPr="00922143">
        <w:rPr>
          <w:rtl/>
        </w:rPr>
        <w:t xml:space="preserve"> في</w:t>
      </w:r>
      <w:r w:rsidR="004C32CF" w:rsidRPr="00922143">
        <w:rPr>
          <w:rtl/>
        </w:rPr>
        <w:t xml:space="preserve"> كشف الغمّة </w:t>
      </w:r>
      <w:r w:rsidRPr="00922143">
        <w:rPr>
          <w:rtl/>
        </w:rPr>
        <w:t xml:space="preserve">ص 92 مرفوعاً إلى </w:t>
      </w:r>
      <w:r w:rsidR="001E071E">
        <w:rPr>
          <w:rtl/>
        </w:rPr>
        <w:t>ابن عباس</w:t>
      </w:r>
      <w:r w:rsidR="00D10150" w:rsidRPr="00922143">
        <w:rPr>
          <w:rtl/>
        </w:rPr>
        <w:t xml:space="preserve">، </w:t>
      </w:r>
      <w:r w:rsidRPr="00922143">
        <w:rPr>
          <w:rtl/>
        </w:rPr>
        <w:t>ومحم</w:t>
      </w:r>
      <w:r w:rsidR="005F30BB" w:rsidRPr="00922143">
        <w:rPr>
          <w:rtl/>
        </w:rPr>
        <w:t>ّ</w:t>
      </w:r>
      <w:r w:rsidRPr="00922143">
        <w:rPr>
          <w:rtl/>
        </w:rPr>
        <w:t>د بن علي</w:t>
      </w:r>
      <w:r w:rsidR="005F30BB" w:rsidRPr="00922143">
        <w:rPr>
          <w:rtl/>
        </w:rPr>
        <w:t>ّ</w:t>
      </w:r>
      <w:r w:rsidRPr="00922143">
        <w:rPr>
          <w:rtl/>
        </w:rPr>
        <w:t xml:space="preserve"> الباقر عليه السلام.</w:t>
      </w:r>
    </w:p>
    <w:p w:rsidR="00845E56" w:rsidRPr="001155FB" w:rsidRDefault="00301327" w:rsidP="001155FB">
      <w:pPr>
        <w:pStyle w:val="libBold1"/>
        <w:rPr>
          <w:rtl/>
        </w:rPr>
      </w:pPr>
      <w:r w:rsidRPr="001155FB">
        <w:rPr>
          <w:rtl/>
        </w:rPr>
        <w:t>33- السيد</w:t>
      </w:r>
      <w:r w:rsidR="00E96C6A" w:rsidRPr="001155FB">
        <w:rPr>
          <w:rtl/>
        </w:rPr>
        <w:t xml:space="preserve"> عليّ بن </w:t>
      </w:r>
      <w:r w:rsidRPr="001155FB">
        <w:rPr>
          <w:rtl/>
        </w:rPr>
        <w:t>شهاب بن محمّد الهمداني</w:t>
      </w:r>
      <w:r w:rsidR="00D10150" w:rsidRPr="001155FB">
        <w:rPr>
          <w:rtl/>
        </w:rPr>
        <w:t xml:space="preserve">: </w:t>
      </w:r>
    </w:p>
    <w:p w:rsidR="00301327" w:rsidRPr="00DF5C21" w:rsidRDefault="00150388" w:rsidP="00845E56">
      <w:pPr>
        <w:pStyle w:val="libNormal"/>
        <w:rPr>
          <w:rtl/>
        </w:rPr>
      </w:pPr>
      <w:r>
        <w:rPr>
          <w:rtl/>
        </w:rPr>
        <w:t>المتوفّى</w:t>
      </w:r>
      <w:r w:rsidR="00301327" w:rsidRPr="00DF5C21">
        <w:rPr>
          <w:rtl/>
        </w:rPr>
        <w:t xml:space="preserve"> 786 صاحب كتاب مود</w:t>
      </w:r>
      <w:r w:rsidR="00301327">
        <w:rPr>
          <w:rtl/>
        </w:rPr>
        <w:t>ّ</w:t>
      </w:r>
      <w:r w:rsidR="00301327" w:rsidRPr="00DF5C21">
        <w:rPr>
          <w:rtl/>
        </w:rPr>
        <w:t>ة القربى.</w:t>
      </w:r>
    </w:p>
    <w:p w:rsidR="00301327" w:rsidRPr="00845E56" w:rsidRDefault="00301327" w:rsidP="00AC0C15">
      <w:pPr>
        <w:pStyle w:val="libNormal"/>
        <w:rPr>
          <w:rtl/>
        </w:rPr>
      </w:pPr>
      <w:r w:rsidRPr="00DF5C21">
        <w:rPr>
          <w:rtl/>
        </w:rPr>
        <w:t xml:space="preserve">قال في </w:t>
      </w:r>
      <w:r w:rsidR="00150388">
        <w:rPr>
          <w:rtl/>
        </w:rPr>
        <w:t>موَّدة القربى</w:t>
      </w:r>
      <w:r w:rsidR="00D10150">
        <w:rPr>
          <w:rtl/>
        </w:rPr>
        <w:t xml:space="preserve">: </w:t>
      </w:r>
      <w:r w:rsidRPr="00DF5C21">
        <w:rPr>
          <w:rtl/>
        </w:rPr>
        <w:t>عن البراء بن عازب رضي الله عنه قال أقبلت مع رسول الله</w:t>
      </w:r>
      <w:r w:rsidR="00D10150">
        <w:rPr>
          <w:rtl/>
        </w:rPr>
        <w:t xml:space="preserve"> (</w:t>
      </w:r>
      <w:r w:rsidRPr="00DF5C21">
        <w:rPr>
          <w:rtl/>
        </w:rPr>
        <w:t>ص</w:t>
      </w:r>
      <w:r w:rsidR="00D10150">
        <w:rPr>
          <w:rtl/>
        </w:rPr>
        <w:t>)</w:t>
      </w:r>
      <w:r w:rsidR="003F0683">
        <w:rPr>
          <w:rtl/>
        </w:rPr>
        <w:t xml:space="preserve"> وسلّم </w:t>
      </w:r>
      <w:r w:rsidRPr="00DF5C21">
        <w:rPr>
          <w:rtl/>
        </w:rPr>
        <w:t>في</w:t>
      </w:r>
      <w:r>
        <w:rPr>
          <w:rtl/>
        </w:rPr>
        <w:t xml:space="preserve"> حجّة</w:t>
      </w:r>
      <w:r w:rsidRPr="00DF5C21">
        <w:rPr>
          <w:rtl/>
        </w:rPr>
        <w:t xml:space="preserve"> الوداع</w:t>
      </w:r>
      <w:r>
        <w:rPr>
          <w:rtl/>
        </w:rPr>
        <w:t xml:space="preserve"> فلمّا </w:t>
      </w:r>
      <w:r w:rsidRPr="00DF5C21">
        <w:rPr>
          <w:rtl/>
        </w:rPr>
        <w:t>كان بغدير خمّ نودي الصلاة جامعة فجلس رسول الله</w:t>
      </w:r>
      <w:r w:rsidR="00D10150">
        <w:rPr>
          <w:rtl/>
        </w:rPr>
        <w:t xml:space="preserve"> (</w:t>
      </w:r>
      <w:r w:rsidRPr="00DF5C21">
        <w:rPr>
          <w:rtl/>
        </w:rPr>
        <w:t>ص</w:t>
      </w:r>
      <w:r w:rsidR="00D10150">
        <w:rPr>
          <w:rtl/>
        </w:rPr>
        <w:t xml:space="preserve">) </w:t>
      </w:r>
      <w:r w:rsidRPr="00DF5C21">
        <w:rPr>
          <w:rtl/>
        </w:rPr>
        <w:t>تحت شجرة</w:t>
      </w:r>
      <w:r w:rsidR="00BE50E9">
        <w:rPr>
          <w:rtl/>
        </w:rPr>
        <w:t xml:space="preserve"> وأخذ </w:t>
      </w:r>
      <w:r w:rsidRPr="00DF5C21">
        <w:rPr>
          <w:rtl/>
        </w:rPr>
        <w:t>بيد عليًّ وقال</w:t>
      </w:r>
      <w:r w:rsidR="00D10150">
        <w:rPr>
          <w:rtl/>
        </w:rPr>
        <w:t xml:space="preserve">: </w:t>
      </w:r>
      <w:r w:rsidR="00AC0C15">
        <w:rPr>
          <w:rtl/>
        </w:rPr>
        <w:t>[</w:t>
      </w:r>
      <w:r w:rsidR="00BD0A37" w:rsidRPr="00845E56">
        <w:rPr>
          <w:rStyle w:val="libBold2Char"/>
          <w:rtl/>
        </w:rPr>
        <w:t xml:space="preserve">ألست أولى </w:t>
      </w:r>
      <w:r w:rsidRPr="00845E56">
        <w:rPr>
          <w:rStyle w:val="libBold2Char"/>
          <w:rtl/>
        </w:rPr>
        <w:t>بالمؤمنين من أنفسهم</w:t>
      </w:r>
      <w:r w:rsidR="00D10150" w:rsidRPr="00845E56">
        <w:rPr>
          <w:rtl/>
        </w:rPr>
        <w:t>؟</w:t>
      </w:r>
      <w:r w:rsidRPr="00845E56">
        <w:rPr>
          <w:rtl/>
        </w:rPr>
        <w:t xml:space="preserve"> قالوا</w:t>
      </w:r>
      <w:r w:rsidR="00D10150" w:rsidRPr="00845E56">
        <w:rPr>
          <w:rtl/>
        </w:rPr>
        <w:t xml:space="preserve">: </w:t>
      </w:r>
      <w:r w:rsidRPr="00845E56">
        <w:rPr>
          <w:rtl/>
        </w:rPr>
        <w:t>بلى</w:t>
      </w:r>
      <w:r w:rsidR="00D10150" w:rsidRPr="00845E56">
        <w:rPr>
          <w:rtl/>
        </w:rPr>
        <w:t xml:space="preserve">، </w:t>
      </w:r>
      <w:r w:rsidRPr="00845E56">
        <w:rPr>
          <w:rtl/>
        </w:rPr>
        <w:t>يا رسول الله</w:t>
      </w:r>
      <w:r w:rsidR="00845E56">
        <w:rPr>
          <w:rtl/>
        </w:rPr>
        <w:t>!</w:t>
      </w:r>
      <w:r w:rsidRPr="00845E56">
        <w:rPr>
          <w:rtl/>
        </w:rPr>
        <w:t xml:space="preserve"> فقال</w:t>
      </w:r>
      <w:r w:rsidR="00D10150" w:rsidRPr="00845E56">
        <w:rPr>
          <w:rtl/>
        </w:rPr>
        <w:t xml:space="preserve">: </w:t>
      </w:r>
      <w:r w:rsidRPr="00845E56">
        <w:rPr>
          <w:rStyle w:val="libBold2Char"/>
          <w:rtl/>
        </w:rPr>
        <w:t>ألا من أنا مولاه فعليٌ</w:t>
      </w:r>
      <w:r w:rsidR="00915496">
        <w:rPr>
          <w:rStyle w:val="libBold2Char"/>
          <w:rtl/>
        </w:rPr>
        <w:t>ّ</w:t>
      </w:r>
      <w:r w:rsidRPr="00845E56">
        <w:rPr>
          <w:rStyle w:val="libBold2Char"/>
          <w:rtl/>
        </w:rPr>
        <w:t xml:space="preserve"> مولاه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Pr="00845E56">
        <w:rPr>
          <w:rtl/>
        </w:rPr>
        <w:t>.</w:t>
      </w:r>
      <w:r w:rsidR="00AC0C15">
        <w:rPr>
          <w:rtl/>
        </w:rPr>
        <w:t>]</w:t>
      </w:r>
      <w:r w:rsidR="00D10150" w:rsidRPr="00845E56">
        <w:rPr>
          <w:rtl/>
        </w:rPr>
        <w:t xml:space="preserve"> </w:t>
      </w:r>
      <w:r w:rsidRPr="00845E56">
        <w:rPr>
          <w:rtl/>
        </w:rPr>
        <w:t>فلقيه عمر رضي الله عنه فقال</w:t>
      </w:r>
      <w:r w:rsidR="00D10150" w:rsidRPr="00845E56">
        <w:rPr>
          <w:rtl/>
        </w:rPr>
        <w:t xml:space="preserve">: </w:t>
      </w:r>
      <w:r w:rsidRPr="00845E56">
        <w:rPr>
          <w:rtl/>
        </w:rPr>
        <w:t xml:space="preserve">هنيئاً لك يا </w:t>
      </w:r>
      <w:r w:rsidR="00150388" w:rsidRPr="00845E56">
        <w:rPr>
          <w:rtl/>
        </w:rPr>
        <w:t>عليّ بن أبي طالب</w:t>
      </w:r>
      <w:r w:rsidR="00845E56">
        <w:rPr>
          <w:rtl/>
        </w:rPr>
        <w:t>!</w:t>
      </w:r>
      <w:r w:rsidRPr="00845E56">
        <w:rPr>
          <w:rtl/>
        </w:rPr>
        <w:t xml:space="preserve"> أصبحت مولاي ومولى كل مؤمن ومؤمنة. وفيه نزلت</w:t>
      </w:r>
      <w:r w:rsidR="00D10150" w:rsidRPr="00845E56">
        <w:rPr>
          <w:rtl/>
        </w:rPr>
        <w:t xml:space="preserve">: </w:t>
      </w:r>
      <w:r w:rsidR="00845E56">
        <w:rPr>
          <w:rStyle w:val="libAlaemChar"/>
          <w:rtl/>
        </w:rPr>
        <w:t>(</w:t>
      </w:r>
      <w:r w:rsidRPr="00CF6DDF">
        <w:rPr>
          <w:rStyle w:val="libAieChar"/>
          <w:rtl/>
        </w:rPr>
        <w:t>يَا أَيُّهَا الرَّسُولُ بَلِّغْ مَا أُنزِلَ إِلَيْكَ مِن رَّبِّكَ</w:t>
      </w:r>
      <w:r w:rsidR="00845E56" w:rsidRPr="001001E6">
        <w:rPr>
          <w:rStyle w:val="libAlaemChar"/>
          <w:rtl/>
        </w:rPr>
        <w:t>)</w:t>
      </w:r>
      <w:r w:rsidR="00D10150" w:rsidRPr="00845E56">
        <w:rPr>
          <w:rtl/>
        </w:rPr>
        <w:t xml:space="preserve"> </w:t>
      </w:r>
      <w:r w:rsidRPr="00845E56">
        <w:rPr>
          <w:rtl/>
        </w:rPr>
        <w:t>الآية الكريمة.</w:t>
      </w:r>
    </w:p>
    <w:p w:rsidR="00F26413" w:rsidRDefault="00F26413" w:rsidP="00F26413">
      <w:pPr>
        <w:pStyle w:val="libNormal"/>
        <w:rPr>
          <w:rtl/>
        </w:rPr>
      </w:pPr>
      <w:r>
        <w:rPr>
          <w:rtl/>
        </w:rPr>
        <w:br w:type="page"/>
      </w:r>
    </w:p>
    <w:p w:rsidR="00301327" w:rsidRPr="00DF5C21" w:rsidRDefault="00301327" w:rsidP="00915496">
      <w:pPr>
        <w:pStyle w:val="libNormal"/>
        <w:rPr>
          <w:rtl/>
        </w:rPr>
      </w:pPr>
      <w:r w:rsidRPr="00DF5C21">
        <w:rPr>
          <w:rtl/>
        </w:rPr>
        <w:lastRenderedPageBreak/>
        <w:t xml:space="preserve">وأورد الهمداني في كتابه </w:t>
      </w:r>
      <w:r>
        <w:rPr>
          <w:rtl/>
        </w:rPr>
        <w:t>-</w:t>
      </w:r>
      <w:r w:rsidRPr="00DF5C21">
        <w:rPr>
          <w:rtl/>
        </w:rPr>
        <w:t xml:space="preserve"> مود</w:t>
      </w:r>
      <w:r>
        <w:rPr>
          <w:rtl/>
        </w:rPr>
        <w:t>َّ</w:t>
      </w:r>
      <w:r w:rsidRPr="00DF5C21">
        <w:rPr>
          <w:rtl/>
        </w:rPr>
        <w:t xml:space="preserve">ة القربى </w:t>
      </w:r>
      <w:r>
        <w:rPr>
          <w:rtl/>
        </w:rPr>
        <w:t>-</w:t>
      </w:r>
      <w:r w:rsidRPr="00DF5C21">
        <w:rPr>
          <w:rtl/>
        </w:rPr>
        <w:t xml:space="preserve"> حديث عمر بن الخطاب في روايته لحديث الغدير</w:t>
      </w:r>
      <w:r w:rsidR="00D10150">
        <w:rPr>
          <w:rtl/>
        </w:rPr>
        <w:t xml:space="preserve">، </w:t>
      </w:r>
      <w:r w:rsidRPr="00DF5C21">
        <w:rPr>
          <w:rtl/>
        </w:rPr>
        <w:t>عن عمر بن الخطاب رضي الله عنه قال</w:t>
      </w:r>
      <w:r w:rsidR="00D10150">
        <w:rPr>
          <w:rtl/>
        </w:rPr>
        <w:t xml:space="preserve">: </w:t>
      </w:r>
      <w:r w:rsidRPr="00DF5C21">
        <w:rPr>
          <w:rtl/>
        </w:rPr>
        <w:t xml:space="preserve">نصب رسول الله </w:t>
      </w:r>
      <w:r w:rsidR="003F0683">
        <w:rPr>
          <w:rtl/>
        </w:rPr>
        <w:t xml:space="preserve">صلّى الله عليه وآله وسلّم </w:t>
      </w:r>
      <w:r w:rsidRPr="00DF5C21">
        <w:rPr>
          <w:rtl/>
        </w:rPr>
        <w:t>علي</w:t>
      </w:r>
      <w:r w:rsidR="00915496">
        <w:rPr>
          <w:rtl/>
        </w:rPr>
        <w:t>ّ</w:t>
      </w:r>
      <w:r w:rsidRPr="00DF5C21">
        <w:rPr>
          <w:rtl/>
        </w:rPr>
        <w:t>اً علماً فقال</w:t>
      </w:r>
      <w:r w:rsidR="00D10150">
        <w:rPr>
          <w:rtl/>
        </w:rPr>
        <w:t xml:space="preserve">: </w:t>
      </w:r>
      <w:r w:rsidR="00AC0C15">
        <w:rPr>
          <w:rtl/>
        </w:rPr>
        <w:t>[</w:t>
      </w:r>
      <w:r w:rsidRPr="00845E56">
        <w:rPr>
          <w:rStyle w:val="libBold2Char"/>
          <w:rtl/>
        </w:rPr>
        <w:t>من كنت مولاه فعليٌّ مولاه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00D10150" w:rsidRPr="00845E56">
        <w:rPr>
          <w:rStyle w:val="libBold2Char"/>
          <w:rtl/>
        </w:rPr>
        <w:t xml:space="preserve">، </w:t>
      </w:r>
      <w:r w:rsidRPr="00845E56">
        <w:rPr>
          <w:rStyle w:val="libBold2Char"/>
          <w:rtl/>
        </w:rPr>
        <w:t>و</w:t>
      </w:r>
      <w:r w:rsidR="00915496">
        <w:rPr>
          <w:rStyle w:val="libBold2Char"/>
          <w:rtl/>
        </w:rPr>
        <w:t>ا</w:t>
      </w:r>
      <w:r w:rsidRPr="00845E56">
        <w:rPr>
          <w:rStyle w:val="libBold2Char"/>
          <w:rtl/>
        </w:rPr>
        <w:t>خذل من خذله</w:t>
      </w:r>
      <w:r w:rsidR="00D10150" w:rsidRPr="00845E56">
        <w:rPr>
          <w:rStyle w:val="libBold2Char"/>
          <w:rtl/>
        </w:rPr>
        <w:t xml:space="preserve">، </w:t>
      </w:r>
      <w:r w:rsidRPr="00845E56">
        <w:rPr>
          <w:rStyle w:val="libBold2Char"/>
          <w:rtl/>
        </w:rPr>
        <w:t>و</w:t>
      </w:r>
      <w:r w:rsidR="00915496">
        <w:rPr>
          <w:rStyle w:val="libBold2Char"/>
          <w:rtl/>
        </w:rPr>
        <w:t>ا</w:t>
      </w:r>
      <w:r w:rsidRPr="00845E56">
        <w:rPr>
          <w:rStyle w:val="libBold2Char"/>
          <w:rtl/>
        </w:rPr>
        <w:t>نصر من نصره</w:t>
      </w:r>
      <w:r w:rsidR="00D10150" w:rsidRPr="00845E56">
        <w:rPr>
          <w:rStyle w:val="libBold2Char"/>
          <w:rtl/>
        </w:rPr>
        <w:t>،</w:t>
      </w:r>
      <w:r w:rsidR="00F7025B" w:rsidRPr="00845E56">
        <w:rPr>
          <w:rStyle w:val="libBold2Char"/>
          <w:rtl/>
        </w:rPr>
        <w:t xml:space="preserve"> أللّهم </w:t>
      </w:r>
      <w:r w:rsidRPr="00845E56">
        <w:rPr>
          <w:rStyle w:val="libBold2Char"/>
          <w:rtl/>
        </w:rPr>
        <w:t>أنت شهيدي عليهم</w:t>
      </w:r>
      <w:r w:rsidR="003B78C0" w:rsidRPr="003B78C0">
        <w:rPr>
          <w:rtl/>
        </w:rPr>
        <w:t>]</w:t>
      </w:r>
      <w:r w:rsidRPr="00DF5C21">
        <w:rPr>
          <w:rtl/>
        </w:rPr>
        <w:t>.قال عمر بن الخط</w:t>
      </w:r>
      <w:r w:rsidR="00915496">
        <w:rPr>
          <w:rtl/>
        </w:rPr>
        <w:t>ّ</w:t>
      </w:r>
      <w:r w:rsidRPr="00DF5C21">
        <w:rPr>
          <w:rtl/>
        </w:rPr>
        <w:t>اب</w:t>
      </w:r>
      <w:r w:rsidR="00D10150">
        <w:rPr>
          <w:rtl/>
        </w:rPr>
        <w:t xml:space="preserve">: </w:t>
      </w:r>
      <w:r w:rsidRPr="00DF5C21">
        <w:rPr>
          <w:rtl/>
        </w:rPr>
        <w:t>يا رسول الله</w:t>
      </w:r>
      <w:r w:rsidR="00D10150">
        <w:rPr>
          <w:rtl/>
        </w:rPr>
        <w:t>؟</w:t>
      </w:r>
      <w:r w:rsidRPr="00DF5C21">
        <w:rPr>
          <w:rtl/>
        </w:rPr>
        <w:t xml:space="preserve"> وكان في جنبي شاب</w:t>
      </w:r>
      <w:r w:rsidR="005F30BB">
        <w:rPr>
          <w:rtl/>
        </w:rPr>
        <w:t>ٌّ</w:t>
      </w:r>
      <w:r w:rsidRPr="00DF5C21">
        <w:rPr>
          <w:rtl/>
        </w:rPr>
        <w:t xml:space="preserve"> حسن الوجه طيب الريح</w:t>
      </w:r>
      <w:r w:rsidR="00D10150">
        <w:rPr>
          <w:rtl/>
        </w:rPr>
        <w:t xml:space="preserve">، </w:t>
      </w:r>
      <w:r w:rsidRPr="00DF5C21">
        <w:rPr>
          <w:rtl/>
        </w:rPr>
        <w:t>قال لي</w:t>
      </w:r>
      <w:r w:rsidR="00D10150">
        <w:rPr>
          <w:rtl/>
        </w:rPr>
        <w:t xml:space="preserve">: </w:t>
      </w:r>
      <w:r w:rsidRPr="00DF5C21">
        <w:rPr>
          <w:rtl/>
        </w:rPr>
        <w:t>يا عمر لقد عقد رسول الله عقداً لا يحل</w:t>
      </w:r>
      <w:r w:rsidR="005F30BB">
        <w:rPr>
          <w:rtl/>
        </w:rPr>
        <w:t>ّ</w:t>
      </w:r>
      <w:r w:rsidRPr="00DF5C21">
        <w:rPr>
          <w:rtl/>
        </w:rPr>
        <w:t>هُ إل</w:t>
      </w:r>
      <w:r>
        <w:rPr>
          <w:rtl/>
        </w:rPr>
        <w:t>ّ</w:t>
      </w:r>
      <w:r w:rsidRPr="00DF5C21">
        <w:rPr>
          <w:rtl/>
        </w:rPr>
        <w:t>ا منافق.</w:t>
      </w:r>
      <w:r w:rsidR="00BD0A37">
        <w:rPr>
          <w:rtl/>
        </w:rPr>
        <w:t xml:space="preserve"> فأخذ </w:t>
      </w:r>
      <w:r w:rsidRPr="00DF5C21">
        <w:rPr>
          <w:rtl/>
        </w:rPr>
        <w:t>رسول الله بيدي فقال</w:t>
      </w:r>
      <w:r w:rsidR="00D10150">
        <w:rPr>
          <w:rtl/>
        </w:rPr>
        <w:t xml:space="preserve">: </w:t>
      </w:r>
      <w:r w:rsidRPr="00DF5C21">
        <w:rPr>
          <w:rtl/>
        </w:rPr>
        <w:t xml:space="preserve">يا عمر </w:t>
      </w:r>
      <w:r w:rsidR="005F30BB">
        <w:rPr>
          <w:rtl/>
        </w:rPr>
        <w:t>إ</w:t>
      </w:r>
      <w:r w:rsidRPr="00DF5C21">
        <w:rPr>
          <w:rtl/>
        </w:rPr>
        <w:t>ن</w:t>
      </w:r>
      <w:r w:rsidR="005F30BB">
        <w:rPr>
          <w:rtl/>
        </w:rPr>
        <w:t>ّ</w:t>
      </w:r>
      <w:r w:rsidRPr="00DF5C21">
        <w:rPr>
          <w:rtl/>
        </w:rPr>
        <w:t>ه ليس من ولد آدم لكن</w:t>
      </w:r>
      <w:r w:rsidR="005F30BB">
        <w:rPr>
          <w:rtl/>
        </w:rPr>
        <w:t>ّ</w:t>
      </w:r>
      <w:r w:rsidRPr="00DF5C21">
        <w:rPr>
          <w:rtl/>
        </w:rPr>
        <w:t>ه جبرائيل أراد أن يؤكِّد عليكم ما قلته في علي</w:t>
      </w:r>
      <w:r w:rsidR="00915496">
        <w:rPr>
          <w:rtl/>
        </w:rPr>
        <w:t>ٍ</w:t>
      </w:r>
      <w:r w:rsidRPr="00DF5C21">
        <w:rPr>
          <w:rtl/>
        </w:rPr>
        <w:t>ّ</w:t>
      </w:r>
      <w:r w:rsidR="00D10150">
        <w:rPr>
          <w:rtl/>
        </w:rPr>
        <w:t xml:space="preserve">، </w:t>
      </w:r>
      <w:r w:rsidRPr="00DF5C21">
        <w:rPr>
          <w:rtl/>
        </w:rPr>
        <w:t>وكذلك رواه عنه الشيخ القندوزي الحنفي في كتابه</w:t>
      </w:r>
      <w:r w:rsidR="00707B79">
        <w:rPr>
          <w:rtl/>
        </w:rPr>
        <w:t xml:space="preserve"> </w:t>
      </w:r>
      <w:r w:rsidR="00BE50E9">
        <w:rPr>
          <w:rtl/>
        </w:rPr>
        <w:t xml:space="preserve">ينابيع المودّة </w:t>
      </w:r>
      <w:r>
        <w:rPr>
          <w:rtl/>
        </w:rPr>
        <w:t xml:space="preserve">ص </w:t>
      </w:r>
      <w:r w:rsidRPr="00DF5C21">
        <w:rPr>
          <w:rtl/>
        </w:rPr>
        <w:t>249.</w:t>
      </w:r>
    </w:p>
    <w:p w:rsidR="00301327" w:rsidRPr="00DF5C21" w:rsidRDefault="00301327" w:rsidP="00483BED">
      <w:pPr>
        <w:pStyle w:val="libNormal"/>
        <w:rPr>
          <w:rtl/>
        </w:rPr>
      </w:pPr>
      <w:r w:rsidRPr="00DF5C21">
        <w:rPr>
          <w:rtl/>
        </w:rPr>
        <w:t xml:space="preserve">وروى الهمداني في </w:t>
      </w:r>
      <w:r w:rsidR="00150388">
        <w:rPr>
          <w:rtl/>
        </w:rPr>
        <w:t>مود</w:t>
      </w:r>
      <w:r w:rsidR="00483BED">
        <w:rPr>
          <w:rtl/>
        </w:rPr>
        <w:t>ّ</w:t>
      </w:r>
      <w:r w:rsidR="00150388">
        <w:rPr>
          <w:rtl/>
        </w:rPr>
        <w:t>ة القربى</w:t>
      </w:r>
      <w:r w:rsidR="00D10150">
        <w:rPr>
          <w:rtl/>
        </w:rPr>
        <w:t xml:space="preserve">، </w:t>
      </w:r>
      <w:r w:rsidRPr="00DF5C21">
        <w:rPr>
          <w:rtl/>
        </w:rPr>
        <w:t>حديث الغدير عن الصحابي جُبير بن مطعم بن عدي القرشي النوفلي.</w:t>
      </w:r>
    </w:p>
    <w:p w:rsidR="00301327" w:rsidRPr="00DF5C21" w:rsidRDefault="00301327" w:rsidP="00CC0DC7">
      <w:pPr>
        <w:pStyle w:val="libNormal"/>
        <w:rPr>
          <w:rtl/>
        </w:rPr>
      </w:pPr>
      <w:r w:rsidRPr="00DF5C21">
        <w:rPr>
          <w:rtl/>
        </w:rPr>
        <w:t xml:space="preserve">وأورد الهمداني في كتابه </w:t>
      </w:r>
      <w:r w:rsidR="00150388">
        <w:rPr>
          <w:rtl/>
        </w:rPr>
        <w:t>مود</w:t>
      </w:r>
      <w:r w:rsidR="00CC0DC7">
        <w:rPr>
          <w:rtl/>
        </w:rPr>
        <w:t>ّ</w:t>
      </w:r>
      <w:r w:rsidR="00150388">
        <w:rPr>
          <w:rtl/>
        </w:rPr>
        <w:t>ة القربى</w:t>
      </w:r>
      <w:r w:rsidRPr="00DF5C21">
        <w:rPr>
          <w:rtl/>
        </w:rPr>
        <w:t xml:space="preserve"> عن التهنئة بالغدير</w:t>
      </w:r>
      <w:r w:rsidR="00D10150">
        <w:rPr>
          <w:rtl/>
        </w:rPr>
        <w:t xml:space="preserve">، </w:t>
      </w:r>
      <w:r w:rsidRPr="00DF5C21">
        <w:rPr>
          <w:rtl/>
        </w:rPr>
        <w:t>عن الصحابي البراء بن عازب.</w:t>
      </w:r>
    </w:p>
    <w:p w:rsidR="00845E56" w:rsidRPr="001155FB" w:rsidRDefault="00301327" w:rsidP="001155FB">
      <w:pPr>
        <w:pStyle w:val="libBold1"/>
        <w:rPr>
          <w:rtl/>
        </w:rPr>
      </w:pPr>
      <w:r w:rsidRPr="001155FB">
        <w:rPr>
          <w:rtl/>
        </w:rPr>
        <w:t>34- الحافظ أبو بكر أحمد بن</w:t>
      </w:r>
      <w:r w:rsidR="00E96C6A" w:rsidRPr="001155FB">
        <w:rPr>
          <w:rtl/>
        </w:rPr>
        <w:t xml:space="preserve"> عليّ بن </w:t>
      </w:r>
      <w:r w:rsidRPr="001155FB">
        <w:rPr>
          <w:rtl/>
        </w:rPr>
        <w:t>ثابت</w:t>
      </w:r>
      <w:r w:rsidR="00D10150" w:rsidRPr="001155FB">
        <w:rPr>
          <w:rtl/>
        </w:rPr>
        <w:t xml:space="preserve">، </w:t>
      </w:r>
      <w:r w:rsidRPr="001155FB">
        <w:rPr>
          <w:rtl/>
        </w:rPr>
        <w:t>الخطيب البغدادي</w:t>
      </w:r>
      <w:r w:rsidR="00D10150" w:rsidRPr="001155FB">
        <w:rPr>
          <w:rtl/>
        </w:rPr>
        <w:t xml:space="preserve">: </w:t>
      </w:r>
    </w:p>
    <w:p w:rsidR="00301327" w:rsidRPr="00DF5C21" w:rsidRDefault="00150388" w:rsidP="00845E56">
      <w:pPr>
        <w:pStyle w:val="libNormal"/>
        <w:rPr>
          <w:rtl/>
        </w:rPr>
      </w:pPr>
      <w:r>
        <w:rPr>
          <w:rtl/>
        </w:rPr>
        <w:t>المتوفّى</w:t>
      </w:r>
      <w:r w:rsidR="00301327" w:rsidRPr="00DF5C21">
        <w:rPr>
          <w:rtl/>
        </w:rPr>
        <w:t xml:space="preserve"> 463 له كتاب في التاريخ.</w:t>
      </w:r>
    </w:p>
    <w:p w:rsidR="00301327" w:rsidRPr="00DF5C21" w:rsidRDefault="00301327" w:rsidP="00915496">
      <w:pPr>
        <w:pStyle w:val="libNormal"/>
        <w:rPr>
          <w:rtl/>
        </w:rPr>
      </w:pPr>
      <w:r w:rsidRPr="00DF5C21">
        <w:rPr>
          <w:rtl/>
        </w:rPr>
        <w:t>روى في تاريخه</w:t>
      </w:r>
      <w:r w:rsidR="00915496">
        <w:rPr>
          <w:rtl/>
        </w:rPr>
        <w:t>:</w:t>
      </w:r>
      <w:r w:rsidR="00AE2736" w:rsidRPr="00DF5C21">
        <w:rPr>
          <w:rtl/>
        </w:rPr>
        <w:t xml:space="preserve"> ج</w:t>
      </w:r>
      <w:r w:rsidR="00AE2736">
        <w:rPr>
          <w:rtl/>
        </w:rPr>
        <w:t xml:space="preserve"> </w:t>
      </w:r>
      <w:r w:rsidR="00AE2736" w:rsidRPr="00DF5C21">
        <w:rPr>
          <w:rtl/>
        </w:rPr>
        <w:t>8</w:t>
      </w:r>
      <w:r>
        <w:rPr>
          <w:rtl/>
        </w:rPr>
        <w:t xml:space="preserve"> ص </w:t>
      </w:r>
      <w:r w:rsidRPr="00DF5C21">
        <w:rPr>
          <w:rtl/>
        </w:rPr>
        <w:t>290 عن عبد الله بن</w:t>
      </w:r>
      <w:r w:rsidR="00E96C6A">
        <w:rPr>
          <w:rtl/>
        </w:rPr>
        <w:t xml:space="preserve"> عليّ بن </w:t>
      </w:r>
      <w:r>
        <w:rPr>
          <w:rtl/>
        </w:rPr>
        <w:t xml:space="preserve">محمّد </w:t>
      </w:r>
      <w:r w:rsidRPr="00DF5C21">
        <w:rPr>
          <w:rtl/>
        </w:rPr>
        <w:t>بن بشران عن الحافظ</w:t>
      </w:r>
      <w:r w:rsidR="00E96C6A">
        <w:rPr>
          <w:rtl/>
        </w:rPr>
        <w:t xml:space="preserve"> عليّ بن </w:t>
      </w:r>
      <w:r w:rsidRPr="00DF5C21">
        <w:rPr>
          <w:rtl/>
        </w:rPr>
        <w:t>عمر الدار قطني</w:t>
      </w:r>
      <w:r w:rsidR="00D10150">
        <w:rPr>
          <w:rtl/>
        </w:rPr>
        <w:t xml:space="preserve">، </w:t>
      </w:r>
      <w:r w:rsidRPr="00DF5C21">
        <w:rPr>
          <w:rtl/>
        </w:rPr>
        <w:t>عن حبشون الخل</w:t>
      </w:r>
      <w:r w:rsidR="00915496">
        <w:rPr>
          <w:rtl/>
        </w:rPr>
        <w:t>ّ</w:t>
      </w:r>
      <w:r w:rsidRPr="00DF5C21">
        <w:rPr>
          <w:rtl/>
        </w:rPr>
        <w:t>ال</w:t>
      </w:r>
      <w:r w:rsidR="00D10150">
        <w:rPr>
          <w:rtl/>
        </w:rPr>
        <w:t xml:space="preserve">، </w:t>
      </w:r>
      <w:r w:rsidRPr="00DF5C21">
        <w:rPr>
          <w:rtl/>
        </w:rPr>
        <w:t>عن</w:t>
      </w:r>
      <w:r w:rsidR="00E96C6A">
        <w:rPr>
          <w:rtl/>
        </w:rPr>
        <w:t xml:space="preserve"> عليّ بن </w:t>
      </w:r>
      <w:r w:rsidRPr="00DF5C21">
        <w:rPr>
          <w:rtl/>
        </w:rPr>
        <w:t>سعيد الرملي عن ضمرة</w:t>
      </w:r>
      <w:r w:rsidR="00B7499C">
        <w:rPr>
          <w:rtl/>
        </w:rPr>
        <w:t xml:space="preserve"> عن ابن </w:t>
      </w:r>
      <w:r w:rsidRPr="00DF5C21">
        <w:rPr>
          <w:rtl/>
        </w:rPr>
        <w:t>شوذب عن مطر الور</w:t>
      </w:r>
      <w:r w:rsidR="00915496">
        <w:rPr>
          <w:rtl/>
        </w:rPr>
        <w:t>ّ</w:t>
      </w:r>
      <w:r w:rsidRPr="00DF5C21">
        <w:rPr>
          <w:rtl/>
        </w:rPr>
        <w:t>اق</w:t>
      </w:r>
      <w:r w:rsidR="00B7499C">
        <w:rPr>
          <w:rtl/>
        </w:rPr>
        <w:t xml:space="preserve"> عن ابن </w:t>
      </w:r>
      <w:r w:rsidRPr="00DF5C21">
        <w:rPr>
          <w:rtl/>
        </w:rPr>
        <w:t>حوشب عن أبي هريرة عن</w:t>
      </w:r>
      <w:r>
        <w:rPr>
          <w:rtl/>
        </w:rPr>
        <w:t xml:space="preserve"> النبيّ </w:t>
      </w:r>
      <w:r w:rsidR="003F0683">
        <w:rPr>
          <w:rtl/>
        </w:rPr>
        <w:t>صلّى الله عليه وآله وسلّم</w:t>
      </w:r>
      <w:r w:rsidR="00D10150">
        <w:rPr>
          <w:rtl/>
        </w:rPr>
        <w:t xml:space="preserve">: </w:t>
      </w:r>
    </w:p>
    <w:p w:rsidR="00301327" w:rsidRPr="00DF5C21" w:rsidRDefault="00301327" w:rsidP="00845E56">
      <w:pPr>
        <w:pStyle w:val="libNormal"/>
        <w:rPr>
          <w:rtl/>
        </w:rPr>
      </w:pPr>
      <w:r w:rsidRPr="00DF5C21">
        <w:rPr>
          <w:rtl/>
        </w:rPr>
        <w:t xml:space="preserve">وعن أحمد بن عبد الله </w:t>
      </w:r>
      <w:r>
        <w:rPr>
          <w:rtl/>
        </w:rPr>
        <w:t>ا</w:t>
      </w:r>
      <w:r w:rsidRPr="00DF5C21">
        <w:rPr>
          <w:rtl/>
        </w:rPr>
        <w:t>لنيري عن</w:t>
      </w:r>
      <w:r w:rsidR="00E96C6A">
        <w:rPr>
          <w:rtl/>
        </w:rPr>
        <w:t xml:space="preserve"> عليّ بن </w:t>
      </w:r>
      <w:r w:rsidRPr="00DF5C21">
        <w:rPr>
          <w:rtl/>
        </w:rPr>
        <w:t>سعيد عن ضمرة عن أبي شوذب عن مطر</w:t>
      </w:r>
      <w:r w:rsidR="00B7499C">
        <w:rPr>
          <w:rtl/>
        </w:rPr>
        <w:t xml:space="preserve"> عن ابن </w:t>
      </w:r>
      <w:r w:rsidRPr="00DF5C21">
        <w:rPr>
          <w:rtl/>
        </w:rPr>
        <w:t>حوشب عن أبي هريرة عن</w:t>
      </w:r>
      <w:r>
        <w:rPr>
          <w:rtl/>
        </w:rPr>
        <w:t xml:space="preserve"> النبيّ </w:t>
      </w:r>
      <w:r w:rsidR="003F0683">
        <w:rPr>
          <w:rtl/>
        </w:rPr>
        <w:t>صلّى الله عليه وآله وسلّم</w:t>
      </w:r>
      <w:r w:rsidR="00D10150">
        <w:rPr>
          <w:rtl/>
        </w:rPr>
        <w:t xml:space="preserve">: </w:t>
      </w:r>
      <w:r w:rsidR="005F30BB">
        <w:rPr>
          <w:rtl/>
        </w:rPr>
        <w:t>أ</w:t>
      </w:r>
      <w:r w:rsidRPr="00DF5C21">
        <w:rPr>
          <w:rtl/>
        </w:rPr>
        <w:t>ن</w:t>
      </w:r>
      <w:r w:rsidR="005F30BB">
        <w:rPr>
          <w:rtl/>
        </w:rPr>
        <w:t>ّ</w:t>
      </w:r>
      <w:r w:rsidRPr="00DF5C21">
        <w:rPr>
          <w:rtl/>
        </w:rPr>
        <w:t>ه قال</w:t>
      </w:r>
      <w:r w:rsidR="00D10150">
        <w:rPr>
          <w:rtl/>
        </w:rPr>
        <w:t xml:space="preserve">: </w:t>
      </w:r>
    </w:p>
    <w:p w:rsidR="00301327" w:rsidRPr="00DF5C21" w:rsidRDefault="00301327" w:rsidP="00845E56">
      <w:pPr>
        <w:pStyle w:val="libNormal"/>
        <w:rPr>
          <w:rtl/>
        </w:rPr>
      </w:pPr>
      <w:r w:rsidRPr="00DF5C21">
        <w:rPr>
          <w:rtl/>
        </w:rPr>
        <w:t>من صام يوم ثمان عشر من ذي</w:t>
      </w:r>
      <w:r>
        <w:rPr>
          <w:rtl/>
        </w:rPr>
        <w:t xml:space="preserve"> الحجّة</w:t>
      </w:r>
      <w:r w:rsidRPr="00DF5C21">
        <w:rPr>
          <w:rtl/>
        </w:rPr>
        <w:t xml:space="preserve"> كتب له صيام ست</w:t>
      </w:r>
      <w:r w:rsidR="005F30BB">
        <w:rPr>
          <w:rtl/>
        </w:rPr>
        <w:t>ّ</w:t>
      </w:r>
      <w:r w:rsidRPr="00DF5C21">
        <w:rPr>
          <w:rtl/>
        </w:rPr>
        <w:t>ين شهراً. وهو يوم غدير خمّ لما</w:t>
      </w:r>
      <w:r w:rsidR="004E3230">
        <w:rPr>
          <w:rtl/>
        </w:rPr>
        <w:t xml:space="preserve"> أخذ </w:t>
      </w:r>
      <w:r w:rsidRPr="00DF5C21">
        <w:rPr>
          <w:rtl/>
        </w:rPr>
        <w:t>النبي</w:t>
      </w:r>
      <w:r w:rsidR="00D10150">
        <w:rPr>
          <w:rtl/>
        </w:rPr>
        <w:t xml:space="preserve"> (</w:t>
      </w:r>
      <w:r w:rsidRPr="00DF5C21">
        <w:rPr>
          <w:rtl/>
        </w:rPr>
        <w:t>ص</w:t>
      </w:r>
      <w:r w:rsidR="00D10150">
        <w:rPr>
          <w:rtl/>
        </w:rPr>
        <w:t xml:space="preserve">) </w:t>
      </w:r>
      <w:r w:rsidRPr="00DF5C21">
        <w:rPr>
          <w:rtl/>
        </w:rPr>
        <w:t xml:space="preserve">بيد </w:t>
      </w:r>
      <w:r w:rsidR="00150388">
        <w:rPr>
          <w:rtl/>
        </w:rPr>
        <w:t>عليّ بن أبي طالب</w:t>
      </w:r>
      <w:r w:rsidRPr="00DF5C21">
        <w:rPr>
          <w:rtl/>
        </w:rPr>
        <w:t xml:space="preserve"> فقال</w:t>
      </w:r>
      <w:r w:rsidR="00D10150">
        <w:rPr>
          <w:rtl/>
        </w:rPr>
        <w:t>:</w:t>
      </w:r>
      <w:r w:rsidR="00BD0A37">
        <w:rPr>
          <w:rtl/>
        </w:rPr>
        <w:t xml:space="preserve"> </w:t>
      </w:r>
      <w:r w:rsidR="003B78C0" w:rsidRPr="003B78C0">
        <w:rPr>
          <w:rtl/>
        </w:rPr>
        <w:t>[</w:t>
      </w:r>
      <w:r w:rsidR="00BD0A37" w:rsidRPr="00845E56">
        <w:rPr>
          <w:rStyle w:val="libBold2Char"/>
          <w:rtl/>
        </w:rPr>
        <w:t xml:space="preserve">ألست أولى </w:t>
      </w:r>
      <w:r w:rsidRPr="00845E56">
        <w:rPr>
          <w:rStyle w:val="libBold2Char"/>
          <w:rtl/>
        </w:rPr>
        <w:t>بالمؤمنين</w:t>
      </w:r>
      <w:r w:rsidR="00D10150" w:rsidRPr="00845E56">
        <w:rPr>
          <w:rtl/>
        </w:rPr>
        <w:t>؟</w:t>
      </w:r>
      <w:r w:rsidRPr="00845E56">
        <w:rPr>
          <w:rtl/>
        </w:rPr>
        <w:t xml:space="preserve"> قالوا</w:t>
      </w:r>
      <w:r w:rsidR="00D10150" w:rsidRPr="00845E56">
        <w:rPr>
          <w:rtl/>
        </w:rPr>
        <w:t xml:space="preserve">: </w:t>
      </w:r>
      <w:r w:rsidRPr="00845E56">
        <w:rPr>
          <w:rtl/>
        </w:rPr>
        <w:t xml:space="preserve">بلى يا رسول الله. قال </w:t>
      </w:r>
      <w:r w:rsidRPr="00845E56">
        <w:rPr>
          <w:rStyle w:val="libBold2Char"/>
          <w:rtl/>
        </w:rPr>
        <w:t xml:space="preserve">من كنت مولاه </w:t>
      </w:r>
      <w:r w:rsidR="00150388" w:rsidRPr="00845E56">
        <w:rPr>
          <w:rStyle w:val="libBold2Char"/>
          <w:rtl/>
        </w:rPr>
        <w:t>فعليٌّ مولاه</w:t>
      </w:r>
      <w:r w:rsidR="00AC0C15">
        <w:rPr>
          <w:rtl/>
        </w:rPr>
        <w:t>]</w:t>
      </w:r>
      <w:r w:rsidRPr="00845E56">
        <w:rPr>
          <w:rtl/>
        </w:rPr>
        <w:t>. فقال عمر بن الخطاب</w:t>
      </w:r>
      <w:r w:rsidR="00D10150" w:rsidRPr="00845E56">
        <w:rPr>
          <w:rtl/>
        </w:rPr>
        <w:t xml:space="preserve">: </w:t>
      </w:r>
      <w:r w:rsidRPr="00845E56">
        <w:rPr>
          <w:rtl/>
        </w:rPr>
        <w:t>بخٍ بخٍ يا بن أبي طالب أصبحت مولاي ومولى كل</w:t>
      </w:r>
      <w:r w:rsidR="005F30BB" w:rsidRPr="00845E56">
        <w:rPr>
          <w:rtl/>
        </w:rPr>
        <w:t>ّ</w:t>
      </w:r>
      <w:r w:rsidRPr="00845E56">
        <w:rPr>
          <w:rtl/>
        </w:rPr>
        <w:t xml:space="preserve"> مسلم. فأنزل الله</w:t>
      </w:r>
      <w:r w:rsidR="00D10150" w:rsidRPr="00845E56">
        <w:rPr>
          <w:rtl/>
        </w:rPr>
        <w:t xml:space="preserve">: </w:t>
      </w:r>
      <w:r w:rsidR="00D10150">
        <w:rPr>
          <w:rStyle w:val="libAlaemChar"/>
          <w:rtl/>
        </w:rPr>
        <w:t>(</w:t>
      </w:r>
      <w:r w:rsidR="000E5C74" w:rsidRPr="00CF6DDF">
        <w:rPr>
          <w:rStyle w:val="libAieChar"/>
          <w:rtl/>
        </w:rPr>
        <w:t>الْيَوْمَ أَكْمَلْتُ لَكُمْ دِينَكُمْ</w:t>
      </w:r>
      <w:r w:rsidR="00845E56" w:rsidRPr="001001E6">
        <w:rPr>
          <w:rStyle w:val="libAlaemChar"/>
          <w:rtl/>
        </w:rPr>
        <w:t>)</w:t>
      </w:r>
      <w:r w:rsidR="00845E56">
        <w:rPr>
          <w:rtl/>
        </w:rPr>
        <w:t>.</w:t>
      </w:r>
    </w:p>
    <w:p w:rsidR="00F26413" w:rsidRDefault="00F26413" w:rsidP="00F26413">
      <w:pPr>
        <w:pStyle w:val="libNormal"/>
        <w:rPr>
          <w:rtl/>
        </w:rPr>
      </w:pPr>
      <w:r>
        <w:rPr>
          <w:rtl/>
        </w:rPr>
        <w:br w:type="page"/>
      </w:r>
    </w:p>
    <w:p w:rsidR="00301327" w:rsidRPr="0010659A" w:rsidRDefault="00301327" w:rsidP="00845E56">
      <w:pPr>
        <w:pStyle w:val="libNormal"/>
        <w:rPr>
          <w:rtl/>
        </w:rPr>
      </w:pPr>
      <w:r>
        <w:rPr>
          <w:rtl/>
        </w:rPr>
        <w:lastRenderedPageBreak/>
        <w:t xml:space="preserve">وأخرج </w:t>
      </w:r>
      <w:r w:rsidRPr="00DF5C21">
        <w:rPr>
          <w:rtl/>
        </w:rPr>
        <w:t>الخطيب في تاريخه</w:t>
      </w:r>
      <w:r w:rsidR="00915496">
        <w:rPr>
          <w:rtl/>
        </w:rPr>
        <w:t>:</w:t>
      </w:r>
      <w:r w:rsidR="00AE2736" w:rsidRPr="00DF5C21">
        <w:rPr>
          <w:rtl/>
        </w:rPr>
        <w:t xml:space="preserve"> ج</w:t>
      </w:r>
      <w:r w:rsidR="00AE2736">
        <w:rPr>
          <w:rtl/>
        </w:rPr>
        <w:t xml:space="preserve"> </w:t>
      </w:r>
      <w:r w:rsidR="00AE2736" w:rsidRPr="00DF5C21">
        <w:rPr>
          <w:rtl/>
        </w:rPr>
        <w:t>7</w:t>
      </w:r>
      <w:r>
        <w:rPr>
          <w:rtl/>
        </w:rPr>
        <w:t xml:space="preserve"> ص </w:t>
      </w:r>
      <w:r w:rsidRPr="00DF5C21">
        <w:rPr>
          <w:rtl/>
        </w:rPr>
        <w:t>377 حديث الولاية عن التابعي</w:t>
      </w:r>
      <w:r w:rsidR="00E96C6A">
        <w:rPr>
          <w:rtl/>
        </w:rPr>
        <w:t xml:space="preserve"> عليّ بن </w:t>
      </w:r>
      <w:r w:rsidRPr="00DF5C21">
        <w:rPr>
          <w:rtl/>
        </w:rPr>
        <w:t xml:space="preserve">زيد بن جدعان البصري </w:t>
      </w:r>
      <w:r w:rsidR="00150388">
        <w:rPr>
          <w:rtl/>
        </w:rPr>
        <w:t>المتوفّى</w:t>
      </w:r>
      <w:r w:rsidRPr="00DF5C21">
        <w:rPr>
          <w:rtl/>
        </w:rPr>
        <w:t xml:space="preserve"> 129/131</w:t>
      </w:r>
      <w:r w:rsidR="00D10150">
        <w:rPr>
          <w:rtl/>
        </w:rPr>
        <w:t xml:space="preserve">، </w:t>
      </w:r>
      <w:r w:rsidRPr="00DF5C21">
        <w:rPr>
          <w:rtl/>
        </w:rPr>
        <w:t>قال</w:t>
      </w:r>
      <w:r w:rsidR="00D10150">
        <w:rPr>
          <w:rtl/>
        </w:rPr>
        <w:t xml:space="preserve">: </w:t>
      </w:r>
      <w:r w:rsidRPr="00DF5C21">
        <w:rPr>
          <w:rtl/>
        </w:rPr>
        <w:t>أخبرنا</w:t>
      </w:r>
      <w:r>
        <w:rPr>
          <w:rtl/>
        </w:rPr>
        <w:t xml:space="preserve"> محمّد </w:t>
      </w:r>
      <w:r w:rsidRPr="00DF5C21">
        <w:rPr>
          <w:rtl/>
        </w:rPr>
        <w:t>بن عبد الرحمن المعدّل</w:t>
      </w:r>
      <w:r w:rsidR="00D10150">
        <w:rPr>
          <w:rtl/>
        </w:rPr>
        <w:t xml:space="preserve">، </w:t>
      </w:r>
      <w:r w:rsidRPr="00DF5C21">
        <w:rPr>
          <w:rtl/>
        </w:rPr>
        <w:t xml:space="preserve">بإصبهان </w:t>
      </w:r>
      <w:r>
        <w:rPr>
          <w:rtl/>
        </w:rPr>
        <w:t xml:space="preserve">حدّثنا محمّد </w:t>
      </w:r>
      <w:r w:rsidRPr="00DF5C21">
        <w:rPr>
          <w:rtl/>
        </w:rPr>
        <w:t>بن عمر التميمي الحافظ</w:t>
      </w:r>
      <w:r w:rsidR="00D10150">
        <w:rPr>
          <w:rtl/>
        </w:rPr>
        <w:t xml:space="preserve">: </w:t>
      </w:r>
      <w:r>
        <w:rPr>
          <w:rtl/>
        </w:rPr>
        <w:t>حدّثنا</w:t>
      </w:r>
      <w:r w:rsidRPr="00DF5C21">
        <w:rPr>
          <w:rtl/>
        </w:rPr>
        <w:t xml:space="preserve"> الحسن بن</w:t>
      </w:r>
      <w:r w:rsidR="00E96C6A">
        <w:rPr>
          <w:rtl/>
        </w:rPr>
        <w:t xml:space="preserve"> عليّ بن </w:t>
      </w:r>
      <w:r w:rsidRPr="00DF5C21">
        <w:rPr>
          <w:rtl/>
        </w:rPr>
        <w:t>سهل العاقولي</w:t>
      </w:r>
      <w:r w:rsidR="00D10150">
        <w:rPr>
          <w:rtl/>
        </w:rPr>
        <w:t xml:space="preserve">: </w:t>
      </w:r>
      <w:r>
        <w:rPr>
          <w:rtl/>
        </w:rPr>
        <w:t>حدّثنا</w:t>
      </w:r>
      <w:r w:rsidRPr="00DF5C21">
        <w:rPr>
          <w:rtl/>
        </w:rPr>
        <w:t xml:space="preserve"> حمدان بن المختار</w:t>
      </w:r>
      <w:r w:rsidR="00D10150">
        <w:rPr>
          <w:rtl/>
        </w:rPr>
        <w:t xml:space="preserve">: </w:t>
      </w:r>
      <w:r>
        <w:rPr>
          <w:rtl/>
        </w:rPr>
        <w:t>حدّثنا</w:t>
      </w:r>
      <w:r w:rsidRPr="00DF5C21">
        <w:rPr>
          <w:rtl/>
        </w:rPr>
        <w:t xml:space="preserve"> حفص بن عبيد الله بن عمر</w:t>
      </w:r>
      <w:r w:rsidR="00D10150">
        <w:rPr>
          <w:rtl/>
        </w:rPr>
        <w:t xml:space="preserve">، </w:t>
      </w:r>
      <w:r w:rsidRPr="00DF5C21">
        <w:rPr>
          <w:rtl/>
        </w:rPr>
        <w:t>عن سفيان الثوري</w:t>
      </w:r>
      <w:r w:rsidR="00D10150">
        <w:rPr>
          <w:rtl/>
        </w:rPr>
        <w:t xml:space="preserve">، </w:t>
      </w:r>
      <w:r w:rsidRPr="00DF5C21">
        <w:rPr>
          <w:rtl/>
        </w:rPr>
        <w:t>عن</w:t>
      </w:r>
      <w:r w:rsidR="00E96C6A">
        <w:rPr>
          <w:rtl/>
        </w:rPr>
        <w:t xml:space="preserve"> عليّ بن </w:t>
      </w:r>
      <w:r w:rsidRPr="00DF5C21">
        <w:rPr>
          <w:rtl/>
        </w:rPr>
        <w:t>زيد</w:t>
      </w:r>
      <w:r w:rsidR="00D10150">
        <w:rPr>
          <w:rtl/>
        </w:rPr>
        <w:t xml:space="preserve">، </w:t>
      </w:r>
      <w:r w:rsidRPr="00DF5C21">
        <w:rPr>
          <w:rtl/>
        </w:rPr>
        <w:t>عن</w:t>
      </w:r>
      <w:r w:rsidR="001B1F2C">
        <w:rPr>
          <w:rtl/>
        </w:rPr>
        <w:t xml:space="preserve"> أنس </w:t>
      </w:r>
      <w:r w:rsidRPr="00DF5C21">
        <w:rPr>
          <w:rtl/>
        </w:rPr>
        <w:t>قال</w:t>
      </w:r>
      <w:r w:rsidR="00D10150">
        <w:rPr>
          <w:rtl/>
        </w:rPr>
        <w:t xml:space="preserve">: </w:t>
      </w:r>
      <w:r w:rsidRPr="00DF5C21">
        <w:rPr>
          <w:rtl/>
        </w:rPr>
        <w:t>سمعت</w:t>
      </w:r>
      <w:r>
        <w:rPr>
          <w:rtl/>
        </w:rPr>
        <w:t xml:space="preserve"> النبيّ </w:t>
      </w:r>
      <w:r w:rsidR="003F0683">
        <w:rPr>
          <w:rtl/>
        </w:rPr>
        <w:t xml:space="preserve">صلّى الله عليه وآله وسلّم </w:t>
      </w:r>
      <w:r w:rsidRPr="00DF5C21">
        <w:rPr>
          <w:rtl/>
        </w:rPr>
        <w:t>يقول</w:t>
      </w:r>
      <w:r w:rsidR="00D10150">
        <w:rPr>
          <w:rtl/>
        </w:rPr>
        <w:t xml:space="preserve">: </w:t>
      </w:r>
      <w:r w:rsidR="003B78C0" w:rsidRPr="003B78C0">
        <w:rPr>
          <w:rtl/>
        </w:rPr>
        <w:t>[</w:t>
      </w:r>
      <w:r w:rsidRPr="00845E56">
        <w:rPr>
          <w:rStyle w:val="libBold2Char"/>
          <w:rtl/>
        </w:rPr>
        <w:t>من كنت مولاه فعليٌ</w:t>
      </w:r>
      <w:r w:rsidR="005F30BB" w:rsidRPr="00845E56">
        <w:rPr>
          <w:rStyle w:val="libBold2Char"/>
          <w:rtl/>
        </w:rPr>
        <w:t>ّ</w:t>
      </w:r>
      <w:r w:rsidRPr="00845E56">
        <w:rPr>
          <w:rStyle w:val="libBold2Char"/>
          <w:rtl/>
        </w:rPr>
        <w:t xml:space="preserve"> مولاه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00AC0C15" w:rsidRPr="0010659A">
        <w:rPr>
          <w:rtl/>
        </w:rPr>
        <w:t>]</w:t>
      </w:r>
      <w:r w:rsidRPr="0010659A">
        <w:rPr>
          <w:rtl/>
        </w:rPr>
        <w:t>.</w:t>
      </w:r>
    </w:p>
    <w:p w:rsidR="00915496" w:rsidRPr="001155FB" w:rsidRDefault="00301327" w:rsidP="001155FB">
      <w:pPr>
        <w:pStyle w:val="libBold1"/>
        <w:rPr>
          <w:rtl/>
        </w:rPr>
      </w:pPr>
      <w:r w:rsidRPr="001155FB">
        <w:rPr>
          <w:rtl/>
        </w:rPr>
        <w:t>35- أبو الحسن عطي</w:t>
      </w:r>
      <w:r w:rsidR="005F30BB" w:rsidRPr="001155FB">
        <w:rPr>
          <w:rtl/>
        </w:rPr>
        <w:t>ّ</w:t>
      </w:r>
      <w:r w:rsidRPr="001155FB">
        <w:rPr>
          <w:rtl/>
        </w:rPr>
        <w:t>ة بن سعد بن جناد</w:t>
      </w:r>
      <w:r w:rsidR="005F30BB" w:rsidRPr="001155FB">
        <w:rPr>
          <w:rtl/>
        </w:rPr>
        <w:t>ة</w:t>
      </w:r>
      <w:r w:rsidRPr="001155FB">
        <w:rPr>
          <w:rtl/>
        </w:rPr>
        <w:t xml:space="preserve"> العوفي الكوفي</w:t>
      </w:r>
      <w:r w:rsidR="00915496" w:rsidRPr="001155FB">
        <w:rPr>
          <w:rtl/>
        </w:rPr>
        <w:t>.</w:t>
      </w:r>
    </w:p>
    <w:p w:rsidR="00301327" w:rsidRPr="00DF5C21" w:rsidRDefault="00301327" w:rsidP="00915496">
      <w:pPr>
        <w:pStyle w:val="libNormal"/>
        <w:rPr>
          <w:rtl/>
        </w:rPr>
      </w:pPr>
      <w:r w:rsidRPr="00845E56">
        <w:rPr>
          <w:rtl/>
        </w:rPr>
        <w:t xml:space="preserve"> التابعي المشهور</w:t>
      </w:r>
      <w:r w:rsidR="00D10150" w:rsidRPr="00845E56">
        <w:rPr>
          <w:rtl/>
        </w:rPr>
        <w:t xml:space="preserve"> </w:t>
      </w:r>
      <w:r w:rsidR="00150388">
        <w:rPr>
          <w:rtl/>
        </w:rPr>
        <w:t>المتوفّى</w:t>
      </w:r>
      <w:r w:rsidRPr="00DF5C21">
        <w:rPr>
          <w:rtl/>
        </w:rPr>
        <w:t xml:space="preserve"> 111</w:t>
      </w:r>
      <w:r w:rsidR="00D10150">
        <w:rPr>
          <w:rtl/>
        </w:rPr>
        <w:t xml:space="preserve">، </w:t>
      </w:r>
      <w:r w:rsidRPr="00DF5C21">
        <w:rPr>
          <w:rtl/>
        </w:rPr>
        <w:t>وذكره اليافعي في مرآة الجنان</w:t>
      </w:r>
      <w:r w:rsidR="00915496">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242 ضربه الحج</w:t>
      </w:r>
      <w:r w:rsidR="005F30BB">
        <w:rPr>
          <w:rtl/>
        </w:rPr>
        <w:t>ّ</w:t>
      </w:r>
      <w:r w:rsidRPr="00DF5C21">
        <w:rPr>
          <w:rtl/>
        </w:rPr>
        <w:t>اج أربع مائة سوط على أن يشتم علي</w:t>
      </w:r>
      <w:r w:rsidR="00915496">
        <w:rPr>
          <w:rtl/>
        </w:rPr>
        <w:t>ّ</w:t>
      </w:r>
      <w:r w:rsidRPr="00DF5C21">
        <w:rPr>
          <w:rtl/>
        </w:rPr>
        <w:t>اً رضي الله عنه فلم يشتم.</w:t>
      </w:r>
    </w:p>
    <w:p w:rsidR="00301327" w:rsidRPr="00DF5C21" w:rsidRDefault="00301327" w:rsidP="00AC0C15">
      <w:pPr>
        <w:pStyle w:val="libNormal"/>
        <w:rPr>
          <w:rtl/>
        </w:rPr>
      </w:pPr>
      <w:r w:rsidRPr="00DF5C21">
        <w:rPr>
          <w:rtl/>
        </w:rPr>
        <w:t>أخرج أحمد بن حنبل في مسنده</w:t>
      </w:r>
      <w:r w:rsidR="00915496">
        <w:rPr>
          <w:rtl/>
        </w:rPr>
        <w:t>:</w:t>
      </w:r>
      <w:r w:rsidR="00AE2736" w:rsidRPr="00DF5C21">
        <w:rPr>
          <w:rtl/>
        </w:rPr>
        <w:t xml:space="preserve"> ج</w:t>
      </w:r>
      <w:r w:rsidR="00AE2736">
        <w:rPr>
          <w:rtl/>
        </w:rPr>
        <w:t xml:space="preserve"> </w:t>
      </w:r>
      <w:r w:rsidR="00AE2736" w:rsidRPr="00DF5C21">
        <w:rPr>
          <w:rtl/>
        </w:rPr>
        <w:t>4</w:t>
      </w:r>
      <w:r>
        <w:rPr>
          <w:rtl/>
        </w:rPr>
        <w:t xml:space="preserve"> ص </w:t>
      </w:r>
      <w:r w:rsidRPr="00DF5C21">
        <w:rPr>
          <w:rtl/>
        </w:rPr>
        <w:t>368</w:t>
      </w:r>
      <w:r w:rsidR="00B7499C">
        <w:rPr>
          <w:rtl/>
        </w:rPr>
        <w:t xml:space="preserve"> عن ابن </w:t>
      </w:r>
      <w:r w:rsidRPr="00DF5C21">
        <w:rPr>
          <w:rtl/>
        </w:rPr>
        <w:t>نمير عن عبد الملك بن أبي سليمان عن عطي</w:t>
      </w:r>
      <w:r w:rsidR="005F30BB">
        <w:rPr>
          <w:rtl/>
        </w:rPr>
        <w:t>ّ</w:t>
      </w:r>
      <w:r w:rsidRPr="00DF5C21">
        <w:rPr>
          <w:rtl/>
        </w:rPr>
        <w:t xml:space="preserve">ة </w:t>
      </w:r>
      <w:r w:rsidR="00AC0C15">
        <w:rPr>
          <w:rtl/>
        </w:rPr>
        <w:t>(</w:t>
      </w:r>
      <w:r w:rsidRPr="00DF5C21">
        <w:rPr>
          <w:rtl/>
        </w:rPr>
        <w:t>بن سعد بن جناد</w:t>
      </w:r>
      <w:r w:rsidR="005F30BB">
        <w:rPr>
          <w:rtl/>
        </w:rPr>
        <w:t>ة</w:t>
      </w:r>
      <w:r w:rsidR="00AC0C15">
        <w:rPr>
          <w:rtl/>
        </w:rPr>
        <w:t>)</w:t>
      </w:r>
      <w:r w:rsidRPr="00DF5C21">
        <w:rPr>
          <w:rtl/>
        </w:rPr>
        <w:t xml:space="preserve"> العوفي</w:t>
      </w:r>
      <w:r w:rsidR="00D10150">
        <w:rPr>
          <w:rtl/>
        </w:rPr>
        <w:t xml:space="preserve">، </w:t>
      </w:r>
      <w:r w:rsidRPr="00DF5C21">
        <w:rPr>
          <w:rtl/>
        </w:rPr>
        <w:t>قال</w:t>
      </w:r>
      <w:r w:rsidR="00D10150">
        <w:rPr>
          <w:rtl/>
        </w:rPr>
        <w:t xml:space="preserve">: </w:t>
      </w:r>
      <w:r w:rsidRPr="00DF5C21">
        <w:rPr>
          <w:rtl/>
        </w:rPr>
        <w:t>س</w:t>
      </w:r>
      <w:r w:rsidR="00915496">
        <w:rPr>
          <w:rtl/>
        </w:rPr>
        <w:t>أ</w:t>
      </w:r>
      <w:r w:rsidRPr="00DF5C21">
        <w:rPr>
          <w:rtl/>
        </w:rPr>
        <w:t>لت زيد بن أرقم</w:t>
      </w:r>
      <w:r w:rsidR="00D10150">
        <w:rPr>
          <w:rtl/>
        </w:rPr>
        <w:t>؟</w:t>
      </w:r>
      <w:r w:rsidRPr="00DF5C21">
        <w:rPr>
          <w:rtl/>
        </w:rPr>
        <w:t xml:space="preserve"> فقلت له</w:t>
      </w:r>
      <w:r w:rsidR="00D10150">
        <w:rPr>
          <w:rtl/>
        </w:rPr>
        <w:t xml:space="preserve">: </w:t>
      </w:r>
      <w:r>
        <w:rPr>
          <w:rtl/>
        </w:rPr>
        <w:t>إ</w:t>
      </w:r>
      <w:r w:rsidRPr="00DF5C21">
        <w:rPr>
          <w:rtl/>
        </w:rPr>
        <w:t>ن</w:t>
      </w:r>
      <w:r>
        <w:rPr>
          <w:rtl/>
        </w:rPr>
        <w:t>َّ</w:t>
      </w:r>
      <w:r w:rsidRPr="00DF5C21">
        <w:rPr>
          <w:rtl/>
        </w:rPr>
        <w:t xml:space="preserve"> ختناً لي حدّثني عنك بحديث في</w:t>
      </w:r>
      <w:r w:rsidR="00A579B7">
        <w:rPr>
          <w:rtl/>
        </w:rPr>
        <w:t xml:space="preserve"> شأن </w:t>
      </w:r>
      <w:r w:rsidRPr="00DF5C21">
        <w:rPr>
          <w:rtl/>
        </w:rPr>
        <w:t>عليّ يوم غدير خمّ ف</w:t>
      </w:r>
      <w:r w:rsidR="005F30BB">
        <w:rPr>
          <w:rtl/>
        </w:rPr>
        <w:t>أ</w:t>
      </w:r>
      <w:r w:rsidRPr="00DF5C21">
        <w:rPr>
          <w:rtl/>
        </w:rPr>
        <w:t>نا أحب</w:t>
      </w:r>
      <w:r w:rsidR="005F30BB">
        <w:rPr>
          <w:rtl/>
        </w:rPr>
        <w:t>ّ</w:t>
      </w:r>
      <w:r w:rsidRPr="00DF5C21">
        <w:rPr>
          <w:rtl/>
        </w:rPr>
        <w:t xml:space="preserve"> أن </w:t>
      </w:r>
      <w:r w:rsidR="005F30BB">
        <w:rPr>
          <w:rtl/>
        </w:rPr>
        <w:t>أ</w:t>
      </w:r>
      <w:r w:rsidRPr="00DF5C21">
        <w:rPr>
          <w:rtl/>
        </w:rPr>
        <w:t>سمعه منك</w:t>
      </w:r>
      <w:r w:rsidR="00D10150">
        <w:rPr>
          <w:rtl/>
        </w:rPr>
        <w:t>؟</w:t>
      </w:r>
      <w:r w:rsidRPr="00DF5C21">
        <w:rPr>
          <w:rtl/>
        </w:rPr>
        <w:t xml:space="preserve"> فقال</w:t>
      </w:r>
      <w:r w:rsidR="00D10150">
        <w:rPr>
          <w:rtl/>
        </w:rPr>
        <w:t xml:space="preserve">: </w:t>
      </w:r>
      <w:r w:rsidR="005F30BB">
        <w:rPr>
          <w:rtl/>
        </w:rPr>
        <w:t>إ</w:t>
      </w:r>
      <w:r w:rsidRPr="00DF5C21">
        <w:rPr>
          <w:rtl/>
        </w:rPr>
        <w:t>ن</w:t>
      </w:r>
      <w:r w:rsidR="005F30BB">
        <w:rPr>
          <w:rtl/>
        </w:rPr>
        <w:t>ّ</w:t>
      </w:r>
      <w:r w:rsidRPr="00DF5C21">
        <w:rPr>
          <w:rtl/>
        </w:rPr>
        <w:t xml:space="preserve">كم معاشر </w:t>
      </w:r>
      <w:r>
        <w:rPr>
          <w:rtl/>
        </w:rPr>
        <w:t>أ</w:t>
      </w:r>
      <w:r w:rsidRPr="00DF5C21">
        <w:rPr>
          <w:rtl/>
        </w:rPr>
        <w:t>هل العراق فيكم ما فيكم</w:t>
      </w:r>
      <w:r w:rsidR="00D10150">
        <w:rPr>
          <w:rtl/>
        </w:rPr>
        <w:t xml:space="preserve">، </w:t>
      </w:r>
      <w:r w:rsidRPr="00DF5C21">
        <w:rPr>
          <w:rtl/>
        </w:rPr>
        <w:t>فقلت له</w:t>
      </w:r>
      <w:r w:rsidR="00D10150">
        <w:rPr>
          <w:rtl/>
        </w:rPr>
        <w:t xml:space="preserve">: </w:t>
      </w:r>
      <w:r w:rsidRPr="00DF5C21">
        <w:rPr>
          <w:rtl/>
        </w:rPr>
        <w:t>ليس عليك من</w:t>
      </w:r>
      <w:r w:rsidR="005F30BB">
        <w:rPr>
          <w:rtl/>
        </w:rPr>
        <w:t>ّ</w:t>
      </w:r>
      <w:r w:rsidRPr="00DF5C21">
        <w:rPr>
          <w:rtl/>
        </w:rPr>
        <w:t>ي بأس</w:t>
      </w:r>
      <w:r w:rsidR="00D10150">
        <w:rPr>
          <w:rtl/>
        </w:rPr>
        <w:t xml:space="preserve">، </w:t>
      </w:r>
      <w:r w:rsidRPr="00DF5C21">
        <w:rPr>
          <w:rtl/>
        </w:rPr>
        <w:t>فقال</w:t>
      </w:r>
      <w:r w:rsidR="00D10150">
        <w:rPr>
          <w:rtl/>
        </w:rPr>
        <w:t xml:space="preserve">: </w:t>
      </w:r>
      <w:r w:rsidRPr="00DF5C21">
        <w:rPr>
          <w:rtl/>
        </w:rPr>
        <w:t>نعم كن</w:t>
      </w:r>
      <w:r w:rsidR="005F30BB">
        <w:rPr>
          <w:rtl/>
        </w:rPr>
        <w:t>ّ</w:t>
      </w:r>
      <w:r w:rsidRPr="00DF5C21">
        <w:rPr>
          <w:rtl/>
        </w:rPr>
        <w:t xml:space="preserve">ا بالجحفة فخرج رسول الله </w:t>
      </w:r>
      <w:r w:rsidR="003F0683">
        <w:rPr>
          <w:rtl/>
        </w:rPr>
        <w:t xml:space="preserve">صلّى الله عليه وآله وسلّم </w:t>
      </w:r>
      <w:r>
        <w:rPr>
          <w:rtl/>
        </w:rPr>
        <w:t>إ</w:t>
      </w:r>
      <w:r w:rsidRPr="00DF5C21">
        <w:rPr>
          <w:rtl/>
        </w:rPr>
        <w:t>لينا ظهراً وهو آخذ بعضد عليّ</w:t>
      </w:r>
      <w:r w:rsidR="00D10150">
        <w:rPr>
          <w:rtl/>
        </w:rPr>
        <w:t xml:space="preserve">، </w:t>
      </w:r>
      <w:r w:rsidRPr="00DF5C21">
        <w:rPr>
          <w:rtl/>
        </w:rPr>
        <w:t>فقال</w:t>
      </w:r>
      <w:r w:rsidR="00D10150">
        <w:rPr>
          <w:rtl/>
        </w:rPr>
        <w:t xml:space="preserve">: </w:t>
      </w:r>
      <w:r w:rsidR="00AC0C15">
        <w:rPr>
          <w:rtl/>
        </w:rPr>
        <w:t>[</w:t>
      </w:r>
      <w:r w:rsidRPr="00845E56">
        <w:rPr>
          <w:rStyle w:val="libBold2Char"/>
          <w:rtl/>
        </w:rPr>
        <w:t>يا</w:t>
      </w:r>
      <w:r w:rsidR="00F12428" w:rsidRPr="00845E56">
        <w:rPr>
          <w:rStyle w:val="libBold2Char"/>
          <w:rtl/>
        </w:rPr>
        <w:t xml:space="preserve"> أيّها </w:t>
      </w:r>
      <w:r w:rsidRPr="00845E56">
        <w:rPr>
          <w:rStyle w:val="libBold2Char"/>
          <w:rtl/>
        </w:rPr>
        <w:t>الناس ألستم تعلمون أني</w:t>
      </w:r>
      <w:r w:rsidR="00BD0A37" w:rsidRPr="00845E56">
        <w:rPr>
          <w:rStyle w:val="libBold2Char"/>
          <w:rtl/>
        </w:rPr>
        <w:t xml:space="preserve"> أولى </w:t>
      </w:r>
      <w:r w:rsidRPr="00845E56">
        <w:rPr>
          <w:rStyle w:val="libBold2Char"/>
          <w:rtl/>
        </w:rPr>
        <w:t>بالمؤمنين من أنفسهم؟</w:t>
      </w:r>
      <w:r w:rsidRPr="00845E56">
        <w:rPr>
          <w:rtl/>
        </w:rPr>
        <w:t xml:space="preserve"> قالوا</w:t>
      </w:r>
      <w:r w:rsidR="00D10150" w:rsidRPr="00845E56">
        <w:rPr>
          <w:rtl/>
        </w:rPr>
        <w:t xml:space="preserve">: </w:t>
      </w:r>
      <w:r w:rsidRPr="00845E56">
        <w:rPr>
          <w:rtl/>
        </w:rPr>
        <w:t>بلى قال</w:t>
      </w:r>
      <w:r w:rsidR="00D10150" w:rsidRPr="00845E56">
        <w:rPr>
          <w:rtl/>
        </w:rPr>
        <w:t xml:space="preserve">: </w:t>
      </w:r>
      <w:r w:rsidRPr="00845E56">
        <w:rPr>
          <w:rStyle w:val="libBold2Char"/>
          <w:rtl/>
        </w:rPr>
        <w:t xml:space="preserve">فمن كنت مولاه </w:t>
      </w:r>
      <w:r w:rsidR="00150388" w:rsidRPr="00845E56">
        <w:rPr>
          <w:rStyle w:val="libBold2Char"/>
          <w:rtl/>
        </w:rPr>
        <w:t>فعليٌّ مولاه</w:t>
      </w:r>
      <w:r w:rsidR="00D10150" w:rsidRPr="00845E56">
        <w:rPr>
          <w:rtl/>
        </w:rPr>
        <w:t xml:space="preserve">، </w:t>
      </w:r>
      <w:r w:rsidRPr="00845E56">
        <w:rPr>
          <w:rtl/>
        </w:rPr>
        <w:t>قال</w:t>
      </w:r>
      <w:r w:rsidR="00D10150" w:rsidRPr="00845E56">
        <w:rPr>
          <w:rtl/>
        </w:rPr>
        <w:t xml:space="preserve">: </w:t>
      </w:r>
      <w:r w:rsidRPr="00845E56">
        <w:rPr>
          <w:rtl/>
        </w:rPr>
        <w:t>فقلت له</w:t>
      </w:r>
      <w:r w:rsidR="00D10150" w:rsidRPr="00845E56">
        <w:rPr>
          <w:rtl/>
        </w:rPr>
        <w:t xml:space="preserve">: </w:t>
      </w:r>
      <w:r w:rsidRPr="00845E56">
        <w:rPr>
          <w:rtl/>
        </w:rPr>
        <w:t>هل قال</w:t>
      </w:r>
      <w:r w:rsidR="00D10150" w:rsidRPr="00845E56">
        <w:rPr>
          <w:rtl/>
        </w:rPr>
        <w:t>:</w:t>
      </w:r>
      <w:r w:rsidR="00F7025B" w:rsidRPr="00845E56">
        <w:rPr>
          <w:rtl/>
        </w:rPr>
        <w:t xml:space="preserve"> </w:t>
      </w:r>
      <w:r w:rsidR="00F7025B" w:rsidRPr="00845E56">
        <w:rPr>
          <w:rStyle w:val="libBold2Char"/>
          <w:rtl/>
        </w:rPr>
        <w:t xml:space="preserve">أللّهم </w:t>
      </w:r>
      <w:r w:rsidRPr="00845E56">
        <w:rPr>
          <w:rStyle w:val="libBold2Char"/>
          <w:rtl/>
        </w:rPr>
        <w:t>والِ من والاه وعادِ من عاداه</w:t>
      </w:r>
      <w:r w:rsidR="00D10150" w:rsidRPr="005F30BB">
        <w:rPr>
          <w:rtl/>
        </w:rPr>
        <w:t>؟</w:t>
      </w:r>
      <w:r w:rsidR="00AC0C15">
        <w:rPr>
          <w:rtl/>
        </w:rPr>
        <w:t>].</w:t>
      </w:r>
      <w:r w:rsidRPr="00DF5C21">
        <w:rPr>
          <w:rtl/>
        </w:rPr>
        <w:t xml:space="preserve"> قال</w:t>
      </w:r>
      <w:r w:rsidR="00D10150">
        <w:rPr>
          <w:rtl/>
        </w:rPr>
        <w:t xml:space="preserve">: </w:t>
      </w:r>
      <w:r>
        <w:rPr>
          <w:rtl/>
        </w:rPr>
        <w:t>إنّما</w:t>
      </w:r>
      <w:r w:rsidRPr="00DF5C21">
        <w:rPr>
          <w:rtl/>
        </w:rPr>
        <w:t xml:space="preserve"> أخبرك كما سمعت.</w:t>
      </w:r>
    </w:p>
    <w:p w:rsidR="00301327" w:rsidRPr="00DF5C21" w:rsidRDefault="00301327" w:rsidP="00CD1E71">
      <w:pPr>
        <w:pStyle w:val="libNormal"/>
        <w:rPr>
          <w:rtl/>
        </w:rPr>
      </w:pPr>
      <w:r w:rsidRPr="00DF5C21">
        <w:rPr>
          <w:rtl/>
        </w:rPr>
        <w:t>ومما يبدو أن</w:t>
      </w:r>
      <w:r>
        <w:rPr>
          <w:rtl/>
        </w:rPr>
        <w:t>َّ</w:t>
      </w:r>
      <w:r w:rsidRPr="00DF5C21">
        <w:rPr>
          <w:rtl/>
        </w:rPr>
        <w:t xml:space="preserve"> كتمان ذيل الحديث عن عطي</w:t>
      </w:r>
      <w:r w:rsidR="005F30BB">
        <w:rPr>
          <w:rtl/>
        </w:rPr>
        <w:t>ّ</w:t>
      </w:r>
      <w:r w:rsidRPr="00DF5C21">
        <w:rPr>
          <w:rtl/>
        </w:rPr>
        <w:t>ة كان للتقي</w:t>
      </w:r>
      <w:r>
        <w:rPr>
          <w:rtl/>
        </w:rPr>
        <w:t>ّ</w:t>
      </w:r>
      <w:r w:rsidRPr="00DF5C21">
        <w:rPr>
          <w:rtl/>
        </w:rPr>
        <w:t>ة. وقد روى الحديث عنه غيره ذاكراً قوله</w:t>
      </w:r>
      <w:r w:rsidR="00D10150">
        <w:rPr>
          <w:rtl/>
        </w:rPr>
        <w:t xml:space="preserve"> (</w:t>
      </w:r>
      <w:r w:rsidRPr="00DF5C21">
        <w:rPr>
          <w:rtl/>
        </w:rPr>
        <w:t>ص</w:t>
      </w:r>
      <w:r w:rsidR="00D10150">
        <w:rPr>
          <w:rtl/>
        </w:rPr>
        <w:t>)</w:t>
      </w:r>
      <w:r w:rsidR="00AE2736">
        <w:rPr>
          <w:rtl/>
        </w:rPr>
        <w:t>:</w:t>
      </w:r>
      <w:r w:rsidR="00D10150">
        <w:rPr>
          <w:rtl/>
        </w:rPr>
        <w:t xml:space="preserve"> </w:t>
      </w:r>
      <w:r w:rsidR="00AC0C15">
        <w:rPr>
          <w:rtl/>
        </w:rPr>
        <w:t>[</w:t>
      </w:r>
      <w:r w:rsidRPr="001E2E19">
        <w:rPr>
          <w:rStyle w:val="libBold2Char"/>
          <w:rtl/>
        </w:rPr>
        <w:t>والِ من والاه وعادِ من عاداه</w:t>
      </w:r>
      <w:r w:rsidR="00AC0C15">
        <w:rPr>
          <w:rtl/>
        </w:rPr>
        <w:t>]</w:t>
      </w:r>
      <w:r w:rsidR="00D10150">
        <w:rPr>
          <w:rtl/>
        </w:rPr>
        <w:t xml:space="preserve">، </w:t>
      </w:r>
      <w:r w:rsidRPr="00DF5C21">
        <w:rPr>
          <w:rtl/>
        </w:rPr>
        <w:t>فالخوف من السلطة وبطشها بشيعة علي</w:t>
      </w:r>
      <w:r w:rsidR="005F30BB">
        <w:rPr>
          <w:rtl/>
        </w:rPr>
        <w:t>ّ</w:t>
      </w:r>
      <w:r w:rsidR="00D10150">
        <w:rPr>
          <w:rtl/>
        </w:rPr>
        <w:t xml:space="preserve">، </w:t>
      </w:r>
      <w:r w:rsidRPr="00DF5C21">
        <w:rPr>
          <w:rtl/>
        </w:rPr>
        <w:t>وضرب الحج</w:t>
      </w:r>
      <w:r w:rsidR="005F30BB">
        <w:rPr>
          <w:rtl/>
        </w:rPr>
        <w:t>ّ</w:t>
      </w:r>
      <w:r w:rsidRPr="00DF5C21">
        <w:rPr>
          <w:rtl/>
        </w:rPr>
        <w:t>اج للعوفي</w:t>
      </w:r>
      <w:r w:rsidR="00FF779F">
        <w:rPr>
          <w:rtl/>
        </w:rPr>
        <w:t>،</w:t>
      </w:r>
      <w:r w:rsidR="005A0B51">
        <w:rPr>
          <w:rtl/>
        </w:rPr>
        <w:t xml:space="preserve"> لا يكون إلّا</w:t>
      </w:r>
      <w:r w:rsidRPr="00DF5C21">
        <w:rPr>
          <w:rtl/>
        </w:rPr>
        <w:t xml:space="preserve"> خير بيان</w:t>
      </w:r>
      <w:r w:rsidR="00CD1E71">
        <w:rPr>
          <w:rtl/>
        </w:rPr>
        <w:t>ٍ</w:t>
      </w:r>
      <w:r w:rsidR="005A0B51">
        <w:rPr>
          <w:rtl/>
        </w:rPr>
        <w:t xml:space="preserve"> </w:t>
      </w:r>
      <w:r w:rsidR="001F47A7">
        <w:rPr>
          <w:rtl/>
        </w:rPr>
        <w:t>و</w:t>
      </w:r>
      <w:r w:rsidR="005A0B51">
        <w:rPr>
          <w:rtl/>
        </w:rPr>
        <w:t>دليل</w:t>
      </w:r>
      <w:r w:rsidRPr="00DF5C21">
        <w:rPr>
          <w:rtl/>
        </w:rPr>
        <w:t>.</w:t>
      </w:r>
    </w:p>
    <w:p w:rsidR="00301327" w:rsidRPr="00DF5C21" w:rsidRDefault="00301327" w:rsidP="00FF779F">
      <w:pPr>
        <w:pStyle w:val="libNormal"/>
        <w:rPr>
          <w:rtl/>
        </w:rPr>
      </w:pPr>
      <w:r>
        <w:rPr>
          <w:rtl/>
        </w:rPr>
        <w:t xml:space="preserve">وأخرج </w:t>
      </w:r>
      <w:r w:rsidRPr="00DF5C21">
        <w:rPr>
          <w:rtl/>
        </w:rPr>
        <w:t>المت</w:t>
      </w:r>
      <w:r w:rsidR="005F30BB">
        <w:rPr>
          <w:rtl/>
        </w:rPr>
        <w:t>ّ</w:t>
      </w:r>
      <w:r w:rsidRPr="00DF5C21">
        <w:rPr>
          <w:rtl/>
        </w:rPr>
        <w:t>قي الهندي في</w:t>
      </w:r>
      <w:r w:rsidR="001B1F2C">
        <w:rPr>
          <w:rtl/>
        </w:rPr>
        <w:t xml:space="preserve"> كنز العمّال</w:t>
      </w:r>
      <w:r w:rsidR="00FF779F">
        <w:rPr>
          <w:rtl/>
        </w:rPr>
        <w:t>:</w:t>
      </w:r>
      <w:r w:rsidR="00AE2736">
        <w:rPr>
          <w:rtl/>
        </w:rPr>
        <w:t xml:space="preserve"> </w:t>
      </w:r>
      <w:r w:rsidR="00AE2736" w:rsidRPr="00DF5C21">
        <w:rPr>
          <w:rtl/>
        </w:rPr>
        <w:t>ج</w:t>
      </w:r>
      <w:r w:rsidR="00AE2736">
        <w:rPr>
          <w:rtl/>
        </w:rPr>
        <w:t xml:space="preserve"> </w:t>
      </w:r>
      <w:r w:rsidR="00AE2736" w:rsidRPr="00DF5C21">
        <w:rPr>
          <w:rtl/>
        </w:rPr>
        <w:t>6</w:t>
      </w:r>
      <w:r>
        <w:rPr>
          <w:rtl/>
        </w:rPr>
        <w:t xml:space="preserve"> ص </w:t>
      </w:r>
      <w:r w:rsidRPr="00DF5C21">
        <w:rPr>
          <w:rtl/>
        </w:rPr>
        <w:t>390 عن عطي</w:t>
      </w:r>
      <w:r>
        <w:rPr>
          <w:rtl/>
        </w:rPr>
        <w:t>ّ</w:t>
      </w:r>
      <w:r w:rsidRPr="00DF5C21">
        <w:rPr>
          <w:rtl/>
        </w:rPr>
        <w:t xml:space="preserve">ة العوفي حديث الغدير عن أبي سعيد </w:t>
      </w:r>
      <w:r w:rsidR="00FF779F">
        <w:rPr>
          <w:rtl/>
        </w:rPr>
        <w:t>ا</w:t>
      </w:r>
      <w:r w:rsidRPr="00DF5C21">
        <w:rPr>
          <w:rtl/>
        </w:rPr>
        <w:t>لخدري.</w:t>
      </w:r>
    </w:p>
    <w:p w:rsidR="00301327" w:rsidRPr="001155FB" w:rsidRDefault="00301327" w:rsidP="001155FB">
      <w:pPr>
        <w:pStyle w:val="libBold1"/>
        <w:rPr>
          <w:rtl/>
        </w:rPr>
      </w:pPr>
      <w:r w:rsidRPr="001155FB">
        <w:rPr>
          <w:rtl/>
        </w:rPr>
        <w:t>36- كمال الدين حسين بن معين الدين اليزدي الميبذيُّ</w:t>
      </w:r>
      <w:r w:rsidR="00D10150" w:rsidRPr="001155FB">
        <w:rPr>
          <w:rtl/>
        </w:rPr>
        <w:t xml:space="preserve">: </w:t>
      </w:r>
    </w:p>
    <w:p w:rsidR="00301327" w:rsidRPr="00DF5C21" w:rsidRDefault="00301327" w:rsidP="00845E56">
      <w:pPr>
        <w:pStyle w:val="libNormal"/>
        <w:rPr>
          <w:rtl/>
        </w:rPr>
      </w:pPr>
      <w:r w:rsidRPr="00DF5C21">
        <w:rPr>
          <w:rtl/>
        </w:rPr>
        <w:t>شارح الديوان المنسوب لل</w:t>
      </w:r>
      <w:r>
        <w:rPr>
          <w:rtl/>
        </w:rPr>
        <w:t>إ</w:t>
      </w:r>
      <w:r w:rsidRPr="00DF5C21">
        <w:rPr>
          <w:rtl/>
        </w:rPr>
        <w:t>مام علي</w:t>
      </w:r>
      <w:r w:rsidR="005F30BB">
        <w:rPr>
          <w:rtl/>
        </w:rPr>
        <w:t>ّ</w:t>
      </w:r>
      <w:r w:rsidRPr="00DF5C21">
        <w:rPr>
          <w:rtl/>
        </w:rPr>
        <w:t xml:space="preserve"> عليه السلام.</w:t>
      </w:r>
    </w:p>
    <w:p w:rsidR="00F26413" w:rsidRDefault="00F26413" w:rsidP="00F26413">
      <w:pPr>
        <w:pStyle w:val="libNormal"/>
        <w:rPr>
          <w:rtl/>
        </w:rPr>
      </w:pPr>
      <w:r>
        <w:rPr>
          <w:rtl/>
        </w:rPr>
        <w:br w:type="page"/>
      </w:r>
    </w:p>
    <w:p w:rsidR="00301327" w:rsidRPr="00845E56" w:rsidRDefault="00301327" w:rsidP="00845E56">
      <w:pPr>
        <w:pStyle w:val="libNormal"/>
        <w:rPr>
          <w:rtl/>
        </w:rPr>
      </w:pPr>
      <w:r w:rsidRPr="00DF5C21">
        <w:rPr>
          <w:rtl/>
        </w:rPr>
        <w:lastRenderedPageBreak/>
        <w:t>قال في شرح ديوان أمير المؤمنين عليه السلام</w:t>
      </w:r>
      <w:r>
        <w:rPr>
          <w:rtl/>
        </w:rPr>
        <w:t xml:space="preserve"> ص </w:t>
      </w:r>
      <w:r w:rsidRPr="00DF5C21">
        <w:rPr>
          <w:rtl/>
        </w:rPr>
        <w:t>415 روى الثعلبي أن</w:t>
      </w:r>
      <w:r w:rsidR="004C5BDA">
        <w:rPr>
          <w:rtl/>
        </w:rPr>
        <w:t>ّ</w:t>
      </w:r>
      <w:r w:rsidRPr="00DF5C21">
        <w:rPr>
          <w:rtl/>
        </w:rPr>
        <w:t xml:space="preserve"> رسول الله</w:t>
      </w:r>
      <w:r w:rsidR="00D10150">
        <w:rPr>
          <w:rtl/>
        </w:rPr>
        <w:t xml:space="preserve"> (</w:t>
      </w:r>
      <w:r w:rsidRPr="00DF5C21">
        <w:rPr>
          <w:rtl/>
        </w:rPr>
        <w:t>ص</w:t>
      </w:r>
      <w:r w:rsidR="00D10150">
        <w:rPr>
          <w:rtl/>
        </w:rPr>
        <w:t xml:space="preserve">) </w:t>
      </w:r>
      <w:r w:rsidRPr="00DF5C21">
        <w:rPr>
          <w:rtl/>
        </w:rPr>
        <w:t>قال ما قال في غدير خمّ بعد ما نزل عليه قوله تعالى</w:t>
      </w:r>
      <w:r w:rsidR="00D10150">
        <w:rPr>
          <w:rtl/>
        </w:rPr>
        <w:t xml:space="preserve">: </w:t>
      </w:r>
      <w:r w:rsidR="00845E56">
        <w:rPr>
          <w:rStyle w:val="libAlaemChar"/>
          <w:rtl/>
        </w:rPr>
        <w:t>(</w:t>
      </w:r>
      <w:r w:rsidRPr="00CF6DDF">
        <w:rPr>
          <w:rStyle w:val="libAieChar"/>
          <w:rtl/>
        </w:rPr>
        <w:t>يَا أَيُّهَا الرَّسُولُ بَلِّغْ مَا أُنزِلَ إِلَيْكَ مِن رَّبِّكَ</w:t>
      </w:r>
      <w:r w:rsidR="00845E56" w:rsidRPr="001001E6">
        <w:rPr>
          <w:rStyle w:val="libAlaemChar"/>
          <w:rtl/>
        </w:rPr>
        <w:t>)</w:t>
      </w:r>
      <w:r w:rsidR="00845E56">
        <w:rPr>
          <w:rtl/>
        </w:rPr>
        <w:t>.</w:t>
      </w:r>
    </w:p>
    <w:p w:rsidR="00301327" w:rsidRPr="00DF5C21" w:rsidRDefault="00301327" w:rsidP="00845E56">
      <w:pPr>
        <w:pStyle w:val="libNormal"/>
        <w:rPr>
          <w:rtl/>
        </w:rPr>
      </w:pPr>
      <w:r w:rsidRPr="00DF5C21">
        <w:rPr>
          <w:rtl/>
        </w:rPr>
        <w:t>وذكر الميبذي في كتابه شرح ديوان أمير المؤمنين عليه السلام</w:t>
      </w:r>
      <w:r w:rsidR="00D10150">
        <w:rPr>
          <w:rtl/>
        </w:rPr>
        <w:t xml:space="preserve">، </w:t>
      </w:r>
      <w:r w:rsidRPr="00DF5C21">
        <w:rPr>
          <w:rtl/>
        </w:rPr>
        <w:t>عن أحمد بن حنبل</w:t>
      </w:r>
      <w:r w:rsidR="00D10150">
        <w:rPr>
          <w:rtl/>
        </w:rPr>
        <w:t xml:space="preserve">، </w:t>
      </w:r>
      <w:r w:rsidRPr="00DF5C21">
        <w:rPr>
          <w:rtl/>
        </w:rPr>
        <w:t>رواية حديث الغدير للصحابي براء بن عازب.</w:t>
      </w:r>
    </w:p>
    <w:p w:rsidR="00301327" w:rsidRPr="00DF5C21" w:rsidRDefault="00301327" w:rsidP="00845E56">
      <w:pPr>
        <w:pStyle w:val="libNormal"/>
        <w:rPr>
          <w:rtl/>
        </w:rPr>
      </w:pPr>
      <w:r w:rsidRPr="00DF5C21">
        <w:rPr>
          <w:rtl/>
        </w:rPr>
        <w:t>وكذلك فقد ذكر الميبذي في شرح ديوان أمير المؤمنين</w:t>
      </w:r>
      <w:r w:rsidR="00D10150">
        <w:rPr>
          <w:rtl/>
        </w:rPr>
        <w:t xml:space="preserve"> (</w:t>
      </w:r>
      <w:r w:rsidRPr="00DF5C21">
        <w:rPr>
          <w:rtl/>
        </w:rPr>
        <w:t>ع</w:t>
      </w:r>
      <w:r w:rsidR="00D10150">
        <w:rPr>
          <w:rtl/>
        </w:rPr>
        <w:t>)</w:t>
      </w:r>
      <w:r w:rsidR="00845E56">
        <w:rPr>
          <w:rtl/>
        </w:rPr>
        <w:t>،</w:t>
      </w:r>
      <w:r w:rsidR="00D10150">
        <w:rPr>
          <w:rtl/>
        </w:rPr>
        <w:t xml:space="preserve"> </w:t>
      </w:r>
      <w:r w:rsidRPr="00DF5C21">
        <w:rPr>
          <w:rtl/>
        </w:rPr>
        <w:t>عن أحمد بن حنبل حديث الغدير المروي عن زيد بن أرقم.</w:t>
      </w:r>
    </w:p>
    <w:p w:rsidR="00845E56" w:rsidRPr="001155FB" w:rsidRDefault="00301327" w:rsidP="001155FB">
      <w:pPr>
        <w:pStyle w:val="libBold1"/>
        <w:rPr>
          <w:rtl/>
        </w:rPr>
      </w:pPr>
      <w:r w:rsidRPr="001155FB">
        <w:rPr>
          <w:rtl/>
        </w:rPr>
        <w:t>37- السي</w:t>
      </w:r>
      <w:r w:rsidR="004C5BDA" w:rsidRPr="001155FB">
        <w:rPr>
          <w:rtl/>
        </w:rPr>
        <w:t>ّ</w:t>
      </w:r>
      <w:r w:rsidRPr="001155FB">
        <w:rPr>
          <w:rtl/>
        </w:rPr>
        <w:t>د عبد الوه</w:t>
      </w:r>
      <w:r w:rsidR="004C5BDA" w:rsidRPr="001155FB">
        <w:rPr>
          <w:rtl/>
        </w:rPr>
        <w:t>ّ</w:t>
      </w:r>
      <w:r w:rsidRPr="001155FB">
        <w:rPr>
          <w:rtl/>
        </w:rPr>
        <w:t>اب بن محمّد رفيع الدين أحمد الحسيني البخاري</w:t>
      </w:r>
      <w:r w:rsidR="00D10150" w:rsidRPr="001155FB">
        <w:rPr>
          <w:rtl/>
        </w:rPr>
        <w:t xml:space="preserve">: </w:t>
      </w:r>
    </w:p>
    <w:p w:rsidR="00301327" w:rsidRPr="00DF5C21" w:rsidRDefault="00150388" w:rsidP="00845E56">
      <w:pPr>
        <w:pStyle w:val="libNormal"/>
        <w:rPr>
          <w:rtl/>
        </w:rPr>
      </w:pPr>
      <w:r>
        <w:rPr>
          <w:rtl/>
        </w:rPr>
        <w:t>المتوفّى</w:t>
      </w:r>
      <w:r w:rsidR="00301327" w:rsidRPr="00DF5C21">
        <w:rPr>
          <w:rtl/>
        </w:rPr>
        <w:t xml:space="preserve"> 932 له كتاب في التفسير.</w:t>
      </w:r>
    </w:p>
    <w:p w:rsidR="00301327" w:rsidRPr="00845E56" w:rsidRDefault="00301327" w:rsidP="00FF779F">
      <w:pPr>
        <w:pStyle w:val="libNormal"/>
        <w:rPr>
          <w:rtl/>
        </w:rPr>
      </w:pPr>
      <w:r w:rsidRPr="00DF5C21">
        <w:rPr>
          <w:rtl/>
        </w:rPr>
        <w:t>جاء في تفسيره</w:t>
      </w:r>
      <w:r w:rsidR="00D10150">
        <w:rPr>
          <w:rtl/>
        </w:rPr>
        <w:t xml:space="preserve">، </w:t>
      </w:r>
      <w:r w:rsidRPr="00DF5C21">
        <w:rPr>
          <w:rtl/>
        </w:rPr>
        <w:t>عند قوله تعالى</w:t>
      </w:r>
      <w:r w:rsidR="00D10150">
        <w:rPr>
          <w:rtl/>
        </w:rPr>
        <w:t xml:space="preserve">: </w:t>
      </w:r>
      <w:r w:rsidR="00D10150">
        <w:rPr>
          <w:rStyle w:val="libAlaemChar"/>
          <w:rtl/>
        </w:rPr>
        <w:t>(</w:t>
      </w:r>
      <w:r w:rsidR="0038453A" w:rsidRPr="00CF6DDF">
        <w:rPr>
          <w:rStyle w:val="libAieChar"/>
          <w:rtl/>
        </w:rPr>
        <w:t>قُل لَّا أَسْأَلُكُمْ عَلَيْهِ أَجْرًا إِلَّا الْمَوَدَّةَ فِي الْقُرْبَىٰ</w:t>
      </w:r>
      <w:r w:rsidR="00D10150">
        <w:rPr>
          <w:rStyle w:val="libAlaemChar"/>
          <w:rtl/>
        </w:rPr>
        <w:t>)</w:t>
      </w:r>
      <w:r w:rsidR="00845E56">
        <w:rPr>
          <w:rtl/>
        </w:rPr>
        <w:t>،</w:t>
      </w:r>
      <w:r w:rsidR="00D10150" w:rsidRPr="00845E56">
        <w:rPr>
          <w:rtl/>
        </w:rPr>
        <w:t xml:space="preserve"> </w:t>
      </w:r>
      <w:r w:rsidRPr="00845E56">
        <w:rPr>
          <w:rtl/>
        </w:rPr>
        <w:t>قال</w:t>
      </w:r>
      <w:r w:rsidR="00D10150" w:rsidRPr="00845E56">
        <w:rPr>
          <w:rtl/>
        </w:rPr>
        <w:t xml:space="preserve">: </w:t>
      </w:r>
      <w:r w:rsidRPr="00845E56">
        <w:rPr>
          <w:rtl/>
        </w:rPr>
        <w:t>عن البراء بن عازب رضي الله عنه قال في قوله تعالى</w:t>
      </w:r>
      <w:r w:rsidR="00D10150" w:rsidRPr="00845E56">
        <w:rPr>
          <w:rtl/>
        </w:rPr>
        <w:t xml:space="preserve">: </w:t>
      </w:r>
      <w:r w:rsidR="00845E56">
        <w:rPr>
          <w:rStyle w:val="libAlaemChar"/>
          <w:rtl/>
        </w:rPr>
        <w:t>(</w:t>
      </w:r>
      <w:r w:rsidRPr="00CF6DDF">
        <w:rPr>
          <w:rStyle w:val="libAieChar"/>
          <w:rtl/>
        </w:rPr>
        <w:t>يَا أَيُّهَا الرَّسُولُ بَلِّغْ مَا أُنزِلَ إِلَيْكَ مِن رَّبِّكَ</w:t>
      </w:r>
      <w:r w:rsidR="00845E56" w:rsidRPr="001001E6">
        <w:rPr>
          <w:rStyle w:val="libAlaemChar"/>
          <w:rtl/>
        </w:rPr>
        <w:t>)</w:t>
      </w:r>
      <w:r w:rsidR="00D10150" w:rsidRPr="00845E56">
        <w:rPr>
          <w:rtl/>
        </w:rPr>
        <w:t xml:space="preserve"> </w:t>
      </w:r>
      <w:r w:rsidRPr="00845E56">
        <w:rPr>
          <w:rtl/>
        </w:rPr>
        <w:t>أي بل</w:t>
      </w:r>
      <w:r w:rsidR="00516E3C" w:rsidRPr="00845E56">
        <w:rPr>
          <w:rtl/>
        </w:rPr>
        <w:t>ِّ</w:t>
      </w:r>
      <w:r w:rsidRPr="00845E56">
        <w:rPr>
          <w:rtl/>
        </w:rPr>
        <w:t xml:space="preserve">غ من فضائل عليًّ. نزلت في غدير خمّ فخطب رسول الله </w:t>
      </w:r>
      <w:r w:rsidR="003F0683" w:rsidRPr="00845E56">
        <w:rPr>
          <w:rtl/>
        </w:rPr>
        <w:t xml:space="preserve">صلّى الله عليه وآله وسلّم </w:t>
      </w:r>
      <w:r w:rsidRPr="00845E56">
        <w:rPr>
          <w:rtl/>
        </w:rPr>
        <w:t>ثم</w:t>
      </w:r>
      <w:r w:rsidR="00AC0C15">
        <w:rPr>
          <w:rtl/>
        </w:rPr>
        <w:t>ّ</w:t>
      </w:r>
      <w:r w:rsidRPr="00845E56">
        <w:rPr>
          <w:rtl/>
        </w:rPr>
        <w:t xml:space="preserve"> قال</w:t>
      </w:r>
      <w:r w:rsidR="00D10150" w:rsidRPr="00845E56">
        <w:rPr>
          <w:rtl/>
        </w:rPr>
        <w:t xml:space="preserve">: </w:t>
      </w:r>
      <w:r w:rsidR="00AC0C15">
        <w:rPr>
          <w:rtl/>
        </w:rPr>
        <w:t>[</w:t>
      </w:r>
      <w:r w:rsidRPr="001E2E19">
        <w:rPr>
          <w:rStyle w:val="libBold2Char"/>
          <w:rtl/>
        </w:rPr>
        <w:t>من كنت مولاه فعليّ</w:t>
      </w:r>
      <w:r w:rsidR="00FF779F" w:rsidRPr="001E2E19">
        <w:rPr>
          <w:rStyle w:val="libBold2Char"/>
          <w:rtl/>
        </w:rPr>
        <w:t>ٌ</w:t>
      </w:r>
      <w:r w:rsidRPr="001E2E19">
        <w:rPr>
          <w:rStyle w:val="libBold2Char"/>
          <w:rtl/>
        </w:rPr>
        <w:t xml:space="preserve"> مولاه</w:t>
      </w:r>
      <w:r w:rsidR="00AC0C15">
        <w:rPr>
          <w:rtl/>
        </w:rPr>
        <w:t>]</w:t>
      </w:r>
      <w:r w:rsidRPr="00845E56">
        <w:rPr>
          <w:rtl/>
        </w:rPr>
        <w:t>. فقال عمر رضي الله عنه</w:t>
      </w:r>
      <w:r w:rsidR="00D10150" w:rsidRPr="00845E56">
        <w:rPr>
          <w:rtl/>
        </w:rPr>
        <w:t xml:space="preserve">: </w:t>
      </w:r>
      <w:r w:rsidRPr="00845E56">
        <w:rPr>
          <w:rtl/>
        </w:rPr>
        <w:t>بخٍ بخٍ يا عليُّ! أصبحت مولاي ومولى كل</w:t>
      </w:r>
      <w:r w:rsidR="004C5BDA" w:rsidRPr="00845E56">
        <w:rPr>
          <w:rtl/>
        </w:rPr>
        <w:t>ّ</w:t>
      </w:r>
      <w:r w:rsidRPr="00845E56">
        <w:rPr>
          <w:rtl/>
        </w:rPr>
        <w:t xml:space="preserve"> مؤمن ومؤمنه</w:t>
      </w:r>
      <w:r w:rsidR="00D10150" w:rsidRPr="00845E56">
        <w:rPr>
          <w:rtl/>
        </w:rPr>
        <w:t xml:space="preserve">؛ </w:t>
      </w:r>
      <w:r w:rsidRPr="00845E56">
        <w:rPr>
          <w:rtl/>
        </w:rPr>
        <w:t>رواه أبو نعيم وذكره أيضاً الثعالبي في كتابه.</w:t>
      </w:r>
    </w:p>
    <w:p w:rsidR="00845E56" w:rsidRPr="001155FB" w:rsidRDefault="00301327" w:rsidP="001155FB">
      <w:pPr>
        <w:pStyle w:val="libBold1"/>
        <w:rPr>
          <w:rtl/>
        </w:rPr>
      </w:pPr>
      <w:r w:rsidRPr="001155FB">
        <w:rPr>
          <w:rtl/>
        </w:rPr>
        <w:t>38- جمال الدين عطاء الله بن فضل الله الحسيني الشيرازي</w:t>
      </w:r>
      <w:r w:rsidR="00D10150" w:rsidRPr="001155FB">
        <w:rPr>
          <w:rtl/>
        </w:rPr>
        <w:t xml:space="preserve">: </w:t>
      </w:r>
    </w:p>
    <w:p w:rsidR="00301327" w:rsidRPr="00DF5C21" w:rsidRDefault="00150388" w:rsidP="00FF779F">
      <w:pPr>
        <w:pStyle w:val="libNormal"/>
        <w:rPr>
          <w:rtl/>
        </w:rPr>
      </w:pPr>
      <w:r>
        <w:rPr>
          <w:rtl/>
        </w:rPr>
        <w:t>المتوفّى</w:t>
      </w:r>
      <w:r w:rsidR="00FF779F">
        <w:rPr>
          <w:rtl/>
        </w:rPr>
        <w:t xml:space="preserve"> سنة</w:t>
      </w:r>
      <w:r w:rsidR="00301327" w:rsidRPr="00DF5C21">
        <w:rPr>
          <w:rtl/>
        </w:rPr>
        <w:t xml:space="preserve"> 1000 صاحب كتاب</w:t>
      </w:r>
      <w:r w:rsidR="00FF779F">
        <w:rPr>
          <w:rtl/>
        </w:rPr>
        <w:t>:</w:t>
      </w:r>
      <w:r w:rsidR="00301327" w:rsidRPr="00DF5C21">
        <w:rPr>
          <w:rtl/>
        </w:rPr>
        <w:t xml:space="preserve"> الأربعين في مناقب أمير المؤمنين وروضة الأحباب في سيرة</w:t>
      </w:r>
      <w:r w:rsidR="00301327">
        <w:rPr>
          <w:rtl/>
        </w:rPr>
        <w:t xml:space="preserve"> النبيّ </w:t>
      </w:r>
      <w:r w:rsidR="00301327" w:rsidRPr="00DF5C21">
        <w:rPr>
          <w:rtl/>
        </w:rPr>
        <w:t>والآل والأصحاب.</w:t>
      </w:r>
    </w:p>
    <w:p w:rsidR="00301327" w:rsidRPr="00DF5C21" w:rsidRDefault="00301327" w:rsidP="00FF779F">
      <w:pPr>
        <w:pStyle w:val="libNormal"/>
        <w:rPr>
          <w:rtl/>
        </w:rPr>
      </w:pPr>
      <w:r w:rsidRPr="00DF5C21">
        <w:rPr>
          <w:rtl/>
        </w:rPr>
        <w:t>روى جمال الدين في كتابه</w:t>
      </w:r>
      <w:r w:rsidR="00FF779F">
        <w:rPr>
          <w:rtl/>
        </w:rPr>
        <w:t xml:space="preserve">: </w:t>
      </w:r>
      <w:r w:rsidRPr="00DF5C21">
        <w:rPr>
          <w:rtl/>
        </w:rPr>
        <w:t>الأربعين في مناقب أمير المؤمنين</w:t>
      </w:r>
      <w:r w:rsidR="00FF779F">
        <w:rPr>
          <w:rtl/>
        </w:rPr>
        <w:t>،</w:t>
      </w:r>
      <w:r w:rsidRPr="00DF5C21">
        <w:rPr>
          <w:rtl/>
        </w:rPr>
        <w:t xml:space="preserve"> حديث عبد الله بن عباس قال</w:t>
      </w:r>
      <w:r w:rsidR="00D10150">
        <w:rPr>
          <w:rtl/>
        </w:rPr>
        <w:t xml:space="preserve">: </w:t>
      </w:r>
    </w:p>
    <w:p w:rsidR="00301327" w:rsidRPr="0010659A" w:rsidRDefault="00301327" w:rsidP="00FF779F">
      <w:pPr>
        <w:pStyle w:val="libNormal"/>
        <w:rPr>
          <w:rtl/>
        </w:rPr>
      </w:pPr>
      <w:r w:rsidRPr="00DF5C21">
        <w:rPr>
          <w:rtl/>
        </w:rPr>
        <w:t>لما أُمر</w:t>
      </w:r>
      <w:r>
        <w:rPr>
          <w:rtl/>
        </w:rPr>
        <w:t xml:space="preserve"> النبيّ</w:t>
      </w:r>
      <w:r w:rsidR="00D10150">
        <w:rPr>
          <w:rtl/>
        </w:rPr>
        <w:t xml:space="preserve"> (</w:t>
      </w:r>
      <w:r w:rsidRPr="00DF5C21">
        <w:rPr>
          <w:rtl/>
        </w:rPr>
        <w:t>ص</w:t>
      </w:r>
      <w:r w:rsidR="00D10150">
        <w:rPr>
          <w:rtl/>
        </w:rPr>
        <w:t xml:space="preserve">) </w:t>
      </w:r>
      <w:r w:rsidRPr="00DF5C21">
        <w:rPr>
          <w:rtl/>
        </w:rPr>
        <w:t>أن يقوم بعلي</w:t>
      </w:r>
      <w:r w:rsidR="00FF779F">
        <w:rPr>
          <w:rtl/>
        </w:rPr>
        <w:t>ّ</w:t>
      </w:r>
      <w:r w:rsidRPr="00DF5C21">
        <w:rPr>
          <w:rtl/>
        </w:rPr>
        <w:t xml:space="preserve"> بن أبي طالب المقام الذي قام به فانطلق</w:t>
      </w:r>
      <w:r>
        <w:rPr>
          <w:rtl/>
        </w:rPr>
        <w:t xml:space="preserve"> النبيّ</w:t>
      </w:r>
      <w:r w:rsidR="00D10150">
        <w:rPr>
          <w:rtl/>
        </w:rPr>
        <w:t xml:space="preserve"> (</w:t>
      </w:r>
      <w:r w:rsidRPr="00DF5C21">
        <w:rPr>
          <w:rtl/>
        </w:rPr>
        <w:t>ص</w:t>
      </w:r>
      <w:r w:rsidR="00D10150">
        <w:rPr>
          <w:rtl/>
        </w:rPr>
        <w:t xml:space="preserve">) </w:t>
      </w:r>
      <w:r w:rsidRPr="00DF5C21">
        <w:rPr>
          <w:rtl/>
        </w:rPr>
        <w:t>إلى مك</w:t>
      </w:r>
      <w:r w:rsidR="004C5BDA">
        <w:rPr>
          <w:rtl/>
        </w:rPr>
        <w:t>ّ</w:t>
      </w:r>
      <w:r w:rsidRPr="00DF5C21">
        <w:rPr>
          <w:rtl/>
        </w:rPr>
        <w:t>ة</w:t>
      </w:r>
      <w:r w:rsidR="00D10150">
        <w:rPr>
          <w:rtl/>
        </w:rPr>
        <w:t xml:space="preserve">، </w:t>
      </w:r>
      <w:r w:rsidRPr="00DF5C21">
        <w:rPr>
          <w:rtl/>
        </w:rPr>
        <w:t>فقال</w:t>
      </w:r>
      <w:r w:rsidR="00D10150">
        <w:rPr>
          <w:rtl/>
        </w:rPr>
        <w:t xml:space="preserve">: </w:t>
      </w:r>
      <w:r w:rsidRPr="00DF5C21">
        <w:rPr>
          <w:rtl/>
        </w:rPr>
        <w:t>رأيت الناس حديثي عهد بكفر بجاهلي</w:t>
      </w:r>
      <w:r w:rsidR="004C5BDA">
        <w:rPr>
          <w:rtl/>
        </w:rPr>
        <w:t>ّ</w:t>
      </w:r>
      <w:r w:rsidRPr="00DF5C21">
        <w:rPr>
          <w:rtl/>
        </w:rPr>
        <w:t>ة</w:t>
      </w:r>
      <w:r w:rsidR="00D10150">
        <w:rPr>
          <w:rtl/>
        </w:rPr>
        <w:t xml:space="preserve">، </w:t>
      </w:r>
      <w:r w:rsidRPr="00DF5C21">
        <w:rPr>
          <w:rtl/>
        </w:rPr>
        <w:t>ومتى أفعل هذا به</w:t>
      </w:r>
      <w:r w:rsidR="00FF779F">
        <w:rPr>
          <w:rtl/>
        </w:rPr>
        <w:t>،</w:t>
      </w:r>
      <w:r w:rsidRPr="00DF5C21">
        <w:rPr>
          <w:rtl/>
        </w:rPr>
        <w:t xml:space="preserve"> يقولوا</w:t>
      </w:r>
      <w:r w:rsidR="00FF779F">
        <w:rPr>
          <w:rtl/>
        </w:rPr>
        <w:t>:</w:t>
      </w:r>
      <w:r w:rsidRPr="00DF5C21">
        <w:rPr>
          <w:rtl/>
        </w:rPr>
        <w:t xml:space="preserve"> صنع هذا بابن عم</w:t>
      </w:r>
      <w:r>
        <w:rPr>
          <w:rtl/>
        </w:rPr>
        <w:t>ّ</w:t>
      </w:r>
      <w:r w:rsidRPr="00DF5C21">
        <w:rPr>
          <w:rtl/>
        </w:rPr>
        <w:t>ه. ثم مضى</w:t>
      </w:r>
      <w:r w:rsidR="00D10150">
        <w:rPr>
          <w:rtl/>
        </w:rPr>
        <w:t xml:space="preserve"> حتّى </w:t>
      </w:r>
      <w:r w:rsidRPr="00DF5C21">
        <w:rPr>
          <w:rtl/>
        </w:rPr>
        <w:t>قضى حج</w:t>
      </w:r>
      <w:r>
        <w:rPr>
          <w:rtl/>
        </w:rPr>
        <w:t>ّ</w:t>
      </w:r>
      <w:r w:rsidRPr="00DF5C21">
        <w:rPr>
          <w:rtl/>
        </w:rPr>
        <w:t>ة الوداع ثم رجع</w:t>
      </w:r>
      <w:r w:rsidR="00D10150">
        <w:rPr>
          <w:rtl/>
        </w:rPr>
        <w:t xml:space="preserve"> حتّى </w:t>
      </w:r>
      <w:r w:rsidRPr="00DF5C21">
        <w:rPr>
          <w:rtl/>
        </w:rPr>
        <w:t>إذا كان بغدير خمّ</w:t>
      </w:r>
      <w:r w:rsidR="00D10150">
        <w:rPr>
          <w:rtl/>
        </w:rPr>
        <w:t>،</w:t>
      </w:r>
      <w:r w:rsidR="00E96C6A">
        <w:rPr>
          <w:rtl/>
        </w:rPr>
        <w:t xml:space="preserve"> أنزل </w:t>
      </w:r>
      <w:r w:rsidRPr="00DF5C21">
        <w:rPr>
          <w:rtl/>
        </w:rPr>
        <w:t>الله عزّ وجلّ</w:t>
      </w:r>
      <w:r w:rsidR="00D10150">
        <w:rPr>
          <w:rtl/>
        </w:rPr>
        <w:t xml:space="preserve">: </w:t>
      </w:r>
      <w:r w:rsidR="00845E56">
        <w:rPr>
          <w:rStyle w:val="libAlaemChar"/>
          <w:rtl/>
        </w:rPr>
        <w:t>(</w:t>
      </w:r>
      <w:r w:rsidRPr="00CF6DDF">
        <w:rPr>
          <w:rStyle w:val="libAieChar"/>
          <w:rtl/>
        </w:rPr>
        <w:t>يَا أَيُّهَا الرَّسُولُ بَلِّغْ مَا أُنزِلَ إِلَيْكَ مِن رَّبِّكَ</w:t>
      </w:r>
      <w:r w:rsidR="00845E56" w:rsidRPr="001001E6">
        <w:rPr>
          <w:rStyle w:val="libAlaemChar"/>
          <w:rtl/>
        </w:rPr>
        <w:t>)</w:t>
      </w:r>
      <w:r w:rsidR="00D10150" w:rsidRPr="00845E56">
        <w:rPr>
          <w:rtl/>
        </w:rPr>
        <w:t xml:space="preserve"> </w:t>
      </w:r>
      <w:r w:rsidRPr="00845E56">
        <w:rPr>
          <w:rtl/>
        </w:rPr>
        <w:t>الآية. فقام منادٍ فنادى الص</w:t>
      </w:r>
      <w:r w:rsidR="004C5BDA" w:rsidRPr="00845E56">
        <w:rPr>
          <w:rtl/>
        </w:rPr>
        <w:t>ّ</w:t>
      </w:r>
      <w:r w:rsidRPr="00845E56">
        <w:rPr>
          <w:rtl/>
        </w:rPr>
        <w:t>لاة جامعة ثم قام</w:t>
      </w:r>
      <w:r w:rsidR="00BE50E9" w:rsidRPr="00845E56">
        <w:rPr>
          <w:rtl/>
        </w:rPr>
        <w:t xml:space="preserve"> وأخذ </w:t>
      </w:r>
      <w:r w:rsidRPr="00845E56">
        <w:rPr>
          <w:rtl/>
        </w:rPr>
        <w:t>بيد علي</w:t>
      </w:r>
      <w:r w:rsidR="004C5BDA" w:rsidRPr="00845E56">
        <w:rPr>
          <w:rtl/>
        </w:rPr>
        <w:t>ّ</w:t>
      </w:r>
      <w:r w:rsidRPr="00845E56">
        <w:rPr>
          <w:rtl/>
        </w:rPr>
        <w:t xml:space="preserve"> رضي الله عنه فقال</w:t>
      </w:r>
      <w:r w:rsidR="00D10150" w:rsidRPr="00845E56">
        <w:rPr>
          <w:rtl/>
        </w:rPr>
        <w:t xml:space="preserve">: </w:t>
      </w:r>
      <w:r w:rsidR="00AC0C15">
        <w:rPr>
          <w:rtl/>
        </w:rPr>
        <w:t>[</w:t>
      </w:r>
      <w:r w:rsidRPr="00845E56">
        <w:rPr>
          <w:rStyle w:val="libBold2Char"/>
          <w:rtl/>
        </w:rPr>
        <w:t>من كنت مولاه فعليٌّ مولاه</w:t>
      </w:r>
      <w:r w:rsidR="00FF779F">
        <w:rPr>
          <w:rStyle w:val="libBold2Char"/>
          <w:rtl/>
        </w:rPr>
        <w:t>،</w:t>
      </w:r>
      <w:r w:rsidR="00F7025B" w:rsidRPr="00845E56">
        <w:rPr>
          <w:rStyle w:val="libBold2Char"/>
          <w:rtl/>
        </w:rPr>
        <w:t xml:space="preserve"> 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003B78C0" w:rsidRPr="0010659A">
        <w:rPr>
          <w:rtl/>
        </w:rPr>
        <w:t>]</w:t>
      </w:r>
      <w:r w:rsidRPr="0010659A">
        <w:rPr>
          <w:rtl/>
        </w:rPr>
        <w:t>.</w:t>
      </w:r>
    </w:p>
    <w:p w:rsidR="00301327" w:rsidRPr="00DF5C21" w:rsidRDefault="00301327" w:rsidP="00FF779F">
      <w:pPr>
        <w:pStyle w:val="libNormal"/>
        <w:rPr>
          <w:rtl/>
        </w:rPr>
      </w:pPr>
      <w:r w:rsidRPr="00DF5C21">
        <w:rPr>
          <w:rtl/>
        </w:rPr>
        <w:t>وأورد جمال الدين عطاء الله بن فضل الله الشيرازي في كتابه</w:t>
      </w:r>
      <w:r w:rsidR="00FF779F">
        <w:rPr>
          <w:rtl/>
        </w:rPr>
        <w:t>:</w:t>
      </w:r>
      <w:r w:rsidRPr="00DF5C21">
        <w:rPr>
          <w:rtl/>
        </w:rPr>
        <w:t xml:space="preserve"> الأربعين في مناقب أمير المؤمنين</w:t>
      </w:r>
      <w:r w:rsidR="00FF779F">
        <w:rPr>
          <w:rtl/>
        </w:rPr>
        <w:t>،</w:t>
      </w:r>
      <w:r w:rsidRPr="00DF5C21">
        <w:rPr>
          <w:rtl/>
        </w:rPr>
        <w:t xml:space="preserve"> عند روايته لحديث الغدير</w:t>
      </w:r>
      <w:r w:rsidR="00D10150">
        <w:rPr>
          <w:rtl/>
        </w:rPr>
        <w:t xml:space="preserve">، </w:t>
      </w:r>
      <w:r w:rsidRPr="00DF5C21">
        <w:rPr>
          <w:rtl/>
        </w:rPr>
        <w:t>قال</w:t>
      </w:r>
      <w:r w:rsidR="00D10150">
        <w:rPr>
          <w:rtl/>
        </w:rPr>
        <w:t xml:space="preserve">: </w:t>
      </w:r>
    </w:p>
    <w:p w:rsidR="00F26413" w:rsidRDefault="00F26413" w:rsidP="00F26413">
      <w:pPr>
        <w:pStyle w:val="libNormal"/>
        <w:rPr>
          <w:rtl/>
        </w:rPr>
      </w:pPr>
      <w:r>
        <w:rPr>
          <w:rtl/>
        </w:rPr>
        <w:br w:type="page"/>
      </w:r>
    </w:p>
    <w:p w:rsidR="00301327" w:rsidRPr="00845E56" w:rsidRDefault="00301327" w:rsidP="00AC0C15">
      <w:pPr>
        <w:pStyle w:val="libNormal"/>
        <w:rPr>
          <w:rtl/>
        </w:rPr>
      </w:pPr>
      <w:r w:rsidRPr="00DF5C21">
        <w:rPr>
          <w:rtl/>
        </w:rPr>
        <w:lastRenderedPageBreak/>
        <w:t xml:space="preserve">ورواه </w:t>
      </w:r>
      <w:r w:rsidR="004C5BDA">
        <w:rPr>
          <w:rtl/>
        </w:rPr>
        <w:t>زَ</w:t>
      </w:r>
      <w:r w:rsidRPr="00DF5C21">
        <w:rPr>
          <w:rtl/>
        </w:rPr>
        <w:t>رّ بن حُبيش فقال</w:t>
      </w:r>
      <w:r w:rsidR="00D10150">
        <w:rPr>
          <w:rtl/>
        </w:rPr>
        <w:t xml:space="preserve">: </w:t>
      </w:r>
      <w:r w:rsidRPr="00DF5C21">
        <w:rPr>
          <w:rtl/>
        </w:rPr>
        <w:t>خرج عليٌ</w:t>
      </w:r>
      <w:r w:rsidR="004C5BDA">
        <w:rPr>
          <w:rtl/>
        </w:rPr>
        <w:t>ّ</w:t>
      </w:r>
      <w:r w:rsidRPr="00DF5C21">
        <w:rPr>
          <w:rtl/>
        </w:rPr>
        <w:t xml:space="preserve"> من القصر فأستقبله ركبان متقل</w:t>
      </w:r>
      <w:r w:rsidR="004C5BDA">
        <w:rPr>
          <w:rtl/>
        </w:rPr>
        <w:t>ّ</w:t>
      </w:r>
      <w:r w:rsidRPr="00DF5C21">
        <w:rPr>
          <w:rtl/>
        </w:rPr>
        <w:t>دي السيوف عليهم العمائم حديثي عهد بسفر فقالوا</w:t>
      </w:r>
      <w:r w:rsidR="00D10150">
        <w:rPr>
          <w:rtl/>
        </w:rPr>
        <w:t xml:space="preserve">: </w:t>
      </w:r>
      <w:r w:rsidRPr="00DF5C21">
        <w:rPr>
          <w:rtl/>
        </w:rPr>
        <w:t>الس</w:t>
      </w:r>
      <w:r w:rsidR="004C5BDA">
        <w:rPr>
          <w:rtl/>
        </w:rPr>
        <w:t>ّ</w:t>
      </w:r>
      <w:r w:rsidRPr="00DF5C21">
        <w:rPr>
          <w:rtl/>
        </w:rPr>
        <w:t>لام عليكم يا أمير المؤمنين ورحمة الله وبركاته</w:t>
      </w:r>
      <w:r w:rsidR="00D10150">
        <w:rPr>
          <w:rtl/>
        </w:rPr>
        <w:t xml:space="preserve">، </w:t>
      </w:r>
      <w:r w:rsidRPr="00DF5C21">
        <w:rPr>
          <w:rtl/>
        </w:rPr>
        <w:t>الس</w:t>
      </w:r>
      <w:r w:rsidR="004C5BDA">
        <w:rPr>
          <w:rtl/>
        </w:rPr>
        <w:t>ّ</w:t>
      </w:r>
      <w:r w:rsidRPr="00DF5C21">
        <w:rPr>
          <w:rtl/>
        </w:rPr>
        <w:t>لام عليكم يا مولانا</w:t>
      </w:r>
      <w:r w:rsidR="00845E56">
        <w:rPr>
          <w:rtl/>
        </w:rPr>
        <w:t>!</w:t>
      </w:r>
      <w:r w:rsidRPr="00DF5C21">
        <w:rPr>
          <w:rtl/>
        </w:rPr>
        <w:t xml:space="preserve"> ف</w:t>
      </w:r>
      <w:r w:rsidR="00E96C6A">
        <w:rPr>
          <w:rtl/>
        </w:rPr>
        <w:t>قال عليّ</w:t>
      </w:r>
      <w:r w:rsidR="00D10150">
        <w:rPr>
          <w:rtl/>
        </w:rPr>
        <w:t xml:space="preserve"> (</w:t>
      </w:r>
      <w:r w:rsidRPr="00DF5C21">
        <w:rPr>
          <w:rtl/>
        </w:rPr>
        <w:t>ع</w:t>
      </w:r>
      <w:r w:rsidR="00D10150">
        <w:rPr>
          <w:rtl/>
        </w:rPr>
        <w:t xml:space="preserve">) </w:t>
      </w:r>
      <w:r w:rsidRPr="00DF5C21">
        <w:rPr>
          <w:rtl/>
        </w:rPr>
        <w:t>بعدما ردّ الس</w:t>
      </w:r>
      <w:r w:rsidR="004C5BDA">
        <w:rPr>
          <w:rtl/>
        </w:rPr>
        <w:t>ّ</w:t>
      </w:r>
      <w:r w:rsidRPr="00DF5C21">
        <w:rPr>
          <w:rtl/>
        </w:rPr>
        <w:t>لام</w:t>
      </w:r>
      <w:r w:rsidR="00D10150">
        <w:rPr>
          <w:rtl/>
        </w:rPr>
        <w:t xml:space="preserve">: </w:t>
      </w:r>
      <w:r w:rsidRPr="00DF5C21">
        <w:rPr>
          <w:rtl/>
        </w:rPr>
        <w:t>من هاهنا من أصحاب رسول الله</w:t>
      </w:r>
      <w:r w:rsidR="00D10150">
        <w:rPr>
          <w:rtl/>
        </w:rPr>
        <w:t xml:space="preserve"> (</w:t>
      </w:r>
      <w:r w:rsidRPr="00DF5C21">
        <w:rPr>
          <w:rtl/>
        </w:rPr>
        <w:t>ص</w:t>
      </w:r>
      <w:r w:rsidR="00D10150">
        <w:rPr>
          <w:rtl/>
        </w:rPr>
        <w:t>)</w:t>
      </w:r>
      <w:r w:rsidR="00845E56">
        <w:rPr>
          <w:rtl/>
        </w:rPr>
        <w:t>؟</w:t>
      </w:r>
      <w:r w:rsidRPr="00DF5C21">
        <w:rPr>
          <w:rtl/>
        </w:rPr>
        <w:t xml:space="preserve"> فقام اثنا عشر رجلاً منهم خالد بن زيد أبو أي</w:t>
      </w:r>
      <w:r w:rsidR="004C5BDA">
        <w:rPr>
          <w:rtl/>
        </w:rPr>
        <w:t>ّ</w:t>
      </w:r>
      <w:r w:rsidRPr="00DF5C21">
        <w:rPr>
          <w:rtl/>
        </w:rPr>
        <w:t>وب الأنصاري</w:t>
      </w:r>
      <w:r w:rsidR="00D10150">
        <w:rPr>
          <w:rtl/>
        </w:rPr>
        <w:t xml:space="preserve">، </w:t>
      </w:r>
      <w:r w:rsidRPr="00DF5C21">
        <w:rPr>
          <w:rtl/>
        </w:rPr>
        <w:t>وخزيمة بن ثابت ذو الشهادتين</w:t>
      </w:r>
      <w:r w:rsidR="00D10150">
        <w:rPr>
          <w:rtl/>
        </w:rPr>
        <w:t xml:space="preserve">، </w:t>
      </w:r>
      <w:r w:rsidRPr="00DF5C21">
        <w:rPr>
          <w:rtl/>
        </w:rPr>
        <w:t>وقيس بن ثابت بن شماس</w:t>
      </w:r>
      <w:r w:rsidR="00D10150">
        <w:rPr>
          <w:rtl/>
        </w:rPr>
        <w:t xml:space="preserve">، </w:t>
      </w:r>
      <w:r w:rsidRPr="00DF5C21">
        <w:rPr>
          <w:rtl/>
        </w:rPr>
        <w:t>وعم</w:t>
      </w:r>
      <w:r w:rsidR="004C5BDA">
        <w:rPr>
          <w:rtl/>
        </w:rPr>
        <w:t>ّ</w:t>
      </w:r>
      <w:r w:rsidRPr="00DF5C21">
        <w:rPr>
          <w:rtl/>
        </w:rPr>
        <w:t>ار بن ياسر</w:t>
      </w:r>
      <w:r w:rsidR="00D10150">
        <w:rPr>
          <w:rtl/>
        </w:rPr>
        <w:t xml:space="preserve">، </w:t>
      </w:r>
      <w:r w:rsidRPr="00DF5C21">
        <w:rPr>
          <w:rtl/>
        </w:rPr>
        <w:t>وأبو الهيثم بن التيهان</w:t>
      </w:r>
      <w:r w:rsidR="00D10150">
        <w:rPr>
          <w:rtl/>
        </w:rPr>
        <w:t xml:space="preserve">، </w:t>
      </w:r>
      <w:r w:rsidRPr="00DF5C21">
        <w:rPr>
          <w:rtl/>
        </w:rPr>
        <w:t>وهاشم بن عتب</w:t>
      </w:r>
      <w:r w:rsidR="004C5BDA">
        <w:rPr>
          <w:rtl/>
        </w:rPr>
        <w:t>ة</w:t>
      </w:r>
      <w:r w:rsidRPr="00DF5C21">
        <w:rPr>
          <w:rtl/>
        </w:rPr>
        <w:t xml:space="preserve"> بن أبي وق</w:t>
      </w:r>
      <w:r w:rsidR="004C5BDA">
        <w:rPr>
          <w:rtl/>
        </w:rPr>
        <w:t>ّ</w:t>
      </w:r>
      <w:r w:rsidRPr="00DF5C21">
        <w:rPr>
          <w:rtl/>
        </w:rPr>
        <w:t>اص</w:t>
      </w:r>
      <w:r w:rsidR="00D10150">
        <w:rPr>
          <w:rtl/>
        </w:rPr>
        <w:t xml:space="preserve">، </w:t>
      </w:r>
      <w:r w:rsidRPr="00DF5C21">
        <w:rPr>
          <w:rtl/>
        </w:rPr>
        <w:t>وحبيب بن بديل بن ورقاء فشهدوا أن</w:t>
      </w:r>
      <w:r w:rsidR="004C5BDA">
        <w:rPr>
          <w:rtl/>
        </w:rPr>
        <w:t>ّ</w:t>
      </w:r>
      <w:r w:rsidRPr="00DF5C21">
        <w:rPr>
          <w:rtl/>
        </w:rPr>
        <w:t>هم سمعوا رسول الله يوم غدير خمّ يقول</w:t>
      </w:r>
      <w:r w:rsidR="00D10150">
        <w:rPr>
          <w:rtl/>
        </w:rPr>
        <w:t xml:space="preserve">: </w:t>
      </w:r>
      <w:r w:rsidRPr="00DF5C21">
        <w:rPr>
          <w:rtl/>
        </w:rPr>
        <w:t xml:space="preserve">من كنت مولاه </w:t>
      </w:r>
      <w:r w:rsidR="00150388">
        <w:rPr>
          <w:rtl/>
        </w:rPr>
        <w:t>فعليٌّ مولاه</w:t>
      </w:r>
      <w:r w:rsidRPr="00DF5C21">
        <w:rPr>
          <w:rtl/>
        </w:rPr>
        <w:t>.</w:t>
      </w:r>
      <w:r w:rsidR="00FF779F">
        <w:rPr>
          <w:rtl/>
        </w:rPr>
        <w:t>..</w:t>
      </w:r>
      <w:r w:rsidRPr="00DF5C21">
        <w:rPr>
          <w:rtl/>
        </w:rPr>
        <w:t xml:space="preserve"> الحديث</w:t>
      </w:r>
      <w:r w:rsidR="00FF779F">
        <w:rPr>
          <w:rtl/>
        </w:rPr>
        <w:t>.</w:t>
      </w:r>
      <w:r w:rsidRPr="00DF5C21">
        <w:rPr>
          <w:rtl/>
        </w:rPr>
        <w:t xml:space="preserve"> ف</w:t>
      </w:r>
      <w:r w:rsidR="00E96C6A">
        <w:rPr>
          <w:rtl/>
        </w:rPr>
        <w:t>قال عليّ</w:t>
      </w:r>
      <w:r w:rsidRPr="00DF5C21">
        <w:rPr>
          <w:rtl/>
        </w:rPr>
        <w:t>ٌ لأنس بن مالك والبراء بن عازب</w:t>
      </w:r>
      <w:r w:rsidR="00D10150">
        <w:rPr>
          <w:rtl/>
        </w:rPr>
        <w:t xml:space="preserve">: </w:t>
      </w:r>
      <w:r w:rsidRPr="00DF5C21">
        <w:rPr>
          <w:rtl/>
        </w:rPr>
        <w:t>ما منعكما أن تقوما فتشهدا فقد سمعتما كما سمع القوم؟ فقال</w:t>
      </w:r>
      <w:r w:rsidR="00D10150">
        <w:rPr>
          <w:rtl/>
        </w:rPr>
        <w:t>:</w:t>
      </w:r>
      <w:r w:rsidR="00F7025B">
        <w:rPr>
          <w:rtl/>
        </w:rPr>
        <w:t xml:space="preserve"> أللّهم </w:t>
      </w:r>
      <w:r>
        <w:rPr>
          <w:rtl/>
        </w:rPr>
        <w:t>إ</w:t>
      </w:r>
      <w:r w:rsidRPr="00DF5C21">
        <w:rPr>
          <w:rtl/>
        </w:rPr>
        <w:t>ن كان كتماها معاندةً فأبلهما. فأم</w:t>
      </w:r>
      <w:r>
        <w:rPr>
          <w:rtl/>
        </w:rPr>
        <w:t>ّ</w:t>
      </w:r>
      <w:r w:rsidRPr="00DF5C21">
        <w:rPr>
          <w:rtl/>
        </w:rPr>
        <w:t>ا البراء فعمي فكان يسأل عن منـزله</w:t>
      </w:r>
      <w:r w:rsidR="00FF779F">
        <w:rPr>
          <w:rtl/>
        </w:rPr>
        <w:t>،</w:t>
      </w:r>
      <w:r w:rsidRPr="00DF5C21">
        <w:rPr>
          <w:rtl/>
        </w:rPr>
        <w:t xml:space="preserve"> فيقول</w:t>
      </w:r>
      <w:r w:rsidR="00D10150">
        <w:rPr>
          <w:rtl/>
        </w:rPr>
        <w:t xml:space="preserve">: </w:t>
      </w:r>
      <w:r w:rsidRPr="00DF5C21">
        <w:rPr>
          <w:rtl/>
        </w:rPr>
        <w:t>كيف يرشد من أدركته الدعوة؟ وأم</w:t>
      </w:r>
      <w:r>
        <w:rPr>
          <w:rtl/>
        </w:rPr>
        <w:t>ّ</w:t>
      </w:r>
      <w:r w:rsidRPr="00DF5C21">
        <w:rPr>
          <w:rtl/>
        </w:rPr>
        <w:t>ا</w:t>
      </w:r>
      <w:r w:rsidR="001B1F2C">
        <w:rPr>
          <w:rtl/>
        </w:rPr>
        <w:t xml:space="preserve"> أنس </w:t>
      </w:r>
      <w:r w:rsidRPr="00DF5C21">
        <w:rPr>
          <w:rtl/>
        </w:rPr>
        <w:t>فقد برصت قدماه. وقيل</w:t>
      </w:r>
      <w:r w:rsidR="00D10150">
        <w:rPr>
          <w:rtl/>
        </w:rPr>
        <w:t xml:space="preserve">: </w:t>
      </w:r>
      <w:r w:rsidRPr="00DF5C21">
        <w:rPr>
          <w:rtl/>
        </w:rPr>
        <w:t xml:space="preserve">لما </w:t>
      </w:r>
      <w:r w:rsidR="004C5BDA">
        <w:rPr>
          <w:rtl/>
        </w:rPr>
        <w:t>إ</w:t>
      </w:r>
      <w:r w:rsidRPr="00DF5C21">
        <w:rPr>
          <w:rtl/>
        </w:rPr>
        <w:t>ستشهد عليٌّ عليه السلام</w:t>
      </w:r>
      <w:r w:rsidR="00FF779F">
        <w:rPr>
          <w:rtl/>
        </w:rPr>
        <w:t>،</w:t>
      </w:r>
      <w:r w:rsidRPr="00DF5C21">
        <w:rPr>
          <w:rtl/>
        </w:rPr>
        <w:t xml:space="preserve"> قول</w:t>
      </w:r>
      <w:r>
        <w:rPr>
          <w:rtl/>
        </w:rPr>
        <w:t xml:space="preserve"> النبيّ</w:t>
      </w:r>
      <w:r w:rsidR="00D10150">
        <w:rPr>
          <w:rtl/>
        </w:rPr>
        <w:t xml:space="preserve"> (</w:t>
      </w:r>
      <w:r w:rsidRPr="00DF5C21">
        <w:rPr>
          <w:rtl/>
        </w:rPr>
        <w:t>ص</w:t>
      </w:r>
      <w:r w:rsidR="00D10150">
        <w:rPr>
          <w:rtl/>
        </w:rPr>
        <w:t>)</w:t>
      </w:r>
      <w:r w:rsidR="00AE2736">
        <w:rPr>
          <w:rtl/>
        </w:rPr>
        <w:t>:</w:t>
      </w:r>
      <w:r w:rsidR="00D10150">
        <w:rPr>
          <w:rtl/>
        </w:rPr>
        <w:t xml:space="preserve"> </w:t>
      </w:r>
      <w:r w:rsidR="00AC0C15">
        <w:rPr>
          <w:rtl/>
        </w:rPr>
        <w:t>[</w:t>
      </w:r>
      <w:r w:rsidRPr="00845E56">
        <w:rPr>
          <w:rStyle w:val="libBold2Char"/>
          <w:rtl/>
        </w:rPr>
        <w:t xml:space="preserve">من كنت مولاه </w:t>
      </w:r>
      <w:r w:rsidR="00150388" w:rsidRPr="00845E56">
        <w:rPr>
          <w:rStyle w:val="libBold2Char"/>
          <w:rtl/>
        </w:rPr>
        <w:t>فعليٌّ مولاه</w:t>
      </w:r>
      <w:r w:rsidR="00D10150" w:rsidRPr="00845E56">
        <w:rPr>
          <w:rStyle w:val="libBold2Char"/>
          <w:rtl/>
        </w:rPr>
        <w:t>،</w:t>
      </w:r>
      <w:r w:rsidR="00D10150" w:rsidRPr="00845E56">
        <w:rPr>
          <w:rtl/>
        </w:rPr>
        <w:t xml:space="preserve"> </w:t>
      </w:r>
      <w:r w:rsidRPr="00845E56">
        <w:rPr>
          <w:rtl/>
        </w:rPr>
        <w:t>اعتذر بالنسيان. فقال</w:t>
      </w:r>
      <w:r w:rsidR="00D10150" w:rsidRPr="00845E56">
        <w:rPr>
          <w:rtl/>
        </w:rPr>
        <w:t>:</w:t>
      </w:r>
      <w:r w:rsidR="00F7025B" w:rsidRPr="00845E56">
        <w:rPr>
          <w:rtl/>
        </w:rPr>
        <w:t xml:space="preserve"> </w:t>
      </w:r>
      <w:r w:rsidR="00F7025B" w:rsidRPr="001E2E19">
        <w:rPr>
          <w:rStyle w:val="libBold2Char"/>
          <w:rtl/>
        </w:rPr>
        <w:t xml:space="preserve">أللّهم </w:t>
      </w:r>
      <w:r w:rsidRPr="001E2E19">
        <w:rPr>
          <w:rStyle w:val="libBold2Char"/>
          <w:rtl/>
        </w:rPr>
        <w:t>إن كان كاذباً فاضربه ببياض لا تواريه العمامة</w:t>
      </w:r>
      <w:r w:rsidR="00AC0C15">
        <w:rPr>
          <w:rtl/>
        </w:rPr>
        <w:t>]</w:t>
      </w:r>
      <w:r w:rsidRPr="00845E56">
        <w:rPr>
          <w:rtl/>
        </w:rPr>
        <w:t>. فبرص وجهه فسدل بعد ذلك برقعاً على وجهه.</w:t>
      </w:r>
      <w:r w:rsidR="00AE2736" w:rsidRPr="00845E56">
        <w:rPr>
          <w:rtl/>
        </w:rPr>
        <w:t xml:space="preserve"> ج</w:t>
      </w:r>
      <w:r w:rsidR="00AE2736">
        <w:rPr>
          <w:rtl/>
        </w:rPr>
        <w:t xml:space="preserve"> </w:t>
      </w:r>
      <w:r w:rsidR="00AE2736" w:rsidRPr="00845E56">
        <w:rPr>
          <w:rtl/>
        </w:rPr>
        <w:t>1</w:t>
      </w:r>
      <w:r w:rsidRPr="00845E56">
        <w:rPr>
          <w:rtl/>
        </w:rPr>
        <w:t xml:space="preserve"> ص 211 و</w:t>
      </w:r>
      <w:r w:rsidR="00AE2736" w:rsidRPr="00845E56">
        <w:rPr>
          <w:rtl/>
        </w:rPr>
        <w:t>ج</w:t>
      </w:r>
      <w:r w:rsidR="00AE2736">
        <w:rPr>
          <w:rtl/>
        </w:rPr>
        <w:t xml:space="preserve"> </w:t>
      </w:r>
      <w:r w:rsidR="00AE2736" w:rsidRPr="00845E56">
        <w:rPr>
          <w:rtl/>
        </w:rPr>
        <w:t>2</w:t>
      </w:r>
      <w:r w:rsidRPr="00845E56">
        <w:rPr>
          <w:rtl/>
        </w:rPr>
        <w:t xml:space="preserve"> ص 137 </w:t>
      </w:r>
      <w:r w:rsidR="00AC0C15">
        <w:rPr>
          <w:rtl/>
        </w:rPr>
        <w:t>(</w:t>
      </w:r>
      <w:r w:rsidRPr="00845E56">
        <w:rPr>
          <w:rtl/>
        </w:rPr>
        <w:t>كتاب الغدير</w:t>
      </w:r>
      <w:r w:rsidR="00FF779F">
        <w:rPr>
          <w:rtl/>
        </w:rPr>
        <w:t>:</w:t>
      </w:r>
      <w:r w:rsidR="00AE2736" w:rsidRPr="00845E56">
        <w:rPr>
          <w:rtl/>
        </w:rPr>
        <w:t xml:space="preserve"> ج</w:t>
      </w:r>
      <w:r w:rsidR="00AE2736">
        <w:rPr>
          <w:rtl/>
        </w:rPr>
        <w:t xml:space="preserve"> </w:t>
      </w:r>
      <w:r w:rsidR="00AE2736" w:rsidRPr="00845E56">
        <w:rPr>
          <w:rtl/>
        </w:rPr>
        <w:t>1</w:t>
      </w:r>
      <w:r w:rsidRPr="00845E56">
        <w:rPr>
          <w:rtl/>
        </w:rPr>
        <w:t xml:space="preserve"> ص 233</w:t>
      </w:r>
      <w:r w:rsidR="00AC0C15">
        <w:rPr>
          <w:rtl/>
        </w:rPr>
        <w:t>)</w:t>
      </w:r>
      <w:r w:rsidRPr="00845E56">
        <w:rPr>
          <w:rtl/>
        </w:rPr>
        <w:t>.</w:t>
      </w:r>
    </w:p>
    <w:p w:rsidR="00301327" w:rsidRPr="00922381" w:rsidRDefault="00301327" w:rsidP="001820DB">
      <w:pPr>
        <w:pStyle w:val="libBold1"/>
        <w:rPr>
          <w:rtl/>
        </w:rPr>
      </w:pPr>
      <w:r w:rsidRPr="00922381">
        <w:rPr>
          <w:rtl/>
        </w:rPr>
        <w:t>39</w:t>
      </w:r>
      <w:r>
        <w:rPr>
          <w:rtl/>
        </w:rPr>
        <w:t xml:space="preserve">- </w:t>
      </w:r>
      <w:r w:rsidRPr="00922381">
        <w:rPr>
          <w:rtl/>
        </w:rPr>
        <w:t>ميرزا</w:t>
      </w:r>
      <w:r>
        <w:rPr>
          <w:rtl/>
        </w:rPr>
        <w:t xml:space="preserve"> محمّد </w:t>
      </w:r>
      <w:r w:rsidRPr="00922381">
        <w:rPr>
          <w:rtl/>
        </w:rPr>
        <w:t>بن معتمد خان البدخشي</w:t>
      </w:r>
      <w:r w:rsidR="00AC0C15">
        <w:rPr>
          <w:rtl/>
        </w:rPr>
        <w:t>(</w:t>
      </w:r>
      <w:r w:rsidRPr="00922381">
        <w:rPr>
          <w:rtl/>
        </w:rPr>
        <w:t>البدخشاني</w:t>
      </w:r>
      <w:r w:rsidR="00AC0C15">
        <w:rPr>
          <w:rtl/>
        </w:rPr>
        <w:t>)</w:t>
      </w:r>
      <w:r w:rsidR="00D10150">
        <w:rPr>
          <w:rtl/>
        </w:rPr>
        <w:t xml:space="preserve">: </w:t>
      </w:r>
    </w:p>
    <w:p w:rsidR="00301327" w:rsidRPr="00DF5C21" w:rsidRDefault="00301327" w:rsidP="00F64E56">
      <w:pPr>
        <w:pStyle w:val="libNormal"/>
        <w:rPr>
          <w:rtl/>
        </w:rPr>
      </w:pPr>
      <w:r w:rsidRPr="00DF5C21">
        <w:rPr>
          <w:rtl/>
        </w:rPr>
        <w:t>صاحب كتاب</w:t>
      </w:r>
      <w:r w:rsidR="00F64E56">
        <w:rPr>
          <w:rtl/>
        </w:rPr>
        <w:t>:</w:t>
      </w:r>
      <w:r w:rsidRPr="00DF5C21">
        <w:rPr>
          <w:rtl/>
        </w:rPr>
        <w:t xml:space="preserve"> مفتاح النجا في مناقب آل العبا</w:t>
      </w:r>
      <w:r w:rsidR="00F64E56">
        <w:rPr>
          <w:rtl/>
        </w:rPr>
        <w:t>،</w:t>
      </w:r>
      <w:r w:rsidRPr="00DF5C21">
        <w:rPr>
          <w:rtl/>
        </w:rPr>
        <w:t xml:space="preserve"> و</w:t>
      </w:r>
      <w:r w:rsidR="00F64E56">
        <w:rPr>
          <w:rtl/>
        </w:rPr>
        <w:t xml:space="preserve">كتاب: </w:t>
      </w:r>
      <w:r w:rsidRPr="00DF5C21">
        <w:rPr>
          <w:rtl/>
        </w:rPr>
        <w:t>نزل الأبرار بما صح</w:t>
      </w:r>
      <w:r w:rsidR="004C5BDA">
        <w:rPr>
          <w:rtl/>
        </w:rPr>
        <w:t>َّ</w:t>
      </w:r>
      <w:r w:rsidRPr="00DF5C21">
        <w:rPr>
          <w:rtl/>
        </w:rPr>
        <w:t xml:space="preserve"> من مناقب </w:t>
      </w:r>
      <w:r>
        <w:rPr>
          <w:rtl/>
        </w:rPr>
        <w:t>أ</w:t>
      </w:r>
      <w:r w:rsidRPr="00DF5C21">
        <w:rPr>
          <w:rtl/>
        </w:rPr>
        <w:t>هل البيت الأطهار.</w:t>
      </w:r>
    </w:p>
    <w:p w:rsidR="00301327" w:rsidRPr="00DF5C21" w:rsidRDefault="00301327" w:rsidP="00AC0C15">
      <w:pPr>
        <w:pStyle w:val="libNormal"/>
        <w:rPr>
          <w:rtl/>
        </w:rPr>
      </w:pPr>
      <w:r w:rsidRPr="00DF5C21">
        <w:rPr>
          <w:rtl/>
        </w:rPr>
        <w:t>أخرج في كتاب</w:t>
      </w:r>
      <w:r w:rsidR="00F64E56">
        <w:rPr>
          <w:rtl/>
        </w:rPr>
        <w:t xml:space="preserve">: </w:t>
      </w:r>
      <w:r w:rsidRPr="00DF5C21">
        <w:rPr>
          <w:rtl/>
        </w:rPr>
        <w:t>مفتاح النجا في مناقب آل العبا</w:t>
      </w:r>
      <w:r w:rsidR="00F64E56">
        <w:rPr>
          <w:rtl/>
        </w:rPr>
        <w:t>،</w:t>
      </w:r>
      <w:r w:rsidRPr="00DF5C21">
        <w:rPr>
          <w:rtl/>
        </w:rPr>
        <w:t xml:space="preserve"> وقال</w:t>
      </w:r>
      <w:r w:rsidR="004C5BDA">
        <w:rPr>
          <w:rtl/>
        </w:rPr>
        <w:t>:</w:t>
      </w:r>
      <w:r w:rsidRPr="00DF5C21">
        <w:rPr>
          <w:rtl/>
        </w:rPr>
        <w:t xml:space="preserve"> الآيات النازلة في</w:t>
      </w:r>
      <w:r w:rsidR="00A579B7">
        <w:rPr>
          <w:rtl/>
        </w:rPr>
        <w:t xml:space="preserve"> شأن </w:t>
      </w:r>
      <w:r w:rsidRPr="00DF5C21">
        <w:rPr>
          <w:rtl/>
        </w:rPr>
        <w:t xml:space="preserve">أمير المؤمنين </w:t>
      </w:r>
      <w:r w:rsidR="00150388">
        <w:rPr>
          <w:rtl/>
        </w:rPr>
        <w:t>عليّ بن أبي طالب</w:t>
      </w:r>
      <w:r w:rsidRPr="00DF5C21">
        <w:rPr>
          <w:rtl/>
        </w:rPr>
        <w:t xml:space="preserve"> </w:t>
      </w:r>
      <w:r w:rsidR="004C5BDA">
        <w:rPr>
          <w:rtl/>
        </w:rPr>
        <w:t>-</w:t>
      </w:r>
      <w:r w:rsidRPr="00DF5C21">
        <w:rPr>
          <w:rtl/>
        </w:rPr>
        <w:t>كر</w:t>
      </w:r>
      <w:r w:rsidR="004C5BDA">
        <w:rPr>
          <w:rtl/>
        </w:rPr>
        <w:t>ّ</w:t>
      </w:r>
      <w:r w:rsidRPr="00DF5C21">
        <w:rPr>
          <w:rtl/>
        </w:rPr>
        <w:t xml:space="preserve">م الله وجهه </w:t>
      </w:r>
      <w:r w:rsidR="004C5BDA">
        <w:rPr>
          <w:rtl/>
        </w:rPr>
        <w:t>-</w:t>
      </w:r>
      <w:r w:rsidRPr="00DF5C21">
        <w:rPr>
          <w:rtl/>
        </w:rPr>
        <w:t>كثيرة جد</w:t>
      </w:r>
      <w:r w:rsidR="004C5BDA">
        <w:rPr>
          <w:rtl/>
        </w:rPr>
        <w:t>ّ</w:t>
      </w:r>
      <w:r w:rsidRPr="00DF5C21">
        <w:rPr>
          <w:rtl/>
        </w:rPr>
        <w:t xml:space="preserve">اً لا </w:t>
      </w:r>
      <w:r w:rsidR="004C5BDA">
        <w:rPr>
          <w:rtl/>
        </w:rPr>
        <w:t>أ</w:t>
      </w:r>
      <w:r w:rsidRPr="00DF5C21">
        <w:rPr>
          <w:rtl/>
        </w:rPr>
        <w:t xml:space="preserve">ستطيع </w:t>
      </w:r>
      <w:r w:rsidR="004C5BDA">
        <w:rPr>
          <w:rtl/>
        </w:rPr>
        <w:t>إ</w:t>
      </w:r>
      <w:r w:rsidRPr="00DF5C21">
        <w:rPr>
          <w:rtl/>
        </w:rPr>
        <w:t>ستيعابها فأوردت في هذا الكتاب لب</w:t>
      </w:r>
      <w:r w:rsidR="004C5BDA">
        <w:rPr>
          <w:rtl/>
        </w:rPr>
        <w:t>ّ</w:t>
      </w:r>
      <w:r w:rsidRPr="00DF5C21">
        <w:rPr>
          <w:rtl/>
        </w:rPr>
        <w:t xml:space="preserve">ها ولبابها </w:t>
      </w:r>
      <w:r>
        <w:rPr>
          <w:rtl/>
        </w:rPr>
        <w:t>-</w:t>
      </w:r>
      <w:r w:rsidRPr="00DF5C21">
        <w:rPr>
          <w:rtl/>
        </w:rPr>
        <w:t>إلى أن قال</w:t>
      </w:r>
      <w:r w:rsidR="00D10150">
        <w:rPr>
          <w:rtl/>
        </w:rPr>
        <w:t xml:space="preserve">: </w:t>
      </w:r>
      <w:r>
        <w:rPr>
          <w:rtl/>
        </w:rPr>
        <w:t xml:space="preserve">وأخرج </w:t>
      </w:r>
      <w:r w:rsidR="00327DB8">
        <w:rPr>
          <w:rtl/>
        </w:rPr>
        <w:t>ا</w:t>
      </w:r>
      <w:r w:rsidRPr="00DF5C21">
        <w:rPr>
          <w:rtl/>
        </w:rPr>
        <w:t>بن مردويه عن زرّ عن عبد الله</w:t>
      </w:r>
      <w:r w:rsidR="00AC0C15">
        <w:rPr>
          <w:rtl/>
        </w:rPr>
        <w:t>(</w:t>
      </w:r>
      <w:r w:rsidRPr="00DF5C21">
        <w:rPr>
          <w:rtl/>
        </w:rPr>
        <w:t>بن مسعود</w:t>
      </w:r>
      <w:r w:rsidR="00AC0C15">
        <w:rPr>
          <w:rtl/>
        </w:rPr>
        <w:t>)</w:t>
      </w:r>
      <w:r w:rsidRPr="00DF5C21">
        <w:rPr>
          <w:rtl/>
        </w:rPr>
        <w:t xml:space="preserve"> رضي الله عنه قال</w:t>
      </w:r>
      <w:r w:rsidR="00D10150">
        <w:rPr>
          <w:rtl/>
        </w:rPr>
        <w:t xml:space="preserve">: </w:t>
      </w:r>
      <w:r w:rsidRPr="00DF5C21">
        <w:rPr>
          <w:rtl/>
        </w:rPr>
        <w:t>كن</w:t>
      </w:r>
      <w:r w:rsidR="004C5BDA">
        <w:rPr>
          <w:rtl/>
        </w:rPr>
        <w:t>ّ</w:t>
      </w:r>
      <w:r w:rsidRPr="00DF5C21">
        <w:rPr>
          <w:rtl/>
        </w:rPr>
        <w:t>ا نقرأ على عهد رسول الله</w:t>
      </w:r>
      <w:r w:rsidR="00D10150">
        <w:rPr>
          <w:rtl/>
        </w:rPr>
        <w:t xml:space="preserve"> (</w:t>
      </w:r>
      <w:r w:rsidRPr="00DF5C21">
        <w:rPr>
          <w:rtl/>
        </w:rPr>
        <w:t>ص</w:t>
      </w:r>
      <w:r w:rsidR="00D10150">
        <w:rPr>
          <w:rtl/>
        </w:rPr>
        <w:t xml:space="preserve">) </w:t>
      </w:r>
      <w:r w:rsidR="00845E56">
        <w:rPr>
          <w:rStyle w:val="libAlaemChar"/>
          <w:rtl/>
        </w:rPr>
        <w:t>(</w:t>
      </w:r>
      <w:r w:rsidRPr="00CF6DDF">
        <w:rPr>
          <w:rStyle w:val="libAieChar"/>
          <w:rtl/>
        </w:rPr>
        <w:t xml:space="preserve">يَا أَيُّهَا الرَّسُولُ بَلِّغْ مَا أُنزِلَ إِلَيْكَ مِن رَّبِّكَ </w:t>
      </w:r>
      <w:r w:rsidRPr="00845E56">
        <w:rPr>
          <w:rStyle w:val="libBold2Char"/>
          <w:rtl/>
        </w:rPr>
        <w:t>- أنَّ علي</w:t>
      </w:r>
      <w:r w:rsidR="004C5BDA" w:rsidRPr="00845E56">
        <w:rPr>
          <w:rStyle w:val="libBold2Char"/>
          <w:rtl/>
        </w:rPr>
        <w:t>ّ</w:t>
      </w:r>
      <w:r w:rsidRPr="00845E56">
        <w:rPr>
          <w:rStyle w:val="libBold2Char"/>
          <w:rtl/>
        </w:rPr>
        <w:t>اً مولى المؤمنين -</w:t>
      </w:r>
      <w:r w:rsidRPr="00CF6DDF">
        <w:rPr>
          <w:rStyle w:val="libAieChar"/>
          <w:rtl/>
        </w:rPr>
        <w:t xml:space="preserve"> وَإِن لَّمْ تَفْعَلْ فَمَا بَلَّغْتَ رِسَالَتَهُ وَاللَّـهُ يَعْصِمُكَ مِنَ النَّاسِ</w:t>
      </w:r>
      <w:r w:rsidR="00845E56" w:rsidRPr="001001E6">
        <w:rPr>
          <w:rStyle w:val="libAlaemChar"/>
          <w:rtl/>
        </w:rPr>
        <w:t>)</w:t>
      </w:r>
      <w:r w:rsidR="00845E56">
        <w:rPr>
          <w:rtl/>
        </w:rPr>
        <w:t>.</w:t>
      </w:r>
    </w:p>
    <w:p w:rsidR="00301327" w:rsidRPr="00DF5C21" w:rsidRDefault="00301327" w:rsidP="00F64E56">
      <w:pPr>
        <w:pStyle w:val="libNormal"/>
        <w:rPr>
          <w:rtl/>
        </w:rPr>
      </w:pPr>
      <w:r>
        <w:rPr>
          <w:rtl/>
        </w:rPr>
        <w:t xml:space="preserve">وأخرج </w:t>
      </w:r>
      <w:r w:rsidRPr="00DF5C21">
        <w:rPr>
          <w:rtl/>
        </w:rPr>
        <w:t xml:space="preserve">بإسناده عن أبي سعيد </w:t>
      </w:r>
      <w:r w:rsidR="00F64E56">
        <w:rPr>
          <w:rtl/>
        </w:rPr>
        <w:t>ا</w:t>
      </w:r>
      <w:r w:rsidRPr="00DF5C21">
        <w:rPr>
          <w:rtl/>
        </w:rPr>
        <w:t>لخدري</w:t>
      </w:r>
      <w:r w:rsidR="004E329A">
        <w:rPr>
          <w:rtl/>
        </w:rPr>
        <w:t xml:space="preserve"> أنّها </w:t>
      </w:r>
      <w:r w:rsidRPr="00DF5C21">
        <w:rPr>
          <w:rtl/>
        </w:rPr>
        <w:t xml:space="preserve">نزلت يوم غدير خمّ في </w:t>
      </w:r>
      <w:r w:rsidR="00150388">
        <w:rPr>
          <w:rtl/>
        </w:rPr>
        <w:t>عليّ بن أبي طالب</w:t>
      </w:r>
      <w:r w:rsidRPr="00DF5C21">
        <w:rPr>
          <w:rtl/>
        </w:rPr>
        <w:t>.</w:t>
      </w:r>
    </w:p>
    <w:p w:rsidR="00301327" w:rsidRPr="0010659A" w:rsidRDefault="00301327" w:rsidP="00845E56">
      <w:pPr>
        <w:pStyle w:val="libNormal"/>
        <w:rPr>
          <w:rtl/>
        </w:rPr>
      </w:pPr>
      <w:r w:rsidRPr="00DF5C21">
        <w:rPr>
          <w:rtl/>
        </w:rPr>
        <w:t>وروى ما أخرجه الرسعني في تفسيره</w:t>
      </w:r>
      <w:r w:rsidR="00D10150">
        <w:rPr>
          <w:rtl/>
        </w:rPr>
        <w:t>،</w:t>
      </w:r>
      <w:r w:rsidR="00B7499C">
        <w:rPr>
          <w:rtl/>
        </w:rPr>
        <w:t xml:space="preserve"> عن ابن </w:t>
      </w:r>
      <w:r w:rsidR="001E071E">
        <w:rPr>
          <w:rtl/>
        </w:rPr>
        <w:t>عباس</w:t>
      </w:r>
      <w:r w:rsidRPr="00DF5C21">
        <w:rPr>
          <w:rtl/>
        </w:rPr>
        <w:t xml:space="preserve"> رضي الله عنه قال</w:t>
      </w:r>
      <w:r w:rsidR="00D10150">
        <w:rPr>
          <w:rtl/>
        </w:rPr>
        <w:t xml:space="preserve">: </w:t>
      </w:r>
      <w:r w:rsidRPr="00DF5C21">
        <w:rPr>
          <w:rtl/>
        </w:rPr>
        <w:t>لما نزلت هذه الآية</w:t>
      </w:r>
      <w:r w:rsidR="004E3230">
        <w:rPr>
          <w:rtl/>
        </w:rPr>
        <w:t xml:space="preserve"> أخذ </w:t>
      </w:r>
      <w:r>
        <w:rPr>
          <w:rtl/>
        </w:rPr>
        <w:t xml:space="preserve">النبيّ </w:t>
      </w:r>
      <w:r w:rsidRPr="00DF5C21">
        <w:rPr>
          <w:rtl/>
        </w:rPr>
        <w:t>بيد علي</w:t>
      </w:r>
      <w:r w:rsidR="00F64E56">
        <w:rPr>
          <w:rtl/>
        </w:rPr>
        <w:t>ٍّ</w:t>
      </w:r>
      <w:r w:rsidRPr="00DF5C21">
        <w:rPr>
          <w:rtl/>
        </w:rPr>
        <w:t xml:space="preserve"> فقال</w:t>
      </w:r>
      <w:r w:rsidR="00D10150">
        <w:rPr>
          <w:rtl/>
        </w:rPr>
        <w:t xml:space="preserve">: </w:t>
      </w:r>
      <w:r w:rsidR="003B78C0" w:rsidRPr="003B78C0">
        <w:rPr>
          <w:rtl/>
        </w:rPr>
        <w:t>[</w:t>
      </w:r>
      <w:r w:rsidRPr="00845E56">
        <w:rPr>
          <w:rStyle w:val="libBold2Char"/>
          <w:rtl/>
        </w:rPr>
        <w:t>من كنت مولاه فعليٌّ مولاه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003B78C0" w:rsidRPr="0010659A">
        <w:rPr>
          <w:rtl/>
        </w:rPr>
        <w:t>]</w:t>
      </w:r>
      <w:r w:rsidRPr="0010659A">
        <w:rPr>
          <w:rtl/>
        </w:rPr>
        <w:t>.</w:t>
      </w:r>
      <w:r w:rsidR="00D10150" w:rsidRPr="0010659A">
        <w:rPr>
          <w:rtl/>
        </w:rPr>
        <w:t xml:space="preserve"> </w:t>
      </w:r>
    </w:p>
    <w:p w:rsidR="00F26413" w:rsidRDefault="00F26413" w:rsidP="00F26413">
      <w:pPr>
        <w:pStyle w:val="libNormal"/>
        <w:rPr>
          <w:rtl/>
        </w:rPr>
      </w:pPr>
      <w:r>
        <w:rPr>
          <w:rtl/>
        </w:rPr>
        <w:br w:type="page"/>
      </w:r>
    </w:p>
    <w:p w:rsidR="00301327" w:rsidRPr="001155FB" w:rsidRDefault="00301327" w:rsidP="001155FB">
      <w:pPr>
        <w:pStyle w:val="libBold1"/>
        <w:rPr>
          <w:rtl/>
        </w:rPr>
      </w:pPr>
      <w:r w:rsidRPr="001155FB">
        <w:rPr>
          <w:rtl/>
        </w:rPr>
        <w:lastRenderedPageBreak/>
        <w:t>40- شهاب الدين أبو الثناء محمود بن عبد الله الحسيني ال</w:t>
      </w:r>
      <w:r w:rsidR="00DF03E8" w:rsidRPr="001155FB">
        <w:rPr>
          <w:rtl/>
        </w:rPr>
        <w:t>آ</w:t>
      </w:r>
      <w:r w:rsidRPr="001155FB">
        <w:rPr>
          <w:rtl/>
        </w:rPr>
        <w:t>لوسي البغدادي</w:t>
      </w:r>
      <w:r w:rsidR="00DF03E8" w:rsidRPr="001155FB">
        <w:rPr>
          <w:rtl/>
        </w:rPr>
        <w:t>ّ</w:t>
      </w:r>
      <w:r w:rsidRPr="001155FB">
        <w:rPr>
          <w:rtl/>
        </w:rPr>
        <w:t xml:space="preserve"> الشافعي</w:t>
      </w:r>
      <w:r w:rsidR="00F64E56" w:rsidRPr="001155FB">
        <w:rPr>
          <w:rtl/>
        </w:rPr>
        <w:t>:</w:t>
      </w:r>
      <w:r w:rsidRPr="001155FB">
        <w:rPr>
          <w:rtl/>
        </w:rPr>
        <w:t xml:space="preserve"> </w:t>
      </w:r>
      <w:r w:rsidR="00150388" w:rsidRPr="001155FB">
        <w:rPr>
          <w:rtl/>
        </w:rPr>
        <w:t>المتوفّى</w:t>
      </w:r>
      <w:r w:rsidR="00F64E56" w:rsidRPr="001155FB">
        <w:rPr>
          <w:rtl/>
        </w:rPr>
        <w:t>،</w:t>
      </w:r>
      <w:r w:rsidRPr="001155FB">
        <w:rPr>
          <w:rtl/>
        </w:rPr>
        <w:t xml:space="preserve">1270 قال في تفسيره </w:t>
      </w:r>
      <w:r w:rsidR="00F64E56" w:rsidRPr="001155FB">
        <w:rPr>
          <w:rtl/>
        </w:rPr>
        <w:t>-</w:t>
      </w:r>
      <w:r w:rsidRPr="001155FB">
        <w:rPr>
          <w:rtl/>
        </w:rPr>
        <w:t>روح المعاني</w:t>
      </w:r>
      <w:r w:rsidR="00F64E56" w:rsidRPr="001155FB">
        <w:rPr>
          <w:rtl/>
        </w:rPr>
        <w:t>-</w:t>
      </w:r>
      <w:r w:rsidR="00AE2736" w:rsidRPr="001155FB">
        <w:rPr>
          <w:rtl/>
        </w:rPr>
        <w:t xml:space="preserve"> ج 2</w:t>
      </w:r>
      <w:r w:rsidRPr="001155FB">
        <w:rPr>
          <w:rtl/>
        </w:rPr>
        <w:t xml:space="preserve"> ص 348</w:t>
      </w:r>
      <w:r w:rsidR="00D10150" w:rsidRPr="001155FB">
        <w:rPr>
          <w:rtl/>
        </w:rPr>
        <w:t xml:space="preserve">: </w:t>
      </w:r>
    </w:p>
    <w:p w:rsidR="00301327" w:rsidRPr="0010659A" w:rsidRDefault="00301327" w:rsidP="00B7499C">
      <w:pPr>
        <w:pStyle w:val="libNormal"/>
        <w:rPr>
          <w:rtl/>
        </w:rPr>
      </w:pPr>
      <w:r w:rsidRPr="00DF5C21">
        <w:rPr>
          <w:rtl/>
        </w:rPr>
        <w:t>زعمت الشيعة أن</w:t>
      </w:r>
      <w:r>
        <w:rPr>
          <w:rtl/>
        </w:rPr>
        <w:t>َّ</w:t>
      </w:r>
      <w:r w:rsidRPr="00DF5C21">
        <w:rPr>
          <w:rtl/>
        </w:rPr>
        <w:t xml:space="preserve"> المراد من الآية بما</w:t>
      </w:r>
      <w:r w:rsidR="00E96C6A">
        <w:rPr>
          <w:rtl/>
        </w:rPr>
        <w:t xml:space="preserve"> أنزل </w:t>
      </w:r>
      <w:r w:rsidRPr="00DF5C21">
        <w:rPr>
          <w:rtl/>
        </w:rPr>
        <w:t xml:space="preserve">الله </w:t>
      </w:r>
      <w:r>
        <w:rPr>
          <w:rtl/>
        </w:rPr>
        <w:t>إ</w:t>
      </w:r>
      <w:r w:rsidRPr="00DF5C21">
        <w:rPr>
          <w:rtl/>
        </w:rPr>
        <w:t>ليك خلافة علي</w:t>
      </w:r>
      <w:r w:rsidR="00DF03E8">
        <w:rPr>
          <w:rtl/>
        </w:rPr>
        <w:t>ّ</w:t>
      </w:r>
      <w:r w:rsidRPr="00DF5C21">
        <w:rPr>
          <w:rtl/>
        </w:rPr>
        <w:t xml:space="preserve"> كرم الله وجهه</w:t>
      </w:r>
      <w:r w:rsidR="00D10150">
        <w:rPr>
          <w:rtl/>
        </w:rPr>
        <w:t xml:space="preserve">، </w:t>
      </w:r>
      <w:r w:rsidRPr="00DF5C21">
        <w:rPr>
          <w:rtl/>
        </w:rPr>
        <w:t>فقد رووا ب</w:t>
      </w:r>
      <w:r w:rsidR="00DF03E8">
        <w:rPr>
          <w:rtl/>
        </w:rPr>
        <w:t>أ</w:t>
      </w:r>
      <w:r w:rsidRPr="00DF5C21">
        <w:rPr>
          <w:rtl/>
        </w:rPr>
        <w:t>سانيدهم عن أبي جعفر وأبي عبد الله رضي الله عنهما</w:t>
      </w:r>
      <w:r w:rsidR="00D10150">
        <w:rPr>
          <w:rtl/>
        </w:rPr>
        <w:t xml:space="preserve">: </w:t>
      </w:r>
      <w:r w:rsidRPr="00DF5C21">
        <w:rPr>
          <w:rtl/>
        </w:rPr>
        <w:t>أن</w:t>
      </w:r>
      <w:r>
        <w:rPr>
          <w:rtl/>
        </w:rPr>
        <w:t>َّ</w:t>
      </w:r>
      <w:r w:rsidRPr="00DF5C21">
        <w:rPr>
          <w:rtl/>
        </w:rPr>
        <w:t xml:space="preserve"> الله تعالى أوحى إلى نبي</w:t>
      </w:r>
      <w:r w:rsidR="002040F4">
        <w:rPr>
          <w:rtl/>
        </w:rPr>
        <w:t>ّ</w:t>
      </w:r>
      <w:r w:rsidRPr="00DF5C21">
        <w:rPr>
          <w:rtl/>
        </w:rPr>
        <w:t>ه</w:t>
      </w:r>
      <w:r w:rsidR="00D10150">
        <w:rPr>
          <w:rtl/>
        </w:rPr>
        <w:t xml:space="preserve"> (</w:t>
      </w:r>
      <w:r w:rsidRPr="00DF5C21">
        <w:rPr>
          <w:rtl/>
        </w:rPr>
        <w:t>ص</w:t>
      </w:r>
      <w:r w:rsidR="00D10150">
        <w:rPr>
          <w:rtl/>
        </w:rPr>
        <w:t xml:space="preserve">) </w:t>
      </w:r>
      <w:r w:rsidRPr="00DF5C21">
        <w:rPr>
          <w:rtl/>
        </w:rPr>
        <w:t>أن يستخلف علي</w:t>
      </w:r>
      <w:r w:rsidR="00DF03E8">
        <w:rPr>
          <w:rtl/>
        </w:rPr>
        <w:t>ّ</w:t>
      </w:r>
      <w:r w:rsidRPr="00DF5C21">
        <w:rPr>
          <w:rtl/>
        </w:rPr>
        <w:t>اً كرم الله تعالى وجهه فكان يخاف أن يشق</w:t>
      </w:r>
      <w:r w:rsidR="00DF03E8">
        <w:rPr>
          <w:rtl/>
        </w:rPr>
        <w:t>َّ</w:t>
      </w:r>
      <w:r w:rsidRPr="00DF5C21">
        <w:rPr>
          <w:rtl/>
        </w:rPr>
        <w:t xml:space="preserve"> ذلك على جماعة من أصحابه فأنزل الله تعالى هذه الآية تشجيعاً له عليه السلام بما أمره بأدائه</w:t>
      </w:r>
      <w:r w:rsidR="00D10150">
        <w:rPr>
          <w:rtl/>
        </w:rPr>
        <w:t xml:space="preserve">، </w:t>
      </w:r>
      <w:r w:rsidRPr="00DF5C21">
        <w:rPr>
          <w:rtl/>
        </w:rPr>
        <w:t xml:space="preserve">وعن </w:t>
      </w:r>
      <w:r w:rsidR="001E071E">
        <w:rPr>
          <w:rtl/>
        </w:rPr>
        <w:t>ابن عباس</w:t>
      </w:r>
      <w:r w:rsidRPr="00DF5C21">
        <w:rPr>
          <w:rtl/>
        </w:rPr>
        <w:t xml:space="preserve"> رضي الله عنهما قال</w:t>
      </w:r>
      <w:r w:rsidR="00D10150">
        <w:rPr>
          <w:rtl/>
        </w:rPr>
        <w:t xml:space="preserve">: </w:t>
      </w:r>
      <w:r w:rsidRPr="00DF5C21">
        <w:rPr>
          <w:rtl/>
        </w:rPr>
        <w:t>نزلت هذه الآية في علي</w:t>
      </w:r>
      <w:r w:rsidR="00DF03E8">
        <w:rPr>
          <w:rtl/>
        </w:rPr>
        <w:t>ّ</w:t>
      </w:r>
      <w:r w:rsidRPr="00DF5C21">
        <w:rPr>
          <w:rtl/>
        </w:rPr>
        <w:t xml:space="preserve"> كرم الله وجهه حيث أمر سبحانه أن يخبر الناس بولايته فتخو</w:t>
      </w:r>
      <w:r>
        <w:rPr>
          <w:rtl/>
        </w:rPr>
        <w:t>ّ</w:t>
      </w:r>
      <w:r w:rsidRPr="00DF5C21">
        <w:rPr>
          <w:rtl/>
        </w:rPr>
        <w:t>ف رسول الله</w:t>
      </w:r>
      <w:r w:rsidR="00D10150">
        <w:rPr>
          <w:rtl/>
        </w:rPr>
        <w:t xml:space="preserve"> (</w:t>
      </w:r>
      <w:r w:rsidRPr="00DF5C21">
        <w:rPr>
          <w:rtl/>
        </w:rPr>
        <w:t>ص</w:t>
      </w:r>
      <w:r w:rsidR="00D10150">
        <w:rPr>
          <w:rtl/>
        </w:rPr>
        <w:t xml:space="preserve">) </w:t>
      </w:r>
      <w:r w:rsidRPr="00DF5C21">
        <w:rPr>
          <w:rtl/>
        </w:rPr>
        <w:t>أن يقولوا</w:t>
      </w:r>
      <w:r w:rsidR="00D10150">
        <w:rPr>
          <w:rtl/>
        </w:rPr>
        <w:t xml:space="preserve">: </w:t>
      </w:r>
      <w:r w:rsidRPr="00DF5C21">
        <w:rPr>
          <w:rtl/>
        </w:rPr>
        <w:t xml:space="preserve">حابى </w:t>
      </w:r>
      <w:r w:rsidR="00B7499C">
        <w:rPr>
          <w:rtl/>
        </w:rPr>
        <w:t>ا</w:t>
      </w:r>
      <w:r w:rsidRPr="00DF5C21">
        <w:rPr>
          <w:rtl/>
        </w:rPr>
        <w:t>بن عم</w:t>
      </w:r>
      <w:r>
        <w:rPr>
          <w:rtl/>
        </w:rPr>
        <w:t>ّ</w:t>
      </w:r>
      <w:r w:rsidRPr="00DF5C21">
        <w:rPr>
          <w:rtl/>
        </w:rPr>
        <w:t>ه</w:t>
      </w:r>
      <w:r w:rsidR="002040F4">
        <w:rPr>
          <w:rtl/>
        </w:rPr>
        <w:t>،</w:t>
      </w:r>
      <w:r w:rsidRPr="00DF5C21">
        <w:rPr>
          <w:rtl/>
        </w:rPr>
        <w:t xml:space="preserve"> و</w:t>
      </w:r>
      <w:r w:rsidR="00DF03E8">
        <w:rPr>
          <w:rtl/>
        </w:rPr>
        <w:t>أ</w:t>
      </w:r>
      <w:r w:rsidRPr="00DF5C21">
        <w:rPr>
          <w:rtl/>
        </w:rPr>
        <w:t>ن يطعنوا في ذلك فأوحى الله تعالى إليه هذه الآية فقام بولايته يوم غدير خمّ</w:t>
      </w:r>
      <w:r w:rsidR="00BE50E9">
        <w:rPr>
          <w:rtl/>
        </w:rPr>
        <w:t xml:space="preserve"> وأخذ </w:t>
      </w:r>
      <w:r w:rsidRPr="00DF5C21">
        <w:rPr>
          <w:rtl/>
        </w:rPr>
        <w:t>بيده ف</w:t>
      </w:r>
      <w:r w:rsidR="00E96C6A">
        <w:rPr>
          <w:rtl/>
        </w:rPr>
        <w:t>قال عليّ</w:t>
      </w:r>
      <w:r w:rsidRPr="00DF5C21">
        <w:rPr>
          <w:rtl/>
        </w:rPr>
        <w:t>ه السلام</w:t>
      </w:r>
      <w:r w:rsidR="00D10150">
        <w:rPr>
          <w:rtl/>
        </w:rPr>
        <w:t xml:space="preserve">: </w:t>
      </w:r>
      <w:r w:rsidR="003B78C0" w:rsidRPr="003B78C0">
        <w:rPr>
          <w:rtl/>
        </w:rPr>
        <w:t>[</w:t>
      </w:r>
      <w:r w:rsidRPr="001E2E19">
        <w:rPr>
          <w:rStyle w:val="libBold2Char"/>
          <w:rtl/>
        </w:rPr>
        <w:t>من كنت مولاه فعليٌّ مولاه</w:t>
      </w:r>
      <w:r w:rsidR="00F7025B" w:rsidRPr="001E2E19">
        <w:rPr>
          <w:rStyle w:val="libBold2Char"/>
          <w:rtl/>
        </w:rPr>
        <w:t xml:space="preserve"> أللّهم </w:t>
      </w:r>
      <w:r w:rsidRPr="001E2E19">
        <w:rPr>
          <w:rStyle w:val="libBold2Char"/>
          <w:rtl/>
        </w:rPr>
        <w:t>والِ من والاه</w:t>
      </w:r>
      <w:r w:rsidR="00D10150" w:rsidRPr="001E2E19">
        <w:rPr>
          <w:rStyle w:val="libBold2Char"/>
          <w:rtl/>
        </w:rPr>
        <w:t xml:space="preserve">، </w:t>
      </w:r>
      <w:r w:rsidRPr="001E2E19">
        <w:rPr>
          <w:rStyle w:val="libBold2Char"/>
          <w:rtl/>
        </w:rPr>
        <w:t>وعادِ من عاداه</w:t>
      </w:r>
      <w:r w:rsidR="003B78C0" w:rsidRPr="0010659A">
        <w:rPr>
          <w:rtl/>
        </w:rPr>
        <w:t>]</w:t>
      </w:r>
      <w:r w:rsidRPr="0010659A">
        <w:rPr>
          <w:rtl/>
        </w:rPr>
        <w:t>.</w:t>
      </w:r>
    </w:p>
    <w:p w:rsidR="00301327" w:rsidRPr="00845E56" w:rsidRDefault="00301327" w:rsidP="002040F4">
      <w:pPr>
        <w:pStyle w:val="libNormal"/>
        <w:rPr>
          <w:rtl/>
        </w:rPr>
      </w:pPr>
      <w:r>
        <w:rPr>
          <w:rtl/>
        </w:rPr>
        <w:t xml:space="preserve">وأخرج </w:t>
      </w:r>
      <w:r w:rsidRPr="00DF5C21">
        <w:rPr>
          <w:rtl/>
        </w:rPr>
        <w:t>الجلال</w:t>
      </w:r>
      <w:r w:rsidR="002040F4">
        <w:rPr>
          <w:rtl/>
        </w:rPr>
        <w:t xml:space="preserve"> </w:t>
      </w:r>
      <w:r w:rsidRPr="00DF5C21">
        <w:rPr>
          <w:rtl/>
        </w:rPr>
        <w:t>السيوطي في</w:t>
      </w:r>
      <w:r w:rsidR="007624F3">
        <w:rPr>
          <w:rtl/>
        </w:rPr>
        <w:t xml:space="preserve"> الدرّ المنثور</w:t>
      </w:r>
      <w:r w:rsidR="00B7499C">
        <w:rPr>
          <w:rtl/>
        </w:rPr>
        <w:t xml:space="preserve"> عن ابن </w:t>
      </w:r>
      <w:r w:rsidRPr="00DF5C21">
        <w:rPr>
          <w:rtl/>
        </w:rPr>
        <w:t>أبي حاتم</w:t>
      </w:r>
      <w:r w:rsidR="00D10150">
        <w:rPr>
          <w:rtl/>
        </w:rPr>
        <w:t xml:space="preserve">، </w:t>
      </w:r>
      <w:r w:rsidRPr="00DF5C21">
        <w:rPr>
          <w:rtl/>
        </w:rPr>
        <w:t>و</w:t>
      </w:r>
      <w:r w:rsidR="002040F4">
        <w:rPr>
          <w:rtl/>
        </w:rPr>
        <w:t>ا</w:t>
      </w:r>
      <w:r w:rsidRPr="00DF5C21">
        <w:rPr>
          <w:rtl/>
        </w:rPr>
        <w:t>بن مردويه</w:t>
      </w:r>
      <w:r w:rsidR="00D10150">
        <w:rPr>
          <w:rtl/>
        </w:rPr>
        <w:t xml:space="preserve">، </w:t>
      </w:r>
      <w:r w:rsidRPr="00DF5C21">
        <w:rPr>
          <w:rtl/>
        </w:rPr>
        <w:t>و</w:t>
      </w:r>
      <w:r w:rsidR="002040F4">
        <w:rPr>
          <w:rtl/>
        </w:rPr>
        <w:t>ا</w:t>
      </w:r>
      <w:r w:rsidRPr="00DF5C21">
        <w:rPr>
          <w:rtl/>
        </w:rPr>
        <w:t xml:space="preserve">بن عساكر راوين عن أبي سعيد </w:t>
      </w:r>
      <w:r w:rsidR="002040F4">
        <w:rPr>
          <w:rtl/>
        </w:rPr>
        <w:t>ا</w:t>
      </w:r>
      <w:r w:rsidRPr="00DF5C21">
        <w:rPr>
          <w:rtl/>
        </w:rPr>
        <w:t>لخدري قال</w:t>
      </w:r>
      <w:r w:rsidR="00D10150">
        <w:rPr>
          <w:rtl/>
        </w:rPr>
        <w:t xml:space="preserve">: </w:t>
      </w:r>
      <w:r w:rsidRPr="00DF5C21">
        <w:rPr>
          <w:rtl/>
        </w:rPr>
        <w:t xml:space="preserve">نزلت هذه الآية على رسول الله </w:t>
      </w:r>
      <w:r w:rsidR="003F0683">
        <w:rPr>
          <w:rtl/>
        </w:rPr>
        <w:t xml:space="preserve">صلّى الله عليه وآله وسلّم </w:t>
      </w:r>
      <w:r w:rsidRPr="00DF5C21">
        <w:rPr>
          <w:rtl/>
        </w:rPr>
        <w:t xml:space="preserve">يوم غدير خمّ في </w:t>
      </w:r>
      <w:r w:rsidR="00150388">
        <w:rPr>
          <w:rtl/>
        </w:rPr>
        <w:t>عليّ بن أبي طالب</w:t>
      </w:r>
      <w:r w:rsidRPr="00DF5C21">
        <w:rPr>
          <w:rtl/>
        </w:rPr>
        <w:t xml:space="preserve"> كرم الله وجهه</w:t>
      </w:r>
      <w:r w:rsidR="00D10150">
        <w:rPr>
          <w:rtl/>
        </w:rPr>
        <w:t xml:space="preserve">، </w:t>
      </w:r>
      <w:r>
        <w:rPr>
          <w:rtl/>
        </w:rPr>
        <w:t xml:space="preserve">وأخرج </w:t>
      </w:r>
      <w:r w:rsidR="002040F4">
        <w:rPr>
          <w:rtl/>
        </w:rPr>
        <w:t>ا</w:t>
      </w:r>
      <w:r w:rsidRPr="00DF5C21">
        <w:rPr>
          <w:rtl/>
        </w:rPr>
        <w:t>بن مردويه</w:t>
      </w:r>
      <w:r w:rsidR="00B7499C">
        <w:rPr>
          <w:rtl/>
        </w:rPr>
        <w:t xml:space="preserve"> عن ابن </w:t>
      </w:r>
      <w:r w:rsidRPr="00DF5C21">
        <w:rPr>
          <w:rtl/>
        </w:rPr>
        <w:t>مسعود قال</w:t>
      </w:r>
      <w:r w:rsidR="00D10150">
        <w:rPr>
          <w:rtl/>
        </w:rPr>
        <w:t xml:space="preserve">: </w:t>
      </w:r>
      <w:r w:rsidRPr="00DF5C21">
        <w:rPr>
          <w:rtl/>
        </w:rPr>
        <w:t>كن</w:t>
      </w:r>
      <w:r w:rsidR="00DF03E8">
        <w:rPr>
          <w:rtl/>
        </w:rPr>
        <w:t>ّ</w:t>
      </w:r>
      <w:r w:rsidRPr="00DF5C21">
        <w:rPr>
          <w:rtl/>
        </w:rPr>
        <w:t>ا نقرأ على عهد رسول الله</w:t>
      </w:r>
      <w:r w:rsidR="00D10150">
        <w:rPr>
          <w:rtl/>
        </w:rPr>
        <w:t xml:space="preserve"> (</w:t>
      </w:r>
      <w:r w:rsidRPr="00DF5C21">
        <w:rPr>
          <w:rtl/>
        </w:rPr>
        <w:t>ص</w:t>
      </w:r>
      <w:r w:rsidR="00D10150">
        <w:rPr>
          <w:rtl/>
        </w:rPr>
        <w:t xml:space="preserve">) </w:t>
      </w:r>
      <w:r w:rsidR="00845E56">
        <w:rPr>
          <w:rStyle w:val="libAlaemChar"/>
          <w:rtl/>
        </w:rPr>
        <w:t>(</w:t>
      </w:r>
      <w:r w:rsidRPr="00CF6DDF">
        <w:rPr>
          <w:rStyle w:val="libAieChar"/>
          <w:rtl/>
        </w:rPr>
        <w:t xml:space="preserve">يَا أَيُّهَا الرَّسُولُ بَلِّغْ مَا أُنزِلَ إِلَيْكَ مِن رَّبِّكَ </w:t>
      </w:r>
      <w:r w:rsidRPr="00845E56">
        <w:rPr>
          <w:rStyle w:val="libBold2Char"/>
          <w:rtl/>
        </w:rPr>
        <w:t>- أنَّ علي</w:t>
      </w:r>
      <w:r w:rsidR="00DF03E8" w:rsidRPr="00845E56">
        <w:rPr>
          <w:rStyle w:val="libBold2Char"/>
          <w:rtl/>
        </w:rPr>
        <w:t>ّ</w:t>
      </w:r>
      <w:r w:rsidRPr="00845E56">
        <w:rPr>
          <w:rStyle w:val="libBold2Char"/>
          <w:rtl/>
        </w:rPr>
        <w:t>اً مولى المؤمنين -</w:t>
      </w:r>
      <w:r w:rsidRPr="00CF6DDF">
        <w:rPr>
          <w:rStyle w:val="libAieChar"/>
          <w:rtl/>
        </w:rPr>
        <w:t xml:space="preserve"> وَإِن لَّمْ تَفْعَلْ فَمَا بَلَّغْتَ رِسَالَتَهُ وَاللَّـهُ يَعْصِمُكَ مِنَ النَّاسِ</w:t>
      </w:r>
      <w:r w:rsidR="00845E56" w:rsidRPr="001001E6">
        <w:rPr>
          <w:rStyle w:val="libAlaemChar"/>
          <w:rtl/>
        </w:rPr>
        <w:t>)</w:t>
      </w:r>
      <w:r w:rsidR="00845E56">
        <w:rPr>
          <w:rtl/>
        </w:rPr>
        <w:t>.</w:t>
      </w:r>
    </w:p>
    <w:p w:rsidR="00845E56" w:rsidRPr="001155FB" w:rsidRDefault="00301327" w:rsidP="001155FB">
      <w:pPr>
        <w:pStyle w:val="libBold1"/>
        <w:rPr>
          <w:rtl/>
        </w:rPr>
      </w:pPr>
      <w:r w:rsidRPr="001155FB">
        <w:rPr>
          <w:rtl/>
        </w:rPr>
        <w:t xml:space="preserve">41- محمّد محبوب العالم </w:t>
      </w:r>
      <w:r w:rsidR="00B7499C" w:rsidRPr="001155FB">
        <w:rPr>
          <w:rtl/>
        </w:rPr>
        <w:t>ا</w:t>
      </w:r>
      <w:r w:rsidRPr="001155FB">
        <w:rPr>
          <w:rtl/>
        </w:rPr>
        <w:t>بن صفي</w:t>
      </w:r>
      <w:r w:rsidR="00DF03E8" w:rsidRPr="001155FB">
        <w:rPr>
          <w:rtl/>
        </w:rPr>
        <w:t>ّ</w:t>
      </w:r>
      <w:r w:rsidRPr="001155FB">
        <w:rPr>
          <w:rtl/>
        </w:rPr>
        <w:t xml:space="preserve"> الدين جعفر بدر العالم</w:t>
      </w:r>
      <w:r w:rsidR="00D10150" w:rsidRPr="001155FB">
        <w:rPr>
          <w:rtl/>
        </w:rPr>
        <w:t xml:space="preserve">: </w:t>
      </w:r>
    </w:p>
    <w:p w:rsidR="00301327" w:rsidRPr="00DF5C21" w:rsidRDefault="00301327" w:rsidP="00AC0C15">
      <w:pPr>
        <w:pStyle w:val="libNormal"/>
        <w:rPr>
          <w:rtl/>
        </w:rPr>
      </w:pPr>
      <w:r w:rsidRPr="00DF5C21">
        <w:rPr>
          <w:rtl/>
        </w:rPr>
        <w:t>صاحب التفسير الشهير</w:t>
      </w:r>
      <w:r w:rsidR="0038453A">
        <w:rPr>
          <w:rtl/>
        </w:rPr>
        <w:t xml:space="preserve"> </w:t>
      </w:r>
      <w:r w:rsidRPr="00DF5C21">
        <w:rPr>
          <w:rtl/>
        </w:rPr>
        <w:t>بـ</w:t>
      </w:r>
      <w:r w:rsidR="00AC0C15">
        <w:rPr>
          <w:rtl/>
        </w:rPr>
        <w:t>(</w:t>
      </w:r>
      <w:r w:rsidRPr="00DF5C21">
        <w:rPr>
          <w:rtl/>
        </w:rPr>
        <w:t>تفسير شاهي</w:t>
      </w:r>
      <w:r w:rsidR="00AC0C15">
        <w:rPr>
          <w:rtl/>
        </w:rPr>
        <w:t>)</w:t>
      </w:r>
      <w:r w:rsidRPr="00DF5C21">
        <w:rPr>
          <w:rtl/>
        </w:rPr>
        <w:t>.</w:t>
      </w:r>
      <w:r w:rsidR="00D10150">
        <w:rPr>
          <w:rtl/>
        </w:rPr>
        <w:t xml:space="preserve"> </w:t>
      </w:r>
    </w:p>
    <w:p w:rsidR="00301327" w:rsidRPr="00DF5C21" w:rsidRDefault="00301327" w:rsidP="002040F4">
      <w:pPr>
        <w:pStyle w:val="libNormal"/>
        <w:rPr>
          <w:rtl/>
        </w:rPr>
      </w:pPr>
      <w:r w:rsidRPr="00DF5C21">
        <w:rPr>
          <w:rtl/>
        </w:rPr>
        <w:t>قال في تفسيره</w:t>
      </w:r>
      <w:r w:rsidR="00D10150">
        <w:rPr>
          <w:rtl/>
        </w:rPr>
        <w:t xml:space="preserve">: </w:t>
      </w:r>
      <w:r w:rsidRPr="00DF5C21">
        <w:rPr>
          <w:rtl/>
        </w:rPr>
        <w:t xml:space="preserve">برواية الصحابي أبي سعيد </w:t>
      </w:r>
      <w:r w:rsidR="002040F4">
        <w:rPr>
          <w:rtl/>
        </w:rPr>
        <w:t>ا</w:t>
      </w:r>
      <w:r w:rsidRPr="00DF5C21">
        <w:rPr>
          <w:rtl/>
        </w:rPr>
        <w:t>لخدري</w:t>
      </w:r>
      <w:r w:rsidR="00D10150">
        <w:rPr>
          <w:rtl/>
        </w:rPr>
        <w:t>:</w:t>
      </w:r>
      <w:r w:rsidR="004E329A">
        <w:rPr>
          <w:rtl/>
        </w:rPr>
        <w:t xml:space="preserve"> أنّها </w:t>
      </w:r>
      <w:r w:rsidRPr="00DF5C21">
        <w:rPr>
          <w:rtl/>
        </w:rPr>
        <w:t xml:space="preserve">نزلت في فضل </w:t>
      </w:r>
      <w:r w:rsidR="00150388">
        <w:rPr>
          <w:rtl/>
        </w:rPr>
        <w:t>عليّ بن أبي طالب</w:t>
      </w:r>
      <w:r w:rsidRPr="00DF5C21">
        <w:rPr>
          <w:rtl/>
        </w:rPr>
        <w:t xml:space="preserve"> رضي الله عنه.</w:t>
      </w:r>
      <w:r w:rsidR="00BD0A37">
        <w:rPr>
          <w:rtl/>
        </w:rPr>
        <w:t xml:space="preserve"> فأخذ </w:t>
      </w:r>
      <w:r w:rsidRPr="00DF5C21">
        <w:rPr>
          <w:rtl/>
        </w:rPr>
        <w:t>رسول الله</w:t>
      </w:r>
      <w:r w:rsidR="00D10150">
        <w:rPr>
          <w:rtl/>
        </w:rPr>
        <w:t xml:space="preserve"> (</w:t>
      </w:r>
      <w:r w:rsidRPr="00DF5C21">
        <w:rPr>
          <w:rtl/>
        </w:rPr>
        <w:t>ص</w:t>
      </w:r>
      <w:r w:rsidR="00D10150">
        <w:rPr>
          <w:rtl/>
        </w:rPr>
        <w:t xml:space="preserve">) </w:t>
      </w:r>
      <w:r w:rsidRPr="00DF5C21">
        <w:rPr>
          <w:rtl/>
        </w:rPr>
        <w:t>بيده وقال</w:t>
      </w:r>
      <w:r w:rsidR="00D10150">
        <w:rPr>
          <w:rtl/>
        </w:rPr>
        <w:t xml:space="preserve">: </w:t>
      </w:r>
      <w:r w:rsidR="00AC0C15">
        <w:rPr>
          <w:rtl/>
        </w:rPr>
        <w:t>[</w:t>
      </w:r>
      <w:r w:rsidRPr="00845E56">
        <w:rPr>
          <w:rStyle w:val="libBold2Char"/>
          <w:rtl/>
        </w:rPr>
        <w:t>من كنت مولاه فعليٌّ مولاه</w:t>
      </w:r>
      <w:r w:rsidR="00F7025B" w:rsidRPr="00845E56">
        <w:rPr>
          <w:rStyle w:val="libBold2Char"/>
          <w:rtl/>
        </w:rPr>
        <w:t xml:space="preserve"> 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003B78C0" w:rsidRPr="003B78C0">
        <w:rPr>
          <w:rtl/>
        </w:rPr>
        <w:t>]</w:t>
      </w:r>
      <w:r w:rsidRPr="00845E56">
        <w:rPr>
          <w:rStyle w:val="libBold2Char"/>
          <w:rtl/>
        </w:rPr>
        <w:t>.</w:t>
      </w:r>
      <w:r w:rsidRPr="00DF5C21">
        <w:rPr>
          <w:rtl/>
        </w:rPr>
        <w:t xml:space="preserve"> فلقيه عمر وقال</w:t>
      </w:r>
      <w:r w:rsidR="00D10150">
        <w:rPr>
          <w:rtl/>
        </w:rPr>
        <w:t xml:space="preserve">: </w:t>
      </w:r>
      <w:r w:rsidRPr="00DF5C21">
        <w:rPr>
          <w:rtl/>
        </w:rPr>
        <w:t>هنيئاً يا بن أبي طالب</w:t>
      </w:r>
      <w:r w:rsidR="00845E56">
        <w:rPr>
          <w:rtl/>
        </w:rPr>
        <w:t>!</w:t>
      </w:r>
      <w:r w:rsidRPr="00DF5C21">
        <w:rPr>
          <w:rtl/>
        </w:rPr>
        <w:t xml:space="preserve"> أصبحت مولاي ومولى كل</w:t>
      </w:r>
      <w:r w:rsidR="00DF03E8">
        <w:rPr>
          <w:rtl/>
        </w:rPr>
        <w:t>ّ</w:t>
      </w:r>
      <w:r w:rsidRPr="00DF5C21">
        <w:rPr>
          <w:rtl/>
        </w:rPr>
        <w:t xml:space="preserve"> مؤمن ومؤمنة. وهو قول </w:t>
      </w:r>
      <w:r w:rsidR="001E071E">
        <w:rPr>
          <w:rtl/>
        </w:rPr>
        <w:t>ابن عباس</w:t>
      </w:r>
      <w:r w:rsidRPr="00DF5C21">
        <w:rPr>
          <w:rtl/>
        </w:rPr>
        <w:t xml:space="preserve"> والبراء بن عازب ومحم</w:t>
      </w:r>
      <w:r w:rsidR="00DF03E8">
        <w:rPr>
          <w:rtl/>
        </w:rPr>
        <w:t>ّ</w:t>
      </w:r>
      <w:r w:rsidRPr="00DF5C21">
        <w:rPr>
          <w:rtl/>
        </w:rPr>
        <w:t>د بن علي</w:t>
      </w:r>
      <w:r w:rsidR="00DF03E8">
        <w:rPr>
          <w:rtl/>
        </w:rPr>
        <w:t>ّ</w:t>
      </w:r>
      <w:r w:rsidRPr="00DF5C21">
        <w:rPr>
          <w:rtl/>
        </w:rPr>
        <w:t>.</w:t>
      </w:r>
    </w:p>
    <w:p w:rsidR="00301327" w:rsidRPr="00845E56" w:rsidRDefault="00301327" w:rsidP="002040F4">
      <w:pPr>
        <w:pStyle w:val="libNormal"/>
        <w:rPr>
          <w:rtl/>
        </w:rPr>
      </w:pPr>
      <w:r w:rsidRPr="00DF5C21">
        <w:rPr>
          <w:rtl/>
        </w:rPr>
        <w:t>وروى بتفسيره</w:t>
      </w:r>
      <w:r w:rsidR="00D10150">
        <w:rPr>
          <w:rtl/>
        </w:rPr>
        <w:t xml:space="preserve">، </w:t>
      </w:r>
      <w:r w:rsidRPr="00DF5C21">
        <w:rPr>
          <w:rtl/>
        </w:rPr>
        <w:t>نزول آية سأل سائل</w:t>
      </w:r>
      <w:r w:rsidR="00D10150">
        <w:rPr>
          <w:rtl/>
        </w:rPr>
        <w:t xml:space="preserve">، </w:t>
      </w:r>
      <w:r w:rsidRPr="00DF5C21">
        <w:rPr>
          <w:rtl/>
        </w:rPr>
        <w:t>وكان الحارث</w:t>
      </w:r>
      <w:r w:rsidR="00D10150">
        <w:rPr>
          <w:rtl/>
        </w:rPr>
        <w:t xml:space="preserve">، </w:t>
      </w:r>
      <w:r w:rsidRPr="00DF5C21">
        <w:rPr>
          <w:rtl/>
        </w:rPr>
        <w:t>قد سمع حديث</w:t>
      </w:r>
      <w:r w:rsidR="00AC0C15">
        <w:rPr>
          <w:rtl/>
        </w:rPr>
        <w:t>:</w:t>
      </w:r>
      <w:r w:rsidRPr="00DF5C21">
        <w:rPr>
          <w:rtl/>
        </w:rPr>
        <w:t xml:space="preserve"> </w:t>
      </w:r>
      <w:r w:rsidR="003B78C0" w:rsidRPr="003B78C0">
        <w:rPr>
          <w:rtl/>
        </w:rPr>
        <w:t>[</w:t>
      </w:r>
      <w:r w:rsidRPr="001E2E19">
        <w:rPr>
          <w:rStyle w:val="libBold2Char"/>
          <w:rtl/>
        </w:rPr>
        <w:t>من كنت مولاه فعليٌّ مولاه</w:t>
      </w:r>
      <w:r w:rsidR="00AC0C15">
        <w:rPr>
          <w:rtl/>
        </w:rPr>
        <w:t>]</w:t>
      </w:r>
      <w:r w:rsidR="00D10150">
        <w:rPr>
          <w:rtl/>
        </w:rPr>
        <w:t xml:space="preserve">، </w:t>
      </w:r>
      <w:r w:rsidRPr="00DF5C21">
        <w:rPr>
          <w:rtl/>
        </w:rPr>
        <w:t>فقال</w:t>
      </w:r>
      <w:r w:rsidR="002040F4">
        <w:rPr>
          <w:rtl/>
        </w:rPr>
        <w:t>:</w:t>
      </w:r>
      <w:r w:rsidRPr="00DF5C21">
        <w:rPr>
          <w:rtl/>
        </w:rPr>
        <w:t xml:space="preserve"> </w:t>
      </w:r>
      <w:r>
        <w:rPr>
          <w:rtl/>
        </w:rPr>
        <w:t>إ</w:t>
      </w:r>
      <w:r w:rsidRPr="00DF5C21">
        <w:rPr>
          <w:rtl/>
        </w:rPr>
        <w:t>ن كان ما يقوله</w:t>
      </w:r>
      <w:r>
        <w:rPr>
          <w:rtl/>
        </w:rPr>
        <w:t xml:space="preserve"> محمّد </w:t>
      </w:r>
      <w:r w:rsidRPr="00DF5C21">
        <w:rPr>
          <w:rtl/>
        </w:rPr>
        <w:t>حق</w:t>
      </w:r>
      <w:r w:rsidR="00C11854">
        <w:rPr>
          <w:rtl/>
        </w:rPr>
        <w:t>ّ</w:t>
      </w:r>
      <w:r w:rsidRPr="00DF5C21">
        <w:rPr>
          <w:rtl/>
        </w:rPr>
        <w:t>اً فأم</w:t>
      </w:r>
      <w:r w:rsidR="002040F4">
        <w:rPr>
          <w:rtl/>
        </w:rPr>
        <w:t>ْ</w:t>
      </w:r>
      <w:r w:rsidRPr="00DF5C21">
        <w:rPr>
          <w:rtl/>
        </w:rPr>
        <w:t xml:space="preserve">طر علينا حجارة من السماء أو </w:t>
      </w:r>
      <w:r w:rsidR="002040F4">
        <w:rPr>
          <w:rtl/>
        </w:rPr>
        <w:t>ا</w:t>
      </w:r>
      <w:r w:rsidR="00C11854">
        <w:rPr>
          <w:rtl/>
        </w:rPr>
        <w:t>ئ</w:t>
      </w:r>
      <w:r w:rsidR="002040F4">
        <w:rPr>
          <w:rtl/>
        </w:rPr>
        <w:t>ْ</w:t>
      </w:r>
      <w:r w:rsidRPr="00DF5C21">
        <w:rPr>
          <w:rtl/>
        </w:rPr>
        <w:t xml:space="preserve">تنا بعذاب </w:t>
      </w:r>
      <w:r w:rsidR="002040F4">
        <w:rPr>
          <w:rtl/>
        </w:rPr>
        <w:t>أ</w:t>
      </w:r>
      <w:r w:rsidRPr="00DF5C21">
        <w:rPr>
          <w:rtl/>
        </w:rPr>
        <w:t>ليم</w:t>
      </w:r>
      <w:r w:rsidR="00D10150">
        <w:rPr>
          <w:rtl/>
        </w:rPr>
        <w:t xml:space="preserve">، </w:t>
      </w:r>
      <w:r w:rsidRPr="00DF5C21">
        <w:rPr>
          <w:rtl/>
        </w:rPr>
        <w:t>فرماه الله عز</w:t>
      </w:r>
      <w:r w:rsidR="00C11854">
        <w:rPr>
          <w:rtl/>
        </w:rPr>
        <w:t>ّ</w:t>
      </w:r>
      <w:r w:rsidRPr="00DF5C21">
        <w:rPr>
          <w:rtl/>
        </w:rPr>
        <w:t xml:space="preserve"> وجل</w:t>
      </w:r>
      <w:r w:rsidR="00C11854">
        <w:rPr>
          <w:rtl/>
        </w:rPr>
        <w:t>ّ</w:t>
      </w:r>
      <w:r w:rsidRPr="00DF5C21">
        <w:rPr>
          <w:rtl/>
        </w:rPr>
        <w:t xml:space="preserve"> بحجر فسقط على هام</w:t>
      </w:r>
      <w:r w:rsidR="00C11854">
        <w:rPr>
          <w:rtl/>
        </w:rPr>
        <w:t>ّ</w:t>
      </w:r>
      <w:r w:rsidRPr="00DF5C21">
        <w:rPr>
          <w:rtl/>
        </w:rPr>
        <w:t>ته وخرج من دبره فقتله</w:t>
      </w:r>
      <w:r w:rsidR="00D10150">
        <w:rPr>
          <w:rtl/>
        </w:rPr>
        <w:t xml:space="preserve">، </w:t>
      </w:r>
      <w:r w:rsidRPr="00DF5C21">
        <w:rPr>
          <w:rtl/>
        </w:rPr>
        <w:t>فأنزل الله تعالى</w:t>
      </w:r>
      <w:r w:rsidR="00D10150">
        <w:rPr>
          <w:rtl/>
        </w:rPr>
        <w:t xml:space="preserve"> </w:t>
      </w:r>
      <w:r w:rsidR="00D10150">
        <w:rPr>
          <w:rStyle w:val="libAlaemChar"/>
          <w:rtl/>
        </w:rPr>
        <w:t>(</w:t>
      </w:r>
      <w:r w:rsidR="0038453A" w:rsidRPr="00CF6DDF">
        <w:rPr>
          <w:rStyle w:val="libAieChar"/>
          <w:rtl/>
        </w:rPr>
        <w:t>سَأَلَ سَائِلٌ بِعَذَابٍ وَاقِعٍ</w:t>
      </w:r>
      <w:r w:rsidR="00D10150">
        <w:rPr>
          <w:rStyle w:val="libAlaemChar"/>
          <w:rtl/>
        </w:rPr>
        <w:t>)</w:t>
      </w:r>
      <w:r w:rsidR="00D10150" w:rsidRPr="00845E56">
        <w:rPr>
          <w:rtl/>
        </w:rPr>
        <w:t xml:space="preserve"> (</w:t>
      </w:r>
      <w:r w:rsidRPr="00845E56">
        <w:rPr>
          <w:rtl/>
        </w:rPr>
        <w:t>وهذا مضمون ما ذكره في تفسيره</w:t>
      </w:r>
      <w:r w:rsidR="00D10150" w:rsidRPr="00845E56">
        <w:rPr>
          <w:rtl/>
        </w:rPr>
        <w:t>)</w:t>
      </w:r>
      <w:r w:rsidR="00845E56">
        <w:rPr>
          <w:rtl/>
        </w:rPr>
        <w:t>.</w:t>
      </w:r>
    </w:p>
    <w:p w:rsidR="00F26413" w:rsidRDefault="00F26413" w:rsidP="00F26413">
      <w:pPr>
        <w:pStyle w:val="libNormal"/>
        <w:rPr>
          <w:rtl/>
        </w:rPr>
      </w:pPr>
      <w:r>
        <w:rPr>
          <w:rtl/>
        </w:rPr>
        <w:br w:type="page"/>
      </w:r>
    </w:p>
    <w:p w:rsidR="00301327" w:rsidRPr="001155FB" w:rsidRDefault="00301327" w:rsidP="001155FB">
      <w:pPr>
        <w:pStyle w:val="libBold1"/>
        <w:rPr>
          <w:rtl/>
        </w:rPr>
      </w:pPr>
      <w:r w:rsidRPr="001155FB">
        <w:rPr>
          <w:rtl/>
        </w:rPr>
        <w:lastRenderedPageBreak/>
        <w:t>42- الشوكاني</w:t>
      </w:r>
      <w:r w:rsidR="00D10150" w:rsidRPr="001155FB">
        <w:rPr>
          <w:rtl/>
        </w:rPr>
        <w:t xml:space="preserve">: </w:t>
      </w:r>
    </w:p>
    <w:p w:rsidR="00301327" w:rsidRPr="00DF5C21" w:rsidRDefault="00301327" w:rsidP="00AC0C15">
      <w:pPr>
        <w:pStyle w:val="libNormal"/>
        <w:rPr>
          <w:rtl/>
        </w:rPr>
      </w:pPr>
      <w:r w:rsidRPr="00DF5C21">
        <w:rPr>
          <w:rtl/>
        </w:rPr>
        <w:t>القاضي</w:t>
      </w:r>
      <w:r>
        <w:rPr>
          <w:rtl/>
        </w:rPr>
        <w:t xml:space="preserve"> محمّد </w:t>
      </w:r>
      <w:r w:rsidRPr="00DF5C21">
        <w:rPr>
          <w:rtl/>
        </w:rPr>
        <w:t>بن</w:t>
      </w:r>
      <w:r w:rsidR="00E96C6A">
        <w:rPr>
          <w:rtl/>
        </w:rPr>
        <w:t xml:space="preserve"> عليّ بن </w:t>
      </w:r>
      <w:r>
        <w:rPr>
          <w:rtl/>
        </w:rPr>
        <w:t xml:space="preserve">محمّد </w:t>
      </w:r>
      <w:r w:rsidRPr="00DF5C21">
        <w:rPr>
          <w:rtl/>
        </w:rPr>
        <w:t xml:space="preserve">الشوكاني الصنعاني </w:t>
      </w:r>
      <w:r w:rsidR="00150388">
        <w:rPr>
          <w:rtl/>
        </w:rPr>
        <w:t>المتوفّى</w:t>
      </w:r>
      <w:r w:rsidRPr="00DF5C21">
        <w:rPr>
          <w:rtl/>
        </w:rPr>
        <w:t xml:space="preserve"> 125</w:t>
      </w:r>
      <w:r w:rsidR="00AE2736" w:rsidRPr="00DF5C21">
        <w:rPr>
          <w:rtl/>
        </w:rPr>
        <w:t>0</w:t>
      </w:r>
      <w:r w:rsidR="00AE2736">
        <w:rPr>
          <w:rtl/>
        </w:rPr>
        <w:t xml:space="preserve"> </w:t>
      </w:r>
      <w:r w:rsidR="00AE2736" w:rsidRPr="00DF5C21">
        <w:rPr>
          <w:rtl/>
        </w:rPr>
        <w:t>ص</w:t>
      </w:r>
      <w:r w:rsidRPr="00DF5C21">
        <w:rPr>
          <w:rtl/>
        </w:rPr>
        <w:t>احب تفسير</w:t>
      </w:r>
      <w:r w:rsidR="00AC0C15">
        <w:rPr>
          <w:rtl/>
        </w:rPr>
        <w:t xml:space="preserve">(فتح القدير) </w:t>
      </w:r>
      <w:r w:rsidRPr="00DF5C21">
        <w:rPr>
          <w:rtl/>
        </w:rPr>
        <w:t>وكتاب</w:t>
      </w:r>
      <w:r w:rsidR="00AC0C15">
        <w:rPr>
          <w:rtl/>
        </w:rPr>
        <w:t>(</w:t>
      </w:r>
      <w:r w:rsidRPr="00DF5C21">
        <w:rPr>
          <w:rtl/>
        </w:rPr>
        <w:t>البدر الطالع</w:t>
      </w:r>
      <w:r w:rsidR="00AC0C15">
        <w:rPr>
          <w:rtl/>
        </w:rPr>
        <w:t>)</w:t>
      </w:r>
      <w:r w:rsidRPr="00DF5C21">
        <w:rPr>
          <w:rtl/>
        </w:rPr>
        <w:t>.</w:t>
      </w:r>
    </w:p>
    <w:p w:rsidR="00301327" w:rsidRPr="00DF5C21" w:rsidRDefault="00301327" w:rsidP="00845E56">
      <w:pPr>
        <w:pStyle w:val="libNormal"/>
        <w:rPr>
          <w:rtl/>
        </w:rPr>
      </w:pPr>
      <w:r w:rsidRPr="00DF5C21">
        <w:rPr>
          <w:rtl/>
        </w:rPr>
        <w:t>قال في تفسيره</w:t>
      </w:r>
      <w:r w:rsidR="00D10150">
        <w:rPr>
          <w:rtl/>
        </w:rPr>
        <w:t xml:space="preserve">، </w:t>
      </w:r>
      <w:r w:rsidRPr="00DF5C21">
        <w:rPr>
          <w:rtl/>
        </w:rPr>
        <w:t>فتح القدير</w:t>
      </w:r>
      <w:r w:rsidR="00D47EA5">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57</w:t>
      </w:r>
      <w:r w:rsidR="00D10150">
        <w:rPr>
          <w:rtl/>
        </w:rPr>
        <w:t xml:space="preserve">: </w:t>
      </w:r>
    </w:p>
    <w:p w:rsidR="00301327" w:rsidRPr="00845E56" w:rsidRDefault="00301327" w:rsidP="00327DB8">
      <w:pPr>
        <w:pStyle w:val="libNormal"/>
        <w:rPr>
          <w:rtl/>
        </w:rPr>
      </w:pPr>
      <w:r w:rsidRPr="00DF5C21">
        <w:rPr>
          <w:rtl/>
        </w:rPr>
        <w:t xml:space="preserve">أخرج </w:t>
      </w:r>
      <w:r w:rsidR="00D47EA5">
        <w:rPr>
          <w:rtl/>
        </w:rPr>
        <w:t>ا</w:t>
      </w:r>
      <w:r w:rsidRPr="00DF5C21">
        <w:rPr>
          <w:rtl/>
        </w:rPr>
        <w:t>بن أبي حاتم و</w:t>
      </w:r>
      <w:r w:rsidR="00D47EA5">
        <w:rPr>
          <w:rtl/>
        </w:rPr>
        <w:t>ا</w:t>
      </w:r>
      <w:r w:rsidRPr="00DF5C21">
        <w:rPr>
          <w:rtl/>
        </w:rPr>
        <w:t>بن مردويه و</w:t>
      </w:r>
      <w:r w:rsidR="00D47EA5">
        <w:rPr>
          <w:rtl/>
        </w:rPr>
        <w:t>ا</w:t>
      </w:r>
      <w:r w:rsidRPr="00DF5C21">
        <w:rPr>
          <w:rtl/>
        </w:rPr>
        <w:t xml:space="preserve">بن عساكر عن أبي سعيد </w:t>
      </w:r>
      <w:r w:rsidR="002040F4">
        <w:rPr>
          <w:rtl/>
        </w:rPr>
        <w:t>ا</w:t>
      </w:r>
      <w:r w:rsidRPr="00DF5C21">
        <w:rPr>
          <w:rtl/>
        </w:rPr>
        <w:t>لخدري قال</w:t>
      </w:r>
      <w:r w:rsidR="00D10150">
        <w:rPr>
          <w:rtl/>
        </w:rPr>
        <w:t xml:space="preserve">: </w:t>
      </w:r>
      <w:r w:rsidRPr="00DF5C21">
        <w:rPr>
          <w:rtl/>
        </w:rPr>
        <w:t>نزلت هذه الآية</w:t>
      </w:r>
      <w:r w:rsidR="00D10150">
        <w:rPr>
          <w:rtl/>
        </w:rPr>
        <w:t xml:space="preserve">: </w:t>
      </w:r>
      <w:r w:rsidR="00845E56">
        <w:rPr>
          <w:rStyle w:val="libAlaemChar"/>
          <w:rtl/>
        </w:rPr>
        <w:t>(</w:t>
      </w:r>
      <w:r w:rsidRPr="00CF6DDF">
        <w:rPr>
          <w:rStyle w:val="libAieChar"/>
          <w:rtl/>
        </w:rPr>
        <w:t>يَا أَيُّهَا الرَّسُولُ بَلِّغْ مَا أُنزِلَ إِلَيْكَ مِن رَّبِّكَ</w:t>
      </w:r>
      <w:r w:rsidR="00845E56" w:rsidRPr="001001E6">
        <w:rPr>
          <w:rStyle w:val="libAlaemChar"/>
          <w:rtl/>
        </w:rPr>
        <w:t>)</w:t>
      </w:r>
      <w:r w:rsidR="00D10150" w:rsidRPr="00845E56">
        <w:rPr>
          <w:rtl/>
        </w:rPr>
        <w:t xml:space="preserve"> </w:t>
      </w:r>
      <w:r w:rsidRPr="00845E56">
        <w:rPr>
          <w:rtl/>
        </w:rPr>
        <w:t xml:space="preserve">على رسول الله يوم غدير خمّ في </w:t>
      </w:r>
      <w:r w:rsidR="00150388" w:rsidRPr="00845E56">
        <w:rPr>
          <w:rtl/>
        </w:rPr>
        <w:t>عليّ بن أبي طالب</w:t>
      </w:r>
      <w:r w:rsidRPr="00845E56">
        <w:rPr>
          <w:rtl/>
        </w:rPr>
        <w:t xml:space="preserve"> رضي الله عنه. وأخرج </w:t>
      </w:r>
      <w:r w:rsidR="00D47EA5">
        <w:rPr>
          <w:rtl/>
        </w:rPr>
        <w:t>ا</w:t>
      </w:r>
      <w:r w:rsidRPr="00845E56">
        <w:rPr>
          <w:rtl/>
        </w:rPr>
        <w:t>بن مردويه</w:t>
      </w:r>
      <w:r w:rsidR="00B7499C">
        <w:rPr>
          <w:rtl/>
        </w:rPr>
        <w:t xml:space="preserve"> عن ابن </w:t>
      </w:r>
      <w:r w:rsidRPr="00845E56">
        <w:rPr>
          <w:rtl/>
        </w:rPr>
        <w:t>مسعود قال</w:t>
      </w:r>
      <w:r w:rsidR="00D10150" w:rsidRPr="00845E56">
        <w:rPr>
          <w:rtl/>
        </w:rPr>
        <w:t xml:space="preserve">: </w:t>
      </w:r>
      <w:r w:rsidRPr="00845E56">
        <w:rPr>
          <w:rtl/>
        </w:rPr>
        <w:t>كن</w:t>
      </w:r>
      <w:r w:rsidR="00DF03E8" w:rsidRPr="00845E56">
        <w:rPr>
          <w:rtl/>
        </w:rPr>
        <w:t>ّ</w:t>
      </w:r>
      <w:r w:rsidRPr="00845E56">
        <w:rPr>
          <w:rtl/>
        </w:rPr>
        <w:t>ا نقرأ على عهد رسول الله</w:t>
      </w:r>
      <w:r w:rsidR="00D10150" w:rsidRPr="00845E56">
        <w:rPr>
          <w:rtl/>
        </w:rPr>
        <w:t xml:space="preserve"> (</w:t>
      </w:r>
      <w:r w:rsidRPr="00845E56">
        <w:rPr>
          <w:rtl/>
        </w:rPr>
        <w:t>ص</w:t>
      </w:r>
      <w:r w:rsidR="00D10150" w:rsidRPr="00845E56">
        <w:rPr>
          <w:rtl/>
        </w:rPr>
        <w:t xml:space="preserve">) </w:t>
      </w:r>
      <w:r w:rsidR="00845E56">
        <w:rPr>
          <w:rStyle w:val="libAlaemChar"/>
          <w:rtl/>
        </w:rPr>
        <w:t>(</w:t>
      </w:r>
      <w:r w:rsidRPr="00CF6DDF">
        <w:rPr>
          <w:rStyle w:val="libAieChar"/>
          <w:rtl/>
        </w:rPr>
        <w:t>يَا أَيُّهَا الرَّسُولُ بَلِّغْ مَا أُنزِلَ إِلَيْكَ مِن رَّبِّكَ</w:t>
      </w:r>
      <w:r w:rsidR="00CF6DDF">
        <w:rPr>
          <w:rStyle w:val="libAieChar"/>
          <w:rtl/>
        </w:rPr>
        <w:t xml:space="preserve"> </w:t>
      </w:r>
      <w:r w:rsidRPr="00CF6DDF">
        <w:rPr>
          <w:rtl/>
        </w:rPr>
        <w:t>-</w:t>
      </w:r>
      <w:r w:rsidR="00CF6DDF">
        <w:rPr>
          <w:rtl/>
        </w:rPr>
        <w:t xml:space="preserve"> </w:t>
      </w:r>
      <w:r w:rsidRPr="00CF6DDF">
        <w:rPr>
          <w:rtl/>
        </w:rPr>
        <w:t>أنَّ علي</w:t>
      </w:r>
      <w:r w:rsidR="00DF03E8" w:rsidRPr="00CF6DDF">
        <w:rPr>
          <w:rtl/>
        </w:rPr>
        <w:t>ّ</w:t>
      </w:r>
      <w:r w:rsidRPr="00CF6DDF">
        <w:rPr>
          <w:rtl/>
        </w:rPr>
        <w:t>اً مولى المؤمنين -</w:t>
      </w:r>
      <w:r w:rsidRPr="00CF6DDF">
        <w:rPr>
          <w:rStyle w:val="libAieChar"/>
          <w:rtl/>
        </w:rPr>
        <w:t xml:space="preserve"> وَإِن لَّمْ تَفْعَلْ فَمَا بَلَّغْتَ رِسَالَتَهُ وَاللَّـهُ يَعْصِمُكَ مِنَ النَّاسِ</w:t>
      </w:r>
      <w:r w:rsidR="00D10150">
        <w:rPr>
          <w:rStyle w:val="libAlaemChar"/>
          <w:rtl/>
        </w:rPr>
        <w:t>)</w:t>
      </w:r>
      <w:r w:rsidRPr="00845E56">
        <w:rPr>
          <w:rtl/>
        </w:rPr>
        <w:t>.</w:t>
      </w:r>
    </w:p>
    <w:p w:rsidR="00301327" w:rsidRPr="001155FB" w:rsidRDefault="00301327" w:rsidP="001155FB">
      <w:pPr>
        <w:pStyle w:val="libBold1"/>
        <w:rPr>
          <w:rtl/>
        </w:rPr>
      </w:pPr>
      <w:r w:rsidRPr="001155FB">
        <w:rPr>
          <w:rtl/>
        </w:rPr>
        <w:t>43- الشيخ محمّد عبده بن حسن خير الله المصري</w:t>
      </w:r>
      <w:r w:rsidR="00D10150" w:rsidRPr="001155FB">
        <w:rPr>
          <w:rtl/>
        </w:rPr>
        <w:t xml:space="preserve">: </w:t>
      </w:r>
    </w:p>
    <w:p w:rsidR="00301327" w:rsidRPr="00DF5C21" w:rsidRDefault="00150388" w:rsidP="00D47EA5">
      <w:pPr>
        <w:pStyle w:val="libNormal"/>
        <w:rPr>
          <w:rtl/>
        </w:rPr>
      </w:pPr>
      <w:r>
        <w:rPr>
          <w:rtl/>
        </w:rPr>
        <w:t>المتوفّى</w:t>
      </w:r>
      <w:r w:rsidR="00301327" w:rsidRPr="00DF5C21">
        <w:rPr>
          <w:rtl/>
        </w:rPr>
        <w:t xml:space="preserve"> 1323 صاحب تفسير المنار.</w:t>
      </w:r>
      <w:r w:rsidR="00D47EA5" w:rsidRPr="00DF5C21">
        <w:rPr>
          <w:rtl/>
        </w:rPr>
        <w:t xml:space="preserve"> </w:t>
      </w:r>
      <w:r w:rsidR="00301327" w:rsidRPr="00DF5C21">
        <w:rPr>
          <w:rtl/>
        </w:rPr>
        <w:t>قال في تفسيره</w:t>
      </w:r>
      <w:r w:rsidR="00D47EA5">
        <w:rPr>
          <w:rtl/>
        </w:rPr>
        <w:t>،</w:t>
      </w:r>
      <w:r w:rsidR="00AE2736" w:rsidRPr="00DF5C21">
        <w:rPr>
          <w:rtl/>
        </w:rPr>
        <w:t xml:space="preserve"> ج</w:t>
      </w:r>
      <w:r w:rsidR="00AE2736">
        <w:rPr>
          <w:rtl/>
        </w:rPr>
        <w:t xml:space="preserve"> </w:t>
      </w:r>
      <w:r w:rsidR="00AE2736" w:rsidRPr="00DF5C21">
        <w:rPr>
          <w:rtl/>
        </w:rPr>
        <w:t>6</w:t>
      </w:r>
      <w:r w:rsidR="00301327">
        <w:rPr>
          <w:rtl/>
        </w:rPr>
        <w:t xml:space="preserve"> ص </w:t>
      </w:r>
      <w:r w:rsidR="00301327" w:rsidRPr="00DF5C21">
        <w:rPr>
          <w:rtl/>
        </w:rPr>
        <w:t>463</w:t>
      </w:r>
      <w:r w:rsidR="00D10150">
        <w:rPr>
          <w:rtl/>
        </w:rPr>
        <w:t xml:space="preserve">: </w:t>
      </w:r>
    </w:p>
    <w:p w:rsidR="00301327" w:rsidRPr="00DF5C21" w:rsidRDefault="00301327" w:rsidP="00D47EA5">
      <w:pPr>
        <w:pStyle w:val="libNormal"/>
        <w:rPr>
          <w:rtl/>
        </w:rPr>
      </w:pPr>
      <w:r w:rsidRPr="00DF5C21">
        <w:rPr>
          <w:rtl/>
        </w:rPr>
        <w:t xml:space="preserve">روى </w:t>
      </w:r>
      <w:r w:rsidR="00D47EA5">
        <w:rPr>
          <w:rtl/>
        </w:rPr>
        <w:t>ا</w:t>
      </w:r>
      <w:r w:rsidRPr="00DF5C21">
        <w:rPr>
          <w:rtl/>
        </w:rPr>
        <w:t>بن أبي حاتم و</w:t>
      </w:r>
      <w:r w:rsidR="00D47EA5">
        <w:rPr>
          <w:rtl/>
        </w:rPr>
        <w:t>ا</w:t>
      </w:r>
      <w:r w:rsidRPr="00DF5C21">
        <w:rPr>
          <w:rtl/>
        </w:rPr>
        <w:t>بن مردويه و</w:t>
      </w:r>
      <w:r w:rsidR="00D47EA5">
        <w:rPr>
          <w:rtl/>
        </w:rPr>
        <w:t>ا</w:t>
      </w:r>
      <w:r w:rsidRPr="00DF5C21">
        <w:rPr>
          <w:rtl/>
        </w:rPr>
        <w:t xml:space="preserve">بن عساكر عن أبي سعيد </w:t>
      </w:r>
      <w:r w:rsidR="002040F4">
        <w:rPr>
          <w:rtl/>
        </w:rPr>
        <w:t>ا</w:t>
      </w:r>
      <w:r w:rsidRPr="00DF5C21">
        <w:rPr>
          <w:rtl/>
        </w:rPr>
        <w:t>لخدري</w:t>
      </w:r>
      <w:r w:rsidR="00D10150">
        <w:rPr>
          <w:rtl/>
        </w:rPr>
        <w:t>:</w:t>
      </w:r>
      <w:r w:rsidR="004E329A">
        <w:rPr>
          <w:rtl/>
        </w:rPr>
        <w:t xml:space="preserve"> أنّها </w:t>
      </w:r>
      <w:r w:rsidRPr="00DF5C21">
        <w:rPr>
          <w:rtl/>
        </w:rPr>
        <w:t xml:space="preserve">نزلت يوم غدير خمّ في </w:t>
      </w:r>
      <w:r w:rsidR="00150388">
        <w:rPr>
          <w:rtl/>
        </w:rPr>
        <w:t>عليّ بن أبي طالب</w:t>
      </w:r>
      <w:r w:rsidRPr="00DF5C21">
        <w:rPr>
          <w:rtl/>
        </w:rPr>
        <w:t>.</w:t>
      </w:r>
    </w:p>
    <w:p w:rsidR="00301327" w:rsidRPr="00DF5C21" w:rsidRDefault="00301327" w:rsidP="00845E56">
      <w:pPr>
        <w:pStyle w:val="libNormal"/>
        <w:rPr>
          <w:rtl/>
        </w:rPr>
      </w:pPr>
      <w:r>
        <w:rPr>
          <w:rtl/>
        </w:rPr>
        <w:t xml:space="preserve">وأخرج </w:t>
      </w:r>
      <w:r w:rsidRPr="00DF5C21">
        <w:rPr>
          <w:rtl/>
        </w:rPr>
        <w:t>في تفسيره المنار</w:t>
      </w:r>
      <w:r w:rsidR="00D10150">
        <w:rPr>
          <w:rtl/>
        </w:rPr>
        <w:t xml:space="preserve">، </w:t>
      </w:r>
      <w:r w:rsidRPr="00DF5C21">
        <w:rPr>
          <w:rtl/>
        </w:rPr>
        <w:t>حديث الغدير عن الصحابي بريد</w:t>
      </w:r>
      <w:r w:rsidR="00DF03E8">
        <w:rPr>
          <w:rtl/>
        </w:rPr>
        <w:t>ة</w:t>
      </w:r>
      <w:r w:rsidRPr="00DF5C21">
        <w:rPr>
          <w:rtl/>
        </w:rPr>
        <w:t xml:space="preserve"> بن الحصيب أبو سهل الأسلمي المتوف</w:t>
      </w:r>
      <w:r>
        <w:rPr>
          <w:rtl/>
        </w:rPr>
        <w:t>ّ</w:t>
      </w:r>
      <w:r w:rsidRPr="00DF5C21">
        <w:rPr>
          <w:rtl/>
        </w:rPr>
        <w:t>ى 63</w:t>
      </w:r>
      <w:r w:rsidR="00D10150">
        <w:rPr>
          <w:rtl/>
        </w:rPr>
        <w:t xml:space="preserve">، </w:t>
      </w:r>
      <w:r w:rsidRPr="00DF5C21">
        <w:rPr>
          <w:rtl/>
        </w:rPr>
        <w:t>في المجل</w:t>
      </w:r>
      <w:r w:rsidR="00D47EA5">
        <w:rPr>
          <w:rtl/>
        </w:rPr>
        <w:t>ّ</w:t>
      </w:r>
      <w:r w:rsidRPr="00DF5C21">
        <w:rPr>
          <w:rtl/>
        </w:rPr>
        <w:t>د</w:t>
      </w:r>
      <w:r w:rsidR="00D47EA5">
        <w:rPr>
          <w:rtl/>
        </w:rPr>
        <w:t xml:space="preserve"> </w:t>
      </w:r>
      <w:r w:rsidRPr="00DF5C21">
        <w:rPr>
          <w:rtl/>
        </w:rPr>
        <w:t>6</w:t>
      </w:r>
      <w:r>
        <w:rPr>
          <w:rtl/>
        </w:rPr>
        <w:t xml:space="preserve"> ص </w:t>
      </w:r>
      <w:r w:rsidRPr="00DF5C21">
        <w:rPr>
          <w:rtl/>
        </w:rPr>
        <w:t>464.</w:t>
      </w:r>
    </w:p>
    <w:p w:rsidR="00301327" w:rsidRPr="00DF5C21" w:rsidRDefault="00301327" w:rsidP="002040F4">
      <w:pPr>
        <w:pStyle w:val="libNormal"/>
        <w:rPr>
          <w:rtl/>
        </w:rPr>
      </w:pPr>
      <w:r w:rsidRPr="00DF5C21">
        <w:rPr>
          <w:rtl/>
        </w:rPr>
        <w:t>وروى في تفسيره المنار</w:t>
      </w:r>
      <w:r w:rsidR="00D47EA5">
        <w:rPr>
          <w:rtl/>
        </w:rPr>
        <w:t>:</w:t>
      </w:r>
      <w:r w:rsidR="00AE2736" w:rsidRPr="00DF5C21">
        <w:rPr>
          <w:rtl/>
        </w:rPr>
        <w:t xml:space="preserve"> ج</w:t>
      </w:r>
      <w:r w:rsidR="00AE2736">
        <w:rPr>
          <w:rtl/>
        </w:rPr>
        <w:t xml:space="preserve"> </w:t>
      </w:r>
      <w:r w:rsidR="00AE2736" w:rsidRPr="00DF5C21">
        <w:rPr>
          <w:rtl/>
        </w:rPr>
        <w:t>6</w:t>
      </w:r>
      <w:r>
        <w:rPr>
          <w:rtl/>
        </w:rPr>
        <w:t xml:space="preserve"> ص </w:t>
      </w:r>
      <w:r w:rsidRPr="00DF5C21">
        <w:rPr>
          <w:rtl/>
        </w:rPr>
        <w:t xml:space="preserve">463 حديث الصحابي أبو سعيد </w:t>
      </w:r>
      <w:r w:rsidR="002040F4">
        <w:rPr>
          <w:rtl/>
        </w:rPr>
        <w:t>ا</w:t>
      </w:r>
      <w:r w:rsidRPr="00DF5C21">
        <w:rPr>
          <w:rtl/>
        </w:rPr>
        <w:t>لخدري حديث الغدير ونزول الآية الكريمة في الإمام علي</w:t>
      </w:r>
      <w:r w:rsidR="00DF03E8">
        <w:rPr>
          <w:rtl/>
        </w:rPr>
        <w:t>ّ</w:t>
      </w:r>
      <w:r w:rsidR="00D10150">
        <w:rPr>
          <w:rtl/>
        </w:rPr>
        <w:t xml:space="preserve"> (</w:t>
      </w:r>
      <w:r w:rsidRPr="00DF5C21">
        <w:rPr>
          <w:rtl/>
        </w:rPr>
        <w:t>ع</w:t>
      </w:r>
      <w:r w:rsidR="00D10150">
        <w:rPr>
          <w:rtl/>
        </w:rPr>
        <w:t>)</w:t>
      </w:r>
      <w:r w:rsidR="00845E56">
        <w:rPr>
          <w:rtl/>
        </w:rPr>
        <w:t>.</w:t>
      </w:r>
    </w:p>
    <w:p w:rsidR="00845E56" w:rsidRPr="001155FB" w:rsidRDefault="00301327" w:rsidP="001155FB">
      <w:pPr>
        <w:pStyle w:val="libBold1"/>
        <w:rPr>
          <w:rtl/>
        </w:rPr>
      </w:pPr>
      <w:r w:rsidRPr="001155FB">
        <w:rPr>
          <w:rtl/>
        </w:rPr>
        <w:t>44- العيني</w:t>
      </w:r>
      <w:r w:rsidR="00D10150" w:rsidRPr="001155FB">
        <w:rPr>
          <w:rtl/>
        </w:rPr>
        <w:t xml:space="preserve">: </w:t>
      </w:r>
    </w:p>
    <w:p w:rsidR="00301327" w:rsidRPr="00DF5C21" w:rsidRDefault="00301327" w:rsidP="00845E56">
      <w:pPr>
        <w:pStyle w:val="libNormal"/>
        <w:rPr>
          <w:rtl/>
        </w:rPr>
      </w:pPr>
      <w:r w:rsidRPr="00DF5C21">
        <w:rPr>
          <w:rtl/>
        </w:rPr>
        <w:t>العل</w:t>
      </w:r>
      <w:r w:rsidR="00DF03E8">
        <w:rPr>
          <w:rtl/>
        </w:rPr>
        <w:t>ّ</w:t>
      </w:r>
      <w:r w:rsidRPr="00DF5C21">
        <w:rPr>
          <w:rtl/>
        </w:rPr>
        <w:t>امة محمود بن أحمد بن موسى بن أحمد بدر الدين العيني الحنفي</w:t>
      </w:r>
      <w:r w:rsidR="00DF03E8">
        <w:rPr>
          <w:rtl/>
        </w:rPr>
        <w:t>ّ</w:t>
      </w:r>
      <w:r w:rsidRPr="00DF5C21">
        <w:rPr>
          <w:rtl/>
        </w:rPr>
        <w:t xml:space="preserve"> قاضي القضاة </w:t>
      </w:r>
      <w:r w:rsidR="00150388">
        <w:rPr>
          <w:rtl/>
        </w:rPr>
        <w:t>المتوفّى</w:t>
      </w:r>
      <w:r w:rsidRPr="00DF5C21">
        <w:rPr>
          <w:rtl/>
        </w:rPr>
        <w:t xml:space="preserve"> سنة 855.</w:t>
      </w:r>
    </w:p>
    <w:p w:rsidR="00F26413" w:rsidRDefault="00F26413" w:rsidP="00F26413">
      <w:pPr>
        <w:pStyle w:val="libNormal"/>
        <w:rPr>
          <w:rtl/>
        </w:rPr>
      </w:pPr>
      <w:r>
        <w:rPr>
          <w:rtl/>
        </w:rPr>
        <w:br w:type="page"/>
      </w:r>
    </w:p>
    <w:p w:rsidR="00301327" w:rsidRPr="0010659A" w:rsidRDefault="00301327" w:rsidP="00D47EA5">
      <w:pPr>
        <w:pStyle w:val="libNormal"/>
        <w:rPr>
          <w:rtl/>
        </w:rPr>
      </w:pPr>
      <w:r w:rsidRPr="00DF5C21">
        <w:rPr>
          <w:rtl/>
        </w:rPr>
        <w:lastRenderedPageBreak/>
        <w:t>وقد أخرج العيني في كتابه</w:t>
      </w:r>
      <w:r w:rsidR="00D47EA5">
        <w:rPr>
          <w:rtl/>
        </w:rPr>
        <w:t xml:space="preserve">، </w:t>
      </w:r>
      <w:r w:rsidRPr="00DF5C21">
        <w:rPr>
          <w:rtl/>
        </w:rPr>
        <w:t>عمدة القاري في شرح صحيح البخاري</w:t>
      </w:r>
      <w:r w:rsidR="00D47EA5">
        <w:rPr>
          <w:rtl/>
        </w:rPr>
        <w:t>:</w:t>
      </w:r>
      <w:r w:rsidR="00AE2736" w:rsidRPr="00DF5C21">
        <w:rPr>
          <w:rtl/>
        </w:rPr>
        <w:t xml:space="preserve"> ج</w:t>
      </w:r>
      <w:r w:rsidR="00AE2736">
        <w:rPr>
          <w:rtl/>
        </w:rPr>
        <w:t xml:space="preserve"> </w:t>
      </w:r>
      <w:r w:rsidR="00AE2736" w:rsidRPr="00DF5C21">
        <w:rPr>
          <w:rtl/>
        </w:rPr>
        <w:t>8</w:t>
      </w:r>
      <w:r>
        <w:rPr>
          <w:rtl/>
        </w:rPr>
        <w:t xml:space="preserve"> ص </w:t>
      </w:r>
      <w:r w:rsidRPr="00DF5C21">
        <w:rPr>
          <w:rtl/>
        </w:rPr>
        <w:t>584 في قوله تعالى</w:t>
      </w:r>
      <w:r w:rsidR="00D10150">
        <w:rPr>
          <w:rtl/>
        </w:rPr>
        <w:t xml:space="preserve">: </w:t>
      </w:r>
      <w:r w:rsidR="00845E56">
        <w:rPr>
          <w:rStyle w:val="libAlaemChar"/>
          <w:rtl/>
        </w:rPr>
        <w:t>(</w:t>
      </w:r>
      <w:r w:rsidRPr="00CF6DDF">
        <w:rPr>
          <w:rStyle w:val="libAieChar"/>
          <w:rtl/>
        </w:rPr>
        <w:t>يَا أَيُّهَا الرَّسُولُ بَلِّغْ مَا أُنزِلَ إِلَيْكَ مِن رَّبِّكَ</w:t>
      </w:r>
      <w:r w:rsidR="00845E56" w:rsidRPr="001001E6">
        <w:rPr>
          <w:rStyle w:val="libAlaemChar"/>
          <w:rtl/>
        </w:rPr>
        <w:t>)</w:t>
      </w:r>
      <w:r w:rsidR="00D10150" w:rsidRPr="00845E56">
        <w:rPr>
          <w:rtl/>
        </w:rPr>
        <w:t xml:space="preserve"> </w:t>
      </w:r>
      <w:r w:rsidRPr="00845E56">
        <w:rPr>
          <w:rtl/>
        </w:rPr>
        <w:t>الآية الكريمة قال</w:t>
      </w:r>
      <w:r w:rsidR="00D10150" w:rsidRPr="00845E56">
        <w:rPr>
          <w:rtl/>
        </w:rPr>
        <w:t xml:space="preserve">: </w:t>
      </w:r>
      <w:r w:rsidRPr="00845E56">
        <w:rPr>
          <w:rtl/>
        </w:rPr>
        <w:t>عن الحافظ الواحدي</w:t>
      </w:r>
      <w:r w:rsidR="00D10150" w:rsidRPr="00845E56">
        <w:rPr>
          <w:rtl/>
        </w:rPr>
        <w:t xml:space="preserve">، </w:t>
      </w:r>
      <w:r w:rsidRPr="00845E56">
        <w:rPr>
          <w:rtl/>
        </w:rPr>
        <w:t>بإسناده من طريق أبي سعيد محمّد بن علي الصف</w:t>
      </w:r>
      <w:r w:rsidR="0084464E">
        <w:rPr>
          <w:rtl/>
        </w:rPr>
        <w:t>ّ</w:t>
      </w:r>
      <w:r w:rsidRPr="00845E56">
        <w:rPr>
          <w:rtl/>
        </w:rPr>
        <w:t>ار</w:t>
      </w:r>
      <w:r w:rsidR="00D10150" w:rsidRPr="00845E56">
        <w:rPr>
          <w:rtl/>
        </w:rPr>
        <w:t xml:space="preserve">، </w:t>
      </w:r>
      <w:r w:rsidRPr="00845E56">
        <w:rPr>
          <w:rtl/>
        </w:rPr>
        <w:t xml:space="preserve">عن أبي سعيد </w:t>
      </w:r>
      <w:r w:rsidR="002040F4">
        <w:rPr>
          <w:rtl/>
        </w:rPr>
        <w:t>ا</w:t>
      </w:r>
      <w:r w:rsidRPr="00845E56">
        <w:rPr>
          <w:rtl/>
        </w:rPr>
        <w:t>لخدري</w:t>
      </w:r>
      <w:r w:rsidR="00D10150" w:rsidRPr="00845E56">
        <w:rPr>
          <w:rtl/>
        </w:rPr>
        <w:t xml:space="preserve">، </w:t>
      </w:r>
      <w:r w:rsidRPr="00845E56">
        <w:rPr>
          <w:rtl/>
        </w:rPr>
        <w:t>قال</w:t>
      </w:r>
      <w:r w:rsidR="00D10150" w:rsidRPr="00845E56">
        <w:rPr>
          <w:rtl/>
        </w:rPr>
        <w:t xml:space="preserve">: </w:t>
      </w:r>
      <w:r w:rsidRPr="00845E56">
        <w:rPr>
          <w:rtl/>
        </w:rPr>
        <w:t xml:space="preserve">نزلت هذه الآية يوم غدير خمّ في </w:t>
      </w:r>
      <w:r w:rsidR="00150388" w:rsidRPr="00845E56">
        <w:rPr>
          <w:rtl/>
        </w:rPr>
        <w:t>عليّ بن أبي طالب</w:t>
      </w:r>
      <w:r w:rsidR="00D10150" w:rsidRPr="00845E56">
        <w:rPr>
          <w:rtl/>
        </w:rPr>
        <w:t xml:space="preserve"> (</w:t>
      </w:r>
      <w:r w:rsidRPr="00845E56">
        <w:rPr>
          <w:rtl/>
        </w:rPr>
        <w:t>ع</w:t>
      </w:r>
      <w:r w:rsidR="00D10150" w:rsidRPr="00845E56">
        <w:rPr>
          <w:rtl/>
        </w:rPr>
        <w:t>)</w:t>
      </w:r>
      <w:r w:rsidR="00845E56">
        <w:rPr>
          <w:rtl/>
        </w:rPr>
        <w:t>،</w:t>
      </w:r>
      <w:r w:rsidR="00D10150" w:rsidRPr="00845E56">
        <w:rPr>
          <w:rtl/>
        </w:rPr>
        <w:t xml:space="preserve"> </w:t>
      </w:r>
      <w:r w:rsidRPr="00845E56">
        <w:rPr>
          <w:rtl/>
        </w:rPr>
        <w:t>وأخرج العيني من طريق آخر سبب نزول الآية الكريمة عن مقاتل والزمخشري</w:t>
      </w:r>
      <w:r w:rsidR="00D10150" w:rsidRPr="00845E56">
        <w:rPr>
          <w:rtl/>
        </w:rPr>
        <w:t xml:space="preserve">، </w:t>
      </w:r>
      <w:r w:rsidRPr="00845E56">
        <w:rPr>
          <w:rtl/>
        </w:rPr>
        <w:t>فقال</w:t>
      </w:r>
      <w:r w:rsidR="00D10150" w:rsidRPr="00845E56">
        <w:rPr>
          <w:rtl/>
        </w:rPr>
        <w:t xml:space="preserve">: </w:t>
      </w:r>
      <w:r w:rsidRPr="00845E56">
        <w:rPr>
          <w:rtl/>
        </w:rPr>
        <w:t>قال أبو جعفر محمّد بن</w:t>
      </w:r>
      <w:r w:rsidR="00E96C6A" w:rsidRPr="00845E56">
        <w:rPr>
          <w:rtl/>
        </w:rPr>
        <w:t xml:space="preserve"> عليّ بن </w:t>
      </w:r>
      <w:r w:rsidRPr="00845E56">
        <w:rPr>
          <w:rtl/>
        </w:rPr>
        <w:t>الحسين</w:t>
      </w:r>
      <w:r w:rsidR="00D47EA5">
        <w:rPr>
          <w:rtl/>
        </w:rPr>
        <w:t>،</w:t>
      </w:r>
      <w:r w:rsidRPr="00845E56">
        <w:rPr>
          <w:rtl/>
        </w:rPr>
        <w:t xml:space="preserve"> الباقر</w:t>
      </w:r>
      <w:r w:rsidR="00D47EA5">
        <w:rPr>
          <w:rtl/>
        </w:rPr>
        <w:t>(ع)</w:t>
      </w:r>
      <w:r w:rsidR="00D10150" w:rsidRPr="00845E56">
        <w:rPr>
          <w:rtl/>
        </w:rPr>
        <w:t xml:space="preserve"> </w:t>
      </w:r>
      <w:r w:rsidRPr="00845E56">
        <w:rPr>
          <w:rtl/>
        </w:rPr>
        <w:t>معناه</w:t>
      </w:r>
      <w:r w:rsidR="00D10150" w:rsidRPr="00845E56">
        <w:rPr>
          <w:rtl/>
        </w:rPr>
        <w:t xml:space="preserve">: </w:t>
      </w:r>
      <w:r w:rsidRPr="00845E56">
        <w:rPr>
          <w:rtl/>
        </w:rPr>
        <w:t>بل</w:t>
      </w:r>
      <w:r w:rsidR="00DF03E8" w:rsidRPr="00845E56">
        <w:rPr>
          <w:rtl/>
        </w:rPr>
        <w:t>ّ</w:t>
      </w:r>
      <w:r w:rsidRPr="00845E56">
        <w:rPr>
          <w:rtl/>
        </w:rPr>
        <w:t>غ ما</w:t>
      </w:r>
      <w:r w:rsidR="00E96C6A" w:rsidRPr="00845E56">
        <w:rPr>
          <w:rtl/>
        </w:rPr>
        <w:t xml:space="preserve"> أنزل </w:t>
      </w:r>
      <w:r w:rsidRPr="00845E56">
        <w:rPr>
          <w:rtl/>
        </w:rPr>
        <w:t>إليك من رب</w:t>
      </w:r>
      <w:r w:rsidR="00DF03E8" w:rsidRPr="00845E56">
        <w:rPr>
          <w:rtl/>
        </w:rPr>
        <w:t>ّ</w:t>
      </w:r>
      <w:r w:rsidRPr="00845E56">
        <w:rPr>
          <w:rtl/>
        </w:rPr>
        <w:t xml:space="preserve">ك في فضل </w:t>
      </w:r>
      <w:r w:rsidR="00150388" w:rsidRPr="00845E56">
        <w:rPr>
          <w:rtl/>
        </w:rPr>
        <w:t>عليّ بن أبي طالب</w:t>
      </w:r>
      <w:r w:rsidRPr="00845E56">
        <w:rPr>
          <w:rtl/>
        </w:rPr>
        <w:t xml:space="preserve"> عليه السلام</w:t>
      </w:r>
      <w:r w:rsidR="00D47EA5">
        <w:rPr>
          <w:rtl/>
        </w:rPr>
        <w:t>،</w:t>
      </w:r>
      <w:r w:rsidRPr="00845E56">
        <w:rPr>
          <w:rtl/>
        </w:rPr>
        <w:t xml:space="preserve"> فلمّا نزلت هذه الآية</w:t>
      </w:r>
      <w:r w:rsidR="00D10150" w:rsidRPr="00845E56">
        <w:rPr>
          <w:rtl/>
        </w:rPr>
        <w:t>،</w:t>
      </w:r>
      <w:r w:rsidR="004E3230" w:rsidRPr="00845E56">
        <w:rPr>
          <w:rtl/>
        </w:rPr>
        <w:t xml:space="preserve"> أخذ </w:t>
      </w:r>
      <w:r w:rsidRPr="00845E56">
        <w:rPr>
          <w:rtl/>
        </w:rPr>
        <w:t>بيد علي فقال</w:t>
      </w:r>
      <w:r w:rsidR="00D10150" w:rsidRPr="00845E56">
        <w:rPr>
          <w:rtl/>
        </w:rPr>
        <w:t xml:space="preserve">: </w:t>
      </w:r>
      <w:r w:rsidR="00AC0C15">
        <w:rPr>
          <w:rtl/>
        </w:rPr>
        <w:t>[</w:t>
      </w:r>
      <w:r w:rsidRPr="00845E56">
        <w:rPr>
          <w:rStyle w:val="libBold2Char"/>
          <w:rtl/>
        </w:rPr>
        <w:t xml:space="preserve">من كنت مولاه </w:t>
      </w:r>
      <w:r w:rsidR="00150388" w:rsidRPr="00845E56">
        <w:rPr>
          <w:rStyle w:val="libBold2Char"/>
          <w:rtl/>
        </w:rPr>
        <w:t>فعليٌّ مولاه</w:t>
      </w:r>
      <w:r w:rsidR="003B78C0" w:rsidRPr="0010659A">
        <w:rPr>
          <w:rtl/>
        </w:rPr>
        <w:t>]</w:t>
      </w:r>
      <w:r w:rsidRPr="0010659A">
        <w:rPr>
          <w:rtl/>
        </w:rPr>
        <w:t>.</w:t>
      </w:r>
    </w:p>
    <w:p w:rsidR="00845E56" w:rsidRPr="001155FB" w:rsidRDefault="00301327" w:rsidP="001155FB">
      <w:pPr>
        <w:pStyle w:val="libBold1"/>
        <w:rPr>
          <w:rtl/>
        </w:rPr>
      </w:pPr>
      <w:r w:rsidRPr="001155FB">
        <w:rPr>
          <w:rtl/>
        </w:rPr>
        <w:t>45- النيسابوري</w:t>
      </w:r>
      <w:r w:rsidR="00D10150" w:rsidRPr="001155FB">
        <w:rPr>
          <w:rtl/>
        </w:rPr>
        <w:t xml:space="preserve">: </w:t>
      </w:r>
    </w:p>
    <w:p w:rsidR="00301327" w:rsidRPr="00DF5C21" w:rsidRDefault="00301327" w:rsidP="00D47EA5">
      <w:pPr>
        <w:pStyle w:val="libNormal"/>
        <w:rPr>
          <w:rtl/>
        </w:rPr>
      </w:pPr>
      <w:r w:rsidRPr="00DF5C21">
        <w:rPr>
          <w:rtl/>
        </w:rPr>
        <w:t>العل</w:t>
      </w:r>
      <w:r w:rsidR="00DF03E8">
        <w:rPr>
          <w:rtl/>
        </w:rPr>
        <w:t>ّ</w:t>
      </w:r>
      <w:r w:rsidRPr="00DF5C21">
        <w:rPr>
          <w:rtl/>
        </w:rPr>
        <w:t>امة نظام الدين الحسن بن</w:t>
      </w:r>
      <w:r>
        <w:rPr>
          <w:rtl/>
        </w:rPr>
        <w:t xml:space="preserve"> محمّد </w:t>
      </w:r>
      <w:r w:rsidRPr="00DF5C21">
        <w:rPr>
          <w:rtl/>
        </w:rPr>
        <w:t xml:space="preserve">بن حسين </w:t>
      </w:r>
      <w:r>
        <w:rPr>
          <w:rtl/>
        </w:rPr>
        <w:t>ا</w:t>
      </w:r>
      <w:r w:rsidRPr="00DF5C21">
        <w:rPr>
          <w:rtl/>
        </w:rPr>
        <w:t>لقمي</w:t>
      </w:r>
      <w:r>
        <w:rPr>
          <w:rtl/>
        </w:rPr>
        <w:t>ّ</w:t>
      </w:r>
      <w:r w:rsidRPr="00DF5C21">
        <w:rPr>
          <w:rtl/>
        </w:rPr>
        <w:t xml:space="preserve"> النيسابوري</w:t>
      </w:r>
      <w:r w:rsidR="00D10150">
        <w:rPr>
          <w:rtl/>
        </w:rPr>
        <w:t xml:space="preserve">، </w:t>
      </w:r>
      <w:r w:rsidRPr="00DF5C21">
        <w:rPr>
          <w:rtl/>
        </w:rPr>
        <w:t>صاحب تفسير</w:t>
      </w:r>
      <w:r w:rsidR="00D47EA5">
        <w:rPr>
          <w:rtl/>
        </w:rPr>
        <w:t>:</w:t>
      </w:r>
      <w:r w:rsidRPr="00DF5C21">
        <w:rPr>
          <w:rtl/>
        </w:rPr>
        <w:t xml:space="preserve"> غرائب القرآن ورغائب الفرقان.</w:t>
      </w:r>
    </w:p>
    <w:p w:rsidR="00301327" w:rsidRPr="00DF5C21" w:rsidRDefault="00301327" w:rsidP="00D47EA5">
      <w:pPr>
        <w:pStyle w:val="libNormal"/>
        <w:rPr>
          <w:rtl/>
        </w:rPr>
      </w:pPr>
      <w:r w:rsidRPr="00DF5C21">
        <w:rPr>
          <w:rtl/>
        </w:rPr>
        <w:t>أخرج في تفسيره</w:t>
      </w:r>
      <w:r w:rsidR="00D47EA5">
        <w:rPr>
          <w:rtl/>
        </w:rPr>
        <w:t>:</w:t>
      </w:r>
      <w:r w:rsidR="00AE2736" w:rsidRPr="00DF5C21">
        <w:rPr>
          <w:rtl/>
        </w:rPr>
        <w:t xml:space="preserve"> ج</w:t>
      </w:r>
      <w:r w:rsidR="00AE2736">
        <w:rPr>
          <w:rtl/>
        </w:rPr>
        <w:t xml:space="preserve"> </w:t>
      </w:r>
      <w:r w:rsidR="00AE2736" w:rsidRPr="00DF5C21">
        <w:rPr>
          <w:rtl/>
        </w:rPr>
        <w:t>6</w:t>
      </w:r>
      <w:r>
        <w:rPr>
          <w:rtl/>
        </w:rPr>
        <w:t xml:space="preserve"> ص </w:t>
      </w:r>
      <w:r w:rsidRPr="00DF5C21">
        <w:rPr>
          <w:rtl/>
        </w:rPr>
        <w:t>194 وفي طبعة أخرى</w:t>
      </w:r>
      <w:r w:rsidR="00D47EA5">
        <w:rPr>
          <w:rtl/>
        </w:rPr>
        <w:t>:</w:t>
      </w:r>
      <w:r w:rsidR="00AE2736" w:rsidRPr="00DF5C21">
        <w:rPr>
          <w:rtl/>
        </w:rPr>
        <w:t xml:space="preserve"> ج</w:t>
      </w:r>
      <w:r w:rsidR="00AE2736">
        <w:rPr>
          <w:rtl/>
        </w:rPr>
        <w:t xml:space="preserve"> </w:t>
      </w:r>
      <w:r w:rsidR="00AE2736" w:rsidRPr="00DF5C21">
        <w:rPr>
          <w:rtl/>
        </w:rPr>
        <w:t>6</w:t>
      </w:r>
      <w:r>
        <w:rPr>
          <w:rtl/>
        </w:rPr>
        <w:t xml:space="preserve"> ص </w:t>
      </w:r>
      <w:r w:rsidRPr="00DF5C21">
        <w:rPr>
          <w:rtl/>
        </w:rPr>
        <w:t xml:space="preserve">170 </w:t>
      </w:r>
      <w:r w:rsidR="00D47EA5">
        <w:rPr>
          <w:rtl/>
        </w:rPr>
        <w:t>أ</w:t>
      </w:r>
      <w:r w:rsidRPr="00DF5C21">
        <w:rPr>
          <w:rtl/>
        </w:rPr>
        <w:t>ل</w:t>
      </w:r>
      <w:r w:rsidR="00D47EA5">
        <w:rPr>
          <w:rtl/>
        </w:rPr>
        <w:t>ّ</w:t>
      </w:r>
      <w:r w:rsidRPr="00DF5C21">
        <w:rPr>
          <w:rtl/>
        </w:rPr>
        <w:t>ذي بهامش تفسير الطبري قال</w:t>
      </w:r>
      <w:r w:rsidR="00D10150">
        <w:rPr>
          <w:rtl/>
        </w:rPr>
        <w:t xml:space="preserve">: </w:t>
      </w:r>
    </w:p>
    <w:p w:rsidR="00301327" w:rsidRPr="00845E56" w:rsidRDefault="00301327" w:rsidP="002040F4">
      <w:pPr>
        <w:pStyle w:val="libNormal"/>
        <w:rPr>
          <w:rtl/>
        </w:rPr>
      </w:pPr>
      <w:r w:rsidRPr="00DF5C21">
        <w:rPr>
          <w:rtl/>
        </w:rPr>
        <w:t xml:space="preserve">عن أبي سعيد </w:t>
      </w:r>
      <w:r w:rsidR="002040F4">
        <w:rPr>
          <w:rtl/>
        </w:rPr>
        <w:t>ا</w:t>
      </w:r>
      <w:r w:rsidRPr="00DF5C21">
        <w:rPr>
          <w:rtl/>
        </w:rPr>
        <w:t>لخدري</w:t>
      </w:r>
      <w:r w:rsidR="00D10150">
        <w:rPr>
          <w:rtl/>
        </w:rPr>
        <w:t>،</w:t>
      </w:r>
      <w:r w:rsidR="004E329A">
        <w:rPr>
          <w:rtl/>
        </w:rPr>
        <w:t xml:space="preserve"> أنّها </w:t>
      </w:r>
      <w:r w:rsidRPr="00DF5C21">
        <w:rPr>
          <w:rtl/>
        </w:rPr>
        <w:t xml:space="preserve">نزلت في فضل </w:t>
      </w:r>
      <w:r w:rsidR="00150388">
        <w:rPr>
          <w:rtl/>
        </w:rPr>
        <w:t>عليّ بن أبي طالب</w:t>
      </w:r>
      <w:r w:rsidR="00D10150">
        <w:rPr>
          <w:rtl/>
        </w:rPr>
        <w:t xml:space="preserve"> (</w:t>
      </w:r>
      <w:r w:rsidRPr="00DF5C21">
        <w:rPr>
          <w:rtl/>
        </w:rPr>
        <w:t>ع</w:t>
      </w:r>
      <w:r w:rsidR="00D10150">
        <w:rPr>
          <w:rtl/>
        </w:rPr>
        <w:t xml:space="preserve">) </w:t>
      </w:r>
      <w:r w:rsidRPr="00DF5C21">
        <w:rPr>
          <w:rtl/>
        </w:rPr>
        <w:t>يوم غدير خمّ</w:t>
      </w:r>
      <w:r w:rsidR="00BD0A37">
        <w:rPr>
          <w:rtl/>
        </w:rPr>
        <w:t xml:space="preserve"> فأخذ </w:t>
      </w:r>
      <w:r w:rsidRPr="00DF5C21">
        <w:rPr>
          <w:rtl/>
        </w:rPr>
        <w:t>رسول الله</w:t>
      </w:r>
      <w:r w:rsidR="00D10150">
        <w:rPr>
          <w:rtl/>
        </w:rPr>
        <w:t xml:space="preserve"> (</w:t>
      </w:r>
      <w:r w:rsidRPr="00DF5C21">
        <w:rPr>
          <w:rtl/>
        </w:rPr>
        <w:t>ص</w:t>
      </w:r>
      <w:r w:rsidR="00D10150">
        <w:rPr>
          <w:rtl/>
        </w:rPr>
        <w:t xml:space="preserve">) </w:t>
      </w:r>
      <w:r w:rsidRPr="00DF5C21">
        <w:rPr>
          <w:rtl/>
        </w:rPr>
        <w:t>بيد علي</w:t>
      </w:r>
      <w:r w:rsidR="00DF03E8">
        <w:rPr>
          <w:rtl/>
        </w:rPr>
        <w:t>ّ</w:t>
      </w:r>
      <w:r w:rsidRPr="00DF5C21">
        <w:rPr>
          <w:rtl/>
        </w:rPr>
        <w:t xml:space="preserve"> وقال</w:t>
      </w:r>
      <w:r w:rsidR="00D10150">
        <w:rPr>
          <w:rtl/>
        </w:rPr>
        <w:t xml:space="preserve">: </w:t>
      </w:r>
      <w:r w:rsidR="003B78C0" w:rsidRPr="003B78C0">
        <w:rPr>
          <w:rtl/>
        </w:rPr>
        <w:t>[</w:t>
      </w:r>
      <w:r w:rsidRPr="00845E56">
        <w:rPr>
          <w:rStyle w:val="libBold2Char"/>
          <w:rtl/>
        </w:rPr>
        <w:t>من كنت مولاه فعليٌّ مولاه</w:t>
      </w:r>
      <w:r w:rsidR="00F7025B" w:rsidRPr="00845E56">
        <w:rPr>
          <w:rStyle w:val="libBold2Char"/>
          <w:rtl/>
        </w:rPr>
        <w:t xml:space="preserve"> أللّهم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00545128">
        <w:rPr>
          <w:rtl/>
        </w:rPr>
        <w:t>]</w:t>
      </w:r>
      <w:r w:rsidRPr="00845E56">
        <w:rPr>
          <w:rtl/>
        </w:rPr>
        <w:t>. فلقيه عمر فقال</w:t>
      </w:r>
      <w:r w:rsidR="00D10150" w:rsidRPr="00845E56">
        <w:rPr>
          <w:rtl/>
        </w:rPr>
        <w:t xml:space="preserve">: </w:t>
      </w:r>
      <w:r w:rsidRPr="00845E56">
        <w:rPr>
          <w:rtl/>
        </w:rPr>
        <w:t>هنيئاً يا بن أبي طالب</w:t>
      </w:r>
      <w:r w:rsidR="00D10150" w:rsidRPr="00845E56">
        <w:rPr>
          <w:rtl/>
        </w:rPr>
        <w:t xml:space="preserve">، </w:t>
      </w:r>
      <w:r w:rsidRPr="00845E56">
        <w:rPr>
          <w:rtl/>
        </w:rPr>
        <w:t>أصبحت مولاي ومولى كل</w:t>
      </w:r>
      <w:r w:rsidR="00DF03E8" w:rsidRPr="00845E56">
        <w:rPr>
          <w:rtl/>
        </w:rPr>
        <w:t>ّ</w:t>
      </w:r>
      <w:r w:rsidRPr="00845E56">
        <w:rPr>
          <w:rtl/>
        </w:rPr>
        <w:t xml:space="preserve"> مؤمن ومؤمنة</w:t>
      </w:r>
      <w:r w:rsidR="00D10150" w:rsidRPr="00845E56">
        <w:rPr>
          <w:rtl/>
        </w:rPr>
        <w:t xml:space="preserve">، </w:t>
      </w:r>
      <w:r w:rsidRPr="00845E56">
        <w:rPr>
          <w:rtl/>
        </w:rPr>
        <w:t xml:space="preserve">وهو قول </w:t>
      </w:r>
      <w:r w:rsidR="001E071E">
        <w:rPr>
          <w:rtl/>
        </w:rPr>
        <w:t>ابن عباس</w:t>
      </w:r>
      <w:r w:rsidR="00D10150" w:rsidRPr="00845E56">
        <w:rPr>
          <w:rtl/>
        </w:rPr>
        <w:t xml:space="preserve">، </w:t>
      </w:r>
      <w:r w:rsidRPr="00845E56">
        <w:rPr>
          <w:rtl/>
        </w:rPr>
        <w:t>والبراء بن عازب</w:t>
      </w:r>
      <w:r w:rsidR="00D10150" w:rsidRPr="00845E56">
        <w:rPr>
          <w:rtl/>
        </w:rPr>
        <w:t xml:space="preserve">، </w:t>
      </w:r>
      <w:r w:rsidRPr="00845E56">
        <w:rPr>
          <w:rtl/>
        </w:rPr>
        <w:t>ومحم</w:t>
      </w:r>
      <w:r w:rsidR="00DF03E8" w:rsidRPr="00845E56">
        <w:rPr>
          <w:rtl/>
        </w:rPr>
        <w:t>ّ</w:t>
      </w:r>
      <w:r w:rsidRPr="00845E56">
        <w:rPr>
          <w:rtl/>
        </w:rPr>
        <w:t>د بن علي</w:t>
      </w:r>
      <w:r w:rsidR="00DF03E8" w:rsidRPr="00845E56">
        <w:rPr>
          <w:rtl/>
        </w:rPr>
        <w:t>ّ</w:t>
      </w:r>
      <w:r w:rsidRPr="00845E56">
        <w:rPr>
          <w:rtl/>
        </w:rPr>
        <w:t>.</w:t>
      </w:r>
    </w:p>
    <w:p w:rsidR="00845E56" w:rsidRPr="001155FB" w:rsidRDefault="00301327" w:rsidP="001155FB">
      <w:pPr>
        <w:pStyle w:val="libBold1"/>
        <w:rPr>
          <w:rtl/>
        </w:rPr>
      </w:pPr>
      <w:r w:rsidRPr="001155FB">
        <w:rPr>
          <w:rtl/>
        </w:rPr>
        <w:t>46- الطبراني</w:t>
      </w:r>
      <w:r w:rsidR="00D10150" w:rsidRPr="001155FB">
        <w:rPr>
          <w:rtl/>
        </w:rPr>
        <w:t xml:space="preserve">: </w:t>
      </w:r>
    </w:p>
    <w:p w:rsidR="00301327" w:rsidRPr="00DF5C21" w:rsidRDefault="00301327" w:rsidP="00845E56">
      <w:pPr>
        <w:pStyle w:val="libNormal"/>
        <w:rPr>
          <w:rtl/>
        </w:rPr>
      </w:pPr>
      <w:r w:rsidRPr="00DF5C21">
        <w:rPr>
          <w:rtl/>
        </w:rPr>
        <w:t>الحافظ أبو القاسم سليمان بن أحمد بن أبي أي</w:t>
      </w:r>
      <w:r w:rsidR="00DF03E8">
        <w:rPr>
          <w:rtl/>
        </w:rPr>
        <w:t>ّ</w:t>
      </w:r>
      <w:r w:rsidRPr="00DF5C21">
        <w:rPr>
          <w:rtl/>
        </w:rPr>
        <w:t>وب اللخميُّ الطبراني المولود 260 و</w:t>
      </w:r>
      <w:r w:rsidR="00150388">
        <w:rPr>
          <w:rtl/>
        </w:rPr>
        <w:t>المتوفّى</w:t>
      </w:r>
      <w:r w:rsidRPr="00DF5C21">
        <w:rPr>
          <w:rtl/>
        </w:rPr>
        <w:t xml:space="preserve"> 360 صاحب كتاب المجمع الكبير</w:t>
      </w:r>
      <w:r w:rsidR="00D10150">
        <w:rPr>
          <w:rtl/>
        </w:rPr>
        <w:t xml:space="preserve">، </w:t>
      </w:r>
      <w:r w:rsidRPr="00DF5C21">
        <w:rPr>
          <w:rtl/>
        </w:rPr>
        <w:t>وله كتاب حديث الغدير.</w:t>
      </w:r>
    </w:p>
    <w:p w:rsidR="00301327" w:rsidRPr="00DF42B0" w:rsidRDefault="00301327" w:rsidP="00D47EA5">
      <w:pPr>
        <w:pStyle w:val="libNormal"/>
        <w:rPr>
          <w:rtl/>
        </w:rPr>
      </w:pPr>
      <w:r w:rsidRPr="00DF5C21">
        <w:rPr>
          <w:rtl/>
        </w:rPr>
        <w:t>أخرج في معجمه</w:t>
      </w:r>
      <w:r w:rsidR="00D47EA5">
        <w:rPr>
          <w:rtl/>
        </w:rPr>
        <w:t>:</w:t>
      </w:r>
      <w:r w:rsidR="00AE2736" w:rsidRPr="00DF5C21">
        <w:rPr>
          <w:rtl/>
        </w:rPr>
        <w:t xml:space="preserve"> ج</w:t>
      </w:r>
      <w:r w:rsidR="00AE2736">
        <w:rPr>
          <w:rtl/>
        </w:rPr>
        <w:t xml:space="preserve"> </w:t>
      </w:r>
      <w:r w:rsidR="00AE2736" w:rsidRPr="00DF5C21">
        <w:rPr>
          <w:rtl/>
        </w:rPr>
        <w:t>5</w:t>
      </w:r>
      <w:r>
        <w:rPr>
          <w:rtl/>
        </w:rPr>
        <w:t xml:space="preserve"> ص </w:t>
      </w:r>
      <w:r w:rsidRPr="00DF5C21">
        <w:rPr>
          <w:rtl/>
        </w:rPr>
        <w:t>167</w:t>
      </w:r>
      <w:r w:rsidR="00D47EA5">
        <w:rPr>
          <w:rtl/>
        </w:rPr>
        <w:t xml:space="preserve">، </w:t>
      </w:r>
      <w:r w:rsidRPr="00DF5C21">
        <w:rPr>
          <w:rtl/>
        </w:rPr>
        <w:t>بالإسناد إلى زيد بن أرقم قال</w:t>
      </w:r>
      <w:r w:rsidR="00D10150">
        <w:rPr>
          <w:rtl/>
        </w:rPr>
        <w:t xml:space="preserve">: </w:t>
      </w:r>
      <w:r w:rsidRPr="00DF5C21">
        <w:rPr>
          <w:rtl/>
        </w:rPr>
        <w:t>خطب رسول الله</w:t>
      </w:r>
      <w:r w:rsidR="00D10150">
        <w:rPr>
          <w:rtl/>
        </w:rPr>
        <w:t xml:space="preserve"> (</w:t>
      </w:r>
      <w:r w:rsidRPr="00DF5C21">
        <w:rPr>
          <w:rtl/>
        </w:rPr>
        <w:t>ص</w:t>
      </w:r>
      <w:r w:rsidR="00D10150">
        <w:rPr>
          <w:rtl/>
        </w:rPr>
        <w:t xml:space="preserve">) </w:t>
      </w:r>
      <w:r w:rsidRPr="00DF5C21">
        <w:rPr>
          <w:rtl/>
        </w:rPr>
        <w:t>بغدير خمّ تحت شجراتٍ</w:t>
      </w:r>
      <w:r w:rsidR="00D10150">
        <w:rPr>
          <w:rtl/>
        </w:rPr>
        <w:t xml:space="preserve">، </w:t>
      </w:r>
      <w:r w:rsidRPr="00DF5C21">
        <w:rPr>
          <w:rtl/>
        </w:rPr>
        <w:t>فقال</w:t>
      </w:r>
      <w:r w:rsidR="00D10150">
        <w:rPr>
          <w:rtl/>
        </w:rPr>
        <w:t xml:space="preserve">: </w:t>
      </w:r>
      <w:r w:rsidR="00AC0C15">
        <w:rPr>
          <w:rtl/>
        </w:rPr>
        <w:t>[</w:t>
      </w:r>
      <w:r w:rsidR="00F12428" w:rsidRPr="00845E56">
        <w:rPr>
          <w:rStyle w:val="libBold2Char"/>
          <w:rtl/>
        </w:rPr>
        <w:t xml:space="preserve">أيّها </w:t>
      </w:r>
      <w:r w:rsidRPr="00845E56">
        <w:rPr>
          <w:rStyle w:val="libBold2Char"/>
          <w:rtl/>
        </w:rPr>
        <w:t>الناس</w:t>
      </w:r>
      <w:r w:rsidR="00D10150" w:rsidRPr="00845E56">
        <w:rPr>
          <w:rStyle w:val="libBold2Char"/>
          <w:rtl/>
        </w:rPr>
        <w:t xml:space="preserve">، </w:t>
      </w:r>
      <w:r w:rsidRPr="00845E56">
        <w:rPr>
          <w:rStyle w:val="libBold2Char"/>
          <w:rtl/>
        </w:rPr>
        <w:t>يوشك أن أُدعى فأجيب وأن</w:t>
      </w:r>
      <w:r w:rsidR="00DF03E8" w:rsidRPr="00845E56">
        <w:rPr>
          <w:rStyle w:val="libBold2Char"/>
          <w:rtl/>
        </w:rPr>
        <w:t>ّ</w:t>
      </w:r>
      <w:r w:rsidRPr="00845E56">
        <w:rPr>
          <w:rStyle w:val="libBold2Char"/>
          <w:rtl/>
        </w:rPr>
        <w:t>ي مسؤول وأن</w:t>
      </w:r>
      <w:r w:rsidR="00DF03E8" w:rsidRPr="00845E56">
        <w:rPr>
          <w:rStyle w:val="libBold2Char"/>
          <w:rtl/>
        </w:rPr>
        <w:t>ّ</w:t>
      </w:r>
      <w:r w:rsidRPr="00845E56">
        <w:rPr>
          <w:rStyle w:val="libBold2Char"/>
          <w:rtl/>
        </w:rPr>
        <w:t>كم مسؤولون</w:t>
      </w:r>
      <w:r w:rsidR="00D10150" w:rsidRPr="00845E56">
        <w:rPr>
          <w:rStyle w:val="libBold2Char"/>
          <w:rtl/>
        </w:rPr>
        <w:t xml:space="preserve">، </w:t>
      </w:r>
      <w:r w:rsidRPr="00845E56">
        <w:rPr>
          <w:rStyle w:val="libBold2Char"/>
          <w:rtl/>
        </w:rPr>
        <w:t>فماذا</w:t>
      </w:r>
      <w:r w:rsidR="004E3230" w:rsidRPr="00845E56">
        <w:rPr>
          <w:rStyle w:val="libBold2Char"/>
          <w:rtl/>
        </w:rPr>
        <w:t xml:space="preserve"> أنتم </w:t>
      </w:r>
      <w:r w:rsidRPr="00845E56">
        <w:rPr>
          <w:rStyle w:val="libBold2Char"/>
          <w:rtl/>
        </w:rPr>
        <w:t>قائلون</w:t>
      </w:r>
      <w:r w:rsidR="00D10150" w:rsidRPr="00845E56">
        <w:rPr>
          <w:rStyle w:val="libBold2Char"/>
          <w:rtl/>
        </w:rPr>
        <w:t>؟</w:t>
      </w:r>
      <w:r w:rsidRPr="00845E56">
        <w:rPr>
          <w:rStyle w:val="libBold2Char"/>
          <w:rtl/>
        </w:rPr>
        <w:t>.</w:t>
      </w:r>
    </w:p>
    <w:p w:rsidR="00301327" w:rsidRPr="00DF5C21" w:rsidRDefault="00301327" w:rsidP="00845E56">
      <w:pPr>
        <w:pStyle w:val="libNormal"/>
        <w:rPr>
          <w:rtl/>
        </w:rPr>
      </w:pPr>
      <w:r w:rsidRPr="00845E56">
        <w:rPr>
          <w:rtl/>
        </w:rPr>
        <w:t>قالوا</w:t>
      </w:r>
      <w:r w:rsidR="00D10150" w:rsidRPr="00845E56">
        <w:rPr>
          <w:rtl/>
        </w:rPr>
        <w:t xml:space="preserve">: </w:t>
      </w:r>
      <w:r w:rsidRPr="00845E56">
        <w:rPr>
          <w:rtl/>
        </w:rPr>
        <w:t xml:space="preserve">نشهد </w:t>
      </w:r>
      <w:r w:rsidR="00DF03E8" w:rsidRPr="00845E56">
        <w:rPr>
          <w:rtl/>
        </w:rPr>
        <w:t>أ</w:t>
      </w:r>
      <w:r w:rsidRPr="00845E56">
        <w:rPr>
          <w:rtl/>
        </w:rPr>
        <w:t>ن</w:t>
      </w:r>
      <w:r w:rsidR="00DF03E8" w:rsidRPr="00845E56">
        <w:rPr>
          <w:rtl/>
        </w:rPr>
        <w:t>ّ</w:t>
      </w:r>
      <w:r w:rsidRPr="00845E56">
        <w:rPr>
          <w:rtl/>
        </w:rPr>
        <w:t>ك قد بل</w:t>
      </w:r>
      <w:r w:rsidR="00DF03E8" w:rsidRPr="00845E56">
        <w:rPr>
          <w:rtl/>
        </w:rPr>
        <w:t>ّ</w:t>
      </w:r>
      <w:r w:rsidRPr="00845E56">
        <w:rPr>
          <w:rtl/>
        </w:rPr>
        <w:t>غت وجاهدت ونصحت</w:t>
      </w:r>
      <w:r w:rsidR="00D10150" w:rsidRPr="00845E56">
        <w:rPr>
          <w:rtl/>
        </w:rPr>
        <w:t xml:space="preserve">، </w:t>
      </w:r>
      <w:r w:rsidRPr="00845E56">
        <w:rPr>
          <w:rtl/>
        </w:rPr>
        <w:t>فجزآك الله خيراً فقال</w:t>
      </w:r>
      <w:r w:rsidR="00D10150" w:rsidRPr="00845E56">
        <w:rPr>
          <w:rtl/>
        </w:rPr>
        <w:t xml:space="preserve">: </w:t>
      </w:r>
      <w:r w:rsidRPr="00845E56">
        <w:rPr>
          <w:rStyle w:val="libBold2Char"/>
          <w:rtl/>
        </w:rPr>
        <w:t>أليس تشهدون</w:t>
      </w:r>
      <w:r w:rsidR="004A291E" w:rsidRPr="00845E56">
        <w:rPr>
          <w:rStyle w:val="libBold2Char"/>
          <w:rtl/>
        </w:rPr>
        <w:t xml:space="preserve"> أن لا إله </w:t>
      </w:r>
      <w:r w:rsidRPr="00845E56">
        <w:rPr>
          <w:rStyle w:val="libBold2Char"/>
          <w:rtl/>
        </w:rPr>
        <w:t>إلاّ الله</w:t>
      </w:r>
      <w:r w:rsidR="00D10150" w:rsidRPr="00845E56">
        <w:rPr>
          <w:rStyle w:val="libBold2Char"/>
          <w:rtl/>
        </w:rPr>
        <w:t xml:space="preserve">، </w:t>
      </w:r>
      <w:r w:rsidRPr="00845E56">
        <w:rPr>
          <w:rStyle w:val="libBold2Char"/>
          <w:rtl/>
        </w:rPr>
        <w:t>وأنَّ محمداً عبده ورسوله</w:t>
      </w:r>
      <w:r w:rsidR="00D10150" w:rsidRPr="00845E56">
        <w:rPr>
          <w:rStyle w:val="libBold2Char"/>
          <w:rtl/>
        </w:rPr>
        <w:t xml:space="preserve">، </w:t>
      </w:r>
      <w:r w:rsidRPr="00845E56">
        <w:rPr>
          <w:rStyle w:val="libBold2Char"/>
          <w:rtl/>
        </w:rPr>
        <w:t>وأنّ الجنّة حق</w:t>
      </w:r>
      <w:r w:rsidR="00DF03E8" w:rsidRPr="00845E56">
        <w:rPr>
          <w:rStyle w:val="libBold2Char"/>
          <w:rtl/>
        </w:rPr>
        <w:t>ٌّ</w:t>
      </w:r>
      <w:r w:rsidR="00D10150" w:rsidRPr="00845E56">
        <w:rPr>
          <w:rStyle w:val="libBold2Char"/>
          <w:rtl/>
        </w:rPr>
        <w:t xml:space="preserve">، </w:t>
      </w:r>
      <w:r w:rsidRPr="00845E56">
        <w:rPr>
          <w:rStyle w:val="libBold2Char"/>
          <w:rtl/>
        </w:rPr>
        <w:t>وأنّ ناره حق</w:t>
      </w:r>
      <w:r w:rsidR="00DF03E8" w:rsidRPr="00845E56">
        <w:rPr>
          <w:rStyle w:val="libBold2Char"/>
          <w:rtl/>
        </w:rPr>
        <w:t>ّ</w:t>
      </w:r>
      <w:r w:rsidRPr="00845E56">
        <w:rPr>
          <w:rStyle w:val="libBold2Char"/>
          <w:rtl/>
        </w:rPr>
        <w:t xml:space="preserve"> وأنّ الموت حق</w:t>
      </w:r>
      <w:r w:rsidR="00DF03E8" w:rsidRPr="00845E56">
        <w:rPr>
          <w:rStyle w:val="libBold2Char"/>
          <w:rtl/>
        </w:rPr>
        <w:t>ّ</w:t>
      </w:r>
      <w:r w:rsidR="00D10150" w:rsidRPr="00845E56">
        <w:rPr>
          <w:rStyle w:val="libBold2Char"/>
          <w:rtl/>
        </w:rPr>
        <w:t xml:space="preserve">، </w:t>
      </w:r>
      <w:r w:rsidRPr="00845E56">
        <w:rPr>
          <w:rStyle w:val="libBold2Char"/>
          <w:rtl/>
        </w:rPr>
        <w:t>وأنّ البعث حق</w:t>
      </w:r>
      <w:r w:rsidR="00DF03E8" w:rsidRPr="00845E56">
        <w:rPr>
          <w:rStyle w:val="libBold2Char"/>
          <w:rtl/>
        </w:rPr>
        <w:t>ّ</w:t>
      </w:r>
      <w:r w:rsidRPr="00845E56">
        <w:rPr>
          <w:rStyle w:val="libBold2Char"/>
          <w:rtl/>
        </w:rPr>
        <w:t xml:space="preserve"> بعد الموت وأنّ الساعة آتيه لا ريب فيها</w:t>
      </w:r>
      <w:r w:rsidR="00D10150" w:rsidRPr="00845E56">
        <w:rPr>
          <w:rStyle w:val="libBold2Char"/>
          <w:rtl/>
        </w:rPr>
        <w:t xml:space="preserve">، </w:t>
      </w:r>
      <w:r w:rsidRPr="00845E56">
        <w:rPr>
          <w:rStyle w:val="libBold2Char"/>
          <w:rtl/>
        </w:rPr>
        <w:t>وأنّ الله يبعث</w:t>
      </w:r>
      <w:r w:rsidRPr="00845E56">
        <w:rPr>
          <w:rtl/>
        </w:rPr>
        <w:t xml:space="preserve"> </w:t>
      </w:r>
      <w:r w:rsidRPr="00845E56">
        <w:rPr>
          <w:rStyle w:val="libBold2Char"/>
          <w:rtl/>
        </w:rPr>
        <w:t>من في القبور</w:t>
      </w:r>
      <w:r w:rsidRPr="00DF5C21">
        <w:rPr>
          <w:rtl/>
        </w:rPr>
        <w:t>؟</w:t>
      </w:r>
    </w:p>
    <w:p w:rsidR="00F26413" w:rsidRDefault="00F26413" w:rsidP="00F26413">
      <w:pPr>
        <w:pStyle w:val="libNormal"/>
        <w:rPr>
          <w:rtl/>
        </w:rPr>
      </w:pPr>
      <w:r>
        <w:rPr>
          <w:rtl/>
        </w:rPr>
        <w:br w:type="page"/>
      </w:r>
    </w:p>
    <w:p w:rsidR="00301327" w:rsidRPr="00DF5C21" w:rsidRDefault="00301327" w:rsidP="00845E56">
      <w:pPr>
        <w:pStyle w:val="libNormal"/>
        <w:rPr>
          <w:rtl/>
        </w:rPr>
      </w:pPr>
      <w:r w:rsidRPr="00DF5C21">
        <w:rPr>
          <w:rtl/>
        </w:rPr>
        <w:lastRenderedPageBreak/>
        <w:t>قالوا</w:t>
      </w:r>
      <w:r w:rsidR="00D10150">
        <w:rPr>
          <w:rtl/>
        </w:rPr>
        <w:t xml:space="preserve">: </w:t>
      </w:r>
      <w:r w:rsidRPr="00DF5C21">
        <w:rPr>
          <w:rtl/>
        </w:rPr>
        <w:t>بلى نشهد بذلك قال</w:t>
      </w:r>
      <w:r w:rsidR="00D10150">
        <w:rPr>
          <w:rtl/>
        </w:rPr>
        <w:t xml:space="preserve"> (</w:t>
      </w:r>
      <w:r w:rsidRPr="00DF5C21">
        <w:rPr>
          <w:rtl/>
        </w:rPr>
        <w:t>ص</w:t>
      </w:r>
      <w:r w:rsidR="00D10150">
        <w:rPr>
          <w:rtl/>
        </w:rPr>
        <w:t>)</w:t>
      </w:r>
      <w:r w:rsidR="00AE2736">
        <w:rPr>
          <w:rtl/>
        </w:rPr>
        <w:t>:</w:t>
      </w:r>
      <w:r w:rsidR="00F7025B">
        <w:rPr>
          <w:rtl/>
        </w:rPr>
        <w:t xml:space="preserve"> </w:t>
      </w:r>
      <w:r w:rsidR="00F7025B" w:rsidRPr="00845E56">
        <w:rPr>
          <w:rStyle w:val="libBold2Char"/>
          <w:rtl/>
        </w:rPr>
        <w:t>أللّهم</w:t>
      </w:r>
      <w:r w:rsidR="00F7025B" w:rsidRPr="00845E56">
        <w:rPr>
          <w:rtl/>
        </w:rPr>
        <w:t xml:space="preserve"> </w:t>
      </w:r>
      <w:r w:rsidRPr="00845E56">
        <w:rPr>
          <w:rStyle w:val="libBold2Char"/>
          <w:rtl/>
        </w:rPr>
        <w:t>اشهد</w:t>
      </w:r>
      <w:r w:rsidR="00D10150" w:rsidRPr="00845E56">
        <w:rPr>
          <w:rtl/>
        </w:rPr>
        <w:t xml:space="preserve">، </w:t>
      </w:r>
      <w:r w:rsidRPr="00845E56">
        <w:rPr>
          <w:rtl/>
        </w:rPr>
        <w:t>ثم</w:t>
      </w:r>
      <w:r w:rsidR="00AC0C15">
        <w:rPr>
          <w:rtl/>
        </w:rPr>
        <w:t>ّ</w:t>
      </w:r>
      <w:r w:rsidRPr="00845E56">
        <w:rPr>
          <w:rtl/>
        </w:rPr>
        <w:t xml:space="preserve"> قال</w:t>
      </w:r>
      <w:r w:rsidR="00D10150" w:rsidRPr="00845E56">
        <w:rPr>
          <w:rtl/>
        </w:rPr>
        <w:t xml:space="preserve">: </w:t>
      </w:r>
      <w:r w:rsidRPr="00845E56">
        <w:rPr>
          <w:rStyle w:val="libBold2Char"/>
          <w:rtl/>
        </w:rPr>
        <w:t>يا</w:t>
      </w:r>
      <w:r w:rsidR="00F12428" w:rsidRPr="00845E56">
        <w:rPr>
          <w:rStyle w:val="libBold2Char"/>
          <w:rtl/>
        </w:rPr>
        <w:t xml:space="preserve"> أيّها </w:t>
      </w:r>
      <w:r w:rsidRPr="00845E56">
        <w:rPr>
          <w:rStyle w:val="libBold2Char"/>
          <w:rtl/>
        </w:rPr>
        <w:t>الناس إنَّ الله مولاي</w:t>
      </w:r>
      <w:r w:rsidR="00D10150" w:rsidRPr="00845E56">
        <w:rPr>
          <w:rStyle w:val="libBold2Char"/>
          <w:rtl/>
        </w:rPr>
        <w:t xml:space="preserve">، </w:t>
      </w:r>
      <w:r w:rsidRPr="00845E56">
        <w:rPr>
          <w:rStyle w:val="libBold2Char"/>
          <w:rtl/>
        </w:rPr>
        <w:t>وأنا مولى المؤمنين</w:t>
      </w:r>
      <w:r w:rsidR="00D10150" w:rsidRPr="00845E56">
        <w:rPr>
          <w:rStyle w:val="libBold2Char"/>
          <w:rtl/>
        </w:rPr>
        <w:t xml:space="preserve">، </w:t>
      </w:r>
      <w:r w:rsidRPr="00845E56">
        <w:rPr>
          <w:rStyle w:val="libBold2Char"/>
          <w:rtl/>
        </w:rPr>
        <w:t>وأنا</w:t>
      </w:r>
      <w:r w:rsidR="00BD0A37" w:rsidRPr="00845E56">
        <w:rPr>
          <w:rStyle w:val="libBold2Char"/>
          <w:rtl/>
        </w:rPr>
        <w:t xml:space="preserve"> أولى </w:t>
      </w:r>
      <w:r w:rsidRPr="00845E56">
        <w:rPr>
          <w:rStyle w:val="libBold2Char"/>
          <w:rtl/>
        </w:rPr>
        <w:t>بهم من أنفسهم</w:t>
      </w:r>
      <w:r w:rsidR="00D10150" w:rsidRPr="00845E56">
        <w:rPr>
          <w:rStyle w:val="libBold2Char"/>
          <w:rtl/>
        </w:rPr>
        <w:t xml:space="preserve">، </w:t>
      </w:r>
      <w:r w:rsidRPr="00845E56">
        <w:rPr>
          <w:rStyle w:val="libBold2Char"/>
          <w:rtl/>
        </w:rPr>
        <w:t>فمن كنت مولاه هذا مولاه</w:t>
      </w:r>
      <w:r w:rsidR="00D10150" w:rsidRPr="00845E56">
        <w:rPr>
          <w:rtl/>
        </w:rPr>
        <w:t xml:space="preserve">، </w:t>
      </w:r>
      <w:r w:rsidRPr="00845E56">
        <w:rPr>
          <w:rtl/>
        </w:rPr>
        <w:t>يعني علي</w:t>
      </w:r>
      <w:r w:rsidR="00D47EA5">
        <w:rPr>
          <w:rtl/>
        </w:rPr>
        <w:t>ّ</w:t>
      </w:r>
      <w:r w:rsidRPr="00845E56">
        <w:rPr>
          <w:rtl/>
        </w:rPr>
        <w:t>اً</w:t>
      </w:r>
      <w:r w:rsidR="00F7025B" w:rsidRPr="00845E56">
        <w:rPr>
          <w:rtl/>
        </w:rPr>
        <w:t xml:space="preserve"> </w:t>
      </w:r>
      <w:r w:rsidR="00F7025B" w:rsidRPr="00845E56">
        <w:rPr>
          <w:rStyle w:val="libBold2Char"/>
          <w:rtl/>
        </w:rPr>
        <w:t>أللّهم</w:t>
      </w:r>
      <w:r w:rsidR="00F7025B" w:rsidRPr="00845E56">
        <w:rPr>
          <w:rtl/>
        </w:rPr>
        <w:t xml:space="preserve"> </w:t>
      </w:r>
      <w:r w:rsidRPr="00845E56">
        <w:rPr>
          <w:rStyle w:val="libBold2Char"/>
          <w:rtl/>
        </w:rPr>
        <w:t>والِ من والاه</w:t>
      </w:r>
      <w:r w:rsidR="00D10150" w:rsidRPr="00845E56">
        <w:rPr>
          <w:rStyle w:val="libBold2Char"/>
          <w:rtl/>
        </w:rPr>
        <w:t xml:space="preserve">، </w:t>
      </w:r>
      <w:r w:rsidRPr="00845E56">
        <w:rPr>
          <w:rStyle w:val="libBold2Char"/>
          <w:rtl/>
        </w:rPr>
        <w:t>وعادِ من عاداه</w:t>
      </w:r>
      <w:r w:rsidRPr="00DF5C21">
        <w:rPr>
          <w:rtl/>
        </w:rPr>
        <w:t>.</w:t>
      </w:r>
    </w:p>
    <w:p w:rsidR="00301327" w:rsidRPr="0010659A" w:rsidRDefault="00301327" w:rsidP="00845E56">
      <w:pPr>
        <w:pStyle w:val="libNormal"/>
        <w:rPr>
          <w:rtl/>
        </w:rPr>
      </w:pPr>
      <w:r w:rsidRPr="00DF5C21">
        <w:rPr>
          <w:rtl/>
        </w:rPr>
        <w:t>ثم</w:t>
      </w:r>
      <w:r w:rsidR="00AC0C15">
        <w:rPr>
          <w:rtl/>
        </w:rPr>
        <w:t>ّ</w:t>
      </w:r>
      <w:r w:rsidRPr="00DF5C21">
        <w:rPr>
          <w:rtl/>
        </w:rPr>
        <w:t xml:space="preserve"> قال</w:t>
      </w:r>
      <w:r w:rsidR="00D10150">
        <w:rPr>
          <w:rtl/>
        </w:rPr>
        <w:t xml:space="preserve">: </w:t>
      </w:r>
      <w:r w:rsidRPr="00845E56">
        <w:rPr>
          <w:rStyle w:val="libBold2Char"/>
          <w:rtl/>
        </w:rPr>
        <w:t>يا أي</w:t>
      </w:r>
      <w:r w:rsidR="00C11854" w:rsidRPr="00845E56">
        <w:rPr>
          <w:rStyle w:val="libBold2Char"/>
          <w:rtl/>
        </w:rPr>
        <w:t>ّ</w:t>
      </w:r>
      <w:r w:rsidRPr="00845E56">
        <w:rPr>
          <w:rStyle w:val="libBold2Char"/>
          <w:rtl/>
        </w:rPr>
        <w:t>ها الن</w:t>
      </w:r>
      <w:r w:rsidR="00C11854" w:rsidRPr="00845E56">
        <w:rPr>
          <w:rStyle w:val="libBold2Char"/>
          <w:rtl/>
        </w:rPr>
        <w:t>ّ</w:t>
      </w:r>
      <w:r w:rsidRPr="00845E56">
        <w:rPr>
          <w:rStyle w:val="libBold2Char"/>
          <w:rtl/>
        </w:rPr>
        <w:t>اس أن</w:t>
      </w:r>
      <w:r w:rsidR="00C11854" w:rsidRPr="00845E56">
        <w:rPr>
          <w:rStyle w:val="libBold2Char"/>
          <w:rtl/>
        </w:rPr>
        <w:t>ّ</w:t>
      </w:r>
      <w:r w:rsidRPr="00845E56">
        <w:rPr>
          <w:rStyle w:val="libBold2Char"/>
          <w:rtl/>
        </w:rPr>
        <w:t>ي فرطكم</w:t>
      </w:r>
      <w:r w:rsidR="00D10150" w:rsidRPr="00845E56">
        <w:rPr>
          <w:rStyle w:val="libBold2Char"/>
          <w:rtl/>
        </w:rPr>
        <w:t xml:space="preserve">، </w:t>
      </w:r>
      <w:r w:rsidRPr="00845E56">
        <w:rPr>
          <w:rStyle w:val="libBold2Char"/>
          <w:rtl/>
        </w:rPr>
        <w:t>وأن</w:t>
      </w:r>
      <w:r w:rsidR="00DF03E8" w:rsidRPr="00845E56">
        <w:rPr>
          <w:rStyle w:val="libBold2Char"/>
          <w:rtl/>
        </w:rPr>
        <w:t>ّ</w:t>
      </w:r>
      <w:r w:rsidRPr="00845E56">
        <w:rPr>
          <w:rStyle w:val="libBold2Char"/>
          <w:rtl/>
        </w:rPr>
        <w:t>كم واردون عليّ الحوض</w:t>
      </w:r>
      <w:r w:rsidR="00D10150" w:rsidRPr="00845E56">
        <w:rPr>
          <w:rStyle w:val="libBold2Char"/>
          <w:rtl/>
        </w:rPr>
        <w:t xml:space="preserve">، </w:t>
      </w:r>
      <w:r w:rsidRPr="00845E56">
        <w:rPr>
          <w:rStyle w:val="libBold2Char"/>
          <w:rtl/>
        </w:rPr>
        <w:t xml:space="preserve">حوض </w:t>
      </w:r>
      <w:r w:rsidR="00C11854" w:rsidRPr="00845E56">
        <w:rPr>
          <w:rStyle w:val="libBold2Char"/>
          <w:rtl/>
        </w:rPr>
        <w:t>أ</w:t>
      </w:r>
      <w:r w:rsidRPr="00845E56">
        <w:rPr>
          <w:rStyle w:val="libBold2Char"/>
          <w:rtl/>
        </w:rPr>
        <w:t>عرض مم</w:t>
      </w:r>
      <w:r w:rsidR="00C11854" w:rsidRPr="00845E56">
        <w:rPr>
          <w:rStyle w:val="libBold2Char"/>
          <w:rtl/>
        </w:rPr>
        <w:t>ّ</w:t>
      </w:r>
      <w:r w:rsidRPr="00845E56">
        <w:rPr>
          <w:rStyle w:val="libBold2Char"/>
          <w:rtl/>
        </w:rPr>
        <w:t>ا بين بُصرى إلى صنعاء</w:t>
      </w:r>
      <w:r w:rsidR="00D10150" w:rsidRPr="00845E56">
        <w:rPr>
          <w:rStyle w:val="libBold2Char"/>
          <w:rtl/>
        </w:rPr>
        <w:t xml:space="preserve">، </w:t>
      </w:r>
      <w:r w:rsidRPr="00845E56">
        <w:rPr>
          <w:rStyle w:val="libBold2Char"/>
          <w:rtl/>
        </w:rPr>
        <w:t>فيه عدد النجوم قدحانٌ من فض</w:t>
      </w:r>
      <w:r w:rsidR="00DF03E8" w:rsidRPr="00845E56">
        <w:rPr>
          <w:rStyle w:val="libBold2Char"/>
          <w:rtl/>
        </w:rPr>
        <w:t>ّ</w:t>
      </w:r>
      <w:r w:rsidRPr="00845E56">
        <w:rPr>
          <w:rStyle w:val="libBold2Char"/>
          <w:rtl/>
        </w:rPr>
        <w:t>ةٍ. وانّي سائلكم حين تردون علي</w:t>
      </w:r>
      <w:r w:rsidR="00C11854" w:rsidRPr="00845E56">
        <w:rPr>
          <w:rStyle w:val="libBold2Char"/>
          <w:rtl/>
        </w:rPr>
        <w:t>َّ</w:t>
      </w:r>
      <w:r w:rsidRPr="00845E56">
        <w:rPr>
          <w:rStyle w:val="libBold2Char"/>
          <w:rtl/>
        </w:rPr>
        <w:t xml:space="preserve"> عن الثقلين</w:t>
      </w:r>
      <w:r w:rsidR="00D10150" w:rsidRPr="00845E56">
        <w:rPr>
          <w:rStyle w:val="libBold2Char"/>
          <w:rtl/>
        </w:rPr>
        <w:t xml:space="preserve">، </w:t>
      </w:r>
      <w:r w:rsidRPr="00845E56">
        <w:rPr>
          <w:rStyle w:val="libBold2Char"/>
          <w:rtl/>
        </w:rPr>
        <w:t>كيف تخل</w:t>
      </w:r>
      <w:r w:rsidR="00C11854" w:rsidRPr="00845E56">
        <w:rPr>
          <w:rStyle w:val="libBold2Char"/>
          <w:rtl/>
        </w:rPr>
        <w:t>ّ</w:t>
      </w:r>
      <w:r w:rsidRPr="00845E56">
        <w:rPr>
          <w:rStyle w:val="libBold2Char"/>
          <w:rtl/>
        </w:rPr>
        <w:t>فوني فيهما</w:t>
      </w:r>
      <w:r w:rsidR="00D10150" w:rsidRPr="00845E56">
        <w:rPr>
          <w:rStyle w:val="libBold2Char"/>
          <w:rtl/>
        </w:rPr>
        <w:t xml:space="preserve">، </w:t>
      </w:r>
      <w:r w:rsidRPr="00845E56">
        <w:rPr>
          <w:rStyle w:val="libBold2Char"/>
          <w:rtl/>
        </w:rPr>
        <w:t>الثقل الأكبر كتاب الله عز</w:t>
      </w:r>
      <w:r w:rsidR="00C11854" w:rsidRPr="00845E56">
        <w:rPr>
          <w:rStyle w:val="libBold2Char"/>
          <w:rtl/>
        </w:rPr>
        <w:t>ّ</w:t>
      </w:r>
      <w:r w:rsidRPr="00845E56">
        <w:rPr>
          <w:rStyle w:val="libBold2Char"/>
          <w:rtl/>
        </w:rPr>
        <w:t xml:space="preserve"> وجل</w:t>
      </w:r>
      <w:r w:rsidR="00C11854" w:rsidRPr="00845E56">
        <w:rPr>
          <w:rStyle w:val="libBold2Char"/>
          <w:rtl/>
        </w:rPr>
        <w:t>ّ</w:t>
      </w:r>
      <w:r w:rsidRPr="00845E56">
        <w:rPr>
          <w:rStyle w:val="libBold2Char"/>
          <w:rtl/>
        </w:rPr>
        <w:t xml:space="preserve"> سبب طرفه بيد الله تعالى وطرفه بأيديكم</w:t>
      </w:r>
      <w:r w:rsidR="00D10150" w:rsidRPr="00845E56">
        <w:rPr>
          <w:rStyle w:val="libBold2Char"/>
          <w:rtl/>
        </w:rPr>
        <w:t xml:space="preserve">، </w:t>
      </w:r>
      <w:r w:rsidRPr="00845E56">
        <w:rPr>
          <w:rStyle w:val="libBold2Char"/>
          <w:rtl/>
        </w:rPr>
        <w:t>فاستمسكوا به ولا تضل</w:t>
      </w:r>
      <w:r w:rsidR="00C11854" w:rsidRPr="00845E56">
        <w:rPr>
          <w:rStyle w:val="libBold2Char"/>
          <w:rtl/>
        </w:rPr>
        <w:t>ّ</w:t>
      </w:r>
      <w:r w:rsidRPr="00845E56">
        <w:rPr>
          <w:rStyle w:val="libBold2Char"/>
          <w:rtl/>
        </w:rPr>
        <w:t>وا ولاتبد</w:t>
      </w:r>
      <w:r w:rsidR="00C11854" w:rsidRPr="00845E56">
        <w:rPr>
          <w:rStyle w:val="libBold2Char"/>
          <w:rtl/>
        </w:rPr>
        <w:t>ّ</w:t>
      </w:r>
      <w:r w:rsidRPr="00845E56">
        <w:rPr>
          <w:rStyle w:val="libBold2Char"/>
          <w:rtl/>
        </w:rPr>
        <w:t>لوا</w:t>
      </w:r>
      <w:r w:rsidR="00AC59B4" w:rsidRPr="00845E56">
        <w:rPr>
          <w:rStyle w:val="libBold2Char"/>
          <w:rtl/>
        </w:rPr>
        <w:t>،</w:t>
      </w:r>
      <w:r w:rsidRPr="00845E56">
        <w:rPr>
          <w:rStyle w:val="libBold2Char"/>
          <w:rtl/>
        </w:rPr>
        <w:t xml:space="preserve"> وعترتي أهل بيتي</w:t>
      </w:r>
      <w:r w:rsidR="00D10150" w:rsidRPr="00845E56">
        <w:rPr>
          <w:rStyle w:val="libBold2Char"/>
          <w:rtl/>
        </w:rPr>
        <w:t xml:space="preserve">، </w:t>
      </w:r>
      <w:r w:rsidRPr="00845E56">
        <w:rPr>
          <w:rStyle w:val="libBold2Char"/>
          <w:rtl/>
        </w:rPr>
        <w:t>فان</w:t>
      </w:r>
      <w:r w:rsidR="00C11854" w:rsidRPr="00845E56">
        <w:rPr>
          <w:rStyle w:val="libBold2Char"/>
          <w:rtl/>
        </w:rPr>
        <w:t>ّ</w:t>
      </w:r>
      <w:r w:rsidRPr="00845E56">
        <w:rPr>
          <w:rStyle w:val="libBold2Char"/>
          <w:rtl/>
        </w:rPr>
        <w:t>ه قد نب</w:t>
      </w:r>
      <w:r w:rsidR="00DF03E8" w:rsidRPr="00845E56">
        <w:rPr>
          <w:rStyle w:val="libBold2Char"/>
          <w:rtl/>
        </w:rPr>
        <w:t>ّ</w:t>
      </w:r>
      <w:r w:rsidRPr="00845E56">
        <w:rPr>
          <w:rStyle w:val="libBold2Char"/>
          <w:rtl/>
        </w:rPr>
        <w:t>أني اللطيف الخبير أن</w:t>
      </w:r>
      <w:r w:rsidR="00C11854" w:rsidRPr="00845E56">
        <w:rPr>
          <w:rStyle w:val="libBold2Char"/>
          <w:rtl/>
        </w:rPr>
        <w:t>ّ</w:t>
      </w:r>
      <w:r w:rsidRPr="00845E56">
        <w:rPr>
          <w:rStyle w:val="libBold2Char"/>
          <w:rtl/>
        </w:rPr>
        <w:t>هما لن ينقضيا</w:t>
      </w:r>
      <w:r w:rsidR="00D10150" w:rsidRPr="00845E56">
        <w:rPr>
          <w:rStyle w:val="libBold2Char"/>
          <w:rtl/>
        </w:rPr>
        <w:t xml:space="preserve"> حتّى </w:t>
      </w:r>
      <w:r w:rsidRPr="00845E56">
        <w:rPr>
          <w:rStyle w:val="libBold2Char"/>
          <w:rtl/>
        </w:rPr>
        <w:t>يردا عليَّ الحوض</w:t>
      </w:r>
      <w:r w:rsidR="003B78C0" w:rsidRPr="0010659A">
        <w:rPr>
          <w:rtl/>
        </w:rPr>
        <w:t>]</w:t>
      </w:r>
      <w:r w:rsidRPr="0010659A">
        <w:rPr>
          <w:rtl/>
        </w:rPr>
        <w:t>.</w:t>
      </w:r>
    </w:p>
    <w:p w:rsidR="00301327" w:rsidRPr="00DF5C21" w:rsidRDefault="00301327" w:rsidP="00D47EA5">
      <w:pPr>
        <w:pStyle w:val="libNormal"/>
        <w:rPr>
          <w:rtl/>
        </w:rPr>
      </w:pPr>
      <w:r w:rsidRPr="00DF5C21">
        <w:rPr>
          <w:rtl/>
        </w:rPr>
        <w:t>وأورد الشيخ الطبرسي في تفسيره</w:t>
      </w:r>
      <w:r w:rsidR="00D47EA5">
        <w:rPr>
          <w:rtl/>
        </w:rPr>
        <w:t>،</w:t>
      </w:r>
      <w:r w:rsidRPr="00DF5C21">
        <w:rPr>
          <w:rtl/>
        </w:rPr>
        <w:t xml:space="preserve"> مجمع البيان</w:t>
      </w:r>
      <w:r w:rsidR="00D47EA5">
        <w:rPr>
          <w:rtl/>
        </w:rPr>
        <w:t>:</w:t>
      </w:r>
      <w:r w:rsidRPr="00DF5C21">
        <w:rPr>
          <w:rtl/>
        </w:rPr>
        <w:t xml:space="preserve"> المجلد الثاني</w:t>
      </w:r>
      <w:r>
        <w:rPr>
          <w:rtl/>
        </w:rPr>
        <w:t xml:space="preserve"> ص </w:t>
      </w:r>
      <w:r w:rsidRPr="00DF5C21">
        <w:rPr>
          <w:rtl/>
        </w:rPr>
        <w:t>209 قال</w:t>
      </w:r>
      <w:r w:rsidR="00D10150">
        <w:rPr>
          <w:rtl/>
        </w:rPr>
        <w:t xml:space="preserve">: </w:t>
      </w:r>
    </w:p>
    <w:p w:rsidR="00301327" w:rsidRPr="00DF5C21" w:rsidRDefault="00301327" w:rsidP="00845E56">
      <w:pPr>
        <w:pStyle w:val="libNormal"/>
        <w:rPr>
          <w:rtl/>
        </w:rPr>
      </w:pPr>
      <w:r w:rsidRPr="00DF5C21">
        <w:rPr>
          <w:rtl/>
        </w:rPr>
        <w:t>قوله تعالى</w:t>
      </w:r>
      <w:r w:rsidR="00D10150">
        <w:rPr>
          <w:rtl/>
        </w:rPr>
        <w:t xml:space="preserve"> </w:t>
      </w:r>
      <w:r w:rsidR="00845E56">
        <w:rPr>
          <w:rStyle w:val="libAlaemChar"/>
          <w:rtl/>
        </w:rPr>
        <w:t>(</w:t>
      </w:r>
      <w:r w:rsidRPr="00CF6DDF">
        <w:rPr>
          <w:rStyle w:val="libAieChar"/>
          <w:rtl/>
        </w:rPr>
        <w:t>إِنَّمَا وَلِيُّكُمُ اللَّـهُ وَرَسُولُهُ وَالَّذِينَ آمَنُوا الَّذِينَ يُقِيمُونَ الصَّلَاةَ وَيُؤْتُونَ الزَّكَاةَ وَهُمْ رَاكِعُونَ ﴿٥٥﴾ وَمَن يَتَوَلَّ اللَّـهَ وَرَسُولَهُ وَالَّذِينَ آمَنُوا فَإِنَّ حِزْبَ اللَّـهِ هُمُ الْغَالِبُونَ</w:t>
      </w:r>
      <w:r w:rsidR="00845E56" w:rsidRPr="001001E6">
        <w:rPr>
          <w:rStyle w:val="libAlaemChar"/>
          <w:rtl/>
        </w:rPr>
        <w:t>)</w:t>
      </w:r>
      <w:r w:rsidR="00D10150" w:rsidRPr="00845E56">
        <w:rPr>
          <w:rtl/>
        </w:rPr>
        <w:t xml:space="preserve"> </w:t>
      </w:r>
      <w:r w:rsidRPr="00DF5C21">
        <w:rPr>
          <w:rtl/>
        </w:rPr>
        <w:t>الآي</w:t>
      </w:r>
      <w:r w:rsidR="00AE2736" w:rsidRPr="00DF5C21">
        <w:rPr>
          <w:rtl/>
        </w:rPr>
        <w:t>ة</w:t>
      </w:r>
      <w:r w:rsidR="00AE2736">
        <w:rPr>
          <w:rtl/>
        </w:rPr>
        <w:t xml:space="preserve"> </w:t>
      </w:r>
      <w:r w:rsidR="00AE2736" w:rsidRPr="00DF5C21">
        <w:rPr>
          <w:rtl/>
        </w:rPr>
        <w:t>5</w:t>
      </w:r>
      <w:r w:rsidRPr="00DF5C21">
        <w:rPr>
          <w:rtl/>
        </w:rPr>
        <w:t xml:space="preserve">5 </w:t>
      </w:r>
      <w:r w:rsidR="00AE2736" w:rsidRPr="00DF5C21">
        <w:rPr>
          <w:rtl/>
        </w:rPr>
        <w:t>و</w:t>
      </w:r>
      <w:r w:rsidR="00AE2736">
        <w:rPr>
          <w:rtl/>
        </w:rPr>
        <w:t xml:space="preserve"> </w:t>
      </w:r>
      <w:r w:rsidR="00AE2736" w:rsidRPr="00DF5C21">
        <w:rPr>
          <w:rtl/>
        </w:rPr>
        <w:t>5</w:t>
      </w:r>
      <w:r w:rsidRPr="00DF5C21">
        <w:rPr>
          <w:rtl/>
        </w:rPr>
        <w:t>6.</w:t>
      </w:r>
    </w:p>
    <w:p w:rsidR="00301327" w:rsidRPr="00DF5C21" w:rsidRDefault="00301327" w:rsidP="00845E56">
      <w:pPr>
        <w:pStyle w:val="libNormal"/>
        <w:rPr>
          <w:rtl/>
        </w:rPr>
      </w:pPr>
      <w:r w:rsidRPr="00DF5C21">
        <w:rPr>
          <w:rtl/>
        </w:rPr>
        <w:t>والمعنى اللغوي للآية</w:t>
      </w:r>
      <w:r w:rsidR="00F7025B">
        <w:rPr>
          <w:rtl/>
        </w:rPr>
        <w:t xml:space="preserve">: </w:t>
      </w:r>
      <w:r w:rsidRPr="00DF5C21">
        <w:rPr>
          <w:rtl/>
        </w:rPr>
        <w:t>الولي</w:t>
      </w:r>
      <w:r w:rsidR="00DF03E8">
        <w:rPr>
          <w:rtl/>
        </w:rPr>
        <w:t>ّ</w:t>
      </w:r>
      <w:r w:rsidR="00D10150">
        <w:rPr>
          <w:rtl/>
        </w:rPr>
        <w:t xml:space="preserve">، </w:t>
      </w:r>
      <w:r w:rsidRPr="00DF5C21">
        <w:rPr>
          <w:rtl/>
        </w:rPr>
        <w:t>هو الذي يلي النصرة والمعون</w:t>
      </w:r>
      <w:r w:rsidR="00DF03E8">
        <w:rPr>
          <w:rtl/>
        </w:rPr>
        <w:t>ة</w:t>
      </w:r>
      <w:r w:rsidR="00D10150">
        <w:rPr>
          <w:rtl/>
        </w:rPr>
        <w:t xml:space="preserve">، </w:t>
      </w:r>
      <w:r w:rsidRPr="00DF5C21">
        <w:rPr>
          <w:rtl/>
        </w:rPr>
        <w:t>والولي</w:t>
      </w:r>
      <w:r w:rsidR="00DF03E8">
        <w:rPr>
          <w:rtl/>
        </w:rPr>
        <w:t>ّ</w:t>
      </w:r>
      <w:r w:rsidRPr="00DF5C21">
        <w:rPr>
          <w:rtl/>
        </w:rPr>
        <w:t xml:space="preserve"> هو الذي يلي تدبير الأمر</w:t>
      </w:r>
      <w:r>
        <w:rPr>
          <w:rtl/>
        </w:rPr>
        <w:t>.</w:t>
      </w:r>
      <w:r w:rsidRPr="00DF5C21">
        <w:rPr>
          <w:rtl/>
        </w:rPr>
        <w:t xml:space="preserve"> يقال فلان</w:t>
      </w:r>
      <w:r>
        <w:rPr>
          <w:rtl/>
        </w:rPr>
        <w:t>ٌ</w:t>
      </w:r>
      <w:r w:rsidRPr="00DF5C21">
        <w:rPr>
          <w:rtl/>
        </w:rPr>
        <w:t xml:space="preserve"> ولي</w:t>
      </w:r>
      <w:r w:rsidR="00DF03E8">
        <w:rPr>
          <w:rtl/>
        </w:rPr>
        <w:t>ّ</w:t>
      </w:r>
      <w:r w:rsidRPr="00DF5C21">
        <w:rPr>
          <w:rtl/>
        </w:rPr>
        <w:t xml:space="preserve"> المرأة إذا كان يملك تدبير نكاحها</w:t>
      </w:r>
      <w:r w:rsidR="00D10150">
        <w:rPr>
          <w:rtl/>
        </w:rPr>
        <w:t xml:space="preserve">، </w:t>
      </w:r>
      <w:r w:rsidRPr="00DF5C21">
        <w:rPr>
          <w:rtl/>
        </w:rPr>
        <w:t>وولي الدم من كان إليه المطالبة بالقود</w:t>
      </w:r>
      <w:r w:rsidR="00D10150">
        <w:rPr>
          <w:rtl/>
        </w:rPr>
        <w:t xml:space="preserve">، </w:t>
      </w:r>
      <w:r w:rsidRPr="00DF5C21">
        <w:rPr>
          <w:rtl/>
        </w:rPr>
        <w:t>والسلطان ولي أمر الرعي</w:t>
      </w:r>
      <w:r w:rsidR="00DF03E8">
        <w:rPr>
          <w:rtl/>
        </w:rPr>
        <w:t>ّ</w:t>
      </w:r>
      <w:r w:rsidRPr="00DF5C21">
        <w:rPr>
          <w:rtl/>
        </w:rPr>
        <w:t>ة ويقال لمن يرشحّه لخلافته عليهم</w:t>
      </w:r>
      <w:r w:rsidR="00D10150">
        <w:rPr>
          <w:rtl/>
        </w:rPr>
        <w:t xml:space="preserve">، </w:t>
      </w:r>
      <w:r w:rsidRPr="00DF5C21">
        <w:rPr>
          <w:rtl/>
        </w:rPr>
        <w:t xml:space="preserve">بعده ولي عهد المسلمين قال الكميت </w:t>
      </w:r>
      <w:r>
        <w:rPr>
          <w:rtl/>
        </w:rPr>
        <w:t>ي</w:t>
      </w:r>
      <w:r w:rsidRPr="00DF5C21">
        <w:rPr>
          <w:rtl/>
        </w:rPr>
        <w:t>مدح علي</w:t>
      </w:r>
      <w:r w:rsidR="00EF3BD2">
        <w:rPr>
          <w:rtl/>
        </w:rPr>
        <w:t>ّ</w:t>
      </w:r>
      <w:r w:rsidRPr="00DF5C21">
        <w:rPr>
          <w:rtl/>
        </w:rPr>
        <w:t>اً.</w:t>
      </w:r>
    </w:p>
    <w:tbl>
      <w:tblPr>
        <w:tblStyle w:val="TableGrid"/>
        <w:bidiVisual/>
        <w:tblW w:w="4562" w:type="pct"/>
        <w:tblInd w:w="384" w:type="dxa"/>
        <w:tblLook w:val="01E0" w:firstRow="1" w:lastRow="1" w:firstColumn="1" w:lastColumn="1" w:noHBand="0" w:noVBand="0"/>
      </w:tblPr>
      <w:tblGrid>
        <w:gridCol w:w="3536"/>
        <w:gridCol w:w="272"/>
        <w:gridCol w:w="3502"/>
      </w:tblGrid>
      <w:tr w:rsidR="00F7025B" w:rsidTr="00B14883">
        <w:trPr>
          <w:trHeight w:val="350"/>
        </w:trPr>
        <w:tc>
          <w:tcPr>
            <w:tcW w:w="3536" w:type="dxa"/>
            <w:shd w:val="clear" w:color="auto" w:fill="auto"/>
          </w:tcPr>
          <w:p w:rsidR="00F7025B" w:rsidRDefault="00F7025B" w:rsidP="00B14883">
            <w:pPr>
              <w:pStyle w:val="libPoem"/>
            </w:pPr>
            <w:r w:rsidRPr="00F7025B">
              <w:rPr>
                <w:rtl/>
              </w:rPr>
              <w:t>ونعم ولي</w:t>
            </w:r>
            <w:r w:rsidR="005A0B51">
              <w:rPr>
                <w:rtl/>
              </w:rPr>
              <w:t>ُّ</w:t>
            </w:r>
            <w:r w:rsidRPr="00F7025B">
              <w:rPr>
                <w:rtl/>
              </w:rPr>
              <w:t xml:space="preserve"> الأمر بعد ولي</w:t>
            </w:r>
            <w:r w:rsidR="00516E3C">
              <w:rPr>
                <w:rtl/>
              </w:rPr>
              <w:t>ّ</w:t>
            </w:r>
            <w:r w:rsidRPr="00F7025B">
              <w:rPr>
                <w:rtl/>
              </w:rPr>
              <w:t>ه</w:t>
            </w:r>
            <w:r w:rsidRPr="00CF6DDF">
              <w:rPr>
                <w:rStyle w:val="libPoemTiniChar0"/>
                <w:rtl/>
              </w:rPr>
              <w:br/>
              <w:t> </w:t>
            </w:r>
          </w:p>
        </w:tc>
        <w:tc>
          <w:tcPr>
            <w:tcW w:w="272" w:type="dxa"/>
            <w:shd w:val="clear" w:color="auto" w:fill="auto"/>
          </w:tcPr>
          <w:p w:rsidR="00F7025B" w:rsidRDefault="00F7025B" w:rsidP="00B14883">
            <w:pPr>
              <w:pStyle w:val="libPoem"/>
              <w:rPr>
                <w:rtl/>
              </w:rPr>
            </w:pPr>
          </w:p>
        </w:tc>
        <w:tc>
          <w:tcPr>
            <w:tcW w:w="3502" w:type="dxa"/>
            <w:shd w:val="clear" w:color="auto" w:fill="auto"/>
          </w:tcPr>
          <w:p w:rsidR="00F7025B" w:rsidRDefault="00F7025B" w:rsidP="00F26413">
            <w:pPr>
              <w:pStyle w:val="libPoem"/>
            </w:pPr>
            <w:r w:rsidRPr="00B14883">
              <w:rPr>
                <w:rtl/>
              </w:rPr>
              <w:t>ومنتجع التقوى ونعم الُمؤدِ</w:t>
            </w:r>
            <w:r w:rsidR="00D47EA5">
              <w:rPr>
                <w:rtl/>
              </w:rPr>
              <w:t>ّ</w:t>
            </w:r>
            <w:r w:rsidRPr="00B14883">
              <w:rPr>
                <w:rtl/>
              </w:rPr>
              <w:t>بُ</w:t>
            </w:r>
            <w:r w:rsidRPr="00BC38F1">
              <w:rPr>
                <w:rtl/>
              </w:rPr>
              <w:t xml:space="preserve"> </w:t>
            </w:r>
            <w:r w:rsidRPr="00845E56">
              <w:rPr>
                <w:rStyle w:val="libFootnotenumChar"/>
                <w:rtl/>
              </w:rPr>
              <w:t>(</w:t>
            </w:r>
            <w:r w:rsidR="00F26413">
              <w:rPr>
                <w:rStyle w:val="libFootnotenumChar"/>
                <w:rtl/>
              </w:rPr>
              <w:t>1</w:t>
            </w:r>
            <w:r w:rsidRPr="00845E56">
              <w:rPr>
                <w:rStyle w:val="libFootnotenumChar"/>
                <w:rtl/>
              </w:rPr>
              <w:t>)</w:t>
            </w:r>
            <w:r w:rsidRPr="00CF6DDF">
              <w:rPr>
                <w:rStyle w:val="libPoemTiniChar0"/>
                <w:rtl/>
              </w:rPr>
              <w:br/>
              <w:t> </w:t>
            </w:r>
          </w:p>
        </w:tc>
      </w:tr>
    </w:tbl>
    <w:p w:rsidR="00301327" w:rsidRPr="00DF5C21" w:rsidRDefault="00301327" w:rsidP="00845E56">
      <w:pPr>
        <w:pStyle w:val="libNormal"/>
        <w:rPr>
          <w:rtl/>
        </w:rPr>
      </w:pPr>
      <w:r w:rsidRPr="00DF5C21">
        <w:rPr>
          <w:rtl/>
        </w:rPr>
        <w:t xml:space="preserve"> ويروي الفتوى</w:t>
      </w:r>
      <w:r w:rsidR="00D10150">
        <w:rPr>
          <w:rtl/>
        </w:rPr>
        <w:t xml:space="preserve">، </w:t>
      </w:r>
      <w:r w:rsidRPr="00DF5C21">
        <w:rPr>
          <w:rtl/>
        </w:rPr>
        <w:t>و</w:t>
      </w:r>
      <w:r>
        <w:rPr>
          <w:rtl/>
        </w:rPr>
        <w:t>إنّما</w:t>
      </w:r>
      <w:r w:rsidRPr="00DF5C21">
        <w:rPr>
          <w:rtl/>
        </w:rPr>
        <w:t xml:space="preserve"> أراد ولي الأمر والقائم بتدبيره</w:t>
      </w:r>
      <w:r w:rsidR="00D10150">
        <w:rPr>
          <w:rtl/>
        </w:rPr>
        <w:t xml:space="preserve">، </w:t>
      </w:r>
      <w:r w:rsidRPr="00DF5C21">
        <w:rPr>
          <w:rtl/>
        </w:rPr>
        <w:t>قال المبر</w:t>
      </w:r>
      <w:r>
        <w:rPr>
          <w:rtl/>
        </w:rPr>
        <w:t>ّ</w:t>
      </w:r>
      <w:r w:rsidRPr="00DF5C21">
        <w:rPr>
          <w:rtl/>
        </w:rPr>
        <w:t>د في كتاب</w:t>
      </w:r>
      <w:r w:rsidR="00D47EA5">
        <w:rPr>
          <w:rtl/>
        </w:rPr>
        <w:t>:</w:t>
      </w:r>
      <w:r w:rsidRPr="00DF5C21">
        <w:rPr>
          <w:rtl/>
        </w:rPr>
        <w:t xml:space="preserve"> العبارة عن صفات الله</w:t>
      </w:r>
      <w:r w:rsidR="00D10150">
        <w:rPr>
          <w:rtl/>
        </w:rPr>
        <w:t xml:space="preserve">، </w:t>
      </w:r>
      <w:r w:rsidRPr="00DF5C21">
        <w:rPr>
          <w:rtl/>
        </w:rPr>
        <w:t>أصل الولي الذي هو</w:t>
      </w:r>
      <w:r w:rsidR="00BD0A37">
        <w:rPr>
          <w:rtl/>
        </w:rPr>
        <w:t xml:space="preserve"> أولى </w:t>
      </w:r>
      <w:r w:rsidRPr="00DF5C21">
        <w:rPr>
          <w:rtl/>
        </w:rPr>
        <w:t>أي أحق</w:t>
      </w:r>
      <w:r w:rsidR="00516E3C">
        <w:rPr>
          <w:rtl/>
        </w:rPr>
        <w:t>ّ</w:t>
      </w:r>
      <w:r w:rsidRPr="00DF5C21">
        <w:rPr>
          <w:rtl/>
        </w:rPr>
        <w:t xml:space="preserve"> ومثله المولى</w:t>
      </w:r>
      <w:r w:rsidR="00D10150">
        <w:rPr>
          <w:rtl/>
        </w:rPr>
        <w:t xml:space="preserve">، </w:t>
      </w:r>
      <w:r w:rsidRPr="00DF5C21">
        <w:rPr>
          <w:rtl/>
        </w:rPr>
        <w:t>والرك</w:t>
      </w:r>
      <w:r>
        <w:rPr>
          <w:rtl/>
        </w:rPr>
        <w:t>وع</w:t>
      </w:r>
      <w:r w:rsidRPr="00DF5C21">
        <w:rPr>
          <w:rtl/>
        </w:rPr>
        <w:t xml:space="preserve"> هو التطأطو</w:t>
      </w:r>
      <w:r w:rsidR="00434D08">
        <w:rPr>
          <w:rtl/>
        </w:rPr>
        <w:t>ء</w:t>
      </w:r>
      <w:r w:rsidRPr="00DF5C21">
        <w:rPr>
          <w:rtl/>
        </w:rPr>
        <w:t xml:space="preserve"> المخصوص</w:t>
      </w:r>
      <w:r w:rsidR="00D10150">
        <w:rPr>
          <w:rtl/>
        </w:rPr>
        <w:t xml:space="preserve">، </w:t>
      </w:r>
      <w:r w:rsidRPr="00DF5C21">
        <w:rPr>
          <w:rtl/>
        </w:rPr>
        <w:t>وقال الخليل كل شيء ينكب لوجهه فتمس ركبته الأرض أو لا يمس بعد وأن يطأطئ رأسه فهو راكع و</w:t>
      </w:r>
      <w:r w:rsidR="00434D08">
        <w:rPr>
          <w:rtl/>
        </w:rPr>
        <w:t>أ</w:t>
      </w:r>
      <w:r w:rsidRPr="00DF5C21">
        <w:rPr>
          <w:rtl/>
        </w:rPr>
        <w:t>نشد لبيد</w:t>
      </w:r>
      <w:r w:rsidR="00D10150">
        <w:rPr>
          <w:rtl/>
        </w:rPr>
        <w:t xml:space="preserve">: </w:t>
      </w:r>
    </w:p>
    <w:tbl>
      <w:tblPr>
        <w:tblStyle w:val="TableGrid"/>
        <w:bidiVisual/>
        <w:tblW w:w="4562" w:type="pct"/>
        <w:tblInd w:w="384" w:type="dxa"/>
        <w:tblLook w:val="01E0" w:firstRow="1" w:lastRow="1" w:firstColumn="1" w:lastColumn="1" w:noHBand="0" w:noVBand="0"/>
      </w:tblPr>
      <w:tblGrid>
        <w:gridCol w:w="3536"/>
        <w:gridCol w:w="272"/>
        <w:gridCol w:w="3502"/>
      </w:tblGrid>
      <w:tr w:rsidR="00F7025B" w:rsidTr="00B14883">
        <w:trPr>
          <w:trHeight w:val="350"/>
        </w:trPr>
        <w:tc>
          <w:tcPr>
            <w:tcW w:w="3536" w:type="dxa"/>
            <w:shd w:val="clear" w:color="auto" w:fill="auto"/>
          </w:tcPr>
          <w:p w:rsidR="00F7025B" w:rsidRDefault="00F7025B" w:rsidP="00D47EA5">
            <w:pPr>
              <w:pStyle w:val="libPoem"/>
            </w:pPr>
            <w:r w:rsidRPr="00F7025B">
              <w:rPr>
                <w:rtl/>
              </w:rPr>
              <w:t>أُخَبِّرُ أخبار القر</w:t>
            </w:r>
            <w:r w:rsidR="00D47EA5">
              <w:rPr>
                <w:rtl/>
              </w:rPr>
              <w:t>ُ</w:t>
            </w:r>
            <w:r w:rsidRPr="00F7025B">
              <w:rPr>
                <w:rtl/>
              </w:rPr>
              <w:t>ون ال</w:t>
            </w:r>
            <w:r w:rsidR="00516E3C">
              <w:rPr>
                <w:rtl/>
              </w:rPr>
              <w:t>ّ</w:t>
            </w:r>
            <w:r w:rsidRPr="00F7025B">
              <w:rPr>
                <w:rtl/>
              </w:rPr>
              <w:t>تي مضت</w:t>
            </w:r>
            <w:r w:rsidRPr="00CF6DDF">
              <w:rPr>
                <w:rStyle w:val="libPoemTiniChar0"/>
                <w:rtl/>
              </w:rPr>
              <w:br/>
              <w:t> </w:t>
            </w:r>
          </w:p>
        </w:tc>
        <w:tc>
          <w:tcPr>
            <w:tcW w:w="272" w:type="dxa"/>
            <w:shd w:val="clear" w:color="auto" w:fill="auto"/>
          </w:tcPr>
          <w:p w:rsidR="00F7025B" w:rsidRDefault="00F7025B" w:rsidP="00B14883">
            <w:pPr>
              <w:pStyle w:val="libPoem"/>
              <w:rPr>
                <w:rtl/>
              </w:rPr>
            </w:pPr>
          </w:p>
        </w:tc>
        <w:tc>
          <w:tcPr>
            <w:tcW w:w="3502" w:type="dxa"/>
            <w:shd w:val="clear" w:color="auto" w:fill="auto"/>
          </w:tcPr>
          <w:p w:rsidR="00F7025B" w:rsidRDefault="00F7025B" w:rsidP="00D47EA5">
            <w:pPr>
              <w:pStyle w:val="libPoem"/>
            </w:pPr>
            <w:r w:rsidRPr="00DF5C21">
              <w:rPr>
                <w:rtl/>
              </w:rPr>
              <w:t>أد</w:t>
            </w:r>
            <w:r w:rsidR="004A6067">
              <w:rPr>
                <w:rtl/>
              </w:rPr>
              <w:t>ِ</w:t>
            </w:r>
            <w:r w:rsidRPr="00DF5C21">
              <w:rPr>
                <w:rtl/>
              </w:rPr>
              <w:t>بُ</w:t>
            </w:r>
            <w:r w:rsidR="004A6067">
              <w:rPr>
                <w:rtl/>
              </w:rPr>
              <w:t>ّ</w:t>
            </w:r>
            <w:r w:rsidRPr="00DF5C21">
              <w:rPr>
                <w:rtl/>
              </w:rPr>
              <w:t xml:space="preserve"> كأن</w:t>
            </w:r>
            <w:r w:rsidR="004A6067">
              <w:rPr>
                <w:rtl/>
              </w:rPr>
              <w:t>ِّ</w:t>
            </w:r>
            <w:r w:rsidRPr="00DF5C21">
              <w:rPr>
                <w:rtl/>
              </w:rPr>
              <w:t>ي كُلّما ق</w:t>
            </w:r>
            <w:r w:rsidR="00D47EA5">
              <w:rPr>
                <w:rtl/>
              </w:rPr>
              <w:t>ُ</w:t>
            </w:r>
            <w:r w:rsidRPr="00DF5C21">
              <w:rPr>
                <w:rtl/>
              </w:rPr>
              <w:t>متُ راكعٌ</w:t>
            </w:r>
            <w:r w:rsidRPr="00CF6DDF">
              <w:rPr>
                <w:rStyle w:val="libPoemTiniChar0"/>
                <w:rtl/>
              </w:rPr>
              <w:br/>
              <w:t> </w:t>
            </w:r>
          </w:p>
        </w:tc>
      </w:tr>
    </w:tbl>
    <w:p w:rsidR="00F26413" w:rsidRDefault="00F26413" w:rsidP="00F26413">
      <w:pPr>
        <w:pStyle w:val="libLine"/>
        <w:rPr>
          <w:rtl/>
        </w:rPr>
      </w:pPr>
      <w:r>
        <w:rPr>
          <w:rtl/>
        </w:rPr>
        <w:t>____________________</w:t>
      </w:r>
    </w:p>
    <w:p w:rsidR="00F26413" w:rsidRDefault="00F26413" w:rsidP="00F26413">
      <w:pPr>
        <w:pStyle w:val="libFootnote0"/>
        <w:rPr>
          <w:rtl/>
        </w:rPr>
      </w:pPr>
      <w:r>
        <w:rPr>
          <w:rtl/>
        </w:rPr>
        <w:t xml:space="preserve">(1) </w:t>
      </w:r>
      <w:r w:rsidRPr="00FA7D02">
        <w:rPr>
          <w:rtl/>
        </w:rPr>
        <w:t>المنتجع</w:t>
      </w:r>
      <w:r>
        <w:rPr>
          <w:rtl/>
        </w:rPr>
        <w:t xml:space="preserve">: </w:t>
      </w:r>
      <w:r w:rsidRPr="00FA7D02">
        <w:rPr>
          <w:rtl/>
        </w:rPr>
        <w:t>الموضع</w:t>
      </w:r>
      <w:r w:rsidR="00862569">
        <w:rPr>
          <w:rtl/>
        </w:rPr>
        <w:t>،</w:t>
      </w:r>
      <w:r w:rsidRPr="00FA7D02">
        <w:rPr>
          <w:rtl/>
        </w:rPr>
        <w:t xml:space="preserve"> يقصده الناس</w:t>
      </w:r>
      <w:r>
        <w:rPr>
          <w:rtl/>
        </w:rPr>
        <w:t>.</w:t>
      </w:r>
    </w:p>
    <w:p w:rsidR="00F26413" w:rsidRDefault="00F26413" w:rsidP="00F26413">
      <w:pPr>
        <w:pStyle w:val="libNormal"/>
        <w:rPr>
          <w:rtl/>
        </w:rPr>
      </w:pPr>
      <w:r>
        <w:rPr>
          <w:rtl/>
        </w:rPr>
        <w:br w:type="page"/>
      </w:r>
    </w:p>
    <w:p w:rsidR="00F26413" w:rsidRDefault="00301327" w:rsidP="00495BF5">
      <w:pPr>
        <w:pStyle w:val="libNormal"/>
        <w:rPr>
          <w:rtl/>
        </w:rPr>
      </w:pPr>
      <w:r w:rsidRPr="00845E56">
        <w:rPr>
          <w:rtl/>
        </w:rPr>
        <w:lastRenderedPageBreak/>
        <w:t>وأوضح معنى الولاية</w:t>
      </w:r>
      <w:r w:rsidR="00D10150" w:rsidRPr="00845E56">
        <w:rPr>
          <w:rtl/>
        </w:rPr>
        <w:t xml:space="preserve">، </w:t>
      </w:r>
      <w:r w:rsidRPr="00845E56">
        <w:rPr>
          <w:rtl/>
        </w:rPr>
        <w:t>الشيخ الطبرسي في تفسيره مجمع البيان</w:t>
      </w:r>
      <w:r w:rsidR="00862569">
        <w:rPr>
          <w:rtl/>
        </w:rPr>
        <w:t>:</w:t>
      </w:r>
      <w:r w:rsidRPr="00845E56">
        <w:rPr>
          <w:rtl/>
        </w:rPr>
        <w:t xml:space="preserve"> المجلد الثاني ص 211 ثم بي</w:t>
      </w:r>
      <w:r w:rsidR="00862569">
        <w:rPr>
          <w:rtl/>
        </w:rPr>
        <w:t>ّ</w:t>
      </w:r>
      <w:r w:rsidRPr="00845E56">
        <w:rPr>
          <w:rtl/>
        </w:rPr>
        <w:t>ن تعالى من له الولاية على الخلق والقيام بأمورهم وتجب طاعتهم عليهم فقال</w:t>
      </w:r>
      <w:r w:rsidR="00D10150" w:rsidRPr="00845E56">
        <w:rPr>
          <w:rtl/>
        </w:rPr>
        <w:t xml:space="preserve">: </w:t>
      </w:r>
      <w:r w:rsidR="00D10150">
        <w:rPr>
          <w:rStyle w:val="libAlaemChar"/>
          <w:rtl/>
        </w:rPr>
        <w:t>(</w:t>
      </w:r>
      <w:r w:rsidRPr="00CF6DDF">
        <w:rPr>
          <w:rStyle w:val="libAieChar"/>
          <w:rtl/>
        </w:rPr>
        <w:t>إِنَّمَا وَلِيُّكُمُ اللَّـهُ وَرَسُولُهُ</w:t>
      </w:r>
      <w:r w:rsidR="00845E56" w:rsidRPr="001001E6">
        <w:rPr>
          <w:rStyle w:val="libAlaemChar"/>
          <w:rtl/>
        </w:rPr>
        <w:t>)</w:t>
      </w:r>
      <w:r w:rsidR="00D10150" w:rsidRPr="00845E56">
        <w:rPr>
          <w:rtl/>
        </w:rPr>
        <w:t xml:space="preserve"> </w:t>
      </w:r>
      <w:r w:rsidRPr="00845E56">
        <w:rPr>
          <w:rtl/>
        </w:rPr>
        <w:t xml:space="preserve">أي </w:t>
      </w:r>
      <w:r w:rsidR="00CD0849">
        <w:rPr>
          <w:rtl/>
        </w:rPr>
        <w:t>ا</w:t>
      </w:r>
      <w:r w:rsidRPr="00845E56">
        <w:rPr>
          <w:rtl/>
        </w:rPr>
        <w:t>ل</w:t>
      </w:r>
      <w:r w:rsidR="00862569">
        <w:rPr>
          <w:rtl/>
        </w:rPr>
        <w:t>ّ</w:t>
      </w:r>
      <w:r w:rsidRPr="00845E56">
        <w:rPr>
          <w:rtl/>
        </w:rPr>
        <w:t>ذي يتول</w:t>
      </w:r>
      <w:r w:rsidR="00434D08" w:rsidRPr="00845E56">
        <w:rPr>
          <w:rtl/>
        </w:rPr>
        <w:t>ّ</w:t>
      </w:r>
      <w:r w:rsidRPr="00845E56">
        <w:rPr>
          <w:rtl/>
        </w:rPr>
        <w:t>ى مصالحكم ويتحق</w:t>
      </w:r>
      <w:r w:rsidR="00434D08" w:rsidRPr="00845E56">
        <w:rPr>
          <w:rtl/>
        </w:rPr>
        <w:t>ّ</w:t>
      </w:r>
      <w:r w:rsidRPr="00845E56">
        <w:rPr>
          <w:rtl/>
        </w:rPr>
        <w:t>ق تدبيركم هو الله تعالى ورسوله يفعله بأمر الله</w:t>
      </w:r>
      <w:r w:rsidR="00D10150" w:rsidRPr="00845E56">
        <w:rPr>
          <w:rtl/>
        </w:rPr>
        <w:t xml:space="preserve"> </w:t>
      </w:r>
      <w:r w:rsidR="00845E56">
        <w:rPr>
          <w:rStyle w:val="libAlaemChar"/>
          <w:rtl/>
        </w:rPr>
        <w:t>(</w:t>
      </w:r>
      <w:r w:rsidRPr="00CF6DDF">
        <w:rPr>
          <w:rStyle w:val="libAieChar"/>
          <w:rtl/>
        </w:rPr>
        <w:t>وَالَّذِينَ آمَنُوا</w:t>
      </w:r>
      <w:r w:rsidR="00845E56" w:rsidRPr="001001E6">
        <w:rPr>
          <w:rStyle w:val="libAlaemChar"/>
          <w:rtl/>
        </w:rPr>
        <w:t>)</w:t>
      </w:r>
      <w:r w:rsidR="00D10150" w:rsidRPr="00845E56">
        <w:rPr>
          <w:rtl/>
        </w:rPr>
        <w:t xml:space="preserve"> </w:t>
      </w:r>
      <w:r w:rsidRPr="00845E56">
        <w:rPr>
          <w:rtl/>
        </w:rPr>
        <w:t>ثم</w:t>
      </w:r>
      <w:r w:rsidR="00434D08" w:rsidRPr="00845E56">
        <w:rPr>
          <w:rtl/>
        </w:rPr>
        <w:t>ّ</w:t>
      </w:r>
      <w:r w:rsidRPr="00845E56">
        <w:rPr>
          <w:rtl/>
        </w:rPr>
        <w:t xml:space="preserve"> وصف الذين </w:t>
      </w:r>
      <w:r w:rsidR="00434D08" w:rsidRPr="00845E56">
        <w:rPr>
          <w:rtl/>
        </w:rPr>
        <w:t>آ</w:t>
      </w:r>
      <w:r w:rsidRPr="00845E56">
        <w:rPr>
          <w:rtl/>
        </w:rPr>
        <w:t>منوا فقال</w:t>
      </w:r>
      <w:r w:rsidR="00D10150" w:rsidRPr="00845E56">
        <w:rPr>
          <w:rtl/>
        </w:rPr>
        <w:t xml:space="preserve">: </w:t>
      </w:r>
      <w:r w:rsidR="00D10150">
        <w:rPr>
          <w:rStyle w:val="libAlaemChar"/>
          <w:rtl/>
        </w:rPr>
        <w:t>(</w:t>
      </w:r>
      <w:r w:rsidRPr="00CF6DDF">
        <w:rPr>
          <w:rStyle w:val="libAieChar"/>
          <w:rtl/>
        </w:rPr>
        <w:t>الَّذِينَ يُقِيمُونَ الصَّلَاةَ</w:t>
      </w:r>
      <w:r w:rsidR="00845E56" w:rsidRPr="001001E6">
        <w:rPr>
          <w:rStyle w:val="libAlaemChar"/>
          <w:rtl/>
        </w:rPr>
        <w:t>)</w:t>
      </w:r>
      <w:r w:rsidR="00D10150" w:rsidRPr="00845E56">
        <w:rPr>
          <w:rtl/>
        </w:rPr>
        <w:t xml:space="preserve"> </w:t>
      </w:r>
      <w:r w:rsidRPr="00845E56">
        <w:rPr>
          <w:rtl/>
        </w:rPr>
        <w:t>بشرائطها</w:t>
      </w:r>
      <w:r w:rsidR="00D10150" w:rsidRPr="00845E56">
        <w:rPr>
          <w:rtl/>
        </w:rPr>
        <w:t xml:space="preserve"> </w:t>
      </w:r>
      <w:r w:rsidR="00845E56">
        <w:rPr>
          <w:rStyle w:val="libAlaemChar"/>
          <w:rtl/>
        </w:rPr>
        <w:t>(</w:t>
      </w:r>
      <w:r w:rsidRPr="00CF6DDF">
        <w:rPr>
          <w:rStyle w:val="libAieChar"/>
          <w:rtl/>
        </w:rPr>
        <w:t>وَيُؤْتُونَ</w:t>
      </w:r>
      <w:r w:rsidR="00845E56" w:rsidRPr="001001E6">
        <w:rPr>
          <w:rStyle w:val="libAlaemChar"/>
          <w:rtl/>
        </w:rPr>
        <w:t>)</w:t>
      </w:r>
      <w:r w:rsidR="00D10150" w:rsidRPr="00845E56">
        <w:rPr>
          <w:rtl/>
        </w:rPr>
        <w:t xml:space="preserve"> </w:t>
      </w:r>
      <w:r w:rsidRPr="00845E56">
        <w:rPr>
          <w:rtl/>
        </w:rPr>
        <w:t>أي يعطون</w:t>
      </w:r>
      <w:r w:rsidR="00D10150" w:rsidRPr="00845E56">
        <w:rPr>
          <w:rtl/>
        </w:rPr>
        <w:t xml:space="preserve"> </w:t>
      </w:r>
      <w:r w:rsidR="00845E56">
        <w:rPr>
          <w:rStyle w:val="libAlaemChar"/>
          <w:rtl/>
        </w:rPr>
        <w:t>(</w:t>
      </w:r>
      <w:r w:rsidRPr="00CF6DDF">
        <w:rPr>
          <w:rStyle w:val="libAieChar"/>
          <w:rtl/>
        </w:rPr>
        <w:t>الزَّكَاةَ وَهُمْ رَاكِعُونَ</w:t>
      </w:r>
      <w:r w:rsidR="00845E56" w:rsidRPr="001001E6">
        <w:rPr>
          <w:rStyle w:val="libAlaemChar"/>
          <w:rtl/>
        </w:rPr>
        <w:t>)</w:t>
      </w:r>
      <w:r w:rsidR="00D10150" w:rsidRPr="00845E56">
        <w:rPr>
          <w:rtl/>
        </w:rPr>
        <w:t xml:space="preserve"> </w:t>
      </w:r>
      <w:r w:rsidRPr="00845E56">
        <w:rPr>
          <w:rtl/>
        </w:rPr>
        <w:t>أي في حال الركوع وهذه الآية من أوضح الدلائل على صحة إمامة علي</w:t>
      </w:r>
      <w:r w:rsidR="00434D08" w:rsidRPr="00845E56">
        <w:rPr>
          <w:rtl/>
        </w:rPr>
        <w:t>ّ</w:t>
      </w:r>
      <w:r w:rsidRPr="00845E56">
        <w:rPr>
          <w:rtl/>
        </w:rPr>
        <w:t xml:space="preserve"> بعد النبيّ بلا فصل والوجه فيه </w:t>
      </w:r>
      <w:r w:rsidR="00CD0849">
        <w:rPr>
          <w:rtl/>
        </w:rPr>
        <w:t>أ</w:t>
      </w:r>
      <w:r w:rsidRPr="00845E56">
        <w:rPr>
          <w:rtl/>
        </w:rPr>
        <w:t>ن</w:t>
      </w:r>
      <w:r w:rsidR="00434D08" w:rsidRPr="00845E56">
        <w:rPr>
          <w:rtl/>
        </w:rPr>
        <w:t>ّ</w:t>
      </w:r>
      <w:r w:rsidRPr="00845E56">
        <w:rPr>
          <w:rtl/>
        </w:rPr>
        <w:t>ه إذا ثبت أنَّ لفظة ولي</w:t>
      </w:r>
      <w:r w:rsidR="00434D08" w:rsidRPr="00845E56">
        <w:rPr>
          <w:rtl/>
        </w:rPr>
        <w:t>ّ</w:t>
      </w:r>
      <w:r w:rsidRPr="00845E56">
        <w:rPr>
          <w:rtl/>
        </w:rPr>
        <w:t>كم تفيد مَن</w:t>
      </w:r>
      <w:r w:rsidR="00BD0A37" w:rsidRPr="00845E56">
        <w:rPr>
          <w:rtl/>
        </w:rPr>
        <w:t xml:space="preserve"> أولى </w:t>
      </w:r>
      <w:r w:rsidRPr="00845E56">
        <w:rPr>
          <w:rtl/>
        </w:rPr>
        <w:t>بتدبير أموركم ويجب طاعته عليكم وثبت أنَّ المراد بال</w:t>
      </w:r>
      <w:r w:rsidR="00434D08" w:rsidRPr="00845E56">
        <w:rPr>
          <w:rtl/>
        </w:rPr>
        <w:t>ّ</w:t>
      </w:r>
      <w:r w:rsidRPr="00845E56">
        <w:rPr>
          <w:rtl/>
        </w:rPr>
        <w:t xml:space="preserve">ذين </w:t>
      </w:r>
      <w:r w:rsidR="00434D08" w:rsidRPr="00845E56">
        <w:rPr>
          <w:rtl/>
        </w:rPr>
        <w:t>آ</w:t>
      </w:r>
      <w:r w:rsidRPr="00845E56">
        <w:rPr>
          <w:rtl/>
        </w:rPr>
        <w:t>منوا عليٌّ ثبت النص</w:t>
      </w:r>
      <w:r w:rsidR="00434D08" w:rsidRPr="00845E56">
        <w:rPr>
          <w:rtl/>
        </w:rPr>
        <w:t>ُّ</w:t>
      </w:r>
      <w:r w:rsidRPr="00845E56">
        <w:rPr>
          <w:rtl/>
        </w:rPr>
        <w:t xml:space="preserve"> عليه بالإمامة ووضح</w:t>
      </w:r>
      <w:r w:rsidR="00CD0849">
        <w:rPr>
          <w:rtl/>
        </w:rPr>
        <w:t>.</w:t>
      </w:r>
      <w:r w:rsidRPr="00845E56">
        <w:rPr>
          <w:rtl/>
        </w:rPr>
        <w:t xml:space="preserve"> وال</w:t>
      </w:r>
      <w:r w:rsidR="00CD0849">
        <w:rPr>
          <w:rtl/>
        </w:rPr>
        <w:t>ّ</w:t>
      </w:r>
      <w:r w:rsidRPr="00845E56">
        <w:rPr>
          <w:rtl/>
        </w:rPr>
        <w:t>ذي يدل</w:t>
      </w:r>
      <w:r w:rsidR="00495BF5">
        <w:rPr>
          <w:rtl/>
        </w:rPr>
        <w:t>ّ</w:t>
      </w:r>
      <w:r w:rsidRPr="00845E56">
        <w:rPr>
          <w:rtl/>
        </w:rPr>
        <w:t xml:space="preserve"> على الأو</w:t>
      </w:r>
      <w:r w:rsidR="00434D08" w:rsidRPr="00845E56">
        <w:rPr>
          <w:rtl/>
        </w:rPr>
        <w:t>ّ</w:t>
      </w:r>
      <w:r w:rsidRPr="00845E56">
        <w:rPr>
          <w:rtl/>
        </w:rPr>
        <w:t>ل هو الرجوع إلى اللغة فمن تأم</w:t>
      </w:r>
      <w:r w:rsidR="00434D08" w:rsidRPr="00845E56">
        <w:rPr>
          <w:rtl/>
        </w:rPr>
        <w:t>ّ</w:t>
      </w:r>
      <w:r w:rsidRPr="00845E56">
        <w:rPr>
          <w:rtl/>
        </w:rPr>
        <w:t>لها علم أنَّ القوم نصّوا على ذلك وقد ذكرنا قول أهل اللغة فيه قبل فلا وجه لإعادته</w:t>
      </w:r>
      <w:r w:rsidR="00CD0849">
        <w:rPr>
          <w:rtl/>
        </w:rPr>
        <w:t>.</w:t>
      </w:r>
      <w:r w:rsidRPr="00845E56">
        <w:rPr>
          <w:rtl/>
        </w:rPr>
        <w:t xml:space="preserve"> ثم</w:t>
      </w:r>
      <w:r w:rsidR="00CD0849">
        <w:rPr>
          <w:rtl/>
        </w:rPr>
        <w:t>َّ</w:t>
      </w:r>
      <w:r w:rsidRPr="00845E56">
        <w:rPr>
          <w:rtl/>
        </w:rPr>
        <w:t xml:space="preserve"> الذي يدل</w:t>
      </w:r>
      <w:r w:rsidR="00495BF5">
        <w:rPr>
          <w:rtl/>
        </w:rPr>
        <w:t>ّ</w:t>
      </w:r>
      <w:r w:rsidRPr="00845E56">
        <w:rPr>
          <w:rtl/>
        </w:rPr>
        <w:t xml:space="preserve"> على</w:t>
      </w:r>
      <w:r w:rsidR="004E329A" w:rsidRPr="00845E56">
        <w:rPr>
          <w:rtl/>
        </w:rPr>
        <w:t xml:space="preserve"> أنّها </w:t>
      </w:r>
      <w:r w:rsidRPr="00845E56">
        <w:rPr>
          <w:rtl/>
        </w:rPr>
        <w:t>في الآية تفيد ذلك دون غيره أنّ لفظ</w:t>
      </w:r>
      <w:r w:rsidR="00CD0849">
        <w:rPr>
          <w:rtl/>
        </w:rPr>
        <w:t>ة</w:t>
      </w:r>
      <w:r w:rsidRPr="00845E56">
        <w:rPr>
          <w:rtl/>
        </w:rPr>
        <w:t xml:space="preserve"> </w:t>
      </w:r>
      <w:r w:rsidR="00CD0849">
        <w:rPr>
          <w:rtl/>
        </w:rPr>
        <w:t>"</w:t>
      </w:r>
      <w:r w:rsidRPr="00845E56">
        <w:rPr>
          <w:rtl/>
        </w:rPr>
        <w:t>إنّما</w:t>
      </w:r>
      <w:r w:rsidR="00CD0849">
        <w:rPr>
          <w:rtl/>
        </w:rPr>
        <w:t>"</w:t>
      </w:r>
      <w:r w:rsidRPr="00845E56">
        <w:rPr>
          <w:rtl/>
        </w:rPr>
        <w:t xml:space="preserve"> على ما تقد</w:t>
      </w:r>
      <w:r w:rsidR="00B97FA3" w:rsidRPr="00845E56">
        <w:rPr>
          <w:rtl/>
        </w:rPr>
        <w:t>ّ</w:t>
      </w:r>
      <w:r w:rsidRPr="00845E56">
        <w:rPr>
          <w:rtl/>
        </w:rPr>
        <w:t>م ذكره تقتضى التخصيص ونفي الحكم عم</w:t>
      </w:r>
      <w:r w:rsidR="00B97FA3" w:rsidRPr="00845E56">
        <w:rPr>
          <w:rtl/>
        </w:rPr>
        <w:t>ّ</w:t>
      </w:r>
      <w:r w:rsidRPr="00845E56">
        <w:rPr>
          <w:rtl/>
        </w:rPr>
        <w:t>ن عدا المذكور كما يقولون</w:t>
      </w:r>
      <w:r w:rsidR="00CD0849">
        <w:rPr>
          <w:rtl/>
        </w:rPr>
        <w:t>:</w:t>
      </w:r>
      <w:r w:rsidRPr="00845E56">
        <w:rPr>
          <w:rtl/>
        </w:rPr>
        <w:t xml:space="preserve"> إنمّا الفصاحة للجاهلي</w:t>
      </w:r>
      <w:r w:rsidR="00B97FA3" w:rsidRPr="00845E56">
        <w:rPr>
          <w:rtl/>
        </w:rPr>
        <w:t>ّ</w:t>
      </w:r>
      <w:r w:rsidRPr="00845E56">
        <w:rPr>
          <w:rtl/>
        </w:rPr>
        <w:t xml:space="preserve">ة يعنون نفي الفصاحة عن غيرهم وإذا تقرر هذا لم يجز حمل لفظة </w:t>
      </w:r>
      <w:r w:rsidR="00CD0849">
        <w:rPr>
          <w:rtl/>
        </w:rPr>
        <w:t>"</w:t>
      </w:r>
      <w:r w:rsidRPr="00845E56">
        <w:rPr>
          <w:rtl/>
        </w:rPr>
        <w:t>الولي</w:t>
      </w:r>
      <w:r w:rsidR="00CD0849">
        <w:rPr>
          <w:rtl/>
        </w:rPr>
        <w:t>"</w:t>
      </w:r>
      <w:r w:rsidRPr="00845E56">
        <w:rPr>
          <w:rtl/>
        </w:rPr>
        <w:t xml:space="preserve"> على الموالاة في الدين والمحب</w:t>
      </w:r>
      <w:r w:rsidR="00B97FA3" w:rsidRPr="00845E56">
        <w:rPr>
          <w:rtl/>
        </w:rPr>
        <w:t>ّ</w:t>
      </w:r>
      <w:r w:rsidRPr="00845E56">
        <w:rPr>
          <w:rtl/>
        </w:rPr>
        <w:t>ة لأن</w:t>
      </w:r>
      <w:r w:rsidR="00B97FA3" w:rsidRPr="00845E56">
        <w:rPr>
          <w:rtl/>
        </w:rPr>
        <w:t>ّ</w:t>
      </w:r>
      <w:r w:rsidRPr="00845E56">
        <w:rPr>
          <w:rtl/>
        </w:rPr>
        <w:t>ه لا تخصيص في هذا المعنى لمؤمن دون مؤمن آخر والمؤمنون كل</w:t>
      </w:r>
      <w:r w:rsidR="00B97FA3" w:rsidRPr="00845E56">
        <w:rPr>
          <w:rtl/>
        </w:rPr>
        <w:t>ّ</w:t>
      </w:r>
      <w:r w:rsidRPr="00845E56">
        <w:rPr>
          <w:rtl/>
        </w:rPr>
        <w:t>هم مشتركون في هذا المعنى كما قال سبحانه والمؤمنون والمؤمنات بعضهم أولياء بعض وإذا لم يجز حمله على ذلك لم يبق إلّا الوجه الآخر وهو التحقق بالأمور وما يقتضي فرض الطاعة على الجمهور لأن</w:t>
      </w:r>
      <w:r w:rsidR="00C11854" w:rsidRPr="00845E56">
        <w:rPr>
          <w:rtl/>
        </w:rPr>
        <w:t>ّ</w:t>
      </w:r>
      <w:r w:rsidRPr="00845E56">
        <w:rPr>
          <w:rtl/>
        </w:rPr>
        <w:t>ه لا محتمل للفظه إلّا الوجهان فإذا بطل أحدهما ثبت الآخر وال</w:t>
      </w:r>
      <w:r w:rsidR="00C11854" w:rsidRPr="00845E56">
        <w:rPr>
          <w:rtl/>
        </w:rPr>
        <w:t>ّ</w:t>
      </w:r>
      <w:r w:rsidRPr="00845E56">
        <w:rPr>
          <w:rtl/>
        </w:rPr>
        <w:t>ذي يدل</w:t>
      </w:r>
      <w:r w:rsidR="00495BF5">
        <w:rPr>
          <w:rtl/>
        </w:rPr>
        <w:t>ّ</w:t>
      </w:r>
      <w:r w:rsidRPr="00845E56">
        <w:rPr>
          <w:rtl/>
        </w:rPr>
        <w:t xml:space="preserve"> على أنَّ المعني بال</w:t>
      </w:r>
      <w:r w:rsidR="00C11854" w:rsidRPr="00845E56">
        <w:rPr>
          <w:rtl/>
        </w:rPr>
        <w:t>ّ</w:t>
      </w:r>
      <w:r w:rsidRPr="00845E56">
        <w:rPr>
          <w:rtl/>
        </w:rPr>
        <w:t xml:space="preserve">ذين </w:t>
      </w:r>
      <w:r w:rsidR="00C11854" w:rsidRPr="00845E56">
        <w:rPr>
          <w:rtl/>
        </w:rPr>
        <w:t>آ</w:t>
      </w:r>
      <w:r w:rsidRPr="00845E56">
        <w:rPr>
          <w:rtl/>
        </w:rPr>
        <w:t>منوا هو عليٌّ</w:t>
      </w:r>
      <w:r w:rsidR="00D10150" w:rsidRPr="00845E56">
        <w:rPr>
          <w:rtl/>
        </w:rPr>
        <w:t xml:space="preserve">، </w:t>
      </w:r>
      <w:r w:rsidRPr="00845E56">
        <w:rPr>
          <w:rtl/>
        </w:rPr>
        <w:t>الرواية الواردة من طريق العام</w:t>
      </w:r>
      <w:r w:rsidR="00C11854" w:rsidRPr="00845E56">
        <w:rPr>
          <w:rtl/>
        </w:rPr>
        <w:t>ّ</w:t>
      </w:r>
      <w:r w:rsidRPr="00845E56">
        <w:rPr>
          <w:rtl/>
        </w:rPr>
        <w:t>ة والخاص</w:t>
      </w:r>
      <w:r w:rsidR="00C11854" w:rsidRPr="00845E56">
        <w:rPr>
          <w:rtl/>
        </w:rPr>
        <w:t>ّ</w:t>
      </w:r>
      <w:r w:rsidRPr="00845E56">
        <w:rPr>
          <w:rtl/>
        </w:rPr>
        <w:t>ة بنـزول الآية فيها لماّ تصدّق بخاتمه في حال الركوع وقد تقد</w:t>
      </w:r>
      <w:r w:rsidR="00C11854" w:rsidRPr="00845E56">
        <w:rPr>
          <w:rtl/>
        </w:rPr>
        <w:t>ّ</w:t>
      </w:r>
      <w:r w:rsidRPr="00845E56">
        <w:rPr>
          <w:rtl/>
        </w:rPr>
        <w:t>م ذكرها وأيضا فان</w:t>
      </w:r>
      <w:r w:rsidR="00C11854" w:rsidRPr="00845E56">
        <w:rPr>
          <w:rtl/>
        </w:rPr>
        <w:t>ّ</w:t>
      </w:r>
      <w:r w:rsidRPr="00845E56">
        <w:rPr>
          <w:rtl/>
        </w:rPr>
        <w:t xml:space="preserve"> كل</w:t>
      </w:r>
      <w:r w:rsidR="00C11854" w:rsidRPr="00845E56">
        <w:rPr>
          <w:rtl/>
        </w:rPr>
        <w:t>ّ</w:t>
      </w:r>
      <w:r w:rsidRPr="00845E56">
        <w:rPr>
          <w:rtl/>
        </w:rPr>
        <w:t xml:space="preserve"> من قال أنّ المراد بلفظة ولي ما يرجع إلى فرض الطاعة والإمامة ذهب إلى </w:t>
      </w:r>
      <w:r w:rsidR="00C11854" w:rsidRPr="00845E56">
        <w:rPr>
          <w:rtl/>
        </w:rPr>
        <w:t>أ</w:t>
      </w:r>
      <w:r w:rsidRPr="00845E56">
        <w:rPr>
          <w:rtl/>
        </w:rPr>
        <w:t>ن</w:t>
      </w:r>
      <w:r w:rsidR="00C11854" w:rsidRPr="00845E56">
        <w:rPr>
          <w:rtl/>
        </w:rPr>
        <w:t>ّ</w:t>
      </w:r>
      <w:r w:rsidRPr="00845E56">
        <w:rPr>
          <w:rtl/>
        </w:rPr>
        <w:t>ه هو المقصود بالآية والمتفر</w:t>
      </w:r>
      <w:r w:rsidR="00B97FA3" w:rsidRPr="00845E56">
        <w:rPr>
          <w:rtl/>
        </w:rPr>
        <w:t>ّ</w:t>
      </w:r>
      <w:r w:rsidRPr="00845E56">
        <w:rPr>
          <w:rtl/>
        </w:rPr>
        <w:t>د بمعناها</w:t>
      </w:r>
      <w:r w:rsidR="00CD0849">
        <w:rPr>
          <w:rtl/>
        </w:rPr>
        <w:t>،</w:t>
      </w:r>
      <w:r w:rsidRPr="00845E56">
        <w:rPr>
          <w:rtl/>
        </w:rPr>
        <w:t xml:space="preserve"> ولا أحد من الأمّة يذهب إلى أنّ هذه اللفظة تقتضي ما ذكرناه ويذهب إلى أنَّ المعنيُّ بها سواه وليس لأحد أن يقول أنَّ اللفظ جمعٌ فلا يجوز أن يتوج</w:t>
      </w:r>
      <w:r w:rsidR="00B97FA3" w:rsidRPr="00845E56">
        <w:rPr>
          <w:rtl/>
        </w:rPr>
        <w:t>ّ</w:t>
      </w:r>
      <w:r w:rsidRPr="00845E56">
        <w:rPr>
          <w:rtl/>
        </w:rPr>
        <w:t>ه إليه على الانفراد</w:t>
      </w:r>
      <w:r w:rsidR="00CD0849">
        <w:rPr>
          <w:rtl/>
        </w:rPr>
        <w:t>،</w:t>
      </w:r>
      <w:r w:rsidRPr="00845E56">
        <w:rPr>
          <w:rtl/>
        </w:rPr>
        <w:t xml:space="preserve"> وذلك أنَّ أهل اللغة قد يعب</w:t>
      </w:r>
      <w:r w:rsidR="00B97FA3" w:rsidRPr="00845E56">
        <w:rPr>
          <w:rtl/>
        </w:rPr>
        <w:t>ّ</w:t>
      </w:r>
      <w:r w:rsidRPr="00845E56">
        <w:rPr>
          <w:rtl/>
        </w:rPr>
        <w:t>رون بلفظ الجمع على الواحد على سبيل التفخيم والتعظيم وذلك أشهر في كلامهم من أن يحتاج إلى الاستدلال عليه وليس لهم أن يقولوا أنّ المراد بقوله وهم راكعون أنَّ هذه شيمتهم وعادتهم ولا يكون حالا لإيتاء الزكاة وذلك لان</w:t>
      </w:r>
      <w:r w:rsidR="00B97FA3" w:rsidRPr="00845E56">
        <w:rPr>
          <w:rtl/>
        </w:rPr>
        <w:t>ّ</w:t>
      </w:r>
      <w:r w:rsidRPr="00845E56">
        <w:rPr>
          <w:rtl/>
        </w:rPr>
        <w:t xml:space="preserve"> قوله يقيمون الصلاة قد دخل فيه الركوع فلو لم يحمل قوله وهم راكعون على ان</w:t>
      </w:r>
      <w:r w:rsidR="00B97FA3" w:rsidRPr="00845E56">
        <w:rPr>
          <w:rtl/>
        </w:rPr>
        <w:t>ّ</w:t>
      </w:r>
      <w:r w:rsidRPr="00845E56">
        <w:rPr>
          <w:rtl/>
        </w:rPr>
        <w:t>ه حالٌ من يؤتون الزكاة وحملناه على من صفتهم الركوع كان ذلك كالتكرار غير المفيد والتأويل المفيد</w:t>
      </w:r>
      <w:r w:rsidR="00BD0A37" w:rsidRPr="00845E56">
        <w:rPr>
          <w:rtl/>
        </w:rPr>
        <w:t xml:space="preserve"> أولى </w:t>
      </w:r>
      <w:r w:rsidRPr="00845E56">
        <w:rPr>
          <w:rtl/>
        </w:rPr>
        <w:t>من البعيد الذي لا يفيد. ووجه آخر في الدلالة على أنَّ الولاية في الآية مختص</w:t>
      </w:r>
      <w:r w:rsidR="00B97FA3" w:rsidRPr="00845E56">
        <w:rPr>
          <w:rtl/>
        </w:rPr>
        <w:t>ّ</w:t>
      </w:r>
      <w:r w:rsidRPr="00845E56">
        <w:rPr>
          <w:rtl/>
        </w:rPr>
        <w:t>ة</w:t>
      </w:r>
      <w:r w:rsidR="00D10150" w:rsidRPr="00845E56">
        <w:rPr>
          <w:rtl/>
        </w:rPr>
        <w:t xml:space="preserve">، </w:t>
      </w:r>
    </w:p>
    <w:p w:rsidR="00F26413" w:rsidRDefault="00F26413" w:rsidP="00F26413">
      <w:pPr>
        <w:pStyle w:val="libNormal"/>
        <w:rPr>
          <w:rtl/>
        </w:rPr>
      </w:pPr>
      <w:r>
        <w:rPr>
          <w:rtl/>
        </w:rPr>
        <w:br w:type="page"/>
      </w:r>
    </w:p>
    <w:p w:rsidR="00301327" w:rsidRPr="00845E56" w:rsidRDefault="009C03E6" w:rsidP="00440974">
      <w:pPr>
        <w:pStyle w:val="libNormal"/>
        <w:rPr>
          <w:rtl/>
        </w:rPr>
      </w:pPr>
      <w:r>
        <w:rPr>
          <w:rtl/>
        </w:rPr>
        <w:lastRenderedPageBreak/>
        <w:t>أ</w:t>
      </w:r>
      <w:r w:rsidR="00301327" w:rsidRPr="00845E56">
        <w:rPr>
          <w:rtl/>
        </w:rPr>
        <w:t>ن</w:t>
      </w:r>
      <w:r w:rsidR="00B97FA3" w:rsidRPr="00845E56">
        <w:rPr>
          <w:rtl/>
        </w:rPr>
        <w:t>ّ</w:t>
      </w:r>
      <w:r w:rsidR="00301327" w:rsidRPr="00845E56">
        <w:rPr>
          <w:rtl/>
        </w:rPr>
        <w:t>ه سبحانه قال</w:t>
      </w:r>
      <w:r>
        <w:rPr>
          <w:rtl/>
        </w:rPr>
        <w:t>:</w:t>
      </w:r>
      <w:r w:rsidR="00301327" w:rsidRPr="00845E56">
        <w:rPr>
          <w:rtl/>
        </w:rPr>
        <w:t xml:space="preserve"> إنّما ولي</w:t>
      </w:r>
      <w:r w:rsidR="00B97FA3" w:rsidRPr="00845E56">
        <w:rPr>
          <w:rtl/>
        </w:rPr>
        <w:t>ّ</w:t>
      </w:r>
      <w:r w:rsidR="00301327" w:rsidRPr="00845E56">
        <w:rPr>
          <w:rtl/>
        </w:rPr>
        <w:t>كم الله</w:t>
      </w:r>
      <w:r>
        <w:rPr>
          <w:rtl/>
        </w:rPr>
        <w:t>،</w:t>
      </w:r>
      <w:r w:rsidR="00301327" w:rsidRPr="00845E56">
        <w:rPr>
          <w:rtl/>
        </w:rPr>
        <w:t xml:space="preserve"> فخاطب جميع المؤمنين ودخل في الخطاب النبيّ</w:t>
      </w:r>
      <w:r w:rsidR="00D10150" w:rsidRPr="00845E56">
        <w:rPr>
          <w:rtl/>
        </w:rPr>
        <w:t xml:space="preserve"> (</w:t>
      </w:r>
      <w:r w:rsidR="00301327" w:rsidRPr="00845E56">
        <w:rPr>
          <w:rtl/>
        </w:rPr>
        <w:t>ص</w:t>
      </w:r>
      <w:r w:rsidR="00D10150" w:rsidRPr="00845E56">
        <w:rPr>
          <w:rtl/>
        </w:rPr>
        <w:t xml:space="preserve">) </w:t>
      </w:r>
      <w:r w:rsidR="00301327" w:rsidRPr="00845E56">
        <w:rPr>
          <w:rtl/>
        </w:rPr>
        <w:t>وغيره ثم قال</w:t>
      </w:r>
      <w:r w:rsidR="00440974">
        <w:rPr>
          <w:rtl/>
        </w:rPr>
        <w:t>:</w:t>
      </w:r>
      <w:r w:rsidR="00301327" w:rsidRPr="00845E56">
        <w:rPr>
          <w:rtl/>
        </w:rPr>
        <w:t xml:space="preserve"> ورسوله فأخرج النبي</w:t>
      </w:r>
      <w:r w:rsidR="00D10150" w:rsidRPr="00845E56">
        <w:rPr>
          <w:rtl/>
        </w:rPr>
        <w:t xml:space="preserve"> (</w:t>
      </w:r>
      <w:r w:rsidR="00301327" w:rsidRPr="00845E56">
        <w:rPr>
          <w:rtl/>
        </w:rPr>
        <w:t>ص</w:t>
      </w:r>
      <w:r w:rsidR="00D10150" w:rsidRPr="00845E56">
        <w:rPr>
          <w:rtl/>
        </w:rPr>
        <w:t xml:space="preserve">) </w:t>
      </w:r>
      <w:r w:rsidR="00301327" w:rsidRPr="00845E56">
        <w:rPr>
          <w:rtl/>
        </w:rPr>
        <w:t>من جملتهم لكونهم مضافين إلى ولايته</w:t>
      </w:r>
      <w:r w:rsidR="00440974">
        <w:rPr>
          <w:rtl/>
        </w:rPr>
        <w:t>،</w:t>
      </w:r>
      <w:r w:rsidR="00301327" w:rsidRPr="00845E56">
        <w:rPr>
          <w:rtl/>
        </w:rPr>
        <w:t xml:space="preserve"> ثم قال</w:t>
      </w:r>
      <w:r w:rsidR="00440974">
        <w:rPr>
          <w:rtl/>
        </w:rPr>
        <w:t>:</w:t>
      </w:r>
      <w:r w:rsidR="00301327" w:rsidRPr="00845E56">
        <w:rPr>
          <w:rtl/>
        </w:rPr>
        <w:t xml:space="preserve"> والذين </w:t>
      </w:r>
      <w:r w:rsidR="00B97FA3" w:rsidRPr="00845E56">
        <w:rPr>
          <w:rtl/>
        </w:rPr>
        <w:t>آ</w:t>
      </w:r>
      <w:r w:rsidR="00301327" w:rsidRPr="00845E56">
        <w:rPr>
          <w:rtl/>
        </w:rPr>
        <w:t>منوا فوجب أن يكون الذي خوطب بالآية غير الذي جعلت له الولاية وإلاّ أد</w:t>
      </w:r>
      <w:r w:rsidR="00B97FA3" w:rsidRPr="00845E56">
        <w:rPr>
          <w:rtl/>
        </w:rPr>
        <w:t>ّ</w:t>
      </w:r>
      <w:r w:rsidR="00301327" w:rsidRPr="00845E56">
        <w:rPr>
          <w:rtl/>
        </w:rPr>
        <w:t>ى إلى أن يكون المضاف هو المضاف إليه بعينه و</w:t>
      </w:r>
      <w:r w:rsidR="00440974">
        <w:rPr>
          <w:rtl/>
        </w:rPr>
        <w:t>إ</w:t>
      </w:r>
      <w:r w:rsidR="00301327" w:rsidRPr="00845E56">
        <w:rPr>
          <w:rtl/>
        </w:rPr>
        <w:t>لى أن يكون كل</w:t>
      </w:r>
      <w:r w:rsidR="00B97FA3" w:rsidRPr="00845E56">
        <w:rPr>
          <w:rtl/>
        </w:rPr>
        <w:t>ّ</w:t>
      </w:r>
      <w:r w:rsidR="00301327" w:rsidRPr="00845E56">
        <w:rPr>
          <w:rtl/>
        </w:rPr>
        <w:t xml:space="preserve"> واحد من المؤمنين ولي نفسه وذلك محال واستيفاء الكلام في هذا الباب يطول به الكتاب فمن أراده فليطلبه من مظانه</w:t>
      </w:r>
      <w:r w:rsidR="00D10150" w:rsidRPr="00845E56">
        <w:rPr>
          <w:rtl/>
        </w:rPr>
        <w:t xml:space="preserve">، </w:t>
      </w:r>
      <w:r w:rsidR="00301327" w:rsidRPr="00845E56">
        <w:rPr>
          <w:rtl/>
        </w:rPr>
        <w:t>قال الواحدي واستدل أهل العلم بهذه الآية على أنَّ العمل القليل لا يقطع الص</w:t>
      </w:r>
      <w:r w:rsidR="00B97FA3" w:rsidRPr="00845E56">
        <w:rPr>
          <w:rtl/>
        </w:rPr>
        <w:t>ّ</w:t>
      </w:r>
      <w:r w:rsidR="00301327" w:rsidRPr="00845E56">
        <w:rPr>
          <w:rtl/>
        </w:rPr>
        <w:t>لاة وانَّ دفع الزكاة إلى السائل في الصلاة جائز مع ني</w:t>
      </w:r>
      <w:r w:rsidR="00B97FA3" w:rsidRPr="00845E56">
        <w:rPr>
          <w:rtl/>
        </w:rPr>
        <w:t>ّ</w:t>
      </w:r>
      <w:r w:rsidR="00301327" w:rsidRPr="00845E56">
        <w:rPr>
          <w:rtl/>
        </w:rPr>
        <w:t>ة الزكاة</w:t>
      </w:r>
      <w:r w:rsidR="00D10150" w:rsidRPr="00845E56">
        <w:rPr>
          <w:rtl/>
        </w:rPr>
        <w:t xml:space="preserve"> </w:t>
      </w:r>
      <w:r w:rsidR="00845E56">
        <w:rPr>
          <w:rStyle w:val="libAlaemChar"/>
          <w:rtl/>
        </w:rPr>
        <w:t>(</w:t>
      </w:r>
      <w:r w:rsidR="00301327" w:rsidRPr="00CF6DDF">
        <w:rPr>
          <w:rStyle w:val="libAieChar"/>
          <w:rtl/>
        </w:rPr>
        <w:t>وَمَن يَتَوَلَّ اللَّـهَ</w:t>
      </w:r>
      <w:r w:rsidR="00845E56" w:rsidRPr="001001E6">
        <w:rPr>
          <w:rStyle w:val="libAlaemChar"/>
          <w:rtl/>
        </w:rPr>
        <w:t>)</w:t>
      </w:r>
      <w:r w:rsidR="00D10150" w:rsidRPr="00845E56">
        <w:rPr>
          <w:rtl/>
        </w:rPr>
        <w:t xml:space="preserve"> </w:t>
      </w:r>
      <w:r w:rsidR="00301327" w:rsidRPr="00845E56">
        <w:rPr>
          <w:rtl/>
        </w:rPr>
        <w:t>بالقيام بطاعته</w:t>
      </w:r>
      <w:r w:rsidR="00D10150" w:rsidRPr="00845E56">
        <w:rPr>
          <w:rtl/>
        </w:rPr>
        <w:t xml:space="preserve"> </w:t>
      </w:r>
      <w:r w:rsidR="00845E56">
        <w:rPr>
          <w:rStyle w:val="libAlaemChar"/>
          <w:rtl/>
        </w:rPr>
        <w:t>(</w:t>
      </w:r>
      <w:r w:rsidR="00301327" w:rsidRPr="00CF6DDF">
        <w:rPr>
          <w:rStyle w:val="libAieChar"/>
          <w:rtl/>
        </w:rPr>
        <w:t>وَرَسُولَهُ</w:t>
      </w:r>
      <w:r w:rsidR="00845E56" w:rsidRPr="001001E6">
        <w:rPr>
          <w:rStyle w:val="libAlaemChar"/>
          <w:rtl/>
        </w:rPr>
        <w:t>)</w:t>
      </w:r>
      <w:r w:rsidR="00D10150" w:rsidRPr="00845E56">
        <w:rPr>
          <w:rtl/>
        </w:rPr>
        <w:t xml:space="preserve"> </w:t>
      </w:r>
      <w:r w:rsidR="00301327" w:rsidRPr="00845E56">
        <w:rPr>
          <w:rtl/>
        </w:rPr>
        <w:t>بإتباع أمره</w:t>
      </w:r>
      <w:r w:rsidR="00D10150" w:rsidRPr="00845E56">
        <w:rPr>
          <w:rtl/>
        </w:rPr>
        <w:t xml:space="preserve"> </w:t>
      </w:r>
      <w:r w:rsidR="00845E56">
        <w:rPr>
          <w:rStyle w:val="libAlaemChar"/>
          <w:rtl/>
        </w:rPr>
        <w:t>(</w:t>
      </w:r>
      <w:r w:rsidR="00301327" w:rsidRPr="00CF6DDF">
        <w:rPr>
          <w:rStyle w:val="libAieChar"/>
          <w:rtl/>
        </w:rPr>
        <w:t>وَالَّذِينَ آمَنُوا</w:t>
      </w:r>
      <w:r w:rsidR="00845E56" w:rsidRPr="001001E6">
        <w:rPr>
          <w:rStyle w:val="libAlaemChar"/>
          <w:rtl/>
        </w:rPr>
        <w:t>)</w:t>
      </w:r>
      <w:r w:rsidR="00D10150" w:rsidRPr="00845E56">
        <w:rPr>
          <w:rtl/>
        </w:rPr>
        <w:t xml:space="preserve"> </w:t>
      </w:r>
      <w:r w:rsidR="00301327" w:rsidRPr="00845E56">
        <w:rPr>
          <w:rtl/>
        </w:rPr>
        <w:t>بالموالاة والنصرة</w:t>
      </w:r>
      <w:r w:rsidR="00D10150" w:rsidRPr="00845E56">
        <w:rPr>
          <w:rtl/>
        </w:rPr>
        <w:t xml:space="preserve"> </w:t>
      </w:r>
      <w:r w:rsidR="00845E56">
        <w:rPr>
          <w:rStyle w:val="libAlaemChar"/>
          <w:rtl/>
        </w:rPr>
        <w:t>(</w:t>
      </w:r>
      <w:r w:rsidR="00301327" w:rsidRPr="00CF6DDF">
        <w:rPr>
          <w:rStyle w:val="libAieChar"/>
          <w:rtl/>
        </w:rPr>
        <w:t>فَإِنَّ حِزْبَ اللَّـهِ هُمُ</w:t>
      </w:r>
      <w:r w:rsidR="00845E56" w:rsidRPr="001001E6">
        <w:rPr>
          <w:rStyle w:val="libAlaemChar"/>
          <w:rtl/>
        </w:rPr>
        <w:t>)</w:t>
      </w:r>
      <w:r w:rsidR="00D10150" w:rsidRPr="00845E56">
        <w:rPr>
          <w:rtl/>
        </w:rPr>
        <w:t xml:space="preserve"> </w:t>
      </w:r>
      <w:r w:rsidR="00301327" w:rsidRPr="00845E56">
        <w:rPr>
          <w:rtl/>
        </w:rPr>
        <w:t>أي جند الله عن الحسن</w:t>
      </w:r>
      <w:r w:rsidR="00440974">
        <w:rPr>
          <w:rtl/>
        </w:rPr>
        <w:t>،</w:t>
      </w:r>
      <w:r w:rsidR="00301327" w:rsidRPr="00845E56">
        <w:rPr>
          <w:rtl/>
        </w:rPr>
        <w:t xml:space="preserve"> وقيل</w:t>
      </w:r>
      <w:r w:rsidR="00BD0A37" w:rsidRPr="00845E56">
        <w:rPr>
          <w:rtl/>
        </w:rPr>
        <w:t xml:space="preserve"> أنصار </w:t>
      </w:r>
      <w:r w:rsidR="00301327" w:rsidRPr="00845E56">
        <w:rPr>
          <w:rtl/>
        </w:rPr>
        <w:t>الله</w:t>
      </w:r>
      <w:r w:rsidR="00D10150" w:rsidRPr="00845E56">
        <w:rPr>
          <w:rtl/>
        </w:rPr>
        <w:t xml:space="preserve"> </w:t>
      </w:r>
      <w:r w:rsidR="00845E56">
        <w:rPr>
          <w:rStyle w:val="libAlaemChar"/>
          <w:rtl/>
        </w:rPr>
        <w:t>(</w:t>
      </w:r>
      <w:r w:rsidR="00301327" w:rsidRPr="00CF6DDF">
        <w:rPr>
          <w:rStyle w:val="libAieChar"/>
          <w:rtl/>
        </w:rPr>
        <w:t>هُمُ الْغَالِبُونَ</w:t>
      </w:r>
      <w:r w:rsidR="00845E56" w:rsidRPr="001001E6">
        <w:rPr>
          <w:rStyle w:val="libAlaemChar"/>
          <w:rtl/>
        </w:rPr>
        <w:t>)</w:t>
      </w:r>
      <w:r w:rsidR="00D10150" w:rsidRPr="00845E56">
        <w:rPr>
          <w:rtl/>
        </w:rPr>
        <w:t xml:space="preserve"> </w:t>
      </w:r>
      <w:r w:rsidR="00301327" w:rsidRPr="00845E56">
        <w:rPr>
          <w:rtl/>
        </w:rPr>
        <w:t>الظاهرون على أعدائهم الظافرون بهم.</w:t>
      </w:r>
    </w:p>
    <w:p w:rsidR="00845E56" w:rsidRPr="001155FB" w:rsidRDefault="00301327" w:rsidP="001155FB">
      <w:pPr>
        <w:pStyle w:val="libBold1"/>
        <w:rPr>
          <w:rtl/>
        </w:rPr>
      </w:pPr>
      <w:r w:rsidRPr="001155FB">
        <w:rPr>
          <w:rtl/>
        </w:rPr>
        <w:t>4</w:t>
      </w:r>
      <w:r w:rsidR="001155FB">
        <w:rPr>
          <w:rFonts w:hint="cs"/>
          <w:rtl/>
        </w:rPr>
        <w:t>7</w:t>
      </w:r>
      <w:r w:rsidRPr="001155FB">
        <w:rPr>
          <w:rtl/>
        </w:rPr>
        <w:t>- السيد محمّد بن محمّد الموسوي الحائري البحراني</w:t>
      </w:r>
      <w:r w:rsidR="00D10150" w:rsidRPr="001155FB">
        <w:rPr>
          <w:rtl/>
        </w:rPr>
        <w:t xml:space="preserve">: </w:t>
      </w:r>
    </w:p>
    <w:p w:rsidR="00301327" w:rsidRPr="00DF5C21" w:rsidRDefault="00301327" w:rsidP="00440974">
      <w:pPr>
        <w:pStyle w:val="libNormal"/>
        <w:rPr>
          <w:rtl/>
        </w:rPr>
      </w:pPr>
      <w:r w:rsidRPr="00DF5C21">
        <w:rPr>
          <w:rtl/>
        </w:rPr>
        <w:t>صاحب كتاب</w:t>
      </w:r>
      <w:r w:rsidR="00440974">
        <w:rPr>
          <w:rtl/>
        </w:rPr>
        <w:t>:</w:t>
      </w:r>
      <w:r w:rsidRPr="00DF5C21">
        <w:rPr>
          <w:rtl/>
        </w:rPr>
        <w:t xml:space="preserve"> خلفاء الرسول.</w:t>
      </w:r>
    </w:p>
    <w:p w:rsidR="00301327" w:rsidRPr="00DF5C21" w:rsidRDefault="00301327" w:rsidP="00440974">
      <w:pPr>
        <w:pStyle w:val="libNormal"/>
        <w:rPr>
          <w:rtl/>
        </w:rPr>
      </w:pPr>
      <w:r w:rsidRPr="00DF5C21">
        <w:rPr>
          <w:rtl/>
        </w:rPr>
        <w:t xml:space="preserve">فقد أورد في كتابه </w:t>
      </w:r>
      <w:r w:rsidR="00440974">
        <w:rPr>
          <w:rtl/>
        </w:rPr>
        <w:t>-</w:t>
      </w:r>
      <w:r w:rsidRPr="00DF5C21">
        <w:rPr>
          <w:rtl/>
        </w:rPr>
        <w:t>خلفاء الرسول</w:t>
      </w:r>
      <w:r w:rsidR="00440974">
        <w:rPr>
          <w:rtl/>
        </w:rPr>
        <w:t>-</w:t>
      </w:r>
      <w:r>
        <w:rPr>
          <w:rtl/>
        </w:rPr>
        <w:t xml:space="preserve"> </w:t>
      </w:r>
      <w:r w:rsidRPr="00DF5C21">
        <w:rPr>
          <w:rtl/>
        </w:rPr>
        <w:t>ص</w:t>
      </w:r>
      <w:r>
        <w:rPr>
          <w:rtl/>
        </w:rPr>
        <w:t xml:space="preserve"> </w:t>
      </w:r>
      <w:r w:rsidRPr="00DF5C21">
        <w:rPr>
          <w:rtl/>
        </w:rPr>
        <w:t>123</w:t>
      </w:r>
      <w:r w:rsidR="00D10150">
        <w:rPr>
          <w:rtl/>
        </w:rPr>
        <w:t xml:space="preserve">، </w:t>
      </w:r>
      <w:r>
        <w:rPr>
          <w:rtl/>
        </w:rPr>
        <w:t>أ</w:t>
      </w:r>
      <w:r w:rsidRPr="00DF5C21">
        <w:rPr>
          <w:rtl/>
        </w:rPr>
        <w:t>ن</w:t>
      </w:r>
      <w:r>
        <w:rPr>
          <w:rtl/>
        </w:rPr>
        <w:t>َّ</w:t>
      </w:r>
      <w:r w:rsidR="00D10150">
        <w:rPr>
          <w:rtl/>
        </w:rPr>
        <w:t xml:space="preserve"> </w:t>
      </w:r>
      <w:r w:rsidRPr="00DF5C21">
        <w:rPr>
          <w:rtl/>
        </w:rPr>
        <w:t>نزول آية التبليغ كان في يوم الغدير</w:t>
      </w:r>
      <w:r w:rsidR="00D10150">
        <w:rPr>
          <w:rtl/>
        </w:rPr>
        <w:t xml:space="preserve">، </w:t>
      </w:r>
      <w:r w:rsidRPr="00DF5C21">
        <w:rPr>
          <w:rtl/>
        </w:rPr>
        <w:t>في</w:t>
      </w:r>
      <w:r>
        <w:rPr>
          <w:rtl/>
        </w:rPr>
        <w:t xml:space="preserve"> حجّة</w:t>
      </w:r>
      <w:r w:rsidRPr="00DF5C21">
        <w:rPr>
          <w:rtl/>
        </w:rPr>
        <w:t xml:space="preserve"> الوداع عا</w:t>
      </w:r>
      <w:r w:rsidR="00AE2736" w:rsidRPr="00DF5C21">
        <w:rPr>
          <w:rtl/>
        </w:rPr>
        <w:t>م</w:t>
      </w:r>
      <w:r w:rsidR="00AE2736">
        <w:rPr>
          <w:rtl/>
        </w:rPr>
        <w:t xml:space="preserve"> </w:t>
      </w:r>
      <w:r w:rsidR="00AE2736" w:rsidRPr="00DF5C21">
        <w:rPr>
          <w:rtl/>
        </w:rPr>
        <w:t>1</w:t>
      </w:r>
      <w:r w:rsidRPr="00DF5C21">
        <w:rPr>
          <w:rtl/>
        </w:rPr>
        <w:t>0 هجري</w:t>
      </w:r>
      <w:r w:rsidR="00440974">
        <w:rPr>
          <w:rtl/>
        </w:rPr>
        <w:t>ّة</w:t>
      </w:r>
      <w:r w:rsidR="00D10150">
        <w:rPr>
          <w:rtl/>
        </w:rPr>
        <w:t xml:space="preserve">، </w:t>
      </w:r>
      <w:r w:rsidRPr="00DF5C21">
        <w:rPr>
          <w:rtl/>
        </w:rPr>
        <w:t>عند منصرف النبي</w:t>
      </w:r>
      <w:r w:rsidR="00D10150">
        <w:rPr>
          <w:rtl/>
        </w:rPr>
        <w:t xml:space="preserve">، </w:t>
      </w:r>
      <w:r w:rsidRPr="00DF5C21">
        <w:rPr>
          <w:rtl/>
        </w:rPr>
        <w:t>من حج</w:t>
      </w:r>
      <w:r w:rsidR="00143C32">
        <w:rPr>
          <w:rtl/>
        </w:rPr>
        <w:t>ّ</w:t>
      </w:r>
      <w:r w:rsidRPr="00DF5C21">
        <w:rPr>
          <w:rtl/>
        </w:rPr>
        <w:t xml:space="preserve">ته وهو مما </w:t>
      </w:r>
      <w:r w:rsidR="00143C32">
        <w:rPr>
          <w:rtl/>
        </w:rPr>
        <w:t>أ</w:t>
      </w:r>
      <w:r w:rsidRPr="00DF5C21">
        <w:rPr>
          <w:rtl/>
        </w:rPr>
        <w:t>جمع عليه أئم</w:t>
      </w:r>
      <w:r w:rsidR="00143C32">
        <w:rPr>
          <w:rtl/>
        </w:rPr>
        <w:t>ّ</w:t>
      </w:r>
      <w:r w:rsidRPr="00DF5C21">
        <w:rPr>
          <w:rtl/>
        </w:rPr>
        <w:t xml:space="preserve">ة </w:t>
      </w:r>
      <w:r>
        <w:rPr>
          <w:rtl/>
        </w:rPr>
        <w:t>أ</w:t>
      </w:r>
      <w:r w:rsidRPr="00DF5C21">
        <w:rPr>
          <w:rtl/>
        </w:rPr>
        <w:t>هل البيت وشيعتهم</w:t>
      </w:r>
      <w:r w:rsidR="00D10150">
        <w:rPr>
          <w:rtl/>
        </w:rPr>
        <w:t xml:space="preserve">، </w:t>
      </w:r>
      <w:r w:rsidRPr="00DF5C21">
        <w:rPr>
          <w:rtl/>
        </w:rPr>
        <w:t xml:space="preserve">وتسالم عليه معظم فطاحل علماء </w:t>
      </w:r>
      <w:r>
        <w:rPr>
          <w:rtl/>
        </w:rPr>
        <w:t>أ</w:t>
      </w:r>
      <w:r w:rsidRPr="00DF5C21">
        <w:rPr>
          <w:rtl/>
        </w:rPr>
        <w:t>هل السن</w:t>
      </w:r>
      <w:r w:rsidR="00143C32">
        <w:rPr>
          <w:rtl/>
        </w:rPr>
        <w:t>ّ</w:t>
      </w:r>
      <w:r w:rsidRPr="00DF5C21">
        <w:rPr>
          <w:rtl/>
        </w:rPr>
        <w:t>ة في كتبهم المعتبرة</w:t>
      </w:r>
      <w:r w:rsidR="00D10150">
        <w:rPr>
          <w:rtl/>
        </w:rPr>
        <w:t xml:space="preserve">، </w:t>
      </w:r>
      <w:r w:rsidRPr="00DF5C21">
        <w:rPr>
          <w:rtl/>
        </w:rPr>
        <w:t>بنقلهم عن الكثير من الصحابة</w:t>
      </w:r>
      <w:r w:rsidR="00D10150">
        <w:rPr>
          <w:rtl/>
        </w:rPr>
        <w:t xml:space="preserve">، </w:t>
      </w:r>
      <w:r w:rsidRPr="00DF5C21">
        <w:rPr>
          <w:rtl/>
        </w:rPr>
        <w:t>كزيد بن أرقم</w:t>
      </w:r>
      <w:r w:rsidR="00D10150">
        <w:rPr>
          <w:rtl/>
        </w:rPr>
        <w:t xml:space="preserve">، </w:t>
      </w:r>
      <w:r w:rsidRPr="00DF5C21">
        <w:rPr>
          <w:rtl/>
        </w:rPr>
        <w:t xml:space="preserve">وأبي سعيد </w:t>
      </w:r>
      <w:r w:rsidR="002040F4">
        <w:rPr>
          <w:rtl/>
        </w:rPr>
        <w:t>ا</w:t>
      </w:r>
      <w:r w:rsidRPr="00DF5C21">
        <w:rPr>
          <w:rtl/>
        </w:rPr>
        <w:t>لخدري</w:t>
      </w:r>
      <w:r w:rsidR="00D10150">
        <w:rPr>
          <w:rtl/>
        </w:rPr>
        <w:t xml:space="preserve">، </w:t>
      </w:r>
      <w:r w:rsidRPr="00DF5C21">
        <w:rPr>
          <w:rtl/>
        </w:rPr>
        <w:t>و</w:t>
      </w:r>
      <w:r w:rsidR="001E071E">
        <w:rPr>
          <w:rtl/>
        </w:rPr>
        <w:t>ابن عباس</w:t>
      </w:r>
      <w:r w:rsidR="00D10150">
        <w:rPr>
          <w:rtl/>
        </w:rPr>
        <w:t xml:space="preserve">، </w:t>
      </w:r>
      <w:r w:rsidRPr="00DF5C21">
        <w:rPr>
          <w:rtl/>
        </w:rPr>
        <w:t xml:space="preserve">وجابر بن عبد الله الأنصاري والبراء بن عازب وأبي هريرة وغيرهم. </w:t>
      </w:r>
    </w:p>
    <w:p w:rsidR="00301327" w:rsidRPr="00DF5C21" w:rsidRDefault="00301327" w:rsidP="00440974">
      <w:pPr>
        <w:pStyle w:val="libNormal"/>
        <w:rPr>
          <w:rtl/>
        </w:rPr>
      </w:pPr>
      <w:r w:rsidRPr="00DF5C21">
        <w:rPr>
          <w:rtl/>
        </w:rPr>
        <w:t>وقد أورد في كتابه</w:t>
      </w:r>
      <w:r w:rsidR="00D10150">
        <w:rPr>
          <w:rtl/>
        </w:rPr>
        <w:t xml:space="preserve">، </w:t>
      </w:r>
      <w:r w:rsidRPr="00DF5C21">
        <w:rPr>
          <w:rtl/>
        </w:rPr>
        <w:t>رواية حديث الغدير</w:t>
      </w:r>
      <w:r w:rsidR="00D10150">
        <w:rPr>
          <w:rtl/>
        </w:rPr>
        <w:t xml:space="preserve">، </w:t>
      </w:r>
      <w:r w:rsidRPr="00DF5C21">
        <w:rPr>
          <w:rtl/>
        </w:rPr>
        <w:t>عن أبو جعفر</w:t>
      </w:r>
      <w:r>
        <w:rPr>
          <w:rtl/>
        </w:rPr>
        <w:t xml:space="preserve"> محمّد </w:t>
      </w:r>
      <w:r w:rsidRPr="00DF5C21">
        <w:rPr>
          <w:rtl/>
        </w:rPr>
        <w:t>الطبري في كتابه</w:t>
      </w:r>
      <w:r w:rsidR="00440974">
        <w:rPr>
          <w:rtl/>
        </w:rPr>
        <w:t>:</w:t>
      </w:r>
      <w:r w:rsidRPr="00DF5C21">
        <w:rPr>
          <w:rtl/>
        </w:rPr>
        <w:t xml:space="preserve"> الولاية.</w:t>
      </w:r>
    </w:p>
    <w:p w:rsidR="00301327" w:rsidRPr="00DF5C21" w:rsidRDefault="00301327" w:rsidP="00327DB8">
      <w:pPr>
        <w:pStyle w:val="libNormal"/>
        <w:rPr>
          <w:rtl/>
        </w:rPr>
      </w:pPr>
      <w:r w:rsidRPr="00DF5C21">
        <w:rPr>
          <w:rtl/>
        </w:rPr>
        <w:t>وأورد في كتابه</w:t>
      </w:r>
      <w:r>
        <w:rPr>
          <w:rtl/>
        </w:rPr>
        <w:t xml:space="preserve"> ص </w:t>
      </w:r>
      <w:r w:rsidRPr="00DF5C21">
        <w:rPr>
          <w:rtl/>
        </w:rPr>
        <w:t>125</w:t>
      </w:r>
      <w:r w:rsidR="00D10150">
        <w:rPr>
          <w:rtl/>
        </w:rPr>
        <w:t xml:space="preserve">، </w:t>
      </w:r>
      <w:r w:rsidRPr="00DF5C21">
        <w:rPr>
          <w:rtl/>
        </w:rPr>
        <w:t>نقلاً</w:t>
      </w:r>
      <w:r w:rsidR="00B7499C">
        <w:rPr>
          <w:rtl/>
        </w:rPr>
        <w:t xml:space="preserve"> عن ابن </w:t>
      </w:r>
      <w:r w:rsidRPr="00DF5C21">
        <w:rPr>
          <w:rtl/>
        </w:rPr>
        <w:t>الجوزي في كتابه</w:t>
      </w:r>
      <w:r w:rsidR="00440974">
        <w:rPr>
          <w:rtl/>
        </w:rPr>
        <w:t>:</w:t>
      </w:r>
      <w:r w:rsidRPr="00DF5C21">
        <w:rPr>
          <w:rtl/>
        </w:rPr>
        <w:t xml:space="preserve"> تذكرة الخواص</w:t>
      </w:r>
      <w:r>
        <w:rPr>
          <w:rtl/>
        </w:rPr>
        <w:t xml:space="preserve"> </w:t>
      </w:r>
      <w:r w:rsidRPr="00DF5C21">
        <w:rPr>
          <w:rtl/>
        </w:rPr>
        <w:t>ص</w:t>
      </w:r>
      <w:r>
        <w:rPr>
          <w:rtl/>
        </w:rPr>
        <w:t xml:space="preserve"> </w:t>
      </w:r>
      <w:r w:rsidRPr="00DF5C21">
        <w:rPr>
          <w:rtl/>
        </w:rPr>
        <w:t>18 قال</w:t>
      </w:r>
      <w:r w:rsidR="00D10150">
        <w:rPr>
          <w:rtl/>
        </w:rPr>
        <w:t xml:space="preserve">: </w:t>
      </w:r>
      <w:r w:rsidR="00143C32">
        <w:rPr>
          <w:rtl/>
        </w:rPr>
        <w:t>إ</w:t>
      </w:r>
      <w:r w:rsidRPr="00DF5C21">
        <w:rPr>
          <w:rtl/>
        </w:rPr>
        <w:t>ت</w:t>
      </w:r>
      <w:r w:rsidR="00143C32">
        <w:rPr>
          <w:rtl/>
        </w:rPr>
        <w:t>ّ</w:t>
      </w:r>
      <w:r w:rsidRPr="00DF5C21">
        <w:rPr>
          <w:rtl/>
        </w:rPr>
        <w:t>فق علماء السير على أن</w:t>
      </w:r>
      <w:r>
        <w:rPr>
          <w:rtl/>
        </w:rPr>
        <w:t>َّ</w:t>
      </w:r>
      <w:r w:rsidR="00150388">
        <w:rPr>
          <w:rtl/>
        </w:rPr>
        <w:t xml:space="preserve"> قصّة</w:t>
      </w:r>
      <w:r w:rsidRPr="00DF5C21">
        <w:rPr>
          <w:rtl/>
        </w:rPr>
        <w:t xml:space="preserve"> الغدير كانت بعد رجوع</w:t>
      </w:r>
      <w:r>
        <w:rPr>
          <w:rtl/>
        </w:rPr>
        <w:t xml:space="preserve"> النبيّ</w:t>
      </w:r>
      <w:r w:rsidR="00D10150">
        <w:rPr>
          <w:rtl/>
        </w:rPr>
        <w:t xml:space="preserve"> (</w:t>
      </w:r>
      <w:r w:rsidRPr="00DF5C21">
        <w:rPr>
          <w:rtl/>
        </w:rPr>
        <w:t>ص</w:t>
      </w:r>
      <w:r w:rsidR="00D10150">
        <w:rPr>
          <w:rtl/>
        </w:rPr>
        <w:t xml:space="preserve">) </w:t>
      </w:r>
      <w:r w:rsidRPr="00DF5C21">
        <w:rPr>
          <w:rtl/>
        </w:rPr>
        <w:t>من</w:t>
      </w:r>
      <w:r>
        <w:rPr>
          <w:rtl/>
        </w:rPr>
        <w:t xml:space="preserve"> حجّة</w:t>
      </w:r>
      <w:r w:rsidRPr="00DF5C21">
        <w:rPr>
          <w:rtl/>
        </w:rPr>
        <w:t xml:space="preserve"> الوداع في الثامن عشر من ذي</w:t>
      </w:r>
      <w:r>
        <w:rPr>
          <w:rtl/>
        </w:rPr>
        <w:t xml:space="preserve"> الحجّة</w:t>
      </w:r>
      <w:r w:rsidR="00D10150">
        <w:rPr>
          <w:rtl/>
        </w:rPr>
        <w:t xml:space="preserve">، </w:t>
      </w:r>
      <w:r w:rsidRPr="00DF5C21">
        <w:rPr>
          <w:rtl/>
        </w:rPr>
        <w:t>جمع الصحابة وكانوا مئة وعشرين ألفاً</w:t>
      </w:r>
      <w:r w:rsidR="00D10150">
        <w:rPr>
          <w:rtl/>
        </w:rPr>
        <w:t xml:space="preserve">، </w:t>
      </w:r>
      <w:r w:rsidRPr="00DF5C21">
        <w:rPr>
          <w:rtl/>
        </w:rPr>
        <w:t>وقال</w:t>
      </w:r>
      <w:r w:rsidR="00D10150">
        <w:rPr>
          <w:rtl/>
        </w:rPr>
        <w:t xml:space="preserve"> (</w:t>
      </w:r>
      <w:r w:rsidRPr="00DF5C21">
        <w:rPr>
          <w:rtl/>
        </w:rPr>
        <w:t>ص</w:t>
      </w:r>
      <w:r w:rsidR="00D10150">
        <w:rPr>
          <w:rtl/>
        </w:rPr>
        <w:t>)</w:t>
      </w:r>
      <w:r w:rsidR="00AE2736">
        <w:rPr>
          <w:rtl/>
        </w:rPr>
        <w:t>:</w:t>
      </w:r>
      <w:r w:rsidR="00D10150">
        <w:rPr>
          <w:rtl/>
        </w:rPr>
        <w:t xml:space="preserve"> </w:t>
      </w:r>
      <w:r w:rsidR="003B78C0" w:rsidRPr="003B78C0">
        <w:rPr>
          <w:rtl/>
        </w:rPr>
        <w:t>[</w:t>
      </w:r>
      <w:r w:rsidRPr="00845E56">
        <w:rPr>
          <w:rStyle w:val="libBold2Char"/>
          <w:rtl/>
        </w:rPr>
        <w:t xml:space="preserve">من كنت مولاه </w:t>
      </w:r>
      <w:r w:rsidR="00150388" w:rsidRPr="00845E56">
        <w:rPr>
          <w:rStyle w:val="libBold2Char"/>
          <w:rtl/>
        </w:rPr>
        <w:t>فعليٌّ مولاه</w:t>
      </w:r>
      <w:r w:rsidR="00AC0C15">
        <w:rPr>
          <w:rtl/>
        </w:rPr>
        <w:t>]</w:t>
      </w:r>
      <w:r w:rsidRPr="00DF5C21">
        <w:rPr>
          <w:rtl/>
        </w:rPr>
        <w:t>. الحديث</w:t>
      </w:r>
      <w:r w:rsidR="00440974">
        <w:rPr>
          <w:rtl/>
        </w:rPr>
        <w:t>.</w:t>
      </w:r>
      <w:r w:rsidRPr="00DF5C21">
        <w:rPr>
          <w:rtl/>
        </w:rPr>
        <w:t xml:space="preserve"> نص</w:t>
      </w:r>
      <w:r w:rsidR="00143C32">
        <w:rPr>
          <w:rtl/>
        </w:rPr>
        <w:t>َّ</w:t>
      </w:r>
      <w:r w:rsidRPr="00DF5C21">
        <w:rPr>
          <w:rtl/>
        </w:rPr>
        <w:t xml:space="preserve"> الرسول</w:t>
      </w:r>
      <w:r w:rsidR="00D10150">
        <w:rPr>
          <w:rtl/>
        </w:rPr>
        <w:t xml:space="preserve"> (</w:t>
      </w:r>
      <w:r w:rsidRPr="00DF5C21">
        <w:rPr>
          <w:rtl/>
        </w:rPr>
        <w:t>ص</w:t>
      </w:r>
      <w:r w:rsidR="00D10150">
        <w:rPr>
          <w:rtl/>
        </w:rPr>
        <w:t xml:space="preserve">) </w:t>
      </w:r>
      <w:r w:rsidRPr="00DF5C21">
        <w:rPr>
          <w:rtl/>
        </w:rPr>
        <w:t>على ذلك بصريح العبارة دون التلويح والإشارة.</w:t>
      </w:r>
    </w:p>
    <w:p w:rsidR="00301327" w:rsidRPr="00DF5C21" w:rsidRDefault="00301327" w:rsidP="00845E56">
      <w:pPr>
        <w:pStyle w:val="libNormal"/>
        <w:rPr>
          <w:rtl/>
        </w:rPr>
      </w:pPr>
      <w:r w:rsidRPr="00DF5C21">
        <w:rPr>
          <w:rtl/>
        </w:rPr>
        <w:t>وكذلك أخرج نزول آية البلاغ في أمير المؤمنين عليه السلام</w:t>
      </w:r>
      <w:r w:rsidR="00D10150">
        <w:rPr>
          <w:rtl/>
        </w:rPr>
        <w:t xml:space="preserve">، </w:t>
      </w:r>
      <w:r w:rsidRPr="00DF5C21">
        <w:rPr>
          <w:rtl/>
        </w:rPr>
        <w:t>الحافظ</w:t>
      </w:r>
      <w:r>
        <w:rPr>
          <w:rtl/>
        </w:rPr>
        <w:t xml:space="preserve"> محمّد </w:t>
      </w:r>
      <w:r w:rsidRPr="00DF5C21">
        <w:rPr>
          <w:rtl/>
        </w:rPr>
        <w:t>بن يوسف البلخي الشافعي في مناقبه</w:t>
      </w:r>
      <w:r>
        <w:rPr>
          <w:rtl/>
        </w:rPr>
        <w:t xml:space="preserve"> ص </w:t>
      </w:r>
      <w:r w:rsidRPr="00DF5C21">
        <w:rPr>
          <w:rtl/>
        </w:rPr>
        <w:t>28.</w:t>
      </w:r>
    </w:p>
    <w:p w:rsidR="00301327" w:rsidRPr="00DF5C21" w:rsidRDefault="00301327" w:rsidP="00845E56">
      <w:pPr>
        <w:pStyle w:val="libNormal"/>
        <w:rPr>
          <w:rtl/>
        </w:rPr>
      </w:pPr>
      <w:r>
        <w:rPr>
          <w:rtl/>
        </w:rPr>
        <w:t xml:space="preserve">وأخرج محمّد </w:t>
      </w:r>
      <w:r w:rsidRPr="00DF5C21">
        <w:rPr>
          <w:rtl/>
        </w:rPr>
        <w:t>بن</w:t>
      </w:r>
      <w:r w:rsidR="00E96C6A">
        <w:rPr>
          <w:rtl/>
        </w:rPr>
        <w:t xml:space="preserve"> عليّ بن </w:t>
      </w:r>
      <w:r w:rsidRPr="00DF5C21">
        <w:rPr>
          <w:rtl/>
        </w:rPr>
        <w:t xml:space="preserve">شاذان في مناقبه </w:t>
      </w:r>
      <w:r>
        <w:rPr>
          <w:rtl/>
        </w:rPr>
        <w:t>- م</w:t>
      </w:r>
      <w:r w:rsidRPr="00DF5C21">
        <w:rPr>
          <w:rtl/>
        </w:rPr>
        <w:t xml:space="preserve">ائة </w:t>
      </w:r>
      <w:r>
        <w:rPr>
          <w:rtl/>
        </w:rPr>
        <w:t>منقبة-</w:t>
      </w:r>
      <w:r w:rsidRPr="00DF5C21">
        <w:rPr>
          <w:rtl/>
        </w:rPr>
        <w:t>المنقبة السادسة والخمسون</w:t>
      </w:r>
      <w:r>
        <w:rPr>
          <w:rtl/>
        </w:rPr>
        <w:t xml:space="preserve"> ص </w:t>
      </w:r>
      <w:r w:rsidRPr="00DF5C21">
        <w:rPr>
          <w:rtl/>
        </w:rPr>
        <w:t>37 ومن طرق أبناء العام</w:t>
      </w:r>
      <w:r w:rsidR="00143C32">
        <w:rPr>
          <w:rtl/>
        </w:rPr>
        <w:t>ّ</w:t>
      </w:r>
      <w:r w:rsidRPr="00DF5C21">
        <w:rPr>
          <w:rtl/>
        </w:rPr>
        <w:t xml:space="preserve">ة. </w:t>
      </w:r>
    </w:p>
    <w:p w:rsidR="00F26413" w:rsidRPr="00353914" w:rsidRDefault="00F26413" w:rsidP="00F26413">
      <w:pPr>
        <w:pStyle w:val="libNormal"/>
        <w:rPr>
          <w:rtl/>
        </w:rPr>
      </w:pPr>
      <w:r>
        <w:rPr>
          <w:rtl/>
        </w:rPr>
        <w:br w:type="page"/>
      </w:r>
    </w:p>
    <w:p w:rsidR="00301327" w:rsidRPr="00F7025B" w:rsidRDefault="00696ED3" w:rsidP="001820DB">
      <w:pPr>
        <w:pStyle w:val="libBold1"/>
        <w:rPr>
          <w:rtl/>
        </w:rPr>
      </w:pPr>
      <w:r>
        <w:rPr>
          <w:rFonts w:hint="cs"/>
          <w:rtl/>
        </w:rPr>
        <w:lastRenderedPageBreak/>
        <w:t xml:space="preserve">48- </w:t>
      </w:r>
      <w:r w:rsidR="00301327" w:rsidRPr="00F7025B">
        <w:rPr>
          <w:rtl/>
        </w:rPr>
        <w:t>الطباطبائي صاحب تفسير الميزان</w:t>
      </w:r>
      <w:r w:rsidR="00D10150" w:rsidRPr="00F7025B">
        <w:rPr>
          <w:rtl/>
        </w:rPr>
        <w:t xml:space="preserve">: </w:t>
      </w:r>
    </w:p>
    <w:p w:rsidR="00301327" w:rsidRPr="00DF5C21" w:rsidRDefault="00301327" w:rsidP="00327DB8">
      <w:pPr>
        <w:pStyle w:val="libNormal"/>
        <w:rPr>
          <w:rtl/>
        </w:rPr>
      </w:pPr>
      <w:r w:rsidRPr="00845E56">
        <w:rPr>
          <w:rtl/>
        </w:rPr>
        <w:t>وممن أثبت نزول آية التبليغ في أمير المؤمنين الإمام علي عليه السلام السيد محمّد حسين الطباطبائي في تفسيره الميزان</w:t>
      </w:r>
      <w:r w:rsidR="00440974">
        <w:rPr>
          <w:rtl/>
        </w:rPr>
        <w:t>:</w:t>
      </w:r>
      <w:r w:rsidR="00AE2736" w:rsidRPr="00845E56">
        <w:rPr>
          <w:rtl/>
        </w:rPr>
        <w:t xml:space="preserve"> ج</w:t>
      </w:r>
      <w:r w:rsidR="00AE2736">
        <w:rPr>
          <w:rtl/>
        </w:rPr>
        <w:t xml:space="preserve"> </w:t>
      </w:r>
      <w:r w:rsidR="00AE2736" w:rsidRPr="00845E56">
        <w:rPr>
          <w:rtl/>
        </w:rPr>
        <w:t>6</w:t>
      </w:r>
      <w:r w:rsidRPr="00845E56">
        <w:rPr>
          <w:rtl/>
        </w:rPr>
        <w:t xml:space="preserve"> ص 53 قال</w:t>
      </w:r>
      <w:r w:rsidR="00D10150" w:rsidRPr="00845E56">
        <w:rPr>
          <w:rtl/>
        </w:rPr>
        <w:t xml:space="preserve">: </w:t>
      </w:r>
      <w:r w:rsidRPr="00845E56">
        <w:rPr>
          <w:rtl/>
        </w:rPr>
        <w:t>في تفسير العيّاشي عن أبي صالح</w:t>
      </w:r>
      <w:r w:rsidR="00D10150" w:rsidRPr="00845E56">
        <w:rPr>
          <w:rtl/>
        </w:rPr>
        <w:t>،</w:t>
      </w:r>
      <w:r w:rsidR="00B7499C">
        <w:rPr>
          <w:rtl/>
        </w:rPr>
        <w:t xml:space="preserve"> عن ابن </w:t>
      </w:r>
      <w:r w:rsidR="001E071E">
        <w:rPr>
          <w:rtl/>
        </w:rPr>
        <w:t>عباس</w:t>
      </w:r>
      <w:r w:rsidRPr="00845E56">
        <w:rPr>
          <w:rtl/>
        </w:rPr>
        <w:t xml:space="preserve"> وجابر بن عبد الله قالا</w:t>
      </w:r>
      <w:r w:rsidR="00D10150" w:rsidRPr="00845E56">
        <w:rPr>
          <w:rtl/>
        </w:rPr>
        <w:t xml:space="preserve">: </w:t>
      </w:r>
      <w:r w:rsidRPr="00845E56">
        <w:rPr>
          <w:rtl/>
        </w:rPr>
        <w:t>أمر الله تعالى نبي</w:t>
      </w:r>
      <w:r w:rsidR="00143C32" w:rsidRPr="00845E56">
        <w:rPr>
          <w:rtl/>
        </w:rPr>
        <w:t>ّ</w:t>
      </w:r>
      <w:r w:rsidRPr="00845E56">
        <w:rPr>
          <w:rtl/>
        </w:rPr>
        <w:t>ه محم</w:t>
      </w:r>
      <w:r w:rsidR="00143C32" w:rsidRPr="00845E56">
        <w:rPr>
          <w:rtl/>
        </w:rPr>
        <w:t>ّ</w:t>
      </w:r>
      <w:r w:rsidRPr="00845E56">
        <w:rPr>
          <w:rtl/>
        </w:rPr>
        <w:t>داً صلّى الله عليه وآله</w:t>
      </w:r>
      <w:r w:rsidR="003F0683" w:rsidRPr="00845E56">
        <w:rPr>
          <w:rtl/>
        </w:rPr>
        <w:t xml:space="preserve"> وسلّم </w:t>
      </w:r>
      <w:r w:rsidRPr="00845E56">
        <w:rPr>
          <w:rtl/>
        </w:rPr>
        <w:t>أن ينصب علي</w:t>
      </w:r>
      <w:r w:rsidR="00440974">
        <w:rPr>
          <w:rtl/>
        </w:rPr>
        <w:t>ّ</w:t>
      </w:r>
      <w:r w:rsidRPr="00845E56">
        <w:rPr>
          <w:rtl/>
        </w:rPr>
        <w:t>ا</w:t>
      </w:r>
      <w:r w:rsidR="00440974">
        <w:rPr>
          <w:rtl/>
        </w:rPr>
        <w:t>ً</w:t>
      </w:r>
      <w:r w:rsidRPr="00845E56">
        <w:rPr>
          <w:rtl/>
        </w:rPr>
        <w:t xml:space="preserve"> علماً في الناس ليخبرهم بولايته. فتخوّف رسول الله صلّى الله عليه وآله</w:t>
      </w:r>
      <w:r w:rsidR="003F0683" w:rsidRPr="00845E56">
        <w:rPr>
          <w:rtl/>
        </w:rPr>
        <w:t xml:space="preserve"> وسلّم </w:t>
      </w:r>
      <w:r w:rsidRPr="00845E56">
        <w:rPr>
          <w:rtl/>
        </w:rPr>
        <w:t xml:space="preserve">أن يقولوا حابى </w:t>
      </w:r>
      <w:r w:rsidR="00440974">
        <w:rPr>
          <w:rtl/>
        </w:rPr>
        <w:t>ا</w:t>
      </w:r>
      <w:r w:rsidRPr="00845E56">
        <w:rPr>
          <w:rtl/>
        </w:rPr>
        <w:t>بن عمّه و</w:t>
      </w:r>
      <w:r w:rsidR="00143C32" w:rsidRPr="00845E56">
        <w:rPr>
          <w:rtl/>
        </w:rPr>
        <w:t>أ</w:t>
      </w:r>
      <w:r w:rsidRPr="00845E56">
        <w:rPr>
          <w:rtl/>
        </w:rPr>
        <w:t>ن يطعنوا في ذلك عليه. قال</w:t>
      </w:r>
      <w:r w:rsidR="00D10150" w:rsidRPr="00845E56">
        <w:rPr>
          <w:rtl/>
        </w:rPr>
        <w:t xml:space="preserve">: </w:t>
      </w:r>
      <w:r w:rsidRPr="00845E56">
        <w:rPr>
          <w:rtl/>
        </w:rPr>
        <w:t>فأوحى الله إليه هذه الآية</w:t>
      </w:r>
      <w:r w:rsidR="00D10150" w:rsidRPr="00845E56">
        <w:rPr>
          <w:rtl/>
        </w:rPr>
        <w:t xml:space="preserve">: </w:t>
      </w:r>
      <w:r w:rsidR="00845E56">
        <w:rPr>
          <w:rStyle w:val="libAlaemChar"/>
          <w:rtl/>
        </w:rPr>
        <w:t>(</w:t>
      </w:r>
      <w:r w:rsidRPr="00CF6DDF">
        <w:rPr>
          <w:rStyle w:val="libAieChar"/>
          <w:rtl/>
        </w:rPr>
        <w:t>يَا أَيُّهَا الرَّسُولُ بَلِّغْ مَا أُنزِلَ إِلَيْكَ مِن رَّبِّكَ وَإِن لَّمْ تَفْعَلْ فَمَا بَلَّغْتَ رِسَالَتَهُ وَاللَّـهُ يَعْصِمُكَ مِنَ النَّاسِ</w:t>
      </w:r>
      <w:r w:rsidR="00845E56" w:rsidRPr="001001E6">
        <w:rPr>
          <w:rStyle w:val="libAlaemChar"/>
          <w:rtl/>
        </w:rPr>
        <w:t>)</w:t>
      </w:r>
      <w:r w:rsidR="00D10150" w:rsidRPr="00845E56">
        <w:rPr>
          <w:rtl/>
        </w:rPr>
        <w:t xml:space="preserve"> </w:t>
      </w:r>
      <w:r w:rsidRPr="00DF5C21">
        <w:rPr>
          <w:rtl/>
        </w:rPr>
        <w:t xml:space="preserve">فقام رسول الله </w:t>
      </w:r>
      <w:r>
        <w:rPr>
          <w:rtl/>
        </w:rPr>
        <w:t>صلّى الله عليه وآله</w:t>
      </w:r>
      <w:r w:rsidR="003F0683">
        <w:rPr>
          <w:rtl/>
        </w:rPr>
        <w:t xml:space="preserve"> وسلّم </w:t>
      </w:r>
      <w:r w:rsidRPr="00DF5C21">
        <w:rPr>
          <w:rtl/>
        </w:rPr>
        <w:t>بولايته يوم غدير خمّ.</w:t>
      </w:r>
    </w:p>
    <w:p w:rsidR="00301327" w:rsidRPr="00845E56" w:rsidRDefault="00301327" w:rsidP="00845E56">
      <w:pPr>
        <w:pStyle w:val="libNormal"/>
        <w:rPr>
          <w:rtl/>
        </w:rPr>
      </w:pPr>
      <w:r w:rsidRPr="00DF5C21">
        <w:rPr>
          <w:rtl/>
        </w:rPr>
        <w:t>وفيه عن حن</w:t>
      </w:r>
      <w:r w:rsidR="00EF6782">
        <w:rPr>
          <w:rtl/>
        </w:rPr>
        <w:t>ّ</w:t>
      </w:r>
      <w:r w:rsidRPr="00DF5C21">
        <w:rPr>
          <w:rtl/>
        </w:rPr>
        <w:t>ان بن سدير</w:t>
      </w:r>
      <w:r w:rsidR="00D10150">
        <w:rPr>
          <w:rtl/>
        </w:rPr>
        <w:t xml:space="preserve">، </w:t>
      </w:r>
      <w:r w:rsidRPr="00DF5C21">
        <w:rPr>
          <w:rtl/>
        </w:rPr>
        <w:t>عن</w:t>
      </w:r>
      <w:r w:rsidR="004E3230">
        <w:rPr>
          <w:rtl/>
        </w:rPr>
        <w:t xml:space="preserve"> أبيه </w:t>
      </w:r>
      <w:r w:rsidRPr="00DF5C21">
        <w:rPr>
          <w:rtl/>
        </w:rPr>
        <w:t>عن أبي جعفر عليه السلام قال</w:t>
      </w:r>
      <w:r w:rsidR="00D10150">
        <w:rPr>
          <w:rtl/>
        </w:rPr>
        <w:t xml:space="preserve">: </w:t>
      </w:r>
      <w:r w:rsidRPr="00DF5C21">
        <w:rPr>
          <w:rtl/>
        </w:rPr>
        <w:t xml:space="preserve">لما نزل جبرئيل على عهد رسول الله </w:t>
      </w:r>
      <w:r>
        <w:rPr>
          <w:rtl/>
        </w:rPr>
        <w:t>صلّى الله عليه وآله</w:t>
      </w:r>
      <w:r w:rsidR="003F0683">
        <w:rPr>
          <w:rtl/>
        </w:rPr>
        <w:t xml:space="preserve"> وسلّم </w:t>
      </w:r>
      <w:r w:rsidRPr="00DF5C21">
        <w:rPr>
          <w:rtl/>
        </w:rPr>
        <w:t>في</w:t>
      </w:r>
      <w:r>
        <w:rPr>
          <w:rtl/>
        </w:rPr>
        <w:t xml:space="preserve"> حجّة</w:t>
      </w:r>
      <w:r w:rsidRPr="00DF5C21">
        <w:rPr>
          <w:rtl/>
        </w:rPr>
        <w:t xml:space="preserve"> الوداع بإعلان أمر </w:t>
      </w:r>
      <w:r w:rsidR="00150388">
        <w:rPr>
          <w:rtl/>
        </w:rPr>
        <w:t>عليّ بن أبي طالب</w:t>
      </w:r>
      <w:r w:rsidRPr="00DF5C21">
        <w:rPr>
          <w:rtl/>
        </w:rPr>
        <w:t xml:space="preserve"> عليه السلام</w:t>
      </w:r>
      <w:r w:rsidR="00D10150">
        <w:rPr>
          <w:rtl/>
        </w:rPr>
        <w:t xml:space="preserve"> </w:t>
      </w:r>
      <w:r w:rsidR="00845E56">
        <w:rPr>
          <w:rStyle w:val="libAlaemChar"/>
          <w:rtl/>
        </w:rPr>
        <w:t>(</w:t>
      </w:r>
      <w:r w:rsidRPr="00CF6DDF">
        <w:rPr>
          <w:rStyle w:val="libAieChar"/>
          <w:rtl/>
        </w:rPr>
        <w:t>يَا أَيُّهَا الرَّسُولُ بَلِّغْ مَا أُنزِلَ إِلَيْكَ مِن رَّبِّكَ</w:t>
      </w:r>
      <w:r w:rsidR="00845E56" w:rsidRPr="001001E6">
        <w:rPr>
          <w:rStyle w:val="libAlaemChar"/>
          <w:rtl/>
        </w:rPr>
        <w:t>)</w:t>
      </w:r>
      <w:r w:rsidR="00D10150" w:rsidRPr="00845E56">
        <w:rPr>
          <w:rtl/>
        </w:rPr>
        <w:t xml:space="preserve"> </w:t>
      </w:r>
      <w:r w:rsidRPr="00845E56">
        <w:rPr>
          <w:rtl/>
        </w:rPr>
        <w:t>إلى آخر الآية. قال</w:t>
      </w:r>
      <w:r w:rsidR="00D10150" w:rsidRPr="00845E56">
        <w:rPr>
          <w:rtl/>
        </w:rPr>
        <w:t xml:space="preserve">: </w:t>
      </w:r>
      <w:r w:rsidRPr="00845E56">
        <w:rPr>
          <w:rtl/>
        </w:rPr>
        <w:t>فمكث النبيّ صلّى الله عليه وآله</w:t>
      </w:r>
      <w:r w:rsidR="003F0683" w:rsidRPr="00845E56">
        <w:rPr>
          <w:rtl/>
        </w:rPr>
        <w:t xml:space="preserve"> وسلّم </w:t>
      </w:r>
      <w:r w:rsidRPr="00845E56">
        <w:rPr>
          <w:rtl/>
        </w:rPr>
        <w:t>ثلاثاً</w:t>
      </w:r>
      <w:r w:rsidR="00D10150" w:rsidRPr="00845E56">
        <w:rPr>
          <w:rtl/>
        </w:rPr>
        <w:t xml:space="preserve"> حتّى </w:t>
      </w:r>
      <w:r w:rsidRPr="00845E56">
        <w:rPr>
          <w:rtl/>
        </w:rPr>
        <w:t>أتى الجحفة فلم يأخذ بيده فرقاً من الناس.</w:t>
      </w:r>
    </w:p>
    <w:p w:rsidR="00301327" w:rsidRPr="00DF5C21" w:rsidRDefault="00301327" w:rsidP="00AC0C15">
      <w:pPr>
        <w:pStyle w:val="libNormal"/>
        <w:rPr>
          <w:rtl/>
        </w:rPr>
      </w:pPr>
      <w:r w:rsidRPr="00DF5C21">
        <w:rPr>
          <w:rtl/>
        </w:rPr>
        <w:t xml:space="preserve">فلما نزل الجحفة يوم غدير في مكان يقال له </w:t>
      </w:r>
      <w:r w:rsidR="00AC0C15">
        <w:rPr>
          <w:rtl/>
        </w:rPr>
        <w:t>(</w:t>
      </w:r>
      <w:r w:rsidRPr="00DF5C21">
        <w:rPr>
          <w:rtl/>
        </w:rPr>
        <w:t>مهيع</w:t>
      </w:r>
      <w:r>
        <w:rPr>
          <w:rtl/>
        </w:rPr>
        <w:t>ة</w:t>
      </w:r>
      <w:r w:rsidR="00AC0C15">
        <w:rPr>
          <w:rtl/>
        </w:rPr>
        <w:t>)</w:t>
      </w:r>
      <w:r w:rsidRPr="00DF5C21">
        <w:rPr>
          <w:rtl/>
        </w:rPr>
        <w:t xml:space="preserve"> فنادى</w:t>
      </w:r>
      <w:r w:rsidR="00D10150">
        <w:rPr>
          <w:rtl/>
        </w:rPr>
        <w:t xml:space="preserve">: </w:t>
      </w:r>
      <w:r w:rsidRPr="00DF5C21">
        <w:rPr>
          <w:rtl/>
        </w:rPr>
        <w:t>الص</w:t>
      </w:r>
      <w:r w:rsidR="00143C32">
        <w:rPr>
          <w:rtl/>
        </w:rPr>
        <w:t>ّ</w:t>
      </w:r>
      <w:r w:rsidRPr="00DF5C21">
        <w:rPr>
          <w:rtl/>
        </w:rPr>
        <w:t>لاة جامعة فاجتمع الناس فقال</w:t>
      </w:r>
      <w:r>
        <w:rPr>
          <w:rtl/>
        </w:rPr>
        <w:t xml:space="preserve"> النبيّ صلّى الله عليه وآله </w:t>
      </w:r>
      <w:r w:rsidRPr="00DF5C21">
        <w:rPr>
          <w:rtl/>
        </w:rPr>
        <w:t>وسلم</w:t>
      </w:r>
      <w:r w:rsidR="00D10150">
        <w:rPr>
          <w:rtl/>
        </w:rPr>
        <w:t xml:space="preserve">: </w:t>
      </w:r>
      <w:r w:rsidR="00AC0C15">
        <w:rPr>
          <w:rtl/>
        </w:rPr>
        <w:t>[</w:t>
      </w:r>
      <w:r w:rsidRPr="00845E56">
        <w:rPr>
          <w:rStyle w:val="libBold2Char"/>
          <w:rtl/>
        </w:rPr>
        <w:t>من</w:t>
      </w:r>
      <w:r w:rsidR="00BD0A37" w:rsidRPr="00845E56">
        <w:rPr>
          <w:rStyle w:val="libBold2Char"/>
          <w:rtl/>
        </w:rPr>
        <w:t xml:space="preserve"> أولى </w:t>
      </w:r>
      <w:r w:rsidRPr="00845E56">
        <w:rPr>
          <w:rStyle w:val="libBold2Char"/>
          <w:rtl/>
        </w:rPr>
        <w:t>بكم من</w:t>
      </w:r>
      <w:r w:rsidR="00BD0A37" w:rsidRPr="00845E56">
        <w:rPr>
          <w:rStyle w:val="libBold2Char"/>
          <w:rtl/>
        </w:rPr>
        <w:t xml:space="preserve"> أنفسكم</w:t>
      </w:r>
      <w:r w:rsidR="00D10150">
        <w:rPr>
          <w:rtl/>
        </w:rPr>
        <w:t>؟</w:t>
      </w:r>
      <w:r w:rsidRPr="00DF5C21">
        <w:rPr>
          <w:rtl/>
        </w:rPr>
        <w:t xml:space="preserve"> فجهروا فقالوا</w:t>
      </w:r>
      <w:r w:rsidR="00D10150">
        <w:rPr>
          <w:rtl/>
        </w:rPr>
        <w:t xml:space="preserve">: </w:t>
      </w:r>
      <w:r w:rsidRPr="00DF5C21">
        <w:rPr>
          <w:rtl/>
        </w:rPr>
        <w:t>الله ورسوله ثم</w:t>
      </w:r>
      <w:r w:rsidR="00AC0C15">
        <w:rPr>
          <w:rtl/>
        </w:rPr>
        <w:t>ّ</w:t>
      </w:r>
      <w:r w:rsidRPr="00DF5C21">
        <w:rPr>
          <w:rtl/>
        </w:rPr>
        <w:t xml:space="preserve"> قال لهم الثانية</w:t>
      </w:r>
      <w:r w:rsidR="00D10150">
        <w:rPr>
          <w:rtl/>
        </w:rPr>
        <w:t xml:space="preserve">، </w:t>
      </w:r>
      <w:r w:rsidRPr="00DF5C21">
        <w:rPr>
          <w:rtl/>
        </w:rPr>
        <w:t>فقالوا</w:t>
      </w:r>
      <w:r w:rsidR="00D10150">
        <w:rPr>
          <w:rtl/>
        </w:rPr>
        <w:t xml:space="preserve">: </w:t>
      </w:r>
      <w:r w:rsidRPr="00DF5C21">
        <w:rPr>
          <w:rtl/>
        </w:rPr>
        <w:t>الله ورسوله ثم</w:t>
      </w:r>
      <w:r w:rsidR="00AC0C15">
        <w:rPr>
          <w:rtl/>
        </w:rPr>
        <w:t>ّ</w:t>
      </w:r>
      <w:r w:rsidRPr="00DF5C21">
        <w:rPr>
          <w:rtl/>
        </w:rPr>
        <w:t xml:space="preserve"> قال لهم الثالثة</w:t>
      </w:r>
      <w:r w:rsidR="00D10150">
        <w:rPr>
          <w:rtl/>
        </w:rPr>
        <w:t xml:space="preserve">، </w:t>
      </w:r>
      <w:r w:rsidRPr="00DF5C21">
        <w:rPr>
          <w:rtl/>
        </w:rPr>
        <w:t>فقالوا</w:t>
      </w:r>
      <w:r w:rsidR="00D10150">
        <w:rPr>
          <w:rtl/>
        </w:rPr>
        <w:t xml:space="preserve">: </w:t>
      </w:r>
      <w:r w:rsidRPr="00DF5C21">
        <w:rPr>
          <w:rtl/>
        </w:rPr>
        <w:t>الله ورسوله.</w:t>
      </w:r>
    </w:p>
    <w:p w:rsidR="00301327" w:rsidRPr="0010659A" w:rsidRDefault="00301327" w:rsidP="00AC0C15">
      <w:pPr>
        <w:pStyle w:val="libNormal"/>
        <w:rPr>
          <w:rtl/>
        </w:rPr>
      </w:pPr>
      <w:r w:rsidRPr="00DF5C21">
        <w:rPr>
          <w:rtl/>
        </w:rPr>
        <w:t>فأخذ بيد علي</w:t>
      </w:r>
      <w:r w:rsidR="00143C32">
        <w:rPr>
          <w:rtl/>
        </w:rPr>
        <w:t>ّ</w:t>
      </w:r>
      <w:r w:rsidRPr="00DF5C21">
        <w:rPr>
          <w:rtl/>
        </w:rPr>
        <w:t xml:space="preserve"> عليه السلام فقال</w:t>
      </w:r>
      <w:r w:rsidR="00D10150">
        <w:rPr>
          <w:rtl/>
        </w:rPr>
        <w:t xml:space="preserve">: </w:t>
      </w:r>
      <w:r w:rsidRPr="00845E56">
        <w:rPr>
          <w:rStyle w:val="libBold2Char"/>
          <w:rtl/>
        </w:rPr>
        <w:t xml:space="preserve">من كنت مولاه </w:t>
      </w:r>
      <w:r w:rsidR="00150388" w:rsidRPr="00845E56">
        <w:rPr>
          <w:rStyle w:val="libBold2Char"/>
          <w:rtl/>
        </w:rPr>
        <w:t>فعليٌّ مولاه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 وعادِ من عاداه</w:t>
      </w:r>
      <w:r w:rsidR="00D10150" w:rsidRPr="00845E56">
        <w:rPr>
          <w:rStyle w:val="libBold2Char"/>
          <w:rtl/>
        </w:rPr>
        <w:t xml:space="preserve">، </w:t>
      </w:r>
      <w:r w:rsidRPr="00845E56">
        <w:rPr>
          <w:rStyle w:val="libBold2Char"/>
          <w:rtl/>
        </w:rPr>
        <w:t>وانصر من نصره واخذل من خذله فإن</w:t>
      </w:r>
      <w:r w:rsidR="00143C32" w:rsidRPr="00845E56">
        <w:rPr>
          <w:rStyle w:val="libBold2Char"/>
          <w:rtl/>
        </w:rPr>
        <w:t>ّ</w:t>
      </w:r>
      <w:r w:rsidRPr="00845E56">
        <w:rPr>
          <w:rStyle w:val="libBold2Char"/>
          <w:rtl/>
        </w:rPr>
        <w:t>ه منّي وأنا منه</w:t>
      </w:r>
      <w:r w:rsidR="00D10150" w:rsidRPr="00845E56">
        <w:rPr>
          <w:rStyle w:val="libBold2Char"/>
          <w:rtl/>
        </w:rPr>
        <w:t xml:space="preserve">، </w:t>
      </w:r>
      <w:r w:rsidRPr="00845E56">
        <w:rPr>
          <w:rStyle w:val="libBold2Char"/>
          <w:rtl/>
        </w:rPr>
        <w:t>وهو منّي بمنـزلة هارون من موسى إلّا أنّه لا نبيّ بعدي.</w:t>
      </w:r>
      <w:r w:rsidRPr="0010659A">
        <w:rPr>
          <w:rtl/>
        </w:rPr>
        <w:t>].</w:t>
      </w:r>
    </w:p>
    <w:p w:rsidR="00F26413" w:rsidRDefault="00301327" w:rsidP="00845E56">
      <w:pPr>
        <w:pStyle w:val="libNormal"/>
        <w:rPr>
          <w:rtl/>
        </w:rPr>
      </w:pPr>
      <w:r w:rsidRPr="00DF5C21">
        <w:rPr>
          <w:rtl/>
        </w:rPr>
        <w:t>وفيه عن أبي الجارود</w:t>
      </w:r>
      <w:r w:rsidR="00D10150">
        <w:rPr>
          <w:rtl/>
        </w:rPr>
        <w:t xml:space="preserve">، </w:t>
      </w:r>
      <w:r w:rsidRPr="00DF5C21">
        <w:rPr>
          <w:rtl/>
        </w:rPr>
        <w:t>عن أبي جعفر عليه السلام قال</w:t>
      </w:r>
      <w:r w:rsidR="00D10150">
        <w:rPr>
          <w:rtl/>
        </w:rPr>
        <w:t xml:space="preserve">: </w:t>
      </w:r>
      <w:r w:rsidRPr="00DF5C21">
        <w:rPr>
          <w:rtl/>
        </w:rPr>
        <w:t>لما</w:t>
      </w:r>
      <w:r>
        <w:rPr>
          <w:rtl/>
        </w:rPr>
        <w:t>ّ</w:t>
      </w:r>
      <w:r w:rsidR="00E96C6A">
        <w:rPr>
          <w:rtl/>
        </w:rPr>
        <w:t xml:space="preserve"> أنزل </w:t>
      </w:r>
      <w:r w:rsidRPr="00DF5C21">
        <w:rPr>
          <w:rtl/>
        </w:rPr>
        <w:t>الله على نبي</w:t>
      </w:r>
      <w:r>
        <w:rPr>
          <w:rtl/>
        </w:rPr>
        <w:t>ّ</w:t>
      </w:r>
      <w:r w:rsidRPr="00DF5C21">
        <w:rPr>
          <w:rtl/>
        </w:rPr>
        <w:t xml:space="preserve">ه </w:t>
      </w:r>
      <w:r>
        <w:rPr>
          <w:rtl/>
        </w:rPr>
        <w:t>صلّى الله عليه وآله</w:t>
      </w:r>
      <w:r w:rsidR="003F0683">
        <w:rPr>
          <w:rtl/>
        </w:rPr>
        <w:t xml:space="preserve"> وسلّم </w:t>
      </w:r>
      <w:r w:rsidR="00845E56">
        <w:rPr>
          <w:rStyle w:val="libAlaemChar"/>
          <w:rtl/>
        </w:rPr>
        <w:t>(</w:t>
      </w:r>
      <w:r w:rsidRPr="00CF6DDF">
        <w:rPr>
          <w:rStyle w:val="libAieChar"/>
          <w:rtl/>
        </w:rPr>
        <w:t>يَا أَيُّهَا الرَّسُولُ بَلِّغْ مَا أُنزِلَ إِلَيْكَ مِن رَّبِّكَ وَإِن لَّمْ تَفْعَلْ فَمَا بَلَّغْتَ رِسَالَتَهُ وَاللَّـهُ يَعْصِمُكَ مِنَ النَّاسِ إِنَّ اللَّـهَ لَا يَهْدِي الْقَوْمَ الْكَافِرِينَ</w:t>
      </w:r>
      <w:r w:rsidR="00845E56" w:rsidRPr="001001E6">
        <w:rPr>
          <w:rStyle w:val="libAlaemChar"/>
          <w:rtl/>
        </w:rPr>
        <w:t>)</w:t>
      </w:r>
      <w:r w:rsidR="00D10150" w:rsidRPr="00845E56">
        <w:rPr>
          <w:rtl/>
        </w:rPr>
        <w:t xml:space="preserve"> </w:t>
      </w:r>
      <w:r w:rsidRPr="00845E56">
        <w:rPr>
          <w:rtl/>
        </w:rPr>
        <w:t>قال</w:t>
      </w:r>
      <w:r w:rsidR="00D10150" w:rsidRPr="00845E56">
        <w:rPr>
          <w:rtl/>
        </w:rPr>
        <w:t>:</w:t>
      </w:r>
      <w:r w:rsidR="00BD0A37" w:rsidRPr="00845E56">
        <w:rPr>
          <w:rtl/>
        </w:rPr>
        <w:t xml:space="preserve"> فأخذ </w:t>
      </w:r>
      <w:r w:rsidRPr="00845E56">
        <w:rPr>
          <w:rtl/>
        </w:rPr>
        <w:t>رسول الله صلّى الله عليه وآله</w:t>
      </w:r>
      <w:r w:rsidR="003F0683" w:rsidRPr="00845E56">
        <w:rPr>
          <w:rtl/>
        </w:rPr>
        <w:t xml:space="preserve"> وسلّم </w:t>
      </w:r>
      <w:r w:rsidRPr="00845E56">
        <w:rPr>
          <w:rtl/>
        </w:rPr>
        <w:t>بيد علي</w:t>
      </w:r>
      <w:r w:rsidR="00143C32" w:rsidRPr="00845E56">
        <w:rPr>
          <w:rtl/>
        </w:rPr>
        <w:t>ّ</w:t>
      </w:r>
      <w:r w:rsidRPr="00845E56">
        <w:rPr>
          <w:rtl/>
        </w:rPr>
        <w:t xml:space="preserve"> عليه السلام فقال</w:t>
      </w:r>
      <w:r w:rsidR="00D10150" w:rsidRPr="00845E56">
        <w:rPr>
          <w:rtl/>
        </w:rPr>
        <w:t xml:space="preserve">: </w:t>
      </w:r>
      <w:r w:rsidR="003B78C0" w:rsidRPr="003B78C0">
        <w:rPr>
          <w:rtl/>
        </w:rPr>
        <w:t>[</w:t>
      </w:r>
      <w:r w:rsidRPr="00845E56">
        <w:rPr>
          <w:rStyle w:val="libBold2Char"/>
          <w:rtl/>
        </w:rPr>
        <w:t>يا أيّها الناس انّه لم يكن نبيّ من الأنبياء ممّن كان قبلي إلّا وقد عمّر ثم دعاه فأجابه</w:t>
      </w:r>
      <w:r w:rsidR="00D10150" w:rsidRPr="00845E56">
        <w:rPr>
          <w:rStyle w:val="libBold2Char"/>
          <w:rtl/>
        </w:rPr>
        <w:t xml:space="preserve">، </w:t>
      </w:r>
      <w:r w:rsidRPr="00845E56">
        <w:rPr>
          <w:rStyle w:val="libBold2Char"/>
          <w:rtl/>
        </w:rPr>
        <w:t>وأوشك أن أُدعي فأجيب</w:t>
      </w:r>
      <w:r w:rsidR="00D10150" w:rsidRPr="00845E56">
        <w:rPr>
          <w:rStyle w:val="libBold2Char"/>
          <w:rtl/>
        </w:rPr>
        <w:t xml:space="preserve">، </w:t>
      </w:r>
      <w:r w:rsidRPr="00845E56">
        <w:rPr>
          <w:rStyle w:val="libBold2Char"/>
          <w:rtl/>
        </w:rPr>
        <w:t>وأنا مسؤول</w:t>
      </w:r>
      <w:r w:rsidR="004E3230" w:rsidRPr="00845E56">
        <w:rPr>
          <w:rStyle w:val="libBold2Char"/>
          <w:rtl/>
        </w:rPr>
        <w:t xml:space="preserve"> وأنتم </w:t>
      </w:r>
      <w:r w:rsidRPr="00845E56">
        <w:rPr>
          <w:rStyle w:val="libBold2Char"/>
          <w:rtl/>
        </w:rPr>
        <w:t>مسؤلون فما</w:t>
      </w:r>
      <w:r w:rsidR="004E3230" w:rsidRPr="00845E56">
        <w:rPr>
          <w:rStyle w:val="libBold2Char"/>
          <w:rtl/>
        </w:rPr>
        <w:t xml:space="preserve"> أنتم </w:t>
      </w:r>
      <w:r w:rsidRPr="00845E56">
        <w:rPr>
          <w:rStyle w:val="libBold2Char"/>
          <w:rtl/>
        </w:rPr>
        <w:t>قائلون</w:t>
      </w:r>
      <w:r w:rsidR="00D10150" w:rsidRPr="00845E56">
        <w:rPr>
          <w:rStyle w:val="libBold2Char"/>
          <w:rtl/>
        </w:rPr>
        <w:t>؟</w:t>
      </w:r>
      <w:r w:rsidRPr="00845E56">
        <w:rPr>
          <w:rtl/>
        </w:rPr>
        <w:t xml:space="preserve"> قالوا</w:t>
      </w:r>
      <w:r w:rsidR="00D10150" w:rsidRPr="00845E56">
        <w:rPr>
          <w:rtl/>
        </w:rPr>
        <w:t xml:space="preserve">: </w:t>
      </w:r>
      <w:r w:rsidRPr="00845E56">
        <w:rPr>
          <w:rtl/>
        </w:rPr>
        <w:t>نشهد أنّك قد بلّغت ونصحت وأدّيت ما عليك فجزآك الله أفضل ماجزى المرسلين</w:t>
      </w:r>
      <w:r w:rsidR="00D10150" w:rsidRPr="00845E56">
        <w:rPr>
          <w:rtl/>
        </w:rPr>
        <w:t xml:space="preserve">، </w:t>
      </w:r>
    </w:p>
    <w:p w:rsidR="00F26413" w:rsidRDefault="00F26413" w:rsidP="00F26413">
      <w:pPr>
        <w:pStyle w:val="libNormal"/>
        <w:rPr>
          <w:rtl/>
        </w:rPr>
      </w:pPr>
      <w:r>
        <w:rPr>
          <w:rtl/>
        </w:rPr>
        <w:br w:type="page"/>
      </w:r>
    </w:p>
    <w:p w:rsidR="00301327" w:rsidRPr="0010659A" w:rsidRDefault="00301327" w:rsidP="00845E56">
      <w:pPr>
        <w:pStyle w:val="libNormal"/>
        <w:rPr>
          <w:rtl/>
        </w:rPr>
      </w:pPr>
      <w:r w:rsidRPr="00845E56">
        <w:rPr>
          <w:rtl/>
        </w:rPr>
        <w:lastRenderedPageBreak/>
        <w:t>فقال</w:t>
      </w:r>
      <w:r w:rsidR="00D10150" w:rsidRPr="00845E56">
        <w:rPr>
          <w:rStyle w:val="libBold2Char"/>
          <w:rtl/>
        </w:rPr>
        <w:t>:</w:t>
      </w:r>
      <w:r w:rsidR="00F7025B" w:rsidRPr="00845E56">
        <w:rPr>
          <w:rStyle w:val="libBold2Char"/>
          <w:rtl/>
        </w:rPr>
        <w:t xml:space="preserve"> أللّهم </w:t>
      </w:r>
      <w:r w:rsidRPr="00845E56">
        <w:rPr>
          <w:rStyle w:val="libBold2Char"/>
          <w:rtl/>
        </w:rPr>
        <w:t>اشهد</w:t>
      </w:r>
      <w:r w:rsidRPr="00845E56">
        <w:rPr>
          <w:rtl/>
        </w:rPr>
        <w:t>.ثم</w:t>
      </w:r>
      <w:r w:rsidR="00AC0C15">
        <w:rPr>
          <w:rtl/>
        </w:rPr>
        <w:t>ّ</w:t>
      </w:r>
      <w:r w:rsidRPr="00845E56">
        <w:rPr>
          <w:rtl/>
        </w:rPr>
        <w:t xml:space="preserve"> قال</w:t>
      </w:r>
      <w:r w:rsidR="00440974">
        <w:rPr>
          <w:rtl/>
        </w:rPr>
        <w:t>:</w:t>
      </w:r>
      <w:r w:rsidRPr="00845E56">
        <w:rPr>
          <w:rtl/>
        </w:rPr>
        <w:t xml:space="preserve"> </w:t>
      </w:r>
      <w:r w:rsidRPr="00845E56">
        <w:rPr>
          <w:rStyle w:val="libBold2Char"/>
          <w:rtl/>
        </w:rPr>
        <w:t>يا معشر المسلمين ليبلّغ الشاهد الغائب أُوصي من آمن بي وصدّقني بولاية علي</w:t>
      </w:r>
      <w:r w:rsidR="00ED4C97" w:rsidRPr="00845E56">
        <w:rPr>
          <w:rStyle w:val="libBold2Char"/>
          <w:rtl/>
        </w:rPr>
        <w:t>ّ</w:t>
      </w:r>
      <w:r w:rsidR="00D10150" w:rsidRPr="00845E56">
        <w:rPr>
          <w:rStyle w:val="libBold2Char"/>
          <w:rtl/>
        </w:rPr>
        <w:t xml:space="preserve">، </w:t>
      </w:r>
      <w:r w:rsidRPr="00845E56">
        <w:rPr>
          <w:rStyle w:val="libBold2Char"/>
          <w:rtl/>
        </w:rPr>
        <w:t>ألا إنّ ولاية علي</w:t>
      </w:r>
      <w:r w:rsidR="00143C32" w:rsidRPr="00845E56">
        <w:rPr>
          <w:rStyle w:val="libBold2Char"/>
          <w:rtl/>
        </w:rPr>
        <w:t>ّ</w:t>
      </w:r>
      <w:r w:rsidRPr="00845E56">
        <w:rPr>
          <w:rStyle w:val="libBold2Char"/>
          <w:rtl/>
        </w:rPr>
        <w:t xml:space="preserve"> ولايتي عهداً عهده إليّ ربيّ وأمرني أن اُبلّغكموه</w:t>
      </w:r>
      <w:r w:rsidR="00D10150" w:rsidRPr="00845E56">
        <w:rPr>
          <w:rtl/>
        </w:rPr>
        <w:t xml:space="preserve">، </w:t>
      </w:r>
      <w:r w:rsidRPr="00845E56">
        <w:rPr>
          <w:rtl/>
        </w:rPr>
        <w:t>ثم</w:t>
      </w:r>
      <w:r w:rsidR="00AC0C15">
        <w:rPr>
          <w:rtl/>
        </w:rPr>
        <w:t>ّ</w:t>
      </w:r>
      <w:r w:rsidRPr="00845E56">
        <w:rPr>
          <w:rtl/>
        </w:rPr>
        <w:t xml:space="preserve"> قال</w:t>
      </w:r>
      <w:r w:rsidR="00D10150" w:rsidRPr="00845E56">
        <w:rPr>
          <w:rtl/>
        </w:rPr>
        <w:t xml:space="preserve">: </w:t>
      </w:r>
      <w:r w:rsidRPr="00845E56">
        <w:rPr>
          <w:rStyle w:val="libBold2Char"/>
          <w:rtl/>
        </w:rPr>
        <w:t>هل سمعتم</w:t>
      </w:r>
      <w:r w:rsidR="00D10150">
        <w:rPr>
          <w:rtl/>
        </w:rPr>
        <w:t>؟</w:t>
      </w:r>
      <w:r w:rsidRPr="00DF5C21">
        <w:rPr>
          <w:rtl/>
        </w:rPr>
        <w:t xml:space="preserve"> </w:t>
      </w:r>
      <w:r w:rsidR="00AC0C15" w:rsidRPr="0010659A">
        <w:rPr>
          <w:rtl/>
        </w:rPr>
        <w:t>]</w:t>
      </w:r>
    </w:p>
    <w:p w:rsidR="00301327" w:rsidRPr="00DF5C21" w:rsidRDefault="00301327" w:rsidP="00845E56">
      <w:pPr>
        <w:pStyle w:val="libNormal"/>
        <w:rPr>
          <w:rtl/>
        </w:rPr>
      </w:pPr>
      <w:r>
        <w:rPr>
          <w:rtl/>
        </w:rPr>
        <w:t>-</w:t>
      </w:r>
      <w:r w:rsidRPr="00DF5C21">
        <w:rPr>
          <w:rtl/>
        </w:rPr>
        <w:t>ثلاث</w:t>
      </w:r>
      <w:r w:rsidR="00D10150">
        <w:rPr>
          <w:rtl/>
        </w:rPr>
        <w:t xml:space="preserve"> </w:t>
      </w:r>
      <w:r w:rsidRPr="00DF5C21">
        <w:rPr>
          <w:rtl/>
        </w:rPr>
        <w:t xml:space="preserve">مرات يقولها </w:t>
      </w:r>
      <w:r>
        <w:rPr>
          <w:rtl/>
        </w:rPr>
        <w:t>-</w:t>
      </w:r>
      <w:r w:rsidRPr="00DF5C21">
        <w:rPr>
          <w:rtl/>
        </w:rPr>
        <w:t xml:space="preserve"> فقال قائل</w:t>
      </w:r>
      <w:r w:rsidR="00D10150">
        <w:rPr>
          <w:rtl/>
        </w:rPr>
        <w:t xml:space="preserve">: </w:t>
      </w:r>
      <w:r w:rsidRPr="00DF5C21">
        <w:rPr>
          <w:rtl/>
        </w:rPr>
        <w:t>قد سمعنا يا رسول الله.</w:t>
      </w:r>
    </w:p>
    <w:p w:rsidR="00301327" w:rsidRPr="00DF5C21" w:rsidRDefault="00301327" w:rsidP="00845E56">
      <w:pPr>
        <w:pStyle w:val="libNormal"/>
        <w:rPr>
          <w:rtl/>
        </w:rPr>
      </w:pPr>
      <w:r w:rsidRPr="00DF5C21">
        <w:rPr>
          <w:rtl/>
        </w:rPr>
        <w:t>وفي البصائر بإسناده عن الفضيل بن يسار عن أبي جعفر عليه السلام في قوله</w:t>
      </w:r>
      <w:r w:rsidR="00D10150">
        <w:rPr>
          <w:rtl/>
        </w:rPr>
        <w:t xml:space="preserve">: </w:t>
      </w:r>
      <w:r w:rsidR="00845E56">
        <w:rPr>
          <w:rStyle w:val="libAlaemChar"/>
          <w:rtl/>
        </w:rPr>
        <w:t>(</w:t>
      </w:r>
      <w:r w:rsidRPr="00CF6DDF">
        <w:rPr>
          <w:rStyle w:val="libAieChar"/>
          <w:rtl/>
        </w:rPr>
        <w:t>يَا أَيُّهَا الرَّسُولُ بَلِّغْ مَا أُنزِلَ إِلَيْكَ مِن رَّبِّكَ وَإِن لَّمْ تَفْعَلْ فَمَا بَلَّغْتَ رِسَالَتَهُ</w:t>
      </w:r>
      <w:r w:rsidR="00845E56" w:rsidRPr="001001E6">
        <w:rPr>
          <w:rStyle w:val="libAlaemChar"/>
          <w:rtl/>
        </w:rPr>
        <w:t>)</w:t>
      </w:r>
      <w:r w:rsidR="00D10150" w:rsidRPr="00845E56">
        <w:rPr>
          <w:rtl/>
        </w:rPr>
        <w:t xml:space="preserve"> </w:t>
      </w:r>
      <w:r w:rsidRPr="00DF5C21">
        <w:rPr>
          <w:rtl/>
        </w:rPr>
        <w:t>قال</w:t>
      </w:r>
      <w:r w:rsidR="00D10150">
        <w:rPr>
          <w:rtl/>
        </w:rPr>
        <w:t xml:space="preserve">: </w:t>
      </w:r>
      <w:r w:rsidRPr="00DF5C21">
        <w:rPr>
          <w:rtl/>
        </w:rPr>
        <w:t>هي الولاية.</w:t>
      </w:r>
    </w:p>
    <w:p w:rsidR="00301327" w:rsidRPr="00DF5C21" w:rsidRDefault="00301327" w:rsidP="00440974">
      <w:pPr>
        <w:pStyle w:val="libNormal"/>
        <w:rPr>
          <w:rtl/>
        </w:rPr>
      </w:pPr>
      <w:r w:rsidRPr="00DF5C21">
        <w:rPr>
          <w:rtl/>
        </w:rPr>
        <w:t>وأخرج في الميزان</w:t>
      </w:r>
      <w:r w:rsidR="00440974">
        <w:rPr>
          <w:rtl/>
        </w:rPr>
        <w:t>:</w:t>
      </w:r>
      <w:r w:rsidR="00AE2736" w:rsidRPr="00DF5C21">
        <w:rPr>
          <w:rtl/>
        </w:rPr>
        <w:t xml:space="preserve"> ج</w:t>
      </w:r>
      <w:r w:rsidR="00AE2736">
        <w:rPr>
          <w:rtl/>
        </w:rPr>
        <w:t xml:space="preserve"> </w:t>
      </w:r>
      <w:r w:rsidR="00AE2736" w:rsidRPr="00DF5C21">
        <w:rPr>
          <w:rtl/>
        </w:rPr>
        <w:t>6</w:t>
      </w:r>
      <w:r>
        <w:rPr>
          <w:rtl/>
        </w:rPr>
        <w:t xml:space="preserve"> ص </w:t>
      </w:r>
      <w:r w:rsidRPr="00DF5C21">
        <w:rPr>
          <w:rtl/>
        </w:rPr>
        <w:t>60 قال</w:t>
      </w:r>
      <w:r w:rsidR="00D10150">
        <w:rPr>
          <w:rtl/>
        </w:rPr>
        <w:t xml:space="preserve">: </w:t>
      </w:r>
      <w:r w:rsidRPr="00DF5C21">
        <w:rPr>
          <w:rtl/>
        </w:rPr>
        <w:t>وفي</w:t>
      </w:r>
      <w:r w:rsidR="007624F3">
        <w:rPr>
          <w:rtl/>
        </w:rPr>
        <w:t xml:space="preserve"> الدرّ المنثور</w:t>
      </w:r>
      <w:r w:rsidR="00707B79">
        <w:rPr>
          <w:rtl/>
        </w:rPr>
        <w:t xml:space="preserve"> </w:t>
      </w:r>
      <w:r w:rsidRPr="00DF5C21">
        <w:rPr>
          <w:rtl/>
        </w:rPr>
        <w:t>وفتح القدير وغيرهما</w:t>
      </w:r>
      <w:r w:rsidR="00B7499C">
        <w:rPr>
          <w:rtl/>
        </w:rPr>
        <w:t xml:space="preserve"> عن ابن </w:t>
      </w:r>
      <w:r w:rsidRPr="00DF5C21">
        <w:rPr>
          <w:rtl/>
        </w:rPr>
        <w:t>مردويه والضياء</w:t>
      </w:r>
      <w:r w:rsidR="00D10150">
        <w:rPr>
          <w:rtl/>
        </w:rPr>
        <w:t xml:space="preserve"> </w:t>
      </w:r>
      <w:r w:rsidRPr="00DF5C21">
        <w:rPr>
          <w:rtl/>
        </w:rPr>
        <w:t>في المختارة</w:t>
      </w:r>
      <w:r w:rsidR="00B7499C">
        <w:rPr>
          <w:rtl/>
        </w:rPr>
        <w:t xml:space="preserve"> عن ابن </w:t>
      </w:r>
      <w:r w:rsidR="001E071E">
        <w:rPr>
          <w:rtl/>
        </w:rPr>
        <w:t>عباس</w:t>
      </w:r>
      <w:r w:rsidR="00D10150">
        <w:rPr>
          <w:rtl/>
        </w:rPr>
        <w:t xml:space="preserve">: </w:t>
      </w:r>
      <w:r w:rsidRPr="00DF5C21">
        <w:rPr>
          <w:rtl/>
        </w:rPr>
        <w:t>أن</w:t>
      </w:r>
      <w:r w:rsidR="00440974">
        <w:rPr>
          <w:rtl/>
        </w:rPr>
        <w:t>َّ</w:t>
      </w:r>
      <w:r w:rsidRPr="00DF5C21">
        <w:rPr>
          <w:rtl/>
        </w:rPr>
        <w:t xml:space="preserve"> رسول الله</w:t>
      </w:r>
      <w:r w:rsidR="00D10150">
        <w:rPr>
          <w:rtl/>
        </w:rPr>
        <w:t xml:space="preserve"> (</w:t>
      </w:r>
      <w:r w:rsidRPr="00DF5C21">
        <w:rPr>
          <w:rtl/>
        </w:rPr>
        <w:t>ص</w:t>
      </w:r>
      <w:r w:rsidR="00D10150">
        <w:rPr>
          <w:rtl/>
        </w:rPr>
        <w:t xml:space="preserve">) </w:t>
      </w:r>
      <w:r w:rsidRPr="00DF5C21">
        <w:rPr>
          <w:rtl/>
        </w:rPr>
        <w:t>سئل</w:t>
      </w:r>
      <w:r w:rsidR="00D10150">
        <w:rPr>
          <w:rtl/>
        </w:rPr>
        <w:t xml:space="preserve">: </w:t>
      </w:r>
      <w:r w:rsidRPr="00DF5C21">
        <w:rPr>
          <w:rtl/>
        </w:rPr>
        <w:t>أي</w:t>
      </w:r>
      <w:r w:rsidR="00440974">
        <w:rPr>
          <w:rtl/>
        </w:rPr>
        <w:t>ُّ</w:t>
      </w:r>
      <w:r w:rsidRPr="00DF5C21">
        <w:rPr>
          <w:rtl/>
        </w:rPr>
        <w:t xml:space="preserve"> آية أنزلت من السماء </w:t>
      </w:r>
      <w:r>
        <w:rPr>
          <w:rtl/>
        </w:rPr>
        <w:t>أ</w:t>
      </w:r>
      <w:r w:rsidRPr="00DF5C21">
        <w:rPr>
          <w:rtl/>
        </w:rPr>
        <w:t>شد</w:t>
      </w:r>
      <w:r>
        <w:rPr>
          <w:rtl/>
        </w:rPr>
        <w:t>ّ</w:t>
      </w:r>
      <w:r w:rsidRPr="00DF5C21">
        <w:rPr>
          <w:rtl/>
        </w:rPr>
        <w:t xml:space="preserve"> عليك</w:t>
      </w:r>
      <w:r w:rsidR="00D10150">
        <w:rPr>
          <w:rtl/>
        </w:rPr>
        <w:t>؟</w:t>
      </w:r>
      <w:r w:rsidRPr="00DF5C21">
        <w:rPr>
          <w:rtl/>
        </w:rPr>
        <w:t xml:space="preserve"> فقال</w:t>
      </w:r>
      <w:r w:rsidR="00D10150">
        <w:rPr>
          <w:rtl/>
        </w:rPr>
        <w:t xml:space="preserve">: </w:t>
      </w:r>
      <w:r w:rsidRPr="00DF5C21">
        <w:rPr>
          <w:rtl/>
        </w:rPr>
        <w:t>كنت بمنى أي</w:t>
      </w:r>
      <w:r w:rsidR="00440974">
        <w:rPr>
          <w:rtl/>
        </w:rPr>
        <w:t>ّ</w:t>
      </w:r>
      <w:r w:rsidRPr="00DF5C21">
        <w:rPr>
          <w:rtl/>
        </w:rPr>
        <w:t>ام موسم فاجتمع مشركوا العرب وأفناء الناس في الموسم فأنزل علي</w:t>
      </w:r>
      <w:r w:rsidR="00440974">
        <w:rPr>
          <w:rtl/>
        </w:rPr>
        <w:t>َّ</w:t>
      </w:r>
      <w:r w:rsidRPr="00DF5C21">
        <w:rPr>
          <w:rtl/>
        </w:rPr>
        <w:t xml:space="preserve"> جبريل فقال</w:t>
      </w:r>
      <w:r w:rsidR="00D10150">
        <w:rPr>
          <w:rtl/>
        </w:rPr>
        <w:t xml:space="preserve">: </w:t>
      </w:r>
      <w:r w:rsidR="00845E56">
        <w:rPr>
          <w:rStyle w:val="libAlaemChar"/>
          <w:rtl/>
        </w:rPr>
        <w:t>(</w:t>
      </w:r>
      <w:r w:rsidRPr="00CF6DDF">
        <w:rPr>
          <w:rStyle w:val="libAieChar"/>
          <w:rtl/>
        </w:rPr>
        <w:t>يَا أَيُّهَا الرَّسُولُ بَلِّغْ مَا أُنزِلَ إِلَيْكَ مِن رَّبِّكَ</w:t>
      </w:r>
      <w:r w:rsidR="00845E56" w:rsidRPr="001001E6">
        <w:rPr>
          <w:rStyle w:val="libAlaemChar"/>
          <w:rtl/>
        </w:rPr>
        <w:t>)</w:t>
      </w:r>
      <w:r w:rsidR="00845E56">
        <w:rPr>
          <w:rtl/>
        </w:rPr>
        <w:t>.</w:t>
      </w:r>
      <w:r w:rsidR="00D10150">
        <w:rPr>
          <w:rtl/>
        </w:rPr>
        <w:t xml:space="preserve"> </w:t>
      </w:r>
    </w:p>
    <w:p w:rsidR="00301327" w:rsidRPr="00DF5C21" w:rsidRDefault="00301327" w:rsidP="00845E56">
      <w:pPr>
        <w:pStyle w:val="libNormal"/>
        <w:rPr>
          <w:rtl/>
        </w:rPr>
      </w:pPr>
      <w:r w:rsidRPr="00DF5C21">
        <w:rPr>
          <w:rtl/>
        </w:rPr>
        <w:t>وجاء في تفسير الميزان</w:t>
      </w:r>
      <w:r w:rsidR="00440974">
        <w:rPr>
          <w:rtl/>
        </w:rPr>
        <w:t>:</w:t>
      </w:r>
      <w:r w:rsidR="00AE2736" w:rsidRPr="00DF5C21">
        <w:rPr>
          <w:rtl/>
        </w:rPr>
        <w:t xml:space="preserve"> ج</w:t>
      </w:r>
      <w:r w:rsidR="00AE2736">
        <w:rPr>
          <w:rtl/>
        </w:rPr>
        <w:t xml:space="preserve"> </w:t>
      </w:r>
      <w:r w:rsidR="00AE2736" w:rsidRPr="00DF5C21">
        <w:rPr>
          <w:rtl/>
        </w:rPr>
        <w:t>6</w:t>
      </w:r>
      <w:r>
        <w:rPr>
          <w:rtl/>
        </w:rPr>
        <w:t xml:space="preserve"> ص </w:t>
      </w:r>
      <w:r w:rsidRPr="00DF5C21">
        <w:rPr>
          <w:rtl/>
        </w:rPr>
        <w:t>61 قال</w:t>
      </w:r>
      <w:r w:rsidR="00D10150">
        <w:rPr>
          <w:rtl/>
        </w:rPr>
        <w:t xml:space="preserve">: </w:t>
      </w:r>
      <w:r w:rsidRPr="00DF5C21">
        <w:rPr>
          <w:rtl/>
        </w:rPr>
        <w:t>وفيها عن الحسن</w:t>
      </w:r>
      <w:r w:rsidR="00D10150">
        <w:rPr>
          <w:rtl/>
        </w:rPr>
        <w:t xml:space="preserve">: </w:t>
      </w:r>
      <w:r w:rsidRPr="00DF5C21">
        <w:rPr>
          <w:rtl/>
        </w:rPr>
        <w:t>أن</w:t>
      </w:r>
      <w:r w:rsidR="00901605">
        <w:rPr>
          <w:rtl/>
        </w:rPr>
        <w:t>ّ</w:t>
      </w:r>
      <w:r w:rsidRPr="00DF5C21">
        <w:rPr>
          <w:rtl/>
        </w:rPr>
        <w:t xml:space="preserve"> رسول الله</w:t>
      </w:r>
      <w:r w:rsidR="00D10150">
        <w:rPr>
          <w:rtl/>
        </w:rPr>
        <w:t xml:space="preserve"> (</w:t>
      </w:r>
      <w:r w:rsidRPr="00DF5C21">
        <w:rPr>
          <w:rtl/>
        </w:rPr>
        <w:t>ص</w:t>
      </w:r>
      <w:r w:rsidR="00D10150">
        <w:rPr>
          <w:rtl/>
        </w:rPr>
        <w:t xml:space="preserve">) </w:t>
      </w:r>
      <w:r w:rsidRPr="00DF5C21">
        <w:rPr>
          <w:rtl/>
        </w:rPr>
        <w:t>قال</w:t>
      </w:r>
      <w:r w:rsidR="00D10150">
        <w:rPr>
          <w:rtl/>
        </w:rPr>
        <w:t xml:space="preserve">: </w:t>
      </w:r>
      <w:r w:rsidR="00AC0C15">
        <w:rPr>
          <w:rtl/>
        </w:rPr>
        <w:t>[</w:t>
      </w:r>
      <w:r w:rsidRPr="00845E56">
        <w:rPr>
          <w:rStyle w:val="libBold2Char"/>
          <w:rtl/>
        </w:rPr>
        <w:t>إنّ الله بعثني برسالته فضقت بها ذرعاً</w:t>
      </w:r>
      <w:r w:rsidR="00D10150" w:rsidRPr="00845E56">
        <w:rPr>
          <w:rStyle w:val="libBold2Char"/>
          <w:rtl/>
        </w:rPr>
        <w:t xml:space="preserve">، </w:t>
      </w:r>
      <w:r w:rsidRPr="00845E56">
        <w:rPr>
          <w:rStyle w:val="libBold2Char"/>
          <w:rtl/>
        </w:rPr>
        <w:t>وعرفت أن</w:t>
      </w:r>
      <w:r w:rsidR="00901605" w:rsidRPr="00845E56">
        <w:rPr>
          <w:rStyle w:val="libBold2Char"/>
          <w:rtl/>
        </w:rPr>
        <w:t>َّ</w:t>
      </w:r>
      <w:r w:rsidRPr="00845E56">
        <w:rPr>
          <w:rStyle w:val="libBold2Char"/>
          <w:rtl/>
        </w:rPr>
        <w:t xml:space="preserve"> الناس مكذّبي فوعدني لأبلّغنَّ أو ليعذِّبني فأنزل</w:t>
      </w:r>
      <w:r w:rsidR="00D10150" w:rsidRPr="00845E56">
        <w:rPr>
          <w:rStyle w:val="libBold2Char"/>
          <w:rtl/>
        </w:rPr>
        <w:t xml:space="preserve">: </w:t>
      </w:r>
      <w:r w:rsidR="00845E56">
        <w:rPr>
          <w:rStyle w:val="libAlaemChar"/>
          <w:rtl/>
        </w:rPr>
        <w:t>(</w:t>
      </w:r>
      <w:r w:rsidRPr="00CF6DDF">
        <w:rPr>
          <w:rStyle w:val="libAieChar"/>
          <w:rtl/>
        </w:rPr>
        <w:t>يَا أَيُّهَا الرَّسُولُ بَلِّغْ مَا أُنزِلَ إِلَيْكَ مِن رَّبِّكَ</w:t>
      </w:r>
      <w:r w:rsidR="00845E56" w:rsidRPr="001001E6">
        <w:rPr>
          <w:rStyle w:val="libAlaemChar"/>
          <w:rtl/>
        </w:rPr>
        <w:t>)</w:t>
      </w:r>
      <w:r w:rsidR="00AC0C15">
        <w:rPr>
          <w:rtl/>
        </w:rPr>
        <w:t>]</w:t>
      </w:r>
      <w:r w:rsidR="00D10150" w:rsidRPr="00845E56">
        <w:rPr>
          <w:rtl/>
        </w:rPr>
        <w:t xml:space="preserve"> </w:t>
      </w:r>
      <w:r w:rsidRPr="00DF5C21">
        <w:rPr>
          <w:rtl/>
        </w:rPr>
        <w:t>وفيه</w:t>
      </w:r>
      <w:r>
        <w:rPr>
          <w:rtl/>
        </w:rPr>
        <w:t xml:space="preserve"> ص </w:t>
      </w:r>
      <w:r w:rsidRPr="00DF5C21">
        <w:rPr>
          <w:rtl/>
        </w:rPr>
        <w:t>61 أيضاً قال</w:t>
      </w:r>
      <w:r w:rsidR="00D10150">
        <w:rPr>
          <w:rtl/>
        </w:rPr>
        <w:t xml:space="preserve">: </w:t>
      </w:r>
    </w:p>
    <w:p w:rsidR="00301327" w:rsidRPr="00845E56" w:rsidRDefault="00301327" w:rsidP="00845E56">
      <w:pPr>
        <w:pStyle w:val="libNormal"/>
        <w:rPr>
          <w:rtl/>
        </w:rPr>
      </w:pPr>
      <w:r w:rsidRPr="00DF5C21">
        <w:rPr>
          <w:rtl/>
        </w:rPr>
        <w:t>وفي تفسير الطبري</w:t>
      </w:r>
      <w:r w:rsidR="00B7499C">
        <w:rPr>
          <w:rtl/>
        </w:rPr>
        <w:t xml:space="preserve"> عن ابن </w:t>
      </w:r>
      <w:r w:rsidR="001E071E">
        <w:rPr>
          <w:rtl/>
        </w:rPr>
        <w:t>عباس</w:t>
      </w:r>
      <w:r w:rsidRPr="00DF5C21">
        <w:rPr>
          <w:rtl/>
        </w:rPr>
        <w:t xml:space="preserve"> في قوله</w:t>
      </w:r>
      <w:r w:rsidR="00D10150">
        <w:rPr>
          <w:rtl/>
        </w:rPr>
        <w:t xml:space="preserve">: </w:t>
      </w:r>
      <w:r w:rsidR="00845E56">
        <w:rPr>
          <w:rStyle w:val="libAlaemChar"/>
          <w:rtl/>
        </w:rPr>
        <w:t>(</w:t>
      </w:r>
      <w:r w:rsidRPr="00CF6DDF">
        <w:rPr>
          <w:rStyle w:val="libAieChar"/>
          <w:rtl/>
        </w:rPr>
        <w:t>وَإِن لَّمْ تَفْعَلْ فَمَا بَلَّغْتَ رِسَالَتَهُ</w:t>
      </w:r>
      <w:r w:rsidR="00845E56" w:rsidRPr="001001E6">
        <w:rPr>
          <w:rStyle w:val="libAlaemChar"/>
          <w:rtl/>
        </w:rPr>
        <w:t>)</w:t>
      </w:r>
      <w:r w:rsidR="00D10150" w:rsidRPr="00845E56">
        <w:rPr>
          <w:rtl/>
        </w:rPr>
        <w:t xml:space="preserve"> </w:t>
      </w:r>
      <w:r w:rsidRPr="00845E56">
        <w:rPr>
          <w:rtl/>
        </w:rPr>
        <w:t xml:space="preserve">يعني إن كتمت آية </w:t>
      </w:r>
      <w:r w:rsidRPr="00DE4868">
        <w:rPr>
          <w:rtl/>
        </w:rPr>
        <w:t>ممّا أُنزل إليك</w:t>
      </w:r>
      <w:r w:rsidRPr="00845E56">
        <w:rPr>
          <w:rtl/>
        </w:rPr>
        <w:t xml:space="preserve"> لم تبلّغ رسالته.</w:t>
      </w:r>
    </w:p>
    <w:p w:rsidR="00301327" w:rsidRPr="00DF5C21" w:rsidRDefault="00301327" w:rsidP="00845E56">
      <w:pPr>
        <w:pStyle w:val="libNormal"/>
        <w:rPr>
          <w:rtl/>
        </w:rPr>
      </w:pPr>
      <w:r w:rsidRPr="00DF5C21">
        <w:rPr>
          <w:rtl/>
        </w:rPr>
        <w:t>أخرج الحافظ</w:t>
      </w:r>
      <w:r>
        <w:rPr>
          <w:rtl/>
        </w:rPr>
        <w:t xml:space="preserve"> محمّد </w:t>
      </w:r>
      <w:r w:rsidRPr="00DF5C21">
        <w:rPr>
          <w:rtl/>
        </w:rPr>
        <w:t>بن يوسف الكنجي في كتاب كفاية الطالب</w:t>
      </w:r>
      <w:r>
        <w:rPr>
          <w:rtl/>
        </w:rPr>
        <w:t xml:space="preserve"> ص </w:t>
      </w:r>
      <w:r w:rsidRPr="00DF5C21">
        <w:rPr>
          <w:rtl/>
        </w:rPr>
        <w:t>50 وما بعدها</w:t>
      </w:r>
      <w:r w:rsidR="00D10150">
        <w:rPr>
          <w:rtl/>
        </w:rPr>
        <w:t xml:space="preserve">، </w:t>
      </w:r>
      <w:r w:rsidRPr="00DF5C21">
        <w:rPr>
          <w:rtl/>
        </w:rPr>
        <w:t>عد</w:t>
      </w:r>
      <w:r>
        <w:rPr>
          <w:rtl/>
        </w:rPr>
        <w:t>ّ</w:t>
      </w:r>
      <w:r w:rsidRPr="00DF5C21">
        <w:rPr>
          <w:rtl/>
        </w:rPr>
        <w:t>ة أسانيد لحديث الولاية</w:t>
      </w:r>
      <w:r w:rsidR="00D10150">
        <w:rPr>
          <w:rtl/>
        </w:rPr>
        <w:t xml:space="preserve">، </w:t>
      </w:r>
      <w:r w:rsidRPr="00DF5C21">
        <w:rPr>
          <w:rtl/>
        </w:rPr>
        <w:t>قال منها</w:t>
      </w:r>
      <w:r w:rsidR="00D10150">
        <w:rPr>
          <w:rtl/>
        </w:rPr>
        <w:t xml:space="preserve">: </w:t>
      </w:r>
    </w:p>
    <w:p w:rsidR="00301327" w:rsidRPr="00DF5C21" w:rsidRDefault="00301327" w:rsidP="00440974">
      <w:pPr>
        <w:pStyle w:val="libNormal"/>
        <w:rPr>
          <w:rtl/>
        </w:rPr>
      </w:pPr>
      <w:r w:rsidRPr="00DF5C21">
        <w:rPr>
          <w:rtl/>
        </w:rPr>
        <w:t>وبإسناده إلى زيد بن أرقم</w:t>
      </w:r>
      <w:r w:rsidR="00D10150">
        <w:rPr>
          <w:rtl/>
        </w:rPr>
        <w:t xml:space="preserve">، </w:t>
      </w:r>
      <w:r w:rsidRPr="00DF5C21">
        <w:rPr>
          <w:rtl/>
        </w:rPr>
        <w:t>قيل له</w:t>
      </w:r>
      <w:r w:rsidR="00D10150">
        <w:rPr>
          <w:rtl/>
        </w:rPr>
        <w:t xml:space="preserve">: </w:t>
      </w:r>
      <w:r w:rsidRPr="00DF5C21">
        <w:rPr>
          <w:rtl/>
        </w:rPr>
        <w:t>لقد لقيت يا زيد خيراً كثيراً رأيت رسول الله</w:t>
      </w:r>
      <w:r w:rsidR="00D10150">
        <w:rPr>
          <w:rtl/>
        </w:rPr>
        <w:t xml:space="preserve"> (</w:t>
      </w:r>
      <w:r w:rsidRPr="00DF5C21">
        <w:rPr>
          <w:rtl/>
        </w:rPr>
        <w:t>ص</w:t>
      </w:r>
      <w:r w:rsidR="00D10150">
        <w:rPr>
          <w:rtl/>
        </w:rPr>
        <w:t xml:space="preserve">) </w:t>
      </w:r>
      <w:r w:rsidRPr="00DF5C21">
        <w:rPr>
          <w:rtl/>
        </w:rPr>
        <w:t>وسمعت حديثه وغزوت معه وصل</w:t>
      </w:r>
      <w:r w:rsidR="00901605">
        <w:rPr>
          <w:rtl/>
        </w:rPr>
        <w:t>ّ</w:t>
      </w:r>
      <w:r w:rsidRPr="00DF5C21">
        <w:rPr>
          <w:rtl/>
        </w:rPr>
        <w:t>يت خلفه</w:t>
      </w:r>
      <w:r w:rsidR="00D10150">
        <w:rPr>
          <w:rtl/>
        </w:rPr>
        <w:t xml:space="preserve">، </w:t>
      </w:r>
      <w:r w:rsidRPr="00DF5C21">
        <w:rPr>
          <w:rtl/>
        </w:rPr>
        <w:t>ولقد لقيت يا زيد خيراً كثيراً</w:t>
      </w:r>
      <w:r w:rsidR="00D10150">
        <w:rPr>
          <w:rtl/>
        </w:rPr>
        <w:t xml:space="preserve">، </w:t>
      </w:r>
      <w:r>
        <w:rPr>
          <w:rtl/>
        </w:rPr>
        <w:t>حدّثنا</w:t>
      </w:r>
      <w:r w:rsidRPr="00DF5C21">
        <w:rPr>
          <w:rtl/>
        </w:rPr>
        <w:t xml:space="preserve"> يا زيد ما سمعت من رسول الله </w:t>
      </w:r>
      <w:r>
        <w:rPr>
          <w:rtl/>
        </w:rPr>
        <w:t xml:space="preserve">صلّى الله عليه وآله </w:t>
      </w:r>
      <w:r w:rsidRPr="00DF5C21">
        <w:rPr>
          <w:rtl/>
        </w:rPr>
        <w:t>وسلم</w:t>
      </w:r>
      <w:r w:rsidR="00D10150">
        <w:rPr>
          <w:rtl/>
        </w:rPr>
        <w:t>؟</w:t>
      </w:r>
      <w:r w:rsidRPr="00DF5C21">
        <w:rPr>
          <w:rtl/>
        </w:rPr>
        <w:t xml:space="preserve"> قال</w:t>
      </w:r>
      <w:r w:rsidR="00D10150">
        <w:rPr>
          <w:rtl/>
        </w:rPr>
        <w:t xml:space="preserve">: </w:t>
      </w:r>
      <w:r w:rsidRPr="00DF5C21">
        <w:rPr>
          <w:rtl/>
        </w:rPr>
        <w:t xml:space="preserve">يا </w:t>
      </w:r>
      <w:r w:rsidR="00440974">
        <w:rPr>
          <w:rtl/>
        </w:rPr>
        <w:t>ا</w:t>
      </w:r>
      <w:r w:rsidRPr="00DF5C21">
        <w:rPr>
          <w:rtl/>
        </w:rPr>
        <w:t>بن أخي والله لقد كبر سني</w:t>
      </w:r>
      <w:r w:rsidR="00D10150">
        <w:rPr>
          <w:rtl/>
        </w:rPr>
        <w:t xml:space="preserve">، </w:t>
      </w:r>
      <w:r w:rsidRPr="00DF5C21">
        <w:rPr>
          <w:rtl/>
        </w:rPr>
        <w:t>وقدم عهدي</w:t>
      </w:r>
      <w:r w:rsidR="00D10150">
        <w:rPr>
          <w:rtl/>
        </w:rPr>
        <w:t xml:space="preserve">، </w:t>
      </w:r>
      <w:r w:rsidRPr="00DF5C21">
        <w:rPr>
          <w:rtl/>
        </w:rPr>
        <w:t>ونسيت بعض الذي كنت أعي من رسول الله</w:t>
      </w:r>
      <w:r w:rsidR="00D10150">
        <w:rPr>
          <w:rtl/>
        </w:rPr>
        <w:t xml:space="preserve"> (</w:t>
      </w:r>
      <w:r w:rsidRPr="00DF5C21">
        <w:rPr>
          <w:rtl/>
        </w:rPr>
        <w:t>ص</w:t>
      </w:r>
      <w:r w:rsidR="00D10150">
        <w:rPr>
          <w:rtl/>
        </w:rPr>
        <w:t xml:space="preserve">) </w:t>
      </w:r>
      <w:r w:rsidRPr="00DF5C21">
        <w:rPr>
          <w:rtl/>
        </w:rPr>
        <w:t>فما حد</w:t>
      </w:r>
      <w:r w:rsidR="00901605">
        <w:rPr>
          <w:rtl/>
        </w:rPr>
        <w:t>ّ</w:t>
      </w:r>
      <w:r w:rsidRPr="00DF5C21">
        <w:rPr>
          <w:rtl/>
        </w:rPr>
        <w:t>ثتكموه فاقبلوا وما لا فلا تكل</w:t>
      </w:r>
      <w:r w:rsidR="00901605">
        <w:rPr>
          <w:rtl/>
        </w:rPr>
        <w:t>ّ</w:t>
      </w:r>
      <w:r w:rsidRPr="00DF5C21">
        <w:rPr>
          <w:rtl/>
        </w:rPr>
        <w:t>فونيه.</w:t>
      </w:r>
    </w:p>
    <w:p w:rsidR="00301327" w:rsidRPr="00DF42B0" w:rsidRDefault="00301327" w:rsidP="00845E56">
      <w:pPr>
        <w:pStyle w:val="libNormal"/>
        <w:rPr>
          <w:rtl/>
        </w:rPr>
      </w:pPr>
      <w:r w:rsidRPr="00DF5C21">
        <w:rPr>
          <w:rtl/>
        </w:rPr>
        <w:t>ثم</w:t>
      </w:r>
      <w:r w:rsidR="00AC0C15">
        <w:rPr>
          <w:rtl/>
        </w:rPr>
        <w:t>ّ</w:t>
      </w:r>
      <w:r w:rsidRPr="00DF5C21">
        <w:rPr>
          <w:rtl/>
        </w:rPr>
        <w:t xml:space="preserve"> قال</w:t>
      </w:r>
      <w:r w:rsidR="00D10150">
        <w:rPr>
          <w:rtl/>
        </w:rPr>
        <w:t xml:space="preserve">: </w:t>
      </w:r>
      <w:r w:rsidRPr="00DF5C21">
        <w:rPr>
          <w:rtl/>
        </w:rPr>
        <w:t>قام رسول الله</w:t>
      </w:r>
      <w:r w:rsidR="00D10150">
        <w:rPr>
          <w:rtl/>
        </w:rPr>
        <w:t xml:space="preserve"> (</w:t>
      </w:r>
      <w:r w:rsidRPr="00DF5C21">
        <w:rPr>
          <w:rtl/>
        </w:rPr>
        <w:t>ص</w:t>
      </w:r>
      <w:r w:rsidR="00D10150">
        <w:rPr>
          <w:rtl/>
        </w:rPr>
        <w:t xml:space="preserve">) </w:t>
      </w:r>
      <w:r w:rsidRPr="00DF5C21">
        <w:rPr>
          <w:rtl/>
        </w:rPr>
        <w:t>يوما</w:t>
      </w:r>
      <w:r>
        <w:rPr>
          <w:rtl/>
        </w:rPr>
        <w:t>ً</w:t>
      </w:r>
      <w:r w:rsidRPr="00DF5C21">
        <w:rPr>
          <w:rtl/>
        </w:rPr>
        <w:t xml:space="preserve"> فينا خطيباً بماء يدعى خم</w:t>
      </w:r>
      <w:r>
        <w:rPr>
          <w:rtl/>
        </w:rPr>
        <w:t>ّ</w:t>
      </w:r>
      <w:r w:rsidRPr="00DF5C21">
        <w:rPr>
          <w:rtl/>
        </w:rPr>
        <w:t>اً بين</w:t>
      </w:r>
      <w:r w:rsidR="001B1F2C">
        <w:rPr>
          <w:rtl/>
        </w:rPr>
        <w:t xml:space="preserve"> مكّة </w:t>
      </w:r>
      <w:r w:rsidRPr="00DF5C21">
        <w:rPr>
          <w:rtl/>
        </w:rPr>
        <w:t>والمدينة</w:t>
      </w:r>
      <w:r w:rsidR="00D10150">
        <w:rPr>
          <w:rtl/>
        </w:rPr>
        <w:t xml:space="preserve">، </w:t>
      </w:r>
      <w:r w:rsidRPr="00DF5C21">
        <w:rPr>
          <w:rtl/>
        </w:rPr>
        <w:t>فحمد الله وأثنى عليه ووعظ وذكر</w:t>
      </w:r>
      <w:r w:rsidR="00D10150">
        <w:rPr>
          <w:rtl/>
        </w:rPr>
        <w:t xml:space="preserve">، </w:t>
      </w:r>
      <w:r w:rsidRPr="00DF5C21">
        <w:rPr>
          <w:rtl/>
        </w:rPr>
        <w:t>ثم</w:t>
      </w:r>
      <w:r w:rsidR="00AC0C15">
        <w:rPr>
          <w:rtl/>
        </w:rPr>
        <w:t>ّ</w:t>
      </w:r>
      <w:r w:rsidRPr="00DF5C21">
        <w:rPr>
          <w:rtl/>
        </w:rPr>
        <w:t xml:space="preserve"> قال</w:t>
      </w:r>
      <w:r w:rsidR="00D10150">
        <w:rPr>
          <w:rtl/>
        </w:rPr>
        <w:t xml:space="preserve">: </w:t>
      </w:r>
      <w:r w:rsidR="003B78C0" w:rsidRPr="003B78C0">
        <w:rPr>
          <w:rtl/>
        </w:rPr>
        <w:t>[</w:t>
      </w:r>
      <w:r w:rsidRPr="00845E56">
        <w:rPr>
          <w:rStyle w:val="libBold2Char"/>
          <w:rtl/>
        </w:rPr>
        <w:t>أم</w:t>
      </w:r>
      <w:r w:rsidR="00901605" w:rsidRPr="00845E56">
        <w:rPr>
          <w:rStyle w:val="libBold2Char"/>
          <w:rtl/>
        </w:rPr>
        <w:t>ّ</w:t>
      </w:r>
      <w:r w:rsidRPr="00845E56">
        <w:rPr>
          <w:rStyle w:val="libBold2Char"/>
          <w:rtl/>
        </w:rPr>
        <w:t>ا بعد ألا يا</w:t>
      </w:r>
      <w:r w:rsidR="00F12428" w:rsidRPr="00845E56">
        <w:rPr>
          <w:rStyle w:val="libBold2Char"/>
          <w:rtl/>
        </w:rPr>
        <w:t xml:space="preserve"> أيّها </w:t>
      </w:r>
      <w:r w:rsidRPr="00845E56">
        <w:rPr>
          <w:rStyle w:val="libBold2Char"/>
          <w:rtl/>
        </w:rPr>
        <w:t>الناس فإنّما أنا بشر يوشك أن يأتي رسول رب</w:t>
      </w:r>
      <w:r w:rsidR="00901605" w:rsidRPr="00845E56">
        <w:rPr>
          <w:rStyle w:val="libBold2Char"/>
          <w:rtl/>
        </w:rPr>
        <w:t>ّ</w:t>
      </w:r>
      <w:r w:rsidRPr="00845E56">
        <w:rPr>
          <w:rStyle w:val="libBold2Char"/>
          <w:rtl/>
        </w:rPr>
        <w:t>ي فأجيب</w:t>
      </w:r>
      <w:r w:rsidR="00D10150" w:rsidRPr="00845E56">
        <w:rPr>
          <w:rStyle w:val="libBold2Char"/>
          <w:rtl/>
        </w:rPr>
        <w:t xml:space="preserve">، </w:t>
      </w:r>
      <w:r w:rsidRPr="00845E56">
        <w:rPr>
          <w:rStyle w:val="libBold2Char"/>
          <w:rtl/>
        </w:rPr>
        <w:t>وأنا تارك فيكم الثقلين أو</w:t>
      </w:r>
      <w:r w:rsidR="00901605" w:rsidRPr="00845E56">
        <w:rPr>
          <w:rStyle w:val="libBold2Char"/>
          <w:rtl/>
        </w:rPr>
        <w:t>ّ</w:t>
      </w:r>
      <w:r w:rsidRPr="00845E56">
        <w:rPr>
          <w:rStyle w:val="libBold2Char"/>
          <w:rtl/>
        </w:rPr>
        <w:t>لهما كتاب الله فيه الهدى والن</w:t>
      </w:r>
      <w:r w:rsidR="00901605" w:rsidRPr="00845E56">
        <w:rPr>
          <w:rStyle w:val="libBold2Char"/>
          <w:rtl/>
        </w:rPr>
        <w:t>ّ</w:t>
      </w:r>
      <w:r w:rsidRPr="00845E56">
        <w:rPr>
          <w:rStyle w:val="libBold2Char"/>
          <w:rtl/>
        </w:rPr>
        <w:t>ور فخذوا بكتاب الله</w:t>
      </w:r>
      <w:r w:rsidR="00D10150" w:rsidRPr="00845E56">
        <w:rPr>
          <w:rStyle w:val="libBold2Char"/>
          <w:rtl/>
        </w:rPr>
        <w:t xml:space="preserve">، </w:t>
      </w:r>
      <w:r w:rsidRPr="00845E56">
        <w:rPr>
          <w:rStyle w:val="libBold2Char"/>
          <w:rtl/>
        </w:rPr>
        <w:t>واستمسكوا به</w:t>
      </w:r>
      <w:r w:rsidR="00D10150" w:rsidRPr="00845E56">
        <w:rPr>
          <w:rStyle w:val="libBold2Char"/>
          <w:rtl/>
        </w:rPr>
        <w:t xml:space="preserve">، </w:t>
      </w:r>
      <w:r w:rsidRPr="00845E56">
        <w:rPr>
          <w:rStyle w:val="libBold2Char"/>
          <w:rtl/>
        </w:rPr>
        <w:t>فحثَّ على كتاب الله ورغب فيه.</w:t>
      </w:r>
    </w:p>
    <w:p w:rsidR="00301327" w:rsidRPr="0010659A" w:rsidRDefault="00301327" w:rsidP="007E7660">
      <w:pPr>
        <w:pStyle w:val="libNormal"/>
        <w:rPr>
          <w:rtl/>
        </w:rPr>
      </w:pPr>
      <w:r w:rsidRPr="007E7660">
        <w:rPr>
          <w:rStyle w:val="libBold2Char"/>
          <w:rtl/>
        </w:rPr>
        <w:t>ثم</w:t>
      </w:r>
      <w:r w:rsidR="00AC0C15" w:rsidRPr="007E7660">
        <w:rPr>
          <w:rStyle w:val="libBold2Char"/>
          <w:rtl/>
        </w:rPr>
        <w:t>ّ</w:t>
      </w:r>
      <w:r w:rsidRPr="007E7660">
        <w:rPr>
          <w:rStyle w:val="libBold2Char"/>
          <w:rtl/>
        </w:rPr>
        <w:t xml:space="preserve"> قال</w:t>
      </w:r>
      <w:r w:rsidR="00D10150" w:rsidRPr="007E7660">
        <w:rPr>
          <w:rStyle w:val="libBold2Char"/>
          <w:rtl/>
        </w:rPr>
        <w:t xml:space="preserve">: </w:t>
      </w:r>
      <w:r w:rsidRPr="007E7660">
        <w:rPr>
          <w:rStyle w:val="libBold2Char"/>
          <w:rtl/>
        </w:rPr>
        <w:t>وأهل بيتي أذكركم الله في أهل بيتي</w:t>
      </w:r>
      <w:r w:rsidR="00D10150" w:rsidRPr="007E7660">
        <w:rPr>
          <w:rStyle w:val="libBold2Char"/>
          <w:rtl/>
        </w:rPr>
        <w:t xml:space="preserve">، </w:t>
      </w:r>
      <w:r w:rsidRPr="007E7660">
        <w:rPr>
          <w:rStyle w:val="libBold2Char"/>
          <w:rtl/>
        </w:rPr>
        <w:t>أذكركم الله في أهل بيتي</w:t>
      </w:r>
      <w:r w:rsidR="003B78C0" w:rsidRPr="0010659A">
        <w:rPr>
          <w:rtl/>
        </w:rPr>
        <w:t>]</w:t>
      </w:r>
      <w:r w:rsidRPr="0010659A">
        <w:rPr>
          <w:rtl/>
        </w:rPr>
        <w:t>.</w:t>
      </w:r>
    </w:p>
    <w:p w:rsidR="00F26413" w:rsidRDefault="00F26413" w:rsidP="00F26413">
      <w:pPr>
        <w:pStyle w:val="libNormal"/>
        <w:rPr>
          <w:rtl/>
        </w:rPr>
      </w:pPr>
      <w:r>
        <w:rPr>
          <w:rtl/>
        </w:rPr>
        <w:br w:type="page"/>
      </w:r>
    </w:p>
    <w:p w:rsidR="00301327" w:rsidRPr="00DF5C21" w:rsidRDefault="00301327" w:rsidP="00845E56">
      <w:pPr>
        <w:pStyle w:val="libNormal"/>
        <w:rPr>
          <w:rtl/>
        </w:rPr>
      </w:pPr>
      <w:r w:rsidRPr="00DF5C21">
        <w:rPr>
          <w:rtl/>
        </w:rPr>
        <w:lastRenderedPageBreak/>
        <w:t>وأورد الكنجي في الكفاية</w:t>
      </w:r>
      <w:r w:rsidR="00D10150">
        <w:rPr>
          <w:rtl/>
        </w:rPr>
        <w:t xml:space="preserve"> </w:t>
      </w:r>
      <w:r>
        <w:rPr>
          <w:rtl/>
        </w:rPr>
        <w:t xml:space="preserve">ص </w:t>
      </w:r>
      <w:r w:rsidRPr="00DF5C21">
        <w:rPr>
          <w:rtl/>
        </w:rPr>
        <w:t>56 بإسناده عن أبي الطفيل قال</w:t>
      </w:r>
      <w:r w:rsidR="00D10150">
        <w:rPr>
          <w:rtl/>
        </w:rPr>
        <w:t xml:space="preserve">: </w:t>
      </w:r>
    </w:p>
    <w:p w:rsidR="00301327" w:rsidRPr="0010659A" w:rsidRDefault="00301327" w:rsidP="00AC0C15">
      <w:pPr>
        <w:pStyle w:val="libNormal"/>
        <w:rPr>
          <w:rtl/>
        </w:rPr>
      </w:pPr>
      <w:r w:rsidRPr="00DF5C21">
        <w:rPr>
          <w:rtl/>
        </w:rPr>
        <w:t>جمع علي</w:t>
      </w:r>
      <w:r w:rsidR="00901605">
        <w:rPr>
          <w:rtl/>
        </w:rPr>
        <w:t>ّ</w:t>
      </w:r>
      <w:r w:rsidRPr="00DF5C21">
        <w:rPr>
          <w:rtl/>
        </w:rPr>
        <w:t xml:space="preserve"> رضي الله عنه الناس في الرحبة</w:t>
      </w:r>
      <w:r w:rsidR="00D10150">
        <w:rPr>
          <w:rtl/>
        </w:rPr>
        <w:t xml:space="preserve">، </w:t>
      </w:r>
      <w:r w:rsidRPr="00DF5C21">
        <w:rPr>
          <w:rtl/>
        </w:rPr>
        <w:t>ثم</w:t>
      </w:r>
      <w:r w:rsidR="00AC0C15">
        <w:rPr>
          <w:rtl/>
        </w:rPr>
        <w:t>ّ</w:t>
      </w:r>
      <w:r w:rsidRPr="00DF5C21">
        <w:rPr>
          <w:rtl/>
        </w:rPr>
        <w:t xml:space="preserve"> قال لهم</w:t>
      </w:r>
      <w:r w:rsidR="00D10150">
        <w:rPr>
          <w:rtl/>
        </w:rPr>
        <w:t xml:space="preserve">: </w:t>
      </w:r>
      <w:r w:rsidR="00AC0C15">
        <w:rPr>
          <w:rtl/>
        </w:rPr>
        <w:t>[</w:t>
      </w:r>
      <w:r w:rsidRPr="001E2E19">
        <w:rPr>
          <w:rStyle w:val="libBold2Char"/>
          <w:rtl/>
        </w:rPr>
        <w:t>أنشد بالله كل امرئ مسلم سمع رسول الله صلّى الله عليه وآله يقول</w:t>
      </w:r>
      <w:r w:rsidR="00D10150" w:rsidRPr="001E2E19">
        <w:rPr>
          <w:rStyle w:val="libBold2Char"/>
          <w:rtl/>
        </w:rPr>
        <w:t xml:space="preserve">: </w:t>
      </w:r>
      <w:r w:rsidRPr="001E2E19">
        <w:rPr>
          <w:rStyle w:val="libBold2Char"/>
          <w:rtl/>
        </w:rPr>
        <w:t>يوم غدير خمّ ما سمع لما قام</w:t>
      </w:r>
      <w:r w:rsidR="00D10150" w:rsidRPr="001E2E19">
        <w:rPr>
          <w:rStyle w:val="libBold2Char"/>
          <w:rtl/>
        </w:rPr>
        <w:t>،</w:t>
      </w:r>
      <w:r w:rsidR="00D10150">
        <w:rPr>
          <w:rtl/>
        </w:rPr>
        <w:t xml:space="preserve"> </w:t>
      </w:r>
      <w:r w:rsidRPr="00DF5C21">
        <w:rPr>
          <w:rtl/>
        </w:rPr>
        <w:t>فقام ثلاثون من الناس فشهدوا. حين</w:t>
      </w:r>
      <w:r w:rsidR="004E3230">
        <w:rPr>
          <w:rtl/>
        </w:rPr>
        <w:t xml:space="preserve"> أخذ </w:t>
      </w:r>
      <w:r w:rsidRPr="00DF5C21">
        <w:rPr>
          <w:rtl/>
        </w:rPr>
        <w:t>بيده</w:t>
      </w:r>
      <w:r w:rsidR="00D10150">
        <w:rPr>
          <w:rtl/>
        </w:rPr>
        <w:t xml:space="preserve">، </w:t>
      </w:r>
      <w:r w:rsidRPr="00DF5C21">
        <w:rPr>
          <w:rtl/>
        </w:rPr>
        <w:t>فقال للناس</w:t>
      </w:r>
      <w:r w:rsidR="00D10150">
        <w:rPr>
          <w:rtl/>
        </w:rPr>
        <w:t xml:space="preserve">: </w:t>
      </w:r>
      <w:r w:rsidRPr="00845E56">
        <w:rPr>
          <w:rStyle w:val="libBold2Char"/>
          <w:rtl/>
        </w:rPr>
        <w:t>أتعلمون أن</w:t>
      </w:r>
      <w:r w:rsidR="00901605" w:rsidRPr="00845E56">
        <w:rPr>
          <w:rStyle w:val="libBold2Char"/>
          <w:rtl/>
        </w:rPr>
        <w:t>ّ</w:t>
      </w:r>
      <w:r w:rsidRPr="00845E56">
        <w:rPr>
          <w:rStyle w:val="libBold2Char"/>
          <w:rtl/>
        </w:rPr>
        <w:t>ي أولي بالمؤمنين من أنفسهم</w:t>
      </w:r>
      <w:r w:rsidR="00D10150" w:rsidRPr="00845E56">
        <w:rPr>
          <w:rStyle w:val="libBold2Char"/>
          <w:rtl/>
        </w:rPr>
        <w:t>؟</w:t>
      </w:r>
      <w:r w:rsidRPr="00845E56">
        <w:rPr>
          <w:rStyle w:val="libBold2Char"/>
          <w:rtl/>
        </w:rPr>
        <w:t xml:space="preserve"> </w:t>
      </w:r>
      <w:r w:rsidRPr="00247E9B">
        <w:rPr>
          <w:rtl/>
        </w:rPr>
        <w:t>قالوا</w:t>
      </w:r>
      <w:r w:rsidR="00D10150" w:rsidRPr="00247E9B">
        <w:rPr>
          <w:rtl/>
        </w:rPr>
        <w:t xml:space="preserve">: </w:t>
      </w:r>
      <w:r w:rsidRPr="00247E9B">
        <w:rPr>
          <w:rtl/>
        </w:rPr>
        <w:t>نعم يا رسول الله</w:t>
      </w:r>
      <w:r w:rsidR="00D10150" w:rsidRPr="00247E9B">
        <w:rPr>
          <w:rtl/>
        </w:rPr>
        <w:t>،</w:t>
      </w:r>
      <w:r w:rsidR="00D10150" w:rsidRPr="00845E56">
        <w:rPr>
          <w:rStyle w:val="libBold2Char"/>
          <w:rtl/>
        </w:rPr>
        <w:t xml:space="preserve"> </w:t>
      </w:r>
      <w:r w:rsidRPr="00247E9B">
        <w:rPr>
          <w:rtl/>
        </w:rPr>
        <w:t>قال</w:t>
      </w:r>
      <w:r w:rsidR="00D10150" w:rsidRPr="00845E56">
        <w:rPr>
          <w:rStyle w:val="libBold2Char"/>
          <w:rtl/>
        </w:rPr>
        <w:t xml:space="preserve">: </w:t>
      </w:r>
      <w:r w:rsidRPr="00845E56">
        <w:rPr>
          <w:rStyle w:val="libBold2Char"/>
          <w:rtl/>
        </w:rPr>
        <w:t xml:space="preserve">من كنت مولاه </w:t>
      </w:r>
      <w:r w:rsidR="00150388" w:rsidRPr="00845E56">
        <w:rPr>
          <w:rStyle w:val="libBold2Char"/>
          <w:rtl/>
        </w:rPr>
        <w:t>فعليٌّ مولاه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 وعادِ من عاداه</w:t>
      </w:r>
      <w:r w:rsidRPr="00DF5C21">
        <w:rPr>
          <w:rtl/>
        </w:rPr>
        <w:t xml:space="preserve"> </w:t>
      </w:r>
      <w:r w:rsidRPr="0010659A">
        <w:rPr>
          <w:rtl/>
        </w:rPr>
        <w:t>].</w:t>
      </w:r>
    </w:p>
    <w:p w:rsidR="00301327" w:rsidRPr="00DF5C21" w:rsidRDefault="00301327" w:rsidP="00AC0C15">
      <w:pPr>
        <w:pStyle w:val="libNormal"/>
        <w:rPr>
          <w:rtl/>
        </w:rPr>
      </w:pPr>
      <w:r w:rsidRPr="00DF5C21">
        <w:rPr>
          <w:rtl/>
        </w:rPr>
        <w:t>قال</w:t>
      </w:r>
      <w:r w:rsidR="00D10150">
        <w:rPr>
          <w:rtl/>
        </w:rPr>
        <w:t xml:space="preserve">: </w:t>
      </w:r>
      <w:r w:rsidRPr="00DF5C21">
        <w:rPr>
          <w:rtl/>
        </w:rPr>
        <w:t>فخرجت وكان في نفسي شيئاً فلقيت زيد بن أرقم فقلت له</w:t>
      </w:r>
      <w:r w:rsidR="00D10150">
        <w:rPr>
          <w:rtl/>
        </w:rPr>
        <w:t xml:space="preserve">: </w:t>
      </w:r>
      <w:r w:rsidRPr="00DF5C21">
        <w:rPr>
          <w:rtl/>
        </w:rPr>
        <w:t>أن</w:t>
      </w:r>
      <w:r w:rsidR="00901605">
        <w:rPr>
          <w:rtl/>
        </w:rPr>
        <w:t>ّ</w:t>
      </w:r>
      <w:r w:rsidRPr="00DF5C21">
        <w:rPr>
          <w:rtl/>
        </w:rPr>
        <w:t>ي سمعت علي</w:t>
      </w:r>
      <w:r w:rsidR="00440974">
        <w:rPr>
          <w:rtl/>
        </w:rPr>
        <w:t>ّ</w:t>
      </w:r>
      <w:r w:rsidRPr="00DF5C21">
        <w:rPr>
          <w:rtl/>
        </w:rPr>
        <w:t>اً رضي الله عنه يقول</w:t>
      </w:r>
      <w:r w:rsidR="00D10150">
        <w:rPr>
          <w:rtl/>
        </w:rPr>
        <w:t xml:space="preserve">: </w:t>
      </w:r>
      <w:r w:rsidRPr="00DF5C21">
        <w:rPr>
          <w:rtl/>
        </w:rPr>
        <w:t>كذا وكذا</w:t>
      </w:r>
      <w:r w:rsidR="00D10150">
        <w:rPr>
          <w:rtl/>
        </w:rPr>
        <w:t xml:space="preserve">، </w:t>
      </w:r>
      <w:r w:rsidRPr="00DF5C21">
        <w:rPr>
          <w:rtl/>
        </w:rPr>
        <w:t>قال</w:t>
      </w:r>
      <w:r w:rsidR="00AC0C15">
        <w:rPr>
          <w:rtl/>
        </w:rPr>
        <w:t>(</w:t>
      </w:r>
      <w:r w:rsidRPr="00DF5C21">
        <w:rPr>
          <w:rtl/>
        </w:rPr>
        <w:t>زيد</w:t>
      </w:r>
      <w:r w:rsidR="00AC0C15">
        <w:rPr>
          <w:rtl/>
        </w:rPr>
        <w:t>)</w:t>
      </w:r>
      <w:r w:rsidR="00D10150">
        <w:rPr>
          <w:rtl/>
        </w:rPr>
        <w:t xml:space="preserve">: </w:t>
      </w:r>
      <w:r w:rsidRPr="00DF5C21">
        <w:rPr>
          <w:rtl/>
        </w:rPr>
        <w:t xml:space="preserve">فما تنكر قد سمعت رسول الله </w:t>
      </w:r>
      <w:r>
        <w:rPr>
          <w:rtl/>
        </w:rPr>
        <w:t xml:space="preserve">صلّى الله عليه وآله </w:t>
      </w:r>
      <w:r w:rsidRPr="00DF5C21">
        <w:rPr>
          <w:rtl/>
        </w:rPr>
        <w:t>يقول له ذلك.</w:t>
      </w:r>
    </w:p>
    <w:p w:rsidR="00301327" w:rsidRPr="00DF5C21" w:rsidRDefault="00301327" w:rsidP="00F26413">
      <w:pPr>
        <w:pStyle w:val="libNormal"/>
        <w:rPr>
          <w:rtl/>
        </w:rPr>
      </w:pPr>
      <w:r w:rsidRPr="00DF5C21">
        <w:rPr>
          <w:rtl/>
        </w:rPr>
        <w:t>هذا لفظ الإمام في مسنده</w:t>
      </w:r>
      <w:r w:rsidR="00D10150">
        <w:rPr>
          <w:rtl/>
        </w:rPr>
        <w:t xml:space="preserve">، </w:t>
      </w:r>
      <w:r w:rsidRPr="00DF5C21">
        <w:rPr>
          <w:rtl/>
        </w:rPr>
        <w:t>وأخرجه عن البراء بن عازب</w:t>
      </w:r>
      <w:r w:rsidR="00D10150">
        <w:rPr>
          <w:rtl/>
        </w:rPr>
        <w:t xml:space="preserve"> </w:t>
      </w:r>
      <w:r w:rsidR="00D10150" w:rsidRPr="00845E56">
        <w:rPr>
          <w:rStyle w:val="libFootnotenumChar"/>
          <w:rtl/>
        </w:rPr>
        <w:t>(</w:t>
      </w:r>
      <w:r w:rsidR="00F26413">
        <w:rPr>
          <w:rStyle w:val="libFootnotenumChar"/>
          <w:rtl/>
        </w:rPr>
        <w:t>1</w:t>
      </w:r>
      <w:r w:rsidR="00D10150" w:rsidRPr="00845E56">
        <w:rPr>
          <w:rStyle w:val="libFootnotenumChar"/>
          <w:rtl/>
        </w:rPr>
        <w:t>)</w:t>
      </w:r>
      <w:r w:rsidR="00845E56" w:rsidRPr="00845E56">
        <w:rPr>
          <w:rtl/>
        </w:rPr>
        <w:t>.</w:t>
      </w:r>
    </w:p>
    <w:p w:rsidR="00301327" w:rsidRPr="00DF5C21" w:rsidRDefault="00301327" w:rsidP="00AC0C15">
      <w:pPr>
        <w:pStyle w:val="libNormal"/>
        <w:rPr>
          <w:rtl/>
        </w:rPr>
      </w:pPr>
      <w:r w:rsidRPr="00DF5C21">
        <w:rPr>
          <w:rtl/>
        </w:rPr>
        <w:t>وأورد الكنجي في الكفاية</w:t>
      </w:r>
      <w:r>
        <w:rPr>
          <w:rtl/>
        </w:rPr>
        <w:t xml:space="preserve"> ص </w:t>
      </w:r>
      <w:r w:rsidRPr="00DF5C21">
        <w:rPr>
          <w:rtl/>
        </w:rPr>
        <w:t>58 الحديث بإسناده عن البراء بن عازب</w:t>
      </w:r>
      <w:r w:rsidR="00D10150" w:rsidRPr="00845E56">
        <w:rPr>
          <w:rtl/>
        </w:rPr>
        <w:t xml:space="preserve"> </w:t>
      </w:r>
      <w:r w:rsidR="00D10150" w:rsidRPr="00845E56">
        <w:rPr>
          <w:rStyle w:val="libFootnotenumChar"/>
          <w:rtl/>
        </w:rPr>
        <w:t>(</w:t>
      </w:r>
      <w:r w:rsidR="00F26413">
        <w:rPr>
          <w:rStyle w:val="libFootnotenumChar"/>
          <w:rtl/>
        </w:rPr>
        <w:t>2</w:t>
      </w:r>
      <w:r w:rsidR="00D10150" w:rsidRPr="00845E56">
        <w:rPr>
          <w:rStyle w:val="libFootnotenumChar"/>
          <w:rtl/>
        </w:rPr>
        <w:t>)</w:t>
      </w:r>
      <w:r w:rsidR="00D10150" w:rsidRPr="00845E56">
        <w:rPr>
          <w:rtl/>
        </w:rPr>
        <w:t xml:space="preserve"> </w:t>
      </w:r>
      <w:r w:rsidRPr="00845E56">
        <w:rPr>
          <w:rtl/>
        </w:rPr>
        <w:t>قال</w:t>
      </w:r>
      <w:r w:rsidR="00D10150" w:rsidRPr="00845E56">
        <w:rPr>
          <w:rtl/>
        </w:rPr>
        <w:t xml:space="preserve">: </w:t>
      </w:r>
      <w:r w:rsidRPr="00845E56">
        <w:rPr>
          <w:rtl/>
        </w:rPr>
        <w:t>كن</w:t>
      </w:r>
      <w:r w:rsidR="00901605" w:rsidRPr="00845E56">
        <w:rPr>
          <w:rtl/>
        </w:rPr>
        <w:t>ّ</w:t>
      </w:r>
      <w:r w:rsidRPr="00845E56">
        <w:rPr>
          <w:rtl/>
        </w:rPr>
        <w:t>ا مع النبيّ صلّى الله عليه وآله</w:t>
      </w:r>
      <w:r w:rsidR="00D10150" w:rsidRPr="00845E56">
        <w:rPr>
          <w:rtl/>
        </w:rPr>
        <w:t xml:space="preserve"> </w:t>
      </w:r>
      <w:r w:rsidRPr="00845E56">
        <w:rPr>
          <w:rtl/>
        </w:rPr>
        <w:t>في سفر فنـزلنا بغدير خمّ فنودي فينا الص</w:t>
      </w:r>
      <w:r w:rsidR="00901605" w:rsidRPr="00845E56">
        <w:rPr>
          <w:rtl/>
        </w:rPr>
        <w:t>ّ</w:t>
      </w:r>
      <w:r w:rsidRPr="00845E56">
        <w:rPr>
          <w:rtl/>
        </w:rPr>
        <w:t xml:space="preserve">لاة جامعة. وكسح لرسول الله </w:t>
      </w:r>
      <w:r w:rsidR="003F0683" w:rsidRPr="00845E56">
        <w:rPr>
          <w:rtl/>
        </w:rPr>
        <w:t xml:space="preserve">صلّى الله عليه وآله وسلّم </w:t>
      </w:r>
      <w:r w:rsidRPr="00845E56">
        <w:rPr>
          <w:rtl/>
        </w:rPr>
        <w:t>تحت شجرتين</w:t>
      </w:r>
      <w:r w:rsidR="00D10150" w:rsidRPr="00845E56">
        <w:rPr>
          <w:rtl/>
        </w:rPr>
        <w:t xml:space="preserve">، </w:t>
      </w:r>
      <w:r w:rsidRPr="00845E56">
        <w:rPr>
          <w:rtl/>
        </w:rPr>
        <w:t>فصل</w:t>
      </w:r>
      <w:r w:rsidR="00901605" w:rsidRPr="00845E56">
        <w:rPr>
          <w:rtl/>
        </w:rPr>
        <w:t>ّ</w:t>
      </w:r>
      <w:r w:rsidRPr="00845E56">
        <w:rPr>
          <w:rtl/>
        </w:rPr>
        <w:t>ى الظهر</w:t>
      </w:r>
      <w:r w:rsidR="00BD0A37" w:rsidRPr="00845E56">
        <w:rPr>
          <w:rtl/>
        </w:rPr>
        <w:t xml:space="preserve"> فأخذ </w:t>
      </w:r>
      <w:r w:rsidRPr="00845E56">
        <w:rPr>
          <w:rtl/>
        </w:rPr>
        <w:t xml:space="preserve">بيد </w:t>
      </w:r>
      <w:r w:rsidR="00150388" w:rsidRPr="00845E56">
        <w:rPr>
          <w:rtl/>
        </w:rPr>
        <w:t>عليّ بن أبي طالب</w:t>
      </w:r>
      <w:r w:rsidRPr="00845E56">
        <w:rPr>
          <w:rtl/>
        </w:rPr>
        <w:t xml:space="preserve"> وقال</w:t>
      </w:r>
      <w:r w:rsidR="00D10150" w:rsidRPr="00845E56">
        <w:rPr>
          <w:rtl/>
        </w:rPr>
        <w:t xml:space="preserve">: </w:t>
      </w:r>
      <w:r w:rsidR="00AC0C15">
        <w:rPr>
          <w:rtl/>
        </w:rPr>
        <w:t>[</w:t>
      </w:r>
      <w:r w:rsidRPr="00845E56">
        <w:rPr>
          <w:rStyle w:val="libBold2Char"/>
          <w:rtl/>
        </w:rPr>
        <w:t>من كنت مولاه فهذا علي</w:t>
      </w:r>
      <w:r w:rsidR="00ED4C97" w:rsidRPr="00845E56">
        <w:rPr>
          <w:rStyle w:val="libBold2Char"/>
          <w:rtl/>
        </w:rPr>
        <w:t>ٌّ</w:t>
      </w:r>
      <w:r w:rsidRPr="00845E56">
        <w:rPr>
          <w:rStyle w:val="libBold2Char"/>
          <w:rtl/>
        </w:rPr>
        <w:t xml:space="preserve"> مولاه</w:t>
      </w:r>
      <w:r w:rsidR="00AC0C15">
        <w:rPr>
          <w:rtl/>
        </w:rPr>
        <w:t>]</w:t>
      </w:r>
      <w:r w:rsidRPr="00845E56">
        <w:rPr>
          <w:rtl/>
        </w:rPr>
        <w:t xml:space="preserve"> </w:t>
      </w:r>
      <w:r w:rsidR="00AC0C15">
        <w:rPr>
          <w:rtl/>
        </w:rPr>
        <w:t>(</w:t>
      </w:r>
      <w:r w:rsidRPr="00845E56">
        <w:rPr>
          <w:rtl/>
        </w:rPr>
        <w:t>أقول</w:t>
      </w:r>
      <w:r w:rsidR="00AC0C15">
        <w:rPr>
          <w:rtl/>
        </w:rPr>
        <w:t>)</w:t>
      </w:r>
      <w:r w:rsidRPr="00845E56">
        <w:rPr>
          <w:rtl/>
        </w:rPr>
        <w:t>هذا لفظه في مسنده</w:t>
      </w:r>
      <w:r w:rsidR="00D10150" w:rsidRPr="00845E56">
        <w:rPr>
          <w:rtl/>
        </w:rPr>
        <w:t xml:space="preserve"> </w:t>
      </w:r>
      <w:r w:rsidR="00D10150" w:rsidRPr="00845E56">
        <w:rPr>
          <w:rStyle w:val="libFootnotenumChar"/>
          <w:rtl/>
        </w:rPr>
        <w:t>(</w:t>
      </w:r>
      <w:r w:rsidR="00F26413">
        <w:rPr>
          <w:rStyle w:val="libFootnotenumChar"/>
          <w:rtl/>
        </w:rPr>
        <w:t>3</w:t>
      </w:r>
      <w:r w:rsidR="00D10150" w:rsidRPr="00845E56">
        <w:rPr>
          <w:rStyle w:val="libFootnotenumChar"/>
          <w:rtl/>
        </w:rPr>
        <w:t>)</w:t>
      </w:r>
      <w:r w:rsidR="00845E56" w:rsidRPr="00845E56">
        <w:rPr>
          <w:rtl/>
        </w:rPr>
        <w:t>.</w:t>
      </w:r>
    </w:p>
    <w:p w:rsidR="00301327" w:rsidRPr="00845E56" w:rsidRDefault="00301327" w:rsidP="00AC0C15">
      <w:pPr>
        <w:pStyle w:val="libNormal"/>
        <w:rPr>
          <w:rtl/>
        </w:rPr>
      </w:pPr>
      <w:r w:rsidRPr="00DF5C21">
        <w:rPr>
          <w:rtl/>
        </w:rPr>
        <w:t>وأخرجه عن زيد بطرق شتى منها</w:t>
      </w:r>
      <w:r w:rsidR="00B7499C">
        <w:rPr>
          <w:rtl/>
        </w:rPr>
        <w:t xml:space="preserve"> عن ابن </w:t>
      </w:r>
      <w:r w:rsidRPr="00DF5C21">
        <w:rPr>
          <w:rtl/>
        </w:rPr>
        <w:t xml:space="preserve">نمير </w:t>
      </w:r>
      <w:r>
        <w:rPr>
          <w:rtl/>
        </w:rPr>
        <w:t>حدّثنا</w:t>
      </w:r>
      <w:r w:rsidRPr="00DF5C21">
        <w:rPr>
          <w:rtl/>
        </w:rPr>
        <w:t xml:space="preserve"> عبد الملك يعني </w:t>
      </w:r>
      <w:r w:rsidR="00B7499C">
        <w:rPr>
          <w:rtl/>
        </w:rPr>
        <w:t>ا</w:t>
      </w:r>
      <w:r w:rsidRPr="00DF5C21">
        <w:rPr>
          <w:rtl/>
        </w:rPr>
        <w:t>بن سليمان عن عطي</w:t>
      </w:r>
      <w:r w:rsidR="00901605">
        <w:rPr>
          <w:rtl/>
        </w:rPr>
        <w:t>ّ</w:t>
      </w:r>
      <w:r w:rsidRPr="00DF5C21">
        <w:rPr>
          <w:rtl/>
        </w:rPr>
        <w:t>ة العوفي قال</w:t>
      </w:r>
      <w:r w:rsidR="00D10150">
        <w:rPr>
          <w:rtl/>
        </w:rPr>
        <w:t xml:space="preserve">: </w:t>
      </w:r>
      <w:r w:rsidRPr="00DF5C21">
        <w:rPr>
          <w:rtl/>
        </w:rPr>
        <w:t xml:space="preserve">أتيت زيد </w:t>
      </w:r>
      <w:r w:rsidR="00AC0C15">
        <w:rPr>
          <w:rtl/>
        </w:rPr>
        <w:t>(</w:t>
      </w:r>
      <w:r w:rsidRPr="00DF5C21">
        <w:rPr>
          <w:rtl/>
        </w:rPr>
        <w:t>وفي رواية سألت زيد</w:t>
      </w:r>
      <w:r w:rsidR="00AC0C15">
        <w:rPr>
          <w:rtl/>
        </w:rPr>
        <w:t>)</w:t>
      </w:r>
      <w:r w:rsidRPr="00DF5C21">
        <w:rPr>
          <w:rtl/>
        </w:rPr>
        <w:t>بن أرقم فقلت له</w:t>
      </w:r>
      <w:r w:rsidR="00D10150">
        <w:rPr>
          <w:rtl/>
        </w:rPr>
        <w:t xml:space="preserve">: </w:t>
      </w:r>
      <w:r>
        <w:rPr>
          <w:rtl/>
        </w:rPr>
        <w:t>إ</w:t>
      </w:r>
      <w:r w:rsidRPr="00DF5C21">
        <w:rPr>
          <w:rtl/>
        </w:rPr>
        <w:t>ن</w:t>
      </w:r>
      <w:r>
        <w:rPr>
          <w:rtl/>
        </w:rPr>
        <w:t>َّ</w:t>
      </w:r>
      <w:r w:rsidRPr="00DF5C21">
        <w:rPr>
          <w:rtl/>
        </w:rPr>
        <w:t xml:space="preserve"> ختناً لي </w:t>
      </w:r>
      <w:r>
        <w:rPr>
          <w:rtl/>
        </w:rPr>
        <w:t>حدّثني</w:t>
      </w:r>
      <w:r w:rsidRPr="00DF5C21">
        <w:rPr>
          <w:rtl/>
        </w:rPr>
        <w:t xml:space="preserve"> عنك بحديث في</w:t>
      </w:r>
      <w:r w:rsidR="00A579B7">
        <w:rPr>
          <w:rtl/>
        </w:rPr>
        <w:t xml:space="preserve"> شأن </w:t>
      </w:r>
      <w:r w:rsidRPr="00DF5C21">
        <w:rPr>
          <w:rtl/>
        </w:rPr>
        <w:t>علي</w:t>
      </w:r>
      <w:r w:rsidR="00901605">
        <w:rPr>
          <w:rtl/>
        </w:rPr>
        <w:t>ّ</w:t>
      </w:r>
      <w:r w:rsidRPr="00DF5C21">
        <w:rPr>
          <w:rtl/>
        </w:rPr>
        <w:t xml:space="preserve"> عليه السلام يوم غدير خمّ ف</w:t>
      </w:r>
      <w:r w:rsidR="00901605">
        <w:rPr>
          <w:rtl/>
        </w:rPr>
        <w:t>أ</w:t>
      </w:r>
      <w:r w:rsidRPr="00DF5C21">
        <w:rPr>
          <w:rtl/>
        </w:rPr>
        <w:t>نا أحب</w:t>
      </w:r>
      <w:r w:rsidR="00901605">
        <w:rPr>
          <w:rtl/>
        </w:rPr>
        <w:t>ّ</w:t>
      </w:r>
      <w:r w:rsidRPr="00DF5C21">
        <w:rPr>
          <w:rtl/>
        </w:rPr>
        <w:t xml:space="preserve"> أن أسمعه منك</w:t>
      </w:r>
      <w:r w:rsidR="00D10150">
        <w:rPr>
          <w:rtl/>
        </w:rPr>
        <w:t xml:space="preserve">، </w:t>
      </w:r>
      <w:r w:rsidRPr="00DF5C21">
        <w:rPr>
          <w:rtl/>
        </w:rPr>
        <w:t>فقال</w:t>
      </w:r>
      <w:r w:rsidR="00D10150">
        <w:rPr>
          <w:rtl/>
        </w:rPr>
        <w:t xml:space="preserve">: </w:t>
      </w:r>
      <w:r>
        <w:rPr>
          <w:rtl/>
        </w:rPr>
        <w:t>إ</w:t>
      </w:r>
      <w:r w:rsidRPr="00DF5C21">
        <w:rPr>
          <w:rtl/>
        </w:rPr>
        <w:t>ن</w:t>
      </w:r>
      <w:r w:rsidR="00901605">
        <w:rPr>
          <w:rtl/>
        </w:rPr>
        <w:t>ّ</w:t>
      </w:r>
      <w:r w:rsidRPr="00DF5C21">
        <w:rPr>
          <w:rtl/>
        </w:rPr>
        <w:t xml:space="preserve">كم معشر </w:t>
      </w:r>
      <w:r>
        <w:rPr>
          <w:rtl/>
        </w:rPr>
        <w:t>أ</w:t>
      </w:r>
      <w:r w:rsidRPr="00DF5C21">
        <w:rPr>
          <w:rtl/>
        </w:rPr>
        <w:t>هل العراق فيكم ما فيكم</w:t>
      </w:r>
      <w:r w:rsidR="00D10150">
        <w:rPr>
          <w:rtl/>
        </w:rPr>
        <w:t xml:space="preserve">، </w:t>
      </w:r>
      <w:r w:rsidRPr="00DF5C21">
        <w:rPr>
          <w:rtl/>
        </w:rPr>
        <w:t>فقلت له ليس عليك من</w:t>
      </w:r>
      <w:r w:rsidR="00901605">
        <w:rPr>
          <w:rtl/>
        </w:rPr>
        <w:t>ّ</w:t>
      </w:r>
      <w:r w:rsidRPr="00DF5C21">
        <w:rPr>
          <w:rtl/>
        </w:rPr>
        <w:t>ي ب</w:t>
      </w:r>
      <w:r w:rsidR="005A0B51">
        <w:rPr>
          <w:rtl/>
        </w:rPr>
        <w:t>أ</w:t>
      </w:r>
      <w:r w:rsidRPr="00DF5C21">
        <w:rPr>
          <w:rtl/>
        </w:rPr>
        <w:t>س</w:t>
      </w:r>
      <w:r w:rsidR="00D10150">
        <w:rPr>
          <w:rtl/>
        </w:rPr>
        <w:t xml:space="preserve">، </w:t>
      </w:r>
      <w:r w:rsidRPr="00DF5C21">
        <w:rPr>
          <w:rtl/>
        </w:rPr>
        <w:t>فقال</w:t>
      </w:r>
      <w:r w:rsidR="00D10150">
        <w:rPr>
          <w:rtl/>
        </w:rPr>
        <w:t xml:space="preserve">: </w:t>
      </w:r>
      <w:r w:rsidRPr="00DF5C21">
        <w:rPr>
          <w:rtl/>
        </w:rPr>
        <w:t>نعم</w:t>
      </w:r>
      <w:r w:rsidR="00D10150">
        <w:rPr>
          <w:rtl/>
        </w:rPr>
        <w:t xml:space="preserve">، </w:t>
      </w:r>
      <w:r w:rsidRPr="00DF5C21">
        <w:rPr>
          <w:rtl/>
        </w:rPr>
        <w:t>كن</w:t>
      </w:r>
      <w:r w:rsidR="00901605">
        <w:rPr>
          <w:rtl/>
        </w:rPr>
        <w:t>ّ</w:t>
      </w:r>
      <w:r w:rsidRPr="00DF5C21">
        <w:rPr>
          <w:rtl/>
        </w:rPr>
        <w:t xml:space="preserve">ا بالجُحفة فخرج رسول الله </w:t>
      </w:r>
      <w:r>
        <w:rPr>
          <w:rtl/>
        </w:rPr>
        <w:t>صلّى الله عليه وآله إ</w:t>
      </w:r>
      <w:r w:rsidRPr="00DF5C21">
        <w:rPr>
          <w:rtl/>
        </w:rPr>
        <w:t>لينا ظهراً وهو</w:t>
      </w:r>
      <w:r w:rsidR="004E3230">
        <w:rPr>
          <w:rtl/>
        </w:rPr>
        <w:t xml:space="preserve"> </w:t>
      </w:r>
      <w:r w:rsidR="00901605">
        <w:rPr>
          <w:rtl/>
        </w:rPr>
        <w:t>آ</w:t>
      </w:r>
      <w:r w:rsidR="004E3230">
        <w:rPr>
          <w:rtl/>
        </w:rPr>
        <w:t xml:space="preserve">خذ </w:t>
      </w:r>
      <w:r w:rsidRPr="00DF5C21">
        <w:rPr>
          <w:rtl/>
        </w:rPr>
        <w:t>بعضد علي</w:t>
      </w:r>
      <w:r w:rsidR="00901605">
        <w:rPr>
          <w:rtl/>
        </w:rPr>
        <w:t>ّ</w:t>
      </w:r>
      <w:r w:rsidR="00D10150">
        <w:rPr>
          <w:rtl/>
        </w:rPr>
        <w:t xml:space="preserve"> (</w:t>
      </w:r>
      <w:r w:rsidRPr="00DF5C21">
        <w:rPr>
          <w:rtl/>
        </w:rPr>
        <w:t>ع</w:t>
      </w:r>
      <w:r w:rsidR="00D10150">
        <w:rPr>
          <w:rtl/>
        </w:rPr>
        <w:t>)</w:t>
      </w:r>
      <w:r w:rsidR="00845E56">
        <w:rPr>
          <w:rtl/>
        </w:rPr>
        <w:t>،</w:t>
      </w:r>
      <w:r w:rsidR="00D10150">
        <w:rPr>
          <w:rtl/>
        </w:rPr>
        <w:t xml:space="preserve"> </w:t>
      </w:r>
      <w:r w:rsidRPr="00DF5C21">
        <w:rPr>
          <w:rtl/>
        </w:rPr>
        <w:t>فقال</w:t>
      </w:r>
      <w:r w:rsidR="00D10150">
        <w:rPr>
          <w:rtl/>
        </w:rPr>
        <w:t xml:space="preserve">: </w:t>
      </w:r>
      <w:r w:rsidR="00AC0C15">
        <w:rPr>
          <w:rtl/>
        </w:rPr>
        <w:t>[</w:t>
      </w:r>
      <w:r w:rsidRPr="00845E56">
        <w:rPr>
          <w:rStyle w:val="libBold2Char"/>
          <w:rtl/>
        </w:rPr>
        <w:t>يا</w:t>
      </w:r>
      <w:r w:rsidR="00F12428" w:rsidRPr="00845E56">
        <w:rPr>
          <w:rStyle w:val="libBold2Char"/>
          <w:rtl/>
        </w:rPr>
        <w:t xml:space="preserve"> أيّها </w:t>
      </w:r>
      <w:r w:rsidRPr="00845E56">
        <w:rPr>
          <w:rStyle w:val="libBold2Char"/>
          <w:rtl/>
        </w:rPr>
        <w:t xml:space="preserve">الناس ألستم تعلمون </w:t>
      </w:r>
      <w:r w:rsidR="005A0B51">
        <w:rPr>
          <w:rStyle w:val="libBold2Char"/>
          <w:rtl/>
        </w:rPr>
        <w:t>ا</w:t>
      </w:r>
      <w:r w:rsidRPr="00845E56">
        <w:rPr>
          <w:rStyle w:val="libBold2Char"/>
          <w:rtl/>
        </w:rPr>
        <w:t>ن</w:t>
      </w:r>
      <w:r w:rsidR="00901605" w:rsidRPr="00845E56">
        <w:rPr>
          <w:rStyle w:val="libBold2Char"/>
          <w:rtl/>
        </w:rPr>
        <w:t>ّ</w:t>
      </w:r>
      <w:r w:rsidRPr="00845E56">
        <w:rPr>
          <w:rStyle w:val="libBold2Char"/>
          <w:rtl/>
        </w:rPr>
        <w:t>ي</w:t>
      </w:r>
      <w:r w:rsidR="00BD0A37" w:rsidRPr="00845E56">
        <w:rPr>
          <w:rStyle w:val="libBold2Char"/>
          <w:rtl/>
        </w:rPr>
        <w:t xml:space="preserve"> أولى </w:t>
      </w:r>
      <w:r w:rsidRPr="00845E56">
        <w:rPr>
          <w:rStyle w:val="libBold2Char"/>
          <w:rtl/>
        </w:rPr>
        <w:t>بالمؤمنين من أنفسهم</w:t>
      </w:r>
      <w:r w:rsidR="00D10150" w:rsidRPr="00845E56">
        <w:rPr>
          <w:rtl/>
        </w:rPr>
        <w:t>؟</w:t>
      </w:r>
      <w:r w:rsidRPr="00845E56">
        <w:rPr>
          <w:rtl/>
        </w:rPr>
        <w:t xml:space="preserve"> قالوا بلى</w:t>
      </w:r>
      <w:r w:rsidR="00D10150" w:rsidRPr="00845E56">
        <w:rPr>
          <w:rtl/>
        </w:rPr>
        <w:t xml:space="preserve">، </w:t>
      </w:r>
      <w:r w:rsidRPr="00845E56">
        <w:rPr>
          <w:rtl/>
        </w:rPr>
        <w:t>قال</w:t>
      </w:r>
      <w:r w:rsidR="00D10150" w:rsidRPr="00845E56">
        <w:rPr>
          <w:rtl/>
        </w:rPr>
        <w:t xml:space="preserve">: </w:t>
      </w:r>
      <w:r w:rsidRPr="00845E56">
        <w:rPr>
          <w:rStyle w:val="libBold2Char"/>
          <w:rtl/>
        </w:rPr>
        <w:t xml:space="preserve">فمن كنت مولاه </w:t>
      </w:r>
      <w:r w:rsidR="00150388" w:rsidRPr="00845E56">
        <w:rPr>
          <w:rStyle w:val="libBold2Char"/>
          <w:rtl/>
        </w:rPr>
        <w:t>فعليٌّ مولاه</w:t>
      </w:r>
      <w:r w:rsidR="00AC0C15">
        <w:rPr>
          <w:rtl/>
        </w:rPr>
        <w:t>]</w:t>
      </w:r>
      <w:r w:rsidR="00D10150" w:rsidRPr="00845E56">
        <w:rPr>
          <w:rtl/>
        </w:rPr>
        <w:t xml:space="preserve"> </w:t>
      </w:r>
      <w:r w:rsidR="00D10150" w:rsidRPr="00845E56">
        <w:rPr>
          <w:rStyle w:val="libFootnotenumChar"/>
          <w:rtl/>
        </w:rPr>
        <w:t>(</w:t>
      </w:r>
      <w:r w:rsidR="00F26413">
        <w:rPr>
          <w:rStyle w:val="libFootnotenumChar"/>
          <w:rtl/>
        </w:rPr>
        <w:t>4</w:t>
      </w:r>
      <w:r w:rsidR="00D10150" w:rsidRPr="00845E56">
        <w:rPr>
          <w:rStyle w:val="libFootnotenumChar"/>
          <w:rtl/>
        </w:rPr>
        <w:t>)</w:t>
      </w:r>
      <w:r w:rsidR="00845E56" w:rsidRPr="00845E56">
        <w:rPr>
          <w:rtl/>
        </w:rPr>
        <w:t>.</w:t>
      </w:r>
    </w:p>
    <w:p w:rsidR="00F26413" w:rsidRDefault="00F26413" w:rsidP="00F26413">
      <w:pPr>
        <w:pStyle w:val="libLine"/>
        <w:rPr>
          <w:rtl/>
        </w:rPr>
      </w:pPr>
      <w:r>
        <w:rPr>
          <w:rtl/>
        </w:rPr>
        <w:t>____________________</w:t>
      </w:r>
    </w:p>
    <w:p w:rsidR="00F26413" w:rsidRDefault="00F26413" w:rsidP="00F26413">
      <w:pPr>
        <w:pStyle w:val="libFootnote0"/>
        <w:rPr>
          <w:rtl/>
        </w:rPr>
      </w:pPr>
      <w:r>
        <w:rPr>
          <w:rtl/>
        </w:rPr>
        <w:t xml:space="preserve">(1) </w:t>
      </w:r>
      <w:r w:rsidRPr="00FA7D02">
        <w:rPr>
          <w:rtl/>
        </w:rPr>
        <w:t>مسند أحمد بن حنبل</w:t>
      </w:r>
      <w:r w:rsidR="005A0B51">
        <w:rPr>
          <w:rtl/>
        </w:rPr>
        <w:t>:</w:t>
      </w:r>
      <w:r w:rsidR="00AE2736" w:rsidRPr="00FA7D02">
        <w:rPr>
          <w:rtl/>
        </w:rPr>
        <w:t xml:space="preserve"> ج</w:t>
      </w:r>
      <w:r w:rsidR="00AE2736">
        <w:rPr>
          <w:rtl/>
        </w:rPr>
        <w:t xml:space="preserve"> </w:t>
      </w:r>
      <w:r w:rsidR="00AE2736" w:rsidRPr="00FA7D02">
        <w:rPr>
          <w:rtl/>
        </w:rPr>
        <w:t>4</w:t>
      </w:r>
      <w:r>
        <w:rPr>
          <w:rtl/>
        </w:rPr>
        <w:t xml:space="preserve"> ص </w:t>
      </w:r>
      <w:r w:rsidRPr="00FA7D02">
        <w:rPr>
          <w:rtl/>
        </w:rPr>
        <w:t>370</w:t>
      </w:r>
      <w:r>
        <w:rPr>
          <w:rtl/>
        </w:rPr>
        <w:t xml:space="preserve">، </w:t>
      </w:r>
      <w:r w:rsidRPr="00FA7D02">
        <w:rPr>
          <w:rtl/>
        </w:rPr>
        <w:t>مجمع الزوائد</w:t>
      </w:r>
      <w:r w:rsidR="005A0B51">
        <w:rPr>
          <w:rtl/>
        </w:rPr>
        <w:t>:</w:t>
      </w:r>
      <w:r w:rsidR="00AE2736" w:rsidRPr="00FA7D02">
        <w:rPr>
          <w:rtl/>
        </w:rPr>
        <w:t xml:space="preserve"> ج</w:t>
      </w:r>
      <w:r w:rsidR="00AE2736">
        <w:rPr>
          <w:rtl/>
        </w:rPr>
        <w:t xml:space="preserve"> </w:t>
      </w:r>
      <w:r w:rsidR="00AE2736" w:rsidRPr="00FA7D02">
        <w:rPr>
          <w:rtl/>
        </w:rPr>
        <w:t>9</w:t>
      </w:r>
      <w:r>
        <w:rPr>
          <w:rtl/>
        </w:rPr>
        <w:t xml:space="preserve"> ص </w:t>
      </w:r>
      <w:r w:rsidRPr="00FA7D02">
        <w:rPr>
          <w:rtl/>
        </w:rPr>
        <w:t>104</w:t>
      </w:r>
      <w:r>
        <w:rPr>
          <w:rtl/>
        </w:rPr>
        <w:t xml:space="preserve">، </w:t>
      </w:r>
      <w:r w:rsidRPr="00FA7D02">
        <w:rPr>
          <w:rtl/>
        </w:rPr>
        <w:t>خصائص النسائي 96</w:t>
      </w:r>
      <w:r>
        <w:rPr>
          <w:rtl/>
        </w:rPr>
        <w:t xml:space="preserve">، </w:t>
      </w:r>
      <w:r w:rsidRPr="00FA7D02">
        <w:rPr>
          <w:rtl/>
        </w:rPr>
        <w:t>الغدير</w:t>
      </w:r>
      <w:r w:rsidR="005A0B51">
        <w:rPr>
          <w:rtl/>
        </w:rPr>
        <w:t>:</w:t>
      </w:r>
      <w:r w:rsidR="00AE2736" w:rsidRPr="00FA7D02">
        <w:rPr>
          <w:rtl/>
        </w:rPr>
        <w:t xml:space="preserve"> ج</w:t>
      </w:r>
      <w:r w:rsidR="00AE2736">
        <w:rPr>
          <w:rtl/>
        </w:rPr>
        <w:t xml:space="preserve"> </w:t>
      </w:r>
      <w:r w:rsidR="00AE2736" w:rsidRPr="00FA7D02">
        <w:rPr>
          <w:rtl/>
        </w:rPr>
        <w:t>1</w:t>
      </w:r>
      <w:r>
        <w:rPr>
          <w:rtl/>
        </w:rPr>
        <w:t xml:space="preserve"> ص </w:t>
      </w:r>
      <w:r w:rsidRPr="00FA7D02">
        <w:rPr>
          <w:rtl/>
        </w:rPr>
        <w:t>181</w:t>
      </w:r>
      <w:r>
        <w:rPr>
          <w:rtl/>
        </w:rPr>
        <w:t>.</w:t>
      </w:r>
    </w:p>
    <w:p w:rsidR="00F26413" w:rsidRDefault="00F26413" w:rsidP="00B7499C">
      <w:pPr>
        <w:pStyle w:val="libFootnote0"/>
        <w:rPr>
          <w:rtl/>
        </w:rPr>
      </w:pPr>
      <w:r>
        <w:rPr>
          <w:rtl/>
        </w:rPr>
        <w:t xml:space="preserve">(2) </w:t>
      </w:r>
      <w:r w:rsidRPr="00FA7D02">
        <w:rPr>
          <w:rtl/>
        </w:rPr>
        <w:t>هو أبو عمار</w:t>
      </w:r>
      <w:r>
        <w:rPr>
          <w:rtl/>
        </w:rPr>
        <w:t>ة</w:t>
      </w:r>
      <w:r w:rsidRPr="00FA7D02">
        <w:rPr>
          <w:rtl/>
        </w:rPr>
        <w:t xml:space="preserve"> الصحابي</w:t>
      </w:r>
      <w:r>
        <w:rPr>
          <w:rtl/>
        </w:rPr>
        <w:t>، المتوفّى</w:t>
      </w:r>
      <w:r w:rsidRPr="00FA7D02">
        <w:rPr>
          <w:rtl/>
        </w:rPr>
        <w:t xml:space="preserve"> 72</w:t>
      </w:r>
      <w:r>
        <w:rPr>
          <w:rtl/>
        </w:rPr>
        <w:t xml:space="preserve">، </w:t>
      </w:r>
      <w:r w:rsidRPr="00FA7D02">
        <w:rPr>
          <w:rtl/>
        </w:rPr>
        <w:t>انظر تهذيب التهذيب</w:t>
      </w:r>
      <w:r w:rsidR="005A0B51">
        <w:rPr>
          <w:rtl/>
        </w:rPr>
        <w:t>:</w:t>
      </w:r>
      <w:r w:rsidR="00AE2736" w:rsidRPr="00FA7D02">
        <w:rPr>
          <w:rtl/>
        </w:rPr>
        <w:t xml:space="preserve"> ج</w:t>
      </w:r>
      <w:r w:rsidR="00AE2736">
        <w:rPr>
          <w:rtl/>
        </w:rPr>
        <w:t xml:space="preserve"> </w:t>
      </w:r>
      <w:r w:rsidR="00AE2736" w:rsidRPr="00FA7D02">
        <w:rPr>
          <w:rtl/>
        </w:rPr>
        <w:t>1</w:t>
      </w:r>
      <w:r>
        <w:rPr>
          <w:rtl/>
        </w:rPr>
        <w:t xml:space="preserve"> ص </w:t>
      </w:r>
      <w:r w:rsidRPr="00FA7D02">
        <w:rPr>
          <w:rtl/>
        </w:rPr>
        <w:t>425</w:t>
      </w:r>
      <w:r>
        <w:rPr>
          <w:rtl/>
        </w:rPr>
        <w:t xml:space="preserve">، </w:t>
      </w:r>
      <w:r w:rsidRPr="00FA7D02">
        <w:rPr>
          <w:rtl/>
        </w:rPr>
        <w:t>الإصابة</w:t>
      </w:r>
      <w:r w:rsidR="005A0B51">
        <w:rPr>
          <w:rtl/>
        </w:rPr>
        <w:t>:</w:t>
      </w:r>
      <w:r w:rsidR="00AE2736" w:rsidRPr="00FA7D02">
        <w:rPr>
          <w:rtl/>
        </w:rPr>
        <w:t xml:space="preserve"> ج</w:t>
      </w:r>
      <w:r w:rsidR="00AE2736">
        <w:rPr>
          <w:rtl/>
        </w:rPr>
        <w:t xml:space="preserve"> </w:t>
      </w:r>
      <w:r w:rsidR="00AE2736" w:rsidRPr="00FA7D02">
        <w:rPr>
          <w:rtl/>
        </w:rPr>
        <w:t>1</w:t>
      </w:r>
      <w:r>
        <w:rPr>
          <w:rtl/>
        </w:rPr>
        <w:t xml:space="preserve"> ص </w:t>
      </w:r>
      <w:r w:rsidRPr="00FA7D02">
        <w:rPr>
          <w:rtl/>
        </w:rPr>
        <w:t>146</w:t>
      </w:r>
      <w:r>
        <w:rPr>
          <w:rtl/>
        </w:rPr>
        <w:t xml:space="preserve">، </w:t>
      </w:r>
      <w:r w:rsidRPr="00FA7D02">
        <w:rPr>
          <w:rtl/>
        </w:rPr>
        <w:t>تجريد أسماء الصحابة</w:t>
      </w:r>
      <w:r w:rsidR="005A0B51">
        <w:rPr>
          <w:rtl/>
        </w:rPr>
        <w:t>:</w:t>
      </w:r>
      <w:r w:rsidR="00AE2736" w:rsidRPr="00FA7D02">
        <w:rPr>
          <w:rtl/>
        </w:rPr>
        <w:t xml:space="preserve"> ج</w:t>
      </w:r>
      <w:r w:rsidR="00AE2736">
        <w:rPr>
          <w:rtl/>
        </w:rPr>
        <w:t xml:space="preserve"> </w:t>
      </w:r>
      <w:r w:rsidR="00AE2736" w:rsidRPr="00FA7D02">
        <w:rPr>
          <w:rtl/>
        </w:rPr>
        <w:t>1</w:t>
      </w:r>
      <w:r>
        <w:rPr>
          <w:rtl/>
        </w:rPr>
        <w:t xml:space="preserve"> ص </w:t>
      </w:r>
      <w:r w:rsidRPr="00FA7D02">
        <w:rPr>
          <w:rtl/>
        </w:rPr>
        <w:t>48</w:t>
      </w:r>
      <w:r>
        <w:rPr>
          <w:rtl/>
        </w:rPr>
        <w:t xml:space="preserve">، </w:t>
      </w:r>
      <w:r w:rsidRPr="00FA7D02">
        <w:rPr>
          <w:rtl/>
        </w:rPr>
        <w:t xml:space="preserve">طبقات </w:t>
      </w:r>
      <w:r w:rsidR="00B7499C">
        <w:rPr>
          <w:rtl/>
        </w:rPr>
        <w:t>ا</w:t>
      </w:r>
      <w:r w:rsidRPr="00FA7D02">
        <w:rPr>
          <w:rtl/>
        </w:rPr>
        <w:t>بن سعد</w:t>
      </w:r>
      <w:r w:rsidR="005A0B51">
        <w:rPr>
          <w:rtl/>
        </w:rPr>
        <w:t>:</w:t>
      </w:r>
      <w:r w:rsidR="00AE2736" w:rsidRPr="00FA7D02">
        <w:rPr>
          <w:rtl/>
        </w:rPr>
        <w:t xml:space="preserve"> ج</w:t>
      </w:r>
      <w:r w:rsidR="00AE2736">
        <w:rPr>
          <w:rtl/>
        </w:rPr>
        <w:t xml:space="preserve"> </w:t>
      </w:r>
      <w:r w:rsidR="00AE2736" w:rsidRPr="00FA7D02">
        <w:rPr>
          <w:rtl/>
        </w:rPr>
        <w:t>4</w:t>
      </w:r>
      <w:r>
        <w:rPr>
          <w:rtl/>
        </w:rPr>
        <w:t xml:space="preserve"> ص </w:t>
      </w:r>
      <w:r w:rsidRPr="00FA7D02">
        <w:rPr>
          <w:rtl/>
        </w:rPr>
        <w:t>364</w:t>
      </w:r>
      <w:r>
        <w:rPr>
          <w:rtl/>
        </w:rPr>
        <w:t xml:space="preserve">، </w:t>
      </w:r>
      <w:r w:rsidRPr="00FA7D02">
        <w:rPr>
          <w:rtl/>
        </w:rPr>
        <w:t>المشتبه</w:t>
      </w:r>
      <w:r w:rsidR="005A0B51">
        <w:rPr>
          <w:rtl/>
        </w:rPr>
        <w:t>:</w:t>
      </w:r>
      <w:r w:rsidR="00AE2736" w:rsidRPr="00FA7D02">
        <w:rPr>
          <w:rtl/>
        </w:rPr>
        <w:t xml:space="preserve"> ج</w:t>
      </w:r>
      <w:r w:rsidR="00AE2736">
        <w:rPr>
          <w:rtl/>
        </w:rPr>
        <w:t xml:space="preserve"> </w:t>
      </w:r>
      <w:r w:rsidR="00AE2736" w:rsidRPr="00FA7D02">
        <w:rPr>
          <w:rtl/>
        </w:rPr>
        <w:t>1</w:t>
      </w:r>
      <w:r>
        <w:rPr>
          <w:rtl/>
        </w:rPr>
        <w:t xml:space="preserve"> ص </w:t>
      </w:r>
      <w:r w:rsidRPr="00FA7D02">
        <w:rPr>
          <w:rtl/>
        </w:rPr>
        <w:t>55</w:t>
      </w:r>
      <w:r>
        <w:rPr>
          <w:rtl/>
        </w:rPr>
        <w:t>.</w:t>
      </w:r>
    </w:p>
    <w:p w:rsidR="00F26413" w:rsidRDefault="00F26413" w:rsidP="00F26413">
      <w:pPr>
        <w:pStyle w:val="libFootnote0"/>
        <w:rPr>
          <w:rtl/>
        </w:rPr>
      </w:pPr>
      <w:r>
        <w:rPr>
          <w:rtl/>
        </w:rPr>
        <w:t xml:space="preserve">(3) </w:t>
      </w:r>
      <w:r w:rsidRPr="00FA7D02">
        <w:rPr>
          <w:rtl/>
        </w:rPr>
        <w:t>مسند أحمد بن حنبل</w:t>
      </w:r>
      <w:r w:rsidR="005A0B51">
        <w:rPr>
          <w:rtl/>
        </w:rPr>
        <w:t>:</w:t>
      </w:r>
      <w:r w:rsidR="00AE2736" w:rsidRPr="00FA7D02">
        <w:rPr>
          <w:rtl/>
        </w:rPr>
        <w:t xml:space="preserve"> ج</w:t>
      </w:r>
      <w:r w:rsidR="00AE2736">
        <w:rPr>
          <w:rtl/>
        </w:rPr>
        <w:t xml:space="preserve"> </w:t>
      </w:r>
      <w:r w:rsidR="00AE2736" w:rsidRPr="00FA7D02">
        <w:rPr>
          <w:rtl/>
        </w:rPr>
        <w:t>1</w:t>
      </w:r>
      <w:r>
        <w:rPr>
          <w:rtl/>
        </w:rPr>
        <w:t xml:space="preserve"> ص </w:t>
      </w:r>
      <w:r w:rsidRPr="00FA7D02">
        <w:rPr>
          <w:rtl/>
        </w:rPr>
        <w:t>84</w:t>
      </w:r>
      <w:r>
        <w:rPr>
          <w:rtl/>
        </w:rPr>
        <w:t xml:space="preserve">، </w:t>
      </w:r>
      <w:r w:rsidRPr="00FA7D02">
        <w:rPr>
          <w:rtl/>
        </w:rPr>
        <w:t>الغدير</w:t>
      </w:r>
      <w:r w:rsidR="005A0B51">
        <w:rPr>
          <w:rtl/>
        </w:rPr>
        <w:t>:</w:t>
      </w:r>
      <w:r w:rsidR="00AE2736" w:rsidRPr="00FA7D02">
        <w:rPr>
          <w:rtl/>
        </w:rPr>
        <w:t xml:space="preserve"> ج</w:t>
      </w:r>
      <w:r w:rsidR="00AE2736">
        <w:rPr>
          <w:rtl/>
        </w:rPr>
        <w:t xml:space="preserve"> </w:t>
      </w:r>
      <w:r w:rsidR="00AE2736" w:rsidRPr="00FA7D02">
        <w:rPr>
          <w:rtl/>
        </w:rPr>
        <w:t>1</w:t>
      </w:r>
      <w:r>
        <w:rPr>
          <w:rtl/>
        </w:rPr>
        <w:t xml:space="preserve"> ص </w:t>
      </w:r>
      <w:r w:rsidRPr="00FA7D02">
        <w:rPr>
          <w:rtl/>
        </w:rPr>
        <w:t>18</w:t>
      </w:r>
      <w:r>
        <w:rPr>
          <w:rtl/>
        </w:rPr>
        <w:t>.</w:t>
      </w:r>
    </w:p>
    <w:p w:rsidR="00F26413" w:rsidRDefault="00F26413" w:rsidP="00F26413">
      <w:pPr>
        <w:pStyle w:val="libFootnote0"/>
        <w:rPr>
          <w:rtl/>
        </w:rPr>
      </w:pPr>
      <w:r>
        <w:rPr>
          <w:rtl/>
        </w:rPr>
        <w:t xml:space="preserve">(4) </w:t>
      </w:r>
      <w:r w:rsidRPr="00FA7D02">
        <w:rPr>
          <w:rtl/>
        </w:rPr>
        <w:t>مسند أحمد بن حنبل</w:t>
      </w:r>
      <w:r w:rsidR="005A0B51">
        <w:rPr>
          <w:rtl/>
        </w:rPr>
        <w:t>:</w:t>
      </w:r>
      <w:r w:rsidR="00AE2736" w:rsidRPr="00FA7D02">
        <w:rPr>
          <w:rtl/>
        </w:rPr>
        <w:t xml:space="preserve"> ج</w:t>
      </w:r>
      <w:r w:rsidR="00AE2736">
        <w:rPr>
          <w:rtl/>
        </w:rPr>
        <w:t xml:space="preserve"> </w:t>
      </w:r>
      <w:r w:rsidR="00AE2736" w:rsidRPr="00FA7D02">
        <w:rPr>
          <w:rtl/>
        </w:rPr>
        <w:t>4</w:t>
      </w:r>
      <w:r>
        <w:rPr>
          <w:rtl/>
        </w:rPr>
        <w:t xml:space="preserve"> ص </w:t>
      </w:r>
      <w:r w:rsidRPr="00FA7D02">
        <w:rPr>
          <w:rtl/>
        </w:rPr>
        <w:t>368</w:t>
      </w:r>
      <w:r>
        <w:rPr>
          <w:rtl/>
        </w:rPr>
        <w:t>.</w:t>
      </w:r>
    </w:p>
    <w:p w:rsidR="00F26413" w:rsidRDefault="00F26413" w:rsidP="00F26413">
      <w:pPr>
        <w:pStyle w:val="libNormal"/>
        <w:rPr>
          <w:rtl/>
        </w:rPr>
      </w:pPr>
      <w:r>
        <w:rPr>
          <w:rtl/>
        </w:rPr>
        <w:br w:type="page"/>
      </w:r>
    </w:p>
    <w:p w:rsidR="00301327" w:rsidRPr="0010659A" w:rsidRDefault="00301327" w:rsidP="00845E56">
      <w:pPr>
        <w:pStyle w:val="libNormal"/>
        <w:rPr>
          <w:rtl/>
        </w:rPr>
      </w:pPr>
      <w:r w:rsidRPr="00DF5C21">
        <w:rPr>
          <w:rtl/>
        </w:rPr>
        <w:lastRenderedPageBreak/>
        <w:t>وأخرجه عن شعبة عن ميمون أبي عبد الله عن زيد بن أرقم</w:t>
      </w:r>
      <w:r w:rsidR="00D10150">
        <w:rPr>
          <w:rtl/>
        </w:rPr>
        <w:t xml:space="preserve">، </w:t>
      </w:r>
      <w:r w:rsidRPr="00DF5C21">
        <w:rPr>
          <w:rtl/>
        </w:rPr>
        <w:t>وزاد ميمون في روايته</w:t>
      </w:r>
      <w:r w:rsidR="00D10150">
        <w:rPr>
          <w:rtl/>
        </w:rPr>
        <w:t xml:space="preserve">، </w:t>
      </w:r>
      <w:r w:rsidRPr="00DF5C21">
        <w:rPr>
          <w:rtl/>
        </w:rPr>
        <w:t>قال</w:t>
      </w:r>
      <w:r w:rsidR="00D10150">
        <w:rPr>
          <w:rtl/>
        </w:rPr>
        <w:t xml:space="preserve">: </w:t>
      </w:r>
      <w:r w:rsidRPr="00DF5C21">
        <w:rPr>
          <w:rtl/>
        </w:rPr>
        <w:t>ف</w:t>
      </w:r>
      <w:r>
        <w:rPr>
          <w:rtl/>
        </w:rPr>
        <w:t>حدّثني</w:t>
      </w:r>
      <w:r w:rsidRPr="00DF5C21">
        <w:rPr>
          <w:rtl/>
        </w:rPr>
        <w:t xml:space="preserve"> بعض القوم عن زيد أن</w:t>
      </w:r>
      <w:r w:rsidR="00901605">
        <w:rPr>
          <w:rtl/>
        </w:rPr>
        <w:t>ّ</w:t>
      </w:r>
      <w:r w:rsidRPr="00DF5C21">
        <w:rPr>
          <w:rtl/>
        </w:rPr>
        <w:t xml:space="preserve"> رسول الله </w:t>
      </w:r>
      <w:r>
        <w:rPr>
          <w:rtl/>
        </w:rPr>
        <w:t xml:space="preserve">صلّى الله عليه وآله </w:t>
      </w:r>
      <w:r w:rsidRPr="00DF5C21">
        <w:rPr>
          <w:rtl/>
        </w:rPr>
        <w:t>قال</w:t>
      </w:r>
      <w:r w:rsidR="00D10150">
        <w:rPr>
          <w:rtl/>
        </w:rPr>
        <w:t xml:space="preserve">: </w:t>
      </w:r>
      <w:r w:rsidRPr="00DF5C21">
        <w:rPr>
          <w:rtl/>
        </w:rPr>
        <w:t>[</w:t>
      </w:r>
      <w:r w:rsidR="00F7025B" w:rsidRPr="00845E56">
        <w:rPr>
          <w:rStyle w:val="libBold2Char"/>
          <w:rtl/>
        </w:rPr>
        <w:t>أ</w:t>
      </w:r>
      <w:r w:rsidRPr="00845E56">
        <w:rPr>
          <w:rStyle w:val="libBold2Char"/>
          <w:rtl/>
        </w:rPr>
        <w:t>للّهم والِ من والاه وعادِ من عاداه</w:t>
      </w:r>
      <w:r w:rsidRPr="0010659A">
        <w:rPr>
          <w:rtl/>
        </w:rPr>
        <w:t>].</w:t>
      </w:r>
    </w:p>
    <w:p w:rsidR="00301327" w:rsidRPr="0010659A" w:rsidRDefault="00301327" w:rsidP="00F26413">
      <w:pPr>
        <w:pStyle w:val="libNormal"/>
        <w:rPr>
          <w:rtl/>
        </w:rPr>
      </w:pPr>
      <w:r w:rsidRPr="00DF5C21">
        <w:rPr>
          <w:rtl/>
        </w:rPr>
        <w:t>وأخرجه عن المغيرة عن أبي عبد الله ميمون قال</w:t>
      </w:r>
      <w:r w:rsidR="00D10150">
        <w:rPr>
          <w:rtl/>
        </w:rPr>
        <w:t xml:space="preserve">: </w:t>
      </w:r>
      <w:r w:rsidRPr="00DF5C21">
        <w:rPr>
          <w:rtl/>
        </w:rPr>
        <w:t>قال زيد بن أرقم</w:t>
      </w:r>
      <w:r w:rsidR="00D10150">
        <w:rPr>
          <w:rtl/>
        </w:rPr>
        <w:t xml:space="preserve">: </w:t>
      </w:r>
      <w:r w:rsidRPr="00DF5C21">
        <w:rPr>
          <w:rtl/>
        </w:rPr>
        <w:t xml:space="preserve">وأنا </w:t>
      </w:r>
      <w:r w:rsidR="00901605">
        <w:rPr>
          <w:rtl/>
        </w:rPr>
        <w:t>أ</w:t>
      </w:r>
      <w:r w:rsidRPr="00DF5C21">
        <w:rPr>
          <w:rtl/>
        </w:rPr>
        <w:t xml:space="preserve">سمع نزلنا مع رسول الله </w:t>
      </w:r>
      <w:r>
        <w:rPr>
          <w:rtl/>
        </w:rPr>
        <w:t xml:space="preserve">صلّى الله عليه وآله </w:t>
      </w:r>
      <w:r w:rsidRPr="00DF5C21">
        <w:rPr>
          <w:rtl/>
        </w:rPr>
        <w:t>بواد يقال له خمّ وأمر بالصلاة فصل</w:t>
      </w:r>
      <w:r w:rsidR="00901605">
        <w:rPr>
          <w:rtl/>
        </w:rPr>
        <w:t>ّ</w:t>
      </w:r>
      <w:r w:rsidRPr="00DF5C21">
        <w:rPr>
          <w:rtl/>
        </w:rPr>
        <w:t>اها بهجير</w:t>
      </w:r>
      <w:r w:rsidR="00D10150">
        <w:rPr>
          <w:rtl/>
        </w:rPr>
        <w:t xml:space="preserve">، </w:t>
      </w:r>
      <w:r w:rsidRPr="00DF5C21">
        <w:rPr>
          <w:rtl/>
        </w:rPr>
        <w:t>قال</w:t>
      </w:r>
      <w:r w:rsidR="00D10150">
        <w:rPr>
          <w:rtl/>
        </w:rPr>
        <w:t xml:space="preserve">: </w:t>
      </w:r>
      <w:r w:rsidRPr="00DF5C21">
        <w:rPr>
          <w:rtl/>
        </w:rPr>
        <w:t>فخطبنا وظُل</w:t>
      </w:r>
      <w:r w:rsidR="00901605">
        <w:rPr>
          <w:rtl/>
        </w:rPr>
        <w:t>ّ</w:t>
      </w:r>
      <w:r w:rsidRPr="00DF5C21">
        <w:rPr>
          <w:rtl/>
        </w:rPr>
        <w:t xml:space="preserve">ل لرسول الله </w:t>
      </w:r>
      <w:r>
        <w:rPr>
          <w:rtl/>
        </w:rPr>
        <w:t>صلّى الله عليه وآله</w:t>
      </w:r>
      <w:r w:rsidR="003F0683">
        <w:rPr>
          <w:rtl/>
        </w:rPr>
        <w:t xml:space="preserve"> وسلّم </w:t>
      </w:r>
      <w:r w:rsidRPr="00DF5C21">
        <w:rPr>
          <w:rtl/>
        </w:rPr>
        <w:t>بثوب على شجرة سمرة من الشمس فقال</w:t>
      </w:r>
      <w:r w:rsidR="00D10150">
        <w:rPr>
          <w:rtl/>
        </w:rPr>
        <w:t xml:space="preserve">: </w:t>
      </w:r>
      <w:r w:rsidRPr="00DF5C21">
        <w:rPr>
          <w:rtl/>
        </w:rPr>
        <w:t>[</w:t>
      </w:r>
      <w:r w:rsidRPr="00845E56">
        <w:rPr>
          <w:rStyle w:val="libBold2Char"/>
          <w:rtl/>
        </w:rPr>
        <w:t>ألستم تشهدون أن</w:t>
      </w:r>
      <w:r w:rsidR="00901605" w:rsidRPr="00845E56">
        <w:rPr>
          <w:rStyle w:val="libBold2Char"/>
          <w:rtl/>
        </w:rPr>
        <w:t>ّ</w:t>
      </w:r>
      <w:r w:rsidRPr="00845E56">
        <w:rPr>
          <w:rStyle w:val="libBold2Char"/>
          <w:rtl/>
        </w:rPr>
        <w:t>ي</w:t>
      </w:r>
      <w:r w:rsidR="00BD0A37" w:rsidRPr="00845E56">
        <w:rPr>
          <w:rStyle w:val="libBold2Char"/>
          <w:rtl/>
        </w:rPr>
        <w:t xml:space="preserve"> أولى </w:t>
      </w:r>
      <w:r w:rsidRPr="00845E56">
        <w:rPr>
          <w:rStyle w:val="libBold2Char"/>
          <w:rtl/>
        </w:rPr>
        <w:t>بكل</w:t>
      </w:r>
      <w:r w:rsidR="00901605" w:rsidRPr="00845E56">
        <w:rPr>
          <w:rStyle w:val="libBold2Char"/>
          <w:rtl/>
        </w:rPr>
        <w:t>ّ</w:t>
      </w:r>
      <w:r w:rsidRPr="00845E56">
        <w:rPr>
          <w:rStyle w:val="libBold2Char"/>
          <w:rtl/>
        </w:rPr>
        <w:t xml:space="preserve"> مؤمن من نفسه</w:t>
      </w:r>
      <w:r w:rsidR="00D10150" w:rsidRPr="00845E56">
        <w:rPr>
          <w:rStyle w:val="libBold2Char"/>
          <w:rtl/>
        </w:rPr>
        <w:t>؟</w:t>
      </w:r>
      <w:r w:rsidRPr="00845E56">
        <w:rPr>
          <w:rStyle w:val="libBold2Char"/>
          <w:rtl/>
        </w:rPr>
        <w:t xml:space="preserve"> قالوا بلى</w:t>
      </w:r>
      <w:r w:rsidR="00D10150" w:rsidRPr="00845E56">
        <w:rPr>
          <w:rStyle w:val="libBold2Char"/>
          <w:rtl/>
        </w:rPr>
        <w:t xml:space="preserve">، </w:t>
      </w:r>
      <w:r w:rsidRPr="00845E56">
        <w:rPr>
          <w:rStyle w:val="libBold2Char"/>
          <w:rtl/>
        </w:rPr>
        <w:t>قال</w:t>
      </w:r>
      <w:r w:rsidR="00D10150" w:rsidRPr="00845E56">
        <w:rPr>
          <w:rStyle w:val="libBold2Char"/>
          <w:rtl/>
        </w:rPr>
        <w:t xml:space="preserve">: </w:t>
      </w:r>
      <w:r w:rsidRPr="00845E56">
        <w:rPr>
          <w:rStyle w:val="libBold2Char"/>
          <w:rtl/>
        </w:rPr>
        <w:t>فمن كنت مولاه فانَّ علي</w:t>
      </w:r>
      <w:r w:rsidR="00183E4C">
        <w:rPr>
          <w:rStyle w:val="libBold2Char"/>
          <w:rtl/>
        </w:rPr>
        <w:t>ّ</w:t>
      </w:r>
      <w:r w:rsidRPr="00845E56">
        <w:rPr>
          <w:rStyle w:val="libBold2Char"/>
          <w:rtl/>
        </w:rPr>
        <w:t>اً مولاه</w:t>
      </w:r>
      <w:r w:rsidR="00183E4C">
        <w:rPr>
          <w:rStyle w:val="libBold2Char"/>
          <w:rtl/>
        </w:rPr>
        <w:t>،</w:t>
      </w:r>
      <w:r w:rsidRPr="00845E56">
        <w:rPr>
          <w:rStyle w:val="libBold2Char"/>
          <w:rtl/>
        </w:rPr>
        <w:t xml:space="preserve"> </w:t>
      </w:r>
      <w:r w:rsidR="00F7025B" w:rsidRPr="00845E56">
        <w:rPr>
          <w:rStyle w:val="libBold2Char"/>
          <w:rtl/>
        </w:rPr>
        <w:t>أ</w:t>
      </w:r>
      <w:r w:rsidRPr="00845E56">
        <w:rPr>
          <w:rStyle w:val="libBold2Char"/>
          <w:rtl/>
        </w:rPr>
        <w:t>للّهم والِ من والاه وعادِ من عاداه</w:t>
      </w:r>
      <w:r w:rsidR="00D10150" w:rsidRPr="00845E56">
        <w:rPr>
          <w:rStyle w:val="libFootnotenumChar"/>
          <w:rtl/>
        </w:rPr>
        <w:t>(</w:t>
      </w:r>
      <w:r w:rsidR="00F26413">
        <w:rPr>
          <w:rStyle w:val="libFootnotenumChar"/>
          <w:rtl/>
        </w:rPr>
        <w:t>1</w:t>
      </w:r>
      <w:r w:rsidR="00D10150" w:rsidRPr="00845E56">
        <w:rPr>
          <w:rStyle w:val="libFootnotenumChar"/>
          <w:rtl/>
        </w:rPr>
        <w:t>)</w:t>
      </w:r>
      <w:r w:rsidRPr="0010659A">
        <w:rPr>
          <w:rtl/>
        </w:rPr>
        <w:t>].</w:t>
      </w:r>
    </w:p>
    <w:p w:rsidR="00301327" w:rsidRPr="00DF5C21" w:rsidRDefault="00301327" w:rsidP="00845E56">
      <w:pPr>
        <w:pStyle w:val="libNormal"/>
        <w:rPr>
          <w:rtl/>
        </w:rPr>
      </w:pPr>
      <w:r w:rsidRPr="00DF5C21">
        <w:rPr>
          <w:rtl/>
        </w:rPr>
        <w:t>أقول</w:t>
      </w:r>
      <w:r w:rsidR="00D10150">
        <w:rPr>
          <w:rtl/>
        </w:rPr>
        <w:t xml:space="preserve">: </w:t>
      </w:r>
      <w:r w:rsidRPr="00DF5C21">
        <w:rPr>
          <w:rtl/>
        </w:rPr>
        <w:t>هكذا أخرجه في مسنده</w:t>
      </w:r>
      <w:r w:rsidR="00D10150">
        <w:rPr>
          <w:rtl/>
        </w:rPr>
        <w:t xml:space="preserve">، </w:t>
      </w:r>
      <w:r w:rsidRPr="00DF5C21">
        <w:rPr>
          <w:rtl/>
        </w:rPr>
        <w:t>وناهيك به ر</w:t>
      </w:r>
      <w:r>
        <w:rPr>
          <w:rtl/>
        </w:rPr>
        <w:t>ا</w:t>
      </w:r>
      <w:r w:rsidRPr="00DF5C21">
        <w:rPr>
          <w:rtl/>
        </w:rPr>
        <w:t>وياً بسند واحد وكيف وقد جمع طرقه مثل هذه الإمام.</w:t>
      </w:r>
    </w:p>
    <w:p w:rsidR="00301327" w:rsidRPr="00DF5C21" w:rsidRDefault="00301327" w:rsidP="00845E56">
      <w:pPr>
        <w:pStyle w:val="libNormal"/>
        <w:rPr>
          <w:rtl/>
        </w:rPr>
      </w:pPr>
      <w:r w:rsidRPr="00DF5C21">
        <w:rPr>
          <w:rtl/>
        </w:rPr>
        <w:t>وأورد الكنجي أيضاً في الكفاية</w:t>
      </w:r>
      <w:r>
        <w:rPr>
          <w:rtl/>
        </w:rPr>
        <w:t xml:space="preserve"> ص </w:t>
      </w:r>
      <w:r w:rsidRPr="00DF5C21">
        <w:rPr>
          <w:rtl/>
        </w:rPr>
        <w:t>59 عن الحافظ</w:t>
      </w:r>
      <w:r>
        <w:rPr>
          <w:rtl/>
        </w:rPr>
        <w:t xml:space="preserve"> محمّد </w:t>
      </w:r>
      <w:r w:rsidRPr="00DF5C21">
        <w:rPr>
          <w:rtl/>
        </w:rPr>
        <w:t xml:space="preserve">بن أبي بكر عمر بن أبي عيسى أحمد أبو موسى </w:t>
      </w:r>
      <w:r>
        <w:rPr>
          <w:rtl/>
        </w:rPr>
        <w:t>ا</w:t>
      </w:r>
      <w:r w:rsidRPr="00DF5C21">
        <w:rPr>
          <w:rtl/>
        </w:rPr>
        <w:t xml:space="preserve">لمديني </w:t>
      </w:r>
      <w:r w:rsidR="00150388">
        <w:rPr>
          <w:rtl/>
        </w:rPr>
        <w:t>المتوفّى</w:t>
      </w:r>
      <w:r w:rsidRPr="00DF5C21">
        <w:rPr>
          <w:rtl/>
        </w:rPr>
        <w:t xml:space="preserve"> 581 قال الكنجي</w:t>
      </w:r>
      <w:r w:rsidR="00D10150">
        <w:rPr>
          <w:rtl/>
        </w:rPr>
        <w:t xml:space="preserve">: </w:t>
      </w:r>
    </w:p>
    <w:p w:rsidR="00301327" w:rsidRPr="00DF5C21" w:rsidRDefault="00301327" w:rsidP="00845E56">
      <w:pPr>
        <w:pStyle w:val="libNormal"/>
        <w:rPr>
          <w:rtl/>
        </w:rPr>
      </w:pPr>
      <w:r w:rsidRPr="00DF5C21">
        <w:rPr>
          <w:rtl/>
        </w:rPr>
        <w:t>وأخرجه الحافظ أبو عيسى في جامعة</w:t>
      </w:r>
      <w:r w:rsidR="00D10150">
        <w:rPr>
          <w:rtl/>
        </w:rPr>
        <w:t xml:space="preserve">، </w:t>
      </w:r>
      <w:r w:rsidRPr="00DF5C21">
        <w:rPr>
          <w:rtl/>
        </w:rPr>
        <w:t>وبإسناده عن سلم</w:t>
      </w:r>
      <w:r w:rsidR="00707B79">
        <w:rPr>
          <w:rtl/>
        </w:rPr>
        <w:t>ة</w:t>
      </w:r>
      <w:r w:rsidRPr="00DF5C21">
        <w:rPr>
          <w:rtl/>
        </w:rPr>
        <w:t xml:space="preserve"> بن كهيل</w:t>
      </w:r>
      <w:r w:rsidR="00D10150">
        <w:rPr>
          <w:rtl/>
        </w:rPr>
        <w:t xml:space="preserve">، </w:t>
      </w:r>
      <w:r w:rsidRPr="00DF5C21">
        <w:rPr>
          <w:rtl/>
        </w:rPr>
        <w:t>سمعت أبا الطفيل يحد</w:t>
      </w:r>
      <w:r>
        <w:rPr>
          <w:rtl/>
        </w:rPr>
        <w:t>ِّ</w:t>
      </w:r>
      <w:r w:rsidRPr="00DF5C21">
        <w:rPr>
          <w:rtl/>
        </w:rPr>
        <w:t>ث عن زيد بن أرقم عن</w:t>
      </w:r>
      <w:r>
        <w:rPr>
          <w:rtl/>
        </w:rPr>
        <w:t xml:space="preserve"> النبيّ صلّى الله عليه وآله</w:t>
      </w:r>
      <w:r w:rsidR="003F0683">
        <w:rPr>
          <w:rtl/>
        </w:rPr>
        <w:t xml:space="preserve"> وسلّم </w:t>
      </w:r>
      <w:r w:rsidRPr="00DF5C21">
        <w:rPr>
          <w:rtl/>
        </w:rPr>
        <w:t>قال</w:t>
      </w:r>
      <w:r w:rsidR="00D10150">
        <w:rPr>
          <w:rtl/>
        </w:rPr>
        <w:t xml:space="preserve">: </w:t>
      </w:r>
    </w:p>
    <w:p w:rsidR="00301327" w:rsidRPr="0010659A" w:rsidRDefault="003B78C0" w:rsidP="00F26413">
      <w:pPr>
        <w:pStyle w:val="libNormal"/>
        <w:rPr>
          <w:rtl/>
        </w:rPr>
      </w:pPr>
      <w:r w:rsidRPr="003B78C0">
        <w:rPr>
          <w:rtl/>
        </w:rPr>
        <w:t>[</w:t>
      </w:r>
      <w:r w:rsidR="00301327" w:rsidRPr="00845E56">
        <w:rPr>
          <w:rStyle w:val="libBold2Char"/>
          <w:rtl/>
        </w:rPr>
        <w:t xml:space="preserve">من كنت مولاه </w:t>
      </w:r>
      <w:r w:rsidR="00150388" w:rsidRPr="00845E56">
        <w:rPr>
          <w:rStyle w:val="libBold2Char"/>
          <w:rtl/>
        </w:rPr>
        <w:t>فعليٌّ مولاه</w:t>
      </w:r>
      <w:r w:rsidR="00D10150" w:rsidRPr="00845E56">
        <w:rPr>
          <w:rtl/>
        </w:rPr>
        <w:t xml:space="preserve"> </w:t>
      </w:r>
      <w:r w:rsidR="00D10150" w:rsidRPr="00845E56">
        <w:rPr>
          <w:rStyle w:val="libFootnotenumChar"/>
          <w:rtl/>
        </w:rPr>
        <w:t>(</w:t>
      </w:r>
      <w:r w:rsidR="00F26413">
        <w:rPr>
          <w:rStyle w:val="libFootnotenumChar"/>
          <w:rtl/>
        </w:rPr>
        <w:t>2</w:t>
      </w:r>
      <w:r w:rsidR="00D10150" w:rsidRPr="00845E56">
        <w:rPr>
          <w:rStyle w:val="libFootnotenumChar"/>
          <w:rtl/>
        </w:rPr>
        <w:t>)</w:t>
      </w:r>
      <w:r w:rsidR="00D10150" w:rsidRPr="00845E56">
        <w:rPr>
          <w:rtl/>
        </w:rPr>
        <w:t xml:space="preserve"> </w:t>
      </w:r>
      <w:r w:rsidRPr="0010659A">
        <w:rPr>
          <w:rtl/>
        </w:rPr>
        <w:t>]</w:t>
      </w:r>
      <w:r w:rsidR="00301327" w:rsidRPr="0010659A">
        <w:rPr>
          <w:rtl/>
        </w:rPr>
        <w:t>.</w:t>
      </w:r>
    </w:p>
    <w:p w:rsidR="00301327" w:rsidRPr="0010659A" w:rsidRDefault="00301327" w:rsidP="00F26413">
      <w:pPr>
        <w:pStyle w:val="libNormal"/>
        <w:rPr>
          <w:rtl/>
        </w:rPr>
      </w:pPr>
      <w:r w:rsidRPr="00845E56">
        <w:rPr>
          <w:rtl/>
        </w:rPr>
        <w:t>وأورد الكنجي أيضاً في الكفاية ص 61 بإسناده عن جابر بن عبد الله في بيته</w:t>
      </w:r>
      <w:r w:rsidR="00D10150" w:rsidRPr="00845E56">
        <w:rPr>
          <w:rtl/>
        </w:rPr>
        <w:t xml:space="preserve">، </w:t>
      </w:r>
      <w:r w:rsidRPr="00845E56">
        <w:rPr>
          <w:rtl/>
        </w:rPr>
        <w:t>وعلي</w:t>
      </w:r>
      <w:r w:rsidR="00901605" w:rsidRPr="00845E56">
        <w:rPr>
          <w:rtl/>
        </w:rPr>
        <w:t>ّ</w:t>
      </w:r>
      <w:r w:rsidRPr="00845E56">
        <w:rPr>
          <w:rtl/>
        </w:rPr>
        <w:t xml:space="preserve"> بن الحسين ومحم</w:t>
      </w:r>
      <w:r w:rsidR="00901605" w:rsidRPr="00845E56">
        <w:rPr>
          <w:rtl/>
        </w:rPr>
        <w:t>ّ</w:t>
      </w:r>
      <w:r w:rsidRPr="00845E56">
        <w:rPr>
          <w:rtl/>
        </w:rPr>
        <w:t>د بن الحنفي</w:t>
      </w:r>
      <w:r w:rsidR="00901605" w:rsidRPr="00845E56">
        <w:rPr>
          <w:rtl/>
        </w:rPr>
        <w:t>ّ</w:t>
      </w:r>
      <w:r w:rsidRPr="00845E56">
        <w:rPr>
          <w:rtl/>
        </w:rPr>
        <w:t>ة وأبو جعفر فدخل رجل من أهل العراق فقال</w:t>
      </w:r>
      <w:r w:rsidR="00D10150" w:rsidRPr="00845E56">
        <w:rPr>
          <w:rtl/>
        </w:rPr>
        <w:t xml:space="preserve">: </w:t>
      </w:r>
      <w:r w:rsidRPr="00845E56">
        <w:rPr>
          <w:rtl/>
        </w:rPr>
        <w:t>بالله إلاّ ما حد</w:t>
      </w:r>
      <w:r w:rsidR="00901605" w:rsidRPr="00845E56">
        <w:rPr>
          <w:rtl/>
        </w:rPr>
        <w:t>ّ</w:t>
      </w:r>
      <w:r w:rsidRPr="00845E56">
        <w:rPr>
          <w:rtl/>
        </w:rPr>
        <w:t>ثتني ما رأيت وما سمعت من رسول الله صلّى الله عليه وآله</w:t>
      </w:r>
      <w:r w:rsidR="00D10150" w:rsidRPr="00845E56">
        <w:rPr>
          <w:rtl/>
        </w:rPr>
        <w:t>؟</w:t>
      </w:r>
      <w:r w:rsidRPr="00845E56">
        <w:rPr>
          <w:rtl/>
        </w:rPr>
        <w:t xml:space="preserve"> فقال</w:t>
      </w:r>
      <w:r w:rsidR="00D10150" w:rsidRPr="00845E56">
        <w:rPr>
          <w:rtl/>
        </w:rPr>
        <w:t xml:space="preserve">: </w:t>
      </w:r>
      <w:r w:rsidRPr="00845E56">
        <w:rPr>
          <w:rtl/>
        </w:rPr>
        <w:t>كن</w:t>
      </w:r>
      <w:r w:rsidR="00901605" w:rsidRPr="00845E56">
        <w:rPr>
          <w:rtl/>
        </w:rPr>
        <w:t>ّ</w:t>
      </w:r>
      <w:r w:rsidRPr="00845E56">
        <w:rPr>
          <w:rtl/>
        </w:rPr>
        <w:t>ا بالجحفة بغدير خمّ وثَمّ ناس</w:t>
      </w:r>
      <w:r w:rsidR="00183E4C">
        <w:rPr>
          <w:rtl/>
        </w:rPr>
        <w:t>ٌ</w:t>
      </w:r>
      <w:r w:rsidRPr="00845E56">
        <w:rPr>
          <w:rtl/>
        </w:rPr>
        <w:t xml:space="preserve"> كثير</w:t>
      </w:r>
      <w:r w:rsidR="00183E4C">
        <w:rPr>
          <w:rtl/>
        </w:rPr>
        <w:t>ٌ</w:t>
      </w:r>
      <w:r w:rsidRPr="00845E56">
        <w:rPr>
          <w:rtl/>
        </w:rPr>
        <w:t xml:space="preserve"> من جهينة ومزينة وغفار</w:t>
      </w:r>
      <w:r w:rsidR="00D10150" w:rsidRPr="00845E56">
        <w:rPr>
          <w:rtl/>
        </w:rPr>
        <w:t xml:space="preserve">، </w:t>
      </w:r>
      <w:r w:rsidRPr="00845E56">
        <w:rPr>
          <w:rtl/>
        </w:rPr>
        <w:t>فخرج علينا رسول الله صلّى الله عليه وآله من خباء فسطاط فأشار بيده ثلاثاً</w:t>
      </w:r>
      <w:r w:rsidR="00D10150" w:rsidRPr="00845E56">
        <w:rPr>
          <w:rtl/>
        </w:rPr>
        <w:t>،</w:t>
      </w:r>
      <w:r w:rsidR="00BD0A37" w:rsidRPr="00845E56">
        <w:rPr>
          <w:rtl/>
        </w:rPr>
        <w:t xml:space="preserve"> فأخذ </w:t>
      </w:r>
      <w:r w:rsidRPr="00845E56">
        <w:rPr>
          <w:rtl/>
        </w:rPr>
        <w:t xml:space="preserve">بيد </w:t>
      </w:r>
      <w:r w:rsidR="00150388" w:rsidRPr="00845E56">
        <w:rPr>
          <w:rtl/>
        </w:rPr>
        <w:t>عليّ بن أبي طالب</w:t>
      </w:r>
      <w:r w:rsidRPr="00845E56">
        <w:rPr>
          <w:rtl/>
        </w:rPr>
        <w:t xml:space="preserve"> وقال</w:t>
      </w:r>
      <w:r w:rsidR="00D10150" w:rsidRPr="00845E56">
        <w:rPr>
          <w:rtl/>
        </w:rPr>
        <w:t xml:space="preserve">: </w:t>
      </w:r>
      <w:r w:rsidRPr="00845E56">
        <w:rPr>
          <w:rtl/>
        </w:rPr>
        <w:t>[</w:t>
      </w:r>
      <w:r w:rsidRPr="00845E56">
        <w:rPr>
          <w:rStyle w:val="libBold2Char"/>
          <w:rtl/>
        </w:rPr>
        <w:t xml:space="preserve">من كنت مولاه </w:t>
      </w:r>
      <w:r w:rsidR="00150388" w:rsidRPr="00845E56">
        <w:rPr>
          <w:rStyle w:val="libBold2Char"/>
          <w:rtl/>
        </w:rPr>
        <w:t>فعليٌّ مولاه</w:t>
      </w:r>
      <w:r w:rsidR="00D10150" w:rsidRPr="00845E56">
        <w:rPr>
          <w:rtl/>
        </w:rPr>
        <w:t xml:space="preserve"> </w:t>
      </w:r>
      <w:r w:rsidR="00D10150" w:rsidRPr="00845E56">
        <w:rPr>
          <w:rStyle w:val="libFootnotenumChar"/>
          <w:rtl/>
        </w:rPr>
        <w:t>(</w:t>
      </w:r>
      <w:r w:rsidR="00F26413">
        <w:rPr>
          <w:rStyle w:val="libFootnotenumChar"/>
          <w:rtl/>
        </w:rPr>
        <w:t>3</w:t>
      </w:r>
      <w:r w:rsidR="00D10150" w:rsidRPr="00845E56">
        <w:rPr>
          <w:rStyle w:val="libFootnotenumChar"/>
          <w:rtl/>
        </w:rPr>
        <w:t>)</w:t>
      </w:r>
      <w:r w:rsidR="00D10150" w:rsidRPr="00845E56">
        <w:rPr>
          <w:rtl/>
        </w:rPr>
        <w:t xml:space="preserve"> </w:t>
      </w:r>
      <w:r w:rsidRPr="0010659A">
        <w:rPr>
          <w:rtl/>
        </w:rPr>
        <w:t>].</w:t>
      </w:r>
    </w:p>
    <w:p w:rsidR="00F26413" w:rsidRDefault="00F26413" w:rsidP="00F26413">
      <w:pPr>
        <w:pStyle w:val="libLine"/>
        <w:rPr>
          <w:rtl/>
        </w:rPr>
      </w:pPr>
      <w:r>
        <w:rPr>
          <w:rtl/>
        </w:rPr>
        <w:t>____________________</w:t>
      </w:r>
    </w:p>
    <w:p w:rsidR="00F26413" w:rsidRDefault="00F26413" w:rsidP="00F26413">
      <w:pPr>
        <w:pStyle w:val="libFootnote0"/>
        <w:rPr>
          <w:rtl/>
        </w:rPr>
      </w:pPr>
      <w:r>
        <w:rPr>
          <w:rtl/>
        </w:rPr>
        <w:t xml:space="preserve">(1) </w:t>
      </w:r>
      <w:r w:rsidRPr="00FA7D02">
        <w:rPr>
          <w:rtl/>
        </w:rPr>
        <w:t>مسند الإمام أحمد بن حنبل</w:t>
      </w:r>
      <w:r w:rsidR="00183E4C">
        <w:rPr>
          <w:rtl/>
        </w:rPr>
        <w:t>:</w:t>
      </w:r>
      <w:r w:rsidR="00AE2736" w:rsidRPr="00FA7D02">
        <w:rPr>
          <w:rtl/>
        </w:rPr>
        <w:t xml:space="preserve"> ج</w:t>
      </w:r>
      <w:r w:rsidR="00AE2736">
        <w:rPr>
          <w:rtl/>
        </w:rPr>
        <w:t xml:space="preserve"> </w:t>
      </w:r>
      <w:r w:rsidR="00AE2736" w:rsidRPr="00FA7D02">
        <w:rPr>
          <w:rtl/>
        </w:rPr>
        <w:t>4</w:t>
      </w:r>
      <w:r>
        <w:rPr>
          <w:rtl/>
        </w:rPr>
        <w:t xml:space="preserve"> ص </w:t>
      </w:r>
      <w:r w:rsidRPr="00FA7D02">
        <w:rPr>
          <w:rtl/>
        </w:rPr>
        <w:t>372</w:t>
      </w:r>
      <w:r>
        <w:rPr>
          <w:rtl/>
        </w:rPr>
        <w:t xml:space="preserve">، </w:t>
      </w:r>
      <w:r w:rsidRPr="00FA7D02">
        <w:rPr>
          <w:rtl/>
        </w:rPr>
        <w:t>الغدير</w:t>
      </w:r>
      <w:r w:rsidR="00183E4C">
        <w:rPr>
          <w:rtl/>
        </w:rPr>
        <w:t>:</w:t>
      </w:r>
      <w:r w:rsidR="00AE2736" w:rsidRPr="00FA7D02">
        <w:rPr>
          <w:rtl/>
        </w:rPr>
        <w:t xml:space="preserve"> ج</w:t>
      </w:r>
      <w:r w:rsidR="00AE2736">
        <w:rPr>
          <w:rtl/>
        </w:rPr>
        <w:t xml:space="preserve"> </w:t>
      </w:r>
      <w:r w:rsidR="00AE2736" w:rsidRPr="00FA7D02">
        <w:rPr>
          <w:rtl/>
        </w:rPr>
        <w:t>1</w:t>
      </w:r>
      <w:r>
        <w:rPr>
          <w:rtl/>
        </w:rPr>
        <w:t xml:space="preserve"> ص </w:t>
      </w:r>
      <w:r w:rsidRPr="00FA7D02">
        <w:rPr>
          <w:rtl/>
        </w:rPr>
        <w:t>290</w:t>
      </w:r>
      <w:r>
        <w:rPr>
          <w:rtl/>
        </w:rPr>
        <w:t>.</w:t>
      </w:r>
    </w:p>
    <w:p w:rsidR="00F26413" w:rsidRDefault="00F26413" w:rsidP="00F26413">
      <w:pPr>
        <w:pStyle w:val="libFootnote0"/>
        <w:rPr>
          <w:rtl/>
        </w:rPr>
      </w:pPr>
      <w:r>
        <w:rPr>
          <w:rtl/>
        </w:rPr>
        <w:t xml:space="preserve">(2) </w:t>
      </w:r>
      <w:r w:rsidRPr="00FA7D02">
        <w:rPr>
          <w:rtl/>
        </w:rPr>
        <w:t>صحيح الترمذي</w:t>
      </w:r>
      <w:r w:rsidR="00183E4C">
        <w:rPr>
          <w:rtl/>
        </w:rPr>
        <w:t>:</w:t>
      </w:r>
      <w:r w:rsidR="00AE2736" w:rsidRPr="00FA7D02">
        <w:rPr>
          <w:rtl/>
        </w:rPr>
        <w:t xml:space="preserve"> ج</w:t>
      </w:r>
      <w:r w:rsidR="00AE2736">
        <w:rPr>
          <w:rtl/>
        </w:rPr>
        <w:t xml:space="preserve"> </w:t>
      </w:r>
      <w:r w:rsidR="00AE2736" w:rsidRPr="00FA7D02">
        <w:rPr>
          <w:rtl/>
        </w:rPr>
        <w:t>2</w:t>
      </w:r>
      <w:r>
        <w:rPr>
          <w:rtl/>
        </w:rPr>
        <w:t xml:space="preserve"> ص </w:t>
      </w:r>
      <w:r w:rsidRPr="00FA7D02">
        <w:rPr>
          <w:rtl/>
        </w:rPr>
        <w:t>298</w:t>
      </w:r>
      <w:r>
        <w:rPr>
          <w:rtl/>
        </w:rPr>
        <w:t>.</w:t>
      </w:r>
    </w:p>
    <w:p w:rsidR="00F26413" w:rsidRDefault="00F26413" w:rsidP="00F26413">
      <w:pPr>
        <w:pStyle w:val="libFootnote0"/>
        <w:rPr>
          <w:rtl/>
        </w:rPr>
      </w:pPr>
      <w:r>
        <w:rPr>
          <w:rtl/>
        </w:rPr>
        <w:t>(3)</w:t>
      </w:r>
      <w:r w:rsidRPr="00F26413">
        <w:rPr>
          <w:rtl/>
        </w:rPr>
        <w:t xml:space="preserve"> </w:t>
      </w:r>
      <w:r w:rsidRPr="00FA7D02">
        <w:rPr>
          <w:rtl/>
        </w:rPr>
        <w:t>الغدير</w:t>
      </w:r>
      <w:r w:rsidR="00183E4C">
        <w:rPr>
          <w:rtl/>
        </w:rPr>
        <w:t>:</w:t>
      </w:r>
      <w:r w:rsidR="00AE2736" w:rsidRPr="00FA7D02">
        <w:rPr>
          <w:rtl/>
        </w:rPr>
        <w:t xml:space="preserve"> ج</w:t>
      </w:r>
      <w:r w:rsidR="00AE2736">
        <w:rPr>
          <w:rtl/>
        </w:rPr>
        <w:t xml:space="preserve"> </w:t>
      </w:r>
      <w:r w:rsidR="00AE2736" w:rsidRPr="00FA7D02">
        <w:rPr>
          <w:rtl/>
        </w:rPr>
        <w:t>1</w:t>
      </w:r>
      <w:r>
        <w:rPr>
          <w:rtl/>
        </w:rPr>
        <w:t xml:space="preserve"> ص </w:t>
      </w:r>
      <w:r w:rsidRPr="00FA7D02">
        <w:rPr>
          <w:rtl/>
        </w:rPr>
        <w:t>205</w:t>
      </w:r>
      <w:r>
        <w:rPr>
          <w:rtl/>
        </w:rPr>
        <w:t xml:space="preserve">، </w:t>
      </w:r>
      <w:r w:rsidRPr="00FA7D02">
        <w:rPr>
          <w:rtl/>
        </w:rPr>
        <w:t>البداية والنهاية</w:t>
      </w:r>
      <w:r w:rsidR="00183E4C">
        <w:rPr>
          <w:rtl/>
        </w:rPr>
        <w:t>:</w:t>
      </w:r>
      <w:r w:rsidR="00AE2736" w:rsidRPr="00FA7D02">
        <w:rPr>
          <w:rtl/>
        </w:rPr>
        <w:t xml:space="preserve"> ج</w:t>
      </w:r>
      <w:r w:rsidR="00AE2736">
        <w:rPr>
          <w:rtl/>
        </w:rPr>
        <w:t xml:space="preserve"> </w:t>
      </w:r>
      <w:r w:rsidR="00AE2736" w:rsidRPr="00FA7D02">
        <w:rPr>
          <w:rtl/>
        </w:rPr>
        <w:t>5</w:t>
      </w:r>
      <w:r>
        <w:rPr>
          <w:rtl/>
        </w:rPr>
        <w:t xml:space="preserve"> ص </w:t>
      </w:r>
      <w:r w:rsidRPr="00FA7D02">
        <w:rPr>
          <w:rtl/>
        </w:rPr>
        <w:t>213</w:t>
      </w:r>
      <w:r>
        <w:rPr>
          <w:rtl/>
        </w:rPr>
        <w:t xml:space="preserve">، </w:t>
      </w:r>
      <w:r w:rsidRPr="00FA7D02">
        <w:rPr>
          <w:rtl/>
        </w:rPr>
        <w:t>تفسير الطبري</w:t>
      </w:r>
      <w:r w:rsidR="00183E4C">
        <w:rPr>
          <w:rtl/>
        </w:rPr>
        <w:t>:</w:t>
      </w:r>
      <w:r w:rsidR="00AE2736" w:rsidRPr="00FA7D02">
        <w:rPr>
          <w:rtl/>
        </w:rPr>
        <w:t xml:space="preserve"> ج</w:t>
      </w:r>
      <w:r w:rsidR="00AE2736">
        <w:rPr>
          <w:rtl/>
        </w:rPr>
        <w:t xml:space="preserve"> </w:t>
      </w:r>
      <w:r w:rsidR="00AE2736" w:rsidRPr="00FA7D02">
        <w:rPr>
          <w:rtl/>
        </w:rPr>
        <w:t>1</w:t>
      </w:r>
      <w:r w:rsidRPr="00FA7D02">
        <w:rPr>
          <w:rtl/>
        </w:rPr>
        <w:t>9</w:t>
      </w:r>
      <w:r>
        <w:rPr>
          <w:rtl/>
        </w:rPr>
        <w:t xml:space="preserve"> </w:t>
      </w:r>
      <w:r w:rsidRPr="00FA7D02">
        <w:rPr>
          <w:rtl/>
        </w:rPr>
        <w:t>ص</w:t>
      </w:r>
      <w:r>
        <w:rPr>
          <w:rtl/>
        </w:rPr>
        <w:t xml:space="preserve"> </w:t>
      </w:r>
      <w:r w:rsidRPr="00FA7D02">
        <w:rPr>
          <w:rtl/>
        </w:rPr>
        <w:t>74</w:t>
      </w:r>
      <w:r>
        <w:rPr>
          <w:rtl/>
        </w:rPr>
        <w:t>، كنز العمّال</w:t>
      </w:r>
      <w:r w:rsidR="00183E4C">
        <w:rPr>
          <w:rtl/>
        </w:rPr>
        <w:t>:</w:t>
      </w:r>
      <w:r w:rsidR="00AE2736">
        <w:rPr>
          <w:rtl/>
        </w:rPr>
        <w:t xml:space="preserve"> </w:t>
      </w:r>
      <w:r w:rsidR="00AE2736" w:rsidRPr="00FA7D02">
        <w:rPr>
          <w:rtl/>
        </w:rPr>
        <w:t>ج</w:t>
      </w:r>
      <w:r w:rsidR="00AE2736">
        <w:rPr>
          <w:rtl/>
        </w:rPr>
        <w:t xml:space="preserve"> </w:t>
      </w:r>
      <w:r w:rsidR="00AE2736" w:rsidRPr="00FA7D02">
        <w:rPr>
          <w:rtl/>
        </w:rPr>
        <w:t>6</w:t>
      </w:r>
      <w:r>
        <w:rPr>
          <w:rtl/>
        </w:rPr>
        <w:t xml:space="preserve"> ص </w:t>
      </w:r>
      <w:r w:rsidRPr="00FA7D02">
        <w:rPr>
          <w:rtl/>
        </w:rPr>
        <w:t>398</w:t>
      </w:r>
      <w:r>
        <w:rPr>
          <w:rtl/>
        </w:rPr>
        <w:t>.</w:t>
      </w:r>
    </w:p>
    <w:p w:rsidR="00F26413" w:rsidRDefault="00F26413" w:rsidP="00F26413">
      <w:pPr>
        <w:pStyle w:val="libNormal"/>
        <w:rPr>
          <w:rtl/>
        </w:rPr>
      </w:pPr>
      <w:r>
        <w:rPr>
          <w:rtl/>
        </w:rPr>
        <w:br w:type="page"/>
      </w:r>
    </w:p>
    <w:p w:rsidR="00301327" w:rsidRPr="0010659A" w:rsidRDefault="00301327" w:rsidP="00845E56">
      <w:pPr>
        <w:pStyle w:val="libNormal"/>
        <w:rPr>
          <w:rtl/>
        </w:rPr>
      </w:pPr>
      <w:r w:rsidRPr="00DF5C21">
        <w:rPr>
          <w:rtl/>
        </w:rPr>
        <w:lastRenderedPageBreak/>
        <w:t>وأورد الكنجي أيضاً في الكفاية</w:t>
      </w:r>
      <w:r>
        <w:rPr>
          <w:rtl/>
        </w:rPr>
        <w:t xml:space="preserve"> ص </w:t>
      </w:r>
      <w:r w:rsidRPr="00DF5C21">
        <w:rPr>
          <w:rtl/>
        </w:rPr>
        <w:t>62 برواية بإسنادها عن سعيد بن المسيب</w:t>
      </w:r>
      <w:r w:rsidR="00D10150">
        <w:rPr>
          <w:rtl/>
        </w:rPr>
        <w:t xml:space="preserve">، </w:t>
      </w:r>
      <w:r w:rsidRPr="00DF5C21">
        <w:rPr>
          <w:rtl/>
        </w:rPr>
        <w:t>قال</w:t>
      </w:r>
      <w:r w:rsidR="00D10150">
        <w:rPr>
          <w:rtl/>
        </w:rPr>
        <w:t xml:space="preserve">: </w:t>
      </w:r>
      <w:r w:rsidRPr="00DF5C21">
        <w:rPr>
          <w:rtl/>
        </w:rPr>
        <w:t xml:space="preserve">قلت لسعد بن أبي وقاص </w:t>
      </w:r>
      <w:r w:rsidR="00901605">
        <w:rPr>
          <w:rtl/>
        </w:rPr>
        <w:t>إ</w:t>
      </w:r>
      <w:r w:rsidRPr="00DF5C21">
        <w:rPr>
          <w:rtl/>
        </w:rPr>
        <w:t>ن</w:t>
      </w:r>
      <w:r w:rsidR="00901605">
        <w:rPr>
          <w:rtl/>
        </w:rPr>
        <w:t>ّ</w:t>
      </w:r>
      <w:r w:rsidRPr="00DF5C21">
        <w:rPr>
          <w:rtl/>
        </w:rPr>
        <w:t>ي أريد أن أسالك عن شيء</w:t>
      </w:r>
      <w:r>
        <w:rPr>
          <w:rtl/>
        </w:rPr>
        <w:t xml:space="preserve"> و</w:t>
      </w:r>
      <w:r w:rsidR="00901605">
        <w:rPr>
          <w:rtl/>
        </w:rPr>
        <w:t>أ</w:t>
      </w:r>
      <w:r>
        <w:rPr>
          <w:rtl/>
        </w:rPr>
        <w:t xml:space="preserve">نّي </w:t>
      </w:r>
      <w:r w:rsidRPr="00DF5C21">
        <w:rPr>
          <w:rtl/>
        </w:rPr>
        <w:t>أت</w:t>
      </w:r>
      <w:r w:rsidR="00901605">
        <w:rPr>
          <w:rtl/>
        </w:rPr>
        <w:t>ّ</w:t>
      </w:r>
      <w:r w:rsidRPr="00DF5C21">
        <w:rPr>
          <w:rtl/>
        </w:rPr>
        <w:t>قيك</w:t>
      </w:r>
      <w:r w:rsidR="00D10150">
        <w:rPr>
          <w:rtl/>
        </w:rPr>
        <w:t xml:space="preserve">، </w:t>
      </w:r>
      <w:r w:rsidRPr="00DF5C21">
        <w:rPr>
          <w:rtl/>
        </w:rPr>
        <w:t>قال</w:t>
      </w:r>
      <w:r w:rsidR="00D10150">
        <w:rPr>
          <w:rtl/>
        </w:rPr>
        <w:t xml:space="preserve">: </w:t>
      </w:r>
      <w:r w:rsidRPr="00DF5C21">
        <w:rPr>
          <w:rtl/>
        </w:rPr>
        <w:t>سل</w:t>
      </w:r>
      <w:r w:rsidR="00150388">
        <w:rPr>
          <w:rtl/>
        </w:rPr>
        <w:t xml:space="preserve"> عمّا </w:t>
      </w:r>
      <w:r w:rsidRPr="00DF5C21">
        <w:rPr>
          <w:rtl/>
        </w:rPr>
        <w:t>بدا لك ف</w:t>
      </w:r>
      <w:r>
        <w:rPr>
          <w:rtl/>
        </w:rPr>
        <w:t>إنّما</w:t>
      </w:r>
      <w:r w:rsidRPr="00DF5C21">
        <w:rPr>
          <w:rtl/>
        </w:rPr>
        <w:t xml:space="preserve"> أنا عم</w:t>
      </w:r>
      <w:r>
        <w:rPr>
          <w:rtl/>
        </w:rPr>
        <w:t>ّ</w:t>
      </w:r>
      <w:r w:rsidRPr="00DF5C21">
        <w:rPr>
          <w:rtl/>
        </w:rPr>
        <w:t>ك قال</w:t>
      </w:r>
      <w:r w:rsidR="00D10150">
        <w:rPr>
          <w:rtl/>
        </w:rPr>
        <w:t xml:space="preserve">: </w:t>
      </w:r>
      <w:r w:rsidRPr="00DF5C21">
        <w:rPr>
          <w:rtl/>
        </w:rPr>
        <w:t xml:space="preserve">قلت مقام رسول الله </w:t>
      </w:r>
      <w:r>
        <w:rPr>
          <w:rtl/>
        </w:rPr>
        <w:t xml:space="preserve">صلّى الله عليه وآله </w:t>
      </w:r>
      <w:r w:rsidRPr="00DF5C21">
        <w:rPr>
          <w:rtl/>
        </w:rPr>
        <w:t>فيكم يوم غدير خمّ</w:t>
      </w:r>
      <w:r w:rsidR="00D10150">
        <w:rPr>
          <w:rtl/>
        </w:rPr>
        <w:t xml:space="preserve">، </w:t>
      </w:r>
      <w:r w:rsidRPr="00DF5C21">
        <w:rPr>
          <w:rtl/>
        </w:rPr>
        <w:t>قال نعم</w:t>
      </w:r>
      <w:r w:rsidR="00D10150">
        <w:rPr>
          <w:rtl/>
        </w:rPr>
        <w:t xml:space="preserve">؛ </w:t>
      </w:r>
      <w:r w:rsidRPr="00DF5C21">
        <w:rPr>
          <w:rtl/>
        </w:rPr>
        <w:t>قام فينا بالظهيرة</w:t>
      </w:r>
      <w:r w:rsidR="00BD0A37">
        <w:rPr>
          <w:rtl/>
        </w:rPr>
        <w:t xml:space="preserve"> فأخذ </w:t>
      </w:r>
      <w:r w:rsidRPr="00DF5C21">
        <w:rPr>
          <w:rtl/>
        </w:rPr>
        <w:t xml:space="preserve">بيد </w:t>
      </w:r>
      <w:r w:rsidR="00150388">
        <w:rPr>
          <w:rtl/>
        </w:rPr>
        <w:t>عليّ بن أبي طالب</w:t>
      </w:r>
      <w:r w:rsidRPr="00DF5C21">
        <w:rPr>
          <w:rtl/>
        </w:rPr>
        <w:t xml:space="preserve"> فقال</w:t>
      </w:r>
      <w:r w:rsidR="00D10150">
        <w:rPr>
          <w:rtl/>
        </w:rPr>
        <w:t xml:space="preserve">: </w:t>
      </w:r>
      <w:r w:rsidRPr="00DF5C21">
        <w:rPr>
          <w:rtl/>
        </w:rPr>
        <w:t>[</w:t>
      </w:r>
      <w:r w:rsidRPr="00845E56">
        <w:rPr>
          <w:rStyle w:val="libBold2Char"/>
          <w:rtl/>
        </w:rPr>
        <w:t xml:space="preserve">من كنت مولاه </w:t>
      </w:r>
      <w:r w:rsidR="00150388" w:rsidRPr="00845E56">
        <w:rPr>
          <w:rStyle w:val="libBold2Char"/>
          <w:rtl/>
        </w:rPr>
        <w:t>فعليٌّ مولاه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 وعادِ من عاداه وانصر من نصره</w:t>
      </w:r>
      <w:r w:rsidRPr="0010659A">
        <w:rPr>
          <w:rtl/>
        </w:rPr>
        <w:t>].</w:t>
      </w:r>
    </w:p>
    <w:p w:rsidR="00301327" w:rsidRPr="00DF5C21" w:rsidRDefault="00301327" w:rsidP="00183E4C">
      <w:pPr>
        <w:pStyle w:val="libNormal"/>
        <w:rPr>
          <w:rtl/>
        </w:rPr>
      </w:pPr>
      <w:r w:rsidRPr="00DF5C21">
        <w:rPr>
          <w:rtl/>
        </w:rPr>
        <w:t>قال</w:t>
      </w:r>
      <w:r w:rsidR="00D10150">
        <w:rPr>
          <w:rtl/>
        </w:rPr>
        <w:t xml:space="preserve">: </w:t>
      </w:r>
      <w:r w:rsidRPr="00DF5C21">
        <w:rPr>
          <w:rtl/>
        </w:rPr>
        <w:t>فقال أبو بكر وعمر</w:t>
      </w:r>
      <w:r w:rsidR="00D10150">
        <w:rPr>
          <w:rtl/>
        </w:rPr>
        <w:t xml:space="preserve">: </w:t>
      </w:r>
      <w:r w:rsidRPr="00DF5C21">
        <w:rPr>
          <w:rtl/>
        </w:rPr>
        <w:t>أمسيت يا</w:t>
      </w:r>
      <w:r w:rsidR="004E329A">
        <w:rPr>
          <w:rtl/>
        </w:rPr>
        <w:t xml:space="preserve"> </w:t>
      </w:r>
      <w:r w:rsidR="00183E4C">
        <w:rPr>
          <w:rtl/>
        </w:rPr>
        <w:t>ا</w:t>
      </w:r>
      <w:r w:rsidR="004E329A">
        <w:rPr>
          <w:rtl/>
        </w:rPr>
        <w:t xml:space="preserve">بن </w:t>
      </w:r>
      <w:r w:rsidRPr="00DF5C21">
        <w:rPr>
          <w:rtl/>
        </w:rPr>
        <w:t>أبي طالب مولى كل</w:t>
      </w:r>
      <w:r w:rsidR="00901605">
        <w:rPr>
          <w:rtl/>
        </w:rPr>
        <w:t>ّ</w:t>
      </w:r>
      <w:r w:rsidRPr="00DF5C21">
        <w:rPr>
          <w:rtl/>
        </w:rPr>
        <w:t xml:space="preserve"> مؤمن ومؤمنة</w:t>
      </w:r>
      <w:r w:rsidR="00D10150" w:rsidRPr="00845E56">
        <w:rPr>
          <w:rtl/>
        </w:rPr>
        <w:t xml:space="preserve"> </w:t>
      </w:r>
      <w:r w:rsidR="00D10150" w:rsidRPr="00845E56">
        <w:rPr>
          <w:rStyle w:val="libFootnotenumChar"/>
          <w:rtl/>
        </w:rPr>
        <w:t>(</w:t>
      </w:r>
      <w:r w:rsidR="00F26413">
        <w:rPr>
          <w:rStyle w:val="libFootnotenumChar"/>
          <w:rtl/>
        </w:rPr>
        <w:t>1</w:t>
      </w:r>
      <w:r w:rsidR="00D10150" w:rsidRPr="00845E56">
        <w:rPr>
          <w:rStyle w:val="libFootnotenumChar"/>
          <w:rtl/>
        </w:rPr>
        <w:t>)</w:t>
      </w:r>
      <w:r w:rsidR="00845E56" w:rsidRPr="00845E56">
        <w:rPr>
          <w:rtl/>
        </w:rPr>
        <w:t>.</w:t>
      </w:r>
    </w:p>
    <w:p w:rsidR="00301327" w:rsidRPr="00845E56" w:rsidRDefault="00301327" w:rsidP="00AC0C15">
      <w:pPr>
        <w:pStyle w:val="libNormal"/>
        <w:rPr>
          <w:rtl/>
        </w:rPr>
      </w:pPr>
      <w:r w:rsidRPr="00DF5C21">
        <w:rPr>
          <w:rtl/>
        </w:rPr>
        <w:t>وروى الكنجي في الكفاية</w:t>
      </w:r>
      <w:r>
        <w:rPr>
          <w:rtl/>
        </w:rPr>
        <w:t xml:space="preserve"> ص </w:t>
      </w:r>
      <w:r w:rsidRPr="00DF5C21">
        <w:rPr>
          <w:rtl/>
        </w:rPr>
        <w:t>63 بإسناده عن عمرو</w:t>
      </w:r>
      <w:r w:rsidR="00AC0C15">
        <w:rPr>
          <w:rtl/>
        </w:rPr>
        <w:t>(</w:t>
      </w:r>
      <w:r w:rsidRPr="00DF5C21">
        <w:rPr>
          <w:rtl/>
        </w:rPr>
        <w:t>بن قيس</w:t>
      </w:r>
      <w:r w:rsidR="00AC0C15">
        <w:rPr>
          <w:rtl/>
        </w:rPr>
        <w:t>)</w:t>
      </w:r>
      <w:r w:rsidRPr="00DF5C21">
        <w:rPr>
          <w:rtl/>
        </w:rPr>
        <w:t xml:space="preserve"> وعن سعيد بن وهب</w:t>
      </w:r>
      <w:r w:rsidR="00D10150">
        <w:rPr>
          <w:rtl/>
        </w:rPr>
        <w:t xml:space="preserve">، </w:t>
      </w:r>
      <w:r w:rsidRPr="00DF5C21">
        <w:rPr>
          <w:rtl/>
        </w:rPr>
        <w:t>وعن زيد بن ي</w:t>
      </w:r>
      <w:r w:rsidR="00635606">
        <w:rPr>
          <w:rtl/>
        </w:rPr>
        <w:t>ُ</w:t>
      </w:r>
      <w:r w:rsidRPr="00DF5C21">
        <w:rPr>
          <w:rtl/>
        </w:rPr>
        <w:t>ث</w:t>
      </w:r>
      <w:r w:rsidR="00635606">
        <w:rPr>
          <w:rtl/>
        </w:rPr>
        <w:t>َ</w:t>
      </w:r>
      <w:r w:rsidRPr="00DF5C21">
        <w:rPr>
          <w:rtl/>
        </w:rPr>
        <w:t xml:space="preserve">يع </w:t>
      </w:r>
      <w:r w:rsidR="00AC0C15">
        <w:rPr>
          <w:rtl/>
        </w:rPr>
        <w:t>(</w:t>
      </w:r>
      <w:r w:rsidRPr="00DF5C21">
        <w:rPr>
          <w:rtl/>
        </w:rPr>
        <w:t>الكوفي</w:t>
      </w:r>
      <w:r w:rsidR="00AC0C15">
        <w:rPr>
          <w:rtl/>
        </w:rPr>
        <w:t>)</w:t>
      </w:r>
      <w:r w:rsidRPr="00DF5C21">
        <w:rPr>
          <w:rtl/>
        </w:rPr>
        <w:t xml:space="preserve"> قالوا</w:t>
      </w:r>
      <w:r w:rsidR="00D10150">
        <w:rPr>
          <w:rtl/>
        </w:rPr>
        <w:t xml:space="preserve">: </w:t>
      </w:r>
      <w:r w:rsidRPr="00DF5C21">
        <w:rPr>
          <w:rtl/>
        </w:rPr>
        <w:t>سمعنا علياً يقول في الرحبة</w:t>
      </w:r>
      <w:r w:rsidR="00D10150">
        <w:rPr>
          <w:rtl/>
        </w:rPr>
        <w:t xml:space="preserve">: </w:t>
      </w:r>
      <w:r w:rsidRPr="00DF5C21">
        <w:rPr>
          <w:rtl/>
        </w:rPr>
        <w:t xml:space="preserve">أنشدكم الله ولا </w:t>
      </w:r>
      <w:r w:rsidR="00B94F06">
        <w:rPr>
          <w:rtl/>
        </w:rPr>
        <w:t>أ</w:t>
      </w:r>
      <w:r w:rsidRPr="00DF5C21">
        <w:rPr>
          <w:rtl/>
        </w:rPr>
        <w:t>نشد إلا</w:t>
      </w:r>
      <w:r>
        <w:rPr>
          <w:rtl/>
        </w:rPr>
        <w:t>ّ</w:t>
      </w:r>
      <w:r w:rsidRPr="00DF5C21">
        <w:rPr>
          <w:rtl/>
        </w:rPr>
        <w:t xml:space="preserve"> من سمعت أذناه ووعى قلبه فقام نفر فشهدوا أن</w:t>
      </w:r>
      <w:r>
        <w:rPr>
          <w:rtl/>
        </w:rPr>
        <w:t>َّ</w:t>
      </w:r>
      <w:r w:rsidRPr="00DF5C21">
        <w:rPr>
          <w:rtl/>
        </w:rPr>
        <w:t xml:space="preserve"> رسول الله </w:t>
      </w:r>
      <w:r>
        <w:rPr>
          <w:rtl/>
        </w:rPr>
        <w:t>صلّى الله عليه وآله</w:t>
      </w:r>
      <w:r w:rsidR="003F0683">
        <w:rPr>
          <w:rtl/>
        </w:rPr>
        <w:t xml:space="preserve"> وسلّم </w:t>
      </w:r>
      <w:r w:rsidRPr="00DF5C21">
        <w:rPr>
          <w:rtl/>
        </w:rPr>
        <w:t>قال</w:t>
      </w:r>
      <w:r w:rsidR="00D10150">
        <w:rPr>
          <w:rtl/>
        </w:rPr>
        <w:t>:</w:t>
      </w:r>
      <w:r w:rsidR="00BD0A37">
        <w:rPr>
          <w:rtl/>
        </w:rPr>
        <w:t xml:space="preserve"> </w:t>
      </w:r>
      <w:r w:rsidR="00AC0C15">
        <w:rPr>
          <w:rtl/>
        </w:rPr>
        <w:t>[</w:t>
      </w:r>
      <w:r w:rsidR="00BD0A37" w:rsidRPr="00845E56">
        <w:rPr>
          <w:rStyle w:val="libBold2Char"/>
          <w:rtl/>
        </w:rPr>
        <w:t xml:space="preserve">ألست أولى </w:t>
      </w:r>
      <w:r w:rsidRPr="00845E56">
        <w:rPr>
          <w:rStyle w:val="libBold2Char"/>
          <w:rtl/>
        </w:rPr>
        <w:t>بالمؤمنين من أنفسهم</w:t>
      </w:r>
      <w:r w:rsidR="00D10150" w:rsidRPr="00845E56">
        <w:rPr>
          <w:rtl/>
        </w:rPr>
        <w:t>؟</w:t>
      </w:r>
      <w:r w:rsidRPr="00845E56">
        <w:rPr>
          <w:rtl/>
        </w:rPr>
        <w:t xml:space="preserve"> قالوا بلى يا رسول الله</w:t>
      </w:r>
      <w:r w:rsidR="00D10150" w:rsidRPr="00845E56">
        <w:rPr>
          <w:rtl/>
        </w:rPr>
        <w:t xml:space="preserve">، </w:t>
      </w:r>
      <w:r w:rsidRPr="00845E56">
        <w:rPr>
          <w:rtl/>
        </w:rPr>
        <w:t>قال</w:t>
      </w:r>
      <w:r w:rsidR="00D10150" w:rsidRPr="00845E56">
        <w:rPr>
          <w:rtl/>
        </w:rPr>
        <w:t>:</w:t>
      </w:r>
      <w:r w:rsidR="00BD0A37" w:rsidRPr="00845E56">
        <w:rPr>
          <w:rtl/>
        </w:rPr>
        <w:t xml:space="preserve"> فأخذ </w:t>
      </w:r>
      <w:r w:rsidRPr="00845E56">
        <w:rPr>
          <w:rtl/>
        </w:rPr>
        <w:t xml:space="preserve">بيد </w:t>
      </w:r>
      <w:r w:rsidR="00150388" w:rsidRPr="00845E56">
        <w:rPr>
          <w:rtl/>
        </w:rPr>
        <w:t>عليّ بن أبي طالب</w:t>
      </w:r>
      <w:r w:rsidRPr="00845E56">
        <w:rPr>
          <w:rtl/>
        </w:rPr>
        <w:t xml:space="preserve"> ثم</w:t>
      </w:r>
      <w:r w:rsidR="00AC0C15">
        <w:rPr>
          <w:rtl/>
        </w:rPr>
        <w:t>ّ</w:t>
      </w:r>
      <w:r w:rsidRPr="00845E56">
        <w:rPr>
          <w:rtl/>
        </w:rPr>
        <w:t xml:space="preserve"> قال</w:t>
      </w:r>
      <w:r w:rsidR="00D10150" w:rsidRPr="00845E56">
        <w:rPr>
          <w:rtl/>
        </w:rPr>
        <w:t xml:space="preserve">: </w:t>
      </w:r>
      <w:r w:rsidRPr="00845E56">
        <w:rPr>
          <w:rStyle w:val="libBold2Char"/>
          <w:rtl/>
        </w:rPr>
        <w:t>من كنت مولاه فهذا مولاه</w:t>
      </w:r>
      <w:r w:rsidR="00D10150" w:rsidRPr="00845E56">
        <w:rPr>
          <w:rStyle w:val="libBold2Char"/>
          <w:rtl/>
        </w:rPr>
        <w:t>،</w:t>
      </w:r>
      <w:r w:rsidR="00F7025B" w:rsidRPr="00845E56">
        <w:rPr>
          <w:rStyle w:val="libBold2Char"/>
          <w:rtl/>
        </w:rPr>
        <w:t xml:space="preserve"> أللّهم </w:t>
      </w:r>
      <w:r w:rsidRPr="00845E56">
        <w:rPr>
          <w:rStyle w:val="libBold2Char"/>
          <w:rtl/>
        </w:rPr>
        <w:t>والِ من والاه وعادِ من عاداه</w:t>
      </w:r>
      <w:r w:rsidR="00D10150" w:rsidRPr="00845E56">
        <w:rPr>
          <w:rStyle w:val="libBold2Char"/>
          <w:rtl/>
        </w:rPr>
        <w:t xml:space="preserve">، </w:t>
      </w:r>
      <w:r w:rsidRPr="00845E56">
        <w:rPr>
          <w:rStyle w:val="libBold2Char"/>
          <w:rtl/>
        </w:rPr>
        <w:t>وأحب من أحب</w:t>
      </w:r>
      <w:r w:rsidR="00B94F06" w:rsidRPr="00845E56">
        <w:rPr>
          <w:rStyle w:val="libBold2Char"/>
          <w:rtl/>
        </w:rPr>
        <w:t>ّ</w:t>
      </w:r>
      <w:r w:rsidRPr="00845E56">
        <w:rPr>
          <w:rStyle w:val="libBold2Char"/>
          <w:rtl/>
        </w:rPr>
        <w:t>ه</w:t>
      </w:r>
      <w:r w:rsidR="00D10150" w:rsidRPr="00845E56">
        <w:rPr>
          <w:rStyle w:val="libBold2Char"/>
          <w:rtl/>
        </w:rPr>
        <w:t xml:space="preserve">، </w:t>
      </w:r>
      <w:r w:rsidRPr="00845E56">
        <w:rPr>
          <w:rStyle w:val="libBold2Char"/>
          <w:rtl/>
        </w:rPr>
        <w:t xml:space="preserve">وابغض من </w:t>
      </w:r>
      <w:r w:rsidR="00B94F06" w:rsidRPr="00845E56">
        <w:rPr>
          <w:rStyle w:val="libBold2Char"/>
          <w:rtl/>
        </w:rPr>
        <w:t>أ</w:t>
      </w:r>
      <w:r w:rsidRPr="00845E56">
        <w:rPr>
          <w:rStyle w:val="libBold2Char"/>
          <w:rtl/>
        </w:rPr>
        <w:t>بغضه</w:t>
      </w:r>
      <w:r w:rsidR="00D10150" w:rsidRPr="00845E56">
        <w:rPr>
          <w:rStyle w:val="libBold2Char"/>
          <w:rtl/>
        </w:rPr>
        <w:t xml:space="preserve">، </w:t>
      </w:r>
      <w:r w:rsidRPr="00845E56">
        <w:rPr>
          <w:rStyle w:val="libBold2Char"/>
          <w:rtl/>
        </w:rPr>
        <w:t>وانصر من نصره</w:t>
      </w:r>
      <w:r w:rsidR="00D10150" w:rsidRPr="00845E56">
        <w:rPr>
          <w:rStyle w:val="libBold2Char"/>
          <w:rtl/>
        </w:rPr>
        <w:t xml:space="preserve">، </w:t>
      </w:r>
      <w:r w:rsidRPr="00845E56">
        <w:rPr>
          <w:rStyle w:val="libBold2Char"/>
          <w:rtl/>
        </w:rPr>
        <w:t>واخذل من خذله</w:t>
      </w:r>
      <w:r w:rsidRPr="00845E56">
        <w:rPr>
          <w:rtl/>
        </w:rPr>
        <w:t>]</w:t>
      </w:r>
      <w:r w:rsidR="00D10150" w:rsidRPr="00845E56">
        <w:rPr>
          <w:rtl/>
        </w:rPr>
        <w:t xml:space="preserve"> </w:t>
      </w:r>
      <w:r w:rsidR="00D10150" w:rsidRPr="00845E56">
        <w:rPr>
          <w:rStyle w:val="libFootnotenumChar"/>
          <w:rtl/>
        </w:rPr>
        <w:t>(</w:t>
      </w:r>
      <w:r w:rsidR="00F26413">
        <w:rPr>
          <w:rStyle w:val="libFootnotenumChar"/>
          <w:rtl/>
        </w:rPr>
        <w:t>2</w:t>
      </w:r>
      <w:r w:rsidR="00D10150" w:rsidRPr="00845E56">
        <w:rPr>
          <w:rStyle w:val="libFootnotenumChar"/>
          <w:rtl/>
        </w:rPr>
        <w:t>)</w:t>
      </w:r>
      <w:r w:rsidR="00845E56" w:rsidRPr="00845E56">
        <w:rPr>
          <w:rtl/>
        </w:rPr>
        <w:t>.</w:t>
      </w:r>
    </w:p>
    <w:p w:rsidR="00301327" w:rsidRPr="00DF5C21" w:rsidRDefault="00301327" w:rsidP="00845E56">
      <w:pPr>
        <w:pStyle w:val="libNormal"/>
        <w:rPr>
          <w:rtl/>
        </w:rPr>
      </w:pPr>
      <w:r w:rsidRPr="00DF5C21">
        <w:rPr>
          <w:rtl/>
        </w:rPr>
        <w:t>قلت</w:t>
      </w:r>
      <w:r w:rsidR="00D10150">
        <w:rPr>
          <w:rtl/>
        </w:rPr>
        <w:t xml:space="preserve">: </w:t>
      </w:r>
      <w:r w:rsidRPr="00DF5C21">
        <w:rPr>
          <w:rtl/>
        </w:rPr>
        <w:t>هذا حديث مشهور حسن روته الثقات وانضمام هذه الأسانيد بعضها إلى بعض</w:t>
      </w:r>
      <w:r>
        <w:rPr>
          <w:rtl/>
        </w:rPr>
        <w:t xml:space="preserve"> حجّة</w:t>
      </w:r>
      <w:r w:rsidRPr="00DF5C21">
        <w:rPr>
          <w:rtl/>
        </w:rPr>
        <w:t xml:space="preserve"> في صح</w:t>
      </w:r>
      <w:r w:rsidR="00B94F06">
        <w:rPr>
          <w:rtl/>
        </w:rPr>
        <w:t>ّ</w:t>
      </w:r>
      <w:r w:rsidRPr="00DF5C21">
        <w:rPr>
          <w:rtl/>
        </w:rPr>
        <w:t>ة النقل. ولو لم يكن في محب</w:t>
      </w:r>
      <w:r w:rsidR="00B94F06">
        <w:rPr>
          <w:rtl/>
        </w:rPr>
        <w:t>ّ</w:t>
      </w:r>
      <w:r w:rsidRPr="00DF5C21">
        <w:rPr>
          <w:rtl/>
        </w:rPr>
        <w:t>ة علي</w:t>
      </w:r>
      <w:r w:rsidR="00B94F06">
        <w:rPr>
          <w:rtl/>
        </w:rPr>
        <w:t>ّ</w:t>
      </w:r>
      <w:r w:rsidR="00D10150">
        <w:rPr>
          <w:rtl/>
        </w:rPr>
        <w:t xml:space="preserve"> (</w:t>
      </w:r>
      <w:r w:rsidRPr="00DF5C21">
        <w:rPr>
          <w:rtl/>
        </w:rPr>
        <w:t>ع</w:t>
      </w:r>
      <w:r w:rsidR="00D10150">
        <w:rPr>
          <w:rtl/>
        </w:rPr>
        <w:t xml:space="preserve">) </w:t>
      </w:r>
      <w:r w:rsidRPr="00DF5C21">
        <w:rPr>
          <w:rtl/>
        </w:rPr>
        <w:t>إلا</w:t>
      </w:r>
      <w:r>
        <w:rPr>
          <w:rtl/>
        </w:rPr>
        <w:t>ّ</w:t>
      </w:r>
      <w:r w:rsidRPr="00DF5C21">
        <w:rPr>
          <w:rtl/>
        </w:rPr>
        <w:t xml:space="preserve"> دعاء</w:t>
      </w:r>
      <w:r>
        <w:rPr>
          <w:rtl/>
        </w:rPr>
        <w:t xml:space="preserve"> النبيّ صلّى الله عليه وآله </w:t>
      </w:r>
      <w:r w:rsidRPr="00DF5C21">
        <w:rPr>
          <w:rtl/>
        </w:rPr>
        <w:t>لمحب</w:t>
      </w:r>
      <w:r w:rsidR="00B94F06">
        <w:rPr>
          <w:rtl/>
        </w:rPr>
        <w:t>ّ</w:t>
      </w:r>
      <w:r w:rsidRPr="00DF5C21">
        <w:rPr>
          <w:rtl/>
        </w:rPr>
        <w:t xml:space="preserve"> علي</w:t>
      </w:r>
      <w:r w:rsidR="00B94F06">
        <w:rPr>
          <w:rtl/>
        </w:rPr>
        <w:t>ّ</w:t>
      </w:r>
      <w:r w:rsidR="00D10150">
        <w:rPr>
          <w:rtl/>
        </w:rPr>
        <w:t xml:space="preserve"> (</w:t>
      </w:r>
      <w:r w:rsidRPr="00DF5C21">
        <w:rPr>
          <w:rtl/>
        </w:rPr>
        <w:t>ع</w:t>
      </w:r>
      <w:r w:rsidR="00D10150">
        <w:rPr>
          <w:rtl/>
        </w:rPr>
        <w:t xml:space="preserve">) </w:t>
      </w:r>
      <w:r w:rsidRPr="00DF5C21">
        <w:rPr>
          <w:rtl/>
        </w:rPr>
        <w:t>بكل</w:t>
      </w:r>
      <w:r w:rsidR="00B94F06">
        <w:rPr>
          <w:rtl/>
        </w:rPr>
        <w:t>ّ</w:t>
      </w:r>
      <w:r w:rsidRPr="00DF5C21">
        <w:rPr>
          <w:rtl/>
        </w:rPr>
        <w:t xml:space="preserve"> خير لكان فيه كفاية لمن وف</w:t>
      </w:r>
      <w:r w:rsidR="00B94F06">
        <w:rPr>
          <w:rtl/>
        </w:rPr>
        <w:t>ّ</w:t>
      </w:r>
      <w:r w:rsidRPr="00DF5C21">
        <w:rPr>
          <w:rtl/>
        </w:rPr>
        <w:t>قه الله</w:t>
      </w:r>
      <w:r w:rsidR="00E96C6A">
        <w:rPr>
          <w:rtl/>
        </w:rPr>
        <w:t xml:space="preserve"> عزّ وجلّ </w:t>
      </w:r>
      <w:r w:rsidRPr="00DF5C21">
        <w:rPr>
          <w:rtl/>
        </w:rPr>
        <w:t xml:space="preserve">فكيف وقد دعا رسول الله </w:t>
      </w:r>
      <w:r>
        <w:rPr>
          <w:rtl/>
        </w:rPr>
        <w:t xml:space="preserve">صلّى الله عليه وآله </w:t>
      </w:r>
      <w:r w:rsidRPr="00DF5C21">
        <w:rPr>
          <w:rtl/>
        </w:rPr>
        <w:t>رب</w:t>
      </w:r>
      <w:r w:rsidR="00B94F06">
        <w:rPr>
          <w:rtl/>
        </w:rPr>
        <w:t>ّ</w:t>
      </w:r>
      <w:r w:rsidRPr="00DF5C21">
        <w:rPr>
          <w:rtl/>
        </w:rPr>
        <w:t>ه</w:t>
      </w:r>
      <w:r w:rsidR="00E96C6A">
        <w:rPr>
          <w:rtl/>
        </w:rPr>
        <w:t xml:space="preserve"> عزّ وجلّ </w:t>
      </w:r>
      <w:r w:rsidRPr="00DF5C21">
        <w:rPr>
          <w:rtl/>
        </w:rPr>
        <w:t>بموالاة من والاه وبمحب</w:t>
      </w:r>
      <w:r w:rsidR="00B94F06">
        <w:rPr>
          <w:rtl/>
        </w:rPr>
        <w:t>ّ</w:t>
      </w:r>
      <w:r w:rsidRPr="00DF5C21">
        <w:rPr>
          <w:rtl/>
        </w:rPr>
        <w:t>ة من أحب</w:t>
      </w:r>
      <w:r w:rsidR="00B94F06">
        <w:rPr>
          <w:rtl/>
        </w:rPr>
        <w:t>ّ</w:t>
      </w:r>
      <w:r w:rsidRPr="00DF5C21">
        <w:rPr>
          <w:rtl/>
        </w:rPr>
        <w:t>ه</w:t>
      </w:r>
      <w:r w:rsidR="00D10150">
        <w:rPr>
          <w:rtl/>
        </w:rPr>
        <w:t xml:space="preserve">، </w:t>
      </w:r>
      <w:r w:rsidRPr="00DF5C21">
        <w:rPr>
          <w:rtl/>
        </w:rPr>
        <w:t>وبنصر من نصره.</w:t>
      </w:r>
    </w:p>
    <w:p w:rsidR="00301327" w:rsidRPr="00DF5C21" w:rsidRDefault="00301327" w:rsidP="00845E56">
      <w:pPr>
        <w:pStyle w:val="libNormal"/>
        <w:rPr>
          <w:rtl/>
        </w:rPr>
      </w:pPr>
      <w:r w:rsidRPr="00DF5C21">
        <w:rPr>
          <w:rtl/>
        </w:rPr>
        <w:t>وروى الكنجي أيضاً في الكفاية</w:t>
      </w:r>
      <w:r>
        <w:rPr>
          <w:rtl/>
        </w:rPr>
        <w:t xml:space="preserve"> ص </w:t>
      </w:r>
      <w:r w:rsidRPr="00DF5C21">
        <w:rPr>
          <w:rtl/>
        </w:rPr>
        <w:t>74 الباب الخامس.</w:t>
      </w:r>
    </w:p>
    <w:p w:rsidR="00301327" w:rsidRPr="0010659A" w:rsidRDefault="00301327" w:rsidP="00845E56">
      <w:pPr>
        <w:pStyle w:val="libNormal"/>
        <w:rPr>
          <w:rtl/>
        </w:rPr>
      </w:pPr>
      <w:r w:rsidRPr="00DF5C21">
        <w:rPr>
          <w:rtl/>
        </w:rPr>
        <w:t>أن</w:t>
      </w:r>
      <w:r>
        <w:rPr>
          <w:rtl/>
        </w:rPr>
        <w:t>َّ</w:t>
      </w:r>
      <w:r w:rsidRPr="00DF5C21">
        <w:rPr>
          <w:rtl/>
        </w:rPr>
        <w:t xml:space="preserve"> من تول</w:t>
      </w:r>
      <w:r w:rsidR="00B94F06">
        <w:rPr>
          <w:rtl/>
        </w:rPr>
        <w:t>ّ</w:t>
      </w:r>
      <w:r w:rsidRPr="00DF5C21">
        <w:rPr>
          <w:rtl/>
        </w:rPr>
        <w:t>ى علي</w:t>
      </w:r>
      <w:r w:rsidR="005C7A8D">
        <w:rPr>
          <w:rtl/>
        </w:rPr>
        <w:t>ّ</w:t>
      </w:r>
      <w:r w:rsidRPr="00DF5C21">
        <w:rPr>
          <w:rtl/>
        </w:rPr>
        <w:t>اً عليه السلام فقد تول</w:t>
      </w:r>
      <w:r w:rsidR="00B94F06">
        <w:rPr>
          <w:rtl/>
        </w:rPr>
        <w:t>ّ</w:t>
      </w:r>
      <w:r w:rsidRPr="00DF5C21">
        <w:rPr>
          <w:rtl/>
        </w:rPr>
        <w:t xml:space="preserve">ى الله ورسوله </w:t>
      </w:r>
      <w:r>
        <w:rPr>
          <w:rtl/>
        </w:rPr>
        <w:t>صلّى الله عليه وآله</w:t>
      </w:r>
      <w:r w:rsidR="005C7A8D">
        <w:rPr>
          <w:rtl/>
        </w:rPr>
        <w:t>.</w:t>
      </w:r>
      <w:r>
        <w:rPr>
          <w:rtl/>
        </w:rPr>
        <w:t xml:space="preserve"> </w:t>
      </w:r>
      <w:r w:rsidRPr="00DF5C21">
        <w:rPr>
          <w:rtl/>
        </w:rPr>
        <w:t>قال بإسناده عن عم</w:t>
      </w:r>
      <w:r>
        <w:rPr>
          <w:rtl/>
        </w:rPr>
        <w:t>ّ</w:t>
      </w:r>
      <w:r w:rsidRPr="00DF5C21">
        <w:rPr>
          <w:rtl/>
        </w:rPr>
        <w:t>ار بن ياسر</w:t>
      </w:r>
      <w:r w:rsidR="00D10150">
        <w:rPr>
          <w:rtl/>
        </w:rPr>
        <w:t xml:space="preserve">، </w:t>
      </w:r>
      <w:r w:rsidRPr="00DF5C21">
        <w:rPr>
          <w:rtl/>
        </w:rPr>
        <w:t>قال</w:t>
      </w:r>
      <w:r w:rsidR="00D10150">
        <w:rPr>
          <w:rtl/>
        </w:rPr>
        <w:t xml:space="preserve">: </w:t>
      </w:r>
      <w:r w:rsidRPr="00DF5C21">
        <w:rPr>
          <w:rtl/>
        </w:rPr>
        <w:t>قال رسول الله</w:t>
      </w:r>
      <w:r w:rsidR="00D10150">
        <w:rPr>
          <w:rtl/>
        </w:rPr>
        <w:t xml:space="preserve"> (</w:t>
      </w:r>
      <w:r w:rsidRPr="00DF5C21">
        <w:rPr>
          <w:rtl/>
        </w:rPr>
        <w:t>ص</w:t>
      </w:r>
      <w:r w:rsidR="00D10150">
        <w:rPr>
          <w:rtl/>
        </w:rPr>
        <w:t>)</w:t>
      </w:r>
      <w:r w:rsidR="00AE2736">
        <w:rPr>
          <w:rtl/>
        </w:rPr>
        <w:t>:</w:t>
      </w:r>
      <w:r w:rsidR="00D10150">
        <w:rPr>
          <w:rtl/>
        </w:rPr>
        <w:t xml:space="preserve"> </w:t>
      </w:r>
      <w:r w:rsidRPr="00DF5C21">
        <w:rPr>
          <w:rtl/>
        </w:rPr>
        <w:t>[</w:t>
      </w:r>
      <w:r w:rsidRPr="00845E56">
        <w:rPr>
          <w:rStyle w:val="libBold2Char"/>
          <w:rtl/>
        </w:rPr>
        <w:t xml:space="preserve">أُوصي من آمن بي وصدّقني بولاية </w:t>
      </w:r>
      <w:r w:rsidR="00150388" w:rsidRPr="00845E56">
        <w:rPr>
          <w:rStyle w:val="libBold2Char"/>
          <w:rtl/>
        </w:rPr>
        <w:t>عليّ بن أبي طالب</w:t>
      </w:r>
      <w:r w:rsidR="005C7A8D">
        <w:rPr>
          <w:rStyle w:val="libBold2Char"/>
          <w:rtl/>
        </w:rPr>
        <w:t>،</w:t>
      </w:r>
      <w:r w:rsidRPr="00845E56">
        <w:rPr>
          <w:rStyle w:val="libBold2Char"/>
          <w:rtl/>
        </w:rPr>
        <w:t xml:space="preserve"> فمن تول</w:t>
      </w:r>
      <w:r w:rsidR="00B94F06" w:rsidRPr="00845E56">
        <w:rPr>
          <w:rStyle w:val="libBold2Char"/>
          <w:rtl/>
        </w:rPr>
        <w:t>ّ</w:t>
      </w:r>
      <w:r w:rsidRPr="00845E56">
        <w:rPr>
          <w:rStyle w:val="libBold2Char"/>
          <w:rtl/>
        </w:rPr>
        <w:t>اه فقد تول</w:t>
      </w:r>
      <w:r w:rsidR="00B94F06" w:rsidRPr="00845E56">
        <w:rPr>
          <w:rStyle w:val="libBold2Char"/>
          <w:rtl/>
        </w:rPr>
        <w:t>ّ</w:t>
      </w:r>
      <w:r w:rsidRPr="00845E56">
        <w:rPr>
          <w:rStyle w:val="libBold2Char"/>
          <w:rtl/>
        </w:rPr>
        <w:t>اني</w:t>
      </w:r>
      <w:r w:rsidR="005C7A8D">
        <w:rPr>
          <w:rStyle w:val="libBold2Char"/>
          <w:rtl/>
        </w:rPr>
        <w:t>،</w:t>
      </w:r>
      <w:r w:rsidRPr="00845E56">
        <w:rPr>
          <w:rStyle w:val="libBold2Char"/>
          <w:rtl/>
        </w:rPr>
        <w:t xml:space="preserve"> ومن تول</w:t>
      </w:r>
      <w:r w:rsidR="00B94F06" w:rsidRPr="00845E56">
        <w:rPr>
          <w:rStyle w:val="libBold2Char"/>
          <w:rtl/>
        </w:rPr>
        <w:t>ّ</w:t>
      </w:r>
      <w:r w:rsidRPr="00845E56">
        <w:rPr>
          <w:rStyle w:val="libBold2Char"/>
          <w:rtl/>
        </w:rPr>
        <w:t>اني فقد تول</w:t>
      </w:r>
      <w:r w:rsidR="00B94F06" w:rsidRPr="00845E56">
        <w:rPr>
          <w:rStyle w:val="libBold2Char"/>
          <w:rtl/>
        </w:rPr>
        <w:t>ّ</w:t>
      </w:r>
      <w:r w:rsidRPr="00845E56">
        <w:rPr>
          <w:rStyle w:val="libBold2Char"/>
          <w:rtl/>
        </w:rPr>
        <w:t xml:space="preserve">ى الله </w:t>
      </w:r>
      <w:r w:rsidR="00E96C6A" w:rsidRPr="00845E56">
        <w:rPr>
          <w:rStyle w:val="libBold2Char"/>
          <w:rtl/>
        </w:rPr>
        <w:t>عزّ وجلّ</w:t>
      </w:r>
      <w:r w:rsidRPr="0010659A">
        <w:rPr>
          <w:rtl/>
        </w:rPr>
        <w:t>].</w:t>
      </w:r>
    </w:p>
    <w:p w:rsidR="00F26413" w:rsidRDefault="00F26413" w:rsidP="00F26413">
      <w:pPr>
        <w:pStyle w:val="libLine"/>
        <w:rPr>
          <w:rtl/>
        </w:rPr>
      </w:pPr>
      <w:r>
        <w:rPr>
          <w:rtl/>
        </w:rPr>
        <w:t>____________________</w:t>
      </w:r>
    </w:p>
    <w:p w:rsidR="00F26413" w:rsidRDefault="00F26413" w:rsidP="00F26413">
      <w:pPr>
        <w:pStyle w:val="libFootnote0"/>
        <w:rPr>
          <w:rtl/>
        </w:rPr>
      </w:pPr>
      <w:r>
        <w:rPr>
          <w:rtl/>
        </w:rPr>
        <w:t xml:space="preserve">(1) </w:t>
      </w:r>
      <w:r w:rsidRPr="00FA7D02">
        <w:rPr>
          <w:rtl/>
        </w:rPr>
        <w:t>لمراجعة الغدير</w:t>
      </w:r>
      <w:r w:rsidR="005C7A8D">
        <w:rPr>
          <w:rtl/>
        </w:rPr>
        <w:t>:</w:t>
      </w:r>
      <w:r w:rsidR="00AE2736" w:rsidRPr="00FA7D02">
        <w:rPr>
          <w:rtl/>
        </w:rPr>
        <w:t xml:space="preserve"> ج</w:t>
      </w:r>
      <w:r w:rsidR="00AE2736">
        <w:rPr>
          <w:rtl/>
        </w:rPr>
        <w:t xml:space="preserve"> </w:t>
      </w:r>
      <w:r w:rsidR="00AE2736" w:rsidRPr="00FA7D02">
        <w:rPr>
          <w:rtl/>
        </w:rPr>
        <w:t>1</w:t>
      </w:r>
      <w:r>
        <w:rPr>
          <w:rtl/>
        </w:rPr>
        <w:t xml:space="preserve"> ص </w:t>
      </w:r>
      <w:r w:rsidRPr="00FA7D02">
        <w:rPr>
          <w:rtl/>
        </w:rPr>
        <w:t>273</w:t>
      </w:r>
      <w:r>
        <w:rPr>
          <w:rtl/>
        </w:rPr>
        <w:t xml:space="preserve">، </w:t>
      </w:r>
      <w:r w:rsidRPr="00FA7D02">
        <w:rPr>
          <w:rtl/>
        </w:rPr>
        <w:t>فيض القدير</w:t>
      </w:r>
      <w:r w:rsidR="005C7A8D">
        <w:rPr>
          <w:rtl/>
        </w:rPr>
        <w:t>:</w:t>
      </w:r>
      <w:r w:rsidR="00AE2736" w:rsidRPr="00FA7D02">
        <w:rPr>
          <w:rtl/>
        </w:rPr>
        <w:t xml:space="preserve"> ج</w:t>
      </w:r>
      <w:r w:rsidR="00AE2736">
        <w:rPr>
          <w:rtl/>
        </w:rPr>
        <w:t xml:space="preserve"> </w:t>
      </w:r>
      <w:r w:rsidR="00AE2736" w:rsidRPr="00FA7D02">
        <w:rPr>
          <w:rtl/>
        </w:rPr>
        <w:t>6</w:t>
      </w:r>
      <w:r>
        <w:rPr>
          <w:rtl/>
        </w:rPr>
        <w:t xml:space="preserve"> ص </w:t>
      </w:r>
      <w:r w:rsidRPr="00FA7D02">
        <w:rPr>
          <w:rtl/>
        </w:rPr>
        <w:t>217</w:t>
      </w:r>
      <w:r>
        <w:rPr>
          <w:rtl/>
        </w:rPr>
        <w:t>.</w:t>
      </w:r>
    </w:p>
    <w:p w:rsidR="00F26413" w:rsidRDefault="00F26413" w:rsidP="00F26413">
      <w:pPr>
        <w:pStyle w:val="libFootnote0"/>
        <w:rPr>
          <w:rtl/>
        </w:rPr>
      </w:pPr>
      <w:r>
        <w:rPr>
          <w:rtl/>
        </w:rPr>
        <w:t xml:space="preserve">(2) </w:t>
      </w:r>
      <w:r w:rsidRPr="00FA7D02">
        <w:rPr>
          <w:rtl/>
        </w:rPr>
        <w:t>خصائص النسائي</w:t>
      </w:r>
      <w:r>
        <w:rPr>
          <w:rtl/>
        </w:rPr>
        <w:t xml:space="preserve"> </w:t>
      </w:r>
      <w:r w:rsidRPr="00FA7D02">
        <w:rPr>
          <w:rtl/>
        </w:rPr>
        <w:t>96</w:t>
      </w:r>
      <w:r>
        <w:rPr>
          <w:rtl/>
        </w:rPr>
        <w:t xml:space="preserve"> </w:t>
      </w:r>
      <w:r w:rsidRPr="00FA7D02">
        <w:rPr>
          <w:rtl/>
        </w:rPr>
        <w:t>الغدير</w:t>
      </w:r>
      <w:r w:rsidR="005C7A8D">
        <w:rPr>
          <w:rtl/>
        </w:rPr>
        <w:t>:</w:t>
      </w:r>
      <w:r w:rsidR="00AE2736" w:rsidRPr="00FA7D02">
        <w:rPr>
          <w:rtl/>
        </w:rPr>
        <w:t xml:space="preserve"> ج</w:t>
      </w:r>
      <w:r w:rsidR="00AE2736">
        <w:rPr>
          <w:rtl/>
        </w:rPr>
        <w:t xml:space="preserve"> </w:t>
      </w:r>
      <w:r w:rsidR="00AE2736" w:rsidRPr="00FA7D02">
        <w:rPr>
          <w:rtl/>
        </w:rPr>
        <w:t>1</w:t>
      </w:r>
      <w:r>
        <w:rPr>
          <w:rtl/>
        </w:rPr>
        <w:t xml:space="preserve"> ص </w:t>
      </w:r>
      <w:r w:rsidRPr="00FA7D02">
        <w:rPr>
          <w:rtl/>
        </w:rPr>
        <w:t>172</w:t>
      </w:r>
      <w:r>
        <w:rPr>
          <w:rtl/>
        </w:rPr>
        <w:t xml:space="preserve">، </w:t>
      </w:r>
      <w:r w:rsidRPr="00FA7D02">
        <w:rPr>
          <w:rtl/>
        </w:rPr>
        <w:t>البداية والنهاية</w:t>
      </w:r>
      <w:r w:rsidR="005C7A8D">
        <w:rPr>
          <w:rtl/>
        </w:rPr>
        <w:t>:</w:t>
      </w:r>
      <w:r w:rsidR="00AE2736" w:rsidRPr="00FA7D02">
        <w:rPr>
          <w:rtl/>
        </w:rPr>
        <w:t xml:space="preserve"> ج</w:t>
      </w:r>
      <w:r w:rsidR="00AE2736">
        <w:rPr>
          <w:rtl/>
        </w:rPr>
        <w:t xml:space="preserve"> </w:t>
      </w:r>
      <w:r w:rsidR="00AE2736" w:rsidRPr="00FA7D02">
        <w:rPr>
          <w:rtl/>
        </w:rPr>
        <w:t>7</w:t>
      </w:r>
      <w:r>
        <w:rPr>
          <w:rtl/>
        </w:rPr>
        <w:t xml:space="preserve"> ص </w:t>
      </w:r>
      <w:r w:rsidRPr="00FA7D02">
        <w:rPr>
          <w:rtl/>
        </w:rPr>
        <w:t>347</w:t>
      </w:r>
      <w:r>
        <w:rPr>
          <w:rtl/>
        </w:rPr>
        <w:t xml:space="preserve">، </w:t>
      </w:r>
      <w:r w:rsidRPr="00FA7D02">
        <w:rPr>
          <w:rtl/>
        </w:rPr>
        <w:t>مجمع الزوائد</w:t>
      </w:r>
      <w:r w:rsidR="005C7A8D">
        <w:rPr>
          <w:rtl/>
        </w:rPr>
        <w:t>:</w:t>
      </w:r>
      <w:r w:rsidR="00AE2736" w:rsidRPr="00FA7D02">
        <w:rPr>
          <w:rtl/>
        </w:rPr>
        <w:t xml:space="preserve"> ج</w:t>
      </w:r>
      <w:r w:rsidR="00AE2736">
        <w:rPr>
          <w:rtl/>
        </w:rPr>
        <w:t xml:space="preserve"> </w:t>
      </w:r>
      <w:r w:rsidR="00AE2736" w:rsidRPr="00FA7D02">
        <w:rPr>
          <w:rtl/>
        </w:rPr>
        <w:t>9</w:t>
      </w:r>
      <w:r>
        <w:rPr>
          <w:rtl/>
        </w:rPr>
        <w:t xml:space="preserve"> ص </w:t>
      </w:r>
      <w:r w:rsidRPr="00FA7D02">
        <w:rPr>
          <w:rtl/>
        </w:rPr>
        <w:t>105</w:t>
      </w:r>
      <w:r>
        <w:rPr>
          <w:rtl/>
        </w:rPr>
        <w:t>، كنز العمّال</w:t>
      </w:r>
      <w:r w:rsidR="005C7A8D">
        <w:rPr>
          <w:rtl/>
        </w:rPr>
        <w:t>:</w:t>
      </w:r>
      <w:r w:rsidR="00AE2736">
        <w:rPr>
          <w:rtl/>
        </w:rPr>
        <w:t xml:space="preserve"> </w:t>
      </w:r>
      <w:r w:rsidR="00AE2736" w:rsidRPr="00FA7D02">
        <w:rPr>
          <w:rtl/>
        </w:rPr>
        <w:t>ج</w:t>
      </w:r>
      <w:r w:rsidR="00AE2736">
        <w:rPr>
          <w:rtl/>
        </w:rPr>
        <w:t xml:space="preserve"> </w:t>
      </w:r>
      <w:r w:rsidR="00AE2736" w:rsidRPr="00FA7D02">
        <w:rPr>
          <w:rtl/>
        </w:rPr>
        <w:t>6</w:t>
      </w:r>
      <w:r>
        <w:rPr>
          <w:rtl/>
        </w:rPr>
        <w:t xml:space="preserve"> ص </w:t>
      </w:r>
      <w:r w:rsidRPr="00FA7D02">
        <w:rPr>
          <w:rtl/>
        </w:rPr>
        <w:t>403</w:t>
      </w:r>
      <w:r>
        <w:rPr>
          <w:rtl/>
        </w:rPr>
        <w:t>.</w:t>
      </w:r>
    </w:p>
    <w:p w:rsidR="00F26413" w:rsidRDefault="00F26413" w:rsidP="00F26413">
      <w:pPr>
        <w:pStyle w:val="libNormal"/>
        <w:rPr>
          <w:rtl/>
        </w:rPr>
      </w:pPr>
      <w:r>
        <w:rPr>
          <w:rtl/>
        </w:rPr>
        <w:br w:type="page"/>
      </w:r>
    </w:p>
    <w:p w:rsidR="00301327" w:rsidRPr="00DF5C21" w:rsidRDefault="00301327" w:rsidP="00845E56">
      <w:pPr>
        <w:pStyle w:val="libNormal"/>
        <w:rPr>
          <w:rtl/>
        </w:rPr>
      </w:pPr>
      <w:r w:rsidRPr="00DF5C21">
        <w:rPr>
          <w:rtl/>
        </w:rPr>
        <w:lastRenderedPageBreak/>
        <w:t>قال الكنجي</w:t>
      </w:r>
      <w:r w:rsidR="00D10150">
        <w:rPr>
          <w:rtl/>
        </w:rPr>
        <w:t xml:space="preserve">: </w:t>
      </w:r>
      <w:r w:rsidRPr="00DF5C21">
        <w:rPr>
          <w:rtl/>
        </w:rPr>
        <w:t xml:space="preserve">حديث عال حسن مشهور أسند عند </w:t>
      </w:r>
      <w:r>
        <w:rPr>
          <w:rtl/>
        </w:rPr>
        <w:t>أ</w:t>
      </w:r>
      <w:r w:rsidRPr="00DF5C21">
        <w:rPr>
          <w:rtl/>
        </w:rPr>
        <w:t>هل النقل.</w:t>
      </w:r>
    </w:p>
    <w:p w:rsidR="00301327" w:rsidRPr="0010659A" w:rsidRDefault="00301327" w:rsidP="001F47A7">
      <w:pPr>
        <w:pStyle w:val="libNormal"/>
        <w:rPr>
          <w:rtl/>
        </w:rPr>
      </w:pPr>
      <w:r w:rsidRPr="00DF5C21">
        <w:rPr>
          <w:rtl/>
        </w:rPr>
        <w:t>وروى الكنجي في الكفاية</w:t>
      </w:r>
      <w:r>
        <w:rPr>
          <w:rtl/>
        </w:rPr>
        <w:t xml:space="preserve"> ص </w:t>
      </w:r>
      <w:r w:rsidRPr="00DF5C21">
        <w:rPr>
          <w:rtl/>
        </w:rPr>
        <w:t>75</w:t>
      </w:r>
      <w:r w:rsidR="00D10150">
        <w:rPr>
          <w:rtl/>
        </w:rPr>
        <w:t xml:space="preserve">، </w:t>
      </w:r>
      <w:r w:rsidRPr="00DF5C21">
        <w:rPr>
          <w:rtl/>
        </w:rPr>
        <w:t>وبإسناده عن عبد الله قال</w:t>
      </w:r>
      <w:r w:rsidR="00D10150">
        <w:rPr>
          <w:rtl/>
        </w:rPr>
        <w:t xml:space="preserve">: </w:t>
      </w:r>
      <w:r w:rsidRPr="00DF5C21">
        <w:rPr>
          <w:rtl/>
        </w:rPr>
        <w:t>قال</w:t>
      </w:r>
      <w:r>
        <w:rPr>
          <w:rtl/>
        </w:rPr>
        <w:t xml:space="preserve"> النبيّ صلّى الله عليه وآله </w:t>
      </w:r>
      <w:r w:rsidRPr="00DF5C21">
        <w:rPr>
          <w:rtl/>
        </w:rPr>
        <w:t>وسلم</w:t>
      </w:r>
      <w:r w:rsidR="00D10150">
        <w:rPr>
          <w:rtl/>
        </w:rPr>
        <w:t xml:space="preserve">: </w:t>
      </w:r>
      <w:r w:rsidR="003B78C0" w:rsidRPr="003B78C0">
        <w:rPr>
          <w:rtl/>
        </w:rPr>
        <w:t>[</w:t>
      </w:r>
      <w:r w:rsidRPr="00845E56">
        <w:rPr>
          <w:rStyle w:val="libBold2Char"/>
          <w:rtl/>
        </w:rPr>
        <w:t>يا عبد الله أتاني ملك فقال</w:t>
      </w:r>
      <w:r w:rsidR="00D10150" w:rsidRPr="00845E56">
        <w:rPr>
          <w:rStyle w:val="libBold2Char"/>
          <w:rtl/>
        </w:rPr>
        <w:t xml:space="preserve">: </w:t>
      </w:r>
      <w:r w:rsidRPr="00845E56">
        <w:rPr>
          <w:rStyle w:val="libBold2Char"/>
          <w:rtl/>
        </w:rPr>
        <w:t>يا محمّد واسأل من أرسلنا من قبلك على ما بعثوا</w:t>
      </w:r>
      <w:r w:rsidR="00D10150" w:rsidRPr="00845E56">
        <w:rPr>
          <w:rStyle w:val="libBold2Char"/>
          <w:rtl/>
        </w:rPr>
        <w:t xml:space="preserve">؟ </w:t>
      </w:r>
      <w:r w:rsidRPr="00845E56">
        <w:rPr>
          <w:rStyle w:val="libBold2Char"/>
          <w:rtl/>
        </w:rPr>
        <w:t xml:space="preserve">قال </w:t>
      </w:r>
      <w:r w:rsidR="003B78C0" w:rsidRPr="003B78C0">
        <w:rPr>
          <w:rtl/>
        </w:rPr>
        <w:t>[</w:t>
      </w:r>
      <w:r w:rsidRPr="00845E56">
        <w:rPr>
          <w:rStyle w:val="libBold2Char"/>
          <w:rtl/>
        </w:rPr>
        <w:t>النبي</w:t>
      </w:r>
      <w:r w:rsidR="003B78C0" w:rsidRPr="003B78C0">
        <w:rPr>
          <w:rtl/>
        </w:rPr>
        <w:t>]</w:t>
      </w:r>
      <w:r w:rsidR="00D10150" w:rsidRPr="00845E56">
        <w:rPr>
          <w:rStyle w:val="libBold2Char"/>
          <w:rtl/>
        </w:rPr>
        <w:t xml:space="preserve">: </w:t>
      </w:r>
      <w:r w:rsidRPr="00845E56">
        <w:rPr>
          <w:rStyle w:val="libBold2Char"/>
          <w:rtl/>
        </w:rPr>
        <w:t>قلت على ما بعثوا</w:t>
      </w:r>
      <w:r w:rsidR="00D10150" w:rsidRPr="00845E56">
        <w:rPr>
          <w:rStyle w:val="libBold2Char"/>
          <w:rtl/>
        </w:rPr>
        <w:t>؟</w:t>
      </w:r>
      <w:r w:rsidRPr="00845E56">
        <w:rPr>
          <w:rStyle w:val="libBold2Char"/>
          <w:rtl/>
        </w:rPr>
        <w:t xml:space="preserve"> قال</w:t>
      </w:r>
      <w:r w:rsidR="00D10150" w:rsidRPr="00845E56">
        <w:rPr>
          <w:rStyle w:val="libBold2Char"/>
          <w:rtl/>
        </w:rPr>
        <w:t xml:space="preserve">: </w:t>
      </w:r>
      <w:r w:rsidRPr="00845E56">
        <w:rPr>
          <w:rStyle w:val="libBold2Char"/>
          <w:rtl/>
        </w:rPr>
        <w:t xml:space="preserve">على ولايتك وولاية </w:t>
      </w:r>
      <w:r w:rsidR="00150388" w:rsidRPr="00845E56">
        <w:rPr>
          <w:rStyle w:val="libBold2Char"/>
          <w:rtl/>
        </w:rPr>
        <w:t>عليّ بن أبي طالب</w:t>
      </w:r>
      <w:r w:rsidR="00D10150" w:rsidRPr="00845E56">
        <w:rPr>
          <w:rtl/>
        </w:rPr>
        <w:t xml:space="preserve"> </w:t>
      </w:r>
      <w:r w:rsidR="00D10150" w:rsidRPr="00845E56">
        <w:rPr>
          <w:rStyle w:val="libFootnotenumChar"/>
          <w:rtl/>
        </w:rPr>
        <w:t>(</w:t>
      </w:r>
      <w:r w:rsidR="00F26413">
        <w:rPr>
          <w:rStyle w:val="libFootnotenumChar"/>
          <w:rtl/>
        </w:rPr>
        <w:t>1</w:t>
      </w:r>
      <w:r w:rsidR="00D10150" w:rsidRPr="00845E56">
        <w:rPr>
          <w:rStyle w:val="libFootnotenumChar"/>
          <w:rtl/>
        </w:rPr>
        <w:t>)</w:t>
      </w:r>
      <w:r w:rsidR="00D10150" w:rsidRPr="00845E56">
        <w:rPr>
          <w:rtl/>
        </w:rPr>
        <w:t xml:space="preserve"> </w:t>
      </w:r>
      <w:r w:rsidR="003B78C0" w:rsidRPr="0010659A">
        <w:rPr>
          <w:rtl/>
        </w:rPr>
        <w:t>]</w:t>
      </w:r>
      <w:r w:rsidRPr="0010659A">
        <w:rPr>
          <w:rtl/>
        </w:rPr>
        <w:t>.</w:t>
      </w:r>
    </w:p>
    <w:p w:rsidR="00301327" w:rsidRPr="00DF5C21" w:rsidRDefault="00301327" w:rsidP="00F26413">
      <w:pPr>
        <w:pStyle w:val="libNormal"/>
        <w:rPr>
          <w:rtl/>
        </w:rPr>
      </w:pPr>
      <w:r w:rsidRPr="00845E56">
        <w:rPr>
          <w:rtl/>
        </w:rPr>
        <w:t>قلت</w:t>
      </w:r>
      <w:r w:rsidR="00D10150" w:rsidRPr="00845E56">
        <w:rPr>
          <w:rtl/>
        </w:rPr>
        <w:t xml:space="preserve">: </w:t>
      </w:r>
      <w:r w:rsidRPr="00845E56">
        <w:rPr>
          <w:rtl/>
        </w:rPr>
        <w:t>رواه الحاكم في النوع الرابع والعشرين من معرفة علوم الحديث</w:t>
      </w:r>
      <w:r w:rsidR="00D10150" w:rsidRPr="00845E56">
        <w:rPr>
          <w:rtl/>
        </w:rPr>
        <w:t xml:space="preserve"> </w:t>
      </w:r>
      <w:r w:rsidR="00D10150" w:rsidRPr="00845E56">
        <w:rPr>
          <w:rStyle w:val="libFootnotenumChar"/>
          <w:rtl/>
        </w:rPr>
        <w:t>(</w:t>
      </w:r>
      <w:r w:rsidR="00F26413">
        <w:rPr>
          <w:rStyle w:val="libFootnotenumChar"/>
          <w:rtl/>
        </w:rPr>
        <w:t>2</w:t>
      </w:r>
      <w:r w:rsidR="00D10150" w:rsidRPr="00845E56">
        <w:rPr>
          <w:rStyle w:val="libFootnotenumChar"/>
          <w:rtl/>
        </w:rPr>
        <w:t>)</w:t>
      </w:r>
      <w:r w:rsidR="00845E56" w:rsidRPr="00845E56">
        <w:rPr>
          <w:rtl/>
        </w:rPr>
        <w:t>.</w:t>
      </w:r>
    </w:p>
    <w:p w:rsidR="00301327" w:rsidRPr="0010659A" w:rsidRDefault="00301327" w:rsidP="001F47A7">
      <w:pPr>
        <w:pStyle w:val="libNormal"/>
        <w:rPr>
          <w:rtl/>
        </w:rPr>
      </w:pPr>
      <w:r w:rsidRPr="00DF5C21">
        <w:rPr>
          <w:rtl/>
        </w:rPr>
        <w:t>وروى الكنجي في كتاب الكفاية</w:t>
      </w:r>
      <w:r>
        <w:rPr>
          <w:rtl/>
        </w:rPr>
        <w:t xml:space="preserve"> ص </w:t>
      </w:r>
      <w:r w:rsidRPr="00DF5C21">
        <w:rPr>
          <w:rtl/>
        </w:rPr>
        <w:t xml:space="preserve">81 الباب التاسع </w:t>
      </w:r>
      <w:r w:rsidR="00B94F06">
        <w:rPr>
          <w:rtl/>
        </w:rPr>
        <w:t>أ</w:t>
      </w:r>
      <w:r w:rsidRPr="00DF5C21">
        <w:rPr>
          <w:rtl/>
        </w:rPr>
        <w:t>ن</w:t>
      </w:r>
      <w:r w:rsidR="00B94F06">
        <w:rPr>
          <w:rtl/>
        </w:rPr>
        <w:t>ّ</w:t>
      </w:r>
      <w:r w:rsidRPr="00DF5C21">
        <w:rPr>
          <w:rtl/>
        </w:rPr>
        <w:t xml:space="preserve"> من تول</w:t>
      </w:r>
      <w:r w:rsidR="00B94F06">
        <w:rPr>
          <w:rtl/>
        </w:rPr>
        <w:t>ّ</w:t>
      </w:r>
      <w:r w:rsidRPr="00DF5C21">
        <w:rPr>
          <w:rtl/>
        </w:rPr>
        <w:t>ى علي</w:t>
      </w:r>
      <w:r w:rsidR="001F47A7">
        <w:rPr>
          <w:rtl/>
        </w:rPr>
        <w:t>ّ</w:t>
      </w:r>
      <w:r w:rsidRPr="00DF5C21">
        <w:rPr>
          <w:rtl/>
        </w:rPr>
        <w:t>اً</w:t>
      </w:r>
      <w:r w:rsidR="00D10150">
        <w:rPr>
          <w:rtl/>
        </w:rPr>
        <w:t xml:space="preserve"> (</w:t>
      </w:r>
      <w:r w:rsidRPr="00DF5C21">
        <w:rPr>
          <w:rtl/>
        </w:rPr>
        <w:t>ع</w:t>
      </w:r>
      <w:r w:rsidR="00D10150">
        <w:rPr>
          <w:rtl/>
        </w:rPr>
        <w:t xml:space="preserve">) </w:t>
      </w:r>
      <w:r w:rsidRPr="00DF5C21">
        <w:rPr>
          <w:rtl/>
        </w:rPr>
        <w:t>كان من أحباب الله تعالى</w:t>
      </w:r>
      <w:r w:rsidR="00D10150">
        <w:rPr>
          <w:rtl/>
        </w:rPr>
        <w:t xml:space="preserve">، </w:t>
      </w:r>
      <w:r w:rsidRPr="00DF5C21">
        <w:rPr>
          <w:rtl/>
        </w:rPr>
        <w:t xml:space="preserve">لقوله </w:t>
      </w:r>
      <w:r w:rsidR="00E96C6A">
        <w:rPr>
          <w:rtl/>
        </w:rPr>
        <w:t>عزّ وجلّ</w:t>
      </w:r>
      <w:r w:rsidR="00D10150">
        <w:rPr>
          <w:rtl/>
        </w:rPr>
        <w:t xml:space="preserve">: </w:t>
      </w:r>
      <w:r w:rsidR="00845E56">
        <w:rPr>
          <w:rStyle w:val="libAlaemChar"/>
          <w:rtl/>
        </w:rPr>
        <w:t>(</w:t>
      </w:r>
      <w:r w:rsidRPr="00CF6DDF">
        <w:rPr>
          <w:rStyle w:val="libAieChar"/>
          <w:rtl/>
        </w:rPr>
        <w:t>قُلْ إِن كُنتُمْ تُحِبُّونَ اللَّـهَ فَاتَّبِعُونِي يُحْبِبْكُمُ اللَّـهُ</w:t>
      </w:r>
      <w:r w:rsidR="00845E56" w:rsidRPr="001001E6">
        <w:rPr>
          <w:rStyle w:val="libAlaemChar"/>
          <w:rtl/>
        </w:rPr>
        <w:t>)</w:t>
      </w:r>
      <w:r w:rsidR="00D10150" w:rsidRPr="00845E56">
        <w:rPr>
          <w:rtl/>
        </w:rPr>
        <w:t xml:space="preserve"> </w:t>
      </w:r>
      <w:r w:rsidR="00D10150" w:rsidRPr="00845E56">
        <w:rPr>
          <w:rStyle w:val="libFootnotenumChar"/>
          <w:rtl/>
        </w:rPr>
        <w:t>(</w:t>
      </w:r>
      <w:r w:rsidR="00F26413">
        <w:rPr>
          <w:rStyle w:val="libFootnotenumChar"/>
          <w:rtl/>
        </w:rPr>
        <w:t>3</w:t>
      </w:r>
      <w:r w:rsidR="00D10150" w:rsidRPr="00845E56">
        <w:rPr>
          <w:rStyle w:val="libFootnotenumChar"/>
          <w:rtl/>
        </w:rPr>
        <w:t>)</w:t>
      </w:r>
      <w:r w:rsidR="00845E56" w:rsidRPr="00845E56">
        <w:rPr>
          <w:rtl/>
        </w:rPr>
        <w:t>،</w:t>
      </w:r>
      <w:r w:rsidR="00D10150" w:rsidRPr="00845E56">
        <w:rPr>
          <w:rtl/>
        </w:rPr>
        <w:t xml:space="preserve"> </w:t>
      </w:r>
      <w:r w:rsidRPr="00845E56">
        <w:rPr>
          <w:rtl/>
        </w:rPr>
        <w:t>قال</w:t>
      </w:r>
      <w:r w:rsidR="00D10150" w:rsidRPr="00845E56">
        <w:rPr>
          <w:rtl/>
        </w:rPr>
        <w:t xml:space="preserve">: </w:t>
      </w:r>
      <w:r w:rsidRPr="00845E56">
        <w:rPr>
          <w:rtl/>
        </w:rPr>
        <w:t>أخبرنا الشريف أبو تمّام الهاشمي وغيره قالوا</w:t>
      </w:r>
      <w:r w:rsidR="00D10150" w:rsidRPr="00845E56">
        <w:rPr>
          <w:rtl/>
        </w:rPr>
        <w:t xml:space="preserve">: </w:t>
      </w:r>
      <w:r w:rsidRPr="00845E56">
        <w:rPr>
          <w:rtl/>
        </w:rPr>
        <w:t>أخبرنا محمّد بن عبد الباقي</w:t>
      </w:r>
      <w:r w:rsidR="00D10150" w:rsidRPr="00845E56">
        <w:rPr>
          <w:rtl/>
        </w:rPr>
        <w:t xml:space="preserve">، </w:t>
      </w:r>
      <w:r w:rsidRPr="00845E56">
        <w:rPr>
          <w:rtl/>
        </w:rPr>
        <w:t>أخبرنا أحمد بن أحمد</w:t>
      </w:r>
      <w:r w:rsidR="00D10150" w:rsidRPr="00845E56">
        <w:rPr>
          <w:rtl/>
        </w:rPr>
        <w:t xml:space="preserve">، </w:t>
      </w:r>
      <w:r w:rsidRPr="00845E56">
        <w:rPr>
          <w:rtl/>
        </w:rPr>
        <w:t>حدّثنا أحمد بن عبد الله الحافظ</w:t>
      </w:r>
      <w:r w:rsidR="00D10150" w:rsidRPr="00845E56">
        <w:rPr>
          <w:rtl/>
        </w:rPr>
        <w:t xml:space="preserve">، </w:t>
      </w:r>
      <w:r w:rsidRPr="00845E56">
        <w:rPr>
          <w:rtl/>
        </w:rPr>
        <w:t xml:space="preserve">حدّثنا فهد بن إبراهيم </w:t>
      </w:r>
      <w:r w:rsidR="001F47A7">
        <w:rPr>
          <w:rtl/>
        </w:rPr>
        <w:t>ا</w:t>
      </w:r>
      <w:r w:rsidRPr="00845E56">
        <w:rPr>
          <w:rtl/>
        </w:rPr>
        <w:t>بن فهد</w:t>
      </w:r>
      <w:r w:rsidR="00D10150" w:rsidRPr="00845E56">
        <w:rPr>
          <w:rtl/>
        </w:rPr>
        <w:t xml:space="preserve">، </w:t>
      </w:r>
      <w:r w:rsidRPr="00845E56">
        <w:rPr>
          <w:rtl/>
        </w:rPr>
        <w:t>حدّثنا محمّد بن زكري</w:t>
      </w:r>
      <w:r w:rsidR="00B767BF">
        <w:rPr>
          <w:rtl/>
        </w:rPr>
        <w:t>ّ</w:t>
      </w:r>
      <w:r w:rsidRPr="00845E56">
        <w:rPr>
          <w:rtl/>
        </w:rPr>
        <w:t>ا الغل</w:t>
      </w:r>
      <w:r w:rsidR="00C050C1">
        <w:rPr>
          <w:rtl/>
        </w:rPr>
        <w:t>ّ</w:t>
      </w:r>
      <w:r w:rsidRPr="00845E56">
        <w:rPr>
          <w:rtl/>
        </w:rPr>
        <w:t>ابي</w:t>
      </w:r>
      <w:r w:rsidR="00D10150" w:rsidRPr="00845E56">
        <w:rPr>
          <w:rtl/>
        </w:rPr>
        <w:t xml:space="preserve">، </w:t>
      </w:r>
      <w:r w:rsidRPr="00845E56">
        <w:rPr>
          <w:rtl/>
        </w:rPr>
        <w:t>حدّثنا بشر بن مهران حدّثنا شريك عن</w:t>
      </w:r>
      <w:r w:rsidR="007C2029" w:rsidRPr="00845E56">
        <w:rPr>
          <w:rtl/>
        </w:rPr>
        <w:t xml:space="preserve"> الأعمش</w:t>
      </w:r>
      <w:r w:rsidR="00AE2736">
        <w:rPr>
          <w:rtl/>
        </w:rPr>
        <w:t xml:space="preserve"> </w:t>
      </w:r>
      <w:r w:rsidRPr="00845E56">
        <w:rPr>
          <w:rtl/>
        </w:rPr>
        <w:t>عن زيد بن وهب</w:t>
      </w:r>
      <w:r w:rsidR="00D10150" w:rsidRPr="00845E56">
        <w:rPr>
          <w:rtl/>
        </w:rPr>
        <w:t xml:space="preserve">، </w:t>
      </w:r>
      <w:r w:rsidRPr="00845E56">
        <w:rPr>
          <w:rtl/>
        </w:rPr>
        <w:t>عن حذيفة بن اليمان قال</w:t>
      </w:r>
      <w:r w:rsidR="00D10150" w:rsidRPr="00845E56">
        <w:rPr>
          <w:rtl/>
        </w:rPr>
        <w:t xml:space="preserve">: </w:t>
      </w:r>
      <w:r w:rsidRPr="00845E56">
        <w:rPr>
          <w:rtl/>
        </w:rPr>
        <w:t>قال رسول الله صلّى الله عليه وآله وسلم</w:t>
      </w:r>
      <w:r w:rsidR="00D10150" w:rsidRPr="00845E56">
        <w:rPr>
          <w:rtl/>
        </w:rPr>
        <w:t xml:space="preserve">: </w:t>
      </w:r>
      <w:r w:rsidRPr="00845E56">
        <w:rPr>
          <w:rtl/>
        </w:rPr>
        <w:t>[</w:t>
      </w:r>
      <w:r w:rsidRPr="00845E56">
        <w:rPr>
          <w:rStyle w:val="libBold2Char"/>
          <w:rtl/>
        </w:rPr>
        <w:t>من سر</w:t>
      </w:r>
      <w:r w:rsidR="00ED4C97" w:rsidRPr="00845E56">
        <w:rPr>
          <w:rStyle w:val="libBold2Char"/>
          <w:rtl/>
        </w:rPr>
        <w:t>َّ</w:t>
      </w:r>
      <w:r w:rsidRPr="00845E56">
        <w:rPr>
          <w:rStyle w:val="libBold2Char"/>
          <w:rtl/>
        </w:rPr>
        <w:t>ه أن يحيا حياتي ويموت ميتتي ويتمس</w:t>
      </w:r>
      <w:r w:rsidR="00ED4C97" w:rsidRPr="00845E56">
        <w:rPr>
          <w:rStyle w:val="libBold2Char"/>
          <w:rtl/>
        </w:rPr>
        <w:t>ّ</w:t>
      </w:r>
      <w:r w:rsidRPr="00845E56">
        <w:rPr>
          <w:rStyle w:val="libBold2Char"/>
          <w:rtl/>
        </w:rPr>
        <w:t>ك بالقضيب</w:t>
      </w:r>
      <w:r w:rsidR="00D10150" w:rsidRPr="00845E56">
        <w:rPr>
          <w:rtl/>
        </w:rPr>
        <w:t xml:space="preserve"> </w:t>
      </w:r>
      <w:r w:rsidR="00D10150" w:rsidRPr="00845E56">
        <w:rPr>
          <w:rStyle w:val="libFootnotenumChar"/>
          <w:rtl/>
        </w:rPr>
        <w:t>(</w:t>
      </w:r>
      <w:r w:rsidR="00F26413">
        <w:rPr>
          <w:rStyle w:val="libFootnotenumChar"/>
          <w:rtl/>
        </w:rPr>
        <w:t>4</w:t>
      </w:r>
      <w:r w:rsidR="00D10150" w:rsidRPr="00845E56">
        <w:rPr>
          <w:rStyle w:val="libFootnotenumChar"/>
          <w:rtl/>
        </w:rPr>
        <w:t>)</w:t>
      </w:r>
      <w:r w:rsidR="00D10150" w:rsidRPr="00845E56">
        <w:rPr>
          <w:rtl/>
        </w:rPr>
        <w:t xml:space="preserve"> </w:t>
      </w:r>
      <w:r w:rsidRPr="00845E56">
        <w:rPr>
          <w:rStyle w:val="libBold2Char"/>
          <w:rtl/>
        </w:rPr>
        <w:t>- من الياقوتة التي خلقها الله تعالى بيده. ثم قال لها</w:t>
      </w:r>
      <w:r w:rsidR="00D10150" w:rsidRPr="00845E56">
        <w:rPr>
          <w:rStyle w:val="libBold2Char"/>
          <w:rtl/>
        </w:rPr>
        <w:t xml:space="preserve">: </w:t>
      </w:r>
      <w:r w:rsidRPr="00845E56">
        <w:rPr>
          <w:rStyle w:val="libBold2Char"/>
          <w:rtl/>
        </w:rPr>
        <w:t>كوني فكانت - فليتو</w:t>
      </w:r>
      <w:r w:rsidR="00ED4C97" w:rsidRPr="00845E56">
        <w:rPr>
          <w:rStyle w:val="libBold2Char"/>
          <w:rtl/>
        </w:rPr>
        <w:t>ّ</w:t>
      </w:r>
      <w:r w:rsidRPr="00845E56">
        <w:rPr>
          <w:rStyle w:val="libBold2Char"/>
          <w:rtl/>
        </w:rPr>
        <w:t xml:space="preserve">ل </w:t>
      </w:r>
      <w:r w:rsidR="00150388" w:rsidRPr="00845E56">
        <w:rPr>
          <w:rStyle w:val="libBold2Char"/>
          <w:rtl/>
        </w:rPr>
        <w:t>عليّ بن أبي طالب</w:t>
      </w:r>
      <w:r w:rsidRPr="00845E56">
        <w:rPr>
          <w:rStyle w:val="libBold2Char"/>
          <w:rtl/>
        </w:rPr>
        <w:t xml:space="preserve"> من بعدي</w:t>
      </w:r>
      <w:r w:rsidRPr="0010659A">
        <w:rPr>
          <w:rtl/>
        </w:rPr>
        <w:t>].</w:t>
      </w:r>
    </w:p>
    <w:p w:rsidR="00301327" w:rsidRPr="00845E56" w:rsidRDefault="00301327" w:rsidP="00F26413">
      <w:pPr>
        <w:pStyle w:val="libNormal"/>
        <w:rPr>
          <w:rtl/>
        </w:rPr>
      </w:pPr>
      <w:r w:rsidRPr="00DF5C21">
        <w:rPr>
          <w:rtl/>
        </w:rPr>
        <w:t>قلت</w:t>
      </w:r>
      <w:r w:rsidR="00D10150">
        <w:rPr>
          <w:rtl/>
        </w:rPr>
        <w:t xml:space="preserve">: </w:t>
      </w:r>
      <w:r w:rsidRPr="00DF5C21">
        <w:rPr>
          <w:rtl/>
        </w:rPr>
        <w:t>رواه أبو نعيم الحافظ في حلية الأولياء</w:t>
      </w:r>
      <w:r w:rsidR="00D10150">
        <w:rPr>
          <w:rtl/>
        </w:rPr>
        <w:t xml:space="preserve">، </w:t>
      </w:r>
      <w:r w:rsidRPr="00DF5C21">
        <w:rPr>
          <w:rtl/>
        </w:rPr>
        <w:t>تفر</w:t>
      </w:r>
      <w:r>
        <w:rPr>
          <w:rtl/>
        </w:rPr>
        <w:t>َّ</w:t>
      </w:r>
      <w:r w:rsidRPr="00DF5C21">
        <w:rPr>
          <w:rtl/>
        </w:rPr>
        <w:t>د به بشر عن شريك</w:t>
      </w:r>
      <w:r w:rsidR="00D10150" w:rsidRPr="00845E56">
        <w:rPr>
          <w:rtl/>
        </w:rPr>
        <w:t xml:space="preserve"> </w:t>
      </w:r>
      <w:r w:rsidR="00D10150" w:rsidRPr="00845E56">
        <w:rPr>
          <w:rStyle w:val="libFootnotenumChar"/>
          <w:rtl/>
        </w:rPr>
        <w:t>(</w:t>
      </w:r>
      <w:r w:rsidR="00F26413">
        <w:rPr>
          <w:rStyle w:val="libFootnotenumChar"/>
          <w:rtl/>
        </w:rPr>
        <w:t>5</w:t>
      </w:r>
      <w:r w:rsidR="00D10150" w:rsidRPr="00845E56">
        <w:rPr>
          <w:rStyle w:val="libFootnotenumChar"/>
          <w:rtl/>
        </w:rPr>
        <w:t>)</w:t>
      </w:r>
      <w:r w:rsidR="00845E56" w:rsidRPr="00845E56">
        <w:rPr>
          <w:rtl/>
        </w:rPr>
        <w:t>.</w:t>
      </w:r>
    </w:p>
    <w:p w:rsidR="00F26413" w:rsidRDefault="00F26413" w:rsidP="00F26413">
      <w:pPr>
        <w:pStyle w:val="libLine"/>
        <w:rPr>
          <w:rtl/>
        </w:rPr>
      </w:pPr>
      <w:r>
        <w:rPr>
          <w:rtl/>
        </w:rPr>
        <w:t>____________________</w:t>
      </w:r>
    </w:p>
    <w:p w:rsidR="00F26413" w:rsidRPr="001820DB" w:rsidRDefault="00F26413" w:rsidP="00AC0C15">
      <w:pPr>
        <w:pStyle w:val="libFootnote0"/>
        <w:rPr>
          <w:rtl/>
        </w:rPr>
      </w:pPr>
      <w:r>
        <w:rPr>
          <w:rtl/>
        </w:rPr>
        <w:t xml:space="preserve">(1) </w:t>
      </w:r>
      <w:r w:rsidRPr="00FA7D02">
        <w:rPr>
          <w:rtl/>
        </w:rPr>
        <w:t>وأورد الحديث كل من</w:t>
      </w:r>
      <w:r>
        <w:rPr>
          <w:rtl/>
        </w:rPr>
        <w:t>، كنز العمّال</w:t>
      </w:r>
      <w:r w:rsidR="00FD0B68">
        <w:rPr>
          <w:rtl/>
        </w:rPr>
        <w:t>:</w:t>
      </w:r>
      <w:r w:rsidR="00AE2736">
        <w:rPr>
          <w:rtl/>
        </w:rPr>
        <w:t xml:space="preserve"> </w:t>
      </w:r>
      <w:r w:rsidR="00AE2736" w:rsidRPr="00FA7D02">
        <w:rPr>
          <w:rtl/>
        </w:rPr>
        <w:t>ج</w:t>
      </w:r>
      <w:r w:rsidR="00AE2736">
        <w:rPr>
          <w:rtl/>
        </w:rPr>
        <w:t xml:space="preserve"> </w:t>
      </w:r>
      <w:r w:rsidR="00AE2736" w:rsidRPr="00FA7D02">
        <w:rPr>
          <w:rtl/>
        </w:rPr>
        <w:t>6</w:t>
      </w:r>
      <w:r>
        <w:rPr>
          <w:rtl/>
        </w:rPr>
        <w:t xml:space="preserve"> ص </w:t>
      </w:r>
      <w:r w:rsidRPr="00FA7D02">
        <w:rPr>
          <w:rtl/>
        </w:rPr>
        <w:t>154</w:t>
      </w:r>
      <w:r>
        <w:rPr>
          <w:rtl/>
        </w:rPr>
        <w:t xml:space="preserve">، </w:t>
      </w:r>
      <w:r w:rsidRPr="00FA7D02">
        <w:rPr>
          <w:rtl/>
        </w:rPr>
        <w:t>مجمع الزوائد</w:t>
      </w:r>
      <w:r w:rsidR="00FD0B68">
        <w:rPr>
          <w:rtl/>
        </w:rPr>
        <w:t>:</w:t>
      </w:r>
      <w:r w:rsidR="00AE2736" w:rsidRPr="00FA7D02">
        <w:rPr>
          <w:rtl/>
        </w:rPr>
        <w:t xml:space="preserve"> ج</w:t>
      </w:r>
      <w:r w:rsidR="00AE2736">
        <w:rPr>
          <w:rtl/>
        </w:rPr>
        <w:t xml:space="preserve"> </w:t>
      </w:r>
      <w:r w:rsidR="00AE2736" w:rsidRPr="00FA7D02">
        <w:rPr>
          <w:rtl/>
        </w:rPr>
        <w:t>9</w:t>
      </w:r>
      <w:r>
        <w:rPr>
          <w:rtl/>
        </w:rPr>
        <w:t xml:space="preserve"> ص </w:t>
      </w:r>
      <w:r w:rsidRPr="00FA7D02">
        <w:rPr>
          <w:rtl/>
        </w:rPr>
        <w:t>108</w:t>
      </w:r>
      <w:r>
        <w:rPr>
          <w:rtl/>
        </w:rPr>
        <w:t xml:space="preserve">، </w:t>
      </w:r>
      <w:r w:rsidRPr="00FA7D02">
        <w:rPr>
          <w:rtl/>
        </w:rPr>
        <w:t>الرياض النضر</w:t>
      </w:r>
      <w:r w:rsidR="00AC0C15">
        <w:rPr>
          <w:rtl/>
        </w:rPr>
        <w:t>ة</w:t>
      </w:r>
      <w:r w:rsidR="00FD0B68">
        <w:rPr>
          <w:rtl/>
        </w:rPr>
        <w:t>:</w:t>
      </w:r>
      <w:r w:rsidR="00AE2736" w:rsidRPr="00FA7D02">
        <w:rPr>
          <w:rtl/>
        </w:rPr>
        <w:t xml:space="preserve"> ج</w:t>
      </w:r>
      <w:r w:rsidR="00AE2736">
        <w:rPr>
          <w:rtl/>
        </w:rPr>
        <w:t xml:space="preserve"> </w:t>
      </w:r>
      <w:r w:rsidR="00AE2736" w:rsidRPr="00FA7D02">
        <w:rPr>
          <w:rtl/>
        </w:rPr>
        <w:t>2</w:t>
      </w:r>
      <w:r>
        <w:rPr>
          <w:rtl/>
        </w:rPr>
        <w:t xml:space="preserve"> ص </w:t>
      </w:r>
      <w:r w:rsidRPr="00FA7D02">
        <w:rPr>
          <w:rtl/>
        </w:rPr>
        <w:t>166 وقد جاء الحديث هكذا</w:t>
      </w:r>
      <w:r>
        <w:rPr>
          <w:rtl/>
        </w:rPr>
        <w:t xml:space="preserve">: </w:t>
      </w:r>
      <w:r w:rsidR="00AC0C15">
        <w:rPr>
          <w:rtl/>
        </w:rPr>
        <w:t>[</w:t>
      </w:r>
      <w:r w:rsidRPr="00FA7D02">
        <w:rPr>
          <w:rtl/>
        </w:rPr>
        <w:t>أ</w:t>
      </w:r>
      <w:r w:rsidR="00FD0B68">
        <w:rPr>
          <w:rtl/>
        </w:rPr>
        <w:t>ُ</w:t>
      </w:r>
      <w:r w:rsidRPr="00FA7D02">
        <w:rPr>
          <w:rtl/>
        </w:rPr>
        <w:t>وصي من آمن بي وصد</w:t>
      </w:r>
      <w:r>
        <w:rPr>
          <w:rtl/>
        </w:rPr>
        <w:t>ّ</w:t>
      </w:r>
      <w:r w:rsidRPr="00FA7D02">
        <w:rPr>
          <w:rtl/>
        </w:rPr>
        <w:t xml:space="preserve">قني بولاية </w:t>
      </w:r>
      <w:r>
        <w:rPr>
          <w:rtl/>
        </w:rPr>
        <w:t xml:space="preserve">عليّ بن أبي طالب، </w:t>
      </w:r>
      <w:r w:rsidRPr="00FA7D02">
        <w:rPr>
          <w:rtl/>
        </w:rPr>
        <w:t>فمن تول</w:t>
      </w:r>
      <w:r>
        <w:rPr>
          <w:rtl/>
        </w:rPr>
        <w:t>ّ</w:t>
      </w:r>
      <w:r w:rsidRPr="00FA7D02">
        <w:rPr>
          <w:rtl/>
        </w:rPr>
        <w:t>اه فقد تول</w:t>
      </w:r>
      <w:r>
        <w:rPr>
          <w:rtl/>
        </w:rPr>
        <w:t>ّ</w:t>
      </w:r>
      <w:r w:rsidRPr="00FA7D02">
        <w:rPr>
          <w:rtl/>
        </w:rPr>
        <w:t>اني</w:t>
      </w:r>
      <w:r>
        <w:rPr>
          <w:rtl/>
        </w:rPr>
        <w:t xml:space="preserve">، </w:t>
      </w:r>
      <w:r w:rsidRPr="00FA7D02">
        <w:rPr>
          <w:rtl/>
        </w:rPr>
        <w:t>ومن تول</w:t>
      </w:r>
      <w:r>
        <w:rPr>
          <w:rtl/>
        </w:rPr>
        <w:t>ّ</w:t>
      </w:r>
      <w:r w:rsidRPr="00FA7D02">
        <w:rPr>
          <w:rtl/>
        </w:rPr>
        <w:t>اني فقد تول</w:t>
      </w:r>
      <w:r>
        <w:rPr>
          <w:rtl/>
        </w:rPr>
        <w:t>ّ</w:t>
      </w:r>
      <w:r w:rsidRPr="00FA7D02">
        <w:rPr>
          <w:rtl/>
        </w:rPr>
        <w:t>ى الله</w:t>
      </w:r>
      <w:r>
        <w:rPr>
          <w:rtl/>
        </w:rPr>
        <w:t xml:space="preserve">، </w:t>
      </w:r>
      <w:r w:rsidRPr="00FA7D02">
        <w:rPr>
          <w:rtl/>
        </w:rPr>
        <w:t>ومن أحب</w:t>
      </w:r>
      <w:r>
        <w:rPr>
          <w:rtl/>
        </w:rPr>
        <w:t>ّ</w:t>
      </w:r>
      <w:r w:rsidRPr="00FA7D02">
        <w:rPr>
          <w:rtl/>
        </w:rPr>
        <w:t>ه فقد أحبني</w:t>
      </w:r>
      <w:r w:rsidR="00FD0B68">
        <w:rPr>
          <w:rtl/>
        </w:rPr>
        <w:t>،</w:t>
      </w:r>
      <w:r w:rsidRPr="00FA7D02">
        <w:rPr>
          <w:rtl/>
        </w:rPr>
        <w:t xml:space="preserve"> ومن أحبني</w:t>
      </w:r>
      <w:r>
        <w:rPr>
          <w:rtl/>
        </w:rPr>
        <w:t xml:space="preserve"> </w:t>
      </w:r>
      <w:r w:rsidRPr="00FA7D02">
        <w:rPr>
          <w:rtl/>
        </w:rPr>
        <w:t>فقد أحب</w:t>
      </w:r>
      <w:r>
        <w:rPr>
          <w:rtl/>
        </w:rPr>
        <w:t>ّ</w:t>
      </w:r>
      <w:r w:rsidRPr="00FA7D02">
        <w:rPr>
          <w:rtl/>
        </w:rPr>
        <w:t xml:space="preserve"> الله</w:t>
      </w:r>
      <w:r w:rsidR="00FD0B68">
        <w:rPr>
          <w:rtl/>
        </w:rPr>
        <w:t>،</w:t>
      </w:r>
      <w:r w:rsidRPr="00FA7D02">
        <w:rPr>
          <w:rtl/>
        </w:rPr>
        <w:t xml:space="preserve"> ومن </w:t>
      </w:r>
      <w:r>
        <w:rPr>
          <w:rtl/>
        </w:rPr>
        <w:t>أ</w:t>
      </w:r>
      <w:r w:rsidRPr="00FA7D02">
        <w:rPr>
          <w:rtl/>
        </w:rPr>
        <w:t xml:space="preserve">بغضه فقد </w:t>
      </w:r>
      <w:r>
        <w:rPr>
          <w:rtl/>
        </w:rPr>
        <w:t>أ</w:t>
      </w:r>
      <w:r w:rsidRPr="00FA7D02">
        <w:rPr>
          <w:rtl/>
        </w:rPr>
        <w:t>بغضني</w:t>
      </w:r>
      <w:r w:rsidR="00FD0B68">
        <w:rPr>
          <w:rtl/>
        </w:rPr>
        <w:t>،</w:t>
      </w:r>
      <w:r w:rsidRPr="00FA7D02">
        <w:rPr>
          <w:rtl/>
        </w:rPr>
        <w:t xml:space="preserve"> ومن </w:t>
      </w:r>
      <w:r>
        <w:rPr>
          <w:rtl/>
        </w:rPr>
        <w:t>أ</w:t>
      </w:r>
      <w:r w:rsidRPr="00FA7D02">
        <w:rPr>
          <w:rtl/>
        </w:rPr>
        <w:t xml:space="preserve">بغضني فقد </w:t>
      </w:r>
      <w:r>
        <w:rPr>
          <w:rtl/>
        </w:rPr>
        <w:t>أ</w:t>
      </w:r>
      <w:r w:rsidRPr="00FA7D02">
        <w:rPr>
          <w:rtl/>
        </w:rPr>
        <w:t xml:space="preserve">بغض الله </w:t>
      </w:r>
      <w:r>
        <w:rPr>
          <w:rtl/>
        </w:rPr>
        <w:t>عزّ وجلّ</w:t>
      </w:r>
      <w:r w:rsidR="00AC0C15" w:rsidRPr="001820DB">
        <w:rPr>
          <w:rtl/>
        </w:rPr>
        <w:t>]</w:t>
      </w:r>
      <w:r w:rsidRPr="001820DB">
        <w:rPr>
          <w:rtl/>
        </w:rPr>
        <w:t>.</w:t>
      </w:r>
    </w:p>
    <w:p w:rsidR="00F26413" w:rsidRDefault="00F26413" w:rsidP="00F26413">
      <w:pPr>
        <w:pStyle w:val="libFootnote0"/>
        <w:rPr>
          <w:rtl/>
        </w:rPr>
      </w:pPr>
      <w:r>
        <w:rPr>
          <w:rtl/>
        </w:rPr>
        <w:t xml:space="preserve">(2) </w:t>
      </w:r>
      <w:r w:rsidRPr="00FA7D02">
        <w:rPr>
          <w:rtl/>
        </w:rPr>
        <w:t>كتاب معرفة علوم الحديث</w:t>
      </w:r>
      <w:r>
        <w:rPr>
          <w:rtl/>
        </w:rPr>
        <w:t xml:space="preserve"> ص </w:t>
      </w:r>
      <w:r w:rsidRPr="00FA7D02">
        <w:rPr>
          <w:rtl/>
        </w:rPr>
        <w:t>96</w:t>
      </w:r>
      <w:r>
        <w:rPr>
          <w:rtl/>
        </w:rPr>
        <w:t>.</w:t>
      </w:r>
    </w:p>
    <w:p w:rsidR="00F26413" w:rsidRDefault="00F26413" w:rsidP="00FD0B68">
      <w:pPr>
        <w:pStyle w:val="libFootnote0"/>
        <w:rPr>
          <w:rtl/>
        </w:rPr>
      </w:pPr>
      <w:r>
        <w:rPr>
          <w:rtl/>
        </w:rPr>
        <w:t>(3)</w:t>
      </w:r>
      <w:r w:rsidR="00FD0B68" w:rsidRPr="00FD0B68">
        <w:rPr>
          <w:rtl/>
        </w:rPr>
        <w:t xml:space="preserve"> </w:t>
      </w:r>
      <w:r w:rsidR="00FD0B68" w:rsidRPr="00FA7D02">
        <w:rPr>
          <w:rtl/>
        </w:rPr>
        <w:t>سورة آل عمران</w:t>
      </w:r>
      <w:r w:rsidR="00FD0B68">
        <w:rPr>
          <w:rtl/>
        </w:rPr>
        <w:t>،</w:t>
      </w:r>
      <w:r>
        <w:rPr>
          <w:rtl/>
        </w:rPr>
        <w:t xml:space="preserve"> </w:t>
      </w:r>
      <w:r w:rsidRPr="00FA7D02">
        <w:rPr>
          <w:rtl/>
        </w:rPr>
        <w:t>الآية</w:t>
      </w:r>
      <w:r w:rsidR="00FD0B68">
        <w:rPr>
          <w:rtl/>
        </w:rPr>
        <w:t xml:space="preserve">: </w:t>
      </w:r>
      <w:r w:rsidRPr="00FA7D02">
        <w:rPr>
          <w:rtl/>
        </w:rPr>
        <w:t>31</w:t>
      </w:r>
      <w:r>
        <w:rPr>
          <w:rtl/>
        </w:rPr>
        <w:t>.</w:t>
      </w:r>
    </w:p>
    <w:p w:rsidR="00F26413" w:rsidRDefault="00F26413" w:rsidP="00F26413">
      <w:pPr>
        <w:pStyle w:val="libFootnote0"/>
        <w:rPr>
          <w:rtl/>
        </w:rPr>
      </w:pPr>
      <w:r>
        <w:rPr>
          <w:rtl/>
        </w:rPr>
        <w:t xml:space="preserve">(4) </w:t>
      </w:r>
      <w:r w:rsidR="00FD0B68">
        <w:rPr>
          <w:rtl/>
        </w:rPr>
        <w:t>الغُصْن، و</w:t>
      </w:r>
      <w:r w:rsidRPr="00FA7D02">
        <w:rPr>
          <w:rtl/>
        </w:rPr>
        <w:t>في بعض الروايات</w:t>
      </w:r>
      <w:r>
        <w:rPr>
          <w:rtl/>
        </w:rPr>
        <w:t xml:space="preserve">: </w:t>
      </w:r>
      <w:r w:rsidRPr="00FA7D02">
        <w:rPr>
          <w:rtl/>
        </w:rPr>
        <w:t>بالقصبة</w:t>
      </w:r>
      <w:r>
        <w:rPr>
          <w:rtl/>
        </w:rPr>
        <w:t>.</w:t>
      </w:r>
    </w:p>
    <w:p w:rsidR="00F26413" w:rsidRDefault="00F26413" w:rsidP="00FD0B68">
      <w:pPr>
        <w:pStyle w:val="libFootnote0"/>
        <w:rPr>
          <w:rtl/>
        </w:rPr>
      </w:pPr>
      <w:r>
        <w:rPr>
          <w:rtl/>
        </w:rPr>
        <w:t xml:space="preserve">(5) </w:t>
      </w:r>
      <w:r w:rsidRPr="00FA7D02">
        <w:rPr>
          <w:rtl/>
        </w:rPr>
        <w:t>أورد الحديث بالمصادر الآتية</w:t>
      </w:r>
      <w:r>
        <w:rPr>
          <w:rtl/>
        </w:rPr>
        <w:t xml:space="preserve">، </w:t>
      </w:r>
      <w:r w:rsidRPr="00FA7D02">
        <w:rPr>
          <w:rtl/>
        </w:rPr>
        <w:t>حلية الأولياء</w:t>
      </w:r>
      <w:r w:rsidR="00FD0B68">
        <w:rPr>
          <w:rtl/>
        </w:rPr>
        <w:t>:</w:t>
      </w:r>
      <w:r w:rsidR="00AE2736" w:rsidRPr="00FA7D02">
        <w:rPr>
          <w:rtl/>
        </w:rPr>
        <w:t xml:space="preserve"> ج</w:t>
      </w:r>
      <w:r w:rsidR="00AE2736">
        <w:rPr>
          <w:rtl/>
        </w:rPr>
        <w:t xml:space="preserve"> </w:t>
      </w:r>
      <w:r w:rsidR="00AE2736" w:rsidRPr="00FA7D02">
        <w:rPr>
          <w:rtl/>
        </w:rPr>
        <w:t>1</w:t>
      </w:r>
      <w:r>
        <w:rPr>
          <w:rtl/>
        </w:rPr>
        <w:t xml:space="preserve"> ص </w:t>
      </w:r>
      <w:r w:rsidRPr="00FA7D02">
        <w:rPr>
          <w:rtl/>
        </w:rPr>
        <w:t>86</w:t>
      </w:r>
      <w:r w:rsidR="00FD0B68">
        <w:rPr>
          <w:rtl/>
        </w:rPr>
        <w:t>،</w:t>
      </w:r>
      <w:r w:rsidRPr="00FA7D02">
        <w:rPr>
          <w:rtl/>
        </w:rPr>
        <w:t xml:space="preserve"> الغدير في مقدمة المجل</w:t>
      </w:r>
      <w:r w:rsidR="00FD0B68">
        <w:rPr>
          <w:rtl/>
        </w:rPr>
        <w:t>ّ</w:t>
      </w:r>
      <w:r w:rsidRPr="00FA7D02">
        <w:rPr>
          <w:rtl/>
        </w:rPr>
        <w:t>د الأو</w:t>
      </w:r>
      <w:r>
        <w:rPr>
          <w:rtl/>
        </w:rPr>
        <w:t>ّ</w:t>
      </w:r>
      <w:r w:rsidRPr="00FA7D02">
        <w:rPr>
          <w:rtl/>
        </w:rPr>
        <w:t>ل</w:t>
      </w:r>
      <w:r>
        <w:rPr>
          <w:rtl/>
        </w:rPr>
        <w:t xml:space="preserve">، </w:t>
      </w:r>
      <w:r w:rsidRPr="00FA7D02">
        <w:rPr>
          <w:rtl/>
        </w:rPr>
        <w:t xml:space="preserve">الخطيب البغدادي </w:t>
      </w:r>
      <w:r>
        <w:rPr>
          <w:rtl/>
        </w:rPr>
        <w:t>-</w:t>
      </w:r>
      <w:r w:rsidRPr="00FA7D02">
        <w:rPr>
          <w:rtl/>
        </w:rPr>
        <w:t>تاريخ بغداد</w:t>
      </w:r>
      <w:r w:rsidR="00FD0B68">
        <w:rPr>
          <w:rtl/>
        </w:rPr>
        <w:t>:</w:t>
      </w:r>
      <w:r w:rsidR="00AE2736" w:rsidRPr="00FA7D02">
        <w:rPr>
          <w:rtl/>
        </w:rPr>
        <w:t xml:space="preserve"> ج</w:t>
      </w:r>
      <w:r w:rsidR="00AE2736">
        <w:rPr>
          <w:rtl/>
        </w:rPr>
        <w:t xml:space="preserve"> </w:t>
      </w:r>
      <w:r w:rsidR="00AE2736" w:rsidRPr="00FA7D02">
        <w:rPr>
          <w:rtl/>
        </w:rPr>
        <w:t>4</w:t>
      </w:r>
      <w:r>
        <w:rPr>
          <w:rtl/>
        </w:rPr>
        <w:t xml:space="preserve"> ص </w:t>
      </w:r>
      <w:r w:rsidRPr="00FA7D02">
        <w:rPr>
          <w:rtl/>
        </w:rPr>
        <w:t>410</w:t>
      </w:r>
      <w:r>
        <w:rPr>
          <w:rtl/>
        </w:rPr>
        <w:t xml:space="preserve">، </w:t>
      </w:r>
      <w:r w:rsidRPr="00FA7D02">
        <w:rPr>
          <w:rtl/>
        </w:rPr>
        <w:t xml:space="preserve">مستدرك الصحيحين </w:t>
      </w:r>
      <w:r>
        <w:rPr>
          <w:rtl/>
        </w:rPr>
        <w:t>-</w:t>
      </w:r>
      <w:r w:rsidRPr="00FA7D02">
        <w:rPr>
          <w:rtl/>
        </w:rPr>
        <w:t>للحاكم النيسابوري</w:t>
      </w:r>
      <w:r w:rsidR="00FD0B68">
        <w:rPr>
          <w:rtl/>
        </w:rPr>
        <w:t>-</w:t>
      </w:r>
      <w:r w:rsidR="00AE2736" w:rsidRPr="00FA7D02">
        <w:rPr>
          <w:rtl/>
        </w:rPr>
        <w:t xml:space="preserve"> ج</w:t>
      </w:r>
      <w:r w:rsidR="00AE2736">
        <w:rPr>
          <w:rtl/>
        </w:rPr>
        <w:t xml:space="preserve"> </w:t>
      </w:r>
      <w:r w:rsidR="00AE2736" w:rsidRPr="00FA7D02">
        <w:rPr>
          <w:rtl/>
        </w:rPr>
        <w:t>3</w:t>
      </w:r>
      <w:r>
        <w:rPr>
          <w:rtl/>
        </w:rPr>
        <w:t xml:space="preserve"> ص </w:t>
      </w:r>
      <w:r w:rsidRPr="00FA7D02">
        <w:rPr>
          <w:rtl/>
        </w:rPr>
        <w:t>128 بروايته عن زيد بن أرقم</w:t>
      </w:r>
      <w:r>
        <w:rPr>
          <w:rtl/>
        </w:rPr>
        <w:t>، كنز العمّال</w:t>
      </w:r>
      <w:r w:rsidR="00FD0B68">
        <w:rPr>
          <w:rtl/>
        </w:rPr>
        <w:t>:</w:t>
      </w:r>
      <w:r w:rsidR="00AE2736">
        <w:rPr>
          <w:rtl/>
        </w:rPr>
        <w:t xml:space="preserve"> </w:t>
      </w:r>
      <w:r w:rsidR="00AE2736" w:rsidRPr="00FA7D02">
        <w:rPr>
          <w:rtl/>
        </w:rPr>
        <w:t>ج</w:t>
      </w:r>
      <w:r w:rsidR="00AE2736">
        <w:rPr>
          <w:rtl/>
        </w:rPr>
        <w:t xml:space="preserve"> </w:t>
      </w:r>
      <w:r w:rsidR="00AE2736" w:rsidRPr="00FA7D02">
        <w:rPr>
          <w:rtl/>
        </w:rPr>
        <w:t>6</w:t>
      </w:r>
      <w:r>
        <w:rPr>
          <w:rtl/>
        </w:rPr>
        <w:t xml:space="preserve"> ص </w:t>
      </w:r>
      <w:r w:rsidRPr="00FA7D02">
        <w:rPr>
          <w:rtl/>
        </w:rPr>
        <w:t>155</w:t>
      </w:r>
      <w:r>
        <w:rPr>
          <w:rtl/>
        </w:rPr>
        <w:t xml:space="preserve">، </w:t>
      </w:r>
      <w:r w:rsidRPr="00FA7D02">
        <w:rPr>
          <w:rtl/>
        </w:rPr>
        <w:t>مجمع الزوائد</w:t>
      </w:r>
      <w:r w:rsidR="00FD0B68">
        <w:rPr>
          <w:rtl/>
        </w:rPr>
        <w:t>:</w:t>
      </w:r>
      <w:r w:rsidR="00AE2736" w:rsidRPr="00FA7D02">
        <w:rPr>
          <w:rtl/>
        </w:rPr>
        <w:t xml:space="preserve"> ج</w:t>
      </w:r>
      <w:r w:rsidR="00AE2736">
        <w:rPr>
          <w:rtl/>
        </w:rPr>
        <w:t xml:space="preserve"> </w:t>
      </w:r>
      <w:r w:rsidR="00AE2736" w:rsidRPr="00FA7D02">
        <w:rPr>
          <w:rtl/>
        </w:rPr>
        <w:t>9</w:t>
      </w:r>
      <w:r>
        <w:rPr>
          <w:rtl/>
        </w:rPr>
        <w:t xml:space="preserve"> ص </w:t>
      </w:r>
      <w:r w:rsidRPr="00FA7D02">
        <w:rPr>
          <w:rtl/>
        </w:rPr>
        <w:t>108</w:t>
      </w:r>
      <w:r>
        <w:rPr>
          <w:rtl/>
        </w:rPr>
        <w:t xml:space="preserve">، </w:t>
      </w:r>
      <w:r w:rsidRPr="00FA7D02">
        <w:rPr>
          <w:rtl/>
        </w:rPr>
        <w:t>الرياض النضر</w:t>
      </w:r>
      <w:r>
        <w:rPr>
          <w:rtl/>
        </w:rPr>
        <w:t>ة</w:t>
      </w:r>
      <w:r w:rsidR="00FD0B68">
        <w:rPr>
          <w:rtl/>
        </w:rPr>
        <w:t>:</w:t>
      </w:r>
      <w:r w:rsidR="00AE2736" w:rsidRPr="00FA7D02">
        <w:rPr>
          <w:rtl/>
        </w:rPr>
        <w:t xml:space="preserve"> ج</w:t>
      </w:r>
      <w:r w:rsidR="00AE2736">
        <w:rPr>
          <w:rtl/>
        </w:rPr>
        <w:t xml:space="preserve"> </w:t>
      </w:r>
      <w:r w:rsidR="00AE2736" w:rsidRPr="00FA7D02">
        <w:rPr>
          <w:rtl/>
        </w:rPr>
        <w:t>2</w:t>
      </w:r>
      <w:r>
        <w:rPr>
          <w:rtl/>
        </w:rPr>
        <w:t xml:space="preserve"> ص </w:t>
      </w:r>
      <w:r w:rsidRPr="00FA7D02">
        <w:rPr>
          <w:rtl/>
        </w:rPr>
        <w:t>215 وقال</w:t>
      </w:r>
      <w:r>
        <w:rPr>
          <w:rtl/>
        </w:rPr>
        <w:t xml:space="preserve">: </w:t>
      </w:r>
      <w:r w:rsidRPr="00FA7D02">
        <w:rPr>
          <w:rtl/>
        </w:rPr>
        <w:t xml:space="preserve">أخرجه </w:t>
      </w:r>
      <w:r w:rsidR="00FD0B68">
        <w:rPr>
          <w:rtl/>
        </w:rPr>
        <w:t>ا</w:t>
      </w:r>
      <w:r w:rsidRPr="00FA7D02">
        <w:rPr>
          <w:rtl/>
        </w:rPr>
        <w:t>بن عرفه</w:t>
      </w:r>
      <w:r>
        <w:rPr>
          <w:rtl/>
        </w:rPr>
        <w:t xml:space="preserve">، </w:t>
      </w:r>
      <w:r w:rsidRPr="00FA7D02">
        <w:rPr>
          <w:rtl/>
        </w:rPr>
        <w:t>ذخائر العقبى</w:t>
      </w:r>
      <w:r>
        <w:rPr>
          <w:rtl/>
        </w:rPr>
        <w:t xml:space="preserve"> ص </w:t>
      </w:r>
      <w:r w:rsidRPr="00FA7D02">
        <w:rPr>
          <w:rtl/>
        </w:rPr>
        <w:t>92</w:t>
      </w:r>
      <w:r w:rsidR="00B7499C">
        <w:rPr>
          <w:rtl/>
        </w:rPr>
        <w:t xml:space="preserve"> عن ابن </w:t>
      </w:r>
      <w:r w:rsidR="001E071E">
        <w:rPr>
          <w:rtl/>
        </w:rPr>
        <w:t>عباس</w:t>
      </w:r>
      <w:r>
        <w:rPr>
          <w:rtl/>
        </w:rPr>
        <w:t xml:space="preserve">، </w:t>
      </w:r>
      <w:r w:rsidRPr="00FA7D02">
        <w:rPr>
          <w:rtl/>
        </w:rPr>
        <w:t>الإصابة</w:t>
      </w:r>
      <w:r w:rsidR="00FD0B68">
        <w:rPr>
          <w:rtl/>
        </w:rPr>
        <w:t>:</w:t>
      </w:r>
      <w:r w:rsidR="00AE2736" w:rsidRPr="00FA7D02">
        <w:rPr>
          <w:rtl/>
        </w:rPr>
        <w:t xml:space="preserve"> ج</w:t>
      </w:r>
      <w:r w:rsidR="00AE2736">
        <w:rPr>
          <w:rtl/>
        </w:rPr>
        <w:t xml:space="preserve"> </w:t>
      </w:r>
      <w:r w:rsidR="00AE2736" w:rsidRPr="00FA7D02">
        <w:rPr>
          <w:rtl/>
        </w:rPr>
        <w:t>3</w:t>
      </w:r>
      <w:r>
        <w:rPr>
          <w:rtl/>
        </w:rPr>
        <w:t xml:space="preserve"> ص </w:t>
      </w:r>
      <w:r w:rsidRPr="00FA7D02">
        <w:rPr>
          <w:rtl/>
        </w:rPr>
        <w:t>20 عن زياد بن مطرف</w:t>
      </w:r>
      <w:r>
        <w:rPr>
          <w:rtl/>
        </w:rPr>
        <w:t>.</w:t>
      </w:r>
    </w:p>
    <w:p w:rsidR="00F26413" w:rsidRDefault="00F26413" w:rsidP="00F26413">
      <w:pPr>
        <w:pStyle w:val="libNormal"/>
        <w:rPr>
          <w:rtl/>
        </w:rPr>
      </w:pPr>
      <w:r>
        <w:rPr>
          <w:rtl/>
        </w:rPr>
        <w:br w:type="page"/>
      </w:r>
    </w:p>
    <w:p w:rsidR="00301327" w:rsidRPr="00DF5C21" w:rsidRDefault="00301327" w:rsidP="00845E56">
      <w:pPr>
        <w:pStyle w:val="libNormal"/>
        <w:rPr>
          <w:rtl/>
        </w:rPr>
      </w:pPr>
      <w:r w:rsidRPr="00DF5C21">
        <w:rPr>
          <w:rtl/>
        </w:rPr>
        <w:lastRenderedPageBreak/>
        <w:t>أخرج الحافظ الخطيب البغدادي في كتاب تاريخ بغداد</w:t>
      </w:r>
      <w:r w:rsidR="00FD0B68">
        <w:rPr>
          <w:rtl/>
        </w:rPr>
        <w:t>:</w:t>
      </w:r>
      <w:r w:rsidR="00AE2736" w:rsidRPr="00DF5C21">
        <w:rPr>
          <w:rtl/>
        </w:rPr>
        <w:t xml:space="preserve"> ج</w:t>
      </w:r>
      <w:r w:rsidR="00AE2736">
        <w:rPr>
          <w:rtl/>
        </w:rPr>
        <w:t xml:space="preserve"> </w:t>
      </w:r>
      <w:r w:rsidR="00AE2736" w:rsidRPr="00DF5C21">
        <w:rPr>
          <w:rtl/>
        </w:rPr>
        <w:t>4</w:t>
      </w:r>
      <w:r>
        <w:rPr>
          <w:rtl/>
        </w:rPr>
        <w:t xml:space="preserve"> ص </w:t>
      </w:r>
      <w:r w:rsidRPr="00DF5C21">
        <w:rPr>
          <w:rtl/>
        </w:rPr>
        <w:t>410 الحديث النبوي الشريف</w:t>
      </w:r>
      <w:r w:rsidR="00D10150">
        <w:rPr>
          <w:rtl/>
        </w:rPr>
        <w:t xml:space="preserve">، </w:t>
      </w:r>
      <w:r w:rsidRPr="00DF5C21">
        <w:rPr>
          <w:rtl/>
        </w:rPr>
        <w:t>قال</w:t>
      </w:r>
      <w:r w:rsidR="00D10150">
        <w:rPr>
          <w:rtl/>
        </w:rPr>
        <w:t xml:space="preserve">: </w:t>
      </w:r>
    </w:p>
    <w:p w:rsidR="00301327" w:rsidRPr="0010659A" w:rsidRDefault="00301327" w:rsidP="00845E56">
      <w:pPr>
        <w:pStyle w:val="libNormal"/>
        <w:rPr>
          <w:rtl/>
        </w:rPr>
      </w:pPr>
      <w:r w:rsidRPr="00DF5C21">
        <w:rPr>
          <w:rtl/>
        </w:rPr>
        <w:t>قال رسول الله</w:t>
      </w:r>
      <w:r w:rsidR="00D10150">
        <w:rPr>
          <w:rtl/>
        </w:rPr>
        <w:t xml:space="preserve">: </w:t>
      </w:r>
      <w:r w:rsidRPr="00DF5C21">
        <w:rPr>
          <w:rtl/>
        </w:rPr>
        <w:t>[</w:t>
      </w:r>
      <w:r w:rsidRPr="00845E56">
        <w:rPr>
          <w:rStyle w:val="libBold2Char"/>
          <w:rtl/>
        </w:rPr>
        <w:t>من سرّه أن يحيى حياتي</w:t>
      </w:r>
      <w:r w:rsidR="00D10150" w:rsidRPr="00845E56">
        <w:rPr>
          <w:rStyle w:val="libBold2Char"/>
          <w:rtl/>
        </w:rPr>
        <w:t xml:space="preserve">، </w:t>
      </w:r>
      <w:r w:rsidRPr="00845E56">
        <w:rPr>
          <w:rStyle w:val="libBold2Char"/>
          <w:rtl/>
        </w:rPr>
        <w:t>ويموت مماتي</w:t>
      </w:r>
      <w:r w:rsidR="00D10150" w:rsidRPr="00845E56">
        <w:rPr>
          <w:rStyle w:val="libBold2Char"/>
          <w:rtl/>
        </w:rPr>
        <w:t xml:space="preserve">، </w:t>
      </w:r>
      <w:r w:rsidRPr="00845E56">
        <w:rPr>
          <w:rStyle w:val="libBold2Char"/>
          <w:rtl/>
        </w:rPr>
        <w:t>ويسكن جنَّة عدن غرسها ربيّ</w:t>
      </w:r>
      <w:r w:rsidR="00D10150" w:rsidRPr="00845E56">
        <w:rPr>
          <w:rStyle w:val="libBold2Char"/>
          <w:rtl/>
        </w:rPr>
        <w:t xml:space="preserve">، </w:t>
      </w:r>
      <w:r w:rsidRPr="00845E56">
        <w:rPr>
          <w:rStyle w:val="libBold2Char"/>
          <w:rtl/>
        </w:rPr>
        <w:t>فليوال علي</w:t>
      </w:r>
      <w:r w:rsidR="00FD0B68">
        <w:rPr>
          <w:rStyle w:val="libBold2Char"/>
          <w:rtl/>
        </w:rPr>
        <w:t>ّ</w:t>
      </w:r>
      <w:r w:rsidRPr="00845E56">
        <w:rPr>
          <w:rStyle w:val="libBold2Char"/>
          <w:rtl/>
        </w:rPr>
        <w:t>اً من بعدي</w:t>
      </w:r>
      <w:r w:rsidR="00D10150" w:rsidRPr="00845E56">
        <w:rPr>
          <w:rStyle w:val="libBold2Char"/>
          <w:rtl/>
        </w:rPr>
        <w:t xml:space="preserve">، </w:t>
      </w:r>
      <w:r w:rsidRPr="00845E56">
        <w:rPr>
          <w:rStyle w:val="libBold2Char"/>
          <w:rtl/>
        </w:rPr>
        <w:t>وليوال ولي</w:t>
      </w:r>
      <w:r w:rsidR="00FD0B68">
        <w:rPr>
          <w:rStyle w:val="libBold2Char"/>
          <w:rtl/>
        </w:rPr>
        <w:t>ّ</w:t>
      </w:r>
      <w:r w:rsidRPr="00845E56">
        <w:rPr>
          <w:rStyle w:val="libBold2Char"/>
          <w:rtl/>
        </w:rPr>
        <w:t>ه</w:t>
      </w:r>
      <w:r w:rsidR="00D10150" w:rsidRPr="00845E56">
        <w:rPr>
          <w:rStyle w:val="libBold2Char"/>
          <w:rtl/>
        </w:rPr>
        <w:t xml:space="preserve">، </w:t>
      </w:r>
      <w:r w:rsidRPr="00845E56">
        <w:rPr>
          <w:rStyle w:val="libBold2Char"/>
          <w:rtl/>
        </w:rPr>
        <w:t>وليقتد بالأئمّة من بعدي فإنّهم عترتي خُلقوا من طينتي رُزقوا فهماً وعلماً</w:t>
      </w:r>
      <w:r w:rsidR="00D10150" w:rsidRPr="00845E56">
        <w:rPr>
          <w:rStyle w:val="libBold2Char"/>
          <w:rtl/>
        </w:rPr>
        <w:t xml:space="preserve">، </w:t>
      </w:r>
      <w:r w:rsidRPr="00845E56">
        <w:rPr>
          <w:rStyle w:val="libBold2Char"/>
          <w:rtl/>
        </w:rPr>
        <w:t>وويلٌ للمكذِّبين بفضلهم من أ</w:t>
      </w:r>
      <w:r w:rsidR="00FD0B68">
        <w:rPr>
          <w:rStyle w:val="libBold2Char"/>
          <w:rtl/>
        </w:rPr>
        <w:t>ُ</w:t>
      </w:r>
      <w:r w:rsidRPr="00845E56">
        <w:rPr>
          <w:rStyle w:val="libBold2Char"/>
          <w:rtl/>
        </w:rPr>
        <w:t>م</w:t>
      </w:r>
      <w:r w:rsidR="00FD0B68">
        <w:rPr>
          <w:rStyle w:val="libBold2Char"/>
          <w:rtl/>
        </w:rPr>
        <w:t>َ</w:t>
      </w:r>
      <w:r w:rsidRPr="00845E56">
        <w:rPr>
          <w:rStyle w:val="libBold2Char"/>
          <w:rtl/>
        </w:rPr>
        <w:t>ّتي القاطعين فيهم صلتي</w:t>
      </w:r>
      <w:r w:rsidR="00D10150" w:rsidRPr="00845E56">
        <w:rPr>
          <w:rStyle w:val="libBold2Char"/>
          <w:rtl/>
        </w:rPr>
        <w:t xml:space="preserve">، </w:t>
      </w:r>
      <w:r w:rsidRPr="00845E56">
        <w:rPr>
          <w:rStyle w:val="libBold2Char"/>
          <w:rtl/>
        </w:rPr>
        <w:t xml:space="preserve">لا أنالهم الله شفاعتي </w:t>
      </w:r>
      <w:r w:rsidR="003B78C0" w:rsidRPr="0010659A">
        <w:rPr>
          <w:rtl/>
        </w:rPr>
        <w:t>]</w:t>
      </w:r>
      <w:r w:rsidRPr="0010659A">
        <w:rPr>
          <w:rtl/>
        </w:rPr>
        <w:t>.</w:t>
      </w:r>
    </w:p>
    <w:p w:rsidR="00301327" w:rsidRDefault="00301327" w:rsidP="00FD0B68">
      <w:pPr>
        <w:pStyle w:val="libNormal"/>
        <w:rPr>
          <w:rtl/>
        </w:rPr>
      </w:pPr>
      <w:r w:rsidRPr="00DF5C21">
        <w:rPr>
          <w:rtl/>
        </w:rPr>
        <w:t>وأخرجه أيضاً الحافظ أبو نعيم في كتاب حلية الأولياء</w:t>
      </w:r>
      <w:r w:rsidR="00FD0B68">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8</w:t>
      </w:r>
      <w:r w:rsidR="00FD0B68">
        <w:rPr>
          <w:rtl/>
        </w:rPr>
        <w:t>6</w:t>
      </w:r>
      <w:r w:rsidRPr="00DF5C21">
        <w:rPr>
          <w:rtl/>
        </w:rPr>
        <w:t>.</w:t>
      </w:r>
      <w:r w:rsidR="00D10150">
        <w:rPr>
          <w:rtl/>
        </w:rPr>
        <w:t xml:space="preserve"> </w:t>
      </w:r>
    </w:p>
    <w:p w:rsidR="00F26413" w:rsidRDefault="00F26413" w:rsidP="00F26413">
      <w:pPr>
        <w:pStyle w:val="libNormal"/>
        <w:rPr>
          <w:rtl/>
        </w:rPr>
      </w:pPr>
      <w:r>
        <w:rPr>
          <w:rtl/>
        </w:rPr>
        <w:br w:type="page"/>
      </w:r>
    </w:p>
    <w:p w:rsidR="001C53DA" w:rsidRPr="00845E56" w:rsidRDefault="001C53DA" w:rsidP="00E031D8">
      <w:pPr>
        <w:pStyle w:val="Heading3Center"/>
        <w:rPr>
          <w:rtl/>
        </w:rPr>
      </w:pPr>
      <w:bookmarkStart w:id="6" w:name="_Toc484948020"/>
      <w:r w:rsidRPr="00845E56">
        <w:rPr>
          <w:rtl/>
        </w:rPr>
        <w:lastRenderedPageBreak/>
        <w:t>سورة المائدة الآية، 87</w:t>
      </w:r>
      <w:bookmarkEnd w:id="6"/>
    </w:p>
    <w:p w:rsidR="00301327" w:rsidRPr="00CF6DDF" w:rsidRDefault="00845E56" w:rsidP="00BC38F1">
      <w:pPr>
        <w:pStyle w:val="libNormal"/>
        <w:rPr>
          <w:rtl/>
        </w:rPr>
      </w:pPr>
      <w:r>
        <w:rPr>
          <w:rStyle w:val="libAlaemChar"/>
          <w:rtl/>
        </w:rPr>
        <w:t>(</w:t>
      </w:r>
      <w:r w:rsidR="00301327" w:rsidRPr="00BC38F1">
        <w:rPr>
          <w:rStyle w:val="libAieChar"/>
          <w:rtl/>
        </w:rPr>
        <w:t>يَا أَيُّهَا الَّذِينَ آمَنُوا لَا تُحَرِّمُوا طَيِّبَاتِ مَا أَحَلَّ اللَّـهُ لَكُمْ وَلَا تَعْتَدُوا إِنَّ اللَّـهَ لَا يُحِبُّ الْمُعْتَدِينَ</w:t>
      </w:r>
      <w:r w:rsidRPr="001001E6">
        <w:rPr>
          <w:rStyle w:val="libAlaemChar"/>
          <w:rtl/>
        </w:rPr>
        <w:t>)</w:t>
      </w:r>
      <w:r w:rsidR="00D10150" w:rsidRPr="00BC38F1">
        <w:rPr>
          <w:rtl/>
        </w:rPr>
        <w:t xml:space="preserve"> </w:t>
      </w:r>
    </w:p>
    <w:p w:rsidR="00301327" w:rsidRPr="00DF5C21" w:rsidRDefault="00301327" w:rsidP="00845E56">
      <w:pPr>
        <w:pStyle w:val="libNormal"/>
        <w:rPr>
          <w:rtl/>
        </w:rPr>
      </w:pPr>
      <w:r w:rsidRPr="00DF5C21">
        <w:rPr>
          <w:rtl/>
        </w:rPr>
        <w:t xml:space="preserve">الحافظ الحاكم الحسكاني </w:t>
      </w:r>
      <w:r>
        <w:rPr>
          <w:rtl/>
        </w:rPr>
        <w:t>-</w:t>
      </w:r>
      <w:r w:rsidRPr="00DF5C21">
        <w:rPr>
          <w:rtl/>
        </w:rPr>
        <w:t xml:space="preserve"> عبيد الله بن عبد الله بن </w:t>
      </w:r>
      <w:r w:rsidR="00150388">
        <w:rPr>
          <w:rtl/>
        </w:rPr>
        <w:t>أحمد</w:t>
      </w:r>
      <w:r w:rsidRPr="00DF5C21">
        <w:rPr>
          <w:rtl/>
        </w:rPr>
        <w:t xml:space="preserve"> المعروف بالحاكم الحسكاني </w:t>
      </w:r>
      <w:r>
        <w:rPr>
          <w:rtl/>
        </w:rPr>
        <w:t xml:space="preserve">- أخرج </w:t>
      </w:r>
      <w:r w:rsidRPr="00DF5C21">
        <w:rPr>
          <w:rtl/>
        </w:rPr>
        <w:t>في كتابه شواهد التنـزيل</w:t>
      </w:r>
      <w:r w:rsidR="0022241B">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307</w:t>
      </w:r>
      <w:r>
        <w:rPr>
          <w:rtl/>
        </w:rPr>
        <w:t xml:space="preserve"> </w:t>
      </w:r>
      <w:r w:rsidR="00AE2736" w:rsidRPr="00DF5C21">
        <w:rPr>
          <w:rtl/>
        </w:rPr>
        <w:t>ط</w:t>
      </w:r>
      <w:r w:rsidR="00AE2736">
        <w:rPr>
          <w:rtl/>
        </w:rPr>
        <w:t xml:space="preserve"> </w:t>
      </w:r>
      <w:r w:rsidR="00AE2736" w:rsidRPr="00DF5C21">
        <w:rPr>
          <w:rtl/>
        </w:rPr>
        <w:t>3</w:t>
      </w:r>
      <w:r w:rsidRPr="00DF5C21">
        <w:rPr>
          <w:rtl/>
        </w:rPr>
        <w:t>. قال</w:t>
      </w:r>
      <w:r w:rsidR="00D10150">
        <w:rPr>
          <w:rtl/>
        </w:rPr>
        <w:t xml:space="preserve">: </w:t>
      </w:r>
      <w:r w:rsidRPr="00DF5C21">
        <w:rPr>
          <w:rtl/>
        </w:rPr>
        <w:t>في رقم 255</w:t>
      </w:r>
    </w:p>
    <w:p w:rsidR="00301327" w:rsidRPr="00DF5C21" w:rsidRDefault="00301327" w:rsidP="0022241B">
      <w:pPr>
        <w:pStyle w:val="libNormal"/>
        <w:rPr>
          <w:rtl/>
        </w:rPr>
      </w:pPr>
      <w:r w:rsidRPr="00DF5C21">
        <w:rPr>
          <w:rtl/>
        </w:rPr>
        <w:t>أخبرونا عن أبي بكر</w:t>
      </w:r>
      <w:r>
        <w:rPr>
          <w:rtl/>
        </w:rPr>
        <w:t xml:space="preserve"> محمّد </w:t>
      </w:r>
      <w:r w:rsidRPr="00DF5C21">
        <w:rPr>
          <w:rtl/>
        </w:rPr>
        <w:t>بن الحسين بن صالح السبيعي قال</w:t>
      </w:r>
      <w:r w:rsidR="00D10150">
        <w:rPr>
          <w:rtl/>
        </w:rPr>
        <w:t xml:space="preserve">: </w:t>
      </w:r>
      <w:r>
        <w:rPr>
          <w:rtl/>
        </w:rPr>
        <w:t>حدّثن</w:t>
      </w:r>
      <w:r w:rsidR="0022241B">
        <w:rPr>
          <w:rtl/>
        </w:rPr>
        <w:t>ا</w:t>
      </w:r>
      <w:r w:rsidR="00E96C6A">
        <w:rPr>
          <w:rtl/>
        </w:rPr>
        <w:t xml:space="preserve"> علي بن </w:t>
      </w:r>
      <w:r>
        <w:rPr>
          <w:rtl/>
        </w:rPr>
        <w:t xml:space="preserve">محمّد </w:t>
      </w:r>
      <w:r w:rsidRPr="00DF5C21">
        <w:rPr>
          <w:rtl/>
        </w:rPr>
        <w:t>الده</w:t>
      </w:r>
      <w:r w:rsidR="00F25C0C">
        <w:rPr>
          <w:rtl/>
        </w:rPr>
        <w:t>ّ</w:t>
      </w:r>
      <w:r w:rsidRPr="00DF5C21">
        <w:rPr>
          <w:rtl/>
        </w:rPr>
        <w:t>ان</w:t>
      </w:r>
      <w:r w:rsidR="00D10150">
        <w:rPr>
          <w:rtl/>
        </w:rPr>
        <w:t xml:space="preserve">، </w:t>
      </w:r>
      <w:r w:rsidRPr="00DF5C21">
        <w:rPr>
          <w:rtl/>
        </w:rPr>
        <w:t>والحسين بن إبراهيم الجصّاص</w:t>
      </w:r>
      <w:r w:rsidR="00D10150">
        <w:rPr>
          <w:rtl/>
        </w:rPr>
        <w:t xml:space="preserve">، </w:t>
      </w:r>
      <w:r w:rsidRPr="00DF5C21">
        <w:rPr>
          <w:rtl/>
        </w:rPr>
        <w:t>قالا</w:t>
      </w:r>
      <w:r w:rsidR="00D10150">
        <w:rPr>
          <w:rtl/>
        </w:rPr>
        <w:t xml:space="preserve">: </w:t>
      </w:r>
      <w:r>
        <w:rPr>
          <w:rtl/>
        </w:rPr>
        <w:t>حدّثنا</w:t>
      </w:r>
      <w:r w:rsidRPr="00DF5C21">
        <w:rPr>
          <w:rtl/>
        </w:rPr>
        <w:t xml:space="preserve"> حسين بن الحكم</w:t>
      </w:r>
      <w:r w:rsidR="00D10150">
        <w:rPr>
          <w:rtl/>
        </w:rPr>
        <w:t xml:space="preserve">، </w:t>
      </w:r>
      <w:r w:rsidRPr="00DF5C21">
        <w:rPr>
          <w:rtl/>
        </w:rPr>
        <w:t>قال</w:t>
      </w:r>
      <w:r w:rsidR="00D10150">
        <w:rPr>
          <w:rtl/>
        </w:rPr>
        <w:t xml:space="preserve">: </w:t>
      </w:r>
      <w:r>
        <w:rPr>
          <w:rtl/>
        </w:rPr>
        <w:t>حدّثنا</w:t>
      </w:r>
      <w:r w:rsidRPr="00DF5C21">
        <w:rPr>
          <w:rtl/>
        </w:rPr>
        <w:t xml:space="preserve"> حسن بن حسين</w:t>
      </w:r>
      <w:r w:rsidR="00D10150">
        <w:rPr>
          <w:rtl/>
        </w:rPr>
        <w:t xml:space="preserve">، </w:t>
      </w:r>
      <w:r w:rsidRPr="00DF5C21">
        <w:rPr>
          <w:rtl/>
        </w:rPr>
        <w:t>عن حبّان بن علي</w:t>
      </w:r>
      <w:r w:rsidR="00D10150">
        <w:rPr>
          <w:rtl/>
        </w:rPr>
        <w:t xml:space="preserve">، </w:t>
      </w:r>
      <w:r w:rsidRPr="00DF5C21">
        <w:rPr>
          <w:rtl/>
        </w:rPr>
        <w:t>عن الكلبي</w:t>
      </w:r>
      <w:r w:rsidR="00D10150">
        <w:rPr>
          <w:rtl/>
        </w:rPr>
        <w:t xml:space="preserve">، </w:t>
      </w:r>
      <w:r w:rsidRPr="00DF5C21">
        <w:rPr>
          <w:rtl/>
        </w:rPr>
        <w:t>عن أبي صالح</w:t>
      </w:r>
      <w:r w:rsidR="00D10150">
        <w:rPr>
          <w:rtl/>
        </w:rPr>
        <w:t xml:space="preserve">: </w:t>
      </w:r>
    </w:p>
    <w:p w:rsidR="00301327" w:rsidRPr="00DF5C21" w:rsidRDefault="00301327" w:rsidP="0022241B">
      <w:pPr>
        <w:pStyle w:val="libNormal"/>
        <w:rPr>
          <w:rtl/>
        </w:rPr>
      </w:pPr>
      <w:r w:rsidRPr="00DF5C21">
        <w:rPr>
          <w:rtl/>
        </w:rPr>
        <w:t xml:space="preserve">عن </w:t>
      </w:r>
      <w:r w:rsidR="001E071E">
        <w:rPr>
          <w:rtl/>
        </w:rPr>
        <w:t>ابن عباس</w:t>
      </w:r>
      <w:r w:rsidRPr="00DF5C21">
        <w:rPr>
          <w:rtl/>
        </w:rPr>
        <w:t xml:space="preserve"> في قوله تعالى</w:t>
      </w:r>
      <w:r w:rsidR="00D10150">
        <w:rPr>
          <w:rtl/>
        </w:rPr>
        <w:t xml:space="preserve">: </w:t>
      </w:r>
      <w:r w:rsidR="00845E56">
        <w:rPr>
          <w:rStyle w:val="libAlaemChar"/>
          <w:rtl/>
        </w:rPr>
        <w:t>(</w:t>
      </w:r>
      <w:r w:rsidRPr="00CF6DDF">
        <w:rPr>
          <w:rStyle w:val="libAieChar"/>
          <w:rtl/>
        </w:rPr>
        <w:t>لَا تُحَرِّمُوا طَيِّبَاتِ مَا أَحَلَّ اللَّـهُ لَكُمْ</w:t>
      </w:r>
      <w:r w:rsidR="00845E56" w:rsidRPr="001001E6">
        <w:rPr>
          <w:rStyle w:val="libAlaemChar"/>
          <w:rtl/>
        </w:rPr>
        <w:t>)</w:t>
      </w:r>
      <w:r w:rsidR="00D07FFC">
        <w:rPr>
          <w:rtl/>
        </w:rPr>
        <w:t xml:space="preserve"> (قال:</w:t>
      </w:r>
      <w:r w:rsidR="00AE2736">
        <w:rPr>
          <w:rtl/>
        </w:rPr>
        <w:t>)</w:t>
      </w:r>
      <w:r w:rsidR="00D07FFC">
        <w:rPr>
          <w:rtl/>
        </w:rPr>
        <w:t xml:space="preserve"> </w:t>
      </w:r>
      <w:r w:rsidRPr="00DF5C21">
        <w:rPr>
          <w:rtl/>
        </w:rPr>
        <w:t xml:space="preserve">نزلت في </w:t>
      </w:r>
      <w:r w:rsidR="00150388">
        <w:rPr>
          <w:rtl/>
        </w:rPr>
        <w:t>عليّ بن أبي طالب</w:t>
      </w:r>
      <w:r w:rsidRPr="00DF5C21">
        <w:rPr>
          <w:rtl/>
        </w:rPr>
        <w:t xml:space="preserve"> وأصحاب له منهم عثمان بن مضعون</w:t>
      </w:r>
      <w:r w:rsidR="00D10150">
        <w:rPr>
          <w:rtl/>
        </w:rPr>
        <w:t xml:space="preserve">، </w:t>
      </w:r>
      <w:r w:rsidRPr="00DF5C21">
        <w:rPr>
          <w:rtl/>
        </w:rPr>
        <w:t>وعم</w:t>
      </w:r>
      <w:r w:rsidR="00B94F06">
        <w:rPr>
          <w:rtl/>
        </w:rPr>
        <w:t>ّ</w:t>
      </w:r>
      <w:r w:rsidRPr="00DF5C21">
        <w:rPr>
          <w:rtl/>
        </w:rPr>
        <w:t>ار بن ياسر</w:t>
      </w:r>
      <w:r w:rsidR="00D10150">
        <w:rPr>
          <w:rtl/>
        </w:rPr>
        <w:t xml:space="preserve">، </w:t>
      </w:r>
      <w:r w:rsidRPr="00DF5C21">
        <w:rPr>
          <w:rtl/>
        </w:rPr>
        <w:t>حرَّموا على أنفسهم الشهوات وهم</w:t>
      </w:r>
      <w:r>
        <w:rPr>
          <w:rtl/>
        </w:rPr>
        <w:t>ّ</w:t>
      </w:r>
      <w:r w:rsidRPr="00DF5C21">
        <w:rPr>
          <w:rtl/>
        </w:rPr>
        <w:t>وا بال</w:t>
      </w:r>
      <w:r w:rsidR="0022241B">
        <w:rPr>
          <w:rtl/>
        </w:rPr>
        <w:t>إ</w:t>
      </w:r>
      <w:r w:rsidRPr="00DF5C21">
        <w:rPr>
          <w:rtl/>
        </w:rPr>
        <w:t>خصاء.</w:t>
      </w:r>
    </w:p>
    <w:p w:rsidR="00301327" w:rsidRPr="00DF5C21" w:rsidRDefault="00301327" w:rsidP="00845E56">
      <w:pPr>
        <w:pStyle w:val="libNormal"/>
        <w:rPr>
          <w:rtl/>
        </w:rPr>
      </w:pPr>
      <w:r w:rsidRPr="00DF5C21">
        <w:rPr>
          <w:rtl/>
        </w:rPr>
        <w:t>وأورد في الحديث رقم</w:t>
      </w:r>
      <w:r>
        <w:rPr>
          <w:rtl/>
        </w:rPr>
        <w:t xml:space="preserve"> </w:t>
      </w:r>
      <w:r w:rsidRPr="00DF5C21">
        <w:rPr>
          <w:rtl/>
        </w:rPr>
        <w:t>256 منه</w:t>
      </w:r>
      <w:r>
        <w:rPr>
          <w:rtl/>
        </w:rPr>
        <w:t xml:space="preserve"> ص </w:t>
      </w:r>
      <w:r w:rsidRPr="00DF5C21">
        <w:rPr>
          <w:rtl/>
        </w:rPr>
        <w:t>307 قال</w:t>
      </w:r>
      <w:r w:rsidR="00D10150">
        <w:rPr>
          <w:rtl/>
        </w:rPr>
        <w:t xml:space="preserve">: </w:t>
      </w:r>
    </w:p>
    <w:p w:rsidR="00301327" w:rsidRPr="00DF5C21" w:rsidRDefault="00301327" w:rsidP="00845E56">
      <w:pPr>
        <w:pStyle w:val="libNormal"/>
        <w:rPr>
          <w:rtl/>
        </w:rPr>
      </w:pPr>
      <w:r w:rsidRPr="00DF5C21">
        <w:rPr>
          <w:rtl/>
        </w:rPr>
        <w:t>أخبرنا أبو سعيد الصفّار المعاذي قال</w:t>
      </w:r>
      <w:r w:rsidR="00D10150">
        <w:rPr>
          <w:rtl/>
        </w:rPr>
        <w:t xml:space="preserve">: </w:t>
      </w:r>
      <w:r w:rsidRPr="00DF5C21">
        <w:rPr>
          <w:rtl/>
        </w:rPr>
        <w:t>أخبرنا أبو الحسن الكهيلي قال</w:t>
      </w:r>
      <w:r w:rsidR="00D10150">
        <w:rPr>
          <w:rtl/>
        </w:rPr>
        <w:t xml:space="preserve">: </w:t>
      </w:r>
      <w:r>
        <w:rPr>
          <w:rtl/>
        </w:rPr>
        <w:t>حدّثنا</w:t>
      </w:r>
      <w:r w:rsidRPr="00DF5C21">
        <w:rPr>
          <w:rtl/>
        </w:rPr>
        <w:t xml:space="preserve"> أبو جعفر الحضرمي قال</w:t>
      </w:r>
      <w:r w:rsidR="00D10150">
        <w:rPr>
          <w:rtl/>
        </w:rPr>
        <w:t xml:space="preserve">: </w:t>
      </w:r>
      <w:r>
        <w:rPr>
          <w:rtl/>
        </w:rPr>
        <w:t xml:space="preserve">حدّثنا محمّد </w:t>
      </w:r>
      <w:r w:rsidRPr="00DF5C21">
        <w:rPr>
          <w:rtl/>
        </w:rPr>
        <w:t>بن العلاء</w:t>
      </w:r>
      <w:r w:rsidR="00D10150">
        <w:rPr>
          <w:rtl/>
        </w:rPr>
        <w:t xml:space="preserve">، </w:t>
      </w:r>
      <w:r w:rsidRPr="00DF5C21">
        <w:rPr>
          <w:rtl/>
        </w:rPr>
        <w:t>قال</w:t>
      </w:r>
      <w:r w:rsidR="00D10150">
        <w:rPr>
          <w:rtl/>
        </w:rPr>
        <w:t xml:space="preserve">: </w:t>
      </w:r>
      <w:r>
        <w:rPr>
          <w:rtl/>
        </w:rPr>
        <w:t>حدّثنا</w:t>
      </w:r>
      <w:r w:rsidRPr="00DF5C21">
        <w:rPr>
          <w:rtl/>
        </w:rPr>
        <w:t xml:space="preserve"> زيد بن الحباب</w:t>
      </w:r>
      <w:r w:rsidR="00D10150">
        <w:rPr>
          <w:rtl/>
        </w:rPr>
        <w:t xml:space="preserve">، </w:t>
      </w:r>
      <w:r w:rsidRPr="00DF5C21">
        <w:rPr>
          <w:rtl/>
        </w:rPr>
        <w:t>عن موسى بن عبيدة</w:t>
      </w:r>
      <w:r w:rsidR="00D10150">
        <w:rPr>
          <w:rtl/>
        </w:rPr>
        <w:t xml:space="preserve">، </w:t>
      </w:r>
      <w:r w:rsidRPr="00DF5C21">
        <w:rPr>
          <w:rtl/>
        </w:rPr>
        <w:t>عن</w:t>
      </w:r>
      <w:r>
        <w:rPr>
          <w:rtl/>
        </w:rPr>
        <w:t xml:space="preserve"> محمّد </w:t>
      </w:r>
      <w:r w:rsidRPr="00DF5C21">
        <w:rPr>
          <w:rtl/>
        </w:rPr>
        <w:t>بن إبراهيم بن الحارث التيمي</w:t>
      </w:r>
      <w:r w:rsidR="00D10150">
        <w:rPr>
          <w:rtl/>
        </w:rPr>
        <w:t xml:space="preserve">: </w:t>
      </w:r>
    </w:p>
    <w:p w:rsidR="00301327" w:rsidRPr="00DF5C21" w:rsidRDefault="00301327" w:rsidP="002869C5">
      <w:pPr>
        <w:pStyle w:val="libNormal"/>
        <w:rPr>
          <w:rtl/>
        </w:rPr>
      </w:pPr>
      <w:r w:rsidRPr="00DF5C21">
        <w:rPr>
          <w:rtl/>
        </w:rPr>
        <w:t>أن</w:t>
      </w:r>
      <w:r>
        <w:rPr>
          <w:rtl/>
        </w:rPr>
        <w:t>َّ</w:t>
      </w:r>
      <w:r w:rsidRPr="00DF5C21">
        <w:rPr>
          <w:rtl/>
        </w:rPr>
        <w:t xml:space="preserve"> علي</w:t>
      </w:r>
      <w:r w:rsidR="0022241B">
        <w:rPr>
          <w:rtl/>
        </w:rPr>
        <w:t>ّ</w:t>
      </w:r>
      <w:r w:rsidRPr="00DF5C21">
        <w:rPr>
          <w:rtl/>
        </w:rPr>
        <w:t xml:space="preserve">اً وعثمان بن مظعون ونفراً من أصحاب رسول الله </w:t>
      </w:r>
      <w:r>
        <w:rPr>
          <w:rtl/>
        </w:rPr>
        <w:t>صلّى الله عليه وآله</w:t>
      </w:r>
      <w:r w:rsidR="003F0683">
        <w:rPr>
          <w:rtl/>
        </w:rPr>
        <w:t xml:space="preserve"> وسلّم </w:t>
      </w:r>
      <w:r w:rsidRPr="00DF5C21">
        <w:rPr>
          <w:rtl/>
        </w:rPr>
        <w:t xml:space="preserve">تعاقدوا أن يصوموا النهار ويقوموا الليل ولا يأتوا النساء ولا يأكلوا اللحم فبلغ </w:t>
      </w:r>
      <w:r w:rsidR="002869C5">
        <w:rPr>
          <w:rtl/>
        </w:rPr>
        <w:t>(</w:t>
      </w:r>
      <w:r w:rsidRPr="00DF5C21">
        <w:rPr>
          <w:rtl/>
        </w:rPr>
        <w:t>ذلك</w:t>
      </w:r>
      <w:r w:rsidR="002869C5">
        <w:rPr>
          <w:rtl/>
        </w:rPr>
        <w:t>)</w:t>
      </w:r>
      <w:r w:rsidRPr="00DF5C21">
        <w:rPr>
          <w:rtl/>
        </w:rPr>
        <w:t xml:space="preserve"> رسول الله </w:t>
      </w:r>
      <w:r>
        <w:rPr>
          <w:rtl/>
        </w:rPr>
        <w:t>صلّى الله عليه وآله</w:t>
      </w:r>
      <w:r w:rsidR="003F0683">
        <w:rPr>
          <w:rtl/>
        </w:rPr>
        <w:t xml:space="preserve"> وسلّم </w:t>
      </w:r>
      <w:r w:rsidRPr="00DF5C21">
        <w:rPr>
          <w:rtl/>
        </w:rPr>
        <w:t>فأنزل الله تعالى</w:t>
      </w:r>
      <w:r w:rsidR="00D10150">
        <w:rPr>
          <w:rtl/>
        </w:rPr>
        <w:t xml:space="preserve">: </w:t>
      </w:r>
      <w:r w:rsidR="00845E56">
        <w:rPr>
          <w:rStyle w:val="libAlaemChar"/>
          <w:rtl/>
        </w:rPr>
        <w:t>(</w:t>
      </w:r>
      <w:r w:rsidRPr="00CF6DDF">
        <w:rPr>
          <w:rStyle w:val="libAieChar"/>
          <w:rtl/>
        </w:rPr>
        <w:t>يَا أَيُّهَا الَّذِينَ آمَنُوا لَا تُحَرِّمُوا طَيِّبَاتِ مَا أَحَلَّ اللَّـهُ لَكُمْ</w:t>
      </w:r>
      <w:r w:rsidR="00845E56" w:rsidRPr="001001E6">
        <w:rPr>
          <w:rStyle w:val="libAlaemChar"/>
          <w:rtl/>
        </w:rPr>
        <w:t>)</w:t>
      </w:r>
      <w:r w:rsidR="00845E56">
        <w:rPr>
          <w:rtl/>
        </w:rPr>
        <w:t>.</w:t>
      </w:r>
    </w:p>
    <w:p w:rsidR="00301327" w:rsidRPr="00DF5C21" w:rsidRDefault="00301327" w:rsidP="00845E56">
      <w:pPr>
        <w:pStyle w:val="libNormal"/>
        <w:rPr>
          <w:rtl/>
        </w:rPr>
      </w:pPr>
      <w:r w:rsidRPr="00DF5C21">
        <w:rPr>
          <w:rtl/>
        </w:rPr>
        <w:t>وأورد في الحديث</w:t>
      </w:r>
      <w:r>
        <w:rPr>
          <w:rtl/>
        </w:rPr>
        <w:t xml:space="preserve"> </w:t>
      </w:r>
      <w:r w:rsidRPr="00DF5C21">
        <w:rPr>
          <w:rtl/>
        </w:rPr>
        <w:t>257 منه</w:t>
      </w:r>
      <w:r w:rsidR="00D10150">
        <w:rPr>
          <w:rtl/>
        </w:rPr>
        <w:t xml:space="preserve">، </w:t>
      </w:r>
      <w:r w:rsidRPr="00DF5C21">
        <w:rPr>
          <w:rtl/>
        </w:rPr>
        <w:t>قال</w:t>
      </w:r>
      <w:r w:rsidR="00D10150">
        <w:rPr>
          <w:rtl/>
        </w:rPr>
        <w:t xml:space="preserve">: </w:t>
      </w:r>
    </w:p>
    <w:p w:rsidR="00DC1198" w:rsidRDefault="00301327" w:rsidP="002869C5">
      <w:pPr>
        <w:pStyle w:val="libNormal"/>
        <w:rPr>
          <w:rtl/>
        </w:rPr>
      </w:pPr>
      <w:r w:rsidRPr="00DF5C21">
        <w:rPr>
          <w:rtl/>
        </w:rPr>
        <w:t>أخبرنا منصور بن الحسين قال</w:t>
      </w:r>
      <w:r w:rsidR="00D10150">
        <w:rPr>
          <w:rtl/>
        </w:rPr>
        <w:t xml:space="preserve">: </w:t>
      </w:r>
      <w:r>
        <w:rPr>
          <w:rtl/>
        </w:rPr>
        <w:t xml:space="preserve">حدّثنا محمّد </w:t>
      </w:r>
      <w:r w:rsidRPr="00DF5C21">
        <w:rPr>
          <w:rtl/>
        </w:rPr>
        <w:t>بن جعفر</w:t>
      </w:r>
      <w:r w:rsidR="00D10150">
        <w:rPr>
          <w:rtl/>
        </w:rPr>
        <w:t xml:space="preserve">، </w:t>
      </w:r>
      <w:r w:rsidRPr="00DF5C21">
        <w:rPr>
          <w:rtl/>
        </w:rPr>
        <w:t>قال</w:t>
      </w:r>
      <w:r w:rsidR="00D10150">
        <w:rPr>
          <w:rtl/>
        </w:rPr>
        <w:t xml:space="preserve">: </w:t>
      </w:r>
      <w:r>
        <w:rPr>
          <w:rtl/>
        </w:rPr>
        <w:t>حدّثنا</w:t>
      </w:r>
      <w:r w:rsidRPr="00DF5C21">
        <w:rPr>
          <w:rtl/>
        </w:rPr>
        <w:t xml:space="preserve"> إبراهيم بن</w:t>
      </w:r>
      <w:r w:rsidR="000814C7">
        <w:rPr>
          <w:rtl/>
        </w:rPr>
        <w:t xml:space="preserve"> إسحاق </w:t>
      </w:r>
      <w:r w:rsidRPr="00DF5C21">
        <w:rPr>
          <w:rtl/>
        </w:rPr>
        <w:t>قال</w:t>
      </w:r>
      <w:r w:rsidR="00D10150">
        <w:rPr>
          <w:rtl/>
        </w:rPr>
        <w:t xml:space="preserve">: </w:t>
      </w:r>
      <w:r>
        <w:rPr>
          <w:rtl/>
        </w:rPr>
        <w:t>حدّثنا</w:t>
      </w:r>
      <w:r w:rsidRPr="00DF5C21">
        <w:rPr>
          <w:rtl/>
        </w:rPr>
        <w:t xml:space="preserve"> الحسين بن علي قال</w:t>
      </w:r>
      <w:r w:rsidR="00D10150">
        <w:rPr>
          <w:rtl/>
        </w:rPr>
        <w:t xml:space="preserve">: </w:t>
      </w:r>
      <w:r>
        <w:rPr>
          <w:rtl/>
        </w:rPr>
        <w:t>حدّثنا</w:t>
      </w:r>
      <w:r w:rsidRPr="00DF5C21">
        <w:rPr>
          <w:rtl/>
        </w:rPr>
        <w:t xml:space="preserve"> عمرو بن محمد</w:t>
      </w:r>
      <w:r w:rsidR="00D10150">
        <w:rPr>
          <w:rtl/>
        </w:rPr>
        <w:t xml:space="preserve">، </w:t>
      </w:r>
      <w:r w:rsidRPr="00DF5C21">
        <w:rPr>
          <w:rtl/>
        </w:rPr>
        <w:t>عن أسباط</w:t>
      </w:r>
      <w:r w:rsidR="00D10150">
        <w:rPr>
          <w:rtl/>
        </w:rPr>
        <w:t xml:space="preserve">: </w:t>
      </w:r>
      <w:r w:rsidRPr="00DF5C21">
        <w:rPr>
          <w:rtl/>
        </w:rPr>
        <w:t xml:space="preserve">عن </w:t>
      </w:r>
      <w:r>
        <w:rPr>
          <w:rtl/>
        </w:rPr>
        <w:t>ا</w:t>
      </w:r>
      <w:r w:rsidRPr="00DF5C21">
        <w:rPr>
          <w:rtl/>
        </w:rPr>
        <w:t>لسد</w:t>
      </w:r>
      <w:r w:rsidR="0022241B">
        <w:rPr>
          <w:rtl/>
        </w:rPr>
        <w:t>ّ</w:t>
      </w:r>
      <w:r w:rsidRPr="00DF5C21">
        <w:rPr>
          <w:rtl/>
        </w:rPr>
        <w:t>ي في قول الله تعالى</w:t>
      </w:r>
      <w:r w:rsidR="00D10150">
        <w:rPr>
          <w:rtl/>
        </w:rPr>
        <w:t xml:space="preserve">: </w:t>
      </w:r>
      <w:r w:rsidR="00845E56">
        <w:rPr>
          <w:rStyle w:val="libAlaemChar"/>
          <w:rtl/>
        </w:rPr>
        <w:t>(</w:t>
      </w:r>
      <w:r w:rsidRPr="00CF6DDF">
        <w:rPr>
          <w:rStyle w:val="libAieChar"/>
          <w:rtl/>
        </w:rPr>
        <w:t>يَا أَيُّهَا الَّذِينَ آمَنُوا لَا تُحَرِّمُوا طَيِّبَاتِ مَا أَحَلَّ اللَّـهُ لَكُمْ</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Pr="00845E56">
        <w:rPr>
          <w:rtl/>
        </w:rPr>
        <w:t>جلس رسول الله صلّى الله عليه وآله</w:t>
      </w:r>
      <w:r w:rsidR="003F0683" w:rsidRPr="00845E56">
        <w:rPr>
          <w:rtl/>
        </w:rPr>
        <w:t xml:space="preserve"> وسلّم </w:t>
      </w:r>
      <w:r w:rsidRPr="00845E56">
        <w:rPr>
          <w:rtl/>
        </w:rPr>
        <w:t>ذات يوم فذ</w:t>
      </w:r>
      <w:r w:rsidR="0022241B">
        <w:rPr>
          <w:rtl/>
        </w:rPr>
        <w:t xml:space="preserve">كّر </w:t>
      </w:r>
      <w:r w:rsidR="002869C5">
        <w:rPr>
          <w:rtl/>
        </w:rPr>
        <w:t>(</w:t>
      </w:r>
      <w:r w:rsidR="0022241B">
        <w:rPr>
          <w:rtl/>
        </w:rPr>
        <w:t>هم</w:t>
      </w:r>
      <w:r w:rsidR="002869C5">
        <w:rPr>
          <w:rtl/>
        </w:rPr>
        <w:t>)</w:t>
      </w:r>
      <w:r w:rsidR="00D10150" w:rsidRPr="00845E56">
        <w:rPr>
          <w:rtl/>
        </w:rPr>
        <w:t xml:space="preserve">، </w:t>
      </w:r>
      <w:r w:rsidRPr="00845E56">
        <w:rPr>
          <w:rtl/>
        </w:rPr>
        <w:t>ثم</w:t>
      </w:r>
      <w:r w:rsidR="0022241B">
        <w:rPr>
          <w:rtl/>
        </w:rPr>
        <w:t>ّ</w:t>
      </w:r>
      <w:r w:rsidRPr="00845E56">
        <w:rPr>
          <w:rtl/>
        </w:rPr>
        <w:t xml:space="preserve"> قام ولم يزدهم على التخويف فقال ناس من أصحاب رسول الله صلّى الله عليه وآله</w:t>
      </w:r>
      <w:r w:rsidR="003F0683" w:rsidRPr="00845E56">
        <w:rPr>
          <w:rtl/>
        </w:rPr>
        <w:t xml:space="preserve"> وسلّم </w:t>
      </w:r>
      <w:r w:rsidRPr="00845E56">
        <w:rPr>
          <w:rtl/>
        </w:rPr>
        <w:t xml:space="preserve">وهم جلوس منهم </w:t>
      </w:r>
      <w:r w:rsidR="00150388" w:rsidRPr="00845E56">
        <w:rPr>
          <w:rtl/>
        </w:rPr>
        <w:t>عليّ بن أبي طالب</w:t>
      </w:r>
      <w:r w:rsidRPr="00845E56">
        <w:rPr>
          <w:rtl/>
        </w:rPr>
        <w:t xml:space="preserve"> وعثمان بن مظعون</w:t>
      </w:r>
      <w:r w:rsidR="00D10150" w:rsidRPr="00845E56">
        <w:rPr>
          <w:rtl/>
        </w:rPr>
        <w:t xml:space="preserve">: </w:t>
      </w:r>
      <w:r w:rsidRPr="00845E56">
        <w:rPr>
          <w:rtl/>
        </w:rPr>
        <w:t>ما خفنا إن لم نحدث عملاً</w:t>
      </w:r>
      <w:r w:rsidR="00D10150" w:rsidRPr="00845E56">
        <w:rPr>
          <w:rtl/>
        </w:rPr>
        <w:t xml:space="preserve">، </w:t>
      </w:r>
      <w:r w:rsidRPr="00845E56">
        <w:rPr>
          <w:rtl/>
        </w:rPr>
        <w:t>فحرّم بعضهم أن يأكل اللحم والودك</w:t>
      </w:r>
      <w:r w:rsidR="00D10150" w:rsidRPr="00845E56">
        <w:rPr>
          <w:rtl/>
        </w:rPr>
        <w:t xml:space="preserve">، </w:t>
      </w:r>
    </w:p>
    <w:p w:rsidR="00DC1198" w:rsidRDefault="00DC1198" w:rsidP="00DC1198">
      <w:pPr>
        <w:pStyle w:val="libNormal"/>
        <w:rPr>
          <w:rtl/>
        </w:rPr>
      </w:pPr>
      <w:r>
        <w:rPr>
          <w:rtl/>
        </w:rPr>
        <w:br w:type="page"/>
      </w:r>
    </w:p>
    <w:p w:rsidR="00301327" w:rsidRPr="00DF5C21" w:rsidRDefault="00301327" w:rsidP="002869C5">
      <w:pPr>
        <w:pStyle w:val="libNormal"/>
        <w:rPr>
          <w:rtl/>
        </w:rPr>
      </w:pPr>
      <w:r w:rsidRPr="00845E56">
        <w:rPr>
          <w:rtl/>
        </w:rPr>
        <w:lastRenderedPageBreak/>
        <w:t>و</w:t>
      </w:r>
      <w:r w:rsidR="0022241B">
        <w:rPr>
          <w:rtl/>
        </w:rPr>
        <w:t>أ</w:t>
      </w:r>
      <w:r w:rsidRPr="00845E56">
        <w:rPr>
          <w:rtl/>
        </w:rPr>
        <w:t>ن يأكل بنهار</w:t>
      </w:r>
      <w:r w:rsidR="0022241B">
        <w:rPr>
          <w:rtl/>
        </w:rPr>
        <w:t>،</w:t>
      </w:r>
      <w:r w:rsidRPr="00845E56">
        <w:rPr>
          <w:rtl/>
        </w:rPr>
        <w:t xml:space="preserve"> وحرّم بعضهم النوم وحرّم بعضهم النساء</w:t>
      </w:r>
      <w:r w:rsidR="00D10150" w:rsidRPr="00845E56">
        <w:rPr>
          <w:rtl/>
        </w:rPr>
        <w:t xml:space="preserve">، </w:t>
      </w:r>
      <w:r w:rsidRPr="00845E56">
        <w:rPr>
          <w:rtl/>
        </w:rPr>
        <w:t>فأنزل الله تعالى</w:t>
      </w:r>
      <w:r w:rsidR="00D10150" w:rsidRPr="00845E56">
        <w:rPr>
          <w:rtl/>
        </w:rPr>
        <w:t xml:space="preserve">: </w:t>
      </w:r>
      <w:r w:rsidR="00845E56">
        <w:rPr>
          <w:rStyle w:val="libAlaemChar"/>
          <w:rtl/>
        </w:rPr>
        <w:t>(</w:t>
      </w:r>
      <w:r w:rsidRPr="00CF6DDF">
        <w:rPr>
          <w:rStyle w:val="libAieChar"/>
          <w:rtl/>
        </w:rPr>
        <w:t>لَا تُحَرِّمُوا طَيِّبَاتِ مَا أَحَلَّ اللَّـهُ لَكُمْ</w:t>
      </w:r>
      <w:r w:rsidR="00845E56" w:rsidRPr="001001E6">
        <w:rPr>
          <w:rStyle w:val="libAlaemChar"/>
          <w:rtl/>
        </w:rPr>
        <w:t>)</w:t>
      </w:r>
      <w:r w:rsidR="00845E56">
        <w:rPr>
          <w:rtl/>
        </w:rPr>
        <w:t>.</w:t>
      </w:r>
      <w:r w:rsidRPr="00845E56">
        <w:rPr>
          <w:rtl/>
        </w:rPr>
        <w:t xml:space="preserve"> وقال رسول الله صلّى الله عليه وآله وسلم</w:t>
      </w:r>
      <w:r w:rsidR="00D10150" w:rsidRPr="00845E56">
        <w:rPr>
          <w:rtl/>
        </w:rPr>
        <w:t xml:space="preserve">: </w:t>
      </w:r>
      <w:r w:rsidR="002869C5">
        <w:rPr>
          <w:rtl/>
        </w:rPr>
        <w:t>[</w:t>
      </w:r>
      <w:r w:rsidRPr="00845E56">
        <w:rPr>
          <w:rStyle w:val="libBold2Char"/>
          <w:rtl/>
        </w:rPr>
        <w:t>ما بال قوم حرّموا النساء والطعام والنوم</w:t>
      </w:r>
      <w:r w:rsidR="00D10150" w:rsidRPr="00845E56">
        <w:rPr>
          <w:rStyle w:val="libBold2Char"/>
          <w:rtl/>
        </w:rPr>
        <w:t xml:space="preserve">، </w:t>
      </w:r>
      <w:r w:rsidRPr="00845E56">
        <w:rPr>
          <w:rStyle w:val="libBold2Char"/>
          <w:rtl/>
        </w:rPr>
        <w:t>ألا إنّي أنام وأقوم</w:t>
      </w:r>
      <w:r w:rsidR="00D10150" w:rsidRPr="00845E56">
        <w:rPr>
          <w:rStyle w:val="libBold2Char"/>
          <w:rtl/>
        </w:rPr>
        <w:t xml:space="preserve">، </w:t>
      </w:r>
      <w:r w:rsidRPr="00845E56">
        <w:rPr>
          <w:rStyle w:val="libBold2Char"/>
          <w:rtl/>
        </w:rPr>
        <w:t>و</w:t>
      </w:r>
      <w:r w:rsidR="0022241B">
        <w:rPr>
          <w:rStyle w:val="libBold2Char"/>
          <w:rtl/>
        </w:rPr>
        <w:t>أ</w:t>
      </w:r>
      <w:r w:rsidRPr="00845E56">
        <w:rPr>
          <w:rStyle w:val="libBold2Char"/>
          <w:rtl/>
        </w:rPr>
        <w:t>فطر وأصوم</w:t>
      </w:r>
      <w:r w:rsidR="00D10150" w:rsidRPr="00845E56">
        <w:rPr>
          <w:rStyle w:val="libBold2Char"/>
          <w:rtl/>
        </w:rPr>
        <w:t xml:space="preserve">، </w:t>
      </w:r>
      <w:r w:rsidRPr="00845E56">
        <w:rPr>
          <w:rStyle w:val="libBold2Char"/>
          <w:rtl/>
        </w:rPr>
        <w:t>وأنكح النساء</w:t>
      </w:r>
      <w:r w:rsidR="0022241B">
        <w:rPr>
          <w:rStyle w:val="libBold2Char"/>
          <w:rtl/>
        </w:rPr>
        <w:t>،</w:t>
      </w:r>
      <w:r w:rsidRPr="00845E56">
        <w:rPr>
          <w:rStyle w:val="libBold2Char"/>
          <w:rtl/>
        </w:rPr>
        <w:t xml:space="preserve"> فمن رغب عنّي فليس منّي</w:t>
      </w:r>
      <w:r w:rsidR="002869C5">
        <w:rPr>
          <w:rtl/>
        </w:rPr>
        <w:t>]</w:t>
      </w:r>
      <w:r w:rsidR="00845E56">
        <w:rPr>
          <w:rtl/>
        </w:rPr>
        <w:t>.</w:t>
      </w:r>
      <w:r w:rsidRPr="00DF5C21">
        <w:rPr>
          <w:rtl/>
        </w:rPr>
        <w:t xml:space="preserve"> </w:t>
      </w:r>
      <w:r w:rsidR="002869C5">
        <w:rPr>
          <w:rtl/>
        </w:rPr>
        <w:t>(</w:t>
      </w:r>
      <w:r w:rsidR="0022241B">
        <w:rPr>
          <w:rtl/>
        </w:rPr>
        <w:t>و</w:t>
      </w:r>
      <w:r w:rsidRPr="00DF5C21">
        <w:rPr>
          <w:rtl/>
        </w:rPr>
        <w:t>الحديث</w:t>
      </w:r>
      <w:r w:rsidR="002869C5">
        <w:rPr>
          <w:rtl/>
        </w:rPr>
        <w:t>)</w:t>
      </w:r>
      <w:r w:rsidRPr="00DF5C21">
        <w:rPr>
          <w:rtl/>
        </w:rPr>
        <w:t xml:space="preserve"> اختصرته من طول.</w:t>
      </w:r>
    </w:p>
    <w:p w:rsidR="00301327" w:rsidRPr="00845E56" w:rsidRDefault="00301327" w:rsidP="0022241B">
      <w:pPr>
        <w:pStyle w:val="libNormal"/>
        <w:rPr>
          <w:rtl/>
        </w:rPr>
      </w:pPr>
      <w:r w:rsidRPr="00DF5C21">
        <w:rPr>
          <w:rtl/>
        </w:rPr>
        <w:t>أقول</w:t>
      </w:r>
      <w:r w:rsidR="00D10150">
        <w:rPr>
          <w:rtl/>
        </w:rPr>
        <w:t xml:space="preserve">: </w:t>
      </w:r>
      <w:r w:rsidRPr="00DF5C21">
        <w:rPr>
          <w:rtl/>
        </w:rPr>
        <w:t>تعاهد أمير المؤمنين عليه السلام والث</w:t>
      </w:r>
      <w:r>
        <w:rPr>
          <w:rtl/>
        </w:rPr>
        <w:t>ُ</w:t>
      </w:r>
      <w:r w:rsidRPr="00DF5C21">
        <w:rPr>
          <w:rtl/>
        </w:rPr>
        <w:t>ل</w:t>
      </w:r>
      <w:r>
        <w:rPr>
          <w:rtl/>
        </w:rPr>
        <w:t>َّ</w:t>
      </w:r>
      <w:r w:rsidRPr="00DF5C21">
        <w:rPr>
          <w:rtl/>
        </w:rPr>
        <w:t>ة المؤمنة معه من أصحاب رسول الله</w:t>
      </w:r>
      <w:r w:rsidR="00D10150">
        <w:rPr>
          <w:rtl/>
        </w:rPr>
        <w:t xml:space="preserve">، </w:t>
      </w:r>
      <w:r w:rsidR="0022241B">
        <w:rPr>
          <w:rtl/>
        </w:rPr>
        <w:t>على ال</w:t>
      </w:r>
      <w:r w:rsidRPr="00DF5C21">
        <w:rPr>
          <w:rtl/>
        </w:rPr>
        <w:t>زهد في الدنيا و</w:t>
      </w:r>
      <w:r w:rsidR="0022241B">
        <w:rPr>
          <w:rtl/>
        </w:rPr>
        <w:t>ال</w:t>
      </w:r>
      <w:r w:rsidRPr="00DF5C21">
        <w:rPr>
          <w:rtl/>
        </w:rPr>
        <w:t>زيادة في تقر</w:t>
      </w:r>
      <w:r>
        <w:rPr>
          <w:rtl/>
        </w:rPr>
        <w:t>ّ</w:t>
      </w:r>
      <w:r w:rsidRPr="00DF5C21">
        <w:rPr>
          <w:rtl/>
        </w:rPr>
        <w:t>بهم لله بالعبادة</w:t>
      </w:r>
      <w:r w:rsidR="00D10150">
        <w:rPr>
          <w:rtl/>
        </w:rPr>
        <w:t xml:space="preserve">، </w:t>
      </w:r>
      <w:r w:rsidRPr="00DF5C21">
        <w:rPr>
          <w:rtl/>
        </w:rPr>
        <w:t>حيث يقول سبحانه وتعالى</w:t>
      </w:r>
      <w:r w:rsidR="00D10150">
        <w:rPr>
          <w:rtl/>
        </w:rPr>
        <w:t xml:space="preserve">: </w:t>
      </w:r>
      <w:r w:rsidR="00845E56">
        <w:rPr>
          <w:rStyle w:val="libAlaemChar"/>
          <w:rtl/>
        </w:rPr>
        <w:t>(</w:t>
      </w:r>
      <w:r w:rsidRPr="00CF6DDF">
        <w:rPr>
          <w:rStyle w:val="libAieChar"/>
          <w:rtl/>
        </w:rPr>
        <w:t>وَمَا خَلَقْتُ الْجِنَّ وَالْإِنسَ إِلَّا لِيَعْبُدُونِ</w:t>
      </w:r>
      <w:r w:rsidR="00845E56" w:rsidRPr="001001E6">
        <w:rPr>
          <w:rStyle w:val="libAlaemChar"/>
          <w:rtl/>
        </w:rPr>
        <w:t>)</w:t>
      </w:r>
      <w:r w:rsidR="00D10150" w:rsidRPr="00845E56">
        <w:rPr>
          <w:rtl/>
        </w:rPr>
        <w:t xml:space="preserve"> </w:t>
      </w:r>
      <w:r w:rsidRPr="00845E56">
        <w:rPr>
          <w:rtl/>
        </w:rPr>
        <w:t>سورة الذاريات الآية 56 فهم يبتغون القربة لله تعالى.</w:t>
      </w:r>
    </w:p>
    <w:p w:rsidR="00845E56" w:rsidRDefault="00301327" w:rsidP="0022241B">
      <w:pPr>
        <w:pStyle w:val="libNormal"/>
        <w:rPr>
          <w:rtl/>
        </w:rPr>
      </w:pPr>
      <w:r w:rsidRPr="00DF5C21">
        <w:rPr>
          <w:rtl/>
        </w:rPr>
        <w:t>وقوله سبحانه وتعالى في نهيهم عم</w:t>
      </w:r>
      <w:r>
        <w:rPr>
          <w:rtl/>
        </w:rPr>
        <w:t>ّ</w:t>
      </w:r>
      <w:r w:rsidRPr="00DF5C21">
        <w:rPr>
          <w:rtl/>
        </w:rPr>
        <w:t>ا تعاهدوا عليه ليس زجراً</w:t>
      </w:r>
      <w:r w:rsidR="00D10150">
        <w:rPr>
          <w:rtl/>
        </w:rPr>
        <w:t xml:space="preserve">، </w:t>
      </w:r>
      <w:r w:rsidRPr="00DF5C21">
        <w:rPr>
          <w:rtl/>
        </w:rPr>
        <w:t>إذ ليس ك</w:t>
      </w:r>
      <w:r w:rsidR="0022241B">
        <w:rPr>
          <w:rtl/>
        </w:rPr>
        <w:t>لّما</w:t>
      </w:r>
      <w:r w:rsidRPr="00DF5C21">
        <w:rPr>
          <w:rtl/>
        </w:rPr>
        <w:t xml:space="preserve"> ورد في</w:t>
      </w:r>
      <w:r w:rsidR="00AC59B4">
        <w:rPr>
          <w:rtl/>
        </w:rPr>
        <w:t xml:space="preserve"> القرآن </w:t>
      </w:r>
      <w:r w:rsidRPr="00DF5C21">
        <w:rPr>
          <w:rtl/>
        </w:rPr>
        <w:t xml:space="preserve">الكريم من نهي </w:t>
      </w:r>
      <w:r w:rsidR="0022241B">
        <w:rPr>
          <w:rtl/>
        </w:rPr>
        <w:t>ف</w:t>
      </w:r>
      <w:r w:rsidRPr="00DF5C21">
        <w:rPr>
          <w:rtl/>
        </w:rPr>
        <w:t>هو زجر</w:t>
      </w:r>
      <w:r>
        <w:rPr>
          <w:rtl/>
        </w:rPr>
        <w:t>ٌ</w:t>
      </w:r>
      <w:r w:rsidR="00D10150">
        <w:rPr>
          <w:rtl/>
        </w:rPr>
        <w:t xml:space="preserve">، </w:t>
      </w:r>
      <w:r w:rsidRPr="00DF5C21">
        <w:rPr>
          <w:rtl/>
        </w:rPr>
        <w:t>لمن خص</w:t>
      </w:r>
      <w:r>
        <w:rPr>
          <w:rtl/>
        </w:rPr>
        <w:t>َّ</w:t>
      </w:r>
      <w:r w:rsidRPr="00DF5C21">
        <w:rPr>
          <w:rtl/>
        </w:rPr>
        <w:t xml:space="preserve"> بالنهي</w:t>
      </w:r>
      <w:r w:rsidR="00D10150">
        <w:rPr>
          <w:rtl/>
        </w:rPr>
        <w:t xml:space="preserve">، </w:t>
      </w:r>
      <w:r w:rsidRPr="00DF5C21">
        <w:rPr>
          <w:rtl/>
        </w:rPr>
        <w:t>فقد نزلت آيات في النهي</w:t>
      </w:r>
      <w:r w:rsidR="00D10150">
        <w:rPr>
          <w:rtl/>
        </w:rPr>
        <w:t xml:space="preserve">، </w:t>
      </w:r>
      <w:r w:rsidRPr="00DF5C21">
        <w:rPr>
          <w:rtl/>
        </w:rPr>
        <w:t xml:space="preserve">للنبي </w:t>
      </w:r>
      <w:r w:rsidR="003F0683">
        <w:rPr>
          <w:rtl/>
        </w:rPr>
        <w:t>صلّى الله عليه</w:t>
      </w:r>
      <w:r w:rsidRPr="00DF5C21">
        <w:rPr>
          <w:rtl/>
        </w:rPr>
        <w:t xml:space="preserve"> واله</w:t>
      </w:r>
      <w:r w:rsidR="00D10150">
        <w:rPr>
          <w:rtl/>
        </w:rPr>
        <w:t xml:space="preserve">: </w:t>
      </w:r>
    </w:p>
    <w:p w:rsidR="00301327" w:rsidRPr="00DF5C21" w:rsidRDefault="00845E56" w:rsidP="00845E56">
      <w:pPr>
        <w:pStyle w:val="libNormal"/>
        <w:rPr>
          <w:rtl/>
        </w:rPr>
      </w:pPr>
      <w:r>
        <w:rPr>
          <w:rStyle w:val="libAlaemChar"/>
          <w:rtl/>
        </w:rPr>
        <w:t>(</w:t>
      </w:r>
      <w:r w:rsidR="00301327" w:rsidRPr="00CF6DDF">
        <w:rPr>
          <w:rStyle w:val="libAieChar"/>
          <w:rtl/>
        </w:rPr>
        <w:t>فَاصْبِرْ لِحُكْمِ رَبِّكَ وَلَا تَكُن كَصَاحِبِ الْحُوتِ إِذْ نَادَىٰ وَهُوَ مَكْظُومٌ</w:t>
      </w:r>
      <w:r w:rsidRPr="001001E6">
        <w:rPr>
          <w:rStyle w:val="libAlaemChar"/>
          <w:rtl/>
        </w:rPr>
        <w:t>)</w:t>
      </w:r>
      <w:r w:rsidR="00D10150" w:rsidRPr="00845E56">
        <w:rPr>
          <w:rtl/>
        </w:rPr>
        <w:t xml:space="preserve"> </w:t>
      </w:r>
      <w:r w:rsidR="00301327" w:rsidRPr="00DF5C21">
        <w:rPr>
          <w:rtl/>
        </w:rPr>
        <w:t>سورة القلم</w:t>
      </w:r>
      <w:r w:rsidR="00D10150">
        <w:rPr>
          <w:rtl/>
        </w:rPr>
        <w:t xml:space="preserve">: </w:t>
      </w:r>
      <w:r w:rsidR="00301327" w:rsidRPr="00DF5C21">
        <w:rPr>
          <w:rtl/>
        </w:rPr>
        <w:t>الآية 48</w:t>
      </w:r>
      <w:r w:rsidR="00301327">
        <w:rPr>
          <w:rtl/>
        </w:rPr>
        <w:t>.</w:t>
      </w:r>
    </w:p>
    <w:p w:rsidR="00301327" w:rsidRPr="00DF5C21" w:rsidRDefault="00301327" w:rsidP="00845E56">
      <w:pPr>
        <w:pStyle w:val="libNormal"/>
        <w:rPr>
          <w:rtl/>
        </w:rPr>
      </w:pPr>
      <w:r w:rsidRPr="00DF5C21">
        <w:rPr>
          <w:rtl/>
        </w:rPr>
        <w:t>وقوله تعالى</w:t>
      </w:r>
      <w:r w:rsidR="00D10150">
        <w:rPr>
          <w:rtl/>
        </w:rPr>
        <w:t xml:space="preserve">: </w:t>
      </w:r>
      <w:r w:rsidR="00845E56">
        <w:rPr>
          <w:rStyle w:val="libAlaemChar"/>
          <w:rtl/>
        </w:rPr>
        <w:t>(</w:t>
      </w:r>
      <w:r w:rsidRPr="00CF6DDF">
        <w:rPr>
          <w:rStyle w:val="libAieChar"/>
          <w:rtl/>
        </w:rPr>
        <w:t>وَلَا تَحْزَنْ عَلَيْهِمْ وَلَا تَكُن فِي ضَيْقٍ مِّمَّا يَمْكُرُونَ</w:t>
      </w:r>
      <w:r w:rsidR="00845E56" w:rsidRPr="001001E6">
        <w:rPr>
          <w:rStyle w:val="libAlaemChar"/>
          <w:rtl/>
        </w:rPr>
        <w:t>)</w:t>
      </w:r>
      <w:r w:rsidR="00D10150" w:rsidRPr="00845E56">
        <w:rPr>
          <w:rtl/>
        </w:rPr>
        <w:t xml:space="preserve"> </w:t>
      </w:r>
      <w:r w:rsidRPr="00DF5C21">
        <w:rPr>
          <w:rtl/>
        </w:rPr>
        <w:t>سورة النمل</w:t>
      </w:r>
      <w:r w:rsidR="00D10150">
        <w:rPr>
          <w:rtl/>
        </w:rPr>
        <w:t xml:space="preserve">: </w:t>
      </w:r>
      <w:r w:rsidRPr="00DF5C21">
        <w:rPr>
          <w:rtl/>
        </w:rPr>
        <w:t>الآي</w:t>
      </w:r>
      <w:r w:rsidR="00AE2736" w:rsidRPr="00DF5C21">
        <w:rPr>
          <w:rtl/>
        </w:rPr>
        <w:t>ة</w:t>
      </w:r>
      <w:r w:rsidR="00AE2736">
        <w:rPr>
          <w:rtl/>
        </w:rPr>
        <w:t xml:space="preserve"> </w:t>
      </w:r>
      <w:r w:rsidR="00AE2736" w:rsidRPr="00DF5C21">
        <w:rPr>
          <w:rtl/>
        </w:rPr>
        <w:t>7</w:t>
      </w:r>
      <w:r w:rsidRPr="00DF5C21">
        <w:rPr>
          <w:rtl/>
        </w:rPr>
        <w:t>0</w:t>
      </w:r>
      <w:r>
        <w:rPr>
          <w:rtl/>
        </w:rPr>
        <w:t>.</w:t>
      </w:r>
    </w:p>
    <w:p w:rsidR="00301327" w:rsidRPr="00DF5C21" w:rsidRDefault="00301327" w:rsidP="00845E56">
      <w:pPr>
        <w:pStyle w:val="libNormal"/>
        <w:rPr>
          <w:rtl/>
        </w:rPr>
      </w:pPr>
      <w:r w:rsidRPr="00DF5C21">
        <w:rPr>
          <w:rtl/>
        </w:rPr>
        <w:t>وقوله</w:t>
      </w:r>
      <w:r w:rsidR="00D10150">
        <w:rPr>
          <w:rtl/>
        </w:rPr>
        <w:t xml:space="preserve">: </w:t>
      </w:r>
      <w:r w:rsidR="00845E56">
        <w:rPr>
          <w:rStyle w:val="libAlaemChar"/>
          <w:rtl/>
        </w:rPr>
        <w:t>(</w:t>
      </w:r>
      <w:r w:rsidRPr="00CF6DDF">
        <w:rPr>
          <w:rStyle w:val="libAieChar"/>
          <w:rtl/>
        </w:rPr>
        <w:t>يَا أَيُّهَا النَّبِيُّ اتَّقِ اللَّـهَ وَلَا تُطِعِ الْكَافِرِينَ وَالْمُنَافِقِينَ</w:t>
      </w:r>
      <w:r w:rsidR="00845E56" w:rsidRPr="001001E6">
        <w:rPr>
          <w:rStyle w:val="libAlaemChar"/>
          <w:rtl/>
        </w:rPr>
        <w:t>)</w:t>
      </w:r>
      <w:r w:rsidR="00D10150" w:rsidRPr="00845E56">
        <w:rPr>
          <w:rtl/>
        </w:rPr>
        <w:t xml:space="preserve"> </w:t>
      </w:r>
      <w:r w:rsidRPr="00DF5C21">
        <w:rPr>
          <w:rtl/>
        </w:rPr>
        <w:t>سورة الأحزاب</w:t>
      </w:r>
      <w:r w:rsidR="00D10150">
        <w:rPr>
          <w:rtl/>
        </w:rPr>
        <w:t xml:space="preserve">: </w:t>
      </w:r>
      <w:r w:rsidRPr="00DF5C21">
        <w:rPr>
          <w:rtl/>
        </w:rPr>
        <w:t>الآي</w:t>
      </w:r>
      <w:r w:rsidR="00AE2736" w:rsidRPr="00DF5C21">
        <w:rPr>
          <w:rtl/>
        </w:rPr>
        <w:t>ة</w:t>
      </w:r>
      <w:r w:rsidR="00AE2736">
        <w:rPr>
          <w:rtl/>
        </w:rPr>
        <w:t xml:space="preserve"> </w:t>
      </w:r>
      <w:r w:rsidR="00AE2736" w:rsidRPr="00DF5C21">
        <w:rPr>
          <w:rtl/>
        </w:rPr>
        <w:t>1</w:t>
      </w:r>
      <w:r>
        <w:rPr>
          <w:rtl/>
        </w:rPr>
        <w:t>.</w:t>
      </w:r>
    </w:p>
    <w:p w:rsidR="00301327" w:rsidRPr="00845E56" w:rsidRDefault="00301327" w:rsidP="00845E56">
      <w:pPr>
        <w:pStyle w:val="libNormal"/>
        <w:rPr>
          <w:rtl/>
        </w:rPr>
      </w:pPr>
      <w:r w:rsidRPr="00DF5C21">
        <w:rPr>
          <w:rtl/>
        </w:rPr>
        <w:t>وقوله تعالى</w:t>
      </w:r>
      <w:r w:rsidR="00D10150">
        <w:rPr>
          <w:rtl/>
        </w:rPr>
        <w:t xml:space="preserve">: </w:t>
      </w:r>
      <w:r w:rsidR="00845E56">
        <w:rPr>
          <w:rStyle w:val="libAlaemChar"/>
          <w:rtl/>
        </w:rPr>
        <w:t>(</w:t>
      </w:r>
      <w:r w:rsidRPr="00CF6DDF">
        <w:rPr>
          <w:rStyle w:val="libAieChar"/>
          <w:rtl/>
        </w:rPr>
        <w:t>لَا تُحَرِّكْ بِهِ لِسَانَكَ لِتَعْجَلَ بِهِ</w:t>
      </w:r>
      <w:r w:rsidR="00845E56" w:rsidRPr="001001E6">
        <w:rPr>
          <w:rStyle w:val="libAlaemChar"/>
          <w:rtl/>
        </w:rPr>
        <w:t>)</w:t>
      </w:r>
      <w:r w:rsidR="00D10150" w:rsidRPr="00845E56">
        <w:rPr>
          <w:rtl/>
        </w:rPr>
        <w:t xml:space="preserve"> </w:t>
      </w:r>
      <w:r w:rsidRPr="00845E56">
        <w:rPr>
          <w:rtl/>
        </w:rPr>
        <w:t>سورة القيامة</w:t>
      </w:r>
      <w:r w:rsidR="00D10150" w:rsidRPr="00845E56">
        <w:rPr>
          <w:rtl/>
        </w:rPr>
        <w:t xml:space="preserve">: </w:t>
      </w:r>
      <w:r w:rsidRPr="00845E56">
        <w:rPr>
          <w:rtl/>
        </w:rPr>
        <w:t>الآي</w:t>
      </w:r>
      <w:r w:rsidR="00AE2736" w:rsidRPr="00845E56">
        <w:rPr>
          <w:rtl/>
        </w:rPr>
        <w:t>ة</w:t>
      </w:r>
      <w:r w:rsidR="00AE2736">
        <w:rPr>
          <w:rtl/>
        </w:rPr>
        <w:t xml:space="preserve"> </w:t>
      </w:r>
      <w:r w:rsidR="00AE2736" w:rsidRPr="00845E56">
        <w:rPr>
          <w:rtl/>
        </w:rPr>
        <w:t>1</w:t>
      </w:r>
      <w:r w:rsidRPr="00845E56">
        <w:rPr>
          <w:rtl/>
        </w:rPr>
        <w:t>6</w:t>
      </w:r>
    </w:p>
    <w:p w:rsidR="00301327" w:rsidRPr="00DF5C21" w:rsidRDefault="00301327" w:rsidP="00845E56">
      <w:pPr>
        <w:pStyle w:val="libNormal"/>
        <w:rPr>
          <w:rtl/>
        </w:rPr>
      </w:pPr>
      <w:r w:rsidRPr="00DF5C21">
        <w:rPr>
          <w:rtl/>
        </w:rPr>
        <w:t>وهكذا.</w:t>
      </w:r>
    </w:p>
    <w:p w:rsidR="00301327" w:rsidRPr="006D0C33" w:rsidRDefault="00301327" w:rsidP="00845E56">
      <w:pPr>
        <w:pStyle w:val="libNormal"/>
        <w:rPr>
          <w:rtl/>
        </w:rPr>
      </w:pPr>
      <w:r w:rsidRPr="006D0C33">
        <w:rPr>
          <w:rtl/>
        </w:rPr>
        <w:t>وجاء في تفسير الميزان للسيد الطباطبائي</w:t>
      </w:r>
      <w:r w:rsidR="0022241B">
        <w:rPr>
          <w:rtl/>
        </w:rPr>
        <w:t>،</w:t>
      </w:r>
      <w:r w:rsidR="00AE2736" w:rsidRPr="006D0C33">
        <w:rPr>
          <w:rtl/>
        </w:rPr>
        <w:t xml:space="preserve"> ج</w:t>
      </w:r>
      <w:r w:rsidR="00AE2736">
        <w:rPr>
          <w:rtl/>
        </w:rPr>
        <w:t xml:space="preserve"> </w:t>
      </w:r>
      <w:r w:rsidR="00AE2736" w:rsidRPr="006D0C33">
        <w:rPr>
          <w:rtl/>
        </w:rPr>
        <w:t>6</w:t>
      </w:r>
      <w:r>
        <w:rPr>
          <w:rtl/>
        </w:rPr>
        <w:t xml:space="preserve"> ص </w:t>
      </w:r>
      <w:r w:rsidRPr="00623468">
        <w:rPr>
          <w:rtl/>
        </w:rPr>
        <w:t>112</w:t>
      </w:r>
      <w:r w:rsidRPr="006D0C33">
        <w:rPr>
          <w:rtl/>
        </w:rPr>
        <w:t xml:space="preserve"> قال</w:t>
      </w:r>
      <w:r w:rsidR="00D10150">
        <w:rPr>
          <w:rtl/>
        </w:rPr>
        <w:t xml:space="preserve">: </w:t>
      </w:r>
    </w:p>
    <w:p w:rsidR="00301327" w:rsidRPr="00DF5C21" w:rsidRDefault="00301327" w:rsidP="00B773BC">
      <w:pPr>
        <w:pStyle w:val="libNormal"/>
        <w:rPr>
          <w:rtl/>
        </w:rPr>
      </w:pPr>
      <w:r w:rsidRPr="006D0C33">
        <w:rPr>
          <w:rtl/>
        </w:rPr>
        <w:t>في تفسير القمي</w:t>
      </w:r>
      <w:r w:rsidR="00B773BC">
        <w:rPr>
          <w:rtl/>
        </w:rPr>
        <w:t>ّ</w:t>
      </w:r>
      <w:r w:rsidRPr="006D0C33">
        <w:rPr>
          <w:rtl/>
        </w:rPr>
        <w:t xml:space="preserve"> في قوله تعالى</w:t>
      </w:r>
      <w:r w:rsidR="00D10150">
        <w:rPr>
          <w:rtl/>
        </w:rPr>
        <w:t xml:space="preserve">: </w:t>
      </w:r>
      <w:r w:rsidR="00845E56">
        <w:rPr>
          <w:rStyle w:val="libAlaemChar"/>
          <w:rtl/>
        </w:rPr>
        <w:t>(</w:t>
      </w:r>
      <w:r w:rsidRPr="00CF6DDF">
        <w:rPr>
          <w:rStyle w:val="libAieChar"/>
          <w:rtl/>
        </w:rPr>
        <w:t>يَا أَيُّهَا الَّذِينَ آمَنُوا لَا تُحَرِّمُوا طَيِّبَاتِ مَا أَحَلَّ اللَّـهُ لَكُمْ</w:t>
      </w:r>
      <w:r w:rsidR="00845E56" w:rsidRPr="001001E6">
        <w:rPr>
          <w:rStyle w:val="libAlaemChar"/>
          <w:rtl/>
        </w:rPr>
        <w:t>)</w:t>
      </w:r>
      <w:r w:rsidR="00D10150" w:rsidRPr="00845E56">
        <w:rPr>
          <w:rtl/>
        </w:rPr>
        <w:t xml:space="preserve"> </w:t>
      </w:r>
      <w:r w:rsidR="00D10150">
        <w:rPr>
          <w:rtl/>
        </w:rPr>
        <w:t>(</w:t>
      </w:r>
      <w:r w:rsidRPr="006D0C33">
        <w:rPr>
          <w:rtl/>
        </w:rPr>
        <w:t>الآية</w:t>
      </w:r>
      <w:r w:rsidR="00D10150">
        <w:rPr>
          <w:rtl/>
        </w:rPr>
        <w:t>)</w:t>
      </w:r>
      <w:r w:rsidR="00845E56">
        <w:rPr>
          <w:rtl/>
        </w:rPr>
        <w:t>،</w:t>
      </w:r>
      <w:r w:rsidR="00D10150">
        <w:rPr>
          <w:rtl/>
        </w:rPr>
        <w:t xml:space="preserve"> </w:t>
      </w:r>
      <w:r w:rsidRPr="006D0C33">
        <w:rPr>
          <w:rtl/>
        </w:rPr>
        <w:t xml:space="preserve">قال </w:t>
      </w:r>
      <w:r>
        <w:rPr>
          <w:rtl/>
        </w:rPr>
        <w:t>حدّثني</w:t>
      </w:r>
      <w:r w:rsidRPr="006D0C33">
        <w:rPr>
          <w:rtl/>
        </w:rPr>
        <w:t xml:space="preserve"> أبي</w:t>
      </w:r>
      <w:r w:rsidR="00B7499C">
        <w:rPr>
          <w:rtl/>
        </w:rPr>
        <w:t xml:space="preserve"> عن ابن </w:t>
      </w:r>
      <w:r w:rsidRPr="006D0C33">
        <w:rPr>
          <w:rtl/>
        </w:rPr>
        <w:t>أبي عمير</w:t>
      </w:r>
      <w:r w:rsidR="00D10150">
        <w:rPr>
          <w:rtl/>
        </w:rPr>
        <w:t xml:space="preserve">، </w:t>
      </w:r>
      <w:r w:rsidRPr="006D0C33">
        <w:rPr>
          <w:rtl/>
        </w:rPr>
        <w:t>عن بعض رجاله</w:t>
      </w:r>
      <w:r w:rsidR="00D10150">
        <w:rPr>
          <w:rtl/>
        </w:rPr>
        <w:t xml:space="preserve">، </w:t>
      </w:r>
      <w:r w:rsidRPr="006D0C33">
        <w:rPr>
          <w:rtl/>
        </w:rPr>
        <w:t>عن أبي عبد الله عليه السلام قال</w:t>
      </w:r>
      <w:r w:rsidR="00D10150">
        <w:rPr>
          <w:rtl/>
        </w:rPr>
        <w:t xml:space="preserve">: </w:t>
      </w:r>
      <w:r w:rsidRPr="006D0C33">
        <w:rPr>
          <w:rtl/>
        </w:rPr>
        <w:t>نزلت هذه الآية في أمير المؤمنين عليه السلام وبلال وعثمان بن مظعون</w:t>
      </w:r>
      <w:r w:rsidR="00D10150">
        <w:rPr>
          <w:rtl/>
        </w:rPr>
        <w:t xml:space="preserve">، </w:t>
      </w:r>
      <w:r w:rsidRPr="006D0C33">
        <w:rPr>
          <w:rtl/>
        </w:rPr>
        <w:t>فأم</w:t>
      </w:r>
      <w:r>
        <w:rPr>
          <w:rtl/>
        </w:rPr>
        <w:t>ّ</w:t>
      </w:r>
      <w:r w:rsidRPr="006D0C33">
        <w:rPr>
          <w:rtl/>
        </w:rPr>
        <w:t>ا أمير المؤمنين عليه السلام فحلف أن لا ينام بالليل أبداً</w:t>
      </w:r>
      <w:r w:rsidR="00D10150">
        <w:rPr>
          <w:rtl/>
        </w:rPr>
        <w:t xml:space="preserve">، </w:t>
      </w:r>
      <w:r w:rsidRPr="006D0C33">
        <w:rPr>
          <w:rtl/>
        </w:rPr>
        <w:t>وأم</w:t>
      </w:r>
      <w:r>
        <w:rPr>
          <w:rtl/>
        </w:rPr>
        <w:t>ّ</w:t>
      </w:r>
      <w:r w:rsidRPr="006D0C33">
        <w:rPr>
          <w:rtl/>
        </w:rPr>
        <w:t>ا بلال ف</w:t>
      </w:r>
      <w:r w:rsidR="00B773BC">
        <w:rPr>
          <w:rtl/>
        </w:rPr>
        <w:t>إ</w:t>
      </w:r>
      <w:r w:rsidRPr="006D0C33">
        <w:rPr>
          <w:rtl/>
        </w:rPr>
        <w:t>ن</w:t>
      </w:r>
      <w:r w:rsidR="00623468">
        <w:rPr>
          <w:rtl/>
        </w:rPr>
        <w:t>ّ</w:t>
      </w:r>
      <w:r w:rsidRPr="006D0C33">
        <w:rPr>
          <w:rtl/>
        </w:rPr>
        <w:t>ه حلف أن لا يفطر بالنهار أبداً</w:t>
      </w:r>
      <w:r w:rsidR="00D10150">
        <w:rPr>
          <w:rtl/>
        </w:rPr>
        <w:t xml:space="preserve">، </w:t>
      </w:r>
      <w:r w:rsidRPr="006D0C33">
        <w:rPr>
          <w:rtl/>
        </w:rPr>
        <w:t>وأم</w:t>
      </w:r>
      <w:r>
        <w:rPr>
          <w:rtl/>
        </w:rPr>
        <w:t>ّ</w:t>
      </w:r>
      <w:r w:rsidRPr="006D0C33">
        <w:rPr>
          <w:rtl/>
        </w:rPr>
        <w:t>ا عثمان بن مظعون ف</w:t>
      </w:r>
      <w:r w:rsidR="00B773BC">
        <w:rPr>
          <w:rtl/>
        </w:rPr>
        <w:t>إ</w:t>
      </w:r>
      <w:r w:rsidRPr="006D0C33">
        <w:rPr>
          <w:rtl/>
        </w:rPr>
        <w:t>ن</w:t>
      </w:r>
      <w:r w:rsidR="00623468">
        <w:rPr>
          <w:rtl/>
        </w:rPr>
        <w:t>ّ</w:t>
      </w:r>
      <w:r w:rsidRPr="006D0C33">
        <w:rPr>
          <w:rtl/>
        </w:rPr>
        <w:t>ه حلف أن لا ينكح</w:t>
      </w:r>
      <w:r w:rsidRPr="00DF5C21">
        <w:rPr>
          <w:rtl/>
        </w:rPr>
        <w:t xml:space="preserve"> أبداً.</w:t>
      </w:r>
    </w:p>
    <w:p w:rsidR="00301327" w:rsidRPr="00DF5C21" w:rsidRDefault="00301327" w:rsidP="00B773BC">
      <w:pPr>
        <w:pStyle w:val="libNormal"/>
        <w:rPr>
          <w:rtl/>
        </w:rPr>
      </w:pPr>
      <w:r w:rsidRPr="00DF5C21">
        <w:rPr>
          <w:rtl/>
        </w:rPr>
        <w:t xml:space="preserve">فدخلت </w:t>
      </w:r>
      <w:r w:rsidR="00623468">
        <w:rPr>
          <w:rtl/>
        </w:rPr>
        <w:t>إ</w:t>
      </w:r>
      <w:r w:rsidRPr="00DF5C21">
        <w:rPr>
          <w:rtl/>
        </w:rPr>
        <w:t>مرأة عثمان على عائشة</w:t>
      </w:r>
      <w:r w:rsidR="00B773BC">
        <w:rPr>
          <w:rtl/>
        </w:rPr>
        <w:t>،</w:t>
      </w:r>
      <w:r w:rsidRPr="00DF5C21">
        <w:rPr>
          <w:rtl/>
        </w:rPr>
        <w:t xml:space="preserve"> وكانت </w:t>
      </w:r>
      <w:r w:rsidR="00623468">
        <w:rPr>
          <w:rtl/>
        </w:rPr>
        <w:t>إ</w:t>
      </w:r>
      <w:r w:rsidRPr="00DF5C21">
        <w:rPr>
          <w:rtl/>
        </w:rPr>
        <w:t>مرأة جميلة فقالت عائشة</w:t>
      </w:r>
      <w:r w:rsidR="00D10150">
        <w:rPr>
          <w:rtl/>
        </w:rPr>
        <w:t xml:space="preserve">: </w:t>
      </w:r>
      <w:r w:rsidRPr="00DF5C21">
        <w:rPr>
          <w:rtl/>
        </w:rPr>
        <w:t>مالي أراك متعط</w:t>
      </w:r>
      <w:r w:rsidR="00B773BC">
        <w:rPr>
          <w:rtl/>
        </w:rPr>
        <w:t>ّ</w:t>
      </w:r>
      <w:r w:rsidRPr="00DF5C21">
        <w:rPr>
          <w:rtl/>
        </w:rPr>
        <w:t>لة</w:t>
      </w:r>
      <w:r w:rsidR="00D10150">
        <w:rPr>
          <w:rtl/>
        </w:rPr>
        <w:t>؟</w:t>
      </w:r>
      <w:r w:rsidRPr="00DF5C21">
        <w:rPr>
          <w:rtl/>
        </w:rPr>
        <w:t xml:space="preserve"> فقالت</w:t>
      </w:r>
      <w:r w:rsidR="00D10150">
        <w:rPr>
          <w:rtl/>
        </w:rPr>
        <w:t xml:space="preserve">: </w:t>
      </w:r>
      <w:r w:rsidRPr="00DF5C21">
        <w:rPr>
          <w:rtl/>
        </w:rPr>
        <w:t>ولمن أتزي</w:t>
      </w:r>
      <w:r>
        <w:rPr>
          <w:rtl/>
        </w:rPr>
        <w:t>ّ</w:t>
      </w:r>
      <w:r w:rsidRPr="00DF5C21">
        <w:rPr>
          <w:rtl/>
        </w:rPr>
        <w:t>ن</w:t>
      </w:r>
      <w:r w:rsidR="00D10150">
        <w:rPr>
          <w:rtl/>
        </w:rPr>
        <w:t>؟</w:t>
      </w:r>
      <w:r w:rsidRPr="00DF5C21">
        <w:rPr>
          <w:rtl/>
        </w:rPr>
        <w:t xml:space="preserve"> فوالله ما قربني زوجي منذ كذا وكذا ف</w:t>
      </w:r>
      <w:r w:rsidR="00B773BC">
        <w:rPr>
          <w:rtl/>
        </w:rPr>
        <w:t>إ</w:t>
      </w:r>
      <w:r w:rsidRPr="00DF5C21">
        <w:rPr>
          <w:rtl/>
        </w:rPr>
        <w:t>ن</w:t>
      </w:r>
      <w:r w:rsidR="00623468">
        <w:rPr>
          <w:rtl/>
        </w:rPr>
        <w:t>ّ</w:t>
      </w:r>
      <w:r w:rsidRPr="00DF5C21">
        <w:rPr>
          <w:rtl/>
        </w:rPr>
        <w:t>ه قد تره</w:t>
      </w:r>
      <w:r w:rsidR="00623468">
        <w:rPr>
          <w:rtl/>
        </w:rPr>
        <w:t>ّ</w:t>
      </w:r>
      <w:r w:rsidRPr="00DF5C21">
        <w:rPr>
          <w:rtl/>
        </w:rPr>
        <w:t>ب ولبس المسوح وزهد في الدنيا.</w:t>
      </w:r>
    </w:p>
    <w:p w:rsidR="00DC1198" w:rsidRDefault="00DC1198" w:rsidP="00DC1198">
      <w:pPr>
        <w:pStyle w:val="libNormal"/>
        <w:rPr>
          <w:rtl/>
        </w:rPr>
      </w:pPr>
      <w:r>
        <w:rPr>
          <w:rtl/>
        </w:rPr>
        <w:br w:type="page"/>
      </w:r>
    </w:p>
    <w:p w:rsidR="00301327" w:rsidRPr="00DF5C21" w:rsidRDefault="00301327" w:rsidP="002869C5">
      <w:pPr>
        <w:pStyle w:val="libNormal"/>
        <w:rPr>
          <w:rtl/>
        </w:rPr>
      </w:pPr>
      <w:r w:rsidRPr="00DF5C21">
        <w:rPr>
          <w:rtl/>
        </w:rPr>
        <w:lastRenderedPageBreak/>
        <w:t>فلم</w:t>
      </w:r>
      <w:r w:rsidR="00623468">
        <w:rPr>
          <w:rtl/>
        </w:rPr>
        <w:t>ّ</w:t>
      </w:r>
      <w:r w:rsidRPr="00DF5C21">
        <w:rPr>
          <w:rtl/>
        </w:rPr>
        <w:t xml:space="preserve">ا دخل رسول الله </w:t>
      </w:r>
      <w:r>
        <w:rPr>
          <w:rtl/>
        </w:rPr>
        <w:t>صلّى الله عليه وآله</w:t>
      </w:r>
      <w:r w:rsidR="003F0683">
        <w:rPr>
          <w:rtl/>
        </w:rPr>
        <w:t xml:space="preserve"> وسلّم </w:t>
      </w:r>
      <w:r w:rsidRPr="00DF5C21">
        <w:rPr>
          <w:rtl/>
        </w:rPr>
        <w:t>أخبرته عائشة بذلك فخرج فنادى الصلاة جامعة فاجتمع الناس فصعد المنبر فحمد الله وأثنى عليه</w:t>
      </w:r>
      <w:r w:rsidR="00D10150">
        <w:rPr>
          <w:rtl/>
        </w:rPr>
        <w:t xml:space="preserve">، </w:t>
      </w:r>
      <w:r w:rsidRPr="00DF5C21">
        <w:rPr>
          <w:rtl/>
        </w:rPr>
        <w:t>ثم</w:t>
      </w:r>
      <w:r w:rsidR="00B773BC">
        <w:rPr>
          <w:rtl/>
        </w:rPr>
        <w:t>ّ</w:t>
      </w:r>
      <w:r w:rsidRPr="00DF5C21">
        <w:rPr>
          <w:rtl/>
        </w:rPr>
        <w:t xml:space="preserve"> قال</w:t>
      </w:r>
      <w:r w:rsidR="00D10150">
        <w:rPr>
          <w:rtl/>
        </w:rPr>
        <w:t xml:space="preserve">: </w:t>
      </w:r>
      <w:r w:rsidR="002869C5">
        <w:rPr>
          <w:rtl/>
        </w:rPr>
        <w:t>[</w:t>
      </w:r>
      <w:r w:rsidRPr="00845E56">
        <w:rPr>
          <w:rStyle w:val="libBold2Char"/>
          <w:rtl/>
        </w:rPr>
        <w:t xml:space="preserve">ما بال أقوام يحرِّمون على أنفسهم الطيّبات؟ ألا </w:t>
      </w:r>
      <w:r w:rsidR="00B773BC">
        <w:rPr>
          <w:rStyle w:val="libBold2Char"/>
          <w:rtl/>
        </w:rPr>
        <w:t>إ</w:t>
      </w:r>
      <w:r w:rsidRPr="00845E56">
        <w:rPr>
          <w:rStyle w:val="libBold2Char"/>
          <w:rtl/>
        </w:rPr>
        <w:t xml:space="preserve">نّي أنام </w:t>
      </w:r>
      <w:r w:rsidR="00B773BC">
        <w:rPr>
          <w:rStyle w:val="libBold2Char"/>
          <w:rtl/>
        </w:rPr>
        <w:t>ب</w:t>
      </w:r>
      <w:r w:rsidRPr="00845E56">
        <w:rPr>
          <w:rStyle w:val="libBold2Char"/>
          <w:rtl/>
        </w:rPr>
        <w:t>الليل وأنكح وأفطر بالنّهار</w:t>
      </w:r>
      <w:r w:rsidR="00D10150" w:rsidRPr="00845E56">
        <w:rPr>
          <w:rStyle w:val="libBold2Char"/>
          <w:rtl/>
        </w:rPr>
        <w:t xml:space="preserve">، </w:t>
      </w:r>
      <w:r w:rsidRPr="00845E56">
        <w:rPr>
          <w:rStyle w:val="libBold2Char"/>
          <w:rtl/>
        </w:rPr>
        <w:t>فمن رغب عن سنَّتي فليس منّي</w:t>
      </w:r>
      <w:r w:rsidRPr="00DF5C21">
        <w:rPr>
          <w:rtl/>
        </w:rPr>
        <w:t>.</w:t>
      </w:r>
      <w:r w:rsidR="002869C5">
        <w:rPr>
          <w:rtl/>
        </w:rPr>
        <w:t>]</w:t>
      </w:r>
      <w:r w:rsidR="00D10150">
        <w:rPr>
          <w:rtl/>
        </w:rPr>
        <w:t xml:space="preserve"> </w:t>
      </w:r>
    </w:p>
    <w:p w:rsidR="00301327" w:rsidRPr="00DF5C21" w:rsidRDefault="00301327" w:rsidP="00845E56">
      <w:pPr>
        <w:pStyle w:val="libNormal"/>
        <w:rPr>
          <w:rtl/>
        </w:rPr>
      </w:pPr>
      <w:r w:rsidRPr="00DF5C21">
        <w:rPr>
          <w:rtl/>
        </w:rPr>
        <w:t>فقاموا هؤلاء فقالوا</w:t>
      </w:r>
      <w:r w:rsidR="00D10150">
        <w:rPr>
          <w:rtl/>
        </w:rPr>
        <w:t xml:space="preserve">: </w:t>
      </w:r>
      <w:r w:rsidRPr="00DF5C21">
        <w:rPr>
          <w:rtl/>
        </w:rPr>
        <w:t>يا رسول الله فقد حلفنا على ذلك فأنزل الله عليه</w:t>
      </w:r>
      <w:r w:rsidR="00D10150">
        <w:rPr>
          <w:rtl/>
        </w:rPr>
        <w:t xml:space="preserve">: </w:t>
      </w:r>
      <w:r w:rsidR="00D10150">
        <w:rPr>
          <w:rStyle w:val="libAlaemChar"/>
          <w:rtl/>
        </w:rPr>
        <w:t>(</w:t>
      </w:r>
      <w:r w:rsidR="00F7025B" w:rsidRPr="00CF6DDF">
        <w:rPr>
          <w:rStyle w:val="libAieChar"/>
          <w:rtl/>
        </w:rPr>
        <w:t>لَا يُؤَاخِذُكُمُ اللَّـهُ بِاللَّغْوِ فِي أَيْمَانِكُمْ وَلَـٰكِن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w:t>
      </w:r>
      <w:r w:rsidR="00D10150">
        <w:rPr>
          <w:rStyle w:val="libAlaemChar"/>
          <w:rtl/>
        </w:rPr>
        <w:t>)</w:t>
      </w:r>
      <w:r w:rsidR="00845E56">
        <w:rPr>
          <w:rtl/>
        </w:rPr>
        <w:t>.</w:t>
      </w:r>
    </w:p>
    <w:p w:rsidR="00301327" w:rsidRPr="00DF5C21" w:rsidRDefault="00301327" w:rsidP="00845E56">
      <w:pPr>
        <w:pStyle w:val="libNormal"/>
        <w:rPr>
          <w:rtl/>
        </w:rPr>
      </w:pPr>
      <w:r w:rsidRPr="00DF5C21">
        <w:rPr>
          <w:rtl/>
        </w:rPr>
        <w:t>وفي الاحتجاج عن الحسن بن علي</w:t>
      </w:r>
      <w:r>
        <w:rPr>
          <w:rtl/>
        </w:rPr>
        <w:t>ّ</w:t>
      </w:r>
      <w:r w:rsidRPr="00DF5C21">
        <w:rPr>
          <w:rtl/>
        </w:rPr>
        <w:t xml:space="preserve"> عليه السلام في حديث </w:t>
      </w:r>
      <w:r>
        <w:rPr>
          <w:rtl/>
        </w:rPr>
        <w:t>أ</w:t>
      </w:r>
      <w:r w:rsidRPr="00DF5C21">
        <w:rPr>
          <w:rtl/>
        </w:rPr>
        <w:t>ن</w:t>
      </w:r>
      <w:r>
        <w:rPr>
          <w:rtl/>
        </w:rPr>
        <w:t>َّ</w:t>
      </w:r>
      <w:r w:rsidRPr="00DF5C21">
        <w:rPr>
          <w:rtl/>
        </w:rPr>
        <w:t>ه قال لمعاوية وأصحابه</w:t>
      </w:r>
      <w:r w:rsidR="00D10150">
        <w:rPr>
          <w:rtl/>
        </w:rPr>
        <w:t xml:space="preserve">: </w:t>
      </w:r>
    </w:p>
    <w:p w:rsidR="00301327" w:rsidRPr="00DF5C21" w:rsidRDefault="00301327" w:rsidP="00845E56">
      <w:pPr>
        <w:pStyle w:val="libNormal"/>
        <w:rPr>
          <w:rtl/>
        </w:rPr>
      </w:pPr>
      <w:r w:rsidRPr="00DF5C21">
        <w:rPr>
          <w:rtl/>
        </w:rPr>
        <w:t>أ</w:t>
      </w:r>
      <w:r>
        <w:rPr>
          <w:rtl/>
        </w:rPr>
        <w:t>ُ</w:t>
      </w:r>
      <w:r w:rsidRPr="00DF5C21">
        <w:rPr>
          <w:rtl/>
        </w:rPr>
        <w:t>نشدكم بالله أتعلمون أن</w:t>
      </w:r>
      <w:r>
        <w:rPr>
          <w:rtl/>
        </w:rPr>
        <w:t>ّ</w:t>
      </w:r>
      <w:r w:rsidRPr="00DF5C21">
        <w:rPr>
          <w:rtl/>
        </w:rPr>
        <w:t xml:space="preserve"> علي</w:t>
      </w:r>
      <w:r>
        <w:rPr>
          <w:rtl/>
        </w:rPr>
        <w:t>ّ</w:t>
      </w:r>
      <w:r w:rsidRPr="00DF5C21">
        <w:rPr>
          <w:rtl/>
        </w:rPr>
        <w:t>اً أو</w:t>
      </w:r>
      <w:r>
        <w:rPr>
          <w:rtl/>
        </w:rPr>
        <w:t>ّ</w:t>
      </w:r>
      <w:r w:rsidRPr="00DF5C21">
        <w:rPr>
          <w:rtl/>
        </w:rPr>
        <w:t>ل من حر</w:t>
      </w:r>
      <w:r>
        <w:rPr>
          <w:rtl/>
        </w:rPr>
        <w:t>َّ</w:t>
      </w:r>
      <w:r w:rsidRPr="00DF5C21">
        <w:rPr>
          <w:rtl/>
        </w:rPr>
        <w:t xml:space="preserve">م الشهوات على نفسه من أصحاب رسول الله </w:t>
      </w:r>
      <w:r>
        <w:rPr>
          <w:rtl/>
        </w:rPr>
        <w:t>صلّى الله عليه وآله</w:t>
      </w:r>
      <w:r w:rsidR="003F0683">
        <w:rPr>
          <w:rtl/>
        </w:rPr>
        <w:t xml:space="preserve"> وسلّم </w:t>
      </w:r>
      <w:r w:rsidRPr="00DF5C21">
        <w:rPr>
          <w:rtl/>
        </w:rPr>
        <w:t>فأنزل الله</w:t>
      </w:r>
      <w:r w:rsidR="00D10150">
        <w:rPr>
          <w:rtl/>
        </w:rPr>
        <w:t xml:space="preserve">: </w:t>
      </w:r>
      <w:r w:rsidR="00845E56">
        <w:rPr>
          <w:rStyle w:val="libAlaemChar"/>
          <w:rtl/>
        </w:rPr>
        <w:t>(</w:t>
      </w:r>
      <w:r w:rsidRPr="00CF6DDF">
        <w:rPr>
          <w:rStyle w:val="libAieChar"/>
          <w:rtl/>
        </w:rPr>
        <w:t>يَا أَيُّهَا الَّذِينَ آمَنُوا لَا تُحَرِّمُوا طَيِّبَاتِ مَا أَحَلَّ اللَّـهُ لَكُمْ</w:t>
      </w:r>
      <w:r w:rsidR="00845E56" w:rsidRPr="001001E6">
        <w:rPr>
          <w:rStyle w:val="libAlaemChar"/>
          <w:rtl/>
        </w:rPr>
        <w:t>)</w:t>
      </w:r>
      <w:r w:rsidR="00845E56">
        <w:rPr>
          <w:rtl/>
        </w:rPr>
        <w:t>؟</w:t>
      </w:r>
    </w:p>
    <w:p w:rsidR="00301327" w:rsidRPr="00DF5C21" w:rsidRDefault="00301327" w:rsidP="00B773BC">
      <w:pPr>
        <w:pStyle w:val="libNormal"/>
        <w:rPr>
          <w:rtl/>
        </w:rPr>
      </w:pPr>
      <w:r w:rsidRPr="00DF5C21">
        <w:rPr>
          <w:rtl/>
        </w:rPr>
        <w:t>وأورد السيد الطباطبائي في الميزان</w:t>
      </w:r>
      <w:r w:rsidR="00B773BC">
        <w:rPr>
          <w:rtl/>
        </w:rPr>
        <w:t>،</w:t>
      </w:r>
      <w:r w:rsidR="00AE2736" w:rsidRPr="00DF5C21">
        <w:rPr>
          <w:rtl/>
        </w:rPr>
        <w:t xml:space="preserve"> ج</w:t>
      </w:r>
      <w:r w:rsidR="00AE2736">
        <w:rPr>
          <w:rtl/>
        </w:rPr>
        <w:t xml:space="preserve"> </w:t>
      </w:r>
      <w:r w:rsidR="00AE2736" w:rsidRPr="00DF5C21">
        <w:rPr>
          <w:rtl/>
        </w:rPr>
        <w:t>6</w:t>
      </w:r>
      <w:r>
        <w:rPr>
          <w:rtl/>
        </w:rPr>
        <w:t xml:space="preserve"> ص </w:t>
      </w:r>
      <w:r w:rsidRPr="00623468">
        <w:rPr>
          <w:rtl/>
        </w:rPr>
        <w:t>113</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وفي المجمع في الآية</w:t>
      </w:r>
      <w:r w:rsidR="00D10150">
        <w:rPr>
          <w:rtl/>
        </w:rPr>
        <w:t xml:space="preserve">: </w:t>
      </w:r>
      <w:r w:rsidRPr="00DF5C21">
        <w:rPr>
          <w:rtl/>
        </w:rPr>
        <w:t>قال المفس</w:t>
      </w:r>
      <w:r>
        <w:rPr>
          <w:rtl/>
        </w:rPr>
        <w:t>ّ</w:t>
      </w:r>
      <w:r w:rsidRPr="00DF5C21">
        <w:rPr>
          <w:rtl/>
        </w:rPr>
        <w:t>رون</w:t>
      </w:r>
      <w:r w:rsidR="00D10150">
        <w:rPr>
          <w:rtl/>
        </w:rPr>
        <w:t xml:space="preserve">: </w:t>
      </w:r>
      <w:r w:rsidRPr="00DF5C21">
        <w:rPr>
          <w:rtl/>
        </w:rPr>
        <w:t xml:space="preserve">جلس رسول الله </w:t>
      </w:r>
      <w:r>
        <w:rPr>
          <w:rtl/>
        </w:rPr>
        <w:t>صلّى الله عليه وآله</w:t>
      </w:r>
      <w:r w:rsidR="003F0683">
        <w:rPr>
          <w:rtl/>
        </w:rPr>
        <w:t xml:space="preserve"> وسلّم </w:t>
      </w:r>
      <w:r w:rsidRPr="00DF5C21">
        <w:rPr>
          <w:rtl/>
        </w:rPr>
        <w:t>يوماً فذك</w:t>
      </w:r>
      <w:r>
        <w:rPr>
          <w:rtl/>
        </w:rPr>
        <w:t>ّ</w:t>
      </w:r>
      <w:r w:rsidRPr="00DF5C21">
        <w:rPr>
          <w:rtl/>
        </w:rPr>
        <w:t>ر الناس ووصف القيامة فرق</w:t>
      </w:r>
      <w:r>
        <w:rPr>
          <w:rtl/>
        </w:rPr>
        <w:t>َّ</w:t>
      </w:r>
      <w:r w:rsidRPr="00DF5C21">
        <w:rPr>
          <w:rtl/>
        </w:rPr>
        <w:t xml:space="preserve"> الناس وبكوا واجتمع عشرة من الصحابة في بيت عثمان بن مظعون الجمحي</w:t>
      </w:r>
      <w:r>
        <w:rPr>
          <w:rtl/>
        </w:rPr>
        <w:t>ّ</w:t>
      </w:r>
      <w:r w:rsidR="00D10150">
        <w:rPr>
          <w:rtl/>
        </w:rPr>
        <w:t xml:space="preserve">، </w:t>
      </w:r>
      <w:r w:rsidRPr="00DF5C21">
        <w:rPr>
          <w:rtl/>
        </w:rPr>
        <w:t>وهم علي</w:t>
      </w:r>
      <w:r>
        <w:rPr>
          <w:rtl/>
        </w:rPr>
        <w:t>ٌّ</w:t>
      </w:r>
      <w:r w:rsidRPr="00DF5C21">
        <w:rPr>
          <w:rtl/>
        </w:rPr>
        <w:t xml:space="preserve"> وأبو بكر وعبد الله بن مسعود وأبوذر</w:t>
      </w:r>
      <w:r>
        <w:rPr>
          <w:rtl/>
        </w:rPr>
        <w:t>ّ</w:t>
      </w:r>
      <w:r w:rsidRPr="00DF5C21">
        <w:rPr>
          <w:rtl/>
        </w:rPr>
        <w:t xml:space="preserve"> الغفاري</w:t>
      </w:r>
      <w:r>
        <w:rPr>
          <w:rtl/>
        </w:rPr>
        <w:t>ّ</w:t>
      </w:r>
      <w:r w:rsidRPr="00DF5C21">
        <w:rPr>
          <w:rtl/>
        </w:rPr>
        <w:t xml:space="preserve"> وسالم مولى أبي حذيفة وعبد الله بن عمر والمقداد بن الأسود الكندي</w:t>
      </w:r>
      <w:r>
        <w:rPr>
          <w:rtl/>
        </w:rPr>
        <w:t>ّ</w:t>
      </w:r>
      <w:r w:rsidRPr="00DF5C21">
        <w:rPr>
          <w:rtl/>
        </w:rPr>
        <w:t xml:space="preserve"> وسلمان الفارسي</w:t>
      </w:r>
      <w:r>
        <w:rPr>
          <w:rtl/>
        </w:rPr>
        <w:t>ّ</w:t>
      </w:r>
      <w:r w:rsidRPr="00DF5C21">
        <w:rPr>
          <w:rtl/>
        </w:rPr>
        <w:t xml:space="preserve"> ومعقل بن مقرن</w:t>
      </w:r>
      <w:r w:rsidR="00B773BC">
        <w:rPr>
          <w:rtl/>
        </w:rPr>
        <w:t>،</w:t>
      </w:r>
      <w:r w:rsidRPr="00DF5C21">
        <w:rPr>
          <w:rtl/>
        </w:rPr>
        <w:t xml:space="preserve"> وات</w:t>
      </w:r>
      <w:r>
        <w:rPr>
          <w:rtl/>
        </w:rPr>
        <w:t>ّ</w:t>
      </w:r>
      <w:r w:rsidRPr="00DF5C21">
        <w:rPr>
          <w:rtl/>
        </w:rPr>
        <w:t>فقوا على أن يصوموا النهار</w:t>
      </w:r>
      <w:r w:rsidR="00B773BC">
        <w:rPr>
          <w:rtl/>
        </w:rPr>
        <w:t>،</w:t>
      </w:r>
      <w:r w:rsidRPr="00DF5C21">
        <w:rPr>
          <w:rtl/>
        </w:rPr>
        <w:t xml:space="preserve"> ويقوموا الليل</w:t>
      </w:r>
      <w:r w:rsidR="00D10150">
        <w:rPr>
          <w:rtl/>
        </w:rPr>
        <w:t xml:space="preserve">، </w:t>
      </w:r>
      <w:r w:rsidRPr="00DF5C21">
        <w:rPr>
          <w:rtl/>
        </w:rPr>
        <w:t>ولا يناموا على الفراش</w:t>
      </w:r>
      <w:r w:rsidR="00D10150">
        <w:rPr>
          <w:rtl/>
        </w:rPr>
        <w:t xml:space="preserve">، </w:t>
      </w:r>
      <w:r w:rsidRPr="00DF5C21">
        <w:rPr>
          <w:rtl/>
        </w:rPr>
        <w:t>ولا يأكلوا اللحم ولا الودك</w:t>
      </w:r>
      <w:r w:rsidR="00D10150">
        <w:rPr>
          <w:rtl/>
        </w:rPr>
        <w:t xml:space="preserve">، </w:t>
      </w:r>
      <w:r w:rsidRPr="00DF5C21">
        <w:rPr>
          <w:rtl/>
        </w:rPr>
        <w:t>ولا يقربوا النساء والطيب</w:t>
      </w:r>
      <w:r w:rsidR="00D10150">
        <w:rPr>
          <w:rtl/>
        </w:rPr>
        <w:t xml:space="preserve">، </w:t>
      </w:r>
      <w:r w:rsidRPr="00DF5C21">
        <w:rPr>
          <w:rtl/>
        </w:rPr>
        <w:t>ويلبسوا المسوح</w:t>
      </w:r>
      <w:r w:rsidR="00B773BC">
        <w:rPr>
          <w:rtl/>
        </w:rPr>
        <w:t>،</w:t>
      </w:r>
      <w:r w:rsidRPr="00DF5C21">
        <w:rPr>
          <w:rtl/>
        </w:rPr>
        <w:t xml:space="preserve"> ويرفضوا الدنيا</w:t>
      </w:r>
      <w:r w:rsidR="00B773BC">
        <w:rPr>
          <w:rtl/>
        </w:rPr>
        <w:t>،</w:t>
      </w:r>
      <w:r w:rsidRPr="00DF5C21">
        <w:rPr>
          <w:rtl/>
        </w:rPr>
        <w:t xml:space="preserve"> ويس</w:t>
      </w:r>
      <w:r>
        <w:rPr>
          <w:rtl/>
        </w:rPr>
        <w:t>ي</w:t>
      </w:r>
      <w:r w:rsidRPr="00DF5C21">
        <w:rPr>
          <w:rtl/>
        </w:rPr>
        <w:t>حوا في الأرض</w:t>
      </w:r>
      <w:r w:rsidR="00D10150">
        <w:rPr>
          <w:rtl/>
        </w:rPr>
        <w:t xml:space="preserve">، </w:t>
      </w:r>
      <w:r w:rsidRPr="00DF5C21">
        <w:rPr>
          <w:rtl/>
        </w:rPr>
        <w:t>وهم</w:t>
      </w:r>
      <w:r>
        <w:rPr>
          <w:rtl/>
        </w:rPr>
        <w:t>َّ</w:t>
      </w:r>
      <w:r w:rsidRPr="00DF5C21">
        <w:rPr>
          <w:rtl/>
        </w:rPr>
        <w:t xml:space="preserve"> بعضهم أن يجب</w:t>
      </w:r>
      <w:r>
        <w:rPr>
          <w:rtl/>
        </w:rPr>
        <w:t>َّ</w:t>
      </w:r>
      <w:r w:rsidRPr="00DF5C21">
        <w:rPr>
          <w:rtl/>
        </w:rPr>
        <w:t xml:space="preserve"> مذاكيره.</w:t>
      </w:r>
    </w:p>
    <w:p w:rsidR="00301327" w:rsidRPr="00DF5C21" w:rsidRDefault="00301327" w:rsidP="00B773BC">
      <w:pPr>
        <w:pStyle w:val="libNormal"/>
        <w:rPr>
          <w:rtl/>
        </w:rPr>
      </w:pPr>
      <w:r w:rsidRPr="00DF5C21">
        <w:rPr>
          <w:rtl/>
        </w:rPr>
        <w:t xml:space="preserve">فبلغ ذلك رسول الله </w:t>
      </w:r>
      <w:r>
        <w:rPr>
          <w:rtl/>
        </w:rPr>
        <w:t>صلّى الله عليه وآله</w:t>
      </w:r>
      <w:r w:rsidR="003F0683">
        <w:rPr>
          <w:rtl/>
        </w:rPr>
        <w:t xml:space="preserve"> وسلّم </w:t>
      </w:r>
      <w:r w:rsidRPr="00DF5C21">
        <w:rPr>
          <w:rtl/>
        </w:rPr>
        <w:t>فأتى دار عثمان فلم يصادفه فقال لامرأته أ</w:t>
      </w:r>
      <w:r>
        <w:rPr>
          <w:rtl/>
        </w:rPr>
        <w:t>ُ</w:t>
      </w:r>
      <w:r w:rsidRPr="00DF5C21">
        <w:rPr>
          <w:rtl/>
        </w:rPr>
        <w:t>م</w:t>
      </w:r>
      <w:r>
        <w:rPr>
          <w:rtl/>
        </w:rPr>
        <w:t>ّ</w:t>
      </w:r>
      <w:r w:rsidRPr="00DF5C21">
        <w:rPr>
          <w:rtl/>
        </w:rPr>
        <w:t xml:space="preserve"> حكيم بنت أبي أ</w:t>
      </w:r>
      <w:r>
        <w:rPr>
          <w:rtl/>
        </w:rPr>
        <w:t>ُ</w:t>
      </w:r>
      <w:r w:rsidRPr="00DF5C21">
        <w:rPr>
          <w:rtl/>
        </w:rPr>
        <w:t>مي</w:t>
      </w:r>
      <w:r>
        <w:rPr>
          <w:rtl/>
        </w:rPr>
        <w:t>ّ</w:t>
      </w:r>
      <w:r w:rsidR="00B773BC">
        <w:rPr>
          <w:rtl/>
        </w:rPr>
        <w:t>ة</w:t>
      </w:r>
      <w:r w:rsidRPr="00DF5C21">
        <w:rPr>
          <w:rtl/>
        </w:rPr>
        <w:t xml:space="preserve"> </w:t>
      </w:r>
      <w:r>
        <w:rPr>
          <w:rtl/>
        </w:rPr>
        <w:t>-</w:t>
      </w:r>
      <w:r w:rsidRPr="00DF5C21">
        <w:rPr>
          <w:rtl/>
        </w:rPr>
        <w:t xml:space="preserve"> واسمها حولاء وكانت عط</w:t>
      </w:r>
      <w:r>
        <w:rPr>
          <w:rtl/>
        </w:rPr>
        <w:t>ّ</w:t>
      </w:r>
      <w:r w:rsidRPr="00DF5C21">
        <w:rPr>
          <w:rtl/>
        </w:rPr>
        <w:t>ارة</w:t>
      </w:r>
      <w:r>
        <w:rPr>
          <w:rtl/>
        </w:rPr>
        <w:t>-</w:t>
      </w:r>
      <w:r w:rsidR="00D10150">
        <w:rPr>
          <w:rtl/>
        </w:rPr>
        <w:t xml:space="preserve">: </w:t>
      </w:r>
      <w:r w:rsidRPr="00DF5C21">
        <w:rPr>
          <w:rtl/>
        </w:rPr>
        <w:t>أحق</w:t>
      </w:r>
      <w:r>
        <w:rPr>
          <w:rtl/>
        </w:rPr>
        <w:t>ّ</w:t>
      </w:r>
      <w:r w:rsidR="00623468">
        <w:rPr>
          <w:rtl/>
        </w:rPr>
        <w:t>ٌ</w:t>
      </w:r>
      <w:r w:rsidRPr="00DF5C21">
        <w:rPr>
          <w:rtl/>
        </w:rPr>
        <w:t xml:space="preserve"> ما بلغني عن زوجك وأصحابه</w:t>
      </w:r>
      <w:r w:rsidR="00D10150">
        <w:rPr>
          <w:rtl/>
        </w:rPr>
        <w:t>؟</w:t>
      </w:r>
      <w:r w:rsidRPr="00DF5C21">
        <w:rPr>
          <w:rtl/>
        </w:rPr>
        <w:t xml:space="preserve"> فكرهت أن تكذب رسول الله </w:t>
      </w:r>
      <w:r>
        <w:rPr>
          <w:rtl/>
        </w:rPr>
        <w:t xml:space="preserve">صلّى الله عليه وآله </w:t>
      </w:r>
      <w:r w:rsidRPr="00DF5C21">
        <w:rPr>
          <w:rtl/>
        </w:rPr>
        <w:t>وسلم</w:t>
      </w:r>
      <w:r w:rsidR="00D10150">
        <w:rPr>
          <w:rtl/>
        </w:rPr>
        <w:t xml:space="preserve">، </w:t>
      </w:r>
      <w:r w:rsidRPr="00DF5C21">
        <w:rPr>
          <w:rtl/>
        </w:rPr>
        <w:t>وكرهت أن تبدي على زوجها فقالت</w:t>
      </w:r>
      <w:r w:rsidR="00D10150">
        <w:rPr>
          <w:rtl/>
        </w:rPr>
        <w:t xml:space="preserve">: </w:t>
      </w:r>
      <w:r w:rsidRPr="00DF5C21">
        <w:rPr>
          <w:rtl/>
        </w:rPr>
        <w:t>يا رسول الله إن كان أخبرك عثمان فقد صدقك</w:t>
      </w:r>
      <w:r w:rsidR="00D10150">
        <w:rPr>
          <w:rtl/>
        </w:rPr>
        <w:t xml:space="preserve">، </w:t>
      </w:r>
      <w:r w:rsidRPr="00DF5C21">
        <w:rPr>
          <w:rtl/>
        </w:rPr>
        <w:t xml:space="preserve">فانصرف رسول الله </w:t>
      </w:r>
      <w:r>
        <w:rPr>
          <w:rtl/>
        </w:rPr>
        <w:t xml:space="preserve">صلّى الله عليه وآله </w:t>
      </w:r>
      <w:r w:rsidRPr="00DF5C21">
        <w:rPr>
          <w:rtl/>
        </w:rPr>
        <w:t>وسلم. فلم</w:t>
      </w:r>
      <w:r>
        <w:rPr>
          <w:rtl/>
        </w:rPr>
        <w:t>ّ</w:t>
      </w:r>
      <w:r w:rsidRPr="00DF5C21">
        <w:rPr>
          <w:rtl/>
        </w:rPr>
        <w:t>ا دخل عثمان أخبرته بذلك.</w:t>
      </w:r>
    </w:p>
    <w:p w:rsidR="00DC1198" w:rsidRDefault="00DC1198" w:rsidP="00DC1198">
      <w:pPr>
        <w:pStyle w:val="libNormal"/>
        <w:rPr>
          <w:rtl/>
        </w:rPr>
      </w:pPr>
      <w:r>
        <w:rPr>
          <w:rtl/>
        </w:rPr>
        <w:br w:type="page"/>
      </w:r>
    </w:p>
    <w:p w:rsidR="00301327" w:rsidRPr="00DF5C21" w:rsidRDefault="00301327" w:rsidP="002869C5">
      <w:pPr>
        <w:pStyle w:val="libNormal"/>
        <w:rPr>
          <w:rtl/>
        </w:rPr>
      </w:pPr>
      <w:r w:rsidRPr="00DF5C21">
        <w:rPr>
          <w:rtl/>
        </w:rPr>
        <w:lastRenderedPageBreak/>
        <w:t xml:space="preserve">فأتى رسول الله </w:t>
      </w:r>
      <w:r>
        <w:rPr>
          <w:rtl/>
        </w:rPr>
        <w:t>صلّى الله عليه وآله</w:t>
      </w:r>
      <w:r w:rsidR="003F0683">
        <w:rPr>
          <w:rtl/>
        </w:rPr>
        <w:t xml:space="preserve"> وسلّم </w:t>
      </w:r>
      <w:r w:rsidRPr="00DF5C21">
        <w:rPr>
          <w:rtl/>
        </w:rPr>
        <w:t xml:space="preserve">هو وأصحابه فقال لهم رسول الله </w:t>
      </w:r>
      <w:r>
        <w:rPr>
          <w:rtl/>
        </w:rPr>
        <w:t xml:space="preserve">صلّى الله عليه وآله </w:t>
      </w:r>
      <w:r w:rsidRPr="00DF5C21">
        <w:rPr>
          <w:rtl/>
        </w:rPr>
        <w:t>وسلم</w:t>
      </w:r>
      <w:r w:rsidR="00D10150">
        <w:rPr>
          <w:rtl/>
        </w:rPr>
        <w:t xml:space="preserve">: </w:t>
      </w:r>
      <w:r w:rsidR="002869C5">
        <w:rPr>
          <w:rtl/>
        </w:rPr>
        <w:t>[</w:t>
      </w:r>
      <w:r w:rsidRPr="00845E56">
        <w:rPr>
          <w:rStyle w:val="libBold2Char"/>
          <w:rtl/>
        </w:rPr>
        <w:t>ألم أُنب</w:t>
      </w:r>
      <w:r w:rsidR="003214A7">
        <w:rPr>
          <w:rStyle w:val="libBold2Char"/>
          <w:rtl/>
        </w:rPr>
        <w:t>ّ</w:t>
      </w:r>
      <w:r w:rsidRPr="00845E56">
        <w:rPr>
          <w:rStyle w:val="libBold2Char"/>
          <w:rtl/>
        </w:rPr>
        <w:t>ئكم أنّكم اتّفقتم على كذا وكذا</w:t>
      </w:r>
      <w:r w:rsidR="00D10150" w:rsidRPr="00845E56">
        <w:rPr>
          <w:rtl/>
        </w:rPr>
        <w:t xml:space="preserve">؟ </w:t>
      </w:r>
      <w:r w:rsidRPr="00845E56">
        <w:rPr>
          <w:rtl/>
        </w:rPr>
        <w:t>قالوا</w:t>
      </w:r>
      <w:r w:rsidR="00D10150" w:rsidRPr="00845E56">
        <w:rPr>
          <w:rtl/>
        </w:rPr>
        <w:t xml:space="preserve">: </w:t>
      </w:r>
      <w:r w:rsidRPr="00845E56">
        <w:rPr>
          <w:rtl/>
        </w:rPr>
        <w:t>بلى يا رسول الله وما أردنا إلاّ الخير</w:t>
      </w:r>
      <w:r w:rsidR="00D10150" w:rsidRPr="00845E56">
        <w:rPr>
          <w:rtl/>
        </w:rPr>
        <w:t xml:space="preserve">، </w:t>
      </w:r>
      <w:r w:rsidRPr="00845E56">
        <w:rPr>
          <w:rtl/>
        </w:rPr>
        <w:t>فقال رسول الله صلّى الله عليه وآله وسلم</w:t>
      </w:r>
      <w:r w:rsidR="00D10150" w:rsidRPr="00845E56">
        <w:rPr>
          <w:rtl/>
        </w:rPr>
        <w:t xml:space="preserve">: </w:t>
      </w:r>
      <w:r w:rsidRPr="00845E56">
        <w:rPr>
          <w:rStyle w:val="libBold2Char"/>
          <w:rtl/>
        </w:rPr>
        <w:t>إنّي لم أُومر بذلك</w:t>
      </w:r>
      <w:r w:rsidR="00D10150" w:rsidRPr="00845E56">
        <w:rPr>
          <w:rStyle w:val="libBold2Char"/>
          <w:rtl/>
        </w:rPr>
        <w:t xml:space="preserve">، </w:t>
      </w:r>
      <w:r w:rsidRPr="00845E56">
        <w:rPr>
          <w:rtl/>
        </w:rPr>
        <w:t>ثمّ قال</w:t>
      </w:r>
      <w:r w:rsidR="00D10150" w:rsidRPr="00845E56">
        <w:rPr>
          <w:rStyle w:val="libBold2Char"/>
          <w:rtl/>
        </w:rPr>
        <w:t xml:space="preserve">: </w:t>
      </w:r>
      <w:r w:rsidRPr="00845E56">
        <w:rPr>
          <w:rStyle w:val="libBold2Char"/>
          <w:rtl/>
        </w:rPr>
        <w:t>إنّ لأنفسكم عليكم حقّاً فصوموا وأفطروا</w:t>
      </w:r>
      <w:r w:rsidR="00D10150" w:rsidRPr="00845E56">
        <w:rPr>
          <w:rStyle w:val="libBold2Char"/>
          <w:rtl/>
        </w:rPr>
        <w:t xml:space="preserve">، </w:t>
      </w:r>
      <w:r w:rsidRPr="00845E56">
        <w:rPr>
          <w:rStyle w:val="libBold2Char"/>
          <w:rtl/>
        </w:rPr>
        <w:t>وقوموا وناموا</w:t>
      </w:r>
      <w:r w:rsidR="00D10150" w:rsidRPr="00845E56">
        <w:rPr>
          <w:rStyle w:val="libBold2Char"/>
          <w:rtl/>
        </w:rPr>
        <w:t xml:space="preserve">، </w:t>
      </w:r>
      <w:r w:rsidRPr="00845E56">
        <w:rPr>
          <w:rStyle w:val="libBold2Char"/>
          <w:rtl/>
        </w:rPr>
        <w:t>فإنّي أقوم وأنام وأصوم وأفطر وآكل اللحم والدسم وآتي النساء</w:t>
      </w:r>
      <w:r w:rsidR="00D10150" w:rsidRPr="00845E56">
        <w:rPr>
          <w:rStyle w:val="libBold2Char"/>
          <w:rtl/>
        </w:rPr>
        <w:t xml:space="preserve">، </w:t>
      </w:r>
      <w:r w:rsidRPr="00845E56">
        <w:rPr>
          <w:rStyle w:val="libBold2Char"/>
          <w:rtl/>
        </w:rPr>
        <w:t>ومن رغب عن سنّتي فليس من</w:t>
      </w:r>
      <w:r w:rsidR="003214A7">
        <w:rPr>
          <w:rStyle w:val="libBold2Char"/>
          <w:rtl/>
        </w:rPr>
        <w:t>ّ</w:t>
      </w:r>
      <w:r w:rsidRPr="00845E56">
        <w:rPr>
          <w:rStyle w:val="libBold2Char"/>
          <w:rtl/>
        </w:rPr>
        <w:t>ي</w:t>
      </w:r>
      <w:r w:rsidRPr="00DF5C21">
        <w:rPr>
          <w:rtl/>
        </w:rPr>
        <w:t>.</w:t>
      </w:r>
      <w:r w:rsidR="00D10150">
        <w:rPr>
          <w:rtl/>
        </w:rPr>
        <w:t xml:space="preserve"> </w:t>
      </w:r>
    </w:p>
    <w:p w:rsidR="00301327" w:rsidRPr="0010659A" w:rsidRDefault="00301327" w:rsidP="001820DB">
      <w:pPr>
        <w:pStyle w:val="libNormal"/>
        <w:rPr>
          <w:rtl/>
        </w:rPr>
      </w:pPr>
      <w:r w:rsidRPr="00DF5C21">
        <w:rPr>
          <w:rtl/>
        </w:rPr>
        <w:t>ثم</w:t>
      </w:r>
      <w:r>
        <w:rPr>
          <w:rtl/>
        </w:rPr>
        <w:t>َّ</w:t>
      </w:r>
      <w:r w:rsidRPr="00DF5C21">
        <w:rPr>
          <w:rtl/>
        </w:rPr>
        <w:t xml:space="preserve"> جمع الناس وخطبهم وقال</w:t>
      </w:r>
      <w:r w:rsidR="00D10150">
        <w:rPr>
          <w:rtl/>
        </w:rPr>
        <w:t xml:space="preserve">: </w:t>
      </w:r>
      <w:r w:rsidRPr="00845E56">
        <w:rPr>
          <w:rStyle w:val="libBold2Char"/>
          <w:rtl/>
        </w:rPr>
        <w:t xml:space="preserve">ما بال أقوام حرّموا النساء والطعام والطيب والنوم وشهوات الدنيا أما </w:t>
      </w:r>
      <w:r w:rsidR="003214A7">
        <w:rPr>
          <w:rStyle w:val="libBold2Char"/>
          <w:rtl/>
        </w:rPr>
        <w:t>إ</w:t>
      </w:r>
      <w:r w:rsidRPr="00845E56">
        <w:rPr>
          <w:rStyle w:val="libBold2Char"/>
          <w:rtl/>
        </w:rPr>
        <w:t>نّي لست آمركم أن تكونوا قس</w:t>
      </w:r>
      <w:r w:rsidR="003214A7">
        <w:rPr>
          <w:rStyle w:val="libBold2Char"/>
          <w:rtl/>
        </w:rPr>
        <w:t>ّ</w:t>
      </w:r>
      <w:r w:rsidRPr="00845E56">
        <w:rPr>
          <w:rStyle w:val="libBold2Char"/>
          <w:rtl/>
        </w:rPr>
        <w:t>يسين ورهباناً فإنّه ليس في ديني ترك اللحم ولا النساء ولا اتّخاذ الصوامع</w:t>
      </w:r>
      <w:r w:rsidR="00D10150" w:rsidRPr="00845E56">
        <w:rPr>
          <w:rStyle w:val="libBold2Char"/>
          <w:rtl/>
        </w:rPr>
        <w:t xml:space="preserve">، </w:t>
      </w:r>
      <w:r w:rsidRPr="00845E56">
        <w:rPr>
          <w:rStyle w:val="libBold2Char"/>
          <w:rtl/>
        </w:rPr>
        <w:t>وإنَّ سياحة أمّتي الصوم</w:t>
      </w:r>
      <w:r w:rsidR="00D10150" w:rsidRPr="00845E56">
        <w:rPr>
          <w:rStyle w:val="libBold2Char"/>
          <w:rtl/>
        </w:rPr>
        <w:t xml:space="preserve">، </w:t>
      </w:r>
      <w:r w:rsidRPr="00845E56">
        <w:rPr>
          <w:rStyle w:val="libBold2Char"/>
          <w:rtl/>
        </w:rPr>
        <w:t>ورهباني</w:t>
      </w:r>
      <w:r w:rsidR="003214A7">
        <w:rPr>
          <w:rStyle w:val="libBold2Char"/>
          <w:rtl/>
        </w:rPr>
        <w:t>ّ</w:t>
      </w:r>
      <w:r w:rsidRPr="00845E56">
        <w:rPr>
          <w:rStyle w:val="libBold2Char"/>
          <w:rtl/>
        </w:rPr>
        <w:t>تهم الجهاد</w:t>
      </w:r>
      <w:r w:rsidR="00D10150" w:rsidRPr="00845E56">
        <w:rPr>
          <w:rStyle w:val="libBold2Char"/>
          <w:rtl/>
        </w:rPr>
        <w:t xml:space="preserve">، </w:t>
      </w:r>
      <w:r w:rsidRPr="00845E56">
        <w:rPr>
          <w:rStyle w:val="libBold2Char"/>
          <w:rtl/>
        </w:rPr>
        <w:t>إعبدوا الله ولا تشركوا به شيئاً</w:t>
      </w:r>
      <w:r w:rsidR="00D10150" w:rsidRPr="00845E56">
        <w:rPr>
          <w:rStyle w:val="libBold2Char"/>
          <w:rtl/>
        </w:rPr>
        <w:t xml:space="preserve">، </w:t>
      </w:r>
      <w:r w:rsidRPr="00845E56">
        <w:rPr>
          <w:rStyle w:val="libBold2Char"/>
          <w:rtl/>
        </w:rPr>
        <w:t>وحجّوا</w:t>
      </w:r>
      <w:r w:rsidR="00D10150" w:rsidRPr="00845E56">
        <w:rPr>
          <w:rStyle w:val="libBold2Char"/>
          <w:rtl/>
        </w:rPr>
        <w:t xml:space="preserve">، </w:t>
      </w:r>
      <w:r w:rsidRPr="00845E56">
        <w:rPr>
          <w:rStyle w:val="libBold2Char"/>
          <w:rtl/>
        </w:rPr>
        <w:t>واعتمروا</w:t>
      </w:r>
      <w:r w:rsidR="00D10150" w:rsidRPr="00845E56">
        <w:rPr>
          <w:rStyle w:val="libBold2Char"/>
          <w:rtl/>
        </w:rPr>
        <w:t xml:space="preserve">، </w:t>
      </w:r>
      <w:r w:rsidRPr="00845E56">
        <w:rPr>
          <w:rStyle w:val="libBold2Char"/>
          <w:rtl/>
        </w:rPr>
        <w:t>وأقيموا الصلاة وآتوا الزكاة</w:t>
      </w:r>
      <w:r w:rsidR="00D10150" w:rsidRPr="00845E56">
        <w:rPr>
          <w:rStyle w:val="libBold2Char"/>
          <w:rtl/>
        </w:rPr>
        <w:t xml:space="preserve">، </w:t>
      </w:r>
      <w:r w:rsidRPr="00845E56">
        <w:rPr>
          <w:rStyle w:val="libBold2Char"/>
          <w:rtl/>
        </w:rPr>
        <w:t>وصوموا رمضان</w:t>
      </w:r>
      <w:r w:rsidR="00D10150" w:rsidRPr="00845E56">
        <w:rPr>
          <w:rStyle w:val="libBold2Char"/>
          <w:rtl/>
        </w:rPr>
        <w:t xml:space="preserve">، </w:t>
      </w:r>
      <w:r w:rsidRPr="00845E56">
        <w:rPr>
          <w:rStyle w:val="libBold2Char"/>
          <w:rtl/>
        </w:rPr>
        <w:t xml:space="preserve">واستقيموا يستقم لكم فإنّما هلك من كان قبلكم بالتشديد شدّدوا على أنفسهم فشدّد الله عليهم فأُولئك بقاياهم في الديارات والصوامع </w:t>
      </w:r>
      <w:r w:rsidRPr="00DF5C21">
        <w:rPr>
          <w:rtl/>
        </w:rPr>
        <w:t>فأنزل الله الآية</w:t>
      </w:r>
      <w:r w:rsidR="002869C5" w:rsidRPr="0010659A">
        <w:rPr>
          <w:rtl/>
        </w:rPr>
        <w:t>].</w:t>
      </w:r>
      <w:r w:rsidR="00D10150" w:rsidRPr="0010659A">
        <w:rPr>
          <w:rtl/>
        </w:rPr>
        <w:t xml:space="preserve"> </w:t>
      </w:r>
    </w:p>
    <w:p w:rsidR="00301327" w:rsidRPr="00DF5C21" w:rsidRDefault="00301327" w:rsidP="00845E56">
      <w:pPr>
        <w:pStyle w:val="libNormal"/>
        <w:rPr>
          <w:rtl/>
        </w:rPr>
      </w:pPr>
      <w:r w:rsidRPr="00DF5C21">
        <w:rPr>
          <w:rtl/>
        </w:rPr>
        <w:t>أقول</w:t>
      </w:r>
      <w:r w:rsidR="00D10150">
        <w:rPr>
          <w:rtl/>
        </w:rPr>
        <w:t xml:space="preserve">: </w:t>
      </w:r>
      <w:r w:rsidRPr="00DF5C21">
        <w:rPr>
          <w:rtl/>
        </w:rPr>
        <w:t>ويظهر بالرجوع إلى روايات القوم أن</w:t>
      </w:r>
      <w:r>
        <w:rPr>
          <w:rtl/>
        </w:rPr>
        <w:t>ّ</w:t>
      </w:r>
      <w:r w:rsidRPr="00DF5C21">
        <w:rPr>
          <w:rtl/>
        </w:rPr>
        <w:t xml:space="preserve"> هذه الرواية </w:t>
      </w:r>
      <w:r>
        <w:rPr>
          <w:rtl/>
        </w:rPr>
        <w:t>إنّما</w:t>
      </w:r>
      <w:r w:rsidRPr="00DF5C21">
        <w:rPr>
          <w:rtl/>
        </w:rPr>
        <w:t xml:space="preserve"> هي تلخيص للروايات المروي</w:t>
      </w:r>
      <w:r>
        <w:rPr>
          <w:rtl/>
        </w:rPr>
        <w:t>ّ</w:t>
      </w:r>
      <w:r w:rsidRPr="00DF5C21">
        <w:rPr>
          <w:rtl/>
        </w:rPr>
        <w:t>ة في هذا الباب</w:t>
      </w:r>
      <w:r w:rsidR="00D10150">
        <w:rPr>
          <w:rtl/>
        </w:rPr>
        <w:t xml:space="preserve">، </w:t>
      </w:r>
      <w:r w:rsidRPr="00DF5C21">
        <w:rPr>
          <w:rtl/>
        </w:rPr>
        <w:t>وهي كثيرة جد</w:t>
      </w:r>
      <w:r>
        <w:rPr>
          <w:rtl/>
        </w:rPr>
        <w:t>ّ</w:t>
      </w:r>
      <w:r w:rsidRPr="00DF5C21">
        <w:rPr>
          <w:rtl/>
        </w:rPr>
        <w:t>اً فقد أوردها بالجمع بين شتات مضامينها بإدخال بعضها في بعض</w:t>
      </w:r>
      <w:r w:rsidR="00D10150">
        <w:rPr>
          <w:rtl/>
        </w:rPr>
        <w:t xml:space="preserve">، </w:t>
      </w:r>
      <w:r w:rsidRPr="00DF5C21">
        <w:rPr>
          <w:rtl/>
        </w:rPr>
        <w:t>وسبكها رواية واحدة.</w:t>
      </w:r>
    </w:p>
    <w:p w:rsidR="00301327" w:rsidRPr="00DF5C21" w:rsidRDefault="00301327" w:rsidP="00845E56">
      <w:pPr>
        <w:pStyle w:val="libNormal"/>
        <w:rPr>
          <w:rtl/>
        </w:rPr>
      </w:pPr>
      <w:r w:rsidRPr="00DF5C21">
        <w:rPr>
          <w:rtl/>
        </w:rPr>
        <w:t>وأعقب هذه الروايات وقال الطباطبائي</w:t>
      </w:r>
      <w:r>
        <w:rPr>
          <w:rtl/>
        </w:rPr>
        <w:t xml:space="preserve"> </w:t>
      </w:r>
      <w:r w:rsidRPr="00211865">
        <w:rPr>
          <w:rtl/>
        </w:rPr>
        <w:t>ص 114</w:t>
      </w:r>
      <w:r w:rsidR="00D10150" w:rsidRPr="00211865">
        <w:rPr>
          <w:rtl/>
        </w:rPr>
        <w:t xml:space="preserve">: </w:t>
      </w:r>
    </w:p>
    <w:p w:rsidR="00301327" w:rsidRPr="00DF42B0" w:rsidRDefault="00301327" w:rsidP="003214A7">
      <w:pPr>
        <w:pStyle w:val="libNormal"/>
        <w:rPr>
          <w:rtl/>
        </w:rPr>
      </w:pPr>
      <w:r w:rsidRPr="00DF5C21">
        <w:rPr>
          <w:rtl/>
        </w:rPr>
        <w:t>ولعل</w:t>
      </w:r>
      <w:r>
        <w:rPr>
          <w:rtl/>
        </w:rPr>
        <w:t>ّ</w:t>
      </w:r>
      <w:r w:rsidRPr="00DF5C21">
        <w:rPr>
          <w:rtl/>
        </w:rPr>
        <w:t xml:space="preserve"> المراد بقوله في الرواية</w:t>
      </w:r>
      <w:r w:rsidR="00D10150">
        <w:rPr>
          <w:rtl/>
        </w:rPr>
        <w:t xml:space="preserve">: </w:t>
      </w:r>
      <w:r w:rsidRPr="00DF5C21">
        <w:rPr>
          <w:rtl/>
        </w:rPr>
        <w:t>وات</w:t>
      </w:r>
      <w:r>
        <w:rPr>
          <w:rtl/>
        </w:rPr>
        <w:t>ّ</w:t>
      </w:r>
      <w:r w:rsidRPr="00DF5C21">
        <w:rPr>
          <w:rtl/>
        </w:rPr>
        <w:t>فقوا على أن يصوموا النهار....</w:t>
      </w:r>
      <w:r w:rsidR="00D10150">
        <w:rPr>
          <w:rtl/>
        </w:rPr>
        <w:t xml:space="preserve"> (</w:t>
      </w:r>
      <w:r w:rsidRPr="00DF5C21">
        <w:rPr>
          <w:rtl/>
        </w:rPr>
        <w:t>الخ</w:t>
      </w:r>
      <w:r w:rsidR="00D10150">
        <w:rPr>
          <w:rtl/>
        </w:rPr>
        <w:t xml:space="preserve">) </w:t>
      </w:r>
      <w:r w:rsidRPr="00DF5C21">
        <w:rPr>
          <w:rtl/>
        </w:rPr>
        <w:t>أن</w:t>
      </w:r>
      <w:r>
        <w:rPr>
          <w:rtl/>
        </w:rPr>
        <w:t>َّ</w:t>
      </w:r>
      <w:r w:rsidRPr="00DF5C21">
        <w:rPr>
          <w:rtl/>
        </w:rPr>
        <w:t xml:space="preserve"> المجموع ات</w:t>
      </w:r>
      <w:r>
        <w:rPr>
          <w:rtl/>
        </w:rPr>
        <w:t>ّ</w:t>
      </w:r>
      <w:r w:rsidRPr="00DF5C21">
        <w:rPr>
          <w:rtl/>
        </w:rPr>
        <w:t>فقوا على المجموع لا أن</w:t>
      </w:r>
      <w:r>
        <w:rPr>
          <w:rtl/>
        </w:rPr>
        <w:t>َّ</w:t>
      </w:r>
      <w:r w:rsidRPr="00DF5C21">
        <w:rPr>
          <w:rtl/>
        </w:rPr>
        <w:t xml:space="preserve"> كل</w:t>
      </w:r>
      <w:r>
        <w:rPr>
          <w:rtl/>
        </w:rPr>
        <w:t>ّ</w:t>
      </w:r>
      <w:r w:rsidRPr="00DF5C21">
        <w:rPr>
          <w:rtl/>
        </w:rPr>
        <w:t xml:space="preserve"> واحد منهم عزم على الجميع. والروايات و</w:t>
      </w:r>
      <w:r w:rsidR="003214A7">
        <w:rPr>
          <w:rtl/>
        </w:rPr>
        <w:t>إ</w:t>
      </w:r>
      <w:r w:rsidRPr="00DF5C21">
        <w:rPr>
          <w:rtl/>
        </w:rPr>
        <w:t>ن كانت مختلفة في مضامينها</w:t>
      </w:r>
      <w:r w:rsidR="00D10150">
        <w:rPr>
          <w:rtl/>
        </w:rPr>
        <w:t xml:space="preserve">، </w:t>
      </w:r>
      <w:r w:rsidRPr="00DF5C21">
        <w:rPr>
          <w:rtl/>
        </w:rPr>
        <w:t>وفيها الضعيف والمرسل والمعتبر لكن</w:t>
      </w:r>
      <w:r>
        <w:rPr>
          <w:rtl/>
        </w:rPr>
        <w:t>ّ</w:t>
      </w:r>
      <w:r w:rsidRPr="00DF5C21">
        <w:rPr>
          <w:rtl/>
        </w:rPr>
        <w:t xml:space="preserve"> التأم</w:t>
      </w:r>
      <w:r>
        <w:rPr>
          <w:rtl/>
        </w:rPr>
        <w:t>ّ</w:t>
      </w:r>
      <w:r w:rsidRPr="00DF5C21">
        <w:rPr>
          <w:rtl/>
        </w:rPr>
        <w:t>ل في جميعها يوجب الوثوق بأن</w:t>
      </w:r>
      <w:r>
        <w:rPr>
          <w:rtl/>
        </w:rPr>
        <w:t>ّ</w:t>
      </w:r>
      <w:r w:rsidRPr="00DF5C21">
        <w:rPr>
          <w:rtl/>
        </w:rPr>
        <w:t xml:space="preserve"> رهطاً من الصحابة عزموا على هذا النوع من التزه</w:t>
      </w:r>
      <w:r>
        <w:rPr>
          <w:rtl/>
        </w:rPr>
        <w:t>ّ</w:t>
      </w:r>
      <w:r w:rsidRPr="00DF5C21">
        <w:rPr>
          <w:rtl/>
        </w:rPr>
        <w:t>د والتنس</w:t>
      </w:r>
      <w:r>
        <w:rPr>
          <w:rtl/>
        </w:rPr>
        <w:t>ّ</w:t>
      </w:r>
      <w:r w:rsidRPr="00DF5C21">
        <w:rPr>
          <w:rtl/>
        </w:rPr>
        <w:t>ك</w:t>
      </w:r>
      <w:r w:rsidR="00D10150">
        <w:rPr>
          <w:rtl/>
        </w:rPr>
        <w:t xml:space="preserve">، </w:t>
      </w:r>
      <w:r w:rsidRPr="00DF5C21">
        <w:rPr>
          <w:rtl/>
        </w:rPr>
        <w:t>وأن</w:t>
      </w:r>
      <w:r>
        <w:rPr>
          <w:rtl/>
        </w:rPr>
        <w:t>ّ</w:t>
      </w:r>
      <w:r w:rsidRPr="00DF5C21">
        <w:rPr>
          <w:rtl/>
        </w:rPr>
        <w:t>ه كان فيهم علي</w:t>
      </w:r>
      <w:r>
        <w:rPr>
          <w:rtl/>
        </w:rPr>
        <w:t>ٌّ</w:t>
      </w:r>
      <w:r w:rsidRPr="00DF5C21">
        <w:rPr>
          <w:rtl/>
        </w:rPr>
        <w:t xml:space="preserve"> عليه السلام وعثمان بن مظعون</w:t>
      </w:r>
      <w:r w:rsidR="00D10150">
        <w:rPr>
          <w:rtl/>
        </w:rPr>
        <w:t xml:space="preserve">، </w:t>
      </w:r>
      <w:r w:rsidRPr="00DF5C21">
        <w:rPr>
          <w:rtl/>
        </w:rPr>
        <w:t>وأن</w:t>
      </w:r>
      <w:r>
        <w:rPr>
          <w:rtl/>
        </w:rPr>
        <w:t>َّ النبيّ صلّى الله عليه وآله</w:t>
      </w:r>
      <w:r w:rsidR="003F0683">
        <w:rPr>
          <w:rtl/>
        </w:rPr>
        <w:t xml:space="preserve"> وسلّم </w:t>
      </w:r>
      <w:r w:rsidRPr="00DF5C21">
        <w:rPr>
          <w:rtl/>
        </w:rPr>
        <w:t>قال لهم</w:t>
      </w:r>
      <w:r w:rsidR="00D10150">
        <w:rPr>
          <w:rtl/>
        </w:rPr>
        <w:t xml:space="preserve">: </w:t>
      </w:r>
      <w:r w:rsidR="003B78C0" w:rsidRPr="003B78C0">
        <w:rPr>
          <w:rtl/>
        </w:rPr>
        <w:t>[</w:t>
      </w:r>
      <w:r w:rsidRPr="00845E56">
        <w:rPr>
          <w:rStyle w:val="libBold2Char"/>
          <w:rtl/>
        </w:rPr>
        <w:t>من رغب عن سنَّتي فليس منّي</w:t>
      </w:r>
      <w:r w:rsidR="003B78C0" w:rsidRPr="003B78C0">
        <w:rPr>
          <w:rtl/>
        </w:rPr>
        <w:t>]</w:t>
      </w:r>
      <w:r w:rsidR="00D10150" w:rsidRPr="00845E56">
        <w:rPr>
          <w:rStyle w:val="libBold2Char"/>
          <w:rtl/>
        </w:rPr>
        <w:t xml:space="preserve">، </w:t>
      </w:r>
      <w:r w:rsidRPr="00845E56">
        <w:rPr>
          <w:rStyle w:val="libBold2Char"/>
          <w:rtl/>
        </w:rPr>
        <w:t>والله أعلم.</w:t>
      </w:r>
    </w:p>
    <w:p w:rsidR="00301327" w:rsidRPr="00DF5C21" w:rsidRDefault="00301327" w:rsidP="006D56FC">
      <w:pPr>
        <w:pStyle w:val="libNormal"/>
        <w:rPr>
          <w:rtl/>
        </w:rPr>
      </w:pPr>
      <w:r w:rsidRPr="00DF5C21">
        <w:rPr>
          <w:rtl/>
        </w:rPr>
        <w:t>وجاء في تفسير مجمع البيان</w:t>
      </w:r>
      <w:r w:rsidR="006D56FC">
        <w:rPr>
          <w:rtl/>
        </w:rPr>
        <w:t>-</w:t>
      </w:r>
      <w:r w:rsidRPr="00DF5C21">
        <w:rPr>
          <w:rtl/>
        </w:rPr>
        <w:t xml:space="preserve"> المجلد الثاني</w:t>
      </w:r>
      <w:r>
        <w:rPr>
          <w:rtl/>
        </w:rPr>
        <w:t xml:space="preserve"> ص </w:t>
      </w:r>
      <w:r w:rsidRPr="00DF5C21">
        <w:rPr>
          <w:rtl/>
        </w:rPr>
        <w:t>236</w:t>
      </w:r>
      <w:r>
        <w:rPr>
          <w:rtl/>
        </w:rPr>
        <w:t xml:space="preserve"> </w:t>
      </w:r>
      <w:r w:rsidRPr="00DF5C21">
        <w:rPr>
          <w:rtl/>
        </w:rPr>
        <w:t xml:space="preserve">ط دار </w:t>
      </w:r>
      <w:r>
        <w:rPr>
          <w:rtl/>
        </w:rPr>
        <w:t>إ</w:t>
      </w:r>
      <w:r w:rsidRPr="00DF5C21">
        <w:rPr>
          <w:rtl/>
        </w:rPr>
        <w:t>حياء التراث العربي</w:t>
      </w:r>
      <w:r w:rsidR="003214A7">
        <w:rPr>
          <w:rtl/>
        </w:rPr>
        <w:t>-</w:t>
      </w:r>
      <w:r w:rsidRPr="00DF5C21">
        <w:rPr>
          <w:rtl/>
        </w:rPr>
        <w:t xml:space="preserve"> للشيخ الطبرسي</w:t>
      </w:r>
      <w:r w:rsidR="00D10150">
        <w:rPr>
          <w:rtl/>
        </w:rPr>
        <w:t xml:space="preserve">، </w:t>
      </w:r>
      <w:r w:rsidRPr="00DF5C21">
        <w:rPr>
          <w:rtl/>
        </w:rPr>
        <w:t>قال</w:t>
      </w:r>
      <w:r w:rsidR="00D10150">
        <w:rPr>
          <w:rtl/>
        </w:rPr>
        <w:t xml:space="preserve">: </w:t>
      </w:r>
    </w:p>
    <w:p w:rsidR="00845E56" w:rsidRDefault="00301327" w:rsidP="006D56FC">
      <w:pPr>
        <w:pStyle w:val="libNormal"/>
        <w:rPr>
          <w:rtl/>
        </w:rPr>
      </w:pPr>
      <w:r w:rsidRPr="00DF5C21">
        <w:rPr>
          <w:rtl/>
        </w:rPr>
        <w:t>وروي عن أبي عبد الله</w:t>
      </w:r>
      <w:r w:rsidR="00D10150">
        <w:rPr>
          <w:rtl/>
        </w:rPr>
        <w:t xml:space="preserve"> (</w:t>
      </w:r>
      <w:r w:rsidRPr="00DF5C21">
        <w:rPr>
          <w:rtl/>
        </w:rPr>
        <w:t>ع</w:t>
      </w:r>
      <w:r w:rsidR="00D10150">
        <w:rPr>
          <w:rtl/>
        </w:rPr>
        <w:t xml:space="preserve">) </w:t>
      </w:r>
      <w:r w:rsidR="006D56FC">
        <w:rPr>
          <w:rtl/>
        </w:rPr>
        <w:t>أ</w:t>
      </w:r>
      <w:r w:rsidRPr="00DF5C21">
        <w:rPr>
          <w:rtl/>
        </w:rPr>
        <w:t>ن</w:t>
      </w:r>
      <w:r w:rsidR="00211865">
        <w:rPr>
          <w:rtl/>
        </w:rPr>
        <w:t>ّ</w:t>
      </w:r>
      <w:r w:rsidRPr="00DF5C21">
        <w:rPr>
          <w:rtl/>
        </w:rPr>
        <w:t>ه قال</w:t>
      </w:r>
      <w:r w:rsidR="00D10150">
        <w:rPr>
          <w:rtl/>
        </w:rPr>
        <w:t xml:space="preserve">: </w:t>
      </w:r>
      <w:r w:rsidRPr="00DF5C21">
        <w:rPr>
          <w:rtl/>
        </w:rPr>
        <w:t>نزلت في علي</w:t>
      </w:r>
      <w:r>
        <w:rPr>
          <w:rtl/>
        </w:rPr>
        <w:t>ٍّ</w:t>
      </w:r>
      <w:r w:rsidRPr="00DF5C21">
        <w:rPr>
          <w:rtl/>
        </w:rPr>
        <w:t xml:space="preserve"> وبلال وعثمان بن مظعون</w:t>
      </w:r>
      <w:r w:rsidR="00D10150">
        <w:rPr>
          <w:rtl/>
        </w:rPr>
        <w:t xml:space="preserve">، </w:t>
      </w:r>
      <w:r w:rsidRPr="00DF5C21">
        <w:rPr>
          <w:rtl/>
        </w:rPr>
        <w:t>فأم</w:t>
      </w:r>
      <w:r>
        <w:rPr>
          <w:rtl/>
        </w:rPr>
        <w:t>ّ</w:t>
      </w:r>
      <w:r w:rsidRPr="00DF5C21">
        <w:rPr>
          <w:rtl/>
        </w:rPr>
        <w:t>ا علي</w:t>
      </w:r>
      <w:r w:rsidR="006D56FC">
        <w:rPr>
          <w:rtl/>
        </w:rPr>
        <w:t>ٌّ</w:t>
      </w:r>
      <w:r w:rsidR="00D10150">
        <w:rPr>
          <w:rtl/>
        </w:rPr>
        <w:t xml:space="preserve"> (</w:t>
      </w:r>
      <w:r w:rsidRPr="00DF5C21">
        <w:rPr>
          <w:rtl/>
        </w:rPr>
        <w:t>ع</w:t>
      </w:r>
      <w:r w:rsidR="00D10150">
        <w:rPr>
          <w:rtl/>
        </w:rPr>
        <w:t xml:space="preserve">) </w:t>
      </w:r>
      <w:r w:rsidRPr="00DF5C21">
        <w:rPr>
          <w:rtl/>
        </w:rPr>
        <w:t>فإن</w:t>
      </w:r>
      <w:r w:rsidR="00211865">
        <w:rPr>
          <w:rtl/>
        </w:rPr>
        <w:t>ّ</w:t>
      </w:r>
      <w:r w:rsidRPr="00DF5C21">
        <w:rPr>
          <w:rtl/>
        </w:rPr>
        <w:t>ه حلف أن لا ينام بالليل أبداً إلا</w:t>
      </w:r>
      <w:r>
        <w:rPr>
          <w:rtl/>
        </w:rPr>
        <w:t>ّ</w:t>
      </w:r>
      <w:r w:rsidRPr="00DF5C21">
        <w:rPr>
          <w:rtl/>
        </w:rPr>
        <w:t xml:space="preserve"> ما شاء الله</w:t>
      </w:r>
      <w:r w:rsidR="006D56FC">
        <w:rPr>
          <w:rtl/>
        </w:rPr>
        <w:t>،</w:t>
      </w:r>
      <w:r w:rsidRPr="00DF5C21">
        <w:rPr>
          <w:rtl/>
        </w:rPr>
        <w:t xml:space="preserve"> وأم</w:t>
      </w:r>
      <w:r>
        <w:rPr>
          <w:rtl/>
        </w:rPr>
        <w:t>َّ</w:t>
      </w:r>
      <w:r w:rsidRPr="00DF5C21">
        <w:rPr>
          <w:rtl/>
        </w:rPr>
        <w:t>ا بلال فإن</w:t>
      </w:r>
      <w:r w:rsidR="00211865">
        <w:rPr>
          <w:rtl/>
        </w:rPr>
        <w:t>ّ</w:t>
      </w:r>
      <w:r w:rsidRPr="00DF5C21">
        <w:rPr>
          <w:rtl/>
        </w:rPr>
        <w:t>ه حلف أن لا يفطر بالن</w:t>
      </w:r>
      <w:r w:rsidR="006D56FC">
        <w:rPr>
          <w:rtl/>
        </w:rPr>
        <w:t>ّ</w:t>
      </w:r>
      <w:r w:rsidRPr="00DF5C21">
        <w:rPr>
          <w:rtl/>
        </w:rPr>
        <w:t>هار أبداً</w:t>
      </w:r>
      <w:r w:rsidR="006D56FC">
        <w:rPr>
          <w:rtl/>
        </w:rPr>
        <w:t>،</w:t>
      </w:r>
      <w:r w:rsidRPr="00DF5C21">
        <w:rPr>
          <w:rtl/>
        </w:rPr>
        <w:t xml:space="preserve"> وأم</w:t>
      </w:r>
      <w:r>
        <w:rPr>
          <w:rtl/>
        </w:rPr>
        <w:t>ّ</w:t>
      </w:r>
      <w:r w:rsidRPr="00DF5C21">
        <w:rPr>
          <w:rtl/>
        </w:rPr>
        <w:t>ا عثمان بن مظعون فإن</w:t>
      </w:r>
      <w:r w:rsidR="006D56FC">
        <w:rPr>
          <w:rtl/>
        </w:rPr>
        <w:t>ّ</w:t>
      </w:r>
      <w:r w:rsidRPr="00DF5C21">
        <w:rPr>
          <w:rtl/>
        </w:rPr>
        <w:t>ه حلف أن لا ينكح أبداً.</w:t>
      </w:r>
      <w:r w:rsidR="00D10150">
        <w:rPr>
          <w:rtl/>
        </w:rPr>
        <w:t xml:space="preserve"> </w:t>
      </w:r>
    </w:p>
    <w:p w:rsidR="00301327" w:rsidRPr="00DF5C21" w:rsidRDefault="00301327" w:rsidP="00845E56">
      <w:pPr>
        <w:pStyle w:val="libNormal"/>
        <w:rPr>
          <w:rtl/>
        </w:rPr>
      </w:pPr>
      <w:r w:rsidRPr="00DF5C21">
        <w:rPr>
          <w:rtl/>
        </w:rPr>
        <w:br w:type="page"/>
      </w:r>
    </w:p>
    <w:p w:rsidR="00301327" w:rsidRPr="00845E56" w:rsidRDefault="00301327" w:rsidP="00845E56">
      <w:pPr>
        <w:pStyle w:val="Heading1Center"/>
        <w:rPr>
          <w:rtl/>
        </w:rPr>
      </w:pPr>
      <w:bookmarkStart w:id="7" w:name="_Toc484948021"/>
      <w:r w:rsidRPr="00845E56">
        <w:rPr>
          <w:rtl/>
        </w:rPr>
        <w:lastRenderedPageBreak/>
        <w:t>سورة الأنعام</w:t>
      </w:r>
      <w:bookmarkEnd w:id="7"/>
    </w:p>
    <w:p w:rsidR="00845E56" w:rsidRDefault="007F0E19" w:rsidP="00A66EE1">
      <w:pPr>
        <w:pStyle w:val="Heading3Center"/>
        <w:rPr>
          <w:rtl/>
        </w:rPr>
      </w:pPr>
      <w:bookmarkStart w:id="8" w:name="_Toc484948022"/>
      <w:r w:rsidRPr="007F0E19">
        <w:rPr>
          <w:rtl/>
        </w:rPr>
        <w:t>سورة الأنعام الآية 27.</w:t>
      </w:r>
      <w:bookmarkEnd w:id="8"/>
    </w:p>
    <w:p w:rsidR="00301327" w:rsidRPr="00845E56" w:rsidRDefault="00845E56" w:rsidP="007F0E19">
      <w:pPr>
        <w:pStyle w:val="libNormal"/>
        <w:rPr>
          <w:rtl/>
        </w:rPr>
      </w:pPr>
      <w:r>
        <w:rPr>
          <w:rStyle w:val="libAlaemChar"/>
          <w:rtl/>
        </w:rPr>
        <w:t>(</w:t>
      </w:r>
      <w:r w:rsidR="00301327" w:rsidRPr="00CF6DDF">
        <w:rPr>
          <w:rStyle w:val="libAieChar"/>
          <w:rtl/>
        </w:rPr>
        <w:t>وَلَوْ تَرَىٰ إِذْ وُقِفُوا عَلَى النَّارِ فَقَالُوا يَا لَيْتَنَا نُرَدُّ وَلَا نُكَذِّبَ بِآيَاتِ رَبِّنَا وَنَكُونَ مِنَ الْمُؤْمِنِينَ</w:t>
      </w:r>
      <w:r w:rsidRPr="001001E6">
        <w:rPr>
          <w:rStyle w:val="libAlaemChar"/>
          <w:rtl/>
        </w:rPr>
        <w:t>)</w:t>
      </w:r>
      <w:r w:rsidR="00D10150" w:rsidRPr="00845E56">
        <w:rPr>
          <w:rtl/>
        </w:rPr>
        <w:t xml:space="preserve"> </w:t>
      </w:r>
    </w:p>
    <w:p w:rsidR="00301327" w:rsidRPr="00DF5C21" w:rsidRDefault="00301327" w:rsidP="000F0A20">
      <w:pPr>
        <w:pStyle w:val="libNormal"/>
        <w:rPr>
          <w:rtl/>
        </w:rPr>
      </w:pPr>
      <w:r w:rsidRPr="00DF5C21">
        <w:rPr>
          <w:rtl/>
        </w:rPr>
        <w:t>أخرج السيد البحراني في كتابه غاية المرام</w:t>
      </w:r>
      <w:r>
        <w:rPr>
          <w:rtl/>
        </w:rPr>
        <w:t xml:space="preserve"> ص </w:t>
      </w:r>
      <w:r w:rsidRPr="00DF5C21">
        <w:rPr>
          <w:rtl/>
        </w:rPr>
        <w:t>259 نقلاً عن</w:t>
      </w:r>
      <w:r w:rsidR="00D10150">
        <w:rPr>
          <w:rtl/>
        </w:rPr>
        <w:t xml:space="preserve"> </w:t>
      </w:r>
      <w:r w:rsidRPr="00DF5C21">
        <w:rPr>
          <w:rtl/>
        </w:rPr>
        <w:t>الشيرازي في كتابه وبإسناده المذكور</w:t>
      </w:r>
      <w:r w:rsidR="00B7499C">
        <w:rPr>
          <w:rtl/>
        </w:rPr>
        <w:t xml:space="preserve"> عن ابن </w:t>
      </w:r>
      <w:r w:rsidR="001E071E">
        <w:rPr>
          <w:rtl/>
        </w:rPr>
        <w:t>عباس</w:t>
      </w:r>
      <w:r w:rsidRPr="00DF5C21">
        <w:rPr>
          <w:rtl/>
        </w:rPr>
        <w:t xml:space="preserve"> قال</w:t>
      </w:r>
      <w:r w:rsidR="00D10150">
        <w:rPr>
          <w:rtl/>
        </w:rPr>
        <w:t xml:space="preserve">: </w:t>
      </w:r>
    </w:p>
    <w:p w:rsidR="00301327" w:rsidRPr="00DF5C21" w:rsidRDefault="00301327" w:rsidP="001E071E">
      <w:pPr>
        <w:pStyle w:val="libNormal"/>
        <w:rPr>
          <w:rtl/>
        </w:rPr>
      </w:pPr>
      <w:r>
        <w:rPr>
          <w:rtl/>
        </w:rPr>
        <w:t>إ</w:t>
      </w:r>
      <w:r w:rsidRPr="00DF5C21">
        <w:rPr>
          <w:rtl/>
        </w:rPr>
        <w:t>ذا كان يوم القيامة أمر الله ملكاً أن يسع</w:t>
      </w:r>
      <w:r>
        <w:rPr>
          <w:rtl/>
        </w:rPr>
        <w:t>ّ</w:t>
      </w:r>
      <w:r w:rsidRPr="00DF5C21">
        <w:rPr>
          <w:rtl/>
        </w:rPr>
        <w:t>ر النيران السبع</w:t>
      </w:r>
      <w:r w:rsidR="00D10150">
        <w:rPr>
          <w:rtl/>
        </w:rPr>
        <w:t xml:space="preserve">، </w:t>
      </w:r>
      <w:r w:rsidRPr="00DF5C21">
        <w:rPr>
          <w:rtl/>
        </w:rPr>
        <w:t xml:space="preserve">وأمر رضوان أن يزخرف الجنان </w:t>
      </w:r>
      <w:r>
        <w:rPr>
          <w:rtl/>
        </w:rPr>
        <w:t>ا</w:t>
      </w:r>
      <w:r w:rsidRPr="00DF5C21">
        <w:rPr>
          <w:rtl/>
        </w:rPr>
        <w:t>لثمان</w:t>
      </w:r>
      <w:r w:rsidR="00D10150">
        <w:rPr>
          <w:rtl/>
        </w:rPr>
        <w:t xml:space="preserve">، </w:t>
      </w:r>
      <w:r w:rsidRPr="00DF5C21">
        <w:rPr>
          <w:rtl/>
        </w:rPr>
        <w:t>ويقول</w:t>
      </w:r>
      <w:r w:rsidR="00D10150">
        <w:rPr>
          <w:rtl/>
        </w:rPr>
        <w:t xml:space="preserve">: </w:t>
      </w:r>
      <w:r w:rsidRPr="00DF5C21">
        <w:rPr>
          <w:rtl/>
        </w:rPr>
        <w:t>يا ميكائيل مد</w:t>
      </w:r>
      <w:r>
        <w:rPr>
          <w:rtl/>
        </w:rPr>
        <w:t>ّ</w:t>
      </w:r>
      <w:r w:rsidRPr="00DF5C21">
        <w:rPr>
          <w:rtl/>
        </w:rPr>
        <w:t xml:space="preserve"> الصراط على متن جهن</w:t>
      </w:r>
      <w:r>
        <w:rPr>
          <w:rtl/>
        </w:rPr>
        <w:t>ّ</w:t>
      </w:r>
      <w:r w:rsidRPr="00DF5C21">
        <w:rPr>
          <w:rtl/>
        </w:rPr>
        <w:t>م</w:t>
      </w:r>
      <w:r w:rsidR="00D10150">
        <w:rPr>
          <w:rtl/>
        </w:rPr>
        <w:t xml:space="preserve">، </w:t>
      </w:r>
      <w:r w:rsidRPr="00DF5C21">
        <w:rPr>
          <w:rtl/>
        </w:rPr>
        <w:t>ويقول</w:t>
      </w:r>
      <w:r w:rsidR="00D10150">
        <w:rPr>
          <w:rtl/>
        </w:rPr>
        <w:t xml:space="preserve">: </w:t>
      </w:r>
      <w:r w:rsidRPr="00DF5C21">
        <w:rPr>
          <w:rtl/>
        </w:rPr>
        <w:t xml:space="preserve">يا جبرائيل </w:t>
      </w:r>
      <w:r w:rsidR="001E071E">
        <w:rPr>
          <w:rtl/>
        </w:rPr>
        <w:t>إ</w:t>
      </w:r>
      <w:r w:rsidRPr="00DF5C21">
        <w:rPr>
          <w:rtl/>
        </w:rPr>
        <w:t>نصب ميزان العدل تحت العرش</w:t>
      </w:r>
      <w:r w:rsidR="00D10150">
        <w:rPr>
          <w:rtl/>
        </w:rPr>
        <w:t xml:space="preserve">، </w:t>
      </w:r>
      <w:r w:rsidRPr="00DF5C21">
        <w:rPr>
          <w:rtl/>
        </w:rPr>
        <w:t>وينادي يا</w:t>
      </w:r>
      <w:r>
        <w:rPr>
          <w:rtl/>
        </w:rPr>
        <w:t xml:space="preserve"> محمّد </w:t>
      </w:r>
      <w:r w:rsidRPr="00DF5C21">
        <w:rPr>
          <w:rtl/>
        </w:rPr>
        <w:t>قر</w:t>
      </w:r>
      <w:r w:rsidR="007F0E19">
        <w:rPr>
          <w:rtl/>
        </w:rPr>
        <w:t>ّ</w:t>
      </w:r>
      <w:r w:rsidRPr="00DF5C21">
        <w:rPr>
          <w:rtl/>
        </w:rPr>
        <w:t>ب أم</w:t>
      </w:r>
      <w:r w:rsidR="007F0E19">
        <w:rPr>
          <w:rtl/>
        </w:rPr>
        <w:t>ّ</w:t>
      </w:r>
      <w:r w:rsidRPr="00DF5C21">
        <w:rPr>
          <w:rtl/>
        </w:rPr>
        <w:t>تك للحساب.</w:t>
      </w:r>
    </w:p>
    <w:p w:rsidR="00301327" w:rsidRPr="00DF5C21" w:rsidRDefault="00301327" w:rsidP="00845E56">
      <w:pPr>
        <w:pStyle w:val="libNormal"/>
        <w:rPr>
          <w:rtl/>
        </w:rPr>
      </w:pPr>
      <w:r w:rsidRPr="00DF5C21">
        <w:rPr>
          <w:rtl/>
        </w:rPr>
        <w:t>ثم</w:t>
      </w:r>
      <w:r w:rsidR="001E071E">
        <w:rPr>
          <w:rtl/>
        </w:rPr>
        <w:t>َّ</w:t>
      </w:r>
      <w:r w:rsidRPr="00DF5C21">
        <w:rPr>
          <w:rtl/>
        </w:rPr>
        <w:t xml:space="preserve"> يأمر الله تعالى أن يعقد على الصراط سبع قناطر كل قنطرة سبعة عشر ألف فرسخ</w:t>
      </w:r>
      <w:r w:rsidR="00D10150">
        <w:rPr>
          <w:rtl/>
        </w:rPr>
        <w:t xml:space="preserve">، </w:t>
      </w:r>
      <w:r w:rsidRPr="00DF5C21">
        <w:rPr>
          <w:rtl/>
        </w:rPr>
        <w:t xml:space="preserve">وعلى كل قنطرة سبعون </w:t>
      </w:r>
      <w:r>
        <w:rPr>
          <w:rtl/>
        </w:rPr>
        <w:t>أ</w:t>
      </w:r>
      <w:r w:rsidRPr="00DF5C21">
        <w:rPr>
          <w:rtl/>
        </w:rPr>
        <w:t>لف ملك قيام</w:t>
      </w:r>
      <w:r w:rsidR="00D10150">
        <w:rPr>
          <w:rtl/>
        </w:rPr>
        <w:t xml:space="preserve">، </w:t>
      </w:r>
      <w:r w:rsidRPr="00DF5C21">
        <w:rPr>
          <w:rtl/>
        </w:rPr>
        <w:t>فيسألون هذه الأم</w:t>
      </w:r>
      <w:r>
        <w:rPr>
          <w:rtl/>
        </w:rPr>
        <w:t>ّ</w:t>
      </w:r>
      <w:r w:rsidRPr="00DF5C21">
        <w:rPr>
          <w:rtl/>
        </w:rPr>
        <w:t>ة نساءهم ورجالهم على القنطرة الأولى عن ولاية أمير المؤمنين</w:t>
      </w:r>
      <w:r w:rsidR="00D10150">
        <w:rPr>
          <w:rtl/>
        </w:rPr>
        <w:t xml:space="preserve">، </w:t>
      </w:r>
      <w:r w:rsidRPr="00DF5C21">
        <w:rPr>
          <w:rtl/>
        </w:rPr>
        <w:t>وحب</w:t>
      </w:r>
      <w:r w:rsidR="007F0E19">
        <w:rPr>
          <w:rtl/>
        </w:rPr>
        <w:t>ّ</w:t>
      </w:r>
      <w:r w:rsidRPr="00DF5C21">
        <w:rPr>
          <w:rtl/>
        </w:rPr>
        <w:t xml:space="preserve"> </w:t>
      </w:r>
      <w:r>
        <w:rPr>
          <w:rtl/>
        </w:rPr>
        <w:t>أ</w:t>
      </w:r>
      <w:r w:rsidRPr="00DF5C21">
        <w:rPr>
          <w:rtl/>
        </w:rPr>
        <w:t>هل بيت</w:t>
      </w:r>
      <w:r>
        <w:rPr>
          <w:rtl/>
        </w:rPr>
        <w:t xml:space="preserve"> محمّد</w:t>
      </w:r>
      <w:r w:rsidR="00D10150">
        <w:rPr>
          <w:rtl/>
        </w:rPr>
        <w:t xml:space="preserve"> (</w:t>
      </w:r>
      <w:r>
        <w:rPr>
          <w:rtl/>
        </w:rPr>
        <w:t xml:space="preserve">صلّى الله عليه وآله </w:t>
      </w:r>
      <w:r w:rsidRPr="00DF5C21">
        <w:rPr>
          <w:rtl/>
        </w:rPr>
        <w:t>وسلم</w:t>
      </w:r>
      <w:r w:rsidR="00D10150">
        <w:rPr>
          <w:rtl/>
        </w:rPr>
        <w:t xml:space="preserve">) </w:t>
      </w:r>
      <w:r w:rsidRPr="00DF5C21">
        <w:rPr>
          <w:rtl/>
        </w:rPr>
        <w:t>فمن أتى به جاز على القنطرة الأولى كالبرق الخاطف</w:t>
      </w:r>
      <w:r w:rsidR="00D10150">
        <w:rPr>
          <w:rtl/>
        </w:rPr>
        <w:t xml:space="preserve">، </w:t>
      </w:r>
      <w:r w:rsidRPr="00DF5C21">
        <w:rPr>
          <w:rtl/>
        </w:rPr>
        <w:t xml:space="preserve">ومن لم يحب </w:t>
      </w:r>
      <w:r>
        <w:rPr>
          <w:rtl/>
        </w:rPr>
        <w:t>أ</w:t>
      </w:r>
      <w:r w:rsidRPr="00DF5C21">
        <w:rPr>
          <w:rtl/>
        </w:rPr>
        <w:t>هل بيت نبي</w:t>
      </w:r>
      <w:r>
        <w:rPr>
          <w:rtl/>
        </w:rPr>
        <w:t>ّ</w:t>
      </w:r>
      <w:r w:rsidRPr="00DF5C21">
        <w:rPr>
          <w:rtl/>
        </w:rPr>
        <w:t>ه سقط على أم</w:t>
      </w:r>
      <w:r>
        <w:rPr>
          <w:rtl/>
        </w:rPr>
        <w:t>ّ</w:t>
      </w:r>
      <w:r w:rsidRPr="00DF5C21">
        <w:rPr>
          <w:rtl/>
        </w:rPr>
        <w:t xml:space="preserve"> رأسه في قعر جهن</w:t>
      </w:r>
      <w:r>
        <w:rPr>
          <w:rtl/>
        </w:rPr>
        <w:t>َّ</w:t>
      </w:r>
      <w:r w:rsidRPr="00DF5C21">
        <w:rPr>
          <w:rtl/>
        </w:rPr>
        <w:t>م ولو كان معه من أعمال البر</w:t>
      </w:r>
      <w:r>
        <w:rPr>
          <w:rtl/>
        </w:rPr>
        <w:t>ِّ</w:t>
      </w:r>
      <w:r w:rsidRPr="00DF5C21">
        <w:rPr>
          <w:rtl/>
        </w:rPr>
        <w:t xml:space="preserve"> عمل سبعين صد</w:t>
      </w:r>
      <w:r>
        <w:rPr>
          <w:rtl/>
        </w:rPr>
        <w:t>ّ</w:t>
      </w:r>
      <w:r w:rsidRPr="00DF5C21">
        <w:rPr>
          <w:rtl/>
        </w:rPr>
        <w:t>يقاً</w:t>
      </w:r>
      <w:r w:rsidR="00D10150">
        <w:rPr>
          <w:rtl/>
        </w:rPr>
        <w:t xml:space="preserve">، </w:t>
      </w:r>
      <w:r w:rsidRPr="00DF5C21">
        <w:rPr>
          <w:rtl/>
        </w:rPr>
        <w:t>وعلى القنطرة الثانية فيسألون عن الصلاة</w:t>
      </w:r>
      <w:r w:rsidR="00D10150">
        <w:rPr>
          <w:rtl/>
        </w:rPr>
        <w:t xml:space="preserve">، </w:t>
      </w:r>
      <w:r w:rsidRPr="00DF5C21">
        <w:rPr>
          <w:rtl/>
        </w:rPr>
        <w:t>وعلى الثالثة يسألون عن الزكاة</w:t>
      </w:r>
      <w:r w:rsidR="00D10150">
        <w:rPr>
          <w:rtl/>
        </w:rPr>
        <w:t xml:space="preserve">، </w:t>
      </w:r>
      <w:r w:rsidRPr="00DF5C21">
        <w:rPr>
          <w:rtl/>
        </w:rPr>
        <w:t>وعلى الرابعة عن الصيام</w:t>
      </w:r>
      <w:r w:rsidR="00D10150">
        <w:rPr>
          <w:rtl/>
        </w:rPr>
        <w:t xml:space="preserve">، </w:t>
      </w:r>
      <w:r w:rsidRPr="00DF5C21">
        <w:rPr>
          <w:rtl/>
        </w:rPr>
        <w:t>وعلى الخامسة عن الحج</w:t>
      </w:r>
      <w:r w:rsidR="00D10150">
        <w:rPr>
          <w:rtl/>
        </w:rPr>
        <w:t xml:space="preserve">، </w:t>
      </w:r>
      <w:r w:rsidRPr="00DF5C21">
        <w:rPr>
          <w:rtl/>
        </w:rPr>
        <w:t>وعلى السادسة عن الجهاد</w:t>
      </w:r>
      <w:r w:rsidR="00D10150">
        <w:rPr>
          <w:rtl/>
        </w:rPr>
        <w:t xml:space="preserve">، </w:t>
      </w:r>
      <w:r w:rsidRPr="00DF5C21">
        <w:rPr>
          <w:rtl/>
        </w:rPr>
        <w:t xml:space="preserve">وعلى السابعة عن العدل. </w:t>
      </w:r>
    </w:p>
    <w:p w:rsidR="00845E56" w:rsidRDefault="00301327" w:rsidP="00845E56">
      <w:pPr>
        <w:pStyle w:val="libNormal"/>
        <w:rPr>
          <w:rtl/>
        </w:rPr>
      </w:pPr>
      <w:r w:rsidRPr="00DF5C21">
        <w:rPr>
          <w:rtl/>
        </w:rPr>
        <w:t>فمن أتى بشيء من ذلك جاز على الصراط كالبرق الخاطف ومن لم يأت عذ</w:t>
      </w:r>
      <w:r>
        <w:rPr>
          <w:rtl/>
        </w:rPr>
        <w:t>ّ</w:t>
      </w:r>
      <w:r w:rsidRPr="00DF5C21">
        <w:rPr>
          <w:rtl/>
        </w:rPr>
        <w:t>ب.</w:t>
      </w:r>
    </w:p>
    <w:p w:rsidR="007F0E19" w:rsidRPr="00845E56" w:rsidRDefault="007F0E19" w:rsidP="00E031D8">
      <w:pPr>
        <w:pStyle w:val="Heading3Center"/>
        <w:rPr>
          <w:rtl/>
        </w:rPr>
      </w:pPr>
      <w:bookmarkStart w:id="9" w:name="_Toc484948023"/>
      <w:r w:rsidRPr="00845E56">
        <w:rPr>
          <w:rtl/>
        </w:rPr>
        <w:t>سورة الأنعام الآية 54</w:t>
      </w:r>
      <w:bookmarkEnd w:id="9"/>
    </w:p>
    <w:p w:rsidR="00301327" w:rsidRPr="00CF6DDF" w:rsidRDefault="00D10150" w:rsidP="00D00D4B">
      <w:pPr>
        <w:pStyle w:val="libNormal"/>
        <w:rPr>
          <w:rtl/>
        </w:rPr>
      </w:pPr>
      <w:r>
        <w:rPr>
          <w:rStyle w:val="libAlaemChar"/>
          <w:rtl/>
        </w:rPr>
        <w:t>(</w:t>
      </w:r>
      <w:r w:rsidR="00301327" w:rsidRPr="00D00D4B">
        <w:rPr>
          <w:rStyle w:val="libAieChar"/>
          <w:rtl/>
        </w:rPr>
        <w:t>وَإِذَا جَاءَكَ الَّذِينَ يُؤْمِنُونَ بِآيَاتِنَا فَقُلْ سَلَامٌ عَلَيْكُمْ كَتَبَ رَبُّكُمْ عَلَىٰ نَفْسِهِ الرَّحْمَةَ أَنَّهُ مَنْ عَمِلَ مِنكُمْ سُوءًا بِجَهَالَةٍ ثُمَّ تَابَ مِن بَعْدِهِ وَأَصْلَحَ فَأَنَّهُ غَفُورٌ رَّحِيمٌ</w:t>
      </w:r>
      <w:r>
        <w:rPr>
          <w:rStyle w:val="libAlaemChar"/>
          <w:rtl/>
        </w:rPr>
        <w:t>)</w:t>
      </w:r>
      <w:r w:rsidRPr="00D00D4B">
        <w:rPr>
          <w:rtl/>
        </w:rPr>
        <w:t xml:space="preserve"> </w:t>
      </w:r>
    </w:p>
    <w:p w:rsidR="00301327" w:rsidRDefault="00301327" w:rsidP="000F0A20">
      <w:pPr>
        <w:pStyle w:val="libNormal"/>
        <w:rPr>
          <w:rtl/>
        </w:rPr>
      </w:pPr>
      <w:r w:rsidRPr="00845E56">
        <w:rPr>
          <w:rtl/>
        </w:rPr>
        <w:t>حدّثنا</w:t>
      </w:r>
      <w:r w:rsidR="00E96C6A" w:rsidRPr="00845E56">
        <w:rPr>
          <w:rtl/>
        </w:rPr>
        <w:t xml:space="preserve"> عليّ بن </w:t>
      </w:r>
      <w:r w:rsidRPr="00845E56">
        <w:rPr>
          <w:rtl/>
        </w:rPr>
        <w:t>محمد</w:t>
      </w:r>
      <w:r w:rsidR="00D10150" w:rsidRPr="00845E56">
        <w:rPr>
          <w:rtl/>
        </w:rPr>
        <w:t xml:space="preserve">، </w:t>
      </w:r>
      <w:r w:rsidRPr="00845E56">
        <w:rPr>
          <w:rtl/>
        </w:rPr>
        <w:t>قال</w:t>
      </w:r>
      <w:r w:rsidR="00D10150" w:rsidRPr="00845E56">
        <w:rPr>
          <w:rtl/>
        </w:rPr>
        <w:t xml:space="preserve">: </w:t>
      </w:r>
      <w:r w:rsidRPr="00845E56">
        <w:rPr>
          <w:rtl/>
        </w:rPr>
        <w:t>حدّثني حسن بن حسين</w:t>
      </w:r>
      <w:r w:rsidR="00D10150" w:rsidRPr="00845E56">
        <w:rPr>
          <w:rtl/>
        </w:rPr>
        <w:t xml:space="preserve">، </w:t>
      </w:r>
      <w:r w:rsidRPr="00845E56">
        <w:rPr>
          <w:rtl/>
        </w:rPr>
        <w:t>قال</w:t>
      </w:r>
      <w:r w:rsidR="00D10150" w:rsidRPr="00845E56">
        <w:rPr>
          <w:rtl/>
        </w:rPr>
        <w:t xml:space="preserve">: </w:t>
      </w:r>
      <w:r w:rsidRPr="00845E56">
        <w:rPr>
          <w:rtl/>
        </w:rPr>
        <w:t>حدّثنا حبّان</w:t>
      </w:r>
      <w:r w:rsidR="00D10150" w:rsidRPr="00845E56">
        <w:rPr>
          <w:rtl/>
        </w:rPr>
        <w:t xml:space="preserve">، </w:t>
      </w:r>
      <w:r w:rsidRPr="00845E56">
        <w:rPr>
          <w:rtl/>
        </w:rPr>
        <w:t>عن الكلبي</w:t>
      </w:r>
      <w:r w:rsidR="00D10150" w:rsidRPr="00845E56">
        <w:rPr>
          <w:rtl/>
        </w:rPr>
        <w:t xml:space="preserve">، </w:t>
      </w:r>
      <w:r w:rsidRPr="00845E56">
        <w:rPr>
          <w:rtl/>
        </w:rPr>
        <w:t>عن أبي صالح</w:t>
      </w:r>
      <w:r w:rsidR="00D10150" w:rsidRPr="00845E56">
        <w:rPr>
          <w:rtl/>
        </w:rPr>
        <w:t>،</w:t>
      </w:r>
      <w:r w:rsidR="00B7499C">
        <w:rPr>
          <w:rtl/>
        </w:rPr>
        <w:t xml:space="preserve"> عن ابن </w:t>
      </w:r>
      <w:r w:rsidR="001E071E">
        <w:rPr>
          <w:rtl/>
        </w:rPr>
        <w:t>عباس</w:t>
      </w:r>
      <w:r w:rsidR="00D10150" w:rsidRPr="00845E56">
        <w:rPr>
          <w:rtl/>
        </w:rPr>
        <w:t xml:space="preserve"> </w:t>
      </w:r>
      <w:r w:rsidR="00845E56">
        <w:rPr>
          <w:rStyle w:val="libAlaemChar"/>
          <w:rtl/>
        </w:rPr>
        <w:t>(</w:t>
      </w:r>
      <w:r w:rsidRPr="00CF6DDF">
        <w:rPr>
          <w:rStyle w:val="libAieChar"/>
          <w:rtl/>
        </w:rPr>
        <w:t>وَإِذَا جَاءَكَ الَّذِينَ يُؤْمِنُونَ بِآيَاتِنَا فَقُلْ سَلَامٌ عَلَيْكُمْ كَتَبَ رَبُّكُمْ عَلَىٰ نَفْسِهِ الرَّحْمَةَ</w:t>
      </w:r>
      <w:r w:rsidR="00845E56" w:rsidRPr="001001E6">
        <w:rPr>
          <w:rStyle w:val="libAlaemChar"/>
          <w:rtl/>
        </w:rPr>
        <w:t>)</w:t>
      </w:r>
      <w:r w:rsidR="00D10150" w:rsidRPr="00845E56">
        <w:rPr>
          <w:rtl/>
        </w:rPr>
        <w:t xml:space="preserve"> </w:t>
      </w:r>
      <w:r w:rsidRPr="007F0E19">
        <w:rPr>
          <w:rtl/>
        </w:rPr>
        <w:t>الآية 54 سورة الأنعام</w:t>
      </w:r>
      <w:r w:rsidRPr="00DF5C21">
        <w:rPr>
          <w:rtl/>
        </w:rPr>
        <w:t xml:space="preserve"> </w:t>
      </w:r>
    </w:p>
    <w:p w:rsidR="00D00D4B" w:rsidRDefault="00DC1198" w:rsidP="001E071E">
      <w:pPr>
        <w:pStyle w:val="libNormal"/>
        <w:rPr>
          <w:rtl/>
        </w:rPr>
      </w:pPr>
      <w:r>
        <w:rPr>
          <w:rtl/>
        </w:rPr>
        <w:br w:type="page"/>
      </w:r>
    </w:p>
    <w:p w:rsidR="00301327" w:rsidRPr="00DF5C21" w:rsidRDefault="00301327" w:rsidP="001E071E">
      <w:pPr>
        <w:pStyle w:val="libNormal"/>
        <w:rPr>
          <w:rtl/>
        </w:rPr>
      </w:pPr>
      <w:r w:rsidRPr="00DF5C21">
        <w:rPr>
          <w:rtl/>
        </w:rPr>
        <w:lastRenderedPageBreak/>
        <w:t>الآية</w:t>
      </w:r>
      <w:r w:rsidR="00D10150">
        <w:rPr>
          <w:rtl/>
        </w:rPr>
        <w:t xml:space="preserve">، </w:t>
      </w:r>
      <w:r w:rsidRPr="00DF5C21">
        <w:rPr>
          <w:rtl/>
        </w:rPr>
        <w:t>نزلت في علي</w:t>
      </w:r>
      <w:r w:rsidR="00211865">
        <w:rPr>
          <w:rtl/>
        </w:rPr>
        <w:t>ّ</w:t>
      </w:r>
      <w:r w:rsidRPr="00DF5C21">
        <w:rPr>
          <w:rtl/>
        </w:rPr>
        <w:t xml:space="preserve"> عليه السلام وحمزة وجعفر وزيد</w:t>
      </w:r>
      <w:r w:rsidR="00D10150">
        <w:rPr>
          <w:rtl/>
        </w:rPr>
        <w:t xml:space="preserve"> (</w:t>
      </w:r>
      <w:r w:rsidRPr="00DF5C21">
        <w:rPr>
          <w:rtl/>
        </w:rPr>
        <w:t>كتاب</w:t>
      </w:r>
      <w:r w:rsidR="00D10150">
        <w:rPr>
          <w:rtl/>
        </w:rPr>
        <w:t xml:space="preserve">: </w:t>
      </w:r>
      <w:r w:rsidRPr="00DF5C21">
        <w:rPr>
          <w:rtl/>
        </w:rPr>
        <w:t>ما نزل من</w:t>
      </w:r>
      <w:r w:rsidR="00AC59B4">
        <w:rPr>
          <w:rtl/>
        </w:rPr>
        <w:t xml:space="preserve"> القرآن </w:t>
      </w:r>
      <w:r w:rsidRPr="00DF5C21">
        <w:rPr>
          <w:rtl/>
        </w:rPr>
        <w:t xml:space="preserve">في </w:t>
      </w:r>
      <w:r>
        <w:rPr>
          <w:rtl/>
        </w:rPr>
        <w:t>أ</w:t>
      </w:r>
      <w:r w:rsidRPr="00DF5C21">
        <w:rPr>
          <w:rtl/>
        </w:rPr>
        <w:t>هل البيت</w:t>
      </w:r>
      <w:r w:rsidR="00D10150">
        <w:rPr>
          <w:rtl/>
        </w:rPr>
        <w:t xml:space="preserve"> (</w:t>
      </w:r>
      <w:r w:rsidRPr="00DF5C21">
        <w:rPr>
          <w:rtl/>
        </w:rPr>
        <w:t>ع</w:t>
      </w:r>
      <w:r w:rsidR="00D10150">
        <w:rPr>
          <w:rtl/>
        </w:rPr>
        <w:t xml:space="preserve">) </w:t>
      </w:r>
      <w:r w:rsidRPr="00DF5C21">
        <w:rPr>
          <w:rtl/>
        </w:rPr>
        <w:t xml:space="preserve">للحسين بن الحكم </w:t>
      </w:r>
      <w:r>
        <w:rPr>
          <w:rtl/>
        </w:rPr>
        <w:t>ا</w:t>
      </w:r>
      <w:r w:rsidRPr="00DF5C21">
        <w:rPr>
          <w:rtl/>
        </w:rPr>
        <w:t>لحبري الكوفي</w:t>
      </w:r>
      <w:r>
        <w:rPr>
          <w:rtl/>
        </w:rPr>
        <w:t xml:space="preserve"> ص </w:t>
      </w:r>
      <w:r w:rsidRPr="00DF5C21">
        <w:rPr>
          <w:rtl/>
        </w:rPr>
        <w:t>56</w:t>
      </w:r>
      <w:r w:rsidR="00D00D4B">
        <w:rPr>
          <w:rFonts w:hint="cs"/>
          <w:rtl/>
        </w:rPr>
        <w:t>)</w:t>
      </w:r>
      <w:r w:rsidRPr="00DF5C21">
        <w:rPr>
          <w:rtl/>
        </w:rPr>
        <w:t>.</w:t>
      </w:r>
    </w:p>
    <w:p w:rsidR="00301327" w:rsidRPr="00DF5C21" w:rsidRDefault="00301327" w:rsidP="00845E56">
      <w:pPr>
        <w:pStyle w:val="libNormal"/>
        <w:rPr>
          <w:rtl/>
        </w:rPr>
      </w:pPr>
      <w:r w:rsidRPr="00DF5C21">
        <w:rPr>
          <w:rtl/>
        </w:rPr>
        <w:t xml:space="preserve">وجاء </w:t>
      </w:r>
      <w:r>
        <w:rPr>
          <w:rtl/>
        </w:rPr>
        <w:t xml:space="preserve">في </w:t>
      </w:r>
      <w:r w:rsidRPr="00DF5C21">
        <w:rPr>
          <w:rtl/>
        </w:rPr>
        <w:t>تفسير الميزان</w:t>
      </w:r>
      <w:r w:rsidR="00D10150">
        <w:rPr>
          <w:rtl/>
        </w:rPr>
        <w:t xml:space="preserve">، </w:t>
      </w:r>
      <w:r w:rsidRPr="00DF5C21">
        <w:rPr>
          <w:rtl/>
        </w:rPr>
        <w:t>للطباطبائي</w:t>
      </w:r>
      <w:r w:rsidR="00AE2736" w:rsidRPr="00DF5C21">
        <w:rPr>
          <w:rtl/>
        </w:rPr>
        <w:t xml:space="preserve"> ج</w:t>
      </w:r>
      <w:r w:rsidR="00AE2736">
        <w:rPr>
          <w:rtl/>
        </w:rPr>
        <w:t xml:space="preserve"> </w:t>
      </w:r>
      <w:r w:rsidR="00AE2736" w:rsidRPr="00DF5C21">
        <w:rPr>
          <w:rtl/>
        </w:rPr>
        <w:t>7</w:t>
      </w:r>
      <w:r>
        <w:rPr>
          <w:rtl/>
        </w:rPr>
        <w:t xml:space="preserve"> ص </w:t>
      </w:r>
      <w:r w:rsidRPr="00DF5C21">
        <w:rPr>
          <w:rtl/>
        </w:rPr>
        <w:t>55 ط قم</w:t>
      </w:r>
      <w:r w:rsidR="00D10150">
        <w:rPr>
          <w:rtl/>
        </w:rPr>
        <w:t xml:space="preserve">: </w:t>
      </w:r>
    </w:p>
    <w:p w:rsidR="00301327" w:rsidRPr="00DF5C21" w:rsidRDefault="00301327" w:rsidP="001E071E">
      <w:pPr>
        <w:pStyle w:val="libNormal"/>
        <w:rPr>
          <w:rtl/>
        </w:rPr>
      </w:pPr>
      <w:r w:rsidRPr="00DF5C21">
        <w:rPr>
          <w:rtl/>
        </w:rPr>
        <w:t>وفي تفسير البرهان</w:t>
      </w:r>
      <w:r w:rsidR="00D10150">
        <w:rPr>
          <w:rtl/>
        </w:rPr>
        <w:t xml:space="preserve">، </w:t>
      </w:r>
      <w:r w:rsidRPr="00DF5C21">
        <w:rPr>
          <w:rtl/>
        </w:rPr>
        <w:t>روي</w:t>
      </w:r>
      <w:r w:rsidR="00B7499C">
        <w:rPr>
          <w:rtl/>
        </w:rPr>
        <w:t xml:space="preserve"> عن ابن </w:t>
      </w:r>
      <w:r w:rsidR="001E071E">
        <w:rPr>
          <w:rtl/>
        </w:rPr>
        <w:t>عباس</w:t>
      </w:r>
      <w:r w:rsidRPr="00DF5C21">
        <w:rPr>
          <w:rtl/>
        </w:rPr>
        <w:t xml:space="preserve"> في قوله تعالى</w:t>
      </w:r>
      <w:r w:rsidR="00D10150">
        <w:rPr>
          <w:rtl/>
        </w:rPr>
        <w:t xml:space="preserve">: </w:t>
      </w:r>
      <w:r w:rsidR="00845E56">
        <w:rPr>
          <w:rStyle w:val="libAlaemChar"/>
          <w:rtl/>
        </w:rPr>
        <w:t>(</w:t>
      </w:r>
      <w:r w:rsidRPr="00CF6DDF">
        <w:rPr>
          <w:rStyle w:val="libAieChar"/>
          <w:rtl/>
        </w:rPr>
        <w:t>وَإِذَا جَاءَكَ الَّذِينَ يُؤْمِنُونَ بِآيَاتِنَا</w:t>
      </w:r>
      <w:r w:rsidR="00845E56" w:rsidRPr="001001E6">
        <w:rPr>
          <w:rStyle w:val="libAlaemChar"/>
          <w:rtl/>
        </w:rPr>
        <w:t>)</w:t>
      </w:r>
      <w:r w:rsidR="00D10150" w:rsidRPr="00845E56">
        <w:rPr>
          <w:rtl/>
        </w:rPr>
        <w:t xml:space="preserve"> </w:t>
      </w:r>
      <w:r w:rsidRPr="00DF5C21">
        <w:rPr>
          <w:rtl/>
        </w:rPr>
        <w:t>الآية نزلت في علي</w:t>
      </w:r>
      <w:r w:rsidR="00211865">
        <w:rPr>
          <w:rtl/>
        </w:rPr>
        <w:t>ّ</w:t>
      </w:r>
      <w:r w:rsidRPr="00DF5C21">
        <w:rPr>
          <w:rtl/>
        </w:rPr>
        <w:t xml:space="preserve"> وحمزة وزيد.</w:t>
      </w:r>
    </w:p>
    <w:p w:rsidR="00301327" w:rsidRPr="00DF5C21" w:rsidRDefault="00301327" w:rsidP="00845E56">
      <w:pPr>
        <w:pStyle w:val="libNormal"/>
        <w:rPr>
          <w:rtl/>
        </w:rPr>
      </w:pPr>
      <w:r>
        <w:rPr>
          <w:rtl/>
        </w:rPr>
        <w:t xml:space="preserve">وأخرج </w:t>
      </w:r>
      <w:r w:rsidRPr="00DF5C21">
        <w:rPr>
          <w:rtl/>
        </w:rPr>
        <w:t>الحاكم الحسكاني في شواهد التنـزيل</w:t>
      </w:r>
      <w:r w:rsidR="001E071E">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 xml:space="preserve">309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في الرقم</w:t>
      </w:r>
      <w:r>
        <w:rPr>
          <w:rtl/>
        </w:rPr>
        <w:t xml:space="preserve"> </w:t>
      </w:r>
      <w:r w:rsidRPr="00DF5C21">
        <w:rPr>
          <w:rtl/>
        </w:rPr>
        <w:t>258</w:t>
      </w:r>
      <w:r>
        <w:rPr>
          <w:rtl/>
        </w:rPr>
        <w:t xml:space="preserve"> </w:t>
      </w:r>
      <w:r w:rsidRPr="00DF5C21">
        <w:rPr>
          <w:rtl/>
        </w:rPr>
        <w:t>قال</w:t>
      </w:r>
      <w:r w:rsidR="00D10150">
        <w:rPr>
          <w:rtl/>
        </w:rPr>
        <w:t xml:space="preserve">: </w:t>
      </w:r>
    </w:p>
    <w:p w:rsidR="00301327" w:rsidRPr="00DF5C21" w:rsidRDefault="00301327" w:rsidP="001E071E">
      <w:pPr>
        <w:pStyle w:val="libNormal"/>
        <w:rPr>
          <w:rtl/>
        </w:rPr>
      </w:pPr>
      <w:r w:rsidRPr="00DF5C21">
        <w:rPr>
          <w:rtl/>
        </w:rPr>
        <w:t>أخبرونا عن أبي بكر السبيعي قال</w:t>
      </w:r>
      <w:r w:rsidR="00D10150">
        <w:rPr>
          <w:rtl/>
        </w:rPr>
        <w:t xml:space="preserve">: </w:t>
      </w:r>
      <w:r>
        <w:rPr>
          <w:rtl/>
        </w:rPr>
        <w:t>حدّثنا</w:t>
      </w:r>
      <w:r w:rsidR="00E96C6A">
        <w:rPr>
          <w:rtl/>
        </w:rPr>
        <w:t xml:space="preserve"> علي بن </w:t>
      </w:r>
      <w:r w:rsidRPr="00DF5C21">
        <w:rPr>
          <w:rtl/>
        </w:rPr>
        <w:t>محمد</w:t>
      </w:r>
      <w:r w:rsidR="00D10150">
        <w:rPr>
          <w:rtl/>
        </w:rPr>
        <w:t xml:space="preserve">، </w:t>
      </w:r>
      <w:r w:rsidRPr="00DF5C21">
        <w:rPr>
          <w:rtl/>
        </w:rPr>
        <w:t>والحسين بن إبراهيم</w:t>
      </w:r>
      <w:r w:rsidR="00D10150">
        <w:rPr>
          <w:rtl/>
        </w:rPr>
        <w:t xml:space="preserve">، </w:t>
      </w:r>
      <w:r w:rsidRPr="00DF5C21">
        <w:rPr>
          <w:rtl/>
        </w:rPr>
        <w:t>قالا</w:t>
      </w:r>
      <w:r w:rsidR="00D10150">
        <w:rPr>
          <w:rtl/>
        </w:rPr>
        <w:t xml:space="preserve">: </w:t>
      </w:r>
      <w:r>
        <w:rPr>
          <w:rtl/>
        </w:rPr>
        <w:t>حدّثنا</w:t>
      </w:r>
      <w:r w:rsidRPr="00DF5C21">
        <w:rPr>
          <w:rtl/>
        </w:rPr>
        <w:t xml:space="preserve"> حسين بن حكم قال</w:t>
      </w:r>
      <w:r w:rsidR="00D10150">
        <w:rPr>
          <w:rtl/>
        </w:rPr>
        <w:t xml:space="preserve">: </w:t>
      </w:r>
      <w:r>
        <w:rPr>
          <w:rtl/>
        </w:rPr>
        <w:t>حدّثنا</w:t>
      </w:r>
      <w:r w:rsidRPr="00DF5C21">
        <w:rPr>
          <w:rtl/>
        </w:rPr>
        <w:t xml:space="preserve"> حسن بن حسين</w:t>
      </w:r>
      <w:r w:rsidR="00D10150">
        <w:rPr>
          <w:rtl/>
        </w:rPr>
        <w:t xml:space="preserve">، </w:t>
      </w:r>
      <w:r w:rsidRPr="00DF5C21">
        <w:rPr>
          <w:rtl/>
        </w:rPr>
        <w:t>قال</w:t>
      </w:r>
      <w:r w:rsidR="00D10150">
        <w:rPr>
          <w:rtl/>
        </w:rPr>
        <w:t xml:space="preserve">: </w:t>
      </w:r>
      <w:r>
        <w:rPr>
          <w:rtl/>
        </w:rPr>
        <w:t>حدّثنا</w:t>
      </w:r>
      <w:r w:rsidRPr="00DF5C21">
        <w:rPr>
          <w:rtl/>
        </w:rPr>
        <w:t xml:space="preserve"> حب</w:t>
      </w:r>
      <w:r w:rsidR="00211865">
        <w:rPr>
          <w:rtl/>
        </w:rPr>
        <w:t>ّ</w:t>
      </w:r>
      <w:r w:rsidRPr="00DF5C21">
        <w:rPr>
          <w:rtl/>
        </w:rPr>
        <w:t>ان بن علي</w:t>
      </w:r>
      <w:r w:rsidR="00D10150">
        <w:rPr>
          <w:rtl/>
        </w:rPr>
        <w:t xml:space="preserve">، </w:t>
      </w:r>
      <w:r w:rsidRPr="00DF5C21">
        <w:rPr>
          <w:rtl/>
        </w:rPr>
        <w:t>عن الكلبي</w:t>
      </w:r>
      <w:r w:rsidR="00D10150">
        <w:rPr>
          <w:rtl/>
        </w:rPr>
        <w:t xml:space="preserve">، </w:t>
      </w:r>
      <w:r w:rsidRPr="00DF5C21">
        <w:rPr>
          <w:rtl/>
        </w:rPr>
        <w:t>عن أبي صالح</w:t>
      </w:r>
      <w:r w:rsidR="00D10150">
        <w:rPr>
          <w:rtl/>
        </w:rPr>
        <w:t xml:space="preserve">: </w:t>
      </w:r>
    </w:p>
    <w:p w:rsidR="00301327" w:rsidRPr="00845E56" w:rsidRDefault="00301327" w:rsidP="000F0A20">
      <w:pPr>
        <w:pStyle w:val="libNormal"/>
        <w:rPr>
          <w:rtl/>
        </w:rPr>
      </w:pPr>
      <w:r w:rsidRPr="00DF5C21">
        <w:rPr>
          <w:rtl/>
        </w:rPr>
        <w:t>عن</w:t>
      </w:r>
      <w:r w:rsidR="00150388">
        <w:rPr>
          <w:rtl/>
        </w:rPr>
        <w:t xml:space="preserve"> </w:t>
      </w:r>
      <w:r w:rsidR="001E071E">
        <w:rPr>
          <w:rtl/>
        </w:rPr>
        <w:t>ابن عباس</w:t>
      </w:r>
      <w:r w:rsidRPr="00DF5C21">
        <w:rPr>
          <w:rtl/>
        </w:rPr>
        <w:t xml:space="preserve"> في قوله</w:t>
      </w:r>
      <w:r w:rsidR="00D10150">
        <w:rPr>
          <w:rtl/>
        </w:rPr>
        <w:t xml:space="preserve">: </w:t>
      </w:r>
      <w:r w:rsidR="00845E56">
        <w:rPr>
          <w:rStyle w:val="libAlaemChar"/>
          <w:rtl/>
        </w:rPr>
        <w:t>(</w:t>
      </w:r>
      <w:r w:rsidRPr="00CF6DDF">
        <w:rPr>
          <w:rStyle w:val="libAieChar"/>
          <w:rtl/>
        </w:rPr>
        <w:t>وَإِذَا جَاءَكَ الَّذِينَ يُؤْمِنُونَ بِآيَاتِنَا</w:t>
      </w:r>
      <w:r w:rsidR="00845E56" w:rsidRPr="001001E6">
        <w:rPr>
          <w:rStyle w:val="libAlaemChar"/>
          <w:rtl/>
        </w:rPr>
        <w:t>)</w:t>
      </w:r>
      <w:r w:rsidR="00D10150" w:rsidRPr="00845E56">
        <w:rPr>
          <w:rtl/>
        </w:rPr>
        <w:t xml:space="preserve"> </w:t>
      </w:r>
      <w:r w:rsidRPr="00845E56">
        <w:rPr>
          <w:rtl/>
        </w:rPr>
        <w:t>الآية</w:t>
      </w:r>
      <w:r w:rsidR="00D07FFC">
        <w:rPr>
          <w:rtl/>
        </w:rPr>
        <w:t xml:space="preserve"> (قال:</w:t>
      </w:r>
      <w:r w:rsidR="00AE2736">
        <w:rPr>
          <w:rtl/>
        </w:rPr>
        <w:t>)</w:t>
      </w:r>
      <w:r w:rsidR="00D07FFC">
        <w:rPr>
          <w:rtl/>
        </w:rPr>
        <w:t xml:space="preserve"> </w:t>
      </w:r>
      <w:r w:rsidRPr="00845E56">
        <w:rPr>
          <w:rtl/>
        </w:rPr>
        <w:t>نزلت في عليّ بن أبي طالب وحمزة وجعفر وزيد صلوات الله عليهم أجمعين</w:t>
      </w:r>
      <w:r w:rsidR="00D10150" w:rsidRPr="00845E56">
        <w:rPr>
          <w:rtl/>
        </w:rPr>
        <w:t xml:space="preserve"> </w:t>
      </w:r>
      <w:r w:rsidR="00D10150" w:rsidRPr="00845E56">
        <w:rPr>
          <w:rStyle w:val="libFootnotenumChar"/>
          <w:rtl/>
        </w:rPr>
        <w:t>(</w:t>
      </w:r>
      <w:r w:rsidR="00DC1198">
        <w:rPr>
          <w:rStyle w:val="libFootnotenumChar"/>
          <w:rtl/>
        </w:rPr>
        <w:t>1</w:t>
      </w:r>
      <w:r w:rsidR="00D10150" w:rsidRPr="00845E56">
        <w:rPr>
          <w:rStyle w:val="libFootnotenumChar"/>
          <w:rtl/>
        </w:rPr>
        <w:t>)</w:t>
      </w:r>
      <w:r w:rsidR="00845E56" w:rsidRPr="00845E56">
        <w:rPr>
          <w:rtl/>
        </w:rPr>
        <w:t>.</w:t>
      </w:r>
    </w:p>
    <w:p w:rsidR="007F0E19" w:rsidRPr="004E5578" w:rsidRDefault="007F0E19" w:rsidP="00A66EE1">
      <w:pPr>
        <w:pStyle w:val="Heading3Center"/>
        <w:rPr>
          <w:rtl/>
        </w:rPr>
      </w:pPr>
      <w:bookmarkStart w:id="10" w:name="_Toc484948024"/>
      <w:r w:rsidRPr="004E5578">
        <w:rPr>
          <w:rtl/>
        </w:rPr>
        <w:t>سورة الأنعام الآية 82</w:t>
      </w:r>
      <w:bookmarkEnd w:id="10"/>
    </w:p>
    <w:p w:rsidR="00301327" w:rsidRPr="00845E56" w:rsidRDefault="00845E56" w:rsidP="00301327">
      <w:pPr>
        <w:pStyle w:val="libCenter"/>
        <w:rPr>
          <w:rtl/>
        </w:rPr>
      </w:pPr>
      <w:r>
        <w:rPr>
          <w:rStyle w:val="libAlaemChar"/>
          <w:rtl/>
        </w:rPr>
        <w:t>(</w:t>
      </w:r>
      <w:r w:rsidR="00301327" w:rsidRPr="00CF6DDF">
        <w:rPr>
          <w:rStyle w:val="libAieChar"/>
          <w:rtl/>
        </w:rPr>
        <w:t>الَّذِينَ آمَنُوا وَلَمْ يَلْبِسُوا إِيمَانَهُم بِظُلْمٍ أُولَـٰئِكَ لَهُمُ الْأَمْنُ وَهُم مُّهْتَدُونَ</w:t>
      </w:r>
      <w:r w:rsidRPr="001001E6">
        <w:rPr>
          <w:rStyle w:val="libAlaemChar"/>
          <w:rtl/>
        </w:rPr>
        <w:t>)</w:t>
      </w:r>
      <w:r w:rsidR="00D10150" w:rsidRPr="00BC38F1">
        <w:rPr>
          <w:rtl/>
        </w:rPr>
        <w:t xml:space="preserve"> </w:t>
      </w:r>
    </w:p>
    <w:p w:rsidR="00301327" w:rsidRPr="00DF5C21" w:rsidRDefault="00301327" w:rsidP="00845E56">
      <w:pPr>
        <w:pStyle w:val="libNormal"/>
        <w:rPr>
          <w:rtl/>
        </w:rPr>
      </w:pPr>
      <w:r>
        <w:rPr>
          <w:rtl/>
        </w:rPr>
        <w:t>أخرج الحافظ</w:t>
      </w:r>
      <w:r w:rsidRPr="00DF5C21">
        <w:rPr>
          <w:rtl/>
        </w:rPr>
        <w:t xml:space="preserve"> عبيد الله بن عبد الله بن </w:t>
      </w:r>
      <w:r w:rsidR="00150388">
        <w:rPr>
          <w:rtl/>
        </w:rPr>
        <w:t>أحمد</w:t>
      </w:r>
      <w:r w:rsidR="00D10150">
        <w:rPr>
          <w:rtl/>
        </w:rPr>
        <w:t xml:space="preserve">، </w:t>
      </w:r>
      <w:r w:rsidRPr="00DF5C21">
        <w:rPr>
          <w:rtl/>
        </w:rPr>
        <w:t>الحاكم الحسكاني</w:t>
      </w:r>
      <w:r w:rsidR="00D10150">
        <w:rPr>
          <w:rtl/>
        </w:rPr>
        <w:t xml:space="preserve">، </w:t>
      </w:r>
      <w:r w:rsidRPr="00DF5C21">
        <w:rPr>
          <w:rtl/>
        </w:rPr>
        <w:t>في كتابه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 xml:space="preserve">310 </w:t>
      </w:r>
      <w:r w:rsidR="00AE2736" w:rsidRPr="00DF5C21">
        <w:rPr>
          <w:rtl/>
        </w:rPr>
        <w:t>ط</w:t>
      </w:r>
      <w:r w:rsidR="00AE2736">
        <w:rPr>
          <w:rtl/>
        </w:rPr>
        <w:t xml:space="preserve"> </w:t>
      </w:r>
      <w:r w:rsidR="00AE2736" w:rsidRPr="00DF5C21">
        <w:rPr>
          <w:rtl/>
        </w:rPr>
        <w:t>3</w:t>
      </w:r>
      <w:r w:rsidR="00D10150">
        <w:rPr>
          <w:rtl/>
        </w:rPr>
        <w:t xml:space="preserve">، </w:t>
      </w:r>
      <w:r>
        <w:rPr>
          <w:rtl/>
        </w:rPr>
        <w:t>ح</w:t>
      </w:r>
      <w:r w:rsidRPr="00DF5C21">
        <w:rPr>
          <w:rtl/>
        </w:rPr>
        <w:t xml:space="preserve"> 259 قال</w:t>
      </w:r>
      <w:r w:rsidR="00D10150">
        <w:rPr>
          <w:rtl/>
        </w:rPr>
        <w:t xml:space="preserve">: </w:t>
      </w:r>
    </w:p>
    <w:p w:rsidR="00301327" w:rsidRPr="00DF5C21" w:rsidRDefault="00301327" w:rsidP="001E071E">
      <w:pPr>
        <w:pStyle w:val="libNormal"/>
        <w:rPr>
          <w:rtl/>
        </w:rPr>
      </w:pPr>
      <w:r>
        <w:rPr>
          <w:rtl/>
        </w:rPr>
        <w:t>أخبرنا</w:t>
      </w:r>
      <w:r w:rsidRPr="00DF5C21">
        <w:rPr>
          <w:rtl/>
        </w:rPr>
        <w:t xml:space="preserve"> عقيل بن الحسين قال</w:t>
      </w:r>
      <w:r w:rsidR="00D10150">
        <w:rPr>
          <w:rtl/>
        </w:rPr>
        <w:t xml:space="preserve">: </w:t>
      </w:r>
      <w:r>
        <w:rPr>
          <w:rtl/>
        </w:rPr>
        <w:t>أخبرنا</w:t>
      </w:r>
      <w:r w:rsidR="00E96C6A">
        <w:rPr>
          <w:rtl/>
        </w:rPr>
        <w:t xml:space="preserve"> علي بن </w:t>
      </w:r>
      <w:r w:rsidRPr="00DF5C21">
        <w:rPr>
          <w:rtl/>
        </w:rPr>
        <w:t>الحسين قال</w:t>
      </w:r>
      <w:r w:rsidR="00D10150">
        <w:rPr>
          <w:rtl/>
        </w:rPr>
        <w:t xml:space="preserve">: </w:t>
      </w:r>
      <w:r>
        <w:rPr>
          <w:rtl/>
        </w:rPr>
        <w:t xml:space="preserve">حدّثنا محمّد </w:t>
      </w:r>
      <w:r w:rsidRPr="00DF5C21">
        <w:rPr>
          <w:rtl/>
        </w:rPr>
        <w:t>بن عبيد الله قال</w:t>
      </w:r>
      <w:r w:rsidR="00D10150">
        <w:rPr>
          <w:rtl/>
        </w:rPr>
        <w:t xml:space="preserve">: </w:t>
      </w:r>
      <w:r>
        <w:rPr>
          <w:rtl/>
        </w:rPr>
        <w:t xml:space="preserve">حدّثنا محمّد </w:t>
      </w:r>
      <w:r w:rsidRPr="00DF5C21">
        <w:rPr>
          <w:rtl/>
        </w:rPr>
        <w:t>بن أبي الطي</w:t>
      </w:r>
      <w:r w:rsidR="001E071E">
        <w:rPr>
          <w:rtl/>
        </w:rPr>
        <w:t>ّ</w:t>
      </w:r>
      <w:r w:rsidRPr="00DF5C21">
        <w:rPr>
          <w:rtl/>
        </w:rPr>
        <w:t>ب السامري قال</w:t>
      </w:r>
      <w:r w:rsidR="00D10150">
        <w:rPr>
          <w:rtl/>
        </w:rPr>
        <w:t xml:space="preserve">: </w:t>
      </w:r>
      <w:r>
        <w:rPr>
          <w:rtl/>
        </w:rPr>
        <w:t>حدّثنا</w:t>
      </w:r>
      <w:r w:rsidRPr="00DF5C21">
        <w:rPr>
          <w:rtl/>
        </w:rPr>
        <w:t xml:space="preserve"> بشر بن موسى قال</w:t>
      </w:r>
      <w:r w:rsidR="00D10150">
        <w:rPr>
          <w:rtl/>
        </w:rPr>
        <w:t xml:space="preserve">: </w:t>
      </w:r>
      <w:r>
        <w:rPr>
          <w:rtl/>
        </w:rPr>
        <w:t>حدّثنا</w:t>
      </w:r>
      <w:r w:rsidRPr="00DF5C21">
        <w:rPr>
          <w:rtl/>
        </w:rPr>
        <w:t xml:space="preserve"> الفضل بن دكين</w:t>
      </w:r>
      <w:r w:rsidR="001E071E">
        <w:rPr>
          <w:rtl/>
        </w:rPr>
        <w:t>،</w:t>
      </w:r>
      <w:r w:rsidRPr="00DF5C21">
        <w:rPr>
          <w:rtl/>
        </w:rPr>
        <w:t xml:space="preserve"> قال</w:t>
      </w:r>
      <w:r w:rsidR="00D10150">
        <w:rPr>
          <w:rtl/>
        </w:rPr>
        <w:t xml:space="preserve">: </w:t>
      </w:r>
      <w:r>
        <w:rPr>
          <w:rtl/>
        </w:rPr>
        <w:t>حدّثنا</w:t>
      </w:r>
      <w:r w:rsidRPr="00DF5C21">
        <w:rPr>
          <w:rtl/>
        </w:rPr>
        <w:t xml:space="preserve"> سفيان الثوري</w:t>
      </w:r>
      <w:r w:rsidR="00D10150">
        <w:rPr>
          <w:rtl/>
        </w:rPr>
        <w:t xml:space="preserve">، </w:t>
      </w:r>
      <w:r w:rsidRPr="00DF5C21">
        <w:rPr>
          <w:rtl/>
        </w:rPr>
        <w:t>عن منصور</w:t>
      </w:r>
      <w:r w:rsidR="00D10150">
        <w:rPr>
          <w:rtl/>
        </w:rPr>
        <w:t xml:space="preserve">، </w:t>
      </w:r>
      <w:r w:rsidRPr="00DF5C21">
        <w:rPr>
          <w:rtl/>
        </w:rPr>
        <w:t>عن مجاهد</w:t>
      </w:r>
      <w:r w:rsidR="00D10150">
        <w:rPr>
          <w:rtl/>
        </w:rPr>
        <w:t xml:space="preserve">: </w:t>
      </w:r>
    </w:p>
    <w:p w:rsidR="00DC1198" w:rsidRDefault="00DC1198" w:rsidP="00DC1198">
      <w:pPr>
        <w:pStyle w:val="libLine"/>
        <w:rPr>
          <w:rtl/>
        </w:rPr>
      </w:pPr>
      <w:r>
        <w:rPr>
          <w:rtl/>
        </w:rPr>
        <w:t>____________________</w:t>
      </w:r>
    </w:p>
    <w:p w:rsidR="00DC1198" w:rsidRDefault="00DC1198" w:rsidP="00DC1198">
      <w:pPr>
        <w:pStyle w:val="libFootnote0"/>
        <w:rPr>
          <w:rtl/>
        </w:rPr>
      </w:pPr>
      <w:r>
        <w:rPr>
          <w:rtl/>
        </w:rPr>
        <w:t xml:space="preserve">(1) </w:t>
      </w:r>
      <w:r w:rsidRPr="001F1992">
        <w:rPr>
          <w:rtl/>
        </w:rPr>
        <w:t xml:space="preserve">هذا هو الحديث 15 من تفسير </w:t>
      </w:r>
      <w:r>
        <w:rPr>
          <w:rtl/>
        </w:rPr>
        <w:t>ا</w:t>
      </w:r>
      <w:r w:rsidRPr="001F1992">
        <w:rPr>
          <w:rtl/>
        </w:rPr>
        <w:t>لحبري الورق 12/ا/ ورواه عنه فرات في الحديث 133 من تفسيره</w:t>
      </w:r>
      <w:r>
        <w:rPr>
          <w:rtl/>
        </w:rPr>
        <w:t xml:space="preserve"> ص </w:t>
      </w:r>
      <w:r w:rsidRPr="001F1992">
        <w:rPr>
          <w:rtl/>
        </w:rPr>
        <w:t>42</w:t>
      </w:r>
      <w:r>
        <w:rPr>
          <w:rtl/>
        </w:rPr>
        <w:t>.</w:t>
      </w:r>
    </w:p>
    <w:p w:rsidR="00DC1198" w:rsidRDefault="00DC1198" w:rsidP="00DC1198">
      <w:pPr>
        <w:pStyle w:val="libNormal"/>
        <w:rPr>
          <w:rtl/>
        </w:rPr>
      </w:pPr>
      <w:r>
        <w:rPr>
          <w:rtl/>
        </w:rPr>
        <w:br w:type="page"/>
      </w:r>
    </w:p>
    <w:p w:rsidR="00301327" w:rsidRPr="00DF5C21" w:rsidRDefault="00301327" w:rsidP="001E071E">
      <w:pPr>
        <w:pStyle w:val="libNormal"/>
        <w:rPr>
          <w:rtl/>
        </w:rPr>
      </w:pPr>
      <w:r w:rsidRPr="00DF5C21">
        <w:rPr>
          <w:rtl/>
        </w:rPr>
        <w:lastRenderedPageBreak/>
        <w:t>عن</w:t>
      </w:r>
      <w:r w:rsidR="00150388">
        <w:rPr>
          <w:rtl/>
        </w:rPr>
        <w:t xml:space="preserve"> </w:t>
      </w:r>
      <w:r w:rsidR="001E071E">
        <w:rPr>
          <w:rtl/>
        </w:rPr>
        <w:t>ابن عباس</w:t>
      </w:r>
      <w:r w:rsidRPr="00DF5C21">
        <w:rPr>
          <w:rtl/>
        </w:rPr>
        <w:t xml:space="preserve"> في قوله تعالى</w:t>
      </w:r>
      <w:r w:rsidR="00D10150">
        <w:rPr>
          <w:rtl/>
        </w:rPr>
        <w:t xml:space="preserve">: </w:t>
      </w:r>
      <w:r w:rsidR="00845E56">
        <w:rPr>
          <w:rStyle w:val="libAlaemChar"/>
          <w:rtl/>
        </w:rPr>
        <w:t>(</w:t>
      </w:r>
      <w:r w:rsidRPr="00CF6DDF">
        <w:rPr>
          <w:rStyle w:val="libAieChar"/>
          <w:rtl/>
        </w:rPr>
        <w:t>الَّذِينَ آمَنُوا</w:t>
      </w:r>
      <w:r w:rsidR="00845E56" w:rsidRPr="001001E6">
        <w:rPr>
          <w:rStyle w:val="libAlaemChar"/>
          <w:rtl/>
        </w:rPr>
        <w:t>)</w:t>
      </w:r>
      <w:r w:rsidR="00D10150" w:rsidRPr="00845E56">
        <w:rPr>
          <w:rtl/>
        </w:rPr>
        <w:t xml:space="preserve"> </w:t>
      </w:r>
      <w:r w:rsidRPr="00845E56">
        <w:rPr>
          <w:rtl/>
        </w:rPr>
        <w:t xml:space="preserve">يعني صدّقوا بالتوحيد هو </w:t>
      </w:r>
      <w:r w:rsidR="00150388" w:rsidRPr="00845E56">
        <w:rPr>
          <w:rtl/>
        </w:rPr>
        <w:t>عليّ بن أبي طالب</w:t>
      </w:r>
      <w:r w:rsidR="00D10150" w:rsidRPr="00845E56">
        <w:rPr>
          <w:rtl/>
        </w:rPr>
        <w:t xml:space="preserve"> </w:t>
      </w:r>
      <w:r w:rsidR="00845E56">
        <w:rPr>
          <w:rStyle w:val="libAlaemChar"/>
          <w:rtl/>
        </w:rPr>
        <w:t>(</w:t>
      </w:r>
      <w:r w:rsidRPr="00CF6DDF">
        <w:rPr>
          <w:rStyle w:val="libAieChar"/>
          <w:rtl/>
        </w:rPr>
        <w:t>وَلَمْ يَلْبِسُوا</w:t>
      </w:r>
      <w:r w:rsidR="00845E56" w:rsidRPr="001001E6">
        <w:rPr>
          <w:rStyle w:val="libAlaemChar"/>
          <w:rtl/>
        </w:rPr>
        <w:t>)</w:t>
      </w:r>
      <w:r w:rsidR="00D10150" w:rsidRPr="00845E56">
        <w:rPr>
          <w:rtl/>
        </w:rPr>
        <w:t xml:space="preserve"> </w:t>
      </w:r>
      <w:r w:rsidRPr="00845E56">
        <w:rPr>
          <w:rtl/>
        </w:rPr>
        <w:t>يعني لم يخلطوا</w:t>
      </w:r>
      <w:r w:rsidR="00D10150" w:rsidRPr="00845E56">
        <w:rPr>
          <w:rtl/>
        </w:rPr>
        <w:t xml:space="preserve">، </w:t>
      </w:r>
      <w:r w:rsidRPr="00845E56">
        <w:rPr>
          <w:rtl/>
        </w:rPr>
        <w:t>ونظيرها</w:t>
      </w:r>
      <w:r w:rsidR="00D10150" w:rsidRPr="00845E56">
        <w:rPr>
          <w:rtl/>
        </w:rPr>
        <w:t xml:space="preserve">: </w:t>
      </w:r>
      <w:r w:rsidR="00845E56">
        <w:rPr>
          <w:rStyle w:val="libAlaemChar"/>
          <w:rtl/>
        </w:rPr>
        <w:t>(</w:t>
      </w:r>
      <w:r w:rsidRPr="00CF6DDF">
        <w:rPr>
          <w:rStyle w:val="libAieChar"/>
          <w:rtl/>
        </w:rPr>
        <w:t>لِمَ تَلْبِسُونَ الْحَقَّ بِالْبَاطِلِ</w:t>
      </w:r>
      <w:r w:rsidR="00845E56" w:rsidRPr="001001E6">
        <w:rPr>
          <w:rStyle w:val="libAlaemChar"/>
          <w:rtl/>
        </w:rPr>
        <w:t>)</w:t>
      </w:r>
      <w:r w:rsidR="00D10150" w:rsidRPr="00845E56">
        <w:rPr>
          <w:rtl/>
        </w:rPr>
        <w:t xml:space="preserve"> </w:t>
      </w:r>
      <w:r w:rsidR="00D10150" w:rsidRPr="00845E56">
        <w:rPr>
          <w:rStyle w:val="libFootnotenumChar"/>
          <w:rtl/>
        </w:rPr>
        <w:t>(</w:t>
      </w:r>
      <w:r w:rsidR="00DC1198">
        <w:rPr>
          <w:rStyle w:val="libFootnotenumChar"/>
          <w:rtl/>
        </w:rPr>
        <w:t>1</w:t>
      </w:r>
      <w:r w:rsidR="00D10150" w:rsidRPr="00845E56">
        <w:rPr>
          <w:rStyle w:val="libFootnotenumChar"/>
          <w:rtl/>
        </w:rPr>
        <w:t>)</w:t>
      </w:r>
      <w:r w:rsidR="00D10150" w:rsidRPr="00845E56">
        <w:rPr>
          <w:rtl/>
        </w:rPr>
        <w:t xml:space="preserve"> </w:t>
      </w:r>
      <w:r w:rsidRPr="00845E56">
        <w:rPr>
          <w:rtl/>
        </w:rPr>
        <w:t>يعني لم تخلطون</w:t>
      </w:r>
      <w:r w:rsidR="00D10150" w:rsidRPr="00845E56">
        <w:rPr>
          <w:rtl/>
        </w:rPr>
        <w:t xml:space="preserve">، </w:t>
      </w:r>
      <w:r w:rsidRPr="00845E56">
        <w:rPr>
          <w:rtl/>
        </w:rPr>
        <w:t>ولم يخلطوا</w:t>
      </w:r>
      <w:r w:rsidR="00D10150" w:rsidRPr="00845E56">
        <w:rPr>
          <w:rtl/>
        </w:rPr>
        <w:t xml:space="preserve"> </w:t>
      </w:r>
      <w:r w:rsidR="00845E56">
        <w:rPr>
          <w:rStyle w:val="libAlaemChar"/>
          <w:rtl/>
        </w:rPr>
        <w:t>(</w:t>
      </w:r>
      <w:r w:rsidRPr="00CF6DDF">
        <w:rPr>
          <w:rStyle w:val="libAieChar"/>
          <w:rtl/>
        </w:rPr>
        <w:t>إِيمَانَهُم بِظُلْمٍ</w:t>
      </w:r>
      <w:r w:rsidR="00845E56" w:rsidRPr="001001E6">
        <w:rPr>
          <w:rStyle w:val="libAlaemChar"/>
          <w:rtl/>
        </w:rPr>
        <w:t>)</w:t>
      </w:r>
      <w:r w:rsidR="00D10150" w:rsidRPr="00845E56">
        <w:rPr>
          <w:rtl/>
        </w:rPr>
        <w:t xml:space="preserve"> </w:t>
      </w:r>
      <w:r w:rsidRPr="00845E56">
        <w:rPr>
          <w:rtl/>
        </w:rPr>
        <w:t>يعني الشرك قال</w:t>
      </w:r>
      <w:r w:rsidR="00150388" w:rsidRPr="00845E56">
        <w:rPr>
          <w:rtl/>
        </w:rPr>
        <w:t xml:space="preserve"> </w:t>
      </w:r>
      <w:r w:rsidR="001E071E">
        <w:rPr>
          <w:rtl/>
        </w:rPr>
        <w:t>ابن عباس</w:t>
      </w:r>
      <w:r w:rsidR="00D10150" w:rsidRPr="00845E56">
        <w:rPr>
          <w:rtl/>
        </w:rPr>
        <w:t xml:space="preserve">: </w:t>
      </w:r>
      <w:r w:rsidRPr="00845E56">
        <w:rPr>
          <w:rtl/>
        </w:rPr>
        <w:t xml:space="preserve">والله ما </w:t>
      </w:r>
      <w:r w:rsidR="00211865" w:rsidRPr="00845E56">
        <w:rPr>
          <w:rtl/>
        </w:rPr>
        <w:t>آ</w:t>
      </w:r>
      <w:r w:rsidRPr="00845E56">
        <w:rPr>
          <w:rtl/>
        </w:rPr>
        <w:t xml:space="preserve">من أحد </w:t>
      </w:r>
      <w:r w:rsidR="00211865" w:rsidRPr="00845E56">
        <w:rPr>
          <w:rtl/>
        </w:rPr>
        <w:t>إ</w:t>
      </w:r>
      <w:r w:rsidRPr="00845E56">
        <w:rPr>
          <w:rtl/>
        </w:rPr>
        <w:t>ل</w:t>
      </w:r>
      <w:r w:rsidR="00211865" w:rsidRPr="00845E56">
        <w:rPr>
          <w:rtl/>
        </w:rPr>
        <w:t>ّ</w:t>
      </w:r>
      <w:r w:rsidRPr="00845E56">
        <w:rPr>
          <w:rtl/>
        </w:rPr>
        <w:t>ا بعد شرك ما خلا علي</w:t>
      </w:r>
      <w:r w:rsidR="00211865" w:rsidRPr="00845E56">
        <w:rPr>
          <w:rtl/>
        </w:rPr>
        <w:t>ّ</w:t>
      </w:r>
      <w:r w:rsidRPr="00845E56">
        <w:rPr>
          <w:rtl/>
        </w:rPr>
        <w:t>اً</w:t>
      </w:r>
      <w:r w:rsidR="00D10150" w:rsidRPr="00845E56">
        <w:rPr>
          <w:rtl/>
        </w:rPr>
        <w:t xml:space="preserve">، </w:t>
      </w:r>
      <w:r w:rsidRPr="00845E56">
        <w:rPr>
          <w:rtl/>
        </w:rPr>
        <w:t>فان</w:t>
      </w:r>
      <w:r w:rsidR="00211865" w:rsidRPr="00845E56">
        <w:rPr>
          <w:rtl/>
        </w:rPr>
        <w:t>ّ</w:t>
      </w:r>
      <w:r w:rsidRPr="00845E56">
        <w:rPr>
          <w:rtl/>
        </w:rPr>
        <w:t xml:space="preserve">ه </w:t>
      </w:r>
      <w:r w:rsidR="00211865" w:rsidRPr="00845E56">
        <w:rPr>
          <w:rtl/>
        </w:rPr>
        <w:t>آ</w:t>
      </w:r>
      <w:r w:rsidRPr="00845E56">
        <w:rPr>
          <w:rtl/>
        </w:rPr>
        <w:t>من بالله من غير أن يشرك به طرفة عين</w:t>
      </w:r>
      <w:r w:rsidR="00D10150" w:rsidRPr="00845E56">
        <w:rPr>
          <w:rtl/>
        </w:rPr>
        <w:t xml:space="preserve"> </w:t>
      </w:r>
      <w:r w:rsidR="00845E56">
        <w:rPr>
          <w:rStyle w:val="libAlaemChar"/>
          <w:rtl/>
        </w:rPr>
        <w:t>(</w:t>
      </w:r>
      <w:r w:rsidRPr="00CF6DDF">
        <w:rPr>
          <w:rStyle w:val="libAieChar"/>
          <w:rtl/>
        </w:rPr>
        <w:t>أُولَـٰئِكَ لَهُمُ الْأَمْنُ</w:t>
      </w:r>
      <w:r w:rsidR="00845E56" w:rsidRPr="001001E6">
        <w:rPr>
          <w:rStyle w:val="libAlaemChar"/>
          <w:rtl/>
        </w:rPr>
        <w:t>)</w:t>
      </w:r>
      <w:r w:rsidR="00D10150" w:rsidRPr="00845E56">
        <w:rPr>
          <w:rtl/>
        </w:rPr>
        <w:t xml:space="preserve"> </w:t>
      </w:r>
      <w:r w:rsidRPr="00845E56">
        <w:rPr>
          <w:rtl/>
        </w:rPr>
        <w:t>من النار والعذاب</w:t>
      </w:r>
      <w:r w:rsidR="00D10150" w:rsidRPr="00845E56">
        <w:rPr>
          <w:rtl/>
        </w:rPr>
        <w:t xml:space="preserve"> </w:t>
      </w:r>
      <w:r w:rsidR="00845E56">
        <w:rPr>
          <w:rStyle w:val="libAlaemChar"/>
          <w:rtl/>
        </w:rPr>
        <w:t>(</w:t>
      </w:r>
      <w:r w:rsidRPr="00CF6DDF">
        <w:rPr>
          <w:rStyle w:val="libAieChar"/>
          <w:rtl/>
        </w:rPr>
        <w:t>وَهُم مُّهْتَدُونَ</w:t>
      </w:r>
      <w:r w:rsidR="00845E56" w:rsidRPr="001001E6">
        <w:rPr>
          <w:rStyle w:val="libAlaemChar"/>
          <w:rtl/>
        </w:rPr>
        <w:t>)</w:t>
      </w:r>
      <w:r w:rsidR="00D10150" w:rsidRPr="00845E56">
        <w:rPr>
          <w:rtl/>
        </w:rPr>
        <w:t xml:space="preserve"> </w:t>
      </w:r>
      <w:r w:rsidRPr="00845E56">
        <w:rPr>
          <w:rtl/>
        </w:rPr>
        <w:t>يعني مرشدون إلى الجنّة يوم القيامة بغير حساب فكان عليّ أوّل من آمن به</w:t>
      </w:r>
      <w:r w:rsidR="00D10150" w:rsidRPr="00845E56">
        <w:rPr>
          <w:rtl/>
        </w:rPr>
        <w:t xml:space="preserve">، </w:t>
      </w:r>
      <w:r w:rsidRPr="00845E56">
        <w:rPr>
          <w:rtl/>
        </w:rPr>
        <w:t>وهو من أبناء سبع سنين</w:t>
      </w:r>
      <w:r w:rsidR="00D10150" w:rsidRPr="00845E56">
        <w:rPr>
          <w:rtl/>
        </w:rPr>
        <w:t xml:space="preserve"> </w:t>
      </w:r>
      <w:r w:rsidR="00D10150" w:rsidRPr="00845E56">
        <w:rPr>
          <w:rStyle w:val="libFootnotenumChar"/>
          <w:rtl/>
        </w:rPr>
        <w:t>(</w:t>
      </w:r>
      <w:r w:rsidR="00DC1198">
        <w:rPr>
          <w:rStyle w:val="libFootnotenumChar"/>
          <w:rtl/>
        </w:rPr>
        <w:t>2</w:t>
      </w:r>
      <w:r w:rsidR="00D10150" w:rsidRPr="00845E56">
        <w:rPr>
          <w:rStyle w:val="libFootnotenumChar"/>
          <w:rtl/>
        </w:rPr>
        <w:t>)</w:t>
      </w:r>
      <w:r w:rsidR="00845E56" w:rsidRPr="00845E56">
        <w:rPr>
          <w:rtl/>
        </w:rPr>
        <w:t>.</w:t>
      </w:r>
    </w:p>
    <w:p w:rsidR="00301327" w:rsidRPr="00DF5C21" w:rsidRDefault="00301327" w:rsidP="00845E56">
      <w:pPr>
        <w:pStyle w:val="libNormal"/>
        <w:rPr>
          <w:rtl/>
        </w:rPr>
      </w:pPr>
      <w:r w:rsidRPr="00DF5C21">
        <w:rPr>
          <w:rtl/>
        </w:rPr>
        <w:t>وأورد الحافظ رضي الدين رجب بن</w:t>
      </w:r>
      <w:r>
        <w:rPr>
          <w:rtl/>
        </w:rPr>
        <w:t xml:space="preserve"> محمّد </w:t>
      </w:r>
      <w:r w:rsidRPr="00DF5C21">
        <w:rPr>
          <w:rtl/>
        </w:rPr>
        <w:t>بن رجب البرسي في كتابه</w:t>
      </w:r>
      <w:r w:rsidR="002869C5">
        <w:rPr>
          <w:rtl/>
        </w:rPr>
        <w:t xml:space="preserve"> (الدّر الثمين) </w:t>
      </w:r>
      <w:r w:rsidRPr="00DF5C21">
        <w:rPr>
          <w:rtl/>
        </w:rPr>
        <w:t>خمسمائة آية في أمير المؤمنين</w:t>
      </w:r>
      <w:r>
        <w:rPr>
          <w:rtl/>
        </w:rPr>
        <w:t xml:space="preserve"> ص </w:t>
      </w:r>
      <w:r w:rsidRPr="00DF5C21">
        <w:rPr>
          <w:rtl/>
        </w:rPr>
        <w:t>97 قال</w:t>
      </w:r>
      <w:r w:rsidR="00D10150">
        <w:rPr>
          <w:rtl/>
        </w:rPr>
        <w:t xml:space="preserve">: </w:t>
      </w:r>
    </w:p>
    <w:p w:rsidR="00845E56" w:rsidRDefault="00301327" w:rsidP="002869C5">
      <w:pPr>
        <w:pStyle w:val="libNormal"/>
        <w:rPr>
          <w:rtl/>
        </w:rPr>
      </w:pPr>
      <w:r w:rsidRPr="00DF5C21">
        <w:rPr>
          <w:rtl/>
        </w:rPr>
        <w:t>ثم</w:t>
      </w:r>
      <w:r w:rsidR="00A25740">
        <w:rPr>
          <w:rtl/>
        </w:rPr>
        <w:t>َّ</w:t>
      </w:r>
      <w:r w:rsidRPr="00DF5C21">
        <w:rPr>
          <w:rtl/>
        </w:rPr>
        <w:t xml:space="preserve"> جعل </w:t>
      </w:r>
      <w:r w:rsidR="002869C5">
        <w:rPr>
          <w:rtl/>
        </w:rPr>
        <w:t>(</w:t>
      </w:r>
      <w:r w:rsidRPr="00DF5C21">
        <w:rPr>
          <w:rtl/>
        </w:rPr>
        <w:t>الله</w:t>
      </w:r>
      <w:r w:rsidR="002869C5">
        <w:rPr>
          <w:rtl/>
        </w:rPr>
        <w:t>)</w:t>
      </w:r>
      <w:r w:rsidRPr="00DF5C21">
        <w:rPr>
          <w:rtl/>
        </w:rPr>
        <w:t xml:space="preserve"> من </w:t>
      </w:r>
      <w:r w:rsidR="00211865">
        <w:rPr>
          <w:rtl/>
        </w:rPr>
        <w:t>آ</w:t>
      </w:r>
      <w:r w:rsidRPr="00DF5C21">
        <w:rPr>
          <w:rtl/>
        </w:rPr>
        <w:t>من به ولم يمل عنه إلى عدو</w:t>
      </w:r>
      <w:r w:rsidR="00A25740">
        <w:rPr>
          <w:rtl/>
        </w:rPr>
        <w:t>ّ</w:t>
      </w:r>
      <w:r w:rsidRPr="00DF5C21">
        <w:rPr>
          <w:rtl/>
        </w:rPr>
        <w:t>ه</w:t>
      </w:r>
      <w:r w:rsidR="00D10150">
        <w:rPr>
          <w:rtl/>
        </w:rPr>
        <w:t xml:space="preserve">، </w:t>
      </w:r>
      <w:r w:rsidRPr="00DF5C21">
        <w:rPr>
          <w:rtl/>
        </w:rPr>
        <w:t>ف</w:t>
      </w:r>
      <w:r>
        <w:rPr>
          <w:rtl/>
        </w:rPr>
        <w:t>إ</w:t>
      </w:r>
      <w:r w:rsidRPr="00DF5C21">
        <w:rPr>
          <w:rtl/>
        </w:rPr>
        <w:t>ن</w:t>
      </w:r>
      <w:r>
        <w:rPr>
          <w:rtl/>
        </w:rPr>
        <w:t>ّ</w:t>
      </w:r>
      <w:r w:rsidRPr="00DF5C21">
        <w:rPr>
          <w:rtl/>
        </w:rPr>
        <w:t>ه يوم القيامة له الأمن فقال</w:t>
      </w:r>
      <w:r w:rsidR="00D10150">
        <w:rPr>
          <w:rtl/>
        </w:rPr>
        <w:t xml:space="preserve"> </w:t>
      </w:r>
      <w:r w:rsidR="00845E56">
        <w:rPr>
          <w:rStyle w:val="libAlaemChar"/>
          <w:rtl/>
        </w:rPr>
        <w:t>(</w:t>
      </w:r>
      <w:r w:rsidRPr="00CF6DDF">
        <w:rPr>
          <w:rStyle w:val="libAieChar"/>
          <w:rtl/>
        </w:rPr>
        <w:t>الَّذِينَ آمَنُوا</w:t>
      </w:r>
      <w:r w:rsidR="00845E56" w:rsidRPr="001001E6">
        <w:rPr>
          <w:rStyle w:val="libAlaemChar"/>
          <w:rtl/>
        </w:rPr>
        <w:t>)</w:t>
      </w:r>
      <w:r w:rsidR="00D10150" w:rsidRPr="00845E56">
        <w:rPr>
          <w:rtl/>
        </w:rPr>
        <w:t xml:space="preserve"> </w:t>
      </w:r>
      <w:r w:rsidRPr="00845E56">
        <w:rPr>
          <w:rtl/>
        </w:rPr>
        <w:t>يعني بعلي</w:t>
      </w:r>
      <w:r w:rsidR="00211865" w:rsidRPr="00845E56">
        <w:rPr>
          <w:rtl/>
        </w:rPr>
        <w:t>ّ</w:t>
      </w:r>
      <w:r w:rsidR="00D10150" w:rsidRPr="00845E56">
        <w:rPr>
          <w:rtl/>
        </w:rPr>
        <w:t xml:space="preserve"> </w:t>
      </w:r>
      <w:r w:rsidR="00845E56">
        <w:rPr>
          <w:rStyle w:val="libAlaemChar"/>
          <w:rtl/>
        </w:rPr>
        <w:t>(</w:t>
      </w:r>
      <w:r w:rsidRPr="00CF6DDF">
        <w:rPr>
          <w:rStyle w:val="libAieChar"/>
          <w:rtl/>
        </w:rPr>
        <w:t>وَلَمْ يَلْبِسُوا إِيمَانَهُم بِظُلْمٍ</w:t>
      </w:r>
      <w:r w:rsidR="00845E56" w:rsidRPr="001001E6">
        <w:rPr>
          <w:rStyle w:val="libAlaemChar"/>
          <w:rtl/>
        </w:rPr>
        <w:t>)</w:t>
      </w:r>
      <w:r w:rsidR="00D10150" w:rsidRPr="00845E56">
        <w:rPr>
          <w:rtl/>
        </w:rPr>
        <w:t xml:space="preserve"> </w:t>
      </w:r>
      <w:r w:rsidRPr="00845E56">
        <w:rPr>
          <w:rtl/>
        </w:rPr>
        <w:t>يعني بحبّ عدوّه</w:t>
      </w:r>
      <w:r w:rsidR="00D10150" w:rsidRPr="00845E56">
        <w:rPr>
          <w:rtl/>
        </w:rPr>
        <w:t xml:space="preserve"> </w:t>
      </w:r>
      <w:r w:rsidR="00845E56">
        <w:rPr>
          <w:rStyle w:val="libAlaemChar"/>
          <w:rtl/>
        </w:rPr>
        <w:t>(</w:t>
      </w:r>
      <w:r w:rsidRPr="00CF6DDF">
        <w:rPr>
          <w:rStyle w:val="libAieChar"/>
          <w:rtl/>
        </w:rPr>
        <w:t>أُولَـٰئِكَ لَهُمُ الْأَمْنُ</w:t>
      </w:r>
      <w:r w:rsidR="00845E56" w:rsidRPr="001001E6">
        <w:rPr>
          <w:rStyle w:val="libAlaemChar"/>
          <w:rtl/>
        </w:rPr>
        <w:t>)</w:t>
      </w:r>
      <w:r w:rsidR="00D10150" w:rsidRPr="00845E56">
        <w:rPr>
          <w:rtl/>
        </w:rPr>
        <w:t xml:space="preserve"> </w:t>
      </w:r>
      <w:r w:rsidRPr="00845E56">
        <w:rPr>
          <w:rtl/>
        </w:rPr>
        <w:t>يوم القيامة</w:t>
      </w:r>
      <w:r w:rsidR="00D10150" w:rsidRPr="00845E56">
        <w:rPr>
          <w:rtl/>
        </w:rPr>
        <w:t xml:space="preserve"> </w:t>
      </w:r>
      <w:r w:rsidR="00845E56">
        <w:rPr>
          <w:rStyle w:val="libAlaemChar"/>
          <w:rtl/>
        </w:rPr>
        <w:t>(</w:t>
      </w:r>
      <w:r w:rsidRPr="00CF6DDF">
        <w:rPr>
          <w:rStyle w:val="libAieChar"/>
          <w:rtl/>
        </w:rPr>
        <w:t>وَهُم مُّهْتَدُونَ</w:t>
      </w:r>
      <w:r w:rsidR="00845E56" w:rsidRPr="001001E6">
        <w:rPr>
          <w:rStyle w:val="libAlaemChar"/>
          <w:rtl/>
        </w:rPr>
        <w:t>)</w:t>
      </w:r>
      <w:r w:rsidR="00845E56">
        <w:rPr>
          <w:rtl/>
        </w:rPr>
        <w:t>.</w:t>
      </w:r>
    </w:p>
    <w:p w:rsidR="00845E56" w:rsidRDefault="00380363" w:rsidP="00E031D8">
      <w:pPr>
        <w:pStyle w:val="Heading3Center"/>
        <w:rPr>
          <w:rtl/>
        </w:rPr>
      </w:pPr>
      <w:bookmarkStart w:id="11" w:name="_Toc484948025"/>
      <w:r w:rsidRPr="00845E56">
        <w:rPr>
          <w:rtl/>
        </w:rPr>
        <w:t>سورة الأنعام الآيتان 84-85</w:t>
      </w:r>
      <w:bookmarkEnd w:id="11"/>
    </w:p>
    <w:p w:rsidR="00301327" w:rsidRPr="00CF6DDF" w:rsidRDefault="00845E56" w:rsidP="00BC38F1">
      <w:pPr>
        <w:pStyle w:val="libNormal"/>
        <w:rPr>
          <w:rtl/>
        </w:rPr>
      </w:pPr>
      <w:r>
        <w:rPr>
          <w:rStyle w:val="libAlaemChar"/>
          <w:rtl/>
        </w:rPr>
        <w:t>(</w:t>
      </w:r>
      <w:r w:rsidR="00301327" w:rsidRPr="00BC38F1">
        <w:rPr>
          <w:rStyle w:val="libAieChar"/>
          <w:rtl/>
        </w:rPr>
        <w:t>وَوَهَبْنَا لَهُ</w:t>
      </w:r>
      <w:r w:rsidR="000814C7" w:rsidRPr="00BC38F1">
        <w:rPr>
          <w:rStyle w:val="libAieChar"/>
          <w:rtl/>
        </w:rPr>
        <w:t xml:space="preserve"> إسحاق </w:t>
      </w:r>
      <w:r w:rsidR="00301327" w:rsidRPr="00BC38F1">
        <w:rPr>
          <w:rStyle w:val="libAieChar"/>
          <w:rtl/>
        </w:rPr>
        <w:t>وَيَعْقُوبَ كُلًّا هَدَيْنَا وَنُوحًا هَدَيْنَا مِن قَبْلُ وَمِن ذُرِّيَّتِهِ دَاوُودَ وَسُلَيْمَانَ وَأَيُّوبَ وَيُوسُفَ وَمُوسَىٰ وَهَارُونَ وَكَذَٰلِكَ نَجْزِي الْمُحْسِنِينَ ﴿٨٤﴾ وَزَكَرِيَّا وَيَحْيَىٰ وَعِيسَىٰ وَإِلْيَاسَ كُلٌّ مِّنَ الصَّالِحِينَ</w:t>
      </w:r>
      <w:r w:rsidRPr="001001E6">
        <w:rPr>
          <w:rStyle w:val="libAlaemChar"/>
          <w:rtl/>
        </w:rPr>
        <w:t>)</w:t>
      </w:r>
      <w:r w:rsidR="00D10150" w:rsidRPr="00BC38F1">
        <w:rPr>
          <w:rtl/>
        </w:rPr>
        <w:t xml:space="preserve"> </w:t>
      </w:r>
    </w:p>
    <w:p w:rsidR="00301327" w:rsidRPr="00DF5C21" w:rsidRDefault="00301327" w:rsidP="00845E56">
      <w:pPr>
        <w:pStyle w:val="libNormal"/>
        <w:rPr>
          <w:rtl/>
        </w:rPr>
      </w:pPr>
      <w:r>
        <w:rPr>
          <w:rtl/>
        </w:rPr>
        <w:t xml:space="preserve">أخرج الحافظ محمّد </w:t>
      </w:r>
      <w:r w:rsidRPr="00DF5C21">
        <w:rPr>
          <w:rtl/>
        </w:rPr>
        <w:t xml:space="preserve">بن يوسف الكنجي في كتابه </w:t>
      </w:r>
      <w:r>
        <w:rPr>
          <w:rtl/>
        </w:rPr>
        <w:t>-</w:t>
      </w:r>
      <w:r w:rsidRPr="00DF5C21">
        <w:rPr>
          <w:rtl/>
        </w:rPr>
        <w:t xml:space="preserve"> كفاية الطالب </w:t>
      </w:r>
      <w:r>
        <w:rPr>
          <w:rtl/>
        </w:rPr>
        <w:t xml:space="preserve">- ص </w:t>
      </w:r>
      <w:r w:rsidRPr="00DF5C21">
        <w:rPr>
          <w:rtl/>
        </w:rPr>
        <w:t xml:space="preserve">379 </w:t>
      </w:r>
      <w:r w:rsidRPr="00CE71C5">
        <w:rPr>
          <w:rtl/>
        </w:rPr>
        <w:t>فصل</w:t>
      </w:r>
      <w:r>
        <w:rPr>
          <w:rtl/>
        </w:rPr>
        <w:t>ٌ</w:t>
      </w:r>
      <w:r w:rsidR="00D10150">
        <w:rPr>
          <w:rtl/>
        </w:rPr>
        <w:t xml:space="preserve">: </w:t>
      </w:r>
      <w:r w:rsidRPr="00DF5C21">
        <w:rPr>
          <w:rtl/>
        </w:rPr>
        <w:t>في بيان أن</w:t>
      </w:r>
      <w:r>
        <w:rPr>
          <w:rtl/>
        </w:rPr>
        <w:t>َّ</w:t>
      </w:r>
      <w:r w:rsidRPr="00DF5C21">
        <w:rPr>
          <w:rtl/>
        </w:rPr>
        <w:t xml:space="preserve"> ذري</w:t>
      </w:r>
      <w:r>
        <w:rPr>
          <w:rtl/>
        </w:rPr>
        <w:t>ّ</w:t>
      </w:r>
      <w:r w:rsidRPr="00DF5C21">
        <w:rPr>
          <w:rtl/>
        </w:rPr>
        <w:t>ة</w:t>
      </w:r>
      <w:r>
        <w:rPr>
          <w:rtl/>
        </w:rPr>
        <w:t xml:space="preserve"> النبيّ </w:t>
      </w:r>
      <w:r w:rsidR="003F0683">
        <w:rPr>
          <w:rtl/>
        </w:rPr>
        <w:t xml:space="preserve">صلّى الله عليه وآله وسلّم </w:t>
      </w:r>
      <w:r w:rsidRPr="00DF5C21">
        <w:rPr>
          <w:rtl/>
        </w:rPr>
        <w:t>من صلب علي</w:t>
      </w:r>
      <w:r w:rsidR="00211865">
        <w:rPr>
          <w:rtl/>
        </w:rPr>
        <w:t>ّ</w:t>
      </w:r>
      <w:r w:rsidRPr="00DF5C21">
        <w:rPr>
          <w:rtl/>
        </w:rPr>
        <w:t xml:space="preserve"> عليه السلام.</w:t>
      </w:r>
    </w:p>
    <w:p w:rsidR="00301327" w:rsidRPr="0010659A" w:rsidRDefault="00301327" w:rsidP="001820DB">
      <w:pPr>
        <w:pStyle w:val="libNormal"/>
        <w:rPr>
          <w:rtl/>
        </w:rPr>
      </w:pPr>
      <w:r w:rsidRPr="00DF5C21">
        <w:rPr>
          <w:rtl/>
        </w:rPr>
        <w:t>كما</w:t>
      </w:r>
      <w:r>
        <w:rPr>
          <w:rtl/>
        </w:rPr>
        <w:t xml:space="preserve"> أخبرنا </w:t>
      </w:r>
      <w:r w:rsidRPr="00DF5C21">
        <w:rPr>
          <w:rtl/>
        </w:rPr>
        <w:t>الحافظ يوسف</w:t>
      </w:r>
      <w:r w:rsidR="00D10150">
        <w:rPr>
          <w:rtl/>
        </w:rPr>
        <w:t xml:space="preserve">، </w:t>
      </w:r>
      <w:r>
        <w:rPr>
          <w:rtl/>
        </w:rPr>
        <w:t>أخبرنا</w:t>
      </w:r>
      <w:r w:rsidR="004E329A">
        <w:rPr>
          <w:rtl/>
        </w:rPr>
        <w:t xml:space="preserve"> </w:t>
      </w:r>
      <w:r w:rsidR="00B7499C">
        <w:rPr>
          <w:rtl/>
        </w:rPr>
        <w:t>ا</w:t>
      </w:r>
      <w:r w:rsidR="004E329A">
        <w:rPr>
          <w:rtl/>
        </w:rPr>
        <w:t xml:space="preserve">بن </w:t>
      </w:r>
      <w:r w:rsidRPr="00DF5C21">
        <w:rPr>
          <w:rtl/>
        </w:rPr>
        <w:t>أبي زيد</w:t>
      </w:r>
      <w:r w:rsidR="00D10150">
        <w:rPr>
          <w:rtl/>
        </w:rPr>
        <w:t xml:space="preserve">، </w:t>
      </w:r>
      <w:r>
        <w:rPr>
          <w:rtl/>
        </w:rPr>
        <w:t>أخبرنا</w:t>
      </w:r>
      <w:r w:rsidR="004E329A">
        <w:rPr>
          <w:rtl/>
        </w:rPr>
        <w:t xml:space="preserve"> </w:t>
      </w:r>
      <w:r w:rsidR="00B7499C">
        <w:rPr>
          <w:rtl/>
        </w:rPr>
        <w:t>ا</w:t>
      </w:r>
      <w:r w:rsidR="004E329A">
        <w:rPr>
          <w:rtl/>
        </w:rPr>
        <w:t xml:space="preserve">بن </w:t>
      </w:r>
      <w:r w:rsidRPr="00DF5C21">
        <w:rPr>
          <w:rtl/>
        </w:rPr>
        <w:t>فاذشاه</w:t>
      </w:r>
      <w:r w:rsidR="00D10150">
        <w:rPr>
          <w:rtl/>
        </w:rPr>
        <w:t xml:space="preserve">، </w:t>
      </w:r>
      <w:r>
        <w:rPr>
          <w:rtl/>
        </w:rPr>
        <w:t>حدّثنا</w:t>
      </w:r>
      <w:r w:rsidRPr="00DF5C21">
        <w:rPr>
          <w:rtl/>
        </w:rPr>
        <w:t xml:space="preserve"> الطبراني</w:t>
      </w:r>
      <w:r w:rsidR="00D10150">
        <w:rPr>
          <w:rtl/>
        </w:rPr>
        <w:t xml:space="preserve">، </w:t>
      </w:r>
      <w:r>
        <w:rPr>
          <w:rtl/>
        </w:rPr>
        <w:t xml:space="preserve">حدّثنا محمّد </w:t>
      </w:r>
      <w:r w:rsidRPr="00DF5C21">
        <w:rPr>
          <w:rtl/>
        </w:rPr>
        <w:t>عثمان بن أبي شيبة</w:t>
      </w:r>
      <w:r w:rsidR="00D10150">
        <w:rPr>
          <w:rtl/>
        </w:rPr>
        <w:t xml:space="preserve">، </w:t>
      </w:r>
      <w:r>
        <w:rPr>
          <w:rtl/>
        </w:rPr>
        <w:t>حدّثنا</w:t>
      </w:r>
      <w:r w:rsidRPr="00DF5C21">
        <w:rPr>
          <w:rtl/>
        </w:rPr>
        <w:t xml:space="preserve"> عبادة بن زياد ال</w:t>
      </w:r>
      <w:r w:rsidR="00211865">
        <w:rPr>
          <w:rtl/>
        </w:rPr>
        <w:t>أ</w:t>
      </w:r>
      <w:r w:rsidRPr="00DF5C21">
        <w:rPr>
          <w:rtl/>
        </w:rPr>
        <w:t>سدي</w:t>
      </w:r>
      <w:r w:rsidR="00D10150">
        <w:rPr>
          <w:rtl/>
        </w:rPr>
        <w:t xml:space="preserve">، </w:t>
      </w:r>
      <w:r>
        <w:rPr>
          <w:rtl/>
        </w:rPr>
        <w:t>حدّثنا</w:t>
      </w:r>
      <w:r w:rsidRPr="00DF5C21">
        <w:rPr>
          <w:rtl/>
        </w:rPr>
        <w:t xml:space="preserve"> يحيى بن العلاء الرازي</w:t>
      </w:r>
      <w:r w:rsidR="00D10150">
        <w:rPr>
          <w:rtl/>
        </w:rPr>
        <w:t xml:space="preserve">، </w:t>
      </w:r>
      <w:r w:rsidRPr="00DF5C21">
        <w:rPr>
          <w:rtl/>
        </w:rPr>
        <w:t>عن جعفر بن محمد</w:t>
      </w:r>
      <w:r w:rsidR="00D10150">
        <w:rPr>
          <w:rtl/>
        </w:rPr>
        <w:t xml:space="preserve">، </w:t>
      </w:r>
      <w:r w:rsidRPr="00DF5C21">
        <w:rPr>
          <w:rtl/>
        </w:rPr>
        <w:t>عن</w:t>
      </w:r>
      <w:r w:rsidR="004E3230">
        <w:rPr>
          <w:rtl/>
        </w:rPr>
        <w:t xml:space="preserve"> أبيه </w:t>
      </w:r>
      <w:r w:rsidRPr="00DF5C21">
        <w:rPr>
          <w:rtl/>
        </w:rPr>
        <w:t>عليه السلام</w:t>
      </w:r>
      <w:r w:rsidR="00D10150">
        <w:rPr>
          <w:rtl/>
        </w:rPr>
        <w:t xml:space="preserve">، </w:t>
      </w:r>
      <w:r w:rsidRPr="00DF5C21">
        <w:rPr>
          <w:rtl/>
        </w:rPr>
        <w:t>عن جابر قال</w:t>
      </w:r>
      <w:r w:rsidR="00D10150">
        <w:rPr>
          <w:rtl/>
        </w:rPr>
        <w:t xml:space="preserve">: </w:t>
      </w:r>
      <w:r w:rsidRPr="00DF5C21">
        <w:rPr>
          <w:rtl/>
        </w:rPr>
        <w:t xml:space="preserve">قال رسول الله </w:t>
      </w:r>
      <w:r>
        <w:rPr>
          <w:rtl/>
        </w:rPr>
        <w:t xml:space="preserve">صلّى الله عليه وآله </w:t>
      </w:r>
      <w:r w:rsidRPr="00DF5C21">
        <w:rPr>
          <w:rtl/>
        </w:rPr>
        <w:t>وسلم</w:t>
      </w:r>
      <w:r w:rsidR="00D10150">
        <w:rPr>
          <w:rtl/>
        </w:rPr>
        <w:t xml:space="preserve">: </w:t>
      </w:r>
      <w:r w:rsidRPr="00DF5C21">
        <w:rPr>
          <w:rtl/>
        </w:rPr>
        <w:t>[</w:t>
      </w:r>
      <w:r w:rsidRPr="00845E56">
        <w:rPr>
          <w:rStyle w:val="libBold2Char"/>
          <w:rtl/>
        </w:rPr>
        <w:t>إنَّ الله عزّ وجلّ جعل ذريَّة كلّ نبيّ من صلبه</w:t>
      </w:r>
      <w:r w:rsidR="00D10150" w:rsidRPr="00845E56">
        <w:rPr>
          <w:rStyle w:val="libBold2Char"/>
          <w:rtl/>
        </w:rPr>
        <w:t xml:space="preserve">، </w:t>
      </w:r>
      <w:r w:rsidRPr="00845E56">
        <w:rPr>
          <w:rStyle w:val="libBold2Char"/>
          <w:rtl/>
        </w:rPr>
        <w:t>وإنّ الله عزّ وجلّ جعل ذريَّتي في صلب عليّ بن أبي طالب</w:t>
      </w:r>
      <w:r w:rsidRPr="0010659A">
        <w:rPr>
          <w:rtl/>
        </w:rPr>
        <w:t>].</w:t>
      </w:r>
    </w:p>
    <w:p w:rsidR="00DC1198" w:rsidRDefault="00DC1198" w:rsidP="00DC1198">
      <w:pPr>
        <w:pStyle w:val="libLine"/>
        <w:rPr>
          <w:rtl/>
        </w:rPr>
      </w:pPr>
      <w:r>
        <w:rPr>
          <w:rtl/>
        </w:rPr>
        <w:t>____________________</w:t>
      </w:r>
    </w:p>
    <w:p w:rsidR="00DC1198" w:rsidRDefault="00DC1198" w:rsidP="00DC1198">
      <w:pPr>
        <w:pStyle w:val="libFootnote0"/>
        <w:rPr>
          <w:rtl/>
        </w:rPr>
      </w:pPr>
      <w:r>
        <w:rPr>
          <w:rtl/>
        </w:rPr>
        <w:t xml:space="preserve">(1) </w:t>
      </w:r>
      <w:r w:rsidRPr="001F1992">
        <w:rPr>
          <w:rtl/>
        </w:rPr>
        <w:t>سورة آل عمران</w:t>
      </w:r>
      <w:r w:rsidR="002869C5">
        <w:rPr>
          <w:rtl/>
        </w:rPr>
        <w:t>:</w:t>
      </w:r>
      <w:r w:rsidRPr="001F1992">
        <w:rPr>
          <w:rtl/>
        </w:rPr>
        <w:t xml:space="preserve"> الآية 71</w:t>
      </w:r>
      <w:r>
        <w:rPr>
          <w:rtl/>
        </w:rPr>
        <w:t>.</w:t>
      </w:r>
    </w:p>
    <w:p w:rsidR="00DC1198" w:rsidRPr="001F1992" w:rsidRDefault="00DC1198" w:rsidP="00DC1198">
      <w:pPr>
        <w:pStyle w:val="libFootnote0"/>
        <w:rPr>
          <w:rtl/>
        </w:rPr>
      </w:pPr>
      <w:r>
        <w:rPr>
          <w:rtl/>
        </w:rPr>
        <w:t xml:space="preserve">(2) وأخرج </w:t>
      </w:r>
      <w:r w:rsidRPr="001F1992">
        <w:rPr>
          <w:rtl/>
        </w:rPr>
        <w:t>رواية الحديث فرات في تفسيره في الحديث</w:t>
      </w:r>
      <w:r>
        <w:rPr>
          <w:rtl/>
        </w:rPr>
        <w:t xml:space="preserve"> </w:t>
      </w:r>
      <w:r w:rsidRPr="001F1992">
        <w:rPr>
          <w:rtl/>
        </w:rPr>
        <w:t>129</w:t>
      </w:r>
      <w:r>
        <w:rPr>
          <w:rtl/>
        </w:rPr>
        <w:t xml:space="preserve"> </w:t>
      </w:r>
      <w:r w:rsidRPr="001F1992">
        <w:rPr>
          <w:rtl/>
        </w:rPr>
        <w:t>من تفسيره</w:t>
      </w:r>
      <w:r>
        <w:rPr>
          <w:rtl/>
        </w:rPr>
        <w:t xml:space="preserve"> ص </w:t>
      </w:r>
      <w:r w:rsidRPr="001F1992">
        <w:rPr>
          <w:rtl/>
        </w:rPr>
        <w:t>41</w:t>
      </w:r>
      <w:r>
        <w:rPr>
          <w:rtl/>
        </w:rPr>
        <w:t xml:space="preserve">. </w:t>
      </w:r>
    </w:p>
    <w:p w:rsidR="00DC1198" w:rsidRDefault="00DC1198" w:rsidP="00B7499C">
      <w:pPr>
        <w:pStyle w:val="libFootnote0"/>
        <w:rPr>
          <w:rtl/>
        </w:rPr>
      </w:pPr>
      <w:r>
        <w:rPr>
          <w:rtl/>
        </w:rPr>
        <w:t xml:space="preserve"> </w:t>
      </w:r>
      <w:r w:rsidRPr="001F1992">
        <w:rPr>
          <w:rtl/>
        </w:rPr>
        <w:t>وروى الحافظ</w:t>
      </w:r>
      <w:r>
        <w:rPr>
          <w:rtl/>
        </w:rPr>
        <w:t xml:space="preserve"> </w:t>
      </w:r>
      <w:r w:rsidR="00B7499C">
        <w:rPr>
          <w:rtl/>
        </w:rPr>
        <w:t>ا</w:t>
      </w:r>
      <w:r>
        <w:rPr>
          <w:rtl/>
        </w:rPr>
        <w:t xml:space="preserve">بن </w:t>
      </w:r>
      <w:r w:rsidRPr="001F1992">
        <w:rPr>
          <w:rtl/>
        </w:rPr>
        <w:t>عساكر في الحديث</w:t>
      </w:r>
      <w:r>
        <w:rPr>
          <w:rtl/>
        </w:rPr>
        <w:t xml:space="preserve"> </w:t>
      </w:r>
      <w:r w:rsidRPr="001F1992">
        <w:rPr>
          <w:rtl/>
        </w:rPr>
        <w:t>59</w:t>
      </w:r>
      <w:r>
        <w:rPr>
          <w:rtl/>
        </w:rPr>
        <w:t xml:space="preserve"> </w:t>
      </w:r>
      <w:r w:rsidRPr="001F1992">
        <w:rPr>
          <w:rtl/>
        </w:rPr>
        <w:t>وما بعده في ترجمته لل</w:t>
      </w:r>
      <w:r>
        <w:rPr>
          <w:rtl/>
        </w:rPr>
        <w:t>إمام</w:t>
      </w:r>
      <w:r w:rsidRPr="001F1992">
        <w:rPr>
          <w:rtl/>
        </w:rPr>
        <w:t xml:space="preserve"> علي</w:t>
      </w:r>
      <w:r>
        <w:rPr>
          <w:rtl/>
        </w:rPr>
        <w:t>ّ</w:t>
      </w:r>
      <w:r w:rsidRPr="001F1992">
        <w:rPr>
          <w:rtl/>
        </w:rPr>
        <w:t xml:space="preserve"> عليه السلام من كتابه </w:t>
      </w:r>
      <w:r>
        <w:rPr>
          <w:rtl/>
        </w:rPr>
        <w:t>-</w:t>
      </w:r>
      <w:r w:rsidRPr="001F1992">
        <w:rPr>
          <w:rtl/>
        </w:rPr>
        <w:t xml:space="preserve"> تاريخ دمشق</w:t>
      </w:r>
      <w:r w:rsidR="002869C5">
        <w:rPr>
          <w:rtl/>
        </w:rPr>
        <w:t>:</w:t>
      </w:r>
      <w:r w:rsidR="00AE2736" w:rsidRPr="001F1992">
        <w:rPr>
          <w:rtl/>
        </w:rPr>
        <w:t xml:space="preserve"> ج</w:t>
      </w:r>
      <w:r w:rsidR="00AE2736">
        <w:rPr>
          <w:rtl/>
        </w:rPr>
        <w:t xml:space="preserve"> </w:t>
      </w:r>
      <w:r w:rsidR="00AE2736" w:rsidRPr="001F1992">
        <w:rPr>
          <w:rtl/>
        </w:rPr>
        <w:t>1</w:t>
      </w:r>
      <w:r>
        <w:rPr>
          <w:rtl/>
        </w:rPr>
        <w:t xml:space="preserve"> </w:t>
      </w:r>
      <w:r w:rsidRPr="001F1992">
        <w:rPr>
          <w:rtl/>
        </w:rPr>
        <w:t>ص</w:t>
      </w:r>
      <w:r>
        <w:rPr>
          <w:rtl/>
        </w:rPr>
        <w:t xml:space="preserve"> </w:t>
      </w:r>
      <w:r w:rsidRPr="001F1992">
        <w:rPr>
          <w:rtl/>
        </w:rPr>
        <w:t>41</w:t>
      </w:r>
      <w:r>
        <w:rPr>
          <w:rtl/>
        </w:rPr>
        <w:t>-</w:t>
      </w:r>
      <w:r w:rsidRPr="001F1992">
        <w:rPr>
          <w:rtl/>
        </w:rPr>
        <w:t>52</w:t>
      </w:r>
      <w:r>
        <w:rPr>
          <w:rtl/>
        </w:rPr>
        <w:t xml:space="preserve"> </w:t>
      </w:r>
      <w:r w:rsidR="00AE2736" w:rsidRPr="001F1992">
        <w:rPr>
          <w:rtl/>
        </w:rPr>
        <w:t>ط</w:t>
      </w:r>
      <w:r w:rsidR="00AE2736">
        <w:rPr>
          <w:rtl/>
        </w:rPr>
        <w:t xml:space="preserve"> </w:t>
      </w:r>
      <w:r w:rsidR="00AE2736" w:rsidRPr="001F1992">
        <w:rPr>
          <w:rtl/>
        </w:rPr>
        <w:t>1</w:t>
      </w:r>
      <w:r>
        <w:rPr>
          <w:rtl/>
        </w:rPr>
        <w:t>.</w:t>
      </w:r>
    </w:p>
    <w:p w:rsidR="00DC1198" w:rsidRDefault="00DC1198" w:rsidP="00DC1198">
      <w:pPr>
        <w:pStyle w:val="libNormal"/>
        <w:rPr>
          <w:rtl/>
        </w:rPr>
      </w:pPr>
      <w:r>
        <w:rPr>
          <w:rtl/>
        </w:rPr>
        <w:br w:type="page"/>
      </w:r>
    </w:p>
    <w:p w:rsidR="00301327" w:rsidRPr="00DF5C21" w:rsidRDefault="00301327" w:rsidP="00845E56">
      <w:pPr>
        <w:pStyle w:val="libNormal"/>
        <w:rPr>
          <w:rtl/>
        </w:rPr>
      </w:pPr>
      <w:r w:rsidRPr="00DF5C21">
        <w:rPr>
          <w:rtl/>
        </w:rPr>
        <w:lastRenderedPageBreak/>
        <w:t>وقال الكنجي</w:t>
      </w:r>
      <w:r>
        <w:rPr>
          <w:rtl/>
        </w:rPr>
        <w:t>-</w:t>
      </w:r>
      <w:r w:rsidRPr="00DF5C21">
        <w:rPr>
          <w:rtl/>
        </w:rPr>
        <w:t>أيضاً</w:t>
      </w:r>
      <w:r>
        <w:rPr>
          <w:rtl/>
        </w:rPr>
        <w:t xml:space="preserve"> ص </w:t>
      </w:r>
      <w:r w:rsidRPr="00DF5C21">
        <w:rPr>
          <w:rtl/>
        </w:rPr>
        <w:t xml:space="preserve">379. </w:t>
      </w:r>
    </w:p>
    <w:p w:rsidR="00301327" w:rsidRPr="00DF5C21" w:rsidRDefault="00301327" w:rsidP="00B7499C">
      <w:pPr>
        <w:pStyle w:val="libNormal"/>
        <w:rPr>
          <w:rtl/>
        </w:rPr>
      </w:pPr>
      <w:r w:rsidRPr="00DF5C21">
        <w:rPr>
          <w:rtl/>
        </w:rPr>
        <w:t>قلت</w:t>
      </w:r>
      <w:r w:rsidR="00D10150">
        <w:rPr>
          <w:rtl/>
        </w:rPr>
        <w:t xml:space="preserve">: </w:t>
      </w:r>
      <w:r w:rsidRPr="00DF5C21">
        <w:rPr>
          <w:rtl/>
        </w:rPr>
        <w:t>في التنـزيل حج</w:t>
      </w:r>
      <w:r>
        <w:rPr>
          <w:rtl/>
        </w:rPr>
        <w:t>ّ</w:t>
      </w:r>
      <w:r w:rsidRPr="00DF5C21">
        <w:rPr>
          <w:rtl/>
        </w:rPr>
        <w:t>ة</w:t>
      </w:r>
      <w:r>
        <w:rPr>
          <w:rtl/>
        </w:rPr>
        <w:t>ٌ</w:t>
      </w:r>
      <w:r w:rsidRPr="00DF5C21">
        <w:rPr>
          <w:rtl/>
        </w:rPr>
        <w:t xml:space="preserve"> </w:t>
      </w:r>
      <w:r>
        <w:rPr>
          <w:rtl/>
        </w:rPr>
        <w:t>و</w:t>
      </w:r>
      <w:r w:rsidRPr="00DF5C21">
        <w:rPr>
          <w:rtl/>
        </w:rPr>
        <w:t>اضحة تشهد بصحة هذه الدعوى</w:t>
      </w:r>
      <w:r w:rsidR="00D10150">
        <w:rPr>
          <w:rtl/>
        </w:rPr>
        <w:t xml:space="preserve">، </w:t>
      </w:r>
      <w:r w:rsidRPr="00DF5C21">
        <w:rPr>
          <w:rtl/>
        </w:rPr>
        <w:t>وهو قوله</w:t>
      </w:r>
      <w:r w:rsidR="00E96C6A">
        <w:rPr>
          <w:rtl/>
        </w:rPr>
        <w:t xml:space="preserve"> عزّ وجلّ </w:t>
      </w:r>
      <w:r w:rsidRPr="00DF5C21">
        <w:rPr>
          <w:rtl/>
        </w:rPr>
        <w:t>في سورة الأنعام</w:t>
      </w:r>
      <w:r w:rsidR="00D10150">
        <w:rPr>
          <w:rtl/>
        </w:rPr>
        <w:t xml:space="preserve"> </w:t>
      </w:r>
      <w:r w:rsidR="00845E56">
        <w:rPr>
          <w:rStyle w:val="libAlaemChar"/>
          <w:rtl/>
        </w:rPr>
        <w:t>(</w:t>
      </w:r>
      <w:r w:rsidRPr="00CF6DDF">
        <w:rPr>
          <w:rStyle w:val="libAieChar"/>
          <w:rtl/>
        </w:rPr>
        <w:t>وَوَهَبْنَا لَهُ</w:t>
      </w:r>
      <w:r w:rsidR="00845E56" w:rsidRPr="001001E6">
        <w:rPr>
          <w:rStyle w:val="libAlaemChar"/>
          <w:rtl/>
        </w:rPr>
        <w:t>)</w:t>
      </w:r>
      <w:r w:rsidR="00D10150" w:rsidRPr="00845E56">
        <w:rPr>
          <w:rtl/>
        </w:rPr>
        <w:t xml:space="preserve"> </w:t>
      </w:r>
      <w:r w:rsidRPr="00845E56">
        <w:rPr>
          <w:rtl/>
        </w:rPr>
        <w:t>أي لإبراهيم</w:t>
      </w:r>
      <w:r w:rsidR="00D10150" w:rsidRPr="00845E56">
        <w:rPr>
          <w:rtl/>
        </w:rPr>
        <w:t xml:space="preserve"> </w:t>
      </w:r>
      <w:r w:rsidR="00845E56">
        <w:rPr>
          <w:rStyle w:val="libAlaemChar"/>
          <w:rtl/>
        </w:rPr>
        <w:t>(</w:t>
      </w:r>
      <w:r w:rsidR="000814C7" w:rsidRPr="00CF6DDF">
        <w:rPr>
          <w:rStyle w:val="libAieChar"/>
          <w:rtl/>
        </w:rPr>
        <w:t xml:space="preserve">إسحاق </w:t>
      </w:r>
      <w:r w:rsidRPr="00CF6DDF">
        <w:rPr>
          <w:rStyle w:val="libAieChar"/>
          <w:rtl/>
        </w:rPr>
        <w:t>وَيَعْقُوبَ كُلًّا هَدَيْنَا وَنُوحًا هَدَيْنَا مِن قَبْلُ وَمِن ذُرِّيَّتِهِ</w:t>
      </w:r>
      <w:r w:rsidR="00845E56" w:rsidRPr="001001E6">
        <w:rPr>
          <w:rStyle w:val="libAlaemChar"/>
          <w:rtl/>
        </w:rPr>
        <w:t>)</w:t>
      </w:r>
      <w:r w:rsidR="00845E56">
        <w:rPr>
          <w:rtl/>
        </w:rPr>
        <w:t>.</w:t>
      </w:r>
      <w:r w:rsidRPr="00845E56">
        <w:rPr>
          <w:rtl/>
        </w:rPr>
        <w:t xml:space="preserve"> أي من ذريّة نوح</w:t>
      </w:r>
      <w:r w:rsidR="00D10150" w:rsidRPr="00845E56">
        <w:rPr>
          <w:rtl/>
        </w:rPr>
        <w:t xml:space="preserve"> </w:t>
      </w:r>
      <w:r w:rsidR="00845E56">
        <w:rPr>
          <w:rStyle w:val="libAlaemChar"/>
          <w:rtl/>
        </w:rPr>
        <w:t>(</w:t>
      </w:r>
      <w:r w:rsidRPr="00CF6DDF">
        <w:rPr>
          <w:rStyle w:val="libAieChar"/>
          <w:rtl/>
        </w:rPr>
        <w:t>دَاوُودَ وَسُلَيْمَانَ</w:t>
      </w:r>
      <w:r w:rsidR="00845E56" w:rsidRPr="001001E6">
        <w:rPr>
          <w:rStyle w:val="libAlaemChar"/>
          <w:rtl/>
        </w:rPr>
        <w:t>)</w:t>
      </w:r>
      <w:r w:rsidR="00D10150" w:rsidRPr="00845E56">
        <w:rPr>
          <w:rtl/>
        </w:rPr>
        <w:t xml:space="preserve"> </w:t>
      </w:r>
      <w:r w:rsidRPr="00845E56">
        <w:rPr>
          <w:rtl/>
        </w:rPr>
        <w:t>إلى أن قال</w:t>
      </w:r>
      <w:r w:rsidR="00D10150" w:rsidRPr="00845E56">
        <w:rPr>
          <w:rtl/>
        </w:rPr>
        <w:t xml:space="preserve">: </w:t>
      </w:r>
      <w:r w:rsidR="00D10150">
        <w:rPr>
          <w:rStyle w:val="libAlaemChar"/>
          <w:rtl/>
        </w:rPr>
        <w:t>(</w:t>
      </w:r>
      <w:r w:rsidRPr="00CF6DDF">
        <w:rPr>
          <w:rStyle w:val="libAieChar"/>
          <w:rtl/>
        </w:rPr>
        <w:t>وَزَكَرِيَّا وَيَحْيَىٰ وَعِيسَىٰ</w:t>
      </w:r>
      <w:r w:rsidR="00845E56" w:rsidRPr="001001E6">
        <w:rPr>
          <w:rStyle w:val="libAlaemChar"/>
          <w:rtl/>
        </w:rPr>
        <w:t>)</w:t>
      </w:r>
      <w:r w:rsidR="00D10150" w:rsidRPr="00845E56">
        <w:rPr>
          <w:rtl/>
        </w:rPr>
        <w:t xml:space="preserve"> </w:t>
      </w:r>
      <w:r w:rsidRPr="00DF5C21">
        <w:rPr>
          <w:rtl/>
        </w:rPr>
        <w:t>فعد</w:t>
      </w:r>
      <w:r>
        <w:rPr>
          <w:rtl/>
        </w:rPr>
        <w:t>َّ</w:t>
      </w:r>
      <w:r w:rsidRPr="00DF5C21">
        <w:rPr>
          <w:rtl/>
        </w:rPr>
        <w:t xml:space="preserve"> عيسى عليه السلام من جملة الذري</w:t>
      </w:r>
      <w:r>
        <w:rPr>
          <w:rtl/>
        </w:rPr>
        <w:t>ّ</w:t>
      </w:r>
      <w:r w:rsidRPr="00DF5C21">
        <w:rPr>
          <w:rtl/>
        </w:rPr>
        <w:t>ة الذين نسبهم إلى نوح عليه السلام وهو</w:t>
      </w:r>
      <w:r w:rsidR="004E329A">
        <w:rPr>
          <w:rtl/>
        </w:rPr>
        <w:t xml:space="preserve"> </w:t>
      </w:r>
      <w:r w:rsidR="00B7499C">
        <w:rPr>
          <w:rtl/>
        </w:rPr>
        <w:t>ا</w:t>
      </w:r>
      <w:r w:rsidR="004E329A">
        <w:rPr>
          <w:rtl/>
        </w:rPr>
        <w:t xml:space="preserve">بن </w:t>
      </w:r>
      <w:r w:rsidRPr="00DF5C21">
        <w:rPr>
          <w:rtl/>
        </w:rPr>
        <w:t>بنت لا ات</w:t>
      </w:r>
      <w:r w:rsidR="00211865">
        <w:rPr>
          <w:rtl/>
        </w:rPr>
        <w:t>ّ</w:t>
      </w:r>
      <w:r w:rsidRPr="00DF5C21">
        <w:rPr>
          <w:rtl/>
        </w:rPr>
        <w:t xml:space="preserve">صال له </w:t>
      </w:r>
      <w:r>
        <w:rPr>
          <w:rtl/>
        </w:rPr>
        <w:t>إ</w:t>
      </w:r>
      <w:r w:rsidRPr="00DF5C21">
        <w:rPr>
          <w:rtl/>
        </w:rPr>
        <w:t>لا</w:t>
      </w:r>
      <w:r>
        <w:rPr>
          <w:rtl/>
        </w:rPr>
        <w:t>ّ</w:t>
      </w:r>
      <w:r w:rsidRPr="00DF5C21">
        <w:rPr>
          <w:rtl/>
        </w:rPr>
        <w:t xml:space="preserve"> من جهة أم</w:t>
      </w:r>
      <w:r>
        <w:rPr>
          <w:rtl/>
        </w:rPr>
        <w:t>ّ</w:t>
      </w:r>
      <w:r w:rsidRPr="00DF5C21">
        <w:rPr>
          <w:rtl/>
        </w:rPr>
        <w:t>ه مريم</w:t>
      </w:r>
      <w:r w:rsidR="00D10150">
        <w:rPr>
          <w:rtl/>
        </w:rPr>
        <w:t xml:space="preserve">، </w:t>
      </w:r>
      <w:r w:rsidRPr="00DF5C21">
        <w:rPr>
          <w:rtl/>
        </w:rPr>
        <w:t xml:space="preserve">وفي هذا </w:t>
      </w:r>
      <w:r w:rsidR="009A0ED8">
        <w:rPr>
          <w:rtl/>
        </w:rPr>
        <w:t>أ</w:t>
      </w:r>
      <w:r w:rsidRPr="00DF5C21">
        <w:rPr>
          <w:rtl/>
        </w:rPr>
        <w:t>ك</w:t>
      </w:r>
      <w:r w:rsidR="009A0ED8">
        <w:rPr>
          <w:rtl/>
        </w:rPr>
        <w:t>دى</w:t>
      </w:r>
      <w:r w:rsidRPr="00DF5C21">
        <w:rPr>
          <w:rtl/>
        </w:rPr>
        <w:t xml:space="preserve"> دليل أن</w:t>
      </w:r>
      <w:r>
        <w:rPr>
          <w:rtl/>
        </w:rPr>
        <w:t>َّ</w:t>
      </w:r>
      <w:r w:rsidRPr="00DF5C21">
        <w:rPr>
          <w:rtl/>
        </w:rPr>
        <w:t xml:space="preserve"> أولاد فاطمة عليها السلام ذري</w:t>
      </w:r>
      <w:r>
        <w:rPr>
          <w:rtl/>
        </w:rPr>
        <w:t>ّ</w:t>
      </w:r>
      <w:r w:rsidRPr="00DF5C21">
        <w:rPr>
          <w:rtl/>
        </w:rPr>
        <w:t>ة</w:t>
      </w:r>
      <w:r>
        <w:rPr>
          <w:rtl/>
        </w:rPr>
        <w:t>ٌ</w:t>
      </w:r>
      <w:r w:rsidRPr="00DF5C21">
        <w:rPr>
          <w:rtl/>
        </w:rPr>
        <w:t xml:space="preserve"> للنبي</w:t>
      </w:r>
      <w:r>
        <w:rPr>
          <w:rtl/>
        </w:rPr>
        <w:t>ّ</w:t>
      </w:r>
      <w:r w:rsidRPr="00DF5C21">
        <w:rPr>
          <w:rtl/>
        </w:rPr>
        <w:t xml:space="preserve"> </w:t>
      </w:r>
      <w:r>
        <w:rPr>
          <w:rtl/>
        </w:rPr>
        <w:t>صلّى الله عليه وآله</w:t>
      </w:r>
      <w:r w:rsidR="003F0683">
        <w:rPr>
          <w:rtl/>
        </w:rPr>
        <w:t xml:space="preserve"> وسلّم </w:t>
      </w:r>
      <w:r w:rsidRPr="00DF5C21">
        <w:rPr>
          <w:rtl/>
        </w:rPr>
        <w:t xml:space="preserve">ولا عقب له </w:t>
      </w:r>
      <w:r>
        <w:rPr>
          <w:rtl/>
        </w:rPr>
        <w:t>إ</w:t>
      </w:r>
      <w:r w:rsidRPr="00DF5C21">
        <w:rPr>
          <w:rtl/>
        </w:rPr>
        <w:t>لا</w:t>
      </w:r>
      <w:r>
        <w:rPr>
          <w:rtl/>
        </w:rPr>
        <w:t>ّ</w:t>
      </w:r>
      <w:r w:rsidRPr="00DF5C21">
        <w:rPr>
          <w:rtl/>
        </w:rPr>
        <w:t xml:space="preserve"> من جهتها</w:t>
      </w:r>
      <w:r w:rsidR="00D10150">
        <w:rPr>
          <w:rtl/>
        </w:rPr>
        <w:t xml:space="preserve">، </w:t>
      </w:r>
      <w:r w:rsidRPr="00DF5C21">
        <w:rPr>
          <w:rtl/>
        </w:rPr>
        <w:t>وانتسابهم إلى شرف النبو</w:t>
      </w:r>
      <w:r w:rsidR="00211865">
        <w:rPr>
          <w:rtl/>
        </w:rPr>
        <w:t>ّ</w:t>
      </w:r>
      <w:r w:rsidRPr="00DF5C21">
        <w:rPr>
          <w:rtl/>
        </w:rPr>
        <w:t>ة</w:t>
      </w:r>
      <w:r w:rsidR="00D10150">
        <w:rPr>
          <w:rtl/>
        </w:rPr>
        <w:t xml:space="preserve">، </w:t>
      </w:r>
      <w:r w:rsidRPr="00DF5C21">
        <w:rPr>
          <w:rtl/>
        </w:rPr>
        <w:t>و</w:t>
      </w:r>
      <w:r w:rsidR="00211865">
        <w:rPr>
          <w:rtl/>
        </w:rPr>
        <w:t>إ</w:t>
      </w:r>
      <w:r w:rsidRPr="00DF5C21">
        <w:rPr>
          <w:rtl/>
        </w:rPr>
        <w:t>ن كان من جهة الأم</w:t>
      </w:r>
      <w:r>
        <w:rPr>
          <w:rtl/>
        </w:rPr>
        <w:t>ّ</w:t>
      </w:r>
      <w:r w:rsidRPr="00DF5C21">
        <w:rPr>
          <w:rtl/>
        </w:rPr>
        <w:t xml:space="preserve"> ليس بممتنع ك</w:t>
      </w:r>
      <w:r>
        <w:rPr>
          <w:rtl/>
        </w:rPr>
        <w:t>إ</w:t>
      </w:r>
      <w:r w:rsidRPr="00DF5C21">
        <w:rPr>
          <w:rtl/>
        </w:rPr>
        <w:t>نتساب عيسى إلى نوح إذ لا فرق وصيانة.</w:t>
      </w:r>
      <w:r w:rsidR="00D10150">
        <w:rPr>
          <w:rtl/>
        </w:rPr>
        <w:t xml:space="preserve"> </w:t>
      </w:r>
    </w:p>
    <w:p w:rsidR="00301327" w:rsidRPr="00DF5C21" w:rsidRDefault="00301327" w:rsidP="00845E56">
      <w:pPr>
        <w:pStyle w:val="libNormal"/>
        <w:rPr>
          <w:rtl/>
        </w:rPr>
      </w:pPr>
      <w:r w:rsidRPr="00DF5C21">
        <w:rPr>
          <w:rtl/>
        </w:rPr>
        <w:t>وروى الكنجي في</w:t>
      </w:r>
      <w:r>
        <w:rPr>
          <w:rtl/>
        </w:rPr>
        <w:t xml:space="preserve"> ص </w:t>
      </w:r>
      <w:r w:rsidRPr="00DF5C21">
        <w:rPr>
          <w:rtl/>
        </w:rPr>
        <w:t>380 من الكفاية</w:t>
      </w:r>
      <w:r w:rsidR="00D10150">
        <w:rPr>
          <w:rtl/>
        </w:rPr>
        <w:t xml:space="preserve">، </w:t>
      </w:r>
      <w:r w:rsidRPr="00DF5C21">
        <w:rPr>
          <w:rtl/>
        </w:rPr>
        <w:t>بإسناده إلى عبد الله بن عمر</w:t>
      </w:r>
      <w:r w:rsidR="00D10150">
        <w:rPr>
          <w:rtl/>
        </w:rPr>
        <w:t xml:space="preserve">، </w:t>
      </w:r>
      <w:r w:rsidRPr="00DF5C21">
        <w:rPr>
          <w:rtl/>
        </w:rPr>
        <w:t>قال</w:t>
      </w:r>
      <w:r w:rsidR="00D10150">
        <w:rPr>
          <w:rtl/>
        </w:rPr>
        <w:t xml:space="preserve">: </w:t>
      </w:r>
    </w:p>
    <w:p w:rsidR="00301327" w:rsidRPr="0010659A" w:rsidRDefault="00301327" w:rsidP="00845E56">
      <w:pPr>
        <w:pStyle w:val="libNormal"/>
        <w:rPr>
          <w:rtl/>
        </w:rPr>
      </w:pPr>
      <w:r w:rsidRPr="00DF5C21">
        <w:rPr>
          <w:rtl/>
        </w:rPr>
        <w:t>سمعت عمر بن الخطاب يقول</w:t>
      </w:r>
      <w:r w:rsidR="00D10150">
        <w:rPr>
          <w:rtl/>
        </w:rPr>
        <w:t xml:space="preserve">: </w:t>
      </w:r>
      <w:r w:rsidRPr="00DF5C21">
        <w:rPr>
          <w:rtl/>
        </w:rPr>
        <w:t xml:space="preserve">سمعت رسول الله يقول [ </w:t>
      </w:r>
      <w:r w:rsidRPr="00845E56">
        <w:rPr>
          <w:rStyle w:val="libBold2Char"/>
          <w:rtl/>
        </w:rPr>
        <w:t xml:space="preserve">كل نسب وسبب يوم القيامة منقطع إلاّ نسبي وسببي </w:t>
      </w:r>
      <w:r w:rsidRPr="0010659A">
        <w:rPr>
          <w:rtl/>
        </w:rPr>
        <w:t>].</w:t>
      </w:r>
    </w:p>
    <w:p w:rsidR="00301327" w:rsidRPr="00DF5C21" w:rsidRDefault="00301327" w:rsidP="00B7499C">
      <w:pPr>
        <w:pStyle w:val="libNormal"/>
        <w:rPr>
          <w:rtl/>
        </w:rPr>
      </w:pPr>
      <w:r w:rsidRPr="00DF5C21">
        <w:rPr>
          <w:rtl/>
        </w:rPr>
        <w:t>وقد قال عطاء</w:t>
      </w:r>
      <w:r w:rsidR="00D10150">
        <w:rPr>
          <w:rtl/>
        </w:rPr>
        <w:t xml:space="preserve">: </w:t>
      </w:r>
      <w:r w:rsidRPr="00DF5C21">
        <w:rPr>
          <w:rtl/>
        </w:rPr>
        <w:t>ومن شايعه من المفس</w:t>
      </w:r>
      <w:r>
        <w:rPr>
          <w:rtl/>
        </w:rPr>
        <w:t>ِّ</w:t>
      </w:r>
      <w:r w:rsidRPr="00DF5C21">
        <w:rPr>
          <w:rtl/>
        </w:rPr>
        <w:t>رين</w:t>
      </w:r>
      <w:r w:rsidR="004F72D8">
        <w:rPr>
          <w:rtl/>
        </w:rPr>
        <w:t>:</w:t>
      </w:r>
      <w:r w:rsidRPr="00DF5C21">
        <w:rPr>
          <w:rtl/>
        </w:rPr>
        <w:t xml:space="preserve"> الهاء من قوله ومن ذري</w:t>
      </w:r>
      <w:r w:rsidR="00211865">
        <w:rPr>
          <w:rtl/>
        </w:rPr>
        <w:t>ّ</w:t>
      </w:r>
      <w:r w:rsidRPr="00DF5C21">
        <w:rPr>
          <w:rtl/>
        </w:rPr>
        <w:t>ته راجعة إلى إبراهيم</w:t>
      </w:r>
      <w:r w:rsidR="00D10150">
        <w:rPr>
          <w:rtl/>
        </w:rPr>
        <w:t xml:space="preserve">، </w:t>
      </w:r>
      <w:r w:rsidRPr="00DF5C21">
        <w:rPr>
          <w:rtl/>
        </w:rPr>
        <w:t xml:space="preserve">ويحصل في هذا فائدة أخرى لطيفه وهو </w:t>
      </w:r>
      <w:r w:rsidR="00211865">
        <w:rPr>
          <w:rtl/>
        </w:rPr>
        <w:t>أ</w:t>
      </w:r>
      <w:r w:rsidRPr="00DF5C21">
        <w:rPr>
          <w:rtl/>
        </w:rPr>
        <w:t>ن</w:t>
      </w:r>
      <w:r w:rsidR="00211865">
        <w:rPr>
          <w:rtl/>
        </w:rPr>
        <w:t>ّ</w:t>
      </w:r>
      <w:r w:rsidRPr="00DF5C21">
        <w:rPr>
          <w:rtl/>
        </w:rPr>
        <w:t>ه عد</w:t>
      </w:r>
      <w:r>
        <w:rPr>
          <w:rtl/>
        </w:rPr>
        <w:t>َّ</w:t>
      </w:r>
      <w:r w:rsidRPr="00DF5C21">
        <w:rPr>
          <w:rtl/>
        </w:rPr>
        <w:t xml:space="preserve"> من جملة الذري</w:t>
      </w:r>
      <w:r>
        <w:rPr>
          <w:rtl/>
        </w:rPr>
        <w:t>ّ</w:t>
      </w:r>
      <w:r w:rsidRPr="00DF5C21">
        <w:rPr>
          <w:rtl/>
        </w:rPr>
        <w:t>ة الذين نسبهم إلى إبراهيم لوطاً</w:t>
      </w:r>
      <w:r w:rsidR="00D10150">
        <w:rPr>
          <w:rtl/>
        </w:rPr>
        <w:t xml:space="preserve">، </w:t>
      </w:r>
      <w:r w:rsidRPr="00DF5C21">
        <w:rPr>
          <w:rtl/>
        </w:rPr>
        <w:t>ولم يكن من صلبه لان</w:t>
      </w:r>
      <w:r>
        <w:rPr>
          <w:rtl/>
        </w:rPr>
        <w:t>ّ</w:t>
      </w:r>
      <w:r w:rsidRPr="00DF5C21">
        <w:rPr>
          <w:rtl/>
        </w:rPr>
        <w:t xml:space="preserve"> لوطاً</w:t>
      </w:r>
      <w:r w:rsidR="004E329A">
        <w:rPr>
          <w:rtl/>
        </w:rPr>
        <w:t xml:space="preserve"> </w:t>
      </w:r>
      <w:r w:rsidR="00B7499C">
        <w:rPr>
          <w:rtl/>
        </w:rPr>
        <w:t>ا</w:t>
      </w:r>
      <w:r w:rsidR="004E329A">
        <w:rPr>
          <w:rtl/>
        </w:rPr>
        <w:t xml:space="preserve">بن </w:t>
      </w:r>
      <w:r w:rsidRPr="00DF5C21">
        <w:rPr>
          <w:rtl/>
        </w:rPr>
        <w:t>أخي إبراهيم.</w:t>
      </w:r>
    </w:p>
    <w:p w:rsidR="00301327" w:rsidRPr="00DF5C21" w:rsidRDefault="00301327" w:rsidP="00DC1198">
      <w:pPr>
        <w:pStyle w:val="libNormal"/>
        <w:rPr>
          <w:rtl/>
        </w:rPr>
      </w:pPr>
      <w:r w:rsidRPr="00DF5C21">
        <w:rPr>
          <w:rtl/>
        </w:rPr>
        <w:t>والعرب تجعل العم</w:t>
      </w:r>
      <w:r>
        <w:rPr>
          <w:rtl/>
        </w:rPr>
        <w:t>ّ</w:t>
      </w:r>
      <w:r w:rsidRPr="00DF5C21">
        <w:rPr>
          <w:rtl/>
        </w:rPr>
        <w:t xml:space="preserve"> أباً</w:t>
      </w:r>
      <w:r w:rsidR="00D10150">
        <w:rPr>
          <w:rtl/>
        </w:rPr>
        <w:t xml:space="preserve">، </w:t>
      </w:r>
      <w:r w:rsidRPr="00DF5C21">
        <w:rPr>
          <w:rtl/>
        </w:rPr>
        <w:t xml:space="preserve">كما </w:t>
      </w:r>
      <w:r w:rsidR="00211865">
        <w:rPr>
          <w:rtl/>
        </w:rPr>
        <w:t>أ</w:t>
      </w:r>
      <w:r w:rsidRPr="00DF5C21">
        <w:rPr>
          <w:rtl/>
        </w:rPr>
        <w:t>خبر</w:t>
      </w:r>
      <w:r w:rsidR="00E96C6A">
        <w:rPr>
          <w:rtl/>
        </w:rPr>
        <w:t xml:space="preserve"> عزّ وجلّ </w:t>
      </w:r>
      <w:r w:rsidRPr="00DF5C21">
        <w:rPr>
          <w:rtl/>
        </w:rPr>
        <w:t>عن ولد يعقوب حيث قال</w:t>
      </w:r>
      <w:r w:rsidR="00D10150">
        <w:rPr>
          <w:rtl/>
        </w:rPr>
        <w:t xml:space="preserve">: </w:t>
      </w:r>
      <w:r w:rsidR="00845E56">
        <w:rPr>
          <w:rStyle w:val="libAlaemChar"/>
          <w:rtl/>
        </w:rPr>
        <w:t>(</w:t>
      </w:r>
      <w:r w:rsidRPr="00CF6DDF">
        <w:rPr>
          <w:rStyle w:val="libAieChar"/>
          <w:rtl/>
        </w:rPr>
        <w:t>نَعْبُدُ إِلَـٰهَكَ وَإِلَـٰهَ آبَائِكَ إِبْرَاهِيمَ وَإِسْمَاعِيلَ وَإِسْحَاقَ</w:t>
      </w:r>
      <w:r w:rsidR="00845E56" w:rsidRPr="001001E6">
        <w:rPr>
          <w:rStyle w:val="libAlaemChar"/>
          <w:rtl/>
        </w:rPr>
        <w:t>)</w:t>
      </w:r>
      <w:r w:rsidR="00D10150" w:rsidRPr="00845E56">
        <w:rPr>
          <w:rtl/>
        </w:rPr>
        <w:t xml:space="preserve"> </w:t>
      </w:r>
      <w:r w:rsidR="00D10150" w:rsidRPr="00845E56">
        <w:rPr>
          <w:rStyle w:val="libFootnotenumChar"/>
          <w:rtl/>
        </w:rPr>
        <w:t>(</w:t>
      </w:r>
      <w:r w:rsidR="00DC1198">
        <w:rPr>
          <w:rStyle w:val="libFootnotenumChar"/>
          <w:rtl/>
        </w:rPr>
        <w:t>1)</w:t>
      </w:r>
      <w:r w:rsidR="00845E56" w:rsidRPr="00845E56">
        <w:rPr>
          <w:rtl/>
        </w:rPr>
        <w:t>.</w:t>
      </w:r>
    </w:p>
    <w:p w:rsidR="00301327" w:rsidRPr="00845E56" w:rsidRDefault="00301327" w:rsidP="00B7499C">
      <w:pPr>
        <w:pStyle w:val="libNormal"/>
        <w:rPr>
          <w:rtl/>
        </w:rPr>
      </w:pPr>
      <w:r w:rsidRPr="00DF5C21">
        <w:rPr>
          <w:rtl/>
        </w:rPr>
        <w:t>ومعلوم أن</w:t>
      </w:r>
      <w:r>
        <w:rPr>
          <w:rtl/>
        </w:rPr>
        <w:t>ّ</w:t>
      </w:r>
      <w:r w:rsidRPr="00DF5C21">
        <w:rPr>
          <w:rtl/>
        </w:rPr>
        <w:t xml:space="preserve"> إسماعيل عم</w:t>
      </w:r>
      <w:r>
        <w:rPr>
          <w:rtl/>
        </w:rPr>
        <w:t>ُّ</w:t>
      </w:r>
      <w:r w:rsidRPr="00DF5C21">
        <w:rPr>
          <w:rtl/>
        </w:rPr>
        <w:t xml:space="preserve"> يعقوب ولكن نزل</w:t>
      </w:r>
      <w:r>
        <w:rPr>
          <w:rtl/>
        </w:rPr>
        <w:t>ّ</w:t>
      </w:r>
      <w:r w:rsidRPr="00DF5C21">
        <w:rPr>
          <w:rtl/>
        </w:rPr>
        <w:t>ه منـزلة الأب</w:t>
      </w:r>
      <w:r w:rsidR="00D10150">
        <w:rPr>
          <w:rtl/>
        </w:rPr>
        <w:t xml:space="preserve">، </w:t>
      </w:r>
      <w:r w:rsidRPr="00DF5C21">
        <w:rPr>
          <w:rtl/>
        </w:rPr>
        <w:t>فيحصل من هذا جواز انتساب أولاد علي</w:t>
      </w:r>
      <w:r w:rsidR="002869C5">
        <w:rPr>
          <w:rtl/>
        </w:rPr>
        <w:t>ّ</w:t>
      </w:r>
      <w:r w:rsidR="00D10150">
        <w:rPr>
          <w:rtl/>
        </w:rPr>
        <w:t xml:space="preserve"> (</w:t>
      </w:r>
      <w:r w:rsidRPr="00DF5C21">
        <w:rPr>
          <w:rtl/>
        </w:rPr>
        <w:t>ع</w:t>
      </w:r>
      <w:r w:rsidR="00D10150">
        <w:rPr>
          <w:rtl/>
        </w:rPr>
        <w:t xml:space="preserve">) </w:t>
      </w:r>
      <w:r w:rsidRPr="00DF5C21">
        <w:rPr>
          <w:rtl/>
        </w:rPr>
        <w:t>إلى النبي</w:t>
      </w:r>
      <w:r>
        <w:rPr>
          <w:rtl/>
        </w:rPr>
        <w:t>ّ</w:t>
      </w:r>
      <w:r w:rsidRPr="00DF5C21">
        <w:rPr>
          <w:rtl/>
        </w:rPr>
        <w:t xml:space="preserve"> </w:t>
      </w:r>
      <w:r>
        <w:rPr>
          <w:rtl/>
        </w:rPr>
        <w:t xml:space="preserve">صلّى الله عليه وآله </w:t>
      </w:r>
      <w:r w:rsidRPr="00DF5C21">
        <w:rPr>
          <w:rtl/>
        </w:rPr>
        <w:t>على الإطلاق لأن</w:t>
      </w:r>
      <w:r w:rsidR="00211865">
        <w:rPr>
          <w:rtl/>
        </w:rPr>
        <w:t>ّ</w:t>
      </w:r>
      <w:r w:rsidRPr="00DF5C21">
        <w:rPr>
          <w:rtl/>
        </w:rPr>
        <w:t xml:space="preserve">ه </w:t>
      </w:r>
      <w:r>
        <w:rPr>
          <w:rtl/>
        </w:rPr>
        <w:t>أ</w:t>
      </w:r>
      <w:r w:rsidRPr="00DF5C21">
        <w:rPr>
          <w:rtl/>
        </w:rPr>
        <w:t>خو</w:t>
      </w:r>
      <w:r>
        <w:rPr>
          <w:rtl/>
        </w:rPr>
        <w:t>ه</w:t>
      </w:r>
      <w:r w:rsidRPr="00DF5C21">
        <w:rPr>
          <w:rtl/>
        </w:rPr>
        <w:t xml:space="preserve"> وهو منه بمنـزلة هارون من موسى</w:t>
      </w:r>
      <w:r w:rsidR="00D10150">
        <w:rPr>
          <w:rtl/>
        </w:rPr>
        <w:t xml:space="preserve">، </w:t>
      </w:r>
      <w:r w:rsidRPr="00DF5C21">
        <w:rPr>
          <w:rtl/>
        </w:rPr>
        <w:t>كما نسب الله لوطاً إلى إبراهيم</w:t>
      </w:r>
      <w:r w:rsidR="00D10150">
        <w:rPr>
          <w:rtl/>
        </w:rPr>
        <w:t xml:space="preserve">، </w:t>
      </w:r>
      <w:r w:rsidRPr="00DF5C21">
        <w:rPr>
          <w:rtl/>
        </w:rPr>
        <w:t xml:space="preserve">ولوط </w:t>
      </w:r>
      <w:r>
        <w:rPr>
          <w:rtl/>
        </w:rPr>
        <w:t>إ</w:t>
      </w:r>
      <w:r w:rsidRPr="00DF5C21">
        <w:rPr>
          <w:rtl/>
        </w:rPr>
        <w:t>ن</w:t>
      </w:r>
      <w:r>
        <w:rPr>
          <w:rtl/>
        </w:rPr>
        <w:t>ّ</w:t>
      </w:r>
      <w:r w:rsidRPr="00DF5C21">
        <w:rPr>
          <w:rtl/>
        </w:rPr>
        <w:t>ما هو</w:t>
      </w:r>
      <w:r w:rsidR="004E329A">
        <w:rPr>
          <w:rtl/>
        </w:rPr>
        <w:t xml:space="preserve"> </w:t>
      </w:r>
      <w:r w:rsidR="00B7499C">
        <w:rPr>
          <w:rtl/>
        </w:rPr>
        <w:t>ا</w:t>
      </w:r>
      <w:r w:rsidR="004E329A">
        <w:rPr>
          <w:rtl/>
        </w:rPr>
        <w:t xml:space="preserve">بن </w:t>
      </w:r>
      <w:r w:rsidRPr="00DF5C21">
        <w:rPr>
          <w:rtl/>
        </w:rPr>
        <w:t>أخيه</w:t>
      </w:r>
      <w:r w:rsidR="00D10150">
        <w:rPr>
          <w:rtl/>
        </w:rPr>
        <w:t xml:space="preserve">، </w:t>
      </w:r>
      <w:r w:rsidRPr="00DF5C21">
        <w:rPr>
          <w:rtl/>
        </w:rPr>
        <w:t>وكذلك هنا</w:t>
      </w:r>
      <w:r w:rsidR="00D10150">
        <w:rPr>
          <w:rtl/>
        </w:rPr>
        <w:t xml:space="preserve">، </w:t>
      </w:r>
      <w:r w:rsidRPr="00DF5C21">
        <w:rPr>
          <w:rtl/>
        </w:rPr>
        <w:t>وكل هذا مسوغ ليحصل الشرف الكلي والفخر الكامل</w:t>
      </w:r>
      <w:r w:rsidR="00D10150">
        <w:rPr>
          <w:rtl/>
        </w:rPr>
        <w:t xml:space="preserve"> </w:t>
      </w:r>
      <w:r w:rsidR="00845E56">
        <w:rPr>
          <w:rStyle w:val="libAlaemChar"/>
          <w:rtl/>
        </w:rPr>
        <w:t>(</w:t>
      </w:r>
      <w:r w:rsidRPr="00CF6DDF">
        <w:rPr>
          <w:rStyle w:val="libAieChar"/>
          <w:rtl/>
        </w:rPr>
        <w:t>وَكَانُوا أَحَقَّ بِهَا وَأَهْلَهَا</w:t>
      </w:r>
      <w:r w:rsidR="00845E56" w:rsidRPr="001001E6">
        <w:rPr>
          <w:rStyle w:val="libAlaemChar"/>
          <w:rtl/>
        </w:rPr>
        <w:t>)</w:t>
      </w:r>
      <w:r w:rsidR="00D10150" w:rsidRPr="00845E56">
        <w:rPr>
          <w:rtl/>
        </w:rPr>
        <w:t xml:space="preserve"> </w:t>
      </w:r>
      <w:r w:rsidR="00D10150" w:rsidRPr="00845E56">
        <w:rPr>
          <w:rStyle w:val="libFootnotenumChar"/>
          <w:rtl/>
        </w:rPr>
        <w:t>(</w:t>
      </w:r>
      <w:r w:rsidR="00DC1198">
        <w:rPr>
          <w:rStyle w:val="libFootnotenumChar"/>
          <w:rtl/>
        </w:rPr>
        <w:t>2</w:t>
      </w:r>
      <w:r w:rsidR="00D10150" w:rsidRPr="00845E56">
        <w:rPr>
          <w:rStyle w:val="libFootnotenumChar"/>
          <w:rtl/>
        </w:rPr>
        <w:t>)</w:t>
      </w:r>
      <w:r w:rsidR="00845E56" w:rsidRPr="00845E56">
        <w:rPr>
          <w:rtl/>
        </w:rPr>
        <w:t>.</w:t>
      </w:r>
      <w:r w:rsidR="00D10150" w:rsidRPr="00845E56">
        <w:rPr>
          <w:rtl/>
        </w:rPr>
        <w:t xml:space="preserve"> </w:t>
      </w:r>
    </w:p>
    <w:p w:rsidR="00DC1198" w:rsidRDefault="00DC1198" w:rsidP="00DC1198">
      <w:pPr>
        <w:pStyle w:val="libLine"/>
        <w:rPr>
          <w:rtl/>
        </w:rPr>
      </w:pPr>
      <w:r>
        <w:rPr>
          <w:rtl/>
        </w:rPr>
        <w:t>____________________</w:t>
      </w:r>
    </w:p>
    <w:p w:rsidR="00DC1198" w:rsidRDefault="00DC1198" w:rsidP="00DC1198">
      <w:pPr>
        <w:pStyle w:val="libFootnote0"/>
        <w:rPr>
          <w:rtl/>
        </w:rPr>
      </w:pPr>
      <w:r>
        <w:rPr>
          <w:rtl/>
        </w:rPr>
        <w:t xml:space="preserve">(1) </w:t>
      </w:r>
      <w:r w:rsidRPr="001F1992">
        <w:rPr>
          <w:rtl/>
        </w:rPr>
        <w:t>سورة البقرة</w:t>
      </w:r>
      <w:r w:rsidR="004F72D8">
        <w:rPr>
          <w:rtl/>
        </w:rPr>
        <w:t>:</w:t>
      </w:r>
      <w:r w:rsidRPr="001F1992">
        <w:rPr>
          <w:rtl/>
        </w:rPr>
        <w:t xml:space="preserve"> الآية</w:t>
      </w:r>
      <w:r>
        <w:rPr>
          <w:rtl/>
        </w:rPr>
        <w:t xml:space="preserve"> </w:t>
      </w:r>
      <w:r w:rsidRPr="001F1992">
        <w:rPr>
          <w:rtl/>
        </w:rPr>
        <w:t>133</w:t>
      </w:r>
      <w:r>
        <w:rPr>
          <w:rtl/>
        </w:rPr>
        <w:t>.</w:t>
      </w:r>
    </w:p>
    <w:p w:rsidR="00DC1198" w:rsidRDefault="00DC1198" w:rsidP="00DC1198">
      <w:pPr>
        <w:pStyle w:val="libFootnote0"/>
        <w:rPr>
          <w:rtl/>
        </w:rPr>
      </w:pPr>
      <w:r>
        <w:rPr>
          <w:rtl/>
        </w:rPr>
        <w:t xml:space="preserve">(2) </w:t>
      </w:r>
      <w:r w:rsidRPr="001F1992">
        <w:rPr>
          <w:rtl/>
        </w:rPr>
        <w:t>سورة الفتح</w:t>
      </w:r>
      <w:r w:rsidR="004F72D8">
        <w:rPr>
          <w:rtl/>
        </w:rPr>
        <w:t>:</w:t>
      </w:r>
      <w:r w:rsidRPr="001F1992">
        <w:rPr>
          <w:rtl/>
        </w:rPr>
        <w:t xml:space="preserve"> الآية</w:t>
      </w:r>
      <w:r>
        <w:rPr>
          <w:rtl/>
        </w:rPr>
        <w:t xml:space="preserve"> </w:t>
      </w:r>
      <w:r w:rsidRPr="001F1992">
        <w:rPr>
          <w:rtl/>
        </w:rPr>
        <w:t>26</w:t>
      </w:r>
      <w:r>
        <w:rPr>
          <w:rtl/>
        </w:rPr>
        <w:t>.</w:t>
      </w:r>
    </w:p>
    <w:p w:rsidR="00DC1198" w:rsidRDefault="00DC1198" w:rsidP="00DC1198">
      <w:pPr>
        <w:pStyle w:val="libNormal"/>
        <w:rPr>
          <w:rtl/>
        </w:rPr>
      </w:pPr>
      <w:r>
        <w:rPr>
          <w:rtl/>
        </w:rPr>
        <w:br w:type="page"/>
      </w:r>
    </w:p>
    <w:p w:rsidR="00301327" w:rsidRPr="0010659A" w:rsidRDefault="00301327" w:rsidP="004F72D8">
      <w:pPr>
        <w:pStyle w:val="libNormal"/>
        <w:rPr>
          <w:rtl/>
        </w:rPr>
      </w:pPr>
      <w:r w:rsidRPr="00DF5C21">
        <w:rPr>
          <w:rtl/>
        </w:rPr>
        <w:lastRenderedPageBreak/>
        <w:t xml:space="preserve">وأورد الكنجي في كتاب </w:t>
      </w:r>
      <w:r>
        <w:rPr>
          <w:rtl/>
        </w:rPr>
        <w:t>-</w:t>
      </w:r>
      <w:r w:rsidRPr="00DF5C21">
        <w:rPr>
          <w:rtl/>
        </w:rPr>
        <w:t xml:space="preserve"> كفاية الطالب </w:t>
      </w:r>
      <w:r>
        <w:rPr>
          <w:rtl/>
        </w:rPr>
        <w:t xml:space="preserve">- ص </w:t>
      </w:r>
      <w:r w:rsidRPr="00DF5C21">
        <w:rPr>
          <w:rtl/>
        </w:rPr>
        <w:t>381 رواية عن رسول الله بإسناده عن عمر قال</w:t>
      </w:r>
      <w:r w:rsidR="00D10150">
        <w:rPr>
          <w:rtl/>
        </w:rPr>
        <w:t xml:space="preserve">: </w:t>
      </w:r>
      <w:r w:rsidRPr="00DF5C21">
        <w:rPr>
          <w:rtl/>
        </w:rPr>
        <w:t>سمعت رسول الله يقول</w:t>
      </w:r>
      <w:r w:rsidR="00D10150">
        <w:rPr>
          <w:rtl/>
        </w:rPr>
        <w:t xml:space="preserve">: </w:t>
      </w:r>
      <w:r w:rsidRPr="00DF5C21">
        <w:rPr>
          <w:rtl/>
        </w:rPr>
        <w:t>[</w:t>
      </w:r>
      <w:r w:rsidRPr="00845E56">
        <w:rPr>
          <w:rStyle w:val="libBold2Char"/>
          <w:rtl/>
        </w:rPr>
        <w:t>كل بني أنثي فانَّ عصبتهم لأبيهم</w:t>
      </w:r>
      <w:r w:rsidR="00D10150" w:rsidRPr="00845E56">
        <w:rPr>
          <w:rStyle w:val="libBold2Char"/>
          <w:rtl/>
        </w:rPr>
        <w:t xml:space="preserve">، </w:t>
      </w:r>
      <w:r w:rsidRPr="00845E56">
        <w:rPr>
          <w:rStyle w:val="libBold2Char"/>
          <w:rtl/>
        </w:rPr>
        <w:t>ما خلا ولد فاطمة</w:t>
      </w:r>
      <w:r w:rsidR="00D10150" w:rsidRPr="00845E56">
        <w:rPr>
          <w:rStyle w:val="libBold2Char"/>
          <w:rtl/>
        </w:rPr>
        <w:t xml:space="preserve">، </w:t>
      </w:r>
      <w:r w:rsidRPr="00845E56">
        <w:rPr>
          <w:rStyle w:val="libBold2Char"/>
          <w:rtl/>
        </w:rPr>
        <w:t>ف</w:t>
      </w:r>
      <w:r w:rsidR="004F72D8">
        <w:rPr>
          <w:rStyle w:val="libBold2Char"/>
          <w:rtl/>
        </w:rPr>
        <w:t>إ</w:t>
      </w:r>
      <w:r w:rsidRPr="00845E56">
        <w:rPr>
          <w:rStyle w:val="libBold2Char"/>
          <w:rtl/>
        </w:rPr>
        <w:t>نّي أنا عصبتهم وأنا أبوهم</w:t>
      </w:r>
      <w:r w:rsidRPr="00DF5C21">
        <w:rPr>
          <w:rtl/>
        </w:rPr>
        <w:t xml:space="preserve"> </w:t>
      </w:r>
      <w:r w:rsidRPr="0010659A">
        <w:rPr>
          <w:rtl/>
        </w:rPr>
        <w:t>].</w:t>
      </w:r>
    </w:p>
    <w:p w:rsidR="00301327" w:rsidRPr="00DF5C21" w:rsidRDefault="00301327" w:rsidP="00DC1198">
      <w:pPr>
        <w:pStyle w:val="libNormal"/>
        <w:rPr>
          <w:rtl/>
        </w:rPr>
      </w:pPr>
      <w:r w:rsidRPr="00DF5C21">
        <w:rPr>
          <w:rtl/>
        </w:rPr>
        <w:t>قلت</w:t>
      </w:r>
      <w:r w:rsidR="00D10150">
        <w:rPr>
          <w:rtl/>
        </w:rPr>
        <w:t xml:space="preserve">: </w:t>
      </w:r>
      <w:r w:rsidRPr="00DF5C21">
        <w:rPr>
          <w:rtl/>
        </w:rPr>
        <w:t>رواه الطبري في ترجمة الحسن</w:t>
      </w:r>
      <w:r w:rsidR="00D10150">
        <w:rPr>
          <w:rtl/>
        </w:rPr>
        <w:t xml:space="preserve"> </w:t>
      </w:r>
      <w:r w:rsidR="00D10150" w:rsidRPr="00845E56">
        <w:rPr>
          <w:rStyle w:val="libFootnotenumChar"/>
          <w:rtl/>
        </w:rPr>
        <w:t>(</w:t>
      </w:r>
      <w:r w:rsidR="00DC1198">
        <w:rPr>
          <w:rStyle w:val="libFootnotenumChar"/>
          <w:rtl/>
        </w:rPr>
        <w:t>1</w:t>
      </w:r>
      <w:r w:rsidR="00D10150" w:rsidRPr="00845E56">
        <w:rPr>
          <w:rStyle w:val="libFootnotenumChar"/>
          <w:rtl/>
        </w:rPr>
        <w:t>)</w:t>
      </w:r>
      <w:r w:rsidR="00845E56" w:rsidRPr="00845E56">
        <w:rPr>
          <w:rtl/>
        </w:rPr>
        <w:t>.</w:t>
      </w:r>
    </w:p>
    <w:p w:rsidR="00301327" w:rsidRPr="00DF5C21" w:rsidRDefault="00301327" w:rsidP="00845E56">
      <w:pPr>
        <w:pStyle w:val="libNormal"/>
        <w:rPr>
          <w:rtl/>
        </w:rPr>
      </w:pPr>
      <w:r w:rsidRPr="00DF5C21">
        <w:rPr>
          <w:rtl/>
        </w:rPr>
        <w:t>وروى الكنجي في كتاب</w:t>
      </w:r>
      <w:r w:rsidR="00D10150">
        <w:rPr>
          <w:rtl/>
        </w:rPr>
        <w:t xml:space="preserve"> </w:t>
      </w:r>
      <w:r w:rsidRPr="00DF5C21">
        <w:rPr>
          <w:rtl/>
        </w:rPr>
        <w:t>كفاية الطالب</w:t>
      </w:r>
      <w:r w:rsidR="00D10150">
        <w:rPr>
          <w:rtl/>
        </w:rPr>
        <w:t xml:space="preserve"> </w:t>
      </w:r>
      <w:r>
        <w:rPr>
          <w:rtl/>
        </w:rPr>
        <w:t xml:space="preserve">ص </w:t>
      </w:r>
      <w:r w:rsidRPr="00DF5C21">
        <w:rPr>
          <w:rtl/>
        </w:rPr>
        <w:t>79 بإسناده عن عبد الله بن العباس قال</w:t>
      </w:r>
      <w:r w:rsidR="00D10150">
        <w:rPr>
          <w:rtl/>
        </w:rPr>
        <w:t xml:space="preserve">: </w:t>
      </w:r>
    </w:p>
    <w:p w:rsidR="00301327" w:rsidRPr="00DF5C21" w:rsidRDefault="00301327" w:rsidP="00DC1198">
      <w:pPr>
        <w:pStyle w:val="libNormal"/>
        <w:rPr>
          <w:rtl/>
        </w:rPr>
      </w:pPr>
      <w:r w:rsidRPr="00DF5C21">
        <w:rPr>
          <w:rtl/>
        </w:rPr>
        <w:t>كنت أنا وأبي العباس بن عبد المط</w:t>
      </w:r>
      <w:r w:rsidR="00445F27">
        <w:rPr>
          <w:rtl/>
        </w:rPr>
        <w:t>ّ</w:t>
      </w:r>
      <w:r w:rsidRPr="00DF5C21">
        <w:rPr>
          <w:rtl/>
        </w:rPr>
        <w:t>لب</w:t>
      </w:r>
      <w:r w:rsidR="00D10150">
        <w:rPr>
          <w:rtl/>
        </w:rPr>
        <w:t xml:space="preserve">، </w:t>
      </w:r>
      <w:r w:rsidRPr="00DF5C21">
        <w:rPr>
          <w:rtl/>
        </w:rPr>
        <w:t>جالسين عند رسول الله</w:t>
      </w:r>
      <w:r w:rsidR="00D10150">
        <w:rPr>
          <w:rtl/>
        </w:rPr>
        <w:t xml:space="preserve"> (</w:t>
      </w:r>
      <w:r w:rsidRPr="00DF5C21">
        <w:rPr>
          <w:rtl/>
        </w:rPr>
        <w:t>ص</w:t>
      </w:r>
      <w:r w:rsidR="00D10150">
        <w:rPr>
          <w:rtl/>
        </w:rPr>
        <w:t xml:space="preserve">) </w:t>
      </w:r>
      <w:r w:rsidRPr="00DF5C21">
        <w:rPr>
          <w:rtl/>
        </w:rPr>
        <w:t xml:space="preserve">إذ دخل </w:t>
      </w:r>
      <w:r w:rsidR="00150388">
        <w:rPr>
          <w:rtl/>
        </w:rPr>
        <w:t>عليّ بن أبي طالب</w:t>
      </w:r>
      <w:r w:rsidRPr="00DF5C21">
        <w:rPr>
          <w:rtl/>
        </w:rPr>
        <w:t xml:space="preserve"> فسل</w:t>
      </w:r>
      <w:r w:rsidR="004F72D8">
        <w:rPr>
          <w:rtl/>
        </w:rPr>
        <w:t>ّ</w:t>
      </w:r>
      <w:r w:rsidRPr="00DF5C21">
        <w:rPr>
          <w:rtl/>
        </w:rPr>
        <w:t>م فرد</w:t>
      </w:r>
      <w:r>
        <w:rPr>
          <w:rtl/>
        </w:rPr>
        <w:t>ّ</w:t>
      </w:r>
      <w:r w:rsidRPr="00DF5C21">
        <w:rPr>
          <w:rtl/>
        </w:rPr>
        <w:t xml:space="preserve"> عليه رسول الله </w:t>
      </w:r>
      <w:r>
        <w:rPr>
          <w:rtl/>
        </w:rPr>
        <w:t xml:space="preserve">صلّى الله عليه وآله </w:t>
      </w:r>
      <w:r w:rsidRPr="00DF5C21">
        <w:rPr>
          <w:rtl/>
        </w:rPr>
        <w:t>وبش</w:t>
      </w:r>
      <w:r>
        <w:rPr>
          <w:rtl/>
        </w:rPr>
        <w:t>َّ</w:t>
      </w:r>
      <w:r w:rsidR="00D10150" w:rsidRPr="00845E56">
        <w:rPr>
          <w:rtl/>
        </w:rPr>
        <w:t xml:space="preserve"> </w:t>
      </w:r>
      <w:r w:rsidR="00D10150" w:rsidRPr="00845E56">
        <w:rPr>
          <w:rStyle w:val="libFootnotenumChar"/>
          <w:rtl/>
        </w:rPr>
        <w:t>(</w:t>
      </w:r>
      <w:r w:rsidR="00DC1198">
        <w:rPr>
          <w:rStyle w:val="libFootnotenumChar"/>
          <w:rtl/>
        </w:rPr>
        <w:t>2</w:t>
      </w:r>
      <w:r w:rsidR="00D10150" w:rsidRPr="00845E56">
        <w:rPr>
          <w:rStyle w:val="libFootnotenumChar"/>
          <w:rtl/>
        </w:rPr>
        <w:t>)</w:t>
      </w:r>
      <w:r w:rsidR="00D10150" w:rsidRPr="00845E56">
        <w:rPr>
          <w:rtl/>
        </w:rPr>
        <w:t xml:space="preserve"> </w:t>
      </w:r>
      <w:r w:rsidRPr="00845E56">
        <w:rPr>
          <w:rtl/>
        </w:rPr>
        <w:t>به وقام إليه واعتنقه وقبّل بين عينيه وأجلسه عن يمينه</w:t>
      </w:r>
      <w:r w:rsidR="00D10150" w:rsidRPr="00845E56">
        <w:rPr>
          <w:rtl/>
        </w:rPr>
        <w:t xml:space="preserve">، </w:t>
      </w:r>
      <w:r w:rsidRPr="00845E56">
        <w:rPr>
          <w:rtl/>
        </w:rPr>
        <w:t>فقال العباس</w:t>
      </w:r>
      <w:r w:rsidR="00D10150" w:rsidRPr="00845E56">
        <w:rPr>
          <w:rtl/>
        </w:rPr>
        <w:t xml:space="preserve">: </w:t>
      </w:r>
      <w:r w:rsidRPr="00845E56">
        <w:rPr>
          <w:rtl/>
        </w:rPr>
        <w:t>أتحب هذا يا رسول الله</w:t>
      </w:r>
      <w:r w:rsidR="00D10150" w:rsidRPr="00845E56">
        <w:rPr>
          <w:rtl/>
        </w:rPr>
        <w:t xml:space="preserve"> </w:t>
      </w:r>
      <w:r w:rsidR="00D10150" w:rsidRPr="00845E56">
        <w:rPr>
          <w:rStyle w:val="libFootnotenumChar"/>
          <w:rtl/>
        </w:rPr>
        <w:t>(</w:t>
      </w:r>
      <w:r w:rsidR="00DC1198">
        <w:rPr>
          <w:rStyle w:val="libFootnotenumChar"/>
          <w:rtl/>
        </w:rPr>
        <w:t>3</w:t>
      </w:r>
      <w:r w:rsidR="00D10150" w:rsidRPr="00845E56">
        <w:rPr>
          <w:rStyle w:val="libFootnotenumChar"/>
          <w:rtl/>
        </w:rPr>
        <w:t>)</w:t>
      </w:r>
      <w:r w:rsidR="00845E56" w:rsidRPr="00845E56">
        <w:rPr>
          <w:rtl/>
        </w:rPr>
        <w:t>؟</w:t>
      </w:r>
      <w:r w:rsidRPr="00845E56">
        <w:rPr>
          <w:rtl/>
        </w:rPr>
        <w:t xml:space="preserve"> فقال رسول الله</w:t>
      </w:r>
      <w:r w:rsidR="00D10150" w:rsidRPr="00845E56">
        <w:rPr>
          <w:rtl/>
        </w:rPr>
        <w:t xml:space="preserve"> (</w:t>
      </w:r>
      <w:r w:rsidRPr="00845E56">
        <w:rPr>
          <w:rtl/>
        </w:rPr>
        <w:t>ص</w:t>
      </w:r>
      <w:r w:rsidR="00D10150" w:rsidRPr="00845E56">
        <w:rPr>
          <w:rtl/>
        </w:rPr>
        <w:t>)</w:t>
      </w:r>
      <w:r w:rsidR="00AE2736">
        <w:rPr>
          <w:rtl/>
        </w:rPr>
        <w:t>:</w:t>
      </w:r>
      <w:r w:rsidR="00D10150" w:rsidRPr="00845E56">
        <w:rPr>
          <w:rtl/>
        </w:rPr>
        <w:t xml:space="preserve"> </w:t>
      </w:r>
      <w:r w:rsidRPr="00845E56">
        <w:rPr>
          <w:rtl/>
        </w:rPr>
        <w:t>[</w:t>
      </w:r>
      <w:r w:rsidRPr="00845E56">
        <w:rPr>
          <w:rStyle w:val="libBold2Char"/>
          <w:rtl/>
        </w:rPr>
        <w:t>يا عمَّ رسول الله</w:t>
      </w:r>
      <w:r w:rsidR="00D10150" w:rsidRPr="00845E56">
        <w:rPr>
          <w:rStyle w:val="libBold2Char"/>
          <w:rtl/>
        </w:rPr>
        <w:t xml:space="preserve">، </w:t>
      </w:r>
      <w:r w:rsidRPr="00845E56">
        <w:rPr>
          <w:rStyle w:val="libBold2Char"/>
          <w:rtl/>
        </w:rPr>
        <w:t>الله أشدُّ حبَّاً له منّي إنَّ الله جعل ذريّة كلّ نبيّ في صلبه وجعل ذريّتي في صلبه</w:t>
      </w:r>
      <w:r w:rsidRPr="00845E56">
        <w:rPr>
          <w:rtl/>
        </w:rPr>
        <w:t>]</w:t>
      </w:r>
      <w:r w:rsidR="00D10150" w:rsidRPr="00845E56">
        <w:rPr>
          <w:rtl/>
        </w:rPr>
        <w:t xml:space="preserve"> </w:t>
      </w:r>
      <w:r w:rsidR="00D10150" w:rsidRPr="00845E56">
        <w:rPr>
          <w:rStyle w:val="libFootnotenumChar"/>
          <w:rtl/>
        </w:rPr>
        <w:t>(</w:t>
      </w:r>
      <w:r w:rsidR="00DC1198">
        <w:rPr>
          <w:rStyle w:val="libFootnotenumChar"/>
          <w:rtl/>
        </w:rPr>
        <w:t>4</w:t>
      </w:r>
      <w:r w:rsidR="00D10150" w:rsidRPr="00845E56">
        <w:rPr>
          <w:rStyle w:val="libFootnotenumChar"/>
          <w:rtl/>
        </w:rPr>
        <w:t>)</w:t>
      </w:r>
      <w:r w:rsidR="00845E56" w:rsidRPr="00845E56">
        <w:rPr>
          <w:rtl/>
        </w:rPr>
        <w:t>.</w:t>
      </w:r>
    </w:p>
    <w:p w:rsidR="00301327" w:rsidRPr="00DF5C21" w:rsidRDefault="00301327" w:rsidP="00845E56">
      <w:pPr>
        <w:pStyle w:val="libNormal"/>
        <w:rPr>
          <w:rtl/>
        </w:rPr>
      </w:pPr>
      <w:r w:rsidRPr="00DF5C21">
        <w:rPr>
          <w:rtl/>
        </w:rPr>
        <w:t>وأورد الشيرواني في كتاب ما روته العام</w:t>
      </w:r>
      <w:r w:rsidR="00211865">
        <w:rPr>
          <w:rtl/>
        </w:rPr>
        <w:t>ّ</w:t>
      </w:r>
      <w:r w:rsidRPr="00DF5C21">
        <w:rPr>
          <w:rtl/>
        </w:rPr>
        <w:t xml:space="preserve">ة من مناقب </w:t>
      </w:r>
      <w:r>
        <w:rPr>
          <w:rtl/>
        </w:rPr>
        <w:t>أ</w:t>
      </w:r>
      <w:r w:rsidRPr="00DF5C21">
        <w:rPr>
          <w:rtl/>
        </w:rPr>
        <w:t>هل البيت</w:t>
      </w:r>
      <w:r w:rsidR="00D10150">
        <w:rPr>
          <w:rtl/>
        </w:rPr>
        <w:t xml:space="preserve"> (</w:t>
      </w:r>
      <w:r w:rsidRPr="00DF5C21">
        <w:rPr>
          <w:rtl/>
        </w:rPr>
        <w:t>ع</w:t>
      </w:r>
      <w:r w:rsidR="00D10150">
        <w:rPr>
          <w:rtl/>
        </w:rPr>
        <w:t xml:space="preserve">) </w:t>
      </w:r>
      <w:r>
        <w:rPr>
          <w:rtl/>
        </w:rPr>
        <w:t xml:space="preserve">ص </w:t>
      </w:r>
      <w:r w:rsidRPr="00DF5C21">
        <w:rPr>
          <w:rtl/>
        </w:rPr>
        <w:t>86 قال</w:t>
      </w:r>
      <w:r w:rsidR="00D10150">
        <w:rPr>
          <w:rtl/>
        </w:rPr>
        <w:t xml:space="preserve">: </w:t>
      </w:r>
    </w:p>
    <w:p w:rsidR="00301327" w:rsidRPr="00DF5C21" w:rsidRDefault="00301327" w:rsidP="004F72D8">
      <w:pPr>
        <w:pStyle w:val="libNormal"/>
        <w:rPr>
          <w:rtl/>
        </w:rPr>
      </w:pPr>
      <w:r w:rsidRPr="00DF5C21">
        <w:rPr>
          <w:rtl/>
        </w:rPr>
        <w:t>وذكر</w:t>
      </w:r>
      <w:r w:rsidR="004E329A">
        <w:rPr>
          <w:rtl/>
        </w:rPr>
        <w:t xml:space="preserve"> </w:t>
      </w:r>
      <w:r w:rsidR="004F72D8">
        <w:rPr>
          <w:rtl/>
        </w:rPr>
        <w:t>ا</w:t>
      </w:r>
      <w:r w:rsidR="004E329A">
        <w:rPr>
          <w:rtl/>
        </w:rPr>
        <w:t xml:space="preserve">بن </w:t>
      </w:r>
      <w:r w:rsidRPr="00DF5C21">
        <w:rPr>
          <w:rtl/>
        </w:rPr>
        <w:t>حجر في الصواعق</w:t>
      </w:r>
      <w:r w:rsidR="00D10150">
        <w:rPr>
          <w:rtl/>
        </w:rPr>
        <w:t xml:space="preserve">: </w:t>
      </w:r>
      <w:r w:rsidRPr="00DF5C21">
        <w:rPr>
          <w:rtl/>
        </w:rPr>
        <w:t>أن</w:t>
      </w:r>
      <w:r>
        <w:rPr>
          <w:rtl/>
        </w:rPr>
        <w:t>َّ</w:t>
      </w:r>
      <w:r w:rsidRPr="00DF5C21">
        <w:rPr>
          <w:rtl/>
        </w:rPr>
        <w:t xml:space="preserve"> الرشيد سأل الكاظم صلوات الله عليه</w:t>
      </w:r>
      <w:r w:rsidR="00D10150">
        <w:rPr>
          <w:rtl/>
        </w:rPr>
        <w:t xml:space="preserve">: </w:t>
      </w:r>
    </w:p>
    <w:p w:rsidR="00301327" w:rsidRPr="00DF5C21" w:rsidRDefault="00301327" w:rsidP="00845E56">
      <w:pPr>
        <w:pStyle w:val="libNormal"/>
        <w:rPr>
          <w:rtl/>
        </w:rPr>
      </w:pPr>
      <w:r w:rsidRPr="00DF5C21">
        <w:rPr>
          <w:rtl/>
        </w:rPr>
        <w:t>كيف قلتم أن</w:t>
      </w:r>
      <w:r>
        <w:rPr>
          <w:rtl/>
        </w:rPr>
        <w:t>َّ</w:t>
      </w:r>
      <w:r w:rsidRPr="00DF5C21">
        <w:rPr>
          <w:rtl/>
        </w:rPr>
        <w:t>ا ذري</w:t>
      </w:r>
      <w:r>
        <w:rPr>
          <w:rtl/>
        </w:rPr>
        <w:t>َّ</w:t>
      </w:r>
      <w:r w:rsidRPr="00DF5C21">
        <w:rPr>
          <w:rtl/>
        </w:rPr>
        <w:t xml:space="preserve">ة رسول الله </w:t>
      </w:r>
      <w:r w:rsidR="003F0683">
        <w:rPr>
          <w:rtl/>
        </w:rPr>
        <w:t>صلّى الله عليه</w:t>
      </w:r>
      <w:r w:rsidRPr="00DF5C21">
        <w:rPr>
          <w:rtl/>
        </w:rPr>
        <w:t xml:space="preserve"> واله</w:t>
      </w:r>
      <w:r w:rsidR="00D10150">
        <w:rPr>
          <w:rtl/>
        </w:rPr>
        <w:t>،</w:t>
      </w:r>
      <w:r w:rsidR="004E3230">
        <w:rPr>
          <w:rtl/>
        </w:rPr>
        <w:t xml:space="preserve"> وأنتم </w:t>
      </w:r>
      <w:r w:rsidRPr="00DF5C21">
        <w:rPr>
          <w:rtl/>
        </w:rPr>
        <w:t>أبناء علي</w:t>
      </w:r>
      <w:r>
        <w:rPr>
          <w:rtl/>
        </w:rPr>
        <w:t>ّ</w:t>
      </w:r>
      <w:r w:rsidR="00D10150">
        <w:rPr>
          <w:rtl/>
        </w:rPr>
        <w:t>؟</w:t>
      </w:r>
    </w:p>
    <w:p w:rsidR="00301327" w:rsidRPr="00DF5C21" w:rsidRDefault="00301327" w:rsidP="004F72D8">
      <w:pPr>
        <w:pStyle w:val="libNormal"/>
        <w:rPr>
          <w:rtl/>
        </w:rPr>
      </w:pPr>
      <w:r w:rsidRPr="00DF5C21">
        <w:rPr>
          <w:rtl/>
        </w:rPr>
        <w:t>ف</w:t>
      </w:r>
      <w:r w:rsidR="00E96C6A">
        <w:rPr>
          <w:rtl/>
        </w:rPr>
        <w:t>قال عليّ</w:t>
      </w:r>
      <w:r w:rsidRPr="00DF5C21">
        <w:rPr>
          <w:rtl/>
        </w:rPr>
        <w:t>ه السلام</w:t>
      </w:r>
      <w:r w:rsidR="00D10150">
        <w:rPr>
          <w:rtl/>
        </w:rPr>
        <w:t xml:space="preserve">: </w:t>
      </w:r>
      <w:r w:rsidR="00845E56">
        <w:rPr>
          <w:rStyle w:val="libAlaemChar"/>
          <w:rtl/>
        </w:rPr>
        <w:t>(</w:t>
      </w:r>
      <w:r w:rsidRPr="00CF6DDF">
        <w:rPr>
          <w:rStyle w:val="libAieChar"/>
          <w:rtl/>
        </w:rPr>
        <w:t>وَمِن ذُرِّيَّتِهِ دَاوُودَ وَسُلَيْمَانَ</w:t>
      </w:r>
      <w:r w:rsidR="00845E56" w:rsidRPr="001001E6">
        <w:rPr>
          <w:rStyle w:val="libAlaemChar"/>
          <w:rtl/>
        </w:rPr>
        <w:t>)</w:t>
      </w:r>
      <w:r w:rsidR="00D10150" w:rsidRPr="00845E56">
        <w:rPr>
          <w:rtl/>
        </w:rPr>
        <w:t xml:space="preserve"> </w:t>
      </w:r>
      <w:r w:rsidRPr="00845E56">
        <w:rPr>
          <w:rtl/>
        </w:rPr>
        <w:t>إلى قوله عليه السلام</w:t>
      </w:r>
      <w:r w:rsidR="00D10150" w:rsidRPr="00845E56">
        <w:rPr>
          <w:rtl/>
        </w:rPr>
        <w:t xml:space="preserve"> </w:t>
      </w:r>
      <w:r w:rsidR="00D10150">
        <w:rPr>
          <w:rStyle w:val="libAlaemChar"/>
          <w:rtl/>
        </w:rPr>
        <w:t>(</w:t>
      </w:r>
      <w:r w:rsidRPr="001820DB">
        <w:rPr>
          <w:rStyle w:val="libAieChar"/>
          <w:rtl/>
        </w:rPr>
        <w:t>وَعِيسَى</w:t>
      </w:r>
      <w:r w:rsidR="00845E56" w:rsidRPr="001001E6">
        <w:rPr>
          <w:rStyle w:val="libAlaemChar"/>
          <w:rtl/>
        </w:rPr>
        <w:t>)</w:t>
      </w:r>
      <w:r w:rsidR="00D10150" w:rsidRPr="00845E56">
        <w:rPr>
          <w:rtl/>
        </w:rPr>
        <w:t xml:space="preserve"> </w:t>
      </w:r>
      <w:r w:rsidRPr="00845E56">
        <w:rPr>
          <w:rtl/>
        </w:rPr>
        <w:t>وليس له أب</w:t>
      </w:r>
      <w:r w:rsidR="00D10150" w:rsidRPr="00845E56">
        <w:rPr>
          <w:rtl/>
        </w:rPr>
        <w:t xml:space="preserve">، </w:t>
      </w:r>
      <w:r w:rsidRPr="00845E56">
        <w:rPr>
          <w:rtl/>
        </w:rPr>
        <w:t>وأيضا ً قال تعالى</w:t>
      </w:r>
      <w:r w:rsidR="00D10150" w:rsidRPr="00845E56">
        <w:rPr>
          <w:rtl/>
        </w:rPr>
        <w:t xml:space="preserve"> </w:t>
      </w:r>
      <w:r w:rsidR="00D10150">
        <w:rPr>
          <w:rStyle w:val="libAlaemChar"/>
          <w:rtl/>
        </w:rPr>
        <w:t>(</w:t>
      </w:r>
      <w:r w:rsidR="00380363" w:rsidRPr="00CF6DDF">
        <w:rPr>
          <w:rStyle w:val="libAieChar"/>
          <w:rtl/>
        </w:rPr>
        <w:t>فَمَنْ حَاجَّكَ فِيهِ مِن بَعْدِ مَا جَاءَكَ مِنَ الْعِلْمِ</w:t>
      </w:r>
      <w:r w:rsidR="00D10150">
        <w:rPr>
          <w:rStyle w:val="libAlaemChar"/>
          <w:rtl/>
        </w:rPr>
        <w:t>)</w:t>
      </w:r>
      <w:r w:rsidR="00D10150" w:rsidRPr="00845E56">
        <w:rPr>
          <w:rtl/>
        </w:rPr>
        <w:t xml:space="preserve"> </w:t>
      </w:r>
      <w:r w:rsidRPr="00DF5C21">
        <w:rPr>
          <w:rtl/>
        </w:rPr>
        <w:t>الآية</w:t>
      </w:r>
      <w:r w:rsidR="00D10150">
        <w:rPr>
          <w:rtl/>
        </w:rPr>
        <w:t xml:space="preserve">، </w:t>
      </w:r>
      <w:r w:rsidRPr="00DF5C21">
        <w:rPr>
          <w:rtl/>
        </w:rPr>
        <w:t xml:space="preserve">ولم يدع </w:t>
      </w:r>
      <w:r w:rsidR="003F0683">
        <w:rPr>
          <w:rtl/>
        </w:rPr>
        <w:t>صلّى الله عليه</w:t>
      </w:r>
      <w:r w:rsidRPr="00DF5C21">
        <w:rPr>
          <w:rtl/>
        </w:rPr>
        <w:t xml:space="preserve"> </w:t>
      </w:r>
      <w:r w:rsidR="00150388">
        <w:rPr>
          <w:rtl/>
        </w:rPr>
        <w:t xml:space="preserve">وآله </w:t>
      </w:r>
      <w:r w:rsidRPr="00DF5C21">
        <w:rPr>
          <w:rtl/>
        </w:rPr>
        <w:t>عند</w:t>
      </w:r>
      <w:r>
        <w:rPr>
          <w:rtl/>
        </w:rPr>
        <w:t>ه</w:t>
      </w:r>
      <w:r w:rsidR="00D10150">
        <w:rPr>
          <w:rtl/>
        </w:rPr>
        <w:t xml:space="preserve"> </w:t>
      </w:r>
      <w:r w:rsidRPr="00DF5C21">
        <w:rPr>
          <w:rtl/>
        </w:rPr>
        <w:t>غير علي</w:t>
      </w:r>
      <w:r w:rsidR="007C733D">
        <w:rPr>
          <w:rtl/>
        </w:rPr>
        <w:t>ّ</w:t>
      </w:r>
      <w:r w:rsidRPr="00DF5C21">
        <w:rPr>
          <w:rtl/>
        </w:rPr>
        <w:t xml:space="preserve"> وفاطمة والحسن والحسين</w:t>
      </w:r>
      <w:r w:rsidR="00D10150">
        <w:rPr>
          <w:rtl/>
        </w:rPr>
        <w:t xml:space="preserve">، </w:t>
      </w:r>
      <w:r w:rsidRPr="00DF5C21">
        <w:rPr>
          <w:rtl/>
        </w:rPr>
        <w:t>فكانا عليهما الس</w:t>
      </w:r>
      <w:r w:rsidR="007C733D">
        <w:rPr>
          <w:rtl/>
        </w:rPr>
        <w:t>ّ</w:t>
      </w:r>
      <w:r w:rsidRPr="00DF5C21">
        <w:rPr>
          <w:rtl/>
        </w:rPr>
        <w:t>لام هما ال</w:t>
      </w:r>
      <w:r>
        <w:rPr>
          <w:rtl/>
        </w:rPr>
        <w:t>إ</w:t>
      </w:r>
      <w:r w:rsidRPr="00DF5C21">
        <w:rPr>
          <w:rtl/>
        </w:rPr>
        <w:t>بن. انتهى مختصراً.</w:t>
      </w:r>
      <w:r w:rsidR="00D10150">
        <w:rPr>
          <w:rtl/>
        </w:rPr>
        <w:t xml:space="preserve"> (</w:t>
      </w:r>
      <w:r w:rsidRPr="00DF5C21">
        <w:rPr>
          <w:rtl/>
        </w:rPr>
        <w:t>الصواعق المحرقة 156</w:t>
      </w:r>
      <w:r w:rsidR="00D10150">
        <w:rPr>
          <w:rtl/>
        </w:rPr>
        <w:t>)</w:t>
      </w:r>
      <w:r w:rsidR="00845E56">
        <w:rPr>
          <w:rtl/>
        </w:rPr>
        <w:t>.</w:t>
      </w:r>
      <w:r w:rsidR="00D10150">
        <w:rPr>
          <w:rtl/>
        </w:rPr>
        <w:t xml:space="preserve"> </w:t>
      </w:r>
    </w:p>
    <w:p w:rsidR="00DC1198" w:rsidRDefault="00DC1198" w:rsidP="00DC1198">
      <w:pPr>
        <w:pStyle w:val="libLine"/>
        <w:rPr>
          <w:rtl/>
        </w:rPr>
      </w:pPr>
      <w:r>
        <w:rPr>
          <w:rtl/>
        </w:rPr>
        <w:t>____________________</w:t>
      </w:r>
    </w:p>
    <w:p w:rsidR="00DC1198" w:rsidRDefault="00DC1198" w:rsidP="00DC1198">
      <w:pPr>
        <w:pStyle w:val="libFootnote0"/>
        <w:rPr>
          <w:rtl/>
        </w:rPr>
      </w:pPr>
      <w:r>
        <w:rPr>
          <w:rtl/>
        </w:rPr>
        <w:t xml:space="preserve">(1) </w:t>
      </w:r>
      <w:r w:rsidRPr="001F1992">
        <w:rPr>
          <w:rtl/>
        </w:rPr>
        <w:t>الصواعق المحرقة لابن حجر الهيثمي</w:t>
      </w:r>
      <w:r>
        <w:rPr>
          <w:rtl/>
        </w:rPr>
        <w:t xml:space="preserve"> ص </w:t>
      </w:r>
      <w:r w:rsidRPr="001F1992">
        <w:rPr>
          <w:rtl/>
        </w:rPr>
        <w:t>112</w:t>
      </w:r>
      <w:r>
        <w:rPr>
          <w:rtl/>
        </w:rPr>
        <w:t>.</w:t>
      </w:r>
    </w:p>
    <w:p w:rsidR="00DC1198" w:rsidRDefault="00DC1198" w:rsidP="00DC1198">
      <w:pPr>
        <w:pStyle w:val="libFootnote0"/>
        <w:rPr>
          <w:rtl/>
        </w:rPr>
      </w:pPr>
      <w:r>
        <w:rPr>
          <w:rtl/>
        </w:rPr>
        <w:t xml:space="preserve">(2) </w:t>
      </w:r>
      <w:r w:rsidRPr="001F1992">
        <w:rPr>
          <w:rtl/>
        </w:rPr>
        <w:t>بش</w:t>
      </w:r>
      <w:r>
        <w:rPr>
          <w:rtl/>
        </w:rPr>
        <w:t xml:space="preserve">: </w:t>
      </w:r>
      <w:r w:rsidRPr="001F1992">
        <w:rPr>
          <w:rtl/>
        </w:rPr>
        <w:t>كان طلق الوجه</w:t>
      </w:r>
      <w:r>
        <w:rPr>
          <w:rtl/>
        </w:rPr>
        <w:t xml:space="preserve">، </w:t>
      </w:r>
      <w:r w:rsidRPr="001F1992">
        <w:rPr>
          <w:rtl/>
        </w:rPr>
        <w:t>وللشيء</w:t>
      </w:r>
      <w:r>
        <w:rPr>
          <w:rtl/>
        </w:rPr>
        <w:t xml:space="preserve"> أقبل </w:t>
      </w:r>
      <w:r w:rsidRPr="001F1992">
        <w:rPr>
          <w:rtl/>
        </w:rPr>
        <w:t>عليه وفرح به</w:t>
      </w:r>
      <w:r>
        <w:rPr>
          <w:rtl/>
        </w:rPr>
        <w:t>.</w:t>
      </w:r>
    </w:p>
    <w:p w:rsidR="00DC1198" w:rsidRDefault="00DC1198" w:rsidP="00DC1198">
      <w:pPr>
        <w:pStyle w:val="libFootnote0"/>
        <w:rPr>
          <w:rtl/>
        </w:rPr>
      </w:pPr>
      <w:r>
        <w:rPr>
          <w:rtl/>
        </w:rPr>
        <w:t xml:space="preserve">(3) </w:t>
      </w:r>
      <w:r w:rsidRPr="001F1992">
        <w:rPr>
          <w:rtl/>
        </w:rPr>
        <w:t>وفي رواية</w:t>
      </w:r>
      <w:r>
        <w:rPr>
          <w:rtl/>
        </w:rPr>
        <w:t xml:space="preserve">: </w:t>
      </w:r>
      <w:r w:rsidRPr="001F1992">
        <w:rPr>
          <w:rtl/>
        </w:rPr>
        <w:t>يا رسول الله أتحب هذا</w:t>
      </w:r>
      <w:r>
        <w:rPr>
          <w:rtl/>
        </w:rPr>
        <w:t>.</w:t>
      </w:r>
    </w:p>
    <w:p w:rsidR="00DC1198" w:rsidRPr="001F1992" w:rsidRDefault="00DC1198" w:rsidP="00DC1198">
      <w:pPr>
        <w:pStyle w:val="libFootnote0"/>
        <w:rPr>
          <w:rtl/>
        </w:rPr>
      </w:pPr>
      <w:r>
        <w:rPr>
          <w:rtl/>
        </w:rPr>
        <w:t xml:space="preserve">(4) </w:t>
      </w:r>
      <w:r w:rsidRPr="001F1992">
        <w:rPr>
          <w:rtl/>
        </w:rPr>
        <w:t>ومصادر أخرى أوردت هذا الحديث منها ما يلي</w:t>
      </w:r>
      <w:r>
        <w:rPr>
          <w:rtl/>
        </w:rPr>
        <w:t xml:space="preserve">: </w:t>
      </w:r>
    </w:p>
    <w:p w:rsidR="00DC1198" w:rsidRDefault="00DC1198" w:rsidP="002869C5">
      <w:pPr>
        <w:pStyle w:val="libFootnote0"/>
        <w:rPr>
          <w:rtl/>
        </w:rPr>
      </w:pPr>
      <w:r w:rsidRPr="001F1992">
        <w:rPr>
          <w:rtl/>
        </w:rPr>
        <w:t>تاريخ بغداد للخطيب البغدادي</w:t>
      </w:r>
      <w:r w:rsidR="004F72D8">
        <w:rPr>
          <w:rtl/>
        </w:rPr>
        <w:t>:</w:t>
      </w:r>
      <w:r w:rsidR="00AE2736" w:rsidRPr="001F1992">
        <w:rPr>
          <w:rtl/>
        </w:rPr>
        <w:t xml:space="preserve"> ج</w:t>
      </w:r>
      <w:r w:rsidR="00AE2736">
        <w:rPr>
          <w:rtl/>
        </w:rPr>
        <w:t xml:space="preserve"> </w:t>
      </w:r>
      <w:r w:rsidR="00AE2736" w:rsidRPr="001F1992">
        <w:rPr>
          <w:rtl/>
        </w:rPr>
        <w:t>1</w:t>
      </w:r>
      <w:r>
        <w:rPr>
          <w:rtl/>
        </w:rPr>
        <w:t xml:space="preserve"> ص </w:t>
      </w:r>
      <w:r w:rsidRPr="001F1992">
        <w:rPr>
          <w:rtl/>
        </w:rPr>
        <w:t>216</w:t>
      </w:r>
      <w:r>
        <w:rPr>
          <w:rtl/>
        </w:rPr>
        <w:t xml:space="preserve">، </w:t>
      </w:r>
      <w:r w:rsidRPr="001F1992">
        <w:rPr>
          <w:rtl/>
        </w:rPr>
        <w:t>الرياض الن</w:t>
      </w:r>
      <w:r w:rsidR="002869C5">
        <w:rPr>
          <w:rtl/>
        </w:rPr>
        <w:t>ض</w:t>
      </w:r>
      <w:r w:rsidRPr="001F1992">
        <w:rPr>
          <w:rtl/>
        </w:rPr>
        <w:t>رة</w:t>
      </w:r>
      <w:r w:rsidR="004F72D8">
        <w:rPr>
          <w:rtl/>
        </w:rPr>
        <w:t>:</w:t>
      </w:r>
      <w:r w:rsidR="00AE2736" w:rsidRPr="001F1992">
        <w:rPr>
          <w:rtl/>
        </w:rPr>
        <w:t xml:space="preserve"> ج</w:t>
      </w:r>
      <w:r w:rsidR="00AE2736">
        <w:rPr>
          <w:rtl/>
        </w:rPr>
        <w:t xml:space="preserve"> </w:t>
      </w:r>
      <w:r w:rsidR="00AE2736" w:rsidRPr="001F1992">
        <w:rPr>
          <w:rtl/>
        </w:rPr>
        <w:t>2</w:t>
      </w:r>
      <w:r>
        <w:rPr>
          <w:rtl/>
        </w:rPr>
        <w:t xml:space="preserve"> ص </w:t>
      </w:r>
      <w:r w:rsidRPr="001F1992">
        <w:rPr>
          <w:rtl/>
        </w:rPr>
        <w:t>168 وقال</w:t>
      </w:r>
      <w:r>
        <w:rPr>
          <w:rtl/>
        </w:rPr>
        <w:t xml:space="preserve">: </w:t>
      </w:r>
      <w:r w:rsidRPr="001F1992">
        <w:rPr>
          <w:rtl/>
        </w:rPr>
        <w:t xml:space="preserve">أخرجه أبو الخير </w:t>
      </w:r>
      <w:r>
        <w:rPr>
          <w:rtl/>
        </w:rPr>
        <w:t>ا</w:t>
      </w:r>
      <w:r w:rsidRPr="001F1992">
        <w:rPr>
          <w:rtl/>
        </w:rPr>
        <w:t>لحاكمي</w:t>
      </w:r>
      <w:r>
        <w:rPr>
          <w:rtl/>
        </w:rPr>
        <w:t xml:space="preserve">، </w:t>
      </w:r>
      <w:r w:rsidRPr="001F1992">
        <w:rPr>
          <w:rtl/>
        </w:rPr>
        <w:t>وقال في</w:t>
      </w:r>
      <w:r w:rsidR="00AE2736" w:rsidRPr="001F1992">
        <w:rPr>
          <w:rtl/>
        </w:rPr>
        <w:t xml:space="preserve"> ج</w:t>
      </w:r>
      <w:r w:rsidR="00AE2736">
        <w:rPr>
          <w:rtl/>
        </w:rPr>
        <w:t xml:space="preserve"> </w:t>
      </w:r>
      <w:r w:rsidR="00AE2736" w:rsidRPr="001F1992">
        <w:rPr>
          <w:rtl/>
        </w:rPr>
        <w:t>2</w:t>
      </w:r>
      <w:r>
        <w:rPr>
          <w:rtl/>
        </w:rPr>
        <w:t xml:space="preserve"> ص </w:t>
      </w:r>
      <w:r w:rsidRPr="001F1992">
        <w:rPr>
          <w:rtl/>
        </w:rPr>
        <w:t>213 أخرجه أبو الخير القز ويني</w:t>
      </w:r>
      <w:r>
        <w:rPr>
          <w:rtl/>
        </w:rPr>
        <w:t xml:space="preserve">، </w:t>
      </w:r>
      <w:r w:rsidRPr="001F1992">
        <w:rPr>
          <w:rtl/>
        </w:rPr>
        <w:t>الصواعق المحرقة</w:t>
      </w:r>
      <w:r>
        <w:rPr>
          <w:rtl/>
        </w:rPr>
        <w:t xml:space="preserve"> ص </w:t>
      </w:r>
      <w:r w:rsidRPr="001F1992">
        <w:rPr>
          <w:rtl/>
        </w:rPr>
        <w:t>93 وقال</w:t>
      </w:r>
      <w:r>
        <w:rPr>
          <w:rtl/>
        </w:rPr>
        <w:t xml:space="preserve">: </w:t>
      </w:r>
      <w:r w:rsidRPr="001F1992">
        <w:rPr>
          <w:rtl/>
        </w:rPr>
        <w:t>أخرجه أبو الخير ألحاكمي</w:t>
      </w:r>
      <w:r>
        <w:rPr>
          <w:rtl/>
        </w:rPr>
        <w:t xml:space="preserve">، </w:t>
      </w:r>
      <w:r w:rsidRPr="001F1992">
        <w:rPr>
          <w:rtl/>
        </w:rPr>
        <w:t>وصاحب كنوز المطالب في بني أبي طالب</w:t>
      </w:r>
      <w:r>
        <w:rPr>
          <w:rtl/>
        </w:rPr>
        <w:t xml:space="preserve">، </w:t>
      </w:r>
      <w:r w:rsidRPr="001F1992">
        <w:rPr>
          <w:rtl/>
        </w:rPr>
        <w:t>وزاد في روايته</w:t>
      </w:r>
      <w:r>
        <w:rPr>
          <w:rtl/>
        </w:rPr>
        <w:t xml:space="preserve">: </w:t>
      </w:r>
      <w:r w:rsidR="002869C5">
        <w:rPr>
          <w:rtl/>
        </w:rPr>
        <w:t>[</w:t>
      </w:r>
      <w:r w:rsidRPr="001F1992">
        <w:rPr>
          <w:rtl/>
        </w:rPr>
        <w:t>ان</w:t>
      </w:r>
      <w:r>
        <w:rPr>
          <w:rtl/>
        </w:rPr>
        <w:t>ّ</w:t>
      </w:r>
      <w:r w:rsidRPr="001F1992">
        <w:rPr>
          <w:rtl/>
        </w:rPr>
        <w:t xml:space="preserve">ه </w:t>
      </w:r>
      <w:r>
        <w:rPr>
          <w:rtl/>
        </w:rPr>
        <w:t>إ</w:t>
      </w:r>
      <w:r w:rsidRPr="001F1992">
        <w:rPr>
          <w:rtl/>
        </w:rPr>
        <w:t>ذا كان يوم القيامة دعي الناس بأسماء أم</w:t>
      </w:r>
      <w:r>
        <w:rPr>
          <w:rtl/>
        </w:rPr>
        <w:t>ّ</w:t>
      </w:r>
      <w:r w:rsidRPr="001F1992">
        <w:rPr>
          <w:rtl/>
        </w:rPr>
        <w:t xml:space="preserve">هاتهم ستراً عليهم </w:t>
      </w:r>
      <w:r>
        <w:rPr>
          <w:rtl/>
        </w:rPr>
        <w:t>إ</w:t>
      </w:r>
      <w:r w:rsidRPr="001F1992">
        <w:rPr>
          <w:rtl/>
        </w:rPr>
        <w:t>لا</w:t>
      </w:r>
      <w:r>
        <w:rPr>
          <w:rtl/>
        </w:rPr>
        <w:t>ّ</w:t>
      </w:r>
      <w:r w:rsidRPr="001F1992">
        <w:rPr>
          <w:rtl/>
        </w:rPr>
        <w:t xml:space="preserve"> هذا وذري</w:t>
      </w:r>
      <w:r>
        <w:rPr>
          <w:rtl/>
        </w:rPr>
        <w:t>ّ</w:t>
      </w:r>
      <w:r w:rsidRPr="001F1992">
        <w:rPr>
          <w:rtl/>
        </w:rPr>
        <w:t>ته فأن</w:t>
      </w:r>
      <w:r>
        <w:rPr>
          <w:rtl/>
        </w:rPr>
        <w:t>ّ</w:t>
      </w:r>
      <w:r w:rsidRPr="001F1992">
        <w:rPr>
          <w:rtl/>
        </w:rPr>
        <w:t>هم يدعون بأسمائهم لصحة ولادتهم</w:t>
      </w:r>
      <w:r w:rsidR="002869C5">
        <w:rPr>
          <w:rtl/>
        </w:rPr>
        <w:t>]</w:t>
      </w:r>
      <w:r>
        <w:rPr>
          <w:rtl/>
        </w:rPr>
        <w:t xml:space="preserve">.، </w:t>
      </w:r>
      <w:r w:rsidRPr="001F1992">
        <w:rPr>
          <w:rtl/>
        </w:rPr>
        <w:t>مجمع الزوائد</w:t>
      </w:r>
      <w:r w:rsidR="004F72D8">
        <w:rPr>
          <w:rtl/>
        </w:rPr>
        <w:t>:</w:t>
      </w:r>
      <w:r w:rsidR="00AE2736" w:rsidRPr="001F1992">
        <w:rPr>
          <w:rtl/>
        </w:rPr>
        <w:t xml:space="preserve"> ج</w:t>
      </w:r>
      <w:r w:rsidR="00AE2736">
        <w:rPr>
          <w:rtl/>
        </w:rPr>
        <w:t xml:space="preserve"> </w:t>
      </w:r>
      <w:r w:rsidR="00AE2736" w:rsidRPr="001F1992">
        <w:rPr>
          <w:rtl/>
        </w:rPr>
        <w:t>9</w:t>
      </w:r>
      <w:r>
        <w:rPr>
          <w:rtl/>
        </w:rPr>
        <w:t xml:space="preserve"> ص </w:t>
      </w:r>
      <w:r w:rsidRPr="001F1992">
        <w:rPr>
          <w:rtl/>
        </w:rPr>
        <w:t>172 بسنده عن جابر بن عبد الله الأنصاري</w:t>
      </w:r>
      <w:r>
        <w:rPr>
          <w:rtl/>
        </w:rPr>
        <w:t xml:space="preserve"> كنز العمّال</w:t>
      </w:r>
      <w:r w:rsidR="004F72D8">
        <w:rPr>
          <w:rtl/>
        </w:rPr>
        <w:t>:</w:t>
      </w:r>
      <w:r w:rsidR="00AE2736">
        <w:rPr>
          <w:rtl/>
        </w:rPr>
        <w:t xml:space="preserve"> </w:t>
      </w:r>
      <w:r w:rsidR="00AE2736" w:rsidRPr="001F1992">
        <w:rPr>
          <w:rtl/>
        </w:rPr>
        <w:t>ج</w:t>
      </w:r>
      <w:r w:rsidR="00AE2736">
        <w:rPr>
          <w:rtl/>
        </w:rPr>
        <w:t xml:space="preserve"> </w:t>
      </w:r>
      <w:r w:rsidR="00AE2736" w:rsidRPr="001F1992">
        <w:rPr>
          <w:rtl/>
        </w:rPr>
        <w:t>6</w:t>
      </w:r>
      <w:r>
        <w:rPr>
          <w:rtl/>
        </w:rPr>
        <w:t xml:space="preserve"> ص </w:t>
      </w:r>
      <w:r w:rsidRPr="001F1992">
        <w:rPr>
          <w:rtl/>
        </w:rPr>
        <w:t>152</w:t>
      </w:r>
      <w:r>
        <w:rPr>
          <w:rtl/>
        </w:rPr>
        <w:t xml:space="preserve">، </w:t>
      </w:r>
      <w:r w:rsidRPr="001F1992">
        <w:rPr>
          <w:rtl/>
        </w:rPr>
        <w:t>فيض القدير</w:t>
      </w:r>
      <w:r w:rsidR="004F72D8">
        <w:rPr>
          <w:rtl/>
        </w:rPr>
        <w:t>:</w:t>
      </w:r>
      <w:r w:rsidR="00AE2736" w:rsidRPr="001F1992">
        <w:rPr>
          <w:rtl/>
        </w:rPr>
        <w:t xml:space="preserve"> ج</w:t>
      </w:r>
      <w:r w:rsidR="00AE2736">
        <w:rPr>
          <w:rtl/>
        </w:rPr>
        <w:t xml:space="preserve"> </w:t>
      </w:r>
      <w:r w:rsidR="00AE2736" w:rsidRPr="001F1992">
        <w:rPr>
          <w:rtl/>
        </w:rPr>
        <w:t>2</w:t>
      </w:r>
      <w:r>
        <w:rPr>
          <w:rtl/>
        </w:rPr>
        <w:t xml:space="preserve"> ص </w:t>
      </w:r>
      <w:r w:rsidRPr="001F1992">
        <w:rPr>
          <w:rtl/>
        </w:rPr>
        <w:t>223</w:t>
      </w:r>
      <w:r>
        <w:rPr>
          <w:rtl/>
        </w:rPr>
        <w:t>.</w:t>
      </w:r>
    </w:p>
    <w:p w:rsidR="00DC1198" w:rsidRDefault="00DC1198" w:rsidP="00DC1198">
      <w:pPr>
        <w:pStyle w:val="libNormal"/>
        <w:rPr>
          <w:rtl/>
        </w:rPr>
      </w:pPr>
      <w:r>
        <w:rPr>
          <w:rtl/>
        </w:rPr>
        <w:br w:type="page"/>
      </w:r>
    </w:p>
    <w:p w:rsidR="00301327" w:rsidRPr="00DF5C21" w:rsidRDefault="00301327" w:rsidP="00845E56">
      <w:pPr>
        <w:pStyle w:val="libNormal"/>
        <w:rPr>
          <w:rtl/>
        </w:rPr>
      </w:pPr>
      <w:r w:rsidRPr="00DF5C21">
        <w:rPr>
          <w:rtl/>
        </w:rPr>
        <w:lastRenderedPageBreak/>
        <w:t>أورد الشيخ الطبرسي في تفسيره مجمع البيان</w:t>
      </w:r>
      <w:r w:rsidR="00D10150">
        <w:rPr>
          <w:rtl/>
        </w:rPr>
        <w:t xml:space="preserve">، </w:t>
      </w:r>
      <w:r w:rsidRPr="00DF5C21">
        <w:rPr>
          <w:rtl/>
        </w:rPr>
        <w:t>المجلد الثاني</w:t>
      </w:r>
      <w:r>
        <w:rPr>
          <w:rtl/>
        </w:rPr>
        <w:t xml:space="preserve"> ص </w:t>
      </w:r>
      <w:r w:rsidRPr="00DF5C21">
        <w:rPr>
          <w:rtl/>
        </w:rPr>
        <w:t xml:space="preserve">330 ط دار </w:t>
      </w:r>
      <w:r>
        <w:rPr>
          <w:rtl/>
        </w:rPr>
        <w:t>إ</w:t>
      </w:r>
      <w:r w:rsidRPr="00DF5C21">
        <w:rPr>
          <w:rtl/>
        </w:rPr>
        <w:t>حياء التراث العربي بيروت</w:t>
      </w:r>
      <w:r w:rsidR="00D10150">
        <w:rPr>
          <w:rtl/>
        </w:rPr>
        <w:t xml:space="preserve">، </w:t>
      </w:r>
      <w:r w:rsidRPr="00DF5C21">
        <w:rPr>
          <w:rtl/>
        </w:rPr>
        <w:t>قال</w:t>
      </w:r>
      <w:r w:rsidR="00D10150">
        <w:rPr>
          <w:rtl/>
        </w:rPr>
        <w:t xml:space="preserve">: </w:t>
      </w:r>
    </w:p>
    <w:p w:rsidR="00301327" w:rsidRPr="00845E56" w:rsidRDefault="00301327" w:rsidP="004F72D8">
      <w:pPr>
        <w:pStyle w:val="libNormal"/>
        <w:rPr>
          <w:rtl/>
        </w:rPr>
      </w:pPr>
      <w:r w:rsidRPr="00DF5C21">
        <w:rPr>
          <w:rtl/>
        </w:rPr>
        <w:t>وإذا جعل الله سبحانه عيسى من ذري</w:t>
      </w:r>
      <w:r>
        <w:rPr>
          <w:rtl/>
        </w:rPr>
        <w:t>ّ</w:t>
      </w:r>
      <w:r w:rsidRPr="00DF5C21">
        <w:rPr>
          <w:rtl/>
        </w:rPr>
        <w:t>ة إبراهيم</w:t>
      </w:r>
      <w:r w:rsidR="00D10150">
        <w:rPr>
          <w:rtl/>
        </w:rPr>
        <w:t xml:space="preserve"> (</w:t>
      </w:r>
      <w:r w:rsidRPr="00DF5C21">
        <w:rPr>
          <w:rtl/>
        </w:rPr>
        <w:t>ع</w:t>
      </w:r>
      <w:r w:rsidR="00D10150">
        <w:rPr>
          <w:rtl/>
        </w:rPr>
        <w:t xml:space="preserve">) </w:t>
      </w:r>
      <w:r w:rsidRPr="00DF5C21">
        <w:rPr>
          <w:rtl/>
        </w:rPr>
        <w:t>أو نوح ففي ذلك دلالة واضحة وحج</w:t>
      </w:r>
      <w:r>
        <w:rPr>
          <w:rtl/>
        </w:rPr>
        <w:t>ّ</w:t>
      </w:r>
      <w:r w:rsidRPr="00DF5C21">
        <w:rPr>
          <w:rtl/>
        </w:rPr>
        <w:t>ة قاطعة على أن</w:t>
      </w:r>
      <w:r>
        <w:rPr>
          <w:rtl/>
        </w:rPr>
        <w:t>َّ</w:t>
      </w:r>
      <w:r w:rsidRPr="00DF5C21">
        <w:rPr>
          <w:rtl/>
        </w:rPr>
        <w:t xml:space="preserve"> أولاد الحسن والحسين</w:t>
      </w:r>
      <w:r w:rsidR="00D10150">
        <w:rPr>
          <w:rtl/>
        </w:rPr>
        <w:t xml:space="preserve"> (</w:t>
      </w:r>
      <w:r w:rsidRPr="00DF5C21">
        <w:rPr>
          <w:rtl/>
        </w:rPr>
        <w:t>ع</w:t>
      </w:r>
      <w:r w:rsidR="00D10150">
        <w:rPr>
          <w:rtl/>
        </w:rPr>
        <w:t xml:space="preserve">) </w:t>
      </w:r>
      <w:r w:rsidRPr="00DF5C21">
        <w:rPr>
          <w:rtl/>
        </w:rPr>
        <w:t>ذري</w:t>
      </w:r>
      <w:r>
        <w:rPr>
          <w:rtl/>
        </w:rPr>
        <w:t>ّ</w:t>
      </w:r>
      <w:r w:rsidRPr="00DF5C21">
        <w:rPr>
          <w:rtl/>
        </w:rPr>
        <w:t>ة رسول الله</w:t>
      </w:r>
      <w:r w:rsidR="00D10150">
        <w:rPr>
          <w:rtl/>
        </w:rPr>
        <w:t xml:space="preserve"> (</w:t>
      </w:r>
      <w:r w:rsidRPr="00DF5C21">
        <w:rPr>
          <w:rtl/>
        </w:rPr>
        <w:t>ص</w:t>
      </w:r>
      <w:r w:rsidR="00D10150">
        <w:rPr>
          <w:rtl/>
        </w:rPr>
        <w:t xml:space="preserve">) </w:t>
      </w:r>
      <w:r w:rsidRPr="00DF5C21">
        <w:rPr>
          <w:rtl/>
        </w:rPr>
        <w:t>على الإطلاق وأن</w:t>
      </w:r>
      <w:r>
        <w:rPr>
          <w:rtl/>
        </w:rPr>
        <w:t>َّ</w:t>
      </w:r>
      <w:r w:rsidRPr="00DF5C21">
        <w:rPr>
          <w:rtl/>
        </w:rPr>
        <w:t>هما ابنا رسول الله</w:t>
      </w:r>
      <w:r w:rsidR="00D10150">
        <w:rPr>
          <w:rtl/>
        </w:rPr>
        <w:t xml:space="preserve"> (</w:t>
      </w:r>
      <w:r w:rsidRPr="00DF5C21">
        <w:rPr>
          <w:rtl/>
        </w:rPr>
        <w:t>ص</w:t>
      </w:r>
      <w:r w:rsidR="00D10150">
        <w:rPr>
          <w:rtl/>
        </w:rPr>
        <w:t xml:space="preserve">) </w:t>
      </w:r>
      <w:r w:rsidRPr="00DF5C21">
        <w:rPr>
          <w:rtl/>
        </w:rPr>
        <w:t>وقد صح</w:t>
      </w:r>
      <w:r>
        <w:rPr>
          <w:rtl/>
        </w:rPr>
        <w:t>َّ</w:t>
      </w:r>
      <w:r w:rsidRPr="00DF5C21">
        <w:rPr>
          <w:rtl/>
        </w:rPr>
        <w:t xml:space="preserve"> في الحديث </w:t>
      </w:r>
      <w:r w:rsidR="007C733D">
        <w:rPr>
          <w:rtl/>
        </w:rPr>
        <w:t>أ</w:t>
      </w:r>
      <w:r w:rsidRPr="00DF5C21">
        <w:rPr>
          <w:rtl/>
        </w:rPr>
        <w:t>ن</w:t>
      </w:r>
      <w:r>
        <w:rPr>
          <w:rtl/>
        </w:rPr>
        <w:t>ّ</w:t>
      </w:r>
      <w:r w:rsidRPr="00DF5C21">
        <w:rPr>
          <w:rtl/>
        </w:rPr>
        <w:t xml:space="preserve">ه قال لهما عليهما السلام </w:t>
      </w:r>
      <w:r w:rsidR="006A1F92">
        <w:rPr>
          <w:rtl/>
        </w:rPr>
        <w:t>[</w:t>
      </w:r>
      <w:r w:rsidR="007C733D" w:rsidRPr="00845E56">
        <w:rPr>
          <w:rStyle w:val="libBold2Char"/>
          <w:rtl/>
        </w:rPr>
        <w:t>إ</w:t>
      </w:r>
      <w:r w:rsidRPr="00845E56">
        <w:rPr>
          <w:rStyle w:val="libBold2Char"/>
          <w:rtl/>
        </w:rPr>
        <w:t>بناي هذان إمامان</w:t>
      </w:r>
      <w:r w:rsidR="006A1F92">
        <w:rPr>
          <w:rStyle w:val="libBold2Char"/>
          <w:rtl/>
        </w:rPr>
        <w:t>،</w:t>
      </w:r>
      <w:r w:rsidRPr="00845E56">
        <w:rPr>
          <w:rStyle w:val="libBold2Char"/>
          <w:rtl/>
        </w:rPr>
        <w:t xml:space="preserve"> قاما أو قعدا</w:t>
      </w:r>
      <w:r w:rsidR="003B78C0" w:rsidRPr="003B78C0">
        <w:rPr>
          <w:rtl/>
        </w:rPr>
        <w:t>]</w:t>
      </w:r>
      <w:r w:rsidR="00D10150" w:rsidRPr="00845E56">
        <w:rPr>
          <w:rStyle w:val="libBold2Char"/>
          <w:rtl/>
        </w:rPr>
        <w:t>،</w:t>
      </w:r>
      <w:r w:rsidR="00D10150" w:rsidRPr="00845E56">
        <w:rPr>
          <w:rtl/>
        </w:rPr>
        <w:t xml:space="preserve"> </w:t>
      </w:r>
      <w:r w:rsidRPr="00845E56">
        <w:rPr>
          <w:rtl/>
        </w:rPr>
        <w:t>وقال للحسن</w:t>
      </w:r>
      <w:r w:rsidR="00D10150" w:rsidRPr="00845E56">
        <w:rPr>
          <w:rtl/>
        </w:rPr>
        <w:t xml:space="preserve"> (</w:t>
      </w:r>
      <w:r w:rsidRPr="00845E56">
        <w:rPr>
          <w:rtl/>
        </w:rPr>
        <w:t>ع</w:t>
      </w:r>
      <w:r w:rsidR="00D10150" w:rsidRPr="00845E56">
        <w:rPr>
          <w:rStyle w:val="libBold2Char"/>
          <w:rtl/>
        </w:rPr>
        <w:t>)</w:t>
      </w:r>
      <w:r w:rsidR="007C733D" w:rsidRPr="00845E56">
        <w:rPr>
          <w:rStyle w:val="libBold2Char"/>
          <w:rtl/>
        </w:rPr>
        <w:t>:</w:t>
      </w:r>
      <w:r w:rsidR="00D10150" w:rsidRPr="00845E56">
        <w:rPr>
          <w:rStyle w:val="libBold2Char"/>
          <w:rtl/>
        </w:rPr>
        <w:t xml:space="preserve"> </w:t>
      </w:r>
      <w:r w:rsidR="003B78C0" w:rsidRPr="003B78C0">
        <w:rPr>
          <w:rtl/>
        </w:rPr>
        <w:t>[</w:t>
      </w:r>
      <w:r w:rsidRPr="00845E56">
        <w:rPr>
          <w:rStyle w:val="libBold2Char"/>
          <w:rtl/>
        </w:rPr>
        <w:t>إنّ ابني هذا سي</w:t>
      </w:r>
      <w:r w:rsidR="007C733D" w:rsidRPr="00845E56">
        <w:rPr>
          <w:rStyle w:val="libBold2Char"/>
          <w:rtl/>
        </w:rPr>
        <w:t>ّ</w:t>
      </w:r>
      <w:r w:rsidRPr="00845E56">
        <w:rPr>
          <w:rStyle w:val="libBold2Char"/>
          <w:rtl/>
        </w:rPr>
        <w:t>د</w:t>
      </w:r>
      <w:r w:rsidR="006A1F92">
        <w:rPr>
          <w:rStyle w:val="libBold2Char"/>
          <w:rtl/>
        </w:rPr>
        <w:t>ٌ</w:t>
      </w:r>
      <w:r w:rsidR="003B78C0" w:rsidRPr="003B78C0">
        <w:rPr>
          <w:rtl/>
        </w:rPr>
        <w:t>]</w:t>
      </w:r>
      <w:r w:rsidRPr="00845E56">
        <w:rPr>
          <w:rtl/>
        </w:rPr>
        <w:t xml:space="preserve"> وأنّ الصحابة كانت تقول لكلّ منهما ومن أولادهما يا</w:t>
      </w:r>
      <w:r w:rsidR="004E329A" w:rsidRPr="00845E56">
        <w:rPr>
          <w:rtl/>
        </w:rPr>
        <w:t xml:space="preserve"> </w:t>
      </w:r>
      <w:r w:rsidR="004F72D8">
        <w:rPr>
          <w:rtl/>
        </w:rPr>
        <w:t>ا</w:t>
      </w:r>
      <w:r w:rsidR="004E329A" w:rsidRPr="00845E56">
        <w:rPr>
          <w:rtl/>
        </w:rPr>
        <w:t xml:space="preserve">بن </w:t>
      </w:r>
      <w:r w:rsidRPr="00845E56">
        <w:rPr>
          <w:rtl/>
        </w:rPr>
        <w:t>رسول الله</w:t>
      </w:r>
      <w:r w:rsidR="00D10150" w:rsidRPr="00845E56">
        <w:rPr>
          <w:rtl/>
        </w:rPr>
        <w:t xml:space="preserve"> </w:t>
      </w:r>
      <w:r w:rsidR="00D10150">
        <w:rPr>
          <w:rStyle w:val="libAlaemChar"/>
          <w:rtl/>
        </w:rPr>
        <w:t>(</w:t>
      </w:r>
      <w:r w:rsidR="00380363" w:rsidRPr="00CF6DDF">
        <w:rPr>
          <w:rStyle w:val="libAieChar"/>
          <w:rtl/>
        </w:rPr>
        <w:t>وَمِنْ آبَائِهِمْ</w:t>
      </w:r>
      <w:r w:rsidR="00D10150">
        <w:rPr>
          <w:rStyle w:val="libAlaemChar"/>
          <w:rtl/>
        </w:rPr>
        <w:t>)</w:t>
      </w:r>
      <w:r w:rsidR="00D10150" w:rsidRPr="00845E56">
        <w:rPr>
          <w:rtl/>
        </w:rPr>
        <w:t xml:space="preserve"> </w:t>
      </w:r>
      <w:r w:rsidRPr="00845E56">
        <w:rPr>
          <w:rtl/>
        </w:rPr>
        <w:t>يعني ومن آباء هؤلاء الأنبياء</w:t>
      </w:r>
      <w:r w:rsidR="00D10150" w:rsidRPr="00845E56">
        <w:rPr>
          <w:rtl/>
        </w:rPr>
        <w:t xml:space="preserve"> </w:t>
      </w:r>
      <w:r w:rsidR="00D10150">
        <w:rPr>
          <w:rStyle w:val="libAlaemChar"/>
          <w:rtl/>
        </w:rPr>
        <w:t>(</w:t>
      </w:r>
      <w:r w:rsidR="00380363" w:rsidRPr="00CF6DDF">
        <w:rPr>
          <w:rStyle w:val="libAieChar"/>
          <w:rtl/>
        </w:rPr>
        <w:t>وَذُرِّيَّاتِهِمْ وَإِخْوَانِهِمْ</w:t>
      </w:r>
      <w:r w:rsidR="00D10150">
        <w:rPr>
          <w:rStyle w:val="libAlaemChar"/>
          <w:rtl/>
        </w:rPr>
        <w:t>)</w:t>
      </w:r>
      <w:r w:rsidR="00845E56">
        <w:rPr>
          <w:rtl/>
        </w:rPr>
        <w:t>.</w:t>
      </w:r>
      <w:r w:rsidR="00D10150" w:rsidRPr="00845E56">
        <w:rPr>
          <w:rtl/>
        </w:rPr>
        <w:t xml:space="preserve"> </w:t>
      </w:r>
    </w:p>
    <w:p w:rsidR="00380363" w:rsidRPr="00845E56" w:rsidRDefault="00380363" w:rsidP="00E031D8">
      <w:pPr>
        <w:pStyle w:val="Heading3Center"/>
        <w:rPr>
          <w:rtl/>
        </w:rPr>
      </w:pPr>
      <w:bookmarkStart w:id="12" w:name="_Toc484948026"/>
      <w:r w:rsidRPr="00845E56">
        <w:rPr>
          <w:rtl/>
        </w:rPr>
        <w:t>سورة الأنعام الآية 149</w:t>
      </w:r>
      <w:bookmarkEnd w:id="12"/>
    </w:p>
    <w:p w:rsidR="00301327" w:rsidRPr="00CF6DDF" w:rsidRDefault="00845E56" w:rsidP="00CF6DDF">
      <w:pPr>
        <w:pStyle w:val="libCenter"/>
        <w:rPr>
          <w:rtl/>
        </w:rPr>
      </w:pPr>
      <w:r>
        <w:rPr>
          <w:rStyle w:val="libAlaemChar"/>
          <w:rtl/>
        </w:rPr>
        <w:t>(</w:t>
      </w:r>
      <w:r w:rsidR="00301327" w:rsidRPr="00CF6DDF">
        <w:rPr>
          <w:rStyle w:val="libAieChar"/>
          <w:rtl/>
        </w:rPr>
        <w:t>قُلْ فَلِلَّـهِ الْحُجَّةُ الْبَالِغَةُ فَلَوْ شَاءَ لَهَدَاكُمْ أَجْمَعِينَ</w:t>
      </w:r>
      <w:r>
        <w:rPr>
          <w:rtl/>
        </w:rPr>
        <w:t>)</w:t>
      </w:r>
    </w:p>
    <w:p w:rsidR="00301327" w:rsidRPr="00DF5C21" w:rsidRDefault="00301327" w:rsidP="00845E56">
      <w:pPr>
        <w:pStyle w:val="libNormal"/>
        <w:rPr>
          <w:rtl/>
        </w:rPr>
      </w:pPr>
      <w:r w:rsidRPr="00DF5C21">
        <w:rPr>
          <w:rtl/>
        </w:rPr>
        <w:t>لقد جاءت من الأحاديث النبوي</w:t>
      </w:r>
      <w:r w:rsidR="007C733D">
        <w:rPr>
          <w:rtl/>
        </w:rPr>
        <w:t>ّ</w:t>
      </w:r>
      <w:r w:rsidRPr="00DF5C21">
        <w:rPr>
          <w:rtl/>
        </w:rPr>
        <w:t>ة الشريفة بمنـزلة الإمام علي عليه السلام من الكثرة</w:t>
      </w:r>
      <w:r w:rsidR="00D10150">
        <w:rPr>
          <w:rtl/>
        </w:rPr>
        <w:t xml:space="preserve"> حتّى </w:t>
      </w:r>
      <w:r w:rsidRPr="00DF5C21">
        <w:rPr>
          <w:rtl/>
        </w:rPr>
        <w:t>أصبحت متواتر</w:t>
      </w:r>
      <w:r w:rsidR="007C733D">
        <w:rPr>
          <w:rtl/>
        </w:rPr>
        <w:t>ة</w:t>
      </w:r>
      <w:r w:rsidR="00D10150">
        <w:rPr>
          <w:rtl/>
        </w:rPr>
        <w:t xml:space="preserve">، </w:t>
      </w:r>
      <w:r w:rsidRPr="00DF5C21">
        <w:rPr>
          <w:rtl/>
        </w:rPr>
        <w:t>تروى من قبل الحف</w:t>
      </w:r>
      <w:r>
        <w:rPr>
          <w:rtl/>
        </w:rPr>
        <w:t>ّ</w:t>
      </w:r>
      <w:r w:rsidRPr="00DF5C21">
        <w:rPr>
          <w:rtl/>
        </w:rPr>
        <w:t>اظ ومثبت</w:t>
      </w:r>
      <w:r w:rsidR="004F72D8">
        <w:rPr>
          <w:rtl/>
        </w:rPr>
        <w:t>ي</w:t>
      </w:r>
      <w:r w:rsidRPr="00DF5C21">
        <w:rPr>
          <w:rtl/>
        </w:rPr>
        <w:t>ه في كتب الحديث المعتبرة</w:t>
      </w:r>
      <w:r w:rsidR="00D10150">
        <w:rPr>
          <w:rtl/>
        </w:rPr>
        <w:t xml:space="preserve">، </w:t>
      </w:r>
      <w:r w:rsidRPr="00DF5C21">
        <w:rPr>
          <w:rtl/>
        </w:rPr>
        <w:t xml:space="preserve">من </w:t>
      </w:r>
      <w:r>
        <w:rPr>
          <w:rtl/>
        </w:rPr>
        <w:t>أ</w:t>
      </w:r>
      <w:r w:rsidRPr="00DF5C21">
        <w:rPr>
          <w:rtl/>
        </w:rPr>
        <w:t>هل السن</w:t>
      </w:r>
      <w:r>
        <w:rPr>
          <w:rtl/>
        </w:rPr>
        <w:t>ّ</w:t>
      </w:r>
      <w:r w:rsidRPr="00DF5C21">
        <w:rPr>
          <w:rtl/>
        </w:rPr>
        <w:t>ة والجماعة والشيعة</w:t>
      </w:r>
      <w:r w:rsidR="00D10150">
        <w:rPr>
          <w:rtl/>
        </w:rPr>
        <w:t xml:space="preserve">؛ </w:t>
      </w:r>
    </w:p>
    <w:p w:rsidR="00301327" w:rsidRPr="00DF5C21" w:rsidRDefault="00301327" w:rsidP="004F72D8">
      <w:pPr>
        <w:pStyle w:val="libNormal"/>
        <w:rPr>
          <w:rtl/>
        </w:rPr>
      </w:pPr>
      <w:r w:rsidRPr="00DF5C21">
        <w:rPr>
          <w:rtl/>
        </w:rPr>
        <w:t>فمما ورد عن رسول الله</w:t>
      </w:r>
      <w:r w:rsidR="00D10150">
        <w:rPr>
          <w:rtl/>
        </w:rPr>
        <w:t xml:space="preserve"> (</w:t>
      </w:r>
      <w:r w:rsidRPr="00DF5C21">
        <w:rPr>
          <w:rtl/>
        </w:rPr>
        <w:t>ص</w:t>
      </w:r>
      <w:r w:rsidR="00D10150">
        <w:rPr>
          <w:rtl/>
        </w:rPr>
        <w:t xml:space="preserve">) </w:t>
      </w:r>
      <w:r w:rsidRPr="00DF5C21">
        <w:rPr>
          <w:rtl/>
        </w:rPr>
        <w:t>وبأسانيد عديدة أن</w:t>
      </w:r>
      <w:r>
        <w:rPr>
          <w:rtl/>
        </w:rPr>
        <w:t>ّ</w:t>
      </w:r>
      <w:r w:rsidRPr="00DF5C21">
        <w:rPr>
          <w:rtl/>
        </w:rPr>
        <w:t xml:space="preserve"> أمير المؤمنين عليه السلام هو الحج</w:t>
      </w:r>
      <w:r>
        <w:rPr>
          <w:rtl/>
        </w:rPr>
        <w:t>ّ</w:t>
      </w:r>
      <w:r w:rsidRPr="00DF5C21">
        <w:rPr>
          <w:rtl/>
        </w:rPr>
        <w:t xml:space="preserve">ة الإلهية البالغة على الخلق بعد رسول الله </w:t>
      </w:r>
      <w:r>
        <w:rPr>
          <w:rtl/>
        </w:rPr>
        <w:t>صلّى الله عليه وآله</w:t>
      </w:r>
      <w:r w:rsidR="003F0683">
        <w:rPr>
          <w:rtl/>
        </w:rPr>
        <w:t xml:space="preserve"> وسلّم </w:t>
      </w:r>
      <w:r w:rsidRPr="00DF5C21">
        <w:rPr>
          <w:rtl/>
        </w:rPr>
        <w:t>فقد</w:t>
      </w:r>
      <w:r>
        <w:rPr>
          <w:rtl/>
        </w:rPr>
        <w:t xml:space="preserve"> أخرج</w:t>
      </w:r>
      <w:r w:rsidR="004E329A">
        <w:rPr>
          <w:rtl/>
        </w:rPr>
        <w:t xml:space="preserve"> </w:t>
      </w:r>
      <w:r w:rsidR="004F72D8">
        <w:rPr>
          <w:rtl/>
        </w:rPr>
        <w:t>ا</w:t>
      </w:r>
      <w:r w:rsidR="004E329A">
        <w:rPr>
          <w:rtl/>
        </w:rPr>
        <w:t xml:space="preserve">بن </w:t>
      </w:r>
      <w:r w:rsidRPr="00DF5C21">
        <w:rPr>
          <w:rtl/>
        </w:rPr>
        <w:t>شاذان في المناقب المائة</w:t>
      </w:r>
      <w:r w:rsidR="00D10150" w:rsidRPr="00845E56">
        <w:rPr>
          <w:rStyle w:val="libFootnotenumChar"/>
          <w:rtl/>
        </w:rPr>
        <w:t>(</w:t>
      </w:r>
      <w:r w:rsidR="00DC1198">
        <w:rPr>
          <w:rStyle w:val="libFootnotenumChar"/>
          <w:rtl/>
        </w:rPr>
        <w:t>1</w:t>
      </w:r>
      <w:r w:rsidR="00D10150" w:rsidRPr="00845E56">
        <w:rPr>
          <w:rStyle w:val="libFootnotenumChar"/>
          <w:rtl/>
        </w:rPr>
        <w:t>)</w:t>
      </w:r>
      <w:r w:rsidR="00D10150" w:rsidRPr="00845E56">
        <w:rPr>
          <w:rtl/>
        </w:rPr>
        <w:t xml:space="preserve"> </w:t>
      </w:r>
      <w:r w:rsidRPr="00DF5C21">
        <w:rPr>
          <w:rtl/>
        </w:rPr>
        <w:t>ومن طرق العام</w:t>
      </w:r>
      <w:r>
        <w:rPr>
          <w:rtl/>
        </w:rPr>
        <w:t>ّ</w:t>
      </w:r>
      <w:r w:rsidRPr="00DF5C21">
        <w:rPr>
          <w:rtl/>
        </w:rPr>
        <w:t>ة بسنده عن الصحابي الجليل سلمان الفارسي</w:t>
      </w:r>
      <w:r>
        <w:rPr>
          <w:rtl/>
        </w:rPr>
        <w:t>ّ</w:t>
      </w:r>
      <w:r w:rsidR="00D10150">
        <w:rPr>
          <w:rtl/>
        </w:rPr>
        <w:t xml:space="preserve">، </w:t>
      </w:r>
      <w:r w:rsidRPr="00DF5C21">
        <w:rPr>
          <w:rtl/>
        </w:rPr>
        <w:t>قال</w:t>
      </w:r>
      <w:r w:rsidR="00D10150">
        <w:rPr>
          <w:rtl/>
        </w:rPr>
        <w:t xml:space="preserve">: </w:t>
      </w:r>
    </w:p>
    <w:p w:rsidR="00301327" w:rsidRPr="0010659A" w:rsidRDefault="00301327" w:rsidP="00B7499C">
      <w:pPr>
        <w:pStyle w:val="libNormal"/>
        <w:rPr>
          <w:rtl/>
        </w:rPr>
      </w:pPr>
      <w:r w:rsidRPr="00DF5C21">
        <w:rPr>
          <w:rtl/>
        </w:rPr>
        <w:t>دخلت على النبي</w:t>
      </w:r>
      <w:r>
        <w:rPr>
          <w:rtl/>
        </w:rPr>
        <w:t>ّ</w:t>
      </w:r>
      <w:r w:rsidRPr="00DF5C21">
        <w:rPr>
          <w:rtl/>
        </w:rPr>
        <w:t xml:space="preserve"> </w:t>
      </w:r>
      <w:r w:rsidR="003F0683">
        <w:rPr>
          <w:rtl/>
        </w:rPr>
        <w:t>صلّى الله عليه وآله وسلّم</w:t>
      </w:r>
      <w:r w:rsidR="00D10150">
        <w:rPr>
          <w:rtl/>
        </w:rPr>
        <w:t xml:space="preserve">، </w:t>
      </w:r>
      <w:r w:rsidRPr="00DF5C21">
        <w:rPr>
          <w:rtl/>
        </w:rPr>
        <w:t>وإذا بالحسين بن علي</w:t>
      </w:r>
      <w:r>
        <w:rPr>
          <w:rtl/>
        </w:rPr>
        <w:t>ّ</w:t>
      </w:r>
      <w:r w:rsidRPr="00DF5C21">
        <w:rPr>
          <w:rtl/>
        </w:rPr>
        <w:t xml:space="preserve"> على فخذه وهو يقب</w:t>
      </w:r>
      <w:r>
        <w:rPr>
          <w:rtl/>
        </w:rPr>
        <w:t>ّ</w:t>
      </w:r>
      <w:r w:rsidRPr="00DF5C21">
        <w:rPr>
          <w:rtl/>
        </w:rPr>
        <w:t>ل بين عينيه ويلثم فاه وهو يقول</w:t>
      </w:r>
      <w:r w:rsidR="00D10150">
        <w:rPr>
          <w:rtl/>
        </w:rPr>
        <w:t xml:space="preserve">: </w:t>
      </w:r>
      <w:r w:rsidR="002869C5">
        <w:rPr>
          <w:rtl/>
        </w:rPr>
        <w:t>[</w:t>
      </w:r>
      <w:r w:rsidRPr="00845E56">
        <w:rPr>
          <w:rStyle w:val="libBold2Char"/>
          <w:rtl/>
        </w:rPr>
        <w:t xml:space="preserve">أنت السيّد </w:t>
      </w:r>
      <w:r w:rsidR="00B7499C">
        <w:rPr>
          <w:rStyle w:val="libBold2Char"/>
          <w:rtl/>
        </w:rPr>
        <w:t>ا</w:t>
      </w:r>
      <w:r w:rsidRPr="00845E56">
        <w:rPr>
          <w:rStyle w:val="libBold2Char"/>
          <w:rtl/>
        </w:rPr>
        <w:t>بن السيّد أبو السادة</w:t>
      </w:r>
      <w:r w:rsidR="00D10150" w:rsidRPr="00845E56">
        <w:rPr>
          <w:rStyle w:val="libBold2Char"/>
          <w:rtl/>
        </w:rPr>
        <w:t xml:space="preserve">، </w:t>
      </w:r>
      <w:r w:rsidRPr="00845E56">
        <w:rPr>
          <w:rStyle w:val="libBold2Char"/>
          <w:rtl/>
        </w:rPr>
        <w:t>وأنت إمام</w:t>
      </w:r>
      <w:r w:rsidR="004E329A" w:rsidRPr="00845E56">
        <w:rPr>
          <w:rStyle w:val="libBold2Char"/>
          <w:rtl/>
        </w:rPr>
        <w:t xml:space="preserve"> </w:t>
      </w:r>
      <w:r w:rsidR="00B7499C">
        <w:rPr>
          <w:rStyle w:val="libBold2Char"/>
          <w:rtl/>
        </w:rPr>
        <w:t>ا</w:t>
      </w:r>
      <w:r w:rsidR="004E329A" w:rsidRPr="00845E56">
        <w:rPr>
          <w:rStyle w:val="libBold2Char"/>
          <w:rtl/>
        </w:rPr>
        <w:t xml:space="preserve">بن </w:t>
      </w:r>
      <w:r w:rsidRPr="00845E56">
        <w:rPr>
          <w:rStyle w:val="libBold2Char"/>
          <w:rtl/>
        </w:rPr>
        <w:t>إمام أبو ألائمّة</w:t>
      </w:r>
      <w:r w:rsidR="00D10150" w:rsidRPr="00845E56">
        <w:rPr>
          <w:rStyle w:val="libBold2Char"/>
          <w:rtl/>
        </w:rPr>
        <w:t xml:space="preserve">، </w:t>
      </w:r>
      <w:r w:rsidRPr="00845E56">
        <w:rPr>
          <w:rStyle w:val="libBold2Char"/>
          <w:rtl/>
        </w:rPr>
        <w:t>وأنت الحجّة بن الحجّة أبو حجج تسعة</w:t>
      </w:r>
      <w:r w:rsidR="00D10150" w:rsidRPr="00845E56">
        <w:rPr>
          <w:rStyle w:val="libBold2Char"/>
          <w:rtl/>
        </w:rPr>
        <w:t xml:space="preserve">، </w:t>
      </w:r>
      <w:r w:rsidRPr="00845E56">
        <w:rPr>
          <w:rStyle w:val="libBold2Char"/>
          <w:rtl/>
        </w:rPr>
        <w:t>تاسعهم قائمهم</w:t>
      </w:r>
      <w:r w:rsidR="003B78C0" w:rsidRPr="0010659A">
        <w:rPr>
          <w:rtl/>
        </w:rPr>
        <w:t>]</w:t>
      </w:r>
      <w:r w:rsidRPr="0010659A">
        <w:rPr>
          <w:rtl/>
        </w:rPr>
        <w:t>.</w:t>
      </w:r>
    </w:p>
    <w:p w:rsidR="00301327" w:rsidRPr="00DF5C21" w:rsidRDefault="00301327" w:rsidP="00845E56">
      <w:pPr>
        <w:pStyle w:val="libNormal"/>
        <w:rPr>
          <w:rtl/>
        </w:rPr>
      </w:pPr>
      <w:r w:rsidRPr="00DF5C21">
        <w:rPr>
          <w:rtl/>
        </w:rPr>
        <w:t>وذكر راوياً عن أبي الص</w:t>
      </w:r>
      <w:r w:rsidR="008710D3">
        <w:rPr>
          <w:rtl/>
        </w:rPr>
        <w:t>ّ</w:t>
      </w:r>
      <w:r w:rsidRPr="00DF5C21">
        <w:rPr>
          <w:rtl/>
        </w:rPr>
        <w:t xml:space="preserve">لت الهروي بإسناده إلى رسول الله </w:t>
      </w:r>
      <w:r>
        <w:rPr>
          <w:rtl/>
        </w:rPr>
        <w:t>صلّى الله عليه وآله</w:t>
      </w:r>
      <w:r w:rsidR="003F0683">
        <w:rPr>
          <w:rtl/>
        </w:rPr>
        <w:t xml:space="preserve"> وسلّم </w:t>
      </w:r>
      <w:r w:rsidRPr="00DF5C21">
        <w:rPr>
          <w:rtl/>
        </w:rPr>
        <w:t>قال</w:t>
      </w:r>
      <w:r w:rsidR="00D10150">
        <w:rPr>
          <w:rtl/>
        </w:rPr>
        <w:t xml:space="preserve">: </w:t>
      </w:r>
    </w:p>
    <w:p w:rsidR="00301327" w:rsidRPr="0010659A" w:rsidRDefault="002869C5" w:rsidP="002869C5">
      <w:pPr>
        <w:pStyle w:val="libNormal"/>
        <w:rPr>
          <w:rtl/>
        </w:rPr>
      </w:pPr>
      <w:r>
        <w:rPr>
          <w:rtl/>
        </w:rPr>
        <w:t>[</w:t>
      </w:r>
      <w:r w:rsidR="00301327" w:rsidRPr="00845E56">
        <w:rPr>
          <w:rStyle w:val="libBold2Char"/>
          <w:rtl/>
        </w:rPr>
        <w:t>سمعت الله تعالى يقول</w:t>
      </w:r>
      <w:r w:rsidR="00D10150" w:rsidRPr="00845E56">
        <w:rPr>
          <w:rStyle w:val="libBold2Char"/>
          <w:rtl/>
        </w:rPr>
        <w:t xml:space="preserve">: </w:t>
      </w:r>
      <w:r w:rsidR="00150388" w:rsidRPr="00845E56">
        <w:rPr>
          <w:rStyle w:val="libBold2Char"/>
          <w:rtl/>
        </w:rPr>
        <w:t>عليّ بن أبي طالب</w:t>
      </w:r>
      <w:r w:rsidR="00301327" w:rsidRPr="00845E56">
        <w:rPr>
          <w:rStyle w:val="libBold2Char"/>
          <w:rtl/>
        </w:rPr>
        <w:t xml:space="preserve"> حجتّي على خلقي</w:t>
      </w:r>
      <w:r w:rsidRPr="0010659A">
        <w:rPr>
          <w:rtl/>
        </w:rPr>
        <w:t>]</w:t>
      </w:r>
      <w:r w:rsidR="00845E56" w:rsidRPr="0010659A">
        <w:rPr>
          <w:rtl/>
        </w:rPr>
        <w:t>.</w:t>
      </w:r>
    </w:p>
    <w:p w:rsidR="00301327" w:rsidRPr="00DF5C21" w:rsidRDefault="00301327" w:rsidP="000F0A20">
      <w:pPr>
        <w:pStyle w:val="libNormal"/>
        <w:rPr>
          <w:rtl/>
        </w:rPr>
      </w:pPr>
      <w:r w:rsidRPr="00DF5C21">
        <w:rPr>
          <w:rtl/>
        </w:rPr>
        <w:t>وبسنده</w:t>
      </w:r>
      <w:r w:rsidR="00B7499C">
        <w:rPr>
          <w:rtl/>
        </w:rPr>
        <w:t xml:space="preserve"> عن ابن </w:t>
      </w:r>
      <w:r w:rsidR="001E071E">
        <w:rPr>
          <w:rtl/>
        </w:rPr>
        <w:t>عباس</w:t>
      </w:r>
      <w:r w:rsidRPr="00DF5C21">
        <w:rPr>
          <w:rtl/>
        </w:rPr>
        <w:t xml:space="preserve"> قال</w:t>
      </w:r>
      <w:r w:rsidR="00D10150">
        <w:rPr>
          <w:rtl/>
        </w:rPr>
        <w:t xml:space="preserve">: </w:t>
      </w:r>
      <w:r w:rsidRPr="00DF5C21">
        <w:rPr>
          <w:rtl/>
        </w:rPr>
        <w:t xml:space="preserve">سمعت رسول الله </w:t>
      </w:r>
      <w:r w:rsidR="003F0683">
        <w:rPr>
          <w:rtl/>
        </w:rPr>
        <w:t xml:space="preserve">صلّى الله عليه وآله وسلّم </w:t>
      </w:r>
      <w:r w:rsidRPr="00DF5C21">
        <w:rPr>
          <w:rtl/>
        </w:rPr>
        <w:t>يقول</w:t>
      </w:r>
      <w:r w:rsidR="00D10150">
        <w:rPr>
          <w:rtl/>
        </w:rPr>
        <w:t xml:space="preserve">: </w:t>
      </w:r>
    </w:p>
    <w:p w:rsidR="00301327" w:rsidRPr="0010659A" w:rsidRDefault="00301327" w:rsidP="00845E56">
      <w:pPr>
        <w:pStyle w:val="libNormal"/>
        <w:rPr>
          <w:rtl/>
        </w:rPr>
      </w:pPr>
      <w:r w:rsidRPr="00DF5C21">
        <w:rPr>
          <w:rtl/>
        </w:rPr>
        <w:t xml:space="preserve">[ </w:t>
      </w:r>
      <w:r w:rsidRPr="00845E56">
        <w:rPr>
          <w:rStyle w:val="libBold2Char"/>
          <w:rtl/>
        </w:rPr>
        <w:t>من أحبَّ أن يعرف الحجّة بعدي فليعرف عليّ بن أبي طالب</w:t>
      </w:r>
      <w:r w:rsidRPr="00DF5C21">
        <w:rPr>
          <w:rtl/>
        </w:rPr>
        <w:t xml:space="preserve"> </w:t>
      </w:r>
      <w:r w:rsidRPr="0010659A">
        <w:rPr>
          <w:rtl/>
        </w:rPr>
        <w:t>].</w:t>
      </w:r>
    </w:p>
    <w:p w:rsidR="00DC1198" w:rsidRDefault="00DC1198" w:rsidP="00DC1198">
      <w:pPr>
        <w:pStyle w:val="libLine"/>
        <w:rPr>
          <w:rtl/>
        </w:rPr>
      </w:pPr>
      <w:r>
        <w:rPr>
          <w:rtl/>
        </w:rPr>
        <w:t>____________________</w:t>
      </w:r>
    </w:p>
    <w:p w:rsidR="00DC1198" w:rsidRDefault="00DC1198" w:rsidP="00DC1198">
      <w:pPr>
        <w:pStyle w:val="libFootnote0"/>
        <w:rPr>
          <w:rtl/>
        </w:rPr>
      </w:pPr>
      <w:r>
        <w:rPr>
          <w:rtl/>
        </w:rPr>
        <w:t xml:space="preserve">(1) </w:t>
      </w:r>
      <w:r w:rsidRPr="001F1992">
        <w:rPr>
          <w:rtl/>
        </w:rPr>
        <w:t>المناقب المائة وهذه المذكورة هي المناقب الثلاثون والثانية والثلاثون والثلاثة والثلاثون</w:t>
      </w:r>
      <w:r>
        <w:rPr>
          <w:rtl/>
        </w:rPr>
        <w:t>.</w:t>
      </w:r>
    </w:p>
    <w:p w:rsidR="00DC1198" w:rsidRDefault="00DC1198" w:rsidP="00DC1198">
      <w:pPr>
        <w:pStyle w:val="libNormal"/>
        <w:rPr>
          <w:rtl/>
        </w:rPr>
      </w:pPr>
      <w:r>
        <w:rPr>
          <w:rtl/>
        </w:rPr>
        <w:br w:type="page"/>
      </w:r>
    </w:p>
    <w:p w:rsidR="00301327" w:rsidRPr="0020492D" w:rsidRDefault="00301327" w:rsidP="00845E56">
      <w:pPr>
        <w:pStyle w:val="libNormal"/>
        <w:rPr>
          <w:rtl/>
        </w:rPr>
      </w:pPr>
      <w:r w:rsidRPr="0020492D">
        <w:rPr>
          <w:rtl/>
        </w:rPr>
        <w:lastRenderedPageBreak/>
        <w:t>وبسنده عن عبد الله بن عباس قال</w:t>
      </w:r>
      <w:r w:rsidR="00D10150">
        <w:rPr>
          <w:rtl/>
        </w:rPr>
        <w:t xml:space="preserve">: </w:t>
      </w:r>
      <w:r w:rsidRPr="0020492D">
        <w:rPr>
          <w:rtl/>
        </w:rPr>
        <w:t xml:space="preserve">قال رسول الله </w:t>
      </w:r>
      <w:r w:rsidR="003F0683">
        <w:rPr>
          <w:rtl/>
        </w:rPr>
        <w:t xml:space="preserve">صلّى الله عليه وآله وسلّم </w:t>
      </w:r>
      <w:r w:rsidRPr="0020492D">
        <w:rPr>
          <w:rtl/>
        </w:rPr>
        <w:t>ل</w:t>
      </w:r>
      <w:r w:rsidR="00150388">
        <w:rPr>
          <w:rtl/>
        </w:rPr>
        <w:t>عليّ بن أبي طالب</w:t>
      </w:r>
      <w:r w:rsidR="00D10150">
        <w:rPr>
          <w:rtl/>
        </w:rPr>
        <w:t xml:space="preserve">: </w:t>
      </w:r>
    </w:p>
    <w:p w:rsidR="00301327" w:rsidRPr="0010659A" w:rsidRDefault="003B78C0" w:rsidP="00696ED3">
      <w:pPr>
        <w:pStyle w:val="libNormal"/>
        <w:rPr>
          <w:rtl/>
        </w:rPr>
      </w:pPr>
      <w:r w:rsidRPr="003B78C0">
        <w:rPr>
          <w:rtl/>
        </w:rPr>
        <w:t>[</w:t>
      </w:r>
      <w:r w:rsidR="00301327" w:rsidRPr="00845E56">
        <w:rPr>
          <w:rStyle w:val="libBold2Char"/>
          <w:rtl/>
        </w:rPr>
        <w:t xml:space="preserve"> إنّ جبرئيل أخبرني فيك بأمر قرّت به عيني وفرح به قلبي</w:t>
      </w:r>
      <w:r w:rsidR="002869C5">
        <w:rPr>
          <w:rStyle w:val="libBold2Char"/>
          <w:rtl/>
        </w:rPr>
        <w:t xml:space="preserve">. </w:t>
      </w:r>
      <w:r w:rsidR="00301327" w:rsidRPr="00845E56">
        <w:rPr>
          <w:rStyle w:val="libBold2Char"/>
          <w:rtl/>
        </w:rPr>
        <w:t>قال</w:t>
      </w:r>
      <w:r w:rsidR="00D10150" w:rsidRPr="00845E56">
        <w:rPr>
          <w:rStyle w:val="libBold2Char"/>
          <w:rtl/>
        </w:rPr>
        <w:t xml:space="preserve">: </w:t>
      </w:r>
      <w:r w:rsidR="00301327" w:rsidRPr="00845E56">
        <w:rPr>
          <w:rStyle w:val="libBold2Char"/>
          <w:rtl/>
        </w:rPr>
        <w:t>يا محمّد إنّ الله تعالى قال لي</w:t>
      </w:r>
      <w:r w:rsidR="00D10150" w:rsidRPr="00845E56">
        <w:rPr>
          <w:rStyle w:val="libBold2Char"/>
          <w:rtl/>
        </w:rPr>
        <w:t xml:space="preserve">: </w:t>
      </w:r>
      <w:r w:rsidR="00301327" w:rsidRPr="00845E56">
        <w:rPr>
          <w:rStyle w:val="libBold2Char"/>
          <w:rtl/>
        </w:rPr>
        <w:t>أ</w:t>
      </w:r>
      <w:r w:rsidR="002869C5">
        <w:rPr>
          <w:rStyle w:val="libBold2Char"/>
          <w:rtl/>
        </w:rPr>
        <w:t>َ</w:t>
      </w:r>
      <w:r w:rsidR="00301327" w:rsidRPr="00845E56">
        <w:rPr>
          <w:rStyle w:val="libBold2Char"/>
          <w:rtl/>
        </w:rPr>
        <w:t>قرأ محمّداً منّي الس</w:t>
      </w:r>
      <w:r w:rsidR="002869C5">
        <w:rPr>
          <w:rStyle w:val="libBold2Char"/>
          <w:rtl/>
        </w:rPr>
        <w:t>ّ</w:t>
      </w:r>
      <w:r w:rsidR="00301327" w:rsidRPr="00845E56">
        <w:rPr>
          <w:rStyle w:val="libBold2Char"/>
          <w:rtl/>
        </w:rPr>
        <w:t>لام وأعلمه أنّ</w:t>
      </w:r>
      <w:r w:rsidR="002869C5">
        <w:rPr>
          <w:rStyle w:val="libBold2Char"/>
          <w:rtl/>
        </w:rPr>
        <w:t>َ</w:t>
      </w:r>
      <w:r w:rsidR="00301327" w:rsidRPr="00845E56">
        <w:rPr>
          <w:rStyle w:val="libBold2Char"/>
          <w:rtl/>
        </w:rPr>
        <w:t xml:space="preserve"> علي</w:t>
      </w:r>
      <w:r w:rsidR="007C733D" w:rsidRPr="00845E56">
        <w:rPr>
          <w:rStyle w:val="libBold2Char"/>
          <w:rtl/>
        </w:rPr>
        <w:t>ّ</w:t>
      </w:r>
      <w:r w:rsidR="00301327" w:rsidRPr="00845E56">
        <w:rPr>
          <w:rStyle w:val="libBold2Char"/>
          <w:rtl/>
        </w:rPr>
        <w:t>اً إمام الهدى ومصباح الدّجى</w:t>
      </w:r>
      <w:r w:rsidR="00D10150" w:rsidRPr="00845E56">
        <w:rPr>
          <w:rStyle w:val="libBold2Char"/>
          <w:rtl/>
        </w:rPr>
        <w:t xml:space="preserve">، </w:t>
      </w:r>
      <w:r w:rsidR="00301327" w:rsidRPr="00845E56">
        <w:rPr>
          <w:rStyle w:val="libBold2Char"/>
          <w:rtl/>
        </w:rPr>
        <w:t>والحجّة على أهل الدنيا</w:t>
      </w:r>
      <w:r w:rsidR="00301327" w:rsidRPr="0020492D">
        <w:rPr>
          <w:rtl/>
        </w:rPr>
        <w:t xml:space="preserve"> </w:t>
      </w:r>
      <w:r w:rsidR="00301327" w:rsidRPr="0010659A">
        <w:rPr>
          <w:rtl/>
        </w:rPr>
        <w:t>].</w:t>
      </w:r>
    </w:p>
    <w:p w:rsidR="00301327" w:rsidRPr="00DF5C21" w:rsidRDefault="00301327" w:rsidP="008B50F9">
      <w:pPr>
        <w:pStyle w:val="libNormal"/>
        <w:rPr>
          <w:rtl/>
        </w:rPr>
      </w:pPr>
      <w:r>
        <w:rPr>
          <w:rtl/>
        </w:rPr>
        <w:t xml:space="preserve">وأخرج </w:t>
      </w:r>
      <w:r w:rsidRPr="0020492D">
        <w:rPr>
          <w:rtl/>
        </w:rPr>
        <w:t>عل</w:t>
      </w:r>
      <w:r w:rsidR="008B50F9">
        <w:rPr>
          <w:rtl/>
        </w:rPr>
        <w:t>ّ</w:t>
      </w:r>
      <w:r w:rsidRPr="0020492D">
        <w:rPr>
          <w:rtl/>
        </w:rPr>
        <w:t xml:space="preserve">امة الشوافع الحافظ الفقيه أبو الحسن </w:t>
      </w:r>
      <w:r w:rsidR="008B50F9">
        <w:rPr>
          <w:rtl/>
        </w:rPr>
        <w:t>ا</w:t>
      </w:r>
      <w:r w:rsidRPr="0020492D">
        <w:rPr>
          <w:rtl/>
        </w:rPr>
        <w:t>لمغازلي في مناقبه عن أبي نصر بن</w:t>
      </w:r>
      <w:r w:rsidRPr="00DF5C21">
        <w:rPr>
          <w:rtl/>
        </w:rPr>
        <w:t xml:space="preserve"> الطحان </w:t>
      </w:r>
      <w:r>
        <w:rPr>
          <w:rtl/>
        </w:rPr>
        <w:t>-</w:t>
      </w:r>
      <w:r w:rsidRPr="00DF5C21">
        <w:rPr>
          <w:rtl/>
        </w:rPr>
        <w:t xml:space="preserve"> بسنده المذكور </w:t>
      </w:r>
      <w:r>
        <w:rPr>
          <w:rtl/>
        </w:rPr>
        <w:t>-</w:t>
      </w:r>
      <w:r w:rsidRPr="00DF5C21">
        <w:rPr>
          <w:rtl/>
        </w:rPr>
        <w:t xml:space="preserve"> عن</w:t>
      </w:r>
      <w:r w:rsidR="001B1F2C">
        <w:rPr>
          <w:rtl/>
        </w:rPr>
        <w:t xml:space="preserve"> أنس </w:t>
      </w:r>
      <w:r w:rsidRPr="00DF5C21">
        <w:rPr>
          <w:rtl/>
        </w:rPr>
        <w:t>قال</w:t>
      </w:r>
      <w:r w:rsidR="00D10150">
        <w:rPr>
          <w:rtl/>
        </w:rPr>
        <w:t xml:space="preserve">: </w:t>
      </w:r>
    </w:p>
    <w:p w:rsidR="00301327" w:rsidRPr="00DF5C21" w:rsidRDefault="00301327" w:rsidP="00CD3065">
      <w:pPr>
        <w:pStyle w:val="libNormal"/>
        <w:rPr>
          <w:rtl/>
        </w:rPr>
      </w:pPr>
      <w:r w:rsidRPr="00DF5C21">
        <w:rPr>
          <w:rtl/>
        </w:rPr>
        <w:t>كنت عند</w:t>
      </w:r>
      <w:r>
        <w:rPr>
          <w:rtl/>
        </w:rPr>
        <w:t xml:space="preserve"> النبيّ </w:t>
      </w:r>
      <w:r w:rsidR="003F0683">
        <w:rPr>
          <w:rtl/>
        </w:rPr>
        <w:t xml:space="preserve">صلّى الله عليه وآله وسلّم </w:t>
      </w:r>
      <w:r w:rsidRPr="00DF5C21">
        <w:rPr>
          <w:rtl/>
        </w:rPr>
        <w:t>فرأ</w:t>
      </w:r>
      <w:r w:rsidR="008B50F9">
        <w:rPr>
          <w:rtl/>
        </w:rPr>
        <w:t>ى</w:t>
      </w:r>
      <w:r w:rsidRPr="00DF5C21">
        <w:rPr>
          <w:rtl/>
        </w:rPr>
        <w:t xml:space="preserve"> علياً مقبلاً فقال</w:t>
      </w:r>
      <w:r w:rsidR="00D10150">
        <w:rPr>
          <w:rtl/>
        </w:rPr>
        <w:t xml:space="preserve">: </w:t>
      </w:r>
      <w:r w:rsidRPr="00DF5C21">
        <w:rPr>
          <w:rtl/>
        </w:rPr>
        <w:t>[</w:t>
      </w:r>
      <w:r w:rsidRPr="00845E56">
        <w:rPr>
          <w:rStyle w:val="libBold2Char"/>
          <w:rtl/>
        </w:rPr>
        <w:t>أنا وهذا حجّة على أُمّتي يوم القيامة</w:t>
      </w:r>
      <w:r w:rsidRPr="00DF5C21">
        <w:rPr>
          <w:rtl/>
        </w:rPr>
        <w:t xml:space="preserve">] المناقب لابن </w:t>
      </w:r>
      <w:r w:rsidR="008B50F9">
        <w:rPr>
          <w:rtl/>
        </w:rPr>
        <w:t>ا</w:t>
      </w:r>
      <w:r w:rsidRPr="00DF5C21">
        <w:rPr>
          <w:rtl/>
        </w:rPr>
        <w:t>لمغازلي ص</w:t>
      </w:r>
      <w:r>
        <w:rPr>
          <w:rtl/>
        </w:rPr>
        <w:t xml:space="preserve"> </w:t>
      </w:r>
      <w:r w:rsidRPr="00DF5C21">
        <w:rPr>
          <w:rtl/>
        </w:rPr>
        <w:t>45</w:t>
      </w:r>
      <w:r>
        <w:rPr>
          <w:rtl/>
        </w:rPr>
        <w:t>-</w:t>
      </w:r>
      <w:r w:rsidRPr="00DF5C21">
        <w:rPr>
          <w:rtl/>
        </w:rPr>
        <w:t>197.</w:t>
      </w:r>
    </w:p>
    <w:p w:rsidR="00301327" w:rsidRPr="00DF5C21" w:rsidRDefault="00301327" w:rsidP="00845E56">
      <w:pPr>
        <w:pStyle w:val="libNormal"/>
        <w:rPr>
          <w:rtl/>
        </w:rPr>
      </w:pPr>
      <w:r w:rsidRPr="00DF5C21">
        <w:rPr>
          <w:rtl/>
        </w:rPr>
        <w:t xml:space="preserve">وآخرين من </w:t>
      </w:r>
      <w:r w:rsidR="00150388">
        <w:rPr>
          <w:rtl/>
        </w:rPr>
        <w:t xml:space="preserve">الحفّاظ </w:t>
      </w:r>
      <w:r w:rsidRPr="00DF5C21">
        <w:rPr>
          <w:rtl/>
        </w:rPr>
        <w:t>و</w:t>
      </w:r>
      <w:r w:rsidR="00150388">
        <w:rPr>
          <w:rtl/>
        </w:rPr>
        <w:t>المحدّث</w:t>
      </w:r>
      <w:r w:rsidRPr="00DF5C21">
        <w:rPr>
          <w:rtl/>
        </w:rPr>
        <w:t xml:space="preserve">ين </w:t>
      </w:r>
      <w:r w:rsidR="00150388">
        <w:rPr>
          <w:rtl/>
        </w:rPr>
        <w:t>أخرج</w:t>
      </w:r>
      <w:r w:rsidRPr="00DF5C21">
        <w:rPr>
          <w:rtl/>
        </w:rPr>
        <w:t>وا أحاديث شريفة بكتبهم تد</w:t>
      </w:r>
      <w:r>
        <w:rPr>
          <w:rtl/>
        </w:rPr>
        <w:t>ّ</w:t>
      </w:r>
      <w:r w:rsidRPr="00DF5C21">
        <w:rPr>
          <w:rtl/>
        </w:rPr>
        <w:t>ل على هذا الأمر ومنهم.</w:t>
      </w:r>
    </w:p>
    <w:p w:rsidR="00301327" w:rsidRPr="00DF5C21" w:rsidRDefault="00301327" w:rsidP="00845E56">
      <w:pPr>
        <w:pStyle w:val="libNormal"/>
        <w:rPr>
          <w:rtl/>
        </w:rPr>
      </w:pPr>
      <w:r w:rsidRPr="00DF5C21">
        <w:rPr>
          <w:rtl/>
        </w:rPr>
        <w:t>الخطيب البغدادي في تاريخه</w:t>
      </w:r>
      <w:r w:rsidR="008B50F9">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88.</w:t>
      </w:r>
    </w:p>
    <w:p w:rsidR="00301327" w:rsidRPr="00DF5C21" w:rsidRDefault="00301327" w:rsidP="00845E56">
      <w:pPr>
        <w:pStyle w:val="libNormal"/>
        <w:rPr>
          <w:rtl/>
        </w:rPr>
      </w:pPr>
      <w:r w:rsidRPr="00DF5C21">
        <w:rPr>
          <w:rtl/>
        </w:rPr>
        <w:t>والحافظ الطبري في الرياض النضرة</w:t>
      </w:r>
      <w:r w:rsidR="008B50F9">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193 وكذلك في ذخائر العقبى</w:t>
      </w:r>
      <w:r>
        <w:rPr>
          <w:rtl/>
        </w:rPr>
        <w:t xml:space="preserve"> ص </w:t>
      </w:r>
      <w:r w:rsidRPr="00DF5C21">
        <w:rPr>
          <w:rtl/>
        </w:rPr>
        <w:t>77.</w:t>
      </w:r>
    </w:p>
    <w:p w:rsidR="00845E56" w:rsidRDefault="00301327" w:rsidP="00845E56">
      <w:pPr>
        <w:pStyle w:val="libNormal"/>
        <w:rPr>
          <w:rtl/>
        </w:rPr>
      </w:pPr>
      <w:r w:rsidRPr="00DF5C21">
        <w:rPr>
          <w:rtl/>
        </w:rPr>
        <w:t xml:space="preserve">وكذلك </w:t>
      </w:r>
      <w:r w:rsidR="007C733D">
        <w:rPr>
          <w:rtl/>
        </w:rPr>
        <w:t>أ</w:t>
      </w:r>
      <w:r w:rsidRPr="00DF5C21">
        <w:rPr>
          <w:rtl/>
        </w:rPr>
        <w:t>خطب الخطباء الخوارزمي في كتابه المناقب</w:t>
      </w:r>
      <w:r>
        <w:rPr>
          <w:rtl/>
        </w:rPr>
        <w:t xml:space="preserve"> ص </w:t>
      </w:r>
      <w:r w:rsidRPr="00DF5C21">
        <w:rPr>
          <w:rtl/>
        </w:rPr>
        <w:t>228.</w:t>
      </w:r>
    </w:p>
    <w:p w:rsidR="00380363" w:rsidRPr="00845E56" w:rsidRDefault="00380363" w:rsidP="00A66EE1">
      <w:pPr>
        <w:pStyle w:val="Heading3Center"/>
        <w:rPr>
          <w:rtl/>
        </w:rPr>
      </w:pPr>
      <w:bookmarkStart w:id="13" w:name="_Toc484948027"/>
      <w:r w:rsidRPr="00845E56">
        <w:rPr>
          <w:rtl/>
        </w:rPr>
        <w:t>سورة الأنعام الآية 153</w:t>
      </w:r>
      <w:bookmarkEnd w:id="13"/>
      <w:r w:rsidRPr="00845E56">
        <w:rPr>
          <w:rtl/>
        </w:rPr>
        <w:t xml:space="preserve"> </w:t>
      </w:r>
    </w:p>
    <w:p w:rsidR="00301327" w:rsidRPr="00845E56" w:rsidRDefault="00845E56" w:rsidP="00380363">
      <w:pPr>
        <w:pStyle w:val="libNormal"/>
        <w:rPr>
          <w:rtl/>
        </w:rPr>
      </w:pPr>
      <w:r>
        <w:rPr>
          <w:rStyle w:val="libAlaemChar"/>
          <w:rtl/>
        </w:rPr>
        <w:t>(</w:t>
      </w:r>
      <w:r w:rsidR="00301327" w:rsidRPr="00CF6DDF">
        <w:rPr>
          <w:rStyle w:val="libAieChar"/>
          <w:rtl/>
        </w:rPr>
        <w:t>وَأَنَّ هَـٰذَا صِرَاطِي مُسْتَقِيمًا فَاتَّبِعُوهُ وَلَا تَتَّبِعُوا السُّبُلَ فَتَفَرَّقَ بِكُمْ عَن سَبِيلِهِ ذَٰلِكُمْ وَصَّاكُم بِهِ لَعَلَّكُمْ تَتَّقُونَ</w:t>
      </w:r>
      <w:r w:rsidRPr="001001E6">
        <w:rPr>
          <w:rStyle w:val="libAlaemChar"/>
          <w:rtl/>
        </w:rPr>
        <w:t>)</w:t>
      </w:r>
      <w:r w:rsidR="00D10150" w:rsidRPr="00845E56">
        <w:rPr>
          <w:rtl/>
        </w:rPr>
        <w:t xml:space="preserve"> </w:t>
      </w:r>
    </w:p>
    <w:p w:rsidR="00301327" w:rsidRPr="00DF5C21" w:rsidRDefault="00301327" w:rsidP="00845E56">
      <w:pPr>
        <w:pStyle w:val="libNormal"/>
        <w:rPr>
          <w:rtl/>
        </w:rPr>
      </w:pPr>
      <w:r w:rsidRPr="00DF5C21">
        <w:rPr>
          <w:rtl/>
        </w:rPr>
        <w:t>روى السيد هاشم البحراني في كتابه غاية المرام</w:t>
      </w:r>
      <w:r>
        <w:rPr>
          <w:rtl/>
        </w:rPr>
        <w:t xml:space="preserve"> ص </w:t>
      </w:r>
      <w:r w:rsidRPr="00DF5C21">
        <w:rPr>
          <w:rtl/>
        </w:rPr>
        <w:t>434 قال</w:t>
      </w:r>
      <w:r w:rsidR="00D10150">
        <w:rPr>
          <w:rtl/>
        </w:rPr>
        <w:t xml:space="preserve">: </w:t>
      </w:r>
    </w:p>
    <w:p w:rsidR="00301327" w:rsidRPr="00DF5C21" w:rsidRDefault="008A2DDC" w:rsidP="008B50F9">
      <w:pPr>
        <w:pStyle w:val="libNormal"/>
        <w:rPr>
          <w:rtl/>
        </w:rPr>
      </w:pPr>
      <w:r>
        <w:rPr>
          <w:rtl/>
        </w:rPr>
        <w:t>أ</w:t>
      </w:r>
      <w:r w:rsidR="00301327" w:rsidRPr="00DF5C21">
        <w:rPr>
          <w:rtl/>
        </w:rPr>
        <w:t xml:space="preserve">سند الشيرازي </w:t>
      </w:r>
      <w:r w:rsidR="00301327">
        <w:rPr>
          <w:rtl/>
        </w:rPr>
        <w:t>-</w:t>
      </w:r>
      <w:r w:rsidR="00301327" w:rsidRPr="00DF5C21">
        <w:rPr>
          <w:rtl/>
        </w:rPr>
        <w:t xml:space="preserve"> وهو من أعيان العام</w:t>
      </w:r>
      <w:r w:rsidR="00301327">
        <w:rPr>
          <w:rtl/>
        </w:rPr>
        <w:t>ّ</w:t>
      </w:r>
      <w:r w:rsidR="00301327" w:rsidRPr="00DF5C21">
        <w:rPr>
          <w:rtl/>
        </w:rPr>
        <w:t xml:space="preserve">ة </w:t>
      </w:r>
      <w:r w:rsidR="00301327">
        <w:rPr>
          <w:rtl/>
        </w:rPr>
        <w:t>-</w:t>
      </w:r>
      <w:r w:rsidR="00301327" w:rsidRPr="00DF5C21">
        <w:rPr>
          <w:rtl/>
        </w:rPr>
        <w:t xml:space="preserve"> إلى قتاد</w:t>
      </w:r>
      <w:r>
        <w:rPr>
          <w:rtl/>
        </w:rPr>
        <w:t>ة</w:t>
      </w:r>
      <w:r w:rsidR="00301327" w:rsidRPr="00DF5C21">
        <w:rPr>
          <w:rtl/>
        </w:rPr>
        <w:t xml:space="preserve"> عن الحسن البصري في قوله تعالى</w:t>
      </w:r>
      <w:r w:rsidR="00D10150">
        <w:rPr>
          <w:rtl/>
        </w:rPr>
        <w:t xml:space="preserve">: </w:t>
      </w:r>
      <w:r w:rsidR="00845E56">
        <w:rPr>
          <w:rStyle w:val="libAlaemChar"/>
          <w:rtl/>
        </w:rPr>
        <w:t>(</w:t>
      </w:r>
      <w:r w:rsidR="00301327" w:rsidRPr="00CF6DDF">
        <w:rPr>
          <w:rStyle w:val="libAieChar"/>
          <w:rtl/>
        </w:rPr>
        <w:t>هَـٰذَا صِرَاطِي مُسْتَقِيمًا</w:t>
      </w:r>
      <w:r w:rsidR="00845E56" w:rsidRPr="001001E6">
        <w:rPr>
          <w:rStyle w:val="libAlaemChar"/>
          <w:rtl/>
        </w:rPr>
        <w:t>)</w:t>
      </w:r>
      <w:r w:rsidR="00845E56">
        <w:rPr>
          <w:rtl/>
        </w:rPr>
        <w:t>،</w:t>
      </w:r>
      <w:r w:rsidR="00D10150">
        <w:rPr>
          <w:rtl/>
        </w:rPr>
        <w:t xml:space="preserve"> </w:t>
      </w:r>
      <w:r w:rsidR="00301327" w:rsidRPr="00DF5C21">
        <w:rPr>
          <w:rtl/>
        </w:rPr>
        <w:t>قال</w:t>
      </w:r>
      <w:r w:rsidR="00D10150">
        <w:rPr>
          <w:rtl/>
        </w:rPr>
        <w:t xml:space="preserve">: </w:t>
      </w:r>
      <w:r w:rsidR="00301327" w:rsidRPr="00DF5C21">
        <w:rPr>
          <w:rtl/>
        </w:rPr>
        <w:t xml:space="preserve">يقول هذا طريق </w:t>
      </w:r>
      <w:r w:rsidR="00150388">
        <w:rPr>
          <w:rtl/>
        </w:rPr>
        <w:t>عليّ بن أبي طالب</w:t>
      </w:r>
      <w:r w:rsidR="00301327" w:rsidRPr="00DF5C21">
        <w:rPr>
          <w:rtl/>
        </w:rPr>
        <w:t xml:space="preserve"> وذريت</w:t>
      </w:r>
      <w:r w:rsidR="00301327">
        <w:rPr>
          <w:rtl/>
        </w:rPr>
        <w:t>ّ</w:t>
      </w:r>
      <w:r w:rsidR="00301327" w:rsidRPr="00DF5C21">
        <w:rPr>
          <w:rtl/>
        </w:rPr>
        <w:t>ه مستقيم</w:t>
      </w:r>
      <w:r w:rsidR="00D10150">
        <w:rPr>
          <w:rtl/>
        </w:rPr>
        <w:t xml:space="preserve">، </w:t>
      </w:r>
      <w:r w:rsidR="00301327" w:rsidRPr="00DF5C21">
        <w:rPr>
          <w:rtl/>
        </w:rPr>
        <w:t>ودين مستقيم</w:t>
      </w:r>
      <w:r w:rsidR="00D10150">
        <w:rPr>
          <w:rtl/>
        </w:rPr>
        <w:t xml:space="preserve">، </w:t>
      </w:r>
      <w:r w:rsidR="00301327" w:rsidRPr="00DF5C21">
        <w:rPr>
          <w:rtl/>
        </w:rPr>
        <w:t>فات</w:t>
      </w:r>
      <w:r>
        <w:rPr>
          <w:rtl/>
        </w:rPr>
        <w:t>ّ</w:t>
      </w:r>
      <w:r w:rsidR="00301327" w:rsidRPr="00DF5C21">
        <w:rPr>
          <w:rtl/>
        </w:rPr>
        <w:t>بعوه وتمس</w:t>
      </w:r>
      <w:r>
        <w:rPr>
          <w:rtl/>
        </w:rPr>
        <w:t>ّ</w:t>
      </w:r>
      <w:r w:rsidR="00301327" w:rsidRPr="00DF5C21">
        <w:rPr>
          <w:rtl/>
        </w:rPr>
        <w:t>كوا به ف</w:t>
      </w:r>
      <w:r w:rsidR="008B50F9">
        <w:rPr>
          <w:rtl/>
        </w:rPr>
        <w:t>إ</w:t>
      </w:r>
      <w:r w:rsidR="00301327" w:rsidRPr="00DF5C21">
        <w:rPr>
          <w:rtl/>
        </w:rPr>
        <w:t>ن</w:t>
      </w:r>
      <w:r>
        <w:rPr>
          <w:rtl/>
        </w:rPr>
        <w:t>ّ</w:t>
      </w:r>
      <w:r w:rsidR="00301327" w:rsidRPr="00DF5C21">
        <w:rPr>
          <w:rtl/>
        </w:rPr>
        <w:t>ه واضح لا عوج فيه.</w:t>
      </w:r>
    </w:p>
    <w:p w:rsidR="00301327" w:rsidRPr="00DF5C21" w:rsidRDefault="00301327" w:rsidP="00845E56">
      <w:pPr>
        <w:pStyle w:val="libNormal"/>
        <w:rPr>
          <w:rtl/>
        </w:rPr>
      </w:pPr>
      <w:r w:rsidRPr="00DF5C21">
        <w:rPr>
          <w:rtl/>
        </w:rPr>
        <w:t>وأورد الحافظ رضي الدين رجب بن</w:t>
      </w:r>
      <w:r>
        <w:rPr>
          <w:rtl/>
        </w:rPr>
        <w:t xml:space="preserve"> محمّد </w:t>
      </w:r>
      <w:r w:rsidRPr="00DF5C21">
        <w:rPr>
          <w:rtl/>
        </w:rPr>
        <w:t>بن رجب في كتابه</w:t>
      </w:r>
      <w:r w:rsidR="002869C5">
        <w:rPr>
          <w:rtl/>
        </w:rPr>
        <w:t xml:space="preserve"> </w:t>
      </w:r>
      <w:r w:rsidR="00AE2736">
        <w:rPr>
          <w:rtl/>
        </w:rPr>
        <w:t>(</w:t>
      </w:r>
      <w:r w:rsidR="002869C5">
        <w:rPr>
          <w:rtl/>
        </w:rPr>
        <w:t>الدرّ الثمين، خمسمائة آية في أمير المؤمنين</w:t>
      </w:r>
      <w:r w:rsidR="00AE2736">
        <w:rPr>
          <w:rtl/>
        </w:rPr>
        <w:t>)</w:t>
      </w:r>
      <w:r>
        <w:rPr>
          <w:rtl/>
        </w:rPr>
        <w:t xml:space="preserve">ص </w:t>
      </w:r>
      <w:r w:rsidRPr="00DF5C21">
        <w:rPr>
          <w:rtl/>
        </w:rPr>
        <w:t>97 قال</w:t>
      </w:r>
      <w:r w:rsidR="00D10150">
        <w:rPr>
          <w:rtl/>
        </w:rPr>
        <w:t xml:space="preserve">: </w:t>
      </w:r>
    </w:p>
    <w:p w:rsidR="00301327" w:rsidRPr="00DF5C21" w:rsidRDefault="00301327" w:rsidP="00845E56">
      <w:pPr>
        <w:pStyle w:val="libNormal"/>
        <w:rPr>
          <w:rtl/>
        </w:rPr>
      </w:pPr>
      <w:r w:rsidRPr="00DF5C21">
        <w:rPr>
          <w:rtl/>
        </w:rPr>
        <w:t>ثم</w:t>
      </w:r>
      <w:r w:rsidR="002869C5">
        <w:rPr>
          <w:rtl/>
        </w:rPr>
        <w:t>َّ</w:t>
      </w:r>
      <w:r w:rsidRPr="00DF5C21">
        <w:rPr>
          <w:rtl/>
        </w:rPr>
        <w:t xml:space="preserve"> جعله صراطه المستقيم وأمر بإت</w:t>
      </w:r>
      <w:r w:rsidR="008A2DDC">
        <w:rPr>
          <w:rtl/>
        </w:rPr>
        <w:t>ّ</w:t>
      </w:r>
      <w:r w:rsidRPr="00DF5C21">
        <w:rPr>
          <w:rtl/>
        </w:rPr>
        <w:t xml:space="preserve">باعه ونهى عن </w:t>
      </w:r>
      <w:r w:rsidR="008A2DDC">
        <w:rPr>
          <w:rtl/>
        </w:rPr>
        <w:t>إ</w:t>
      </w:r>
      <w:r w:rsidRPr="00DF5C21">
        <w:rPr>
          <w:rtl/>
        </w:rPr>
        <w:t>ت</w:t>
      </w:r>
      <w:r w:rsidR="008B50F9">
        <w:rPr>
          <w:rtl/>
        </w:rPr>
        <w:t>ّ</w:t>
      </w:r>
      <w:r w:rsidRPr="00DF5C21">
        <w:rPr>
          <w:rtl/>
        </w:rPr>
        <w:t>باع غيره فقال</w:t>
      </w:r>
      <w:r w:rsidR="00D10150">
        <w:rPr>
          <w:rtl/>
        </w:rPr>
        <w:t xml:space="preserve">: </w:t>
      </w:r>
      <w:r w:rsidR="00845E56">
        <w:rPr>
          <w:rStyle w:val="libAlaemChar"/>
          <w:rtl/>
        </w:rPr>
        <w:t>(</w:t>
      </w:r>
      <w:r w:rsidRPr="00CF6DDF">
        <w:rPr>
          <w:rStyle w:val="libAieChar"/>
          <w:rtl/>
        </w:rPr>
        <w:t>وَأَنَّ هَـٰذَا صِرَاطِي مُسْتَقِيمًا فَاتَّبِعُوهُ</w:t>
      </w:r>
      <w:r w:rsidR="00845E56" w:rsidRPr="001001E6">
        <w:rPr>
          <w:rStyle w:val="libAlaemChar"/>
          <w:rtl/>
        </w:rPr>
        <w:t>)</w:t>
      </w:r>
      <w:r w:rsidR="00D10150" w:rsidRPr="00845E56">
        <w:rPr>
          <w:rtl/>
        </w:rPr>
        <w:t xml:space="preserve"> </w:t>
      </w:r>
      <w:r w:rsidRPr="00845E56">
        <w:rPr>
          <w:rtl/>
        </w:rPr>
        <w:t>يعني علي</w:t>
      </w:r>
      <w:r w:rsidR="008A2DDC" w:rsidRPr="00845E56">
        <w:rPr>
          <w:rtl/>
        </w:rPr>
        <w:t>ّ</w:t>
      </w:r>
      <w:r w:rsidRPr="00845E56">
        <w:rPr>
          <w:rtl/>
        </w:rPr>
        <w:t>اً عليه السلام</w:t>
      </w:r>
      <w:r w:rsidR="00D10150" w:rsidRPr="00845E56">
        <w:rPr>
          <w:rtl/>
        </w:rPr>
        <w:t xml:space="preserve"> </w:t>
      </w:r>
      <w:r w:rsidR="00845E56">
        <w:rPr>
          <w:rStyle w:val="libAlaemChar"/>
          <w:rtl/>
        </w:rPr>
        <w:t>(</w:t>
      </w:r>
      <w:r w:rsidRPr="00CF6DDF">
        <w:rPr>
          <w:rStyle w:val="libAieChar"/>
          <w:rtl/>
        </w:rPr>
        <w:t>وَلَا تَتَّبِعُوا السُّبُلَ</w:t>
      </w:r>
      <w:r w:rsidR="00845E56" w:rsidRPr="001001E6">
        <w:rPr>
          <w:rStyle w:val="libAlaemChar"/>
          <w:rtl/>
        </w:rPr>
        <w:t>)</w:t>
      </w:r>
      <w:r w:rsidR="00D10150" w:rsidRPr="00845E56">
        <w:rPr>
          <w:rtl/>
        </w:rPr>
        <w:t xml:space="preserve"> </w:t>
      </w:r>
      <w:r w:rsidRPr="00845E56">
        <w:rPr>
          <w:rtl/>
        </w:rPr>
        <w:t>يعني طريق أعداءه</w:t>
      </w:r>
      <w:r w:rsidR="00D10150" w:rsidRPr="00845E56">
        <w:rPr>
          <w:rtl/>
        </w:rPr>
        <w:t xml:space="preserve"> </w:t>
      </w:r>
      <w:r w:rsidR="00845E56">
        <w:rPr>
          <w:rStyle w:val="libAlaemChar"/>
          <w:rtl/>
        </w:rPr>
        <w:t>(</w:t>
      </w:r>
      <w:r w:rsidRPr="00CF6DDF">
        <w:rPr>
          <w:rStyle w:val="libAieChar"/>
          <w:rtl/>
        </w:rPr>
        <w:t>فَتَفَرَّقَ بِكُمْ عَن سَبِيلِهِ</w:t>
      </w:r>
      <w:r w:rsidR="00845E56" w:rsidRPr="001001E6">
        <w:rPr>
          <w:rStyle w:val="libAlaemChar"/>
          <w:rtl/>
        </w:rPr>
        <w:t>)</w:t>
      </w:r>
      <w:r w:rsidR="00D10150" w:rsidRPr="00845E56">
        <w:rPr>
          <w:rtl/>
        </w:rPr>
        <w:t xml:space="preserve"> </w:t>
      </w:r>
      <w:r w:rsidRPr="00DF5C21">
        <w:rPr>
          <w:rtl/>
        </w:rPr>
        <w:t>يعني تنجون من النار بإت</w:t>
      </w:r>
      <w:r w:rsidR="008A2DDC">
        <w:rPr>
          <w:rtl/>
        </w:rPr>
        <w:t>ّ</w:t>
      </w:r>
      <w:r w:rsidRPr="00DF5C21">
        <w:rPr>
          <w:rtl/>
        </w:rPr>
        <w:t>باع الحق</w:t>
      </w:r>
      <w:r w:rsidR="008A2DDC">
        <w:rPr>
          <w:rtl/>
        </w:rPr>
        <w:t>ّ</w:t>
      </w:r>
      <w:r w:rsidRPr="00DF5C21">
        <w:rPr>
          <w:rtl/>
        </w:rPr>
        <w:t>.</w:t>
      </w:r>
      <w:r w:rsidR="00D10150">
        <w:rPr>
          <w:rtl/>
        </w:rPr>
        <w:t xml:space="preserve"> </w:t>
      </w:r>
    </w:p>
    <w:p w:rsidR="00E84C0C" w:rsidRDefault="00E84C0C" w:rsidP="00E84C0C">
      <w:pPr>
        <w:pStyle w:val="libNormal"/>
        <w:rPr>
          <w:rtl/>
        </w:rPr>
      </w:pPr>
      <w:r>
        <w:rPr>
          <w:rtl/>
        </w:rPr>
        <w:br w:type="page"/>
      </w:r>
    </w:p>
    <w:p w:rsidR="00301327" w:rsidRPr="00DF5C21" w:rsidRDefault="00301327" w:rsidP="008B50F9">
      <w:pPr>
        <w:pStyle w:val="libNormal"/>
        <w:rPr>
          <w:rtl/>
        </w:rPr>
      </w:pPr>
      <w:r>
        <w:rPr>
          <w:rtl/>
        </w:rPr>
        <w:lastRenderedPageBreak/>
        <w:t xml:space="preserve">وأخرج </w:t>
      </w:r>
      <w:r w:rsidRPr="00DF5C21">
        <w:rPr>
          <w:rtl/>
        </w:rPr>
        <w:t xml:space="preserve">السيد الطباطبائي في تفسيره </w:t>
      </w:r>
      <w:r w:rsidRPr="008A2DDC">
        <w:rPr>
          <w:rtl/>
        </w:rPr>
        <w:t>الميزان</w:t>
      </w:r>
      <w:r w:rsidR="008B50F9">
        <w:rPr>
          <w:rtl/>
        </w:rPr>
        <w:t>،</w:t>
      </w:r>
      <w:r w:rsidR="00AE2736" w:rsidRPr="008A2DDC">
        <w:rPr>
          <w:rtl/>
        </w:rPr>
        <w:t xml:space="preserve"> ج</w:t>
      </w:r>
      <w:r w:rsidR="00AE2736">
        <w:rPr>
          <w:rtl/>
        </w:rPr>
        <w:t xml:space="preserve"> </w:t>
      </w:r>
      <w:r w:rsidR="00AE2736" w:rsidRPr="008A2DDC">
        <w:rPr>
          <w:rtl/>
        </w:rPr>
        <w:t>7</w:t>
      </w:r>
      <w:r w:rsidRPr="008A2DDC">
        <w:rPr>
          <w:rtl/>
        </w:rPr>
        <w:t xml:space="preserve"> ص 385</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وفي تفسير القمي</w:t>
      </w:r>
      <w:r>
        <w:rPr>
          <w:rtl/>
        </w:rPr>
        <w:t>ّ</w:t>
      </w:r>
      <w:r w:rsidR="00D10150">
        <w:rPr>
          <w:rtl/>
        </w:rPr>
        <w:t xml:space="preserve">: </w:t>
      </w:r>
      <w:r>
        <w:rPr>
          <w:rtl/>
        </w:rPr>
        <w:t xml:space="preserve">أخبرنا </w:t>
      </w:r>
      <w:r w:rsidRPr="00DF5C21">
        <w:rPr>
          <w:rtl/>
        </w:rPr>
        <w:t>الحسن بن علي</w:t>
      </w:r>
      <w:r w:rsidR="008A2DDC">
        <w:rPr>
          <w:rtl/>
        </w:rPr>
        <w:t>ّ</w:t>
      </w:r>
      <w:r w:rsidRPr="00DF5C21">
        <w:rPr>
          <w:rtl/>
        </w:rPr>
        <w:t xml:space="preserve"> عن</w:t>
      </w:r>
      <w:r w:rsidR="004E3230">
        <w:rPr>
          <w:rtl/>
        </w:rPr>
        <w:t xml:space="preserve"> أبيه </w:t>
      </w:r>
      <w:r w:rsidRPr="00DF5C21">
        <w:rPr>
          <w:rtl/>
        </w:rPr>
        <w:t>عن الحسين بن سعيد عن</w:t>
      </w:r>
      <w:r>
        <w:rPr>
          <w:rtl/>
        </w:rPr>
        <w:t xml:space="preserve"> محمّد </w:t>
      </w:r>
      <w:r w:rsidRPr="00DF5C21">
        <w:rPr>
          <w:rtl/>
        </w:rPr>
        <w:t>بن سنان عن أبي خالد القمّاط عن أبي بصير عن أبي جعفر عليه السلام في قوله</w:t>
      </w:r>
      <w:r w:rsidR="00D10150">
        <w:rPr>
          <w:rtl/>
        </w:rPr>
        <w:t xml:space="preserve">: </w:t>
      </w:r>
      <w:r w:rsidR="00D10150">
        <w:rPr>
          <w:rStyle w:val="libAlaemChar"/>
          <w:rtl/>
        </w:rPr>
        <w:t>(</w:t>
      </w:r>
      <w:r w:rsidRPr="00CF6DDF">
        <w:rPr>
          <w:rStyle w:val="libAieChar"/>
          <w:rtl/>
        </w:rPr>
        <w:t>وَأَنَّ هَـٰذَا صِرَاطِي مُسْتَقِيمًا فَاتَّبِعُوهُ وَلَا تَتَّبِعُوا السُّبُلَ فَتَفَرَّقَ بِكُمْ عَن سَبِيلِهِ</w:t>
      </w:r>
      <w:r w:rsidR="00845E56" w:rsidRPr="001001E6">
        <w:rPr>
          <w:rStyle w:val="libAlaemChar"/>
          <w:rtl/>
        </w:rPr>
        <w:t>)</w:t>
      </w:r>
      <w:r w:rsidR="00D10150" w:rsidRPr="00845E56">
        <w:rPr>
          <w:rtl/>
        </w:rPr>
        <w:t xml:space="preserve"> </w:t>
      </w:r>
      <w:r w:rsidRPr="0027364C">
        <w:rPr>
          <w:rtl/>
        </w:rPr>
        <w:t>قال</w:t>
      </w:r>
      <w:r w:rsidR="00D10150">
        <w:rPr>
          <w:rtl/>
        </w:rPr>
        <w:t xml:space="preserve">: </w:t>
      </w:r>
      <w:r w:rsidRPr="0027364C">
        <w:rPr>
          <w:rtl/>
        </w:rPr>
        <w:t>نحن السبيل فمن أبى فهذه السبل</w:t>
      </w:r>
      <w:r w:rsidR="00D10150">
        <w:rPr>
          <w:rtl/>
        </w:rPr>
        <w:t xml:space="preserve">، </w:t>
      </w:r>
      <w:r w:rsidRPr="0027364C">
        <w:rPr>
          <w:rtl/>
        </w:rPr>
        <w:t>فقد كفر.</w:t>
      </w:r>
    </w:p>
    <w:p w:rsidR="00301327" w:rsidRPr="00845E56" w:rsidRDefault="00301327" w:rsidP="00845E56">
      <w:pPr>
        <w:pStyle w:val="libNormal"/>
        <w:rPr>
          <w:rtl/>
        </w:rPr>
      </w:pPr>
      <w:r w:rsidRPr="00DF5C21">
        <w:rPr>
          <w:rtl/>
        </w:rPr>
        <w:t>أقول</w:t>
      </w:r>
      <w:r w:rsidR="00D10150">
        <w:rPr>
          <w:rtl/>
        </w:rPr>
        <w:t xml:space="preserve">: </w:t>
      </w:r>
      <w:r w:rsidRPr="00DF5C21">
        <w:rPr>
          <w:rtl/>
        </w:rPr>
        <w:t>وهو من الجري</w:t>
      </w:r>
      <w:r w:rsidR="00D10150">
        <w:rPr>
          <w:rtl/>
        </w:rPr>
        <w:t xml:space="preserve">، </w:t>
      </w:r>
      <w:r w:rsidRPr="00DF5C21">
        <w:rPr>
          <w:rtl/>
        </w:rPr>
        <w:t>وال</w:t>
      </w:r>
      <w:r w:rsidR="001D77A4">
        <w:rPr>
          <w:rtl/>
        </w:rPr>
        <w:t>ّ</w:t>
      </w:r>
      <w:r w:rsidRPr="00DF5C21">
        <w:rPr>
          <w:rtl/>
        </w:rPr>
        <w:t>ذي ذكره عليه السلام مستفاد من قوله تعالى</w:t>
      </w:r>
      <w:r w:rsidR="00D10150">
        <w:rPr>
          <w:rtl/>
        </w:rPr>
        <w:t xml:space="preserve">: </w:t>
      </w:r>
      <w:r w:rsidR="00D10150">
        <w:rPr>
          <w:rStyle w:val="libAlaemChar"/>
          <w:rtl/>
        </w:rPr>
        <w:t>(</w:t>
      </w:r>
      <w:r w:rsidR="00380363" w:rsidRPr="00CF6DDF">
        <w:rPr>
          <w:rStyle w:val="libAieChar"/>
          <w:rtl/>
        </w:rPr>
        <w:t>قُل لَّا أَسْأَلُكُمْ عَلَيْهِ أَجْرًا إِلَّا الْمَوَدَّةَ فِي الْقُرْبَىٰ</w:t>
      </w:r>
      <w:r w:rsidR="00D10150">
        <w:rPr>
          <w:rStyle w:val="libAlaemChar"/>
          <w:rtl/>
        </w:rPr>
        <w:t>)</w:t>
      </w:r>
      <w:r w:rsidR="00D10150" w:rsidRPr="00845E56">
        <w:rPr>
          <w:rtl/>
        </w:rPr>
        <w:t xml:space="preserve"> </w:t>
      </w:r>
      <w:r w:rsidRPr="00845E56">
        <w:rPr>
          <w:rtl/>
        </w:rPr>
        <w:t>إذا انضم</w:t>
      </w:r>
      <w:r w:rsidR="002410C6">
        <w:rPr>
          <w:rtl/>
        </w:rPr>
        <w:t>ّ</w:t>
      </w:r>
      <w:r w:rsidRPr="00845E56">
        <w:rPr>
          <w:rtl/>
        </w:rPr>
        <w:t xml:space="preserve"> إلى قوله</w:t>
      </w:r>
      <w:r w:rsidR="00D10150" w:rsidRPr="00845E56">
        <w:rPr>
          <w:rtl/>
        </w:rPr>
        <w:t xml:space="preserve">: </w:t>
      </w:r>
      <w:r w:rsidR="00845E56">
        <w:rPr>
          <w:rStyle w:val="libAlaemChar"/>
          <w:rtl/>
        </w:rPr>
        <w:t>(</w:t>
      </w:r>
      <w:r w:rsidRPr="00CF6DDF">
        <w:rPr>
          <w:rStyle w:val="libAieChar"/>
          <w:rtl/>
        </w:rPr>
        <w:t>قُلْ مَا أَسْأَلُكُمْ عَلَيْهِ مِنْ أَجْرٍ إِلَّا مَن شَاءَ أَن يَتَّخِذَ إِلَىٰ رَبِّهِ سَبِيلًا</w:t>
      </w:r>
      <w:r w:rsidR="00845E56" w:rsidRPr="001001E6">
        <w:rPr>
          <w:rStyle w:val="libAlaemChar"/>
          <w:rtl/>
        </w:rPr>
        <w:t>)</w:t>
      </w:r>
      <w:r w:rsidR="00D10150" w:rsidRPr="00845E56">
        <w:rPr>
          <w:rtl/>
        </w:rPr>
        <w:t xml:space="preserve"> </w:t>
      </w:r>
      <w:r w:rsidRPr="00845E56">
        <w:rPr>
          <w:rtl/>
        </w:rPr>
        <w:t>سورة الفرقان الآية</w:t>
      </w:r>
      <w:r w:rsidR="00D10150" w:rsidRPr="00845E56">
        <w:rPr>
          <w:rtl/>
        </w:rPr>
        <w:t xml:space="preserve">: </w:t>
      </w:r>
      <w:r w:rsidRPr="00845E56">
        <w:rPr>
          <w:rtl/>
        </w:rPr>
        <w:t>57.</w:t>
      </w:r>
    </w:p>
    <w:p w:rsidR="00301327" w:rsidRPr="00DF5C21" w:rsidRDefault="00301327" w:rsidP="001D77A4">
      <w:pPr>
        <w:pStyle w:val="libNormal"/>
        <w:rPr>
          <w:rtl/>
        </w:rPr>
      </w:pPr>
      <w:r w:rsidRPr="00DF5C21">
        <w:rPr>
          <w:rtl/>
        </w:rPr>
        <w:t>وقد وردت عد</w:t>
      </w:r>
      <w:r>
        <w:rPr>
          <w:rtl/>
        </w:rPr>
        <w:t>ّ</w:t>
      </w:r>
      <w:r w:rsidRPr="00DF5C21">
        <w:rPr>
          <w:rtl/>
        </w:rPr>
        <w:t>ة روايات من طرق الشيعة وأهل السن</w:t>
      </w:r>
      <w:r w:rsidR="002410C6">
        <w:rPr>
          <w:rtl/>
        </w:rPr>
        <w:t>ّ</w:t>
      </w:r>
      <w:r w:rsidRPr="00DF5C21">
        <w:rPr>
          <w:rtl/>
        </w:rPr>
        <w:t>ة أن</w:t>
      </w:r>
      <w:r>
        <w:rPr>
          <w:rtl/>
        </w:rPr>
        <w:t>ّ</w:t>
      </w:r>
      <w:r w:rsidRPr="00DF5C21">
        <w:rPr>
          <w:rtl/>
        </w:rPr>
        <w:t xml:space="preserve"> علي</w:t>
      </w:r>
      <w:r w:rsidR="002410C6">
        <w:rPr>
          <w:rtl/>
        </w:rPr>
        <w:t>ّ</w:t>
      </w:r>
      <w:r w:rsidRPr="00DF5C21">
        <w:rPr>
          <w:rtl/>
        </w:rPr>
        <w:t>اً هو الصراط المستقيم</w:t>
      </w:r>
      <w:r w:rsidR="00D10150">
        <w:rPr>
          <w:rtl/>
        </w:rPr>
        <w:t xml:space="preserve">، </w:t>
      </w:r>
      <w:r w:rsidRPr="00DF5C21">
        <w:rPr>
          <w:rtl/>
        </w:rPr>
        <w:t>وقد تقد</w:t>
      </w:r>
      <w:r>
        <w:rPr>
          <w:rtl/>
        </w:rPr>
        <w:t>ّ</w:t>
      </w:r>
      <w:r w:rsidRPr="00DF5C21">
        <w:rPr>
          <w:rtl/>
        </w:rPr>
        <w:t>مت الإشارة إليها في تفسير سورة الفاتحة من الجزء الأو</w:t>
      </w:r>
      <w:r w:rsidR="008A2DDC">
        <w:rPr>
          <w:rtl/>
        </w:rPr>
        <w:t>ّ</w:t>
      </w:r>
      <w:r w:rsidRPr="00DF5C21">
        <w:rPr>
          <w:rtl/>
        </w:rPr>
        <w:t>ل من الكتاب</w:t>
      </w:r>
      <w:r>
        <w:rPr>
          <w:rtl/>
        </w:rPr>
        <w:t xml:space="preserve"> </w:t>
      </w:r>
      <w:r w:rsidR="001D77A4">
        <w:rPr>
          <w:rtl/>
        </w:rPr>
        <w:t>(</w:t>
      </w:r>
      <w:r w:rsidRPr="00DF5C21">
        <w:rPr>
          <w:rtl/>
        </w:rPr>
        <w:t>الميزان</w:t>
      </w:r>
      <w:r w:rsidR="001D77A4">
        <w:rPr>
          <w:rtl/>
        </w:rPr>
        <w:t>)</w:t>
      </w:r>
      <w:r w:rsidRPr="00DF5C21">
        <w:rPr>
          <w:rtl/>
        </w:rPr>
        <w:t>.</w:t>
      </w:r>
    </w:p>
    <w:p w:rsidR="00301327" w:rsidRPr="00DF5C21" w:rsidRDefault="00301327" w:rsidP="001E071E">
      <w:pPr>
        <w:pStyle w:val="libNormal"/>
        <w:rPr>
          <w:rtl/>
        </w:rPr>
      </w:pPr>
      <w:r w:rsidRPr="00DF5C21">
        <w:rPr>
          <w:rtl/>
        </w:rPr>
        <w:t>و</w:t>
      </w:r>
      <w:r>
        <w:rPr>
          <w:rtl/>
        </w:rPr>
        <w:t>أخرج الحافظ</w:t>
      </w:r>
      <w:r w:rsidRPr="00DF5C21">
        <w:rPr>
          <w:rtl/>
        </w:rPr>
        <w:t xml:space="preserve"> الحسكاني في كتابه شواهد التنـزيل</w:t>
      </w:r>
      <w:r w:rsidR="00333220">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 xml:space="preserve">91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الحديث 89 بإسناده عن سعيد بن جبير</w:t>
      </w:r>
      <w:r w:rsidR="00B7499C">
        <w:rPr>
          <w:rtl/>
        </w:rPr>
        <w:t xml:space="preserve"> عن ابن </w:t>
      </w:r>
      <w:r w:rsidR="001E071E">
        <w:rPr>
          <w:rtl/>
        </w:rPr>
        <w:t>عباس</w:t>
      </w:r>
      <w:r w:rsidRPr="00DF5C21">
        <w:rPr>
          <w:rtl/>
        </w:rPr>
        <w:t xml:space="preserve"> قال</w:t>
      </w:r>
      <w:r w:rsidR="00D10150">
        <w:rPr>
          <w:rtl/>
        </w:rPr>
        <w:t xml:space="preserve">: </w:t>
      </w:r>
      <w:r w:rsidRPr="00DF5C21">
        <w:rPr>
          <w:rtl/>
        </w:rPr>
        <w:t xml:space="preserve">قال رسول الله </w:t>
      </w:r>
      <w:r>
        <w:rPr>
          <w:rtl/>
        </w:rPr>
        <w:t xml:space="preserve">صلّى الله عليه وآله </w:t>
      </w:r>
      <w:r w:rsidRPr="00DF5C21">
        <w:rPr>
          <w:rtl/>
        </w:rPr>
        <w:t>ل</w:t>
      </w:r>
      <w:r w:rsidR="00150388">
        <w:rPr>
          <w:rtl/>
        </w:rPr>
        <w:t>عليّ بن أبي طالب</w:t>
      </w:r>
      <w:r w:rsidRPr="00DF5C21">
        <w:rPr>
          <w:rtl/>
        </w:rPr>
        <w:t>.</w:t>
      </w:r>
    </w:p>
    <w:p w:rsidR="00301327" w:rsidRPr="0010659A" w:rsidRDefault="00301327" w:rsidP="00845E56">
      <w:pPr>
        <w:pStyle w:val="libNormal"/>
        <w:rPr>
          <w:rtl/>
        </w:rPr>
      </w:pPr>
      <w:r w:rsidRPr="00DF5C21">
        <w:rPr>
          <w:rtl/>
        </w:rPr>
        <w:t xml:space="preserve">[ </w:t>
      </w:r>
      <w:r w:rsidRPr="00845E56">
        <w:rPr>
          <w:rStyle w:val="libBold2Char"/>
          <w:rtl/>
        </w:rPr>
        <w:t>أنت الطريق الواضح</w:t>
      </w:r>
      <w:r w:rsidR="00D10150" w:rsidRPr="00845E56">
        <w:rPr>
          <w:rStyle w:val="libBold2Char"/>
          <w:rtl/>
        </w:rPr>
        <w:t xml:space="preserve">، </w:t>
      </w:r>
      <w:r w:rsidRPr="00845E56">
        <w:rPr>
          <w:rStyle w:val="libBold2Char"/>
          <w:rtl/>
        </w:rPr>
        <w:t>وأنت الصراط المستقيم</w:t>
      </w:r>
      <w:r w:rsidR="00D10150" w:rsidRPr="00845E56">
        <w:rPr>
          <w:rStyle w:val="libBold2Char"/>
          <w:rtl/>
        </w:rPr>
        <w:t xml:space="preserve">، </w:t>
      </w:r>
      <w:r w:rsidRPr="00845E56">
        <w:rPr>
          <w:rStyle w:val="libBold2Char"/>
          <w:rtl/>
        </w:rPr>
        <w:t>وأنت يعسوب المؤمنين</w:t>
      </w:r>
      <w:r w:rsidRPr="00DF5C21">
        <w:rPr>
          <w:rtl/>
        </w:rPr>
        <w:t xml:space="preserve"> </w:t>
      </w:r>
      <w:r w:rsidRPr="0010659A">
        <w:rPr>
          <w:rtl/>
        </w:rPr>
        <w:t>].</w:t>
      </w:r>
    </w:p>
    <w:p w:rsidR="00301327" w:rsidRPr="00DF5C21" w:rsidRDefault="00301327" w:rsidP="00845E56">
      <w:pPr>
        <w:pStyle w:val="libNormal"/>
        <w:rPr>
          <w:rtl/>
        </w:rPr>
      </w:pPr>
      <w:r w:rsidRPr="00DF5C21">
        <w:rPr>
          <w:rtl/>
        </w:rPr>
        <w:t>و</w:t>
      </w:r>
      <w:r>
        <w:rPr>
          <w:rtl/>
        </w:rPr>
        <w:t>أخرج الحافظ</w:t>
      </w:r>
      <w:r w:rsidRPr="00DF5C21">
        <w:rPr>
          <w:rtl/>
        </w:rPr>
        <w:t xml:space="preserve"> الحسكاني في الحديث 90 من شواهده</w:t>
      </w:r>
      <w:r>
        <w:rPr>
          <w:rtl/>
        </w:rPr>
        <w:t xml:space="preserve"> ص </w:t>
      </w:r>
      <w:r w:rsidRPr="00DF5C21">
        <w:rPr>
          <w:rtl/>
        </w:rPr>
        <w:t>91 وبإسناده عن جابر بن عبد الله قال</w:t>
      </w:r>
      <w:r w:rsidR="00D10150">
        <w:rPr>
          <w:rtl/>
        </w:rPr>
        <w:t xml:space="preserve">: </w:t>
      </w:r>
    </w:p>
    <w:p w:rsidR="00301327" w:rsidRPr="0010659A" w:rsidRDefault="00301327" w:rsidP="002869C5">
      <w:pPr>
        <w:pStyle w:val="libNormal"/>
        <w:rPr>
          <w:rtl/>
        </w:rPr>
      </w:pPr>
      <w:r w:rsidRPr="00DF5C21">
        <w:rPr>
          <w:rtl/>
        </w:rPr>
        <w:t xml:space="preserve">قال رسول الله </w:t>
      </w:r>
      <w:r>
        <w:rPr>
          <w:rtl/>
        </w:rPr>
        <w:t xml:space="preserve">صلّى الله عليه وآله </w:t>
      </w:r>
      <w:r w:rsidRPr="00DF5C21">
        <w:rPr>
          <w:rtl/>
        </w:rPr>
        <w:t>وسلم</w:t>
      </w:r>
      <w:r w:rsidR="00D10150">
        <w:rPr>
          <w:rtl/>
        </w:rPr>
        <w:t xml:space="preserve">: </w:t>
      </w:r>
      <w:r w:rsidR="002869C5">
        <w:rPr>
          <w:rtl/>
        </w:rPr>
        <w:t>[</w:t>
      </w:r>
      <w:r w:rsidRPr="00845E56">
        <w:rPr>
          <w:rStyle w:val="libBold2Char"/>
          <w:rtl/>
        </w:rPr>
        <w:t>إنّ الله جعل علي</w:t>
      </w:r>
      <w:r w:rsidR="00C97B1B" w:rsidRPr="00845E56">
        <w:rPr>
          <w:rStyle w:val="libBold2Char"/>
          <w:rtl/>
        </w:rPr>
        <w:t>ّ</w:t>
      </w:r>
      <w:r w:rsidRPr="00845E56">
        <w:rPr>
          <w:rStyle w:val="libBold2Char"/>
          <w:rtl/>
        </w:rPr>
        <w:t>اً وزوجته وابنيه حجج الله على خلقه وهم أبواب العلم في أمّتي من اهتدى بهم</w:t>
      </w:r>
      <w:r w:rsidR="00D10150" w:rsidRPr="00845E56">
        <w:rPr>
          <w:rStyle w:val="libBold2Char"/>
          <w:rtl/>
        </w:rPr>
        <w:t xml:space="preserve">، </w:t>
      </w:r>
      <w:r w:rsidRPr="00845E56">
        <w:rPr>
          <w:rStyle w:val="libBold2Char"/>
          <w:rtl/>
        </w:rPr>
        <w:t>هدي إلى صراط مستقيم</w:t>
      </w:r>
      <w:r w:rsidR="003B78C0" w:rsidRPr="0010659A">
        <w:rPr>
          <w:rtl/>
        </w:rPr>
        <w:t>]</w:t>
      </w:r>
      <w:r w:rsidR="00845E56" w:rsidRPr="0010659A">
        <w:rPr>
          <w:rtl/>
        </w:rPr>
        <w:t>.</w:t>
      </w:r>
    </w:p>
    <w:p w:rsidR="00301327" w:rsidRPr="00DF5C21" w:rsidRDefault="00301327" w:rsidP="002869C5">
      <w:pPr>
        <w:pStyle w:val="libNormal"/>
        <w:rPr>
          <w:rtl/>
        </w:rPr>
      </w:pPr>
      <w:r>
        <w:rPr>
          <w:rtl/>
        </w:rPr>
        <w:t xml:space="preserve">وأخرج </w:t>
      </w:r>
      <w:r w:rsidRPr="00DF5C21">
        <w:rPr>
          <w:rtl/>
        </w:rPr>
        <w:t>أيضاً الحافظ الحسكاني في الحديث 91</w:t>
      </w:r>
      <w:r>
        <w:rPr>
          <w:rtl/>
        </w:rPr>
        <w:t xml:space="preserve"> ص </w:t>
      </w:r>
      <w:r w:rsidRPr="00DF5C21">
        <w:rPr>
          <w:rtl/>
        </w:rPr>
        <w:t>91 من الشواهد بإسناده عن أبي جعفر الباقر</w:t>
      </w:r>
      <w:r w:rsidR="00D10150">
        <w:rPr>
          <w:rtl/>
        </w:rPr>
        <w:t xml:space="preserve">، </w:t>
      </w:r>
      <w:r w:rsidRPr="00DF5C21">
        <w:rPr>
          <w:rtl/>
        </w:rPr>
        <w:t>عن</w:t>
      </w:r>
      <w:r w:rsidR="004E3230">
        <w:rPr>
          <w:rtl/>
        </w:rPr>
        <w:t xml:space="preserve"> أبيه </w:t>
      </w:r>
      <w:r w:rsidR="002869C5">
        <w:rPr>
          <w:rtl/>
        </w:rPr>
        <w:t>(</w:t>
      </w:r>
      <w:r w:rsidRPr="00DF5C21">
        <w:rPr>
          <w:rtl/>
        </w:rPr>
        <w:t>علي بن الحسين</w:t>
      </w:r>
      <w:r w:rsidR="002869C5">
        <w:rPr>
          <w:rtl/>
        </w:rPr>
        <w:t>)</w:t>
      </w:r>
      <w:r w:rsidRPr="00DF5C21">
        <w:rPr>
          <w:rtl/>
        </w:rPr>
        <w:t xml:space="preserve"> عن جد</w:t>
      </w:r>
      <w:r>
        <w:rPr>
          <w:rtl/>
        </w:rPr>
        <w:t>ّ</w:t>
      </w:r>
      <w:r w:rsidRPr="00DF5C21">
        <w:rPr>
          <w:rtl/>
        </w:rPr>
        <w:t xml:space="preserve">ه </w:t>
      </w:r>
      <w:r w:rsidR="002869C5">
        <w:rPr>
          <w:rtl/>
        </w:rPr>
        <w:t>(</w:t>
      </w:r>
      <w:r w:rsidRPr="00DF5C21">
        <w:rPr>
          <w:rtl/>
        </w:rPr>
        <w:t>الحسين</w:t>
      </w:r>
      <w:r w:rsidR="00D10150">
        <w:rPr>
          <w:rtl/>
        </w:rPr>
        <w:t xml:space="preserve"> (</w:t>
      </w:r>
      <w:r w:rsidRPr="00DF5C21">
        <w:rPr>
          <w:rtl/>
        </w:rPr>
        <w:t>ع</w:t>
      </w:r>
      <w:r w:rsidR="00AE2736">
        <w:rPr>
          <w:rtl/>
        </w:rPr>
        <w:t>) )</w:t>
      </w:r>
      <w:r w:rsidRPr="00DF5C21">
        <w:rPr>
          <w:rtl/>
        </w:rPr>
        <w:t xml:space="preserve"> قال</w:t>
      </w:r>
      <w:r w:rsidR="00D10150">
        <w:rPr>
          <w:rtl/>
        </w:rPr>
        <w:t xml:space="preserve">: </w:t>
      </w:r>
    </w:p>
    <w:p w:rsidR="00E84C0C" w:rsidRPr="0010659A" w:rsidRDefault="00301327" w:rsidP="002869C5">
      <w:pPr>
        <w:pStyle w:val="libNormal"/>
        <w:rPr>
          <w:rtl/>
        </w:rPr>
      </w:pPr>
      <w:r w:rsidRPr="00DF5C21">
        <w:rPr>
          <w:rtl/>
        </w:rPr>
        <w:t>قال رسول الله</w:t>
      </w:r>
      <w:r w:rsidR="00D10150">
        <w:rPr>
          <w:rtl/>
        </w:rPr>
        <w:t xml:space="preserve">: </w:t>
      </w:r>
      <w:r w:rsidR="003B78C0" w:rsidRPr="003B78C0">
        <w:rPr>
          <w:rtl/>
        </w:rPr>
        <w:t>[</w:t>
      </w:r>
      <w:r w:rsidRPr="00845E56">
        <w:rPr>
          <w:rStyle w:val="libBold2Char"/>
          <w:rtl/>
        </w:rPr>
        <w:t xml:space="preserve">من سرّه </w:t>
      </w:r>
      <w:r w:rsidR="002869C5">
        <w:rPr>
          <w:rStyle w:val="libBold2Char"/>
          <w:rtl/>
        </w:rPr>
        <w:t>(</w:t>
      </w:r>
      <w:r w:rsidRPr="00845E56">
        <w:rPr>
          <w:rStyle w:val="libBold2Char"/>
          <w:rtl/>
        </w:rPr>
        <w:t>من أراد</w:t>
      </w:r>
      <w:r w:rsidR="002410C6">
        <w:rPr>
          <w:rStyle w:val="libBold2Char"/>
          <w:rtl/>
        </w:rPr>
        <w:t xml:space="preserve"> "خ"</w:t>
      </w:r>
      <w:r w:rsidR="002869C5">
        <w:rPr>
          <w:rStyle w:val="libBold2Char"/>
          <w:rtl/>
        </w:rPr>
        <w:t>)</w:t>
      </w:r>
      <w:r w:rsidRPr="00845E56">
        <w:rPr>
          <w:rStyle w:val="libBold2Char"/>
          <w:rtl/>
        </w:rPr>
        <w:t xml:space="preserve"> أن يجوز على الصراط كالريح العاصف ويلج الجنّة بغير حساب فليتولّ وليّي ووصيّي وصاحبي وخليفتي على أهلي </w:t>
      </w:r>
      <w:r w:rsidR="00150388" w:rsidRPr="00845E56">
        <w:rPr>
          <w:rStyle w:val="libBold2Char"/>
          <w:rtl/>
        </w:rPr>
        <w:t>عليّ بن أبي طالب</w:t>
      </w:r>
      <w:r w:rsidR="00D10150" w:rsidRPr="00845E56">
        <w:rPr>
          <w:rStyle w:val="libBold2Char"/>
          <w:rtl/>
        </w:rPr>
        <w:t xml:space="preserve">، </w:t>
      </w:r>
      <w:r w:rsidRPr="00845E56">
        <w:rPr>
          <w:rStyle w:val="libBold2Char"/>
          <w:rtl/>
        </w:rPr>
        <w:t xml:space="preserve">ومن سرّه </w:t>
      </w:r>
      <w:r w:rsidR="002869C5">
        <w:rPr>
          <w:rStyle w:val="libBold2Char"/>
          <w:rtl/>
        </w:rPr>
        <w:t>(</w:t>
      </w:r>
      <w:r w:rsidRPr="00845E56">
        <w:rPr>
          <w:rStyle w:val="libBold2Char"/>
          <w:rtl/>
        </w:rPr>
        <w:t>ومن أراد</w:t>
      </w:r>
      <w:r w:rsidR="002410C6">
        <w:rPr>
          <w:rStyle w:val="libBold2Char"/>
          <w:rtl/>
        </w:rPr>
        <w:t xml:space="preserve"> "خ"</w:t>
      </w:r>
      <w:r w:rsidR="002869C5">
        <w:rPr>
          <w:rStyle w:val="libBold2Char"/>
          <w:rtl/>
        </w:rPr>
        <w:t>)</w:t>
      </w:r>
      <w:r w:rsidRPr="00845E56">
        <w:rPr>
          <w:rStyle w:val="libBold2Char"/>
          <w:rtl/>
        </w:rPr>
        <w:t xml:space="preserve"> أن يلج النار فليترك ولايته</w:t>
      </w:r>
      <w:r w:rsidR="00D10150" w:rsidRPr="00845E56">
        <w:rPr>
          <w:rStyle w:val="libBold2Char"/>
          <w:rtl/>
        </w:rPr>
        <w:t xml:space="preserve">، </w:t>
      </w:r>
      <w:r w:rsidRPr="00845E56">
        <w:rPr>
          <w:rStyle w:val="libBold2Char"/>
          <w:rtl/>
        </w:rPr>
        <w:t>فوعز</w:t>
      </w:r>
      <w:r w:rsidR="002410C6">
        <w:rPr>
          <w:rStyle w:val="libBold2Char"/>
          <w:rtl/>
        </w:rPr>
        <w:t>ّ</w:t>
      </w:r>
      <w:r w:rsidRPr="00845E56">
        <w:rPr>
          <w:rStyle w:val="libBold2Char"/>
          <w:rtl/>
        </w:rPr>
        <w:t>ة رب</w:t>
      </w:r>
      <w:r w:rsidR="00C97B1B" w:rsidRPr="00845E56">
        <w:rPr>
          <w:rStyle w:val="libBold2Char"/>
          <w:rtl/>
        </w:rPr>
        <w:t>ّ</w:t>
      </w:r>
      <w:r w:rsidRPr="00845E56">
        <w:rPr>
          <w:rStyle w:val="libBold2Char"/>
          <w:rtl/>
        </w:rPr>
        <w:t xml:space="preserve">ي وجلاله </w:t>
      </w:r>
      <w:r w:rsidR="00C97B1B" w:rsidRPr="00845E56">
        <w:rPr>
          <w:rStyle w:val="libBold2Char"/>
          <w:rtl/>
        </w:rPr>
        <w:t>إ</w:t>
      </w:r>
      <w:r w:rsidRPr="00845E56">
        <w:rPr>
          <w:rStyle w:val="libBold2Char"/>
          <w:rtl/>
        </w:rPr>
        <w:t>ن</w:t>
      </w:r>
      <w:r w:rsidR="00C97B1B" w:rsidRPr="00845E56">
        <w:rPr>
          <w:rStyle w:val="libBold2Char"/>
          <w:rtl/>
        </w:rPr>
        <w:t>ّ</w:t>
      </w:r>
      <w:r w:rsidRPr="00845E56">
        <w:rPr>
          <w:rStyle w:val="libBold2Char"/>
          <w:rtl/>
        </w:rPr>
        <w:t>ه لباب الله ال</w:t>
      </w:r>
      <w:r w:rsidR="002410C6">
        <w:rPr>
          <w:rStyle w:val="libBold2Char"/>
          <w:rtl/>
        </w:rPr>
        <w:t>ّ</w:t>
      </w:r>
      <w:r w:rsidRPr="00845E56">
        <w:rPr>
          <w:rStyle w:val="libBold2Char"/>
          <w:rtl/>
        </w:rPr>
        <w:t>ذي لا يؤتى إل</w:t>
      </w:r>
      <w:r w:rsidR="002410C6">
        <w:rPr>
          <w:rStyle w:val="libBold2Char"/>
          <w:rtl/>
        </w:rPr>
        <w:t>ّ</w:t>
      </w:r>
      <w:r w:rsidRPr="00845E56">
        <w:rPr>
          <w:rStyle w:val="libBold2Char"/>
          <w:rtl/>
        </w:rPr>
        <w:t>ا منه</w:t>
      </w:r>
      <w:r w:rsidR="00D10150" w:rsidRPr="00845E56">
        <w:rPr>
          <w:rStyle w:val="libBold2Char"/>
          <w:rtl/>
        </w:rPr>
        <w:t xml:space="preserve">، </w:t>
      </w:r>
      <w:r w:rsidRPr="00845E56">
        <w:rPr>
          <w:rStyle w:val="libBold2Char"/>
          <w:rtl/>
        </w:rPr>
        <w:t>و</w:t>
      </w:r>
      <w:r w:rsidR="00C97B1B" w:rsidRPr="00845E56">
        <w:rPr>
          <w:rStyle w:val="libBold2Char"/>
          <w:rtl/>
        </w:rPr>
        <w:t>إ</w:t>
      </w:r>
      <w:r w:rsidRPr="00845E56">
        <w:rPr>
          <w:rStyle w:val="libBold2Char"/>
          <w:rtl/>
        </w:rPr>
        <w:t>ن</w:t>
      </w:r>
      <w:r w:rsidR="00C97B1B" w:rsidRPr="00845E56">
        <w:rPr>
          <w:rStyle w:val="libBold2Char"/>
          <w:rtl/>
        </w:rPr>
        <w:t>ّ</w:t>
      </w:r>
      <w:r w:rsidRPr="00845E56">
        <w:rPr>
          <w:rStyle w:val="libBold2Char"/>
          <w:rtl/>
        </w:rPr>
        <w:t>ه الصراط المستقيم</w:t>
      </w:r>
      <w:r w:rsidR="00D10150" w:rsidRPr="00845E56">
        <w:rPr>
          <w:rStyle w:val="libBold2Char"/>
          <w:rtl/>
        </w:rPr>
        <w:t xml:space="preserve">، </w:t>
      </w:r>
      <w:r w:rsidRPr="00845E56">
        <w:rPr>
          <w:rStyle w:val="libBold2Char"/>
          <w:rtl/>
        </w:rPr>
        <w:t>و</w:t>
      </w:r>
      <w:r w:rsidR="00C97B1B" w:rsidRPr="00845E56">
        <w:rPr>
          <w:rStyle w:val="libBold2Char"/>
          <w:rtl/>
        </w:rPr>
        <w:t>إ</w:t>
      </w:r>
      <w:r w:rsidRPr="00845E56">
        <w:rPr>
          <w:rStyle w:val="libBold2Char"/>
          <w:rtl/>
        </w:rPr>
        <w:t>ن</w:t>
      </w:r>
      <w:r w:rsidR="00C97B1B" w:rsidRPr="00845E56">
        <w:rPr>
          <w:rStyle w:val="libBold2Char"/>
          <w:rtl/>
        </w:rPr>
        <w:t>ّ</w:t>
      </w:r>
      <w:r w:rsidRPr="00845E56">
        <w:rPr>
          <w:rStyle w:val="libBold2Char"/>
          <w:rtl/>
        </w:rPr>
        <w:t>ه ال</w:t>
      </w:r>
      <w:r w:rsidR="002410C6">
        <w:rPr>
          <w:rStyle w:val="libBold2Char"/>
          <w:rtl/>
        </w:rPr>
        <w:t>ّ</w:t>
      </w:r>
      <w:r w:rsidRPr="00845E56">
        <w:rPr>
          <w:rStyle w:val="libBold2Char"/>
          <w:rtl/>
        </w:rPr>
        <w:t>ذي يسأل الله عن ولايته يوم القيامة</w:t>
      </w:r>
      <w:r w:rsidR="003B78C0" w:rsidRPr="0010659A">
        <w:rPr>
          <w:rtl/>
        </w:rPr>
        <w:t>]</w:t>
      </w:r>
      <w:r w:rsidR="00845E56" w:rsidRPr="0010659A">
        <w:rPr>
          <w:rtl/>
        </w:rPr>
        <w:t>.</w:t>
      </w:r>
      <w:r w:rsidR="00D10150" w:rsidRPr="0010659A">
        <w:rPr>
          <w:rtl/>
        </w:rPr>
        <w:t xml:space="preserve"> </w:t>
      </w:r>
    </w:p>
    <w:p w:rsidR="00E84C0C" w:rsidRDefault="00E84C0C" w:rsidP="00E84C0C">
      <w:pPr>
        <w:pStyle w:val="libNormal"/>
        <w:rPr>
          <w:rtl/>
        </w:rPr>
      </w:pPr>
      <w:r>
        <w:rPr>
          <w:rtl/>
        </w:rPr>
        <w:br w:type="page"/>
      </w:r>
    </w:p>
    <w:p w:rsidR="00380363" w:rsidRPr="00845E56" w:rsidRDefault="00380363" w:rsidP="00E031D8">
      <w:pPr>
        <w:pStyle w:val="Heading3Center"/>
        <w:rPr>
          <w:rtl/>
        </w:rPr>
      </w:pPr>
      <w:bookmarkStart w:id="14" w:name="_Toc484948028"/>
      <w:r w:rsidRPr="00845E56">
        <w:rPr>
          <w:rtl/>
        </w:rPr>
        <w:lastRenderedPageBreak/>
        <w:t>سورة الأنعام الآية 160</w:t>
      </w:r>
      <w:bookmarkEnd w:id="14"/>
    </w:p>
    <w:p w:rsidR="00301327" w:rsidRPr="00CF6DDF" w:rsidRDefault="00D10150" w:rsidP="00845E56">
      <w:pPr>
        <w:pStyle w:val="libNormal"/>
        <w:rPr>
          <w:rtl/>
        </w:rPr>
      </w:pPr>
      <w:r>
        <w:rPr>
          <w:rStyle w:val="libAlaemChar"/>
          <w:rtl/>
        </w:rPr>
        <w:t>(</w:t>
      </w:r>
      <w:r w:rsidR="00301327" w:rsidRPr="00845E56">
        <w:rPr>
          <w:rStyle w:val="libAieChar"/>
          <w:rtl/>
        </w:rPr>
        <w:t>مَن جَاءَ بِالْحَسَنَةِ فَلَهُ عَشْرُ أَمْثَالِهَا وَمَن جَاءَ بِالسَّيِّئَةِ فَلَا يُجْزَىٰ إِلَّا مِثْلَهَا وَهُمْ لَا يُظْلَمُونَ</w:t>
      </w:r>
      <w:r>
        <w:rPr>
          <w:rStyle w:val="libAlaemChar"/>
          <w:rtl/>
        </w:rPr>
        <w:t>)</w:t>
      </w:r>
    </w:p>
    <w:p w:rsidR="00301327" w:rsidRPr="00DF5C21" w:rsidRDefault="00301327" w:rsidP="00FE3ACC">
      <w:pPr>
        <w:pStyle w:val="libNormal"/>
        <w:rPr>
          <w:rtl/>
        </w:rPr>
      </w:pPr>
      <w:r>
        <w:rPr>
          <w:rtl/>
        </w:rPr>
        <w:t>أخرج الحافظ</w:t>
      </w:r>
      <w:r w:rsidRPr="00DF5C21">
        <w:rPr>
          <w:rtl/>
        </w:rPr>
        <w:t xml:space="preserve"> رضي الدين رجب بن</w:t>
      </w:r>
      <w:r>
        <w:rPr>
          <w:rtl/>
        </w:rPr>
        <w:t xml:space="preserve"> محمّد </w:t>
      </w:r>
      <w:r w:rsidRPr="00DF5C21">
        <w:rPr>
          <w:rtl/>
        </w:rPr>
        <w:t>رجب البرسي في كتابه</w:t>
      </w:r>
      <w:r w:rsidR="00FE3ACC">
        <w:rPr>
          <w:rtl/>
        </w:rPr>
        <w:t xml:space="preserve"> (الدرّ الثمين، خمسمائة آية في أمير المؤمنين</w:t>
      </w:r>
      <w:r w:rsidR="00AE2736">
        <w:rPr>
          <w:rtl/>
        </w:rPr>
        <w:t>)</w:t>
      </w:r>
      <w:r w:rsidR="00FE3ACC">
        <w:rPr>
          <w:rtl/>
        </w:rPr>
        <w:t xml:space="preserve"> </w:t>
      </w:r>
      <w:r>
        <w:rPr>
          <w:rtl/>
        </w:rPr>
        <w:t xml:space="preserve">ص </w:t>
      </w:r>
      <w:r w:rsidRPr="00DF5C21">
        <w:rPr>
          <w:rtl/>
        </w:rPr>
        <w:t>98</w:t>
      </w:r>
      <w:r>
        <w:rPr>
          <w:rtl/>
        </w:rPr>
        <w:t xml:space="preserve"> </w:t>
      </w:r>
      <w:r w:rsidRPr="00DF5C21">
        <w:rPr>
          <w:rtl/>
        </w:rPr>
        <w:t>قال</w:t>
      </w:r>
      <w:r w:rsidR="00D10150">
        <w:rPr>
          <w:rtl/>
        </w:rPr>
        <w:t xml:space="preserve">: </w:t>
      </w:r>
    </w:p>
    <w:p w:rsidR="00301327" w:rsidRPr="00247E9B" w:rsidRDefault="00301327" w:rsidP="00CB30FF">
      <w:pPr>
        <w:pStyle w:val="libNormal"/>
        <w:rPr>
          <w:rtl/>
        </w:rPr>
      </w:pPr>
      <w:r w:rsidRPr="00DF5C21">
        <w:rPr>
          <w:rtl/>
        </w:rPr>
        <w:t>ثم</w:t>
      </w:r>
      <w:r w:rsidR="002410C6">
        <w:rPr>
          <w:rtl/>
        </w:rPr>
        <w:t>َّ</w:t>
      </w:r>
      <w:r w:rsidRPr="00DF5C21">
        <w:rPr>
          <w:rtl/>
        </w:rPr>
        <w:t xml:space="preserve"> جعل حب</w:t>
      </w:r>
      <w:r>
        <w:rPr>
          <w:rtl/>
        </w:rPr>
        <w:t>ّ</w:t>
      </w:r>
      <w:r w:rsidRPr="00DF5C21">
        <w:rPr>
          <w:rtl/>
        </w:rPr>
        <w:t>ه الحسن</w:t>
      </w:r>
      <w:r>
        <w:rPr>
          <w:rtl/>
        </w:rPr>
        <w:t>ة</w:t>
      </w:r>
      <w:r w:rsidRPr="00DF5C21">
        <w:rPr>
          <w:rtl/>
        </w:rPr>
        <w:t xml:space="preserve"> فقال</w:t>
      </w:r>
      <w:r w:rsidR="00D10150">
        <w:rPr>
          <w:rtl/>
        </w:rPr>
        <w:t xml:space="preserve">: </w:t>
      </w:r>
      <w:r w:rsidR="00845E56">
        <w:rPr>
          <w:rStyle w:val="libAlaemChar"/>
          <w:rtl/>
        </w:rPr>
        <w:t>(</w:t>
      </w:r>
      <w:r w:rsidRPr="00CF6DDF">
        <w:rPr>
          <w:rStyle w:val="libAieChar"/>
          <w:rtl/>
        </w:rPr>
        <w:t>مَن جَاءَ بِالْحَسَنَةِ فَلَهُ عَشْرُ أَمْثَالِهَا</w:t>
      </w:r>
      <w:r w:rsidR="00845E56" w:rsidRPr="001001E6">
        <w:rPr>
          <w:rStyle w:val="libAlaemChar"/>
          <w:rtl/>
        </w:rPr>
        <w:t>)</w:t>
      </w:r>
      <w:r w:rsidR="00845E56">
        <w:rPr>
          <w:rtl/>
        </w:rPr>
        <w:t>،</w:t>
      </w:r>
      <w:r w:rsidR="00D10150" w:rsidRPr="00845E56">
        <w:rPr>
          <w:rtl/>
        </w:rPr>
        <w:t xml:space="preserve"> </w:t>
      </w:r>
      <w:r w:rsidRPr="00845E56">
        <w:rPr>
          <w:rtl/>
        </w:rPr>
        <w:t>قال</w:t>
      </w:r>
      <w:r w:rsidR="00150388" w:rsidRPr="00845E56">
        <w:rPr>
          <w:rtl/>
        </w:rPr>
        <w:t xml:space="preserve"> </w:t>
      </w:r>
      <w:r w:rsidR="001E071E">
        <w:rPr>
          <w:rtl/>
        </w:rPr>
        <w:t>ابن عباس</w:t>
      </w:r>
      <w:r w:rsidR="00D10150" w:rsidRPr="00845E56">
        <w:rPr>
          <w:rtl/>
        </w:rPr>
        <w:t xml:space="preserve">: </w:t>
      </w:r>
      <w:r w:rsidRPr="00247E9B">
        <w:rPr>
          <w:rtl/>
        </w:rPr>
        <w:t xml:space="preserve">الحسنة شهادة لا </w:t>
      </w:r>
      <w:r w:rsidR="00C97B1B" w:rsidRPr="00247E9B">
        <w:rPr>
          <w:rtl/>
        </w:rPr>
        <w:t>إ</w:t>
      </w:r>
      <w:r w:rsidRPr="00247E9B">
        <w:rPr>
          <w:rtl/>
        </w:rPr>
        <w:t>له إلاّ الله والإيمان بمحمّد صلّى الله عليه وآله وسلَّم وحبّ أهل البيت</w:t>
      </w:r>
      <w:r w:rsidR="00D10150" w:rsidRPr="00247E9B">
        <w:rPr>
          <w:rtl/>
        </w:rPr>
        <w:t xml:space="preserve">، </w:t>
      </w:r>
      <w:r w:rsidRPr="00247E9B">
        <w:rPr>
          <w:rtl/>
        </w:rPr>
        <w:t>والسيئّة جحود ولايتهم</w:t>
      </w:r>
      <w:r w:rsidR="00D10150" w:rsidRPr="00247E9B">
        <w:rPr>
          <w:rtl/>
        </w:rPr>
        <w:t xml:space="preserve">، </w:t>
      </w:r>
      <w:r w:rsidRPr="00247E9B">
        <w:rPr>
          <w:rtl/>
        </w:rPr>
        <w:t>فالحسنة حبّهم والسيئّة بغضهم.</w:t>
      </w:r>
    </w:p>
    <w:p w:rsidR="00301327" w:rsidRPr="00845E56" w:rsidRDefault="00301327" w:rsidP="00E84C0C">
      <w:pPr>
        <w:pStyle w:val="libNormal"/>
        <w:rPr>
          <w:rtl/>
        </w:rPr>
      </w:pPr>
      <w:r w:rsidRPr="00845E56">
        <w:rPr>
          <w:rtl/>
        </w:rPr>
        <w:t>دليله قوله صلّى الله عليه وآله وسلم</w:t>
      </w:r>
      <w:r w:rsidR="00D10150" w:rsidRPr="00845E56">
        <w:rPr>
          <w:rtl/>
        </w:rPr>
        <w:t xml:space="preserve">: </w:t>
      </w:r>
      <w:r w:rsidRPr="00845E56">
        <w:rPr>
          <w:rtl/>
        </w:rPr>
        <w:t xml:space="preserve">[ </w:t>
      </w:r>
      <w:r w:rsidRPr="00845E56">
        <w:rPr>
          <w:rStyle w:val="libBold2Char"/>
          <w:rtl/>
        </w:rPr>
        <w:t>حبُّ عليّ حسنة لا يضرّ معها سيئّة</w:t>
      </w:r>
      <w:r w:rsidR="00D10150" w:rsidRPr="00845E56">
        <w:rPr>
          <w:rStyle w:val="libBold2Char"/>
          <w:rtl/>
        </w:rPr>
        <w:t xml:space="preserve">، </w:t>
      </w:r>
      <w:r w:rsidRPr="00845E56">
        <w:rPr>
          <w:rStyle w:val="libBold2Char"/>
          <w:rtl/>
        </w:rPr>
        <w:t xml:space="preserve">وبغض عليٍّ سيئّة لا تنفع معها حسنة </w:t>
      </w:r>
      <w:r w:rsidRPr="00845E56">
        <w:rPr>
          <w:rtl/>
        </w:rPr>
        <w:t>]</w:t>
      </w:r>
      <w:r w:rsidR="00D10150" w:rsidRPr="00845E56">
        <w:rPr>
          <w:rtl/>
        </w:rPr>
        <w:t xml:space="preserve"> </w:t>
      </w:r>
      <w:r w:rsidR="00D10150" w:rsidRPr="00845E56">
        <w:rPr>
          <w:rStyle w:val="libFootnotenumChar"/>
          <w:rtl/>
        </w:rPr>
        <w:t>(</w:t>
      </w:r>
      <w:r w:rsidR="00E84C0C">
        <w:rPr>
          <w:rStyle w:val="libFootnotenumChar"/>
          <w:rtl/>
        </w:rPr>
        <w:t>1</w:t>
      </w:r>
      <w:r w:rsidR="00D10150" w:rsidRPr="00845E56">
        <w:rPr>
          <w:rStyle w:val="libFootnotenumChar"/>
          <w:rtl/>
        </w:rPr>
        <w:t>)</w:t>
      </w:r>
      <w:r w:rsidR="00D10150" w:rsidRPr="00845E56">
        <w:rPr>
          <w:rtl/>
        </w:rPr>
        <w:t xml:space="preserve"> </w:t>
      </w:r>
    </w:p>
    <w:p w:rsidR="00301327" w:rsidRPr="0010659A" w:rsidRDefault="00301327" w:rsidP="00845E56">
      <w:pPr>
        <w:pStyle w:val="libNormal"/>
        <w:rPr>
          <w:rtl/>
        </w:rPr>
      </w:pPr>
      <w:r w:rsidRPr="00DF5C21">
        <w:rPr>
          <w:rtl/>
        </w:rPr>
        <w:t>وقد روى القرطبي في تفسيره</w:t>
      </w:r>
      <w:r w:rsidR="002410C6">
        <w:rPr>
          <w:rtl/>
        </w:rPr>
        <w:t>:</w:t>
      </w:r>
      <w:r w:rsidR="00AE2736" w:rsidRPr="00DF5C21">
        <w:rPr>
          <w:rtl/>
        </w:rPr>
        <w:t xml:space="preserve"> ج</w:t>
      </w:r>
      <w:r w:rsidR="00AE2736">
        <w:rPr>
          <w:rtl/>
        </w:rPr>
        <w:t xml:space="preserve"> </w:t>
      </w:r>
      <w:r w:rsidR="00AE2736" w:rsidRPr="00DF5C21">
        <w:rPr>
          <w:rtl/>
        </w:rPr>
        <w:t>1</w:t>
      </w:r>
      <w:r w:rsidRPr="00DF5C21">
        <w:rPr>
          <w:rtl/>
        </w:rPr>
        <w:t>5</w:t>
      </w:r>
      <w:r>
        <w:rPr>
          <w:rtl/>
        </w:rPr>
        <w:t xml:space="preserve"> ص </w:t>
      </w:r>
      <w:r w:rsidRPr="00DF5C21">
        <w:rPr>
          <w:rtl/>
        </w:rPr>
        <w:t>361 عن علي</w:t>
      </w:r>
      <w:r w:rsidR="00333220">
        <w:rPr>
          <w:rtl/>
        </w:rPr>
        <w:t>ّ</w:t>
      </w:r>
      <w:r w:rsidR="00D10150">
        <w:rPr>
          <w:rtl/>
        </w:rPr>
        <w:t xml:space="preserve"> (</w:t>
      </w:r>
      <w:r w:rsidRPr="00DF5C21">
        <w:rPr>
          <w:rtl/>
        </w:rPr>
        <w:t>ع</w:t>
      </w:r>
      <w:r w:rsidR="00D10150">
        <w:rPr>
          <w:rtl/>
        </w:rPr>
        <w:t xml:space="preserve">) </w:t>
      </w:r>
      <w:r w:rsidRPr="00DF5C21">
        <w:rPr>
          <w:rtl/>
        </w:rPr>
        <w:t>بلفظ</w:t>
      </w:r>
      <w:r w:rsidR="00D10150">
        <w:rPr>
          <w:rtl/>
        </w:rPr>
        <w:t xml:space="preserve">: </w:t>
      </w:r>
      <w:r w:rsidRPr="00DF5C21">
        <w:rPr>
          <w:rtl/>
        </w:rPr>
        <w:t>[</w:t>
      </w:r>
      <w:r w:rsidRPr="00845E56">
        <w:rPr>
          <w:rStyle w:val="libBold2Char"/>
          <w:rtl/>
        </w:rPr>
        <w:t xml:space="preserve">الحسنة حبُّ آل الرسول والسيئّة بغضهم </w:t>
      </w:r>
      <w:r w:rsidR="003B78C0" w:rsidRPr="0010659A">
        <w:rPr>
          <w:rtl/>
        </w:rPr>
        <w:t>]</w:t>
      </w:r>
    </w:p>
    <w:p w:rsidR="00301327" w:rsidRPr="00DF5C21" w:rsidRDefault="00301327" w:rsidP="00845E56">
      <w:pPr>
        <w:pStyle w:val="libNormal"/>
        <w:rPr>
          <w:rtl/>
        </w:rPr>
      </w:pPr>
      <w:r>
        <w:rPr>
          <w:rtl/>
        </w:rPr>
        <w:t xml:space="preserve">وأخرج </w:t>
      </w:r>
      <w:r w:rsidRPr="00DF5C21">
        <w:rPr>
          <w:rtl/>
        </w:rPr>
        <w:t>العل</w:t>
      </w:r>
      <w:r w:rsidR="00333220">
        <w:rPr>
          <w:rtl/>
        </w:rPr>
        <w:t>ّ</w:t>
      </w:r>
      <w:r w:rsidRPr="00DF5C21">
        <w:rPr>
          <w:rtl/>
        </w:rPr>
        <w:t>امة الكشفي المير</w:t>
      </w:r>
      <w:r>
        <w:rPr>
          <w:rtl/>
        </w:rPr>
        <w:t xml:space="preserve"> محمّد </w:t>
      </w:r>
      <w:r w:rsidRPr="00DF5C21">
        <w:rPr>
          <w:rtl/>
        </w:rPr>
        <w:t xml:space="preserve">صالح الترمذي الحنفي في مناقبه </w:t>
      </w:r>
      <w:r>
        <w:rPr>
          <w:rtl/>
        </w:rPr>
        <w:t>-</w:t>
      </w:r>
      <w:r w:rsidRPr="00DF5C21">
        <w:rPr>
          <w:rtl/>
        </w:rPr>
        <w:t xml:space="preserve"> أواخر الباب الأو</w:t>
      </w:r>
      <w:r>
        <w:rPr>
          <w:rtl/>
        </w:rPr>
        <w:t>ّ</w:t>
      </w:r>
      <w:r w:rsidRPr="00DF5C21">
        <w:rPr>
          <w:rtl/>
        </w:rPr>
        <w:t xml:space="preserve">ل </w:t>
      </w:r>
      <w:r>
        <w:rPr>
          <w:rtl/>
        </w:rPr>
        <w:t>-</w:t>
      </w:r>
      <w:r w:rsidRPr="00DF5C21">
        <w:rPr>
          <w:rtl/>
        </w:rPr>
        <w:t xml:space="preserve"> قال</w:t>
      </w:r>
      <w:r w:rsidR="00D10150">
        <w:rPr>
          <w:rtl/>
        </w:rPr>
        <w:t xml:space="preserve">: </w:t>
      </w:r>
    </w:p>
    <w:p w:rsidR="00845E56" w:rsidRDefault="00301327" w:rsidP="00845E56">
      <w:pPr>
        <w:pStyle w:val="libNormal"/>
        <w:rPr>
          <w:rtl/>
        </w:rPr>
      </w:pPr>
      <w:r w:rsidRPr="00DF5C21">
        <w:rPr>
          <w:rtl/>
        </w:rPr>
        <w:t>عن علي</w:t>
      </w:r>
      <w:r w:rsidR="001D77A4">
        <w:rPr>
          <w:rtl/>
        </w:rPr>
        <w:t>ٍّ</w:t>
      </w:r>
      <w:r w:rsidR="00D10150">
        <w:rPr>
          <w:rtl/>
        </w:rPr>
        <w:t xml:space="preserve"> (</w:t>
      </w:r>
      <w:r w:rsidRPr="00DF5C21">
        <w:rPr>
          <w:rtl/>
        </w:rPr>
        <w:t>كرم الله وجهه</w:t>
      </w:r>
      <w:r w:rsidR="00D10150">
        <w:rPr>
          <w:rtl/>
        </w:rPr>
        <w:t>)</w:t>
      </w:r>
      <w:r w:rsidR="00AE2736">
        <w:rPr>
          <w:rtl/>
        </w:rPr>
        <w:t>:</w:t>
      </w:r>
      <w:r w:rsidR="00D10150">
        <w:rPr>
          <w:rtl/>
        </w:rPr>
        <w:t xml:space="preserve"> </w:t>
      </w:r>
    </w:p>
    <w:p w:rsidR="00301327" w:rsidRPr="00DF5C21" w:rsidRDefault="00D10150" w:rsidP="00845E56">
      <w:pPr>
        <w:pStyle w:val="libNormal"/>
        <w:rPr>
          <w:rtl/>
        </w:rPr>
      </w:pPr>
      <w:r>
        <w:rPr>
          <w:rtl/>
        </w:rPr>
        <w:t>(</w:t>
      </w:r>
      <w:r w:rsidR="00301327" w:rsidRPr="00845E56">
        <w:rPr>
          <w:rStyle w:val="libBold2Char"/>
          <w:rtl/>
        </w:rPr>
        <w:t>الحسنة حب</w:t>
      </w:r>
      <w:r w:rsidR="00C97B1B" w:rsidRPr="00845E56">
        <w:rPr>
          <w:rStyle w:val="libBold2Char"/>
          <w:rtl/>
        </w:rPr>
        <w:t>ّ</w:t>
      </w:r>
      <w:r w:rsidR="00301327" w:rsidRPr="00845E56">
        <w:rPr>
          <w:rStyle w:val="libBold2Char"/>
          <w:rtl/>
        </w:rPr>
        <w:t>نا</w:t>
      </w:r>
      <w:r>
        <w:rPr>
          <w:rtl/>
        </w:rPr>
        <w:t>)</w:t>
      </w:r>
      <w:r w:rsidR="00845E56">
        <w:rPr>
          <w:rtl/>
        </w:rPr>
        <w:t>.</w:t>
      </w:r>
    </w:p>
    <w:p w:rsidR="00E84C0C" w:rsidRDefault="00E84C0C" w:rsidP="00E84C0C">
      <w:pPr>
        <w:pStyle w:val="libLine"/>
        <w:rPr>
          <w:rtl/>
        </w:rPr>
      </w:pPr>
      <w:r>
        <w:rPr>
          <w:rtl/>
        </w:rPr>
        <w:t>____________________</w:t>
      </w:r>
    </w:p>
    <w:p w:rsidR="00E84C0C" w:rsidRDefault="00E84C0C" w:rsidP="00B7499C">
      <w:pPr>
        <w:pStyle w:val="libFootnote0"/>
        <w:rPr>
          <w:rtl/>
        </w:rPr>
      </w:pPr>
      <w:r>
        <w:rPr>
          <w:rtl/>
        </w:rPr>
        <w:t xml:space="preserve">(1) </w:t>
      </w:r>
      <w:r w:rsidRPr="001F1992">
        <w:rPr>
          <w:rtl/>
        </w:rPr>
        <w:t>فضائل</w:t>
      </w:r>
      <w:r>
        <w:rPr>
          <w:rtl/>
        </w:rPr>
        <w:t xml:space="preserve"> </w:t>
      </w:r>
      <w:r w:rsidR="00B7499C">
        <w:rPr>
          <w:rtl/>
        </w:rPr>
        <w:t>ا</w:t>
      </w:r>
      <w:r>
        <w:rPr>
          <w:rtl/>
        </w:rPr>
        <w:t xml:space="preserve">بن </w:t>
      </w:r>
      <w:r w:rsidRPr="001F1992">
        <w:rPr>
          <w:rtl/>
        </w:rPr>
        <w:t>شاذان</w:t>
      </w:r>
      <w:r>
        <w:rPr>
          <w:rtl/>
        </w:rPr>
        <w:t xml:space="preserve"> ص </w:t>
      </w:r>
      <w:r w:rsidRPr="001F1992">
        <w:rPr>
          <w:rtl/>
        </w:rPr>
        <w:t>96</w:t>
      </w:r>
      <w:r>
        <w:rPr>
          <w:rtl/>
        </w:rPr>
        <w:t xml:space="preserve">، </w:t>
      </w:r>
      <w:r w:rsidRPr="001F1992">
        <w:rPr>
          <w:rtl/>
        </w:rPr>
        <w:t>عوالي اللئالي</w:t>
      </w:r>
      <w:r w:rsidR="002410C6">
        <w:rPr>
          <w:rtl/>
        </w:rPr>
        <w:t>:</w:t>
      </w:r>
      <w:r w:rsidR="00AE2736" w:rsidRPr="001F1992">
        <w:rPr>
          <w:rtl/>
        </w:rPr>
        <w:t xml:space="preserve"> ج</w:t>
      </w:r>
      <w:r w:rsidR="00AE2736">
        <w:rPr>
          <w:rtl/>
        </w:rPr>
        <w:t xml:space="preserve"> </w:t>
      </w:r>
      <w:r w:rsidR="00AE2736" w:rsidRPr="001F1992">
        <w:rPr>
          <w:rtl/>
        </w:rPr>
        <w:t>4</w:t>
      </w:r>
      <w:r>
        <w:rPr>
          <w:rtl/>
        </w:rPr>
        <w:t xml:space="preserve"> ص </w:t>
      </w:r>
      <w:r w:rsidRPr="001F1992">
        <w:rPr>
          <w:rtl/>
        </w:rPr>
        <w:t>86</w:t>
      </w:r>
      <w:r>
        <w:rPr>
          <w:rtl/>
        </w:rPr>
        <w:t xml:space="preserve">، </w:t>
      </w:r>
      <w:r w:rsidRPr="001F1992">
        <w:rPr>
          <w:rtl/>
        </w:rPr>
        <w:t>ينابيع المود</w:t>
      </w:r>
      <w:r>
        <w:rPr>
          <w:rtl/>
        </w:rPr>
        <w:t>ّ</w:t>
      </w:r>
      <w:r w:rsidRPr="001F1992">
        <w:rPr>
          <w:rtl/>
        </w:rPr>
        <w:t>ة</w:t>
      </w:r>
      <w:r>
        <w:rPr>
          <w:rtl/>
        </w:rPr>
        <w:t>:</w:t>
      </w:r>
      <w:r w:rsidR="00AE2736">
        <w:rPr>
          <w:rtl/>
        </w:rPr>
        <w:t xml:space="preserve"> </w:t>
      </w:r>
      <w:r w:rsidR="00AE2736" w:rsidRPr="001F1992">
        <w:rPr>
          <w:rtl/>
        </w:rPr>
        <w:t>ج</w:t>
      </w:r>
      <w:r w:rsidR="00AE2736">
        <w:rPr>
          <w:rtl/>
        </w:rPr>
        <w:t xml:space="preserve"> </w:t>
      </w:r>
      <w:r w:rsidR="00AE2736" w:rsidRPr="001F1992">
        <w:rPr>
          <w:rtl/>
        </w:rPr>
        <w:t>2</w:t>
      </w:r>
      <w:r w:rsidRPr="001F1992">
        <w:rPr>
          <w:rtl/>
        </w:rPr>
        <w:t xml:space="preserve"> ص</w:t>
      </w:r>
      <w:r>
        <w:rPr>
          <w:rtl/>
        </w:rPr>
        <w:t xml:space="preserve"> </w:t>
      </w:r>
      <w:r w:rsidRPr="001F1992">
        <w:rPr>
          <w:rtl/>
        </w:rPr>
        <w:t>75</w:t>
      </w:r>
      <w:r>
        <w:rPr>
          <w:rtl/>
        </w:rPr>
        <w:t>-</w:t>
      </w:r>
      <w:r w:rsidRPr="001F1992">
        <w:rPr>
          <w:rtl/>
        </w:rPr>
        <w:t>292</w:t>
      </w:r>
      <w:r>
        <w:rPr>
          <w:rtl/>
        </w:rPr>
        <w:t>.</w:t>
      </w:r>
    </w:p>
    <w:p w:rsidR="00301327" w:rsidRPr="00DF5C21" w:rsidRDefault="00301327" w:rsidP="00845E56">
      <w:pPr>
        <w:pStyle w:val="libNormal"/>
        <w:rPr>
          <w:rtl/>
        </w:rPr>
      </w:pPr>
      <w:r w:rsidRPr="00DF5C21">
        <w:rPr>
          <w:rtl/>
        </w:rPr>
        <w:br w:type="page"/>
      </w:r>
    </w:p>
    <w:p w:rsidR="00845E56" w:rsidRPr="00845E56" w:rsidRDefault="00301327" w:rsidP="00845E56">
      <w:pPr>
        <w:pStyle w:val="Heading1Center"/>
        <w:rPr>
          <w:rtl/>
        </w:rPr>
      </w:pPr>
      <w:bookmarkStart w:id="15" w:name="_Toc484948029"/>
      <w:r w:rsidRPr="00845E56">
        <w:rPr>
          <w:rtl/>
        </w:rPr>
        <w:lastRenderedPageBreak/>
        <w:t>سورة الأعراف</w:t>
      </w:r>
      <w:bookmarkEnd w:id="15"/>
    </w:p>
    <w:p w:rsidR="00380363" w:rsidRPr="00845E56" w:rsidRDefault="00380363" w:rsidP="00E031D8">
      <w:pPr>
        <w:pStyle w:val="Heading3Center"/>
        <w:rPr>
          <w:rtl/>
        </w:rPr>
      </w:pPr>
      <w:bookmarkStart w:id="16" w:name="_Toc484948030"/>
      <w:r w:rsidRPr="00845E56">
        <w:rPr>
          <w:rtl/>
        </w:rPr>
        <w:t>سورة الأعراف الآية 16</w:t>
      </w:r>
      <w:bookmarkEnd w:id="16"/>
    </w:p>
    <w:p w:rsidR="00301327" w:rsidRPr="00CF6DDF" w:rsidRDefault="00845E56" w:rsidP="00CF6DDF">
      <w:pPr>
        <w:pStyle w:val="libCenter"/>
        <w:rPr>
          <w:rtl/>
        </w:rPr>
      </w:pPr>
      <w:r>
        <w:rPr>
          <w:rStyle w:val="libAlaemChar"/>
          <w:rtl/>
        </w:rPr>
        <w:t>(</w:t>
      </w:r>
      <w:r w:rsidR="00301327" w:rsidRPr="00CF6DDF">
        <w:rPr>
          <w:rStyle w:val="libAieChar"/>
          <w:rtl/>
        </w:rPr>
        <w:t>قَالَ فَبِمَا أَغْوَيْتَنِي لَأَقْعُدَنَّ لَهُمْ صِرَاطَكَ الْمُسْتَقِيمَ</w:t>
      </w:r>
      <w:r>
        <w:rPr>
          <w:rtl/>
        </w:rPr>
        <w:t>)</w:t>
      </w:r>
    </w:p>
    <w:p w:rsidR="00301327" w:rsidRPr="00DF5C21" w:rsidRDefault="00301327" w:rsidP="00845E56">
      <w:pPr>
        <w:pStyle w:val="libNormal"/>
        <w:rPr>
          <w:rtl/>
        </w:rPr>
      </w:pPr>
      <w:r w:rsidRPr="00DF5C21">
        <w:rPr>
          <w:rtl/>
        </w:rPr>
        <w:t xml:space="preserve">ورد في كتاب شواهد التنـزيل </w:t>
      </w:r>
      <w:r>
        <w:rPr>
          <w:rtl/>
        </w:rPr>
        <w:t>-</w:t>
      </w:r>
      <w:r w:rsidRPr="00DF5C21">
        <w:rPr>
          <w:rtl/>
        </w:rPr>
        <w:t xml:space="preserve"> للحاكم الحسكاني</w:t>
      </w:r>
      <w:r w:rsidR="004E5578">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94</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في </w:t>
      </w:r>
      <w:r>
        <w:rPr>
          <w:rtl/>
        </w:rPr>
        <w:t>لبن</w:t>
      </w:r>
      <w:r w:rsidRPr="00DF5C21">
        <w:rPr>
          <w:rtl/>
        </w:rPr>
        <w:t>ان للآية 16 من سورة الأعراف ما يلي</w:t>
      </w:r>
      <w:r w:rsidR="00D10150">
        <w:rPr>
          <w:rtl/>
        </w:rPr>
        <w:t xml:space="preserve">: </w:t>
      </w:r>
    </w:p>
    <w:p w:rsidR="00301327" w:rsidRPr="00DF42B0" w:rsidRDefault="00301327" w:rsidP="00692A7A">
      <w:pPr>
        <w:pStyle w:val="libNormal"/>
        <w:rPr>
          <w:rtl/>
        </w:rPr>
      </w:pPr>
      <w:r w:rsidRPr="00DF5C21">
        <w:rPr>
          <w:rtl/>
        </w:rPr>
        <w:t xml:space="preserve">96 </w:t>
      </w:r>
      <w:r>
        <w:rPr>
          <w:rtl/>
        </w:rPr>
        <w:t>-</w:t>
      </w:r>
      <w:r w:rsidRPr="00DF5C21">
        <w:rPr>
          <w:rtl/>
        </w:rPr>
        <w:t xml:space="preserve"> </w:t>
      </w:r>
      <w:r>
        <w:rPr>
          <w:rtl/>
        </w:rPr>
        <w:t>حدّثنا</w:t>
      </w:r>
      <w:r w:rsidRPr="00DF5C21">
        <w:rPr>
          <w:rtl/>
        </w:rPr>
        <w:t xml:space="preserve"> إبراهيم بن</w:t>
      </w:r>
      <w:r>
        <w:rPr>
          <w:rtl/>
        </w:rPr>
        <w:t xml:space="preserve"> محمّد </w:t>
      </w:r>
      <w:r w:rsidRPr="00DF5C21">
        <w:rPr>
          <w:rtl/>
        </w:rPr>
        <w:t>بن فارس</w:t>
      </w:r>
      <w:r w:rsidR="00D10150">
        <w:rPr>
          <w:rtl/>
        </w:rPr>
        <w:t xml:space="preserve">، </w:t>
      </w:r>
      <w:r w:rsidRPr="00DF5C21">
        <w:rPr>
          <w:rtl/>
        </w:rPr>
        <w:t>عن</w:t>
      </w:r>
      <w:r>
        <w:rPr>
          <w:rtl/>
        </w:rPr>
        <w:t xml:space="preserve"> محمّد </w:t>
      </w:r>
      <w:r w:rsidRPr="00DF5C21">
        <w:rPr>
          <w:rtl/>
        </w:rPr>
        <w:t>بن عبد الله</w:t>
      </w:r>
      <w:r w:rsidR="00D10150">
        <w:rPr>
          <w:rtl/>
        </w:rPr>
        <w:t xml:space="preserve">، </w:t>
      </w:r>
      <w:r w:rsidRPr="00DF5C21">
        <w:rPr>
          <w:rtl/>
        </w:rPr>
        <w:t>عن</w:t>
      </w:r>
      <w:r>
        <w:rPr>
          <w:rtl/>
        </w:rPr>
        <w:t xml:space="preserve"> محمّد </w:t>
      </w:r>
      <w:r w:rsidRPr="00DF5C21">
        <w:rPr>
          <w:rtl/>
        </w:rPr>
        <w:t>بن بكير بن عبد الله الواسطي عن</w:t>
      </w:r>
      <w:r w:rsidR="004E3230">
        <w:rPr>
          <w:rtl/>
        </w:rPr>
        <w:t xml:space="preserve"> أبيه </w:t>
      </w:r>
      <w:r w:rsidRPr="00DF5C21">
        <w:rPr>
          <w:rtl/>
        </w:rPr>
        <w:t>قال</w:t>
      </w:r>
      <w:r w:rsidR="00D10150">
        <w:rPr>
          <w:rtl/>
        </w:rPr>
        <w:t xml:space="preserve">: </w:t>
      </w:r>
      <w:r>
        <w:rPr>
          <w:rtl/>
        </w:rPr>
        <w:t>حدّثني</w:t>
      </w:r>
      <w:r w:rsidRPr="00DF5C21">
        <w:rPr>
          <w:rtl/>
        </w:rPr>
        <w:t xml:space="preserve"> أبو بصير</w:t>
      </w:r>
      <w:r w:rsidR="00D10150">
        <w:rPr>
          <w:rtl/>
        </w:rPr>
        <w:t xml:space="preserve">: </w:t>
      </w:r>
      <w:r w:rsidRPr="00DF5C21">
        <w:rPr>
          <w:rtl/>
        </w:rPr>
        <w:t>عن أبي عبد الله</w:t>
      </w:r>
      <w:r w:rsidR="004E5578">
        <w:rPr>
          <w:rtl/>
        </w:rPr>
        <w:t>(ع)</w:t>
      </w:r>
      <w:r w:rsidRPr="00DF5C21">
        <w:rPr>
          <w:rtl/>
        </w:rPr>
        <w:t xml:space="preserve"> قال</w:t>
      </w:r>
      <w:r w:rsidR="00D10150">
        <w:rPr>
          <w:rtl/>
        </w:rPr>
        <w:t xml:space="preserve">: </w:t>
      </w:r>
      <w:r w:rsidR="00692A7A" w:rsidRPr="00692A7A">
        <w:rPr>
          <w:rFonts w:hint="cs"/>
          <w:rtl/>
        </w:rPr>
        <w:t>[</w:t>
      </w:r>
      <w:r w:rsidRPr="00845E56">
        <w:rPr>
          <w:rStyle w:val="libBold2Char"/>
          <w:rtl/>
        </w:rPr>
        <w:t>الصراط ال</w:t>
      </w:r>
      <w:r w:rsidR="001D77A4">
        <w:rPr>
          <w:rStyle w:val="libBold2Char"/>
          <w:rtl/>
        </w:rPr>
        <w:t>ّ</w:t>
      </w:r>
      <w:r w:rsidRPr="00845E56">
        <w:rPr>
          <w:rStyle w:val="libBold2Char"/>
          <w:rtl/>
        </w:rPr>
        <w:t>ذي قال إبليس</w:t>
      </w:r>
      <w:r w:rsidR="001D77A4">
        <w:rPr>
          <w:rStyle w:val="libBold2Char"/>
          <w:rtl/>
        </w:rPr>
        <w:t>:</w:t>
      </w:r>
      <w:r w:rsidR="00D10150" w:rsidRPr="00845E56">
        <w:rPr>
          <w:rStyle w:val="libBold2Char"/>
          <w:rtl/>
        </w:rPr>
        <w:t xml:space="preserve"> </w:t>
      </w:r>
      <w:r w:rsidR="00845E56">
        <w:rPr>
          <w:rStyle w:val="libAlaemChar"/>
          <w:rtl/>
        </w:rPr>
        <w:t>(</w:t>
      </w:r>
      <w:r w:rsidRPr="00CF6DDF">
        <w:rPr>
          <w:rStyle w:val="libAieChar"/>
          <w:rtl/>
        </w:rPr>
        <w:t>لَأَقْعُدَنَّ لَهُمْ صِرَاطَكَ الْمُسْتَقِيمَ</w:t>
      </w:r>
      <w:r w:rsidR="00845E56" w:rsidRPr="001001E6">
        <w:rPr>
          <w:rStyle w:val="libAlaemChar"/>
          <w:rtl/>
        </w:rPr>
        <w:t>)</w:t>
      </w:r>
      <w:r w:rsidR="00D10150" w:rsidRPr="00845E56">
        <w:rPr>
          <w:rtl/>
        </w:rPr>
        <w:t xml:space="preserve"> </w:t>
      </w:r>
      <w:r w:rsidRPr="00845E56">
        <w:rPr>
          <w:rStyle w:val="libBold2Char"/>
          <w:rtl/>
        </w:rPr>
        <w:t>فهو علي</w:t>
      </w:r>
      <w:r w:rsidR="00C97B1B" w:rsidRPr="00845E56">
        <w:rPr>
          <w:rStyle w:val="libBold2Char"/>
          <w:rtl/>
        </w:rPr>
        <w:t>ّ</w:t>
      </w:r>
      <w:r w:rsidR="001D77A4">
        <w:rPr>
          <w:rStyle w:val="libBold2Char"/>
          <w:rtl/>
        </w:rPr>
        <w:t>ٌ</w:t>
      </w:r>
      <w:r w:rsidR="00692A7A" w:rsidRPr="00692A7A">
        <w:rPr>
          <w:rFonts w:hint="cs"/>
          <w:rtl/>
        </w:rPr>
        <w:t>]</w:t>
      </w:r>
      <w:r w:rsidR="00845E56">
        <w:rPr>
          <w:rStyle w:val="libBold2Char"/>
          <w:rtl/>
        </w:rPr>
        <w:t>.</w:t>
      </w:r>
    </w:p>
    <w:p w:rsidR="00301327" w:rsidRPr="00DF5C21" w:rsidRDefault="00301327" w:rsidP="001E071E">
      <w:pPr>
        <w:pStyle w:val="libNormal"/>
        <w:rPr>
          <w:rtl/>
        </w:rPr>
      </w:pPr>
      <w:r w:rsidRPr="00DF5C21">
        <w:rPr>
          <w:rtl/>
        </w:rPr>
        <w:t>وأورد الحسكاني في شواهد التنـزيل</w:t>
      </w:r>
      <w:r w:rsidR="004E5578">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91 الحديث 89 وبإسناده عن سعيد بن جبير</w:t>
      </w:r>
      <w:r w:rsidR="00B7499C">
        <w:rPr>
          <w:rtl/>
        </w:rPr>
        <w:t xml:space="preserve"> عن ابن </w:t>
      </w:r>
      <w:r w:rsidR="001E071E">
        <w:rPr>
          <w:rtl/>
        </w:rPr>
        <w:t>عباس</w:t>
      </w:r>
      <w:r w:rsidRPr="00DF5C21">
        <w:rPr>
          <w:rtl/>
        </w:rPr>
        <w:t xml:space="preserve"> قال</w:t>
      </w:r>
      <w:r w:rsidR="00D10150">
        <w:rPr>
          <w:rtl/>
        </w:rPr>
        <w:t xml:space="preserve">: </w:t>
      </w:r>
    </w:p>
    <w:p w:rsidR="00301327" w:rsidRPr="00DF5C21" w:rsidRDefault="00301327" w:rsidP="00845E56">
      <w:pPr>
        <w:pStyle w:val="libNormal"/>
        <w:rPr>
          <w:rtl/>
        </w:rPr>
      </w:pPr>
      <w:r w:rsidRPr="00DF5C21">
        <w:rPr>
          <w:rtl/>
        </w:rPr>
        <w:t xml:space="preserve">قال رسول الله </w:t>
      </w:r>
      <w:r>
        <w:rPr>
          <w:rtl/>
        </w:rPr>
        <w:t xml:space="preserve">صلّى الله عليه وآله </w:t>
      </w:r>
      <w:r w:rsidRPr="00DF5C21">
        <w:rPr>
          <w:rtl/>
        </w:rPr>
        <w:t>ل</w:t>
      </w:r>
      <w:r w:rsidR="00150388">
        <w:rPr>
          <w:rtl/>
        </w:rPr>
        <w:t>عليّ بن أبي طالب</w:t>
      </w:r>
      <w:r w:rsidR="00FE3ACC">
        <w:rPr>
          <w:rtl/>
        </w:rPr>
        <w:t xml:space="preserve"> (عليه السلام)</w:t>
      </w:r>
      <w:r w:rsidR="00D10150">
        <w:rPr>
          <w:rtl/>
        </w:rPr>
        <w:t xml:space="preserve">: </w:t>
      </w:r>
    </w:p>
    <w:p w:rsidR="00301327" w:rsidRPr="0010659A" w:rsidRDefault="00301327" w:rsidP="00692A7A">
      <w:pPr>
        <w:pStyle w:val="libNormal"/>
        <w:rPr>
          <w:rtl/>
        </w:rPr>
      </w:pPr>
      <w:r w:rsidRPr="00DF5C21">
        <w:rPr>
          <w:rtl/>
        </w:rPr>
        <w:t>[</w:t>
      </w:r>
      <w:r w:rsidRPr="00845E56">
        <w:rPr>
          <w:rStyle w:val="libBold2Char"/>
          <w:rtl/>
        </w:rPr>
        <w:t>أنت الطريق الواضح</w:t>
      </w:r>
      <w:r w:rsidR="00D10150" w:rsidRPr="00845E56">
        <w:rPr>
          <w:rStyle w:val="libBold2Char"/>
          <w:rtl/>
        </w:rPr>
        <w:t xml:space="preserve">، </w:t>
      </w:r>
      <w:r w:rsidRPr="00845E56">
        <w:rPr>
          <w:rStyle w:val="libBold2Char"/>
          <w:rtl/>
        </w:rPr>
        <w:t>وأنت الصراط المستقيم</w:t>
      </w:r>
      <w:r w:rsidR="00D10150" w:rsidRPr="00845E56">
        <w:rPr>
          <w:rStyle w:val="libBold2Char"/>
          <w:rtl/>
        </w:rPr>
        <w:t xml:space="preserve">، </w:t>
      </w:r>
      <w:r w:rsidRPr="00845E56">
        <w:rPr>
          <w:rStyle w:val="libBold2Char"/>
          <w:rtl/>
        </w:rPr>
        <w:t>وأنت يعسوب المؤمنين</w:t>
      </w:r>
      <w:r w:rsidRPr="0010659A">
        <w:rPr>
          <w:rtl/>
        </w:rPr>
        <w:t>].</w:t>
      </w:r>
    </w:p>
    <w:p w:rsidR="00301327" w:rsidRPr="00DF5C21" w:rsidRDefault="00301327" w:rsidP="00845E56">
      <w:pPr>
        <w:pStyle w:val="libNormal"/>
        <w:rPr>
          <w:rtl/>
        </w:rPr>
      </w:pPr>
      <w:r w:rsidRPr="00DF5C21">
        <w:rPr>
          <w:rtl/>
        </w:rPr>
        <w:t>و</w:t>
      </w:r>
      <w:r>
        <w:rPr>
          <w:rtl/>
        </w:rPr>
        <w:t>أخرج الحافظ</w:t>
      </w:r>
      <w:r w:rsidRPr="00DF5C21">
        <w:rPr>
          <w:rtl/>
        </w:rPr>
        <w:t xml:space="preserve"> الحسكاني في شواهد التنـزيل</w:t>
      </w:r>
      <w:r w:rsidR="004E5578">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91 الحدي</w:t>
      </w:r>
      <w:r w:rsidR="00AE2736" w:rsidRPr="00DF5C21">
        <w:rPr>
          <w:rtl/>
        </w:rPr>
        <w:t>ث</w:t>
      </w:r>
      <w:r w:rsidR="00AE2736">
        <w:rPr>
          <w:rtl/>
        </w:rPr>
        <w:t xml:space="preserve"> </w:t>
      </w:r>
      <w:r w:rsidR="00AE2736" w:rsidRPr="00DF5C21">
        <w:rPr>
          <w:rtl/>
        </w:rPr>
        <w:t>9</w:t>
      </w:r>
      <w:r w:rsidRPr="00DF5C21">
        <w:rPr>
          <w:rtl/>
        </w:rPr>
        <w:t>0 وبإسناده عن جابر بن عبد الله قال</w:t>
      </w:r>
      <w:r w:rsidR="00D10150">
        <w:rPr>
          <w:rtl/>
        </w:rPr>
        <w:t xml:space="preserve">: </w:t>
      </w:r>
    </w:p>
    <w:p w:rsidR="00301327" w:rsidRPr="0010659A" w:rsidRDefault="00301327" w:rsidP="00845E56">
      <w:pPr>
        <w:pStyle w:val="libNormal"/>
        <w:rPr>
          <w:rtl/>
        </w:rPr>
      </w:pPr>
      <w:r w:rsidRPr="00DF5C21">
        <w:rPr>
          <w:rtl/>
        </w:rPr>
        <w:t xml:space="preserve">قال رسول الله </w:t>
      </w:r>
      <w:r>
        <w:rPr>
          <w:rtl/>
        </w:rPr>
        <w:t xml:space="preserve">صلّى الله عليه وآله </w:t>
      </w:r>
      <w:r w:rsidRPr="00DF5C21">
        <w:rPr>
          <w:rtl/>
        </w:rPr>
        <w:t>وسلم</w:t>
      </w:r>
      <w:r w:rsidR="00D10150">
        <w:rPr>
          <w:rtl/>
        </w:rPr>
        <w:t xml:space="preserve">: </w:t>
      </w:r>
      <w:r w:rsidRPr="00DF5C21">
        <w:rPr>
          <w:rtl/>
        </w:rPr>
        <w:t xml:space="preserve">[ </w:t>
      </w:r>
      <w:r w:rsidRPr="00845E56">
        <w:rPr>
          <w:rStyle w:val="libBold2Char"/>
          <w:rtl/>
        </w:rPr>
        <w:t>إنّ الله جعل علي</w:t>
      </w:r>
      <w:r w:rsidR="00333220">
        <w:rPr>
          <w:rStyle w:val="libBold2Char"/>
          <w:rtl/>
        </w:rPr>
        <w:t>ّ</w:t>
      </w:r>
      <w:r w:rsidRPr="00845E56">
        <w:rPr>
          <w:rStyle w:val="libBold2Char"/>
          <w:rtl/>
        </w:rPr>
        <w:t>اً وزوجته وابنيه حجج الله على خلقه وهم أبواب العلم في أمّتي</w:t>
      </w:r>
      <w:r w:rsidR="00333220">
        <w:rPr>
          <w:rStyle w:val="libBold2Char"/>
          <w:rtl/>
        </w:rPr>
        <w:t>،</w:t>
      </w:r>
      <w:r w:rsidRPr="00845E56">
        <w:rPr>
          <w:rStyle w:val="libBold2Char"/>
          <w:rtl/>
        </w:rPr>
        <w:t xml:space="preserve"> من اهتدى بهم هدي إلى صراط مستقيم </w:t>
      </w:r>
      <w:r w:rsidRPr="0010659A">
        <w:rPr>
          <w:rtl/>
        </w:rPr>
        <w:t>].</w:t>
      </w:r>
    </w:p>
    <w:p w:rsidR="00301327" w:rsidRPr="00DF5C21" w:rsidRDefault="00301327" w:rsidP="00845E56">
      <w:pPr>
        <w:pStyle w:val="libNormal"/>
        <w:rPr>
          <w:rtl/>
        </w:rPr>
      </w:pPr>
      <w:r w:rsidRPr="00DF5C21">
        <w:rPr>
          <w:rtl/>
        </w:rPr>
        <w:t>وأورد الحسكاني في شواهد التنـزيل</w:t>
      </w:r>
      <w:r w:rsidR="00333220">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98 الحديث 102 بإسناده عن حذيفة بن اليمان قال</w:t>
      </w:r>
      <w:r w:rsidR="00D10150">
        <w:rPr>
          <w:rtl/>
        </w:rPr>
        <w:t xml:space="preserve">: </w:t>
      </w:r>
    </w:p>
    <w:p w:rsidR="00301327" w:rsidRPr="0010659A" w:rsidRDefault="00301327" w:rsidP="00845E56">
      <w:pPr>
        <w:pStyle w:val="libNormal"/>
        <w:rPr>
          <w:rtl/>
        </w:rPr>
      </w:pPr>
      <w:r w:rsidRPr="00DF5C21">
        <w:rPr>
          <w:rtl/>
        </w:rPr>
        <w:t xml:space="preserve">قال رسول الله </w:t>
      </w:r>
      <w:r>
        <w:rPr>
          <w:rtl/>
        </w:rPr>
        <w:t xml:space="preserve">صلّى الله عليه وآله </w:t>
      </w:r>
      <w:r w:rsidRPr="00DF5C21">
        <w:rPr>
          <w:rtl/>
        </w:rPr>
        <w:t>وسلم</w:t>
      </w:r>
      <w:r w:rsidR="00D10150">
        <w:rPr>
          <w:rtl/>
        </w:rPr>
        <w:t xml:space="preserve">: </w:t>
      </w:r>
      <w:r w:rsidRPr="00DF5C21">
        <w:rPr>
          <w:rtl/>
        </w:rPr>
        <w:t xml:space="preserve">[ </w:t>
      </w:r>
      <w:r w:rsidRPr="00845E56">
        <w:rPr>
          <w:rStyle w:val="libBold2Char"/>
          <w:rtl/>
        </w:rPr>
        <w:t xml:space="preserve">وإنْ تولّوا عليّاً تجدوه هادياً مهديّاً يسلك بكم الطريق المستقيم </w:t>
      </w:r>
      <w:r w:rsidRPr="0010659A">
        <w:rPr>
          <w:rtl/>
        </w:rPr>
        <w:t>].</w:t>
      </w:r>
    </w:p>
    <w:p w:rsidR="00E84C0C" w:rsidRDefault="00E84C0C" w:rsidP="00E84C0C">
      <w:pPr>
        <w:pStyle w:val="libNormal"/>
        <w:rPr>
          <w:rtl/>
        </w:rPr>
      </w:pPr>
      <w:r>
        <w:rPr>
          <w:rtl/>
        </w:rPr>
        <w:br w:type="page"/>
      </w:r>
    </w:p>
    <w:p w:rsidR="00301327" w:rsidRPr="00DF5C21" w:rsidRDefault="00301327" w:rsidP="00845E56">
      <w:pPr>
        <w:pStyle w:val="libNormal"/>
        <w:rPr>
          <w:rtl/>
        </w:rPr>
      </w:pPr>
      <w:r w:rsidRPr="00DF5C21">
        <w:rPr>
          <w:rtl/>
        </w:rPr>
        <w:lastRenderedPageBreak/>
        <w:t>وأورد الحسكاني في الحديث 103 من شواهد التنـزيل وبرواية ثاني</w:t>
      </w:r>
      <w:r w:rsidR="00C97B1B">
        <w:rPr>
          <w:rtl/>
        </w:rPr>
        <w:t>ة</w:t>
      </w:r>
      <w:r w:rsidRPr="00DF5C21">
        <w:rPr>
          <w:rtl/>
        </w:rPr>
        <w:t xml:space="preserve"> وبإسناده عن حذيفة بن اليمان</w:t>
      </w:r>
      <w:r w:rsidR="00D10150">
        <w:rPr>
          <w:rtl/>
        </w:rPr>
        <w:t xml:space="preserve">، </w:t>
      </w:r>
      <w:r w:rsidRPr="00DF5C21">
        <w:rPr>
          <w:rtl/>
        </w:rPr>
        <w:t>أيضاً</w:t>
      </w:r>
      <w:r w:rsidR="00D10150">
        <w:rPr>
          <w:rtl/>
        </w:rPr>
        <w:t xml:space="preserve">، </w:t>
      </w:r>
      <w:r w:rsidRPr="00DF5C21">
        <w:rPr>
          <w:rtl/>
        </w:rPr>
        <w:t>قال</w:t>
      </w:r>
      <w:r w:rsidR="00D10150">
        <w:rPr>
          <w:rtl/>
        </w:rPr>
        <w:t xml:space="preserve">: </w:t>
      </w:r>
    </w:p>
    <w:p w:rsidR="00845E56" w:rsidRPr="0010659A" w:rsidRDefault="00301327" w:rsidP="00845E56">
      <w:pPr>
        <w:pStyle w:val="libNormal"/>
        <w:rPr>
          <w:rtl/>
        </w:rPr>
      </w:pPr>
      <w:r w:rsidRPr="00DF5C21">
        <w:rPr>
          <w:rtl/>
        </w:rPr>
        <w:t xml:space="preserve">قال رسول الله </w:t>
      </w:r>
      <w:r>
        <w:rPr>
          <w:rtl/>
        </w:rPr>
        <w:t xml:space="preserve">صلّى الله عليه وآله </w:t>
      </w:r>
      <w:r w:rsidRPr="00DF5C21">
        <w:rPr>
          <w:rtl/>
        </w:rPr>
        <w:t>وسلم</w:t>
      </w:r>
      <w:r w:rsidR="00D10150">
        <w:rPr>
          <w:rtl/>
        </w:rPr>
        <w:t xml:space="preserve">: </w:t>
      </w:r>
      <w:r w:rsidRPr="00DF5C21">
        <w:rPr>
          <w:rtl/>
        </w:rPr>
        <w:t xml:space="preserve">[ </w:t>
      </w:r>
      <w:r w:rsidRPr="00845E56">
        <w:rPr>
          <w:rStyle w:val="libBold2Char"/>
          <w:rtl/>
        </w:rPr>
        <w:t>وإنْ تولّوا علي</w:t>
      </w:r>
      <w:r w:rsidR="00333220">
        <w:rPr>
          <w:rStyle w:val="libBold2Char"/>
          <w:rtl/>
        </w:rPr>
        <w:t>ّ</w:t>
      </w:r>
      <w:r w:rsidRPr="00845E56">
        <w:rPr>
          <w:rStyle w:val="libBold2Char"/>
          <w:rtl/>
        </w:rPr>
        <w:t>اً - ولن تفعلوا-تجدوه هادياً مهديّاً يسلك بكم الطريق المستقيم</w:t>
      </w:r>
      <w:r w:rsidRPr="00DF5C21">
        <w:rPr>
          <w:rtl/>
        </w:rPr>
        <w:t xml:space="preserve"> </w:t>
      </w:r>
      <w:r w:rsidRPr="0010659A">
        <w:rPr>
          <w:rtl/>
        </w:rPr>
        <w:t>].</w:t>
      </w:r>
    </w:p>
    <w:p w:rsidR="00301327" w:rsidRPr="00DF5C21" w:rsidRDefault="00301327" w:rsidP="00845E56">
      <w:pPr>
        <w:pStyle w:val="libNormal"/>
        <w:rPr>
          <w:rtl/>
        </w:rPr>
      </w:pPr>
      <w:r w:rsidRPr="00DF5C21">
        <w:rPr>
          <w:rtl/>
        </w:rPr>
        <w:t>وروى الحافظ أبو نعيم في كتاب حلية الأولياء</w:t>
      </w:r>
      <w:r w:rsidR="00333220">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64 قال</w:t>
      </w:r>
      <w:r w:rsidR="00D10150">
        <w:rPr>
          <w:rtl/>
        </w:rPr>
        <w:t xml:space="preserve">: </w:t>
      </w:r>
      <w:r>
        <w:rPr>
          <w:rtl/>
        </w:rPr>
        <w:t>حدّثنا</w:t>
      </w:r>
      <w:r w:rsidRPr="00DF5C21">
        <w:rPr>
          <w:rtl/>
        </w:rPr>
        <w:t xml:space="preserve"> جعفر بن</w:t>
      </w:r>
      <w:r>
        <w:rPr>
          <w:rtl/>
        </w:rPr>
        <w:t xml:space="preserve"> محمّد </w:t>
      </w:r>
      <w:r w:rsidRPr="00DF5C21">
        <w:rPr>
          <w:rtl/>
        </w:rPr>
        <w:t>بن أبي عمرو</w:t>
      </w:r>
      <w:r w:rsidR="00D10150">
        <w:rPr>
          <w:rtl/>
        </w:rPr>
        <w:t xml:space="preserve">، </w:t>
      </w:r>
      <w:r>
        <w:rPr>
          <w:rtl/>
        </w:rPr>
        <w:t>حدّثنا</w:t>
      </w:r>
      <w:r w:rsidRPr="00DF5C21">
        <w:rPr>
          <w:rtl/>
        </w:rPr>
        <w:t xml:space="preserve"> أبو حصين الوادعي</w:t>
      </w:r>
      <w:r w:rsidR="00D10150">
        <w:rPr>
          <w:rtl/>
        </w:rPr>
        <w:t xml:space="preserve">، </w:t>
      </w:r>
      <w:r>
        <w:rPr>
          <w:rtl/>
        </w:rPr>
        <w:t>حدّثنا</w:t>
      </w:r>
      <w:r w:rsidRPr="00DF5C21">
        <w:rPr>
          <w:rtl/>
        </w:rPr>
        <w:t xml:space="preserve"> يحيى بن عبد الحميد</w:t>
      </w:r>
      <w:r w:rsidR="00D10150">
        <w:rPr>
          <w:rtl/>
        </w:rPr>
        <w:t xml:space="preserve">، </w:t>
      </w:r>
      <w:r>
        <w:rPr>
          <w:rtl/>
        </w:rPr>
        <w:t>حدّثنا</w:t>
      </w:r>
      <w:r w:rsidRPr="00DF5C21">
        <w:rPr>
          <w:rtl/>
        </w:rPr>
        <w:t xml:space="preserve"> شريك</w:t>
      </w:r>
      <w:r w:rsidR="00D10150">
        <w:rPr>
          <w:rtl/>
        </w:rPr>
        <w:t xml:space="preserve">، </w:t>
      </w:r>
      <w:r w:rsidRPr="00DF5C21">
        <w:rPr>
          <w:rtl/>
        </w:rPr>
        <w:t>عن أبي اليقظان</w:t>
      </w:r>
      <w:r w:rsidR="00D10150">
        <w:rPr>
          <w:rtl/>
        </w:rPr>
        <w:t xml:space="preserve">، </w:t>
      </w:r>
      <w:r w:rsidRPr="00DF5C21">
        <w:rPr>
          <w:rtl/>
        </w:rPr>
        <w:t>عن أبي وائل عن حذيفة بن اليمان قال</w:t>
      </w:r>
      <w:r w:rsidR="00D10150">
        <w:rPr>
          <w:rtl/>
        </w:rPr>
        <w:t xml:space="preserve">: </w:t>
      </w:r>
    </w:p>
    <w:p w:rsidR="00301327" w:rsidRPr="00DF5C21" w:rsidRDefault="00301327" w:rsidP="00692A7A">
      <w:pPr>
        <w:pStyle w:val="libNormal"/>
        <w:rPr>
          <w:rtl/>
        </w:rPr>
      </w:pPr>
      <w:r w:rsidRPr="00DF5C21">
        <w:rPr>
          <w:rtl/>
        </w:rPr>
        <w:t>قالوا</w:t>
      </w:r>
      <w:r w:rsidR="00D10150">
        <w:rPr>
          <w:rtl/>
        </w:rPr>
        <w:t xml:space="preserve">: </w:t>
      </w:r>
      <w:r w:rsidRPr="00DF5C21">
        <w:rPr>
          <w:rtl/>
        </w:rPr>
        <w:t>يا رسول الله ألا تستخلف</w:t>
      </w:r>
      <w:r w:rsidR="00D10150">
        <w:rPr>
          <w:rtl/>
        </w:rPr>
        <w:t>؟</w:t>
      </w:r>
      <w:r w:rsidRPr="00DF5C21">
        <w:rPr>
          <w:rtl/>
        </w:rPr>
        <w:t xml:space="preserve"> قال</w:t>
      </w:r>
      <w:r w:rsidR="00D10150">
        <w:rPr>
          <w:rtl/>
        </w:rPr>
        <w:t xml:space="preserve">: </w:t>
      </w:r>
      <w:r w:rsidR="00692A7A">
        <w:rPr>
          <w:rFonts w:hint="cs"/>
          <w:rtl/>
        </w:rPr>
        <w:t>[</w:t>
      </w:r>
      <w:r w:rsidRPr="00845E56">
        <w:rPr>
          <w:rStyle w:val="libBold2Char"/>
          <w:rtl/>
        </w:rPr>
        <w:t>إنْ تول</w:t>
      </w:r>
      <w:r w:rsidR="00ED4C97" w:rsidRPr="00845E56">
        <w:rPr>
          <w:rStyle w:val="libBold2Char"/>
          <w:rtl/>
        </w:rPr>
        <w:t>ّ</w:t>
      </w:r>
      <w:r w:rsidRPr="00845E56">
        <w:rPr>
          <w:rStyle w:val="libBold2Char"/>
          <w:rtl/>
        </w:rPr>
        <w:t>وا علي</w:t>
      </w:r>
      <w:r w:rsidR="00ED4C97" w:rsidRPr="00845E56">
        <w:rPr>
          <w:rStyle w:val="libBold2Char"/>
          <w:rtl/>
        </w:rPr>
        <w:t>ّ</w:t>
      </w:r>
      <w:r w:rsidRPr="00845E56">
        <w:rPr>
          <w:rStyle w:val="libBold2Char"/>
          <w:rtl/>
        </w:rPr>
        <w:t>اً تجدوه هادياً مهديّاً يسلك بكم الطريق المستقيم</w:t>
      </w:r>
      <w:r w:rsidR="00692A7A" w:rsidRPr="00692A7A">
        <w:rPr>
          <w:rFonts w:hint="cs"/>
          <w:rtl/>
        </w:rPr>
        <w:t>]</w:t>
      </w:r>
      <w:r w:rsidR="00845E56">
        <w:rPr>
          <w:rtl/>
        </w:rPr>
        <w:t>.</w:t>
      </w:r>
    </w:p>
    <w:p w:rsidR="00301327" w:rsidRPr="00DF5C21" w:rsidRDefault="00FE3ACC" w:rsidP="00FE3ACC">
      <w:pPr>
        <w:pStyle w:val="libNormal"/>
        <w:rPr>
          <w:rtl/>
        </w:rPr>
      </w:pPr>
      <w:r>
        <w:rPr>
          <w:rtl/>
        </w:rPr>
        <w:t>(</w:t>
      </w:r>
      <w:r w:rsidR="00301327" w:rsidRPr="00DF5C21">
        <w:rPr>
          <w:rtl/>
        </w:rPr>
        <w:t>قال</w:t>
      </w:r>
      <w:r w:rsidR="00D10150">
        <w:rPr>
          <w:rtl/>
        </w:rPr>
        <w:t>:</w:t>
      </w:r>
      <w:r w:rsidR="00AE2736">
        <w:rPr>
          <w:rtl/>
        </w:rPr>
        <w:t>)</w:t>
      </w:r>
      <w:r w:rsidR="00301327" w:rsidRPr="00DF5C21">
        <w:rPr>
          <w:rtl/>
        </w:rPr>
        <w:t xml:space="preserve"> رواه النعمان بن أبي شيبة الجندي</w:t>
      </w:r>
      <w:r w:rsidR="00D10150">
        <w:rPr>
          <w:rtl/>
        </w:rPr>
        <w:t xml:space="preserve">، </w:t>
      </w:r>
      <w:r w:rsidR="00301327" w:rsidRPr="00DF5C21">
        <w:rPr>
          <w:rtl/>
        </w:rPr>
        <w:t>عن الثوري</w:t>
      </w:r>
      <w:r w:rsidR="00D10150">
        <w:rPr>
          <w:rtl/>
        </w:rPr>
        <w:t xml:space="preserve">، </w:t>
      </w:r>
      <w:r w:rsidR="00301327" w:rsidRPr="00DF5C21">
        <w:rPr>
          <w:rtl/>
        </w:rPr>
        <w:t>عن أبي إسحاق</w:t>
      </w:r>
      <w:r w:rsidR="00D10150">
        <w:rPr>
          <w:rtl/>
        </w:rPr>
        <w:t xml:space="preserve">، </w:t>
      </w:r>
      <w:r w:rsidR="00301327" w:rsidRPr="00DF5C21">
        <w:rPr>
          <w:rtl/>
        </w:rPr>
        <w:t>عن زيد بن ي</w:t>
      </w:r>
      <w:r w:rsidR="00635606">
        <w:rPr>
          <w:rtl/>
        </w:rPr>
        <w:t>ُ</w:t>
      </w:r>
      <w:r w:rsidR="00301327" w:rsidRPr="00DF5C21">
        <w:rPr>
          <w:rtl/>
        </w:rPr>
        <w:t>ث</w:t>
      </w:r>
      <w:r w:rsidR="00635606">
        <w:rPr>
          <w:rtl/>
        </w:rPr>
        <w:t>َ</w:t>
      </w:r>
      <w:r w:rsidR="00301327" w:rsidRPr="00DF5C21">
        <w:rPr>
          <w:rtl/>
        </w:rPr>
        <w:t>يع عن حذيفة نحوه.</w:t>
      </w:r>
    </w:p>
    <w:p w:rsidR="00301327" w:rsidRPr="0010659A" w:rsidRDefault="00301327" w:rsidP="00B7499C">
      <w:pPr>
        <w:pStyle w:val="libNormal"/>
        <w:rPr>
          <w:rtl/>
        </w:rPr>
      </w:pPr>
      <w:r>
        <w:rPr>
          <w:rtl/>
        </w:rPr>
        <w:t>حدّثنا</w:t>
      </w:r>
      <w:r w:rsidRPr="00DF5C21">
        <w:rPr>
          <w:rtl/>
        </w:rPr>
        <w:t xml:space="preserve"> سليمان بن أبي </w:t>
      </w:r>
      <w:r w:rsidR="00150388">
        <w:rPr>
          <w:rtl/>
        </w:rPr>
        <w:t>أحمد</w:t>
      </w:r>
      <w:r w:rsidR="00D10150">
        <w:rPr>
          <w:rtl/>
        </w:rPr>
        <w:t xml:space="preserve">، </w:t>
      </w:r>
      <w:r>
        <w:rPr>
          <w:rtl/>
        </w:rPr>
        <w:t>حدّثنا</w:t>
      </w:r>
      <w:r w:rsidRPr="00DF5C21">
        <w:rPr>
          <w:rtl/>
        </w:rPr>
        <w:t xml:space="preserve"> عبد الله بن وهيب الغزي</w:t>
      </w:r>
      <w:r w:rsidR="00D10150">
        <w:rPr>
          <w:rtl/>
        </w:rPr>
        <w:t xml:space="preserve">، </w:t>
      </w:r>
      <w:r>
        <w:rPr>
          <w:rtl/>
        </w:rPr>
        <w:t>حدّثنا</w:t>
      </w:r>
      <w:r w:rsidR="004E329A">
        <w:rPr>
          <w:rtl/>
        </w:rPr>
        <w:t xml:space="preserve"> </w:t>
      </w:r>
      <w:r w:rsidR="00B7499C">
        <w:rPr>
          <w:rtl/>
        </w:rPr>
        <w:t>ا</w:t>
      </w:r>
      <w:r w:rsidR="004E329A">
        <w:rPr>
          <w:rtl/>
        </w:rPr>
        <w:t xml:space="preserve">بن </w:t>
      </w:r>
      <w:r w:rsidRPr="00DF5C21">
        <w:rPr>
          <w:rtl/>
        </w:rPr>
        <w:t>أبي السر</w:t>
      </w:r>
      <w:r w:rsidR="00C95951">
        <w:rPr>
          <w:rtl/>
        </w:rPr>
        <w:t>ّ</w:t>
      </w:r>
      <w:r w:rsidRPr="00DF5C21">
        <w:rPr>
          <w:rtl/>
        </w:rPr>
        <w:t>ي</w:t>
      </w:r>
      <w:r w:rsidR="00D10150">
        <w:rPr>
          <w:rtl/>
        </w:rPr>
        <w:t xml:space="preserve">، </w:t>
      </w:r>
      <w:r>
        <w:rPr>
          <w:rtl/>
        </w:rPr>
        <w:t>حدّثنا</w:t>
      </w:r>
      <w:r w:rsidRPr="00DF5C21">
        <w:rPr>
          <w:rtl/>
        </w:rPr>
        <w:t xml:space="preserve"> عبد الرز</w:t>
      </w:r>
      <w:r w:rsidR="00C22B56">
        <w:rPr>
          <w:rtl/>
        </w:rPr>
        <w:t>ّ</w:t>
      </w:r>
      <w:r w:rsidRPr="00DF5C21">
        <w:rPr>
          <w:rtl/>
        </w:rPr>
        <w:t>اق</w:t>
      </w:r>
      <w:r w:rsidR="00D10150">
        <w:rPr>
          <w:rtl/>
        </w:rPr>
        <w:t xml:space="preserve">، </w:t>
      </w:r>
      <w:r>
        <w:rPr>
          <w:rtl/>
        </w:rPr>
        <w:t>حدّثنا</w:t>
      </w:r>
      <w:r w:rsidRPr="00DF5C21">
        <w:rPr>
          <w:rtl/>
        </w:rPr>
        <w:t xml:space="preserve"> النعمان بن أبي شيبة الجندي عن سفيان الثوري</w:t>
      </w:r>
      <w:r w:rsidR="00D10150">
        <w:rPr>
          <w:rtl/>
        </w:rPr>
        <w:t xml:space="preserve">، </w:t>
      </w:r>
      <w:r w:rsidRPr="00DF5C21">
        <w:rPr>
          <w:rtl/>
        </w:rPr>
        <w:t>عن أبي إسحاق</w:t>
      </w:r>
      <w:r w:rsidR="00D10150">
        <w:rPr>
          <w:rtl/>
        </w:rPr>
        <w:t xml:space="preserve">، </w:t>
      </w:r>
      <w:r w:rsidRPr="00DF5C21">
        <w:rPr>
          <w:rtl/>
        </w:rPr>
        <w:t>عن زيد بن يثيع</w:t>
      </w:r>
      <w:r w:rsidR="00D10150">
        <w:rPr>
          <w:rtl/>
        </w:rPr>
        <w:t xml:space="preserve">، </w:t>
      </w:r>
      <w:r w:rsidRPr="00DF5C21">
        <w:rPr>
          <w:rtl/>
        </w:rPr>
        <w:t>عن حذيفة قال</w:t>
      </w:r>
      <w:r w:rsidR="00D10150">
        <w:rPr>
          <w:rtl/>
        </w:rPr>
        <w:t xml:space="preserve">: </w:t>
      </w:r>
      <w:r w:rsidRPr="00DF5C21">
        <w:rPr>
          <w:rtl/>
        </w:rPr>
        <w:t>قال رسول الله</w:t>
      </w:r>
      <w:r w:rsidR="00D10150">
        <w:rPr>
          <w:rtl/>
        </w:rPr>
        <w:t xml:space="preserve">: </w:t>
      </w:r>
      <w:r w:rsidRPr="00DF5C21">
        <w:rPr>
          <w:rtl/>
        </w:rPr>
        <w:t xml:space="preserve">[ </w:t>
      </w:r>
      <w:r w:rsidRPr="00845E56">
        <w:rPr>
          <w:rStyle w:val="libBold2Char"/>
          <w:rtl/>
        </w:rPr>
        <w:t>إنْ تستخلفوا علي</w:t>
      </w:r>
      <w:r w:rsidR="00C22B56">
        <w:rPr>
          <w:rStyle w:val="libBold2Char"/>
          <w:rtl/>
        </w:rPr>
        <w:t>ّ</w:t>
      </w:r>
      <w:r w:rsidRPr="00845E56">
        <w:rPr>
          <w:rStyle w:val="libBold2Char"/>
          <w:rtl/>
        </w:rPr>
        <w:t>اً - وما أراكم فاعلين - تجدوه هادياً مهديّاً يحملكم على المحجّة البيضاء</w:t>
      </w:r>
      <w:r w:rsidRPr="0010659A">
        <w:rPr>
          <w:rtl/>
        </w:rPr>
        <w:t>].</w:t>
      </w:r>
    </w:p>
    <w:p w:rsidR="00301327" w:rsidRPr="0010659A" w:rsidRDefault="00301327" w:rsidP="00FE3ACC">
      <w:pPr>
        <w:pStyle w:val="libNormal"/>
        <w:rPr>
          <w:rtl/>
        </w:rPr>
      </w:pPr>
      <w:r w:rsidRPr="00DF5C21">
        <w:rPr>
          <w:rtl/>
        </w:rPr>
        <w:t>أورد الحافظ</w:t>
      </w:r>
      <w:r>
        <w:rPr>
          <w:rtl/>
        </w:rPr>
        <w:t xml:space="preserve"> محمّد </w:t>
      </w:r>
      <w:r w:rsidRPr="00DF5C21">
        <w:rPr>
          <w:rtl/>
        </w:rPr>
        <w:t>بن يوسف الكنجي في كتاب كفاية الطالب</w:t>
      </w:r>
      <w:r>
        <w:rPr>
          <w:rtl/>
        </w:rPr>
        <w:t xml:space="preserve"> ص </w:t>
      </w:r>
      <w:r w:rsidRPr="00DF5C21">
        <w:rPr>
          <w:rtl/>
        </w:rPr>
        <w:t>162 بإسناده عن حذيفة بن اليمان قال</w:t>
      </w:r>
      <w:r w:rsidR="00D10150">
        <w:rPr>
          <w:rtl/>
        </w:rPr>
        <w:t xml:space="preserve">: </w:t>
      </w:r>
      <w:r w:rsidRPr="00DF5C21">
        <w:rPr>
          <w:rtl/>
        </w:rPr>
        <w:t>قالوا يا رسول الله ألا تستخلف علي</w:t>
      </w:r>
      <w:r w:rsidR="00C22B56">
        <w:rPr>
          <w:rtl/>
        </w:rPr>
        <w:t>ّ</w:t>
      </w:r>
      <w:r w:rsidRPr="00DF5C21">
        <w:rPr>
          <w:rtl/>
        </w:rPr>
        <w:t>اً؟ قال</w:t>
      </w:r>
      <w:r w:rsidR="00D10150">
        <w:rPr>
          <w:rtl/>
        </w:rPr>
        <w:t xml:space="preserve">: </w:t>
      </w:r>
      <w:r w:rsidR="00FE3ACC">
        <w:rPr>
          <w:rtl/>
        </w:rPr>
        <w:t>[</w:t>
      </w:r>
      <w:r w:rsidRPr="00845E56">
        <w:rPr>
          <w:rStyle w:val="libBold2Char"/>
          <w:rtl/>
        </w:rPr>
        <w:t>إن تول</w:t>
      </w:r>
      <w:r w:rsidR="00C97B1B" w:rsidRPr="00845E56">
        <w:rPr>
          <w:rStyle w:val="libBold2Char"/>
          <w:rtl/>
        </w:rPr>
        <w:t>ّ</w:t>
      </w:r>
      <w:r w:rsidRPr="00845E56">
        <w:rPr>
          <w:rStyle w:val="libBold2Char"/>
          <w:rtl/>
        </w:rPr>
        <w:t>وا علي</w:t>
      </w:r>
      <w:r w:rsidR="00C22B56">
        <w:rPr>
          <w:rStyle w:val="libBold2Char"/>
          <w:rtl/>
        </w:rPr>
        <w:t>ّ</w:t>
      </w:r>
      <w:r w:rsidRPr="00845E56">
        <w:rPr>
          <w:rStyle w:val="libBold2Char"/>
          <w:rtl/>
        </w:rPr>
        <w:t>اً تجدوه هادياً مهدي</w:t>
      </w:r>
      <w:r w:rsidR="00C22B56">
        <w:rPr>
          <w:rStyle w:val="libBold2Char"/>
          <w:rtl/>
        </w:rPr>
        <w:t>ّ</w:t>
      </w:r>
      <w:r w:rsidRPr="00845E56">
        <w:rPr>
          <w:rStyle w:val="libBold2Char"/>
          <w:rtl/>
        </w:rPr>
        <w:t>اً يسلك بكم الطريق المستقيم</w:t>
      </w:r>
      <w:r w:rsidR="00FE3ACC" w:rsidRPr="0010659A">
        <w:rPr>
          <w:rtl/>
        </w:rPr>
        <w:t>]</w:t>
      </w:r>
      <w:r w:rsidR="00845E56" w:rsidRPr="0010659A">
        <w:rPr>
          <w:rtl/>
        </w:rPr>
        <w:t>.</w:t>
      </w:r>
    </w:p>
    <w:p w:rsidR="00E84C0C" w:rsidRDefault="00301327" w:rsidP="00845E56">
      <w:pPr>
        <w:pStyle w:val="libNormal"/>
        <w:rPr>
          <w:rtl/>
        </w:rPr>
      </w:pPr>
      <w:r w:rsidRPr="00DF5C21">
        <w:rPr>
          <w:rtl/>
        </w:rPr>
        <w:t>قلت</w:t>
      </w:r>
      <w:r w:rsidR="00D10150">
        <w:rPr>
          <w:rtl/>
        </w:rPr>
        <w:t xml:space="preserve">: </w:t>
      </w:r>
      <w:r w:rsidRPr="00DF5C21">
        <w:rPr>
          <w:rtl/>
        </w:rPr>
        <w:t>هذا حديث حسن عال.</w:t>
      </w:r>
    </w:p>
    <w:p w:rsidR="00E84C0C" w:rsidRDefault="00E84C0C" w:rsidP="00E84C0C">
      <w:pPr>
        <w:pStyle w:val="libNormal"/>
        <w:rPr>
          <w:rtl/>
        </w:rPr>
      </w:pPr>
      <w:r>
        <w:rPr>
          <w:rtl/>
        </w:rPr>
        <w:br w:type="page"/>
      </w:r>
    </w:p>
    <w:p w:rsidR="00845E56" w:rsidRDefault="00380363" w:rsidP="00E031D8">
      <w:pPr>
        <w:pStyle w:val="Heading3Center"/>
        <w:rPr>
          <w:rtl/>
        </w:rPr>
      </w:pPr>
      <w:bookmarkStart w:id="17" w:name="_Toc484948031"/>
      <w:r w:rsidRPr="00845E56">
        <w:rPr>
          <w:rtl/>
        </w:rPr>
        <w:lastRenderedPageBreak/>
        <w:t>سورة الأعراف الآية 42</w:t>
      </w:r>
      <w:bookmarkEnd w:id="17"/>
    </w:p>
    <w:p w:rsidR="00301327" w:rsidRPr="00CF6DDF" w:rsidRDefault="00845E56" w:rsidP="00E84C0C">
      <w:pPr>
        <w:pStyle w:val="libNormal"/>
        <w:rPr>
          <w:rtl/>
        </w:rPr>
      </w:pPr>
      <w:r>
        <w:rPr>
          <w:rStyle w:val="libAlaemChar"/>
          <w:rtl/>
        </w:rPr>
        <w:t>(</w:t>
      </w:r>
      <w:r w:rsidR="00301327" w:rsidRPr="00E84C0C">
        <w:rPr>
          <w:rStyle w:val="libAieChar"/>
          <w:rtl/>
        </w:rPr>
        <w:t>وَالَّذِينَ آمَنُوا وَعَمِلُوا الصَّالِحَاتِ لَا نُكَلِّفُ نَفْسًا إِلَّا وُسْعَهَا أُولَـٰئِكَ أَصْحَابُ الْجَنَّةِ هُمْ فِيهَا خَالِدُونَ</w:t>
      </w:r>
      <w:r w:rsidRPr="001001E6">
        <w:rPr>
          <w:rStyle w:val="libAlaemChar"/>
          <w:rtl/>
        </w:rPr>
        <w:t>)</w:t>
      </w:r>
      <w:r w:rsidR="00D10150" w:rsidRPr="00E84C0C">
        <w:rPr>
          <w:rtl/>
        </w:rPr>
        <w:t xml:space="preserve"> </w:t>
      </w:r>
    </w:p>
    <w:p w:rsidR="00301327" w:rsidRPr="00DF5C21" w:rsidRDefault="00301327" w:rsidP="00841296">
      <w:pPr>
        <w:pStyle w:val="libNormal"/>
        <w:rPr>
          <w:rtl/>
        </w:rPr>
      </w:pPr>
      <w:r w:rsidRPr="00DF5C21">
        <w:rPr>
          <w:rtl/>
        </w:rPr>
        <w:t>روى العل</w:t>
      </w:r>
      <w:r w:rsidR="00C97B1B">
        <w:rPr>
          <w:rtl/>
        </w:rPr>
        <w:t>ّ</w:t>
      </w:r>
      <w:r w:rsidRPr="00DF5C21">
        <w:rPr>
          <w:rtl/>
        </w:rPr>
        <w:t>امة السيد هاشم البحراني في كتا</w:t>
      </w:r>
      <w:r w:rsidR="00841296">
        <w:rPr>
          <w:rtl/>
        </w:rPr>
        <w:t>به</w:t>
      </w:r>
      <w:r w:rsidR="006448A7">
        <w:rPr>
          <w:rtl/>
        </w:rPr>
        <w:t xml:space="preserve"> (غاية المرام)</w:t>
      </w:r>
      <w:r w:rsidR="00AE2736">
        <w:rPr>
          <w:rtl/>
        </w:rPr>
        <w:t xml:space="preserve"> </w:t>
      </w:r>
      <w:r>
        <w:rPr>
          <w:rtl/>
        </w:rPr>
        <w:t xml:space="preserve">ص </w:t>
      </w:r>
      <w:r w:rsidRPr="00DF5C21">
        <w:rPr>
          <w:rtl/>
        </w:rPr>
        <w:t>326 قال</w:t>
      </w:r>
      <w:r w:rsidR="00D10150">
        <w:rPr>
          <w:rtl/>
        </w:rPr>
        <w:t xml:space="preserve">: </w:t>
      </w:r>
    </w:p>
    <w:p w:rsidR="00301327" w:rsidRPr="00DF5C21" w:rsidRDefault="00301327" w:rsidP="00841296">
      <w:pPr>
        <w:pStyle w:val="libNormal"/>
        <w:rPr>
          <w:rtl/>
        </w:rPr>
      </w:pPr>
      <w:r w:rsidRPr="00DF5C21">
        <w:rPr>
          <w:rtl/>
        </w:rPr>
        <w:t>عن</w:t>
      </w:r>
      <w:r w:rsidR="004E329A">
        <w:rPr>
          <w:rtl/>
        </w:rPr>
        <w:t xml:space="preserve"> </w:t>
      </w:r>
      <w:r w:rsidR="00841296">
        <w:rPr>
          <w:rtl/>
        </w:rPr>
        <w:t>ا</w:t>
      </w:r>
      <w:r w:rsidR="004E329A">
        <w:rPr>
          <w:rtl/>
        </w:rPr>
        <w:t xml:space="preserve">بن </w:t>
      </w:r>
      <w:r w:rsidRPr="00DF5C21">
        <w:rPr>
          <w:rtl/>
        </w:rPr>
        <w:t xml:space="preserve">شهر </w:t>
      </w:r>
      <w:r w:rsidR="00841296">
        <w:rPr>
          <w:rtl/>
        </w:rPr>
        <w:t>آ</w:t>
      </w:r>
      <w:r w:rsidRPr="00DF5C21">
        <w:rPr>
          <w:rtl/>
        </w:rPr>
        <w:t>شوب</w:t>
      </w:r>
      <w:r w:rsidR="00D10150">
        <w:rPr>
          <w:rtl/>
        </w:rPr>
        <w:t xml:space="preserve">، </w:t>
      </w:r>
      <w:r w:rsidRPr="00DF5C21">
        <w:rPr>
          <w:rtl/>
        </w:rPr>
        <w:t>عن أبي بكر الهذلي</w:t>
      </w:r>
      <w:r w:rsidR="00D10150">
        <w:rPr>
          <w:rtl/>
        </w:rPr>
        <w:t xml:space="preserve">، </w:t>
      </w:r>
      <w:r w:rsidRPr="00DF5C21">
        <w:rPr>
          <w:rtl/>
        </w:rPr>
        <w:t>عن الشعبي</w:t>
      </w:r>
      <w:r w:rsidR="00D10150">
        <w:rPr>
          <w:rtl/>
        </w:rPr>
        <w:t xml:space="preserve">، </w:t>
      </w:r>
      <w:r w:rsidRPr="00DF5C21">
        <w:rPr>
          <w:rtl/>
        </w:rPr>
        <w:t>أن</w:t>
      </w:r>
      <w:r>
        <w:rPr>
          <w:rtl/>
        </w:rPr>
        <w:t>َّ</w:t>
      </w:r>
      <w:r w:rsidRPr="00DF5C21">
        <w:rPr>
          <w:rtl/>
        </w:rPr>
        <w:t xml:space="preserve"> رجلاً أتى رسول الله </w:t>
      </w:r>
      <w:r>
        <w:rPr>
          <w:rtl/>
        </w:rPr>
        <w:t>صلّى الله عليه وآله</w:t>
      </w:r>
      <w:r w:rsidR="003F0683">
        <w:rPr>
          <w:rtl/>
        </w:rPr>
        <w:t xml:space="preserve"> وسلّم </w:t>
      </w:r>
      <w:r w:rsidRPr="00DF5C21">
        <w:rPr>
          <w:rtl/>
        </w:rPr>
        <w:t>فقال</w:t>
      </w:r>
      <w:r w:rsidR="00D10150">
        <w:rPr>
          <w:rtl/>
        </w:rPr>
        <w:t xml:space="preserve">: </w:t>
      </w:r>
      <w:r w:rsidRPr="00DF5C21">
        <w:rPr>
          <w:rtl/>
        </w:rPr>
        <w:t>يا رسول الله عل</w:t>
      </w:r>
      <w:r>
        <w:rPr>
          <w:rtl/>
        </w:rPr>
        <w:t>ّ</w:t>
      </w:r>
      <w:r w:rsidRPr="00DF5C21">
        <w:rPr>
          <w:rtl/>
        </w:rPr>
        <w:t>مني شيئاً ينفعني الله به</w:t>
      </w:r>
      <w:r w:rsidR="00D10150">
        <w:rPr>
          <w:rtl/>
        </w:rPr>
        <w:t>؟</w:t>
      </w:r>
    </w:p>
    <w:p w:rsidR="00301327" w:rsidRPr="00DF5C21" w:rsidRDefault="00301327" w:rsidP="00FE3ACC">
      <w:pPr>
        <w:pStyle w:val="libNormal"/>
        <w:rPr>
          <w:rtl/>
        </w:rPr>
      </w:pPr>
      <w:r w:rsidRPr="00DF5C21">
        <w:rPr>
          <w:rtl/>
        </w:rPr>
        <w:t xml:space="preserve">قال </w:t>
      </w:r>
      <w:r w:rsidR="003F0683">
        <w:rPr>
          <w:rtl/>
        </w:rPr>
        <w:t>صلّى الله عليه</w:t>
      </w:r>
      <w:r w:rsidRPr="00DF5C21">
        <w:rPr>
          <w:rtl/>
        </w:rPr>
        <w:t xml:space="preserve"> واله</w:t>
      </w:r>
      <w:r w:rsidR="00D10150">
        <w:rPr>
          <w:rtl/>
        </w:rPr>
        <w:t xml:space="preserve">: </w:t>
      </w:r>
      <w:r w:rsidRPr="00DF5C21">
        <w:rPr>
          <w:rtl/>
        </w:rPr>
        <w:t xml:space="preserve">[ </w:t>
      </w:r>
      <w:r w:rsidRPr="00845E56">
        <w:rPr>
          <w:rStyle w:val="libBold2Char"/>
          <w:rtl/>
        </w:rPr>
        <w:t>عليك بالمعروف فان</w:t>
      </w:r>
      <w:r w:rsidR="00ED4C97" w:rsidRPr="00845E56">
        <w:rPr>
          <w:rStyle w:val="libBold2Char"/>
          <w:rtl/>
        </w:rPr>
        <w:t>ّ</w:t>
      </w:r>
      <w:r w:rsidRPr="00845E56">
        <w:rPr>
          <w:rStyle w:val="libBold2Char"/>
          <w:rtl/>
        </w:rPr>
        <w:t>ه ينفعك في عاجل دنياك وآخرتك</w:t>
      </w:r>
      <w:r w:rsidRPr="00DF5C21">
        <w:rPr>
          <w:rtl/>
        </w:rPr>
        <w:t>.</w:t>
      </w:r>
    </w:p>
    <w:p w:rsidR="00301327" w:rsidRPr="00DF5C21" w:rsidRDefault="00301327" w:rsidP="00841296">
      <w:pPr>
        <w:pStyle w:val="libNormal"/>
        <w:rPr>
          <w:rtl/>
        </w:rPr>
      </w:pPr>
      <w:r w:rsidRPr="00DF5C21">
        <w:rPr>
          <w:rtl/>
        </w:rPr>
        <w:t>إذ</w:t>
      </w:r>
      <w:r w:rsidR="004E3230">
        <w:rPr>
          <w:rtl/>
        </w:rPr>
        <w:t xml:space="preserve"> أقبل </w:t>
      </w:r>
      <w:r w:rsidRPr="00DF5C21">
        <w:rPr>
          <w:rtl/>
        </w:rPr>
        <w:t>علي</w:t>
      </w:r>
      <w:r w:rsidR="004A6067">
        <w:rPr>
          <w:rtl/>
        </w:rPr>
        <w:t>ٌّ</w:t>
      </w:r>
      <w:r w:rsidRPr="00DF5C21">
        <w:rPr>
          <w:rtl/>
        </w:rPr>
        <w:t xml:space="preserve"> فقال</w:t>
      </w:r>
      <w:r w:rsidR="00D10150">
        <w:rPr>
          <w:rtl/>
        </w:rPr>
        <w:t xml:space="preserve">: </w:t>
      </w:r>
      <w:r w:rsidRPr="00DF5C21">
        <w:rPr>
          <w:rtl/>
        </w:rPr>
        <w:t>يا رسول الله</w:t>
      </w:r>
      <w:r w:rsidR="00841296">
        <w:rPr>
          <w:rtl/>
        </w:rPr>
        <w:t>،</w:t>
      </w:r>
      <w:r w:rsidR="00AE2736">
        <w:rPr>
          <w:rtl/>
        </w:rPr>
        <w:t xml:space="preserve"> </w:t>
      </w:r>
      <w:r w:rsidRPr="001E2E19">
        <w:rPr>
          <w:rStyle w:val="libBold2Char"/>
          <w:rtl/>
        </w:rPr>
        <w:t>فاطمة تدعوك</w:t>
      </w:r>
      <w:r w:rsidRPr="00DF5C21">
        <w:rPr>
          <w:rtl/>
        </w:rPr>
        <w:t>.</w:t>
      </w:r>
    </w:p>
    <w:p w:rsidR="00301327" w:rsidRPr="00DF42B0" w:rsidRDefault="00301327" w:rsidP="00845E56">
      <w:pPr>
        <w:pStyle w:val="libNormal"/>
        <w:rPr>
          <w:rtl/>
        </w:rPr>
      </w:pPr>
      <w:r w:rsidRPr="00DF5C21">
        <w:rPr>
          <w:rtl/>
        </w:rPr>
        <w:t xml:space="preserve">قال </w:t>
      </w:r>
      <w:r>
        <w:rPr>
          <w:rtl/>
        </w:rPr>
        <w:t xml:space="preserve">صلّى الله عليه وآله </w:t>
      </w:r>
      <w:r w:rsidRPr="00DF5C21">
        <w:rPr>
          <w:rtl/>
        </w:rPr>
        <w:t>وسل</w:t>
      </w:r>
      <w:r w:rsidR="00841296">
        <w:rPr>
          <w:rtl/>
        </w:rPr>
        <w:t>ّ</w:t>
      </w:r>
      <w:r w:rsidRPr="00DF5C21">
        <w:rPr>
          <w:rtl/>
        </w:rPr>
        <w:t>م</w:t>
      </w:r>
      <w:r w:rsidR="00D10150">
        <w:rPr>
          <w:rtl/>
        </w:rPr>
        <w:t xml:space="preserve">: </w:t>
      </w:r>
      <w:r w:rsidRPr="00845E56">
        <w:rPr>
          <w:rStyle w:val="libBold2Char"/>
          <w:rtl/>
        </w:rPr>
        <w:t>نعم.</w:t>
      </w:r>
    </w:p>
    <w:p w:rsidR="00301327" w:rsidRPr="00DF5C21" w:rsidRDefault="00301327" w:rsidP="00845E56">
      <w:pPr>
        <w:pStyle w:val="libNormal"/>
        <w:rPr>
          <w:rtl/>
        </w:rPr>
      </w:pPr>
      <w:r w:rsidRPr="00DF5C21">
        <w:rPr>
          <w:rtl/>
        </w:rPr>
        <w:t>فقال الرجل</w:t>
      </w:r>
      <w:r w:rsidR="00D10150">
        <w:rPr>
          <w:rtl/>
        </w:rPr>
        <w:t xml:space="preserve">: </w:t>
      </w:r>
      <w:r w:rsidRPr="00DF5C21">
        <w:rPr>
          <w:rtl/>
        </w:rPr>
        <w:t>من هذا يا رسول الله</w:t>
      </w:r>
      <w:r w:rsidR="00D10150">
        <w:rPr>
          <w:rtl/>
        </w:rPr>
        <w:t>؟</w:t>
      </w:r>
    </w:p>
    <w:p w:rsidR="00301327" w:rsidRPr="0010659A" w:rsidRDefault="00301327" w:rsidP="00FE3ACC">
      <w:pPr>
        <w:pStyle w:val="libNormal"/>
        <w:rPr>
          <w:rtl/>
        </w:rPr>
      </w:pPr>
      <w:r w:rsidRPr="00DF5C21">
        <w:rPr>
          <w:rtl/>
        </w:rPr>
        <w:t xml:space="preserve">قال </w:t>
      </w:r>
      <w:r>
        <w:rPr>
          <w:rtl/>
        </w:rPr>
        <w:t xml:space="preserve">صلّى الله عليه وآله </w:t>
      </w:r>
      <w:r w:rsidRPr="00DF5C21">
        <w:rPr>
          <w:rtl/>
        </w:rPr>
        <w:t>وسلم</w:t>
      </w:r>
      <w:r w:rsidR="00D10150">
        <w:rPr>
          <w:rtl/>
        </w:rPr>
        <w:t xml:space="preserve">: </w:t>
      </w:r>
      <w:r w:rsidRPr="00845E56">
        <w:rPr>
          <w:rStyle w:val="libBold2Char"/>
          <w:rtl/>
        </w:rPr>
        <w:t>هذا من ال</w:t>
      </w:r>
      <w:r w:rsidR="00841296">
        <w:rPr>
          <w:rStyle w:val="libBold2Char"/>
          <w:rtl/>
        </w:rPr>
        <w:t>ّ</w:t>
      </w:r>
      <w:r w:rsidRPr="00845E56">
        <w:rPr>
          <w:rStyle w:val="libBold2Char"/>
          <w:rtl/>
        </w:rPr>
        <w:t>ذين أنزل الله فيهم</w:t>
      </w:r>
      <w:r w:rsidR="00D10150" w:rsidRPr="00845E56">
        <w:rPr>
          <w:rStyle w:val="libBold2Char"/>
          <w:rtl/>
        </w:rPr>
        <w:t xml:space="preserve"> </w:t>
      </w:r>
      <w:r w:rsidR="00845E56">
        <w:rPr>
          <w:rStyle w:val="libAlaemChar"/>
          <w:rtl/>
        </w:rPr>
        <w:t>(</w:t>
      </w:r>
      <w:r w:rsidRPr="00CF6DDF">
        <w:rPr>
          <w:rStyle w:val="libAieChar"/>
          <w:rtl/>
        </w:rPr>
        <w:t>وَالَّذِينَ آمَنُوا وَعَمِلُوا الصَّالِحَاتِ</w:t>
      </w:r>
      <w:r w:rsidR="00845E56" w:rsidRPr="001001E6">
        <w:rPr>
          <w:rStyle w:val="libAlaemChar"/>
          <w:rtl/>
        </w:rPr>
        <w:t>)</w:t>
      </w:r>
      <w:r w:rsidRPr="0010659A">
        <w:rPr>
          <w:rtl/>
        </w:rPr>
        <w:t>].</w:t>
      </w:r>
    </w:p>
    <w:p w:rsidR="00301327" w:rsidRPr="00DF5C21" w:rsidRDefault="00301327" w:rsidP="00FE3ACC">
      <w:pPr>
        <w:pStyle w:val="libNormal"/>
        <w:rPr>
          <w:rtl/>
        </w:rPr>
      </w:pPr>
      <w:r w:rsidRPr="00DF5C21">
        <w:rPr>
          <w:rtl/>
        </w:rPr>
        <w:t>وأورد الحافظ رضي الدين رجب بن</w:t>
      </w:r>
      <w:r>
        <w:rPr>
          <w:rtl/>
        </w:rPr>
        <w:t xml:space="preserve"> محمّد </w:t>
      </w:r>
      <w:r w:rsidRPr="00DF5C21">
        <w:rPr>
          <w:rtl/>
        </w:rPr>
        <w:t xml:space="preserve">بن رجب البرسي في كتابه </w:t>
      </w:r>
      <w:r w:rsidR="00FE3ACC">
        <w:rPr>
          <w:rtl/>
        </w:rPr>
        <w:t>(</w:t>
      </w:r>
      <w:r w:rsidR="00841296">
        <w:rPr>
          <w:rtl/>
        </w:rPr>
        <w:t>أ</w:t>
      </w:r>
      <w:r>
        <w:rPr>
          <w:rtl/>
        </w:rPr>
        <w:t>لدرّ المنثور</w:t>
      </w:r>
      <w:r w:rsidR="00841296">
        <w:rPr>
          <w:rtl/>
        </w:rPr>
        <w:t>،</w:t>
      </w:r>
      <w:r w:rsidRPr="00DF5C21">
        <w:rPr>
          <w:rtl/>
        </w:rPr>
        <w:t xml:space="preserve"> خمسمائة آية نزلت في أمير المؤمنين</w:t>
      </w:r>
      <w:r w:rsidR="00FE3ACC">
        <w:rPr>
          <w:rtl/>
        </w:rPr>
        <w:t>)</w:t>
      </w:r>
      <w:r w:rsidRPr="00DF5C21">
        <w:rPr>
          <w:rtl/>
        </w:rPr>
        <w:t xml:space="preserve"> في</w:t>
      </w:r>
      <w:r>
        <w:rPr>
          <w:rtl/>
        </w:rPr>
        <w:t xml:space="preserve"> ص </w:t>
      </w:r>
      <w:r w:rsidRPr="00DF5C21">
        <w:rPr>
          <w:rtl/>
        </w:rPr>
        <w:t>100 قال</w:t>
      </w:r>
      <w:r w:rsidR="00D10150">
        <w:rPr>
          <w:rtl/>
        </w:rPr>
        <w:t xml:space="preserve">: </w:t>
      </w:r>
    </w:p>
    <w:p w:rsidR="00845E56" w:rsidRDefault="00301327" w:rsidP="00845E56">
      <w:pPr>
        <w:pStyle w:val="libNormal"/>
        <w:rPr>
          <w:rtl/>
        </w:rPr>
      </w:pPr>
      <w:r w:rsidRPr="00DF5C21">
        <w:rPr>
          <w:rtl/>
        </w:rPr>
        <w:t>ثم</w:t>
      </w:r>
      <w:r w:rsidR="00FE3ACC">
        <w:rPr>
          <w:rtl/>
        </w:rPr>
        <w:t>ّ</w:t>
      </w:r>
      <w:r w:rsidRPr="00DF5C21">
        <w:rPr>
          <w:rtl/>
        </w:rPr>
        <w:t xml:space="preserve"> بش</w:t>
      </w:r>
      <w:r w:rsidR="00C97B1B">
        <w:rPr>
          <w:rtl/>
        </w:rPr>
        <w:t>َّ</w:t>
      </w:r>
      <w:r w:rsidRPr="00DF5C21">
        <w:rPr>
          <w:rtl/>
        </w:rPr>
        <w:t>ر أوليائه ومحب</w:t>
      </w:r>
      <w:r w:rsidR="00C97B1B">
        <w:rPr>
          <w:rtl/>
        </w:rPr>
        <w:t>ّ</w:t>
      </w:r>
      <w:r w:rsidRPr="00DF5C21">
        <w:rPr>
          <w:rtl/>
        </w:rPr>
        <w:t xml:space="preserve">يه بالخلود في </w:t>
      </w:r>
      <w:r>
        <w:rPr>
          <w:rtl/>
        </w:rPr>
        <w:t>الجنّة</w:t>
      </w:r>
      <w:r w:rsidRPr="00DF5C21">
        <w:rPr>
          <w:rtl/>
        </w:rPr>
        <w:t xml:space="preserve"> فقال</w:t>
      </w:r>
      <w:r w:rsidR="00D10150">
        <w:rPr>
          <w:rtl/>
        </w:rPr>
        <w:t xml:space="preserve">: </w:t>
      </w:r>
      <w:r w:rsidR="00845E56">
        <w:rPr>
          <w:rStyle w:val="libAlaemChar"/>
          <w:rtl/>
        </w:rPr>
        <w:t>(</w:t>
      </w:r>
      <w:r w:rsidRPr="00CF6DDF">
        <w:rPr>
          <w:rStyle w:val="libAieChar"/>
          <w:rtl/>
        </w:rPr>
        <w:t>وَالَّذِينَ آمَنُوا وَعَمِلُوا</w:t>
      </w:r>
      <w:r w:rsidR="00845E56" w:rsidRPr="001001E6">
        <w:rPr>
          <w:rStyle w:val="libAlaemChar"/>
          <w:rtl/>
        </w:rPr>
        <w:t>)</w:t>
      </w:r>
      <w:r w:rsidR="00D10150" w:rsidRPr="00845E56">
        <w:rPr>
          <w:rtl/>
        </w:rPr>
        <w:t xml:space="preserve"> </w:t>
      </w:r>
      <w:r w:rsidRPr="00845E56">
        <w:rPr>
          <w:rtl/>
        </w:rPr>
        <w:t>يعني بعلي</w:t>
      </w:r>
      <w:r w:rsidR="00841296">
        <w:rPr>
          <w:rtl/>
        </w:rPr>
        <w:t>ٍّ</w:t>
      </w:r>
      <w:r w:rsidRPr="00845E56">
        <w:rPr>
          <w:rtl/>
        </w:rPr>
        <w:t xml:space="preserve"> عليه السلام</w:t>
      </w:r>
      <w:r w:rsidR="00D10150" w:rsidRPr="00845E56">
        <w:rPr>
          <w:rtl/>
        </w:rPr>
        <w:t xml:space="preserve"> </w:t>
      </w:r>
      <w:r w:rsidR="00845E56">
        <w:rPr>
          <w:rStyle w:val="libAlaemChar"/>
          <w:rtl/>
        </w:rPr>
        <w:t>(</w:t>
      </w:r>
      <w:r w:rsidRPr="00CF6DDF">
        <w:rPr>
          <w:rStyle w:val="libAieChar"/>
          <w:rtl/>
        </w:rPr>
        <w:t>وَعَمِلُوا الصَّالِحَاتِ</w:t>
      </w:r>
      <w:r w:rsidR="00845E56" w:rsidRPr="001001E6">
        <w:rPr>
          <w:rStyle w:val="libAlaemChar"/>
          <w:rtl/>
        </w:rPr>
        <w:t>)</w:t>
      </w:r>
      <w:r w:rsidR="00D10150" w:rsidRPr="00845E56">
        <w:rPr>
          <w:rtl/>
        </w:rPr>
        <w:t xml:space="preserve"> </w:t>
      </w:r>
      <w:r w:rsidRPr="00845E56">
        <w:rPr>
          <w:rtl/>
        </w:rPr>
        <w:t>من فروع الدين</w:t>
      </w:r>
      <w:r w:rsidR="00D10150" w:rsidRPr="00845E56">
        <w:rPr>
          <w:rtl/>
        </w:rPr>
        <w:t xml:space="preserve"> </w:t>
      </w:r>
      <w:r w:rsidR="00845E56">
        <w:rPr>
          <w:rStyle w:val="libAlaemChar"/>
          <w:rtl/>
        </w:rPr>
        <w:t>(</w:t>
      </w:r>
      <w:r w:rsidRPr="00CF6DDF">
        <w:rPr>
          <w:rStyle w:val="libAieChar"/>
          <w:rtl/>
        </w:rPr>
        <w:t>أُولَـٰئِكَ أَصْحَابُ الْجَنَّةِ هُمْ فِيهَا خَالِدُونَ</w:t>
      </w:r>
      <w:r w:rsidR="00845E56" w:rsidRPr="001001E6">
        <w:rPr>
          <w:rStyle w:val="libAlaemChar"/>
          <w:rtl/>
        </w:rPr>
        <w:t>)</w:t>
      </w:r>
      <w:r w:rsidR="00D10150" w:rsidRPr="00845E56">
        <w:rPr>
          <w:rtl/>
        </w:rPr>
        <w:t xml:space="preserve"> </w:t>
      </w:r>
      <w:r w:rsidRPr="00845E56">
        <w:rPr>
          <w:rtl/>
        </w:rPr>
        <w:t>بإيمانهم و</w:t>
      </w:r>
      <w:r w:rsidR="00C97B1B" w:rsidRPr="00845E56">
        <w:rPr>
          <w:rtl/>
        </w:rPr>
        <w:t>أ</w:t>
      </w:r>
      <w:r w:rsidRPr="00845E56">
        <w:rPr>
          <w:rtl/>
        </w:rPr>
        <w:t>عمالهم الصالحات.</w:t>
      </w:r>
    </w:p>
    <w:p w:rsidR="00380363" w:rsidRPr="00845E56" w:rsidRDefault="00380363" w:rsidP="00A66EE1">
      <w:pPr>
        <w:pStyle w:val="Heading3Center"/>
        <w:rPr>
          <w:rtl/>
        </w:rPr>
      </w:pPr>
      <w:bookmarkStart w:id="18" w:name="_Toc484948032"/>
      <w:r w:rsidRPr="00845E56">
        <w:rPr>
          <w:rtl/>
        </w:rPr>
        <w:t>سورة الأعراف الآية 43</w:t>
      </w:r>
      <w:bookmarkEnd w:id="18"/>
      <w:r w:rsidRPr="00845E56">
        <w:rPr>
          <w:rtl/>
        </w:rPr>
        <w:t xml:space="preserve"> </w:t>
      </w:r>
    </w:p>
    <w:p w:rsidR="00301327" w:rsidRPr="00845E56" w:rsidRDefault="00845E56" w:rsidP="00380363">
      <w:pPr>
        <w:pStyle w:val="libNormal"/>
        <w:rPr>
          <w:rtl/>
        </w:rPr>
      </w:pPr>
      <w:r>
        <w:rPr>
          <w:rStyle w:val="libAlaemChar"/>
          <w:rtl/>
        </w:rPr>
        <w:t>(</w:t>
      </w:r>
      <w:r w:rsidR="00301327" w:rsidRPr="00CF6DDF">
        <w:rPr>
          <w:rStyle w:val="libAieChar"/>
          <w:rtl/>
        </w:rPr>
        <w:t>وَنَزَعْنَا مَا فِي صُدُورِهِم مِّنْ غِلٍّ تَجْرِي مِن تَحْتِهِمُ الْأَنْهَارُ وَقَالُوا الْحَمْدُ لِلَّـهِ الَّذِي هَدَانَا لِهَـٰذَا وَمَا كُنَّا لِنَهْتَدِيَ لَوْلَا أَنْ هَدَانَا اللَّـهُ</w:t>
      </w:r>
      <w:r w:rsidRPr="001001E6">
        <w:rPr>
          <w:rStyle w:val="libAlaemChar"/>
          <w:rtl/>
        </w:rPr>
        <w:t>)</w:t>
      </w:r>
      <w:r w:rsidR="00D10150" w:rsidRPr="00845E56">
        <w:rPr>
          <w:rtl/>
        </w:rPr>
        <w:t xml:space="preserve"> </w:t>
      </w:r>
    </w:p>
    <w:p w:rsidR="00301327" w:rsidRPr="00DF5C21" w:rsidRDefault="00301327" w:rsidP="00845E56">
      <w:pPr>
        <w:pStyle w:val="libNormal"/>
        <w:rPr>
          <w:rtl/>
        </w:rPr>
      </w:pPr>
      <w:r>
        <w:rPr>
          <w:rtl/>
        </w:rPr>
        <w:t>أخرج الحافظ</w:t>
      </w:r>
      <w:r w:rsidRPr="00DF5C21">
        <w:rPr>
          <w:rtl/>
        </w:rPr>
        <w:t xml:space="preserve"> عبيد الله بن عبد الله بن </w:t>
      </w:r>
      <w:r w:rsidR="00150388">
        <w:rPr>
          <w:rtl/>
        </w:rPr>
        <w:t>أحمد</w:t>
      </w:r>
      <w:r w:rsidRPr="00DF5C21">
        <w:rPr>
          <w:rtl/>
        </w:rPr>
        <w:t xml:space="preserve"> المعروف الحاكم الحسكاني في كتابه شواهد التنـزيل</w:t>
      </w:r>
      <w:r w:rsidR="00841296">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 xml:space="preserve">315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في الحديث 263 قال</w:t>
      </w:r>
      <w:r w:rsidR="00D10150">
        <w:rPr>
          <w:rtl/>
        </w:rPr>
        <w:t xml:space="preserve">: </w:t>
      </w:r>
    </w:p>
    <w:p w:rsidR="00E84C0C" w:rsidRDefault="00E84C0C" w:rsidP="00E84C0C">
      <w:pPr>
        <w:pStyle w:val="libNormal"/>
        <w:rPr>
          <w:rtl/>
        </w:rPr>
      </w:pPr>
      <w:r>
        <w:rPr>
          <w:rtl/>
        </w:rPr>
        <w:br w:type="page"/>
      </w:r>
    </w:p>
    <w:p w:rsidR="00301327" w:rsidRPr="00DF5C21" w:rsidRDefault="00301327" w:rsidP="00841296">
      <w:pPr>
        <w:pStyle w:val="libNormal"/>
        <w:rPr>
          <w:rtl/>
        </w:rPr>
      </w:pPr>
      <w:r>
        <w:rPr>
          <w:rtl/>
        </w:rPr>
        <w:lastRenderedPageBreak/>
        <w:t>حدّثني</w:t>
      </w:r>
      <w:r w:rsidRPr="00DF5C21">
        <w:rPr>
          <w:rtl/>
        </w:rPr>
        <w:t xml:space="preserve"> أبو بكر</w:t>
      </w:r>
      <w:r w:rsidR="004E329A">
        <w:rPr>
          <w:rtl/>
        </w:rPr>
        <w:t xml:space="preserve"> </w:t>
      </w:r>
      <w:r w:rsidR="00841296">
        <w:rPr>
          <w:rtl/>
        </w:rPr>
        <w:t>ا</w:t>
      </w:r>
      <w:r w:rsidR="004E329A">
        <w:rPr>
          <w:rtl/>
        </w:rPr>
        <w:t xml:space="preserve">بن </w:t>
      </w:r>
      <w:r w:rsidRPr="00DF5C21">
        <w:rPr>
          <w:rtl/>
        </w:rPr>
        <w:t>أبي الحسن الحافظ أن</w:t>
      </w:r>
      <w:r>
        <w:rPr>
          <w:rtl/>
        </w:rPr>
        <w:t>ّ</w:t>
      </w:r>
      <w:r w:rsidRPr="00DF5C21">
        <w:rPr>
          <w:rtl/>
        </w:rPr>
        <w:t xml:space="preserve"> عمر بن الحسن بن مالك </w:t>
      </w:r>
      <w:r w:rsidR="00C97B1B">
        <w:rPr>
          <w:rtl/>
        </w:rPr>
        <w:t>أ</w:t>
      </w:r>
      <w:r w:rsidRPr="00DF5C21">
        <w:rPr>
          <w:rtl/>
        </w:rPr>
        <w:t>خبرهم</w:t>
      </w:r>
      <w:r w:rsidR="00D10150">
        <w:rPr>
          <w:rtl/>
        </w:rPr>
        <w:t xml:space="preserve">، </w:t>
      </w:r>
      <w:r w:rsidRPr="00DF5C21">
        <w:rPr>
          <w:rtl/>
        </w:rPr>
        <w:t>قال</w:t>
      </w:r>
      <w:r w:rsidR="00D10150">
        <w:rPr>
          <w:rtl/>
        </w:rPr>
        <w:t xml:space="preserve">: </w:t>
      </w:r>
      <w:r>
        <w:rPr>
          <w:rtl/>
        </w:rPr>
        <w:t>حدّثنا</w:t>
      </w:r>
      <w:r w:rsidRPr="00DF5C21">
        <w:rPr>
          <w:rtl/>
        </w:rPr>
        <w:t xml:space="preserve"> </w:t>
      </w:r>
      <w:r w:rsidR="00150388">
        <w:rPr>
          <w:rtl/>
        </w:rPr>
        <w:t>أحمد</w:t>
      </w:r>
      <w:r w:rsidRPr="00DF5C21">
        <w:rPr>
          <w:rtl/>
        </w:rPr>
        <w:t xml:space="preserve"> بن الحسن الخز</w:t>
      </w:r>
      <w:r w:rsidR="00841296">
        <w:rPr>
          <w:rtl/>
        </w:rPr>
        <w:t>ّ</w:t>
      </w:r>
      <w:r w:rsidRPr="00DF5C21">
        <w:rPr>
          <w:rtl/>
        </w:rPr>
        <w:t>از</w:t>
      </w:r>
      <w:r w:rsidR="00D10150">
        <w:rPr>
          <w:rtl/>
        </w:rPr>
        <w:t xml:space="preserve">، </w:t>
      </w:r>
      <w:r w:rsidRPr="00DF5C21">
        <w:rPr>
          <w:rtl/>
        </w:rPr>
        <w:t>قال</w:t>
      </w:r>
      <w:r w:rsidR="00D10150">
        <w:rPr>
          <w:rtl/>
        </w:rPr>
        <w:t xml:space="preserve">: </w:t>
      </w:r>
      <w:r>
        <w:rPr>
          <w:rtl/>
        </w:rPr>
        <w:t>حدّثنا</w:t>
      </w:r>
      <w:r w:rsidRPr="00DF5C21">
        <w:rPr>
          <w:rtl/>
        </w:rPr>
        <w:t xml:space="preserve"> أبي</w:t>
      </w:r>
      <w:r w:rsidR="00D10150">
        <w:rPr>
          <w:rtl/>
        </w:rPr>
        <w:t xml:space="preserve">، </w:t>
      </w:r>
      <w:r w:rsidRPr="00DF5C21">
        <w:rPr>
          <w:rtl/>
        </w:rPr>
        <w:t>قال</w:t>
      </w:r>
      <w:r w:rsidR="00D10150">
        <w:rPr>
          <w:rtl/>
        </w:rPr>
        <w:t xml:space="preserve">: </w:t>
      </w:r>
      <w:r>
        <w:rPr>
          <w:rtl/>
        </w:rPr>
        <w:t>حدّثنا</w:t>
      </w:r>
      <w:r w:rsidRPr="00DF5C21">
        <w:rPr>
          <w:rtl/>
        </w:rPr>
        <w:t xml:space="preserve"> حصين بن مخارق</w:t>
      </w:r>
      <w:r w:rsidR="00D10150">
        <w:rPr>
          <w:rtl/>
        </w:rPr>
        <w:t xml:space="preserve">، </w:t>
      </w:r>
      <w:r w:rsidRPr="00DF5C21">
        <w:rPr>
          <w:rtl/>
        </w:rPr>
        <w:t>عن يحيى بن إسماعيل بن سعيد بن عزرة البجلي</w:t>
      </w:r>
      <w:r w:rsidR="00D10150">
        <w:rPr>
          <w:rtl/>
        </w:rPr>
        <w:t xml:space="preserve">، </w:t>
      </w:r>
      <w:r w:rsidRPr="00DF5C21">
        <w:rPr>
          <w:rtl/>
        </w:rPr>
        <w:t>عن أبيه</w:t>
      </w:r>
      <w:r w:rsidR="00D10150">
        <w:rPr>
          <w:rtl/>
        </w:rPr>
        <w:t xml:space="preserve">، </w:t>
      </w:r>
      <w:r w:rsidRPr="00DF5C21">
        <w:rPr>
          <w:rtl/>
        </w:rPr>
        <w:t>عن عبد الله بن مليل</w:t>
      </w:r>
      <w:r w:rsidR="00D10150">
        <w:rPr>
          <w:rtl/>
        </w:rPr>
        <w:t xml:space="preserve">: </w:t>
      </w:r>
    </w:p>
    <w:p w:rsidR="00301327" w:rsidRPr="00DF5C21" w:rsidRDefault="00301327" w:rsidP="00FE3ACC">
      <w:pPr>
        <w:pStyle w:val="libNormal"/>
        <w:rPr>
          <w:rtl/>
        </w:rPr>
      </w:pPr>
      <w:r w:rsidRPr="00DF5C21">
        <w:rPr>
          <w:rtl/>
        </w:rPr>
        <w:t>عن علي</w:t>
      </w:r>
      <w:r w:rsidR="00841296">
        <w:rPr>
          <w:rtl/>
        </w:rPr>
        <w:t>ٍّ</w:t>
      </w:r>
      <w:r w:rsidRPr="00DF5C21">
        <w:rPr>
          <w:rtl/>
        </w:rPr>
        <w:t xml:space="preserve"> عليه السلام </w:t>
      </w:r>
      <w:r w:rsidR="00FE3ACC">
        <w:rPr>
          <w:rtl/>
        </w:rPr>
        <w:t>(</w:t>
      </w:r>
      <w:r w:rsidRPr="00DF5C21">
        <w:rPr>
          <w:rtl/>
        </w:rPr>
        <w:t>في قوله تعالى</w:t>
      </w:r>
      <w:r w:rsidR="00FE3ACC">
        <w:rPr>
          <w:rtl/>
        </w:rPr>
        <w:t>)</w:t>
      </w:r>
      <w:r w:rsidR="00D10150">
        <w:rPr>
          <w:rtl/>
        </w:rPr>
        <w:t xml:space="preserve">: </w:t>
      </w:r>
      <w:r w:rsidR="00845E56">
        <w:rPr>
          <w:rStyle w:val="libAlaemChar"/>
          <w:rtl/>
        </w:rPr>
        <w:t>(</w:t>
      </w:r>
      <w:r w:rsidRPr="00CF6DDF">
        <w:rPr>
          <w:rStyle w:val="libAieChar"/>
          <w:rtl/>
        </w:rPr>
        <w:t>وَنَزَعْنَا مَا فِي صُدُورِهِم مِّنْ غِلٍّ</w:t>
      </w:r>
      <w:r w:rsidR="00845E56" w:rsidRPr="001001E6">
        <w:rPr>
          <w:rStyle w:val="libAlaemChar"/>
          <w:rtl/>
        </w:rPr>
        <w:t>)</w:t>
      </w:r>
      <w:r w:rsidR="00D10150" w:rsidRPr="00845E56">
        <w:rPr>
          <w:rtl/>
        </w:rPr>
        <w:t xml:space="preserve"> </w:t>
      </w:r>
    </w:p>
    <w:p w:rsidR="00301327" w:rsidRPr="0010659A" w:rsidRDefault="00301327" w:rsidP="00845E56">
      <w:pPr>
        <w:pStyle w:val="libNormal"/>
        <w:rPr>
          <w:rtl/>
        </w:rPr>
      </w:pPr>
      <w:r w:rsidRPr="00DF5C21">
        <w:rPr>
          <w:rtl/>
        </w:rPr>
        <w:t>قال</w:t>
      </w:r>
      <w:r w:rsidR="00D10150">
        <w:rPr>
          <w:rtl/>
        </w:rPr>
        <w:t xml:space="preserve">: </w:t>
      </w:r>
      <w:r w:rsidRPr="00DF5C21">
        <w:rPr>
          <w:rtl/>
        </w:rPr>
        <w:t xml:space="preserve">[ </w:t>
      </w:r>
      <w:r w:rsidRPr="00845E56">
        <w:rPr>
          <w:rStyle w:val="libBold2Char"/>
          <w:rtl/>
        </w:rPr>
        <w:t>نزلت فينا</w:t>
      </w:r>
      <w:r w:rsidRPr="00DF5C21">
        <w:rPr>
          <w:rtl/>
        </w:rPr>
        <w:t xml:space="preserve"> </w:t>
      </w:r>
      <w:r w:rsidRPr="0010659A">
        <w:rPr>
          <w:rtl/>
        </w:rPr>
        <w:t>].</w:t>
      </w:r>
    </w:p>
    <w:p w:rsidR="00301327" w:rsidRPr="00DF5C21" w:rsidRDefault="00301327" w:rsidP="00845E56">
      <w:pPr>
        <w:pStyle w:val="libNormal"/>
        <w:rPr>
          <w:rtl/>
        </w:rPr>
      </w:pPr>
      <w:r>
        <w:rPr>
          <w:rtl/>
        </w:rPr>
        <w:t xml:space="preserve">وأخرج </w:t>
      </w:r>
      <w:r w:rsidRPr="00DF5C21">
        <w:rPr>
          <w:rtl/>
        </w:rPr>
        <w:t>الحسكاني في شواهد التنـزيل في الصفحة 315 في الحديث 264 قال</w:t>
      </w:r>
      <w:r w:rsidR="00D10150">
        <w:rPr>
          <w:rtl/>
        </w:rPr>
        <w:t xml:space="preserve">: </w:t>
      </w:r>
    </w:p>
    <w:p w:rsidR="00301327" w:rsidRPr="00DF5C21" w:rsidRDefault="00301327" w:rsidP="00845E56">
      <w:pPr>
        <w:pStyle w:val="libNormal"/>
        <w:rPr>
          <w:rtl/>
        </w:rPr>
      </w:pPr>
      <w:r>
        <w:rPr>
          <w:rtl/>
        </w:rPr>
        <w:t>أخبرنا</w:t>
      </w:r>
      <w:r w:rsidRPr="00DF5C21">
        <w:rPr>
          <w:rtl/>
        </w:rPr>
        <w:t xml:space="preserve"> أبو سعد السعدي قال</w:t>
      </w:r>
      <w:r w:rsidR="00D10150">
        <w:rPr>
          <w:rtl/>
        </w:rPr>
        <w:t xml:space="preserve">: </w:t>
      </w:r>
      <w:r>
        <w:rPr>
          <w:rtl/>
        </w:rPr>
        <w:t xml:space="preserve">أخبرنا </w:t>
      </w:r>
      <w:r w:rsidRPr="00DF5C21">
        <w:rPr>
          <w:rtl/>
        </w:rPr>
        <w:t>أبو بكر القطيعي قال</w:t>
      </w:r>
      <w:r w:rsidR="00D10150">
        <w:rPr>
          <w:rtl/>
        </w:rPr>
        <w:t xml:space="preserve">: </w:t>
      </w:r>
      <w:r>
        <w:rPr>
          <w:rtl/>
        </w:rPr>
        <w:t>حدّثنا</w:t>
      </w:r>
      <w:r w:rsidRPr="00DF5C21">
        <w:rPr>
          <w:rtl/>
        </w:rPr>
        <w:t xml:space="preserve"> عبد الله بن </w:t>
      </w:r>
      <w:r w:rsidR="00150388">
        <w:rPr>
          <w:rtl/>
        </w:rPr>
        <w:t>أحمد</w:t>
      </w:r>
      <w:r w:rsidRPr="00DF5C21">
        <w:rPr>
          <w:rtl/>
        </w:rPr>
        <w:t xml:space="preserve"> بن حنبل قال</w:t>
      </w:r>
      <w:r w:rsidR="00D10150">
        <w:rPr>
          <w:rtl/>
        </w:rPr>
        <w:t xml:space="preserve">: </w:t>
      </w:r>
      <w:r>
        <w:rPr>
          <w:rtl/>
        </w:rPr>
        <w:t>حدّثني</w:t>
      </w:r>
      <w:r w:rsidRPr="00DF5C21">
        <w:rPr>
          <w:rtl/>
        </w:rPr>
        <w:t xml:space="preserve"> أبي</w:t>
      </w:r>
      <w:r w:rsidR="00D10150">
        <w:rPr>
          <w:rtl/>
        </w:rPr>
        <w:t xml:space="preserve">، </w:t>
      </w:r>
      <w:r w:rsidRPr="00DF5C21">
        <w:rPr>
          <w:rtl/>
        </w:rPr>
        <w:t>قال</w:t>
      </w:r>
      <w:r w:rsidR="00D10150">
        <w:rPr>
          <w:rtl/>
        </w:rPr>
        <w:t xml:space="preserve">: </w:t>
      </w:r>
      <w:r>
        <w:rPr>
          <w:rtl/>
        </w:rPr>
        <w:t>حدّثنا</w:t>
      </w:r>
      <w:r w:rsidRPr="00DF5C21">
        <w:rPr>
          <w:rtl/>
        </w:rPr>
        <w:t xml:space="preserve"> سفيان</w:t>
      </w:r>
      <w:r w:rsidR="00D10150">
        <w:rPr>
          <w:rtl/>
        </w:rPr>
        <w:t xml:space="preserve">، </w:t>
      </w:r>
      <w:r w:rsidRPr="00DF5C21">
        <w:rPr>
          <w:rtl/>
        </w:rPr>
        <w:t>عن أبي موسى</w:t>
      </w:r>
      <w:r w:rsidR="00D10150">
        <w:rPr>
          <w:rtl/>
        </w:rPr>
        <w:t xml:space="preserve">، </w:t>
      </w:r>
      <w:r w:rsidRPr="00DF5C21">
        <w:rPr>
          <w:rtl/>
        </w:rPr>
        <w:t>عن الحسن</w:t>
      </w:r>
      <w:r w:rsidR="00D10150">
        <w:rPr>
          <w:rtl/>
        </w:rPr>
        <w:t xml:space="preserve">، </w:t>
      </w:r>
      <w:r w:rsidRPr="00DF5C21">
        <w:rPr>
          <w:rtl/>
        </w:rPr>
        <w:t>عن علي</w:t>
      </w:r>
      <w:r w:rsidR="00841296">
        <w:rPr>
          <w:rtl/>
        </w:rPr>
        <w:t>ٍّ</w:t>
      </w:r>
      <w:r w:rsidR="00D07FFC">
        <w:rPr>
          <w:rtl/>
        </w:rPr>
        <w:t xml:space="preserve"> (عليه السلام) </w:t>
      </w:r>
      <w:r w:rsidRPr="00DF5C21">
        <w:rPr>
          <w:rtl/>
        </w:rPr>
        <w:t>قال</w:t>
      </w:r>
      <w:r w:rsidR="00D10150">
        <w:rPr>
          <w:rtl/>
        </w:rPr>
        <w:t xml:space="preserve">: </w:t>
      </w:r>
    </w:p>
    <w:p w:rsidR="00301327" w:rsidRPr="0010659A" w:rsidRDefault="00301327" w:rsidP="00845E56">
      <w:pPr>
        <w:pStyle w:val="libNormal"/>
        <w:rPr>
          <w:rtl/>
        </w:rPr>
      </w:pPr>
      <w:r w:rsidRPr="00DF5C21">
        <w:rPr>
          <w:rtl/>
        </w:rPr>
        <w:t xml:space="preserve">[ </w:t>
      </w:r>
      <w:r w:rsidRPr="00845E56">
        <w:rPr>
          <w:rStyle w:val="libBold2Char"/>
          <w:rtl/>
        </w:rPr>
        <w:t>فينا والله نزلت</w:t>
      </w:r>
      <w:r w:rsidR="00D10150" w:rsidRPr="00845E56">
        <w:rPr>
          <w:rStyle w:val="libBold2Char"/>
          <w:rtl/>
        </w:rPr>
        <w:t xml:space="preserve">: </w:t>
      </w:r>
      <w:r w:rsidR="00845E56">
        <w:rPr>
          <w:rStyle w:val="libAlaemChar"/>
          <w:rtl/>
        </w:rPr>
        <w:t>(</w:t>
      </w:r>
      <w:r w:rsidRPr="00CF6DDF">
        <w:rPr>
          <w:rStyle w:val="libAieChar"/>
          <w:rtl/>
        </w:rPr>
        <w:t>وَنَزَعْنَا مَا فِي صُدُورِهِم مِّنْ غِلٍّ</w:t>
      </w:r>
      <w:r w:rsidR="00845E56" w:rsidRPr="001001E6">
        <w:rPr>
          <w:rStyle w:val="libAlaemChar"/>
          <w:rtl/>
        </w:rPr>
        <w:t>)</w:t>
      </w:r>
      <w:r w:rsidR="00845E56">
        <w:rPr>
          <w:rtl/>
        </w:rPr>
        <w:t>.</w:t>
      </w:r>
      <w:r w:rsidRPr="00DF5C21">
        <w:rPr>
          <w:rtl/>
        </w:rPr>
        <w:t xml:space="preserve"> </w:t>
      </w:r>
      <w:r w:rsidRPr="0010659A">
        <w:rPr>
          <w:rtl/>
        </w:rPr>
        <w:t>]</w:t>
      </w:r>
    </w:p>
    <w:p w:rsidR="00301327" w:rsidRPr="00DF5C21" w:rsidRDefault="00301327" w:rsidP="00845E56">
      <w:pPr>
        <w:pStyle w:val="libNormal"/>
        <w:rPr>
          <w:rtl/>
        </w:rPr>
      </w:pPr>
      <w:r>
        <w:rPr>
          <w:rtl/>
        </w:rPr>
        <w:t xml:space="preserve">وأخرج </w:t>
      </w:r>
      <w:r w:rsidR="00150388">
        <w:rPr>
          <w:rtl/>
        </w:rPr>
        <w:t>أحمد</w:t>
      </w:r>
      <w:r w:rsidRPr="00DF5C21">
        <w:rPr>
          <w:rtl/>
        </w:rPr>
        <w:t xml:space="preserve"> بن حنبل في الحديث 142 من كتاب الفضائل للصحابة في فضائل </w:t>
      </w:r>
      <w:r>
        <w:rPr>
          <w:rtl/>
        </w:rPr>
        <w:t>أ</w:t>
      </w:r>
      <w:r w:rsidRPr="00DF5C21">
        <w:rPr>
          <w:rtl/>
        </w:rPr>
        <w:t>هل البيت</w:t>
      </w:r>
      <w:r w:rsidR="00D10150">
        <w:rPr>
          <w:rtl/>
        </w:rPr>
        <w:t xml:space="preserve">، </w:t>
      </w:r>
      <w:r>
        <w:rPr>
          <w:rtl/>
        </w:rPr>
        <w:t xml:space="preserve">ص </w:t>
      </w:r>
      <w:r w:rsidRPr="00DF5C21">
        <w:rPr>
          <w:rtl/>
        </w:rPr>
        <w:t>100 قال</w:t>
      </w:r>
      <w:r w:rsidR="00D10150">
        <w:rPr>
          <w:rtl/>
        </w:rPr>
        <w:t xml:space="preserve">: </w:t>
      </w:r>
    </w:p>
    <w:p w:rsidR="00301327" w:rsidRPr="00DF5C21" w:rsidRDefault="00150388" w:rsidP="00FE3ACC">
      <w:pPr>
        <w:pStyle w:val="libNormal"/>
        <w:rPr>
          <w:rtl/>
        </w:rPr>
      </w:pPr>
      <w:r>
        <w:rPr>
          <w:rtl/>
        </w:rPr>
        <w:t>أحمد</w:t>
      </w:r>
      <w:r w:rsidR="00301327" w:rsidRPr="00DF5C21">
        <w:rPr>
          <w:rtl/>
        </w:rPr>
        <w:t xml:space="preserve"> بن حنبل</w:t>
      </w:r>
      <w:r w:rsidR="00D10150">
        <w:rPr>
          <w:rtl/>
        </w:rPr>
        <w:t xml:space="preserve">: </w:t>
      </w:r>
      <w:r w:rsidR="00301327">
        <w:rPr>
          <w:rtl/>
        </w:rPr>
        <w:t>حدّثنا</w:t>
      </w:r>
      <w:r w:rsidR="00301327" w:rsidRPr="00DF5C21">
        <w:rPr>
          <w:rtl/>
        </w:rPr>
        <w:t xml:space="preserve"> سفيان </w:t>
      </w:r>
      <w:r w:rsidR="00FE3ACC">
        <w:rPr>
          <w:rtl/>
        </w:rPr>
        <w:t>(</w:t>
      </w:r>
      <w:r w:rsidR="00301327" w:rsidRPr="00DF5C21">
        <w:rPr>
          <w:rtl/>
        </w:rPr>
        <w:t>بن عيينة</w:t>
      </w:r>
      <w:r w:rsidR="00FE3ACC">
        <w:rPr>
          <w:rtl/>
        </w:rPr>
        <w:t>)</w:t>
      </w:r>
      <w:r w:rsidR="00301327" w:rsidRPr="00DF5C21">
        <w:rPr>
          <w:rtl/>
        </w:rPr>
        <w:t xml:space="preserve"> عن أبي موسى </w:t>
      </w:r>
      <w:r w:rsidR="00FE3ACC">
        <w:rPr>
          <w:rtl/>
        </w:rPr>
        <w:t>(</w:t>
      </w:r>
      <w:r w:rsidR="00301327" w:rsidRPr="00DF5C21">
        <w:rPr>
          <w:rtl/>
        </w:rPr>
        <w:t>إسرائيل بن موسى</w:t>
      </w:r>
      <w:r w:rsidR="00FE3ACC">
        <w:rPr>
          <w:rtl/>
        </w:rPr>
        <w:t>)</w:t>
      </w:r>
      <w:r w:rsidR="00D10150">
        <w:rPr>
          <w:rtl/>
        </w:rPr>
        <w:t xml:space="preserve">، </w:t>
      </w:r>
      <w:r w:rsidR="00301327" w:rsidRPr="00DF5C21">
        <w:rPr>
          <w:rtl/>
        </w:rPr>
        <w:t xml:space="preserve">عن الحسن </w:t>
      </w:r>
      <w:r w:rsidR="00FE3ACC">
        <w:rPr>
          <w:rtl/>
        </w:rPr>
        <w:t>(</w:t>
      </w:r>
      <w:r w:rsidR="00301327" w:rsidRPr="00DF5C21">
        <w:rPr>
          <w:rtl/>
        </w:rPr>
        <w:t>البصري</w:t>
      </w:r>
      <w:r w:rsidR="00FE3ACC">
        <w:rPr>
          <w:rtl/>
        </w:rPr>
        <w:t>)</w:t>
      </w:r>
      <w:r w:rsidR="00D10150">
        <w:rPr>
          <w:rtl/>
        </w:rPr>
        <w:t xml:space="preserve">، </w:t>
      </w:r>
      <w:r w:rsidR="00301327" w:rsidRPr="00DF5C21">
        <w:rPr>
          <w:rtl/>
        </w:rPr>
        <w:t>عن علي</w:t>
      </w:r>
      <w:r w:rsidR="00841296">
        <w:rPr>
          <w:rtl/>
        </w:rPr>
        <w:t>ٍّ</w:t>
      </w:r>
      <w:r w:rsidR="00301327" w:rsidRPr="00DF5C21">
        <w:rPr>
          <w:rtl/>
        </w:rPr>
        <w:t xml:space="preserve"> قال</w:t>
      </w:r>
      <w:r w:rsidR="00D10150">
        <w:rPr>
          <w:rtl/>
        </w:rPr>
        <w:t xml:space="preserve">: </w:t>
      </w:r>
    </w:p>
    <w:p w:rsidR="00301327" w:rsidRPr="0010659A" w:rsidRDefault="003B78C0" w:rsidP="00845E56">
      <w:pPr>
        <w:pStyle w:val="libNormal"/>
        <w:rPr>
          <w:rtl/>
        </w:rPr>
      </w:pPr>
      <w:r w:rsidRPr="003B78C0">
        <w:rPr>
          <w:rtl/>
        </w:rPr>
        <w:t>[</w:t>
      </w:r>
      <w:r w:rsidR="00301327" w:rsidRPr="001E2E19">
        <w:rPr>
          <w:rStyle w:val="libBold2Char"/>
          <w:rtl/>
        </w:rPr>
        <w:t>فينا والله أنزلت</w:t>
      </w:r>
      <w:r w:rsidR="00D10150" w:rsidRPr="001E2E19">
        <w:rPr>
          <w:rStyle w:val="libBold2Char"/>
          <w:rtl/>
        </w:rPr>
        <w:t xml:space="preserve">: </w:t>
      </w:r>
      <w:r w:rsidR="00D10150" w:rsidRPr="00247E9B">
        <w:rPr>
          <w:rStyle w:val="libAlaemChar"/>
          <w:rtl/>
        </w:rPr>
        <w:t>(</w:t>
      </w:r>
      <w:r w:rsidR="00380363" w:rsidRPr="00247E9B">
        <w:rPr>
          <w:rStyle w:val="libAieChar"/>
          <w:rtl/>
        </w:rPr>
        <w:t>وَنَزَعْنَا مَا فِي صُدُورِهِم مِّنْ غِلٍّ إِخْوَانًا عَلَىٰ سُرُرٍ مُّتَقَابِلِينَ</w:t>
      </w:r>
      <w:r w:rsidR="00D10150" w:rsidRPr="00247E9B">
        <w:rPr>
          <w:rStyle w:val="libAlaemChar"/>
          <w:rtl/>
        </w:rPr>
        <w:t>)</w:t>
      </w:r>
      <w:r w:rsidRPr="0010659A">
        <w:rPr>
          <w:rtl/>
        </w:rPr>
        <w:t>]</w:t>
      </w:r>
      <w:r w:rsidR="00301327" w:rsidRPr="0010659A">
        <w:rPr>
          <w:rtl/>
        </w:rPr>
        <w:t>.</w:t>
      </w:r>
    </w:p>
    <w:p w:rsidR="00301327" w:rsidRPr="0010659A" w:rsidRDefault="00301327" w:rsidP="00845E56">
      <w:pPr>
        <w:pStyle w:val="libNormal"/>
        <w:rPr>
          <w:rtl/>
        </w:rPr>
      </w:pPr>
      <w:r w:rsidRPr="00DF5C21">
        <w:rPr>
          <w:rtl/>
        </w:rPr>
        <w:t>وفي تاريخ الطبري</w:t>
      </w:r>
      <w:r w:rsidR="00AE2736" w:rsidRPr="00DF5C21">
        <w:rPr>
          <w:rtl/>
        </w:rPr>
        <w:t xml:space="preserve"> ج</w:t>
      </w:r>
      <w:r w:rsidR="00AE2736">
        <w:rPr>
          <w:rtl/>
        </w:rPr>
        <w:t xml:space="preserve"> </w:t>
      </w:r>
      <w:r w:rsidR="00AE2736" w:rsidRPr="00DF5C21">
        <w:rPr>
          <w:rtl/>
        </w:rPr>
        <w:t>1</w:t>
      </w:r>
      <w:r w:rsidRPr="00DF5C21">
        <w:rPr>
          <w:rtl/>
        </w:rPr>
        <w:t>4</w:t>
      </w:r>
      <w:r>
        <w:rPr>
          <w:rtl/>
        </w:rPr>
        <w:t xml:space="preserve"> ص </w:t>
      </w:r>
      <w:r w:rsidRPr="00DF5C21">
        <w:rPr>
          <w:rtl/>
        </w:rPr>
        <w:t>25 وفيه</w:t>
      </w:r>
      <w:r w:rsidR="00D10150">
        <w:rPr>
          <w:rtl/>
        </w:rPr>
        <w:t xml:space="preserve">: </w:t>
      </w:r>
      <w:r w:rsidR="00E96C6A">
        <w:rPr>
          <w:rtl/>
        </w:rPr>
        <w:t>قال عليّ</w:t>
      </w:r>
      <w:r w:rsidR="00D10150">
        <w:rPr>
          <w:rtl/>
        </w:rPr>
        <w:t xml:space="preserve">: </w:t>
      </w:r>
      <w:r w:rsidRPr="00DF5C21">
        <w:rPr>
          <w:rtl/>
        </w:rPr>
        <w:t xml:space="preserve">[ </w:t>
      </w:r>
      <w:r w:rsidRPr="00845E56">
        <w:rPr>
          <w:rStyle w:val="libBold2Char"/>
          <w:rtl/>
        </w:rPr>
        <w:t>فينا والله وأهل بدر نزلت الآية</w:t>
      </w:r>
      <w:r w:rsidRPr="00DF5C21">
        <w:rPr>
          <w:rtl/>
        </w:rPr>
        <w:t xml:space="preserve"> </w:t>
      </w:r>
      <w:r w:rsidRPr="0010659A">
        <w:rPr>
          <w:rtl/>
        </w:rPr>
        <w:t>]</w:t>
      </w:r>
    </w:p>
    <w:p w:rsidR="00301327" w:rsidRPr="00DF5C21" w:rsidRDefault="00301327" w:rsidP="00845E56">
      <w:pPr>
        <w:pStyle w:val="libNormal"/>
        <w:rPr>
          <w:rtl/>
        </w:rPr>
      </w:pPr>
      <w:r w:rsidRPr="00DF5C21">
        <w:rPr>
          <w:rtl/>
        </w:rPr>
        <w:t>وأورد الحافظ رضي الدين البرسي في كتاب الدر</w:t>
      </w:r>
      <w:r w:rsidR="00C97B1B">
        <w:rPr>
          <w:rtl/>
        </w:rPr>
        <w:t>ّ</w:t>
      </w:r>
      <w:r w:rsidRPr="00DF5C21">
        <w:rPr>
          <w:rtl/>
        </w:rPr>
        <w:t xml:space="preserve"> الثمين</w:t>
      </w:r>
      <w:r>
        <w:rPr>
          <w:rtl/>
        </w:rPr>
        <w:t xml:space="preserve"> ص </w:t>
      </w:r>
      <w:r w:rsidRPr="00DF5C21">
        <w:rPr>
          <w:rtl/>
        </w:rPr>
        <w:t>100 قال</w:t>
      </w:r>
      <w:r w:rsidR="00D10150">
        <w:rPr>
          <w:rtl/>
        </w:rPr>
        <w:t xml:space="preserve">: </w:t>
      </w:r>
    </w:p>
    <w:p w:rsidR="00301327" w:rsidRPr="00DF5C21" w:rsidRDefault="00301327" w:rsidP="00845E56">
      <w:pPr>
        <w:pStyle w:val="libNormal"/>
        <w:rPr>
          <w:rtl/>
        </w:rPr>
      </w:pPr>
      <w:r w:rsidRPr="00DF5C21">
        <w:rPr>
          <w:rtl/>
        </w:rPr>
        <w:t>ثم</w:t>
      </w:r>
      <w:r w:rsidR="00FE3ACC">
        <w:rPr>
          <w:rtl/>
        </w:rPr>
        <w:t>ّ</w:t>
      </w:r>
      <w:r w:rsidRPr="00DF5C21">
        <w:rPr>
          <w:rtl/>
        </w:rPr>
        <w:t xml:space="preserve"> ذكر أن</w:t>
      </w:r>
      <w:r>
        <w:rPr>
          <w:rtl/>
        </w:rPr>
        <w:t>ّ</w:t>
      </w:r>
      <w:r w:rsidRPr="00DF5C21">
        <w:rPr>
          <w:rtl/>
        </w:rPr>
        <w:t xml:space="preserve"> المؤمنين </w:t>
      </w:r>
      <w:r>
        <w:rPr>
          <w:rtl/>
        </w:rPr>
        <w:t>إ</w:t>
      </w:r>
      <w:r w:rsidRPr="00DF5C21">
        <w:rPr>
          <w:rtl/>
        </w:rPr>
        <w:t>ذا دخلوا الجن</w:t>
      </w:r>
      <w:r>
        <w:rPr>
          <w:rtl/>
        </w:rPr>
        <w:t>ّ</w:t>
      </w:r>
      <w:r w:rsidRPr="00DF5C21">
        <w:rPr>
          <w:rtl/>
        </w:rPr>
        <w:t>ة حمدوا رب</w:t>
      </w:r>
      <w:r w:rsidR="00C97B1B">
        <w:rPr>
          <w:rtl/>
        </w:rPr>
        <w:t>ّ</w:t>
      </w:r>
      <w:r w:rsidRPr="00DF5C21">
        <w:rPr>
          <w:rtl/>
        </w:rPr>
        <w:t>هم على هدايته لهم في الدنيا حب</w:t>
      </w:r>
      <w:r>
        <w:rPr>
          <w:rtl/>
        </w:rPr>
        <w:t>ّ</w:t>
      </w:r>
      <w:r w:rsidRPr="00DF5C21">
        <w:rPr>
          <w:rtl/>
        </w:rPr>
        <w:t xml:space="preserve"> علي</w:t>
      </w:r>
      <w:r w:rsidR="00841296">
        <w:rPr>
          <w:rtl/>
        </w:rPr>
        <w:t>ٍّ</w:t>
      </w:r>
      <w:r w:rsidRPr="00DF5C21">
        <w:rPr>
          <w:rtl/>
        </w:rPr>
        <w:t xml:space="preserve"> عليه السلام الذي به نالوا الفوز فقال</w:t>
      </w:r>
      <w:r w:rsidR="00D10150">
        <w:rPr>
          <w:rtl/>
        </w:rPr>
        <w:t xml:space="preserve">: </w:t>
      </w:r>
      <w:r w:rsidR="00845E56">
        <w:rPr>
          <w:rStyle w:val="libAlaemChar"/>
          <w:rtl/>
        </w:rPr>
        <w:t>(</w:t>
      </w:r>
      <w:r w:rsidRPr="00CF6DDF">
        <w:rPr>
          <w:rStyle w:val="libAieChar"/>
          <w:rtl/>
        </w:rPr>
        <w:t>وَقَالُوا الْحَمْدُ لِلَّـهِ الَّذِي هَدَانَا لِهَـٰذَا وَمَا كُنَّا لِنَهْتَدِيَ لَوْلَا أَنْ هَدَانَا اللَّـهُ</w:t>
      </w:r>
      <w:r w:rsidR="00845E56" w:rsidRPr="001001E6">
        <w:rPr>
          <w:rStyle w:val="libAlaemChar"/>
          <w:rtl/>
        </w:rPr>
        <w:t>)</w:t>
      </w:r>
      <w:r w:rsidR="00845E56">
        <w:rPr>
          <w:rtl/>
        </w:rPr>
        <w:t>.</w:t>
      </w:r>
    </w:p>
    <w:p w:rsidR="00301327" w:rsidRPr="00DF5C21" w:rsidRDefault="00301327" w:rsidP="00845E56">
      <w:pPr>
        <w:pStyle w:val="libNormal"/>
        <w:rPr>
          <w:rtl/>
        </w:rPr>
      </w:pPr>
      <w:r w:rsidRPr="00DF5C21">
        <w:rPr>
          <w:rtl/>
        </w:rPr>
        <w:t>وجاء في الحديث 443 من شواهد التنـزيل للحسكاني</w:t>
      </w:r>
      <w:r>
        <w:rPr>
          <w:rtl/>
        </w:rPr>
        <w:t xml:space="preserve"> ص </w:t>
      </w:r>
      <w:r w:rsidRPr="00DF5C21">
        <w:rPr>
          <w:rtl/>
        </w:rPr>
        <w:t>492</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قال</w:t>
      </w:r>
      <w:r w:rsidR="00D10150">
        <w:rPr>
          <w:rtl/>
        </w:rPr>
        <w:t xml:space="preserve">: </w:t>
      </w:r>
    </w:p>
    <w:p w:rsidR="00301327" w:rsidRPr="00DF5C21" w:rsidRDefault="00301327" w:rsidP="00FE3ACC">
      <w:pPr>
        <w:pStyle w:val="libNormal"/>
        <w:rPr>
          <w:rtl/>
        </w:rPr>
      </w:pPr>
      <w:r>
        <w:rPr>
          <w:rtl/>
        </w:rPr>
        <w:t>حدّثني</w:t>
      </w:r>
      <w:r w:rsidRPr="00DF5C21">
        <w:rPr>
          <w:rtl/>
        </w:rPr>
        <w:t xml:space="preserve"> أبو مسعود البجلي </w:t>
      </w:r>
      <w:r w:rsidR="00FE3ACC">
        <w:rPr>
          <w:rtl/>
        </w:rPr>
        <w:t>(</w:t>
      </w:r>
      <w:r w:rsidRPr="00DF5C21">
        <w:rPr>
          <w:rtl/>
        </w:rPr>
        <w:t>الرازي</w:t>
      </w:r>
      <w:r w:rsidR="00FE3ACC">
        <w:rPr>
          <w:rtl/>
        </w:rPr>
        <w:t>)</w:t>
      </w:r>
      <w:r w:rsidRPr="00DF5C21">
        <w:rPr>
          <w:rtl/>
        </w:rPr>
        <w:t xml:space="preserve"> قال</w:t>
      </w:r>
      <w:r w:rsidR="00D10150">
        <w:rPr>
          <w:rtl/>
        </w:rPr>
        <w:t xml:space="preserve">: </w:t>
      </w:r>
      <w:r>
        <w:rPr>
          <w:rtl/>
        </w:rPr>
        <w:t xml:space="preserve">أخبرنا </w:t>
      </w:r>
      <w:r w:rsidRPr="00DF5C21">
        <w:rPr>
          <w:rtl/>
        </w:rPr>
        <w:t xml:space="preserve">أبو الحسن بن فراس </w:t>
      </w:r>
      <w:r w:rsidR="00FE3ACC">
        <w:rPr>
          <w:rtl/>
        </w:rPr>
        <w:t>(</w:t>
      </w:r>
      <w:r w:rsidRPr="00DF5C21">
        <w:rPr>
          <w:rtl/>
        </w:rPr>
        <w:t>العبقسي</w:t>
      </w:r>
      <w:r w:rsidR="00FE3ACC">
        <w:rPr>
          <w:rtl/>
        </w:rPr>
        <w:t>)</w:t>
      </w:r>
      <w:r w:rsidRPr="00DF5C21">
        <w:rPr>
          <w:rtl/>
        </w:rPr>
        <w:t xml:space="preserve"> قال</w:t>
      </w:r>
      <w:r w:rsidR="00D10150">
        <w:rPr>
          <w:rtl/>
        </w:rPr>
        <w:t xml:space="preserve">: </w:t>
      </w:r>
      <w:r>
        <w:rPr>
          <w:rtl/>
        </w:rPr>
        <w:t xml:space="preserve">حدّثنا محمّد </w:t>
      </w:r>
      <w:r w:rsidRPr="00DF5C21">
        <w:rPr>
          <w:rtl/>
        </w:rPr>
        <w:t xml:space="preserve">بن إبراهيم الديبلي </w:t>
      </w:r>
      <w:r w:rsidR="00FE3ACC">
        <w:rPr>
          <w:rtl/>
        </w:rPr>
        <w:t>(</w:t>
      </w:r>
      <w:r w:rsidRPr="00DF5C21">
        <w:rPr>
          <w:rtl/>
        </w:rPr>
        <w:t>أو الذهلي</w:t>
      </w:r>
      <w:r w:rsidR="00FE3ACC">
        <w:rPr>
          <w:rtl/>
        </w:rPr>
        <w:t>)</w:t>
      </w:r>
      <w:r w:rsidRPr="00DF5C21">
        <w:rPr>
          <w:rtl/>
        </w:rPr>
        <w:t xml:space="preserve"> قال</w:t>
      </w:r>
      <w:r w:rsidR="00D10150">
        <w:rPr>
          <w:rtl/>
        </w:rPr>
        <w:t xml:space="preserve">: </w:t>
      </w:r>
      <w:r>
        <w:rPr>
          <w:rtl/>
        </w:rPr>
        <w:t>حدّثنا</w:t>
      </w:r>
      <w:r w:rsidRPr="00DF5C21">
        <w:rPr>
          <w:rtl/>
        </w:rPr>
        <w:t xml:space="preserve"> سعيد بن عبد الرحمان المخزومي</w:t>
      </w:r>
      <w:r w:rsidR="00D10150">
        <w:rPr>
          <w:rtl/>
        </w:rPr>
        <w:t xml:space="preserve">، </w:t>
      </w:r>
      <w:r w:rsidRPr="00DF5C21">
        <w:rPr>
          <w:rtl/>
        </w:rPr>
        <w:t>قال</w:t>
      </w:r>
      <w:r w:rsidR="00D10150">
        <w:rPr>
          <w:rtl/>
        </w:rPr>
        <w:t xml:space="preserve">: </w:t>
      </w:r>
      <w:r>
        <w:rPr>
          <w:rtl/>
        </w:rPr>
        <w:t>حدّثنا</w:t>
      </w:r>
      <w:r w:rsidRPr="00DF5C21">
        <w:rPr>
          <w:rtl/>
        </w:rPr>
        <w:t xml:space="preserve"> سفيان بن عيينة</w:t>
      </w:r>
      <w:r w:rsidR="00D10150">
        <w:rPr>
          <w:rtl/>
        </w:rPr>
        <w:t xml:space="preserve">، </w:t>
      </w:r>
      <w:r w:rsidRPr="00DF5C21">
        <w:rPr>
          <w:rtl/>
        </w:rPr>
        <w:t>عن إسرائيل أبي موسى</w:t>
      </w:r>
      <w:r w:rsidR="00D10150">
        <w:rPr>
          <w:rtl/>
        </w:rPr>
        <w:t xml:space="preserve">، </w:t>
      </w:r>
      <w:r w:rsidRPr="00DF5C21">
        <w:rPr>
          <w:rtl/>
        </w:rPr>
        <w:t>عن الحسن</w:t>
      </w:r>
      <w:r w:rsidR="00D10150">
        <w:rPr>
          <w:rtl/>
        </w:rPr>
        <w:t xml:space="preserve">: </w:t>
      </w:r>
    </w:p>
    <w:p w:rsidR="00301327" w:rsidRPr="0010659A" w:rsidRDefault="00301327" w:rsidP="00845E56">
      <w:pPr>
        <w:pStyle w:val="libNormal"/>
        <w:rPr>
          <w:rtl/>
        </w:rPr>
      </w:pPr>
      <w:r w:rsidRPr="00DF5C21">
        <w:rPr>
          <w:rtl/>
        </w:rPr>
        <w:t xml:space="preserve">عن </w:t>
      </w:r>
      <w:r w:rsidR="00150388">
        <w:rPr>
          <w:rtl/>
        </w:rPr>
        <w:t>عليّ بن أبي طالب</w:t>
      </w:r>
      <w:r w:rsidRPr="00DF5C21">
        <w:rPr>
          <w:rtl/>
        </w:rPr>
        <w:t xml:space="preserve"> عليه السلام. </w:t>
      </w:r>
      <w:r w:rsidR="00C97B1B">
        <w:rPr>
          <w:rtl/>
        </w:rPr>
        <w:t>أ</w:t>
      </w:r>
      <w:r w:rsidRPr="00DF5C21">
        <w:rPr>
          <w:rtl/>
        </w:rPr>
        <w:t>ن</w:t>
      </w:r>
      <w:r w:rsidR="00C97B1B">
        <w:rPr>
          <w:rtl/>
        </w:rPr>
        <w:t>ّ</w:t>
      </w:r>
      <w:r w:rsidRPr="00DF5C21">
        <w:rPr>
          <w:rtl/>
        </w:rPr>
        <w:t>ه قال</w:t>
      </w:r>
      <w:r w:rsidR="00D10150">
        <w:rPr>
          <w:rtl/>
        </w:rPr>
        <w:t xml:space="preserve">: </w:t>
      </w:r>
      <w:r w:rsidR="00FE3ACC">
        <w:rPr>
          <w:rStyle w:val="libAlaemChar"/>
          <w:rtl/>
        </w:rPr>
        <w:t>[</w:t>
      </w:r>
      <w:r w:rsidR="00D10150">
        <w:rPr>
          <w:rStyle w:val="libAlaemChar"/>
          <w:rtl/>
        </w:rPr>
        <w:t>(</w:t>
      </w:r>
      <w:r w:rsidR="00380363" w:rsidRPr="00CF6DDF">
        <w:rPr>
          <w:rStyle w:val="libAieChar"/>
          <w:rtl/>
        </w:rPr>
        <w:t>وَنَزَعْنَا مَا فِي صُدُورِهِم مِّنْ غِلٍّ إِخْوَانًا عَلَىٰ سُرُرٍ مُّتَقَابِلِينَ</w:t>
      </w:r>
      <w:r w:rsidR="00D10150">
        <w:rPr>
          <w:rStyle w:val="libAlaemChar"/>
          <w:rtl/>
        </w:rPr>
        <w:t>)</w:t>
      </w:r>
      <w:r w:rsidR="00D10150" w:rsidRPr="00845E56">
        <w:rPr>
          <w:rtl/>
        </w:rPr>
        <w:t xml:space="preserve"> </w:t>
      </w:r>
      <w:r w:rsidRPr="00845E56">
        <w:rPr>
          <w:rStyle w:val="libBold2Char"/>
          <w:rtl/>
        </w:rPr>
        <w:t xml:space="preserve">أهل بدر </w:t>
      </w:r>
      <w:r w:rsidRPr="0010659A">
        <w:rPr>
          <w:rtl/>
        </w:rPr>
        <w:t>].</w:t>
      </w:r>
    </w:p>
    <w:p w:rsidR="00E84C0C" w:rsidRDefault="00E84C0C" w:rsidP="00E84C0C">
      <w:pPr>
        <w:pStyle w:val="libNormal"/>
        <w:rPr>
          <w:rtl/>
        </w:rPr>
      </w:pPr>
      <w:r>
        <w:rPr>
          <w:rtl/>
        </w:rPr>
        <w:br w:type="page"/>
      </w:r>
    </w:p>
    <w:p w:rsidR="00380363" w:rsidRPr="00845E56" w:rsidRDefault="00380363" w:rsidP="00A66EE1">
      <w:pPr>
        <w:pStyle w:val="Heading3Center"/>
        <w:rPr>
          <w:rtl/>
        </w:rPr>
      </w:pPr>
      <w:bookmarkStart w:id="19" w:name="_Toc484948033"/>
      <w:r w:rsidRPr="00845E56">
        <w:rPr>
          <w:rtl/>
        </w:rPr>
        <w:lastRenderedPageBreak/>
        <w:t>سورة الأعراف تكملة الآية 43</w:t>
      </w:r>
      <w:bookmarkEnd w:id="19"/>
      <w:r w:rsidRPr="00845E56">
        <w:rPr>
          <w:rtl/>
        </w:rPr>
        <w:t xml:space="preserve"> </w:t>
      </w:r>
    </w:p>
    <w:p w:rsidR="00301327" w:rsidRPr="00CF6DDF" w:rsidRDefault="00845E56" w:rsidP="00380363">
      <w:pPr>
        <w:pStyle w:val="libNormal"/>
        <w:rPr>
          <w:rStyle w:val="libAieChar"/>
          <w:rtl/>
        </w:rPr>
      </w:pPr>
      <w:r>
        <w:rPr>
          <w:rStyle w:val="libAlaemChar"/>
          <w:rtl/>
        </w:rPr>
        <w:t>(</w:t>
      </w:r>
      <w:r w:rsidR="00301327" w:rsidRPr="00CF6DDF">
        <w:rPr>
          <w:rStyle w:val="libAieChar"/>
          <w:rtl/>
        </w:rPr>
        <w:t>وَقَالُوا الْحَمْدُ لِلَّـهِ الَّذِي هَدَانَا لِهَـٰذَا وَمَا كُنَّا لِنَهْتَدِيَ لَوْلَا أَنْ هَدَانَا اللَّـهُ</w:t>
      </w:r>
      <w:r w:rsidRPr="001001E6">
        <w:rPr>
          <w:rStyle w:val="libAlaemChar"/>
          <w:rtl/>
        </w:rPr>
        <w:t>)</w:t>
      </w:r>
      <w:r w:rsidR="00D10150" w:rsidRPr="00845E56">
        <w:rPr>
          <w:rtl/>
        </w:rPr>
        <w:t xml:space="preserve"> </w:t>
      </w:r>
    </w:p>
    <w:p w:rsidR="00845E56" w:rsidRDefault="00301327" w:rsidP="00FE3ACC">
      <w:pPr>
        <w:pStyle w:val="libNormal"/>
        <w:rPr>
          <w:rtl/>
        </w:rPr>
      </w:pPr>
      <w:r w:rsidRPr="00DF5C21">
        <w:rPr>
          <w:rtl/>
        </w:rPr>
        <w:t>جاء في كتاب</w:t>
      </w:r>
      <w:r w:rsidR="00D95652">
        <w:rPr>
          <w:rtl/>
        </w:rPr>
        <w:t>:</w:t>
      </w:r>
      <w:r w:rsidRPr="00DF5C21">
        <w:rPr>
          <w:rtl/>
        </w:rPr>
        <w:t xml:space="preserve"> ماذا في التاريخ</w:t>
      </w:r>
      <w:r w:rsidR="00D95652">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156 لل</w:t>
      </w:r>
      <w:r w:rsidR="00D95652">
        <w:rPr>
          <w:rtl/>
        </w:rPr>
        <w:t>شيخ</w:t>
      </w:r>
      <w:r w:rsidRPr="00DF5C21">
        <w:rPr>
          <w:rtl/>
        </w:rPr>
        <w:t xml:space="preserve"> القبيسي</w:t>
      </w:r>
      <w:r w:rsidR="00D10150">
        <w:rPr>
          <w:rtl/>
        </w:rPr>
        <w:t xml:space="preserve">، </w:t>
      </w:r>
      <w:r w:rsidRPr="00DF5C21">
        <w:rPr>
          <w:rtl/>
        </w:rPr>
        <w:t>بنقلة الحديث النبوي الشريف عن أبي جعفر</w:t>
      </w:r>
      <w:r>
        <w:rPr>
          <w:rtl/>
        </w:rPr>
        <w:t xml:space="preserve"> محمّد </w:t>
      </w:r>
      <w:r w:rsidRPr="00DF5C21">
        <w:rPr>
          <w:rtl/>
        </w:rPr>
        <w:t>بن جرير الطبري</w:t>
      </w:r>
      <w:r w:rsidR="00D10150">
        <w:rPr>
          <w:rtl/>
        </w:rPr>
        <w:t xml:space="preserve">، </w:t>
      </w:r>
      <w:r w:rsidRPr="00DF5C21">
        <w:rPr>
          <w:rtl/>
        </w:rPr>
        <w:t>المفس</w:t>
      </w:r>
      <w:r w:rsidR="00C97B1B">
        <w:rPr>
          <w:rtl/>
        </w:rPr>
        <w:t>ّ</w:t>
      </w:r>
      <w:r w:rsidRPr="00DF5C21">
        <w:rPr>
          <w:rtl/>
        </w:rPr>
        <w:t>ر</w:t>
      </w:r>
      <w:r>
        <w:rPr>
          <w:rtl/>
        </w:rPr>
        <w:t xml:space="preserve"> </w:t>
      </w:r>
      <w:r w:rsidRPr="00DF5C21">
        <w:rPr>
          <w:rtl/>
        </w:rPr>
        <w:t>والمؤر</w:t>
      </w:r>
      <w:r>
        <w:rPr>
          <w:rtl/>
        </w:rPr>
        <w:t>ّ</w:t>
      </w:r>
      <w:r w:rsidRPr="00DF5C21">
        <w:rPr>
          <w:rtl/>
        </w:rPr>
        <w:t xml:space="preserve">خ الشهير من </w:t>
      </w:r>
      <w:r>
        <w:rPr>
          <w:rtl/>
        </w:rPr>
        <w:t>أ</w:t>
      </w:r>
      <w:r w:rsidRPr="00DF5C21">
        <w:rPr>
          <w:rtl/>
        </w:rPr>
        <w:t>هل السن</w:t>
      </w:r>
      <w:r>
        <w:rPr>
          <w:rtl/>
        </w:rPr>
        <w:t>ّ</w:t>
      </w:r>
      <w:r w:rsidRPr="00DF5C21">
        <w:rPr>
          <w:rtl/>
        </w:rPr>
        <w:t xml:space="preserve">ة </w:t>
      </w:r>
      <w:r>
        <w:rPr>
          <w:rtl/>
        </w:rPr>
        <w:t>-</w:t>
      </w:r>
      <w:r w:rsidRPr="00DF5C21">
        <w:rPr>
          <w:rtl/>
        </w:rPr>
        <w:t xml:space="preserve"> بإسناده إلى زيد بن أرقم عن رسول الله </w:t>
      </w:r>
      <w:r w:rsidR="00FE3ACC">
        <w:rPr>
          <w:rtl/>
        </w:rPr>
        <w:t>(</w:t>
      </w:r>
      <w:r>
        <w:rPr>
          <w:rtl/>
        </w:rPr>
        <w:t>صلّى الله عليه وآله</w:t>
      </w:r>
      <w:r w:rsidR="003F0683">
        <w:rPr>
          <w:rtl/>
        </w:rPr>
        <w:t xml:space="preserve"> وسلّم</w:t>
      </w:r>
      <w:r w:rsidR="00AE2736">
        <w:rPr>
          <w:rtl/>
        </w:rPr>
        <w:t>)</w:t>
      </w:r>
      <w:r w:rsidR="00D10150">
        <w:rPr>
          <w:rtl/>
        </w:rPr>
        <w:t xml:space="preserve">، </w:t>
      </w:r>
      <w:r w:rsidRPr="00DF5C21">
        <w:rPr>
          <w:rtl/>
        </w:rPr>
        <w:t>أن</w:t>
      </w:r>
      <w:r>
        <w:rPr>
          <w:rtl/>
        </w:rPr>
        <w:t xml:space="preserve">ّ النبيّ </w:t>
      </w:r>
      <w:r w:rsidRPr="00DF5C21">
        <w:rPr>
          <w:rtl/>
        </w:rPr>
        <w:t>قال في خطبته يوم الغدير.</w:t>
      </w:r>
    </w:p>
    <w:p w:rsidR="00301327" w:rsidRDefault="00FE3ACC" w:rsidP="00FE3ACC">
      <w:pPr>
        <w:pStyle w:val="libNormal"/>
        <w:rPr>
          <w:rtl/>
        </w:rPr>
      </w:pPr>
      <w:r>
        <w:rPr>
          <w:rtl/>
        </w:rPr>
        <w:t>[</w:t>
      </w:r>
      <w:r w:rsidR="00301327" w:rsidRPr="00845E56">
        <w:rPr>
          <w:rStyle w:val="libBold2Char"/>
          <w:rtl/>
        </w:rPr>
        <w:t>معاشر الناس</w:t>
      </w:r>
      <w:r w:rsidR="00D10150" w:rsidRPr="00845E56">
        <w:rPr>
          <w:rStyle w:val="libBold2Char"/>
          <w:rtl/>
        </w:rPr>
        <w:t xml:space="preserve">: </w:t>
      </w:r>
      <w:r w:rsidR="00301327" w:rsidRPr="00845E56">
        <w:rPr>
          <w:rStyle w:val="libBold2Char"/>
          <w:rtl/>
        </w:rPr>
        <w:t>قولوا ما قلت لكم وسلّموا على عليٍّ بإمرة المؤمنين</w:t>
      </w:r>
      <w:r w:rsidR="00D10150" w:rsidRPr="00845E56">
        <w:rPr>
          <w:rStyle w:val="libBold2Char"/>
          <w:rtl/>
        </w:rPr>
        <w:t xml:space="preserve">، </w:t>
      </w:r>
      <w:r w:rsidR="00301327" w:rsidRPr="00845E56">
        <w:rPr>
          <w:rStyle w:val="libBold2Char"/>
          <w:rtl/>
        </w:rPr>
        <w:t>قولوا</w:t>
      </w:r>
      <w:r w:rsidR="00D10150" w:rsidRPr="00845E56">
        <w:rPr>
          <w:rStyle w:val="libBold2Char"/>
          <w:rtl/>
        </w:rPr>
        <w:t xml:space="preserve">: </w:t>
      </w:r>
      <w:r w:rsidR="00845E56">
        <w:rPr>
          <w:rStyle w:val="libAlaemChar"/>
          <w:rtl/>
        </w:rPr>
        <w:t>(</w:t>
      </w:r>
      <w:r w:rsidR="00301327" w:rsidRPr="00CF6DDF">
        <w:rPr>
          <w:rStyle w:val="libAieChar"/>
          <w:rtl/>
        </w:rPr>
        <w:t>وَقَالُوا الْحَمْدُ لِلَّـهِ الَّذِي هَدَانَا لِهَـٰذَا وَمَا كُنَّا لِنَهْتَدِيَ لَوْلَا أَنْ هَدَانَا اللَّـهُ</w:t>
      </w:r>
      <w:r w:rsidR="00845E56" w:rsidRPr="001001E6">
        <w:rPr>
          <w:rStyle w:val="libAlaemChar"/>
          <w:rtl/>
        </w:rPr>
        <w:t>)</w:t>
      </w:r>
      <w:r w:rsidR="00D10150" w:rsidRPr="00845E56">
        <w:rPr>
          <w:rtl/>
        </w:rPr>
        <w:t xml:space="preserve"> </w:t>
      </w:r>
      <w:r w:rsidR="00301327" w:rsidRPr="00845E56">
        <w:rPr>
          <w:rStyle w:val="libBold2Char"/>
          <w:rtl/>
        </w:rPr>
        <w:t>فانَّ الله يعلم كل صوت</w:t>
      </w:r>
      <w:r w:rsidR="00D10150" w:rsidRPr="00845E56">
        <w:rPr>
          <w:rStyle w:val="libBold2Char"/>
          <w:rtl/>
        </w:rPr>
        <w:t xml:space="preserve">، </w:t>
      </w:r>
      <w:r w:rsidR="00301327" w:rsidRPr="00845E56">
        <w:rPr>
          <w:rStyle w:val="libBold2Char"/>
          <w:rtl/>
        </w:rPr>
        <w:t>ويعلم خائنة كل نفس....</w:t>
      </w:r>
      <w:r>
        <w:rPr>
          <w:rtl/>
        </w:rPr>
        <w:t>]</w:t>
      </w:r>
      <w:r w:rsidR="00D10150">
        <w:rPr>
          <w:rtl/>
        </w:rPr>
        <w:t xml:space="preserve"> </w:t>
      </w:r>
    </w:p>
    <w:p w:rsidR="00380363" w:rsidRPr="00845E56" w:rsidRDefault="00380363" w:rsidP="00E031D8">
      <w:pPr>
        <w:pStyle w:val="Heading3Center"/>
        <w:rPr>
          <w:rtl/>
        </w:rPr>
      </w:pPr>
      <w:bookmarkStart w:id="20" w:name="_Toc484948034"/>
      <w:r w:rsidRPr="00845E56">
        <w:rPr>
          <w:rtl/>
        </w:rPr>
        <w:t>سورة الأعراف الآية 44</w:t>
      </w:r>
      <w:bookmarkEnd w:id="20"/>
    </w:p>
    <w:p w:rsidR="00301327" w:rsidRPr="00CF6DDF" w:rsidRDefault="00845E56" w:rsidP="00CF6DDF">
      <w:pPr>
        <w:pStyle w:val="libCenter"/>
        <w:rPr>
          <w:rtl/>
        </w:rPr>
      </w:pPr>
      <w:r>
        <w:rPr>
          <w:rStyle w:val="libAlaemChar"/>
          <w:rtl/>
        </w:rPr>
        <w:t>(</w:t>
      </w:r>
      <w:r w:rsidR="00301327" w:rsidRPr="00CF6DDF">
        <w:rPr>
          <w:rStyle w:val="libAieChar"/>
          <w:rtl/>
        </w:rPr>
        <w:t>فَأَذَّنَ مُؤَذِّنٌ بَيْنَهُمْ أَن لَّعْنَةُ اللَّـهِ عَلَى الظَّالِمِينَ</w:t>
      </w:r>
      <w:r>
        <w:rPr>
          <w:rtl/>
        </w:rPr>
        <w:t>)</w:t>
      </w:r>
    </w:p>
    <w:p w:rsidR="00301327" w:rsidRPr="00DF5C21" w:rsidRDefault="00301327" w:rsidP="00845E56">
      <w:pPr>
        <w:pStyle w:val="libNormal"/>
        <w:rPr>
          <w:rtl/>
        </w:rPr>
      </w:pPr>
      <w:r>
        <w:rPr>
          <w:rtl/>
        </w:rPr>
        <w:t>أخرج الحافظ</w:t>
      </w:r>
      <w:r w:rsidRPr="00DF5C21">
        <w:rPr>
          <w:rtl/>
        </w:rPr>
        <w:t xml:space="preserve"> عبيد الله بن عبد الله بن </w:t>
      </w:r>
      <w:r w:rsidR="00150388">
        <w:rPr>
          <w:rtl/>
        </w:rPr>
        <w:t>أحمد</w:t>
      </w:r>
      <w:r w:rsidRPr="00DF5C21">
        <w:rPr>
          <w:rtl/>
        </w:rPr>
        <w:t xml:space="preserve"> الحاكم الحسكاني في كتابه شواهد التنـزيل</w:t>
      </w:r>
      <w:r w:rsidR="00D95652">
        <w:rPr>
          <w:rtl/>
        </w:rPr>
        <w:t>:</w:t>
      </w:r>
      <w:r w:rsidR="00AE2736" w:rsidRPr="00DF5C21">
        <w:rPr>
          <w:rtl/>
        </w:rPr>
        <w:t xml:space="preserve"> ج</w:t>
      </w:r>
      <w:r w:rsidR="00AE2736">
        <w:rPr>
          <w:rtl/>
        </w:rPr>
        <w:t xml:space="preserve"> </w:t>
      </w:r>
      <w:r w:rsidR="00AE2736" w:rsidRPr="00DF5C21">
        <w:rPr>
          <w:rtl/>
        </w:rPr>
        <w:t>1</w:t>
      </w:r>
      <w:r w:rsidRPr="00DF5C21">
        <w:rPr>
          <w:rtl/>
        </w:rPr>
        <w:t xml:space="preserve"> ص</w:t>
      </w:r>
      <w:r>
        <w:rPr>
          <w:rtl/>
        </w:rPr>
        <w:t xml:space="preserve"> </w:t>
      </w:r>
      <w:r w:rsidRPr="00DF5C21">
        <w:rPr>
          <w:rtl/>
        </w:rPr>
        <w:t xml:space="preserve">317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في الحديث المرقم 265 قال</w:t>
      </w:r>
      <w:r w:rsidR="00D10150">
        <w:rPr>
          <w:rtl/>
        </w:rPr>
        <w:t xml:space="preserve">: </w:t>
      </w:r>
    </w:p>
    <w:p w:rsidR="00301327" w:rsidRPr="00DF42B0" w:rsidRDefault="00301327" w:rsidP="00EB1F7D">
      <w:pPr>
        <w:pStyle w:val="libNormal"/>
        <w:rPr>
          <w:rtl/>
        </w:rPr>
      </w:pPr>
      <w:r>
        <w:rPr>
          <w:rtl/>
        </w:rPr>
        <w:t>أخبرنا</w:t>
      </w:r>
      <w:r w:rsidRPr="00DF5C21">
        <w:rPr>
          <w:rtl/>
        </w:rPr>
        <w:t xml:space="preserve"> أبو عبد الله الشيرازي قال</w:t>
      </w:r>
      <w:r w:rsidR="00D10150">
        <w:rPr>
          <w:rtl/>
        </w:rPr>
        <w:t xml:space="preserve">: </w:t>
      </w:r>
      <w:r>
        <w:rPr>
          <w:rtl/>
        </w:rPr>
        <w:t xml:space="preserve">أخبرنا </w:t>
      </w:r>
      <w:r w:rsidRPr="00DF5C21">
        <w:rPr>
          <w:rtl/>
        </w:rPr>
        <w:t>أبو بكر الجرجرائي قال</w:t>
      </w:r>
      <w:r w:rsidR="00D10150">
        <w:rPr>
          <w:rtl/>
        </w:rPr>
        <w:t xml:space="preserve">: </w:t>
      </w:r>
      <w:r>
        <w:rPr>
          <w:rtl/>
        </w:rPr>
        <w:t>حدّثنا</w:t>
      </w:r>
      <w:r w:rsidRPr="00DF5C21">
        <w:rPr>
          <w:rtl/>
        </w:rPr>
        <w:t xml:space="preserve"> أبو </w:t>
      </w:r>
      <w:r w:rsidR="00150388">
        <w:rPr>
          <w:rtl/>
        </w:rPr>
        <w:t>أحمد</w:t>
      </w:r>
      <w:r w:rsidRPr="00DF5C21">
        <w:rPr>
          <w:rtl/>
        </w:rPr>
        <w:t xml:space="preserve"> البصري قال</w:t>
      </w:r>
      <w:r w:rsidR="00D10150">
        <w:rPr>
          <w:rtl/>
        </w:rPr>
        <w:t xml:space="preserve">: </w:t>
      </w:r>
      <w:r>
        <w:rPr>
          <w:rtl/>
        </w:rPr>
        <w:t>حدّثنا</w:t>
      </w:r>
      <w:r w:rsidRPr="00DF5C21">
        <w:rPr>
          <w:rtl/>
        </w:rPr>
        <w:t xml:space="preserve"> المغيرة بن</w:t>
      </w:r>
      <w:r>
        <w:rPr>
          <w:rtl/>
        </w:rPr>
        <w:t xml:space="preserve"> محمّد </w:t>
      </w:r>
      <w:r w:rsidRPr="00DF5C21">
        <w:rPr>
          <w:rtl/>
        </w:rPr>
        <w:t>قال</w:t>
      </w:r>
      <w:r w:rsidR="00D10150">
        <w:rPr>
          <w:rtl/>
        </w:rPr>
        <w:t xml:space="preserve">: </w:t>
      </w:r>
      <w:r>
        <w:rPr>
          <w:rtl/>
        </w:rPr>
        <w:t>حدّثنا</w:t>
      </w:r>
      <w:r w:rsidRPr="00DF5C21">
        <w:rPr>
          <w:rtl/>
        </w:rPr>
        <w:t xml:space="preserve"> عبد الغف</w:t>
      </w:r>
      <w:r w:rsidR="00D95652">
        <w:rPr>
          <w:rtl/>
        </w:rPr>
        <w:t>ّ</w:t>
      </w:r>
      <w:r w:rsidRPr="00DF5C21">
        <w:rPr>
          <w:rtl/>
        </w:rPr>
        <w:t>ار بن</w:t>
      </w:r>
      <w:r>
        <w:rPr>
          <w:rtl/>
        </w:rPr>
        <w:t xml:space="preserve"> محمّد </w:t>
      </w:r>
      <w:r w:rsidRPr="00DF5C21">
        <w:rPr>
          <w:rtl/>
        </w:rPr>
        <w:t>قال</w:t>
      </w:r>
      <w:r w:rsidR="00D10150">
        <w:rPr>
          <w:rtl/>
        </w:rPr>
        <w:t xml:space="preserve">: </w:t>
      </w:r>
      <w:r>
        <w:rPr>
          <w:rtl/>
        </w:rPr>
        <w:t>حدّثنا</w:t>
      </w:r>
      <w:r w:rsidRPr="00DF5C21">
        <w:rPr>
          <w:rtl/>
        </w:rPr>
        <w:t xml:space="preserve"> مصعب بن سلام</w:t>
      </w:r>
      <w:r w:rsidR="00D10150">
        <w:rPr>
          <w:rtl/>
        </w:rPr>
        <w:t xml:space="preserve">، </w:t>
      </w:r>
      <w:r w:rsidRPr="00DF5C21">
        <w:rPr>
          <w:rtl/>
        </w:rPr>
        <w:t>عن عبد الأعلى الثعلبي</w:t>
      </w:r>
      <w:r w:rsidR="00D10150">
        <w:rPr>
          <w:rtl/>
        </w:rPr>
        <w:t xml:space="preserve">، </w:t>
      </w:r>
      <w:r w:rsidRPr="00DF5C21">
        <w:rPr>
          <w:rtl/>
        </w:rPr>
        <w:t>عن</w:t>
      </w:r>
      <w:r>
        <w:rPr>
          <w:rtl/>
        </w:rPr>
        <w:t xml:space="preserve"> محمّد </w:t>
      </w:r>
      <w:r w:rsidRPr="00DF5C21">
        <w:rPr>
          <w:rtl/>
        </w:rPr>
        <w:t>بن الحنفي</w:t>
      </w:r>
      <w:r w:rsidR="00AE2889">
        <w:rPr>
          <w:rtl/>
        </w:rPr>
        <w:t>ّ</w:t>
      </w:r>
      <w:r w:rsidRPr="00DF5C21">
        <w:rPr>
          <w:rtl/>
        </w:rPr>
        <w:t>ة</w:t>
      </w:r>
      <w:r w:rsidR="00D10150">
        <w:rPr>
          <w:rtl/>
        </w:rPr>
        <w:t xml:space="preserve">، </w:t>
      </w:r>
      <w:r w:rsidRPr="00DF5C21">
        <w:rPr>
          <w:rtl/>
        </w:rPr>
        <w:t>عن علي</w:t>
      </w:r>
      <w:r w:rsidR="00AE2889">
        <w:rPr>
          <w:rtl/>
        </w:rPr>
        <w:t>ّ</w:t>
      </w:r>
      <w:r w:rsidR="00D95652">
        <w:rPr>
          <w:rtl/>
        </w:rPr>
        <w:t>ٍ</w:t>
      </w:r>
      <w:r w:rsidRPr="00DF5C21">
        <w:rPr>
          <w:rtl/>
        </w:rPr>
        <w:t xml:space="preserve"> قال</w:t>
      </w:r>
      <w:r w:rsidR="00D10150">
        <w:rPr>
          <w:rtl/>
        </w:rPr>
        <w:t xml:space="preserve">: </w:t>
      </w:r>
      <w:r w:rsidR="003B78C0" w:rsidRPr="003B78C0">
        <w:rPr>
          <w:rtl/>
        </w:rPr>
        <w:t>[</w:t>
      </w:r>
      <w:r w:rsidRPr="00845E56">
        <w:rPr>
          <w:rStyle w:val="libBold2Char"/>
          <w:rtl/>
        </w:rPr>
        <w:t>فأنا ذلك المؤذِّن</w:t>
      </w:r>
      <w:r w:rsidR="003B78C0" w:rsidRPr="003B78C0">
        <w:rPr>
          <w:rtl/>
        </w:rPr>
        <w:t>]</w:t>
      </w:r>
      <w:r w:rsidR="00845E56">
        <w:rPr>
          <w:rStyle w:val="libBold2Char"/>
          <w:rtl/>
        </w:rPr>
        <w:t>.</w:t>
      </w:r>
      <w:r w:rsidR="00D10150" w:rsidRPr="00845E56">
        <w:rPr>
          <w:rStyle w:val="libBold2Char"/>
          <w:rtl/>
        </w:rPr>
        <w:t xml:space="preserve"> </w:t>
      </w:r>
      <w:r w:rsidR="00845E56">
        <w:rPr>
          <w:rStyle w:val="libAlaemChar"/>
          <w:rtl/>
        </w:rPr>
        <w:t>(</w:t>
      </w:r>
      <w:r w:rsidRPr="00CF6DDF">
        <w:rPr>
          <w:rStyle w:val="libAieChar"/>
          <w:rtl/>
        </w:rPr>
        <w:t>فَأَذَّنَ مُؤَذِّنٌ بَيْنَهُمْ أَن لَّعْنَةُ اللَّـهِ عَلَى الظَّالِمِينَ</w:t>
      </w:r>
      <w:r w:rsidR="00845E56" w:rsidRPr="001001E6">
        <w:rPr>
          <w:rStyle w:val="libAlaemChar"/>
          <w:rtl/>
        </w:rPr>
        <w:t>)</w:t>
      </w:r>
      <w:r w:rsidR="00D10150" w:rsidRPr="00845E56">
        <w:rPr>
          <w:rtl/>
        </w:rPr>
        <w:t xml:space="preserve"> </w:t>
      </w:r>
    </w:p>
    <w:p w:rsidR="00301327" w:rsidRPr="00DF5C21" w:rsidRDefault="00301327" w:rsidP="00845E56">
      <w:pPr>
        <w:pStyle w:val="libNormal"/>
        <w:rPr>
          <w:rtl/>
        </w:rPr>
      </w:pPr>
      <w:r>
        <w:rPr>
          <w:rtl/>
        </w:rPr>
        <w:t xml:space="preserve">وأخرج </w:t>
      </w:r>
      <w:r w:rsidRPr="00DF5C21">
        <w:rPr>
          <w:rtl/>
        </w:rPr>
        <w:t>أيضا الحاكم الحسكاني في الحديث رقم 266</w:t>
      </w:r>
      <w:r w:rsidR="00D10150">
        <w:rPr>
          <w:rtl/>
        </w:rPr>
        <w:t xml:space="preserve">، </w:t>
      </w:r>
      <w:r>
        <w:rPr>
          <w:rtl/>
        </w:rPr>
        <w:t xml:space="preserve">ص </w:t>
      </w:r>
      <w:r w:rsidRPr="00DF5C21">
        <w:rPr>
          <w:rtl/>
        </w:rPr>
        <w:t>317 من الشواهد</w:t>
      </w:r>
      <w:r w:rsidR="00D10150">
        <w:rPr>
          <w:rtl/>
        </w:rPr>
        <w:t xml:space="preserve">، </w:t>
      </w:r>
      <w:r w:rsidRPr="00DF5C21">
        <w:rPr>
          <w:rtl/>
        </w:rPr>
        <w:t>قال</w:t>
      </w:r>
      <w:r w:rsidR="00D10150">
        <w:rPr>
          <w:rtl/>
        </w:rPr>
        <w:t xml:space="preserve">: </w:t>
      </w:r>
    </w:p>
    <w:p w:rsidR="00301327" w:rsidRPr="00DF5C21" w:rsidRDefault="00301327" w:rsidP="001E071E">
      <w:pPr>
        <w:pStyle w:val="libNormal"/>
        <w:rPr>
          <w:rtl/>
        </w:rPr>
      </w:pPr>
      <w:r w:rsidRPr="00DF5C21">
        <w:rPr>
          <w:rtl/>
        </w:rPr>
        <w:t>فرات بن إبراهيم الكوفي قال</w:t>
      </w:r>
      <w:r w:rsidR="00D10150">
        <w:rPr>
          <w:rtl/>
        </w:rPr>
        <w:t xml:space="preserve">: </w:t>
      </w:r>
      <w:r>
        <w:rPr>
          <w:rtl/>
        </w:rPr>
        <w:t>حدّثني</w:t>
      </w:r>
      <w:r w:rsidR="00E96C6A">
        <w:rPr>
          <w:rtl/>
        </w:rPr>
        <w:t xml:space="preserve"> عليّ بن </w:t>
      </w:r>
      <w:r w:rsidRPr="00DF5C21">
        <w:rPr>
          <w:rtl/>
        </w:rPr>
        <w:t>عتاب قال</w:t>
      </w:r>
      <w:r w:rsidR="00D10150">
        <w:rPr>
          <w:rtl/>
        </w:rPr>
        <w:t xml:space="preserve">: </w:t>
      </w:r>
      <w:r>
        <w:rPr>
          <w:rtl/>
        </w:rPr>
        <w:t>حدّثنا</w:t>
      </w:r>
      <w:r w:rsidRPr="00DF5C21">
        <w:rPr>
          <w:rtl/>
        </w:rPr>
        <w:t xml:space="preserve"> جعفر بن عبد الله</w:t>
      </w:r>
      <w:r w:rsidR="00D10150">
        <w:rPr>
          <w:rtl/>
        </w:rPr>
        <w:t xml:space="preserve">، </w:t>
      </w:r>
      <w:r w:rsidRPr="00DF5C21">
        <w:rPr>
          <w:rtl/>
        </w:rPr>
        <w:t>قال</w:t>
      </w:r>
      <w:r w:rsidR="00D10150">
        <w:rPr>
          <w:rtl/>
        </w:rPr>
        <w:t xml:space="preserve">: </w:t>
      </w:r>
      <w:r>
        <w:rPr>
          <w:rtl/>
        </w:rPr>
        <w:t xml:space="preserve">حدّثنا محمّد </w:t>
      </w:r>
      <w:r w:rsidRPr="00DF5C21">
        <w:rPr>
          <w:rtl/>
        </w:rPr>
        <w:t>بن عمر</w:t>
      </w:r>
      <w:r w:rsidR="00D10150">
        <w:rPr>
          <w:rtl/>
        </w:rPr>
        <w:t xml:space="preserve">، </w:t>
      </w:r>
      <w:r w:rsidRPr="00DF5C21">
        <w:rPr>
          <w:rtl/>
        </w:rPr>
        <w:t>عن يحيى بن راشد</w:t>
      </w:r>
      <w:r w:rsidR="00D10150">
        <w:rPr>
          <w:rtl/>
        </w:rPr>
        <w:t xml:space="preserve">، </w:t>
      </w:r>
      <w:r w:rsidRPr="00DF5C21">
        <w:rPr>
          <w:rtl/>
        </w:rPr>
        <w:t>عن كامل</w:t>
      </w:r>
      <w:r w:rsidR="00D10150">
        <w:rPr>
          <w:rtl/>
        </w:rPr>
        <w:t xml:space="preserve">، </w:t>
      </w:r>
      <w:r w:rsidRPr="00DF5C21">
        <w:rPr>
          <w:rtl/>
        </w:rPr>
        <w:t>عن أبي صالح</w:t>
      </w:r>
      <w:r w:rsidR="00D10150">
        <w:rPr>
          <w:rtl/>
        </w:rPr>
        <w:t>،</w:t>
      </w:r>
      <w:r w:rsidR="00B7499C">
        <w:rPr>
          <w:rtl/>
        </w:rPr>
        <w:t xml:space="preserve"> عن ابن </w:t>
      </w:r>
      <w:r w:rsidR="001E071E">
        <w:rPr>
          <w:rtl/>
        </w:rPr>
        <w:t>عباس</w:t>
      </w:r>
      <w:r w:rsidRPr="00DF5C21">
        <w:rPr>
          <w:rtl/>
        </w:rPr>
        <w:t xml:space="preserve"> قال</w:t>
      </w:r>
      <w:r w:rsidR="00D10150">
        <w:rPr>
          <w:rtl/>
        </w:rPr>
        <w:t xml:space="preserve">: </w:t>
      </w:r>
    </w:p>
    <w:p w:rsidR="00301327" w:rsidRPr="0010659A" w:rsidRDefault="00301327" w:rsidP="00EB1F7D">
      <w:pPr>
        <w:pStyle w:val="libNormal"/>
        <w:rPr>
          <w:rtl/>
        </w:rPr>
      </w:pPr>
      <w:r>
        <w:rPr>
          <w:rtl/>
        </w:rPr>
        <w:t>إ</w:t>
      </w:r>
      <w:r w:rsidRPr="00DF5C21">
        <w:rPr>
          <w:rtl/>
        </w:rPr>
        <w:t>ن</w:t>
      </w:r>
      <w:r>
        <w:rPr>
          <w:rtl/>
        </w:rPr>
        <w:t>ّ</w:t>
      </w:r>
      <w:r w:rsidRPr="00DF5C21">
        <w:rPr>
          <w:rtl/>
        </w:rPr>
        <w:t xml:space="preserve"> ل</w:t>
      </w:r>
      <w:r w:rsidR="00150388">
        <w:rPr>
          <w:rtl/>
        </w:rPr>
        <w:t>عليّ بن أبي طالب</w:t>
      </w:r>
      <w:r w:rsidRPr="00DF5C21">
        <w:rPr>
          <w:rtl/>
        </w:rPr>
        <w:t xml:space="preserve"> في كتاب الله أسماء لا يعرفها الناس </w:t>
      </w:r>
      <w:r w:rsidR="00EB1F7D">
        <w:rPr>
          <w:rtl/>
        </w:rPr>
        <w:t>(</w:t>
      </w:r>
      <w:r w:rsidRPr="00DF5C21">
        <w:rPr>
          <w:rtl/>
        </w:rPr>
        <w:t>منها</w:t>
      </w:r>
      <w:r w:rsidR="00EB1F7D">
        <w:rPr>
          <w:rtl/>
        </w:rPr>
        <w:t>)</w:t>
      </w:r>
      <w:r w:rsidRPr="00DF5C21">
        <w:rPr>
          <w:rtl/>
        </w:rPr>
        <w:t xml:space="preserve"> قوله</w:t>
      </w:r>
      <w:r w:rsidR="00D10150">
        <w:rPr>
          <w:rtl/>
        </w:rPr>
        <w:t xml:space="preserve">: </w:t>
      </w:r>
      <w:r w:rsidR="00845E56">
        <w:rPr>
          <w:rStyle w:val="libAlaemChar"/>
          <w:rtl/>
        </w:rPr>
        <w:t>(</w:t>
      </w:r>
      <w:r w:rsidRPr="00CF6DDF">
        <w:rPr>
          <w:rStyle w:val="libAieChar"/>
          <w:rtl/>
        </w:rPr>
        <w:t>فَأَذَّنَ مُؤَذِّنٌ بَيْنَهُمْ</w:t>
      </w:r>
      <w:r w:rsidR="00845E56" w:rsidRPr="001001E6">
        <w:rPr>
          <w:rStyle w:val="libAlaemChar"/>
          <w:rtl/>
        </w:rPr>
        <w:t>)</w:t>
      </w:r>
      <w:r w:rsidR="00D10150" w:rsidRPr="00845E56">
        <w:rPr>
          <w:rtl/>
        </w:rPr>
        <w:t xml:space="preserve"> </w:t>
      </w:r>
      <w:r w:rsidRPr="00845E56">
        <w:rPr>
          <w:rtl/>
        </w:rPr>
        <w:t>فهو المؤذِّن بينهم</w:t>
      </w:r>
      <w:r w:rsidR="00D10150" w:rsidRPr="00845E56">
        <w:rPr>
          <w:rtl/>
        </w:rPr>
        <w:t xml:space="preserve">، </w:t>
      </w:r>
      <w:r w:rsidRPr="00845E56">
        <w:rPr>
          <w:rtl/>
        </w:rPr>
        <w:t>يقول</w:t>
      </w:r>
      <w:r w:rsidR="00D10150" w:rsidRPr="00845E56">
        <w:rPr>
          <w:rtl/>
        </w:rPr>
        <w:t xml:space="preserve">: </w:t>
      </w:r>
      <w:r w:rsidR="003B78C0" w:rsidRPr="003B78C0">
        <w:rPr>
          <w:rtl/>
        </w:rPr>
        <w:t>[</w:t>
      </w:r>
      <w:r w:rsidRPr="00845E56">
        <w:rPr>
          <w:rStyle w:val="libBold2Char"/>
          <w:rtl/>
        </w:rPr>
        <w:t>ألا لعنة الله على الّذين كذَّبوا بولايتي واستخفّوا بحقّي</w:t>
      </w:r>
      <w:r w:rsidR="003B78C0" w:rsidRPr="0010659A">
        <w:rPr>
          <w:rtl/>
        </w:rPr>
        <w:t>]</w:t>
      </w:r>
      <w:r w:rsidR="00845E56" w:rsidRPr="0010659A">
        <w:rPr>
          <w:rtl/>
        </w:rPr>
        <w:t>.</w:t>
      </w:r>
    </w:p>
    <w:p w:rsidR="00301327" w:rsidRPr="00DF5C21" w:rsidRDefault="00301327" w:rsidP="00845E56">
      <w:pPr>
        <w:pStyle w:val="libNormal"/>
        <w:rPr>
          <w:rtl/>
        </w:rPr>
      </w:pPr>
      <w:r w:rsidRPr="00DF5C21">
        <w:rPr>
          <w:rtl/>
        </w:rPr>
        <w:t>وأورد الحسكاني في الحديث 267</w:t>
      </w:r>
      <w:r>
        <w:rPr>
          <w:rtl/>
        </w:rPr>
        <w:t xml:space="preserve"> ص </w:t>
      </w:r>
      <w:r w:rsidRPr="00DF5C21">
        <w:rPr>
          <w:rtl/>
        </w:rPr>
        <w:t>318</w:t>
      </w:r>
      <w:r w:rsidR="00D10150">
        <w:rPr>
          <w:rtl/>
        </w:rPr>
        <w:t xml:space="preserve">، </w:t>
      </w:r>
      <w:r w:rsidRPr="00DF5C21">
        <w:rPr>
          <w:rtl/>
        </w:rPr>
        <w:t>قال</w:t>
      </w:r>
      <w:r w:rsidR="00D10150">
        <w:rPr>
          <w:rtl/>
        </w:rPr>
        <w:t xml:space="preserve">: </w:t>
      </w:r>
    </w:p>
    <w:p w:rsidR="00301327" w:rsidRPr="00DF5C21" w:rsidRDefault="00301327" w:rsidP="00D95652">
      <w:pPr>
        <w:pStyle w:val="libNormal"/>
        <w:rPr>
          <w:rtl/>
        </w:rPr>
      </w:pPr>
      <w:r w:rsidRPr="00DF5C21">
        <w:rPr>
          <w:rtl/>
        </w:rPr>
        <w:t xml:space="preserve">أبو النضر </w:t>
      </w:r>
      <w:r>
        <w:rPr>
          <w:rtl/>
        </w:rPr>
        <w:t>العيّاشي</w:t>
      </w:r>
      <w:r w:rsidRPr="00DF5C21">
        <w:rPr>
          <w:rtl/>
        </w:rPr>
        <w:t xml:space="preserve"> قال</w:t>
      </w:r>
      <w:r w:rsidR="00D10150">
        <w:rPr>
          <w:rtl/>
        </w:rPr>
        <w:t xml:space="preserve">: </w:t>
      </w:r>
      <w:r>
        <w:rPr>
          <w:rtl/>
        </w:rPr>
        <w:t xml:space="preserve">حدّثنا محمّد </w:t>
      </w:r>
      <w:r w:rsidRPr="00DF5C21">
        <w:rPr>
          <w:rtl/>
        </w:rPr>
        <w:t>بن نصير</w:t>
      </w:r>
      <w:r w:rsidR="00D10150">
        <w:rPr>
          <w:rtl/>
        </w:rPr>
        <w:t xml:space="preserve">، </w:t>
      </w:r>
      <w:r w:rsidRPr="00DF5C21">
        <w:rPr>
          <w:rtl/>
        </w:rPr>
        <w:t>قال</w:t>
      </w:r>
      <w:r w:rsidR="00D10150">
        <w:rPr>
          <w:rtl/>
        </w:rPr>
        <w:t xml:space="preserve">: </w:t>
      </w:r>
      <w:r>
        <w:rPr>
          <w:rtl/>
        </w:rPr>
        <w:t>حدّثنا</w:t>
      </w:r>
      <w:r w:rsidRPr="00DF5C21">
        <w:rPr>
          <w:rtl/>
        </w:rPr>
        <w:t xml:space="preserve"> </w:t>
      </w:r>
      <w:r w:rsidR="00150388">
        <w:rPr>
          <w:rtl/>
        </w:rPr>
        <w:t>أحمد</w:t>
      </w:r>
      <w:r w:rsidR="004E329A">
        <w:rPr>
          <w:rtl/>
        </w:rPr>
        <w:t xml:space="preserve"> بن </w:t>
      </w:r>
      <w:r w:rsidRPr="00DF5C21">
        <w:rPr>
          <w:rtl/>
        </w:rPr>
        <w:t>محمد</w:t>
      </w:r>
      <w:r w:rsidR="00D10150">
        <w:rPr>
          <w:rtl/>
        </w:rPr>
        <w:t xml:space="preserve">، </w:t>
      </w:r>
      <w:r w:rsidRPr="00DF5C21">
        <w:rPr>
          <w:rtl/>
        </w:rPr>
        <w:t>عن الحسين بن سعيد عن</w:t>
      </w:r>
      <w:r>
        <w:rPr>
          <w:rtl/>
        </w:rPr>
        <w:t xml:space="preserve"> محمّد </w:t>
      </w:r>
      <w:r w:rsidRPr="00DF5C21">
        <w:rPr>
          <w:rtl/>
        </w:rPr>
        <w:t>بن الفضيل</w:t>
      </w:r>
      <w:r w:rsidR="00D10150">
        <w:rPr>
          <w:rtl/>
        </w:rPr>
        <w:t xml:space="preserve">: </w:t>
      </w:r>
    </w:p>
    <w:p w:rsidR="00E84C0C" w:rsidRDefault="00E84C0C" w:rsidP="00E84C0C">
      <w:pPr>
        <w:pStyle w:val="libNormal"/>
        <w:rPr>
          <w:rtl/>
        </w:rPr>
      </w:pPr>
      <w:r>
        <w:rPr>
          <w:rtl/>
        </w:rPr>
        <w:br w:type="page"/>
      </w:r>
    </w:p>
    <w:p w:rsidR="00301327" w:rsidRPr="00DF5C21" w:rsidRDefault="00301327" w:rsidP="00EB1F7D">
      <w:pPr>
        <w:pStyle w:val="libNormal"/>
        <w:rPr>
          <w:rtl/>
        </w:rPr>
      </w:pPr>
      <w:r w:rsidRPr="00DF5C21">
        <w:rPr>
          <w:rtl/>
        </w:rPr>
        <w:lastRenderedPageBreak/>
        <w:t xml:space="preserve">عن </w:t>
      </w:r>
      <w:r w:rsidR="00D95652">
        <w:rPr>
          <w:rtl/>
        </w:rPr>
        <w:t>ا</w:t>
      </w:r>
      <w:r w:rsidRPr="00DF5C21">
        <w:rPr>
          <w:rtl/>
        </w:rPr>
        <w:t>بن أُذينة</w:t>
      </w:r>
      <w:r w:rsidR="00D10150">
        <w:rPr>
          <w:rtl/>
        </w:rPr>
        <w:t xml:space="preserve">، </w:t>
      </w:r>
      <w:r w:rsidRPr="00DF5C21">
        <w:rPr>
          <w:rtl/>
        </w:rPr>
        <w:t xml:space="preserve">في قوله </w:t>
      </w:r>
      <w:r w:rsidR="00EB1F7D">
        <w:rPr>
          <w:rtl/>
        </w:rPr>
        <w:t>(</w:t>
      </w:r>
      <w:r w:rsidRPr="00DF5C21">
        <w:rPr>
          <w:rtl/>
        </w:rPr>
        <w:t>تعالى</w:t>
      </w:r>
      <w:r w:rsidR="00EB1F7D">
        <w:rPr>
          <w:rtl/>
        </w:rPr>
        <w:t>)</w:t>
      </w:r>
      <w:r w:rsidR="00D10150">
        <w:rPr>
          <w:rtl/>
        </w:rPr>
        <w:t xml:space="preserve">: </w:t>
      </w:r>
      <w:r w:rsidR="00845E56">
        <w:rPr>
          <w:rStyle w:val="libAlaemChar"/>
          <w:rtl/>
        </w:rPr>
        <w:t>(</w:t>
      </w:r>
      <w:r w:rsidRPr="00CF6DDF">
        <w:rPr>
          <w:rStyle w:val="libAieChar"/>
          <w:rtl/>
        </w:rPr>
        <w:t>فَأَذَّنَ مُؤَذِّنٌ بَيْنَهُمْ</w:t>
      </w:r>
      <w:r w:rsidR="00845E56" w:rsidRPr="001001E6">
        <w:rPr>
          <w:rStyle w:val="libAlaemChar"/>
          <w:rtl/>
        </w:rPr>
        <w:t>)</w:t>
      </w:r>
      <w:r w:rsidR="00D10150" w:rsidRPr="00845E56">
        <w:rPr>
          <w:rtl/>
        </w:rPr>
        <w:t xml:space="preserve"> </w:t>
      </w:r>
      <w:r w:rsidRPr="00DF5C21">
        <w:rPr>
          <w:rtl/>
        </w:rPr>
        <w:t>قال</w:t>
      </w:r>
      <w:r w:rsidR="00D10150">
        <w:rPr>
          <w:rtl/>
        </w:rPr>
        <w:t xml:space="preserve">: </w:t>
      </w:r>
      <w:r w:rsidRPr="00DF5C21">
        <w:rPr>
          <w:rtl/>
        </w:rPr>
        <w:t>المؤذ</w:t>
      </w:r>
      <w:r>
        <w:rPr>
          <w:rtl/>
        </w:rPr>
        <w:t>ِّ</w:t>
      </w:r>
      <w:r w:rsidRPr="00DF5C21">
        <w:rPr>
          <w:rtl/>
        </w:rPr>
        <w:t>ن أمير المؤمنين</w:t>
      </w:r>
      <w:r w:rsidR="00D95652" w:rsidRPr="00D95652">
        <w:rPr>
          <w:rtl/>
        </w:rPr>
        <w:t xml:space="preserve"> </w:t>
      </w:r>
      <w:r w:rsidR="00D95652" w:rsidRPr="00DF5C21">
        <w:rPr>
          <w:rtl/>
        </w:rPr>
        <w:t>عليه السلام</w:t>
      </w:r>
      <w:r w:rsidRPr="00DF5C21">
        <w:rPr>
          <w:rtl/>
        </w:rPr>
        <w:t>.</w:t>
      </w:r>
    </w:p>
    <w:p w:rsidR="00301327" w:rsidRPr="00DF5C21" w:rsidRDefault="00301327" w:rsidP="00845E56">
      <w:pPr>
        <w:pStyle w:val="libNormal"/>
        <w:rPr>
          <w:rtl/>
        </w:rPr>
      </w:pPr>
      <w:r w:rsidRPr="00DF5C21">
        <w:rPr>
          <w:rtl/>
        </w:rPr>
        <w:t>وأورد في الحديث 268</w:t>
      </w:r>
      <w:r>
        <w:rPr>
          <w:rtl/>
        </w:rPr>
        <w:t xml:space="preserve"> ص </w:t>
      </w:r>
      <w:r w:rsidRPr="00DF5C21">
        <w:rPr>
          <w:rtl/>
        </w:rPr>
        <w:t>318</w:t>
      </w:r>
      <w:r w:rsidR="00D10150">
        <w:rPr>
          <w:rtl/>
        </w:rPr>
        <w:t xml:space="preserve">، </w:t>
      </w:r>
      <w:r w:rsidRPr="00DF5C21">
        <w:rPr>
          <w:rtl/>
        </w:rPr>
        <w:t>قال</w:t>
      </w:r>
      <w:r w:rsidR="00D10150">
        <w:rPr>
          <w:rtl/>
        </w:rPr>
        <w:t xml:space="preserve">: </w:t>
      </w:r>
    </w:p>
    <w:p w:rsidR="00301327" w:rsidRPr="00DF5C21" w:rsidRDefault="00301327" w:rsidP="00D95652">
      <w:pPr>
        <w:pStyle w:val="libNormal"/>
        <w:rPr>
          <w:rtl/>
        </w:rPr>
      </w:pPr>
      <w:r w:rsidRPr="00DF5C21">
        <w:rPr>
          <w:rtl/>
        </w:rPr>
        <w:t>و</w:t>
      </w:r>
      <w:r>
        <w:rPr>
          <w:rtl/>
        </w:rPr>
        <w:t>حدّثنا</w:t>
      </w:r>
      <w:r w:rsidRPr="00DF5C21">
        <w:rPr>
          <w:rtl/>
        </w:rPr>
        <w:t xml:space="preserve"> به الحسين بن سعيد</w:t>
      </w:r>
      <w:r w:rsidR="00D10150">
        <w:rPr>
          <w:rtl/>
        </w:rPr>
        <w:t xml:space="preserve">، </w:t>
      </w:r>
      <w:r w:rsidRPr="00DF5C21">
        <w:rPr>
          <w:rtl/>
        </w:rPr>
        <w:t>عن</w:t>
      </w:r>
      <w:r>
        <w:rPr>
          <w:rtl/>
        </w:rPr>
        <w:t xml:space="preserve"> محمّد </w:t>
      </w:r>
      <w:r w:rsidRPr="00DF5C21">
        <w:rPr>
          <w:rtl/>
        </w:rPr>
        <w:t>بن الحصين</w:t>
      </w:r>
      <w:r w:rsidR="00D10150">
        <w:rPr>
          <w:rtl/>
        </w:rPr>
        <w:t xml:space="preserve">، </w:t>
      </w:r>
      <w:r w:rsidRPr="00DF5C21">
        <w:rPr>
          <w:rtl/>
        </w:rPr>
        <w:t>عن</w:t>
      </w:r>
      <w:r>
        <w:rPr>
          <w:rtl/>
        </w:rPr>
        <w:t xml:space="preserve"> محمّد </w:t>
      </w:r>
      <w:r w:rsidRPr="00DF5C21">
        <w:rPr>
          <w:rtl/>
        </w:rPr>
        <w:t>بن الفضيل</w:t>
      </w:r>
      <w:r w:rsidR="00D10150">
        <w:rPr>
          <w:rtl/>
        </w:rPr>
        <w:t>،</w:t>
      </w:r>
      <w:r w:rsidR="00B7499C">
        <w:rPr>
          <w:rtl/>
        </w:rPr>
        <w:t xml:space="preserve"> عن ابن </w:t>
      </w:r>
      <w:r w:rsidRPr="00DF5C21">
        <w:rPr>
          <w:rtl/>
        </w:rPr>
        <w:t>أُذينة</w:t>
      </w:r>
      <w:r w:rsidR="00D10150">
        <w:rPr>
          <w:rtl/>
        </w:rPr>
        <w:t xml:space="preserve">، </w:t>
      </w:r>
      <w:r w:rsidRPr="00DF5C21">
        <w:rPr>
          <w:rtl/>
        </w:rPr>
        <w:t>عن حمران</w:t>
      </w:r>
      <w:r w:rsidR="00D10150">
        <w:rPr>
          <w:rtl/>
        </w:rPr>
        <w:t xml:space="preserve">، </w:t>
      </w:r>
      <w:r w:rsidRPr="00DF5C21">
        <w:rPr>
          <w:rtl/>
        </w:rPr>
        <w:t>عن أبي جعفر</w:t>
      </w:r>
      <w:r w:rsidR="00D10150">
        <w:rPr>
          <w:rtl/>
        </w:rPr>
        <w:t xml:space="preserve">، </w:t>
      </w:r>
      <w:r w:rsidRPr="00DF5C21">
        <w:rPr>
          <w:rtl/>
        </w:rPr>
        <w:t>مثل ذلك.</w:t>
      </w:r>
    </w:p>
    <w:p w:rsidR="00301327" w:rsidRPr="00DF5C21" w:rsidRDefault="00301327" w:rsidP="00845E56">
      <w:pPr>
        <w:pStyle w:val="libNormal"/>
        <w:rPr>
          <w:rtl/>
        </w:rPr>
      </w:pPr>
      <w:r w:rsidRPr="00DF5C21">
        <w:rPr>
          <w:rtl/>
        </w:rPr>
        <w:t>وأورد في الحديث 269</w:t>
      </w:r>
      <w:r>
        <w:rPr>
          <w:rtl/>
        </w:rPr>
        <w:t xml:space="preserve"> </w:t>
      </w:r>
      <w:r w:rsidRPr="00DF5C21">
        <w:rPr>
          <w:rtl/>
        </w:rPr>
        <w:t>ص</w:t>
      </w:r>
      <w:r>
        <w:rPr>
          <w:rtl/>
        </w:rPr>
        <w:t xml:space="preserve"> </w:t>
      </w:r>
      <w:r w:rsidRPr="00DF5C21">
        <w:rPr>
          <w:rtl/>
        </w:rPr>
        <w:t>318 قال</w:t>
      </w:r>
      <w:r w:rsidR="00D10150">
        <w:rPr>
          <w:rtl/>
        </w:rPr>
        <w:t xml:space="preserve">: </w:t>
      </w:r>
    </w:p>
    <w:p w:rsidR="00301327" w:rsidRPr="0010659A" w:rsidRDefault="00301327" w:rsidP="00EB1F7D">
      <w:pPr>
        <w:pStyle w:val="libNormal"/>
        <w:rPr>
          <w:rtl/>
        </w:rPr>
      </w:pPr>
      <w:r w:rsidRPr="00DF5C21">
        <w:rPr>
          <w:rtl/>
        </w:rPr>
        <w:t>قال</w:t>
      </w:r>
      <w:r w:rsidR="00D10150">
        <w:rPr>
          <w:rtl/>
        </w:rPr>
        <w:t xml:space="preserve">: </w:t>
      </w:r>
      <w:r>
        <w:rPr>
          <w:rtl/>
        </w:rPr>
        <w:t>حدّثني</w:t>
      </w:r>
      <w:r w:rsidRPr="00DF5C21">
        <w:rPr>
          <w:rtl/>
        </w:rPr>
        <w:t xml:space="preserve"> جعفر بن </w:t>
      </w:r>
      <w:r w:rsidR="00150388">
        <w:rPr>
          <w:rtl/>
        </w:rPr>
        <w:t>أحمد</w:t>
      </w:r>
      <w:r w:rsidR="00D10150">
        <w:rPr>
          <w:rtl/>
        </w:rPr>
        <w:t xml:space="preserve">، </w:t>
      </w:r>
      <w:r w:rsidRPr="00DF5C21">
        <w:rPr>
          <w:rtl/>
        </w:rPr>
        <w:t>قال</w:t>
      </w:r>
      <w:r w:rsidR="00D10150">
        <w:rPr>
          <w:rtl/>
        </w:rPr>
        <w:t xml:space="preserve">: </w:t>
      </w:r>
      <w:r>
        <w:rPr>
          <w:rtl/>
        </w:rPr>
        <w:t>حدّثني</w:t>
      </w:r>
      <w:r w:rsidRPr="00DF5C21">
        <w:rPr>
          <w:rtl/>
        </w:rPr>
        <w:t xml:space="preserve"> العمركي</w:t>
      </w:r>
      <w:r w:rsidR="00D10150">
        <w:rPr>
          <w:rtl/>
        </w:rPr>
        <w:t xml:space="preserve">، </w:t>
      </w:r>
      <w:r w:rsidRPr="00DF5C21">
        <w:rPr>
          <w:rtl/>
        </w:rPr>
        <w:t>وحمدان</w:t>
      </w:r>
      <w:r w:rsidR="00D10150">
        <w:rPr>
          <w:rtl/>
        </w:rPr>
        <w:t xml:space="preserve">، </w:t>
      </w:r>
      <w:r w:rsidRPr="00DF5C21">
        <w:rPr>
          <w:rtl/>
        </w:rPr>
        <w:t>عن</w:t>
      </w:r>
      <w:r>
        <w:rPr>
          <w:rtl/>
        </w:rPr>
        <w:t xml:space="preserve"> محمّد </w:t>
      </w:r>
      <w:r w:rsidRPr="00DF5C21">
        <w:rPr>
          <w:rtl/>
        </w:rPr>
        <w:t>بن عيسى</w:t>
      </w:r>
      <w:r w:rsidR="00D10150">
        <w:rPr>
          <w:rtl/>
        </w:rPr>
        <w:t xml:space="preserve">، </w:t>
      </w:r>
      <w:r w:rsidRPr="00DF5C21">
        <w:rPr>
          <w:rtl/>
        </w:rPr>
        <w:t>عن يونس</w:t>
      </w:r>
      <w:r w:rsidR="00D10150">
        <w:rPr>
          <w:rtl/>
        </w:rPr>
        <w:t>،</w:t>
      </w:r>
      <w:r w:rsidR="00B7499C">
        <w:rPr>
          <w:rtl/>
        </w:rPr>
        <w:t xml:space="preserve"> عن ابن </w:t>
      </w:r>
      <w:r w:rsidRPr="00DF5C21">
        <w:rPr>
          <w:rtl/>
        </w:rPr>
        <w:t>أُذينة</w:t>
      </w:r>
      <w:r w:rsidR="00D10150">
        <w:rPr>
          <w:rtl/>
        </w:rPr>
        <w:t xml:space="preserve">، </w:t>
      </w:r>
      <w:r w:rsidRPr="00DF5C21">
        <w:rPr>
          <w:rtl/>
        </w:rPr>
        <w:t>عن حمران</w:t>
      </w:r>
      <w:r w:rsidR="00D10150">
        <w:rPr>
          <w:rtl/>
        </w:rPr>
        <w:t xml:space="preserve">، </w:t>
      </w:r>
      <w:r w:rsidRPr="00DF5C21">
        <w:rPr>
          <w:rtl/>
        </w:rPr>
        <w:t>عن أبي جعفر قال</w:t>
      </w:r>
      <w:r w:rsidR="00D10150">
        <w:rPr>
          <w:rtl/>
        </w:rPr>
        <w:t xml:space="preserve">: </w:t>
      </w:r>
      <w:r w:rsidR="003B78C0" w:rsidRPr="003B78C0">
        <w:rPr>
          <w:rtl/>
        </w:rPr>
        <w:t>[</w:t>
      </w:r>
      <w:r w:rsidRPr="00845E56">
        <w:rPr>
          <w:rStyle w:val="libBold2Char"/>
          <w:rtl/>
        </w:rPr>
        <w:t>المؤذِّن أمير المؤمنين عليه السلام</w:t>
      </w:r>
      <w:r w:rsidR="003B78C0" w:rsidRPr="0010659A">
        <w:rPr>
          <w:rtl/>
        </w:rPr>
        <w:t>]</w:t>
      </w:r>
      <w:r w:rsidR="00845E56" w:rsidRPr="0010659A">
        <w:rPr>
          <w:rtl/>
        </w:rPr>
        <w:t>.</w:t>
      </w:r>
    </w:p>
    <w:p w:rsidR="00301327" w:rsidRPr="00DF5C21" w:rsidRDefault="00301327" w:rsidP="00845E56">
      <w:pPr>
        <w:pStyle w:val="libNormal"/>
        <w:rPr>
          <w:rtl/>
        </w:rPr>
      </w:pPr>
      <w:r w:rsidRPr="00DF5C21">
        <w:rPr>
          <w:rtl/>
        </w:rPr>
        <w:t>وذكر السيد الطباطبائي في تفسيره الميزان</w:t>
      </w:r>
      <w:r w:rsidR="00D10150">
        <w:rPr>
          <w:rtl/>
        </w:rPr>
        <w:t>،</w:t>
      </w:r>
      <w:r w:rsidR="00AE2736">
        <w:rPr>
          <w:rtl/>
        </w:rPr>
        <w:t xml:space="preserve"> </w:t>
      </w:r>
      <w:r w:rsidR="00AE2736" w:rsidRPr="00DF5C21">
        <w:rPr>
          <w:rtl/>
        </w:rPr>
        <w:t>ج</w:t>
      </w:r>
      <w:r w:rsidR="00AE2736">
        <w:rPr>
          <w:rtl/>
        </w:rPr>
        <w:t xml:space="preserve"> </w:t>
      </w:r>
      <w:r w:rsidR="00AE2736" w:rsidRPr="00DF5C21">
        <w:rPr>
          <w:rtl/>
        </w:rPr>
        <w:t>8</w:t>
      </w:r>
      <w:r>
        <w:rPr>
          <w:rtl/>
        </w:rPr>
        <w:t xml:space="preserve"> ص </w:t>
      </w:r>
      <w:r w:rsidRPr="00DF5C21">
        <w:rPr>
          <w:rtl/>
        </w:rPr>
        <w:t>139 قال</w:t>
      </w:r>
      <w:r w:rsidR="00D10150">
        <w:rPr>
          <w:rtl/>
        </w:rPr>
        <w:t xml:space="preserve">: </w:t>
      </w:r>
    </w:p>
    <w:p w:rsidR="00301327" w:rsidRPr="0010659A" w:rsidRDefault="00301327" w:rsidP="00845E56">
      <w:pPr>
        <w:pStyle w:val="libNormal"/>
        <w:rPr>
          <w:rtl/>
        </w:rPr>
      </w:pPr>
      <w:r w:rsidRPr="00DF5C21">
        <w:rPr>
          <w:rtl/>
        </w:rPr>
        <w:t>وفي الكافي وتفسير القمي</w:t>
      </w:r>
      <w:r>
        <w:rPr>
          <w:rtl/>
        </w:rPr>
        <w:t>ّ</w:t>
      </w:r>
      <w:r w:rsidRPr="00DF5C21">
        <w:rPr>
          <w:rtl/>
        </w:rPr>
        <w:t xml:space="preserve"> بإسنادهما عن</w:t>
      </w:r>
      <w:r>
        <w:rPr>
          <w:rtl/>
        </w:rPr>
        <w:t xml:space="preserve"> محمّد </w:t>
      </w:r>
      <w:r w:rsidRPr="00DF5C21">
        <w:rPr>
          <w:rtl/>
        </w:rPr>
        <w:t>بن الفضيل عن أبي الحسن الرضا عليه السلام. في قوله تعالى</w:t>
      </w:r>
      <w:r w:rsidR="00D10150">
        <w:rPr>
          <w:rtl/>
        </w:rPr>
        <w:t xml:space="preserve"> </w:t>
      </w:r>
      <w:r w:rsidR="00845E56">
        <w:rPr>
          <w:rStyle w:val="libAlaemChar"/>
          <w:rtl/>
        </w:rPr>
        <w:t>(</w:t>
      </w:r>
      <w:r w:rsidRPr="00CF6DDF">
        <w:rPr>
          <w:rStyle w:val="libAieChar"/>
          <w:rtl/>
        </w:rPr>
        <w:t>فَأَذَّنَ مُؤَذِّنٌ بَيْنَهُمْ أَن لَّعْنَةُ اللَّـهِ عَلَى الظَّالِمِينَ</w:t>
      </w:r>
      <w:r w:rsidR="00845E56" w:rsidRPr="001001E6">
        <w:rPr>
          <w:rStyle w:val="libAlaemChar"/>
          <w:rtl/>
        </w:rPr>
        <w:t>)</w:t>
      </w:r>
      <w:r w:rsidR="00845E56">
        <w:rPr>
          <w:rtl/>
        </w:rPr>
        <w:t>،</w:t>
      </w:r>
      <w:r w:rsidR="00D10150" w:rsidRPr="00845E56">
        <w:rPr>
          <w:rStyle w:val="libBold2Char"/>
          <w:rtl/>
        </w:rPr>
        <w:t xml:space="preserve"> </w:t>
      </w:r>
      <w:r w:rsidRPr="00845E56">
        <w:rPr>
          <w:rtl/>
        </w:rPr>
        <w:t>قال</w:t>
      </w:r>
      <w:r w:rsidR="00D10150" w:rsidRPr="00845E56">
        <w:rPr>
          <w:rtl/>
        </w:rPr>
        <w:t xml:space="preserve">: </w:t>
      </w:r>
      <w:r w:rsidR="00EB1F7D">
        <w:rPr>
          <w:rtl/>
        </w:rPr>
        <w:t>[</w:t>
      </w:r>
      <w:r w:rsidRPr="00845E56">
        <w:rPr>
          <w:rStyle w:val="libBold2Char"/>
          <w:rtl/>
        </w:rPr>
        <w:t>المؤذِّن أمير المؤمنين عليه السلام</w:t>
      </w:r>
      <w:r w:rsidR="00EB1F7D" w:rsidRPr="0010659A">
        <w:rPr>
          <w:rtl/>
        </w:rPr>
        <w:t>]</w:t>
      </w:r>
      <w:r w:rsidRPr="0010659A">
        <w:rPr>
          <w:rtl/>
        </w:rPr>
        <w:t>.</w:t>
      </w:r>
    </w:p>
    <w:p w:rsidR="00301327" w:rsidRPr="0010659A" w:rsidRDefault="00301327" w:rsidP="00845E56">
      <w:pPr>
        <w:pStyle w:val="libNormal"/>
        <w:rPr>
          <w:rtl/>
        </w:rPr>
      </w:pPr>
      <w:r w:rsidRPr="00DF5C21">
        <w:rPr>
          <w:rtl/>
        </w:rPr>
        <w:t>أقول</w:t>
      </w:r>
      <w:r w:rsidR="00D10150">
        <w:rPr>
          <w:rtl/>
        </w:rPr>
        <w:t xml:space="preserve">: </w:t>
      </w:r>
      <w:r w:rsidRPr="00DF5C21">
        <w:rPr>
          <w:rtl/>
        </w:rPr>
        <w:t xml:space="preserve">ورواه </w:t>
      </w:r>
      <w:r>
        <w:rPr>
          <w:rtl/>
        </w:rPr>
        <w:t>العيّاشي</w:t>
      </w:r>
      <w:r w:rsidRPr="00DF5C21">
        <w:rPr>
          <w:rtl/>
        </w:rPr>
        <w:t xml:space="preserve"> عنه عليه السلام</w:t>
      </w:r>
      <w:r w:rsidR="00D10150">
        <w:rPr>
          <w:rtl/>
        </w:rPr>
        <w:t xml:space="preserve">، </w:t>
      </w:r>
      <w:r w:rsidRPr="00DF5C21">
        <w:rPr>
          <w:rtl/>
        </w:rPr>
        <w:t>ورواه في روضة الواعظين عن الباقر عليه السلام قال</w:t>
      </w:r>
      <w:r w:rsidR="00D10150">
        <w:rPr>
          <w:rtl/>
        </w:rPr>
        <w:t xml:space="preserve">: </w:t>
      </w:r>
      <w:r w:rsidR="003B78C0" w:rsidRPr="003B78C0">
        <w:rPr>
          <w:rtl/>
        </w:rPr>
        <w:t>[</w:t>
      </w:r>
      <w:r w:rsidRPr="00845E56">
        <w:rPr>
          <w:rStyle w:val="libBold2Char"/>
          <w:rtl/>
        </w:rPr>
        <w:t>المؤذِّن عليٌّ عليه السلام</w:t>
      </w:r>
      <w:r w:rsidR="003B78C0" w:rsidRPr="0010659A">
        <w:rPr>
          <w:rtl/>
        </w:rPr>
        <w:t>]</w:t>
      </w:r>
      <w:r w:rsidR="00D10150" w:rsidRPr="0010659A">
        <w:rPr>
          <w:rtl/>
        </w:rPr>
        <w:t>.</w:t>
      </w:r>
    </w:p>
    <w:p w:rsidR="00301327" w:rsidRPr="00DF5C21" w:rsidRDefault="00301327" w:rsidP="00845E56">
      <w:pPr>
        <w:pStyle w:val="libNormal"/>
        <w:rPr>
          <w:rtl/>
        </w:rPr>
      </w:pPr>
      <w:r w:rsidRPr="00DF5C21">
        <w:rPr>
          <w:rtl/>
        </w:rPr>
        <w:t>وفي المعاني بإسناده عن جابر الجعفي عن أبي جعفر</w:t>
      </w:r>
      <w:r>
        <w:rPr>
          <w:rtl/>
        </w:rPr>
        <w:t xml:space="preserve"> محمّد </w:t>
      </w:r>
      <w:r w:rsidRPr="00DF5C21">
        <w:rPr>
          <w:rtl/>
        </w:rPr>
        <w:t>بن علي</w:t>
      </w:r>
      <w:r w:rsidR="00D95652">
        <w:rPr>
          <w:rtl/>
        </w:rPr>
        <w:t>ٍّ</w:t>
      </w:r>
      <w:r w:rsidRPr="00DF5C21">
        <w:rPr>
          <w:rtl/>
        </w:rPr>
        <w:t xml:space="preserve"> عليه السلام قال</w:t>
      </w:r>
      <w:r w:rsidR="00D10150">
        <w:rPr>
          <w:rtl/>
        </w:rPr>
        <w:t xml:space="preserve">: </w:t>
      </w:r>
    </w:p>
    <w:p w:rsidR="00301327" w:rsidRPr="0010659A" w:rsidRDefault="00301327" w:rsidP="00845E56">
      <w:pPr>
        <w:pStyle w:val="libNormal"/>
        <w:rPr>
          <w:rtl/>
        </w:rPr>
      </w:pPr>
      <w:r w:rsidRPr="00AE2889">
        <w:rPr>
          <w:rtl/>
        </w:rPr>
        <w:t xml:space="preserve">خطب أمير المؤمنين </w:t>
      </w:r>
      <w:r w:rsidR="00150388" w:rsidRPr="00AE2889">
        <w:rPr>
          <w:rtl/>
        </w:rPr>
        <w:t>عليّ بن أبي طالب</w:t>
      </w:r>
      <w:r w:rsidRPr="00AE2889">
        <w:rPr>
          <w:rtl/>
        </w:rPr>
        <w:t xml:space="preserve"> عليه السلام بالكوفة </w:t>
      </w:r>
      <w:r w:rsidR="00D95652">
        <w:rPr>
          <w:rtl/>
        </w:rPr>
        <w:t xml:space="preserve">بعد </w:t>
      </w:r>
      <w:r w:rsidRPr="00AE2889">
        <w:rPr>
          <w:rtl/>
        </w:rPr>
        <w:t>منصرفه من النهروان وبلغه أنَّ معاوية يسبّه ويعيبه ويقتل أصحابه فقام خطيباً وذكر الخطبة إلى</w:t>
      </w:r>
      <w:r w:rsidRPr="00845E56">
        <w:rPr>
          <w:rStyle w:val="libBold2Char"/>
          <w:rtl/>
        </w:rPr>
        <w:t xml:space="preserve"> </w:t>
      </w:r>
      <w:r w:rsidRPr="00845E56">
        <w:rPr>
          <w:rtl/>
        </w:rPr>
        <w:t>أن قال فيها</w:t>
      </w:r>
      <w:r w:rsidR="00D10150" w:rsidRPr="00845E56">
        <w:rPr>
          <w:rtl/>
        </w:rPr>
        <w:t xml:space="preserve">: </w:t>
      </w:r>
      <w:r w:rsidR="00EB1F7D">
        <w:rPr>
          <w:rtl/>
        </w:rPr>
        <w:t>[</w:t>
      </w:r>
      <w:r w:rsidRPr="00845E56">
        <w:rPr>
          <w:rStyle w:val="libBold2Char"/>
          <w:rtl/>
        </w:rPr>
        <w:t xml:space="preserve">وأنا المؤذِّن في الدنيا والآخرة قال الله </w:t>
      </w:r>
      <w:r w:rsidR="00E96C6A" w:rsidRPr="00845E56">
        <w:rPr>
          <w:rStyle w:val="libBold2Char"/>
          <w:rtl/>
        </w:rPr>
        <w:t>عزّ وجلّ</w:t>
      </w:r>
      <w:r w:rsidR="00D10150" w:rsidRPr="00845E56">
        <w:rPr>
          <w:rStyle w:val="libBold2Char"/>
          <w:rtl/>
        </w:rPr>
        <w:t xml:space="preserve">: </w:t>
      </w:r>
      <w:r w:rsidR="00845E56">
        <w:rPr>
          <w:rStyle w:val="libAlaemChar"/>
          <w:rtl/>
        </w:rPr>
        <w:t>(</w:t>
      </w:r>
      <w:r w:rsidRPr="00CF6DDF">
        <w:rPr>
          <w:rStyle w:val="libAieChar"/>
          <w:rtl/>
        </w:rPr>
        <w:t>فَأَذَّنَ مُؤَذِّنٌ بَيْنَهُمْ أَن لَّعْنَةُ اللَّـهِ عَلَى الظَّالِمِينَ</w:t>
      </w:r>
      <w:r w:rsidR="00845E56" w:rsidRPr="001001E6">
        <w:rPr>
          <w:rStyle w:val="libAlaemChar"/>
          <w:rtl/>
        </w:rPr>
        <w:t>)</w:t>
      </w:r>
      <w:r w:rsidR="00D10150" w:rsidRPr="00845E56">
        <w:rPr>
          <w:rtl/>
        </w:rPr>
        <w:t xml:space="preserve"> </w:t>
      </w:r>
      <w:r w:rsidRPr="00845E56">
        <w:rPr>
          <w:rStyle w:val="libBold2Char"/>
          <w:rtl/>
        </w:rPr>
        <w:t>أنا ذلك المؤذِّن</w:t>
      </w:r>
      <w:r w:rsidR="00D10150" w:rsidRPr="00845E56">
        <w:rPr>
          <w:rStyle w:val="libBold2Char"/>
          <w:rtl/>
        </w:rPr>
        <w:t xml:space="preserve">، </w:t>
      </w:r>
      <w:r w:rsidRPr="00845E56">
        <w:rPr>
          <w:rStyle w:val="libBold2Char"/>
          <w:rtl/>
        </w:rPr>
        <w:t>وقال</w:t>
      </w:r>
      <w:r w:rsidR="00EB1F7D">
        <w:rPr>
          <w:rStyle w:val="libBold2Char"/>
          <w:rtl/>
        </w:rPr>
        <w:t>:</w:t>
      </w:r>
      <w:r w:rsidR="00D10150" w:rsidRPr="00845E56">
        <w:rPr>
          <w:rStyle w:val="libBold2Char"/>
          <w:rtl/>
        </w:rPr>
        <w:t xml:space="preserve"> </w:t>
      </w:r>
      <w:r w:rsidR="00D10150">
        <w:rPr>
          <w:rStyle w:val="libAlaemChar"/>
          <w:rtl/>
        </w:rPr>
        <w:t>(</w:t>
      </w:r>
      <w:r w:rsidR="00380363" w:rsidRPr="00CF6DDF">
        <w:rPr>
          <w:rStyle w:val="libAieChar"/>
          <w:rtl/>
        </w:rPr>
        <w:t>وَأَذَانٌ مِّنَ اللَّـهِ وَرَسُولِهِ</w:t>
      </w:r>
      <w:r w:rsidR="00D10150">
        <w:rPr>
          <w:rStyle w:val="libAlaemChar"/>
          <w:rtl/>
        </w:rPr>
        <w:t>)</w:t>
      </w:r>
      <w:r w:rsidR="00D10150" w:rsidRPr="00845E56">
        <w:rPr>
          <w:rtl/>
        </w:rPr>
        <w:t xml:space="preserve"> </w:t>
      </w:r>
      <w:r w:rsidRPr="00845E56">
        <w:rPr>
          <w:rStyle w:val="libBold2Char"/>
          <w:rtl/>
        </w:rPr>
        <w:t>أنا ذلك الآذان</w:t>
      </w:r>
      <w:r w:rsidR="003B78C0" w:rsidRPr="0010659A">
        <w:rPr>
          <w:rtl/>
        </w:rPr>
        <w:t>]</w:t>
      </w:r>
      <w:r w:rsidRPr="0010659A">
        <w:rPr>
          <w:rtl/>
        </w:rPr>
        <w:t>.</w:t>
      </w:r>
    </w:p>
    <w:p w:rsidR="00301327" w:rsidRPr="00DF5C21" w:rsidRDefault="00301327" w:rsidP="00845E56">
      <w:pPr>
        <w:pStyle w:val="libNormal"/>
        <w:rPr>
          <w:rtl/>
        </w:rPr>
      </w:pPr>
      <w:r w:rsidRPr="00DF5C21">
        <w:rPr>
          <w:rtl/>
        </w:rPr>
        <w:t>أقول</w:t>
      </w:r>
      <w:r w:rsidR="00D10150">
        <w:rPr>
          <w:rtl/>
        </w:rPr>
        <w:t xml:space="preserve">: </w:t>
      </w:r>
      <w:r w:rsidRPr="00DF5C21">
        <w:rPr>
          <w:rtl/>
        </w:rPr>
        <w:t>أي أنا المؤذ</w:t>
      </w:r>
      <w:r>
        <w:rPr>
          <w:rtl/>
        </w:rPr>
        <w:t>ِّ</w:t>
      </w:r>
      <w:r w:rsidRPr="00DF5C21">
        <w:rPr>
          <w:rtl/>
        </w:rPr>
        <w:t>ن بذلك الآذان بقرينه صدر الكلام ويشير عليه السلام به إلى قص</w:t>
      </w:r>
      <w:r>
        <w:rPr>
          <w:rtl/>
        </w:rPr>
        <w:t>ّ</w:t>
      </w:r>
      <w:r w:rsidRPr="00DF5C21">
        <w:rPr>
          <w:rtl/>
        </w:rPr>
        <w:t>ة آيات البراءة.</w:t>
      </w:r>
    </w:p>
    <w:p w:rsidR="00301327" w:rsidRPr="0010659A" w:rsidRDefault="00301327" w:rsidP="00845E56">
      <w:pPr>
        <w:pStyle w:val="libNormal"/>
        <w:rPr>
          <w:rtl/>
        </w:rPr>
      </w:pPr>
      <w:r w:rsidRPr="00DF5C21">
        <w:rPr>
          <w:rtl/>
        </w:rPr>
        <w:t>وفي المجمع روى أبو القاسم الحسكاني بإسناده عن</w:t>
      </w:r>
      <w:r>
        <w:rPr>
          <w:rtl/>
        </w:rPr>
        <w:t xml:space="preserve"> محمّد </w:t>
      </w:r>
      <w:r w:rsidRPr="00DF5C21">
        <w:rPr>
          <w:rtl/>
        </w:rPr>
        <w:t>بن الحنفي</w:t>
      </w:r>
      <w:r w:rsidR="00AE2889">
        <w:rPr>
          <w:rtl/>
        </w:rPr>
        <w:t>ّ</w:t>
      </w:r>
      <w:r w:rsidRPr="00DF5C21">
        <w:rPr>
          <w:rtl/>
        </w:rPr>
        <w:t>ة عن علي</w:t>
      </w:r>
      <w:r w:rsidR="00AE2889">
        <w:rPr>
          <w:rtl/>
        </w:rPr>
        <w:t>ّ</w:t>
      </w:r>
      <w:r w:rsidRPr="00DF5C21">
        <w:rPr>
          <w:rtl/>
        </w:rPr>
        <w:t xml:space="preserve"> </w:t>
      </w:r>
      <w:r w:rsidR="00AE2889">
        <w:rPr>
          <w:rtl/>
        </w:rPr>
        <w:t>أ</w:t>
      </w:r>
      <w:r w:rsidRPr="00DF5C21">
        <w:rPr>
          <w:rtl/>
        </w:rPr>
        <w:t>ن</w:t>
      </w:r>
      <w:r w:rsidR="00AE2889">
        <w:rPr>
          <w:rtl/>
        </w:rPr>
        <w:t>ّ</w:t>
      </w:r>
      <w:r w:rsidRPr="00DF5C21">
        <w:rPr>
          <w:rtl/>
        </w:rPr>
        <w:t>ه قال</w:t>
      </w:r>
      <w:r w:rsidR="00D10150">
        <w:rPr>
          <w:rtl/>
        </w:rPr>
        <w:t xml:space="preserve">: </w:t>
      </w:r>
      <w:r w:rsidR="003B78C0" w:rsidRPr="003B78C0">
        <w:rPr>
          <w:rtl/>
        </w:rPr>
        <w:t>[</w:t>
      </w:r>
      <w:r w:rsidRPr="00845E56">
        <w:rPr>
          <w:rStyle w:val="libBold2Char"/>
          <w:rtl/>
        </w:rPr>
        <w:t>أنا ذلك المؤذِّن</w:t>
      </w:r>
      <w:r w:rsidR="00EB1F7D" w:rsidRPr="0010659A">
        <w:rPr>
          <w:rtl/>
        </w:rPr>
        <w:t>]</w:t>
      </w:r>
      <w:r w:rsidRPr="0010659A">
        <w:rPr>
          <w:rtl/>
        </w:rPr>
        <w:t>.</w:t>
      </w:r>
    </w:p>
    <w:p w:rsidR="00301327" w:rsidRPr="0010659A" w:rsidRDefault="00301327" w:rsidP="001E071E">
      <w:pPr>
        <w:pStyle w:val="libNormal"/>
        <w:rPr>
          <w:rtl/>
        </w:rPr>
      </w:pPr>
      <w:r w:rsidRPr="00DF5C21">
        <w:rPr>
          <w:rtl/>
        </w:rPr>
        <w:t>وبإسناده عن أبي صالح</w:t>
      </w:r>
      <w:r w:rsidR="00B7499C">
        <w:rPr>
          <w:rtl/>
        </w:rPr>
        <w:t xml:space="preserve"> عن ابن </w:t>
      </w:r>
      <w:r w:rsidR="001E071E">
        <w:rPr>
          <w:rtl/>
        </w:rPr>
        <w:t>عباس</w:t>
      </w:r>
      <w:r w:rsidRPr="00DF5C21">
        <w:rPr>
          <w:rtl/>
        </w:rPr>
        <w:t xml:space="preserve"> </w:t>
      </w:r>
      <w:r w:rsidR="00AE2889">
        <w:rPr>
          <w:rtl/>
        </w:rPr>
        <w:t>أ</w:t>
      </w:r>
      <w:r w:rsidRPr="00DF5C21">
        <w:rPr>
          <w:rtl/>
        </w:rPr>
        <w:t>ن</w:t>
      </w:r>
      <w:r w:rsidR="00AE2889">
        <w:rPr>
          <w:rtl/>
        </w:rPr>
        <w:t>ّ</w:t>
      </w:r>
      <w:r w:rsidRPr="00DF5C21">
        <w:rPr>
          <w:rtl/>
        </w:rPr>
        <w:t>ه قال</w:t>
      </w:r>
      <w:r w:rsidR="00D10150">
        <w:rPr>
          <w:rtl/>
        </w:rPr>
        <w:t xml:space="preserve">: </w:t>
      </w:r>
      <w:r w:rsidRPr="00DF5C21">
        <w:rPr>
          <w:rtl/>
        </w:rPr>
        <w:t>لعلي</w:t>
      </w:r>
      <w:r w:rsidR="00AE2889">
        <w:rPr>
          <w:rtl/>
        </w:rPr>
        <w:t>ّ</w:t>
      </w:r>
      <w:r w:rsidRPr="00DF5C21">
        <w:rPr>
          <w:rtl/>
        </w:rPr>
        <w:t xml:space="preserve"> في كتاب الله أسماء لا يعرفها الناس قوله</w:t>
      </w:r>
      <w:r w:rsidR="00D10150">
        <w:rPr>
          <w:rtl/>
        </w:rPr>
        <w:t xml:space="preserve">: </w:t>
      </w:r>
      <w:r w:rsidR="00845E56">
        <w:rPr>
          <w:rStyle w:val="libAlaemChar"/>
          <w:rtl/>
        </w:rPr>
        <w:t>(</w:t>
      </w:r>
      <w:r w:rsidRPr="00CF6DDF">
        <w:rPr>
          <w:rStyle w:val="libAieChar"/>
          <w:rtl/>
        </w:rPr>
        <w:t>فَأَذَّنَ مُؤَذِّنٌ بَيْنَهُمْ</w:t>
      </w:r>
      <w:r w:rsidR="00845E56" w:rsidRPr="001001E6">
        <w:rPr>
          <w:rStyle w:val="libAlaemChar"/>
          <w:rtl/>
        </w:rPr>
        <w:t>)</w:t>
      </w:r>
      <w:r w:rsidR="00D10150" w:rsidRPr="00845E56">
        <w:rPr>
          <w:rtl/>
        </w:rPr>
        <w:t xml:space="preserve"> </w:t>
      </w:r>
      <w:r w:rsidRPr="00DF5C21">
        <w:rPr>
          <w:rtl/>
        </w:rPr>
        <w:t>يقول</w:t>
      </w:r>
      <w:r w:rsidR="00D10150">
        <w:rPr>
          <w:rtl/>
        </w:rPr>
        <w:t xml:space="preserve">: </w:t>
      </w:r>
      <w:r w:rsidR="00EB1F7D">
        <w:rPr>
          <w:rtl/>
        </w:rPr>
        <w:t>[</w:t>
      </w:r>
      <w:r w:rsidRPr="001E2E19">
        <w:rPr>
          <w:rStyle w:val="libBold2Char"/>
          <w:rtl/>
        </w:rPr>
        <w:t>ألا لعنة الله على الذين كذ</w:t>
      </w:r>
      <w:r w:rsidR="00AE2889" w:rsidRPr="001E2E19">
        <w:rPr>
          <w:rStyle w:val="libBold2Char"/>
          <w:rtl/>
        </w:rPr>
        <w:t>ّ</w:t>
      </w:r>
      <w:r w:rsidRPr="001E2E19">
        <w:rPr>
          <w:rStyle w:val="libBold2Char"/>
          <w:rtl/>
        </w:rPr>
        <w:t>بوا بولايتي واستخفّوا بحقّي</w:t>
      </w:r>
      <w:r w:rsidR="003B78C0" w:rsidRPr="0010659A">
        <w:rPr>
          <w:rtl/>
        </w:rPr>
        <w:t>]</w:t>
      </w:r>
      <w:r w:rsidRPr="0010659A">
        <w:rPr>
          <w:rtl/>
        </w:rPr>
        <w:t>.</w:t>
      </w:r>
    </w:p>
    <w:p w:rsidR="00E84C0C" w:rsidRDefault="00E84C0C" w:rsidP="00E84C0C">
      <w:pPr>
        <w:pStyle w:val="libNormal"/>
        <w:rPr>
          <w:rtl/>
        </w:rPr>
      </w:pPr>
      <w:r>
        <w:rPr>
          <w:rtl/>
        </w:rPr>
        <w:br w:type="page"/>
      </w:r>
    </w:p>
    <w:p w:rsidR="00301327" w:rsidRPr="00DF5C21" w:rsidRDefault="00301327" w:rsidP="00845E56">
      <w:pPr>
        <w:pStyle w:val="libNormal"/>
        <w:rPr>
          <w:rtl/>
        </w:rPr>
      </w:pPr>
      <w:r w:rsidRPr="00DF5C21">
        <w:rPr>
          <w:rtl/>
        </w:rPr>
        <w:lastRenderedPageBreak/>
        <w:t>ورواه الشيخ الطبرسي في مجمع البيان</w:t>
      </w:r>
      <w:r w:rsidR="00D10150">
        <w:rPr>
          <w:rtl/>
        </w:rPr>
        <w:t xml:space="preserve">، </w:t>
      </w:r>
      <w:r w:rsidRPr="00DF5C21">
        <w:rPr>
          <w:rtl/>
        </w:rPr>
        <w:t>في تفسير الآية الكريمة قال</w:t>
      </w:r>
      <w:r w:rsidR="00D10150">
        <w:rPr>
          <w:rtl/>
        </w:rPr>
        <w:t xml:space="preserve">: </w:t>
      </w:r>
    </w:p>
    <w:p w:rsidR="00301327" w:rsidRPr="0010659A" w:rsidRDefault="00301327" w:rsidP="00AD2FCA">
      <w:pPr>
        <w:pStyle w:val="libNormal"/>
        <w:rPr>
          <w:rtl/>
        </w:rPr>
      </w:pPr>
      <w:r w:rsidRPr="00DF5C21">
        <w:rPr>
          <w:rtl/>
        </w:rPr>
        <w:t>وروى الحاكم أبو القاسم الحسكاني بإسناده عن</w:t>
      </w:r>
      <w:r>
        <w:rPr>
          <w:rtl/>
        </w:rPr>
        <w:t xml:space="preserve"> محمّد </w:t>
      </w:r>
      <w:r w:rsidRPr="00DF5C21">
        <w:rPr>
          <w:rtl/>
        </w:rPr>
        <w:t>بن الحنفي</w:t>
      </w:r>
      <w:r w:rsidR="00AE2889">
        <w:rPr>
          <w:rtl/>
        </w:rPr>
        <w:t>ّ</w:t>
      </w:r>
      <w:r w:rsidRPr="00DF5C21">
        <w:rPr>
          <w:rtl/>
        </w:rPr>
        <w:t>ة عن علي</w:t>
      </w:r>
      <w:r w:rsidR="00AE2889">
        <w:rPr>
          <w:rtl/>
        </w:rPr>
        <w:t>ّ</w:t>
      </w:r>
      <w:r w:rsidRPr="00DF5C21">
        <w:rPr>
          <w:rtl/>
        </w:rPr>
        <w:t xml:space="preserve"> عليه السلام </w:t>
      </w:r>
      <w:r w:rsidR="00AE2889">
        <w:rPr>
          <w:rtl/>
        </w:rPr>
        <w:t>أ</w:t>
      </w:r>
      <w:r w:rsidRPr="00DF5C21">
        <w:rPr>
          <w:rtl/>
        </w:rPr>
        <w:t>ن</w:t>
      </w:r>
      <w:r w:rsidR="00AE2889">
        <w:rPr>
          <w:rtl/>
        </w:rPr>
        <w:t>ّ</w:t>
      </w:r>
      <w:r w:rsidRPr="00DF5C21">
        <w:rPr>
          <w:rtl/>
        </w:rPr>
        <w:t>ه قال</w:t>
      </w:r>
      <w:r w:rsidR="00D10150">
        <w:rPr>
          <w:rtl/>
        </w:rPr>
        <w:t xml:space="preserve">: </w:t>
      </w:r>
      <w:r w:rsidR="00AD2FCA">
        <w:rPr>
          <w:rtl/>
        </w:rPr>
        <w:t>[</w:t>
      </w:r>
      <w:r w:rsidRPr="00845E56">
        <w:rPr>
          <w:rStyle w:val="libBold2Char"/>
          <w:rtl/>
        </w:rPr>
        <w:t>أنا ذلك المؤذِّن</w:t>
      </w:r>
      <w:r w:rsidR="00AD2FCA" w:rsidRPr="0010659A">
        <w:rPr>
          <w:rtl/>
        </w:rPr>
        <w:t>].</w:t>
      </w:r>
      <w:r w:rsidR="00D10150" w:rsidRPr="0010659A">
        <w:rPr>
          <w:rtl/>
        </w:rPr>
        <w:t xml:space="preserve"> </w:t>
      </w:r>
    </w:p>
    <w:p w:rsidR="00301327" w:rsidRPr="0010659A" w:rsidRDefault="00301327" w:rsidP="00AD2FCA">
      <w:pPr>
        <w:pStyle w:val="libNormal"/>
        <w:rPr>
          <w:rtl/>
        </w:rPr>
      </w:pPr>
      <w:r w:rsidRPr="00DF5C21">
        <w:rPr>
          <w:rtl/>
        </w:rPr>
        <w:t>وبإسناده عن أبي صالح</w:t>
      </w:r>
      <w:r w:rsidR="00B7499C">
        <w:rPr>
          <w:rtl/>
        </w:rPr>
        <w:t xml:space="preserve"> عن ابن </w:t>
      </w:r>
      <w:r w:rsidR="001E071E">
        <w:rPr>
          <w:rtl/>
        </w:rPr>
        <w:t>عباس</w:t>
      </w:r>
      <w:r w:rsidR="00D07FFC">
        <w:rPr>
          <w:rtl/>
        </w:rPr>
        <w:t xml:space="preserve"> (قال:</w:t>
      </w:r>
      <w:r w:rsidR="00AE2736">
        <w:rPr>
          <w:rtl/>
        </w:rPr>
        <w:t>)</w:t>
      </w:r>
      <w:r w:rsidR="00D07FFC">
        <w:rPr>
          <w:rtl/>
        </w:rPr>
        <w:t xml:space="preserve"> </w:t>
      </w:r>
      <w:r>
        <w:rPr>
          <w:rtl/>
        </w:rPr>
        <w:t>إ</w:t>
      </w:r>
      <w:r w:rsidRPr="00DF5C21">
        <w:rPr>
          <w:rtl/>
        </w:rPr>
        <w:t>ن</w:t>
      </w:r>
      <w:r>
        <w:rPr>
          <w:rtl/>
        </w:rPr>
        <w:t>َّ</w:t>
      </w:r>
      <w:r w:rsidRPr="00DF5C21">
        <w:rPr>
          <w:rtl/>
        </w:rPr>
        <w:t xml:space="preserve"> لعلي</w:t>
      </w:r>
      <w:r>
        <w:rPr>
          <w:rtl/>
        </w:rPr>
        <w:t>ّ</w:t>
      </w:r>
      <w:r w:rsidRPr="00DF5C21">
        <w:rPr>
          <w:rtl/>
        </w:rPr>
        <w:t xml:space="preserve"> في كتاب الله أسماء لا يعرفها الناس قوله</w:t>
      </w:r>
      <w:r w:rsidR="00D10150" w:rsidRPr="00845E56">
        <w:rPr>
          <w:rStyle w:val="libBold2Char"/>
          <w:rtl/>
        </w:rPr>
        <w:t xml:space="preserve">: </w:t>
      </w:r>
      <w:r w:rsidR="00845E56">
        <w:rPr>
          <w:rStyle w:val="libAlaemChar"/>
          <w:rtl/>
        </w:rPr>
        <w:t>(</w:t>
      </w:r>
      <w:r w:rsidRPr="00CF6DDF">
        <w:rPr>
          <w:rStyle w:val="libAieChar"/>
          <w:rtl/>
        </w:rPr>
        <w:t>فَأَذَّنَ مُؤَذِّنٌ بَيْنَهُمْ</w:t>
      </w:r>
      <w:r w:rsidR="00845E56" w:rsidRPr="001001E6">
        <w:rPr>
          <w:rStyle w:val="libAlaemChar"/>
          <w:rtl/>
        </w:rPr>
        <w:t>)</w:t>
      </w:r>
      <w:r w:rsidR="00D10150" w:rsidRPr="00845E56">
        <w:rPr>
          <w:rtl/>
        </w:rPr>
        <w:t xml:space="preserve"> </w:t>
      </w:r>
      <w:r w:rsidRPr="00845E56">
        <w:rPr>
          <w:rtl/>
        </w:rPr>
        <w:t>فهو المؤذِّن بينهم</w:t>
      </w:r>
      <w:r w:rsidR="00D10150" w:rsidRPr="00845E56">
        <w:rPr>
          <w:rtl/>
        </w:rPr>
        <w:t xml:space="preserve">، </w:t>
      </w:r>
      <w:r w:rsidRPr="00845E56">
        <w:rPr>
          <w:rtl/>
        </w:rPr>
        <w:t>يقول</w:t>
      </w:r>
      <w:r w:rsidR="00D10150" w:rsidRPr="00845E56">
        <w:rPr>
          <w:rtl/>
        </w:rPr>
        <w:t xml:space="preserve">: </w:t>
      </w:r>
      <w:r w:rsidR="003B78C0" w:rsidRPr="003B78C0">
        <w:rPr>
          <w:rtl/>
        </w:rPr>
        <w:t>[</w:t>
      </w:r>
      <w:r w:rsidRPr="00845E56">
        <w:rPr>
          <w:rStyle w:val="libBold2Char"/>
          <w:rtl/>
        </w:rPr>
        <w:t>ألا لعنة الله على ال</w:t>
      </w:r>
      <w:r w:rsidR="00AE2889" w:rsidRPr="00845E56">
        <w:rPr>
          <w:rStyle w:val="libBold2Char"/>
          <w:rtl/>
        </w:rPr>
        <w:t>ّ</w:t>
      </w:r>
      <w:r w:rsidRPr="00845E56">
        <w:rPr>
          <w:rStyle w:val="libBold2Char"/>
          <w:rtl/>
        </w:rPr>
        <w:t>ذين كذّبوا بولايتي واستخفّوا بحقّي</w:t>
      </w:r>
      <w:r w:rsidR="003B78C0" w:rsidRPr="0010659A">
        <w:rPr>
          <w:rtl/>
        </w:rPr>
        <w:t>]</w:t>
      </w:r>
      <w:r w:rsidR="00845E56" w:rsidRPr="0010659A">
        <w:rPr>
          <w:rtl/>
        </w:rPr>
        <w:t>.</w:t>
      </w:r>
    </w:p>
    <w:p w:rsidR="00301327" w:rsidRPr="00DF5C21" w:rsidRDefault="00301327" w:rsidP="00845E56">
      <w:pPr>
        <w:pStyle w:val="libNormal"/>
        <w:rPr>
          <w:rtl/>
        </w:rPr>
      </w:pPr>
      <w:r w:rsidRPr="00DF5C21">
        <w:rPr>
          <w:rtl/>
        </w:rPr>
        <w:t xml:space="preserve">وروى السيد هاشم البحراني في تفسيره البرهان </w:t>
      </w:r>
      <w:r>
        <w:rPr>
          <w:rtl/>
        </w:rPr>
        <w:t>-</w:t>
      </w:r>
      <w:r w:rsidRPr="00DF5C21">
        <w:rPr>
          <w:rtl/>
        </w:rPr>
        <w:t xml:space="preserve"> عند تفسير الآية الكريمة </w:t>
      </w:r>
      <w:r>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 xml:space="preserve">17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 xml:space="preserve">ما جاء في تفسير </w:t>
      </w:r>
      <w:r>
        <w:rPr>
          <w:rtl/>
        </w:rPr>
        <w:t>العيّاشي</w:t>
      </w:r>
      <w:r w:rsidR="00D10150">
        <w:rPr>
          <w:rtl/>
        </w:rPr>
        <w:t xml:space="preserve">، </w:t>
      </w:r>
      <w:r w:rsidRPr="00DF5C21">
        <w:rPr>
          <w:rtl/>
        </w:rPr>
        <w:t>عن رواية</w:t>
      </w:r>
      <w:r>
        <w:rPr>
          <w:rtl/>
        </w:rPr>
        <w:t xml:space="preserve"> محمّد </w:t>
      </w:r>
      <w:r w:rsidRPr="00DF5C21">
        <w:rPr>
          <w:rtl/>
        </w:rPr>
        <w:t>بن الفضيل عن الإمام</w:t>
      </w:r>
      <w:r w:rsidR="00E96C6A">
        <w:rPr>
          <w:rtl/>
        </w:rPr>
        <w:t xml:space="preserve"> عليّ بن </w:t>
      </w:r>
      <w:r w:rsidRPr="00DF5C21">
        <w:rPr>
          <w:rtl/>
        </w:rPr>
        <w:t>موسى الرضا</w:t>
      </w:r>
      <w:r w:rsidR="00D10150">
        <w:rPr>
          <w:rtl/>
        </w:rPr>
        <w:t xml:space="preserve">، </w:t>
      </w:r>
      <w:r w:rsidRPr="00DF5C21">
        <w:rPr>
          <w:rtl/>
        </w:rPr>
        <w:t>والمذكورة أعلاه نقلاً</w:t>
      </w:r>
      <w:r w:rsidR="00150388">
        <w:rPr>
          <w:rtl/>
        </w:rPr>
        <w:t xml:space="preserve"> عمّا </w:t>
      </w:r>
      <w:r w:rsidRPr="00DF5C21">
        <w:rPr>
          <w:rtl/>
        </w:rPr>
        <w:t>ورد في تفسير الطباطبائي.</w:t>
      </w:r>
    </w:p>
    <w:p w:rsidR="00301327" w:rsidRPr="00DF5C21" w:rsidRDefault="00301327" w:rsidP="00D95652">
      <w:pPr>
        <w:pStyle w:val="libNormal"/>
        <w:rPr>
          <w:rtl/>
        </w:rPr>
      </w:pPr>
      <w:r>
        <w:rPr>
          <w:rtl/>
        </w:rPr>
        <w:t xml:space="preserve">وأخرج </w:t>
      </w:r>
      <w:r w:rsidRPr="00DF5C21">
        <w:rPr>
          <w:rtl/>
        </w:rPr>
        <w:t>الشيخ سليمان القندوزي في ينابيع المود</w:t>
      </w:r>
      <w:r w:rsidR="00AE2889">
        <w:rPr>
          <w:rtl/>
        </w:rPr>
        <w:t>ّ</w:t>
      </w:r>
      <w:r w:rsidRPr="00DF5C21">
        <w:rPr>
          <w:rtl/>
        </w:rPr>
        <w:t>ة</w:t>
      </w:r>
      <w:r>
        <w:rPr>
          <w:rtl/>
        </w:rPr>
        <w:t xml:space="preserve"> ص </w:t>
      </w:r>
      <w:r w:rsidRPr="00DF5C21">
        <w:rPr>
          <w:rtl/>
        </w:rPr>
        <w:t>101 الحديث</w:t>
      </w:r>
      <w:r w:rsidR="00D10150">
        <w:rPr>
          <w:rtl/>
        </w:rPr>
        <w:t>.</w:t>
      </w:r>
    </w:p>
    <w:p w:rsidR="00301327" w:rsidRPr="00DF5C21" w:rsidRDefault="00301327" w:rsidP="00845E56">
      <w:pPr>
        <w:pStyle w:val="libNormal"/>
        <w:rPr>
          <w:rtl/>
        </w:rPr>
      </w:pPr>
      <w:r w:rsidRPr="00DF5C21">
        <w:rPr>
          <w:rtl/>
        </w:rPr>
        <w:t>وكذلك</w:t>
      </w:r>
      <w:r w:rsidR="00D10150">
        <w:rPr>
          <w:rtl/>
        </w:rPr>
        <w:t xml:space="preserve"> ممّن </w:t>
      </w:r>
      <w:r w:rsidRPr="00DF5C21">
        <w:rPr>
          <w:rtl/>
        </w:rPr>
        <w:t>أخرجه العلامة الكشفي المير</w:t>
      </w:r>
      <w:r>
        <w:rPr>
          <w:rtl/>
        </w:rPr>
        <w:t xml:space="preserve"> محمّد </w:t>
      </w:r>
      <w:r w:rsidRPr="00DF5C21">
        <w:rPr>
          <w:rtl/>
        </w:rPr>
        <w:t xml:space="preserve">صالح الترمذي </w:t>
      </w:r>
      <w:r>
        <w:rPr>
          <w:rtl/>
        </w:rPr>
        <w:t>-</w:t>
      </w:r>
      <w:r w:rsidRPr="00DF5C21">
        <w:rPr>
          <w:rtl/>
        </w:rPr>
        <w:t xml:space="preserve"> الحنفي</w:t>
      </w:r>
      <w:r w:rsidR="00D95652">
        <w:rPr>
          <w:rtl/>
        </w:rPr>
        <w:t>ّ</w:t>
      </w:r>
      <w:r w:rsidRPr="00DF5C21">
        <w:rPr>
          <w:rtl/>
        </w:rPr>
        <w:t xml:space="preserve"> </w:t>
      </w:r>
      <w:r>
        <w:rPr>
          <w:rtl/>
        </w:rPr>
        <w:t>-</w:t>
      </w:r>
      <w:r w:rsidRPr="00DF5C21">
        <w:rPr>
          <w:rtl/>
        </w:rPr>
        <w:t xml:space="preserve"> في الباب الأو</w:t>
      </w:r>
      <w:r w:rsidR="00AE2889">
        <w:rPr>
          <w:rtl/>
        </w:rPr>
        <w:t>ّ</w:t>
      </w:r>
      <w:r w:rsidRPr="00DF5C21">
        <w:rPr>
          <w:rtl/>
        </w:rPr>
        <w:t>ل من كتاب المناقب للكشفي.</w:t>
      </w:r>
    </w:p>
    <w:p w:rsidR="00301327" w:rsidRPr="00DF5C21" w:rsidRDefault="00301327" w:rsidP="00AD2FCA">
      <w:pPr>
        <w:pStyle w:val="libNormal"/>
        <w:rPr>
          <w:rtl/>
        </w:rPr>
      </w:pPr>
      <w:r w:rsidRPr="00DF5C21">
        <w:rPr>
          <w:rtl/>
        </w:rPr>
        <w:t>وذكر الحافظ رضي الدين رجب بن</w:t>
      </w:r>
      <w:r>
        <w:rPr>
          <w:rtl/>
        </w:rPr>
        <w:t xml:space="preserve"> محمّد </w:t>
      </w:r>
      <w:r w:rsidRPr="00DF5C21">
        <w:rPr>
          <w:rtl/>
        </w:rPr>
        <w:t>بن رجب البرسي في كتابه</w:t>
      </w:r>
      <w:r w:rsidR="00AD2FCA">
        <w:rPr>
          <w:rtl/>
        </w:rPr>
        <w:t>:</w:t>
      </w:r>
      <w:r w:rsidR="00AE2736">
        <w:rPr>
          <w:rtl/>
        </w:rPr>
        <w:t xml:space="preserve"> </w:t>
      </w:r>
      <w:r w:rsidR="00AD2FCA">
        <w:rPr>
          <w:rtl/>
        </w:rPr>
        <w:t>ا</w:t>
      </w:r>
      <w:r w:rsidRPr="00DF5C21">
        <w:rPr>
          <w:rtl/>
        </w:rPr>
        <w:t>لدر</w:t>
      </w:r>
      <w:r w:rsidR="00AE2889">
        <w:rPr>
          <w:rtl/>
        </w:rPr>
        <w:t>ّ</w:t>
      </w:r>
      <w:r w:rsidRPr="00DF5C21">
        <w:rPr>
          <w:rtl/>
        </w:rPr>
        <w:t xml:space="preserve"> الثمين خمسمائة آية نزلت في أمير المؤمنين</w:t>
      </w:r>
      <w:r w:rsidR="00AE2736">
        <w:rPr>
          <w:rtl/>
        </w:rPr>
        <w:t xml:space="preserve"> </w:t>
      </w:r>
      <w:r>
        <w:rPr>
          <w:rtl/>
        </w:rPr>
        <w:t xml:space="preserve">ص </w:t>
      </w:r>
      <w:r w:rsidRPr="00DF5C21">
        <w:rPr>
          <w:rtl/>
        </w:rPr>
        <w:t>100 قال</w:t>
      </w:r>
      <w:r w:rsidR="00D10150">
        <w:rPr>
          <w:rtl/>
        </w:rPr>
        <w:t xml:space="preserve">: </w:t>
      </w:r>
      <w:r w:rsidRPr="00DF5C21">
        <w:rPr>
          <w:rtl/>
        </w:rPr>
        <w:t>ثم</w:t>
      </w:r>
      <w:r w:rsidR="00D95652">
        <w:rPr>
          <w:rtl/>
        </w:rPr>
        <w:t>َّ</w:t>
      </w:r>
      <w:r w:rsidRPr="00DF5C21">
        <w:rPr>
          <w:rtl/>
        </w:rPr>
        <w:t xml:space="preserve"> جعله المؤذ</w:t>
      </w:r>
      <w:r>
        <w:rPr>
          <w:rtl/>
        </w:rPr>
        <w:t>ِّ</w:t>
      </w:r>
      <w:r w:rsidRPr="00DF5C21">
        <w:rPr>
          <w:rtl/>
        </w:rPr>
        <w:t>ن يوم القيامة بين الجن</w:t>
      </w:r>
      <w:r>
        <w:rPr>
          <w:rtl/>
        </w:rPr>
        <w:t>ّ</w:t>
      </w:r>
      <w:r w:rsidRPr="00DF5C21">
        <w:rPr>
          <w:rtl/>
        </w:rPr>
        <w:t>ة والنار فقال</w:t>
      </w:r>
      <w:r w:rsidR="00D10150">
        <w:rPr>
          <w:rtl/>
        </w:rPr>
        <w:t xml:space="preserve">: </w:t>
      </w:r>
      <w:r w:rsidR="00845E56">
        <w:rPr>
          <w:rStyle w:val="libAlaemChar"/>
          <w:rtl/>
        </w:rPr>
        <w:t>(</w:t>
      </w:r>
      <w:r w:rsidRPr="00CF6DDF">
        <w:rPr>
          <w:rStyle w:val="libAieChar"/>
          <w:rtl/>
        </w:rPr>
        <w:t>فَأَذَّنَ مُؤَذِّنٌ بَيْنَهُمْ</w:t>
      </w:r>
      <w:r w:rsidR="00845E56" w:rsidRPr="001001E6">
        <w:rPr>
          <w:rStyle w:val="libAlaemChar"/>
          <w:rtl/>
        </w:rPr>
        <w:t>)</w:t>
      </w:r>
      <w:r w:rsidR="00D10150" w:rsidRPr="00845E56">
        <w:rPr>
          <w:rtl/>
        </w:rPr>
        <w:t xml:space="preserve"> </w:t>
      </w:r>
      <w:r w:rsidRPr="00845E56">
        <w:rPr>
          <w:rtl/>
        </w:rPr>
        <w:t>يعني علي</w:t>
      </w:r>
      <w:r w:rsidR="00AE2889" w:rsidRPr="00845E56">
        <w:rPr>
          <w:rtl/>
        </w:rPr>
        <w:t>ّ</w:t>
      </w:r>
      <w:r w:rsidRPr="00845E56">
        <w:rPr>
          <w:rtl/>
        </w:rPr>
        <w:t>اً عليه السلام</w:t>
      </w:r>
      <w:r w:rsidR="00D10150" w:rsidRPr="00845E56">
        <w:rPr>
          <w:rtl/>
        </w:rPr>
        <w:t xml:space="preserve"> </w:t>
      </w:r>
      <w:r w:rsidR="00845E56">
        <w:rPr>
          <w:rStyle w:val="libAlaemChar"/>
          <w:rtl/>
        </w:rPr>
        <w:t>(</w:t>
      </w:r>
      <w:r w:rsidRPr="00CF6DDF">
        <w:rPr>
          <w:rStyle w:val="libAieChar"/>
          <w:rtl/>
        </w:rPr>
        <w:t>أَن لَّعْنَةُ اللَّـهِ عَلَى الظَّالِمِينَ ﴿٤٤﴾ الَّذِينَ يَصُدُّونَ عَن سَبِيلِ اللَّـهِ وَيَبْغُونَهَا عِوَجًا</w:t>
      </w:r>
      <w:r w:rsidR="00845E56" w:rsidRPr="001001E6">
        <w:rPr>
          <w:rStyle w:val="libAlaemChar"/>
          <w:rtl/>
        </w:rPr>
        <w:t>)</w:t>
      </w:r>
      <w:r w:rsidR="00D10150" w:rsidRPr="00845E56">
        <w:rPr>
          <w:rtl/>
        </w:rPr>
        <w:t xml:space="preserve"> </w:t>
      </w:r>
      <w:r w:rsidRPr="00845E56">
        <w:rPr>
          <w:rtl/>
        </w:rPr>
        <w:t>يعني يصدّون الناس في الدنيا عن حبّ علي</w:t>
      </w:r>
      <w:r w:rsidR="00D95652">
        <w:rPr>
          <w:rtl/>
        </w:rPr>
        <w:t>ٍّ</w:t>
      </w:r>
      <w:r w:rsidRPr="00845E56">
        <w:rPr>
          <w:rtl/>
        </w:rPr>
        <w:t xml:space="preserve"> عليه السلام وأتباعه </w:t>
      </w:r>
      <w:r w:rsidR="00AD2FCA">
        <w:rPr>
          <w:rtl/>
        </w:rPr>
        <w:t>(</w:t>
      </w:r>
      <w:r w:rsidRPr="00845E56">
        <w:rPr>
          <w:rtl/>
        </w:rPr>
        <w:t>ويحضّون</w:t>
      </w:r>
      <w:r w:rsidR="00AD2FCA">
        <w:rPr>
          <w:rtl/>
        </w:rPr>
        <w:t>)</w:t>
      </w:r>
      <w:r w:rsidRPr="00845E56">
        <w:rPr>
          <w:rtl/>
        </w:rPr>
        <w:t xml:space="preserve"> على إتّباع الجبت والطاغوت</w:t>
      </w:r>
      <w:r w:rsidR="00D10150" w:rsidRPr="00845E56">
        <w:rPr>
          <w:rtl/>
        </w:rPr>
        <w:t xml:space="preserve"> </w:t>
      </w:r>
      <w:r w:rsidR="00845E56">
        <w:rPr>
          <w:rStyle w:val="libAlaemChar"/>
          <w:rtl/>
        </w:rPr>
        <w:t>(</w:t>
      </w:r>
      <w:r w:rsidRPr="00CF6DDF">
        <w:rPr>
          <w:rStyle w:val="libAieChar"/>
          <w:rtl/>
        </w:rPr>
        <w:t>وَهُم بِالْآخِرَةِ كَافِرُونَ</w:t>
      </w:r>
      <w:r w:rsidR="00845E56" w:rsidRPr="001001E6">
        <w:rPr>
          <w:rStyle w:val="libAlaemChar"/>
          <w:rtl/>
        </w:rPr>
        <w:t>)</w:t>
      </w:r>
      <w:r w:rsidR="00D10150" w:rsidRPr="00845E56">
        <w:rPr>
          <w:rtl/>
        </w:rPr>
        <w:t xml:space="preserve"> </w:t>
      </w:r>
      <w:r w:rsidRPr="00DF5C21">
        <w:rPr>
          <w:rtl/>
        </w:rPr>
        <w:t>يعني لا يوقنون أن</w:t>
      </w:r>
      <w:r>
        <w:rPr>
          <w:rtl/>
        </w:rPr>
        <w:t>َّ</w:t>
      </w:r>
      <w:r w:rsidRPr="00DF5C21">
        <w:rPr>
          <w:rtl/>
        </w:rPr>
        <w:t xml:space="preserve"> حب</w:t>
      </w:r>
      <w:r>
        <w:rPr>
          <w:rtl/>
        </w:rPr>
        <w:t>ّ</w:t>
      </w:r>
      <w:r w:rsidRPr="00DF5C21">
        <w:rPr>
          <w:rtl/>
        </w:rPr>
        <w:t xml:space="preserve"> علي</w:t>
      </w:r>
      <w:r w:rsidR="00AE2889">
        <w:rPr>
          <w:rtl/>
        </w:rPr>
        <w:t>ّ</w:t>
      </w:r>
      <w:r w:rsidR="00D95652">
        <w:rPr>
          <w:rtl/>
        </w:rPr>
        <w:t>ٍ</w:t>
      </w:r>
      <w:r w:rsidRPr="00DF5C21">
        <w:rPr>
          <w:rtl/>
        </w:rPr>
        <w:t xml:space="preserve"> عليه السلام هو النجاة يوم القيامة.</w:t>
      </w:r>
    </w:p>
    <w:p w:rsidR="00301327" w:rsidRPr="00DF5C21" w:rsidRDefault="00301327" w:rsidP="00845E56">
      <w:pPr>
        <w:pStyle w:val="libNormal"/>
        <w:rPr>
          <w:rtl/>
        </w:rPr>
      </w:pPr>
      <w:r w:rsidRPr="00DF5C21">
        <w:rPr>
          <w:rtl/>
        </w:rPr>
        <w:t>وأورد الشيخ الطبرسي في تفسيره مجمع البيان</w:t>
      </w:r>
      <w:r w:rsidR="00D10150">
        <w:rPr>
          <w:rtl/>
        </w:rPr>
        <w:t xml:space="preserve">، </w:t>
      </w:r>
      <w:r w:rsidRPr="00DF5C21">
        <w:rPr>
          <w:rtl/>
        </w:rPr>
        <w:t>المجلد الثاني</w:t>
      </w:r>
      <w:r w:rsidR="00D10150">
        <w:rPr>
          <w:rtl/>
        </w:rPr>
        <w:t xml:space="preserve"> </w:t>
      </w:r>
      <w:r>
        <w:rPr>
          <w:rtl/>
        </w:rPr>
        <w:t xml:space="preserve">ص </w:t>
      </w:r>
      <w:r w:rsidRPr="00DF5C21">
        <w:rPr>
          <w:rtl/>
        </w:rPr>
        <w:t xml:space="preserve">422 ط دار </w:t>
      </w:r>
      <w:r>
        <w:rPr>
          <w:rtl/>
        </w:rPr>
        <w:t>إ</w:t>
      </w:r>
      <w:r w:rsidRPr="00DF5C21">
        <w:rPr>
          <w:rtl/>
        </w:rPr>
        <w:t>حياء التراث العربي بيروت قال</w:t>
      </w:r>
      <w:r w:rsidR="00D10150">
        <w:rPr>
          <w:rtl/>
        </w:rPr>
        <w:t xml:space="preserve">: </w:t>
      </w:r>
    </w:p>
    <w:p w:rsidR="00301327" w:rsidRPr="0010659A" w:rsidRDefault="00301327" w:rsidP="00AD2FCA">
      <w:pPr>
        <w:pStyle w:val="libNormal"/>
        <w:rPr>
          <w:rtl/>
        </w:rPr>
      </w:pPr>
      <w:r w:rsidRPr="00DF5C21">
        <w:rPr>
          <w:rtl/>
        </w:rPr>
        <w:t>وروي عن أبي الحسن الرضا</w:t>
      </w:r>
      <w:r w:rsidR="00D10150">
        <w:rPr>
          <w:rtl/>
        </w:rPr>
        <w:t xml:space="preserve"> (</w:t>
      </w:r>
      <w:r w:rsidRPr="00DF5C21">
        <w:rPr>
          <w:rtl/>
        </w:rPr>
        <w:t>ع</w:t>
      </w:r>
      <w:r w:rsidR="00D10150">
        <w:rPr>
          <w:rtl/>
        </w:rPr>
        <w:t xml:space="preserve">) </w:t>
      </w:r>
      <w:r w:rsidR="00AE2889">
        <w:rPr>
          <w:rtl/>
        </w:rPr>
        <w:t>أ</w:t>
      </w:r>
      <w:r w:rsidRPr="00DF5C21">
        <w:rPr>
          <w:rtl/>
        </w:rPr>
        <w:t>ن</w:t>
      </w:r>
      <w:r w:rsidR="00AE2889">
        <w:rPr>
          <w:rtl/>
        </w:rPr>
        <w:t>ّ</w:t>
      </w:r>
      <w:r w:rsidRPr="00DF5C21">
        <w:rPr>
          <w:rtl/>
        </w:rPr>
        <w:t>ه قال</w:t>
      </w:r>
      <w:r w:rsidR="00D10150">
        <w:rPr>
          <w:rtl/>
        </w:rPr>
        <w:t xml:space="preserve">: </w:t>
      </w:r>
      <w:r w:rsidR="00AD2FCA">
        <w:rPr>
          <w:rtl/>
        </w:rPr>
        <w:t>[</w:t>
      </w:r>
      <w:r w:rsidRPr="00845E56">
        <w:rPr>
          <w:rStyle w:val="libBold2Char"/>
          <w:rtl/>
        </w:rPr>
        <w:t>المؤذ</w:t>
      </w:r>
      <w:r w:rsidR="00AE2889" w:rsidRPr="00845E56">
        <w:rPr>
          <w:rStyle w:val="libBold2Char"/>
          <w:rtl/>
        </w:rPr>
        <w:t>ِّ</w:t>
      </w:r>
      <w:r w:rsidRPr="00845E56">
        <w:rPr>
          <w:rStyle w:val="libBold2Char"/>
          <w:rtl/>
        </w:rPr>
        <w:t>ن أمير المؤمنين علي</w:t>
      </w:r>
      <w:r w:rsidR="00AE2889" w:rsidRPr="00845E56">
        <w:rPr>
          <w:rStyle w:val="libBold2Char"/>
          <w:rtl/>
        </w:rPr>
        <w:t>ّ</w:t>
      </w:r>
      <w:r w:rsidR="00D10150" w:rsidRPr="00845E56">
        <w:rPr>
          <w:rStyle w:val="libBold2Char"/>
          <w:rtl/>
        </w:rPr>
        <w:t xml:space="preserve"> (</w:t>
      </w:r>
      <w:r w:rsidRPr="00845E56">
        <w:rPr>
          <w:rStyle w:val="libBold2Char"/>
          <w:rtl/>
        </w:rPr>
        <w:t>ع</w:t>
      </w:r>
      <w:r w:rsidR="00D10150" w:rsidRPr="00845E56">
        <w:rPr>
          <w:rStyle w:val="libBold2Char"/>
          <w:rtl/>
        </w:rPr>
        <w:t>)</w:t>
      </w:r>
      <w:r w:rsidR="00AD2FCA">
        <w:rPr>
          <w:rtl/>
        </w:rPr>
        <w:t>].</w:t>
      </w:r>
      <w:r w:rsidR="00D10150" w:rsidRPr="00845E56">
        <w:rPr>
          <w:rtl/>
        </w:rPr>
        <w:t xml:space="preserve"> </w:t>
      </w:r>
      <w:r w:rsidRPr="00845E56">
        <w:rPr>
          <w:rtl/>
        </w:rPr>
        <w:t>ذكره</w:t>
      </w:r>
      <w:r w:rsidR="00E96C6A" w:rsidRPr="00845E56">
        <w:rPr>
          <w:rtl/>
        </w:rPr>
        <w:t xml:space="preserve"> عليّ بن </w:t>
      </w:r>
      <w:r w:rsidRPr="00845E56">
        <w:rPr>
          <w:rtl/>
        </w:rPr>
        <w:t>إبراهيم في تفسيره قال</w:t>
      </w:r>
      <w:r w:rsidR="00D10150" w:rsidRPr="00845E56">
        <w:rPr>
          <w:rtl/>
        </w:rPr>
        <w:t xml:space="preserve">: </w:t>
      </w:r>
      <w:r w:rsidRPr="00845E56">
        <w:rPr>
          <w:rtl/>
        </w:rPr>
        <w:t>حدّثني أبي عن محمّد بن فضيل عن الرضا</w:t>
      </w:r>
      <w:r w:rsidR="00D10150" w:rsidRPr="00845E56">
        <w:rPr>
          <w:rtl/>
        </w:rPr>
        <w:t xml:space="preserve"> (</w:t>
      </w:r>
      <w:r w:rsidRPr="00845E56">
        <w:rPr>
          <w:rtl/>
        </w:rPr>
        <w:t>ع</w:t>
      </w:r>
      <w:r w:rsidR="00D10150" w:rsidRPr="00845E56">
        <w:rPr>
          <w:rtl/>
        </w:rPr>
        <w:t xml:space="preserve">) </w:t>
      </w:r>
      <w:r w:rsidRPr="00845E56">
        <w:rPr>
          <w:rtl/>
        </w:rPr>
        <w:t>ورواه الحاكم أبو القاسم الحسكاني بإسناده عن محمّد بن الحنفي</w:t>
      </w:r>
      <w:r w:rsidR="00D95652">
        <w:rPr>
          <w:rtl/>
        </w:rPr>
        <w:t>ّ</w:t>
      </w:r>
      <w:r w:rsidRPr="00845E56">
        <w:rPr>
          <w:rtl/>
        </w:rPr>
        <w:t>ة عن علي</w:t>
      </w:r>
      <w:r w:rsidR="00D95652">
        <w:rPr>
          <w:rtl/>
        </w:rPr>
        <w:t>ٍّ</w:t>
      </w:r>
      <w:r w:rsidRPr="00845E56">
        <w:rPr>
          <w:rtl/>
        </w:rPr>
        <w:t xml:space="preserve"> عليه السلام </w:t>
      </w:r>
      <w:r w:rsidR="00AE2889" w:rsidRPr="00845E56">
        <w:rPr>
          <w:rtl/>
        </w:rPr>
        <w:t>أ</w:t>
      </w:r>
      <w:r w:rsidRPr="00845E56">
        <w:rPr>
          <w:rtl/>
        </w:rPr>
        <w:t>ن</w:t>
      </w:r>
      <w:r w:rsidR="00AE2889" w:rsidRPr="00845E56">
        <w:rPr>
          <w:rtl/>
        </w:rPr>
        <w:t>ّ</w:t>
      </w:r>
      <w:r w:rsidRPr="00845E56">
        <w:rPr>
          <w:rtl/>
        </w:rPr>
        <w:t>ه قال</w:t>
      </w:r>
      <w:r w:rsidR="00D10150" w:rsidRPr="00845E56">
        <w:rPr>
          <w:rtl/>
        </w:rPr>
        <w:t xml:space="preserve">: </w:t>
      </w:r>
      <w:r w:rsidR="003B78C0" w:rsidRPr="003B78C0">
        <w:rPr>
          <w:rtl/>
        </w:rPr>
        <w:t>[</w:t>
      </w:r>
      <w:r w:rsidRPr="00845E56">
        <w:rPr>
          <w:rStyle w:val="libBold2Char"/>
          <w:rtl/>
        </w:rPr>
        <w:t>أنا ذلك المؤذِّن</w:t>
      </w:r>
      <w:r w:rsidR="00AD2FCA">
        <w:rPr>
          <w:rtl/>
        </w:rPr>
        <w:t>].</w:t>
      </w:r>
      <w:r w:rsidR="00D10150" w:rsidRPr="00845E56">
        <w:rPr>
          <w:rtl/>
        </w:rPr>
        <w:t xml:space="preserve"> </w:t>
      </w:r>
      <w:r w:rsidRPr="00845E56">
        <w:rPr>
          <w:rtl/>
        </w:rPr>
        <w:t>وبإسناده عن أبي صالح</w:t>
      </w:r>
      <w:r w:rsidR="00B7499C">
        <w:rPr>
          <w:rtl/>
        </w:rPr>
        <w:t xml:space="preserve"> عن ابن </w:t>
      </w:r>
      <w:r w:rsidR="001E071E">
        <w:rPr>
          <w:rtl/>
        </w:rPr>
        <w:t>عباس</w:t>
      </w:r>
      <w:r w:rsidR="00D10150" w:rsidRPr="00845E56">
        <w:rPr>
          <w:rtl/>
        </w:rPr>
        <w:t xml:space="preserve">: </w:t>
      </w:r>
      <w:r w:rsidRPr="00845E56">
        <w:rPr>
          <w:rtl/>
        </w:rPr>
        <w:t>أنَّ لعليّ</w:t>
      </w:r>
      <w:r w:rsidR="00D10150" w:rsidRPr="00845E56">
        <w:rPr>
          <w:rtl/>
        </w:rPr>
        <w:t xml:space="preserve"> (</w:t>
      </w:r>
      <w:r w:rsidRPr="00845E56">
        <w:rPr>
          <w:rtl/>
        </w:rPr>
        <w:t>ع</w:t>
      </w:r>
      <w:r w:rsidR="00D10150" w:rsidRPr="00845E56">
        <w:rPr>
          <w:rtl/>
        </w:rPr>
        <w:t xml:space="preserve">) </w:t>
      </w:r>
      <w:r w:rsidRPr="00845E56">
        <w:rPr>
          <w:rtl/>
        </w:rPr>
        <w:t>في كتاب الله أسماء لا يعرفها الناس قوله</w:t>
      </w:r>
      <w:r w:rsidR="00D10150" w:rsidRPr="00845E56">
        <w:rPr>
          <w:rtl/>
        </w:rPr>
        <w:t xml:space="preserve"> </w:t>
      </w:r>
      <w:r w:rsidR="00845E56">
        <w:rPr>
          <w:rStyle w:val="libAlaemChar"/>
          <w:rtl/>
        </w:rPr>
        <w:t>(</w:t>
      </w:r>
      <w:r w:rsidRPr="00CF6DDF">
        <w:rPr>
          <w:rStyle w:val="libAieChar"/>
          <w:rtl/>
        </w:rPr>
        <w:t>فَأَذَّنَ مُؤَذِّنٌ بَيْنَهُمْ</w:t>
      </w:r>
      <w:r w:rsidR="00845E56" w:rsidRPr="001001E6">
        <w:rPr>
          <w:rStyle w:val="libAlaemChar"/>
          <w:rtl/>
        </w:rPr>
        <w:t>)</w:t>
      </w:r>
      <w:r w:rsidR="00D10150" w:rsidRPr="00845E56">
        <w:rPr>
          <w:rtl/>
        </w:rPr>
        <w:t xml:space="preserve"> </w:t>
      </w:r>
      <w:r w:rsidRPr="00DF5C21">
        <w:rPr>
          <w:rtl/>
        </w:rPr>
        <w:t>فهو المؤذ</w:t>
      </w:r>
      <w:r>
        <w:rPr>
          <w:rtl/>
        </w:rPr>
        <w:t>ّ</w:t>
      </w:r>
      <w:r w:rsidRPr="00DF5C21">
        <w:rPr>
          <w:rtl/>
        </w:rPr>
        <w:t>ن بينهم</w:t>
      </w:r>
      <w:r w:rsidR="00D10150">
        <w:rPr>
          <w:rtl/>
        </w:rPr>
        <w:t xml:space="preserve">، </w:t>
      </w:r>
      <w:r w:rsidRPr="00DF5C21">
        <w:rPr>
          <w:rtl/>
        </w:rPr>
        <w:t>يقول</w:t>
      </w:r>
      <w:r w:rsidR="00D95652">
        <w:rPr>
          <w:rtl/>
        </w:rPr>
        <w:t>:</w:t>
      </w:r>
      <w:r w:rsidRPr="00DF5C21">
        <w:rPr>
          <w:rtl/>
        </w:rPr>
        <w:t xml:space="preserve"> </w:t>
      </w:r>
      <w:r w:rsidR="00AD2FCA">
        <w:rPr>
          <w:rtl/>
        </w:rPr>
        <w:t>[</w:t>
      </w:r>
      <w:r w:rsidRPr="001E2E19">
        <w:rPr>
          <w:rStyle w:val="libBold2Char"/>
          <w:rtl/>
        </w:rPr>
        <w:t>ألا لعنة الله على الذين كذّبوا بولايتي واستخفُّوا بحقّي</w:t>
      </w:r>
      <w:r w:rsidR="00AD2FCA" w:rsidRPr="0010659A">
        <w:rPr>
          <w:rtl/>
        </w:rPr>
        <w:t>]</w:t>
      </w:r>
      <w:r w:rsidR="00D10150" w:rsidRPr="0010659A">
        <w:rPr>
          <w:rtl/>
        </w:rPr>
        <w:t>.</w:t>
      </w:r>
    </w:p>
    <w:p w:rsidR="00E84C0C" w:rsidRDefault="00E84C0C" w:rsidP="00E84C0C">
      <w:pPr>
        <w:pStyle w:val="libNormal"/>
        <w:rPr>
          <w:rtl/>
        </w:rPr>
      </w:pPr>
      <w:r>
        <w:rPr>
          <w:rtl/>
        </w:rPr>
        <w:br w:type="page"/>
      </w:r>
    </w:p>
    <w:p w:rsidR="00845E56" w:rsidRDefault="00380363" w:rsidP="00E031D8">
      <w:pPr>
        <w:pStyle w:val="Heading3Center"/>
        <w:rPr>
          <w:rtl/>
        </w:rPr>
      </w:pPr>
      <w:bookmarkStart w:id="21" w:name="_Toc484948035"/>
      <w:r w:rsidRPr="00845E56">
        <w:rPr>
          <w:rtl/>
        </w:rPr>
        <w:lastRenderedPageBreak/>
        <w:t>سورة الأعراف الآية 46</w:t>
      </w:r>
      <w:bookmarkEnd w:id="21"/>
    </w:p>
    <w:p w:rsidR="00301327" w:rsidRPr="00CF6DDF" w:rsidRDefault="00845E56" w:rsidP="00E84C0C">
      <w:pPr>
        <w:pStyle w:val="libNormal"/>
        <w:rPr>
          <w:rtl/>
        </w:rPr>
      </w:pPr>
      <w:r>
        <w:rPr>
          <w:rStyle w:val="libAlaemChar"/>
          <w:rtl/>
        </w:rPr>
        <w:t>(</w:t>
      </w:r>
      <w:r w:rsidR="00301327" w:rsidRPr="00E84C0C">
        <w:rPr>
          <w:rStyle w:val="libAieChar"/>
          <w:rtl/>
        </w:rPr>
        <w:t>وَبَيْنَهُمَا حِجَابٌ وَعَلَى الْأَعْرَافِ رِجَالٌ يَعْرِفُونَ كُلًّا بِسِيمَاهُمْ</w:t>
      </w:r>
      <w:r w:rsidRPr="001001E6">
        <w:rPr>
          <w:rStyle w:val="libAlaemChar"/>
          <w:rtl/>
        </w:rPr>
        <w:t>)</w:t>
      </w:r>
      <w:r w:rsidR="00D10150" w:rsidRPr="00E84C0C">
        <w:rPr>
          <w:rtl/>
        </w:rPr>
        <w:t xml:space="preserve"> </w:t>
      </w:r>
    </w:p>
    <w:p w:rsidR="00301327" w:rsidRPr="00DF5C21" w:rsidRDefault="00301327" w:rsidP="00845E56">
      <w:pPr>
        <w:pStyle w:val="libNormal"/>
        <w:rPr>
          <w:rtl/>
        </w:rPr>
      </w:pPr>
      <w:r w:rsidRPr="00DF5C21">
        <w:rPr>
          <w:rtl/>
        </w:rPr>
        <w:t>جاء في كتاب الغدير للشيخ الأميني رحمه الله</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376 ط الأعلمي بيروت قال</w:t>
      </w:r>
      <w:r w:rsidR="00D10150">
        <w:rPr>
          <w:rtl/>
        </w:rPr>
        <w:t xml:space="preserve">: </w:t>
      </w:r>
    </w:p>
    <w:p w:rsidR="00301327" w:rsidRPr="00DF5C21" w:rsidRDefault="00301327" w:rsidP="00845E56">
      <w:pPr>
        <w:pStyle w:val="libNormal"/>
        <w:rPr>
          <w:rtl/>
        </w:rPr>
      </w:pPr>
      <w:r w:rsidRPr="00DF5C21">
        <w:rPr>
          <w:rtl/>
        </w:rPr>
        <w:t>ومن شعر العبدي</w:t>
      </w:r>
      <w:r>
        <w:rPr>
          <w:rtl/>
        </w:rPr>
        <w:t>ّ</w:t>
      </w:r>
      <w:r w:rsidR="00D10150">
        <w:rPr>
          <w:rtl/>
        </w:rPr>
        <w:t xml:space="preserve"> </w:t>
      </w:r>
      <w:r w:rsidR="00845E56">
        <w:rPr>
          <w:rtl/>
        </w:rPr>
        <w:t>(</w:t>
      </w:r>
      <w:r w:rsidRPr="00DF5C21">
        <w:rPr>
          <w:rtl/>
        </w:rPr>
        <w:t>هو أبو</w:t>
      </w:r>
      <w:r>
        <w:rPr>
          <w:rtl/>
        </w:rPr>
        <w:t xml:space="preserve"> محمّد </w:t>
      </w:r>
      <w:r w:rsidRPr="00DF5C21">
        <w:rPr>
          <w:rtl/>
        </w:rPr>
        <w:t>سفيان بن مصعب العبدي</w:t>
      </w:r>
      <w:r>
        <w:rPr>
          <w:rtl/>
        </w:rPr>
        <w:t>ّ</w:t>
      </w:r>
      <w:r w:rsidRPr="00DF5C21">
        <w:rPr>
          <w:rtl/>
        </w:rPr>
        <w:t xml:space="preserve"> الكوفي</w:t>
      </w:r>
      <w:r w:rsidR="00845E56">
        <w:rPr>
          <w:rtl/>
        </w:rPr>
        <w:t>).</w:t>
      </w:r>
    </w:p>
    <w:tbl>
      <w:tblPr>
        <w:tblStyle w:val="TableGrid"/>
        <w:bidiVisual/>
        <w:tblW w:w="4562" w:type="pct"/>
        <w:tblInd w:w="384" w:type="dxa"/>
        <w:tblLook w:val="01E0" w:firstRow="1" w:lastRow="1" w:firstColumn="1" w:lastColumn="1" w:noHBand="0" w:noVBand="0"/>
      </w:tblPr>
      <w:tblGrid>
        <w:gridCol w:w="3536"/>
        <w:gridCol w:w="272"/>
        <w:gridCol w:w="3502"/>
      </w:tblGrid>
      <w:tr w:rsidR="00380363" w:rsidTr="00380363">
        <w:trPr>
          <w:trHeight w:val="350"/>
        </w:trPr>
        <w:tc>
          <w:tcPr>
            <w:tcW w:w="3536" w:type="dxa"/>
            <w:shd w:val="clear" w:color="auto" w:fill="auto"/>
          </w:tcPr>
          <w:p w:rsidR="00380363" w:rsidRDefault="00D10150" w:rsidP="00B14883">
            <w:pPr>
              <w:pStyle w:val="libPoem"/>
            </w:pPr>
            <w:r>
              <w:rPr>
                <w:rtl/>
              </w:rPr>
              <w:t xml:space="preserve"> </w:t>
            </w:r>
            <w:r w:rsidR="00380363" w:rsidRPr="00380363">
              <w:rPr>
                <w:rtl/>
              </w:rPr>
              <w:t>لأنتم على الأعراف عرف عارف</w:t>
            </w:r>
            <w:r w:rsidR="00380363" w:rsidRPr="00CF6DDF">
              <w:rPr>
                <w:rStyle w:val="libPoemTiniChar0"/>
                <w:rtl/>
              </w:rPr>
              <w:br/>
              <w:t> </w:t>
            </w:r>
          </w:p>
        </w:tc>
        <w:tc>
          <w:tcPr>
            <w:tcW w:w="272" w:type="dxa"/>
            <w:shd w:val="clear" w:color="auto" w:fill="auto"/>
          </w:tcPr>
          <w:p w:rsidR="00380363" w:rsidRDefault="00380363" w:rsidP="00B14883">
            <w:pPr>
              <w:pStyle w:val="libPoem"/>
              <w:rPr>
                <w:rtl/>
              </w:rPr>
            </w:pPr>
          </w:p>
        </w:tc>
        <w:tc>
          <w:tcPr>
            <w:tcW w:w="3502" w:type="dxa"/>
            <w:shd w:val="clear" w:color="auto" w:fill="auto"/>
          </w:tcPr>
          <w:p w:rsidR="00380363" w:rsidRDefault="00380363" w:rsidP="00B14883">
            <w:pPr>
              <w:pStyle w:val="libPoem"/>
            </w:pPr>
            <w:r w:rsidRPr="00380363">
              <w:rPr>
                <w:rtl/>
              </w:rPr>
              <w:t>بسيما الذي يهواكم</w:t>
            </w:r>
            <w:r w:rsidR="00123E37">
              <w:rPr>
                <w:rtl/>
              </w:rPr>
              <w:t>ُ</w:t>
            </w:r>
            <w:r w:rsidRPr="00380363">
              <w:rPr>
                <w:rtl/>
              </w:rPr>
              <w:t xml:space="preserve"> وال</w:t>
            </w:r>
            <w:r w:rsidR="00123E37">
              <w:rPr>
                <w:rtl/>
              </w:rPr>
              <w:t>َّ</w:t>
            </w:r>
            <w:r w:rsidRPr="00380363">
              <w:rPr>
                <w:rtl/>
              </w:rPr>
              <w:t>ذي يشنا</w:t>
            </w:r>
            <w:r w:rsidRPr="00CF6DDF">
              <w:rPr>
                <w:rStyle w:val="libPoemTiniChar0"/>
                <w:rtl/>
              </w:rPr>
              <w:br/>
              <w:t> </w:t>
            </w:r>
          </w:p>
        </w:tc>
      </w:tr>
      <w:tr w:rsidR="00380363" w:rsidTr="00380363">
        <w:tblPrEx>
          <w:tblLook w:val="04A0" w:firstRow="1" w:lastRow="0" w:firstColumn="1" w:lastColumn="0" w:noHBand="0" w:noVBand="1"/>
        </w:tblPrEx>
        <w:trPr>
          <w:trHeight w:val="350"/>
        </w:trPr>
        <w:tc>
          <w:tcPr>
            <w:tcW w:w="3536" w:type="dxa"/>
          </w:tcPr>
          <w:p w:rsidR="00380363" w:rsidRDefault="00123E37" w:rsidP="00B14883">
            <w:pPr>
              <w:pStyle w:val="libPoem"/>
            </w:pPr>
            <w:r w:rsidRPr="00DF5C21">
              <w:rPr>
                <w:rtl/>
              </w:rPr>
              <w:t>أئم</w:t>
            </w:r>
            <w:r>
              <w:rPr>
                <w:rtl/>
              </w:rPr>
              <w:t>َّ</w:t>
            </w:r>
            <w:r w:rsidRPr="00DF5C21">
              <w:rPr>
                <w:rtl/>
              </w:rPr>
              <w:t>تنا</w:t>
            </w:r>
            <w:r w:rsidR="004E3230">
              <w:rPr>
                <w:rtl/>
              </w:rPr>
              <w:t xml:space="preserve"> أنتم </w:t>
            </w:r>
            <w:r w:rsidRPr="00DF5C21">
              <w:rPr>
                <w:rtl/>
              </w:rPr>
              <w:t>سنُدعى بكم غــداً</w:t>
            </w:r>
            <w:r w:rsidR="00380363" w:rsidRPr="00CF6DDF">
              <w:rPr>
                <w:rStyle w:val="libPoemTiniChar0"/>
                <w:rtl/>
              </w:rPr>
              <w:br/>
              <w:t> </w:t>
            </w:r>
          </w:p>
        </w:tc>
        <w:tc>
          <w:tcPr>
            <w:tcW w:w="272" w:type="dxa"/>
          </w:tcPr>
          <w:p w:rsidR="00380363" w:rsidRDefault="00380363" w:rsidP="00B14883">
            <w:pPr>
              <w:pStyle w:val="libPoem"/>
              <w:rPr>
                <w:rtl/>
              </w:rPr>
            </w:pPr>
          </w:p>
        </w:tc>
        <w:tc>
          <w:tcPr>
            <w:tcW w:w="3502" w:type="dxa"/>
          </w:tcPr>
          <w:p w:rsidR="00380363" w:rsidRDefault="00123E37" w:rsidP="00B14883">
            <w:pPr>
              <w:pStyle w:val="libPoem"/>
            </w:pPr>
            <w:r>
              <w:rPr>
                <w:rtl/>
              </w:rPr>
              <w:t>إ</w:t>
            </w:r>
            <w:r w:rsidRPr="00DF5C21">
              <w:rPr>
                <w:rtl/>
              </w:rPr>
              <w:t>ذا ما إلى رب</w:t>
            </w:r>
            <w:r>
              <w:rPr>
                <w:rtl/>
              </w:rPr>
              <w:t>ِّ</w:t>
            </w:r>
            <w:r w:rsidRPr="00DF5C21">
              <w:rPr>
                <w:rtl/>
              </w:rPr>
              <w:t xml:space="preserve"> العباد معاً قمنـا</w:t>
            </w:r>
            <w:r w:rsidR="00380363" w:rsidRPr="00CF6DDF">
              <w:rPr>
                <w:rStyle w:val="libPoemTiniChar0"/>
                <w:rtl/>
              </w:rPr>
              <w:br/>
              <w:t> </w:t>
            </w:r>
          </w:p>
        </w:tc>
      </w:tr>
      <w:tr w:rsidR="00380363" w:rsidTr="00380363">
        <w:tblPrEx>
          <w:tblLook w:val="04A0" w:firstRow="1" w:lastRow="0" w:firstColumn="1" w:lastColumn="0" w:noHBand="0" w:noVBand="1"/>
        </w:tblPrEx>
        <w:trPr>
          <w:trHeight w:val="350"/>
        </w:trPr>
        <w:tc>
          <w:tcPr>
            <w:tcW w:w="3536" w:type="dxa"/>
          </w:tcPr>
          <w:p w:rsidR="00380363" w:rsidRDefault="00123E37" w:rsidP="00B14883">
            <w:pPr>
              <w:pStyle w:val="libPoem"/>
            </w:pPr>
            <w:r w:rsidRPr="00DF5C21">
              <w:rPr>
                <w:rtl/>
              </w:rPr>
              <w:t>بجدِّكم خير الورى وأبيكــمُ</w:t>
            </w:r>
            <w:r w:rsidR="00380363" w:rsidRPr="00CF6DDF">
              <w:rPr>
                <w:rStyle w:val="libPoemTiniChar0"/>
                <w:rtl/>
              </w:rPr>
              <w:br/>
              <w:t> </w:t>
            </w:r>
          </w:p>
        </w:tc>
        <w:tc>
          <w:tcPr>
            <w:tcW w:w="272" w:type="dxa"/>
          </w:tcPr>
          <w:p w:rsidR="00380363" w:rsidRDefault="00380363" w:rsidP="00B14883">
            <w:pPr>
              <w:pStyle w:val="libPoem"/>
              <w:rPr>
                <w:rtl/>
              </w:rPr>
            </w:pPr>
          </w:p>
        </w:tc>
        <w:tc>
          <w:tcPr>
            <w:tcW w:w="3502" w:type="dxa"/>
          </w:tcPr>
          <w:p w:rsidR="00380363" w:rsidRDefault="00123E37" w:rsidP="00B14883">
            <w:pPr>
              <w:pStyle w:val="libPoem"/>
            </w:pPr>
            <w:r w:rsidRPr="00DF5C21">
              <w:rPr>
                <w:rtl/>
              </w:rPr>
              <w:t>هُدينا إلى سبل النجاة وأُنقذنـا</w:t>
            </w:r>
            <w:r w:rsidR="00380363" w:rsidRPr="00CF6DDF">
              <w:rPr>
                <w:rStyle w:val="libPoemTiniChar0"/>
                <w:rtl/>
              </w:rPr>
              <w:br/>
              <w:t> </w:t>
            </w:r>
          </w:p>
        </w:tc>
      </w:tr>
    </w:tbl>
    <w:p w:rsidR="00301327" w:rsidRPr="00DF5C21" w:rsidRDefault="00301327" w:rsidP="00845E56">
      <w:pPr>
        <w:pStyle w:val="libNormal"/>
        <w:rPr>
          <w:rtl/>
        </w:rPr>
      </w:pPr>
      <w:r w:rsidRPr="00DF5C21">
        <w:rPr>
          <w:rtl/>
        </w:rPr>
        <w:t xml:space="preserve">......... الخ </w:t>
      </w:r>
    </w:p>
    <w:p w:rsidR="00845E56" w:rsidRDefault="00E83621" w:rsidP="00B7499C">
      <w:pPr>
        <w:pStyle w:val="libNormal"/>
        <w:rPr>
          <w:rtl/>
        </w:rPr>
      </w:pPr>
      <w:r>
        <w:rPr>
          <w:rtl/>
        </w:rPr>
        <w:t>أ</w:t>
      </w:r>
      <w:r w:rsidR="00301327" w:rsidRPr="00DF5C21">
        <w:rPr>
          <w:rtl/>
        </w:rPr>
        <w:t>لبيت الأو</w:t>
      </w:r>
      <w:r w:rsidR="00301327">
        <w:rPr>
          <w:rtl/>
        </w:rPr>
        <w:t>ّ</w:t>
      </w:r>
      <w:r w:rsidR="00301327" w:rsidRPr="00DF5C21">
        <w:rPr>
          <w:rtl/>
        </w:rPr>
        <w:t xml:space="preserve">ل </w:t>
      </w:r>
      <w:r w:rsidR="00301327">
        <w:rPr>
          <w:rtl/>
        </w:rPr>
        <w:t>إ</w:t>
      </w:r>
      <w:r w:rsidR="00301327" w:rsidRPr="00DF5C21">
        <w:rPr>
          <w:rtl/>
        </w:rPr>
        <w:t>شارة</w:t>
      </w:r>
      <w:r>
        <w:rPr>
          <w:rtl/>
        </w:rPr>
        <w:t>ٌ</w:t>
      </w:r>
      <w:r w:rsidR="00301327" w:rsidRPr="00DF5C21">
        <w:rPr>
          <w:rtl/>
        </w:rPr>
        <w:t xml:space="preserve"> إلى قوله تعالى في سورة الأعراف</w:t>
      </w:r>
      <w:r w:rsidR="00D10150">
        <w:rPr>
          <w:rtl/>
        </w:rPr>
        <w:t xml:space="preserve">: </w:t>
      </w:r>
      <w:r w:rsidR="00845E56">
        <w:rPr>
          <w:rStyle w:val="libAlaemChar"/>
          <w:rtl/>
        </w:rPr>
        <w:t>(</w:t>
      </w:r>
      <w:r w:rsidR="00301327" w:rsidRPr="00CF6DDF">
        <w:rPr>
          <w:rStyle w:val="libAieChar"/>
          <w:rtl/>
        </w:rPr>
        <w:t>وَعَلَى الْأَعْرَافِ رِجَالٌ يَعْرِفُونَ كُلًّا بِسِيمَاهُمْ</w:t>
      </w:r>
      <w:r w:rsidR="00845E56" w:rsidRPr="001001E6">
        <w:rPr>
          <w:rStyle w:val="libAlaemChar"/>
          <w:rtl/>
        </w:rPr>
        <w:t>)</w:t>
      </w:r>
      <w:r w:rsidR="00845E56">
        <w:rPr>
          <w:rtl/>
        </w:rPr>
        <w:t>.</w:t>
      </w:r>
      <w:r w:rsidR="00301327" w:rsidRPr="00DF5C21">
        <w:rPr>
          <w:rtl/>
        </w:rPr>
        <w:t xml:space="preserve"> وما ورد فيه.</w:t>
      </w:r>
      <w:r w:rsidR="00301327">
        <w:rPr>
          <w:rtl/>
        </w:rPr>
        <w:t xml:space="preserve"> أخرج </w:t>
      </w:r>
      <w:r w:rsidR="00301327" w:rsidRPr="00DF5C21">
        <w:rPr>
          <w:rtl/>
        </w:rPr>
        <w:t xml:space="preserve">الحاكم </w:t>
      </w:r>
      <w:r w:rsidR="00B7499C">
        <w:rPr>
          <w:rtl/>
        </w:rPr>
        <w:t>ا</w:t>
      </w:r>
      <w:r w:rsidR="00301327" w:rsidRPr="00DF5C21">
        <w:rPr>
          <w:rtl/>
        </w:rPr>
        <w:t>بن الحداد الحسكاني</w:t>
      </w:r>
      <w:r w:rsidR="00D10150">
        <w:rPr>
          <w:rtl/>
        </w:rPr>
        <w:t xml:space="preserve">، </w:t>
      </w:r>
      <w:r w:rsidR="00301327" w:rsidRPr="00DF5C21">
        <w:rPr>
          <w:rtl/>
        </w:rPr>
        <w:t>ب</w:t>
      </w:r>
      <w:r>
        <w:rPr>
          <w:rtl/>
        </w:rPr>
        <w:t>ا</w:t>
      </w:r>
      <w:r w:rsidR="00301327" w:rsidRPr="00DF5C21">
        <w:rPr>
          <w:rtl/>
        </w:rPr>
        <w:t xml:space="preserve">سناده </w:t>
      </w:r>
      <w:r w:rsidR="00301327" w:rsidRPr="005C3E14">
        <w:rPr>
          <w:rtl/>
        </w:rPr>
        <w:t>عن أصبغ بن ن</w:t>
      </w:r>
      <w:r w:rsidR="00301327">
        <w:rPr>
          <w:rtl/>
        </w:rPr>
        <w:t>ُ</w:t>
      </w:r>
      <w:r w:rsidR="00301327" w:rsidRPr="005C3E14">
        <w:rPr>
          <w:rtl/>
        </w:rPr>
        <w:t>بات</w:t>
      </w:r>
      <w:r>
        <w:rPr>
          <w:rtl/>
        </w:rPr>
        <w:t>ة</w:t>
      </w:r>
      <w:r w:rsidR="00301327" w:rsidRPr="00DF5C21">
        <w:rPr>
          <w:rtl/>
        </w:rPr>
        <w:t xml:space="preserve"> قال</w:t>
      </w:r>
      <w:r w:rsidR="00D10150">
        <w:rPr>
          <w:rtl/>
        </w:rPr>
        <w:t xml:space="preserve">: </w:t>
      </w:r>
    </w:p>
    <w:p w:rsidR="00845E56" w:rsidRPr="0010659A" w:rsidRDefault="00301327" w:rsidP="00B7499C">
      <w:pPr>
        <w:pStyle w:val="libNormal"/>
        <w:rPr>
          <w:rtl/>
        </w:rPr>
      </w:pPr>
      <w:r w:rsidRPr="00DF5C21">
        <w:rPr>
          <w:rtl/>
        </w:rPr>
        <w:t>كنت جالساً عند علي</w:t>
      </w:r>
      <w:r>
        <w:rPr>
          <w:rtl/>
        </w:rPr>
        <w:t>ّ</w:t>
      </w:r>
      <w:r w:rsidR="00C82E0A">
        <w:rPr>
          <w:rtl/>
        </w:rPr>
        <w:t xml:space="preserve"> فأتاه </w:t>
      </w:r>
      <w:r w:rsidR="00B7499C">
        <w:rPr>
          <w:rtl/>
        </w:rPr>
        <w:t>ا</w:t>
      </w:r>
      <w:r w:rsidR="004E329A">
        <w:rPr>
          <w:rtl/>
        </w:rPr>
        <w:t xml:space="preserve">بن </w:t>
      </w:r>
      <w:r w:rsidRPr="00DF5C21">
        <w:rPr>
          <w:rtl/>
        </w:rPr>
        <w:t>الكوّا</w:t>
      </w:r>
      <w:r>
        <w:rPr>
          <w:rtl/>
        </w:rPr>
        <w:t>ء</w:t>
      </w:r>
      <w:r w:rsidRPr="00DF5C21">
        <w:rPr>
          <w:rtl/>
        </w:rPr>
        <w:t xml:space="preserve"> فسأله عن قوله تعالى</w:t>
      </w:r>
      <w:r w:rsidR="00D10150">
        <w:rPr>
          <w:rtl/>
        </w:rPr>
        <w:t xml:space="preserve"> </w:t>
      </w:r>
      <w:r w:rsidR="00845E56">
        <w:rPr>
          <w:rStyle w:val="libAlaemChar"/>
          <w:rtl/>
        </w:rPr>
        <w:t>(</w:t>
      </w:r>
      <w:r w:rsidRPr="00CF6DDF">
        <w:rPr>
          <w:rStyle w:val="libAieChar"/>
          <w:rtl/>
        </w:rPr>
        <w:t>وَعَلَى الْأَعْرَافِ رِجَالٌ</w:t>
      </w:r>
      <w:r w:rsidR="00845E56" w:rsidRPr="001001E6">
        <w:rPr>
          <w:rStyle w:val="libAlaemChar"/>
          <w:rtl/>
        </w:rPr>
        <w:t>)</w:t>
      </w:r>
      <w:r w:rsidR="00D10150" w:rsidRPr="00845E56">
        <w:rPr>
          <w:rtl/>
        </w:rPr>
        <w:t xml:space="preserve"> </w:t>
      </w:r>
      <w:r w:rsidRPr="00845E56">
        <w:rPr>
          <w:rtl/>
        </w:rPr>
        <w:t>الآية. فقال</w:t>
      </w:r>
      <w:r w:rsidR="00D10150" w:rsidRPr="00845E56">
        <w:rPr>
          <w:rtl/>
        </w:rPr>
        <w:t xml:space="preserve">: </w:t>
      </w:r>
      <w:r w:rsidR="006277E4">
        <w:rPr>
          <w:rtl/>
        </w:rPr>
        <w:t>[</w:t>
      </w:r>
      <w:r w:rsidRPr="00845E56">
        <w:rPr>
          <w:rStyle w:val="libBold2Char"/>
          <w:rtl/>
        </w:rPr>
        <w:t>ويحك ي</w:t>
      </w:r>
      <w:r w:rsidR="00F43C11">
        <w:rPr>
          <w:rStyle w:val="libBold2Char"/>
          <w:rtl/>
        </w:rPr>
        <w:t>ا</w:t>
      </w:r>
      <w:r w:rsidRPr="00845E56">
        <w:rPr>
          <w:rStyle w:val="libBold2Char"/>
          <w:rtl/>
        </w:rPr>
        <w:t>بن الكوّاء نحن نوقف يوم القيامة بين الجنّة والنار</w:t>
      </w:r>
      <w:r w:rsidR="00D10150" w:rsidRPr="00845E56">
        <w:rPr>
          <w:rStyle w:val="libBold2Char"/>
          <w:rtl/>
        </w:rPr>
        <w:t xml:space="preserve">، </w:t>
      </w:r>
      <w:r w:rsidRPr="00845E56">
        <w:rPr>
          <w:rStyle w:val="libBold2Char"/>
          <w:rtl/>
        </w:rPr>
        <w:t>فمن نصرنا عرفناه بسيماه فأدخلناه الجنّة</w:t>
      </w:r>
      <w:r w:rsidR="00D10150" w:rsidRPr="00845E56">
        <w:rPr>
          <w:rStyle w:val="libBold2Char"/>
          <w:rtl/>
        </w:rPr>
        <w:t xml:space="preserve">، </w:t>
      </w:r>
      <w:r w:rsidRPr="00845E56">
        <w:rPr>
          <w:rStyle w:val="libBold2Char"/>
          <w:rtl/>
        </w:rPr>
        <w:t>ومن أبغضنا عرفناه بسيماه فأدخلناه الن</w:t>
      </w:r>
      <w:r w:rsidR="00E83621">
        <w:rPr>
          <w:rStyle w:val="libBold2Char"/>
          <w:rtl/>
        </w:rPr>
        <w:t>ّ</w:t>
      </w:r>
      <w:r w:rsidRPr="00845E56">
        <w:rPr>
          <w:rStyle w:val="libBold2Char"/>
          <w:rtl/>
        </w:rPr>
        <w:t>ار</w:t>
      </w:r>
      <w:r w:rsidR="003B78C0" w:rsidRPr="0010659A">
        <w:rPr>
          <w:rtl/>
        </w:rPr>
        <w:t>]</w:t>
      </w:r>
      <w:r w:rsidRPr="0010659A">
        <w:rPr>
          <w:rtl/>
        </w:rPr>
        <w:t>.</w:t>
      </w:r>
    </w:p>
    <w:p w:rsidR="00301327" w:rsidRPr="00DF5C21" w:rsidRDefault="00301327" w:rsidP="001E071E">
      <w:pPr>
        <w:pStyle w:val="libNormal"/>
        <w:rPr>
          <w:rtl/>
        </w:rPr>
      </w:pPr>
      <w:r>
        <w:rPr>
          <w:rtl/>
        </w:rPr>
        <w:t xml:space="preserve">وأخرج </w:t>
      </w:r>
      <w:r w:rsidRPr="00DF5C21">
        <w:rPr>
          <w:rtl/>
        </w:rPr>
        <w:t>أبو</w:t>
      </w:r>
      <w:r w:rsidR="000814C7">
        <w:rPr>
          <w:rtl/>
        </w:rPr>
        <w:t xml:space="preserve"> إسحاق </w:t>
      </w:r>
      <w:r w:rsidRPr="00DF5C21">
        <w:rPr>
          <w:rtl/>
        </w:rPr>
        <w:t xml:space="preserve">الثعلبي في </w:t>
      </w:r>
      <w:r>
        <w:rPr>
          <w:rtl/>
        </w:rPr>
        <w:t>-</w:t>
      </w:r>
      <w:r w:rsidRPr="00DF5C21">
        <w:rPr>
          <w:rtl/>
        </w:rPr>
        <w:t xml:space="preserve"> الكشف والبيان </w:t>
      </w:r>
      <w:r>
        <w:rPr>
          <w:rtl/>
        </w:rPr>
        <w:t>-</w:t>
      </w:r>
      <w:r w:rsidRPr="00DF5C21">
        <w:rPr>
          <w:rtl/>
        </w:rPr>
        <w:t xml:space="preserve"> في الآية الشريفة</w:t>
      </w:r>
      <w:r w:rsidR="00B7499C">
        <w:rPr>
          <w:rtl/>
        </w:rPr>
        <w:t xml:space="preserve"> عن ابن </w:t>
      </w:r>
      <w:r w:rsidR="001E071E">
        <w:rPr>
          <w:rtl/>
        </w:rPr>
        <w:t>عب</w:t>
      </w:r>
      <w:r w:rsidR="00E83621">
        <w:rPr>
          <w:rtl/>
        </w:rPr>
        <w:t>ّ</w:t>
      </w:r>
      <w:r w:rsidR="001E071E">
        <w:rPr>
          <w:rtl/>
        </w:rPr>
        <w:t>اس</w:t>
      </w:r>
      <w:r w:rsidRPr="00DF5C21">
        <w:rPr>
          <w:rtl/>
        </w:rPr>
        <w:t xml:space="preserve"> </w:t>
      </w:r>
      <w:r>
        <w:rPr>
          <w:rtl/>
        </w:rPr>
        <w:t>أ</w:t>
      </w:r>
      <w:r w:rsidRPr="00DF5C21">
        <w:rPr>
          <w:rtl/>
        </w:rPr>
        <w:t>ن</w:t>
      </w:r>
      <w:r>
        <w:rPr>
          <w:rtl/>
        </w:rPr>
        <w:t>ّ</w:t>
      </w:r>
      <w:r w:rsidRPr="00DF5C21">
        <w:rPr>
          <w:rtl/>
        </w:rPr>
        <w:t>ه قال</w:t>
      </w:r>
      <w:r w:rsidR="00D10150">
        <w:rPr>
          <w:rtl/>
        </w:rPr>
        <w:t xml:space="preserve">: </w:t>
      </w:r>
      <w:r w:rsidRPr="00DF5C21">
        <w:rPr>
          <w:rtl/>
        </w:rPr>
        <w:t>الأعراف موضعٌ عالٍ من الص</w:t>
      </w:r>
      <w:r w:rsidR="00E83621">
        <w:rPr>
          <w:rtl/>
        </w:rPr>
        <w:t>ِّ</w:t>
      </w:r>
      <w:r w:rsidRPr="00DF5C21">
        <w:rPr>
          <w:rtl/>
        </w:rPr>
        <w:t>راط عليه العب</w:t>
      </w:r>
      <w:r w:rsidR="00E83621">
        <w:rPr>
          <w:rtl/>
        </w:rPr>
        <w:t>ّ</w:t>
      </w:r>
      <w:r w:rsidRPr="00DF5C21">
        <w:rPr>
          <w:rtl/>
        </w:rPr>
        <w:t>اس وحمزة و</w:t>
      </w:r>
      <w:r w:rsidR="00150388">
        <w:rPr>
          <w:rtl/>
        </w:rPr>
        <w:t>عليّ</w:t>
      </w:r>
      <w:r w:rsidR="00E83621">
        <w:rPr>
          <w:rtl/>
        </w:rPr>
        <w:t>ُ</w:t>
      </w:r>
      <w:r w:rsidR="00150388">
        <w:rPr>
          <w:rtl/>
        </w:rPr>
        <w:t xml:space="preserve"> بن أبي طالب</w:t>
      </w:r>
      <w:r w:rsidRPr="00DF5C21">
        <w:rPr>
          <w:rtl/>
        </w:rPr>
        <w:t xml:space="preserve"> وجعفر ذو الجناحين يعرفون محبي</w:t>
      </w:r>
      <w:r>
        <w:rPr>
          <w:rtl/>
        </w:rPr>
        <w:t>ّ</w:t>
      </w:r>
      <w:r w:rsidRPr="00DF5C21">
        <w:rPr>
          <w:rtl/>
        </w:rPr>
        <w:t>هم ببياض الوجوه ومبغضيهم بسواد الوجوه.</w:t>
      </w:r>
    </w:p>
    <w:p w:rsidR="00301327" w:rsidRPr="00DF5C21" w:rsidRDefault="00301327" w:rsidP="00B7499C">
      <w:pPr>
        <w:pStyle w:val="libNormal"/>
        <w:rPr>
          <w:rtl/>
        </w:rPr>
      </w:pPr>
      <w:r w:rsidRPr="00DF5C21">
        <w:rPr>
          <w:rtl/>
        </w:rPr>
        <w:t>ورواه</w:t>
      </w:r>
      <w:r w:rsidR="004E329A">
        <w:rPr>
          <w:rtl/>
        </w:rPr>
        <w:t xml:space="preserve"> </w:t>
      </w:r>
      <w:r w:rsidR="00B7499C">
        <w:rPr>
          <w:rtl/>
        </w:rPr>
        <w:t>ا</w:t>
      </w:r>
      <w:r w:rsidR="004E329A">
        <w:rPr>
          <w:rtl/>
        </w:rPr>
        <w:t xml:space="preserve">بن </w:t>
      </w:r>
      <w:r w:rsidRPr="00DF5C21">
        <w:rPr>
          <w:rtl/>
        </w:rPr>
        <w:t>طلحة الشافعي في</w:t>
      </w:r>
      <w:r w:rsidR="006277E4">
        <w:rPr>
          <w:rtl/>
        </w:rPr>
        <w:t xml:space="preserve"> (مطالب السؤول) </w:t>
      </w:r>
      <w:r>
        <w:rPr>
          <w:rtl/>
        </w:rPr>
        <w:t xml:space="preserve">ص </w:t>
      </w:r>
      <w:r w:rsidRPr="00DF5C21">
        <w:rPr>
          <w:rtl/>
        </w:rPr>
        <w:t>17</w:t>
      </w:r>
      <w:r w:rsidR="00D10150">
        <w:rPr>
          <w:rtl/>
        </w:rPr>
        <w:t>،</w:t>
      </w:r>
      <w:r w:rsidR="004E329A">
        <w:rPr>
          <w:rtl/>
        </w:rPr>
        <w:t xml:space="preserve"> و</w:t>
      </w:r>
      <w:r w:rsidR="00E83621">
        <w:rPr>
          <w:rtl/>
        </w:rPr>
        <w:t>ا</w:t>
      </w:r>
      <w:r w:rsidR="004E329A">
        <w:rPr>
          <w:rtl/>
        </w:rPr>
        <w:t xml:space="preserve">بن </w:t>
      </w:r>
      <w:r w:rsidRPr="00DF5C21">
        <w:rPr>
          <w:rtl/>
        </w:rPr>
        <w:t>حجر في [الصواعق]</w:t>
      </w:r>
      <w:r>
        <w:rPr>
          <w:rtl/>
        </w:rPr>
        <w:t xml:space="preserve"> ص </w:t>
      </w:r>
      <w:r w:rsidRPr="00DF5C21">
        <w:rPr>
          <w:rtl/>
        </w:rPr>
        <w:t>10</w:t>
      </w:r>
      <w:r w:rsidR="00AE2736" w:rsidRPr="00DF5C21">
        <w:rPr>
          <w:rtl/>
        </w:rPr>
        <w:t>1</w:t>
      </w:r>
      <w:r w:rsidR="00AE2736">
        <w:rPr>
          <w:rtl/>
        </w:rPr>
        <w:t xml:space="preserve"> </w:t>
      </w:r>
      <w:r w:rsidR="00AE2736" w:rsidRPr="00DF5C21">
        <w:rPr>
          <w:rtl/>
        </w:rPr>
        <w:t>و</w:t>
      </w:r>
      <w:r w:rsidRPr="00DF5C21">
        <w:rPr>
          <w:rtl/>
        </w:rPr>
        <w:t>الشوكاني في</w:t>
      </w:r>
      <w:r w:rsidR="006277E4">
        <w:rPr>
          <w:rtl/>
        </w:rPr>
        <w:t xml:space="preserve"> (فتح الغدير)</w:t>
      </w:r>
      <w:r w:rsidR="00AE2736">
        <w:rPr>
          <w:rtl/>
        </w:rPr>
        <w:t xml:space="preserve"> </w:t>
      </w:r>
      <w:r w:rsidR="00AE2736" w:rsidRPr="00DF5C21">
        <w:rPr>
          <w:rtl/>
        </w:rPr>
        <w:t>ج</w:t>
      </w:r>
      <w:r w:rsidR="00AE2736">
        <w:rPr>
          <w:rtl/>
        </w:rPr>
        <w:t xml:space="preserve"> </w:t>
      </w:r>
      <w:r w:rsidR="00AE2736" w:rsidRPr="00DF5C21">
        <w:rPr>
          <w:rtl/>
        </w:rPr>
        <w:t>2</w:t>
      </w:r>
      <w:r>
        <w:rPr>
          <w:rtl/>
        </w:rPr>
        <w:t xml:space="preserve"> ص </w:t>
      </w:r>
      <w:r w:rsidRPr="00DF5C21">
        <w:rPr>
          <w:rtl/>
        </w:rPr>
        <w:t>198.</w:t>
      </w:r>
    </w:p>
    <w:p w:rsidR="00301327" w:rsidRPr="00DF5C21" w:rsidRDefault="00301327" w:rsidP="00845E56">
      <w:pPr>
        <w:pStyle w:val="libNormal"/>
        <w:rPr>
          <w:rtl/>
        </w:rPr>
      </w:pPr>
      <w:r w:rsidRPr="00DF5C21">
        <w:rPr>
          <w:rtl/>
        </w:rPr>
        <w:t xml:space="preserve">والبيت الثاني </w:t>
      </w:r>
      <w:r>
        <w:rPr>
          <w:rtl/>
        </w:rPr>
        <w:t>إ</w:t>
      </w:r>
      <w:r w:rsidRPr="00DF5C21">
        <w:rPr>
          <w:rtl/>
        </w:rPr>
        <w:t>شارة</w:t>
      </w:r>
      <w:r w:rsidR="00E83621">
        <w:rPr>
          <w:rtl/>
        </w:rPr>
        <w:t>ٌ</w:t>
      </w:r>
      <w:r w:rsidRPr="00DF5C21">
        <w:rPr>
          <w:rtl/>
        </w:rPr>
        <w:t xml:space="preserve"> إلى قوله تعالى</w:t>
      </w:r>
      <w:r w:rsidR="00D10150">
        <w:rPr>
          <w:rtl/>
        </w:rPr>
        <w:t xml:space="preserve">: </w:t>
      </w:r>
      <w:r w:rsidR="00D10150">
        <w:rPr>
          <w:rStyle w:val="libAlaemChar"/>
          <w:rtl/>
        </w:rPr>
        <w:t>(</w:t>
      </w:r>
      <w:r w:rsidR="00123E37" w:rsidRPr="00CF6DDF">
        <w:rPr>
          <w:rStyle w:val="libAieChar"/>
          <w:rtl/>
        </w:rPr>
        <w:t>يَوْمَ نَدْعُو كُلَّ أُنَاسٍ بِإِمَامِهِمْ</w:t>
      </w:r>
      <w:r w:rsidR="00D10150">
        <w:rPr>
          <w:rStyle w:val="libAlaemChar"/>
          <w:rtl/>
        </w:rPr>
        <w:t>)</w:t>
      </w:r>
      <w:r w:rsidR="00845E56">
        <w:rPr>
          <w:rtl/>
        </w:rPr>
        <w:t>.</w:t>
      </w:r>
    </w:p>
    <w:p w:rsidR="00E84C0C" w:rsidRDefault="00E84C0C" w:rsidP="00E84C0C">
      <w:pPr>
        <w:pStyle w:val="libNormal"/>
        <w:rPr>
          <w:rtl/>
        </w:rPr>
      </w:pPr>
      <w:r>
        <w:rPr>
          <w:rtl/>
        </w:rPr>
        <w:br w:type="page"/>
      </w:r>
    </w:p>
    <w:p w:rsidR="00301327" w:rsidRPr="00845E56" w:rsidRDefault="00301327" w:rsidP="00E83621">
      <w:pPr>
        <w:pStyle w:val="libNormal"/>
        <w:rPr>
          <w:rtl/>
        </w:rPr>
      </w:pPr>
      <w:r w:rsidRPr="0027364C">
        <w:rPr>
          <w:rtl/>
        </w:rPr>
        <w:lastRenderedPageBreak/>
        <w:t>وأئمّة الشيعة هم العترة الطاهرة يُدعون بهم ويُحشرون معهم إذ المرء كما قال</w:t>
      </w:r>
      <w:r>
        <w:rPr>
          <w:rtl/>
        </w:rPr>
        <w:t xml:space="preserve"> النبيّ</w:t>
      </w:r>
      <w:r w:rsidR="00E83621">
        <w:rPr>
          <w:rtl/>
        </w:rPr>
        <w:t>ُ الأقدس</w:t>
      </w:r>
      <w:r w:rsidR="00D10150">
        <w:rPr>
          <w:rtl/>
        </w:rPr>
        <w:t xml:space="preserve"> (</w:t>
      </w:r>
      <w:r w:rsidRPr="0027364C">
        <w:rPr>
          <w:rtl/>
        </w:rPr>
        <w:t>ص</w:t>
      </w:r>
      <w:r w:rsidR="00D10150">
        <w:rPr>
          <w:rtl/>
        </w:rPr>
        <w:t>)</w:t>
      </w:r>
      <w:r w:rsidR="00AE2736">
        <w:rPr>
          <w:rtl/>
        </w:rPr>
        <w:t>:</w:t>
      </w:r>
      <w:r w:rsidR="00D10150">
        <w:rPr>
          <w:rtl/>
        </w:rPr>
        <w:t xml:space="preserve"> </w:t>
      </w:r>
      <w:r w:rsidR="006277E4">
        <w:rPr>
          <w:rtl/>
        </w:rPr>
        <w:t>[</w:t>
      </w:r>
      <w:r w:rsidRPr="00845E56">
        <w:rPr>
          <w:rStyle w:val="libBold2Char"/>
          <w:rtl/>
        </w:rPr>
        <w:t>المرء مع مَنْ أحبّ</w:t>
      </w:r>
      <w:r w:rsidR="00E83621">
        <w:rPr>
          <w:rStyle w:val="libBold2Char"/>
          <w:rtl/>
        </w:rPr>
        <w:t>َ</w:t>
      </w:r>
      <w:r w:rsidR="00D10150" w:rsidRPr="00845E56">
        <w:rPr>
          <w:rtl/>
        </w:rPr>
        <w:t xml:space="preserve"> </w:t>
      </w:r>
      <w:r w:rsidR="00D10150" w:rsidRPr="00845E56">
        <w:rPr>
          <w:rStyle w:val="libFootnotenumChar"/>
          <w:rtl/>
        </w:rPr>
        <w:t>(</w:t>
      </w:r>
      <w:r w:rsidR="00E84C0C">
        <w:rPr>
          <w:rStyle w:val="libFootnotenumChar"/>
          <w:rtl/>
        </w:rPr>
        <w:t>1</w:t>
      </w:r>
      <w:r w:rsidR="00D10150" w:rsidRPr="00845E56">
        <w:rPr>
          <w:rStyle w:val="libFootnotenumChar"/>
          <w:rtl/>
        </w:rPr>
        <w:t>)</w:t>
      </w:r>
      <w:r w:rsidR="00845E56" w:rsidRPr="00845E56">
        <w:rPr>
          <w:rtl/>
        </w:rPr>
        <w:t>،</w:t>
      </w:r>
      <w:r w:rsidR="00D10150" w:rsidRPr="00845E56">
        <w:rPr>
          <w:rtl/>
        </w:rPr>
        <w:t xml:space="preserve"> </w:t>
      </w:r>
      <w:r w:rsidRPr="00845E56">
        <w:rPr>
          <w:rStyle w:val="libBold2Char"/>
          <w:rtl/>
        </w:rPr>
        <w:t>ومن أحبَّ قوماً ح</w:t>
      </w:r>
      <w:r w:rsidR="00E83621">
        <w:rPr>
          <w:rStyle w:val="libBold2Char"/>
          <w:rtl/>
        </w:rPr>
        <w:t>ُ</w:t>
      </w:r>
      <w:r w:rsidRPr="00845E56">
        <w:rPr>
          <w:rStyle w:val="libBold2Char"/>
          <w:rtl/>
        </w:rPr>
        <w:t>شر معهم</w:t>
      </w:r>
      <w:r w:rsidR="00D10150" w:rsidRPr="00845E56">
        <w:rPr>
          <w:rtl/>
        </w:rPr>
        <w:t xml:space="preserve"> </w:t>
      </w:r>
      <w:r w:rsidR="00D10150" w:rsidRPr="00845E56">
        <w:rPr>
          <w:rStyle w:val="libFootnotenumChar"/>
          <w:rtl/>
        </w:rPr>
        <w:t>(</w:t>
      </w:r>
      <w:r w:rsidR="00E84C0C">
        <w:rPr>
          <w:rStyle w:val="libFootnotenumChar"/>
          <w:rtl/>
        </w:rPr>
        <w:t>2</w:t>
      </w:r>
      <w:r w:rsidR="00D10150" w:rsidRPr="00845E56">
        <w:rPr>
          <w:rStyle w:val="libFootnotenumChar"/>
          <w:rtl/>
        </w:rPr>
        <w:t>)</w:t>
      </w:r>
      <w:r w:rsidR="00D10150" w:rsidRPr="00845E56">
        <w:rPr>
          <w:rtl/>
        </w:rPr>
        <w:t xml:space="preserve"> </w:t>
      </w:r>
      <w:r w:rsidRPr="00845E56">
        <w:rPr>
          <w:rStyle w:val="libBold2Char"/>
          <w:rtl/>
        </w:rPr>
        <w:t>ومن أحبّ</w:t>
      </w:r>
      <w:r w:rsidR="00E83621">
        <w:rPr>
          <w:rStyle w:val="libBold2Char"/>
          <w:rtl/>
        </w:rPr>
        <w:t>َ</w:t>
      </w:r>
      <w:r w:rsidRPr="00845E56">
        <w:rPr>
          <w:rStyle w:val="libBold2Char"/>
          <w:rtl/>
        </w:rPr>
        <w:t xml:space="preserve"> قوماً حشره الله في زمرتهم</w:t>
      </w:r>
      <w:r w:rsidR="003B78C0" w:rsidRPr="003B78C0">
        <w:rPr>
          <w:rtl/>
        </w:rPr>
        <w:t>]</w:t>
      </w:r>
      <w:r w:rsidR="00D10150" w:rsidRPr="00845E56">
        <w:rPr>
          <w:rtl/>
        </w:rPr>
        <w:t xml:space="preserve"> </w:t>
      </w:r>
      <w:r w:rsidR="00D10150" w:rsidRPr="00845E56">
        <w:rPr>
          <w:rStyle w:val="libFootnotenumChar"/>
          <w:rtl/>
        </w:rPr>
        <w:t>(</w:t>
      </w:r>
      <w:r w:rsidR="00E84C0C">
        <w:rPr>
          <w:rStyle w:val="libFootnotenumChar"/>
          <w:rtl/>
        </w:rPr>
        <w:t>3</w:t>
      </w:r>
      <w:r w:rsidR="00D10150" w:rsidRPr="00845E56">
        <w:rPr>
          <w:rStyle w:val="libFootnotenumChar"/>
          <w:rtl/>
        </w:rPr>
        <w:t>)</w:t>
      </w:r>
      <w:r w:rsidR="00845E56" w:rsidRPr="00845E56">
        <w:rPr>
          <w:rtl/>
        </w:rPr>
        <w:t>.</w:t>
      </w:r>
    </w:p>
    <w:p w:rsidR="00301327" w:rsidRPr="0027364C" w:rsidRDefault="00301327" w:rsidP="00845E56">
      <w:pPr>
        <w:pStyle w:val="libNormal"/>
        <w:rPr>
          <w:rtl/>
        </w:rPr>
      </w:pPr>
      <w:r w:rsidRPr="0027364C">
        <w:rPr>
          <w:rtl/>
        </w:rPr>
        <w:t>و</w:t>
      </w:r>
      <w:r>
        <w:rPr>
          <w:rtl/>
        </w:rPr>
        <w:t>أخرج الحافظ</w:t>
      </w:r>
      <w:r w:rsidRPr="0027364C">
        <w:rPr>
          <w:rtl/>
        </w:rPr>
        <w:t xml:space="preserve"> عبيد الله بن عبد الله الحسكاني في كتابه شواهد التنـزيل لقواعد التفضيل</w:t>
      </w:r>
      <w:r w:rsidR="00AE2736" w:rsidRPr="0027364C">
        <w:rPr>
          <w:rtl/>
        </w:rPr>
        <w:t xml:space="preserve"> ج</w:t>
      </w:r>
      <w:r w:rsidR="00AE2736">
        <w:rPr>
          <w:rtl/>
        </w:rPr>
        <w:t xml:space="preserve"> </w:t>
      </w:r>
      <w:r w:rsidR="00AE2736" w:rsidRPr="0027364C">
        <w:rPr>
          <w:rtl/>
        </w:rPr>
        <w:t>1</w:t>
      </w:r>
      <w:r>
        <w:rPr>
          <w:rtl/>
        </w:rPr>
        <w:t xml:space="preserve"> ص </w:t>
      </w:r>
      <w:r w:rsidRPr="0027364C">
        <w:rPr>
          <w:rtl/>
        </w:rPr>
        <w:t>311 في الحديث المرقم</w:t>
      </w:r>
      <w:r>
        <w:rPr>
          <w:rtl/>
        </w:rPr>
        <w:t xml:space="preserve"> </w:t>
      </w:r>
      <w:r w:rsidRPr="0027364C">
        <w:rPr>
          <w:rtl/>
        </w:rPr>
        <w:t>260 قال</w:t>
      </w:r>
      <w:r w:rsidR="00D10150">
        <w:rPr>
          <w:rtl/>
        </w:rPr>
        <w:t xml:space="preserve">: </w:t>
      </w:r>
    </w:p>
    <w:p w:rsidR="00301327" w:rsidRPr="00DF5C21" w:rsidRDefault="00301327" w:rsidP="00EB0C88">
      <w:pPr>
        <w:pStyle w:val="libNormal"/>
        <w:rPr>
          <w:rtl/>
        </w:rPr>
      </w:pPr>
      <w:r>
        <w:rPr>
          <w:rtl/>
        </w:rPr>
        <w:t>أ</w:t>
      </w:r>
      <w:r w:rsidRPr="0027364C">
        <w:rPr>
          <w:rtl/>
        </w:rPr>
        <w:t>خبرونا عن أبي بكر</w:t>
      </w:r>
      <w:r>
        <w:rPr>
          <w:rtl/>
        </w:rPr>
        <w:t xml:space="preserve"> محمّد </w:t>
      </w:r>
      <w:r w:rsidRPr="0027364C">
        <w:rPr>
          <w:rtl/>
        </w:rPr>
        <w:t>بن الحسين بن صالح السبيعي في تفسيره قال</w:t>
      </w:r>
      <w:r w:rsidR="00D10150">
        <w:rPr>
          <w:rtl/>
        </w:rPr>
        <w:t xml:space="preserve">: </w:t>
      </w:r>
      <w:r>
        <w:rPr>
          <w:rtl/>
        </w:rPr>
        <w:t>أخبرنا</w:t>
      </w:r>
      <w:r w:rsidR="00E96C6A">
        <w:rPr>
          <w:rtl/>
        </w:rPr>
        <w:t xml:space="preserve"> عليّ بن </w:t>
      </w:r>
      <w:r w:rsidR="00150388">
        <w:rPr>
          <w:rtl/>
        </w:rPr>
        <w:t>أحمد</w:t>
      </w:r>
      <w:r w:rsidRPr="0027364C">
        <w:rPr>
          <w:rtl/>
        </w:rPr>
        <w:t xml:space="preserve"> بن عمرو</w:t>
      </w:r>
      <w:r w:rsidR="00D10150">
        <w:rPr>
          <w:rtl/>
        </w:rPr>
        <w:t xml:space="preserve">، </w:t>
      </w:r>
      <w:r w:rsidRPr="0027364C">
        <w:rPr>
          <w:rtl/>
        </w:rPr>
        <w:t>قال</w:t>
      </w:r>
      <w:r w:rsidR="00D10150">
        <w:rPr>
          <w:rtl/>
        </w:rPr>
        <w:t xml:space="preserve">: </w:t>
      </w:r>
      <w:r>
        <w:rPr>
          <w:rtl/>
        </w:rPr>
        <w:t xml:space="preserve">حدّثنا محمّد </w:t>
      </w:r>
      <w:r w:rsidRPr="0027364C">
        <w:rPr>
          <w:rtl/>
        </w:rPr>
        <w:t>بن منصور بن يزيد المرادي قال</w:t>
      </w:r>
      <w:r w:rsidR="00D10150">
        <w:rPr>
          <w:rtl/>
        </w:rPr>
        <w:t xml:space="preserve">: </w:t>
      </w:r>
      <w:r w:rsidRPr="0027364C">
        <w:rPr>
          <w:rtl/>
        </w:rPr>
        <w:t>حد</w:t>
      </w:r>
      <w:r>
        <w:rPr>
          <w:rtl/>
        </w:rPr>
        <w:t>ّ</w:t>
      </w:r>
      <w:r w:rsidRPr="0027364C">
        <w:rPr>
          <w:rtl/>
        </w:rPr>
        <w:t>ثنا</w:t>
      </w:r>
      <w:r>
        <w:rPr>
          <w:rtl/>
        </w:rPr>
        <w:t xml:space="preserve"> محمّد </w:t>
      </w:r>
      <w:r w:rsidRPr="00DF5C21">
        <w:rPr>
          <w:rtl/>
        </w:rPr>
        <w:t>بن جعفر بن راشد</w:t>
      </w:r>
      <w:r w:rsidR="00D10150">
        <w:rPr>
          <w:rtl/>
        </w:rPr>
        <w:t xml:space="preserve">، </w:t>
      </w:r>
      <w:r w:rsidRPr="00DF5C21">
        <w:rPr>
          <w:rtl/>
        </w:rPr>
        <w:t>قال</w:t>
      </w:r>
      <w:r w:rsidR="00D10150">
        <w:rPr>
          <w:rtl/>
        </w:rPr>
        <w:t xml:space="preserve">: </w:t>
      </w:r>
      <w:r w:rsidRPr="00DF5C21">
        <w:rPr>
          <w:rtl/>
        </w:rPr>
        <w:t>حد</w:t>
      </w:r>
      <w:r>
        <w:rPr>
          <w:rtl/>
        </w:rPr>
        <w:t>ّ</w:t>
      </w:r>
      <w:r w:rsidRPr="00DF5C21">
        <w:rPr>
          <w:rtl/>
        </w:rPr>
        <w:t>ثني أبي</w:t>
      </w:r>
      <w:r w:rsidR="00D10150">
        <w:rPr>
          <w:rtl/>
        </w:rPr>
        <w:t xml:space="preserve">، </w:t>
      </w:r>
      <w:r w:rsidRPr="00DF5C21">
        <w:rPr>
          <w:rtl/>
        </w:rPr>
        <w:t>عن حسين بن علوان</w:t>
      </w:r>
      <w:r w:rsidR="00D10150">
        <w:rPr>
          <w:rtl/>
        </w:rPr>
        <w:t xml:space="preserve">، </w:t>
      </w:r>
      <w:r w:rsidRPr="00DF5C21">
        <w:rPr>
          <w:rtl/>
        </w:rPr>
        <w:t>عن سعد بن طريف</w:t>
      </w:r>
      <w:r w:rsidR="00D10150">
        <w:rPr>
          <w:rtl/>
        </w:rPr>
        <w:t xml:space="preserve">: </w:t>
      </w:r>
      <w:r w:rsidRPr="00DF5C21">
        <w:rPr>
          <w:rtl/>
        </w:rPr>
        <w:t>عن الأصبغ بن ن</w:t>
      </w:r>
      <w:r w:rsidR="00EB0C88">
        <w:rPr>
          <w:rtl/>
        </w:rPr>
        <w:t>ُ</w:t>
      </w:r>
      <w:r w:rsidRPr="00DF5C21">
        <w:rPr>
          <w:rtl/>
        </w:rPr>
        <w:t>بات</w:t>
      </w:r>
      <w:r w:rsidR="00EB0C88">
        <w:rPr>
          <w:rtl/>
        </w:rPr>
        <w:t>ة</w:t>
      </w:r>
      <w:r w:rsidRPr="00DF5C21">
        <w:rPr>
          <w:rtl/>
        </w:rPr>
        <w:t xml:space="preserve"> قال</w:t>
      </w:r>
      <w:r w:rsidR="00D10150">
        <w:rPr>
          <w:rtl/>
        </w:rPr>
        <w:t xml:space="preserve">: </w:t>
      </w:r>
    </w:p>
    <w:p w:rsidR="00301327" w:rsidRPr="0010659A" w:rsidRDefault="00301327" w:rsidP="007C5B63">
      <w:pPr>
        <w:pStyle w:val="libNormal"/>
        <w:rPr>
          <w:rtl/>
        </w:rPr>
      </w:pPr>
      <w:r w:rsidRPr="00845E56">
        <w:rPr>
          <w:rtl/>
        </w:rPr>
        <w:t>كنت جالساً عند علي</w:t>
      </w:r>
      <w:r w:rsidR="00B64C44" w:rsidRPr="00845E56">
        <w:rPr>
          <w:rtl/>
        </w:rPr>
        <w:t>ّ</w:t>
      </w:r>
      <w:r w:rsidR="00D10150" w:rsidRPr="00845E56">
        <w:rPr>
          <w:rtl/>
        </w:rPr>
        <w:t>،</w:t>
      </w:r>
      <w:r w:rsidR="00C82E0A" w:rsidRPr="00845E56">
        <w:rPr>
          <w:rtl/>
        </w:rPr>
        <w:t xml:space="preserve"> فأتاه </w:t>
      </w:r>
      <w:r w:rsidRPr="00845E56">
        <w:rPr>
          <w:rtl/>
        </w:rPr>
        <w:t>عبد الله</w:t>
      </w:r>
      <w:r w:rsidR="004E329A" w:rsidRPr="00845E56">
        <w:rPr>
          <w:rtl/>
        </w:rPr>
        <w:t xml:space="preserve"> بن </w:t>
      </w:r>
      <w:r w:rsidRPr="00845E56">
        <w:rPr>
          <w:rtl/>
        </w:rPr>
        <w:t>الكوّاء فقال</w:t>
      </w:r>
      <w:r w:rsidR="00D10150" w:rsidRPr="00845E56">
        <w:rPr>
          <w:rtl/>
        </w:rPr>
        <w:t xml:space="preserve">: </w:t>
      </w:r>
      <w:r w:rsidRPr="00845E56">
        <w:rPr>
          <w:rtl/>
        </w:rPr>
        <w:t>يا أمير المؤمنين أخبرني عن قول الله</w:t>
      </w:r>
      <w:r w:rsidR="00D10150" w:rsidRPr="00845E56">
        <w:rPr>
          <w:rtl/>
        </w:rPr>
        <w:t xml:space="preserve">: </w:t>
      </w:r>
      <w:r w:rsidR="00845E56">
        <w:rPr>
          <w:rStyle w:val="libAlaemChar"/>
          <w:rtl/>
        </w:rPr>
        <w:t>(</w:t>
      </w:r>
      <w:r w:rsidRPr="00CF6DDF">
        <w:rPr>
          <w:rStyle w:val="libAieChar"/>
          <w:rtl/>
        </w:rPr>
        <w:t>وَعَلَى الْأَعْرَافِ رِجَالٌ</w:t>
      </w:r>
      <w:r w:rsidR="00845E56" w:rsidRPr="001001E6">
        <w:rPr>
          <w:rStyle w:val="libAlaemChar"/>
          <w:rtl/>
        </w:rPr>
        <w:t>)</w:t>
      </w:r>
      <w:r w:rsidR="00845E56">
        <w:rPr>
          <w:rtl/>
        </w:rPr>
        <w:t>،</w:t>
      </w:r>
      <w:r w:rsidR="00D10150" w:rsidRPr="00BC38F1">
        <w:rPr>
          <w:rtl/>
        </w:rPr>
        <w:t xml:space="preserve"> </w:t>
      </w:r>
      <w:r w:rsidRPr="00BC38F1">
        <w:rPr>
          <w:rtl/>
        </w:rPr>
        <w:t>فقال</w:t>
      </w:r>
      <w:r w:rsidR="00D10150" w:rsidRPr="00845E56">
        <w:rPr>
          <w:rStyle w:val="libBold2Char"/>
          <w:rtl/>
        </w:rPr>
        <w:t xml:space="preserve">: </w:t>
      </w:r>
      <w:r w:rsidR="003B78C0" w:rsidRPr="003B78C0">
        <w:rPr>
          <w:rtl/>
        </w:rPr>
        <w:t>[</w:t>
      </w:r>
      <w:r w:rsidRPr="00845E56">
        <w:rPr>
          <w:rStyle w:val="libBold2Char"/>
          <w:rtl/>
        </w:rPr>
        <w:t>ويحك يا</w:t>
      </w:r>
      <w:r w:rsidR="004E329A" w:rsidRPr="00845E56">
        <w:rPr>
          <w:rStyle w:val="libBold2Char"/>
          <w:rtl/>
        </w:rPr>
        <w:t xml:space="preserve"> </w:t>
      </w:r>
      <w:r w:rsidR="004A6067" w:rsidRPr="00845E56">
        <w:rPr>
          <w:rStyle w:val="libBold2Char"/>
          <w:rtl/>
        </w:rPr>
        <w:t>ا</w:t>
      </w:r>
      <w:r w:rsidR="004E329A" w:rsidRPr="00845E56">
        <w:rPr>
          <w:rStyle w:val="libBold2Char"/>
          <w:rtl/>
        </w:rPr>
        <w:t xml:space="preserve">بن </w:t>
      </w:r>
      <w:r w:rsidRPr="00845E56">
        <w:rPr>
          <w:rStyle w:val="libBold2Char"/>
          <w:rtl/>
        </w:rPr>
        <w:t>الكوّاء</w:t>
      </w:r>
      <w:r w:rsidR="00845E56">
        <w:rPr>
          <w:rStyle w:val="libBold2Char"/>
          <w:rtl/>
        </w:rPr>
        <w:t>!</w:t>
      </w:r>
      <w:r w:rsidRPr="00845E56">
        <w:rPr>
          <w:rStyle w:val="libBold2Char"/>
          <w:rtl/>
        </w:rPr>
        <w:t xml:space="preserve"> نحن نوقف يوم القيامة بين الجنّة والنار</w:t>
      </w:r>
      <w:r w:rsidR="00D10150" w:rsidRPr="00845E56">
        <w:rPr>
          <w:rStyle w:val="libBold2Char"/>
          <w:rtl/>
        </w:rPr>
        <w:t xml:space="preserve">، </w:t>
      </w:r>
      <w:r w:rsidRPr="00845E56">
        <w:rPr>
          <w:rStyle w:val="libBold2Char"/>
          <w:rtl/>
        </w:rPr>
        <w:t>فمن ينصرنا عرفناه بسيماه فأدخلناه الجنّة</w:t>
      </w:r>
      <w:r w:rsidR="00D10150" w:rsidRPr="00845E56">
        <w:rPr>
          <w:rStyle w:val="libBold2Char"/>
          <w:rtl/>
        </w:rPr>
        <w:t xml:space="preserve">، </w:t>
      </w:r>
      <w:r w:rsidRPr="00845E56">
        <w:rPr>
          <w:rStyle w:val="libBold2Char"/>
          <w:rtl/>
        </w:rPr>
        <w:t>ومن أبغضنا عرفناه بسيماه فأدخلناه النار</w:t>
      </w:r>
      <w:r w:rsidR="003B78C0" w:rsidRPr="0010659A">
        <w:rPr>
          <w:rtl/>
        </w:rPr>
        <w:t>]</w:t>
      </w:r>
      <w:r w:rsidRPr="0010659A">
        <w:rPr>
          <w:rtl/>
        </w:rPr>
        <w:t>.</w:t>
      </w:r>
    </w:p>
    <w:p w:rsidR="00301327" w:rsidRPr="00DF5C21" w:rsidRDefault="00301327" w:rsidP="00845E56">
      <w:pPr>
        <w:pStyle w:val="libNormal"/>
        <w:rPr>
          <w:rtl/>
        </w:rPr>
      </w:pPr>
      <w:r w:rsidRPr="00DF5C21">
        <w:rPr>
          <w:rtl/>
        </w:rPr>
        <w:t>وأورد الحديث المرقم 261</w:t>
      </w:r>
      <w:r>
        <w:rPr>
          <w:rtl/>
        </w:rPr>
        <w:t xml:space="preserve"> ص </w:t>
      </w:r>
      <w:r w:rsidRPr="00DF5C21">
        <w:rPr>
          <w:rtl/>
        </w:rPr>
        <w:t>312 من شواهده</w:t>
      </w:r>
      <w:r w:rsidR="00D10150">
        <w:rPr>
          <w:rtl/>
        </w:rPr>
        <w:t xml:space="preserve">، </w:t>
      </w:r>
      <w:r w:rsidRPr="00DF5C21">
        <w:rPr>
          <w:rtl/>
        </w:rPr>
        <w:t>وقال</w:t>
      </w:r>
      <w:r w:rsidR="00D10150">
        <w:rPr>
          <w:rtl/>
        </w:rPr>
        <w:t xml:space="preserve">: </w:t>
      </w:r>
    </w:p>
    <w:p w:rsidR="00301327" w:rsidRPr="00DF5C21" w:rsidRDefault="00301327" w:rsidP="006277E4">
      <w:pPr>
        <w:pStyle w:val="libNormal"/>
        <w:rPr>
          <w:rtl/>
        </w:rPr>
      </w:pPr>
      <w:r w:rsidRPr="00DF5C21">
        <w:rPr>
          <w:rtl/>
        </w:rPr>
        <w:t>قال</w:t>
      </w:r>
      <w:r w:rsidR="00D10150">
        <w:rPr>
          <w:rtl/>
        </w:rPr>
        <w:t xml:space="preserve">، </w:t>
      </w:r>
      <w:r w:rsidRPr="00DF5C21">
        <w:rPr>
          <w:rtl/>
        </w:rPr>
        <w:t>و</w:t>
      </w:r>
      <w:r>
        <w:rPr>
          <w:rtl/>
        </w:rPr>
        <w:t>حدّثنا</w:t>
      </w:r>
      <w:r w:rsidRPr="00DF5C21">
        <w:rPr>
          <w:rtl/>
        </w:rPr>
        <w:t xml:space="preserve"> </w:t>
      </w:r>
      <w:r w:rsidR="00150388">
        <w:rPr>
          <w:rtl/>
        </w:rPr>
        <w:t>أحمد</w:t>
      </w:r>
      <w:r w:rsidRPr="00DF5C21">
        <w:rPr>
          <w:rtl/>
        </w:rPr>
        <w:t xml:space="preserve"> بن </w:t>
      </w:r>
      <w:r w:rsidR="006277E4">
        <w:rPr>
          <w:rtl/>
        </w:rPr>
        <w:t>(</w:t>
      </w:r>
      <w:r w:rsidRPr="00DF5C21">
        <w:rPr>
          <w:rtl/>
        </w:rPr>
        <w:t>محم</w:t>
      </w:r>
      <w:r>
        <w:rPr>
          <w:rtl/>
        </w:rPr>
        <w:t>ّ</w:t>
      </w:r>
      <w:r w:rsidRPr="00DF5C21">
        <w:rPr>
          <w:rtl/>
        </w:rPr>
        <w:t>د بن</w:t>
      </w:r>
      <w:r w:rsidR="006277E4">
        <w:rPr>
          <w:rtl/>
        </w:rPr>
        <w:t>)</w:t>
      </w:r>
      <w:r w:rsidRPr="00DF5C21">
        <w:rPr>
          <w:rtl/>
        </w:rPr>
        <w:t xml:space="preserve"> نصر أبو جعفر الضبعي قال</w:t>
      </w:r>
      <w:r w:rsidR="00D10150">
        <w:rPr>
          <w:rtl/>
        </w:rPr>
        <w:t xml:space="preserve">: </w:t>
      </w:r>
      <w:r>
        <w:rPr>
          <w:rtl/>
        </w:rPr>
        <w:t>حدّثنا</w:t>
      </w:r>
      <w:r w:rsidRPr="00DF5C21">
        <w:rPr>
          <w:rtl/>
        </w:rPr>
        <w:t xml:space="preserve"> إبراهيم بن سالم بن رشيد البصري قال</w:t>
      </w:r>
      <w:r w:rsidR="00D10150">
        <w:rPr>
          <w:rtl/>
        </w:rPr>
        <w:t xml:space="preserve">، </w:t>
      </w:r>
      <w:r w:rsidRPr="00DF5C21">
        <w:rPr>
          <w:rtl/>
        </w:rPr>
        <w:t>حد</w:t>
      </w:r>
      <w:r>
        <w:rPr>
          <w:rtl/>
        </w:rPr>
        <w:t>ّ</w:t>
      </w:r>
      <w:r w:rsidRPr="00DF5C21">
        <w:rPr>
          <w:rtl/>
        </w:rPr>
        <w:t>ثنا عاصم بن سليمان أبو</w:t>
      </w:r>
      <w:r w:rsidR="000814C7">
        <w:rPr>
          <w:rtl/>
        </w:rPr>
        <w:t xml:space="preserve"> إسحاق </w:t>
      </w:r>
      <w:r w:rsidRPr="00DF5C21">
        <w:rPr>
          <w:rtl/>
        </w:rPr>
        <w:t>قال</w:t>
      </w:r>
      <w:r w:rsidR="00D10150">
        <w:rPr>
          <w:rtl/>
        </w:rPr>
        <w:t xml:space="preserve">: </w:t>
      </w:r>
      <w:r>
        <w:rPr>
          <w:rtl/>
        </w:rPr>
        <w:t>حدّثنا</w:t>
      </w:r>
      <w:r w:rsidRPr="00DF5C21">
        <w:rPr>
          <w:rtl/>
        </w:rPr>
        <w:t xml:space="preserve"> جويبر بن سعيد</w:t>
      </w:r>
      <w:r w:rsidR="00D10150">
        <w:rPr>
          <w:rtl/>
        </w:rPr>
        <w:t xml:space="preserve">، </w:t>
      </w:r>
      <w:r w:rsidRPr="00DF5C21">
        <w:rPr>
          <w:rtl/>
        </w:rPr>
        <w:t>عن الضح</w:t>
      </w:r>
      <w:r>
        <w:rPr>
          <w:rtl/>
        </w:rPr>
        <w:t>ّ</w:t>
      </w:r>
      <w:r w:rsidRPr="00DF5C21">
        <w:rPr>
          <w:rtl/>
        </w:rPr>
        <w:t>اك</w:t>
      </w:r>
      <w:r w:rsidR="00D10150">
        <w:rPr>
          <w:rtl/>
        </w:rPr>
        <w:t>،</w:t>
      </w:r>
      <w:r w:rsidR="00B7499C">
        <w:rPr>
          <w:rtl/>
        </w:rPr>
        <w:t xml:space="preserve"> عن ابن </w:t>
      </w:r>
      <w:r w:rsidR="001E071E">
        <w:rPr>
          <w:rtl/>
        </w:rPr>
        <w:t>عباس</w:t>
      </w:r>
      <w:r w:rsidRPr="00DF5C21">
        <w:rPr>
          <w:rtl/>
        </w:rPr>
        <w:t xml:space="preserve"> في قوله</w:t>
      </w:r>
      <w:r w:rsidR="00D10150">
        <w:rPr>
          <w:rtl/>
        </w:rPr>
        <w:t xml:space="preserve">: </w:t>
      </w:r>
      <w:r w:rsidR="00845E56">
        <w:rPr>
          <w:rStyle w:val="libAlaemChar"/>
          <w:rtl/>
        </w:rPr>
        <w:t>(</w:t>
      </w:r>
      <w:r w:rsidRPr="00CF6DDF">
        <w:rPr>
          <w:rStyle w:val="libAieChar"/>
          <w:rtl/>
        </w:rPr>
        <w:t>وَعَلَى الْأَعْرَافِ رِجَالٌ</w:t>
      </w:r>
      <w:r w:rsidR="00845E56" w:rsidRPr="001001E6">
        <w:rPr>
          <w:rStyle w:val="libAlaemChar"/>
          <w:rtl/>
        </w:rPr>
        <w:t>)</w:t>
      </w:r>
      <w:r w:rsidR="00D10150" w:rsidRPr="00845E56">
        <w:rPr>
          <w:rtl/>
        </w:rPr>
        <w:t xml:space="preserve"> </w:t>
      </w:r>
      <w:r w:rsidRPr="00DF5C21">
        <w:rPr>
          <w:rtl/>
        </w:rPr>
        <w:t>قال</w:t>
      </w:r>
      <w:r w:rsidR="00D10150">
        <w:rPr>
          <w:rtl/>
        </w:rPr>
        <w:t xml:space="preserve">: </w:t>
      </w:r>
      <w:r w:rsidRPr="00DF5C21">
        <w:rPr>
          <w:rtl/>
        </w:rPr>
        <w:t>الأعراف موضع عالٍ من الصراط عليه العب</w:t>
      </w:r>
      <w:r>
        <w:rPr>
          <w:rtl/>
        </w:rPr>
        <w:t>ّ</w:t>
      </w:r>
      <w:r w:rsidRPr="00DF5C21">
        <w:rPr>
          <w:rtl/>
        </w:rPr>
        <w:t>اس وحمزة وعلي</w:t>
      </w:r>
      <w:r>
        <w:rPr>
          <w:rtl/>
        </w:rPr>
        <w:t>ّ</w:t>
      </w:r>
      <w:r w:rsidRPr="00DF5C21">
        <w:rPr>
          <w:rtl/>
        </w:rPr>
        <w:t xml:space="preserve"> وجعفر يعرفون محبي</w:t>
      </w:r>
      <w:r>
        <w:rPr>
          <w:rtl/>
        </w:rPr>
        <w:t>ّ</w:t>
      </w:r>
      <w:r w:rsidRPr="00DF5C21">
        <w:rPr>
          <w:rtl/>
        </w:rPr>
        <w:t>هم ببياض الوجوه ومبغضيهم بسواد الوجوه.</w:t>
      </w:r>
    </w:p>
    <w:p w:rsidR="00301327" w:rsidRPr="00DF5C21" w:rsidRDefault="00301327" w:rsidP="00845E56">
      <w:pPr>
        <w:pStyle w:val="libNormal"/>
        <w:rPr>
          <w:rtl/>
        </w:rPr>
      </w:pPr>
      <w:r w:rsidRPr="00DF5C21">
        <w:rPr>
          <w:rtl/>
        </w:rPr>
        <w:t>وأورد الحسكاني في شواهده في الحديث 262</w:t>
      </w:r>
      <w:r>
        <w:rPr>
          <w:rtl/>
        </w:rPr>
        <w:t xml:space="preserve"> ص </w:t>
      </w:r>
      <w:r w:rsidRPr="00DF5C21">
        <w:rPr>
          <w:rtl/>
        </w:rPr>
        <w:t xml:space="preserve">213 </w:t>
      </w:r>
      <w:r w:rsidR="00AE2736" w:rsidRPr="00DF5C21">
        <w:rPr>
          <w:rtl/>
        </w:rPr>
        <w:t>ط</w:t>
      </w:r>
      <w:r w:rsidR="00AE2736">
        <w:rPr>
          <w:rtl/>
        </w:rPr>
        <w:t xml:space="preserve"> </w:t>
      </w:r>
      <w:r w:rsidR="00AE2736" w:rsidRPr="00DF5C21">
        <w:rPr>
          <w:rtl/>
        </w:rPr>
        <w:t>3</w:t>
      </w:r>
      <w:r w:rsidRPr="00DF5C21">
        <w:rPr>
          <w:rtl/>
        </w:rPr>
        <w:t xml:space="preserve"> قال</w:t>
      </w:r>
      <w:r w:rsidR="00D10150">
        <w:rPr>
          <w:rtl/>
        </w:rPr>
        <w:t xml:space="preserve">: </w:t>
      </w:r>
    </w:p>
    <w:p w:rsidR="00E84C0C" w:rsidRDefault="00E84C0C" w:rsidP="00E84C0C">
      <w:pPr>
        <w:pStyle w:val="libLine"/>
        <w:rPr>
          <w:rtl/>
        </w:rPr>
      </w:pPr>
      <w:r>
        <w:rPr>
          <w:rtl/>
        </w:rPr>
        <w:t>____________________</w:t>
      </w:r>
    </w:p>
    <w:p w:rsidR="00E84C0C" w:rsidRDefault="00E84C0C" w:rsidP="00E83621">
      <w:pPr>
        <w:pStyle w:val="libFootnote0"/>
        <w:rPr>
          <w:rtl/>
        </w:rPr>
      </w:pPr>
      <w:r>
        <w:rPr>
          <w:rtl/>
        </w:rPr>
        <w:t xml:space="preserve">(1) </w:t>
      </w:r>
      <w:r w:rsidRPr="00A51F29">
        <w:rPr>
          <w:rtl/>
        </w:rPr>
        <w:t>أخرجه البخاري وأبو داود والترمذي والنسائي و</w:t>
      </w:r>
      <w:r>
        <w:rPr>
          <w:rtl/>
        </w:rPr>
        <w:t>أحمد</w:t>
      </w:r>
      <w:r w:rsidRPr="00A51F29">
        <w:rPr>
          <w:rtl/>
        </w:rPr>
        <w:t xml:space="preserve"> عن</w:t>
      </w:r>
      <w:r>
        <w:rPr>
          <w:rtl/>
        </w:rPr>
        <w:t xml:space="preserve"> أنس و</w:t>
      </w:r>
      <w:r w:rsidR="00E83621">
        <w:rPr>
          <w:rtl/>
        </w:rPr>
        <w:t>ا</w:t>
      </w:r>
      <w:r>
        <w:rPr>
          <w:rtl/>
        </w:rPr>
        <w:t xml:space="preserve">بن </w:t>
      </w:r>
      <w:r w:rsidRPr="00A51F29">
        <w:rPr>
          <w:rtl/>
        </w:rPr>
        <w:t>مسعود</w:t>
      </w:r>
      <w:r>
        <w:rPr>
          <w:rtl/>
        </w:rPr>
        <w:t>.</w:t>
      </w:r>
    </w:p>
    <w:p w:rsidR="00E84C0C" w:rsidRDefault="00E84C0C" w:rsidP="00E83621">
      <w:pPr>
        <w:pStyle w:val="libFootnote0"/>
        <w:rPr>
          <w:rtl/>
        </w:rPr>
      </w:pPr>
      <w:r>
        <w:rPr>
          <w:rtl/>
        </w:rPr>
        <w:t xml:space="preserve">(2) </w:t>
      </w:r>
      <w:r w:rsidRPr="00A51F29">
        <w:rPr>
          <w:rtl/>
        </w:rPr>
        <w:t>أخرجه الحاكم في المستدرك</w:t>
      </w:r>
      <w:r>
        <w:rPr>
          <w:rtl/>
        </w:rPr>
        <w:t xml:space="preserve"> و</w:t>
      </w:r>
      <w:r w:rsidR="00E83621">
        <w:rPr>
          <w:rtl/>
        </w:rPr>
        <w:t>ا</w:t>
      </w:r>
      <w:r>
        <w:rPr>
          <w:rtl/>
        </w:rPr>
        <w:t xml:space="preserve">بن </w:t>
      </w:r>
      <w:r w:rsidRPr="00A51F29">
        <w:rPr>
          <w:rtl/>
        </w:rPr>
        <w:t>الدبيع في تمييز الطيب من الخبيث</w:t>
      </w:r>
      <w:r>
        <w:rPr>
          <w:rtl/>
        </w:rPr>
        <w:t xml:space="preserve"> ص </w:t>
      </w:r>
      <w:r w:rsidRPr="00A51F29">
        <w:rPr>
          <w:rtl/>
        </w:rPr>
        <w:t>153</w:t>
      </w:r>
      <w:r>
        <w:rPr>
          <w:rtl/>
        </w:rPr>
        <w:t>.</w:t>
      </w:r>
    </w:p>
    <w:p w:rsidR="00E84C0C" w:rsidRDefault="00E84C0C" w:rsidP="00E83621">
      <w:pPr>
        <w:pStyle w:val="libFootnote0"/>
        <w:rPr>
          <w:rtl/>
        </w:rPr>
      </w:pPr>
      <w:r>
        <w:rPr>
          <w:rtl/>
        </w:rPr>
        <w:t xml:space="preserve">(3) </w:t>
      </w:r>
      <w:r w:rsidRPr="00A51F29">
        <w:rPr>
          <w:rtl/>
        </w:rPr>
        <w:t>أخرجه الطبر</w:t>
      </w:r>
      <w:r w:rsidR="00E83621">
        <w:rPr>
          <w:rtl/>
        </w:rPr>
        <w:t>ان</w:t>
      </w:r>
      <w:r w:rsidRPr="00A51F29">
        <w:rPr>
          <w:rtl/>
        </w:rPr>
        <w:t>ي والضياء عن أبي قرصاف</w:t>
      </w:r>
      <w:r w:rsidR="00E83621">
        <w:rPr>
          <w:rtl/>
        </w:rPr>
        <w:t>ة</w:t>
      </w:r>
      <w:r w:rsidRPr="00A51F29">
        <w:rPr>
          <w:rtl/>
        </w:rPr>
        <w:t xml:space="preserve"> وصححه السيوطي في الجامع الصغير</w:t>
      </w:r>
      <w:r w:rsidR="00E83621">
        <w:rPr>
          <w:rtl/>
        </w:rPr>
        <w:t>:</w:t>
      </w:r>
      <w:r w:rsidR="00AE2736" w:rsidRPr="00A51F29">
        <w:rPr>
          <w:rtl/>
        </w:rPr>
        <w:t xml:space="preserve"> ج</w:t>
      </w:r>
      <w:r w:rsidR="00AE2736">
        <w:rPr>
          <w:rtl/>
        </w:rPr>
        <w:t xml:space="preserve"> </w:t>
      </w:r>
      <w:r w:rsidR="00AE2736" w:rsidRPr="00A51F29">
        <w:rPr>
          <w:rtl/>
        </w:rPr>
        <w:t>2</w:t>
      </w:r>
      <w:r>
        <w:rPr>
          <w:rtl/>
        </w:rPr>
        <w:t xml:space="preserve"> ص </w:t>
      </w:r>
      <w:r w:rsidRPr="00A51F29">
        <w:rPr>
          <w:rtl/>
        </w:rPr>
        <w:t>488</w:t>
      </w:r>
      <w:r>
        <w:rPr>
          <w:rtl/>
        </w:rPr>
        <w:t>.</w:t>
      </w:r>
    </w:p>
    <w:p w:rsidR="00E84C0C" w:rsidRDefault="00E84C0C" w:rsidP="00E84C0C">
      <w:pPr>
        <w:pStyle w:val="libNormal"/>
        <w:rPr>
          <w:rtl/>
        </w:rPr>
      </w:pPr>
      <w:r>
        <w:rPr>
          <w:rtl/>
        </w:rPr>
        <w:br w:type="page"/>
      </w:r>
    </w:p>
    <w:p w:rsidR="00301327" w:rsidRPr="00DF5C21" w:rsidRDefault="00301327" w:rsidP="00C52296">
      <w:pPr>
        <w:pStyle w:val="libNormal"/>
        <w:rPr>
          <w:rtl/>
        </w:rPr>
      </w:pPr>
      <w:r w:rsidRPr="00DF5C21">
        <w:rPr>
          <w:rtl/>
        </w:rPr>
        <w:lastRenderedPageBreak/>
        <w:t>و</w:t>
      </w:r>
      <w:r>
        <w:rPr>
          <w:rtl/>
        </w:rPr>
        <w:t>أخبرنا</w:t>
      </w:r>
      <w:r w:rsidRPr="00DF5C21">
        <w:rPr>
          <w:rtl/>
        </w:rPr>
        <w:t xml:space="preserve"> عبد الرحمان بن</w:t>
      </w:r>
      <w:r w:rsidR="00E96C6A">
        <w:rPr>
          <w:rtl/>
        </w:rPr>
        <w:t xml:space="preserve"> عليّ بن </w:t>
      </w:r>
      <w:r>
        <w:rPr>
          <w:rtl/>
        </w:rPr>
        <w:t xml:space="preserve">محمّد </w:t>
      </w:r>
      <w:r w:rsidRPr="00DF5C21">
        <w:rPr>
          <w:rtl/>
        </w:rPr>
        <w:t>البز</w:t>
      </w:r>
      <w:r w:rsidR="00C52296">
        <w:rPr>
          <w:rtl/>
        </w:rPr>
        <w:t>ّ</w:t>
      </w:r>
      <w:r w:rsidRPr="00DF5C21">
        <w:rPr>
          <w:rtl/>
        </w:rPr>
        <w:t>ا</w:t>
      </w:r>
      <w:r w:rsidR="00C52296">
        <w:rPr>
          <w:rtl/>
        </w:rPr>
        <w:t>ز</w:t>
      </w:r>
      <w:r w:rsidRPr="00DF5C21">
        <w:rPr>
          <w:rtl/>
        </w:rPr>
        <w:t xml:space="preserve"> قال</w:t>
      </w:r>
      <w:r w:rsidR="00D10150">
        <w:rPr>
          <w:rtl/>
        </w:rPr>
        <w:t xml:space="preserve">: </w:t>
      </w:r>
      <w:r>
        <w:rPr>
          <w:rtl/>
        </w:rPr>
        <w:t xml:space="preserve">أخبرنا محمّد </w:t>
      </w:r>
      <w:r w:rsidRPr="00DF5C21">
        <w:rPr>
          <w:rtl/>
        </w:rPr>
        <w:t xml:space="preserve">بن </w:t>
      </w:r>
      <w:r w:rsidR="00150388">
        <w:rPr>
          <w:rtl/>
        </w:rPr>
        <w:t>أحمد</w:t>
      </w:r>
      <w:r w:rsidRPr="00DF5C21">
        <w:rPr>
          <w:rtl/>
        </w:rPr>
        <w:t xml:space="preserve"> بن أبي الفوارس </w:t>
      </w:r>
      <w:r>
        <w:rPr>
          <w:rtl/>
        </w:rPr>
        <w:t>-</w:t>
      </w:r>
      <w:r w:rsidRPr="00DF5C21">
        <w:rPr>
          <w:rtl/>
        </w:rPr>
        <w:t xml:space="preserve"> ببغداد </w:t>
      </w:r>
      <w:r>
        <w:rPr>
          <w:rtl/>
        </w:rPr>
        <w:t>-</w:t>
      </w:r>
      <w:r w:rsidRPr="00DF5C21">
        <w:rPr>
          <w:rtl/>
        </w:rPr>
        <w:t xml:space="preserve"> قال</w:t>
      </w:r>
      <w:r w:rsidR="00D10150">
        <w:rPr>
          <w:rtl/>
        </w:rPr>
        <w:t xml:space="preserve">: </w:t>
      </w:r>
      <w:r>
        <w:rPr>
          <w:rtl/>
        </w:rPr>
        <w:t>حدّثنا</w:t>
      </w:r>
      <w:r w:rsidRPr="00DF5C21">
        <w:rPr>
          <w:rtl/>
        </w:rPr>
        <w:t xml:space="preserve"> عبد الرحمان بن </w:t>
      </w:r>
      <w:r w:rsidR="00150388">
        <w:rPr>
          <w:rtl/>
        </w:rPr>
        <w:t>أحمد</w:t>
      </w:r>
      <w:r w:rsidRPr="00DF5C21">
        <w:rPr>
          <w:rtl/>
        </w:rPr>
        <w:t xml:space="preserve"> المخزومي</w:t>
      </w:r>
      <w:r w:rsidR="00D10150">
        <w:rPr>
          <w:rtl/>
        </w:rPr>
        <w:t xml:space="preserve">، </w:t>
      </w:r>
      <w:r>
        <w:rPr>
          <w:rtl/>
        </w:rPr>
        <w:t xml:space="preserve">حدّثنا محمّد </w:t>
      </w:r>
      <w:r w:rsidRPr="00DF5C21">
        <w:rPr>
          <w:rtl/>
        </w:rPr>
        <w:t xml:space="preserve">بن </w:t>
      </w:r>
      <w:r w:rsidR="00150388">
        <w:rPr>
          <w:rtl/>
        </w:rPr>
        <w:t>أحمد</w:t>
      </w:r>
      <w:r w:rsidRPr="00DF5C21">
        <w:rPr>
          <w:rtl/>
        </w:rPr>
        <w:t xml:space="preserve"> الرقام</w:t>
      </w:r>
      <w:r w:rsidR="00D10150">
        <w:rPr>
          <w:rtl/>
        </w:rPr>
        <w:t xml:space="preserve">، </w:t>
      </w:r>
      <w:r w:rsidRPr="00DF5C21">
        <w:rPr>
          <w:rtl/>
        </w:rPr>
        <w:t>قال</w:t>
      </w:r>
      <w:r w:rsidR="00D10150">
        <w:rPr>
          <w:rtl/>
        </w:rPr>
        <w:t xml:space="preserve">: </w:t>
      </w:r>
      <w:r>
        <w:rPr>
          <w:rtl/>
        </w:rPr>
        <w:t>حدّثنا</w:t>
      </w:r>
      <w:r w:rsidRPr="00DF5C21">
        <w:rPr>
          <w:rtl/>
        </w:rPr>
        <w:t xml:space="preserve"> إبراهيم بن رستم قال</w:t>
      </w:r>
      <w:r w:rsidR="00D10150">
        <w:rPr>
          <w:rtl/>
        </w:rPr>
        <w:t xml:space="preserve">: </w:t>
      </w:r>
      <w:r w:rsidRPr="00DF5C21">
        <w:rPr>
          <w:rtl/>
        </w:rPr>
        <w:t>حد</w:t>
      </w:r>
      <w:r>
        <w:rPr>
          <w:rtl/>
        </w:rPr>
        <w:t>ّ</w:t>
      </w:r>
      <w:r w:rsidRPr="00DF5C21">
        <w:rPr>
          <w:rtl/>
        </w:rPr>
        <w:t>ثنا عاصم بن سليمان قال</w:t>
      </w:r>
      <w:r w:rsidR="00D10150">
        <w:rPr>
          <w:rtl/>
        </w:rPr>
        <w:t xml:space="preserve">: </w:t>
      </w:r>
      <w:r>
        <w:rPr>
          <w:rtl/>
        </w:rPr>
        <w:t>حدّثنا</w:t>
      </w:r>
      <w:r w:rsidRPr="00DF5C21">
        <w:rPr>
          <w:rtl/>
        </w:rPr>
        <w:t xml:space="preserve"> جويبر</w:t>
      </w:r>
      <w:r w:rsidR="00D10150">
        <w:rPr>
          <w:rtl/>
        </w:rPr>
        <w:t xml:space="preserve">، </w:t>
      </w:r>
      <w:r w:rsidRPr="00DF5C21">
        <w:rPr>
          <w:rtl/>
        </w:rPr>
        <w:t>عن الضح</w:t>
      </w:r>
      <w:r>
        <w:rPr>
          <w:rtl/>
        </w:rPr>
        <w:t>ّ</w:t>
      </w:r>
      <w:r w:rsidRPr="00DF5C21">
        <w:rPr>
          <w:rtl/>
        </w:rPr>
        <w:t>اك</w:t>
      </w:r>
      <w:r w:rsidR="00D10150">
        <w:rPr>
          <w:rtl/>
        </w:rPr>
        <w:t>:</w:t>
      </w:r>
    </w:p>
    <w:p w:rsidR="00301327" w:rsidRPr="00DF5C21" w:rsidRDefault="00301327" w:rsidP="006277E4">
      <w:pPr>
        <w:pStyle w:val="libNormal"/>
        <w:rPr>
          <w:rtl/>
        </w:rPr>
      </w:pPr>
      <w:r w:rsidRPr="00DF5C21">
        <w:rPr>
          <w:rtl/>
        </w:rPr>
        <w:t>عن</w:t>
      </w:r>
      <w:r w:rsidR="00150388">
        <w:rPr>
          <w:rtl/>
        </w:rPr>
        <w:t xml:space="preserve"> </w:t>
      </w:r>
      <w:r w:rsidR="001E071E">
        <w:rPr>
          <w:rtl/>
        </w:rPr>
        <w:t>ابن عب</w:t>
      </w:r>
      <w:r w:rsidR="00C52296">
        <w:rPr>
          <w:rtl/>
        </w:rPr>
        <w:t>ّ</w:t>
      </w:r>
      <w:r w:rsidR="001E071E">
        <w:rPr>
          <w:rtl/>
        </w:rPr>
        <w:t>اس</w:t>
      </w:r>
      <w:r w:rsidRPr="00DF5C21">
        <w:rPr>
          <w:rtl/>
        </w:rPr>
        <w:t xml:space="preserve"> في قوله تعالى</w:t>
      </w:r>
      <w:r w:rsidR="00D10150">
        <w:rPr>
          <w:rtl/>
        </w:rPr>
        <w:t xml:space="preserve">: </w:t>
      </w:r>
      <w:r w:rsidR="00845E56">
        <w:rPr>
          <w:rStyle w:val="libAlaemChar"/>
          <w:rtl/>
        </w:rPr>
        <w:t>(</w:t>
      </w:r>
      <w:r w:rsidRPr="00CF6DDF">
        <w:rPr>
          <w:rStyle w:val="libAieChar"/>
          <w:rtl/>
        </w:rPr>
        <w:t>وَعَلَى الْأَعْرَافِ رِجَالٌ</w:t>
      </w:r>
      <w:r w:rsidR="00845E56" w:rsidRPr="001001E6">
        <w:rPr>
          <w:rStyle w:val="libAlaemChar"/>
          <w:rtl/>
        </w:rPr>
        <w:t>)</w:t>
      </w:r>
      <w:r w:rsidR="00845E56">
        <w:rPr>
          <w:rtl/>
        </w:rPr>
        <w:t>،</w:t>
      </w:r>
      <w:r w:rsidR="00D10150">
        <w:rPr>
          <w:rtl/>
        </w:rPr>
        <w:t xml:space="preserve"> </w:t>
      </w:r>
      <w:r w:rsidRPr="00DF5C21">
        <w:rPr>
          <w:rtl/>
        </w:rPr>
        <w:t>قال</w:t>
      </w:r>
      <w:r w:rsidR="00D10150">
        <w:rPr>
          <w:rtl/>
        </w:rPr>
        <w:t xml:space="preserve">: </w:t>
      </w:r>
      <w:r w:rsidR="006277E4">
        <w:rPr>
          <w:rtl/>
        </w:rPr>
        <w:t>(</w:t>
      </w:r>
      <w:r w:rsidRPr="00DF5C21">
        <w:rPr>
          <w:rtl/>
        </w:rPr>
        <w:t>هو</w:t>
      </w:r>
      <w:r w:rsidR="006277E4">
        <w:rPr>
          <w:rtl/>
        </w:rPr>
        <w:t>)</w:t>
      </w:r>
      <w:r w:rsidRPr="00DF5C21">
        <w:rPr>
          <w:rtl/>
        </w:rPr>
        <w:t xml:space="preserve"> موضع عالٍ من الصراط</w:t>
      </w:r>
      <w:r w:rsidR="00D10150">
        <w:rPr>
          <w:rtl/>
        </w:rPr>
        <w:t xml:space="preserve">، </w:t>
      </w:r>
      <w:r w:rsidRPr="00DF5C21">
        <w:rPr>
          <w:rtl/>
        </w:rPr>
        <w:t>يقال له الأعراف</w:t>
      </w:r>
      <w:r w:rsidR="00D10150">
        <w:rPr>
          <w:rtl/>
        </w:rPr>
        <w:t xml:space="preserve">، </w:t>
      </w:r>
      <w:r w:rsidRPr="00DF5C21">
        <w:rPr>
          <w:rtl/>
        </w:rPr>
        <w:t>عليه العب</w:t>
      </w:r>
      <w:r>
        <w:rPr>
          <w:rtl/>
        </w:rPr>
        <w:t>ّ</w:t>
      </w:r>
      <w:r w:rsidRPr="00DF5C21">
        <w:rPr>
          <w:rtl/>
        </w:rPr>
        <w:t>اس وحمزة وعلي</w:t>
      </w:r>
      <w:r>
        <w:rPr>
          <w:rtl/>
        </w:rPr>
        <w:t>ّ</w:t>
      </w:r>
      <w:r w:rsidRPr="00DF5C21">
        <w:rPr>
          <w:rtl/>
        </w:rPr>
        <w:t xml:space="preserve"> وجعفر يعرفون محبي</w:t>
      </w:r>
      <w:r>
        <w:rPr>
          <w:rtl/>
        </w:rPr>
        <w:t>ّ</w:t>
      </w:r>
      <w:r w:rsidRPr="00DF5C21">
        <w:rPr>
          <w:rtl/>
        </w:rPr>
        <w:t>هم ب</w:t>
      </w:r>
      <w:r w:rsidR="00C52296">
        <w:rPr>
          <w:rtl/>
        </w:rPr>
        <w:t>سيماء</w:t>
      </w:r>
      <w:r w:rsidRPr="00DF5C21">
        <w:rPr>
          <w:rtl/>
        </w:rPr>
        <w:t xml:space="preserve"> الوجوه ومبغضيهم بسواد الوجوه.</w:t>
      </w:r>
    </w:p>
    <w:p w:rsidR="00301327" w:rsidRPr="00DF5C21" w:rsidRDefault="00301327" w:rsidP="00845E56">
      <w:pPr>
        <w:pStyle w:val="libNormal"/>
        <w:rPr>
          <w:rtl/>
        </w:rPr>
      </w:pPr>
      <w:r w:rsidRPr="00DF5C21">
        <w:rPr>
          <w:rtl/>
        </w:rPr>
        <w:t>ومن المناسب جد</w:t>
      </w:r>
      <w:r w:rsidR="00C52296">
        <w:rPr>
          <w:rtl/>
        </w:rPr>
        <w:t>ّ</w:t>
      </w:r>
      <w:r w:rsidRPr="00DF5C21">
        <w:rPr>
          <w:rtl/>
        </w:rPr>
        <w:t>اً لهذا المقام هو قول الإمام علي عليه السلام الذي ورد في كتاب المختار</w:t>
      </w:r>
      <w:r w:rsidR="00D10150">
        <w:rPr>
          <w:rtl/>
        </w:rPr>
        <w:t xml:space="preserve"> (</w:t>
      </w:r>
      <w:r w:rsidRPr="00DF5C21">
        <w:rPr>
          <w:rtl/>
        </w:rPr>
        <w:t>152</w:t>
      </w:r>
      <w:r w:rsidR="00D10150">
        <w:rPr>
          <w:rtl/>
        </w:rPr>
        <w:t xml:space="preserve">) </w:t>
      </w:r>
      <w:r w:rsidRPr="00DF5C21">
        <w:rPr>
          <w:rtl/>
        </w:rPr>
        <w:t>من باب الخطب من نهج البلاغة.</w:t>
      </w:r>
    </w:p>
    <w:p w:rsidR="00301327" w:rsidRPr="0010659A" w:rsidRDefault="00E96C6A" w:rsidP="00845E56">
      <w:pPr>
        <w:pStyle w:val="libNormal"/>
        <w:rPr>
          <w:rtl/>
        </w:rPr>
      </w:pPr>
      <w:r>
        <w:rPr>
          <w:rtl/>
        </w:rPr>
        <w:t>قال عليّ</w:t>
      </w:r>
      <w:r w:rsidR="00301327" w:rsidRPr="00DF5C21">
        <w:rPr>
          <w:rtl/>
        </w:rPr>
        <w:t>ه السلام</w:t>
      </w:r>
      <w:r w:rsidR="00D10150">
        <w:rPr>
          <w:rtl/>
        </w:rPr>
        <w:t xml:space="preserve">: </w:t>
      </w:r>
      <w:r w:rsidR="00301327" w:rsidRPr="00DF5C21">
        <w:rPr>
          <w:rtl/>
        </w:rPr>
        <w:t xml:space="preserve">[ </w:t>
      </w:r>
      <w:r w:rsidR="00301327" w:rsidRPr="00845E56">
        <w:rPr>
          <w:rStyle w:val="libBold2Char"/>
          <w:rtl/>
        </w:rPr>
        <w:t>وإنّما ألائمّة قوام الله على خلقه وعرفاؤه على عباده</w:t>
      </w:r>
      <w:r w:rsidR="00D10150" w:rsidRPr="00845E56">
        <w:rPr>
          <w:rStyle w:val="libBold2Char"/>
          <w:rtl/>
        </w:rPr>
        <w:t xml:space="preserve">، </w:t>
      </w:r>
      <w:r w:rsidR="00301327" w:rsidRPr="00845E56">
        <w:rPr>
          <w:rStyle w:val="libBold2Char"/>
          <w:rtl/>
        </w:rPr>
        <w:t>ولا يدخل الجنّة إلاّ من عرفهم وعرفوه</w:t>
      </w:r>
      <w:r w:rsidR="00D10150" w:rsidRPr="00845E56">
        <w:rPr>
          <w:rStyle w:val="libBold2Char"/>
          <w:rtl/>
        </w:rPr>
        <w:t xml:space="preserve">، </w:t>
      </w:r>
      <w:r w:rsidR="00301327" w:rsidRPr="00845E56">
        <w:rPr>
          <w:rStyle w:val="libBold2Char"/>
          <w:rtl/>
        </w:rPr>
        <w:t xml:space="preserve">ولا يدخل النار إلاّ من أنكرهم وأنكروه </w:t>
      </w:r>
      <w:r w:rsidR="00301327" w:rsidRPr="0010659A">
        <w:rPr>
          <w:rtl/>
        </w:rPr>
        <w:t>].</w:t>
      </w:r>
    </w:p>
    <w:p w:rsidR="00301327" w:rsidRPr="00DF5C21" w:rsidRDefault="00301327" w:rsidP="00B767BF">
      <w:pPr>
        <w:pStyle w:val="libNormal"/>
        <w:rPr>
          <w:rtl/>
        </w:rPr>
      </w:pPr>
      <w:r w:rsidRPr="00DF5C21">
        <w:rPr>
          <w:rtl/>
        </w:rPr>
        <w:t>وجاء في تفسير مجمع البيان للشيخ الطبرسي</w:t>
      </w:r>
      <w:r w:rsidR="00D10150">
        <w:rPr>
          <w:rtl/>
        </w:rPr>
        <w:t xml:space="preserve">، </w:t>
      </w:r>
      <w:r w:rsidRPr="00DF5C21">
        <w:rPr>
          <w:rtl/>
        </w:rPr>
        <w:t>قوله</w:t>
      </w:r>
      <w:r w:rsidR="00D10150">
        <w:rPr>
          <w:rtl/>
        </w:rPr>
        <w:t xml:space="preserve">: </w:t>
      </w:r>
      <w:r w:rsidRPr="00DF5C21">
        <w:rPr>
          <w:rtl/>
        </w:rPr>
        <w:t>وروى أبو القاسم الحسكاني بإسناده رفع إلى الأصبغ</w:t>
      </w:r>
      <w:r w:rsidR="00D10150">
        <w:rPr>
          <w:rtl/>
        </w:rPr>
        <w:t xml:space="preserve"> </w:t>
      </w:r>
      <w:r w:rsidRPr="00DF5C21">
        <w:rPr>
          <w:rtl/>
        </w:rPr>
        <w:t>بن ن</w:t>
      </w:r>
      <w:r w:rsidR="00EB0C88">
        <w:rPr>
          <w:rtl/>
        </w:rPr>
        <w:t>ُ</w:t>
      </w:r>
      <w:r w:rsidRPr="00DF5C21">
        <w:rPr>
          <w:rtl/>
        </w:rPr>
        <w:t>بات</w:t>
      </w:r>
      <w:r w:rsidR="00EB0C88">
        <w:rPr>
          <w:rtl/>
        </w:rPr>
        <w:t>ة</w:t>
      </w:r>
      <w:r w:rsidR="00D10150">
        <w:rPr>
          <w:rtl/>
        </w:rPr>
        <w:t xml:space="preserve">، </w:t>
      </w:r>
      <w:r w:rsidRPr="00DF5C21">
        <w:rPr>
          <w:rtl/>
        </w:rPr>
        <w:t>قال</w:t>
      </w:r>
      <w:r w:rsidR="00D10150">
        <w:rPr>
          <w:rtl/>
        </w:rPr>
        <w:t xml:space="preserve">: </w:t>
      </w:r>
      <w:r w:rsidRPr="00DF5C21">
        <w:rPr>
          <w:rtl/>
        </w:rPr>
        <w:t>كنت جالساً عند علي</w:t>
      </w:r>
      <w:r w:rsidR="00C82E0A">
        <w:rPr>
          <w:rtl/>
        </w:rPr>
        <w:t xml:space="preserve">ّ فأتاه </w:t>
      </w:r>
      <w:r w:rsidR="00B767BF">
        <w:rPr>
          <w:rtl/>
        </w:rPr>
        <w:t>ا</w:t>
      </w:r>
      <w:r w:rsidR="004E329A">
        <w:rPr>
          <w:rtl/>
        </w:rPr>
        <w:t xml:space="preserve">بن </w:t>
      </w:r>
      <w:r w:rsidRPr="00DF5C21">
        <w:rPr>
          <w:rtl/>
        </w:rPr>
        <w:t>الكوّاء فسأله. وأورد بقي</w:t>
      </w:r>
      <w:r w:rsidR="00C82E0A">
        <w:rPr>
          <w:rtl/>
        </w:rPr>
        <w:t>ّ</w:t>
      </w:r>
      <w:r w:rsidRPr="00DF5C21">
        <w:rPr>
          <w:rtl/>
        </w:rPr>
        <w:t xml:space="preserve">ة الرواية </w:t>
      </w:r>
    </w:p>
    <w:p w:rsidR="00301327" w:rsidRPr="00DF5C21" w:rsidRDefault="00301327" w:rsidP="006277E4">
      <w:pPr>
        <w:pStyle w:val="libNormal"/>
        <w:rPr>
          <w:rtl/>
        </w:rPr>
      </w:pPr>
      <w:r w:rsidRPr="00DF5C21">
        <w:rPr>
          <w:rtl/>
        </w:rPr>
        <w:t>ورواه أيضاً</w:t>
      </w:r>
      <w:r w:rsidR="004E329A">
        <w:rPr>
          <w:rtl/>
        </w:rPr>
        <w:t xml:space="preserve"> </w:t>
      </w:r>
      <w:r w:rsidR="00B7499C">
        <w:rPr>
          <w:rtl/>
        </w:rPr>
        <w:t>ا</w:t>
      </w:r>
      <w:r w:rsidR="004E329A">
        <w:rPr>
          <w:rtl/>
        </w:rPr>
        <w:t xml:space="preserve">بن </w:t>
      </w:r>
      <w:r w:rsidRPr="00DF5C21">
        <w:rPr>
          <w:rtl/>
        </w:rPr>
        <w:t>مردويه في كتابه مناقب علي</w:t>
      </w:r>
      <w:r w:rsidR="00C82E0A">
        <w:rPr>
          <w:rtl/>
        </w:rPr>
        <w:t>ّ</w:t>
      </w:r>
      <w:r w:rsidRPr="00DF5C21">
        <w:rPr>
          <w:rtl/>
        </w:rPr>
        <w:t xml:space="preserve"> عليه السلام</w:t>
      </w:r>
      <w:r w:rsidR="00D10150">
        <w:rPr>
          <w:rtl/>
        </w:rPr>
        <w:t xml:space="preserve">، </w:t>
      </w:r>
      <w:r w:rsidRPr="00DF5C21">
        <w:rPr>
          <w:rtl/>
        </w:rPr>
        <w:t>كما رواه عنه الإربلي في عنوان</w:t>
      </w:r>
      <w:r w:rsidR="00D10150">
        <w:rPr>
          <w:rtl/>
        </w:rPr>
        <w:t xml:space="preserve">: </w:t>
      </w:r>
      <w:r w:rsidR="006277E4">
        <w:rPr>
          <w:rtl/>
        </w:rPr>
        <w:t>(</w:t>
      </w:r>
      <w:r w:rsidRPr="00DF5C21">
        <w:rPr>
          <w:rtl/>
        </w:rPr>
        <w:t>ما نزل من</w:t>
      </w:r>
      <w:r w:rsidR="00AC59B4">
        <w:rPr>
          <w:rtl/>
        </w:rPr>
        <w:t xml:space="preserve"> القرآن </w:t>
      </w:r>
      <w:r w:rsidRPr="00DF5C21">
        <w:rPr>
          <w:rtl/>
        </w:rPr>
        <w:t>في الإمام علي</w:t>
      </w:r>
      <w:r>
        <w:rPr>
          <w:rtl/>
        </w:rPr>
        <w:t>ّ</w:t>
      </w:r>
      <w:r w:rsidRPr="00DF5C21">
        <w:rPr>
          <w:rtl/>
        </w:rPr>
        <w:t xml:space="preserve"> عليه السلام</w:t>
      </w:r>
      <w:r w:rsidR="006277E4">
        <w:rPr>
          <w:rtl/>
        </w:rPr>
        <w:t>)</w:t>
      </w:r>
      <w:r w:rsidRPr="00DF5C21">
        <w:rPr>
          <w:rtl/>
        </w:rPr>
        <w:t xml:space="preserve"> من كتاب</w:t>
      </w:r>
      <w:r w:rsidR="004C32CF">
        <w:rPr>
          <w:rtl/>
        </w:rPr>
        <w:t xml:space="preserve"> كشف الغمّة</w:t>
      </w:r>
      <w:r w:rsidR="00C52296">
        <w:rPr>
          <w:rtl/>
        </w:rPr>
        <w:t>:</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324.</w:t>
      </w:r>
    </w:p>
    <w:p w:rsidR="00301327" w:rsidRPr="00DF5C21" w:rsidRDefault="00301327" w:rsidP="00C52296">
      <w:pPr>
        <w:pStyle w:val="libNormal"/>
        <w:rPr>
          <w:rtl/>
        </w:rPr>
      </w:pPr>
      <w:r w:rsidRPr="00DF5C21">
        <w:rPr>
          <w:rtl/>
        </w:rPr>
        <w:t>ول</w:t>
      </w:r>
      <w:r>
        <w:rPr>
          <w:rtl/>
        </w:rPr>
        <w:t>ل</w:t>
      </w:r>
      <w:r w:rsidRPr="00DF5C21">
        <w:rPr>
          <w:rtl/>
        </w:rPr>
        <w:t>مراجعة</w:t>
      </w:r>
      <w:r w:rsidR="00C52296">
        <w:rPr>
          <w:rtl/>
        </w:rPr>
        <w:t>:</w:t>
      </w:r>
      <w:r w:rsidR="00D10150">
        <w:rPr>
          <w:rtl/>
        </w:rPr>
        <w:t xml:space="preserve"> </w:t>
      </w:r>
      <w:r w:rsidRPr="00DF5C21">
        <w:rPr>
          <w:rtl/>
        </w:rPr>
        <w:t>الباب 55 من كتاب غاية المرام للسيد هاشم البحراني</w:t>
      </w:r>
      <w:r>
        <w:rPr>
          <w:rtl/>
        </w:rPr>
        <w:t xml:space="preserve"> ص </w:t>
      </w:r>
      <w:r w:rsidRPr="00DF5C21">
        <w:rPr>
          <w:rtl/>
        </w:rPr>
        <w:t>353</w:t>
      </w:r>
      <w:r w:rsidR="00D10150">
        <w:rPr>
          <w:rtl/>
        </w:rPr>
        <w:t>،</w:t>
      </w:r>
      <w:r w:rsidR="00707B79">
        <w:rPr>
          <w:rtl/>
        </w:rPr>
        <w:t xml:space="preserve"> </w:t>
      </w:r>
      <w:r w:rsidRPr="00DF5C21">
        <w:rPr>
          <w:rtl/>
        </w:rPr>
        <w:t>وتفسير البرهان</w:t>
      </w:r>
      <w:r w:rsidR="00C52296">
        <w:rPr>
          <w:rtl/>
        </w:rPr>
        <w:t>:</w:t>
      </w:r>
      <w:r w:rsidR="00AE2736" w:rsidRPr="00DF5C21">
        <w:rPr>
          <w:rtl/>
        </w:rPr>
        <w:t xml:space="preserve"> ج</w:t>
      </w:r>
      <w:r w:rsidR="00AE2736">
        <w:rPr>
          <w:rtl/>
        </w:rPr>
        <w:t xml:space="preserve"> </w:t>
      </w:r>
      <w:r w:rsidR="00AE2736" w:rsidRPr="00DF5C21">
        <w:rPr>
          <w:rtl/>
        </w:rPr>
        <w:t>2</w:t>
      </w:r>
      <w:r w:rsidRPr="00DF5C21">
        <w:rPr>
          <w:rtl/>
        </w:rPr>
        <w:t xml:space="preserve"> ص</w:t>
      </w:r>
      <w:r>
        <w:rPr>
          <w:rtl/>
        </w:rPr>
        <w:t xml:space="preserve"> </w:t>
      </w:r>
      <w:r w:rsidRPr="00DF5C21">
        <w:rPr>
          <w:rtl/>
        </w:rPr>
        <w:t>19</w:t>
      </w:r>
      <w:r>
        <w:rPr>
          <w:rtl/>
        </w:rPr>
        <w:t>-</w:t>
      </w:r>
      <w:r w:rsidRPr="00DF5C21">
        <w:rPr>
          <w:rtl/>
        </w:rPr>
        <w:t>21</w:t>
      </w:r>
      <w:r w:rsidR="00D10150">
        <w:rPr>
          <w:rtl/>
        </w:rPr>
        <w:t xml:space="preserve">، </w:t>
      </w:r>
      <w:r w:rsidRPr="00DF5C21">
        <w:rPr>
          <w:rtl/>
        </w:rPr>
        <w:t>يجد فيهما المتتب</w:t>
      </w:r>
      <w:r>
        <w:rPr>
          <w:rtl/>
        </w:rPr>
        <w:t>ّ</w:t>
      </w:r>
      <w:r w:rsidRPr="00DF5C21">
        <w:rPr>
          <w:rtl/>
        </w:rPr>
        <w:t>ع شواهد كثيرة لما ورد</w:t>
      </w:r>
      <w:r w:rsidR="00C52296">
        <w:rPr>
          <w:rtl/>
        </w:rPr>
        <w:t>ن</w:t>
      </w:r>
      <w:r w:rsidRPr="00DF5C21">
        <w:rPr>
          <w:rtl/>
        </w:rPr>
        <w:t>اه.</w:t>
      </w:r>
    </w:p>
    <w:p w:rsidR="00301327" w:rsidRPr="00DF5C21" w:rsidRDefault="00301327" w:rsidP="00845E56">
      <w:pPr>
        <w:pStyle w:val="libNormal"/>
        <w:rPr>
          <w:rtl/>
        </w:rPr>
      </w:pPr>
      <w:r w:rsidRPr="00DF5C21">
        <w:rPr>
          <w:rtl/>
        </w:rPr>
        <w:t xml:space="preserve">وروى الحافظ شهاب الدين </w:t>
      </w:r>
      <w:r w:rsidR="00150388">
        <w:rPr>
          <w:rtl/>
        </w:rPr>
        <w:t>أحمد</w:t>
      </w:r>
      <w:r w:rsidRPr="00DF5C21">
        <w:rPr>
          <w:rtl/>
        </w:rPr>
        <w:t xml:space="preserve"> بن</w:t>
      </w:r>
      <w:r>
        <w:rPr>
          <w:rtl/>
        </w:rPr>
        <w:t xml:space="preserve"> محمّد </w:t>
      </w:r>
      <w:r w:rsidRPr="00DF5C21">
        <w:rPr>
          <w:rtl/>
        </w:rPr>
        <w:t>بن</w:t>
      </w:r>
      <w:r w:rsidR="00E96C6A">
        <w:rPr>
          <w:rtl/>
        </w:rPr>
        <w:t xml:space="preserve"> عليّ بن </w:t>
      </w:r>
      <w:r w:rsidRPr="00DF5C21">
        <w:rPr>
          <w:rtl/>
        </w:rPr>
        <w:t xml:space="preserve">حجر الهيثمي الشافعي </w:t>
      </w:r>
      <w:r w:rsidR="00150388">
        <w:rPr>
          <w:rtl/>
        </w:rPr>
        <w:t>المتوفّى</w:t>
      </w:r>
      <w:r w:rsidRPr="00DF5C21">
        <w:rPr>
          <w:rtl/>
        </w:rPr>
        <w:t xml:space="preserve"> بمك</w:t>
      </w:r>
      <w:r>
        <w:rPr>
          <w:rtl/>
        </w:rPr>
        <w:t>ّ</w:t>
      </w:r>
      <w:r w:rsidRPr="00DF5C21">
        <w:rPr>
          <w:rtl/>
        </w:rPr>
        <w:t>ة 974 في كتابه الصواعق المحرقة</w:t>
      </w:r>
      <w:r>
        <w:rPr>
          <w:rtl/>
        </w:rPr>
        <w:t xml:space="preserve"> ص </w:t>
      </w:r>
      <w:r w:rsidRPr="00DF5C21">
        <w:rPr>
          <w:rtl/>
        </w:rPr>
        <w:t>101 قال</w:t>
      </w:r>
      <w:r w:rsidR="00D10150">
        <w:rPr>
          <w:rtl/>
        </w:rPr>
        <w:t xml:space="preserve">: </w:t>
      </w:r>
    </w:p>
    <w:p w:rsidR="00301327" w:rsidRPr="00DF5C21" w:rsidRDefault="00150388" w:rsidP="00845E56">
      <w:pPr>
        <w:pStyle w:val="libNormal"/>
        <w:rPr>
          <w:rtl/>
        </w:rPr>
      </w:pPr>
      <w:r>
        <w:rPr>
          <w:rtl/>
        </w:rPr>
        <w:t>أخرج</w:t>
      </w:r>
      <w:r w:rsidR="00301327" w:rsidRPr="00DF5C21">
        <w:rPr>
          <w:rtl/>
        </w:rPr>
        <w:t xml:space="preserve"> الثعلبي في تفسير هذه الآية</w:t>
      </w:r>
      <w:r w:rsidR="00B7499C">
        <w:rPr>
          <w:rtl/>
        </w:rPr>
        <w:t xml:space="preserve"> عن ابن </w:t>
      </w:r>
      <w:r w:rsidR="001E071E">
        <w:rPr>
          <w:rtl/>
        </w:rPr>
        <w:t>عباس</w:t>
      </w:r>
      <w:r w:rsidR="00301327" w:rsidRPr="00DF5C21">
        <w:rPr>
          <w:rtl/>
        </w:rPr>
        <w:t xml:space="preserve"> </w:t>
      </w:r>
      <w:r w:rsidR="00301327">
        <w:rPr>
          <w:rtl/>
        </w:rPr>
        <w:t>أ</w:t>
      </w:r>
      <w:r w:rsidR="00301327" w:rsidRPr="00DF5C21">
        <w:rPr>
          <w:rtl/>
        </w:rPr>
        <w:t>ن</w:t>
      </w:r>
      <w:r w:rsidR="00301327">
        <w:rPr>
          <w:rtl/>
        </w:rPr>
        <w:t>ّ</w:t>
      </w:r>
      <w:r w:rsidR="00301327" w:rsidRPr="00DF5C21">
        <w:rPr>
          <w:rtl/>
        </w:rPr>
        <w:t>ه قال</w:t>
      </w:r>
      <w:r w:rsidR="00D10150">
        <w:rPr>
          <w:rtl/>
        </w:rPr>
        <w:t xml:space="preserve">: </w:t>
      </w:r>
      <w:r w:rsidR="00301327" w:rsidRPr="00DF5C21">
        <w:rPr>
          <w:rtl/>
        </w:rPr>
        <w:t>الأعراف موضع عالٍ من الصراط</w:t>
      </w:r>
      <w:r w:rsidR="00D10150">
        <w:rPr>
          <w:rtl/>
        </w:rPr>
        <w:t xml:space="preserve">، </w:t>
      </w:r>
      <w:r w:rsidR="00301327" w:rsidRPr="00DF5C21">
        <w:rPr>
          <w:rtl/>
        </w:rPr>
        <w:t>عليه العب</w:t>
      </w:r>
      <w:r w:rsidR="00301327">
        <w:rPr>
          <w:rtl/>
        </w:rPr>
        <w:t>ّ</w:t>
      </w:r>
      <w:r w:rsidR="00301327" w:rsidRPr="00DF5C21">
        <w:rPr>
          <w:rtl/>
        </w:rPr>
        <w:t>اس وحمزة وعلي</w:t>
      </w:r>
      <w:r w:rsidR="00301327">
        <w:rPr>
          <w:rtl/>
        </w:rPr>
        <w:t>ّ</w:t>
      </w:r>
      <w:r w:rsidR="00301327" w:rsidRPr="00DF5C21">
        <w:rPr>
          <w:rtl/>
        </w:rPr>
        <w:t xml:space="preserve"> بن أبي طالب عليه السلام وجعفر ذو الجناحين يعرفون محبي</w:t>
      </w:r>
      <w:r w:rsidR="00301327">
        <w:rPr>
          <w:rtl/>
        </w:rPr>
        <w:t>ّ</w:t>
      </w:r>
      <w:r w:rsidR="00301327" w:rsidRPr="00DF5C21">
        <w:rPr>
          <w:rtl/>
        </w:rPr>
        <w:t>هم ببياض الوجوه ومبغضيهم بسواد الوجوه.</w:t>
      </w:r>
    </w:p>
    <w:p w:rsidR="00301327" w:rsidRPr="00DF5C21" w:rsidRDefault="00301327" w:rsidP="006277E4">
      <w:pPr>
        <w:pStyle w:val="libNormal"/>
        <w:rPr>
          <w:rtl/>
        </w:rPr>
      </w:pPr>
      <w:r w:rsidRPr="00DF5C21">
        <w:rPr>
          <w:rtl/>
        </w:rPr>
        <w:t xml:space="preserve">وهكذا رواه السمهودي عن الثعلبي في أواسط الذكر </w:t>
      </w:r>
      <w:r w:rsidR="006277E4">
        <w:rPr>
          <w:rtl/>
        </w:rPr>
        <w:t>(</w:t>
      </w:r>
      <w:r w:rsidRPr="00DF5C21">
        <w:rPr>
          <w:rtl/>
        </w:rPr>
        <w:t>11</w:t>
      </w:r>
      <w:r w:rsidR="006277E4">
        <w:rPr>
          <w:rtl/>
        </w:rPr>
        <w:t>)</w:t>
      </w:r>
      <w:r w:rsidRPr="00DF5C21">
        <w:rPr>
          <w:rtl/>
        </w:rPr>
        <w:t xml:space="preserve"> من القسم 2 من جواهر العقدين الورق 130/أ / من نسخة أياصوفيا</w:t>
      </w:r>
      <w:r w:rsidR="00D10150">
        <w:rPr>
          <w:rtl/>
        </w:rPr>
        <w:t xml:space="preserve">، </w:t>
      </w:r>
      <w:r w:rsidRPr="00DF5C21">
        <w:rPr>
          <w:rtl/>
        </w:rPr>
        <w:t>وفي طبعة بغداد</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sidRPr="00DF5C21">
        <w:rPr>
          <w:rtl/>
        </w:rPr>
        <w:t xml:space="preserve"> من القسم الثاني</w:t>
      </w:r>
      <w:r>
        <w:rPr>
          <w:rtl/>
        </w:rPr>
        <w:t xml:space="preserve"> ص </w:t>
      </w:r>
      <w:r w:rsidRPr="00DF5C21">
        <w:rPr>
          <w:rtl/>
        </w:rPr>
        <w:t>254.</w:t>
      </w:r>
    </w:p>
    <w:p w:rsidR="00301327" w:rsidRPr="00DF5C21" w:rsidRDefault="00301327" w:rsidP="00845E56">
      <w:pPr>
        <w:pStyle w:val="libNormal"/>
        <w:rPr>
          <w:rtl/>
        </w:rPr>
      </w:pPr>
      <w:r w:rsidRPr="00DF5C21">
        <w:rPr>
          <w:rtl/>
        </w:rPr>
        <w:t>وكذلك رواه الطبرسي في مجمع البيان</w:t>
      </w:r>
      <w:r w:rsidR="00D10150">
        <w:rPr>
          <w:rtl/>
        </w:rPr>
        <w:t xml:space="preserve">، </w:t>
      </w:r>
      <w:r w:rsidRPr="00DF5C21">
        <w:rPr>
          <w:rtl/>
        </w:rPr>
        <w:t>نقلاً عن الثعلبي في تفسيره عن الضح</w:t>
      </w:r>
      <w:r w:rsidR="00B767BF">
        <w:rPr>
          <w:rtl/>
        </w:rPr>
        <w:t>ّ</w:t>
      </w:r>
      <w:r w:rsidRPr="00DF5C21">
        <w:rPr>
          <w:rtl/>
        </w:rPr>
        <w:t>اك</w:t>
      </w:r>
      <w:r w:rsidR="00B7499C">
        <w:rPr>
          <w:rtl/>
        </w:rPr>
        <w:t xml:space="preserve"> عن ابن </w:t>
      </w:r>
      <w:r w:rsidR="001E071E">
        <w:rPr>
          <w:rtl/>
        </w:rPr>
        <w:t>عب</w:t>
      </w:r>
      <w:r w:rsidR="00B767BF">
        <w:rPr>
          <w:rtl/>
        </w:rPr>
        <w:t>ّ</w:t>
      </w:r>
      <w:r w:rsidR="001E071E">
        <w:rPr>
          <w:rtl/>
        </w:rPr>
        <w:t>اس</w:t>
      </w:r>
      <w:r w:rsidRPr="00DF5C21">
        <w:rPr>
          <w:rtl/>
        </w:rPr>
        <w:t xml:space="preserve"> وكذلك رواه السيد هاشم البحراني عن الثعلبي في تفسيره البرهان</w:t>
      </w:r>
      <w:r w:rsidR="00C52296">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 xml:space="preserve">21 </w:t>
      </w:r>
      <w:r w:rsidR="00AE2736" w:rsidRPr="00DF5C21">
        <w:rPr>
          <w:rtl/>
        </w:rPr>
        <w:t>ط</w:t>
      </w:r>
      <w:r w:rsidR="00AE2736">
        <w:rPr>
          <w:rtl/>
        </w:rPr>
        <w:t xml:space="preserve"> </w:t>
      </w:r>
      <w:r w:rsidR="00AE2736" w:rsidRPr="00DF5C21">
        <w:rPr>
          <w:rtl/>
        </w:rPr>
        <w:t>2</w:t>
      </w:r>
      <w:r w:rsidRPr="00DF5C21">
        <w:rPr>
          <w:rtl/>
        </w:rPr>
        <w:t xml:space="preserve"> عند تفسيره للآية الكريمة.</w:t>
      </w:r>
    </w:p>
    <w:p w:rsidR="00E84C0C" w:rsidRDefault="00E84C0C" w:rsidP="00E84C0C">
      <w:pPr>
        <w:pStyle w:val="libNormal"/>
        <w:rPr>
          <w:rtl/>
        </w:rPr>
      </w:pPr>
      <w:r>
        <w:rPr>
          <w:rtl/>
        </w:rPr>
        <w:br w:type="page"/>
      </w:r>
    </w:p>
    <w:p w:rsidR="00301327" w:rsidRPr="00DF5C21" w:rsidRDefault="00301327" w:rsidP="00845E56">
      <w:pPr>
        <w:pStyle w:val="libNormal"/>
        <w:rPr>
          <w:rtl/>
        </w:rPr>
      </w:pPr>
      <w:r>
        <w:rPr>
          <w:rtl/>
        </w:rPr>
        <w:lastRenderedPageBreak/>
        <w:t xml:space="preserve">وأخرج محمّد </w:t>
      </w:r>
      <w:r w:rsidRPr="00DF5C21">
        <w:rPr>
          <w:rtl/>
        </w:rPr>
        <w:t xml:space="preserve">بن سليمان الصنعاني </w:t>
      </w:r>
    </w:p>
    <w:p w:rsidR="00301327" w:rsidRPr="00DF5C21" w:rsidRDefault="00301327" w:rsidP="00C52296">
      <w:pPr>
        <w:pStyle w:val="libNormal"/>
        <w:rPr>
          <w:rtl/>
        </w:rPr>
      </w:pPr>
      <w:r w:rsidRPr="00DF5C21">
        <w:rPr>
          <w:rtl/>
        </w:rPr>
        <w:t>في كتابه مناقب علي</w:t>
      </w:r>
      <w:r w:rsidR="00B767BF">
        <w:rPr>
          <w:rtl/>
        </w:rPr>
        <w:t>ّ</w:t>
      </w:r>
      <w:r w:rsidRPr="00DF5C21">
        <w:rPr>
          <w:rtl/>
        </w:rPr>
        <w:t xml:space="preserve"> عليه السلام</w:t>
      </w:r>
      <w:r w:rsidR="00D10150">
        <w:rPr>
          <w:rtl/>
        </w:rPr>
        <w:t xml:space="preserve">، </w:t>
      </w:r>
      <w:r w:rsidRPr="00DF5C21">
        <w:rPr>
          <w:rtl/>
        </w:rPr>
        <w:t>الوراق 35/ب أو في ط ا</w:t>
      </w:r>
      <w:r w:rsidR="00C52296">
        <w:rPr>
          <w:rtl/>
        </w:rPr>
        <w:t>،</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158 قال</w:t>
      </w:r>
      <w:r w:rsidR="00D10150">
        <w:rPr>
          <w:rtl/>
        </w:rPr>
        <w:t xml:space="preserve">: </w:t>
      </w:r>
    </w:p>
    <w:p w:rsidR="00301327" w:rsidRPr="00DF5C21" w:rsidRDefault="00D07FFC" w:rsidP="006277E4">
      <w:pPr>
        <w:pStyle w:val="libNormal"/>
        <w:rPr>
          <w:rtl/>
        </w:rPr>
      </w:pPr>
      <w:r>
        <w:rPr>
          <w:rtl/>
        </w:rPr>
        <w:t xml:space="preserve">(حدّثنا) </w:t>
      </w:r>
      <w:r w:rsidR="00301327" w:rsidRPr="00DF5C21">
        <w:rPr>
          <w:rtl/>
        </w:rPr>
        <w:t xml:space="preserve">أبو </w:t>
      </w:r>
      <w:r w:rsidR="00150388">
        <w:rPr>
          <w:rtl/>
        </w:rPr>
        <w:t>أحمد</w:t>
      </w:r>
      <w:r>
        <w:rPr>
          <w:rtl/>
        </w:rPr>
        <w:t xml:space="preserve"> (قال:</w:t>
      </w:r>
      <w:r w:rsidR="00AE2736">
        <w:rPr>
          <w:rtl/>
        </w:rPr>
        <w:t>)</w:t>
      </w:r>
      <w:r>
        <w:rPr>
          <w:rtl/>
        </w:rPr>
        <w:t xml:space="preserve"> </w:t>
      </w:r>
      <w:r w:rsidR="00301327">
        <w:rPr>
          <w:rtl/>
        </w:rPr>
        <w:t xml:space="preserve">أخبرنا </w:t>
      </w:r>
      <w:r w:rsidR="00301327" w:rsidRPr="00DF5C21">
        <w:rPr>
          <w:rtl/>
        </w:rPr>
        <w:t>عبد الله بن المبارك</w:t>
      </w:r>
      <w:r w:rsidR="00D10150">
        <w:rPr>
          <w:rtl/>
        </w:rPr>
        <w:t xml:space="preserve">، </w:t>
      </w:r>
      <w:r w:rsidR="00301327" w:rsidRPr="00DF5C21">
        <w:rPr>
          <w:rtl/>
        </w:rPr>
        <w:t xml:space="preserve">عن </w:t>
      </w:r>
      <w:r w:rsidR="00B767BF">
        <w:rPr>
          <w:rtl/>
        </w:rPr>
        <w:t>ا</w:t>
      </w:r>
      <w:r w:rsidR="00301327" w:rsidRPr="00DF5C21">
        <w:rPr>
          <w:rtl/>
        </w:rPr>
        <w:t>براهيم بن سليم بن رشدين قال</w:t>
      </w:r>
      <w:r w:rsidR="00D10150">
        <w:rPr>
          <w:rtl/>
        </w:rPr>
        <w:t xml:space="preserve">: </w:t>
      </w:r>
      <w:r w:rsidR="00301327">
        <w:rPr>
          <w:rtl/>
        </w:rPr>
        <w:t>حدّثنا</w:t>
      </w:r>
      <w:r w:rsidR="00301327" w:rsidRPr="00DF5C21">
        <w:rPr>
          <w:rtl/>
        </w:rPr>
        <w:t xml:space="preserve"> عاصم بن سليمان أبو</w:t>
      </w:r>
      <w:r w:rsidR="000814C7">
        <w:rPr>
          <w:rtl/>
        </w:rPr>
        <w:t xml:space="preserve"> إسحاق </w:t>
      </w:r>
      <w:r w:rsidR="00301327" w:rsidRPr="00DF5C21">
        <w:rPr>
          <w:rtl/>
        </w:rPr>
        <w:t>الكوفي قال</w:t>
      </w:r>
      <w:r w:rsidR="00D10150">
        <w:rPr>
          <w:rtl/>
        </w:rPr>
        <w:t xml:space="preserve">: </w:t>
      </w:r>
      <w:r w:rsidR="00301327">
        <w:rPr>
          <w:rtl/>
        </w:rPr>
        <w:t>حدّثنا</w:t>
      </w:r>
      <w:r w:rsidR="00301327" w:rsidRPr="00DF5C21">
        <w:rPr>
          <w:rtl/>
        </w:rPr>
        <w:t xml:space="preserve"> جويبر بن سعيد</w:t>
      </w:r>
      <w:r w:rsidR="00D10150">
        <w:rPr>
          <w:rtl/>
        </w:rPr>
        <w:t xml:space="preserve">، </w:t>
      </w:r>
      <w:r w:rsidR="00301327" w:rsidRPr="00DF5C21">
        <w:rPr>
          <w:rtl/>
        </w:rPr>
        <w:t>عن الضح</w:t>
      </w:r>
      <w:r w:rsidR="00B767BF">
        <w:rPr>
          <w:rtl/>
        </w:rPr>
        <w:t>ّ</w:t>
      </w:r>
      <w:r w:rsidR="00301327" w:rsidRPr="00DF5C21">
        <w:rPr>
          <w:rtl/>
        </w:rPr>
        <w:t>اك بن مزاحم</w:t>
      </w:r>
      <w:r w:rsidR="00D10150">
        <w:rPr>
          <w:rtl/>
        </w:rPr>
        <w:t xml:space="preserve">: </w:t>
      </w:r>
      <w:r w:rsidR="006277E4">
        <w:rPr>
          <w:rtl/>
        </w:rPr>
        <w:t>(</w:t>
      </w:r>
      <w:r w:rsidR="00301327" w:rsidRPr="00DF5C21">
        <w:rPr>
          <w:rtl/>
        </w:rPr>
        <w:t>عن</w:t>
      </w:r>
      <w:r w:rsidR="00150388">
        <w:rPr>
          <w:rtl/>
        </w:rPr>
        <w:t xml:space="preserve"> </w:t>
      </w:r>
      <w:r w:rsidR="001E071E">
        <w:rPr>
          <w:rtl/>
        </w:rPr>
        <w:t>ابن عباس</w:t>
      </w:r>
      <w:r w:rsidR="006277E4">
        <w:rPr>
          <w:rtl/>
        </w:rPr>
        <w:t>)</w:t>
      </w:r>
      <w:r w:rsidR="00301327" w:rsidRPr="00DF5C21">
        <w:rPr>
          <w:rtl/>
        </w:rPr>
        <w:t xml:space="preserve"> في قوله </w:t>
      </w:r>
      <w:r w:rsidR="006277E4">
        <w:rPr>
          <w:rtl/>
        </w:rPr>
        <w:t>(</w:t>
      </w:r>
      <w:r w:rsidR="00301327" w:rsidRPr="00DF5C21">
        <w:rPr>
          <w:rtl/>
        </w:rPr>
        <w:t>تعالى</w:t>
      </w:r>
      <w:r w:rsidR="006277E4">
        <w:rPr>
          <w:rtl/>
        </w:rPr>
        <w:t>)</w:t>
      </w:r>
      <w:r w:rsidR="00D10150">
        <w:rPr>
          <w:rtl/>
        </w:rPr>
        <w:t xml:space="preserve">: </w:t>
      </w:r>
      <w:r w:rsidR="00845E56">
        <w:rPr>
          <w:rStyle w:val="libAlaemChar"/>
          <w:rtl/>
        </w:rPr>
        <w:t>(</w:t>
      </w:r>
      <w:r w:rsidR="00301327" w:rsidRPr="00CF6DDF">
        <w:rPr>
          <w:rStyle w:val="libAieChar"/>
          <w:rtl/>
        </w:rPr>
        <w:t>وَعَلَى الْأَعْرَافِ رِجَالٌ يَعْرِفُونَ كُلًّا بِسِيمَاهُمْ</w:t>
      </w:r>
      <w:r w:rsidR="00845E56" w:rsidRPr="001001E6">
        <w:rPr>
          <w:rStyle w:val="libAlaemChar"/>
          <w:rtl/>
        </w:rPr>
        <w:t>)</w:t>
      </w:r>
      <w:r w:rsidR="00D10150" w:rsidRPr="00845E56">
        <w:rPr>
          <w:rtl/>
        </w:rPr>
        <w:t xml:space="preserve"> </w:t>
      </w:r>
      <w:r w:rsidR="00301327" w:rsidRPr="00DF5C21">
        <w:rPr>
          <w:rtl/>
        </w:rPr>
        <w:t>قال</w:t>
      </w:r>
      <w:r w:rsidR="00D10150">
        <w:rPr>
          <w:rtl/>
        </w:rPr>
        <w:t xml:space="preserve">: </w:t>
      </w:r>
      <w:r w:rsidR="006277E4">
        <w:rPr>
          <w:rtl/>
        </w:rPr>
        <w:t>(</w:t>
      </w:r>
      <w:r w:rsidR="00301327" w:rsidRPr="00DF5C21">
        <w:rPr>
          <w:rtl/>
        </w:rPr>
        <w:t>هم</w:t>
      </w:r>
      <w:r w:rsidR="006277E4">
        <w:rPr>
          <w:rtl/>
        </w:rPr>
        <w:t>)</w:t>
      </w:r>
      <w:r w:rsidR="00301327" w:rsidRPr="00DF5C21">
        <w:rPr>
          <w:rtl/>
        </w:rPr>
        <w:t xml:space="preserve"> علي</w:t>
      </w:r>
      <w:r w:rsidR="00C82E0A">
        <w:rPr>
          <w:rtl/>
        </w:rPr>
        <w:t>ّ</w:t>
      </w:r>
      <w:r w:rsidR="00301327" w:rsidRPr="00DF5C21">
        <w:rPr>
          <w:rtl/>
        </w:rPr>
        <w:t xml:space="preserve"> عليه السلام وجعفر وحمزة رضوان الله عليهم يعرفون محب</w:t>
      </w:r>
      <w:r w:rsidR="00C82E0A">
        <w:rPr>
          <w:rtl/>
        </w:rPr>
        <w:t>ّ</w:t>
      </w:r>
      <w:r w:rsidR="00301327" w:rsidRPr="00DF5C21">
        <w:rPr>
          <w:rtl/>
        </w:rPr>
        <w:t>يهم ببياض الوجوه ومبغضيهم بسواد الوجوه.</w:t>
      </w:r>
    </w:p>
    <w:p w:rsidR="00301327" w:rsidRPr="00DF5C21" w:rsidRDefault="00301327" w:rsidP="006277E4">
      <w:pPr>
        <w:pStyle w:val="libNormal"/>
        <w:rPr>
          <w:rtl/>
        </w:rPr>
      </w:pPr>
      <w:r w:rsidRPr="00DF5C21">
        <w:rPr>
          <w:rtl/>
        </w:rPr>
        <w:t>ذكر الحافظ رضي الدين رجب بن</w:t>
      </w:r>
      <w:r>
        <w:rPr>
          <w:rtl/>
        </w:rPr>
        <w:t xml:space="preserve"> محمّد </w:t>
      </w:r>
      <w:r w:rsidRPr="00DF5C21">
        <w:rPr>
          <w:rtl/>
        </w:rPr>
        <w:t xml:space="preserve">بن رجب البرسي في كتابه </w:t>
      </w:r>
      <w:r w:rsidR="006277E4">
        <w:rPr>
          <w:rtl/>
        </w:rPr>
        <w:t>(</w:t>
      </w:r>
      <w:r>
        <w:rPr>
          <w:rtl/>
        </w:rPr>
        <w:t>الدرّ ال</w:t>
      </w:r>
      <w:r w:rsidR="006277E4">
        <w:rPr>
          <w:rtl/>
        </w:rPr>
        <w:t>ثمين:</w:t>
      </w:r>
      <w:r w:rsidRPr="00DF5C21">
        <w:rPr>
          <w:rtl/>
        </w:rPr>
        <w:t xml:space="preserve"> خمسمائة آية نزلت في أمير المؤمنين</w:t>
      </w:r>
      <w:r w:rsidR="006277E4">
        <w:rPr>
          <w:rtl/>
        </w:rPr>
        <w:t>)</w:t>
      </w:r>
      <w:r w:rsidRPr="00DF5C21">
        <w:rPr>
          <w:rtl/>
        </w:rPr>
        <w:t xml:space="preserve"> في</w:t>
      </w:r>
      <w:r>
        <w:rPr>
          <w:rtl/>
        </w:rPr>
        <w:t xml:space="preserve"> ص </w:t>
      </w:r>
      <w:r w:rsidRPr="00DF5C21">
        <w:rPr>
          <w:rtl/>
        </w:rPr>
        <w:t>10</w:t>
      </w:r>
      <w:r w:rsidR="00AE2736" w:rsidRPr="00DF5C21">
        <w:rPr>
          <w:rtl/>
        </w:rPr>
        <w:t>1</w:t>
      </w:r>
      <w:r w:rsidR="00AE2736">
        <w:rPr>
          <w:rtl/>
        </w:rPr>
        <w:t xml:space="preserve"> </w:t>
      </w:r>
      <w:r w:rsidR="00AE2736" w:rsidRPr="00DF5C21">
        <w:rPr>
          <w:rtl/>
        </w:rPr>
        <w:t>ق</w:t>
      </w:r>
      <w:r w:rsidRPr="00DF5C21">
        <w:rPr>
          <w:rtl/>
        </w:rPr>
        <w:t>ال</w:t>
      </w:r>
      <w:r w:rsidR="00D10150">
        <w:rPr>
          <w:rtl/>
        </w:rPr>
        <w:t xml:space="preserve">: </w:t>
      </w:r>
    </w:p>
    <w:p w:rsidR="00301327" w:rsidRPr="00DF5C21" w:rsidRDefault="00301327" w:rsidP="00B767BF">
      <w:pPr>
        <w:pStyle w:val="libNormal"/>
        <w:rPr>
          <w:rtl/>
        </w:rPr>
      </w:pPr>
      <w:r w:rsidRPr="00DF5C21">
        <w:rPr>
          <w:rtl/>
        </w:rPr>
        <w:t>ثم</w:t>
      </w:r>
      <w:r w:rsidR="006277E4">
        <w:rPr>
          <w:rtl/>
        </w:rPr>
        <w:t>ّ</w:t>
      </w:r>
      <w:r w:rsidRPr="00DF5C21">
        <w:rPr>
          <w:rtl/>
        </w:rPr>
        <w:t xml:space="preserve"> جعله وذري</w:t>
      </w:r>
      <w:r>
        <w:rPr>
          <w:rtl/>
        </w:rPr>
        <w:t>ّ</w:t>
      </w:r>
      <w:r w:rsidRPr="00DF5C21">
        <w:rPr>
          <w:rtl/>
        </w:rPr>
        <w:t xml:space="preserve">ته رجال الأعراف يعني يعرفون الناس يوم القيامة ويقيمونهم فلا يجوز على الصراط </w:t>
      </w:r>
      <w:r>
        <w:rPr>
          <w:rtl/>
        </w:rPr>
        <w:t>إ</w:t>
      </w:r>
      <w:r w:rsidRPr="00DF5C21">
        <w:rPr>
          <w:rtl/>
        </w:rPr>
        <w:t>لا</w:t>
      </w:r>
      <w:r>
        <w:rPr>
          <w:rtl/>
        </w:rPr>
        <w:t>ّ</w:t>
      </w:r>
      <w:r w:rsidRPr="00DF5C21">
        <w:rPr>
          <w:rtl/>
        </w:rPr>
        <w:t xml:space="preserve"> من عرفهم وعرفوه فقال</w:t>
      </w:r>
      <w:r w:rsidR="00D10150">
        <w:rPr>
          <w:rtl/>
        </w:rPr>
        <w:t xml:space="preserve">: </w:t>
      </w:r>
      <w:r w:rsidR="00845E56">
        <w:rPr>
          <w:rStyle w:val="libAlaemChar"/>
          <w:rtl/>
        </w:rPr>
        <w:t>(</w:t>
      </w:r>
      <w:r w:rsidRPr="00CF6DDF">
        <w:rPr>
          <w:rStyle w:val="libAieChar"/>
          <w:rtl/>
        </w:rPr>
        <w:t>وَعَلَى الْأَعْرَافِ رِجَالٌ يَعْرِفُونَ كُلًّا بِسِيمَاهُمْ</w:t>
      </w:r>
      <w:r w:rsidR="00845E56" w:rsidRPr="001001E6">
        <w:rPr>
          <w:rStyle w:val="libAlaemChar"/>
          <w:rtl/>
        </w:rPr>
        <w:t>)</w:t>
      </w:r>
      <w:r w:rsidR="00D10150" w:rsidRPr="00845E56">
        <w:rPr>
          <w:rtl/>
        </w:rPr>
        <w:t xml:space="preserve"> </w:t>
      </w:r>
      <w:r w:rsidRPr="00DF5C21">
        <w:rPr>
          <w:rtl/>
        </w:rPr>
        <w:t>يعني علي</w:t>
      </w:r>
      <w:r w:rsidR="00B767BF">
        <w:rPr>
          <w:rtl/>
        </w:rPr>
        <w:t>ّ</w:t>
      </w:r>
      <w:r w:rsidRPr="00DF5C21">
        <w:rPr>
          <w:rtl/>
        </w:rPr>
        <w:t xml:space="preserve">اً و </w:t>
      </w:r>
      <w:r w:rsidR="00B767BF">
        <w:rPr>
          <w:rtl/>
        </w:rPr>
        <w:t>ا</w:t>
      </w:r>
      <w:r w:rsidRPr="00DF5C21">
        <w:rPr>
          <w:rtl/>
        </w:rPr>
        <w:t>لائم</w:t>
      </w:r>
      <w:r>
        <w:rPr>
          <w:rtl/>
        </w:rPr>
        <w:t>ّة</w:t>
      </w:r>
      <w:r w:rsidRPr="00DF5C21">
        <w:rPr>
          <w:rtl/>
        </w:rPr>
        <w:t xml:space="preserve"> من ولده عليهم السلام.</w:t>
      </w:r>
    </w:p>
    <w:p w:rsidR="00301327" w:rsidRPr="00DF5C21" w:rsidRDefault="00301327" w:rsidP="00845E56">
      <w:pPr>
        <w:pStyle w:val="libNormal"/>
        <w:rPr>
          <w:rtl/>
        </w:rPr>
      </w:pPr>
      <w:r w:rsidRPr="00DF5C21">
        <w:rPr>
          <w:rtl/>
        </w:rPr>
        <w:t>وروى الشيخ الطبرسي في تفسيره مجمع البيان</w:t>
      </w:r>
      <w:r w:rsidR="00D10150">
        <w:rPr>
          <w:rtl/>
        </w:rPr>
        <w:t xml:space="preserve">، </w:t>
      </w:r>
      <w:r w:rsidRPr="00DF5C21">
        <w:rPr>
          <w:rtl/>
        </w:rPr>
        <w:t>المجلد الثاني</w:t>
      </w:r>
      <w:r>
        <w:rPr>
          <w:rtl/>
        </w:rPr>
        <w:t xml:space="preserve"> ص </w:t>
      </w:r>
      <w:r w:rsidRPr="00DF5C21">
        <w:rPr>
          <w:rtl/>
        </w:rPr>
        <w:t xml:space="preserve">423 ط دار </w:t>
      </w:r>
      <w:r>
        <w:rPr>
          <w:rtl/>
        </w:rPr>
        <w:t>إ</w:t>
      </w:r>
      <w:r w:rsidRPr="00DF5C21">
        <w:rPr>
          <w:rtl/>
        </w:rPr>
        <w:t>حياء التراث العربي</w:t>
      </w:r>
      <w:r w:rsidR="00D10150">
        <w:rPr>
          <w:rtl/>
        </w:rPr>
        <w:t xml:space="preserve">، </w:t>
      </w:r>
      <w:r w:rsidRPr="00DF5C21">
        <w:rPr>
          <w:rtl/>
        </w:rPr>
        <w:t>بيروت</w:t>
      </w:r>
      <w:r w:rsidR="00D10150">
        <w:rPr>
          <w:rtl/>
        </w:rPr>
        <w:t xml:space="preserve">، </w:t>
      </w:r>
      <w:r w:rsidRPr="00DF5C21">
        <w:rPr>
          <w:rtl/>
        </w:rPr>
        <w:t>قال</w:t>
      </w:r>
      <w:r w:rsidR="00D10150">
        <w:rPr>
          <w:rtl/>
        </w:rPr>
        <w:t xml:space="preserve">: </w:t>
      </w:r>
    </w:p>
    <w:p w:rsidR="00E84C0C" w:rsidRDefault="00301327" w:rsidP="00B767BF">
      <w:pPr>
        <w:pStyle w:val="libNormal"/>
        <w:rPr>
          <w:rtl/>
        </w:rPr>
      </w:pPr>
      <w:r w:rsidRPr="00DF5C21">
        <w:rPr>
          <w:rtl/>
        </w:rPr>
        <w:t>وقال أبو جعفر الباقر</w:t>
      </w:r>
      <w:r w:rsidR="00D10150">
        <w:rPr>
          <w:rtl/>
        </w:rPr>
        <w:t xml:space="preserve"> (</w:t>
      </w:r>
      <w:r w:rsidRPr="00DF5C21">
        <w:rPr>
          <w:rtl/>
        </w:rPr>
        <w:t>ع</w:t>
      </w:r>
      <w:r w:rsidR="00D10150">
        <w:rPr>
          <w:rtl/>
        </w:rPr>
        <w:t xml:space="preserve">) </w:t>
      </w:r>
      <w:r w:rsidRPr="00DF5C21">
        <w:rPr>
          <w:rtl/>
        </w:rPr>
        <w:t xml:space="preserve">[ </w:t>
      </w:r>
      <w:r w:rsidRPr="00845E56">
        <w:rPr>
          <w:rStyle w:val="libBold2Char"/>
          <w:rtl/>
        </w:rPr>
        <w:t>هم آل محمّد عليهم</w:t>
      </w:r>
      <w:r w:rsidR="00C82E0A" w:rsidRPr="00845E56">
        <w:rPr>
          <w:rStyle w:val="libBold2Char"/>
          <w:rtl/>
        </w:rPr>
        <w:t xml:space="preserve"> السّلام</w:t>
      </w:r>
      <w:r w:rsidRPr="00845E56">
        <w:rPr>
          <w:rStyle w:val="libBold2Char"/>
          <w:rtl/>
        </w:rPr>
        <w:t xml:space="preserve"> لا يدخل الجنّة إلاّ من عرفهم وعرفوه</w:t>
      </w:r>
      <w:r w:rsidR="00D10150" w:rsidRPr="00845E56">
        <w:rPr>
          <w:rStyle w:val="libBold2Char"/>
          <w:rtl/>
        </w:rPr>
        <w:t xml:space="preserve">، </w:t>
      </w:r>
      <w:r w:rsidRPr="00845E56">
        <w:rPr>
          <w:rStyle w:val="libBold2Char"/>
          <w:rtl/>
        </w:rPr>
        <w:t>ولا يدخل النار إلّا من أنكرهم وأنكروه</w:t>
      </w:r>
      <w:r w:rsidRPr="00845E56">
        <w:rPr>
          <w:rtl/>
        </w:rPr>
        <w:t xml:space="preserve"> ]. وقال أبو عبد الله جعفر بن محمّد عليه السلام</w:t>
      </w:r>
      <w:r w:rsidR="00D10150" w:rsidRPr="00845E56">
        <w:rPr>
          <w:rtl/>
        </w:rPr>
        <w:t>:</w:t>
      </w:r>
      <w:r w:rsidR="00D10150" w:rsidRPr="00845E56">
        <w:rPr>
          <w:rStyle w:val="libBold2Char"/>
          <w:rtl/>
        </w:rPr>
        <w:t xml:space="preserve"> </w:t>
      </w:r>
      <w:r w:rsidR="003B78C0" w:rsidRPr="003B78C0">
        <w:rPr>
          <w:rtl/>
        </w:rPr>
        <w:t>[</w:t>
      </w:r>
      <w:r w:rsidRPr="00845E56">
        <w:rPr>
          <w:rStyle w:val="libBold2Char"/>
          <w:rtl/>
        </w:rPr>
        <w:t>الأعراف كثبان بين الجنّة والنار فيقف عليها كل نبيّ وكلّ خليفة نبيّ مع المذنبين من أهل زمانه كما يقف صاحب الجيش مع الضعفاء من جنده وقد سبق المحسنون إلى الجنّة فيقول ذلك الخليفة للمذنبين الواقفين معه انظروا إلى إخوانكم المحسنين قد سيقوا إلى الجنّة فيسلّم المذنبون عليهم وذلك قوله ونادوا أصحاب الجنّة أن سلام عليكم ثم</w:t>
      </w:r>
      <w:r w:rsidR="00B767BF">
        <w:rPr>
          <w:rStyle w:val="libBold2Char"/>
          <w:rtl/>
        </w:rPr>
        <w:t>َّ</w:t>
      </w:r>
      <w:r w:rsidRPr="00845E56">
        <w:rPr>
          <w:rStyle w:val="libBold2Char"/>
          <w:rtl/>
        </w:rPr>
        <w:t xml:space="preserve"> </w:t>
      </w:r>
      <w:r w:rsidR="00B767BF">
        <w:rPr>
          <w:rStyle w:val="libBold2Char"/>
          <w:rtl/>
        </w:rPr>
        <w:t>أ</w:t>
      </w:r>
      <w:r w:rsidRPr="00845E56">
        <w:rPr>
          <w:rStyle w:val="libBold2Char"/>
          <w:rtl/>
        </w:rPr>
        <w:t>خبر سبحانه أن</w:t>
      </w:r>
      <w:r w:rsidR="00B767BF">
        <w:rPr>
          <w:rStyle w:val="libBold2Char"/>
          <w:rtl/>
        </w:rPr>
        <w:t>ّ</w:t>
      </w:r>
      <w:r w:rsidRPr="00845E56">
        <w:rPr>
          <w:rStyle w:val="libBold2Char"/>
          <w:rtl/>
        </w:rPr>
        <w:t>هم لم يدخلوها وهم يطمعون يعني هؤلاء المذنبين لم يدخلوا الجنّة وهم يطمعون أن يدخلهم الله إي</w:t>
      </w:r>
      <w:r w:rsidR="00C82E0A" w:rsidRPr="00845E56">
        <w:rPr>
          <w:rStyle w:val="libBold2Char"/>
          <w:rtl/>
        </w:rPr>
        <w:t>ّ</w:t>
      </w:r>
      <w:r w:rsidRPr="00845E56">
        <w:rPr>
          <w:rStyle w:val="libBold2Char"/>
          <w:rtl/>
        </w:rPr>
        <w:t>اها بشفاعة النبيّ والإمام وينظر هؤلاء المذنبون إلى أهل النار فيقولون رب</w:t>
      </w:r>
      <w:r w:rsidR="00C82E0A" w:rsidRPr="00845E56">
        <w:rPr>
          <w:rStyle w:val="libBold2Char"/>
          <w:rtl/>
        </w:rPr>
        <w:t>ّ</w:t>
      </w:r>
      <w:r w:rsidRPr="00845E56">
        <w:rPr>
          <w:rStyle w:val="libBold2Char"/>
          <w:rtl/>
        </w:rPr>
        <w:t>نا لا تجعلنا مع القوم الظالمين ثم</w:t>
      </w:r>
      <w:r w:rsidR="00B767BF">
        <w:rPr>
          <w:rStyle w:val="libBold2Char"/>
          <w:rtl/>
        </w:rPr>
        <w:t>َّ</w:t>
      </w:r>
      <w:r w:rsidRPr="00845E56">
        <w:rPr>
          <w:rStyle w:val="libBold2Char"/>
          <w:rtl/>
        </w:rPr>
        <w:t xml:space="preserve"> ينادي أصحاب الأعراف وهم الأنبياء والخلفاء أهل النار مقرعين لهم ما أغنى عنكم جمعكم وما كنتم تستكبرون أهؤلاء الذين أقسمتم يعني أهؤلاء المستضعفين الذين كنتم تحقرونهم وتستطيلون بدنياكم عليهم ثم</w:t>
      </w:r>
      <w:r w:rsidR="00B767BF">
        <w:rPr>
          <w:rStyle w:val="libBold2Char"/>
          <w:rtl/>
        </w:rPr>
        <w:t>َّ</w:t>
      </w:r>
      <w:r w:rsidRPr="00845E56">
        <w:rPr>
          <w:rStyle w:val="libBold2Char"/>
          <w:rtl/>
        </w:rPr>
        <w:t xml:space="preserve"> يقولون لهؤلاء المستضعفين</w:t>
      </w:r>
      <w:r w:rsidR="00D10150" w:rsidRPr="00845E56">
        <w:rPr>
          <w:rStyle w:val="libBold2Char"/>
          <w:rtl/>
        </w:rPr>
        <w:t xml:space="preserve">، </w:t>
      </w:r>
      <w:r w:rsidRPr="00845E56">
        <w:rPr>
          <w:rStyle w:val="libBold2Char"/>
          <w:rtl/>
        </w:rPr>
        <w:t>عن أمرٍ من الله لهم بذلك</w:t>
      </w:r>
      <w:r w:rsidR="00B767BF">
        <w:rPr>
          <w:rStyle w:val="libBold2Char"/>
          <w:rtl/>
        </w:rPr>
        <w:t>:</w:t>
      </w:r>
      <w:r w:rsidRPr="00845E56">
        <w:rPr>
          <w:rStyle w:val="libBold2Char"/>
          <w:rtl/>
        </w:rPr>
        <w:t xml:space="preserve"> </w:t>
      </w:r>
      <w:r w:rsidR="00C82E0A" w:rsidRPr="00845E56">
        <w:rPr>
          <w:rStyle w:val="libBold2Char"/>
          <w:rtl/>
        </w:rPr>
        <w:t>أ</w:t>
      </w:r>
      <w:r w:rsidRPr="00845E56">
        <w:rPr>
          <w:rStyle w:val="libBold2Char"/>
          <w:rtl/>
        </w:rPr>
        <w:t>دخلوا الجنّة لا خوف عليكم ولا</w:t>
      </w:r>
      <w:r w:rsidR="004E3230" w:rsidRPr="00845E56">
        <w:rPr>
          <w:rStyle w:val="libBold2Char"/>
          <w:rtl/>
        </w:rPr>
        <w:t xml:space="preserve"> أنتم </w:t>
      </w:r>
      <w:r w:rsidRPr="00845E56">
        <w:rPr>
          <w:rStyle w:val="libBold2Char"/>
          <w:rtl/>
        </w:rPr>
        <w:t>تحزنون</w:t>
      </w:r>
      <w:r w:rsidR="003B78C0" w:rsidRPr="003B78C0">
        <w:rPr>
          <w:rtl/>
        </w:rPr>
        <w:t>]</w:t>
      </w:r>
      <w:r w:rsidR="006277E4">
        <w:rPr>
          <w:rStyle w:val="libBold2Char"/>
          <w:rtl/>
        </w:rPr>
        <w:t>.</w:t>
      </w:r>
      <w:r w:rsidRPr="00845E56">
        <w:rPr>
          <w:rStyle w:val="libBold2Char"/>
          <w:rtl/>
        </w:rPr>
        <w:t xml:space="preserve"> </w:t>
      </w:r>
      <w:r w:rsidRPr="00845E56">
        <w:rPr>
          <w:rtl/>
        </w:rPr>
        <w:t>ويؤيّده ما رواه عمر بن شيبة وغيره أنَّ علي</w:t>
      </w:r>
      <w:r w:rsidR="00B767BF">
        <w:rPr>
          <w:rtl/>
        </w:rPr>
        <w:t>ّ</w:t>
      </w:r>
      <w:r w:rsidRPr="00845E56">
        <w:rPr>
          <w:rtl/>
        </w:rPr>
        <w:t>اً</w:t>
      </w:r>
      <w:r w:rsidR="00D10150" w:rsidRPr="00845E56">
        <w:rPr>
          <w:rtl/>
        </w:rPr>
        <w:t xml:space="preserve"> (</w:t>
      </w:r>
      <w:r w:rsidRPr="00845E56">
        <w:rPr>
          <w:rtl/>
        </w:rPr>
        <w:t>ع</w:t>
      </w:r>
      <w:r w:rsidR="00D10150" w:rsidRPr="00845E56">
        <w:rPr>
          <w:rtl/>
        </w:rPr>
        <w:t xml:space="preserve">) </w:t>
      </w:r>
      <w:r w:rsidRPr="00845E56">
        <w:rPr>
          <w:rtl/>
        </w:rPr>
        <w:t>قسيم النار والجنّة</w:t>
      </w:r>
      <w:r w:rsidR="00D10150" w:rsidRPr="00845E56">
        <w:rPr>
          <w:rtl/>
        </w:rPr>
        <w:t xml:space="preserve">، </w:t>
      </w:r>
      <w:r w:rsidRPr="00845E56">
        <w:rPr>
          <w:rtl/>
        </w:rPr>
        <w:t>ورواه أيضاً بإسناده عن النبيّ</w:t>
      </w:r>
      <w:r w:rsidR="00D10150" w:rsidRPr="00845E56">
        <w:rPr>
          <w:rtl/>
        </w:rPr>
        <w:t xml:space="preserve"> (</w:t>
      </w:r>
      <w:r w:rsidRPr="00845E56">
        <w:rPr>
          <w:rtl/>
        </w:rPr>
        <w:t>ص</w:t>
      </w:r>
      <w:r w:rsidR="00D10150" w:rsidRPr="00845E56">
        <w:rPr>
          <w:rtl/>
        </w:rPr>
        <w:t xml:space="preserve">) </w:t>
      </w:r>
      <w:r w:rsidR="00C82E0A" w:rsidRPr="00845E56">
        <w:rPr>
          <w:rtl/>
        </w:rPr>
        <w:t>أ</w:t>
      </w:r>
      <w:r w:rsidRPr="00845E56">
        <w:rPr>
          <w:rtl/>
        </w:rPr>
        <w:t>ن</w:t>
      </w:r>
      <w:r w:rsidR="00C82E0A" w:rsidRPr="00845E56">
        <w:rPr>
          <w:rtl/>
        </w:rPr>
        <w:t>ّ</w:t>
      </w:r>
      <w:r w:rsidRPr="00845E56">
        <w:rPr>
          <w:rtl/>
        </w:rPr>
        <w:t>ه قال</w:t>
      </w:r>
      <w:r w:rsidR="00D10150" w:rsidRPr="00845E56">
        <w:rPr>
          <w:rtl/>
        </w:rPr>
        <w:t xml:space="preserve">: </w:t>
      </w:r>
      <w:r w:rsidRPr="00845E56">
        <w:rPr>
          <w:rtl/>
        </w:rPr>
        <w:t xml:space="preserve">[ </w:t>
      </w:r>
      <w:r w:rsidRPr="00845E56">
        <w:rPr>
          <w:rStyle w:val="libBold2Char"/>
          <w:rtl/>
        </w:rPr>
        <w:t>يا علي</w:t>
      </w:r>
      <w:r w:rsidR="00C82E0A" w:rsidRPr="00845E56">
        <w:rPr>
          <w:rStyle w:val="libBold2Char"/>
          <w:rtl/>
        </w:rPr>
        <w:t>ّ</w:t>
      </w:r>
      <w:r w:rsidR="00D33D20">
        <w:rPr>
          <w:rStyle w:val="libBold2Char"/>
          <w:rtl/>
        </w:rPr>
        <w:t>:</w:t>
      </w:r>
      <w:r w:rsidRPr="00845E56">
        <w:rPr>
          <w:rStyle w:val="libBold2Char"/>
          <w:rtl/>
        </w:rPr>
        <w:t xml:space="preserve"> كأنّي بك يوم القيامة وبيدك عصا عوسج</w:t>
      </w:r>
      <w:r w:rsidR="00B767BF">
        <w:rPr>
          <w:rStyle w:val="libBold2Char"/>
          <w:rtl/>
        </w:rPr>
        <w:t>،</w:t>
      </w:r>
      <w:r w:rsidRPr="00845E56">
        <w:rPr>
          <w:rStyle w:val="libBold2Char"/>
          <w:rtl/>
        </w:rPr>
        <w:t xml:space="preserve"> تسوق قوماً إلى الجنّة وآخرين إلى الن</w:t>
      </w:r>
      <w:r w:rsidR="00B767BF">
        <w:rPr>
          <w:rStyle w:val="libBold2Char"/>
          <w:rtl/>
        </w:rPr>
        <w:t>ّ</w:t>
      </w:r>
      <w:r w:rsidRPr="00845E56">
        <w:rPr>
          <w:rStyle w:val="libBold2Char"/>
          <w:rtl/>
        </w:rPr>
        <w:t>ار</w:t>
      </w:r>
      <w:r w:rsidR="003B78C0" w:rsidRPr="003B78C0">
        <w:rPr>
          <w:rtl/>
        </w:rPr>
        <w:t>]</w:t>
      </w:r>
      <w:r w:rsidRPr="00845E56">
        <w:rPr>
          <w:rtl/>
        </w:rPr>
        <w:t xml:space="preserve"> </w:t>
      </w:r>
    </w:p>
    <w:p w:rsidR="00E84C0C" w:rsidRDefault="00E84C0C" w:rsidP="00E84C0C">
      <w:pPr>
        <w:pStyle w:val="libNormal"/>
        <w:rPr>
          <w:rtl/>
        </w:rPr>
      </w:pPr>
      <w:r>
        <w:rPr>
          <w:rtl/>
        </w:rPr>
        <w:br w:type="page"/>
      </w:r>
    </w:p>
    <w:p w:rsidR="00301327" w:rsidRPr="00845E56" w:rsidRDefault="00301327" w:rsidP="00B767BF">
      <w:pPr>
        <w:pStyle w:val="libNormal"/>
        <w:rPr>
          <w:rtl/>
        </w:rPr>
      </w:pPr>
      <w:r w:rsidRPr="00845E56">
        <w:rPr>
          <w:rtl/>
        </w:rPr>
        <w:lastRenderedPageBreak/>
        <w:t>وروى أبو القاسم الحسكاني بإسناده رفعه إلى الأصبغ بن ن</w:t>
      </w:r>
      <w:r w:rsidR="00B767BF">
        <w:rPr>
          <w:rtl/>
        </w:rPr>
        <w:t>ُ</w:t>
      </w:r>
      <w:r w:rsidRPr="00845E56">
        <w:rPr>
          <w:rtl/>
        </w:rPr>
        <w:t>بات</w:t>
      </w:r>
      <w:r w:rsidR="00EB0C88">
        <w:rPr>
          <w:rtl/>
        </w:rPr>
        <w:t>ة</w:t>
      </w:r>
      <w:r w:rsidRPr="00845E56">
        <w:rPr>
          <w:rtl/>
        </w:rPr>
        <w:t xml:space="preserve"> قال كنت جالساً عند علي</w:t>
      </w:r>
      <w:r w:rsidR="00B767BF">
        <w:rPr>
          <w:rtl/>
        </w:rPr>
        <w:t>ّ</w:t>
      </w:r>
      <w:r w:rsidR="00D10150" w:rsidRPr="00845E56">
        <w:rPr>
          <w:rtl/>
        </w:rPr>
        <w:t xml:space="preserve"> (</w:t>
      </w:r>
      <w:r w:rsidRPr="00845E56">
        <w:rPr>
          <w:rtl/>
        </w:rPr>
        <w:t>ع</w:t>
      </w:r>
      <w:r w:rsidR="00D10150" w:rsidRPr="00845E56">
        <w:rPr>
          <w:rtl/>
        </w:rPr>
        <w:t>)</w:t>
      </w:r>
      <w:r w:rsidR="00C82E0A" w:rsidRPr="00845E56">
        <w:rPr>
          <w:rtl/>
        </w:rPr>
        <w:t xml:space="preserve"> فأتاه </w:t>
      </w:r>
      <w:r w:rsidR="00B767BF">
        <w:rPr>
          <w:rtl/>
        </w:rPr>
        <w:t>ا</w:t>
      </w:r>
      <w:r w:rsidR="004E329A" w:rsidRPr="00845E56">
        <w:rPr>
          <w:rtl/>
        </w:rPr>
        <w:t xml:space="preserve">بن </w:t>
      </w:r>
      <w:r w:rsidRPr="00845E56">
        <w:rPr>
          <w:rtl/>
        </w:rPr>
        <w:t>الكوّاء فسأله عن هذه الآية فقال</w:t>
      </w:r>
      <w:r w:rsidR="00D10150" w:rsidRPr="00845E56">
        <w:rPr>
          <w:rtl/>
        </w:rPr>
        <w:t xml:space="preserve">: </w:t>
      </w:r>
      <w:r w:rsidR="003B78C0" w:rsidRPr="003B78C0">
        <w:rPr>
          <w:rtl/>
        </w:rPr>
        <w:t>[</w:t>
      </w:r>
      <w:r w:rsidRPr="00845E56">
        <w:rPr>
          <w:rStyle w:val="libBold2Char"/>
          <w:rtl/>
        </w:rPr>
        <w:t xml:space="preserve"> ويحك يا</w:t>
      </w:r>
      <w:r w:rsidR="004E329A" w:rsidRPr="00845E56">
        <w:rPr>
          <w:rStyle w:val="libBold2Char"/>
          <w:rtl/>
        </w:rPr>
        <w:t xml:space="preserve"> </w:t>
      </w:r>
      <w:r w:rsidR="004A6067" w:rsidRPr="00845E56">
        <w:rPr>
          <w:rStyle w:val="libBold2Char"/>
          <w:rtl/>
        </w:rPr>
        <w:t>ا</w:t>
      </w:r>
      <w:r w:rsidR="004E329A" w:rsidRPr="00845E56">
        <w:rPr>
          <w:rStyle w:val="libBold2Char"/>
          <w:rtl/>
        </w:rPr>
        <w:t xml:space="preserve">بن </w:t>
      </w:r>
      <w:r w:rsidRPr="00845E56">
        <w:rPr>
          <w:rStyle w:val="libBold2Char"/>
          <w:rtl/>
        </w:rPr>
        <w:t>الكوّاء نحن ن</w:t>
      </w:r>
      <w:r w:rsidR="00B767BF">
        <w:rPr>
          <w:rStyle w:val="libBold2Char"/>
          <w:rtl/>
        </w:rPr>
        <w:t>و</w:t>
      </w:r>
      <w:r w:rsidRPr="00845E56">
        <w:rPr>
          <w:rStyle w:val="libBold2Char"/>
          <w:rtl/>
        </w:rPr>
        <w:t>قف يوم القيامة بين الجنّة والنار فمن ينصرنا عرفناه بسيماه فأدخلناه الجنّة</w:t>
      </w:r>
      <w:r w:rsidR="00B767BF">
        <w:rPr>
          <w:rStyle w:val="libBold2Char"/>
          <w:rtl/>
        </w:rPr>
        <w:t>،</w:t>
      </w:r>
      <w:r w:rsidRPr="00845E56">
        <w:rPr>
          <w:rStyle w:val="libBold2Char"/>
          <w:rtl/>
        </w:rPr>
        <w:t xml:space="preserve"> ومن أبغضنا عرفناه بسيماه فأدخلناه النار</w:t>
      </w:r>
      <w:r w:rsidR="00B767BF">
        <w:rPr>
          <w:rStyle w:val="libBold2Char"/>
          <w:rtl/>
        </w:rPr>
        <w:t>.</w:t>
      </w:r>
      <w:r w:rsidRPr="00845E56">
        <w:rPr>
          <w:rStyle w:val="libBold2Char"/>
          <w:rtl/>
        </w:rPr>
        <w:t xml:space="preserve"> </w:t>
      </w:r>
      <w:r w:rsidR="003B78C0" w:rsidRPr="003B78C0">
        <w:rPr>
          <w:rtl/>
        </w:rPr>
        <w:t>]</w:t>
      </w:r>
      <w:r w:rsidRPr="00845E56">
        <w:rPr>
          <w:rtl/>
        </w:rPr>
        <w:t xml:space="preserve"> وقوله</w:t>
      </w:r>
      <w:r w:rsidR="00D10150" w:rsidRPr="00845E56">
        <w:rPr>
          <w:rtl/>
        </w:rPr>
        <w:t xml:space="preserve"> </w:t>
      </w:r>
      <w:r w:rsidR="00845E56">
        <w:rPr>
          <w:rStyle w:val="libAlaemChar"/>
          <w:rtl/>
        </w:rPr>
        <w:t>(</w:t>
      </w:r>
      <w:r w:rsidRPr="00CF6DDF">
        <w:rPr>
          <w:rStyle w:val="libAieChar"/>
          <w:rtl/>
        </w:rPr>
        <w:t>يَعْرِفُونَ كُلًّا بِسِيمَاهُمْ</w:t>
      </w:r>
      <w:r w:rsidR="00845E56" w:rsidRPr="001001E6">
        <w:rPr>
          <w:rStyle w:val="libAlaemChar"/>
          <w:rtl/>
        </w:rPr>
        <w:t>)</w:t>
      </w:r>
      <w:r w:rsidR="00D10150" w:rsidRPr="00845E56">
        <w:rPr>
          <w:rtl/>
        </w:rPr>
        <w:t xml:space="preserve"> </w:t>
      </w:r>
      <w:r w:rsidRPr="00845E56">
        <w:rPr>
          <w:rtl/>
        </w:rPr>
        <w:t>يعني هؤلاء الرجال ال</w:t>
      </w:r>
      <w:r w:rsidR="00B767BF">
        <w:rPr>
          <w:rtl/>
        </w:rPr>
        <w:t>ّ</w:t>
      </w:r>
      <w:r w:rsidRPr="00845E56">
        <w:rPr>
          <w:rtl/>
        </w:rPr>
        <w:t>ذين هم على الأعراف يعرفون جميع الخلق بسيماهم يعرفون أهل الجنّة بسيماء المطيعين وأهل النار بسيماء العصاة</w:t>
      </w:r>
      <w:r w:rsidR="00D10150" w:rsidRPr="00845E56">
        <w:rPr>
          <w:rtl/>
        </w:rPr>
        <w:t xml:space="preserve"> </w:t>
      </w:r>
      <w:r w:rsidR="00D10150">
        <w:rPr>
          <w:rStyle w:val="libAlaemChar"/>
          <w:rtl/>
        </w:rPr>
        <w:t>(</w:t>
      </w:r>
      <w:r w:rsidR="00123E37" w:rsidRPr="00CF6DDF">
        <w:rPr>
          <w:rStyle w:val="libAieChar"/>
          <w:rtl/>
        </w:rPr>
        <w:t>وَنَادَوْا أَصْحَابَ الْجَنَّةِ</w:t>
      </w:r>
      <w:r w:rsidR="00D10150">
        <w:rPr>
          <w:rStyle w:val="libAlaemChar"/>
          <w:rtl/>
        </w:rPr>
        <w:t>)</w:t>
      </w:r>
      <w:r w:rsidR="00D10150" w:rsidRPr="00845E56">
        <w:rPr>
          <w:rtl/>
        </w:rPr>
        <w:t xml:space="preserve"> </w:t>
      </w:r>
      <w:r w:rsidRPr="00845E56">
        <w:rPr>
          <w:rtl/>
        </w:rPr>
        <w:t>يعني هؤلاء الذين على الأعراف ينادون أصحاب الجنّة</w:t>
      </w:r>
      <w:r w:rsidR="00D10150" w:rsidRPr="00845E56">
        <w:rPr>
          <w:rtl/>
        </w:rPr>
        <w:t xml:space="preserve"> </w:t>
      </w:r>
      <w:r w:rsidR="00845E56">
        <w:rPr>
          <w:rStyle w:val="libAlaemChar"/>
          <w:rtl/>
        </w:rPr>
        <w:t>(</w:t>
      </w:r>
      <w:r w:rsidRPr="00CF6DDF">
        <w:rPr>
          <w:rStyle w:val="libAieChar"/>
          <w:rtl/>
        </w:rPr>
        <w:t>أَن سَلَامٌ عَلَيْكُمْ</w:t>
      </w:r>
      <w:r w:rsidR="00845E56" w:rsidRPr="001001E6">
        <w:rPr>
          <w:rStyle w:val="libAlaemChar"/>
          <w:rtl/>
        </w:rPr>
        <w:t>)</w:t>
      </w:r>
      <w:r w:rsidR="00D10150" w:rsidRPr="00845E56">
        <w:rPr>
          <w:rtl/>
        </w:rPr>
        <w:t xml:space="preserve"> </w:t>
      </w:r>
      <w:r w:rsidRPr="00845E56">
        <w:rPr>
          <w:rtl/>
        </w:rPr>
        <w:t>وهذا تسليم وتهنئة وسرور بما وهب الله لهم</w:t>
      </w:r>
      <w:r w:rsidR="00D10150" w:rsidRPr="00845E56">
        <w:rPr>
          <w:rtl/>
        </w:rPr>
        <w:t xml:space="preserve"> </w:t>
      </w:r>
      <w:r w:rsidR="00845E56">
        <w:rPr>
          <w:rStyle w:val="libAlaemChar"/>
          <w:rtl/>
        </w:rPr>
        <w:t>(</w:t>
      </w:r>
      <w:r w:rsidRPr="00CF6DDF">
        <w:rPr>
          <w:rStyle w:val="libAieChar"/>
          <w:rtl/>
        </w:rPr>
        <w:t>لَمْ يَدْخُلُوهَا</w:t>
      </w:r>
      <w:r w:rsidR="00845E56" w:rsidRPr="001001E6">
        <w:rPr>
          <w:rStyle w:val="libAlaemChar"/>
          <w:rtl/>
        </w:rPr>
        <w:t>)</w:t>
      </w:r>
      <w:r w:rsidR="00D10150" w:rsidRPr="00845E56">
        <w:rPr>
          <w:rtl/>
        </w:rPr>
        <w:t xml:space="preserve"> </w:t>
      </w:r>
      <w:r w:rsidRPr="00845E56">
        <w:rPr>
          <w:rtl/>
        </w:rPr>
        <w:t>أي لم يدخلوا الجنّة بعدُ.</w:t>
      </w:r>
    </w:p>
    <w:p w:rsidR="00301327" w:rsidRDefault="00301327" w:rsidP="00B767BF">
      <w:pPr>
        <w:pStyle w:val="libNormal"/>
        <w:rPr>
          <w:rtl/>
        </w:rPr>
      </w:pPr>
      <w:r w:rsidRPr="00845E56">
        <w:rPr>
          <w:rtl/>
        </w:rPr>
        <w:t>عن</w:t>
      </w:r>
      <w:r w:rsidR="00150388">
        <w:rPr>
          <w:rtl/>
        </w:rPr>
        <w:t xml:space="preserve"> </w:t>
      </w:r>
      <w:r w:rsidR="001E071E">
        <w:rPr>
          <w:rtl/>
        </w:rPr>
        <w:t>ابن عباس</w:t>
      </w:r>
      <w:r w:rsidR="004E329A">
        <w:rPr>
          <w:rtl/>
        </w:rPr>
        <w:t xml:space="preserve"> و</w:t>
      </w:r>
      <w:r w:rsidR="00B767BF">
        <w:rPr>
          <w:rtl/>
        </w:rPr>
        <w:t>ا</w:t>
      </w:r>
      <w:r w:rsidR="004E329A">
        <w:rPr>
          <w:rtl/>
        </w:rPr>
        <w:t xml:space="preserve">بن </w:t>
      </w:r>
      <w:r w:rsidRPr="00DF5C21">
        <w:rPr>
          <w:rtl/>
        </w:rPr>
        <w:t>مسعود والحسن وقتاده.</w:t>
      </w:r>
    </w:p>
    <w:p w:rsidR="007F0E19" w:rsidRPr="00845E56" w:rsidRDefault="007F0E19" w:rsidP="00E031D8">
      <w:pPr>
        <w:pStyle w:val="Heading3Center"/>
        <w:rPr>
          <w:rtl/>
        </w:rPr>
      </w:pPr>
      <w:bookmarkStart w:id="22" w:name="_Toc484948036"/>
      <w:r w:rsidRPr="00845E56">
        <w:rPr>
          <w:rtl/>
        </w:rPr>
        <w:t>سورة الأعراف الآية 48</w:t>
      </w:r>
      <w:bookmarkEnd w:id="22"/>
    </w:p>
    <w:p w:rsidR="00301327" w:rsidRPr="00CF6DDF" w:rsidRDefault="00845E56" w:rsidP="00BC38F1">
      <w:pPr>
        <w:pStyle w:val="libNormal"/>
        <w:rPr>
          <w:rtl/>
        </w:rPr>
      </w:pPr>
      <w:r>
        <w:rPr>
          <w:rStyle w:val="libAlaemChar"/>
          <w:rtl/>
        </w:rPr>
        <w:t>(</w:t>
      </w:r>
      <w:r w:rsidR="00301327" w:rsidRPr="00BC38F1">
        <w:rPr>
          <w:rStyle w:val="libAieChar"/>
          <w:rtl/>
        </w:rPr>
        <w:t>وَنَادَىٰ أَصْحَابُ الْأَعْرَافِ رِجَالًا يَعْرِفُونَهُم بِسِيمَاهُمْ قَالُوا مَا أَغْنَىٰ عَنكُمْ جَمْعُكُمْ وَمَا كُنتُمْ تَسْتَكْبِرُونَ</w:t>
      </w:r>
      <w:r w:rsidRPr="001001E6">
        <w:rPr>
          <w:rStyle w:val="libAlaemChar"/>
          <w:rtl/>
        </w:rPr>
        <w:t>)</w:t>
      </w:r>
      <w:r w:rsidR="00D10150" w:rsidRPr="00BC38F1">
        <w:rPr>
          <w:rtl/>
        </w:rPr>
        <w:t xml:space="preserve"> </w:t>
      </w:r>
    </w:p>
    <w:p w:rsidR="00301327" w:rsidRPr="00DF5C21" w:rsidRDefault="00301327" w:rsidP="00845E56">
      <w:pPr>
        <w:pStyle w:val="libNormal"/>
        <w:rPr>
          <w:rtl/>
        </w:rPr>
      </w:pPr>
      <w:r w:rsidRPr="00DF5C21">
        <w:rPr>
          <w:rtl/>
        </w:rPr>
        <w:t>روى الحافظ الشيخ سليمان القندوزي الحنفي في كتابه</w:t>
      </w:r>
      <w:r w:rsidR="00703BC9">
        <w:rPr>
          <w:rtl/>
        </w:rPr>
        <w:t xml:space="preserve"> (ينابيع المودّة)</w:t>
      </w:r>
      <w:r w:rsidR="00AE2736">
        <w:rPr>
          <w:rtl/>
        </w:rPr>
        <w:t xml:space="preserve"> </w:t>
      </w:r>
      <w:r>
        <w:rPr>
          <w:rtl/>
        </w:rPr>
        <w:t xml:space="preserve">ص </w:t>
      </w:r>
      <w:r w:rsidRPr="00DF5C21">
        <w:rPr>
          <w:rtl/>
        </w:rPr>
        <w:t>452 بإسناده المذكور عن سلمان الفارسي رضي الله عنه.</w:t>
      </w:r>
    </w:p>
    <w:p w:rsidR="00845E56" w:rsidRPr="0010659A" w:rsidRDefault="00301327" w:rsidP="00845E56">
      <w:pPr>
        <w:pStyle w:val="libNormal"/>
        <w:rPr>
          <w:rtl/>
        </w:rPr>
      </w:pPr>
      <w:r w:rsidRPr="00DF5C21">
        <w:rPr>
          <w:rtl/>
        </w:rPr>
        <w:t>قال</w:t>
      </w:r>
      <w:r w:rsidR="00D10150">
        <w:rPr>
          <w:rtl/>
        </w:rPr>
        <w:t xml:space="preserve">: </w:t>
      </w:r>
      <w:r w:rsidRPr="00DF5C21">
        <w:rPr>
          <w:rtl/>
        </w:rPr>
        <w:t xml:space="preserve">سمعت رسول الله </w:t>
      </w:r>
      <w:r>
        <w:rPr>
          <w:rtl/>
        </w:rPr>
        <w:t>صلّى الله عليه وآله</w:t>
      </w:r>
      <w:r w:rsidR="003F0683">
        <w:rPr>
          <w:rtl/>
        </w:rPr>
        <w:t xml:space="preserve"> وسلّم </w:t>
      </w:r>
      <w:r w:rsidRPr="00DF5C21">
        <w:rPr>
          <w:rtl/>
        </w:rPr>
        <w:t>يقول لعلي</w:t>
      </w:r>
      <w:r w:rsidR="00DF65D4">
        <w:rPr>
          <w:rtl/>
        </w:rPr>
        <w:t>ّ</w:t>
      </w:r>
      <w:r w:rsidRPr="00DF5C21">
        <w:rPr>
          <w:rtl/>
        </w:rPr>
        <w:t xml:space="preserve"> أكثر من عشر مر</w:t>
      </w:r>
      <w:r w:rsidR="00DF65D4">
        <w:rPr>
          <w:rtl/>
        </w:rPr>
        <w:t>ّ</w:t>
      </w:r>
      <w:r w:rsidRPr="00DF5C21">
        <w:rPr>
          <w:rtl/>
        </w:rPr>
        <w:t>ات</w:t>
      </w:r>
      <w:r w:rsidR="00D10150">
        <w:rPr>
          <w:rtl/>
        </w:rPr>
        <w:t xml:space="preserve">: </w:t>
      </w:r>
      <w:r w:rsidR="003B78C0" w:rsidRPr="003B78C0">
        <w:rPr>
          <w:rtl/>
        </w:rPr>
        <w:t>[</w:t>
      </w:r>
      <w:r w:rsidRPr="00845E56">
        <w:rPr>
          <w:rStyle w:val="libBold2Char"/>
          <w:rtl/>
        </w:rPr>
        <w:t xml:space="preserve"> يا علي</w:t>
      </w:r>
      <w:r w:rsidR="00DF65D4" w:rsidRPr="00845E56">
        <w:rPr>
          <w:rStyle w:val="libBold2Char"/>
          <w:rtl/>
        </w:rPr>
        <w:t>ّ</w:t>
      </w:r>
      <w:r w:rsidR="00D10150" w:rsidRPr="00845E56">
        <w:rPr>
          <w:rStyle w:val="libBold2Char"/>
          <w:rtl/>
        </w:rPr>
        <w:t xml:space="preserve">: </w:t>
      </w:r>
      <w:r w:rsidRPr="00845E56">
        <w:rPr>
          <w:rStyle w:val="libBold2Char"/>
          <w:rtl/>
        </w:rPr>
        <w:t>إنَّك والأوصياء من وُلدك أعراف بين الجنّة والنار</w:t>
      </w:r>
      <w:r w:rsidR="00D10150" w:rsidRPr="00845E56">
        <w:rPr>
          <w:rStyle w:val="libBold2Char"/>
          <w:rtl/>
        </w:rPr>
        <w:t xml:space="preserve">، </w:t>
      </w:r>
      <w:r w:rsidRPr="00845E56">
        <w:rPr>
          <w:rStyle w:val="libBold2Char"/>
          <w:rtl/>
        </w:rPr>
        <w:t>لا يدخل الجنّة إلاّ من عرفكم وعرفتموه</w:t>
      </w:r>
      <w:r w:rsidR="00D10150" w:rsidRPr="00845E56">
        <w:rPr>
          <w:rStyle w:val="libBold2Char"/>
          <w:rtl/>
        </w:rPr>
        <w:t xml:space="preserve">، </w:t>
      </w:r>
      <w:r w:rsidRPr="00845E56">
        <w:rPr>
          <w:rStyle w:val="libBold2Char"/>
          <w:rtl/>
        </w:rPr>
        <w:t xml:space="preserve">ولا يدخل النار إلاّ من أنكركم وأنكرتموه </w:t>
      </w:r>
      <w:r w:rsidR="003B78C0" w:rsidRPr="0010659A">
        <w:rPr>
          <w:rtl/>
        </w:rPr>
        <w:t>]</w:t>
      </w:r>
      <w:r w:rsidRPr="0010659A">
        <w:rPr>
          <w:rtl/>
        </w:rPr>
        <w:t>.</w:t>
      </w:r>
    </w:p>
    <w:p w:rsidR="00845E56" w:rsidRPr="0010659A" w:rsidRDefault="00301327" w:rsidP="00B767BF">
      <w:pPr>
        <w:pStyle w:val="libNormal"/>
        <w:rPr>
          <w:rtl/>
        </w:rPr>
      </w:pPr>
      <w:r w:rsidRPr="00845E56">
        <w:rPr>
          <w:rtl/>
        </w:rPr>
        <w:t>وورد في كتاب</w:t>
      </w:r>
      <w:r w:rsidR="00B767BF">
        <w:rPr>
          <w:rtl/>
        </w:rPr>
        <w:t xml:space="preserve">: </w:t>
      </w:r>
      <w:r w:rsidRPr="00845E56">
        <w:rPr>
          <w:rtl/>
        </w:rPr>
        <w:t>المختا</w:t>
      </w:r>
      <w:r w:rsidR="00AE2736" w:rsidRPr="00845E56">
        <w:rPr>
          <w:rtl/>
        </w:rPr>
        <w:t>ر</w:t>
      </w:r>
      <w:r w:rsidR="00AE2736">
        <w:rPr>
          <w:rtl/>
        </w:rPr>
        <w:t xml:space="preserve"> </w:t>
      </w:r>
      <w:r w:rsidR="00AE2736" w:rsidRPr="00845E56">
        <w:rPr>
          <w:rtl/>
        </w:rPr>
        <w:t>1</w:t>
      </w:r>
      <w:r w:rsidRPr="00845E56">
        <w:rPr>
          <w:rtl/>
        </w:rPr>
        <w:t>52 من باب الخطب من نهج البلاغة قال أمير المؤمنين عل</w:t>
      </w:r>
      <w:r w:rsidR="00DF65D4" w:rsidRPr="00845E56">
        <w:rPr>
          <w:rtl/>
        </w:rPr>
        <w:t>يّ</w:t>
      </w:r>
      <w:r w:rsidRPr="00845E56">
        <w:rPr>
          <w:rtl/>
        </w:rPr>
        <w:t xml:space="preserve"> عليه السلام</w:t>
      </w:r>
      <w:r w:rsidR="00D10150" w:rsidRPr="00845E56">
        <w:rPr>
          <w:rtl/>
        </w:rPr>
        <w:t xml:space="preserve">: </w:t>
      </w:r>
      <w:r w:rsidR="003B78C0" w:rsidRPr="003B78C0">
        <w:rPr>
          <w:rtl/>
        </w:rPr>
        <w:t>[</w:t>
      </w:r>
      <w:r w:rsidRPr="00845E56">
        <w:rPr>
          <w:rStyle w:val="libBold2Char"/>
          <w:rtl/>
        </w:rPr>
        <w:t xml:space="preserve"> وإنَّما </w:t>
      </w:r>
      <w:r w:rsidR="00B767BF">
        <w:rPr>
          <w:rStyle w:val="libBold2Char"/>
          <w:rtl/>
        </w:rPr>
        <w:t>ا</w:t>
      </w:r>
      <w:r w:rsidRPr="00845E56">
        <w:rPr>
          <w:rStyle w:val="libBold2Char"/>
          <w:rtl/>
        </w:rPr>
        <w:t>لائمّة قوام الله على خلقه و عرفاؤه على عباده</w:t>
      </w:r>
      <w:r w:rsidR="00D10150" w:rsidRPr="00845E56">
        <w:rPr>
          <w:rStyle w:val="libBold2Char"/>
          <w:rtl/>
        </w:rPr>
        <w:t xml:space="preserve">، </w:t>
      </w:r>
      <w:r w:rsidRPr="00845E56">
        <w:rPr>
          <w:rStyle w:val="libBold2Char"/>
          <w:rtl/>
        </w:rPr>
        <w:t>لا يدخل الجنّة إلاّ من عرفهم وعرفوه</w:t>
      </w:r>
      <w:r w:rsidR="00D10150" w:rsidRPr="00845E56">
        <w:rPr>
          <w:rStyle w:val="libBold2Char"/>
          <w:rtl/>
        </w:rPr>
        <w:t xml:space="preserve">، </w:t>
      </w:r>
      <w:r w:rsidRPr="00845E56">
        <w:rPr>
          <w:rStyle w:val="libBold2Char"/>
          <w:rtl/>
        </w:rPr>
        <w:t xml:space="preserve">ولا يدخل النار إلاّ من أنكرهم وأنكروه </w:t>
      </w:r>
      <w:r w:rsidR="003B78C0" w:rsidRPr="0010659A">
        <w:rPr>
          <w:rtl/>
        </w:rPr>
        <w:t>]</w:t>
      </w:r>
      <w:r w:rsidRPr="0010659A">
        <w:rPr>
          <w:rtl/>
        </w:rPr>
        <w:t xml:space="preserve">. </w:t>
      </w:r>
    </w:p>
    <w:p w:rsidR="00123E37" w:rsidRPr="00BC38F1" w:rsidRDefault="00123E37" w:rsidP="00BC38F1">
      <w:pPr>
        <w:pStyle w:val="Heading3Center"/>
        <w:rPr>
          <w:rtl/>
        </w:rPr>
      </w:pPr>
      <w:bookmarkStart w:id="23" w:name="_Toc484948037"/>
      <w:r w:rsidRPr="00BC38F1">
        <w:rPr>
          <w:rtl/>
        </w:rPr>
        <w:t>سورة الأعراف الآية 79</w:t>
      </w:r>
      <w:bookmarkEnd w:id="23"/>
      <w:r w:rsidRPr="00BC38F1">
        <w:rPr>
          <w:rtl/>
        </w:rPr>
        <w:t xml:space="preserve"> </w:t>
      </w:r>
    </w:p>
    <w:p w:rsidR="00301327" w:rsidRPr="00CF6DDF" w:rsidRDefault="00845E56" w:rsidP="00CF6DDF">
      <w:pPr>
        <w:pStyle w:val="libCenter"/>
        <w:rPr>
          <w:rtl/>
        </w:rPr>
      </w:pPr>
      <w:r>
        <w:rPr>
          <w:rStyle w:val="libAlaemChar"/>
          <w:rtl/>
        </w:rPr>
        <w:t>(</w:t>
      </w:r>
      <w:r w:rsidR="00301327" w:rsidRPr="00CF6DDF">
        <w:rPr>
          <w:rStyle w:val="libAieChar"/>
          <w:rtl/>
        </w:rPr>
        <w:t>وَنَصَحْتُ لَكُمْ وَلَـٰكِن لَّا تُحِبُّونَ النَّاصِحِينَ</w:t>
      </w:r>
      <w:r>
        <w:rPr>
          <w:rtl/>
        </w:rPr>
        <w:t>)</w:t>
      </w:r>
    </w:p>
    <w:p w:rsidR="00301327" w:rsidRPr="00DF5C21" w:rsidRDefault="00150388" w:rsidP="00845E56">
      <w:pPr>
        <w:pStyle w:val="libNormal"/>
        <w:rPr>
          <w:rtl/>
        </w:rPr>
      </w:pPr>
      <w:r>
        <w:rPr>
          <w:rtl/>
        </w:rPr>
        <w:t>أخرج</w:t>
      </w:r>
      <w:r w:rsidR="00301327" w:rsidRPr="00DF5C21">
        <w:rPr>
          <w:rtl/>
        </w:rPr>
        <w:t xml:space="preserve"> الفقيه أبو الحسن</w:t>
      </w:r>
      <w:r w:rsidR="00E96C6A">
        <w:rPr>
          <w:rtl/>
        </w:rPr>
        <w:t xml:space="preserve"> عليّ بن </w:t>
      </w:r>
      <w:r w:rsidR="00301327">
        <w:rPr>
          <w:rtl/>
        </w:rPr>
        <w:t xml:space="preserve">محمّد </w:t>
      </w:r>
      <w:r w:rsidR="00301327" w:rsidRPr="00DF5C21">
        <w:rPr>
          <w:rtl/>
        </w:rPr>
        <w:t>بن شاذان من كتاب المناقب المائة</w:t>
      </w:r>
      <w:r w:rsidR="00D10150">
        <w:rPr>
          <w:rtl/>
        </w:rPr>
        <w:t xml:space="preserve">، </w:t>
      </w:r>
      <w:r w:rsidR="00301327" w:rsidRPr="00DF5C21">
        <w:rPr>
          <w:rtl/>
        </w:rPr>
        <w:t>المنقبة الحادية والعشرون ص</w:t>
      </w:r>
      <w:r w:rsidR="00301327">
        <w:rPr>
          <w:rtl/>
        </w:rPr>
        <w:t xml:space="preserve"> </w:t>
      </w:r>
      <w:r w:rsidR="00301327" w:rsidRPr="00DF5C21">
        <w:rPr>
          <w:rtl/>
        </w:rPr>
        <w:t>14</w:t>
      </w:r>
      <w:r w:rsidR="00301327">
        <w:rPr>
          <w:rtl/>
        </w:rPr>
        <w:t>-</w:t>
      </w:r>
      <w:r w:rsidR="00301327" w:rsidRPr="00DF5C21">
        <w:rPr>
          <w:rtl/>
        </w:rPr>
        <w:t>15 قال</w:t>
      </w:r>
      <w:r w:rsidR="00D10150">
        <w:rPr>
          <w:rtl/>
        </w:rPr>
        <w:t xml:space="preserve">: </w:t>
      </w:r>
      <w:r w:rsidR="00301327" w:rsidRPr="00DF5C21">
        <w:rPr>
          <w:rtl/>
        </w:rPr>
        <w:t>بسنده عن عكرمة</w:t>
      </w:r>
      <w:r w:rsidR="00B7499C">
        <w:rPr>
          <w:rtl/>
        </w:rPr>
        <w:t xml:space="preserve"> عن ابن </w:t>
      </w:r>
      <w:r w:rsidR="001E071E">
        <w:rPr>
          <w:rtl/>
        </w:rPr>
        <w:t>عباس</w:t>
      </w:r>
      <w:r w:rsidR="00301327" w:rsidRPr="00DF5C21">
        <w:rPr>
          <w:rtl/>
        </w:rPr>
        <w:t xml:space="preserve"> قال</w:t>
      </w:r>
      <w:r w:rsidR="00D10150">
        <w:rPr>
          <w:rtl/>
        </w:rPr>
        <w:t xml:space="preserve">: </w:t>
      </w:r>
    </w:p>
    <w:p w:rsidR="00E84C0C" w:rsidRDefault="00E84C0C" w:rsidP="00E84C0C">
      <w:pPr>
        <w:pStyle w:val="libNormal"/>
        <w:rPr>
          <w:rtl/>
        </w:rPr>
      </w:pPr>
      <w:r>
        <w:rPr>
          <w:rtl/>
        </w:rPr>
        <w:br w:type="page"/>
      </w:r>
    </w:p>
    <w:p w:rsidR="00845E56" w:rsidRDefault="00301327" w:rsidP="00845E56">
      <w:pPr>
        <w:pStyle w:val="libNormal"/>
        <w:rPr>
          <w:rtl/>
        </w:rPr>
      </w:pPr>
      <w:r w:rsidRPr="00DF5C21">
        <w:rPr>
          <w:rtl/>
        </w:rPr>
        <w:lastRenderedPageBreak/>
        <w:t>قال</w:t>
      </w:r>
      <w:r w:rsidR="00D10150">
        <w:rPr>
          <w:rtl/>
        </w:rPr>
        <w:t xml:space="preserve">: </w:t>
      </w:r>
      <w:r w:rsidRPr="00DF5C21">
        <w:rPr>
          <w:rtl/>
        </w:rPr>
        <w:t xml:space="preserve">قال رسول الله </w:t>
      </w:r>
      <w:r w:rsidR="003F0683">
        <w:rPr>
          <w:rtl/>
        </w:rPr>
        <w:t>صلّى الله عليه وآله وسلّم</w:t>
      </w:r>
      <w:r w:rsidR="00D10150">
        <w:rPr>
          <w:rtl/>
        </w:rPr>
        <w:t xml:space="preserve">، </w:t>
      </w:r>
      <w:r w:rsidRPr="00DF5C21">
        <w:rPr>
          <w:rtl/>
        </w:rPr>
        <w:t>بعد منصرفه من حج</w:t>
      </w:r>
      <w:r>
        <w:rPr>
          <w:rtl/>
        </w:rPr>
        <w:t>ّ</w:t>
      </w:r>
      <w:r w:rsidRPr="00DF5C21">
        <w:rPr>
          <w:rtl/>
        </w:rPr>
        <w:t>ة الوداع</w:t>
      </w:r>
      <w:r w:rsidR="00D10150">
        <w:rPr>
          <w:rtl/>
        </w:rPr>
        <w:t xml:space="preserve">: </w:t>
      </w:r>
    </w:p>
    <w:p w:rsidR="00301327" w:rsidRPr="004D1CD8" w:rsidRDefault="003B78C0" w:rsidP="001820DB">
      <w:pPr>
        <w:pStyle w:val="libNormal"/>
        <w:rPr>
          <w:rtl/>
        </w:rPr>
      </w:pPr>
      <w:r w:rsidRPr="001820DB">
        <w:rPr>
          <w:rtl/>
        </w:rPr>
        <w:t>[</w:t>
      </w:r>
      <w:r w:rsidR="00301327" w:rsidRPr="001820DB">
        <w:rPr>
          <w:rStyle w:val="libBold2Char"/>
          <w:rtl/>
        </w:rPr>
        <w:t>يا</w:t>
      </w:r>
      <w:r w:rsidR="00F12428" w:rsidRPr="001820DB">
        <w:rPr>
          <w:rStyle w:val="libBold2Char"/>
          <w:rtl/>
        </w:rPr>
        <w:t xml:space="preserve"> أيّها </w:t>
      </w:r>
      <w:r w:rsidR="00301327" w:rsidRPr="001820DB">
        <w:rPr>
          <w:rStyle w:val="libBold2Char"/>
          <w:rtl/>
        </w:rPr>
        <w:t>الناس</w:t>
      </w:r>
      <w:r w:rsidR="00301327" w:rsidRPr="004D1CD8">
        <w:rPr>
          <w:rtl/>
        </w:rPr>
        <w:t xml:space="preserve"> …..</w:t>
      </w:r>
    </w:p>
    <w:p w:rsidR="00301327" w:rsidRPr="004D1CD8" w:rsidRDefault="00301327" w:rsidP="001820DB">
      <w:pPr>
        <w:pStyle w:val="libNormal"/>
        <w:rPr>
          <w:rtl/>
        </w:rPr>
      </w:pPr>
      <w:r w:rsidRPr="001820DB">
        <w:rPr>
          <w:rStyle w:val="libBold2Char"/>
          <w:rtl/>
        </w:rPr>
        <w:t>حت</w:t>
      </w:r>
      <w:r w:rsidR="00B767BF" w:rsidRPr="001820DB">
        <w:rPr>
          <w:rStyle w:val="libBold2Char"/>
          <w:rtl/>
        </w:rPr>
        <w:t>ّ</w:t>
      </w:r>
      <w:r w:rsidRPr="001820DB">
        <w:rPr>
          <w:rStyle w:val="libBold2Char"/>
          <w:rtl/>
        </w:rPr>
        <w:t>ى قال</w:t>
      </w:r>
      <w:r w:rsidR="00D10150" w:rsidRPr="001820DB">
        <w:rPr>
          <w:rStyle w:val="libBold2Char"/>
          <w:rtl/>
        </w:rPr>
        <w:t xml:space="preserve">: </w:t>
      </w:r>
      <w:r w:rsidR="003F0683" w:rsidRPr="001820DB">
        <w:rPr>
          <w:rStyle w:val="libBold2Char"/>
          <w:rtl/>
        </w:rPr>
        <w:t>صلّى الله عليه وآله وسلّم</w:t>
      </w:r>
      <w:r w:rsidR="00D10150" w:rsidRPr="001820DB">
        <w:rPr>
          <w:rStyle w:val="libBold2Char"/>
          <w:rtl/>
        </w:rPr>
        <w:t xml:space="preserve">: </w:t>
      </w:r>
      <w:r w:rsidRPr="001820DB">
        <w:rPr>
          <w:rStyle w:val="libBold2Char"/>
          <w:rtl/>
        </w:rPr>
        <w:t>ألآ و</w:t>
      </w:r>
      <w:r w:rsidR="00B767BF" w:rsidRPr="001820DB">
        <w:rPr>
          <w:rStyle w:val="libBold2Char"/>
          <w:rtl/>
        </w:rPr>
        <w:t>إ</w:t>
      </w:r>
      <w:r w:rsidRPr="001820DB">
        <w:rPr>
          <w:rStyle w:val="libBold2Char"/>
          <w:rtl/>
        </w:rPr>
        <w:t>نّ ربيّ أمرني بوصيّكم</w:t>
      </w:r>
      <w:r w:rsidR="00707B79" w:rsidRPr="001820DB">
        <w:rPr>
          <w:rStyle w:val="libBold2Char"/>
          <w:rtl/>
        </w:rPr>
        <w:t xml:space="preserve"> </w:t>
      </w:r>
      <w:r w:rsidRPr="001820DB">
        <w:rPr>
          <w:rStyle w:val="libBold2Char"/>
          <w:rtl/>
        </w:rPr>
        <w:t>ألآ و</w:t>
      </w:r>
      <w:r w:rsidR="004A6067" w:rsidRPr="001820DB">
        <w:rPr>
          <w:rStyle w:val="libBold2Char"/>
          <w:rtl/>
        </w:rPr>
        <w:t>إ</w:t>
      </w:r>
      <w:r w:rsidRPr="001820DB">
        <w:rPr>
          <w:rStyle w:val="libBold2Char"/>
          <w:rtl/>
        </w:rPr>
        <w:t>نّ رب</w:t>
      </w:r>
      <w:r w:rsidR="00DF65D4" w:rsidRPr="001820DB">
        <w:rPr>
          <w:rStyle w:val="libBold2Char"/>
          <w:rtl/>
        </w:rPr>
        <w:t>ّ</w:t>
      </w:r>
      <w:r w:rsidRPr="001820DB">
        <w:rPr>
          <w:rStyle w:val="libBold2Char"/>
          <w:rtl/>
        </w:rPr>
        <w:t>ي أمرني أن أدلّكم على سفينة نجاتكم وباب حطّتكم</w:t>
      </w:r>
      <w:r w:rsidRPr="004D1CD8">
        <w:rPr>
          <w:rtl/>
        </w:rPr>
        <w:t>..</w:t>
      </w:r>
      <w:r w:rsidR="00D10150">
        <w:rPr>
          <w:rtl/>
        </w:rPr>
        <w:t xml:space="preserve"> </w:t>
      </w:r>
    </w:p>
    <w:p w:rsidR="00301327" w:rsidRPr="004D1CD8" w:rsidRDefault="00301327" w:rsidP="001820DB">
      <w:pPr>
        <w:pStyle w:val="libNormal"/>
        <w:rPr>
          <w:rtl/>
        </w:rPr>
      </w:pPr>
      <w:r w:rsidRPr="001820DB">
        <w:rPr>
          <w:rStyle w:val="libBold2Char"/>
          <w:rtl/>
        </w:rPr>
        <w:t>فمن أراد منكم النجاة بعدي والس</w:t>
      </w:r>
      <w:r w:rsidR="005D1913" w:rsidRPr="001820DB">
        <w:rPr>
          <w:rStyle w:val="libBold2Char"/>
          <w:rtl/>
        </w:rPr>
        <w:t>ّ</w:t>
      </w:r>
      <w:r w:rsidRPr="001820DB">
        <w:rPr>
          <w:rStyle w:val="libBold2Char"/>
          <w:rtl/>
        </w:rPr>
        <w:t xml:space="preserve">لامة من الفتن المردية فليتمسَّك بولاية </w:t>
      </w:r>
      <w:r w:rsidR="00150388" w:rsidRPr="001820DB">
        <w:rPr>
          <w:rStyle w:val="libBold2Char"/>
          <w:rtl/>
        </w:rPr>
        <w:t>عليّ بن أبي طالب</w:t>
      </w:r>
      <w:r w:rsidRPr="004D1CD8">
        <w:rPr>
          <w:rtl/>
        </w:rPr>
        <w:t>.</w:t>
      </w:r>
    </w:p>
    <w:p w:rsidR="00301327" w:rsidRPr="00CE2C55" w:rsidRDefault="00301327" w:rsidP="001820DB">
      <w:pPr>
        <w:pStyle w:val="libNormal"/>
        <w:rPr>
          <w:rtl/>
        </w:rPr>
      </w:pPr>
      <w:r w:rsidRPr="001820DB">
        <w:rPr>
          <w:rStyle w:val="libBold2Char"/>
          <w:rtl/>
        </w:rPr>
        <w:t>ف</w:t>
      </w:r>
      <w:r w:rsidR="004A6067" w:rsidRPr="001820DB">
        <w:rPr>
          <w:rStyle w:val="libBold2Char"/>
          <w:rtl/>
        </w:rPr>
        <w:t>إ</w:t>
      </w:r>
      <w:r w:rsidRPr="001820DB">
        <w:rPr>
          <w:rStyle w:val="libBold2Char"/>
          <w:rtl/>
        </w:rPr>
        <w:t>ن</w:t>
      </w:r>
      <w:r w:rsidR="004A6067" w:rsidRPr="001820DB">
        <w:rPr>
          <w:rStyle w:val="libBold2Char"/>
          <w:rtl/>
        </w:rPr>
        <w:t>ّ</w:t>
      </w:r>
      <w:r w:rsidRPr="001820DB">
        <w:rPr>
          <w:rStyle w:val="libBold2Char"/>
          <w:rtl/>
        </w:rPr>
        <w:t>ه الصدّيق الأكبر والفاروق الأعظم وهو إمام كلّ مسلم بعدي</w:t>
      </w:r>
      <w:r w:rsidR="00D10150" w:rsidRPr="001820DB">
        <w:rPr>
          <w:rStyle w:val="libBold2Char"/>
          <w:rtl/>
        </w:rPr>
        <w:t xml:space="preserve">، </w:t>
      </w:r>
      <w:r w:rsidRPr="001820DB">
        <w:rPr>
          <w:rStyle w:val="libBold2Char"/>
          <w:rtl/>
        </w:rPr>
        <w:t>من أحبّه واقتدى به في الدنيا ورد علَيَّ حوضي</w:t>
      </w:r>
      <w:r w:rsidR="00D10150" w:rsidRPr="001820DB">
        <w:rPr>
          <w:rStyle w:val="libBold2Char"/>
          <w:rtl/>
        </w:rPr>
        <w:t xml:space="preserve">، </w:t>
      </w:r>
      <w:r w:rsidRPr="001820DB">
        <w:rPr>
          <w:rStyle w:val="libBold2Char"/>
          <w:rtl/>
        </w:rPr>
        <w:t>ومن خالفه لم يرده</w:t>
      </w:r>
      <w:r w:rsidR="00D10150" w:rsidRPr="001820DB">
        <w:rPr>
          <w:rStyle w:val="libBold2Char"/>
          <w:rtl/>
        </w:rPr>
        <w:t xml:space="preserve">، </w:t>
      </w:r>
      <w:r w:rsidRPr="001820DB">
        <w:rPr>
          <w:rStyle w:val="libBold2Char"/>
          <w:rtl/>
        </w:rPr>
        <w:t>ولم يرني واختلج دوني</w:t>
      </w:r>
      <w:r w:rsidR="00D10150" w:rsidRPr="001820DB">
        <w:rPr>
          <w:rStyle w:val="libBold2Char"/>
          <w:rtl/>
        </w:rPr>
        <w:t>،</w:t>
      </w:r>
      <w:r w:rsidR="00BE50E9" w:rsidRPr="001820DB">
        <w:rPr>
          <w:rStyle w:val="libBold2Char"/>
          <w:rtl/>
        </w:rPr>
        <w:t xml:space="preserve"> وأخذ </w:t>
      </w:r>
      <w:r w:rsidRPr="001820DB">
        <w:rPr>
          <w:rStyle w:val="libBold2Char"/>
          <w:rtl/>
        </w:rPr>
        <w:t>به ذات الشمال</w:t>
      </w:r>
      <w:r w:rsidR="00150388" w:rsidRPr="001820DB">
        <w:rPr>
          <w:rStyle w:val="libBold2Char"/>
          <w:rtl/>
        </w:rPr>
        <w:t xml:space="preserve"> إلى </w:t>
      </w:r>
      <w:r w:rsidRPr="001820DB">
        <w:rPr>
          <w:rStyle w:val="libBold2Char"/>
          <w:rtl/>
        </w:rPr>
        <w:t>النار</w:t>
      </w:r>
      <w:r w:rsidRPr="00CE2C55">
        <w:rPr>
          <w:rtl/>
        </w:rPr>
        <w:t>.</w:t>
      </w:r>
    </w:p>
    <w:p w:rsidR="00845E56" w:rsidRDefault="00301327" w:rsidP="001820DB">
      <w:pPr>
        <w:pStyle w:val="libNormal"/>
        <w:rPr>
          <w:rtl/>
        </w:rPr>
      </w:pPr>
      <w:r w:rsidRPr="001820DB">
        <w:rPr>
          <w:rStyle w:val="libBold2Char"/>
          <w:rtl/>
        </w:rPr>
        <w:t>أي</w:t>
      </w:r>
      <w:r w:rsidR="004A6067" w:rsidRPr="001820DB">
        <w:rPr>
          <w:rStyle w:val="libBold2Char"/>
          <w:rtl/>
        </w:rPr>
        <w:t>ّ</w:t>
      </w:r>
      <w:r w:rsidRPr="001820DB">
        <w:rPr>
          <w:rStyle w:val="libBold2Char"/>
          <w:rtl/>
        </w:rPr>
        <w:t>ها الناس إنّي</w:t>
      </w:r>
      <w:r w:rsidR="00D10150">
        <w:rPr>
          <w:rtl/>
        </w:rPr>
        <w:t xml:space="preserve">: </w:t>
      </w:r>
    </w:p>
    <w:p w:rsidR="00301327" w:rsidRPr="0010659A" w:rsidRDefault="00301327" w:rsidP="007E7660">
      <w:pPr>
        <w:pStyle w:val="libNormal"/>
        <w:rPr>
          <w:rtl/>
        </w:rPr>
      </w:pPr>
      <w:r w:rsidRPr="007E7660">
        <w:rPr>
          <w:rStyle w:val="libBold2Char"/>
          <w:rtl/>
        </w:rPr>
        <w:t>قد نصحت لكم ولكن لا تحبّون الناصحين</w:t>
      </w:r>
      <w:r w:rsidR="003B78C0" w:rsidRPr="0010659A">
        <w:rPr>
          <w:rtl/>
        </w:rPr>
        <w:t>]</w:t>
      </w:r>
      <w:r w:rsidR="00845E56" w:rsidRPr="0010659A">
        <w:rPr>
          <w:rtl/>
        </w:rPr>
        <w:t>.</w:t>
      </w:r>
    </w:p>
    <w:p w:rsidR="00301327" w:rsidRPr="00DF5C21" w:rsidRDefault="00301327" w:rsidP="00B767BF">
      <w:pPr>
        <w:pStyle w:val="libNormal"/>
        <w:rPr>
          <w:rtl/>
        </w:rPr>
      </w:pPr>
      <w:r w:rsidRPr="00DF5C21">
        <w:rPr>
          <w:rtl/>
        </w:rPr>
        <w:t>وهنا استشهد</w:t>
      </w:r>
      <w:r>
        <w:rPr>
          <w:rtl/>
        </w:rPr>
        <w:t xml:space="preserve"> النبيّ</w:t>
      </w:r>
      <w:r w:rsidR="00D10150">
        <w:rPr>
          <w:rtl/>
        </w:rPr>
        <w:t xml:space="preserve"> (</w:t>
      </w:r>
      <w:r w:rsidRPr="00DF5C21">
        <w:rPr>
          <w:rtl/>
        </w:rPr>
        <w:t>ص</w:t>
      </w:r>
      <w:r w:rsidR="00D10150">
        <w:rPr>
          <w:rtl/>
        </w:rPr>
        <w:t xml:space="preserve">) </w:t>
      </w:r>
      <w:r w:rsidRPr="00DF5C21">
        <w:rPr>
          <w:rtl/>
        </w:rPr>
        <w:t>بهذه ل</w:t>
      </w:r>
      <w:r w:rsidR="00B767BF">
        <w:rPr>
          <w:rtl/>
        </w:rPr>
        <w:t>إ</w:t>
      </w:r>
      <w:r w:rsidRPr="00DF5C21">
        <w:rPr>
          <w:rtl/>
        </w:rPr>
        <w:t>لقاء</w:t>
      </w:r>
      <w:r>
        <w:rPr>
          <w:rtl/>
        </w:rPr>
        <w:t xml:space="preserve"> الحجّة</w:t>
      </w:r>
      <w:r w:rsidR="00B767BF">
        <w:rPr>
          <w:rtl/>
        </w:rPr>
        <w:t>،</w:t>
      </w:r>
      <w:r w:rsidRPr="00DF5C21">
        <w:rPr>
          <w:rtl/>
        </w:rPr>
        <w:t xml:space="preserve"> ولبيان لزوم </w:t>
      </w:r>
      <w:r>
        <w:rPr>
          <w:rtl/>
        </w:rPr>
        <w:t>إ</w:t>
      </w:r>
      <w:r w:rsidRPr="00DF5C21">
        <w:rPr>
          <w:rtl/>
        </w:rPr>
        <w:t>تب</w:t>
      </w:r>
      <w:r>
        <w:rPr>
          <w:rtl/>
        </w:rPr>
        <w:t>ّ</w:t>
      </w:r>
      <w:r w:rsidRPr="00DF5C21">
        <w:rPr>
          <w:rtl/>
        </w:rPr>
        <w:t>اع الإمام عليه السلام.</w:t>
      </w:r>
    </w:p>
    <w:p w:rsidR="00301327" w:rsidRPr="00DF5C21" w:rsidRDefault="00301327" w:rsidP="00845E56">
      <w:pPr>
        <w:pStyle w:val="libNormal"/>
        <w:rPr>
          <w:rtl/>
        </w:rPr>
      </w:pPr>
      <w:r>
        <w:rPr>
          <w:rtl/>
        </w:rPr>
        <w:t xml:space="preserve">وأخرج </w:t>
      </w:r>
      <w:r w:rsidRPr="00DF5C21">
        <w:rPr>
          <w:rtl/>
        </w:rPr>
        <w:t>الخوارزمي في المناقب</w:t>
      </w:r>
      <w:r>
        <w:rPr>
          <w:rtl/>
        </w:rPr>
        <w:t xml:space="preserve"> ص </w:t>
      </w:r>
      <w:r w:rsidRPr="00DF5C21">
        <w:rPr>
          <w:rtl/>
        </w:rPr>
        <w:t>42 والحم</w:t>
      </w:r>
      <w:r w:rsidR="00445F27">
        <w:rPr>
          <w:rtl/>
        </w:rPr>
        <w:t>ّ</w:t>
      </w:r>
      <w:r w:rsidRPr="00DF5C21">
        <w:rPr>
          <w:rtl/>
        </w:rPr>
        <w:t>وئي</w:t>
      </w:r>
      <w:r w:rsidR="00D10150">
        <w:rPr>
          <w:rtl/>
        </w:rPr>
        <w:t xml:space="preserve"> (</w:t>
      </w:r>
      <w:r w:rsidRPr="00DF5C21">
        <w:rPr>
          <w:rtl/>
        </w:rPr>
        <w:t>الحمويي</w:t>
      </w:r>
      <w:r w:rsidR="00D10150">
        <w:rPr>
          <w:rtl/>
        </w:rPr>
        <w:t xml:space="preserve">) </w:t>
      </w:r>
      <w:r w:rsidRPr="00DF5C21">
        <w:rPr>
          <w:rtl/>
        </w:rPr>
        <w:t>من فرائد السمطين في الباب الرابع والخمسين.</w:t>
      </w:r>
    </w:p>
    <w:p w:rsidR="00301327" w:rsidRPr="00DF5C21" w:rsidRDefault="00301327" w:rsidP="00845E56">
      <w:pPr>
        <w:pStyle w:val="libNormal"/>
        <w:rPr>
          <w:rtl/>
        </w:rPr>
      </w:pPr>
      <w:r w:rsidRPr="00DF5C21">
        <w:rPr>
          <w:rtl/>
        </w:rPr>
        <w:t>عن الحسن البصري عن عبد الله قال</w:t>
      </w:r>
      <w:r w:rsidR="00D10150">
        <w:rPr>
          <w:rtl/>
        </w:rPr>
        <w:t xml:space="preserve">: </w:t>
      </w:r>
      <w:r w:rsidRPr="00DF5C21">
        <w:rPr>
          <w:rtl/>
        </w:rPr>
        <w:t>قال رسول الله عليه وسلم</w:t>
      </w:r>
      <w:r w:rsidR="00D10150">
        <w:rPr>
          <w:rtl/>
        </w:rPr>
        <w:t xml:space="preserve">: </w:t>
      </w:r>
    </w:p>
    <w:p w:rsidR="00301327" w:rsidRPr="0010659A" w:rsidRDefault="003B78C0" w:rsidP="007E7660">
      <w:pPr>
        <w:pStyle w:val="libNormal"/>
        <w:rPr>
          <w:rtl/>
        </w:rPr>
      </w:pPr>
      <w:r w:rsidRPr="007E7660">
        <w:rPr>
          <w:rtl/>
        </w:rPr>
        <w:t>[</w:t>
      </w:r>
      <w:r w:rsidR="00301327" w:rsidRPr="00832870">
        <w:rPr>
          <w:rtl/>
        </w:rPr>
        <w:t xml:space="preserve"> </w:t>
      </w:r>
      <w:r w:rsidR="00301327" w:rsidRPr="007E7660">
        <w:rPr>
          <w:rStyle w:val="libBold2Char"/>
          <w:rtl/>
        </w:rPr>
        <w:t xml:space="preserve">إذا كان يوم القيامة يقعد </w:t>
      </w:r>
      <w:r w:rsidR="00150388" w:rsidRPr="007E7660">
        <w:rPr>
          <w:rStyle w:val="libBold2Char"/>
          <w:rtl/>
        </w:rPr>
        <w:t>عليّ بن أبي طالب</w:t>
      </w:r>
      <w:r w:rsidR="00301327" w:rsidRPr="007E7660">
        <w:rPr>
          <w:rStyle w:val="libBold2Char"/>
          <w:rtl/>
        </w:rPr>
        <w:t xml:space="preserve"> على الفردوس وهو جبل قد علا الجنّة وفوقه عرش ربِّ العالمين</w:t>
      </w:r>
      <w:r w:rsidR="00D10150" w:rsidRPr="007E7660">
        <w:rPr>
          <w:rStyle w:val="libBold2Char"/>
          <w:rtl/>
        </w:rPr>
        <w:t xml:space="preserve">، </w:t>
      </w:r>
      <w:r w:rsidR="00301327" w:rsidRPr="007E7660">
        <w:rPr>
          <w:rStyle w:val="libBold2Char"/>
          <w:rtl/>
        </w:rPr>
        <w:t>ومن سفحه يتفجّر أنهار الجنّة وتتفرَّق في الجنان وهو جالسٌ على كرسيّ من نور يجري بين يديه التسنيم</w:t>
      </w:r>
      <w:r w:rsidR="00D10150" w:rsidRPr="007E7660">
        <w:rPr>
          <w:rStyle w:val="libBold2Char"/>
          <w:rtl/>
        </w:rPr>
        <w:t xml:space="preserve">، </w:t>
      </w:r>
      <w:r w:rsidR="00301327" w:rsidRPr="007E7660">
        <w:rPr>
          <w:rStyle w:val="libBold2Char"/>
          <w:rtl/>
        </w:rPr>
        <w:t>لا يجوز أحدٌ الصراط إلاّ ومعه براءة بولايته وولاية أهل بيته يشرف على الجنّة فيدخل محبيّه الجنّة ومبغضيه النار</w:t>
      </w:r>
      <w:r w:rsidR="00301327" w:rsidRPr="00832870">
        <w:rPr>
          <w:rtl/>
        </w:rPr>
        <w:t xml:space="preserve"> </w:t>
      </w:r>
      <w:r w:rsidRPr="0010659A">
        <w:rPr>
          <w:rtl/>
        </w:rPr>
        <w:t>]</w:t>
      </w:r>
      <w:r w:rsidR="00301327" w:rsidRPr="0010659A">
        <w:rPr>
          <w:rtl/>
        </w:rPr>
        <w:t>.</w:t>
      </w:r>
    </w:p>
    <w:p w:rsidR="00301327" w:rsidRPr="00DF5C21" w:rsidRDefault="00301327" w:rsidP="00845E56">
      <w:pPr>
        <w:pStyle w:val="libNormal"/>
        <w:rPr>
          <w:rtl/>
        </w:rPr>
      </w:pPr>
      <w:r w:rsidRPr="00DF5C21">
        <w:rPr>
          <w:rtl/>
        </w:rPr>
        <w:t>جاء في الرياض النضرة</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177</w:t>
      </w:r>
      <w:r>
        <w:rPr>
          <w:rtl/>
        </w:rPr>
        <w:t>-</w:t>
      </w:r>
      <w:r w:rsidRPr="00DF5C21">
        <w:rPr>
          <w:rtl/>
        </w:rPr>
        <w:t>244</w:t>
      </w:r>
      <w:r w:rsidR="00D10150">
        <w:rPr>
          <w:rtl/>
        </w:rPr>
        <w:t xml:space="preserve">، </w:t>
      </w:r>
      <w:r w:rsidRPr="00DF5C21">
        <w:rPr>
          <w:rtl/>
        </w:rPr>
        <w:t>والصواعق المحرقة</w:t>
      </w:r>
      <w:r>
        <w:rPr>
          <w:rtl/>
        </w:rPr>
        <w:t xml:space="preserve"> ص </w:t>
      </w:r>
      <w:r w:rsidRPr="00DF5C21">
        <w:rPr>
          <w:rtl/>
        </w:rPr>
        <w:t>75</w:t>
      </w:r>
      <w:r w:rsidR="00D10150">
        <w:rPr>
          <w:rtl/>
        </w:rPr>
        <w:t xml:space="preserve">، </w:t>
      </w:r>
      <w:r w:rsidRPr="00DF5C21">
        <w:rPr>
          <w:rtl/>
        </w:rPr>
        <w:t>وإسعاف الراغبين</w:t>
      </w:r>
      <w:r>
        <w:rPr>
          <w:rtl/>
        </w:rPr>
        <w:t xml:space="preserve"> ص </w:t>
      </w:r>
      <w:r w:rsidRPr="00DF5C21">
        <w:rPr>
          <w:rtl/>
        </w:rPr>
        <w:t>161.</w:t>
      </w:r>
    </w:p>
    <w:p w:rsidR="00301327" w:rsidRPr="00DF5C21" w:rsidRDefault="00301327" w:rsidP="00B767BF">
      <w:pPr>
        <w:pStyle w:val="libNormal"/>
        <w:rPr>
          <w:rtl/>
        </w:rPr>
      </w:pPr>
      <w:r>
        <w:rPr>
          <w:rtl/>
        </w:rPr>
        <w:t>أخرج الحافظ</w:t>
      </w:r>
      <w:r w:rsidR="004E329A">
        <w:rPr>
          <w:rtl/>
        </w:rPr>
        <w:t xml:space="preserve"> </w:t>
      </w:r>
      <w:r w:rsidR="00B767BF">
        <w:rPr>
          <w:rtl/>
        </w:rPr>
        <w:t>ا</w:t>
      </w:r>
      <w:r w:rsidR="004E329A">
        <w:rPr>
          <w:rtl/>
        </w:rPr>
        <w:t xml:space="preserve">بن </w:t>
      </w:r>
      <w:r w:rsidRPr="00DF5C21">
        <w:rPr>
          <w:rtl/>
        </w:rPr>
        <w:t>السمان في الموافقة عن قيس بن حازم قال</w:t>
      </w:r>
      <w:r w:rsidR="00D10150">
        <w:rPr>
          <w:rtl/>
        </w:rPr>
        <w:t xml:space="preserve">: </w:t>
      </w:r>
    </w:p>
    <w:p w:rsidR="00301327" w:rsidRPr="0010659A" w:rsidRDefault="00B767BF" w:rsidP="00845E56">
      <w:pPr>
        <w:pStyle w:val="libNormal"/>
        <w:rPr>
          <w:rtl/>
        </w:rPr>
      </w:pPr>
      <w:r>
        <w:rPr>
          <w:rtl/>
        </w:rPr>
        <w:t>إ</w:t>
      </w:r>
      <w:r w:rsidR="00301327" w:rsidRPr="00DF5C21">
        <w:rPr>
          <w:rtl/>
        </w:rPr>
        <w:t>لتقى أبو بكر الصديق و</w:t>
      </w:r>
      <w:r w:rsidR="00150388">
        <w:rPr>
          <w:rtl/>
        </w:rPr>
        <w:t>عليّ بن أبي طالب</w:t>
      </w:r>
      <w:r w:rsidR="00301327" w:rsidRPr="00DF5C21">
        <w:rPr>
          <w:rtl/>
        </w:rPr>
        <w:t xml:space="preserve"> فتبسَّم أبو بكر في وجه علي</w:t>
      </w:r>
      <w:r w:rsidR="00DF65D4">
        <w:rPr>
          <w:rtl/>
        </w:rPr>
        <w:t>ّ</w:t>
      </w:r>
      <w:r w:rsidR="00301327" w:rsidRPr="00DF5C21">
        <w:rPr>
          <w:rtl/>
        </w:rPr>
        <w:t xml:space="preserve"> فقال له</w:t>
      </w:r>
      <w:r w:rsidR="00D10150">
        <w:rPr>
          <w:rtl/>
        </w:rPr>
        <w:t xml:space="preserve">: </w:t>
      </w:r>
      <w:r w:rsidR="00301327" w:rsidRPr="00DF5C21">
        <w:rPr>
          <w:rtl/>
        </w:rPr>
        <w:t>مالك تبسَّمتَ</w:t>
      </w:r>
      <w:r w:rsidR="00D10150">
        <w:rPr>
          <w:rtl/>
        </w:rPr>
        <w:t>؟</w:t>
      </w:r>
      <w:r w:rsidR="00301327" w:rsidRPr="00DF5C21">
        <w:rPr>
          <w:rtl/>
        </w:rPr>
        <w:t xml:space="preserve"> قال</w:t>
      </w:r>
      <w:r w:rsidR="00D10150">
        <w:rPr>
          <w:rtl/>
        </w:rPr>
        <w:t xml:space="preserve">: </w:t>
      </w:r>
      <w:r w:rsidR="00301327" w:rsidRPr="00DF5C21">
        <w:rPr>
          <w:rtl/>
        </w:rPr>
        <w:t xml:space="preserve">سمعت رسول الله </w:t>
      </w:r>
      <w:r w:rsidR="003F0683">
        <w:rPr>
          <w:rtl/>
        </w:rPr>
        <w:t xml:space="preserve">صلّى الله عليه وآله وسلّم </w:t>
      </w:r>
      <w:r w:rsidR="00301327" w:rsidRPr="00DF5C21">
        <w:rPr>
          <w:rtl/>
        </w:rPr>
        <w:t>يقول</w:t>
      </w:r>
      <w:r w:rsidR="00D10150">
        <w:rPr>
          <w:rtl/>
        </w:rPr>
        <w:t xml:space="preserve">: </w:t>
      </w:r>
      <w:r w:rsidR="003B78C0" w:rsidRPr="003B78C0">
        <w:rPr>
          <w:rtl/>
        </w:rPr>
        <w:t>[</w:t>
      </w:r>
      <w:r w:rsidR="00301327" w:rsidRPr="00845E56">
        <w:rPr>
          <w:rStyle w:val="libBold2Char"/>
          <w:rtl/>
        </w:rPr>
        <w:t xml:space="preserve">لا يجوز أحد </w:t>
      </w:r>
      <w:r w:rsidR="00333DB3">
        <w:rPr>
          <w:rStyle w:val="libBold2Char"/>
          <w:rtl/>
        </w:rPr>
        <w:t xml:space="preserve">على </w:t>
      </w:r>
      <w:r w:rsidR="00301327" w:rsidRPr="00845E56">
        <w:rPr>
          <w:rStyle w:val="libBold2Char"/>
          <w:rtl/>
        </w:rPr>
        <w:t>الصراط</w:t>
      </w:r>
      <w:r w:rsidR="00333DB3">
        <w:rPr>
          <w:rStyle w:val="libBold2Char"/>
          <w:rtl/>
        </w:rPr>
        <w:t>،</w:t>
      </w:r>
      <w:r w:rsidR="00301327" w:rsidRPr="00845E56">
        <w:rPr>
          <w:rStyle w:val="libBold2Char"/>
          <w:rtl/>
        </w:rPr>
        <w:t xml:space="preserve"> إلاّ</w:t>
      </w:r>
      <w:r w:rsidR="00D10150" w:rsidRPr="00845E56">
        <w:rPr>
          <w:rStyle w:val="libBold2Char"/>
          <w:rtl/>
        </w:rPr>
        <w:t xml:space="preserve"> </w:t>
      </w:r>
      <w:r w:rsidR="00333DB3">
        <w:rPr>
          <w:rStyle w:val="libBold2Char"/>
          <w:rtl/>
        </w:rPr>
        <w:t xml:space="preserve">من </w:t>
      </w:r>
      <w:r w:rsidR="00301327" w:rsidRPr="00845E56">
        <w:rPr>
          <w:rStyle w:val="libBold2Char"/>
          <w:rtl/>
        </w:rPr>
        <w:t>كتب له عليٌّ الجواز</w:t>
      </w:r>
      <w:r w:rsidR="003B78C0" w:rsidRPr="0010659A">
        <w:rPr>
          <w:rtl/>
        </w:rPr>
        <w:t>]</w:t>
      </w:r>
    </w:p>
    <w:p w:rsidR="00E84C0C" w:rsidRDefault="00E84C0C" w:rsidP="00E84C0C">
      <w:pPr>
        <w:pStyle w:val="libNormal"/>
        <w:rPr>
          <w:rtl/>
        </w:rPr>
      </w:pPr>
      <w:r>
        <w:rPr>
          <w:rtl/>
        </w:rPr>
        <w:br w:type="page"/>
      </w:r>
    </w:p>
    <w:p w:rsidR="00301327" w:rsidRPr="00DF5C21" w:rsidRDefault="00301327" w:rsidP="00845E56">
      <w:pPr>
        <w:pStyle w:val="libNormal"/>
        <w:rPr>
          <w:rtl/>
        </w:rPr>
      </w:pPr>
      <w:r w:rsidRPr="00DF5C21">
        <w:rPr>
          <w:rtl/>
        </w:rPr>
        <w:lastRenderedPageBreak/>
        <w:t>وجاء في مناقب الخطيب الخوارزمي</w:t>
      </w:r>
      <w:r>
        <w:rPr>
          <w:rtl/>
        </w:rPr>
        <w:t xml:space="preserve"> ص </w:t>
      </w:r>
      <w:r w:rsidRPr="00DF5C21">
        <w:rPr>
          <w:rtl/>
        </w:rPr>
        <w:t xml:space="preserve">65 </w:t>
      </w:r>
    </w:p>
    <w:p w:rsidR="00301327" w:rsidRPr="0010659A" w:rsidRDefault="00301327" w:rsidP="00845E56">
      <w:pPr>
        <w:pStyle w:val="libNormal"/>
        <w:rPr>
          <w:rtl/>
        </w:rPr>
      </w:pPr>
      <w:r w:rsidRPr="00DF5C21">
        <w:rPr>
          <w:rtl/>
        </w:rPr>
        <w:t xml:space="preserve">عن جابر بن عبد الله عن رسول الله </w:t>
      </w:r>
      <w:r>
        <w:rPr>
          <w:rtl/>
        </w:rPr>
        <w:t xml:space="preserve">صلّى الله عليه وآله </w:t>
      </w:r>
      <w:r w:rsidRPr="00DF5C21">
        <w:rPr>
          <w:rtl/>
        </w:rPr>
        <w:t>قال</w:t>
      </w:r>
      <w:r w:rsidR="00D10150">
        <w:rPr>
          <w:rtl/>
        </w:rPr>
        <w:t xml:space="preserve">: </w:t>
      </w:r>
      <w:r w:rsidR="003B78C0" w:rsidRPr="003B78C0">
        <w:rPr>
          <w:rtl/>
        </w:rPr>
        <w:t>[</w:t>
      </w:r>
      <w:r w:rsidRPr="00845E56">
        <w:rPr>
          <w:rStyle w:val="libBold2Char"/>
          <w:rtl/>
        </w:rPr>
        <w:t>يا علي</w:t>
      </w:r>
      <w:r w:rsidR="00DF65D4" w:rsidRPr="00845E56">
        <w:rPr>
          <w:rStyle w:val="libBold2Char"/>
          <w:rtl/>
        </w:rPr>
        <w:t>ّ</w:t>
      </w:r>
      <w:r w:rsidR="00D10150" w:rsidRPr="00845E56">
        <w:rPr>
          <w:rStyle w:val="libBold2Char"/>
          <w:rtl/>
        </w:rPr>
        <w:t xml:space="preserve">، </w:t>
      </w:r>
      <w:r w:rsidRPr="00845E56">
        <w:rPr>
          <w:rStyle w:val="libBold2Char"/>
          <w:rtl/>
        </w:rPr>
        <w:t>وال</w:t>
      </w:r>
      <w:r w:rsidR="00333DB3">
        <w:rPr>
          <w:rStyle w:val="libBold2Char"/>
          <w:rtl/>
        </w:rPr>
        <w:t>ّ</w:t>
      </w:r>
      <w:r w:rsidRPr="00845E56">
        <w:rPr>
          <w:rStyle w:val="libBold2Char"/>
          <w:rtl/>
        </w:rPr>
        <w:t>ذي نفسي بيده إنَّك لذائدٌ عن حوضي يوم القيامة</w:t>
      </w:r>
      <w:r w:rsidR="00333DB3">
        <w:rPr>
          <w:rStyle w:val="libBold2Char"/>
          <w:rtl/>
        </w:rPr>
        <w:t>،</w:t>
      </w:r>
      <w:r w:rsidRPr="00845E56">
        <w:rPr>
          <w:rStyle w:val="libBold2Char"/>
          <w:rtl/>
        </w:rPr>
        <w:t xml:space="preserve"> تذود عنه رجالاً كما يذاد البعير الضّال عن الماء بعصا</w:t>
      </w:r>
      <w:r w:rsidR="0007167A">
        <w:rPr>
          <w:rStyle w:val="libBold2Char"/>
          <w:rtl/>
        </w:rPr>
        <w:t>ً</w:t>
      </w:r>
      <w:r w:rsidRPr="00845E56">
        <w:rPr>
          <w:rStyle w:val="libBold2Char"/>
          <w:rtl/>
        </w:rPr>
        <w:t xml:space="preserve"> لك من عوسج وكأنّي أنظر إلى مقامك من حوضي </w:t>
      </w:r>
      <w:r w:rsidR="003B78C0" w:rsidRPr="0010659A">
        <w:rPr>
          <w:rtl/>
        </w:rPr>
        <w:t>]</w:t>
      </w:r>
      <w:r w:rsidRPr="0010659A">
        <w:rPr>
          <w:rtl/>
        </w:rPr>
        <w:t>.</w:t>
      </w:r>
    </w:p>
    <w:p w:rsidR="00301327" w:rsidRPr="0010659A" w:rsidRDefault="00301327" w:rsidP="00DF65D4">
      <w:pPr>
        <w:pStyle w:val="libNormal"/>
        <w:rPr>
          <w:rtl/>
        </w:rPr>
      </w:pPr>
      <w:r w:rsidRPr="00845E56">
        <w:rPr>
          <w:rtl/>
        </w:rPr>
        <w:t>وأخرج الخطيب الخوارزمي في المناقب ص 253 عن مجاهد</w:t>
      </w:r>
      <w:r w:rsidR="00B7499C">
        <w:rPr>
          <w:rtl/>
        </w:rPr>
        <w:t xml:space="preserve"> عن ابن </w:t>
      </w:r>
      <w:r w:rsidR="001E071E">
        <w:rPr>
          <w:rtl/>
        </w:rPr>
        <w:t>عباس</w:t>
      </w:r>
      <w:r w:rsidRPr="00845E56">
        <w:rPr>
          <w:rtl/>
        </w:rPr>
        <w:t xml:space="preserve"> قال</w:t>
      </w:r>
      <w:r w:rsidR="00D10150" w:rsidRPr="00845E56">
        <w:rPr>
          <w:rtl/>
        </w:rPr>
        <w:t xml:space="preserve">: </w:t>
      </w:r>
      <w:r w:rsidRPr="00845E56">
        <w:rPr>
          <w:rtl/>
        </w:rPr>
        <w:t xml:space="preserve">قال رسول الله </w:t>
      </w:r>
      <w:r w:rsidR="003F0683" w:rsidRPr="00845E56">
        <w:rPr>
          <w:rtl/>
        </w:rPr>
        <w:t>صلّى الله عليه</w:t>
      </w:r>
      <w:r w:rsidRPr="00845E56">
        <w:rPr>
          <w:rtl/>
        </w:rPr>
        <w:t xml:space="preserve"> واله</w:t>
      </w:r>
      <w:r w:rsidR="00D10150" w:rsidRPr="00845E56">
        <w:rPr>
          <w:rtl/>
        </w:rPr>
        <w:t xml:space="preserve">: </w:t>
      </w:r>
      <w:r w:rsidR="003B78C0" w:rsidRPr="003B78C0">
        <w:rPr>
          <w:rtl/>
        </w:rPr>
        <w:t>[</w:t>
      </w:r>
      <w:r w:rsidRPr="00845E56">
        <w:rPr>
          <w:rStyle w:val="libBold2Char"/>
          <w:rtl/>
        </w:rPr>
        <w:t xml:space="preserve">إذا كان يوم القيامة </w:t>
      </w:r>
      <w:r w:rsidR="00DF65D4" w:rsidRPr="00845E56">
        <w:rPr>
          <w:rStyle w:val="libBold2Char"/>
          <w:rtl/>
        </w:rPr>
        <w:t>أ</w:t>
      </w:r>
      <w:r w:rsidRPr="00845E56">
        <w:rPr>
          <w:rStyle w:val="libBold2Char"/>
          <w:rtl/>
        </w:rPr>
        <w:t>قام الله عزَّ وجلّ جبريل ومحمّداً على الصراط فلا يجوز أحدٌ</w:t>
      </w:r>
      <w:r w:rsidR="00D10150" w:rsidRPr="00845E56">
        <w:rPr>
          <w:rStyle w:val="libBold2Char"/>
          <w:rtl/>
        </w:rPr>
        <w:t xml:space="preserve"> </w:t>
      </w:r>
      <w:r w:rsidRPr="00845E56">
        <w:rPr>
          <w:rStyle w:val="libBold2Char"/>
          <w:rtl/>
        </w:rPr>
        <w:t>إلّا من كان معه براءة من عليّ بن أبي طالب</w:t>
      </w:r>
      <w:r w:rsidR="003B78C0" w:rsidRPr="0010659A">
        <w:rPr>
          <w:rtl/>
        </w:rPr>
        <w:t>]</w:t>
      </w:r>
      <w:r w:rsidRPr="0010659A">
        <w:rPr>
          <w:rtl/>
        </w:rPr>
        <w:t>.</w:t>
      </w:r>
    </w:p>
    <w:p w:rsidR="00301327" w:rsidRPr="0010659A" w:rsidRDefault="00301327" w:rsidP="00B7499C">
      <w:pPr>
        <w:pStyle w:val="libNormal"/>
        <w:rPr>
          <w:rtl/>
        </w:rPr>
      </w:pPr>
      <w:r w:rsidRPr="00845E56">
        <w:rPr>
          <w:rtl/>
        </w:rPr>
        <w:t>وأورد الفقيه</w:t>
      </w:r>
      <w:r w:rsidR="004E329A" w:rsidRPr="00845E56">
        <w:rPr>
          <w:rtl/>
        </w:rPr>
        <w:t xml:space="preserve"> </w:t>
      </w:r>
      <w:r w:rsidR="00B7499C">
        <w:rPr>
          <w:rtl/>
        </w:rPr>
        <w:t>ا</w:t>
      </w:r>
      <w:r w:rsidR="004E329A" w:rsidRPr="00845E56">
        <w:rPr>
          <w:rtl/>
        </w:rPr>
        <w:t xml:space="preserve">بن </w:t>
      </w:r>
      <w:r w:rsidRPr="00845E56">
        <w:rPr>
          <w:rtl/>
        </w:rPr>
        <w:t>المغازلي في المناقب</w:t>
      </w:r>
      <w:r w:rsidR="00D10150" w:rsidRPr="00845E56">
        <w:rPr>
          <w:rtl/>
        </w:rPr>
        <w:t xml:space="preserve">، </w:t>
      </w:r>
      <w:r w:rsidRPr="00845E56">
        <w:rPr>
          <w:rtl/>
        </w:rPr>
        <w:t>بلفظ</w:t>
      </w:r>
      <w:r w:rsidR="00D10150" w:rsidRPr="00845E56">
        <w:rPr>
          <w:rtl/>
        </w:rPr>
        <w:t xml:space="preserve">: </w:t>
      </w:r>
      <w:r w:rsidR="003B78C0" w:rsidRPr="003B78C0">
        <w:rPr>
          <w:rtl/>
        </w:rPr>
        <w:t>[</w:t>
      </w:r>
      <w:r w:rsidRPr="00845E56">
        <w:rPr>
          <w:rStyle w:val="libBold2Char"/>
          <w:rtl/>
        </w:rPr>
        <w:t>عليٌّ يوم القيامة على الحوض</w:t>
      </w:r>
      <w:r w:rsidR="00333DB3">
        <w:rPr>
          <w:rStyle w:val="libBold2Char"/>
          <w:rtl/>
        </w:rPr>
        <w:t>،</w:t>
      </w:r>
      <w:r w:rsidRPr="00845E56">
        <w:rPr>
          <w:rStyle w:val="libBold2Char"/>
          <w:rtl/>
        </w:rPr>
        <w:t xml:space="preserve"> لا يدخل الجنّة إلاّ من جاء بجوازٍ من </w:t>
      </w:r>
      <w:r w:rsidR="00150388" w:rsidRPr="00845E56">
        <w:rPr>
          <w:rStyle w:val="libBold2Char"/>
          <w:rtl/>
        </w:rPr>
        <w:t>عليّ بن أبي طالب</w:t>
      </w:r>
      <w:r w:rsidR="003B78C0" w:rsidRPr="0010659A">
        <w:rPr>
          <w:rtl/>
        </w:rPr>
        <w:t>]</w:t>
      </w:r>
      <w:r w:rsidRPr="0010659A">
        <w:rPr>
          <w:rtl/>
        </w:rPr>
        <w:t>.</w:t>
      </w:r>
    </w:p>
    <w:p w:rsidR="00301327" w:rsidRPr="0010659A" w:rsidRDefault="00150388" w:rsidP="00845E56">
      <w:pPr>
        <w:pStyle w:val="libNormal"/>
        <w:rPr>
          <w:rtl/>
        </w:rPr>
      </w:pPr>
      <w:r w:rsidRPr="00845E56">
        <w:rPr>
          <w:rtl/>
        </w:rPr>
        <w:t>أخرج</w:t>
      </w:r>
      <w:r w:rsidR="00333DB3">
        <w:rPr>
          <w:rtl/>
        </w:rPr>
        <w:t xml:space="preserve"> أبو الخير</w:t>
      </w:r>
      <w:r w:rsidR="00301327" w:rsidRPr="00845E56">
        <w:rPr>
          <w:rtl/>
        </w:rPr>
        <w:t xml:space="preserve"> الحاكمي عن علي</w:t>
      </w:r>
      <w:r w:rsidR="00BC2320" w:rsidRPr="00845E56">
        <w:rPr>
          <w:rtl/>
        </w:rPr>
        <w:t>ّ</w:t>
      </w:r>
      <w:r w:rsidR="0007167A" w:rsidRPr="0007167A">
        <w:rPr>
          <w:rtl/>
        </w:rPr>
        <w:t xml:space="preserve"> </w:t>
      </w:r>
      <w:r w:rsidR="0007167A" w:rsidRPr="00845E56">
        <w:rPr>
          <w:rtl/>
        </w:rPr>
        <w:t>عليه السلام</w:t>
      </w:r>
      <w:r w:rsidR="00301327" w:rsidRPr="00845E56">
        <w:rPr>
          <w:rtl/>
        </w:rPr>
        <w:t xml:space="preserve"> قال</w:t>
      </w:r>
      <w:r w:rsidR="00D10150" w:rsidRPr="00845E56">
        <w:rPr>
          <w:rtl/>
        </w:rPr>
        <w:t xml:space="preserve">: </w:t>
      </w:r>
      <w:r w:rsidR="00301327" w:rsidRPr="00845E56">
        <w:rPr>
          <w:rtl/>
        </w:rPr>
        <w:t xml:space="preserve">قال رسول الله </w:t>
      </w:r>
      <w:r w:rsidR="003F0683" w:rsidRPr="00845E56">
        <w:rPr>
          <w:rtl/>
        </w:rPr>
        <w:t>صلّى الله عليه وآله وسلّم</w:t>
      </w:r>
      <w:r w:rsidR="00D10150" w:rsidRPr="00845E56">
        <w:rPr>
          <w:rtl/>
        </w:rPr>
        <w:t xml:space="preserve">: </w:t>
      </w:r>
      <w:r w:rsidR="003B78C0" w:rsidRPr="003B78C0">
        <w:rPr>
          <w:rtl/>
        </w:rPr>
        <w:t>[</w:t>
      </w:r>
      <w:r w:rsidR="00301327" w:rsidRPr="00845E56">
        <w:rPr>
          <w:rStyle w:val="libBold2Char"/>
          <w:rtl/>
        </w:rPr>
        <w:t>إذا جمع الله الأوّلين والآخرين يوم القيامة ونصب الصراط على جسر جهنَّم</w:t>
      </w:r>
      <w:r w:rsidR="0007167A">
        <w:rPr>
          <w:rStyle w:val="libBold2Char"/>
          <w:rtl/>
        </w:rPr>
        <w:t>،</w:t>
      </w:r>
      <w:r w:rsidR="00301327" w:rsidRPr="00845E56">
        <w:rPr>
          <w:rStyle w:val="libBold2Char"/>
          <w:rtl/>
        </w:rPr>
        <w:t xml:space="preserve"> ما جازها أحدٌ</w:t>
      </w:r>
      <w:r w:rsidR="00D10150" w:rsidRPr="00845E56">
        <w:rPr>
          <w:rStyle w:val="libBold2Char"/>
          <w:rtl/>
        </w:rPr>
        <w:t xml:space="preserve"> حتّى </w:t>
      </w:r>
      <w:r w:rsidR="00301327" w:rsidRPr="00845E56">
        <w:rPr>
          <w:rStyle w:val="libBold2Char"/>
          <w:rtl/>
        </w:rPr>
        <w:t xml:space="preserve">كانت معه براءة بولاية </w:t>
      </w:r>
      <w:r w:rsidRPr="00845E56">
        <w:rPr>
          <w:rStyle w:val="libBold2Char"/>
          <w:rtl/>
        </w:rPr>
        <w:t>عليّ بن أبي طالب</w:t>
      </w:r>
      <w:r w:rsidR="003B78C0" w:rsidRPr="0010659A">
        <w:rPr>
          <w:rtl/>
        </w:rPr>
        <w:t>]</w:t>
      </w:r>
      <w:r w:rsidR="00301327" w:rsidRPr="0010659A">
        <w:rPr>
          <w:rtl/>
        </w:rPr>
        <w:t>.</w:t>
      </w:r>
    </w:p>
    <w:p w:rsidR="00301327" w:rsidRPr="00DF5C21" w:rsidRDefault="00301327" w:rsidP="00E94D14">
      <w:pPr>
        <w:pStyle w:val="libNormal"/>
        <w:rPr>
          <w:rtl/>
        </w:rPr>
      </w:pPr>
      <w:r w:rsidRPr="00DF5C21">
        <w:rPr>
          <w:rtl/>
        </w:rPr>
        <w:t>وذُكر في</w:t>
      </w:r>
      <w:r w:rsidR="006277E4">
        <w:rPr>
          <w:rtl/>
        </w:rPr>
        <w:t xml:space="preserve"> (فرائد السمطين) </w:t>
      </w:r>
      <w:r w:rsidRPr="00DF5C21">
        <w:rPr>
          <w:rtl/>
        </w:rPr>
        <w:t>ل</w:t>
      </w:r>
      <w:r w:rsidR="00E94D14">
        <w:rPr>
          <w:rtl/>
        </w:rPr>
        <w:t xml:space="preserve">لشيخ المحدّث الكبير إبراهيم بن محمد ابن المؤيّد الجويني الحمويني الخراساني </w:t>
      </w:r>
      <w:r w:rsidRPr="00DF5C21">
        <w:rPr>
          <w:rtl/>
        </w:rPr>
        <w:t>الباب الرابع والخمس</w:t>
      </w:r>
      <w:r w:rsidR="0007167A">
        <w:rPr>
          <w:rtl/>
        </w:rPr>
        <w:t>و</w:t>
      </w:r>
      <w:r w:rsidRPr="00DF5C21">
        <w:rPr>
          <w:rtl/>
        </w:rPr>
        <w:t>ن</w:t>
      </w:r>
      <w:r w:rsidR="00D10150">
        <w:rPr>
          <w:rtl/>
        </w:rPr>
        <w:t xml:space="preserve">، </w:t>
      </w:r>
      <w:r w:rsidRPr="00DF5C21">
        <w:rPr>
          <w:rtl/>
        </w:rPr>
        <w:t>والرياض النضرة</w:t>
      </w:r>
      <w:r w:rsidR="00333DB3">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172.</w:t>
      </w:r>
    </w:p>
    <w:p w:rsidR="00301327" w:rsidRPr="00DF5C21" w:rsidRDefault="00301327" w:rsidP="00845E56">
      <w:pPr>
        <w:pStyle w:val="libNormal"/>
        <w:rPr>
          <w:rtl/>
        </w:rPr>
      </w:pPr>
      <w:r w:rsidRPr="00DF5C21">
        <w:rPr>
          <w:rtl/>
        </w:rPr>
        <w:t>وأورد الحافظ الحاكم الحسكاني في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 xml:space="preserve">201 </w:t>
      </w:r>
      <w:r w:rsidR="00AE2736" w:rsidRPr="00DF5C21">
        <w:rPr>
          <w:rtl/>
        </w:rPr>
        <w:t>ط</w:t>
      </w:r>
      <w:r w:rsidR="00AE2736">
        <w:rPr>
          <w:rtl/>
        </w:rPr>
        <w:t xml:space="preserve"> </w:t>
      </w:r>
      <w:r w:rsidR="00AE2736" w:rsidRPr="00DF5C21">
        <w:rPr>
          <w:rtl/>
        </w:rPr>
        <w:t>3</w:t>
      </w:r>
      <w:r w:rsidRPr="00DF5C21">
        <w:rPr>
          <w:rtl/>
        </w:rPr>
        <w:t xml:space="preserve"> الحدي</w:t>
      </w:r>
      <w:r w:rsidR="00AE2736" w:rsidRPr="00DF5C21">
        <w:rPr>
          <w:rtl/>
        </w:rPr>
        <w:t>ث</w:t>
      </w:r>
      <w:r w:rsidR="00AE2736">
        <w:rPr>
          <w:rtl/>
        </w:rPr>
        <w:t xml:space="preserve"> </w:t>
      </w:r>
      <w:r w:rsidR="00AE2736" w:rsidRPr="00DF5C21">
        <w:rPr>
          <w:rtl/>
        </w:rPr>
        <w:t>1</w:t>
      </w:r>
      <w:r w:rsidRPr="00DF5C21">
        <w:rPr>
          <w:rtl/>
        </w:rPr>
        <w:t>79 قال</w:t>
      </w:r>
      <w:r w:rsidR="00D10150">
        <w:rPr>
          <w:rtl/>
        </w:rPr>
        <w:t xml:space="preserve">: </w:t>
      </w:r>
    </w:p>
    <w:p w:rsidR="00301327" w:rsidRPr="00DF5C21" w:rsidRDefault="00301327" w:rsidP="006277E4">
      <w:pPr>
        <w:pStyle w:val="libNormal"/>
        <w:rPr>
          <w:rtl/>
        </w:rPr>
      </w:pPr>
      <w:r>
        <w:rPr>
          <w:rtl/>
        </w:rPr>
        <w:t>حدّثني</w:t>
      </w:r>
      <w:r w:rsidRPr="00DF5C21">
        <w:rPr>
          <w:rtl/>
        </w:rPr>
        <w:t xml:space="preserve"> أبو الحسن</w:t>
      </w:r>
      <w:r>
        <w:rPr>
          <w:rtl/>
        </w:rPr>
        <w:t xml:space="preserve"> محمّد </w:t>
      </w:r>
      <w:r w:rsidRPr="00DF5C21">
        <w:rPr>
          <w:rtl/>
        </w:rPr>
        <w:t>بن القاسم الفارسي قال</w:t>
      </w:r>
      <w:r w:rsidR="00D10150">
        <w:rPr>
          <w:rtl/>
        </w:rPr>
        <w:t xml:space="preserve">: </w:t>
      </w:r>
      <w:r>
        <w:rPr>
          <w:rtl/>
        </w:rPr>
        <w:t>حدّثنا</w:t>
      </w:r>
      <w:r w:rsidRPr="00DF5C21">
        <w:rPr>
          <w:rtl/>
        </w:rPr>
        <w:t xml:space="preserve"> أبو جعفر</w:t>
      </w:r>
      <w:r>
        <w:rPr>
          <w:rtl/>
        </w:rPr>
        <w:t xml:space="preserve"> محمّد </w:t>
      </w:r>
      <w:r w:rsidRPr="00DF5C21">
        <w:rPr>
          <w:rtl/>
        </w:rPr>
        <w:t>بن علي قال</w:t>
      </w:r>
      <w:r w:rsidR="00D10150">
        <w:rPr>
          <w:rtl/>
        </w:rPr>
        <w:t xml:space="preserve">: </w:t>
      </w:r>
      <w:r>
        <w:rPr>
          <w:rtl/>
        </w:rPr>
        <w:t>حدّثنا</w:t>
      </w:r>
      <w:r w:rsidRPr="00DF5C21">
        <w:rPr>
          <w:rtl/>
        </w:rPr>
        <w:t xml:space="preserve"> حمزة بن</w:t>
      </w:r>
      <w:r>
        <w:rPr>
          <w:rtl/>
        </w:rPr>
        <w:t xml:space="preserve"> محمّد </w:t>
      </w:r>
      <w:r w:rsidRPr="00DF5C21">
        <w:rPr>
          <w:rtl/>
        </w:rPr>
        <w:t>العلوي</w:t>
      </w:r>
      <w:r w:rsidR="00D10150">
        <w:rPr>
          <w:rtl/>
        </w:rPr>
        <w:t xml:space="preserve">، </w:t>
      </w:r>
      <w:r w:rsidRPr="00DF5C21">
        <w:rPr>
          <w:rtl/>
        </w:rPr>
        <w:t>قال</w:t>
      </w:r>
      <w:r w:rsidR="00D10150">
        <w:rPr>
          <w:rtl/>
        </w:rPr>
        <w:t xml:space="preserve">: </w:t>
      </w:r>
      <w:r>
        <w:rPr>
          <w:rtl/>
        </w:rPr>
        <w:t>أخبرنا</w:t>
      </w:r>
      <w:r w:rsidR="00E96C6A">
        <w:rPr>
          <w:rtl/>
        </w:rPr>
        <w:t xml:space="preserve"> عليّ بن </w:t>
      </w:r>
      <w:r w:rsidRPr="00DF5C21">
        <w:rPr>
          <w:rtl/>
        </w:rPr>
        <w:t>إبراهيم</w:t>
      </w:r>
      <w:r w:rsidR="00D10150">
        <w:rPr>
          <w:rtl/>
        </w:rPr>
        <w:t xml:space="preserve">، </w:t>
      </w:r>
      <w:r w:rsidR="006277E4">
        <w:rPr>
          <w:rtl/>
        </w:rPr>
        <w:t>(</w:t>
      </w:r>
      <w:r w:rsidRPr="00DF5C21">
        <w:rPr>
          <w:rtl/>
        </w:rPr>
        <w:t>عن أبيه</w:t>
      </w:r>
      <w:r w:rsidR="006277E4">
        <w:rPr>
          <w:rtl/>
        </w:rPr>
        <w:t>)</w:t>
      </w:r>
      <w:r w:rsidR="00D10150">
        <w:rPr>
          <w:rtl/>
        </w:rPr>
        <w:t xml:space="preserve">، </w:t>
      </w:r>
      <w:r w:rsidRPr="00DF5C21">
        <w:rPr>
          <w:rtl/>
        </w:rPr>
        <w:t>عن</w:t>
      </w:r>
      <w:r w:rsidR="00E96C6A">
        <w:rPr>
          <w:rtl/>
        </w:rPr>
        <w:t xml:space="preserve"> عليّ بن </w:t>
      </w:r>
      <w:r w:rsidRPr="00DF5C21">
        <w:rPr>
          <w:rtl/>
        </w:rPr>
        <w:t>مَعْبَدْ عن الحسين بن خالد عن</w:t>
      </w:r>
      <w:r w:rsidR="00E96C6A">
        <w:rPr>
          <w:rtl/>
        </w:rPr>
        <w:t xml:space="preserve"> عليّ بن </w:t>
      </w:r>
      <w:r w:rsidRPr="00DF5C21">
        <w:rPr>
          <w:rtl/>
        </w:rPr>
        <w:t xml:space="preserve">موسى الرضا </w:t>
      </w:r>
      <w:r w:rsidR="006277E4">
        <w:rPr>
          <w:rtl/>
        </w:rPr>
        <w:t>(</w:t>
      </w:r>
      <w:r w:rsidRPr="00DF5C21">
        <w:rPr>
          <w:rtl/>
        </w:rPr>
        <w:t>عن أبيه</w:t>
      </w:r>
      <w:r w:rsidR="006277E4">
        <w:rPr>
          <w:rtl/>
        </w:rPr>
        <w:t>)</w:t>
      </w:r>
      <w:r w:rsidRPr="00DF5C21">
        <w:rPr>
          <w:rtl/>
        </w:rPr>
        <w:t xml:space="preserve"> عن آبائه عن علي</w:t>
      </w:r>
      <w:r w:rsidR="005D1913">
        <w:rPr>
          <w:rtl/>
        </w:rPr>
        <w:t>ّ</w:t>
      </w:r>
      <w:r w:rsidRPr="00DF5C21">
        <w:rPr>
          <w:rtl/>
        </w:rPr>
        <w:t xml:space="preserve"> عليهم السلام قال</w:t>
      </w:r>
      <w:r w:rsidR="00D10150">
        <w:rPr>
          <w:rtl/>
        </w:rPr>
        <w:t xml:space="preserve">: </w:t>
      </w:r>
    </w:p>
    <w:p w:rsidR="00301327" w:rsidRPr="0010659A" w:rsidRDefault="00301327" w:rsidP="006277E4">
      <w:pPr>
        <w:pStyle w:val="libNormal"/>
        <w:rPr>
          <w:rtl/>
        </w:rPr>
      </w:pPr>
      <w:r w:rsidRPr="00DF5C21">
        <w:rPr>
          <w:rtl/>
        </w:rPr>
        <w:t xml:space="preserve">قال رسول الله </w:t>
      </w:r>
      <w:r>
        <w:rPr>
          <w:rtl/>
        </w:rPr>
        <w:t xml:space="preserve">صلّى الله عليه وآله </w:t>
      </w:r>
      <w:r w:rsidRPr="00DF5C21">
        <w:rPr>
          <w:rtl/>
        </w:rPr>
        <w:t>وسلم</w:t>
      </w:r>
      <w:r w:rsidR="00D10150">
        <w:rPr>
          <w:rtl/>
        </w:rPr>
        <w:t xml:space="preserve">: </w:t>
      </w:r>
      <w:r w:rsidR="003B78C0" w:rsidRPr="003B78C0">
        <w:rPr>
          <w:rtl/>
        </w:rPr>
        <w:t>[</w:t>
      </w:r>
      <w:r w:rsidRPr="00845E56">
        <w:rPr>
          <w:rStyle w:val="libBold2Char"/>
          <w:rtl/>
        </w:rPr>
        <w:t>من أحبَّ أن يركب سفينة النجاة ويستمسك بالعُروة الوُثقى ويعتصم بحبل الله المتين</w:t>
      </w:r>
      <w:r w:rsidR="00333DB3">
        <w:rPr>
          <w:rStyle w:val="libBold2Char"/>
          <w:rtl/>
        </w:rPr>
        <w:t>،</w:t>
      </w:r>
      <w:r w:rsidRPr="00845E56">
        <w:rPr>
          <w:rStyle w:val="libBold2Char"/>
          <w:rtl/>
        </w:rPr>
        <w:t xml:space="preserve"> فليوال عليّاً وليأتمَّ بالهداة من ولده</w:t>
      </w:r>
      <w:r w:rsidR="003B78C0" w:rsidRPr="0010659A">
        <w:rPr>
          <w:rtl/>
        </w:rPr>
        <w:t>]</w:t>
      </w:r>
      <w:r w:rsidR="00845E56" w:rsidRPr="0010659A">
        <w:rPr>
          <w:rtl/>
        </w:rPr>
        <w:t>.</w:t>
      </w:r>
    </w:p>
    <w:p w:rsidR="00301327" w:rsidRPr="00DF5C21" w:rsidRDefault="00301327" w:rsidP="00845E56">
      <w:pPr>
        <w:pStyle w:val="libNormal"/>
        <w:rPr>
          <w:rtl/>
        </w:rPr>
      </w:pPr>
      <w:r w:rsidRPr="00DF5C21">
        <w:rPr>
          <w:rtl/>
        </w:rPr>
        <w:t>وروى الشيخ الطبرسي في تفسيره مجمع البيان المجلد الثاني</w:t>
      </w:r>
      <w:r>
        <w:rPr>
          <w:rtl/>
        </w:rPr>
        <w:t xml:space="preserve"> ص </w:t>
      </w:r>
      <w:r w:rsidRPr="00DF5C21">
        <w:rPr>
          <w:rtl/>
        </w:rPr>
        <w:t>443</w:t>
      </w:r>
      <w:r>
        <w:rPr>
          <w:rtl/>
        </w:rPr>
        <w:t xml:space="preserve"> </w:t>
      </w:r>
      <w:r w:rsidRPr="00DF5C21">
        <w:rPr>
          <w:rtl/>
        </w:rPr>
        <w:t xml:space="preserve">ط دار </w:t>
      </w:r>
      <w:r>
        <w:rPr>
          <w:rtl/>
        </w:rPr>
        <w:t>إ</w:t>
      </w:r>
      <w:r w:rsidRPr="00DF5C21">
        <w:rPr>
          <w:rtl/>
        </w:rPr>
        <w:t>حياء التراث العربي بيروت</w:t>
      </w:r>
      <w:r w:rsidR="00D10150">
        <w:rPr>
          <w:rtl/>
        </w:rPr>
        <w:t xml:space="preserve">، </w:t>
      </w:r>
      <w:r w:rsidRPr="00DF5C21">
        <w:rPr>
          <w:rtl/>
        </w:rPr>
        <w:t>قال</w:t>
      </w:r>
      <w:r w:rsidR="00D10150">
        <w:rPr>
          <w:rtl/>
        </w:rPr>
        <w:t xml:space="preserve">: </w:t>
      </w:r>
    </w:p>
    <w:p w:rsidR="00845E56" w:rsidRPr="0010659A" w:rsidRDefault="00301327" w:rsidP="00845E56">
      <w:pPr>
        <w:pStyle w:val="libNormal"/>
        <w:rPr>
          <w:rtl/>
        </w:rPr>
      </w:pPr>
      <w:r w:rsidRPr="00DF5C21">
        <w:rPr>
          <w:rtl/>
        </w:rPr>
        <w:t>وروى الثعلبي بإسناده مرفوعاً عن</w:t>
      </w:r>
      <w:r>
        <w:rPr>
          <w:rtl/>
        </w:rPr>
        <w:t xml:space="preserve"> النبيّ</w:t>
      </w:r>
      <w:r w:rsidR="00D10150">
        <w:rPr>
          <w:rtl/>
        </w:rPr>
        <w:t xml:space="preserve"> (</w:t>
      </w:r>
      <w:r w:rsidRPr="00DF5C21">
        <w:rPr>
          <w:rtl/>
        </w:rPr>
        <w:t>ص</w:t>
      </w:r>
      <w:r w:rsidR="00D10150">
        <w:rPr>
          <w:rtl/>
        </w:rPr>
        <w:t xml:space="preserve">) </w:t>
      </w:r>
      <w:r w:rsidRPr="00DF5C21">
        <w:rPr>
          <w:rtl/>
        </w:rPr>
        <w:t>قال</w:t>
      </w:r>
      <w:r w:rsidR="00D10150">
        <w:rPr>
          <w:rtl/>
        </w:rPr>
        <w:t xml:space="preserve">: </w:t>
      </w:r>
      <w:r w:rsidR="003B78C0" w:rsidRPr="003B78C0">
        <w:rPr>
          <w:rtl/>
        </w:rPr>
        <w:t>[</w:t>
      </w:r>
      <w:r w:rsidRPr="00845E56">
        <w:rPr>
          <w:rStyle w:val="libBold2Char"/>
          <w:rtl/>
        </w:rPr>
        <w:t xml:space="preserve"> يا علي</w:t>
      </w:r>
      <w:r w:rsidR="005D1913" w:rsidRPr="00845E56">
        <w:rPr>
          <w:rStyle w:val="libBold2Char"/>
          <w:rtl/>
        </w:rPr>
        <w:t>ّ</w:t>
      </w:r>
      <w:r w:rsidR="00D33D20">
        <w:rPr>
          <w:rStyle w:val="libBold2Char"/>
          <w:rtl/>
        </w:rPr>
        <w:t>:</w:t>
      </w:r>
      <w:r w:rsidRPr="00845E56">
        <w:rPr>
          <w:rStyle w:val="libBold2Char"/>
          <w:rtl/>
        </w:rPr>
        <w:t xml:space="preserve"> أتدري من أشقى الأوَّلين قال</w:t>
      </w:r>
      <w:r w:rsidR="00D10150" w:rsidRPr="00845E56">
        <w:rPr>
          <w:rStyle w:val="libBold2Char"/>
          <w:rtl/>
        </w:rPr>
        <w:t xml:space="preserve">: </w:t>
      </w:r>
      <w:r w:rsidRPr="00845E56">
        <w:rPr>
          <w:rStyle w:val="libBold2Char"/>
          <w:rtl/>
        </w:rPr>
        <w:t>قلت الله ورسوله أعلم قال</w:t>
      </w:r>
      <w:r w:rsidR="00D10150" w:rsidRPr="00845E56">
        <w:rPr>
          <w:rStyle w:val="libBold2Char"/>
          <w:rtl/>
        </w:rPr>
        <w:t xml:space="preserve">: </w:t>
      </w:r>
      <w:r w:rsidRPr="00845E56">
        <w:rPr>
          <w:rStyle w:val="libBold2Char"/>
          <w:rtl/>
        </w:rPr>
        <w:t>عاقر الناقة</w:t>
      </w:r>
      <w:r w:rsidR="00D10150" w:rsidRPr="00845E56">
        <w:rPr>
          <w:rStyle w:val="libBold2Char"/>
          <w:rtl/>
        </w:rPr>
        <w:t xml:space="preserve">، </w:t>
      </w:r>
      <w:r w:rsidRPr="00845E56">
        <w:rPr>
          <w:rStyle w:val="libBold2Char"/>
          <w:rtl/>
        </w:rPr>
        <w:t>قال</w:t>
      </w:r>
      <w:r w:rsidR="00D10150" w:rsidRPr="00845E56">
        <w:rPr>
          <w:rStyle w:val="libBold2Char"/>
          <w:rtl/>
        </w:rPr>
        <w:t xml:space="preserve">: </w:t>
      </w:r>
      <w:r w:rsidRPr="00845E56">
        <w:rPr>
          <w:rStyle w:val="libBold2Char"/>
          <w:rtl/>
        </w:rPr>
        <w:t>أتدري من أشقى الآخرين قلت الله ورسوله أعلم</w:t>
      </w:r>
      <w:r w:rsidR="00D10150" w:rsidRPr="00845E56">
        <w:rPr>
          <w:rStyle w:val="libBold2Char"/>
          <w:rtl/>
        </w:rPr>
        <w:t xml:space="preserve">، </w:t>
      </w:r>
      <w:r w:rsidRPr="00845E56">
        <w:rPr>
          <w:rStyle w:val="libBold2Char"/>
          <w:rtl/>
        </w:rPr>
        <w:t>قال</w:t>
      </w:r>
      <w:r w:rsidR="00D10150" w:rsidRPr="00845E56">
        <w:rPr>
          <w:rStyle w:val="libBold2Char"/>
          <w:rtl/>
        </w:rPr>
        <w:t xml:space="preserve">: </w:t>
      </w:r>
      <w:r w:rsidRPr="00845E56">
        <w:rPr>
          <w:rStyle w:val="libBold2Char"/>
          <w:rtl/>
        </w:rPr>
        <w:t>قاتِلكَ</w:t>
      </w:r>
      <w:r w:rsidR="00D10150" w:rsidRPr="00845E56">
        <w:rPr>
          <w:rStyle w:val="libBold2Char"/>
          <w:rtl/>
        </w:rPr>
        <w:t xml:space="preserve">، </w:t>
      </w:r>
      <w:r w:rsidRPr="00845E56">
        <w:rPr>
          <w:rStyle w:val="libBold2Char"/>
          <w:rtl/>
        </w:rPr>
        <w:t>وفي رواية أخرى</w:t>
      </w:r>
      <w:r w:rsidR="00D10150" w:rsidRPr="00845E56">
        <w:rPr>
          <w:rStyle w:val="libBold2Char"/>
          <w:rtl/>
        </w:rPr>
        <w:t xml:space="preserve">، </w:t>
      </w:r>
      <w:r w:rsidRPr="00845E56">
        <w:rPr>
          <w:rStyle w:val="libBold2Char"/>
          <w:rtl/>
        </w:rPr>
        <w:t>قال</w:t>
      </w:r>
      <w:r w:rsidR="00D10150" w:rsidRPr="00845E56">
        <w:rPr>
          <w:rStyle w:val="libBold2Char"/>
          <w:rtl/>
        </w:rPr>
        <w:t xml:space="preserve">: </w:t>
      </w:r>
      <w:r w:rsidRPr="00845E56">
        <w:rPr>
          <w:rStyle w:val="libBold2Char"/>
          <w:rtl/>
        </w:rPr>
        <w:t>من أشقى الآخرين</w:t>
      </w:r>
      <w:r w:rsidR="00E94D14">
        <w:rPr>
          <w:rStyle w:val="libBold2Char"/>
          <w:rtl/>
        </w:rPr>
        <w:t>!؟</w:t>
      </w:r>
      <w:r w:rsidRPr="00845E56">
        <w:rPr>
          <w:rStyle w:val="libBold2Char"/>
          <w:rtl/>
        </w:rPr>
        <w:t xml:space="preserve"> من يخضب هذه من هذه</w:t>
      </w:r>
      <w:r w:rsidR="00D10150" w:rsidRPr="00845E56">
        <w:rPr>
          <w:rStyle w:val="libBold2Char"/>
          <w:rtl/>
        </w:rPr>
        <w:t xml:space="preserve">، </w:t>
      </w:r>
      <w:r w:rsidRPr="00845E56">
        <w:rPr>
          <w:rStyle w:val="libBold2Char"/>
          <w:rtl/>
        </w:rPr>
        <w:t>وأشار إلى لحيته ورأسه</w:t>
      </w:r>
      <w:r w:rsidR="003B78C0" w:rsidRPr="0010659A">
        <w:rPr>
          <w:rtl/>
        </w:rPr>
        <w:t>]</w:t>
      </w:r>
      <w:r w:rsidRPr="0010659A">
        <w:rPr>
          <w:rtl/>
        </w:rPr>
        <w:t>.</w:t>
      </w:r>
    </w:p>
    <w:p w:rsidR="00E84C0C" w:rsidRDefault="00E84C0C" w:rsidP="00E84C0C">
      <w:pPr>
        <w:pStyle w:val="libNormal"/>
        <w:rPr>
          <w:rtl/>
        </w:rPr>
      </w:pPr>
      <w:r>
        <w:rPr>
          <w:rtl/>
        </w:rPr>
        <w:br w:type="page"/>
      </w:r>
    </w:p>
    <w:p w:rsidR="00123E37" w:rsidRPr="00845E56" w:rsidRDefault="00123E37" w:rsidP="00A66EE1">
      <w:pPr>
        <w:pStyle w:val="Heading3Center"/>
        <w:rPr>
          <w:rtl/>
        </w:rPr>
      </w:pPr>
      <w:bookmarkStart w:id="24" w:name="_Toc484948038"/>
      <w:r w:rsidRPr="00845E56">
        <w:rPr>
          <w:rtl/>
        </w:rPr>
        <w:lastRenderedPageBreak/>
        <w:t>سورة الأعراف الآية 142</w:t>
      </w:r>
      <w:bookmarkEnd w:id="24"/>
      <w:r w:rsidRPr="00845E56">
        <w:rPr>
          <w:rtl/>
        </w:rPr>
        <w:t xml:space="preserve"> </w:t>
      </w:r>
    </w:p>
    <w:p w:rsidR="00301327" w:rsidRPr="00845E56" w:rsidRDefault="00D10150" w:rsidP="00123E37">
      <w:pPr>
        <w:pStyle w:val="libNormal"/>
        <w:rPr>
          <w:rtl/>
        </w:rPr>
      </w:pPr>
      <w:r>
        <w:rPr>
          <w:rStyle w:val="libAlaemChar"/>
          <w:rtl/>
        </w:rPr>
        <w:t>(</w:t>
      </w:r>
      <w:r w:rsidR="00301327" w:rsidRPr="00CF6DDF">
        <w:rPr>
          <w:rStyle w:val="libAieChar"/>
          <w:rtl/>
        </w:rPr>
        <w:t>وَقَالَ مُوسَىٰ لِأَخِيهِ هَارُونَ اخْلُفْنِي فِي قَوْمِي وَأَصْلِحْ وَلَا تَتَّبِعْ سَبِيلَ الْمُفْسِدِينَ</w:t>
      </w:r>
      <w:r>
        <w:rPr>
          <w:rStyle w:val="libAlaemChar"/>
          <w:rtl/>
        </w:rPr>
        <w:t>)</w:t>
      </w:r>
      <w:r w:rsidRPr="00845E56">
        <w:rPr>
          <w:rtl/>
        </w:rPr>
        <w:t xml:space="preserve"> </w:t>
      </w:r>
    </w:p>
    <w:p w:rsidR="00301327" w:rsidRPr="00DF5C21" w:rsidRDefault="00301327" w:rsidP="0069146C">
      <w:pPr>
        <w:pStyle w:val="libNormal"/>
        <w:rPr>
          <w:rtl/>
        </w:rPr>
      </w:pPr>
      <w:r w:rsidRPr="00845E56">
        <w:rPr>
          <w:rtl/>
        </w:rPr>
        <w:t>روى الحافظ محمّد بن يوسف الكنجي في كتابه كفاية الطالب ص 281 الباب السبعون في تخصيص علي</w:t>
      </w:r>
      <w:r w:rsidR="0069146C">
        <w:rPr>
          <w:rtl/>
        </w:rPr>
        <w:t>ٍّ</w:t>
      </w:r>
      <w:r w:rsidR="00D10150" w:rsidRPr="00845E56">
        <w:rPr>
          <w:rtl/>
        </w:rPr>
        <w:t xml:space="preserve"> (</w:t>
      </w:r>
      <w:r w:rsidRPr="00845E56">
        <w:rPr>
          <w:rtl/>
        </w:rPr>
        <w:t>ع</w:t>
      </w:r>
      <w:r w:rsidR="00D10150" w:rsidRPr="00845E56">
        <w:rPr>
          <w:rtl/>
        </w:rPr>
        <w:t xml:space="preserve">) </w:t>
      </w:r>
      <w:r w:rsidRPr="00845E56">
        <w:rPr>
          <w:rtl/>
        </w:rPr>
        <w:t xml:space="preserve">بقوله </w:t>
      </w:r>
      <w:r w:rsidR="003F0683" w:rsidRPr="00845E56">
        <w:rPr>
          <w:rtl/>
        </w:rPr>
        <w:t>صلّى الله عليه وآله وسلّم</w:t>
      </w:r>
      <w:r w:rsidR="00D10150" w:rsidRPr="00845E56">
        <w:rPr>
          <w:rtl/>
        </w:rPr>
        <w:t xml:space="preserve">: </w:t>
      </w:r>
      <w:r w:rsidR="006277E4">
        <w:rPr>
          <w:rtl/>
        </w:rPr>
        <w:t>[</w:t>
      </w:r>
      <w:r w:rsidRPr="00845E56">
        <w:rPr>
          <w:rStyle w:val="libBold2Char"/>
          <w:rtl/>
        </w:rPr>
        <w:t>أنت من</w:t>
      </w:r>
      <w:r w:rsidR="005D1913" w:rsidRPr="00845E56">
        <w:rPr>
          <w:rStyle w:val="libBold2Char"/>
          <w:rtl/>
        </w:rPr>
        <w:t>ّ</w:t>
      </w:r>
      <w:r w:rsidRPr="00845E56">
        <w:rPr>
          <w:rStyle w:val="libBold2Char"/>
          <w:rtl/>
        </w:rPr>
        <w:t>ي بمنـزلة هارون من موسى</w:t>
      </w:r>
      <w:r w:rsidR="003B78C0" w:rsidRPr="003B78C0">
        <w:rPr>
          <w:rtl/>
        </w:rPr>
        <w:t>]</w:t>
      </w:r>
      <w:r w:rsidRPr="00845E56">
        <w:rPr>
          <w:rStyle w:val="libBold2Char"/>
          <w:rtl/>
        </w:rPr>
        <w:t>.</w:t>
      </w:r>
      <w:r w:rsidR="0069146C">
        <w:rPr>
          <w:rtl/>
        </w:rPr>
        <w:t>(</w:t>
      </w:r>
      <w:r w:rsidRPr="00DF5C21">
        <w:rPr>
          <w:rtl/>
        </w:rPr>
        <w:t>وذكر طرقه</w:t>
      </w:r>
      <w:r w:rsidR="0069146C">
        <w:rPr>
          <w:rtl/>
        </w:rPr>
        <w:t>)</w:t>
      </w:r>
    </w:p>
    <w:p w:rsidR="00301327" w:rsidRPr="00DF5C21" w:rsidRDefault="00301327" w:rsidP="00134BD9">
      <w:pPr>
        <w:pStyle w:val="libNormal"/>
        <w:rPr>
          <w:rtl/>
        </w:rPr>
      </w:pPr>
      <w:r w:rsidRPr="00DF5C21">
        <w:rPr>
          <w:rtl/>
        </w:rPr>
        <w:t>روى بإسناده عن عامر بن سعد يقول</w:t>
      </w:r>
      <w:r w:rsidR="00D10150">
        <w:rPr>
          <w:rtl/>
        </w:rPr>
        <w:t xml:space="preserve">: </w:t>
      </w:r>
      <w:r w:rsidRPr="00DF5C21">
        <w:rPr>
          <w:rtl/>
        </w:rPr>
        <w:t xml:space="preserve">قال سعد </w:t>
      </w:r>
      <w:r w:rsidR="00134BD9">
        <w:rPr>
          <w:rtl/>
        </w:rPr>
        <w:t>(</w:t>
      </w:r>
      <w:r w:rsidRPr="00DF5C21">
        <w:rPr>
          <w:rtl/>
        </w:rPr>
        <w:t>بن أبي وقاص</w:t>
      </w:r>
      <w:r w:rsidR="00134BD9">
        <w:rPr>
          <w:rtl/>
        </w:rPr>
        <w:t>)</w:t>
      </w:r>
      <w:r w:rsidR="00D10150">
        <w:rPr>
          <w:rtl/>
        </w:rPr>
        <w:t xml:space="preserve">: </w:t>
      </w:r>
    </w:p>
    <w:p w:rsidR="00301327" w:rsidRPr="0010659A" w:rsidRDefault="00301327" w:rsidP="00845E56">
      <w:pPr>
        <w:pStyle w:val="libNormal"/>
        <w:rPr>
          <w:rtl/>
        </w:rPr>
      </w:pPr>
      <w:r w:rsidRPr="00DF5C21">
        <w:rPr>
          <w:rtl/>
        </w:rPr>
        <w:t xml:space="preserve">قال رسول الله </w:t>
      </w:r>
      <w:r>
        <w:rPr>
          <w:rtl/>
        </w:rPr>
        <w:t xml:space="preserve">صلّى الله عليه وآله </w:t>
      </w:r>
      <w:r w:rsidRPr="00DF5C21">
        <w:rPr>
          <w:rtl/>
        </w:rPr>
        <w:t>لعلي</w:t>
      </w:r>
      <w:r w:rsidR="005D1913">
        <w:rPr>
          <w:rtl/>
        </w:rPr>
        <w:t>ّ</w:t>
      </w:r>
      <w:r w:rsidRPr="00DF5C21">
        <w:rPr>
          <w:rtl/>
        </w:rPr>
        <w:t xml:space="preserve"> عليه السلام</w:t>
      </w:r>
      <w:r w:rsidR="00D10150">
        <w:rPr>
          <w:rtl/>
        </w:rPr>
        <w:t xml:space="preserve">: </w:t>
      </w:r>
      <w:r w:rsidR="003B78C0" w:rsidRPr="003B78C0">
        <w:rPr>
          <w:rtl/>
        </w:rPr>
        <w:t>[</w:t>
      </w:r>
      <w:r w:rsidRPr="00845E56">
        <w:rPr>
          <w:rStyle w:val="libBold2Char"/>
          <w:rtl/>
        </w:rPr>
        <w:t xml:space="preserve"> ألا ترضى أن تكون منِّي بمنـزلة هارون من موسى</w:t>
      </w:r>
      <w:r w:rsidR="0069146C">
        <w:rPr>
          <w:rStyle w:val="libBold2Char"/>
          <w:rtl/>
        </w:rPr>
        <w:t>،</w:t>
      </w:r>
      <w:r w:rsidRPr="00845E56">
        <w:rPr>
          <w:rStyle w:val="libBold2Char"/>
          <w:rtl/>
        </w:rPr>
        <w:t xml:space="preserve"> إلاّ أنّه لا نبوّة بعدي </w:t>
      </w:r>
      <w:r w:rsidR="003B78C0" w:rsidRPr="0010659A">
        <w:rPr>
          <w:rtl/>
        </w:rPr>
        <w:t>]</w:t>
      </w:r>
      <w:r w:rsidRPr="0010659A">
        <w:rPr>
          <w:rtl/>
        </w:rPr>
        <w:t>.</w:t>
      </w:r>
    </w:p>
    <w:p w:rsidR="00301327" w:rsidRPr="0010659A" w:rsidRDefault="00301327" w:rsidP="00301327">
      <w:pPr>
        <w:pStyle w:val="libNormal"/>
        <w:rPr>
          <w:rtl/>
        </w:rPr>
      </w:pPr>
      <w:r w:rsidRPr="00845E56">
        <w:rPr>
          <w:rtl/>
        </w:rPr>
        <w:t>وبرواية أوردها الكنجي عن عدّة من الرواة و</w:t>
      </w:r>
      <w:r w:rsidR="00150388" w:rsidRPr="00845E56">
        <w:rPr>
          <w:rtl/>
        </w:rPr>
        <w:t xml:space="preserve">الحفّاظ </w:t>
      </w:r>
      <w:r w:rsidRPr="00845E56">
        <w:rPr>
          <w:rtl/>
        </w:rPr>
        <w:t>وبإسناده عن مصعب بن سعد بن أبي وقاص</w:t>
      </w:r>
      <w:r w:rsidR="00D10150" w:rsidRPr="00845E56">
        <w:rPr>
          <w:rtl/>
        </w:rPr>
        <w:t xml:space="preserve">، </w:t>
      </w:r>
      <w:r w:rsidRPr="00845E56">
        <w:rPr>
          <w:rtl/>
        </w:rPr>
        <w:t>قال</w:t>
      </w:r>
      <w:r w:rsidR="00D10150" w:rsidRPr="00845E56">
        <w:rPr>
          <w:rtl/>
        </w:rPr>
        <w:t xml:space="preserve">: </w:t>
      </w:r>
      <w:r w:rsidRPr="00845E56">
        <w:rPr>
          <w:rtl/>
        </w:rPr>
        <w:t>خلف رسول الله صلّى الله عليه وآله</w:t>
      </w:r>
      <w:r w:rsidR="003F0683" w:rsidRPr="00845E56">
        <w:rPr>
          <w:rtl/>
        </w:rPr>
        <w:t xml:space="preserve"> وسلّم </w:t>
      </w:r>
      <w:r w:rsidR="00150388" w:rsidRPr="00845E56">
        <w:rPr>
          <w:rtl/>
        </w:rPr>
        <w:t>عليّ بن أبي طالب</w:t>
      </w:r>
      <w:r w:rsidRPr="00845E56">
        <w:rPr>
          <w:rtl/>
        </w:rPr>
        <w:t xml:space="preserve"> في غزوة تبوك فقال</w:t>
      </w:r>
      <w:r w:rsidR="00D10150" w:rsidRPr="00845E56">
        <w:rPr>
          <w:rtl/>
        </w:rPr>
        <w:t xml:space="preserve">: </w:t>
      </w:r>
      <w:r w:rsidR="003B78C0" w:rsidRPr="003B78C0">
        <w:rPr>
          <w:rtl/>
        </w:rPr>
        <w:t>[</w:t>
      </w:r>
      <w:r w:rsidRPr="00845E56">
        <w:rPr>
          <w:rStyle w:val="libBold2Char"/>
          <w:rtl/>
        </w:rPr>
        <w:t xml:space="preserve"> يا رسول الله تخل</w:t>
      </w:r>
      <w:r w:rsidR="005D1913" w:rsidRPr="00845E56">
        <w:rPr>
          <w:rStyle w:val="libBold2Char"/>
          <w:rtl/>
        </w:rPr>
        <w:t>ّ</w:t>
      </w:r>
      <w:r w:rsidRPr="00845E56">
        <w:rPr>
          <w:rStyle w:val="libBold2Char"/>
          <w:rtl/>
        </w:rPr>
        <w:t>فني في النساء والصبيان</w:t>
      </w:r>
      <w:r w:rsidR="00D10150" w:rsidRPr="00845E56">
        <w:rPr>
          <w:rStyle w:val="libBold2Char"/>
          <w:rtl/>
        </w:rPr>
        <w:t xml:space="preserve">، </w:t>
      </w:r>
      <w:r w:rsidRPr="00845E56">
        <w:rPr>
          <w:rStyle w:val="libBold2Char"/>
          <w:rtl/>
        </w:rPr>
        <w:t>فقال</w:t>
      </w:r>
      <w:r w:rsidR="00D10150" w:rsidRPr="00845E56">
        <w:rPr>
          <w:rStyle w:val="libBold2Char"/>
          <w:rtl/>
        </w:rPr>
        <w:t xml:space="preserve">: </w:t>
      </w:r>
      <w:r w:rsidRPr="00845E56">
        <w:rPr>
          <w:rStyle w:val="libBold2Char"/>
          <w:rtl/>
        </w:rPr>
        <w:t xml:space="preserve">أما ترضى أن تكون منّي بمنـزلة هارون من موسى غير أن لا نبيَّ بعدي </w:t>
      </w:r>
      <w:r w:rsidR="003B78C0" w:rsidRPr="0010659A">
        <w:rPr>
          <w:rtl/>
        </w:rPr>
        <w:t>]</w:t>
      </w:r>
      <w:r w:rsidRPr="0010659A">
        <w:rPr>
          <w:rtl/>
        </w:rPr>
        <w:t>.</w:t>
      </w:r>
    </w:p>
    <w:p w:rsidR="00301327" w:rsidRPr="00DF5C21" w:rsidRDefault="00301327" w:rsidP="00ED48BD">
      <w:pPr>
        <w:pStyle w:val="libNormal"/>
        <w:rPr>
          <w:rtl/>
        </w:rPr>
      </w:pPr>
      <w:r w:rsidRPr="00DF5C21">
        <w:rPr>
          <w:rtl/>
        </w:rPr>
        <w:t>وجاء في كتاب كفاية الطالب</w:t>
      </w:r>
      <w:r w:rsidR="00ED48BD">
        <w:rPr>
          <w:rtl/>
        </w:rPr>
        <w:t>،</w:t>
      </w:r>
      <w:r w:rsidRPr="00DF5C21">
        <w:rPr>
          <w:rtl/>
        </w:rPr>
        <w:t xml:space="preserve"> للحافظ الكنجي</w:t>
      </w:r>
      <w:r>
        <w:rPr>
          <w:rtl/>
        </w:rPr>
        <w:t xml:space="preserve"> ص </w:t>
      </w:r>
      <w:r w:rsidRPr="00DF5C21">
        <w:rPr>
          <w:rtl/>
        </w:rPr>
        <w:t>283</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قلت</w:t>
      </w:r>
      <w:r w:rsidR="00D10150">
        <w:rPr>
          <w:rtl/>
        </w:rPr>
        <w:t xml:space="preserve">: </w:t>
      </w:r>
      <w:r w:rsidRPr="00DF5C21">
        <w:rPr>
          <w:rtl/>
        </w:rPr>
        <w:t>هذ حديث مت</w:t>
      </w:r>
      <w:r>
        <w:rPr>
          <w:rtl/>
        </w:rPr>
        <w:t>ّ</w:t>
      </w:r>
      <w:r w:rsidRPr="00DF5C21">
        <w:rPr>
          <w:rtl/>
        </w:rPr>
        <w:t>فق على صحته.</w:t>
      </w:r>
    </w:p>
    <w:p w:rsidR="00301327" w:rsidRPr="00DF5C21" w:rsidRDefault="00ED48BD" w:rsidP="002E71AE">
      <w:pPr>
        <w:pStyle w:val="libNormal"/>
        <w:rPr>
          <w:rtl/>
        </w:rPr>
      </w:pPr>
      <w:r>
        <w:rPr>
          <w:rtl/>
        </w:rPr>
        <w:t>و</w:t>
      </w:r>
      <w:r w:rsidR="00301327" w:rsidRPr="00DF5C21">
        <w:rPr>
          <w:rtl/>
        </w:rPr>
        <w:t xml:space="preserve">رواه </w:t>
      </w:r>
      <w:r w:rsidR="00301327">
        <w:rPr>
          <w:rtl/>
        </w:rPr>
        <w:t>ا</w:t>
      </w:r>
      <w:r w:rsidR="00301327" w:rsidRPr="00DF5C21">
        <w:rPr>
          <w:rtl/>
        </w:rPr>
        <w:t>لائم</w:t>
      </w:r>
      <w:r w:rsidR="00301327">
        <w:rPr>
          <w:rtl/>
        </w:rPr>
        <w:t>ّ</w:t>
      </w:r>
      <w:r w:rsidR="00301327" w:rsidRPr="00DF5C21">
        <w:rPr>
          <w:rtl/>
        </w:rPr>
        <w:t xml:space="preserve">ة </w:t>
      </w:r>
      <w:r w:rsidR="00150388">
        <w:rPr>
          <w:rtl/>
        </w:rPr>
        <w:t>الحفّاظ</w:t>
      </w:r>
      <w:r w:rsidR="00D10150">
        <w:rPr>
          <w:rtl/>
        </w:rPr>
        <w:t xml:space="preserve">، </w:t>
      </w:r>
      <w:r w:rsidR="00301327" w:rsidRPr="00DF5C21">
        <w:rPr>
          <w:rtl/>
        </w:rPr>
        <w:t>ك</w:t>
      </w:r>
      <w:r w:rsidR="0069146C">
        <w:rPr>
          <w:rtl/>
        </w:rPr>
        <w:t>أ</w:t>
      </w:r>
      <w:r w:rsidR="00301327" w:rsidRPr="00DF5C21">
        <w:rPr>
          <w:rtl/>
        </w:rPr>
        <w:t>بي عبد الله البخاري في صحيحة</w:t>
      </w:r>
      <w:r w:rsidR="00D10150" w:rsidRPr="00845E56">
        <w:rPr>
          <w:rtl/>
        </w:rPr>
        <w:t xml:space="preserve"> </w:t>
      </w:r>
      <w:r w:rsidR="00D10150" w:rsidRPr="00845E56">
        <w:rPr>
          <w:rStyle w:val="libFootnotenumChar"/>
          <w:rtl/>
        </w:rPr>
        <w:t>(</w:t>
      </w:r>
      <w:r w:rsidR="006E36DE">
        <w:rPr>
          <w:rStyle w:val="libFootnotenumChar"/>
          <w:rtl/>
        </w:rPr>
        <w:t>1</w:t>
      </w:r>
      <w:r w:rsidR="00D10150" w:rsidRPr="00845E56">
        <w:rPr>
          <w:rStyle w:val="libFootnotenumChar"/>
          <w:rtl/>
        </w:rPr>
        <w:t>)</w:t>
      </w:r>
      <w:r w:rsidR="00D10150" w:rsidRPr="00845E56">
        <w:rPr>
          <w:rtl/>
        </w:rPr>
        <w:t xml:space="preserve"> </w:t>
      </w:r>
      <w:r w:rsidR="00301327" w:rsidRPr="00845E56">
        <w:rPr>
          <w:rtl/>
        </w:rPr>
        <w:t>ومسلم بن الحج</w:t>
      </w:r>
      <w:r w:rsidR="00CD1E71">
        <w:rPr>
          <w:rtl/>
        </w:rPr>
        <w:t>ّ</w:t>
      </w:r>
      <w:r w:rsidR="00301327" w:rsidRPr="00845E56">
        <w:rPr>
          <w:rtl/>
        </w:rPr>
        <w:t>اج في صحيح</w:t>
      </w:r>
      <w:r w:rsidR="002E71AE">
        <w:rPr>
          <w:rtl/>
        </w:rPr>
        <w:t>ه</w:t>
      </w:r>
      <w:r w:rsidR="00D10150" w:rsidRPr="00845E56">
        <w:rPr>
          <w:rtl/>
        </w:rPr>
        <w:t xml:space="preserve"> </w:t>
      </w:r>
      <w:r w:rsidR="00D10150" w:rsidRPr="00845E56">
        <w:rPr>
          <w:rStyle w:val="libFootnotenumChar"/>
          <w:rtl/>
        </w:rPr>
        <w:t>(</w:t>
      </w:r>
      <w:r w:rsidR="006E36DE">
        <w:rPr>
          <w:rStyle w:val="libFootnotenumChar"/>
          <w:rtl/>
        </w:rPr>
        <w:t>2</w:t>
      </w:r>
      <w:r w:rsidR="00D10150" w:rsidRPr="00845E56">
        <w:rPr>
          <w:rStyle w:val="libFootnotenumChar"/>
          <w:rtl/>
        </w:rPr>
        <w:t>)</w:t>
      </w:r>
      <w:r w:rsidR="00D10150" w:rsidRPr="00845E56">
        <w:rPr>
          <w:rtl/>
        </w:rPr>
        <w:t xml:space="preserve"> </w:t>
      </w:r>
      <w:r w:rsidR="00301327" w:rsidRPr="00845E56">
        <w:rPr>
          <w:rtl/>
        </w:rPr>
        <w:t>وأبي داود في سننه</w:t>
      </w:r>
      <w:r w:rsidR="00D10150" w:rsidRPr="00845E56">
        <w:rPr>
          <w:rtl/>
        </w:rPr>
        <w:t xml:space="preserve">، </w:t>
      </w:r>
      <w:r w:rsidR="00301327" w:rsidRPr="00845E56">
        <w:rPr>
          <w:rtl/>
        </w:rPr>
        <w:t>وأبي عيسى الترمذي في جامعه</w:t>
      </w:r>
      <w:r w:rsidR="00D10150" w:rsidRPr="00845E56">
        <w:rPr>
          <w:rtl/>
        </w:rPr>
        <w:t xml:space="preserve"> </w:t>
      </w:r>
      <w:r w:rsidR="00D10150" w:rsidRPr="00845E56">
        <w:rPr>
          <w:rStyle w:val="libFootnotenumChar"/>
          <w:rtl/>
        </w:rPr>
        <w:t>(</w:t>
      </w:r>
      <w:r w:rsidR="006E36DE">
        <w:rPr>
          <w:rStyle w:val="libFootnotenumChar"/>
          <w:rtl/>
        </w:rPr>
        <w:t>3</w:t>
      </w:r>
      <w:r w:rsidR="00D10150" w:rsidRPr="00845E56">
        <w:rPr>
          <w:rStyle w:val="libFootnotenumChar"/>
          <w:rtl/>
        </w:rPr>
        <w:t>)</w:t>
      </w:r>
      <w:r w:rsidR="00845E56" w:rsidRPr="00845E56">
        <w:rPr>
          <w:rtl/>
        </w:rPr>
        <w:t>،</w:t>
      </w:r>
      <w:r w:rsidR="00D10150" w:rsidRPr="00845E56">
        <w:rPr>
          <w:rtl/>
        </w:rPr>
        <w:t xml:space="preserve"> </w:t>
      </w:r>
      <w:r w:rsidR="00301327" w:rsidRPr="00845E56">
        <w:rPr>
          <w:rtl/>
        </w:rPr>
        <w:t>وأبي عبد الرحمان النسائي في سننه</w:t>
      </w:r>
      <w:r w:rsidR="00D10150" w:rsidRPr="00845E56">
        <w:rPr>
          <w:rtl/>
        </w:rPr>
        <w:t xml:space="preserve"> </w:t>
      </w:r>
      <w:r w:rsidR="00D10150" w:rsidRPr="00845E56">
        <w:rPr>
          <w:rStyle w:val="libFootnotenumChar"/>
          <w:rtl/>
        </w:rPr>
        <w:t>(</w:t>
      </w:r>
      <w:r w:rsidR="006E36DE">
        <w:rPr>
          <w:rStyle w:val="libFootnotenumChar"/>
          <w:rtl/>
        </w:rPr>
        <w:t>4</w:t>
      </w:r>
      <w:r w:rsidR="00D10150" w:rsidRPr="00845E56">
        <w:rPr>
          <w:rStyle w:val="libFootnotenumChar"/>
          <w:rtl/>
        </w:rPr>
        <w:t>)</w:t>
      </w:r>
      <w:r w:rsidR="004E329A" w:rsidRPr="00845E56">
        <w:rPr>
          <w:rtl/>
        </w:rPr>
        <w:t xml:space="preserve"> </w:t>
      </w:r>
      <w:r w:rsidR="004E329A" w:rsidRPr="00123E37">
        <w:rPr>
          <w:rtl/>
        </w:rPr>
        <w:t>و</w:t>
      </w:r>
      <w:r w:rsidR="006F3A3B">
        <w:rPr>
          <w:rtl/>
        </w:rPr>
        <w:t>ا</w:t>
      </w:r>
      <w:r w:rsidR="004E329A" w:rsidRPr="00123E37">
        <w:rPr>
          <w:rtl/>
        </w:rPr>
        <w:t>بن</w:t>
      </w:r>
      <w:r w:rsidR="004E329A" w:rsidRPr="00845E56">
        <w:rPr>
          <w:rtl/>
        </w:rPr>
        <w:t xml:space="preserve"> </w:t>
      </w:r>
      <w:r w:rsidR="00301327" w:rsidRPr="00845E56">
        <w:rPr>
          <w:rtl/>
        </w:rPr>
        <w:t>ماج</w:t>
      </w:r>
      <w:r w:rsidR="00123E37" w:rsidRPr="00845E56">
        <w:rPr>
          <w:rtl/>
        </w:rPr>
        <w:t>ة</w:t>
      </w:r>
      <w:r w:rsidR="00301327" w:rsidRPr="00845E56">
        <w:rPr>
          <w:rtl/>
        </w:rPr>
        <w:t xml:space="preserve"> القزويني في سننه</w:t>
      </w:r>
      <w:r w:rsidR="00D10150" w:rsidRPr="00845E56">
        <w:rPr>
          <w:rtl/>
        </w:rPr>
        <w:t xml:space="preserve"> </w:t>
      </w:r>
      <w:r w:rsidR="00D10150" w:rsidRPr="00845E56">
        <w:rPr>
          <w:rStyle w:val="libFootnotenumChar"/>
          <w:rtl/>
        </w:rPr>
        <w:t>(</w:t>
      </w:r>
      <w:r w:rsidR="006E36DE">
        <w:rPr>
          <w:rStyle w:val="libFootnotenumChar"/>
          <w:rtl/>
        </w:rPr>
        <w:t>5</w:t>
      </w:r>
      <w:r w:rsidR="00D10150" w:rsidRPr="00845E56">
        <w:rPr>
          <w:rStyle w:val="libFootnotenumChar"/>
          <w:rtl/>
        </w:rPr>
        <w:t>)</w:t>
      </w:r>
      <w:r w:rsidR="00D10150" w:rsidRPr="00845E56">
        <w:rPr>
          <w:rtl/>
        </w:rPr>
        <w:t xml:space="preserve"> </w:t>
      </w:r>
      <w:r w:rsidR="00301327" w:rsidRPr="00DF5C21">
        <w:rPr>
          <w:rtl/>
        </w:rPr>
        <w:t>و</w:t>
      </w:r>
      <w:r w:rsidR="00301327">
        <w:rPr>
          <w:rtl/>
        </w:rPr>
        <w:t>ا</w:t>
      </w:r>
      <w:r w:rsidR="00301327" w:rsidRPr="00DF5C21">
        <w:rPr>
          <w:rtl/>
        </w:rPr>
        <w:t>ت</w:t>
      </w:r>
      <w:r w:rsidR="00301327">
        <w:rPr>
          <w:rtl/>
        </w:rPr>
        <w:t>ّ</w:t>
      </w:r>
      <w:r w:rsidR="00301327" w:rsidRPr="00DF5C21">
        <w:rPr>
          <w:rtl/>
        </w:rPr>
        <w:t>فق الجميع علي صحته</w:t>
      </w:r>
      <w:r w:rsidR="00D10150">
        <w:rPr>
          <w:rtl/>
        </w:rPr>
        <w:t xml:space="preserve"> حتّى </w:t>
      </w:r>
      <w:r w:rsidR="00301327" w:rsidRPr="00DF5C21">
        <w:rPr>
          <w:rtl/>
        </w:rPr>
        <w:t xml:space="preserve">صار ذلك </w:t>
      </w:r>
      <w:r w:rsidR="00301327">
        <w:rPr>
          <w:rtl/>
        </w:rPr>
        <w:t>إ</w:t>
      </w:r>
      <w:r w:rsidR="00301327" w:rsidRPr="00DF5C21">
        <w:rPr>
          <w:rtl/>
        </w:rPr>
        <w:t>جماعاً منهم.</w:t>
      </w:r>
    </w:p>
    <w:p w:rsidR="00301327" w:rsidRPr="0010659A" w:rsidRDefault="00301327" w:rsidP="006E36DE">
      <w:pPr>
        <w:pStyle w:val="libNormal"/>
        <w:rPr>
          <w:rtl/>
        </w:rPr>
      </w:pPr>
      <w:r w:rsidRPr="00DF5C21">
        <w:rPr>
          <w:rtl/>
        </w:rPr>
        <w:t>قال الحاكم النيسابوري</w:t>
      </w:r>
      <w:r w:rsidR="00D10150">
        <w:rPr>
          <w:rtl/>
        </w:rPr>
        <w:t xml:space="preserve">: </w:t>
      </w:r>
      <w:r w:rsidRPr="00DF5C21">
        <w:rPr>
          <w:rtl/>
        </w:rPr>
        <w:t>هذا حديث دخل في حد</w:t>
      </w:r>
      <w:r>
        <w:rPr>
          <w:rtl/>
        </w:rPr>
        <w:t>ِّ</w:t>
      </w:r>
      <w:r w:rsidRPr="00DF5C21">
        <w:rPr>
          <w:rtl/>
        </w:rPr>
        <w:t xml:space="preserve"> التوا</w:t>
      </w:r>
      <w:r w:rsidR="00123E37">
        <w:rPr>
          <w:rtl/>
        </w:rPr>
        <w:t>ت</w:t>
      </w:r>
      <w:r w:rsidRPr="00DF5C21">
        <w:rPr>
          <w:rtl/>
        </w:rPr>
        <w:t>ر</w:t>
      </w:r>
      <w:r w:rsidR="00D10150" w:rsidRPr="00845E56">
        <w:rPr>
          <w:rtl/>
        </w:rPr>
        <w:t xml:space="preserve"> </w:t>
      </w:r>
      <w:r w:rsidR="00D10150" w:rsidRPr="00845E56">
        <w:rPr>
          <w:rStyle w:val="libFootnotenumChar"/>
          <w:rtl/>
        </w:rPr>
        <w:t>(</w:t>
      </w:r>
      <w:r w:rsidR="006E36DE">
        <w:rPr>
          <w:rStyle w:val="libFootnotenumChar"/>
          <w:rtl/>
        </w:rPr>
        <w:t>6</w:t>
      </w:r>
      <w:r w:rsidR="00D10150" w:rsidRPr="00845E56">
        <w:rPr>
          <w:rStyle w:val="libFootnotenumChar"/>
          <w:rtl/>
        </w:rPr>
        <w:t>)</w:t>
      </w:r>
      <w:r w:rsidR="00D10150" w:rsidRPr="00845E56">
        <w:rPr>
          <w:rtl/>
        </w:rPr>
        <w:t xml:space="preserve"> </w:t>
      </w:r>
      <w:r w:rsidRPr="00845E56">
        <w:rPr>
          <w:rtl/>
        </w:rPr>
        <w:t xml:space="preserve">وقد نقل عن شعبة بن الحجّاج </w:t>
      </w:r>
      <w:r w:rsidR="005D1913" w:rsidRPr="00845E56">
        <w:rPr>
          <w:rtl/>
        </w:rPr>
        <w:t>أ</w:t>
      </w:r>
      <w:r w:rsidRPr="00845E56">
        <w:rPr>
          <w:rtl/>
        </w:rPr>
        <w:t>ن</w:t>
      </w:r>
      <w:r w:rsidR="005D1913" w:rsidRPr="00845E56">
        <w:rPr>
          <w:rtl/>
        </w:rPr>
        <w:t>ّ</w:t>
      </w:r>
      <w:r w:rsidRPr="00845E56">
        <w:rPr>
          <w:rtl/>
        </w:rPr>
        <w:t>ه قال في قوله</w:t>
      </w:r>
      <w:r w:rsidR="00D10150" w:rsidRPr="00845E56">
        <w:rPr>
          <w:rtl/>
        </w:rPr>
        <w:t xml:space="preserve"> (</w:t>
      </w:r>
      <w:r w:rsidRPr="00845E56">
        <w:rPr>
          <w:rtl/>
        </w:rPr>
        <w:t>ص</w:t>
      </w:r>
      <w:r w:rsidR="00D10150" w:rsidRPr="00845E56">
        <w:rPr>
          <w:rtl/>
        </w:rPr>
        <w:t xml:space="preserve">) </w:t>
      </w:r>
      <w:r w:rsidRPr="00845E56">
        <w:rPr>
          <w:rtl/>
        </w:rPr>
        <w:t>لعلي</w:t>
      </w:r>
      <w:r w:rsidR="0069146C">
        <w:rPr>
          <w:rtl/>
        </w:rPr>
        <w:t>ٍّ</w:t>
      </w:r>
      <w:r w:rsidR="00D10150" w:rsidRPr="00845E56">
        <w:rPr>
          <w:rtl/>
        </w:rPr>
        <w:t xml:space="preserve"> (</w:t>
      </w:r>
      <w:r w:rsidRPr="00845E56">
        <w:rPr>
          <w:rtl/>
        </w:rPr>
        <w:t>ع</w:t>
      </w:r>
      <w:r w:rsidR="00D10150" w:rsidRPr="00845E56">
        <w:rPr>
          <w:rtl/>
        </w:rPr>
        <w:t>)</w:t>
      </w:r>
      <w:r w:rsidR="00AE2736">
        <w:rPr>
          <w:rtl/>
        </w:rPr>
        <w:t>:</w:t>
      </w:r>
      <w:r w:rsidR="00D10150" w:rsidRPr="00845E56">
        <w:rPr>
          <w:rtl/>
        </w:rPr>
        <w:t xml:space="preserve"> </w:t>
      </w:r>
      <w:r w:rsidR="003B78C0" w:rsidRPr="003B78C0">
        <w:rPr>
          <w:rtl/>
        </w:rPr>
        <w:t>[</w:t>
      </w:r>
      <w:r w:rsidRPr="00845E56">
        <w:rPr>
          <w:rStyle w:val="libBold2Char"/>
          <w:rtl/>
        </w:rPr>
        <w:t>أنت منّ</w:t>
      </w:r>
      <w:r w:rsidR="00123E37" w:rsidRPr="00845E56">
        <w:rPr>
          <w:rStyle w:val="libBold2Char"/>
          <w:rtl/>
        </w:rPr>
        <w:t>ي بمنـزلة هارون من موسى</w:t>
      </w:r>
      <w:r w:rsidR="003B78C0" w:rsidRPr="0010659A">
        <w:rPr>
          <w:rtl/>
        </w:rPr>
        <w:t>]</w:t>
      </w:r>
      <w:r w:rsidRPr="0010659A">
        <w:rPr>
          <w:rtl/>
        </w:rPr>
        <w:t>.</w:t>
      </w:r>
    </w:p>
    <w:p w:rsidR="006E36DE" w:rsidRDefault="006E36DE" w:rsidP="006E36DE">
      <w:pPr>
        <w:pStyle w:val="libLine"/>
        <w:rPr>
          <w:rtl/>
        </w:rPr>
      </w:pPr>
      <w:r>
        <w:rPr>
          <w:rtl/>
        </w:rPr>
        <w:t>____________________</w:t>
      </w:r>
    </w:p>
    <w:p w:rsidR="006E36DE" w:rsidRDefault="006E36DE" w:rsidP="006E36DE">
      <w:pPr>
        <w:pStyle w:val="libFootnote0"/>
        <w:rPr>
          <w:rtl/>
        </w:rPr>
      </w:pPr>
      <w:r>
        <w:rPr>
          <w:rtl/>
        </w:rPr>
        <w:t>(1)</w:t>
      </w:r>
      <w:r w:rsidR="00AE2736">
        <w:rPr>
          <w:rtl/>
        </w:rPr>
        <w:t xml:space="preserve"> </w:t>
      </w:r>
      <w:r w:rsidR="00AE2736" w:rsidRPr="00A51F29">
        <w:rPr>
          <w:rtl/>
        </w:rPr>
        <w:t>ج</w:t>
      </w:r>
      <w:r w:rsidR="00AE2736">
        <w:rPr>
          <w:rtl/>
        </w:rPr>
        <w:t xml:space="preserve"> </w:t>
      </w:r>
      <w:r w:rsidR="00AE2736" w:rsidRPr="00A51F29">
        <w:rPr>
          <w:rtl/>
        </w:rPr>
        <w:t>3</w:t>
      </w:r>
      <w:r>
        <w:rPr>
          <w:rtl/>
        </w:rPr>
        <w:t xml:space="preserve"> ص </w:t>
      </w:r>
      <w:r w:rsidRPr="00A51F29">
        <w:rPr>
          <w:rtl/>
        </w:rPr>
        <w:t>54</w:t>
      </w:r>
      <w:r>
        <w:rPr>
          <w:rtl/>
        </w:rPr>
        <w:t xml:space="preserve"> </w:t>
      </w:r>
      <w:r w:rsidRPr="00A51F29">
        <w:rPr>
          <w:rtl/>
        </w:rPr>
        <w:t>باب غزوة تبوك</w:t>
      </w:r>
      <w:r>
        <w:rPr>
          <w:rtl/>
        </w:rPr>
        <w:t>.</w:t>
      </w:r>
    </w:p>
    <w:p w:rsidR="006E36DE" w:rsidRDefault="006E36DE" w:rsidP="0069146C">
      <w:pPr>
        <w:pStyle w:val="libFootnote0"/>
        <w:rPr>
          <w:rtl/>
        </w:rPr>
      </w:pPr>
      <w:r>
        <w:rPr>
          <w:rtl/>
        </w:rPr>
        <w:t xml:space="preserve">(2) </w:t>
      </w:r>
      <w:r w:rsidRPr="00A51F29">
        <w:rPr>
          <w:rtl/>
        </w:rPr>
        <w:t>صحيح مسلم</w:t>
      </w:r>
      <w:r w:rsidR="0069146C">
        <w:rPr>
          <w:rtl/>
        </w:rPr>
        <w:t>:</w:t>
      </w:r>
      <w:r w:rsidR="00AE2736" w:rsidRPr="00A51F29">
        <w:rPr>
          <w:rtl/>
        </w:rPr>
        <w:t xml:space="preserve"> ج</w:t>
      </w:r>
      <w:r w:rsidR="00AE2736">
        <w:rPr>
          <w:rtl/>
        </w:rPr>
        <w:t xml:space="preserve"> </w:t>
      </w:r>
      <w:r w:rsidR="00AE2736" w:rsidRPr="00A51F29">
        <w:rPr>
          <w:rtl/>
        </w:rPr>
        <w:t>4</w:t>
      </w:r>
      <w:r>
        <w:rPr>
          <w:rtl/>
        </w:rPr>
        <w:t xml:space="preserve"> </w:t>
      </w:r>
      <w:r w:rsidRPr="00A51F29">
        <w:rPr>
          <w:rtl/>
        </w:rPr>
        <w:t>1871 ط 1375 هـ</w:t>
      </w:r>
      <w:r>
        <w:rPr>
          <w:rtl/>
        </w:rPr>
        <w:t>.</w:t>
      </w:r>
    </w:p>
    <w:p w:rsidR="006E36DE" w:rsidRDefault="006E36DE" w:rsidP="006E36DE">
      <w:pPr>
        <w:pStyle w:val="libFootnote0"/>
        <w:rPr>
          <w:rtl/>
        </w:rPr>
      </w:pPr>
      <w:r>
        <w:rPr>
          <w:rtl/>
        </w:rPr>
        <w:t xml:space="preserve">(3) </w:t>
      </w:r>
      <w:r w:rsidRPr="00A51F29">
        <w:rPr>
          <w:rtl/>
        </w:rPr>
        <w:t>صحيح الترمذي</w:t>
      </w:r>
      <w:r w:rsidR="0069146C">
        <w:rPr>
          <w:rtl/>
        </w:rPr>
        <w:t>:</w:t>
      </w:r>
      <w:r w:rsidR="00AE2736" w:rsidRPr="00A51F29">
        <w:rPr>
          <w:rtl/>
        </w:rPr>
        <w:t xml:space="preserve"> ج</w:t>
      </w:r>
      <w:r w:rsidR="00AE2736">
        <w:rPr>
          <w:rtl/>
        </w:rPr>
        <w:t xml:space="preserve"> </w:t>
      </w:r>
      <w:r w:rsidR="00AE2736" w:rsidRPr="00A51F29">
        <w:rPr>
          <w:rtl/>
        </w:rPr>
        <w:t>2</w:t>
      </w:r>
      <w:r>
        <w:rPr>
          <w:rtl/>
        </w:rPr>
        <w:t xml:space="preserve"> ص </w:t>
      </w:r>
      <w:r w:rsidRPr="00A51F29">
        <w:rPr>
          <w:rtl/>
        </w:rPr>
        <w:t>301</w:t>
      </w:r>
      <w:r>
        <w:rPr>
          <w:rtl/>
        </w:rPr>
        <w:t>.</w:t>
      </w:r>
    </w:p>
    <w:p w:rsidR="006E36DE" w:rsidRDefault="006E36DE" w:rsidP="006E36DE">
      <w:pPr>
        <w:pStyle w:val="libFootnote0"/>
        <w:rPr>
          <w:rtl/>
        </w:rPr>
      </w:pPr>
      <w:r>
        <w:rPr>
          <w:rtl/>
        </w:rPr>
        <w:t xml:space="preserve">(4) </w:t>
      </w:r>
      <w:r w:rsidRPr="00A51F29">
        <w:rPr>
          <w:rtl/>
        </w:rPr>
        <w:t>خصائص النسائي</w:t>
      </w:r>
      <w:r w:rsidR="0069146C">
        <w:rPr>
          <w:rtl/>
        </w:rPr>
        <w:t>:</w:t>
      </w:r>
      <w:r>
        <w:rPr>
          <w:rtl/>
        </w:rPr>
        <w:t xml:space="preserve"> ص </w:t>
      </w:r>
      <w:r w:rsidRPr="00A51F29">
        <w:rPr>
          <w:rtl/>
        </w:rPr>
        <w:t>82</w:t>
      </w:r>
      <w:r>
        <w:rPr>
          <w:rtl/>
        </w:rPr>
        <w:t>.</w:t>
      </w:r>
    </w:p>
    <w:p w:rsidR="006E36DE" w:rsidRDefault="006E36DE" w:rsidP="00B7499C">
      <w:pPr>
        <w:pStyle w:val="libFootnote0"/>
        <w:rPr>
          <w:rtl/>
        </w:rPr>
      </w:pPr>
      <w:r>
        <w:rPr>
          <w:rtl/>
        </w:rPr>
        <w:t xml:space="preserve">(5) </w:t>
      </w:r>
      <w:r w:rsidRPr="00A51F29">
        <w:rPr>
          <w:rtl/>
        </w:rPr>
        <w:t>صحيح</w:t>
      </w:r>
      <w:r>
        <w:rPr>
          <w:rtl/>
        </w:rPr>
        <w:t xml:space="preserve"> </w:t>
      </w:r>
      <w:r w:rsidR="00B7499C">
        <w:rPr>
          <w:rtl/>
        </w:rPr>
        <w:t>ا</w:t>
      </w:r>
      <w:r>
        <w:rPr>
          <w:rtl/>
        </w:rPr>
        <w:t xml:space="preserve">بن </w:t>
      </w:r>
      <w:r w:rsidRPr="00A51F29">
        <w:rPr>
          <w:rtl/>
        </w:rPr>
        <w:t>ماجة 12</w:t>
      </w:r>
      <w:r>
        <w:rPr>
          <w:rtl/>
        </w:rPr>
        <w:t>.</w:t>
      </w:r>
    </w:p>
    <w:p w:rsidR="006E36DE" w:rsidRDefault="006E36DE" w:rsidP="006E36DE">
      <w:pPr>
        <w:pStyle w:val="libFootnote0"/>
        <w:rPr>
          <w:rtl/>
        </w:rPr>
      </w:pPr>
      <w:r>
        <w:rPr>
          <w:rtl/>
        </w:rPr>
        <w:t xml:space="preserve">(6) </w:t>
      </w:r>
      <w:r w:rsidRPr="00A51F29">
        <w:rPr>
          <w:rtl/>
        </w:rPr>
        <w:t>مستدرك الصحيحين</w:t>
      </w:r>
      <w:r w:rsidR="0069146C">
        <w:rPr>
          <w:rtl/>
        </w:rPr>
        <w:t>:</w:t>
      </w:r>
      <w:r w:rsidR="00AE2736" w:rsidRPr="00A51F29">
        <w:rPr>
          <w:rtl/>
        </w:rPr>
        <w:t xml:space="preserve"> ج</w:t>
      </w:r>
      <w:r w:rsidR="00AE2736">
        <w:rPr>
          <w:rtl/>
        </w:rPr>
        <w:t xml:space="preserve"> </w:t>
      </w:r>
      <w:r w:rsidR="00AE2736" w:rsidRPr="00A51F29">
        <w:rPr>
          <w:rtl/>
        </w:rPr>
        <w:t>2</w:t>
      </w:r>
      <w:r>
        <w:rPr>
          <w:rtl/>
        </w:rPr>
        <w:t xml:space="preserve"> ص </w:t>
      </w:r>
      <w:r w:rsidRPr="00A51F29">
        <w:rPr>
          <w:rtl/>
        </w:rPr>
        <w:t>337</w:t>
      </w:r>
      <w:r>
        <w:rPr>
          <w:rtl/>
        </w:rPr>
        <w:t>.</w:t>
      </w:r>
    </w:p>
    <w:p w:rsidR="006E36DE" w:rsidRDefault="006E36DE" w:rsidP="006E36DE">
      <w:pPr>
        <w:pStyle w:val="libNormal"/>
        <w:rPr>
          <w:rtl/>
        </w:rPr>
      </w:pPr>
      <w:r>
        <w:rPr>
          <w:rtl/>
        </w:rPr>
        <w:br w:type="page"/>
      </w:r>
    </w:p>
    <w:p w:rsidR="00845E56" w:rsidRDefault="00301327" w:rsidP="00845E56">
      <w:pPr>
        <w:pStyle w:val="libNormal"/>
        <w:rPr>
          <w:rtl/>
        </w:rPr>
      </w:pPr>
      <w:r w:rsidRPr="00DF5C21">
        <w:rPr>
          <w:rtl/>
        </w:rPr>
        <w:lastRenderedPageBreak/>
        <w:t xml:space="preserve">وكان هارون أفضل </w:t>
      </w:r>
      <w:r>
        <w:rPr>
          <w:rtl/>
        </w:rPr>
        <w:t>أ</w:t>
      </w:r>
      <w:r w:rsidRPr="00DF5C21">
        <w:rPr>
          <w:rtl/>
        </w:rPr>
        <w:t>م</w:t>
      </w:r>
      <w:r>
        <w:rPr>
          <w:rtl/>
        </w:rPr>
        <w:t>ّ</w:t>
      </w:r>
      <w:r w:rsidRPr="00DF5C21">
        <w:rPr>
          <w:rtl/>
        </w:rPr>
        <w:t>ة موسى عليه السلام</w:t>
      </w:r>
      <w:r w:rsidR="00D10150">
        <w:rPr>
          <w:rtl/>
        </w:rPr>
        <w:t xml:space="preserve">، </w:t>
      </w:r>
      <w:r w:rsidRPr="00DF5C21">
        <w:rPr>
          <w:rtl/>
        </w:rPr>
        <w:t>فوجب أن يكون علي</w:t>
      </w:r>
      <w:r w:rsidR="0069146C">
        <w:rPr>
          <w:rtl/>
        </w:rPr>
        <w:t>ٌّ</w:t>
      </w:r>
      <w:r w:rsidR="00D10150">
        <w:rPr>
          <w:rtl/>
        </w:rPr>
        <w:t xml:space="preserve"> (</w:t>
      </w:r>
      <w:r w:rsidRPr="00DF5C21">
        <w:rPr>
          <w:rtl/>
        </w:rPr>
        <w:t>ع</w:t>
      </w:r>
      <w:r w:rsidR="00D10150">
        <w:rPr>
          <w:rtl/>
        </w:rPr>
        <w:t xml:space="preserve">) </w:t>
      </w:r>
      <w:r w:rsidRPr="00DF5C21">
        <w:rPr>
          <w:rtl/>
        </w:rPr>
        <w:t>أفضل من كل</w:t>
      </w:r>
      <w:r w:rsidR="005D1913">
        <w:rPr>
          <w:rtl/>
        </w:rPr>
        <w:t>ّ</w:t>
      </w:r>
      <w:r w:rsidRPr="00DF5C21">
        <w:rPr>
          <w:rtl/>
        </w:rPr>
        <w:t xml:space="preserve"> </w:t>
      </w:r>
      <w:r>
        <w:rPr>
          <w:rtl/>
        </w:rPr>
        <w:t>أ</w:t>
      </w:r>
      <w:r w:rsidRPr="00DF5C21">
        <w:rPr>
          <w:rtl/>
        </w:rPr>
        <w:t>م</w:t>
      </w:r>
      <w:r>
        <w:rPr>
          <w:rtl/>
        </w:rPr>
        <w:t>ّ</w:t>
      </w:r>
      <w:r w:rsidRPr="00DF5C21">
        <w:rPr>
          <w:rtl/>
        </w:rPr>
        <w:t>ة محم</w:t>
      </w:r>
      <w:r>
        <w:rPr>
          <w:rtl/>
        </w:rPr>
        <w:t>ّ</w:t>
      </w:r>
      <w:r w:rsidRPr="00DF5C21">
        <w:rPr>
          <w:rtl/>
        </w:rPr>
        <w:t>د</w:t>
      </w:r>
      <w:r w:rsidR="00D10150">
        <w:rPr>
          <w:rtl/>
        </w:rPr>
        <w:t xml:space="preserve"> (</w:t>
      </w:r>
      <w:r w:rsidRPr="00DF5C21">
        <w:rPr>
          <w:rtl/>
        </w:rPr>
        <w:t>ص</w:t>
      </w:r>
      <w:r w:rsidR="00D10150">
        <w:rPr>
          <w:rtl/>
        </w:rPr>
        <w:t xml:space="preserve">) </w:t>
      </w:r>
      <w:r w:rsidRPr="00DF5C21">
        <w:rPr>
          <w:rtl/>
        </w:rPr>
        <w:t>صيانة</w:t>
      </w:r>
      <w:r>
        <w:rPr>
          <w:rtl/>
        </w:rPr>
        <w:t>ً</w:t>
      </w:r>
      <w:r w:rsidRPr="00DF5C21">
        <w:rPr>
          <w:rtl/>
        </w:rPr>
        <w:t xml:space="preserve"> لهذا النص الصريح كما قال موسى لأخيه هارون</w:t>
      </w:r>
      <w:r w:rsidR="00D10150">
        <w:rPr>
          <w:rtl/>
        </w:rPr>
        <w:t xml:space="preserve">: </w:t>
      </w:r>
      <w:r w:rsidRPr="00DF5C21">
        <w:rPr>
          <w:rtl/>
        </w:rPr>
        <w:t>أ</w:t>
      </w:r>
      <w:r w:rsidR="00ED48BD">
        <w:rPr>
          <w:rtl/>
        </w:rPr>
        <w:t>ُ</w:t>
      </w:r>
      <w:r w:rsidRPr="00DF5C21">
        <w:rPr>
          <w:rtl/>
        </w:rPr>
        <w:t>خلفني في قومي وأصلح.</w:t>
      </w:r>
    </w:p>
    <w:p w:rsidR="00301327" w:rsidRPr="00DF5C21" w:rsidRDefault="00301327" w:rsidP="00845E56">
      <w:pPr>
        <w:pStyle w:val="libNormal"/>
        <w:rPr>
          <w:rtl/>
        </w:rPr>
      </w:pPr>
      <w:r w:rsidRPr="00DF5C21">
        <w:rPr>
          <w:rtl/>
        </w:rPr>
        <w:t>وجاء في كتاب الدر</w:t>
      </w:r>
      <w:r w:rsidR="005D1913">
        <w:rPr>
          <w:rtl/>
        </w:rPr>
        <w:t>ّ</w:t>
      </w:r>
      <w:r w:rsidRPr="00DF5C21">
        <w:rPr>
          <w:rtl/>
        </w:rPr>
        <w:t xml:space="preserve"> الثمين للحافظ رضي الدين البرسي</w:t>
      </w:r>
      <w:r>
        <w:rPr>
          <w:rtl/>
        </w:rPr>
        <w:t xml:space="preserve"> ص </w:t>
      </w:r>
      <w:r w:rsidRPr="00DF5C21">
        <w:rPr>
          <w:rtl/>
        </w:rPr>
        <w:t>101</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ثم</w:t>
      </w:r>
      <w:r w:rsidR="006277E4">
        <w:rPr>
          <w:rtl/>
        </w:rPr>
        <w:t>ّ</w:t>
      </w:r>
      <w:r w:rsidRPr="00DF5C21">
        <w:rPr>
          <w:rtl/>
        </w:rPr>
        <w:t xml:space="preserve"> جعل محم</w:t>
      </w:r>
      <w:r>
        <w:rPr>
          <w:rtl/>
        </w:rPr>
        <w:t>ّ</w:t>
      </w:r>
      <w:r w:rsidRPr="00DF5C21">
        <w:rPr>
          <w:rtl/>
        </w:rPr>
        <w:t>داً وعلي</w:t>
      </w:r>
      <w:r w:rsidR="005D1913">
        <w:rPr>
          <w:rtl/>
        </w:rPr>
        <w:t>ّ</w:t>
      </w:r>
      <w:r w:rsidRPr="00DF5C21">
        <w:rPr>
          <w:rtl/>
        </w:rPr>
        <w:t>اً عليهما السلام مستغاثاً لكل داعٍ وغياثاً لكل واعٍ و آية</w:t>
      </w:r>
      <w:r w:rsidR="0069146C">
        <w:rPr>
          <w:rtl/>
        </w:rPr>
        <w:t>ً</w:t>
      </w:r>
      <w:r w:rsidRPr="00DF5C21">
        <w:rPr>
          <w:rtl/>
        </w:rPr>
        <w:t xml:space="preserve"> لكل ساعٍ فقال حكاية عن موسى</w:t>
      </w:r>
      <w:r w:rsidR="00D10150">
        <w:rPr>
          <w:rtl/>
        </w:rPr>
        <w:t xml:space="preserve"> </w:t>
      </w:r>
      <w:r w:rsidR="00D10150">
        <w:rPr>
          <w:rStyle w:val="libAlaemChar"/>
          <w:rtl/>
        </w:rPr>
        <w:t>(</w:t>
      </w:r>
      <w:r w:rsidR="00123E37" w:rsidRPr="00CF6DDF">
        <w:rPr>
          <w:rStyle w:val="libAieChar"/>
          <w:rtl/>
        </w:rPr>
        <w:t>رَبِّ أَرِنِي أَنظُرْ إِلَيْكَ قَالَ لَن تَرَانِي</w:t>
      </w:r>
      <w:r w:rsidR="00D10150">
        <w:rPr>
          <w:rStyle w:val="libAlaemChar"/>
          <w:rtl/>
        </w:rPr>
        <w:t>)</w:t>
      </w:r>
      <w:r w:rsidR="00845E56">
        <w:rPr>
          <w:rtl/>
        </w:rPr>
        <w:t>.</w:t>
      </w:r>
    </w:p>
    <w:p w:rsidR="00301327" w:rsidRPr="00DF5C21" w:rsidRDefault="00301327" w:rsidP="00845E56">
      <w:pPr>
        <w:pStyle w:val="libNormal"/>
        <w:rPr>
          <w:rtl/>
        </w:rPr>
      </w:pPr>
      <w:r w:rsidRPr="00DF5C21">
        <w:rPr>
          <w:rtl/>
        </w:rPr>
        <w:t>ثم قال</w:t>
      </w:r>
      <w:r w:rsidR="00D10150">
        <w:rPr>
          <w:rtl/>
        </w:rPr>
        <w:t xml:space="preserve">: </w:t>
      </w:r>
      <w:r w:rsidR="00D10150">
        <w:rPr>
          <w:rStyle w:val="libAlaemChar"/>
          <w:rtl/>
        </w:rPr>
        <w:t>(</w:t>
      </w:r>
      <w:r w:rsidR="00123E37" w:rsidRPr="00CF6DDF">
        <w:rPr>
          <w:rStyle w:val="libAieChar"/>
          <w:rtl/>
        </w:rPr>
        <w:t>فَلَمَّا تَجَلَّىٰ رَبُّهُ</w:t>
      </w:r>
      <w:r w:rsidR="00D10150">
        <w:rPr>
          <w:rStyle w:val="libAlaemChar"/>
          <w:rtl/>
        </w:rPr>
        <w:t>)</w:t>
      </w:r>
      <w:r w:rsidR="00D10150" w:rsidRPr="00845E56">
        <w:rPr>
          <w:rtl/>
        </w:rPr>
        <w:t xml:space="preserve"> </w:t>
      </w:r>
      <w:r w:rsidRPr="00DF5C21">
        <w:rPr>
          <w:rtl/>
        </w:rPr>
        <w:t>نفى عن ذاته المقد</w:t>
      </w:r>
      <w:r w:rsidR="0069146C">
        <w:rPr>
          <w:rtl/>
        </w:rPr>
        <w:t>ّ</w:t>
      </w:r>
      <w:r w:rsidRPr="00DF5C21">
        <w:rPr>
          <w:rtl/>
        </w:rPr>
        <w:t>سة نظر العيون وخطرات الظنون.</w:t>
      </w:r>
    </w:p>
    <w:p w:rsidR="00301327" w:rsidRPr="00845E56" w:rsidRDefault="00301327" w:rsidP="006277E4">
      <w:pPr>
        <w:pStyle w:val="libNormal"/>
        <w:rPr>
          <w:rtl/>
        </w:rPr>
      </w:pPr>
      <w:r w:rsidRPr="00DF5C21">
        <w:rPr>
          <w:rtl/>
        </w:rPr>
        <w:t>ثم قال</w:t>
      </w:r>
      <w:r w:rsidR="00D10150">
        <w:rPr>
          <w:rtl/>
        </w:rPr>
        <w:t xml:space="preserve">: </w:t>
      </w:r>
      <w:r w:rsidR="00D10150">
        <w:rPr>
          <w:rStyle w:val="libAlaemChar"/>
          <w:rtl/>
        </w:rPr>
        <w:t>(</w:t>
      </w:r>
      <w:r w:rsidR="00123E37" w:rsidRPr="00CF6DDF">
        <w:rPr>
          <w:rStyle w:val="libAieChar"/>
          <w:rtl/>
        </w:rPr>
        <w:t>فَلَمَّا تَجَلَّىٰ</w:t>
      </w:r>
      <w:r w:rsidR="00D10150">
        <w:rPr>
          <w:rStyle w:val="libAlaemChar"/>
          <w:rtl/>
        </w:rPr>
        <w:t>)</w:t>
      </w:r>
      <w:r w:rsidR="00D10150" w:rsidRPr="00845E56">
        <w:rPr>
          <w:rtl/>
        </w:rPr>
        <w:t xml:space="preserve"> </w:t>
      </w:r>
      <w:r w:rsidRPr="00845E56">
        <w:rPr>
          <w:rtl/>
        </w:rPr>
        <w:t xml:space="preserve">والتجلّي إنّما يكون من ذي الهيئة وذو الهيئة والمثال يُرى فكيف نفى الرؤية عن ما تجوز </w:t>
      </w:r>
      <w:r w:rsidR="006277E4">
        <w:rPr>
          <w:rtl/>
        </w:rPr>
        <w:t>(</w:t>
      </w:r>
      <w:r w:rsidRPr="00845E56">
        <w:rPr>
          <w:rtl/>
        </w:rPr>
        <w:t>عليه</w:t>
      </w:r>
      <w:r w:rsidR="006277E4">
        <w:rPr>
          <w:rtl/>
        </w:rPr>
        <w:t>)</w:t>
      </w:r>
      <w:r w:rsidRPr="00845E56">
        <w:rPr>
          <w:rtl/>
        </w:rPr>
        <w:t xml:space="preserve"> الرؤية.</w:t>
      </w:r>
    </w:p>
    <w:p w:rsidR="00301327" w:rsidRPr="0010659A" w:rsidRDefault="00301327" w:rsidP="006277E4">
      <w:pPr>
        <w:pStyle w:val="libNormal"/>
        <w:rPr>
          <w:rtl/>
        </w:rPr>
      </w:pPr>
      <w:r w:rsidRPr="00DF5C21">
        <w:rPr>
          <w:rtl/>
        </w:rPr>
        <w:t>وحل</w:t>
      </w:r>
      <w:r>
        <w:rPr>
          <w:rtl/>
        </w:rPr>
        <w:t>ّ</w:t>
      </w:r>
      <w:r w:rsidRPr="00DF5C21">
        <w:rPr>
          <w:rtl/>
        </w:rPr>
        <w:t xml:space="preserve"> هذا الرمز </w:t>
      </w:r>
      <w:r w:rsidR="005D1913">
        <w:rPr>
          <w:rtl/>
        </w:rPr>
        <w:t>أ</w:t>
      </w:r>
      <w:r w:rsidRPr="00DF5C21">
        <w:rPr>
          <w:rtl/>
        </w:rPr>
        <w:t>ن</w:t>
      </w:r>
      <w:r w:rsidR="005D1913">
        <w:rPr>
          <w:rtl/>
        </w:rPr>
        <w:t>ّ</w:t>
      </w:r>
      <w:r w:rsidRPr="00DF5C21">
        <w:rPr>
          <w:rtl/>
        </w:rPr>
        <w:t>ه جعل التجل</w:t>
      </w:r>
      <w:r>
        <w:rPr>
          <w:rtl/>
        </w:rPr>
        <w:t>ّ</w:t>
      </w:r>
      <w:r w:rsidRPr="00DF5C21">
        <w:rPr>
          <w:rtl/>
        </w:rPr>
        <w:t>ي للرب</w:t>
      </w:r>
      <w:r w:rsidR="0069146C">
        <w:rPr>
          <w:rtl/>
        </w:rPr>
        <w:t>ِّ،</w:t>
      </w:r>
      <w:r w:rsidRPr="00DF5C21">
        <w:rPr>
          <w:rtl/>
        </w:rPr>
        <w:t xml:space="preserve"> والرب</w:t>
      </w:r>
      <w:r w:rsidR="0069146C">
        <w:rPr>
          <w:rtl/>
        </w:rPr>
        <w:t>ُّ</w:t>
      </w:r>
      <w:r w:rsidRPr="00DF5C21">
        <w:rPr>
          <w:rtl/>
        </w:rPr>
        <w:t xml:space="preserve"> مقول على كثيرين فالمراد هنا بحذف المضاف</w:t>
      </w:r>
      <w:r w:rsidR="00D10150">
        <w:rPr>
          <w:rtl/>
        </w:rPr>
        <w:t xml:space="preserve">، </w:t>
      </w:r>
      <w:r w:rsidRPr="00DF5C21">
        <w:rPr>
          <w:rtl/>
        </w:rPr>
        <w:t>فالمراد منه</w:t>
      </w:r>
      <w:r w:rsidR="00D10150">
        <w:rPr>
          <w:rtl/>
        </w:rPr>
        <w:t xml:space="preserve">: </w:t>
      </w:r>
      <w:r>
        <w:rPr>
          <w:rtl/>
        </w:rPr>
        <w:t xml:space="preserve">فلمّا </w:t>
      </w:r>
      <w:r w:rsidRPr="00DF5C21">
        <w:rPr>
          <w:rtl/>
        </w:rPr>
        <w:t>تجلى نور رب</w:t>
      </w:r>
      <w:r w:rsidR="005D1913">
        <w:rPr>
          <w:rtl/>
        </w:rPr>
        <w:t>ّ</w:t>
      </w:r>
      <w:r w:rsidR="0069146C">
        <w:rPr>
          <w:rtl/>
        </w:rPr>
        <w:t>ِ</w:t>
      </w:r>
      <w:r w:rsidRPr="00DF5C21">
        <w:rPr>
          <w:rtl/>
        </w:rPr>
        <w:t>ه وعظمة رب</w:t>
      </w:r>
      <w:r w:rsidR="005D1913">
        <w:rPr>
          <w:rtl/>
        </w:rPr>
        <w:t>ّ</w:t>
      </w:r>
      <w:r w:rsidR="0069146C">
        <w:rPr>
          <w:rtl/>
        </w:rPr>
        <w:t>ِ</w:t>
      </w:r>
      <w:r w:rsidRPr="00DF5C21">
        <w:rPr>
          <w:rtl/>
        </w:rPr>
        <w:t>ه وجلال رب</w:t>
      </w:r>
      <w:r w:rsidR="005D1913">
        <w:rPr>
          <w:rtl/>
        </w:rPr>
        <w:t>ّ</w:t>
      </w:r>
      <w:r w:rsidR="0069146C">
        <w:rPr>
          <w:rtl/>
        </w:rPr>
        <w:t>ِ</w:t>
      </w:r>
      <w:r w:rsidRPr="00DF5C21">
        <w:rPr>
          <w:rtl/>
        </w:rPr>
        <w:t>ه</w:t>
      </w:r>
      <w:r w:rsidR="00D10150">
        <w:rPr>
          <w:rtl/>
        </w:rPr>
        <w:t xml:space="preserve">، </w:t>
      </w:r>
      <w:r w:rsidRPr="00DF5C21">
        <w:rPr>
          <w:rtl/>
        </w:rPr>
        <w:t>والعظمة والجلال محم</w:t>
      </w:r>
      <w:r>
        <w:rPr>
          <w:rtl/>
        </w:rPr>
        <w:t>ّ</w:t>
      </w:r>
      <w:r w:rsidRPr="00DF5C21">
        <w:rPr>
          <w:rtl/>
        </w:rPr>
        <w:t>د</w:t>
      </w:r>
      <w:r>
        <w:rPr>
          <w:rtl/>
        </w:rPr>
        <w:t>ٌ</w:t>
      </w:r>
      <w:r w:rsidRPr="00DF5C21">
        <w:rPr>
          <w:rtl/>
        </w:rPr>
        <w:t xml:space="preserve"> وعلي</w:t>
      </w:r>
      <w:r>
        <w:rPr>
          <w:rtl/>
        </w:rPr>
        <w:t>ٌّ</w:t>
      </w:r>
      <w:r w:rsidRPr="00DF5C21">
        <w:rPr>
          <w:rtl/>
        </w:rPr>
        <w:t xml:space="preserve"> عليهما السلام وكذلك قال أمير المؤمنين عليه السلام</w:t>
      </w:r>
      <w:r w:rsidR="00D10150">
        <w:rPr>
          <w:rtl/>
        </w:rPr>
        <w:t xml:space="preserve"> </w:t>
      </w:r>
      <w:r w:rsidR="003B78C0" w:rsidRPr="003B78C0">
        <w:rPr>
          <w:rtl/>
        </w:rPr>
        <w:t>[</w:t>
      </w:r>
      <w:r w:rsidRPr="00845E56">
        <w:rPr>
          <w:rStyle w:val="libBold2Char"/>
          <w:rtl/>
        </w:rPr>
        <w:t>أنا مكلِّم موسى من الشجرة</w:t>
      </w:r>
      <w:r w:rsidR="0069146C">
        <w:rPr>
          <w:rStyle w:val="libBold2Char"/>
          <w:rtl/>
        </w:rPr>
        <w:t>.</w:t>
      </w:r>
      <w:r w:rsidRPr="00845E56">
        <w:rPr>
          <w:rStyle w:val="libBold2Char"/>
          <w:rtl/>
        </w:rPr>
        <w:t xml:space="preserve"> أنا ذلك الن</w:t>
      </w:r>
      <w:r w:rsidR="005D1913" w:rsidRPr="00845E56">
        <w:rPr>
          <w:rStyle w:val="libBold2Char"/>
          <w:rtl/>
        </w:rPr>
        <w:t>ّ</w:t>
      </w:r>
      <w:r w:rsidRPr="00845E56">
        <w:rPr>
          <w:rStyle w:val="libBold2Char"/>
          <w:rtl/>
        </w:rPr>
        <w:t>ور</w:t>
      </w:r>
      <w:r w:rsidR="0069146C">
        <w:rPr>
          <w:rStyle w:val="libBold2Char"/>
          <w:rtl/>
        </w:rPr>
        <w:t>،</w:t>
      </w:r>
      <w:r w:rsidRPr="00845E56">
        <w:rPr>
          <w:rStyle w:val="libBold2Char"/>
          <w:rtl/>
        </w:rPr>
        <w:t xml:space="preserve"> وإنّما ظهر لموسى شقص من</w:t>
      </w:r>
      <w:r w:rsidR="00795F7C">
        <w:rPr>
          <w:rStyle w:val="libBold2Char"/>
          <w:rtl/>
        </w:rPr>
        <w:t xml:space="preserve"> شقص الذر من</w:t>
      </w:r>
      <w:r w:rsidRPr="00845E56">
        <w:rPr>
          <w:rStyle w:val="libBold2Char"/>
          <w:rtl/>
        </w:rPr>
        <w:t xml:space="preserve"> المثقال</w:t>
      </w:r>
      <w:r w:rsidR="003B78C0" w:rsidRPr="0010659A">
        <w:rPr>
          <w:rtl/>
        </w:rPr>
        <w:t>]</w:t>
      </w:r>
      <w:r w:rsidR="00845E56" w:rsidRPr="0010659A">
        <w:rPr>
          <w:rtl/>
        </w:rPr>
        <w:t>.</w:t>
      </w:r>
    </w:p>
    <w:p w:rsidR="00301327" w:rsidRPr="00DF5C21" w:rsidRDefault="00301327" w:rsidP="00845E56">
      <w:pPr>
        <w:pStyle w:val="libNormal"/>
        <w:rPr>
          <w:rtl/>
        </w:rPr>
      </w:pPr>
      <w:r w:rsidRPr="00DF5C21">
        <w:rPr>
          <w:rtl/>
        </w:rPr>
        <w:t>قال</w:t>
      </w:r>
      <w:r w:rsidR="00150388">
        <w:rPr>
          <w:rtl/>
        </w:rPr>
        <w:t xml:space="preserve"> </w:t>
      </w:r>
      <w:r w:rsidR="001E071E">
        <w:rPr>
          <w:rtl/>
        </w:rPr>
        <w:t>ابن عباس</w:t>
      </w:r>
      <w:r w:rsidR="00D10150">
        <w:rPr>
          <w:rtl/>
        </w:rPr>
        <w:t xml:space="preserve">: </w:t>
      </w:r>
      <w:r w:rsidRPr="00DF5C21">
        <w:rPr>
          <w:rtl/>
        </w:rPr>
        <w:t>كان ذلك النور نور</w:t>
      </w:r>
      <w:r>
        <w:rPr>
          <w:rtl/>
        </w:rPr>
        <w:t xml:space="preserve"> محمّد صلّى الله عليه وآله </w:t>
      </w:r>
      <w:r w:rsidRPr="00DF5C21">
        <w:rPr>
          <w:rtl/>
        </w:rPr>
        <w:t>وسلم.</w:t>
      </w:r>
    </w:p>
    <w:p w:rsidR="00301327" w:rsidRPr="00DF5C21" w:rsidRDefault="00301327" w:rsidP="00845E56">
      <w:pPr>
        <w:pStyle w:val="libNormal"/>
        <w:rPr>
          <w:rtl/>
        </w:rPr>
      </w:pPr>
      <w:r w:rsidRPr="00DF5C21">
        <w:rPr>
          <w:rtl/>
        </w:rPr>
        <w:t>ومن مجمع الزوائد</w:t>
      </w:r>
      <w:r w:rsidR="006277E4">
        <w:rPr>
          <w:rtl/>
        </w:rPr>
        <w:t>:</w:t>
      </w:r>
      <w:r w:rsidR="00AE2736" w:rsidRPr="00DF5C21">
        <w:rPr>
          <w:rtl/>
        </w:rPr>
        <w:t xml:space="preserve"> ج</w:t>
      </w:r>
      <w:r w:rsidR="00AE2736">
        <w:rPr>
          <w:rtl/>
        </w:rPr>
        <w:t xml:space="preserve"> </w:t>
      </w:r>
      <w:r w:rsidR="00AE2736" w:rsidRPr="00DF5C21">
        <w:rPr>
          <w:rtl/>
        </w:rPr>
        <w:t>8</w:t>
      </w:r>
      <w:r>
        <w:rPr>
          <w:rtl/>
        </w:rPr>
        <w:t xml:space="preserve"> ص </w:t>
      </w:r>
      <w:r w:rsidRPr="00DF5C21">
        <w:rPr>
          <w:rtl/>
        </w:rPr>
        <w:t>400</w:t>
      </w:r>
      <w:r>
        <w:rPr>
          <w:rtl/>
        </w:rPr>
        <w:t xml:space="preserve"> </w:t>
      </w:r>
      <w:r w:rsidRPr="00DF5C21">
        <w:rPr>
          <w:rtl/>
        </w:rPr>
        <w:t>الحديث</w:t>
      </w:r>
      <w:r>
        <w:rPr>
          <w:rtl/>
        </w:rPr>
        <w:t xml:space="preserve"> </w:t>
      </w:r>
      <w:r w:rsidRPr="00DF5C21">
        <w:rPr>
          <w:rtl/>
        </w:rPr>
        <w:t>13830</w:t>
      </w:r>
      <w:r>
        <w:rPr>
          <w:rtl/>
        </w:rPr>
        <w:t xml:space="preserve"> </w:t>
      </w:r>
      <w:r w:rsidRPr="00DF5C21">
        <w:rPr>
          <w:rtl/>
        </w:rPr>
        <w:t>كتاب علامات النبو</w:t>
      </w:r>
      <w:r>
        <w:rPr>
          <w:rtl/>
        </w:rPr>
        <w:t>ّ</w:t>
      </w:r>
      <w:r w:rsidRPr="00DF5C21">
        <w:rPr>
          <w:rtl/>
        </w:rPr>
        <w:t>ة.</w:t>
      </w:r>
    </w:p>
    <w:p w:rsidR="00301327" w:rsidRPr="00DF5C21" w:rsidRDefault="00301327" w:rsidP="00845E56">
      <w:pPr>
        <w:pStyle w:val="libNormal"/>
        <w:rPr>
          <w:rtl/>
        </w:rPr>
      </w:pPr>
      <w:r w:rsidRPr="00DF5C21">
        <w:rPr>
          <w:rtl/>
        </w:rPr>
        <w:t>والمستدرك</w:t>
      </w:r>
      <w:r w:rsidR="006277E4">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327</w:t>
      </w:r>
      <w:r>
        <w:rPr>
          <w:rtl/>
        </w:rPr>
        <w:t xml:space="preserve"> </w:t>
      </w:r>
      <w:r w:rsidRPr="00DF5C21">
        <w:rPr>
          <w:rtl/>
        </w:rPr>
        <w:t>كتاب معرفة الصحابة</w:t>
      </w:r>
      <w:r w:rsidR="00D10150">
        <w:rPr>
          <w:rtl/>
        </w:rPr>
        <w:t xml:space="preserve">، </w:t>
      </w:r>
      <w:r w:rsidRPr="00DF5C21">
        <w:rPr>
          <w:rtl/>
        </w:rPr>
        <w:t>مناقب العباس.</w:t>
      </w:r>
    </w:p>
    <w:p w:rsidR="00301327" w:rsidRPr="00DF5C21" w:rsidRDefault="00301327" w:rsidP="00845E56">
      <w:pPr>
        <w:pStyle w:val="libNormal"/>
        <w:rPr>
          <w:rtl/>
        </w:rPr>
      </w:pPr>
      <w:r w:rsidRPr="00DF5C21">
        <w:rPr>
          <w:rtl/>
        </w:rPr>
        <w:t>قال العباس بن عبد المط</w:t>
      </w:r>
      <w:r w:rsidR="00445F27">
        <w:rPr>
          <w:rtl/>
        </w:rPr>
        <w:t>ّ</w:t>
      </w:r>
      <w:r w:rsidRPr="00DF5C21">
        <w:rPr>
          <w:rtl/>
        </w:rPr>
        <w:t>لب يمدح</w:t>
      </w:r>
      <w:r>
        <w:rPr>
          <w:rtl/>
        </w:rPr>
        <w:t xml:space="preserve"> النبيّ </w:t>
      </w:r>
      <w:r w:rsidR="003F0683">
        <w:rPr>
          <w:rtl/>
        </w:rPr>
        <w:t>صلّى الله عليه وآله وسلّم</w:t>
      </w:r>
      <w:r w:rsidR="00D10150">
        <w:rPr>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23E37" w:rsidTr="00123E37">
        <w:trPr>
          <w:trHeight w:val="350"/>
        </w:trPr>
        <w:tc>
          <w:tcPr>
            <w:tcW w:w="3536" w:type="dxa"/>
          </w:tcPr>
          <w:p w:rsidR="00123E37" w:rsidRDefault="00D321A5" w:rsidP="00B14883">
            <w:pPr>
              <w:pStyle w:val="libPoem"/>
            </w:pPr>
            <w:r w:rsidRPr="00123E37">
              <w:rPr>
                <w:rtl/>
              </w:rPr>
              <w:t>من قبلها طبت في الظلال وفي</w:t>
            </w:r>
            <w:r w:rsidR="00123E37" w:rsidRPr="00CF6DDF">
              <w:rPr>
                <w:rStyle w:val="libPoemTiniChar0"/>
                <w:rtl/>
              </w:rPr>
              <w:br/>
              <w:t> </w:t>
            </w:r>
          </w:p>
        </w:tc>
        <w:tc>
          <w:tcPr>
            <w:tcW w:w="272" w:type="dxa"/>
          </w:tcPr>
          <w:p w:rsidR="00123E37" w:rsidRDefault="00123E37" w:rsidP="00B14883">
            <w:pPr>
              <w:pStyle w:val="libPoem"/>
              <w:rPr>
                <w:rtl/>
              </w:rPr>
            </w:pPr>
          </w:p>
        </w:tc>
        <w:tc>
          <w:tcPr>
            <w:tcW w:w="3502" w:type="dxa"/>
          </w:tcPr>
          <w:p w:rsidR="00123E37" w:rsidRDefault="00D321A5" w:rsidP="00B14883">
            <w:pPr>
              <w:pStyle w:val="libPoem"/>
            </w:pPr>
            <w:r w:rsidRPr="00123E37">
              <w:rPr>
                <w:rtl/>
              </w:rPr>
              <w:t>مستودع حيث يخصف الورق</w:t>
            </w:r>
            <w:r w:rsidR="00123E37" w:rsidRPr="00CF6DDF">
              <w:rPr>
                <w:rStyle w:val="libPoemTiniChar0"/>
                <w:rtl/>
              </w:rPr>
              <w:br/>
              <w:t> </w:t>
            </w:r>
          </w:p>
        </w:tc>
      </w:tr>
      <w:tr w:rsidR="00123E37" w:rsidTr="00123E37">
        <w:trPr>
          <w:trHeight w:val="350"/>
        </w:trPr>
        <w:tc>
          <w:tcPr>
            <w:tcW w:w="3536" w:type="dxa"/>
          </w:tcPr>
          <w:p w:rsidR="00123E37" w:rsidRDefault="00D321A5" w:rsidP="00B14883">
            <w:pPr>
              <w:pStyle w:val="libPoem"/>
            </w:pPr>
            <w:r w:rsidRPr="00DF5C21">
              <w:rPr>
                <w:rtl/>
              </w:rPr>
              <w:t>ثم</w:t>
            </w:r>
            <w:r w:rsidR="006277E4">
              <w:rPr>
                <w:rtl/>
              </w:rPr>
              <w:t>ّ</w:t>
            </w:r>
            <w:r w:rsidRPr="00DF5C21">
              <w:rPr>
                <w:rtl/>
              </w:rPr>
              <w:t xml:space="preserve"> هبطت البــلاد لا</w:t>
            </w:r>
            <w:r>
              <w:rPr>
                <w:rtl/>
              </w:rPr>
              <w:t xml:space="preserve"> </w:t>
            </w:r>
            <w:r w:rsidRPr="00DF5C21">
              <w:rPr>
                <w:rtl/>
              </w:rPr>
              <w:t>بشـر</w:t>
            </w:r>
            <w:r w:rsidR="00123E37" w:rsidRPr="00CF6DDF">
              <w:rPr>
                <w:rStyle w:val="libPoemTiniChar0"/>
                <w:rtl/>
              </w:rPr>
              <w:br/>
              <w:t> </w:t>
            </w:r>
          </w:p>
        </w:tc>
        <w:tc>
          <w:tcPr>
            <w:tcW w:w="272" w:type="dxa"/>
          </w:tcPr>
          <w:p w:rsidR="00123E37" w:rsidRDefault="00123E37" w:rsidP="00B14883">
            <w:pPr>
              <w:pStyle w:val="libPoem"/>
              <w:rPr>
                <w:rtl/>
              </w:rPr>
            </w:pPr>
          </w:p>
        </w:tc>
        <w:tc>
          <w:tcPr>
            <w:tcW w:w="3502" w:type="dxa"/>
          </w:tcPr>
          <w:p w:rsidR="00123E37" w:rsidRDefault="00D321A5" w:rsidP="00B14883">
            <w:pPr>
              <w:pStyle w:val="libPoem"/>
            </w:pPr>
            <w:r w:rsidRPr="00DF5C21">
              <w:rPr>
                <w:rtl/>
              </w:rPr>
              <w:t>أنت ولا مضغة ولا</w:t>
            </w:r>
            <w:r>
              <w:rPr>
                <w:rtl/>
              </w:rPr>
              <w:t xml:space="preserve"> </w:t>
            </w:r>
            <w:r w:rsidRPr="00DF5C21">
              <w:rPr>
                <w:rtl/>
              </w:rPr>
              <w:t>علـــق</w:t>
            </w:r>
            <w:r w:rsidR="00123E37" w:rsidRPr="00CF6DDF">
              <w:rPr>
                <w:rStyle w:val="libPoemTiniChar0"/>
                <w:rtl/>
              </w:rPr>
              <w:br/>
              <w:t> </w:t>
            </w:r>
          </w:p>
        </w:tc>
      </w:tr>
      <w:tr w:rsidR="00123E37" w:rsidTr="00123E37">
        <w:trPr>
          <w:trHeight w:val="350"/>
        </w:trPr>
        <w:tc>
          <w:tcPr>
            <w:tcW w:w="3536" w:type="dxa"/>
          </w:tcPr>
          <w:p w:rsidR="00123E37" w:rsidRDefault="00D321A5" w:rsidP="00B14883">
            <w:pPr>
              <w:pStyle w:val="libPoem"/>
            </w:pPr>
            <w:r w:rsidRPr="00DF5C21">
              <w:rPr>
                <w:rtl/>
              </w:rPr>
              <w:t>بل نطفة تركـب السف</w:t>
            </w:r>
            <w:r>
              <w:rPr>
                <w:rtl/>
              </w:rPr>
              <w:t>ي</w:t>
            </w:r>
            <w:r w:rsidRPr="00DF5C21">
              <w:rPr>
                <w:rtl/>
              </w:rPr>
              <w:t>ن وقد</w:t>
            </w:r>
            <w:r w:rsidR="00123E37" w:rsidRPr="00CF6DDF">
              <w:rPr>
                <w:rStyle w:val="libPoemTiniChar0"/>
                <w:rtl/>
              </w:rPr>
              <w:br/>
              <w:t> </w:t>
            </w:r>
          </w:p>
        </w:tc>
        <w:tc>
          <w:tcPr>
            <w:tcW w:w="272" w:type="dxa"/>
          </w:tcPr>
          <w:p w:rsidR="00123E37" w:rsidRDefault="00123E37" w:rsidP="00B14883">
            <w:pPr>
              <w:pStyle w:val="libPoem"/>
              <w:rPr>
                <w:rtl/>
              </w:rPr>
            </w:pPr>
          </w:p>
        </w:tc>
        <w:tc>
          <w:tcPr>
            <w:tcW w:w="3502" w:type="dxa"/>
          </w:tcPr>
          <w:p w:rsidR="00123E37" w:rsidRDefault="00D321A5" w:rsidP="00B14883">
            <w:pPr>
              <w:pStyle w:val="libPoem"/>
            </w:pPr>
            <w:r w:rsidRPr="00DF5C21">
              <w:rPr>
                <w:rtl/>
              </w:rPr>
              <w:t>ألجم نسراً وأهله</w:t>
            </w:r>
            <w:r>
              <w:rPr>
                <w:rtl/>
              </w:rPr>
              <w:t xml:space="preserve"> </w:t>
            </w:r>
            <w:r w:rsidRPr="00DF5C21">
              <w:rPr>
                <w:rtl/>
              </w:rPr>
              <w:t>الغــــرق</w:t>
            </w:r>
            <w:r w:rsidR="00123E37" w:rsidRPr="00CF6DDF">
              <w:rPr>
                <w:rStyle w:val="libPoemTiniChar0"/>
                <w:rtl/>
              </w:rPr>
              <w:br/>
              <w:t> </w:t>
            </w:r>
          </w:p>
        </w:tc>
      </w:tr>
      <w:tr w:rsidR="00123E37" w:rsidTr="00123E37">
        <w:trPr>
          <w:trHeight w:val="350"/>
        </w:trPr>
        <w:tc>
          <w:tcPr>
            <w:tcW w:w="3536" w:type="dxa"/>
          </w:tcPr>
          <w:p w:rsidR="00123E37" w:rsidRDefault="00D321A5" w:rsidP="00B14883">
            <w:pPr>
              <w:pStyle w:val="libPoem"/>
            </w:pPr>
            <w:r w:rsidRPr="00DF5C21">
              <w:rPr>
                <w:rtl/>
              </w:rPr>
              <w:t>تنقل مــن صالب إلى رحم</w:t>
            </w:r>
            <w:r w:rsidR="00123E37" w:rsidRPr="00CF6DDF">
              <w:rPr>
                <w:rStyle w:val="libPoemTiniChar0"/>
                <w:rtl/>
              </w:rPr>
              <w:br/>
              <w:t> </w:t>
            </w:r>
          </w:p>
        </w:tc>
        <w:tc>
          <w:tcPr>
            <w:tcW w:w="272" w:type="dxa"/>
          </w:tcPr>
          <w:p w:rsidR="00123E37" w:rsidRDefault="00123E37" w:rsidP="00B14883">
            <w:pPr>
              <w:pStyle w:val="libPoem"/>
              <w:rPr>
                <w:rtl/>
              </w:rPr>
            </w:pPr>
          </w:p>
        </w:tc>
        <w:tc>
          <w:tcPr>
            <w:tcW w:w="3502" w:type="dxa"/>
          </w:tcPr>
          <w:p w:rsidR="00123E37" w:rsidRDefault="00D321A5" w:rsidP="00B14883">
            <w:pPr>
              <w:pStyle w:val="libPoem"/>
            </w:pPr>
            <w:r w:rsidRPr="00DF5C21">
              <w:rPr>
                <w:rtl/>
              </w:rPr>
              <w:t>إذا مضى عالم بدا طــــبق</w:t>
            </w:r>
            <w:r w:rsidR="00123E37" w:rsidRPr="00CF6DDF">
              <w:rPr>
                <w:rStyle w:val="libPoemTiniChar0"/>
                <w:rtl/>
              </w:rPr>
              <w:br/>
              <w:t> </w:t>
            </w:r>
          </w:p>
        </w:tc>
      </w:tr>
      <w:tr w:rsidR="00123E37" w:rsidTr="00123E37">
        <w:trPr>
          <w:trHeight w:val="350"/>
        </w:trPr>
        <w:tc>
          <w:tcPr>
            <w:tcW w:w="3536" w:type="dxa"/>
          </w:tcPr>
          <w:p w:rsidR="00123E37" w:rsidRDefault="00D321A5" w:rsidP="00B14883">
            <w:pPr>
              <w:pStyle w:val="libPoem"/>
            </w:pPr>
            <w:r w:rsidRPr="00DF5C21">
              <w:rPr>
                <w:rtl/>
              </w:rPr>
              <w:t>حتى احتوى بيتك المهيمن من</w:t>
            </w:r>
            <w:r w:rsidR="00123E37" w:rsidRPr="00CF6DDF">
              <w:rPr>
                <w:rStyle w:val="libPoemTiniChar0"/>
                <w:rtl/>
              </w:rPr>
              <w:br/>
              <w:t> </w:t>
            </w:r>
          </w:p>
        </w:tc>
        <w:tc>
          <w:tcPr>
            <w:tcW w:w="272" w:type="dxa"/>
          </w:tcPr>
          <w:p w:rsidR="00123E37" w:rsidRDefault="00123E37" w:rsidP="00B14883">
            <w:pPr>
              <w:pStyle w:val="libPoem"/>
              <w:rPr>
                <w:rtl/>
              </w:rPr>
            </w:pPr>
          </w:p>
        </w:tc>
        <w:tc>
          <w:tcPr>
            <w:tcW w:w="3502" w:type="dxa"/>
          </w:tcPr>
          <w:p w:rsidR="00123E37" w:rsidRDefault="00D321A5" w:rsidP="00B14883">
            <w:pPr>
              <w:pStyle w:val="libPoem"/>
            </w:pPr>
            <w:r w:rsidRPr="00DF5C21">
              <w:rPr>
                <w:rtl/>
              </w:rPr>
              <w:t>خَندف علياء تحتها النطـــق</w:t>
            </w:r>
            <w:r w:rsidR="00123E37" w:rsidRPr="00CF6DDF">
              <w:rPr>
                <w:rStyle w:val="libPoemTiniChar0"/>
                <w:rtl/>
              </w:rPr>
              <w:br/>
              <w:t> </w:t>
            </w:r>
          </w:p>
        </w:tc>
      </w:tr>
      <w:tr w:rsidR="00123E37" w:rsidTr="00123E37">
        <w:trPr>
          <w:trHeight w:val="350"/>
        </w:trPr>
        <w:tc>
          <w:tcPr>
            <w:tcW w:w="3536" w:type="dxa"/>
          </w:tcPr>
          <w:p w:rsidR="00123E37" w:rsidRDefault="00D321A5" w:rsidP="00B14883">
            <w:pPr>
              <w:pStyle w:val="libPoem"/>
            </w:pPr>
            <w:r w:rsidRPr="00DF5C21">
              <w:rPr>
                <w:rtl/>
              </w:rPr>
              <w:t>وأنت لما ولدت أشـرقت الأ</w:t>
            </w:r>
            <w:r w:rsidR="00123E37" w:rsidRPr="00CF6DDF">
              <w:rPr>
                <w:rStyle w:val="libPoemTiniChar0"/>
                <w:rtl/>
              </w:rPr>
              <w:br/>
              <w:t> </w:t>
            </w:r>
          </w:p>
        </w:tc>
        <w:tc>
          <w:tcPr>
            <w:tcW w:w="272" w:type="dxa"/>
          </w:tcPr>
          <w:p w:rsidR="00123E37" w:rsidRDefault="00123E37" w:rsidP="00B14883">
            <w:pPr>
              <w:pStyle w:val="libPoem"/>
              <w:rPr>
                <w:rtl/>
              </w:rPr>
            </w:pPr>
          </w:p>
        </w:tc>
        <w:tc>
          <w:tcPr>
            <w:tcW w:w="3502" w:type="dxa"/>
          </w:tcPr>
          <w:p w:rsidR="00123E37" w:rsidRDefault="00D321A5" w:rsidP="00B14883">
            <w:pPr>
              <w:pStyle w:val="libPoem"/>
            </w:pPr>
            <w:r w:rsidRPr="00DF5C21">
              <w:rPr>
                <w:rtl/>
              </w:rPr>
              <w:t>رض وضاءت بنورك</w:t>
            </w:r>
            <w:r>
              <w:rPr>
                <w:rtl/>
              </w:rPr>
              <w:t xml:space="preserve"> </w:t>
            </w:r>
            <w:r w:rsidRPr="00DF5C21">
              <w:rPr>
                <w:rtl/>
              </w:rPr>
              <w:t>الأفــق</w:t>
            </w:r>
            <w:r w:rsidR="00123E37" w:rsidRPr="00CF6DDF">
              <w:rPr>
                <w:rStyle w:val="libPoemTiniChar0"/>
                <w:rtl/>
              </w:rPr>
              <w:br/>
              <w:t> </w:t>
            </w:r>
          </w:p>
        </w:tc>
      </w:tr>
      <w:tr w:rsidR="00123E37" w:rsidTr="00123E37">
        <w:trPr>
          <w:trHeight w:val="350"/>
        </w:trPr>
        <w:tc>
          <w:tcPr>
            <w:tcW w:w="3536" w:type="dxa"/>
          </w:tcPr>
          <w:p w:rsidR="00123E37" w:rsidRDefault="00D321A5" w:rsidP="00B14883">
            <w:pPr>
              <w:pStyle w:val="libPoem"/>
            </w:pPr>
            <w:r w:rsidRPr="00DF5C21">
              <w:rPr>
                <w:rtl/>
              </w:rPr>
              <w:t>فنحن في ذلك الضياء وفي ال</w:t>
            </w:r>
            <w:r>
              <w:rPr>
                <w:rtl/>
              </w:rPr>
              <w:t>نـ</w:t>
            </w:r>
            <w:r w:rsidR="00123E37" w:rsidRPr="00CF6DDF">
              <w:rPr>
                <w:rStyle w:val="libPoemTiniChar0"/>
                <w:rtl/>
              </w:rPr>
              <w:br/>
              <w:t> </w:t>
            </w:r>
          </w:p>
        </w:tc>
        <w:tc>
          <w:tcPr>
            <w:tcW w:w="272" w:type="dxa"/>
          </w:tcPr>
          <w:p w:rsidR="00123E37" w:rsidRDefault="00123E37" w:rsidP="00B14883">
            <w:pPr>
              <w:pStyle w:val="libPoem"/>
              <w:rPr>
                <w:rtl/>
              </w:rPr>
            </w:pPr>
          </w:p>
        </w:tc>
        <w:tc>
          <w:tcPr>
            <w:tcW w:w="3502" w:type="dxa"/>
          </w:tcPr>
          <w:p w:rsidR="00123E37" w:rsidRDefault="00D321A5" w:rsidP="00B14883">
            <w:pPr>
              <w:pStyle w:val="libPoem"/>
            </w:pPr>
            <w:r w:rsidRPr="00DF5C21">
              <w:rPr>
                <w:rtl/>
              </w:rPr>
              <w:t>ور وسبل الرشاد</w:t>
            </w:r>
            <w:r>
              <w:rPr>
                <w:rtl/>
              </w:rPr>
              <w:t xml:space="preserve"> </w:t>
            </w:r>
            <w:r w:rsidRPr="00DF5C21">
              <w:rPr>
                <w:rtl/>
              </w:rPr>
              <w:t>نختـــرق</w:t>
            </w:r>
            <w:r w:rsidR="00123E37" w:rsidRPr="00CF6DDF">
              <w:rPr>
                <w:rStyle w:val="libPoemTiniChar0"/>
                <w:rtl/>
              </w:rPr>
              <w:br/>
              <w:t> </w:t>
            </w:r>
          </w:p>
        </w:tc>
      </w:tr>
    </w:tbl>
    <w:p w:rsidR="00353914" w:rsidRDefault="00353914" w:rsidP="00353914">
      <w:pPr>
        <w:pStyle w:val="libNormal"/>
        <w:rPr>
          <w:rtl/>
        </w:rPr>
      </w:pPr>
      <w:r>
        <w:rPr>
          <w:rtl/>
        </w:rPr>
        <w:br w:type="page"/>
      </w:r>
    </w:p>
    <w:p w:rsidR="00301327" w:rsidRPr="00DF5C21" w:rsidRDefault="00301327" w:rsidP="00B7499C">
      <w:pPr>
        <w:pStyle w:val="libNormal"/>
        <w:rPr>
          <w:rtl/>
        </w:rPr>
      </w:pPr>
      <w:r w:rsidRPr="00DF5C21">
        <w:rPr>
          <w:rtl/>
        </w:rPr>
        <w:lastRenderedPageBreak/>
        <w:t>وزاد</w:t>
      </w:r>
      <w:r w:rsidR="004E329A">
        <w:rPr>
          <w:rtl/>
        </w:rPr>
        <w:t xml:space="preserve"> </w:t>
      </w:r>
      <w:r w:rsidR="00B7499C">
        <w:rPr>
          <w:rtl/>
        </w:rPr>
        <w:t>ا</w:t>
      </w:r>
      <w:r w:rsidR="004E329A">
        <w:rPr>
          <w:rtl/>
        </w:rPr>
        <w:t xml:space="preserve">بن </w:t>
      </w:r>
      <w:r w:rsidRPr="00DF5C21">
        <w:rPr>
          <w:rtl/>
        </w:rPr>
        <w:t>الجوزي هذا البيت</w:t>
      </w:r>
      <w:r w:rsidR="00D10150">
        <w:rPr>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123E37" w:rsidTr="00B14883">
        <w:trPr>
          <w:trHeight w:val="350"/>
        </w:trPr>
        <w:tc>
          <w:tcPr>
            <w:tcW w:w="3536" w:type="dxa"/>
          </w:tcPr>
          <w:p w:rsidR="00123E37" w:rsidRDefault="0069108B" w:rsidP="00B14883">
            <w:pPr>
              <w:pStyle w:val="libPoem"/>
            </w:pPr>
            <w:r w:rsidRPr="00DF5C21">
              <w:rPr>
                <w:rtl/>
              </w:rPr>
              <w:t>وردت نــار الخليل مكتتما</w:t>
            </w:r>
            <w:r w:rsidR="00123E37" w:rsidRPr="00CF6DDF">
              <w:rPr>
                <w:rStyle w:val="libPoemTiniChar0"/>
                <w:rtl/>
              </w:rPr>
              <w:br/>
              <w:t> </w:t>
            </w:r>
          </w:p>
        </w:tc>
        <w:tc>
          <w:tcPr>
            <w:tcW w:w="272" w:type="dxa"/>
          </w:tcPr>
          <w:p w:rsidR="00123E37" w:rsidRDefault="00123E37" w:rsidP="00B14883">
            <w:pPr>
              <w:pStyle w:val="libPoem"/>
              <w:rPr>
                <w:rtl/>
              </w:rPr>
            </w:pPr>
          </w:p>
        </w:tc>
        <w:tc>
          <w:tcPr>
            <w:tcW w:w="3502" w:type="dxa"/>
          </w:tcPr>
          <w:p w:rsidR="00123E37" w:rsidRDefault="0069108B" w:rsidP="00B14883">
            <w:pPr>
              <w:pStyle w:val="libPoem"/>
            </w:pPr>
            <w:r w:rsidRPr="00DF5C21">
              <w:rPr>
                <w:rtl/>
              </w:rPr>
              <w:t>تجــول فيها ولســت تحترق</w:t>
            </w:r>
            <w:r w:rsidR="00123E37" w:rsidRPr="00CF6DDF">
              <w:rPr>
                <w:rStyle w:val="libPoemTiniChar0"/>
                <w:rtl/>
              </w:rPr>
              <w:br/>
              <w:t> </w:t>
            </w:r>
          </w:p>
        </w:tc>
      </w:tr>
    </w:tbl>
    <w:p w:rsidR="00301327" w:rsidRPr="00DF5C21" w:rsidRDefault="00ED48BD" w:rsidP="00845E56">
      <w:pPr>
        <w:pStyle w:val="libNormal"/>
        <w:rPr>
          <w:rtl/>
        </w:rPr>
      </w:pPr>
      <w:r>
        <w:rPr>
          <w:rtl/>
        </w:rPr>
        <w:t>ول</w:t>
      </w:r>
      <w:r w:rsidR="00301327" w:rsidRPr="00DF5C21">
        <w:rPr>
          <w:rtl/>
        </w:rPr>
        <w:t>لمراجعة</w:t>
      </w:r>
      <w:r>
        <w:rPr>
          <w:rtl/>
        </w:rPr>
        <w:t>:</w:t>
      </w:r>
      <w:r w:rsidR="00301327" w:rsidRPr="00DF5C21">
        <w:rPr>
          <w:rtl/>
        </w:rPr>
        <w:t xml:space="preserve"> الوفا بأحوال المصطفى</w:t>
      </w:r>
      <w:r w:rsidR="00D10150">
        <w:rPr>
          <w:rtl/>
        </w:rPr>
        <w:t xml:space="preserve">: </w:t>
      </w:r>
      <w:r w:rsidR="00301327">
        <w:rPr>
          <w:rtl/>
        </w:rPr>
        <w:t xml:space="preserve">ص </w:t>
      </w:r>
      <w:r w:rsidR="00301327" w:rsidRPr="00DF5C21">
        <w:rPr>
          <w:rtl/>
        </w:rPr>
        <w:t>28</w:t>
      </w:r>
      <w:r w:rsidR="00301327">
        <w:rPr>
          <w:rtl/>
        </w:rPr>
        <w:t xml:space="preserve"> </w:t>
      </w:r>
      <w:r w:rsidR="00301327" w:rsidRPr="00DF5C21">
        <w:rPr>
          <w:rtl/>
        </w:rPr>
        <w:t>الباب الثاني الحديث</w:t>
      </w:r>
      <w:r w:rsidR="00301327">
        <w:rPr>
          <w:rtl/>
        </w:rPr>
        <w:t xml:space="preserve"> </w:t>
      </w:r>
      <w:r w:rsidR="00301327" w:rsidRPr="00DF5C21">
        <w:rPr>
          <w:rtl/>
        </w:rPr>
        <w:t>9</w:t>
      </w:r>
      <w:r w:rsidR="00D10150">
        <w:rPr>
          <w:rtl/>
        </w:rPr>
        <w:t>.</w:t>
      </w:r>
    </w:p>
    <w:p w:rsidR="00301327" w:rsidRPr="00DF5C21" w:rsidRDefault="00301327" w:rsidP="00845E56">
      <w:pPr>
        <w:pStyle w:val="libNormal"/>
        <w:rPr>
          <w:rtl/>
        </w:rPr>
      </w:pPr>
      <w:r w:rsidRPr="00DF5C21">
        <w:rPr>
          <w:rtl/>
        </w:rPr>
        <w:t>و</w:t>
      </w:r>
      <w:r w:rsidR="00BE50E9">
        <w:rPr>
          <w:rtl/>
        </w:rPr>
        <w:t xml:space="preserve"> ينابيع المودّة </w:t>
      </w:r>
      <w:r w:rsidRPr="00DF5C21">
        <w:rPr>
          <w:rtl/>
        </w:rPr>
        <w:t>للشيخ سليمان القندوزي ص</w:t>
      </w:r>
      <w:r>
        <w:rPr>
          <w:rtl/>
        </w:rPr>
        <w:t xml:space="preserve"> </w:t>
      </w:r>
      <w:r w:rsidRPr="00DF5C21">
        <w:rPr>
          <w:rtl/>
        </w:rPr>
        <w:t>13</w:t>
      </w:r>
      <w:r>
        <w:rPr>
          <w:rtl/>
        </w:rPr>
        <w:t>-</w:t>
      </w:r>
      <w:r w:rsidRPr="00DF5C21">
        <w:rPr>
          <w:rtl/>
        </w:rPr>
        <w:t>14</w:t>
      </w:r>
      <w:r w:rsidR="00D10150">
        <w:rPr>
          <w:rtl/>
        </w:rPr>
        <w:t>.</w:t>
      </w:r>
    </w:p>
    <w:p w:rsidR="00301327" w:rsidRPr="00DF5C21" w:rsidRDefault="00301327" w:rsidP="00134BD9">
      <w:pPr>
        <w:pStyle w:val="libNormal"/>
        <w:rPr>
          <w:rtl/>
        </w:rPr>
      </w:pPr>
      <w:r w:rsidRPr="00DF5C21">
        <w:rPr>
          <w:rtl/>
        </w:rPr>
        <w:t>وقال الصفوري في نزهة المجالس</w:t>
      </w:r>
      <w:r w:rsidR="00134BD9">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245</w:t>
      </w:r>
      <w:r w:rsidR="00D10150">
        <w:rPr>
          <w:rtl/>
        </w:rPr>
        <w:t xml:space="preserve"> </w:t>
      </w:r>
    </w:p>
    <w:p w:rsidR="00301327" w:rsidRPr="00DF5C21" w:rsidRDefault="00301327" w:rsidP="00845E56">
      <w:pPr>
        <w:pStyle w:val="libNormal"/>
        <w:rPr>
          <w:rtl/>
        </w:rPr>
      </w:pPr>
      <w:r w:rsidRPr="00DF5C21">
        <w:rPr>
          <w:rtl/>
        </w:rPr>
        <w:t xml:space="preserve">لما </w:t>
      </w:r>
      <w:r w:rsidR="00B2464F">
        <w:rPr>
          <w:rtl/>
        </w:rPr>
        <w:t>أُ</w:t>
      </w:r>
      <w:r w:rsidRPr="00DF5C21">
        <w:rPr>
          <w:rtl/>
        </w:rPr>
        <w:t>لقي إبراهيم في الن</w:t>
      </w:r>
      <w:r w:rsidR="00ED48BD">
        <w:rPr>
          <w:rtl/>
        </w:rPr>
        <w:t>ّ</w:t>
      </w:r>
      <w:r w:rsidRPr="00DF5C21">
        <w:rPr>
          <w:rtl/>
        </w:rPr>
        <w:t>ار كان نور</w:t>
      </w:r>
      <w:r>
        <w:rPr>
          <w:rtl/>
        </w:rPr>
        <w:t xml:space="preserve"> محمّد صلّى الله عليه وآله </w:t>
      </w:r>
      <w:r w:rsidRPr="00DF5C21">
        <w:rPr>
          <w:rtl/>
        </w:rPr>
        <w:t>وسلم</w:t>
      </w:r>
      <w:r w:rsidR="00D10150">
        <w:rPr>
          <w:rtl/>
        </w:rPr>
        <w:t xml:space="preserve">، </w:t>
      </w:r>
      <w:r w:rsidRPr="00DF5C21">
        <w:rPr>
          <w:rtl/>
        </w:rPr>
        <w:t>في جنبه وعند الذبح كان النور قد انتقل إلى إسماعيل.</w:t>
      </w:r>
    </w:p>
    <w:p w:rsidR="00301327" w:rsidRPr="00DF5C21" w:rsidRDefault="00301327" w:rsidP="00845E56">
      <w:pPr>
        <w:pStyle w:val="libNormal"/>
        <w:rPr>
          <w:rtl/>
        </w:rPr>
      </w:pPr>
      <w:r w:rsidRPr="00DF5C21">
        <w:rPr>
          <w:rtl/>
        </w:rPr>
        <w:t>وزاد القاضي عياض</w:t>
      </w:r>
      <w:r w:rsidR="00D10150">
        <w:rPr>
          <w:rtl/>
        </w:rPr>
        <w:t xml:space="preserve">: </w:t>
      </w:r>
    </w:p>
    <w:tbl>
      <w:tblPr>
        <w:tblStyle w:val="TableGrid"/>
        <w:bidiVisual/>
        <w:tblW w:w="4562" w:type="pct"/>
        <w:tblInd w:w="384" w:type="dxa"/>
        <w:tblLook w:val="04A0" w:firstRow="1" w:lastRow="0" w:firstColumn="1" w:lastColumn="0" w:noHBand="0" w:noVBand="1"/>
      </w:tblPr>
      <w:tblGrid>
        <w:gridCol w:w="3536"/>
        <w:gridCol w:w="272"/>
        <w:gridCol w:w="3502"/>
      </w:tblGrid>
      <w:tr w:rsidR="0069108B" w:rsidTr="00B14883">
        <w:trPr>
          <w:trHeight w:val="350"/>
        </w:trPr>
        <w:tc>
          <w:tcPr>
            <w:tcW w:w="3536" w:type="dxa"/>
          </w:tcPr>
          <w:p w:rsidR="0069108B" w:rsidRDefault="0069108B" w:rsidP="00B14883">
            <w:pPr>
              <w:pStyle w:val="libPoem"/>
            </w:pPr>
            <w:r w:rsidRPr="00DF5C21">
              <w:rPr>
                <w:rtl/>
              </w:rPr>
              <w:t>يا بَرْدَ نار الخليــــل يا سَبَباً</w:t>
            </w:r>
            <w:r w:rsidRPr="00CF6DDF">
              <w:rPr>
                <w:rStyle w:val="libPoemTiniChar0"/>
                <w:rtl/>
              </w:rPr>
              <w:br/>
              <w:t> </w:t>
            </w:r>
          </w:p>
        </w:tc>
        <w:tc>
          <w:tcPr>
            <w:tcW w:w="272" w:type="dxa"/>
          </w:tcPr>
          <w:p w:rsidR="0069108B" w:rsidRDefault="0069108B" w:rsidP="00B14883">
            <w:pPr>
              <w:pStyle w:val="libPoem"/>
              <w:rPr>
                <w:rtl/>
              </w:rPr>
            </w:pPr>
          </w:p>
        </w:tc>
        <w:tc>
          <w:tcPr>
            <w:tcW w:w="3502" w:type="dxa"/>
          </w:tcPr>
          <w:p w:rsidR="0069108B" w:rsidRDefault="0069108B" w:rsidP="00B14883">
            <w:pPr>
              <w:pStyle w:val="libPoem"/>
            </w:pPr>
            <w:r w:rsidRPr="00DF5C21">
              <w:rPr>
                <w:rtl/>
              </w:rPr>
              <w:t>لعصمــة النار وهي تَحتَرقُ</w:t>
            </w:r>
            <w:r w:rsidRPr="00CF6DDF">
              <w:rPr>
                <w:rStyle w:val="libPoemTiniChar0"/>
                <w:rtl/>
              </w:rPr>
              <w:br/>
              <w:t> </w:t>
            </w:r>
          </w:p>
        </w:tc>
      </w:tr>
    </w:tbl>
    <w:p w:rsidR="00353914" w:rsidRDefault="00301327" w:rsidP="00845E56">
      <w:pPr>
        <w:pStyle w:val="libNormal"/>
        <w:rPr>
          <w:rtl/>
        </w:rPr>
      </w:pPr>
      <w:r w:rsidRPr="00DF5C21">
        <w:rPr>
          <w:rtl/>
        </w:rPr>
        <w:t>الشفا بتعريف حقوق المصطفى</w:t>
      </w:r>
      <w:r w:rsidR="00ED48BD">
        <w:rPr>
          <w:rtl/>
        </w:rPr>
        <w:t>:</w:t>
      </w:r>
      <w:r w:rsidR="00AE2736" w:rsidRPr="00DF5C21">
        <w:rPr>
          <w:rtl/>
        </w:rPr>
        <w:t xml:space="preserve"> ج</w:t>
      </w:r>
      <w:r w:rsidR="00AE2736">
        <w:rPr>
          <w:rtl/>
        </w:rPr>
        <w:t xml:space="preserve"> </w:t>
      </w:r>
      <w:r w:rsidR="00AE2736" w:rsidRPr="00DF5C21">
        <w:rPr>
          <w:rtl/>
        </w:rPr>
        <w:t>1</w:t>
      </w:r>
      <w:r w:rsidRPr="00DF5C21">
        <w:rPr>
          <w:rtl/>
        </w:rPr>
        <w:t xml:space="preserve"> ص</w:t>
      </w:r>
      <w:r>
        <w:rPr>
          <w:rtl/>
        </w:rPr>
        <w:t xml:space="preserve"> </w:t>
      </w:r>
      <w:r w:rsidRPr="00DF5C21">
        <w:rPr>
          <w:rtl/>
        </w:rPr>
        <w:t>167</w:t>
      </w:r>
      <w:r>
        <w:rPr>
          <w:rtl/>
        </w:rPr>
        <w:t>-</w:t>
      </w:r>
      <w:r w:rsidRPr="00DF5C21">
        <w:rPr>
          <w:rtl/>
        </w:rPr>
        <w:t>168</w:t>
      </w:r>
      <w:r w:rsidR="00D10150">
        <w:rPr>
          <w:rtl/>
        </w:rPr>
        <w:t xml:space="preserve"> </w:t>
      </w:r>
      <w:r w:rsidRPr="00DF5C21">
        <w:rPr>
          <w:rtl/>
        </w:rPr>
        <w:t>الباب الثالث.</w:t>
      </w:r>
    </w:p>
    <w:p w:rsidR="00353914" w:rsidRDefault="00353914" w:rsidP="00353914">
      <w:pPr>
        <w:pStyle w:val="libNormal"/>
        <w:rPr>
          <w:rtl/>
        </w:rPr>
      </w:pPr>
      <w:r>
        <w:rPr>
          <w:rtl/>
        </w:rPr>
        <w:br w:type="page"/>
      </w:r>
    </w:p>
    <w:p w:rsidR="00845E56" w:rsidRDefault="0069108B" w:rsidP="00E031D8">
      <w:pPr>
        <w:pStyle w:val="Heading3Center"/>
        <w:rPr>
          <w:rtl/>
        </w:rPr>
      </w:pPr>
      <w:bookmarkStart w:id="25" w:name="_Toc484948039"/>
      <w:r w:rsidRPr="00845E56">
        <w:rPr>
          <w:rtl/>
        </w:rPr>
        <w:lastRenderedPageBreak/>
        <w:t>سورة الأعراف الآية 181</w:t>
      </w:r>
      <w:bookmarkEnd w:id="25"/>
      <w:r w:rsidRPr="00845E56">
        <w:rPr>
          <w:rtl/>
        </w:rPr>
        <w:t xml:space="preserve"> </w:t>
      </w:r>
    </w:p>
    <w:p w:rsidR="00301327" w:rsidRPr="009345E2" w:rsidRDefault="00845E56" w:rsidP="00EC3AE0">
      <w:pPr>
        <w:pStyle w:val="libCenter"/>
        <w:rPr>
          <w:rtl/>
        </w:rPr>
      </w:pPr>
      <w:r>
        <w:rPr>
          <w:rStyle w:val="libAlaemChar"/>
          <w:rtl/>
        </w:rPr>
        <w:t>(</w:t>
      </w:r>
      <w:r w:rsidR="00301327" w:rsidRPr="00CF6DDF">
        <w:rPr>
          <w:rStyle w:val="libAieChar"/>
          <w:rtl/>
        </w:rPr>
        <w:t>وَمِمَّنْ خَلَقْنَا أُمَّةٌ يَهْدُونَ بِالْحَقِّ وَبِهِ يَعْدِلُونَ</w:t>
      </w:r>
      <w:r w:rsidR="00EC3AE0">
        <w:rPr>
          <w:rStyle w:val="libAlaemChar"/>
          <w:rtl/>
        </w:rPr>
        <w:t>)</w:t>
      </w:r>
      <w:r w:rsidR="00D10150" w:rsidRPr="00BC38F1">
        <w:rPr>
          <w:rtl/>
        </w:rPr>
        <w:t xml:space="preserve"> </w:t>
      </w:r>
    </w:p>
    <w:p w:rsidR="00845E56" w:rsidRPr="0010659A" w:rsidRDefault="00301327" w:rsidP="00EC3AE0">
      <w:pPr>
        <w:pStyle w:val="libNormal"/>
        <w:rPr>
          <w:rtl/>
        </w:rPr>
      </w:pPr>
      <w:r w:rsidRPr="00845E56">
        <w:rPr>
          <w:rtl/>
        </w:rPr>
        <w:t>روى الحافظ سل</w:t>
      </w:r>
      <w:r w:rsidR="00134BD9">
        <w:rPr>
          <w:rtl/>
        </w:rPr>
        <w:t>ي</w:t>
      </w:r>
      <w:r w:rsidRPr="00845E56">
        <w:rPr>
          <w:rtl/>
        </w:rPr>
        <w:t>مان الق</w:t>
      </w:r>
      <w:r w:rsidR="00134BD9">
        <w:rPr>
          <w:rtl/>
        </w:rPr>
        <w:t>ُ</w:t>
      </w:r>
      <w:r w:rsidRPr="00845E56">
        <w:rPr>
          <w:rtl/>
        </w:rPr>
        <w:t>ندوزي وهو من علماء السن</w:t>
      </w:r>
      <w:r w:rsidR="00B2464F" w:rsidRPr="00845E56">
        <w:rPr>
          <w:rtl/>
        </w:rPr>
        <w:t>ّ</w:t>
      </w:r>
      <w:r w:rsidRPr="00845E56">
        <w:rPr>
          <w:rtl/>
        </w:rPr>
        <w:t>ة</w:t>
      </w:r>
      <w:r w:rsidR="00D10150" w:rsidRPr="00845E56">
        <w:rPr>
          <w:rtl/>
        </w:rPr>
        <w:t xml:space="preserve">، </w:t>
      </w:r>
      <w:r w:rsidRPr="00845E56">
        <w:rPr>
          <w:rtl/>
        </w:rPr>
        <w:t>بسند متصل بالإمام علي</w:t>
      </w:r>
      <w:r w:rsidR="00D10150" w:rsidRPr="00845E56">
        <w:rPr>
          <w:rtl/>
        </w:rPr>
        <w:t xml:space="preserve"> (</w:t>
      </w:r>
      <w:r w:rsidRPr="00845E56">
        <w:rPr>
          <w:rtl/>
        </w:rPr>
        <w:t>ع</w:t>
      </w:r>
      <w:r w:rsidR="00D10150" w:rsidRPr="00845E56">
        <w:rPr>
          <w:rtl/>
        </w:rPr>
        <w:t xml:space="preserve">) </w:t>
      </w:r>
      <w:r w:rsidR="00B2464F" w:rsidRPr="00845E56">
        <w:rPr>
          <w:rtl/>
        </w:rPr>
        <w:t>أ</w:t>
      </w:r>
      <w:r w:rsidRPr="00845E56">
        <w:rPr>
          <w:rtl/>
        </w:rPr>
        <w:t>ن</w:t>
      </w:r>
      <w:r w:rsidR="00B2464F" w:rsidRPr="00845E56">
        <w:rPr>
          <w:rtl/>
        </w:rPr>
        <w:t>ّ</w:t>
      </w:r>
      <w:r w:rsidRPr="00845E56">
        <w:rPr>
          <w:rtl/>
        </w:rPr>
        <w:t>ه قال</w:t>
      </w:r>
      <w:r w:rsidR="00D10150" w:rsidRPr="00845E56">
        <w:rPr>
          <w:rtl/>
        </w:rPr>
        <w:t xml:space="preserve">: </w:t>
      </w:r>
      <w:r w:rsidR="003B78C0" w:rsidRPr="003B78C0">
        <w:rPr>
          <w:rtl/>
        </w:rPr>
        <w:t>[</w:t>
      </w:r>
      <w:r w:rsidRPr="00845E56">
        <w:rPr>
          <w:rStyle w:val="libBold2Char"/>
          <w:rtl/>
        </w:rPr>
        <w:t>تفترق الأم</w:t>
      </w:r>
      <w:r w:rsidR="007F0E19" w:rsidRPr="00845E56">
        <w:rPr>
          <w:rStyle w:val="libBold2Char"/>
          <w:rtl/>
        </w:rPr>
        <w:t>ّ</w:t>
      </w:r>
      <w:r w:rsidRPr="00845E56">
        <w:rPr>
          <w:rStyle w:val="libBold2Char"/>
          <w:rtl/>
        </w:rPr>
        <w:t>ة ثلاث وسبعون فرق</w:t>
      </w:r>
      <w:r w:rsidR="00134BD9">
        <w:rPr>
          <w:rStyle w:val="libBold2Char"/>
          <w:rtl/>
        </w:rPr>
        <w:t>ة</w:t>
      </w:r>
      <w:r w:rsidR="00D10150" w:rsidRPr="00845E56">
        <w:rPr>
          <w:rStyle w:val="libBold2Char"/>
          <w:rtl/>
        </w:rPr>
        <w:t xml:space="preserve">، </w:t>
      </w:r>
      <w:r w:rsidRPr="00845E56">
        <w:rPr>
          <w:rStyle w:val="libBold2Char"/>
          <w:rtl/>
        </w:rPr>
        <w:t>اثنتان وسبعون في النار</w:t>
      </w:r>
      <w:r w:rsidR="00D10150" w:rsidRPr="00845E56">
        <w:rPr>
          <w:rStyle w:val="libBold2Char"/>
          <w:rtl/>
        </w:rPr>
        <w:t xml:space="preserve">، </w:t>
      </w:r>
      <w:r w:rsidRPr="00845E56">
        <w:rPr>
          <w:rStyle w:val="libBold2Char"/>
          <w:rtl/>
        </w:rPr>
        <w:t>وواحدة في الجنّة</w:t>
      </w:r>
      <w:r w:rsidR="00D10150" w:rsidRPr="00845E56">
        <w:rPr>
          <w:rStyle w:val="libBold2Char"/>
          <w:rtl/>
        </w:rPr>
        <w:t xml:space="preserve">: </w:t>
      </w:r>
      <w:r w:rsidRPr="00845E56">
        <w:rPr>
          <w:rStyle w:val="libBold2Char"/>
          <w:rtl/>
        </w:rPr>
        <w:t>وهم الذين قال الله تبارك وتعالى</w:t>
      </w:r>
      <w:r w:rsidR="00D10150" w:rsidRPr="00845E56">
        <w:rPr>
          <w:rStyle w:val="libBold2Char"/>
          <w:rtl/>
        </w:rPr>
        <w:t xml:space="preserve"> </w:t>
      </w:r>
      <w:r w:rsidR="00845E56">
        <w:rPr>
          <w:rStyle w:val="libAlaemChar"/>
          <w:rtl/>
        </w:rPr>
        <w:t>(</w:t>
      </w:r>
      <w:r w:rsidRPr="00CF6DDF">
        <w:rPr>
          <w:rStyle w:val="libAieChar"/>
          <w:rtl/>
        </w:rPr>
        <w:t>وَمِمَّنْ خَلَقْنَا أُمَّةٌ يَهْدُونَ بِالْحَقِّ وَبِهِ يَعْدِلُونَ</w:t>
      </w:r>
      <w:r w:rsidR="00845E56" w:rsidRPr="001001E6">
        <w:rPr>
          <w:rStyle w:val="libAlaemChar"/>
          <w:rtl/>
        </w:rPr>
        <w:t>)</w:t>
      </w:r>
      <w:r w:rsidR="00D10150" w:rsidRPr="00845E56">
        <w:rPr>
          <w:rtl/>
        </w:rPr>
        <w:t xml:space="preserve"> </w:t>
      </w:r>
      <w:r w:rsidRPr="00845E56">
        <w:rPr>
          <w:rStyle w:val="libBold2Char"/>
          <w:rtl/>
        </w:rPr>
        <w:t>وهم أنا وشيعتي</w:t>
      </w:r>
      <w:r w:rsidR="003B78C0" w:rsidRPr="0010659A">
        <w:rPr>
          <w:rtl/>
        </w:rPr>
        <w:t>]</w:t>
      </w:r>
      <w:r w:rsidRPr="0010659A">
        <w:rPr>
          <w:rtl/>
        </w:rPr>
        <w:t>.</w:t>
      </w:r>
    </w:p>
    <w:p w:rsidR="00301327" w:rsidRPr="00DF5C21" w:rsidRDefault="00BE50E9" w:rsidP="006277E4">
      <w:pPr>
        <w:pStyle w:val="libNormal"/>
        <w:rPr>
          <w:rtl/>
        </w:rPr>
      </w:pPr>
      <w:r>
        <w:rPr>
          <w:rtl/>
        </w:rPr>
        <w:t>ينابيع المودّة</w:t>
      </w:r>
      <w:r w:rsidR="00EC3AE0">
        <w:rPr>
          <w:rtl/>
        </w:rPr>
        <w:t xml:space="preserve">، </w:t>
      </w:r>
      <w:r w:rsidR="00301327" w:rsidRPr="00DF5C21">
        <w:rPr>
          <w:rtl/>
        </w:rPr>
        <w:t>109</w:t>
      </w:r>
      <w:r w:rsidR="00D10150">
        <w:rPr>
          <w:rtl/>
        </w:rPr>
        <w:t xml:space="preserve"> </w:t>
      </w:r>
      <w:r w:rsidR="00845E56">
        <w:rPr>
          <w:rtl/>
        </w:rPr>
        <w:t>(</w:t>
      </w:r>
      <w:r w:rsidR="00301327" w:rsidRPr="00DF5C21">
        <w:rPr>
          <w:rtl/>
        </w:rPr>
        <w:t xml:space="preserve">عن </w:t>
      </w:r>
      <w:r w:rsidR="00150388">
        <w:rPr>
          <w:rtl/>
        </w:rPr>
        <w:t>أحمد</w:t>
      </w:r>
      <w:r w:rsidR="00301327" w:rsidRPr="00DF5C21">
        <w:rPr>
          <w:rtl/>
        </w:rPr>
        <w:t xml:space="preserve"> بن موف</w:t>
      </w:r>
      <w:r w:rsidR="00EC3AE0">
        <w:rPr>
          <w:rtl/>
        </w:rPr>
        <w:t>ّ</w:t>
      </w:r>
      <w:r w:rsidR="00301327" w:rsidRPr="00DF5C21">
        <w:rPr>
          <w:rtl/>
        </w:rPr>
        <w:t>ق الخوارزمي</w:t>
      </w:r>
      <w:r w:rsidR="00845E56">
        <w:rPr>
          <w:rtl/>
        </w:rPr>
        <w:t>)</w:t>
      </w:r>
      <w:r w:rsidR="00D10150">
        <w:rPr>
          <w:rtl/>
        </w:rPr>
        <w:t xml:space="preserve"> </w:t>
      </w:r>
      <w:r w:rsidR="006277E4">
        <w:rPr>
          <w:rtl/>
        </w:rPr>
        <w:t>(</w:t>
      </w:r>
      <w:r w:rsidR="00301327" w:rsidRPr="00DF5C21">
        <w:rPr>
          <w:rtl/>
        </w:rPr>
        <w:t>نقلاً من كتاب العقائد الجعفري</w:t>
      </w:r>
      <w:r w:rsidR="00B2464F">
        <w:rPr>
          <w:rtl/>
        </w:rPr>
        <w:t>ّ</w:t>
      </w:r>
      <w:r w:rsidR="00301327" w:rsidRPr="00DF5C21">
        <w:rPr>
          <w:rtl/>
        </w:rPr>
        <w:t>ة</w:t>
      </w:r>
      <w:r w:rsidR="00AE2736">
        <w:rPr>
          <w:rtl/>
        </w:rPr>
        <w:t xml:space="preserve"> ص </w:t>
      </w:r>
      <w:r w:rsidR="00AE2736" w:rsidRPr="00DF5C21">
        <w:rPr>
          <w:rtl/>
        </w:rPr>
        <w:t>4</w:t>
      </w:r>
      <w:r w:rsidR="00301327" w:rsidRPr="00DF5C21">
        <w:rPr>
          <w:rtl/>
        </w:rPr>
        <w:t>1</w:t>
      </w:r>
      <w:r w:rsidR="006277E4">
        <w:rPr>
          <w:rtl/>
        </w:rPr>
        <w:t>)</w:t>
      </w:r>
      <w:r w:rsidR="00134BD9">
        <w:rPr>
          <w:rtl/>
        </w:rPr>
        <w:t>.</w:t>
      </w:r>
      <w:r w:rsidR="00301327" w:rsidRPr="00DF5C21">
        <w:rPr>
          <w:rtl/>
        </w:rPr>
        <w:t xml:space="preserve"> </w:t>
      </w:r>
    </w:p>
    <w:p w:rsidR="00301327" w:rsidRPr="0010659A" w:rsidRDefault="00301327" w:rsidP="00B90723">
      <w:pPr>
        <w:pStyle w:val="libNormal"/>
        <w:rPr>
          <w:rtl/>
        </w:rPr>
      </w:pPr>
      <w:r w:rsidRPr="00DF5C21">
        <w:rPr>
          <w:rtl/>
        </w:rPr>
        <w:t>في</w:t>
      </w:r>
      <w:r w:rsidR="007624F3">
        <w:rPr>
          <w:rtl/>
        </w:rPr>
        <w:t xml:space="preserve"> الدرّ المنثور</w:t>
      </w:r>
      <w:r w:rsidR="00134BD9">
        <w:rPr>
          <w:rtl/>
        </w:rPr>
        <w:t>:</w:t>
      </w:r>
      <w:r w:rsidR="00AE2736">
        <w:rPr>
          <w:rtl/>
        </w:rPr>
        <w:t xml:space="preserve"> </w:t>
      </w:r>
      <w:r w:rsidR="00AE2736" w:rsidRPr="00DF5C21">
        <w:rPr>
          <w:rtl/>
        </w:rPr>
        <w:t>ج</w:t>
      </w:r>
      <w:r w:rsidR="00AE2736">
        <w:rPr>
          <w:rtl/>
        </w:rPr>
        <w:t xml:space="preserve"> </w:t>
      </w:r>
      <w:r w:rsidR="00AE2736" w:rsidRPr="00DF5C21">
        <w:rPr>
          <w:rtl/>
        </w:rPr>
        <w:t>3</w:t>
      </w:r>
      <w:r>
        <w:rPr>
          <w:rtl/>
        </w:rPr>
        <w:t xml:space="preserve"> ص </w:t>
      </w:r>
      <w:r w:rsidRPr="00DF5C21">
        <w:rPr>
          <w:rtl/>
        </w:rPr>
        <w:t>149</w:t>
      </w:r>
      <w:r>
        <w:rPr>
          <w:rtl/>
        </w:rPr>
        <w:t xml:space="preserve"> </w:t>
      </w:r>
      <w:r w:rsidRPr="00DF5C21">
        <w:rPr>
          <w:rtl/>
        </w:rPr>
        <w:t>قال السيوطي</w:t>
      </w:r>
      <w:r w:rsidR="00D10150">
        <w:rPr>
          <w:rtl/>
        </w:rPr>
        <w:t xml:space="preserve">: </w:t>
      </w:r>
      <w:r>
        <w:rPr>
          <w:rtl/>
        </w:rPr>
        <w:t>وأخرج</w:t>
      </w:r>
      <w:r w:rsidR="004E329A">
        <w:rPr>
          <w:rtl/>
        </w:rPr>
        <w:t xml:space="preserve"> </w:t>
      </w:r>
      <w:r w:rsidR="00EC3AE0">
        <w:rPr>
          <w:rtl/>
        </w:rPr>
        <w:t>ا</w:t>
      </w:r>
      <w:r w:rsidR="004E329A">
        <w:rPr>
          <w:rtl/>
        </w:rPr>
        <w:t xml:space="preserve">بن </w:t>
      </w:r>
      <w:r w:rsidRPr="00DF5C21">
        <w:rPr>
          <w:rtl/>
        </w:rPr>
        <w:t>أبي حاتم عن الربيع في قوله</w:t>
      </w:r>
      <w:r w:rsidR="00D10150">
        <w:rPr>
          <w:rtl/>
        </w:rPr>
        <w:t xml:space="preserve">: </w:t>
      </w:r>
      <w:r w:rsidR="00845E56">
        <w:rPr>
          <w:rStyle w:val="libAlaemChar"/>
          <w:rtl/>
        </w:rPr>
        <w:t>(</w:t>
      </w:r>
      <w:r w:rsidRPr="00CF6DDF">
        <w:rPr>
          <w:rStyle w:val="libAieChar"/>
          <w:rtl/>
        </w:rPr>
        <w:t>وَمِمَّنْ خَلَقْنَا أُمَّةٌ يَهْدُونَ بِالْحَقِّ</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Pr="00845E56">
        <w:rPr>
          <w:rtl/>
        </w:rPr>
        <w:t>قال رسول الله</w:t>
      </w:r>
      <w:r w:rsidR="00D10150" w:rsidRPr="00845E56">
        <w:rPr>
          <w:rtl/>
        </w:rPr>
        <w:t xml:space="preserve"> (</w:t>
      </w:r>
      <w:r w:rsidRPr="00845E56">
        <w:rPr>
          <w:rtl/>
        </w:rPr>
        <w:t>ص</w:t>
      </w:r>
      <w:r w:rsidR="00D10150" w:rsidRPr="00845E56">
        <w:rPr>
          <w:rtl/>
        </w:rPr>
        <w:t>)</w:t>
      </w:r>
      <w:r w:rsidR="00AE2736">
        <w:rPr>
          <w:rtl/>
        </w:rPr>
        <w:t>:</w:t>
      </w:r>
      <w:r w:rsidR="00D10150" w:rsidRPr="00845E56">
        <w:rPr>
          <w:rtl/>
        </w:rPr>
        <w:t xml:space="preserve"> </w:t>
      </w:r>
      <w:r w:rsidR="00B90723">
        <w:rPr>
          <w:rtl/>
        </w:rPr>
        <w:t>[</w:t>
      </w:r>
      <w:r w:rsidRPr="00845E56">
        <w:rPr>
          <w:rStyle w:val="libBold2Char"/>
          <w:rtl/>
        </w:rPr>
        <w:t>إنَّ من أمّتي قوماً على الحقّ</w:t>
      </w:r>
      <w:r w:rsidR="00D10150" w:rsidRPr="00845E56">
        <w:rPr>
          <w:rStyle w:val="libBold2Char"/>
          <w:rtl/>
        </w:rPr>
        <w:t xml:space="preserve"> حتّى </w:t>
      </w:r>
      <w:r w:rsidRPr="00845E56">
        <w:rPr>
          <w:rStyle w:val="libBold2Char"/>
          <w:rtl/>
        </w:rPr>
        <w:t>ينـزل عيسى بن مريم</w:t>
      </w:r>
      <w:r w:rsidR="00EC3AE0">
        <w:rPr>
          <w:rStyle w:val="libBold2Char"/>
          <w:rtl/>
        </w:rPr>
        <w:t>،</w:t>
      </w:r>
      <w:r w:rsidRPr="00845E56">
        <w:rPr>
          <w:rStyle w:val="libBold2Char"/>
          <w:rtl/>
        </w:rPr>
        <w:t xml:space="preserve"> متى ما نزل</w:t>
      </w:r>
      <w:r w:rsidR="003B78C0" w:rsidRPr="0010659A">
        <w:rPr>
          <w:rtl/>
        </w:rPr>
        <w:t>]</w:t>
      </w:r>
      <w:r w:rsidR="00845E56" w:rsidRPr="0010659A">
        <w:rPr>
          <w:rtl/>
        </w:rPr>
        <w:t>.</w:t>
      </w:r>
    </w:p>
    <w:p w:rsidR="00301327" w:rsidRPr="00DF5C21" w:rsidRDefault="00301327" w:rsidP="00B90723">
      <w:pPr>
        <w:pStyle w:val="libNormal"/>
        <w:rPr>
          <w:rtl/>
        </w:rPr>
      </w:pPr>
      <w:r w:rsidRPr="00845E56">
        <w:rPr>
          <w:rtl/>
        </w:rPr>
        <w:t>وقال</w:t>
      </w:r>
      <w:r w:rsidR="00D10150" w:rsidRPr="00845E56">
        <w:rPr>
          <w:rtl/>
        </w:rPr>
        <w:t xml:space="preserve">: </w:t>
      </w:r>
      <w:r w:rsidRPr="00845E56">
        <w:rPr>
          <w:rtl/>
        </w:rPr>
        <w:t xml:space="preserve">أخرج أبو الشيخ عن </w:t>
      </w:r>
      <w:r w:rsidR="00150388" w:rsidRPr="00845E56">
        <w:rPr>
          <w:rtl/>
        </w:rPr>
        <w:t>عليّ بن أبي طالب</w:t>
      </w:r>
      <w:r w:rsidRPr="00845E56">
        <w:rPr>
          <w:rtl/>
        </w:rPr>
        <w:t xml:space="preserve"> قال</w:t>
      </w:r>
      <w:r w:rsidR="00D10150" w:rsidRPr="00845E56">
        <w:rPr>
          <w:rtl/>
        </w:rPr>
        <w:t xml:space="preserve">: </w:t>
      </w:r>
      <w:r w:rsidR="003B78C0" w:rsidRPr="003B78C0">
        <w:rPr>
          <w:rtl/>
        </w:rPr>
        <w:t>[</w:t>
      </w:r>
      <w:r w:rsidRPr="00845E56">
        <w:rPr>
          <w:rStyle w:val="libBold2Char"/>
          <w:rtl/>
        </w:rPr>
        <w:t>لتفترق هذه الأمّة على ثلاث وسبعين فرقه</w:t>
      </w:r>
      <w:r w:rsidR="00D10150" w:rsidRPr="00845E56">
        <w:rPr>
          <w:rStyle w:val="libBold2Char"/>
          <w:rtl/>
        </w:rPr>
        <w:t xml:space="preserve">، </w:t>
      </w:r>
      <w:r w:rsidRPr="00845E56">
        <w:rPr>
          <w:rStyle w:val="libBold2Char"/>
          <w:rtl/>
        </w:rPr>
        <w:t>كلّها في النار إلّا فرقة. يقول الله</w:t>
      </w:r>
      <w:r w:rsidR="00D10150" w:rsidRPr="00845E56">
        <w:rPr>
          <w:rStyle w:val="libBold2Char"/>
          <w:rtl/>
        </w:rPr>
        <w:t xml:space="preserve">: </w:t>
      </w:r>
      <w:r w:rsidR="00845E56">
        <w:rPr>
          <w:rStyle w:val="libAlaemChar"/>
          <w:rtl/>
        </w:rPr>
        <w:t>(</w:t>
      </w:r>
      <w:r w:rsidRPr="00CF6DDF">
        <w:rPr>
          <w:rStyle w:val="libAieChar"/>
          <w:rtl/>
        </w:rPr>
        <w:t>وَمِمَّنْ خَلَقْنَا أُمَّةٌ يَهْدُونَ بِالْحَقِّ وَبِهِ يَعْدِلُونَ</w:t>
      </w:r>
      <w:r w:rsidR="00845E56" w:rsidRPr="001001E6">
        <w:rPr>
          <w:rStyle w:val="libAlaemChar"/>
          <w:rtl/>
        </w:rPr>
        <w:t>)</w:t>
      </w:r>
      <w:r w:rsidR="00B90723">
        <w:rPr>
          <w:rtl/>
        </w:rPr>
        <w:t>]</w:t>
      </w:r>
      <w:r w:rsidR="00D10150" w:rsidRPr="00845E56">
        <w:rPr>
          <w:rtl/>
        </w:rPr>
        <w:t xml:space="preserve"> </w:t>
      </w:r>
      <w:r w:rsidRPr="00DF5C21">
        <w:rPr>
          <w:rtl/>
        </w:rPr>
        <w:t>فهذه هي التي تنجو من هذه الأم</w:t>
      </w:r>
      <w:r w:rsidR="00B2464F">
        <w:rPr>
          <w:rtl/>
        </w:rPr>
        <w:t>ّ</w:t>
      </w:r>
      <w:r w:rsidRPr="00DF5C21">
        <w:rPr>
          <w:rtl/>
        </w:rPr>
        <w:t>ة.</w:t>
      </w:r>
    </w:p>
    <w:p w:rsidR="00301327" w:rsidRPr="00DF42B0" w:rsidRDefault="00301327" w:rsidP="00134BD9">
      <w:pPr>
        <w:pStyle w:val="libNormal"/>
        <w:rPr>
          <w:rtl/>
        </w:rPr>
      </w:pPr>
      <w:r w:rsidRPr="00DF5C21">
        <w:rPr>
          <w:rtl/>
        </w:rPr>
        <w:t>والطبرسي أيضاً أورد في تفسيره مجمع البيان</w:t>
      </w:r>
      <w:r w:rsidR="00B90723">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123</w:t>
      </w:r>
      <w:r>
        <w:rPr>
          <w:rtl/>
        </w:rPr>
        <w:t xml:space="preserve"> </w:t>
      </w:r>
      <w:r w:rsidRPr="00DF5C21">
        <w:rPr>
          <w:rtl/>
        </w:rPr>
        <w:t>ط مؤسسة التاريخ العربي</w:t>
      </w:r>
      <w:r w:rsidR="00D10150">
        <w:rPr>
          <w:rtl/>
        </w:rPr>
        <w:t xml:space="preserve">، </w:t>
      </w:r>
      <w:r w:rsidRPr="00DF5C21">
        <w:rPr>
          <w:rtl/>
        </w:rPr>
        <w:t>قال</w:t>
      </w:r>
      <w:r w:rsidR="00D10150">
        <w:rPr>
          <w:rtl/>
        </w:rPr>
        <w:t xml:space="preserve">: </w:t>
      </w:r>
      <w:r w:rsidRPr="00DF5C21">
        <w:rPr>
          <w:rtl/>
        </w:rPr>
        <w:t>وروى العي</w:t>
      </w:r>
      <w:r>
        <w:rPr>
          <w:rtl/>
        </w:rPr>
        <w:t>ّ</w:t>
      </w:r>
      <w:r w:rsidRPr="00DF5C21">
        <w:rPr>
          <w:rtl/>
        </w:rPr>
        <w:t>اشي بإسناده عن أمير المؤمنين علي</w:t>
      </w:r>
      <w:r w:rsidR="00D10150">
        <w:rPr>
          <w:rtl/>
        </w:rPr>
        <w:t xml:space="preserve"> (</w:t>
      </w:r>
      <w:r w:rsidRPr="00DF5C21">
        <w:rPr>
          <w:rtl/>
        </w:rPr>
        <w:t>ع</w:t>
      </w:r>
      <w:r w:rsidR="00D10150">
        <w:rPr>
          <w:rtl/>
        </w:rPr>
        <w:t xml:space="preserve">) </w:t>
      </w:r>
      <w:r w:rsidR="007F0E19">
        <w:rPr>
          <w:rtl/>
        </w:rPr>
        <w:t>أ</w:t>
      </w:r>
      <w:r w:rsidRPr="00DF5C21">
        <w:rPr>
          <w:rtl/>
        </w:rPr>
        <w:t>ن</w:t>
      </w:r>
      <w:r w:rsidR="007F0E19">
        <w:rPr>
          <w:rtl/>
        </w:rPr>
        <w:t>ّ</w:t>
      </w:r>
      <w:r w:rsidRPr="00DF5C21">
        <w:rPr>
          <w:rtl/>
        </w:rPr>
        <w:t>ه قال</w:t>
      </w:r>
      <w:r w:rsidR="00D10150">
        <w:rPr>
          <w:rtl/>
        </w:rPr>
        <w:t xml:space="preserve">: </w:t>
      </w:r>
      <w:r w:rsidR="003B78C0" w:rsidRPr="003B78C0">
        <w:rPr>
          <w:rtl/>
        </w:rPr>
        <w:t>[</w:t>
      </w:r>
      <w:r w:rsidRPr="00845E56">
        <w:rPr>
          <w:rStyle w:val="libBold2Char"/>
          <w:rtl/>
        </w:rPr>
        <w:t>وال</w:t>
      </w:r>
      <w:r w:rsidR="00EC3AE0">
        <w:rPr>
          <w:rStyle w:val="libBold2Char"/>
          <w:rtl/>
        </w:rPr>
        <w:t>ّ</w:t>
      </w:r>
      <w:r w:rsidRPr="00845E56">
        <w:rPr>
          <w:rStyle w:val="libBold2Char"/>
          <w:rtl/>
        </w:rPr>
        <w:t>ذي نفسي بيده لتفترقنّ هذه الأمّة على ثلاث وسبعين فرق</w:t>
      </w:r>
      <w:r w:rsidR="00134BD9">
        <w:rPr>
          <w:rStyle w:val="libBold2Char"/>
          <w:rtl/>
        </w:rPr>
        <w:t>ة</w:t>
      </w:r>
      <w:r w:rsidR="00D10150" w:rsidRPr="00845E56">
        <w:rPr>
          <w:rStyle w:val="libBold2Char"/>
          <w:rtl/>
        </w:rPr>
        <w:t xml:space="preserve">، </w:t>
      </w:r>
      <w:r w:rsidRPr="00845E56">
        <w:rPr>
          <w:rStyle w:val="libBold2Char"/>
          <w:rtl/>
        </w:rPr>
        <w:t>كلّها في النار إلاّ فرقةٌ واحدة</w:t>
      </w:r>
      <w:r w:rsidR="00D10150" w:rsidRPr="00845E56">
        <w:rPr>
          <w:rStyle w:val="libBold2Char"/>
          <w:rtl/>
        </w:rPr>
        <w:t xml:space="preserve"> </w:t>
      </w:r>
      <w:r w:rsidR="00845E56">
        <w:rPr>
          <w:rStyle w:val="libAlaemChar"/>
          <w:rtl/>
        </w:rPr>
        <w:t>(</w:t>
      </w:r>
      <w:r w:rsidRPr="00CF6DDF">
        <w:rPr>
          <w:rStyle w:val="libAieChar"/>
          <w:rtl/>
        </w:rPr>
        <w:t>وَمِمَّنْ خَلَقْنَا أُمَّةٌ يَهْدُونَ بِالْحَقِّ وَبِهِ يَعْدِلُونَ</w:t>
      </w:r>
      <w:r w:rsidR="00845E56" w:rsidRPr="001001E6">
        <w:rPr>
          <w:rStyle w:val="libAlaemChar"/>
          <w:rtl/>
        </w:rPr>
        <w:t>)</w:t>
      </w:r>
      <w:r w:rsidR="00B90723" w:rsidRPr="00DF42B0">
        <w:rPr>
          <w:rtl/>
        </w:rPr>
        <w:t>]</w:t>
      </w:r>
      <w:r w:rsidR="00D10150" w:rsidRPr="00845E56">
        <w:rPr>
          <w:rtl/>
        </w:rPr>
        <w:t xml:space="preserve"> </w:t>
      </w:r>
      <w:r w:rsidRPr="00247E9B">
        <w:rPr>
          <w:rtl/>
        </w:rPr>
        <w:t>فهذه التي تنجو</w:t>
      </w:r>
      <w:r w:rsidRPr="00845E56">
        <w:rPr>
          <w:rStyle w:val="libBold2Char"/>
          <w:rtl/>
        </w:rPr>
        <w:t>.</w:t>
      </w:r>
    </w:p>
    <w:p w:rsidR="00301327" w:rsidRPr="0010659A" w:rsidRDefault="00301327" w:rsidP="00B90723">
      <w:pPr>
        <w:pStyle w:val="libNormal"/>
        <w:rPr>
          <w:rtl/>
        </w:rPr>
      </w:pPr>
      <w:r w:rsidRPr="00845E56">
        <w:rPr>
          <w:rtl/>
        </w:rPr>
        <w:t>وفي</w:t>
      </w:r>
      <w:r w:rsidR="00707B79" w:rsidRPr="00845E56">
        <w:rPr>
          <w:rtl/>
        </w:rPr>
        <w:t xml:space="preserve"> </w:t>
      </w:r>
      <w:r w:rsidR="00BE50E9" w:rsidRPr="00845E56">
        <w:rPr>
          <w:rtl/>
        </w:rPr>
        <w:t xml:space="preserve">ينابيع المودّة </w:t>
      </w:r>
      <w:r w:rsidRPr="00845E56">
        <w:rPr>
          <w:rtl/>
        </w:rPr>
        <w:t>للقندوزي الحنفي في الباب الخامس والثلاثون ص 109 قال</w:t>
      </w:r>
      <w:r w:rsidR="00D10150" w:rsidRPr="00845E56">
        <w:rPr>
          <w:rtl/>
        </w:rPr>
        <w:t xml:space="preserve">: </w:t>
      </w:r>
      <w:r w:rsidRPr="00845E56">
        <w:rPr>
          <w:rtl/>
        </w:rPr>
        <w:t xml:space="preserve">وأخرج موفق بن </w:t>
      </w:r>
      <w:r w:rsidR="00150388" w:rsidRPr="00845E56">
        <w:rPr>
          <w:rtl/>
        </w:rPr>
        <w:t>أحمد</w:t>
      </w:r>
      <w:r w:rsidRPr="00845E56">
        <w:rPr>
          <w:rtl/>
        </w:rPr>
        <w:t xml:space="preserve"> الخوارزمي عن عمر بن أُذينة</w:t>
      </w:r>
      <w:r w:rsidR="00D10150" w:rsidRPr="00845E56">
        <w:rPr>
          <w:rtl/>
        </w:rPr>
        <w:t xml:space="preserve">، </w:t>
      </w:r>
      <w:r w:rsidRPr="00845E56">
        <w:rPr>
          <w:rtl/>
        </w:rPr>
        <w:t>عن جعفر الصادق عن آبائه عن علي</w:t>
      </w:r>
      <w:r w:rsidR="00B2464F" w:rsidRPr="00845E56">
        <w:rPr>
          <w:rtl/>
        </w:rPr>
        <w:t>ّ</w:t>
      </w:r>
      <w:r w:rsidRPr="00845E56">
        <w:rPr>
          <w:rtl/>
        </w:rPr>
        <w:t xml:space="preserve"> عليهم السلام</w:t>
      </w:r>
      <w:r w:rsidR="00D10150" w:rsidRPr="00845E56">
        <w:rPr>
          <w:rtl/>
        </w:rPr>
        <w:t xml:space="preserve">، </w:t>
      </w:r>
      <w:r w:rsidRPr="00845E56">
        <w:rPr>
          <w:rtl/>
        </w:rPr>
        <w:t>قال</w:t>
      </w:r>
      <w:r w:rsidR="00D10150" w:rsidRPr="00845E56">
        <w:rPr>
          <w:rtl/>
        </w:rPr>
        <w:t xml:space="preserve">: </w:t>
      </w:r>
      <w:r w:rsidRPr="00845E56">
        <w:rPr>
          <w:rtl/>
        </w:rPr>
        <w:t>قال رسول الله</w:t>
      </w:r>
      <w:r w:rsidR="00D10150" w:rsidRPr="00845E56">
        <w:rPr>
          <w:rtl/>
        </w:rPr>
        <w:t xml:space="preserve"> (</w:t>
      </w:r>
      <w:r w:rsidRPr="00845E56">
        <w:rPr>
          <w:rtl/>
        </w:rPr>
        <w:t>ص</w:t>
      </w:r>
      <w:r w:rsidR="00D10150" w:rsidRPr="00845E56">
        <w:rPr>
          <w:rStyle w:val="libBold2Char"/>
          <w:rtl/>
        </w:rPr>
        <w:t>)</w:t>
      </w:r>
      <w:r w:rsidR="00AE2736">
        <w:rPr>
          <w:rStyle w:val="libBold2Char"/>
          <w:rtl/>
        </w:rPr>
        <w:t>:</w:t>
      </w:r>
      <w:r w:rsidR="00D10150" w:rsidRPr="00845E56">
        <w:rPr>
          <w:rStyle w:val="libBold2Char"/>
          <w:rtl/>
        </w:rPr>
        <w:t xml:space="preserve"> </w:t>
      </w:r>
      <w:r w:rsidR="003B78C0" w:rsidRPr="003B78C0">
        <w:rPr>
          <w:rtl/>
        </w:rPr>
        <w:t>[</w:t>
      </w:r>
      <w:r w:rsidRPr="00845E56">
        <w:rPr>
          <w:rStyle w:val="libBold2Char"/>
          <w:rtl/>
        </w:rPr>
        <w:t>يا علي</w:t>
      </w:r>
      <w:r w:rsidR="00B2464F" w:rsidRPr="00845E56">
        <w:rPr>
          <w:rStyle w:val="libBold2Char"/>
          <w:rtl/>
        </w:rPr>
        <w:t>ّ</w:t>
      </w:r>
      <w:r w:rsidRPr="00845E56">
        <w:rPr>
          <w:rStyle w:val="libBold2Char"/>
          <w:rtl/>
        </w:rPr>
        <w:t xml:space="preserve"> مثلك في أمّتي مثل عيسى بن مريم</w:t>
      </w:r>
      <w:r w:rsidR="00D10150" w:rsidRPr="00845E56">
        <w:rPr>
          <w:rStyle w:val="libBold2Char"/>
          <w:rtl/>
        </w:rPr>
        <w:t xml:space="preserve">، </w:t>
      </w:r>
      <w:r w:rsidR="00B2464F" w:rsidRPr="00845E56">
        <w:rPr>
          <w:rStyle w:val="libBold2Char"/>
          <w:rtl/>
        </w:rPr>
        <w:t>إ</w:t>
      </w:r>
      <w:r w:rsidRPr="00845E56">
        <w:rPr>
          <w:rStyle w:val="libBold2Char"/>
          <w:rtl/>
        </w:rPr>
        <w:t>فترق قومه ثلاث فرق</w:t>
      </w:r>
      <w:r w:rsidR="00D10150" w:rsidRPr="00845E56">
        <w:rPr>
          <w:rStyle w:val="libBold2Char"/>
          <w:rtl/>
        </w:rPr>
        <w:t xml:space="preserve">: </w:t>
      </w:r>
      <w:r w:rsidRPr="00845E56">
        <w:rPr>
          <w:rStyle w:val="libBold2Char"/>
          <w:rtl/>
        </w:rPr>
        <w:t>فرقة مؤمنون وهم الحواريّون</w:t>
      </w:r>
      <w:r w:rsidR="00D10150" w:rsidRPr="00845E56">
        <w:rPr>
          <w:rStyle w:val="libBold2Char"/>
          <w:rtl/>
        </w:rPr>
        <w:t xml:space="preserve">، </w:t>
      </w:r>
      <w:r w:rsidRPr="00845E56">
        <w:rPr>
          <w:rStyle w:val="libBold2Char"/>
          <w:rtl/>
        </w:rPr>
        <w:t>وفرقة عادوه وهم اليهود</w:t>
      </w:r>
      <w:r w:rsidR="00D10150" w:rsidRPr="00845E56">
        <w:rPr>
          <w:rStyle w:val="libBold2Char"/>
          <w:rtl/>
        </w:rPr>
        <w:t xml:space="preserve">، </w:t>
      </w:r>
      <w:r w:rsidRPr="00845E56">
        <w:rPr>
          <w:rStyle w:val="libBold2Char"/>
          <w:rtl/>
        </w:rPr>
        <w:t>وفرقةٌ غلوا فيه فخرجوا عن دين الله وهم النصارى</w:t>
      </w:r>
      <w:r w:rsidR="00D10150" w:rsidRPr="00845E56">
        <w:rPr>
          <w:rStyle w:val="libBold2Char"/>
          <w:rtl/>
        </w:rPr>
        <w:t xml:space="preserve">، </w:t>
      </w:r>
      <w:r w:rsidRPr="00845E56">
        <w:rPr>
          <w:rStyle w:val="libBold2Char"/>
          <w:rtl/>
        </w:rPr>
        <w:t>وأنّ أمّتي ستفترق فيك ثلاث فرق</w:t>
      </w:r>
      <w:r w:rsidR="00D10150" w:rsidRPr="00845E56">
        <w:rPr>
          <w:rStyle w:val="libBold2Char"/>
          <w:rtl/>
        </w:rPr>
        <w:t xml:space="preserve">: </w:t>
      </w:r>
      <w:r w:rsidRPr="00845E56">
        <w:rPr>
          <w:rStyle w:val="libBold2Char"/>
          <w:rtl/>
        </w:rPr>
        <w:t xml:space="preserve">فرقة </w:t>
      </w:r>
      <w:r w:rsidR="00B2464F" w:rsidRPr="00845E56">
        <w:rPr>
          <w:rStyle w:val="libBold2Char"/>
          <w:rtl/>
        </w:rPr>
        <w:t>ا</w:t>
      </w:r>
      <w:r w:rsidRPr="00845E56">
        <w:rPr>
          <w:rStyle w:val="libBold2Char"/>
          <w:rtl/>
        </w:rPr>
        <w:t>تبعوك وأحبّوك وهم المؤمن</w:t>
      </w:r>
      <w:r w:rsidR="00B90723">
        <w:rPr>
          <w:rStyle w:val="libBold2Char"/>
          <w:rtl/>
        </w:rPr>
        <w:t>و</w:t>
      </w:r>
      <w:r w:rsidRPr="00845E56">
        <w:rPr>
          <w:rStyle w:val="libBold2Char"/>
          <w:rtl/>
        </w:rPr>
        <w:t>ن</w:t>
      </w:r>
      <w:r w:rsidR="00D10150" w:rsidRPr="00845E56">
        <w:rPr>
          <w:rStyle w:val="libBold2Char"/>
          <w:rtl/>
        </w:rPr>
        <w:t xml:space="preserve">، </w:t>
      </w:r>
      <w:r w:rsidRPr="00845E56">
        <w:rPr>
          <w:rStyle w:val="libBold2Char"/>
          <w:rtl/>
        </w:rPr>
        <w:t>وفرقة عادوك وهم الناكثون والمارقون والقاسطون</w:t>
      </w:r>
      <w:r w:rsidR="00D10150" w:rsidRPr="00845E56">
        <w:rPr>
          <w:rStyle w:val="libBold2Char"/>
          <w:rtl/>
        </w:rPr>
        <w:t xml:space="preserve">، </w:t>
      </w:r>
      <w:r w:rsidRPr="00845E56">
        <w:rPr>
          <w:rStyle w:val="libBold2Char"/>
          <w:rtl/>
        </w:rPr>
        <w:t>وفرقة غلوا فيك وهم الضالّون</w:t>
      </w:r>
      <w:r w:rsidR="00D10150" w:rsidRPr="00845E56">
        <w:rPr>
          <w:rStyle w:val="libBold2Char"/>
          <w:rtl/>
        </w:rPr>
        <w:t xml:space="preserve">، </w:t>
      </w:r>
      <w:r w:rsidRPr="00845E56">
        <w:rPr>
          <w:rStyle w:val="libBold2Char"/>
          <w:rtl/>
        </w:rPr>
        <w:t>يا علي</w:t>
      </w:r>
      <w:r w:rsidR="00B2464F" w:rsidRPr="00845E56">
        <w:rPr>
          <w:rStyle w:val="libBold2Char"/>
          <w:rtl/>
        </w:rPr>
        <w:t>ّ</w:t>
      </w:r>
      <w:r w:rsidR="00D33D20">
        <w:rPr>
          <w:rStyle w:val="libBold2Char"/>
          <w:rtl/>
        </w:rPr>
        <w:t>:</w:t>
      </w:r>
      <w:r w:rsidRPr="00845E56">
        <w:rPr>
          <w:rStyle w:val="libBold2Char"/>
          <w:rtl/>
        </w:rPr>
        <w:t xml:space="preserve"> أنت وأتباعك في الجنّة</w:t>
      </w:r>
      <w:r w:rsidR="00D10150" w:rsidRPr="00845E56">
        <w:rPr>
          <w:rStyle w:val="libBold2Char"/>
          <w:rtl/>
        </w:rPr>
        <w:t xml:space="preserve">، </w:t>
      </w:r>
      <w:r w:rsidRPr="00845E56">
        <w:rPr>
          <w:rStyle w:val="libBold2Char"/>
          <w:rtl/>
        </w:rPr>
        <w:t>وعدوّك والغالي فيك في النار</w:t>
      </w:r>
      <w:r w:rsidR="003B78C0" w:rsidRPr="0010659A">
        <w:rPr>
          <w:rtl/>
        </w:rPr>
        <w:t>]</w:t>
      </w:r>
      <w:r w:rsidRPr="0010659A">
        <w:rPr>
          <w:rtl/>
        </w:rPr>
        <w:t>.</w:t>
      </w:r>
    </w:p>
    <w:p w:rsidR="00353914" w:rsidRDefault="00353914" w:rsidP="00353914">
      <w:pPr>
        <w:pStyle w:val="libNormal"/>
        <w:rPr>
          <w:rtl/>
        </w:rPr>
      </w:pPr>
      <w:r>
        <w:rPr>
          <w:rtl/>
        </w:rPr>
        <w:br w:type="page"/>
      </w:r>
    </w:p>
    <w:p w:rsidR="00301327" w:rsidRPr="0010659A" w:rsidRDefault="00301327" w:rsidP="00B90723">
      <w:pPr>
        <w:pStyle w:val="libNormal"/>
        <w:rPr>
          <w:rtl/>
        </w:rPr>
      </w:pPr>
      <w:r w:rsidRPr="00845E56">
        <w:rPr>
          <w:rtl/>
        </w:rPr>
        <w:lastRenderedPageBreak/>
        <w:t>وفي</w:t>
      </w:r>
      <w:r w:rsidR="00707B79" w:rsidRPr="00845E56">
        <w:rPr>
          <w:rtl/>
        </w:rPr>
        <w:t xml:space="preserve"> </w:t>
      </w:r>
      <w:r w:rsidR="00BE50E9" w:rsidRPr="00845E56">
        <w:rPr>
          <w:rtl/>
        </w:rPr>
        <w:t xml:space="preserve">ينابيع المودّة </w:t>
      </w:r>
      <w:r w:rsidRPr="00845E56">
        <w:rPr>
          <w:rtl/>
        </w:rPr>
        <w:t>أيضاً</w:t>
      </w:r>
      <w:r w:rsidR="00D10150" w:rsidRPr="00845E56">
        <w:rPr>
          <w:rtl/>
        </w:rPr>
        <w:t xml:space="preserve"> (</w:t>
      </w:r>
      <w:r w:rsidRPr="00845E56">
        <w:rPr>
          <w:rtl/>
        </w:rPr>
        <w:t>في الباب الخامس والثلاثون أيضاً</w:t>
      </w:r>
      <w:r w:rsidR="00D10150" w:rsidRPr="00845E56">
        <w:rPr>
          <w:rtl/>
        </w:rPr>
        <w:t xml:space="preserve">) </w:t>
      </w:r>
      <w:r w:rsidRPr="00845E56">
        <w:rPr>
          <w:rtl/>
        </w:rPr>
        <w:t>قال</w:t>
      </w:r>
      <w:r w:rsidR="00D10150" w:rsidRPr="00845E56">
        <w:rPr>
          <w:rtl/>
        </w:rPr>
        <w:t xml:space="preserve">: </w:t>
      </w:r>
      <w:r w:rsidRPr="00845E56">
        <w:rPr>
          <w:rtl/>
        </w:rPr>
        <w:t xml:space="preserve">وأخرج موفق بن </w:t>
      </w:r>
      <w:r w:rsidR="00150388" w:rsidRPr="00845E56">
        <w:rPr>
          <w:rtl/>
        </w:rPr>
        <w:t>أحمد</w:t>
      </w:r>
      <w:r w:rsidRPr="00845E56">
        <w:rPr>
          <w:rtl/>
        </w:rPr>
        <w:t xml:space="preserve"> الخوارزمي المكّي</w:t>
      </w:r>
      <w:r w:rsidR="00D10150" w:rsidRPr="00845E56">
        <w:rPr>
          <w:rtl/>
        </w:rPr>
        <w:t xml:space="preserve">، </w:t>
      </w:r>
      <w:r w:rsidRPr="00845E56">
        <w:rPr>
          <w:rtl/>
        </w:rPr>
        <w:t>عن زا</w:t>
      </w:r>
      <w:r w:rsidR="00B90723">
        <w:rPr>
          <w:rtl/>
        </w:rPr>
        <w:t>ذ</w:t>
      </w:r>
      <w:r w:rsidRPr="00845E56">
        <w:rPr>
          <w:rtl/>
        </w:rPr>
        <w:t>ان عن علي</w:t>
      </w:r>
      <w:r w:rsidR="00B2464F" w:rsidRPr="00845E56">
        <w:rPr>
          <w:rtl/>
        </w:rPr>
        <w:t>ّ</w:t>
      </w:r>
      <w:r w:rsidR="00D10150" w:rsidRPr="00845E56">
        <w:rPr>
          <w:rtl/>
        </w:rPr>
        <w:t xml:space="preserve"> (</w:t>
      </w:r>
      <w:r w:rsidRPr="00845E56">
        <w:rPr>
          <w:rtl/>
        </w:rPr>
        <w:t>ع</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تفترق هذه الأمّة على ثلاث وسبعين فرقة</w:t>
      </w:r>
      <w:r w:rsidR="00D10150" w:rsidRPr="00845E56">
        <w:rPr>
          <w:rStyle w:val="libBold2Char"/>
          <w:rtl/>
        </w:rPr>
        <w:t xml:space="preserve">: </w:t>
      </w:r>
      <w:r w:rsidRPr="00845E56">
        <w:rPr>
          <w:rStyle w:val="libBold2Char"/>
          <w:rtl/>
        </w:rPr>
        <w:t>اثنتان وسبعون في النار</w:t>
      </w:r>
      <w:r w:rsidR="00D10150" w:rsidRPr="00845E56">
        <w:rPr>
          <w:rStyle w:val="libBold2Char"/>
          <w:rtl/>
        </w:rPr>
        <w:t xml:space="preserve">، </w:t>
      </w:r>
      <w:r w:rsidRPr="00845E56">
        <w:rPr>
          <w:rStyle w:val="libBold2Char"/>
          <w:rtl/>
        </w:rPr>
        <w:t>وواحدة في الجنّة</w:t>
      </w:r>
      <w:r w:rsidR="00D10150" w:rsidRPr="00845E56">
        <w:rPr>
          <w:rStyle w:val="libBold2Char"/>
          <w:rtl/>
        </w:rPr>
        <w:t xml:space="preserve">، </w:t>
      </w:r>
      <w:r w:rsidRPr="00845E56">
        <w:rPr>
          <w:rStyle w:val="libBold2Char"/>
          <w:rtl/>
        </w:rPr>
        <w:t>وهم الذين قال الله تعالى</w:t>
      </w:r>
      <w:r w:rsidR="00D10150" w:rsidRPr="00845E56">
        <w:rPr>
          <w:rStyle w:val="libBold2Char"/>
          <w:rtl/>
        </w:rPr>
        <w:t xml:space="preserve">: </w:t>
      </w:r>
      <w:r w:rsidR="00845E56">
        <w:rPr>
          <w:rStyle w:val="libAlaemChar"/>
          <w:rtl/>
        </w:rPr>
        <w:t>(</w:t>
      </w:r>
      <w:r w:rsidRPr="00CF6DDF">
        <w:rPr>
          <w:rStyle w:val="libAieChar"/>
          <w:rtl/>
        </w:rPr>
        <w:t>وَمِمَّنْ خَلَقْنَا أُمَّةٌ يَهْدُونَ بِالْحَقِّ وَبِهِ يَعْدِلُونَ</w:t>
      </w:r>
      <w:r w:rsidR="00845E56" w:rsidRPr="001001E6">
        <w:rPr>
          <w:rStyle w:val="libAlaemChar"/>
          <w:rtl/>
        </w:rPr>
        <w:t>)</w:t>
      </w:r>
      <w:r w:rsidR="00D10150" w:rsidRPr="00845E56">
        <w:rPr>
          <w:rtl/>
        </w:rPr>
        <w:t xml:space="preserve"> </w:t>
      </w:r>
      <w:r w:rsidRPr="00845E56">
        <w:rPr>
          <w:rStyle w:val="libBold2Char"/>
          <w:rtl/>
        </w:rPr>
        <w:t>وهم أنا وشيعتي</w:t>
      </w:r>
      <w:r w:rsidR="003B78C0" w:rsidRPr="0010659A">
        <w:rPr>
          <w:rtl/>
        </w:rPr>
        <w:t>]</w:t>
      </w:r>
      <w:r w:rsidRPr="0010659A">
        <w:rPr>
          <w:rtl/>
        </w:rPr>
        <w:t>.</w:t>
      </w:r>
    </w:p>
    <w:p w:rsidR="00301327" w:rsidRPr="00DF42B0" w:rsidRDefault="00301327" w:rsidP="00301327">
      <w:pPr>
        <w:pStyle w:val="libNormal"/>
        <w:rPr>
          <w:rtl/>
        </w:rPr>
      </w:pPr>
      <w:r w:rsidRPr="00845E56">
        <w:rPr>
          <w:rtl/>
        </w:rPr>
        <w:t>وللأستزادة مما ورد في كتب الرواة والتفاسير للآية 7 من سورة البيّنة للعودة والرجوع للآية المذكورة</w:t>
      </w:r>
      <w:r w:rsidR="00D10150" w:rsidRPr="00845E56">
        <w:rPr>
          <w:rtl/>
        </w:rPr>
        <w:t xml:space="preserve"> </w:t>
      </w:r>
      <w:r w:rsidR="00845E56">
        <w:rPr>
          <w:rStyle w:val="libAlaemChar"/>
          <w:rtl/>
        </w:rPr>
        <w:t>(</w:t>
      </w:r>
      <w:r w:rsidRPr="00CF6DDF">
        <w:rPr>
          <w:rStyle w:val="libAieChar"/>
          <w:rtl/>
        </w:rPr>
        <w:t>أُولَـٰئِكَ هُمْ خَيْرُ الْبَرِيَّةِ</w:t>
      </w:r>
      <w:r w:rsidR="00845E56" w:rsidRPr="001001E6">
        <w:rPr>
          <w:rStyle w:val="libAlaemChar"/>
          <w:rtl/>
        </w:rPr>
        <w:t>)</w:t>
      </w:r>
      <w:r w:rsidR="00845E56">
        <w:rPr>
          <w:rtl/>
        </w:rPr>
        <w:t>.</w:t>
      </w:r>
    </w:p>
    <w:p w:rsidR="00301327" w:rsidRPr="00DF5C21" w:rsidRDefault="00301327" w:rsidP="006277E4">
      <w:pPr>
        <w:pStyle w:val="libNormal"/>
        <w:rPr>
          <w:rtl/>
        </w:rPr>
      </w:pPr>
      <w:r w:rsidRPr="00DF5C21">
        <w:rPr>
          <w:rtl/>
        </w:rPr>
        <w:t>وجاء بكتاب فضائل الخمسة للسيد الحسيني الفيروز آبادي</w:t>
      </w:r>
      <w:r w:rsidR="00134BD9">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98</w:t>
      </w:r>
      <w:r>
        <w:rPr>
          <w:rtl/>
        </w:rPr>
        <w:t xml:space="preserve"> </w:t>
      </w:r>
      <w:r w:rsidRPr="00DF5C21">
        <w:rPr>
          <w:rtl/>
        </w:rPr>
        <w:t xml:space="preserve">ط. دار الكتب الإسلامية باب </w:t>
      </w:r>
      <w:r w:rsidR="006277E4">
        <w:rPr>
          <w:rtl/>
        </w:rPr>
        <w:t>(</w:t>
      </w:r>
      <w:r w:rsidRPr="00DF5C21">
        <w:rPr>
          <w:rtl/>
        </w:rPr>
        <w:t>أن</w:t>
      </w:r>
      <w:r>
        <w:rPr>
          <w:rtl/>
        </w:rPr>
        <w:t>ّ</w:t>
      </w:r>
      <w:r w:rsidRPr="00DF5C21">
        <w:rPr>
          <w:rtl/>
        </w:rPr>
        <w:t xml:space="preserve"> علياً وشيعته يردون عليّ</w:t>
      </w:r>
      <w:r w:rsidR="00134BD9">
        <w:rPr>
          <w:rtl/>
        </w:rPr>
        <w:t>َ</w:t>
      </w:r>
      <w:r w:rsidRPr="00DF5C21">
        <w:rPr>
          <w:rtl/>
        </w:rPr>
        <w:t xml:space="preserve"> الحوض</w:t>
      </w:r>
      <w:r w:rsidR="006277E4">
        <w:rPr>
          <w:rtl/>
        </w:rPr>
        <w:t>)</w:t>
      </w:r>
      <w:r w:rsidRPr="00DF5C21">
        <w:rPr>
          <w:rtl/>
        </w:rPr>
        <w:t>.</w:t>
      </w:r>
    </w:p>
    <w:p w:rsidR="00301327" w:rsidRPr="0010659A" w:rsidRDefault="00301327" w:rsidP="00B90723">
      <w:pPr>
        <w:pStyle w:val="libNormal"/>
        <w:rPr>
          <w:rtl/>
        </w:rPr>
      </w:pPr>
      <w:r w:rsidRPr="00DF5C21">
        <w:rPr>
          <w:rtl/>
        </w:rPr>
        <w:t>عن الهيثمي في مجمع الزوائد</w:t>
      </w:r>
      <w:r w:rsidR="00134BD9">
        <w:rPr>
          <w:rtl/>
        </w:rPr>
        <w:t>:</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131</w:t>
      </w:r>
      <w:r w:rsidR="00D10150">
        <w:rPr>
          <w:rtl/>
        </w:rPr>
        <w:t xml:space="preserve">، </w:t>
      </w:r>
      <w:r w:rsidRPr="00DF5C21">
        <w:rPr>
          <w:rtl/>
        </w:rPr>
        <w:t>قال</w:t>
      </w:r>
      <w:r w:rsidR="00D10150">
        <w:rPr>
          <w:rtl/>
        </w:rPr>
        <w:t xml:space="preserve">: </w:t>
      </w:r>
      <w:r w:rsidRPr="00DF5C21">
        <w:rPr>
          <w:rtl/>
        </w:rPr>
        <w:t>بإسناد الطبراني أن</w:t>
      </w:r>
      <w:r>
        <w:rPr>
          <w:rtl/>
        </w:rPr>
        <w:t>ّ</w:t>
      </w:r>
      <w:r w:rsidRPr="00DF5C21">
        <w:rPr>
          <w:rtl/>
        </w:rPr>
        <w:t xml:space="preserve"> رسول الله</w:t>
      </w:r>
      <w:r w:rsidR="00D10150">
        <w:rPr>
          <w:rtl/>
        </w:rPr>
        <w:t xml:space="preserve"> (</w:t>
      </w:r>
      <w:r w:rsidRPr="00DF5C21">
        <w:rPr>
          <w:rtl/>
        </w:rPr>
        <w:t>ص</w:t>
      </w:r>
      <w:r w:rsidR="00D10150">
        <w:rPr>
          <w:rtl/>
        </w:rPr>
        <w:t xml:space="preserve">) </w:t>
      </w:r>
      <w:r w:rsidRPr="00DF5C21">
        <w:rPr>
          <w:rtl/>
        </w:rPr>
        <w:t>قال لعلي</w:t>
      </w:r>
      <w:r w:rsidR="00D10150">
        <w:rPr>
          <w:rtl/>
        </w:rPr>
        <w:t xml:space="preserve"> (</w:t>
      </w:r>
      <w:r w:rsidRPr="00DF5C21">
        <w:rPr>
          <w:rtl/>
        </w:rPr>
        <w:t>ع</w:t>
      </w:r>
      <w:r w:rsidR="00D10150">
        <w:rPr>
          <w:rtl/>
        </w:rPr>
        <w:t>)</w:t>
      </w:r>
      <w:r w:rsidR="00AE2736">
        <w:rPr>
          <w:rtl/>
        </w:rPr>
        <w:t>:</w:t>
      </w:r>
      <w:r w:rsidR="00D10150">
        <w:rPr>
          <w:rtl/>
        </w:rPr>
        <w:t xml:space="preserve"> </w:t>
      </w:r>
      <w:r w:rsidR="003B78C0" w:rsidRPr="003B78C0">
        <w:rPr>
          <w:rtl/>
        </w:rPr>
        <w:t>[</w:t>
      </w:r>
      <w:r w:rsidRPr="00845E56">
        <w:rPr>
          <w:rStyle w:val="libBold2Char"/>
          <w:rtl/>
        </w:rPr>
        <w:t>أنت وشيعتك تردون عليَّ الحوض رواة مرويي</w:t>
      </w:r>
      <w:r w:rsidR="00B2464F" w:rsidRPr="00845E56">
        <w:rPr>
          <w:rStyle w:val="libBold2Char"/>
          <w:rtl/>
        </w:rPr>
        <w:t>ّ</w:t>
      </w:r>
      <w:r w:rsidRPr="00845E56">
        <w:rPr>
          <w:rStyle w:val="libBold2Char"/>
          <w:rtl/>
        </w:rPr>
        <w:t>ن</w:t>
      </w:r>
      <w:r w:rsidR="00D10150" w:rsidRPr="00845E56">
        <w:rPr>
          <w:rStyle w:val="libBold2Char"/>
          <w:rtl/>
        </w:rPr>
        <w:t xml:space="preserve">، </w:t>
      </w:r>
      <w:r w:rsidRPr="00845E56">
        <w:rPr>
          <w:rStyle w:val="libBold2Char"/>
          <w:rtl/>
        </w:rPr>
        <w:t>مبيضّة وجوهكم</w:t>
      </w:r>
      <w:r w:rsidR="00D10150" w:rsidRPr="00845E56">
        <w:rPr>
          <w:rStyle w:val="libBold2Char"/>
          <w:rtl/>
        </w:rPr>
        <w:t xml:space="preserve">، </w:t>
      </w:r>
      <w:r w:rsidRPr="00845E56">
        <w:rPr>
          <w:rStyle w:val="libBold2Char"/>
          <w:rtl/>
        </w:rPr>
        <w:t>وأنّ أعداءك يردون عليَّ الحوض ظماء مقمحين</w:t>
      </w:r>
      <w:r w:rsidR="003B78C0" w:rsidRPr="0010659A">
        <w:rPr>
          <w:rtl/>
        </w:rPr>
        <w:t>]</w:t>
      </w:r>
      <w:r w:rsidR="00B90723" w:rsidRPr="0010659A">
        <w:rPr>
          <w:rtl/>
        </w:rPr>
        <w:t>.</w:t>
      </w:r>
      <w:r w:rsidR="00D10150" w:rsidRPr="0010659A">
        <w:rPr>
          <w:rtl/>
        </w:rPr>
        <w:t xml:space="preserve"> </w:t>
      </w:r>
    </w:p>
    <w:p w:rsidR="00301327" w:rsidRPr="0010659A" w:rsidRDefault="00301327" w:rsidP="00B90723">
      <w:pPr>
        <w:pStyle w:val="libNormal"/>
        <w:rPr>
          <w:rtl/>
        </w:rPr>
      </w:pPr>
      <w:r w:rsidRPr="00DF5C21">
        <w:rPr>
          <w:rtl/>
        </w:rPr>
        <w:t>وفي كنوز الحقائق للمناوي</w:t>
      </w:r>
      <w:r>
        <w:rPr>
          <w:rtl/>
        </w:rPr>
        <w:t xml:space="preserve"> ص </w:t>
      </w:r>
      <w:r w:rsidRPr="00DF5C21">
        <w:rPr>
          <w:rtl/>
        </w:rPr>
        <w:t>189</w:t>
      </w:r>
      <w:r>
        <w:rPr>
          <w:rtl/>
        </w:rPr>
        <w:t xml:space="preserve"> </w:t>
      </w:r>
      <w:r w:rsidRPr="00DF5C21">
        <w:rPr>
          <w:rtl/>
        </w:rPr>
        <w:t>ولفظة</w:t>
      </w:r>
      <w:r w:rsidR="00D10150">
        <w:rPr>
          <w:rtl/>
        </w:rPr>
        <w:t xml:space="preserve">: </w:t>
      </w:r>
      <w:r w:rsidR="00B90723">
        <w:rPr>
          <w:rtl/>
        </w:rPr>
        <w:t>[</w:t>
      </w:r>
      <w:r w:rsidRPr="001E2E19">
        <w:rPr>
          <w:rStyle w:val="libBold2Char"/>
          <w:rtl/>
        </w:rPr>
        <w:t>يا علي</w:t>
      </w:r>
      <w:r w:rsidR="00B90723" w:rsidRPr="001E2E19">
        <w:rPr>
          <w:rStyle w:val="libBold2Char"/>
          <w:rtl/>
        </w:rPr>
        <w:t>ّ</w:t>
      </w:r>
      <w:r w:rsidRPr="001E2E19">
        <w:rPr>
          <w:rStyle w:val="libBold2Char"/>
          <w:rtl/>
        </w:rPr>
        <w:t xml:space="preserve"> أنت وشيعتك تردون عليّ الحوض وروداً</w:t>
      </w:r>
      <w:r w:rsidR="00B90723" w:rsidRPr="0010659A">
        <w:rPr>
          <w:rtl/>
        </w:rPr>
        <w:t>].</w:t>
      </w:r>
    </w:p>
    <w:p w:rsidR="00301327" w:rsidRPr="00DF5C21" w:rsidRDefault="00301327" w:rsidP="00C7624A">
      <w:pPr>
        <w:pStyle w:val="libNormal"/>
        <w:rPr>
          <w:rtl/>
        </w:rPr>
      </w:pPr>
      <w:r w:rsidRPr="00DF5C21">
        <w:rPr>
          <w:rtl/>
        </w:rPr>
        <w:t>وفي</w:t>
      </w:r>
      <w:r w:rsidR="001B1F2C">
        <w:rPr>
          <w:rtl/>
        </w:rPr>
        <w:t xml:space="preserve"> كنز العمّال</w:t>
      </w:r>
      <w:r w:rsidR="00B90723">
        <w:rPr>
          <w:rtl/>
        </w:rPr>
        <w:t>:</w:t>
      </w:r>
      <w:r w:rsidR="00AE2736">
        <w:rPr>
          <w:rtl/>
        </w:rPr>
        <w:t xml:space="preserve"> </w:t>
      </w:r>
      <w:r w:rsidR="00AE2736" w:rsidRPr="00DF5C21">
        <w:rPr>
          <w:rtl/>
        </w:rPr>
        <w:t>ج</w:t>
      </w:r>
      <w:r w:rsidR="00AE2736">
        <w:rPr>
          <w:rtl/>
        </w:rPr>
        <w:t xml:space="preserve"> </w:t>
      </w:r>
      <w:r w:rsidR="00AE2736" w:rsidRPr="00DF5C21">
        <w:rPr>
          <w:rtl/>
        </w:rPr>
        <w:t>1</w:t>
      </w:r>
      <w:r w:rsidRPr="00DF5C21">
        <w:rPr>
          <w:rtl/>
        </w:rPr>
        <w:t>2</w:t>
      </w:r>
      <w:r>
        <w:rPr>
          <w:rtl/>
        </w:rPr>
        <w:t xml:space="preserve"> ص </w:t>
      </w:r>
      <w:r w:rsidRPr="00DF5C21">
        <w:rPr>
          <w:rtl/>
        </w:rPr>
        <w:t>104</w:t>
      </w:r>
      <w:r>
        <w:rPr>
          <w:rtl/>
        </w:rPr>
        <w:t xml:space="preserve"> </w:t>
      </w:r>
      <w:r w:rsidRPr="00DF5C21">
        <w:rPr>
          <w:rtl/>
        </w:rPr>
        <w:t>مؤسسة الرسالة ولفظة</w:t>
      </w:r>
      <w:r w:rsidR="00D10150">
        <w:rPr>
          <w:rtl/>
        </w:rPr>
        <w:t xml:space="preserve">: </w:t>
      </w:r>
      <w:r w:rsidR="003B78C0" w:rsidRPr="003B78C0">
        <w:rPr>
          <w:rtl/>
        </w:rPr>
        <w:t>[</w:t>
      </w:r>
      <w:r w:rsidRPr="00845E56">
        <w:rPr>
          <w:rStyle w:val="libBold2Char"/>
          <w:rtl/>
        </w:rPr>
        <w:t>يا علي</w:t>
      </w:r>
      <w:r w:rsidR="00B2464F" w:rsidRPr="00845E56">
        <w:rPr>
          <w:rStyle w:val="libBold2Char"/>
          <w:rtl/>
        </w:rPr>
        <w:t>ّ</w:t>
      </w:r>
      <w:r w:rsidRPr="00845E56">
        <w:rPr>
          <w:rStyle w:val="libBold2Char"/>
          <w:rtl/>
        </w:rPr>
        <w:t xml:space="preserve"> إنَّ أول أربعةٍ يدخلون الجنّة</w:t>
      </w:r>
      <w:r w:rsidR="00D10150" w:rsidRPr="00845E56">
        <w:rPr>
          <w:rStyle w:val="libBold2Char"/>
          <w:rtl/>
        </w:rPr>
        <w:t xml:space="preserve">: </w:t>
      </w:r>
      <w:r w:rsidRPr="00845E56">
        <w:rPr>
          <w:rStyle w:val="libBold2Char"/>
          <w:rtl/>
        </w:rPr>
        <w:t>أنا وأنت والحسن والحسين وذرارينا خلف ظهورنا</w:t>
      </w:r>
      <w:r w:rsidR="00D10150" w:rsidRPr="00845E56">
        <w:rPr>
          <w:rStyle w:val="libBold2Char"/>
          <w:rtl/>
        </w:rPr>
        <w:t xml:space="preserve">، </w:t>
      </w:r>
      <w:r w:rsidRPr="00845E56">
        <w:rPr>
          <w:rStyle w:val="libBold2Char"/>
          <w:rtl/>
        </w:rPr>
        <w:t>وأزواجنا خلف ذرارينا</w:t>
      </w:r>
      <w:r w:rsidR="00D10150" w:rsidRPr="00845E56">
        <w:rPr>
          <w:rStyle w:val="libBold2Char"/>
          <w:rtl/>
        </w:rPr>
        <w:t xml:space="preserve">، </w:t>
      </w:r>
      <w:r w:rsidRPr="00845E56">
        <w:rPr>
          <w:rStyle w:val="libBold2Char"/>
          <w:rtl/>
        </w:rPr>
        <w:t>وشيعتنا عن أيماننا وعن شمائلنا</w:t>
      </w:r>
      <w:r w:rsidR="003B78C0" w:rsidRPr="003B78C0">
        <w:rPr>
          <w:rtl/>
        </w:rPr>
        <w:t>]</w:t>
      </w:r>
      <w:r w:rsidR="00B90723">
        <w:rPr>
          <w:rStyle w:val="libBold2Char"/>
          <w:rtl/>
        </w:rPr>
        <w:t xml:space="preserve">. </w:t>
      </w:r>
      <w:r w:rsidRPr="00DF5C21">
        <w:rPr>
          <w:rtl/>
        </w:rPr>
        <w:t>قال</w:t>
      </w:r>
      <w:r w:rsidR="00D10150">
        <w:rPr>
          <w:rtl/>
        </w:rPr>
        <w:t xml:space="preserve">: </w:t>
      </w:r>
      <w:r w:rsidRPr="00DF5C21">
        <w:rPr>
          <w:rtl/>
        </w:rPr>
        <w:t>أخرجه</w:t>
      </w:r>
      <w:r w:rsidR="004E329A">
        <w:rPr>
          <w:rtl/>
        </w:rPr>
        <w:t xml:space="preserve"> </w:t>
      </w:r>
      <w:r w:rsidR="00C7624A">
        <w:rPr>
          <w:rtl/>
        </w:rPr>
        <w:t>ا</w:t>
      </w:r>
      <w:r w:rsidR="004E329A">
        <w:rPr>
          <w:rtl/>
        </w:rPr>
        <w:t xml:space="preserve">بن </w:t>
      </w:r>
      <w:r w:rsidRPr="00DF5C21">
        <w:rPr>
          <w:rtl/>
        </w:rPr>
        <w:t>عساكر عن علي</w:t>
      </w:r>
      <w:r w:rsidR="00B2464F">
        <w:rPr>
          <w:rtl/>
        </w:rPr>
        <w:t>ّ</w:t>
      </w:r>
      <w:r w:rsidR="00D10150">
        <w:rPr>
          <w:rtl/>
        </w:rPr>
        <w:t xml:space="preserve"> (</w:t>
      </w:r>
      <w:r w:rsidRPr="00DF5C21">
        <w:rPr>
          <w:rtl/>
        </w:rPr>
        <w:t>ع</w:t>
      </w:r>
      <w:r w:rsidR="00D10150">
        <w:rPr>
          <w:rtl/>
        </w:rPr>
        <w:t xml:space="preserve">) </w:t>
      </w:r>
      <w:r w:rsidRPr="00DF5C21">
        <w:rPr>
          <w:rtl/>
        </w:rPr>
        <w:t>وأخرجه الطبراني عن أبي رافع.</w:t>
      </w:r>
    </w:p>
    <w:p w:rsidR="00301327" w:rsidRPr="00DF5C21" w:rsidRDefault="00301327" w:rsidP="00B90723">
      <w:pPr>
        <w:pStyle w:val="libNormal"/>
        <w:rPr>
          <w:rtl/>
        </w:rPr>
      </w:pPr>
      <w:r w:rsidRPr="00DF5C21">
        <w:rPr>
          <w:rtl/>
        </w:rPr>
        <w:t>وفي حلية الأولياء لأبي نعيم</w:t>
      </w:r>
      <w:r w:rsidR="00B90723">
        <w:rPr>
          <w:rtl/>
        </w:rPr>
        <w:t>:</w:t>
      </w:r>
      <w:r w:rsidR="00AE2736" w:rsidRPr="00DF5C21">
        <w:rPr>
          <w:rtl/>
        </w:rPr>
        <w:t xml:space="preserve"> ج</w:t>
      </w:r>
      <w:r w:rsidR="00AE2736">
        <w:rPr>
          <w:rtl/>
        </w:rPr>
        <w:t xml:space="preserve"> </w:t>
      </w:r>
      <w:r w:rsidR="00AE2736" w:rsidRPr="00DF5C21">
        <w:rPr>
          <w:rtl/>
        </w:rPr>
        <w:t>4</w:t>
      </w:r>
      <w:r>
        <w:rPr>
          <w:rtl/>
        </w:rPr>
        <w:t xml:space="preserve"> ص </w:t>
      </w:r>
      <w:r w:rsidRPr="00DF5C21">
        <w:rPr>
          <w:rtl/>
        </w:rPr>
        <w:t>329</w:t>
      </w:r>
      <w:r>
        <w:rPr>
          <w:rtl/>
        </w:rPr>
        <w:t xml:space="preserve"> </w:t>
      </w:r>
      <w:r w:rsidRPr="00DF5C21">
        <w:rPr>
          <w:rtl/>
        </w:rPr>
        <w:t>روى بسنده عن الشعبي عن علي</w:t>
      </w:r>
      <w:r w:rsidR="00B2464F">
        <w:rPr>
          <w:rtl/>
        </w:rPr>
        <w:t>ّ</w:t>
      </w:r>
      <w:r w:rsidR="00D10150">
        <w:rPr>
          <w:rtl/>
        </w:rPr>
        <w:t xml:space="preserve"> (</w:t>
      </w:r>
      <w:r w:rsidRPr="00DF5C21">
        <w:rPr>
          <w:rtl/>
        </w:rPr>
        <w:t>ع</w:t>
      </w:r>
      <w:r w:rsidR="00D10150">
        <w:rPr>
          <w:rtl/>
        </w:rPr>
        <w:t xml:space="preserve">) </w:t>
      </w:r>
      <w:r w:rsidRPr="00DF5C21">
        <w:rPr>
          <w:rtl/>
        </w:rPr>
        <w:t>قال</w:t>
      </w:r>
      <w:r w:rsidR="00D10150">
        <w:rPr>
          <w:rtl/>
        </w:rPr>
        <w:t xml:space="preserve">: </w:t>
      </w:r>
      <w:r w:rsidRPr="00DF5C21">
        <w:rPr>
          <w:rtl/>
        </w:rPr>
        <w:t>قال لي</w:t>
      </w:r>
      <w:r>
        <w:rPr>
          <w:rtl/>
        </w:rPr>
        <w:t xml:space="preserve"> النبيّ</w:t>
      </w:r>
      <w:r w:rsidR="00D10150">
        <w:rPr>
          <w:rtl/>
        </w:rPr>
        <w:t xml:space="preserve"> (</w:t>
      </w:r>
      <w:r w:rsidRPr="00DF5C21">
        <w:rPr>
          <w:rtl/>
        </w:rPr>
        <w:t>ص</w:t>
      </w:r>
      <w:r w:rsidR="00D10150">
        <w:rPr>
          <w:rtl/>
        </w:rPr>
        <w:t>)</w:t>
      </w:r>
      <w:r w:rsidR="00AE2736">
        <w:rPr>
          <w:rtl/>
        </w:rPr>
        <w:t>:</w:t>
      </w:r>
      <w:r w:rsidR="00D10150">
        <w:rPr>
          <w:rtl/>
        </w:rPr>
        <w:t xml:space="preserve"> </w:t>
      </w:r>
      <w:r w:rsidR="003B78C0" w:rsidRPr="003B78C0">
        <w:rPr>
          <w:rtl/>
        </w:rPr>
        <w:t>[</w:t>
      </w:r>
      <w:r w:rsidRPr="00845E56">
        <w:rPr>
          <w:rStyle w:val="libBold2Char"/>
          <w:rtl/>
        </w:rPr>
        <w:t>إنَّك وشيعتك في الجنّة</w:t>
      </w:r>
      <w:r w:rsidR="003B78C0" w:rsidRPr="003B78C0">
        <w:rPr>
          <w:rtl/>
        </w:rPr>
        <w:t>]</w:t>
      </w:r>
      <w:r w:rsidR="00845E56">
        <w:rPr>
          <w:rStyle w:val="libBold2Char"/>
          <w:rtl/>
        </w:rPr>
        <w:t>،</w:t>
      </w:r>
      <w:r w:rsidR="00D10150">
        <w:rPr>
          <w:rtl/>
        </w:rPr>
        <w:t xml:space="preserve"> </w:t>
      </w:r>
      <w:r w:rsidRPr="00DF5C21">
        <w:rPr>
          <w:rtl/>
        </w:rPr>
        <w:t>وهذا الحديث رواه الخطيب البغدادي في تاريخ بغداد</w:t>
      </w:r>
      <w:r w:rsidR="00B90723">
        <w:rPr>
          <w:rtl/>
        </w:rPr>
        <w:t>:</w:t>
      </w:r>
      <w:r w:rsidR="00AE2736" w:rsidRPr="00DF5C21">
        <w:rPr>
          <w:rtl/>
        </w:rPr>
        <w:t xml:space="preserve"> ج</w:t>
      </w:r>
      <w:r w:rsidR="00AE2736">
        <w:rPr>
          <w:rtl/>
        </w:rPr>
        <w:t xml:space="preserve"> </w:t>
      </w:r>
      <w:r w:rsidR="00AE2736" w:rsidRPr="00DF5C21">
        <w:rPr>
          <w:rtl/>
        </w:rPr>
        <w:t>1</w:t>
      </w:r>
      <w:r w:rsidRPr="00DF5C21">
        <w:rPr>
          <w:rtl/>
        </w:rPr>
        <w:t>2</w:t>
      </w:r>
      <w:r>
        <w:rPr>
          <w:rtl/>
        </w:rPr>
        <w:t xml:space="preserve"> ص </w:t>
      </w:r>
      <w:r w:rsidRPr="00DF5C21">
        <w:rPr>
          <w:rtl/>
        </w:rPr>
        <w:t>289</w:t>
      </w:r>
      <w:r w:rsidR="00D10150">
        <w:rPr>
          <w:rtl/>
        </w:rPr>
        <w:t>.</w:t>
      </w:r>
    </w:p>
    <w:p w:rsidR="00845E56" w:rsidRPr="0010659A" w:rsidRDefault="00301327" w:rsidP="00B90723">
      <w:pPr>
        <w:pStyle w:val="libNormal"/>
        <w:rPr>
          <w:rtl/>
        </w:rPr>
      </w:pPr>
      <w:r w:rsidRPr="00DF5C21">
        <w:rPr>
          <w:rtl/>
        </w:rPr>
        <w:t>وفي تاريخ بغداد</w:t>
      </w:r>
      <w:r w:rsidR="00D10150">
        <w:rPr>
          <w:rtl/>
        </w:rPr>
        <w:t xml:space="preserve">، </w:t>
      </w:r>
      <w:r w:rsidRPr="00DF5C21">
        <w:rPr>
          <w:rtl/>
        </w:rPr>
        <w:t>للخطيب البغدادي</w:t>
      </w:r>
      <w:r w:rsidR="00B90723">
        <w:rPr>
          <w:rtl/>
        </w:rPr>
        <w:t>:</w:t>
      </w:r>
      <w:r w:rsidR="00AE2736" w:rsidRPr="00DF5C21">
        <w:rPr>
          <w:rtl/>
        </w:rPr>
        <w:t xml:space="preserve"> ج</w:t>
      </w:r>
      <w:r w:rsidR="00AE2736">
        <w:rPr>
          <w:rtl/>
        </w:rPr>
        <w:t xml:space="preserve"> </w:t>
      </w:r>
      <w:r w:rsidR="00AE2736" w:rsidRPr="00DF5C21">
        <w:rPr>
          <w:rtl/>
        </w:rPr>
        <w:t>1</w:t>
      </w:r>
      <w:r w:rsidRPr="00DF5C21">
        <w:rPr>
          <w:rtl/>
        </w:rPr>
        <w:t>2</w:t>
      </w:r>
      <w:r>
        <w:rPr>
          <w:rtl/>
        </w:rPr>
        <w:t xml:space="preserve"> ص </w:t>
      </w:r>
      <w:r w:rsidRPr="00DF5C21">
        <w:rPr>
          <w:rtl/>
        </w:rPr>
        <w:t>358</w:t>
      </w:r>
      <w:r w:rsidR="00D10150">
        <w:rPr>
          <w:rtl/>
        </w:rPr>
        <w:t xml:space="preserve"> </w:t>
      </w:r>
      <w:r w:rsidRPr="00DF5C21">
        <w:rPr>
          <w:rtl/>
        </w:rPr>
        <w:t>روى بسنده عن أبي سعيد الخدري عن</w:t>
      </w:r>
      <w:r w:rsidR="00707B79">
        <w:rPr>
          <w:rtl/>
        </w:rPr>
        <w:t xml:space="preserve"> أم</w:t>
      </w:r>
      <w:r w:rsidR="00B2464F">
        <w:rPr>
          <w:rtl/>
        </w:rPr>
        <w:t>ّ</w:t>
      </w:r>
      <w:r w:rsidR="00707B79">
        <w:rPr>
          <w:rtl/>
        </w:rPr>
        <w:t xml:space="preserve"> سلمة </w:t>
      </w:r>
      <w:r w:rsidRPr="00DF5C21">
        <w:rPr>
          <w:rtl/>
        </w:rPr>
        <w:t>قالت</w:t>
      </w:r>
      <w:r w:rsidR="00D10150">
        <w:rPr>
          <w:rtl/>
        </w:rPr>
        <w:t xml:space="preserve">: </w:t>
      </w:r>
      <w:r w:rsidRPr="00DF5C21">
        <w:rPr>
          <w:rtl/>
        </w:rPr>
        <w:t>كانت ليلتي من رسول الله</w:t>
      </w:r>
      <w:r w:rsidR="00D10150">
        <w:rPr>
          <w:rtl/>
        </w:rPr>
        <w:t xml:space="preserve"> (</w:t>
      </w:r>
      <w:r w:rsidRPr="00DF5C21">
        <w:rPr>
          <w:rtl/>
        </w:rPr>
        <w:t>ص</w:t>
      </w:r>
      <w:r w:rsidR="00D10150">
        <w:rPr>
          <w:rtl/>
        </w:rPr>
        <w:t xml:space="preserve">) </w:t>
      </w:r>
      <w:r w:rsidRPr="00DF5C21">
        <w:rPr>
          <w:rtl/>
        </w:rPr>
        <w:t>فأتته فاطمة</w:t>
      </w:r>
      <w:r w:rsidR="00D10150">
        <w:rPr>
          <w:rtl/>
        </w:rPr>
        <w:t xml:space="preserve"> (</w:t>
      </w:r>
      <w:r w:rsidRPr="00DF5C21">
        <w:rPr>
          <w:rtl/>
        </w:rPr>
        <w:t>ع</w:t>
      </w:r>
      <w:r w:rsidR="00D10150">
        <w:rPr>
          <w:rtl/>
        </w:rPr>
        <w:t xml:space="preserve">) </w:t>
      </w:r>
      <w:r w:rsidRPr="00DF5C21">
        <w:rPr>
          <w:rtl/>
        </w:rPr>
        <w:t>ومعها علي</w:t>
      </w:r>
      <w:r w:rsidR="00B90723">
        <w:rPr>
          <w:rtl/>
        </w:rPr>
        <w:t>ٌّ</w:t>
      </w:r>
      <w:r w:rsidR="00D10150">
        <w:rPr>
          <w:rtl/>
        </w:rPr>
        <w:t xml:space="preserve"> (</w:t>
      </w:r>
      <w:r w:rsidRPr="00DF5C21">
        <w:rPr>
          <w:rtl/>
        </w:rPr>
        <w:t>ع</w:t>
      </w:r>
      <w:r w:rsidR="00D10150">
        <w:rPr>
          <w:rtl/>
        </w:rPr>
        <w:t xml:space="preserve">) </w:t>
      </w:r>
      <w:r w:rsidRPr="00DF5C21">
        <w:rPr>
          <w:rtl/>
        </w:rPr>
        <w:t>فقال له النبي</w:t>
      </w:r>
      <w:r>
        <w:rPr>
          <w:rtl/>
        </w:rPr>
        <w:t>ّ</w:t>
      </w:r>
      <w:r w:rsidR="00D10150">
        <w:rPr>
          <w:rtl/>
        </w:rPr>
        <w:t xml:space="preserve"> (</w:t>
      </w:r>
      <w:r w:rsidRPr="00DF5C21">
        <w:rPr>
          <w:rtl/>
        </w:rPr>
        <w:t>ص</w:t>
      </w:r>
      <w:r w:rsidR="00D10150">
        <w:rPr>
          <w:rtl/>
        </w:rPr>
        <w:t>)</w:t>
      </w:r>
      <w:r w:rsidR="00AE2736">
        <w:rPr>
          <w:rtl/>
        </w:rPr>
        <w:t>:</w:t>
      </w:r>
      <w:r w:rsidR="00D10150">
        <w:rPr>
          <w:rtl/>
        </w:rPr>
        <w:t xml:space="preserve"> </w:t>
      </w:r>
      <w:r w:rsidR="003B78C0" w:rsidRPr="003B78C0">
        <w:rPr>
          <w:rtl/>
        </w:rPr>
        <w:t>[</w:t>
      </w:r>
      <w:r w:rsidRPr="00845E56">
        <w:rPr>
          <w:rStyle w:val="libBold2Char"/>
          <w:rtl/>
        </w:rPr>
        <w:t>أنت وأصحابك في الجنّة</w:t>
      </w:r>
      <w:r w:rsidR="00D10150" w:rsidRPr="00845E56">
        <w:rPr>
          <w:rStyle w:val="libBold2Char"/>
          <w:rtl/>
        </w:rPr>
        <w:t xml:space="preserve">، </w:t>
      </w:r>
      <w:r w:rsidRPr="00845E56">
        <w:rPr>
          <w:rStyle w:val="libBold2Char"/>
          <w:rtl/>
        </w:rPr>
        <w:t>أنت وشيعتك في الجنّة</w:t>
      </w:r>
      <w:r w:rsidR="003B78C0" w:rsidRPr="0010659A">
        <w:rPr>
          <w:rtl/>
        </w:rPr>
        <w:t>]</w:t>
      </w:r>
      <w:r w:rsidR="00B90723" w:rsidRPr="0010659A">
        <w:rPr>
          <w:rtl/>
        </w:rPr>
        <w:t>.</w:t>
      </w:r>
      <w:r w:rsidR="00D10150" w:rsidRPr="0010659A">
        <w:rPr>
          <w:rtl/>
        </w:rPr>
        <w:t xml:space="preserve"> </w:t>
      </w:r>
    </w:p>
    <w:p w:rsidR="00353914" w:rsidRDefault="00353914" w:rsidP="00353914">
      <w:pPr>
        <w:pStyle w:val="libNormal"/>
        <w:rPr>
          <w:rtl/>
        </w:rPr>
      </w:pPr>
      <w:r>
        <w:rPr>
          <w:rtl/>
        </w:rPr>
        <w:br w:type="page"/>
      </w:r>
    </w:p>
    <w:p w:rsidR="00845E56" w:rsidRPr="0010659A" w:rsidRDefault="00301327" w:rsidP="00B90723">
      <w:pPr>
        <w:pStyle w:val="libNormal"/>
        <w:rPr>
          <w:rtl/>
        </w:rPr>
      </w:pPr>
      <w:r w:rsidRPr="00DF5C21">
        <w:rPr>
          <w:rtl/>
        </w:rPr>
        <w:lastRenderedPageBreak/>
        <w:t xml:space="preserve">وفي المناقب لابن </w:t>
      </w:r>
      <w:r>
        <w:rPr>
          <w:rtl/>
        </w:rPr>
        <w:t>ا</w:t>
      </w:r>
      <w:r w:rsidRPr="00DF5C21">
        <w:rPr>
          <w:rtl/>
        </w:rPr>
        <w:t>لمغازلي الشافعي</w:t>
      </w:r>
      <w:r>
        <w:rPr>
          <w:rtl/>
        </w:rPr>
        <w:t xml:space="preserve"> ص </w:t>
      </w:r>
      <w:r w:rsidRPr="00DF5C21">
        <w:rPr>
          <w:rtl/>
        </w:rPr>
        <w:t>339</w:t>
      </w:r>
      <w:r>
        <w:rPr>
          <w:rtl/>
        </w:rPr>
        <w:t xml:space="preserve"> </w:t>
      </w:r>
      <w:r w:rsidRPr="00DF5C21">
        <w:rPr>
          <w:rtl/>
        </w:rPr>
        <w:t>برقم</w:t>
      </w:r>
      <w:r>
        <w:rPr>
          <w:rtl/>
        </w:rPr>
        <w:t xml:space="preserve"> </w:t>
      </w:r>
      <w:r w:rsidRPr="00DF5C21">
        <w:rPr>
          <w:rtl/>
        </w:rPr>
        <w:t>296</w:t>
      </w:r>
      <w:r>
        <w:rPr>
          <w:rtl/>
        </w:rPr>
        <w:t xml:space="preserve"> </w:t>
      </w:r>
      <w:r w:rsidRPr="00DF5C21">
        <w:rPr>
          <w:rtl/>
        </w:rPr>
        <w:t>قال</w:t>
      </w:r>
      <w:r w:rsidR="00D10150">
        <w:rPr>
          <w:rtl/>
        </w:rPr>
        <w:t xml:space="preserve">: </w:t>
      </w:r>
      <w:r>
        <w:rPr>
          <w:rtl/>
        </w:rPr>
        <w:t xml:space="preserve">أخبرنا </w:t>
      </w:r>
      <w:r w:rsidRPr="00DF5C21">
        <w:rPr>
          <w:rtl/>
        </w:rPr>
        <w:t xml:space="preserve">أبو الحسن </w:t>
      </w:r>
      <w:r w:rsidR="00150388">
        <w:rPr>
          <w:rtl/>
        </w:rPr>
        <w:t>أحمد</w:t>
      </w:r>
      <w:r w:rsidR="004E329A">
        <w:rPr>
          <w:rtl/>
        </w:rPr>
        <w:t xml:space="preserve"> بن </w:t>
      </w:r>
      <w:r w:rsidRPr="00DF5C21">
        <w:rPr>
          <w:rtl/>
        </w:rPr>
        <w:t>المظف</w:t>
      </w:r>
      <w:r w:rsidR="00065DDA">
        <w:rPr>
          <w:rtl/>
        </w:rPr>
        <w:t>ّ</w:t>
      </w:r>
      <w:r w:rsidRPr="00DF5C21">
        <w:rPr>
          <w:rtl/>
        </w:rPr>
        <w:t>ر العط</w:t>
      </w:r>
      <w:r w:rsidR="00B90723">
        <w:rPr>
          <w:rtl/>
        </w:rPr>
        <w:t>ّ</w:t>
      </w:r>
      <w:r w:rsidRPr="00DF5C21">
        <w:rPr>
          <w:rtl/>
        </w:rPr>
        <w:t>ار الفقيه الشافعي رحمه الله</w:t>
      </w:r>
      <w:r w:rsidR="00D10150">
        <w:rPr>
          <w:rtl/>
        </w:rPr>
        <w:t xml:space="preserve">، </w:t>
      </w:r>
      <w:r>
        <w:rPr>
          <w:rtl/>
        </w:rPr>
        <w:t xml:space="preserve">أخبرنا </w:t>
      </w:r>
      <w:r w:rsidRPr="00DF5C21">
        <w:rPr>
          <w:rtl/>
        </w:rPr>
        <w:t>عبد الله بن</w:t>
      </w:r>
      <w:r>
        <w:rPr>
          <w:rtl/>
        </w:rPr>
        <w:t xml:space="preserve"> محمّد </w:t>
      </w:r>
      <w:r w:rsidRPr="00DF5C21">
        <w:rPr>
          <w:rtl/>
        </w:rPr>
        <w:t>بن عثمان المزني الملقب بابن السق</w:t>
      </w:r>
      <w:r>
        <w:rPr>
          <w:rtl/>
        </w:rPr>
        <w:t>ّ</w:t>
      </w:r>
      <w:r w:rsidRPr="00DF5C21">
        <w:rPr>
          <w:rtl/>
        </w:rPr>
        <w:t>اء الحافظ</w:t>
      </w:r>
      <w:r w:rsidR="00D10150">
        <w:rPr>
          <w:rtl/>
        </w:rPr>
        <w:t xml:space="preserve">، </w:t>
      </w:r>
      <w:r>
        <w:rPr>
          <w:rtl/>
        </w:rPr>
        <w:t>حدّثنا</w:t>
      </w:r>
      <w:r w:rsidRPr="00DF5C21">
        <w:rPr>
          <w:rtl/>
        </w:rPr>
        <w:t xml:space="preserve"> عبد الله بن زيدان</w:t>
      </w:r>
      <w:r w:rsidR="00D10150">
        <w:rPr>
          <w:rtl/>
        </w:rPr>
        <w:t xml:space="preserve">، </w:t>
      </w:r>
      <w:r>
        <w:rPr>
          <w:rtl/>
        </w:rPr>
        <w:t>حدّثنا</w:t>
      </w:r>
      <w:r w:rsidR="00E96C6A">
        <w:rPr>
          <w:rtl/>
        </w:rPr>
        <w:t xml:space="preserve"> عليّ بن </w:t>
      </w:r>
      <w:r w:rsidRPr="00DF5C21">
        <w:rPr>
          <w:rtl/>
        </w:rPr>
        <w:t>يونس بن</w:t>
      </w:r>
      <w:r w:rsidR="00E96C6A">
        <w:rPr>
          <w:rtl/>
        </w:rPr>
        <w:t xml:space="preserve"> عليّ بن </w:t>
      </w:r>
      <w:r w:rsidRPr="00DF5C21">
        <w:rPr>
          <w:rtl/>
        </w:rPr>
        <w:t>يونس العط</w:t>
      </w:r>
      <w:r w:rsidR="002576E2">
        <w:rPr>
          <w:rtl/>
        </w:rPr>
        <w:t>ّ</w:t>
      </w:r>
      <w:r w:rsidRPr="00DF5C21">
        <w:rPr>
          <w:rtl/>
        </w:rPr>
        <w:t>ار</w:t>
      </w:r>
      <w:r w:rsidR="00D10150">
        <w:rPr>
          <w:rtl/>
        </w:rPr>
        <w:t xml:space="preserve">، </w:t>
      </w:r>
      <w:r>
        <w:rPr>
          <w:rtl/>
        </w:rPr>
        <w:t xml:space="preserve">حدّثنا محمّد </w:t>
      </w:r>
      <w:r w:rsidRPr="00DF5C21">
        <w:rPr>
          <w:rtl/>
        </w:rPr>
        <w:t>بن علي الكندي</w:t>
      </w:r>
      <w:r w:rsidR="00D10150">
        <w:rPr>
          <w:rtl/>
        </w:rPr>
        <w:t xml:space="preserve">، </w:t>
      </w:r>
      <w:r>
        <w:rPr>
          <w:rtl/>
        </w:rPr>
        <w:t xml:space="preserve">حدّثني محمّد </w:t>
      </w:r>
      <w:r w:rsidRPr="00DF5C21">
        <w:rPr>
          <w:rtl/>
        </w:rPr>
        <w:t>بن سالم</w:t>
      </w:r>
      <w:r w:rsidR="00D10150">
        <w:rPr>
          <w:rtl/>
        </w:rPr>
        <w:t xml:space="preserve">، </w:t>
      </w:r>
      <w:r>
        <w:rPr>
          <w:rtl/>
        </w:rPr>
        <w:t>حدّثنا</w:t>
      </w:r>
      <w:r w:rsidRPr="00DF5C21">
        <w:rPr>
          <w:rtl/>
        </w:rPr>
        <w:t xml:space="preserve"> جعفر بن محمد</w:t>
      </w:r>
      <w:r w:rsidR="00D10150">
        <w:rPr>
          <w:rtl/>
        </w:rPr>
        <w:t xml:space="preserve">، </w:t>
      </w:r>
      <w:r w:rsidRPr="00DF5C21">
        <w:rPr>
          <w:rtl/>
        </w:rPr>
        <w:t>قال</w:t>
      </w:r>
      <w:r w:rsidR="00D10150">
        <w:rPr>
          <w:rtl/>
        </w:rPr>
        <w:t xml:space="preserve">: </w:t>
      </w:r>
      <w:r>
        <w:rPr>
          <w:rtl/>
        </w:rPr>
        <w:t xml:space="preserve">حدّثني محمّد </w:t>
      </w:r>
      <w:r w:rsidRPr="00DF5C21">
        <w:rPr>
          <w:rtl/>
        </w:rPr>
        <w:t>بن علي</w:t>
      </w:r>
      <w:r w:rsidR="00D10150">
        <w:rPr>
          <w:rtl/>
        </w:rPr>
        <w:t xml:space="preserve">، </w:t>
      </w:r>
      <w:r>
        <w:rPr>
          <w:rtl/>
        </w:rPr>
        <w:t>حدّثني</w:t>
      </w:r>
      <w:r w:rsidR="00E96C6A">
        <w:rPr>
          <w:rtl/>
        </w:rPr>
        <w:t xml:space="preserve"> عليّ بن </w:t>
      </w:r>
      <w:r w:rsidRPr="00DF5C21">
        <w:rPr>
          <w:rtl/>
        </w:rPr>
        <w:t>الحسين</w:t>
      </w:r>
      <w:r w:rsidR="00D10150">
        <w:rPr>
          <w:rtl/>
        </w:rPr>
        <w:t xml:space="preserve">، </w:t>
      </w:r>
      <w:r>
        <w:rPr>
          <w:rtl/>
        </w:rPr>
        <w:t>حدّثني</w:t>
      </w:r>
      <w:r w:rsidRPr="00DF5C21">
        <w:rPr>
          <w:rtl/>
        </w:rPr>
        <w:t xml:space="preserve"> الحسين بن علي</w:t>
      </w:r>
      <w:r w:rsidR="00D10150">
        <w:rPr>
          <w:rtl/>
        </w:rPr>
        <w:t xml:space="preserve">، </w:t>
      </w:r>
      <w:r>
        <w:rPr>
          <w:rtl/>
        </w:rPr>
        <w:t>حدّثني</w:t>
      </w:r>
      <w:r w:rsidRPr="00DF5C21">
        <w:rPr>
          <w:rtl/>
        </w:rPr>
        <w:t xml:space="preserve"> </w:t>
      </w:r>
      <w:r w:rsidR="00150388">
        <w:rPr>
          <w:rtl/>
        </w:rPr>
        <w:t>عليّ بن أبي طالب</w:t>
      </w:r>
      <w:r w:rsidR="00D10150">
        <w:rPr>
          <w:rtl/>
        </w:rPr>
        <w:t xml:space="preserve"> (</w:t>
      </w:r>
      <w:r w:rsidRPr="00DF5C21">
        <w:rPr>
          <w:rtl/>
        </w:rPr>
        <w:t>ع</w:t>
      </w:r>
      <w:r w:rsidR="00D10150">
        <w:rPr>
          <w:rtl/>
        </w:rPr>
        <w:t>)</w:t>
      </w:r>
      <w:r w:rsidR="00845E56">
        <w:rPr>
          <w:rtl/>
        </w:rPr>
        <w:t>،</w:t>
      </w:r>
      <w:r w:rsidR="00D10150">
        <w:rPr>
          <w:rtl/>
        </w:rPr>
        <w:t xml:space="preserve"> </w:t>
      </w:r>
      <w:r w:rsidRPr="00DF5C21">
        <w:rPr>
          <w:rtl/>
        </w:rPr>
        <w:t>عن رسول الله</w:t>
      </w:r>
      <w:r w:rsidR="00D10150">
        <w:rPr>
          <w:rtl/>
        </w:rPr>
        <w:t xml:space="preserve"> (</w:t>
      </w:r>
      <w:r w:rsidRPr="00DF5C21">
        <w:rPr>
          <w:rtl/>
        </w:rPr>
        <w:t>ص</w:t>
      </w:r>
      <w:r w:rsidR="00D10150">
        <w:rPr>
          <w:rtl/>
        </w:rPr>
        <w:t>)</w:t>
      </w:r>
      <w:r w:rsidR="00AE2736">
        <w:rPr>
          <w:rtl/>
        </w:rPr>
        <w:t>:</w:t>
      </w:r>
      <w:r w:rsidR="00D10150">
        <w:rPr>
          <w:rtl/>
        </w:rPr>
        <w:t xml:space="preserve"> </w:t>
      </w:r>
      <w:r w:rsidRPr="00DF5C21">
        <w:rPr>
          <w:rtl/>
        </w:rPr>
        <w:t>قال</w:t>
      </w:r>
      <w:r w:rsidR="00D10150">
        <w:rPr>
          <w:rtl/>
        </w:rPr>
        <w:t xml:space="preserve">: </w:t>
      </w:r>
      <w:r w:rsidR="003B78C0" w:rsidRPr="003B78C0">
        <w:rPr>
          <w:rtl/>
        </w:rPr>
        <w:t>[</w:t>
      </w:r>
      <w:r w:rsidRPr="00845E56">
        <w:rPr>
          <w:rStyle w:val="libBold2Char"/>
          <w:rtl/>
        </w:rPr>
        <w:t>يا علي</w:t>
      </w:r>
      <w:r w:rsidR="00B2464F" w:rsidRPr="00845E56">
        <w:rPr>
          <w:rStyle w:val="libBold2Char"/>
          <w:rtl/>
        </w:rPr>
        <w:t>ّ</w:t>
      </w:r>
      <w:r w:rsidRPr="00845E56">
        <w:rPr>
          <w:rStyle w:val="libBold2Char"/>
          <w:rtl/>
        </w:rPr>
        <w:t xml:space="preserve"> إنَّ شيعتنا يخرجون من قبورهم يوم القيامة على ما بهم من العيوب والذنوب</w:t>
      </w:r>
      <w:r w:rsidR="00D10150" w:rsidRPr="00845E56">
        <w:rPr>
          <w:rStyle w:val="libBold2Char"/>
          <w:rtl/>
        </w:rPr>
        <w:t xml:space="preserve">، </w:t>
      </w:r>
      <w:r w:rsidRPr="00845E56">
        <w:rPr>
          <w:rStyle w:val="libBold2Char"/>
          <w:rtl/>
        </w:rPr>
        <w:t>وجوههم كالقمر ليلة البدر. وقد فرجت عنهم الشدائد</w:t>
      </w:r>
      <w:r w:rsidR="00D10150" w:rsidRPr="00845E56">
        <w:rPr>
          <w:rStyle w:val="libBold2Char"/>
          <w:rtl/>
        </w:rPr>
        <w:t xml:space="preserve">، </w:t>
      </w:r>
      <w:r w:rsidRPr="00845E56">
        <w:rPr>
          <w:rStyle w:val="libBold2Char"/>
          <w:rtl/>
        </w:rPr>
        <w:t>وسُهِّلت لهم الموارد</w:t>
      </w:r>
      <w:r w:rsidR="00D10150" w:rsidRPr="00845E56">
        <w:rPr>
          <w:rStyle w:val="libBold2Char"/>
          <w:rtl/>
        </w:rPr>
        <w:t xml:space="preserve">، </w:t>
      </w:r>
      <w:r w:rsidRPr="00845E56">
        <w:rPr>
          <w:rStyle w:val="libBold2Char"/>
          <w:rtl/>
        </w:rPr>
        <w:t>وأُعطوا الأمن والأمان</w:t>
      </w:r>
      <w:r w:rsidR="00D10150" w:rsidRPr="00845E56">
        <w:rPr>
          <w:rStyle w:val="libBold2Char"/>
          <w:rtl/>
        </w:rPr>
        <w:t xml:space="preserve">، </w:t>
      </w:r>
      <w:r w:rsidRPr="00845E56">
        <w:rPr>
          <w:rStyle w:val="libBold2Char"/>
          <w:rtl/>
        </w:rPr>
        <w:t>وارتفعت عنهم الأحزان</w:t>
      </w:r>
      <w:r w:rsidR="00D10150" w:rsidRPr="00845E56">
        <w:rPr>
          <w:rStyle w:val="libBold2Char"/>
          <w:rtl/>
        </w:rPr>
        <w:t xml:space="preserve">، </w:t>
      </w:r>
      <w:r w:rsidRPr="00845E56">
        <w:rPr>
          <w:rStyle w:val="libBold2Char"/>
          <w:rtl/>
        </w:rPr>
        <w:t>يخاف الناس ولا يخافون</w:t>
      </w:r>
      <w:r w:rsidR="00D10150" w:rsidRPr="00845E56">
        <w:rPr>
          <w:rStyle w:val="libBold2Char"/>
          <w:rtl/>
        </w:rPr>
        <w:t xml:space="preserve">، </w:t>
      </w:r>
      <w:r w:rsidRPr="00845E56">
        <w:rPr>
          <w:rStyle w:val="libBold2Char"/>
          <w:rtl/>
        </w:rPr>
        <w:t>ويحزن الناس ولا يحزنون</w:t>
      </w:r>
      <w:r w:rsidR="00D10150" w:rsidRPr="00845E56">
        <w:rPr>
          <w:rStyle w:val="libBold2Char"/>
          <w:rtl/>
        </w:rPr>
        <w:t xml:space="preserve">، </w:t>
      </w:r>
      <w:r w:rsidRPr="00845E56">
        <w:rPr>
          <w:rStyle w:val="libBold2Char"/>
          <w:rtl/>
        </w:rPr>
        <w:t>شرك نعالهم تلألأ نوراً</w:t>
      </w:r>
      <w:r w:rsidR="00D10150" w:rsidRPr="00845E56">
        <w:rPr>
          <w:rStyle w:val="libBold2Char"/>
          <w:rtl/>
        </w:rPr>
        <w:t xml:space="preserve">، </w:t>
      </w:r>
      <w:r w:rsidRPr="00845E56">
        <w:rPr>
          <w:rStyle w:val="libBold2Char"/>
          <w:rtl/>
        </w:rPr>
        <w:t>على نوق بيض لها أجنحة</w:t>
      </w:r>
      <w:r w:rsidR="00D10150" w:rsidRPr="00845E56">
        <w:rPr>
          <w:rStyle w:val="libBold2Char"/>
          <w:rtl/>
        </w:rPr>
        <w:t xml:space="preserve">، </w:t>
      </w:r>
      <w:r w:rsidRPr="00845E56">
        <w:rPr>
          <w:rStyle w:val="libBold2Char"/>
          <w:rtl/>
        </w:rPr>
        <w:t>قد ذللت من غير مهانة</w:t>
      </w:r>
      <w:r w:rsidR="00D10150" w:rsidRPr="00845E56">
        <w:rPr>
          <w:rStyle w:val="libBold2Char"/>
          <w:rtl/>
        </w:rPr>
        <w:t xml:space="preserve">، </w:t>
      </w:r>
      <w:r w:rsidRPr="00845E56">
        <w:rPr>
          <w:rStyle w:val="libBold2Char"/>
          <w:rtl/>
        </w:rPr>
        <w:t>ونجبت من غير رياضة</w:t>
      </w:r>
      <w:r w:rsidR="00D10150" w:rsidRPr="00845E56">
        <w:rPr>
          <w:rStyle w:val="libBold2Char"/>
          <w:rtl/>
        </w:rPr>
        <w:t xml:space="preserve">، </w:t>
      </w:r>
      <w:r w:rsidRPr="00845E56">
        <w:rPr>
          <w:rStyle w:val="libBold2Char"/>
          <w:rtl/>
        </w:rPr>
        <w:t xml:space="preserve">أعناقها من ذهب </w:t>
      </w:r>
      <w:r w:rsidR="00B2464F" w:rsidRPr="00845E56">
        <w:rPr>
          <w:rStyle w:val="libBold2Char"/>
          <w:rtl/>
        </w:rPr>
        <w:t>أ</w:t>
      </w:r>
      <w:r w:rsidRPr="00845E56">
        <w:rPr>
          <w:rStyle w:val="libBold2Char"/>
          <w:rtl/>
        </w:rPr>
        <w:t>حمر</w:t>
      </w:r>
      <w:r w:rsidR="00D10150" w:rsidRPr="00845E56">
        <w:rPr>
          <w:rStyle w:val="libBold2Char"/>
          <w:rtl/>
        </w:rPr>
        <w:t xml:space="preserve">، </w:t>
      </w:r>
      <w:r w:rsidRPr="00845E56">
        <w:rPr>
          <w:rStyle w:val="libBold2Char"/>
          <w:rtl/>
        </w:rPr>
        <w:t>ألين من الحرير</w:t>
      </w:r>
      <w:r w:rsidR="00D10150" w:rsidRPr="00845E56">
        <w:rPr>
          <w:rStyle w:val="libBold2Char"/>
          <w:rtl/>
        </w:rPr>
        <w:t xml:space="preserve">، </w:t>
      </w:r>
      <w:r w:rsidRPr="00845E56">
        <w:rPr>
          <w:rStyle w:val="libBold2Char"/>
          <w:rtl/>
        </w:rPr>
        <w:t xml:space="preserve">لكرامتهم على الله </w:t>
      </w:r>
      <w:r w:rsidR="00E96C6A" w:rsidRPr="00845E56">
        <w:rPr>
          <w:rStyle w:val="libBold2Char"/>
          <w:rtl/>
        </w:rPr>
        <w:t>عزّ وجلّ</w:t>
      </w:r>
      <w:r w:rsidR="003B78C0" w:rsidRPr="0010659A">
        <w:rPr>
          <w:rtl/>
        </w:rPr>
        <w:t>]</w:t>
      </w:r>
      <w:r w:rsidR="00B90723" w:rsidRPr="0010659A">
        <w:rPr>
          <w:rtl/>
        </w:rPr>
        <w:t>.</w:t>
      </w:r>
      <w:r w:rsidR="00D10150" w:rsidRPr="0010659A">
        <w:rPr>
          <w:rtl/>
        </w:rPr>
        <w:t xml:space="preserve"> </w:t>
      </w:r>
    </w:p>
    <w:p w:rsidR="00301327" w:rsidRPr="00DF5C21" w:rsidRDefault="00301327" w:rsidP="00B01E8B">
      <w:pPr>
        <w:pStyle w:val="libNormal"/>
        <w:rPr>
          <w:rtl/>
        </w:rPr>
      </w:pPr>
      <w:r w:rsidRPr="00845E56">
        <w:rPr>
          <w:rtl/>
        </w:rPr>
        <w:t>وفي مجمع الزوائد للهيثمي</w:t>
      </w:r>
      <w:r w:rsidR="00B90723">
        <w:rPr>
          <w:rtl/>
        </w:rPr>
        <w:t>:</w:t>
      </w:r>
      <w:r w:rsidR="00AE2736" w:rsidRPr="00845E56">
        <w:rPr>
          <w:rtl/>
        </w:rPr>
        <w:t xml:space="preserve"> ج</w:t>
      </w:r>
      <w:r w:rsidR="00AE2736">
        <w:rPr>
          <w:rtl/>
        </w:rPr>
        <w:t xml:space="preserve"> </w:t>
      </w:r>
      <w:r w:rsidR="00AE2736" w:rsidRPr="00845E56">
        <w:rPr>
          <w:rtl/>
        </w:rPr>
        <w:t>9</w:t>
      </w:r>
      <w:r w:rsidRPr="00845E56">
        <w:rPr>
          <w:rtl/>
        </w:rPr>
        <w:t xml:space="preserve"> ص 173 قال</w:t>
      </w:r>
      <w:r w:rsidR="00D10150" w:rsidRPr="00845E56">
        <w:rPr>
          <w:rtl/>
        </w:rPr>
        <w:t xml:space="preserve">: </w:t>
      </w:r>
      <w:r w:rsidRPr="00845E56">
        <w:rPr>
          <w:rtl/>
        </w:rPr>
        <w:t xml:space="preserve">وعن أبي هريرة أنَّ </w:t>
      </w:r>
      <w:r w:rsidR="00150388" w:rsidRPr="00845E56">
        <w:rPr>
          <w:rtl/>
        </w:rPr>
        <w:t>عليّ بن أبي طالب</w:t>
      </w:r>
      <w:r w:rsidRPr="00845E56">
        <w:rPr>
          <w:rtl/>
        </w:rPr>
        <w:t xml:space="preserve"> قال</w:t>
      </w:r>
      <w:r w:rsidR="00D10150" w:rsidRPr="00845E56">
        <w:rPr>
          <w:rtl/>
        </w:rPr>
        <w:t xml:space="preserve">: </w:t>
      </w:r>
      <w:r w:rsidR="003B78C0" w:rsidRPr="003B78C0">
        <w:rPr>
          <w:rtl/>
        </w:rPr>
        <w:t>[</w:t>
      </w:r>
      <w:r w:rsidRPr="00845E56">
        <w:rPr>
          <w:rStyle w:val="libBold2Char"/>
          <w:rtl/>
        </w:rPr>
        <w:t>يا رسول الله أيّما أحبّ إليك أنا أم فاطمة</w:t>
      </w:r>
      <w:r w:rsidR="00D10150" w:rsidRPr="00845E56">
        <w:rPr>
          <w:rStyle w:val="libBold2Char"/>
          <w:rtl/>
        </w:rPr>
        <w:t>؟</w:t>
      </w:r>
      <w:r w:rsidRPr="00845E56">
        <w:rPr>
          <w:rStyle w:val="libBold2Char"/>
          <w:rtl/>
        </w:rPr>
        <w:t xml:space="preserve"> قال</w:t>
      </w:r>
      <w:r w:rsidR="00D10150" w:rsidRPr="00845E56">
        <w:rPr>
          <w:rStyle w:val="libBold2Char"/>
          <w:rtl/>
        </w:rPr>
        <w:t xml:space="preserve"> (</w:t>
      </w:r>
      <w:r w:rsidRPr="00845E56">
        <w:rPr>
          <w:rStyle w:val="libBold2Char"/>
          <w:rtl/>
        </w:rPr>
        <w:t>ص</w:t>
      </w:r>
      <w:r w:rsidR="00D10150" w:rsidRPr="00845E56">
        <w:rPr>
          <w:rStyle w:val="libBold2Char"/>
          <w:rtl/>
        </w:rPr>
        <w:t>)</w:t>
      </w:r>
      <w:r w:rsidR="00AE2736">
        <w:rPr>
          <w:rStyle w:val="libBold2Char"/>
          <w:rtl/>
        </w:rPr>
        <w:t>:</w:t>
      </w:r>
      <w:r w:rsidR="00D10150" w:rsidRPr="00845E56">
        <w:rPr>
          <w:rStyle w:val="libBold2Char"/>
          <w:rtl/>
        </w:rPr>
        <w:t xml:space="preserve"> </w:t>
      </w:r>
      <w:r w:rsidRPr="00845E56">
        <w:rPr>
          <w:rStyle w:val="libBold2Char"/>
          <w:rtl/>
        </w:rPr>
        <w:t>فاطمة أحبّ إليَّ منك</w:t>
      </w:r>
      <w:r w:rsidR="00D10150" w:rsidRPr="00845E56">
        <w:rPr>
          <w:rStyle w:val="libBold2Char"/>
          <w:rtl/>
        </w:rPr>
        <w:t xml:space="preserve">، </w:t>
      </w:r>
      <w:r w:rsidRPr="00845E56">
        <w:rPr>
          <w:rStyle w:val="libBold2Char"/>
          <w:rtl/>
        </w:rPr>
        <w:t>وأنت أعزّ عليّ منها</w:t>
      </w:r>
      <w:r w:rsidR="00D10150" w:rsidRPr="00845E56">
        <w:rPr>
          <w:rStyle w:val="libBold2Char"/>
          <w:rtl/>
        </w:rPr>
        <w:t xml:space="preserve">، </w:t>
      </w:r>
      <w:r w:rsidRPr="00845E56">
        <w:rPr>
          <w:rStyle w:val="libBold2Char"/>
          <w:rtl/>
        </w:rPr>
        <w:t>وكأنّي بك وأنت على حوضي تذود عنه الناس</w:t>
      </w:r>
      <w:r w:rsidR="00D10150" w:rsidRPr="00845E56">
        <w:rPr>
          <w:rStyle w:val="libBold2Char"/>
          <w:rtl/>
        </w:rPr>
        <w:t xml:space="preserve">، </w:t>
      </w:r>
      <w:r w:rsidRPr="00845E56">
        <w:rPr>
          <w:rStyle w:val="libBold2Char"/>
          <w:rtl/>
        </w:rPr>
        <w:t>وإنّ عليه لأباريق مثل عدد نجوم السماء</w:t>
      </w:r>
      <w:r w:rsidR="00D10150" w:rsidRPr="00845E56">
        <w:rPr>
          <w:rStyle w:val="libBold2Char"/>
          <w:rtl/>
        </w:rPr>
        <w:t xml:space="preserve">، </w:t>
      </w:r>
      <w:r w:rsidRPr="00845E56">
        <w:rPr>
          <w:rStyle w:val="libBold2Char"/>
          <w:rtl/>
        </w:rPr>
        <w:t>وإنّي وأنت والحسن والحسين وفاطمة وعقيل وجعفر في الجنّة</w:t>
      </w:r>
      <w:r w:rsidR="00D10150" w:rsidRPr="00845E56">
        <w:rPr>
          <w:rStyle w:val="libBold2Char"/>
          <w:rtl/>
        </w:rPr>
        <w:t xml:space="preserve">، </w:t>
      </w:r>
      <w:r w:rsidRPr="00845E56">
        <w:rPr>
          <w:rStyle w:val="libBold2Char"/>
          <w:rtl/>
        </w:rPr>
        <w:t>إخواناً على سرر متقابلين</w:t>
      </w:r>
      <w:r w:rsidR="00D10150" w:rsidRPr="00845E56">
        <w:rPr>
          <w:rStyle w:val="libBold2Char"/>
          <w:rtl/>
        </w:rPr>
        <w:t xml:space="preserve">، </w:t>
      </w:r>
      <w:r w:rsidRPr="00845E56">
        <w:rPr>
          <w:rStyle w:val="libBold2Char"/>
          <w:rtl/>
        </w:rPr>
        <w:t>أنت معي وشيعتك في الجنّة</w:t>
      </w:r>
      <w:r w:rsidR="00D10150" w:rsidRPr="00845E56">
        <w:rPr>
          <w:rStyle w:val="libBold2Char"/>
          <w:rtl/>
        </w:rPr>
        <w:t xml:space="preserve">، </w:t>
      </w:r>
      <w:r w:rsidRPr="00845E56">
        <w:rPr>
          <w:rStyle w:val="libBold2Char"/>
          <w:rtl/>
        </w:rPr>
        <w:t>ثم</w:t>
      </w:r>
      <w:r w:rsidR="00B01E8B">
        <w:rPr>
          <w:rStyle w:val="libBold2Char"/>
          <w:rtl/>
        </w:rPr>
        <w:t>َّ</w:t>
      </w:r>
      <w:r w:rsidRPr="00845E56">
        <w:rPr>
          <w:rStyle w:val="libBold2Char"/>
          <w:rtl/>
        </w:rPr>
        <w:t xml:space="preserve"> قرأ رسول الله</w:t>
      </w:r>
      <w:r w:rsidR="00D10150" w:rsidRPr="00845E56">
        <w:rPr>
          <w:rStyle w:val="libBold2Char"/>
          <w:rtl/>
        </w:rPr>
        <w:t xml:space="preserve"> (</w:t>
      </w:r>
      <w:r w:rsidRPr="00845E56">
        <w:rPr>
          <w:rStyle w:val="libBold2Char"/>
          <w:rtl/>
        </w:rPr>
        <w:t>ص</w:t>
      </w:r>
      <w:r w:rsidR="00D10150" w:rsidRPr="00845E56">
        <w:rPr>
          <w:rStyle w:val="libBold2Char"/>
          <w:rtl/>
        </w:rPr>
        <w:t xml:space="preserve">) </w:t>
      </w:r>
      <w:r w:rsidR="00845E56">
        <w:rPr>
          <w:rStyle w:val="libAlaemChar"/>
          <w:rtl/>
        </w:rPr>
        <w:t>(</w:t>
      </w:r>
      <w:r w:rsidRPr="00CF6DDF">
        <w:rPr>
          <w:rStyle w:val="libAieChar"/>
          <w:rtl/>
        </w:rPr>
        <w:t>إِخْوَانًا عَلَىٰ سُرُرٍ مُّتَقَابِلِينَ</w:t>
      </w:r>
      <w:r w:rsidR="00845E56" w:rsidRPr="001001E6">
        <w:rPr>
          <w:rStyle w:val="libAlaemChar"/>
          <w:rtl/>
        </w:rPr>
        <w:t>)</w:t>
      </w:r>
      <w:r w:rsidR="00B90723" w:rsidRPr="00B90723">
        <w:rPr>
          <w:rtl/>
        </w:rPr>
        <w:t xml:space="preserve"> </w:t>
      </w:r>
      <w:r w:rsidR="00B90723" w:rsidRPr="001E2E19">
        <w:rPr>
          <w:rStyle w:val="libBold2Char"/>
          <w:rtl/>
        </w:rPr>
        <w:t>لاينظر أحد في قفا صاحبه</w:t>
      </w:r>
      <w:r w:rsidR="00B90723">
        <w:rPr>
          <w:rtl/>
        </w:rPr>
        <w:t>]</w:t>
      </w:r>
      <w:r w:rsidR="00D10150" w:rsidRPr="00845E56">
        <w:rPr>
          <w:rStyle w:val="libBold2Char"/>
          <w:rtl/>
        </w:rPr>
        <w:t xml:space="preserve"> </w:t>
      </w:r>
      <w:r w:rsidRPr="00B01E8B">
        <w:rPr>
          <w:rStyle w:val="libBold1Char"/>
          <w:rtl/>
        </w:rPr>
        <w:t xml:space="preserve">سورة الحجر تسلسل </w:t>
      </w:r>
      <w:r w:rsidR="00B01E8B" w:rsidRPr="00B01E8B">
        <w:rPr>
          <w:rStyle w:val="libBold1Char"/>
          <w:rtl/>
        </w:rPr>
        <w:t>49</w:t>
      </w:r>
      <w:r w:rsidRPr="00B01E8B">
        <w:rPr>
          <w:rStyle w:val="libBold1Char"/>
          <w:rtl/>
        </w:rPr>
        <w:t xml:space="preserve"> الآية 47</w:t>
      </w:r>
      <w:r w:rsidR="00D10150">
        <w:rPr>
          <w:rtl/>
        </w:rPr>
        <w:t>.</w:t>
      </w:r>
      <w:r w:rsidRPr="00DF5C21">
        <w:rPr>
          <w:rtl/>
        </w:rPr>
        <w:t>. قال</w:t>
      </w:r>
      <w:r w:rsidR="00D10150">
        <w:rPr>
          <w:rtl/>
        </w:rPr>
        <w:t xml:space="preserve">: </w:t>
      </w:r>
      <w:r w:rsidRPr="00DF5C21">
        <w:rPr>
          <w:rtl/>
        </w:rPr>
        <w:t>رواه الطبراني.</w:t>
      </w:r>
    </w:p>
    <w:p w:rsidR="00301327" w:rsidRPr="00DF5C21" w:rsidRDefault="00301327" w:rsidP="00845E56">
      <w:pPr>
        <w:pStyle w:val="libNormal"/>
        <w:rPr>
          <w:rtl/>
        </w:rPr>
      </w:pPr>
      <w:r w:rsidRPr="00DF5C21">
        <w:rPr>
          <w:rtl/>
        </w:rPr>
        <w:t xml:space="preserve">وفي المناقب لابن </w:t>
      </w:r>
      <w:r>
        <w:rPr>
          <w:rtl/>
        </w:rPr>
        <w:t>ا</w:t>
      </w:r>
      <w:r w:rsidRPr="00DF5C21">
        <w:rPr>
          <w:rtl/>
        </w:rPr>
        <w:t>لمغازلي الشافعي</w:t>
      </w:r>
      <w:r w:rsidR="00B90723">
        <w:rPr>
          <w:rtl/>
        </w:rPr>
        <w:t>:</w:t>
      </w:r>
      <w:r>
        <w:rPr>
          <w:rtl/>
        </w:rPr>
        <w:t xml:space="preserve"> ص </w:t>
      </w:r>
      <w:r w:rsidRPr="00DF5C21">
        <w:rPr>
          <w:rtl/>
        </w:rPr>
        <w:t>293</w:t>
      </w:r>
      <w:r>
        <w:rPr>
          <w:rtl/>
        </w:rPr>
        <w:t xml:space="preserve"> </w:t>
      </w:r>
      <w:r w:rsidRPr="00DF5C21">
        <w:rPr>
          <w:rtl/>
        </w:rPr>
        <w:t>برقم</w:t>
      </w:r>
      <w:r>
        <w:rPr>
          <w:rtl/>
        </w:rPr>
        <w:t xml:space="preserve"> </w:t>
      </w:r>
      <w:r w:rsidRPr="00DF5C21">
        <w:rPr>
          <w:rtl/>
        </w:rPr>
        <w:t>335</w:t>
      </w:r>
      <w:r>
        <w:rPr>
          <w:rtl/>
        </w:rPr>
        <w:t xml:space="preserve"> </w:t>
      </w:r>
      <w:r w:rsidRPr="00DF5C21">
        <w:rPr>
          <w:rtl/>
        </w:rPr>
        <w:t>قال</w:t>
      </w:r>
      <w:r w:rsidR="00D10150">
        <w:rPr>
          <w:rtl/>
        </w:rPr>
        <w:t xml:space="preserve">: </w:t>
      </w:r>
    </w:p>
    <w:p w:rsidR="00301327" w:rsidRPr="0010659A" w:rsidRDefault="00301327" w:rsidP="00B90723">
      <w:pPr>
        <w:pStyle w:val="libNormal"/>
        <w:rPr>
          <w:rtl/>
        </w:rPr>
      </w:pPr>
      <w:r>
        <w:rPr>
          <w:rtl/>
        </w:rPr>
        <w:t>أخبرنا</w:t>
      </w:r>
      <w:r w:rsidRPr="00DF5C21">
        <w:rPr>
          <w:rtl/>
        </w:rPr>
        <w:t xml:space="preserve"> القاضي أبو جعفر</w:t>
      </w:r>
      <w:r>
        <w:rPr>
          <w:rtl/>
        </w:rPr>
        <w:t xml:space="preserve"> محمّد </w:t>
      </w:r>
      <w:r w:rsidRPr="00DF5C21">
        <w:rPr>
          <w:rtl/>
        </w:rPr>
        <w:t xml:space="preserve">بن إسماعيل العلوي </w:t>
      </w:r>
      <w:r>
        <w:rPr>
          <w:rtl/>
        </w:rPr>
        <w:t>حدّثنا</w:t>
      </w:r>
      <w:r w:rsidRPr="00DF5C21">
        <w:rPr>
          <w:rtl/>
        </w:rPr>
        <w:t xml:space="preserve"> أبو</w:t>
      </w:r>
      <w:r>
        <w:rPr>
          <w:rtl/>
        </w:rPr>
        <w:t xml:space="preserve"> محمّد </w:t>
      </w:r>
      <w:r w:rsidRPr="00DF5C21">
        <w:rPr>
          <w:rtl/>
        </w:rPr>
        <w:t>عبد الله بن عثمان المزني الحافظ الملقب بابن السق</w:t>
      </w:r>
      <w:r w:rsidR="00B90723">
        <w:rPr>
          <w:rtl/>
        </w:rPr>
        <w:t>ّ</w:t>
      </w:r>
      <w:r w:rsidRPr="00DF5C21">
        <w:rPr>
          <w:rtl/>
        </w:rPr>
        <w:t>اء</w:t>
      </w:r>
      <w:r w:rsidR="00D10150">
        <w:rPr>
          <w:rtl/>
        </w:rPr>
        <w:t xml:space="preserve">، </w:t>
      </w:r>
      <w:r>
        <w:rPr>
          <w:rtl/>
        </w:rPr>
        <w:t>حدّثنا</w:t>
      </w:r>
      <w:r w:rsidRPr="00DF5C21">
        <w:rPr>
          <w:rtl/>
        </w:rPr>
        <w:t xml:space="preserve"> أبو عبد الله </w:t>
      </w:r>
      <w:r w:rsidR="00150388">
        <w:rPr>
          <w:rtl/>
        </w:rPr>
        <w:t>أحمد</w:t>
      </w:r>
      <w:r w:rsidRPr="00DF5C21">
        <w:rPr>
          <w:rtl/>
        </w:rPr>
        <w:t xml:space="preserve"> بن علي الرازي</w:t>
      </w:r>
      <w:r w:rsidR="00D10150">
        <w:rPr>
          <w:rtl/>
        </w:rPr>
        <w:t xml:space="preserve">، </w:t>
      </w:r>
      <w:r>
        <w:rPr>
          <w:rtl/>
        </w:rPr>
        <w:t>حدّثنا</w:t>
      </w:r>
      <w:r w:rsidR="00E96C6A">
        <w:rPr>
          <w:rtl/>
        </w:rPr>
        <w:t xml:space="preserve"> عليّ بن </w:t>
      </w:r>
      <w:r w:rsidRPr="00DF5C21">
        <w:rPr>
          <w:rtl/>
        </w:rPr>
        <w:t>حسين بن عبيد الرازي</w:t>
      </w:r>
      <w:r w:rsidR="00D10150">
        <w:rPr>
          <w:rtl/>
        </w:rPr>
        <w:t xml:space="preserve">، </w:t>
      </w:r>
      <w:r>
        <w:rPr>
          <w:rtl/>
        </w:rPr>
        <w:t>حدّثنا</w:t>
      </w:r>
      <w:r w:rsidRPr="00DF5C21">
        <w:rPr>
          <w:rtl/>
        </w:rPr>
        <w:t xml:space="preserve"> إسماعيل بن أبان الأز</w:t>
      </w:r>
      <w:r w:rsidR="00B90723">
        <w:rPr>
          <w:rtl/>
        </w:rPr>
        <w:t>د</w:t>
      </w:r>
      <w:r w:rsidRPr="00DF5C21">
        <w:rPr>
          <w:rtl/>
        </w:rPr>
        <w:t>ي</w:t>
      </w:r>
      <w:r w:rsidR="00D10150">
        <w:rPr>
          <w:rtl/>
        </w:rPr>
        <w:t xml:space="preserve">، </w:t>
      </w:r>
      <w:r w:rsidRPr="00DF5C21">
        <w:rPr>
          <w:rtl/>
        </w:rPr>
        <w:t>عن عمرو بن حريث</w:t>
      </w:r>
      <w:r w:rsidR="00D10150">
        <w:rPr>
          <w:rtl/>
        </w:rPr>
        <w:t xml:space="preserve">، </w:t>
      </w:r>
      <w:r w:rsidRPr="00DF5C21">
        <w:rPr>
          <w:rtl/>
        </w:rPr>
        <w:t>عن داود بن سليك عن</w:t>
      </w:r>
      <w:r w:rsidR="001B1F2C">
        <w:rPr>
          <w:rtl/>
        </w:rPr>
        <w:t xml:space="preserve"> أنس </w:t>
      </w:r>
      <w:r w:rsidRPr="00DF5C21">
        <w:rPr>
          <w:rtl/>
        </w:rPr>
        <w:t>بن مالك قال</w:t>
      </w:r>
      <w:r w:rsidR="00D10150">
        <w:rPr>
          <w:rtl/>
        </w:rPr>
        <w:t xml:space="preserve">: </w:t>
      </w:r>
      <w:r w:rsidRPr="00DF5C21">
        <w:rPr>
          <w:rtl/>
        </w:rPr>
        <w:t>قال رسول الله</w:t>
      </w:r>
      <w:r w:rsidR="00D10150">
        <w:rPr>
          <w:rtl/>
        </w:rPr>
        <w:t xml:space="preserve"> (</w:t>
      </w:r>
      <w:r w:rsidRPr="00DF5C21">
        <w:rPr>
          <w:rtl/>
        </w:rPr>
        <w:t>ص</w:t>
      </w:r>
      <w:r w:rsidR="00D10150">
        <w:rPr>
          <w:rtl/>
        </w:rPr>
        <w:t>)</w:t>
      </w:r>
      <w:r w:rsidR="00AE2736">
        <w:rPr>
          <w:rtl/>
        </w:rPr>
        <w:t>:</w:t>
      </w:r>
      <w:r w:rsidR="00D10150">
        <w:rPr>
          <w:rtl/>
        </w:rPr>
        <w:t xml:space="preserve"> </w:t>
      </w:r>
      <w:r w:rsidR="003B78C0" w:rsidRPr="003B78C0">
        <w:rPr>
          <w:rtl/>
        </w:rPr>
        <w:t>[</w:t>
      </w:r>
      <w:r w:rsidRPr="00845E56">
        <w:rPr>
          <w:rStyle w:val="libBold2Char"/>
          <w:rtl/>
        </w:rPr>
        <w:t>يدخل من أمَّتي الجنّة سبعون ألفاً لا حساب عليهم</w:t>
      </w:r>
      <w:r w:rsidR="00D10150" w:rsidRPr="00845E56">
        <w:rPr>
          <w:rStyle w:val="libBold2Char"/>
          <w:rtl/>
        </w:rPr>
        <w:t xml:space="preserve">، </w:t>
      </w:r>
      <w:r w:rsidRPr="00845E56">
        <w:rPr>
          <w:rStyle w:val="libBold2Char"/>
          <w:rtl/>
        </w:rPr>
        <w:t>ثمَّ التفت إلى علي</w:t>
      </w:r>
      <w:r w:rsidR="00B2464F" w:rsidRPr="00845E56">
        <w:rPr>
          <w:rStyle w:val="libBold2Char"/>
          <w:rtl/>
        </w:rPr>
        <w:t>ّ</w:t>
      </w:r>
      <w:r w:rsidR="00D10150" w:rsidRPr="00845E56">
        <w:rPr>
          <w:rStyle w:val="libBold2Char"/>
          <w:rtl/>
        </w:rPr>
        <w:t xml:space="preserve"> (</w:t>
      </w:r>
      <w:r w:rsidRPr="00845E56">
        <w:rPr>
          <w:rStyle w:val="libBold2Char"/>
          <w:rtl/>
        </w:rPr>
        <w:t>ع</w:t>
      </w:r>
      <w:r w:rsidR="00D10150" w:rsidRPr="00845E56">
        <w:rPr>
          <w:rStyle w:val="libBold2Char"/>
          <w:rtl/>
        </w:rPr>
        <w:t xml:space="preserve">) </w:t>
      </w:r>
      <w:r w:rsidRPr="00845E56">
        <w:rPr>
          <w:rStyle w:val="libBold2Char"/>
          <w:rtl/>
        </w:rPr>
        <w:t>فقال</w:t>
      </w:r>
      <w:r w:rsidR="00D10150" w:rsidRPr="00845E56">
        <w:rPr>
          <w:rStyle w:val="libBold2Char"/>
          <w:rtl/>
        </w:rPr>
        <w:t xml:space="preserve">: </w:t>
      </w:r>
      <w:r w:rsidRPr="00845E56">
        <w:rPr>
          <w:rStyle w:val="libBold2Char"/>
          <w:rtl/>
        </w:rPr>
        <w:t>هم من شيعتك وأنت إمامهم</w:t>
      </w:r>
      <w:r w:rsidR="003B78C0" w:rsidRPr="0010659A">
        <w:rPr>
          <w:rtl/>
        </w:rPr>
        <w:t>]</w:t>
      </w:r>
      <w:r w:rsidR="00B90723" w:rsidRPr="0010659A">
        <w:rPr>
          <w:rtl/>
        </w:rPr>
        <w:t>.</w:t>
      </w:r>
      <w:r w:rsidR="00D10150" w:rsidRPr="0010659A">
        <w:rPr>
          <w:rtl/>
        </w:rPr>
        <w:t xml:space="preserve"> </w:t>
      </w:r>
    </w:p>
    <w:p w:rsidR="00353914" w:rsidRDefault="00353914" w:rsidP="00353914">
      <w:pPr>
        <w:pStyle w:val="libNormal"/>
        <w:rPr>
          <w:rtl/>
        </w:rPr>
      </w:pPr>
      <w:r>
        <w:rPr>
          <w:rtl/>
        </w:rPr>
        <w:br w:type="page"/>
      </w:r>
    </w:p>
    <w:p w:rsidR="00301327" w:rsidRPr="0010659A" w:rsidRDefault="00301327" w:rsidP="00B01E8B">
      <w:pPr>
        <w:pStyle w:val="libNormal"/>
        <w:rPr>
          <w:rtl/>
        </w:rPr>
      </w:pPr>
      <w:r>
        <w:rPr>
          <w:rtl/>
        </w:rPr>
        <w:lastRenderedPageBreak/>
        <w:t xml:space="preserve">وأخرج </w:t>
      </w:r>
      <w:r w:rsidRPr="006E7531">
        <w:rPr>
          <w:rtl/>
        </w:rPr>
        <w:t>الطبراني في</w:t>
      </w:r>
      <w:r>
        <w:rPr>
          <w:rtl/>
        </w:rPr>
        <w:t xml:space="preserve"> ص </w:t>
      </w:r>
      <w:r w:rsidRPr="006E7531">
        <w:rPr>
          <w:rtl/>
        </w:rPr>
        <w:t>96</w:t>
      </w:r>
      <w:r>
        <w:rPr>
          <w:rtl/>
        </w:rPr>
        <w:t xml:space="preserve"> </w:t>
      </w:r>
      <w:r w:rsidRPr="006E7531">
        <w:rPr>
          <w:rtl/>
        </w:rPr>
        <w:t xml:space="preserve">عن الديلمي </w:t>
      </w:r>
      <w:r>
        <w:rPr>
          <w:rtl/>
        </w:rPr>
        <w:t>ب</w:t>
      </w:r>
      <w:r w:rsidRPr="006E7531">
        <w:rPr>
          <w:rtl/>
        </w:rPr>
        <w:t>لفظ</w:t>
      </w:r>
      <w:r w:rsidR="00B90723">
        <w:rPr>
          <w:rtl/>
        </w:rPr>
        <w:t>ة</w:t>
      </w:r>
      <w:r w:rsidR="00D10150">
        <w:rPr>
          <w:rtl/>
        </w:rPr>
        <w:t xml:space="preserve">: </w:t>
      </w:r>
      <w:r w:rsidR="00B90723">
        <w:rPr>
          <w:rtl/>
        </w:rPr>
        <w:t>[</w:t>
      </w:r>
      <w:r w:rsidRPr="001E2E19">
        <w:rPr>
          <w:rStyle w:val="libBold2Char"/>
          <w:rtl/>
        </w:rPr>
        <w:t>يا علي إنّ الله غفر لك ولذريت</w:t>
      </w:r>
      <w:r w:rsidR="00B2464F" w:rsidRPr="001E2E19">
        <w:rPr>
          <w:rStyle w:val="libBold2Char"/>
          <w:rtl/>
        </w:rPr>
        <w:t>ّ</w:t>
      </w:r>
      <w:r w:rsidRPr="001E2E19">
        <w:rPr>
          <w:rStyle w:val="libBold2Char"/>
          <w:rtl/>
        </w:rPr>
        <w:t>ك ولولدك ولأهلك ولشيعتك ولمحبّي شيعتك</w:t>
      </w:r>
      <w:r w:rsidR="00D10150" w:rsidRPr="001E2E19">
        <w:rPr>
          <w:rStyle w:val="libBold2Char"/>
          <w:rtl/>
        </w:rPr>
        <w:t xml:space="preserve">، </w:t>
      </w:r>
      <w:r w:rsidRPr="001E2E19">
        <w:rPr>
          <w:rStyle w:val="libBold2Char"/>
          <w:rtl/>
        </w:rPr>
        <w:t>فأبشر فأنت الأنزع البطين</w:t>
      </w:r>
      <w:r w:rsidR="00B90723">
        <w:rPr>
          <w:rtl/>
        </w:rPr>
        <w:t>]</w:t>
      </w:r>
      <w:r w:rsidR="00845E56">
        <w:rPr>
          <w:rtl/>
        </w:rPr>
        <w:t>.</w:t>
      </w:r>
      <w:r w:rsidRPr="006E7531">
        <w:rPr>
          <w:rtl/>
        </w:rPr>
        <w:t xml:space="preserve"> وفي</w:t>
      </w:r>
      <w:r>
        <w:rPr>
          <w:rtl/>
        </w:rPr>
        <w:t xml:space="preserve"> ص </w:t>
      </w:r>
      <w:r w:rsidRPr="006E7531">
        <w:rPr>
          <w:rtl/>
        </w:rPr>
        <w:t>139</w:t>
      </w:r>
      <w:r>
        <w:rPr>
          <w:rtl/>
        </w:rPr>
        <w:t xml:space="preserve"> </w:t>
      </w:r>
      <w:r w:rsidRPr="006E7531">
        <w:rPr>
          <w:rtl/>
        </w:rPr>
        <w:t>ط. الميمنيه قال</w:t>
      </w:r>
      <w:r w:rsidR="00D10150">
        <w:rPr>
          <w:rtl/>
        </w:rPr>
        <w:t xml:space="preserve">: </w:t>
      </w:r>
      <w:r w:rsidR="00B01E8B">
        <w:rPr>
          <w:rtl/>
        </w:rPr>
        <w:t>[</w:t>
      </w:r>
      <w:r w:rsidRPr="006E7531">
        <w:rPr>
          <w:rtl/>
        </w:rPr>
        <w:t>وفي رواية</w:t>
      </w:r>
      <w:r w:rsidR="00B90723">
        <w:rPr>
          <w:rtl/>
        </w:rPr>
        <w:t>:</w:t>
      </w:r>
      <w:r w:rsidRPr="006E7531">
        <w:rPr>
          <w:rtl/>
        </w:rPr>
        <w:t xml:space="preserve"> </w:t>
      </w:r>
      <w:r w:rsidRPr="001E2E19">
        <w:rPr>
          <w:rStyle w:val="libBold2Char"/>
          <w:rtl/>
        </w:rPr>
        <w:t>أنّ الله غفر لشيعتك ولمحبّي شيعتك</w:t>
      </w:r>
      <w:r w:rsidR="00B01E8B" w:rsidRPr="0010659A">
        <w:rPr>
          <w:rtl/>
        </w:rPr>
        <w:t>].</w:t>
      </w:r>
    </w:p>
    <w:p w:rsidR="00301327" w:rsidRPr="006E7531" w:rsidRDefault="00301327" w:rsidP="00845E56">
      <w:pPr>
        <w:pStyle w:val="libNormal"/>
        <w:rPr>
          <w:rtl/>
        </w:rPr>
      </w:pPr>
      <w:r w:rsidRPr="006E7531">
        <w:rPr>
          <w:rtl/>
        </w:rPr>
        <w:t>وكذلك رواه السيد مرتضى الحسيني الفيروز آبادي في كتابه فضائل الخمسة</w:t>
      </w:r>
      <w:r w:rsidR="00B90723">
        <w:rPr>
          <w:rtl/>
        </w:rPr>
        <w:t>:</w:t>
      </w:r>
      <w:r w:rsidR="00AE2736" w:rsidRPr="006E7531">
        <w:rPr>
          <w:rtl/>
        </w:rPr>
        <w:t xml:space="preserve"> ج</w:t>
      </w:r>
      <w:r w:rsidR="00AE2736">
        <w:rPr>
          <w:rtl/>
        </w:rPr>
        <w:t xml:space="preserve"> </w:t>
      </w:r>
      <w:r w:rsidR="00AE2736" w:rsidRPr="006E7531">
        <w:rPr>
          <w:rtl/>
        </w:rPr>
        <w:t>2</w:t>
      </w:r>
      <w:r>
        <w:rPr>
          <w:rtl/>
        </w:rPr>
        <w:t xml:space="preserve"> ص </w:t>
      </w:r>
      <w:r w:rsidRPr="006E7531">
        <w:rPr>
          <w:rtl/>
        </w:rPr>
        <w:t>95</w:t>
      </w:r>
      <w:r w:rsidR="00D10150">
        <w:rPr>
          <w:rtl/>
        </w:rPr>
        <w:t>.</w:t>
      </w:r>
    </w:p>
    <w:p w:rsidR="00301327" w:rsidRPr="00DF5C21" w:rsidRDefault="00301327" w:rsidP="00845E56">
      <w:pPr>
        <w:pStyle w:val="libNormal"/>
        <w:rPr>
          <w:rtl/>
        </w:rPr>
      </w:pPr>
      <w:r w:rsidRPr="006E7531">
        <w:rPr>
          <w:rtl/>
        </w:rPr>
        <w:t>و</w:t>
      </w:r>
      <w:r>
        <w:rPr>
          <w:rtl/>
        </w:rPr>
        <w:t>أخرج الحافظ</w:t>
      </w:r>
      <w:r w:rsidRPr="006E7531">
        <w:rPr>
          <w:rtl/>
        </w:rPr>
        <w:t xml:space="preserve"> عبيد الله بن عبد الله بن </w:t>
      </w:r>
      <w:r w:rsidR="00150388">
        <w:rPr>
          <w:rtl/>
        </w:rPr>
        <w:t>أحمد</w:t>
      </w:r>
      <w:r w:rsidRPr="006E7531">
        <w:rPr>
          <w:rtl/>
        </w:rPr>
        <w:t xml:space="preserve"> المعروف بالحاكم الحسكاني في كتابه</w:t>
      </w:r>
      <w:r w:rsidRPr="00DF5C21">
        <w:rPr>
          <w:rtl/>
        </w:rPr>
        <w:t xml:space="preserve"> شواهد التنـزيل</w:t>
      </w:r>
      <w:r w:rsidR="00B90723">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320</w:t>
      </w:r>
      <w:r>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في الحديث الرقم</w:t>
      </w:r>
      <w:r>
        <w:rPr>
          <w:rtl/>
        </w:rPr>
        <w:t xml:space="preserve"> </w:t>
      </w:r>
      <w:r w:rsidRPr="00DF5C21">
        <w:rPr>
          <w:rtl/>
        </w:rPr>
        <w:t>270</w:t>
      </w:r>
      <w:r>
        <w:rPr>
          <w:rtl/>
        </w:rPr>
        <w:t xml:space="preserve"> </w:t>
      </w:r>
      <w:r w:rsidRPr="00DF5C21">
        <w:rPr>
          <w:rtl/>
        </w:rPr>
        <w:t>قال</w:t>
      </w:r>
      <w:r w:rsidR="00D10150">
        <w:rPr>
          <w:rtl/>
        </w:rPr>
        <w:t xml:space="preserve">: </w:t>
      </w:r>
    </w:p>
    <w:p w:rsidR="00301327" w:rsidRPr="00DF5C21" w:rsidRDefault="00301327" w:rsidP="00B01E8B">
      <w:pPr>
        <w:pStyle w:val="libNormal"/>
        <w:rPr>
          <w:rtl/>
        </w:rPr>
      </w:pPr>
      <w:r>
        <w:rPr>
          <w:rtl/>
        </w:rPr>
        <w:t>أخبرنا</w:t>
      </w:r>
      <w:r w:rsidRPr="00DF5C21">
        <w:rPr>
          <w:rtl/>
        </w:rPr>
        <w:t xml:space="preserve"> عقيل بن الحسين</w:t>
      </w:r>
      <w:r w:rsidR="00D10150">
        <w:rPr>
          <w:rtl/>
        </w:rPr>
        <w:t xml:space="preserve">، </w:t>
      </w:r>
      <w:r w:rsidRPr="00DF5C21">
        <w:rPr>
          <w:rtl/>
        </w:rPr>
        <w:t>قال</w:t>
      </w:r>
      <w:r w:rsidR="00D10150">
        <w:rPr>
          <w:rtl/>
        </w:rPr>
        <w:t xml:space="preserve">: </w:t>
      </w:r>
      <w:r>
        <w:rPr>
          <w:rtl/>
        </w:rPr>
        <w:t>أخبرنا</w:t>
      </w:r>
      <w:r w:rsidR="00E96C6A">
        <w:rPr>
          <w:rtl/>
        </w:rPr>
        <w:t xml:space="preserve"> عليّ بن </w:t>
      </w:r>
      <w:r w:rsidRPr="00DF5C21">
        <w:rPr>
          <w:rtl/>
        </w:rPr>
        <w:t>الحسين</w:t>
      </w:r>
      <w:r w:rsidR="00D10150">
        <w:rPr>
          <w:rtl/>
        </w:rPr>
        <w:t xml:space="preserve">، </w:t>
      </w:r>
      <w:r w:rsidRPr="00DF5C21">
        <w:rPr>
          <w:rtl/>
        </w:rPr>
        <w:t>قال</w:t>
      </w:r>
      <w:r w:rsidR="00D10150">
        <w:rPr>
          <w:rtl/>
        </w:rPr>
        <w:t xml:space="preserve">: </w:t>
      </w:r>
      <w:r>
        <w:rPr>
          <w:rtl/>
        </w:rPr>
        <w:t xml:space="preserve">حدّثنا محمّد </w:t>
      </w:r>
      <w:r w:rsidRPr="00DF5C21">
        <w:rPr>
          <w:rtl/>
        </w:rPr>
        <w:t>بن عبيد الله</w:t>
      </w:r>
      <w:r w:rsidR="00D10150">
        <w:rPr>
          <w:rtl/>
        </w:rPr>
        <w:t xml:space="preserve">، </w:t>
      </w:r>
      <w:r w:rsidRPr="00DF5C21">
        <w:rPr>
          <w:rtl/>
        </w:rPr>
        <w:t>قال</w:t>
      </w:r>
      <w:r w:rsidR="00D10150">
        <w:rPr>
          <w:rtl/>
        </w:rPr>
        <w:t xml:space="preserve">: </w:t>
      </w:r>
      <w:r>
        <w:rPr>
          <w:rtl/>
        </w:rPr>
        <w:t>حدّثنا</w:t>
      </w:r>
      <w:r w:rsidRPr="00DF5C21">
        <w:rPr>
          <w:rtl/>
        </w:rPr>
        <w:t xml:space="preserve"> أبو بكر بن سليمان بالبصرة قال</w:t>
      </w:r>
      <w:r w:rsidR="00D10150">
        <w:rPr>
          <w:rtl/>
        </w:rPr>
        <w:t xml:space="preserve">: </w:t>
      </w:r>
      <w:r>
        <w:rPr>
          <w:rtl/>
        </w:rPr>
        <w:t>حدّثنا</w:t>
      </w:r>
      <w:r w:rsidRPr="00DF5C21">
        <w:rPr>
          <w:rtl/>
        </w:rPr>
        <w:t xml:space="preserve"> </w:t>
      </w:r>
      <w:r w:rsidR="00B01E8B">
        <w:rPr>
          <w:rtl/>
        </w:rPr>
        <w:t>(</w:t>
      </w:r>
      <w:r w:rsidR="00150388">
        <w:rPr>
          <w:rtl/>
        </w:rPr>
        <w:t>أحمد</w:t>
      </w:r>
      <w:r w:rsidRPr="00DF5C21">
        <w:rPr>
          <w:rtl/>
        </w:rPr>
        <w:t xml:space="preserve"> بن عبد الجب</w:t>
      </w:r>
      <w:r>
        <w:rPr>
          <w:rtl/>
        </w:rPr>
        <w:t>ّ</w:t>
      </w:r>
      <w:r w:rsidRPr="00DF5C21">
        <w:rPr>
          <w:rtl/>
        </w:rPr>
        <w:t>ار أبو عمر</w:t>
      </w:r>
      <w:r w:rsidR="00B01E8B">
        <w:rPr>
          <w:rtl/>
        </w:rPr>
        <w:t>)</w:t>
      </w:r>
      <w:r w:rsidRPr="00DF5C21">
        <w:rPr>
          <w:rtl/>
        </w:rPr>
        <w:t xml:space="preserve"> العطاردي قال</w:t>
      </w:r>
      <w:r w:rsidR="00D10150">
        <w:rPr>
          <w:rtl/>
        </w:rPr>
        <w:t xml:space="preserve">: </w:t>
      </w:r>
      <w:r>
        <w:rPr>
          <w:rtl/>
        </w:rPr>
        <w:t>حدّثنا</w:t>
      </w:r>
      <w:r w:rsidRPr="00DF5C21">
        <w:rPr>
          <w:rtl/>
        </w:rPr>
        <w:t xml:space="preserve"> أبو معاوية</w:t>
      </w:r>
      <w:r w:rsidR="00D10150">
        <w:rPr>
          <w:rtl/>
        </w:rPr>
        <w:t xml:space="preserve">، </w:t>
      </w:r>
      <w:r w:rsidRPr="00DF5C21">
        <w:rPr>
          <w:rtl/>
        </w:rPr>
        <w:t>عن</w:t>
      </w:r>
      <w:r w:rsidR="007C2029">
        <w:rPr>
          <w:rtl/>
        </w:rPr>
        <w:t xml:space="preserve"> الأعمش</w:t>
      </w:r>
      <w:r w:rsidR="00845E56">
        <w:rPr>
          <w:rtl/>
        </w:rPr>
        <w:t>،</w:t>
      </w:r>
      <w:r w:rsidR="00D10150">
        <w:rPr>
          <w:rtl/>
        </w:rPr>
        <w:t xml:space="preserve"> </w:t>
      </w:r>
      <w:r w:rsidRPr="00DF5C21">
        <w:rPr>
          <w:rtl/>
        </w:rPr>
        <w:t>عن مجاهد</w:t>
      </w:r>
      <w:r w:rsidR="00D10150">
        <w:rPr>
          <w:rtl/>
        </w:rPr>
        <w:t xml:space="preserve">: </w:t>
      </w:r>
    </w:p>
    <w:p w:rsidR="00301327" w:rsidRPr="00DF5C21" w:rsidRDefault="00301327" w:rsidP="00845E56">
      <w:pPr>
        <w:pStyle w:val="libNormal"/>
        <w:rPr>
          <w:rtl/>
        </w:rPr>
      </w:pPr>
      <w:r w:rsidRPr="00DF5C21">
        <w:rPr>
          <w:rtl/>
        </w:rPr>
        <w:t>عن</w:t>
      </w:r>
      <w:r w:rsidR="00150388">
        <w:rPr>
          <w:rtl/>
        </w:rPr>
        <w:t xml:space="preserve"> </w:t>
      </w:r>
      <w:r w:rsidR="001E071E">
        <w:rPr>
          <w:rtl/>
        </w:rPr>
        <w:t>ابن عباس</w:t>
      </w:r>
      <w:r w:rsidRPr="00DF5C21">
        <w:rPr>
          <w:rtl/>
        </w:rPr>
        <w:t xml:space="preserve"> في قوله </w:t>
      </w:r>
      <w:r w:rsidR="00E96C6A">
        <w:rPr>
          <w:rtl/>
        </w:rPr>
        <w:t>عزّ وجلّ</w:t>
      </w:r>
      <w:r w:rsidR="00D10150">
        <w:rPr>
          <w:rtl/>
        </w:rPr>
        <w:t xml:space="preserve">: </w:t>
      </w:r>
      <w:r w:rsidR="00845E56">
        <w:rPr>
          <w:rStyle w:val="libAlaemChar"/>
          <w:rtl/>
        </w:rPr>
        <w:t>(</w:t>
      </w:r>
      <w:r w:rsidRPr="00CF6DDF">
        <w:rPr>
          <w:rStyle w:val="libAieChar"/>
          <w:rtl/>
        </w:rPr>
        <w:t>وَمِمَّنْ خَلَقْنَا أُمَّةٌ</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Pr="00845E56">
        <w:rPr>
          <w:rtl/>
        </w:rPr>
        <w:t>يعني من أُمّة محمّد أمّة</w:t>
      </w:r>
      <w:r w:rsidR="00D10150" w:rsidRPr="00845E56">
        <w:rPr>
          <w:rtl/>
        </w:rPr>
        <w:t xml:space="preserve">: </w:t>
      </w:r>
      <w:r w:rsidRPr="00845E56">
        <w:rPr>
          <w:rtl/>
        </w:rPr>
        <w:t xml:space="preserve">يعني </w:t>
      </w:r>
      <w:r w:rsidR="00150388" w:rsidRPr="00845E56">
        <w:rPr>
          <w:rtl/>
        </w:rPr>
        <w:t>عليّ بن أبي طالب</w:t>
      </w:r>
      <w:r w:rsidR="00D10150" w:rsidRPr="00845E56">
        <w:rPr>
          <w:rtl/>
        </w:rPr>
        <w:t xml:space="preserve">، </w:t>
      </w:r>
      <w:r w:rsidR="00845E56">
        <w:rPr>
          <w:rStyle w:val="libAlaemChar"/>
          <w:rtl/>
        </w:rPr>
        <w:t>(</w:t>
      </w:r>
      <w:r w:rsidRPr="00CF6DDF">
        <w:rPr>
          <w:rStyle w:val="libAieChar"/>
          <w:rtl/>
        </w:rPr>
        <w:t>يَهْدُونَ بِالْحَقِّ</w:t>
      </w:r>
      <w:r w:rsidR="00845E56" w:rsidRPr="001001E6">
        <w:rPr>
          <w:rStyle w:val="libAlaemChar"/>
          <w:rtl/>
        </w:rPr>
        <w:t>)</w:t>
      </w:r>
      <w:r w:rsidR="00D10150" w:rsidRPr="00845E56">
        <w:rPr>
          <w:rtl/>
        </w:rPr>
        <w:t xml:space="preserve"> </w:t>
      </w:r>
      <w:r w:rsidRPr="00845E56">
        <w:rPr>
          <w:rtl/>
        </w:rPr>
        <w:t>يعني يدعون بعدك يا محمّد إلى الحق</w:t>
      </w:r>
      <w:r w:rsidR="005130B8" w:rsidRPr="00845E56">
        <w:rPr>
          <w:rtl/>
        </w:rPr>
        <w:t>ّ</w:t>
      </w:r>
      <w:r w:rsidR="00D10150" w:rsidRPr="00845E56">
        <w:rPr>
          <w:rStyle w:val="libBold2Char"/>
          <w:rtl/>
        </w:rPr>
        <w:t xml:space="preserve">، </w:t>
      </w:r>
      <w:r w:rsidR="00845E56">
        <w:rPr>
          <w:rStyle w:val="libAlaemChar"/>
          <w:rtl/>
        </w:rPr>
        <w:t>(</w:t>
      </w:r>
      <w:r w:rsidRPr="00CF6DDF">
        <w:rPr>
          <w:rStyle w:val="libAieChar"/>
          <w:rtl/>
        </w:rPr>
        <w:t>وَبِهِ يَعْدِلُونَ</w:t>
      </w:r>
      <w:r w:rsidR="00845E56" w:rsidRPr="001001E6">
        <w:rPr>
          <w:rStyle w:val="libAlaemChar"/>
          <w:rtl/>
        </w:rPr>
        <w:t>)</w:t>
      </w:r>
      <w:r w:rsidR="00D10150" w:rsidRPr="00845E56">
        <w:rPr>
          <w:rtl/>
        </w:rPr>
        <w:t xml:space="preserve"> </w:t>
      </w:r>
      <w:r w:rsidRPr="00DF5C21">
        <w:rPr>
          <w:rtl/>
        </w:rPr>
        <w:t>في الخلافة بعدك.</w:t>
      </w:r>
    </w:p>
    <w:p w:rsidR="00301327" w:rsidRPr="00845E56" w:rsidRDefault="00301327" w:rsidP="00845E56">
      <w:pPr>
        <w:pStyle w:val="libNormal"/>
        <w:rPr>
          <w:rtl/>
        </w:rPr>
      </w:pPr>
      <w:r w:rsidRPr="00DF5C21">
        <w:rPr>
          <w:rtl/>
        </w:rPr>
        <w:t>ومعنى الأم</w:t>
      </w:r>
      <w:r>
        <w:rPr>
          <w:rtl/>
        </w:rPr>
        <w:t>ّ</w:t>
      </w:r>
      <w:r w:rsidRPr="00DF5C21">
        <w:rPr>
          <w:rtl/>
        </w:rPr>
        <w:t>ة</w:t>
      </w:r>
      <w:r w:rsidR="00D10150">
        <w:rPr>
          <w:rtl/>
        </w:rPr>
        <w:t xml:space="preserve">: </w:t>
      </w:r>
      <w:r w:rsidRPr="00DF5C21">
        <w:rPr>
          <w:rtl/>
        </w:rPr>
        <w:t>العل</w:t>
      </w:r>
      <w:r w:rsidR="005130B8">
        <w:rPr>
          <w:rtl/>
        </w:rPr>
        <w:t>َ</w:t>
      </w:r>
      <w:r w:rsidRPr="00DF5C21">
        <w:rPr>
          <w:rtl/>
        </w:rPr>
        <w:t>م في الخير</w:t>
      </w:r>
      <w:r w:rsidR="00D10150">
        <w:rPr>
          <w:rtl/>
        </w:rPr>
        <w:t xml:space="preserve">، </w:t>
      </w:r>
      <w:r w:rsidRPr="00DF5C21">
        <w:rPr>
          <w:rtl/>
        </w:rPr>
        <w:t>نظيرها</w:t>
      </w:r>
      <w:r w:rsidR="00D10150">
        <w:rPr>
          <w:rtl/>
        </w:rPr>
        <w:t xml:space="preserve">: </w:t>
      </w:r>
      <w:r w:rsidR="00D10150">
        <w:rPr>
          <w:rStyle w:val="libAlaemChar"/>
          <w:rtl/>
        </w:rPr>
        <w:t>(</w:t>
      </w:r>
      <w:r w:rsidR="0069108B" w:rsidRPr="00CF6DDF">
        <w:rPr>
          <w:rStyle w:val="libAieChar"/>
          <w:rtl/>
        </w:rPr>
        <w:t>إِنَّ إِبْرَاهِيمَ كَانَ أُمَّةً</w:t>
      </w:r>
      <w:r w:rsidR="00D10150">
        <w:rPr>
          <w:rStyle w:val="libAlaemChar"/>
          <w:rtl/>
        </w:rPr>
        <w:t>)</w:t>
      </w:r>
      <w:r w:rsidR="00D10150" w:rsidRPr="00845E56">
        <w:rPr>
          <w:rtl/>
        </w:rPr>
        <w:t xml:space="preserve"> </w:t>
      </w:r>
      <w:r w:rsidRPr="00845E56">
        <w:rPr>
          <w:rtl/>
        </w:rPr>
        <w:t>يعني علماً في الخير</w:t>
      </w:r>
      <w:r w:rsidR="00D10150" w:rsidRPr="00845E56">
        <w:rPr>
          <w:rtl/>
        </w:rPr>
        <w:t xml:space="preserve">، </w:t>
      </w:r>
      <w:r w:rsidRPr="00845E56">
        <w:rPr>
          <w:rtl/>
        </w:rPr>
        <w:t>معلِّماً في الخير.</w:t>
      </w:r>
    </w:p>
    <w:p w:rsidR="00301327" w:rsidRPr="00DF5C21" w:rsidRDefault="00301327" w:rsidP="00845E56">
      <w:pPr>
        <w:pStyle w:val="libNormal"/>
        <w:rPr>
          <w:rtl/>
        </w:rPr>
      </w:pPr>
      <w:r w:rsidRPr="00DF5C21">
        <w:rPr>
          <w:rtl/>
        </w:rPr>
        <w:t>وأورد الحسكاني في الشواهد</w:t>
      </w:r>
      <w:r>
        <w:rPr>
          <w:rtl/>
        </w:rPr>
        <w:t xml:space="preserve"> ص </w:t>
      </w:r>
      <w:r w:rsidRPr="00DF5C21">
        <w:rPr>
          <w:rtl/>
        </w:rPr>
        <w:t>321</w:t>
      </w:r>
      <w:r>
        <w:rPr>
          <w:rtl/>
        </w:rPr>
        <w:t xml:space="preserve"> </w:t>
      </w:r>
      <w:r w:rsidRPr="00DF5C21">
        <w:rPr>
          <w:rtl/>
        </w:rPr>
        <w:t>الحديث</w:t>
      </w:r>
      <w:r>
        <w:rPr>
          <w:rtl/>
        </w:rPr>
        <w:t xml:space="preserve"> </w:t>
      </w:r>
      <w:r w:rsidRPr="00DF5C21">
        <w:rPr>
          <w:rtl/>
        </w:rPr>
        <w:t>271</w:t>
      </w:r>
      <w:r>
        <w:rPr>
          <w:rtl/>
        </w:rPr>
        <w:t xml:space="preserve"> </w:t>
      </w:r>
      <w:r w:rsidRPr="00DF5C21">
        <w:rPr>
          <w:rtl/>
        </w:rPr>
        <w:t>قال</w:t>
      </w:r>
      <w:r w:rsidR="00D10150">
        <w:rPr>
          <w:rtl/>
        </w:rPr>
        <w:t xml:space="preserve">: </w:t>
      </w:r>
    </w:p>
    <w:p w:rsidR="00301327" w:rsidRPr="0010659A" w:rsidRDefault="00301327" w:rsidP="00B01E8B">
      <w:pPr>
        <w:pStyle w:val="libNormal"/>
        <w:rPr>
          <w:rtl/>
        </w:rPr>
      </w:pPr>
      <w:r w:rsidRPr="00DF5C21">
        <w:rPr>
          <w:rtl/>
        </w:rPr>
        <w:t>وفي كتاب فهم</w:t>
      </w:r>
      <w:r w:rsidR="00AC59B4">
        <w:rPr>
          <w:rtl/>
        </w:rPr>
        <w:t xml:space="preserve"> القرآن </w:t>
      </w:r>
      <w:r w:rsidRPr="00DF5C21">
        <w:rPr>
          <w:rtl/>
        </w:rPr>
        <w:t xml:space="preserve">عن </w:t>
      </w:r>
      <w:r w:rsidR="00B01E8B">
        <w:rPr>
          <w:rtl/>
        </w:rPr>
        <w:t>(</w:t>
      </w:r>
      <w:r w:rsidRPr="00DF5C21">
        <w:rPr>
          <w:rtl/>
        </w:rPr>
        <w:t>الإمام</w:t>
      </w:r>
      <w:r w:rsidR="00B01E8B">
        <w:rPr>
          <w:rtl/>
        </w:rPr>
        <w:t>)</w:t>
      </w:r>
      <w:r w:rsidRPr="00DF5C21">
        <w:rPr>
          <w:rtl/>
        </w:rPr>
        <w:t xml:space="preserve"> جعفر الصادق في معنى قوله</w:t>
      </w:r>
      <w:r w:rsidR="00D10150">
        <w:rPr>
          <w:rtl/>
        </w:rPr>
        <w:t xml:space="preserve">: </w:t>
      </w:r>
      <w:r w:rsidR="00845E56">
        <w:rPr>
          <w:rStyle w:val="libAlaemChar"/>
          <w:rtl/>
        </w:rPr>
        <w:t>(</w:t>
      </w:r>
      <w:r w:rsidRPr="00CF6DDF">
        <w:rPr>
          <w:rStyle w:val="libAieChar"/>
          <w:rtl/>
        </w:rPr>
        <w:t>وَمِمَّنْ خَلَقْنَا أُمَّةٌ يَهْدُونَ بِالْحَقِّ وَبِهِ يَعْدِلُونَ</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هذه الآية لآل محمّد صلّى الله عليه وآله</w:t>
      </w:r>
      <w:r w:rsidR="003F0683" w:rsidRPr="00845E56">
        <w:rPr>
          <w:rStyle w:val="libBold2Char"/>
          <w:rtl/>
        </w:rPr>
        <w:t xml:space="preserve"> وسلّم</w:t>
      </w:r>
      <w:r w:rsidR="003B78C0" w:rsidRPr="0010659A">
        <w:rPr>
          <w:rtl/>
        </w:rPr>
        <w:t>]</w:t>
      </w:r>
      <w:r w:rsidR="00845E56" w:rsidRPr="0010659A">
        <w:rPr>
          <w:rtl/>
        </w:rPr>
        <w:t>.</w:t>
      </w:r>
    </w:p>
    <w:p w:rsidR="00301327" w:rsidRPr="00DF5C21" w:rsidRDefault="00B01E8B" w:rsidP="00B01E8B">
      <w:pPr>
        <w:pStyle w:val="libNormal"/>
        <w:rPr>
          <w:rtl/>
        </w:rPr>
      </w:pPr>
      <w:r>
        <w:rPr>
          <w:rtl/>
        </w:rPr>
        <w:t>(</w:t>
      </w:r>
      <w:r w:rsidR="00301327" w:rsidRPr="00DF5C21">
        <w:rPr>
          <w:rtl/>
        </w:rPr>
        <w:t>وهكذا وجدت</w:t>
      </w:r>
      <w:r>
        <w:rPr>
          <w:rtl/>
        </w:rPr>
        <w:t>)</w:t>
      </w:r>
      <w:r w:rsidR="00301327" w:rsidRPr="00DF5C21">
        <w:rPr>
          <w:rtl/>
        </w:rPr>
        <w:t xml:space="preserve"> بخط</w:t>
      </w:r>
      <w:r w:rsidR="00B90723">
        <w:rPr>
          <w:rtl/>
        </w:rPr>
        <w:t>ّ</w:t>
      </w:r>
      <w:r w:rsidR="00301327" w:rsidRPr="00DF5C21">
        <w:rPr>
          <w:rtl/>
        </w:rPr>
        <w:t xml:space="preserve"> أبي سعد</w:t>
      </w:r>
      <w:r w:rsidR="00B90723">
        <w:rPr>
          <w:rtl/>
        </w:rPr>
        <w:t xml:space="preserve"> بن</w:t>
      </w:r>
      <w:r w:rsidR="00301327" w:rsidRPr="00DF5C21">
        <w:rPr>
          <w:rtl/>
        </w:rPr>
        <w:t xml:space="preserve"> دوست </w:t>
      </w:r>
      <w:r w:rsidR="00B90723">
        <w:rPr>
          <w:rtl/>
        </w:rPr>
        <w:t>في</w:t>
      </w:r>
      <w:r w:rsidR="00301327" w:rsidRPr="00DF5C21">
        <w:rPr>
          <w:rtl/>
        </w:rPr>
        <w:t xml:space="preserve"> أصله.</w:t>
      </w:r>
    </w:p>
    <w:p w:rsidR="00301327" w:rsidRPr="0010659A" w:rsidRDefault="00301327" w:rsidP="00B90723">
      <w:pPr>
        <w:pStyle w:val="libNormal"/>
        <w:rPr>
          <w:rtl/>
        </w:rPr>
      </w:pPr>
      <w:r w:rsidRPr="00DF5C21">
        <w:rPr>
          <w:rtl/>
        </w:rPr>
        <w:t>وروى</w:t>
      </w:r>
      <w:r w:rsidR="004E329A">
        <w:rPr>
          <w:rtl/>
        </w:rPr>
        <w:t xml:space="preserve"> </w:t>
      </w:r>
      <w:r w:rsidR="00327DB8">
        <w:rPr>
          <w:rtl/>
        </w:rPr>
        <w:t>ا</w:t>
      </w:r>
      <w:r w:rsidR="004E329A">
        <w:rPr>
          <w:rtl/>
        </w:rPr>
        <w:t xml:space="preserve">بن </w:t>
      </w:r>
      <w:r w:rsidRPr="00DF5C21">
        <w:rPr>
          <w:rtl/>
        </w:rPr>
        <w:t>مردوي</w:t>
      </w:r>
      <w:r w:rsidR="005130B8">
        <w:rPr>
          <w:rtl/>
        </w:rPr>
        <w:t>ه</w:t>
      </w:r>
      <w:r w:rsidRPr="00DF5C21">
        <w:rPr>
          <w:rtl/>
        </w:rPr>
        <w:t xml:space="preserve"> في كتاب مناقب علي عليه السلام بسنده عن زاذان عن علي عليه السلام</w:t>
      </w:r>
      <w:r w:rsidR="00D10150">
        <w:rPr>
          <w:rtl/>
        </w:rPr>
        <w:t xml:space="preserve">، </w:t>
      </w:r>
      <w:r w:rsidRPr="00DF5C21">
        <w:rPr>
          <w:rtl/>
        </w:rPr>
        <w:t>قال</w:t>
      </w:r>
      <w:r w:rsidR="00D10150">
        <w:rPr>
          <w:rtl/>
        </w:rPr>
        <w:t xml:space="preserve">: </w:t>
      </w:r>
      <w:r w:rsidR="003B78C0" w:rsidRPr="003B78C0">
        <w:rPr>
          <w:rtl/>
        </w:rPr>
        <w:t>[</w:t>
      </w:r>
      <w:r w:rsidRPr="00845E56">
        <w:rPr>
          <w:rStyle w:val="libBold2Char"/>
          <w:rtl/>
        </w:rPr>
        <w:t>تفترق هذه الأمّة على ثلاث وسبعين فرقة</w:t>
      </w:r>
      <w:r w:rsidR="00D10150" w:rsidRPr="00845E56">
        <w:rPr>
          <w:rStyle w:val="libBold2Char"/>
          <w:rtl/>
        </w:rPr>
        <w:t xml:space="preserve">: </w:t>
      </w:r>
      <w:r w:rsidRPr="00845E56">
        <w:rPr>
          <w:rStyle w:val="libBold2Char"/>
          <w:rtl/>
        </w:rPr>
        <w:t>اثنتان وسبعون في النار</w:t>
      </w:r>
      <w:r w:rsidR="00D10150" w:rsidRPr="00845E56">
        <w:rPr>
          <w:rStyle w:val="libBold2Char"/>
          <w:rtl/>
        </w:rPr>
        <w:t xml:space="preserve">، </w:t>
      </w:r>
      <w:r w:rsidRPr="00845E56">
        <w:rPr>
          <w:rStyle w:val="libBold2Char"/>
          <w:rtl/>
        </w:rPr>
        <w:t>وواحدة في الجنّة</w:t>
      </w:r>
      <w:r w:rsidR="00D10150" w:rsidRPr="00845E56">
        <w:rPr>
          <w:rStyle w:val="libBold2Char"/>
          <w:rtl/>
        </w:rPr>
        <w:t xml:space="preserve">، </w:t>
      </w:r>
      <w:r w:rsidRPr="00845E56">
        <w:rPr>
          <w:rStyle w:val="libBold2Char"/>
          <w:rtl/>
        </w:rPr>
        <w:t>وهم الذين قال الله تعالى</w:t>
      </w:r>
      <w:r w:rsidR="00D10150" w:rsidRPr="00845E56">
        <w:rPr>
          <w:rStyle w:val="libBold2Char"/>
          <w:rtl/>
        </w:rPr>
        <w:t xml:space="preserve">: </w:t>
      </w:r>
      <w:r w:rsidR="00845E56">
        <w:rPr>
          <w:rStyle w:val="libAlaemChar"/>
          <w:rtl/>
        </w:rPr>
        <w:t>(</w:t>
      </w:r>
      <w:r w:rsidRPr="00CF6DDF">
        <w:rPr>
          <w:rStyle w:val="libAieChar"/>
          <w:rtl/>
        </w:rPr>
        <w:t>وَمِمَّنْ خَلَقْنَا أُمَّةٌ يَهْدُونَ بِالْحَقِّ وَبِهِ يَعْدِلُونَ</w:t>
      </w:r>
      <w:r w:rsidR="00845E56" w:rsidRPr="001001E6">
        <w:rPr>
          <w:rStyle w:val="libAlaemChar"/>
          <w:rtl/>
        </w:rPr>
        <w:t>)</w:t>
      </w:r>
      <w:r w:rsidR="00D10150" w:rsidRPr="00845E56">
        <w:rPr>
          <w:rtl/>
        </w:rPr>
        <w:t xml:space="preserve"> </w:t>
      </w:r>
      <w:r w:rsidRPr="00845E56">
        <w:rPr>
          <w:rStyle w:val="libBold2Char"/>
          <w:rtl/>
        </w:rPr>
        <w:t>وهم أنا وشيعتي</w:t>
      </w:r>
      <w:r w:rsidR="003B78C0" w:rsidRPr="0010659A">
        <w:rPr>
          <w:rtl/>
        </w:rPr>
        <w:t>]</w:t>
      </w:r>
      <w:r w:rsidR="00B90723" w:rsidRPr="0010659A">
        <w:rPr>
          <w:rtl/>
        </w:rPr>
        <w:t>.</w:t>
      </w:r>
      <w:r w:rsidR="00D10150" w:rsidRPr="0010659A">
        <w:rPr>
          <w:rtl/>
        </w:rPr>
        <w:t xml:space="preserve"> </w:t>
      </w:r>
    </w:p>
    <w:p w:rsidR="00301327" w:rsidRPr="00DF5C21" w:rsidRDefault="00301327" w:rsidP="00B01E8B">
      <w:pPr>
        <w:pStyle w:val="libNormal"/>
        <w:rPr>
          <w:rtl/>
        </w:rPr>
      </w:pPr>
      <w:r w:rsidRPr="00DF5C21">
        <w:rPr>
          <w:rtl/>
        </w:rPr>
        <w:t>وكذا رواه عنه الإربلي في عنوان</w:t>
      </w:r>
      <w:r w:rsidR="00D10150">
        <w:rPr>
          <w:rtl/>
        </w:rPr>
        <w:t xml:space="preserve">: </w:t>
      </w:r>
      <w:r w:rsidR="00B01E8B">
        <w:rPr>
          <w:rtl/>
        </w:rPr>
        <w:t>(</w:t>
      </w:r>
      <w:r w:rsidRPr="00DF5C21">
        <w:rPr>
          <w:rtl/>
        </w:rPr>
        <w:t>ما نزل من</w:t>
      </w:r>
      <w:r w:rsidR="00AC59B4">
        <w:rPr>
          <w:rtl/>
        </w:rPr>
        <w:t xml:space="preserve"> القرآن </w:t>
      </w:r>
      <w:r w:rsidRPr="00DF5C21">
        <w:rPr>
          <w:rtl/>
        </w:rPr>
        <w:t>في</w:t>
      </w:r>
      <w:r w:rsidR="00A579B7">
        <w:rPr>
          <w:rtl/>
        </w:rPr>
        <w:t xml:space="preserve"> شأن </w:t>
      </w:r>
      <w:r w:rsidRPr="00DF5C21">
        <w:rPr>
          <w:rtl/>
        </w:rPr>
        <w:t>علي</w:t>
      </w:r>
      <w:r w:rsidR="00B90723">
        <w:rPr>
          <w:rtl/>
        </w:rPr>
        <w:t>ٍّ</w:t>
      </w:r>
      <w:r w:rsidRPr="00DF5C21">
        <w:rPr>
          <w:rtl/>
        </w:rPr>
        <w:t xml:space="preserve"> عليه السلام</w:t>
      </w:r>
      <w:r w:rsidR="00B01E8B">
        <w:rPr>
          <w:rtl/>
        </w:rPr>
        <w:t>)</w:t>
      </w:r>
      <w:r w:rsidRPr="00DF5C21">
        <w:rPr>
          <w:rtl/>
        </w:rPr>
        <w:t xml:space="preserve"> من كتاب</w:t>
      </w:r>
      <w:r w:rsidR="004C32CF">
        <w:rPr>
          <w:rtl/>
        </w:rPr>
        <w:t xml:space="preserve"> كشف الغمّة</w:t>
      </w:r>
      <w:r w:rsidR="00B90723">
        <w:rPr>
          <w:rtl/>
        </w:rPr>
        <w:t>:</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321</w:t>
      </w:r>
      <w:r w:rsidR="00D10150">
        <w:rPr>
          <w:rtl/>
        </w:rPr>
        <w:t>.</w:t>
      </w:r>
    </w:p>
    <w:p w:rsidR="00353914" w:rsidRDefault="00353914" w:rsidP="00353914">
      <w:pPr>
        <w:pStyle w:val="libNormal"/>
        <w:rPr>
          <w:rtl/>
        </w:rPr>
      </w:pPr>
      <w:r>
        <w:rPr>
          <w:rtl/>
        </w:rPr>
        <w:br w:type="page"/>
      </w:r>
    </w:p>
    <w:p w:rsidR="00301327" w:rsidRPr="00DF5C21" w:rsidRDefault="00301327" w:rsidP="00B90723">
      <w:pPr>
        <w:pStyle w:val="libNormal"/>
        <w:rPr>
          <w:rtl/>
        </w:rPr>
      </w:pPr>
      <w:r w:rsidRPr="00DF5C21">
        <w:rPr>
          <w:rtl/>
        </w:rPr>
        <w:lastRenderedPageBreak/>
        <w:t xml:space="preserve">وللنظر في المختار </w:t>
      </w:r>
      <w:r w:rsidR="00B90723">
        <w:rPr>
          <w:rtl/>
        </w:rPr>
        <w:t>(</w:t>
      </w:r>
      <w:r w:rsidRPr="00DF5C21">
        <w:rPr>
          <w:rtl/>
        </w:rPr>
        <w:t>113</w:t>
      </w:r>
      <w:r w:rsidR="00B90723">
        <w:rPr>
          <w:rtl/>
        </w:rPr>
        <w:t>)</w:t>
      </w:r>
      <w:r w:rsidRPr="00DF5C21">
        <w:rPr>
          <w:rtl/>
        </w:rPr>
        <w:t xml:space="preserve"> من القسم الثاني من باب الخطب من نهج السعادة</w:t>
      </w:r>
      <w:r w:rsidR="00B90723">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427</w:t>
      </w:r>
      <w:r>
        <w:rPr>
          <w:rtl/>
        </w:rPr>
        <w:t xml:space="preserve"> </w:t>
      </w:r>
      <w:r w:rsidR="00AE2736" w:rsidRPr="00DF5C21">
        <w:rPr>
          <w:rtl/>
        </w:rPr>
        <w:t>ط</w:t>
      </w:r>
      <w:r w:rsidR="00AE2736">
        <w:rPr>
          <w:rtl/>
        </w:rPr>
        <w:t xml:space="preserve"> </w:t>
      </w:r>
      <w:r w:rsidR="00AE2736" w:rsidRPr="00DF5C21">
        <w:rPr>
          <w:rtl/>
        </w:rPr>
        <w:t>1</w:t>
      </w:r>
      <w:r w:rsidRPr="00DF5C21">
        <w:rPr>
          <w:rtl/>
        </w:rPr>
        <w:t xml:space="preserve"> ثم </w:t>
      </w:r>
      <w:r>
        <w:rPr>
          <w:rtl/>
        </w:rPr>
        <w:t>إ</w:t>
      </w:r>
      <w:r w:rsidRPr="00DF5C21">
        <w:rPr>
          <w:rtl/>
        </w:rPr>
        <w:t>ن</w:t>
      </w:r>
      <w:r>
        <w:rPr>
          <w:rtl/>
        </w:rPr>
        <w:t>ّ</w:t>
      </w:r>
      <w:r w:rsidRPr="00DF5C21">
        <w:rPr>
          <w:rtl/>
        </w:rPr>
        <w:t xml:space="preserve"> في الباب </w:t>
      </w:r>
      <w:r w:rsidR="00B90723">
        <w:rPr>
          <w:rtl/>
        </w:rPr>
        <w:t>(</w:t>
      </w:r>
      <w:r w:rsidRPr="00DF5C21">
        <w:rPr>
          <w:rtl/>
        </w:rPr>
        <w:t>185</w:t>
      </w:r>
      <w:r w:rsidR="00B90723">
        <w:rPr>
          <w:rtl/>
        </w:rPr>
        <w:t>)</w:t>
      </w:r>
      <w:r w:rsidRPr="00DF5C21">
        <w:rPr>
          <w:rtl/>
        </w:rPr>
        <w:t xml:space="preserve"> من غاية المرام</w:t>
      </w:r>
      <w:r>
        <w:rPr>
          <w:rtl/>
        </w:rPr>
        <w:t xml:space="preserve"> ص </w:t>
      </w:r>
      <w:r w:rsidRPr="00DF5C21">
        <w:rPr>
          <w:rtl/>
        </w:rPr>
        <w:t>427</w:t>
      </w:r>
      <w:r>
        <w:rPr>
          <w:rtl/>
        </w:rPr>
        <w:t xml:space="preserve"> </w:t>
      </w:r>
      <w:r w:rsidRPr="00DF5C21">
        <w:rPr>
          <w:rtl/>
        </w:rPr>
        <w:t>للسيد هاشم البحراني</w:t>
      </w:r>
      <w:r w:rsidR="00B90723">
        <w:rPr>
          <w:rtl/>
        </w:rPr>
        <w:t xml:space="preserve"> ما </w:t>
      </w:r>
      <w:r w:rsidRPr="00DF5C21">
        <w:rPr>
          <w:rtl/>
        </w:rPr>
        <w:t>يعزز الشواهد المذكورة هنا.</w:t>
      </w:r>
    </w:p>
    <w:p w:rsidR="00301327" w:rsidRPr="00DF5C21" w:rsidRDefault="00301327" w:rsidP="00845E56">
      <w:pPr>
        <w:pStyle w:val="libNormal"/>
        <w:rPr>
          <w:rtl/>
        </w:rPr>
      </w:pPr>
      <w:r>
        <w:rPr>
          <w:rtl/>
        </w:rPr>
        <w:t xml:space="preserve">وأخرج </w:t>
      </w:r>
      <w:r w:rsidRPr="00DF5C21">
        <w:rPr>
          <w:rtl/>
        </w:rPr>
        <w:t>الحديث فقيه الحنفي</w:t>
      </w:r>
      <w:r>
        <w:rPr>
          <w:rtl/>
        </w:rPr>
        <w:t>ّ</w:t>
      </w:r>
      <w:r w:rsidRPr="00DF5C21">
        <w:rPr>
          <w:rtl/>
        </w:rPr>
        <w:t xml:space="preserve">ة موفق بن </w:t>
      </w:r>
      <w:r w:rsidR="00150388">
        <w:rPr>
          <w:rtl/>
        </w:rPr>
        <w:t>أحمد</w:t>
      </w:r>
      <w:r w:rsidRPr="00DF5C21">
        <w:rPr>
          <w:rtl/>
        </w:rPr>
        <w:t xml:space="preserve"> الخوارزمي في المناقب</w:t>
      </w:r>
      <w:r>
        <w:rPr>
          <w:rtl/>
        </w:rPr>
        <w:t xml:space="preserve"> ص </w:t>
      </w:r>
      <w:r w:rsidRPr="00DF5C21">
        <w:rPr>
          <w:rtl/>
        </w:rPr>
        <w:t>237</w:t>
      </w:r>
      <w:r w:rsidR="00D10150">
        <w:rPr>
          <w:rtl/>
        </w:rPr>
        <w:t>.</w:t>
      </w:r>
    </w:p>
    <w:p w:rsidR="00301327" w:rsidRPr="00DF5C21" w:rsidRDefault="00301327" w:rsidP="00845E56">
      <w:pPr>
        <w:pStyle w:val="libNormal"/>
        <w:rPr>
          <w:rtl/>
        </w:rPr>
      </w:pPr>
      <w:r w:rsidRPr="00DF5C21">
        <w:rPr>
          <w:rtl/>
        </w:rPr>
        <w:t xml:space="preserve">وأخرجه السيد هاشم البحراني في كتابه الصغير عن مناقب </w:t>
      </w:r>
      <w:r w:rsidR="00150388">
        <w:rPr>
          <w:rtl/>
        </w:rPr>
        <w:t>أحمد</w:t>
      </w:r>
      <w:r w:rsidRPr="00DF5C21">
        <w:rPr>
          <w:rtl/>
        </w:rPr>
        <w:t xml:space="preserve"> بن موسى بن</w:t>
      </w:r>
      <w:r w:rsidR="00BC0FB7">
        <w:rPr>
          <w:rtl/>
        </w:rPr>
        <w:t xml:space="preserve"> مردويه </w:t>
      </w:r>
      <w:r w:rsidRPr="00DF5C21">
        <w:rPr>
          <w:rtl/>
        </w:rPr>
        <w:t>فيص</w:t>
      </w:r>
      <w:r>
        <w:rPr>
          <w:rtl/>
        </w:rPr>
        <w:t xml:space="preserve"> </w:t>
      </w:r>
      <w:r w:rsidRPr="00DF5C21">
        <w:rPr>
          <w:rtl/>
        </w:rPr>
        <w:t>112</w:t>
      </w:r>
      <w:r w:rsidR="00D10150">
        <w:rPr>
          <w:rtl/>
        </w:rPr>
        <w:t>.</w:t>
      </w:r>
    </w:p>
    <w:p w:rsidR="00301327" w:rsidRPr="00DF5C21" w:rsidRDefault="00301327" w:rsidP="00B01E8B">
      <w:pPr>
        <w:pStyle w:val="libNormal"/>
        <w:rPr>
          <w:rtl/>
        </w:rPr>
      </w:pPr>
      <w:r w:rsidRPr="00DF5C21">
        <w:rPr>
          <w:rtl/>
        </w:rPr>
        <w:t>و</w:t>
      </w:r>
      <w:r>
        <w:rPr>
          <w:rtl/>
        </w:rPr>
        <w:t>أخرج الحافظ</w:t>
      </w:r>
      <w:r w:rsidRPr="00DF5C21">
        <w:rPr>
          <w:rtl/>
        </w:rPr>
        <w:t xml:space="preserve"> رضي الدين رجب بن</w:t>
      </w:r>
      <w:r>
        <w:rPr>
          <w:rtl/>
        </w:rPr>
        <w:t xml:space="preserve"> محمّد </w:t>
      </w:r>
      <w:r w:rsidRPr="00DF5C21">
        <w:rPr>
          <w:rtl/>
        </w:rPr>
        <w:t>بن رجب البرسي</w:t>
      </w:r>
      <w:r w:rsidR="00D10150">
        <w:rPr>
          <w:rtl/>
        </w:rPr>
        <w:t xml:space="preserve">، </w:t>
      </w:r>
      <w:r w:rsidRPr="00DF5C21">
        <w:rPr>
          <w:rtl/>
        </w:rPr>
        <w:t xml:space="preserve">في كتابه </w:t>
      </w:r>
      <w:r w:rsidR="00B01E8B">
        <w:rPr>
          <w:rtl/>
        </w:rPr>
        <w:t>(</w:t>
      </w:r>
      <w:r w:rsidRPr="00DF5C21">
        <w:rPr>
          <w:rtl/>
        </w:rPr>
        <w:t>الدر</w:t>
      </w:r>
      <w:r w:rsidR="005130B8">
        <w:rPr>
          <w:rtl/>
        </w:rPr>
        <w:t>ّ</w:t>
      </w:r>
      <w:r w:rsidRPr="00DF5C21">
        <w:rPr>
          <w:rtl/>
        </w:rPr>
        <w:t xml:space="preserve"> الثمين</w:t>
      </w:r>
      <w:r w:rsidR="00707E3E">
        <w:rPr>
          <w:rtl/>
        </w:rPr>
        <w:t>،</w:t>
      </w:r>
      <w:r w:rsidRPr="00DF5C21">
        <w:rPr>
          <w:rtl/>
        </w:rPr>
        <w:t xml:space="preserve"> خـمسمائة آية نزلت في أمير المؤمنين</w:t>
      </w:r>
      <w:r w:rsidR="00B01E8B">
        <w:rPr>
          <w:rtl/>
        </w:rPr>
        <w:t>)</w:t>
      </w:r>
      <w:r>
        <w:rPr>
          <w:rtl/>
        </w:rPr>
        <w:t xml:space="preserve"> ص </w:t>
      </w:r>
      <w:r w:rsidRPr="00DF5C21">
        <w:rPr>
          <w:rtl/>
        </w:rPr>
        <w:t>99</w:t>
      </w:r>
      <w:r w:rsidR="00D10150">
        <w:rPr>
          <w:rtl/>
        </w:rPr>
        <w:t xml:space="preserve"> </w:t>
      </w:r>
      <w:r w:rsidRPr="00DF5C21">
        <w:rPr>
          <w:rtl/>
        </w:rPr>
        <w:t>قال</w:t>
      </w:r>
      <w:r w:rsidR="00D10150">
        <w:rPr>
          <w:rtl/>
        </w:rPr>
        <w:t xml:space="preserve">: </w:t>
      </w:r>
    </w:p>
    <w:p w:rsidR="00301327" w:rsidRPr="00DF42B0" w:rsidRDefault="00301327" w:rsidP="00845E56">
      <w:pPr>
        <w:pStyle w:val="libNormal"/>
        <w:rPr>
          <w:rtl/>
        </w:rPr>
      </w:pPr>
      <w:r w:rsidRPr="00DF5C21">
        <w:rPr>
          <w:rtl/>
        </w:rPr>
        <w:t>ثم</w:t>
      </w:r>
      <w:r w:rsidR="00B01E8B">
        <w:rPr>
          <w:rtl/>
        </w:rPr>
        <w:t>َّ</w:t>
      </w:r>
      <w:r w:rsidRPr="00DF5C21">
        <w:rPr>
          <w:rtl/>
        </w:rPr>
        <w:t xml:space="preserve"> جعله وعترته عليهم السلام أولياءه على الحق فقال</w:t>
      </w:r>
      <w:r w:rsidR="00D10150">
        <w:rPr>
          <w:rtl/>
        </w:rPr>
        <w:t xml:space="preserve">: </w:t>
      </w:r>
      <w:r w:rsidR="00845E56">
        <w:rPr>
          <w:rStyle w:val="libAlaemChar"/>
          <w:rtl/>
        </w:rPr>
        <w:t>(</w:t>
      </w:r>
      <w:r w:rsidRPr="00CF6DDF">
        <w:rPr>
          <w:rStyle w:val="libAieChar"/>
          <w:rtl/>
        </w:rPr>
        <w:t>وَمِمَّنْ خَلَقْنَا أُمَّةٌ يَهْدُونَ بِالْحَقِّ وَبِهِ يَعْدِلُونَ</w:t>
      </w:r>
      <w:r w:rsidR="00845E56" w:rsidRPr="001001E6">
        <w:rPr>
          <w:rStyle w:val="libAlaemChar"/>
          <w:rtl/>
        </w:rPr>
        <w:t>)</w:t>
      </w:r>
      <w:r w:rsidR="00845E56">
        <w:rPr>
          <w:rtl/>
        </w:rPr>
        <w:t>.</w:t>
      </w:r>
    </w:p>
    <w:p w:rsidR="00301327" w:rsidRPr="0010659A" w:rsidRDefault="00301327" w:rsidP="00301327">
      <w:pPr>
        <w:pStyle w:val="libNormal"/>
        <w:rPr>
          <w:rtl/>
        </w:rPr>
      </w:pPr>
      <w:r w:rsidRPr="00845E56">
        <w:rPr>
          <w:rtl/>
        </w:rPr>
        <w:t>قال رسول الله صلّى الله عليه وآله وسلم</w:t>
      </w:r>
      <w:r w:rsidR="00D10150" w:rsidRPr="00845E56">
        <w:rPr>
          <w:rtl/>
        </w:rPr>
        <w:t xml:space="preserve">: </w:t>
      </w:r>
      <w:r w:rsidR="003B78C0" w:rsidRPr="003B78C0">
        <w:rPr>
          <w:rtl/>
        </w:rPr>
        <w:t>[</w:t>
      </w:r>
      <w:r w:rsidRPr="00845E56">
        <w:rPr>
          <w:rStyle w:val="libBold2Char"/>
          <w:rtl/>
        </w:rPr>
        <w:t>إذا افترقت هذه الأمّة على ثلاث وسبعين فرقة</w:t>
      </w:r>
      <w:r w:rsidR="00D10150" w:rsidRPr="00845E56">
        <w:rPr>
          <w:rStyle w:val="libBold2Char"/>
          <w:rtl/>
        </w:rPr>
        <w:t xml:space="preserve">، </w:t>
      </w:r>
      <w:r w:rsidRPr="00845E56">
        <w:rPr>
          <w:rStyle w:val="libBold2Char"/>
          <w:rtl/>
        </w:rPr>
        <w:t>اثنتان وسبعون في النار وفرقة في الجنّة وهم أنت وشيعتك</w:t>
      </w:r>
      <w:r w:rsidR="00D10150" w:rsidRPr="00845E56">
        <w:rPr>
          <w:rStyle w:val="libBold2Char"/>
          <w:rtl/>
        </w:rPr>
        <w:t xml:space="preserve">، </w:t>
      </w:r>
      <w:r w:rsidRPr="00845E56">
        <w:rPr>
          <w:rStyle w:val="libBold2Char"/>
          <w:rtl/>
        </w:rPr>
        <w:t>لأنَّك لم تفارق الحق</w:t>
      </w:r>
      <w:r w:rsidR="005130B8" w:rsidRPr="00845E56">
        <w:rPr>
          <w:rStyle w:val="libBold2Char"/>
          <w:rtl/>
        </w:rPr>
        <w:t>ّ</w:t>
      </w:r>
      <w:r w:rsidRPr="00845E56">
        <w:rPr>
          <w:rStyle w:val="libBold2Char"/>
          <w:rtl/>
        </w:rPr>
        <w:t xml:space="preserve"> وهم لا يفارقونك فهم مع الحق</w:t>
      </w:r>
      <w:r w:rsidR="005130B8" w:rsidRPr="00845E56">
        <w:rPr>
          <w:rStyle w:val="libBold2Char"/>
          <w:rtl/>
        </w:rPr>
        <w:t>ّ</w:t>
      </w:r>
      <w:r w:rsidR="003B78C0" w:rsidRPr="0010659A">
        <w:rPr>
          <w:rtl/>
        </w:rPr>
        <w:t>]</w:t>
      </w:r>
      <w:r w:rsidRPr="0010659A">
        <w:rPr>
          <w:rtl/>
        </w:rPr>
        <w:t>.</w:t>
      </w:r>
    </w:p>
    <w:p w:rsidR="00301327" w:rsidRPr="00DF5C21" w:rsidRDefault="00301327" w:rsidP="00845E56">
      <w:pPr>
        <w:pStyle w:val="libNormal"/>
        <w:rPr>
          <w:rtl/>
        </w:rPr>
      </w:pPr>
      <w:r w:rsidRPr="00DF5C21">
        <w:rPr>
          <w:rtl/>
        </w:rPr>
        <w:t xml:space="preserve">وروى الشيخ الطبرسي في تفسيره مجمع البيان </w:t>
      </w:r>
      <w:r>
        <w:rPr>
          <w:rtl/>
        </w:rPr>
        <w:t>-</w:t>
      </w:r>
      <w:r w:rsidRPr="00DF5C21">
        <w:rPr>
          <w:rtl/>
        </w:rPr>
        <w:t xml:space="preserve"> المجلد الثاني </w:t>
      </w:r>
      <w:r>
        <w:rPr>
          <w:rtl/>
        </w:rPr>
        <w:t xml:space="preserve">- ص </w:t>
      </w:r>
      <w:r w:rsidRPr="00DF5C21">
        <w:rPr>
          <w:rtl/>
        </w:rPr>
        <w:t>503</w:t>
      </w:r>
      <w:r>
        <w:rPr>
          <w:rtl/>
        </w:rPr>
        <w:t xml:space="preserve"> </w:t>
      </w:r>
      <w:r w:rsidRPr="00DF5C21">
        <w:rPr>
          <w:rtl/>
        </w:rPr>
        <w:t xml:space="preserve">ط. دار </w:t>
      </w:r>
      <w:r>
        <w:rPr>
          <w:rtl/>
        </w:rPr>
        <w:t>إ</w:t>
      </w:r>
      <w:r w:rsidRPr="00DF5C21">
        <w:rPr>
          <w:rtl/>
        </w:rPr>
        <w:t xml:space="preserve">حياء التراث العربي </w:t>
      </w:r>
      <w:r>
        <w:rPr>
          <w:rtl/>
        </w:rPr>
        <w:t>-</w:t>
      </w:r>
      <w:r w:rsidRPr="00DF5C21">
        <w:rPr>
          <w:rtl/>
        </w:rPr>
        <w:t xml:space="preserve"> بيروت</w:t>
      </w:r>
      <w:r w:rsidR="00D10150">
        <w:rPr>
          <w:rtl/>
        </w:rPr>
        <w:t xml:space="preserve">، </w:t>
      </w:r>
      <w:r w:rsidRPr="00DF5C21">
        <w:rPr>
          <w:rtl/>
        </w:rPr>
        <w:t>قال</w:t>
      </w:r>
      <w:r w:rsidR="00D10150">
        <w:rPr>
          <w:rtl/>
        </w:rPr>
        <w:t xml:space="preserve">: </w:t>
      </w:r>
    </w:p>
    <w:p w:rsidR="00301327" w:rsidRPr="0010659A" w:rsidRDefault="00301327" w:rsidP="00707E3E">
      <w:pPr>
        <w:pStyle w:val="libNormal"/>
        <w:rPr>
          <w:rtl/>
        </w:rPr>
      </w:pPr>
      <w:r w:rsidRPr="00DF5C21">
        <w:rPr>
          <w:rtl/>
        </w:rPr>
        <w:t>وقال الربيع بن</w:t>
      </w:r>
      <w:r w:rsidR="001B1F2C">
        <w:rPr>
          <w:rtl/>
        </w:rPr>
        <w:t xml:space="preserve"> أنس</w:t>
      </w:r>
      <w:r w:rsidR="00707E3E">
        <w:rPr>
          <w:rtl/>
        </w:rPr>
        <w:t>:</w:t>
      </w:r>
      <w:r w:rsidR="001B1F2C">
        <w:rPr>
          <w:rtl/>
        </w:rPr>
        <w:t xml:space="preserve"> </w:t>
      </w:r>
      <w:r w:rsidRPr="00DF5C21">
        <w:rPr>
          <w:rtl/>
        </w:rPr>
        <w:t>قرأ</w:t>
      </w:r>
      <w:r>
        <w:rPr>
          <w:rtl/>
        </w:rPr>
        <w:t xml:space="preserve"> النبيّ صلّى الله عليه وآله</w:t>
      </w:r>
      <w:r w:rsidR="003F0683">
        <w:rPr>
          <w:rtl/>
        </w:rPr>
        <w:t xml:space="preserve"> وسلّم </w:t>
      </w:r>
      <w:r w:rsidRPr="00DF5C21">
        <w:rPr>
          <w:rtl/>
        </w:rPr>
        <w:t>هذه الآية فقال</w:t>
      </w:r>
      <w:r w:rsidR="00D10150">
        <w:rPr>
          <w:rtl/>
        </w:rPr>
        <w:t xml:space="preserve">: </w:t>
      </w:r>
      <w:r w:rsidR="003B78C0" w:rsidRPr="003B78C0">
        <w:rPr>
          <w:rtl/>
        </w:rPr>
        <w:t>[</w:t>
      </w:r>
      <w:r w:rsidRPr="00845E56">
        <w:rPr>
          <w:rStyle w:val="libBold2Char"/>
          <w:rtl/>
        </w:rPr>
        <w:t>إنَّ من أمّتي قوماً على الحق</w:t>
      </w:r>
      <w:r w:rsidR="005130B8" w:rsidRPr="00845E56">
        <w:rPr>
          <w:rStyle w:val="libBold2Char"/>
          <w:rtl/>
        </w:rPr>
        <w:t>ّ</w:t>
      </w:r>
      <w:r w:rsidR="00707E3E">
        <w:rPr>
          <w:rStyle w:val="libBold2Char"/>
          <w:rtl/>
        </w:rPr>
        <w:t>،</w:t>
      </w:r>
      <w:r w:rsidR="00D10150" w:rsidRPr="00845E56">
        <w:rPr>
          <w:rStyle w:val="libBold2Char"/>
          <w:rtl/>
        </w:rPr>
        <w:t xml:space="preserve"> حتّى </w:t>
      </w:r>
      <w:r w:rsidRPr="00845E56">
        <w:rPr>
          <w:rStyle w:val="libBold2Char"/>
          <w:rtl/>
        </w:rPr>
        <w:t>ينـزل عيسى بن مريم</w:t>
      </w:r>
      <w:r w:rsidR="003B78C0" w:rsidRPr="003B78C0">
        <w:rPr>
          <w:rtl/>
        </w:rPr>
        <w:t>]</w:t>
      </w:r>
      <w:r w:rsidR="00845E56">
        <w:rPr>
          <w:rStyle w:val="libBold2Char"/>
          <w:rtl/>
        </w:rPr>
        <w:t>.</w:t>
      </w:r>
      <w:r w:rsidRPr="00845E56">
        <w:rPr>
          <w:rtl/>
        </w:rPr>
        <w:t xml:space="preserve"> وروى العيّاشي بإسناده عن أمير المؤمنين</w:t>
      </w:r>
      <w:r w:rsidR="00D10150" w:rsidRPr="00845E56">
        <w:rPr>
          <w:rtl/>
        </w:rPr>
        <w:t xml:space="preserve"> (</w:t>
      </w:r>
      <w:r w:rsidRPr="00845E56">
        <w:rPr>
          <w:rtl/>
        </w:rPr>
        <w:t>ع</w:t>
      </w:r>
      <w:r w:rsidR="00D10150" w:rsidRPr="00845E56">
        <w:rPr>
          <w:rtl/>
        </w:rPr>
        <w:t xml:space="preserve">) </w:t>
      </w:r>
      <w:r w:rsidR="005130B8" w:rsidRPr="00845E56">
        <w:rPr>
          <w:rtl/>
        </w:rPr>
        <w:t>أ</w:t>
      </w:r>
      <w:r w:rsidRPr="00845E56">
        <w:rPr>
          <w:rtl/>
        </w:rPr>
        <w:t>ن</w:t>
      </w:r>
      <w:r w:rsidR="005130B8" w:rsidRPr="00845E56">
        <w:rPr>
          <w:rtl/>
        </w:rPr>
        <w:t>ّ</w:t>
      </w:r>
      <w:r w:rsidRPr="00845E56">
        <w:rPr>
          <w:rtl/>
        </w:rPr>
        <w:t>ه قال</w:t>
      </w:r>
      <w:r w:rsidR="00D10150" w:rsidRPr="00845E56">
        <w:rPr>
          <w:rtl/>
        </w:rPr>
        <w:t xml:space="preserve">: </w:t>
      </w:r>
      <w:r w:rsidR="003B78C0" w:rsidRPr="003B78C0">
        <w:rPr>
          <w:rtl/>
        </w:rPr>
        <w:t>[</w:t>
      </w:r>
      <w:r w:rsidRPr="00845E56">
        <w:rPr>
          <w:rStyle w:val="libBold2Char"/>
          <w:rtl/>
        </w:rPr>
        <w:t>والذي نفسي بيده لتفترقنَّ هذه الأمّة على ثلاث وسبعين فرق</w:t>
      </w:r>
      <w:r w:rsidR="00707E3E">
        <w:rPr>
          <w:rStyle w:val="libBold2Char"/>
          <w:rtl/>
        </w:rPr>
        <w:t>ة</w:t>
      </w:r>
      <w:r w:rsidR="00D10150" w:rsidRPr="00845E56">
        <w:rPr>
          <w:rStyle w:val="libBold2Char"/>
          <w:rtl/>
        </w:rPr>
        <w:t xml:space="preserve">، </w:t>
      </w:r>
      <w:r w:rsidRPr="00845E56">
        <w:rPr>
          <w:rStyle w:val="libBold2Char"/>
          <w:rtl/>
        </w:rPr>
        <w:t>كلّها في النار إلّا فرقةٌ واحدة</w:t>
      </w:r>
      <w:r w:rsidR="00D10150" w:rsidRPr="00845E56">
        <w:rPr>
          <w:rStyle w:val="libBold2Char"/>
          <w:rtl/>
        </w:rPr>
        <w:t xml:space="preserve"> </w:t>
      </w:r>
      <w:r w:rsidR="00845E56">
        <w:rPr>
          <w:rStyle w:val="libAlaemChar"/>
          <w:rtl/>
        </w:rPr>
        <w:t>(</w:t>
      </w:r>
      <w:r w:rsidRPr="00CF6DDF">
        <w:rPr>
          <w:rStyle w:val="libAieChar"/>
          <w:rtl/>
        </w:rPr>
        <w:t>وَمِمَّنْ خَلَقْنَا أُمَّةٌ يَهْدُونَ بِالْحَقِّ وَبِهِ يَعْدِلُونَ</w:t>
      </w:r>
      <w:r w:rsidR="00D10150">
        <w:rPr>
          <w:rStyle w:val="libAlaemChar"/>
          <w:rtl/>
        </w:rPr>
        <w:t>)</w:t>
      </w:r>
      <w:r w:rsidR="00D10150" w:rsidRPr="00845E56">
        <w:rPr>
          <w:rtl/>
        </w:rPr>
        <w:t xml:space="preserve"> </w:t>
      </w:r>
      <w:r w:rsidRPr="00845E56">
        <w:rPr>
          <w:rStyle w:val="libBold2Char"/>
          <w:rtl/>
        </w:rPr>
        <w:t>فهذه التي تنجو</w:t>
      </w:r>
      <w:r w:rsidR="003B78C0" w:rsidRPr="0010659A">
        <w:rPr>
          <w:rtl/>
        </w:rPr>
        <w:t>]</w:t>
      </w:r>
      <w:r w:rsidRPr="0010659A">
        <w:rPr>
          <w:rtl/>
        </w:rPr>
        <w:t xml:space="preserve">. </w:t>
      </w:r>
    </w:p>
    <w:p w:rsidR="00301327" w:rsidRPr="0010659A" w:rsidRDefault="00301327" w:rsidP="00845E56">
      <w:pPr>
        <w:pStyle w:val="libNormal"/>
        <w:rPr>
          <w:rtl/>
        </w:rPr>
      </w:pPr>
      <w:r w:rsidRPr="00845E56">
        <w:rPr>
          <w:rtl/>
        </w:rPr>
        <w:t>وروي عن أبي جعفر وأبي عبد الله</w:t>
      </w:r>
      <w:r w:rsidR="00D10150" w:rsidRPr="00845E56">
        <w:rPr>
          <w:rtl/>
        </w:rPr>
        <w:t xml:space="preserve"> (</w:t>
      </w:r>
      <w:r w:rsidRPr="00845E56">
        <w:rPr>
          <w:rtl/>
        </w:rPr>
        <w:t>ع</w:t>
      </w:r>
      <w:r w:rsidR="00D10150" w:rsidRPr="00845E56">
        <w:rPr>
          <w:rtl/>
        </w:rPr>
        <w:t xml:space="preserve">) </w:t>
      </w:r>
      <w:r w:rsidRPr="00845E56">
        <w:rPr>
          <w:rtl/>
        </w:rPr>
        <w:t>أنَّهما قالا</w:t>
      </w:r>
      <w:r w:rsidR="00D10150" w:rsidRPr="00845E56">
        <w:rPr>
          <w:rtl/>
        </w:rPr>
        <w:t xml:space="preserve">: </w:t>
      </w:r>
      <w:r w:rsidR="003B78C0" w:rsidRPr="003B78C0">
        <w:rPr>
          <w:rtl/>
        </w:rPr>
        <w:t>[</w:t>
      </w:r>
      <w:r w:rsidRPr="00845E56">
        <w:rPr>
          <w:rStyle w:val="libBold2Char"/>
          <w:rtl/>
        </w:rPr>
        <w:t>نحن هم</w:t>
      </w:r>
      <w:r w:rsidR="00B01E8B" w:rsidRPr="0010659A">
        <w:rPr>
          <w:rtl/>
        </w:rPr>
        <w:t>]</w:t>
      </w:r>
      <w:r w:rsidRPr="0010659A">
        <w:rPr>
          <w:rtl/>
        </w:rPr>
        <w:t>.</w:t>
      </w:r>
    </w:p>
    <w:p w:rsidR="00301327" w:rsidRPr="00DF5C21" w:rsidRDefault="00301327" w:rsidP="00845E56">
      <w:pPr>
        <w:pStyle w:val="libNormal"/>
        <w:rPr>
          <w:rtl/>
        </w:rPr>
      </w:pPr>
      <w:r w:rsidRPr="00DF5C21">
        <w:rPr>
          <w:rtl/>
        </w:rPr>
        <w:br w:type="page"/>
      </w:r>
    </w:p>
    <w:p w:rsidR="00845E56" w:rsidRPr="00845E56" w:rsidRDefault="00301327" w:rsidP="00845E56">
      <w:pPr>
        <w:pStyle w:val="Heading1Center"/>
        <w:rPr>
          <w:rtl/>
        </w:rPr>
      </w:pPr>
      <w:bookmarkStart w:id="26" w:name="_Toc484948040"/>
      <w:r w:rsidRPr="00845E56">
        <w:rPr>
          <w:rtl/>
        </w:rPr>
        <w:lastRenderedPageBreak/>
        <w:t>سورة الأنفال</w:t>
      </w:r>
      <w:bookmarkEnd w:id="26"/>
    </w:p>
    <w:p w:rsidR="0069108B" w:rsidRPr="00845E56" w:rsidRDefault="0069108B" w:rsidP="00E031D8">
      <w:pPr>
        <w:pStyle w:val="Heading3Center"/>
        <w:rPr>
          <w:rtl/>
        </w:rPr>
      </w:pPr>
      <w:bookmarkStart w:id="27" w:name="_Toc484948041"/>
      <w:r w:rsidRPr="00845E56">
        <w:rPr>
          <w:rtl/>
        </w:rPr>
        <w:t xml:space="preserve">سورة </w:t>
      </w:r>
      <w:r w:rsidR="00952F0B" w:rsidRPr="00845E56">
        <w:rPr>
          <w:rtl/>
        </w:rPr>
        <w:t>الأنفال</w:t>
      </w:r>
      <w:r w:rsidRPr="00845E56">
        <w:rPr>
          <w:rtl/>
        </w:rPr>
        <w:t>، الآية 25</w:t>
      </w:r>
      <w:bookmarkEnd w:id="27"/>
      <w:r w:rsidRPr="00845E56">
        <w:rPr>
          <w:rtl/>
        </w:rPr>
        <w:t xml:space="preserve"> </w:t>
      </w:r>
    </w:p>
    <w:p w:rsidR="00301327" w:rsidRPr="00CF6DDF" w:rsidRDefault="00845E56" w:rsidP="00CF6DDF">
      <w:pPr>
        <w:pStyle w:val="libCenter"/>
        <w:rPr>
          <w:rtl/>
        </w:rPr>
      </w:pPr>
      <w:r>
        <w:rPr>
          <w:rStyle w:val="libAlaemChar"/>
          <w:rtl/>
        </w:rPr>
        <w:t>(</w:t>
      </w:r>
      <w:r w:rsidR="00301327" w:rsidRPr="00CF6DDF">
        <w:rPr>
          <w:rStyle w:val="libAieChar"/>
          <w:rtl/>
        </w:rPr>
        <w:t>وَاتَّقُوا فِتْنَةً لَّا تُصِيبَنَّ الَّذِينَ ظَلَمُوا مِنكُمْ خَاصَّةً</w:t>
      </w:r>
      <w:r w:rsidRPr="001001E6">
        <w:rPr>
          <w:rStyle w:val="libAlaemChar"/>
          <w:rtl/>
        </w:rPr>
        <w:t>)</w:t>
      </w:r>
    </w:p>
    <w:p w:rsidR="00301327" w:rsidRPr="0010659A" w:rsidRDefault="00150388" w:rsidP="001F13B6">
      <w:pPr>
        <w:pStyle w:val="libNormal"/>
        <w:rPr>
          <w:rtl/>
        </w:rPr>
      </w:pPr>
      <w:r w:rsidRPr="00845E56">
        <w:rPr>
          <w:rtl/>
        </w:rPr>
        <w:t>أخرج</w:t>
      </w:r>
      <w:r w:rsidR="00301327" w:rsidRPr="00845E56">
        <w:rPr>
          <w:rtl/>
        </w:rPr>
        <w:t xml:space="preserve"> السيد محمّد حسين الطباطبائي في تفسيره الميزان</w:t>
      </w:r>
      <w:r w:rsidR="001F13B6">
        <w:rPr>
          <w:rtl/>
        </w:rPr>
        <w:t>:</w:t>
      </w:r>
      <w:r w:rsidR="00AE2736" w:rsidRPr="00845E56">
        <w:rPr>
          <w:rtl/>
        </w:rPr>
        <w:t xml:space="preserve"> ج</w:t>
      </w:r>
      <w:r w:rsidR="00AE2736">
        <w:rPr>
          <w:rtl/>
        </w:rPr>
        <w:t xml:space="preserve"> </w:t>
      </w:r>
      <w:r w:rsidR="00AE2736" w:rsidRPr="00845E56">
        <w:rPr>
          <w:rtl/>
        </w:rPr>
        <w:t>9</w:t>
      </w:r>
      <w:r w:rsidR="00301327" w:rsidRPr="00845E56">
        <w:rPr>
          <w:rtl/>
        </w:rPr>
        <w:t xml:space="preserve"> ص 62 قال</w:t>
      </w:r>
      <w:r w:rsidR="00D10150" w:rsidRPr="00845E56">
        <w:rPr>
          <w:rtl/>
        </w:rPr>
        <w:t xml:space="preserve">: </w:t>
      </w:r>
      <w:r w:rsidR="00301327" w:rsidRPr="00845E56">
        <w:rPr>
          <w:rtl/>
        </w:rPr>
        <w:t>وفي المجمع البيان للشيخ الطبرسي</w:t>
      </w:r>
      <w:r w:rsidR="001F13B6">
        <w:rPr>
          <w:rtl/>
        </w:rPr>
        <w:t>،</w:t>
      </w:r>
      <w:r w:rsidR="00301327" w:rsidRPr="00845E56">
        <w:rPr>
          <w:rtl/>
        </w:rPr>
        <w:t xml:space="preserve"> عن الحاكم بإسناده عن قتادة عن سعيد بن المسيّب</w:t>
      </w:r>
      <w:r w:rsidR="00B7499C">
        <w:rPr>
          <w:rtl/>
        </w:rPr>
        <w:t xml:space="preserve"> عن ابن </w:t>
      </w:r>
      <w:r w:rsidR="001E071E">
        <w:rPr>
          <w:rtl/>
        </w:rPr>
        <w:t>عباس</w:t>
      </w:r>
      <w:r w:rsidR="00301327" w:rsidRPr="00845E56">
        <w:rPr>
          <w:rtl/>
        </w:rPr>
        <w:t xml:space="preserve"> قال</w:t>
      </w:r>
      <w:r w:rsidR="00D10150" w:rsidRPr="00845E56">
        <w:rPr>
          <w:rtl/>
        </w:rPr>
        <w:t xml:space="preserve">: </w:t>
      </w:r>
      <w:r w:rsidR="00301327" w:rsidRPr="00845E56">
        <w:rPr>
          <w:rtl/>
        </w:rPr>
        <w:t>لما</w:t>
      </w:r>
      <w:r w:rsidR="005130B8" w:rsidRPr="00845E56">
        <w:rPr>
          <w:rtl/>
        </w:rPr>
        <w:t>ّ</w:t>
      </w:r>
      <w:r w:rsidR="00301327" w:rsidRPr="00845E56">
        <w:rPr>
          <w:rtl/>
        </w:rPr>
        <w:t xml:space="preserve"> نزلت هذه </w:t>
      </w:r>
      <w:r w:rsidR="00AC59B4" w:rsidRPr="00845E56">
        <w:rPr>
          <w:rtl/>
        </w:rPr>
        <w:t>الآية</w:t>
      </w:r>
      <w:r w:rsidR="00D10150" w:rsidRPr="00845E56">
        <w:rPr>
          <w:rtl/>
        </w:rPr>
        <w:t xml:space="preserve"> </w:t>
      </w:r>
      <w:r w:rsidR="00845E56">
        <w:rPr>
          <w:rStyle w:val="libAlaemChar"/>
          <w:rtl/>
        </w:rPr>
        <w:t>(</w:t>
      </w:r>
      <w:r w:rsidR="00301327" w:rsidRPr="00CF6DDF">
        <w:rPr>
          <w:rStyle w:val="libAieChar"/>
          <w:rtl/>
        </w:rPr>
        <w:t>وَاتَّقُوا فِتْنَةً</w:t>
      </w:r>
      <w:r w:rsidR="00845E56" w:rsidRPr="001001E6">
        <w:rPr>
          <w:rStyle w:val="libAlaemChar"/>
          <w:rtl/>
        </w:rPr>
        <w:t>)</w:t>
      </w:r>
      <w:r w:rsidR="00D10150" w:rsidRPr="00845E56">
        <w:rPr>
          <w:rtl/>
        </w:rPr>
        <w:t xml:space="preserve"> </w:t>
      </w:r>
      <w:r w:rsidR="00301327" w:rsidRPr="00845E56">
        <w:rPr>
          <w:rtl/>
        </w:rPr>
        <w:t>قال النبيّ صلّى الله عليه وآله</w:t>
      </w:r>
      <w:r w:rsidR="003F0683" w:rsidRPr="00845E56">
        <w:rPr>
          <w:rtl/>
        </w:rPr>
        <w:t xml:space="preserve"> وسلّم </w:t>
      </w:r>
      <w:r w:rsidR="003B78C0" w:rsidRPr="003B78C0">
        <w:rPr>
          <w:rtl/>
        </w:rPr>
        <w:t>[</w:t>
      </w:r>
      <w:r w:rsidR="00301327" w:rsidRPr="00845E56">
        <w:rPr>
          <w:rStyle w:val="libBold2Char"/>
          <w:rtl/>
        </w:rPr>
        <w:t>من ظلم عليّا مقعدي هذا بعد وفاتي</w:t>
      </w:r>
      <w:r w:rsidR="00D10150" w:rsidRPr="00845E56">
        <w:rPr>
          <w:rStyle w:val="libBold2Char"/>
          <w:rtl/>
        </w:rPr>
        <w:t xml:space="preserve">، </w:t>
      </w:r>
      <w:r w:rsidR="00301327" w:rsidRPr="00845E56">
        <w:rPr>
          <w:rStyle w:val="libBold2Char"/>
          <w:rtl/>
        </w:rPr>
        <w:t>فكأنَّما جحد نبوّتي ونبوَّة الأنبياء من قبلي</w:t>
      </w:r>
      <w:r w:rsidR="003B78C0" w:rsidRPr="0010659A">
        <w:rPr>
          <w:rtl/>
        </w:rPr>
        <w:t>]</w:t>
      </w:r>
      <w:r w:rsidR="00845E56" w:rsidRPr="0010659A">
        <w:rPr>
          <w:rtl/>
        </w:rPr>
        <w:t>.</w:t>
      </w:r>
    </w:p>
    <w:p w:rsidR="00AC59B4" w:rsidRDefault="00301327" w:rsidP="00C7624A">
      <w:pPr>
        <w:pStyle w:val="libNormal"/>
        <w:rPr>
          <w:rtl/>
        </w:rPr>
      </w:pPr>
      <w:r w:rsidRPr="00845E56">
        <w:rPr>
          <w:rtl/>
        </w:rPr>
        <w:t>وقال</w:t>
      </w:r>
      <w:r w:rsidR="00D10150" w:rsidRPr="00845E56">
        <w:rPr>
          <w:rtl/>
        </w:rPr>
        <w:t xml:space="preserve">: </w:t>
      </w:r>
      <w:r w:rsidRPr="00845E56">
        <w:rPr>
          <w:rtl/>
        </w:rPr>
        <w:t>ومن</w:t>
      </w:r>
      <w:r w:rsidR="007624F3" w:rsidRPr="00845E56">
        <w:rPr>
          <w:rtl/>
        </w:rPr>
        <w:t xml:space="preserve"> الدرّ المنثور</w:t>
      </w:r>
      <w:r w:rsidR="00707B79" w:rsidRPr="00845E56">
        <w:rPr>
          <w:rtl/>
        </w:rPr>
        <w:t xml:space="preserve"> </w:t>
      </w:r>
      <w:r w:rsidRPr="00845E56">
        <w:rPr>
          <w:rtl/>
        </w:rPr>
        <w:t xml:space="preserve">أخرج </w:t>
      </w:r>
      <w:r w:rsidR="00C7624A">
        <w:rPr>
          <w:rtl/>
        </w:rPr>
        <w:t>ا</w:t>
      </w:r>
      <w:r w:rsidRPr="00845E56">
        <w:rPr>
          <w:rtl/>
        </w:rPr>
        <w:t>بن أبي شيبة وعبد بن حميد ونعيم بن حم</w:t>
      </w:r>
      <w:r w:rsidR="005130B8" w:rsidRPr="00845E56">
        <w:rPr>
          <w:rtl/>
        </w:rPr>
        <w:t>ّ</w:t>
      </w:r>
      <w:r w:rsidRPr="00845E56">
        <w:rPr>
          <w:rtl/>
        </w:rPr>
        <w:t>اد في الفتن و</w:t>
      </w:r>
      <w:r w:rsidR="001F13B6">
        <w:rPr>
          <w:rtl/>
        </w:rPr>
        <w:t>ا</w:t>
      </w:r>
      <w:r w:rsidRPr="00845E56">
        <w:rPr>
          <w:rtl/>
        </w:rPr>
        <w:t>بن جرير و</w:t>
      </w:r>
      <w:r w:rsidR="001F13B6">
        <w:rPr>
          <w:rtl/>
        </w:rPr>
        <w:t>ا</w:t>
      </w:r>
      <w:r w:rsidRPr="00845E56">
        <w:rPr>
          <w:rtl/>
        </w:rPr>
        <w:t>بن المنذر و</w:t>
      </w:r>
      <w:r w:rsidR="001F13B6">
        <w:rPr>
          <w:rtl/>
        </w:rPr>
        <w:t>ا</w:t>
      </w:r>
      <w:r w:rsidRPr="00845E56">
        <w:rPr>
          <w:rtl/>
        </w:rPr>
        <w:t>بن أبي حاتم و</w:t>
      </w:r>
      <w:r w:rsidR="00150388" w:rsidRPr="00845E56">
        <w:rPr>
          <w:rtl/>
        </w:rPr>
        <w:t xml:space="preserve">أبو </w:t>
      </w:r>
      <w:r w:rsidRPr="00845E56">
        <w:rPr>
          <w:rtl/>
        </w:rPr>
        <w:t>الشيخ و</w:t>
      </w:r>
      <w:r w:rsidR="00327DB8">
        <w:rPr>
          <w:rtl/>
        </w:rPr>
        <w:t>ا</w:t>
      </w:r>
      <w:r w:rsidRPr="00845E56">
        <w:rPr>
          <w:rtl/>
        </w:rPr>
        <w:t>بن مردوي</w:t>
      </w:r>
      <w:r w:rsidR="005130B8" w:rsidRPr="00845E56">
        <w:rPr>
          <w:rtl/>
        </w:rPr>
        <w:t>ه</w:t>
      </w:r>
      <w:r w:rsidRPr="00845E56">
        <w:rPr>
          <w:rtl/>
        </w:rPr>
        <w:t xml:space="preserve"> عن الزبير رضي الله عنه قال</w:t>
      </w:r>
      <w:r w:rsidR="00D10150" w:rsidRPr="00845E56">
        <w:rPr>
          <w:rtl/>
        </w:rPr>
        <w:t xml:space="preserve">: </w:t>
      </w:r>
      <w:r w:rsidRPr="00845E56">
        <w:rPr>
          <w:rtl/>
        </w:rPr>
        <w:t xml:space="preserve">لقد قرأنا زماناً ومانرى أنّا من </w:t>
      </w:r>
      <w:r w:rsidR="005130B8" w:rsidRPr="00845E56">
        <w:rPr>
          <w:rtl/>
        </w:rPr>
        <w:t>أ</w:t>
      </w:r>
      <w:r w:rsidRPr="00845E56">
        <w:rPr>
          <w:rtl/>
        </w:rPr>
        <w:t>هلها فاذا نحن المعني</w:t>
      </w:r>
      <w:r w:rsidR="001F13B6">
        <w:rPr>
          <w:rtl/>
        </w:rPr>
        <w:t>ّ</w:t>
      </w:r>
      <w:r w:rsidRPr="00845E56">
        <w:rPr>
          <w:rtl/>
        </w:rPr>
        <w:t>ون بها</w:t>
      </w:r>
      <w:r w:rsidR="00D10150" w:rsidRPr="00845E56">
        <w:rPr>
          <w:rtl/>
        </w:rPr>
        <w:t xml:space="preserve"> </w:t>
      </w:r>
      <w:r w:rsidR="00D10150">
        <w:rPr>
          <w:rStyle w:val="libAlaemChar"/>
          <w:rtl/>
        </w:rPr>
        <w:t>(</w:t>
      </w:r>
      <w:r w:rsidRPr="00CF6DDF">
        <w:rPr>
          <w:rStyle w:val="libAieChar"/>
          <w:rtl/>
        </w:rPr>
        <w:t>وَاتَّقُوا فِتْنَةً لاَ تُصِيبَنَّ الَّذِينَ ظَلَمُوا مِنْكُمْ خَاصَّةً</w:t>
      </w:r>
      <w:r w:rsidR="00D10150">
        <w:rPr>
          <w:rStyle w:val="libAlaemChar"/>
          <w:rtl/>
        </w:rPr>
        <w:t>)</w:t>
      </w:r>
      <w:r w:rsidR="00D10150" w:rsidRPr="00845E56">
        <w:rPr>
          <w:rtl/>
        </w:rPr>
        <w:t xml:space="preserve"> </w:t>
      </w:r>
      <w:r w:rsidRPr="00845E56">
        <w:rPr>
          <w:rtl/>
        </w:rPr>
        <w:t xml:space="preserve">وفيه </w:t>
      </w:r>
      <w:r w:rsidR="00AE2736">
        <w:rPr>
          <w:rtl/>
        </w:rPr>
        <w:t>(</w:t>
      </w:r>
      <w:r w:rsidRPr="00845E56">
        <w:rPr>
          <w:rtl/>
        </w:rPr>
        <w:t>الدرّ المنثور</w:t>
      </w:r>
      <w:r w:rsidR="001F13B6">
        <w:rPr>
          <w:rtl/>
        </w:rPr>
        <w:t>)</w:t>
      </w:r>
      <w:r w:rsidRPr="00845E56">
        <w:rPr>
          <w:rtl/>
        </w:rPr>
        <w:t xml:space="preserve"> أخرج </w:t>
      </w:r>
      <w:r w:rsidR="00150388" w:rsidRPr="00845E56">
        <w:rPr>
          <w:rtl/>
        </w:rPr>
        <w:t>أحمد</w:t>
      </w:r>
      <w:r w:rsidRPr="00845E56">
        <w:rPr>
          <w:rtl/>
        </w:rPr>
        <w:t xml:space="preserve"> والبز</w:t>
      </w:r>
      <w:r w:rsidR="00EB0C88">
        <w:rPr>
          <w:rtl/>
        </w:rPr>
        <w:t>ّ</w:t>
      </w:r>
      <w:r w:rsidRPr="00845E56">
        <w:rPr>
          <w:rtl/>
        </w:rPr>
        <w:t>از</w:t>
      </w:r>
      <w:r w:rsidR="004E329A" w:rsidRPr="00845E56">
        <w:rPr>
          <w:rtl/>
        </w:rPr>
        <w:t xml:space="preserve"> و</w:t>
      </w:r>
      <w:r w:rsidR="001F13B6">
        <w:rPr>
          <w:rtl/>
        </w:rPr>
        <w:t>ا</w:t>
      </w:r>
      <w:r w:rsidR="004E329A" w:rsidRPr="00845E56">
        <w:rPr>
          <w:rtl/>
        </w:rPr>
        <w:t xml:space="preserve">بن </w:t>
      </w:r>
      <w:r w:rsidRPr="00845E56">
        <w:rPr>
          <w:rtl/>
        </w:rPr>
        <w:t>المنذر</w:t>
      </w:r>
      <w:r w:rsidR="004E329A" w:rsidRPr="00845E56">
        <w:rPr>
          <w:rtl/>
        </w:rPr>
        <w:t xml:space="preserve"> و</w:t>
      </w:r>
      <w:r w:rsidR="00327DB8">
        <w:rPr>
          <w:rtl/>
        </w:rPr>
        <w:t>ا</w:t>
      </w:r>
      <w:r w:rsidR="004E329A" w:rsidRPr="00845E56">
        <w:rPr>
          <w:rtl/>
        </w:rPr>
        <w:t xml:space="preserve">بن </w:t>
      </w:r>
      <w:r w:rsidRPr="00845E56">
        <w:rPr>
          <w:rtl/>
        </w:rPr>
        <w:t>مردوي</w:t>
      </w:r>
      <w:r w:rsidR="005130B8" w:rsidRPr="00845E56">
        <w:rPr>
          <w:rtl/>
        </w:rPr>
        <w:t>ه</w:t>
      </w:r>
      <w:r w:rsidR="004E329A" w:rsidRPr="00845E56">
        <w:rPr>
          <w:rtl/>
        </w:rPr>
        <w:t xml:space="preserve"> و</w:t>
      </w:r>
      <w:r w:rsidR="00327DB8">
        <w:rPr>
          <w:rtl/>
        </w:rPr>
        <w:t>ا</w:t>
      </w:r>
      <w:r w:rsidR="004E329A" w:rsidRPr="00845E56">
        <w:rPr>
          <w:rtl/>
        </w:rPr>
        <w:t xml:space="preserve">بن </w:t>
      </w:r>
      <w:r w:rsidRPr="00845E56">
        <w:rPr>
          <w:rtl/>
        </w:rPr>
        <w:t>عساكر عن مطرف قال</w:t>
      </w:r>
      <w:r w:rsidR="00D10150" w:rsidRPr="00845E56">
        <w:rPr>
          <w:rtl/>
        </w:rPr>
        <w:t xml:space="preserve">: </w:t>
      </w:r>
      <w:r w:rsidRPr="00845E56">
        <w:rPr>
          <w:rtl/>
        </w:rPr>
        <w:t>قلنا للزبير</w:t>
      </w:r>
      <w:r w:rsidR="00D10150" w:rsidRPr="00845E56">
        <w:rPr>
          <w:rtl/>
        </w:rPr>
        <w:t xml:space="preserve">: </w:t>
      </w:r>
      <w:r w:rsidRPr="00845E56">
        <w:rPr>
          <w:rtl/>
        </w:rPr>
        <w:t xml:space="preserve">يا </w:t>
      </w:r>
      <w:r w:rsidR="005130B8" w:rsidRPr="00845E56">
        <w:rPr>
          <w:rtl/>
        </w:rPr>
        <w:t>أ</w:t>
      </w:r>
      <w:r w:rsidRPr="00845E56">
        <w:rPr>
          <w:rtl/>
        </w:rPr>
        <w:t>با عبد الله ضيَّعتم الخليفة</w:t>
      </w:r>
      <w:r w:rsidR="00D10150" w:rsidRPr="00845E56">
        <w:rPr>
          <w:rtl/>
        </w:rPr>
        <w:t xml:space="preserve"> حتّى </w:t>
      </w:r>
      <w:r w:rsidRPr="00845E56">
        <w:rPr>
          <w:rtl/>
        </w:rPr>
        <w:t>قتل ثم جئتم تطلبون بدمه</w:t>
      </w:r>
      <w:r w:rsidR="00D10150" w:rsidRPr="00845E56">
        <w:rPr>
          <w:rtl/>
        </w:rPr>
        <w:t>؟</w:t>
      </w:r>
      <w:r w:rsidRPr="00845E56">
        <w:rPr>
          <w:rtl/>
        </w:rPr>
        <w:t xml:space="preserve"> فقال الزبير رضي الله عنه</w:t>
      </w:r>
      <w:r w:rsidR="00D10150" w:rsidRPr="00845E56">
        <w:rPr>
          <w:rtl/>
        </w:rPr>
        <w:t xml:space="preserve">: </w:t>
      </w:r>
      <w:r w:rsidRPr="00845E56">
        <w:rPr>
          <w:rtl/>
        </w:rPr>
        <w:t xml:space="preserve">إنَّا قرأنا على عهد رسول الله </w:t>
      </w:r>
      <w:r w:rsidR="003F0683" w:rsidRPr="00845E56">
        <w:rPr>
          <w:rtl/>
        </w:rPr>
        <w:t>صلّى الله عليه وآله وسلّم</w:t>
      </w:r>
      <w:r w:rsidR="005130B8" w:rsidRPr="00845E56">
        <w:rPr>
          <w:rtl/>
        </w:rPr>
        <w:t xml:space="preserve"> وأبي بكر </w:t>
      </w:r>
      <w:r w:rsidRPr="00845E56">
        <w:rPr>
          <w:rtl/>
        </w:rPr>
        <w:t>وعمر وعثمان رضي الله عنهم</w:t>
      </w:r>
      <w:r w:rsidR="00D10150" w:rsidRPr="00845E56">
        <w:rPr>
          <w:rtl/>
        </w:rPr>
        <w:t xml:space="preserve"> </w:t>
      </w:r>
      <w:r w:rsidR="00D10150">
        <w:rPr>
          <w:rStyle w:val="libAlaemChar"/>
          <w:rtl/>
        </w:rPr>
        <w:t>(</w:t>
      </w:r>
      <w:r w:rsidRPr="00CF6DDF">
        <w:rPr>
          <w:rStyle w:val="libAieChar"/>
          <w:rtl/>
        </w:rPr>
        <w:t>وَاتَّقُوا فِتْنَةً لاَ تُصِيبَنَّ الَّذِينَ ظَلَمُوا مِنْكُمْ خَاصَّةً</w:t>
      </w:r>
      <w:r w:rsidR="00D10150">
        <w:rPr>
          <w:rStyle w:val="libAlaemChar"/>
          <w:rtl/>
        </w:rPr>
        <w:t>)</w:t>
      </w:r>
      <w:r w:rsidR="00D10150" w:rsidRPr="00845E56">
        <w:rPr>
          <w:rtl/>
        </w:rPr>
        <w:t xml:space="preserve"> </w:t>
      </w:r>
      <w:r w:rsidRPr="00DF5C21">
        <w:rPr>
          <w:rtl/>
        </w:rPr>
        <w:t xml:space="preserve">ولم نكن نحسب </w:t>
      </w:r>
      <w:r>
        <w:rPr>
          <w:rtl/>
        </w:rPr>
        <w:t>أ</w:t>
      </w:r>
      <w:r w:rsidRPr="00DF5C21">
        <w:rPr>
          <w:rtl/>
        </w:rPr>
        <w:t>ن</w:t>
      </w:r>
      <w:r>
        <w:rPr>
          <w:rtl/>
        </w:rPr>
        <w:t>ّ</w:t>
      </w:r>
      <w:r w:rsidRPr="00DF5C21">
        <w:rPr>
          <w:rtl/>
        </w:rPr>
        <w:t xml:space="preserve">ا </w:t>
      </w:r>
      <w:r>
        <w:rPr>
          <w:rtl/>
        </w:rPr>
        <w:t>أ</w:t>
      </w:r>
      <w:r w:rsidRPr="00DF5C21">
        <w:rPr>
          <w:rtl/>
        </w:rPr>
        <w:t>هلها</w:t>
      </w:r>
      <w:r w:rsidR="00D10150">
        <w:rPr>
          <w:rtl/>
        </w:rPr>
        <w:t xml:space="preserve"> حتّى </w:t>
      </w:r>
      <w:r w:rsidRPr="00DF5C21">
        <w:rPr>
          <w:rtl/>
        </w:rPr>
        <w:t>وقعت فينا حيث وقعت.</w:t>
      </w:r>
    </w:p>
    <w:p w:rsidR="00301327" w:rsidRPr="00DF5C21" w:rsidRDefault="00AC59B4" w:rsidP="00845E56">
      <w:pPr>
        <w:pStyle w:val="libNormal"/>
        <w:rPr>
          <w:snapToGrid w:val="0"/>
          <w:rtl/>
          <w:lang w:eastAsia="ar-SA"/>
        </w:rPr>
      </w:pPr>
      <w:r>
        <w:rPr>
          <w:rtl/>
        </w:rPr>
        <w:t xml:space="preserve">وأورد </w:t>
      </w:r>
      <w:r w:rsidR="00301327" w:rsidRPr="00DF5C21">
        <w:rPr>
          <w:snapToGrid w:val="0"/>
          <w:rtl/>
          <w:lang w:eastAsia="ar-SA"/>
        </w:rPr>
        <w:t xml:space="preserve">الحافظ عبيد الله بن عبد الله بن </w:t>
      </w:r>
      <w:r w:rsidR="00150388">
        <w:rPr>
          <w:snapToGrid w:val="0"/>
          <w:rtl/>
          <w:lang w:eastAsia="ar-SA"/>
        </w:rPr>
        <w:t>أحمد</w:t>
      </w:r>
      <w:r w:rsidR="00301327" w:rsidRPr="00DF5C21">
        <w:rPr>
          <w:snapToGrid w:val="0"/>
          <w:rtl/>
          <w:lang w:eastAsia="ar-SA"/>
        </w:rPr>
        <w:t xml:space="preserve"> الحاكم الحسكاني في شواهد النتزيل</w:t>
      </w:r>
      <w:r w:rsidR="001F13B6">
        <w:rPr>
          <w:snapToGrid w:val="0"/>
          <w:rtl/>
          <w:lang w:eastAsia="ar-SA"/>
        </w:rPr>
        <w:t>:</w:t>
      </w:r>
      <w:r w:rsidR="00AE2736" w:rsidRPr="00DF5C21">
        <w:rPr>
          <w:snapToGrid w:val="0"/>
          <w:rtl/>
          <w:lang w:eastAsia="ar-SA"/>
        </w:rPr>
        <w:t xml:space="preserve"> ج</w:t>
      </w:r>
      <w:r w:rsidR="00AE2736">
        <w:rPr>
          <w:snapToGrid w:val="0"/>
          <w:rtl/>
          <w:lang w:eastAsia="ar-SA"/>
        </w:rPr>
        <w:t xml:space="preserve"> </w:t>
      </w:r>
      <w:r w:rsidR="00AE2736" w:rsidRPr="00DF5C21">
        <w:rPr>
          <w:snapToGrid w:val="0"/>
          <w:rtl/>
          <w:lang w:eastAsia="ar-SA"/>
        </w:rPr>
        <w:t>1</w:t>
      </w:r>
      <w:r w:rsidR="00AE2736">
        <w:rPr>
          <w:snapToGrid w:val="0"/>
          <w:rtl/>
          <w:lang w:eastAsia="ar-SA"/>
        </w:rPr>
        <w:t xml:space="preserve"> </w:t>
      </w:r>
      <w:r w:rsidR="00AE2736" w:rsidRPr="00DF5C21">
        <w:rPr>
          <w:snapToGrid w:val="0"/>
          <w:rtl/>
          <w:lang w:eastAsia="ar-SA"/>
        </w:rPr>
        <w:t>ص</w:t>
      </w:r>
      <w:r w:rsidR="00AE2736">
        <w:rPr>
          <w:snapToGrid w:val="0"/>
          <w:rtl/>
          <w:lang w:eastAsia="ar-SA"/>
        </w:rPr>
        <w:t xml:space="preserve"> </w:t>
      </w:r>
      <w:r w:rsidR="00301327">
        <w:rPr>
          <w:snapToGrid w:val="0"/>
          <w:rtl/>
          <w:lang w:eastAsia="ar-SA"/>
        </w:rPr>
        <w:t xml:space="preserve"> </w:t>
      </w:r>
      <w:r w:rsidR="00301327" w:rsidRPr="00DF5C21">
        <w:rPr>
          <w:snapToGrid w:val="0"/>
          <w:rtl/>
          <w:lang w:eastAsia="ar-SA"/>
        </w:rPr>
        <w:t>323</w:t>
      </w:r>
      <w:r w:rsidR="00301327">
        <w:rPr>
          <w:snapToGrid w:val="0"/>
          <w:rtl/>
          <w:lang w:eastAsia="ar-SA"/>
        </w:rPr>
        <w:t xml:space="preserve"> </w:t>
      </w:r>
      <w:r w:rsidR="00AE2736" w:rsidRPr="00DF5C21">
        <w:rPr>
          <w:snapToGrid w:val="0"/>
          <w:rtl/>
          <w:lang w:eastAsia="ar-SA"/>
        </w:rPr>
        <w:t>ط</w:t>
      </w:r>
      <w:r w:rsidR="00AE2736">
        <w:rPr>
          <w:snapToGrid w:val="0"/>
          <w:rtl/>
          <w:lang w:eastAsia="ar-SA"/>
        </w:rPr>
        <w:t xml:space="preserve"> </w:t>
      </w:r>
      <w:r w:rsidR="00AE2736" w:rsidRPr="00DF5C21">
        <w:rPr>
          <w:snapToGrid w:val="0"/>
          <w:rtl/>
          <w:lang w:eastAsia="ar-SA"/>
        </w:rPr>
        <w:t>3</w:t>
      </w:r>
      <w:r w:rsidR="00D10150">
        <w:rPr>
          <w:snapToGrid w:val="0"/>
          <w:rtl/>
          <w:lang w:eastAsia="ar-SA"/>
        </w:rPr>
        <w:t xml:space="preserve">، </w:t>
      </w:r>
      <w:r w:rsidR="00301327" w:rsidRPr="00DF5C21">
        <w:rPr>
          <w:snapToGrid w:val="0"/>
          <w:rtl/>
          <w:lang w:eastAsia="ar-SA"/>
        </w:rPr>
        <w:t>من الرقم</w:t>
      </w:r>
      <w:r w:rsidR="00301327">
        <w:rPr>
          <w:snapToGrid w:val="0"/>
          <w:rtl/>
          <w:lang w:eastAsia="ar-SA"/>
        </w:rPr>
        <w:t xml:space="preserve"> </w:t>
      </w:r>
      <w:r w:rsidR="00301327" w:rsidRPr="00DF5C21">
        <w:rPr>
          <w:snapToGrid w:val="0"/>
          <w:rtl/>
          <w:lang w:eastAsia="ar-SA"/>
        </w:rPr>
        <w:t>273</w:t>
      </w:r>
      <w:r w:rsidR="00301327">
        <w:rPr>
          <w:snapToGrid w:val="0"/>
          <w:rtl/>
          <w:lang w:eastAsia="ar-SA"/>
        </w:rPr>
        <w:t xml:space="preserve"> </w:t>
      </w:r>
      <w:r w:rsidR="00301327" w:rsidRPr="00DF5C21">
        <w:rPr>
          <w:snapToGrid w:val="0"/>
          <w:rtl/>
          <w:lang w:eastAsia="ar-SA"/>
        </w:rPr>
        <w:t>قال</w:t>
      </w:r>
      <w:r w:rsidR="00D10150">
        <w:rPr>
          <w:snapToGrid w:val="0"/>
          <w:rtl/>
          <w:lang w:eastAsia="ar-SA"/>
        </w:rPr>
        <w:t xml:space="preserve">: </w:t>
      </w:r>
    </w:p>
    <w:p w:rsidR="00301327" w:rsidRPr="00DF5C21" w:rsidRDefault="00301327" w:rsidP="00B01E8B">
      <w:pPr>
        <w:pStyle w:val="libNormal"/>
        <w:rPr>
          <w:snapToGrid w:val="0"/>
          <w:rtl/>
          <w:lang w:eastAsia="ar-SA"/>
        </w:rPr>
      </w:pPr>
      <w:r>
        <w:rPr>
          <w:snapToGrid w:val="0"/>
          <w:rtl/>
          <w:lang w:eastAsia="ar-SA"/>
        </w:rPr>
        <w:t xml:space="preserve">حدّثني محمّد </w:t>
      </w:r>
      <w:r w:rsidRPr="00DF5C21">
        <w:rPr>
          <w:snapToGrid w:val="0"/>
          <w:rtl/>
          <w:lang w:eastAsia="ar-SA"/>
        </w:rPr>
        <w:t xml:space="preserve">بن القاسم بن </w:t>
      </w:r>
      <w:r w:rsidR="00150388">
        <w:rPr>
          <w:snapToGrid w:val="0"/>
          <w:rtl/>
          <w:lang w:eastAsia="ar-SA"/>
        </w:rPr>
        <w:t>أحمد</w:t>
      </w:r>
      <w:r w:rsidRPr="00DF5C21">
        <w:rPr>
          <w:snapToGrid w:val="0"/>
          <w:rtl/>
          <w:lang w:eastAsia="ar-SA"/>
        </w:rPr>
        <w:t xml:space="preserve"> قال</w:t>
      </w:r>
      <w:r w:rsidR="00D10150">
        <w:rPr>
          <w:snapToGrid w:val="0"/>
          <w:rtl/>
          <w:lang w:eastAsia="ar-SA"/>
        </w:rPr>
        <w:t xml:space="preserve">: </w:t>
      </w:r>
      <w:r>
        <w:rPr>
          <w:snapToGrid w:val="0"/>
          <w:rtl/>
          <w:lang w:eastAsia="ar-SA"/>
        </w:rPr>
        <w:t>حدّثنا</w:t>
      </w:r>
      <w:r w:rsidR="00150388">
        <w:rPr>
          <w:snapToGrid w:val="0"/>
          <w:rtl/>
          <w:lang w:eastAsia="ar-SA"/>
        </w:rPr>
        <w:t xml:space="preserve"> أبو </w:t>
      </w:r>
      <w:r w:rsidRPr="00DF5C21">
        <w:rPr>
          <w:snapToGrid w:val="0"/>
          <w:rtl/>
          <w:lang w:eastAsia="ar-SA"/>
        </w:rPr>
        <w:t>سعيد</w:t>
      </w:r>
      <w:r>
        <w:rPr>
          <w:snapToGrid w:val="0"/>
          <w:rtl/>
          <w:lang w:eastAsia="ar-SA"/>
        </w:rPr>
        <w:t xml:space="preserve"> محمّد </w:t>
      </w:r>
      <w:r w:rsidRPr="00DF5C21">
        <w:rPr>
          <w:snapToGrid w:val="0"/>
          <w:rtl/>
          <w:lang w:eastAsia="ar-SA"/>
        </w:rPr>
        <w:t>بن الفضل بن محمد</w:t>
      </w:r>
      <w:r w:rsidR="00D10150">
        <w:rPr>
          <w:snapToGrid w:val="0"/>
          <w:rtl/>
          <w:lang w:eastAsia="ar-SA"/>
        </w:rPr>
        <w:t xml:space="preserve">، </w:t>
      </w:r>
      <w:r w:rsidRPr="00DF5C21">
        <w:rPr>
          <w:snapToGrid w:val="0"/>
          <w:rtl/>
          <w:lang w:eastAsia="ar-SA"/>
        </w:rPr>
        <w:t xml:space="preserve">قال </w:t>
      </w:r>
      <w:r>
        <w:rPr>
          <w:snapToGrid w:val="0"/>
          <w:rtl/>
          <w:lang w:eastAsia="ar-SA"/>
        </w:rPr>
        <w:t xml:space="preserve">حدّثنا محمّد </w:t>
      </w:r>
      <w:r w:rsidRPr="00DF5C21">
        <w:rPr>
          <w:snapToGrid w:val="0"/>
          <w:rtl/>
          <w:lang w:eastAsia="ar-SA"/>
        </w:rPr>
        <w:t>بن صالح القزويني</w:t>
      </w:r>
      <w:r w:rsidR="00D10150">
        <w:rPr>
          <w:snapToGrid w:val="0"/>
          <w:rtl/>
          <w:lang w:eastAsia="ar-SA"/>
        </w:rPr>
        <w:t xml:space="preserve">، </w:t>
      </w:r>
      <w:r w:rsidRPr="00DF5C21">
        <w:rPr>
          <w:snapToGrid w:val="0"/>
          <w:rtl/>
          <w:lang w:eastAsia="ar-SA"/>
        </w:rPr>
        <w:t>قال</w:t>
      </w:r>
      <w:r w:rsidR="00D10150">
        <w:rPr>
          <w:snapToGrid w:val="0"/>
          <w:rtl/>
          <w:lang w:eastAsia="ar-SA"/>
        </w:rPr>
        <w:t xml:space="preserve">: </w:t>
      </w:r>
      <w:r w:rsidRPr="00DF5C21">
        <w:rPr>
          <w:snapToGrid w:val="0"/>
          <w:rtl/>
          <w:lang w:eastAsia="ar-SA"/>
        </w:rPr>
        <w:t>حد</w:t>
      </w:r>
      <w:r>
        <w:rPr>
          <w:snapToGrid w:val="0"/>
          <w:rtl/>
          <w:lang w:eastAsia="ar-SA"/>
        </w:rPr>
        <w:t>َّ</w:t>
      </w:r>
      <w:r w:rsidRPr="00DF5C21">
        <w:rPr>
          <w:snapToGrid w:val="0"/>
          <w:rtl/>
          <w:lang w:eastAsia="ar-SA"/>
        </w:rPr>
        <w:t>ثنا عبد الرحمان بن</w:t>
      </w:r>
      <w:r>
        <w:rPr>
          <w:snapToGrid w:val="0"/>
          <w:rtl/>
          <w:lang w:eastAsia="ar-SA"/>
        </w:rPr>
        <w:t xml:space="preserve"> أبي </w:t>
      </w:r>
      <w:r w:rsidRPr="00DF5C21">
        <w:rPr>
          <w:snapToGrid w:val="0"/>
          <w:rtl/>
          <w:lang w:eastAsia="ar-SA"/>
        </w:rPr>
        <w:t>حاتم قال</w:t>
      </w:r>
      <w:r w:rsidR="00D10150">
        <w:rPr>
          <w:snapToGrid w:val="0"/>
          <w:rtl/>
          <w:lang w:eastAsia="ar-SA"/>
        </w:rPr>
        <w:t xml:space="preserve">: </w:t>
      </w:r>
      <w:r>
        <w:rPr>
          <w:snapToGrid w:val="0"/>
          <w:rtl/>
          <w:lang w:eastAsia="ar-SA"/>
        </w:rPr>
        <w:t>حدّثنا</w:t>
      </w:r>
      <w:r w:rsidR="00150388">
        <w:rPr>
          <w:snapToGrid w:val="0"/>
          <w:rtl/>
          <w:lang w:eastAsia="ar-SA"/>
        </w:rPr>
        <w:t xml:space="preserve"> أبو </w:t>
      </w:r>
      <w:r w:rsidRPr="00DF5C21">
        <w:rPr>
          <w:snapToGrid w:val="0"/>
          <w:rtl/>
          <w:lang w:eastAsia="ar-SA"/>
        </w:rPr>
        <w:t>سعيد ال</w:t>
      </w:r>
      <w:r w:rsidR="003860E9">
        <w:rPr>
          <w:snapToGrid w:val="0"/>
          <w:rtl/>
          <w:lang w:eastAsia="ar-SA"/>
        </w:rPr>
        <w:t>أ</w:t>
      </w:r>
      <w:r w:rsidRPr="00DF5C21">
        <w:rPr>
          <w:snapToGrid w:val="0"/>
          <w:rtl/>
          <w:lang w:eastAsia="ar-SA"/>
        </w:rPr>
        <w:t>شج</w:t>
      </w:r>
      <w:r w:rsidR="00D10150">
        <w:rPr>
          <w:snapToGrid w:val="0"/>
          <w:rtl/>
          <w:lang w:eastAsia="ar-SA"/>
        </w:rPr>
        <w:t xml:space="preserve">، </w:t>
      </w:r>
      <w:r w:rsidRPr="00DF5C21">
        <w:rPr>
          <w:snapToGrid w:val="0"/>
          <w:rtl/>
          <w:lang w:eastAsia="ar-SA"/>
        </w:rPr>
        <w:t>عن</w:t>
      </w:r>
      <w:r>
        <w:rPr>
          <w:snapToGrid w:val="0"/>
          <w:rtl/>
          <w:lang w:eastAsia="ar-SA"/>
        </w:rPr>
        <w:t xml:space="preserve"> أبي </w:t>
      </w:r>
      <w:r w:rsidRPr="00DF5C21">
        <w:rPr>
          <w:snapToGrid w:val="0"/>
          <w:rtl/>
          <w:lang w:eastAsia="ar-SA"/>
        </w:rPr>
        <w:t>خالد ال</w:t>
      </w:r>
      <w:r w:rsidR="003860E9">
        <w:rPr>
          <w:snapToGrid w:val="0"/>
          <w:rtl/>
          <w:lang w:eastAsia="ar-SA"/>
        </w:rPr>
        <w:t>أ</w:t>
      </w:r>
      <w:r w:rsidRPr="00DF5C21">
        <w:rPr>
          <w:snapToGrid w:val="0"/>
          <w:rtl/>
          <w:lang w:eastAsia="ar-SA"/>
        </w:rPr>
        <w:t xml:space="preserve">حمر </w:t>
      </w:r>
      <w:r w:rsidR="00AE2736">
        <w:rPr>
          <w:snapToGrid w:val="0"/>
          <w:rtl/>
          <w:lang w:eastAsia="ar-SA"/>
        </w:rPr>
        <w:t>(</w:t>
      </w:r>
      <w:r w:rsidRPr="00DF5C21">
        <w:rPr>
          <w:snapToGrid w:val="0"/>
          <w:rtl/>
          <w:lang w:eastAsia="ar-SA"/>
        </w:rPr>
        <w:t>سليمان بن حيّان</w:t>
      </w:r>
      <w:r w:rsidR="00B01E8B">
        <w:rPr>
          <w:snapToGrid w:val="0"/>
          <w:rtl/>
          <w:lang w:eastAsia="ar-SA"/>
        </w:rPr>
        <w:t>)</w:t>
      </w:r>
      <w:r w:rsidR="00D10150">
        <w:rPr>
          <w:snapToGrid w:val="0"/>
          <w:rtl/>
          <w:lang w:eastAsia="ar-SA"/>
        </w:rPr>
        <w:t xml:space="preserve">، </w:t>
      </w:r>
      <w:r w:rsidRPr="00DF5C21">
        <w:rPr>
          <w:snapToGrid w:val="0"/>
          <w:rtl/>
          <w:lang w:eastAsia="ar-SA"/>
        </w:rPr>
        <w:t xml:space="preserve">عن </w:t>
      </w:r>
      <w:r w:rsidR="00150388">
        <w:rPr>
          <w:snapToGrid w:val="0"/>
          <w:rtl/>
          <w:lang w:eastAsia="ar-SA"/>
        </w:rPr>
        <w:t>إبراهيم</w:t>
      </w:r>
      <w:r w:rsidRPr="00DF5C21">
        <w:rPr>
          <w:snapToGrid w:val="0"/>
          <w:rtl/>
          <w:lang w:eastAsia="ar-SA"/>
        </w:rPr>
        <w:t xml:space="preserve"> بن طهمان</w:t>
      </w:r>
      <w:r w:rsidR="00D10150">
        <w:rPr>
          <w:snapToGrid w:val="0"/>
          <w:rtl/>
          <w:lang w:eastAsia="ar-SA"/>
        </w:rPr>
        <w:t xml:space="preserve">، </w:t>
      </w:r>
      <w:r w:rsidRPr="00DF5C21">
        <w:rPr>
          <w:snapToGrid w:val="0"/>
          <w:rtl/>
          <w:lang w:eastAsia="ar-SA"/>
        </w:rPr>
        <w:t>عن سعيد بن</w:t>
      </w:r>
      <w:r>
        <w:rPr>
          <w:snapToGrid w:val="0"/>
          <w:rtl/>
          <w:lang w:eastAsia="ar-SA"/>
        </w:rPr>
        <w:t xml:space="preserve"> أبي </w:t>
      </w:r>
      <w:r w:rsidRPr="00DF5C21">
        <w:rPr>
          <w:snapToGrid w:val="0"/>
          <w:rtl/>
          <w:lang w:eastAsia="ar-SA"/>
        </w:rPr>
        <w:t>عروبة</w:t>
      </w:r>
      <w:r w:rsidR="00D10150">
        <w:rPr>
          <w:snapToGrid w:val="0"/>
          <w:rtl/>
          <w:lang w:eastAsia="ar-SA"/>
        </w:rPr>
        <w:t xml:space="preserve">، </w:t>
      </w:r>
      <w:r w:rsidRPr="00DF5C21">
        <w:rPr>
          <w:snapToGrid w:val="0"/>
          <w:rtl/>
          <w:lang w:eastAsia="ar-SA"/>
        </w:rPr>
        <w:t>عن قتادة</w:t>
      </w:r>
      <w:r w:rsidR="00D10150">
        <w:rPr>
          <w:snapToGrid w:val="0"/>
          <w:rtl/>
          <w:lang w:eastAsia="ar-SA"/>
        </w:rPr>
        <w:t xml:space="preserve">، </w:t>
      </w:r>
      <w:r w:rsidRPr="00DF5C21">
        <w:rPr>
          <w:snapToGrid w:val="0"/>
          <w:rtl/>
          <w:lang w:eastAsia="ar-SA"/>
        </w:rPr>
        <w:t>عن سعيد بن المسيب</w:t>
      </w:r>
      <w:r w:rsidR="00B7499C">
        <w:rPr>
          <w:snapToGrid w:val="0"/>
          <w:rtl/>
          <w:lang w:eastAsia="ar-SA"/>
        </w:rPr>
        <w:t xml:space="preserve"> عن ابن </w:t>
      </w:r>
      <w:r w:rsidR="001E071E">
        <w:rPr>
          <w:snapToGrid w:val="0"/>
          <w:rtl/>
          <w:lang w:eastAsia="ar-SA"/>
        </w:rPr>
        <w:t>عباس</w:t>
      </w:r>
      <w:r w:rsidRPr="00DF5C21">
        <w:rPr>
          <w:snapToGrid w:val="0"/>
          <w:rtl/>
          <w:lang w:eastAsia="ar-SA"/>
        </w:rPr>
        <w:t xml:space="preserve"> قال</w:t>
      </w:r>
      <w:r w:rsidR="00D10150">
        <w:rPr>
          <w:snapToGrid w:val="0"/>
          <w:rtl/>
          <w:lang w:eastAsia="ar-SA"/>
        </w:rPr>
        <w:t xml:space="preserve">: </w:t>
      </w:r>
    </w:p>
    <w:p w:rsidR="00301327" w:rsidRPr="0010659A" w:rsidRDefault="00301327" w:rsidP="001F13B6">
      <w:pPr>
        <w:pStyle w:val="libNormal"/>
        <w:rPr>
          <w:rtl/>
        </w:rPr>
      </w:pPr>
      <w:r w:rsidRPr="00DF5C21">
        <w:rPr>
          <w:rtl/>
        </w:rPr>
        <w:t>لما نزلت</w:t>
      </w:r>
      <w:r w:rsidR="00D10150">
        <w:rPr>
          <w:rtl/>
        </w:rPr>
        <w:t xml:space="preserve">: </w:t>
      </w:r>
      <w:r w:rsidR="00D10150">
        <w:rPr>
          <w:rStyle w:val="libAlaemChar"/>
          <w:rtl/>
        </w:rPr>
        <w:t>(</w:t>
      </w:r>
      <w:r w:rsidRPr="00CF6DDF">
        <w:rPr>
          <w:rStyle w:val="libAieChar"/>
          <w:rtl/>
        </w:rPr>
        <w:t>وَاتَّقُوا فِتْنَةً لاَ تُصِيبَنَّ الَّذِينَ ظَلَمُوا مِنْكُمْ خَاصَّةً</w:t>
      </w:r>
      <w:r w:rsidR="00D10150">
        <w:rPr>
          <w:rStyle w:val="libAlaemChar"/>
          <w:rtl/>
        </w:rPr>
        <w:t>)</w:t>
      </w:r>
      <w:r w:rsidR="00D10150" w:rsidRPr="00845E56">
        <w:rPr>
          <w:rtl/>
        </w:rPr>
        <w:t xml:space="preserve"> </w:t>
      </w:r>
      <w:r w:rsidRPr="00845E56">
        <w:rPr>
          <w:rtl/>
        </w:rPr>
        <w:t>قال رسول الله صلّى الله عليه وآله وسلم</w:t>
      </w:r>
      <w:r w:rsidR="00D10150" w:rsidRPr="00845E56">
        <w:rPr>
          <w:rtl/>
        </w:rPr>
        <w:t xml:space="preserve">: </w:t>
      </w:r>
      <w:r w:rsidR="003B78C0" w:rsidRPr="003B78C0">
        <w:rPr>
          <w:rtl/>
        </w:rPr>
        <w:t>[</w:t>
      </w:r>
      <w:r w:rsidRPr="00845E56">
        <w:rPr>
          <w:rStyle w:val="libBold2Char"/>
          <w:rtl/>
        </w:rPr>
        <w:t>من ظلم عليّاً مقعدي هذا بعد وفاتي</w:t>
      </w:r>
      <w:r w:rsidR="00D10150" w:rsidRPr="00845E56">
        <w:rPr>
          <w:rStyle w:val="libBold2Char"/>
          <w:rtl/>
        </w:rPr>
        <w:t xml:space="preserve">، </w:t>
      </w:r>
      <w:r w:rsidRPr="00845E56">
        <w:rPr>
          <w:rStyle w:val="libBold2Char"/>
          <w:rtl/>
        </w:rPr>
        <w:t>فكانَّما جحد نبوَّتي ونبوّة الأنبياء قبلي</w:t>
      </w:r>
      <w:r w:rsidR="003B78C0" w:rsidRPr="0010659A">
        <w:rPr>
          <w:rtl/>
        </w:rPr>
        <w:t>]</w:t>
      </w:r>
      <w:r w:rsidR="00845E56" w:rsidRPr="0010659A">
        <w:rPr>
          <w:rtl/>
        </w:rPr>
        <w:t>.</w:t>
      </w:r>
    </w:p>
    <w:p w:rsidR="00353914" w:rsidRDefault="00353914" w:rsidP="00353914">
      <w:pPr>
        <w:pStyle w:val="libNormal"/>
        <w:rPr>
          <w:rtl/>
        </w:rPr>
      </w:pPr>
      <w:r>
        <w:rPr>
          <w:rtl/>
        </w:rPr>
        <w:br w:type="page"/>
      </w:r>
    </w:p>
    <w:p w:rsidR="00301327" w:rsidRPr="00DF5C21" w:rsidRDefault="00301327" w:rsidP="00845E56">
      <w:pPr>
        <w:pStyle w:val="libNormal"/>
        <w:rPr>
          <w:rtl/>
        </w:rPr>
      </w:pPr>
      <w:r w:rsidRPr="00DF5C21">
        <w:rPr>
          <w:rtl/>
        </w:rPr>
        <w:lastRenderedPageBreak/>
        <w:t>والسيد هاشم البحراني قد روى عنه في تفسير</w:t>
      </w:r>
      <w:r w:rsidR="00AC59B4">
        <w:rPr>
          <w:rtl/>
        </w:rPr>
        <w:t xml:space="preserve"> الآية</w:t>
      </w:r>
      <w:r w:rsidRPr="00DF5C21">
        <w:rPr>
          <w:rtl/>
        </w:rPr>
        <w:t xml:space="preserve"> الكريمة في تفسيره البرهان</w:t>
      </w:r>
      <w:r w:rsidR="001F13B6">
        <w:rPr>
          <w:rtl/>
        </w:rPr>
        <w:t>:</w:t>
      </w:r>
      <w:r w:rsidR="00AE2736" w:rsidRPr="00DF5C21">
        <w:rPr>
          <w:rtl/>
        </w:rPr>
        <w:t xml:space="preserve"> ج</w:t>
      </w:r>
      <w:r w:rsidR="00AE2736">
        <w:rPr>
          <w:rtl/>
        </w:rPr>
        <w:t xml:space="preserve"> </w:t>
      </w:r>
      <w:r w:rsidR="00AE2736" w:rsidRPr="00DF5C21">
        <w:rPr>
          <w:rtl/>
        </w:rPr>
        <w:t>2 ص</w:t>
      </w:r>
      <w:r w:rsidR="00AE2736">
        <w:rPr>
          <w:rtl/>
        </w:rPr>
        <w:t xml:space="preserve"> </w:t>
      </w:r>
      <w:r w:rsidR="00AE2736" w:rsidRPr="00DF5C21">
        <w:rPr>
          <w:rtl/>
        </w:rPr>
        <w:t>7</w:t>
      </w:r>
      <w:r w:rsidRPr="00DF5C21">
        <w:rPr>
          <w:rtl/>
        </w:rPr>
        <w:t>2</w:t>
      </w:r>
      <w:r w:rsidR="00D10150">
        <w:rPr>
          <w:rtl/>
        </w:rPr>
        <w:t xml:space="preserve">، </w:t>
      </w:r>
      <w:r w:rsidRPr="00DF5C21">
        <w:rPr>
          <w:rtl/>
        </w:rPr>
        <w:t>وكذلك فقد رواه عنه في كتابه غاية المرام في الباب</w:t>
      </w:r>
      <w:r>
        <w:rPr>
          <w:rtl/>
        </w:rPr>
        <w:t xml:space="preserve"> </w:t>
      </w:r>
      <w:r w:rsidRPr="00DF5C21">
        <w:rPr>
          <w:rtl/>
        </w:rPr>
        <w:t>135</w:t>
      </w:r>
      <w:r>
        <w:rPr>
          <w:rtl/>
        </w:rPr>
        <w:t xml:space="preserve"> </w:t>
      </w:r>
      <w:r w:rsidRPr="00DF5C21">
        <w:rPr>
          <w:rtl/>
        </w:rPr>
        <w:t>ص</w:t>
      </w:r>
      <w:r>
        <w:rPr>
          <w:rtl/>
        </w:rPr>
        <w:t xml:space="preserve"> </w:t>
      </w:r>
      <w:r w:rsidRPr="00DF5C21">
        <w:rPr>
          <w:rtl/>
        </w:rPr>
        <w:t>407</w:t>
      </w:r>
      <w:r w:rsidR="00D10150">
        <w:rPr>
          <w:rtl/>
        </w:rPr>
        <w:t>.</w:t>
      </w:r>
    </w:p>
    <w:p w:rsidR="00845E56" w:rsidRDefault="00301327" w:rsidP="00845E56">
      <w:pPr>
        <w:pStyle w:val="libNormal"/>
        <w:rPr>
          <w:rtl/>
        </w:rPr>
      </w:pPr>
      <w:r w:rsidRPr="00DF5C21">
        <w:rPr>
          <w:rtl/>
        </w:rPr>
        <w:t>وكذلك فقد روى السيد هاشم البحراني في كتابه غاية المرام</w:t>
      </w:r>
      <w:r>
        <w:rPr>
          <w:rtl/>
        </w:rPr>
        <w:t xml:space="preserve"> ص </w:t>
      </w:r>
      <w:r w:rsidRPr="00DF5C21">
        <w:rPr>
          <w:rtl/>
        </w:rPr>
        <w:t>407 يروي عن</w:t>
      </w:r>
      <w:r>
        <w:rPr>
          <w:rtl/>
        </w:rPr>
        <w:t xml:space="preserve"> أبي </w:t>
      </w:r>
      <w:r w:rsidRPr="00DF5C21">
        <w:rPr>
          <w:rtl/>
        </w:rPr>
        <w:t>عبد الله</w:t>
      </w:r>
      <w:r>
        <w:rPr>
          <w:rtl/>
        </w:rPr>
        <w:t xml:space="preserve"> محمّد </w:t>
      </w:r>
      <w:r w:rsidRPr="00DF5C21">
        <w:rPr>
          <w:rtl/>
        </w:rPr>
        <w:t>بن علي السر</w:t>
      </w:r>
      <w:r w:rsidR="00C95951">
        <w:rPr>
          <w:rtl/>
        </w:rPr>
        <w:t>ّ</w:t>
      </w:r>
      <w:r w:rsidRPr="00DF5C21">
        <w:rPr>
          <w:rtl/>
        </w:rPr>
        <w:t>اج</w:t>
      </w:r>
      <w:r w:rsidR="00D10150">
        <w:rPr>
          <w:rtl/>
        </w:rPr>
        <w:t xml:space="preserve">، </w:t>
      </w:r>
      <w:r w:rsidRPr="00DF5C21">
        <w:rPr>
          <w:rtl/>
        </w:rPr>
        <w:t>يرفعه</w:t>
      </w:r>
      <w:r w:rsidR="00150388">
        <w:rPr>
          <w:rtl/>
        </w:rPr>
        <w:t xml:space="preserve"> إلى </w:t>
      </w:r>
      <w:r w:rsidRPr="00DF5C21">
        <w:rPr>
          <w:rtl/>
        </w:rPr>
        <w:t>عبد الله بن مسعود قال</w:t>
      </w:r>
      <w:r w:rsidR="00D10150">
        <w:rPr>
          <w:rtl/>
        </w:rPr>
        <w:t xml:space="preserve">: </w:t>
      </w:r>
      <w:r w:rsidRPr="00DF5C21">
        <w:rPr>
          <w:rtl/>
        </w:rPr>
        <w:t>قال</w:t>
      </w:r>
      <w:r>
        <w:rPr>
          <w:rtl/>
        </w:rPr>
        <w:t xml:space="preserve"> النبيّ صلّى الله عليه وآله </w:t>
      </w:r>
      <w:r w:rsidRPr="00DF5C21">
        <w:rPr>
          <w:rtl/>
        </w:rPr>
        <w:t>وسلم</w:t>
      </w:r>
      <w:r w:rsidR="00D10150">
        <w:rPr>
          <w:rtl/>
        </w:rPr>
        <w:t xml:space="preserve">: </w:t>
      </w:r>
    </w:p>
    <w:p w:rsidR="00301327" w:rsidRPr="0010659A" w:rsidRDefault="003B78C0" w:rsidP="001F13B6">
      <w:pPr>
        <w:pStyle w:val="libNormal"/>
        <w:rPr>
          <w:rtl/>
        </w:rPr>
      </w:pPr>
      <w:r w:rsidRPr="003B78C0">
        <w:rPr>
          <w:rtl/>
        </w:rPr>
        <w:t>[</w:t>
      </w:r>
      <w:r w:rsidR="00301327" w:rsidRPr="001E2E19">
        <w:rPr>
          <w:rStyle w:val="libBold2Char"/>
          <w:rtl/>
        </w:rPr>
        <w:t>يا</w:t>
      </w:r>
      <w:r w:rsidR="004E329A" w:rsidRPr="001E2E19">
        <w:rPr>
          <w:rStyle w:val="libBold2Char"/>
          <w:rtl/>
        </w:rPr>
        <w:t xml:space="preserve"> </w:t>
      </w:r>
      <w:r w:rsidR="001F13B6" w:rsidRPr="001E2E19">
        <w:rPr>
          <w:rStyle w:val="libBold2Char"/>
          <w:rtl/>
        </w:rPr>
        <w:t>ا</w:t>
      </w:r>
      <w:r w:rsidR="00301327" w:rsidRPr="001E2E19">
        <w:rPr>
          <w:rStyle w:val="libBold2Char"/>
          <w:rtl/>
        </w:rPr>
        <w:t>بن مسعود قد أنزلت الآية</w:t>
      </w:r>
      <w:r w:rsidR="00D10150" w:rsidRPr="00845E56">
        <w:rPr>
          <w:rtl/>
        </w:rPr>
        <w:t xml:space="preserve"> </w:t>
      </w:r>
      <w:r w:rsidR="00D10150">
        <w:rPr>
          <w:rStyle w:val="libAlaemChar"/>
          <w:rtl/>
        </w:rPr>
        <w:t>(</w:t>
      </w:r>
      <w:r w:rsidR="00301327" w:rsidRPr="00CF6DDF">
        <w:rPr>
          <w:rStyle w:val="libAieChar"/>
          <w:rtl/>
        </w:rPr>
        <w:t>وَاتَّقُوا فِتْنَةً لاَ تُصِيبَنَّ الَّذِينَ ظَلَمُوا مِنْكُمْ خَاصَّةً</w:t>
      </w:r>
      <w:r w:rsidR="00845E56" w:rsidRPr="001001E6">
        <w:rPr>
          <w:rStyle w:val="libAlaemChar"/>
          <w:rtl/>
        </w:rPr>
        <w:t>)</w:t>
      </w:r>
      <w:r w:rsidR="00D10150" w:rsidRPr="00845E56">
        <w:rPr>
          <w:rtl/>
        </w:rPr>
        <w:t xml:space="preserve"> </w:t>
      </w:r>
      <w:r w:rsidR="00301327" w:rsidRPr="00845E56">
        <w:rPr>
          <w:rStyle w:val="libBold2Char"/>
          <w:rtl/>
        </w:rPr>
        <w:t>وأنا مستودعكها</w:t>
      </w:r>
      <w:r w:rsidR="00D10150" w:rsidRPr="00845E56">
        <w:rPr>
          <w:rStyle w:val="libBold2Char"/>
          <w:rtl/>
        </w:rPr>
        <w:t xml:space="preserve">، </w:t>
      </w:r>
      <w:r w:rsidR="00301327" w:rsidRPr="00845E56">
        <w:rPr>
          <w:rStyle w:val="libBold2Char"/>
          <w:rtl/>
        </w:rPr>
        <w:t xml:space="preserve">ومسلم لك خاصّة الظلمة فكن لما </w:t>
      </w:r>
      <w:r w:rsidR="001F13B6">
        <w:rPr>
          <w:rStyle w:val="libBold2Char"/>
          <w:rtl/>
        </w:rPr>
        <w:t>أ</w:t>
      </w:r>
      <w:r w:rsidR="00301327" w:rsidRPr="00845E56">
        <w:rPr>
          <w:rStyle w:val="libBold2Char"/>
          <w:rtl/>
        </w:rPr>
        <w:t>قول واعيا وعنّي له مؤدّيا</w:t>
      </w:r>
      <w:r w:rsidR="00D10150" w:rsidRPr="00845E56">
        <w:rPr>
          <w:rStyle w:val="libBold2Char"/>
          <w:rtl/>
        </w:rPr>
        <w:t xml:space="preserve">: </w:t>
      </w:r>
      <w:r w:rsidR="00301327" w:rsidRPr="00845E56">
        <w:rPr>
          <w:rStyle w:val="libBold2Char"/>
          <w:rtl/>
        </w:rPr>
        <w:t>من ظلم عليّا مجلسي هذا كمن جحد نبوّتي ونبوّة من كان قبلي</w:t>
      </w:r>
      <w:r w:rsidRPr="0010659A">
        <w:rPr>
          <w:rtl/>
        </w:rPr>
        <w:t>]</w:t>
      </w:r>
      <w:r w:rsidR="00301327" w:rsidRPr="0010659A">
        <w:rPr>
          <w:rtl/>
        </w:rPr>
        <w:t>.</w:t>
      </w:r>
    </w:p>
    <w:p w:rsidR="00301327" w:rsidRPr="00845E56" w:rsidRDefault="00301327" w:rsidP="00845E56">
      <w:pPr>
        <w:pStyle w:val="libNormal"/>
        <w:rPr>
          <w:rtl/>
        </w:rPr>
      </w:pPr>
      <w:r>
        <w:rPr>
          <w:snapToGrid w:val="0"/>
          <w:rtl/>
          <w:lang w:eastAsia="ar-SA"/>
        </w:rPr>
        <w:t xml:space="preserve">وأخرج </w:t>
      </w:r>
      <w:r w:rsidRPr="00DF5C21">
        <w:rPr>
          <w:snapToGrid w:val="0"/>
          <w:rtl/>
          <w:lang w:eastAsia="ar-SA"/>
        </w:rPr>
        <w:t>الحاكم الحسكاني من شواهد التنـزيل</w:t>
      </w:r>
      <w:r w:rsidR="001F13B6">
        <w:rPr>
          <w:snapToGrid w:val="0"/>
          <w:rtl/>
          <w:lang w:eastAsia="ar-SA"/>
        </w:rPr>
        <w:t>:</w:t>
      </w:r>
      <w:r w:rsidR="00AE2736" w:rsidRPr="00DF5C21">
        <w:rPr>
          <w:snapToGrid w:val="0"/>
          <w:rtl/>
          <w:lang w:eastAsia="ar-SA"/>
        </w:rPr>
        <w:t xml:space="preserve"> ج</w:t>
      </w:r>
      <w:r w:rsidR="00AE2736">
        <w:rPr>
          <w:snapToGrid w:val="0"/>
          <w:rtl/>
          <w:lang w:eastAsia="ar-SA"/>
        </w:rPr>
        <w:t xml:space="preserve"> </w:t>
      </w:r>
      <w:r w:rsidR="00AE2736" w:rsidRPr="00DF5C21">
        <w:rPr>
          <w:snapToGrid w:val="0"/>
          <w:rtl/>
          <w:lang w:eastAsia="ar-SA"/>
        </w:rPr>
        <w:t>1</w:t>
      </w:r>
      <w:r w:rsidR="00AE2736">
        <w:rPr>
          <w:snapToGrid w:val="0"/>
          <w:rtl/>
          <w:lang w:eastAsia="ar-SA"/>
        </w:rPr>
        <w:t xml:space="preserve"> </w:t>
      </w:r>
      <w:r w:rsidR="00AE2736" w:rsidRPr="00DF5C21">
        <w:rPr>
          <w:snapToGrid w:val="0"/>
          <w:rtl/>
          <w:lang w:eastAsia="ar-SA"/>
        </w:rPr>
        <w:t>ص</w:t>
      </w:r>
      <w:r w:rsidR="00AE2736">
        <w:rPr>
          <w:snapToGrid w:val="0"/>
          <w:rtl/>
          <w:lang w:eastAsia="ar-SA"/>
        </w:rPr>
        <w:t xml:space="preserve"> </w:t>
      </w:r>
      <w:r>
        <w:rPr>
          <w:snapToGrid w:val="0"/>
          <w:rtl/>
          <w:lang w:eastAsia="ar-SA"/>
        </w:rPr>
        <w:t xml:space="preserve"> </w:t>
      </w:r>
      <w:r w:rsidRPr="00DF5C21">
        <w:rPr>
          <w:snapToGrid w:val="0"/>
          <w:rtl/>
          <w:lang w:eastAsia="ar-SA"/>
        </w:rPr>
        <w:t>324</w:t>
      </w:r>
      <w:r>
        <w:rPr>
          <w:snapToGrid w:val="0"/>
          <w:rtl/>
          <w:lang w:eastAsia="ar-SA"/>
        </w:rPr>
        <w:t xml:space="preserve"> </w:t>
      </w:r>
      <w:r w:rsidR="00AE2736" w:rsidRPr="00DF5C21">
        <w:rPr>
          <w:snapToGrid w:val="0"/>
          <w:rtl/>
          <w:lang w:eastAsia="ar-SA"/>
        </w:rPr>
        <w:t>ط</w:t>
      </w:r>
      <w:r w:rsidR="00AE2736">
        <w:rPr>
          <w:snapToGrid w:val="0"/>
          <w:rtl/>
          <w:lang w:eastAsia="ar-SA"/>
        </w:rPr>
        <w:t xml:space="preserve"> </w:t>
      </w:r>
      <w:r w:rsidR="00AE2736" w:rsidRPr="00DF5C21">
        <w:rPr>
          <w:snapToGrid w:val="0"/>
          <w:rtl/>
          <w:lang w:eastAsia="ar-SA"/>
        </w:rPr>
        <w:t>3</w:t>
      </w:r>
      <w:r w:rsidR="00D10150">
        <w:rPr>
          <w:snapToGrid w:val="0"/>
          <w:rtl/>
          <w:lang w:eastAsia="ar-SA"/>
        </w:rPr>
        <w:t xml:space="preserve">، </w:t>
      </w:r>
      <w:r w:rsidRPr="00DF5C21">
        <w:rPr>
          <w:snapToGrid w:val="0"/>
          <w:rtl/>
          <w:lang w:eastAsia="ar-SA"/>
        </w:rPr>
        <w:t>من الرقم</w:t>
      </w:r>
      <w:r>
        <w:rPr>
          <w:snapToGrid w:val="0"/>
          <w:rtl/>
          <w:lang w:eastAsia="ar-SA"/>
        </w:rPr>
        <w:t xml:space="preserve"> </w:t>
      </w:r>
      <w:r w:rsidRPr="00845E56">
        <w:rPr>
          <w:rtl/>
        </w:rPr>
        <w:t>274 قال</w:t>
      </w:r>
      <w:r w:rsidR="00D10150" w:rsidRPr="00845E56">
        <w:rPr>
          <w:rtl/>
        </w:rPr>
        <w:t xml:space="preserve">: </w:t>
      </w:r>
    </w:p>
    <w:p w:rsidR="00301327" w:rsidRPr="00DF5C21" w:rsidRDefault="00301327" w:rsidP="00B01E8B">
      <w:pPr>
        <w:pStyle w:val="libNormal"/>
        <w:rPr>
          <w:rtl/>
        </w:rPr>
      </w:pPr>
      <w:r>
        <w:rPr>
          <w:rtl/>
        </w:rPr>
        <w:t>أخبرنا</w:t>
      </w:r>
      <w:r w:rsidRPr="00DF5C21">
        <w:rPr>
          <w:rtl/>
        </w:rPr>
        <w:t xml:space="preserve"> منصور بن الحسين قال</w:t>
      </w:r>
      <w:r w:rsidR="00D10150">
        <w:rPr>
          <w:rtl/>
        </w:rPr>
        <w:t xml:space="preserve">: </w:t>
      </w:r>
      <w:r>
        <w:rPr>
          <w:rtl/>
        </w:rPr>
        <w:t xml:space="preserve">حدّثنا محمّد </w:t>
      </w:r>
      <w:r w:rsidRPr="00DF5C21">
        <w:rPr>
          <w:rtl/>
        </w:rPr>
        <w:t>بن جعفر قال</w:t>
      </w:r>
      <w:r w:rsidR="00D10150">
        <w:rPr>
          <w:rtl/>
        </w:rPr>
        <w:t xml:space="preserve">: </w:t>
      </w:r>
      <w:r>
        <w:rPr>
          <w:rtl/>
        </w:rPr>
        <w:t>حدّثنا</w:t>
      </w:r>
      <w:r w:rsidRPr="00DF5C21">
        <w:rPr>
          <w:rtl/>
        </w:rPr>
        <w:t xml:space="preserve"> </w:t>
      </w:r>
      <w:r w:rsidR="00150388">
        <w:rPr>
          <w:rtl/>
        </w:rPr>
        <w:t>إبراهيم</w:t>
      </w:r>
      <w:r w:rsidRPr="00DF5C21">
        <w:rPr>
          <w:rtl/>
        </w:rPr>
        <w:t xml:space="preserve"> بن</w:t>
      </w:r>
      <w:r w:rsidR="000814C7">
        <w:rPr>
          <w:rtl/>
        </w:rPr>
        <w:t xml:space="preserve"> إسحاق </w:t>
      </w:r>
      <w:r w:rsidRPr="00DF5C21">
        <w:rPr>
          <w:rtl/>
        </w:rPr>
        <w:t>قال</w:t>
      </w:r>
      <w:r w:rsidR="00D10150">
        <w:rPr>
          <w:rtl/>
        </w:rPr>
        <w:t xml:space="preserve">: </w:t>
      </w:r>
      <w:r>
        <w:rPr>
          <w:rtl/>
        </w:rPr>
        <w:t>حدّثنا</w:t>
      </w:r>
      <w:r w:rsidR="000814C7">
        <w:rPr>
          <w:rtl/>
        </w:rPr>
        <w:t xml:space="preserve"> إسحاق </w:t>
      </w:r>
      <w:r w:rsidRPr="00DF5C21">
        <w:rPr>
          <w:rtl/>
        </w:rPr>
        <w:t xml:space="preserve">بن </w:t>
      </w:r>
      <w:r w:rsidR="00150388">
        <w:rPr>
          <w:rtl/>
        </w:rPr>
        <w:t>إبراهيم</w:t>
      </w:r>
      <w:r w:rsidRPr="00DF5C21">
        <w:rPr>
          <w:rtl/>
        </w:rPr>
        <w:t xml:space="preserve"> قال</w:t>
      </w:r>
      <w:r w:rsidR="00D10150">
        <w:rPr>
          <w:rtl/>
        </w:rPr>
        <w:t xml:space="preserve">: </w:t>
      </w:r>
      <w:r>
        <w:rPr>
          <w:rtl/>
        </w:rPr>
        <w:t xml:space="preserve">أخبرنا </w:t>
      </w:r>
      <w:r w:rsidRPr="00DF5C21">
        <w:rPr>
          <w:rtl/>
        </w:rPr>
        <w:t xml:space="preserve">عبد الرحمان بن مهدي قال </w:t>
      </w:r>
      <w:r>
        <w:rPr>
          <w:rtl/>
        </w:rPr>
        <w:t>حدّثنا</w:t>
      </w:r>
      <w:r w:rsidRPr="00DF5C21">
        <w:rPr>
          <w:rtl/>
        </w:rPr>
        <w:t xml:space="preserve"> جرير بن حازم قال</w:t>
      </w:r>
      <w:r w:rsidR="00D10150">
        <w:rPr>
          <w:rtl/>
        </w:rPr>
        <w:t xml:space="preserve">: </w:t>
      </w:r>
      <w:r w:rsidRPr="00DF5C21">
        <w:rPr>
          <w:rtl/>
        </w:rPr>
        <w:t xml:space="preserve">سمعت الحسن </w:t>
      </w:r>
      <w:r w:rsidR="00B01E8B">
        <w:rPr>
          <w:rtl/>
        </w:rPr>
        <w:t>(</w:t>
      </w:r>
      <w:r w:rsidRPr="00DF5C21">
        <w:rPr>
          <w:rtl/>
        </w:rPr>
        <w:t>البصري</w:t>
      </w:r>
      <w:r w:rsidR="00B01E8B">
        <w:rPr>
          <w:rtl/>
        </w:rPr>
        <w:t>)</w:t>
      </w:r>
      <w:r w:rsidRPr="00DF5C21">
        <w:rPr>
          <w:rtl/>
        </w:rPr>
        <w:t xml:space="preserve"> يحد</w:t>
      </w:r>
      <w:r>
        <w:rPr>
          <w:rtl/>
        </w:rPr>
        <w:t>ِّ</w:t>
      </w:r>
      <w:r w:rsidRPr="00DF5C21">
        <w:rPr>
          <w:rtl/>
        </w:rPr>
        <w:t>ث عن الزبير بن العو</w:t>
      </w:r>
      <w:r w:rsidR="0038185F">
        <w:rPr>
          <w:rtl/>
        </w:rPr>
        <w:t>ّ</w:t>
      </w:r>
      <w:r w:rsidRPr="00DF5C21">
        <w:rPr>
          <w:rtl/>
        </w:rPr>
        <w:t>ام قال</w:t>
      </w:r>
      <w:r w:rsidR="00D10150">
        <w:rPr>
          <w:rtl/>
        </w:rPr>
        <w:t xml:space="preserve">: </w:t>
      </w:r>
    </w:p>
    <w:p w:rsidR="00301327" w:rsidRPr="00DF5C21" w:rsidRDefault="00301327" w:rsidP="00845E56">
      <w:pPr>
        <w:pStyle w:val="libNormal"/>
        <w:rPr>
          <w:rtl/>
        </w:rPr>
      </w:pPr>
      <w:r w:rsidRPr="00DF5C21">
        <w:rPr>
          <w:rtl/>
        </w:rPr>
        <w:t>لما</w:t>
      </w:r>
      <w:r w:rsidR="0038185F">
        <w:rPr>
          <w:rtl/>
        </w:rPr>
        <w:t>ّ</w:t>
      </w:r>
      <w:r w:rsidRPr="00DF5C21">
        <w:rPr>
          <w:rtl/>
        </w:rPr>
        <w:t xml:space="preserve"> نزلت هذه</w:t>
      </w:r>
      <w:r w:rsidR="00AC59B4">
        <w:rPr>
          <w:rtl/>
        </w:rPr>
        <w:t xml:space="preserve"> الآية</w:t>
      </w:r>
      <w:r w:rsidR="00D10150">
        <w:rPr>
          <w:rtl/>
        </w:rPr>
        <w:t xml:space="preserve">: </w:t>
      </w:r>
      <w:r w:rsidR="00D10150">
        <w:rPr>
          <w:rStyle w:val="libAlaemChar"/>
          <w:rtl/>
        </w:rPr>
        <w:t>(</w:t>
      </w:r>
      <w:r w:rsidRPr="00CF6DDF">
        <w:rPr>
          <w:rStyle w:val="libAieChar"/>
          <w:rtl/>
        </w:rPr>
        <w:t>وَاتَّقُوا فِتْنَةً لاَ تُصِيبَنَّ الَّذِينَ ظَلَمُوا مِنْكُمْ خَاصَّةً</w:t>
      </w:r>
      <w:r w:rsidR="00845E56" w:rsidRPr="001001E6">
        <w:rPr>
          <w:rStyle w:val="libAlaemChar"/>
          <w:rtl/>
        </w:rPr>
        <w:t>)</w:t>
      </w:r>
      <w:r w:rsidR="00D10150" w:rsidRPr="00845E56">
        <w:rPr>
          <w:rtl/>
        </w:rPr>
        <w:t xml:space="preserve"> </w:t>
      </w:r>
      <w:r w:rsidRPr="00DF5C21">
        <w:rPr>
          <w:rtl/>
        </w:rPr>
        <w:t>ونحن يومئذ متوافرون فجعلنا نعجب من هذه</w:t>
      </w:r>
      <w:r w:rsidR="00AC59B4">
        <w:rPr>
          <w:rtl/>
        </w:rPr>
        <w:t xml:space="preserve"> الآية</w:t>
      </w:r>
      <w:r w:rsidR="0038185F">
        <w:rPr>
          <w:rtl/>
        </w:rPr>
        <w:t>،</w:t>
      </w:r>
      <w:r w:rsidRPr="00DF5C21">
        <w:rPr>
          <w:rtl/>
        </w:rPr>
        <w:t xml:space="preserve"> </w:t>
      </w:r>
      <w:r>
        <w:rPr>
          <w:rtl/>
        </w:rPr>
        <w:t>أ</w:t>
      </w:r>
      <w:r w:rsidRPr="00DF5C21">
        <w:rPr>
          <w:rtl/>
        </w:rPr>
        <w:t>ي</w:t>
      </w:r>
      <w:r>
        <w:rPr>
          <w:rtl/>
        </w:rPr>
        <w:t>َّ</w:t>
      </w:r>
      <w:r w:rsidRPr="00DF5C21">
        <w:rPr>
          <w:rtl/>
        </w:rPr>
        <w:t>ة فتنة تصيبنا</w:t>
      </w:r>
      <w:r w:rsidR="00D10150">
        <w:rPr>
          <w:rtl/>
        </w:rPr>
        <w:t>؟</w:t>
      </w:r>
      <w:r w:rsidRPr="00DF5C21">
        <w:rPr>
          <w:rtl/>
        </w:rPr>
        <w:t xml:space="preserve"> ماهذه الفتنة</w:t>
      </w:r>
      <w:r w:rsidR="00D10150">
        <w:rPr>
          <w:rtl/>
        </w:rPr>
        <w:t xml:space="preserve">؟ حتّى </w:t>
      </w:r>
      <w:r w:rsidRPr="00DF5C21">
        <w:rPr>
          <w:rtl/>
        </w:rPr>
        <w:t>رأيناها.</w:t>
      </w:r>
    </w:p>
    <w:p w:rsidR="00301327" w:rsidRPr="00DF5C21" w:rsidRDefault="00301327" w:rsidP="00845E56">
      <w:pPr>
        <w:pStyle w:val="libNormal"/>
        <w:rPr>
          <w:rtl/>
        </w:rPr>
      </w:pPr>
      <w:r w:rsidRPr="00DF5C21">
        <w:rPr>
          <w:rtl/>
        </w:rPr>
        <w:t>وفي الرقم</w:t>
      </w:r>
      <w:r>
        <w:rPr>
          <w:rtl/>
        </w:rPr>
        <w:t xml:space="preserve"> </w:t>
      </w:r>
      <w:r w:rsidRPr="00DF5C21">
        <w:rPr>
          <w:rtl/>
        </w:rPr>
        <w:t>275</w:t>
      </w:r>
      <w:r>
        <w:rPr>
          <w:rtl/>
        </w:rPr>
        <w:t xml:space="preserve"> </w:t>
      </w:r>
      <w:r w:rsidRPr="00DF5C21">
        <w:rPr>
          <w:rtl/>
        </w:rPr>
        <w:t>من الشواهد للحسكاني قال</w:t>
      </w:r>
      <w:r w:rsidR="00D10150">
        <w:rPr>
          <w:rtl/>
        </w:rPr>
        <w:t xml:space="preserve">: </w:t>
      </w:r>
    </w:p>
    <w:p w:rsidR="00301327" w:rsidRPr="00DF5C21" w:rsidRDefault="00301327" w:rsidP="00845E56">
      <w:pPr>
        <w:pStyle w:val="libNormal"/>
        <w:rPr>
          <w:rtl/>
        </w:rPr>
      </w:pPr>
      <w:r w:rsidRPr="00DF5C21">
        <w:rPr>
          <w:rtl/>
        </w:rPr>
        <w:t>وبه قال</w:t>
      </w:r>
      <w:r w:rsidR="00D10150">
        <w:rPr>
          <w:rtl/>
        </w:rPr>
        <w:t xml:space="preserve">: </w:t>
      </w:r>
      <w:r>
        <w:rPr>
          <w:rtl/>
        </w:rPr>
        <w:t>حدّثنا</w:t>
      </w:r>
      <w:r w:rsidRPr="00DF5C21">
        <w:rPr>
          <w:rtl/>
        </w:rPr>
        <w:t xml:space="preserve"> يوسف</w:t>
      </w:r>
      <w:r w:rsidR="00D10150">
        <w:rPr>
          <w:rtl/>
        </w:rPr>
        <w:t xml:space="preserve">، </w:t>
      </w:r>
      <w:r w:rsidRPr="00DF5C21">
        <w:rPr>
          <w:rtl/>
        </w:rPr>
        <w:t>قال</w:t>
      </w:r>
      <w:r w:rsidR="00D10150">
        <w:rPr>
          <w:rtl/>
        </w:rPr>
        <w:t xml:space="preserve">: </w:t>
      </w:r>
      <w:r>
        <w:rPr>
          <w:rtl/>
        </w:rPr>
        <w:t>حدّثنا</w:t>
      </w:r>
      <w:r w:rsidRPr="00DF5C21">
        <w:rPr>
          <w:rtl/>
        </w:rPr>
        <w:t xml:space="preserve"> قبيصة</w:t>
      </w:r>
      <w:r w:rsidR="00D10150">
        <w:rPr>
          <w:rtl/>
        </w:rPr>
        <w:t xml:space="preserve">، </w:t>
      </w:r>
      <w:r w:rsidRPr="00DF5C21">
        <w:rPr>
          <w:rtl/>
        </w:rPr>
        <w:t>قال</w:t>
      </w:r>
      <w:r w:rsidR="00D10150">
        <w:rPr>
          <w:rtl/>
        </w:rPr>
        <w:t xml:space="preserve">: </w:t>
      </w:r>
      <w:r>
        <w:rPr>
          <w:rtl/>
        </w:rPr>
        <w:t>حدّثنا</w:t>
      </w:r>
      <w:r w:rsidRPr="00DF5C21">
        <w:rPr>
          <w:rtl/>
        </w:rPr>
        <w:t xml:space="preserve"> سفيان</w:t>
      </w:r>
      <w:r w:rsidR="00D10150">
        <w:rPr>
          <w:rtl/>
        </w:rPr>
        <w:t xml:space="preserve">، </w:t>
      </w:r>
      <w:r w:rsidRPr="00DF5C21">
        <w:rPr>
          <w:rtl/>
        </w:rPr>
        <w:t>عن</w:t>
      </w:r>
      <w:r>
        <w:rPr>
          <w:rtl/>
        </w:rPr>
        <w:t xml:space="preserve"> أبي </w:t>
      </w:r>
      <w:r w:rsidRPr="00DF5C21">
        <w:rPr>
          <w:rtl/>
        </w:rPr>
        <w:t>شعيب الص</w:t>
      </w:r>
      <w:r w:rsidR="008710D3">
        <w:rPr>
          <w:rtl/>
        </w:rPr>
        <w:t>ّ</w:t>
      </w:r>
      <w:r w:rsidRPr="00DF5C21">
        <w:rPr>
          <w:rtl/>
        </w:rPr>
        <w:t>لت بن دينار</w:t>
      </w:r>
      <w:r w:rsidR="00D10150">
        <w:rPr>
          <w:rtl/>
        </w:rPr>
        <w:t xml:space="preserve">، </w:t>
      </w:r>
      <w:r w:rsidRPr="00DF5C21">
        <w:rPr>
          <w:rtl/>
        </w:rPr>
        <w:t>عن عقبة بن صهبان قال</w:t>
      </w:r>
      <w:r w:rsidR="00D10150">
        <w:rPr>
          <w:rtl/>
        </w:rPr>
        <w:t xml:space="preserve">: </w:t>
      </w:r>
      <w:r w:rsidRPr="00DF5C21">
        <w:rPr>
          <w:rtl/>
        </w:rPr>
        <w:t>سمعت الزبير بن العوام يقول</w:t>
      </w:r>
      <w:r w:rsidR="00D10150">
        <w:rPr>
          <w:rtl/>
        </w:rPr>
        <w:t xml:space="preserve">: </w:t>
      </w:r>
    </w:p>
    <w:p w:rsidR="00845E56" w:rsidRDefault="00301327" w:rsidP="0038185F">
      <w:pPr>
        <w:pStyle w:val="libNormal"/>
        <w:rPr>
          <w:rtl/>
        </w:rPr>
      </w:pPr>
      <w:r w:rsidRPr="00DF5C21">
        <w:rPr>
          <w:rtl/>
        </w:rPr>
        <w:t>لقد قرأناها زمانا</w:t>
      </w:r>
      <w:r w:rsidR="0038185F">
        <w:rPr>
          <w:rtl/>
        </w:rPr>
        <w:t>ً</w:t>
      </w:r>
      <w:r w:rsidRPr="00DF5C21">
        <w:rPr>
          <w:rtl/>
        </w:rPr>
        <w:t xml:space="preserve"> ومانرى أنّا من </w:t>
      </w:r>
      <w:r w:rsidR="003860E9">
        <w:rPr>
          <w:rtl/>
        </w:rPr>
        <w:t>أ</w:t>
      </w:r>
      <w:r w:rsidRPr="00DF5C21">
        <w:rPr>
          <w:rtl/>
        </w:rPr>
        <w:t>هلها</w:t>
      </w:r>
      <w:r w:rsidR="0038185F">
        <w:rPr>
          <w:rtl/>
        </w:rPr>
        <w:t>،</w:t>
      </w:r>
      <w:r w:rsidRPr="00DF5C21">
        <w:rPr>
          <w:rtl/>
        </w:rPr>
        <w:t xml:space="preserve"> و</w:t>
      </w:r>
      <w:r w:rsidR="0038185F">
        <w:rPr>
          <w:rtl/>
        </w:rPr>
        <w:t>إ</w:t>
      </w:r>
      <w:r w:rsidRPr="00DF5C21">
        <w:rPr>
          <w:rtl/>
        </w:rPr>
        <w:t>ذاً نحن المعني</w:t>
      </w:r>
      <w:r>
        <w:rPr>
          <w:rtl/>
        </w:rPr>
        <w:t>ّ</w:t>
      </w:r>
      <w:r w:rsidRPr="00DF5C21">
        <w:rPr>
          <w:rtl/>
        </w:rPr>
        <w:t>ون بها</w:t>
      </w:r>
      <w:r w:rsidR="00D10150">
        <w:rPr>
          <w:rtl/>
        </w:rPr>
        <w:t xml:space="preserve">: </w:t>
      </w:r>
    </w:p>
    <w:p w:rsidR="00301327" w:rsidRPr="00DF42B0" w:rsidRDefault="00D10150" w:rsidP="00301327">
      <w:pPr>
        <w:pStyle w:val="libNormal"/>
        <w:rPr>
          <w:rtl/>
        </w:rPr>
      </w:pPr>
      <w:r>
        <w:rPr>
          <w:rStyle w:val="libAlaemChar"/>
          <w:rtl/>
        </w:rPr>
        <w:t>(</w:t>
      </w:r>
      <w:r w:rsidR="00301327" w:rsidRPr="00CF6DDF">
        <w:rPr>
          <w:rStyle w:val="libAieChar"/>
          <w:rtl/>
        </w:rPr>
        <w:t>وَاتَّقُوا فِتْنَةً لاَ تُصِيبَنَّ الَّذِينَ ظَلَمُوا مِنْكُمْ خَاصَّةً</w:t>
      </w:r>
      <w:r w:rsidR="00845E56" w:rsidRPr="001001E6">
        <w:rPr>
          <w:rStyle w:val="libAlaemChar"/>
          <w:rtl/>
        </w:rPr>
        <w:t>)</w:t>
      </w:r>
      <w:r w:rsidR="00845E56">
        <w:rPr>
          <w:rtl/>
        </w:rPr>
        <w:t>.</w:t>
      </w:r>
    </w:p>
    <w:p w:rsidR="00301327" w:rsidRPr="00DF5C21" w:rsidRDefault="00301327" w:rsidP="00845E56">
      <w:pPr>
        <w:pStyle w:val="libNormal"/>
        <w:rPr>
          <w:rtl/>
        </w:rPr>
      </w:pPr>
      <w:r w:rsidRPr="00DF5C21">
        <w:rPr>
          <w:rtl/>
        </w:rPr>
        <w:t>وجاء في الرقم</w:t>
      </w:r>
      <w:r>
        <w:rPr>
          <w:rtl/>
        </w:rPr>
        <w:t xml:space="preserve"> </w:t>
      </w:r>
      <w:r w:rsidRPr="00DF5C21">
        <w:rPr>
          <w:rtl/>
        </w:rPr>
        <w:t>276</w:t>
      </w:r>
      <w:r>
        <w:rPr>
          <w:rtl/>
        </w:rPr>
        <w:t xml:space="preserve"> </w:t>
      </w:r>
      <w:r w:rsidRPr="00DF5C21">
        <w:rPr>
          <w:rtl/>
        </w:rPr>
        <w:t>في شواهد التنـزيل للحسكاني قال</w:t>
      </w:r>
      <w:r w:rsidR="00D10150">
        <w:rPr>
          <w:rtl/>
        </w:rPr>
        <w:t xml:space="preserve">: </w:t>
      </w:r>
    </w:p>
    <w:p w:rsidR="00301327" w:rsidRPr="00DF5C21" w:rsidRDefault="00301327" w:rsidP="0038185F">
      <w:pPr>
        <w:pStyle w:val="libNormal"/>
        <w:rPr>
          <w:rtl/>
        </w:rPr>
      </w:pPr>
      <w:r w:rsidRPr="00DF5C21">
        <w:rPr>
          <w:rtl/>
        </w:rPr>
        <w:t>وبه قال</w:t>
      </w:r>
      <w:r w:rsidR="00D10150">
        <w:rPr>
          <w:rtl/>
        </w:rPr>
        <w:t xml:space="preserve">: </w:t>
      </w:r>
      <w:r>
        <w:rPr>
          <w:rtl/>
        </w:rPr>
        <w:t>حدّثنا محمّد</w:t>
      </w:r>
      <w:r w:rsidR="0038185F">
        <w:rPr>
          <w:rtl/>
        </w:rPr>
        <w:t xml:space="preserve"> بن</w:t>
      </w:r>
      <w:r>
        <w:rPr>
          <w:rtl/>
        </w:rPr>
        <w:t xml:space="preserve"> </w:t>
      </w:r>
      <w:r w:rsidRPr="00DF5C21">
        <w:rPr>
          <w:rtl/>
        </w:rPr>
        <w:t>يحيى</w:t>
      </w:r>
      <w:r w:rsidR="00D10150">
        <w:rPr>
          <w:rtl/>
        </w:rPr>
        <w:t xml:space="preserve">، </w:t>
      </w:r>
      <w:r w:rsidRPr="00DF5C21">
        <w:rPr>
          <w:rtl/>
        </w:rPr>
        <w:t>ومحمد بن سهل</w:t>
      </w:r>
      <w:r w:rsidR="00D10150">
        <w:rPr>
          <w:rtl/>
        </w:rPr>
        <w:t xml:space="preserve">، </w:t>
      </w:r>
      <w:r w:rsidRPr="00DF5C21">
        <w:rPr>
          <w:rtl/>
        </w:rPr>
        <w:t>قالا</w:t>
      </w:r>
      <w:r w:rsidR="00D10150">
        <w:rPr>
          <w:rtl/>
        </w:rPr>
        <w:t xml:space="preserve">: </w:t>
      </w:r>
      <w:r>
        <w:rPr>
          <w:rtl/>
        </w:rPr>
        <w:t xml:space="preserve">حدّثنا محمّد </w:t>
      </w:r>
      <w:r w:rsidRPr="00DF5C21">
        <w:rPr>
          <w:rtl/>
        </w:rPr>
        <w:t>بن يوسف</w:t>
      </w:r>
      <w:r w:rsidR="00D10150">
        <w:rPr>
          <w:rtl/>
        </w:rPr>
        <w:t xml:space="preserve">، </w:t>
      </w:r>
      <w:r w:rsidRPr="00DF5C21">
        <w:rPr>
          <w:rtl/>
        </w:rPr>
        <w:t>قال</w:t>
      </w:r>
      <w:r w:rsidR="00D10150">
        <w:rPr>
          <w:rtl/>
        </w:rPr>
        <w:t xml:space="preserve">: </w:t>
      </w:r>
      <w:r>
        <w:rPr>
          <w:rtl/>
        </w:rPr>
        <w:t>حدّثنا</w:t>
      </w:r>
      <w:r w:rsidRPr="00DF5C21">
        <w:rPr>
          <w:rtl/>
        </w:rPr>
        <w:t xml:space="preserve"> سفيان عن جويبر</w:t>
      </w:r>
      <w:r w:rsidR="00D10150">
        <w:rPr>
          <w:rtl/>
        </w:rPr>
        <w:t xml:space="preserve">: </w:t>
      </w:r>
    </w:p>
    <w:p w:rsidR="00AC59B4" w:rsidRDefault="00301327" w:rsidP="00845E56">
      <w:pPr>
        <w:pStyle w:val="libNormal"/>
        <w:rPr>
          <w:rtl/>
        </w:rPr>
      </w:pPr>
      <w:r w:rsidRPr="00DF5C21">
        <w:rPr>
          <w:rtl/>
        </w:rPr>
        <w:t>عن الضح</w:t>
      </w:r>
      <w:r w:rsidR="00B767BF">
        <w:rPr>
          <w:rtl/>
        </w:rPr>
        <w:t>ّ</w:t>
      </w:r>
      <w:r w:rsidRPr="00DF5C21">
        <w:rPr>
          <w:rtl/>
        </w:rPr>
        <w:t>اك بن مزاحم</w:t>
      </w:r>
      <w:r w:rsidR="00D10150">
        <w:rPr>
          <w:rtl/>
        </w:rPr>
        <w:t xml:space="preserve">، </w:t>
      </w:r>
      <w:r w:rsidRPr="00DF5C21">
        <w:rPr>
          <w:rtl/>
        </w:rPr>
        <w:t>من قوله تعالى</w:t>
      </w:r>
      <w:r w:rsidR="00D10150">
        <w:rPr>
          <w:rtl/>
        </w:rPr>
        <w:t xml:space="preserve"> </w:t>
      </w:r>
      <w:r w:rsidR="00845E56">
        <w:rPr>
          <w:rStyle w:val="libAlaemChar"/>
          <w:rtl/>
        </w:rPr>
        <w:t>(</w:t>
      </w:r>
      <w:r w:rsidRPr="00CF6DDF">
        <w:rPr>
          <w:rStyle w:val="libAieChar"/>
          <w:rtl/>
        </w:rPr>
        <w:t>وَاتَّقُوا فِتْنَةً لاَ تُصِيبَنَّ الَّذِينَ ظَلَمُوا مِنْكُمْ خَاصَّةً</w:t>
      </w:r>
      <w:r w:rsidR="00845E56" w:rsidRPr="001001E6">
        <w:rPr>
          <w:rStyle w:val="libAlaemChar"/>
          <w:rtl/>
        </w:rPr>
        <w:t>)</w:t>
      </w:r>
      <w:r w:rsidR="00D10150" w:rsidRPr="00845E56">
        <w:rPr>
          <w:rtl/>
        </w:rPr>
        <w:t xml:space="preserve"> </w:t>
      </w:r>
      <w:r w:rsidRPr="00DF5C21">
        <w:rPr>
          <w:rtl/>
        </w:rPr>
        <w:t>قال</w:t>
      </w:r>
      <w:r w:rsidR="00D10150">
        <w:rPr>
          <w:rtl/>
        </w:rPr>
        <w:t xml:space="preserve">: </w:t>
      </w:r>
      <w:r w:rsidRPr="00DF5C21">
        <w:rPr>
          <w:rtl/>
        </w:rPr>
        <w:t xml:space="preserve">نزلت في </w:t>
      </w:r>
      <w:r w:rsidR="00150388">
        <w:rPr>
          <w:rtl/>
        </w:rPr>
        <w:t>أصحاب</w:t>
      </w:r>
      <w:r>
        <w:rPr>
          <w:rtl/>
        </w:rPr>
        <w:t xml:space="preserve"> النبيّ صلّى الله عليه وآله </w:t>
      </w:r>
      <w:r w:rsidRPr="00DF5C21">
        <w:rPr>
          <w:rtl/>
        </w:rPr>
        <w:t>خاص</w:t>
      </w:r>
      <w:r w:rsidR="00D14A9F">
        <w:rPr>
          <w:rtl/>
        </w:rPr>
        <w:t>ّ</w:t>
      </w:r>
      <w:r w:rsidRPr="00DF5C21">
        <w:rPr>
          <w:rtl/>
        </w:rPr>
        <w:t>ة.</w:t>
      </w:r>
    </w:p>
    <w:p w:rsidR="00353914" w:rsidRDefault="00353914" w:rsidP="00353914">
      <w:pPr>
        <w:pStyle w:val="libNormal"/>
        <w:rPr>
          <w:rtl/>
        </w:rPr>
      </w:pPr>
      <w:r>
        <w:rPr>
          <w:rtl/>
        </w:rPr>
        <w:br w:type="page"/>
      </w:r>
    </w:p>
    <w:p w:rsidR="00301327" w:rsidRPr="00DF5C21" w:rsidRDefault="00AC59B4" w:rsidP="00845E56">
      <w:pPr>
        <w:pStyle w:val="libNormal"/>
        <w:rPr>
          <w:rtl/>
        </w:rPr>
      </w:pPr>
      <w:r>
        <w:rPr>
          <w:rtl/>
        </w:rPr>
        <w:lastRenderedPageBreak/>
        <w:t xml:space="preserve">وأورد </w:t>
      </w:r>
      <w:r w:rsidR="00301327" w:rsidRPr="00DF5C21">
        <w:rPr>
          <w:rtl/>
        </w:rPr>
        <w:t>الحسكاني في الحديث الرقم</w:t>
      </w:r>
      <w:r w:rsidR="00301327">
        <w:rPr>
          <w:rtl/>
        </w:rPr>
        <w:t xml:space="preserve"> </w:t>
      </w:r>
      <w:r w:rsidR="00301327" w:rsidRPr="00DF5C21">
        <w:rPr>
          <w:rtl/>
        </w:rPr>
        <w:t>277</w:t>
      </w:r>
      <w:r w:rsidR="00301327">
        <w:rPr>
          <w:rtl/>
        </w:rPr>
        <w:t xml:space="preserve"> </w:t>
      </w:r>
      <w:r w:rsidR="00301327" w:rsidRPr="00DF5C21">
        <w:rPr>
          <w:rtl/>
        </w:rPr>
        <w:t>من شواهد ال</w:t>
      </w:r>
      <w:r w:rsidR="00301327">
        <w:rPr>
          <w:rtl/>
        </w:rPr>
        <w:t>تن</w:t>
      </w:r>
      <w:r w:rsidR="00301327" w:rsidRPr="00DF5C21">
        <w:rPr>
          <w:rtl/>
        </w:rPr>
        <w:t>زيل</w:t>
      </w:r>
      <w:r w:rsidR="00AE2736" w:rsidRPr="00DF5C21">
        <w:rPr>
          <w:rtl/>
        </w:rPr>
        <w:t xml:space="preserve"> ص</w:t>
      </w:r>
      <w:r w:rsidR="00AE2736">
        <w:rPr>
          <w:rtl/>
        </w:rPr>
        <w:t xml:space="preserve"> </w:t>
      </w:r>
      <w:r w:rsidR="00AE2736" w:rsidRPr="00DF5C21">
        <w:rPr>
          <w:rtl/>
        </w:rPr>
        <w:t>3</w:t>
      </w:r>
      <w:r w:rsidR="00301327" w:rsidRPr="00DF5C21">
        <w:rPr>
          <w:rtl/>
        </w:rPr>
        <w:t>25</w:t>
      </w:r>
      <w:r w:rsidR="00301327">
        <w:rPr>
          <w:rtl/>
        </w:rPr>
        <w:t xml:space="preserve"> </w:t>
      </w:r>
      <w:r w:rsidR="00301327" w:rsidRPr="00DF5C21">
        <w:rPr>
          <w:rtl/>
        </w:rPr>
        <w:t>قال</w:t>
      </w:r>
      <w:r w:rsidR="00D10150">
        <w:rPr>
          <w:rtl/>
        </w:rPr>
        <w:t xml:space="preserve">: </w:t>
      </w:r>
    </w:p>
    <w:p w:rsidR="00301327" w:rsidRPr="00DF5C21" w:rsidRDefault="00301327" w:rsidP="00845E56">
      <w:pPr>
        <w:pStyle w:val="libNormal"/>
        <w:rPr>
          <w:rtl/>
        </w:rPr>
      </w:pPr>
      <w:r w:rsidRPr="00DF5C21">
        <w:rPr>
          <w:rtl/>
        </w:rPr>
        <w:t xml:space="preserve">وبه </w:t>
      </w:r>
      <w:r>
        <w:rPr>
          <w:rtl/>
        </w:rPr>
        <w:t>حدّثنا</w:t>
      </w:r>
      <w:r w:rsidRPr="00DF5C21">
        <w:rPr>
          <w:rtl/>
        </w:rPr>
        <w:t xml:space="preserve"> الحسين بن علي قال</w:t>
      </w:r>
      <w:r w:rsidR="00D10150">
        <w:rPr>
          <w:rtl/>
        </w:rPr>
        <w:t xml:space="preserve">: </w:t>
      </w:r>
      <w:r>
        <w:rPr>
          <w:rtl/>
        </w:rPr>
        <w:t>حدّثنا</w:t>
      </w:r>
      <w:r w:rsidRPr="00DF5C21">
        <w:rPr>
          <w:rtl/>
        </w:rPr>
        <w:t xml:space="preserve"> عمرو بن</w:t>
      </w:r>
      <w:r>
        <w:rPr>
          <w:rtl/>
        </w:rPr>
        <w:t xml:space="preserve"> محمّد </w:t>
      </w:r>
      <w:r w:rsidRPr="00DF5C21">
        <w:rPr>
          <w:rtl/>
        </w:rPr>
        <w:t>قال</w:t>
      </w:r>
      <w:r w:rsidR="00D10150">
        <w:rPr>
          <w:rtl/>
        </w:rPr>
        <w:t xml:space="preserve">: </w:t>
      </w:r>
      <w:r>
        <w:rPr>
          <w:rtl/>
        </w:rPr>
        <w:t>حدّثنا</w:t>
      </w:r>
      <w:r w:rsidRPr="00DF5C21">
        <w:rPr>
          <w:rtl/>
        </w:rPr>
        <w:t xml:space="preserve"> </w:t>
      </w:r>
      <w:r w:rsidR="00D14A9F">
        <w:rPr>
          <w:rtl/>
        </w:rPr>
        <w:t>أ</w:t>
      </w:r>
      <w:r w:rsidRPr="00DF5C21">
        <w:rPr>
          <w:rtl/>
        </w:rPr>
        <w:t>سباط</w:t>
      </w:r>
      <w:r w:rsidR="00D10150">
        <w:rPr>
          <w:rtl/>
        </w:rPr>
        <w:t xml:space="preserve">: </w:t>
      </w:r>
      <w:r w:rsidRPr="00DF5C21">
        <w:rPr>
          <w:rtl/>
        </w:rPr>
        <w:t>عن السد</w:t>
      </w:r>
      <w:r w:rsidR="0038185F">
        <w:rPr>
          <w:rtl/>
        </w:rPr>
        <w:t>ّ</w:t>
      </w:r>
      <w:r w:rsidRPr="00DF5C21">
        <w:rPr>
          <w:rtl/>
        </w:rPr>
        <w:t>ي</w:t>
      </w:r>
      <w:r w:rsidR="00D10150">
        <w:rPr>
          <w:rtl/>
        </w:rPr>
        <w:t xml:space="preserve">، </w:t>
      </w:r>
      <w:r w:rsidRPr="00DF5C21">
        <w:rPr>
          <w:rtl/>
        </w:rPr>
        <w:t xml:space="preserve">عن </w:t>
      </w:r>
      <w:r w:rsidR="00150388">
        <w:rPr>
          <w:rtl/>
        </w:rPr>
        <w:t>أصحاب</w:t>
      </w:r>
      <w:r w:rsidRPr="00DF5C21">
        <w:rPr>
          <w:rtl/>
        </w:rPr>
        <w:t>ه</w:t>
      </w:r>
      <w:r w:rsidR="00D10150">
        <w:rPr>
          <w:rtl/>
        </w:rPr>
        <w:t xml:space="preserve"> </w:t>
      </w:r>
      <w:r w:rsidR="00D10150">
        <w:rPr>
          <w:rStyle w:val="libAlaemChar"/>
          <w:rtl/>
        </w:rPr>
        <w:t>(</w:t>
      </w:r>
      <w:r w:rsidRPr="00CF6DDF">
        <w:rPr>
          <w:rStyle w:val="libAieChar"/>
          <w:rtl/>
        </w:rPr>
        <w:t>وَاتَّقُوا فِتْنَةً لاَ تُصِيبَنَّ الَّذِينَ ظَلَمُوا مِنْكُمْ خَاصَّةً</w:t>
      </w:r>
      <w:r w:rsidR="00D10150">
        <w:rPr>
          <w:rStyle w:val="libAlaemChar"/>
          <w:rtl/>
        </w:rPr>
        <w:t>)</w:t>
      </w:r>
      <w:r w:rsidR="00D10150" w:rsidRPr="00845E56">
        <w:rPr>
          <w:rtl/>
        </w:rPr>
        <w:t xml:space="preserve"> </w:t>
      </w:r>
      <w:r w:rsidRPr="00DF5C21">
        <w:rPr>
          <w:rtl/>
        </w:rPr>
        <w:t>قال</w:t>
      </w:r>
      <w:r w:rsidR="00D10150">
        <w:rPr>
          <w:rtl/>
        </w:rPr>
        <w:t xml:space="preserve">: </w:t>
      </w:r>
      <w:r w:rsidR="00D14A9F">
        <w:rPr>
          <w:rtl/>
        </w:rPr>
        <w:t>أ</w:t>
      </w:r>
      <w:r w:rsidRPr="00DF5C21">
        <w:rPr>
          <w:rtl/>
        </w:rPr>
        <w:t>هل بدر خاص</w:t>
      </w:r>
      <w:r w:rsidR="00D14A9F">
        <w:rPr>
          <w:rtl/>
        </w:rPr>
        <w:t>ّ</w:t>
      </w:r>
      <w:r w:rsidRPr="00DF5C21">
        <w:rPr>
          <w:rtl/>
        </w:rPr>
        <w:t>ةً</w:t>
      </w:r>
      <w:r w:rsidR="00D10150">
        <w:rPr>
          <w:rtl/>
        </w:rPr>
        <w:t xml:space="preserve">، </w:t>
      </w:r>
      <w:r w:rsidRPr="00DF5C21">
        <w:rPr>
          <w:rtl/>
        </w:rPr>
        <w:t>قال</w:t>
      </w:r>
      <w:r w:rsidR="00D10150">
        <w:rPr>
          <w:rtl/>
        </w:rPr>
        <w:t xml:space="preserve">: </w:t>
      </w:r>
      <w:r w:rsidRPr="00DF5C21">
        <w:rPr>
          <w:rtl/>
        </w:rPr>
        <w:t>ف</w:t>
      </w:r>
      <w:r w:rsidR="00D14A9F">
        <w:rPr>
          <w:rtl/>
        </w:rPr>
        <w:t>أ</w:t>
      </w:r>
      <w:r w:rsidRPr="00DF5C21">
        <w:rPr>
          <w:rtl/>
        </w:rPr>
        <w:t>صابتهم يوم الجمل فاقتتلوا</w:t>
      </w:r>
      <w:r w:rsidR="00D10150">
        <w:rPr>
          <w:rtl/>
        </w:rPr>
        <w:t xml:space="preserve">، </w:t>
      </w:r>
      <w:r w:rsidRPr="00DF5C21">
        <w:rPr>
          <w:rtl/>
        </w:rPr>
        <w:t>وكان من المفتونين فلان وفلان</w:t>
      </w:r>
      <w:r w:rsidR="0038185F">
        <w:rPr>
          <w:rtl/>
        </w:rPr>
        <w:t>، وهم</w:t>
      </w:r>
      <w:r w:rsidRPr="00DF5C21">
        <w:rPr>
          <w:rtl/>
        </w:rPr>
        <w:t xml:space="preserve"> من </w:t>
      </w:r>
      <w:r>
        <w:rPr>
          <w:rtl/>
        </w:rPr>
        <w:t>أ</w:t>
      </w:r>
      <w:r w:rsidRPr="00DF5C21">
        <w:rPr>
          <w:rtl/>
        </w:rPr>
        <w:t>هل بدر</w:t>
      </w:r>
      <w:r w:rsidR="00D10150">
        <w:rPr>
          <w:rtl/>
        </w:rPr>
        <w:t xml:space="preserve">، </w:t>
      </w:r>
      <w:r w:rsidRPr="00DF5C21">
        <w:rPr>
          <w:rtl/>
        </w:rPr>
        <w:t>الحديث.</w:t>
      </w:r>
    </w:p>
    <w:p w:rsidR="00301327" w:rsidRPr="00DF5C21" w:rsidRDefault="00301327" w:rsidP="00845E56">
      <w:pPr>
        <w:pStyle w:val="libNormal"/>
        <w:rPr>
          <w:rtl/>
        </w:rPr>
      </w:pPr>
      <w:r w:rsidRPr="00DF5C21">
        <w:rPr>
          <w:rtl/>
        </w:rPr>
        <w:t>وللملاحظة</w:t>
      </w:r>
      <w:r w:rsidR="00D10150">
        <w:rPr>
          <w:rtl/>
        </w:rPr>
        <w:t xml:space="preserve">: </w:t>
      </w:r>
      <w:r>
        <w:rPr>
          <w:rtl/>
        </w:rPr>
        <w:t>إ</w:t>
      </w:r>
      <w:r w:rsidRPr="00DF5C21">
        <w:rPr>
          <w:rtl/>
        </w:rPr>
        <w:t>ن</w:t>
      </w:r>
      <w:r>
        <w:rPr>
          <w:rtl/>
        </w:rPr>
        <w:t>َّ</w:t>
      </w:r>
      <w:r w:rsidRPr="00DF5C21">
        <w:rPr>
          <w:rtl/>
        </w:rPr>
        <w:t xml:space="preserve"> مقصده من فلان وفلان</w:t>
      </w:r>
      <w:r w:rsidR="00D10150">
        <w:rPr>
          <w:rtl/>
        </w:rPr>
        <w:t xml:space="preserve">، </w:t>
      </w:r>
      <w:r w:rsidRPr="00DF5C21">
        <w:rPr>
          <w:rtl/>
        </w:rPr>
        <w:t>طلحة والزبير.</w:t>
      </w:r>
    </w:p>
    <w:p w:rsidR="00301327" w:rsidRPr="00DF5C21" w:rsidRDefault="00301327" w:rsidP="00845E56">
      <w:pPr>
        <w:pStyle w:val="libNormal"/>
        <w:rPr>
          <w:rtl/>
        </w:rPr>
      </w:pPr>
      <w:r w:rsidRPr="00DF5C21">
        <w:rPr>
          <w:rtl/>
        </w:rPr>
        <w:t>ومن مجمع البيان للطبرسي</w:t>
      </w:r>
      <w:r w:rsidR="00D10150">
        <w:rPr>
          <w:rtl/>
        </w:rPr>
        <w:t xml:space="preserve">، </w:t>
      </w:r>
      <w:r w:rsidRPr="00DF5C21">
        <w:rPr>
          <w:rtl/>
        </w:rPr>
        <w:t xml:space="preserve">عند تفسيره </w:t>
      </w:r>
      <w:r w:rsidR="00AC59B4">
        <w:rPr>
          <w:rtl/>
        </w:rPr>
        <w:t>للآية</w:t>
      </w:r>
      <w:r w:rsidRPr="00DF5C21">
        <w:rPr>
          <w:rtl/>
        </w:rPr>
        <w:t xml:space="preserve"> الشريفة بمثل هذا المعنى</w:t>
      </w:r>
      <w:r w:rsidR="00D10150">
        <w:rPr>
          <w:rtl/>
        </w:rPr>
        <w:t xml:space="preserve">، </w:t>
      </w:r>
      <w:r w:rsidRPr="00DF5C21">
        <w:rPr>
          <w:rtl/>
        </w:rPr>
        <w:t>ينقل عن السد</w:t>
      </w:r>
      <w:r w:rsidR="0038185F">
        <w:rPr>
          <w:rtl/>
        </w:rPr>
        <w:t>ّ</w:t>
      </w:r>
      <w:r w:rsidRPr="00DF5C21">
        <w:rPr>
          <w:rtl/>
        </w:rPr>
        <w:t>ي.</w:t>
      </w:r>
    </w:p>
    <w:p w:rsidR="00301327" w:rsidRPr="00DF5C21" w:rsidRDefault="00301327" w:rsidP="00845E56">
      <w:pPr>
        <w:pStyle w:val="libNormal"/>
        <w:rPr>
          <w:rtl/>
        </w:rPr>
      </w:pPr>
      <w:r w:rsidRPr="00DF5C21">
        <w:rPr>
          <w:rtl/>
        </w:rPr>
        <w:t>وكون</w:t>
      </w:r>
      <w:r w:rsidR="00AC59B4">
        <w:rPr>
          <w:rtl/>
        </w:rPr>
        <w:t xml:space="preserve"> الآية</w:t>
      </w:r>
      <w:r w:rsidRPr="00DF5C21">
        <w:rPr>
          <w:rtl/>
        </w:rPr>
        <w:t xml:space="preserve"> الكريمة خاص</w:t>
      </w:r>
      <w:r w:rsidR="00D14A9F">
        <w:rPr>
          <w:rtl/>
        </w:rPr>
        <w:t>ّ</w:t>
      </w:r>
      <w:r w:rsidRPr="00DF5C21">
        <w:rPr>
          <w:rtl/>
        </w:rPr>
        <w:t>ة ب</w:t>
      </w:r>
      <w:r w:rsidR="00D14A9F">
        <w:rPr>
          <w:rtl/>
        </w:rPr>
        <w:t>أ</w:t>
      </w:r>
      <w:r w:rsidRPr="00DF5C21">
        <w:rPr>
          <w:rtl/>
        </w:rPr>
        <w:t>هل بدر</w:t>
      </w:r>
      <w:r w:rsidR="00D10150">
        <w:rPr>
          <w:rtl/>
        </w:rPr>
        <w:t xml:space="preserve">، </w:t>
      </w:r>
      <w:r w:rsidRPr="00DF5C21">
        <w:rPr>
          <w:rtl/>
        </w:rPr>
        <w:t xml:space="preserve">فقد </w:t>
      </w:r>
      <w:r w:rsidR="00AC59B4">
        <w:rPr>
          <w:rtl/>
        </w:rPr>
        <w:t>أورد</w:t>
      </w:r>
      <w:r w:rsidRPr="00DF5C21">
        <w:rPr>
          <w:rtl/>
        </w:rPr>
        <w:t xml:space="preserve"> السيد الطباطبائي في تفسيره الميزان</w:t>
      </w:r>
      <w:r w:rsidR="0038185F">
        <w:rPr>
          <w:rtl/>
        </w:rPr>
        <w:t>:</w:t>
      </w:r>
      <w:r w:rsidR="00AE2736" w:rsidRPr="00DF5C21">
        <w:rPr>
          <w:rtl/>
        </w:rPr>
        <w:t xml:space="preserve"> ج</w:t>
      </w:r>
      <w:r w:rsidR="00AE2736">
        <w:rPr>
          <w:rtl/>
        </w:rPr>
        <w:t xml:space="preserve"> </w:t>
      </w:r>
      <w:r w:rsidR="00AE2736" w:rsidRPr="00DF5C21">
        <w:rPr>
          <w:rtl/>
        </w:rPr>
        <w:t>9</w:t>
      </w:r>
      <w:r w:rsidR="00AE2736">
        <w:rPr>
          <w:rtl/>
        </w:rPr>
        <w:t xml:space="preserve"> </w:t>
      </w:r>
      <w:r w:rsidR="00AE2736" w:rsidRPr="00DF5C21">
        <w:rPr>
          <w:rtl/>
        </w:rPr>
        <w:t>ص</w:t>
      </w:r>
      <w:r w:rsidR="00AE2736">
        <w:rPr>
          <w:rtl/>
        </w:rPr>
        <w:t xml:space="preserve"> </w:t>
      </w:r>
      <w:r w:rsidR="00AE2736" w:rsidRPr="00DF5C21">
        <w:rPr>
          <w:rtl/>
        </w:rPr>
        <w:t>3</w:t>
      </w:r>
      <w:r w:rsidRPr="00DF5C21">
        <w:rPr>
          <w:rtl/>
        </w:rPr>
        <w:t>25</w:t>
      </w:r>
      <w:r>
        <w:rPr>
          <w:rtl/>
        </w:rPr>
        <w:t xml:space="preserve"> </w:t>
      </w:r>
      <w:r w:rsidRPr="00DF5C21">
        <w:rPr>
          <w:rtl/>
        </w:rPr>
        <w:t>قال</w:t>
      </w:r>
      <w:r w:rsidR="00D10150">
        <w:rPr>
          <w:rtl/>
        </w:rPr>
        <w:t xml:space="preserve">: </w:t>
      </w:r>
    </w:p>
    <w:p w:rsidR="00301327" w:rsidRPr="00DF5C21" w:rsidRDefault="00301327" w:rsidP="00C7624A">
      <w:pPr>
        <w:pStyle w:val="libNormal"/>
        <w:rPr>
          <w:rtl/>
        </w:rPr>
      </w:pPr>
      <w:r w:rsidRPr="00DF5C21">
        <w:rPr>
          <w:rtl/>
        </w:rPr>
        <w:t xml:space="preserve">وفيه </w:t>
      </w:r>
      <w:r w:rsidR="00AE2736">
        <w:rPr>
          <w:rtl/>
        </w:rPr>
        <w:t>(</w:t>
      </w:r>
      <w:r w:rsidRPr="00DF5C21">
        <w:rPr>
          <w:rtl/>
        </w:rPr>
        <w:t>أي</w:t>
      </w:r>
      <w:r w:rsidR="007624F3">
        <w:rPr>
          <w:rtl/>
        </w:rPr>
        <w:t xml:space="preserve"> الدرّ المنثور</w:t>
      </w:r>
      <w:r w:rsidR="00AE2736">
        <w:rPr>
          <w:rtl/>
        </w:rPr>
        <w:t>)</w:t>
      </w:r>
      <w:r>
        <w:rPr>
          <w:rtl/>
        </w:rPr>
        <w:t xml:space="preserve"> أخرج</w:t>
      </w:r>
      <w:r w:rsidR="004E329A">
        <w:rPr>
          <w:rtl/>
        </w:rPr>
        <w:t xml:space="preserve"> </w:t>
      </w:r>
      <w:r w:rsidR="00C7624A">
        <w:rPr>
          <w:rtl/>
        </w:rPr>
        <w:t>ا</w:t>
      </w:r>
      <w:r w:rsidR="004E329A">
        <w:rPr>
          <w:rtl/>
        </w:rPr>
        <w:t xml:space="preserve">بن </w:t>
      </w:r>
      <w:r w:rsidRPr="00DF5C21">
        <w:rPr>
          <w:rtl/>
        </w:rPr>
        <w:t>جرير و</w:t>
      </w:r>
      <w:r w:rsidR="00150388">
        <w:rPr>
          <w:rtl/>
        </w:rPr>
        <w:t xml:space="preserve">أبو </w:t>
      </w:r>
      <w:r w:rsidRPr="00DF5C21">
        <w:rPr>
          <w:rtl/>
        </w:rPr>
        <w:t>الشيخ عن السد</w:t>
      </w:r>
      <w:r w:rsidR="0038185F">
        <w:rPr>
          <w:rtl/>
        </w:rPr>
        <w:t>ّ</w:t>
      </w:r>
      <w:r w:rsidRPr="00DF5C21">
        <w:rPr>
          <w:rtl/>
        </w:rPr>
        <w:t>ي قال</w:t>
      </w:r>
      <w:r w:rsidR="00D10150">
        <w:rPr>
          <w:rtl/>
        </w:rPr>
        <w:t xml:space="preserve">: </w:t>
      </w:r>
    </w:p>
    <w:p w:rsidR="00AC59B4" w:rsidRDefault="00301327" w:rsidP="00845E56">
      <w:pPr>
        <w:pStyle w:val="libNormal"/>
        <w:rPr>
          <w:rtl/>
        </w:rPr>
      </w:pPr>
      <w:r w:rsidRPr="00DF5C21">
        <w:rPr>
          <w:rtl/>
        </w:rPr>
        <w:t xml:space="preserve">هذه نزلت في </w:t>
      </w:r>
      <w:r>
        <w:rPr>
          <w:rtl/>
        </w:rPr>
        <w:t>أ</w:t>
      </w:r>
      <w:r w:rsidRPr="00DF5C21">
        <w:rPr>
          <w:rtl/>
        </w:rPr>
        <w:t>هل بدر خاص</w:t>
      </w:r>
      <w:r w:rsidR="00D14A9F">
        <w:rPr>
          <w:rtl/>
        </w:rPr>
        <w:t>ّ</w:t>
      </w:r>
      <w:r w:rsidRPr="00DF5C21">
        <w:rPr>
          <w:rtl/>
        </w:rPr>
        <w:t>ة ف</w:t>
      </w:r>
      <w:r w:rsidR="00D14A9F">
        <w:rPr>
          <w:rtl/>
        </w:rPr>
        <w:t>أ</w:t>
      </w:r>
      <w:r w:rsidRPr="00DF5C21">
        <w:rPr>
          <w:rtl/>
        </w:rPr>
        <w:t xml:space="preserve">صابتهم يوم الجمل فاقتتلوا فكان من المقتولين طلحة والزبير وهما من </w:t>
      </w:r>
      <w:r>
        <w:rPr>
          <w:rtl/>
        </w:rPr>
        <w:t>أ</w:t>
      </w:r>
      <w:r w:rsidRPr="00DF5C21">
        <w:rPr>
          <w:rtl/>
        </w:rPr>
        <w:t>هل بدر.</w:t>
      </w:r>
    </w:p>
    <w:p w:rsidR="00301327" w:rsidRPr="00DF5C21" w:rsidRDefault="00AC59B4" w:rsidP="00845E56">
      <w:pPr>
        <w:pStyle w:val="libNormal"/>
        <w:rPr>
          <w:rtl/>
        </w:rPr>
      </w:pPr>
      <w:r>
        <w:rPr>
          <w:rtl/>
        </w:rPr>
        <w:t xml:space="preserve">وأورد </w:t>
      </w:r>
      <w:r w:rsidR="00301327" w:rsidRPr="00DF5C21">
        <w:rPr>
          <w:rtl/>
        </w:rPr>
        <w:t>الحاكم الحسكاني من شواهد التنـزيل</w:t>
      </w:r>
      <w:r w:rsidR="0038185F">
        <w:rPr>
          <w:rtl/>
        </w:rPr>
        <w:t>:</w:t>
      </w:r>
      <w:r w:rsidR="00AE2736" w:rsidRPr="00DF5C21">
        <w:rPr>
          <w:rtl/>
        </w:rPr>
        <w:t xml:space="preserve"> ج</w:t>
      </w:r>
      <w:r w:rsidR="00AE2736">
        <w:rPr>
          <w:rtl/>
        </w:rPr>
        <w:t xml:space="preserve"> </w:t>
      </w:r>
      <w:r w:rsidR="00AE2736" w:rsidRPr="00DF5C21">
        <w:rPr>
          <w:rtl/>
        </w:rPr>
        <w:t>1</w:t>
      </w:r>
      <w:r w:rsidR="00AE2736">
        <w:rPr>
          <w:rtl/>
        </w:rPr>
        <w:t xml:space="preserve"> </w:t>
      </w:r>
      <w:r w:rsidR="00AE2736" w:rsidRPr="00DF5C21">
        <w:rPr>
          <w:rtl/>
        </w:rPr>
        <w:t>ص</w:t>
      </w:r>
      <w:r w:rsidR="00AE2736">
        <w:rPr>
          <w:rtl/>
        </w:rPr>
        <w:t xml:space="preserve"> </w:t>
      </w:r>
      <w:r w:rsidR="00301327">
        <w:rPr>
          <w:rtl/>
        </w:rPr>
        <w:t xml:space="preserve"> </w:t>
      </w:r>
      <w:r w:rsidR="00301327" w:rsidRPr="00DF5C21">
        <w:rPr>
          <w:rtl/>
        </w:rPr>
        <w:t>325</w:t>
      </w:r>
      <w:r w:rsidR="00301327">
        <w:rPr>
          <w:rtl/>
        </w:rPr>
        <w:t xml:space="preserve"> </w:t>
      </w:r>
      <w:r w:rsidR="00301327" w:rsidRPr="00DF5C21">
        <w:rPr>
          <w:rtl/>
        </w:rPr>
        <w:t>من الرقم</w:t>
      </w:r>
      <w:r w:rsidR="00301327">
        <w:rPr>
          <w:rtl/>
        </w:rPr>
        <w:t xml:space="preserve"> </w:t>
      </w:r>
      <w:r w:rsidR="00301327" w:rsidRPr="00DF5C21">
        <w:rPr>
          <w:rtl/>
        </w:rPr>
        <w:t>278</w:t>
      </w:r>
      <w:r w:rsidR="00301327">
        <w:rPr>
          <w:rtl/>
        </w:rPr>
        <w:t xml:space="preserve"> </w:t>
      </w:r>
      <w:r w:rsidR="00301327" w:rsidRPr="00DF5C21">
        <w:rPr>
          <w:rtl/>
        </w:rPr>
        <w:t>قال</w:t>
      </w:r>
      <w:r w:rsidR="00D10150">
        <w:rPr>
          <w:rtl/>
        </w:rPr>
        <w:t xml:space="preserve">: </w:t>
      </w:r>
    </w:p>
    <w:p w:rsidR="00301327" w:rsidRPr="00DF5C21" w:rsidRDefault="00301327" w:rsidP="00845E56">
      <w:pPr>
        <w:pStyle w:val="libNormal"/>
        <w:rPr>
          <w:rtl/>
        </w:rPr>
      </w:pPr>
      <w:r>
        <w:rPr>
          <w:rtl/>
        </w:rPr>
        <w:t>أخبرنا</w:t>
      </w:r>
      <w:r w:rsidRPr="00DF5C21">
        <w:rPr>
          <w:rtl/>
        </w:rPr>
        <w:t xml:space="preserve"> عبد الرحمان بن الحسن بن علي</w:t>
      </w:r>
      <w:r w:rsidR="00D14A9F">
        <w:rPr>
          <w:rtl/>
        </w:rPr>
        <w:t>ّ</w:t>
      </w:r>
      <w:r w:rsidRPr="00DF5C21">
        <w:rPr>
          <w:rtl/>
        </w:rPr>
        <w:t xml:space="preserve"> قال</w:t>
      </w:r>
      <w:r w:rsidR="00D10150">
        <w:rPr>
          <w:rtl/>
        </w:rPr>
        <w:t xml:space="preserve">: </w:t>
      </w:r>
      <w:r>
        <w:rPr>
          <w:rtl/>
        </w:rPr>
        <w:t xml:space="preserve">أخبرنا محمّد </w:t>
      </w:r>
      <w:r w:rsidRPr="00DF5C21">
        <w:rPr>
          <w:rtl/>
        </w:rPr>
        <w:t>بن إبراهيم بن سلم</w:t>
      </w:r>
      <w:r w:rsidR="00707B79">
        <w:rPr>
          <w:rtl/>
        </w:rPr>
        <w:t>ة</w:t>
      </w:r>
      <w:r w:rsidRPr="00DF5C21">
        <w:rPr>
          <w:rtl/>
        </w:rPr>
        <w:t xml:space="preserve"> قال</w:t>
      </w:r>
      <w:r w:rsidR="00D10150">
        <w:rPr>
          <w:rtl/>
        </w:rPr>
        <w:t xml:space="preserve">: </w:t>
      </w:r>
    </w:p>
    <w:p w:rsidR="00301327" w:rsidRPr="00DF5C21" w:rsidRDefault="00301327" w:rsidP="00845E56">
      <w:pPr>
        <w:pStyle w:val="libNormal"/>
        <w:rPr>
          <w:rtl/>
        </w:rPr>
      </w:pPr>
      <w:r>
        <w:rPr>
          <w:rtl/>
        </w:rPr>
        <w:t xml:space="preserve">حدّثنا محمّد </w:t>
      </w:r>
      <w:r w:rsidRPr="00DF5C21">
        <w:rPr>
          <w:rtl/>
        </w:rPr>
        <w:t>بن عبد الله بن سليمان</w:t>
      </w:r>
      <w:r w:rsidR="00D10150">
        <w:rPr>
          <w:rtl/>
        </w:rPr>
        <w:t xml:space="preserve">، </w:t>
      </w:r>
      <w:r w:rsidRPr="00DF5C21">
        <w:rPr>
          <w:rtl/>
        </w:rPr>
        <w:t>قال</w:t>
      </w:r>
      <w:r w:rsidR="00D10150">
        <w:rPr>
          <w:rtl/>
        </w:rPr>
        <w:t xml:space="preserve">: </w:t>
      </w:r>
      <w:r>
        <w:rPr>
          <w:rtl/>
        </w:rPr>
        <w:t>حدّثنا</w:t>
      </w:r>
      <w:r w:rsidRPr="00DF5C21">
        <w:rPr>
          <w:rtl/>
        </w:rPr>
        <w:t xml:space="preserve"> عمر بن</w:t>
      </w:r>
      <w:r>
        <w:rPr>
          <w:rtl/>
        </w:rPr>
        <w:t xml:space="preserve"> محمّد </w:t>
      </w:r>
      <w:r w:rsidRPr="00DF5C21">
        <w:rPr>
          <w:rtl/>
        </w:rPr>
        <w:t>بن الحسن قال</w:t>
      </w:r>
      <w:r w:rsidR="00D10150">
        <w:rPr>
          <w:rtl/>
        </w:rPr>
        <w:t xml:space="preserve">: </w:t>
      </w:r>
      <w:r>
        <w:rPr>
          <w:rtl/>
        </w:rPr>
        <w:t xml:space="preserve">حدّثنا أبي </w:t>
      </w:r>
      <w:r w:rsidRPr="00DF5C21">
        <w:rPr>
          <w:rtl/>
        </w:rPr>
        <w:t>قال</w:t>
      </w:r>
      <w:r w:rsidR="00D10150">
        <w:rPr>
          <w:rtl/>
        </w:rPr>
        <w:t xml:space="preserve">: </w:t>
      </w:r>
      <w:r w:rsidRPr="00DF5C21">
        <w:rPr>
          <w:rtl/>
        </w:rPr>
        <w:t>الحسن بن دينار عن الحسن</w:t>
      </w:r>
      <w:r w:rsidR="00D10150">
        <w:rPr>
          <w:rtl/>
        </w:rPr>
        <w:t xml:space="preserve">: </w:t>
      </w:r>
    </w:p>
    <w:p w:rsidR="00301327" w:rsidRPr="00DF5C21" w:rsidRDefault="00301327" w:rsidP="00B01E8B">
      <w:pPr>
        <w:pStyle w:val="libNormal"/>
        <w:rPr>
          <w:rtl/>
        </w:rPr>
      </w:pPr>
      <w:r w:rsidRPr="00DF5C21">
        <w:rPr>
          <w:rtl/>
        </w:rPr>
        <w:t xml:space="preserve">عن الزبير بن العوام </w:t>
      </w:r>
      <w:r>
        <w:rPr>
          <w:rtl/>
        </w:rPr>
        <w:t>أ</w:t>
      </w:r>
      <w:r w:rsidRPr="00DF5C21">
        <w:rPr>
          <w:rtl/>
        </w:rPr>
        <w:t>ن</w:t>
      </w:r>
      <w:r>
        <w:rPr>
          <w:rtl/>
        </w:rPr>
        <w:t>َّ</w:t>
      </w:r>
      <w:r w:rsidRPr="00DF5C21">
        <w:rPr>
          <w:rtl/>
        </w:rPr>
        <w:t>ه قر</w:t>
      </w:r>
      <w:r>
        <w:rPr>
          <w:rtl/>
        </w:rPr>
        <w:t>أ</w:t>
      </w:r>
      <w:r w:rsidRPr="00DF5C21">
        <w:rPr>
          <w:rtl/>
        </w:rPr>
        <w:t xml:space="preserve"> هذه</w:t>
      </w:r>
      <w:r w:rsidR="00AC59B4">
        <w:rPr>
          <w:rtl/>
        </w:rPr>
        <w:t xml:space="preserve"> الآية</w:t>
      </w:r>
      <w:r w:rsidR="00D10150">
        <w:rPr>
          <w:rtl/>
        </w:rPr>
        <w:t xml:space="preserve">: </w:t>
      </w:r>
      <w:r w:rsidR="00D10150">
        <w:rPr>
          <w:rStyle w:val="libAlaemChar"/>
          <w:rtl/>
        </w:rPr>
        <w:t>(</w:t>
      </w:r>
      <w:r w:rsidRPr="00CF6DDF">
        <w:rPr>
          <w:rStyle w:val="libAieChar"/>
          <w:rtl/>
        </w:rPr>
        <w:t>وَاتَّقُوا فِتْنَةً</w:t>
      </w:r>
      <w:r w:rsidR="00845E56" w:rsidRPr="001001E6">
        <w:rPr>
          <w:rStyle w:val="libAlaemChar"/>
          <w:rtl/>
        </w:rPr>
        <w:t>)</w:t>
      </w:r>
      <w:r w:rsidR="00D10150" w:rsidRPr="00845E56">
        <w:rPr>
          <w:rtl/>
        </w:rPr>
        <w:t xml:space="preserve"> </w:t>
      </w:r>
      <w:r w:rsidR="00150388">
        <w:rPr>
          <w:rtl/>
        </w:rPr>
        <w:t xml:space="preserve">إلى </w:t>
      </w:r>
      <w:r>
        <w:rPr>
          <w:rtl/>
        </w:rPr>
        <w:t>آ</w:t>
      </w:r>
      <w:r w:rsidRPr="00DF5C21">
        <w:rPr>
          <w:rtl/>
        </w:rPr>
        <w:t>خرها فقال</w:t>
      </w:r>
      <w:r w:rsidR="00D10150">
        <w:rPr>
          <w:rtl/>
        </w:rPr>
        <w:t xml:space="preserve">: </w:t>
      </w:r>
      <w:r w:rsidRPr="00DF5C21">
        <w:rPr>
          <w:rtl/>
        </w:rPr>
        <w:t xml:space="preserve">ماشعرت </w:t>
      </w:r>
      <w:r w:rsidR="00B01E8B">
        <w:rPr>
          <w:rtl/>
        </w:rPr>
        <w:t>(</w:t>
      </w:r>
      <w:r>
        <w:rPr>
          <w:rtl/>
        </w:rPr>
        <w:t>أ</w:t>
      </w:r>
      <w:r w:rsidRPr="00DF5C21">
        <w:rPr>
          <w:rtl/>
        </w:rPr>
        <w:t>ن</w:t>
      </w:r>
      <w:r>
        <w:rPr>
          <w:rtl/>
        </w:rPr>
        <w:t>َّ</w:t>
      </w:r>
      <w:r w:rsidR="00B01E8B">
        <w:rPr>
          <w:rtl/>
        </w:rPr>
        <w:t>)</w:t>
      </w:r>
      <w:r w:rsidRPr="00DF5C21">
        <w:rPr>
          <w:rtl/>
        </w:rPr>
        <w:t xml:space="preserve"> هذه</w:t>
      </w:r>
      <w:r w:rsidR="00AC59B4">
        <w:rPr>
          <w:rtl/>
        </w:rPr>
        <w:t xml:space="preserve"> الآية</w:t>
      </w:r>
      <w:r w:rsidRPr="00DF5C21">
        <w:rPr>
          <w:rtl/>
        </w:rPr>
        <w:t xml:space="preserve"> </w:t>
      </w:r>
      <w:r w:rsidR="00AE2736">
        <w:rPr>
          <w:rtl/>
        </w:rPr>
        <w:t>(</w:t>
      </w:r>
      <w:r w:rsidRPr="00DF5C21">
        <w:rPr>
          <w:rtl/>
        </w:rPr>
        <w:t>نزلت فينا</w:t>
      </w:r>
      <w:r w:rsidR="00AE2736">
        <w:rPr>
          <w:rtl/>
        </w:rPr>
        <w:t>)</w:t>
      </w:r>
      <w:r w:rsidRPr="00DF5C21">
        <w:rPr>
          <w:rtl/>
        </w:rPr>
        <w:t xml:space="preserve"> إل</w:t>
      </w:r>
      <w:r>
        <w:rPr>
          <w:rtl/>
        </w:rPr>
        <w:t>ّ</w:t>
      </w:r>
      <w:r w:rsidRPr="00DF5C21">
        <w:rPr>
          <w:rtl/>
        </w:rPr>
        <w:t xml:space="preserve">ا اليوم </w:t>
      </w:r>
      <w:r>
        <w:rPr>
          <w:rtl/>
        </w:rPr>
        <w:t>-</w:t>
      </w:r>
      <w:r w:rsidRPr="00DF5C21">
        <w:rPr>
          <w:rtl/>
        </w:rPr>
        <w:t xml:space="preserve"> يعني يوم الجمل في محاربته علي</w:t>
      </w:r>
      <w:r w:rsidR="0038185F">
        <w:rPr>
          <w:rtl/>
        </w:rPr>
        <w:t>ًّ</w:t>
      </w:r>
      <w:r w:rsidRPr="00DF5C21">
        <w:rPr>
          <w:rtl/>
        </w:rPr>
        <w:t>ا.</w:t>
      </w:r>
    </w:p>
    <w:p w:rsidR="00301327" w:rsidRPr="00DF5C21" w:rsidRDefault="00301327" w:rsidP="00845E56">
      <w:pPr>
        <w:pStyle w:val="libNormal"/>
        <w:rPr>
          <w:rtl/>
        </w:rPr>
      </w:pPr>
      <w:r w:rsidRPr="00DF5C21">
        <w:rPr>
          <w:rtl/>
        </w:rPr>
        <w:t xml:space="preserve">وممن </w:t>
      </w:r>
      <w:r>
        <w:rPr>
          <w:rtl/>
        </w:rPr>
        <w:t>أ</w:t>
      </w:r>
      <w:r w:rsidRPr="00DF5C21">
        <w:rPr>
          <w:rtl/>
        </w:rPr>
        <w:t>ورد مقولة الزبير بن العوّام و</w:t>
      </w:r>
      <w:r w:rsidR="00D14A9F">
        <w:rPr>
          <w:rtl/>
        </w:rPr>
        <w:t>أ</w:t>
      </w:r>
      <w:r w:rsidRPr="00DF5C21">
        <w:rPr>
          <w:rtl/>
        </w:rPr>
        <w:t>ن</w:t>
      </w:r>
      <w:r w:rsidR="00D14A9F">
        <w:rPr>
          <w:rtl/>
        </w:rPr>
        <w:t>ّ</w:t>
      </w:r>
      <w:r w:rsidRPr="00DF5C21">
        <w:rPr>
          <w:rtl/>
        </w:rPr>
        <w:t>ه كان من المعني</w:t>
      </w:r>
      <w:r w:rsidR="00D14A9F">
        <w:rPr>
          <w:rtl/>
        </w:rPr>
        <w:t>ّ</w:t>
      </w:r>
      <w:r w:rsidRPr="00DF5C21">
        <w:rPr>
          <w:rtl/>
        </w:rPr>
        <w:t>ين والخاص</w:t>
      </w:r>
      <w:r>
        <w:rPr>
          <w:rtl/>
        </w:rPr>
        <w:t>ّ</w:t>
      </w:r>
      <w:r w:rsidRPr="00DF5C21">
        <w:rPr>
          <w:rtl/>
        </w:rPr>
        <w:t>ة التي خص</w:t>
      </w:r>
      <w:r>
        <w:rPr>
          <w:rtl/>
        </w:rPr>
        <w:t>َّ</w:t>
      </w:r>
      <w:r w:rsidRPr="00DF5C21">
        <w:rPr>
          <w:rtl/>
        </w:rPr>
        <w:t>تهم</w:t>
      </w:r>
      <w:r w:rsidR="00AC59B4">
        <w:rPr>
          <w:rtl/>
        </w:rPr>
        <w:t xml:space="preserve"> الآية</w:t>
      </w:r>
      <w:r w:rsidRPr="00DF5C21">
        <w:rPr>
          <w:rtl/>
        </w:rPr>
        <w:t xml:space="preserve"> الكريمة</w:t>
      </w:r>
      <w:r w:rsidR="00D10150">
        <w:rPr>
          <w:rtl/>
        </w:rPr>
        <w:t xml:space="preserve">، </w:t>
      </w:r>
      <w:r w:rsidRPr="00DF5C21">
        <w:rPr>
          <w:rtl/>
        </w:rPr>
        <w:t>فقد روى</w:t>
      </w:r>
      <w:r w:rsidR="00150388">
        <w:rPr>
          <w:rtl/>
        </w:rPr>
        <w:t xml:space="preserve"> أبو </w:t>
      </w:r>
      <w:r w:rsidRPr="00DF5C21">
        <w:rPr>
          <w:rtl/>
        </w:rPr>
        <w:t>عمرو الداني عثمان بن سعيد من السنن الواردة في الفتن</w:t>
      </w:r>
      <w:r w:rsidR="00D10150">
        <w:rPr>
          <w:rtl/>
        </w:rPr>
        <w:t xml:space="preserve">، </w:t>
      </w:r>
      <w:r w:rsidRPr="00DF5C21">
        <w:rPr>
          <w:rtl/>
        </w:rPr>
        <w:t>في الحديث</w:t>
      </w:r>
      <w:r>
        <w:rPr>
          <w:rtl/>
        </w:rPr>
        <w:t xml:space="preserve"> </w:t>
      </w:r>
      <w:r w:rsidRPr="00DF5C21">
        <w:rPr>
          <w:rtl/>
        </w:rPr>
        <w:t>12</w:t>
      </w:r>
      <w:r>
        <w:rPr>
          <w:rtl/>
        </w:rPr>
        <w:t xml:space="preserve"> </w:t>
      </w:r>
      <w:r w:rsidRPr="00DF5C21">
        <w:rPr>
          <w:rtl/>
        </w:rPr>
        <w:t>من الباب</w:t>
      </w:r>
      <w:r>
        <w:rPr>
          <w:rtl/>
        </w:rPr>
        <w:t xml:space="preserve"> </w:t>
      </w:r>
      <w:r w:rsidRPr="00DF5C21">
        <w:rPr>
          <w:rtl/>
        </w:rPr>
        <w:t>3</w:t>
      </w:r>
      <w:r>
        <w:rPr>
          <w:rtl/>
        </w:rPr>
        <w:t xml:space="preserve"> </w:t>
      </w:r>
      <w:r w:rsidRPr="00DF5C21">
        <w:rPr>
          <w:rtl/>
        </w:rPr>
        <w:t>ص</w:t>
      </w:r>
      <w:r>
        <w:rPr>
          <w:rtl/>
        </w:rPr>
        <w:t xml:space="preserve"> </w:t>
      </w:r>
      <w:r w:rsidRPr="00DF5C21">
        <w:rPr>
          <w:rtl/>
        </w:rPr>
        <w:t>18</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حدّثنا</w:t>
      </w:r>
      <w:r w:rsidRPr="00DF5C21">
        <w:rPr>
          <w:rtl/>
        </w:rPr>
        <w:t xml:space="preserve"> سلمون بن داود قال</w:t>
      </w:r>
      <w:r w:rsidR="00D10150">
        <w:rPr>
          <w:rtl/>
        </w:rPr>
        <w:t xml:space="preserve">: </w:t>
      </w:r>
      <w:r>
        <w:rPr>
          <w:rtl/>
        </w:rPr>
        <w:t xml:space="preserve">حدّثنا محمّد </w:t>
      </w:r>
      <w:r w:rsidRPr="00DF5C21">
        <w:rPr>
          <w:rtl/>
        </w:rPr>
        <w:t>بن عبد الله قال</w:t>
      </w:r>
      <w:r w:rsidR="00D10150">
        <w:rPr>
          <w:rtl/>
        </w:rPr>
        <w:t xml:space="preserve">: </w:t>
      </w:r>
    </w:p>
    <w:p w:rsidR="00301327" w:rsidRPr="00DF5C21" w:rsidRDefault="00301327" w:rsidP="0038185F">
      <w:pPr>
        <w:pStyle w:val="libNormal"/>
        <w:rPr>
          <w:rtl/>
        </w:rPr>
      </w:pPr>
      <w:r>
        <w:rPr>
          <w:rtl/>
        </w:rPr>
        <w:t xml:space="preserve">حدّثنا محمّد </w:t>
      </w:r>
      <w:r w:rsidRPr="00DF5C21">
        <w:rPr>
          <w:rtl/>
        </w:rPr>
        <w:t>بن يونس قال</w:t>
      </w:r>
      <w:r w:rsidR="00D10150">
        <w:rPr>
          <w:rtl/>
        </w:rPr>
        <w:t xml:space="preserve">: </w:t>
      </w:r>
      <w:r>
        <w:rPr>
          <w:rtl/>
        </w:rPr>
        <w:t>حدّثنا</w:t>
      </w:r>
      <w:r w:rsidRPr="00DF5C21">
        <w:rPr>
          <w:rtl/>
        </w:rPr>
        <w:t xml:space="preserve"> عمر بن حبيب</w:t>
      </w:r>
      <w:r w:rsidR="00D10150">
        <w:rPr>
          <w:rtl/>
        </w:rPr>
        <w:t xml:space="preserve">، </w:t>
      </w:r>
      <w:r w:rsidRPr="00DF5C21">
        <w:rPr>
          <w:rtl/>
        </w:rPr>
        <w:t>عن داو</w:t>
      </w:r>
      <w:r w:rsidR="0038185F">
        <w:rPr>
          <w:rtl/>
        </w:rPr>
        <w:t>و</w:t>
      </w:r>
      <w:r w:rsidRPr="00DF5C21">
        <w:rPr>
          <w:rtl/>
        </w:rPr>
        <w:t>د بن</w:t>
      </w:r>
      <w:r>
        <w:rPr>
          <w:rtl/>
        </w:rPr>
        <w:t xml:space="preserve"> أبي </w:t>
      </w:r>
      <w:r w:rsidRPr="00DF5C21">
        <w:rPr>
          <w:rtl/>
        </w:rPr>
        <w:t>هند</w:t>
      </w:r>
      <w:r w:rsidR="00D10150">
        <w:rPr>
          <w:rtl/>
        </w:rPr>
        <w:t xml:space="preserve">، </w:t>
      </w:r>
      <w:r w:rsidRPr="00DF5C21">
        <w:rPr>
          <w:rtl/>
        </w:rPr>
        <w:t>عن الحسن قال</w:t>
      </w:r>
      <w:r w:rsidR="0038185F">
        <w:rPr>
          <w:rtl/>
        </w:rPr>
        <w:t>:</w:t>
      </w:r>
      <w:r w:rsidR="00D10150">
        <w:rPr>
          <w:rtl/>
        </w:rPr>
        <w:t xml:space="preserve"> </w:t>
      </w:r>
      <w:r>
        <w:rPr>
          <w:rtl/>
        </w:rPr>
        <w:t>حدّثني</w:t>
      </w:r>
      <w:r w:rsidRPr="00DF5C21">
        <w:rPr>
          <w:rtl/>
        </w:rPr>
        <w:t xml:space="preserve"> عون بن قتادة قال</w:t>
      </w:r>
      <w:r w:rsidR="00D10150">
        <w:rPr>
          <w:rtl/>
        </w:rPr>
        <w:t xml:space="preserve">: </w:t>
      </w:r>
      <w:r>
        <w:rPr>
          <w:rtl/>
        </w:rPr>
        <w:t>حدّثني</w:t>
      </w:r>
      <w:r w:rsidRPr="00DF5C21">
        <w:rPr>
          <w:rtl/>
        </w:rPr>
        <w:t xml:space="preserve"> الزبير بن العو</w:t>
      </w:r>
      <w:r w:rsidR="0038185F">
        <w:rPr>
          <w:rtl/>
        </w:rPr>
        <w:t>ّ</w:t>
      </w:r>
      <w:r w:rsidRPr="00DF5C21">
        <w:rPr>
          <w:rtl/>
        </w:rPr>
        <w:t>ام قال</w:t>
      </w:r>
      <w:r w:rsidR="00D10150">
        <w:rPr>
          <w:rtl/>
        </w:rPr>
        <w:t xml:space="preserve">: </w:t>
      </w:r>
    </w:p>
    <w:p w:rsidR="00353914" w:rsidRDefault="00353914" w:rsidP="00353914">
      <w:pPr>
        <w:pStyle w:val="libNormal"/>
        <w:rPr>
          <w:rtl/>
        </w:rPr>
      </w:pPr>
      <w:r>
        <w:rPr>
          <w:rtl/>
        </w:rPr>
        <w:br w:type="page"/>
      </w:r>
    </w:p>
    <w:p w:rsidR="00845E56" w:rsidRDefault="00301327" w:rsidP="00845E56">
      <w:pPr>
        <w:pStyle w:val="libNormal"/>
        <w:rPr>
          <w:rtl/>
        </w:rPr>
      </w:pPr>
      <w:r w:rsidRPr="00DF5C21">
        <w:rPr>
          <w:rtl/>
        </w:rPr>
        <w:lastRenderedPageBreak/>
        <w:t>لقد حذ</w:t>
      </w:r>
      <w:r>
        <w:rPr>
          <w:rtl/>
        </w:rPr>
        <w:t>َّ</w:t>
      </w:r>
      <w:r w:rsidRPr="00DF5C21">
        <w:rPr>
          <w:rtl/>
        </w:rPr>
        <w:t xml:space="preserve">رنا رسول الله </w:t>
      </w:r>
      <w:r w:rsidR="003F0683">
        <w:rPr>
          <w:rtl/>
        </w:rPr>
        <w:t xml:space="preserve">صلّى الله عليه وآله وسلّم </w:t>
      </w:r>
      <w:r w:rsidRPr="00DF5C21">
        <w:rPr>
          <w:rtl/>
        </w:rPr>
        <w:t>فتن</w:t>
      </w:r>
      <w:r>
        <w:rPr>
          <w:rtl/>
        </w:rPr>
        <w:t>ة</w:t>
      </w:r>
      <w:r w:rsidRPr="00DF5C21">
        <w:rPr>
          <w:rtl/>
        </w:rPr>
        <w:t xml:space="preserve"> لم نر </w:t>
      </w:r>
      <w:r>
        <w:rPr>
          <w:rtl/>
        </w:rPr>
        <w:t>أ</w:t>
      </w:r>
      <w:r w:rsidRPr="00DF5C21">
        <w:rPr>
          <w:rtl/>
        </w:rPr>
        <w:t>نّا نخلق لها</w:t>
      </w:r>
      <w:r w:rsidR="00D10150">
        <w:rPr>
          <w:rtl/>
        </w:rPr>
        <w:t>؟</w:t>
      </w:r>
      <w:r w:rsidRPr="00DF5C21">
        <w:rPr>
          <w:rtl/>
        </w:rPr>
        <w:t xml:space="preserve"> ثم قرأ</w:t>
      </w:r>
      <w:r w:rsidR="00D10150">
        <w:rPr>
          <w:rtl/>
        </w:rPr>
        <w:t xml:space="preserve">: </w:t>
      </w:r>
    </w:p>
    <w:p w:rsidR="00301327" w:rsidRPr="00DF5C21" w:rsidRDefault="00D10150" w:rsidP="00845E56">
      <w:pPr>
        <w:pStyle w:val="libNormal"/>
        <w:rPr>
          <w:rtl/>
        </w:rPr>
      </w:pPr>
      <w:r>
        <w:rPr>
          <w:rStyle w:val="libAlaemChar"/>
          <w:rtl/>
        </w:rPr>
        <w:t>(</w:t>
      </w:r>
      <w:r w:rsidR="00301327" w:rsidRPr="00CF6DDF">
        <w:rPr>
          <w:rStyle w:val="libAieChar"/>
          <w:rtl/>
        </w:rPr>
        <w:t>وَاتَّقُوا فِتْنَةً لاَ تُصِيبَنَّ الَّذِينَ ظَلَمُوا مِنْكُمْ خَاصَّةً</w:t>
      </w:r>
      <w:r>
        <w:rPr>
          <w:rStyle w:val="libAlaemChar"/>
          <w:rtl/>
        </w:rPr>
        <w:t>)</w:t>
      </w:r>
      <w:r w:rsidRPr="00845E56">
        <w:rPr>
          <w:rtl/>
        </w:rPr>
        <w:t xml:space="preserve"> </w:t>
      </w:r>
      <w:r w:rsidR="00301327" w:rsidRPr="00DF5C21">
        <w:rPr>
          <w:rtl/>
        </w:rPr>
        <w:t>فقرأناها زمانا</w:t>
      </w:r>
      <w:r w:rsidR="0038185F">
        <w:rPr>
          <w:rtl/>
        </w:rPr>
        <w:t>ً</w:t>
      </w:r>
      <w:r>
        <w:rPr>
          <w:rtl/>
        </w:rPr>
        <w:t xml:space="preserve">، </w:t>
      </w:r>
      <w:r w:rsidR="00301327" w:rsidRPr="00DF5C21">
        <w:rPr>
          <w:rtl/>
        </w:rPr>
        <w:t>فاذا نحن المعني</w:t>
      </w:r>
      <w:r w:rsidR="00301327">
        <w:rPr>
          <w:rtl/>
        </w:rPr>
        <w:t>ّ</w:t>
      </w:r>
      <w:r w:rsidR="00301327" w:rsidRPr="00DF5C21">
        <w:rPr>
          <w:rtl/>
        </w:rPr>
        <w:t>ون بها.</w:t>
      </w:r>
    </w:p>
    <w:p w:rsidR="00301327" w:rsidRPr="00DF5C21" w:rsidRDefault="00301327" w:rsidP="00B01E8B">
      <w:pPr>
        <w:pStyle w:val="libNormal"/>
        <w:rPr>
          <w:rtl/>
        </w:rPr>
      </w:pPr>
      <w:r w:rsidRPr="00DF5C21">
        <w:rPr>
          <w:rtl/>
        </w:rPr>
        <w:t xml:space="preserve">قال </w:t>
      </w:r>
      <w:r w:rsidR="00AE2736">
        <w:rPr>
          <w:rtl/>
        </w:rPr>
        <w:t>(</w:t>
      </w:r>
      <w:r w:rsidRPr="00DF5C21">
        <w:rPr>
          <w:rtl/>
        </w:rPr>
        <w:t>عون</w:t>
      </w:r>
      <w:r w:rsidR="00D10150">
        <w:rPr>
          <w:rtl/>
        </w:rPr>
        <w:t xml:space="preserve">: </w:t>
      </w:r>
      <w:r w:rsidRPr="00DF5C21">
        <w:rPr>
          <w:rtl/>
        </w:rPr>
        <w:t>فقلت له</w:t>
      </w:r>
      <w:r w:rsidR="00D10150">
        <w:rPr>
          <w:rtl/>
        </w:rPr>
        <w:t>:</w:t>
      </w:r>
      <w:r w:rsidR="00AE2736">
        <w:rPr>
          <w:rtl/>
        </w:rPr>
        <w:t>)</w:t>
      </w:r>
      <w:r w:rsidRPr="00DF5C21">
        <w:rPr>
          <w:rtl/>
        </w:rPr>
        <w:t xml:space="preserve"> حيث كان هكذا فلِمَ خرجتم </w:t>
      </w:r>
      <w:r w:rsidR="00AE2736">
        <w:rPr>
          <w:rtl/>
        </w:rPr>
        <w:t>(</w:t>
      </w:r>
      <w:r w:rsidRPr="00DF5C21">
        <w:rPr>
          <w:rtl/>
        </w:rPr>
        <w:t>عن علي</w:t>
      </w:r>
      <w:r>
        <w:rPr>
          <w:rtl/>
        </w:rPr>
        <w:t>ّ</w:t>
      </w:r>
      <w:r w:rsidR="00AE2736">
        <w:rPr>
          <w:rtl/>
        </w:rPr>
        <w:t>)</w:t>
      </w:r>
      <w:r w:rsidR="00D10150">
        <w:rPr>
          <w:rtl/>
        </w:rPr>
        <w:t xml:space="preserve">؟، </w:t>
      </w:r>
      <w:r w:rsidRPr="00DF5C21">
        <w:rPr>
          <w:rtl/>
        </w:rPr>
        <w:t>قال</w:t>
      </w:r>
      <w:r w:rsidR="00D10150">
        <w:rPr>
          <w:rtl/>
        </w:rPr>
        <w:t xml:space="preserve">: </w:t>
      </w:r>
      <w:r w:rsidRPr="00DF5C21">
        <w:rPr>
          <w:rtl/>
        </w:rPr>
        <w:t>ويحك</w:t>
      </w:r>
      <w:r w:rsidR="0038185F">
        <w:rPr>
          <w:rtl/>
        </w:rPr>
        <w:t>!</w:t>
      </w:r>
      <w:r w:rsidRPr="00DF5C21">
        <w:rPr>
          <w:rtl/>
        </w:rPr>
        <w:t xml:space="preserve"> نحن نعلم ولكن لانصبر.</w:t>
      </w:r>
    </w:p>
    <w:p w:rsidR="00301327" w:rsidRPr="00DF5C21" w:rsidRDefault="00301327" w:rsidP="00B01E8B">
      <w:pPr>
        <w:pStyle w:val="libNormal"/>
        <w:rPr>
          <w:rtl/>
        </w:rPr>
      </w:pPr>
      <w:r w:rsidRPr="00DF5C21">
        <w:rPr>
          <w:rtl/>
        </w:rPr>
        <w:t>وذكر محقق الكتاب في تحقيقه</w:t>
      </w:r>
      <w:r w:rsidR="00D10150">
        <w:rPr>
          <w:rtl/>
        </w:rPr>
        <w:t xml:space="preserve">: </w:t>
      </w:r>
      <w:r w:rsidRPr="00DF5C21">
        <w:rPr>
          <w:rtl/>
        </w:rPr>
        <w:t xml:space="preserve">والحديث </w:t>
      </w:r>
      <w:r w:rsidR="00150388">
        <w:rPr>
          <w:rtl/>
        </w:rPr>
        <w:t>أخرج</w:t>
      </w:r>
      <w:r w:rsidRPr="00DF5C21">
        <w:rPr>
          <w:rtl/>
        </w:rPr>
        <w:t xml:space="preserve">ه </w:t>
      </w:r>
      <w:r w:rsidR="00150388">
        <w:rPr>
          <w:rtl/>
        </w:rPr>
        <w:t>أحمد</w:t>
      </w:r>
      <w:r w:rsidRPr="00DF5C21">
        <w:rPr>
          <w:rtl/>
        </w:rPr>
        <w:t xml:space="preserve"> </w:t>
      </w:r>
      <w:r w:rsidR="00AE2736">
        <w:rPr>
          <w:rtl/>
        </w:rPr>
        <w:t>(</w:t>
      </w:r>
      <w:r w:rsidRPr="00DF5C21">
        <w:rPr>
          <w:rtl/>
        </w:rPr>
        <w:t>في مسند الزبير</w:t>
      </w:r>
      <w:r w:rsidR="00AE2736">
        <w:rPr>
          <w:rtl/>
        </w:rPr>
        <w:t>)</w:t>
      </w:r>
      <w:r w:rsidR="00B01E8B">
        <w:rPr>
          <w:rtl/>
        </w:rPr>
        <w:t>:</w:t>
      </w:r>
      <w:r w:rsidR="00AE2736" w:rsidRPr="00DF5C21">
        <w:rPr>
          <w:rtl/>
        </w:rPr>
        <w:t>ج</w:t>
      </w:r>
      <w:r w:rsidR="00AE2736">
        <w:rPr>
          <w:rtl/>
        </w:rPr>
        <w:t xml:space="preserve"> </w:t>
      </w:r>
      <w:r w:rsidR="00AE2736" w:rsidRPr="00DF5C21">
        <w:rPr>
          <w:rtl/>
        </w:rPr>
        <w:t>1</w:t>
      </w:r>
      <w:r w:rsidR="00AE2736">
        <w:rPr>
          <w:rtl/>
        </w:rPr>
        <w:t xml:space="preserve"> </w:t>
      </w:r>
      <w:r w:rsidR="00AE2736" w:rsidRPr="00DF5C21">
        <w:rPr>
          <w:rtl/>
        </w:rPr>
        <w:t>ص</w:t>
      </w:r>
      <w:r>
        <w:rPr>
          <w:rtl/>
        </w:rPr>
        <w:t xml:space="preserve"> </w:t>
      </w:r>
      <w:r w:rsidRPr="00DF5C21">
        <w:rPr>
          <w:rtl/>
        </w:rPr>
        <w:t>167</w:t>
      </w:r>
      <w:r>
        <w:rPr>
          <w:rtl/>
        </w:rPr>
        <w:t xml:space="preserve"> </w:t>
      </w:r>
      <w:r w:rsidR="00AE2736" w:rsidRPr="00DF5C21">
        <w:rPr>
          <w:rtl/>
        </w:rPr>
        <w:t>ط</w:t>
      </w:r>
      <w:r w:rsidR="00AE2736">
        <w:rPr>
          <w:rtl/>
        </w:rPr>
        <w:t xml:space="preserve"> </w:t>
      </w:r>
      <w:r w:rsidR="00AE2736" w:rsidRPr="00DF5C21">
        <w:rPr>
          <w:rtl/>
        </w:rPr>
        <w:t>1</w:t>
      </w:r>
      <w:r w:rsidRPr="00DF5C21">
        <w:rPr>
          <w:rtl/>
        </w:rPr>
        <w:t>.</w:t>
      </w:r>
    </w:p>
    <w:p w:rsidR="00301327" w:rsidRPr="00DF5C21" w:rsidRDefault="00301327" w:rsidP="0038185F">
      <w:pPr>
        <w:pStyle w:val="libNormal"/>
        <w:rPr>
          <w:rtl/>
        </w:rPr>
      </w:pPr>
      <w:r w:rsidRPr="00DF5C21">
        <w:rPr>
          <w:rtl/>
        </w:rPr>
        <w:t xml:space="preserve">ورواه </w:t>
      </w:r>
      <w:r w:rsidR="0038185F">
        <w:rPr>
          <w:rtl/>
        </w:rPr>
        <w:t>أ</w:t>
      </w:r>
      <w:r w:rsidRPr="00DF5C21">
        <w:rPr>
          <w:rtl/>
        </w:rPr>
        <w:t>يضاً</w:t>
      </w:r>
      <w:r w:rsidR="004E329A">
        <w:rPr>
          <w:rtl/>
        </w:rPr>
        <w:t xml:space="preserve"> </w:t>
      </w:r>
      <w:r w:rsidR="0038185F">
        <w:rPr>
          <w:rtl/>
        </w:rPr>
        <w:t>ا</w:t>
      </w:r>
      <w:r w:rsidR="004E329A">
        <w:rPr>
          <w:rtl/>
        </w:rPr>
        <w:t xml:space="preserve">بن </w:t>
      </w:r>
      <w:r w:rsidRPr="00DF5C21">
        <w:rPr>
          <w:rtl/>
        </w:rPr>
        <w:t>جرير في تفسيره</w:t>
      </w:r>
      <w:r w:rsidR="0038185F">
        <w:rPr>
          <w:rtl/>
        </w:rPr>
        <w:t>:</w:t>
      </w:r>
      <w:r w:rsidR="00AE2736" w:rsidRPr="00DF5C21">
        <w:rPr>
          <w:rtl/>
        </w:rPr>
        <w:t xml:space="preserve"> ج</w:t>
      </w:r>
      <w:r w:rsidR="00AE2736">
        <w:rPr>
          <w:rtl/>
        </w:rPr>
        <w:t xml:space="preserve"> </w:t>
      </w:r>
      <w:r w:rsidR="00AE2736" w:rsidRPr="00DF5C21">
        <w:rPr>
          <w:rtl/>
        </w:rPr>
        <w:t>9</w:t>
      </w:r>
      <w:r w:rsidR="00AE2736">
        <w:rPr>
          <w:rtl/>
        </w:rPr>
        <w:t xml:space="preserve"> </w:t>
      </w:r>
      <w:r w:rsidR="00AE2736" w:rsidRPr="00DF5C21">
        <w:rPr>
          <w:rtl/>
        </w:rPr>
        <w:t>ص</w:t>
      </w:r>
      <w:r w:rsidR="00AE2736">
        <w:rPr>
          <w:rtl/>
        </w:rPr>
        <w:t xml:space="preserve"> </w:t>
      </w:r>
      <w:r w:rsidRPr="00DF5C21">
        <w:rPr>
          <w:rtl/>
        </w:rPr>
        <w:t>218.</w:t>
      </w:r>
    </w:p>
    <w:p w:rsidR="00301327" w:rsidRPr="00DF5C21" w:rsidRDefault="00301327" w:rsidP="0038185F">
      <w:pPr>
        <w:pStyle w:val="libNormal"/>
        <w:rPr>
          <w:rtl/>
        </w:rPr>
      </w:pPr>
      <w:r w:rsidRPr="00DF5C21">
        <w:rPr>
          <w:rtl/>
        </w:rPr>
        <w:t xml:space="preserve">ورواه </w:t>
      </w:r>
      <w:r w:rsidR="00EB0C88">
        <w:rPr>
          <w:rtl/>
        </w:rPr>
        <w:t>أ</w:t>
      </w:r>
      <w:r w:rsidRPr="00DF5C21">
        <w:rPr>
          <w:rtl/>
        </w:rPr>
        <w:t>يضاً البز</w:t>
      </w:r>
      <w:r w:rsidR="00EB0C88">
        <w:rPr>
          <w:rtl/>
        </w:rPr>
        <w:t>ّ</w:t>
      </w:r>
      <w:r w:rsidRPr="00DF5C21">
        <w:rPr>
          <w:rtl/>
        </w:rPr>
        <w:t>ا</w:t>
      </w:r>
      <w:r w:rsidR="0038185F">
        <w:rPr>
          <w:rtl/>
        </w:rPr>
        <w:t>ر</w:t>
      </w:r>
      <w:r w:rsidRPr="00DF5C21">
        <w:rPr>
          <w:rtl/>
        </w:rPr>
        <w:t xml:space="preserve"> كما في كشف ال</w:t>
      </w:r>
      <w:r w:rsidR="00D14A9F">
        <w:rPr>
          <w:rtl/>
        </w:rPr>
        <w:t>أ</w:t>
      </w:r>
      <w:r w:rsidRPr="00DF5C21">
        <w:rPr>
          <w:rtl/>
        </w:rPr>
        <w:t>ستار</w:t>
      </w:r>
      <w:r w:rsidR="0038185F">
        <w:rPr>
          <w:rtl/>
        </w:rPr>
        <w:t>:</w:t>
      </w:r>
      <w:r w:rsidR="00AE2736" w:rsidRPr="00DF5C21">
        <w:rPr>
          <w:rtl/>
        </w:rPr>
        <w:t xml:space="preserve"> ج</w:t>
      </w:r>
      <w:r w:rsidR="00AE2736">
        <w:rPr>
          <w:rtl/>
        </w:rPr>
        <w:t xml:space="preserve"> </w:t>
      </w:r>
      <w:r w:rsidR="00AE2736" w:rsidRPr="00DF5C21">
        <w:rPr>
          <w:rtl/>
        </w:rPr>
        <w:t>4</w:t>
      </w:r>
      <w:r w:rsidR="00AE2736">
        <w:rPr>
          <w:rtl/>
        </w:rPr>
        <w:t xml:space="preserve"> </w:t>
      </w:r>
      <w:r w:rsidR="00AE2736" w:rsidRPr="00DF5C21">
        <w:rPr>
          <w:rtl/>
        </w:rPr>
        <w:t>ص</w:t>
      </w:r>
      <w:r w:rsidR="00AE2736">
        <w:rPr>
          <w:rtl/>
        </w:rPr>
        <w:t xml:space="preserve"> </w:t>
      </w:r>
      <w:r>
        <w:rPr>
          <w:rtl/>
        </w:rPr>
        <w:t xml:space="preserve"> </w:t>
      </w:r>
      <w:r w:rsidRPr="00DF5C21">
        <w:rPr>
          <w:rtl/>
        </w:rPr>
        <w:t>91</w:t>
      </w:r>
      <w:r w:rsidR="00D10150">
        <w:rPr>
          <w:rtl/>
        </w:rPr>
        <w:t>.</w:t>
      </w:r>
    </w:p>
    <w:p w:rsidR="00301327" w:rsidRPr="00DF5C21" w:rsidRDefault="00301327" w:rsidP="00B01E8B">
      <w:pPr>
        <w:pStyle w:val="libNormal"/>
        <w:rPr>
          <w:rtl/>
        </w:rPr>
      </w:pPr>
      <w:r w:rsidRPr="00DF5C21">
        <w:rPr>
          <w:rtl/>
        </w:rPr>
        <w:t>ورواه في مسند الزبير في الحديث ال</w:t>
      </w:r>
      <w:r w:rsidR="00B01E8B">
        <w:rPr>
          <w:rtl/>
        </w:rPr>
        <w:t>أ</w:t>
      </w:r>
      <w:r w:rsidRPr="00DF5C21">
        <w:rPr>
          <w:rtl/>
        </w:rPr>
        <w:t>خير</w:t>
      </w:r>
      <w:r w:rsidR="00AE2736" w:rsidRPr="00DF5C21">
        <w:rPr>
          <w:rtl/>
        </w:rPr>
        <w:t xml:space="preserve"> ج</w:t>
      </w:r>
      <w:r w:rsidR="00AE2736">
        <w:rPr>
          <w:rtl/>
        </w:rPr>
        <w:t xml:space="preserve"> </w:t>
      </w:r>
      <w:r w:rsidR="00AE2736" w:rsidRPr="00DF5C21">
        <w:rPr>
          <w:rtl/>
        </w:rPr>
        <w:t>1</w:t>
      </w:r>
      <w:r w:rsidR="00AE2736">
        <w:rPr>
          <w:rtl/>
        </w:rPr>
        <w:t xml:space="preserve"> </w:t>
      </w:r>
      <w:r w:rsidR="00AE2736" w:rsidRPr="00DF5C21">
        <w:rPr>
          <w:rtl/>
        </w:rPr>
        <w:t>ص</w:t>
      </w:r>
      <w:r w:rsidR="00AE2736">
        <w:rPr>
          <w:rtl/>
        </w:rPr>
        <w:t xml:space="preserve"> </w:t>
      </w:r>
      <w:r>
        <w:rPr>
          <w:rtl/>
        </w:rPr>
        <w:t xml:space="preserve"> </w:t>
      </w:r>
      <w:r w:rsidRPr="00DF5C21">
        <w:rPr>
          <w:rtl/>
        </w:rPr>
        <w:t>167</w:t>
      </w:r>
      <w:r>
        <w:rPr>
          <w:rtl/>
        </w:rPr>
        <w:t xml:space="preserve"> </w:t>
      </w:r>
      <w:r w:rsidRPr="00DF5C21">
        <w:rPr>
          <w:rtl/>
        </w:rPr>
        <w:t>قال</w:t>
      </w:r>
      <w:r w:rsidR="00D10150">
        <w:rPr>
          <w:rtl/>
        </w:rPr>
        <w:t xml:space="preserve">: </w:t>
      </w:r>
      <w:r>
        <w:rPr>
          <w:rtl/>
        </w:rPr>
        <w:t>حدّثنا</w:t>
      </w:r>
      <w:r w:rsidRPr="00DF5C21">
        <w:rPr>
          <w:rtl/>
        </w:rPr>
        <w:t xml:space="preserve"> </w:t>
      </w:r>
      <w:r w:rsidR="00D14A9F">
        <w:rPr>
          <w:rtl/>
        </w:rPr>
        <w:t>أ</w:t>
      </w:r>
      <w:r w:rsidRPr="00DF5C21">
        <w:rPr>
          <w:rtl/>
        </w:rPr>
        <w:t>سود بن عامر حدّثنا جرير</w:t>
      </w:r>
      <w:r w:rsidR="00D10150">
        <w:rPr>
          <w:rtl/>
        </w:rPr>
        <w:t xml:space="preserve">، </w:t>
      </w:r>
      <w:r w:rsidRPr="00DF5C21">
        <w:rPr>
          <w:rtl/>
        </w:rPr>
        <w:t>قال</w:t>
      </w:r>
      <w:r w:rsidR="00D10150">
        <w:rPr>
          <w:rtl/>
        </w:rPr>
        <w:t xml:space="preserve">: </w:t>
      </w:r>
      <w:r w:rsidRPr="00DF5C21">
        <w:rPr>
          <w:rtl/>
        </w:rPr>
        <w:t>سمعت الحسن قال</w:t>
      </w:r>
      <w:r w:rsidR="00D10150">
        <w:rPr>
          <w:rtl/>
        </w:rPr>
        <w:t xml:space="preserve">: </w:t>
      </w:r>
      <w:r w:rsidRPr="00DF5C21">
        <w:rPr>
          <w:rtl/>
        </w:rPr>
        <w:t>قال الزبير بن العّوام</w:t>
      </w:r>
      <w:r w:rsidR="00D10150">
        <w:rPr>
          <w:rtl/>
        </w:rPr>
        <w:t xml:space="preserve">: </w:t>
      </w:r>
      <w:r w:rsidRPr="00DF5C21">
        <w:rPr>
          <w:rtl/>
        </w:rPr>
        <w:t xml:space="preserve">نزلت هذه الآية ونحن متوافرون مع رسول الله </w:t>
      </w:r>
      <w:r w:rsidR="003F0683">
        <w:rPr>
          <w:rtl/>
        </w:rPr>
        <w:t>صلّى الله عليه وآله وسلّم</w:t>
      </w:r>
      <w:r w:rsidR="00D10150">
        <w:rPr>
          <w:rtl/>
        </w:rPr>
        <w:t xml:space="preserve">: </w:t>
      </w:r>
      <w:r w:rsidR="00D10150">
        <w:rPr>
          <w:rStyle w:val="libAlaemChar"/>
          <w:rtl/>
        </w:rPr>
        <w:t>(</w:t>
      </w:r>
      <w:r w:rsidRPr="00CF6DDF">
        <w:rPr>
          <w:rStyle w:val="libAieChar"/>
          <w:rtl/>
        </w:rPr>
        <w:t>وَاتَّقُوا فِتْنَةً لاَ تُصِيبَنَّ الَّذِينَ ظَلَمُوا مِنْكُمْ خَاصَّةً</w:t>
      </w:r>
      <w:r w:rsidR="00D10150">
        <w:rPr>
          <w:rStyle w:val="libAlaemChar"/>
          <w:rtl/>
        </w:rPr>
        <w:t>)</w:t>
      </w:r>
      <w:r w:rsidR="00D10150" w:rsidRPr="00845E56">
        <w:rPr>
          <w:rtl/>
        </w:rPr>
        <w:t xml:space="preserve"> </w:t>
      </w:r>
      <w:r w:rsidRPr="00DF5C21">
        <w:rPr>
          <w:rtl/>
        </w:rPr>
        <w:t>فجعلنا نقول</w:t>
      </w:r>
      <w:r w:rsidR="00D10150">
        <w:rPr>
          <w:rtl/>
        </w:rPr>
        <w:t xml:space="preserve">: </w:t>
      </w:r>
      <w:r w:rsidRPr="00DF5C21">
        <w:rPr>
          <w:rtl/>
        </w:rPr>
        <w:t>ماهذه الفتن</w:t>
      </w:r>
      <w:r w:rsidR="00D14A9F">
        <w:rPr>
          <w:rtl/>
        </w:rPr>
        <w:t>ة</w:t>
      </w:r>
      <w:r w:rsidRPr="00DF5C21">
        <w:rPr>
          <w:rtl/>
        </w:rPr>
        <w:t xml:space="preserve"> وما نشعر </w:t>
      </w:r>
      <w:r w:rsidR="00D14A9F">
        <w:rPr>
          <w:rtl/>
        </w:rPr>
        <w:t>أ</w:t>
      </w:r>
      <w:r w:rsidRPr="00DF5C21">
        <w:rPr>
          <w:rtl/>
        </w:rPr>
        <w:t>ن</w:t>
      </w:r>
      <w:r w:rsidR="00D14A9F">
        <w:rPr>
          <w:rtl/>
        </w:rPr>
        <w:t>ّ</w:t>
      </w:r>
      <w:r w:rsidRPr="00DF5C21">
        <w:rPr>
          <w:rtl/>
        </w:rPr>
        <w:t>ها تقع حيث وقعت.</w:t>
      </w:r>
    </w:p>
    <w:p w:rsidR="00301327" w:rsidRPr="00DF5C21" w:rsidRDefault="00301327" w:rsidP="00845E56">
      <w:pPr>
        <w:pStyle w:val="libNormal"/>
        <w:rPr>
          <w:rtl/>
        </w:rPr>
      </w:pPr>
      <w:r w:rsidRPr="00DF5C21">
        <w:rPr>
          <w:rtl/>
        </w:rPr>
        <w:t>ورواه عنه الهيثمي في مجمع الزوائد</w:t>
      </w:r>
      <w:r w:rsidR="0038185F">
        <w:rPr>
          <w:rtl/>
        </w:rPr>
        <w:t>:</w:t>
      </w:r>
      <w:r w:rsidR="00AE2736" w:rsidRPr="00DF5C21">
        <w:rPr>
          <w:rtl/>
        </w:rPr>
        <w:t xml:space="preserve"> ج</w:t>
      </w:r>
      <w:r w:rsidR="00AE2736">
        <w:rPr>
          <w:rtl/>
        </w:rPr>
        <w:t xml:space="preserve"> </w:t>
      </w:r>
      <w:r w:rsidR="00AE2736" w:rsidRPr="00DF5C21">
        <w:rPr>
          <w:rtl/>
        </w:rPr>
        <w:t>7</w:t>
      </w:r>
      <w:r>
        <w:rPr>
          <w:rtl/>
        </w:rPr>
        <w:t xml:space="preserve"> </w:t>
      </w:r>
      <w:r w:rsidRPr="00DF5C21">
        <w:rPr>
          <w:rtl/>
        </w:rPr>
        <w:t>ص</w:t>
      </w:r>
      <w:r>
        <w:rPr>
          <w:rtl/>
        </w:rPr>
        <w:t xml:space="preserve"> </w:t>
      </w:r>
      <w:r w:rsidRPr="00DF5C21">
        <w:rPr>
          <w:rtl/>
        </w:rPr>
        <w:t>27</w:t>
      </w:r>
      <w:r w:rsidR="00D10150">
        <w:rPr>
          <w:rtl/>
        </w:rPr>
        <w:t xml:space="preserve"> </w:t>
      </w:r>
      <w:r w:rsidRPr="00DF5C21">
        <w:rPr>
          <w:rtl/>
        </w:rPr>
        <w:t>وقال</w:t>
      </w:r>
      <w:r w:rsidR="00D10150">
        <w:rPr>
          <w:rtl/>
        </w:rPr>
        <w:t xml:space="preserve">: </w:t>
      </w:r>
      <w:r w:rsidRPr="00DF5C21">
        <w:rPr>
          <w:rtl/>
        </w:rPr>
        <w:t xml:space="preserve">رواه </w:t>
      </w:r>
      <w:r w:rsidR="00150388">
        <w:rPr>
          <w:rtl/>
        </w:rPr>
        <w:t>أحمد</w:t>
      </w:r>
      <w:r w:rsidRPr="00DF5C21">
        <w:rPr>
          <w:rtl/>
        </w:rPr>
        <w:t xml:space="preserve"> باسنادين ورجال </w:t>
      </w:r>
      <w:r w:rsidR="00D14A9F">
        <w:rPr>
          <w:rtl/>
        </w:rPr>
        <w:t>أ</w:t>
      </w:r>
      <w:r w:rsidRPr="00DF5C21">
        <w:rPr>
          <w:rtl/>
        </w:rPr>
        <w:t>حدهما رجال الصحيح.</w:t>
      </w:r>
    </w:p>
    <w:p w:rsidR="00AC59B4" w:rsidRDefault="00301327" w:rsidP="00845E56">
      <w:pPr>
        <w:pStyle w:val="libNormal"/>
        <w:rPr>
          <w:rtl/>
        </w:rPr>
      </w:pPr>
      <w:r w:rsidRPr="00DF5C21">
        <w:rPr>
          <w:rtl/>
        </w:rPr>
        <w:t>وكذلك ورد في كتاب فضائل الخمسة</w:t>
      </w:r>
      <w:r w:rsidR="0038185F">
        <w:rPr>
          <w:rtl/>
        </w:rPr>
        <w:t>:</w:t>
      </w:r>
      <w:r w:rsidR="00AE2736" w:rsidRPr="00DF5C21">
        <w:rPr>
          <w:rtl/>
        </w:rPr>
        <w:t xml:space="preserve"> ج</w:t>
      </w:r>
      <w:r w:rsidR="00AE2736">
        <w:rPr>
          <w:rtl/>
        </w:rPr>
        <w:t xml:space="preserve"> </w:t>
      </w:r>
      <w:r w:rsidR="00AE2736" w:rsidRPr="00DF5C21">
        <w:rPr>
          <w:rtl/>
        </w:rPr>
        <w:t>2</w:t>
      </w:r>
      <w:r w:rsidR="00AE2736">
        <w:rPr>
          <w:rtl/>
        </w:rPr>
        <w:t xml:space="preserve"> </w:t>
      </w:r>
      <w:r w:rsidR="00AE2736" w:rsidRPr="00DF5C21">
        <w:rPr>
          <w:rtl/>
        </w:rPr>
        <w:t>ص</w:t>
      </w:r>
      <w:r w:rsidR="00AE2736">
        <w:rPr>
          <w:rtl/>
        </w:rPr>
        <w:t xml:space="preserve"> </w:t>
      </w:r>
      <w:r>
        <w:rPr>
          <w:rtl/>
        </w:rPr>
        <w:t xml:space="preserve"> </w:t>
      </w:r>
      <w:r w:rsidRPr="00DF5C21">
        <w:rPr>
          <w:rtl/>
        </w:rPr>
        <w:t>368</w:t>
      </w:r>
      <w:r>
        <w:rPr>
          <w:rtl/>
        </w:rPr>
        <w:t xml:space="preserve"> </w:t>
      </w:r>
      <w:r w:rsidRPr="00DF5C21">
        <w:rPr>
          <w:rtl/>
        </w:rPr>
        <w:t xml:space="preserve">للسيد الفيرز </w:t>
      </w:r>
      <w:r>
        <w:rPr>
          <w:rtl/>
        </w:rPr>
        <w:t>آ</w:t>
      </w:r>
      <w:r w:rsidRPr="00DF5C21">
        <w:rPr>
          <w:rtl/>
        </w:rPr>
        <w:t>بادي.</w:t>
      </w:r>
    </w:p>
    <w:p w:rsidR="00AC59B4" w:rsidRDefault="00AC59B4" w:rsidP="00B01E8B">
      <w:pPr>
        <w:pStyle w:val="libNormal"/>
        <w:rPr>
          <w:rtl/>
        </w:rPr>
      </w:pPr>
      <w:r>
        <w:rPr>
          <w:rtl/>
        </w:rPr>
        <w:t xml:space="preserve">وأورد </w:t>
      </w:r>
      <w:r w:rsidR="00301327" w:rsidRPr="00DF5C21">
        <w:rPr>
          <w:rtl/>
        </w:rPr>
        <w:t>الحسكاني في شواهد التنـزيل</w:t>
      </w:r>
      <w:r w:rsidR="0038185F">
        <w:rPr>
          <w:rtl/>
        </w:rPr>
        <w:t>:</w:t>
      </w:r>
      <w:r w:rsidR="00AE2736" w:rsidRPr="00DF5C21">
        <w:rPr>
          <w:rtl/>
        </w:rPr>
        <w:t xml:space="preserve"> ج</w:t>
      </w:r>
      <w:r w:rsidR="00AE2736">
        <w:rPr>
          <w:rtl/>
        </w:rPr>
        <w:t xml:space="preserve"> </w:t>
      </w:r>
      <w:r w:rsidR="00AE2736" w:rsidRPr="00DF5C21">
        <w:rPr>
          <w:rtl/>
        </w:rPr>
        <w:t>1</w:t>
      </w:r>
      <w:r w:rsidR="00301327">
        <w:rPr>
          <w:rtl/>
        </w:rPr>
        <w:t xml:space="preserve"> ص </w:t>
      </w:r>
      <w:r w:rsidR="00301327" w:rsidRPr="00DF5C21">
        <w:rPr>
          <w:rtl/>
        </w:rPr>
        <w:t>328 في الحديث</w:t>
      </w:r>
      <w:r w:rsidR="00301327">
        <w:rPr>
          <w:rtl/>
        </w:rPr>
        <w:t xml:space="preserve"> </w:t>
      </w:r>
      <w:r w:rsidR="00301327" w:rsidRPr="00DF5C21">
        <w:rPr>
          <w:rtl/>
        </w:rPr>
        <w:t>283</w:t>
      </w:r>
      <w:r w:rsidR="00301327">
        <w:rPr>
          <w:rtl/>
        </w:rPr>
        <w:t xml:space="preserve"> </w:t>
      </w:r>
      <w:r w:rsidR="00AE2736">
        <w:rPr>
          <w:rtl/>
        </w:rPr>
        <w:t>(</w:t>
      </w:r>
      <w:r w:rsidR="00301327" w:rsidRPr="00DF5C21">
        <w:rPr>
          <w:rtl/>
        </w:rPr>
        <w:t>قال</w:t>
      </w:r>
      <w:r w:rsidR="00D10150">
        <w:rPr>
          <w:rtl/>
        </w:rPr>
        <w:t xml:space="preserve">: </w:t>
      </w:r>
      <w:r w:rsidR="00301327" w:rsidRPr="00DF5C21">
        <w:rPr>
          <w:rtl/>
        </w:rPr>
        <w:t>و</w:t>
      </w:r>
      <w:r w:rsidR="00AE2736">
        <w:rPr>
          <w:rtl/>
        </w:rPr>
        <w:t>)</w:t>
      </w:r>
      <w:r w:rsidR="00301327" w:rsidRPr="00DF5C21">
        <w:rPr>
          <w:rtl/>
        </w:rPr>
        <w:t xml:space="preserve"> </w:t>
      </w:r>
      <w:r w:rsidR="00301327">
        <w:rPr>
          <w:rtl/>
        </w:rPr>
        <w:t>حدّثنا</w:t>
      </w:r>
      <w:r w:rsidR="00301327" w:rsidRPr="00DF5C21">
        <w:rPr>
          <w:rtl/>
        </w:rPr>
        <w:t xml:space="preserve"> الحمّاني قال</w:t>
      </w:r>
      <w:r w:rsidR="00D10150">
        <w:rPr>
          <w:rtl/>
        </w:rPr>
        <w:t xml:space="preserve">: </w:t>
      </w:r>
      <w:r w:rsidR="00301327" w:rsidRPr="00DF5C21">
        <w:rPr>
          <w:rtl/>
        </w:rPr>
        <w:t>حدّثنا وكيع عن</w:t>
      </w:r>
      <w:r w:rsidR="006E180E">
        <w:rPr>
          <w:rtl/>
        </w:rPr>
        <w:t xml:space="preserve"> إسماعيل </w:t>
      </w:r>
      <w:r w:rsidR="00301327" w:rsidRPr="00DF5C21">
        <w:rPr>
          <w:rtl/>
        </w:rPr>
        <w:t>بن</w:t>
      </w:r>
      <w:r w:rsidR="00301327">
        <w:rPr>
          <w:rtl/>
        </w:rPr>
        <w:t xml:space="preserve"> أبي </w:t>
      </w:r>
      <w:r w:rsidR="00301327" w:rsidRPr="00DF5C21">
        <w:rPr>
          <w:rtl/>
        </w:rPr>
        <w:t>خالد</w:t>
      </w:r>
      <w:r w:rsidR="00D10150">
        <w:rPr>
          <w:rtl/>
        </w:rPr>
        <w:t xml:space="preserve">، </w:t>
      </w:r>
      <w:r w:rsidR="00301327" w:rsidRPr="00DF5C21">
        <w:rPr>
          <w:rtl/>
        </w:rPr>
        <w:t xml:space="preserve">عن السدّي </w:t>
      </w:r>
      <w:r w:rsidR="00AE2736">
        <w:rPr>
          <w:rtl/>
        </w:rPr>
        <w:t>(</w:t>
      </w:r>
      <w:r w:rsidR="00301327" w:rsidRPr="00DF5C21">
        <w:rPr>
          <w:rtl/>
        </w:rPr>
        <w:t>في قوله تعالى</w:t>
      </w:r>
      <w:r w:rsidR="00B01E8B">
        <w:rPr>
          <w:rtl/>
        </w:rPr>
        <w:t>)</w:t>
      </w:r>
      <w:r w:rsidR="00D10150">
        <w:rPr>
          <w:rtl/>
        </w:rPr>
        <w:t xml:space="preserve"> </w:t>
      </w:r>
      <w:r w:rsidR="00D10150">
        <w:rPr>
          <w:rStyle w:val="libAlaemChar"/>
          <w:rtl/>
        </w:rPr>
        <w:t>(</w:t>
      </w:r>
      <w:r w:rsidR="00301327" w:rsidRPr="00CF6DDF">
        <w:rPr>
          <w:rStyle w:val="libAieChar"/>
          <w:rtl/>
        </w:rPr>
        <w:t>وَاتَّقُوا فِتْنَةً لاَ تُصِيبَنَّ الَّذِينَ ظَلَمُوا مِنْكُمْ خَاصَّةً</w:t>
      </w:r>
      <w:r w:rsidR="00D10150">
        <w:rPr>
          <w:rStyle w:val="libAlaemChar"/>
          <w:rtl/>
        </w:rPr>
        <w:t>)</w:t>
      </w:r>
      <w:r w:rsidR="00D10150" w:rsidRPr="00845E56">
        <w:rPr>
          <w:rtl/>
        </w:rPr>
        <w:t xml:space="preserve"> </w:t>
      </w:r>
      <w:r w:rsidR="00301327" w:rsidRPr="00DF5C21">
        <w:rPr>
          <w:rtl/>
        </w:rPr>
        <w:t xml:space="preserve">هم </w:t>
      </w:r>
      <w:r w:rsidR="0038185F">
        <w:rPr>
          <w:rtl/>
        </w:rPr>
        <w:t>أ</w:t>
      </w:r>
      <w:r w:rsidR="00301327" w:rsidRPr="00DF5C21">
        <w:rPr>
          <w:rtl/>
        </w:rPr>
        <w:t>هل الجمل.</w:t>
      </w:r>
    </w:p>
    <w:p w:rsidR="00301327" w:rsidRPr="00845E56" w:rsidRDefault="00AC59B4" w:rsidP="00B01E8B">
      <w:pPr>
        <w:pStyle w:val="libNormal"/>
        <w:rPr>
          <w:rtl/>
        </w:rPr>
      </w:pPr>
      <w:r>
        <w:rPr>
          <w:rtl/>
        </w:rPr>
        <w:t xml:space="preserve">وأورد </w:t>
      </w:r>
      <w:r w:rsidR="00301327" w:rsidRPr="00DF5C21">
        <w:rPr>
          <w:rtl/>
        </w:rPr>
        <w:t>الحسكاني في شواهد التنـزيل</w:t>
      </w:r>
      <w:r w:rsidR="0038185F">
        <w:rPr>
          <w:rtl/>
        </w:rPr>
        <w:t>:</w:t>
      </w:r>
      <w:r w:rsidR="00AE2736" w:rsidRPr="00DF5C21">
        <w:rPr>
          <w:rtl/>
        </w:rPr>
        <w:t xml:space="preserve"> ج</w:t>
      </w:r>
      <w:r w:rsidR="00AE2736">
        <w:rPr>
          <w:rtl/>
        </w:rPr>
        <w:t xml:space="preserve"> </w:t>
      </w:r>
      <w:r w:rsidR="00AE2736" w:rsidRPr="00DF5C21">
        <w:rPr>
          <w:rtl/>
        </w:rPr>
        <w:t>1</w:t>
      </w:r>
      <w:r w:rsidR="00AE2736">
        <w:rPr>
          <w:rtl/>
        </w:rPr>
        <w:t xml:space="preserve"> </w:t>
      </w:r>
      <w:r w:rsidR="00AE2736" w:rsidRPr="00DF5C21">
        <w:rPr>
          <w:rtl/>
        </w:rPr>
        <w:t>ص</w:t>
      </w:r>
      <w:r w:rsidR="00AE2736">
        <w:rPr>
          <w:rtl/>
        </w:rPr>
        <w:t xml:space="preserve"> </w:t>
      </w:r>
      <w:r w:rsidR="00301327">
        <w:rPr>
          <w:rtl/>
        </w:rPr>
        <w:t xml:space="preserve"> </w:t>
      </w:r>
      <w:r w:rsidR="00301327" w:rsidRPr="00DF5C21">
        <w:rPr>
          <w:rtl/>
        </w:rPr>
        <w:t>328</w:t>
      </w:r>
      <w:r w:rsidR="00D10150">
        <w:rPr>
          <w:rtl/>
        </w:rPr>
        <w:t xml:space="preserve">، </w:t>
      </w:r>
      <w:r w:rsidR="00301327" w:rsidRPr="00DF5C21">
        <w:rPr>
          <w:rtl/>
        </w:rPr>
        <w:t>الرقم</w:t>
      </w:r>
      <w:r w:rsidR="00301327">
        <w:rPr>
          <w:rtl/>
        </w:rPr>
        <w:t xml:space="preserve"> </w:t>
      </w:r>
      <w:r w:rsidR="00301327" w:rsidRPr="00DF5C21">
        <w:rPr>
          <w:rtl/>
        </w:rPr>
        <w:t>284</w:t>
      </w:r>
      <w:r w:rsidR="00301327">
        <w:rPr>
          <w:rtl/>
        </w:rPr>
        <w:t xml:space="preserve"> </w:t>
      </w:r>
      <w:r w:rsidR="00301327" w:rsidRPr="00DF5C21">
        <w:rPr>
          <w:rtl/>
        </w:rPr>
        <w:t>قال</w:t>
      </w:r>
      <w:r w:rsidR="00D10150">
        <w:rPr>
          <w:rtl/>
        </w:rPr>
        <w:t xml:space="preserve">: </w:t>
      </w:r>
      <w:r w:rsidR="00B01E8B">
        <w:rPr>
          <w:rtl/>
        </w:rPr>
        <w:t>(</w:t>
      </w:r>
      <w:r w:rsidR="00301327" w:rsidRPr="00DF5C21">
        <w:rPr>
          <w:rtl/>
        </w:rPr>
        <w:t>و</w:t>
      </w:r>
      <w:r w:rsidR="00B01E8B">
        <w:rPr>
          <w:rtl/>
        </w:rPr>
        <w:t>)</w:t>
      </w:r>
      <w:r w:rsidR="00301327" w:rsidRPr="00DF5C21">
        <w:rPr>
          <w:rtl/>
        </w:rPr>
        <w:t xml:space="preserve"> </w:t>
      </w:r>
      <w:r w:rsidR="00301327">
        <w:rPr>
          <w:rtl/>
        </w:rPr>
        <w:t xml:space="preserve">حدّثنا محمّد </w:t>
      </w:r>
      <w:r w:rsidR="00301327" w:rsidRPr="00DF5C21">
        <w:rPr>
          <w:rtl/>
        </w:rPr>
        <w:t>بن الفضل</w:t>
      </w:r>
      <w:r w:rsidR="00D10150">
        <w:rPr>
          <w:rtl/>
        </w:rPr>
        <w:t xml:space="preserve">، </w:t>
      </w:r>
      <w:r w:rsidR="00301327" w:rsidRPr="00DF5C21">
        <w:rPr>
          <w:rtl/>
        </w:rPr>
        <w:t xml:space="preserve">عن هشام بن </w:t>
      </w:r>
      <w:r w:rsidR="00AE2736">
        <w:rPr>
          <w:rtl/>
        </w:rPr>
        <w:t>(</w:t>
      </w:r>
      <w:r w:rsidR="00301327" w:rsidRPr="00DF5C21">
        <w:rPr>
          <w:rtl/>
        </w:rPr>
        <w:t>عروة عن</w:t>
      </w:r>
      <w:r w:rsidR="00AE2736">
        <w:rPr>
          <w:rtl/>
        </w:rPr>
        <w:t>)</w:t>
      </w:r>
      <w:r w:rsidR="00301327" w:rsidRPr="00DF5C21">
        <w:rPr>
          <w:rtl/>
        </w:rPr>
        <w:t xml:space="preserve"> بكير الطويل</w:t>
      </w:r>
      <w:r w:rsidR="00D10150">
        <w:rPr>
          <w:rtl/>
        </w:rPr>
        <w:t xml:space="preserve">، </w:t>
      </w:r>
      <w:r w:rsidR="00301327" w:rsidRPr="00DF5C21">
        <w:rPr>
          <w:rtl/>
        </w:rPr>
        <w:t>عن</w:t>
      </w:r>
      <w:r w:rsidR="00301327">
        <w:rPr>
          <w:rtl/>
        </w:rPr>
        <w:t xml:space="preserve"> أبي </w:t>
      </w:r>
      <w:r w:rsidR="0038185F">
        <w:rPr>
          <w:rtl/>
        </w:rPr>
        <w:t>إ</w:t>
      </w:r>
      <w:r w:rsidR="00301327" w:rsidRPr="00DF5C21">
        <w:rPr>
          <w:rtl/>
        </w:rPr>
        <w:t>سحاق</w:t>
      </w:r>
      <w:r w:rsidR="00D10150">
        <w:rPr>
          <w:rtl/>
        </w:rPr>
        <w:t xml:space="preserve">، </w:t>
      </w:r>
      <w:r w:rsidR="00301327" w:rsidRPr="00DF5C21">
        <w:rPr>
          <w:rtl/>
        </w:rPr>
        <w:t>عن</w:t>
      </w:r>
      <w:r w:rsidR="00301327">
        <w:rPr>
          <w:rtl/>
        </w:rPr>
        <w:t xml:space="preserve"> أبي </w:t>
      </w:r>
      <w:r w:rsidR="00301327" w:rsidRPr="00DF5C21">
        <w:rPr>
          <w:rtl/>
        </w:rPr>
        <w:t>عثمان النهدي قال</w:t>
      </w:r>
      <w:r w:rsidR="00D10150">
        <w:rPr>
          <w:rtl/>
        </w:rPr>
        <w:t xml:space="preserve">: </w:t>
      </w:r>
      <w:r w:rsidR="00301327" w:rsidRPr="00DF5C21">
        <w:rPr>
          <w:rtl/>
        </w:rPr>
        <w:t>رأيت علي</w:t>
      </w:r>
      <w:r w:rsidR="0038185F">
        <w:rPr>
          <w:rtl/>
        </w:rPr>
        <w:t>ًّ</w:t>
      </w:r>
      <w:r w:rsidR="00301327" w:rsidRPr="00DF5C21">
        <w:rPr>
          <w:rtl/>
        </w:rPr>
        <w:t>ا يوم الجمل وتلا هذه</w:t>
      </w:r>
      <w:r>
        <w:rPr>
          <w:rtl/>
        </w:rPr>
        <w:t xml:space="preserve"> الآية</w:t>
      </w:r>
      <w:r w:rsidR="00D10150">
        <w:rPr>
          <w:rtl/>
        </w:rPr>
        <w:t xml:space="preserve">: </w:t>
      </w:r>
      <w:r w:rsidR="00D10150">
        <w:rPr>
          <w:rStyle w:val="libAlaemChar"/>
          <w:rtl/>
        </w:rPr>
        <w:t>(</w:t>
      </w:r>
      <w:r w:rsidR="00301327" w:rsidRPr="00CF6DDF">
        <w:rPr>
          <w:rStyle w:val="libAieChar"/>
          <w:rtl/>
        </w:rPr>
        <w:t>وَإِنْ نَكَثُوا أَيْمَانَهُمْ مِنْ بَعْدِ عَهْدِهِمْ</w:t>
      </w:r>
      <w:r w:rsidR="00D10150">
        <w:rPr>
          <w:rStyle w:val="libAlaemChar"/>
          <w:rtl/>
        </w:rPr>
        <w:t>)</w:t>
      </w:r>
      <w:r w:rsidR="00D10150" w:rsidRPr="00845E56">
        <w:rPr>
          <w:rtl/>
        </w:rPr>
        <w:t xml:space="preserve"> </w:t>
      </w:r>
      <w:r w:rsidR="00301327" w:rsidRPr="00845E56">
        <w:rPr>
          <w:rtl/>
        </w:rPr>
        <w:t>فحلف علي</w:t>
      </w:r>
      <w:r w:rsidR="00D14A9F" w:rsidRPr="00845E56">
        <w:rPr>
          <w:rtl/>
        </w:rPr>
        <w:t>ّ</w:t>
      </w:r>
      <w:r w:rsidR="00301327" w:rsidRPr="00845E56">
        <w:rPr>
          <w:rtl/>
        </w:rPr>
        <w:t xml:space="preserve"> بالله ماقوتل أهل هذه</w:t>
      </w:r>
      <w:r w:rsidRPr="00845E56">
        <w:rPr>
          <w:rtl/>
        </w:rPr>
        <w:t xml:space="preserve"> الآية</w:t>
      </w:r>
      <w:r w:rsidR="00301327" w:rsidRPr="00845E56">
        <w:rPr>
          <w:rtl/>
        </w:rPr>
        <w:t xml:space="preserve"> منذ نزلت إلاّ اليوم.</w:t>
      </w:r>
    </w:p>
    <w:p w:rsidR="00301327" w:rsidRPr="00DF5C21" w:rsidRDefault="00301327" w:rsidP="0038185F">
      <w:pPr>
        <w:pStyle w:val="libNormal"/>
        <w:rPr>
          <w:rtl/>
        </w:rPr>
      </w:pPr>
      <w:r w:rsidRPr="00DF5C21">
        <w:rPr>
          <w:rtl/>
        </w:rPr>
        <w:t>وروى الشيخ الطبرسي في تفسيره مجمع البيان المجلد الثاني</w:t>
      </w:r>
      <w:r>
        <w:rPr>
          <w:rtl/>
        </w:rPr>
        <w:t xml:space="preserve"> ص </w:t>
      </w:r>
      <w:r w:rsidRPr="00DF5C21">
        <w:rPr>
          <w:rtl/>
        </w:rPr>
        <w:t xml:space="preserve">534 </w:t>
      </w:r>
      <w:r>
        <w:rPr>
          <w:rtl/>
        </w:rPr>
        <w:t>-</w:t>
      </w:r>
      <w:r w:rsidRPr="00DF5C21">
        <w:rPr>
          <w:rtl/>
        </w:rPr>
        <w:t xml:space="preserve"> ط دار </w:t>
      </w:r>
      <w:r w:rsidR="0038185F">
        <w:rPr>
          <w:rtl/>
        </w:rPr>
        <w:t>إ</w:t>
      </w:r>
      <w:r w:rsidRPr="00DF5C21">
        <w:rPr>
          <w:rtl/>
        </w:rPr>
        <w:t>حياء التراث العربي بيروت</w:t>
      </w:r>
      <w:r w:rsidR="00D10150">
        <w:rPr>
          <w:rtl/>
        </w:rPr>
        <w:t xml:space="preserve">، </w:t>
      </w:r>
      <w:r w:rsidRPr="00DF5C21">
        <w:rPr>
          <w:rtl/>
        </w:rPr>
        <w:t>قال</w:t>
      </w:r>
      <w:r w:rsidR="00D10150">
        <w:rPr>
          <w:rtl/>
        </w:rPr>
        <w:t xml:space="preserve">: </w:t>
      </w:r>
    </w:p>
    <w:p w:rsidR="00353914" w:rsidRDefault="00353914" w:rsidP="00353914">
      <w:pPr>
        <w:pStyle w:val="libNormal"/>
        <w:rPr>
          <w:rtl/>
        </w:rPr>
      </w:pPr>
      <w:r>
        <w:rPr>
          <w:rtl/>
        </w:rPr>
        <w:br w:type="page"/>
      </w:r>
    </w:p>
    <w:p w:rsidR="00301327" w:rsidRPr="0010659A" w:rsidRDefault="00301327" w:rsidP="00B01E8B">
      <w:pPr>
        <w:pStyle w:val="libNormal"/>
        <w:rPr>
          <w:rtl/>
        </w:rPr>
      </w:pPr>
      <w:r w:rsidRPr="00DF5C21">
        <w:rPr>
          <w:rtl/>
        </w:rPr>
        <w:lastRenderedPageBreak/>
        <w:t xml:space="preserve">وفي حديث </w:t>
      </w:r>
      <w:r>
        <w:rPr>
          <w:rtl/>
        </w:rPr>
        <w:t>أ</w:t>
      </w:r>
      <w:r w:rsidRPr="00DF5C21">
        <w:rPr>
          <w:rtl/>
        </w:rPr>
        <w:t xml:space="preserve">بي </w:t>
      </w:r>
      <w:r>
        <w:rPr>
          <w:rtl/>
        </w:rPr>
        <w:t>أ</w:t>
      </w:r>
      <w:r w:rsidRPr="00DF5C21">
        <w:rPr>
          <w:rtl/>
        </w:rPr>
        <w:t>ي</w:t>
      </w:r>
      <w:r>
        <w:rPr>
          <w:rtl/>
        </w:rPr>
        <w:t>ّ</w:t>
      </w:r>
      <w:r w:rsidRPr="00DF5C21">
        <w:rPr>
          <w:rtl/>
        </w:rPr>
        <w:t>وب ال</w:t>
      </w:r>
      <w:r>
        <w:rPr>
          <w:rtl/>
        </w:rPr>
        <w:t>أ</w:t>
      </w:r>
      <w:r w:rsidRPr="00DF5C21">
        <w:rPr>
          <w:rtl/>
        </w:rPr>
        <w:t xml:space="preserve">نصاري </w:t>
      </w:r>
      <w:r>
        <w:rPr>
          <w:rtl/>
        </w:rPr>
        <w:t>أ</w:t>
      </w:r>
      <w:r w:rsidRPr="00DF5C21">
        <w:rPr>
          <w:rtl/>
        </w:rPr>
        <w:t>ن</w:t>
      </w:r>
      <w:r>
        <w:rPr>
          <w:rtl/>
        </w:rPr>
        <w:t>َّ النبيّ صلّى الله عليه وآله</w:t>
      </w:r>
      <w:r w:rsidR="003F0683">
        <w:rPr>
          <w:rtl/>
        </w:rPr>
        <w:t xml:space="preserve"> وسلّم </w:t>
      </w:r>
      <w:r w:rsidRPr="00DF5C21">
        <w:rPr>
          <w:rtl/>
        </w:rPr>
        <w:t>قال لعم</w:t>
      </w:r>
      <w:r>
        <w:rPr>
          <w:rtl/>
        </w:rPr>
        <w:t>ّ</w:t>
      </w:r>
      <w:r w:rsidRPr="00DF5C21">
        <w:rPr>
          <w:rtl/>
        </w:rPr>
        <w:t>ار</w:t>
      </w:r>
      <w:r w:rsidR="00D10150">
        <w:rPr>
          <w:rtl/>
        </w:rPr>
        <w:t xml:space="preserve">: </w:t>
      </w:r>
      <w:r w:rsidR="003B78C0" w:rsidRPr="003B78C0">
        <w:rPr>
          <w:rtl/>
        </w:rPr>
        <w:t>[</w:t>
      </w:r>
      <w:r w:rsidRPr="00845E56">
        <w:rPr>
          <w:rStyle w:val="libBold2Char"/>
          <w:rtl/>
        </w:rPr>
        <w:t>ياعمّار إنَّه سيكون بعدي هنات</w:t>
      </w:r>
      <w:r w:rsidR="00D10150" w:rsidRPr="00845E56">
        <w:rPr>
          <w:rStyle w:val="libBold2Char"/>
          <w:rtl/>
        </w:rPr>
        <w:t xml:space="preserve"> حتّى </w:t>
      </w:r>
      <w:r w:rsidRPr="00845E56">
        <w:rPr>
          <w:rStyle w:val="libBold2Char"/>
          <w:rtl/>
        </w:rPr>
        <w:t>يختلف السيف فيما بينهم وحتى يقتل بعضهم بعضاً وحتى يبرأ بعضهم من بعض</w:t>
      </w:r>
      <w:r w:rsidR="00D10150" w:rsidRPr="00845E56">
        <w:rPr>
          <w:rStyle w:val="libBold2Char"/>
          <w:rtl/>
        </w:rPr>
        <w:t xml:space="preserve">، </w:t>
      </w:r>
      <w:r w:rsidRPr="00845E56">
        <w:rPr>
          <w:rStyle w:val="libBold2Char"/>
          <w:rtl/>
        </w:rPr>
        <w:t>فإذا ر</w:t>
      </w:r>
      <w:r w:rsidR="00D14A9F" w:rsidRPr="00845E56">
        <w:rPr>
          <w:rStyle w:val="libBold2Char"/>
          <w:rtl/>
        </w:rPr>
        <w:t>أ</w:t>
      </w:r>
      <w:r w:rsidRPr="00845E56">
        <w:rPr>
          <w:rStyle w:val="libBold2Char"/>
          <w:rtl/>
        </w:rPr>
        <w:t>يت ذلك فعليك بهذا ال</w:t>
      </w:r>
      <w:r w:rsidR="00D14A9F" w:rsidRPr="00845E56">
        <w:rPr>
          <w:rStyle w:val="libBold2Char"/>
          <w:rtl/>
        </w:rPr>
        <w:t>أ</w:t>
      </w:r>
      <w:r w:rsidRPr="00845E56">
        <w:rPr>
          <w:rStyle w:val="libBold2Char"/>
          <w:rtl/>
        </w:rPr>
        <w:t xml:space="preserve">صلع عن يميني </w:t>
      </w:r>
      <w:r w:rsidR="00150388" w:rsidRPr="00845E56">
        <w:rPr>
          <w:rStyle w:val="libBold2Char"/>
          <w:rtl/>
        </w:rPr>
        <w:t>عليّ بن أبي طالب</w:t>
      </w:r>
      <w:r w:rsidR="00D10150" w:rsidRPr="00845E56">
        <w:rPr>
          <w:rStyle w:val="libBold2Char"/>
          <w:rtl/>
        </w:rPr>
        <w:t xml:space="preserve"> (</w:t>
      </w:r>
      <w:r w:rsidRPr="00845E56">
        <w:rPr>
          <w:rStyle w:val="libBold2Char"/>
          <w:rtl/>
        </w:rPr>
        <w:t>ع</w:t>
      </w:r>
      <w:r w:rsidR="00D10150" w:rsidRPr="00845E56">
        <w:rPr>
          <w:rStyle w:val="libBold2Char"/>
          <w:rtl/>
        </w:rPr>
        <w:t xml:space="preserve">) </w:t>
      </w:r>
      <w:r w:rsidRPr="00845E56">
        <w:rPr>
          <w:rStyle w:val="libBold2Char"/>
          <w:rtl/>
        </w:rPr>
        <w:t>فإن سلك الناس كلّهم واديا وسلك عليُّ واديا فاسلك وادي علي</w:t>
      </w:r>
      <w:r w:rsidR="00D14A9F" w:rsidRPr="00845E56">
        <w:rPr>
          <w:rStyle w:val="libBold2Char"/>
          <w:rtl/>
        </w:rPr>
        <w:t>ّ</w:t>
      </w:r>
      <w:r w:rsidRPr="00845E56">
        <w:rPr>
          <w:rStyle w:val="libBold2Char"/>
          <w:rtl/>
        </w:rPr>
        <w:t xml:space="preserve"> وخلّ عن الناس ياعمّار</w:t>
      </w:r>
      <w:r w:rsidR="00D10150" w:rsidRPr="00845E56">
        <w:rPr>
          <w:rStyle w:val="libBold2Char"/>
          <w:rtl/>
        </w:rPr>
        <w:t xml:space="preserve">، </w:t>
      </w:r>
      <w:r w:rsidRPr="00845E56">
        <w:rPr>
          <w:rStyle w:val="libBold2Char"/>
          <w:rtl/>
        </w:rPr>
        <w:t>إنَّ علي</w:t>
      </w:r>
      <w:r w:rsidR="00D14A9F" w:rsidRPr="00845E56">
        <w:rPr>
          <w:rStyle w:val="libBold2Char"/>
          <w:rtl/>
        </w:rPr>
        <w:t>ّ</w:t>
      </w:r>
      <w:r w:rsidRPr="00845E56">
        <w:rPr>
          <w:rStyle w:val="libBold2Char"/>
          <w:rtl/>
        </w:rPr>
        <w:t>اً لايردّك عن هدى ولا يدّلك على ردى</w:t>
      </w:r>
      <w:r w:rsidR="00D10150" w:rsidRPr="00845E56">
        <w:rPr>
          <w:rStyle w:val="libBold2Char"/>
          <w:rtl/>
        </w:rPr>
        <w:t xml:space="preserve">، </w:t>
      </w:r>
      <w:r w:rsidRPr="00845E56">
        <w:rPr>
          <w:rStyle w:val="libBold2Char"/>
          <w:rtl/>
        </w:rPr>
        <w:t>ياعمّار طاعة عليّ طاعتي وطاعتي طاعة الله</w:t>
      </w:r>
      <w:r w:rsidR="003B78C0" w:rsidRPr="003B78C0">
        <w:rPr>
          <w:rtl/>
        </w:rPr>
        <w:t>]</w:t>
      </w:r>
      <w:r w:rsidR="00D10150" w:rsidRPr="00845E56">
        <w:rPr>
          <w:rStyle w:val="libBold2Char"/>
          <w:rtl/>
        </w:rPr>
        <w:t xml:space="preserve"> </w:t>
      </w:r>
      <w:r w:rsidRPr="00845E56">
        <w:rPr>
          <w:rtl/>
        </w:rPr>
        <w:t>ورواه السيد</w:t>
      </w:r>
      <w:r w:rsidR="00150388" w:rsidRPr="00845E56">
        <w:rPr>
          <w:rtl/>
        </w:rPr>
        <w:t xml:space="preserve"> أبو </w:t>
      </w:r>
      <w:r w:rsidRPr="00845E56">
        <w:rPr>
          <w:rtl/>
        </w:rPr>
        <w:t>طالب الهروي بإسناده عن علقمة وال</w:t>
      </w:r>
      <w:r w:rsidR="00D14A9F" w:rsidRPr="00845E56">
        <w:rPr>
          <w:rtl/>
        </w:rPr>
        <w:t>أ</w:t>
      </w:r>
      <w:r w:rsidRPr="00845E56">
        <w:rPr>
          <w:rtl/>
        </w:rPr>
        <w:t xml:space="preserve">سود قالا </w:t>
      </w:r>
      <w:r w:rsidR="00D14A9F" w:rsidRPr="00845E56">
        <w:rPr>
          <w:rtl/>
        </w:rPr>
        <w:t>أ</w:t>
      </w:r>
      <w:r w:rsidRPr="00845E56">
        <w:rPr>
          <w:rtl/>
        </w:rPr>
        <w:t>تينا</w:t>
      </w:r>
      <w:r w:rsidR="00D14A9F" w:rsidRPr="00845E56">
        <w:rPr>
          <w:rtl/>
        </w:rPr>
        <w:t xml:space="preserve"> أبا أيّوب </w:t>
      </w:r>
      <w:r w:rsidR="00150388" w:rsidRPr="00845E56">
        <w:rPr>
          <w:rtl/>
        </w:rPr>
        <w:t>الأنصاري</w:t>
      </w:r>
      <w:r w:rsidRPr="00845E56">
        <w:rPr>
          <w:rtl/>
        </w:rPr>
        <w:t xml:space="preserve"> الخبر بطوله</w:t>
      </w:r>
      <w:r w:rsidR="00D10150" w:rsidRPr="00845E56">
        <w:rPr>
          <w:rtl/>
        </w:rPr>
        <w:t xml:space="preserve">، </w:t>
      </w:r>
      <w:r w:rsidRPr="00845E56">
        <w:rPr>
          <w:rtl/>
        </w:rPr>
        <w:t>وفي كتاب شواهد التنزيل للحاكم</w:t>
      </w:r>
      <w:r w:rsidR="00D10150" w:rsidRPr="00845E56">
        <w:rPr>
          <w:rtl/>
        </w:rPr>
        <w:t xml:space="preserve"> </w:t>
      </w:r>
      <w:r w:rsidRPr="00845E56">
        <w:rPr>
          <w:rtl/>
        </w:rPr>
        <w:t>الحسكاني</w:t>
      </w:r>
      <w:r w:rsidR="00D10150" w:rsidRPr="00845E56">
        <w:rPr>
          <w:rtl/>
        </w:rPr>
        <w:t xml:space="preserve">: </w:t>
      </w:r>
      <w:r w:rsidRPr="00845E56">
        <w:rPr>
          <w:rtl/>
        </w:rPr>
        <w:t>وحدّثنا عنه</w:t>
      </w:r>
      <w:r w:rsidR="00150388" w:rsidRPr="00845E56">
        <w:rPr>
          <w:rtl/>
        </w:rPr>
        <w:t xml:space="preserve"> أبو </w:t>
      </w:r>
      <w:r w:rsidRPr="00845E56">
        <w:rPr>
          <w:rtl/>
        </w:rPr>
        <w:t>الحمد مهدي بن نزار الحسيني</w:t>
      </w:r>
      <w:r w:rsidR="00D10150" w:rsidRPr="00845E56">
        <w:rPr>
          <w:rtl/>
        </w:rPr>
        <w:t xml:space="preserve">، </w:t>
      </w:r>
      <w:r w:rsidRPr="00845E56">
        <w:rPr>
          <w:rtl/>
        </w:rPr>
        <w:t xml:space="preserve">حدّثني محمّد بن القاسم بن </w:t>
      </w:r>
      <w:r w:rsidR="00150388" w:rsidRPr="00845E56">
        <w:rPr>
          <w:rtl/>
        </w:rPr>
        <w:t>أحمد</w:t>
      </w:r>
      <w:r w:rsidRPr="00845E56">
        <w:rPr>
          <w:rtl/>
        </w:rPr>
        <w:t xml:space="preserve"> قال حدّثنا</w:t>
      </w:r>
      <w:r w:rsidR="00150388" w:rsidRPr="00845E56">
        <w:rPr>
          <w:rtl/>
        </w:rPr>
        <w:t xml:space="preserve"> أبو </w:t>
      </w:r>
      <w:r w:rsidRPr="00845E56">
        <w:rPr>
          <w:rtl/>
        </w:rPr>
        <w:t>سعيد محمّد بن الفضيل بن محمّد قال</w:t>
      </w:r>
      <w:r w:rsidR="00D10150" w:rsidRPr="00845E56">
        <w:rPr>
          <w:rtl/>
        </w:rPr>
        <w:t xml:space="preserve">: </w:t>
      </w:r>
      <w:r w:rsidRPr="00845E56">
        <w:rPr>
          <w:rtl/>
        </w:rPr>
        <w:t>حدّثنا محمّد بن صالح العرزميّ قال حدّثنا عبد الرحمن بن أبي حاتم قال</w:t>
      </w:r>
      <w:r w:rsidR="00D10150" w:rsidRPr="00845E56">
        <w:rPr>
          <w:rtl/>
        </w:rPr>
        <w:t xml:space="preserve">: </w:t>
      </w:r>
      <w:r w:rsidRPr="00845E56">
        <w:rPr>
          <w:rtl/>
        </w:rPr>
        <w:t>حدّثنا</w:t>
      </w:r>
      <w:r w:rsidR="00150388" w:rsidRPr="00845E56">
        <w:rPr>
          <w:rtl/>
        </w:rPr>
        <w:t xml:space="preserve"> أبو </w:t>
      </w:r>
      <w:r w:rsidRPr="00845E56">
        <w:rPr>
          <w:rtl/>
        </w:rPr>
        <w:t>سعيد</w:t>
      </w:r>
      <w:r w:rsidR="00755C46" w:rsidRPr="00845E56">
        <w:rPr>
          <w:rtl/>
        </w:rPr>
        <w:t xml:space="preserve"> الأشج</w:t>
      </w:r>
      <w:r w:rsidR="00AE2736">
        <w:rPr>
          <w:rtl/>
        </w:rPr>
        <w:t xml:space="preserve"> </w:t>
      </w:r>
      <w:r w:rsidRPr="00845E56">
        <w:rPr>
          <w:rtl/>
        </w:rPr>
        <w:t>عن أبي خلف</w:t>
      </w:r>
      <w:r w:rsidR="00755C46" w:rsidRPr="00845E56">
        <w:rPr>
          <w:rtl/>
        </w:rPr>
        <w:t xml:space="preserve"> الأحمر</w:t>
      </w:r>
      <w:r w:rsidR="00AE2736">
        <w:rPr>
          <w:rtl/>
        </w:rPr>
        <w:t xml:space="preserve"> </w:t>
      </w:r>
      <w:r w:rsidRPr="00845E56">
        <w:rPr>
          <w:rtl/>
        </w:rPr>
        <w:t xml:space="preserve">عن </w:t>
      </w:r>
      <w:r w:rsidR="00150388" w:rsidRPr="00845E56">
        <w:rPr>
          <w:rtl/>
        </w:rPr>
        <w:t>إبراهيم</w:t>
      </w:r>
      <w:r w:rsidRPr="00845E56">
        <w:rPr>
          <w:rtl/>
        </w:rPr>
        <w:t xml:space="preserve"> بن طهمان عن سعيد بن أبي عروبة عن قتادة عن سعيد بن المسيب</w:t>
      </w:r>
      <w:r w:rsidR="00B7499C">
        <w:rPr>
          <w:rtl/>
        </w:rPr>
        <w:t xml:space="preserve"> عن ابن </w:t>
      </w:r>
      <w:r w:rsidR="001E071E">
        <w:rPr>
          <w:rtl/>
        </w:rPr>
        <w:t>عباس</w:t>
      </w:r>
      <w:r w:rsidRPr="00845E56">
        <w:rPr>
          <w:rtl/>
        </w:rPr>
        <w:t xml:space="preserve"> قال لما نزلت هذه</w:t>
      </w:r>
      <w:r w:rsidR="00AC59B4" w:rsidRPr="00845E56">
        <w:rPr>
          <w:rtl/>
        </w:rPr>
        <w:t xml:space="preserve"> الآية</w:t>
      </w:r>
      <w:r w:rsidR="00D10150" w:rsidRPr="00845E56">
        <w:rPr>
          <w:rtl/>
        </w:rPr>
        <w:t xml:space="preserve"> </w:t>
      </w:r>
      <w:r w:rsidR="00D10150">
        <w:rPr>
          <w:rStyle w:val="libAlaemChar"/>
          <w:rtl/>
        </w:rPr>
        <w:t>(</w:t>
      </w:r>
      <w:r w:rsidRPr="00CF6DDF">
        <w:rPr>
          <w:rStyle w:val="libAieChar"/>
          <w:rtl/>
        </w:rPr>
        <w:t>وَاتَّقُوا فِتْنَةً</w:t>
      </w:r>
      <w:r w:rsidR="00D10150">
        <w:rPr>
          <w:rStyle w:val="libAlaemChar"/>
          <w:rtl/>
        </w:rPr>
        <w:t>)</w:t>
      </w:r>
      <w:r w:rsidR="00D10150" w:rsidRPr="00845E56">
        <w:rPr>
          <w:rtl/>
        </w:rPr>
        <w:t xml:space="preserve"> </w:t>
      </w:r>
      <w:r w:rsidRPr="00845E56">
        <w:rPr>
          <w:rtl/>
        </w:rPr>
        <w:t>قال النبيّ صلّى الله عليه وآله وسلم</w:t>
      </w:r>
      <w:r w:rsidR="00D10150" w:rsidRPr="00845E56">
        <w:rPr>
          <w:rtl/>
        </w:rPr>
        <w:t xml:space="preserve">: </w:t>
      </w:r>
      <w:r w:rsidR="003B78C0" w:rsidRPr="003B78C0">
        <w:rPr>
          <w:rtl/>
        </w:rPr>
        <w:t>[</w:t>
      </w:r>
      <w:r w:rsidRPr="00845E56">
        <w:rPr>
          <w:rStyle w:val="libBold2Char"/>
          <w:rtl/>
        </w:rPr>
        <w:t>من ظلم علي</w:t>
      </w:r>
      <w:r w:rsidR="00B01E8B">
        <w:rPr>
          <w:rStyle w:val="libBold2Char"/>
          <w:rtl/>
        </w:rPr>
        <w:t>ّ</w:t>
      </w:r>
      <w:r w:rsidRPr="00845E56">
        <w:rPr>
          <w:rStyle w:val="libBold2Char"/>
          <w:rtl/>
        </w:rPr>
        <w:t>اً مقعدي هذا بعد وفاتي فكأنَّما جحد بنبوّتي ونبوَّة الأنبياء قبلي</w:t>
      </w:r>
      <w:r w:rsidR="003B78C0" w:rsidRPr="0010659A">
        <w:rPr>
          <w:rtl/>
        </w:rPr>
        <w:t>]</w:t>
      </w:r>
      <w:r w:rsidR="00845E56" w:rsidRPr="0010659A">
        <w:rPr>
          <w:rtl/>
        </w:rPr>
        <w:t>.</w:t>
      </w:r>
    </w:p>
    <w:p w:rsidR="00353914" w:rsidRPr="00353914" w:rsidRDefault="00353914" w:rsidP="00353914">
      <w:pPr>
        <w:pStyle w:val="libNormal"/>
        <w:rPr>
          <w:rtl/>
        </w:rPr>
      </w:pPr>
      <w:r>
        <w:rPr>
          <w:rtl/>
        </w:rPr>
        <w:br w:type="page"/>
      </w:r>
    </w:p>
    <w:p w:rsidR="00845E56" w:rsidRDefault="0069108B" w:rsidP="00E031D8">
      <w:pPr>
        <w:pStyle w:val="Heading3Center"/>
        <w:rPr>
          <w:rtl/>
        </w:rPr>
      </w:pPr>
      <w:bookmarkStart w:id="28" w:name="_Toc484948042"/>
      <w:r w:rsidRPr="00845E56">
        <w:rPr>
          <w:rtl/>
        </w:rPr>
        <w:lastRenderedPageBreak/>
        <w:t xml:space="preserve">سورة </w:t>
      </w:r>
      <w:r w:rsidR="00952F0B" w:rsidRPr="00845E56">
        <w:rPr>
          <w:rtl/>
        </w:rPr>
        <w:t>الأنفال</w:t>
      </w:r>
      <w:r w:rsidRPr="00845E56">
        <w:rPr>
          <w:rtl/>
        </w:rPr>
        <w:t xml:space="preserve"> الآية 27</w:t>
      </w:r>
      <w:bookmarkEnd w:id="28"/>
      <w:r w:rsidRPr="00845E56">
        <w:rPr>
          <w:rtl/>
        </w:rPr>
        <w:t xml:space="preserve"> </w:t>
      </w:r>
    </w:p>
    <w:p w:rsidR="00301327" w:rsidRPr="00CF6DDF" w:rsidRDefault="00D10150" w:rsidP="00353914">
      <w:pPr>
        <w:pStyle w:val="libNormal"/>
        <w:rPr>
          <w:rtl/>
        </w:rPr>
      </w:pPr>
      <w:r>
        <w:rPr>
          <w:rStyle w:val="libAlaemChar"/>
          <w:rtl/>
        </w:rPr>
        <w:t>(</w:t>
      </w:r>
      <w:r w:rsidR="008F07B7" w:rsidRPr="00353914">
        <w:rPr>
          <w:rStyle w:val="libAieChar"/>
          <w:rtl/>
        </w:rPr>
        <w:t xml:space="preserve">يَا أَيُّهَا </w:t>
      </w:r>
      <w:r w:rsidR="00301327" w:rsidRPr="00353914">
        <w:rPr>
          <w:rStyle w:val="libAieChar"/>
          <w:rtl/>
        </w:rPr>
        <w:t xml:space="preserve">الَّذِينَ آمَنُوا لاَ تَخُونُوا </w:t>
      </w:r>
      <w:r w:rsidR="003F0683" w:rsidRPr="00353914">
        <w:rPr>
          <w:rStyle w:val="libAieChar"/>
          <w:rtl/>
        </w:rPr>
        <w:t>الله</w:t>
      </w:r>
      <w:r w:rsidR="00301327" w:rsidRPr="00353914">
        <w:rPr>
          <w:rStyle w:val="libAieChar"/>
          <w:rtl/>
        </w:rPr>
        <w:t xml:space="preserve"> وَالرَّسُولَ وَتَخُونُوا أَمَانَاتِكُمْ</w:t>
      </w:r>
      <w:r>
        <w:rPr>
          <w:rStyle w:val="libAlaemChar"/>
          <w:rtl/>
        </w:rPr>
        <w:t>)</w:t>
      </w:r>
      <w:r w:rsidRPr="00353914">
        <w:rPr>
          <w:rtl/>
        </w:rPr>
        <w:t xml:space="preserve"> </w:t>
      </w:r>
    </w:p>
    <w:p w:rsidR="00301327" w:rsidRPr="00DF5C21" w:rsidRDefault="00150388" w:rsidP="00845E56">
      <w:pPr>
        <w:pStyle w:val="libNormal"/>
        <w:rPr>
          <w:rtl/>
        </w:rPr>
      </w:pPr>
      <w:r>
        <w:rPr>
          <w:rtl/>
        </w:rPr>
        <w:t>أخرج</w:t>
      </w:r>
      <w:r w:rsidR="00301327" w:rsidRPr="00DF5C21">
        <w:rPr>
          <w:rtl/>
        </w:rPr>
        <w:t xml:space="preserve"> الحاكم الحسكاني في شواهد التنـزيل</w:t>
      </w:r>
      <w:r w:rsidR="005A7DCC">
        <w:rPr>
          <w:rtl/>
        </w:rPr>
        <w:t>:</w:t>
      </w:r>
      <w:r w:rsidR="00AE2736" w:rsidRPr="00DF5C21">
        <w:rPr>
          <w:rtl/>
        </w:rPr>
        <w:t xml:space="preserve"> ج</w:t>
      </w:r>
      <w:r w:rsidR="00AE2736">
        <w:rPr>
          <w:rtl/>
        </w:rPr>
        <w:t xml:space="preserve"> </w:t>
      </w:r>
      <w:r w:rsidR="00AE2736" w:rsidRPr="00DF5C21">
        <w:rPr>
          <w:rtl/>
        </w:rPr>
        <w:t>1</w:t>
      </w:r>
      <w:r w:rsidR="00AE2736">
        <w:rPr>
          <w:rtl/>
        </w:rPr>
        <w:t xml:space="preserve"> </w:t>
      </w:r>
      <w:r w:rsidR="00AE2736" w:rsidRPr="00DF5C21">
        <w:rPr>
          <w:rtl/>
        </w:rPr>
        <w:t>ص</w:t>
      </w:r>
      <w:r w:rsidR="00AE2736">
        <w:rPr>
          <w:rtl/>
        </w:rPr>
        <w:t xml:space="preserve"> </w:t>
      </w:r>
      <w:r w:rsidR="00301327">
        <w:rPr>
          <w:rtl/>
        </w:rPr>
        <w:t xml:space="preserve"> </w:t>
      </w:r>
      <w:r w:rsidR="00301327" w:rsidRPr="00DF5C21">
        <w:rPr>
          <w:rtl/>
        </w:rPr>
        <w:t>322</w:t>
      </w:r>
      <w:r w:rsidR="00301327">
        <w:rPr>
          <w:rtl/>
        </w:rPr>
        <w:t xml:space="preserve"> </w:t>
      </w:r>
      <w:r w:rsidR="00AE2736" w:rsidRPr="00DF5C21">
        <w:rPr>
          <w:rtl/>
        </w:rPr>
        <w:t>ط</w:t>
      </w:r>
      <w:r w:rsidR="00AE2736">
        <w:rPr>
          <w:rtl/>
        </w:rPr>
        <w:t xml:space="preserve"> </w:t>
      </w:r>
      <w:r w:rsidR="00AE2736" w:rsidRPr="00DF5C21">
        <w:rPr>
          <w:rtl/>
        </w:rPr>
        <w:t>3</w:t>
      </w:r>
      <w:r w:rsidR="00301327" w:rsidRPr="00DF5C21">
        <w:rPr>
          <w:rtl/>
        </w:rPr>
        <w:t xml:space="preserve"> الحديث الرقم</w:t>
      </w:r>
      <w:r w:rsidR="00301327">
        <w:rPr>
          <w:rtl/>
        </w:rPr>
        <w:t xml:space="preserve"> </w:t>
      </w:r>
      <w:r w:rsidR="00301327" w:rsidRPr="00DF5C21">
        <w:rPr>
          <w:rtl/>
        </w:rPr>
        <w:t>272</w:t>
      </w:r>
      <w:r w:rsidR="00301327">
        <w:rPr>
          <w:rtl/>
        </w:rPr>
        <w:t xml:space="preserve"> </w:t>
      </w:r>
      <w:r w:rsidR="00301327" w:rsidRPr="00DF5C21">
        <w:rPr>
          <w:rtl/>
        </w:rPr>
        <w:t>قال</w:t>
      </w:r>
      <w:r w:rsidR="00D10150">
        <w:rPr>
          <w:rtl/>
        </w:rPr>
        <w:t xml:space="preserve">: </w:t>
      </w:r>
    </w:p>
    <w:p w:rsidR="00301327" w:rsidRPr="00DF42B0" w:rsidRDefault="00AE2736" w:rsidP="00B01E8B">
      <w:pPr>
        <w:pStyle w:val="libNormal"/>
        <w:rPr>
          <w:rtl/>
        </w:rPr>
      </w:pPr>
      <w:r>
        <w:rPr>
          <w:rtl/>
        </w:rPr>
        <w:t>(</w:t>
      </w:r>
      <w:r w:rsidR="00301327" w:rsidRPr="00DF5C21">
        <w:rPr>
          <w:rtl/>
        </w:rPr>
        <w:t>و</w:t>
      </w:r>
      <w:r>
        <w:rPr>
          <w:rtl/>
        </w:rPr>
        <w:t>)</w:t>
      </w:r>
      <w:r w:rsidR="00301327" w:rsidRPr="00DF5C21">
        <w:rPr>
          <w:rtl/>
        </w:rPr>
        <w:t xml:space="preserve"> في </w:t>
      </w:r>
      <w:r>
        <w:rPr>
          <w:rtl/>
        </w:rPr>
        <w:t>(</w:t>
      </w:r>
      <w:r w:rsidR="00301327" w:rsidRPr="00DF5C21">
        <w:rPr>
          <w:rtl/>
        </w:rPr>
        <w:t>التفسير</w:t>
      </w:r>
      <w:r>
        <w:rPr>
          <w:rtl/>
        </w:rPr>
        <w:t>)</w:t>
      </w:r>
      <w:r w:rsidR="00301327" w:rsidRPr="00DF5C21">
        <w:rPr>
          <w:rtl/>
        </w:rPr>
        <w:t xml:space="preserve"> العتيق</w:t>
      </w:r>
      <w:r w:rsidR="00D10150">
        <w:rPr>
          <w:rtl/>
        </w:rPr>
        <w:t xml:space="preserve">: </w:t>
      </w:r>
      <w:r w:rsidR="00301327" w:rsidRPr="00DF5C21">
        <w:rPr>
          <w:rtl/>
        </w:rPr>
        <w:t>روي عن يونس بن بكّار</w:t>
      </w:r>
      <w:r w:rsidR="00D10150">
        <w:rPr>
          <w:rtl/>
        </w:rPr>
        <w:t xml:space="preserve">، </w:t>
      </w:r>
      <w:r w:rsidR="00301327" w:rsidRPr="00DF5C21">
        <w:rPr>
          <w:rtl/>
        </w:rPr>
        <w:t xml:space="preserve">عن </w:t>
      </w:r>
      <w:r w:rsidR="00755C46">
        <w:rPr>
          <w:rtl/>
        </w:rPr>
        <w:t>أ</w:t>
      </w:r>
      <w:r w:rsidR="00301327" w:rsidRPr="00DF5C21">
        <w:rPr>
          <w:rtl/>
        </w:rPr>
        <w:t>بيه</w:t>
      </w:r>
      <w:r w:rsidR="00D10150">
        <w:rPr>
          <w:rtl/>
        </w:rPr>
        <w:t xml:space="preserve">، </w:t>
      </w:r>
      <w:r w:rsidR="00301327" w:rsidRPr="00DF5C21">
        <w:rPr>
          <w:rtl/>
        </w:rPr>
        <w:t>عن أبي جعفر</w:t>
      </w:r>
      <w:r w:rsidR="00301327">
        <w:rPr>
          <w:rtl/>
        </w:rPr>
        <w:t xml:space="preserve"> محمّد </w:t>
      </w:r>
      <w:r w:rsidR="00301327" w:rsidRPr="00DF5C21">
        <w:rPr>
          <w:rtl/>
        </w:rPr>
        <w:t>بن علي</w:t>
      </w:r>
      <w:r w:rsidR="00755C46">
        <w:rPr>
          <w:rtl/>
        </w:rPr>
        <w:t>ّ</w:t>
      </w:r>
      <w:r w:rsidR="00D10150">
        <w:rPr>
          <w:rtl/>
        </w:rPr>
        <w:t xml:space="preserve">، </w:t>
      </w:r>
      <w:r w:rsidR="00301327" w:rsidRPr="00DF5C21">
        <w:rPr>
          <w:rtl/>
        </w:rPr>
        <w:t>في قوله تعالى ذكره</w:t>
      </w:r>
      <w:r w:rsidR="00D10150">
        <w:rPr>
          <w:rtl/>
        </w:rPr>
        <w:t xml:space="preserve">: </w:t>
      </w:r>
      <w:r w:rsidR="00D10150">
        <w:rPr>
          <w:rStyle w:val="libAlaemChar"/>
          <w:rtl/>
        </w:rPr>
        <w:t>(</w:t>
      </w:r>
      <w:r w:rsidR="008F07B7" w:rsidRPr="00CF6DDF">
        <w:rPr>
          <w:rStyle w:val="libAieChar"/>
          <w:rtl/>
        </w:rPr>
        <w:t xml:space="preserve">يَا أَيُّهَا </w:t>
      </w:r>
      <w:r w:rsidR="00301327" w:rsidRPr="00CF6DDF">
        <w:rPr>
          <w:rStyle w:val="libAieChar"/>
          <w:rtl/>
        </w:rPr>
        <w:t xml:space="preserve">الَّذِينَ آمَنُوا لاَ تَخُونُوا </w:t>
      </w:r>
      <w:r w:rsidR="003F0683" w:rsidRPr="00CF6DDF">
        <w:rPr>
          <w:rStyle w:val="libAieChar"/>
          <w:rtl/>
        </w:rPr>
        <w:t>الله</w:t>
      </w:r>
      <w:r w:rsidR="00301327" w:rsidRPr="00CF6DDF">
        <w:rPr>
          <w:rStyle w:val="libAieChar"/>
          <w:rtl/>
        </w:rPr>
        <w:t xml:space="preserve"> وَالرَّسُولَ وَتَخُونُوا أَمَانَاتِكُمْ</w:t>
      </w:r>
      <w:r w:rsidR="00D10150">
        <w:rPr>
          <w:rStyle w:val="libAlaemChar"/>
          <w:rtl/>
        </w:rPr>
        <w:t>)</w:t>
      </w:r>
      <w:r w:rsidR="00D10150" w:rsidRPr="00845E56">
        <w:rPr>
          <w:rtl/>
        </w:rPr>
        <w:t xml:space="preserve"> </w:t>
      </w:r>
      <w:r w:rsidR="00301327" w:rsidRPr="00845E56">
        <w:rPr>
          <w:rtl/>
        </w:rPr>
        <w:t>في آل محمّد</w:t>
      </w:r>
      <w:r w:rsidR="00D10150" w:rsidRPr="00845E56">
        <w:rPr>
          <w:rtl/>
        </w:rPr>
        <w:t xml:space="preserve"> </w:t>
      </w:r>
      <w:r w:rsidR="00D10150">
        <w:rPr>
          <w:rStyle w:val="libAlaemChar"/>
          <w:rtl/>
        </w:rPr>
        <w:t>(</w:t>
      </w:r>
      <w:r w:rsidR="00301327" w:rsidRPr="00CF6DDF">
        <w:rPr>
          <w:rStyle w:val="libAieChar"/>
          <w:rtl/>
        </w:rPr>
        <w:t>وَأَنْتُمْ تَعْلَمُونَ</w:t>
      </w:r>
      <w:r w:rsidR="00D10150">
        <w:rPr>
          <w:rStyle w:val="libAlaemChar"/>
          <w:rtl/>
        </w:rPr>
        <w:t>)</w:t>
      </w:r>
      <w:r w:rsidR="00845E56">
        <w:rPr>
          <w:rtl/>
        </w:rPr>
        <w:t>.</w:t>
      </w:r>
    </w:p>
    <w:p w:rsidR="00845E56" w:rsidRDefault="0069108B" w:rsidP="00E031D8">
      <w:pPr>
        <w:pStyle w:val="Heading3Center"/>
        <w:rPr>
          <w:rtl/>
        </w:rPr>
      </w:pPr>
      <w:bookmarkStart w:id="29" w:name="_Toc484948043"/>
      <w:r w:rsidRPr="00845E56">
        <w:rPr>
          <w:rtl/>
        </w:rPr>
        <w:t xml:space="preserve">سورة </w:t>
      </w:r>
      <w:r w:rsidR="00952F0B" w:rsidRPr="00845E56">
        <w:rPr>
          <w:rtl/>
        </w:rPr>
        <w:t>الأنفال</w:t>
      </w:r>
      <w:r w:rsidRPr="00845E56">
        <w:rPr>
          <w:rtl/>
        </w:rPr>
        <w:t xml:space="preserve"> الآية 30</w:t>
      </w:r>
      <w:bookmarkEnd w:id="29"/>
      <w:r w:rsidRPr="00845E56">
        <w:rPr>
          <w:rtl/>
        </w:rPr>
        <w:t xml:space="preserve"> </w:t>
      </w:r>
    </w:p>
    <w:p w:rsidR="00301327" w:rsidRPr="00CF6DDF" w:rsidRDefault="00D10150" w:rsidP="00353914">
      <w:pPr>
        <w:pStyle w:val="libNormal"/>
        <w:rPr>
          <w:rtl/>
        </w:rPr>
      </w:pPr>
      <w:r>
        <w:rPr>
          <w:rStyle w:val="libAlaemChar"/>
          <w:rtl/>
        </w:rPr>
        <w:t>(</w:t>
      </w:r>
      <w:r w:rsidR="00301327" w:rsidRPr="00353914">
        <w:rPr>
          <w:rStyle w:val="libAieChar"/>
          <w:rtl/>
        </w:rPr>
        <w:t xml:space="preserve">وَإِذْ يَمْكُرُ بِكَ الَّذِينَ كَفَرُوا لِيُثْبِتُوكَ أَوْ يَقْتُلُوكَ أَوْ يُخْرِجُوكَ وَيَمْكُرُونَ وَيَمْكُرُ </w:t>
      </w:r>
      <w:r w:rsidR="003F0683" w:rsidRPr="00353914">
        <w:rPr>
          <w:rStyle w:val="libAieChar"/>
          <w:rtl/>
        </w:rPr>
        <w:t>الله</w:t>
      </w:r>
      <w:r w:rsidR="00301327" w:rsidRPr="00353914">
        <w:rPr>
          <w:rStyle w:val="libAieChar"/>
          <w:rtl/>
        </w:rPr>
        <w:t>ُ وَ</w:t>
      </w:r>
      <w:r w:rsidR="003F0683" w:rsidRPr="00353914">
        <w:rPr>
          <w:rStyle w:val="libAieChar"/>
          <w:rtl/>
        </w:rPr>
        <w:t>الله</w:t>
      </w:r>
      <w:r w:rsidR="00301327" w:rsidRPr="00353914">
        <w:rPr>
          <w:rStyle w:val="libAieChar"/>
          <w:rtl/>
        </w:rPr>
        <w:t>ُ خَيْرُ الْمَاكِرِينَ</w:t>
      </w:r>
      <w:r>
        <w:rPr>
          <w:rStyle w:val="libAlaemChar"/>
          <w:rtl/>
        </w:rPr>
        <w:t>)</w:t>
      </w:r>
      <w:r w:rsidRPr="00353914">
        <w:rPr>
          <w:rtl/>
        </w:rPr>
        <w:t xml:space="preserve"> </w:t>
      </w:r>
    </w:p>
    <w:p w:rsidR="00301327" w:rsidRPr="00DF5C21" w:rsidRDefault="00150388" w:rsidP="00845E56">
      <w:pPr>
        <w:pStyle w:val="libNormal"/>
        <w:rPr>
          <w:rtl/>
        </w:rPr>
      </w:pPr>
      <w:r>
        <w:rPr>
          <w:rtl/>
        </w:rPr>
        <w:t>أخرج</w:t>
      </w:r>
      <w:r w:rsidR="00301327" w:rsidRPr="00DF5C21">
        <w:rPr>
          <w:rtl/>
        </w:rPr>
        <w:t xml:space="preserve"> الحاكم الحسكاني في شواهد التنـزيل</w:t>
      </w:r>
      <w:r w:rsidR="005A7DCC">
        <w:rPr>
          <w:rtl/>
        </w:rPr>
        <w:t>:</w:t>
      </w:r>
      <w:r w:rsidR="00AE2736" w:rsidRPr="00DF5C21">
        <w:rPr>
          <w:rtl/>
        </w:rPr>
        <w:t xml:space="preserve"> ج</w:t>
      </w:r>
      <w:r w:rsidR="00AE2736">
        <w:rPr>
          <w:rtl/>
        </w:rPr>
        <w:t xml:space="preserve"> </w:t>
      </w:r>
      <w:r w:rsidR="00AE2736" w:rsidRPr="00DF5C21">
        <w:rPr>
          <w:rtl/>
        </w:rPr>
        <w:t>1</w:t>
      </w:r>
      <w:r w:rsidR="00AE2736">
        <w:rPr>
          <w:rtl/>
        </w:rPr>
        <w:t xml:space="preserve"> </w:t>
      </w:r>
      <w:r w:rsidR="00AE2736" w:rsidRPr="00DF5C21">
        <w:rPr>
          <w:rtl/>
        </w:rPr>
        <w:t>ص</w:t>
      </w:r>
      <w:r w:rsidR="00AE2736">
        <w:rPr>
          <w:rtl/>
        </w:rPr>
        <w:t xml:space="preserve"> </w:t>
      </w:r>
      <w:r w:rsidR="00301327">
        <w:rPr>
          <w:rtl/>
        </w:rPr>
        <w:t xml:space="preserve"> </w:t>
      </w:r>
      <w:r w:rsidR="00301327" w:rsidRPr="00DF5C21">
        <w:rPr>
          <w:rtl/>
        </w:rPr>
        <w:t>331</w:t>
      </w:r>
      <w:r w:rsidR="00301327">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00301327" w:rsidRPr="00DF5C21">
        <w:rPr>
          <w:rtl/>
        </w:rPr>
        <w:t>في الحديث الرقم</w:t>
      </w:r>
      <w:r w:rsidR="00301327">
        <w:rPr>
          <w:rtl/>
        </w:rPr>
        <w:t xml:space="preserve"> </w:t>
      </w:r>
      <w:r w:rsidR="00301327" w:rsidRPr="00DF5C21">
        <w:rPr>
          <w:rtl/>
        </w:rPr>
        <w:t>287</w:t>
      </w:r>
      <w:r w:rsidR="00301327">
        <w:rPr>
          <w:rtl/>
        </w:rPr>
        <w:t xml:space="preserve"> </w:t>
      </w:r>
      <w:r w:rsidR="00301327" w:rsidRPr="00DF5C21">
        <w:rPr>
          <w:rtl/>
        </w:rPr>
        <w:t>قال</w:t>
      </w:r>
      <w:r w:rsidR="00D10150">
        <w:rPr>
          <w:rtl/>
        </w:rPr>
        <w:t xml:space="preserve">: </w:t>
      </w:r>
    </w:p>
    <w:p w:rsidR="00301327" w:rsidRPr="00DF5C21" w:rsidRDefault="00301327" w:rsidP="005A7DCC">
      <w:pPr>
        <w:pStyle w:val="libNormal"/>
        <w:rPr>
          <w:rtl/>
        </w:rPr>
      </w:pPr>
      <w:r>
        <w:rPr>
          <w:rtl/>
        </w:rPr>
        <w:t>حدّثني</w:t>
      </w:r>
      <w:r w:rsidRPr="00DF5C21">
        <w:rPr>
          <w:rtl/>
        </w:rPr>
        <w:t xml:space="preserve"> الحسين بن</w:t>
      </w:r>
      <w:r>
        <w:rPr>
          <w:rtl/>
        </w:rPr>
        <w:t xml:space="preserve"> محمّد </w:t>
      </w:r>
      <w:r w:rsidRPr="00DF5C21">
        <w:rPr>
          <w:rtl/>
        </w:rPr>
        <w:t>بن الحسين الثقفي قال</w:t>
      </w:r>
      <w:r w:rsidR="00D10150">
        <w:rPr>
          <w:rtl/>
        </w:rPr>
        <w:t xml:space="preserve">: </w:t>
      </w:r>
      <w:r>
        <w:rPr>
          <w:rtl/>
        </w:rPr>
        <w:t>حدّثنا</w:t>
      </w:r>
      <w:r w:rsidRPr="00DF5C21">
        <w:rPr>
          <w:rtl/>
        </w:rPr>
        <w:t xml:space="preserve"> </w:t>
      </w:r>
      <w:r w:rsidR="00150388">
        <w:rPr>
          <w:rtl/>
        </w:rPr>
        <w:t>أحمد</w:t>
      </w:r>
      <w:r w:rsidRPr="00DF5C21">
        <w:rPr>
          <w:rtl/>
        </w:rPr>
        <w:t xml:space="preserve"> بن الحسن بن ماج</w:t>
      </w:r>
      <w:r w:rsidR="00755C46">
        <w:rPr>
          <w:rtl/>
        </w:rPr>
        <w:t>ة</w:t>
      </w:r>
      <w:r w:rsidRPr="00DF5C21">
        <w:rPr>
          <w:rtl/>
        </w:rPr>
        <w:t xml:space="preserve"> القزويني قال</w:t>
      </w:r>
      <w:r w:rsidR="00D10150">
        <w:rPr>
          <w:rtl/>
        </w:rPr>
        <w:t xml:space="preserve">: </w:t>
      </w:r>
      <w:r>
        <w:rPr>
          <w:rtl/>
        </w:rPr>
        <w:t xml:space="preserve">حدّثنا أبو بكر </w:t>
      </w:r>
      <w:r w:rsidR="00150388">
        <w:rPr>
          <w:rtl/>
        </w:rPr>
        <w:t>أحمد</w:t>
      </w:r>
      <w:r w:rsidRPr="00DF5C21">
        <w:rPr>
          <w:rtl/>
        </w:rPr>
        <w:t xml:space="preserve"> بن</w:t>
      </w:r>
      <w:r>
        <w:rPr>
          <w:rtl/>
        </w:rPr>
        <w:t xml:space="preserve"> محمّد </w:t>
      </w:r>
      <w:r w:rsidRPr="00DF5C21">
        <w:rPr>
          <w:rtl/>
        </w:rPr>
        <w:t>بن عاصم الرازي</w:t>
      </w:r>
      <w:r>
        <w:rPr>
          <w:rtl/>
        </w:rPr>
        <w:t>-</w:t>
      </w:r>
      <w:r w:rsidR="005A7DCC">
        <w:rPr>
          <w:rtl/>
        </w:rPr>
        <w:t>إ</w:t>
      </w:r>
      <w:r w:rsidRPr="00DF5C21">
        <w:rPr>
          <w:rtl/>
        </w:rPr>
        <w:t xml:space="preserve">ملاءً </w:t>
      </w:r>
      <w:r>
        <w:rPr>
          <w:rtl/>
        </w:rPr>
        <w:t>-</w:t>
      </w:r>
      <w:r w:rsidRPr="00DF5C21">
        <w:rPr>
          <w:rtl/>
        </w:rPr>
        <w:t xml:space="preserve"> قال</w:t>
      </w:r>
      <w:r w:rsidR="00D10150">
        <w:rPr>
          <w:rtl/>
        </w:rPr>
        <w:t xml:space="preserve">: </w:t>
      </w:r>
      <w:r>
        <w:rPr>
          <w:rtl/>
        </w:rPr>
        <w:t xml:space="preserve">حدّثنا أبي </w:t>
      </w:r>
      <w:r w:rsidRPr="00DF5C21">
        <w:rPr>
          <w:rtl/>
        </w:rPr>
        <w:t>ومحمد بن يحيى بن</w:t>
      </w:r>
      <w:r>
        <w:rPr>
          <w:rtl/>
        </w:rPr>
        <w:t xml:space="preserve"> أبي </w:t>
      </w:r>
      <w:r w:rsidRPr="00DF5C21">
        <w:rPr>
          <w:rtl/>
        </w:rPr>
        <w:t>عمر العدني</w:t>
      </w:r>
      <w:r w:rsidR="00D10150">
        <w:rPr>
          <w:rtl/>
        </w:rPr>
        <w:t xml:space="preserve">، </w:t>
      </w:r>
      <w:r w:rsidRPr="00DF5C21">
        <w:rPr>
          <w:rtl/>
        </w:rPr>
        <w:t>قالا</w:t>
      </w:r>
      <w:r w:rsidR="00D10150">
        <w:rPr>
          <w:rtl/>
        </w:rPr>
        <w:t xml:space="preserve">: </w:t>
      </w:r>
      <w:r>
        <w:rPr>
          <w:rtl/>
        </w:rPr>
        <w:t>حدّثنا</w:t>
      </w:r>
      <w:r w:rsidRPr="00DF5C21">
        <w:rPr>
          <w:rtl/>
        </w:rPr>
        <w:t xml:space="preserve"> عبد الرزّاق</w:t>
      </w:r>
      <w:r w:rsidR="00D10150">
        <w:rPr>
          <w:rtl/>
        </w:rPr>
        <w:t xml:space="preserve">، </w:t>
      </w:r>
      <w:r w:rsidRPr="00DF5C21">
        <w:rPr>
          <w:rtl/>
        </w:rPr>
        <w:t>قال</w:t>
      </w:r>
      <w:r w:rsidR="00D10150">
        <w:rPr>
          <w:rtl/>
        </w:rPr>
        <w:t xml:space="preserve">: </w:t>
      </w:r>
      <w:r>
        <w:rPr>
          <w:rtl/>
        </w:rPr>
        <w:t xml:space="preserve">أخبرنا </w:t>
      </w:r>
      <w:r w:rsidRPr="00DF5C21">
        <w:rPr>
          <w:rtl/>
        </w:rPr>
        <w:t>معمر</w:t>
      </w:r>
      <w:r w:rsidR="00D10150">
        <w:rPr>
          <w:rtl/>
        </w:rPr>
        <w:t xml:space="preserve">، </w:t>
      </w:r>
      <w:r w:rsidRPr="00DF5C21">
        <w:rPr>
          <w:rtl/>
        </w:rPr>
        <w:t>قال</w:t>
      </w:r>
      <w:r w:rsidR="00D10150">
        <w:rPr>
          <w:rtl/>
        </w:rPr>
        <w:t xml:space="preserve">: </w:t>
      </w:r>
      <w:r>
        <w:rPr>
          <w:rtl/>
        </w:rPr>
        <w:t>أخبرني</w:t>
      </w:r>
      <w:r w:rsidRPr="00DF5C21">
        <w:rPr>
          <w:rtl/>
        </w:rPr>
        <w:t xml:space="preserve"> عثمان</w:t>
      </w:r>
      <w:r w:rsidR="00D10150">
        <w:rPr>
          <w:rtl/>
        </w:rPr>
        <w:t xml:space="preserve">، </w:t>
      </w:r>
      <w:r w:rsidRPr="00DF5C21">
        <w:rPr>
          <w:rtl/>
        </w:rPr>
        <w:t>عن مقسم</w:t>
      </w:r>
      <w:r w:rsidR="00D10150">
        <w:rPr>
          <w:rtl/>
        </w:rPr>
        <w:t xml:space="preserve">: </w:t>
      </w:r>
    </w:p>
    <w:p w:rsidR="00301327" w:rsidRPr="00DF5C21" w:rsidRDefault="00301327" w:rsidP="00B01E8B">
      <w:pPr>
        <w:pStyle w:val="libNormal"/>
        <w:rPr>
          <w:rtl/>
        </w:rPr>
      </w:pPr>
      <w:r w:rsidRPr="00DF5C21">
        <w:rPr>
          <w:rtl/>
        </w:rPr>
        <w:t>عن</w:t>
      </w:r>
      <w:r w:rsidR="00150388">
        <w:rPr>
          <w:rtl/>
        </w:rPr>
        <w:t xml:space="preserve"> </w:t>
      </w:r>
      <w:r w:rsidR="001E071E">
        <w:rPr>
          <w:rtl/>
        </w:rPr>
        <w:t>ابن عباس</w:t>
      </w:r>
      <w:r w:rsidRPr="00DF5C21">
        <w:rPr>
          <w:rtl/>
        </w:rPr>
        <w:t xml:space="preserve"> في قول الله تعالى</w:t>
      </w:r>
      <w:r w:rsidR="00D10150">
        <w:rPr>
          <w:rtl/>
        </w:rPr>
        <w:t xml:space="preserve">: </w:t>
      </w:r>
      <w:r w:rsidR="00D10150">
        <w:rPr>
          <w:rStyle w:val="libAlaemChar"/>
          <w:rtl/>
        </w:rPr>
        <w:t>(</w:t>
      </w:r>
      <w:r w:rsidRPr="00CF6DDF">
        <w:rPr>
          <w:rStyle w:val="libAieChar"/>
          <w:rtl/>
        </w:rPr>
        <w:t>وَإِذْ يَمْكُرُ بِكَ الَّذِينَ كَفَرُوا</w:t>
      </w:r>
      <w:r w:rsidR="00845E56" w:rsidRPr="001001E6">
        <w:rPr>
          <w:rStyle w:val="libAlaemChar"/>
          <w:rtl/>
        </w:rPr>
        <w:t>)</w:t>
      </w:r>
      <w:r w:rsidR="00D10150" w:rsidRPr="00845E56">
        <w:rPr>
          <w:rtl/>
        </w:rPr>
        <w:t xml:space="preserve"> </w:t>
      </w:r>
      <w:r w:rsidRPr="00DF5C21">
        <w:rPr>
          <w:rtl/>
        </w:rPr>
        <w:t>قال</w:t>
      </w:r>
      <w:r w:rsidR="00D10150">
        <w:rPr>
          <w:rtl/>
        </w:rPr>
        <w:t xml:space="preserve">: </w:t>
      </w:r>
      <w:r w:rsidRPr="00DF5C21">
        <w:rPr>
          <w:rtl/>
        </w:rPr>
        <w:t>تشاورت قريش ليلة بمكّة فقال بعضهم</w:t>
      </w:r>
      <w:r w:rsidR="00D10150">
        <w:rPr>
          <w:rtl/>
        </w:rPr>
        <w:t xml:space="preserve">: </w:t>
      </w:r>
      <w:r w:rsidRPr="00DF5C21">
        <w:rPr>
          <w:rtl/>
        </w:rPr>
        <w:t xml:space="preserve">إذا </w:t>
      </w:r>
      <w:r>
        <w:rPr>
          <w:rtl/>
        </w:rPr>
        <w:t>أ</w:t>
      </w:r>
      <w:r w:rsidRPr="00DF5C21">
        <w:rPr>
          <w:rtl/>
        </w:rPr>
        <w:t xml:space="preserve">صبح </w:t>
      </w:r>
      <w:r w:rsidR="00B01E8B">
        <w:rPr>
          <w:rtl/>
        </w:rPr>
        <w:t>(</w:t>
      </w:r>
      <w:r w:rsidRPr="00DF5C21">
        <w:rPr>
          <w:rtl/>
        </w:rPr>
        <w:t>محم</w:t>
      </w:r>
      <w:r>
        <w:rPr>
          <w:rtl/>
        </w:rPr>
        <w:t>ّ</w:t>
      </w:r>
      <w:r w:rsidRPr="00DF5C21">
        <w:rPr>
          <w:rtl/>
        </w:rPr>
        <w:t>د</w:t>
      </w:r>
      <w:r w:rsidR="00B01E8B">
        <w:rPr>
          <w:rtl/>
        </w:rPr>
        <w:t>)</w:t>
      </w:r>
      <w:r w:rsidR="00755C46">
        <w:rPr>
          <w:rtl/>
        </w:rPr>
        <w:t xml:space="preserve"> فأوثقوه </w:t>
      </w:r>
      <w:r w:rsidRPr="00DF5C21">
        <w:rPr>
          <w:rtl/>
        </w:rPr>
        <w:t>بالوثاق. وقال بعضهم</w:t>
      </w:r>
      <w:r w:rsidR="00D10150">
        <w:rPr>
          <w:rtl/>
        </w:rPr>
        <w:t xml:space="preserve">: </w:t>
      </w:r>
      <w:r w:rsidRPr="00DF5C21">
        <w:rPr>
          <w:rtl/>
        </w:rPr>
        <w:t>اقتلوه</w:t>
      </w:r>
      <w:r w:rsidR="00D10150">
        <w:rPr>
          <w:rtl/>
        </w:rPr>
        <w:t xml:space="preserve">، </w:t>
      </w:r>
      <w:r w:rsidRPr="00DF5C21">
        <w:rPr>
          <w:rtl/>
        </w:rPr>
        <w:t>وقال بعضهم</w:t>
      </w:r>
      <w:r w:rsidR="00D10150">
        <w:rPr>
          <w:rtl/>
        </w:rPr>
        <w:t xml:space="preserve">: </w:t>
      </w:r>
      <w:r w:rsidRPr="00DF5C21">
        <w:rPr>
          <w:rtl/>
        </w:rPr>
        <w:t xml:space="preserve">بل </w:t>
      </w:r>
      <w:r>
        <w:rPr>
          <w:rtl/>
        </w:rPr>
        <w:t>أ</w:t>
      </w:r>
      <w:r w:rsidRPr="00DF5C21">
        <w:rPr>
          <w:rtl/>
        </w:rPr>
        <w:t>خرجوه</w:t>
      </w:r>
      <w:r w:rsidR="00D10150">
        <w:rPr>
          <w:rtl/>
        </w:rPr>
        <w:t xml:space="preserve">، </w:t>
      </w:r>
      <w:r w:rsidRPr="00DF5C21">
        <w:rPr>
          <w:rtl/>
        </w:rPr>
        <w:t>ف</w:t>
      </w:r>
      <w:r w:rsidR="005A7DCC">
        <w:rPr>
          <w:rtl/>
        </w:rPr>
        <w:t>أ</w:t>
      </w:r>
      <w:r w:rsidRPr="00DF5C21">
        <w:rPr>
          <w:rtl/>
        </w:rPr>
        <w:t>طلع الله نبي</w:t>
      </w:r>
      <w:r>
        <w:rPr>
          <w:rtl/>
        </w:rPr>
        <w:t>ّ</w:t>
      </w:r>
      <w:r w:rsidRPr="00DF5C21">
        <w:rPr>
          <w:rtl/>
        </w:rPr>
        <w:t>ه على ذلك</w:t>
      </w:r>
      <w:r w:rsidR="00D10150">
        <w:rPr>
          <w:rtl/>
        </w:rPr>
        <w:t xml:space="preserve">، </w:t>
      </w:r>
      <w:r w:rsidRPr="00DF5C21">
        <w:rPr>
          <w:rtl/>
        </w:rPr>
        <w:t xml:space="preserve">فبات </w:t>
      </w:r>
      <w:r w:rsidR="00150388">
        <w:rPr>
          <w:rtl/>
        </w:rPr>
        <w:t>عليّ بن أبي طالب</w:t>
      </w:r>
      <w:r w:rsidRPr="00DF5C21">
        <w:rPr>
          <w:rtl/>
        </w:rPr>
        <w:t xml:space="preserve"> على فراش النبي</w:t>
      </w:r>
      <w:r>
        <w:rPr>
          <w:rtl/>
        </w:rPr>
        <w:t>ّ</w:t>
      </w:r>
      <w:r w:rsidRPr="00DF5C21">
        <w:rPr>
          <w:rtl/>
        </w:rPr>
        <w:t xml:space="preserve"> </w:t>
      </w:r>
      <w:r>
        <w:rPr>
          <w:rtl/>
        </w:rPr>
        <w:t>صلّى الله عليه وآله</w:t>
      </w:r>
      <w:r w:rsidR="003F0683">
        <w:rPr>
          <w:rtl/>
        </w:rPr>
        <w:t xml:space="preserve"> وسلّم </w:t>
      </w:r>
      <w:r w:rsidRPr="00DF5C21">
        <w:rPr>
          <w:rtl/>
        </w:rPr>
        <w:t>تلك الليل</w:t>
      </w:r>
      <w:r w:rsidR="005A7DCC">
        <w:rPr>
          <w:rtl/>
        </w:rPr>
        <w:t>ة</w:t>
      </w:r>
      <w:r w:rsidRPr="00DF5C21">
        <w:rPr>
          <w:rtl/>
        </w:rPr>
        <w:t xml:space="preserve"> فخرج رسول الله </w:t>
      </w:r>
      <w:r w:rsidR="00AE2736">
        <w:rPr>
          <w:rtl/>
        </w:rPr>
        <w:t>(</w:t>
      </w:r>
      <w:r>
        <w:rPr>
          <w:rtl/>
        </w:rPr>
        <w:t>صلّى الله عليه وآله</w:t>
      </w:r>
      <w:r w:rsidR="003F0683">
        <w:rPr>
          <w:rtl/>
        </w:rPr>
        <w:t xml:space="preserve"> وسلّم</w:t>
      </w:r>
      <w:r w:rsidR="00AE2736">
        <w:rPr>
          <w:rtl/>
        </w:rPr>
        <w:t>)</w:t>
      </w:r>
      <w:r w:rsidR="00D10150">
        <w:rPr>
          <w:rtl/>
        </w:rPr>
        <w:t xml:space="preserve"> حتّى </w:t>
      </w:r>
      <w:r w:rsidRPr="00DF5C21">
        <w:rPr>
          <w:rtl/>
        </w:rPr>
        <w:t>لحق بالغار</w:t>
      </w:r>
      <w:r w:rsidR="00D10150">
        <w:rPr>
          <w:rtl/>
        </w:rPr>
        <w:t xml:space="preserve">، </w:t>
      </w:r>
      <w:r w:rsidRPr="00DF5C21">
        <w:rPr>
          <w:rtl/>
        </w:rPr>
        <w:t>وبات المشركون يحرسون وهم يظن</w:t>
      </w:r>
      <w:r>
        <w:rPr>
          <w:rtl/>
        </w:rPr>
        <w:t>ّ</w:t>
      </w:r>
      <w:r w:rsidRPr="00DF5C21">
        <w:rPr>
          <w:rtl/>
        </w:rPr>
        <w:t xml:space="preserve">ون </w:t>
      </w:r>
      <w:r>
        <w:rPr>
          <w:rtl/>
        </w:rPr>
        <w:t>أ</w:t>
      </w:r>
      <w:r w:rsidRPr="00DF5C21">
        <w:rPr>
          <w:rtl/>
        </w:rPr>
        <w:t>ن</w:t>
      </w:r>
      <w:r>
        <w:rPr>
          <w:rtl/>
        </w:rPr>
        <w:t>ّ</w:t>
      </w:r>
      <w:r w:rsidRPr="00DF5C21">
        <w:rPr>
          <w:rtl/>
        </w:rPr>
        <w:t>ه رسول الله</w:t>
      </w:r>
      <w:r w:rsidR="00D10150">
        <w:rPr>
          <w:rtl/>
        </w:rPr>
        <w:t xml:space="preserve">، </w:t>
      </w:r>
      <w:r w:rsidRPr="00DF5C21">
        <w:rPr>
          <w:rtl/>
        </w:rPr>
        <w:t>فلمّ</w:t>
      </w:r>
      <w:r>
        <w:rPr>
          <w:rtl/>
        </w:rPr>
        <w:t>ا</w:t>
      </w:r>
      <w:r w:rsidRPr="00DF5C21">
        <w:rPr>
          <w:rtl/>
        </w:rPr>
        <w:t xml:space="preserve"> </w:t>
      </w:r>
      <w:r>
        <w:rPr>
          <w:rtl/>
        </w:rPr>
        <w:t>أ</w:t>
      </w:r>
      <w:r w:rsidRPr="00DF5C21">
        <w:rPr>
          <w:rtl/>
        </w:rPr>
        <w:t xml:space="preserve">صبحوا ثاروا </w:t>
      </w:r>
      <w:r>
        <w:rPr>
          <w:rtl/>
        </w:rPr>
        <w:t>إ</w:t>
      </w:r>
      <w:r w:rsidRPr="00DF5C21">
        <w:rPr>
          <w:rtl/>
        </w:rPr>
        <w:t>ليه فلمّا رأوا علي</w:t>
      </w:r>
      <w:r>
        <w:rPr>
          <w:rtl/>
        </w:rPr>
        <w:t>ّ</w:t>
      </w:r>
      <w:r w:rsidRPr="00DF5C21">
        <w:rPr>
          <w:rtl/>
        </w:rPr>
        <w:t>اً ردَّ الله مكرهم فقالوا</w:t>
      </w:r>
      <w:r w:rsidR="00D10150">
        <w:rPr>
          <w:rtl/>
        </w:rPr>
        <w:t xml:space="preserve">: </w:t>
      </w:r>
    </w:p>
    <w:p w:rsidR="00301327" w:rsidRPr="00DF5C21" w:rsidRDefault="00301327" w:rsidP="00B01E8B">
      <w:pPr>
        <w:pStyle w:val="libNormal"/>
        <w:rPr>
          <w:rtl/>
        </w:rPr>
      </w:pPr>
      <w:r>
        <w:rPr>
          <w:rtl/>
        </w:rPr>
        <w:t>أ</w:t>
      </w:r>
      <w:r w:rsidRPr="00DF5C21">
        <w:rPr>
          <w:rtl/>
        </w:rPr>
        <w:t>ين صاحبك</w:t>
      </w:r>
      <w:r w:rsidR="00D10150">
        <w:rPr>
          <w:rtl/>
        </w:rPr>
        <w:t>؟</w:t>
      </w:r>
      <w:r w:rsidRPr="00DF5C21">
        <w:rPr>
          <w:rtl/>
        </w:rPr>
        <w:t xml:space="preserve"> قال</w:t>
      </w:r>
      <w:r w:rsidR="00D10150">
        <w:rPr>
          <w:rtl/>
        </w:rPr>
        <w:t xml:space="preserve">: </w:t>
      </w:r>
      <w:r w:rsidR="00AE2736">
        <w:rPr>
          <w:rtl/>
        </w:rPr>
        <w:t>(</w:t>
      </w:r>
      <w:r w:rsidRPr="00DF5C21">
        <w:rPr>
          <w:rtl/>
        </w:rPr>
        <w:t>لاأدري</w:t>
      </w:r>
      <w:r w:rsidR="00AE2736">
        <w:rPr>
          <w:rtl/>
        </w:rPr>
        <w:t>)</w:t>
      </w:r>
      <w:r w:rsidR="00D10150">
        <w:rPr>
          <w:rtl/>
        </w:rPr>
        <w:t xml:space="preserve">، </w:t>
      </w:r>
      <w:r w:rsidRPr="00DF5C21">
        <w:rPr>
          <w:rtl/>
        </w:rPr>
        <w:t xml:space="preserve">فاقتصّوا </w:t>
      </w:r>
      <w:r>
        <w:rPr>
          <w:rtl/>
        </w:rPr>
        <w:t>أ</w:t>
      </w:r>
      <w:r w:rsidRPr="00DF5C21">
        <w:rPr>
          <w:rtl/>
        </w:rPr>
        <w:t>ثره</w:t>
      </w:r>
      <w:r w:rsidR="00D10150">
        <w:rPr>
          <w:rtl/>
        </w:rPr>
        <w:t xml:space="preserve">، </w:t>
      </w:r>
      <w:r w:rsidRPr="00DF5C21">
        <w:rPr>
          <w:rtl/>
        </w:rPr>
        <w:t>فلمّا بلغوا الجبل اختلط عليهم</w:t>
      </w:r>
      <w:r w:rsidR="00D10150">
        <w:rPr>
          <w:rtl/>
        </w:rPr>
        <w:t xml:space="preserve">، </w:t>
      </w:r>
      <w:r w:rsidRPr="00DF5C21">
        <w:rPr>
          <w:rtl/>
        </w:rPr>
        <w:t>فصعدوا فوق الجبل فمرّوا بالغار فرأوا على بابه نسج العنكبوت</w:t>
      </w:r>
      <w:r w:rsidR="00D10150">
        <w:rPr>
          <w:rtl/>
        </w:rPr>
        <w:t xml:space="preserve">، </w:t>
      </w:r>
      <w:r w:rsidRPr="00DF5C21">
        <w:rPr>
          <w:rtl/>
        </w:rPr>
        <w:t>فقالوا</w:t>
      </w:r>
      <w:r w:rsidR="00D10150">
        <w:rPr>
          <w:rtl/>
        </w:rPr>
        <w:t xml:space="preserve">: </w:t>
      </w:r>
      <w:r w:rsidRPr="00DF5C21">
        <w:rPr>
          <w:rtl/>
        </w:rPr>
        <w:t>لودخل هاهنا لم يكن على بابه نسج</w:t>
      </w:r>
      <w:r w:rsidR="005A7DCC">
        <w:rPr>
          <w:rtl/>
        </w:rPr>
        <w:t xml:space="preserve"> العنكبوت</w:t>
      </w:r>
      <w:r w:rsidRPr="00DF5C21">
        <w:rPr>
          <w:rtl/>
        </w:rPr>
        <w:t>.</w:t>
      </w:r>
    </w:p>
    <w:p w:rsidR="00AC59B4" w:rsidRDefault="00AE2736" w:rsidP="00B01E8B">
      <w:pPr>
        <w:pStyle w:val="libNormal"/>
        <w:rPr>
          <w:rtl/>
        </w:rPr>
      </w:pPr>
      <w:r>
        <w:rPr>
          <w:rtl/>
        </w:rPr>
        <w:t>(</w:t>
      </w:r>
      <w:r w:rsidR="00301327" w:rsidRPr="00DF5C21">
        <w:rPr>
          <w:rtl/>
        </w:rPr>
        <w:t>و</w:t>
      </w:r>
      <w:r w:rsidR="005A7DCC">
        <w:rPr>
          <w:rtl/>
        </w:rPr>
        <w:t>أ</w:t>
      </w:r>
      <w:r w:rsidR="00301327" w:rsidRPr="00DF5C21">
        <w:rPr>
          <w:rtl/>
        </w:rPr>
        <w:t>يضاً الحديث</w:t>
      </w:r>
      <w:r>
        <w:rPr>
          <w:rtl/>
        </w:rPr>
        <w:t>)</w:t>
      </w:r>
      <w:r w:rsidR="00301327" w:rsidRPr="00DF5C21">
        <w:rPr>
          <w:rtl/>
        </w:rPr>
        <w:t xml:space="preserve"> رواه عن عبد الرز</w:t>
      </w:r>
      <w:r w:rsidR="005A7DCC">
        <w:rPr>
          <w:rtl/>
        </w:rPr>
        <w:t>ّ</w:t>
      </w:r>
      <w:r w:rsidR="00301327" w:rsidRPr="00DF5C21">
        <w:rPr>
          <w:rtl/>
        </w:rPr>
        <w:t>اق</w:t>
      </w:r>
      <w:r w:rsidR="004E329A">
        <w:rPr>
          <w:rtl/>
        </w:rPr>
        <w:t xml:space="preserve"> بن </w:t>
      </w:r>
      <w:r w:rsidR="00301327" w:rsidRPr="00DF5C21">
        <w:rPr>
          <w:rtl/>
        </w:rPr>
        <w:t>راهوي</w:t>
      </w:r>
      <w:r w:rsidR="00301327">
        <w:rPr>
          <w:rtl/>
        </w:rPr>
        <w:t>ه</w:t>
      </w:r>
      <w:r w:rsidR="00D10150">
        <w:rPr>
          <w:rtl/>
        </w:rPr>
        <w:t xml:space="preserve">، </w:t>
      </w:r>
      <w:r w:rsidR="00301327" w:rsidRPr="00DF5C21">
        <w:rPr>
          <w:rtl/>
        </w:rPr>
        <w:t>وسلمة</w:t>
      </w:r>
      <w:r w:rsidR="00D10150">
        <w:rPr>
          <w:rtl/>
        </w:rPr>
        <w:t xml:space="preserve">، </w:t>
      </w:r>
      <w:r w:rsidR="00301327" w:rsidRPr="00DF5C21">
        <w:rPr>
          <w:rtl/>
        </w:rPr>
        <w:t>وعبد الله بن جعفر.</w:t>
      </w:r>
    </w:p>
    <w:p w:rsidR="00353914" w:rsidRDefault="00353914" w:rsidP="00353914">
      <w:pPr>
        <w:pStyle w:val="libNormal"/>
        <w:rPr>
          <w:rtl/>
        </w:rPr>
      </w:pPr>
      <w:r>
        <w:rPr>
          <w:rtl/>
        </w:rPr>
        <w:br w:type="page"/>
      </w:r>
    </w:p>
    <w:p w:rsidR="00301327" w:rsidRPr="00DF5C21" w:rsidRDefault="00AC59B4" w:rsidP="00845E56">
      <w:pPr>
        <w:pStyle w:val="libNormal"/>
        <w:rPr>
          <w:rtl/>
        </w:rPr>
      </w:pPr>
      <w:r>
        <w:rPr>
          <w:rtl/>
        </w:rPr>
        <w:lastRenderedPageBreak/>
        <w:t xml:space="preserve">وأورد </w:t>
      </w:r>
      <w:r w:rsidR="00301327" w:rsidRPr="00DF5C21">
        <w:rPr>
          <w:rtl/>
        </w:rPr>
        <w:t>الحسكاني في شواهد التنـزيل</w:t>
      </w:r>
      <w:r w:rsidR="005A7DCC">
        <w:rPr>
          <w:rtl/>
        </w:rPr>
        <w:t>:</w:t>
      </w:r>
      <w:r w:rsidR="00AE2736" w:rsidRPr="00DF5C21">
        <w:rPr>
          <w:rtl/>
        </w:rPr>
        <w:t xml:space="preserve"> ج</w:t>
      </w:r>
      <w:r w:rsidR="00AE2736">
        <w:rPr>
          <w:rtl/>
        </w:rPr>
        <w:t xml:space="preserve"> </w:t>
      </w:r>
      <w:r w:rsidR="00AE2736" w:rsidRPr="00DF5C21">
        <w:rPr>
          <w:rtl/>
        </w:rPr>
        <w:t>1</w:t>
      </w:r>
      <w:r w:rsidR="00AE2736">
        <w:rPr>
          <w:rtl/>
        </w:rPr>
        <w:t xml:space="preserve"> </w:t>
      </w:r>
      <w:r w:rsidR="00AE2736" w:rsidRPr="00DF5C21">
        <w:rPr>
          <w:rtl/>
        </w:rPr>
        <w:t>ص</w:t>
      </w:r>
      <w:r w:rsidR="00AE2736">
        <w:rPr>
          <w:rtl/>
        </w:rPr>
        <w:t xml:space="preserve"> </w:t>
      </w:r>
      <w:r w:rsidR="00301327">
        <w:rPr>
          <w:rtl/>
        </w:rPr>
        <w:t xml:space="preserve"> </w:t>
      </w:r>
      <w:r w:rsidR="00301327" w:rsidRPr="00DF5C21">
        <w:rPr>
          <w:rtl/>
        </w:rPr>
        <w:t>332</w:t>
      </w:r>
      <w:r w:rsidR="00301327">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00301327" w:rsidRPr="00DF5C21">
        <w:rPr>
          <w:rtl/>
        </w:rPr>
        <w:t>في الحديثين</w:t>
      </w:r>
      <w:r w:rsidR="0069108B">
        <w:rPr>
          <w:rtl/>
        </w:rPr>
        <w:t xml:space="preserve"> </w:t>
      </w:r>
      <w:r w:rsidR="00301327" w:rsidRPr="00DF5C21">
        <w:rPr>
          <w:rtl/>
        </w:rPr>
        <w:t>288</w:t>
      </w:r>
      <w:r w:rsidR="00D10150">
        <w:rPr>
          <w:rtl/>
        </w:rPr>
        <w:t xml:space="preserve">، </w:t>
      </w:r>
      <w:r w:rsidR="00301327" w:rsidRPr="00DF5C21">
        <w:rPr>
          <w:rtl/>
        </w:rPr>
        <w:t>289</w:t>
      </w:r>
      <w:r w:rsidR="0069108B">
        <w:rPr>
          <w:rtl/>
        </w:rPr>
        <w:t xml:space="preserve"> </w:t>
      </w:r>
      <w:r w:rsidR="00301327" w:rsidRPr="00DF5C21">
        <w:rPr>
          <w:rtl/>
        </w:rPr>
        <w:t>قال</w:t>
      </w:r>
      <w:r w:rsidR="00D10150">
        <w:rPr>
          <w:rtl/>
        </w:rPr>
        <w:t xml:space="preserve">: </w:t>
      </w:r>
    </w:p>
    <w:p w:rsidR="005A7DCC" w:rsidRDefault="00301327" w:rsidP="00845E56">
      <w:pPr>
        <w:pStyle w:val="libNormal"/>
        <w:rPr>
          <w:rtl/>
        </w:rPr>
      </w:pPr>
      <w:r>
        <w:rPr>
          <w:rtl/>
        </w:rPr>
        <w:t xml:space="preserve">أخبرنا أبو بكر </w:t>
      </w:r>
      <w:r w:rsidRPr="00DF5C21">
        <w:rPr>
          <w:rtl/>
        </w:rPr>
        <w:t>التميمي قال</w:t>
      </w:r>
      <w:r w:rsidR="00D10150">
        <w:rPr>
          <w:rtl/>
        </w:rPr>
        <w:t xml:space="preserve">: </w:t>
      </w:r>
      <w:r>
        <w:rPr>
          <w:rtl/>
        </w:rPr>
        <w:t xml:space="preserve">أخبرنا أبو بكر </w:t>
      </w:r>
      <w:r w:rsidRPr="00DF5C21">
        <w:rPr>
          <w:rtl/>
        </w:rPr>
        <w:t>بن المقرئ قال</w:t>
      </w:r>
      <w:r w:rsidR="00D10150">
        <w:rPr>
          <w:rtl/>
        </w:rPr>
        <w:t xml:space="preserve">: </w:t>
      </w:r>
      <w:r>
        <w:rPr>
          <w:rtl/>
        </w:rPr>
        <w:t>حدّثنا</w:t>
      </w:r>
      <w:r w:rsidR="000814C7">
        <w:rPr>
          <w:rtl/>
        </w:rPr>
        <w:t xml:space="preserve"> إسحاق </w:t>
      </w:r>
      <w:r w:rsidRPr="00DF5C21">
        <w:rPr>
          <w:rtl/>
        </w:rPr>
        <w:t xml:space="preserve">بن </w:t>
      </w:r>
      <w:r w:rsidR="00150388">
        <w:rPr>
          <w:rtl/>
        </w:rPr>
        <w:t>أحمد</w:t>
      </w:r>
      <w:r w:rsidRPr="00DF5C21">
        <w:rPr>
          <w:rtl/>
        </w:rPr>
        <w:t xml:space="preserve"> الخزاعي قال</w:t>
      </w:r>
      <w:r w:rsidR="00D10150">
        <w:rPr>
          <w:rtl/>
        </w:rPr>
        <w:t xml:space="preserve">: </w:t>
      </w:r>
      <w:r>
        <w:rPr>
          <w:rtl/>
        </w:rPr>
        <w:t xml:space="preserve">حدّثنا محمّد </w:t>
      </w:r>
      <w:r w:rsidRPr="00DF5C21">
        <w:rPr>
          <w:rtl/>
        </w:rPr>
        <w:t>بن يحيى بن</w:t>
      </w:r>
      <w:r>
        <w:rPr>
          <w:rtl/>
        </w:rPr>
        <w:t xml:space="preserve"> أبي </w:t>
      </w:r>
      <w:r w:rsidRPr="00DF5C21">
        <w:rPr>
          <w:rtl/>
        </w:rPr>
        <w:t>عمر قال</w:t>
      </w:r>
      <w:r w:rsidR="00D10150">
        <w:rPr>
          <w:rtl/>
        </w:rPr>
        <w:t xml:space="preserve">: </w:t>
      </w:r>
      <w:r>
        <w:rPr>
          <w:rtl/>
        </w:rPr>
        <w:t>حدّثنا</w:t>
      </w:r>
      <w:r w:rsidRPr="00DF5C21">
        <w:rPr>
          <w:rtl/>
        </w:rPr>
        <w:t xml:space="preserve"> عبد الرز</w:t>
      </w:r>
      <w:r w:rsidR="005A7DCC">
        <w:rPr>
          <w:rtl/>
        </w:rPr>
        <w:t>ّ</w:t>
      </w:r>
      <w:r w:rsidRPr="00DF5C21">
        <w:rPr>
          <w:rtl/>
        </w:rPr>
        <w:t>اق قال</w:t>
      </w:r>
      <w:r w:rsidR="00D10150">
        <w:rPr>
          <w:rtl/>
        </w:rPr>
        <w:t xml:space="preserve">: </w:t>
      </w:r>
      <w:r>
        <w:rPr>
          <w:rtl/>
        </w:rPr>
        <w:t xml:space="preserve">أخبرنا </w:t>
      </w:r>
      <w:r w:rsidRPr="00DF5C21">
        <w:rPr>
          <w:rtl/>
        </w:rPr>
        <w:t>معمر عن عثمان الجزري</w:t>
      </w:r>
      <w:r w:rsidR="00D10150">
        <w:rPr>
          <w:rtl/>
        </w:rPr>
        <w:t xml:space="preserve">، </w:t>
      </w:r>
      <w:r w:rsidRPr="00DF5C21">
        <w:rPr>
          <w:rtl/>
        </w:rPr>
        <w:t>عن مقسم</w:t>
      </w:r>
      <w:r w:rsidR="00D10150">
        <w:rPr>
          <w:rtl/>
        </w:rPr>
        <w:t>،</w:t>
      </w:r>
      <w:r w:rsidR="00B7499C">
        <w:rPr>
          <w:rtl/>
        </w:rPr>
        <w:t xml:space="preserve"> عن ابن </w:t>
      </w:r>
      <w:r w:rsidR="001E071E">
        <w:rPr>
          <w:rtl/>
        </w:rPr>
        <w:t>عب</w:t>
      </w:r>
      <w:r w:rsidR="005A7DCC">
        <w:rPr>
          <w:rtl/>
        </w:rPr>
        <w:t>ّ</w:t>
      </w:r>
      <w:r w:rsidR="001E071E">
        <w:rPr>
          <w:rtl/>
        </w:rPr>
        <w:t>اس</w:t>
      </w:r>
      <w:r w:rsidR="005A7DCC">
        <w:rPr>
          <w:rtl/>
        </w:rPr>
        <w:t>.</w:t>
      </w:r>
    </w:p>
    <w:p w:rsidR="00301327" w:rsidRPr="00DF5C21" w:rsidRDefault="00301327" w:rsidP="00B01E8B">
      <w:pPr>
        <w:pStyle w:val="libNormal"/>
        <w:rPr>
          <w:rtl/>
        </w:rPr>
      </w:pPr>
      <w:r w:rsidRPr="00DF5C21">
        <w:rPr>
          <w:rtl/>
        </w:rPr>
        <w:t xml:space="preserve"> و</w:t>
      </w:r>
      <w:r>
        <w:rPr>
          <w:rtl/>
        </w:rPr>
        <w:t>أخبرنا</w:t>
      </w:r>
      <w:r w:rsidRPr="00DF5C21">
        <w:rPr>
          <w:rtl/>
        </w:rPr>
        <w:t xml:space="preserve"> منصور بن الحسين قال</w:t>
      </w:r>
      <w:r w:rsidR="00D10150">
        <w:rPr>
          <w:rtl/>
        </w:rPr>
        <w:t xml:space="preserve">: </w:t>
      </w:r>
      <w:r>
        <w:rPr>
          <w:rtl/>
        </w:rPr>
        <w:t xml:space="preserve">حدّثنا محمّد </w:t>
      </w:r>
      <w:r w:rsidRPr="00DF5C21">
        <w:rPr>
          <w:rtl/>
        </w:rPr>
        <w:t>بن جعفر قال</w:t>
      </w:r>
      <w:r w:rsidR="00D10150">
        <w:rPr>
          <w:rtl/>
        </w:rPr>
        <w:t xml:space="preserve">: </w:t>
      </w:r>
      <w:r w:rsidRPr="00DF5C21">
        <w:rPr>
          <w:rtl/>
        </w:rPr>
        <w:t xml:space="preserve">حدّثنا </w:t>
      </w:r>
      <w:r w:rsidR="00150388">
        <w:rPr>
          <w:rtl/>
        </w:rPr>
        <w:t>إبراهيم</w:t>
      </w:r>
      <w:r w:rsidRPr="00DF5C21">
        <w:rPr>
          <w:rtl/>
        </w:rPr>
        <w:t xml:space="preserve"> بن</w:t>
      </w:r>
      <w:r w:rsidR="000814C7">
        <w:rPr>
          <w:rtl/>
        </w:rPr>
        <w:t xml:space="preserve"> إسحاق </w:t>
      </w:r>
      <w:r w:rsidRPr="00DF5C21">
        <w:rPr>
          <w:rtl/>
        </w:rPr>
        <w:t>قال</w:t>
      </w:r>
      <w:r w:rsidR="00D10150">
        <w:rPr>
          <w:rtl/>
        </w:rPr>
        <w:t xml:space="preserve">: </w:t>
      </w:r>
      <w:r>
        <w:rPr>
          <w:rtl/>
        </w:rPr>
        <w:t>حدّثنا</w:t>
      </w:r>
      <w:r w:rsidR="000814C7">
        <w:rPr>
          <w:rtl/>
        </w:rPr>
        <w:t xml:space="preserve"> إسحاق </w:t>
      </w:r>
      <w:r w:rsidRPr="00DF5C21">
        <w:rPr>
          <w:rtl/>
        </w:rPr>
        <w:t xml:space="preserve">بن </w:t>
      </w:r>
      <w:r w:rsidR="00150388">
        <w:rPr>
          <w:rtl/>
        </w:rPr>
        <w:t>إبراهيم</w:t>
      </w:r>
      <w:r w:rsidRPr="00DF5C21">
        <w:rPr>
          <w:rtl/>
        </w:rPr>
        <w:t xml:space="preserve"> </w:t>
      </w:r>
      <w:r w:rsidR="00AE2736">
        <w:rPr>
          <w:rtl/>
        </w:rPr>
        <w:t>(</w:t>
      </w:r>
      <w:r w:rsidR="005A7DCC">
        <w:rPr>
          <w:rtl/>
        </w:rPr>
        <w:t>ا</w:t>
      </w:r>
      <w:r w:rsidR="004E329A">
        <w:rPr>
          <w:rtl/>
        </w:rPr>
        <w:t xml:space="preserve">بن </w:t>
      </w:r>
      <w:r w:rsidRPr="00DF5C21">
        <w:rPr>
          <w:rtl/>
        </w:rPr>
        <w:t>راهويه</w:t>
      </w:r>
      <w:r w:rsidR="00AE2736">
        <w:rPr>
          <w:rtl/>
        </w:rPr>
        <w:t>)</w:t>
      </w:r>
      <w:r w:rsidRPr="00DF5C21">
        <w:rPr>
          <w:rtl/>
        </w:rPr>
        <w:t>.</w:t>
      </w:r>
    </w:p>
    <w:p w:rsidR="00301327" w:rsidRPr="00DF5C21" w:rsidRDefault="00301327" w:rsidP="00353914">
      <w:pPr>
        <w:pStyle w:val="libNormal"/>
        <w:rPr>
          <w:rtl/>
        </w:rPr>
      </w:pPr>
      <w:r w:rsidRPr="00DF5C21">
        <w:rPr>
          <w:rtl/>
        </w:rPr>
        <w:t>و</w:t>
      </w:r>
      <w:r>
        <w:rPr>
          <w:rtl/>
        </w:rPr>
        <w:t xml:space="preserve">أخبرنا محمّد </w:t>
      </w:r>
      <w:r w:rsidRPr="00DF5C21">
        <w:rPr>
          <w:rtl/>
        </w:rPr>
        <w:t>بن الحسين قال</w:t>
      </w:r>
      <w:r w:rsidR="00D10150">
        <w:rPr>
          <w:rtl/>
        </w:rPr>
        <w:t xml:space="preserve">: </w:t>
      </w:r>
      <w:r>
        <w:rPr>
          <w:rtl/>
        </w:rPr>
        <w:t xml:space="preserve">أخبرنا </w:t>
      </w:r>
      <w:r w:rsidRPr="00DF5C21">
        <w:rPr>
          <w:rtl/>
        </w:rPr>
        <w:t>عبد الله بن</w:t>
      </w:r>
      <w:r>
        <w:rPr>
          <w:rtl/>
        </w:rPr>
        <w:t xml:space="preserve"> محمّد </w:t>
      </w:r>
      <w:r w:rsidRPr="00DF5C21">
        <w:rPr>
          <w:rtl/>
        </w:rPr>
        <w:t>قال</w:t>
      </w:r>
      <w:r w:rsidR="00D10150">
        <w:rPr>
          <w:rtl/>
        </w:rPr>
        <w:t xml:space="preserve">: </w:t>
      </w:r>
      <w:r>
        <w:rPr>
          <w:rtl/>
        </w:rPr>
        <w:t xml:space="preserve">أخبرنا </w:t>
      </w:r>
      <w:r w:rsidRPr="00DF5C21">
        <w:rPr>
          <w:rtl/>
        </w:rPr>
        <w:t>عبد الله</w:t>
      </w:r>
      <w:r w:rsidR="00D10150" w:rsidRPr="00845E56">
        <w:rPr>
          <w:rtl/>
        </w:rPr>
        <w:t xml:space="preserve"> </w:t>
      </w:r>
      <w:r w:rsidR="00D10150" w:rsidRPr="00845E56">
        <w:rPr>
          <w:rStyle w:val="libFootnotenumChar"/>
          <w:rtl/>
        </w:rPr>
        <w:t>(</w:t>
      </w:r>
      <w:r w:rsidR="00353914">
        <w:rPr>
          <w:rStyle w:val="libFootnotenumChar"/>
          <w:rtl/>
        </w:rPr>
        <w:t>1</w:t>
      </w:r>
      <w:r w:rsidR="00D10150" w:rsidRPr="00845E56">
        <w:rPr>
          <w:rStyle w:val="libFootnotenumChar"/>
          <w:rtl/>
        </w:rPr>
        <w:t>)</w:t>
      </w:r>
      <w:r w:rsidR="00D10150" w:rsidRPr="00845E56">
        <w:rPr>
          <w:rtl/>
        </w:rPr>
        <w:t xml:space="preserve"> </w:t>
      </w:r>
      <w:r w:rsidRPr="00845E56">
        <w:rPr>
          <w:rtl/>
        </w:rPr>
        <w:t>بن محمّد قال</w:t>
      </w:r>
      <w:r w:rsidR="00D10150" w:rsidRPr="00845E56">
        <w:rPr>
          <w:rtl/>
        </w:rPr>
        <w:t xml:space="preserve">: </w:t>
      </w:r>
      <w:r w:rsidRPr="00845E56">
        <w:rPr>
          <w:rtl/>
        </w:rPr>
        <w:t>حدّثنا</w:t>
      </w:r>
      <w:r w:rsidR="000814C7" w:rsidRPr="00845E56">
        <w:rPr>
          <w:rtl/>
        </w:rPr>
        <w:t xml:space="preserve"> إسحاق </w:t>
      </w:r>
      <w:r w:rsidRPr="00845E56">
        <w:rPr>
          <w:rtl/>
        </w:rPr>
        <w:t xml:space="preserve">بن </w:t>
      </w:r>
      <w:r w:rsidR="00150388" w:rsidRPr="00845E56">
        <w:rPr>
          <w:rtl/>
        </w:rPr>
        <w:t>إبراهيم</w:t>
      </w:r>
      <w:r w:rsidRPr="00845E56">
        <w:rPr>
          <w:rtl/>
        </w:rPr>
        <w:t xml:space="preserve"> قال</w:t>
      </w:r>
      <w:r w:rsidR="00D10150" w:rsidRPr="00845E56">
        <w:rPr>
          <w:rtl/>
        </w:rPr>
        <w:t xml:space="preserve">: </w:t>
      </w:r>
      <w:r w:rsidRPr="00845E56">
        <w:rPr>
          <w:rtl/>
        </w:rPr>
        <w:t>أخبرنا عبد الرز</w:t>
      </w:r>
      <w:r w:rsidR="005A7DCC">
        <w:rPr>
          <w:rtl/>
        </w:rPr>
        <w:t>ّ</w:t>
      </w:r>
      <w:r w:rsidRPr="00845E56">
        <w:rPr>
          <w:rtl/>
        </w:rPr>
        <w:t>اق قال</w:t>
      </w:r>
      <w:r w:rsidR="00D10150" w:rsidRPr="00845E56">
        <w:rPr>
          <w:rtl/>
        </w:rPr>
        <w:t xml:space="preserve">: </w:t>
      </w:r>
      <w:r w:rsidRPr="00845E56">
        <w:rPr>
          <w:rtl/>
        </w:rPr>
        <w:t>حدّثنا معمر قال</w:t>
      </w:r>
      <w:r w:rsidR="00D10150" w:rsidRPr="00845E56">
        <w:rPr>
          <w:rtl/>
        </w:rPr>
        <w:t xml:space="preserve">: </w:t>
      </w:r>
      <w:r w:rsidRPr="00845E56">
        <w:rPr>
          <w:rtl/>
        </w:rPr>
        <w:t>أخبرنا عثمان الجزري أنّ مقسماً أخبره</w:t>
      </w:r>
      <w:r w:rsidR="00B7499C">
        <w:rPr>
          <w:rtl/>
        </w:rPr>
        <w:t xml:space="preserve"> عن ابن </w:t>
      </w:r>
      <w:r w:rsidR="001E071E">
        <w:rPr>
          <w:rtl/>
        </w:rPr>
        <w:t>عب</w:t>
      </w:r>
      <w:r w:rsidR="005A7DCC">
        <w:rPr>
          <w:rtl/>
        </w:rPr>
        <w:t>ّ</w:t>
      </w:r>
      <w:r w:rsidR="001E071E">
        <w:rPr>
          <w:rtl/>
        </w:rPr>
        <w:t>اس</w:t>
      </w:r>
      <w:r w:rsidRPr="00845E56">
        <w:rPr>
          <w:rtl/>
        </w:rPr>
        <w:t xml:space="preserve"> في قوله تعالى</w:t>
      </w:r>
      <w:r w:rsidR="00D10150" w:rsidRPr="00845E56">
        <w:rPr>
          <w:rStyle w:val="libBold2Char"/>
          <w:rtl/>
        </w:rPr>
        <w:t xml:space="preserve">: </w:t>
      </w:r>
      <w:r w:rsidR="00D10150">
        <w:rPr>
          <w:rStyle w:val="libAlaemChar"/>
          <w:rtl/>
        </w:rPr>
        <w:t>(</w:t>
      </w:r>
      <w:r w:rsidRPr="00CF6DDF">
        <w:rPr>
          <w:rStyle w:val="libAieChar"/>
          <w:rtl/>
        </w:rPr>
        <w:t xml:space="preserve">وَإِذْ يَمْكُرُ بِكَ الَّذِينَ كَفَرُوا لِيُثْبِتُوكَ أَوْ يَقْتُلُوكَ أَوْ يُخْرِجُوكَ وَيَمْكُرُونَ وَيَمْكُرُ </w:t>
      </w:r>
      <w:r w:rsidR="003F0683" w:rsidRPr="00CF6DDF">
        <w:rPr>
          <w:rStyle w:val="libAieChar"/>
          <w:rtl/>
        </w:rPr>
        <w:t>الله</w:t>
      </w:r>
      <w:r w:rsidRPr="00CF6DDF">
        <w:rPr>
          <w:rStyle w:val="libAieChar"/>
          <w:rtl/>
        </w:rPr>
        <w:t>ُ وَ</w:t>
      </w:r>
      <w:r w:rsidR="003F0683" w:rsidRPr="00CF6DDF">
        <w:rPr>
          <w:rStyle w:val="libAieChar"/>
          <w:rtl/>
        </w:rPr>
        <w:t>الله</w:t>
      </w:r>
      <w:r w:rsidRPr="00CF6DDF">
        <w:rPr>
          <w:rStyle w:val="libAieChar"/>
          <w:rtl/>
        </w:rPr>
        <w:t>ُ خَيْرُ الْمَاكِرِينَ</w:t>
      </w:r>
      <w:r w:rsidR="00D10150">
        <w:rPr>
          <w:rStyle w:val="libAlaemChar"/>
          <w:rtl/>
        </w:rPr>
        <w:t>)</w:t>
      </w:r>
      <w:r w:rsidR="00D10150" w:rsidRPr="00845E56">
        <w:rPr>
          <w:rtl/>
        </w:rPr>
        <w:t xml:space="preserve"> </w:t>
      </w:r>
      <w:r w:rsidRPr="00DF5C21">
        <w:rPr>
          <w:rtl/>
        </w:rPr>
        <w:t>قال</w:t>
      </w:r>
      <w:r w:rsidR="00D10150">
        <w:rPr>
          <w:rtl/>
        </w:rPr>
        <w:t xml:space="preserve">: </w:t>
      </w:r>
    </w:p>
    <w:p w:rsidR="00301327" w:rsidRPr="00DF5C21" w:rsidRDefault="00301327" w:rsidP="00B01E8B">
      <w:pPr>
        <w:pStyle w:val="libNormal"/>
        <w:rPr>
          <w:rtl/>
        </w:rPr>
      </w:pPr>
      <w:r w:rsidRPr="00DF5C21">
        <w:rPr>
          <w:rtl/>
        </w:rPr>
        <w:t>تشاورت قريش ليلة بمكّة فقال بعضهم</w:t>
      </w:r>
      <w:r w:rsidR="00D10150">
        <w:rPr>
          <w:rtl/>
        </w:rPr>
        <w:t xml:space="preserve">: </w:t>
      </w:r>
      <w:r w:rsidR="005A7DCC">
        <w:rPr>
          <w:rtl/>
        </w:rPr>
        <w:t>إ</w:t>
      </w:r>
      <w:r w:rsidRPr="00DF5C21">
        <w:rPr>
          <w:rtl/>
        </w:rPr>
        <w:t xml:space="preserve">ذا </w:t>
      </w:r>
      <w:r>
        <w:rPr>
          <w:rtl/>
        </w:rPr>
        <w:t>أ</w:t>
      </w:r>
      <w:r w:rsidRPr="00DF5C21">
        <w:rPr>
          <w:rtl/>
        </w:rPr>
        <w:t>صبح فأثبتوه في الوثاق يريدون النبي</w:t>
      </w:r>
      <w:r>
        <w:rPr>
          <w:rtl/>
        </w:rPr>
        <w:t>ّ</w:t>
      </w:r>
      <w:r w:rsidRPr="00DF5C21">
        <w:rPr>
          <w:rtl/>
        </w:rPr>
        <w:t xml:space="preserve"> </w:t>
      </w:r>
      <w:r w:rsidRPr="00845E56">
        <w:rPr>
          <w:rtl/>
        </w:rPr>
        <w:t>صلّى الله عليه وآله</w:t>
      </w:r>
      <w:r w:rsidR="003F0683" w:rsidRPr="00845E56">
        <w:rPr>
          <w:rtl/>
        </w:rPr>
        <w:t xml:space="preserve"> وسلّم </w:t>
      </w:r>
      <w:r w:rsidRPr="00DF5C21">
        <w:rPr>
          <w:rtl/>
        </w:rPr>
        <w:t>وذكره مثله سواءاً</w:t>
      </w:r>
      <w:r w:rsidR="00D10150">
        <w:rPr>
          <w:rtl/>
        </w:rPr>
        <w:t xml:space="preserve">، </w:t>
      </w:r>
      <w:r w:rsidR="005A7DCC">
        <w:rPr>
          <w:rtl/>
        </w:rPr>
        <w:t>إ</w:t>
      </w:r>
      <w:r w:rsidRPr="00DF5C21">
        <w:rPr>
          <w:rtl/>
        </w:rPr>
        <w:t>لاّ ماغي</w:t>
      </w:r>
      <w:r>
        <w:rPr>
          <w:rtl/>
        </w:rPr>
        <w:t>ّ</w:t>
      </w:r>
      <w:r w:rsidRPr="00DF5C21">
        <w:rPr>
          <w:rtl/>
        </w:rPr>
        <w:t>رت</w:t>
      </w:r>
      <w:r w:rsidR="00150388">
        <w:rPr>
          <w:rtl/>
        </w:rPr>
        <w:t xml:space="preserve"> إلى </w:t>
      </w:r>
      <w:r w:rsidR="00AE2736">
        <w:rPr>
          <w:rtl/>
        </w:rPr>
        <w:t>(</w:t>
      </w:r>
      <w:r w:rsidRPr="00DF5C21">
        <w:rPr>
          <w:rtl/>
        </w:rPr>
        <w:t>قوله</w:t>
      </w:r>
      <w:r w:rsidR="00AE2736">
        <w:rPr>
          <w:rtl/>
        </w:rPr>
        <w:t>)</w:t>
      </w:r>
      <w:r>
        <w:rPr>
          <w:rtl/>
        </w:rPr>
        <w:t xml:space="preserve"> فلمّا أ</w:t>
      </w:r>
      <w:r w:rsidRPr="00DF5C21">
        <w:rPr>
          <w:rtl/>
        </w:rPr>
        <w:t xml:space="preserve">صبحوا ثاروا </w:t>
      </w:r>
      <w:r w:rsidR="005A7DCC">
        <w:rPr>
          <w:rtl/>
        </w:rPr>
        <w:t>إ</w:t>
      </w:r>
      <w:r w:rsidRPr="00DF5C21">
        <w:rPr>
          <w:rtl/>
        </w:rPr>
        <w:t>ليه.</w:t>
      </w:r>
    </w:p>
    <w:p w:rsidR="00301327" w:rsidRPr="00845E56" w:rsidRDefault="00301327" w:rsidP="00B01E8B">
      <w:pPr>
        <w:pStyle w:val="libNormal"/>
        <w:rPr>
          <w:rtl/>
        </w:rPr>
      </w:pPr>
      <w:r w:rsidRPr="00DF5C21">
        <w:rPr>
          <w:rtl/>
        </w:rPr>
        <w:t>وقال</w:t>
      </w:r>
      <w:r w:rsidR="004E329A">
        <w:rPr>
          <w:rtl/>
        </w:rPr>
        <w:t xml:space="preserve"> </w:t>
      </w:r>
      <w:r w:rsidR="005A7DCC">
        <w:rPr>
          <w:rtl/>
        </w:rPr>
        <w:t>ا</w:t>
      </w:r>
      <w:r w:rsidR="004E329A">
        <w:rPr>
          <w:rtl/>
        </w:rPr>
        <w:t xml:space="preserve">بن </w:t>
      </w:r>
      <w:r w:rsidRPr="00DF5C21">
        <w:rPr>
          <w:rtl/>
        </w:rPr>
        <w:t>راهويه</w:t>
      </w:r>
      <w:r w:rsidR="00D10150">
        <w:rPr>
          <w:rtl/>
        </w:rPr>
        <w:t xml:space="preserve">: </w:t>
      </w:r>
      <w:r>
        <w:rPr>
          <w:rtl/>
        </w:rPr>
        <w:t>فلمّا أ</w:t>
      </w:r>
      <w:r w:rsidRPr="00DF5C21">
        <w:rPr>
          <w:rtl/>
        </w:rPr>
        <w:t>صبحوا رأوا علي</w:t>
      </w:r>
      <w:r w:rsidR="005A7DCC">
        <w:rPr>
          <w:rtl/>
        </w:rPr>
        <w:t>ّ</w:t>
      </w:r>
      <w:r w:rsidRPr="00DF5C21">
        <w:rPr>
          <w:rtl/>
        </w:rPr>
        <w:t>اً. وساق مثله إلا</w:t>
      </w:r>
      <w:r>
        <w:rPr>
          <w:rtl/>
        </w:rPr>
        <w:t>ّ</w:t>
      </w:r>
      <w:r w:rsidRPr="00DF5C21">
        <w:rPr>
          <w:rtl/>
        </w:rPr>
        <w:t xml:space="preserve"> ماغيّرت</w:t>
      </w:r>
      <w:r w:rsidR="00150388">
        <w:rPr>
          <w:rtl/>
        </w:rPr>
        <w:t xml:space="preserve"> إلى </w:t>
      </w:r>
      <w:r w:rsidR="00AE2736">
        <w:rPr>
          <w:rtl/>
        </w:rPr>
        <w:t>(</w:t>
      </w:r>
      <w:r w:rsidRPr="00DF5C21">
        <w:rPr>
          <w:rtl/>
        </w:rPr>
        <w:t>قوله</w:t>
      </w:r>
      <w:r w:rsidR="00AE2736">
        <w:rPr>
          <w:rtl/>
        </w:rPr>
        <w:t>)</w:t>
      </w:r>
      <w:r w:rsidRPr="00DF5C21">
        <w:rPr>
          <w:rtl/>
        </w:rPr>
        <w:t xml:space="preserve"> لو دخل هاهنا لم يكن ينسج العنكبوت على بابه فمكث فيه </w:t>
      </w:r>
      <w:r w:rsidR="00AE2736">
        <w:rPr>
          <w:rtl/>
        </w:rPr>
        <w:t>(</w:t>
      </w:r>
      <w:r w:rsidRPr="00DF5C21">
        <w:rPr>
          <w:rtl/>
        </w:rPr>
        <w:t xml:space="preserve">رسول الله </w:t>
      </w:r>
      <w:r w:rsidRPr="00845E56">
        <w:rPr>
          <w:rtl/>
        </w:rPr>
        <w:t>صلّى الله عليه وآله</w:t>
      </w:r>
      <w:r w:rsidR="003F0683" w:rsidRPr="00845E56">
        <w:rPr>
          <w:rtl/>
        </w:rPr>
        <w:t xml:space="preserve"> وسلّم</w:t>
      </w:r>
      <w:r w:rsidR="00AE2736">
        <w:rPr>
          <w:rtl/>
        </w:rPr>
        <w:t>)</w:t>
      </w:r>
      <w:r w:rsidRPr="00845E56">
        <w:rPr>
          <w:rtl/>
        </w:rPr>
        <w:t xml:space="preserve"> ثلاثاً. وقال</w:t>
      </w:r>
      <w:r w:rsidR="004E329A" w:rsidRPr="00845E56">
        <w:rPr>
          <w:rtl/>
        </w:rPr>
        <w:t xml:space="preserve"> </w:t>
      </w:r>
      <w:r w:rsidR="005A7DCC">
        <w:rPr>
          <w:rtl/>
        </w:rPr>
        <w:t>ا</w:t>
      </w:r>
      <w:r w:rsidR="004E329A" w:rsidRPr="00845E56">
        <w:rPr>
          <w:rtl/>
        </w:rPr>
        <w:t xml:space="preserve">بن </w:t>
      </w:r>
      <w:r w:rsidRPr="00845E56">
        <w:rPr>
          <w:rtl/>
        </w:rPr>
        <w:t>راهويه</w:t>
      </w:r>
      <w:r w:rsidR="00D10150" w:rsidRPr="00845E56">
        <w:rPr>
          <w:rtl/>
        </w:rPr>
        <w:t xml:space="preserve">: </w:t>
      </w:r>
      <w:r w:rsidRPr="00845E56">
        <w:rPr>
          <w:rtl/>
        </w:rPr>
        <w:t>ثلاث ليال.</w:t>
      </w:r>
    </w:p>
    <w:p w:rsidR="00301327" w:rsidRPr="00DF5C21" w:rsidRDefault="00301327" w:rsidP="00845E56">
      <w:pPr>
        <w:pStyle w:val="libNormal"/>
        <w:rPr>
          <w:rtl/>
        </w:rPr>
      </w:pPr>
      <w:r>
        <w:rPr>
          <w:rtl/>
        </w:rPr>
        <w:t xml:space="preserve">وأخرج </w:t>
      </w:r>
      <w:r w:rsidRPr="00DF5C21">
        <w:rPr>
          <w:rtl/>
        </w:rPr>
        <w:t>السيد الطباطبائي في تفسيره الميزان</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78</w:t>
      </w:r>
      <w:r w:rsidR="00D10150">
        <w:rPr>
          <w:rtl/>
        </w:rPr>
        <w:t xml:space="preserve">: </w:t>
      </w:r>
    </w:p>
    <w:p w:rsidR="00301327" w:rsidRPr="00DF5C21" w:rsidRDefault="00301327" w:rsidP="00B01E8B">
      <w:pPr>
        <w:pStyle w:val="libNormal"/>
        <w:rPr>
          <w:rtl/>
        </w:rPr>
      </w:pPr>
      <w:r>
        <w:rPr>
          <w:rtl/>
        </w:rPr>
        <w:t>أ</w:t>
      </w:r>
      <w:r w:rsidRPr="00DF5C21">
        <w:rPr>
          <w:rtl/>
        </w:rPr>
        <w:t>ن</w:t>
      </w:r>
      <w:r>
        <w:rPr>
          <w:rtl/>
        </w:rPr>
        <w:t>َّ</w:t>
      </w:r>
      <w:r w:rsidRPr="00DF5C21">
        <w:rPr>
          <w:rtl/>
        </w:rPr>
        <w:t xml:space="preserve"> بعد بيعة العقبة في </w:t>
      </w:r>
      <w:r w:rsidR="00755C46">
        <w:rPr>
          <w:rtl/>
        </w:rPr>
        <w:t>أ</w:t>
      </w:r>
      <w:r w:rsidRPr="00DF5C21">
        <w:rPr>
          <w:rtl/>
        </w:rPr>
        <w:t>هل يثرب</w:t>
      </w:r>
      <w:r w:rsidR="00D10150">
        <w:rPr>
          <w:rtl/>
        </w:rPr>
        <w:t xml:space="preserve">، </w:t>
      </w:r>
      <w:r w:rsidRPr="00DF5C21">
        <w:rPr>
          <w:rtl/>
        </w:rPr>
        <w:t>اجتمعت قريش لمحاربة</w:t>
      </w:r>
      <w:r>
        <w:rPr>
          <w:rtl/>
        </w:rPr>
        <w:t xml:space="preserve"> النبيّ</w:t>
      </w:r>
      <w:r w:rsidR="00D10150">
        <w:rPr>
          <w:rtl/>
        </w:rPr>
        <w:t xml:space="preserve"> (</w:t>
      </w:r>
      <w:r w:rsidRPr="00DF5C21">
        <w:rPr>
          <w:rtl/>
        </w:rPr>
        <w:t>ص</w:t>
      </w:r>
      <w:r w:rsidR="00D10150">
        <w:rPr>
          <w:rtl/>
        </w:rPr>
        <w:t>)</w:t>
      </w:r>
      <w:r w:rsidR="00845E56">
        <w:rPr>
          <w:rtl/>
        </w:rPr>
        <w:t>،</w:t>
      </w:r>
      <w:r w:rsidR="00D10150">
        <w:rPr>
          <w:rtl/>
        </w:rPr>
        <w:t xml:space="preserve"> </w:t>
      </w:r>
      <w:r w:rsidRPr="00DF5C21">
        <w:rPr>
          <w:rtl/>
        </w:rPr>
        <w:t>فخرج حمزة وعلي</w:t>
      </w:r>
      <w:r w:rsidR="00755C46">
        <w:rPr>
          <w:rtl/>
        </w:rPr>
        <w:t>ّ</w:t>
      </w:r>
      <w:r w:rsidRPr="00DF5C21">
        <w:rPr>
          <w:rtl/>
        </w:rPr>
        <w:t xml:space="preserve"> عليه السلام ومعهما السلاح فرد</w:t>
      </w:r>
      <w:r>
        <w:rPr>
          <w:rtl/>
        </w:rPr>
        <w:t>ّ</w:t>
      </w:r>
      <w:r w:rsidRPr="00DF5C21">
        <w:rPr>
          <w:rtl/>
        </w:rPr>
        <w:t>ا قريش</w:t>
      </w:r>
      <w:r w:rsidR="00D10150">
        <w:rPr>
          <w:rtl/>
        </w:rPr>
        <w:t xml:space="preserve">، </w:t>
      </w:r>
      <w:r w:rsidRPr="00DF5C21">
        <w:rPr>
          <w:rtl/>
        </w:rPr>
        <w:t>عن بغيها</w:t>
      </w:r>
      <w:r w:rsidR="00D10150">
        <w:rPr>
          <w:rtl/>
        </w:rPr>
        <w:t xml:space="preserve">، </w:t>
      </w:r>
      <w:r w:rsidRPr="00DF5C21">
        <w:rPr>
          <w:rtl/>
        </w:rPr>
        <w:t xml:space="preserve">قال الطباطبائي </w:t>
      </w:r>
      <w:r w:rsidR="00AE2736">
        <w:rPr>
          <w:rtl/>
        </w:rPr>
        <w:t>(</w:t>
      </w:r>
      <w:r w:rsidRPr="00DF5C21">
        <w:rPr>
          <w:rtl/>
        </w:rPr>
        <w:t>عن تفسير القمي</w:t>
      </w:r>
      <w:r w:rsidR="00B01E8B">
        <w:rPr>
          <w:rtl/>
        </w:rPr>
        <w:t>)</w:t>
      </w:r>
      <w:r w:rsidR="00D10150">
        <w:rPr>
          <w:rtl/>
        </w:rPr>
        <w:t xml:space="preserve">: </w:t>
      </w:r>
    </w:p>
    <w:p w:rsidR="00301327" w:rsidRPr="00DF5C21" w:rsidRDefault="00301327" w:rsidP="00845E56">
      <w:pPr>
        <w:pStyle w:val="libNormal"/>
        <w:rPr>
          <w:rtl/>
        </w:rPr>
      </w:pPr>
      <w:r w:rsidRPr="00DF5C21">
        <w:rPr>
          <w:rtl/>
        </w:rPr>
        <w:t>فرجعوا</w:t>
      </w:r>
      <w:r>
        <w:rPr>
          <w:rtl/>
        </w:rPr>
        <w:t>-</w:t>
      </w:r>
      <w:r w:rsidRPr="00DF5C21">
        <w:rPr>
          <w:rtl/>
        </w:rPr>
        <w:t xml:space="preserve">أي قريش </w:t>
      </w:r>
      <w:r>
        <w:rPr>
          <w:rtl/>
        </w:rPr>
        <w:t>-</w:t>
      </w:r>
      <w:r w:rsidR="00150388">
        <w:rPr>
          <w:rtl/>
        </w:rPr>
        <w:t xml:space="preserve"> إلى</w:t>
      </w:r>
      <w:r w:rsidR="001B1F2C">
        <w:rPr>
          <w:rtl/>
        </w:rPr>
        <w:t xml:space="preserve"> مكّة </w:t>
      </w:r>
      <w:r w:rsidRPr="00DF5C21">
        <w:rPr>
          <w:rtl/>
        </w:rPr>
        <w:t>وقالوا</w:t>
      </w:r>
      <w:r w:rsidR="00D10150">
        <w:rPr>
          <w:rtl/>
        </w:rPr>
        <w:t xml:space="preserve">: </w:t>
      </w:r>
      <w:r w:rsidRPr="00DF5C21">
        <w:rPr>
          <w:rtl/>
        </w:rPr>
        <w:t xml:space="preserve">لانأمن </w:t>
      </w:r>
      <w:r>
        <w:rPr>
          <w:rtl/>
        </w:rPr>
        <w:t>أ</w:t>
      </w:r>
      <w:r w:rsidRPr="00DF5C21">
        <w:rPr>
          <w:rtl/>
        </w:rPr>
        <w:t xml:space="preserve">ن يفسد </w:t>
      </w:r>
      <w:r>
        <w:rPr>
          <w:rtl/>
        </w:rPr>
        <w:t>أ</w:t>
      </w:r>
      <w:r w:rsidRPr="00DF5C21">
        <w:rPr>
          <w:rtl/>
        </w:rPr>
        <w:t>مرنا ويدخل واحد من مشا</w:t>
      </w:r>
      <w:r>
        <w:rPr>
          <w:rtl/>
        </w:rPr>
        <w:t>ئ</w:t>
      </w:r>
      <w:r w:rsidRPr="00DF5C21">
        <w:rPr>
          <w:rtl/>
        </w:rPr>
        <w:t>خ قريش في دين</w:t>
      </w:r>
      <w:r>
        <w:rPr>
          <w:rtl/>
        </w:rPr>
        <w:t xml:space="preserve"> محمّد </w:t>
      </w:r>
      <w:r w:rsidRPr="00DF5C21">
        <w:rPr>
          <w:rtl/>
        </w:rPr>
        <w:t>فاجتمعوا في دار الندوة</w:t>
      </w:r>
      <w:r w:rsidR="00D10150">
        <w:rPr>
          <w:rtl/>
        </w:rPr>
        <w:t xml:space="preserve">، </w:t>
      </w:r>
      <w:r w:rsidRPr="00DF5C21">
        <w:rPr>
          <w:rtl/>
        </w:rPr>
        <w:t>وكان لايدخل دار الندوة إلا</w:t>
      </w:r>
      <w:r>
        <w:rPr>
          <w:rtl/>
        </w:rPr>
        <w:t>ّ</w:t>
      </w:r>
      <w:r w:rsidRPr="00DF5C21">
        <w:rPr>
          <w:rtl/>
        </w:rPr>
        <w:t xml:space="preserve"> من </w:t>
      </w:r>
      <w:r>
        <w:rPr>
          <w:rtl/>
        </w:rPr>
        <w:t>أ</w:t>
      </w:r>
      <w:r w:rsidRPr="00DF5C21">
        <w:rPr>
          <w:rtl/>
        </w:rPr>
        <w:t xml:space="preserve">تى عليه </w:t>
      </w:r>
      <w:r>
        <w:rPr>
          <w:rtl/>
        </w:rPr>
        <w:t>أ</w:t>
      </w:r>
      <w:r w:rsidRPr="00DF5C21">
        <w:rPr>
          <w:rtl/>
        </w:rPr>
        <w:t xml:space="preserve">ربعون سنة فدخلوا </w:t>
      </w:r>
      <w:r>
        <w:rPr>
          <w:rtl/>
        </w:rPr>
        <w:t>أ</w:t>
      </w:r>
      <w:r w:rsidRPr="00DF5C21">
        <w:rPr>
          <w:rtl/>
        </w:rPr>
        <w:t>ربعين رجلاً من مشائخ قريش</w:t>
      </w:r>
      <w:r w:rsidR="00D10150">
        <w:rPr>
          <w:rtl/>
        </w:rPr>
        <w:t xml:space="preserve">، </w:t>
      </w:r>
      <w:r w:rsidRPr="00DF5C21">
        <w:rPr>
          <w:rtl/>
        </w:rPr>
        <w:t xml:space="preserve">وجاء </w:t>
      </w:r>
      <w:r>
        <w:rPr>
          <w:rtl/>
        </w:rPr>
        <w:t>إ</w:t>
      </w:r>
      <w:r w:rsidRPr="00DF5C21">
        <w:rPr>
          <w:rtl/>
        </w:rPr>
        <w:t>بليس في صورة شيخ كبير فقال له البو</w:t>
      </w:r>
      <w:r>
        <w:rPr>
          <w:rtl/>
        </w:rPr>
        <w:t>ّ</w:t>
      </w:r>
      <w:r w:rsidRPr="00DF5C21">
        <w:rPr>
          <w:rtl/>
        </w:rPr>
        <w:t>اب</w:t>
      </w:r>
      <w:r w:rsidR="00D10150">
        <w:rPr>
          <w:rtl/>
        </w:rPr>
        <w:t xml:space="preserve">: </w:t>
      </w:r>
      <w:r w:rsidRPr="00DF5C21">
        <w:rPr>
          <w:rtl/>
        </w:rPr>
        <w:t xml:space="preserve">من </w:t>
      </w:r>
      <w:r>
        <w:rPr>
          <w:rtl/>
        </w:rPr>
        <w:t>أ</w:t>
      </w:r>
      <w:r w:rsidRPr="00DF5C21">
        <w:rPr>
          <w:rtl/>
        </w:rPr>
        <w:t>نت؟ فقال</w:t>
      </w:r>
      <w:r w:rsidR="00D10150">
        <w:rPr>
          <w:rtl/>
        </w:rPr>
        <w:t xml:space="preserve">: </w:t>
      </w:r>
      <w:r>
        <w:rPr>
          <w:rtl/>
        </w:rPr>
        <w:t>أ</w:t>
      </w:r>
      <w:r w:rsidRPr="00DF5C21">
        <w:rPr>
          <w:rtl/>
        </w:rPr>
        <w:t xml:space="preserve">نا شيخ من </w:t>
      </w:r>
      <w:r>
        <w:rPr>
          <w:rtl/>
        </w:rPr>
        <w:t>أ</w:t>
      </w:r>
      <w:r w:rsidRPr="00DF5C21">
        <w:rPr>
          <w:rtl/>
        </w:rPr>
        <w:t>هل نجد لايعدمكم من</w:t>
      </w:r>
      <w:r>
        <w:rPr>
          <w:rtl/>
        </w:rPr>
        <w:t>ّ</w:t>
      </w:r>
      <w:r w:rsidRPr="00DF5C21">
        <w:rPr>
          <w:rtl/>
        </w:rPr>
        <w:t>ي رأي صائب إن</w:t>
      </w:r>
      <w:r w:rsidR="00755C46">
        <w:rPr>
          <w:rtl/>
        </w:rPr>
        <w:t>ّ</w:t>
      </w:r>
      <w:r w:rsidRPr="00DF5C21">
        <w:rPr>
          <w:rtl/>
        </w:rPr>
        <w:t xml:space="preserve">ي حيث بلغني اجتماعكم في </w:t>
      </w:r>
      <w:r>
        <w:rPr>
          <w:rtl/>
        </w:rPr>
        <w:t>أ</w:t>
      </w:r>
      <w:r w:rsidRPr="00DF5C21">
        <w:rPr>
          <w:rtl/>
        </w:rPr>
        <w:t>مر هذا الرجل جئت لا</w:t>
      </w:r>
      <w:r>
        <w:rPr>
          <w:rtl/>
        </w:rPr>
        <w:t>ُ</w:t>
      </w:r>
      <w:r w:rsidRPr="00DF5C21">
        <w:rPr>
          <w:rtl/>
        </w:rPr>
        <w:t>شير عليكم فقال</w:t>
      </w:r>
      <w:r w:rsidR="00D10150">
        <w:rPr>
          <w:rtl/>
        </w:rPr>
        <w:t xml:space="preserve">: </w:t>
      </w:r>
      <w:r w:rsidRPr="00DF5C21">
        <w:rPr>
          <w:rtl/>
        </w:rPr>
        <w:t>ا</w:t>
      </w:r>
      <w:r>
        <w:rPr>
          <w:rtl/>
        </w:rPr>
        <w:t>ُ</w:t>
      </w:r>
      <w:r w:rsidRPr="00DF5C21">
        <w:rPr>
          <w:rtl/>
        </w:rPr>
        <w:t xml:space="preserve">دخل فدخل </w:t>
      </w:r>
      <w:r>
        <w:rPr>
          <w:rtl/>
        </w:rPr>
        <w:t>إ</w:t>
      </w:r>
      <w:r w:rsidRPr="00DF5C21">
        <w:rPr>
          <w:rtl/>
        </w:rPr>
        <w:t>بليس.</w:t>
      </w:r>
    </w:p>
    <w:p w:rsidR="00353914" w:rsidRDefault="00353914" w:rsidP="00353914">
      <w:pPr>
        <w:pStyle w:val="libLine"/>
        <w:rPr>
          <w:rtl/>
        </w:rPr>
      </w:pPr>
      <w:r>
        <w:rPr>
          <w:rtl/>
        </w:rPr>
        <w:t>____________________</w:t>
      </w:r>
    </w:p>
    <w:p w:rsidR="00353914" w:rsidRDefault="00353914" w:rsidP="005A7DCC">
      <w:pPr>
        <w:pStyle w:val="libFootnote0"/>
        <w:rPr>
          <w:rtl/>
        </w:rPr>
      </w:pPr>
      <w:r>
        <w:rPr>
          <w:rtl/>
        </w:rPr>
        <w:t xml:space="preserve">(1) </w:t>
      </w:r>
      <w:r w:rsidRPr="00195A4B">
        <w:rPr>
          <w:rtl/>
        </w:rPr>
        <w:t>هذا هو الصواب</w:t>
      </w:r>
      <w:r>
        <w:rPr>
          <w:rtl/>
        </w:rPr>
        <w:t xml:space="preserve">، </w:t>
      </w:r>
      <w:r w:rsidRPr="00195A4B">
        <w:rPr>
          <w:rtl/>
        </w:rPr>
        <w:t>وهو عبد الله بن محم</w:t>
      </w:r>
      <w:r w:rsidR="005A7DCC">
        <w:rPr>
          <w:rtl/>
        </w:rPr>
        <w:t>ّ</w:t>
      </w:r>
      <w:r w:rsidRPr="00195A4B">
        <w:rPr>
          <w:rtl/>
        </w:rPr>
        <w:t>د بن عبد الرحمان بن شيرويه رواية مسند</w:t>
      </w:r>
      <w:r>
        <w:rPr>
          <w:rtl/>
        </w:rPr>
        <w:t xml:space="preserve"> </w:t>
      </w:r>
      <w:r w:rsidR="005A7DCC">
        <w:rPr>
          <w:rtl/>
        </w:rPr>
        <w:t>ا</w:t>
      </w:r>
      <w:r>
        <w:rPr>
          <w:rtl/>
        </w:rPr>
        <w:t xml:space="preserve">بن </w:t>
      </w:r>
      <w:r w:rsidRPr="00195A4B">
        <w:rPr>
          <w:rtl/>
        </w:rPr>
        <w:t>راهويه.</w:t>
      </w:r>
    </w:p>
    <w:p w:rsidR="00353914" w:rsidRDefault="00353914" w:rsidP="00353914">
      <w:pPr>
        <w:pStyle w:val="libNormal"/>
        <w:rPr>
          <w:rtl/>
        </w:rPr>
      </w:pPr>
      <w:r>
        <w:rPr>
          <w:rtl/>
        </w:rPr>
        <w:br w:type="page"/>
      </w:r>
    </w:p>
    <w:p w:rsidR="00301327" w:rsidRPr="00DF5C21" w:rsidRDefault="00301327" w:rsidP="00B01E8B">
      <w:pPr>
        <w:pStyle w:val="libNormal"/>
        <w:rPr>
          <w:rtl/>
        </w:rPr>
      </w:pPr>
      <w:r w:rsidRPr="00DF5C21">
        <w:rPr>
          <w:rtl/>
        </w:rPr>
        <w:lastRenderedPageBreak/>
        <w:t>فلم</w:t>
      </w:r>
      <w:r>
        <w:rPr>
          <w:rtl/>
        </w:rPr>
        <w:t>ّ</w:t>
      </w:r>
      <w:r w:rsidRPr="00DF5C21">
        <w:rPr>
          <w:rtl/>
        </w:rPr>
        <w:t xml:space="preserve">ا </w:t>
      </w:r>
      <w:r>
        <w:rPr>
          <w:rtl/>
        </w:rPr>
        <w:t>أ</w:t>
      </w:r>
      <w:r w:rsidRPr="00DF5C21">
        <w:rPr>
          <w:rtl/>
        </w:rPr>
        <w:t xml:space="preserve">خذوا مجلسهم قال </w:t>
      </w:r>
      <w:r>
        <w:rPr>
          <w:rtl/>
        </w:rPr>
        <w:t>أ</w:t>
      </w:r>
      <w:r w:rsidRPr="00DF5C21">
        <w:rPr>
          <w:rtl/>
        </w:rPr>
        <w:t>بو جهل</w:t>
      </w:r>
      <w:r w:rsidR="00D10150">
        <w:rPr>
          <w:rtl/>
        </w:rPr>
        <w:t xml:space="preserve">: </w:t>
      </w:r>
      <w:r w:rsidRPr="00DF5C21">
        <w:rPr>
          <w:rtl/>
        </w:rPr>
        <w:t xml:space="preserve">يامعشر قريش </w:t>
      </w:r>
      <w:r>
        <w:rPr>
          <w:rtl/>
        </w:rPr>
        <w:t>إ</w:t>
      </w:r>
      <w:r w:rsidRPr="00DF5C21">
        <w:rPr>
          <w:rtl/>
        </w:rPr>
        <w:t>ن</w:t>
      </w:r>
      <w:r>
        <w:rPr>
          <w:rtl/>
        </w:rPr>
        <w:t>ّ</w:t>
      </w:r>
      <w:r w:rsidRPr="00DF5C21">
        <w:rPr>
          <w:rtl/>
        </w:rPr>
        <w:t xml:space="preserve">ه لم يكن </w:t>
      </w:r>
      <w:r>
        <w:rPr>
          <w:rtl/>
        </w:rPr>
        <w:t>أ</w:t>
      </w:r>
      <w:r w:rsidRPr="00DF5C21">
        <w:rPr>
          <w:rtl/>
        </w:rPr>
        <w:t xml:space="preserve">حد من العرب </w:t>
      </w:r>
      <w:r>
        <w:rPr>
          <w:rtl/>
        </w:rPr>
        <w:t>أ</w:t>
      </w:r>
      <w:r w:rsidRPr="00DF5C21">
        <w:rPr>
          <w:rtl/>
        </w:rPr>
        <w:t>عز</w:t>
      </w:r>
      <w:r>
        <w:rPr>
          <w:rtl/>
        </w:rPr>
        <w:t>ّ</w:t>
      </w:r>
      <w:r w:rsidRPr="00DF5C21">
        <w:rPr>
          <w:rtl/>
        </w:rPr>
        <w:t xml:space="preserve"> من</w:t>
      </w:r>
      <w:r>
        <w:rPr>
          <w:rtl/>
        </w:rPr>
        <w:t>ّ</w:t>
      </w:r>
      <w:r w:rsidRPr="00DF5C21">
        <w:rPr>
          <w:rtl/>
        </w:rPr>
        <w:t>ا</w:t>
      </w:r>
      <w:r w:rsidR="00755C46">
        <w:rPr>
          <w:rtl/>
        </w:rPr>
        <w:t>،</w:t>
      </w:r>
      <w:r w:rsidRPr="00DF5C21">
        <w:rPr>
          <w:rtl/>
        </w:rPr>
        <w:t xml:space="preserve"> نحن </w:t>
      </w:r>
      <w:r>
        <w:rPr>
          <w:rtl/>
        </w:rPr>
        <w:t>أ</w:t>
      </w:r>
      <w:r w:rsidRPr="00DF5C21">
        <w:rPr>
          <w:rtl/>
        </w:rPr>
        <w:t xml:space="preserve">هل الله تفد </w:t>
      </w:r>
      <w:r>
        <w:rPr>
          <w:rtl/>
        </w:rPr>
        <w:t>إ</w:t>
      </w:r>
      <w:r w:rsidRPr="00DF5C21">
        <w:rPr>
          <w:rtl/>
        </w:rPr>
        <w:t>لينا العرب في السنة مر</w:t>
      </w:r>
      <w:r>
        <w:rPr>
          <w:rtl/>
        </w:rPr>
        <w:t>ّ</w:t>
      </w:r>
      <w:r w:rsidRPr="00DF5C21">
        <w:rPr>
          <w:rtl/>
        </w:rPr>
        <w:t>تين ويكرموننا</w:t>
      </w:r>
      <w:r w:rsidR="00D10150">
        <w:rPr>
          <w:rtl/>
        </w:rPr>
        <w:t xml:space="preserve">، </w:t>
      </w:r>
      <w:r w:rsidRPr="00DF5C21">
        <w:rPr>
          <w:rtl/>
        </w:rPr>
        <w:t>ونحن في حرم الله لايطمع فينا طامع فلم نزل كذلك حت</w:t>
      </w:r>
      <w:r>
        <w:rPr>
          <w:rtl/>
        </w:rPr>
        <w:t>ّ</w:t>
      </w:r>
      <w:r w:rsidRPr="00DF5C21">
        <w:rPr>
          <w:rtl/>
        </w:rPr>
        <w:t>ى نشأ فينا</w:t>
      </w:r>
      <w:r>
        <w:rPr>
          <w:rtl/>
        </w:rPr>
        <w:t xml:space="preserve"> محمّد </w:t>
      </w:r>
      <w:r w:rsidRPr="00DF5C21">
        <w:rPr>
          <w:rtl/>
        </w:rPr>
        <w:t>بن عبد الله فكن</w:t>
      </w:r>
      <w:r>
        <w:rPr>
          <w:rtl/>
        </w:rPr>
        <w:t>ّ</w:t>
      </w:r>
      <w:r w:rsidRPr="00DF5C21">
        <w:rPr>
          <w:rtl/>
        </w:rPr>
        <w:t>ا نسم</w:t>
      </w:r>
      <w:r>
        <w:rPr>
          <w:rtl/>
        </w:rPr>
        <w:t>ّ</w:t>
      </w:r>
      <w:r w:rsidRPr="00DF5C21">
        <w:rPr>
          <w:rtl/>
        </w:rPr>
        <w:t>يه ال</w:t>
      </w:r>
      <w:r>
        <w:rPr>
          <w:rtl/>
        </w:rPr>
        <w:t>أ</w:t>
      </w:r>
      <w:r w:rsidRPr="00DF5C21">
        <w:rPr>
          <w:rtl/>
        </w:rPr>
        <w:t>مين لصلاحه وسكونه وصدق لهجته حت</w:t>
      </w:r>
      <w:r>
        <w:rPr>
          <w:rtl/>
        </w:rPr>
        <w:t>ّ</w:t>
      </w:r>
      <w:r w:rsidRPr="00DF5C21">
        <w:rPr>
          <w:rtl/>
        </w:rPr>
        <w:t xml:space="preserve">ى </w:t>
      </w:r>
      <w:r>
        <w:rPr>
          <w:rtl/>
        </w:rPr>
        <w:t>إ</w:t>
      </w:r>
      <w:r w:rsidRPr="00DF5C21">
        <w:rPr>
          <w:rtl/>
        </w:rPr>
        <w:t>ذا بلغ مابلغ و</w:t>
      </w:r>
      <w:r>
        <w:rPr>
          <w:rtl/>
        </w:rPr>
        <w:t>أ</w:t>
      </w:r>
      <w:r w:rsidRPr="00DF5C21">
        <w:rPr>
          <w:rtl/>
        </w:rPr>
        <w:t>كرمناه اد</w:t>
      </w:r>
      <w:r>
        <w:rPr>
          <w:rtl/>
        </w:rPr>
        <w:t>ّ</w:t>
      </w:r>
      <w:r w:rsidRPr="00DF5C21">
        <w:rPr>
          <w:rtl/>
        </w:rPr>
        <w:t xml:space="preserve">عى </w:t>
      </w:r>
      <w:r>
        <w:rPr>
          <w:rtl/>
        </w:rPr>
        <w:t>أ</w:t>
      </w:r>
      <w:r w:rsidRPr="00DF5C21">
        <w:rPr>
          <w:rtl/>
        </w:rPr>
        <w:t>ن</w:t>
      </w:r>
      <w:r>
        <w:rPr>
          <w:rtl/>
        </w:rPr>
        <w:t>ّ</w:t>
      </w:r>
      <w:r w:rsidRPr="00DF5C21">
        <w:rPr>
          <w:rtl/>
        </w:rPr>
        <w:t>ه رسول الله و</w:t>
      </w:r>
      <w:r>
        <w:rPr>
          <w:rtl/>
        </w:rPr>
        <w:t>أ</w:t>
      </w:r>
      <w:r w:rsidRPr="00DF5C21">
        <w:rPr>
          <w:rtl/>
        </w:rPr>
        <w:t>ن</w:t>
      </w:r>
      <w:r>
        <w:rPr>
          <w:rtl/>
        </w:rPr>
        <w:t>َّ</w:t>
      </w:r>
      <w:r w:rsidRPr="00DF5C21">
        <w:rPr>
          <w:rtl/>
        </w:rPr>
        <w:t xml:space="preserve"> </w:t>
      </w:r>
      <w:r>
        <w:rPr>
          <w:rtl/>
        </w:rPr>
        <w:t>أ</w:t>
      </w:r>
      <w:r w:rsidRPr="00DF5C21">
        <w:rPr>
          <w:rtl/>
        </w:rPr>
        <w:t>خبار السماء تأتيه فسف</w:t>
      </w:r>
      <w:r>
        <w:rPr>
          <w:rtl/>
        </w:rPr>
        <w:t>ّ</w:t>
      </w:r>
      <w:r w:rsidRPr="00DF5C21">
        <w:rPr>
          <w:rtl/>
        </w:rPr>
        <w:t xml:space="preserve">ه </w:t>
      </w:r>
      <w:r>
        <w:rPr>
          <w:rtl/>
        </w:rPr>
        <w:t>أ</w:t>
      </w:r>
      <w:r w:rsidRPr="00DF5C21">
        <w:rPr>
          <w:rtl/>
        </w:rPr>
        <w:t>حلامنا</w:t>
      </w:r>
      <w:r w:rsidR="00D10150">
        <w:rPr>
          <w:rtl/>
        </w:rPr>
        <w:t xml:space="preserve">، </w:t>
      </w:r>
      <w:r w:rsidRPr="00DF5C21">
        <w:rPr>
          <w:rtl/>
        </w:rPr>
        <w:t>وسب</w:t>
      </w:r>
      <w:r>
        <w:rPr>
          <w:rtl/>
        </w:rPr>
        <w:t>َّ</w:t>
      </w:r>
      <w:r w:rsidRPr="00DF5C21">
        <w:rPr>
          <w:rtl/>
        </w:rPr>
        <w:t xml:space="preserve"> </w:t>
      </w:r>
      <w:r>
        <w:rPr>
          <w:rtl/>
        </w:rPr>
        <w:t>آ</w:t>
      </w:r>
      <w:r w:rsidRPr="00DF5C21">
        <w:rPr>
          <w:rtl/>
        </w:rPr>
        <w:t>لهتنا</w:t>
      </w:r>
      <w:r w:rsidR="00D10150">
        <w:rPr>
          <w:rtl/>
        </w:rPr>
        <w:t xml:space="preserve">، </w:t>
      </w:r>
      <w:r w:rsidRPr="00DF5C21">
        <w:rPr>
          <w:rtl/>
        </w:rPr>
        <w:t>و</w:t>
      </w:r>
      <w:r>
        <w:rPr>
          <w:rtl/>
        </w:rPr>
        <w:t>أ</w:t>
      </w:r>
      <w:r w:rsidRPr="00DF5C21">
        <w:rPr>
          <w:rtl/>
        </w:rPr>
        <w:t>فسد شب</w:t>
      </w:r>
      <w:r>
        <w:rPr>
          <w:rtl/>
        </w:rPr>
        <w:t>ّ</w:t>
      </w:r>
      <w:r w:rsidRPr="00DF5C21">
        <w:rPr>
          <w:rtl/>
        </w:rPr>
        <w:t>ا</w:t>
      </w:r>
      <w:r>
        <w:rPr>
          <w:rtl/>
        </w:rPr>
        <w:t>ن</w:t>
      </w:r>
      <w:r w:rsidRPr="00DF5C21">
        <w:rPr>
          <w:rtl/>
        </w:rPr>
        <w:t>نا</w:t>
      </w:r>
      <w:r w:rsidR="00D10150">
        <w:rPr>
          <w:rtl/>
        </w:rPr>
        <w:t xml:space="preserve">، </w:t>
      </w:r>
      <w:r w:rsidRPr="00DF5C21">
        <w:rPr>
          <w:rtl/>
        </w:rPr>
        <w:t>وفر</w:t>
      </w:r>
      <w:r>
        <w:rPr>
          <w:rtl/>
        </w:rPr>
        <w:t>َّ</w:t>
      </w:r>
      <w:r w:rsidRPr="00DF5C21">
        <w:rPr>
          <w:rtl/>
        </w:rPr>
        <w:t>ق جماعتنا</w:t>
      </w:r>
      <w:r w:rsidR="00D10150">
        <w:rPr>
          <w:rtl/>
        </w:rPr>
        <w:t xml:space="preserve">، </w:t>
      </w:r>
      <w:r w:rsidRPr="00DF5C21">
        <w:rPr>
          <w:rtl/>
        </w:rPr>
        <w:t xml:space="preserve">وزعم </w:t>
      </w:r>
      <w:r>
        <w:rPr>
          <w:rtl/>
        </w:rPr>
        <w:t>أ</w:t>
      </w:r>
      <w:r w:rsidRPr="00DF5C21">
        <w:rPr>
          <w:rtl/>
        </w:rPr>
        <w:t>ن</w:t>
      </w:r>
      <w:r>
        <w:rPr>
          <w:rtl/>
        </w:rPr>
        <w:t>َّ</w:t>
      </w:r>
      <w:r w:rsidRPr="00DF5C21">
        <w:rPr>
          <w:rtl/>
        </w:rPr>
        <w:t xml:space="preserve">ه من مات من </w:t>
      </w:r>
      <w:r>
        <w:rPr>
          <w:rtl/>
        </w:rPr>
        <w:t>أ</w:t>
      </w:r>
      <w:r w:rsidRPr="00DF5C21">
        <w:rPr>
          <w:rtl/>
        </w:rPr>
        <w:t>سلافنا ففي النار</w:t>
      </w:r>
      <w:r w:rsidR="00D10150">
        <w:rPr>
          <w:rtl/>
        </w:rPr>
        <w:t xml:space="preserve">، </w:t>
      </w:r>
      <w:r w:rsidRPr="00DF5C21">
        <w:rPr>
          <w:rtl/>
        </w:rPr>
        <w:t xml:space="preserve">ولم يرد علينا شيء </w:t>
      </w:r>
      <w:r>
        <w:rPr>
          <w:rtl/>
        </w:rPr>
        <w:t>أ</w:t>
      </w:r>
      <w:r w:rsidRPr="00DF5C21">
        <w:rPr>
          <w:rtl/>
        </w:rPr>
        <w:t>عظم من هذا</w:t>
      </w:r>
      <w:r w:rsidR="00D10150">
        <w:rPr>
          <w:rtl/>
        </w:rPr>
        <w:t xml:space="preserve">، </w:t>
      </w:r>
      <w:r w:rsidRPr="00DF5C21">
        <w:rPr>
          <w:rtl/>
        </w:rPr>
        <w:t>وقد رأيت فيه رأياً. قالوا</w:t>
      </w:r>
      <w:r w:rsidR="00D10150">
        <w:rPr>
          <w:rtl/>
        </w:rPr>
        <w:t xml:space="preserve">: </w:t>
      </w:r>
      <w:r w:rsidRPr="00DF5C21">
        <w:rPr>
          <w:rtl/>
        </w:rPr>
        <w:t>ومارأيت</w:t>
      </w:r>
      <w:r w:rsidR="00D10150">
        <w:rPr>
          <w:rtl/>
        </w:rPr>
        <w:t>؟</w:t>
      </w:r>
      <w:r w:rsidRPr="00DF5C21">
        <w:rPr>
          <w:rtl/>
        </w:rPr>
        <w:t xml:space="preserve"> قال</w:t>
      </w:r>
      <w:r w:rsidR="00D10150">
        <w:rPr>
          <w:rtl/>
        </w:rPr>
        <w:t xml:space="preserve">: </w:t>
      </w:r>
      <w:r w:rsidRPr="00DF5C21">
        <w:rPr>
          <w:rtl/>
        </w:rPr>
        <w:t xml:space="preserve">رأيت </w:t>
      </w:r>
      <w:r>
        <w:rPr>
          <w:rtl/>
        </w:rPr>
        <w:t>أ</w:t>
      </w:r>
      <w:r w:rsidRPr="00DF5C21">
        <w:rPr>
          <w:rtl/>
        </w:rPr>
        <w:t>ن ندس</w:t>
      </w:r>
      <w:r>
        <w:rPr>
          <w:rtl/>
        </w:rPr>
        <w:t>ّ</w:t>
      </w:r>
      <w:r w:rsidRPr="00DF5C21">
        <w:rPr>
          <w:rtl/>
        </w:rPr>
        <w:t xml:space="preserve"> </w:t>
      </w:r>
      <w:r>
        <w:rPr>
          <w:rtl/>
        </w:rPr>
        <w:t>إ</w:t>
      </w:r>
      <w:r w:rsidRPr="00DF5C21">
        <w:rPr>
          <w:rtl/>
        </w:rPr>
        <w:t>ليه رجلاً من</w:t>
      </w:r>
      <w:r>
        <w:rPr>
          <w:rtl/>
        </w:rPr>
        <w:t>ّ</w:t>
      </w:r>
      <w:r w:rsidRPr="00DF5C21">
        <w:rPr>
          <w:rtl/>
        </w:rPr>
        <w:t>ا ليقتله ف</w:t>
      </w:r>
      <w:r>
        <w:rPr>
          <w:rtl/>
        </w:rPr>
        <w:t>إ</w:t>
      </w:r>
      <w:r w:rsidRPr="00DF5C21">
        <w:rPr>
          <w:rtl/>
        </w:rPr>
        <w:t xml:space="preserve">ن طلبت بنو هاشم بديته أعطيناهم عشر ديات فقال الخبيث </w:t>
      </w:r>
      <w:r w:rsidR="00AE2736">
        <w:rPr>
          <w:rtl/>
        </w:rPr>
        <w:t>(</w:t>
      </w:r>
      <w:r w:rsidR="00755C46">
        <w:rPr>
          <w:rtl/>
        </w:rPr>
        <w:t>إ</w:t>
      </w:r>
      <w:r w:rsidRPr="00DF5C21">
        <w:rPr>
          <w:rtl/>
        </w:rPr>
        <w:t>بليس</w:t>
      </w:r>
      <w:r w:rsidR="00AE2736">
        <w:rPr>
          <w:rtl/>
        </w:rPr>
        <w:t>)</w:t>
      </w:r>
      <w:r w:rsidR="00D10150">
        <w:rPr>
          <w:rtl/>
        </w:rPr>
        <w:t xml:space="preserve">: </w:t>
      </w:r>
      <w:r w:rsidRPr="00DF5C21">
        <w:rPr>
          <w:rtl/>
        </w:rPr>
        <w:t>هذا رأي خبيث قالوا</w:t>
      </w:r>
      <w:r w:rsidR="00D10150">
        <w:rPr>
          <w:rtl/>
        </w:rPr>
        <w:t xml:space="preserve">: </w:t>
      </w:r>
      <w:r w:rsidRPr="00DF5C21">
        <w:rPr>
          <w:rtl/>
        </w:rPr>
        <w:t>وكيف ذلك</w:t>
      </w:r>
      <w:r w:rsidR="00D10150">
        <w:rPr>
          <w:rtl/>
        </w:rPr>
        <w:t>؟</w:t>
      </w:r>
      <w:r w:rsidRPr="00DF5C21">
        <w:rPr>
          <w:rtl/>
        </w:rPr>
        <w:t xml:space="preserve"> قال</w:t>
      </w:r>
      <w:r w:rsidR="00D10150">
        <w:rPr>
          <w:rtl/>
        </w:rPr>
        <w:t xml:space="preserve">: </w:t>
      </w:r>
      <w:r w:rsidRPr="00DF5C21">
        <w:rPr>
          <w:rtl/>
        </w:rPr>
        <w:t>ل</w:t>
      </w:r>
      <w:r>
        <w:rPr>
          <w:rtl/>
        </w:rPr>
        <w:t>أ</w:t>
      </w:r>
      <w:r w:rsidRPr="00DF5C21">
        <w:rPr>
          <w:rtl/>
        </w:rPr>
        <w:t>ن</w:t>
      </w:r>
      <w:r>
        <w:rPr>
          <w:rtl/>
        </w:rPr>
        <w:t>ّ</w:t>
      </w:r>
      <w:r w:rsidRPr="00DF5C21">
        <w:rPr>
          <w:rtl/>
        </w:rPr>
        <w:t xml:space="preserve"> قاتل محم</w:t>
      </w:r>
      <w:r>
        <w:rPr>
          <w:rtl/>
        </w:rPr>
        <w:t>ّ</w:t>
      </w:r>
      <w:r w:rsidRPr="00DF5C21">
        <w:rPr>
          <w:rtl/>
        </w:rPr>
        <w:t>د مقتول لا محالة فمن هذا ال</w:t>
      </w:r>
      <w:r>
        <w:rPr>
          <w:rtl/>
        </w:rPr>
        <w:t>ّ</w:t>
      </w:r>
      <w:r w:rsidRPr="00DF5C21">
        <w:rPr>
          <w:rtl/>
        </w:rPr>
        <w:t>ذي يبذل نفسه للقتل منكم</w:t>
      </w:r>
      <w:r w:rsidR="00D10150">
        <w:rPr>
          <w:rtl/>
        </w:rPr>
        <w:t>؟</w:t>
      </w:r>
      <w:r w:rsidRPr="00DF5C21">
        <w:rPr>
          <w:rtl/>
        </w:rPr>
        <w:t xml:space="preserve"> فان</w:t>
      </w:r>
      <w:r>
        <w:rPr>
          <w:rtl/>
        </w:rPr>
        <w:t>ّ</w:t>
      </w:r>
      <w:r w:rsidRPr="00DF5C21">
        <w:rPr>
          <w:rtl/>
        </w:rPr>
        <w:t xml:space="preserve">ه </w:t>
      </w:r>
      <w:r>
        <w:rPr>
          <w:rtl/>
        </w:rPr>
        <w:t>إ</w:t>
      </w:r>
      <w:r w:rsidRPr="00DF5C21">
        <w:rPr>
          <w:rtl/>
        </w:rPr>
        <w:t>ذا قتل محم</w:t>
      </w:r>
      <w:r>
        <w:rPr>
          <w:rtl/>
        </w:rPr>
        <w:t>ّ</w:t>
      </w:r>
      <w:r w:rsidRPr="00DF5C21">
        <w:rPr>
          <w:rtl/>
        </w:rPr>
        <w:t>داً تعص</w:t>
      </w:r>
      <w:r>
        <w:rPr>
          <w:rtl/>
        </w:rPr>
        <w:t>ّ</w:t>
      </w:r>
      <w:r w:rsidRPr="00DF5C21">
        <w:rPr>
          <w:rtl/>
        </w:rPr>
        <w:t>بت بنو هاشم وحلفاؤهم من خزاعة</w:t>
      </w:r>
      <w:r w:rsidR="00D10150">
        <w:rPr>
          <w:rtl/>
        </w:rPr>
        <w:t xml:space="preserve">، </w:t>
      </w:r>
      <w:r w:rsidRPr="00DF5C21">
        <w:rPr>
          <w:rtl/>
        </w:rPr>
        <w:t>و</w:t>
      </w:r>
      <w:r>
        <w:rPr>
          <w:rtl/>
        </w:rPr>
        <w:t>إ</w:t>
      </w:r>
      <w:r w:rsidRPr="00DF5C21">
        <w:rPr>
          <w:rtl/>
        </w:rPr>
        <w:t>ن</w:t>
      </w:r>
      <w:r>
        <w:rPr>
          <w:rtl/>
        </w:rPr>
        <w:t>َّ</w:t>
      </w:r>
      <w:r w:rsidRPr="00DF5C21">
        <w:rPr>
          <w:rtl/>
        </w:rPr>
        <w:t xml:space="preserve"> بني هاشم لاترضى </w:t>
      </w:r>
      <w:r>
        <w:rPr>
          <w:rtl/>
        </w:rPr>
        <w:t>أ</w:t>
      </w:r>
      <w:r w:rsidRPr="00DF5C21">
        <w:rPr>
          <w:rtl/>
        </w:rPr>
        <w:t>ن يمشي قاتل محم</w:t>
      </w:r>
      <w:r>
        <w:rPr>
          <w:rtl/>
        </w:rPr>
        <w:t>ّ</w:t>
      </w:r>
      <w:r w:rsidRPr="00DF5C21">
        <w:rPr>
          <w:rtl/>
        </w:rPr>
        <w:t>د على ال</w:t>
      </w:r>
      <w:r>
        <w:rPr>
          <w:rtl/>
        </w:rPr>
        <w:t>أ</w:t>
      </w:r>
      <w:r w:rsidRPr="00DF5C21">
        <w:rPr>
          <w:rtl/>
        </w:rPr>
        <w:t>رض فتقع بينكم الحروب في حرمكم وتتفانون.</w:t>
      </w:r>
    </w:p>
    <w:p w:rsidR="00301327" w:rsidRPr="00DF5C21" w:rsidRDefault="00301327" w:rsidP="00845E56">
      <w:pPr>
        <w:pStyle w:val="libNormal"/>
        <w:rPr>
          <w:rtl/>
        </w:rPr>
      </w:pPr>
      <w:r w:rsidRPr="00DF5C21">
        <w:rPr>
          <w:rtl/>
        </w:rPr>
        <w:t xml:space="preserve">فقال </w:t>
      </w:r>
      <w:r>
        <w:rPr>
          <w:rtl/>
        </w:rPr>
        <w:t>آ</w:t>
      </w:r>
      <w:r w:rsidRPr="00DF5C21">
        <w:rPr>
          <w:rtl/>
        </w:rPr>
        <w:t>خر منهم</w:t>
      </w:r>
      <w:r w:rsidR="00D10150">
        <w:rPr>
          <w:rtl/>
        </w:rPr>
        <w:t xml:space="preserve">: </w:t>
      </w:r>
      <w:r w:rsidRPr="00DF5C21">
        <w:rPr>
          <w:rtl/>
        </w:rPr>
        <w:t xml:space="preserve">فعندي رأي </w:t>
      </w:r>
      <w:r>
        <w:rPr>
          <w:rtl/>
        </w:rPr>
        <w:t>آ</w:t>
      </w:r>
      <w:r w:rsidRPr="00DF5C21">
        <w:rPr>
          <w:rtl/>
        </w:rPr>
        <w:t>خر. قال</w:t>
      </w:r>
      <w:r w:rsidR="00D10150">
        <w:rPr>
          <w:rtl/>
        </w:rPr>
        <w:t xml:space="preserve">: </w:t>
      </w:r>
      <w:r w:rsidRPr="00DF5C21">
        <w:rPr>
          <w:rtl/>
        </w:rPr>
        <w:t>وماهو</w:t>
      </w:r>
      <w:r w:rsidR="00D10150">
        <w:rPr>
          <w:rtl/>
        </w:rPr>
        <w:t>؟</w:t>
      </w:r>
      <w:r w:rsidRPr="00DF5C21">
        <w:rPr>
          <w:rtl/>
        </w:rPr>
        <w:t xml:space="preserve"> قال نثبته في بيت ونلقي عليه قوته حت</w:t>
      </w:r>
      <w:r>
        <w:rPr>
          <w:rtl/>
        </w:rPr>
        <w:t>ّ</w:t>
      </w:r>
      <w:r w:rsidRPr="00DF5C21">
        <w:rPr>
          <w:rtl/>
        </w:rPr>
        <w:t xml:space="preserve">ى يأتي عليه ريب المنون فيموت كما مات زهير والنابغة وامرؤ القيس. فقال </w:t>
      </w:r>
      <w:r>
        <w:rPr>
          <w:rtl/>
        </w:rPr>
        <w:t>إ</w:t>
      </w:r>
      <w:r w:rsidRPr="00DF5C21">
        <w:rPr>
          <w:rtl/>
        </w:rPr>
        <w:t>بليس</w:t>
      </w:r>
      <w:r w:rsidR="00D10150">
        <w:rPr>
          <w:rtl/>
        </w:rPr>
        <w:t xml:space="preserve">: </w:t>
      </w:r>
      <w:r w:rsidRPr="00DF5C21">
        <w:rPr>
          <w:rtl/>
        </w:rPr>
        <w:t xml:space="preserve">هذا </w:t>
      </w:r>
      <w:r>
        <w:rPr>
          <w:rtl/>
        </w:rPr>
        <w:t>أ</w:t>
      </w:r>
      <w:r w:rsidRPr="00DF5C21">
        <w:rPr>
          <w:rtl/>
        </w:rPr>
        <w:t>خبث من ال</w:t>
      </w:r>
      <w:r>
        <w:rPr>
          <w:rtl/>
        </w:rPr>
        <w:t>آ</w:t>
      </w:r>
      <w:r w:rsidRPr="00DF5C21">
        <w:rPr>
          <w:rtl/>
        </w:rPr>
        <w:t>خر. قالوا</w:t>
      </w:r>
      <w:r w:rsidR="00D10150">
        <w:rPr>
          <w:rtl/>
        </w:rPr>
        <w:t xml:space="preserve">: </w:t>
      </w:r>
      <w:r>
        <w:rPr>
          <w:rtl/>
        </w:rPr>
        <w:t>و</w:t>
      </w:r>
      <w:r w:rsidRPr="00DF5C21">
        <w:rPr>
          <w:rtl/>
        </w:rPr>
        <w:t>كيف ذاك</w:t>
      </w:r>
      <w:r w:rsidR="00D10150">
        <w:rPr>
          <w:rtl/>
        </w:rPr>
        <w:t>؟</w:t>
      </w:r>
      <w:r w:rsidRPr="00DF5C21">
        <w:rPr>
          <w:rtl/>
        </w:rPr>
        <w:t xml:space="preserve"> قال</w:t>
      </w:r>
      <w:r w:rsidR="00D10150">
        <w:rPr>
          <w:rtl/>
        </w:rPr>
        <w:t xml:space="preserve">: </w:t>
      </w:r>
      <w:r w:rsidRPr="00DF5C21">
        <w:rPr>
          <w:rtl/>
        </w:rPr>
        <w:t>ل</w:t>
      </w:r>
      <w:r>
        <w:rPr>
          <w:rtl/>
        </w:rPr>
        <w:t>أ</w:t>
      </w:r>
      <w:r w:rsidRPr="00DF5C21">
        <w:rPr>
          <w:rtl/>
        </w:rPr>
        <w:t>ن</w:t>
      </w:r>
      <w:r>
        <w:rPr>
          <w:rtl/>
        </w:rPr>
        <w:t>ّ</w:t>
      </w:r>
      <w:r w:rsidRPr="00DF5C21">
        <w:rPr>
          <w:rtl/>
        </w:rPr>
        <w:t xml:space="preserve"> بني هاشم لاترضى بذلك فإذا جاء موسم من مواسم العرب استغاثوا بهم فاجتمعوا عليكم فأخرجوه.</w:t>
      </w:r>
    </w:p>
    <w:p w:rsidR="00301327" w:rsidRPr="00B218A9" w:rsidRDefault="00301327" w:rsidP="00845E56">
      <w:pPr>
        <w:pStyle w:val="libNormal"/>
        <w:rPr>
          <w:rtl/>
        </w:rPr>
      </w:pPr>
      <w:r w:rsidRPr="00B218A9">
        <w:rPr>
          <w:rtl/>
        </w:rPr>
        <w:t>قال آخر منهم</w:t>
      </w:r>
      <w:r w:rsidR="00D10150">
        <w:rPr>
          <w:rtl/>
        </w:rPr>
        <w:t xml:space="preserve">: </w:t>
      </w:r>
      <w:r w:rsidRPr="00B218A9">
        <w:rPr>
          <w:rtl/>
        </w:rPr>
        <w:t>ولكن</w:t>
      </w:r>
      <w:r>
        <w:rPr>
          <w:rtl/>
        </w:rPr>
        <w:t>ّ</w:t>
      </w:r>
      <w:r w:rsidRPr="00B218A9">
        <w:rPr>
          <w:rtl/>
        </w:rPr>
        <w:t>ا نخرجه من بلادنا ونتفر</w:t>
      </w:r>
      <w:r>
        <w:rPr>
          <w:rtl/>
        </w:rPr>
        <w:t>ّ</w:t>
      </w:r>
      <w:r w:rsidRPr="00B218A9">
        <w:rPr>
          <w:rtl/>
        </w:rPr>
        <w:t xml:space="preserve">غ لعبادة </w:t>
      </w:r>
      <w:r>
        <w:rPr>
          <w:rtl/>
        </w:rPr>
        <w:t>آ</w:t>
      </w:r>
      <w:r w:rsidRPr="00B218A9">
        <w:rPr>
          <w:rtl/>
        </w:rPr>
        <w:t xml:space="preserve">لهتنا. قال </w:t>
      </w:r>
      <w:r>
        <w:rPr>
          <w:rtl/>
        </w:rPr>
        <w:t>إ</w:t>
      </w:r>
      <w:r w:rsidRPr="00B218A9">
        <w:rPr>
          <w:rtl/>
        </w:rPr>
        <w:t>بليس</w:t>
      </w:r>
      <w:r w:rsidR="00D10150">
        <w:rPr>
          <w:rtl/>
        </w:rPr>
        <w:t xml:space="preserve">: </w:t>
      </w:r>
      <w:r w:rsidRPr="00B218A9">
        <w:rPr>
          <w:rtl/>
        </w:rPr>
        <w:t xml:space="preserve">هذا </w:t>
      </w:r>
      <w:r>
        <w:rPr>
          <w:rtl/>
        </w:rPr>
        <w:t>أ</w:t>
      </w:r>
      <w:r w:rsidRPr="00B218A9">
        <w:rPr>
          <w:rtl/>
        </w:rPr>
        <w:t>خبث من ذينك الرأيين المتقد</w:t>
      </w:r>
      <w:r>
        <w:rPr>
          <w:rtl/>
        </w:rPr>
        <w:t>ّ</w:t>
      </w:r>
      <w:r w:rsidRPr="00B218A9">
        <w:rPr>
          <w:rtl/>
        </w:rPr>
        <w:t>مين</w:t>
      </w:r>
      <w:r w:rsidR="00D10150">
        <w:rPr>
          <w:rtl/>
        </w:rPr>
        <w:t xml:space="preserve">، </w:t>
      </w:r>
      <w:r w:rsidRPr="00B218A9">
        <w:rPr>
          <w:rtl/>
        </w:rPr>
        <w:t>قالوا</w:t>
      </w:r>
      <w:r w:rsidR="00D10150">
        <w:rPr>
          <w:rtl/>
        </w:rPr>
        <w:t xml:space="preserve">: </w:t>
      </w:r>
      <w:r w:rsidRPr="00B218A9">
        <w:rPr>
          <w:rtl/>
        </w:rPr>
        <w:t>وكيف</w:t>
      </w:r>
      <w:r w:rsidR="00D10150">
        <w:rPr>
          <w:rtl/>
        </w:rPr>
        <w:t>؟</w:t>
      </w:r>
      <w:r w:rsidRPr="00B218A9">
        <w:rPr>
          <w:rtl/>
        </w:rPr>
        <w:t xml:space="preserve"> قال</w:t>
      </w:r>
      <w:r w:rsidR="00D10150">
        <w:rPr>
          <w:rtl/>
        </w:rPr>
        <w:t xml:space="preserve">: </w:t>
      </w:r>
      <w:r w:rsidRPr="00B218A9">
        <w:rPr>
          <w:rtl/>
        </w:rPr>
        <w:t>ل</w:t>
      </w:r>
      <w:r>
        <w:rPr>
          <w:rtl/>
        </w:rPr>
        <w:t>أ</w:t>
      </w:r>
      <w:r w:rsidRPr="00B218A9">
        <w:rPr>
          <w:rtl/>
        </w:rPr>
        <w:t>ن</w:t>
      </w:r>
      <w:r>
        <w:rPr>
          <w:rtl/>
        </w:rPr>
        <w:t>ّ</w:t>
      </w:r>
      <w:r w:rsidRPr="00B218A9">
        <w:rPr>
          <w:rtl/>
        </w:rPr>
        <w:t>كم تعمدون</w:t>
      </w:r>
      <w:r w:rsidR="00150388">
        <w:rPr>
          <w:rtl/>
        </w:rPr>
        <w:t xml:space="preserve"> إلى </w:t>
      </w:r>
      <w:r>
        <w:rPr>
          <w:rtl/>
        </w:rPr>
        <w:t>أ</w:t>
      </w:r>
      <w:r w:rsidRPr="00B218A9">
        <w:rPr>
          <w:rtl/>
        </w:rPr>
        <w:t>صبح الناس وجهاً و</w:t>
      </w:r>
      <w:r>
        <w:rPr>
          <w:rtl/>
        </w:rPr>
        <w:t>أ</w:t>
      </w:r>
      <w:r w:rsidRPr="00B218A9">
        <w:rPr>
          <w:rtl/>
        </w:rPr>
        <w:t>تقن الناس لساناً و</w:t>
      </w:r>
      <w:r>
        <w:rPr>
          <w:rtl/>
        </w:rPr>
        <w:t>أ</w:t>
      </w:r>
      <w:r w:rsidRPr="00B218A9">
        <w:rPr>
          <w:rtl/>
        </w:rPr>
        <w:t xml:space="preserve">فصحهم لهجة فتحملوه </w:t>
      </w:r>
      <w:r>
        <w:rPr>
          <w:rtl/>
        </w:rPr>
        <w:t>إ</w:t>
      </w:r>
      <w:r w:rsidRPr="00B218A9">
        <w:rPr>
          <w:rtl/>
        </w:rPr>
        <w:t>لى بوادي العرب فيخد</w:t>
      </w:r>
      <w:r>
        <w:rPr>
          <w:rtl/>
        </w:rPr>
        <w:t>ع</w:t>
      </w:r>
      <w:r w:rsidRPr="00B218A9">
        <w:rPr>
          <w:rtl/>
        </w:rPr>
        <w:t>هم ويسحرهم بلسانه فلا يفجؤكم إلا</w:t>
      </w:r>
      <w:r>
        <w:rPr>
          <w:rtl/>
        </w:rPr>
        <w:t>ّ</w:t>
      </w:r>
      <w:r w:rsidRPr="00B218A9">
        <w:rPr>
          <w:rtl/>
        </w:rPr>
        <w:t xml:space="preserve"> وقد ملأها خيلاً ورجالاً. فبقوا حائرين.</w:t>
      </w:r>
    </w:p>
    <w:p w:rsidR="00301327" w:rsidRPr="00B218A9" w:rsidRDefault="00301327" w:rsidP="00845E56">
      <w:pPr>
        <w:pStyle w:val="libNormal"/>
        <w:rPr>
          <w:rtl/>
        </w:rPr>
      </w:pPr>
      <w:r w:rsidRPr="00B218A9">
        <w:rPr>
          <w:rtl/>
        </w:rPr>
        <w:t>ثم</w:t>
      </w:r>
      <w:r>
        <w:rPr>
          <w:rtl/>
        </w:rPr>
        <w:t>ّ</w:t>
      </w:r>
      <w:r w:rsidRPr="00B218A9">
        <w:rPr>
          <w:rtl/>
        </w:rPr>
        <w:t xml:space="preserve"> قالوا لإبليس</w:t>
      </w:r>
      <w:r w:rsidR="00D10150">
        <w:rPr>
          <w:rtl/>
        </w:rPr>
        <w:t xml:space="preserve">: </w:t>
      </w:r>
      <w:r>
        <w:rPr>
          <w:rtl/>
        </w:rPr>
        <w:t>ف</w:t>
      </w:r>
      <w:r w:rsidRPr="00B218A9">
        <w:rPr>
          <w:rtl/>
        </w:rPr>
        <w:t>ما الرأي ياشيخ</w:t>
      </w:r>
      <w:r w:rsidR="00D10150">
        <w:rPr>
          <w:rtl/>
        </w:rPr>
        <w:t>؟</w:t>
      </w:r>
      <w:r w:rsidRPr="00B218A9">
        <w:rPr>
          <w:rtl/>
        </w:rPr>
        <w:t xml:space="preserve"> قال</w:t>
      </w:r>
      <w:r w:rsidR="00D10150">
        <w:rPr>
          <w:rtl/>
        </w:rPr>
        <w:t xml:space="preserve">: </w:t>
      </w:r>
      <w:r w:rsidRPr="00B218A9">
        <w:rPr>
          <w:rtl/>
        </w:rPr>
        <w:t>مافيه إلا</w:t>
      </w:r>
      <w:r>
        <w:rPr>
          <w:rtl/>
        </w:rPr>
        <w:t>ّ</w:t>
      </w:r>
      <w:r w:rsidRPr="00B218A9">
        <w:rPr>
          <w:rtl/>
        </w:rPr>
        <w:t xml:space="preserve"> رأي واحد. قالوا</w:t>
      </w:r>
      <w:r w:rsidR="00D10150">
        <w:rPr>
          <w:rtl/>
        </w:rPr>
        <w:t xml:space="preserve">: </w:t>
      </w:r>
      <w:r w:rsidRPr="00B218A9">
        <w:rPr>
          <w:rtl/>
        </w:rPr>
        <w:t>وماهو.</w:t>
      </w:r>
    </w:p>
    <w:p w:rsidR="00353914" w:rsidRDefault="00353914" w:rsidP="00353914">
      <w:pPr>
        <w:pStyle w:val="libNormal"/>
        <w:rPr>
          <w:rtl/>
        </w:rPr>
      </w:pPr>
      <w:r>
        <w:rPr>
          <w:rtl/>
        </w:rPr>
        <w:br w:type="page"/>
      </w:r>
    </w:p>
    <w:p w:rsidR="00301327" w:rsidRPr="00DF5C21" w:rsidRDefault="00301327" w:rsidP="00845E56">
      <w:pPr>
        <w:pStyle w:val="libNormal"/>
        <w:rPr>
          <w:rtl/>
        </w:rPr>
      </w:pPr>
      <w:r w:rsidRPr="00B218A9">
        <w:rPr>
          <w:rtl/>
        </w:rPr>
        <w:lastRenderedPageBreak/>
        <w:t>قال</w:t>
      </w:r>
      <w:r w:rsidR="00D10150">
        <w:rPr>
          <w:rtl/>
        </w:rPr>
        <w:t xml:space="preserve">: </w:t>
      </w:r>
      <w:r w:rsidRPr="00B218A9">
        <w:rPr>
          <w:rtl/>
        </w:rPr>
        <w:t>يجتمع من كل</w:t>
      </w:r>
      <w:r>
        <w:rPr>
          <w:rtl/>
        </w:rPr>
        <w:t>ّ</w:t>
      </w:r>
      <w:r w:rsidRPr="00B218A9">
        <w:rPr>
          <w:rtl/>
        </w:rPr>
        <w:t xml:space="preserve"> بطن من بطون قريش فيكون معهم من بني هاشم رجل</w:t>
      </w:r>
      <w:r w:rsidRPr="00DF5C21">
        <w:rPr>
          <w:rtl/>
        </w:rPr>
        <w:t xml:space="preserve"> فيأخذون سكيّناً </w:t>
      </w:r>
      <w:r>
        <w:rPr>
          <w:rtl/>
        </w:rPr>
        <w:t>أ</w:t>
      </w:r>
      <w:r w:rsidRPr="00DF5C21">
        <w:rPr>
          <w:rtl/>
        </w:rPr>
        <w:t xml:space="preserve">و حديدة </w:t>
      </w:r>
      <w:r w:rsidR="00870CE0">
        <w:rPr>
          <w:rtl/>
        </w:rPr>
        <w:t>أ</w:t>
      </w:r>
      <w:r w:rsidRPr="00DF5C21">
        <w:rPr>
          <w:rtl/>
        </w:rPr>
        <w:t>و سيفاً فيدخلون عليه فيضربونه كل</w:t>
      </w:r>
      <w:r>
        <w:rPr>
          <w:rtl/>
        </w:rPr>
        <w:t>ّ</w:t>
      </w:r>
      <w:r w:rsidRPr="00DF5C21">
        <w:rPr>
          <w:rtl/>
        </w:rPr>
        <w:t>هم ضربة واحدة حت</w:t>
      </w:r>
      <w:r>
        <w:rPr>
          <w:rtl/>
        </w:rPr>
        <w:t>ّ</w:t>
      </w:r>
      <w:r w:rsidRPr="00DF5C21">
        <w:rPr>
          <w:rtl/>
        </w:rPr>
        <w:t>ى يتفر</w:t>
      </w:r>
      <w:r>
        <w:rPr>
          <w:rtl/>
        </w:rPr>
        <w:t>ّ</w:t>
      </w:r>
      <w:r w:rsidRPr="00DF5C21">
        <w:rPr>
          <w:rtl/>
        </w:rPr>
        <w:t>ق دمه في قريش كل</w:t>
      </w:r>
      <w:r>
        <w:rPr>
          <w:rtl/>
        </w:rPr>
        <w:t>ّ</w:t>
      </w:r>
      <w:r w:rsidRPr="00DF5C21">
        <w:rPr>
          <w:rtl/>
        </w:rPr>
        <w:t xml:space="preserve">ها فلا يستطيع بنو هاشم </w:t>
      </w:r>
      <w:r>
        <w:rPr>
          <w:rtl/>
        </w:rPr>
        <w:t>أ</w:t>
      </w:r>
      <w:r w:rsidRPr="00DF5C21">
        <w:rPr>
          <w:rtl/>
        </w:rPr>
        <w:t xml:space="preserve">ن يطلبوا بدمه فقد شاركوه فيه فإن سألوكم </w:t>
      </w:r>
      <w:r>
        <w:rPr>
          <w:rtl/>
        </w:rPr>
        <w:t>أ</w:t>
      </w:r>
      <w:r w:rsidRPr="00DF5C21">
        <w:rPr>
          <w:rtl/>
        </w:rPr>
        <w:t>ن تعطوهم الدي</w:t>
      </w:r>
      <w:r w:rsidR="00870CE0">
        <w:rPr>
          <w:rtl/>
        </w:rPr>
        <w:t>ة</w:t>
      </w:r>
      <w:r w:rsidRPr="00DF5C21">
        <w:rPr>
          <w:rtl/>
        </w:rPr>
        <w:t xml:space="preserve"> فأعطوهم ثلاث ديات. قالوا</w:t>
      </w:r>
      <w:r w:rsidR="00D10150">
        <w:rPr>
          <w:rtl/>
        </w:rPr>
        <w:t xml:space="preserve">: </w:t>
      </w:r>
      <w:r w:rsidRPr="00DF5C21">
        <w:rPr>
          <w:rtl/>
        </w:rPr>
        <w:t>نعم وعشر ديات. قالوا</w:t>
      </w:r>
      <w:r w:rsidR="00D10150">
        <w:rPr>
          <w:rtl/>
        </w:rPr>
        <w:t xml:space="preserve">: </w:t>
      </w:r>
      <w:r w:rsidRPr="00DF5C21">
        <w:rPr>
          <w:rtl/>
        </w:rPr>
        <w:t>الرأي رأي الشيخ النجدي</w:t>
      </w:r>
      <w:r>
        <w:rPr>
          <w:rtl/>
        </w:rPr>
        <w:t>ّ</w:t>
      </w:r>
      <w:r w:rsidRPr="00DF5C21">
        <w:rPr>
          <w:rtl/>
        </w:rPr>
        <w:t xml:space="preserve"> فاجتمعوا فيه</w:t>
      </w:r>
      <w:r w:rsidR="00D10150">
        <w:rPr>
          <w:rtl/>
        </w:rPr>
        <w:t xml:space="preserve">، </w:t>
      </w:r>
      <w:r w:rsidRPr="00DF5C21">
        <w:rPr>
          <w:rtl/>
        </w:rPr>
        <w:t xml:space="preserve">ودخل معهم في ذلك </w:t>
      </w:r>
      <w:r>
        <w:rPr>
          <w:rtl/>
        </w:rPr>
        <w:t>أ</w:t>
      </w:r>
      <w:r w:rsidRPr="00DF5C21">
        <w:rPr>
          <w:rtl/>
        </w:rPr>
        <w:t>بو لهب عم</w:t>
      </w:r>
      <w:r>
        <w:rPr>
          <w:rtl/>
        </w:rPr>
        <w:t>ّ</w:t>
      </w:r>
      <w:r w:rsidRPr="00DF5C21">
        <w:rPr>
          <w:rtl/>
        </w:rPr>
        <w:t xml:space="preserve"> النبي</w:t>
      </w:r>
      <w:r>
        <w:rPr>
          <w:rtl/>
        </w:rPr>
        <w:t>ّ</w:t>
      </w:r>
      <w:r w:rsidRPr="00DF5C21">
        <w:rPr>
          <w:rtl/>
        </w:rPr>
        <w:t xml:space="preserve"> </w:t>
      </w:r>
      <w:r w:rsidRPr="00845E56">
        <w:rPr>
          <w:rtl/>
        </w:rPr>
        <w:t>صلّى الله عليه وآله وسلم.</w:t>
      </w:r>
    </w:p>
    <w:p w:rsidR="00301327" w:rsidRPr="00DF42B0" w:rsidRDefault="00301327" w:rsidP="00845E56">
      <w:pPr>
        <w:pStyle w:val="libNormal"/>
        <w:rPr>
          <w:rtl/>
        </w:rPr>
      </w:pPr>
      <w:r w:rsidRPr="00DF5C21">
        <w:rPr>
          <w:rtl/>
        </w:rPr>
        <w:t xml:space="preserve">فنـزل جبرئيل على رسول الله </w:t>
      </w:r>
      <w:r w:rsidRPr="00845E56">
        <w:rPr>
          <w:rtl/>
        </w:rPr>
        <w:t>صلّى الله عليه وآله وسلم. فأخبره أنّ قريشاً قد اجتمعت في دار الندوة يدّبرون عليك فأنزل الله عليه في ذلك</w:t>
      </w:r>
      <w:r w:rsidR="00D10150" w:rsidRPr="00845E56">
        <w:rPr>
          <w:rtl/>
        </w:rPr>
        <w:t xml:space="preserve">: </w:t>
      </w:r>
      <w:r w:rsidR="00D10150">
        <w:rPr>
          <w:rStyle w:val="libAlaemChar"/>
          <w:rtl/>
        </w:rPr>
        <w:t>(</w:t>
      </w:r>
      <w:r w:rsidRPr="00CF6DDF">
        <w:rPr>
          <w:rStyle w:val="libAieChar"/>
          <w:rtl/>
        </w:rPr>
        <w:t xml:space="preserve">وَإِذْ يَمْكُرُ بِكَ الَّذِينَ كَفَرُوا لِيُثْبِتُوكَ أَوْ يَقْتُلُوكَ أَوْ يُخْرِجُوكَ وَيَمْكُرُونَ وَيَمْكُرُ </w:t>
      </w:r>
      <w:r w:rsidR="003F0683" w:rsidRPr="00CF6DDF">
        <w:rPr>
          <w:rStyle w:val="libAieChar"/>
          <w:rtl/>
        </w:rPr>
        <w:t>الله</w:t>
      </w:r>
      <w:r w:rsidRPr="00CF6DDF">
        <w:rPr>
          <w:rStyle w:val="libAieChar"/>
          <w:rtl/>
        </w:rPr>
        <w:t>ُ وَ</w:t>
      </w:r>
      <w:r w:rsidR="003F0683" w:rsidRPr="00CF6DDF">
        <w:rPr>
          <w:rStyle w:val="libAieChar"/>
          <w:rtl/>
        </w:rPr>
        <w:t>الله</w:t>
      </w:r>
      <w:r w:rsidRPr="00CF6DDF">
        <w:rPr>
          <w:rStyle w:val="libAieChar"/>
          <w:rtl/>
        </w:rPr>
        <w:t>ُ خَيْرُ الْمَاكِرِينَ</w:t>
      </w:r>
      <w:r w:rsidR="00D10150">
        <w:rPr>
          <w:rStyle w:val="libAlaemChar"/>
          <w:rtl/>
        </w:rPr>
        <w:t>)</w:t>
      </w:r>
      <w:r w:rsidRPr="00845E56">
        <w:rPr>
          <w:rStyle w:val="libBold2Char"/>
          <w:rtl/>
        </w:rPr>
        <w:t>.</w:t>
      </w:r>
    </w:p>
    <w:p w:rsidR="00301327" w:rsidRPr="00DF5C21" w:rsidRDefault="00301327" w:rsidP="00845E56">
      <w:pPr>
        <w:pStyle w:val="libNormal"/>
        <w:rPr>
          <w:rtl/>
        </w:rPr>
      </w:pPr>
      <w:r w:rsidRPr="00845E56">
        <w:rPr>
          <w:rtl/>
        </w:rPr>
        <w:t>واجتمعت قريش أن يدخلوا عليه ليلاً فيقتلوه</w:t>
      </w:r>
      <w:r w:rsidR="00D10150" w:rsidRPr="00845E56">
        <w:rPr>
          <w:rtl/>
        </w:rPr>
        <w:t xml:space="preserve">، </w:t>
      </w:r>
      <w:r w:rsidRPr="00845E56">
        <w:rPr>
          <w:rtl/>
        </w:rPr>
        <w:t>وخرجوا إلى المسجد يصفّرون ويصفّقون ويطوفون بالبيت فأنزل الله</w:t>
      </w:r>
      <w:r w:rsidR="00D10150" w:rsidRPr="00845E56">
        <w:rPr>
          <w:rtl/>
        </w:rPr>
        <w:t xml:space="preserve">: </w:t>
      </w:r>
      <w:r w:rsidR="00D10150">
        <w:rPr>
          <w:rStyle w:val="libAlaemChar"/>
          <w:rtl/>
        </w:rPr>
        <w:t>(</w:t>
      </w:r>
      <w:r w:rsidRPr="00CF6DDF">
        <w:rPr>
          <w:rStyle w:val="libAieChar"/>
          <w:rtl/>
        </w:rPr>
        <w:t>وَمَا كَانَ صَلاَتُهُمْ عِنْدَ الْبَيْتِ إِلاَّ مُكَاءً وَتَصْدِيَةً</w:t>
      </w:r>
      <w:r w:rsidR="00D10150">
        <w:rPr>
          <w:rStyle w:val="libAlaemChar"/>
          <w:rtl/>
        </w:rPr>
        <w:t>)</w:t>
      </w:r>
      <w:r w:rsidR="00D10150" w:rsidRPr="00845E56">
        <w:rPr>
          <w:rtl/>
        </w:rPr>
        <w:t xml:space="preserve"> </w:t>
      </w:r>
      <w:r w:rsidRPr="00845E56">
        <w:rPr>
          <w:rtl/>
        </w:rPr>
        <w:t>فالمكاء التصفير والتصدية صفق اليدين وهذه الآية معطوفه على قوله</w:t>
      </w:r>
      <w:r w:rsidR="00D10150" w:rsidRPr="00845E56">
        <w:rPr>
          <w:rtl/>
        </w:rPr>
        <w:t xml:space="preserve">: </w:t>
      </w:r>
      <w:r w:rsidR="00D10150">
        <w:rPr>
          <w:rStyle w:val="libAlaemChar"/>
          <w:rtl/>
        </w:rPr>
        <w:t>(</w:t>
      </w:r>
      <w:r w:rsidRPr="00CF6DDF">
        <w:rPr>
          <w:rStyle w:val="libAieChar"/>
          <w:rtl/>
        </w:rPr>
        <w:t>وَإِذْ يَمْكُرُ بِكَ الَّذِينَ كَفَرُوا</w:t>
      </w:r>
      <w:r w:rsidR="00D10150">
        <w:rPr>
          <w:rStyle w:val="libAlaemChar"/>
          <w:rtl/>
        </w:rPr>
        <w:t>)</w:t>
      </w:r>
      <w:r w:rsidR="00D10150" w:rsidRPr="00845E56">
        <w:rPr>
          <w:rtl/>
        </w:rPr>
        <w:t xml:space="preserve"> </w:t>
      </w:r>
      <w:r w:rsidRPr="00DF5C21">
        <w:rPr>
          <w:rtl/>
        </w:rPr>
        <w:t xml:space="preserve">قد كتبت بعد </w:t>
      </w:r>
      <w:r>
        <w:rPr>
          <w:rtl/>
        </w:rPr>
        <w:t>آ</w:t>
      </w:r>
      <w:r w:rsidRPr="00DF5C21">
        <w:rPr>
          <w:rtl/>
        </w:rPr>
        <w:t>يات كثيرة.</w:t>
      </w:r>
    </w:p>
    <w:p w:rsidR="00301327" w:rsidRPr="00DF5C21" w:rsidRDefault="00301327" w:rsidP="00845E56">
      <w:pPr>
        <w:pStyle w:val="libNormal"/>
        <w:rPr>
          <w:rtl/>
        </w:rPr>
      </w:pPr>
      <w:r w:rsidRPr="00DF5C21">
        <w:rPr>
          <w:rtl/>
        </w:rPr>
        <w:t>فلم</w:t>
      </w:r>
      <w:r>
        <w:rPr>
          <w:rtl/>
        </w:rPr>
        <w:t>ّ</w:t>
      </w:r>
      <w:r w:rsidRPr="00DF5C21">
        <w:rPr>
          <w:rtl/>
        </w:rPr>
        <w:t xml:space="preserve">ا </w:t>
      </w:r>
      <w:r>
        <w:rPr>
          <w:rtl/>
        </w:rPr>
        <w:t>أ</w:t>
      </w:r>
      <w:r w:rsidRPr="00DF5C21">
        <w:rPr>
          <w:rtl/>
        </w:rPr>
        <w:t xml:space="preserve">مسى رسول الله </w:t>
      </w:r>
      <w:r w:rsidRPr="00845E56">
        <w:rPr>
          <w:rtl/>
        </w:rPr>
        <w:t>صلّى الله عليه وآله</w:t>
      </w:r>
      <w:r w:rsidR="003F0683" w:rsidRPr="00845E56">
        <w:rPr>
          <w:rtl/>
        </w:rPr>
        <w:t xml:space="preserve"> وسلّم </w:t>
      </w:r>
      <w:r w:rsidRPr="00DF5C21">
        <w:rPr>
          <w:rtl/>
        </w:rPr>
        <w:t>جاءت قريش ليدخلوا عليه فقال</w:t>
      </w:r>
      <w:r w:rsidR="00150388">
        <w:rPr>
          <w:rtl/>
        </w:rPr>
        <w:t xml:space="preserve"> أبو </w:t>
      </w:r>
      <w:r w:rsidRPr="00DF5C21">
        <w:rPr>
          <w:rtl/>
        </w:rPr>
        <w:t>لهب</w:t>
      </w:r>
      <w:r w:rsidR="00D10150">
        <w:rPr>
          <w:rtl/>
        </w:rPr>
        <w:t xml:space="preserve">: </w:t>
      </w:r>
      <w:r w:rsidRPr="00DF5C21">
        <w:rPr>
          <w:rtl/>
        </w:rPr>
        <w:t xml:space="preserve">لاأدعكم </w:t>
      </w:r>
      <w:r>
        <w:rPr>
          <w:rtl/>
        </w:rPr>
        <w:t>أ</w:t>
      </w:r>
      <w:r w:rsidRPr="00DF5C21">
        <w:rPr>
          <w:rtl/>
        </w:rPr>
        <w:t>ن تدخلوا عليه بالليل فإن</w:t>
      </w:r>
      <w:r>
        <w:rPr>
          <w:rtl/>
        </w:rPr>
        <w:t>َّ</w:t>
      </w:r>
      <w:r w:rsidRPr="00DF5C21">
        <w:rPr>
          <w:rtl/>
        </w:rPr>
        <w:t xml:space="preserve"> في الدار صبياناً ونساءً ولا نأمن </w:t>
      </w:r>
      <w:r>
        <w:rPr>
          <w:rtl/>
        </w:rPr>
        <w:t>أ</w:t>
      </w:r>
      <w:r w:rsidRPr="00DF5C21">
        <w:rPr>
          <w:rtl/>
        </w:rPr>
        <w:t xml:space="preserve">ن يقع بهم يد خاطئة فنحرسه الليلة فإذا </w:t>
      </w:r>
      <w:r>
        <w:rPr>
          <w:rtl/>
        </w:rPr>
        <w:t>أ</w:t>
      </w:r>
      <w:r w:rsidRPr="00DF5C21">
        <w:rPr>
          <w:rtl/>
        </w:rPr>
        <w:t>صبحنا دخلنا عليه</w:t>
      </w:r>
      <w:r w:rsidR="00D10150">
        <w:rPr>
          <w:rtl/>
        </w:rPr>
        <w:t xml:space="preserve">، </w:t>
      </w:r>
      <w:r w:rsidRPr="00DF5C21">
        <w:rPr>
          <w:rtl/>
        </w:rPr>
        <w:t>فن</w:t>
      </w:r>
      <w:r>
        <w:rPr>
          <w:rtl/>
        </w:rPr>
        <w:t>ام</w:t>
      </w:r>
      <w:r w:rsidRPr="00DF5C21">
        <w:rPr>
          <w:rtl/>
        </w:rPr>
        <w:t xml:space="preserve">وا حول حجرة رسول الله </w:t>
      </w:r>
      <w:r w:rsidRPr="00845E56">
        <w:rPr>
          <w:rtl/>
        </w:rPr>
        <w:t>صلّى الله عليه وآله وسلم.</w:t>
      </w:r>
    </w:p>
    <w:p w:rsidR="00301327" w:rsidRPr="00DF5C21" w:rsidRDefault="00301327" w:rsidP="00B01E8B">
      <w:pPr>
        <w:pStyle w:val="libNormal"/>
        <w:rPr>
          <w:rtl/>
        </w:rPr>
      </w:pPr>
      <w:r w:rsidRPr="00DF5C21">
        <w:rPr>
          <w:rtl/>
        </w:rPr>
        <w:t>و</w:t>
      </w:r>
      <w:r>
        <w:rPr>
          <w:rtl/>
        </w:rPr>
        <w:t>أ</w:t>
      </w:r>
      <w:r w:rsidRPr="00DF5C21">
        <w:rPr>
          <w:rtl/>
        </w:rPr>
        <w:t xml:space="preserve">مر رسول الله </w:t>
      </w:r>
      <w:r w:rsidRPr="00845E56">
        <w:rPr>
          <w:rtl/>
        </w:rPr>
        <w:t>صلّى الله عليه وآله</w:t>
      </w:r>
      <w:r w:rsidR="003F0683" w:rsidRPr="00845E56">
        <w:rPr>
          <w:rtl/>
        </w:rPr>
        <w:t xml:space="preserve"> وسلّم </w:t>
      </w:r>
      <w:r>
        <w:rPr>
          <w:rtl/>
        </w:rPr>
        <w:t>أ</w:t>
      </w:r>
      <w:r w:rsidRPr="00DF5C21">
        <w:rPr>
          <w:rtl/>
        </w:rPr>
        <w:t>ن يفرش له فرش</w:t>
      </w:r>
      <w:r w:rsidR="00D10150">
        <w:rPr>
          <w:rtl/>
        </w:rPr>
        <w:t xml:space="preserve">، </w:t>
      </w:r>
      <w:r w:rsidRPr="00DF5C21">
        <w:rPr>
          <w:rtl/>
        </w:rPr>
        <w:t>فقال لعلي</w:t>
      </w:r>
      <w:r>
        <w:rPr>
          <w:rtl/>
        </w:rPr>
        <w:t>ّ</w:t>
      </w:r>
      <w:r w:rsidRPr="00DF5C21">
        <w:rPr>
          <w:rtl/>
        </w:rPr>
        <w:t xml:space="preserve"> بن</w:t>
      </w:r>
      <w:r>
        <w:rPr>
          <w:rtl/>
        </w:rPr>
        <w:t xml:space="preserve"> أبي </w:t>
      </w:r>
      <w:r w:rsidRPr="00DF5C21">
        <w:rPr>
          <w:rtl/>
        </w:rPr>
        <w:t xml:space="preserve">طالب </w:t>
      </w:r>
      <w:r w:rsidRPr="00845E56">
        <w:rPr>
          <w:rtl/>
        </w:rPr>
        <w:t>عليه السلام</w:t>
      </w:r>
      <w:r w:rsidR="00D10150" w:rsidRPr="00845E56">
        <w:rPr>
          <w:rtl/>
        </w:rPr>
        <w:t xml:space="preserve">: </w:t>
      </w:r>
      <w:r w:rsidR="00B01E8B">
        <w:rPr>
          <w:rtl/>
        </w:rPr>
        <w:t>[</w:t>
      </w:r>
      <w:r w:rsidRPr="001E2E19">
        <w:rPr>
          <w:rStyle w:val="libBold2Char"/>
          <w:rtl/>
        </w:rPr>
        <w:t>أفدني بنفسك</w:t>
      </w:r>
      <w:r w:rsidRPr="00DF5C21">
        <w:rPr>
          <w:rtl/>
        </w:rPr>
        <w:t xml:space="preserve"> قال</w:t>
      </w:r>
      <w:r w:rsidR="00D10150">
        <w:rPr>
          <w:rtl/>
        </w:rPr>
        <w:t xml:space="preserve">: </w:t>
      </w:r>
      <w:r w:rsidRPr="001E2E19">
        <w:rPr>
          <w:rStyle w:val="libBold2Char"/>
          <w:rtl/>
        </w:rPr>
        <w:t>نعم يارسول الله</w:t>
      </w:r>
      <w:r w:rsidRPr="00DF5C21">
        <w:rPr>
          <w:rtl/>
        </w:rPr>
        <w:t xml:space="preserve"> قال</w:t>
      </w:r>
      <w:r w:rsidR="00D10150">
        <w:rPr>
          <w:rtl/>
        </w:rPr>
        <w:t xml:space="preserve">: </w:t>
      </w:r>
      <w:r w:rsidRPr="001E2E19">
        <w:rPr>
          <w:rStyle w:val="libBold2Char"/>
          <w:rtl/>
        </w:rPr>
        <w:t>نم على فراشي والتحف ببردتي</w:t>
      </w:r>
      <w:r w:rsidR="00B01E8B">
        <w:rPr>
          <w:rtl/>
        </w:rPr>
        <w:t>.</w:t>
      </w:r>
      <w:r w:rsidRPr="00DF5C21">
        <w:rPr>
          <w:rtl/>
        </w:rPr>
        <w:t xml:space="preserve"> فنام علي</w:t>
      </w:r>
      <w:r>
        <w:rPr>
          <w:rtl/>
        </w:rPr>
        <w:t>ّ</w:t>
      </w:r>
      <w:r w:rsidRPr="00DF5C21">
        <w:rPr>
          <w:rtl/>
        </w:rPr>
        <w:t xml:space="preserve"> </w:t>
      </w:r>
      <w:r w:rsidRPr="00845E56">
        <w:rPr>
          <w:rtl/>
        </w:rPr>
        <w:t>عليه السلام</w:t>
      </w:r>
      <w:r w:rsidRPr="00DF5C21">
        <w:rPr>
          <w:rtl/>
        </w:rPr>
        <w:t xml:space="preserve"> على فراش رسول الله </w:t>
      </w:r>
      <w:r w:rsidRPr="00845E56">
        <w:rPr>
          <w:rtl/>
        </w:rPr>
        <w:t xml:space="preserve">صلّى الله عليه وآله </w:t>
      </w:r>
      <w:r w:rsidRPr="00DF5C21">
        <w:rPr>
          <w:rtl/>
        </w:rPr>
        <w:t>والتحف ببردته.</w:t>
      </w:r>
    </w:p>
    <w:p w:rsidR="00301327" w:rsidRPr="00DF5C21" w:rsidRDefault="00301327" w:rsidP="00B01E8B">
      <w:pPr>
        <w:pStyle w:val="libNormal"/>
        <w:rPr>
          <w:rtl/>
        </w:rPr>
      </w:pPr>
      <w:r w:rsidRPr="00DF5C21">
        <w:rPr>
          <w:rtl/>
        </w:rPr>
        <w:t>وجاء جبر</w:t>
      </w:r>
      <w:r>
        <w:rPr>
          <w:rtl/>
        </w:rPr>
        <w:t>ئ</w:t>
      </w:r>
      <w:r w:rsidRPr="00DF5C21">
        <w:rPr>
          <w:rtl/>
        </w:rPr>
        <w:t>يل</w:t>
      </w:r>
      <w:r w:rsidR="00BD0A37">
        <w:rPr>
          <w:rtl/>
        </w:rPr>
        <w:t xml:space="preserve"> فأخذ </w:t>
      </w:r>
      <w:r w:rsidRPr="00DF5C21">
        <w:rPr>
          <w:rtl/>
        </w:rPr>
        <w:t xml:space="preserve">بيد رسول الله </w:t>
      </w:r>
      <w:r w:rsidRPr="00845E56">
        <w:rPr>
          <w:rtl/>
        </w:rPr>
        <w:t>صلّى الله عليه وآله وسلم</w:t>
      </w:r>
      <w:r w:rsidR="005A7DCC">
        <w:rPr>
          <w:rtl/>
        </w:rPr>
        <w:t>،</w:t>
      </w:r>
      <w:r w:rsidRPr="00DF5C21">
        <w:rPr>
          <w:rtl/>
        </w:rPr>
        <w:t xml:space="preserve"> ف</w:t>
      </w:r>
      <w:r>
        <w:rPr>
          <w:rtl/>
        </w:rPr>
        <w:t>أ</w:t>
      </w:r>
      <w:r w:rsidRPr="00DF5C21">
        <w:rPr>
          <w:rtl/>
        </w:rPr>
        <w:t>خرجه على قريش وهم نيام وهو يقرأ عليهم</w:t>
      </w:r>
      <w:r w:rsidR="00D10150">
        <w:rPr>
          <w:rtl/>
        </w:rPr>
        <w:t xml:space="preserve">: </w:t>
      </w:r>
      <w:r w:rsidR="00D10150">
        <w:rPr>
          <w:rStyle w:val="libAlaemChar"/>
          <w:rtl/>
        </w:rPr>
        <w:t>(</w:t>
      </w:r>
      <w:r w:rsidRPr="00CF6DDF">
        <w:rPr>
          <w:rStyle w:val="libAieChar"/>
          <w:rtl/>
        </w:rPr>
        <w:t xml:space="preserve">وَجَعَلْنَا مِنْ بَيْنِ أَيْدِيهِمْ سَدًّا وَمِنْ خَلْفِهِمْ سَدًّا فَأَغْشَيْنَاهُمْ فَهُمْ لاَ </w:t>
      </w:r>
      <w:r w:rsidRPr="00B01E8B">
        <w:rPr>
          <w:rStyle w:val="libAieChar"/>
          <w:highlight w:val="yellow"/>
          <w:rtl/>
        </w:rPr>
        <w:t>يُبْصِرُون</w:t>
      </w:r>
      <w:r w:rsidRPr="00CF6DDF">
        <w:rPr>
          <w:rStyle w:val="libAieChar"/>
          <w:rtl/>
        </w:rPr>
        <w:t>َ</w:t>
      </w:r>
      <w:r w:rsidR="00D10150">
        <w:rPr>
          <w:rStyle w:val="libAlaemChar"/>
          <w:rtl/>
        </w:rPr>
        <w:t>)</w:t>
      </w:r>
      <w:r w:rsidR="00D10150" w:rsidRPr="00845E56">
        <w:rPr>
          <w:rtl/>
        </w:rPr>
        <w:t xml:space="preserve"> </w:t>
      </w:r>
      <w:r w:rsidRPr="00DF5C21">
        <w:rPr>
          <w:rtl/>
        </w:rPr>
        <w:t>وقال له جبرئيل</w:t>
      </w:r>
      <w:r w:rsidR="00D10150">
        <w:rPr>
          <w:rtl/>
        </w:rPr>
        <w:t xml:space="preserve">: </w:t>
      </w:r>
      <w:r w:rsidRPr="001E2E19">
        <w:rPr>
          <w:rStyle w:val="libBold2Char"/>
          <w:rtl/>
        </w:rPr>
        <w:t>خذ على طريق ثور</w:t>
      </w:r>
      <w:r w:rsidR="00D10150">
        <w:rPr>
          <w:rtl/>
        </w:rPr>
        <w:t xml:space="preserve">، </w:t>
      </w:r>
      <w:r w:rsidRPr="00DF5C21">
        <w:rPr>
          <w:rtl/>
        </w:rPr>
        <w:t>وهو جبل على طريق منى له سنام كسنام الثور</w:t>
      </w:r>
      <w:r w:rsidR="00D10150">
        <w:rPr>
          <w:rtl/>
        </w:rPr>
        <w:t xml:space="preserve">، </w:t>
      </w:r>
      <w:r w:rsidRPr="00DF5C21">
        <w:rPr>
          <w:rtl/>
        </w:rPr>
        <w:t xml:space="preserve">فدخل الغار وكان من </w:t>
      </w:r>
      <w:r>
        <w:rPr>
          <w:rtl/>
        </w:rPr>
        <w:t>أ</w:t>
      </w:r>
      <w:r w:rsidRPr="00DF5C21">
        <w:rPr>
          <w:rtl/>
        </w:rPr>
        <w:t>مره ماكان.</w:t>
      </w:r>
    </w:p>
    <w:p w:rsidR="00353914" w:rsidRDefault="00353914" w:rsidP="00353914">
      <w:pPr>
        <w:pStyle w:val="libNormal"/>
        <w:rPr>
          <w:rtl/>
        </w:rPr>
      </w:pPr>
      <w:r>
        <w:rPr>
          <w:rtl/>
        </w:rPr>
        <w:br w:type="page"/>
      </w:r>
    </w:p>
    <w:p w:rsidR="00301327" w:rsidRPr="00DF5C21" w:rsidRDefault="00301327" w:rsidP="00845E56">
      <w:pPr>
        <w:pStyle w:val="libNormal"/>
        <w:rPr>
          <w:rtl/>
        </w:rPr>
      </w:pPr>
      <w:r w:rsidRPr="00DF5C21">
        <w:rPr>
          <w:rtl/>
        </w:rPr>
        <w:lastRenderedPageBreak/>
        <w:t>فلم</w:t>
      </w:r>
      <w:r>
        <w:rPr>
          <w:rtl/>
        </w:rPr>
        <w:t>ّ</w:t>
      </w:r>
      <w:r w:rsidRPr="00DF5C21">
        <w:rPr>
          <w:rtl/>
        </w:rPr>
        <w:t xml:space="preserve">ا </w:t>
      </w:r>
      <w:r>
        <w:rPr>
          <w:rtl/>
        </w:rPr>
        <w:t>أ</w:t>
      </w:r>
      <w:r w:rsidRPr="00DF5C21">
        <w:rPr>
          <w:rtl/>
        </w:rPr>
        <w:t>صبحت قريش و</w:t>
      </w:r>
      <w:r>
        <w:rPr>
          <w:rtl/>
        </w:rPr>
        <w:t>أ</w:t>
      </w:r>
      <w:r w:rsidRPr="00DF5C21">
        <w:rPr>
          <w:rtl/>
        </w:rPr>
        <w:t>توا</w:t>
      </w:r>
      <w:r w:rsidR="00150388">
        <w:rPr>
          <w:rtl/>
        </w:rPr>
        <w:t xml:space="preserve"> إلى </w:t>
      </w:r>
      <w:r w:rsidRPr="00DF5C21">
        <w:rPr>
          <w:rtl/>
        </w:rPr>
        <w:t>الحجرة وقصدوا الفراش فوثب علي</w:t>
      </w:r>
      <w:r>
        <w:rPr>
          <w:rtl/>
        </w:rPr>
        <w:t>ّ</w:t>
      </w:r>
      <w:r w:rsidRPr="00DF5C21">
        <w:rPr>
          <w:rtl/>
        </w:rPr>
        <w:t xml:space="preserve"> </w:t>
      </w:r>
      <w:r w:rsidRPr="00845E56">
        <w:rPr>
          <w:rtl/>
        </w:rPr>
        <w:t xml:space="preserve">عليه السلام </w:t>
      </w:r>
      <w:r w:rsidRPr="00DF5C21">
        <w:rPr>
          <w:rtl/>
        </w:rPr>
        <w:t>في وجوههم فقال</w:t>
      </w:r>
      <w:r w:rsidR="00D10150">
        <w:rPr>
          <w:rtl/>
        </w:rPr>
        <w:t xml:space="preserve">: </w:t>
      </w:r>
      <w:r w:rsidRPr="001E2E19">
        <w:rPr>
          <w:rStyle w:val="libBold2Char"/>
          <w:rtl/>
        </w:rPr>
        <w:t>ماشأنكم</w:t>
      </w:r>
      <w:r w:rsidR="00D10150">
        <w:rPr>
          <w:rtl/>
        </w:rPr>
        <w:t>؟</w:t>
      </w:r>
      <w:r w:rsidRPr="00DF5C21">
        <w:rPr>
          <w:rtl/>
        </w:rPr>
        <w:t xml:space="preserve"> قالوا</w:t>
      </w:r>
      <w:r w:rsidR="00D10150">
        <w:rPr>
          <w:rtl/>
        </w:rPr>
        <w:t xml:space="preserve">: </w:t>
      </w:r>
      <w:r>
        <w:rPr>
          <w:rtl/>
        </w:rPr>
        <w:t>أ</w:t>
      </w:r>
      <w:r w:rsidRPr="00DF5C21">
        <w:rPr>
          <w:rtl/>
        </w:rPr>
        <w:t>ين محم</w:t>
      </w:r>
      <w:r>
        <w:rPr>
          <w:rtl/>
        </w:rPr>
        <w:t>ّ</w:t>
      </w:r>
      <w:r w:rsidRPr="00DF5C21">
        <w:rPr>
          <w:rtl/>
        </w:rPr>
        <w:t>د</w:t>
      </w:r>
      <w:r w:rsidR="00D10150">
        <w:rPr>
          <w:rtl/>
        </w:rPr>
        <w:t>؟</w:t>
      </w:r>
      <w:r w:rsidRPr="00DF5C21">
        <w:rPr>
          <w:rtl/>
        </w:rPr>
        <w:t xml:space="preserve"> قال</w:t>
      </w:r>
      <w:r w:rsidR="00D10150">
        <w:rPr>
          <w:rtl/>
        </w:rPr>
        <w:t xml:space="preserve">: </w:t>
      </w:r>
      <w:r w:rsidRPr="001E2E19">
        <w:rPr>
          <w:rStyle w:val="libBold2Char"/>
          <w:rtl/>
        </w:rPr>
        <w:t>أجعلتموني عليه رقيباً ألستم قلتم</w:t>
      </w:r>
      <w:r w:rsidR="00D10150" w:rsidRPr="001E2E19">
        <w:rPr>
          <w:rStyle w:val="libBold2Char"/>
          <w:rtl/>
        </w:rPr>
        <w:t xml:space="preserve">: </w:t>
      </w:r>
      <w:r w:rsidRPr="001E2E19">
        <w:rPr>
          <w:rStyle w:val="libBold2Char"/>
          <w:rtl/>
        </w:rPr>
        <w:t>نخرجه من بلادنا</w:t>
      </w:r>
      <w:r w:rsidR="00D10150">
        <w:rPr>
          <w:rtl/>
        </w:rPr>
        <w:t>؟</w:t>
      </w:r>
      <w:r w:rsidRPr="00DF5C21">
        <w:rPr>
          <w:rtl/>
        </w:rPr>
        <w:t xml:space="preserve"> </w:t>
      </w:r>
      <w:r w:rsidRPr="001E2E19">
        <w:rPr>
          <w:rStyle w:val="libBold2Char"/>
          <w:rtl/>
        </w:rPr>
        <w:t>فقد خرج عنكم</w:t>
      </w:r>
      <w:r w:rsidR="00B01E8B">
        <w:rPr>
          <w:rtl/>
        </w:rPr>
        <w:t>].</w:t>
      </w:r>
      <w:r w:rsidRPr="00DF5C21">
        <w:rPr>
          <w:rtl/>
        </w:rPr>
        <w:t xml:space="preserve"> فأقبلوا على </w:t>
      </w:r>
      <w:r>
        <w:rPr>
          <w:rtl/>
        </w:rPr>
        <w:t>أ</w:t>
      </w:r>
      <w:r w:rsidRPr="00DF5C21">
        <w:rPr>
          <w:rtl/>
        </w:rPr>
        <w:t>بي لهب يضربونه ويقولون</w:t>
      </w:r>
      <w:r w:rsidR="00D10150">
        <w:rPr>
          <w:rtl/>
        </w:rPr>
        <w:t xml:space="preserve">: </w:t>
      </w:r>
      <w:r>
        <w:rPr>
          <w:rtl/>
        </w:rPr>
        <w:t>أ</w:t>
      </w:r>
      <w:r w:rsidRPr="00DF5C21">
        <w:rPr>
          <w:rtl/>
        </w:rPr>
        <w:t>نت تخدعنا منذ الليل.</w:t>
      </w:r>
    </w:p>
    <w:p w:rsidR="00301327" w:rsidRPr="00DF5C21" w:rsidRDefault="00301327" w:rsidP="00C7624A">
      <w:pPr>
        <w:pStyle w:val="libNormal"/>
        <w:rPr>
          <w:rtl/>
        </w:rPr>
      </w:pPr>
      <w:r w:rsidRPr="00DF5C21">
        <w:rPr>
          <w:rtl/>
        </w:rPr>
        <w:t>فتفر</w:t>
      </w:r>
      <w:r>
        <w:rPr>
          <w:rtl/>
        </w:rPr>
        <w:t>ّ</w:t>
      </w:r>
      <w:r w:rsidRPr="00DF5C21">
        <w:rPr>
          <w:rtl/>
        </w:rPr>
        <w:t>قوا في الجبال</w:t>
      </w:r>
      <w:r w:rsidR="00D10150">
        <w:rPr>
          <w:rtl/>
        </w:rPr>
        <w:t xml:space="preserve">، </w:t>
      </w:r>
      <w:r w:rsidRPr="00DF5C21">
        <w:rPr>
          <w:rtl/>
        </w:rPr>
        <w:t>وكان فيهم رجل من خزاع</w:t>
      </w:r>
      <w:r w:rsidR="00870CE0">
        <w:rPr>
          <w:rtl/>
        </w:rPr>
        <w:t>ة</w:t>
      </w:r>
      <w:r w:rsidRPr="00DF5C21">
        <w:rPr>
          <w:rtl/>
        </w:rPr>
        <w:t xml:space="preserve"> يقال له</w:t>
      </w:r>
      <w:r w:rsidR="00D10150">
        <w:rPr>
          <w:rtl/>
        </w:rPr>
        <w:t xml:space="preserve">: </w:t>
      </w:r>
      <w:r>
        <w:rPr>
          <w:rtl/>
        </w:rPr>
        <w:t>أ</w:t>
      </w:r>
      <w:r w:rsidRPr="00DF5C21">
        <w:rPr>
          <w:rtl/>
        </w:rPr>
        <w:t>بو كرز يقفوا ال</w:t>
      </w:r>
      <w:r>
        <w:rPr>
          <w:rtl/>
        </w:rPr>
        <w:t>آ</w:t>
      </w:r>
      <w:r w:rsidRPr="00DF5C21">
        <w:rPr>
          <w:rtl/>
        </w:rPr>
        <w:t>ثار فقالوا</w:t>
      </w:r>
      <w:r w:rsidR="00D10150">
        <w:rPr>
          <w:rtl/>
        </w:rPr>
        <w:t xml:space="preserve">: </w:t>
      </w:r>
      <w:r w:rsidRPr="00DF5C21">
        <w:rPr>
          <w:rtl/>
        </w:rPr>
        <w:t>يا</w:t>
      </w:r>
      <w:r>
        <w:rPr>
          <w:rtl/>
        </w:rPr>
        <w:t xml:space="preserve"> أ</w:t>
      </w:r>
      <w:r w:rsidRPr="00DF5C21">
        <w:rPr>
          <w:rtl/>
        </w:rPr>
        <w:t xml:space="preserve">با كرز اليوم اليوم فوقف بهم على باب حجرة رسول الله </w:t>
      </w:r>
      <w:r w:rsidRPr="00845E56">
        <w:rPr>
          <w:rtl/>
        </w:rPr>
        <w:t>صلّى الله عليه وآله</w:t>
      </w:r>
      <w:r w:rsidR="003F0683" w:rsidRPr="00845E56">
        <w:rPr>
          <w:rtl/>
        </w:rPr>
        <w:t xml:space="preserve"> وسلّم </w:t>
      </w:r>
      <w:r w:rsidRPr="00DF5C21">
        <w:rPr>
          <w:rtl/>
        </w:rPr>
        <w:t>وقال لهم</w:t>
      </w:r>
      <w:r w:rsidR="00D10150">
        <w:rPr>
          <w:rtl/>
        </w:rPr>
        <w:t xml:space="preserve">: </w:t>
      </w:r>
      <w:r w:rsidRPr="00DF5C21">
        <w:rPr>
          <w:rtl/>
        </w:rPr>
        <w:t>هذه قدم محم</w:t>
      </w:r>
      <w:r>
        <w:rPr>
          <w:rtl/>
        </w:rPr>
        <w:t>ّ</w:t>
      </w:r>
      <w:r w:rsidRPr="00DF5C21">
        <w:rPr>
          <w:rtl/>
        </w:rPr>
        <w:t xml:space="preserve">د والله </w:t>
      </w:r>
      <w:r>
        <w:rPr>
          <w:rtl/>
        </w:rPr>
        <w:t>إنّ</w:t>
      </w:r>
      <w:r w:rsidRPr="00DF5C21">
        <w:rPr>
          <w:rtl/>
        </w:rPr>
        <w:t>ها لا</w:t>
      </w:r>
      <w:r>
        <w:rPr>
          <w:rtl/>
        </w:rPr>
        <w:t>ُ</w:t>
      </w:r>
      <w:r w:rsidRPr="00DF5C21">
        <w:rPr>
          <w:rtl/>
        </w:rPr>
        <w:t>خت القدم ال</w:t>
      </w:r>
      <w:r>
        <w:rPr>
          <w:rtl/>
        </w:rPr>
        <w:t>ّ</w:t>
      </w:r>
      <w:r w:rsidRPr="00DF5C21">
        <w:rPr>
          <w:rtl/>
        </w:rPr>
        <w:t>تي في المقام</w:t>
      </w:r>
      <w:r w:rsidR="00D10150">
        <w:rPr>
          <w:rtl/>
        </w:rPr>
        <w:t xml:space="preserve">، </w:t>
      </w:r>
      <w:r w:rsidRPr="00DF5C21">
        <w:rPr>
          <w:rtl/>
        </w:rPr>
        <w:t xml:space="preserve">وكان </w:t>
      </w:r>
      <w:r>
        <w:rPr>
          <w:rtl/>
        </w:rPr>
        <w:t>أ</w:t>
      </w:r>
      <w:r w:rsidRPr="00DF5C21">
        <w:rPr>
          <w:rtl/>
        </w:rPr>
        <w:t xml:space="preserve">بو بكر بن </w:t>
      </w:r>
      <w:r>
        <w:rPr>
          <w:rtl/>
        </w:rPr>
        <w:t>أ</w:t>
      </w:r>
      <w:r w:rsidRPr="00DF5C21">
        <w:rPr>
          <w:rtl/>
        </w:rPr>
        <w:t xml:space="preserve">بي قحافة استقبل رسول الله </w:t>
      </w:r>
      <w:r w:rsidRPr="00845E56">
        <w:rPr>
          <w:rtl/>
        </w:rPr>
        <w:t>صلّى الله عليه وآله</w:t>
      </w:r>
      <w:r w:rsidR="003F0683" w:rsidRPr="00845E56">
        <w:rPr>
          <w:rtl/>
        </w:rPr>
        <w:t xml:space="preserve"> وسلّم </w:t>
      </w:r>
      <w:r w:rsidRPr="00DF5C21">
        <w:rPr>
          <w:rtl/>
        </w:rPr>
        <w:t xml:space="preserve">فردّه معه فقال </w:t>
      </w:r>
      <w:r>
        <w:rPr>
          <w:rtl/>
        </w:rPr>
        <w:t>أ</w:t>
      </w:r>
      <w:r w:rsidRPr="00DF5C21">
        <w:rPr>
          <w:rtl/>
        </w:rPr>
        <w:t>بو كرز</w:t>
      </w:r>
      <w:r w:rsidR="00D10150">
        <w:rPr>
          <w:rtl/>
        </w:rPr>
        <w:t xml:space="preserve">: </w:t>
      </w:r>
      <w:r w:rsidRPr="00DF5C21">
        <w:rPr>
          <w:rtl/>
        </w:rPr>
        <w:t>وهذه قدم</w:t>
      </w:r>
      <w:r w:rsidR="004E329A">
        <w:rPr>
          <w:rtl/>
        </w:rPr>
        <w:t xml:space="preserve"> </w:t>
      </w:r>
      <w:r w:rsidR="00C7624A">
        <w:rPr>
          <w:rtl/>
        </w:rPr>
        <w:t>ا</w:t>
      </w:r>
      <w:r w:rsidR="004E329A">
        <w:rPr>
          <w:rtl/>
        </w:rPr>
        <w:t xml:space="preserve">بن </w:t>
      </w:r>
      <w:r>
        <w:rPr>
          <w:rtl/>
        </w:rPr>
        <w:t>أ</w:t>
      </w:r>
      <w:r w:rsidRPr="00DF5C21">
        <w:rPr>
          <w:rtl/>
        </w:rPr>
        <w:t>بي قحاف</w:t>
      </w:r>
      <w:r>
        <w:rPr>
          <w:rtl/>
        </w:rPr>
        <w:t>ة</w:t>
      </w:r>
      <w:r w:rsidRPr="00DF5C21">
        <w:rPr>
          <w:rtl/>
        </w:rPr>
        <w:t xml:space="preserve"> </w:t>
      </w:r>
      <w:r>
        <w:rPr>
          <w:rtl/>
        </w:rPr>
        <w:t>أ</w:t>
      </w:r>
      <w:r w:rsidRPr="00DF5C21">
        <w:rPr>
          <w:rtl/>
        </w:rPr>
        <w:t>و</w:t>
      </w:r>
      <w:r w:rsidR="004E3230">
        <w:rPr>
          <w:rtl/>
        </w:rPr>
        <w:t xml:space="preserve"> أبيه </w:t>
      </w:r>
      <w:r w:rsidRPr="00DF5C21">
        <w:rPr>
          <w:rtl/>
        </w:rPr>
        <w:t>ثم</w:t>
      </w:r>
      <w:r>
        <w:rPr>
          <w:rtl/>
        </w:rPr>
        <w:t>ّ</w:t>
      </w:r>
      <w:r w:rsidRPr="00DF5C21">
        <w:rPr>
          <w:rtl/>
        </w:rPr>
        <w:t xml:space="preserve"> قال</w:t>
      </w:r>
      <w:r w:rsidR="00D10150">
        <w:rPr>
          <w:rtl/>
        </w:rPr>
        <w:t xml:space="preserve">: </w:t>
      </w:r>
      <w:r w:rsidRPr="00DF5C21">
        <w:rPr>
          <w:rtl/>
        </w:rPr>
        <w:t xml:space="preserve">وههنا غير </w:t>
      </w:r>
      <w:r>
        <w:rPr>
          <w:rtl/>
        </w:rPr>
        <w:t>أ</w:t>
      </w:r>
      <w:r w:rsidRPr="00DF5C21">
        <w:rPr>
          <w:rtl/>
        </w:rPr>
        <w:t>بي قحاف</w:t>
      </w:r>
      <w:r w:rsidR="00870CE0">
        <w:rPr>
          <w:rtl/>
        </w:rPr>
        <w:t>ة</w:t>
      </w:r>
      <w:r w:rsidR="00D10150">
        <w:rPr>
          <w:rtl/>
        </w:rPr>
        <w:t xml:space="preserve">، </w:t>
      </w:r>
      <w:r w:rsidRPr="00DF5C21">
        <w:rPr>
          <w:rtl/>
        </w:rPr>
        <w:t>ولايزال يقف بهم حت</w:t>
      </w:r>
      <w:r>
        <w:rPr>
          <w:rtl/>
        </w:rPr>
        <w:t>ّ</w:t>
      </w:r>
      <w:r w:rsidRPr="00DF5C21">
        <w:rPr>
          <w:rtl/>
        </w:rPr>
        <w:t xml:space="preserve">ى </w:t>
      </w:r>
      <w:r>
        <w:rPr>
          <w:rtl/>
        </w:rPr>
        <w:t>أ</w:t>
      </w:r>
      <w:r w:rsidRPr="00DF5C21">
        <w:rPr>
          <w:rtl/>
        </w:rPr>
        <w:t>وقفهم على باب الغار.</w:t>
      </w:r>
    </w:p>
    <w:p w:rsidR="00301327" w:rsidRPr="00845E56" w:rsidRDefault="00301327" w:rsidP="00845E56">
      <w:pPr>
        <w:pStyle w:val="libNormal"/>
        <w:rPr>
          <w:rtl/>
        </w:rPr>
      </w:pPr>
      <w:r w:rsidRPr="00DF5C21">
        <w:rPr>
          <w:rtl/>
        </w:rPr>
        <w:t>ثم</w:t>
      </w:r>
      <w:r>
        <w:rPr>
          <w:rtl/>
        </w:rPr>
        <w:t>ّ</w:t>
      </w:r>
      <w:r w:rsidRPr="00DF5C21">
        <w:rPr>
          <w:rtl/>
        </w:rPr>
        <w:t xml:space="preserve"> قال</w:t>
      </w:r>
      <w:r w:rsidR="00D10150">
        <w:rPr>
          <w:rtl/>
        </w:rPr>
        <w:t xml:space="preserve">: </w:t>
      </w:r>
      <w:r w:rsidRPr="00DF5C21">
        <w:rPr>
          <w:rtl/>
        </w:rPr>
        <w:t>ماجاوزوا هذا المكان إم</w:t>
      </w:r>
      <w:r>
        <w:rPr>
          <w:rtl/>
        </w:rPr>
        <w:t>ّ</w:t>
      </w:r>
      <w:r w:rsidRPr="00DF5C21">
        <w:rPr>
          <w:rtl/>
        </w:rPr>
        <w:t xml:space="preserve">ا </w:t>
      </w:r>
      <w:r>
        <w:rPr>
          <w:rtl/>
        </w:rPr>
        <w:t>أ</w:t>
      </w:r>
      <w:r w:rsidRPr="00DF5C21">
        <w:rPr>
          <w:rtl/>
        </w:rPr>
        <w:t xml:space="preserve">ن يكونوا صعدوا </w:t>
      </w:r>
      <w:r>
        <w:rPr>
          <w:rtl/>
        </w:rPr>
        <w:t>إ</w:t>
      </w:r>
      <w:r w:rsidRPr="00DF5C21">
        <w:rPr>
          <w:rtl/>
        </w:rPr>
        <w:t xml:space="preserve">لى السماء </w:t>
      </w:r>
      <w:r>
        <w:rPr>
          <w:rtl/>
        </w:rPr>
        <w:t>أ</w:t>
      </w:r>
      <w:r w:rsidRPr="00DF5C21">
        <w:rPr>
          <w:rtl/>
        </w:rPr>
        <w:t>و</w:t>
      </w:r>
      <w:r>
        <w:rPr>
          <w:rtl/>
        </w:rPr>
        <w:t xml:space="preserve"> </w:t>
      </w:r>
      <w:r w:rsidRPr="00DF5C21">
        <w:rPr>
          <w:rtl/>
        </w:rPr>
        <w:t>دخلوا تحت ال</w:t>
      </w:r>
      <w:r>
        <w:rPr>
          <w:rtl/>
        </w:rPr>
        <w:t>أ</w:t>
      </w:r>
      <w:r w:rsidRPr="00DF5C21">
        <w:rPr>
          <w:rtl/>
        </w:rPr>
        <w:t>رض</w:t>
      </w:r>
      <w:r w:rsidR="00D10150">
        <w:rPr>
          <w:rtl/>
        </w:rPr>
        <w:t xml:space="preserve">، </w:t>
      </w:r>
      <w:r w:rsidRPr="00DF5C21">
        <w:rPr>
          <w:rtl/>
        </w:rPr>
        <w:t>وبعث الله العنكبوت فنسجت على باب الغار</w:t>
      </w:r>
      <w:r w:rsidR="00D10150">
        <w:rPr>
          <w:rtl/>
        </w:rPr>
        <w:t xml:space="preserve">، </w:t>
      </w:r>
      <w:r w:rsidRPr="00DF5C21">
        <w:rPr>
          <w:rtl/>
        </w:rPr>
        <w:t>وجاء فارس من الملائكة ثم</w:t>
      </w:r>
      <w:r>
        <w:rPr>
          <w:rtl/>
        </w:rPr>
        <w:t>ّ</w:t>
      </w:r>
      <w:r w:rsidRPr="00DF5C21">
        <w:rPr>
          <w:rtl/>
        </w:rPr>
        <w:t xml:space="preserve"> قال</w:t>
      </w:r>
      <w:r w:rsidR="00D10150">
        <w:rPr>
          <w:rtl/>
        </w:rPr>
        <w:t xml:space="preserve">: </w:t>
      </w:r>
      <w:r w:rsidRPr="00DF5C21">
        <w:rPr>
          <w:rtl/>
        </w:rPr>
        <w:t xml:space="preserve">مافي الغار </w:t>
      </w:r>
      <w:r>
        <w:rPr>
          <w:rtl/>
        </w:rPr>
        <w:t>أ</w:t>
      </w:r>
      <w:r w:rsidRPr="00DF5C21">
        <w:rPr>
          <w:rtl/>
        </w:rPr>
        <w:t>حد فتفر</w:t>
      </w:r>
      <w:r>
        <w:rPr>
          <w:rtl/>
        </w:rPr>
        <w:t>ّ</w:t>
      </w:r>
      <w:r w:rsidRPr="00DF5C21">
        <w:rPr>
          <w:rtl/>
        </w:rPr>
        <w:t xml:space="preserve">قوا في الشعاب وصرفهم الله عن رسوله </w:t>
      </w:r>
      <w:r w:rsidRPr="00845E56">
        <w:rPr>
          <w:rtl/>
        </w:rPr>
        <w:t>صلّى الله عليه وآله</w:t>
      </w:r>
      <w:r w:rsidR="003F0683" w:rsidRPr="00845E56">
        <w:rPr>
          <w:rtl/>
        </w:rPr>
        <w:t xml:space="preserve"> وسلّم </w:t>
      </w:r>
      <w:r w:rsidRPr="00845E56">
        <w:rPr>
          <w:rtl/>
        </w:rPr>
        <w:t>ثمّ أذن لنبيّه صلّى الله عليه وآله</w:t>
      </w:r>
      <w:r w:rsidR="003F0683" w:rsidRPr="00845E56">
        <w:rPr>
          <w:rtl/>
        </w:rPr>
        <w:t xml:space="preserve"> وسلّم </w:t>
      </w:r>
      <w:r w:rsidRPr="00845E56">
        <w:rPr>
          <w:rtl/>
        </w:rPr>
        <w:t>في الهجرة.</w:t>
      </w:r>
    </w:p>
    <w:p w:rsidR="00301327" w:rsidRPr="00DF5C21" w:rsidRDefault="00301327" w:rsidP="00B01E8B">
      <w:pPr>
        <w:pStyle w:val="libNormal"/>
        <w:rPr>
          <w:rtl/>
        </w:rPr>
      </w:pPr>
      <w:r w:rsidRPr="00DF5C21">
        <w:rPr>
          <w:rtl/>
        </w:rPr>
        <w:t xml:space="preserve">أقول </w:t>
      </w:r>
      <w:r w:rsidR="00AE2736">
        <w:rPr>
          <w:rtl/>
        </w:rPr>
        <w:t>(</w:t>
      </w:r>
      <w:r w:rsidRPr="00DF5C21">
        <w:rPr>
          <w:rtl/>
        </w:rPr>
        <w:t>أي الطباطبائي</w:t>
      </w:r>
      <w:r w:rsidR="00AE2736">
        <w:rPr>
          <w:rtl/>
        </w:rPr>
        <w:t>)</w:t>
      </w:r>
      <w:r w:rsidR="00D10150">
        <w:rPr>
          <w:rtl/>
        </w:rPr>
        <w:t xml:space="preserve">: </w:t>
      </w:r>
      <w:r w:rsidRPr="00DF5C21">
        <w:rPr>
          <w:rtl/>
        </w:rPr>
        <w:t>وروي مايقرب من هذا المعنى ملخ</w:t>
      </w:r>
      <w:r>
        <w:rPr>
          <w:rtl/>
        </w:rPr>
        <w:t>ّ</w:t>
      </w:r>
      <w:r w:rsidRPr="00DF5C21">
        <w:rPr>
          <w:rtl/>
        </w:rPr>
        <w:t>صاً في</w:t>
      </w:r>
      <w:r w:rsidR="007624F3">
        <w:rPr>
          <w:rtl/>
        </w:rPr>
        <w:t xml:space="preserve"> الدرّ المنثور</w:t>
      </w:r>
      <w:r w:rsidR="00B7499C">
        <w:rPr>
          <w:rtl/>
        </w:rPr>
        <w:t xml:space="preserve"> عن ابن </w:t>
      </w:r>
      <w:r w:rsidR="000814C7">
        <w:rPr>
          <w:rtl/>
        </w:rPr>
        <w:t xml:space="preserve">إسحاق </w:t>
      </w:r>
      <w:r w:rsidR="004E329A">
        <w:rPr>
          <w:rtl/>
        </w:rPr>
        <w:t>و</w:t>
      </w:r>
      <w:r w:rsidR="00193ECE">
        <w:rPr>
          <w:rtl/>
        </w:rPr>
        <w:t>ا</w:t>
      </w:r>
      <w:r w:rsidR="004E329A">
        <w:rPr>
          <w:rtl/>
        </w:rPr>
        <w:t xml:space="preserve">بن </w:t>
      </w:r>
      <w:r w:rsidRPr="00DF5C21">
        <w:rPr>
          <w:rtl/>
        </w:rPr>
        <w:t>جرير</w:t>
      </w:r>
      <w:r w:rsidR="004E329A">
        <w:rPr>
          <w:rtl/>
        </w:rPr>
        <w:t xml:space="preserve"> و</w:t>
      </w:r>
      <w:r w:rsidR="00193ECE">
        <w:rPr>
          <w:rtl/>
        </w:rPr>
        <w:t>ا</w:t>
      </w:r>
      <w:r w:rsidR="004E329A">
        <w:rPr>
          <w:rtl/>
        </w:rPr>
        <w:t xml:space="preserve">بن </w:t>
      </w:r>
      <w:r w:rsidRPr="00DF5C21">
        <w:rPr>
          <w:rtl/>
        </w:rPr>
        <w:t>المنذر</w:t>
      </w:r>
      <w:r w:rsidR="004E329A">
        <w:rPr>
          <w:rtl/>
        </w:rPr>
        <w:t xml:space="preserve"> و</w:t>
      </w:r>
      <w:r w:rsidR="00193ECE">
        <w:rPr>
          <w:rtl/>
        </w:rPr>
        <w:t>ا</w:t>
      </w:r>
      <w:r w:rsidR="004E329A">
        <w:rPr>
          <w:rtl/>
        </w:rPr>
        <w:t xml:space="preserve">بن </w:t>
      </w:r>
      <w:r>
        <w:rPr>
          <w:rtl/>
        </w:rPr>
        <w:t>أ</w:t>
      </w:r>
      <w:r w:rsidRPr="00DF5C21">
        <w:rPr>
          <w:rtl/>
        </w:rPr>
        <w:t>بي حاتم و</w:t>
      </w:r>
      <w:r>
        <w:rPr>
          <w:rtl/>
        </w:rPr>
        <w:t>أ</w:t>
      </w:r>
      <w:r w:rsidRPr="00DF5C21">
        <w:rPr>
          <w:rtl/>
        </w:rPr>
        <w:t>بي نعيم والبيهقي</w:t>
      </w:r>
      <w:r>
        <w:rPr>
          <w:rtl/>
        </w:rPr>
        <w:t>ّ</w:t>
      </w:r>
      <w:r w:rsidRPr="00DF5C21">
        <w:rPr>
          <w:rtl/>
        </w:rPr>
        <w:t xml:space="preserve"> معاً في الدلائل</w:t>
      </w:r>
      <w:r w:rsidR="00B7499C">
        <w:rPr>
          <w:rtl/>
        </w:rPr>
        <w:t xml:space="preserve"> عن ابن </w:t>
      </w:r>
      <w:r w:rsidR="001E071E">
        <w:rPr>
          <w:rtl/>
        </w:rPr>
        <w:t>عب</w:t>
      </w:r>
      <w:r w:rsidR="00193ECE">
        <w:rPr>
          <w:rtl/>
        </w:rPr>
        <w:t>ّ</w:t>
      </w:r>
      <w:r w:rsidR="001E071E">
        <w:rPr>
          <w:rtl/>
        </w:rPr>
        <w:t>اس</w:t>
      </w:r>
      <w:r w:rsidR="00D10150">
        <w:rPr>
          <w:rtl/>
        </w:rPr>
        <w:t xml:space="preserve">، </w:t>
      </w:r>
      <w:r w:rsidRPr="00DF5C21">
        <w:rPr>
          <w:rtl/>
        </w:rPr>
        <w:t>لكن نسب فيه</w:t>
      </w:r>
      <w:r w:rsidR="00150388">
        <w:rPr>
          <w:rtl/>
        </w:rPr>
        <w:t xml:space="preserve"> إلى </w:t>
      </w:r>
      <w:r>
        <w:rPr>
          <w:rtl/>
        </w:rPr>
        <w:t>أ</w:t>
      </w:r>
      <w:r w:rsidRPr="00DF5C21">
        <w:rPr>
          <w:rtl/>
        </w:rPr>
        <w:t>بي جهل مانسب في هذه الرواية</w:t>
      </w:r>
      <w:r w:rsidR="00150388">
        <w:rPr>
          <w:rtl/>
        </w:rPr>
        <w:t xml:space="preserve"> إلى </w:t>
      </w:r>
      <w:r w:rsidRPr="00DF5C21">
        <w:rPr>
          <w:rtl/>
        </w:rPr>
        <w:t>الشيخ النجدي</w:t>
      </w:r>
      <w:r>
        <w:rPr>
          <w:rtl/>
        </w:rPr>
        <w:t>ّ</w:t>
      </w:r>
      <w:r w:rsidRPr="00DF5C21">
        <w:rPr>
          <w:rtl/>
        </w:rPr>
        <w:t xml:space="preserve"> ثم ذكر </w:t>
      </w:r>
      <w:r>
        <w:rPr>
          <w:rtl/>
        </w:rPr>
        <w:t>أ</w:t>
      </w:r>
      <w:r w:rsidRPr="00DF5C21">
        <w:rPr>
          <w:rtl/>
        </w:rPr>
        <w:t>ن</w:t>
      </w:r>
      <w:r>
        <w:rPr>
          <w:rtl/>
        </w:rPr>
        <w:t>ّ</w:t>
      </w:r>
      <w:r w:rsidRPr="00DF5C21">
        <w:rPr>
          <w:rtl/>
        </w:rPr>
        <w:t xml:space="preserve"> الشيخ النجدي</w:t>
      </w:r>
      <w:r>
        <w:rPr>
          <w:rtl/>
        </w:rPr>
        <w:t>ّ</w:t>
      </w:r>
      <w:r w:rsidRPr="00DF5C21">
        <w:rPr>
          <w:rtl/>
        </w:rPr>
        <w:t xml:space="preserve"> صدَّق </w:t>
      </w:r>
      <w:r>
        <w:rPr>
          <w:rtl/>
        </w:rPr>
        <w:t>أ</w:t>
      </w:r>
      <w:r w:rsidRPr="00DF5C21">
        <w:rPr>
          <w:rtl/>
        </w:rPr>
        <w:t>با جهل في رأيه واجتمع القوم على قوله.</w:t>
      </w:r>
    </w:p>
    <w:p w:rsidR="00301327" w:rsidRPr="00DF5C21" w:rsidRDefault="00301327" w:rsidP="00845E56">
      <w:pPr>
        <w:pStyle w:val="libNormal"/>
        <w:rPr>
          <w:rtl/>
        </w:rPr>
      </w:pPr>
      <w:r w:rsidRPr="00DF5C21">
        <w:rPr>
          <w:rtl/>
        </w:rPr>
        <w:t xml:space="preserve">وقد روي دخول </w:t>
      </w:r>
      <w:r>
        <w:rPr>
          <w:rtl/>
        </w:rPr>
        <w:t>إ</w:t>
      </w:r>
      <w:r w:rsidRPr="00DF5C21">
        <w:rPr>
          <w:rtl/>
        </w:rPr>
        <w:t>بليس عليهم في دار الندوة في زي</w:t>
      </w:r>
      <w:r>
        <w:rPr>
          <w:rtl/>
        </w:rPr>
        <w:t>ّ</w:t>
      </w:r>
      <w:r w:rsidRPr="00DF5C21">
        <w:rPr>
          <w:rtl/>
        </w:rPr>
        <w:t xml:space="preserve"> شيخ نجدي</w:t>
      </w:r>
      <w:r>
        <w:rPr>
          <w:rtl/>
        </w:rPr>
        <w:t>ّ</w:t>
      </w:r>
      <w:r w:rsidRPr="00DF5C21">
        <w:rPr>
          <w:rtl/>
        </w:rPr>
        <w:t xml:space="preserve"> في عد</w:t>
      </w:r>
      <w:r>
        <w:rPr>
          <w:rtl/>
        </w:rPr>
        <w:t>ّ</w:t>
      </w:r>
      <w:r w:rsidRPr="00DF5C21">
        <w:rPr>
          <w:rtl/>
        </w:rPr>
        <w:t>ة روايات من طرق الشيعة و</w:t>
      </w:r>
      <w:r>
        <w:rPr>
          <w:rtl/>
        </w:rPr>
        <w:t xml:space="preserve">أهل </w:t>
      </w:r>
      <w:r w:rsidRPr="00DF5C21">
        <w:rPr>
          <w:rtl/>
        </w:rPr>
        <w:t>السنّة.</w:t>
      </w:r>
    </w:p>
    <w:p w:rsidR="00301327" w:rsidRPr="00DF5C21" w:rsidRDefault="00301327" w:rsidP="00B01E8B">
      <w:pPr>
        <w:pStyle w:val="libNormal"/>
        <w:rPr>
          <w:rtl/>
        </w:rPr>
      </w:pPr>
      <w:r w:rsidRPr="00DF5C21">
        <w:rPr>
          <w:rtl/>
        </w:rPr>
        <w:t>وللمتابعة والتوس</w:t>
      </w:r>
      <w:r>
        <w:rPr>
          <w:rtl/>
        </w:rPr>
        <w:t>ّ</w:t>
      </w:r>
      <w:r w:rsidRPr="00DF5C21">
        <w:rPr>
          <w:rtl/>
        </w:rPr>
        <w:t>ع للنظر</w:t>
      </w:r>
      <w:r w:rsidR="00D10150">
        <w:rPr>
          <w:rtl/>
        </w:rPr>
        <w:t xml:space="preserve">، </w:t>
      </w:r>
      <w:r w:rsidRPr="00DF5C21">
        <w:rPr>
          <w:rtl/>
        </w:rPr>
        <w:t>مارواه</w:t>
      </w:r>
      <w:r w:rsidR="004E329A">
        <w:rPr>
          <w:rtl/>
        </w:rPr>
        <w:t xml:space="preserve"> </w:t>
      </w:r>
      <w:r w:rsidR="00C7624A">
        <w:rPr>
          <w:rtl/>
        </w:rPr>
        <w:t>ا</w:t>
      </w:r>
      <w:r w:rsidR="004E329A">
        <w:rPr>
          <w:rtl/>
        </w:rPr>
        <w:t xml:space="preserve">بن </w:t>
      </w:r>
      <w:r w:rsidRPr="00DF5C21">
        <w:rPr>
          <w:rtl/>
        </w:rPr>
        <w:t>سعد في الطبقات الكبرى</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227</w:t>
      </w:r>
      <w:r>
        <w:rPr>
          <w:rtl/>
        </w:rPr>
        <w:t xml:space="preserve"> </w:t>
      </w:r>
      <w:r w:rsidRPr="00DF5C21">
        <w:rPr>
          <w:rtl/>
        </w:rPr>
        <w:t>وكذلك فيما رواه</w:t>
      </w:r>
      <w:r w:rsidR="004E329A">
        <w:rPr>
          <w:rtl/>
        </w:rPr>
        <w:t xml:space="preserve"> </w:t>
      </w:r>
      <w:r w:rsidR="00C7624A">
        <w:rPr>
          <w:rtl/>
        </w:rPr>
        <w:t>ا</w:t>
      </w:r>
      <w:r w:rsidR="004E329A">
        <w:rPr>
          <w:rtl/>
        </w:rPr>
        <w:t xml:space="preserve">بن </w:t>
      </w:r>
      <w:r w:rsidRPr="00DF5C21">
        <w:rPr>
          <w:rtl/>
        </w:rPr>
        <w:t>كثير في عنوان</w:t>
      </w:r>
      <w:r w:rsidR="00B01E8B">
        <w:rPr>
          <w:rtl/>
        </w:rPr>
        <w:t>:</w:t>
      </w:r>
      <w:r w:rsidRPr="00DF5C21">
        <w:rPr>
          <w:rtl/>
        </w:rPr>
        <w:t xml:space="preserve"> </w:t>
      </w:r>
      <w:r w:rsidR="00B01E8B">
        <w:rPr>
          <w:rtl/>
        </w:rPr>
        <w:t>(</w:t>
      </w:r>
      <w:r w:rsidRPr="00DF5C21">
        <w:rPr>
          <w:rtl/>
        </w:rPr>
        <w:t>شجاعة علي</w:t>
      </w:r>
      <w:r w:rsidR="00870CE0">
        <w:rPr>
          <w:rtl/>
        </w:rPr>
        <w:t>ّ</w:t>
      </w:r>
      <w:r w:rsidRPr="00DF5C21">
        <w:rPr>
          <w:rtl/>
        </w:rPr>
        <w:t xml:space="preserve"> ومبيته في مضجع الرسول</w:t>
      </w:r>
      <w:r w:rsidR="00B01E8B">
        <w:rPr>
          <w:rtl/>
        </w:rPr>
        <w:t>)</w:t>
      </w:r>
      <w:r w:rsidRPr="00DF5C21">
        <w:rPr>
          <w:rtl/>
        </w:rPr>
        <w:t xml:space="preserve"> في ترجمة </w:t>
      </w:r>
      <w:r>
        <w:rPr>
          <w:rtl/>
        </w:rPr>
        <w:t>أ</w:t>
      </w:r>
      <w:r w:rsidRPr="00DF5C21">
        <w:rPr>
          <w:rtl/>
        </w:rPr>
        <w:t>مير المؤمنين عليه السلام من جامع المسانيد</w:t>
      </w:r>
      <w:r w:rsidR="00193ECE">
        <w:rPr>
          <w:rtl/>
        </w:rPr>
        <w:t>:</w:t>
      </w:r>
      <w:r w:rsidR="00AE2736" w:rsidRPr="00DF5C21">
        <w:rPr>
          <w:rtl/>
        </w:rPr>
        <w:t xml:space="preserve"> ج</w:t>
      </w:r>
      <w:r w:rsidR="00AE2736">
        <w:rPr>
          <w:rtl/>
        </w:rPr>
        <w:t xml:space="preserve"> </w:t>
      </w:r>
      <w:r w:rsidR="00AE2736" w:rsidRPr="00DF5C21">
        <w:rPr>
          <w:rtl/>
        </w:rPr>
        <w:t>1</w:t>
      </w:r>
      <w:r w:rsidRPr="00DF5C21">
        <w:rPr>
          <w:rtl/>
        </w:rPr>
        <w:t>9</w:t>
      </w:r>
      <w:r w:rsidR="00D10150">
        <w:rPr>
          <w:rtl/>
        </w:rPr>
        <w:t xml:space="preserve">، </w:t>
      </w:r>
      <w:r w:rsidRPr="00DF5C21">
        <w:rPr>
          <w:rtl/>
        </w:rPr>
        <w:t>ص</w:t>
      </w:r>
      <w:r>
        <w:rPr>
          <w:rtl/>
        </w:rPr>
        <w:t xml:space="preserve"> </w:t>
      </w:r>
      <w:r w:rsidRPr="00DF5C21">
        <w:rPr>
          <w:rtl/>
        </w:rPr>
        <w:t>63</w:t>
      </w:r>
      <w:r>
        <w:rPr>
          <w:rtl/>
        </w:rPr>
        <w:t xml:space="preserve"> </w:t>
      </w:r>
      <w:r w:rsidR="00AE2736" w:rsidRPr="00DF5C21">
        <w:rPr>
          <w:rtl/>
        </w:rPr>
        <w:t>ط</w:t>
      </w:r>
      <w:r w:rsidR="00AE2736">
        <w:rPr>
          <w:rtl/>
        </w:rPr>
        <w:t xml:space="preserve"> </w:t>
      </w:r>
      <w:r w:rsidR="00AE2736" w:rsidRPr="00DF5C21">
        <w:rPr>
          <w:rtl/>
        </w:rPr>
        <w:t>1</w:t>
      </w:r>
      <w:r w:rsidRPr="00DF5C21">
        <w:rPr>
          <w:rtl/>
        </w:rPr>
        <w:t xml:space="preserve"> وكذلك فيما رواه الشيخ الطوسي من</w:t>
      </w:r>
      <w:r w:rsidR="00AE2736" w:rsidRPr="00DF5C21">
        <w:rPr>
          <w:rtl/>
        </w:rPr>
        <w:t xml:space="preserve"> ج</w:t>
      </w:r>
      <w:r w:rsidR="00AE2736">
        <w:rPr>
          <w:rtl/>
        </w:rPr>
        <w:t xml:space="preserve"> </w:t>
      </w:r>
      <w:r w:rsidR="00AE2736" w:rsidRPr="00DF5C21">
        <w:rPr>
          <w:rtl/>
        </w:rPr>
        <w:t>1</w:t>
      </w:r>
      <w:r w:rsidRPr="00DF5C21">
        <w:rPr>
          <w:rtl/>
        </w:rPr>
        <w:t>6 من</w:t>
      </w:r>
      <w:r w:rsidR="00D10150">
        <w:rPr>
          <w:rtl/>
        </w:rPr>
        <w:t xml:space="preserve"> </w:t>
      </w:r>
      <w:r>
        <w:rPr>
          <w:rtl/>
        </w:rPr>
        <w:t>أ</w:t>
      </w:r>
      <w:r w:rsidRPr="00DF5C21">
        <w:rPr>
          <w:rtl/>
        </w:rPr>
        <w:t>مالية</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458</w:t>
      </w:r>
      <w:r>
        <w:rPr>
          <w:rtl/>
        </w:rPr>
        <w:t xml:space="preserve"> </w:t>
      </w:r>
      <w:r w:rsidRPr="00DF5C21">
        <w:rPr>
          <w:rtl/>
        </w:rPr>
        <w:t>طبعة الغري.</w:t>
      </w:r>
    </w:p>
    <w:p w:rsidR="00301327" w:rsidRPr="00DF5C21" w:rsidRDefault="00301327" w:rsidP="00845E56">
      <w:pPr>
        <w:pStyle w:val="libNormal"/>
        <w:rPr>
          <w:rtl/>
        </w:rPr>
      </w:pPr>
      <w:r>
        <w:rPr>
          <w:rtl/>
        </w:rPr>
        <w:t xml:space="preserve">وأخرج </w:t>
      </w:r>
      <w:r w:rsidRPr="00DF5C21">
        <w:rPr>
          <w:rtl/>
        </w:rPr>
        <w:t>الحاكم الحسكاني في شواهد التنـزيل</w:t>
      </w:r>
      <w:r w:rsidR="00193ECE">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333</w:t>
      </w:r>
      <w:r w:rsidR="00D10150">
        <w:rPr>
          <w:rtl/>
        </w:rPr>
        <w:t xml:space="preserve">، </w:t>
      </w:r>
      <w:r w:rsidRPr="00DF5C21">
        <w:rPr>
          <w:rtl/>
        </w:rPr>
        <w:t>في الحديث رقم</w:t>
      </w:r>
      <w:r w:rsidR="00D10150">
        <w:rPr>
          <w:rtl/>
        </w:rPr>
        <w:t xml:space="preserve"> </w:t>
      </w:r>
      <w:r w:rsidRPr="00DF5C21">
        <w:rPr>
          <w:rtl/>
        </w:rPr>
        <w:t>290</w:t>
      </w:r>
      <w:r>
        <w:rPr>
          <w:rtl/>
        </w:rPr>
        <w:t xml:space="preserve"> </w:t>
      </w:r>
      <w:r w:rsidRPr="00DF5C21">
        <w:rPr>
          <w:rtl/>
        </w:rPr>
        <w:t>قال</w:t>
      </w:r>
      <w:r w:rsidR="00D10150">
        <w:rPr>
          <w:rtl/>
        </w:rPr>
        <w:t xml:space="preserve">: </w:t>
      </w:r>
    </w:p>
    <w:p w:rsidR="00353914" w:rsidRDefault="00353914" w:rsidP="00353914">
      <w:pPr>
        <w:pStyle w:val="libNormal"/>
        <w:rPr>
          <w:rtl/>
        </w:rPr>
      </w:pPr>
      <w:r>
        <w:rPr>
          <w:rtl/>
        </w:rPr>
        <w:br w:type="page"/>
      </w:r>
    </w:p>
    <w:p w:rsidR="00301327" w:rsidRPr="00DF5C21" w:rsidRDefault="00301327" w:rsidP="00C7624A">
      <w:pPr>
        <w:pStyle w:val="libNormal"/>
        <w:rPr>
          <w:rtl/>
        </w:rPr>
      </w:pPr>
      <w:r w:rsidRPr="00DF5C21">
        <w:rPr>
          <w:rtl/>
        </w:rPr>
        <w:lastRenderedPageBreak/>
        <w:t>و</w:t>
      </w:r>
      <w:r>
        <w:rPr>
          <w:rtl/>
        </w:rPr>
        <w:t>أخبرنا</w:t>
      </w:r>
      <w:r w:rsidRPr="00DF5C21">
        <w:rPr>
          <w:rtl/>
        </w:rPr>
        <w:t xml:space="preserve"> منصور قال</w:t>
      </w:r>
      <w:r w:rsidR="00D10150">
        <w:rPr>
          <w:rtl/>
        </w:rPr>
        <w:t xml:space="preserve">: </w:t>
      </w:r>
      <w:r>
        <w:rPr>
          <w:rtl/>
        </w:rPr>
        <w:t xml:space="preserve">حدّثنا محمّد </w:t>
      </w:r>
      <w:r w:rsidRPr="00DF5C21">
        <w:rPr>
          <w:rtl/>
        </w:rPr>
        <w:t>قال</w:t>
      </w:r>
      <w:r w:rsidR="00D10150">
        <w:rPr>
          <w:rtl/>
        </w:rPr>
        <w:t xml:space="preserve">: </w:t>
      </w:r>
      <w:r>
        <w:rPr>
          <w:rtl/>
        </w:rPr>
        <w:t>حدّثنا</w:t>
      </w:r>
      <w:r w:rsidRPr="00DF5C21">
        <w:rPr>
          <w:rtl/>
        </w:rPr>
        <w:t xml:space="preserve"> </w:t>
      </w:r>
      <w:r w:rsidR="00150388">
        <w:rPr>
          <w:rtl/>
        </w:rPr>
        <w:t>إبراهيم</w:t>
      </w:r>
      <w:r w:rsidRPr="00DF5C21">
        <w:rPr>
          <w:rtl/>
        </w:rPr>
        <w:t xml:space="preserve"> قال</w:t>
      </w:r>
      <w:r w:rsidR="00D10150">
        <w:rPr>
          <w:rtl/>
        </w:rPr>
        <w:t xml:space="preserve">: </w:t>
      </w:r>
      <w:r>
        <w:rPr>
          <w:rtl/>
        </w:rPr>
        <w:t>حدّثنا</w:t>
      </w:r>
      <w:r w:rsidR="004E329A">
        <w:rPr>
          <w:rtl/>
        </w:rPr>
        <w:t xml:space="preserve"> </w:t>
      </w:r>
      <w:r w:rsidR="00C7624A">
        <w:rPr>
          <w:rtl/>
        </w:rPr>
        <w:t>ا</w:t>
      </w:r>
      <w:r w:rsidR="004E329A">
        <w:rPr>
          <w:rtl/>
        </w:rPr>
        <w:t xml:space="preserve">بن </w:t>
      </w:r>
      <w:r w:rsidRPr="00DF5C21">
        <w:rPr>
          <w:rtl/>
        </w:rPr>
        <w:t>زنجويه قال</w:t>
      </w:r>
      <w:r w:rsidR="00D10150">
        <w:rPr>
          <w:rtl/>
        </w:rPr>
        <w:t xml:space="preserve">: </w:t>
      </w:r>
      <w:r w:rsidRPr="00DF5C21">
        <w:rPr>
          <w:rtl/>
        </w:rPr>
        <w:t xml:space="preserve">قال </w:t>
      </w:r>
      <w:r>
        <w:rPr>
          <w:rtl/>
        </w:rPr>
        <w:t>حدّثنا</w:t>
      </w:r>
      <w:r w:rsidRPr="00DF5C21">
        <w:rPr>
          <w:rtl/>
        </w:rPr>
        <w:t xml:space="preserve"> عبد الرز</w:t>
      </w:r>
      <w:r w:rsidR="00C809A2">
        <w:rPr>
          <w:rtl/>
        </w:rPr>
        <w:t>ّ</w:t>
      </w:r>
      <w:r w:rsidRPr="00DF5C21">
        <w:rPr>
          <w:rtl/>
        </w:rPr>
        <w:t>اق قال</w:t>
      </w:r>
      <w:r w:rsidR="00D10150">
        <w:rPr>
          <w:rtl/>
        </w:rPr>
        <w:t xml:space="preserve">: </w:t>
      </w:r>
      <w:r w:rsidRPr="00DF5C21">
        <w:rPr>
          <w:rtl/>
        </w:rPr>
        <w:t>سمعت</w:t>
      </w:r>
      <w:r>
        <w:rPr>
          <w:rtl/>
        </w:rPr>
        <w:t xml:space="preserve"> أبي </w:t>
      </w:r>
      <w:r w:rsidRPr="00DF5C21">
        <w:rPr>
          <w:rtl/>
        </w:rPr>
        <w:t>يحدّث عن عكرمة في قوله</w:t>
      </w:r>
      <w:r w:rsidR="00D10150">
        <w:rPr>
          <w:rtl/>
        </w:rPr>
        <w:t xml:space="preserve">: </w:t>
      </w:r>
      <w:r w:rsidR="00D10150">
        <w:rPr>
          <w:rStyle w:val="libAlaemChar"/>
          <w:rtl/>
        </w:rPr>
        <w:t>(</w:t>
      </w:r>
      <w:r w:rsidRPr="00CF6DDF">
        <w:rPr>
          <w:rStyle w:val="libAieChar"/>
          <w:rtl/>
        </w:rPr>
        <w:t>وَإِذْ يَمْكُرُ بِكَ الَّذِينَ كَفَرُوا</w:t>
      </w:r>
      <w:r w:rsidR="00D10150">
        <w:rPr>
          <w:rStyle w:val="libAlaemChar"/>
          <w:rtl/>
        </w:rPr>
        <w:t>)</w:t>
      </w:r>
      <w:r w:rsidR="00D10150" w:rsidRPr="00845E56">
        <w:rPr>
          <w:rtl/>
        </w:rPr>
        <w:t xml:space="preserve"> </w:t>
      </w:r>
      <w:r w:rsidRPr="00DF5C21">
        <w:rPr>
          <w:rtl/>
        </w:rPr>
        <w:t>قال</w:t>
      </w:r>
      <w:r w:rsidR="00D10150">
        <w:rPr>
          <w:rtl/>
        </w:rPr>
        <w:t xml:space="preserve">: </w:t>
      </w:r>
    </w:p>
    <w:p w:rsidR="00301327" w:rsidRPr="00845E56" w:rsidRDefault="00301327" w:rsidP="00845E56">
      <w:pPr>
        <w:pStyle w:val="libNormal"/>
        <w:rPr>
          <w:rtl/>
        </w:rPr>
      </w:pPr>
      <w:r w:rsidRPr="00DF5C21">
        <w:rPr>
          <w:rtl/>
        </w:rPr>
        <w:t>لما</w:t>
      </w:r>
      <w:r>
        <w:rPr>
          <w:rtl/>
        </w:rPr>
        <w:t>ّ</w:t>
      </w:r>
      <w:r w:rsidRPr="00DF5C21">
        <w:rPr>
          <w:rtl/>
        </w:rPr>
        <w:t xml:space="preserve"> خرج</w:t>
      </w:r>
      <w:r>
        <w:rPr>
          <w:rtl/>
        </w:rPr>
        <w:t xml:space="preserve"> النبيّ </w:t>
      </w:r>
      <w:r w:rsidRPr="00845E56">
        <w:rPr>
          <w:rtl/>
        </w:rPr>
        <w:t>صلّى الله عليه وآله</w:t>
      </w:r>
      <w:r w:rsidR="003F0683" w:rsidRPr="00845E56">
        <w:rPr>
          <w:rtl/>
        </w:rPr>
        <w:t xml:space="preserve"> وسلّم </w:t>
      </w:r>
      <w:r w:rsidRPr="00845E56">
        <w:rPr>
          <w:rtl/>
        </w:rPr>
        <w:t>وأبو بكر إلى الغار أمر علي</w:t>
      </w:r>
      <w:r w:rsidR="005D353A" w:rsidRPr="00845E56">
        <w:rPr>
          <w:rtl/>
        </w:rPr>
        <w:t>ّ</w:t>
      </w:r>
      <w:r w:rsidRPr="00845E56">
        <w:rPr>
          <w:rtl/>
        </w:rPr>
        <w:t>اً فنام في مضجعه وبات المشركون يحرسونه فلمّا رأوه نائماً حسبوا أن</w:t>
      </w:r>
      <w:r w:rsidR="005D353A" w:rsidRPr="00845E56">
        <w:rPr>
          <w:rtl/>
        </w:rPr>
        <w:t>ّ</w:t>
      </w:r>
      <w:r w:rsidRPr="00845E56">
        <w:rPr>
          <w:rtl/>
        </w:rPr>
        <w:t>ه النبيّ وتركوه</w:t>
      </w:r>
      <w:r w:rsidR="00D10150" w:rsidRPr="00845E56">
        <w:rPr>
          <w:rtl/>
        </w:rPr>
        <w:t xml:space="preserve">، </w:t>
      </w:r>
      <w:r w:rsidRPr="00845E56">
        <w:rPr>
          <w:rtl/>
        </w:rPr>
        <w:t>فلمّا أصبح وثبوا اليه وهم يحسبونه أن</w:t>
      </w:r>
      <w:r w:rsidR="005D353A" w:rsidRPr="00845E56">
        <w:rPr>
          <w:rtl/>
        </w:rPr>
        <w:t>ّ</w:t>
      </w:r>
      <w:r w:rsidRPr="00845E56">
        <w:rPr>
          <w:rtl/>
        </w:rPr>
        <w:t>ه النبيّ صلّى الله عليه وآله فإذا هم بعلي</w:t>
      </w:r>
      <w:r w:rsidR="005D353A" w:rsidRPr="00845E56">
        <w:rPr>
          <w:rtl/>
        </w:rPr>
        <w:t>ّ</w:t>
      </w:r>
      <w:r w:rsidR="00D10150" w:rsidRPr="00845E56">
        <w:rPr>
          <w:rtl/>
        </w:rPr>
        <w:t xml:space="preserve">، </w:t>
      </w:r>
      <w:r w:rsidRPr="00845E56">
        <w:rPr>
          <w:rtl/>
        </w:rPr>
        <w:t>قالوا</w:t>
      </w:r>
      <w:r w:rsidR="00D10150" w:rsidRPr="00845E56">
        <w:rPr>
          <w:rtl/>
        </w:rPr>
        <w:t xml:space="preserve">: </w:t>
      </w:r>
      <w:r w:rsidRPr="00845E56">
        <w:rPr>
          <w:rtl/>
        </w:rPr>
        <w:t>أين صاحبك</w:t>
      </w:r>
      <w:r w:rsidR="00D10150" w:rsidRPr="00845E56">
        <w:rPr>
          <w:rtl/>
        </w:rPr>
        <w:t>؟</w:t>
      </w:r>
      <w:r w:rsidRPr="00845E56">
        <w:rPr>
          <w:rtl/>
        </w:rPr>
        <w:t xml:space="preserve"> قال</w:t>
      </w:r>
      <w:r w:rsidR="00D10150" w:rsidRPr="00845E56">
        <w:rPr>
          <w:rtl/>
        </w:rPr>
        <w:t>: (</w:t>
      </w:r>
      <w:r w:rsidRPr="00845E56">
        <w:rPr>
          <w:rtl/>
        </w:rPr>
        <w:t>لا أدري</w:t>
      </w:r>
      <w:r w:rsidR="00D10150" w:rsidRPr="00845E56">
        <w:rPr>
          <w:rtl/>
        </w:rPr>
        <w:t>)</w:t>
      </w:r>
      <w:r w:rsidR="00845E56">
        <w:rPr>
          <w:rtl/>
        </w:rPr>
        <w:t>،</w:t>
      </w:r>
      <w:r w:rsidR="00D10150" w:rsidRPr="00845E56">
        <w:rPr>
          <w:rtl/>
        </w:rPr>
        <w:t xml:space="preserve"> </w:t>
      </w:r>
      <w:r w:rsidRPr="00845E56">
        <w:rPr>
          <w:rtl/>
        </w:rPr>
        <w:t>فركبوا الصعب والذلول في طلبه.</w:t>
      </w:r>
    </w:p>
    <w:p w:rsidR="00301327" w:rsidRPr="00DF5C21" w:rsidRDefault="00301327" w:rsidP="00845E56">
      <w:pPr>
        <w:pStyle w:val="libNormal"/>
        <w:rPr>
          <w:rtl/>
        </w:rPr>
      </w:pPr>
      <w:r w:rsidRPr="00DF5C21">
        <w:rPr>
          <w:rtl/>
        </w:rPr>
        <w:t>و</w:t>
      </w:r>
      <w:r>
        <w:rPr>
          <w:rtl/>
        </w:rPr>
        <w:t>أ</w:t>
      </w:r>
      <w:r w:rsidRPr="00DF5C21">
        <w:rPr>
          <w:rtl/>
        </w:rPr>
        <w:t>ورد الحسكاني في شواهد التنـزيل</w:t>
      </w:r>
      <w:r w:rsidR="00193ECE">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333</w:t>
      </w:r>
      <w:r>
        <w:rPr>
          <w:rtl/>
        </w:rPr>
        <w:t xml:space="preserve"> </w:t>
      </w:r>
      <w:r w:rsidRPr="00DF5C21">
        <w:rPr>
          <w:rtl/>
        </w:rPr>
        <w:t>الحديث الرقم</w:t>
      </w:r>
      <w:r>
        <w:rPr>
          <w:rtl/>
        </w:rPr>
        <w:t xml:space="preserve"> </w:t>
      </w:r>
      <w:r w:rsidRPr="00DF5C21">
        <w:rPr>
          <w:rtl/>
        </w:rPr>
        <w:t>291</w:t>
      </w:r>
      <w:r>
        <w:rPr>
          <w:rtl/>
        </w:rPr>
        <w:t xml:space="preserve"> </w:t>
      </w:r>
      <w:r w:rsidRPr="00DF5C21">
        <w:rPr>
          <w:rtl/>
        </w:rPr>
        <w:t>قال</w:t>
      </w:r>
      <w:r w:rsidR="00D10150">
        <w:rPr>
          <w:rtl/>
        </w:rPr>
        <w:t xml:space="preserve">: </w:t>
      </w:r>
      <w:r>
        <w:rPr>
          <w:rtl/>
        </w:rPr>
        <w:t>أ</w:t>
      </w:r>
      <w:r w:rsidRPr="00DF5C21">
        <w:rPr>
          <w:rtl/>
        </w:rPr>
        <w:t>خبرنا</w:t>
      </w:r>
      <w:r>
        <w:rPr>
          <w:rtl/>
        </w:rPr>
        <w:t xml:space="preserve"> محمّد </w:t>
      </w:r>
      <w:r w:rsidRPr="00DF5C21">
        <w:rPr>
          <w:rtl/>
        </w:rPr>
        <w:t>بن</w:t>
      </w:r>
      <w:r w:rsidR="00E96C6A">
        <w:rPr>
          <w:rtl/>
        </w:rPr>
        <w:t xml:space="preserve"> عليّ بن </w:t>
      </w:r>
      <w:r>
        <w:rPr>
          <w:rtl/>
        </w:rPr>
        <w:t xml:space="preserve">محمّد </w:t>
      </w:r>
      <w:r w:rsidRPr="00DF5C21">
        <w:rPr>
          <w:rtl/>
        </w:rPr>
        <w:t>المقرئ قال</w:t>
      </w:r>
      <w:r w:rsidR="00D10150">
        <w:rPr>
          <w:rtl/>
        </w:rPr>
        <w:t xml:space="preserve">: </w:t>
      </w:r>
      <w:r>
        <w:rPr>
          <w:rtl/>
        </w:rPr>
        <w:t xml:space="preserve">حدّثنا محمّد </w:t>
      </w:r>
      <w:r w:rsidRPr="00DF5C21">
        <w:rPr>
          <w:rtl/>
        </w:rPr>
        <w:t>بن الفضل بن</w:t>
      </w:r>
      <w:r>
        <w:rPr>
          <w:rtl/>
        </w:rPr>
        <w:t xml:space="preserve"> محمّد </w:t>
      </w:r>
      <w:r w:rsidRPr="00DF5C21">
        <w:rPr>
          <w:rtl/>
        </w:rPr>
        <w:t>قال</w:t>
      </w:r>
      <w:r w:rsidR="00D10150">
        <w:rPr>
          <w:rtl/>
        </w:rPr>
        <w:t xml:space="preserve">: </w:t>
      </w:r>
      <w:r>
        <w:rPr>
          <w:rtl/>
        </w:rPr>
        <w:t>أ</w:t>
      </w:r>
      <w:r w:rsidRPr="00DF5C21">
        <w:rPr>
          <w:rtl/>
        </w:rPr>
        <w:t>خبرنا</w:t>
      </w:r>
      <w:r>
        <w:rPr>
          <w:rtl/>
        </w:rPr>
        <w:t xml:space="preserve"> محمّد </w:t>
      </w:r>
      <w:r w:rsidRPr="00DF5C21">
        <w:rPr>
          <w:rtl/>
        </w:rPr>
        <w:t>بن</w:t>
      </w:r>
      <w:r w:rsidR="000814C7">
        <w:rPr>
          <w:rtl/>
        </w:rPr>
        <w:t xml:space="preserve"> إسحاق </w:t>
      </w:r>
      <w:r w:rsidRPr="00DF5C21">
        <w:rPr>
          <w:rtl/>
        </w:rPr>
        <w:t>جدّي قال</w:t>
      </w:r>
      <w:r w:rsidR="00D10150">
        <w:rPr>
          <w:rtl/>
        </w:rPr>
        <w:t xml:space="preserve">: </w:t>
      </w:r>
      <w:r>
        <w:rPr>
          <w:rtl/>
        </w:rPr>
        <w:t xml:space="preserve">حدّثنا محمّد </w:t>
      </w:r>
      <w:r w:rsidRPr="00DF5C21">
        <w:rPr>
          <w:rtl/>
        </w:rPr>
        <w:t>بن عيسى قال</w:t>
      </w:r>
      <w:r w:rsidR="00D10150">
        <w:rPr>
          <w:rtl/>
        </w:rPr>
        <w:t xml:space="preserve">: </w:t>
      </w:r>
      <w:r>
        <w:rPr>
          <w:rtl/>
        </w:rPr>
        <w:t>حدّثنا</w:t>
      </w:r>
      <w:r w:rsidRPr="00DF5C21">
        <w:rPr>
          <w:rtl/>
        </w:rPr>
        <w:t xml:space="preserve"> سلمة</w:t>
      </w:r>
      <w:r w:rsidR="00D10150">
        <w:rPr>
          <w:rtl/>
        </w:rPr>
        <w:t xml:space="preserve">، </w:t>
      </w:r>
      <w:r w:rsidRPr="00DF5C21">
        <w:rPr>
          <w:rtl/>
        </w:rPr>
        <w:t>قال</w:t>
      </w:r>
      <w:r w:rsidR="00D10150">
        <w:rPr>
          <w:rtl/>
        </w:rPr>
        <w:t xml:space="preserve">: </w:t>
      </w:r>
      <w:r>
        <w:rPr>
          <w:rtl/>
        </w:rPr>
        <w:t xml:space="preserve">حدّثنا محمّد </w:t>
      </w:r>
      <w:r w:rsidRPr="00DF5C21">
        <w:rPr>
          <w:rtl/>
        </w:rPr>
        <w:t>بن</w:t>
      </w:r>
      <w:r w:rsidR="000814C7">
        <w:rPr>
          <w:rtl/>
        </w:rPr>
        <w:t xml:space="preserve"> إسحاق </w:t>
      </w:r>
      <w:r w:rsidRPr="00DF5C21">
        <w:rPr>
          <w:rtl/>
        </w:rPr>
        <w:t>قال</w:t>
      </w:r>
      <w:r w:rsidR="00D10150">
        <w:rPr>
          <w:rtl/>
        </w:rPr>
        <w:t xml:space="preserve">: </w:t>
      </w:r>
      <w:r>
        <w:rPr>
          <w:rtl/>
        </w:rPr>
        <w:t>حدّثني</w:t>
      </w:r>
      <w:r w:rsidRPr="00DF5C21">
        <w:rPr>
          <w:rtl/>
        </w:rPr>
        <w:t xml:space="preserve"> عبد الله بن </w:t>
      </w:r>
      <w:r>
        <w:rPr>
          <w:rtl/>
        </w:rPr>
        <w:t>أ</w:t>
      </w:r>
      <w:r w:rsidRPr="00DF5C21">
        <w:rPr>
          <w:rtl/>
        </w:rPr>
        <w:t xml:space="preserve">بي نجيح عن مجاهد بن </w:t>
      </w:r>
      <w:r>
        <w:rPr>
          <w:rtl/>
        </w:rPr>
        <w:t>ج</w:t>
      </w:r>
      <w:r w:rsidRPr="00DF5C21">
        <w:rPr>
          <w:rtl/>
        </w:rPr>
        <w:t>بر</w:t>
      </w:r>
      <w:r w:rsidR="00D10150">
        <w:rPr>
          <w:rtl/>
        </w:rPr>
        <w:t>،</w:t>
      </w:r>
      <w:r w:rsidR="00B7499C">
        <w:rPr>
          <w:rtl/>
        </w:rPr>
        <w:t xml:space="preserve"> عن ابن </w:t>
      </w:r>
      <w:r w:rsidR="001E071E">
        <w:rPr>
          <w:rtl/>
        </w:rPr>
        <w:t>عب</w:t>
      </w:r>
      <w:r w:rsidR="00193ECE">
        <w:rPr>
          <w:rtl/>
        </w:rPr>
        <w:t>ّ</w:t>
      </w:r>
      <w:r w:rsidR="001E071E">
        <w:rPr>
          <w:rtl/>
        </w:rPr>
        <w:t>اس</w:t>
      </w:r>
      <w:r w:rsidRPr="00DF5C21">
        <w:rPr>
          <w:rtl/>
        </w:rPr>
        <w:t xml:space="preserve"> قال</w:t>
      </w:r>
      <w:r w:rsidR="00D10150">
        <w:rPr>
          <w:rtl/>
        </w:rPr>
        <w:t xml:space="preserve">: </w:t>
      </w:r>
    </w:p>
    <w:p w:rsidR="00301327" w:rsidRPr="00DF5C21" w:rsidRDefault="00301327" w:rsidP="00B01E8B">
      <w:pPr>
        <w:pStyle w:val="libNormal"/>
        <w:rPr>
          <w:rtl/>
        </w:rPr>
      </w:pPr>
      <w:r w:rsidRPr="00DF5C21">
        <w:rPr>
          <w:rtl/>
        </w:rPr>
        <w:t xml:space="preserve">لما اجتمعوا لذلك واتّعدوا </w:t>
      </w:r>
      <w:r>
        <w:rPr>
          <w:rtl/>
        </w:rPr>
        <w:t>أ</w:t>
      </w:r>
      <w:r w:rsidRPr="00DF5C21">
        <w:rPr>
          <w:rtl/>
        </w:rPr>
        <w:t xml:space="preserve">ن يدخلوا دار الندوة ويتشاوروا فيها في </w:t>
      </w:r>
      <w:r>
        <w:rPr>
          <w:rtl/>
        </w:rPr>
        <w:t>أ</w:t>
      </w:r>
      <w:r w:rsidRPr="00DF5C21">
        <w:rPr>
          <w:rtl/>
        </w:rPr>
        <w:t>مر</w:t>
      </w:r>
      <w:r>
        <w:rPr>
          <w:rtl/>
        </w:rPr>
        <w:t xml:space="preserve"> النبيّ صلّى الله عليه وآله </w:t>
      </w:r>
      <w:r w:rsidRPr="00DF5C21">
        <w:rPr>
          <w:rtl/>
        </w:rPr>
        <w:t>وسلم</w:t>
      </w:r>
      <w:r w:rsidR="00D10150">
        <w:rPr>
          <w:rtl/>
        </w:rPr>
        <w:t xml:space="preserve">، </w:t>
      </w:r>
      <w:r w:rsidRPr="00DF5C21">
        <w:rPr>
          <w:rtl/>
        </w:rPr>
        <w:t>غدوا في اليوم الذي اتّعدوا</w:t>
      </w:r>
      <w:r w:rsidR="00D10150">
        <w:rPr>
          <w:rtl/>
        </w:rPr>
        <w:t xml:space="preserve">، </w:t>
      </w:r>
      <w:r w:rsidRPr="00DF5C21">
        <w:rPr>
          <w:rtl/>
        </w:rPr>
        <w:t>وكان ذلك اليوم يسم</w:t>
      </w:r>
      <w:r>
        <w:rPr>
          <w:rtl/>
        </w:rPr>
        <w:t>ّ</w:t>
      </w:r>
      <w:r w:rsidRPr="00DF5C21">
        <w:rPr>
          <w:rtl/>
        </w:rPr>
        <w:t>ى يوم ال</w:t>
      </w:r>
      <w:r>
        <w:rPr>
          <w:rtl/>
        </w:rPr>
        <w:t>ز</w:t>
      </w:r>
      <w:r w:rsidRPr="00DF5C21">
        <w:rPr>
          <w:rtl/>
        </w:rPr>
        <w:t>حمة</w:t>
      </w:r>
      <w:r w:rsidR="00D10150">
        <w:rPr>
          <w:rtl/>
        </w:rPr>
        <w:t xml:space="preserve">، </w:t>
      </w:r>
      <w:r w:rsidRPr="00DF5C21">
        <w:rPr>
          <w:rtl/>
        </w:rPr>
        <w:t xml:space="preserve">فاعترضهم </w:t>
      </w:r>
      <w:r>
        <w:rPr>
          <w:rtl/>
        </w:rPr>
        <w:t>إ</w:t>
      </w:r>
      <w:r w:rsidRPr="00DF5C21">
        <w:rPr>
          <w:rtl/>
        </w:rPr>
        <w:t>بليس في هيئة شيخ جليل عليه بت</w:t>
      </w:r>
      <w:r w:rsidR="00D10150" w:rsidRPr="00845E56">
        <w:rPr>
          <w:rtl/>
        </w:rPr>
        <w:t xml:space="preserve"> </w:t>
      </w:r>
      <w:r w:rsidR="00D10150" w:rsidRPr="00845E56">
        <w:rPr>
          <w:rStyle w:val="libFootnotenumChar"/>
          <w:rtl/>
        </w:rPr>
        <w:t>(</w:t>
      </w:r>
      <w:r w:rsidR="00353914">
        <w:rPr>
          <w:rStyle w:val="libFootnotenumChar"/>
          <w:rtl/>
        </w:rPr>
        <w:t>1</w:t>
      </w:r>
      <w:r w:rsidR="00D10150" w:rsidRPr="00845E56">
        <w:rPr>
          <w:rStyle w:val="libFootnotenumChar"/>
          <w:rtl/>
        </w:rPr>
        <w:t>)</w:t>
      </w:r>
      <w:r w:rsidR="00D10150" w:rsidRPr="00845E56">
        <w:rPr>
          <w:rtl/>
        </w:rPr>
        <w:t xml:space="preserve"> </w:t>
      </w:r>
      <w:r w:rsidRPr="00DF5C21">
        <w:rPr>
          <w:rtl/>
        </w:rPr>
        <w:t>فوقف على باب الدار</w:t>
      </w:r>
      <w:r w:rsidR="00D10150">
        <w:rPr>
          <w:rtl/>
        </w:rPr>
        <w:t xml:space="preserve">، </w:t>
      </w:r>
      <w:r w:rsidRPr="00DF5C21">
        <w:rPr>
          <w:rtl/>
        </w:rPr>
        <w:t>فلمّا رأوه واقفاً على بابها قالوا</w:t>
      </w:r>
      <w:r w:rsidR="00D10150">
        <w:rPr>
          <w:rtl/>
        </w:rPr>
        <w:t xml:space="preserve">: </w:t>
      </w:r>
      <w:r w:rsidRPr="00DF5C21">
        <w:rPr>
          <w:rtl/>
        </w:rPr>
        <w:t>من الشيخ</w:t>
      </w:r>
      <w:r w:rsidR="00D10150">
        <w:rPr>
          <w:rtl/>
        </w:rPr>
        <w:t>؟</w:t>
      </w:r>
      <w:r w:rsidRPr="00DF5C21">
        <w:rPr>
          <w:rtl/>
        </w:rPr>
        <w:t xml:space="preserve"> قال</w:t>
      </w:r>
      <w:r w:rsidR="00D10150">
        <w:rPr>
          <w:rtl/>
        </w:rPr>
        <w:t xml:space="preserve">: </w:t>
      </w:r>
      <w:r w:rsidRPr="00DF5C21">
        <w:rPr>
          <w:rtl/>
        </w:rPr>
        <w:t xml:space="preserve">شيخ من </w:t>
      </w:r>
      <w:r>
        <w:rPr>
          <w:rtl/>
        </w:rPr>
        <w:t>أ</w:t>
      </w:r>
      <w:r w:rsidRPr="00DF5C21">
        <w:rPr>
          <w:rtl/>
        </w:rPr>
        <w:t>هل نجد سمع بالذي اتّعدتم له فحضر معكم ليسمع ماتقولون</w:t>
      </w:r>
      <w:r w:rsidR="00D10150">
        <w:rPr>
          <w:rtl/>
        </w:rPr>
        <w:t xml:space="preserve">، </w:t>
      </w:r>
      <w:r w:rsidRPr="00DF5C21">
        <w:rPr>
          <w:rtl/>
        </w:rPr>
        <w:t xml:space="preserve">وعسى </w:t>
      </w:r>
      <w:r>
        <w:rPr>
          <w:rtl/>
        </w:rPr>
        <w:t>أ</w:t>
      </w:r>
      <w:r w:rsidRPr="00DF5C21">
        <w:rPr>
          <w:rtl/>
        </w:rPr>
        <w:t>ن لايعدمنّكم منه رأي ونصح</w:t>
      </w:r>
      <w:r w:rsidR="00D10150">
        <w:rPr>
          <w:rtl/>
        </w:rPr>
        <w:t xml:space="preserve">، </w:t>
      </w:r>
      <w:r w:rsidRPr="00DF5C21">
        <w:rPr>
          <w:rtl/>
        </w:rPr>
        <w:t>قالوا</w:t>
      </w:r>
      <w:r w:rsidR="00D10150">
        <w:rPr>
          <w:rtl/>
        </w:rPr>
        <w:t xml:space="preserve">: </w:t>
      </w:r>
      <w:r w:rsidRPr="00DF5C21">
        <w:rPr>
          <w:rtl/>
        </w:rPr>
        <w:t>أجل فادخل. فدخل معهم وقد اجتمع فيها أشراف قريش كل</w:t>
      </w:r>
      <w:r w:rsidR="005D353A">
        <w:rPr>
          <w:rtl/>
        </w:rPr>
        <w:t>ّ</w:t>
      </w:r>
      <w:r w:rsidRPr="00DF5C21">
        <w:rPr>
          <w:rtl/>
        </w:rPr>
        <w:t>هم من كلّ قبيلة</w:t>
      </w:r>
      <w:r w:rsidR="00D10150">
        <w:rPr>
          <w:rtl/>
        </w:rPr>
        <w:t xml:space="preserve">، </w:t>
      </w:r>
      <w:r w:rsidRPr="00DF5C21">
        <w:rPr>
          <w:rtl/>
        </w:rPr>
        <w:t>من بني عبد شمس عتب</w:t>
      </w:r>
      <w:r>
        <w:rPr>
          <w:rtl/>
        </w:rPr>
        <w:t>ة</w:t>
      </w:r>
      <w:r w:rsidRPr="00DF5C21">
        <w:rPr>
          <w:rtl/>
        </w:rPr>
        <w:t xml:space="preserve"> وشيبة </w:t>
      </w:r>
      <w:r w:rsidR="006A1F92">
        <w:rPr>
          <w:rtl/>
        </w:rPr>
        <w:t>ا</w:t>
      </w:r>
      <w:r w:rsidRPr="00DF5C21">
        <w:rPr>
          <w:rtl/>
        </w:rPr>
        <w:t>بنا ربيعة</w:t>
      </w:r>
      <w:r w:rsidR="00D10150">
        <w:rPr>
          <w:rtl/>
        </w:rPr>
        <w:t xml:space="preserve">، </w:t>
      </w:r>
      <w:r w:rsidRPr="00DF5C21">
        <w:rPr>
          <w:rtl/>
        </w:rPr>
        <w:t>و</w:t>
      </w:r>
      <w:r>
        <w:rPr>
          <w:rtl/>
        </w:rPr>
        <w:t>أ</w:t>
      </w:r>
      <w:r w:rsidRPr="00DF5C21">
        <w:rPr>
          <w:rtl/>
        </w:rPr>
        <w:t>بو سفيان بن حرب</w:t>
      </w:r>
      <w:r w:rsidR="00D10150">
        <w:rPr>
          <w:rtl/>
        </w:rPr>
        <w:t xml:space="preserve">، </w:t>
      </w:r>
      <w:r w:rsidRPr="00DF5C21">
        <w:rPr>
          <w:rtl/>
        </w:rPr>
        <w:t>ومن بني نوفل بن عبد مناف طعيم</w:t>
      </w:r>
      <w:r>
        <w:rPr>
          <w:rtl/>
        </w:rPr>
        <w:t>ة</w:t>
      </w:r>
      <w:r w:rsidRPr="00DF5C21">
        <w:rPr>
          <w:rtl/>
        </w:rPr>
        <w:t xml:space="preserve"> بن عدي وجبير بن مطعم والحارث بن عامر بن نوفل</w:t>
      </w:r>
      <w:r w:rsidR="00D10150">
        <w:rPr>
          <w:rtl/>
        </w:rPr>
        <w:t xml:space="preserve">، </w:t>
      </w:r>
      <w:r w:rsidRPr="00DF5C21">
        <w:rPr>
          <w:rtl/>
        </w:rPr>
        <w:t>ومن بني عبد الدار بن قصي النضر بن الحارث بن كلد</w:t>
      </w:r>
      <w:r w:rsidR="005D353A">
        <w:rPr>
          <w:rtl/>
        </w:rPr>
        <w:t>ة</w:t>
      </w:r>
      <w:r w:rsidR="00D10150">
        <w:rPr>
          <w:rtl/>
        </w:rPr>
        <w:t xml:space="preserve">، </w:t>
      </w:r>
      <w:r w:rsidRPr="00DF5C21">
        <w:rPr>
          <w:rtl/>
        </w:rPr>
        <w:t xml:space="preserve">ومن بني </w:t>
      </w:r>
      <w:r>
        <w:rPr>
          <w:rtl/>
        </w:rPr>
        <w:t>أ</w:t>
      </w:r>
      <w:r w:rsidRPr="00DF5C21">
        <w:rPr>
          <w:rtl/>
        </w:rPr>
        <w:t>سد بن عبد العزّى</w:t>
      </w:r>
      <w:r w:rsidR="00150388">
        <w:rPr>
          <w:rtl/>
        </w:rPr>
        <w:t xml:space="preserve"> أبو </w:t>
      </w:r>
      <w:r w:rsidRPr="00DF5C21">
        <w:rPr>
          <w:rtl/>
        </w:rPr>
        <w:t>البختري بن هشام وزمعة بن ال</w:t>
      </w:r>
      <w:r>
        <w:rPr>
          <w:rtl/>
        </w:rPr>
        <w:t>أ</w:t>
      </w:r>
      <w:r w:rsidRPr="00DF5C21">
        <w:rPr>
          <w:rtl/>
        </w:rPr>
        <w:t>سود بن المطّلب وحكم بن حزام</w:t>
      </w:r>
      <w:r w:rsidR="00D10150">
        <w:rPr>
          <w:rtl/>
        </w:rPr>
        <w:t xml:space="preserve">، </w:t>
      </w:r>
      <w:r w:rsidRPr="00DF5C21">
        <w:rPr>
          <w:rtl/>
        </w:rPr>
        <w:t xml:space="preserve">ومن بني مخزوم </w:t>
      </w:r>
      <w:r>
        <w:rPr>
          <w:rtl/>
        </w:rPr>
        <w:t>أ</w:t>
      </w:r>
      <w:r w:rsidRPr="00DF5C21">
        <w:rPr>
          <w:rtl/>
        </w:rPr>
        <w:t>بو جهل بن هشام</w:t>
      </w:r>
      <w:r w:rsidR="00D10150">
        <w:rPr>
          <w:rtl/>
        </w:rPr>
        <w:t xml:space="preserve">، </w:t>
      </w:r>
      <w:r w:rsidRPr="00DF5C21">
        <w:rPr>
          <w:rtl/>
        </w:rPr>
        <w:t>ومن بني سهم نبيه ومنبّه ابنا الحجّاج</w:t>
      </w:r>
      <w:r w:rsidR="00D10150">
        <w:rPr>
          <w:rtl/>
        </w:rPr>
        <w:t xml:space="preserve">، </w:t>
      </w:r>
      <w:r w:rsidRPr="00DF5C21">
        <w:rPr>
          <w:rtl/>
        </w:rPr>
        <w:t>ومن بني جمح أُمي</w:t>
      </w:r>
      <w:r w:rsidR="000B735F">
        <w:rPr>
          <w:rtl/>
        </w:rPr>
        <w:t>ّ</w:t>
      </w:r>
      <w:r w:rsidRPr="00DF5C21">
        <w:rPr>
          <w:rtl/>
        </w:rPr>
        <w:t>ة بن خلف</w:t>
      </w:r>
      <w:r w:rsidR="00D10150">
        <w:rPr>
          <w:rtl/>
        </w:rPr>
        <w:t xml:space="preserve">، </w:t>
      </w:r>
      <w:r w:rsidR="005D353A">
        <w:rPr>
          <w:rtl/>
        </w:rPr>
        <w:t>أ</w:t>
      </w:r>
      <w:r w:rsidRPr="00DF5C21">
        <w:rPr>
          <w:rtl/>
        </w:rPr>
        <w:t>و من كان منهم</w:t>
      </w:r>
      <w:r w:rsidR="00D10150">
        <w:rPr>
          <w:rtl/>
        </w:rPr>
        <w:t xml:space="preserve">، </w:t>
      </w:r>
      <w:r w:rsidRPr="00DF5C21">
        <w:rPr>
          <w:rtl/>
        </w:rPr>
        <w:t>وغيرهم</w:t>
      </w:r>
      <w:r w:rsidR="00D10150">
        <w:rPr>
          <w:rtl/>
        </w:rPr>
        <w:t xml:space="preserve"> ممّن </w:t>
      </w:r>
      <w:r w:rsidRPr="00DF5C21">
        <w:rPr>
          <w:rtl/>
        </w:rPr>
        <w:t>لايعد</w:t>
      </w:r>
      <w:r w:rsidR="000B735F">
        <w:rPr>
          <w:rtl/>
        </w:rPr>
        <w:t>ّ</w:t>
      </w:r>
      <w:r w:rsidRPr="00DF5C21">
        <w:rPr>
          <w:rtl/>
        </w:rPr>
        <w:t xml:space="preserve"> من قريش</w:t>
      </w:r>
      <w:r w:rsidR="00D10150">
        <w:rPr>
          <w:rtl/>
        </w:rPr>
        <w:t xml:space="preserve">، </w:t>
      </w:r>
      <w:r w:rsidRPr="00DF5C21">
        <w:rPr>
          <w:rtl/>
        </w:rPr>
        <w:t>فقال بعضهم لبعض</w:t>
      </w:r>
      <w:r w:rsidR="00D10150">
        <w:rPr>
          <w:rtl/>
        </w:rPr>
        <w:t xml:space="preserve">: </w:t>
      </w:r>
      <w:r>
        <w:rPr>
          <w:rtl/>
        </w:rPr>
        <w:t>إ</w:t>
      </w:r>
      <w:r w:rsidRPr="00DF5C21">
        <w:rPr>
          <w:rtl/>
        </w:rPr>
        <w:t>ن</w:t>
      </w:r>
      <w:r>
        <w:rPr>
          <w:rtl/>
        </w:rPr>
        <w:t>ّ</w:t>
      </w:r>
      <w:r w:rsidRPr="00DF5C21">
        <w:rPr>
          <w:rtl/>
        </w:rPr>
        <w:t xml:space="preserve"> هذا الرجل قد كان من </w:t>
      </w:r>
      <w:r>
        <w:rPr>
          <w:rtl/>
        </w:rPr>
        <w:t>أ</w:t>
      </w:r>
      <w:r w:rsidRPr="00DF5C21">
        <w:rPr>
          <w:rtl/>
        </w:rPr>
        <w:t>مره ما قد رأيتم</w:t>
      </w:r>
      <w:r w:rsidR="00D10150">
        <w:rPr>
          <w:rtl/>
        </w:rPr>
        <w:t xml:space="preserve">، </w:t>
      </w:r>
      <w:r w:rsidR="00B01E8B">
        <w:rPr>
          <w:rtl/>
        </w:rPr>
        <w:t>(</w:t>
      </w:r>
      <w:r w:rsidR="0069108B">
        <w:rPr>
          <w:rtl/>
        </w:rPr>
        <w:t>و</w:t>
      </w:r>
      <w:r w:rsidR="00B01E8B">
        <w:rPr>
          <w:rtl/>
        </w:rPr>
        <w:t>)</w:t>
      </w:r>
      <w:r w:rsidRPr="00DF5C21">
        <w:rPr>
          <w:rtl/>
        </w:rPr>
        <w:t xml:space="preserve"> </w:t>
      </w:r>
      <w:r>
        <w:rPr>
          <w:rtl/>
        </w:rPr>
        <w:t>إ</w:t>
      </w:r>
      <w:r w:rsidRPr="00DF5C21">
        <w:rPr>
          <w:rtl/>
        </w:rPr>
        <w:t>ن</w:t>
      </w:r>
      <w:r>
        <w:rPr>
          <w:rtl/>
        </w:rPr>
        <w:t>ّ</w:t>
      </w:r>
      <w:r w:rsidRPr="00DF5C21">
        <w:rPr>
          <w:rtl/>
        </w:rPr>
        <w:t>ا والله ما نأمنه على الوث</w:t>
      </w:r>
      <w:r w:rsidR="000B735F">
        <w:rPr>
          <w:rtl/>
        </w:rPr>
        <w:t xml:space="preserve">وب </w:t>
      </w:r>
      <w:r w:rsidRPr="00DF5C21">
        <w:rPr>
          <w:rtl/>
        </w:rPr>
        <w:t>علينا بمن قد اتّبعه من غيرنا</w:t>
      </w:r>
      <w:r w:rsidR="00D10150">
        <w:rPr>
          <w:rtl/>
        </w:rPr>
        <w:t xml:space="preserve">، </w:t>
      </w:r>
      <w:r w:rsidRPr="00DF5C21">
        <w:rPr>
          <w:rtl/>
        </w:rPr>
        <w:t>فأجمعوا فيه رأياً وتشاوروا.</w:t>
      </w:r>
    </w:p>
    <w:p w:rsidR="00353914" w:rsidRDefault="00353914" w:rsidP="00353914">
      <w:pPr>
        <w:pStyle w:val="libLine"/>
        <w:rPr>
          <w:rtl/>
        </w:rPr>
      </w:pPr>
      <w:r>
        <w:rPr>
          <w:rtl/>
        </w:rPr>
        <w:t>____________________</w:t>
      </w:r>
    </w:p>
    <w:p w:rsidR="00353914" w:rsidRDefault="00353914" w:rsidP="00353914">
      <w:pPr>
        <w:pStyle w:val="libFootnote0"/>
        <w:rPr>
          <w:rtl/>
        </w:rPr>
      </w:pPr>
      <w:r>
        <w:rPr>
          <w:rtl/>
        </w:rPr>
        <w:t xml:space="preserve">(1) </w:t>
      </w:r>
      <w:r w:rsidRPr="00195A4B">
        <w:rPr>
          <w:rtl/>
        </w:rPr>
        <w:t>البت</w:t>
      </w:r>
      <w:r>
        <w:rPr>
          <w:rtl/>
        </w:rPr>
        <w:t>-</w:t>
      </w:r>
      <w:r w:rsidRPr="00195A4B">
        <w:rPr>
          <w:rtl/>
        </w:rPr>
        <w:t xml:space="preserve">كشط </w:t>
      </w:r>
      <w:r>
        <w:rPr>
          <w:rtl/>
        </w:rPr>
        <w:t>-</w:t>
      </w:r>
      <w:r w:rsidR="00193ECE">
        <w:rPr>
          <w:rtl/>
        </w:rPr>
        <w:t>:</w:t>
      </w:r>
      <w:r w:rsidRPr="00195A4B">
        <w:rPr>
          <w:rtl/>
        </w:rPr>
        <w:t xml:space="preserve"> ثوب غليظ من الصوف ونحوه</w:t>
      </w:r>
      <w:r>
        <w:rPr>
          <w:rtl/>
        </w:rPr>
        <w:t xml:space="preserve">، </w:t>
      </w:r>
      <w:r w:rsidRPr="00195A4B">
        <w:rPr>
          <w:rtl/>
        </w:rPr>
        <w:t>والجمع بتات</w:t>
      </w:r>
      <w:r>
        <w:rPr>
          <w:rtl/>
        </w:rPr>
        <w:t xml:space="preserve">، </w:t>
      </w:r>
      <w:r w:rsidRPr="00195A4B">
        <w:rPr>
          <w:rtl/>
        </w:rPr>
        <w:t>و</w:t>
      </w:r>
      <w:r>
        <w:rPr>
          <w:rtl/>
        </w:rPr>
        <w:t>بت</w:t>
      </w:r>
      <w:r w:rsidRPr="00195A4B">
        <w:rPr>
          <w:rtl/>
        </w:rPr>
        <w:t>وت</w:t>
      </w:r>
      <w:r w:rsidR="00193ECE">
        <w:rPr>
          <w:rtl/>
        </w:rPr>
        <w:t>.</w:t>
      </w:r>
    </w:p>
    <w:p w:rsidR="00353914" w:rsidRDefault="00353914" w:rsidP="00353914">
      <w:pPr>
        <w:pStyle w:val="libNormal"/>
        <w:rPr>
          <w:rtl/>
        </w:rPr>
      </w:pPr>
      <w:r>
        <w:rPr>
          <w:rtl/>
        </w:rPr>
        <w:br w:type="page"/>
      </w:r>
    </w:p>
    <w:p w:rsidR="00301327" w:rsidRPr="00DF5C21" w:rsidRDefault="00301327" w:rsidP="00B01E8B">
      <w:pPr>
        <w:pStyle w:val="libNormal"/>
        <w:rPr>
          <w:rtl/>
        </w:rPr>
      </w:pPr>
      <w:r w:rsidRPr="00DF5C21">
        <w:rPr>
          <w:rtl/>
        </w:rPr>
        <w:lastRenderedPageBreak/>
        <w:t>ثم</w:t>
      </w:r>
      <w:r w:rsidR="00692A7A">
        <w:rPr>
          <w:rFonts w:hint="cs"/>
          <w:rtl/>
        </w:rPr>
        <w:t>ّ</w:t>
      </w:r>
      <w:r w:rsidRPr="00DF5C21">
        <w:rPr>
          <w:rtl/>
        </w:rPr>
        <w:t xml:space="preserve"> قال قائل منهم</w:t>
      </w:r>
      <w:r w:rsidR="00D10150">
        <w:rPr>
          <w:rtl/>
        </w:rPr>
        <w:t xml:space="preserve">: </w:t>
      </w:r>
      <w:r w:rsidRPr="00DF5C21">
        <w:rPr>
          <w:rtl/>
        </w:rPr>
        <w:t>احبسوه في الحديد و</w:t>
      </w:r>
      <w:r w:rsidR="005D353A">
        <w:rPr>
          <w:rtl/>
        </w:rPr>
        <w:t>غ</w:t>
      </w:r>
      <w:r w:rsidRPr="00DF5C21">
        <w:rPr>
          <w:rtl/>
        </w:rPr>
        <w:t>ل</w:t>
      </w:r>
      <w:r w:rsidR="008769E1">
        <w:rPr>
          <w:rtl/>
        </w:rPr>
        <w:t>ّ</w:t>
      </w:r>
      <w:r w:rsidRPr="00DF5C21">
        <w:rPr>
          <w:rtl/>
        </w:rPr>
        <w:t>قوا عليه باباً</w:t>
      </w:r>
      <w:r w:rsidR="00D10150">
        <w:rPr>
          <w:rtl/>
        </w:rPr>
        <w:t xml:space="preserve">، </w:t>
      </w:r>
      <w:r w:rsidRPr="00DF5C21">
        <w:rPr>
          <w:rtl/>
        </w:rPr>
        <w:t>ثم</w:t>
      </w:r>
      <w:r w:rsidR="00692A7A">
        <w:rPr>
          <w:rFonts w:hint="cs"/>
          <w:rtl/>
        </w:rPr>
        <w:t>ّ</w:t>
      </w:r>
      <w:r w:rsidRPr="00DF5C21">
        <w:rPr>
          <w:rtl/>
        </w:rPr>
        <w:t xml:space="preserve"> تربّصوا به ما</w:t>
      </w:r>
      <w:r w:rsidR="008769E1">
        <w:rPr>
          <w:rtl/>
        </w:rPr>
        <w:t xml:space="preserve"> </w:t>
      </w:r>
      <w:r w:rsidRPr="00DF5C21">
        <w:rPr>
          <w:rtl/>
        </w:rPr>
        <w:t xml:space="preserve">أصاب </w:t>
      </w:r>
      <w:r>
        <w:rPr>
          <w:rtl/>
        </w:rPr>
        <w:t>أ</w:t>
      </w:r>
      <w:r w:rsidRPr="00DF5C21">
        <w:rPr>
          <w:rtl/>
        </w:rPr>
        <w:t xml:space="preserve">شباهه من الشعراء الذين </w:t>
      </w:r>
      <w:r w:rsidR="00AE2736">
        <w:rPr>
          <w:rtl/>
        </w:rPr>
        <w:t>(</w:t>
      </w:r>
      <w:r w:rsidRPr="00DF5C21">
        <w:rPr>
          <w:rtl/>
        </w:rPr>
        <w:t>كانوا</w:t>
      </w:r>
      <w:r w:rsidR="00AE2736">
        <w:rPr>
          <w:rtl/>
        </w:rPr>
        <w:t>)</w:t>
      </w:r>
      <w:r w:rsidRPr="00DF5C21">
        <w:rPr>
          <w:rtl/>
        </w:rPr>
        <w:t xml:space="preserve"> قبله </w:t>
      </w:r>
      <w:r w:rsidR="00AE2736">
        <w:rPr>
          <w:rtl/>
        </w:rPr>
        <w:t>(</w:t>
      </w:r>
      <w:r w:rsidRPr="00DF5C21">
        <w:rPr>
          <w:rtl/>
        </w:rPr>
        <w:t>مثل</w:t>
      </w:r>
      <w:r w:rsidR="00B01E8B">
        <w:rPr>
          <w:rtl/>
        </w:rPr>
        <w:t>)</w:t>
      </w:r>
      <w:r w:rsidRPr="00DF5C21">
        <w:rPr>
          <w:rtl/>
        </w:rPr>
        <w:t xml:space="preserve"> زهير ونابغة ومن مضى منهم من هذا الموت </w:t>
      </w:r>
      <w:r w:rsidR="00AE2736">
        <w:rPr>
          <w:rtl/>
        </w:rPr>
        <w:t>(</w:t>
      </w:r>
      <w:r w:rsidRPr="00DF5C21">
        <w:rPr>
          <w:rtl/>
        </w:rPr>
        <w:t>كذا</w:t>
      </w:r>
      <w:r w:rsidR="00AE2736">
        <w:rPr>
          <w:rtl/>
        </w:rPr>
        <w:t>)</w:t>
      </w:r>
      <w:r w:rsidR="00D10150">
        <w:rPr>
          <w:rtl/>
        </w:rPr>
        <w:t xml:space="preserve"> حتّى </w:t>
      </w:r>
      <w:r w:rsidRPr="00DF5C21">
        <w:rPr>
          <w:rtl/>
        </w:rPr>
        <w:t>يصيبه منه ما</w:t>
      </w:r>
      <w:r w:rsidR="005D353A">
        <w:rPr>
          <w:rtl/>
        </w:rPr>
        <w:t xml:space="preserve"> أ</w:t>
      </w:r>
      <w:r w:rsidRPr="00DF5C21">
        <w:rPr>
          <w:rtl/>
        </w:rPr>
        <w:t>صابهم.</w:t>
      </w:r>
    </w:p>
    <w:p w:rsidR="00301327" w:rsidRPr="00DF5C21" w:rsidRDefault="00301327" w:rsidP="008769E1">
      <w:pPr>
        <w:pStyle w:val="libNormal"/>
        <w:rPr>
          <w:rtl/>
        </w:rPr>
      </w:pPr>
      <w:r w:rsidRPr="00DF5C21">
        <w:rPr>
          <w:rtl/>
        </w:rPr>
        <w:t>فقال الشيخ النجدي</w:t>
      </w:r>
      <w:r w:rsidR="00D10150">
        <w:rPr>
          <w:rtl/>
        </w:rPr>
        <w:t xml:space="preserve">: </w:t>
      </w:r>
      <w:r w:rsidRPr="00DF5C21">
        <w:rPr>
          <w:rtl/>
        </w:rPr>
        <w:t>لا والله ما هذا لكم برأي</w:t>
      </w:r>
      <w:r w:rsidR="00D10150">
        <w:rPr>
          <w:rtl/>
        </w:rPr>
        <w:t xml:space="preserve">، </w:t>
      </w:r>
      <w:r w:rsidRPr="00DF5C21">
        <w:rPr>
          <w:rtl/>
        </w:rPr>
        <w:t xml:space="preserve">والله لئن حبستموه كما تقولون لخرج </w:t>
      </w:r>
      <w:r>
        <w:rPr>
          <w:rtl/>
        </w:rPr>
        <w:t>أ</w:t>
      </w:r>
      <w:r w:rsidRPr="00DF5C21">
        <w:rPr>
          <w:rtl/>
        </w:rPr>
        <w:t>مره من وراء الباب ال</w:t>
      </w:r>
      <w:r w:rsidR="008769E1">
        <w:rPr>
          <w:rtl/>
        </w:rPr>
        <w:t>ّ</w:t>
      </w:r>
      <w:r w:rsidRPr="00DF5C21">
        <w:rPr>
          <w:rtl/>
        </w:rPr>
        <w:t xml:space="preserve">ذي </w:t>
      </w:r>
      <w:r>
        <w:rPr>
          <w:rtl/>
        </w:rPr>
        <w:t>أ</w:t>
      </w:r>
      <w:r w:rsidRPr="00DF5C21">
        <w:rPr>
          <w:rtl/>
        </w:rPr>
        <w:t xml:space="preserve">غلقتم دونه </w:t>
      </w:r>
      <w:r>
        <w:rPr>
          <w:rtl/>
        </w:rPr>
        <w:t>إ</w:t>
      </w:r>
      <w:r w:rsidRPr="00DF5C21">
        <w:rPr>
          <w:rtl/>
        </w:rPr>
        <w:t xml:space="preserve">لى </w:t>
      </w:r>
      <w:r>
        <w:rPr>
          <w:rtl/>
        </w:rPr>
        <w:t>أ</w:t>
      </w:r>
      <w:r w:rsidRPr="00DF5C21">
        <w:rPr>
          <w:rtl/>
        </w:rPr>
        <w:t>صحابه</w:t>
      </w:r>
      <w:r w:rsidR="00D10150">
        <w:rPr>
          <w:rtl/>
        </w:rPr>
        <w:t xml:space="preserve">، </w:t>
      </w:r>
      <w:r w:rsidRPr="00DF5C21">
        <w:rPr>
          <w:rtl/>
        </w:rPr>
        <w:t xml:space="preserve">فلأوشكوا </w:t>
      </w:r>
      <w:r w:rsidR="005D353A">
        <w:rPr>
          <w:rtl/>
        </w:rPr>
        <w:t>أ</w:t>
      </w:r>
      <w:r w:rsidRPr="00DF5C21">
        <w:rPr>
          <w:rtl/>
        </w:rPr>
        <w:t xml:space="preserve">ن يثبوا عليكم فينتزعونه من </w:t>
      </w:r>
      <w:r>
        <w:rPr>
          <w:rtl/>
        </w:rPr>
        <w:t>أ</w:t>
      </w:r>
      <w:r w:rsidRPr="00DF5C21">
        <w:rPr>
          <w:rtl/>
        </w:rPr>
        <w:t>يديكم</w:t>
      </w:r>
      <w:r w:rsidR="008769E1">
        <w:rPr>
          <w:rtl/>
        </w:rPr>
        <w:t xml:space="preserve"> ثمّ</w:t>
      </w:r>
      <w:r w:rsidRPr="00DF5C21">
        <w:rPr>
          <w:rtl/>
        </w:rPr>
        <w:t xml:space="preserve"> يكا</w:t>
      </w:r>
      <w:r>
        <w:rPr>
          <w:rtl/>
        </w:rPr>
        <w:t>ب</w:t>
      </w:r>
      <w:r w:rsidRPr="00DF5C21">
        <w:rPr>
          <w:rtl/>
        </w:rPr>
        <w:t>روكم به</w:t>
      </w:r>
      <w:r w:rsidR="00D10150">
        <w:rPr>
          <w:rtl/>
        </w:rPr>
        <w:t xml:space="preserve"> حتّى </w:t>
      </w:r>
      <w:r w:rsidRPr="00DF5C21">
        <w:rPr>
          <w:rtl/>
        </w:rPr>
        <w:t xml:space="preserve">يغلبوكم على </w:t>
      </w:r>
      <w:r>
        <w:rPr>
          <w:rtl/>
        </w:rPr>
        <w:t>أ</w:t>
      </w:r>
      <w:r w:rsidRPr="00DF5C21">
        <w:rPr>
          <w:rtl/>
        </w:rPr>
        <w:t>مركم</w:t>
      </w:r>
      <w:r w:rsidR="00D10150">
        <w:rPr>
          <w:rtl/>
        </w:rPr>
        <w:t xml:space="preserve">، </w:t>
      </w:r>
      <w:r w:rsidRPr="00DF5C21">
        <w:rPr>
          <w:rtl/>
        </w:rPr>
        <w:t>ماهذا لكم برأي</w:t>
      </w:r>
      <w:r w:rsidR="00D10150">
        <w:rPr>
          <w:rtl/>
        </w:rPr>
        <w:t xml:space="preserve">، </w:t>
      </w:r>
      <w:r w:rsidRPr="00DF5C21">
        <w:rPr>
          <w:rtl/>
        </w:rPr>
        <w:t>ف</w:t>
      </w:r>
      <w:r w:rsidR="008769E1">
        <w:rPr>
          <w:rtl/>
        </w:rPr>
        <w:t>ا</w:t>
      </w:r>
      <w:r w:rsidRPr="00DF5C21">
        <w:rPr>
          <w:rtl/>
        </w:rPr>
        <w:t>نظروا في غيره.</w:t>
      </w:r>
    </w:p>
    <w:p w:rsidR="00301327" w:rsidRPr="00DF5C21" w:rsidRDefault="00301327" w:rsidP="00B01E8B">
      <w:pPr>
        <w:pStyle w:val="libNormal"/>
        <w:rPr>
          <w:rtl/>
        </w:rPr>
      </w:pPr>
      <w:r w:rsidRPr="00DF5C21">
        <w:rPr>
          <w:rtl/>
        </w:rPr>
        <w:t>ثم</w:t>
      </w:r>
      <w:r w:rsidR="008769E1">
        <w:rPr>
          <w:rtl/>
        </w:rPr>
        <w:t>ّ</w:t>
      </w:r>
      <w:r w:rsidRPr="00DF5C21">
        <w:rPr>
          <w:rtl/>
        </w:rPr>
        <w:t xml:space="preserve"> تشاورا</w:t>
      </w:r>
      <w:r w:rsidR="008769E1">
        <w:rPr>
          <w:rtl/>
        </w:rPr>
        <w:t>،</w:t>
      </w:r>
      <w:r w:rsidRPr="00DF5C21">
        <w:rPr>
          <w:rtl/>
        </w:rPr>
        <w:t xml:space="preserve"> ثم قال قائل منهم</w:t>
      </w:r>
      <w:r w:rsidR="00D10150">
        <w:rPr>
          <w:rtl/>
        </w:rPr>
        <w:t xml:space="preserve">: </w:t>
      </w:r>
      <w:r w:rsidRPr="00DF5C21">
        <w:rPr>
          <w:rtl/>
        </w:rPr>
        <w:t xml:space="preserve">نخرجه من بين </w:t>
      </w:r>
      <w:r>
        <w:rPr>
          <w:rtl/>
        </w:rPr>
        <w:t>أ</w:t>
      </w:r>
      <w:r w:rsidRPr="00DF5C21">
        <w:rPr>
          <w:rtl/>
        </w:rPr>
        <w:t>ظهرنا فننفيه من بلدنا</w:t>
      </w:r>
      <w:r w:rsidR="008769E1">
        <w:rPr>
          <w:rtl/>
        </w:rPr>
        <w:t>،</w:t>
      </w:r>
      <w:r w:rsidRPr="00DF5C21">
        <w:rPr>
          <w:rtl/>
        </w:rPr>
        <w:t xml:space="preserve"> ف</w:t>
      </w:r>
      <w:r w:rsidR="008769E1">
        <w:rPr>
          <w:rtl/>
        </w:rPr>
        <w:t>إ</w:t>
      </w:r>
      <w:r w:rsidRPr="00DF5C21">
        <w:rPr>
          <w:rtl/>
        </w:rPr>
        <w:t>ذا خرج عن</w:t>
      </w:r>
      <w:r w:rsidR="008769E1">
        <w:rPr>
          <w:rtl/>
        </w:rPr>
        <w:t>ّ</w:t>
      </w:r>
      <w:r w:rsidRPr="00DF5C21">
        <w:rPr>
          <w:rtl/>
        </w:rPr>
        <w:t xml:space="preserve">ا فو الله مانبالي </w:t>
      </w:r>
      <w:r>
        <w:rPr>
          <w:rtl/>
        </w:rPr>
        <w:t>أ</w:t>
      </w:r>
      <w:r w:rsidRPr="00DF5C21">
        <w:rPr>
          <w:rtl/>
        </w:rPr>
        <w:t xml:space="preserve">ين ذهب ولاحيث وقع </w:t>
      </w:r>
      <w:r w:rsidR="00AE2736">
        <w:rPr>
          <w:rtl/>
        </w:rPr>
        <w:t>(</w:t>
      </w:r>
      <w:r w:rsidR="008769E1">
        <w:rPr>
          <w:rtl/>
        </w:rPr>
        <w:t>إ</w:t>
      </w:r>
      <w:r w:rsidRPr="00DF5C21">
        <w:rPr>
          <w:rtl/>
        </w:rPr>
        <w:t>ذا</w:t>
      </w:r>
      <w:r w:rsidR="00AE2736">
        <w:rPr>
          <w:rtl/>
        </w:rPr>
        <w:t>)</w:t>
      </w:r>
      <w:r w:rsidRPr="00DF5C21">
        <w:rPr>
          <w:rtl/>
        </w:rPr>
        <w:t xml:space="preserve"> غاب عن</w:t>
      </w:r>
      <w:r w:rsidR="008769E1">
        <w:rPr>
          <w:rtl/>
        </w:rPr>
        <w:t>ّ</w:t>
      </w:r>
      <w:r w:rsidRPr="00DF5C21">
        <w:rPr>
          <w:rtl/>
        </w:rPr>
        <w:t xml:space="preserve">ا </w:t>
      </w:r>
      <w:r>
        <w:rPr>
          <w:rtl/>
        </w:rPr>
        <w:t>أ</w:t>
      </w:r>
      <w:r w:rsidRPr="00DF5C21">
        <w:rPr>
          <w:rtl/>
        </w:rPr>
        <w:t>ذاه وفرغنا منه و</w:t>
      </w:r>
      <w:r>
        <w:rPr>
          <w:rtl/>
        </w:rPr>
        <w:t>أ</w:t>
      </w:r>
      <w:r w:rsidRPr="00DF5C21">
        <w:rPr>
          <w:rtl/>
        </w:rPr>
        <w:t xml:space="preserve">صلحنا </w:t>
      </w:r>
      <w:r>
        <w:rPr>
          <w:rtl/>
        </w:rPr>
        <w:t>أ</w:t>
      </w:r>
      <w:r w:rsidRPr="00DF5C21">
        <w:rPr>
          <w:rtl/>
        </w:rPr>
        <w:t>مرنا و</w:t>
      </w:r>
      <w:r w:rsidR="005D353A">
        <w:rPr>
          <w:rtl/>
        </w:rPr>
        <w:t>أ</w:t>
      </w:r>
      <w:r w:rsidRPr="00DF5C21">
        <w:rPr>
          <w:rtl/>
        </w:rPr>
        <w:t>لفتنا كما كانت.</w:t>
      </w:r>
    </w:p>
    <w:p w:rsidR="00301327" w:rsidRPr="00DF5C21" w:rsidRDefault="00301327" w:rsidP="00B01E8B">
      <w:pPr>
        <w:pStyle w:val="libNormal"/>
        <w:rPr>
          <w:rtl/>
        </w:rPr>
      </w:pPr>
      <w:r w:rsidRPr="00DF5C21">
        <w:rPr>
          <w:rtl/>
        </w:rPr>
        <w:t>قال الشيخ النجدي</w:t>
      </w:r>
      <w:r w:rsidR="00D10150">
        <w:rPr>
          <w:rtl/>
        </w:rPr>
        <w:t xml:space="preserve">: </w:t>
      </w:r>
      <w:r w:rsidRPr="00DF5C21">
        <w:rPr>
          <w:rtl/>
        </w:rPr>
        <w:t>لا</w:t>
      </w:r>
      <w:r>
        <w:rPr>
          <w:rtl/>
        </w:rPr>
        <w:t xml:space="preserve"> </w:t>
      </w:r>
      <w:r w:rsidRPr="00DF5C21">
        <w:rPr>
          <w:rtl/>
        </w:rPr>
        <w:t xml:space="preserve">والله ماهذا لكم برأي </w:t>
      </w:r>
      <w:r>
        <w:rPr>
          <w:rtl/>
        </w:rPr>
        <w:t>أ</w:t>
      </w:r>
      <w:r w:rsidRPr="00DF5C21">
        <w:rPr>
          <w:rtl/>
        </w:rPr>
        <w:t xml:space="preserve">لم تروا </w:t>
      </w:r>
      <w:r w:rsidR="00AE2736">
        <w:rPr>
          <w:rtl/>
        </w:rPr>
        <w:t>(</w:t>
      </w:r>
      <w:r w:rsidR="00150388">
        <w:rPr>
          <w:rtl/>
        </w:rPr>
        <w:t>إلى</w:t>
      </w:r>
      <w:r w:rsidR="00AE2736">
        <w:rPr>
          <w:rtl/>
        </w:rPr>
        <w:t>)</w:t>
      </w:r>
      <w:r w:rsidRPr="00DF5C21">
        <w:rPr>
          <w:rtl/>
        </w:rPr>
        <w:t xml:space="preserve"> حسن حديثه وحلاوة منطقه وغلبته على قلوب الرجال بما يأتي به</w:t>
      </w:r>
      <w:r w:rsidR="00D10150">
        <w:rPr>
          <w:rtl/>
        </w:rPr>
        <w:t xml:space="preserve">؟، </w:t>
      </w:r>
      <w:r w:rsidRPr="00DF5C21">
        <w:rPr>
          <w:rtl/>
        </w:rPr>
        <w:t xml:space="preserve">والله لو فعلتم ذلك ما </w:t>
      </w:r>
      <w:r w:rsidR="00B44364">
        <w:rPr>
          <w:rtl/>
        </w:rPr>
        <w:t>آ</w:t>
      </w:r>
      <w:r w:rsidRPr="00DF5C21">
        <w:rPr>
          <w:rtl/>
        </w:rPr>
        <w:t xml:space="preserve">منت </w:t>
      </w:r>
      <w:r w:rsidR="00B01E8B">
        <w:rPr>
          <w:rtl/>
        </w:rPr>
        <w:t>(</w:t>
      </w:r>
      <w:r w:rsidRPr="00DF5C21">
        <w:rPr>
          <w:rtl/>
        </w:rPr>
        <w:t>على</w:t>
      </w:r>
      <w:r w:rsidR="00B01E8B">
        <w:rPr>
          <w:rtl/>
        </w:rPr>
        <w:t>)</w:t>
      </w:r>
      <w:r w:rsidRPr="00DF5C21">
        <w:rPr>
          <w:rtl/>
        </w:rPr>
        <w:t xml:space="preserve"> </w:t>
      </w:r>
      <w:r>
        <w:rPr>
          <w:rtl/>
        </w:rPr>
        <w:t>أ</w:t>
      </w:r>
      <w:r w:rsidRPr="00DF5C21">
        <w:rPr>
          <w:rtl/>
        </w:rPr>
        <w:t>ن يحلّ على حيّ</w:t>
      </w:r>
      <w:r>
        <w:rPr>
          <w:rtl/>
        </w:rPr>
        <w:t xml:space="preserve"> من</w:t>
      </w:r>
      <w:r w:rsidRPr="00DF5C21">
        <w:rPr>
          <w:rtl/>
        </w:rPr>
        <w:t xml:space="preserve"> العرب فيغلب عليهم بذلك من قوله وحديثه</w:t>
      </w:r>
      <w:r w:rsidR="00D10150">
        <w:rPr>
          <w:rtl/>
        </w:rPr>
        <w:t xml:space="preserve"> حتّى </w:t>
      </w:r>
      <w:r w:rsidRPr="00DF5C21">
        <w:rPr>
          <w:rtl/>
        </w:rPr>
        <w:t>ي</w:t>
      </w:r>
      <w:r>
        <w:rPr>
          <w:rtl/>
        </w:rPr>
        <w:t>ت</w:t>
      </w:r>
      <w:r w:rsidRPr="00DF5C21">
        <w:rPr>
          <w:rtl/>
        </w:rPr>
        <w:t>ا</w:t>
      </w:r>
      <w:r>
        <w:rPr>
          <w:rtl/>
        </w:rPr>
        <w:t>ب</w:t>
      </w:r>
      <w:r w:rsidRPr="00DF5C21">
        <w:rPr>
          <w:rtl/>
        </w:rPr>
        <w:t>عوه عليه</w:t>
      </w:r>
      <w:r w:rsidR="00D10150">
        <w:rPr>
          <w:rtl/>
        </w:rPr>
        <w:t xml:space="preserve">، </w:t>
      </w:r>
      <w:r w:rsidRPr="00DF5C21">
        <w:rPr>
          <w:rtl/>
        </w:rPr>
        <w:t xml:space="preserve">ثم يسير بهم </w:t>
      </w:r>
      <w:r w:rsidR="008769E1">
        <w:rPr>
          <w:rtl/>
        </w:rPr>
        <w:t>إ</w:t>
      </w:r>
      <w:r w:rsidRPr="00DF5C21">
        <w:rPr>
          <w:rtl/>
        </w:rPr>
        <w:t>ليكم</w:t>
      </w:r>
      <w:r w:rsidR="00D10150">
        <w:rPr>
          <w:rtl/>
        </w:rPr>
        <w:t xml:space="preserve"> حتّى </w:t>
      </w:r>
      <w:r w:rsidRPr="00DF5C21">
        <w:rPr>
          <w:rtl/>
        </w:rPr>
        <w:t>يطأكم بهم في</w:t>
      </w:r>
      <w:r w:rsidR="00B44364">
        <w:rPr>
          <w:rtl/>
        </w:rPr>
        <w:t>أ</w:t>
      </w:r>
      <w:r w:rsidRPr="00DF5C21">
        <w:rPr>
          <w:rtl/>
        </w:rPr>
        <w:t xml:space="preserve">خذ </w:t>
      </w:r>
      <w:r>
        <w:rPr>
          <w:rtl/>
        </w:rPr>
        <w:t>أ</w:t>
      </w:r>
      <w:r w:rsidRPr="00DF5C21">
        <w:rPr>
          <w:rtl/>
        </w:rPr>
        <w:t xml:space="preserve">مركم من </w:t>
      </w:r>
      <w:r>
        <w:rPr>
          <w:rtl/>
        </w:rPr>
        <w:t>أ</w:t>
      </w:r>
      <w:r w:rsidRPr="00DF5C21">
        <w:rPr>
          <w:rtl/>
        </w:rPr>
        <w:t>يديكم ثم</w:t>
      </w:r>
      <w:r w:rsidR="008769E1">
        <w:rPr>
          <w:rtl/>
        </w:rPr>
        <w:t>ّ</w:t>
      </w:r>
      <w:r w:rsidRPr="00DF5C21">
        <w:rPr>
          <w:rtl/>
        </w:rPr>
        <w:t xml:space="preserve"> يفعل بكم ما </w:t>
      </w:r>
      <w:r>
        <w:rPr>
          <w:rtl/>
        </w:rPr>
        <w:t>أ</w:t>
      </w:r>
      <w:r w:rsidRPr="00DF5C21">
        <w:rPr>
          <w:rtl/>
        </w:rPr>
        <w:t>راد</w:t>
      </w:r>
      <w:r w:rsidR="008769E1">
        <w:rPr>
          <w:rtl/>
        </w:rPr>
        <w:t>،</w:t>
      </w:r>
      <w:r w:rsidRPr="00DF5C21">
        <w:rPr>
          <w:rtl/>
        </w:rPr>
        <w:t xml:space="preserve"> دبّروا فيه رأياً غير هذا.</w:t>
      </w:r>
    </w:p>
    <w:p w:rsidR="00301327" w:rsidRPr="00DF5C21" w:rsidRDefault="00301327" w:rsidP="00B01E8B">
      <w:pPr>
        <w:pStyle w:val="libNormal"/>
        <w:rPr>
          <w:rtl/>
        </w:rPr>
      </w:pPr>
      <w:r w:rsidRPr="00DF5C21">
        <w:rPr>
          <w:rtl/>
        </w:rPr>
        <w:t>فقال</w:t>
      </w:r>
      <w:r w:rsidR="00150388">
        <w:rPr>
          <w:rtl/>
        </w:rPr>
        <w:t xml:space="preserve"> أبو </w:t>
      </w:r>
      <w:r w:rsidRPr="00DF5C21">
        <w:rPr>
          <w:rtl/>
        </w:rPr>
        <w:t>جهل بن هشام</w:t>
      </w:r>
      <w:r w:rsidR="00D10150">
        <w:rPr>
          <w:rtl/>
        </w:rPr>
        <w:t xml:space="preserve">: </w:t>
      </w:r>
      <w:r w:rsidRPr="00DF5C21">
        <w:rPr>
          <w:rtl/>
        </w:rPr>
        <w:t xml:space="preserve">والله </w:t>
      </w:r>
      <w:r w:rsidR="008769E1">
        <w:rPr>
          <w:rtl/>
        </w:rPr>
        <w:t>إ</w:t>
      </w:r>
      <w:r w:rsidRPr="00DF5C21">
        <w:rPr>
          <w:rtl/>
        </w:rPr>
        <w:t>ن</w:t>
      </w:r>
      <w:r>
        <w:rPr>
          <w:rtl/>
        </w:rPr>
        <w:t>ّ</w:t>
      </w:r>
      <w:r w:rsidRPr="00DF5C21">
        <w:rPr>
          <w:rtl/>
        </w:rPr>
        <w:t xml:space="preserve"> لي فيه لرأياً ما أراكم وقفتم عليه بعد</w:t>
      </w:r>
      <w:r w:rsidR="008769E1">
        <w:rPr>
          <w:rtl/>
        </w:rPr>
        <w:t>.</w:t>
      </w:r>
      <w:r w:rsidRPr="00DF5C21">
        <w:rPr>
          <w:rtl/>
        </w:rPr>
        <w:t xml:space="preserve"> قالوا</w:t>
      </w:r>
      <w:r w:rsidR="00D10150">
        <w:rPr>
          <w:rtl/>
        </w:rPr>
        <w:t xml:space="preserve">: </w:t>
      </w:r>
      <w:r w:rsidRPr="00DF5C21">
        <w:rPr>
          <w:rtl/>
        </w:rPr>
        <w:t xml:space="preserve">وماهو يا </w:t>
      </w:r>
      <w:r w:rsidR="00AE2736">
        <w:rPr>
          <w:rtl/>
        </w:rPr>
        <w:t>(</w:t>
      </w:r>
      <w:r w:rsidRPr="00DF5C21">
        <w:rPr>
          <w:rtl/>
        </w:rPr>
        <w:t>أ</w:t>
      </w:r>
      <w:r w:rsidR="00AE2736">
        <w:rPr>
          <w:rtl/>
        </w:rPr>
        <w:t>)</w:t>
      </w:r>
      <w:r w:rsidRPr="00DF5C21">
        <w:rPr>
          <w:rtl/>
        </w:rPr>
        <w:t xml:space="preserve"> بالحكم</w:t>
      </w:r>
      <w:r w:rsidR="00D10150">
        <w:rPr>
          <w:rtl/>
        </w:rPr>
        <w:t>؟</w:t>
      </w:r>
      <w:r w:rsidR="008769E1">
        <w:rPr>
          <w:rtl/>
        </w:rPr>
        <w:t>.</w:t>
      </w:r>
    </w:p>
    <w:p w:rsidR="00301327" w:rsidRPr="00DF5C21" w:rsidRDefault="00301327" w:rsidP="008769E1">
      <w:pPr>
        <w:pStyle w:val="libNormal"/>
        <w:rPr>
          <w:rtl/>
        </w:rPr>
      </w:pPr>
      <w:r w:rsidRPr="00DF5C21">
        <w:rPr>
          <w:rtl/>
        </w:rPr>
        <w:t>قال</w:t>
      </w:r>
      <w:r w:rsidR="00D10150">
        <w:rPr>
          <w:rtl/>
        </w:rPr>
        <w:t xml:space="preserve">: </w:t>
      </w:r>
      <w:r w:rsidR="00B44364">
        <w:rPr>
          <w:rtl/>
        </w:rPr>
        <w:t>أ</w:t>
      </w:r>
      <w:r w:rsidRPr="00DF5C21">
        <w:rPr>
          <w:rtl/>
        </w:rPr>
        <w:t xml:space="preserve">رى </w:t>
      </w:r>
      <w:r>
        <w:rPr>
          <w:rtl/>
        </w:rPr>
        <w:t>أ</w:t>
      </w:r>
      <w:r w:rsidRPr="00DF5C21">
        <w:rPr>
          <w:rtl/>
        </w:rPr>
        <w:t>ن تأخذوا من كلّ قبيلة فتىً شاب</w:t>
      </w:r>
      <w:r w:rsidR="008769E1">
        <w:rPr>
          <w:rtl/>
        </w:rPr>
        <w:t>ّ</w:t>
      </w:r>
      <w:r w:rsidRPr="00DF5C21">
        <w:rPr>
          <w:rtl/>
        </w:rPr>
        <w:t>اً جليداً نس</w:t>
      </w:r>
      <w:r w:rsidR="008769E1">
        <w:rPr>
          <w:rtl/>
        </w:rPr>
        <w:t>يب</w:t>
      </w:r>
      <w:r w:rsidRPr="00DF5C21">
        <w:rPr>
          <w:rtl/>
        </w:rPr>
        <w:t>اً وسيطاً فينا</w:t>
      </w:r>
      <w:r w:rsidR="00D10150">
        <w:rPr>
          <w:rtl/>
        </w:rPr>
        <w:t xml:space="preserve">، </w:t>
      </w:r>
      <w:r w:rsidRPr="00DF5C21">
        <w:rPr>
          <w:rtl/>
        </w:rPr>
        <w:t>ثم</w:t>
      </w:r>
      <w:r w:rsidR="008769E1">
        <w:rPr>
          <w:rtl/>
        </w:rPr>
        <w:t>ّ</w:t>
      </w:r>
      <w:r w:rsidRPr="00DF5C21">
        <w:rPr>
          <w:rtl/>
        </w:rPr>
        <w:t xml:space="preserve"> نعطي كلّ فتى منهم سيفاً صارماً</w:t>
      </w:r>
      <w:r w:rsidR="00D10150">
        <w:rPr>
          <w:rtl/>
        </w:rPr>
        <w:t xml:space="preserve">، </w:t>
      </w:r>
      <w:r w:rsidRPr="00DF5C21">
        <w:rPr>
          <w:rtl/>
        </w:rPr>
        <w:t>ثم</w:t>
      </w:r>
      <w:r w:rsidR="008769E1">
        <w:rPr>
          <w:rtl/>
        </w:rPr>
        <w:t>ّ</w:t>
      </w:r>
      <w:r w:rsidRPr="00DF5C21">
        <w:rPr>
          <w:rtl/>
        </w:rPr>
        <w:t xml:space="preserve"> يعمدون </w:t>
      </w:r>
      <w:r w:rsidR="008769E1">
        <w:rPr>
          <w:rtl/>
        </w:rPr>
        <w:t>إ</w:t>
      </w:r>
      <w:r w:rsidRPr="00DF5C21">
        <w:rPr>
          <w:rtl/>
        </w:rPr>
        <w:t>ليه</w:t>
      </w:r>
      <w:r w:rsidR="00D10150">
        <w:rPr>
          <w:rtl/>
        </w:rPr>
        <w:t xml:space="preserve">، </w:t>
      </w:r>
      <w:r w:rsidRPr="00DF5C21">
        <w:rPr>
          <w:rtl/>
        </w:rPr>
        <w:t>ثم</w:t>
      </w:r>
      <w:r w:rsidR="008769E1">
        <w:rPr>
          <w:rtl/>
        </w:rPr>
        <w:t>ّ</w:t>
      </w:r>
      <w:r w:rsidRPr="00DF5C21">
        <w:rPr>
          <w:rtl/>
        </w:rPr>
        <w:t xml:space="preserve"> يضربون بها ضربة رجل واحد فيقتلونه فنستر</w:t>
      </w:r>
      <w:r w:rsidR="008769E1">
        <w:rPr>
          <w:rtl/>
        </w:rPr>
        <w:t>ي</w:t>
      </w:r>
      <w:r w:rsidRPr="00DF5C21">
        <w:rPr>
          <w:rtl/>
        </w:rPr>
        <w:t>ح منه</w:t>
      </w:r>
      <w:r w:rsidR="00D10150">
        <w:rPr>
          <w:rtl/>
        </w:rPr>
        <w:t xml:space="preserve">، </w:t>
      </w:r>
      <w:r>
        <w:rPr>
          <w:rtl/>
        </w:rPr>
        <w:t>فإنّهم</w:t>
      </w:r>
      <w:r w:rsidRPr="00DF5C21">
        <w:rPr>
          <w:rtl/>
        </w:rPr>
        <w:t xml:space="preserve"> </w:t>
      </w:r>
      <w:r w:rsidR="008769E1">
        <w:rPr>
          <w:rtl/>
        </w:rPr>
        <w:t>إ</w:t>
      </w:r>
      <w:r w:rsidRPr="00DF5C21">
        <w:rPr>
          <w:rtl/>
        </w:rPr>
        <w:t>ذا فعلوا ذلك تفر</w:t>
      </w:r>
      <w:r>
        <w:rPr>
          <w:rtl/>
        </w:rPr>
        <w:t>َّ</w:t>
      </w:r>
      <w:r w:rsidRPr="00DF5C21">
        <w:rPr>
          <w:rtl/>
        </w:rPr>
        <w:t xml:space="preserve">ق دمه </w:t>
      </w:r>
      <w:r w:rsidR="008769E1">
        <w:rPr>
          <w:rtl/>
        </w:rPr>
        <w:t>في</w:t>
      </w:r>
      <w:r w:rsidRPr="00DF5C21">
        <w:rPr>
          <w:rtl/>
        </w:rPr>
        <w:t xml:space="preserve"> القبائل كل</w:t>
      </w:r>
      <w:r>
        <w:rPr>
          <w:rtl/>
        </w:rPr>
        <w:t>ّ</w:t>
      </w:r>
      <w:r w:rsidRPr="00DF5C21">
        <w:rPr>
          <w:rtl/>
        </w:rPr>
        <w:t>ها فلم يقدر بنو عبد مناف على حرب قومهم جميعاً</w:t>
      </w:r>
      <w:r w:rsidR="008769E1">
        <w:rPr>
          <w:rtl/>
        </w:rPr>
        <w:t>،</w:t>
      </w:r>
    </w:p>
    <w:p w:rsidR="00301327" w:rsidRPr="00DF5C21" w:rsidRDefault="00301327" w:rsidP="008769E1">
      <w:pPr>
        <w:pStyle w:val="libNormal"/>
        <w:rPr>
          <w:rtl/>
        </w:rPr>
      </w:pPr>
      <w:r w:rsidRPr="00DF5C21">
        <w:rPr>
          <w:rtl/>
        </w:rPr>
        <w:t>ورضوا عنّا بالعقل</w:t>
      </w:r>
      <w:r w:rsidR="00D10150">
        <w:rPr>
          <w:rtl/>
        </w:rPr>
        <w:t xml:space="preserve">، </w:t>
      </w:r>
      <w:r w:rsidRPr="00DF5C21">
        <w:rPr>
          <w:rtl/>
        </w:rPr>
        <w:t>فعقلناه لهم.</w:t>
      </w:r>
      <w:r w:rsidR="008769E1">
        <w:rPr>
          <w:rtl/>
        </w:rPr>
        <w:t>(</w:t>
      </w:r>
      <w:r w:rsidRPr="00DF5C21">
        <w:rPr>
          <w:rtl/>
        </w:rPr>
        <w:t>العقل</w:t>
      </w:r>
      <w:r w:rsidR="00D10150">
        <w:rPr>
          <w:rtl/>
        </w:rPr>
        <w:t xml:space="preserve">: </w:t>
      </w:r>
      <w:r w:rsidRPr="00DF5C21">
        <w:rPr>
          <w:rtl/>
        </w:rPr>
        <w:t>الدية</w:t>
      </w:r>
      <w:r w:rsidR="00AE2736">
        <w:rPr>
          <w:rtl/>
        </w:rPr>
        <w:t>)</w:t>
      </w:r>
      <w:r w:rsidRPr="00DF5C21">
        <w:rPr>
          <w:rtl/>
        </w:rPr>
        <w:t xml:space="preserve"> </w:t>
      </w:r>
    </w:p>
    <w:p w:rsidR="00301327" w:rsidRPr="00DF5C21" w:rsidRDefault="00301327" w:rsidP="00B01E8B">
      <w:pPr>
        <w:pStyle w:val="libNormal"/>
        <w:rPr>
          <w:rtl/>
        </w:rPr>
      </w:pPr>
      <w:r w:rsidRPr="00DF5C21">
        <w:rPr>
          <w:rtl/>
        </w:rPr>
        <w:t>قال</w:t>
      </w:r>
      <w:r w:rsidR="00D10150">
        <w:rPr>
          <w:rtl/>
        </w:rPr>
        <w:t xml:space="preserve">: </w:t>
      </w:r>
      <w:r w:rsidRPr="00DF5C21">
        <w:rPr>
          <w:rtl/>
        </w:rPr>
        <w:t>فقال لهم الشيخ النجدي</w:t>
      </w:r>
      <w:r>
        <w:rPr>
          <w:rtl/>
        </w:rPr>
        <w:t>ّ</w:t>
      </w:r>
      <w:r w:rsidR="00D10150">
        <w:rPr>
          <w:rtl/>
        </w:rPr>
        <w:t xml:space="preserve">: </w:t>
      </w:r>
      <w:r w:rsidRPr="00DF5C21">
        <w:rPr>
          <w:rtl/>
        </w:rPr>
        <w:t>القول ماقال هذا الرجل</w:t>
      </w:r>
      <w:r w:rsidR="00D10150">
        <w:rPr>
          <w:rtl/>
        </w:rPr>
        <w:t xml:space="preserve">، </w:t>
      </w:r>
      <w:r w:rsidRPr="00DF5C21">
        <w:rPr>
          <w:rtl/>
        </w:rPr>
        <w:t xml:space="preserve">هذا </w:t>
      </w:r>
      <w:r w:rsidR="00AE2736">
        <w:rPr>
          <w:rtl/>
        </w:rPr>
        <w:t>(</w:t>
      </w:r>
      <w:r w:rsidRPr="00DF5C21">
        <w:rPr>
          <w:rtl/>
        </w:rPr>
        <w:t>هو</w:t>
      </w:r>
      <w:r w:rsidR="00AE2736">
        <w:rPr>
          <w:rtl/>
        </w:rPr>
        <w:t>)</w:t>
      </w:r>
      <w:r w:rsidRPr="00DF5C21">
        <w:rPr>
          <w:rtl/>
        </w:rPr>
        <w:t xml:space="preserve"> الرأي</w:t>
      </w:r>
      <w:r w:rsidR="008769E1">
        <w:rPr>
          <w:rtl/>
        </w:rPr>
        <w:t>،</w:t>
      </w:r>
      <w:r w:rsidRPr="00DF5C21">
        <w:rPr>
          <w:rtl/>
        </w:rPr>
        <w:t xml:space="preserve"> لا رأي لكم غيره. فتفر</w:t>
      </w:r>
      <w:r>
        <w:rPr>
          <w:rtl/>
        </w:rPr>
        <w:t>ّ</w:t>
      </w:r>
      <w:r w:rsidRPr="00DF5C21">
        <w:rPr>
          <w:rtl/>
        </w:rPr>
        <w:t>ق القوم عنه على ذلك وهم مجمعون له.</w:t>
      </w:r>
    </w:p>
    <w:p w:rsidR="00301327" w:rsidRPr="00845E56" w:rsidRDefault="00301327" w:rsidP="00B01E8B">
      <w:pPr>
        <w:pStyle w:val="libNormal"/>
        <w:rPr>
          <w:rtl/>
        </w:rPr>
      </w:pPr>
      <w:r w:rsidRPr="00DF5C21">
        <w:rPr>
          <w:rtl/>
        </w:rPr>
        <w:t>فأتى جبر</w:t>
      </w:r>
      <w:r>
        <w:rPr>
          <w:rtl/>
        </w:rPr>
        <w:t>ئ</w:t>
      </w:r>
      <w:r w:rsidRPr="00DF5C21">
        <w:rPr>
          <w:rtl/>
        </w:rPr>
        <w:t xml:space="preserve">يل رسول الله </w:t>
      </w:r>
      <w:r w:rsidRPr="00845E56">
        <w:rPr>
          <w:rtl/>
        </w:rPr>
        <w:t>صلّى الله عليه وآله</w:t>
      </w:r>
      <w:r w:rsidR="003F0683" w:rsidRPr="00845E56">
        <w:rPr>
          <w:rtl/>
        </w:rPr>
        <w:t xml:space="preserve"> وسلّم </w:t>
      </w:r>
      <w:r w:rsidRPr="00DF5C21">
        <w:rPr>
          <w:rtl/>
        </w:rPr>
        <w:t xml:space="preserve">فقال </w:t>
      </w:r>
      <w:r w:rsidR="00AE2736">
        <w:rPr>
          <w:rtl/>
        </w:rPr>
        <w:t>(</w:t>
      </w:r>
      <w:r w:rsidRPr="00DF5C21">
        <w:rPr>
          <w:rtl/>
        </w:rPr>
        <w:t>له</w:t>
      </w:r>
      <w:r w:rsidR="00AE2736">
        <w:rPr>
          <w:rtl/>
        </w:rPr>
        <w:t>)</w:t>
      </w:r>
      <w:r w:rsidR="00D10150">
        <w:rPr>
          <w:rtl/>
        </w:rPr>
        <w:t xml:space="preserve">: </w:t>
      </w:r>
      <w:r w:rsidRPr="00DE4868">
        <w:rPr>
          <w:rtl/>
        </w:rPr>
        <w:t>لاتبت هذه الليلة على فراشك الذي كنت تبيت عليه</w:t>
      </w:r>
      <w:r w:rsidRPr="00845E56">
        <w:rPr>
          <w:rtl/>
        </w:rPr>
        <w:t>.</w:t>
      </w:r>
    </w:p>
    <w:p w:rsidR="00353914" w:rsidRDefault="00353914" w:rsidP="00353914">
      <w:pPr>
        <w:pStyle w:val="libNormal"/>
        <w:rPr>
          <w:rtl/>
        </w:rPr>
      </w:pPr>
      <w:r>
        <w:rPr>
          <w:rtl/>
        </w:rPr>
        <w:br w:type="page"/>
      </w:r>
    </w:p>
    <w:p w:rsidR="00845E56" w:rsidRDefault="00301327" w:rsidP="00845E56">
      <w:pPr>
        <w:pStyle w:val="libNormal"/>
        <w:rPr>
          <w:rtl/>
        </w:rPr>
      </w:pPr>
      <w:r w:rsidRPr="00DF5C21">
        <w:rPr>
          <w:rtl/>
        </w:rPr>
        <w:lastRenderedPageBreak/>
        <w:t>قال</w:t>
      </w:r>
      <w:r w:rsidR="00D10150">
        <w:rPr>
          <w:rtl/>
        </w:rPr>
        <w:t xml:space="preserve">: </w:t>
      </w:r>
      <w:r>
        <w:rPr>
          <w:rtl/>
        </w:rPr>
        <w:t xml:space="preserve">فلمّا </w:t>
      </w:r>
      <w:r w:rsidRPr="00DF5C21">
        <w:rPr>
          <w:rtl/>
        </w:rPr>
        <w:t>كان عتمة من الليل اجتمعوا على بابه يرصدونه حتّى ينام فيثبون عليه</w:t>
      </w:r>
      <w:r w:rsidR="00D10150">
        <w:rPr>
          <w:rtl/>
        </w:rPr>
        <w:t xml:space="preserve">، </w:t>
      </w:r>
      <w:r w:rsidRPr="00DF5C21">
        <w:rPr>
          <w:rtl/>
        </w:rPr>
        <w:t xml:space="preserve">فلمّا رأى رسول الله </w:t>
      </w:r>
      <w:r w:rsidRPr="00845E56">
        <w:rPr>
          <w:rtl/>
        </w:rPr>
        <w:t>صلّى الله عليه وآله</w:t>
      </w:r>
      <w:r w:rsidR="003F0683" w:rsidRPr="00845E56">
        <w:rPr>
          <w:rtl/>
        </w:rPr>
        <w:t xml:space="preserve"> وسلّم </w:t>
      </w:r>
      <w:r w:rsidRPr="00DF5C21">
        <w:rPr>
          <w:rtl/>
        </w:rPr>
        <w:t>مكانهم قال لعلي</w:t>
      </w:r>
      <w:r w:rsidR="00B44364">
        <w:rPr>
          <w:rtl/>
        </w:rPr>
        <w:t>ّ</w:t>
      </w:r>
      <w:r w:rsidR="00D10150">
        <w:rPr>
          <w:rtl/>
        </w:rPr>
        <w:t xml:space="preserve">: </w:t>
      </w:r>
    </w:p>
    <w:p w:rsidR="00301327" w:rsidRPr="00845E56" w:rsidRDefault="003B78C0" w:rsidP="00C24D92">
      <w:pPr>
        <w:pStyle w:val="libNormal"/>
        <w:rPr>
          <w:rtl/>
        </w:rPr>
      </w:pPr>
      <w:r w:rsidRPr="003B78C0">
        <w:rPr>
          <w:rtl/>
        </w:rPr>
        <w:t>[</w:t>
      </w:r>
      <w:r w:rsidR="00301327" w:rsidRPr="00845E56">
        <w:rPr>
          <w:rStyle w:val="libBold2Char"/>
          <w:rtl/>
        </w:rPr>
        <w:t>نم على فراشي واتّشح ببُردي هذا الحضرمي ال</w:t>
      </w:r>
      <w:r w:rsidR="00B44364" w:rsidRPr="00845E56">
        <w:rPr>
          <w:rStyle w:val="libBold2Char"/>
          <w:rtl/>
        </w:rPr>
        <w:t>أ</w:t>
      </w:r>
      <w:r w:rsidR="00301327" w:rsidRPr="00845E56">
        <w:rPr>
          <w:rStyle w:val="libBold2Char"/>
          <w:rtl/>
        </w:rPr>
        <w:t>خضر فنم فيه فإن</w:t>
      </w:r>
      <w:r w:rsidR="00B44364" w:rsidRPr="00845E56">
        <w:rPr>
          <w:rStyle w:val="libBold2Char"/>
          <w:rtl/>
        </w:rPr>
        <w:t>ّ</w:t>
      </w:r>
      <w:r w:rsidR="00301327" w:rsidRPr="00845E56">
        <w:rPr>
          <w:rStyle w:val="libBold2Char"/>
          <w:rtl/>
        </w:rPr>
        <w:t xml:space="preserve">ه لايخلص </w:t>
      </w:r>
      <w:r w:rsidR="00C24D92">
        <w:rPr>
          <w:rStyle w:val="libBold2Char"/>
          <w:rtl/>
        </w:rPr>
        <w:t>إ</w:t>
      </w:r>
      <w:r w:rsidR="00301327" w:rsidRPr="00845E56">
        <w:rPr>
          <w:rStyle w:val="libBold2Char"/>
          <w:rtl/>
        </w:rPr>
        <w:t>ليك شرّ وكراهة منهم</w:t>
      </w:r>
      <w:r w:rsidRPr="003B78C0">
        <w:rPr>
          <w:rtl/>
        </w:rPr>
        <w:t>]</w:t>
      </w:r>
      <w:r w:rsidR="00845E56">
        <w:rPr>
          <w:rStyle w:val="libBold2Char"/>
          <w:rtl/>
        </w:rPr>
        <w:t>،</w:t>
      </w:r>
      <w:r w:rsidR="00D10150">
        <w:rPr>
          <w:rtl/>
        </w:rPr>
        <w:t xml:space="preserve"> </w:t>
      </w:r>
      <w:r w:rsidR="00301327" w:rsidRPr="00DF5C21">
        <w:rPr>
          <w:rtl/>
        </w:rPr>
        <w:t xml:space="preserve">وكان رسول الله </w:t>
      </w:r>
      <w:r w:rsidR="00301327" w:rsidRPr="00845E56">
        <w:rPr>
          <w:rtl/>
        </w:rPr>
        <w:t>صلّى الله عليه وآله</w:t>
      </w:r>
      <w:r w:rsidR="003F0683" w:rsidRPr="00845E56">
        <w:rPr>
          <w:rtl/>
        </w:rPr>
        <w:t xml:space="preserve"> وسلّم </w:t>
      </w:r>
      <w:r w:rsidR="00301327" w:rsidRPr="00845E56">
        <w:rPr>
          <w:rtl/>
        </w:rPr>
        <w:t>ينام في برده ذلك إذا نام.</w:t>
      </w:r>
    </w:p>
    <w:p w:rsidR="00301327" w:rsidRPr="00DF5C21" w:rsidRDefault="00301327" w:rsidP="00C24D92">
      <w:pPr>
        <w:pStyle w:val="libNormal"/>
        <w:rPr>
          <w:rtl/>
        </w:rPr>
      </w:pPr>
      <w:r w:rsidRPr="00DF5C21">
        <w:rPr>
          <w:rtl/>
        </w:rPr>
        <w:t>قلت</w:t>
      </w:r>
      <w:r w:rsidR="00D10150">
        <w:rPr>
          <w:rtl/>
        </w:rPr>
        <w:t xml:space="preserve">: </w:t>
      </w:r>
      <w:r w:rsidRPr="00DF5C21">
        <w:rPr>
          <w:rtl/>
        </w:rPr>
        <w:t>انتهى حديث سلم</w:t>
      </w:r>
      <w:r>
        <w:rPr>
          <w:rtl/>
        </w:rPr>
        <w:t>ة</w:t>
      </w:r>
      <w:r w:rsidR="00D10150">
        <w:rPr>
          <w:rtl/>
        </w:rPr>
        <w:t xml:space="preserve">، </w:t>
      </w:r>
      <w:r w:rsidRPr="00DF5C21">
        <w:rPr>
          <w:rtl/>
        </w:rPr>
        <w:t>وزاد يونس بن بكير</w:t>
      </w:r>
      <w:r w:rsidR="00D10150">
        <w:rPr>
          <w:rtl/>
        </w:rPr>
        <w:t>،</w:t>
      </w:r>
      <w:r w:rsidR="00B7499C">
        <w:rPr>
          <w:rtl/>
        </w:rPr>
        <w:t xml:space="preserve"> عن ابن </w:t>
      </w:r>
      <w:r w:rsidR="00C24D92">
        <w:rPr>
          <w:rtl/>
        </w:rPr>
        <w:t>إ</w:t>
      </w:r>
      <w:r w:rsidRPr="00DF5C21">
        <w:rPr>
          <w:rtl/>
        </w:rPr>
        <w:t>سحاق</w:t>
      </w:r>
      <w:r w:rsidR="00D10150">
        <w:rPr>
          <w:rtl/>
        </w:rPr>
        <w:t xml:space="preserve">: </w:t>
      </w:r>
    </w:p>
    <w:p w:rsidR="00C24D92" w:rsidRDefault="00301327" w:rsidP="00B01E8B">
      <w:pPr>
        <w:pStyle w:val="libNormal"/>
        <w:rPr>
          <w:rtl/>
        </w:rPr>
      </w:pPr>
      <w:r w:rsidRPr="00DF5C21">
        <w:rPr>
          <w:rtl/>
        </w:rPr>
        <w:t>ثم</w:t>
      </w:r>
      <w:r>
        <w:rPr>
          <w:rtl/>
        </w:rPr>
        <w:t>ّ</w:t>
      </w:r>
      <w:r w:rsidRPr="00DF5C21">
        <w:rPr>
          <w:rtl/>
        </w:rPr>
        <w:t xml:space="preserve"> دعا رسول الله </w:t>
      </w:r>
      <w:r w:rsidRPr="00845E56">
        <w:rPr>
          <w:rtl/>
        </w:rPr>
        <w:t>صلّى الله عليه وآله</w:t>
      </w:r>
      <w:r w:rsidR="003F0683" w:rsidRPr="00845E56">
        <w:rPr>
          <w:rtl/>
        </w:rPr>
        <w:t xml:space="preserve"> وسلّم </w:t>
      </w:r>
      <w:r w:rsidR="00150388">
        <w:rPr>
          <w:rtl/>
        </w:rPr>
        <w:t>عليّ بن أبي طالب</w:t>
      </w:r>
      <w:r w:rsidR="009045CE">
        <w:rPr>
          <w:rtl/>
        </w:rPr>
        <w:t xml:space="preserve"> فأمره </w:t>
      </w:r>
      <w:r>
        <w:rPr>
          <w:rtl/>
        </w:rPr>
        <w:t>أ</w:t>
      </w:r>
      <w:r w:rsidRPr="00DF5C21">
        <w:rPr>
          <w:rtl/>
        </w:rPr>
        <w:t>ن يبيت على فراشه ويت</w:t>
      </w:r>
      <w:r w:rsidR="00B44364">
        <w:rPr>
          <w:rtl/>
        </w:rPr>
        <w:t>ّ</w:t>
      </w:r>
      <w:r w:rsidRPr="00DF5C21">
        <w:rPr>
          <w:rtl/>
        </w:rPr>
        <w:t xml:space="preserve">شح ببرد له </w:t>
      </w:r>
      <w:r>
        <w:rPr>
          <w:rtl/>
        </w:rPr>
        <w:t>أ</w:t>
      </w:r>
      <w:r w:rsidRPr="00DF5C21">
        <w:rPr>
          <w:rtl/>
        </w:rPr>
        <w:t xml:space="preserve">خضر ففعل </w:t>
      </w:r>
      <w:r w:rsidR="00AE2736">
        <w:rPr>
          <w:rtl/>
        </w:rPr>
        <w:t>(</w:t>
      </w:r>
      <w:r w:rsidRPr="00DF5C21">
        <w:rPr>
          <w:rtl/>
        </w:rPr>
        <w:t>علي</w:t>
      </w:r>
      <w:r>
        <w:rPr>
          <w:rtl/>
        </w:rPr>
        <w:t>ٌّ</w:t>
      </w:r>
      <w:r w:rsidRPr="00DF5C21">
        <w:rPr>
          <w:rtl/>
        </w:rPr>
        <w:t xml:space="preserve"> ذلك</w:t>
      </w:r>
      <w:r w:rsidR="00AE2736">
        <w:rPr>
          <w:rtl/>
        </w:rPr>
        <w:t>)</w:t>
      </w:r>
      <w:r w:rsidR="00C24D92">
        <w:rPr>
          <w:rtl/>
        </w:rPr>
        <w:t>.</w:t>
      </w:r>
    </w:p>
    <w:p w:rsidR="00301327" w:rsidRPr="00DF5C21" w:rsidRDefault="00301327" w:rsidP="00B01E8B">
      <w:pPr>
        <w:pStyle w:val="libNormal"/>
        <w:rPr>
          <w:rtl/>
        </w:rPr>
      </w:pPr>
      <w:r w:rsidRPr="00DF5C21">
        <w:rPr>
          <w:rtl/>
        </w:rPr>
        <w:t xml:space="preserve"> ثم</w:t>
      </w:r>
      <w:r w:rsidR="00C24D92">
        <w:rPr>
          <w:rtl/>
        </w:rPr>
        <w:t>ّ</w:t>
      </w:r>
      <w:r w:rsidRPr="00DF5C21">
        <w:rPr>
          <w:rtl/>
        </w:rPr>
        <w:t xml:space="preserve"> خرج رسول الله </w:t>
      </w:r>
      <w:r w:rsidRPr="00845E56">
        <w:rPr>
          <w:rtl/>
        </w:rPr>
        <w:t>صلّى الله عليه وآله</w:t>
      </w:r>
      <w:r w:rsidR="003F0683" w:rsidRPr="00845E56">
        <w:rPr>
          <w:rtl/>
        </w:rPr>
        <w:t xml:space="preserve"> وسلّم </w:t>
      </w:r>
      <w:r w:rsidRPr="00DF5C21">
        <w:rPr>
          <w:rtl/>
        </w:rPr>
        <w:t xml:space="preserve">على القوم وهم على بابه فخرج </w:t>
      </w:r>
      <w:r w:rsidR="00AE2736">
        <w:rPr>
          <w:rtl/>
        </w:rPr>
        <w:t>(</w:t>
      </w:r>
      <w:r w:rsidRPr="00DF5C21">
        <w:rPr>
          <w:rtl/>
        </w:rPr>
        <w:t>و</w:t>
      </w:r>
      <w:r w:rsidR="00AE2736">
        <w:rPr>
          <w:rtl/>
        </w:rPr>
        <w:t>)</w:t>
      </w:r>
      <w:r w:rsidRPr="00DF5C21">
        <w:rPr>
          <w:rtl/>
        </w:rPr>
        <w:t xml:space="preserve"> معه حفنة من تراب فجعل ينثرها على رؤوسهم</w:t>
      </w:r>
      <w:r w:rsidR="00D10150">
        <w:rPr>
          <w:rtl/>
        </w:rPr>
        <w:t>،</w:t>
      </w:r>
      <w:r w:rsidR="00BE50E9">
        <w:rPr>
          <w:rtl/>
        </w:rPr>
        <w:t xml:space="preserve"> وأخذ </w:t>
      </w:r>
      <w:r w:rsidRPr="00DF5C21">
        <w:rPr>
          <w:rtl/>
        </w:rPr>
        <w:t>الله</w:t>
      </w:r>
      <w:r>
        <w:rPr>
          <w:rtl/>
        </w:rPr>
        <w:t>-</w:t>
      </w:r>
      <w:r w:rsidRPr="00DF5C21">
        <w:rPr>
          <w:rtl/>
        </w:rPr>
        <w:t xml:space="preserve">عزّ وجلّ </w:t>
      </w:r>
      <w:r>
        <w:rPr>
          <w:rtl/>
        </w:rPr>
        <w:t>-</w:t>
      </w:r>
      <w:r w:rsidRPr="00DF5C21">
        <w:rPr>
          <w:rtl/>
        </w:rPr>
        <w:t xml:space="preserve"> بأبصارهم عن رؤية نبيّه </w:t>
      </w:r>
      <w:r w:rsidR="00AE2736">
        <w:rPr>
          <w:rtl/>
        </w:rPr>
        <w:t>(</w:t>
      </w:r>
      <w:r w:rsidRPr="00DF5C21">
        <w:rPr>
          <w:rtl/>
        </w:rPr>
        <w:t>و</w:t>
      </w:r>
      <w:r w:rsidR="00B01E8B">
        <w:rPr>
          <w:rtl/>
        </w:rPr>
        <w:t>)</w:t>
      </w:r>
      <w:r w:rsidRPr="00DF5C21">
        <w:rPr>
          <w:rtl/>
        </w:rPr>
        <w:t xml:space="preserve"> هو يقرأ</w:t>
      </w:r>
      <w:r w:rsidR="00D10150">
        <w:rPr>
          <w:rtl/>
        </w:rPr>
        <w:t xml:space="preserve">: </w:t>
      </w:r>
      <w:r w:rsidR="00D10150">
        <w:rPr>
          <w:rStyle w:val="libAlaemChar"/>
          <w:rtl/>
        </w:rPr>
        <w:t>(</w:t>
      </w:r>
      <w:r w:rsidRPr="00CF6DDF">
        <w:rPr>
          <w:rStyle w:val="libAieChar"/>
          <w:rtl/>
        </w:rPr>
        <w:t>يس وَالْقُرْآنِ الْحَكِيمِ</w:t>
      </w:r>
      <w:r w:rsidR="00D10150">
        <w:rPr>
          <w:rStyle w:val="libAlaemChar"/>
          <w:rtl/>
        </w:rPr>
        <w:t>)</w:t>
      </w:r>
      <w:r w:rsidR="00D10150" w:rsidRPr="00845E56">
        <w:rPr>
          <w:rtl/>
        </w:rPr>
        <w:t xml:space="preserve"> </w:t>
      </w:r>
      <w:r w:rsidR="00D10150" w:rsidRPr="00845E56">
        <w:rPr>
          <w:rStyle w:val="libFootnotenumChar"/>
          <w:rtl/>
        </w:rPr>
        <w:t>(</w:t>
      </w:r>
      <w:r w:rsidR="00353914">
        <w:rPr>
          <w:rStyle w:val="libFootnotenumChar"/>
          <w:rtl/>
        </w:rPr>
        <w:t>1</w:t>
      </w:r>
      <w:r w:rsidR="00D10150" w:rsidRPr="00845E56">
        <w:rPr>
          <w:rStyle w:val="libFootnotenumChar"/>
          <w:rtl/>
        </w:rPr>
        <w:t>)</w:t>
      </w:r>
      <w:r w:rsidR="00D10150" w:rsidRPr="00845E56">
        <w:rPr>
          <w:rtl/>
        </w:rPr>
        <w:t xml:space="preserve"> </w:t>
      </w:r>
      <w:r w:rsidR="00150388" w:rsidRPr="00845E56">
        <w:rPr>
          <w:rtl/>
        </w:rPr>
        <w:t xml:space="preserve">إلى </w:t>
      </w:r>
      <w:r w:rsidRPr="00845E56">
        <w:rPr>
          <w:rtl/>
        </w:rPr>
        <w:t>قوله</w:t>
      </w:r>
      <w:r w:rsidR="00D10150" w:rsidRPr="00845E56">
        <w:rPr>
          <w:rtl/>
        </w:rPr>
        <w:t xml:space="preserve"> </w:t>
      </w:r>
      <w:r w:rsidR="00D10150">
        <w:rPr>
          <w:rStyle w:val="libAlaemChar"/>
          <w:rtl/>
        </w:rPr>
        <w:t>(</w:t>
      </w:r>
      <w:r w:rsidRPr="00CF6DDF">
        <w:rPr>
          <w:rStyle w:val="libAieChar"/>
          <w:rtl/>
        </w:rPr>
        <w:t>فَأَغْشَيْنَاهُمْ فَهُمْ لاَ يُبْصِرُونَ</w:t>
      </w:r>
      <w:r w:rsidR="00D10150">
        <w:rPr>
          <w:rStyle w:val="libAlaemChar"/>
          <w:rtl/>
        </w:rPr>
        <w:t>)</w:t>
      </w:r>
      <w:r w:rsidR="00C24D92">
        <w:rPr>
          <w:rStyle w:val="libAlaemChar"/>
          <w:rtl/>
        </w:rPr>
        <w:t>.</w:t>
      </w:r>
      <w:r w:rsidR="00D10150" w:rsidRPr="00845E56">
        <w:rPr>
          <w:rtl/>
        </w:rPr>
        <w:t xml:space="preserve"> </w:t>
      </w:r>
    </w:p>
    <w:p w:rsidR="00301327" w:rsidRPr="00845E56" w:rsidRDefault="00301327" w:rsidP="00B01E8B">
      <w:pPr>
        <w:pStyle w:val="libNormal"/>
        <w:rPr>
          <w:rtl/>
        </w:rPr>
      </w:pPr>
      <w:r w:rsidRPr="00DF5C21">
        <w:rPr>
          <w:rtl/>
        </w:rPr>
        <w:t xml:space="preserve">فلمّا </w:t>
      </w:r>
      <w:r>
        <w:rPr>
          <w:rtl/>
        </w:rPr>
        <w:t>أ</w:t>
      </w:r>
      <w:r w:rsidRPr="00DF5C21">
        <w:rPr>
          <w:rtl/>
        </w:rPr>
        <w:t xml:space="preserve">صبح رسول الله </w:t>
      </w:r>
      <w:r>
        <w:rPr>
          <w:rtl/>
        </w:rPr>
        <w:t>أ</w:t>
      </w:r>
      <w:r w:rsidRPr="00DF5C21">
        <w:rPr>
          <w:rtl/>
        </w:rPr>
        <w:t>ذن الله له بالخروج</w:t>
      </w:r>
      <w:r w:rsidR="00150388">
        <w:rPr>
          <w:rtl/>
        </w:rPr>
        <w:t xml:space="preserve"> إلى </w:t>
      </w:r>
      <w:r w:rsidRPr="00DF5C21">
        <w:rPr>
          <w:rtl/>
        </w:rPr>
        <w:t>المدينة</w:t>
      </w:r>
      <w:r w:rsidR="00D10150">
        <w:rPr>
          <w:rtl/>
        </w:rPr>
        <w:t xml:space="preserve">، </w:t>
      </w:r>
      <w:r w:rsidRPr="00DF5C21">
        <w:rPr>
          <w:rtl/>
        </w:rPr>
        <w:t xml:space="preserve">وكان </w:t>
      </w:r>
      <w:r>
        <w:rPr>
          <w:rtl/>
        </w:rPr>
        <w:t>آ</w:t>
      </w:r>
      <w:r w:rsidRPr="00DF5C21">
        <w:rPr>
          <w:rtl/>
        </w:rPr>
        <w:t xml:space="preserve">خر من قدم </w:t>
      </w:r>
      <w:r w:rsidR="00AE2736">
        <w:rPr>
          <w:rtl/>
        </w:rPr>
        <w:t>(</w:t>
      </w:r>
      <w:r w:rsidRPr="00DF5C21">
        <w:rPr>
          <w:rtl/>
        </w:rPr>
        <w:t>إلى</w:t>
      </w:r>
      <w:r w:rsidR="00AE2736">
        <w:rPr>
          <w:rtl/>
        </w:rPr>
        <w:t>)</w:t>
      </w:r>
      <w:r w:rsidRPr="00DF5C21">
        <w:rPr>
          <w:rtl/>
        </w:rPr>
        <w:t xml:space="preserve"> المدينة من الناس فيمن لم يفتن في دينه </w:t>
      </w:r>
      <w:r>
        <w:rPr>
          <w:rtl/>
        </w:rPr>
        <w:t>-</w:t>
      </w:r>
      <w:r w:rsidRPr="00DF5C21">
        <w:rPr>
          <w:rtl/>
        </w:rPr>
        <w:t xml:space="preserve"> أو </w:t>
      </w:r>
      <w:r w:rsidR="00AE2736">
        <w:rPr>
          <w:rtl/>
        </w:rPr>
        <w:t>(</w:t>
      </w:r>
      <w:r w:rsidRPr="00DF5C21">
        <w:rPr>
          <w:rtl/>
        </w:rPr>
        <w:t>لم</w:t>
      </w:r>
      <w:r w:rsidR="00AE2736">
        <w:rPr>
          <w:rtl/>
        </w:rPr>
        <w:t>)</w:t>
      </w:r>
      <w:r w:rsidRPr="00DF5C21">
        <w:rPr>
          <w:rtl/>
        </w:rPr>
        <w:t xml:space="preserve"> يحبس </w:t>
      </w:r>
      <w:r>
        <w:rPr>
          <w:rtl/>
        </w:rPr>
        <w:t>-</w:t>
      </w:r>
      <w:r w:rsidRPr="00DF5C21">
        <w:rPr>
          <w:rtl/>
        </w:rPr>
        <w:t xml:space="preserve"> </w:t>
      </w:r>
      <w:r w:rsidR="00150388">
        <w:rPr>
          <w:rtl/>
        </w:rPr>
        <w:t>عليّ بن أبي طالب</w:t>
      </w:r>
      <w:r w:rsidR="00D10150">
        <w:rPr>
          <w:rtl/>
        </w:rPr>
        <w:t xml:space="preserve">، </w:t>
      </w:r>
      <w:r w:rsidRPr="00DF5C21">
        <w:rPr>
          <w:rtl/>
        </w:rPr>
        <w:t xml:space="preserve">وذلك </w:t>
      </w:r>
      <w:r>
        <w:rPr>
          <w:rtl/>
        </w:rPr>
        <w:t>أ</w:t>
      </w:r>
      <w:r w:rsidRPr="00DF5C21">
        <w:rPr>
          <w:rtl/>
        </w:rPr>
        <w:t>ن</w:t>
      </w:r>
      <w:r>
        <w:rPr>
          <w:rtl/>
        </w:rPr>
        <w:t>ّ</w:t>
      </w:r>
      <w:r w:rsidRPr="00DF5C21">
        <w:rPr>
          <w:rtl/>
        </w:rPr>
        <w:t xml:space="preserve"> رسول الله </w:t>
      </w:r>
      <w:r>
        <w:rPr>
          <w:rtl/>
        </w:rPr>
        <w:t>أ</w:t>
      </w:r>
      <w:r w:rsidRPr="00DF5C21">
        <w:rPr>
          <w:rtl/>
        </w:rPr>
        <w:t>خّره بمكّ</w:t>
      </w:r>
      <w:r>
        <w:rPr>
          <w:rtl/>
        </w:rPr>
        <w:t>ة</w:t>
      </w:r>
      <w:r w:rsidR="00D10150">
        <w:rPr>
          <w:rtl/>
        </w:rPr>
        <w:t xml:space="preserve">، </w:t>
      </w:r>
      <w:r w:rsidRPr="00DF5C21">
        <w:rPr>
          <w:rtl/>
        </w:rPr>
        <w:t>و</w:t>
      </w:r>
      <w:r>
        <w:rPr>
          <w:rtl/>
        </w:rPr>
        <w:t>أ</w:t>
      </w:r>
      <w:r w:rsidRPr="00DF5C21">
        <w:rPr>
          <w:rtl/>
        </w:rPr>
        <w:t>مره أن ينام على فراشه و</w:t>
      </w:r>
      <w:r w:rsidR="00B44364">
        <w:rPr>
          <w:rtl/>
        </w:rPr>
        <w:t>أ</w:t>
      </w:r>
      <w:r w:rsidRPr="00DF5C21">
        <w:rPr>
          <w:rtl/>
        </w:rPr>
        <w:t>جّله ثلاثاً</w:t>
      </w:r>
      <w:r w:rsidR="00D10150">
        <w:rPr>
          <w:rtl/>
        </w:rPr>
        <w:t xml:space="preserve">، </w:t>
      </w:r>
      <w:r w:rsidRPr="00DF5C21">
        <w:rPr>
          <w:rtl/>
        </w:rPr>
        <w:t>و</w:t>
      </w:r>
      <w:r>
        <w:rPr>
          <w:rtl/>
        </w:rPr>
        <w:t>أ</w:t>
      </w:r>
      <w:r w:rsidRPr="00DF5C21">
        <w:rPr>
          <w:rtl/>
        </w:rPr>
        <w:t xml:space="preserve">مره </w:t>
      </w:r>
      <w:r>
        <w:rPr>
          <w:rtl/>
        </w:rPr>
        <w:t>أ</w:t>
      </w:r>
      <w:r w:rsidRPr="00DF5C21">
        <w:rPr>
          <w:rtl/>
        </w:rPr>
        <w:t>ن يؤد</w:t>
      </w:r>
      <w:r w:rsidR="00B44364">
        <w:rPr>
          <w:rtl/>
        </w:rPr>
        <w:t>ّ</w:t>
      </w:r>
      <w:r w:rsidRPr="00DF5C21">
        <w:rPr>
          <w:rtl/>
        </w:rPr>
        <w:t>ي</w:t>
      </w:r>
      <w:r w:rsidR="00150388">
        <w:rPr>
          <w:rtl/>
        </w:rPr>
        <w:t xml:space="preserve"> إلى </w:t>
      </w:r>
      <w:r w:rsidRPr="00DF5C21">
        <w:rPr>
          <w:rtl/>
        </w:rPr>
        <w:t>كل</w:t>
      </w:r>
      <w:r w:rsidR="00B44364">
        <w:rPr>
          <w:rtl/>
        </w:rPr>
        <w:t>ّ</w:t>
      </w:r>
      <w:r w:rsidRPr="00DF5C21">
        <w:rPr>
          <w:rtl/>
        </w:rPr>
        <w:t xml:space="preserve"> ذي حقّ حقّه</w:t>
      </w:r>
      <w:r w:rsidR="00D10150">
        <w:rPr>
          <w:rtl/>
        </w:rPr>
        <w:t xml:space="preserve">، </w:t>
      </w:r>
      <w:r w:rsidRPr="00DF5C21">
        <w:rPr>
          <w:rtl/>
        </w:rPr>
        <w:t>ففعل ثم</w:t>
      </w:r>
      <w:r w:rsidR="00C24D92">
        <w:rPr>
          <w:rtl/>
        </w:rPr>
        <w:t>ّ</w:t>
      </w:r>
      <w:r w:rsidRPr="00DF5C21">
        <w:rPr>
          <w:rtl/>
        </w:rPr>
        <w:t xml:space="preserve"> لحق برسول الله </w:t>
      </w:r>
      <w:r w:rsidRPr="00845E56">
        <w:rPr>
          <w:rtl/>
        </w:rPr>
        <w:t>صلّى الله عليه وآله</w:t>
      </w:r>
      <w:r w:rsidR="003F0683" w:rsidRPr="00845E56">
        <w:rPr>
          <w:rtl/>
        </w:rPr>
        <w:t xml:space="preserve"> وسلّم </w:t>
      </w:r>
      <w:r w:rsidRPr="00845E56">
        <w:rPr>
          <w:rtl/>
        </w:rPr>
        <w:t xml:space="preserve">واطمأنّ الناس ونزلوا على أرض أمن مع </w:t>
      </w:r>
      <w:r w:rsidR="00B44364" w:rsidRPr="00845E56">
        <w:rPr>
          <w:rtl/>
        </w:rPr>
        <w:t>إ</w:t>
      </w:r>
      <w:r w:rsidRPr="00845E56">
        <w:rPr>
          <w:rtl/>
        </w:rPr>
        <w:t>خوانهم من</w:t>
      </w:r>
      <w:r w:rsidR="00342BE3" w:rsidRPr="00845E56">
        <w:rPr>
          <w:rtl/>
        </w:rPr>
        <w:t xml:space="preserve"> الأنصار</w:t>
      </w:r>
      <w:r w:rsidRPr="00845E56">
        <w:rPr>
          <w:rtl/>
        </w:rPr>
        <w:t>.</w:t>
      </w:r>
    </w:p>
    <w:p w:rsidR="00C24D92" w:rsidRDefault="00AE2736" w:rsidP="00B01E8B">
      <w:pPr>
        <w:pStyle w:val="libNormal"/>
        <w:rPr>
          <w:rtl/>
        </w:rPr>
      </w:pPr>
      <w:r>
        <w:rPr>
          <w:rtl/>
        </w:rPr>
        <w:t>(</w:t>
      </w:r>
      <w:r w:rsidR="00301327" w:rsidRPr="00DF5C21">
        <w:rPr>
          <w:rtl/>
        </w:rPr>
        <w:t>و</w:t>
      </w:r>
      <w:r w:rsidR="00C24D92">
        <w:rPr>
          <w:rtl/>
        </w:rPr>
        <w:t>أ</w:t>
      </w:r>
      <w:r w:rsidR="00301327" w:rsidRPr="00DF5C21">
        <w:rPr>
          <w:rtl/>
        </w:rPr>
        <w:t>يضاً</w:t>
      </w:r>
      <w:r>
        <w:rPr>
          <w:rtl/>
        </w:rPr>
        <w:t>)</w:t>
      </w:r>
      <w:r w:rsidR="00301327">
        <w:rPr>
          <w:rtl/>
        </w:rPr>
        <w:t xml:space="preserve"> أخبرنا </w:t>
      </w:r>
      <w:r w:rsidR="00301327" w:rsidRPr="00DF5C21">
        <w:rPr>
          <w:rtl/>
        </w:rPr>
        <w:t>محمد</w:t>
      </w:r>
      <w:r w:rsidR="00D10150">
        <w:rPr>
          <w:rtl/>
        </w:rPr>
        <w:t xml:space="preserve">، </w:t>
      </w:r>
      <w:r w:rsidR="00301327" w:rsidRPr="00DF5C21">
        <w:rPr>
          <w:rtl/>
        </w:rPr>
        <w:t>و</w:t>
      </w:r>
      <w:r w:rsidR="00150388">
        <w:rPr>
          <w:rtl/>
        </w:rPr>
        <w:t>أحمد</w:t>
      </w:r>
      <w:r w:rsidR="00D10150">
        <w:rPr>
          <w:rtl/>
        </w:rPr>
        <w:t xml:space="preserve">، </w:t>
      </w:r>
      <w:r w:rsidR="00301327" w:rsidRPr="00DF5C21">
        <w:rPr>
          <w:rtl/>
        </w:rPr>
        <w:t>قالا</w:t>
      </w:r>
      <w:r w:rsidR="00D10150">
        <w:rPr>
          <w:rtl/>
        </w:rPr>
        <w:t xml:space="preserve">: </w:t>
      </w:r>
      <w:r w:rsidR="00301327">
        <w:rPr>
          <w:rtl/>
        </w:rPr>
        <w:t xml:space="preserve">حدّثنا محمّد </w:t>
      </w:r>
      <w:r w:rsidR="00301327" w:rsidRPr="00DF5C21">
        <w:rPr>
          <w:rtl/>
        </w:rPr>
        <w:t>بن يعقوب</w:t>
      </w:r>
      <w:r w:rsidR="00D10150">
        <w:rPr>
          <w:rtl/>
        </w:rPr>
        <w:t xml:space="preserve">، </w:t>
      </w:r>
      <w:r w:rsidR="00301327" w:rsidRPr="00DF5C21">
        <w:rPr>
          <w:rtl/>
        </w:rPr>
        <w:t>قال</w:t>
      </w:r>
      <w:r w:rsidR="00D10150">
        <w:rPr>
          <w:rtl/>
        </w:rPr>
        <w:t xml:space="preserve">: </w:t>
      </w:r>
      <w:r w:rsidR="00301327">
        <w:rPr>
          <w:rtl/>
        </w:rPr>
        <w:t>حدّثنا</w:t>
      </w:r>
      <w:r w:rsidR="00301327" w:rsidRPr="00DF5C21">
        <w:rPr>
          <w:rtl/>
        </w:rPr>
        <w:t xml:space="preserve"> </w:t>
      </w:r>
      <w:r w:rsidR="00150388">
        <w:rPr>
          <w:rtl/>
        </w:rPr>
        <w:t>أحمد</w:t>
      </w:r>
      <w:r w:rsidR="00301327" w:rsidRPr="00DF5C21">
        <w:rPr>
          <w:rtl/>
        </w:rPr>
        <w:t xml:space="preserve"> بن عبد الجبّار</w:t>
      </w:r>
      <w:r w:rsidR="00D10150">
        <w:rPr>
          <w:rtl/>
        </w:rPr>
        <w:t xml:space="preserve">، </w:t>
      </w:r>
      <w:r w:rsidR="00301327" w:rsidRPr="00DF5C21">
        <w:rPr>
          <w:rtl/>
        </w:rPr>
        <w:t>قال</w:t>
      </w:r>
      <w:r w:rsidR="00D10150">
        <w:rPr>
          <w:rtl/>
        </w:rPr>
        <w:t xml:space="preserve">: </w:t>
      </w:r>
      <w:r w:rsidR="00301327">
        <w:rPr>
          <w:rtl/>
        </w:rPr>
        <w:t>حدّثنا</w:t>
      </w:r>
      <w:r w:rsidR="00301327" w:rsidRPr="00DF5C21">
        <w:rPr>
          <w:rtl/>
        </w:rPr>
        <w:t xml:space="preserve"> يونس بن بكير</w:t>
      </w:r>
      <w:r w:rsidR="00D10150">
        <w:rPr>
          <w:rtl/>
        </w:rPr>
        <w:t xml:space="preserve">، </w:t>
      </w:r>
      <w:r w:rsidR="00301327" w:rsidRPr="00DF5C21">
        <w:rPr>
          <w:rtl/>
        </w:rPr>
        <w:t>عن</w:t>
      </w:r>
      <w:r w:rsidR="00301327">
        <w:rPr>
          <w:rtl/>
        </w:rPr>
        <w:t xml:space="preserve"> محمّد </w:t>
      </w:r>
      <w:r w:rsidR="00301327" w:rsidRPr="00DF5C21">
        <w:rPr>
          <w:rtl/>
        </w:rPr>
        <w:t>بن</w:t>
      </w:r>
      <w:r w:rsidR="000814C7">
        <w:rPr>
          <w:rtl/>
        </w:rPr>
        <w:t xml:space="preserve"> إسحاق </w:t>
      </w:r>
      <w:r w:rsidR="00301327" w:rsidRPr="00DF5C21">
        <w:rPr>
          <w:rtl/>
        </w:rPr>
        <w:t>بذلك</w:t>
      </w:r>
      <w:r w:rsidR="00C24D92">
        <w:rPr>
          <w:rtl/>
        </w:rPr>
        <w:t>.</w:t>
      </w:r>
    </w:p>
    <w:p w:rsidR="00301327" w:rsidRPr="00DF5C21" w:rsidRDefault="00301327" w:rsidP="00C24D92">
      <w:pPr>
        <w:pStyle w:val="libNormal"/>
        <w:rPr>
          <w:rtl/>
        </w:rPr>
      </w:pPr>
      <w:r w:rsidRPr="00DF5C21">
        <w:rPr>
          <w:rtl/>
        </w:rPr>
        <w:t xml:space="preserve"> وجاء في تفسير الميزان</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82</w:t>
      </w:r>
      <w:r>
        <w:rPr>
          <w:rtl/>
        </w:rPr>
        <w:t xml:space="preserve"> </w:t>
      </w:r>
      <w:r w:rsidRPr="00DF5C21">
        <w:rPr>
          <w:rtl/>
        </w:rPr>
        <w:t>قال</w:t>
      </w:r>
      <w:r w:rsidR="00D10150">
        <w:rPr>
          <w:rtl/>
        </w:rPr>
        <w:t xml:space="preserve">: </w:t>
      </w:r>
      <w:r w:rsidRPr="00DF5C21">
        <w:rPr>
          <w:rtl/>
        </w:rPr>
        <w:t>وكانت قريش قد سم</w:t>
      </w:r>
      <w:r>
        <w:rPr>
          <w:rtl/>
        </w:rPr>
        <w:t>ّ</w:t>
      </w:r>
      <w:r w:rsidRPr="00DF5C21">
        <w:rPr>
          <w:rtl/>
        </w:rPr>
        <w:t>وا محم</w:t>
      </w:r>
      <w:r>
        <w:rPr>
          <w:rtl/>
        </w:rPr>
        <w:t>ّ</w:t>
      </w:r>
      <w:r w:rsidRPr="00DF5C21">
        <w:rPr>
          <w:rtl/>
        </w:rPr>
        <w:t>داً في الجاهلي</w:t>
      </w:r>
      <w:r w:rsidR="00342BE3">
        <w:rPr>
          <w:rtl/>
        </w:rPr>
        <w:t>ّ</w:t>
      </w:r>
      <w:r w:rsidRPr="00DF5C21">
        <w:rPr>
          <w:rtl/>
        </w:rPr>
        <w:t>ة</w:t>
      </w:r>
      <w:r w:rsidR="00D10150">
        <w:rPr>
          <w:rtl/>
        </w:rPr>
        <w:t xml:space="preserve">: </w:t>
      </w:r>
      <w:r>
        <w:rPr>
          <w:rtl/>
        </w:rPr>
        <w:t>ا</w:t>
      </w:r>
      <w:r w:rsidRPr="00DF5C21">
        <w:rPr>
          <w:rtl/>
        </w:rPr>
        <w:t>ل</w:t>
      </w:r>
      <w:r>
        <w:rPr>
          <w:rtl/>
        </w:rPr>
        <w:t>أ</w:t>
      </w:r>
      <w:r w:rsidRPr="00DF5C21">
        <w:rPr>
          <w:rtl/>
        </w:rPr>
        <w:t>مين</w:t>
      </w:r>
      <w:r w:rsidR="00D10150">
        <w:rPr>
          <w:rtl/>
        </w:rPr>
        <w:t xml:space="preserve">، </w:t>
      </w:r>
      <w:r w:rsidRPr="00DF5C21">
        <w:rPr>
          <w:rtl/>
        </w:rPr>
        <w:t>وكانت تودعه وتستحفظ</w:t>
      </w:r>
      <w:r w:rsidR="00C24D92">
        <w:rPr>
          <w:rtl/>
        </w:rPr>
        <w:t>ه</w:t>
      </w:r>
      <w:r w:rsidRPr="00DF5C21">
        <w:rPr>
          <w:rtl/>
        </w:rPr>
        <w:t xml:space="preserve"> </w:t>
      </w:r>
      <w:r>
        <w:rPr>
          <w:rtl/>
        </w:rPr>
        <w:t>أ</w:t>
      </w:r>
      <w:r w:rsidRPr="00DF5C21">
        <w:rPr>
          <w:rtl/>
        </w:rPr>
        <w:t>موالها و</w:t>
      </w:r>
      <w:r>
        <w:rPr>
          <w:rtl/>
        </w:rPr>
        <w:t>أ</w:t>
      </w:r>
      <w:r w:rsidRPr="00DF5C21">
        <w:rPr>
          <w:rtl/>
        </w:rPr>
        <w:t>متعتها</w:t>
      </w:r>
      <w:r w:rsidR="00D10150">
        <w:rPr>
          <w:rtl/>
        </w:rPr>
        <w:t xml:space="preserve">، </w:t>
      </w:r>
      <w:r w:rsidRPr="00DF5C21">
        <w:rPr>
          <w:rtl/>
        </w:rPr>
        <w:t>وكذلك من يقدم</w:t>
      </w:r>
      <w:r w:rsidR="001B1F2C">
        <w:rPr>
          <w:rtl/>
        </w:rPr>
        <w:t xml:space="preserve"> مكّة </w:t>
      </w:r>
      <w:r w:rsidRPr="00DF5C21">
        <w:rPr>
          <w:rtl/>
        </w:rPr>
        <w:t>من العرب في الموسم</w:t>
      </w:r>
      <w:r w:rsidR="00D10150">
        <w:rPr>
          <w:rtl/>
        </w:rPr>
        <w:t xml:space="preserve">، </w:t>
      </w:r>
      <w:r w:rsidRPr="00DF5C21">
        <w:rPr>
          <w:rtl/>
        </w:rPr>
        <w:t>وجاءت النبو</w:t>
      </w:r>
      <w:r w:rsidR="00342BE3">
        <w:rPr>
          <w:rtl/>
        </w:rPr>
        <w:t>ّ</w:t>
      </w:r>
      <w:r w:rsidR="00C24D92">
        <w:rPr>
          <w:rtl/>
        </w:rPr>
        <w:t>ة</w:t>
      </w:r>
      <w:r w:rsidRPr="00DF5C21">
        <w:rPr>
          <w:rtl/>
        </w:rPr>
        <w:t xml:space="preserve"> والرسال</w:t>
      </w:r>
      <w:r w:rsidR="00C24D92">
        <w:rPr>
          <w:rtl/>
        </w:rPr>
        <w:t>ة</w:t>
      </w:r>
      <w:r w:rsidRPr="00DF5C21">
        <w:rPr>
          <w:rtl/>
        </w:rPr>
        <w:t xml:space="preserve"> وال</w:t>
      </w:r>
      <w:r w:rsidR="00342BE3">
        <w:rPr>
          <w:rtl/>
        </w:rPr>
        <w:t>أ</w:t>
      </w:r>
      <w:r w:rsidRPr="00DF5C21">
        <w:rPr>
          <w:rtl/>
        </w:rPr>
        <w:t>مر كذلك فأمر علي</w:t>
      </w:r>
      <w:r w:rsidR="00342BE3">
        <w:rPr>
          <w:rtl/>
        </w:rPr>
        <w:t>ّ</w:t>
      </w:r>
      <w:r w:rsidRPr="00DF5C21">
        <w:rPr>
          <w:rtl/>
        </w:rPr>
        <w:t xml:space="preserve">اً </w:t>
      </w:r>
      <w:r w:rsidRPr="00845E56">
        <w:rPr>
          <w:rtl/>
        </w:rPr>
        <w:t xml:space="preserve">عليه السلام </w:t>
      </w:r>
      <w:r w:rsidR="00342BE3">
        <w:rPr>
          <w:rtl/>
        </w:rPr>
        <w:t>أ</w:t>
      </w:r>
      <w:r w:rsidRPr="00DF5C21">
        <w:rPr>
          <w:rtl/>
        </w:rPr>
        <w:t>ن يقيم صارخاً بال</w:t>
      </w:r>
      <w:r w:rsidR="00342BE3">
        <w:rPr>
          <w:rtl/>
        </w:rPr>
        <w:t>أ</w:t>
      </w:r>
      <w:r w:rsidRPr="00DF5C21">
        <w:rPr>
          <w:rtl/>
        </w:rPr>
        <w:t>بطح غدوة وعشي</w:t>
      </w:r>
      <w:r w:rsidR="00342BE3">
        <w:rPr>
          <w:rtl/>
        </w:rPr>
        <w:t>ّ</w:t>
      </w:r>
      <w:r w:rsidRPr="00DF5C21">
        <w:rPr>
          <w:rtl/>
        </w:rPr>
        <w:t>اً</w:t>
      </w:r>
      <w:r w:rsidR="00D10150">
        <w:rPr>
          <w:rtl/>
        </w:rPr>
        <w:t xml:space="preserve">: </w:t>
      </w:r>
      <w:r w:rsidRPr="00DF5C21">
        <w:rPr>
          <w:rtl/>
        </w:rPr>
        <w:t>من كان له قبل</w:t>
      </w:r>
      <w:r>
        <w:rPr>
          <w:rtl/>
        </w:rPr>
        <w:t xml:space="preserve"> محمّد أ</w:t>
      </w:r>
      <w:r w:rsidRPr="00DF5C21">
        <w:rPr>
          <w:rtl/>
        </w:rPr>
        <w:t>مان</w:t>
      </w:r>
      <w:r>
        <w:rPr>
          <w:rtl/>
        </w:rPr>
        <w:t>ة</w:t>
      </w:r>
      <w:r w:rsidRPr="00DF5C21">
        <w:rPr>
          <w:rtl/>
        </w:rPr>
        <w:t xml:space="preserve"> </w:t>
      </w:r>
      <w:r>
        <w:rPr>
          <w:rtl/>
        </w:rPr>
        <w:t>أ</w:t>
      </w:r>
      <w:r w:rsidRPr="00DF5C21">
        <w:rPr>
          <w:rtl/>
        </w:rPr>
        <w:t>و دين فليأت فلنؤد</w:t>
      </w:r>
      <w:r>
        <w:rPr>
          <w:rtl/>
        </w:rPr>
        <w:t>ّ</w:t>
      </w:r>
      <w:r w:rsidRPr="00DF5C21">
        <w:rPr>
          <w:rtl/>
        </w:rPr>
        <w:t xml:space="preserve"> </w:t>
      </w:r>
      <w:r w:rsidR="00342BE3">
        <w:rPr>
          <w:rtl/>
        </w:rPr>
        <w:t>إ</w:t>
      </w:r>
      <w:r w:rsidRPr="00DF5C21">
        <w:rPr>
          <w:rtl/>
        </w:rPr>
        <w:t xml:space="preserve">ليه </w:t>
      </w:r>
      <w:r>
        <w:rPr>
          <w:rtl/>
        </w:rPr>
        <w:t>أ</w:t>
      </w:r>
      <w:r w:rsidRPr="00DF5C21">
        <w:rPr>
          <w:rtl/>
        </w:rPr>
        <w:t>مانته.</w:t>
      </w:r>
    </w:p>
    <w:p w:rsidR="00353914" w:rsidRDefault="00353914" w:rsidP="00353914">
      <w:pPr>
        <w:pStyle w:val="libLine"/>
        <w:rPr>
          <w:rtl/>
        </w:rPr>
      </w:pPr>
      <w:r>
        <w:rPr>
          <w:rtl/>
        </w:rPr>
        <w:t>____________________</w:t>
      </w:r>
    </w:p>
    <w:p w:rsidR="00353914" w:rsidRDefault="00353914" w:rsidP="00C24D92">
      <w:pPr>
        <w:pStyle w:val="libFootnote0"/>
        <w:rPr>
          <w:rtl/>
        </w:rPr>
      </w:pPr>
      <w:r>
        <w:rPr>
          <w:rtl/>
        </w:rPr>
        <w:t xml:space="preserve">(1) </w:t>
      </w:r>
      <w:r w:rsidRPr="00195A4B">
        <w:rPr>
          <w:rtl/>
        </w:rPr>
        <w:t>سورة يس</w:t>
      </w:r>
      <w:r w:rsidR="00B01E8B">
        <w:rPr>
          <w:rtl/>
        </w:rPr>
        <w:t>:</w:t>
      </w:r>
      <w:r w:rsidRPr="00195A4B">
        <w:rPr>
          <w:rtl/>
        </w:rPr>
        <w:t xml:space="preserve"> تسلسلها القرآني</w:t>
      </w:r>
      <w:r>
        <w:rPr>
          <w:rtl/>
        </w:rPr>
        <w:t xml:space="preserve"> </w:t>
      </w:r>
      <w:r w:rsidRPr="00195A4B">
        <w:rPr>
          <w:rtl/>
        </w:rPr>
        <w:t>36</w:t>
      </w:r>
      <w:r>
        <w:rPr>
          <w:rtl/>
        </w:rPr>
        <w:t xml:space="preserve"> </w:t>
      </w:r>
      <w:r w:rsidRPr="00195A4B">
        <w:rPr>
          <w:rtl/>
        </w:rPr>
        <w:t>ال</w:t>
      </w:r>
      <w:r w:rsidR="00C24D92">
        <w:rPr>
          <w:rtl/>
        </w:rPr>
        <w:t>آ</w:t>
      </w:r>
      <w:r w:rsidRPr="00195A4B">
        <w:rPr>
          <w:rtl/>
        </w:rPr>
        <w:t>يات من 1</w:t>
      </w:r>
      <w:r>
        <w:rPr>
          <w:rtl/>
        </w:rPr>
        <w:t xml:space="preserve"> إلى </w:t>
      </w:r>
      <w:r w:rsidRPr="00195A4B">
        <w:rPr>
          <w:rtl/>
        </w:rPr>
        <w:t>9</w:t>
      </w:r>
      <w:r>
        <w:rPr>
          <w:rtl/>
        </w:rPr>
        <w:t>.</w:t>
      </w:r>
    </w:p>
    <w:p w:rsidR="00353914" w:rsidRDefault="00353914" w:rsidP="00353914">
      <w:pPr>
        <w:pStyle w:val="libNormal"/>
        <w:rPr>
          <w:rtl/>
        </w:rPr>
      </w:pPr>
      <w:r>
        <w:rPr>
          <w:rtl/>
        </w:rPr>
        <w:br w:type="page"/>
      </w:r>
    </w:p>
    <w:p w:rsidR="00C24D92" w:rsidRDefault="00301327" w:rsidP="00C24D92">
      <w:pPr>
        <w:pStyle w:val="libNormal"/>
        <w:rPr>
          <w:rtl/>
        </w:rPr>
      </w:pPr>
      <w:r w:rsidRPr="00DF5C21">
        <w:rPr>
          <w:rtl/>
        </w:rPr>
        <w:lastRenderedPageBreak/>
        <w:t>قال</w:t>
      </w:r>
      <w:r w:rsidR="00D10150">
        <w:rPr>
          <w:rtl/>
        </w:rPr>
        <w:t xml:space="preserve">: </w:t>
      </w:r>
      <w:r w:rsidRPr="00DF5C21">
        <w:rPr>
          <w:rtl/>
        </w:rPr>
        <w:t xml:space="preserve">فقال رسول الله </w:t>
      </w:r>
      <w:r w:rsidRPr="00845E56">
        <w:rPr>
          <w:rtl/>
        </w:rPr>
        <w:t>صلّى الله عليه وآله وسلم</w:t>
      </w:r>
      <w:r w:rsidR="00D10150" w:rsidRPr="00845E56">
        <w:rPr>
          <w:rtl/>
        </w:rPr>
        <w:t xml:space="preserve">: </w:t>
      </w:r>
      <w:r w:rsidR="00342BE3">
        <w:rPr>
          <w:rtl/>
        </w:rPr>
        <w:t>إ</w:t>
      </w:r>
      <w:r w:rsidRPr="00DF5C21">
        <w:rPr>
          <w:rtl/>
        </w:rPr>
        <w:t>ن</w:t>
      </w:r>
      <w:r w:rsidR="00342BE3">
        <w:rPr>
          <w:rtl/>
        </w:rPr>
        <w:t>ّ</w:t>
      </w:r>
      <w:r w:rsidRPr="00DF5C21">
        <w:rPr>
          <w:rtl/>
        </w:rPr>
        <w:t>هم لن يصلوا من ال</w:t>
      </w:r>
      <w:r w:rsidR="00342BE3">
        <w:rPr>
          <w:rtl/>
        </w:rPr>
        <w:t>آ</w:t>
      </w:r>
      <w:r w:rsidRPr="00DF5C21">
        <w:rPr>
          <w:rtl/>
        </w:rPr>
        <w:t xml:space="preserve">ن </w:t>
      </w:r>
      <w:r w:rsidR="00C24D92">
        <w:rPr>
          <w:rtl/>
        </w:rPr>
        <w:t>إ</w:t>
      </w:r>
      <w:r w:rsidRPr="00DF5C21">
        <w:rPr>
          <w:rtl/>
        </w:rPr>
        <w:t>ليك ياعلي</w:t>
      </w:r>
      <w:r w:rsidR="00342BE3">
        <w:rPr>
          <w:rtl/>
        </w:rPr>
        <w:t>ّ</w:t>
      </w:r>
      <w:r w:rsidRPr="00DF5C21">
        <w:rPr>
          <w:rtl/>
        </w:rPr>
        <w:t xml:space="preserve"> بأمر تكرهه</w:t>
      </w:r>
      <w:r w:rsidR="00D10150">
        <w:rPr>
          <w:rtl/>
        </w:rPr>
        <w:t xml:space="preserve"> حتّى </w:t>
      </w:r>
      <w:r w:rsidRPr="00DF5C21">
        <w:rPr>
          <w:rtl/>
        </w:rPr>
        <w:t>تقدم علي</w:t>
      </w:r>
      <w:r w:rsidR="00342BE3">
        <w:rPr>
          <w:rtl/>
        </w:rPr>
        <w:t>ّ</w:t>
      </w:r>
      <w:r w:rsidR="00996648">
        <w:rPr>
          <w:rtl/>
        </w:rPr>
        <w:t>َ</w:t>
      </w:r>
      <w:r w:rsidRPr="00DF5C21">
        <w:rPr>
          <w:rtl/>
        </w:rPr>
        <w:t xml:space="preserve"> فأد</w:t>
      </w:r>
      <w:r>
        <w:rPr>
          <w:rtl/>
        </w:rPr>
        <w:t>ِّ</w:t>
      </w:r>
      <w:r w:rsidRPr="00DF5C21">
        <w:rPr>
          <w:rtl/>
        </w:rPr>
        <w:t xml:space="preserve"> </w:t>
      </w:r>
      <w:r>
        <w:rPr>
          <w:rtl/>
        </w:rPr>
        <w:t>أ</w:t>
      </w:r>
      <w:r w:rsidRPr="00DF5C21">
        <w:rPr>
          <w:rtl/>
        </w:rPr>
        <w:t xml:space="preserve">مانتي على </w:t>
      </w:r>
      <w:r>
        <w:rPr>
          <w:rtl/>
        </w:rPr>
        <w:t>أ</w:t>
      </w:r>
      <w:r w:rsidRPr="00DF5C21">
        <w:rPr>
          <w:rtl/>
        </w:rPr>
        <w:t>عين الناس ظاهراً ثم</w:t>
      </w:r>
      <w:r w:rsidR="00C24D92">
        <w:rPr>
          <w:rtl/>
        </w:rPr>
        <w:t>ّ</w:t>
      </w:r>
      <w:r w:rsidRPr="00DF5C21">
        <w:rPr>
          <w:rtl/>
        </w:rPr>
        <w:t xml:space="preserve"> </w:t>
      </w:r>
      <w:r>
        <w:rPr>
          <w:rtl/>
        </w:rPr>
        <w:t>إ</w:t>
      </w:r>
      <w:r w:rsidRPr="00DF5C21">
        <w:rPr>
          <w:rtl/>
        </w:rPr>
        <w:t>ن</w:t>
      </w:r>
      <w:r w:rsidR="00342BE3">
        <w:rPr>
          <w:rtl/>
        </w:rPr>
        <w:t>ّ</w:t>
      </w:r>
      <w:r w:rsidRPr="00DF5C21">
        <w:rPr>
          <w:rtl/>
        </w:rPr>
        <w:t>ي مستخلفك على فاطمة ابنتي ومستخلف ربي</w:t>
      </w:r>
      <w:r>
        <w:rPr>
          <w:rtl/>
        </w:rPr>
        <w:t>ّ</w:t>
      </w:r>
      <w:r w:rsidRPr="00DF5C21">
        <w:rPr>
          <w:rtl/>
        </w:rPr>
        <w:t xml:space="preserve"> عليكما ومستحفظه فيكما فأمر </w:t>
      </w:r>
      <w:r>
        <w:rPr>
          <w:rtl/>
        </w:rPr>
        <w:t>أ</w:t>
      </w:r>
      <w:r w:rsidRPr="00DF5C21">
        <w:rPr>
          <w:rtl/>
        </w:rPr>
        <w:t>ن يبتاع رواحل له وللفواطم</w:t>
      </w:r>
      <w:r w:rsidR="00D10150">
        <w:rPr>
          <w:rtl/>
        </w:rPr>
        <w:t xml:space="preserve"> </w:t>
      </w:r>
      <w:r w:rsidR="00D10150" w:rsidRPr="00845E56">
        <w:rPr>
          <w:rStyle w:val="libFootnotenumChar"/>
          <w:rtl/>
        </w:rPr>
        <w:t>(</w:t>
      </w:r>
      <w:r w:rsidR="00353914">
        <w:rPr>
          <w:rStyle w:val="libFootnotenumChar"/>
          <w:rtl/>
        </w:rPr>
        <w:t>1</w:t>
      </w:r>
      <w:r w:rsidR="00D10150" w:rsidRPr="00845E56">
        <w:rPr>
          <w:rStyle w:val="libFootnotenumChar"/>
          <w:rtl/>
        </w:rPr>
        <w:t>)</w:t>
      </w:r>
      <w:r w:rsidR="00D10150" w:rsidRPr="00845E56">
        <w:rPr>
          <w:rtl/>
        </w:rPr>
        <w:t xml:space="preserve"> </w:t>
      </w:r>
      <w:r w:rsidRPr="00DF5C21">
        <w:rPr>
          <w:rtl/>
        </w:rPr>
        <w:t xml:space="preserve">ومن </w:t>
      </w:r>
      <w:r w:rsidR="00342BE3">
        <w:rPr>
          <w:rtl/>
        </w:rPr>
        <w:t>أ</w:t>
      </w:r>
      <w:r w:rsidRPr="00DF5C21">
        <w:rPr>
          <w:rtl/>
        </w:rPr>
        <w:t>زمع الهجرة معه من بني هاشم</w:t>
      </w:r>
      <w:r w:rsidR="00C24D92">
        <w:rPr>
          <w:rtl/>
        </w:rPr>
        <w:t>.</w:t>
      </w:r>
    </w:p>
    <w:p w:rsidR="00301327" w:rsidRPr="00DF5C21" w:rsidRDefault="00301327" w:rsidP="00376DDB">
      <w:pPr>
        <w:pStyle w:val="libNormal"/>
        <w:rPr>
          <w:rtl/>
        </w:rPr>
      </w:pPr>
      <w:r w:rsidRPr="00DF5C21">
        <w:rPr>
          <w:rtl/>
        </w:rPr>
        <w:t xml:space="preserve"> قال</w:t>
      </w:r>
      <w:r w:rsidR="00150388">
        <w:rPr>
          <w:rtl/>
        </w:rPr>
        <w:t xml:space="preserve"> أبو </w:t>
      </w:r>
      <w:r w:rsidRPr="00DF5C21">
        <w:rPr>
          <w:rtl/>
        </w:rPr>
        <w:t>عبيدة</w:t>
      </w:r>
      <w:r w:rsidR="00D10150">
        <w:rPr>
          <w:rtl/>
        </w:rPr>
        <w:t xml:space="preserve">: </w:t>
      </w:r>
      <w:r w:rsidRPr="00DF5C21">
        <w:rPr>
          <w:rtl/>
        </w:rPr>
        <w:t>فقلت لعبيد الله</w:t>
      </w:r>
      <w:r w:rsidR="00376DDB">
        <w:rPr>
          <w:rtl/>
        </w:rPr>
        <w:t>،</w:t>
      </w:r>
      <w:r w:rsidRPr="00DF5C21">
        <w:rPr>
          <w:rtl/>
        </w:rPr>
        <w:t xml:space="preserve"> يعني</w:t>
      </w:r>
      <w:r w:rsidR="004E329A">
        <w:rPr>
          <w:rtl/>
        </w:rPr>
        <w:t xml:space="preserve"> </w:t>
      </w:r>
      <w:r w:rsidR="00376DDB">
        <w:rPr>
          <w:rtl/>
        </w:rPr>
        <w:t>ا</w:t>
      </w:r>
      <w:r w:rsidR="004E329A">
        <w:rPr>
          <w:rtl/>
        </w:rPr>
        <w:t xml:space="preserve">بن </w:t>
      </w:r>
      <w:r>
        <w:rPr>
          <w:rtl/>
        </w:rPr>
        <w:t xml:space="preserve">أبي </w:t>
      </w:r>
      <w:r w:rsidRPr="00DF5C21">
        <w:rPr>
          <w:rtl/>
        </w:rPr>
        <w:t>رافع</w:t>
      </w:r>
      <w:r w:rsidR="00D10150">
        <w:rPr>
          <w:rtl/>
        </w:rPr>
        <w:t xml:space="preserve">: </w:t>
      </w:r>
      <w:r w:rsidR="00376DDB">
        <w:rPr>
          <w:rtl/>
        </w:rPr>
        <w:t>أ</w:t>
      </w:r>
      <w:r w:rsidRPr="00DF5C21">
        <w:rPr>
          <w:rtl/>
        </w:rPr>
        <w:t xml:space="preserve">و كان رسول الله </w:t>
      </w:r>
      <w:r w:rsidRPr="00845E56">
        <w:rPr>
          <w:rtl/>
        </w:rPr>
        <w:t>صلّى الله عليه وآله</w:t>
      </w:r>
      <w:r w:rsidR="003F0683" w:rsidRPr="00845E56">
        <w:rPr>
          <w:rtl/>
        </w:rPr>
        <w:t xml:space="preserve"> وسلّم </w:t>
      </w:r>
      <w:r w:rsidRPr="00DF5C21">
        <w:rPr>
          <w:rtl/>
        </w:rPr>
        <w:t>يجد ماينفقه هكذا</w:t>
      </w:r>
      <w:r w:rsidR="00D10150">
        <w:rPr>
          <w:rtl/>
        </w:rPr>
        <w:t>؟</w:t>
      </w:r>
      <w:r w:rsidRPr="00DF5C21">
        <w:rPr>
          <w:rtl/>
        </w:rPr>
        <w:t xml:space="preserve"> فقال</w:t>
      </w:r>
      <w:r w:rsidR="00D10150">
        <w:rPr>
          <w:rtl/>
        </w:rPr>
        <w:t xml:space="preserve">: </w:t>
      </w:r>
      <w:r w:rsidR="00342BE3">
        <w:rPr>
          <w:rtl/>
        </w:rPr>
        <w:t>إ</w:t>
      </w:r>
      <w:r w:rsidRPr="00DF5C21">
        <w:rPr>
          <w:rtl/>
        </w:rPr>
        <w:t>ن</w:t>
      </w:r>
      <w:r w:rsidR="00342BE3">
        <w:rPr>
          <w:rtl/>
        </w:rPr>
        <w:t>ّ</w:t>
      </w:r>
      <w:r w:rsidRPr="00DF5C21">
        <w:rPr>
          <w:rtl/>
        </w:rPr>
        <w:t xml:space="preserve">ي سألت </w:t>
      </w:r>
      <w:r>
        <w:rPr>
          <w:rtl/>
        </w:rPr>
        <w:t>أ</w:t>
      </w:r>
      <w:r w:rsidRPr="00DF5C21">
        <w:rPr>
          <w:rtl/>
        </w:rPr>
        <w:t>بي عم</w:t>
      </w:r>
      <w:r>
        <w:rPr>
          <w:rtl/>
        </w:rPr>
        <w:t>ّ</w:t>
      </w:r>
      <w:r w:rsidRPr="00DF5C21">
        <w:rPr>
          <w:rtl/>
        </w:rPr>
        <w:t>ا سألتني وكان يحدّث لي هذا الحديث</w:t>
      </w:r>
      <w:r w:rsidR="00376DDB">
        <w:rPr>
          <w:rtl/>
        </w:rPr>
        <w:t>.</w:t>
      </w:r>
      <w:r w:rsidRPr="00DF5C21">
        <w:rPr>
          <w:rtl/>
        </w:rPr>
        <w:t xml:space="preserve"> فقال</w:t>
      </w:r>
      <w:r w:rsidR="00D10150">
        <w:rPr>
          <w:rtl/>
        </w:rPr>
        <w:t xml:space="preserve">: </w:t>
      </w:r>
      <w:r w:rsidRPr="00DF5C21">
        <w:rPr>
          <w:rtl/>
        </w:rPr>
        <w:t>و</w:t>
      </w:r>
      <w:r>
        <w:rPr>
          <w:rtl/>
        </w:rPr>
        <w:t>أ</w:t>
      </w:r>
      <w:r w:rsidRPr="00DF5C21">
        <w:rPr>
          <w:rtl/>
        </w:rPr>
        <w:t>ين يذهب بك عن مال خديجة عليها السلام.</w:t>
      </w:r>
    </w:p>
    <w:p w:rsidR="00301327" w:rsidRPr="00845E56" w:rsidRDefault="00301327" w:rsidP="00845E56">
      <w:pPr>
        <w:pStyle w:val="libNormal"/>
        <w:rPr>
          <w:rtl/>
        </w:rPr>
      </w:pPr>
      <w:r w:rsidRPr="00DF5C21">
        <w:rPr>
          <w:rtl/>
        </w:rPr>
        <w:t>قال عبيد الله بن</w:t>
      </w:r>
      <w:r>
        <w:rPr>
          <w:rtl/>
        </w:rPr>
        <w:t xml:space="preserve"> أبي </w:t>
      </w:r>
      <w:r w:rsidRPr="00DF5C21">
        <w:rPr>
          <w:rtl/>
        </w:rPr>
        <w:t>رافع</w:t>
      </w:r>
      <w:r w:rsidR="00D10150">
        <w:rPr>
          <w:rtl/>
        </w:rPr>
        <w:t xml:space="preserve">: </w:t>
      </w:r>
      <w:r w:rsidRPr="00DF5C21">
        <w:rPr>
          <w:rtl/>
        </w:rPr>
        <w:t xml:space="preserve">وقد </w:t>
      </w:r>
      <w:r w:rsidR="00E96C6A">
        <w:rPr>
          <w:rtl/>
        </w:rPr>
        <w:t>قال عليّ</w:t>
      </w:r>
      <w:r w:rsidR="00150388">
        <w:rPr>
          <w:rtl/>
        </w:rPr>
        <w:t xml:space="preserve"> بن أبي طالب</w:t>
      </w:r>
      <w:r w:rsidRPr="00DF5C21">
        <w:rPr>
          <w:rtl/>
        </w:rPr>
        <w:t xml:space="preserve"> </w:t>
      </w:r>
      <w:r w:rsidRPr="00845E56">
        <w:rPr>
          <w:rtl/>
        </w:rPr>
        <w:t>عليه السلام يذكر مبيته على الفراش ومقام رسول الله صلّى الله عليه وآله</w:t>
      </w:r>
      <w:r w:rsidR="003F0683" w:rsidRPr="00845E56">
        <w:rPr>
          <w:rtl/>
        </w:rPr>
        <w:t xml:space="preserve"> وسلّم </w:t>
      </w:r>
      <w:r w:rsidRPr="00845E56">
        <w:rPr>
          <w:rtl/>
        </w:rPr>
        <w:t>من الغار ثلاثاً نظماً</w:t>
      </w:r>
      <w:r w:rsidR="00D10150" w:rsidRPr="00845E56">
        <w:rPr>
          <w:rtl/>
        </w:rPr>
        <w:t xml:space="preserve">: </w:t>
      </w:r>
    </w:p>
    <w:tbl>
      <w:tblPr>
        <w:bidiVisual/>
        <w:tblW w:w="7830" w:type="dxa"/>
        <w:tblInd w:w="-69" w:type="dxa"/>
        <w:tblLook w:val="01E0" w:firstRow="1" w:lastRow="1" w:firstColumn="1" w:lastColumn="1" w:noHBand="0" w:noVBand="0"/>
      </w:tblPr>
      <w:tblGrid>
        <w:gridCol w:w="3442"/>
        <w:gridCol w:w="248"/>
        <w:gridCol w:w="4140"/>
      </w:tblGrid>
      <w:tr w:rsidR="00301327" w:rsidRPr="00DF5C21" w:rsidTr="00B14883">
        <w:trPr>
          <w:trHeight w:val="480"/>
        </w:trPr>
        <w:tc>
          <w:tcPr>
            <w:tcW w:w="3442" w:type="dxa"/>
          </w:tcPr>
          <w:p w:rsidR="00301327" w:rsidRPr="00B14883" w:rsidRDefault="00301327" w:rsidP="00B14883">
            <w:pPr>
              <w:pStyle w:val="libPoem"/>
            </w:pPr>
            <w:r w:rsidRPr="00B14883">
              <w:rPr>
                <w:rtl/>
              </w:rPr>
              <w:t>وقيت بنفسي خير من وطئ الحصا</w:t>
            </w:r>
            <w:r w:rsidRPr="00CF6DDF">
              <w:rPr>
                <w:rStyle w:val="libPoemTiniChar0"/>
                <w:rtl/>
              </w:rPr>
              <w:br/>
              <w:t> </w:t>
            </w:r>
          </w:p>
        </w:tc>
        <w:tc>
          <w:tcPr>
            <w:tcW w:w="248" w:type="dxa"/>
          </w:tcPr>
          <w:p w:rsidR="00301327" w:rsidRPr="00B14883" w:rsidRDefault="00301327" w:rsidP="006227AF">
            <w:pPr>
              <w:pStyle w:val="libPoem"/>
              <w:rPr>
                <w:sz w:val="36"/>
                <w:szCs w:val="36"/>
                <w:rtl/>
              </w:rPr>
            </w:pPr>
          </w:p>
        </w:tc>
        <w:tc>
          <w:tcPr>
            <w:tcW w:w="4140" w:type="dxa"/>
          </w:tcPr>
          <w:p w:rsidR="00301327" w:rsidRPr="00B14883" w:rsidRDefault="00301327" w:rsidP="00B14883">
            <w:pPr>
              <w:pStyle w:val="libPoem"/>
              <w:rPr>
                <w:rtl/>
              </w:rPr>
            </w:pPr>
            <w:r w:rsidRPr="00B14883">
              <w:rPr>
                <w:rtl/>
              </w:rPr>
              <w:t>ومن طاف بالبيت العتيق وبالحجر</w:t>
            </w:r>
            <w:r w:rsidR="001476F4">
              <w:rPr>
                <w:rtl/>
              </w:rPr>
              <w:t>ِ</w:t>
            </w:r>
            <w:r w:rsidRPr="00CF6DDF">
              <w:rPr>
                <w:rStyle w:val="libPoemTiniChar0"/>
                <w:rtl/>
              </w:rPr>
              <w:br/>
              <w:t> </w:t>
            </w:r>
          </w:p>
        </w:tc>
      </w:tr>
      <w:tr w:rsidR="00301327" w:rsidRPr="00DF5C21" w:rsidTr="00B14883">
        <w:trPr>
          <w:trHeight w:val="472"/>
        </w:trPr>
        <w:tc>
          <w:tcPr>
            <w:tcW w:w="3442" w:type="dxa"/>
          </w:tcPr>
          <w:p w:rsidR="00301327" w:rsidRPr="00DF5C21" w:rsidRDefault="00301327" w:rsidP="001476F4">
            <w:pPr>
              <w:pStyle w:val="libPoem"/>
              <w:rPr>
                <w:rtl/>
              </w:rPr>
            </w:pPr>
            <w:r w:rsidRPr="00DF5C21">
              <w:rPr>
                <w:rtl/>
              </w:rPr>
              <w:t>محم</w:t>
            </w:r>
            <w:r w:rsidR="00342BE3">
              <w:rPr>
                <w:rtl/>
              </w:rPr>
              <w:t>ّ</w:t>
            </w:r>
            <w:r w:rsidRPr="00DF5C21">
              <w:rPr>
                <w:rtl/>
              </w:rPr>
              <w:t>د ل</w:t>
            </w:r>
            <w:r w:rsidR="001476F4">
              <w:rPr>
                <w:rtl/>
              </w:rPr>
              <w:t>ـ</w:t>
            </w:r>
            <w:r w:rsidRPr="00DF5C21">
              <w:rPr>
                <w:rtl/>
              </w:rPr>
              <w:t>م</w:t>
            </w:r>
            <w:r w:rsidR="001476F4">
              <w:rPr>
                <w:rtl/>
              </w:rPr>
              <w:t>ّ</w:t>
            </w:r>
            <w:r w:rsidRPr="00DF5C21">
              <w:rPr>
                <w:rtl/>
              </w:rPr>
              <w:t xml:space="preserve">ا خاف </w:t>
            </w:r>
            <w:r w:rsidR="001476F4">
              <w:rPr>
                <w:rtl/>
              </w:rPr>
              <w:t>أ</w:t>
            </w:r>
            <w:r w:rsidRPr="00DF5C21">
              <w:rPr>
                <w:rtl/>
              </w:rPr>
              <w:t>ن يمكروا به</w:t>
            </w:r>
            <w:r w:rsidRPr="00CF6DDF">
              <w:rPr>
                <w:rStyle w:val="libPoemTiniChar0"/>
                <w:rtl/>
              </w:rPr>
              <w:br/>
              <w:t> </w:t>
            </w:r>
          </w:p>
        </w:tc>
        <w:tc>
          <w:tcPr>
            <w:tcW w:w="248" w:type="dxa"/>
          </w:tcPr>
          <w:p w:rsidR="00301327" w:rsidRPr="00DF5C21" w:rsidRDefault="00301327" w:rsidP="006227AF">
            <w:pPr>
              <w:pStyle w:val="libPoem"/>
              <w:rPr>
                <w:sz w:val="36"/>
                <w:szCs w:val="36"/>
                <w:rtl/>
              </w:rPr>
            </w:pPr>
          </w:p>
        </w:tc>
        <w:tc>
          <w:tcPr>
            <w:tcW w:w="4140" w:type="dxa"/>
          </w:tcPr>
          <w:p w:rsidR="00301327" w:rsidRPr="00DF5C21" w:rsidRDefault="00301327" w:rsidP="00B14883">
            <w:pPr>
              <w:pStyle w:val="libPoem"/>
              <w:rPr>
                <w:rtl/>
              </w:rPr>
            </w:pPr>
            <w:r w:rsidRPr="00DF5C21">
              <w:rPr>
                <w:rtl/>
              </w:rPr>
              <w:t>فوق</w:t>
            </w:r>
            <w:r w:rsidR="001476F4">
              <w:rPr>
                <w:rtl/>
              </w:rPr>
              <w:t>ّ</w:t>
            </w:r>
            <w:r w:rsidRPr="00DF5C21">
              <w:rPr>
                <w:rtl/>
              </w:rPr>
              <w:t>اه رب</w:t>
            </w:r>
            <w:r w:rsidR="001476F4">
              <w:rPr>
                <w:rtl/>
              </w:rPr>
              <w:t>ّ</w:t>
            </w:r>
            <w:r w:rsidRPr="00DF5C21">
              <w:rPr>
                <w:rtl/>
              </w:rPr>
              <w:t>ي ذو الجلال من المكر</w:t>
            </w:r>
            <w:r w:rsidR="001476F4">
              <w:rPr>
                <w:rtl/>
              </w:rPr>
              <w:t>ِ</w:t>
            </w:r>
            <w:r w:rsidRPr="00CF6DDF">
              <w:rPr>
                <w:rStyle w:val="libPoemTiniChar0"/>
                <w:rtl/>
              </w:rPr>
              <w:br/>
              <w:t> </w:t>
            </w:r>
          </w:p>
        </w:tc>
      </w:tr>
      <w:tr w:rsidR="00301327" w:rsidRPr="00DF5C21" w:rsidTr="00B14883">
        <w:trPr>
          <w:trHeight w:val="472"/>
        </w:trPr>
        <w:tc>
          <w:tcPr>
            <w:tcW w:w="3442" w:type="dxa"/>
          </w:tcPr>
          <w:p w:rsidR="00301327" w:rsidRPr="00DF5C21" w:rsidRDefault="00301327" w:rsidP="00B14883">
            <w:pPr>
              <w:pStyle w:val="libPoem"/>
              <w:rPr>
                <w:rtl/>
              </w:rPr>
            </w:pPr>
            <w:r w:rsidRPr="00DF5C21">
              <w:rPr>
                <w:rtl/>
              </w:rPr>
              <w:t>وبتُّ ا</w:t>
            </w:r>
            <w:r w:rsidR="001476F4">
              <w:rPr>
                <w:rtl/>
              </w:rPr>
              <w:t>ُ</w:t>
            </w:r>
            <w:r w:rsidRPr="00DF5C21">
              <w:rPr>
                <w:rtl/>
              </w:rPr>
              <w:t>راعيهم متى ينشرونني</w:t>
            </w:r>
            <w:r w:rsidRPr="00CF6DDF">
              <w:rPr>
                <w:rStyle w:val="libPoemTiniChar0"/>
                <w:rtl/>
              </w:rPr>
              <w:br/>
              <w:t> </w:t>
            </w:r>
          </w:p>
        </w:tc>
        <w:tc>
          <w:tcPr>
            <w:tcW w:w="248" w:type="dxa"/>
          </w:tcPr>
          <w:p w:rsidR="00301327" w:rsidRPr="00DF5C21" w:rsidRDefault="00301327" w:rsidP="006227AF">
            <w:pPr>
              <w:pStyle w:val="libPoem"/>
              <w:rPr>
                <w:sz w:val="36"/>
                <w:szCs w:val="36"/>
                <w:rtl/>
              </w:rPr>
            </w:pPr>
          </w:p>
        </w:tc>
        <w:tc>
          <w:tcPr>
            <w:tcW w:w="4140" w:type="dxa"/>
          </w:tcPr>
          <w:p w:rsidR="00301327" w:rsidRPr="00DF5C21" w:rsidRDefault="00301327" w:rsidP="001476F4">
            <w:pPr>
              <w:pStyle w:val="libPoem"/>
              <w:rPr>
                <w:rtl/>
              </w:rPr>
            </w:pPr>
            <w:r w:rsidRPr="00DF5C21">
              <w:rPr>
                <w:rtl/>
              </w:rPr>
              <w:t>وقد و</w:t>
            </w:r>
            <w:r w:rsidR="001476F4">
              <w:rPr>
                <w:rtl/>
              </w:rPr>
              <w:t>ُ</w:t>
            </w:r>
            <w:r w:rsidRPr="00DF5C21">
              <w:rPr>
                <w:rtl/>
              </w:rPr>
              <w:t>ط</w:t>
            </w:r>
            <w:r w:rsidR="001476F4">
              <w:rPr>
                <w:rtl/>
              </w:rPr>
              <w:t>ّ</w:t>
            </w:r>
            <w:r w:rsidRPr="00DF5C21">
              <w:rPr>
                <w:rtl/>
              </w:rPr>
              <w:t>نت نفسي على القتل وال</w:t>
            </w:r>
            <w:r w:rsidR="001476F4">
              <w:rPr>
                <w:rtl/>
              </w:rPr>
              <w:t>أ</w:t>
            </w:r>
            <w:r w:rsidRPr="00DF5C21">
              <w:rPr>
                <w:rtl/>
              </w:rPr>
              <w:t>سر</w:t>
            </w:r>
            <w:r w:rsidR="001476F4">
              <w:rPr>
                <w:rtl/>
              </w:rPr>
              <w:t>ِ</w:t>
            </w:r>
            <w:r w:rsidRPr="00CF6DDF">
              <w:rPr>
                <w:rStyle w:val="libPoemTiniChar0"/>
                <w:rtl/>
              </w:rPr>
              <w:br/>
              <w:t> </w:t>
            </w:r>
          </w:p>
        </w:tc>
      </w:tr>
      <w:tr w:rsidR="00301327" w:rsidRPr="00DF5C21" w:rsidTr="00B14883">
        <w:trPr>
          <w:trHeight w:val="472"/>
        </w:trPr>
        <w:tc>
          <w:tcPr>
            <w:tcW w:w="3442" w:type="dxa"/>
          </w:tcPr>
          <w:p w:rsidR="00301327" w:rsidRPr="00DF5C21" w:rsidRDefault="00301327" w:rsidP="001476F4">
            <w:pPr>
              <w:pStyle w:val="libPoem"/>
              <w:rPr>
                <w:rtl/>
              </w:rPr>
            </w:pPr>
            <w:r w:rsidRPr="00DF5C21">
              <w:rPr>
                <w:rtl/>
              </w:rPr>
              <w:t xml:space="preserve">وبات رسول الله في الغار </w:t>
            </w:r>
            <w:r w:rsidR="001476F4">
              <w:rPr>
                <w:rtl/>
              </w:rPr>
              <w:t>آ</w:t>
            </w:r>
            <w:r w:rsidRPr="00DF5C21">
              <w:rPr>
                <w:rtl/>
              </w:rPr>
              <w:t>مناً</w:t>
            </w:r>
            <w:r w:rsidRPr="00CF6DDF">
              <w:rPr>
                <w:rStyle w:val="libPoemTiniChar0"/>
                <w:rtl/>
              </w:rPr>
              <w:br/>
              <w:t> </w:t>
            </w:r>
          </w:p>
        </w:tc>
        <w:tc>
          <w:tcPr>
            <w:tcW w:w="248" w:type="dxa"/>
          </w:tcPr>
          <w:p w:rsidR="00301327" w:rsidRPr="00DF5C21" w:rsidRDefault="00301327" w:rsidP="006227AF">
            <w:pPr>
              <w:pStyle w:val="libPoem"/>
              <w:rPr>
                <w:sz w:val="36"/>
                <w:szCs w:val="36"/>
                <w:rtl/>
              </w:rPr>
            </w:pPr>
          </w:p>
        </w:tc>
        <w:tc>
          <w:tcPr>
            <w:tcW w:w="4140" w:type="dxa"/>
          </w:tcPr>
          <w:p w:rsidR="00301327" w:rsidRPr="00DF5C21" w:rsidRDefault="00301327" w:rsidP="00B14883">
            <w:pPr>
              <w:pStyle w:val="libPoem"/>
              <w:rPr>
                <w:rtl/>
              </w:rPr>
            </w:pPr>
            <w:r w:rsidRPr="00DF5C21">
              <w:rPr>
                <w:rtl/>
              </w:rPr>
              <w:t>هناك وفي حفظ الإله وفي ستر</w:t>
            </w:r>
            <w:r w:rsidR="001476F4">
              <w:rPr>
                <w:rtl/>
              </w:rPr>
              <w:t>ٍ</w:t>
            </w:r>
            <w:r w:rsidRPr="00CF6DDF">
              <w:rPr>
                <w:rStyle w:val="libPoemTiniChar0"/>
                <w:rtl/>
              </w:rPr>
              <w:br/>
              <w:t> </w:t>
            </w:r>
          </w:p>
        </w:tc>
      </w:tr>
      <w:tr w:rsidR="00301327" w:rsidRPr="00DF5C21" w:rsidTr="00B14883">
        <w:trPr>
          <w:trHeight w:val="516"/>
        </w:trPr>
        <w:tc>
          <w:tcPr>
            <w:tcW w:w="3442" w:type="dxa"/>
          </w:tcPr>
          <w:p w:rsidR="00301327" w:rsidRPr="00DF5C21" w:rsidRDefault="00301327" w:rsidP="00B14883">
            <w:pPr>
              <w:pStyle w:val="libPoem"/>
              <w:rPr>
                <w:rtl/>
              </w:rPr>
            </w:pPr>
            <w:r w:rsidRPr="00DF5C21">
              <w:rPr>
                <w:rtl/>
              </w:rPr>
              <w:t>أقام ثلاثاً ثم</w:t>
            </w:r>
            <w:r w:rsidR="001476F4">
              <w:rPr>
                <w:rtl/>
              </w:rPr>
              <w:t>ّ</w:t>
            </w:r>
            <w:r w:rsidRPr="00DF5C21">
              <w:rPr>
                <w:rtl/>
              </w:rPr>
              <w:t xml:space="preserve"> ز</w:t>
            </w:r>
            <w:r w:rsidR="001476F4">
              <w:rPr>
                <w:rtl/>
              </w:rPr>
              <w:t>ُ</w:t>
            </w:r>
            <w:r w:rsidRPr="00DF5C21">
              <w:rPr>
                <w:rtl/>
              </w:rPr>
              <w:t>مَّت قلائص</w:t>
            </w:r>
            <w:r w:rsidRPr="00CF6DDF">
              <w:rPr>
                <w:rStyle w:val="libPoemTiniChar0"/>
                <w:rtl/>
              </w:rPr>
              <w:br/>
              <w:t> </w:t>
            </w:r>
          </w:p>
        </w:tc>
        <w:tc>
          <w:tcPr>
            <w:tcW w:w="248" w:type="dxa"/>
          </w:tcPr>
          <w:p w:rsidR="00301327" w:rsidRPr="00DF5C21" w:rsidRDefault="00301327" w:rsidP="006227AF">
            <w:pPr>
              <w:pStyle w:val="libPoem"/>
              <w:rPr>
                <w:sz w:val="36"/>
                <w:szCs w:val="36"/>
                <w:rtl/>
              </w:rPr>
            </w:pPr>
          </w:p>
        </w:tc>
        <w:tc>
          <w:tcPr>
            <w:tcW w:w="4140" w:type="dxa"/>
          </w:tcPr>
          <w:p w:rsidR="00301327" w:rsidRPr="00DF5C21" w:rsidRDefault="00301327" w:rsidP="001476F4">
            <w:pPr>
              <w:pStyle w:val="libPoem"/>
              <w:rPr>
                <w:rtl/>
              </w:rPr>
            </w:pPr>
            <w:r w:rsidRPr="00DF5C21">
              <w:rPr>
                <w:rtl/>
              </w:rPr>
              <w:t>قلائص يفرين الحصا أينما ت</w:t>
            </w:r>
            <w:r w:rsidR="001476F4">
              <w:rPr>
                <w:rtl/>
              </w:rPr>
              <w:t>ف</w:t>
            </w:r>
            <w:r w:rsidRPr="00DF5C21">
              <w:rPr>
                <w:rtl/>
              </w:rPr>
              <w:t>ر</w:t>
            </w:r>
            <w:r w:rsidR="001476F4">
              <w:rPr>
                <w:rtl/>
              </w:rPr>
              <w:t>ى</w:t>
            </w:r>
            <w:r w:rsidRPr="00CF6DDF">
              <w:rPr>
                <w:rStyle w:val="libPoemTiniChar0"/>
                <w:rtl/>
              </w:rPr>
              <w:br/>
              <w:t> </w:t>
            </w:r>
          </w:p>
        </w:tc>
      </w:tr>
    </w:tbl>
    <w:p w:rsidR="00353914" w:rsidRDefault="00353914" w:rsidP="00353914">
      <w:pPr>
        <w:pStyle w:val="libLine"/>
        <w:rPr>
          <w:rtl/>
        </w:rPr>
      </w:pPr>
      <w:r>
        <w:rPr>
          <w:rtl/>
        </w:rPr>
        <w:t>____________________</w:t>
      </w:r>
    </w:p>
    <w:p w:rsidR="00353914" w:rsidRPr="00353914" w:rsidRDefault="00353914" w:rsidP="00353914">
      <w:pPr>
        <w:pStyle w:val="libFootnote0"/>
        <w:rPr>
          <w:rtl/>
        </w:rPr>
      </w:pPr>
      <w:r w:rsidRPr="00353914">
        <w:rPr>
          <w:rtl/>
        </w:rPr>
        <w:t xml:space="preserve">(1) </w:t>
      </w:r>
      <w:r w:rsidRPr="00195A4B">
        <w:rPr>
          <w:rtl/>
        </w:rPr>
        <w:t>فواطم وهن</w:t>
      </w:r>
      <w:r>
        <w:rPr>
          <w:rtl/>
        </w:rPr>
        <w:t>ّ</w:t>
      </w:r>
      <w:r w:rsidRPr="00195A4B">
        <w:rPr>
          <w:rtl/>
        </w:rPr>
        <w:t xml:space="preserve"> على مافي ذيل الرواية</w:t>
      </w:r>
      <w:r>
        <w:rPr>
          <w:rtl/>
        </w:rPr>
        <w:t xml:space="preserve">: </w:t>
      </w:r>
      <w:r w:rsidRPr="00195A4B">
        <w:rPr>
          <w:rtl/>
        </w:rPr>
        <w:t>فاطمة بنت</w:t>
      </w:r>
      <w:r>
        <w:rPr>
          <w:rtl/>
        </w:rPr>
        <w:t xml:space="preserve"> النبيّ </w:t>
      </w:r>
      <w:r w:rsidRPr="00195A4B">
        <w:rPr>
          <w:rtl/>
        </w:rPr>
        <w:t xml:space="preserve">عليها السلام وفاطمة بنت </w:t>
      </w:r>
      <w:r>
        <w:rPr>
          <w:rtl/>
        </w:rPr>
        <w:t>أ</w:t>
      </w:r>
      <w:r w:rsidRPr="00195A4B">
        <w:rPr>
          <w:rtl/>
        </w:rPr>
        <w:t>سد</w:t>
      </w:r>
      <w:r>
        <w:rPr>
          <w:rtl/>
        </w:rPr>
        <w:t xml:space="preserve">، </w:t>
      </w:r>
      <w:r w:rsidRPr="00195A4B">
        <w:rPr>
          <w:rtl/>
        </w:rPr>
        <w:t>وفاطمة بنت الزبير</w:t>
      </w:r>
      <w:r>
        <w:rPr>
          <w:rtl/>
        </w:rPr>
        <w:t>.</w:t>
      </w:r>
    </w:p>
    <w:p w:rsidR="00353914" w:rsidRPr="00353914" w:rsidRDefault="00353914" w:rsidP="00353914">
      <w:pPr>
        <w:pStyle w:val="libNormal"/>
        <w:rPr>
          <w:rtl/>
        </w:rPr>
      </w:pPr>
      <w:r>
        <w:rPr>
          <w:rStyle w:val="libAlaemChar"/>
          <w:rtl/>
        </w:rPr>
        <w:br w:type="page"/>
      </w:r>
    </w:p>
    <w:p w:rsidR="00845E56" w:rsidRDefault="00B14883" w:rsidP="00E031D8">
      <w:pPr>
        <w:pStyle w:val="Heading3Center"/>
        <w:rPr>
          <w:rtl/>
        </w:rPr>
      </w:pPr>
      <w:bookmarkStart w:id="30" w:name="_Toc484948044"/>
      <w:r w:rsidRPr="00845E56">
        <w:rPr>
          <w:rtl/>
        </w:rPr>
        <w:lastRenderedPageBreak/>
        <w:t xml:space="preserve">سورة </w:t>
      </w:r>
      <w:r w:rsidR="00952F0B" w:rsidRPr="00845E56">
        <w:rPr>
          <w:rtl/>
        </w:rPr>
        <w:t>الأنفال</w:t>
      </w:r>
      <w:r w:rsidRPr="00845E56">
        <w:rPr>
          <w:rtl/>
        </w:rPr>
        <w:t>: الآية: 33.</w:t>
      </w:r>
      <w:bookmarkEnd w:id="30"/>
    </w:p>
    <w:p w:rsidR="00301327" w:rsidRPr="00FA038A" w:rsidRDefault="00D10150" w:rsidP="001476F4">
      <w:pPr>
        <w:pStyle w:val="libCenter"/>
        <w:rPr>
          <w:rtl/>
        </w:rPr>
      </w:pPr>
      <w:r>
        <w:rPr>
          <w:rStyle w:val="libAlaemChar"/>
          <w:rtl/>
        </w:rPr>
        <w:t>(</w:t>
      </w:r>
      <w:r w:rsidR="00301327" w:rsidRPr="00CF6DDF">
        <w:rPr>
          <w:rStyle w:val="libAieChar"/>
          <w:rtl/>
        </w:rPr>
        <w:t xml:space="preserve">وَمَا كَانَ </w:t>
      </w:r>
      <w:r w:rsidR="003F0683" w:rsidRPr="00CF6DDF">
        <w:rPr>
          <w:rStyle w:val="libAieChar"/>
          <w:rtl/>
        </w:rPr>
        <w:t>الله</w:t>
      </w:r>
      <w:r w:rsidR="00301327" w:rsidRPr="00CF6DDF">
        <w:rPr>
          <w:rStyle w:val="libAieChar"/>
          <w:rtl/>
        </w:rPr>
        <w:t>ُ لِيُعَذِّبَهُمْ وَأَنْتَ فِيهِمْ</w:t>
      </w:r>
      <w:r>
        <w:rPr>
          <w:rStyle w:val="libAlaemChar"/>
          <w:rtl/>
        </w:rPr>
        <w:t>)</w:t>
      </w:r>
      <w:r w:rsidRPr="00BC38F1">
        <w:rPr>
          <w:rtl/>
        </w:rPr>
        <w:t xml:space="preserve"> </w:t>
      </w:r>
    </w:p>
    <w:p w:rsidR="00301327" w:rsidRPr="00DF5C21" w:rsidRDefault="00301327" w:rsidP="00845E56">
      <w:pPr>
        <w:pStyle w:val="libNormal"/>
        <w:rPr>
          <w:rtl/>
        </w:rPr>
      </w:pPr>
      <w:r>
        <w:rPr>
          <w:rtl/>
        </w:rPr>
        <w:t>أ</w:t>
      </w:r>
      <w:r w:rsidRPr="00DF5C21">
        <w:rPr>
          <w:rtl/>
        </w:rPr>
        <w:t>ورد العلامة عيدروس العلوي ال</w:t>
      </w:r>
      <w:r w:rsidR="00342BE3">
        <w:rPr>
          <w:rtl/>
        </w:rPr>
        <w:t>أ</w:t>
      </w:r>
      <w:r w:rsidRPr="00DF5C21">
        <w:rPr>
          <w:rtl/>
        </w:rPr>
        <w:t>ندونيسي المعروف بابن رويش في كتابه شواهد التنـزيل لمن خ</w:t>
      </w:r>
      <w:r w:rsidR="00996648">
        <w:rPr>
          <w:rtl/>
        </w:rPr>
        <w:t>ُ</w:t>
      </w:r>
      <w:r w:rsidRPr="00DF5C21">
        <w:rPr>
          <w:rtl/>
        </w:rPr>
        <w:t>ص</w:t>
      </w:r>
      <w:r w:rsidR="00342BE3">
        <w:rPr>
          <w:rtl/>
        </w:rPr>
        <w:t>ّ</w:t>
      </w:r>
      <w:r w:rsidRPr="00DF5C21">
        <w:rPr>
          <w:rtl/>
        </w:rPr>
        <w:t xml:space="preserve"> بالتفضيل</w:t>
      </w:r>
      <w:r w:rsidR="00D10150">
        <w:rPr>
          <w:rtl/>
        </w:rPr>
        <w:t xml:space="preserve">، </w:t>
      </w:r>
      <w:r>
        <w:rPr>
          <w:rtl/>
        </w:rPr>
        <w:t xml:space="preserve">ص </w:t>
      </w:r>
      <w:r w:rsidRPr="00DF5C21">
        <w:rPr>
          <w:rtl/>
        </w:rPr>
        <w:t>349</w:t>
      </w:r>
      <w:r>
        <w:rPr>
          <w:rtl/>
        </w:rPr>
        <w:t xml:space="preserve"> </w:t>
      </w:r>
      <w:r w:rsidRPr="00DF5C21">
        <w:rPr>
          <w:rtl/>
        </w:rPr>
        <w:t>قال</w:t>
      </w:r>
      <w:r w:rsidR="00D10150">
        <w:rPr>
          <w:rtl/>
        </w:rPr>
        <w:t xml:space="preserve">: </w:t>
      </w:r>
    </w:p>
    <w:p w:rsidR="00301327" w:rsidRPr="00DF5C21" w:rsidRDefault="00301327" w:rsidP="00B01E8B">
      <w:pPr>
        <w:pStyle w:val="libNormal"/>
        <w:rPr>
          <w:rtl/>
        </w:rPr>
      </w:pPr>
      <w:r w:rsidRPr="00DF5C21">
        <w:rPr>
          <w:rtl/>
        </w:rPr>
        <w:t xml:space="preserve">قال الحافظ سليمان بن </w:t>
      </w:r>
      <w:r w:rsidR="00150388">
        <w:rPr>
          <w:rtl/>
        </w:rPr>
        <w:t>إبراهيم</w:t>
      </w:r>
      <w:r w:rsidRPr="00DF5C21">
        <w:rPr>
          <w:rtl/>
        </w:rPr>
        <w:t xml:space="preserve"> القندوزي في كتابه </w:t>
      </w:r>
      <w:r w:rsidR="00AE2736">
        <w:rPr>
          <w:rtl/>
        </w:rPr>
        <w:t>(</w:t>
      </w:r>
      <w:r w:rsidR="00BE50E9">
        <w:rPr>
          <w:rtl/>
        </w:rPr>
        <w:t>ينابيع المودّة</w:t>
      </w:r>
      <w:r w:rsidR="00AE2736">
        <w:rPr>
          <w:rtl/>
        </w:rPr>
        <w:t>)</w:t>
      </w:r>
      <w:r>
        <w:rPr>
          <w:rtl/>
        </w:rPr>
        <w:t xml:space="preserve"> ص </w:t>
      </w:r>
      <w:r w:rsidRPr="00DF5C21">
        <w:rPr>
          <w:rtl/>
        </w:rPr>
        <w:t>298</w:t>
      </w:r>
      <w:r w:rsidR="00996648">
        <w:rPr>
          <w:rtl/>
        </w:rPr>
        <w:t xml:space="preserve">: </w:t>
      </w:r>
      <w:r w:rsidR="00342BE3">
        <w:rPr>
          <w:rtl/>
        </w:rPr>
        <w:t>أ</w:t>
      </w:r>
      <w:r w:rsidRPr="00DF5C21">
        <w:rPr>
          <w:rtl/>
        </w:rPr>
        <w:t xml:space="preserve">شار </w:t>
      </w:r>
      <w:r>
        <w:rPr>
          <w:rtl/>
        </w:rPr>
        <w:t>صلّى الله عليه وآله</w:t>
      </w:r>
      <w:r w:rsidR="00150388">
        <w:rPr>
          <w:rtl/>
        </w:rPr>
        <w:t xml:space="preserve"> إلى </w:t>
      </w:r>
      <w:r w:rsidRPr="00DF5C21">
        <w:rPr>
          <w:rtl/>
        </w:rPr>
        <w:t xml:space="preserve">وجود ذلك المعنى في </w:t>
      </w:r>
      <w:r>
        <w:rPr>
          <w:rtl/>
        </w:rPr>
        <w:t>أ</w:t>
      </w:r>
      <w:r w:rsidRPr="00DF5C21">
        <w:rPr>
          <w:rtl/>
        </w:rPr>
        <w:t>هل بيته</w:t>
      </w:r>
      <w:r w:rsidR="00D10150">
        <w:rPr>
          <w:rtl/>
        </w:rPr>
        <w:t xml:space="preserve">، </w:t>
      </w:r>
      <w:r w:rsidRPr="00DF5C21">
        <w:rPr>
          <w:rtl/>
        </w:rPr>
        <w:t>و</w:t>
      </w:r>
      <w:r w:rsidR="00342BE3">
        <w:rPr>
          <w:rtl/>
        </w:rPr>
        <w:t>أ</w:t>
      </w:r>
      <w:r w:rsidRPr="00DF5C21">
        <w:rPr>
          <w:rtl/>
        </w:rPr>
        <w:t>ن</w:t>
      </w:r>
      <w:r w:rsidR="00342BE3">
        <w:rPr>
          <w:rtl/>
        </w:rPr>
        <w:t>ّ</w:t>
      </w:r>
      <w:r w:rsidRPr="00DF5C21">
        <w:rPr>
          <w:rtl/>
        </w:rPr>
        <w:t xml:space="preserve">هم </w:t>
      </w:r>
      <w:r>
        <w:rPr>
          <w:rtl/>
        </w:rPr>
        <w:t>أ</w:t>
      </w:r>
      <w:r w:rsidRPr="00DF5C21">
        <w:rPr>
          <w:rtl/>
        </w:rPr>
        <w:t>مان ل</w:t>
      </w:r>
      <w:r>
        <w:rPr>
          <w:rtl/>
        </w:rPr>
        <w:t>أ</w:t>
      </w:r>
      <w:r w:rsidRPr="00DF5C21">
        <w:rPr>
          <w:rtl/>
        </w:rPr>
        <w:t xml:space="preserve">هل </w:t>
      </w:r>
      <w:r w:rsidR="00150388">
        <w:rPr>
          <w:rtl/>
        </w:rPr>
        <w:t>الأرض</w:t>
      </w:r>
      <w:r w:rsidRPr="00DF5C21">
        <w:rPr>
          <w:rtl/>
        </w:rPr>
        <w:t xml:space="preserve"> كما كان </w:t>
      </w:r>
      <w:r>
        <w:rPr>
          <w:rtl/>
        </w:rPr>
        <w:t xml:space="preserve">صلّى الله عليه وآله </w:t>
      </w:r>
      <w:r w:rsidRPr="00DF5C21">
        <w:rPr>
          <w:rtl/>
        </w:rPr>
        <w:t>أمانا لهم</w:t>
      </w:r>
      <w:r w:rsidR="00D10150">
        <w:rPr>
          <w:rtl/>
        </w:rPr>
        <w:t xml:space="preserve">، </w:t>
      </w:r>
      <w:r w:rsidRPr="00DF5C21">
        <w:rPr>
          <w:rtl/>
        </w:rPr>
        <w:t xml:space="preserve">وفي ذلك </w:t>
      </w:r>
      <w:r>
        <w:rPr>
          <w:rtl/>
        </w:rPr>
        <w:t>أ</w:t>
      </w:r>
      <w:r w:rsidRPr="00DF5C21">
        <w:rPr>
          <w:rtl/>
        </w:rPr>
        <w:t>حاديث كثيرة</w:t>
      </w:r>
      <w:r w:rsidR="00D10150">
        <w:rPr>
          <w:rtl/>
        </w:rPr>
        <w:t xml:space="preserve">، </w:t>
      </w:r>
      <w:r w:rsidRPr="00DF5C21">
        <w:rPr>
          <w:rtl/>
        </w:rPr>
        <w:t>منها</w:t>
      </w:r>
      <w:r w:rsidR="00D10150">
        <w:rPr>
          <w:rtl/>
        </w:rPr>
        <w:t xml:space="preserve">: </w:t>
      </w:r>
      <w:r w:rsidR="003B78C0" w:rsidRPr="003B78C0">
        <w:rPr>
          <w:rtl/>
        </w:rPr>
        <w:t>[</w:t>
      </w:r>
      <w:r w:rsidRPr="00845E56">
        <w:rPr>
          <w:rStyle w:val="libBold2Char"/>
          <w:rtl/>
        </w:rPr>
        <w:t>النجوم أمان لأهل السماء</w:t>
      </w:r>
      <w:r w:rsidR="00D10150" w:rsidRPr="00845E56">
        <w:rPr>
          <w:rStyle w:val="libBold2Char"/>
          <w:rtl/>
        </w:rPr>
        <w:t xml:space="preserve">، </w:t>
      </w:r>
      <w:r w:rsidRPr="00845E56">
        <w:rPr>
          <w:rStyle w:val="libBold2Char"/>
          <w:rtl/>
        </w:rPr>
        <w:t>وأهل بيتي أمانٌ لأمّتي</w:t>
      </w:r>
      <w:r w:rsidR="003B78C0" w:rsidRPr="003B78C0">
        <w:rPr>
          <w:rtl/>
        </w:rPr>
        <w:t>]</w:t>
      </w:r>
      <w:r w:rsidR="00D10150" w:rsidRPr="00845E56">
        <w:rPr>
          <w:rStyle w:val="libBold2Char"/>
          <w:rtl/>
        </w:rPr>
        <w:t xml:space="preserve"> </w:t>
      </w:r>
      <w:r w:rsidRPr="00DF5C21">
        <w:rPr>
          <w:rtl/>
        </w:rPr>
        <w:t>كما في المصدر</w:t>
      </w:r>
      <w:r w:rsidR="00D10150">
        <w:rPr>
          <w:rtl/>
        </w:rPr>
        <w:t xml:space="preserve">، </w:t>
      </w:r>
      <w:r>
        <w:rPr>
          <w:rtl/>
        </w:rPr>
        <w:t>أ</w:t>
      </w:r>
      <w:r w:rsidRPr="00DF5C21">
        <w:rPr>
          <w:rtl/>
        </w:rPr>
        <w:t>خرجه جماعة.</w:t>
      </w:r>
    </w:p>
    <w:p w:rsidR="00301327" w:rsidRPr="0010659A" w:rsidRDefault="00301327" w:rsidP="00996648">
      <w:pPr>
        <w:pStyle w:val="libNormal"/>
        <w:rPr>
          <w:rtl/>
        </w:rPr>
      </w:pPr>
      <w:r w:rsidRPr="00DF5C21">
        <w:rPr>
          <w:rtl/>
        </w:rPr>
        <w:t>وفي رواية</w:t>
      </w:r>
      <w:r w:rsidR="00D10150">
        <w:rPr>
          <w:rtl/>
        </w:rPr>
        <w:t xml:space="preserve">: </w:t>
      </w:r>
      <w:r w:rsidR="003B78C0" w:rsidRPr="003B78C0">
        <w:rPr>
          <w:rtl/>
        </w:rPr>
        <w:t>[</w:t>
      </w:r>
      <w:r w:rsidRPr="00845E56">
        <w:rPr>
          <w:rStyle w:val="libBold2Char"/>
          <w:rtl/>
        </w:rPr>
        <w:t>وأهل بيتي أمان لأهل الأرض</w:t>
      </w:r>
      <w:r w:rsidR="00D10150" w:rsidRPr="00845E56">
        <w:rPr>
          <w:rStyle w:val="libBold2Char"/>
          <w:rtl/>
        </w:rPr>
        <w:t xml:space="preserve">، </w:t>
      </w:r>
      <w:r w:rsidRPr="00845E56">
        <w:rPr>
          <w:rStyle w:val="libBold2Char"/>
          <w:rtl/>
        </w:rPr>
        <w:t xml:space="preserve">فاذا هلك أهل بيتي جاء أهل </w:t>
      </w:r>
      <w:r w:rsidR="00150388" w:rsidRPr="00845E56">
        <w:rPr>
          <w:rStyle w:val="libBold2Char"/>
          <w:rtl/>
        </w:rPr>
        <w:t>الأرض</w:t>
      </w:r>
      <w:r w:rsidRPr="00845E56">
        <w:rPr>
          <w:rStyle w:val="libBold2Char"/>
          <w:rtl/>
        </w:rPr>
        <w:t xml:space="preserve"> من الآيات ماكانوا يوعدون</w:t>
      </w:r>
      <w:r w:rsidR="003B78C0" w:rsidRPr="003B78C0">
        <w:rPr>
          <w:rtl/>
        </w:rPr>
        <w:t>]</w:t>
      </w:r>
      <w:r w:rsidR="00845E56">
        <w:rPr>
          <w:rStyle w:val="libBold2Char"/>
          <w:rtl/>
        </w:rPr>
        <w:t>.</w:t>
      </w:r>
      <w:r w:rsidRPr="00845E56">
        <w:rPr>
          <w:rtl/>
        </w:rPr>
        <w:t xml:space="preserve"> وفي أخرى لأحمد</w:t>
      </w:r>
      <w:r w:rsidR="00D10150" w:rsidRPr="00845E56">
        <w:rPr>
          <w:rtl/>
        </w:rPr>
        <w:t xml:space="preserve">: </w:t>
      </w:r>
      <w:r w:rsidR="003B78C0" w:rsidRPr="003B78C0">
        <w:rPr>
          <w:rtl/>
        </w:rPr>
        <w:t>[</w:t>
      </w:r>
      <w:r w:rsidRPr="00845E56">
        <w:rPr>
          <w:rStyle w:val="libBold2Char"/>
          <w:rtl/>
        </w:rPr>
        <w:t>النجوم أمان لأهل السماء</w:t>
      </w:r>
      <w:r w:rsidR="00D10150" w:rsidRPr="00845E56">
        <w:rPr>
          <w:rStyle w:val="libBold2Char"/>
          <w:rtl/>
        </w:rPr>
        <w:t xml:space="preserve">، </w:t>
      </w:r>
      <w:r w:rsidRPr="00845E56">
        <w:rPr>
          <w:rStyle w:val="libBold2Char"/>
          <w:rtl/>
        </w:rPr>
        <w:t>وأهل بيتي أمان ل</w:t>
      </w:r>
      <w:r w:rsidR="00342BE3" w:rsidRPr="00845E56">
        <w:rPr>
          <w:rStyle w:val="libBold2Char"/>
          <w:rtl/>
        </w:rPr>
        <w:t>أ</w:t>
      </w:r>
      <w:r w:rsidRPr="00845E56">
        <w:rPr>
          <w:rStyle w:val="libBold2Char"/>
          <w:rtl/>
        </w:rPr>
        <w:t xml:space="preserve">هل </w:t>
      </w:r>
      <w:r w:rsidR="00150388" w:rsidRPr="00845E56">
        <w:rPr>
          <w:rStyle w:val="libBold2Char"/>
          <w:rtl/>
        </w:rPr>
        <w:t>الأرض</w:t>
      </w:r>
      <w:r w:rsidR="00D10150" w:rsidRPr="00845E56">
        <w:rPr>
          <w:rStyle w:val="libBold2Char"/>
          <w:rtl/>
        </w:rPr>
        <w:t xml:space="preserve">، </w:t>
      </w:r>
      <w:r w:rsidRPr="00845E56">
        <w:rPr>
          <w:rStyle w:val="libBold2Char"/>
          <w:rtl/>
        </w:rPr>
        <w:t>فاذا ذهب النجوم ذهب أهل السماء</w:t>
      </w:r>
      <w:r w:rsidR="00D10150" w:rsidRPr="00845E56">
        <w:rPr>
          <w:rStyle w:val="libBold2Char"/>
          <w:rtl/>
        </w:rPr>
        <w:t xml:space="preserve">، </w:t>
      </w:r>
      <w:r w:rsidRPr="00845E56">
        <w:rPr>
          <w:rStyle w:val="libBold2Char"/>
          <w:rtl/>
        </w:rPr>
        <w:t xml:space="preserve">واذا ذهب أهل بيتي ذهب أهل </w:t>
      </w:r>
      <w:r w:rsidR="00150388" w:rsidRPr="00845E56">
        <w:rPr>
          <w:rStyle w:val="libBold2Char"/>
          <w:rtl/>
        </w:rPr>
        <w:t>الأرض</w:t>
      </w:r>
      <w:r w:rsidR="003B78C0" w:rsidRPr="003B78C0">
        <w:rPr>
          <w:rtl/>
        </w:rPr>
        <w:t>]</w:t>
      </w:r>
      <w:r w:rsidR="00845E56">
        <w:rPr>
          <w:rStyle w:val="libBold2Char"/>
          <w:rtl/>
        </w:rPr>
        <w:t>،</w:t>
      </w:r>
      <w:r w:rsidR="00D10150" w:rsidRPr="00845E56">
        <w:rPr>
          <w:rtl/>
        </w:rPr>
        <w:t xml:space="preserve"> </w:t>
      </w:r>
      <w:r w:rsidRPr="00845E56">
        <w:rPr>
          <w:rtl/>
        </w:rPr>
        <w:t>وفي رواية صححها الحاكم في</w:t>
      </w:r>
      <w:r w:rsidR="00AE2736" w:rsidRPr="00845E56">
        <w:rPr>
          <w:rtl/>
        </w:rPr>
        <w:t xml:space="preserve"> ج</w:t>
      </w:r>
      <w:r w:rsidR="00AE2736">
        <w:rPr>
          <w:rtl/>
        </w:rPr>
        <w:t xml:space="preserve"> </w:t>
      </w:r>
      <w:r w:rsidR="00AE2736" w:rsidRPr="00845E56">
        <w:rPr>
          <w:rtl/>
        </w:rPr>
        <w:t>3</w:t>
      </w:r>
      <w:r w:rsidRPr="00845E56">
        <w:rPr>
          <w:rtl/>
        </w:rPr>
        <w:t xml:space="preserve"> ص 149 ط دار المعرفة</w:t>
      </w:r>
      <w:r w:rsidR="00D10150" w:rsidRPr="00845E56">
        <w:rPr>
          <w:rtl/>
        </w:rPr>
        <w:t xml:space="preserve">: </w:t>
      </w:r>
      <w:r w:rsidRPr="00845E56">
        <w:rPr>
          <w:rtl/>
        </w:rPr>
        <w:t>على شرط الشيخين</w:t>
      </w:r>
      <w:r w:rsidR="00D10150" w:rsidRPr="00845E56">
        <w:rPr>
          <w:rtl/>
        </w:rPr>
        <w:t xml:space="preserve">: </w:t>
      </w:r>
      <w:r w:rsidR="003B78C0" w:rsidRPr="003B78C0">
        <w:rPr>
          <w:rtl/>
        </w:rPr>
        <w:t>[</w:t>
      </w:r>
      <w:r w:rsidRPr="00845E56">
        <w:rPr>
          <w:rStyle w:val="libBold2Char"/>
          <w:rtl/>
        </w:rPr>
        <w:t>النجوم أمان لاهل السماء</w:t>
      </w:r>
      <w:r w:rsidR="00D10150" w:rsidRPr="00845E56">
        <w:rPr>
          <w:rStyle w:val="libBold2Char"/>
          <w:rtl/>
        </w:rPr>
        <w:t xml:space="preserve">، </w:t>
      </w:r>
      <w:r w:rsidRPr="00845E56">
        <w:rPr>
          <w:rStyle w:val="libBold2Char"/>
          <w:rtl/>
        </w:rPr>
        <w:t xml:space="preserve">وأهل بيتي أمان لأهل </w:t>
      </w:r>
      <w:r w:rsidR="00150388" w:rsidRPr="00845E56">
        <w:rPr>
          <w:rStyle w:val="libBold2Char"/>
          <w:rtl/>
        </w:rPr>
        <w:t>الأرض</w:t>
      </w:r>
      <w:r w:rsidRPr="00845E56">
        <w:rPr>
          <w:rStyle w:val="libBold2Char"/>
          <w:rtl/>
        </w:rPr>
        <w:t xml:space="preserve"> من الغرق</w:t>
      </w:r>
      <w:r w:rsidR="00D10150" w:rsidRPr="00845E56">
        <w:rPr>
          <w:rStyle w:val="libBold2Char"/>
          <w:rtl/>
        </w:rPr>
        <w:t xml:space="preserve">، </w:t>
      </w:r>
      <w:r w:rsidRPr="00845E56">
        <w:rPr>
          <w:rStyle w:val="libBold2Char"/>
          <w:rtl/>
        </w:rPr>
        <w:t>وأهل بيتي أمان لأمّتي من الاختلاف</w:t>
      </w:r>
      <w:r w:rsidR="00D10150" w:rsidRPr="00845E56">
        <w:rPr>
          <w:rStyle w:val="libBold2Char"/>
          <w:rtl/>
        </w:rPr>
        <w:t xml:space="preserve">، </w:t>
      </w:r>
      <w:r w:rsidRPr="00845E56">
        <w:rPr>
          <w:rStyle w:val="libBold2Char"/>
          <w:rtl/>
        </w:rPr>
        <w:t>فاذا خالفتها قبيلةٌ من العرب اختلفوا</w:t>
      </w:r>
      <w:r w:rsidR="00D10150" w:rsidRPr="00845E56">
        <w:rPr>
          <w:rStyle w:val="libBold2Char"/>
          <w:rtl/>
        </w:rPr>
        <w:t xml:space="preserve">، </w:t>
      </w:r>
      <w:r w:rsidRPr="00845E56">
        <w:rPr>
          <w:rStyle w:val="libBold2Char"/>
          <w:rtl/>
        </w:rPr>
        <w:t>فصاروا حزب إبليس</w:t>
      </w:r>
      <w:r w:rsidR="003B78C0" w:rsidRPr="0010659A">
        <w:rPr>
          <w:rtl/>
        </w:rPr>
        <w:t>]</w:t>
      </w:r>
      <w:r w:rsidR="00845E56" w:rsidRPr="0010659A">
        <w:rPr>
          <w:rtl/>
        </w:rPr>
        <w:t>.</w:t>
      </w:r>
    </w:p>
    <w:p w:rsidR="00301327" w:rsidRPr="0010659A" w:rsidRDefault="00301327" w:rsidP="00B01E8B">
      <w:pPr>
        <w:pStyle w:val="libNormal"/>
        <w:rPr>
          <w:rtl/>
        </w:rPr>
      </w:pPr>
      <w:r w:rsidRPr="00845E56">
        <w:rPr>
          <w:rtl/>
        </w:rPr>
        <w:t>وجاء من طرق عديدة يقوّي بعضها بعضاً</w:t>
      </w:r>
      <w:r w:rsidR="00D10150" w:rsidRPr="00845E56">
        <w:rPr>
          <w:rtl/>
        </w:rPr>
        <w:t xml:space="preserve">: </w:t>
      </w:r>
      <w:r w:rsidR="003B78C0" w:rsidRPr="003B78C0">
        <w:rPr>
          <w:rtl/>
        </w:rPr>
        <w:t>[</w:t>
      </w:r>
      <w:r w:rsidRPr="00845E56">
        <w:rPr>
          <w:rStyle w:val="libBold2Char"/>
          <w:rtl/>
        </w:rPr>
        <w:t>إنَّما مثل أهل بيتي فيكم كمثل سفينة نوح من ركبها نجا</w:t>
      </w:r>
      <w:r w:rsidR="00D10150" w:rsidRPr="00845E56">
        <w:rPr>
          <w:rStyle w:val="libBold2Char"/>
          <w:rtl/>
        </w:rPr>
        <w:t xml:space="preserve">، </w:t>
      </w:r>
      <w:r w:rsidRPr="00845E56">
        <w:rPr>
          <w:rStyle w:val="libBold2Char"/>
          <w:rtl/>
        </w:rPr>
        <w:t>ومن تخل</w:t>
      </w:r>
      <w:r w:rsidR="00342BE3" w:rsidRPr="00845E56">
        <w:rPr>
          <w:rStyle w:val="libBold2Char"/>
          <w:rtl/>
        </w:rPr>
        <w:t>ّ</w:t>
      </w:r>
      <w:r w:rsidRPr="00845E56">
        <w:rPr>
          <w:rStyle w:val="libBold2Char"/>
          <w:rtl/>
        </w:rPr>
        <w:t>ف عنها هلك</w:t>
      </w:r>
      <w:r w:rsidR="003B78C0" w:rsidRPr="003B78C0">
        <w:rPr>
          <w:rtl/>
        </w:rPr>
        <w:t>]</w:t>
      </w:r>
      <w:r w:rsidR="00D10150" w:rsidRPr="00845E56">
        <w:rPr>
          <w:rStyle w:val="libBold2Char"/>
          <w:rtl/>
        </w:rPr>
        <w:t xml:space="preserve"> </w:t>
      </w:r>
      <w:r w:rsidRPr="00845E56">
        <w:rPr>
          <w:rtl/>
        </w:rPr>
        <w:t>وفي رواية مسلم</w:t>
      </w:r>
      <w:r w:rsidR="00D10150" w:rsidRPr="00845E56">
        <w:rPr>
          <w:rtl/>
        </w:rPr>
        <w:t xml:space="preserve">: </w:t>
      </w:r>
      <w:r w:rsidR="003B78C0" w:rsidRPr="003B78C0">
        <w:rPr>
          <w:rtl/>
        </w:rPr>
        <w:t>[</w:t>
      </w:r>
      <w:r w:rsidRPr="00845E56">
        <w:rPr>
          <w:rStyle w:val="libBold2Char"/>
          <w:rtl/>
        </w:rPr>
        <w:t>ومن تخلّف عنها غرق</w:t>
      </w:r>
      <w:r w:rsidR="003B78C0" w:rsidRPr="003B78C0">
        <w:rPr>
          <w:rtl/>
        </w:rPr>
        <w:t>]</w:t>
      </w:r>
      <w:r w:rsidR="00D10150" w:rsidRPr="00845E56">
        <w:rPr>
          <w:rStyle w:val="libBold2Char"/>
          <w:rtl/>
        </w:rPr>
        <w:t xml:space="preserve"> </w:t>
      </w:r>
      <w:r w:rsidRPr="00845E56">
        <w:rPr>
          <w:rtl/>
        </w:rPr>
        <w:t>وفي رواية</w:t>
      </w:r>
      <w:r w:rsidR="00D10150" w:rsidRPr="00845E56">
        <w:rPr>
          <w:rtl/>
        </w:rPr>
        <w:t xml:space="preserve">: </w:t>
      </w:r>
      <w:r w:rsidR="003B78C0" w:rsidRPr="003B78C0">
        <w:rPr>
          <w:rtl/>
        </w:rPr>
        <w:t>[</w:t>
      </w:r>
      <w:r w:rsidRPr="00845E56">
        <w:rPr>
          <w:rStyle w:val="libBold2Char"/>
          <w:rtl/>
        </w:rPr>
        <w:t>وإنّما مثل أهل بيتي فيكم مثل باب حطّة في بني إسرائيل</w:t>
      </w:r>
      <w:r w:rsidR="00D10150" w:rsidRPr="00845E56">
        <w:rPr>
          <w:rStyle w:val="libBold2Char"/>
          <w:rtl/>
        </w:rPr>
        <w:t xml:space="preserve">، </w:t>
      </w:r>
      <w:r w:rsidRPr="00845E56">
        <w:rPr>
          <w:rStyle w:val="libBold2Char"/>
          <w:rtl/>
        </w:rPr>
        <w:t>من دخله غفر له</w:t>
      </w:r>
      <w:r w:rsidR="003B78C0" w:rsidRPr="0010659A">
        <w:rPr>
          <w:rtl/>
        </w:rPr>
        <w:t>]</w:t>
      </w:r>
      <w:r w:rsidR="00845E56" w:rsidRPr="0010659A">
        <w:rPr>
          <w:rtl/>
        </w:rPr>
        <w:t>.</w:t>
      </w:r>
    </w:p>
    <w:p w:rsidR="00301327" w:rsidRPr="0010659A" w:rsidRDefault="00301327" w:rsidP="00996648">
      <w:pPr>
        <w:pStyle w:val="libNormal"/>
        <w:rPr>
          <w:rtl/>
        </w:rPr>
      </w:pPr>
      <w:r w:rsidRPr="00845E56">
        <w:rPr>
          <w:rtl/>
        </w:rPr>
        <w:t>و</w:t>
      </w:r>
      <w:r w:rsidR="00342BE3" w:rsidRPr="00845E56">
        <w:rPr>
          <w:rtl/>
        </w:rPr>
        <w:t>أ</w:t>
      </w:r>
      <w:r w:rsidRPr="00845E56">
        <w:rPr>
          <w:rtl/>
        </w:rPr>
        <w:t>ن</w:t>
      </w:r>
      <w:r w:rsidR="00342BE3" w:rsidRPr="00845E56">
        <w:rPr>
          <w:rtl/>
        </w:rPr>
        <w:t>ّ</w:t>
      </w:r>
      <w:r w:rsidRPr="00845E56">
        <w:rPr>
          <w:rtl/>
        </w:rPr>
        <w:t xml:space="preserve"> الله تبارك وتعالى لما خلق الدنيا بأسرها من أجل النبيّ صلّى الله عليه وآله جعل دوامها بدوامه ودوام أهل بيته</w:t>
      </w:r>
      <w:r w:rsidR="00D10150" w:rsidRPr="00845E56">
        <w:rPr>
          <w:rtl/>
        </w:rPr>
        <w:t xml:space="preserve">، </w:t>
      </w:r>
      <w:r w:rsidRPr="00845E56">
        <w:rPr>
          <w:rtl/>
        </w:rPr>
        <w:t>لانّهم يساوونه في خمسة أشياء مرّت ولأنّه قال في حقّهم</w:t>
      </w:r>
      <w:r w:rsidR="00D10150" w:rsidRPr="00845E56">
        <w:rPr>
          <w:rtl/>
        </w:rPr>
        <w:t xml:space="preserve">: </w:t>
      </w:r>
      <w:r w:rsidR="003B78C0" w:rsidRPr="003B78C0">
        <w:rPr>
          <w:rtl/>
        </w:rPr>
        <w:t>[</w:t>
      </w:r>
      <w:r w:rsidR="00996648">
        <w:rPr>
          <w:rStyle w:val="libBold2Char"/>
          <w:rtl/>
        </w:rPr>
        <w:t>أ</w:t>
      </w:r>
      <w:r w:rsidRPr="00845E56">
        <w:rPr>
          <w:rStyle w:val="libBold2Char"/>
          <w:rtl/>
        </w:rPr>
        <w:t>للّهم إنَّهم منِّي وأنا منهم</w:t>
      </w:r>
      <w:r w:rsidR="003B78C0" w:rsidRPr="0010659A">
        <w:rPr>
          <w:rtl/>
        </w:rPr>
        <w:t>]</w:t>
      </w:r>
      <w:r w:rsidR="00845E56" w:rsidRPr="0010659A">
        <w:rPr>
          <w:rtl/>
        </w:rPr>
        <w:t>.</w:t>
      </w:r>
    </w:p>
    <w:p w:rsidR="00301327" w:rsidRPr="00845E56" w:rsidRDefault="00301327" w:rsidP="00845E56">
      <w:pPr>
        <w:pStyle w:val="libNormal"/>
        <w:rPr>
          <w:rtl/>
        </w:rPr>
      </w:pPr>
      <w:r w:rsidRPr="00DF5C21">
        <w:rPr>
          <w:rtl/>
        </w:rPr>
        <w:t>ثم</w:t>
      </w:r>
      <w:r w:rsidR="00B01E8B">
        <w:rPr>
          <w:rtl/>
        </w:rPr>
        <w:t>ّ</w:t>
      </w:r>
      <w:r w:rsidRPr="00DF5C21">
        <w:rPr>
          <w:rtl/>
        </w:rPr>
        <w:t xml:space="preserve"> </w:t>
      </w:r>
      <w:r>
        <w:rPr>
          <w:rtl/>
        </w:rPr>
        <w:t>أ</w:t>
      </w:r>
      <w:r w:rsidRPr="00DF5C21">
        <w:rPr>
          <w:rtl/>
        </w:rPr>
        <w:t>ورد ماجاء في الصواعق الم</w:t>
      </w:r>
      <w:r>
        <w:rPr>
          <w:rtl/>
        </w:rPr>
        <w:t>ح</w:t>
      </w:r>
      <w:r w:rsidRPr="00DF5C21">
        <w:rPr>
          <w:rtl/>
        </w:rPr>
        <w:t>ر</w:t>
      </w:r>
      <w:r>
        <w:rPr>
          <w:rtl/>
        </w:rPr>
        <w:t>ق</w:t>
      </w:r>
      <w:r w:rsidRPr="00DF5C21">
        <w:rPr>
          <w:rtl/>
        </w:rPr>
        <w:t>ة لابن حجر الهيثمي</w:t>
      </w:r>
      <w:r>
        <w:rPr>
          <w:rtl/>
        </w:rPr>
        <w:t xml:space="preserve"> ص </w:t>
      </w:r>
      <w:r w:rsidRPr="00DF5C21">
        <w:rPr>
          <w:rtl/>
        </w:rPr>
        <w:t>91</w:t>
      </w:r>
      <w:r>
        <w:rPr>
          <w:rtl/>
        </w:rPr>
        <w:t xml:space="preserve"> </w:t>
      </w:r>
      <w:r w:rsidRPr="00DF5C21">
        <w:rPr>
          <w:rtl/>
        </w:rPr>
        <w:t>ط الميمنة</w:t>
      </w:r>
      <w:r w:rsidR="00D10150">
        <w:rPr>
          <w:rtl/>
        </w:rPr>
        <w:t xml:space="preserve">: </w:t>
      </w:r>
      <w:r w:rsidRPr="00DF5C21">
        <w:rPr>
          <w:rtl/>
        </w:rPr>
        <w:t>هذه</w:t>
      </w:r>
      <w:r w:rsidR="00AC59B4">
        <w:rPr>
          <w:rtl/>
        </w:rPr>
        <w:t xml:space="preserve"> الآية</w:t>
      </w:r>
      <w:r w:rsidRPr="00DF5C21">
        <w:rPr>
          <w:rtl/>
        </w:rPr>
        <w:t xml:space="preserve"> وعدّها في ال</w:t>
      </w:r>
      <w:r>
        <w:rPr>
          <w:rtl/>
        </w:rPr>
        <w:t>آ</w:t>
      </w:r>
      <w:r w:rsidRPr="00DF5C21">
        <w:rPr>
          <w:rtl/>
        </w:rPr>
        <w:t xml:space="preserve">يه السابعة النازلة في </w:t>
      </w:r>
      <w:r>
        <w:rPr>
          <w:rtl/>
        </w:rPr>
        <w:t>أ</w:t>
      </w:r>
      <w:r w:rsidRPr="00DF5C21">
        <w:rPr>
          <w:rtl/>
        </w:rPr>
        <w:t>هل البيت عليهم السلام و</w:t>
      </w:r>
      <w:r>
        <w:rPr>
          <w:rtl/>
        </w:rPr>
        <w:t>أ</w:t>
      </w:r>
      <w:r w:rsidRPr="00DF5C21">
        <w:rPr>
          <w:rtl/>
        </w:rPr>
        <w:t>ورد في ذيلها ال</w:t>
      </w:r>
      <w:r>
        <w:rPr>
          <w:rtl/>
        </w:rPr>
        <w:t>أ</w:t>
      </w:r>
      <w:r w:rsidRPr="00DF5C21">
        <w:rPr>
          <w:rtl/>
        </w:rPr>
        <w:t>حاديث المشيرة</w:t>
      </w:r>
      <w:r w:rsidR="00150388">
        <w:rPr>
          <w:rtl/>
        </w:rPr>
        <w:t xml:space="preserve"> إلى </w:t>
      </w:r>
      <w:r w:rsidRPr="00DF5C21">
        <w:rPr>
          <w:rtl/>
        </w:rPr>
        <w:t xml:space="preserve">وجود ذلك المعنى في </w:t>
      </w:r>
      <w:r>
        <w:rPr>
          <w:rtl/>
        </w:rPr>
        <w:t>أ</w:t>
      </w:r>
      <w:r w:rsidRPr="00DF5C21">
        <w:rPr>
          <w:rtl/>
        </w:rPr>
        <w:t xml:space="preserve">هل بيته </w:t>
      </w:r>
      <w:r w:rsidR="003F0683" w:rsidRPr="00845E56">
        <w:rPr>
          <w:rtl/>
        </w:rPr>
        <w:t>صلّى الله عليه</w:t>
      </w:r>
      <w:r w:rsidRPr="00845E56">
        <w:rPr>
          <w:rtl/>
        </w:rPr>
        <w:t xml:space="preserve"> وآله.</w:t>
      </w:r>
    </w:p>
    <w:p w:rsidR="00353914" w:rsidRDefault="00353914" w:rsidP="00353914">
      <w:pPr>
        <w:pStyle w:val="libNormal"/>
        <w:rPr>
          <w:rtl/>
        </w:rPr>
      </w:pPr>
      <w:r>
        <w:rPr>
          <w:rtl/>
        </w:rPr>
        <w:br w:type="page"/>
      </w:r>
    </w:p>
    <w:p w:rsidR="00301327" w:rsidRPr="00DF5C21" w:rsidRDefault="00301327" w:rsidP="00996648">
      <w:pPr>
        <w:pStyle w:val="libNormal"/>
        <w:rPr>
          <w:rtl/>
        </w:rPr>
      </w:pPr>
      <w:r w:rsidRPr="00DF5C21">
        <w:rPr>
          <w:rtl/>
        </w:rPr>
        <w:lastRenderedPageBreak/>
        <w:t>ثم قال</w:t>
      </w:r>
      <w:r w:rsidR="00D10150">
        <w:rPr>
          <w:rtl/>
        </w:rPr>
        <w:t xml:space="preserve">: </w:t>
      </w:r>
      <w:r w:rsidRPr="00DF5C21">
        <w:rPr>
          <w:rtl/>
        </w:rPr>
        <w:t>وقال بعضهم</w:t>
      </w:r>
      <w:r w:rsidR="00D10150">
        <w:rPr>
          <w:rtl/>
        </w:rPr>
        <w:t xml:space="preserve">: </w:t>
      </w:r>
      <w:r w:rsidRPr="00DF5C21">
        <w:rPr>
          <w:rtl/>
        </w:rPr>
        <w:t xml:space="preserve">يحتمل </w:t>
      </w:r>
      <w:r>
        <w:rPr>
          <w:rtl/>
        </w:rPr>
        <w:t>أ</w:t>
      </w:r>
      <w:r w:rsidRPr="00DF5C21">
        <w:rPr>
          <w:rtl/>
        </w:rPr>
        <w:t>ن</w:t>
      </w:r>
      <w:r w:rsidR="00996648">
        <w:rPr>
          <w:rtl/>
        </w:rPr>
        <w:t>َّ</w:t>
      </w:r>
      <w:r w:rsidRPr="00DF5C21">
        <w:rPr>
          <w:rtl/>
        </w:rPr>
        <w:t xml:space="preserve"> المراد ب</w:t>
      </w:r>
      <w:r w:rsidR="00996648">
        <w:rPr>
          <w:rtl/>
        </w:rPr>
        <w:t>أ</w:t>
      </w:r>
      <w:r w:rsidRPr="00DF5C21">
        <w:rPr>
          <w:rtl/>
        </w:rPr>
        <w:t xml:space="preserve">هل البيت الذين هم </w:t>
      </w:r>
      <w:r>
        <w:rPr>
          <w:rtl/>
        </w:rPr>
        <w:t>أ</w:t>
      </w:r>
      <w:r w:rsidRPr="00DF5C21">
        <w:rPr>
          <w:rtl/>
        </w:rPr>
        <w:t>مان علماؤهم</w:t>
      </w:r>
      <w:r w:rsidR="00D10150">
        <w:rPr>
          <w:rtl/>
        </w:rPr>
        <w:t xml:space="preserve">، </w:t>
      </w:r>
      <w:r w:rsidRPr="00DF5C21">
        <w:rPr>
          <w:rtl/>
        </w:rPr>
        <w:t>لان</w:t>
      </w:r>
      <w:r w:rsidR="000814C7">
        <w:rPr>
          <w:rtl/>
        </w:rPr>
        <w:t>ّ</w:t>
      </w:r>
      <w:r w:rsidRPr="00DF5C21">
        <w:rPr>
          <w:rtl/>
        </w:rPr>
        <w:t>هم الذين يُهتدى بهم كالنجوم</w:t>
      </w:r>
      <w:r w:rsidR="00D10150">
        <w:rPr>
          <w:rtl/>
        </w:rPr>
        <w:t xml:space="preserve">، </w:t>
      </w:r>
      <w:r w:rsidRPr="00DF5C21">
        <w:rPr>
          <w:rtl/>
        </w:rPr>
        <w:t xml:space="preserve">والذين اذا فقدوا جاء </w:t>
      </w:r>
      <w:r>
        <w:rPr>
          <w:rtl/>
        </w:rPr>
        <w:t>أ</w:t>
      </w:r>
      <w:r w:rsidRPr="00DF5C21">
        <w:rPr>
          <w:rtl/>
        </w:rPr>
        <w:t xml:space="preserve">هل </w:t>
      </w:r>
      <w:r w:rsidR="00150388">
        <w:rPr>
          <w:rtl/>
        </w:rPr>
        <w:t>الأرض</w:t>
      </w:r>
      <w:r w:rsidRPr="00DF5C21">
        <w:rPr>
          <w:rtl/>
        </w:rPr>
        <w:t xml:space="preserve"> من ال</w:t>
      </w:r>
      <w:r w:rsidR="000814C7">
        <w:rPr>
          <w:rtl/>
        </w:rPr>
        <w:t>آ</w:t>
      </w:r>
      <w:r w:rsidRPr="00DF5C21">
        <w:rPr>
          <w:rtl/>
        </w:rPr>
        <w:t>يات مايوعدون.</w:t>
      </w:r>
    </w:p>
    <w:p w:rsidR="00301327" w:rsidRPr="00845E56" w:rsidRDefault="00301327" w:rsidP="00996648">
      <w:pPr>
        <w:pStyle w:val="libNormal"/>
        <w:rPr>
          <w:rtl/>
        </w:rPr>
      </w:pPr>
      <w:r w:rsidRPr="00DF5C21">
        <w:rPr>
          <w:rtl/>
        </w:rPr>
        <w:t>ثم قال</w:t>
      </w:r>
      <w:r w:rsidR="00D10150">
        <w:rPr>
          <w:rtl/>
        </w:rPr>
        <w:t xml:space="preserve">: </w:t>
      </w:r>
      <w:r w:rsidRPr="00DF5C21">
        <w:rPr>
          <w:rtl/>
        </w:rPr>
        <w:t>ويحتمل وهو الاظهر عندي</w:t>
      </w:r>
      <w:r w:rsidR="00D10150">
        <w:rPr>
          <w:rtl/>
        </w:rPr>
        <w:t xml:space="preserve">، </w:t>
      </w:r>
      <w:r>
        <w:rPr>
          <w:rtl/>
        </w:rPr>
        <w:t>أ</w:t>
      </w:r>
      <w:r w:rsidRPr="00DF5C21">
        <w:rPr>
          <w:rtl/>
        </w:rPr>
        <w:t>ن</w:t>
      </w:r>
      <w:r w:rsidR="000814C7">
        <w:rPr>
          <w:rtl/>
        </w:rPr>
        <w:t>ّ</w:t>
      </w:r>
      <w:r w:rsidRPr="00DF5C21">
        <w:rPr>
          <w:rtl/>
        </w:rPr>
        <w:t xml:space="preserve"> المراد بهم سائر </w:t>
      </w:r>
      <w:r>
        <w:rPr>
          <w:rtl/>
        </w:rPr>
        <w:t>أ</w:t>
      </w:r>
      <w:r w:rsidRPr="00DF5C21">
        <w:rPr>
          <w:rtl/>
        </w:rPr>
        <w:t>هل البيت ف</w:t>
      </w:r>
      <w:r w:rsidR="000814C7">
        <w:rPr>
          <w:rtl/>
        </w:rPr>
        <w:t>إ</w:t>
      </w:r>
      <w:r w:rsidRPr="00DF5C21">
        <w:rPr>
          <w:rtl/>
        </w:rPr>
        <w:t>ن</w:t>
      </w:r>
      <w:r w:rsidR="000814C7">
        <w:rPr>
          <w:rtl/>
        </w:rPr>
        <w:t>ّ</w:t>
      </w:r>
      <w:r w:rsidRPr="00DF5C21">
        <w:rPr>
          <w:rtl/>
        </w:rPr>
        <w:t xml:space="preserve"> الله لما خلق الدنيا بأسرها من </w:t>
      </w:r>
      <w:r>
        <w:rPr>
          <w:rtl/>
        </w:rPr>
        <w:t>أ</w:t>
      </w:r>
      <w:r w:rsidRPr="00DF5C21">
        <w:rPr>
          <w:rtl/>
        </w:rPr>
        <w:t>جل</w:t>
      </w:r>
      <w:r>
        <w:rPr>
          <w:rtl/>
        </w:rPr>
        <w:t xml:space="preserve"> النبيّ صلّى الله عليه وآله </w:t>
      </w:r>
      <w:r w:rsidRPr="00DF5C21">
        <w:rPr>
          <w:rtl/>
        </w:rPr>
        <w:t xml:space="preserve">جعل دوامها بدوامه ودوام </w:t>
      </w:r>
      <w:r>
        <w:rPr>
          <w:rtl/>
        </w:rPr>
        <w:t>أ</w:t>
      </w:r>
      <w:r w:rsidRPr="00DF5C21">
        <w:rPr>
          <w:rtl/>
        </w:rPr>
        <w:t>هل بيته لان</w:t>
      </w:r>
      <w:r w:rsidR="000814C7">
        <w:rPr>
          <w:rtl/>
        </w:rPr>
        <w:t>ّ</w:t>
      </w:r>
      <w:r w:rsidRPr="00DF5C21">
        <w:rPr>
          <w:rtl/>
        </w:rPr>
        <w:t xml:space="preserve">هم يساوونه في </w:t>
      </w:r>
      <w:r>
        <w:rPr>
          <w:rtl/>
        </w:rPr>
        <w:t>أ</w:t>
      </w:r>
      <w:r w:rsidRPr="00DF5C21">
        <w:rPr>
          <w:rtl/>
        </w:rPr>
        <w:t>شياء مرَّ عن الرازي بعضها ول</w:t>
      </w:r>
      <w:r w:rsidR="000814C7">
        <w:rPr>
          <w:rtl/>
        </w:rPr>
        <w:t>أ</w:t>
      </w:r>
      <w:r w:rsidRPr="00DF5C21">
        <w:rPr>
          <w:rtl/>
        </w:rPr>
        <w:t>ن</w:t>
      </w:r>
      <w:r w:rsidR="000814C7">
        <w:rPr>
          <w:rtl/>
        </w:rPr>
        <w:t>ّ</w:t>
      </w:r>
      <w:r w:rsidRPr="00DF5C21">
        <w:rPr>
          <w:rtl/>
        </w:rPr>
        <w:t xml:space="preserve">ه </w:t>
      </w:r>
      <w:r>
        <w:rPr>
          <w:rtl/>
        </w:rPr>
        <w:t xml:space="preserve">صلّى الله عليه وآله </w:t>
      </w:r>
      <w:r w:rsidRPr="00DF5C21">
        <w:rPr>
          <w:rtl/>
        </w:rPr>
        <w:t>قال في حق</w:t>
      </w:r>
      <w:r>
        <w:rPr>
          <w:rtl/>
        </w:rPr>
        <w:t>ّ</w:t>
      </w:r>
      <w:r w:rsidRPr="00DF5C21">
        <w:rPr>
          <w:rtl/>
        </w:rPr>
        <w:t>هم</w:t>
      </w:r>
      <w:r w:rsidR="00D10150">
        <w:rPr>
          <w:rtl/>
        </w:rPr>
        <w:t xml:space="preserve">: </w:t>
      </w:r>
      <w:r w:rsidR="003B78C0" w:rsidRPr="003B78C0">
        <w:rPr>
          <w:rtl/>
        </w:rPr>
        <w:t>[</w:t>
      </w:r>
      <w:r w:rsidR="00996648">
        <w:rPr>
          <w:rStyle w:val="libBold2Char"/>
          <w:rtl/>
        </w:rPr>
        <w:t>أ</w:t>
      </w:r>
      <w:r w:rsidRPr="00845E56">
        <w:rPr>
          <w:rStyle w:val="libBold2Char"/>
          <w:rtl/>
        </w:rPr>
        <w:t>للّهم إنَّهم منّي وأنا منهم</w:t>
      </w:r>
      <w:r w:rsidR="003B78C0" w:rsidRPr="003B78C0">
        <w:rPr>
          <w:rtl/>
        </w:rPr>
        <w:t>]</w:t>
      </w:r>
      <w:r w:rsidR="00D10150" w:rsidRPr="00845E56">
        <w:rPr>
          <w:rStyle w:val="libBold2Char"/>
          <w:rtl/>
        </w:rPr>
        <w:t xml:space="preserve"> </w:t>
      </w:r>
      <w:r w:rsidRPr="00845E56">
        <w:rPr>
          <w:rtl/>
        </w:rPr>
        <w:t>ولانّهم بضعة منه بواسطة فاطمة أمّهم بضعته صلّى الله عليه وآله فأُقيموا مقامه في الأمان</w:t>
      </w:r>
      <w:r w:rsidR="00D10150" w:rsidRPr="00845E56">
        <w:rPr>
          <w:rtl/>
        </w:rPr>
        <w:t xml:space="preserve">، </w:t>
      </w:r>
      <w:r w:rsidR="00AE2736">
        <w:rPr>
          <w:rtl/>
        </w:rPr>
        <w:t>(</w:t>
      </w:r>
      <w:r w:rsidRPr="00845E56">
        <w:rPr>
          <w:rtl/>
        </w:rPr>
        <w:t>انتهى ملخصاً</w:t>
      </w:r>
      <w:r w:rsidR="00996648">
        <w:rPr>
          <w:rtl/>
        </w:rPr>
        <w:t>)</w:t>
      </w:r>
      <w:r w:rsidRPr="00845E56">
        <w:rPr>
          <w:rtl/>
        </w:rPr>
        <w:t>.</w:t>
      </w:r>
    </w:p>
    <w:p w:rsidR="00845E56" w:rsidRDefault="001476F4" w:rsidP="00A66EE1">
      <w:pPr>
        <w:pStyle w:val="Heading3Center"/>
        <w:rPr>
          <w:rtl/>
        </w:rPr>
      </w:pPr>
      <w:bookmarkStart w:id="31" w:name="_Toc484948045"/>
      <w:r w:rsidRPr="00DF5C21">
        <w:rPr>
          <w:rtl/>
        </w:rPr>
        <w:t xml:space="preserve">سورة </w:t>
      </w:r>
      <w:r w:rsidR="00952F0B">
        <w:rPr>
          <w:rtl/>
        </w:rPr>
        <w:t>الأنفال</w:t>
      </w:r>
      <w:r w:rsidRPr="00DF5C21">
        <w:rPr>
          <w:rtl/>
        </w:rPr>
        <w:t xml:space="preserve"> الآية</w:t>
      </w:r>
      <w:r>
        <w:rPr>
          <w:rtl/>
        </w:rPr>
        <w:t xml:space="preserve"> </w:t>
      </w:r>
      <w:r w:rsidRPr="00DF5C21">
        <w:rPr>
          <w:rtl/>
        </w:rPr>
        <w:t>34</w:t>
      </w:r>
      <w:bookmarkEnd w:id="31"/>
    </w:p>
    <w:p w:rsidR="00301327" w:rsidRPr="00CF6DDF" w:rsidRDefault="00D10150" w:rsidP="00BC38F1">
      <w:pPr>
        <w:pStyle w:val="libNormal"/>
        <w:rPr>
          <w:rtl/>
        </w:rPr>
      </w:pPr>
      <w:r>
        <w:rPr>
          <w:rStyle w:val="libAlaemChar"/>
          <w:rtl/>
        </w:rPr>
        <w:t>(</w:t>
      </w:r>
      <w:r w:rsidR="00301327" w:rsidRPr="00BC38F1">
        <w:rPr>
          <w:rStyle w:val="libAieChar"/>
          <w:rtl/>
        </w:rPr>
        <w:t>وَمَا لَهُمْ أَلاَّ يُعَذِّبَهُمْ اللهُ وَهُمْ يَصُدُّونَ عَنْ الْمَسْجِدِ الْحَرَامِ وَمَا كَانُوا أَوْلِيَاءَهُ إِنْ أَوْلِيَاؤُهُ إِلاَّ الْمُتَّقُونَ وَلَكِنَّ أَكْثَرَهُمْ لاَ يَعْلَمُونَ</w:t>
      </w:r>
      <w:r>
        <w:rPr>
          <w:rStyle w:val="libAlaemChar"/>
          <w:rtl/>
        </w:rPr>
        <w:t>)</w:t>
      </w:r>
      <w:r w:rsidRPr="00BC38F1">
        <w:rPr>
          <w:rtl/>
        </w:rPr>
        <w:t xml:space="preserve"> </w:t>
      </w:r>
    </w:p>
    <w:p w:rsidR="00301327" w:rsidRPr="00DF5C21" w:rsidRDefault="00301327" w:rsidP="00996648">
      <w:pPr>
        <w:pStyle w:val="libNormal"/>
        <w:rPr>
          <w:rtl/>
        </w:rPr>
      </w:pPr>
      <w:r>
        <w:rPr>
          <w:rtl/>
        </w:rPr>
        <w:t>أ</w:t>
      </w:r>
      <w:r w:rsidRPr="00DF5C21">
        <w:rPr>
          <w:rtl/>
        </w:rPr>
        <w:t>خرج الحاكم الحسكاني في شواهد التنـزيل</w:t>
      </w:r>
      <w:r w:rsidR="00996648">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339</w:t>
      </w:r>
      <w:r>
        <w:rPr>
          <w:rtl/>
        </w:rPr>
        <w:t xml:space="preserve"> </w:t>
      </w:r>
      <w:r w:rsidR="00AE2736" w:rsidRPr="00DF5C21">
        <w:rPr>
          <w:rtl/>
        </w:rPr>
        <w:t>ط</w:t>
      </w:r>
      <w:r w:rsidR="00AE2736">
        <w:rPr>
          <w:rtl/>
        </w:rPr>
        <w:t xml:space="preserve"> </w:t>
      </w:r>
      <w:r w:rsidR="00AE2736" w:rsidRPr="00DF5C21">
        <w:rPr>
          <w:rtl/>
        </w:rPr>
        <w:t>3</w:t>
      </w:r>
      <w:r>
        <w:rPr>
          <w:rtl/>
        </w:rPr>
        <w:t xml:space="preserve"> </w:t>
      </w:r>
      <w:r w:rsidRPr="00DF5C21">
        <w:rPr>
          <w:rtl/>
        </w:rPr>
        <w:t>في الحديث</w:t>
      </w:r>
      <w:r>
        <w:rPr>
          <w:rtl/>
        </w:rPr>
        <w:t xml:space="preserve"> </w:t>
      </w:r>
      <w:r w:rsidRPr="00DF5C21">
        <w:rPr>
          <w:rtl/>
        </w:rPr>
        <w:t>292</w:t>
      </w:r>
      <w:r>
        <w:rPr>
          <w:rtl/>
        </w:rPr>
        <w:t xml:space="preserve"> </w:t>
      </w:r>
      <w:r w:rsidRPr="00DF5C21">
        <w:rPr>
          <w:rtl/>
        </w:rPr>
        <w:t>قال</w:t>
      </w:r>
      <w:r w:rsidR="00D10150">
        <w:rPr>
          <w:rtl/>
        </w:rPr>
        <w:t xml:space="preserve">: </w:t>
      </w:r>
      <w:r>
        <w:rPr>
          <w:rtl/>
        </w:rPr>
        <w:t xml:space="preserve">أخبرنا </w:t>
      </w:r>
      <w:r w:rsidRPr="00DF5C21">
        <w:rPr>
          <w:rtl/>
        </w:rPr>
        <w:t>عقيل بن الحسين قال</w:t>
      </w:r>
      <w:r w:rsidR="00D10150">
        <w:rPr>
          <w:rtl/>
        </w:rPr>
        <w:t xml:space="preserve">: </w:t>
      </w:r>
      <w:r>
        <w:rPr>
          <w:rtl/>
        </w:rPr>
        <w:t>أخبرنا</w:t>
      </w:r>
      <w:r w:rsidR="00E96C6A">
        <w:rPr>
          <w:rtl/>
        </w:rPr>
        <w:t xml:space="preserve"> عليّ بن </w:t>
      </w:r>
      <w:r w:rsidRPr="00DF5C21">
        <w:rPr>
          <w:rtl/>
        </w:rPr>
        <w:t>الحسين قال</w:t>
      </w:r>
      <w:r w:rsidR="00D10150">
        <w:rPr>
          <w:rtl/>
        </w:rPr>
        <w:t xml:space="preserve">: </w:t>
      </w:r>
      <w:r>
        <w:rPr>
          <w:rtl/>
        </w:rPr>
        <w:t xml:space="preserve">أخبرنا محمّد </w:t>
      </w:r>
      <w:r w:rsidRPr="00DF5C21">
        <w:rPr>
          <w:rtl/>
        </w:rPr>
        <w:t>بن عبيد الله قال</w:t>
      </w:r>
      <w:r w:rsidR="00D10150">
        <w:rPr>
          <w:rtl/>
        </w:rPr>
        <w:t xml:space="preserve">: </w:t>
      </w:r>
      <w:r>
        <w:rPr>
          <w:rtl/>
        </w:rPr>
        <w:t>حدّثنا</w:t>
      </w:r>
      <w:r w:rsidR="00150388">
        <w:rPr>
          <w:rtl/>
        </w:rPr>
        <w:t xml:space="preserve"> أبو </w:t>
      </w:r>
      <w:r w:rsidRPr="00DF5C21">
        <w:rPr>
          <w:rtl/>
        </w:rPr>
        <w:t xml:space="preserve">مروان </w:t>
      </w:r>
      <w:r>
        <w:rPr>
          <w:rtl/>
        </w:rPr>
        <w:t>-</w:t>
      </w:r>
      <w:r w:rsidRPr="00DF5C21">
        <w:rPr>
          <w:rtl/>
        </w:rPr>
        <w:t xml:space="preserve">قاضي مدينة رسول الله </w:t>
      </w:r>
      <w:r w:rsidRPr="00845E56">
        <w:rPr>
          <w:rtl/>
        </w:rPr>
        <w:t>صلّى الله عليه وآله</w:t>
      </w:r>
      <w:r w:rsidR="003F0683" w:rsidRPr="00845E56">
        <w:rPr>
          <w:rtl/>
        </w:rPr>
        <w:t xml:space="preserve"> وسلّم </w:t>
      </w:r>
      <w:r w:rsidR="00996648">
        <w:rPr>
          <w:rtl/>
        </w:rPr>
        <w:t>ب</w:t>
      </w:r>
      <w:r w:rsidRPr="00DF5C21">
        <w:rPr>
          <w:rtl/>
        </w:rPr>
        <w:t xml:space="preserve">ها سنة </w:t>
      </w:r>
      <w:r w:rsidR="000814C7">
        <w:rPr>
          <w:rtl/>
        </w:rPr>
        <w:t>أ</w:t>
      </w:r>
      <w:r w:rsidRPr="00DF5C21">
        <w:rPr>
          <w:rtl/>
        </w:rPr>
        <w:t>ربع و</w:t>
      </w:r>
      <w:r w:rsidR="000814C7">
        <w:rPr>
          <w:rtl/>
        </w:rPr>
        <w:t>أ</w:t>
      </w:r>
      <w:r w:rsidRPr="00DF5C21">
        <w:rPr>
          <w:rtl/>
        </w:rPr>
        <w:t>ربعين وثلاثمائ</w:t>
      </w:r>
      <w:r w:rsidR="00996648">
        <w:rPr>
          <w:rtl/>
        </w:rPr>
        <w:t>ة</w:t>
      </w:r>
      <w:r w:rsidRPr="00DF5C21">
        <w:rPr>
          <w:rtl/>
        </w:rPr>
        <w:t xml:space="preserve"> </w:t>
      </w:r>
      <w:r>
        <w:rPr>
          <w:rtl/>
        </w:rPr>
        <w:t>-</w:t>
      </w:r>
      <w:r w:rsidRPr="00DF5C21">
        <w:rPr>
          <w:rtl/>
        </w:rPr>
        <w:t xml:space="preserve"> قال </w:t>
      </w:r>
      <w:r>
        <w:rPr>
          <w:rtl/>
        </w:rPr>
        <w:t>حدّثنا</w:t>
      </w:r>
      <w:r w:rsidRPr="00DF5C21">
        <w:rPr>
          <w:rtl/>
        </w:rPr>
        <w:t xml:space="preserve"> عبد الله بن منيع قال</w:t>
      </w:r>
      <w:r w:rsidR="00D10150">
        <w:rPr>
          <w:rtl/>
        </w:rPr>
        <w:t xml:space="preserve">: </w:t>
      </w:r>
      <w:r>
        <w:rPr>
          <w:rtl/>
        </w:rPr>
        <w:t>حدّثنا</w:t>
      </w:r>
      <w:r w:rsidR="00E96C6A">
        <w:rPr>
          <w:rtl/>
        </w:rPr>
        <w:t xml:space="preserve"> عليّ بن </w:t>
      </w:r>
      <w:r w:rsidRPr="00DF5C21">
        <w:rPr>
          <w:rtl/>
        </w:rPr>
        <w:t>الجعد قال</w:t>
      </w:r>
      <w:r w:rsidR="00D10150">
        <w:rPr>
          <w:rtl/>
        </w:rPr>
        <w:t xml:space="preserve">: </w:t>
      </w:r>
      <w:r>
        <w:rPr>
          <w:rtl/>
        </w:rPr>
        <w:t>حدّثنا</w:t>
      </w:r>
      <w:r w:rsidRPr="00DF5C21">
        <w:rPr>
          <w:rtl/>
        </w:rPr>
        <w:t xml:space="preserve"> شعبة</w:t>
      </w:r>
      <w:r w:rsidR="00D10150">
        <w:rPr>
          <w:rtl/>
        </w:rPr>
        <w:t xml:space="preserve">، </w:t>
      </w:r>
      <w:r w:rsidRPr="00DF5C21">
        <w:rPr>
          <w:rtl/>
        </w:rPr>
        <w:t>عن قتادة عن الحسن</w:t>
      </w:r>
      <w:r w:rsidR="00D10150">
        <w:rPr>
          <w:rtl/>
        </w:rPr>
        <w:t xml:space="preserve">: </w:t>
      </w:r>
    </w:p>
    <w:p w:rsidR="00301327" w:rsidRPr="00DF42B0" w:rsidRDefault="00301327" w:rsidP="00B01E8B">
      <w:pPr>
        <w:pStyle w:val="libNormal"/>
        <w:rPr>
          <w:rtl/>
        </w:rPr>
      </w:pPr>
      <w:r w:rsidRPr="00DF5C21">
        <w:rPr>
          <w:rtl/>
        </w:rPr>
        <w:t>عن عبد الله بن عب</w:t>
      </w:r>
      <w:r w:rsidR="00996648">
        <w:rPr>
          <w:rtl/>
        </w:rPr>
        <w:t>ّ</w:t>
      </w:r>
      <w:r w:rsidRPr="00DF5C21">
        <w:rPr>
          <w:rtl/>
        </w:rPr>
        <w:t xml:space="preserve">اس </w:t>
      </w:r>
      <w:r w:rsidR="00AE2736">
        <w:rPr>
          <w:rtl/>
        </w:rPr>
        <w:t>(</w:t>
      </w:r>
      <w:r w:rsidRPr="00DF5C21">
        <w:rPr>
          <w:rtl/>
        </w:rPr>
        <w:t>في قوله تعالى</w:t>
      </w:r>
      <w:r w:rsidR="00AE2736">
        <w:rPr>
          <w:rtl/>
        </w:rPr>
        <w:t>)</w:t>
      </w:r>
      <w:r w:rsidR="00D10150">
        <w:rPr>
          <w:rtl/>
        </w:rPr>
        <w:t xml:space="preserve">: </w:t>
      </w:r>
      <w:r w:rsidR="00D10150">
        <w:rPr>
          <w:rStyle w:val="libAlaemChar"/>
          <w:rtl/>
        </w:rPr>
        <w:t>(</w:t>
      </w:r>
      <w:r w:rsidRPr="00CF6DDF">
        <w:rPr>
          <w:rStyle w:val="libAieChar"/>
          <w:rtl/>
        </w:rPr>
        <w:t>وَمَا كَانُوا</w:t>
      </w:r>
      <w:r w:rsidR="00D10150">
        <w:rPr>
          <w:rStyle w:val="libAlaemChar"/>
          <w:rtl/>
        </w:rPr>
        <w:t>)</w:t>
      </w:r>
      <w:r w:rsidR="00D10150" w:rsidRPr="00845E56">
        <w:rPr>
          <w:rtl/>
        </w:rPr>
        <w:t xml:space="preserve"> </w:t>
      </w:r>
      <w:r w:rsidRPr="00845E56">
        <w:rPr>
          <w:rtl/>
        </w:rPr>
        <w:t>يعني كفّار</w:t>
      </w:r>
      <w:r w:rsidR="001B1F2C" w:rsidRPr="00845E56">
        <w:rPr>
          <w:rtl/>
        </w:rPr>
        <w:t xml:space="preserve"> مكّة </w:t>
      </w:r>
      <w:r w:rsidR="00D10150">
        <w:rPr>
          <w:rStyle w:val="libAlaemChar"/>
          <w:rtl/>
        </w:rPr>
        <w:t>(</w:t>
      </w:r>
      <w:r w:rsidRPr="00CF6DDF">
        <w:rPr>
          <w:rStyle w:val="libAieChar"/>
          <w:rtl/>
        </w:rPr>
        <w:t>أَوْلِيَاءَهُ إِنْ أَوْلِيَاؤُهُ</w:t>
      </w:r>
      <w:r w:rsidR="00D10150">
        <w:rPr>
          <w:rStyle w:val="libAlaemChar"/>
          <w:rtl/>
        </w:rPr>
        <w:t>)</w:t>
      </w:r>
      <w:r w:rsidR="00D10150" w:rsidRPr="00845E56">
        <w:rPr>
          <w:rtl/>
        </w:rPr>
        <w:t xml:space="preserve"> </w:t>
      </w:r>
      <w:r w:rsidR="00B01E8B">
        <w:rPr>
          <w:rtl/>
        </w:rPr>
        <w:t>(</w:t>
      </w:r>
      <w:r w:rsidRPr="00845E56">
        <w:rPr>
          <w:rtl/>
        </w:rPr>
        <w:t>يعني ما أولياؤه</w:t>
      </w:r>
      <w:r w:rsidR="00B01E8B">
        <w:rPr>
          <w:rtl/>
        </w:rPr>
        <w:t>)</w:t>
      </w:r>
      <w:r w:rsidR="00D10150" w:rsidRPr="00845E56">
        <w:rPr>
          <w:rtl/>
        </w:rPr>
        <w:t xml:space="preserve"> </w:t>
      </w:r>
      <w:r w:rsidR="00D10150">
        <w:rPr>
          <w:rStyle w:val="libAlaemChar"/>
          <w:rtl/>
        </w:rPr>
        <w:t>(</w:t>
      </w:r>
      <w:r w:rsidRPr="00CF6DDF">
        <w:rPr>
          <w:rStyle w:val="libAieChar"/>
          <w:rtl/>
        </w:rPr>
        <w:t>إِلاَّ الْمُتَّقُونَ</w:t>
      </w:r>
      <w:r w:rsidR="00D10150">
        <w:rPr>
          <w:rStyle w:val="libAlaemChar"/>
          <w:rtl/>
        </w:rPr>
        <w:t>)</w:t>
      </w:r>
      <w:r w:rsidR="00D10150" w:rsidRPr="00845E56">
        <w:rPr>
          <w:rtl/>
        </w:rPr>
        <w:t xml:space="preserve"> </w:t>
      </w:r>
      <w:r w:rsidRPr="00845E56">
        <w:rPr>
          <w:rtl/>
        </w:rPr>
        <w:t xml:space="preserve">يعني </w:t>
      </w:r>
      <w:r w:rsidR="00AE2736">
        <w:rPr>
          <w:rtl/>
        </w:rPr>
        <w:t>(</w:t>
      </w:r>
      <w:r w:rsidRPr="00845E56">
        <w:rPr>
          <w:rtl/>
        </w:rPr>
        <w:t>عن</w:t>
      </w:r>
      <w:r w:rsidR="00AE2736">
        <w:rPr>
          <w:rtl/>
        </w:rPr>
        <w:t>)</w:t>
      </w:r>
      <w:r w:rsidRPr="00845E56">
        <w:rPr>
          <w:rtl/>
        </w:rPr>
        <w:t xml:space="preserve"> الشرك والكبائر</w:t>
      </w:r>
      <w:r w:rsidR="00D10150" w:rsidRPr="00845E56">
        <w:rPr>
          <w:rtl/>
        </w:rPr>
        <w:t xml:space="preserve">، </w:t>
      </w:r>
      <w:r w:rsidRPr="00845E56">
        <w:rPr>
          <w:rtl/>
        </w:rPr>
        <w:t xml:space="preserve">يعني </w:t>
      </w:r>
      <w:r w:rsidR="00150388" w:rsidRPr="00845E56">
        <w:rPr>
          <w:rtl/>
        </w:rPr>
        <w:t>عليّ بن أبي طالب</w:t>
      </w:r>
      <w:r w:rsidRPr="00845E56">
        <w:rPr>
          <w:rtl/>
        </w:rPr>
        <w:t xml:space="preserve"> وحمزة</w:t>
      </w:r>
      <w:r w:rsidR="00D10150" w:rsidRPr="00845E56">
        <w:rPr>
          <w:rtl/>
        </w:rPr>
        <w:t xml:space="preserve">، </w:t>
      </w:r>
      <w:r w:rsidRPr="00845E56">
        <w:rPr>
          <w:rtl/>
        </w:rPr>
        <w:t>جعفراً وعقيلاً</w:t>
      </w:r>
      <w:r w:rsidR="00D10150" w:rsidRPr="00845E56">
        <w:rPr>
          <w:rtl/>
        </w:rPr>
        <w:t xml:space="preserve">، </w:t>
      </w:r>
      <w:r w:rsidRPr="00845E56">
        <w:rPr>
          <w:rtl/>
        </w:rPr>
        <w:t xml:space="preserve">هؤلاء </w:t>
      </w:r>
      <w:r w:rsidR="00AE2736">
        <w:rPr>
          <w:rtl/>
        </w:rPr>
        <w:t>(</w:t>
      </w:r>
      <w:r w:rsidRPr="00845E56">
        <w:rPr>
          <w:rtl/>
        </w:rPr>
        <w:t>هم</w:t>
      </w:r>
      <w:r w:rsidR="00AE2736">
        <w:rPr>
          <w:rtl/>
        </w:rPr>
        <w:t>)</w:t>
      </w:r>
      <w:r w:rsidRPr="00845E56">
        <w:rPr>
          <w:rtl/>
        </w:rPr>
        <w:t xml:space="preserve"> أولياؤه</w:t>
      </w:r>
      <w:r w:rsidR="00D10150" w:rsidRPr="00845E56">
        <w:rPr>
          <w:rtl/>
        </w:rPr>
        <w:t xml:space="preserve"> </w:t>
      </w:r>
      <w:r w:rsidR="00D10150">
        <w:rPr>
          <w:rStyle w:val="libAlaemChar"/>
          <w:rtl/>
        </w:rPr>
        <w:t>(</w:t>
      </w:r>
      <w:r w:rsidRPr="00CF6DDF">
        <w:rPr>
          <w:rStyle w:val="libAieChar"/>
          <w:rtl/>
        </w:rPr>
        <w:t>وَلَكِنَّ أَكْثَرَهُمْ لاَ يَعْلَمُونَ</w:t>
      </w:r>
      <w:r w:rsidR="00D10150">
        <w:rPr>
          <w:rStyle w:val="libAlaemChar"/>
          <w:rtl/>
        </w:rPr>
        <w:t>)</w:t>
      </w:r>
      <w:r w:rsidR="00845E56">
        <w:rPr>
          <w:rtl/>
        </w:rPr>
        <w:t>.</w:t>
      </w:r>
    </w:p>
    <w:p w:rsidR="00301327" w:rsidRPr="00DF5C21" w:rsidRDefault="00301327" w:rsidP="00845E56">
      <w:pPr>
        <w:pStyle w:val="libNormal"/>
        <w:rPr>
          <w:rtl/>
        </w:rPr>
      </w:pPr>
      <w:r w:rsidRPr="00DF5C21">
        <w:rPr>
          <w:rtl/>
        </w:rPr>
        <w:t>وجاء في الحديث الرقم</w:t>
      </w:r>
      <w:r>
        <w:rPr>
          <w:rtl/>
        </w:rPr>
        <w:t xml:space="preserve"> </w:t>
      </w:r>
      <w:r w:rsidRPr="00DF5C21">
        <w:rPr>
          <w:rtl/>
        </w:rPr>
        <w:t>293</w:t>
      </w:r>
      <w:r>
        <w:rPr>
          <w:rtl/>
        </w:rPr>
        <w:t xml:space="preserve"> </w:t>
      </w:r>
      <w:r w:rsidRPr="00DF5C21">
        <w:rPr>
          <w:rtl/>
        </w:rPr>
        <w:t>في شواهد التنـزيل للحسكاني</w:t>
      </w:r>
      <w:r w:rsidR="00D10150">
        <w:rPr>
          <w:rtl/>
        </w:rPr>
        <w:t xml:space="preserve">، </w:t>
      </w:r>
      <w:r w:rsidRPr="00DF5C21">
        <w:rPr>
          <w:rtl/>
        </w:rPr>
        <w:t>قال</w:t>
      </w:r>
      <w:r w:rsidR="00D10150">
        <w:rPr>
          <w:rtl/>
        </w:rPr>
        <w:t xml:space="preserve">: </w:t>
      </w:r>
    </w:p>
    <w:p w:rsidR="00845E56" w:rsidRDefault="00301327" w:rsidP="00B01E8B">
      <w:pPr>
        <w:pStyle w:val="libNormal"/>
        <w:rPr>
          <w:rtl/>
        </w:rPr>
      </w:pPr>
      <w:r>
        <w:rPr>
          <w:rtl/>
        </w:rPr>
        <w:t>أخبرنا</w:t>
      </w:r>
      <w:r w:rsidRPr="00DF5C21">
        <w:rPr>
          <w:rtl/>
        </w:rPr>
        <w:t xml:space="preserve"> منصور بن الحسين قال</w:t>
      </w:r>
      <w:r w:rsidR="00D10150">
        <w:rPr>
          <w:rtl/>
        </w:rPr>
        <w:t xml:space="preserve">: </w:t>
      </w:r>
      <w:r w:rsidRPr="00DF5C21">
        <w:rPr>
          <w:rtl/>
        </w:rPr>
        <w:t>حدّثنا</w:t>
      </w:r>
      <w:r>
        <w:rPr>
          <w:rtl/>
        </w:rPr>
        <w:t xml:space="preserve"> محمّد </w:t>
      </w:r>
      <w:r w:rsidRPr="00DF5C21">
        <w:rPr>
          <w:rtl/>
        </w:rPr>
        <w:t>بن جعفر قال</w:t>
      </w:r>
      <w:r w:rsidR="00D10150">
        <w:rPr>
          <w:rtl/>
        </w:rPr>
        <w:t xml:space="preserve">: </w:t>
      </w:r>
      <w:r>
        <w:rPr>
          <w:rtl/>
        </w:rPr>
        <w:t>حدّثنا</w:t>
      </w:r>
      <w:r w:rsidRPr="00DF5C21">
        <w:rPr>
          <w:rtl/>
        </w:rPr>
        <w:t xml:space="preserve"> </w:t>
      </w:r>
      <w:r w:rsidR="00150388">
        <w:rPr>
          <w:rtl/>
        </w:rPr>
        <w:t>إبراهيم</w:t>
      </w:r>
      <w:r w:rsidRPr="00DF5C21">
        <w:rPr>
          <w:rtl/>
        </w:rPr>
        <w:t xml:space="preserve"> بن</w:t>
      </w:r>
      <w:r w:rsidR="000814C7">
        <w:rPr>
          <w:rtl/>
        </w:rPr>
        <w:t xml:space="preserve"> إسحاق </w:t>
      </w:r>
      <w:r w:rsidRPr="00DF5C21">
        <w:rPr>
          <w:rtl/>
        </w:rPr>
        <w:t>قال</w:t>
      </w:r>
      <w:r w:rsidR="00D10150">
        <w:rPr>
          <w:rtl/>
        </w:rPr>
        <w:t xml:space="preserve">: </w:t>
      </w:r>
      <w:r>
        <w:rPr>
          <w:rtl/>
        </w:rPr>
        <w:t>حدّثنا</w:t>
      </w:r>
      <w:r w:rsidR="000814C7">
        <w:rPr>
          <w:rtl/>
        </w:rPr>
        <w:t xml:space="preserve"> إسحاق </w:t>
      </w:r>
      <w:r w:rsidRPr="00DF5C21">
        <w:rPr>
          <w:rtl/>
        </w:rPr>
        <w:t>قال</w:t>
      </w:r>
      <w:r w:rsidR="00D10150">
        <w:rPr>
          <w:rtl/>
        </w:rPr>
        <w:t xml:space="preserve">: </w:t>
      </w:r>
      <w:r>
        <w:rPr>
          <w:rtl/>
        </w:rPr>
        <w:t>حدّثنا</w:t>
      </w:r>
      <w:r w:rsidRPr="00DF5C21">
        <w:rPr>
          <w:rtl/>
        </w:rPr>
        <w:t xml:space="preserve"> القاسم بن يزيد الموصلي</w:t>
      </w:r>
      <w:r w:rsidR="00D10150">
        <w:rPr>
          <w:rtl/>
        </w:rPr>
        <w:t xml:space="preserve">، </w:t>
      </w:r>
      <w:r w:rsidRPr="00DF5C21">
        <w:rPr>
          <w:rtl/>
        </w:rPr>
        <w:t>عن</w:t>
      </w:r>
      <w:r>
        <w:rPr>
          <w:rtl/>
        </w:rPr>
        <w:t xml:space="preserve"> أبي </w:t>
      </w:r>
      <w:r w:rsidRPr="00DF5C21">
        <w:rPr>
          <w:rtl/>
        </w:rPr>
        <w:t>علي</w:t>
      </w:r>
      <w:r w:rsidR="00D10150">
        <w:rPr>
          <w:rtl/>
        </w:rPr>
        <w:t xml:space="preserve">، </w:t>
      </w:r>
      <w:r w:rsidRPr="00DF5C21">
        <w:rPr>
          <w:rtl/>
        </w:rPr>
        <w:t>عن</w:t>
      </w:r>
      <w:r>
        <w:rPr>
          <w:rtl/>
        </w:rPr>
        <w:t xml:space="preserve"> أبي </w:t>
      </w:r>
      <w:r w:rsidRPr="00DF5C21">
        <w:rPr>
          <w:rtl/>
        </w:rPr>
        <w:t xml:space="preserve">هرمز </w:t>
      </w:r>
      <w:r w:rsidR="00B01E8B">
        <w:rPr>
          <w:rtl/>
        </w:rPr>
        <w:t>(</w:t>
      </w:r>
      <w:r w:rsidRPr="00DF5C21">
        <w:rPr>
          <w:rtl/>
        </w:rPr>
        <w:t>نافع بن هرمز</w:t>
      </w:r>
      <w:r w:rsidR="00B01E8B">
        <w:rPr>
          <w:rtl/>
        </w:rPr>
        <w:t>)</w:t>
      </w:r>
      <w:r w:rsidR="00D10150">
        <w:rPr>
          <w:rtl/>
        </w:rPr>
        <w:t xml:space="preserve">، </w:t>
      </w:r>
      <w:r w:rsidRPr="00DF5C21">
        <w:rPr>
          <w:rtl/>
        </w:rPr>
        <w:t>عن</w:t>
      </w:r>
      <w:r w:rsidR="001B1F2C">
        <w:rPr>
          <w:rtl/>
        </w:rPr>
        <w:t xml:space="preserve"> أنس </w:t>
      </w:r>
      <w:r w:rsidRPr="00DF5C21">
        <w:rPr>
          <w:rtl/>
        </w:rPr>
        <w:t>بن مالك عن النبي</w:t>
      </w:r>
      <w:r>
        <w:rPr>
          <w:rtl/>
        </w:rPr>
        <w:t>ّ</w:t>
      </w:r>
      <w:r w:rsidRPr="00DF5C21">
        <w:rPr>
          <w:rtl/>
        </w:rPr>
        <w:t xml:space="preserve"> </w:t>
      </w:r>
      <w:r>
        <w:rPr>
          <w:rtl/>
        </w:rPr>
        <w:t>صلّى الله عليه وآله</w:t>
      </w:r>
      <w:r w:rsidR="003F0683">
        <w:rPr>
          <w:rtl/>
        </w:rPr>
        <w:t xml:space="preserve"> وسلّم </w:t>
      </w:r>
      <w:r w:rsidRPr="00DF5C21">
        <w:rPr>
          <w:rtl/>
        </w:rPr>
        <w:t>قال</w:t>
      </w:r>
      <w:r w:rsidR="00D10150">
        <w:rPr>
          <w:rtl/>
        </w:rPr>
        <w:t xml:space="preserve">: </w:t>
      </w:r>
    </w:p>
    <w:p w:rsidR="00301327" w:rsidRPr="00C367D9" w:rsidRDefault="003B78C0" w:rsidP="001820DB">
      <w:pPr>
        <w:pStyle w:val="libNormal"/>
        <w:rPr>
          <w:rtl/>
        </w:rPr>
      </w:pPr>
      <w:r w:rsidRPr="001820DB">
        <w:rPr>
          <w:rtl/>
        </w:rPr>
        <w:t>[</w:t>
      </w:r>
      <w:r w:rsidR="00301327" w:rsidRPr="001820DB">
        <w:rPr>
          <w:rStyle w:val="libBold2Char"/>
          <w:rtl/>
        </w:rPr>
        <w:t>آل محمّد كلّ تقي</w:t>
      </w:r>
      <w:r w:rsidR="00996648" w:rsidRPr="001820DB">
        <w:rPr>
          <w:rStyle w:val="libBold2Char"/>
          <w:rtl/>
        </w:rPr>
        <w:t>ٍّ</w:t>
      </w:r>
      <w:r w:rsidRPr="001820DB">
        <w:rPr>
          <w:rtl/>
        </w:rPr>
        <w:t>]</w:t>
      </w:r>
      <w:r w:rsidR="00D10150">
        <w:rPr>
          <w:rtl/>
        </w:rPr>
        <w:t xml:space="preserve"> </w:t>
      </w:r>
    </w:p>
    <w:p w:rsidR="00353914" w:rsidRDefault="00353914" w:rsidP="00353914">
      <w:pPr>
        <w:pStyle w:val="libNormal"/>
        <w:rPr>
          <w:rtl/>
        </w:rPr>
      </w:pPr>
      <w:r>
        <w:rPr>
          <w:rtl/>
        </w:rPr>
        <w:br w:type="page"/>
      </w:r>
    </w:p>
    <w:p w:rsidR="00301327" w:rsidRPr="00DF5C21" w:rsidRDefault="00301327" w:rsidP="00845E56">
      <w:pPr>
        <w:pStyle w:val="libNormal"/>
        <w:rPr>
          <w:rtl/>
        </w:rPr>
      </w:pPr>
      <w:r>
        <w:rPr>
          <w:rtl/>
        </w:rPr>
        <w:lastRenderedPageBreak/>
        <w:t>إ</w:t>
      </w:r>
      <w:r w:rsidRPr="00DF5C21">
        <w:rPr>
          <w:rtl/>
        </w:rPr>
        <w:t>ن</w:t>
      </w:r>
      <w:r>
        <w:rPr>
          <w:rtl/>
        </w:rPr>
        <w:t>َّ</w:t>
      </w:r>
      <w:r w:rsidRPr="00DF5C21">
        <w:rPr>
          <w:rtl/>
        </w:rPr>
        <w:t xml:space="preserve"> هذا الحديث المذكور هو معارض وغير مت</w:t>
      </w:r>
      <w:r>
        <w:rPr>
          <w:rtl/>
        </w:rPr>
        <w:t>َّ</w:t>
      </w:r>
      <w:r w:rsidRPr="00DF5C21">
        <w:rPr>
          <w:rtl/>
        </w:rPr>
        <w:t xml:space="preserve">فق ومخالف لما جاء في </w:t>
      </w:r>
      <w:r>
        <w:rPr>
          <w:rtl/>
        </w:rPr>
        <w:t>أ</w:t>
      </w:r>
      <w:r w:rsidRPr="00DF5C21">
        <w:rPr>
          <w:rtl/>
        </w:rPr>
        <w:t>حاديث مروي</w:t>
      </w:r>
      <w:r>
        <w:rPr>
          <w:rtl/>
        </w:rPr>
        <w:t>ّ</w:t>
      </w:r>
      <w:r w:rsidRPr="00DF5C21">
        <w:rPr>
          <w:rtl/>
        </w:rPr>
        <w:t>ة عن</w:t>
      </w:r>
      <w:r>
        <w:rPr>
          <w:rtl/>
        </w:rPr>
        <w:t xml:space="preserve"> النبيّ </w:t>
      </w:r>
      <w:r w:rsidRPr="00845E56">
        <w:rPr>
          <w:rtl/>
        </w:rPr>
        <w:t>صلّى الله عليه وآله</w:t>
      </w:r>
      <w:r w:rsidR="003F0683" w:rsidRPr="00845E56">
        <w:rPr>
          <w:rtl/>
        </w:rPr>
        <w:t xml:space="preserve"> وسلّم </w:t>
      </w:r>
      <w:r w:rsidRPr="00DF5C21">
        <w:rPr>
          <w:rtl/>
        </w:rPr>
        <w:t>من أنّ أهله</w:t>
      </w:r>
      <w:r w:rsidR="00D10150">
        <w:rPr>
          <w:rtl/>
        </w:rPr>
        <w:t xml:space="preserve">، </w:t>
      </w:r>
      <w:r w:rsidR="00150388">
        <w:rPr>
          <w:rtl/>
        </w:rPr>
        <w:t xml:space="preserve">وآله </w:t>
      </w:r>
      <w:r w:rsidRPr="00DF5C21">
        <w:rPr>
          <w:rtl/>
        </w:rPr>
        <w:t>هم علي</w:t>
      </w:r>
      <w:r w:rsidR="000814C7">
        <w:rPr>
          <w:rtl/>
        </w:rPr>
        <w:t>ّ</w:t>
      </w:r>
      <w:r w:rsidRPr="00DF5C21">
        <w:rPr>
          <w:rtl/>
        </w:rPr>
        <w:t xml:space="preserve"> وفاطمة والحسن والحسين </w:t>
      </w:r>
      <w:r w:rsidRPr="00845E56">
        <w:rPr>
          <w:rtl/>
        </w:rPr>
        <w:t xml:space="preserve">عليه السلام </w:t>
      </w:r>
      <w:r w:rsidRPr="00DF5C21">
        <w:rPr>
          <w:rtl/>
        </w:rPr>
        <w:t>والمروي</w:t>
      </w:r>
      <w:r>
        <w:rPr>
          <w:rtl/>
        </w:rPr>
        <w:t>ّ</w:t>
      </w:r>
      <w:r w:rsidRPr="00DF5C21">
        <w:rPr>
          <w:rtl/>
        </w:rPr>
        <w:t>ة عن الحف</w:t>
      </w:r>
      <w:r>
        <w:rPr>
          <w:rtl/>
        </w:rPr>
        <w:t>ّ</w:t>
      </w:r>
      <w:r w:rsidRPr="00DF5C21">
        <w:rPr>
          <w:rtl/>
        </w:rPr>
        <w:t>اظ والرواة الذين لايجحدون آل</w:t>
      </w:r>
      <w:r>
        <w:rPr>
          <w:rtl/>
        </w:rPr>
        <w:t xml:space="preserve"> محمّد </w:t>
      </w:r>
      <w:r w:rsidRPr="00DF5C21">
        <w:rPr>
          <w:rtl/>
        </w:rPr>
        <w:t>ولاينصبون لهم العداء</w:t>
      </w:r>
      <w:r>
        <w:rPr>
          <w:rtl/>
        </w:rPr>
        <w:t>.</w:t>
      </w:r>
      <w:r w:rsidRPr="00DF5C21">
        <w:rPr>
          <w:rtl/>
        </w:rPr>
        <w:t xml:space="preserve"> لقد </w:t>
      </w:r>
      <w:r w:rsidR="00AC59B4">
        <w:rPr>
          <w:rtl/>
        </w:rPr>
        <w:t>أورد</w:t>
      </w:r>
      <w:r w:rsidRPr="00DF5C21">
        <w:rPr>
          <w:rtl/>
        </w:rPr>
        <w:t xml:space="preserve"> الطبري في تفسيره جامع البيان</w:t>
      </w:r>
      <w:r w:rsidR="00996648">
        <w:rPr>
          <w:rtl/>
        </w:rPr>
        <w:t>:</w:t>
      </w:r>
      <w:r w:rsidR="00AE2736" w:rsidRPr="00DF5C21">
        <w:rPr>
          <w:rtl/>
        </w:rPr>
        <w:t xml:space="preserve"> ج</w:t>
      </w:r>
      <w:r w:rsidR="00AE2736">
        <w:rPr>
          <w:rtl/>
        </w:rPr>
        <w:t xml:space="preserve"> </w:t>
      </w:r>
      <w:r w:rsidR="00AE2736" w:rsidRPr="00DF5C21">
        <w:rPr>
          <w:rtl/>
        </w:rPr>
        <w:t>1</w:t>
      </w:r>
      <w:r w:rsidRPr="00DF5C21">
        <w:rPr>
          <w:rtl/>
        </w:rPr>
        <w:t xml:space="preserve"> ص</w:t>
      </w:r>
      <w:r>
        <w:rPr>
          <w:rtl/>
        </w:rPr>
        <w:t xml:space="preserve"> </w:t>
      </w:r>
      <w:r w:rsidRPr="00DF5C21">
        <w:rPr>
          <w:rtl/>
        </w:rPr>
        <w:t>296 ط. دار المعرفة بيروت قال</w:t>
      </w:r>
      <w:r w:rsidR="00D10150">
        <w:rPr>
          <w:rtl/>
        </w:rPr>
        <w:t xml:space="preserve">: </w:t>
      </w:r>
    </w:p>
    <w:p w:rsidR="00301327" w:rsidRPr="00DF42B0" w:rsidRDefault="00301327" w:rsidP="00996648">
      <w:pPr>
        <w:pStyle w:val="libNormal"/>
        <w:rPr>
          <w:rtl/>
        </w:rPr>
      </w:pPr>
      <w:r>
        <w:rPr>
          <w:rtl/>
        </w:rPr>
        <w:t xml:space="preserve">حدّثني محمّد </w:t>
      </w:r>
      <w:r w:rsidRPr="00DF5C21">
        <w:rPr>
          <w:rtl/>
        </w:rPr>
        <w:t>المثنّى قال</w:t>
      </w:r>
      <w:r w:rsidR="00D10150">
        <w:rPr>
          <w:rtl/>
        </w:rPr>
        <w:t xml:space="preserve">: </w:t>
      </w:r>
      <w:r w:rsidRPr="00DF5C21">
        <w:rPr>
          <w:rtl/>
        </w:rPr>
        <w:t>ثنا بكر بن يحيى بن زبان العنـزي قال</w:t>
      </w:r>
      <w:r w:rsidR="00D10150">
        <w:rPr>
          <w:rtl/>
        </w:rPr>
        <w:t xml:space="preserve">: </w:t>
      </w:r>
      <w:r w:rsidRPr="00DF5C21">
        <w:rPr>
          <w:rtl/>
        </w:rPr>
        <w:t>ثنا مندل عن</w:t>
      </w:r>
      <w:r w:rsidR="007C2029">
        <w:rPr>
          <w:rtl/>
        </w:rPr>
        <w:t xml:space="preserve"> الأعمش</w:t>
      </w:r>
      <w:r w:rsidR="00AE2736">
        <w:rPr>
          <w:rtl/>
        </w:rPr>
        <w:t xml:space="preserve"> </w:t>
      </w:r>
      <w:r w:rsidRPr="00DF5C21">
        <w:rPr>
          <w:rtl/>
        </w:rPr>
        <w:t>عن عطي</w:t>
      </w:r>
      <w:r w:rsidR="00996648">
        <w:rPr>
          <w:rtl/>
        </w:rPr>
        <w:t>ّ</w:t>
      </w:r>
      <w:r w:rsidRPr="00DF5C21">
        <w:rPr>
          <w:rtl/>
        </w:rPr>
        <w:t>ة عن</w:t>
      </w:r>
      <w:r>
        <w:rPr>
          <w:rtl/>
        </w:rPr>
        <w:t xml:space="preserve"> أبي </w:t>
      </w:r>
      <w:r w:rsidRPr="00DF5C21">
        <w:rPr>
          <w:rtl/>
        </w:rPr>
        <w:t>سعيد الخدري قال</w:t>
      </w:r>
      <w:r w:rsidR="00D10150">
        <w:rPr>
          <w:rtl/>
        </w:rPr>
        <w:t xml:space="preserve">: </w:t>
      </w:r>
      <w:r w:rsidRPr="00DF5C21">
        <w:rPr>
          <w:rtl/>
        </w:rPr>
        <w:t xml:space="preserve">قال رسول الله </w:t>
      </w:r>
      <w:r w:rsidRPr="00845E56">
        <w:rPr>
          <w:rtl/>
        </w:rPr>
        <w:t>صلّى الله عليه وآله</w:t>
      </w:r>
      <w:r w:rsidR="003F0683" w:rsidRPr="00845E56">
        <w:rPr>
          <w:rtl/>
        </w:rPr>
        <w:t xml:space="preserve"> وسلّم </w:t>
      </w:r>
      <w:r w:rsidR="003B78C0" w:rsidRPr="003B78C0">
        <w:rPr>
          <w:rtl/>
        </w:rPr>
        <w:t>[</w:t>
      </w:r>
      <w:r w:rsidRPr="00845E56">
        <w:rPr>
          <w:rStyle w:val="libBold2Char"/>
          <w:rtl/>
        </w:rPr>
        <w:t>نزلت هذه</w:t>
      </w:r>
      <w:r w:rsidR="00AC59B4" w:rsidRPr="00845E56">
        <w:rPr>
          <w:rStyle w:val="libBold2Char"/>
          <w:rtl/>
        </w:rPr>
        <w:t xml:space="preserve"> الآية</w:t>
      </w:r>
      <w:r w:rsidRPr="00845E56">
        <w:rPr>
          <w:rStyle w:val="libBold2Char"/>
          <w:rtl/>
        </w:rPr>
        <w:t xml:space="preserve"> في خمسة</w:t>
      </w:r>
      <w:r w:rsidR="00D10150" w:rsidRPr="00845E56">
        <w:rPr>
          <w:rStyle w:val="libBold2Char"/>
          <w:rtl/>
        </w:rPr>
        <w:t xml:space="preserve">: </w:t>
      </w:r>
      <w:r w:rsidRPr="00845E56">
        <w:rPr>
          <w:rStyle w:val="libBold2Char"/>
          <w:rtl/>
        </w:rPr>
        <w:t>فيّ وفي عليّ رضي الله عنه وحسن رضي الله عنه وحسين رضي الله عنه وفاطمة رضي الله عنها</w:t>
      </w:r>
      <w:r w:rsidR="003B78C0" w:rsidRPr="003B78C0">
        <w:rPr>
          <w:rtl/>
        </w:rPr>
        <w:t>]</w:t>
      </w:r>
      <w:r w:rsidR="00D10150" w:rsidRPr="00845E56">
        <w:rPr>
          <w:rStyle w:val="libBold2Char"/>
          <w:rtl/>
        </w:rPr>
        <w:t xml:space="preserve"> </w:t>
      </w:r>
      <w:r w:rsidR="00D10150">
        <w:rPr>
          <w:rStyle w:val="libAlaemChar"/>
          <w:rtl/>
        </w:rPr>
        <w:t>(</w:t>
      </w:r>
      <w:r w:rsidRPr="00CF6DDF">
        <w:rPr>
          <w:rStyle w:val="libAieChar"/>
          <w:rtl/>
        </w:rPr>
        <w:t xml:space="preserve">إِنَّمَا يُرِيدُ </w:t>
      </w:r>
      <w:r w:rsidR="003F0683" w:rsidRPr="00CF6DDF">
        <w:rPr>
          <w:rStyle w:val="libAieChar"/>
          <w:rtl/>
        </w:rPr>
        <w:t>الله</w:t>
      </w:r>
      <w:r w:rsidRPr="00CF6DDF">
        <w:rPr>
          <w:rStyle w:val="libAieChar"/>
          <w:rtl/>
        </w:rPr>
        <w:t>ُ لِيُذْهِبَ عَنْكُمْ الرِّجْسَ أَهْلَ الْبَيْتِ وَيُطَهِّرَكُمْ تَطْهِيرًا</w:t>
      </w:r>
      <w:r w:rsidR="00D10150">
        <w:rPr>
          <w:rStyle w:val="libAlaemChar"/>
          <w:rtl/>
        </w:rPr>
        <w:t>)</w:t>
      </w:r>
      <w:r w:rsidR="00845E56">
        <w:rPr>
          <w:rtl/>
        </w:rPr>
        <w:t>.</w:t>
      </w:r>
    </w:p>
    <w:p w:rsidR="00301327" w:rsidRPr="00DF42B0" w:rsidRDefault="00301327" w:rsidP="00996648">
      <w:pPr>
        <w:pStyle w:val="libNormal"/>
        <w:rPr>
          <w:rtl/>
        </w:rPr>
      </w:pPr>
      <w:r w:rsidRPr="00845E56">
        <w:rPr>
          <w:rtl/>
        </w:rPr>
        <w:t>وقال</w:t>
      </w:r>
      <w:r w:rsidR="00D10150" w:rsidRPr="00845E56">
        <w:rPr>
          <w:rtl/>
        </w:rPr>
        <w:t xml:space="preserve">: </w:t>
      </w:r>
      <w:r w:rsidRPr="00845E56">
        <w:rPr>
          <w:rtl/>
        </w:rPr>
        <w:t>حدّثنا</w:t>
      </w:r>
      <w:r w:rsidR="004E329A" w:rsidRPr="00845E56">
        <w:rPr>
          <w:rtl/>
        </w:rPr>
        <w:t xml:space="preserve"> </w:t>
      </w:r>
      <w:r w:rsidR="00996648">
        <w:rPr>
          <w:rtl/>
        </w:rPr>
        <w:t>ا</w:t>
      </w:r>
      <w:r w:rsidR="004E329A" w:rsidRPr="00845E56">
        <w:rPr>
          <w:rtl/>
        </w:rPr>
        <w:t xml:space="preserve">بن </w:t>
      </w:r>
      <w:r w:rsidRPr="00845E56">
        <w:rPr>
          <w:rtl/>
        </w:rPr>
        <w:t>وكيع قال</w:t>
      </w:r>
      <w:r w:rsidR="00D10150" w:rsidRPr="00845E56">
        <w:rPr>
          <w:rtl/>
        </w:rPr>
        <w:t xml:space="preserve">: </w:t>
      </w:r>
      <w:r w:rsidRPr="00845E56">
        <w:rPr>
          <w:rtl/>
        </w:rPr>
        <w:t>حدّثنا محمّد بن بكر</w:t>
      </w:r>
      <w:r w:rsidR="00D10150" w:rsidRPr="00845E56">
        <w:rPr>
          <w:rtl/>
        </w:rPr>
        <w:t xml:space="preserve">، </w:t>
      </w:r>
      <w:r w:rsidRPr="00845E56">
        <w:rPr>
          <w:rtl/>
        </w:rPr>
        <w:t>عن حمّاد بن سلمة عن</w:t>
      </w:r>
      <w:r w:rsidR="00E96C6A" w:rsidRPr="00845E56">
        <w:rPr>
          <w:rtl/>
        </w:rPr>
        <w:t xml:space="preserve"> عليّ بن </w:t>
      </w:r>
      <w:r w:rsidRPr="00845E56">
        <w:rPr>
          <w:rtl/>
        </w:rPr>
        <w:t>زيد عن</w:t>
      </w:r>
      <w:r w:rsidR="001B1F2C" w:rsidRPr="00845E56">
        <w:rPr>
          <w:rtl/>
        </w:rPr>
        <w:t xml:space="preserve"> أنس </w:t>
      </w:r>
      <w:r w:rsidRPr="00845E56">
        <w:rPr>
          <w:rtl/>
        </w:rPr>
        <w:t xml:space="preserve">أنّ النبيّ </w:t>
      </w:r>
      <w:r w:rsidR="00952F0B" w:rsidRPr="00845E56">
        <w:rPr>
          <w:rtl/>
        </w:rPr>
        <w:t>(</w:t>
      </w:r>
      <w:r w:rsidRPr="00845E56">
        <w:rPr>
          <w:rtl/>
        </w:rPr>
        <w:t>ص</w:t>
      </w:r>
      <w:r w:rsidR="00952F0B" w:rsidRPr="00845E56">
        <w:rPr>
          <w:rtl/>
        </w:rPr>
        <w:t>)</w:t>
      </w:r>
      <w:r w:rsidRPr="00845E56">
        <w:rPr>
          <w:rtl/>
        </w:rPr>
        <w:t xml:space="preserve"> كان يمرّ ببيت فاطمة ست</w:t>
      </w:r>
      <w:r w:rsidR="000814C7" w:rsidRPr="00845E56">
        <w:rPr>
          <w:rtl/>
        </w:rPr>
        <w:t>ّ</w:t>
      </w:r>
      <w:r w:rsidRPr="00845E56">
        <w:rPr>
          <w:rtl/>
        </w:rPr>
        <w:t>ة أشهر كلَّما خرج</w:t>
      </w:r>
      <w:r w:rsidR="00150388" w:rsidRPr="00845E56">
        <w:rPr>
          <w:rtl/>
        </w:rPr>
        <w:t xml:space="preserve"> إلى </w:t>
      </w:r>
      <w:r w:rsidRPr="00845E56">
        <w:rPr>
          <w:rtl/>
        </w:rPr>
        <w:t>الصلاة فيقول</w:t>
      </w:r>
      <w:r w:rsidR="00D10150" w:rsidRPr="00845E56">
        <w:rPr>
          <w:rtl/>
        </w:rPr>
        <w:t xml:space="preserve">: </w:t>
      </w:r>
      <w:r w:rsidRPr="00845E56">
        <w:rPr>
          <w:rtl/>
        </w:rPr>
        <w:t>الصلاة أهل البيت</w:t>
      </w:r>
      <w:r w:rsidRPr="00845E56">
        <w:rPr>
          <w:rStyle w:val="libBold2Char"/>
          <w:rtl/>
        </w:rPr>
        <w:t>.</w:t>
      </w:r>
      <w:r w:rsidR="00D10150" w:rsidRPr="00845E56">
        <w:rPr>
          <w:rtl/>
        </w:rPr>
        <w:t xml:space="preserve"> </w:t>
      </w:r>
      <w:r w:rsidR="00845E56">
        <w:rPr>
          <w:rStyle w:val="libAlaemChar"/>
          <w:rtl/>
        </w:rPr>
        <w:t>(</w:t>
      </w:r>
      <w:r w:rsidRPr="00CF6DDF">
        <w:rPr>
          <w:rStyle w:val="libAieChar"/>
          <w:rtl/>
        </w:rPr>
        <w:t xml:space="preserve">إِنَّمَا يُرِيدُ </w:t>
      </w:r>
      <w:r w:rsidR="003F0683" w:rsidRPr="00CF6DDF">
        <w:rPr>
          <w:rStyle w:val="libAieChar"/>
          <w:rtl/>
        </w:rPr>
        <w:t>الله</w:t>
      </w:r>
      <w:r w:rsidRPr="00CF6DDF">
        <w:rPr>
          <w:rStyle w:val="libAieChar"/>
          <w:rtl/>
        </w:rPr>
        <w:t>ُ لِيُذْهِبَ عَنْكُمْ الرِّجْسَ أَهْلَ الْبَيْتِ وَيُطَهِّرَكُمْ تَطْهِيرًا</w:t>
      </w:r>
      <w:r w:rsidR="00D10150">
        <w:rPr>
          <w:rStyle w:val="libAlaemChar"/>
          <w:rtl/>
        </w:rPr>
        <w:t>)</w:t>
      </w:r>
      <w:r w:rsidR="00D10150" w:rsidRPr="00845E56">
        <w:rPr>
          <w:rtl/>
        </w:rPr>
        <w:t xml:space="preserve"> </w:t>
      </w:r>
      <w:r w:rsidRPr="00845E56">
        <w:rPr>
          <w:rtl/>
        </w:rPr>
        <w:t>وقال</w:t>
      </w:r>
      <w:r w:rsidR="00D10150" w:rsidRPr="00845E56">
        <w:rPr>
          <w:rtl/>
        </w:rPr>
        <w:t xml:space="preserve">: </w:t>
      </w:r>
      <w:r w:rsidRPr="00845E56">
        <w:rPr>
          <w:rtl/>
        </w:rPr>
        <w:t>حدّثنا</w:t>
      </w:r>
      <w:r w:rsidR="004E329A" w:rsidRPr="00845E56">
        <w:rPr>
          <w:rtl/>
        </w:rPr>
        <w:t xml:space="preserve"> </w:t>
      </w:r>
      <w:r w:rsidR="00996648">
        <w:rPr>
          <w:rtl/>
        </w:rPr>
        <w:t>ا</w:t>
      </w:r>
      <w:r w:rsidR="004E329A" w:rsidRPr="00845E56">
        <w:rPr>
          <w:rtl/>
        </w:rPr>
        <w:t xml:space="preserve">بن </w:t>
      </w:r>
      <w:r w:rsidRPr="00845E56">
        <w:rPr>
          <w:rtl/>
        </w:rPr>
        <w:t>وكيع قال</w:t>
      </w:r>
      <w:r w:rsidR="00D10150" w:rsidRPr="00845E56">
        <w:rPr>
          <w:rtl/>
        </w:rPr>
        <w:t xml:space="preserve">: </w:t>
      </w:r>
      <w:r w:rsidRPr="00845E56">
        <w:rPr>
          <w:rtl/>
        </w:rPr>
        <w:t>حدّثنا</w:t>
      </w:r>
      <w:r w:rsidR="00150388" w:rsidRPr="00845E56">
        <w:rPr>
          <w:rtl/>
        </w:rPr>
        <w:t xml:space="preserve"> أبو </w:t>
      </w:r>
      <w:r w:rsidRPr="00845E56">
        <w:rPr>
          <w:rtl/>
        </w:rPr>
        <w:t>نعيم قال</w:t>
      </w:r>
      <w:r w:rsidR="00D10150" w:rsidRPr="00845E56">
        <w:rPr>
          <w:rtl/>
        </w:rPr>
        <w:t xml:space="preserve">: </w:t>
      </w:r>
      <w:r w:rsidRPr="00845E56">
        <w:rPr>
          <w:rtl/>
        </w:rPr>
        <w:t>حدّثنا يونس بن أبي</w:t>
      </w:r>
      <w:r w:rsidR="000814C7" w:rsidRPr="00845E56">
        <w:rPr>
          <w:rtl/>
        </w:rPr>
        <w:t xml:space="preserve"> إسحاق </w:t>
      </w:r>
      <w:r w:rsidRPr="00845E56">
        <w:rPr>
          <w:rtl/>
        </w:rPr>
        <w:t>قال</w:t>
      </w:r>
      <w:r w:rsidR="00D10150" w:rsidRPr="00845E56">
        <w:rPr>
          <w:rtl/>
        </w:rPr>
        <w:t xml:space="preserve">: </w:t>
      </w:r>
      <w:r w:rsidRPr="00845E56">
        <w:rPr>
          <w:rtl/>
        </w:rPr>
        <w:t>أخبرني</w:t>
      </w:r>
      <w:r w:rsidR="00150388" w:rsidRPr="00845E56">
        <w:rPr>
          <w:rtl/>
        </w:rPr>
        <w:t xml:space="preserve"> أبو </w:t>
      </w:r>
      <w:r w:rsidRPr="00845E56">
        <w:rPr>
          <w:rtl/>
        </w:rPr>
        <w:t>داوود</w:t>
      </w:r>
      <w:r w:rsidR="00D10150" w:rsidRPr="00845E56">
        <w:rPr>
          <w:rtl/>
        </w:rPr>
        <w:t xml:space="preserve">، </w:t>
      </w:r>
      <w:r w:rsidRPr="00845E56">
        <w:rPr>
          <w:rtl/>
        </w:rPr>
        <w:t>عن أبي الحمراء قال</w:t>
      </w:r>
      <w:r w:rsidR="00D10150" w:rsidRPr="00845E56">
        <w:rPr>
          <w:rtl/>
        </w:rPr>
        <w:t xml:space="preserve">: </w:t>
      </w:r>
      <w:r w:rsidRPr="00845E56">
        <w:rPr>
          <w:rtl/>
        </w:rPr>
        <w:t xml:space="preserve">رابطت المدينة سبعة </w:t>
      </w:r>
      <w:r w:rsidR="000814C7" w:rsidRPr="00845E56">
        <w:rPr>
          <w:rtl/>
        </w:rPr>
        <w:t>أ</w:t>
      </w:r>
      <w:r w:rsidRPr="00845E56">
        <w:rPr>
          <w:rtl/>
        </w:rPr>
        <w:t>شهر على عهد النبيّ ص قال</w:t>
      </w:r>
      <w:r w:rsidR="00D10150" w:rsidRPr="00845E56">
        <w:rPr>
          <w:rtl/>
        </w:rPr>
        <w:t xml:space="preserve">: </w:t>
      </w:r>
      <w:r w:rsidRPr="00845E56">
        <w:rPr>
          <w:rtl/>
        </w:rPr>
        <w:t>رأيت النبيّ صلّى الله عليه وآله</w:t>
      </w:r>
      <w:r w:rsidR="003F0683" w:rsidRPr="00845E56">
        <w:rPr>
          <w:rtl/>
        </w:rPr>
        <w:t xml:space="preserve"> وسلّم </w:t>
      </w:r>
      <w:r w:rsidR="00996648">
        <w:rPr>
          <w:rtl/>
        </w:rPr>
        <w:t>ا</w:t>
      </w:r>
      <w:r w:rsidRPr="00845E56">
        <w:rPr>
          <w:rtl/>
        </w:rPr>
        <w:t>ذا طلع الفجر جاء</w:t>
      </w:r>
      <w:r w:rsidR="00150388" w:rsidRPr="00845E56">
        <w:rPr>
          <w:rtl/>
        </w:rPr>
        <w:t xml:space="preserve"> إلى </w:t>
      </w:r>
      <w:r w:rsidRPr="00845E56">
        <w:rPr>
          <w:rtl/>
        </w:rPr>
        <w:t>باب علي</w:t>
      </w:r>
      <w:r w:rsidR="000814C7" w:rsidRPr="00845E56">
        <w:rPr>
          <w:rtl/>
        </w:rPr>
        <w:t>ّ</w:t>
      </w:r>
      <w:r w:rsidRPr="00845E56">
        <w:rPr>
          <w:rtl/>
        </w:rPr>
        <w:t xml:space="preserve"> وفاطمة فقال الص</w:t>
      </w:r>
      <w:r w:rsidR="000814C7" w:rsidRPr="00845E56">
        <w:rPr>
          <w:rtl/>
        </w:rPr>
        <w:t>ّ</w:t>
      </w:r>
      <w:r w:rsidRPr="00845E56">
        <w:rPr>
          <w:rtl/>
        </w:rPr>
        <w:t>لاة</w:t>
      </w:r>
      <w:r w:rsidR="00D10150" w:rsidRPr="00845E56">
        <w:rPr>
          <w:rtl/>
        </w:rPr>
        <w:t xml:space="preserve">، </w:t>
      </w:r>
      <w:r w:rsidR="00D10150">
        <w:rPr>
          <w:rStyle w:val="libAlaemChar"/>
          <w:rtl/>
        </w:rPr>
        <w:t>(</w:t>
      </w:r>
      <w:r w:rsidRPr="00CF6DDF">
        <w:rPr>
          <w:rStyle w:val="libAieChar"/>
          <w:rtl/>
        </w:rPr>
        <w:t xml:space="preserve">إِنَّمَا يُرِيدُ </w:t>
      </w:r>
      <w:r w:rsidR="003F0683" w:rsidRPr="00CF6DDF">
        <w:rPr>
          <w:rStyle w:val="libAieChar"/>
          <w:rtl/>
        </w:rPr>
        <w:t>الله</w:t>
      </w:r>
      <w:r w:rsidRPr="00CF6DDF">
        <w:rPr>
          <w:rStyle w:val="libAieChar"/>
          <w:rtl/>
        </w:rPr>
        <w:t>ُ لِيُذْهِبَ عَنْكُمْ الرِّجْسَ أَهْلَ الْبَيْتِ وَيُطَهِّرَكُمْ تَطْهِيرًا</w:t>
      </w:r>
      <w:r w:rsidR="00D10150">
        <w:rPr>
          <w:rStyle w:val="libAlaemChar"/>
          <w:rtl/>
        </w:rPr>
        <w:t>)</w:t>
      </w:r>
      <w:r w:rsidR="00845E56">
        <w:rPr>
          <w:rtl/>
        </w:rPr>
        <w:t>.</w:t>
      </w:r>
    </w:p>
    <w:p w:rsidR="00301327" w:rsidRPr="0010659A" w:rsidRDefault="00301327" w:rsidP="00996648">
      <w:pPr>
        <w:pStyle w:val="libNormal"/>
        <w:rPr>
          <w:rtl/>
        </w:rPr>
      </w:pPr>
      <w:r w:rsidRPr="00845E56">
        <w:rPr>
          <w:rtl/>
        </w:rPr>
        <w:t>وقال</w:t>
      </w:r>
      <w:r w:rsidR="00D10150" w:rsidRPr="00845E56">
        <w:rPr>
          <w:rtl/>
        </w:rPr>
        <w:t xml:space="preserve">: </w:t>
      </w:r>
      <w:r w:rsidRPr="00845E56">
        <w:rPr>
          <w:rtl/>
        </w:rPr>
        <w:t>حدّثني</w:t>
      </w:r>
      <w:r w:rsidR="00150388" w:rsidRPr="00845E56">
        <w:rPr>
          <w:rtl/>
        </w:rPr>
        <w:t xml:space="preserve"> أبو </w:t>
      </w:r>
      <w:r w:rsidRPr="00845E56">
        <w:rPr>
          <w:rtl/>
        </w:rPr>
        <w:t>كريب قال</w:t>
      </w:r>
      <w:r w:rsidR="00D10150" w:rsidRPr="00845E56">
        <w:rPr>
          <w:rtl/>
        </w:rPr>
        <w:t xml:space="preserve">: </w:t>
      </w:r>
      <w:r w:rsidRPr="00845E56">
        <w:rPr>
          <w:rtl/>
        </w:rPr>
        <w:t>حدّثنا وكيع عن عبد الحميد بن بهرام</w:t>
      </w:r>
      <w:r w:rsidR="00D10150" w:rsidRPr="00845E56">
        <w:rPr>
          <w:rtl/>
        </w:rPr>
        <w:t xml:space="preserve">، </w:t>
      </w:r>
      <w:r w:rsidRPr="00845E56">
        <w:rPr>
          <w:rtl/>
        </w:rPr>
        <w:t>عن شهر بن حوشب عن فضيل بن مرزوق</w:t>
      </w:r>
      <w:r w:rsidR="00D10150" w:rsidRPr="00845E56">
        <w:rPr>
          <w:rtl/>
        </w:rPr>
        <w:t xml:space="preserve">، </w:t>
      </w:r>
      <w:r w:rsidRPr="00845E56">
        <w:rPr>
          <w:rtl/>
        </w:rPr>
        <w:t>عن عطيّ</w:t>
      </w:r>
      <w:r w:rsidR="000814C7" w:rsidRPr="00845E56">
        <w:rPr>
          <w:rtl/>
        </w:rPr>
        <w:t>ة</w:t>
      </w:r>
      <w:r w:rsidR="00D10150" w:rsidRPr="00845E56">
        <w:rPr>
          <w:rtl/>
        </w:rPr>
        <w:t xml:space="preserve">، </w:t>
      </w:r>
      <w:r w:rsidRPr="00845E56">
        <w:rPr>
          <w:rtl/>
        </w:rPr>
        <w:t>عن أبي سعيد الخدري</w:t>
      </w:r>
      <w:r w:rsidR="00D10150" w:rsidRPr="00845E56">
        <w:rPr>
          <w:rtl/>
        </w:rPr>
        <w:t xml:space="preserve">، </w:t>
      </w:r>
      <w:r w:rsidRPr="00845E56">
        <w:rPr>
          <w:rtl/>
        </w:rPr>
        <w:t xml:space="preserve">عن </w:t>
      </w:r>
      <w:r w:rsidR="000814C7" w:rsidRPr="00845E56">
        <w:rPr>
          <w:rtl/>
        </w:rPr>
        <w:t>أ</w:t>
      </w:r>
      <w:r w:rsidRPr="00845E56">
        <w:rPr>
          <w:rtl/>
        </w:rPr>
        <w:t>مّ سلمة قالت</w:t>
      </w:r>
      <w:r w:rsidR="00D10150" w:rsidRPr="00845E56">
        <w:rPr>
          <w:rtl/>
        </w:rPr>
        <w:t xml:space="preserve">: </w:t>
      </w:r>
      <w:r w:rsidRPr="00845E56">
        <w:rPr>
          <w:rtl/>
        </w:rPr>
        <w:t>لما نزلت هذه</w:t>
      </w:r>
      <w:r w:rsidR="00AC59B4" w:rsidRPr="00845E56">
        <w:rPr>
          <w:rtl/>
        </w:rPr>
        <w:t xml:space="preserve"> الآية</w:t>
      </w:r>
      <w:r w:rsidR="00D10150" w:rsidRPr="00845E56">
        <w:rPr>
          <w:rtl/>
        </w:rPr>
        <w:t xml:space="preserve">: </w:t>
      </w:r>
      <w:r w:rsidR="00D10150">
        <w:rPr>
          <w:rStyle w:val="libAlaemChar"/>
          <w:rtl/>
        </w:rPr>
        <w:t>(</w:t>
      </w:r>
      <w:r w:rsidRPr="00CF6DDF">
        <w:rPr>
          <w:rStyle w:val="libAieChar"/>
          <w:rtl/>
        </w:rPr>
        <w:t xml:space="preserve">إِنَّمَا يُرِيدُ </w:t>
      </w:r>
      <w:r w:rsidR="003F0683" w:rsidRPr="00CF6DDF">
        <w:rPr>
          <w:rStyle w:val="libAieChar"/>
          <w:rtl/>
        </w:rPr>
        <w:t>الله</w:t>
      </w:r>
      <w:r w:rsidRPr="00CF6DDF">
        <w:rPr>
          <w:rStyle w:val="libAieChar"/>
          <w:rtl/>
        </w:rPr>
        <w:t>ُ لِيُذْهِبَ عَنْكُمْ الرِّجْسَ أَهْلَ الْبَيْتِ وَيُطَهِّرَكُمْ تَطْهِيرًا</w:t>
      </w:r>
      <w:r w:rsidR="00D10150">
        <w:rPr>
          <w:rStyle w:val="libAlaemChar"/>
          <w:rtl/>
        </w:rPr>
        <w:t>)</w:t>
      </w:r>
      <w:r w:rsidR="00D10150" w:rsidRPr="00845E56">
        <w:rPr>
          <w:rtl/>
        </w:rPr>
        <w:t xml:space="preserve"> </w:t>
      </w:r>
      <w:r w:rsidRPr="00845E56">
        <w:rPr>
          <w:rtl/>
        </w:rPr>
        <w:t>دعا رسول الله صلّى الله عليه وآله</w:t>
      </w:r>
      <w:r w:rsidR="003F0683" w:rsidRPr="00845E56">
        <w:rPr>
          <w:rtl/>
        </w:rPr>
        <w:t xml:space="preserve"> وسلّم </w:t>
      </w:r>
      <w:r w:rsidRPr="00845E56">
        <w:rPr>
          <w:rtl/>
        </w:rPr>
        <w:t>علي</w:t>
      </w:r>
      <w:r w:rsidR="00996648">
        <w:rPr>
          <w:rtl/>
        </w:rPr>
        <w:t>ّ</w:t>
      </w:r>
      <w:r w:rsidRPr="00845E56">
        <w:rPr>
          <w:rtl/>
        </w:rPr>
        <w:t>اً وفاطمة وحسناً وحسيناً فجلّل عليهم كساء خيبريّاً فقال</w:t>
      </w:r>
      <w:r w:rsidR="00D10150" w:rsidRPr="00845E56">
        <w:rPr>
          <w:rtl/>
        </w:rPr>
        <w:t xml:space="preserve">: </w:t>
      </w:r>
      <w:r w:rsidR="003B78C0" w:rsidRPr="003B78C0">
        <w:rPr>
          <w:rtl/>
        </w:rPr>
        <w:t>[</w:t>
      </w:r>
      <w:r w:rsidR="00F7025B" w:rsidRPr="00845E56">
        <w:rPr>
          <w:rStyle w:val="libBold2Char"/>
          <w:rtl/>
        </w:rPr>
        <w:t xml:space="preserve">أللّهم </w:t>
      </w:r>
      <w:r w:rsidRPr="00845E56">
        <w:rPr>
          <w:rStyle w:val="libBold2Char"/>
          <w:rtl/>
        </w:rPr>
        <w:t>هؤلاء أهل بيتي</w:t>
      </w:r>
      <w:r w:rsidR="00D10150" w:rsidRPr="00845E56">
        <w:rPr>
          <w:rStyle w:val="libBold2Char"/>
          <w:rtl/>
        </w:rPr>
        <w:t>،</w:t>
      </w:r>
      <w:r w:rsidR="00F7025B" w:rsidRPr="00845E56">
        <w:rPr>
          <w:rStyle w:val="libBold2Char"/>
          <w:rtl/>
        </w:rPr>
        <w:t xml:space="preserve"> أللّهم </w:t>
      </w:r>
      <w:r w:rsidRPr="00845E56">
        <w:rPr>
          <w:rStyle w:val="libBold2Char"/>
          <w:rtl/>
        </w:rPr>
        <w:t>اذهب عنهم الرجس وطهّرهم تطهيراً</w:t>
      </w:r>
      <w:r w:rsidR="003B78C0" w:rsidRPr="003B78C0">
        <w:rPr>
          <w:rtl/>
        </w:rPr>
        <w:t>]</w:t>
      </w:r>
      <w:r w:rsidR="00D10150" w:rsidRPr="00845E56">
        <w:rPr>
          <w:rStyle w:val="libBold2Char"/>
          <w:rtl/>
        </w:rPr>
        <w:t xml:space="preserve"> </w:t>
      </w:r>
      <w:r w:rsidRPr="00845E56">
        <w:rPr>
          <w:rtl/>
        </w:rPr>
        <w:t>قالت أمّ سلمة</w:t>
      </w:r>
      <w:r w:rsidR="00D10150" w:rsidRPr="00845E56">
        <w:rPr>
          <w:rtl/>
        </w:rPr>
        <w:t>:</w:t>
      </w:r>
      <w:r w:rsidR="00BD0A37" w:rsidRPr="00845E56">
        <w:rPr>
          <w:rtl/>
        </w:rPr>
        <w:t xml:space="preserve"> ألست </w:t>
      </w:r>
      <w:r w:rsidRPr="00845E56">
        <w:rPr>
          <w:rtl/>
        </w:rPr>
        <w:t>منهم</w:t>
      </w:r>
      <w:r w:rsidR="00D10150" w:rsidRPr="00845E56">
        <w:rPr>
          <w:rtl/>
        </w:rPr>
        <w:t>؟</w:t>
      </w:r>
      <w:r w:rsidRPr="00845E56">
        <w:rPr>
          <w:rtl/>
        </w:rPr>
        <w:t xml:space="preserve"> قال</w:t>
      </w:r>
      <w:r w:rsidR="00D10150" w:rsidRPr="00845E56">
        <w:rPr>
          <w:rtl/>
        </w:rPr>
        <w:t xml:space="preserve">: </w:t>
      </w:r>
      <w:r w:rsidR="003B78C0" w:rsidRPr="003B78C0">
        <w:rPr>
          <w:rtl/>
        </w:rPr>
        <w:t>[</w:t>
      </w:r>
      <w:r w:rsidRPr="00845E56">
        <w:rPr>
          <w:rStyle w:val="libBold2Char"/>
          <w:rtl/>
        </w:rPr>
        <w:t>أنت</w:t>
      </w:r>
      <w:r w:rsidR="00150388" w:rsidRPr="00845E56">
        <w:rPr>
          <w:rStyle w:val="libBold2Char"/>
          <w:rtl/>
        </w:rPr>
        <w:t xml:space="preserve"> إلى </w:t>
      </w:r>
      <w:r w:rsidRPr="00845E56">
        <w:rPr>
          <w:rStyle w:val="libBold2Char"/>
          <w:rtl/>
        </w:rPr>
        <w:t>خير</w:t>
      </w:r>
      <w:r w:rsidR="003B78C0" w:rsidRPr="0010659A">
        <w:rPr>
          <w:rtl/>
        </w:rPr>
        <w:t>]</w:t>
      </w:r>
      <w:r w:rsidR="00845E56" w:rsidRPr="0010659A">
        <w:rPr>
          <w:rtl/>
        </w:rPr>
        <w:t>.</w:t>
      </w:r>
    </w:p>
    <w:p w:rsidR="00301327" w:rsidRPr="00DF5C21" w:rsidRDefault="00301327" w:rsidP="00996648">
      <w:pPr>
        <w:pStyle w:val="libNormal"/>
        <w:rPr>
          <w:rtl/>
        </w:rPr>
      </w:pPr>
      <w:r w:rsidRPr="00DF5C21">
        <w:rPr>
          <w:rtl/>
        </w:rPr>
        <w:t>وروى</w:t>
      </w:r>
      <w:r w:rsidR="004E329A">
        <w:rPr>
          <w:rtl/>
        </w:rPr>
        <w:t xml:space="preserve"> </w:t>
      </w:r>
      <w:r w:rsidR="00996648">
        <w:rPr>
          <w:rtl/>
        </w:rPr>
        <w:t>ا</w:t>
      </w:r>
      <w:r w:rsidR="004E329A">
        <w:rPr>
          <w:rtl/>
        </w:rPr>
        <w:t xml:space="preserve">بن </w:t>
      </w:r>
      <w:r w:rsidRPr="00DF5C21">
        <w:rPr>
          <w:rtl/>
        </w:rPr>
        <w:t>ال</w:t>
      </w:r>
      <w:r w:rsidR="00996648">
        <w:rPr>
          <w:rtl/>
        </w:rPr>
        <w:t>أ</w:t>
      </w:r>
      <w:r w:rsidRPr="00DF5C21">
        <w:rPr>
          <w:rtl/>
        </w:rPr>
        <w:t>عرابي في كتاب معجم الشيوخ</w:t>
      </w:r>
      <w:r w:rsidR="00D10150">
        <w:rPr>
          <w:rtl/>
        </w:rPr>
        <w:t xml:space="preserve">، </w:t>
      </w:r>
      <w:r w:rsidRPr="00DF5C21">
        <w:rPr>
          <w:rtl/>
        </w:rPr>
        <w:t>الجزء الثاني</w:t>
      </w:r>
      <w:r w:rsidR="00D10150">
        <w:rPr>
          <w:rtl/>
        </w:rPr>
        <w:t xml:space="preserve">، </w:t>
      </w:r>
      <w:r w:rsidRPr="00DF5C21">
        <w:rPr>
          <w:rtl/>
        </w:rPr>
        <w:t>الورق 7 من المصو</w:t>
      </w:r>
      <w:r>
        <w:rPr>
          <w:rtl/>
        </w:rPr>
        <w:t>ّ</w:t>
      </w:r>
      <w:r w:rsidRPr="00DF5C21">
        <w:rPr>
          <w:rtl/>
        </w:rPr>
        <w:t>رة</w:t>
      </w:r>
      <w:r w:rsidR="00D10150">
        <w:rPr>
          <w:rtl/>
        </w:rPr>
        <w:t xml:space="preserve">، </w:t>
      </w:r>
      <w:r w:rsidRPr="00DF5C21">
        <w:rPr>
          <w:rtl/>
        </w:rPr>
        <w:t>ومن نسخه الورق 146/أ/ قال</w:t>
      </w:r>
      <w:r w:rsidR="00D10150">
        <w:rPr>
          <w:rtl/>
        </w:rPr>
        <w:t xml:space="preserve">: </w:t>
      </w:r>
    </w:p>
    <w:p w:rsidR="00353914" w:rsidRDefault="00353914" w:rsidP="00353914">
      <w:pPr>
        <w:pStyle w:val="libNormal"/>
        <w:rPr>
          <w:rtl/>
        </w:rPr>
      </w:pPr>
      <w:r>
        <w:rPr>
          <w:rtl/>
        </w:rPr>
        <w:br w:type="page"/>
      </w:r>
    </w:p>
    <w:p w:rsidR="00301327" w:rsidRPr="0010659A" w:rsidRDefault="00301327" w:rsidP="00996648">
      <w:pPr>
        <w:pStyle w:val="libNormal"/>
        <w:rPr>
          <w:rtl/>
        </w:rPr>
      </w:pPr>
      <w:r>
        <w:rPr>
          <w:rtl/>
        </w:rPr>
        <w:lastRenderedPageBreak/>
        <w:t>أ</w:t>
      </w:r>
      <w:r w:rsidRPr="00DF5C21">
        <w:rPr>
          <w:rtl/>
        </w:rPr>
        <w:t xml:space="preserve">نبأنا الحسين بن حميد بن الربيع </w:t>
      </w:r>
      <w:r>
        <w:rPr>
          <w:rtl/>
        </w:rPr>
        <w:t>أ</w:t>
      </w:r>
      <w:r w:rsidRPr="00DF5C21">
        <w:rPr>
          <w:rtl/>
        </w:rPr>
        <w:t>بو عبد الله</w:t>
      </w:r>
      <w:r w:rsidR="00D10150">
        <w:rPr>
          <w:rtl/>
        </w:rPr>
        <w:t xml:space="preserve">، </w:t>
      </w:r>
      <w:r w:rsidRPr="00DF5C21">
        <w:rPr>
          <w:rtl/>
        </w:rPr>
        <w:t>أنبأنا مخو</w:t>
      </w:r>
      <w:r w:rsidR="00996648">
        <w:rPr>
          <w:rtl/>
        </w:rPr>
        <w:t>ّ</w:t>
      </w:r>
      <w:r w:rsidRPr="00DF5C21">
        <w:rPr>
          <w:rtl/>
        </w:rPr>
        <w:t xml:space="preserve">ل بن </w:t>
      </w:r>
      <w:r w:rsidR="00150388">
        <w:rPr>
          <w:rtl/>
        </w:rPr>
        <w:t xml:space="preserve">إبراهيم أبو </w:t>
      </w:r>
      <w:r w:rsidRPr="00DF5C21">
        <w:rPr>
          <w:rtl/>
        </w:rPr>
        <w:t>عبد الله</w:t>
      </w:r>
      <w:r w:rsidR="00D10150">
        <w:rPr>
          <w:rtl/>
        </w:rPr>
        <w:t xml:space="preserve">، </w:t>
      </w:r>
      <w:r w:rsidRPr="00DF5C21">
        <w:rPr>
          <w:rtl/>
        </w:rPr>
        <w:t>أنبأنا عبد الجبّار بن عباس الشبامي</w:t>
      </w:r>
      <w:r w:rsidR="00D10150">
        <w:rPr>
          <w:rtl/>
        </w:rPr>
        <w:t xml:space="preserve">، </w:t>
      </w:r>
      <w:r w:rsidRPr="00DF5C21">
        <w:rPr>
          <w:rtl/>
        </w:rPr>
        <w:t xml:space="preserve">عن عمّار الدهني عن عمرة بنت </w:t>
      </w:r>
      <w:r w:rsidR="000814C7">
        <w:rPr>
          <w:rtl/>
        </w:rPr>
        <w:t>أ</w:t>
      </w:r>
      <w:r w:rsidRPr="00DF5C21">
        <w:rPr>
          <w:rtl/>
        </w:rPr>
        <w:t>فع</w:t>
      </w:r>
      <w:r w:rsidR="00CB45BA">
        <w:rPr>
          <w:rtl/>
        </w:rPr>
        <w:t>ى</w:t>
      </w:r>
      <w:r w:rsidRPr="00DF5C21">
        <w:rPr>
          <w:rtl/>
        </w:rPr>
        <w:t xml:space="preserve"> قالت</w:t>
      </w:r>
      <w:r w:rsidR="00D10150">
        <w:rPr>
          <w:rtl/>
        </w:rPr>
        <w:t xml:space="preserve">: </w:t>
      </w:r>
      <w:r w:rsidRPr="00DF5C21">
        <w:rPr>
          <w:rtl/>
        </w:rPr>
        <w:t xml:space="preserve">سمعت </w:t>
      </w:r>
      <w:r>
        <w:rPr>
          <w:rtl/>
        </w:rPr>
        <w:t>أمّ سلمة</w:t>
      </w:r>
      <w:r w:rsidRPr="00DF5C21">
        <w:rPr>
          <w:rtl/>
        </w:rPr>
        <w:t xml:space="preserve"> تقول نزلت هذه</w:t>
      </w:r>
      <w:r w:rsidR="00AC59B4">
        <w:rPr>
          <w:rtl/>
        </w:rPr>
        <w:t xml:space="preserve"> الآية</w:t>
      </w:r>
      <w:r w:rsidRPr="00DF5C21">
        <w:rPr>
          <w:rtl/>
        </w:rPr>
        <w:t xml:space="preserve"> في بيتي</w:t>
      </w:r>
      <w:r w:rsidR="00D10150">
        <w:rPr>
          <w:rtl/>
        </w:rPr>
        <w:t xml:space="preserve"> </w:t>
      </w:r>
      <w:r w:rsidR="00D10150">
        <w:rPr>
          <w:rStyle w:val="libAlaemChar"/>
          <w:rtl/>
        </w:rPr>
        <w:t>(</w:t>
      </w:r>
      <w:r w:rsidRPr="00CF6DDF">
        <w:rPr>
          <w:rStyle w:val="libAieChar"/>
          <w:rtl/>
        </w:rPr>
        <w:t xml:space="preserve">إِنَّمَا يُرِيدُ </w:t>
      </w:r>
      <w:r w:rsidR="003F0683" w:rsidRPr="00CF6DDF">
        <w:rPr>
          <w:rStyle w:val="libAieChar"/>
          <w:rtl/>
        </w:rPr>
        <w:t>الله</w:t>
      </w:r>
      <w:r w:rsidRPr="00CF6DDF">
        <w:rPr>
          <w:rStyle w:val="libAieChar"/>
          <w:rtl/>
        </w:rPr>
        <w:t>ُ لِيُذْهِبَ عَنْكُمْ الرِّجْسَ أَهْلَ الْبَيْتِ وَيُطَهِّرَكُمْ تَطْهِيرًا</w:t>
      </w:r>
      <w:r w:rsidR="00D10150">
        <w:rPr>
          <w:rStyle w:val="libAlaemChar"/>
          <w:rtl/>
        </w:rPr>
        <w:t>)</w:t>
      </w:r>
      <w:r w:rsidR="00D10150" w:rsidRPr="00845E56">
        <w:rPr>
          <w:rtl/>
        </w:rPr>
        <w:t xml:space="preserve"> </w:t>
      </w:r>
      <w:r w:rsidRPr="00845E56">
        <w:rPr>
          <w:rtl/>
        </w:rPr>
        <w:t>وفي البيت سبعة</w:t>
      </w:r>
      <w:r w:rsidR="00D10150" w:rsidRPr="00845E56">
        <w:rPr>
          <w:rtl/>
        </w:rPr>
        <w:t xml:space="preserve">: </w:t>
      </w:r>
      <w:r w:rsidRPr="00845E56">
        <w:rPr>
          <w:rtl/>
        </w:rPr>
        <w:t>جبرئيل وميكائيل ورسول الله وعلي</w:t>
      </w:r>
      <w:r w:rsidR="000814C7" w:rsidRPr="00845E56">
        <w:rPr>
          <w:rtl/>
        </w:rPr>
        <w:t>ّ</w:t>
      </w:r>
      <w:r w:rsidRPr="00845E56">
        <w:rPr>
          <w:rtl/>
        </w:rPr>
        <w:t xml:space="preserve"> وفاطمة والحسن والحسين</w:t>
      </w:r>
      <w:r w:rsidR="00D10150" w:rsidRPr="00845E56">
        <w:rPr>
          <w:rtl/>
        </w:rPr>
        <w:t xml:space="preserve">، </w:t>
      </w:r>
      <w:r w:rsidRPr="00845E56">
        <w:rPr>
          <w:rtl/>
        </w:rPr>
        <w:t>قالت</w:t>
      </w:r>
      <w:r w:rsidR="00D10150" w:rsidRPr="00845E56">
        <w:rPr>
          <w:rtl/>
        </w:rPr>
        <w:t xml:space="preserve">: </w:t>
      </w:r>
      <w:r w:rsidRPr="00845E56">
        <w:rPr>
          <w:rtl/>
        </w:rPr>
        <w:t>و</w:t>
      </w:r>
      <w:r w:rsidR="000814C7" w:rsidRPr="00845E56">
        <w:rPr>
          <w:rtl/>
        </w:rPr>
        <w:t>أ</w:t>
      </w:r>
      <w:r w:rsidRPr="00845E56">
        <w:rPr>
          <w:rtl/>
        </w:rPr>
        <w:t>نا على باب البيت</w:t>
      </w:r>
      <w:r w:rsidR="00D10150" w:rsidRPr="00845E56">
        <w:rPr>
          <w:rtl/>
        </w:rPr>
        <w:t xml:space="preserve">، </w:t>
      </w:r>
      <w:r w:rsidRPr="00845E56">
        <w:rPr>
          <w:rtl/>
        </w:rPr>
        <w:t>قلت يارسول الله</w:t>
      </w:r>
      <w:r w:rsidR="00BD0A37" w:rsidRPr="00845E56">
        <w:rPr>
          <w:rtl/>
        </w:rPr>
        <w:t xml:space="preserve"> ألست </w:t>
      </w:r>
      <w:r w:rsidRPr="00845E56">
        <w:rPr>
          <w:rtl/>
        </w:rPr>
        <w:t>من أهل البيت</w:t>
      </w:r>
      <w:r w:rsidR="00D10150" w:rsidRPr="00845E56">
        <w:rPr>
          <w:rtl/>
        </w:rPr>
        <w:t>؟</w:t>
      </w:r>
      <w:r w:rsidRPr="00845E56">
        <w:rPr>
          <w:rtl/>
        </w:rPr>
        <w:t xml:space="preserve"> قال</w:t>
      </w:r>
      <w:r w:rsidR="00D10150" w:rsidRPr="00845E56">
        <w:rPr>
          <w:rtl/>
        </w:rPr>
        <w:t xml:space="preserve">: </w:t>
      </w:r>
      <w:r w:rsidR="00996648">
        <w:rPr>
          <w:rtl/>
        </w:rPr>
        <w:t>[</w:t>
      </w:r>
      <w:r w:rsidRPr="00845E56">
        <w:rPr>
          <w:rStyle w:val="libBold2Char"/>
          <w:rtl/>
        </w:rPr>
        <w:t>أنت</w:t>
      </w:r>
      <w:r w:rsidR="00150388" w:rsidRPr="00845E56">
        <w:rPr>
          <w:rStyle w:val="libBold2Char"/>
          <w:rtl/>
        </w:rPr>
        <w:t xml:space="preserve"> إلى </w:t>
      </w:r>
      <w:r w:rsidRPr="00845E56">
        <w:rPr>
          <w:rStyle w:val="libBold2Char"/>
          <w:rtl/>
        </w:rPr>
        <w:t>خير</w:t>
      </w:r>
      <w:r w:rsidR="003B78C0" w:rsidRPr="0010659A">
        <w:rPr>
          <w:rtl/>
        </w:rPr>
        <w:t>]</w:t>
      </w:r>
      <w:r w:rsidR="00996648" w:rsidRPr="0010659A">
        <w:rPr>
          <w:rtl/>
        </w:rPr>
        <w:t>.</w:t>
      </w:r>
    </w:p>
    <w:p w:rsidR="00301327" w:rsidRPr="00845E56" w:rsidRDefault="00301327" w:rsidP="00845E56">
      <w:pPr>
        <w:pStyle w:val="libNormal"/>
        <w:rPr>
          <w:rtl/>
        </w:rPr>
      </w:pPr>
      <w:r w:rsidRPr="00DF5C21">
        <w:rPr>
          <w:rtl/>
        </w:rPr>
        <w:t>روى</w:t>
      </w:r>
      <w:r>
        <w:rPr>
          <w:rtl/>
        </w:rPr>
        <w:t xml:space="preserve"> محمّد </w:t>
      </w:r>
      <w:r w:rsidRPr="00DF5C21">
        <w:rPr>
          <w:rtl/>
        </w:rPr>
        <w:t>بن سليمان في الحديث</w:t>
      </w:r>
      <w:r w:rsidR="00D10150">
        <w:rPr>
          <w:rtl/>
        </w:rPr>
        <w:t xml:space="preserve"> (</w:t>
      </w:r>
      <w:r w:rsidRPr="00DF5C21">
        <w:rPr>
          <w:rtl/>
        </w:rPr>
        <w:t>73</w:t>
      </w:r>
      <w:r w:rsidR="00D10150">
        <w:rPr>
          <w:rtl/>
        </w:rPr>
        <w:t xml:space="preserve">) </w:t>
      </w:r>
      <w:r w:rsidRPr="00DF5C21">
        <w:rPr>
          <w:rtl/>
        </w:rPr>
        <w:t xml:space="preserve">من مناقب </w:t>
      </w:r>
      <w:r w:rsidR="00150388">
        <w:rPr>
          <w:rtl/>
        </w:rPr>
        <w:t>أمير المؤمنين</w:t>
      </w:r>
      <w:r w:rsidRPr="00DF5C21">
        <w:rPr>
          <w:rtl/>
        </w:rPr>
        <w:t xml:space="preserve"> </w:t>
      </w:r>
      <w:r w:rsidRPr="00845E56">
        <w:rPr>
          <w:rtl/>
        </w:rPr>
        <w:t xml:space="preserve">عليه السلام الورق 31/ب/وفي </w:t>
      </w:r>
      <w:r w:rsidR="00AE2736" w:rsidRPr="00845E56">
        <w:rPr>
          <w:rtl/>
        </w:rPr>
        <w:t>ط</w:t>
      </w:r>
      <w:r w:rsidR="00AE2736">
        <w:rPr>
          <w:rtl/>
        </w:rPr>
        <w:t xml:space="preserve"> </w:t>
      </w:r>
      <w:r w:rsidR="00AE2736" w:rsidRPr="00845E56">
        <w:rPr>
          <w:rtl/>
        </w:rPr>
        <w:t>1</w:t>
      </w:r>
      <w:r w:rsidR="00D10150" w:rsidRPr="00845E56">
        <w:rPr>
          <w:rtl/>
        </w:rPr>
        <w:t>:</w:t>
      </w:r>
      <w:r w:rsidR="00AE2736" w:rsidRPr="00845E56">
        <w:rPr>
          <w:rtl/>
        </w:rPr>
        <w:t xml:space="preserve"> ج</w:t>
      </w:r>
      <w:r w:rsidR="00AE2736">
        <w:rPr>
          <w:rtl/>
        </w:rPr>
        <w:t xml:space="preserve"> </w:t>
      </w:r>
      <w:r w:rsidR="00AE2736" w:rsidRPr="00845E56">
        <w:rPr>
          <w:rtl/>
        </w:rPr>
        <w:t>1 ص</w:t>
      </w:r>
      <w:r w:rsidR="00AE2736">
        <w:rPr>
          <w:rtl/>
        </w:rPr>
        <w:t xml:space="preserve"> </w:t>
      </w:r>
      <w:r w:rsidR="00AE2736" w:rsidRPr="00845E56">
        <w:rPr>
          <w:rtl/>
        </w:rPr>
        <w:t>1</w:t>
      </w:r>
      <w:r w:rsidRPr="00845E56">
        <w:rPr>
          <w:rtl/>
        </w:rPr>
        <w:t>32 قال</w:t>
      </w:r>
      <w:r w:rsidR="00D10150" w:rsidRPr="00845E56">
        <w:rPr>
          <w:rtl/>
        </w:rPr>
        <w:t xml:space="preserve">: </w:t>
      </w:r>
    </w:p>
    <w:p w:rsidR="00301327" w:rsidRPr="00DF5C21" w:rsidRDefault="00301327" w:rsidP="00845E56">
      <w:pPr>
        <w:pStyle w:val="libNormal"/>
        <w:rPr>
          <w:rtl/>
        </w:rPr>
      </w:pPr>
      <w:r>
        <w:rPr>
          <w:rtl/>
        </w:rPr>
        <w:t xml:space="preserve">حدّثنا محمّد </w:t>
      </w:r>
      <w:r w:rsidRPr="00DF5C21">
        <w:rPr>
          <w:rtl/>
        </w:rPr>
        <w:t>بن منصور المرادي</w:t>
      </w:r>
      <w:r w:rsidR="00D10150">
        <w:rPr>
          <w:rtl/>
        </w:rPr>
        <w:t xml:space="preserve">، </w:t>
      </w:r>
      <w:r w:rsidRPr="00DF5C21">
        <w:rPr>
          <w:rtl/>
        </w:rPr>
        <w:t>قال</w:t>
      </w:r>
      <w:r w:rsidR="00D10150">
        <w:rPr>
          <w:rtl/>
        </w:rPr>
        <w:t xml:space="preserve">: </w:t>
      </w:r>
      <w:r>
        <w:rPr>
          <w:rtl/>
        </w:rPr>
        <w:t>حدّثنا</w:t>
      </w:r>
      <w:r w:rsidRPr="00DF5C21">
        <w:rPr>
          <w:rtl/>
        </w:rPr>
        <w:t xml:space="preserve"> مخوّل بن </w:t>
      </w:r>
      <w:r w:rsidR="00150388">
        <w:rPr>
          <w:rtl/>
        </w:rPr>
        <w:t>إبراهيم</w:t>
      </w:r>
      <w:r w:rsidR="00D10150">
        <w:rPr>
          <w:rtl/>
        </w:rPr>
        <w:t xml:space="preserve">، </w:t>
      </w:r>
      <w:r w:rsidRPr="00DF5C21">
        <w:rPr>
          <w:rtl/>
        </w:rPr>
        <w:t>قال</w:t>
      </w:r>
      <w:r w:rsidR="00D10150">
        <w:rPr>
          <w:rtl/>
        </w:rPr>
        <w:t xml:space="preserve">: </w:t>
      </w:r>
      <w:r>
        <w:rPr>
          <w:rtl/>
        </w:rPr>
        <w:t>حدّثنا</w:t>
      </w:r>
      <w:r w:rsidRPr="00DF5C21">
        <w:rPr>
          <w:rtl/>
        </w:rPr>
        <w:t xml:space="preserve"> عبد الجبّار بن العبّاس الشبامي</w:t>
      </w:r>
      <w:r w:rsidR="00D10150">
        <w:rPr>
          <w:rtl/>
        </w:rPr>
        <w:t xml:space="preserve">، </w:t>
      </w:r>
      <w:r w:rsidRPr="00DF5C21">
        <w:rPr>
          <w:rtl/>
        </w:rPr>
        <w:t>عن عمّار بن</w:t>
      </w:r>
      <w:r>
        <w:rPr>
          <w:rtl/>
        </w:rPr>
        <w:t xml:space="preserve"> أبي </w:t>
      </w:r>
      <w:r w:rsidRPr="00DF5C21">
        <w:rPr>
          <w:rtl/>
        </w:rPr>
        <w:t>معاوية الدهني عن عمرة قالت</w:t>
      </w:r>
      <w:r w:rsidR="00D10150">
        <w:rPr>
          <w:rtl/>
        </w:rPr>
        <w:t xml:space="preserve">: </w:t>
      </w:r>
    </w:p>
    <w:p w:rsidR="00301327" w:rsidRPr="00DF5C21" w:rsidRDefault="00301327" w:rsidP="00353914">
      <w:pPr>
        <w:pStyle w:val="libNormal"/>
        <w:rPr>
          <w:rtl/>
        </w:rPr>
      </w:pPr>
      <w:r w:rsidRPr="00DF5C21">
        <w:rPr>
          <w:rtl/>
        </w:rPr>
        <w:t xml:space="preserve">سمعت </w:t>
      </w:r>
      <w:r>
        <w:rPr>
          <w:rtl/>
        </w:rPr>
        <w:t>أمّ سلمة</w:t>
      </w:r>
      <w:r w:rsidRPr="00DF5C21">
        <w:rPr>
          <w:rtl/>
        </w:rPr>
        <w:t xml:space="preserve"> تقول</w:t>
      </w:r>
      <w:r w:rsidR="00D10150">
        <w:rPr>
          <w:rtl/>
        </w:rPr>
        <w:t xml:space="preserve">: </w:t>
      </w:r>
      <w:r w:rsidRPr="00DF5C21">
        <w:rPr>
          <w:rtl/>
        </w:rPr>
        <w:t>نزلت هذه</w:t>
      </w:r>
      <w:r w:rsidR="00AC59B4">
        <w:rPr>
          <w:rtl/>
        </w:rPr>
        <w:t xml:space="preserve"> الآية</w:t>
      </w:r>
      <w:r w:rsidRPr="00DF5C21">
        <w:rPr>
          <w:rtl/>
        </w:rPr>
        <w:t xml:space="preserve"> في بيتي</w:t>
      </w:r>
      <w:r w:rsidR="00D10150">
        <w:rPr>
          <w:rtl/>
        </w:rPr>
        <w:t xml:space="preserve">: </w:t>
      </w:r>
      <w:r w:rsidR="00D10150">
        <w:rPr>
          <w:rStyle w:val="libAlaemChar"/>
          <w:rtl/>
        </w:rPr>
        <w:t>(</w:t>
      </w:r>
      <w:r w:rsidRPr="00CF6DDF">
        <w:rPr>
          <w:rStyle w:val="libAieChar"/>
          <w:rtl/>
        </w:rPr>
        <w:t xml:space="preserve">إِنَّمَا يُرِيدُ </w:t>
      </w:r>
      <w:r w:rsidR="003F0683" w:rsidRPr="00CF6DDF">
        <w:rPr>
          <w:rStyle w:val="libAieChar"/>
          <w:rtl/>
        </w:rPr>
        <w:t>الله</w:t>
      </w:r>
      <w:r w:rsidRPr="00CF6DDF">
        <w:rPr>
          <w:rStyle w:val="libAieChar"/>
          <w:rtl/>
        </w:rPr>
        <w:t>ُ لِيُذْهِبَ عَنْكُمْ الرِّجْسَ أَهْلَ الْبَيْتِ وَيُطَهِّرَكُمْ تَطْهِيرًا</w:t>
      </w:r>
      <w:r w:rsidR="00D10150">
        <w:rPr>
          <w:rStyle w:val="libAlaemChar"/>
          <w:rtl/>
        </w:rPr>
        <w:t>)</w:t>
      </w:r>
      <w:r w:rsidR="00D10150" w:rsidRPr="00845E56">
        <w:rPr>
          <w:rtl/>
        </w:rPr>
        <w:t xml:space="preserve"> </w:t>
      </w:r>
      <w:r w:rsidRPr="00845E56">
        <w:rPr>
          <w:rtl/>
        </w:rPr>
        <w:t>وفي البيت سبعة جبرئيل وميكائيل ورسول الله صلّى الله عليه وآله</w:t>
      </w:r>
      <w:r w:rsidR="003F0683" w:rsidRPr="00845E56">
        <w:rPr>
          <w:rtl/>
        </w:rPr>
        <w:t xml:space="preserve"> وسلّم </w:t>
      </w:r>
      <w:r w:rsidRPr="00845E56">
        <w:rPr>
          <w:rtl/>
        </w:rPr>
        <w:t>وعلي</w:t>
      </w:r>
      <w:r w:rsidR="000814C7" w:rsidRPr="00845E56">
        <w:rPr>
          <w:rtl/>
        </w:rPr>
        <w:t>ّ</w:t>
      </w:r>
      <w:r w:rsidRPr="00845E56">
        <w:rPr>
          <w:rtl/>
        </w:rPr>
        <w:t xml:space="preserve"> وفاطمة وحسن وحسين صلوات الله عليهم</w:t>
      </w:r>
      <w:r w:rsidR="00D10150" w:rsidRPr="00845E56">
        <w:rPr>
          <w:rtl/>
        </w:rPr>
        <w:t xml:space="preserve">، </w:t>
      </w:r>
      <w:r w:rsidRPr="00845E56">
        <w:rPr>
          <w:rtl/>
        </w:rPr>
        <w:t>قالت</w:t>
      </w:r>
      <w:r w:rsidR="00D10150" w:rsidRPr="00845E56">
        <w:rPr>
          <w:rtl/>
        </w:rPr>
        <w:t xml:space="preserve">: </w:t>
      </w:r>
      <w:r w:rsidRPr="00845E56">
        <w:rPr>
          <w:rtl/>
        </w:rPr>
        <w:t>وأنا على باب البيت جالسة [و] قلت</w:t>
      </w:r>
      <w:r w:rsidR="00D10150" w:rsidRPr="00845E56">
        <w:rPr>
          <w:rtl/>
        </w:rPr>
        <w:t xml:space="preserve">: </w:t>
      </w:r>
      <w:r w:rsidRPr="00845E56">
        <w:rPr>
          <w:rtl/>
        </w:rPr>
        <w:t>يارسول الله</w:t>
      </w:r>
      <w:r w:rsidR="00BD0A37" w:rsidRPr="00845E56">
        <w:rPr>
          <w:rtl/>
        </w:rPr>
        <w:t xml:space="preserve"> ألست </w:t>
      </w:r>
      <w:r w:rsidRPr="00845E56">
        <w:rPr>
          <w:rtl/>
        </w:rPr>
        <w:t>من أهل البيت</w:t>
      </w:r>
      <w:r w:rsidR="00D10150" w:rsidRPr="00845E56">
        <w:rPr>
          <w:rtl/>
        </w:rPr>
        <w:t>؟</w:t>
      </w:r>
      <w:r w:rsidRPr="00845E56">
        <w:rPr>
          <w:rtl/>
        </w:rPr>
        <w:t xml:space="preserve"> قال</w:t>
      </w:r>
      <w:r w:rsidR="00D10150" w:rsidRPr="00845E56">
        <w:rPr>
          <w:rtl/>
        </w:rPr>
        <w:t xml:space="preserve">: </w:t>
      </w:r>
      <w:r w:rsidR="003B78C0" w:rsidRPr="003B78C0">
        <w:rPr>
          <w:rtl/>
        </w:rPr>
        <w:t>[</w:t>
      </w:r>
      <w:r w:rsidRPr="00845E56">
        <w:rPr>
          <w:rStyle w:val="libBold2Char"/>
          <w:rtl/>
        </w:rPr>
        <w:t>إنَّك على خير</w:t>
      </w:r>
      <w:r w:rsidR="00996648">
        <w:rPr>
          <w:rStyle w:val="libBold2Char"/>
          <w:rtl/>
        </w:rPr>
        <w:t>،</w:t>
      </w:r>
      <w:r w:rsidRPr="00845E56">
        <w:rPr>
          <w:rStyle w:val="libBold2Char"/>
          <w:rtl/>
        </w:rPr>
        <w:t xml:space="preserve"> إنّك من </w:t>
      </w:r>
      <w:r w:rsidR="000814C7" w:rsidRPr="00845E56">
        <w:rPr>
          <w:rStyle w:val="libBold2Char"/>
          <w:rtl/>
        </w:rPr>
        <w:t>أ</w:t>
      </w:r>
      <w:r w:rsidRPr="00845E56">
        <w:rPr>
          <w:rStyle w:val="libBold2Char"/>
          <w:rtl/>
        </w:rPr>
        <w:t>زواج النبيّ</w:t>
      </w:r>
      <w:r w:rsidR="003B78C0" w:rsidRPr="003B78C0">
        <w:rPr>
          <w:rtl/>
        </w:rPr>
        <w:t>]</w:t>
      </w:r>
      <w:r w:rsidRPr="00845E56">
        <w:rPr>
          <w:rStyle w:val="libBold2Char"/>
          <w:rtl/>
        </w:rPr>
        <w:t xml:space="preserve"> </w:t>
      </w:r>
      <w:r w:rsidRPr="00DF5C21">
        <w:rPr>
          <w:rtl/>
        </w:rPr>
        <w:t>وماقال</w:t>
      </w:r>
      <w:r w:rsidR="00D10150">
        <w:rPr>
          <w:rtl/>
        </w:rPr>
        <w:t xml:space="preserve">: </w:t>
      </w:r>
      <w:r w:rsidR="000814C7">
        <w:rPr>
          <w:rtl/>
        </w:rPr>
        <w:t>إ</w:t>
      </w:r>
      <w:r w:rsidRPr="00DF5C21">
        <w:rPr>
          <w:rtl/>
        </w:rPr>
        <w:t>ن</w:t>
      </w:r>
      <w:r w:rsidR="000814C7">
        <w:rPr>
          <w:rtl/>
        </w:rPr>
        <w:t>ّ</w:t>
      </w:r>
      <w:r w:rsidRPr="00DF5C21">
        <w:rPr>
          <w:rtl/>
        </w:rPr>
        <w:t xml:space="preserve">ني من </w:t>
      </w:r>
      <w:r>
        <w:rPr>
          <w:rtl/>
        </w:rPr>
        <w:t>أ</w:t>
      </w:r>
      <w:r w:rsidRPr="00DF5C21">
        <w:rPr>
          <w:rtl/>
        </w:rPr>
        <w:t>هل البيت.</w:t>
      </w:r>
    </w:p>
    <w:p w:rsidR="00301327" w:rsidRPr="00DF5C21" w:rsidRDefault="00301327" w:rsidP="00B01E8B">
      <w:pPr>
        <w:pStyle w:val="libNormal"/>
        <w:rPr>
          <w:rtl/>
        </w:rPr>
      </w:pPr>
      <w:r w:rsidRPr="00DF5C21">
        <w:rPr>
          <w:rtl/>
        </w:rPr>
        <w:t>وروى</w:t>
      </w:r>
      <w:r w:rsidR="00150388">
        <w:rPr>
          <w:rtl/>
        </w:rPr>
        <w:t xml:space="preserve"> أبو </w:t>
      </w:r>
      <w:r w:rsidRPr="00DF5C21">
        <w:rPr>
          <w:rtl/>
        </w:rPr>
        <w:t>نعيم في كتابه</w:t>
      </w:r>
      <w:r w:rsidR="00B01E8B">
        <w:rPr>
          <w:rtl/>
        </w:rPr>
        <w:t>:</w:t>
      </w:r>
      <w:r w:rsidRPr="00DF5C21">
        <w:rPr>
          <w:rtl/>
        </w:rPr>
        <w:t xml:space="preserve"> </w:t>
      </w:r>
      <w:r w:rsidR="00AE2736">
        <w:rPr>
          <w:rtl/>
        </w:rPr>
        <w:t>(</w:t>
      </w:r>
      <w:r w:rsidR="00E96C6A">
        <w:rPr>
          <w:rtl/>
        </w:rPr>
        <w:t xml:space="preserve">ما نزل </w:t>
      </w:r>
      <w:r w:rsidRPr="00DF5C21">
        <w:rPr>
          <w:rtl/>
        </w:rPr>
        <w:t>من</w:t>
      </w:r>
      <w:r w:rsidR="00AC59B4">
        <w:rPr>
          <w:rtl/>
        </w:rPr>
        <w:t xml:space="preserve"> القرآن </w:t>
      </w:r>
      <w:r w:rsidRPr="00DF5C21">
        <w:rPr>
          <w:rtl/>
        </w:rPr>
        <w:t>في علي</w:t>
      </w:r>
      <w:r>
        <w:rPr>
          <w:rtl/>
        </w:rPr>
        <w:t>ّ</w:t>
      </w:r>
      <w:r w:rsidR="00AE2736">
        <w:rPr>
          <w:rtl/>
        </w:rPr>
        <w:t>)</w:t>
      </w:r>
      <w:r w:rsidRPr="00DF5C21">
        <w:rPr>
          <w:rtl/>
        </w:rPr>
        <w:t xml:space="preserve"> كما رواه عنه</w:t>
      </w:r>
      <w:r w:rsidR="004E329A">
        <w:rPr>
          <w:rtl/>
        </w:rPr>
        <w:t xml:space="preserve"> </w:t>
      </w:r>
      <w:r w:rsidR="00996648">
        <w:rPr>
          <w:rtl/>
        </w:rPr>
        <w:t>ا</w:t>
      </w:r>
      <w:r w:rsidR="004E329A">
        <w:rPr>
          <w:rtl/>
        </w:rPr>
        <w:t xml:space="preserve">بن </w:t>
      </w:r>
      <w:r w:rsidRPr="00DF5C21">
        <w:rPr>
          <w:rtl/>
        </w:rPr>
        <w:t>البطريق في الحديث</w:t>
      </w:r>
      <w:r>
        <w:rPr>
          <w:rtl/>
        </w:rPr>
        <w:t xml:space="preserve"> </w:t>
      </w:r>
      <w:r w:rsidRPr="00DF5C21">
        <w:rPr>
          <w:rtl/>
        </w:rPr>
        <w:t>36</w:t>
      </w:r>
      <w:r>
        <w:rPr>
          <w:rtl/>
        </w:rPr>
        <w:t xml:space="preserve"> </w:t>
      </w:r>
      <w:r w:rsidRPr="00DF5C21">
        <w:rPr>
          <w:rtl/>
        </w:rPr>
        <w:t>في الفصل الرابع في كتابه خصائص الوحي المبين</w:t>
      </w:r>
      <w:r w:rsidR="00D10150">
        <w:rPr>
          <w:rtl/>
        </w:rPr>
        <w:t>:</w:t>
      </w:r>
      <w:r w:rsidR="00AE2736">
        <w:rPr>
          <w:rtl/>
        </w:rPr>
        <w:t xml:space="preserve"> </w:t>
      </w:r>
      <w:r w:rsidR="00AE2736" w:rsidRPr="00DF5C21">
        <w:rPr>
          <w:rtl/>
        </w:rPr>
        <w:t>ص</w:t>
      </w:r>
      <w:r w:rsidR="00AE2736">
        <w:rPr>
          <w:rtl/>
        </w:rPr>
        <w:t xml:space="preserve"> </w:t>
      </w:r>
      <w:r w:rsidR="00AE2736" w:rsidRPr="00DF5C21">
        <w:rPr>
          <w:rtl/>
        </w:rPr>
        <w:t>4</w:t>
      </w:r>
      <w:r w:rsidRPr="00DF5C21">
        <w:rPr>
          <w:rtl/>
        </w:rPr>
        <w:t xml:space="preserve">4 </w:t>
      </w:r>
      <w:r w:rsidR="00AE2736" w:rsidRPr="00DF5C21">
        <w:rPr>
          <w:rtl/>
        </w:rPr>
        <w:t>ط</w:t>
      </w:r>
      <w:r w:rsidR="00AE2736">
        <w:rPr>
          <w:rtl/>
        </w:rPr>
        <w:t xml:space="preserve"> </w:t>
      </w:r>
      <w:r w:rsidR="00AE2736" w:rsidRPr="00DF5C21">
        <w:rPr>
          <w:rtl/>
        </w:rPr>
        <w:t>1</w:t>
      </w:r>
      <w:r w:rsidRPr="00DF5C21">
        <w:rPr>
          <w:rtl/>
        </w:rPr>
        <w:t xml:space="preserve"> ومن </w:t>
      </w:r>
      <w:r w:rsidR="00AE2736" w:rsidRPr="00DF5C21">
        <w:rPr>
          <w:rtl/>
        </w:rPr>
        <w:t>ط</w:t>
      </w:r>
      <w:r w:rsidR="00AE2736">
        <w:rPr>
          <w:rtl/>
        </w:rPr>
        <w:t xml:space="preserve"> </w:t>
      </w:r>
      <w:r w:rsidR="00AE2736" w:rsidRPr="00DF5C21">
        <w:rPr>
          <w:rtl/>
        </w:rPr>
        <w:t>2</w:t>
      </w:r>
      <w:r>
        <w:rPr>
          <w:rtl/>
        </w:rPr>
        <w:t xml:space="preserve"> ص </w:t>
      </w:r>
      <w:r w:rsidRPr="00DF5C21">
        <w:rPr>
          <w:rtl/>
        </w:rPr>
        <w:t>71</w:t>
      </w:r>
      <w:r>
        <w:rPr>
          <w:rtl/>
        </w:rPr>
        <w:t xml:space="preserve"> </w:t>
      </w:r>
      <w:r w:rsidRPr="00DF5C21">
        <w:rPr>
          <w:rtl/>
        </w:rPr>
        <w:t>وكما نقل في الن</w:t>
      </w:r>
      <w:r w:rsidR="000814C7">
        <w:rPr>
          <w:rtl/>
        </w:rPr>
        <w:t>ّ</w:t>
      </w:r>
      <w:r w:rsidRPr="00DF5C21">
        <w:rPr>
          <w:rtl/>
        </w:rPr>
        <w:t>ور المشتعل للمحق</w:t>
      </w:r>
      <w:r w:rsidR="000814C7">
        <w:rPr>
          <w:rtl/>
        </w:rPr>
        <w:t>ّ</w:t>
      </w:r>
      <w:r w:rsidRPr="00DF5C21">
        <w:rPr>
          <w:rtl/>
        </w:rPr>
        <w:t>ق الشيخ</w:t>
      </w:r>
      <w:r>
        <w:rPr>
          <w:rtl/>
        </w:rPr>
        <w:t xml:space="preserve"> محمّد </w:t>
      </w:r>
      <w:r w:rsidRPr="00DF5C21">
        <w:rPr>
          <w:rtl/>
        </w:rPr>
        <w:t>باقر المحمودي تغم</w:t>
      </w:r>
      <w:r>
        <w:rPr>
          <w:rtl/>
        </w:rPr>
        <w:t>َّ</w:t>
      </w:r>
      <w:r w:rsidRPr="00DF5C21">
        <w:rPr>
          <w:rtl/>
        </w:rPr>
        <w:t>ده الباري برحمته الواسعة.</w:t>
      </w:r>
      <w:r>
        <w:rPr>
          <w:rtl/>
        </w:rPr>
        <w:t xml:space="preserve"> ص </w:t>
      </w:r>
      <w:r w:rsidRPr="00DF5C21">
        <w:rPr>
          <w:rtl/>
        </w:rPr>
        <w:t>175</w:t>
      </w:r>
      <w:r w:rsidR="00D10150">
        <w:rPr>
          <w:rtl/>
        </w:rPr>
        <w:t>.</w:t>
      </w:r>
    </w:p>
    <w:p w:rsidR="00301327" w:rsidRPr="00DF5C21" w:rsidRDefault="00301327" w:rsidP="00845E56">
      <w:pPr>
        <w:pStyle w:val="libNormal"/>
        <w:rPr>
          <w:rtl/>
        </w:rPr>
      </w:pPr>
      <w:r w:rsidRPr="00DF5C21">
        <w:rPr>
          <w:rtl/>
        </w:rPr>
        <w:t>قال</w:t>
      </w:r>
      <w:r w:rsidR="00D10150">
        <w:rPr>
          <w:rtl/>
        </w:rPr>
        <w:t xml:space="preserve">: </w:t>
      </w:r>
    </w:p>
    <w:p w:rsidR="00353914" w:rsidRDefault="00353914" w:rsidP="00353914">
      <w:pPr>
        <w:pStyle w:val="libNormal"/>
        <w:rPr>
          <w:rtl/>
        </w:rPr>
      </w:pPr>
      <w:r>
        <w:rPr>
          <w:rtl/>
        </w:rPr>
        <w:br w:type="page"/>
      </w:r>
    </w:p>
    <w:p w:rsidR="00301327" w:rsidRPr="00DF5C21" w:rsidRDefault="00301327" w:rsidP="00996648">
      <w:pPr>
        <w:pStyle w:val="libNormal"/>
        <w:rPr>
          <w:rtl/>
        </w:rPr>
      </w:pPr>
      <w:r>
        <w:rPr>
          <w:rtl/>
        </w:rPr>
        <w:lastRenderedPageBreak/>
        <w:t>حدّثنا</w:t>
      </w:r>
      <w:r w:rsidRPr="00DF5C21">
        <w:rPr>
          <w:rtl/>
        </w:rPr>
        <w:t xml:space="preserve"> </w:t>
      </w:r>
      <w:r w:rsidR="00150388">
        <w:rPr>
          <w:rtl/>
        </w:rPr>
        <w:t>أحمد</w:t>
      </w:r>
      <w:r w:rsidRPr="00DF5C21">
        <w:rPr>
          <w:rtl/>
        </w:rPr>
        <w:t xml:space="preserve"> بن</w:t>
      </w:r>
      <w:r w:rsidR="00E96C6A">
        <w:rPr>
          <w:rtl/>
        </w:rPr>
        <w:t xml:space="preserve"> عليّ بن </w:t>
      </w:r>
      <w:r w:rsidRPr="00DF5C21">
        <w:rPr>
          <w:rtl/>
        </w:rPr>
        <w:t>الحارث المرهبي وزيد بن علي المقرئ</w:t>
      </w:r>
      <w:r w:rsidR="00D10150">
        <w:rPr>
          <w:rtl/>
        </w:rPr>
        <w:t xml:space="preserve">، </w:t>
      </w:r>
      <w:r w:rsidRPr="00DF5C21">
        <w:rPr>
          <w:rtl/>
        </w:rPr>
        <w:t>قالا</w:t>
      </w:r>
      <w:r w:rsidR="00D10150">
        <w:rPr>
          <w:rtl/>
        </w:rPr>
        <w:t xml:space="preserve">: </w:t>
      </w:r>
      <w:r>
        <w:rPr>
          <w:rtl/>
        </w:rPr>
        <w:t>حدّثنا</w:t>
      </w:r>
      <w:r w:rsidRPr="00DF5C21">
        <w:rPr>
          <w:rtl/>
        </w:rPr>
        <w:t xml:space="preserve"> القاسم بن</w:t>
      </w:r>
      <w:r>
        <w:rPr>
          <w:rtl/>
        </w:rPr>
        <w:t xml:space="preserve"> محمّد </w:t>
      </w:r>
      <w:r w:rsidRPr="00DF5C21">
        <w:rPr>
          <w:rtl/>
        </w:rPr>
        <w:t>بن حمّاد الدلال</w:t>
      </w:r>
      <w:r w:rsidR="00D10150">
        <w:rPr>
          <w:rtl/>
        </w:rPr>
        <w:t xml:space="preserve">، </w:t>
      </w:r>
      <w:r w:rsidRPr="00DF5C21">
        <w:rPr>
          <w:rtl/>
        </w:rPr>
        <w:t>قال حدّثنا مخو</w:t>
      </w:r>
      <w:r w:rsidR="00996648">
        <w:rPr>
          <w:rtl/>
        </w:rPr>
        <w:t>ّ</w:t>
      </w:r>
      <w:r w:rsidRPr="00DF5C21">
        <w:rPr>
          <w:rtl/>
        </w:rPr>
        <w:t xml:space="preserve">ل بن </w:t>
      </w:r>
      <w:r w:rsidR="00150388">
        <w:rPr>
          <w:rtl/>
        </w:rPr>
        <w:t>إبراهيم</w:t>
      </w:r>
      <w:r w:rsidR="00D10150">
        <w:rPr>
          <w:rtl/>
        </w:rPr>
        <w:t xml:space="preserve">، </w:t>
      </w:r>
      <w:r w:rsidRPr="00DF5C21">
        <w:rPr>
          <w:rtl/>
        </w:rPr>
        <w:t>قال</w:t>
      </w:r>
      <w:r w:rsidR="00D10150">
        <w:rPr>
          <w:rtl/>
        </w:rPr>
        <w:t xml:space="preserve">: </w:t>
      </w:r>
      <w:r w:rsidRPr="00DF5C21">
        <w:rPr>
          <w:rtl/>
        </w:rPr>
        <w:t>حد</w:t>
      </w:r>
      <w:r w:rsidR="00996648">
        <w:rPr>
          <w:rtl/>
        </w:rPr>
        <w:t>ّ</w:t>
      </w:r>
      <w:r w:rsidRPr="00DF5C21">
        <w:rPr>
          <w:rtl/>
        </w:rPr>
        <w:t>ث</w:t>
      </w:r>
      <w:r w:rsidR="00996648">
        <w:rPr>
          <w:rtl/>
        </w:rPr>
        <w:t>ن</w:t>
      </w:r>
      <w:r w:rsidRPr="00DF5C21">
        <w:rPr>
          <w:rtl/>
        </w:rPr>
        <w:t>ا عبد الجبار بن العباس الش</w:t>
      </w:r>
      <w:r w:rsidR="00996648">
        <w:rPr>
          <w:rtl/>
        </w:rPr>
        <w:t>ب</w:t>
      </w:r>
      <w:r w:rsidRPr="00DF5C21">
        <w:rPr>
          <w:rtl/>
        </w:rPr>
        <w:t>امي عن عم</w:t>
      </w:r>
      <w:r w:rsidR="00996648">
        <w:rPr>
          <w:rtl/>
        </w:rPr>
        <w:t>ّ</w:t>
      </w:r>
      <w:r w:rsidRPr="00DF5C21">
        <w:rPr>
          <w:rtl/>
        </w:rPr>
        <w:t xml:space="preserve">ار الدهني عن عمرة بنت </w:t>
      </w:r>
      <w:r w:rsidR="00CB45BA">
        <w:rPr>
          <w:rtl/>
        </w:rPr>
        <w:t>أ</w:t>
      </w:r>
      <w:r w:rsidRPr="00DF5C21">
        <w:rPr>
          <w:rtl/>
        </w:rPr>
        <w:t xml:space="preserve">فعى عن </w:t>
      </w:r>
      <w:r>
        <w:rPr>
          <w:rtl/>
        </w:rPr>
        <w:t>أمّ سلمة</w:t>
      </w:r>
      <w:r w:rsidRPr="00DF5C21">
        <w:rPr>
          <w:rtl/>
        </w:rPr>
        <w:t xml:space="preserve"> رضي الله عنها</w:t>
      </w:r>
      <w:r w:rsidR="00D10150">
        <w:rPr>
          <w:rtl/>
        </w:rPr>
        <w:t xml:space="preserve">، </w:t>
      </w:r>
      <w:r w:rsidRPr="00DF5C21">
        <w:rPr>
          <w:rtl/>
        </w:rPr>
        <w:t>قالت</w:t>
      </w:r>
      <w:r w:rsidR="00D10150">
        <w:rPr>
          <w:rtl/>
        </w:rPr>
        <w:t xml:space="preserve">: </w:t>
      </w:r>
      <w:r w:rsidRPr="00DF5C21">
        <w:rPr>
          <w:rtl/>
        </w:rPr>
        <w:t>نزلت هذه</w:t>
      </w:r>
      <w:r w:rsidR="00AC59B4">
        <w:rPr>
          <w:rtl/>
        </w:rPr>
        <w:t xml:space="preserve"> الآية</w:t>
      </w:r>
      <w:r w:rsidRPr="00DF5C21">
        <w:rPr>
          <w:rtl/>
        </w:rPr>
        <w:t xml:space="preserve"> في بيتي</w:t>
      </w:r>
      <w:r w:rsidR="00D10150">
        <w:rPr>
          <w:rtl/>
        </w:rPr>
        <w:t xml:space="preserve">: </w:t>
      </w:r>
      <w:r w:rsidR="00D10150">
        <w:rPr>
          <w:rStyle w:val="libAlaemChar"/>
          <w:rtl/>
        </w:rPr>
        <w:t>(</w:t>
      </w:r>
      <w:r w:rsidRPr="00CF6DDF">
        <w:rPr>
          <w:rStyle w:val="libAieChar"/>
          <w:rtl/>
        </w:rPr>
        <w:t xml:space="preserve">إِنَّمَا يُرِيدُ </w:t>
      </w:r>
      <w:r w:rsidR="003F0683" w:rsidRPr="00CF6DDF">
        <w:rPr>
          <w:rStyle w:val="libAieChar"/>
          <w:rtl/>
        </w:rPr>
        <w:t>الله</w:t>
      </w:r>
      <w:r w:rsidRPr="00CF6DDF">
        <w:rPr>
          <w:rStyle w:val="libAieChar"/>
          <w:rtl/>
        </w:rPr>
        <w:t>ُ لِيُذْهِبَ عَنْكُمْ الرِّجْسَ أَهْلَ الْبَيْتِ وَيُطَهِّرَكُمْ تَطْهِيرًا</w:t>
      </w:r>
      <w:r w:rsidR="00D10150">
        <w:rPr>
          <w:rStyle w:val="libAlaemChar"/>
          <w:rtl/>
        </w:rPr>
        <w:t>)</w:t>
      </w:r>
      <w:r w:rsidR="00D10150" w:rsidRPr="00845E56">
        <w:rPr>
          <w:rtl/>
        </w:rPr>
        <w:t xml:space="preserve"> </w:t>
      </w:r>
      <w:r w:rsidRPr="00845E56">
        <w:rPr>
          <w:rtl/>
        </w:rPr>
        <w:t>وفي البيت سبعة</w:t>
      </w:r>
      <w:r w:rsidR="00D10150" w:rsidRPr="00845E56">
        <w:rPr>
          <w:rtl/>
        </w:rPr>
        <w:t xml:space="preserve">، </w:t>
      </w:r>
      <w:r w:rsidRPr="00845E56">
        <w:rPr>
          <w:rtl/>
        </w:rPr>
        <w:t>جبرئيل وميكائيل عليهما السلام ورسول الله صلّى الله عليه وآله</w:t>
      </w:r>
      <w:r w:rsidR="003F0683" w:rsidRPr="00845E56">
        <w:rPr>
          <w:rtl/>
        </w:rPr>
        <w:t xml:space="preserve"> وسلّم </w:t>
      </w:r>
      <w:r w:rsidRPr="00845E56">
        <w:rPr>
          <w:rtl/>
        </w:rPr>
        <w:t>وعلي والحسن والحسين وفاطمة عليهم السلام وأنا على باب البيت فقلت</w:t>
      </w:r>
      <w:r w:rsidR="00D10150" w:rsidRPr="00845E56">
        <w:rPr>
          <w:rtl/>
        </w:rPr>
        <w:t xml:space="preserve">: </w:t>
      </w:r>
      <w:r w:rsidRPr="00845E56">
        <w:rPr>
          <w:rtl/>
        </w:rPr>
        <w:t>يارسول الله</w:t>
      </w:r>
      <w:r w:rsidR="00BD0A37" w:rsidRPr="00845E56">
        <w:rPr>
          <w:rtl/>
        </w:rPr>
        <w:t xml:space="preserve"> ألست </w:t>
      </w:r>
      <w:r w:rsidRPr="00845E56">
        <w:rPr>
          <w:rtl/>
        </w:rPr>
        <w:t>من أهل البيت</w:t>
      </w:r>
      <w:r w:rsidR="00D10150" w:rsidRPr="00845E56">
        <w:rPr>
          <w:rtl/>
        </w:rPr>
        <w:t>؟</w:t>
      </w:r>
      <w:r w:rsidRPr="00845E56">
        <w:rPr>
          <w:rtl/>
        </w:rPr>
        <w:t xml:space="preserve"> قال</w:t>
      </w:r>
      <w:r w:rsidR="00D10150" w:rsidRPr="00845E56">
        <w:rPr>
          <w:rtl/>
        </w:rPr>
        <w:t xml:space="preserve">: </w:t>
      </w:r>
      <w:r w:rsidR="003B78C0" w:rsidRPr="003B78C0">
        <w:rPr>
          <w:rtl/>
        </w:rPr>
        <w:t>[</w:t>
      </w:r>
      <w:r w:rsidRPr="00845E56">
        <w:rPr>
          <w:rStyle w:val="libBold2Char"/>
          <w:rtl/>
        </w:rPr>
        <w:t xml:space="preserve">أنت على خير إنَّك من أزواج النبيّ </w:t>
      </w:r>
      <w:r w:rsidR="00952F0B" w:rsidRPr="00845E56">
        <w:rPr>
          <w:rStyle w:val="libBold2Char"/>
          <w:rtl/>
        </w:rPr>
        <w:t>(</w:t>
      </w:r>
      <w:r w:rsidRPr="00845E56">
        <w:rPr>
          <w:rStyle w:val="libBold2Char"/>
          <w:rtl/>
        </w:rPr>
        <w:t>ص</w:t>
      </w:r>
      <w:r w:rsidR="00952F0B" w:rsidRPr="00845E56">
        <w:rPr>
          <w:rStyle w:val="libBold2Char"/>
          <w:rtl/>
        </w:rPr>
        <w:t>)</w:t>
      </w:r>
      <w:r w:rsidR="003B78C0" w:rsidRPr="003B78C0">
        <w:rPr>
          <w:rtl/>
        </w:rPr>
        <w:t>]</w:t>
      </w:r>
      <w:r w:rsidR="00952F0B" w:rsidRPr="00845E56">
        <w:rPr>
          <w:rStyle w:val="libBold2Char"/>
          <w:rtl/>
        </w:rPr>
        <w:t xml:space="preserve"> </w:t>
      </w:r>
      <w:r w:rsidRPr="00DF5C21">
        <w:rPr>
          <w:rtl/>
        </w:rPr>
        <w:t>وما قال</w:t>
      </w:r>
      <w:r w:rsidR="00D10150">
        <w:rPr>
          <w:rtl/>
        </w:rPr>
        <w:t xml:space="preserve">: </w:t>
      </w:r>
      <w:r w:rsidRPr="00DF5C21">
        <w:rPr>
          <w:rtl/>
        </w:rPr>
        <w:t>إن</w:t>
      </w:r>
      <w:r w:rsidR="00CB45BA">
        <w:rPr>
          <w:rtl/>
        </w:rPr>
        <w:t>ّ</w:t>
      </w:r>
      <w:r w:rsidRPr="00DF5C21">
        <w:rPr>
          <w:rtl/>
        </w:rPr>
        <w:t xml:space="preserve">ك من </w:t>
      </w:r>
      <w:r>
        <w:rPr>
          <w:rtl/>
        </w:rPr>
        <w:t>أ</w:t>
      </w:r>
      <w:r w:rsidRPr="00DF5C21">
        <w:rPr>
          <w:rtl/>
        </w:rPr>
        <w:t>هل البيت.</w:t>
      </w:r>
    </w:p>
    <w:p w:rsidR="00301327" w:rsidRPr="00DF5C21" w:rsidRDefault="00301327" w:rsidP="00845E56">
      <w:pPr>
        <w:pStyle w:val="libNormal"/>
        <w:rPr>
          <w:rtl/>
        </w:rPr>
      </w:pPr>
      <w:r w:rsidRPr="00DF5C21">
        <w:rPr>
          <w:rtl/>
        </w:rPr>
        <w:t>والحاكم الحسكاني</w:t>
      </w:r>
      <w:r>
        <w:rPr>
          <w:rtl/>
        </w:rPr>
        <w:t>-</w:t>
      </w:r>
      <w:r w:rsidRPr="00DF5C21">
        <w:rPr>
          <w:rtl/>
        </w:rPr>
        <w:t>نفسه</w:t>
      </w:r>
      <w:r>
        <w:rPr>
          <w:rtl/>
        </w:rPr>
        <w:t>-</w:t>
      </w:r>
      <w:r w:rsidR="00150388">
        <w:rPr>
          <w:rtl/>
        </w:rPr>
        <w:t>أخرج</w:t>
      </w:r>
      <w:r w:rsidRPr="00DF5C21">
        <w:rPr>
          <w:rtl/>
        </w:rPr>
        <w:t xml:space="preserve"> في شواهد التنـزيل</w:t>
      </w:r>
      <w:r w:rsidR="00996648">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152</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في الحديث</w:t>
      </w:r>
      <w:r>
        <w:rPr>
          <w:rtl/>
        </w:rPr>
        <w:t xml:space="preserve"> </w:t>
      </w:r>
      <w:r w:rsidRPr="00DF5C21">
        <w:rPr>
          <w:rtl/>
        </w:rPr>
        <w:t>763</w:t>
      </w:r>
      <w:r>
        <w:rPr>
          <w:rtl/>
        </w:rPr>
        <w:t xml:space="preserve"> </w:t>
      </w:r>
      <w:r w:rsidRPr="00DF5C21">
        <w:rPr>
          <w:rtl/>
        </w:rPr>
        <w:t>قال</w:t>
      </w:r>
      <w:r w:rsidR="00D10150">
        <w:rPr>
          <w:rtl/>
        </w:rPr>
        <w:t xml:space="preserve">: </w:t>
      </w:r>
    </w:p>
    <w:p w:rsidR="00845E56" w:rsidRDefault="00301327" w:rsidP="00996648">
      <w:pPr>
        <w:pStyle w:val="libNormal"/>
        <w:rPr>
          <w:rtl/>
        </w:rPr>
      </w:pPr>
      <w:r>
        <w:rPr>
          <w:rtl/>
        </w:rPr>
        <w:t>أخبرنا</w:t>
      </w:r>
      <w:r w:rsidRPr="00DF5C21">
        <w:rPr>
          <w:rtl/>
        </w:rPr>
        <w:t xml:space="preserve"> القاضي ال</w:t>
      </w:r>
      <w:r w:rsidR="00996648">
        <w:rPr>
          <w:rtl/>
        </w:rPr>
        <w:t>إ</w:t>
      </w:r>
      <w:r w:rsidRPr="00DF5C21">
        <w:rPr>
          <w:rtl/>
        </w:rPr>
        <w:t>مام</w:t>
      </w:r>
      <w:r w:rsidR="00150388">
        <w:rPr>
          <w:rtl/>
        </w:rPr>
        <w:t xml:space="preserve"> أبو </w:t>
      </w:r>
      <w:r w:rsidRPr="00DF5C21">
        <w:rPr>
          <w:rtl/>
        </w:rPr>
        <w:t>القاسم</w:t>
      </w:r>
      <w:r w:rsidR="00E96C6A">
        <w:rPr>
          <w:rtl/>
        </w:rPr>
        <w:t xml:space="preserve"> عليّ بن </w:t>
      </w:r>
      <w:r w:rsidRPr="00DF5C21">
        <w:rPr>
          <w:rtl/>
        </w:rPr>
        <w:t xml:space="preserve">الحسن الداوودي </w:t>
      </w:r>
      <w:r>
        <w:rPr>
          <w:rtl/>
        </w:rPr>
        <w:t>-</w:t>
      </w:r>
      <w:r w:rsidRPr="00DF5C21">
        <w:rPr>
          <w:rtl/>
        </w:rPr>
        <w:t>كتابة</w:t>
      </w:r>
      <w:r>
        <w:rPr>
          <w:rtl/>
        </w:rPr>
        <w:t>ً</w:t>
      </w:r>
      <w:r w:rsidRPr="00DF5C21">
        <w:rPr>
          <w:rtl/>
        </w:rPr>
        <w:t xml:space="preserve"> من هراة بخط</w:t>
      </w:r>
      <w:r w:rsidR="00996648">
        <w:rPr>
          <w:rtl/>
        </w:rPr>
        <w:t>ّ</w:t>
      </w:r>
      <w:r w:rsidRPr="00DF5C21">
        <w:rPr>
          <w:rtl/>
        </w:rPr>
        <w:t xml:space="preserve"> يده</w:t>
      </w:r>
      <w:r>
        <w:rPr>
          <w:rtl/>
        </w:rPr>
        <w:t>-</w:t>
      </w:r>
      <w:r w:rsidRPr="00DF5C21">
        <w:rPr>
          <w:rtl/>
        </w:rPr>
        <w:t>أنّ</w:t>
      </w:r>
      <w:r w:rsidR="00CB45BA">
        <w:rPr>
          <w:rtl/>
        </w:rPr>
        <w:t xml:space="preserve"> أبا تراب </w:t>
      </w:r>
      <w:r>
        <w:rPr>
          <w:rtl/>
        </w:rPr>
        <w:t xml:space="preserve">محمّد </w:t>
      </w:r>
      <w:r w:rsidRPr="00DF5C21">
        <w:rPr>
          <w:rtl/>
        </w:rPr>
        <w:t>بن</w:t>
      </w:r>
      <w:r w:rsidR="000814C7">
        <w:rPr>
          <w:rtl/>
        </w:rPr>
        <w:t xml:space="preserve"> إسحاق </w:t>
      </w:r>
      <w:r w:rsidRPr="00DF5C21">
        <w:rPr>
          <w:rtl/>
        </w:rPr>
        <w:t xml:space="preserve">بن </w:t>
      </w:r>
      <w:r w:rsidR="00150388">
        <w:rPr>
          <w:rtl/>
        </w:rPr>
        <w:t>إبراهيم</w:t>
      </w:r>
      <w:r w:rsidRPr="00DF5C21">
        <w:rPr>
          <w:rtl/>
        </w:rPr>
        <w:t xml:space="preserve"> الموصلي </w:t>
      </w:r>
      <w:r w:rsidR="00996648">
        <w:rPr>
          <w:rtl/>
        </w:rPr>
        <w:t>أ</w:t>
      </w:r>
      <w:r w:rsidRPr="00DF5C21">
        <w:rPr>
          <w:rtl/>
        </w:rPr>
        <w:t>خبره</w:t>
      </w:r>
      <w:r w:rsidR="00996648">
        <w:rPr>
          <w:rtl/>
        </w:rPr>
        <w:t>،</w:t>
      </w:r>
      <w:r w:rsidRPr="00DF5C21">
        <w:rPr>
          <w:rtl/>
        </w:rPr>
        <w:t xml:space="preserve"> قال</w:t>
      </w:r>
      <w:r w:rsidR="00D10150">
        <w:rPr>
          <w:rtl/>
        </w:rPr>
        <w:t xml:space="preserve">: </w:t>
      </w:r>
      <w:r w:rsidRPr="00DF5C21">
        <w:rPr>
          <w:rtl/>
        </w:rPr>
        <w:t>قرئ على</w:t>
      </w:r>
      <w:r>
        <w:rPr>
          <w:rtl/>
        </w:rPr>
        <w:t xml:space="preserve"> أبي محمّد </w:t>
      </w:r>
      <w:r w:rsidRPr="00DF5C21">
        <w:rPr>
          <w:rtl/>
        </w:rPr>
        <w:t>القاسم بن</w:t>
      </w:r>
      <w:r>
        <w:rPr>
          <w:rtl/>
        </w:rPr>
        <w:t xml:space="preserve"> محمّد </w:t>
      </w:r>
      <w:r w:rsidRPr="00DF5C21">
        <w:rPr>
          <w:rtl/>
        </w:rPr>
        <w:t>حمّاد الدلال</w:t>
      </w:r>
      <w:r w:rsidR="00D10150">
        <w:rPr>
          <w:rtl/>
        </w:rPr>
        <w:t xml:space="preserve">، </w:t>
      </w:r>
      <w:r w:rsidRPr="00DF5C21">
        <w:rPr>
          <w:rtl/>
        </w:rPr>
        <w:t>قال</w:t>
      </w:r>
      <w:r w:rsidR="00D10150">
        <w:rPr>
          <w:rtl/>
        </w:rPr>
        <w:t xml:space="preserve">: </w:t>
      </w:r>
      <w:r w:rsidRPr="00DF5C21">
        <w:rPr>
          <w:rtl/>
        </w:rPr>
        <w:t>حد</w:t>
      </w:r>
      <w:r w:rsidR="00996648">
        <w:rPr>
          <w:rtl/>
        </w:rPr>
        <w:t>ّ</w:t>
      </w:r>
      <w:r w:rsidRPr="00DF5C21">
        <w:rPr>
          <w:rtl/>
        </w:rPr>
        <w:t>ثكم مخو</w:t>
      </w:r>
      <w:r w:rsidR="00996648">
        <w:rPr>
          <w:rtl/>
        </w:rPr>
        <w:t>ّ</w:t>
      </w:r>
      <w:r w:rsidRPr="00DF5C21">
        <w:rPr>
          <w:rtl/>
        </w:rPr>
        <w:t xml:space="preserve">ل بن </w:t>
      </w:r>
      <w:r w:rsidR="00150388">
        <w:rPr>
          <w:rtl/>
        </w:rPr>
        <w:t>إبراهيم</w:t>
      </w:r>
      <w:r w:rsidR="00D10150">
        <w:rPr>
          <w:rtl/>
        </w:rPr>
        <w:t xml:space="preserve">، </w:t>
      </w:r>
      <w:r w:rsidRPr="00DF5C21">
        <w:rPr>
          <w:rtl/>
        </w:rPr>
        <w:t>قال</w:t>
      </w:r>
      <w:r w:rsidR="00D10150">
        <w:rPr>
          <w:rtl/>
        </w:rPr>
        <w:t xml:space="preserve">: </w:t>
      </w:r>
      <w:r>
        <w:rPr>
          <w:rtl/>
        </w:rPr>
        <w:t>حدّثنا</w:t>
      </w:r>
      <w:r w:rsidRPr="00DF5C21">
        <w:rPr>
          <w:rtl/>
        </w:rPr>
        <w:t xml:space="preserve"> عبد الجبار بن العباس</w:t>
      </w:r>
      <w:r w:rsidR="00D10150">
        <w:rPr>
          <w:rtl/>
        </w:rPr>
        <w:t xml:space="preserve">، </w:t>
      </w:r>
      <w:r w:rsidRPr="00DF5C21">
        <w:rPr>
          <w:rtl/>
        </w:rPr>
        <w:t>عن عم</w:t>
      </w:r>
      <w:r w:rsidR="003571BC">
        <w:rPr>
          <w:rtl/>
        </w:rPr>
        <w:t>ّ</w:t>
      </w:r>
      <w:r w:rsidRPr="00DF5C21">
        <w:rPr>
          <w:rtl/>
        </w:rPr>
        <w:t>ار الدهني عن عمرة بنت أفعى</w:t>
      </w:r>
      <w:r w:rsidR="00D10150">
        <w:rPr>
          <w:rtl/>
        </w:rPr>
        <w:t xml:space="preserve">، </w:t>
      </w:r>
      <w:r w:rsidRPr="00DF5C21">
        <w:rPr>
          <w:rtl/>
        </w:rPr>
        <w:t xml:space="preserve">عن </w:t>
      </w:r>
      <w:r>
        <w:rPr>
          <w:rtl/>
        </w:rPr>
        <w:t>أمّ سلمة</w:t>
      </w:r>
      <w:r w:rsidRPr="00DF5C21">
        <w:rPr>
          <w:rtl/>
        </w:rPr>
        <w:t xml:space="preserve"> قالت</w:t>
      </w:r>
      <w:r w:rsidR="00D10150">
        <w:rPr>
          <w:rtl/>
        </w:rPr>
        <w:t xml:space="preserve">: </w:t>
      </w:r>
      <w:r w:rsidRPr="00DF5C21">
        <w:rPr>
          <w:rtl/>
        </w:rPr>
        <w:t>نزلت هذه</w:t>
      </w:r>
      <w:r w:rsidR="00AC59B4">
        <w:rPr>
          <w:rtl/>
        </w:rPr>
        <w:t xml:space="preserve"> الآية</w:t>
      </w:r>
      <w:r w:rsidRPr="00DF5C21">
        <w:rPr>
          <w:rtl/>
        </w:rPr>
        <w:t xml:space="preserve"> في بيتي</w:t>
      </w:r>
      <w:r w:rsidR="00D10150">
        <w:rPr>
          <w:rtl/>
        </w:rPr>
        <w:t xml:space="preserve">: </w:t>
      </w:r>
    </w:p>
    <w:p w:rsidR="00301327" w:rsidRPr="00DF5C21" w:rsidRDefault="00D10150" w:rsidP="00B01E8B">
      <w:pPr>
        <w:pStyle w:val="libNormal"/>
        <w:rPr>
          <w:rtl/>
        </w:rPr>
      </w:pPr>
      <w:r>
        <w:rPr>
          <w:rStyle w:val="libAlaemChar"/>
          <w:rtl/>
        </w:rPr>
        <w:t>(</w:t>
      </w:r>
      <w:r w:rsidR="00301327" w:rsidRPr="00CF6DDF">
        <w:rPr>
          <w:rStyle w:val="libAieChar"/>
          <w:rtl/>
        </w:rPr>
        <w:t xml:space="preserve">إِنَّمَا يُرِيدُ </w:t>
      </w:r>
      <w:r w:rsidR="003F0683" w:rsidRPr="00CF6DDF">
        <w:rPr>
          <w:rStyle w:val="libAieChar"/>
          <w:rtl/>
        </w:rPr>
        <w:t>الله</w:t>
      </w:r>
      <w:r w:rsidR="00301327" w:rsidRPr="00CF6DDF">
        <w:rPr>
          <w:rStyle w:val="libAieChar"/>
          <w:rtl/>
        </w:rPr>
        <w:t>ُ لِيُذْهِبَ عَنْكُمْ</w:t>
      </w:r>
      <w:r>
        <w:rPr>
          <w:rStyle w:val="libAlaemChar"/>
          <w:rtl/>
        </w:rPr>
        <w:t>)</w:t>
      </w:r>
      <w:r w:rsidRPr="00845E56">
        <w:rPr>
          <w:rtl/>
        </w:rPr>
        <w:t xml:space="preserve"> </w:t>
      </w:r>
      <w:r w:rsidR="00301327" w:rsidRPr="00845E56">
        <w:rPr>
          <w:rtl/>
        </w:rPr>
        <w:t>وفي البيت سبعة</w:t>
      </w:r>
      <w:r w:rsidRPr="00845E56">
        <w:rPr>
          <w:rtl/>
        </w:rPr>
        <w:t xml:space="preserve">، </w:t>
      </w:r>
      <w:r w:rsidR="00301327" w:rsidRPr="00845E56">
        <w:rPr>
          <w:rtl/>
        </w:rPr>
        <w:t>جبرئيل وميكائيل ورسول الله وعلي</w:t>
      </w:r>
      <w:r w:rsidR="00CB45BA" w:rsidRPr="00845E56">
        <w:rPr>
          <w:rtl/>
        </w:rPr>
        <w:t>ّ</w:t>
      </w:r>
      <w:r w:rsidR="00301327" w:rsidRPr="00845E56">
        <w:rPr>
          <w:rtl/>
        </w:rPr>
        <w:t xml:space="preserve"> والحسن والحسين وفاطمة عليهم السلام وأنا على باب البيت فقلت</w:t>
      </w:r>
      <w:r w:rsidRPr="00845E56">
        <w:rPr>
          <w:rtl/>
        </w:rPr>
        <w:t xml:space="preserve">: </w:t>
      </w:r>
      <w:r w:rsidR="00301327" w:rsidRPr="00845E56">
        <w:rPr>
          <w:rtl/>
        </w:rPr>
        <w:t>يارسول الله</w:t>
      </w:r>
      <w:r w:rsidR="00BD0A37" w:rsidRPr="00845E56">
        <w:rPr>
          <w:rtl/>
        </w:rPr>
        <w:t xml:space="preserve"> ألست </w:t>
      </w:r>
      <w:r w:rsidR="00301327" w:rsidRPr="00845E56">
        <w:rPr>
          <w:rtl/>
        </w:rPr>
        <w:t>من أهل البيت</w:t>
      </w:r>
      <w:r w:rsidRPr="00845E56">
        <w:rPr>
          <w:rtl/>
        </w:rPr>
        <w:t>؟</w:t>
      </w:r>
      <w:r w:rsidR="00301327" w:rsidRPr="00845E56">
        <w:rPr>
          <w:rtl/>
        </w:rPr>
        <w:t xml:space="preserve"> فقال </w:t>
      </w:r>
      <w:r w:rsidR="00AE2736">
        <w:rPr>
          <w:rtl/>
        </w:rPr>
        <w:t>(</w:t>
      </w:r>
      <w:r w:rsidR="00301327" w:rsidRPr="00845E56">
        <w:rPr>
          <w:rtl/>
        </w:rPr>
        <w:t>لي</w:t>
      </w:r>
      <w:r w:rsidR="00AE2736">
        <w:rPr>
          <w:rtl/>
        </w:rPr>
        <w:t>)</w:t>
      </w:r>
      <w:r w:rsidRPr="00845E56">
        <w:rPr>
          <w:rtl/>
        </w:rPr>
        <w:t xml:space="preserve">: </w:t>
      </w:r>
      <w:r w:rsidR="003B78C0" w:rsidRPr="003B78C0">
        <w:rPr>
          <w:rtl/>
        </w:rPr>
        <w:t>[</w:t>
      </w:r>
      <w:r w:rsidR="00301327" w:rsidRPr="00845E56">
        <w:rPr>
          <w:rStyle w:val="libBold2Char"/>
          <w:rtl/>
        </w:rPr>
        <w:t>إنّك</w:t>
      </w:r>
      <w:r w:rsidR="00150388" w:rsidRPr="00845E56">
        <w:rPr>
          <w:rStyle w:val="libBold2Char"/>
          <w:rtl/>
        </w:rPr>
        <w:t xml:space="preserve"> إلى </w:t>
      </w:r>
      <w:r w:rsidR="00301327" w:rsidRPr="00845E56">
        <w:rPr>
          <w:rStyle w:val="libBold2Char"/>
          <w:rtl/>
        </w:rPr>
        <w:t xml:space="preserve">خير إنّك من </w:t>
      </w:r>
      <w:r w:rsidR="00CB45BA" w:rsidRPr="00845E56">
        <w:rPr>
          <w:rStyle w:val="libBold2Char"/>
          <w:rtl/>
        </w:rPr>
        <w:t>أ</w:t>
      </w:r>
      <w:r w:rsidR="00301327" w:rsidRPr="00845E56">
        <w:rPr>
          <w:rStyle w:val="libBold2Char"/>
          <w:rtl/>
        </w:rPr>
        <w:t>زواج النبي</w:t>
      </w:r>
      <w:r w:rsidR="00CB45BA" w:rsidRPr="00845E56">
        <w:rPr>
          <w:rStyle w:val="libBold2Char"/>
          <w:rtl/>
        </w:rPr>
        <w:t>ّ</w:t>
      </w:r>
      <w:r w:rsidR="003B78C0" w:rsidRPr="003B78C0">
        <w:rPr>
          <w:rtl/>
        </w:rPr>
        <w:t>]</w:t>
      </w:r>
      <w:r w:rsidRPr="00845E56">
        <w:rPr>
          <w:rStyle w:val="libBold2Char"/>
          <w:rtl/>
        </w:rPr>
        <w:t xml:space="preserve"> </w:t>
      </w:r>
      <w:r w:rsidR="00301327" w:rsidRPr="00DF5C21">
        <w:rPr>
          <w:rtl/>
        </w:rPr>
        <w:t>وما قال</w:t>
      </w:r>
      <w:r>
        <w:rPr>
          <w:rtl/>
        </w:rPr>
        <w:t xml:space="preserve">: </w:t>
      </w:r>
      <w:r w:rsidR="00301327" w:rsidRPr="00DF5C21">
        <w:rPr>
          <w:rtl/>
        </w:rPr>
        <w:t xml:space="preserve">إنّك من </w:t>
      </w:r>
      <w:r w:rsidR="00301327">
        <w:rPr>
          <w:rtl/>
        </w:rPr>
        <w:t>أ</w:t>
      </w:r>
      <w:r w:rsidR="00301327" w:rsidRPr="00DF5C21">
        <w:rPr>
          <w:rtl/>
        </w:rPr>
        <w:t>هل البيت</w:t>
      </w:r>
      <w:r>
        <w:rPr>
          <w:rtl/>
        </w:rPr>
        <w:t xml:space="preserve"> </w:t>
      </w:r>
      <w:r w:rsidR="00301327" w:rsidRPr="00DF5C21">
        <w:rPr>
          <w:rtl/>
        </w:rPr>
        <w:t>رواه</w:t>
      </w:r>
      <w:r w:rsidR="00150388">
        <w:rPr>
          <w:rtl/>
        </w:rPr>
        <w:t xml:space="preserve"> أبو </w:t>
      </w:r>
      <w:r w:rsidR="00301327" w:rsidRPr="00DF5C21">
        <w:rPr>
          <w:rtl/>
        </w:rPr>
        <w:t>الشيخ</w:t>
      </w:r>
      <w:r>
        <w:rPr>
          <w:rtl/>
        </w:rPr>
        <w:t xml:space="preserve">، </w:t>
      </w:r>
      <w:r w:rsidR="00301327" w:rsidRPr="00DF5C21">
        <w:rPr>
          <w:rtl/>
        </w:rPr>
        <w:t>عن عبد الله بن</w:t>
      </w:r>
      <w:r w:rsidR="00301327">
        <w:rPr>
          <w:rtl/>
        </w:rPr>
        <w:t xml:space="preserve"> محمّد </w:t>
      </w:r>
      <w:r w:rsidR="00301327" w:rsidRPr="00DF5C21">
        <w:rPr>
          <w:rtl/>
        </w:rPr>
        <w:t>بن يعقوب</w:t>
      </w:r>
      <w:r>
        <w:rPr>
          <w:rtl/>
        </w:rPr>
        <w:t xml:space="preserve">، </w:t>
      </w:r>
      <w:r w:rsidR="00301327" w:rsidRPr="00DF5C21">
        <w:rPr>
          <w:rtl/>
        </w:rPr>
        <w:t>عن الحسين بن الحكم الحبري عن مخو</w:t>
      </w:r>
      <w:r w:rsidR="00996648">
        <w:rPr>
          <w:rtl/>
        </w:rPr>
        <w:t>ّ</w:t>
      </w:r>
      <w:r w:rsidR="00301327" w:rsidRPr="00DF5C21">
        <w:rPr>
          <w:rtl/>
        </w:rPr>
        <w:t>ل فكأن</w:t>
      </w:r>
      <w:r w:rsidR="00301327">
        <w:rPr>
          <w:rtl/>
        </w:rPr>
        <w:t>ّ</w:t>
      </w:r>
      <w:r w:rsidR="00301327" w:rsidRPr="00DF5C21">
        <w:rPr>
          <w:rtl/>
        </w:rPr>
        <w:t>ي سمعت منه.</w:t>
      </w:r>
    </w:p>
    <w:p w:rsidR="00996648" w:rsidRDefault="00301327" w:rsidP="00996648">
      <w:pPr>
        <w:pStyle w:val="libNormal"/>
        <w:rPr>
          <w:rtl/>
        </w:rPr>
      </w:pPr>
      <w:r w:rsidRPr="00DF5C21">
        <w:rPr>
          <w:rtl/>
        </w:rPr>
        <w:t>و</w:t>
      </w:r>
      <w:r w:rsidR="00CB45BA">
        <w:rPr>
          <w:rtl/>
        </w:rPr>
        <w:t>أ</w:t>
      </w:r>
      <w:r w:rsidRPr="00DF5C21">
        <w:rPr>
          <w:rtl/>
        </w:rPr>
        <w:t>ملاه</w:t>
      </w:r>
      <w:r w:rsidR="00150388">
        <w:rPr>
          <w:rtl/>
        </w:rPr>
        <w:t xml:space="preserve"> أبو </w:t>
      </w:r>
      <w:r w:rsidRPr="00DF5C21">
        <w:rPr>
          <w:rtl/>
        </w:rPr>
        <w:t>جعفر القمي</w:t>
      </w:r>
      <w:r>
        <w:rPr>
          <w:rtl/>
        </w:rPr>
        <w:t>ّ</w:t>
      </w:r>
      <w:r w:rsidRPr="00DF5C21">
        <w:rPr>
          <w:rtl/>
        </w:rPr>
        <w:t xml:space="preserve"> عن </w:t>
      </w:r>
      <w:r w:rsidR="00150388">
        <w:rPr>
          <w:rtl/>
        </w:rPr>
        <w:t>أربعة</w:t>
      </w:r>
      <w:r w:rsidRPr="00DF5C21">
        <w:rPr>
          <w:rtl/>
        </w:rPr>
        <w:t xml:space="preserve"> نفر عن مخو</w:t>
      </w:r>
      <w:r w:rsidR="00996648">
        <w:rPr>
          <w:rtl/>
        </w:rPr>
        <w:t>ّ</w:t>
      </w:r>
      <w:r w:rsidRPr="00DF5C21">
        <w:rPr>
          <w:rtl/>
        </w:rPr>
        <w:t>ل</w:t>
      </w:r>
      <w:r w:rsidR="00D10150">
        <w:rPr>
          <w:rtl/>
        </w:rPr>
        <w:t xml:space="preserve">، </w:t>
      </w:r>
      <w:r w:rsidRPr="00DF5C21">
        <w:rPr>
          <w:rtl/>
        </w:rPr>
        <w:t>فكأن</w:t>
      </w:r>
      <w:r>
        <w:rPr>
          <w:rtl/>
        </w:rPr>
        <w:t>ّ</w:t>
      </w:r>
      <w:r w:rsidRPr="00DF5C21">
        <w:rPr>
          <w:rtl/>
        </w:rPr>
        <w:t>ه سمعه من</w:t>
      </w:r>
      <w:r>
        <w:rPr>
          <w:rtl/>
        </w:rPr>
        <w:t>ّ</w:t>
      </w:r>
      <w:r w:rsidRPr="00DF5C21">
        <w:rPr>
          <w:rtl/>
        </w:rPr>
        <w:t>ي</w:t>
      </w:r>
      <w:r w:rsidR="00996648">
        <w:rPr>
          <w:rtl/>
        </w:rPr>
        <w:t>.</w:t>
      </w:r>
    </w:p>
    <w:p w:rsidR="00AC59B4" w:rsidRDefault="00301327" w:rsidP="00705341">
      <w:pPr>
        <w:pStyle w:val="libNormal"/>
        <w:rPr>
          <w:rtl/>
        </w:rPr>
      </w:pPr>
      <w:r w:rsidRPr="00DF5C21">
        <w:rPr>
          <w:rtl/>
        </w:rPr>
        <w:t xml:space="preserve"> ورواه الطحاوي عن الحسين بن الحكم </w:t>
      </w:r>
      <w:r w:rsidR="00705341">
        <w:rPr>
          <w:rtl/>
        </w:rPr>
        <w:t>(</w:t>
      </w:r>
      <w:r w:rsidRPr="00DF5C21">
        <w:rPr>
          <w:rtl/>
        </w:rPr>
        <w:t>الحبري</w:t>
      </w:r>
      <w:r w:rsidR="00705341">
        <w:rPr>
          <w:rtl/>
        </w:rPr>
        <w:t>)</w:t>
      </w:r>
      <w:r w:rsidRPr="00DF5C21">
        <w:rPr>
          <w:rtl/>
        </w:rPr>
        <w:t xml:space="preserve"> وقال</w:t>
      </w:r>
      <w:r w:rsidR="00D10150">
        <w:rPr>
          <w:rtl/>
        </w:rPr>
        <w:t xml:space="preserve">: </w:t>
      </w:r>
      <w:r w:rsidRPr="00DF5C21">
        <w:rPr>
          <w:rtl/>
        </w:rPr>
        <w:t xml:space="preserve">عن </w:t>
      </w:r>
      <w:r w:rsidR="00CB45BA">
        <w:rPr>
          <w:rtl/>
        </w:rPr>
        <w:t>أ</w:t>
      </w:r>
      <w:r w:rsidRPr="00DF5C21">
        <w:rPr>
          <w:rtl/>
        </w:rPr>
        <w:t>م</w:t>
      </w:r>
      <w:r w:rsidR="00996648">
        <w:rPr>
          <w:rtl/>
        </w:rPr>
        <w:t>ّ</w:t>
      </w:r>
      <w:r w:rsidRPr="00DF5C21">
        <w:rPr>
          <w:rtl/>
        </w:rPr>
        <w:t xml:space="preserve"> عمرة بنت رافع.</w:t>
      </w:r>
    </w:p>
    <w:p w:rsidR="00353914" w:rsidRDefault="00353914" w:rsidP="00353914">
      <w:pPr>
        <w:pStyle w:val="libNormal"/>
        <w:rPr>
          <w:rtl/>
        </w:rPr>
      </w:pPr>
      <w:r>
        <w:rPr>
          <w:rtl/>
        </w:rPr>
        <w:br w:type="page"/>
      </w:r>
    </w:p>
    <w:p w:rsidR="00301327" w:rsidRPr="00DF5C21" w:rsidRDefault="00AC59B4" w:rsidP="00845E56">
      <w:pPr>
        <w:pStyle w:val="libNormal"/>
        <w:rPr>
          <w:rtl/>
        </w:rPr>
      </w:pPr>
      <w:r>
        <w:rPr>
          <w:rtl/>
        </w:rPr>
        <w:lastRenderedPageBreak/>
        <w:t xml:space="preserve">وأورد </w:t>
      </w:r>
      <w:r w:rsidR="00301327" w:rsidRPr="00DF5C21">
        <w:rPr>
          <w:rtl/>
        </w:rPr>
        <w:t>ايضاً الحاكم الحسكاني في الحديث</w:t>
      </w:r>
      <w:r w:rsidR="00301327">
        <w:rPr>
          <w:rtl/>
        </w:rPr>
        <w:t xml:space="preserve"> </w:t>
      </w:r>
      <w:r w:rsidR="00301327" w:rsidRPr="00DF5C21">
        <w:rPr>
          <w:rtl/>
        </w:rPr>
        <w:t>768</w:t>
      </w:r>
      <w:r w:rsidR="00301327">
        <w:rPr>
          <w:rtl/>
        </w:rPr>
        <w:t xml:space="preserve"> </w:t>
      </w:r>
      <w:r w:rsidR="00301327" w:rsidRPr="00DF5C21">
        <w:rPr>
          <w:rtl/>
        </w:rPr>
        <w:t>في شواهد التنـزيل</w:t>
      </w:r>
      <w:r w:rsidR="00996648">
        <w:rPr>
          <w:rtl/>
        </w:rPr>
        <w:t>:</w:t>
      </w:r>
      <w:r w:rsidR="00AE2736" w:rsidRPr="00DF5C21">
        <w:rPr>
          <w:rtl/>
        </w:rPr>
        <w:t xml:space="preserve"> ج</w:t>
      </w:r>
      <w:r w:rsidR="00AE2736">
        <w:rPr>
          <w:rtl/>
        </w:rPr>
        <w:t xml:space="preserve"> </w:t>
      </w:r>
      <w:r w:rsidR="00AE2736" w:rsidRPr="00DF5C21">
        <w:rPr>
          <w:rtl/>
        </w:rPr>
        <w:t>2</w:t>
      </w:r>
      <w:r w:rsidR="00301327">
        <w:rPr>
          <w:rtl/>
        </w:rPr>
        <w:t xml:space="preserve"> ص </w:t>
      </w:r>
      <w:r w:rsidR="00301327" w:rsidRPr="00DF5C21">
        <w:rPr>
          <w:rtl/>
        </w:rPr>
        <w:t>159</w:t>
      </w:r>
      <w:r w:rsidR="00301327">
        <w:rPr>
          <w:rtl/>
        </w:rPr>
        <w:t xml:space="preserve"> </w:t>
      </w:r>
      <w:r w:rsidR="00301327" w:rsidRPr="00DF5C21">
        <w:rPr>
          <w:rtl/>
        </w:rPr>
        <w:t>قال</w:t>
      </w:r>
      <w:r w:rsidR="00D10150">
        <w:rPr>
          <w:rtl/>
        </w:rPr>
        <w:t xml:space="preserve">: </w:t>
      </w:r>
      <w:r w:rsidR="00301327">
        <w:rPr>
          <w:rtl/>
        </w:rPr>
        <w:t>أخبرنا</w:t>
      </w:r>
      <w:r w:rsidR="00150388">
        <w:rPr>
          <w:rtl/>
        </w:rPr>
        <w:t xml:space="preserve"> أبو </w:t>
      </w:r>
      <w:r w:rsidR="00301327" w:rsidRPr="00DF5C21">
        <w:rPr>
          <w:rtl/>
        </w:rPr>
        <w:t>نصر المفسّر</w:t>
      </w:r>
      <w:r w:rsidR="00D10150">
        <w:rPr>
          <w:rtl/>
        </w:rPr>
        <w:t xml:space="preserve">، </w:t>
      </w:r>
      <w:r w:rsidR="00301327">
        <w:rPr>
          <w:rtl/>
        </w:rPr>
        <w:t>أ</w:t>
      </w:r>
      <w:r w:rsidR="00301327" w:rsidRPr="00DF5C21">
        <w:rPr>
          <w:rtl/>
        </w:rPr>
        <w:t>خبرنا</w:t>
      </w:r>
      <w:r w:rsidR="00150388">
        <w:rPr>
          <w:rtl/>
        </w:rPr>
        <w:t xml:space="preserve"> أبو </w:t>
      </w:r>
      <w:r w:rsidR="00301327" w:rsidRPr="00DF5C21">
        <w:rPr>
          <w:rtl/>
        </w:rPr>
        <w:t>عمرو بن مطر</w:t>
      </w:r>
      <w:r w:rsidR="00D10150">
        <w:rPr>
          <w:rtl/>
        </w:rPr>
        <w:t xml:space="preserve">، </w:t>
      </w:r>
      <w:r w:rsidR="00301327">
        <w:rPr>
          <w:rtl/>
        </w:rPr>
        <w:t>حدّثنا</w:t>
      </w:r>
      <w:r w:rsidR="00301327" w:rsidRPr="00DF5C21">
        <w:rPr>
          <w:rtl/>
        </w:rPr>
        <w:t xml:space="preserve"> </w:t>
      </w:r>
      <w:r w:rsidR="00301327">
        <w:rPr>
          <w:rtl/>
        </w:rPr>
        <w:t>أ</w:t>
      </w:r>
      <w:r w:rsidR="00301327" w:rsidRPr="00DF5C21">
        <w:rPr>
          <w:rtl/>
        </w:rPr>
        <w:t>بو</w:t>
      </w:r>
      <w:r w:rsidR="000814C7">
        <w:rPr>
          <w:rtl/>
        </w:rPr>
        <w:t xml:space="preserve"> إسحاق </w:t>
      </w:r>
      <w:r w:rsidR="00301327" w:rsidRPr="00DF5C21">
        <w:rPr>
          <w:rtl/>
        </w:rPr>
        <w:t>المفسّر في تفسيره</w:t>
      </w:r>
      <w:r w:rsidR="00D10150">
        <w:rPr>
          <w:rtl/>
        </w:rPr>
        <w:t xml:space="preserve">، </w:t>
      </w:r>
      <w:r w:rsidR="00301327" w:rsidRPr="00DF5C21">
        <w:rPr>
          <w:rtl/>
        </w:rPr>
        <w:t>قال</w:t>
      </w:r>
      <w:r w:rsidR="00D10150">
        <w:rPr>
          <w:rtl/>
        </w:rPr>
        <w:t xml:space="preserve">: </w:t>
      </w:r>
      <w:r w:rsidR="00301327">
        <w:rPr>
          <w:rtl/>
        </w:rPr>
        <w:t>حدّثنا</w:t>
      </w:r>
      <w:r w:rsidR="00301327" w:rsidRPr="00DF5C21">
        <w:rPr>
          <w:rtl/>
        </w:rPr>
        <w:t xml:space="preserve"> </w:t>
      </w:r>
      <w:r w:rsidR="00150388">
        <w:rPr>
          <w:rtl/>
        </w:rPr>
        <w:t>إبراهيم</w:t>
      </w:r>
      <w:r w:rsidR="00301327" w:rsidRPr="00DF5C21">
        <w:rPr>
          <w:rtl/>
        </w:rPr>
        <w:t xml:space="preserve"> بن سعيد الجوهري</w:t>
      </w:r>
      <w:r w:rsidR="00D10150">
        <w:rPr>
          <w:rtl/>
        </w:rPr>
        <w:t xml:space="preserve">، </w:t>
      </w:r>
      <w:r w:rsidR="00301327">
        <w:rPr>
          <w:rtl/>
        </w:rPr>
        <w:t>حدّثنا</w:t>
      </w:r>
      <w:r w:rsidR="00301327" w:rsidRPr="00DF5C21">
        <w:rPr>
          <w:rtl/>
        </w:rPr>
        <w:t xml:space="preserve"> الحسين بن محمد</w:t>
      </w:r>
      <w:r w:rsidR="00D10150">
        <w:rPr>
          <w:rtl/>
        </w:rPr>
        <w:t xml:space="preserve">، </w:t>
      </w:r>
      <w:r w:rsidR="00301327" w:rsidRPr="00DF5C21">
        <w:rPr>
          <w:rtl/>
        </w:rPr>
        <w:t>عن سليمان بن قرم</w:t>
      </w:r>
      <w:r w:rsidR="00D10150">
        <w:rPr>
          <w:rtl/>
        </w:rPr>
        <w:t xml:space="preserve">، </w:t>
      </w:r>
      <w:r w:rsidR="00301327" w:rsidRPr="00DF5C21">
        <w:rPr>
          <w:rtl/>
        </w:rPr>
        <w:t>عن عبد الجب</w:t>
      </w:r>
      <w:r w:rsidR="00996648">
        <w:rPr>
          <w:rtl/>
        </w:rPr>
        <w:t>ّ</w:t>
      </w:r>
      <w:r w:rsidR="00301327" w:rsidRPr="00DF5C21">
        <w:rPr>
          <w:rtl/>
        </w:rPr>
        <w:t>ار بن العب</w:t>
      </w:r>
      <w:r w:rsidR="00996648">
        <w:rPr>
          <w:rtl/>
        </w:rPr>
        <w:t>ّ</w:t>
      </w:r>
      <w:r w:rsidR="00301327" w:rsidRPr="00DF5C21">
        <w:rPr>
          <w:rtl/>
        </w:rPr>
        <w:t>اس</w:t>
      </w:r>
      <w:r w:rsidR="00D10150">
        <w:rPr>
          <w:rtl/>
        </w:rPr>
        <w:t xml:space="preserve">، </w:t>
      </w:r>
      <w:r w:rsidR="00301327" w:rsidRPr="00DF5C21">
        <w:rPr>
          <w:rtl/>
        </w:rPr>
        <w:t>عن عم</w:t>
      </w:r>
      <w:r w:rsidR="00996648">
        <w:rPr>
          <w:rtl/>
        </w:rPr>
        <w:t>ّ</w:t>
      </w:r>
      <w:r w:rsidR="00301327" w:rsidRPr="00DF5C21">
        <w:rPr>
          <w:rtl/>
        </w:rPr>
        <w:t>ار الدهني</w:t>
      </w:r>
      <w:r w:rsidR="00D10150">
        <w:rPr>
          <w:rtl/>
        </w:rPr>
        <w:t xml:space="preserve">: </w:t>
      </w:r>
      <w:r w:rsidR="00301327" w:rsidRPr="00DF5C21">
        <w:rPr>
          <w:rtl/>
        </w:rPr>
        <w:t>عن عقرب</w:t>
      </w:r>
      <w:r w:rsidR="00D10150">
        <w:rPr>
          <w:rtl/>
        </w:rPr>
        <w:t xml:space="preserve">، </w:t>
      </w:r>
      <w:r w:rsidR="00301327" w:rsidRPr="00DF5C21">
        <w:rPr>
          <w:rtl/>
        </w:rPr>
        <w:t xml:space="preserve">عن </w:t>
      </w:r>
      <w:r w:rsidR="00301327">
        <w:rPr>
          <w:rtl/>
        </w:rPr>
        <w:t>أ</w:t>
      </w:r>
      <w:r w:rsidR="00996648">
        <w:rPr>
          <w:rtl/>
        </w:rPr>
        <w:t>ُ</w:t>
      </w:r>
      <w:r w:rsidR="00301327" w:rsidRPr="00DF5C21">
        <w:rPr>
          <w:rtl/>
        </w:rPr>
        <w:t>م</w:t>
      </w:r>
      <w:r w:rsidR="00996648">
        <w:rPr>
          <w:rtl/>
        </w:rPr>
        <w:t>ّ</w:t>
      </w:r>
      <w:r w:rsidR="00301327" w:rsidRPr="00DF5C21">
        <w:rPr>
          <w:rtl/>
        </w:rPr>
        <w:t xml:space="preserve"> سلمة قالت</w:t>
      </w:r>
      <w:r w:rsidR="00D10150">
        <w:rPr>
          <w:rtl/>
        </w:rPr>
        <w:t xml:space="preserve">: </w:t>
      </w:r>
    </w:p>
    <w:p w:rsidR="00301327" w:rsidRPr="00DF5C21" w:rsidRDefault="00301327" w:rsidP="00B01E8B">
      <w:pPr>
        <w:pStyle w:val="libNormal"/>
        <w:rPr>
          <w:rtl/>
        </w:rPr>
      </w:pPr>
      <w:r w:rsidRPr="00DF5C21">
        <w:rPr>
          <w:rtl/>
        </w:rPr>
        <w:t xml:space="preserve">في بيتي نزلت </w:t>
      </w:r>
      <w:r w:rsidR="00AE2736">
        <w:rPr>
          <w:rtl/>
        </w:rPr>
        <w:t>(</w:t>
      </w:r>
      <w:r w:rsidRPr="00DF5C21">
        <w:rPr>
          <w:rtl/>
        </w:rPr>
        <w:t>هذه</w:t>
      </w:r>
      <w:r w:rsidR="00AC59B4">
        <w:rPr>
          <w:rtl/>
        </w:rPr>
        <w:t xml:space="preserve"> الآية</w:t>
      </w:r>
      <w:r w:rsidR="00AE2736">
        <w:rPr>
          <w:rtl/>
        </w:rPr>
        <w:t>)</w:t>
      </w:r>
      <w:r w:rsidR="00D10150">
        <w:rPr>
          <w:rtl/>
        </w:rPr>
        <w:t xml:space="preserve">: </w:t>
      </w:r>
      <w:r w:rsidR="00D10150">
        <w:rPr>
          <w:rStyle w:val="libAlaemChar"/>
          <w:rtl/>
        </w:rPr>
        <w:t>(</w:t>
      </w:r>
      <w:r w:rsidRPr="00CF6DDF">
        <w:rPr>
          <w:rStyle w:val="libAieChar"/>
          <w:rtl/>
        </w:rPr>
        <w:t xml:space="preserve">إِنَّمَا يُرِيدُ </w:t>
      </w:r>
      <w:r w:rsidR="003F0683" w:rsidRPr="00CF6DDF">
        <w:rPr>
          <w:rStyle w:val="libAieChar"/>
          <w:rtl/>
        </w:rPr>
        <w:t>الله</w:t>
      </w:r>
      <w:r w:rsidRPr="00CF6DDF">
        <w:rPr>
          <w:rStyle w:val="libAieChar"/>
          <w:rtl/>
        </w:rPr>
        <w:t>ُ لِيُذْهِبَ عَنْكُمْ الرِّجْسَ أَهْلَ الْبَيْتِ وَيُطَهِّرَكُمْ تَطْهِيرًا</w:t>
      </w:r>
      <w:r w:rsidR="00D10150">
        <w:rPr>
          <w:rStyle w:val="libAlaemChar"/>
          <w:rtl/>
        </w:rPr>
        <w:t>)</w:t>
      </w:r>
      <w:r w:rsidR="00D10150" w:rsidRPr="00845E56">
        <w:rPr>
          <w:rtl/>
        </w:rPr>
        <w:t xml:space="preserve"> </w:t>
      </w:r>
      <w:r w:rsidRPr="00DF5C21">
        <w:rPr>
          <w:rtl/>
        </w:rPr>
        <w:t>وفي البيت سبعة جبرئيل وميكائيل ومحم</w:t>
      </w:r>
      <w:r w:rsidR="00996648">
        <w:rPr>
          <w:rtl/>
        </w:rPr>
        <w:t>ّ</w:t>
      </w:r>
      <w:r w:rsidRPr="00DF5C21">
        <w:rPr>
          <w:rtl/>
        </w:rPr>
        <w:t>د وعلي</w:t>
      </w:r>
      <w:r w:rsidR="00CB45BA">
        <w:rPr>
          <w:rtl/>
        </w:rPr>
        <w:t>ّ</w:t>
      </w:r>
      <w:r w:rsidRPr="00DF5C21">
        <w:rPr>
          <w:rtl/>
        </w:rPr>
        <w:t xml:space="preserve"> وفاطمة وحسن وحسين وجبرئيل يملي على رسول الله</w:t>
      </w:r>
      <w:r w:rsidR="00D10150">
        <w:rPr>
          <w:rtl/>
        </w:rPr>
        <w:t xml:space="preserve">، </w:t>
      </w:r>
      <w:r w:rsidRPr="00DF5C21">
        <w:rPr>
          <w:rtl/>
        </w:rPr>
        <w:t>ورسول الله يملي على علي</w:t>
      </w:r>
      <w:r>
        <w:rPr>
          <w:rtl/>
        </w:rPr>
        <w:t>ّ</w:t>
      </w:r>
      <w:r w:rsidRPr="00DF5C21">
        <w:rPr>
          <w:rtl/>
        </w:rPr>
        <w:t xml:space="preserve"> عليهم السلام.</w:t>
      </w:r>
    </w:p>
    <w:p w:rsidR="00301327" w:rsidRPr="00845E56" w:rsidRDefault="00301327" w:rsidP="00996648">
      <w:pPr>
        <w:pStyle w:val="libNormal"/>
        <w:rPr>
          <w:rtl/>
        </w:rPr>
      </w:pPr>
      <w:r w:rsidRPr="00DF5C21">
        <w:rPr>
          <w:rtl/>
        </w:rPr>
        <w:t>وبهذه الروايات</w:t>
      </w:r>
      <w:r w:rsidR="00D10150">
        <w:rPr>
          <w:rtl/>
        </w:rPr>
        <w:t xml:space="preserve">، </w:t>
      </w:r>
      <w:r w:rsidRPr="00DF5C21">
        <w:rPr>
          <w:rtl/>
        </w:rPr>
        <w:t>التي ذكرت وبالتحديد وبالاسماء</w:t>
      </w:r>
      <w:r>
        <w:rPr>
          <w:rtl/>
        </w:rPr>
        <w:t xml:space="preserve"> يتبيّن</w:t>
      </w:r>
      <w:r w:rsidRPr="00DF5C21">
        <w:rPr>
          <w:rtl/>
        </w:rPr>
        <w:t xml:space="preserve"> من هم </w:t>
      </w:r>
      <w:r>
        <w:rPr>
          <w:rtl/>
        </w:rPr>
        <w:t>أ</w:t>
      </w:r>
      <w:r w:rsidRPr="00DF5C21">
        <w:rPr>
          <w:rtl/>
        </w:rPr>
        <w:t>هل البيت</w:t>
      </w:r>
      <w:r w:rsidR="00D10150">
        <w:rPr>
          <w:rtl/>
        </w:rPr>
        <w:t xml:space="preserve">، </w:t>
      </w:r>
      <w:r w:rsidRPr="00DF5C21">
        <w:rPr>
          <w:rtl/>
        </w:rPr>
        <w:t>وليس غيرهم</w:t>
      </w:r>
      <w:r w:rsidR="00D10150">
        <w:rPr>
          <w:rtl/>
        </w:rPr>
        <w:t xml:space="preserve">، حتّى </w:t>
      </w:r>
      <w:r>
        <w:rPr>
          <w:rtl/>
        </w:rPr>
        <w:t>أ</w:t>
      </w:r>
      <w:r w:rsidRPr="00DF5C21">
        <w:rPr>
          <w:rtl/>
        </w:rPr>
        <w:t>ن</w:t>
      </w:r>
      <w:r>
        <w:rPr>
          <w:rtl/>
        </w:rPr>
        <w:t>َّ</w:t>
      </w:r>
      <w:r w:rsidRPr="00DF5C21">
        <w:rPr>
          <w:rtl/>
        </w:rPr>
        <w:t xml:space="preserve"> </w:t>
      </w:r>
      <w:r w:rsidR="00996648">
        <w:rPr>
          <w:rtl/>
        </w:rPr>
        <w:t>أُ</w:t>
      </w:r>
      <w:r w:rsidRPr="00DF5C21">
        <w:rPr>
          <w:rtl/>
        </w:rPr>
        <w:t>م</w:t>
      </w:r>
      <w:r>
        <w:rPr>
          <w:rtl/>
        </w:rPr>
        <w:t>ّ</w:t>
      </w:r>
      <w:r w:rsidRPr="00DF5C21">
        <w:rPr>
          <w:rtl/>
        </w:rPr>
        <w:t xml:space="preserve"> سلمة زوجة</w:t>
      </w:r>
      <w:r>
        <w:rPr>
          <w:rtl/>
        </w:rPr>
        <w:t xml:space="preserve"> النبيّ </w:t>
      </w:r>
      <w:r w:rsidRPr="00845E56">
        <w:rPr>
          <w:rtl/>
        </w:rPr>
        <w:t>صلّى الله عليه وآله</w:t>
      </w:r>
      <w:r w:rsidR="003F0683" w:rsidRPr="00845E56">
        <w:rPr>
          <w:rtl/>
        </w:rPr>
        <w:t xml:space="preserve"> وسلّم </w:t>
      </w:r>
      <w:r w:rsidRPr="00845E56">
        <w:rPr>
          <w:rtl/>
        </w:rPr>
        <w:t>ذكرت</w:t>
      </w:r>
      <w:r w:rsidR="004E329A" w:rsidRPr="00845E56">
        <w:rPr>
          <w:rtl/>
        </w:rPr>
        <w:t xml:space="preserve"> أنّها </w:t>
      </w:r>
      <w:r w:rsidRPr="00845E56">
        <w:rPr>
          <w:rtl/>
        </w:rPr>
        <w:t xml:space="preserve">ليست من أهل البيت وكما أخبرها رسول الله </w:t>
      </w:r>
      <w:r w:rsidR="00CB45BA" w:rsidRPr="00845E56">
        <w:rPr>
          <w:rtl/>
        </w:rPr>
        <w:t>أ</w:t>
      </w:r>
      <w:r w:rsidRPr="00845E56">
        <w:rPr>
          <w:rtl/>
        </w:rPr>
        <w:t>نّها</w:t>
      </w:r>
      <w:r w:rsidR="00150388" w:rsidRPr="00845E56">
        <w:rPr>
          <w:rtl/>
        </w:rPr>
        <w:t xml:space="preserve"> إلى </w:t>
      </w:r>
      <w:r w:rsidRPr="00845E56">
        <w:rPr>
          <w:rtl/>
        </w:rPr>
        <w:t>خير</w:t>
      </w:r>
      <w:r w:rsidR="00D10150" w:rsidRPr="00845E56">
        <w:rPr>
          <w:rtl/>
        </w:rPr>
        <w:t xml:space="preserve">، </w:t>
      </w:r>
      <w:r w:rsidRPr="00845E56">
        <w:rPr>
          <w:rtl/>
        </w:rPr>
        <w:t>وماهي من أهل البيت.</w:t>
      </w:r>
    </w:p>
    <w:p w:rsidR="00301327" w:rsidRPr="00DF5C21" w:rsidRDefault="00301327" w:rsidP="00B01E8B">
      <w:pPr>
        <w:pStyle w:val="libNormal"/>
        <w:rPr>
          <w:rtl/>
        </w:rPr>
      </w:pPr>
      <w:r w:rsidRPr="00DF5C21">
        <w:rPr>
          <w:rtl/>
        </w:rPr>
        <w:t>فكيف من يدعى بهتاناً</w:t>
      </w:r>
      <w:r w:rsidR="00996648">
        <w:rPr>
          <w:rtl/>
        </w:rPr>
        <w:t>:</w:t>
      </w:r>
      <w:r w:rsidR="00D10150">
        <w:rPr>
          <w:rtl/>
        </w:rPr>
        <w:t xml:space="preserve"> </w:t>
      </w:r>
      <w:r w:rsidR="00B01E8B">
        <w:rPr>
          <w:rtl/>
        </w:rPr>
        <w:t>(</w:t>
      </w:r>
      <w:r w:rsidRPr="00DF5C21">
        <w:rPr>
          <w:rtl/>
        </w:rPr>
        <w:t>آل</w:t>
      </w:r>
      <w:r>
        <w:rPr>
          <w:rtl/>
        </w:rPr>
        <w:t xml:space="preserve"> محمّد </w:t>
      </w:r>
      <w:r w:rsidRPr="00DF5C21">
        <w:rPr>
          <w:rtl/>
        </w:rPr>
        <w:t>كلّ تقي</w:t>
      </w:r>
      <w:r w:rsidR="00B01E8B">
        <w:rPr>
          <w:rtl/>
        </w:rPr>
        <w:t>)</w:t>
      </w:r>
      <w:r w:rsidR="00845E56">
        <w:rPr>
          <w:rtl/>
        </w:rPr>
        <w:t>.</w:t>
      </w:r>
    </w:p>
    <w:p w:rsidR="00301327" w:rsidRDefault="00301327" w:rsidP="00845E56">
      <w:pPr>
        <w:pStyle w:val="libNormal"/>
        <w:rPr>
          <w:rtl/>
        </w:rPr>
      </w:pPr>
      <w:r>
        <w:rPr>
          <w:rtl/>
        </w:rPr>
        <w:t>إ</w:t>
      </w:r>
      <w:r w:rsidRPr="00DF5C21">
        <w:rPr>
          <w:rtl/>
        </w:rPr>
        <w:t>ن</w:t>
      </w:r>
      <w:r>
        <w:rPr>
          <w:rtl/>
        </w:rPr>
        <w:t>ّ</w:t>
      </w:r>
      <w:r w:rsidRPr="00DF5C21">
        <w:rPr>
          <w:rtl/>
        </w:rPr>
        <w:t>ها مايمكرون</w:t>
      </w:r>
      <w:r w:rsidR="00D10150">
        <w:rPr>
          <w:rtl/>
        </w:rPr>
        <w:t xml:space="preserve">، </w:t>
      </w:r>
      <w:r w:rsidRPr="00DF5C21">
        <w:rPr>
          <w:rtl/>
        </w:rPr>
        <w:t>والله خير الماكرين.</w:t>
      </w:r>
    </w:p>
    <w:p w:rsidR="00952F0B" w:rsidRPr="00952F0B" w:rsidRDefault="00952F0B" w:rsidP="00A66EE1">
      <w:pPr>
        <w:pStyle w:val="Heading3Center"/>
        <w:rPr>
          <w:rtl/>
        </w:rPr>
      </w:pPr>
      <w:bookmarkStart w:id="32" w:name="_Toc484948046"/>
      <w:r>
        <w:rPr>
          <w:rtl/>
        </w:rPr>
        <w:t>الأنفال</w:t>
      </w:r>
      <w:r w:rsidRPr="00952F0B">
        <w:rPr>
          <w:rtl/>
        </w:rPr>
        <w:t xml:space="preserve"> الآية 41.</w:t>
      </w:r>
      <w:bookmarkEnd w:id="32"/>
    </w:p>
    <w:p w:rsidR="00301327" w:rsidRPr="00617997" w:rsidRDefault="00D10150" w:rsidP="00952F0B">
      <w:pPr>
        <w:pStyle w:val="libNormal"/>
        <w:rPr>
          <w:rtl/>
        </w:rPr>
      </w:pPr>
      <w:r>
        <w:rPr>
          <w:rStyle w:val="libAlaemChar"/>
          <w:rtl/>
        </w:rPr>
        <w:t>(</w:t>
      </w:r>
      <w:r w:rsidR="00301327" w:rsidRPr="00CF6DDF">
        <w:rPr>
          <w:rStyle w:val="libAieChar"/>
          <w:rtl/>
        </w:rPr>
        <w:t>وَاعْلَمُوا أَنَّمَا غَنِم</w:t>
      </w:r>
      <w:r w:rsidR="00952F0B" w:rsidRPr="00CF6DDF">
        <w:rPr>
          <w:rStyle w:val="libAieChar"/>
          <w:rtl/>
        </w:rPr>
        <w:t>ْتُمْ مِنْ شَيْءٍ فَأَنَّ لِل</w:t>
      </w:r>
      <w:r w:rsidR="00301327" w:rsidRPr="00CF6DDF">
        <w:rPr>
          <w:rStyle w:val="libAieChar"/>
          <w:rtl/>
        </w:rPr>
        <w:t>هِ خُمُسَهُ وَلِلرَّسُولِ وَلِذِي الْقُرْبَى وَالْيَتَامَى وَالْمَسَاكِينِ وَابْنِ السَّبِيلِ</w:t>
      </w:r>
      <w:r>
        <w:rPr>
          <w:rStyle w:val="libAlaemChar"/>
          <w:rtl/>
        </w:rPr>
        <w:t>)</w:t>
      </w:r>
      <w:r w:rsidRPr="00845E56">
        <w:rPr>
          <w:rtl/>
        </w:rPr>
        <w:t xml:space="preserve"> </w:t>
      </w:r>
    </w:p>
    <w:p w:rsidR="00301327" w:rsidRPr="00DF5C21" w:rsidRDefault="00301327" w:rsidP="00B01E8B">
      <w:pPr>
        <w:pStyle w:val="libNormal"/>
        <w:rPr>
          <w:rtl/>
        </w:rPr>
      </w:pPr>
      <w:r>
        <w:rPr>
          <w:rtl/>
        </w:rPr>
        <w:t>أ</w:t>
      </w:r>
      <w:r w:rsidRPr="00DF5C21">
        <w:rPr>
          <w:rtl/>
        </w:rPr>
        <w:t>خرج السيد</w:t>
      </w:r>
      <w:r>
        <w:rPr>
          <w:rtl/>
        </w:rPr>
        <w:t xml:space="preserve"> محمّد </w:t>
      </w:r>
      <w:r w:rsidRPr="00DF5C21">
        <w:rPr>
          <w:rtl/>
        </w:rPr>
        <w:t xml:space="preserve">حسين الطباطبائي في تفسيره الميزان </w:t>
      </w:r>
      <w:r w:rsidR="001C7E61">
        <w:rPr>
          <w:rtl/>
        </w:rPr>
        <w:t>الم</w:t>
      </w:r>
      <w:r w:rsidRPr="00DF5C21">
        <w:rPr>
          <w:rtl/>
        </w:rPr>
        <w:t>ج</w:t>
      </w:r>
      <w:r w:rsidR="001C7E61">
        <w:rPr>
          <w:rtl/>
        </w:rPr>
        <w:t>لّ</w:t>
      </w:r>
      <w:r w:rsidR="00AE2736">
        <w:rPr>
          <w:rtl/>
        </w:rPr>
        <w:t xml:space="preserve">د </w:t>
      </w:r>
      <w:r w:rsidR="00AE2736" w:rsidRPr="00DF5C21">
        <w:rPr>
          <w:rtl/>
        </w:rPr>
        <w:t>9</w:t>
      </w:r>
      <w:r w:rsidR="00AE2736">
        <w:rPr>
          <w:rtl/>
        </w:rPr>
        <w:t>(</w:t>
      </w:r>
      <w:r w:rsidRPr="00DF5C21">
        <w:rPr>
          <w:rtl/>
        </w:rPr>
        <w:t>الجزء العاشر</w:t>
      </w:r>
      <w:r w:rsidR="00B01E8B">
        <w:rPr>
          <w:rtl/>
        </w:rPr>
        <w:t>)</w:t>
      </w:r>
      <w:r w:rsidRPr="00DF5C21">
        <w:rPr>
          <w:rtl/>
        </w:rPr>
        <w:t>ص</w:t>
      </w:r>
      <w:r>
        <w:rPr>
          <w:rtl/>
        </w:rPr>
        <w:t xml:space="preserve"> </w:t>
      </w:r>
      <w:r w:rsidRPr="00DF5C21">
        <w:rPr>
          <w:rtl/>
        </w:rPr>
        <w:t>104</w:t>
      </w:r>
      <w:r>
        <w:rPr>
          <w:rtl/>
        </w:rPr>
        <w:t xml:space="preserve"> </w:t>
      </w:r>
      <w:r w:rsidRPr="00DF5C21">
        <w:rPr>
          <w:rtl/>
        </w:rPr>
        <w:t>قال</w:t>
      </w:r>
      <w:r w:rsidR="00D10150">
        <w:rPr>
          <w:rtl/>
        </w:rPr>
        <w:t xml:space="preserve">: </w:t>
      </w:r>
      <w:r w:rsidRPr="00DF5C21">
        <w:rPr>
          <w:rtl/>
        </w:rPr>
        <w:t>وفي</w:t>
      </w:r>
      <w:r w:rsidR="007624F3">
        <w:rPr>
          <w:rtl/>
        </w:rPr>
        <w:t xml:space="preserve"> الدرّ المنثور</w:t>
      </w:r>
      <w:r w:rsidR="00707B79">
        <w:rPr>
          <w:rtl/>
        </w:rPr>
        <w:t xml:space="preserve"> </w:t>
      </w:r>
      <w:r>
        <w:rPr>
          <w:rtl/>
        </w:rPr>
        <w:t>أ</w:t>
      </w:r>
      <w:r w:rsidRPr="00DF5C21">
        <w:rPr>
          <w:rtl/>
        </w:rPr>
        <w:t>خرج</w:t>
      </w:r>
      <w:r w:rsidR="004E329A">
        <w:rPr>
          <w:rtl/>
        </w:rPr>
        <w:t xml:space="preserve"> </w:t>
      </w:r>
      <w:r w:rsidR="003A489F">
        <w:rPr>
          <w:rtl/>
        </w:rPr>
        <w:t>ا</w:t>
      </w:r>
      <w:r w:rsidR="004E329A">
        <w:rPr>
          <w:rtl/>
        </w:rPr>
        <w:t xml:space="preserve">بن </w:t>
      </w:r>
      <w:r>
        <w:rPr>
          <w:rtl/>
        </w:rPr>
        <w:t>أ</w:t>
      </w:r>
      <w:r w:rsidRPr="00DF5C21">
        <w:rPr>
          <w:rtl/>
        </w:rPr>
        <w:t>بي شيبة</w:t>
      </w:r>
      <w:r w:rsidR="004E329A">
        <w:rPr>
          <w:rtl/>
        </w:rPr>
        <w:t xml:space="preserve"> و</w:t>
      </w:r>
      <w:r w:rsidR="003A489F">
        <w:rPr>
          <w:rtl/>
        </w:rPr>
        <w:t>ا</w:t>
      </w:r>
      <w:r w:rsidR="004E329A">
        <w:rPr>
          <w:rtl/>
        </w:rPr>
        <w:t xml:space="preserve">بن </w:t>
      </w:r>
      <w:r w:rsidRPr="00DF5C21">
        <w:rPr>
          <w:rtl/>
        </w:rPr>
        <w:t xml:space="preserve">المنذر من وجه </w:t>
      </w:r>
      <w:r w:rsidR="0087495B">
        <w:rPr>
          <w:rtl/>
        </w:rPr>
        <w:t>آ</w:t>
      </w:r>
      <w:r w:rsidRPr="00DF5C21">
        <w:rPr>
          <w:rtl/>
        </w:rPr>
        <w:t>خر</w:t>
      </w:r>
      <w:r w:rsidR="00B7499C">
        <w:rPr>
          <w:rtl/>
        </w:rPr>
        <w:t xml:space="preserve"> عن ابن </w:t>
      </w:r>
      <w:r w:rsidR="001E071E">
        <w:rPr>
          <w:rtl/>
        </w:rPr>
        <w:t>عب</w:t>
      </w:r>
      <w:r w:rsidR="003A489F">
        <w:rPr>
          <w:rtl/>
        </w:rPr>
        <w:t>ّ</w:t>
      </w:r>
      <w:r w:rsidR="001E071E">
        <w:rPr>
          <w:rtl/>
        </w:rPr>
        <w:t>اس</w:t>
      </w:r>
      <w:r w:rsidRPr="00DF5C21">
        <w:rPr>
          <w:rtl/>
        </w:rPr>
        <w:t xml:space="preserve"> </w:t>
      </w:r>
      <w:r w:rsidRPr="00845E56">
        <w:rPr>
          <w:rtl/>
        </w:rPr>
        <w:t>رضي الله عنهما</w:t>
      </w:r>
      <w:r w:rsidR="00D10150" w:rsidRPr="00845E56">
        <w:rPr>
          <w:rtl/>
        </w:rPr>
        <w:t xml:space="preserve">: </w:t>
      </w:r>
      <w:r>
        <w:rPr>
          <w:rtl/>
        </w:rPr>
        <w:t>أ</w:t>
      </w:r>
      <w:r w:rsidRPr="00DF5C21">
        <w:rPr>
          <w:rtl/>
        </w:rPr>
        <w:t>ن</w:t>
      </w:r>
      <w:r>
        <w:rPr>
          <w:rtl/>
        </w:rPr>
        <w:t>َّ</w:t>
      </w:r>
      <w:r w:rsidRPr="00DF5C21">
        <w:rPr>
          <w:rtl/>
        </w:rPr>
        <w:t xml:space="preserve"> نجد</w:t>
      </w:r>
      <w:r>
        <w:rPr>
          <w:rtl/>
        </w:rPr>
        <w:t>ة</w:t>
      </w:r>
      <w:r w:rsidRPr="00DF5C21">
        <w:rPr>
          <w:rtl/>
        </w:rPr>
        <w:t xml:space="preserve"> الحروري</w:t>
      </w:r>
      <w:r>
        <w:rPr>
          <w:rtl/>
        </w:rPr>
        <w:t>ّ</w:t>
      </w:r>
      <w:r w:rsidR="0092523D">
        <w:rPr>
          <w:rtl/>
        </w:rPr>
        <w:t xml:space="preserve"> أرسل </w:t>
      </w:r>
      <w:r>
        <w:rPr>
          <w:rtl/>
        </w:rPr>
        <w:t>إليه</w:t>
      </w:r>
      <w:r w:rsidRPr="00DF5C21">
        <w:rPr>
          <w:rtl/>
        </w:rPr>
        <w:t xml:space="preserve"> يسأله عن سهم ذي القربى ال</w:t>
      </w:r>
      <w:r>
        <w:rPr>
          <w:rtl/>
        </w:rPr>
        <w:t>ّ</w:t>
      </w:r>
      <w:r w:rsidRPr="00DF5C21">
        <w:rPr>
          <w:rtl/>
        </w:rPr>
        <w:t xml:space="preserve">ذين ذكر الله فكتب </w:t>
      </w:r>
      <w:r>
        <w:rPr>
          <w:rtl/>
        </w:rPr>
        <w:t>إ</w:t>
      </w:r>
      <w:r w:rsidRPr="00DF5C21">
        <w:rPr>
          <w:rtl/>
        </w:rPr>
        <w:t>ليه</w:t>
      </w:r>
      <w:r w:rsidR="00D10150">
        <w:rPr>
          <w:rtl/>
        </w:rPr>
        <w:t xml:space="preserve">: </w:t>
      </w:r>
      <w:r>
        <w:rPr>
          <w:rtl/>
        </w:rPr>
        <w:t>إ</w:t>
      </w:r>
      <w:r w:rsidRPr="00DF5C21">
        <w:rPr>
          <w:rtl/>
        </w:rPr>
        <w:t>ن</w:t>
      </w:r>
      <w:r>
        <w:rPr>
          <w:rtl/>
        </w:rPr>
        <w:t>ّ</w:t>
      </w:r>
      <w:r w:rsidRPr="00DF5C21">
        <w:rPr>
          <w:rtl/>
        </w:rPr>
        <w:t>ا كن</w:t>
      </w:r>
      <w:r>
        <w:rPr>
          <w:rtl/>
        </w:rPr>
        <w:t>ّ</w:t>
      </w:r>
      <w:r w:rsidRPr="00DF5C21">
        <w:rPr>
          <w:rtl/>
        </w:rPr>
        <w:t xml:space="preserve">ا نرى </w:t>
      </w:r>
      <w:r>
        <w:rPr>
          <w:rtl/>
        </w:rPr>
        <w:t>أ</w:t>
      </w:r>
      <w:r w:rsidRPr="00DF5C21">
        <w:rPr>
          <w:rtl/>
        </w:rPr>
        <w:t>ن</w:t>
      </w:r>
      <w:r>
        <w:rPr>
          <w:rtl/>
        </w:rPr>
        <w:t>ّ</w:t>
      </w:r>
      <w:r w:rsidRPr="00DF5C21">
        <w:rPr>
          <w:rtl/>
        </w:rPr>
        <w:t>ا</w:t>
      </w:r>
      <w:r w:rsidR="0087495B">
        <w:rPr>
          <w:rtl/>
        </w:rPr>
        <w:t xml:space="preserve"> </w:t>
      </w:r>
      <w:r w:rsidRPr="00DF5C21">
        <w:rPr>
          <w:rtl/>
        </w:rPr>
        <w:t>هم</w:t>
      </w:r>
      <w:r w:rsidR="003A489F">
        <w:rPr>
          <w:rtl/>
        </w:rPr>
        <w:t>،</w:t>
      </w:r>
      <w:r w:rsidRPr="00DF5C21">
        <w:rPr>
          <w:rtl/>
        </w:rPr>
        <w:t xml:space="preserve"> فأبى ذلك علينا قومنا</w:t>
      </w:r>
      <w:r w:rsidR="00D10150">
        <w:rPr>
          <w:rtl/>
        </w:rPr>
        <w:t xml:space="preserve">، </w:t>
      </w:r>
      <w:r w:rsidRPr="00DF5C21">
        <w:rPr>
          <w:rtl/>
        </w:rPr>
        <w:t>وقالوا</w:t>
      </w:r>
      <w:r w:rsidR="00D10150">
        <w:rPr>
          <w:rtl/>
        </w:rPr>
        <w:t xml:space="preserve">: </w:t>
      </w:r>
      <w:r w:rsidRPr="00DF5C21">
        <w:rPr>
          <w:rtl/>
        </w:rPr>
        <w:t>ويقول لمن تراه</w:t>
      </w:r>
      <w:r w:rsidR="00D10150">
        <w:rPr>
          <w:rtl/>
        </w:rPr>
        <w:t>؟</w:t>
      </w:r>
      <w:r w:rsidRPr="00DF5C21">
        <w:rPr>
          <w:rtl/>
        </w:rPr>
        <w:t xml:space="preserve"> فقال</w:t>
      </w:r>
      <w:r w:rsidR="004E329A">
        <w:rPr>
          <w:rtl/>
        </w:rPr>
        <w:t xml:space="preserve"> </w:t>
      </w:r>
      <w:r w:rsidR="001E071E">
        <w:rPr>
          <w:rtl/>
        </w:rPr>
        <w:t>ابن عب</w:t>
      </w:r>
      <w:r w:rsidR="003A489F">
        <w:rPr>
          <w:rtl/>
        </w:rPr>
        <w:t>ّ</w:t>
      </w:r>
      <w:r w:rsidR="001E071E">
        <w:rPr>
          <w:rtl/>
        </w:rPr>
        <w:t>اس</w:t>
      </w:r>
      <w:r w:rsidRPr="00DF5C21">
        <w:rPr>
          <w:rtl/>
        </w:rPr>
        <w:t xml:space="preserve"> </w:t>
      </w:r>
      <w:r w:rsidRPr="00845E56">
        <w:rPr>
          <w:rtl/>
        </w:rPr>
        <w:t>رضي الله عنهما</w:t>
      </w:r>
      <w:r w:rsidR="00D10150" w:rsidRPr="00845E56">
        <w:rPr>
          <w:rtl/>
        </w:rPr>
        <w:t xml:space="preserve">: </w:t>
      </w:r>
      <w:r w:rsidRPr="00DF5C21">
        <w:rPr>
          <w:rtl/>
        </w:rPr>
        <w:t xml:space="preserve">هو لقربى رسول الله </w:t>
      </w:r>
      <w:r w:rsidR="003F0683" w:rsidRPr="00845E56">
        <w:rPr>
          <w:rtl/>
        </w:rPr>
        <w:t>صلّى الله عليه وآله وسلّم</w:t>
      </w:r>
      <w:r w:rsidRPr="00845E56">
        <w:rPr>
          <w:rtl/>
        </w:rPr>
        <w:t>.</w:t>
      </w:r>
      <w:r w:rsidRPr="00DF5C21">
        <w:rPr>
          <w:rtl/>
        </w:rPr>
        <w:t xml:space="preserve"> قسّمه لهم رسول الله </w:t>
      </w:r>
      <w:r w:rsidR="003F0683" w:rsidRPr="00845E56">
        <w:rPr>
          <w:rtl/>
        </w:rPr>
        <w:t>صلّى الله عليه وآله وسلّم</w:t>
      </w:r>
      <w:r w:rsidR="00D10150" w:rsidRPr="00845E56">
        <w:rPr>
          <w:rtl/>
        </w:rPr>
        <w:t>.</w:t>
      </w:r>
    </w:p>
    <w:p w:rsidR="00301327" w:rsidRPr="00DF5C21" w:rsidRDefault="00301327" w:rsidP="003A489F">
      <w:pPr>
        <w:pStyle w:val="libNormal"/>
        <w:rPr>
          <w:rtl/>
        </w:rPr>
      </w:pPr>
      <w:r w:rsidRPr="00DF5C21">
        <w:rPr>
          <w:rtl/>
        </w:rPr>
        <w:t>وقد كان عمر</w:t>
      </w:r>
      <w:r w:rsidR="00D10150">
        <w:rPr>
          <w:rtl/>
        </w:rPr>
        <w:t xml:space="preserve"> </w:t>
      </w:r>
      <w:r w:rsidR="00845E56">
        <w:rPr>
          <w:rtl/>
        </w:rPr>
        <w:t>(</w:t>
      </w:r>
      <w:r w:rsidRPr="00845E56">
        <w:rPr>
          <w:rtl/>
        </w:rPr>
        <w:t>رض</w:t>
      </w:r>
      <w:r w:rsidR="00845E56">
        <w:rPr>
          <w:rtl/>
        </w:rPr>
        <w:t>)</w:t>
      </w:r>
      <w:r w:rsidR="00D10150" w:rsidRPr="00845E56">
        <w:rPr>
          <w:rtl/>
        </w:rPr>
        <w:t xml:space="preserve"> </w:t>
      </w:r>
      <w:r w:rsidRPr="00DF5C21">
        <w:rPr>
          <w:rtl/>
        </w:rPr>
        <w:t>عرض علينا من ذلك عرضاً رأيناه دون حق</w:t>
      </w:r>
      <w:r>
        <w:rPr>
          <w:rtl/>
        </w:rPr>
        <w:t>ّ</w:t>
      </w:r>
      <w:r w:rsidRPr="00DF5C21">
        <w:rPr>
          <w:rtl/>
        </w:rPr>
        <w:t>نا فرددناه عليه و</w:t>
      </w:r>
      <w:r>
        <w:rPr>
          <w:rtl/>
        </w:rPr>
        <w:t>أ</w:t>
      </w:r>
      <w:r w:rsidRPr="00DF5C21">
        <w:rPr>
          <w:rtl/>
        </w:rPr>
        <w:t xml:space="preserve">بينا </w:t>
      </w:r>
      <w:r>
        <w:rPr>
          <w:rtl/>
        </w:rPr>
        <w:t>أ</w:t>
      </w:r>
      <w:r w:rsidRPr="00DF5C21">
        <w:rPr>
          <w:rtl/>
        </w:rPr>
        <w:t>ن نقبله</w:t>
      </w:r>
      <w:r w:rsidR="003A489F">
        <w:rPr>
          <w:rtl/>
        </w:rPr>
        <w:t>.</w:t>
      </w:r>
      <w:r w:rsidRPr="00DF5C21">
        <w:rPr>
          <w:rtl/>
        </w:rPr>
        <w:t xml:space="preserve"> وكان عرض عليهم </w:t>
      </w:r>
      <w:r>
        <w:rPr>
          <w:rtl/>
        </w:rPr>
        <w:t>أ</w:t>
      </w:r>
      <w:r w:rsidRPr="00DF5C21">
        <w:rPr>
          <w:rtl/>
        </w:rPr>
        <w:t>ن يعين ناكحهم</w:t>
      </w:r>
      <w:r w:rsidR="00D10150">
        <w:rPr>
          <w:rtl/>
        </w:rPr>
        <w:t xml:space="preserve">، </w:t>
      </w:r>
      <w:r w:rsidRPr="00DF5C21">
        <w:rPr>
          <w:rtl/>
        </w:rPr>
        <w:t>و</w:t>
      </w:r>
      <w:r>
        <w:rPr>
          <w:rtl/>
        </w:rPr>
        <w:t>أ</w:t>
      </w:r>
      <w:r w:rsidRPr="00DF5C21">
        <w:rPr>
          <w:rtl/>
        </w:rPr>
        <w:t>ن يقضي عن غارمهم</w:t>
      </w:r>
      <w:r w:rsidR="003A489F">
        <w:rPr>
          <w:rtl/>
        </w:rPr>
        <w:t>،</w:t>
      </w:r>
      <w:r w:rsidRPr="00DF5C21">
        <w:rPr>
          <w:rtl/>
        </w:rPr>
        <w:t xml:space="preserve"> و</w:t>
      </w:r>
      <w:r>
        <w:rPr>
          <w:rtl/>
        </w:rPr>
        <w:t>أ</w:t>
      </w:r>
      <w:r w:rsidRPr="00DF5C21">
        <w:rPr>
          <w:rtl/>
        </w:rPr>
        <w:t>ن يعطي فقيرهم</w:t>
      </w:r>
      <w:r w:rsidR="00D10150">
        <w:rPr>
          <w:rtl/>
        </w:rPr>
        <w:t xml:space="preserve">، </w:t>
      </w:r>
      <w:r w:rsidRPr="00DF5C21">
        <w:rPr>
          <w:rtl/>
        </w:rPr>
        <w:t>و</w:t>
      </w:r>
      <w:r>
        <w:rPr>
          <w:rtl/>
        </w:rPr>
        <w:t>أ</w:t>
      </w:r>
      <w:r w:rsidRPr="00DF5C21">
        <w:rPr>
          <w:rtl/>
        </w:rPr>
        <w:t xml:space="preserve">بى </w:t>
      </w:r>
      <w:r>
        <w:rPr>
          <w:rtl/>
        </w:rPr>
        <w:t>أ</w:t>
      </w:r>
      <w:r w:rsidRPr="00DF5C21">
        <w:rPr>
          <w:rtl/>
        </w:rPr>
        <w:t>ن يزيدهم على ذلك.</w:t>
      </w:r>
    </w:p>
    <w:p w:rsidR="00353914" w:rsidRDefault="00353914" w:rsidP="00353914">
      <w:pPr>
        <w:pStyle w:val="libNormal"/>
        <w:rPr>
          <w:rtl/>
        </w:rPr>
      </w:pPr>
      <w:r>
        <w:rPr>
          <w:rtl/>
        </w:rPr>
        <w:br w:type="page"/>
      </w:r>
    </w:p>
    <w:p w:rsidR="00301327" w:rsidRPr="00DF5C21" w:rsidRDefault="00301327" w:rsidP="00B01E8B">
      <w:pPr>
        <w:pStyle w:val="libNormal"/>
        <w:rPr>
          <w:rtl/>
        </w:rPr>
      </w:pPr>
      <w:r w:rsidRPr="00DF5C21">
        <w:rPr>
          <w:rtl/>
        </w:rPr>
        <w:lastRenderedPageBreak/>
        <w:t>وفي</w:t>
      </w:r>
      <w:r>
        <w:rPr>
          <w:rtl/>
        </w:rPr>
        <w:t xml:space="preserve"> ص </w:t>
      </w:r>
      <w:r w:rsidRPr="00DF5C21">
        <w:rPr>
          <w:rtl/>
        </w:rPr>
        <w:t>105</w:t>
      </w:r>
      <w:r>
        <w:rPr>
          <w:rtl/>
        </w:rPr>
        <w:t xml:space="preserve"> </w:t>
      </w:r>
      <w:r w:rsidRPr="00DF5C21">
        <w:rPr>
          <w:rtl/>
        </w:rPr>
        <w:t>منه</w:t>
      </w:r>
      <w:r w:rsidR="00D10150">
        <w:rPr>
          <w:rtl/>
        </w:rPr>
        <w:t xml:space="preserve">، </w:t>
      </w:r>
      <w:r w:rsidRPr="00DF5C21">
        <w:rPr>
          <w:rtl/>
        </w:rPr>
        <w:t>قال</w:t>
      </w:r>
      <w:r w:rsidR="00D10150">
        <w:rPr>
          <w:rtl/>
        </w:rPr>
        <w:t xml:space="preserve">: </w:t>
      </w:r>
      <w:r w:rsidRPr="00DF5C21">
        <w:rPr>
          <w:rtl/>
        </w:rPr>
        <w:t xml:space="preserve">وفيه </w:t>
      </w:r>
      <w:r w:rsidR="00AE2736">
        <w:rPr>
          <w:rtl/>
        </w:rPr>
        <w:t>(</w:t>
      </w:r>
      <w:r w:rsidR="007624F3">
        <w:rPr>
          <w:rtl/>
        </w:rPr>
        <w:t>الدرّ المنثور</w:t>
      </w:r>
      <w:r w:rsidR="00AE2736">
        <w:rPr>
          <w:rtl/>
        </w:rPr>
        <w:t>)</w:t>
      </w:r>
      <w:r>
        <w:rPr>
          <w:rtl/>
        </w:rPr>
        <w:t xml:space="preserve"> أخرج</w:t>
      </w:r>
      <w:r w:rsidR="004E329A">
        <w:rPr>
          <w:rtl/>
        </w:rPr>
        <w:t xml:space="preserve"> </w:t>
      </w:r>
      <w:r w:rsidR="007F6A70">
        <w:rPr>
          <w:rtl/>
        </w:rPr>
        <w:t>ا</w:t>
      </w:r>
      <w:r w:rsidR="004E329A">
        <w:rPr>
          <w:rtl/>
        </w:rPr>
        <w:t xml:space="preserve">بن </w:t>
      </w:r>
      <w:r w:rsidRPr="00DF5C21">
        <w:rPr>
          <w:rtl/>
        </w:rPr>
        <w:t xml:space="preserve">المنذر عن عبد الرحمان بن </w:t>
      </w:r>
      <w:r>
        <w:rPr>
          <w:rtl/>
        </w:rPr>
        <w:t>أ</w:t>
      </w:r>
      <w:r w:rsidRPr="00DF5C21">
        <w:rPr>
          <w:rtl/>
        </w:rPr>
        <w:t>بي ليلى قال</w:t>
      </w:r>
      <w:r w:rsidR="00D10150">
        <w:rPr>
          <w:rtl/>
        </w:rPr>
        <w:t xml:space="preserve">: </w:t>
      </w:r>
      <w:r w:rsidRPr="00DF5C21">
        <w:rPr>
          <w:rtl/>
        </w:rPr>
        <w:t>سألت علي</w:t>
      </w:r>
      <w:r w:rsidR="007F6A70">
        <w:rPr>
          <w:rtl/>
        </w:rPr>
        <w:t>ّ</w:t>
      </w:r>
      <w:r w:rsidRPr="00DF5C21">
        <w:rPr>
          <w:rtl/>
        </w:rPr>
        <w:t xml:space="preserve">اً </w:t>
      </w:r>
      <w:r w:rsidRPr="00845E56">
        <w:rPr>
          <w:rtl/>
        </w:rPr>
        <w:t>رضي الله عنه</w:t>
      </w:r>
      <w:r w:rsidR="00D10150" w:rsidRPr="00845E56">
        <w:rPr>
          <w:rtl/>
        </w:rPr>
        <w:t xml:space="preserve">، </w:t>
      </w:r>
      <w:r w:rsidRPr="00DF5C21">
        <w:rPr>
          <w:rtl/>
        </w:rPr>
        <w:t>فقلت</w:t>
      </w:r>
      <w:r w:rsidR="00D10150">
        <w:rPr>
          <w:rtl/>
        </w:rPr>
        <w:t xml:space="preserve">: </w:t>
      </w:r>
      <w:r w:rsidRPr="00DF5C21">
        <w:rPr>
          <w:rtl/>
        </w:rPr>
        <w:t xml:space="preserve">ياأمير المؤمنين </w:t>
      </w:r>
      <w:r>
        <w:rPr>
          <w:rtl/>
        </w:rPr>
        <w:t>أ</w:t>
      </w:r>
      <w:r w:rsidRPr="00DF5C21">
        <w:rPr>
          <w:rtl/>
        </w:rPr>
        <w:t xml:space="preserve">خبرني كيف كان صنع </w:t>
      </w:r>
      <w:r>
        <w:rPr>
          <w:rtl/>
        </w:rPr>
        <w:t>أ</w:t>
      </w:r>
      <w:r w:rsidRPr="00DF5C21">
        <w:rPr>
          <w:rtl/>
        </w:rPr>
        <w:t xml:space="preserve">بي بكر وعمر </w:t>
      </w:r>
      <w:r w:rsidRPr="00845E56">
        <w:rPr>
          <w:rtl/>
        </w:rPr>
        <w:t>رضي الله عنهما</w:t>
      </w:r>
      <w:r w:rsidRPr="00DF5C21">
        <w:rPr>
          <w:rtl/>
        </w:rPr>
        <w:t xml:space="preserve"> في الخمس نصيبكم</w:t>
      </w:r>
      <w:r w:rsidR="00D10150">
        <w:rPr>
          <w:rtl/>
        </w:rPr>
        <w:t>؟</w:t>
      </w:r>
      <w:r w:rsidRPr="00DF5C21">
        <w:rPr>
          <w:rtl/>
        </w:rPr>
        <w:t xml:space="preserve"> فقال</w:t>
      </w:r>
      <w:r w:rsidR="00D10150">
        <w:rPr>
          <w:rtl/>
        </w:rPr>
        <w:t xml:space="preserve">: </w:t>
      </w:r>
      <w:r>
        <w:rPr>
          <w:rtl/>
        </w:rPr>
        <w:t>أ</w:t>
      </w:r>
      <w:r w:rsidRPr="00DF5C21">
        <w:rPr>
          <w:rtl/>
        </w:rPr>
        <w:t>م</w:t>
      </w:r>
      <w:r>
        <w:rPr>
          <w:rtl/>
        </w:rPr>
        <w:t>َّ</w:t>
      </w:r>
      <w:r w:rsidRPr="00DF5C21">
        <w:rPr>
          <w:rtl/>
        </w:rPr>
        <w:t xml:space="preserve">ا </w:t>
      </w:r>
      <w:r>
        <w:rPr>
          <w:rtl/>
        </w:rPr>
        <w:t>أ</w:t>
      </w:r>
      <w:r w:rsidRPr="00DF5C21">
        <w:rPr>
          <w:rtl/>
        </w:rPr>
        <w:t>بو بكر</w:t>
      </w:r>
      <w:r w:rsidR="00D10150" w:rsidRPr="00845E56">
        <w:rPr>
          <w:rtl/>
        </w:rPr>
        <w:t xml:space="preserve"> </w:t>
      </w:r>
      <w:r w:rsidRPr="00DF5C21">
        <w:rPr>
          <w:rtl/>
        </w:rPr>
        <w:t xml:space="preserve">فلم يكن في ولايته </w:t>
      </w:r>
      <w:r>
        <w:rPr>
          <w:rtl/>
        </w:rPr>
        <w:t>أ</w:t>
      </w:r>
      <w:r w:rsidRPr="00DF5C21">
        <w:rPr>
          <w:rtl/>
        </w:rPr>
        <w:t>خماس</w:t>
      </w:r>
      <w:r w:rsidR="00D10150">
        <w:rPr>
          <w:rtl/>
        </w:rPr>
        <w:t xml:space="preserve">، </w:t>
      </w:r>
      <w:r w:rsidRPr="00DF5C21">
        <w:rPr>
          <w:rtl/>
        </w:rPr>
        <w:t>و</w:t>
      </w:r>
      <w:r>
        <w:rPr>
          <w:rtl/>
        </w:rPr>
        <w:t>أ</w:t>
      </w:r>
      <w:r w:rsidRPr="00DF5C21">
        <w:rPr>
          <w:rtl/>
        </w:rPr>
        <w:t>م</w:t>
      </w:r>
      <w:r>
        <w:rPr>
          <w:rtl/>
        </w:rPr>
        <w:t>ّ</w:t>
      </w:r>
      <w:r w:rsidRPr="00DF5C21">
        <w:rPr>
          <w:rtl/>
        </w:rPr>
        <w:t>ا عمر</w:t>
      </w:r>
      <w:r w:rsidR="00AE2736">
        <w:rPr>
          <w:rtl/>
        </w:rPr>
        <w:t xml:space="preserve"> </w:t>
      </w:r>
      <w:r w:rsidRPr="00DF5C21">
        <w:rPr>
          <w:rtl/>
        </w:rPr>
        <w:t>فلم يزل يدفعه إليّ في كل</w:t>
      </w:r>
      <w:r>
        <w:rPr>
          <w:rtl/>
        </w:rPr>
        <w:t>ّ</w:t>
      </w:r>
      <w:r w:rsidRPr="00DF5C21">
        <w:rPr>
          <w:rtl/>
        </w:rPr>
        <w:t xml:space="preserve"> خمس حتى</w:t>
      </w:r>
      <w:r>
        <w:rPr>
          <w:rtl/>
        </w:rPr>
        <w:t>ّ</w:t>
      </w:r>
      <w:r w:rsidRPr="00DF5C21">
        <w:rPr>
          <w:rtl/>
        </w:rPr>
        <w:t xml:space="preserve"> كان خمس السوس وجند نيسابور فقال و</w:t>
      </w:r>
      <w:r>
        <w:rPr>
          <w:rtl/>
        </w:rPr>
        <w:t>أ</w:t>
      </w:r>
      <w:r w:rsidRPr="00DF5C21">
        <w:rPr>
          <w:rtl/>
        </w:rPr>
        <w:t>نا عنده</w:t>
      </w:r>
      <w:r w:rsidR="00D10150">
        <w:rPr>
          <w:rtl/>
        </w:rPr>
        <w:t xml:space="preserve">: </w:t>
      </w:r>
      <w:r w:rsidRPr="00DF5C21">
        <w:rPr>
          <w:rtl/>
        </w:rPr>
        <w:t xml:space="preserve">هذا نصيبكم </w:t>
      </w:r>
      <w:r>
        <w:rPr>
          <w:rtl/>
        </w:rPr>
        <w:t>أ</w:t>
      </w:r>
      <w:r w:rsidRPr="00DF5C21">
        <w:rPr>
          <w:rtl/>
        </w:rPr>
        <w:t>هل البيت من الخمس وقد</w:t>
      </w:r>
      <w:r>
        <w:rPr>
          <w:rtl/>
        </w:rPr>
        <w:t xml:space="preserve"> </w:t>
      </w:r>
      <w:r w:rsidRPr="00DF5C21">
        <w:rPr>
          <w:rtl/>
        </w:rPr>
        <w:t>أ</w:t>
      </w:r>
      <w:r>
        <w:rPr>
          <w:rtl/>
        </w:rPr>
        <w:t>ُ</w:t>
      </w:r>
      <w:r w:rsidRPr="00DF5C21">
        <w:rPr>
          <w:rtl/>
        </w:rPr>
        <w:t>حل</w:t>
      </w:r>
      <w:r>
        <w:rPr>
          <w:rtl/>
        </w:rPr>
        <w:t>ّ</w:t>
      </w:r>
      <w:r w:rsidRPr="00DF5C21">
        <w:rPr>
          <w:rtl/>
        </w:rPr>
        <w:t xml:space="preserve"> ببعض المسلمين واشتد</w:t>
      </w:r>
      <w:r>
        <w:rPr>
          <w:rtl/>
        </w:rPr>
        <w:t>ّ</w:t>
      </w:r>
      <w:r w:rsidRPr="00DF5C21">
        <w:rPr>
          <w:rtl/>
        </w:rPr>
        <w:t>ت حاجتهم. فقلت</w:t>
      </w:r>
      <w:r w:rsidR="007F6A70">
        <w:rPr>
          <w:rtl/>
        </w:rPr>
        <w:t>:</w:t>
      </w:r>
      <w:r w:rsidR="00D10150">
        <w:rPr>
          <w:rtl/>
        </w:rPr>
        <w:t xml:space="preserve"> </w:t>
      </w:r>
      <w:r w:rsidRPr="00DF5C21">
        <w:rPr>
          <w:rtl/>
        </w:rPr>
        <w:t>نعم</w:t>
      </w:r>
      <w:r w:rsidR="00D10150">
        <w:rPr>
          <w:rtl/>
        </w:rPr>
        <w:t xml:space="preserve">، </w:t>
      </w:r>
      <w:r w:rsidRPr="00DF5C21">
        <w:rPr>
          <w:rtl/>
        </w:rPr>
        <w:t>فوثب العب</w:t>
      </w:r>
      <w:r>
        <w:rPr>
          <w:rtl/>
        </w:rPr>
        <w:t>ّ</w:t>
      </w:r>
      <w:r w:rsidRPr="00DF5C21">
        <w:rPr>
          <w:rtl/>
        </w:rPr>
        <w:t>اس بن عبد المط</w:t>
      </w:r>
      <w:r w:rsidR="007F6A70">
        <w:rPr>
          <w:rtl/>
        </w:rPr>
        <w:t>ّ</w:t>
      </w:r>
      <w:r w:rsidRPr="00DF5C21">
        <w:rPr>
          <w:rtl/>
        </w:rPr>
        <w:t>لب فقال</w:t>
      </w:r>
      <w:r w:rsidR="007F6A70">
        <w:rPr>
          <w:rtl/>
        </w:rPr>
        <w:t>:</w:t>
      </w:r>
      <w:r w:rsidR="00D10150">
        <w:rPr>
          <w:rtl/>
        </w:rPr>
        <w:t xml:space="preserve"> </w:t>
      </w:r>
      <w:r w:rsidRPr="00DF5C21">
        <w:rPr>
          <w:rtl/>
        </w:rPr>
        <w:t>لاتعرض في ال</w:t>
      </w:r>
      <w:r>
        <w:rPr>
          <w:rtl/>
        </w:rPr>
        <w:t>ّ</w:t>
      </w:r>
      <w:r w:rsidRPr="00DF5C21">
        <w:rPr>
          <w:rtl/>
        </w:rPr>
        <w:t xml:space="preserve">ذي </w:t>
      </w:r>
      <w:r>
        <w:rPr>
          <w:rtl/>
        </w:rPr>
        <w:t>ل</w:t>
      </w:r>
      <w:r w:rsidRPr="00DF5C21">
        <w:rPr>
          <w:rtl/>
        </w:rPr>
        <w:t>نا.</w:t>
      </w:r>
    </w:p>
    <w:p w:rsidR="00301327" w:rsidRPr="00DF5C21" w:rsidRDefault="00301327" w:rsidP="00845E56">
      <w:pPr>
        <w:pStyle w:val="libNormal"/>
        <w:rPr>
          <w:rtl/>
        </w:rPr>
      </w:pPr>
      <w:r w:rsidRPr="00DF5C21">
        <w:rPr>
          <w:rtl/>
        </w:rPr>
        <w:t>فقلت</w:t>
      </w:r>
      <w:r w:rsidR="007F6A70">
        <w:rPr>
          <w:rtl/>
        </w:rPr>
        <w:t>:</w:t>
      </w:r>
      <w:r w:rsidRPr="00DF5C21">
        <w:rPr>
          <w:rtl/>
        </w:rPr>
        <w:t xml:space="preserve"> </w:t>
      </w:r>
      <w:r>
        <w:rPr>
          <w:rtl/>
        </w:rPr>
        <w:t>أ</w:t>
      </w:r>
      <w:r w:rsidRPr="00DF5C21">
        <w:rPr>
          <w:rtl/>
        </w:rPr>
        <w:t xml:space="preserve">لسنا من </w:t>
      </w:r>
      <w:r>
        <w:rPr>
          <w:rtl/>
        </w:rPr>
        <w:t>أ</w:t>
      </w:r>
      <w:r w:rsidRPr="00DF5C21">
        <w:rPr>
          <w:rtl/>
        </w:rPr>
        <w:t>رفق المسلمين</w:t>
      </w:r>
      <w:r w:rsidR="00D10150">
        <w:rPr>
          <w:rtl/>
        </w:rPr>
        <w:t xml:space="preserve">، </w:t>
      </w:r>
      <w:r w:rsidRPr="00DF5C21">
        <w:rPr>
          <w:rtl/>
        </w:rPr>
        <w:t xml:space="preserve">وشفع </w:t>
      </w:r>
      <w:r>
        <w:rPr>
          <w:rtl/>
        </w:rPr>
        <w:t>أ</w:t>
      </w:r>
      <w:r w:rsidRPr="00DF5C21">
        <w:rPr>
          <w:rtl/>
        </w:rPr>
        <w:t>مير المؤمنين</w:t>
      </w:r>
      <w:r w:rsidR="00D10150">
        <w:rPr>
          <w:rtl/>
        </w:rPr>
        <w:t xml:space="preserve">، </w:t>
      </w:r>
      <w:r w:rsidRPr="00DF5C21">
        <w:rPr>
          <w:rtl/>
        </w:rPr>
        <w:t xml:space="preserve">فقبضه فوالله ماقبضناه ولاقدرت عليه في ولاية عثمان </w:t>
      </w:r>
      <w:r w:rsidRPr="00845E56">
        <w:rPr>
          <w:rtl/>
        </w:rPr>
        <w:t>رضي الله عنه.</w:t>
      </w:r>
    </w:p>
    <w:p w:rsidR="00301327" w:rsidRPr="00845E56" w:rsidRDefault="00301327" w:rsidP="00845E56">
      <w:pPr>
        <w:pStyle w:val="libNormal"/>
        <w:rPr>
          <w:rtl/>
        </w:rPr>
      </w:pPr>
      <w:r w:rsidRPr="00DF5C21">
        <w:rPr>
          <w:rtl/>
        </w:rPr>
        <w:t>ثم</w:t>
      </w:r>
      <w:r w:rsidR="007F6A70">
        <w:rPr>
          <w:rtl/>
        </w:rPr>
        <w:t>َّ</w:t>
      </w:r>
      <w:r w:rsidRPr="00DF5C21">
        <w:rPr>
          <w:rtl/>
        </w:rPr>
        <w:t xml:space="preserve"> </w:t>
      </w:r>
      <w:r>
        <w:rPr>
          <w:rtl/>
        </w:rPr>
        <w:t>أ</w:t>
      </w:r>
      <w:r w:rsidRPr="00DF5C21">
        <w:rPr>
          <w:rtl/>
        </w:rPr>
        <w:t>نشأ علي</w:t>
      </w:r>
      <w:r>
        <w:rPr>
          <w:rtl/>
        </w:rPr>
        <w:t>ّ</w:t>
      </w:r>
      <w:r w:rsidRPr="00DF5C21">
        <w:rPr>
          <w:rtl/>
        </w:rPr>
        <w:t xml:space="preserve"> </w:t>
      </w:r>
      <w:r w:rsidRPr="00845E56">
        <w:rPr>
          <w:rtl/>
        </w:rPr>
        <w:t>رضي الله عنه يحدِّث فقال</w:t>
      </w:r>
      <w:r w:rsidR="00D10150" w:rsidRPr="00845E56">
        <w:rPr>
          <w:rtl/>
        </w:rPr>
        <w:t xml:space="preserve">: </w:t>
      </w:r>
      <w:r w:rsidRPr="00845E56">
        <w:rPr>
          <w:rtl/>
        </w:rPr>
        <w:t>إنَّ الله حرَّم الصدقة على رسوله صلّى الله عليه وآله</w:t>
      </w:r>
      <w:r w:rsidR="003F0683" w:rsidRPr="00845E56">
        <w:rPr>
          <w:rtl/>
        </w:rPr>
        <w:t xml:space="preserve"> وسلّم </w:t>
      </w:r>
      <w:r w:rsidRPr="00845E56">
        <w:rPr>
          <w:rtl/>
        </w:rPr>
        <w:t>فعوّضه سهماً من الخمس عوضاً ممّا حرّم عليه</w:t>
      </w:r>
      <w:r w:rsidR="00D10150" w:rsidRPr="00845E56">
        <w:rPr>
          <w:rtl/>
        </w:rPr>
        <w:t xml:space="preserve">، </w:t>
      </w:r>
      <w:r w:rsidRPr="00845E56">
        <w:rPr>
          <w:rtl/>
        </w:rPr>
        <w:t>وحرّمها على أهل بيته خاصّة دون أمّته فضرب لهم مع رسول الله صلّى الله عليه وآله</w:t>
      </w:r>
      <w:r w:rsidR="003F0683" w:rsidRPr="00845E56">
        <w:rPr>
          <w:rtl/>
        </w:rPr>
        <w:t xml:space="preserve"> وسلّم </w:t>
      </w:r>
      <w:r w:rsidRPr="00845E56">
        <w:rPr>
          <w:rtl/>
        </w:rPr>
        <w:t>سهماً عوضاً ممّا حرَّم عليهم.</w:t>
      </w:r>
    </w:p>
    <w:p w:rsidR="00301327" w:rsidRPr="00DF5C21" w:rsidRDefault="00150388" w:rsidP="00845E56">
      <w:pPr>
        <w:pStyle w:val="libNormal"/>
        <w:rPr>
          <w:rtl/>
        </w:rPr>
      </w:pPr>
      <w:r>
        <w:rPr>
          <w:rtl/>
        </w:rPr>
        <w:t>أخرج</w:t>
      </w:r>
      <w:r w:rsidR="00301327" w:rsidRPr="00DF5C21">
        <w:rPr>
          <w:rtl/>
        </w:rPr>
        <w:t xml:space="preserve"> الحاكم الحسكاني في شواهد التنـزيل</w:t>
      </w:r>
      <w:r w:rsidR="007F6A70">
        <w:rPr>
          <w:rtl/>
        </w:rPr>
        <w:t>:</w:t>
      </w:r>
      <w:r w:rsidR="00AE2736" w:rsidRPr="00DF5C21">
        <w:rPr>
          <w:rtl/>
        </w:rPr>
        <w:t xml:space="preserve"> ج</w:t>
      </w:r>
      <w:r w:rsidR="00AE2736">
        <w:rPr>
          <w:rtl/>
        </w:rPr>
        <w:t xml:space="preserve"> </w:t>
      </w:r>
      <w:r w:rsidR="00AE2736" w:rsidRPr="00DF5C21">
        <w:rPr>
          <w:rtl/>
        </w:rPr>
        <w:t>1</w:t>
      </w:r>
      <w:r w:rsidR="00301327">
        <w:rPr>
          <w:rtl/>
        </w:rPr>
        <w:t xml:space="preserve"> ص </w:t>
      </w:r>
      <w:r w:rsidR="00301327" w:rsidRPr="00DF5C21">
        <w:rPr>
          <w:rtl/>
        </w:rPr>
        <w:t>341</w:t>
      </w:r>
      <w:r w:rsidR="00301327">
        <w:rPr>
          <w:rtl/>
        </w:rPr>
        <w:t xml:space="preserve"> </w:t>
      </w:r>
      <w:r w:rsidR="00AE2736" w:rsidRPr="00DF5C21">
        <w:rPr>
          <w:rtl/>
        </w:rPr>
        <w:t>ط</w:t>
      </w:r>
      <w:r w:rsidR="00AE2736">
        <w:rPr>
          <w:rtl/>
        </w:rPr>
        <w:t xml:space="preserve"> </w:t>
      </w:r>
      <w:r w:rsidR="00AE2736" w:rsidRPr="00DF5C21">
        <w:rPr>
          <w:rtl/>
        </w:rPr>
        <w:t>3</w:t>
      </w:r>
      <w:r w:rsidR="00301327" w:rsidRPr="00DF5C21">
        <w:rPr>
          <w:rtl/>
        </w:rPr>
        <w:t xml:space="preserve"> في الحديث</w:t>
      </w:r>
      <w:r w:rsidR="00301327">
        <w:rPr>
          <w:rtl/>
        </w:rPr>
        <w:t xml:space="preserve"> </w:t>
      </w:r>
      <w:r w:rsidR="00301327" w:rsidRPr="00DF5C21">
        <w:rPr>
          <w:rtl/>
        </w:rPr>
        <w:t>295</w:t>
      </w:r>
      <w:r w:rsidR="00301327">
        <w:rPr>
          <w:rtl/>
        </w:rPr>
        <w:t xml:space="preserve"> </w:t>
      </w:r>
      <w:r w:rsidR="00301327" w:rsidRPr="00DF5C21">
        <w:rPr>
          <w:rtl/>
        </w:rPr>
        <w:t>قال</w:t>
      </w:r>
      <w:r w:rsidR="00D10150">
        <w:rPr>
          <w:rtl/>
        </w:rPr>
        <w:t xml:space="preserve">: </w:t>
      </w:r>
    </w:p>
    <w:p w:rsidR="00301327" w:rsidRPr="00DF5C21" w:rsidRDefault="00301327" w:rsidP="00845E56">
      <w:pPr>
        <w:pStyle w:val="libNormal"/>
        <w:rPr>
          <w:rtl/>
        </w:rPr>
      </w:pPr>
      <w:r>
        <w:rPr>
          <w:rtl/>
        </w:rPr>
        <w:t>أ</w:t>
      </w:r>
      <w:r w:rsidRPr="00DF5C21">
        <w:rPr>
          <w:rtl/>
        </w:rPr>
        <w:t>خبرنا</w:t>
      </w:r>
      <w:r w:rsidR="00150388">
        <w:rPr>
          <w:rtl/>
        </w:rPr>
        <w:t xml:space="preserve"> أبو </w:t>
      </w:r>
      <w:r w:rsidRPr="00DF5C21">
        <w:rPr>
          <w:rtl/>
        </w:rPr>
        <w:t>عبد الله الشيرازي قال</w:t>
      </w:r>
      <w:r w:rsidR="00D10150">
        <w:rPr>
          <w:rtl/>
        </w:rPr>
        <w:t xml:space="preserve">: </w:t>
      </w:r>
      <w:r>
        <w:rPr>
          <w:rtl/>
        </w:rPr>
        <w:t xml:space="preserve">أخبرنا أبو بكر </w:t>
      </w:r>
      <w:r w:rsidRPr="00DF5C21">
        <w:rPr>
          <w:rtl/>
        </w:rPr>
        <w:t>الجرجرائي قال</w:t>
      </w:r>
      <w:r w:rsidR="00D10150">
        <w:rPr>
          <w:rtl/>
        </w:rPr>
        <w:t xml:space="preserve">: </w:t>
      </w:r>
      <w:r>
        <w:rPr>
          <w:rtl/>
        </w:rPr>
        <w:t>حدّثنا</w:t>
      </w:r>
      <w:r w:rsidR="00150388">
        <w:rPr>
          <w:rtl/>
        </w:rPr>
        <w:t xml:space="preserve"> أبو أحمد</w:t>
      </w:r>
      <w:r w:rsidRPr="00DF5C21">
        <w:rPr>
          <w:rtl/>
        </w:rPr>
        <w:t xml:space="preserve"> البصري قال</w:t>
      </w:r>
      <w:r w:rsidR="00D10150">
        <w:rPr>
          <w:rtl/>
        </w:rPr>
        <w:t xml:space="preserve">: </w:t>
      </w:r>
      <w:r>
        <w:rPr>
          <w:rtl/>
        </w:rPr>
        <w:t xml:space="preserve">حدّثني محمّد </w:t>
      </w:r>
      <w:r w:rsidRPr="00DF5C21">
        <w:rPr>
          <w:rtl/>
        </w:rPr>
        <w:t>بن سهل</w:t>
      </w:r>
      <w:r w:rsidR="00D10150">
        <w:rPr>
          <w:rtl/>
        </w:rPr>
        <w:t xml:space="preserve">، </w:t>
      </w:r>
      <w:r w:rsidRPr="00DF5C21">
        <w:rPr>
          <w:rtl/>
        </w:rPr>
        <w:t>قال</w:t>
      </w:r>
      <w:r w:rsidR="00D10150">
        <w:rPr>
          <w:rtl/>
        </w:rPr>
        <w:t xml:space="preserve">: </w:t>
      </w:r>
      <w:r>
        <w:rPr>
          <w:rtl/>
        </w:rPr>
        <w:t>حدّثنا</w:t>
      </w:r>
      <w:r w:rsidRPr="00DF5C21">
        <w:rPr>
          <w:rtl/>
        </w:rPr>
        <w:t xml:space="preserve"> عمرو بن عبد الجبّار بن عمرو</w:t>
      </w:r>
      <w:r w:rsidR="00D10150">
        <w:rPr>
          <w:rtl/>
        </w:rPr>
        <w:t xml:space="preserve">، </w:t>
      </w:r>
      <w:r w:rsidRPr="00DF5C21">
        <w:rPr>
          <w:rtl/>
        </w:rPr>
        <w:t>قال</w:t>
      </w:r>
      <w:r w:rsidR="00D10150">
        <w:rPr>
          <w:rtl/>
        </w:rPr>
        <w:t xml:space="preserve">: </w:t>
      </w:r>
      <w:r>
        <w:rPr>
          <w:rtl/>
        </w:rPr>
        <w:t>حدّثنا</w:t>
      </w:r>
      <w:r w:rsidRPr="00DF5C21">
        <w:rPr>
          <w:rtl/>
        </w:rPr>
        <w:t xml:space="preserve"> </w:t>
      </w:r>
      <w:r w:rsidR="0087495B">
        <w:rPr>
          <w:rtl/>
        </w:rPr>
        <w:t>أ</w:t>
      </w:r>
      <w:r w:rsidRPr="00DF5C21">
        <w:rPr>
          <w:rtl/>
        </w:rPr>
        <w:t>بي</w:t>
      </w:r>
      <w:r w:rsidR="00D10150">
        <w:rPr>
          <w:rtl/>
        </w:rPr>
        <w:t xml:space="preserve">، </w:t>
      </w:r>
      <w:r w:rsidRPr="00DF5C21">
        <w:rPr>
          <w:rtl/>
        </w:rPr>
        <w:t>عن</w:t>
      </w:r>
      <w:r w:rsidR="00E96C6A">
        <w:rPr>
          <w:rtl/>
        </w:rPr>
        <w:t xml:space="preserve"> عليّ بن </w:t>
      </w:r>
      <w:r w:rsidRPr="00DF5C21">
        <w:rPr>
          <w:rtl/>
        </w:rPr>
        <w:t>موسى بن جعفر بن</w:t>
      </w:r>
      <w:r>
        <w:rPr>
          <w:rtl/>
        </w:rPr>
        <w:t xml:space="preserve"> محمّد </w:t>
      </w:r>
      <w:r w:rsidRPr="00DF5C21">
        <w:rPr>
          <w:rtl/>
        </w:rPr>
        <w:t>عن</w:t>
      </w:r>
      <w:r w:rsidR="004E3230">
        <w:rPr>
          <w:rtl/>
        </w:rPr>
        <w:t xml:space="preserve"> أبيه </w:t>
      </w:r>
      <w:r w:rsidRPr="00DF5C21">
        <w:rPr>
          <w:rtl/>
        </w:rPr>
        <w:t>موسى بن جعفر</w:t>
      </w:r>
      <w:r w:rsidR="00D10150">
        <w:rPr>
          <w:rtl/>
        </w:rPr>
        <w:t xml:space="preserve">، </w:t>
      </w:r>
      <w:r w:rsidRPr="00DF5C21">
        <w:rPr>
          <w:rtl/>
        </w:rPr>
        <w:t xml:space="preserve">عن </w:t>
      </w:r>
      <w:r w:rsidR="0087495B">
        <w:rPr>
          <w:rtl/>
        </w:rPr>
        <w:t>أ</w:t>
      </w:r>
      <w:r w:rsidRPr="00DF5C21">
        <w:rPr>
          <w:rtl/>
        </w:rPr>
        <w:t>بيه</w:t>
      </w:r>
      <w:r w:rsidR="00D10150">
        <w:rPr>
          <w:rtl/>
        </w:rPr>
        <w:t xml:space="preserve">، </w:t>
      </w:r>
      <w:r w:rsidRPr="00DF5C21">
        <w:rPr>
          <w:rtl/>
        </w:rPr>
        <w:t>عن جدّه</w:t>
      </w:r>
      <w:r w:rsidR="00D10150">
        <w:rPr>
          <w:rtl/>
        </w:rPr>
        <w:t xml:space="preserve">، </w:t>
      </w:r>
      <w:r w:rsidRPr="00DF5C21">
        <w:rPr>
          <w:rtl/>
        </w:rPr>
        <w:t>عن</w:t>
      </w:r>
      <w:r w:rsidR="00E96C6A">
        <w:rPr>
          <w:rtl/>
        </w:rPr>
        <w:t xml:space="preserve"> عليّ بن </w:t>
      </w:r>
      <w:r w:rsidRPr="00DF5C21">
        <w:rPr>
          <w:rtl/>
        </w:rPr>
        <w:t>الحسين</w:t>
      </w:r>
      <w:r>
        <w:rPr>
          <w:rtl/>
        </w:rPr>
        <w:t xml:space="preserve"> </w:t>
      </w:r>
      <w:r w:rsidRPr="00DF5C21">
        <w:rPr>
          <w:rtl/>
        </w:rPr>
        <w:t xml:space="preserve">عن </w:t>
      </w:r>
      <w:r w:rsidR="0087495B">
        <w:rPr>
          <w:rtl/>
        </w:rPr>
        <w:t>أ</w:t>
      </w:r>
      <w:r w:rsidRPr="00DF5C21">
        <w:rPr>
          <w:rtl/>
        </w:rPr>
        <w:t>بيه.</w:t>
      </w:r>
    </w:p>
    <w:p w:rsidR="00301327" w:rsidRPr="0010659A" w:rsidRDefault="00301327" w:rsidP="007F6A70">
      <w:pPr>
        <w:pStyle w:val="libNormal"/>
        <w:rPr>
          <w:rtl/>
        </w:rPr>
      </w:pPr>
      <w:r w:rsidRPr="00DF5C21">
        <w:rPr>
          <w:rtl/>
        </w:rPr>
        <w:t xml:space="preserve">عن </w:t>
      </w:r>
      <w:r w:rsidR="00150388">
        <w:rPr>
          <w:rtl/>
        </w:rPr>
        <w:t>عليّ بن أبي طالب</w:t>
      </w:r>
      <w:r w:rsidRPr="00DF5C21">
        <w:rPr>
          <w:rtl/>
        </w:rPr>
        <w:t xml:space="preserve"> عليهم السلام في قول الله تعالى</w:t>
      </w:r>
      <w:r w:rsidR="00D10150">
        <w:rPr>
          <w:rtl/>
        </w:rPr>
        <w:t xml:space="preserve">: </w:t>
      </w:r>
      <w:r w:rsidR="00D10150">
        <w:rPr>
          <w:rStyle w:val="libAlaemChar"/>
          <w:rtl/>
        </w:rPr>
        <w:t>(</w:t>
      </w:r>
      <w:r w:rsidRPr="00CF6DDF">
        <w:rPr>
          <w:rStyle w:val="libAieChar"/>
          <w:rtl/>
        </w:rPr>
        <w:t>وَاعْلَمُوا أَنَّمَا غَنِمْتُمْ مِنْ شَيْءٍ</w:t>
      </w:r>
      <w:r w:rsidR="00D10150">
        <w:rPr>
          <w:rStyle w:val="libAlaemChar"/>
          <w:rtl/>
        </w:rPr>
        <w:t>)</w:t>
      </w:r>
      <w:r w:rsidR="00D10150" w:rsidRPr="00845E56">
        <w:rPr>
          <w:rtl/>
        </w:rPr>
        <w:t xml:space="preserve"> </w:t>
      </w:r>
      <w:r w:rsidRPr="00845E56">
        <w:rPr>
          <w:rtl/>
        </w:rPr>
        <w:t>ال</w:t>
      </w:r>
      <w:r w:rsidR="007F6A70">
        <w:rPr>
          <w:rtl/>
        </w:rPr>
        <w:t>آ</w:t>
      </w:r>
      <w:r w:rsidRPr="00845E56">
        <w:rPr>
          <w:rtl/>
        </w:rPr>
        <w:t>ي</w:t>
      </w:r>
      <w:r w:rsidR="007F6A70">
        <w:rPr>
          <w:rtl/>
        </w:rPr>
        <w:t>ة</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لنا خاص</w:t>
      </w:r>
      <w:r w:rsidR="0087495B" w:rsidRPr="00845E56">
        <w:rPr>
          <w:rStyle w:val="libBold2Char"/>
          <w:rtl/>
        </w:rPr>
        <w:t>ّ</w:t>
      </w:r>
      <w:r w:rsidRPr="00845E56">
        <w:rPr>
          <w:rStyle w:val="libBold2Char"/>
          <w:rtl/>
        </w:rPr>
        <w:t>ة</w:t>
      </w:r>
      <w:r w:rsidR="00D10150" w:rsidRPr="00845E56">
        <w:rPr>
          <w:rStyle w:val="libBold2Char"/>
          <w:rtl/>
        </w:rPr>
        <w:t xml:space="preserve">، </w:t>
      </w:r>
      <w:r w:rsidRPr="00845E56">
        <w:rPr>
          <w:rStyle w:val="libBold2Char"/>
          <w:rtl/>
        </w:rPr>
        <w:t>ولم يجعل لنا في الصدقة نصيباً</w:t>
      </w:r>
      <w:r w:rsidR="00D10150" w:rsidRPr="00845E56">
        <w:rPr>
          <w:rStyle w:val="libBold2Char"/>
          <w:rtl/>
        </w:rPr>
        <w:t xml:space="preserve">، </w:t>
      </w:r>
      <w:r w:rsidRPr="00845E56">
        <w:rPr>
          <w:rStyle w:val="libBold2Char"/>
          <w:rtl/>
        </w:rPr>
        <w:t xml:space="preserve">كرامة </w:t>
      </w:r>
      <w:r w:rsidR="0087495B" w:rsidRPr="00845E56">
        <w:rPr>
          <w:rStyle w:val="libBold2Char"/>
          <w:rtl/>
        </w:rPr>
        <w:t>أ</w:t>
      </w:r>
      <w:r w:rsidRPr="00845E56">
        <w:rPr>
          <w:rStyle w:val="libBold2Char"/>
          <w:rtl/>
        </w:rPr>
        <w:t>كرم الله تعالى نبيّه وآله بها</w:t>
      </w:r>
      <w:r w:rsidR="00D10150" w:rsidRPr="00845E56">
        <w:rPr>
          <w:rStyle w:val="libBold2Char"/>
          <w:rtl/>
        </w:rPr>
        <w:t xml:space="preserve">، </w:t>
      </w:r>
      <w:r w:rsidRPr="00845E56">
        <w:rPr>
          <w:rStyle w:val="libBold2Char"/>
          <w:rtl/>
        </w:rPr>
        <w:t>و</w:t>
      </w:r>
      <w:r w:rsidR="0087495B" w:rsidRPr="00845E56">
        <w:rPr>
          <w:rStyle w:val="libBold2Char"/>
          <w:rtl/>
        </w:rPr>
        <w:t>أ</w:t>
      </w:r>
      <w:r w:rsidRPr="00845E56">
        <w:rPr>
          <w:rStyle w:val="libBold2Char"/>
          <w:rtl/>
        </w:rPr>
        <w:t>كرمنا عن أوساخ أيدي المسلمين</w:t>
      </w:r>
      <w:r w:rsidR="003B78C0" w:rsidRPr="0010659A">
        <w:rPr>
          <w:rtl/>
        </w:rPr>
        <w:t>]</w:t>
      </w:r>
      <w:r w:rsidR="00845E56" w:rsidRPr="0010659A">
        <w:rPr>
          <w:rtl/>
        </w:rPr>
        <w:t>.</w:t>
      </w:r>
    </w:p>
    <w:p w:rsidR="00301327" w:rsidRPr="00443E35" w:rsidRDefault="00301327" w:rsidP="00845E56">
      <w:pPr>
        <w:pStyle w:val="libNormal"/>
        <w:rPr>
          <w:rtl/>
        </w:rPr>
      </w:pPr>
      <w:r w:rsidRPr="00443E35">
        <w:rPr>
          <w:rtl/>
        </w:rPr>
        <w:t>و</w:t>
      </w:r>
      <w:r>
        <w:rPr>
          <w:rtl/>
        </w:rPr>
        <w:t>أ</w:t>
      </w:r>
      <w:r w:rsidRPr="00443E35">
        <w:rPr>
          <w:rtl/>
        </w:rPr>
        <w:t>رود الحاكم الحسكاني في الشواهد</w:t>
      </w:r>
      <w:r w:rsidR="007F6A70">
        <w:rPr>
          <w:rtl/>
        </w:rPr>
        <w:t>:</w:t>
      </w:r>
      <w:r w:rsidR="00AE2736" w:rsidRPr="00443E35">
        <w:rPr>
          <w:rtl/>
        </w:rPr>
        <w:t xml:space="preserve"> ج</w:t>
      </w:r>
      <w:r w:rsidR="00AE2736">
        <w:rPr>
          <w:rtl/>
        </w:rPr>
        <w:t xml:space="preserve"> </w:t>
      </w:r>
      <w:r w:rsidR="00AE2736" w:rsidRPr="00443E35">
        <w:rPr>
          <w:rtl/>
        </w:rPr>
        <w:t>1</w:t>
      </w:r>
      <w:r>
        <w:rPr>
          <w:rtl/>
        </w:rPr>
        <w:t xml:space="preserve"> ص </w:t>
      </w:r>
      <w:r w:rsidRPr="00443E35">
        <w:rPr>
          <w:rtl/>
        </w:rPr>
        <w:t>343</w:t>
      </w:r>
      <w:r>
        <w:rPr>
          <w:rtl/>
        </w:rPr>
        <w:t xml:space="preserve"> </w:t>
      </w:r>
      <w:r w:rsidRPr="00443E35">
        <w:rPr>
          <w:rtl/>
        </w:rPr>
        <w:t>في الحديث</w:t>
      </w:r>
      <w:r>
        <w:rPr>
          <w:rtl/>
        </w:rPr>
        <w:t xml:space="preserve"> </w:t>
      </w:r>
      <w:r w:rsidRPr="00443E35">
        <w:rPr>
          <w:rtl/>
        </w:rPr>
        <w:t>297</w:t>
      </w:r>
      <w:r>
        <w:rPr>
          <w:rtl/>
        </w:rPr>
        <w:t xml:space="preserve"> </w:t>
      </w:r>
      <w:r w:rsidRPr="00443E35">
        <w:rPr>
          <w:rtl/>
        </w:rPr>
        <w:t>قال</w:t>
      </w:r>
      <w:r w:rsidR="00D10150">
        <w:rPr>
          <w:rtl/>
        </w:rPr>
        <w:t xml:space="preserve">: </w:t>
      </w:r>
    </w:p>
    <w:p w:rsidR="00353914" w:rsidRDefault="00353914" w:rsidP="00353914">
      <w:pPr>
        <w:pStyle w:val="libNormal"/>
        <w:rPr>
          <w:rtl/>
        </w:rPr>
      </w:pPr>
      <w:r>
        <w:rPr>
          <w:rtl/>
        </w:rPr>
        <w:br w:type="page"/>
      </w:r>
    </w:p>
    <w:p w:rsidR="00301327" w:rsidRPr="0010659A" w:rsidRDefault="00301327" w:rsidP="00B01E8B">
      <w:pPr>
        <w:pStyle w:val="libNormal"/>
        <w:rPr>
          <w:rtl/>
        </w:rPr>
      </w:pPr>
      <w:r>
        <w:rPr>
          <w:rtl/>
        </w:rPr>
        <w:lastRenderedPageBreak/>
        <w:t>أخبرنا</w:t>
      </w:r>
      <w:r w:rsidRPr="00443E35">
        <w:rPr>
          <w:rtl/>
        </w:rPr>
        <w:t xml:space="preserve"> منصور بن الحسين</w:t>
      </w:r>
      <w:r w:rsidR="00D10150">
        <w:rPr>
          <w:rtl/>
        </w:rPr>
        <w:t xml:space="preserve">، </w:t>
      </w:r>
      <w:r w:rsidRPr="00443E35">
        <w:rPr>
          <w:rtl/>
        </w:rPr>
        <w:t>قال</w:t>
      </w:r>
      <w:r w:rsidR="00D10150">
        <w:rPr>
          <w:rtl/>
        </w:rPr>
        <w:t xml:space="preserve">: </w:t>
      </w:r>
      <w:r>
        <w:rPr>
          <w:rtl/>
        </w:rPr>
        <w:t xml:space="preserve">حدّثنا محمّد </w:t>
      </w:r>
      <w:r w:rsidRPr="00443E35">
        <w:rPr>
          <w:rtl/>
        </w:rPr>
        <w:t>بن جعفر</w:t>
      </w:r>
      <w:r w:rsidR="00D10150">
        <w:rPr>
          <w:rtl/>
        </w:rPr>
        <w:t xml:space="preserve">، </w:t>
      </w:r>
      <w:r w:rsidRPr="00443E35">
        <w:rPr>
          <w:rtl/>
        </w:rPr>
        <w:t>قال</w:t>
      </w:r>
      <w:r w:rsidR="00D10150">
        <w:rPr>
          <w:rtl/>
        </w:rPr>
        <w:t xml:space="preserve">: </w:t>
      </w:r>
      <w:r>
        <w:rPr>
          <w:rtl/>
        </w:rPr>
        <w:t>حدّثنا</w:t>
      </w:r>
      <w:r w:rsidRPr="00443E35">
        <w:rPr>
          <w:rtl/>
        </w:rPr>
        <w:t xml:space="preserve"> </w:t>
      </w:r>
      <w:r w:rsidR="00150388">
        <w:rPr>
          <w:rtl/>
        </w:rPr>
        <w:t>إبراهيم</w:t>
      </w:r>
      <w:r w:rsidRPr="00443E35">
        <w:rPr>
          <w:rtl/>
        </w:rPr>
        <w:t xml:space="preserve"> بن</w:t>
      </w:r>
      <w:r w:rsidR="000814C7">
        <w:rPr>
          <w:rtl/>
        </w:rPr>
        <w:t xml:space="preserve"> إسحاق </w:t>
      </w:r>
      <w:r w:rsidRPr="00443E35">
        <w:rPr>
          <w:rtl/>
        </w:rPr>
        <w:t>قال</w:t>
      </w:r>
      <w:r w:rsidR="00D10150">
        <w:rPr>
          <w:rtl/>
        </w:rPr>
        <w:t xml:space="preserve">: </w:t>
      </w:r>
      <w:r>
        <w:rPr>
          <w:rtl/>
        </w:rPr>
        <w:t>حدّثنا</w:t>
      </w:r>
      <w:r w:rsidR="000814C7">
        <w:rPr>
          <w:rtl/>
        </w:rPr>
        <w:t xml:space="preserve"> إسحاق </w:t>
      </w:r>
      <w:r w:rsidRPr="00443E35">
        <w:rPr>
          <w:rtl/>
        </w:rPr>
        <w:t xml:space="preserve">بن </w:t>
      </w:r>
      <w:r w:rsidR="00150388">
        <w:rPr>
          <w:rtl/>
        </w:rPr>
        <w:t>إبراهيم</w:t>
      </w:r>
      <w:r w:rsidR="00D10150">
        <w:rPr>
          <w:rtl/>
        </w:rPr>
        <w:t xml:space="preserve">، </w:t>
      </w:r>
      <w:r w:rsidRPr="00443E35">
        <w:rPr>
          <w:rtl/>
        </w:rPr>
        <w:t>قال</w:t>
      </w:r>
      <w:r w:rsidR="00D10150">
        <w:rPr>
          <w:rtl/>
        </w:rPr>
        <w:t xml:space="preserve">: </w:t>
      </w:r>
      <w:r>
        <w:rPr>
          <w:rtl/>
        </w:rPr>
        <w:t xml:space="preserve">حدّثنا محمّد </w:t>
      </w:r>
      <w:r w:rsidRPr="00443E35">
        <w:rPr>
          <w:rtl/>
        </w:rPr>
        <w:t>بن عبيد الطنافسي قال</w:t>
      </w:r>
      <w:r w:rsidR="00D10150">
        <w:rPr>
          <w:rtl/>
        </w:rPr>
        <w:t xml:space="preserve">: </w:t>
      </w:r>
      <w:r>
        <w:rPr>
          <w:rtl/>
        </w:rPr>
        <w:t>حدّثنا</w:t>
      </w:r>
      <w:r w:rsidRPr="00443E35">
        <w:rPr>
          <w:rtl/>
        </w:rPr>
        <w:t xml:space="preserve"> هاشم بن البريد</w:t>
      </w:r>
      <w:r w:rsidR="00D10150">
        <w:rPr>
          <w:rtl/>
        </w:rPr>
        <w:t xml:space="preserve">، </w:t>
      </w:r>
      <w:r w:rsidRPr="00443E35">
        <w:rPr>
          <w:rtl/>
        </w:rPr>
        <w:t>عن حسين بن ميمون</w:t>
      </w:r>
      <w:r w:rsidR="00D10150">
        <w:rPr>
          <w:rtl/>
        </w:rPr>
        <w:t xml:space="preserve">، </w:t>
      </w:r>
      <w:r w:rsidRPr="00443E35">
        <w:rPr>
          <w:rtl/>
        </w:rPr>
        <w:t>عن عبد الله بن عبد الله مولى بني هاشم قاضي الري</w:t>
      </w:r>
      <w:r w:rsidR="00D10150">
        <w:rPr>
          <w:rtl/>
        </w:rPr>
        <w:t xml:space="preserve">، </w:t>
      </w:r>
      <w:r w:rsidRPr="00443E35">
        <w:rPr>
          <w:rtl/>
        </w:rPr>
        <w:t>عن عبد الرحمان بن</w:t>
      </w:r>
      <w:r>
        <w:rPr>
          <w:rtl/>
        </w:rPr>
        <w:t xml:space="preserve"> أبي </w:t>
      </w:r>
      <w:r w:rsidRPr="00443E35">
        <w:rPr>
          <w:rtl/>
        </w:rPr>
        <w:t>ليليى قال</w:t>
      </w:r>
      <w:r w:rsidR="00D10150">
        <w:rPr>
          <w:rtl/>
        </w:rPr>
        <w:t xml:space="preserve">: </w:t>
      </w:r>
      <w:r w:rsidRPr="00443E35">
        <w:rPr>
          <w:rtl/>
        </w:rPr>
        <w:t xml:space="preserve">سمعت </w:t>
      </w:r>
      <w:r w:rsidR="00150388">
        <w:rPr>
          <w:rtl/>
        </w:rPr>
        <w:t>أمير المؤمنين</w:t>
      </w:r>
      <w:r w:rsidRPr="00443E35">
        <w:rPr>
          <w:rtl/>
        </w:rPr>
        <w:t xml:space="preserve"> عليّاً يقول</w:t>
      </w:r>
      <w:r w:rsidR="00D10150">
        <w:rPr>
          <w:rtl/>
        </w:rPr>
        <w:t xml:space="preserve">: </w:t>
      </w:r>
      <w:r w:rsidR="00B01E8B">
        <w:rPr>
          <w:rtl/>
        </w:rPr>
        <w:t>[</w:t>
      </w:r>
      <w:r w:rsidRPr="001E2E19">
        <w:rPr>
          <w:rStyle w:val="libBold2Char"/>
          <w:rtl/>
        </w:rPr>
        <w:t xml:space="preserve">اجتمعت </w:t>
      </w:r>
      <w:r w:rsidR="0087495B" w:rsidRPr="001E2E19">
        <w:rPr>
          <w:rStyle w:val="libBold2Char"/>
          <w:rtl/>
        </w:rPr>
        <w:t>أ</w:t>
      </w:r>
      <w:r w:rsidRPr="001E2E19">
        <w:rPr>
          <w:rStyle w:val="libBold2Char"/>
          <w:rtl/>
        </w:rPr>
        <w:t xml:space="preserve">نا وفاطمة والعباس وزيد بن حارثة </w:t>
      </w:r>
      <w:r w:rsidR="00B01E8B" w:rsidRPr="001E2E19">
        <w:rPr>
          <w:rStyle w:val="libBold2Char"/>
          <w:rtl/>
        </w:rPr>
        <w:t>(</w:t>
      </w:r>
      <w:r w:rsidRPr="001E2E19">
        <w:rPr>
          <w:rStyle w:val="libBold2Char"/>
          <w:rtl/>
        </w:rPr>
        <w:t>عند رسول الله صلّى الله عليه وآله</w:t>
      </w:r>
      <w:r w:rsidR="003F0683" w:rsidRPr="001E2E19">
        <w:rPr>
          <w:rStyle w:val="libBold2Char"/>
          <w:rtl/>
        </w:rPr>
        <w:t xml:space="preserve"> وسلّم</w:t>
      </w:r>
      <w:r w:rsidR="00B01E8B" w:rsidRPr="001E2E19">
        <w:rPr>
          <w:rStyle w:val="libBold2Char"/>
          <w:rtl/>
        </w:rPr>
        <w:t>)</w:t>
      </w:r>
      <w:r w:rsidR="00D10150" w:rsidRPr="001E2E19">
        <w:rPr>
          <w:rStyle w:val="libBold2Char"/>
          <w:rtl/>
        </w:rPr>
        <w:t xml:space="preserve">، </w:t>
      </w:r>
      <w:r w:rsidRPr="001E2E19">
        <w:rPr>
          <w:rStyle w:val="libBold2Char"/>
          <w:rtl/>
        </w:rPr>
        <w:t>فقال العباس</w:t>
      </w:r>
      <w:r w:rsidR="00D10150" w:rsidRPr="001E2E19">
        <w:rPr>
          <w:rStyle w:val="libBold2Char"/>
          <w:rtl/>
        </w:rPr>
        <w:t xml:space="preserve">: </w:t>
      </w:r>
      <w:r w:rsidRPr="001E2E19">
        <w:rPr>
          <w:rStyle w:val="libBold2Char"/>
          <w:rtl/>
        </w:rPr>
        <w:t>يارسول الله كبرت سنّي ودقّ عظمي وكثرت مؤنتي ف</w:t>
      </w:r>
      <w:r w:rsidR="0087495B" w:rsidRPr="001E2E19">
        <w:rPr>
          <w:rStyle w:val="libBold2Char"/>
          <w:rtl/>
        </w:rPr>
        <w:t>إ</w:t>
      </w:r>
      <w:r w:rsidRPr="001E2E19">
        <w:rPr>
          <w:rStyle w:val="libBold2Char"/>
          <w:rtl/>
        </w:rPr>
        <w:t>ن رأيت يارسول الله أن ت</w:t>
      </w:r>
      <w:r w:rsidR="00463605" w:rsidRPr="001E2E19">
        <w:rPr>
          <w:rStyle w:val="libBold2Char"/>
          <w:rtl/>
        </w:rPr>
        <w:t>أ</w:t>
      </w:r>
      <w:r w:rsidRPr="001E2E19">
        <w:rPr>
          <w:rStyle w:val="libBold2Char"/>
          <w:rtl/>
        </w:rPr>
        <w:t>مر لي بكذا وكذا وسقاً من الطعام فافعل. ف</w:t>
      </w:r>
      <w:r w:rsidR="0087495B" w:rsidRPr="001E2E19">
        <w:rPr>
          <w:rStyle w:val="libBold2Char"/>
          <w:rtl/>
        </w:rPr>
        <w:t>أ</w:t>
      </w:r>
      <w:r w:rsidRPr="001E2E19">
        <w:rPr>
          <w:rStyle w:val="libBold2Char"/>
          <w:rtl/>
        </w:rPr>
        <w:t>جابه النبيّ صلّى الله عليه وآله وسلم</w:t>
      </w:r>
      <w:r w:rsidR="00D10150" w:rsidRPr="001E2E19">
        <w:rPr>
          <w:rStyle w:val="libBold2Char"/>
          <w:rtl/>
        </w:rPr>
        <w:t xml:space="preserve">، </w:t>
      </w:r>
      <w:r w:rsidRPr="001E2E19">
        <w:rPr>
          <w:rStyle w:val="libBold2Char"/>
          <w:rtl/>
        </w:rPr>
        <w:t>فقالت فاطمة</w:t>
      </w:r>
      <w:r w:rsidR="00D10150" w:rsidRPr="001E2E19">
        <w:rPr>
          <w:rStyle w:val="libBold2Char"/>
          <w:rtl/>
        </w:rPr>
        <w:t xml:space="preserve">: </w:t>
      </w:r>
      <w:r w:rsidRPr="001E2E19">
        <w:rPr>
          <w:rStyle w:val="libBold2Char"/>
          <w:rtl/>
        </w:rPr>
        <w:t xml:space="preserve">يارسول الله </w:t>
      </w:r>
      <w:r w:rsidR="0087495B" w:rsidRPr="001E2E19">
        <w:rPr>
          <w:rStyle w:val="libBold2Char"/>
          <w:rtl/>
        </w:rPr>
        <w:t>إ</w:t>
      </w:r>
      <w:r w:rsidRPr="001E2E19">
        <w:rPr>
          <w:rStyle w:val="libBold2Char"/>
          <w:rtl/>
        </w:rPr>
        <w:t>ن رأيت أن تأمر لي كما أمرت لعمّك فافعل. فقال رسول الله صلّى الله عليه وآله وسلم</w:t>
      </w:r>
      <w:r w:rsidR="00D10150" w:rsidRPr="001E2E19">
        <w:rPr>
          <w:rStyle w:val="libBold2Char"/>
          <w:rtl/>
        </w:rPr>
        <w:t xml:space="preserve">: </w:t>
      </w:r>
      <w:r w:rsidRPr="001E2E19">
        <w:rPr>
          <w:rStyle w:val="libBold2Char"/>
          <w:rtl/>
        </w:rPr>
        <w:t>نعم. ثم</w:t>
      </w:r>
      <w:r w:rsidR="00B01E8B" w:rsidRPr="001E2E19">
        <w:rPr>
          <w:rStyle w:val="libBold2Char"/>
          <w:rtl/>
        </w:rPr>
        <w:t>ّ</w:t>
      </w:r>
      <w:r w:rsidRPr="001E2E19">
        <w:rPr>
          <w:rStyle w:val="libBold2Char"/>
          <w:rtl/>
        </w:rPr>
        <w:t xml:space="preserve"> قال زيد بن حارث</w:t>
      </w:r>
      <w:r w:rsidR="00463605" w:rsidRPr="001E2E19">
        <w:rPr>
          <w:rStyle w:val="libBold2Char"/>
          <w:rtl/>
        </w:rPr>
        <w:t>ة</w:t>
      </w:r>
      <w:r w:rsidR="00D10150" w:rsidRPr="001E2E19">
        <w:rPr>
          <w:rStyle w:val="libBold2Char"/>
          <w:rtl/>
        </w:rPr>
        <w:t xml:space="preserve">: </w:t>
      </w:r>
      <w:r w:rsidRPr="001E2E19">
        <w:rPr>
          <w:rStyle w:val="libBold2Char"/>
          <w:rtl/>
        </w:rPr>
        <w:t>يارسول الله كنت أعطيتني أرضاً كانت معيشتي منها</w:t>
      </w:r>
      <w:r w:rsidR="00D10150" w:rsidRPr="001E2E19">
        <w:rPr>
          <w:rStyle w:val="libBold2Char"/>
          <w:rtl/>
        </w:rPr>
        <w:t xml:space="preserve">، </w:t>
      </w:r>
      <w:r w:rsidRPr="001E2E19">
        <w:rPr>
          <w:rStyle w:val="libBold2Char"/>
          <w:rtl/>
        </w:rPr>
        <w:t>ثم</w:t>
      </w:r>
      <w:r w:rsidR="00B01E8B" w:rsidRPr="001E2E19">
        <w:rPr>
          <w:rStyle w:val="libBold2Char"/>
          <w:rtl/>
        </w:rPr>
        <w:t>ّ</w:t>
      </w:r>
      <w:r w:rsidRPr="001E2E19">
        <w:rPr>
          <w:rStyle w:val="libBold2Char"/>
          <w:rtl/>
        </w:rPr>
        <w:t xml:space="preserve"> قبضتها ف</w:t>
      </w:r>
      <w:r w:rsidR="0087495B" w:rsidRPr="001E2E19">
        <w:rPr>
          <w:rStyle w:val="libBold2Char"/>
          <w:rtl/>
        </w:rPr>
        <w:t>إ</w:t>
      </w:r>
      <w:r w:rsidRPr="001E2E19">
        <w:rPr>
          <w:rStyle w:val="libBold2Char"/>
          <w:rtl/>
        </w:rPr>
        <w:t>ن رأيت أن تردَّها عليّ فافعل. فقال</w:t>
      </w:r>
      <w:r w:rsidR="00D10150" w:rsidRPr="001E2E19">
        <w:rPr>
          <w:rStyle w:val="libBold2Char"/>
          <w:rtl/>
        </w:rPr>
        <w:t xml:space="preserve">: </w:t>
      </w:r>
      <w:r w:rsidRPr="001E2E19">
        <w:rPr>
          <w:rStyle w:val="libBold2Char"/>
          <w:rtl/>
        </w:rPr>
        <w:t>نعم. فقلت</w:t>
      </w:r>
      <w:r w:rsidR="00D10150" w:rsidRPr="001E2E19">
        <w:rPr>
          <w:rStyle w:val="libBold2Char"/>
          <w:rtl/>
        </w:rPr>
        <w:t xml:space="preserve">: </w:t>
      </w:r>
      <w:r w:rsidRPr="001E2E19">
        <w:rPr>
          <w:rStyle w:val="libBold2Char"/>
          <w:rtl/>
        </w:rPr>
        <w:t>أنا إن رأيت أن تولّيني هذا الحق</w:t>
      </w:r>
      <w:r w:rsidR="0087495B" w:rsidRPr="001E2E19">
        <w:rPr>
          <w:rStyle w:val="libBold2Char"/>
          <w:rtl/>
        </w:rPr>
        <w:t>ّ</w:t>
      </w:r>
      <w:r w:rsidRPr="001E2E19">
        <w:rPr>
          <w:rStyle w:val="libBold2Char"/>
          <w:rtl/>
        </w:rPr>
        <w:t xml:space="preserve"> الذي جعله الله لنا في كتابه من هذا الخمس فأقسمه في حياتك كيلا ينازعنيه أحد بعدك. فقال النبيّ صلّى الله عليه وآله وسلم</w:t>
      </w:r>
      <w:r w:rsidR="00D10150" w:rsidRPr="001E2E19">
        <w:rPr>
          <w:rStyle w:val="libBold2Char"/>
          <w:rtl/>
        </w:rPr>
        <w:t xml:space="preserve">: </w:t>
      </w:r>
      <w:r w:rsidRPr="001E2E19">
        <w:rPr>
          <w:rStyle w:val="libBold2Char"/>
          <w:rtl/>
        </w:rPr>
        <w:t>فأفعل</w:t>
      </w:r>
      <w:r w:rsidR="00D10150" w:rsidRPr="001E2E19">
        <w:rPr>
          <w:rStyle w:val="libBold2Char"/>
          <w:rtl/>
        </w:rPr>
        <w:t xml:space="preserve">، </w:t>
      </w:r>
      <w:r w:rsidRPr="001E2E19">
        <w:rPr>
          <w:rStyle w:val="libBold2Char"/>
          <w:rtl/>
        </w:rPr>
        <w:t>فول</w:t>
      </w:r>
      <w:r w:rsidR="00463605" w:rsidRPr="001E2E19">
        <w:rPr>
          <w:rStyle w:val="libBold2Char"/>
          <w:rtl/>
        </w:rPr>
        <w:t>ّ</w:t>
      </w:r>
      <w:r w:rsidRPr="001E2E19">
        <w:rPr>
          <w:rStyle w:val="libBold2Char"/>
          <w:rtl/>
        </w:rPr>
        <w:t>انيه رسول الله صلّى الله عليه وآله</w:t>
      </w:r>
      <w:r w:rsidR="003F0683" w:rsidRPr="001E2E19">
        <w:rPr>
          <w:rStyle w:val="libBold2Char"/>
          <w:rtl/>
        </w:rPr>
        <w:t xml:space="preserve"> وسلّم </w:t>
      </w:r>
      <w:r w:rsidRPr="001E2E19">
        <w:rPr>
          <w:rStyle w:val="libBold2Char"/>
          <w:rtl/>
        </w:rPr>
        <w:t>فقسّمته في حياته</w:t>
      </w:r>
      <w:r w:rsidR="00D10150" w:rsidRPr="001E2E19">
        <w:rPr>
          <w:rStyle w:val="libBold2Char"/>
          <w:rtl/>
        </w:rPr>
        <w:t xml:space="preserve">، </w:t>
      </w:r>
      <w:r w:rsidRPr="001E2E19">
        <w:rPr>
          <w:rStyle w:val="libBold2Char"/>
          <w:rtl/>
        </w:rPr>
        <w:t>ثم</w:t>
      </w:r>
      <w:r w:rsidR="00B01E8B" w:rsidRPr="001E2E19">
        <w:rPr>
          <w:rStyle w:val="libBold2Char"/>
          <w:rtl/>
        </w:rPr>
        <w:t>ّ</w:t>
      </w:r>
      <w:r w:rsidRPr="001E2E19">
        <w:rPr>
          <w:rStyle w:val="libBold2Char"/>
          <w:rtl/>
        </w:rPr>
        <w:t xml:space="preserve"> ول</w:t>
      </w:r>
      <w:r w:rsidR="00463605" w:rsidRPr="001E2E19">
        <w:rPr>
          <w:rStyle w:val="libBold2Char"/>
          <w:rtl/>
        </w:rPr>
        <w:t>ّ</w:t>
      </w:r>
      <w:r w:rsidRPr="001E2E19">
        <w:rPr>
          <w:rStyle w:val="libBold2Char"/>
          <w:rtl/>
        </w:rPr>
        <w:t>انيه أبو بكر فقسّمته في حياته</w:t>
      </w:r>
      <w:r w:rsidR="00D10150" w:rsidRPr="001E2E19">
        <w:rPr>
          <w:rStyle w:val="libBold2Char"/>
          <w:rtl/>
        </w:rPr>
        <w:t xml:space="preserve">، </w:t>
      </w:r>
      <w:r w:rsidRPr="001E2E19">
        <w:rPr>
          <w:rStyle w:val="libBold2Char"/>
          <w:rtl/>
        </w:rPr>
        <w:t>ثم</w:t>
      </w:r>
      <w:r w:rsidR="00B01E8B" w:rsidRPr="001E2E19">
        <w:rPr>
          <w:rStyle w:val="libBold2Char"/>
          <w:rtl/>
        </w:rPr>
        <w:t>ّ</w:t>
      </w:r>
      <w:r w:rsidRPr="001E2E19">
        <w:rPr>
          <w:rStyle w:val="libBold2Char"/>
          <w:rtl/>
        </w:rPr>
        <w:t xml:space="preserve"> ول</w:t>
      </w:r>
      <w:r w:rsidR="00463605" w:rsidRPr="001E2E19">
        <w:rPr>
          <w:rStyle w:val="libBold2Char"/>
          <w:rtl/>
        </w:rPr>
        <w:t>ّ</w:t>
      </w:r>
      <w:r w:rsidRPr="001E2E19">
        <w:rPr>
          <w:rStyle w:val="libBold2Char"/>
          <w:rtl/>
        </w:rPr>
        <w:t>انيه عمر فقسّمته</w:t>
      </w:r>
      <w:r w:rsidR="00D10150" w:rsidRPr="001E2E19">
        <w:rPr>
          <w:rStyle w:val="libBold2Char"/>
          <w:rtl/>
        </w:rPr>
        <w:t xml:space="preserve"> حتّى </w:t>
      </w:r>
      <w:r w:rsidRPr="001E2E19">
        <w:rPr>
          <w:rStyle w:val="libBold2Char"/>
          <w:rtl/>
        </w:rPr>
        <w:t>كان آخر سنة من سنّي عمر أتاه مال كثير فعزل حقّنا ثم</w:t>
      </w:r>
      <w:r w:rsidR="00B01E8B" w:rsidRPr="001E2E19">
        <w:rPr>
          <w:rStyle w:val="libBold2Char"/>
          <w:rtl/>
        </w:rPr>
        <w:t>ّ</w:t>
      </w:r>
      <w:r w:rsidR="0092523D" w:rsidRPr="001E2E19">
        <w:rPr>
          <w:rStyle w:val="libBold2Char"/>
          <w:rtl/>
        </w:rPr>
        <w:t xml:space="preserve"> أرسل </w:t>
      </w:r>
      <w:r w:rsidR="00150388" w:rsidRPr="001E2E19">
        <w:rPr>
          <w:rStyle w:val="libBold2Char"/>
          <w:rtl/>
        </w:rPr>
        <w:t>إ</w:t>
      </w:r>
      <w:r w:rsidRPr="001E2E19">
        <w:rPr>
          <w:rStyle w:val="libBold2Char"/>
          <w:rtl/>
        </w:rPr>
        <w:t>ل</w:t>
      </w:r>
      <w:r w:rsidR="00150388" w:rsidRPr="001E2E19">
        <w:rPr>
          <w:rStyle w:val="libBold2Char"/>
          <w:rtl/>
        </w:rPr>
        <w:t>ي</w:t>
      </w:r>
      <w:r w:rsidRPr="001E2E19">
        <w:rPr>
          <w:rStyle w:val="libBold2Char"/>
          <w:rtl/>
        </w:rPr>
        <w:t>ّ فقال</w:t>
      </w:r>
      <w:r w:rsidR="00D10150" w:rsidRPr="001E2E19">
        <w:rPr>
          <w:rStyle w:val="libBold2Char"/>
          <w:rtl/>
        </w:rPr>
        <w:t xml:space="preserve">: </w:t>
      </w:r>
      <w:r w:rsidRPr="001E2E19">
        <w:rPr>
          <w:rStyle w:val="libBold2Char"/>
          <w:rtl/>
        </w:rPr>
        <w:t>هذا حقّكم فخذه فقلت</w:t>
      </w:r>
      <w:r w:rsidR="00D10150" w:rsidRPr="001E2E19">
        <w:rPr>
          <w:rStyle w:val="libBold2Char"/>
          <w:rtl/>
        </w:rPr>
        <w:t xml:space="preserve">: </w:t>
      </w:r>
      <w:r w:rsidRPr="001E2E19">
        <w:rPr>
          <w:rStyle w:val="libBold2Char"/>
          <w:rtl/>
        </w:rPr>
        <w:t>بنا عنه غنى العام وبالمسلمين حاجة</w:t>
      </w:r>
      <w:r w:rsidR="00D10150" w:rsidRPr="001E2E19">
        <w:rPr>
          <w:rStyle w:val="libBold2Char"/>
          <w:rtl/>
        </w:rPr>
        <w:t xml:space="preserve">، </w:t>
      </w:r>
      <w:r w:rsidRPr="001E2E19">
        <w:rPr>
          <w:rStyle w:val="libBold2Char"/>
          <w:rtl/>
        </w:rPr>
        <w:t xml:space="preserve">فردّه تلك السنة فلم يدعني </w:t>
      </w:r>
      <w:r w:rsidR="0087495B" w:rsidRPr="001E2E19">
        <w:rPr>
          <w:rStyle w:val="libBold2Char"/>
          <w:rtl/>
        </w:rPr>
        <w:t>إ</w:t>
      </w:r>
      <w:r w:rsidRPr="001E2E19">
        <w:rPr>
          <w:rStyle w:val="libBold2Char"/>
          <w:rtl/>
        </w:rPr>
        <w:t>ليه أحد بعده</w:t>
      </w:r>
      <w:r w:rsidR="00D10150" w:rsidRPr="001E2E19">
        <w:rPr>
          <w:rStyle w:val="libBold2Char"/>
          <w:rtl/>
        </w:rPr>
        <w:t xml:space="preserve"> حتّى </w:t>
      </w:r>
      <w:r w:rsidRPr="001E2E19">
        <w:rPr>
          <w:rStyle w:val="libBold2Char"/>
          <w:rtl/>
        </w:rPr>
        <w:t>قمت مقامي هذا</w:t>
      </w:r>
      <w:r w:rsidR="00D10150" w:rsidRPr="001E2E19">
        <w:rPr>
          <w:rStyle w:val="libBold2Char"/>
          <w:rtl/>
        </w:rPr>
        <w:t xml:space="preserve">، </w:t>
      </w:r>
      <w:r w:rsidRPr="001E2E19">
        <w:rPr>
          <w:rStyle w:val="libBold2Char"/>
          <w:rtl/>
        </w:rPr>
        <w:t>فلقيني العباس فقال</w:t>
      </w:r>
      <w:r w:rsidR="00D10150" w:rsidRPr="001E2E19">
        <w:rPr>
          <w:rStyle w:val="libBold2Char"/>
          <w:rtl/>
        </w:rPr>
        <w:t xml:space="preserve">: </w:t>
      </w:r>
      <w:r w:rsidRPr="001E2E19">
        <w:rPr>
          <w:rStyle w:val="libBold2Char"/>
          <w:rtl/>
        </w:rPr>
        <w:t>ياعلي</w:t>
      </w:r>
      <w:r w:rsidR="0087495B" w:rsidRPr="001E2E19">
        <w:rPr>
          <w:rStyle w:val="libBold2Char"/>
          <w:rtl/>
        </w:rPr>
        <w:t>ّ</w:t>
      </w:r>
      <w:r w:rsidRPr="001E2E19">
        <w:rPr>
          <w:rStyle w:val="libBold2Char"/>
          <w:rtl/>
        </w:rPr>
        <w:t xml:space="preserve"> لقد نزعت اليوم منّا شيئاً لايردّ </w:t>
      </w:r>
      <w:r w:rsidR="00463605" w:rsidRPr="001E2E19">
        <w:rPr>
          <w:rStyle w:val="libBold2Char"/>
          <w:rtl/>
        </w:rPr>
        <w:t>إ</w:t>
      </w:r>
      <w:r w:rsidRPr="001E2E19">
        <w:rPr>
          <w:rStyle w:val="libBold2Char"/>
          <w:rtl/>
        </w:rPr>
        <w:t>لينا أبداً</w:t>
      </w:r>
      <w:r w:rsidR="00B01E8B" w:rsidRPr="0010659A">
        <w:rPr>
          <w:rtl/>
        </w:rPr>
        <w:t>]</w:t>
      </w:r>
      <w:r w:rsidR="00845E56" w:rsidRPr="0010659A">
        <w:rPr>
          <w:rtl/>
        </w:rPr>
        <w:t>.</w:t>
      </w:r>
    </w:p>
    <w:p w:rsidR="00301327" w:rsidRPr="00845E56" w:rsidRDefault="00301327" w:rsidP="00353914">
      <w:pPr>
        <w:pStyle w:val="libNormal"/>
        <w:rPr>
          <w:rtl/>
        </w:rPr>
      </w:pPr>
      <w:r w:rsidRPr="00DF5C21">
        <w:rPr>
          <w:rtl/>
        </w:rPr>
        <w:t>رواه جماعة عن هاشم به تارات</w:t>
      </w:r>
      <w:r w:rsidR="00D10150">
        <w:rPr>
          <w:rtl/>
        </w:rPr>
        <w:t xml:space="preserve"> </w:t>
      </w:r>
      <w:r w:rsidR="00D10150" w:rsidRPr="00845E56">
        <w:rPr>
          <w:rStyle w:val="libFootnotenumChar"/>
          <w:rtl/>
        </w:rPr>
        <w:t>(</w:t>
      </w:r>
      <w:r w:rsidR="00353914">
        <w:rPr>
          <w:rStyle w:val="libFootnotenumChar"/>
          <w:rtl/>
        </w:rPr>
        <w:t>1</w:t>
      </w:r>
      <w:r w:rsidR="00D10150" w:rsidRPr="00845E56">
        <w:rPr>
          <w:rStyle w:val="libFootnotenumChar"/>
          <w:rtl/>
        </w:rPr>
        <w:t>)</w:t>
      </w:r>
      <w:r w:rsidR="00845E56" w:rsidRPr="00845E56">
        <w:rPr>
          <w:rtl/>
        </w:rPr>
        <w:t>.</w:t>
      </w:r>
    </w:p>
    <w:p w:rsidR="00301327" w:rsidRPr="00DF5C21" w:rsidRDefault="00301327" w:rsidP="00845E56">
      <w:pPr>
        <w:pStyle w:val="libNormal"/>
        <w:rPr>
          <w:rtl/>
        </w:rPr>
      </w:pPr>
      <w:r w:rsidRPr="00DF5C21">
        <w:rPr>
          <w:rtl/>
        </w:rPr>
        <w:t>وروى الطبري في تفسير</w:t>
      </w:r>
      <w:r w:rsidR="00AC59B4">
        <w:rPr>
          <w:rtl/>
        </w:rPr>
        <w:t xml:space="preserve"> الآية</w:t>
      </w:r>
      <w:r w:rsidR="00463605">
        <w:rPr>
          <w:rtl/>
        </w:rPr>
        <w:t>:</w:t>
      </w:r>
      <w:r w:rsidR="00AE2736" w:rsidRPr="00DF5C21">
        <w:rPr>
          <w:rtl/>
        </w:rPr>
        <w:t xml:space="preserve"> ج</w:t>
      </w:r>
      <w:r w:rsidR="00AE2736">
        <w:rPr>
          <w:rtl/>
        </w:rPr>
        <w:t xml:space="preserve"> </w:t>
      </w:r>
      <w:r w:rsidR="00AE2736" w:rsidRPr="00DF5C21">
        <w:rPr>
          <w:rtl/>
        </w:rPr>
        <w:t>1</w:t>
      </w:r>
      <w:r w:rsidRPr="00DF5C21">
        <w:rPr>
          <w:rtl/>
        </w:rPr>
        <w:t>0</w:t>
      </w:r>
      <w:r>
        <w:rPr>
          <w:rtl/>
        </w:rPr>
        <w:t xml:space="preserve"> ص </w:t>
      </w:r>
      <w:r w:rsidRPr="00DF5C21">
        <w:rPr>
          <w:rtl/>
        </w:rPr>
        <w:t>8</w:t>
      </w:r>
      <w:r>
        <w:rPr>
          <w:rtl/>
        </w:rPr>
        <w:t xml:space="preserve"> </w:t>
      </w:r>
      <w:r w:rsidRPr="00DF5C21">
        <w:rPr>
          <w:rtl/>
        </w:rPr>
        <w:t>قال</w:t>
      </w:r>
      <w:r w:rsidR="00D10150">
        <w:rPr>
          <w:rtl/>
        </w:rPr>
        <w:t xml:space="preserve">: </w:t>
      </w:r>
      <w:r>
        <w:rPr>
          <w:rtl/>
        </w:rPr>
        <w:t>حدّثني</w:t>
      </w:r>
      <w:r w:rsidRPr="00DF5C21">
        <w:rPr>
          <w:rtl/>
        </w:rPr>
        <w:t xml:space="preserve"> الحارث قال </w:t>
      </w:r>
      <w:r>
        <w:rPr>
          <w:rtl/>
        </w:rPr>
        <w:t>حدّثنا</w:t>
      </w:r>
      <w:r w:rsidRPr="00DF5C21">
        <w:rPr>
          <w:rtl/>
        </w:rPr>
        <w:t xml:space="preserve"> عبد العزيز</w:t>
      </w:r>
      <w:r w:rsidR="00D10150">
        <w:rPr>
          <w:rtl/>
        </w:rPr>
        <w:t xml:space="preserve">، </w:t>
      </w:r>
      <w:r w:rsidRPr="00DF5C21">
        <w:rPr>
          <w:rtl/>
        </w:rPr>
        <w:t>قال</w:t>
      </w:r>
      <w:r w:rsidR="00D10150">
        <w:rPr>
          <w:rtl/>
        </w:rPr>
        <w:t xml:space="preserve">: </w:t>
      </w:r>
      <w:r>
        <w:rPr>
          <w:rtl/>
        </w:rPr>
        <w:t>حدّثنا</w:t>
      </w:r>
      <w:r w:rsidRPr="00DF5C21">
        <w:rPr>
          <w:rtl/>
        </w:rPr>
        <w:t xml:space="preserve"> عبد الغف</w:t>
      </w:r>
      <w:r w:rsidR="00463605">
        <w:rPr>
          <w:rtl/>
        </w:rPr>
        <w:t>ّ</w:t>
      </w:r>
      <w:r w:rsidRPr="00DF5C21">
        <w:rPr>
          <w:rtl/>
        </w:rPr>
        <w:t>ار</w:t>
      </w:r>
      <w:r w:rsidR="00D10150">
        <w:rPr>
          <w:rtl/>
        </w:rPr>
        <w:t xml:space="preserve">، </w:t>
      </w:r>
      <w:r w:rsidRPr="00DF5C21">
        <w:rPr>
          <w:rtl/>
        </w:rPr>
        <w:t>قال</w:t>
      </w:r>
      <w:r w:rsidR="00D10150">
        <w:rPr>
          <w:rtl/>
        </w:rPr>
        <w:t xml:space="preserve">: </w:t>
      </w:r>
      <w:r>
        <w:rPr>
          <w:rtl/>
        </w:rPr>
        <w:t>حدّثنا</w:t>
      </w:r>
      <w:r w:rsidRPr="00DF5C21">
        <w:rPr>
          <w:rtl/>
        </w:rPr>
        <w:t xml:space="preserve"> المنهال بن عمرو قال</w:t>
      </w:r>
      <w:r w:rsidR="00D10150">
        <w:rPr>
          <w:rtl/>
        </w:rPr>
        <w:t xml:space="preserve">: </w:t>
      </w:r>
    </w:p>
    <w:p w:rsidR="00353914" w:rsidRDefault="00353914" w:rsidP="00353914">
      <w:pPr>
        <w:pStyle w:val="libLine"/>
        <w:rPr>
          <w:rtl/>
        </w:rPr>
      </w:pPr>
      <w:r>
        <w:rPr>
          <w:rtl/>
        </w:rPr>
        <w:t>____________________</w:t>
      </w:r>
    </w:p>
    <w:p w:rsidR="00353914" w:rsidRDefault="00353914" w:rsidP="00463605">
      <w:pPr>
        <w:pStyle w:val="libFootnote0"/>
        <w:rPr>
          <w:rtl/>
        </w:rPr>
      </w:pPr>
      <w:r>
        <w:rPr>
          <w:rtl/>
        </w:rPr>
        <w:t xml:space="preserve">(1) </w:t>
      </w:r>
      <w:r w:rsidRPr="00195A4B">
        <w:rPr>
          <w:rtl/>
        </w:rPr>
        <w:t>أي رووه عنه مرّات عديد</w:t>
      </w:r>
      <w:r w:rsidR="00463605">
        <w:rPr>
          <w:rtl/>
        </w:rPr>
        <w:t>ة</w:t>
      </w:r>
      <w:r>
        <w:rPr>
          <w:rtl/>
        </w:rPr>
        <w:t xml:space="preserve">، </w:t>
      </w:r>
      <w:r w:rsidRPr="00195A4B">
        <w:rPr>
          <w:rtl/>
        </w:rPr>
        <w:t>ولفظ</w:t>
      </w:r>
      <w:r w:rsidR="00463605">
        <w:rPr>
          <w:rtl/>
        </w:rPr>
        <w:t>ة:</w:t>
      </w:r>
      <w:r>
        <w:rPr>
          <w:rtl/>
        </w:rPr>
        <w:t xml:space="preserve"> (</w:t>
      </w:r>
      <w:r w:rsidRPr="00195A4B">
        <w:rPr>
          <w:rtl/>
        </w:rPr>
        <w:t>به</w:t>
      </w:r>
      <w:r>
        <w:rPr>
          <w:rtl/>
        </w:rPr>
        <w:t xml:space="preserve">) </w:t>
      </w:r>
      <w:r w:rsidRPr="00195A4B">
        <w:rPr>
          <w:rtl/>
        </w:rPr>
        <w:t>غير موجود</w:t>
      </w:r>
      <w:r w:rsidR="00463605">
        <w:rPr>
          <w:rtl/>
        </w:rPr>
        <w:t>ة</w:t>
      </w:r>
      <w:r w:rsidRPr="00195A4B">
        <w:rPr>
          <w:rtl/>
        </w:rPr>
        <w:t xml:space="preserve"> في </w:t>
      </w:r>
      <w:r w:rsidR="00463605">
        <w:rPr>
          <w:rtl/>
        </w:rPr>
        <w:t>بعض ال</w:t>
      </w:r>
      <w:r w:rsidRPr="00195A4B">
        <w:rPr>
          <w:rtl/>
        </w:rPr>
        <w:t>نسخ</w:t>
      </w:r>
      <w:r>
        <w:rPr>
          <w:rtl/>
        </w:rPr>
        <w:t>.</w:t>
      </w:r>
    </w:p>
    <w:p w:rsidR="00353914" w:rsidRDefault="00353914" w:rsidP="00353914">
      <w:pPr>
        <w:pStyle w:val="libNormal"/>
        <w:rPr>
          <w:rtl/>
        </w:rPr>
      </w:pPr>
      <w:r>
        <w:rPr>
          <w:rtl/>
        </w:rPr>
        <w:br w:type="page"/>
      </w:r>
    </w:p>
    <w:p w:rsidR="00301327" w:rsidRPr="0010659A" w:rsidRDefault="00301327" w:rsidP="00845E56">
      <w:pPr>
        <w:pStyle w:val="libNormal"/>
        <w:rPr>
          <w:rtl/>
        </w:rPr>
      </w:pPr>
      <w:r w:rsidRPr="00DF5C21">
        <w:rPr>
          <w:rtl/>
        </w:rPr>
        <w:lastRenderedPageBreak/>
        <w:t>سألت عبد الله بن</w:t>
      </w:r>
      <w:r>
        <w:rPr>
          <w:rtl/>
        </w:rPr>
        <w:t xml:space="preserve"> محمّد </w:t>
      </w:r>
      <w:r w:rsidRPr="00DF5C21">
        <w:rPr>
          <w:rtl/>
        </w:rPr>
        <w:t>بن علي</w:t>
      </w:r>
      <w:r w:rsidR="0087495B">
        <w:rPr>
          <w:rtl/>
        </w:rPr>
        <w:t>ّ</w:t>
      </w:r>
      <w:r w:rsidRPr="00DF5C21">
        <w:rPr>
          <w:rtl/>
        </w:rPr>
        <w:t xml:space="preserve"> وعلي</w:t>
      </w:r>
      <w:r w:rsidR="0087495B">
        <w:rPr>
          <w:rtl/>
        </w:rPr>
        <w:t>ّ</w:t>
      </w:r>
      <w:r w:rsidRPr="00DF5C21">
        <w:rPr>
          <w:rtl/>
        </w:rPr>
        <w:t xml:space="preserve"> بن الحسين عن الخمس</w:t>
      </w:r>
      <w:r w:rsidR="00D10150">
        <w:rPr>
          <w:rtl/>
        </w:rPr>
        <w:t>؟</w:t>
      </w:r>
      <w:r w:rsidRPr="00DF5C21">
        <w:rPr>
          <w:rtl/>
        </w:rPr>
        <w:t xml:space="preserve"> فقالا</w:t>
      </w:r>
      <w:r w:rsidR="00D10150">
        <w:rPr>
          <w:rtl/>
        </w:rPr>
        <w:t xml:space="preserve">: </w:t>
      </w:r>
      <w:r w:rsidR="00845E56">
        <w:rPr>
          <w:rStyle w:val="libBold2Char"/>
          <w:rtl/>
        </w:rPr>
        <w:t>(</w:t>
      </w:r>
      <w:r w:rsidRPr="00845E56">
        <w:rPr>
          <w:rStyle w:val="libBold2Char"/>
          <w:rtl/>
        </w:rPr>
        <w:t>هو لنا</w:t>
      </w:r>
      <w:r w:rsidR="00845E56">
        <w:rPr>
          <w:rStyle w:val="libBold2Char"/>
          <w:rtl/>
        </w:rPr>
        <w:t>)</w:t>
      </w:r>
      <w:r w:rsidR="00D10150" w:rsidRPr="00845E56">
        <w:rPr>
          <w:rStyle w:val="libBold2Char"/>
          <w:rtl/>
        </w:rPr>
        <w:t xml:space="preserve"> </w:t>
      </w:r>
      <w:r w:rsidRPr="00845E56">
        <w:rPr>
          <w:rtl/>
        </w:rPr>
        <w:t>فقلت لعلي</w:t>
      </w:r>
      <w:r w:rsidR="0087495B" w:rsidRPr="00845E56">
        <w:rPr>
          <w:rtl/>
        </w:rPr>
        <w:t>ّ</w:t>
      </w:r>
      <w:r w:rsidR="00D10150" w:rsidRPr="00845E56">
        <w:rPr>
          <w:rtl/>
        </w:rPr>
        <w:t xml:space="preserve">: </w:t>
      </w:r>
      <w:r w:rsidRPr="00845E56">
        <w:rPr>
          <w:rtl/>
        </w:rPr>
        <w:t>إنّ الله يقول</w:t>
      </w:r>
      <w:r w:rsidR="00D10150" w:rsidRPr="00845E56">
        <w:rPr>
          <w:rtl/>
        </w:rPr>
        <w:t xml:space="preserve">: </w:t>
      </w:r>
      <w:r w:rsidR="00D10150">
        <w:rPr>
          <w:rStyle w:val="libAlaemChar"/>
          <w:rtl/>
        </w:rPr>
        <w:t>(</w:t>
      </w:r>
      <w:r w:rsidRPr="00CF6DDF">
        <w:rPr>
          <w:rStyle w:val="libAieChar"/>
          <w:rtl/>
        </w:rPr>
        <w:t>وَالْيَتَامَى وَالْمَسَاكِينِ وَابْنِ السَّبِيلِ</w:t>
      </w:r>
      <w:r w:rsidR="00D10150">
        <w:rPr>
          <w:rStyle w:val="libAlaemChar"/>
          <w:rtl/>
        </w:rPr>
        <w:t>)</w:t>
      </w:r>
      <w:r w:rsidR="00D10150" w:rsidRPr="00845E56">
        <w:rPr>
          <w:rtl/>
        </w:rPr>
        <w:t xml:space="preserve"> </w:t>
      </w:r>
      <w:r w:rsidRPr="00845E56">
        <w:rPr>
          <w:rtl/>
        </w:rPr>
        <w:t>قال</w:t>
      </w:r>
      <w:r w:rsidR="00D10150" w:rsidRPr="00845E56">
        <w:rPr>
          <w:rtl/>
        </w:rPr>
        <w:t xml:space="preserve">: </w:t>
      </w:r>
      <w:r w:rsidR="00463605">
        <w:rPr>
          <w:rtl/>
        </w:rPr>
        <w:t>[</w:t>
      </w:r>
      <w:r w:rsidRPr="00845E56">
        <w:rPr>
          <w:rStyle w:val="libBold2Char"/>
          <w:rtl/>
        </w:rPr>
        <w:t>يتامانا ومساكيننا</w:t>
      </w:r>
      <w:r w:rsidR="003B78C0" w:rsidRPr="0010659A">
        <w:rPr>
          <w:rtl/>
        </w:rPr>
        <w:t>]</w:t>
      </w:r>
      <w:r w:rsidRPr="0010659A">
        <w:rPr>
          <w:rtl/>
        </w:rPr>
        <w:t>.</w:t>
      </w:r>
    </w:p>
    <w:p w:rsidR="00301327" w:rsidRPr="00DF5C21" w:rsidRDefault="00301327" w:rsidP="00845E56">
      <w:pPr>
        <w:pStyle w:val="libNormal"/>
        <w:rPr>
          <w:rtl/>
        </w:rPr>
      </w:pPr>
      <w:r w:rsidRPr="00DF5C21">
        <w:rPr>
          <w:rtl/>
        </w:rPr>
        <w:t>والسيد هاشم البحراني قد ذكر ال</w:t>
      </w:r>
      <w:r>
        <w:rPr>
          <w:rtl/>
        </w:rPr>
        <w:t>آ</w:t>
      </w:r>
      <w:r w:rsidRPr="00DF5C21">
        <w:rPr>
          <w:rtl/>
        </w:rPr>
        <w:t>يه الكريم</w:t>
      </w:r>
      <w:r>
        <w:rPr>
          <w:rtl/>
        </w:rPr>
        <w:t>ة</w:t>
      </w:r>
      <w:r w:rsidRPr="00DF5C21">
        <w:rPr>
          <w:rtl/>
        </w:rPr>
        <w:t xml:space="preserve"> في الباب</w:t>
      </w:r>
      <w:r>
        <w:rPr>
          <w:rtl/>
        </w:rPr>
        <w:t xml:space="preserve"> </w:t>
      </w:r>
      <w:r w:rsidRPr="00DF5C21">
        <w:rPr>
          <w:rtl/>
        </w:rPr>
        <w:t>19</w:t>
      </w:r>
      <w:r>
        <w:rPr>
          <w:rtl/>
        </w:rPr>
        <w:t xml:space="preserve"> </w:t>
      </w:r>
      <w:r w:rsidRPr="00DF5C21">
        <w:rPr>
          <w:rtl/>
        </w:rPr>
        <w:t>في كتاب غاية المرام</w:t>
      </w:r>
      <w:r w:rsidR="00D10150">
        <w:rPr>
          <w:rtl/>
        </w:rPr>
        <w:t xml:space="preserve">: </w:t>
      </w:r>
      <w:r w:rsidRPr="00DF5C21">
        <w:rPr>
          <w:rtl/>
        </w:rPr>
        <w:t>ص</w:t>
      </w:r>
      <w:r>
        <w:rPr>
          <w:rtl/>
        </w:rPr>
        <w:t xml:space="preserve"> </w:t>
      </w:r>
      <w:r w:rsidRPr="00DF5C21">
        <w:rPr>
          <w:rtl/>
        </w:rPr>
        <w:t>324</w:t>
      </w:r>
      <w:r w:rsidR="00D10150">
        <w:rPr>
          <w:rtl/>
        </w:rPr>
        <w:t>.</w:t>
      </w:r>
    </w:p>
    <w:p w:rsidR="00301327" w:rsidRPr="0010659A" w:rsidRDefault="00301327" w:rsidP="00B01E8B">
      <w:pPr>
        <w:pStyle w:val="libNormal"/>
        <w:rPr>
          <w:rtl/>
        </w:rPr>
      </w:pPr>
      <w:r w:rsidRPr="00DF5C21">
        <w:rPr>
          <w:rtl/>
        </w:rPr>
        <w:t>وقال الطبرسي في تفسيره</w:t>
      </w:r>
      <w:r w:rsidR="00AC59B4">
        <w:rPr>
          <w:rtl/>
        </w:rPr>
        <w:t xml:space="preserve"> الآية</w:t>
      </w:r>
      <w:r w:rsidRPr="00DF5C21">
        <w:rPr>
          <w:rtl/>
        </w:rPr>
        <w:t xml:space="preserve"> الكريمة في تفسيره </w:t>
      </w:r>
      <w:r w:rsidR="00AE2736">
        <w:rPr>
          <w:rtl/>
        </w:rPr>
        <w:t>(</w:t>
      </w:r>
      <w:r w:rsidRPr="00DF5C21">
        <w:rPr>
          <w:rtl/>
        </w:rPr>
        <w:t>مجمع البيان</w:t>
      </w:r>
      <w:r w:rsidR="00AE2736">
        <w:rPr>
          <w:rtl/>
        </w:rPr>
        <w:t>)</w:t>
      </w:r>
      <w:r w:rsidR="00D10150">
        <w:rPr>
          <w:rtl/>
        </w:rPr>
        <w:t xml:space="preserve">: </w:t>
      </w:r>
      <w:r w:rsidRPr="00DF5C21">
        <w:rPr>
          <w:rtl/>
        </w:rPr>
        <w:t>وفي تفسير الثعلبي</w:t>
      </w:r>
      <w:r w:rsidR="00D10150">
        <w:rPr>
          <w:rtl/>
        </w:rPr>
        <w:t xml:space="preserve">: </w:t>
      </w:r>
      <w:r w:rsidRPr="00DF5C21">
        <w:rPr>
          <w:rtl/>
        </w:rPr>
        <w:t>قال المنهال بن عمرو</w:t>
      </w:r>
      <w:r w:rsidR="00D10150">
        <w:rPr>
          <w:rtl/>
        </w:rPr>
        <w:t xml:space="preserve">: </w:t>
      </w:r>
      <w:r w:rsidRPr="00DF5C21">
        <w:rPr>
          <w:rtl/>
        </w:rPr>
        <w:t>س</w:t>
      </w:r>
      <w:r w:rsidR="00463605">
        <w:rPr>
          <w:rtl/>
        </w:rPr>
        <w:t>أ</w:t>
      </w:r>
      <w:r w:rsidRPr="00DF5C21">
        <w:rPr>
          <w:rtl/>
        </w:rPr>
        <w:t>لت</w:t>
      </w:r>
      <w:r w:rsidR="00E96C6A">
        <w:rPr>
          <w:rtl/>
        </w:rPr>
        <w:t xml:space="preserve"> عليّ بن </w:t>
      </w:r>
      <w:r w:rsidRPr="00DF5C21">
        <w:rPr>
          <w:rtl/>
        </w:rPr>
        <w:t>الحسين وعبد الله بن</w:t>
      </w:r>
      <w:r>
        <w:rPr>
          <w:rtl/>
        </w:rPr>
        <w:t xml:space="preserve"> محمّد </w:t>
      </w:r>
      <w:r w:rsidRPr="00DF5C21">
        <w:rPr>
          <w:rtl/>
        </w:rPr>
        <w:t>بن علي عن الخمس فقالا</w:t>
      </w:r>
      <w:r w:rsidR="00D10150">
        <w:rPr>
          <w:rtl/>
        </w:rPr>
        <w:t xml:space="preserve">: </w:t>
      </w:r>
      <w:r w:rsidR="00463605">
        <w:rPr>
          <w:rtl/>
        </w:rPr>
        <w:t>[</w:t>
      </w:r>
      <w:r w:rsidRPr="00845E56">
        <w:rPr>
          <w:rStyle w:val="libBold2Char"/>
          <w:rtl/>
        </w:rPr>
        <w:t>هو لنا</w:t>
      </w:r>
      <w:r w:rsidR="00463605">
        <w:rPr>
          <w:rtl/>
        </w:rPr>
        <w:t>]</w:t>
      </w:r>
      <w:r w:rsidRPr="00845E56">
        <w:rPr>
          <w:rtl/>
        </w:rPr>
        <w:t>قلت لعلي</w:t>
      </w:r>
      <w:r w:rsidR="0087495B" w:rsidRPr="00845E56">
        <w:rPr>
          <w:rtl/>
        </w:rPr>
        <w:t>ّ</w:t>
      </w:r>
      <w:r w:rsidR="00D10150" w:rsidRPr="00845E56">
        <w:rPr>
          <w:rtl/>
        </w:rPr>
        <w:t xml:space="preserve">: </w:t>
      </w:r>
      <w:r w:rsidR="00463605">
        <w:rPr>
          <w:rtl/>
        </w:rPr>
        <w:t>إ</w:t>
      </w:r>
      <w:r w:rsidRPr="00845E56">
        <w:rPr>
          <w:rtl/>
        </w:rPr>
        <w:t>ن</w:t>
      </w:r>
      <w:r w:rsidR="00463605">
        <w:rPr>
          <w:rtl/>
        </w:rPr>
        <w:t>َّ</w:t>
      </w:r>
      <w:r w:rsidRPr="00845E56">
        <w:rPr>
          <w:rtl/>
        </w:rPr>
        <w:t xml:space="preserve"> الله يقول</w:t>
      </w:r>
      <w:r w:rsidR="00D10150" w:rsidRPr="00845E56">
        <w:rPr>
          <w:rtl/>
        </w:rPr>
        <w:t xml:space="preserve">: </w:t>
      </w:r>
      <w:r w:rsidR="00D10150">
        <w:rPr>
          <w:rStyle w:val="libAlaemChar"/>
          <w:rtl/>
        </w:rPr>
        <w:t>(</w:t>
      </w:r>
      <w:r w:rsidRPr="00CF6DDF">
        <w:rPr>
          <w:rStyle w:val="libAieChar"/>
          <w:rtl/>
        </w:rPr>
        <w:t>وَالْيَتَامَى وَالْمَسَاكِينِ وَابْنِ السَّبِيلِ</w:t>
      </w:r>
      <w:r w:rsidR="00D10150">
        <w:rPr>
          <w:rStyle w:val="libAlaemChar"/>
          <w:rtl/>
        </w:rPr>
        <w:t>)</w:t>
      </w:r>
      <w:r w:rsidR="00D10150" w:rsidRPr="00845E56">
        <w:rPr>
          <w:rtl/>
        </w:rPr>
        <w:t xml:space="preserve"> </w:t>
      </w:r>
      <w:r w:rsidR="003B78C0" w:rsidRPr="003B78C0">
        <w:rPr>
          <w:rtl/>
        </w:rPr>
        <w:t>[</w:t>
      </w:r>
      <w:r w:rsidRPr="00845E56">
        <w:rPr>
          <w:rStyle w:val="libBold2Char"/>
          <w:rtl/>
        </w:rPr>
        <w:t>فقال يتامانا ومساكيننا</w:t>
      </w:r>
      <w:r w:rsidR="00463605" w:rsidRPr="0010659A">
        <w:rPr>
          <w:rtl/>
        </w:rPr>
        <w:t>]</w:t>
      </w:r>
      <w:r w:rsidRPr="0010659A">
        <w:rPr>
          <w:rtl/>
        </w:rPr>
        <w:t>.</w:t>
      </w:r>
    </w:p>
    <w:p w:rsidR="00301327" w:rsidRPr="00DF5C21" w:rsidRDefault="00301327" w:rsidP="00463605">
      <w:pPr>
        <w:pStyle w:val="libNormal"/>
        <w:rPr>
          <w:rtl/>
        </w:rPr>
      </w:pPr>
      <w:r w:rsidRPr="00DF5C21">
        <w:rPr>
          <w:rtl/>
        </w:rPr>
        <w:t>و</w:t>
      </w:r>
      <w:r w:rsidR="00150388">
        <w:rPr>
          <w:rtl/>
        </w:rPr>
        <w:t>أحمد</w:t>
      </w:r>
      <w:r w:rsidRPr="00DF5C21">
        <w:rPr>
          <w:rtl/>
        </w:rPr>
        <w:t xml:space="preserve"> بن حنبل قد روى حديث الامام علي</w:t>
      </w:r>
      <w:r w:rsidR="0087495B">
        <w:rPr>
          <w:rtl/>
        </w:rPr>
        <w:t>ّ</w:t>
      </w:r>
      <w:r w:rsidRPr="00DF5C21">
        <w:rPr>
          <w:rtl/>
        </w:rPr>
        <w:t xml:space="preserve"> </w:t>
      </w:r>
      <w:r w:rsidRPr="00845E56">
        <w:rPr>
          <w:rtl/>
        </w:rPr>
        <w:t xml:space="preserve">عليه السلام </w:t>
      </w:r>
      <w:r w:rsidRPr="00DF5C21">
        <w:rPr>
          <w:rtl/>
        </w:rPr>
        <w:t>المرفوع</w:t>
      </w:r>
      <w:r w:rsidR="00150388">
        <w:rPr>
          <w:rtl/>
        </w:rPr>
        <w:t xml:space="preserve"> إلى </w:t>
      </w:r>
      <w:r w:rsidRPr="00DF5C21">
        <w:rPr>
          <w:rtl/>
        </w:rPr>
        <w:t>عبد الرحمان</w:t>
      </w:r>
      <w:r w:rsidR="004E329A">
        <w:rPr>
          <w:rtl/>
        </w:rPr>
        <w:t xml:space="preserve"> بن </w:t>
      </w:r>
      <w:r>
        <w:rPr>
          <w:rtl/>
        </w:rPr>
        <w:t xml:space="preserve">أبي </w:t>
      </w:r>
      <w:r w:rsidRPr="00DF5C21">
        <w:rPr>
          <w:rtl/>
        </w:rPr>
        <w:t>ليلى</w:t>
      </w:r>
      <w:r w:rsidR="00D10150">
        <w:rPr>
          <w:rtl/>
        </w:rPr>
        <w:t xml:space="preserve">، </w:t>
      </w:r>
      <w:r w:rsidRPr="00DF5C21">
        <w:rPr>
          <w:rtl/>
        </w:rPr>
        <w:t>في مسنده الامام علي</w:t>
      </w:r>
      <w:r w:rsidR="0087495B">
        <w:rPr>
          <w:rtl/>
        </w:rPr>
        <w:t>ّ</w:t>
      </w:r>
      <w:r w:rsidRPr="00DF5C21">
        <w:rPr>
          <w:rtl/>
        </w:rPr>
        <w:t xml:space="preserve"> </w:t>
      </w:r>
      <w:r w:rsidRPr="00845E56">
        <w:rPr>
          <w:rtl/>
        </w:rPr>
        <w:t xml:space="preserve">عليه السلام </w:t>
      </w:r>
      <w:r w:rsidRPr="00DF5C21">
        <w:rPr>
          <w:rtl/>
        </w:rPr>
        <w:t>تحت الرقم</w:t>
      </w:r>
      <w:r>
        <w:rPr>
          <w:rtl/>
        </w:rPr>
        <w:t xml:space="preserve"> </w:t>
      </w:r>
      <w:r w:rsidRPr="00DF5C21">
        <w:rPr>
          <w:rtl/>
        </w:rPr>
        <w:t>646</w:t>
      </w:r>
      <w:r>
        <w:rPr>
          <w:rtl/>
        </w:rPr>
        <w:t xml:space="preserve"> </w:t>
      </w:r>
      <w:r w:rsidRPr="00DF5C21">
        <w:rPr>
          <w:rtl/>
        </w:rPr>
        <w:t>في كتاب المسند</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sidR="00D10150">
        <w:rPr>
          <w:rtl/>
        </w:rPr>
        <w:t>،</w:t>
      </w:r>
      <w:r w:rsidR="00AE2736">
        <w:rPr>
          <w:rtl/>
        </w:rPr>
        <w:t xml:space="preserve"> </w:t>
      </w:r>
      <w:r w:rsidR="00AE2736" w:rsidRPr="00DF5C21">
        <w:rPr>
          <w:rtl/>
        </w:rPr>
        <w:t>ص</w:t>
      </w:r>
      <w:r w:rsidR="00AE2736">
        <w:rPr>
          <w:rtl/>
        </w:rPr>
        <w:t xml:space="preserve"> </w:t>
      </w:r>
      <w:r w:rsidR="00AE2736" w:rsidRPr="00DF5C21">
        <w:rPr>
          <w:rtl/>
        </w:rPr>
        <w:t>8</w:t>
      </w:r>
      <w:r w:rsidRPr="00DF5C21">
        <w:rPr>
          <w:rtl/>
        </w:rPr>
        <w:t>4</w:t>
      </w:r>
      <w:r>
        <w:rPr>
          <w:rtl/>
        </w:rPr>
        <w:t>-</w:t>
      </w:r>
      <w:r w:rsidR="00AE2736" w:rsidRPr="00DF5C21">
        <w:rPr>
          <w:rtl/>
        </w:rPr>
        <w:t>ط</w:t>
      </w:r>
      <w:r w:rsidR="00AE2736">
        <w:rPr>
          <w:rtl/>
        </w:rPr>
        <w:t xml:space="preserve"> </w:t>
      </w:r>
      <w:r w:rsidR="00AE2736" w:rsidRPr="00DF5C21">
        <w:rPr>
          <w:rtl/>
        </w:rPr>
        <w:t>1</w:t>
      </w:r>
      <w:r w:rsidR="00D10150">
        <w:rPr>
          <w:rtl/>
        </w:rPr>
        <w:t xml:space="preserve">، </w:t>
      </w:r>
      <w:r w:rsidRPr="00DF5C21">
        <w:rPr>
          <w:rtl/>
        </w:rPr>
        <w:t>وفي الطبعة الثانية</w:t>
      </w:r>
      <w:r w:rsidR="00463605">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59</w:t>
      </w:r>
      <w:r>
        <w:rPr>
          <w:rtl/>
        </w:rPr>
        <w:t xml:space="preserve"> </w:t>
      </w:r>
      <w:r w:rsidRPr="00DF5C21">
        <w:rPr>
          <w:rtl/>
        </w:rPr>
        <w:t>قال</w:t>
      </w:r>
      <w:r w:rsidR="00D10150">
        <w:rPr>
          <w:rtl/>
        </w:rPr>
        <w:t xml:space="preserve">: </w:t>
      </w:r>
    </w:p>
    <w:p w:rsidR="00301327" w:rsidRPr="00845E56" w:rsidRDefault="00301327" w:rsidP="00845E56">
      <w:pPr>
        <w:pStyle w:val="libNormal"/>
        <w:rPr>
          <w:rtl/>
        </w:rPr>
      </w:pPr>
      <w:r>
        <w:rPr>
          <w:rtl/>
        </w:rPr>
        <w:t xml:space="preserve">حدّثنا محمّد </w:t>
      </w:r>
      <w:r w:rsidRPr="00DF5C21">
        <w:rPr>
          <w:rtl/>
        </w:rPr>
        <w:t>بن عبيد</w:t>
      </w:r>
      <w:r w:rsidR="00D10150">
        <w:rPr>
          <w:rtl/>
        </w:rPr>
        <w:t xml:space="preserve">، </w:t>
      </w:r>
      <w:r>
        <w:rPr>
          <w:rtl/>
        </w:rPr>
        <w:t>حدّثنا</w:t>
      </w:r>
      <w:r w:rsidRPr="00DF5C21">
        <w:rPr>
          <w:rtl/>
        </w:rPr>
        <w:t xml:space="preserve"> هاشم بن البريد</w:t>
      </w:r>
      <w:r w:rsidR="00D10150">
        <w:rPr>
          <w:rtl/>
        </w:rPr>
        <w:t xml:space="preserve">، </w:t>
      </w:r>
      <w:r w:rsidRPr="00DF5C21">
        <w:rPr>
          <w:rtl/>
        </w:rPr>
        <w:t>عن حسين بن ميمون</w:t>
      </w:r>
      <w:r w:rsidR="00D10150">
        <w:rPr>
          <w:rtl/>
        </w:rPr>
        <w:t xml:space="preserve">، </w:t>
      </w:r>
      <w:r w:rsidRPr="00DF5C21">
        <w:rPr>
          <w:rtl/>
        </w:rPr>
        <w:t>عن عبد الله بن قاضي الري عن عبد الرحمان بن</w:t>
      </w:r>
      <w:r>
        <w:rPr>
          <w:rtl/>
        </w:rPr>
        <w:t xml:space="preserve"> أبي </w:t>
      </w:r>
      <w:r w:rsidRPr="00DF5C21">
        <w:rPr>
          <w:rtl/>
        </w:rPr>
        <w:t>ليلى قال</w:t>
      </w:r>
      <w:r w:rsidR="00D10150">
        <w:rPr>
          <w:rtl/>
        </w:rPr>
        <w:t xml:space="preserve">: </w:t>
      </w:r>
      <w:r w:rsidRPr="00DF5C21">
        <w:rPr>
          <w:rtl/>
        </w:rPr>
        <w:t xml:space="preserve">سمعت </w:t>
      </w:r>
      <w:r w:rsidR="00150388">
        <w:rPr>
          <w:rtl/>
        </w:rPr>
        <w:t>أمير المؤمنين</w:t>
      </w:r>
      <w:r w:rsidRPr="00DF5C21">
        <w:rPr>
          <w:rtl/>
        </w:rPr>
        <w:t xml:space="preserve"> عليّاً </w:t>
      </w:r>
      <w:r w:rsidRPr="00845E56">
        <w:rPr>
          <w:rtl/>
        </w:rPr>
        <w:t>رضي الله عنه يقول</w:t>
      </w:r>
      <w:r w:rsidR="00D10150" w:rsidRPr="00845E56">
        <w:rPr>
          <w:rtl/>
        </w:rPr>
        <w:t xml:space="preserve">: </w:t>
      </w:r>
      <w:r w:rsidR="00845E56">
        <w:rPr>
          <w:rtl/>
        </w:rPr>
        <w:t>(</w:t>
      </w:r>
      <w:r w:rsidRPr="00845E56">
        <w:rPr>
          <w:rtl/>
        </w:rPr>
        <w:t xml:space="preserve">اجتمعت </w:t>
      </w:r>
      <w:r w:rsidR="0087495B" w:rsidRPr="00845E56">
        <w:rPr>
          <w:rtl/>
        </w:rPr>
        <w:t>أ</w:t>
      </w:r>
      <w:r w:rsidRPr="00845E56">
        <w:rPr>
          <w:rtl/>
        </w:rPr>
        <w:t>نا وفاطمة والعباس وزيد بن حارثة فقال العباس</w:t>
      </w:r>
      <w:r w:rsidR="00D10150" w:rsidRPr="00845E56">
        <w:rPr>
          <w:rtl/>
        </w:rPr>
        <w:t xml:space="preserve">: </w:t>
      </w:r>
      <w:r w:rsidRPr="00845E56">
        <w:rPr>
          <w:rtl/>
        </w:rPr>
        <w:t>يارسول الله كبرت سنّي ودقّ عظمي وكثرت مؤنتي فإن رأيت يارسول الله أن تأمر لي بكذا وكذا...</w:t>
      </w:r>
    </w:p>
    <w:p w:rsidR="00301327" w:rsidRPr="00DF5C21" w:rsidRDefault="00301327" w:rsidP="00463605">
      <w:pPr>
        <w:pStyle w:val="libNormal"/>
        <w:rPr>
          <w:rtl/>
        </w:rPr>
      </w:pPr>
      <w:r w:rsidRPr="00DF5C21">
        <w:rPr>
          <w:rtl/>
        </w:rPr>
        <w:t>فهو لم يتم رواية عبد الرحمان بن</w:t>
      </w:r>
      <w:r>
        <w:rPr>
          <w:rtl/>
        </w:rPr>
        <w:t xml:space="preserve"> أبي </w:t>
      </w:r>
      <w:r w:rsidRPr="00DF5C21">
        <w:rPr>
          <w:rtl/>
        </w:rPr>
        <w:t>ليلى</w:t>
      </w:r>
      <w:r w:rsidR="00D10150">
        <w:rPr>
          <w:rtl/>
        </w:rPr>
        <w:t xml:space="preserve">، </w:t>
      </w:r>
      <w:r w:rsidRPr="00DF5C21">
        <w:rPr>
          <w:rtl/>
        </w:rPr>
        <w:t>بل بتر ذيله الد</w:t>
      </w:r>
      <w:r>
        <w:rPr>
          <w:rtl/>
        </w:rPr>
        <w:t>ّ</w:t>
      </w:r>
      <w:r w:rsidRPr="00DF5C21">
        <w:rPr>
          <w:rtl/>
        </w:rPr>
        <w:t>ال على تك</w:t>
      </w:r>
      <w:r>
        <w:rPr>
          <w:rtl/>
        </w:rPr>
        <w:t>ّ</w:t>
      </w:r>
      <w:r w:rsidRPr="00DF5C21">
        <w:rPr>
          <w:rtl/>
        </w:rPr>
        <w:t>رم وتفض</w:t>
      </w:r>
      <w:r>
        <w:rPr>
          <w:rtl/>
        </w:rPr>
        <w:t>ّ</w:t>
      </w:r>
      <w:r w:rsidRPr="00DF5C21">
        <w:rPr>
          <w:rtl/>
        </w:rPr>
        <w:t xml:space="preserve">ل </w:t>
      </w:r>
      <w:r>
        <w:rPr>
          <w:rtl/>
        </w:rPr>
        <w:t>أ</w:t>
      </w:r>
      <w:r w:rsidRPr="00DF5C21">
        <w:rPr>
          <w:rtl/>
        </w:rPr>
        <w:t>هل البيت على المسلمين من حق</w:t>
      </w:r>
      <w:r>
        <w:rPr>
          <w:rtl/>
        </w:rPr>
        <w:t>ّ</w:t>
      </w:r>
      <w:r w:rsidRPr="00DF5C21">
        <w:rPr>
          <w:rtl/>
        </w:rPr>
        <w:t>هم</w:t>
      </w:r>
      <w:r w:rsidR="00D10150">
        <w:rPr>
          <w:rtl/>
        </w:rPr>
        <w:t xml:space="preserve">، </w:t>
      </w:r>
      <w:r w:rsidRPr="00DF5C21">
        <w:rPr>
          <w:rtl/>
        </w:rPr>
        <w:t>ثم</w:t>
      </w:r>
      <w:r w:rsidR="00463605">
        <w:rPr>
          <w:rtl/>
        </w:rPr>
        <w:t>ّ</w:t>
      </w:r>
      <w:r w:rsidRPr="00DF5C21">
        <w:rPr>
          <w:rtl/>
        </w:rPr>
        <w:t xml:space="preserve"> سلب بعض الخلفاء حق</w:t>
      </w:r>
      <w:r>
        <w:rPr>
          <w:rtl/>
        </w:rPr>
        <w:t>ّ</w:t>
      </w:r>
      <w:r w:rsidRPr="00DF5C21">
        <w:rPr>
          <w:rtl/>
        </w:rPr>
        <w:t xml:space="preserve">هم ولم يردّوه </w:t>
      </w:r>
      <w:r w:rsidR="00463605">
        <w:rPr>
          <w:rtl/>
        </w:rPr>
        <w:t>إ</w:t>
      </w:r>
      <w:r w:rsidRPr="00DF5C21">
        <w:rPr>
          <w:rtl/>
        </w:rPr>
        <w:t>ليهم.</w:t>
      </w:r>
    </w:p>
    <w:p w:rsidR="00301327" w:rsidRPr="00DF5C21" w:rsidRDefault="00301327" w:rsidP="00845E56">
      <w:pPr>
        <w:pStyle w:val="libNormal"/>
        <w:rPr>
          <w:rtl/>
        </w:rPr>
      </w:pPr>
      <w:r w:rsidRPr="00DF5C21">
        <w:rPr>
          <w:rtl/>
        </w:rPr>
        <w:t xml:space="preserve">وقد </w:t>
      </w:r>
      <w:r w:rsidR="00AC59B4">
        <w:rPr>
          <w:rtl/>
        </w:rPr>
        <w:t>أورد</w:t>
      </w:r>
      <w:r w:rsidRPr="00DF5C21">
        <w:rPr>
          <w:rtl/>
        </w:rPr>
        <w:t xml:space="preserve"> الطبري عند تفسيره للآيه الكريمة في تفسيره</w:t>
      </w:r>
      <w:r w:rsidR="00463605">
        <w:rPr>
          <w:rtl/>
        </w:rPr>
        <w:t>:</w:t>
      </w:r>
      <w:r w:rsidR="00AE2736" w:rsidRPr="00DF5C21">
        <w:rPr>
          <w:rtl/>
        </w:rPr>
        <w:t xml:space="preserve"> ج</w:t>
      </w:r>
      <w:r w:rsidR="00AE2736">
        <w:rPr>
          <w:rtl/>
        </w:rPr>
        <w:t xml:space="preserve"> </w:t>
      </w:r>
      <w:r w:rsidR="00AE2736" w:rsidRPr="00DF5C21">
        <w:rPr>
          <w:rtl/>
        </w:rPr>
        <w:t>1</w:t>
      </w:r>
      <w:r w:rsidRPr="00DF5C21">
        <w:rPr>
          <w:rtl/>
        </w:rPr>
        <w:t>0</w:t>
      </w:r>
      <w:r>
        <w:rPr>
          <w:rtl/>
        </w:rPr>
        <w:t xml:space="preserve"> ص </w:t>
      </w:r>
      <w:r w:rsidRPr="00DF5C21">
        <w:rPr>
          <w:rtl/>
        </w:rPr>
        <w:t>50</w:t>
      </w:r>
      <w:r>
        <w:rPr>
          <w:rtl/>
        </w:rPr>
        <w:t xml:space="preserve"> </w:t>
      </w:r>
      <w:r w:rsidRPr="00DF5C21">
        <w:rPr>
          <w:rtl/>
        </w:rPr>
        <w:t>بطرق عد</w:t>
      </w:r>
      <w:r w:rsidR="006E180E">
        <w:rPr>
          <w:rtl/>
        </w:rPr>
        <w:t>ّ</w:t>
      </w:r>
      <w:r w:rsidRPr="00DF5C21">
        <w:rPr>
          <w:rtl/>
        </w:rPr>
        <w:t>ة عن خصيف عن مجاهد</w:t>
      </w:r>
      <w:r w:rsidR="00D10150">
        <w:rPr>
          <w:rtl/>
        </w:rPr>
        <w:t xml:space="preserve">، </w:t>
      </w:r>
      <w:r w:rsidRPr="00DF5C21">
        <w:rPr>
          <w:rtl/>
        </w:rPr>
        <w:t>ثم قال</w:t>
      </w:r>
      <w:r w:rsidR="00D10150">
        <w:rPr>
          <w:rtl/>
        </w:rPr>
        <w:t xml:space="preserve">: </w:t>
      </w:r>
    </w:p>
    <w:p w:rsidR="00301327" w:rsidRPr="0010659A" w:rsidRDefault="00301327" w:rsidP="00692A7A">
      <w:pPr>
        <w:pStyle w:val="libNormal"/>
        <w:rPr>
          <w:rtl/>
        </w:rPr>
      </w:pPr>
      <w:r>
        <w:rPr>
          <w:rtl/>
        </w:rPr>
        <w:t xml:space="preserve">حدّثني محمّد </w:t>
      </w:r>
      <w:r w:rsidRPr="00DF5C21">
        <w:rPr>
          <w:rtl/>
        </w:rPr>
        <w:t xml:space="preserve">بن عمارة </w:t>
      </w:r>
      <w:r>
        <w:rPr>
          <w:rtl/>
        </w:rPr>
        <w:t>حدّثنا</w:t>
      </w:r>
      <w:r w:rsidR="006E180E">
        <w:rPr>
          <w:rtl/>
        </w:rPr>
        <w:t xml:space="preserve"> إسماعيل </w:t>
      </w:r>
      <w:r w:rsidRPr="00DF5C21">
        <w:rPr>
          <w:rtl/>
        </w:rPr>
        <w:t>بن أبان</w:t>
      </w:r>
      <w:r w:rsidR="00D10150">
        <w:rPr>
          <w:rtl/>
        </w:rPr>
        <w:t xml:space="preserve">، </w:t>
      </w:r>
      <w:r>
        <w:rPr>
          <w:rtl/>
        </w:rPr>
        <w:t>حدّثنا</w:t>
      </w:r>
      <w:r w:rsidRPr="00DF5C21">
        <w:rPr>
          <w:rtl/>
        </w:rPr>
        <w:t xml:space="preserve"> الصباح بن يحيى المزني</w:t>
      </w:r>
      <w:r w:rsidR="00D10150">
        <w:rPr>
          <w:rtl/>
        </w:rPr>
        <w:t xml:space="preserve">، </w:t>
      </w:r>
      <w:r w:rsidRPr="00DF5C21">
        <w:rPr>
          <w:rtl/>
        </w:rPr>
        <w:t>عن السدّي</w:t>
      </w:r>
      <w:r w:rsidR="00B7499C">
        <w:rPr>
          <w:rtl/>
        </w:rPr>
        <w:t xml:space="preserve"> عن ابن </w:t>
      </w:r>
      <w:r w:rsidRPr="00DF5C21">
        <w:rPr>
          <w:rtl/>
        </w:rPr>
        <w:t>الد</w:t>
      </w:r>
      <w:r>
        <w:rPr>
          <w:rtl/>
        </w:rPr>
        <w:t>يل</w:t>
      </w:r>
      <w:r w:rsidRPr="00DF5C21">
        <w:rPr>
          <w:rtl/>
        </w:rPr>
        <w:t xml:space="preserve">مي </w:t>
      </w:r>
      <w:r w:rsidR="00692A7A">
        <w:rPr>
          <w:rFonts w:hint="cs"/>
          <w:rtl/>
        </w:rPr>
        <w:t>(</w:t>
      </w:r>
      <w:r w:rsidRPr="00DF5C21">
        <w:rPr>
          <w:rtl/>
        </w:rPr>
        <w:t>كذا</w:t>
      </w:r>
      <w:r w:rsidR="00692A7A">
        <w:rPr>
          <w:rFonts w:hint="cs"/>
          <w:rtl/>
        </w:rPr>
        <w:t>)</w:t>
      </w:r>
      <w:r w:rsidRPr="00DF5C21">
        <w:rPr>
          <w:rtl/>
        </w:rPr>
        <w:t xml:space="preserve"> قال</w:t>
      </w:r>
      <w:r w:rsidR="00D10150">
        <w:rPr>
          <w:rtl/>
        </w:rPr>
        <w:t xml:space="preserve">: </w:t>
      </w:r>
      <w:r w:rsidRPr="00DF5C21">
        <w:rPr>
          <w:rtl/>
        </w:rPr>
        <w:t>قال</w:t>
      </w:r>
      <w:r w:rsidR="00D10150">
        <w:rPr>
          <w:rtl/>
        </w:rPr>
        <w:t>:</w:t>
      </w:r>
      <w:r w:rsidR="00E96C6A">
        <w:rPr>
          <w:rtl/>
        </w:rPr>
        <w:t xml:space="preserve"> عليّ بن </w:t>
      </w:r>
      <w:r w:rsidRPr="00DF5C21">
        <w:rPr>
          <w:rtl/>
        </w:rPr>
        <w:t xml:space="preserve">الحسين رضي الله عنه لرجل من </w:t>
      </w:r>
      <w:r>
        <w:rPr>
          <w:rtl/>
        </w:rPr>
        <w:t>أ</w:t>
      </w:r>
      <w:r w:rsidRPr="00DF5C21">
        <w:rPr>
          <w:rtl/>
        </w:rPr>
        <w:t>هل الشام</w:t>
      </w:r>
      <w:r w:rsidR="00D10150">
        <w:rPr>
          <w:rtl/>
        </w:rPr>
        <w:t xml:space="preserve">: </w:t>
      </w:r>
      <w:r>
        <w:rPr>
          <w:rtl/>
        </w:rPr>
        <w:t>أ</w:t>
      </w:r>
      <w:r w:rsidRPr="00DF5C21">
        <w:rPr>
          <w:rtl/>
        </w:rPr>
        <w:t>ما قرأت في ال</w:t>
      </w:r>
      <w:r>
        <w:rPr>
          <w:rtl/>
        </w:rPr>
        <w:t>أ</w:t>
      </w:r>
      <w:r w:rsidRPr="00DF5C21">
        <w:rPr>
          <w:rtl/>
        </w:rPr>
        <w:t>نفال</w:t>
      </w:r>
      <w:r w:rsidR="00D10150">
        <w:rPr>
          <w:rtl/>
        </w:rPr>
        <w:t xml:space="preserve">: </w:t>
      </w:r>
      <w:r w:rsidR="00D10150">
        <w:rPr>
          <w:rStyle w:val="libAlaemChar"/>
          <w:rtl/>
        </w:rPr>
        <w:t>(</w:t>
      </w:r>
      <w:r w:rsidRPr="00CF6DDF">
        <w:rPr>
          <w:rStyle w:val="libAieChar"/>
          <w:rtl/>
        </w:rPr>
        <w:t>وَاعْلَمُوا أَنَّمَا غَنِمْتُمْ مِنْ شَيْءٍ فَأَنَّ لِلَّهِ خُمُسَهُ وَلِلرَّسُولِ...</w:t>
      </w:r>
      <w:r w:rsidR="00845E56" w:rsidRPr="001001E6">
        <w:rPr>
          <w:rStyle w:val="libAlaemChar"/>
          <w:rtl/>
        </w:rPr>
        <w:t>)</w:t>
      </w:r>
      <w:r w:rsidR="00AC59B4" w:rsidRPr="00845E56">
        <w:rPr>
          <w:rtl/>
        </w:rPr>
        <w:t xml:space="preserve"> </w:t>
      </w:r>
      <w:r w:rsidR="00AC59B4" w:rsidRPr="00B01E8B">
        <w:rPr>
          <w:rStyle w:val="libBold1Char"/>
          <w:rtl/>
        </w:rPr>
        <w:t>الآية</w:t>
      </w:r>
      <w:r w:rsidR="00D10150" w:rsidRPr="00845E56">
        <w:rPr>
          <w:rtl/>
        </w:rPr>
        <w:t>؟</w:t>
      </w:r>
      <w:r w:rsidRPr="00845E56">
        <w:rPr>
          <w:rtl/>
        </w:rPr>
        <w:t xml:space="preserve"> قال</w:t>
      </w:r>
      <w:r w:rsidR="00D10150" w:rsidRPr="00845E56">
        <w:rPr>
          <w:rtl/>
        </w:rPr>
        <w:t xml:space="preserve">: </w:t>
      </w:r>
      <w:r w:rsidRPr="00845E56">
        <w:rPr>
          <w:rtl/>
        </w:rPr>
        <w:t>نعم</w:t>
      </w:r>
      <w:r w:rsidR="00D10150" w:rsidRPr="00845E56">
        <w:rPr>
          <w:rtl/>
        </w:rPr>
        <w:t xml:space="preserve">، </w:t>
      </w:r>
      <w:r w:rsidR="003B78C0" w:rsidRPr="003B78C0">
        <w:rPr>
          <w:rtl/>
        </w:rPr>
        <w:t>[</w:t>
      </w:r>
      <w:r w:rsidRPr="00845E56">
        <w:rPr>
          <w:rStyle w:val="libBold2Char"/>
          <w:rtl/>
        </w:rPr>
        <w:t xml:space="preserve"> قال نحن هم</w:t>
      </w:r>
      <w:r w:rsidR="00D10150" w:rsidRPr="00845E56">
        <w:rPr>
          <w:rStyle w:val="libBold2Char"/>
          <w:rtl/>
        </w:rPr>
        <w:t xml:space="preserve">، </w:t>
      </w:r>
      <w:r w:rsidRPr="00845E56">
        <w:rPr>
          <w:rtl/>
        </w:rPr>
        <w:t>قال</w:t>
      </w:r>
      <w:r w:rsidR="00D10150" w:rsidRPr="00845E56">
        <w:rPr>
          <w:rtl/>
        </w:rPr>
        <w:t xml:space="preserve">: </w:t>
      </w:r>
      <w:r w:rsidRPr="00845E56">
        <w:rPr>
          <w:rtl/>
        </w:rPr>
        <w:t>ف</w:t>
      </w:r>
      <w:r w:rsidR="00956F26" w:rsidRPr="00845E56">
        <w:rPr>
          <w:rtl/>
        </w:rPr>
        <w:t>إ</w:t>
      </w:r>
      <w:r w:rsidRPr="00845E56">
        <w:rPr>
          <w:rtl/>
        </w:rPr>
        <w:t>ن</w:t>
      </w:r>
      <w:r w:rsidR="00956F26" w:rsidRPr="00845E56">
        <w:rPr>
          <w:rtl/>
        </w:rPr>
        <w:t>ّ</w:t>
      </w:r>
      <w:r w:rsidRPr="00845E56">
        <w:rPr>
          <w:rtl/>
        </w:rPr>
        <w:t>كم لأنتم هم</w:t>
      </w:r>
      <w:r w:rsidR="00D10150" w:rsidRPr="00845E56">
        <w:rPr>
          <w:rtl/>
        </w:rPr>
        <w:t>؟</w:t>
      </w:r>
      <w:r w:rsidRPr="00845E56">
        <w:rPr>
          <w:rtl/>
        </w:rPr>
        <w:t xml:space="preserve"> قال</w:t>
      </w:r>
      <w:r w:rsidR="00D10150" w:rsidRPr="00845E56">
        <w:rPr>
          <w:rtl/>
        </w:rPr>
        <w:t xml:space="preserve">: </w:t>
      </w:r>
      <w:r w:rsidRPr="00845E56">
        <w:rPr>
          <w:rStyle w:val="libBold2Char"/>
          <w:rtl/>
        </w:rPr>
        <w:t>نعم</w:t>
      </w:r>
      <w:r w:rsidR="003B78C0" w:rsidRPr="0010659A">
        <w:rPr>
          <w:rtl/>
        </w:rPr>
        <w:t>]</w:t>
      </w:r>
      <w:r w:rsidRPr="0010659A">
        <w:rPr>
          <w:rtl/>
        </w:rPr>
        <w:t>.</w:t>
      </w:r>
    </w:p>
    <w:p w:rsidR="00353914" w:rsidRDefault="00353914" w:rsidP="00353914">
      <w:pPr>
        <w:pStyle w:val="libNormal"/>
        <w:rPr>
          <w:rtl/>
        </w:rPr>
      </w:pPr>
      <w:r>
        <w:rPr>
          <w:rtl/>
        </w:rPr>
        <w:br w:type="page"/>
      </w:r>
    </w:p>
    <w:p w:rsidR="00301327" w:rsidRPr="00DF5C21" w:rsidRDefault="00301327" w:rsidP="00B327CE">
      <w:pPr>
        <w:pStyle w:val="libNormal"/>
        <w:rPr>
          <w:rtl/>
        </w:rPr>
      </w:pPr>
      <w:r w:rsidRPr="00DF5C21">
        <w:rPr>
          <w:rtl/>
        </w:rPr>
        <w:lastRenderedPageBreak/>
        <w:t xml:space="preserve">وروى </w:t>
      </w:r>
      <w:r w:rsidR="00B327CE">
        <w:rPr>
          <w:rtl/>
        </w:rPr>
        <w:t>ا</w:t>
      </w:r>
      <w:r w:rsidRPr="00DF5C21">
        <w:rPr>
          <w:rtl/>
        </w:rPr>
        <w:t xml:space="preserve">بن </w:t>
      </w:r>
      <w:r>
        <w:rPr>
          <w:rtl/>
        </w:rPr>
        <w:t>أ</w:t>
      </w:r>
      <w:r w:rsidRPr="00DF5C21">
        <w:rPr>
          <w:rtl/>
        </w:rPr>
        <w:t>بي شيبة في عنوان</w:t>
      </w:r>
      <w:r w:rsidR="00D10150">
        <w:rPr>
          <w:rtl/>
        </w:rPr>
        <w:t xml:space="preserve">: </w:t>
      </w:r>
      <w:r w:rsidR="00845E56">
        <w:rPr>
          <w:rtl/>
        </w:rPr>
        <w:t>(</w:t>
      </w:r>
      <w:r w:rsidRPr="00DF5C21">
        <w:rPr>
          <w:rtl/>
        </w:rPr>
        <w:t>سهم ذوي القربى</w:t>
      </w:r>
      <w:r w:rsidR="00845E56">
        <w:rPr>
          <w:rtl/>
        </w:rPr>
        <w:t>)</w:t>
      </w:r>
      <w:r w:rsidR="00D10150">
        <w:rPr>
          <w:rtl/>
        </w:rPr>
        <w:t xml:space="preserve"> </w:t>
      </w:r>
      <w:r w:rsidRPr="00DF5C21">
        <w:rPr>
          <w:rtl/>
        </w:rPr>
        <w:t>من كتاب الجهاد تحت الرقم</w:t>
      </w:r>
      <w:r w:rsidR="00D10150">
        <w:rPr>
          <w:rtl/>
        </w:rPr>
        <w:t xml:space="preserve">: </w:t>
      </w:r>
      <w:r w:rsidRPr="00DF5C21">
        <w:rPr>
          <w:rtl/>
        </w:rPr>
        <w:t>15296</w:t>
      </w:r>
      <w:r>
        <w:rPr>
          <w:rtl/>
        </w:rPr>
        <w:t xml:space="preserve"> </w:t>
      </w:r>
      <w:r w:rsidRPr="00DF5C21">
        <w:rPr>
          <w:rtl/>
        </w:rPr>
        <w:t>من المصنّف</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sidRPr="00DF5C21">
        <w:rPr>
          <w:rtl/>
        </w:rPr>
        <w:t>2</w:t>
      </w:r>
      <w:r w:rsidR="00D10150">
        <w:rPr>
          <w:rtl/>
        </w:rPr>
        <w:t xml:space="preserve">، </w:t>
      </w:r>
      <w:r w:rsidRPr="00DF5C21">
        <w:rPr>
          <w:rtl/>
        </w:rPr>
        <w:t>ص</w:t>
      </w:r>
      <w:r>
        <w:rPr>
          <w:rtl/>
        </w:rPr>
        <w:t xml:space="preserve"> </w:t>
      </w:r>
      <w:r w:rsidRPr="00DF5C21">
        <w:rPr>
          <w:rtl/>
        </w:rPr>
        <w:t>471</w:t>
      </w:r>
      <w:r>
        <w:rPr>
          <w:rtl/>
        </w:rPr>
        <w:t xml:space="preserve"> </w:t>
      </w:r>
      <w:r w:rsidRPr="00DF5C21">
        <w:rPr>
          <w:rtl/>
        </w:rPr>
        <w:t>طبعة الهند</w:t>
      </w:r>
      <w:r w:rsidR="00D10150">
        <w:rPr>
          <w:rtl/>
        </w:rPr>
        <w:t xml:space="preserve">، </w:t>
      </w:r>
      <w:r w:rsidRPr="00DF5C21">
        <w:rPr>
          <w:rtl/>
        </w:rPr>
        <w:t>قال</w:t>
      </w:r>
      <w:r w:rsidR="00D10150">
        <w:rPr>
          <w:rtl/>
        </w:rPr>
        <w:t xml:space="preserve">: </w:t>
      </w:r>
    </w:p>
    <w:p w:rsidR="00301327" w:rsidRPr="00DF5C21" w:rsidRDefault="00301327" w:rsidP="00B01E8B">
      <w:pPr>
        <w:pStyle w:val="libNormal"/>
        <w:rPr>
          <w:rtl/>
        </w:rPr>
      </w:pPr>
      <w:r>
        <w:rPr>
          <w:rtl/>
        </w:rPr>
        <w:t>حدّثنا</w:t>
      </w:r>
      <w:r w:rsidRPr="00DF5C21">
        <w:rPr>
          <w:rtl/>
        </w:rPr>
        <w:t xml:space="preserve"> عبد الله بن نمير قال</w:t>
      </w:r>
      <w:r w:rsidR="00D10150">
        <w:rPr>
          <w:rtl/>
        </w:rPr>
        <w:t xml:space="preserve">: </w:t>
      </w:r>
      <w:r>
        <w:rPr>
          <w:rtl/>
        </w:rPr>
        <w:t>حدّثنا</w:t>
      </w:r>
      <w:r w:rsidRPr="00DF5C21">
        <w:rPr>
          <w:rtl/>
        </w:rPr>
        <w:t xml:space="preserve"> هاشم بن بريد قال</w:t>
      </w:r>
      <w:r w:rsidR="00D10150">
        <w:rPr>
          <w:rtl/>
        </w:rPr>
        <w:t xml:space="preserve">: </w:t>
      </w:r>
      <w:r>
        <w:rPr>
          <w:rtl/>
        </w:rPr>
        <w:t>حدّثني</w:t>
      </w:r>
      <w:r w:rsidRPr="00DF5C21">
        <w:rPr>
          <w:rtl/>
        </w:rPr>
        <w:t xml:space="preserve"> حسين بن ميمون</w:t>
      </w:r>
      <w:r w:rsidR="00D10150">
        <w:rPr>
          <w:rtl/>
        </w:rPr>
        <w:t xml:space="preserve">، </w:t>
      </w:r>
      <w:r w:rsidRPr="00DF5C21">
        <w:rPr>
          <w:rtl/>
        </w:rPr>
        <w:t>عن عبد الله بن عبد الله</w:t>
      </w:r>
      <w:r w:rsidR="00D10150">
        <w:rPr>
          <w:rtl/>
        </w:rPr>
        <w:t xml:space="preserve">، </w:t>
      </w:r>
      <w:r w:rsidRPr="00DF5C21">
        <w:rPr>
          <w:rtl/>
        </w:rPr>
        <w:t xml:space="preserve">عن عبد الرحمان بن </w:t>
      </w:r>
      <w:r>
        <w:rPr>
          <w:rtl/>
        </w:rPr>
        <w:t>أ</w:t>
      </w:r>
      <w:r w:rsidRPr="00DF5C21">
        <w:rPr>
          <w:rtl/>
        </w:rPr>
        <w:t>بي ليلى قال</w:t>
      </w:r>
      <w:r w:rsidR="00D10150">
        <w:rPr>
          <w:rtl/>
        </w:rPr>
        <w:t xml:space="preserve">: </w:t>
      </w:r>
      <w:r w:rsidRPr="00DF5C21">
        <w:rPr>
          <w:rtl/>
        </w:rPr>
        <w:t>سمعت عليّاً يقول</w:t>
      </w:r>
      <w:r w:rsidR="00D10150">
        <w:rPr>
          <w:rtl/>
        </w:rPr>
        <w:t xml:space="preserve">: </w:t>
      </w:r>
      <w:r w:rsidRPr="00DF5C21">
        <w:rPr>
          <w:rtl/>
        </w:rPr>
        <w:t xml:space="preserve">قلت يارسول الله </w:t>
      </w:r>
      <w:r>
        <w:rPr>
          <w:rtl/>
        </w:rPr>
        <w:t>إ</w:t>
      </w:r>
      <w:r w:rsidRPr="00DF5C21">
        <w:rPr>
          <w:rtl/>
        </w:rPr>
        <w:t xml:space="preserve">ن رأيت </w:t>
      </w:r>
      <w:r>
        <w:rPr>
          <w:rtl/>
        </w:rPr>
        <w:t>أ</w:t>
      </w:r>
      <w:r w:rsidRPr="00DF5C21">
        <w:rPr>
          <w:rtl/>
        </w:rPr>
        <w:t>ن تولّينا حقّنا من الخمس في كتاب الله فأقسمه</w:t>
      </w:r>
      <w:r w:rsidR="006E180E">
        <w:rPr>
          <w:rtl/>
        </w:rPr>
        <w:t xml:space="preserve"> </w:t>
      </w:r>
      <w:r w:rsidRPr="00DF5C21">
        <w:rPr>
          <w:rtl/>
        </w:rPr>
        <w:t xml:space="preserve">حياتك كي لاينازعنيه </w:t>
      </w:r>
      <w:r>
        <w:rPr>
          <w:rtl/>
        </w:rPr>
        <w:t>أ</w:t>
      </w:r>
      <w:r w:rsidRPr="00DF5C21">
        <w:rPr>
          <w:rtl/>
        </w:rPr>
        <w:t>حد بعدك قال ففعل ذلك فول</w:t>
      </w:r>
      <w:r w:rsidR="00C05E7A">
        <w:rPr>
          <w:rtl/>
        </w:rPr>
        <w:t>ّ</w:t>
      </w:r>
      <w:r w:rsidRPr="00DF5C21">
        <w:rPr>
          <w:rtl/>
        </w:rPr>
        <w:t xml:space="preserve">انيه رسول الله </w:t>
      </w:r>
      <w:r w:rsidR="003F0683" w:rsidRPr="00845E56">
        <w:rPr>
          <w:rtl/>
        </w:rPr>
        <w:t>صلّى الله عليه</w:t>
      </w:r>
      <w:r w:rsidRPr="00845E56">
        <w:rPr>
          <w:rtl/>
        </w:rPr>
        <w:t xml:space="preserve"> </w:t>
      </w:r>
      <w:r w:rsidRPr="00DF5C21">
        <w:rPr>
          <w:rtl/>
        </w:rPr>
        <w:t>فقس</w:t>
      </w:r>
      <w:r>
        <w:rPr>
          <w:rtl/>
        </w:rPr>
        <w:t>ّ</w:t>
      </w:r>
      <w:r w:rsidRPr="00DF5C21">
        <w:rPr>
          <w:rtl/>
        </w:rPr>
        <w:t xml:space="preserve">مته حياة رسول الله </w:t>
      </w:r>
      <w:r w:rsidR="003F0683" w:rsidRPr="00845E56">
        <w:rPr>
          <w:rtl/>
        </w:rPr>
        <w:t xml:space="preserve">صلّى الله عليه وآله وسلّم </w:t>
      </w:r>
      <w:r w:rsidRPr="00DF5C21">
        <w:rPr>
          <w:rtl/>
        </w:rPr>
        <w:t>ثم ول</w:t>
      </w:r>
      <w:r w:rsidR="00C05E7A">
        <w:rPr>
          <w:rtl/>
        </w:rPr>
        <w:t>ّ</w:t>
      </w:r>
      <w:r w:rsidRPr="00DF5C21">
        <w:rPr>
          <w:rtl/>
        </w:rPr>
        <w:t>انيه</w:t>
      </w:r>
      <w:r>
        <w:rPr>
          <w:rtl/>
        </w:rPr>
        <w:t xml:space="preserve"> أبو بكر </w:t>
      </w:r>
      <w:r w:rsidRPr="00DF5C21">
        <w:rPr>
          <w:rtl/>
        </w:rPr>
        <w:t>فقس</w:t>
      </w:r>
      <w:r>
        <w:rPr>
          <w:rtl/>
        </w:rPr>
        <w:t>ّ</w:t>
      </w:r>
      <w:r w:rsidRPr="00DF5C21">
        <w:rPr>
          <w:rtl/>
        </w:rPr>
        <w:t>مته حياة</w:t>
      </w:r>
      <w:r>
        <w:rPr>
          <w:rtl/>
        </w:rPr>
        <w:t xml:space="preserve"> أبي </w:t>
      </w:r>
      <w:r w:rsidRPr="00DF5C21">
        <w:rPr>
          <w:rtl/>
        </w:rPr>
        <w:t>بكر ثم</w:t>
      </w:r>
      <w:r w:rsidR="00C05E7A">
        <w:rPr>
          <w:rtl/>
        </w:rPr>
        <w:t>ّ</w:t>
      </w:r>
      <w:r w:rsidRPr="00DF5C21">
        <w:rPr>
          <w:rtl/>
        </w:rPr>
        <w:t xml:space="preserve"> ول</w:t>
      </w:r>
      <w:r w:rsidR="00C05E7A">
        <w:rPr>
          <w:rtl/>
        </w:rPr>
        <w:t>ّ</w:t>
      </w:r>
      <w:r w:rsidRPr="00DF5C21">
        <w:rPr>
          <w:rtl/>
        </w:rPr>
        <w:t>انيه عمر فقس</w:t>
      </w:r>
      <w:r>
        <w:rPr>
          <w:rtl/>
        </w:rPr>
        <w:t>ّ</w:t>
      </w:r>
      <w:r w:rsidRPr="00DF5C21">
        <w:rPr>
          <w:rtl/>
        </w:rPr>
        <w:t>مته حياة عمر</w:t>
      </w:r>
      <w:r w:rsidR="00D10150">
        <w:rPr>
          <w:rtl/>
        </w:rPr>
        <w:t xml:space="preserve"> حتّى </w:t>
      </w:r>
      <w:r w:rsidRPr="00DF5C21">
        <w:rPr>
          <w:rtl/>
        </w:rPr>
        <w:t xml:space="preserve">كان </w:t>
      </w:r>
      <w:r>
        <w:rPr>
          <w:rtl/>
        </w:rPr>
        <w:t>آ</w:t>
      </w:r>
      <w:r w:rsidRPr="00DF5C21">
        <w:rPr>
          <w:rtl/>
        </w:rPr>
        <w:t>خر سنة من سنّي عمر</w:t>
      </w:r>
      <w:r w:rsidR="00C82E0A">
        <w:rPr>
          <w:rtl/>
        </w:rPr>
        <w:t xml:space="preserve"> فأتاه </w:t>
      </w:r>
      <w:r w:rsidRPr="00DF5C21">
        <w:rPr>
          <w:rtl/>
        </w:rPr>
        <w:t>مال كثير فعزل حقّنا ثم</w:t>
      </w:r>
      <w:r w:rsidR="0092523D">
        <w:rPr>
          <w:rtl/>
        </w:rPr>
        <w:t xml:space="preserve"> أرسل </w:t>
      </w:r>
      <w:r w:rsidR="006E180E">
        <w:rPr>
          <w:rtl/>
        </w:rPr>
        <w:t>إ</w:t>
      </w:r>
      <w:r w:rsidRPr="00DF5C21">
        <w:rPr>
          <w:rtl/>
        </w:rPr>
        <w:t>لي</w:t>
      </w:r>
      <w:r>
        <w:rPr>
          <w:rtl/>
        </w:rPr>
        <w:t>َّ</w:t>
      </w:r>
      <w:r w:rsidRPr="00DF5C21">
        <w:rPr>
          <w:rtl/>
        </w:rPr>
        <w:t xml:space="preserve"> فقال</w:t>
      </w:r>
      <w:r w:rsidR="00D10150">
        <w:rPr>
          <w:rtl/>
        </w:rPr>
        <w:t xml:space="preserve">: </w:t>
      </w:r>
      <w:r w:rsidRPr="00DF5C21">
        <w:rPr>
          <w:rtl/>
        </w:rPr>
        <w:t>هذا حق</w:t>
      </w:r>
      <w:r>
        <w:rPr>
          <w:rtl/>
        </w:rPr>
        <w:t>ّ</w:t>
      </w:r>
      <w:r w:rsidRPr="00DF5C21">
        <w:rPr>
          <w:rtl/>
        </w:rPr>
        <w:t>كم فخذه ف</w:t>
      </w:r>
      <w:r>
        <w:rPr>
          <w:rtl/>
        </w:rPr>
        <w:t>أ</w:t>
      </w:r>
      <w:r w:rsidRPr="00DF5C21">
        <w:rPr>
          <w:rtl/>
        </w:rPr>
        <w:t>قسمه حيث كنت تقسمه</w:t>
      </w:r>
      <w:r w:rsidR="00D10150">
        <w:rPr>
          <w:rtl/>
        </w:rPr>
        <w:t xml:space="preserve">، </w:t>
      </w:r>
      <w:r w:rsidRPr="00DF5C21">
        <w:rPr>
          <w:rtl/>
        </w:rPr>
        <w:t>فقلت</w:t>
      </w:r>
      <w:r w:rsidR="00D10150">
        <w:rPr>
          <w:rtl/>
        </w:rPr>
        <w:t xml:space="preserve">: </w:t>
      </w:r>
      <w:r w:rsidRPr="00DF5C21">
        <w:rPr>
          <w:rtl/>
        </w:rPr>
        <w:t>يا</w:t>
      </w:r>
      <w:r w:rsidR="00952F0B">
        <w:rPr>
          <w:rtl/>
        </w:rPr>
        <w:t xml:space="preserve"> </w:t>
      </w:r>
      <w:r w:rsidR="00150388">
        <w:rPr>
          <w:rtl/>
        </w:rPr>
        <w:t>أميرالمؤمنين</w:t>
      </w:r>
      <w:r w:rsidRPr="00DF5C21">
        <w:rPr>
          <w:rtl/>
        </w:rPr>
        <w:t xml:space="preserve"> </w:t>
      </w:r>
      <w:r>
        <w:rPr>
          <w:rtl/>
        </w:rPr>
        <w:t>ب</w:t>
      </w:r>
      <w:r w:rsidRPr="00DF5C21">
        <w:rPr>
          <w:rtl/>
        </w:rPr>
        <w:t xml:space="preserve">نا عنه العام غنيً وبالمسلمين </w:t>
      </w:r>
      <w:r w:rsidR="006E180E">
        <w:rPr>
          <w:rtl/>
        </w:rPr>
        <w:t>إ</w:t>
      </w:r>
      <w:r w:rsidRPr="00DF5C21">
        <w:rPr>
          <w:rtl/>
        </w:rPr>
        <w:t>ليه حاجة فرّد عليهم تلك السن</w:t>
      </w:r>
      <w:r w:rsidR="006E180E">
        <w:rPr>
          <w:rtl/>
        </w:rPr>
        <w:t>ّ</w:t>
      </w:r>
      <w:r w:rsidRPr="00DF5C21">
        <w:rPr>
          <w:rtl/>
        </w:rPr>
        <w:t>ة ثم</w:t>
      </w:r>
      <w:r w:rsidR="00C05E7A">
        <w:rPr>
          <w:rtl/>
        </w:rPr>
        <w:t>ّ</w:t>
      </w:r>
      <w:r w:rsidRPr="00DF5C21">
        <w:rPr>
          <w:rtl/>
        </w:rPr>
        <w:t xml:space="preserve"> لم يدعنا </w:t>
      </w:r>
      <w:r w:rsidR="006E180E">
        <w:rPr>
          <w:rtl/>
        </w:rPr>
        <w:t>إ</w:t>
      </w:r>
      <w:r w:rsidRPr="00DF5C21">
        <w:rPr>
          <w:rtl/>
        </w:rPr>
        <w:t xml:space="preserve">ليه </w:t>
      </w:r>
      <w:r>
        <w:rPr>
          <w:rtl/>
        </w:rPr>
        <w:t>أ</w:t>
      </w:r>
      <w:r w:rsidRPr="00DF5C21">
        <w:rPr>
          <w:rtl/>
        </w:rPr>
        <w:t>حد بعد عمر</w:t>
      </w:r>
      <w:r w:rsidR="00D10150">
        <w:rPr>
          <w:rtl/>
        </w:rPr>
        <w:t xml:space="preserve"> حتّى </w:t>
      </w:r>
      <w:r w:rsidRPr="00DF5C21">
        <w:rPr>
          <w:rtl/>
        </w:rPr>
        <w:t>قمت مقامي هذا</w:t>
      </w:r>
      <w:r w:rsidR="00D10150">
        <w:rPr>
          <w:rtl/>
        </w:rPr>
        <w:t xml:space="preserve">، </w:t>
      </w:r>
      <w:r w:rsidRPr="00DF5C21">
        <w:rPr>
          <w:rtl/>
        </w:rPr>
        <w:t>فلقيت العبّاس بعد ما</w:t>
      </w:r>
      <w:r w:rsidR="00150388">
        <w:rPr>
          <w:rtl/>
        </w:rPr>
        <w:t xml:space="preserve"> </w:t>
      </w:r>
      <w:r w:rsidRPr="00DF5C21">
        <w:rPr>
          <w:rtl/>
        </w:rPr>
        <w:t>خرجت من عند عمر فقال</w:t>
      </w:r>
      <w:r w:rsidR="00D10150">
        <w:rPr>
          <w:rtl/>
        </w:rPr>
        <w:t xml:space="preserve">: </w:t>
      </w:r>
      <w:r w:rsidRPr="00DF5C21">
        <w:rPr>
          <w:rtl/>
        </w:rPr>
        <w:t>يا</w:t>
      </w:r>
      <w:r w:rsidR="00150388">
        <w:rPr>
          <w:rtl/>
        </w:rPr>
        <w:t xml:space="preserve"> </w:t>
      </w:r>
      <w:r w:rsidRPr="00DF5C21">
        <w:rPr>
          <w:rtl/>
        </w:rPr>
        <w:t>علي</w:t>
      </w:r>
      <w:r w:rsidR="006E180E">
        <w:rPr>
          <w:rtl/>
        </w:rPr>
        <w:t>ّ</w:t>
      </w:r>
      <w:r w:rsidRPr="00DF5C21">
        <w:rPr>
          <w:rtl/>
        </w:rPr>
        <w:t xml:space="preserve"> لقد حر</w:t>
      </w:r>
      <w:r>
        <w:rPr>
          <w:rtl/>
        </w:rPr>
        <w:t>َّ</w:t>
      </w:r>
      <w:r w:rsidRPr="00DF5C21">
        <w:rPr>
          <w:rtl/>
        </w:rPr>
        <w:t xml:space="preserve">متنا الغداة شيئاً لايردّ علينا </w:t>
      </w:r>
      <w:r>
        <w:rPr>
          <w:rtl/>
        </w:rPr>
        <w:t>أ</w:t>
      </w:r>
      <w:r w:rsidRPr="00DF5C21">
        <w:rPr>
          <w:rtl/>
        </w:rPr>
        <w:t>بداً</w:t>
      </w:r>
      <w:r w:rsidR="00150388">
        <w:rPr>
          <w:rtl/>
        </w:rPr>
        <w:t xml:space="preserve"> إلى </w:t>
      </w:r>
      <w:r w:rsidRPr="00DF5C21">
        <w:rPr>
          <w:rtl/>
        </w:rPr>
        <w:t>يوم القيامة</w:t>
      </w:r>
      <w:r w:rsidR="00845E56">
        <w:rPr>
          <w:rtl/>
        </w:rPr>
        <w:t>)،</w:t>
      </w:r>
      <w:r w:rsidR="00D10150">
        <w:rPr>
          <w:rtl/>
        </w:rPr>
        <w:t xml:space="preserve"> </w:t>
      </w:r>
      <w:r w:rsidR="00AE2736">
        <w:rPr>
          <w:rtl/>
        </w:rPr>
        <w:t>(</w:t>
      </w:r>
      <w:r w:rsidRPr="00DF5C21">
        <w:rPr>
          <w:rtl/>
        </w:rPr>
        <w:t>قال</w:t>
      </w:r>
      <w:r w:rsidR="00D10150">
        <w:rPr>
          <w:rtl/>
        </w:rPr>
        <w:t>:</w:t>
      </w:r>
      <w:r w:rsidR="00AE2736">
        <w:rPr>
          <w:rtl/>
        </w:rPr>
        <w:t>)</w:t>
      </w:r>
      <w:r w:rsidR="00952F0B">
        <w:rPr>
          <w:rtl/>
        </w:rPr>
        <w:t xml:space="preserve"> وكان </w:t>
      </w:r>
      <w:r w:rsidR="00B01E8B">
        <w:rPr>
          <w:rtl/>
        </w:rPr>
        <w:t>(</w:t>
      </w:r>
      <w:r w:rsidRPr="00DF5C21">
        <w:rPr>
          <w:rtl/>
        </w:rPr>
        <w:t>العب</w:t>
      </w:r>
      <w:r>
        <w:rPr>
          <w:rtl/>
        </w:rPr>
        <w:t>ّ</w:t>
      </w:r>
      <w:r w:rsidRPr="00DF5C21">
        <w:rPr>
          <w:rtl/>
        </w:rPr>
        <w:t>اس</w:t>
      </w:r>
      <w:r w:rsidR="00B01E8B">
        <w:rPr>
          <w:rtl/>
        </w:rPr>
        <w:t>)</w:t>
      </w:r>
      <w:r w:rsidRPr="00DF5C21">
        <w:rPr>
          <w:rtl/>
        </w:rPr>
        <w:t xml:space="preserve"> رجلاً داهياً.</w:t>
      </w:r>
    </w:p>
    <w:p w:rsidR="00301327" w:rsidRPr="00845E56" w:rsidRDefault="00301327" w:rsidP="00B01E8B">
      <w:pPr>
        <w:pStyle w:val="libNormal"/>
        <w:rPr>
          <w:rtl/>
        </w:rPr>
      </w:pPr>
      <w:r w:rsidRPr="00DF5C21">
        <w:rPr>
          <w:rtl/>
        </w:rPr>
        <w:t>وقال الامام التونسي الشيخ</w:t>
      </w:r>
      <w:r>
        <w:rPr>
          <w:rtl/>
        </w:rPr>
        <w:t xml:space="preserve"> محمّد </w:t>
      </w:r>
      <w:r w:rsidRPr="00DF5C21">
        <w:rPr>
          <w:rtl/>
        </w:rPr>
        <w:t>الطاهر بن عاشور في تفسيره</w:t>
      </w:r>
      <w:r w:rsidR="00D10150">
        <w:rPr>
          <w:rtl/>
        </w:rPr>
        <w:t xml:space="preserve"> </w:t>
      </w:r>
      <w:r w:rsidR="00845E56">
        <w:rPr>
          <w:rtl/>
        </w:rPr>
        <w:t>(</w:t>
      </w:r>
      <w:r w:rsidRPr="00DF5C21">
        <w:rPr>
          <w:rtl/>
        </w:rPr>
        <w:t>التحرير والتنوير</w:t>
      </w:r>
      <w:r w:rsidR="00845E56">
        <w:rPr>
          <w:rtl/>
        </w:rPr>
        <w:t>)</w:t>
      </w:r>
      <w:r w:rsidR="00AE2736">
        <w:rPr>
          <w:rtl/>
        </w:rPr>
        <w:t xml:space="preserve"> </w:t>
      </w:r>
      <w:r w:rsidR="00AE2736" w:rsidRPr="00DF5C21">
        <w:rPr>
          <w:rtl/>
        </w:rPr>
        <w:t>ج</w:t>
      </w:r>
      <w:r w:rsidR="00AE2736">
        <w:rPr>
          <w:rtl/>
        </w:rPr>
        <w:t xml:space="preserve"> </w:t>
      </w:r>
      <w:r w:rsidR="00AE2736" w:rsidRPr="00DF5C21">
        <w:rPr>
          <w:rtl/>
        </w:rPr>
        <w:t>1</w:t>
      </w:r>
      <w:r w:rsidRPr="00DF5C21">
        <w:rPr>
          <w:rtl/>
        </w:rPr>
        <w:t>0</w:t>
      </w:r>
      <w:r>
        <w:rPr>
          <w:rtl/>
        </w:rPr>
        <w:t xml:space="preserve"> ص </w:t>
      </w:r>
      <w:r w:rsidRPr="00DF5C21">
        <w:rPr>
          <w:rtl/>
        </w:rPr>
        <w:t>9</w:t>
      </w:r>
      <w:r>
        <w:rPr>
          <w:rtl/>
        </w:rPr>
        <w:t xml:space="preserve"> </w:t>
      </w:r>
      <w:r w:rsidRPr="00DF5C21">
        <w:rPr>
          <w:rtl/>
        </w:rPr>
        <w:t>قال</w:t>
      </w:r>
      <w:r w:rsidR="00D10150">
        <w:rPr>
          <w:rtl/>
        </w:rPr>
        <w:t xml:space="preserve">: </w:t>
      </w:r>
      <w:r w:rsidRPr="00DF5C21">
        <w:rPr>
          <w:rtl/>
        </w:rPr>
        <w:t>و</w:t>
      </w:r>
      <w:r>
        <w:rPr>
          <w:rtl/>
        </w:rPr>
        <w:t>أ</w:t>
      </w:r>
      <w:r w:rsidRPr="00DF5C21">
        <w:rPr>
          <w:rtl/>
        </w:rPr>
        <w:t>م</w:t>
      </w:r>
      <w:r>
        <w:rPr>
          <w:rtl/>
        </w:rPr>
        <w:t>ّ</w:t>
      </w:r>
      <w:r w:rsidRPr="00DF5C21">
        <w:rPr>
          <w:rtl/>
        </w:rPr>
        <w:t>ا ذو القربى</w:t>
      </w:r>
      <w:r w:rsidR="00D10150">
        <w:rPr>
          <w:rtl/>
        </w:rPr>
        <w:t xml:space="preserve">، </w:t>
      </w:r>
      <w:r w:rsidRPr="00DF5C21">
        <w:rPr>
          <w:rtl/>
        </w:rPr>
        <w:t xml:space="preserve">فـ </w:t>
      </w:r>
      <w:r w:rsidR="00AE2736">
        <w:rPr>
          <w:rtl/>
        </w:rPr>
        <w:t>(</w:t>
      </w:r>
      <w:r w:rsidR="00C05E7A">
        <w:rPr>
          <w:rtl/>
        </w:rPr>
        <w:t>أ</w:t>
      </w:r>
      <w:r w:rsidRPr="00DF5C21">
        <w:rPr>
          <w:rtl/>
        </w:rPr>
        <w:t>ل</w:t>
      </w:r>
      <w:r w:rsidR="00AE2736">
        <w:rPr>
          <w:rtl/>
        </w:rPr>
        <w:t>)</w:t>
      </w:r>
      <w:r w:rsidRPr="00DF5C21">
        <w:rPr>
          <w:rtl/>
        </w:rPr>
        <w:t xml:space="preserve"> في القربى عوض عن المضاف اليه والمراد هنا هو الرسول المذكور قبله</w:t>
      </w:r>
      <w:r w:rsidR="00D10150">
        <w:rPr>
          <w:rtl/>
        </w:rPr>
        <w:t xml:space="preserve">، </w:t>
      </w:r>
      <w:r w:rsidRPr="00DF5C21">
        <w:rPr>
          <w:rtl/>
        </w:rPr>
        <w:t xml:space="preserve">أي ولذي قربى الرسول وذلك </w:t>
      </w:r>
      <w:r w:rsidR="006E180E">
        <w:rPr>
          <w:rtl/>
        </w:rPr>
        <w:t>إ</w:t>
      </w:r>
      <w:r w:rsidRPr="00DF5C21">
        <w:rPr>
          <w:rtl/>
        </w:rPr>
        <w:t>كر</w:t>
      </w:r>
      <w:r w:rsidR="006E180E">
        <w:rPr>
          <w:rtl/>
        </w:rPr>
        <w:t>ا</w:t>
      </w:r>
      <w:r w:rsidRPr="00DF5C21">
        <w:rPr>
          <w:rtl/>
        </w:rPr>
        <w:t xml:space="preserve">م من الله لرسوله </w:t>
      </w:r>
      <w:r w:rsidR="003F0683" w:rsidRPr="00845E56">
        <w:rPr>
          <w:rtl/>
        </w:rPr>
        <w:t xml:space="preserve">صلّى الله وسلّم </w:t>
      </w:r>
      <w:r w:rsidRPr="00845E56">
        <w:rPr>
          <w:rtl/>
        </w:rPr>
        <w:t>اذ جعل لأهل قرابته حقّاً في مال الله لأنَّ الله حرَّم عليهم</w:t>
      </w:r>
      <w:r w:rsidR="004E3230" w:rsidRPr="00845E56">
        <w:rPr>
          <w:rtl/>
        </w:rPr>
        <w:t xml:space="preserve"> أخذ </w:t>
      </w:r>
      <w:r w:rsidRPr="00845E56">
        <w:rPr>
          <w:rtl/>
        </w:rPr>
        <w:t>الصدقات والزكاة</w:t>
      </w:r>
      <w:r w:rsidR="00D10150" w:rsidRPr="00845E56">
        <w:rPr>
          <w:rtl/>
        </w:rPr>
        <w:t xml:space="preserve">، </w:t>
      </w:r>
      <w:r w:rsidRPr="00845E56">
        <w:rPr>
          <w:rtl/>
        </w:rPr>
        <w:t>فلا جرم أنّه أغناهم من مال الله</w:t>
      </w:r>
      <w:r w:rsidR="00D10150" w:rsidRPr="00845E56">
        <w:rPr>
          <w:rtl/>
        </w:rPr>
        <w:t xml:space="preserve">، </w:t>
      </w:r>
      <w:r w:rsidRPr="00845E56">
        <w:rPr>
          <w:rtl/>
        </w:rPr>
        <w:t>ولذلك كان حقّهم في الخمس ثابتاً بوصف القربة.</w:t>
      </w:r>
    </w:p>
    <w:p w:rsidR="00301327" w:rsidRPr="00DF5C21" w:rsidRDefault="00301327" w:rsidP="00845E56">
      <w:pPr>
        <w:pStyle w:val="libNormal"/>
        <w:rPr>
          <w:rtl/>
        </w:rPr>
      </w:pPr>
      <w:r w:rsidRPr="00DF5C21">
        <w:rPr>
          <w:rtl/>
        </w:rPr>
        <w:t>وفي تفسير المنار</w:t>
      </w:r>
      <w:r w:rsidR="00C05E7A">
        <w:rPr>
          <w:rtl/>
        </w:rPr>
        <w:t>:</w:t>
      </w:r>
      <w:r w:rsidR="00AE2736" w:rsidRPr="00DF5C21">
        <w:rPr>
          <w:rtl/>
        </w:rPr>
        <w:t xml:space="preserve"> ج</w:t>
      </w:r>
      <w:r w:rsidR="00AE2736">
        <w:rPr>
          <w:rtl/>
        </w:rPr>
        <w:t xml:space="preserve"> </w:t>
      </w:r>
      <w:r w:rsidR="00AE2736" w:rsidRPr="00DF5C21">
        <w:rPr>
          <w:rtl/>
        </w:rPr>
        <w:t>1</w:t>
      </w:r>
      <w:r w:rsidRPr="00DF5C21">
        <w:rPr>
          <w:rtl/>
        </w:rPr>
        <w:t>0 ص</w:t>
      </w:r>
      <w:r>
        <w:rPr>
          <w:rtl/>
        </w:rPr>
        <w:t xml:space="preserve"> </w:t>
      </w:r>
      <w:r w:rsidRPr="00DF5C21">
        <w:rPr>
          <w:rtl/>
        </w:rPr>
        <w:t>14</w:t>
      </w:r>
      <w:r>
        <w:rPr>
          <w:rtl/>
        </w:rPr>
        <w:t>-</w:t>
      </w:r>
      <w:r w:rsidRPr="00DF5C21">
        <w:rPr>
          <w:rtl/>
        </w:rPr>
        <w:t>15.</w:t>
      </w:r>
    </w:p>
    <w:p w:rsidR="00301327" w:rsidRPr="00DF5C21" w:rsidRDefault="00301327" w:rsidP="00B01E8B">
      <w:pPr>
        <w:pStyle w:val="libNormal"/>
        <w:rPr>
          <w:rtl/>
        </w:rPr>
      </w:pPr>
      <w:r w:rsidRPr="00DF5C21">
        <w:rPr>
          <w:rtl/>
        </w:rPr>
        <w:t>ولذوي القربى</w:t>
      </w:r>
      <w:r w:rsidR="00D10150">
        <w:rPr>
          <w:rtl/>
        </w:rPr>
        <w:t xml:space="preserve">، </w:t>
      </w:r>
      <w:r w:rsidRPr="00DF5C21">
        <w:rPr>
          <w:rtl/>
        </w:rPr>
        <w:t>لان</w:t>
      </w:r>
      <w:r w:rsidR="006E180E">
        <w:rPr>
          <w:rtl/>
        </w:rPr>
        <w:t>ّ</w:t>
      </w:r>
      <w:r w:rsidRPr="00DF5C21">
        <w:rPr>
          <w:rtl/>
        </w:rPr>
        <w:t>هم اكثر الناس حمي</w:t>
      </w:r>
      <w:r>
        <w:rPr>
          <w:rtl/>
        </w:rPr>
        <w:t>ّ</w:t>
      </w:r>
      <w:r w:rsidRPr="00DF5C21">
        <w:rPr>
          <w:rtl/>
        </w:rPr>
        <w:t>ة للإسلام</w:t>
      </w:r>
      <w:r w:rsidR="00D10150">
        <w:rPr>
          <w:rtl/>
        </w:rPr>
        <w:t xml:space="preserve">، </w:t>
      </w:r>
      <w:r w:rsidRPr="00DF5C21">
        <w:rPr>
          <w:rtl/>
        </w:rPr>
        <w:t>حيث اجتمع فيهم الحمي</w:t>
      </w:r>
      <w:r>
        <w:rPr>
          <w:rtl/>
        </w:rPr>
        <w:t>ّ</w:t>
      </w:r>
      <w:r w:rsidRPr="00DF5C21">
        <w:rPr>
          <w:rtl/>
        </w:rPr>
        <w:t>ة الديني</w:t>
      </w:r>
      <w:r w:rsidR="006E180E">
        <w:rPr>
          <w:rtl/>
        </w:rPr>
        <w:t>ّ</w:t>
      </w:r>
      <w:r w:rsidRPr="00DF5C21">
        <w:rPr>
          <w:rtl/>
        </w:rPr>
        <w:t>ة</w:t>
      </w:r>
      <w:r w:rsidR="00150388">
        <w:rPr>
          <w:rtl/>
        </w:rPr>
        <w:t xml:space="preserve"> إلى </w:t>
      </w:r>
      <w:r w:rsidRPr="00DF5C21">
        <w:rPr>
          <w:rtl/>
        </w:rPr>
        <w:t>الحمي</w:t>
      </w:r>
      <w:r>
        <w:rPr>
          <w:rtl/>
        </w:rPr>
        <w:t>ّ</w:t>
      </w:r>
      <w:r w:rsidRPr="00DF5C21">
        <w:rPr>
          <w:rtl/>
        </w:rPr>
        <w:t>ة النسبي</w:t>
      </w:r>
      <w:r>
        <w:rPr>
          <w:rtl/>
        </w:rPr>
        <w:t>ّ</w:t>
      </w:r>
      <w:r w:rsidRPr="00DF5C21">
        <w:rPr>
          <w:rtl/>
        </w:rPr>
        <w:t>ة</w:t>
      </w:r>
      <w:r w:rsidR="00D10150">
        <w:rPr>
          <w:rtl/>
        </w:rPr>
        <w:t xml:space="preserve">، </w:t>
      </w:r>
      <w:r w:rsidRPr="00DF5C21">
        <w:rPr>
          <w:rtl/>
        </w:rPr>
        <w:t>فان</w:t>
      </w:r>
      <w:r w:rsidR="006E180E">
        <w:rPr>
          <w:rtl/>
        </w:rPr>
        <w:t>ّ</w:t>
      </w:r>
      <w:r w:rsidRPr="00DF5C21">
        <w:rPr>
          <w:rtl/>
        </w:rPr>
        <w:t xml:space="preserve">ه لافخر لهم </w:t>
      </w:r>
      <w:r>
        <w:rPr>
          <w:rtl/>
        </w:rPr>
        <w:t>إ</w:t>
      </w:r>
      <w:r w:rsidRPr="00DF5C21">
        <w:rPr>
          <w:rtl/>
        </w:rPr>
        <w:t>لا</w:t>
      </w:r>
      <w:r>
        <w:rPr>
          <w:rtl/>
        </w:rPr>
        <w:t>ّ</w:t>
      </w:r>
      <w:r w:rsidRPr="00DF5C21">
        <w:rPr>
          <w:rtl/>
        </w:rPr>
        <w:t xml:space="preserve"> بعلو دين</w:t>
      </w:r>
      <w:r>
        <w:rPr>
          <w:rtl/>
        </w:rPr>
        <w:t xml:space="preserve"> محمّد </w:t>
      </w:r>
      <w:r w:rsidR="003F0683">
        <w:rPr>
          <w:rtl/>
        </w:rPr>
        <w:t xml:space="preserve">صلّى الله عليه وآله وسلّم </w:t>
      </w:r>
      <w:r w:rsidRPr="00DF5C21">
        <w:rPr>
          <w:rtl/>
        </w:rPr>
        <w:t>ولان</w:t>
      </w:r>
      <w:r>
        <w:rPr>
          <w:rtl/>
        </w:rPr>
        <w:t>َّ</w:t>
      </w:r>
      <w:r w:rsidRPr="00DF5C21">
        <w:rPr>
          <w:rtl/>
        </w:rPr>
        <w:t xml:space="preserve"> في ذلك تنويهاً ب</w:t>
      </w:r>
      <w:r>
        <w:rPr>
          <w:rtl/>
        </w:rPr>
        <w:t>أ</w:t>
      </w:r>
      <w:r w:rsidRPr="00DF5C21">
        <w:rPr>
          <w:rtl/>
        </w:rPr>
        <w:t>هل بيت</w:t>
      </w:r>
      <w:r>
        <w:rPr>
          <w:rtl/>
        </w:rPr>
        <w:t xml:space="preserve"> النبيّ </w:t>
      </w:r>
      <w:r w:rsidR="003F0683">
        <w:rPr>
          <w:rtl/>
        </w:rPr>
        <w:t xml:space="preserve">صلّى الله عليه وآله وسلّم </w:t>
      </w:r>
      <w:r w:rsidRPr="00DF5C21">
        <w:rPr>
          <w:rtl/>
        </w:rPr>
        <w:t>وتلك مصلحة راجعة</w:t>
      </w:r>
      <w:r w:rsidR="00150388">
        <w:rPr>
          <w:rtl/>
        </w:rPr>
        <w:t xml:space="preserve"> إلى </w:t>
      </w:r>
      <w:r w:rsidRPr="00DF5C21">
        <w:rPr>
          <w:rtl/>
        </w:rPr>
        <w:t>المل</w:t>
      </w:r>
      <w:r>
        <w:rPr>
          <w:rtl/>
        </w:rPr>
        <w:t>ّة</w:t>
      </w:r>
      <w:r w:rsidR="00D10150">
        <w:rPr>
          <w:rtl/>
        </w:rPr>
        <w:t xml:space="preserve">، </w:t>
      </w:r>
      <w:r w:rsidRPr="00DF5C21">
        <w:rPr>
          <w:rtl/>
        </w:rPr>
        <w:t>واذا كان العلماء والقراء يكون توقيرهم تنويهاً بالمل</w:t>
      </w:r>
      <w:r w:rsidR="006E180E">
        <w:rPr>
          <w:rtl/>
        </w:rPr>
        <w:t>ّ</w:t>
      </w:r>
      <w:r>
        <w:rPr>
          <w:rtl/>
        </w:rPr>
        <w:t>ة</w:t>
      </w:r>
      <w:r w:rsidRPr="00DF5C21">
        <w:rPr>
          <w:rtl/>
        </w:rPr>
        <w:t xml:space="preserve"> يجب </w:t>
      </w:r>
      <w:r w:rsidR="006E180E">
        <w:rPr>
          <w:rtl/>
        </w:rPr>
        <w:t>أ</w:t>
      </w:r>
      <w:r w:rsidRPr="00DF5C21">
        <w:rPr>
          <w:rtl/>
        </w:rPr>
        <w:t xml:space="preserve">ن يكون توقير </w:t>
      </w:r>
      <w:r w:rsidR="00AE2736">
        <w:rPr>
          <w:rtl/>
        </w:rPr>
        <w:t>(</w:t>
      </w:r>
      <w:r w:rsidRPr="00DF5C21">
        <w:rPr>
          <w:rtl/>
        </w:rPr>
        <w:t>ذوي القربى</w:t>
      </w:r>
      <w:r w:rsidR="00AE2736">
        <w:rPr>
          <w:rtl/>
        </w:rPr>
        <w:t>)</w:t>
      </w:r>
      <w:r w:rsidRPr="00DF5C21">
        <w:rPr>
          <w:rtl/>
        </w:rPr>
        <w:t xml:space="preserve"> كذلك بال</w:t>
      </w:r>
      <w:r w:rsidR="006E180E">
        <w:rPr>
          <w:rtl/>
        </w:rPr>
        <w:t>أ</w:t>
      </w:r>
      <w:r w:rsidRPr="00DF5C21">
        <w:rPr>
          <w:rtl/>
        </w:rPr>
        <w:t>ولى.</w:t>
      </w:r>
    </w:p>
    <w:p w:rsidR="00301327" w:rsidRPr="00DF5C21" w:rsidRDefault="00301327" w:rsidP="00845E56">
      <w:pPr>
        <w:pStyle w:val="libNormal"/>
        <w:rPr>
          <w:rtl/>
        </w:rPr>
      </w:pPr>
      <w:r w:rsidRPr="00DF5C21">
        <w:rPr>
          <w:rtl/>
        </w:rPr>
        <w:t>ثم</w:t>
      </w:r>
      <w:r w:rsidR="004163A5">
        <w:rPr>
          <w:rtl/>
        </w:rPr>
        <w:t>َّ</w:t>
      </w:r>
      <w:r w:rsidRPr="00DF5C21">
        <w:rPr>
          <w:rtl/>
        </w:rPr>
        <w:t xml:space="preserve"> ذكر</w:t>
      </w:r>
      <w:r w:rsidR="00D10150">
        <w:rPr>
          <w:rtl/>
        </w:rPr>
        <w:t xml:space="preserve">: </w:t>
      </w:r>
    </w:p>
    <w:p w:rsidR="00353914" w:rsidRDefault="00353914" w:rsidP="00353914">
      <w:pPr>
        <w:pStyle w:val="libNormal"/>
        <w:rPr>
          <w:rtl/>
        </w:rPr>
      </w:pPr>
      <w:r>
        <w:rPr>
          <w:rtl/>
        </w:rPr>
        <w:br w:type="page"/>
      </w:r>
    </w:p>
    <w:p w:rsidR="00301327" w:rsidRPr="0010659A" w:rsidRDefault="00301327" w:rsidP="00845E56">
      <w:pPr>
        <w:pStyle w:val="libNormal"/>
        <w:rPr>
          <w:rtl/>
        </w:rPr>
      </w:pPr>
      <w:r w:rsidRPr="00DF5C21">
        <w:rPr>
          <w:rtl/>
        </w:rPr>
        <w:lastRenderedPageBreak/>
        <w:t>روي عن زين العابدين</w:t>
      </w:r>
      <w:r w:rsidR="00E96C6A">
        <w:rPr>
          <w:rtl/>
        </w:rPr>
        <w:t xml:space="preserve"> عليّ بن </w:t>
      </w:r>
      <w:r w:rsidRPr="00DF5C21">
        <w:rPr>
          <w:rtl/>
        </w:rPr>
        <w:t xml:space="preserve">الحسين </w:t>
      </w:r>
      <w:r>
        <w:rPr>
          <w:rtl/>
        </w:rPr>
        <w:t>أ</w:t>
      </w:r>
      <w:r w:rsidRPr="00DF5C21">
        <w:rPr>
          <w:rtl/>
        </w:rPr>
        <w:t>ن</w:t>
      </w:r>
      <w:r w:rsidR="006E180E">
        <w:rPr>
          <w:rtl/>
        </w:rPr>
        <w:t>ّ</w:t>
      </w:r>
      <w:r w:rsidRPr="00DF5C21">
        <w:rPr>
          <w:rtl/>
        </w:rPr>
        <w:t>ه قال</w:t>
      </w:r>
      <w:r w:rsidR="00D10150">
        <w:rPr>
          <w:rtl/>
        </w:rPr>
        <w:t xml:space="preserve">: </w:t>
      </w:r>
      <w:r w:rsidR="004163A5">
        <w:rPr>
          <w:rtl/>
        </w:rPr>
        <w:t>[</w:t>
      </w:r>
      <w:r w:rsidRPr="00845E56">
        <w:rPr>
          <w:rStyle w:val="libBold2Char"/>
          <w:rtl/>
        </w:rPr>
        <w:t>إنّ الخمس لنا</w:t>
      </w:r>
      <w:r w:rsidR="00D10150" w:rsidRPr="00845E56">
        <w:rPr>
          <w:rStyle w:val="libBold2Char"/>
          <w:rtl/>
        </w:rPr>
        <w:t xml:space="preserve">، </w:t>
      </w:r>
      <w:r w:rsidRPr="00845E56">
        <w:rPr>
          <w:rStyle w:val="libBold2Char"/>
          <w:rtl/>
        </w:rPr>
        <w:t>فقيل له إنّ الله يقول</w:t>
      </w:r>
      <w:r w:rsidR="00D10150" w:rsidRPr="00845E56">
        <w:rPr>
          <w:rStyle w:val="libBold2Char"/>
          <w:rtl/>
        </w:rPr>
        <w:t xml:space="preserve">: </w:t>
      </w:r>
      <w:r w:rsidR="00D10150">
        <w:rPr>
          <w:rStyle w:val="libAlaemChar"/>
          <w:rtl/>
        </w:rPr>
        <w:t>(</w:t>
      </w:r>
      <w:r w:rsidRPr="00CF6DDF">
        <w:rPr>
          <w:rStyle w:val="libAieChar"/>
          <w:rtl/>
        </w:rPr>
        <w:t>وَالْيَتَامَى وَالْمَسَاكِينِ وَابْنِ السَّبِيلِ</w:t>
      </w:r>
      <w:r w:rsidR="00D10150">
        <w:rPr>
          <w:rStyle w:val="libAlaemChar"/>
          <w:rtl/>
        </w:rPr>
        <w:t>)</w:t>
      </w:r>
      <w:r w:rsidR="00D10150" w:rsidRPr="00845E56">
        <w:rPr>
          <w:rtl/>
        </w:rPr>
        <w:t xml:space="preserve"> </w:t>
      </w:r>
      <w:r w:rsidRPr="00845E56">
        <w:rPr>
          <w:rStyle w:val="libBold2Char"/>
          <w:rtl/>
        </w:rPr>
        <w:t>فقال</w:t>
      </w:r>
      <w:r w:rsidR="00D10150" w:rsidRPr="00845E56">
        <w:rPr>
          <w:rStyle w:val="libBold2Char"/>
          <w:rtl/>
        </w:rPr>
        <w:t xml:space="preserve">: </w:t>
      </w:r>
      <w:r w:rsidRPr="00845E56">
        <w:rPr>
          <w:rStyle w:val="libBold2Char"/>
          <w:rtl/>
        </w:rPr>
        <w:t>يتامانا</w:t>
      </w:r>
      <w:r w:rsidR="00D10150" w:rsidRPr="00845E56">
        <w:rPr>
          <w:rStyle w:val="libBold2Char"/>
          <w:rtl/>
        </w:rPr>
        <w:t xml:space="preserve">، </w:t>
      </w:r>
      <w:r w:rsidRPr="00845E56">
        <w:rPr>
          <w:rStyle w:val="libBold2Char"/>
          <w:rtl/>
        </w:rPr>
        <w:t>ومساكيننا</w:t>
      </w:r>
      <w:r w:rsidR="00D10150" w:rsidRPr="00845E56">
        <w:rPr>
          <w:rStyle w:val="libBold2Char"/>
          <w:rtl/>
        </w:rPr>
        <w:t xml:space="preserve">، </w:t>
      </w:r>
      <w:r w:rsidRPr="00845E56">
        <w:rPr>
          <w:rStyle w:val="libBold2Char"/>
          <w:rtl/>
        </w:rPr>
        <w:t>وأبناء سبيلنا</w:t>
      </w:r>
      <w:r w:rsidR="003B78C0" w:rsidRPr="0010659A">
        <w:rPr>
          <w:rtl/>
        </w:rPr>
        <w:t>]</w:t>
      </w:r>
      <w:r w:rsidRPr="0010659A">
        <w:rPr>
          <w:rtl/>
        </w:rPr>
        <w:t>.</w:t>
      </w:r>
    </w:p>
    <w:p w:rsidR="00845E56" w:rsidRDefault="00301327" w:rsidP="00845E56">
      <w:pPr>
        <w:pStyle w:val="libNormal"/>
        <w:rPr>
          <w:rtl/>
        </w:rPr>
      </w:pPr>
      <w:r w:rsidRPr="00DF5C21">
        <w:rPr>
          <w:rtl/>
        </w:rPr>
        <w:t>وجاء في تفسير روح البيان</w:t>
      </w:r>
      <w:r w:rsidR="00715BA5">
        <w:rPr>
          <w:rtl/>
        </w:rPr>
        <w:t>:</w:t>
      </w:r>
      <w:r>
        <w:rPr>
          <w:rtl/>
        </w:rPr>
        <w:t xml:space="preserve"> ص </w:t>
      </w:r>
      <w:r w:rsidRPr="00DF5C21">
        <w:rPr>
          <w:rtl/>
        </w:rPr>
        <w:t>2</w:t>
      </w:r>
      <w:r>
        <w:rPr>
          <w:rtl/>
        </w:rPr>
        <w:t xml:space="preserve"> </w:t>
      </w:r>
      <w:r w:rsidRPr="00DF5C21">
        <w:rPr>
          <w:rtl/>
        </w:rPr>
        <w:t>/ الورقة</w:t>
      </w:r>
      <w:r>
        <w:rPr>
          <w:rtl/>
        </w:rPr>
        <w:t xml:space="preserve"> </w:t>
      </w:r>
      <w:r w:rsidRPr="00DF5C21">
        <w:rPr>
          <w:rtl/>
        </w:rPr>
        <w:t>311</w:t>
      </w:r>
      <w:r>
        <w:rPr>
          <w:rtl/>
        </w:rPr>
        <w:t xml:space="preserve"> </w:t>
      </w:r>
      <w:r w:rsidRPr="00DF5C21">
        <w:rPr>
          <w:rtl/>
        </w:rPr>
        <w:t>المخطوط</w:t>
      </w:r>
      <w:r w:rsidR="00D10150">
        <w:rPr>
          <w:rtl/>
        </w:rPr>
        <w:t xml:space="preserve">، </w:t>
      </w:r>
      <w:r w:rsidRPr="00DF5C21">
        <w:rPr>
          <w:rtl/>
        </w:rPr>
        <w:t>للشيخ</w:t>
      </w:r>
      <w:r w:rsidR="006E180E">
        <w:rPr>
          <w:rtl/>
        </w:rPr>
        <w:t xml:space="preserve"> إسماعيل </w:t>
      </w:r>
      <w:r w:rsidRPr="00DF5C21">
        <w:rPr>
          <w:rtl/>
        </w:rPr>
        <w:t>بن مصطفى الحق</w:t>
      </w:r>
      <w:r>
        <w:rPr>
          <w:rtl/>
        </w:rPr>
        <w:t>ّ</w:t>
      </w:r>
      <w:r w:rsidRPr="00DF5C21">
        <w:rPr>
          <w:rtl/>
        </w:rPr>
        <w:t>ي ال</w:t>
      </w:r>
      <w:r>
        <w:rPr>
          <w:rtl/>
        </w:rPr>
        <w:t>إ</w:t>
      </w:r>
      <w:r w:rsidRPr="00DF5C21">
        <w:rPr>
          <w:rtl/>
        </w:rPr>
        <w:t>سلامبولي قال</w:t>
      </w:r>
      <w:r w:rsidR="00D10150">
        <w:rPr>
          <w:rtl/>
        </w:rPr>
        <w:t xml:space="preserve">: </w:t>
      </w:r>
    </w:p>
    <w:p w:rsidR="00301327" w:rsidRPr="00DF5C21" w:rsidRDefault="00D10150" w:rsidP="00845E56">
      <w:pPr>
        <w:pStyle w:val="libNormal"/>
        <w:rPr>
          <w:rtl/>
        </w:rPr>
      </w:pPr>
      <w:r>
        <w:rPr>
          <w:rStyle w:val="libAlaemChar"/>
          <w:rtl/>
        </w:rPr>
        <w:t>(</w:t>
      </w:r>
      <w:r w:rsidR="00301327" w:rsidRPr="00CF6DDF">
        <w:rPr>
          <w:rStyle w:val="libAieChar"/>
          <w:rtl/>
        </w:rPr>
        <w:t>وَلِذِي الْقُرْبَى</w:t>
      </w:r>
      <w:r>
        <w:rPr>
          <w:rStyle w:val="libAlaemChar"/>
          <w:rtl/>
        </w:rPr>
        <w:t>)</w:t>
      </w:r>
      <w:r w:rsidRPr="00845E56">
        <w:rPr>
          <w:rtl/>
        </w:rPr>
        <w:t xml:space="preserve"> </w:t>
      </w:r>
      <w:r w:rsidR="00301327" w:rsidRPr="00DF5C21">
        <w:rPr>
          <w:rtl/>
        </w:rPr>
        <w:t>وهم بنو هاشم وبنو المط</w:t>
      </w:r>
      <w:r w:rsidR="00715BA5">
        <w:rPr>
          <w:rtl/>
        </w:rPr>
        <w:t>ّ</w:t>
      </w:r>
      <w:r w:rsidR="00301327" w:rsidRPr="00DF5C21">
        <w:rPr>
          <w:rtl/>
        </w:rPr>
        <w:t>لب.</w:t>
      </w:r>
    </w:p>
    <w:p w:rsidR="00301327" w:rsidRPr="00845E56" w:rsidRDefault="00301327" w:rsidP="00845E56">
      <w:pPr>
        <w:pStyle w:val="libNormal"/>
        <w:rPr>
          <w:rtl/>
        </w:rPr>
      </w:pPr>
      <w:r w:rsidRPr="00DF5C21">
        <w:rPr>
          <w:rtl/>
        </w:rPr>
        <w:t>و</w:t>
      </w:r>
      <w:r>
        <w:rPr>
          <w:rtl/>
        </w:rPr>
        <w:t>إ</w:t>
      </w:r>
      <w:r w:rsidRPr="00DF5C21">
        <w:rPr>
          <w:rtl/>
        </w:rPr>
        <w:t>ن</w:t>
      </w:r>
      <w:r>
        <w:rPr>
          <w:rtl/>
        </w:rPr>
        <w:t>ّ</w:t>
      </w:r>
      <w:r w:rsidRPr="00DF5C21">
        <w:rPr>
          <w:rtl/>
        </w:rPr>
        <w:t xml:space="preserve">ما خص ذو قرابة رسول الله </w:t>
      </w:r>
      <w:r w:rsidR="003F0683" w:rsidRPr="00845E56">
        <w:rPr>
          <w:rtl/>
        </w:rPr>
        <w:t xml:space="preserve">صلّى الله عليه وآله وسلّم </w:t>
      </w:r>
      <w:r w:rsidRPr="00845E56">
        <w:rPr>
          <w:rtl/>
        </w:rPr>
        <w:t>بني هاشم وبني المط</w:t>
      </w:r>
      <w:r w:rsidR="00715BA5">
        <w:rPr>
          <w:rtl/>
        </w:rPr>
        <w:t>ّ</w:t>
      </w:r>
      <w:r w:rsidRPr="00845E56">
        <w:rPr>
          <w:rtl/>
        </w:rPr>
        <w:t>لب لان</w:t>
      </w:r>
      <w:r w:rsidR="00F058AD" w:rsidRPr="00845E56">
        <w:rPr>
          <w:rtl/>
        </w:rPr>
        <w:t>ّ</w:t>
      </w:r>
      <w:r w:rsidRPr="00845E56">
        <w:rPr>
          <w:rtl/>
        </w:rPr>
        <w:t>هم لم يفارقوه عليه السلام</w:t>
      </w:r>
      <w:r w:rsidR="00D10150" w:rsidRPr="00845E56">
        <w:rPr>
          <w:rtl/>
        </w:rPr>
        <w:t xml:space="preserve"> </w:t>
      </w:r>
      <w:r w:rsidRPr="00845E56">
        <w:rPr>
          <w:rtl/>
        </w:rPr>
        <w:t>في جاهليّة ولا في اسلام</w:t>
      </w:r>
      <w:r w:rsidR="00D10150" w:rsidRPr="00845E56">
        <w:rPr>
          <w:rtl/>
        </w:rPr>
        <w:t xml:space="preserve">، </w:t>
      </w:r>
      <w:r w:rsidRPr="00845E56">
        <w:rPr>
          <w:rtl/>
        </w:rPr>
        <w:t>فكانت قرابتهم قرابة كاملة وهي القرابة نسباً وتواصلاً في حال العسر فاعطوا الخمس.</w:t>
      </w:r>
    </w:p>
    <w:p w:rsidR="00845E56" w:rsidRDefault="00301327" w:rsidP="00845E56">
      <w:pPr>
        <w:pStyle w:val="libNormal"/>
        <w:rPr>
          <w:rtl/>
        </w:rPr>
      </w:pPr>
      <w:r w:rsidRPr="00DF5C21">
        <w:rPr>
          <w:rtl/>
        </w:rPr>
        <w:t>وجاء في تفسير بداية المجتهد ونهاية المقتصد</w:t>
      </w:r>
      <w:r w:rsidR="00715BA5">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407</w:t>
      </w:r>
      <w:r w:rsidR="00D10150">
        <w:rPr>
          <w:rtl/>
        </w:rPr>
        <w:t xml:space="preserve">، </w:t>
      </w:r>
      <w:r w:rsidRPr="00DF5C21">
        <w:rPr>
          <w:rtl/>
        </w:rPr>
        <w:t>للشيخ</w:t>
      </w:r>
      <w:r>
        <w:rPr>
          <w:rtl/>
        </w:rPr>
        <w:t xml:space="preserve"> محمّد </w:t>
      </w:r>
      <w:r w:rsidRPr="00DF5C21">
        <w:rPr>
          <w:rtl/>
        </w:rPr>
        <w:t>علي السايس في كتابه في التفسير عند هذه</w:t>
      </w:r>
      <w:r w:rsidR="00AC59B4">
        <w:rPr>
          <w:rtl/>
        </w:rPr>
        <w:t xml:space="preserve"> الآية</w:t>
      </w:r>
      <w:r w:rsidRPr="00DF5C21">
        <w:rPr>
          <w:rtl/>
        </w:rPr>
        <w:t xml:space="preserve"> الكريمه. قال</w:t>
      </w:r>
      <w:r w:rsidR="00D10150">
        <w:rPr>
          <w:rtl/>
        </w:rPr>
        <w:t xml:space="preserve">: </w:t>
      </w:r>
    </w:p>
    <w:p w:rsidR="00301327" w:rsidRPr="00DF5C21" w:rsidRDefault="00301327" w:rsidP="00715BA5">
      <w:pPr>
        <w:pStyle w:val="libNormal"/>
        <w:rPr>
          <w:rtl/>
        </w:rPr>
      </w:pPr>
      <w:r w:rsidRPr="00DF5C21">
        <w:rPr>
          <w:rtl/>
        </w:rPr>
        <w:t>ثالثها</w:t>
      </w:r>
      <w:r w:rsidR="00D10150">
        <w:rPr>
          <w:rtl/>
        </w:rPr>
        <w:t xml:space="preserve">: </w:t>
      </w:r>
      <w:r w:rsidRPr="00DF5C21">
        <w:rPr>
          <w:rtl/>
        </w:rPr>
        <w:t>ذو القربى</w:t>
      </w:r>
      <w:r w:rsidR="00D10150">
        <w:rPr>
          <w:rtl/>
        </w:rPr>
        <w:t xml:space="preserve">، </w:t>
      </w:r>
      <w:r w:rsidRPr="00DF5C21">
        <w:rPr>
          <w:rtl/>
        </w:rPr>
        <w:t xml:space="preserve">والمراد </w:t>
      </w:r>
      <w:r w:rsidR="00715BA5">
        <w:rPr>
          <w:rtl/>
        </w:rPr>
        <w:t>ب</w:t>
      </w:r>
      <w:r w:rsidRPr="00DF5C21">
        <w:rPr>
          <w:rtl/>
        </w:rPr>
        <w:t xml:space="preserve">ها قرابة رسول الله </w:t>
      </w:r>
      <w:r w:rsidR="003F0683">
        <w:rPr>
          <w:rtl/>
        </w:rPr>
        <w:t>صلّى الله عليه وآله وسلّم</w:t>
      </w:r>
      <w:r w:rsidR="00D10150">
        <w:rPr>
          <w:rtl/>
        </w:rPr>
        <w:t>.</w:t>
      </w:r>
    </w:p>
    <w:p w:rsidR="00845E56" w:rsidRDefault="00301327" w:rsidP="00715BA5">
      <w:pPr>
        <w:pStyle w:val="libNormal"/>
        <w:rPr>
          <w:rtl/>
        </w:rPr>
      </w:pPr>
      <w:r w:rsidRPr="00DF5C21">
        <w:rPr>
          <w:rtl/>
        </w:rPr>
        <w:t>وقال الحافظ</w:t>
      </w:r>
      <w:r w:rsidR="004E329A">
        <w:rPr>
          <w:rtl/>
        </w:rPr>
        <w:t xml:space="preserve"> </w:t>
      </w:r>
      <w:r w:rsidR="00715BA5">
        <w:rPr>
          <w:rtl/>
        </w:rPr>
        <w:t>ا</w:t>
      </w:r>
      <w:r w:rsidR="004E329A">
        <w:rPr>
          <w:rtl/>
        </w:rPr>
        <w:t xml:space="preserve">بن </w:t>
      </w:r>
      <w:r w:rsidRPr="00DF5C21">
        <w:rPr>
          <w:rtl/>
        </w:rPr>
        <w:t>رشد في</w:t>
      </w:r>
      <w:r w:rsidR="00D10150">
        <w:rPr>
          <w:rtl/>
        </w:rPr>
        <w:t xml:space="preserve"> </w:t>
      </w:r>
      <w:r w:rsidR="00845E56">
        <w:rPr>
          <w:rtl/>
        </w:rPr>
        <w:t>(</w:t>
      </w:r>
      <w:r w:rsidRPr="00DF5C21">
        <w:rPr>
          <w:rtl/>
        </w:rPr>
        <w:t>بداية المجتهد</w:t>
      </w:r>
      <w:r w:rsidR="00845E56">
        <w:rPr>
          <w:rtl/>
        </w:rPr>
        <w:t>)</w:t>
      </w:r>
      <w:r w:rsidR="00D10150">
        <w:rPr>
          <w:rtl/>
        </w:rPr>
        <w:t xml:space="preserve"> </w:t>
      </w:r>
      <w:r w:rsidRPr="00DF5C21">
        <w:rPr>
          <w:rtl/>
        </w:rPr>
        <w:t>في باب الخمس عند ذكر هذه</w:t>
      </w:r>
      <w:r w:rsidR="00AC59B4">
        <w:rPr>
          <w:rtl/>
        </w:rPr>
        <w:t xml:space="preserve"> الآية</w:t>
      </w:r>
      <w:r w:rsidRPr="00DF5C21">
        <w:rPr>
          <w:rtl/>
        </w:rPr>
        <w:t xml:space="preserve"> الكريمة</w:t>
      </w:r>
      <w:r w:rsidR="00D10150">
        <w:rPr>
          <w:rtl/>
        </w:rPr>
        <w:t xml:space="preserve">: </w:t>
      </w:r>
    </w:p>
    <w:p w:rsidR="00301327" w:rsidRPr="00DF5C21" w:rsidRDefault="00845E56" w:rsidP="00845E56">
      <w:pPr>
        <w:pStyle w:val="libNormal"/>
        <w:rPr>
          <w:rtl/>
        </w:rPr>
      </w:pPr>
      <w:r>
        <w:rPr>
          <w:rtl/>
        </w:rPr>
        <w:t>(</w:t>
      </w:r>
      <w:r w:rsidR="00301327" w:rsidRPr="00DF5C21">
        <w:rPr>
          <w:rtl/>
        </w:rPr>
        <w:t>واختلفوا في القرابة من هم</w:t>
      </w:r>
      <w:r w:rsidR="00D10150">
        <w:rPr>
          <w:rtl/>
        </w:rPr>
        <w:t>؟</w:t>
      </w:r>
      <w:r w:rsidR="00301327" w:rsidRPr="00DF5C21">
        <w:rPr>
          <w:rtl/>
        </w:rPr>
        <w:t xml:space="preserve"> فقال قوم</w:t>
      </w:r>
      <w:r w:rsidR="00715BA5">
        <w:rPr>
          <w:rtl/>
        </w:rPr>
        <w:t>:</w:t>
      </w:r>
      <w:r w:rsidR="00301327" w:rsidRPr="00DF5C21">
        <w:rPr>
          <w:rtl/>
        </w:rPr>
        <w:t xml:space="preserve"> بنو هاشم فقط</w:t>
      </w:r>
      <w:r w:rsidR="00D10150">
        <w:rPr>
          <w:rtl/>
        </w:rPr>
        <w:t xml:space="preserve">، </w:t>
      </w:r>
      <w:r w:rsidR="00301327" w:rsidRPr="00DF5C21">
        <w:rPr>
          <w:rtl/>
        </w:rPr>
        <w:t>وقال قوم</w:t>
      </w:r>
      <w:r w:rsidR="00715BA5">
        <w:rPr>
          <w:rtl/>
        </w:rPr>
        <w:t>:</w:t>
      </w:r>
      <w:r w:rsidR="00301327" w:rsidRPr="00DF5C21">
        <w:rPr>
          <w:rtl/>
        </w:rPr>
        <w:t xml:space="preserve"> بنو عبد المط</w:t>
      </w:r>
      <w:r w:rsidR="00715BA5">
        <w:rPr>
          <w:rtl/>
        </w:rPr>
        <w:t>ّ</w:t>
      </w:r>
      <w:r w:rsidR="00301327" w:rsidRPr="00DF5C21">
        <w:rPr>
          <w:rtl/>
        </w:rPr>
        <w:t>لب وبنو هاشم..</w:t>
      </w:r>
      <w:r w:rsidR="00D10150">
        <w:rPr>
          <w:rtl/>
        </w:rPr>
        <w:t>)</w:t>
      </w:r>
      <w:r>
        <w:rPr>
          <w:rtl/>
        </w:rPr>
        <w:t>.</w:t>
      </w:r>
    </w:p>
    <w:p w:rsidR="00301327" w:rsidRPr="00DF5C21" w:rsidRDefault="00301327" w:rsidP="0046786F">
      <w:pPr>
        <w:pStyle w:val="libNormal"/>
        <w:rPr>
          <w:rtl/>
        </w:rPr>
      </w:pPr>
      <w:r w:rsidRPr="00DF5C21">
        <w:rPr>
          <w:rtl/>
        </w:rPr>
        <w:t>وجاء في شواهد التنـزيل للحاكم الحسكاني</w:t>
      </w:r>
      <w:r w:rsidR="00715BA5">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345</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في الرقم</w:t>
      </w:r>
      <w:r>
        <w:rPr>
          <w:rtl/>
        </w:rPr>
        <w:t xml:space="preserve"> </w:t>
      </w:r>
      <w:r w:rsidRPr="00DF5C21">
        <w:rPr>
          <w:rtl/>
        </w:rPr>
        <w:t>301</w:t>
      </w:r>
      <w:r>
        <w:rPr>
          <w:rtl/>
        </w:rPr>
        <w:t xml:space="preserve"> </w:t>
      </w:r>
      <w:r w:rsidRPr="00DF5C21">
        <w:rPr>
          <w:rtl/>
        </w:rPr>
        <w:t>قال</w:t>
      </w:r>
      <w:r w:rsidR="00D10150">
        <w:rPr>
          <w:rtl/>
        </w:rPr>
        <w:t xml:space="preserve">: </w:t>
      </w:r>
      <w:r w:rsidRPr="00DF5C21">
        <w:rPr>
          <w:rtl/>
        </w:rPr>
        <w:t>و</w:t>
      </w:r>
      <w:r>
        <w:rPr>
          <w:rtl/>
        </w:rPr>
        <w:t>حدّثنا</w:t>
      </w:r>
      <w:r w:rsidRPr="00DF5C21">
        <w:rPr>
          <w:rtl/>
        </w:rPr>
        <w:t xml:space="preserve"> يوسف</w:t>
      </w:r>
      <w:r w:rsidR="00D10150">
        <w:rPr>
          <w:rtl/>
        </w:rPr>
        <w:t xml:space="preserve">، </w:t>
      </w:r>
      <w:r w:rsidRPr="00DF5C21">
        <w:rPr>
          <w:rtl/>
        </w:rPr>
        <w:t>قال</w:t>
      </w:r>
      <w:r w:rsidR="00D10150">
        <w:rPr>
          <w:rtl/>
        </w:rPr>
        <w:t xml:space="preserve">: </w:t>
      </w:r>
      <w:r>
        <w:rPr>
          <w:rtl/>
        </w:rPr>
        <w:t>حدّثنا</w:t>
      </w:r>
      <w:r w:rsidRPr="00DF5C21">
        <w:rPr>
          <w:rtl/>
        </w:rPr>
        <w:t xml:space="preserve"> حجّاج </w:t>
      </w:r>
      <w:r w:rsidR="00AE2736">
        <w:rPr>
          <w:rtl/>
        </w:rPr>
        <w:t>(</w:t>
      </w:r>
      <w:r w:rsidRPr="00DF5C21">
        <w:rPr>
          <w:rtl/>
        </w:rPr>
        <w:t>بن المنهال</w:t>
      </w:r>
      <w:r w:rsidR="00AE2736">
        <w:rPr>
          <w:rtl/>
        </w:rPr>
        <w:t>)</w:t>
      </w:r>
      <w:r w:rsidRPr="00DF5C21">
        <w:rPr>
          <w:rtl/>
        </w:rPr>
        <w:t xml:space="preserve"> قال</w:t>
      </w:r>
      <w:r w:rsidR="00D10150">
        <w:rPr>
          <w:rtl/>
        </w:rPr>
        <w:t xml:space="preserve">: </w:t>
      </w:r>
      <w:r>
        <w:rPr>
          <w:rtl/>
        </w:rPr>
        <w:t>حدّثنا</w:t>
      </w:r>
      <w:r w:rsidRPr="00DF5C21">
        <w:rPr>
          <w:rtl/>
        </w:rPr>
        <w:t xml:space="preserve"> عبد الله بن عمر النميري</w:t>
      </w:r>
      <w:r w:rsidR="00D10150">
        <w:rPr>
          <w:rtl/>
        </w:rPr>
        <w:t xml:space="preserve">، </w:t>
      </w:r>
      <w:r w:rsidRPr="00DF5C21">
        <w:rPr>
          <w:rtl/>
        </w:rPr>
        <w:t xml:space="preserve">عن يونس </w:t>
      </w:r>
      <w:r w:rsidR="00AE2736">
        <w:rPr>
          <w:rtl/>
        </w:rPr>
        <w:t>(</w:t>
      </w:r>
      <w:r w:rsidRPr="00DF5C21">
        <w:rPr>
          <w:rtl/>
        </w:rPr>
        <w:t>بن يزيد</w:t>
      </w:r>
      <w:r w:rsidR="00AE2736">
        <w:rPr>
          <w:rtl/>
        </w:rPr>
        <w:t>)</w:t>
      </w:r>
      <w:r w:rsidRPr="00DF5C21">
        <w:rPr>
          <w:rtl/>
        </w:rPr>
        <w:t xml:space="preserve"> الأيلي</w:t>
      </w:r>
      <w:r w:rsidR="00D10150">
        <w:rPr>
          <w:rtl/>
        </w:rPr>
        <w:t xml:space="preserve">، </w:t>
      </w:r>
      <w:r w:rsidRPr="00DF5C21">
        <w:rPr>
          <w:rtl/>
        </w:rPr>
        <w:t>عن الزهري</w:t>
      </w:r>
      <w:r w:rsidR="00D10150">
        <w:rPr>
          <w:rtl/>
        </w:rPr>
        <w:t xml:space="preserve">، </w:t>
      </w:r>
      <w:r w:rsidRPr="00DF5C21">
        <w:rPr>
          <w:rtl/>
        </w:rPr>
        <w:t>عن يزيد بن هرمزة</w:t>
      </w:r>
      <w:r w:rsidR="00AE2736">
        <w:rPr>
          <w:rtl/>
        </w:rPr>
        <w:t>،</w:t>
      </w:r>
      <w:r w:rsidR="00B7499C">
        <w:rPr>
          <w:rtl/>
        </w:rPr>
        <w:t xml:space="preserve"> عن ابن </w:t>
      </w:r>
      <w:r w:rsidR="001E071E">
        <w:rPr>
          <w:rtl/>
        </w:rPr>
        <w:t>عب</w:t>
      </w:r>
      <w:r w:rsidR="00715BA5">
        <w:rPr>
          <w:rtl/>
        </w:rPr>
        <w:t>ّ</w:t>
      </w:r>
      <w:r w:rsidR="001E071E">
        <w:rPr>
          <w:rtl/>
        </w:rPr>
        <w:t>اس</w:t>
      </w:r>
      <w:r w:rsidR="00D10150">
        <w:rPr>
          <w:rtl/>
        </w:rPr>
        <w:t xml:space="preserve">، </w:t>
      </w:r>
      <w:r w:rsidRPr="00DF5C21">
        <w:rPr>
          <w:rtl/>
        </w:rPr>
        <w:t>وسئل عن سهم ذوي القربى</w:t>
      </w:r>
      <w:r w:rsidR="00D10150">
        <w:rPr>
          <w:rtl/>
        </w:rPr>
        <w:t>؟</w:t>
      </w:r>
      <w:r w:rsidRPr="00DF5C21">
        <w:rPr>
          <w:rtl/>
        </w:rPr>
        <w:t xml:space="preserve"> فقال</w:t>
      </w:r>
      <w:r w:rsidR="00D10150">
        <w:rPr>
          <w:rtl/>
        </w:rPr>
        <w:t xml:space="preserve">: </w:t>
      </w:r>
    </w:p>
    <w:p w:rsidR="00301327" w:rsidRPr="00DF5C21" w:rsidRDefault="00301327" w:rsidP="00845E56">
      <w:pPr>
        <w:pStyle w:val="libNormal"/>
        <w:rPr>
          <w:rtl/>
        </w:rPr>
      </w:pPr>
      <w:r w:rsidRPr="00DF5C21">
        <w:rPr>
          <w:rtl/>
        </w:rPr>
        <w:t xml:space="preserve">هو لقربى رسول الله قسّمه لهم رسول الله </w:t>
      </w:r>
      <w:r>
        <w:rPr>
          <w:rtl/>
        </w:rPr>
        <w:t>صلّى الله عليه وآله</w:t>
      </w:r>
      <w:r w:rsidR="003F0683">
        <w:rPr>
          <w:rtl/>
        </w:rPr>
        <w:t xml:space="preserve"> وسلّم </w:t>
      </w:r>
      <w:r w:rsidRPr="00DF5C21">
        <w:rPr>
          <w:rtl/>
        </w:rPr>
        <w:t>بينهم.</w:t>
      </w:r>
    </w:p>
    <w:p w:rsidR="00301327" w:rsidRPr="00DF5C21" w:rsidRDefault="00301327" w:rsidP="00845E56">
      <w:pPr>
        <w:pStyle w:val="libNormal"/>
        <w:rPr>
          <w:rtl/>
        </w:rPr>
      </w:pPr>
      <w:r w:rsidRPr="00DF5C21">
        <w:rPr>
          <w:rtl/>
        </w:rPr>
        <w:t>وجاء في صحيح مسلم</w:t>
      </w:r>
      <w:r w:rsidR="00715BA5">
        <w:rPr>
          <w:rtl/>
        </w:rPr>
        <w:t>:</w:t>
      </w:r>
      <w:r w:rsidR="00AE2736" w:rsidRPr="00DF5C21">
        <w:rPr>
          <w:rtl/>
        </w:rPr>
        <w:t xml:space="preserve"> ج</w:t>
      </w:r>
      <w:r w:rsidR="00AE2736">
        <w:rPr>
          <w:rtl/>
        </w:rPr>
        <w:t xml:space="preserve"> </w:t>
      </w:r>
      <w:r w:rsidR="00AE2736" w:rsidRPr="00DF5C21">
        <w:rPr>
          <w:rtl/>
        </w:rPr>
        <w:t>5</w:t>
      </w:r>
      <w:r>
        <w:rPr>
          <w:rtl/>
        </w:rPr>
        <w:t xml:space="preserve"> ص </w:t>
      </w:r>
      <w:r w:rsidRPr="00DF5C21">
        <w:rPr>
          <w:rtl/>
        </w:rPr>
        <w:t>197</w:t>
      </w:r>
      <w:r>
        <w:rPr>
          <w:rtl/>
        </w:rPr>
        <w:t xml:space="preserve"> </w:t>
      </w:r>
      <w:r w:rsidRPr="00DF5C21">
        <w:rPr>
          <w:rtl/>
        </w:rPr>
        <w:t xml:space="preserve">في باب النساء الغازيات </w:t>
      </w:r>
      <w:r>
        <w:rPr>
          <w:rtl/>
        </w:rPr>
        <w:t>-</w:t>
      </w:r>
      <w:r w:rsidRPr="00DF5C21">
        <w:rPr>
          <w:rtl/>
        </w:rPr>
        <w:t xml:space="preserve"> قال</w:t>
      </w:r>
      <w:r w:rsidR="00D10150">
        <w:rPr>
          <w:rtl/>
        </w:rPr>
        <w:t xml:space="preserve">: </w:t>
      </w:r>
    </w:p>
    <w:p w:rsidR="00301327" w:rsidRPr="00DF5C21" w:rsidRDefault="00301327" w:rsidP="00715BA5">
      <w:pPr>
        <w:pStyle w:val="libNormal"/>
        <w:rPr>
          <w:rtl/>
        </w:rPr>
      </w:pPr>
      <w:r>
        <w:rPr>
          <w:rtl/>
        </w:rPr>
        <w:t>حدّثنا</w:t>
      </w:r>
      <w:r w:rsidRPr="00DF5C21">
        <w:rPr>
          <w:rtl/>
        </w:rPr>
        <w:t xml:space="preserve"> عبد الله بن مسلمة بن قعنب</w:t>
      </w:r>
      <w:r w:rsidR="00D10150">
        <w:rPr>
          <w:rtl/>
        </w:rPr>
        <w:t xml:space="preserve">، </w:t>
      </w:r>
      <w:r>
        <w:rPr>
          <w:rtl/>
        </w:rPr>
        <w:t>حدّثنا</w:t>
      </w:r>
      <w:r w:rsidRPr="00DF5C21">
        <w:rPr>
          <w:rtl/>
        </w:rPr>
        <w:t xml:space="preserve"> سليمان </w:t>
      </w:r>
      <w:r>
        <w:rPr>
          <w:rtl/>
        </w:rPr>
        <w:t>-</w:t>
      </w:r>
      <w:r w:rsidRPr="00DF5C21">
        <w:rPr>
          <w:rtl/>
        </w:rPr>
        <w:t xml:space="preserve"> يعني</w:t>
      </w:r>
      <w:r w:rsidR="004E329A">
        <w:rPr>
          <w:rtl/>
        </w:rPr>
        <w:t xml:space="preserve"> </w:t>
      </w:r>
      <w:r w:rsidR="00715BA5">
        <w:rPr>
          <w:rtl/>
        </w:rPr>
        <w:t>ا</w:t>
      </w:r>
      <w:r w:rsidR="004E329A">
        <w:rPr>
          <w:rtl/>
        </w:rPr>
        <w:t xml:space="preserve">بن </w:t>
      </w:r>
      <w:r w:rsidRPr="00DF5C21">
        <w:rPr>
          <w:rtl/>
        </w:rPr>
        <w:t xml:space="preserve">بلال </w:t>
      </w:r>
      <w:r>
        <w:rPr>
          <w:rtl/>
        </w:rPr>
        <w:t>-</w:t>
      </w:r>
      <w:r w:rsidRPr="00DF5C21">
        <w:rPr>
          <w:rtl/>
        </w:rPr>
        <w:t xml:space="preserve"> عن جعفر بن محم</w:t>
      </w:r>
      <w:r w:rsidR="00B16286">
        <w:rPr>
          <w:rtl/>
        </w:rPr>
        <w:t>ّ</w:t>
      </w:r>
      <w:r w:rsidRPr="00DF5C21">
        <w:rPr>
          <w:rtl/>
        </w:rPr>
        <w:t>د</w:t>
      </w:r>
      <w:r w:rsidR="00D10150">
        <w:rPr>
          <w:rtl/>
        </w:rPr>
        <w:t xml:space="preserve">، </w:t>
      </w:r>
      <w:r w:rsidRPr="00DF5C21">
        <w:rPr>
          <w:rtl/>
        </w:rPr>
        <w:t xml:space="preserve">عن </w:t>
      </w:r>
      <w:r w:rsidR="00B16286">
        <w:rPr>
          <w:rtl/>
        </w:rPr>
        <w:t>أ</w:t>
      </w:r>
      <w:r w:rsidRPr="00DF5C21">
        <w:rPr>
          <w:rtl/>
        </w:rPr>
        <w:t>بيه</w:t>
      </w:r>
      <w:r w:rsidR="00D10150">
        <w:rPr>
          <w:rtl/>
        </w:rPr>
        <w:t xml:space="preserve">، </w:t>
      </w:r>
      <w:r w:rsidRPr="00DF5C21">
        <w:rPr>
          <w:rtl/>
        </w:rPr>
        <w:t>عن يزيد بن هرمز</w:t>
      </w:r>
      <w:r w:rsidR="00D10150">
        <w:rPr>
          <w:rtl/>
        </w:rPr>
        <w:t xml:space="preserve">: </w:t>
      </w:r>
    </w:p>
    <w:p w:rsidR="00353914" w:rsidRDefault="00353914" w:rsidP="00353914">
      <w:pPr>
        <w:pStyle w:val="libNormal"/>
        <w:rPr>
          <w:rtl/>
        </w:rPr>
      </w:pPr>
      <w:r>
        <w:rPr>
          <w:rtl/>
        </w:rPr>
        <w:br w:type="page"/>
      </w:r>
    </w:p>
    <w:p w:rsidR="00301327" w:rsidRPr="00DF5C21" w:rsidRDefault="00715BA5" w:rsidP="00715BA5">
      <w:pPr>
        <w:pStyle w:val="libNormal"/>
        <w:rPr>
          <w:rtl/>
        </w:rPr>
      </w:pPr>
      <w:r>
        <w:rPr>
          <w:rtl/>
        </w:rPr>
        <w:lastRenderedPageBreak/>
        <w:t>إ</w:t>
      </w:r>
      <w:r w:rsidR="00301327" w:rsidRPr="00DF5C21">
        <w:rPr>
          <w:rtl/>
        </w:rPr>
        <w:t>ن</w:t>
      </w:r>
      <w:r w:rsidR="00301327">
        <w:rPr>
          <w:rtl/>
        </w:rPr>
        <w:t>َّ</w:t>
      </w:r>
      <w:r w:rsidR="00301327" w:rsidRPr="00DF5C21">
        <w:rPr>
          <w:rtl/>
        </w:rPr>
        <w:t xml:space="preserve"> نجدة كتب </w:t>
      </w:r>
      <w:r w:rsidR="00301327">
        <w:rPr>
          <w:rtl/>
        </w:rPr>
        <w:t>إ</w:t>
      </w:r>
      <w:r w:rsidR="00301327" w:rsidRPr="00DF5C21">
        <w:rPr>
          <w:rtl/>
        </w:rPr>
        <w:t>لى</w:t>
      </w:r>
      <w:r w:rsidR="00150388">
        <w:rPr>
          <w:rtl/>
        </w:rPr>
        <w:t xml:space="preserve"> </w:t>
      </w:r>
      <w:r w:rsidR="001E071E">
        <w:rPr>
          <w:rtl/>
        </w:rPr>
        <w:t>ابن عباس</w:t>
      </w:r>
      <w:r w:rsidR="00301327" w:rsidRPr="00DF5C21">
        <w:rPr>
          <w:rtl/>
        </w:rPr>
        <w:t xml:space="preserve"> يسأله عن خمس </w:t>
      </w:r>
      <w:r>
        <w:rPr>
          <w:rtl/>
        </w:rPr>
        <w:t>خ</w:t>
      </w:r>
      <w:r w:rsidR="00301327" w:rsidRPr="00DF5C21">
        <w:rPr>
          <w:rtl/>
        </w:rPr>
        <w:t>لال</w:t>
      </w:r>
      <w:r w:rsidR="00D10150">
        <w:rPr>
          <w:rtl/>
        </w:rPr>
        <w:t xml:space="preserve">: </w:t>
      </w:r>
      <w:r w:rsidR="00301327" w:rsidRPr="00DF5C21">
        <w:rPr>
          <w:rtl/>
        </w:rPr>
        <w:t xml:space="preserve">هل كان رسول الله </w:t>
      </w:r>
      <w:r w:rsidR="003F0683">
        <w:rPr>
          <w:rtl/>
        </w:rPr>
        <w:t xml:space="preserve">صلّى الله عليه وآله وسلّم </w:t>
      </w:r>
      <w:r w:rsidR="00301327" w:rsidRPr="00DF5C21">
        <w:rPr>
          <w:rtl/>
        </w:rPr>
        <w:t>يغزو بالنساء</w:t>
      </w:r>
      <w:r w:rsidR="00D10150">
        <w:rPr>
          <w:rtl/>
        </w:rPr>
        <w:t xml:space="preserve">، </w:t>
      </w:r>
      <w:r w:rsidR="00301327" w:rsidRPr="00DF5C21">
        <w:rPr>
          <w:rtl/>
        </w:rPr>
        <w:t>وهل كان يضرب لهم بسهم</w:t>
      </w:r>
      <w:r w:rsidR="00D10150">
        <w:rPr>
          <w:rtl/>
        </w:rPr>
        <w:t>؟</w:t>
      </w:r>
      <w:r w:rsidR="00301327" w:rsidRPr="00DF5C21">
        <w:rPr>
          <w:rtl/>
        </w:rPr>
        <w:t xml:space="preserve"> وهل كان يقتل الصبيان</w:t>
      </w:r>
      <w:r w:rsidR="00D10150">
        <w:rPr>
          <w:rtl/>
        </w:rPr>
        <w:t>؟</w:t>
      </w:r>
      <w:r w:rsidR="00301327" w:rsidRPr="00DF5C21">
        <w:rPr>
          <w:rtl/>
        </w:rPr>
        <w:t xml:space="preserve"> ومتى ينقضي يتم اليتيم</w:t>
      </w:r>
      <w:r w:rsidR="00D10150">
        <w:rPr>
          <w:rtl/>
        </w:rPr>
        <w:t>؟</w:t>
      </w:r>
      <w:r w:rsidR="00301327" w:rsidRPr="00DF5C21">
        <w:rPr>
          <w:rtl/>
        </w:rPr>
        <w:t xml:space="preserve"> وعن الخمس لمن هو</w:t>
      </w:r>
      <w:r w:rsidR="00D10150">
        <w:rPr>
          <w:rtl/>
        </w:rPr>
        <w:t>؟</w:t>
      </w:r>
      <w:r w:rsidR="00301327" w:rsidRPr="00DF5C21">
        <w:rPr>
          <w:rtl/>
        </w:rPr>
        <w:t xml:space="preserve"> فكتب اليه بن عباس</w:t>
      </w:r>
      <w:r w:rsidR="00D10150">
        <w:rPr>
          <w:rtl/>
        </w:rPr>
        <w:t xml:space="preserve">، </w:t>
      </w:r>
      <w:r w:rsidR="00301327" w:rsidRPr="00DF5C21">
        <w:rPr>
          <w:rtl/>
        </w:rPr>
        <w:t>وكتبت تسألني عن الخمس لمن هو</w:t>
      </w:r>
      <w:r w:rsidR="00D10150">
        <w:rPr>
          <w:rtl/>
        </w:rPr>
        <w:t>؟</w:t>
      </w:r>
      <w:r w:rsidR="00301327" w:rsidRPr="00DF5C21">
        <w:rPr>
          <w:rtl/>
        </w:rPr>
        <w:t xml:space="preserve"> و</w:t>
      </w:r>
      <w:r w:rsidR="00B16286">
        <w:rPr>
          <w:rtl/>
        </w:rPr>
        <w:t>إ</w:t>
      </w:r>
      <w:r w:rsidR="00301327" w:rsidRPr="00DF5C21">
        <w:rPr>
          <w:rtl/>
        </w:rPr>
        <w:t>ن</w:t>
      </w:r>
      <w:r w:rsidR="00B16286">
        <w:rPr>
          <w:rtl/>
        </w:rPr>
        <w:t>ّ</w:t>
      </w:r>
      <w:r w:rsidR="00301327" w:rsidRPr="00DF5C21">
        <w:rPr>
          <w:rtl/>
        </w:rPr>
        <w:t>ا كن</w:t>
      </w:r>
      <w:r w:rsidR="00B16286">
        <w:rPr>
          <w:rtl/>
        </w:rPr>
        <w:t>ّ</w:t>
      </w:r>
      <w:r w:rsidR="00301327" w:rsidRPr="00DF5C21">
        <w:rPr>
          <w:rtl/>
        </w:rPr>
        <w:t>ا نقول</w:t>
      </w:r>
      <w:r w:rsidR="00D10150">
        <w:rPr>
          <w:rtl/>
        </w:rPr>
        <w:t xml:space="preserve">: </w:t>
      </w:r>
      <w:r w:rsidR="00301327" w:rsidRPr="00DF5C21">
        <w:rPr>
          <w:rtl/>
        </w:rPr>
        <w:t>هو لنا فأبى علينا قومنا ذاك.</w:t>
      </w:r>
      <w:r w:rsidR="00D10150">
        <w:rPr>
          <w:rtl/>
        </w:rPr>
        <w:t xml:space="preserve"> </w:t>
      </w:r>
      <w:r w:rsidR="00845E56">
        <w:rPr>
          <w:rtl/>
        </w:rPr>
        <w:t>(</w:t>
      </w:r>
      <w:r w:rsidR="00301327" w:rsidRPr="00DF5C21">
        <w:rPr>
          <w:rtl/>
        </w:rPr>
        <w:t>وهذا ملخص ومايخص الخمس</w:t>
      </w:r>
      <w:r w:rsidR="00845E56">
        <w:rPr>
          <w:rtl/>
        </w:rPr>
        <w:t>).</w:t>
      </w:r>
    </w:p>
    <w:p w:rsidR="00301327" w:rsidRPr="00DF5C21" w:rsidRDefault="00301327" w:rsidP="00664DD4">
      <w:pPr>
        <w:pStyle w:val="libNormal"/>
        <w:rPr>
          <w:rtl/>
        </w:rPr>
      </w:pPr>
      <w:r w:rsidRPr="00DF5C21">
        <w:rPr>
          <w:rtl/>
        </w:rPr>
        <w:t xml:space="preserve">وقد روى </w:t>
      </w:r>
      <w:r w:rsidR="00150388">
        <w:rPr>
          <w:rtl/>
        </w:rPr>
        <w:t>أحمد</w:t>
      </w:r>
      <w:r w:rsidRPr="00DF5C21">
        <w:rPr>
          <w:rtl/>
        </w:rPr>
        <w:t xml:space="preserve"> بن حنبل في مسند عبد الله بن عباس في مسنده وبعدة طرق روى هذا الحديث</w:t>
      </w:r>
      <w:r w:rsidR="00D10150">
        <w:rPr>
          <w:rtl/>
        </w:rPr>
        <w:t xml:space="preserve">، </w:t>
      </w:r>
      <w:r w:rsidRPr="00DF5C21">
        <w:rPr>
          <w:rtl/>
        </w:rPr>
        <w:t>تحت ال</w:t>
      </w:r>
      <w:r w:rsidR="00B16286">
        <w:rPr>
          <w:rtl/>
        </w:rPr>
        <w:t>أ</w:t>
      </w:r>
      <w:r w:rsidRPr="00DF5C21">
        <w:rPr>
          <w:rtl/>
        </w:rPr>
        <w:t>رقام 1967</w:t>
      </w:r>
      <w:r w:rsidR="00D10150">
        <w:rPr>
          <w:rtl/>
        </w:rPr>
        <w:t xml:space="preserve">، </w:t>
      </w:r>
      <w:r w:rsidRPr="00DF5C21">
        <w:rPr>
          <w:rtl/>
        </w:rPr>
        <w:t>2235</w:t>
      </w:r>
      <w:r w:rsidR="00D10150">
        <w:rPr>
          <w:rtl/>
        </w:rPr>
        <w:t xml:space="preserve">، </w:t>
      </w:r>
      <w:r w:rsidRPr="00DF5C21">
        <w:rPr>
          <w:rtl/>
        </w:rPr>
        <w:t>2812</w:t>
      </w:r>
      <w:r w:rsidR="00D10150">
        <w:rPr>
          <w:rtl/>
        </w:rPr>
        <w:t xml:space="preserve">، </w:t>
      </w:r>
      <w:r w:rsidRPr="00DF5C21">
        <w:rPr>
          <w:rtl/>
        </w:rPr>
        <w:t>2943</w:t>
      </w:r>
      <w:r w:rsidR="00D10150">
        <w:rPr>
          <w:rtl/>
        </w:rPr>
        <w:t xml:space="preserve">، </w:t>
      </w:r>
      <w:r w:rsidRPr="00DF5C21">
        <w:rPr>
          <w:rtl/>
        </w:rPr>
        <w:t>3299 في</w:t>
      </w:r>
      <w:r w:rsidR="00AE2736" w:rsidRPr="00DF5C21">
        <w:rPr>
          <w:rtl/>
        </w:rPr>
        <w:t xml:space="preserve"> ج</w:t>
      </w:r>
      <w:r w:rsidR="00AE2736">
        <w:rPr>
          <w:rtl/>
        </w:rPr>
        <w:t xml:space="preserve"> </w:t>
      </w:r>
      <w:r w:rsidR="00AE2736" w:rsidRPr="00DF5C21">
        <w:rPr>
          <w:rtl/>
        </w:rPr>
        <w:t>1</w:t>
      </w:r>
      <w:r w:rsidRPr="00DF5C21">
        <w:rPr>
          <w:rtl/>
        </w:rPr>
        <w:t xml:space="preserve"> ص</w:t>
      </w:r>
      <w:r w:rsidR="00D10150">
        <w:rPr>
          <w:rtl/>
        </w:rPr>
        <w:t xml:space="preserve">، </w:t>
      </w:r>
      <w:r w:rsidRPr="00DF5C21">
        <w:rPr>
          <w:rtl/>
        </w:rPr>
        <w:t>2</w:t>
      </w:r>
      <w:r w:rsidR="00664DD4">
        <w:rPr>
          <w:rtl/>
        </w:rPr>
        <w:t>0</w:t>
      </w:r>
      <w:r w:rsidRPr="00DF5C21">
        <w:rPr>
          <w:rtl/>
        </w:rPr>
        <w:t>8</w:t>
      </w:r>
      <w:r w:rsidR="00D10150">
        <w:rPr>
          <w:rtl/>
        </w:rPr>
        <w:t xml:space="preserve">، </w:t>
      </w:r>
      <w:r w:rsidRPr="00DF5C21">
        <w:rPr>
          <w:rtl/>
        </w:rPr>
        <w:t>294</w:t>
      </w:r>
      <w:r w:rsidR="00D10150">
        <w:rPr>
          <w:rtl/>
        </w:rPr>
        <w:t xml:space="preserve">، </w:t>
      </w:r>
      <w:r w:rsidRPr="00DF5C21">
        <w:rPr>
          <w:rtl/>
        </w:rPr>
        <w:t>308</w:t>
      </w:r>
      <w:r w:rsidR="00D10150">
        <w:rPr>
          <w:rtl/>
        </w:rPr>
        <w:t xml:space="preserve">، </w:t>
      </w:r>
      <w:r w:rsidRPr="00DF5C21">
        <w:rPr>
          <w:rtl/>
        </w:rPr>
        <w:t>320</w:t>
      </w:r>
      <w:r w:rsidR="00D10150">
        <w:rPr>
          <w:rtl/>
        </w:rPr>
        <w:t xml:space="preserve">، </w:t>
      </w:r>
      <w:r w:rsidRPr="00DF5C21">
        <w:rPr>
          <w:rtl/>
        </w:rPr>
        <w:t xml:space="preserve">من </w:t>
      </w:r>
      <w:r w:rsidR="00AE2736" w:rsidRPr="00DF5C21">
        <w:rPr>
          <w:rtl/>
        </w:rPr>
        <w:t>ط</w:t>
      </w:r>
      <w:r w:rsidR="00AE2736">
        <w:rPr>
          <w:rtl/>
        </w:rPr>
        <w:t xml:space="preserve"> </w:t>
      </w:r>
      <w:r w:rsidR="00AE2736" w:rsidRPr="00DF5C21">
        <w:rPr>
          <w:rtl/>
        </w:rPr>
        <w:t>1</w:t>
      </w:r>
      <w:r w:rsidRPr="00DF5C21">
        <w:rPr>
          <w:rtl/>
        </w:rPr>
        <w:t>.</w:t>
      </w:r>
    </w:p>
    <w:p w:rsidR="00301327" w:rsidRPr="00DF5C21" w:rsidRDefault="00301327" w:rsidP="00B01E8B">
      <w:pPr>
        <w:pStyle w:val="libNormal"/>
        <w:rPr>
          <w:rtl/>
        </w:rPr>
      </w:pPr>
      <w:r w:rsidRPr="00DF5C21">
        <w:rPr>
          <w:rtl/>
        </w:rPr>
        <w:t xml:space="preserve">وقد </w:t>
      </w:r>
      <w:r>
        <w:rPr>
          <w:rtl/>
        </w:rPr>
        <w:t>أ</w:t>
      </w:r>
      <w:r w:rsidRPr="00DF5C21">
        <w:rPr>
          <w:rtl/>
        </w:rPr>
        <w:t>شار محق</w:t>
      </w:r>
      <w:r w:rsidR="00B16286">
        <w:rPr>
          <w:rtl/>
        </w:rPr>
        <w:t>ّ</w:t>
      </w:r>
      <w:r w:rsidRPr="00DF5C21">
        <w:rPr>
          <w:rtl/>
        </w:rPr>
        <w:t>ق كتاب المسند في تعليق الحديث</w:t>
      </w:r>
      <w:r>
        <w:rPr>
          <w:rtl/>
        </w:rPr>
        <w:t xml:space="preserve"> </w:t>
      </w:r>
      <w:r w:rsidRPr="00DF5C21">
        <w:rPr>
          <w:rtl/>
        </w:rPr>
        <w:t>1967</w:t>
      </w:r>
      <w:r>
        <w:rPr>
          <w:rtl/>
        </w:rPr>
        <w:t xml:space="preserve"> </w:t>
      </w:r>
      <w:r w:rsidRPr="00DF5C21">
        <w:rPr>
          <w:rtl/>
        </w:rPr>
        <w:t>في</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297</w:t>
      </w:r>
      <w:r>
        <w:rPr>
          <w:rtl/>
        </w:rPr>
        <w:t xml:space="preserve"> </w:t>
      </w:r>
      <w:r w:rsidR="00AE2736" w:rsidRPr="00DF5C21">
        <w:rPr>
          <w:rtl/>
        </w:rPr>
        <w:t>ط</w:t>
      </w:r>
      <w:r w:rsidR="00AE2736">
        <w:rPr>
          <w:rtl/>
        </w:rPr>
        <w:t xml:space="preserve"> </w:t>
      </w:r>
      <w:r w:rsidR="00AE2736" w:rsidRPr="00DF5C21">
        <w:rPr>
          <w:rtl/>
        </w:rPr>
        <w:t>2</w:t>
      </w:r>
      <w:r w:rsidRPr="00DF5C21">
        <w:rPr>
          <w:rtl/>
        </w:rPr>
        <w:t xml:space="preserve"> قال</w:t>
      </w:r>
      <w:r w:rsidR="00D10150">
        <w:rPr>
          <w:rtl/>
        </w:rPr>
        <w:t xml:space="preserve">: </w:t>
      </w:r>
      <w:r>
        <w:rPr>
          <w:rtl/>
        </w:rPr>
        <w:t>إ</w:t>
      </w:r>
      <w:r w:rsidRPr="00DF5C21">
        <w:rPr>
          <w:rtl/>
        </w:rPr>
        <w:t>ن</w:t>
      </w:r>
      <w:r>
        <w:rPr>
          <w:rtl/>
        </w:rPr>
        <w:t>َّ</w:t>
      </w:r>
      <w:r w:rsidRPr="00DF5C21">
        <w:rPr>
          <w:rtl/>
        </w:rPr>
        <w:t xml:space="preserve"> </w:t>
      </w:r>
      <w:r w:rsidR="00B16286">
        <w:rPr>
          <w:rtl/>
        </w:rPr>
        <w:t>إ</w:t>
      </w:r>
      <w:r w:rsidRPr="00DF5C21">
        <w:rPr>
          <w:rtl/>
        </w:rPr>
        <w:t>سناد الحديث صحيح و</w:t>
      </w:r>
      <w:r w:rsidR="00B16286">
        <w:rPr>
          <w:rtl/>
        </w:rPr>
        <w:t>أ</w:t>
      </w:r>
      <w:r w:rsidRPr="00DF5C21">
        <w:rPr>
          <w:rtl/>
        </w:rPr>
        <w:t>ن</w:t>
      </w:r>
      <w:r w:rsidR="00B16286">
        <w:rPr>
          <w:rtl/>
        </w:rPr>
        <w:t>ّ</w:t>
      </w:r>
      <w:r w:rsidRPr="00DF5C21">
        <w:rPr>
          <w:rtl/>
        </w:rPr>
        <w:t xml:space="preserve">ه رواه مسلم في </w:t>
      </w:r>
      <w:r w:rsidR="00AE2736">
        <w:rPr>
          <w:rtl/>
        </w:rPr>
        <w:t>(</w:t>
      </w:r>
      <w:r w:rsidRPr="00DF5C21">
        <w:rPr>
          <w:rtl/>
        </w:rPr>
        <w:t>صحيحه</w:t>
      </w:r>
      <w:r w:rsidR="00AE2736">
        <w:rPr>
          <w:rtl/>
        </w:rPr>
        <w:t>)</w:t>
      </w:r>
      <w:r w:rsidR="00664DD4">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77</w:t>
      </w:r>
      <w:r>
        <w:rPr>
          <w:rtl/>
        </w:rPr>
        <w:t xml:space="preserve"> </w:t>
      </w:r>
      <w:r w:rsidRPr="00DF5C21">
        <w:rPr>
          <w:rtl/>
        </w:rPr>
        <w:t>ب</w:t>
      </w:r>
      <w:r w:rsidR="00664DD4">
        <w:rPr>
          <w:rtl/>
        </w:rPr>
        <w:t>أ</w:t>
      </w:r>
      <w:r w:rsidRPr="00DF5C21">
        <w:rPr>
          <w:rtl/>
        </w:rPr>
        <w:t>سانيد متعددة عن يزيد بن هرمز</w:t>
      </w:r>
      <w:r w:rsidR="00B7499C">
        <w:rPr>
          <w:rtl/>
        </w:rPr>
        <w:t xml:space="preserve"> عن ابن </w:t>
      </w:r>
      <w:r w:rsidR="001E071E">
        <w:rPr>
          <w:rtl/>
        </w:rPr>
        <w:t>عب</w:t>
      </w:r>
      <w:r w:rsidR="00664DD4">
        <w:rPr>
          <w:rtl/>
        </w:rPr>
        <w:t>ّ</w:t>
      </w:r>
      <w:r w:rsidR="001E071E">
        <w:rPr>
          <w:rtl/>
        </w:rPr>
        <w:t>اس</w:t>
      </w:r>
      <w:r w:rsidRPr="00DF5C21">
        <w:rPr>
          <w:rtl/>
        </w:rPr>
        <w:t>.</w:t>
      </w:r>
    </w:p>
    <w:p w:rsidR="00301327" w:rsidRPr="00DF5C21" w:rsidRDefault="00301327" w:rsidP="00B01E8B">
      <w:pPr>
        <w:pStyle w:val="libNormal"/>
        <w:rPr>
          <w:rtl/>
        </w:rPr>
      </w:pPr>
      <w:r w:rsidRPr="00DF5C21">
        <w:rPr>
          <w:rtl/>
        </w:rPr>
        <w:t>وروى بعض</w:t>
      </w:r>
      <w:r>
        <w:rPr>
          <w:rtl/>
        </w:rPr>
        <w:t>ه</w:t>
      </w:r>
      <w:r w:rsidRPr="00DF5C21">
        <w:rPr>
          <w:rtl/>
        </w:rPr>
        <w:t xml:space="preserve"> النسائي </w:t>
      </w:r>
      <w:r w:rsidR="00AE2736">
        <w:rPr>
          <w:rtl/>
        </w:rPr>
        <w:t>(</w:t>
      </w:r>
      <w:r w:rsidRPr="00DF5C21">
        <w:rPr>
          <w:rtl/>
        </w:rPr>
        <w:t>في سننه</w:t>
      </w:r>
      <w:r w:rsidR="00AE2736">
        <w:rPr>
          <w:rtl/>
        </w:rPr>
        <w:t>)</w:t>
      </w:r>
      <w:r w:rsidR="00664DD4">
        <w:rPr>
          <w:rtl/>
        </w:rPr>
        <w:t>:</w:t>
      </w:r>
      <w:r w:rsidR="00AE2736" w:rsidRPr="00DF5C21">
        <w:rPr>
          <w:rtl/>
        </w:rPr>
        <w:t xml:space="preserve"> ج</w:t>
      </w:r>
      <w:r w:rsidR="00AE2736">
        <w:rPr>
          <w:rtl/>
        </w:rPr>
        <w:t xml:space="preserve"> </w:t>
      </w:r>
      <w:r w:rsidR="00AE2736" w:rsidRPr="00DF5C21">
        <w:rPr>
          <w:rtl/>
        </w:rPr>
        <w:t>2</w:t>
      </w:r>
      <w:r w:rsidR="00AE2736">
        <w:rPr>
          <w:rtl/>
        </w:rPr>
        <w:t xml:space="preserve"> </w:t>
      </w:r>
      <w:r w:rsidR="00AE2736" w:rsidRPr="00DF5C21">
        <w:rPr>
          <w:rtl/>
        </w:rPr>
        <w:t>ص</w:t>
      </w:r>
      <w:r w:rsidR="00AE2736">
        <w:rPr>
          <w:rtl/>
        </w:rPr>
        <w:t xml:space="preserve"> </w:t>
      </w:r>
      <w:r>
        <w:rPr>
          <w:rtl/>
        </w:rPr>
        <w:t xml:space="preserve"> </w:t>
      </w:r>
      <w:r w:rsidRPr="00DF5C21">
        <w:rPr>
          <w:rtl/>
        </w:rPr>
        <w:t>77</w:t>
      </w:r>
      <w:r>
        <w:rPr>
          <w:rtl/>
        </w:rPr>
        <w:t xml:space="preserve"> </w:t>
      </w:r>
      <w:r w:rsidRPr="00DF5C21">
        <w:rPr>
          <w:rtl/>
        </w:rPr>
        <w:t xml:space="preserve">والبيهقي في </w:t>
      </w:r>
      <w:r w:rsidR="00AE2736">
        <w:rPr>
          <w:rtl/>
        </w:rPr>
        <w:t>(</w:t>
      </w:r>
      <w:r w:rsidRPr="00DF5C21">
        <w:rPr>
          <w:rtl/>
        </w:rPr>
        <w:t>السنن الكبرى</w:t>
      </w:r>
      <w:r w:rsidR="00AE2736">
        <w:rPr>
          <w:rtl/>
        </w:rPr>
        <w:t>)</w:t>
      </w:r>
      <w:r w:rsidR="00D10150">
        <w:rPr>
          <w:rtl/>
        </w:rPr>
        <w:t>:</w:t>
      </w:r>
      <w:r w:rsidR="00AE2736">
        <w:rPr>
          <w:rtl/>
        </w:rPr>
        <w:t xml:space="preserve"> </w:t>
      </w:r>
      <w:r w:rsidR="00AE2736" w:rsidRPr="00DF5C21">
        <w:rPr>
          <w:rtl/>
        </w:rPr>
        <w:t>ج</w:t>
      </w:r>
      <w:r w:rsidR="00AE2736">
        <w:rPr>
          <w:rtl/>
        </w:rPr>
        <w:t xml:space="preserve"> </w:t>
      </w:r>
      <w:r w:rsidR="00AE2736" w:rsidRPr="00DF5C21">
        <w:rPr>
          <w:rtl/>
        </w:rPr>
        <w:t>6</w:t>
      </w:r>
      <w:r w:rsidRPr="00DF5C21">
        <w:rPr>
          <w:rtl/>
        </w:rPr>
        <w:t xml:space="preserve"> س</w:t>
      </w:r>
      <w:r>
        <w:rPr>
          <w:rtl/>
        </w:rPr>
        <w:t xml:space="preserve"> </w:t>
      </w:r>
      <w:r w:rsidRPr="00DF5C21">
        <w:rPr>
          <w:rtl/>
        </w:rPr>
        <w:t>332</w:t>
      </w:r>
      <w:r>
        <w:rPr>
          <w:rtl/>
        </w:rPr>
        <w:t xml:space="preserve"> </w:t>
      </w:r>
      <w:r w:rsidRPr="00DF5C21">
        <w:rPr>
          <w:rtl/>
        </w:rPr>
        <w:t>و 344</w:t>
      </w:r>
      <w:r w:rsidR="00D10150">
        <w:rPr>
          <w:rtl/>
        </w:rPr>
        <w:t xml:space="preserve">، </w:t>
      </w:r>
      <w:r w:rsidRPr="00DF5C21">
        <w:rPr>
          <w:rtl/>
        </w:rPr>
        <w:t>345.</w:t>
      </w:r>
    </w:p>
    <w:p w:rsidR="00301327" w:rsidRPr="00DF5C21" w:rsidRDefault="00301327" w:rsidP="00B01E8B">
      <w:pPr>
        <w:pStyle w:val="libNormal"/>
        <w:rPr>
          <w:rtl/>
        </w:rPr>
      </w:pPr>
      <w:r w:rsidRPr="00DF5C21">
        <w:rPr>
          <w:rtl/>
        </w:rPr>
        <w:t>وروى الدارمي في سننه</w:t>
      </w:r>
      <w:r w:rsidR="00664DD4">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225</w:t>
      </w:r>
      <w:r>
        <w:rPr>
          <w:rtl/>
        </w:rPr>
        <w:t xml:space="preserve"> </w:t>
      </w:r>
      <w:r w:rsidRPr="00DF5C21">
        <w:rPr>
          <w:rtl/>
        </w:rPr>
        <w:t xml:space="preserve">في </w:t>
      </w:r>
      <w:r w:rsidR="00AE2736">
        <w:rPr>
          <w:rtl/>
        </w:rPr>
        <w:t>(</w:t>
      </w:r>
      <w:r w:rsidRPr="00DF5C21">
        <w:rPr>
          <w:rtl/>
        </w:rPr>
        <w:t>باب سهم ذوي القربى</w:t>
      </w:r>
      <w:r w:rsidR="00AE2736">
        <w:rPr>
          <w:rtl/>
        </w:rPr>
        <w:t>)</w:t>
      </w:r>
      <w:r w:rsidRPr="00DF5C21">
        <w:rPr>
          <w:rtl/>
        </w:rPr>
        <w:t xml:space="preserve"> من كتاب السير قال</w:t>
      </w:r>
      <w:r w:rsidR="00D10150">
        <w:rPr>
          <w:rtl/>
        </w:rPr>
        <w:t xml:space="preserve">: </w:t>
      </w:r>
    </w:p>
    <w:p w:rsidR="00301327" w:rsidRPr="00DF5C21" w:rsidRDefault="00301327" w:rsidP="00B01E8B">
      <w:pPr>
        <w:pStyle w:val="libNormal"/>
        <w:rPr>
          <w:rtl/>
        </w:rPr>
      </w:pPr>
      <w:r>
        <w:rPr>
          <w:rtl/>
        </w:rPr>
        <w:t>أ</w:t>
      </w:r>
      <w:r w:rsidRPr="00DF5C21">
        <w:rPr>
          <w:rtl/>
        </w:rPr>
        <w:t xml:space="preserve">خبرنا </w:t>
      </w:r>
      <w:r>
        <w:rPr>
          <w:rtl/>
        </w:rPr>
        <w:t>أ</w:t>
      </w:r>
      <w:r w:rsidRPr="00DF5C21">
        <w:rPr>
          <w:rtl/>
        </w:rPr>
        <w:t>بو النعمان</w:t>
      </w:r>
      <w:r w:rsidR="00D10150">
        <w:rPr>
          <w:rtl/>
        </w:rPr>
        <w:t xml:space="preserve">، </w:t>
      </w:r>
      <w:r>
        <w:rPr>
          <w:rtl/>
        </w:rPr>
        <w:t>حدّثنا</w:t>
      </w:r>
      <w:r w:rsidRPr="00DF5C21">
        <w:rPr>
          <w:rtl/>
        </w:rPr>
        <w:t xml:space="preserve"> جرير بن حازم</w:t>
      </w:r>
      <w:r w:rsidR="00D10150">
        <w:rPr>
          <w:rtl/>
        </w:rPr>
        <w:t xml:space="preserve">، </w:t>
      </w:r>
      <w:r>
        <w:rPr>
          <w:rtl/>
        </w:rPr>
        <w:t>حدّثني</w:t>
      </w:r>
      <w:r w:rsidRPr="00DF5C21">
        <w:rPr>
          <w:rtl/>
        </w:rPr>
        <w:t xml:space="preserve"> قيس بن سعد</w:t>
      </w:r>
      <w:r w:rsidR="00D10150">
        <w:rPr>
          <w:rtl/>
        </w:rPr>
        <w:t xml:space="preserve">، </w:t>
      </w:r>
      <w:r w:rsidRPr="00DF5C21">
        <w:rPr>
          <w:rtl/>
        </w:rPr>
        <w:t>عن يزيد بن هرمز قال</w:t>
      </w:r>
      <w:r w:rsidR="00D10150">
        <w:rPr>
          <w:rtl/>
        </w:rPr>
        <w:t xml:space="preserve">: </w:t>
      </w:r>
      <w:r w:rsidRPr="00DF5C21">
        <w:rPr>
          <w:rtl/>
        </w:rPr>
        <w:t>كتب نجدة بن عامر</w:t>
      </w:r>
      <w:r w:rsidR="00150388">
        <w:rPr>
          <w:rtl/>
        </w:rPr>
        <w:t xml:space="preserve"> إلى </w:t>
      </w:r>
      <w:r w:rsidR="001E071E">
        <w:rPr>
          <w:rtl/>
        </w:rPr>
        <w:t>ابن عباس</w:t>
      </w:r>
      <w:r w:rsidRPr="00DF5C21">
        <w:rPr>
          <w:rtl/>
        </w:rPr>
        <w:t xml:space="preserve"> يس</w:t>
      </w:r>
      <w:r w:rsidR="00664DD4">
        <w:rPr>
          <w:rtl/>
        </w:rPr>
        <w:t>أ</w:t>
      </w:r>
      <w:r w:rsidRPr="00DF5C21">
        <w:rPr>
          <w:rtl/>
        </w:rPr>
        <w:t xml:space="preserve">له عن </w:t>
      </w:r>
      <w:r w:rsidR="00B16286">
        <w:rPr>
          <w:rtl/>
        </w:rPr>
        <w:t>أ</w:t>
      </w:r>
      <w:r w:rsidRPr="00DF5C21">
        <w:rPr>
          <w:rtl/>
        </w:rPr>
        <w:t xml:space="preserve">شياء فكتب </w:t>
      </w:r>
      <w:r w:rsidR="00664DD4">
        <w:rPr>
          <w:rtl/>
        </w:rPr>
        <w:t>إ</w:t>
      </w:r>
      <w:r w:rsidRPr="00DF5C21">
        <w:rPr>
          <w:rtl/>
        </w:rPr>
        <w:t xml:space="preserve">ليه </w:t>
      </w:r>
      <w:r w:rsidR="00AE2736">
        <w:rPr>
          <w:rtl/>
        </w:rPr>
        <w:t>(</w:t>
      </w:r>
      <w:r w:rsidR="001E071E">
        <w:rPr>
          <w:rtl/>
        </w:rPr>
        <w:t>ابن عب</w:t>
      </w:r>
      <w:r w:rsidR="00664DD4">
        <w:rPr>
          <w:rtl/>
        </w:rPr>
        <w:t>ّ</w:t>
      </w:r>
      <w:r w:rsidR="001E071E">
        <w:rPr>
          <w:rtl/>
        </w:rPr>
        <w:t>اس</w:t>
      </w:r>
      <w:r w:rsidR="00AE2736">
        <w:rPr>
          <w:rtl/>
        </w:rPr>
        <w:t>)</w:t>
      </w:r>
      <w:r w:rsidR="00D10150">
        <w:rPr>
          <w:rtl/>
        </w:rPr>
        <w:t xml:space="preserve">: </w:t>
      </w:r>
    </w:p>
    <w:p w:rsidR="00301327" w:rsidRPr="00DF5C21" w:rsidRDefault="00301327" w:rsidP="00B01E8B">
      <w:pPr>
        <w:pStyle w:val="libNormal"/>
        <w:rPr>
          <w:rtl/>
        </w:rPr>
      </w:pPr>
      <w:r>
        <w:rPr>
          <w:rtl/>
        </w:rPr>
        <w:t>إ</w:t>
      </w:r>
      <w:r w:rsidRPr="00DF5C21">
        <w:rPr>
          <w:rtl/>
        </w:rPr>
        <w:t>ن</w:t>
      </w:r>
      <w:r>
        <w:rPr>
          <w:rtl/>
        </w:rPr>
        <w:t>َّ</w:t>
      </w:r>
      <w:r w:rsidRPr="00DF5C21">
        <w:rPr>
          <w:rtl/>
        </w:rPr>
        <w:t xml:space="preserve">ك تسألني عن سهم ذي القربى الذي ذكره الله </w:t>
      </w:r>
      <w:r w:rsidR="00AE2736">
        <w:rPr>
          <w:rtl/>
        </w:rPr>
        <w:t>(</w:t>
      </w:r>
      <w:r w:rsidRPr="00DF5C21">
        <w:rPr>
          <w:rtl/>
        </w:rPr>
        <w:t>في كتابه</w:t>
      </w:r>
      <w:r w:rsidR="00AE2736">
        <w:rPr>
          <w:rtl/>
        </w:rPr>
        <w:t>)</w:t>
      </w:r>
      <w:r w:rsidRPr="00DF5C21">
        <w:rPr>
          <w:rtl/>
        </w:rPr>
        <w:t xml:space="preserve"> و</w:t>
      </w:r>
      <w:r>
        <w:rPr>
          <w:rtl/>
        </w:rPr>
        <w:t>إ</w:t>
      </w:r>
      <w:r w:rsidRPr="00DF5C21">
        <w:rPr>
          <w:rtl/>
        </w:rPr>
        <w:t>ن</w:t>
      </w:r>
      <w:r>
        <w:rPr>
          <w:rtl/>
        </w:rPr>
        <w:t>ّ</w:t>
      </w:r>
      <w:r w:rsidRPr="00DF5C21">
        <w:rPr>
          <w:rtl/>
        </w:rPr>
        <w:t>ا كن</w:t>
      </w:r>
      <w:r w:rsidR="00664DD4">
        <w:rPr>
          <w:rtl/>
        </w:rPr>
        <w:t>ّ</w:t>
      </w:r>
      <w:r w:rsidRPr="00DF5C21">
        <w:rPr>
          <w:rtl/>
        </w:rPr>
        <w:t xml:space="preserve">ا نرى </w:t>
      </w:r>
      <w:r>
        <w:rPr>
          <w:rtl/>
        </w:rPr>
        <w:t>أ</w:t>
      </w:r>
      <w:r w:rsidRPr="00DF5C21">
        <w:rPr>
          <w:rtl/>
        </w:rPr>
        <w:t>ن</w:t>
      </w:r>
      <w:r>
        <w:rPr>
          <w:rtl/>
        </w:rPr>
        <w:t>ّ</w:t>
      </w:r>
      <w:r w:rsidRPr="00DF5C21">
        <w:rPr>
          <w:rtl/>
        </w:rPr>
        <w:t xml:space="preserve"> قرابة رسول الله </w:t>
      </w:r>
      <w:r w:rsidR="003F0683">
        <w:rPr>
          <w:rtl/>
        </w:rPr>
        <w:t xml:space="preserve">صلّى الله عليه وآله وسلّم </w:t>
      </w:r>
      <w:r w:rsidRPr="00DF5C21">
        <w:rPr>
          <w:rtl/>
        </w:rPr>
        <w:t xml:space="preserve">هم </w:t>
      </w:r>
      <w:r w:rsidR="00AE2736">
        <w:rPr>
          <w:rtl/>
        </w:rPr>
        <w:t>(</w:t>
      </w:r>
      <w:r w:rsidRPr="00DF5C21">
        <w:rPr>
          <w:rtl/>
        </w:rPr>
        <w:t>نحن</w:t>
      </w:r>
      <w:r w:rsidR="00AE2736">
        <w:rPr>
          <w:rtl/>
        </w:rPr>
        <w:t>)</w:t>
      </w:r>
      <w:r w:rsidRPr="00DF5C21">
        <w:rPr>
          <w:rtl/>
        </w:rPr>
        <w:t xml:space="preserve"> فأبى ذلك علينا قومنا.</w:t>
      </w:r>
    </w:p>
    <w:p w:rsidR="00301327" w:rsidRPr="00DF5C21" w:rsidRDefault="00301327" w:rsidP="00664DD4">
      <w:pPr>
        <w:pStyle w:val="libNormal"/>
        <w:rPr>
          <w:rtl/>
        </w:rPr>
      </w:pPr>
      <w:r w:rsidRPr="00DF5C21">
        <w:rPr>
          <w:rtl/>
        </w:rPr>
        <w:t>و</w:t>
      </w:r>
      <w:r w:rsidR="00664DD4">
        <w:rPr>
          <w:rtl/>
        </w:rPr>
        <w:t>أ</w:t>
      </w:r>
      <w:r w:rsidRPr="00DF5C21">
        <w:rPr>
          <w:rtl/>
        </w:rPr>
        <w:t>يضاً روى</w:t>
      </w:r>
      <w:r w:rsidR="004E329A">
        <w:rPr>
          <w:rtl/>
        </w:rPr>
        <w:t xml:space="preserve"> </w:t>
      </w:r>
      <w:r w:rsidR="00664DD4">
        <w:rPr>
          <w:rtl/>
        </w:rPr>
        <w:t>ا</w:t>
      </w:r>
      <w:r w:rsidR="004E329A">
        <w:rPr>
          <w:rtl/>
        </w:rPr>
        <w:t xml:space="preserve">بن </w:t>
      </w:r>
      <w:r>
        <w:rPr>
          <w:rtl/>
        </w:rPr>
        <w:t>أبي شيبة</w:t>
      </w:r>
      <w:r w:rsidRPr="00DF5C21">
        <w:rPr>
          <w:rtl/>
        </w:rPr>
        <w:t xml:space="preserve"> في كتاب الجهاد تحت الرقم</w:t>
      </w:r>
      <w:r>
        <w:rPr>
          <w:rtl/>
        </w:rPr>
        <w:t xml:space="preserve"> </w:t>
      </w:r>
      <w:r w:rsidRPr="00DF5C21">
        <w:rPr>
          <w:rtl/>
        </w:rPr>
        <w:t>15297</w:t>
      </w:r>
      <w:r>
        <w:rPr>
          <w:rtl/>
        </w:rPr>
        <w:t xml:space="preserve"> </w:t>
      </w:r>
      <w:r w:rsidRPr="00DF5C21">
        <w:rPr>
          <w:rtl/>
        </w:rPr>
        <w:t>في المصنف ج 12</w:t>
      </w:r>
      <w:r>
        <w:rPr>
          <w:rtl/>
        </w:rPr>
        <w:t xml:space="preserve"> ص </w:t>
      </w:r>
      <w:r w:rsidRPr="00DF5C21">
        <w:rPr>
          <w:rtl/>
        </w:rPr>
        <w:t>471</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حدّثنا</w:t>
      </w:r>
      <w:r w:rsidRPr="00DF5C21">
        <w:rPr>
          <w:rtl/>
        </w:rPr>
        <w:t xml:space="preserve"> عبد الرحيم بن سليمان</w:t>
      </w:r>
      <w:r w:rsidR="00D10150">
        <w:rPr>
          <w:rtl/>
        </w:rPr>
        <w:t xml:space="preserve">، </w:t>
      </w:r>
      <w:r w:rsidRPr="00DF5C21">
        <w:rPr>
          <w:rtl/>
        </w:rPr>
        <w:t>عن</w:t>
      </w:r>
      <w:r>
        <w:rPr>
          <w:rtl/>
        </w:rPr>
        <w:t xml:space="preserve"> محمّد </w:t>
      </w:r>
      <w:r w:rsidRPr="00DF5C21">
        <w:rPr>
          <w:rtl/>
        </w:rPr>
        <w:t>بن</w:t>
      </w:r>
      <w:r w:rsidR="000814C7">
        <w:rPr>
          <w:rtl/>
        </w:rPr>
        <w:t xml:space="preserve"> إسحاق </w:t>
      </w:r>
      <w:r w:rsidRPr="00DF5C21">
        <w:rPr>
          <w:rtl/>
        </w:rPr>
        <w:t>عن الزهري ومحمد بن علي</w:t>
      </w:r>
      <w:r w:rsidR="00D10150">
        <w:rPr>
          <w:rtl/>
        </w:rPr>
        <w:t xml:space="preserve">: </w:t>
      </w:r>
    </w:p>
    <w:p w:rsidR="00301327" w:rsidRPr="00DF5C21" w:rsidRDefault="00301327" w:rsidP="00B01E8B">
      <w:pPr>
        <w:pStyle w:val="libNormal"/>
        <w:rPr>
          <w:rtl/>
        </w:rPr>
      </w:pPr>
      <w:r w:rsidRPr="00DF5C21">
        <w:rPr>
          <w:rtl/>
        </w:rPr>
        <w:t xml:space="preserve">عن يزيد بن هرمز </w:t>
      </w:r>
      <w:r w:rsidR="00664DD4">
        <w:rPr>
          <w:rtl/>
        </w:rPr>
        <w:t>أ</w:t>
      </w:r>
      <w:r w:rsidRPr="00DF5C21">
        <w:rPr>
          <w:rtl/>
        </w:rPr>
        <w:t>ن</w:t>
      </w:r>
      <w:r>
        <w:rPr>
          <w:rtl/>
        </w:rPr>
        <w:t>ّ</w:t>
      </w:r>
      <w:r w:rsidRPr="00DF5C21">
        <w:rPr>
          <w:rtl/>
        </w:rPr>
        <w:t xml:space="preserve"> نجدة كتب</w:t>
      </w:r>
      <w:r w:rsidR="00150388">
        <w:rPr>
          <w:rtl/>
        </w:rPr>
        <w:t xml:space="preserve"> إلى </w:t>
      </w:r>
      <w:r w:rsidR="001E071E">
        <w:rPr>
          <w:rtl/>
        </w:rPr>
        <w:t>ابن عباس</w:t>
      </w:r>
      <w:r w:rsidRPr="00DF5C21">
        <w:rPr>
          <w:rtl/>
        </w:rPr>
        <w:t xml:space="preserve"> يسأله عن سهم ذوي القربى لمن هو</w:t>
      </w:r>
      <w:r w:rsidR="00D10150">
        <w:rPr>
          <w:rtl/>
        </w:rPr>
        <w:t>؟</w:t>
      </w:r>
      <w:r w:rsidRPr="00DF5C21">
        <w:rPr>
          <w:rtl/>
        </w:rPr>
        <w:t xml:space="preserve"> فكتب </w:t>
      </w:r>
      <w:r w:rsidR="00AE2736">
        <w:rPr>
          <w:rtl/>
        </w:rPr>
        <w:t>(</w:t>
      </w:r>
      <w:r w:rsidR="001E071E">
        <w:rPr>
          <w:rtl/>
        </w:rPr>
        <w:t>ابن عب</w:t>
      </w:r>
      <w:r w:rsidR="00664DD4">
        <w:rPr>
          <w:rtl/>
        </w:rPr>
        <w:t>ّ</w:t>
      </w:r>
      <w:r w:rsidR="001E071E">
        <w:rPr>
          <w:rtl/>
        </w:rPr>
        <w:t>اس</w:t>
      </w:r>
      <w:r w:rsidRPr="00DF5C21">
        <w:rPr>
          <w:rtl/>
        </w:rPr>
        <w:t xml:space="preserve"> </w:t>
      </w:r>
      <w:r w:rsidR="00664DD4">
        <w:rPr>
          <w:rtl/>
        </w:rPr>
        <w:t>إ</w:t>
      </w:r>
      <w:r w:rsidRPr="00DF5C21">
        <w:rPr>
          <w:rtl/>
        </w:rPr>
        <w:t>ليه</w:t>
      </w:r>
      <w:r w:rsidR="00AE2736">
        <w:rPr>
          <w:rtl/>
        </w:rPr>
        <w:t>)</w:t>
      </w:r>
      <w:r w:rsidR="00664DD4">
        <w:rPr>
          <w:rtl/>
        </w:rPr>
        <w:t>:</w:t>
      </w:r>
      <w:r w:rsidRPr="00DF5C21">
        <w:rPr>
          <w:rtl/>
        </w:rPr>
        <w:t xml:space="preserve"> كتبت تسألني عن سهم ذوي القربى لمن هو</w:t>
      </w:r>
      <w:r w:rsidR="00D10150">
        <w:rPr>
          <w:rtl/>
        </w:rPr>
        <w:t>؟</w:t>
      </w:r>
      <w:r w:rsidRPr="00DF5C21">
        <w:rPr>
          <w:rtl/>
        </w:rPr>
        <w:t xml:space="preserve"> فهو لنا </w:t>
      </w:r>
      <w:r w:rsidR="00B01E8B">
        <w:rPr>
          <w:rtl/>
        </w:rPr>
        <w:t>(</w:t>
      </w:r>
      <w:r w:rsidRPr="00DF5C21">
        <w:rPr>
          <w:rtl/>
        </w:rPr>
        <w:t>ثم</w:t>
      </w:r>
      <w:r w:rsidR="00664DD4">
        <w:rPr>
          <w:rtl/>
        </w:rPr>
        <w:t>ّ</w:t>
      </w:r>
      <w:r w:rsidR="00B01E8B">
        <w:rPr>
          <w:rtl/>
        </w:rPr>
        <w:t>)</w:t>
      </w:r>
      <w:r w:rsidRPr="00DF5C21">
        <w:rPr>
          <w:rtl/>
        </w:rPr>
        <w:t xml:space="preserve"> قال</w:t>
      </w:r>
      <w:r w:rsidR="00D10150">
        <w:rPr>
          <w:rtl/>
        </w:rPr>
        <w:t xml:space="preserve">: </w:t>
      </w:r>
      <w:r w:rsidR="00664DD4">
        <w:rPr>
          <w:rtl/>
        </w:rPr>
        <w:t>إ</w:t>
      </w:r>
      <w:r w:rsidRPr="00DF5C21">
        <w:rPr>
          <w:rtl/>
        </w:rPr>
        <w:t>ن</w:t>
      </w:r>
      <w:r>
        <w:rPr>
          <w:rtl/>
        </w:rPr>
        <w:t>ّ</w:t>
      </w:r>
      <w:r w:rsidRPr="00DF5C21">
        <w:rPr>
          <w:rtl/>
        </w:rPr>
        <w:t xml:space="preserve"> عمر بن الخط</w:t>
      </w:r>
      <w:r w:rsidR="00664DD4">
        <w:rPr>
          <w:rtl/>
        </w:rPr>
        <w:t>ّ</w:t>
      </w:r>
      <w:r w:rsidRPr="00DF5C21">
        <w:rPr>
          <w:rtl/>
        </w:rPr>
        <w:t>اب دعانا</w:t>
      </w:r>
      <w:r w:rsidR="00150388">
        <w:rPr>
          <w:rtl/>
        </w:rPr>
        <w:t xml:space="preserve"> إلى </w:t>
      </w:r>
      <w:r>
        <w:rPr>
          <w:rtl/>
        </w:rPr>
        <w:t>أ</w:t>
      </w:r>
      <w:r w:rsidRPr="00DF5C21">
        <w:rPr>
          <w:rtl/>
        </w:rPr>
        <w:t xml:space="preserve">ن تنكح منه </w:t>
      </w:r>
      <w:r w:rsidR="00664DD4">
        <w:rPr>
          <w:rtl/>
        </w:rPr>
        <w:t>أ</w:t>
      </w:r>
      <w:r w:rsidRPr="00DF5C21">
        <w:rPr>
          <w:rtl/>
        </w:rPr>
        <w:t xml:space="preserve">يّمنا ونخدم منه عائلنا ونقضي منه عن غارمنا فأبينا ذلك </w:t>
      </w:r>
      <w:r w:rsidR="00B16286">
        <w:rPr>
          <w:rtl/>
        </w:rPr>
        <w:t>إ</w:t>
      </w:r>
      <w:r w:rsidRPr="00DF5C21">
        <w:rPr>
          <w:rtl/>
        </w:rPr>
        <w:t>لا</w:t>
      </w:r>
      <w:r>
        <w:rPr>
          <w:rtl/>
        </w:rPr>
        <w:t>ّ</w:t>
      </w:r>
      <w:r w:rsidRPr="00DF5C21">
        <w:rPr>
          <w:rtl/>
        </w:rPr>
        <w:t xml:space="preserve"> </w:t>
      </w:r>
      <w:r>
        <w:rPr>
          <w:rtl/>
        </w:rPr>
        <w:t>أ</w:t>
      </w:r>
      <w:r w:rsidRPr="00DF5C21">
        <w:rPr>
          <w:rtl/>
        </w:rPr>
        <w:t>ن يسل</w:t>
      </w:r>
      <w:r w:rsidR="00664DD4">
        <w:rPr>
          <w:rtl/>
        </w:rPr>
        <w:t>ّ</w:t>
      </w:r>
      <w:r w:rsidRPr="00DF5C21">
        <w:rPr>
          <w:rtl/>
        </w:rPr>
        <w:t xml:space="preserve">مه لنا جميعا فأبى </w:t>
      </w:r>
      <w:r>
        <w:rPr>
          <w:rtl/>
        </w:rPr>
        <w:t>أ</w:t>
      </w:r>
      <w:r w:rsidRPr="00DF5C21">
        <w:rPr>
          <w:rtl/>
        </w:rPr>
        <w:t>ن يفعل فتركناه عليه.</w:t>
      </w:r>
    </w:p>
    <w:p w:rsidR="00353914" w:rsidRDefault="00353914" w:rsidP="00353914">
      <w:pPr>
        <w:pStyle w:val="libNormal"/>
        <w:rPr>
          <w:rtl/>
        </w:rPr>
      </w:pPr>
      <w:r>
        <w:rPr>
          <w:rtl/>
        </w:rPr>
        <w:br w:type="page"/>
      </w:r>
    </w:p>
    <w:p w:rsidR="00301327" w:rsidRPr="00DF5C21" w:rsidRDefault="00301327" w:rsidP="00845E56">
      <w:pPr>
        <w:pStyle w:val="libNormal"/>
        <w:rPr>
          <w:rtl/>
        </w:rPr>
      </w:pPr>
      <w:r w:rsidRPr="00DF5C21">
        <w:rPr>
          <w:rtl/>
        </w:rPr>
        <w:lastRenderedPageBreak/>
        <w:t xml:space="preserve">وقريباً منه رواه </w:t>
      </w:r>
      <w:r w:rsidR="00B16286">
        <w:rPr>
          <w:rtl/>
        </w:rPr>
        <w:t>أ</w:t>
      </w:r>
      <w:r w:rsidRPr="00DF5C21">
        <w:rPr>
          <w:rtl/>
        </w:rPr>
        <w:t>يضاً عبد الرز</w:t>
      </w:r>
      <w:r w:rsidR="00664DD4">
        <w:rPr>
          <w:rtl/>
        </w:rPr>
        <w:t>ّ</w:t>
      </w:r>
      <w:r w:rsidRPr="00DF5C21">
        <w:rPr>
          <w:rtl/>
        </w:rPr>
        <w:t>اق في كتاب الجهاد الرقم</w:t>
      </w:r>
      <w:r>
        <w:rPr>
          <w:rtl/>
        </w:rPr>
        <w:t xml:space="preserve"> </w:t>
      </w:r>
      <w:r w:rsidRPr="00DF5C21">
        <w:rPr>
          <w:rtl/>
        </w:rPr>
        <w:t>9480</w:t>
      </w:r>
      <w:r>
        <w:rPr>
          <w:rtl/>
        </w:rPr>
        <w:t xml:space="preserve"> </w:t>
      </w:r>
      <w:r w:rsidRPr="00DF5C21">
        <w:rPr>
          <w:rtl/>
        </w:rPr>
        <w:t>في كتاب المصنف</w:t>
      </w:r>
      <w:r w:rsidR="00AE2736" w:rsidRPr="00DF5C21">
        <w:rPr>
          <w:rtl/>
        </w:rPr>
        <w:t xml:space="preserve"> ج</w:t>
      </w:r>
      <w:r w:rsidR="00AE2736">
        <w:rPr>
          <w:rtl/>
        </w:rPr>
        <w:t xml:space="preserve"> </w:t>
      </w:r>
      <w:r w:rsidR="00AE2736" w:rsidRPr="00DF5C21">
        <w:rPr>
          <w:rtl/>
        </w:rPr>
        <w:t>5</w:t>
      </w:r>
      <w:r w:rsidR="00952F0B">
        <w:rPr>
          <w:rtl/>
        </w:rPr>
        <w:t xml:space="preserve"> </w:t>
      </w:r>
      <w:r w:rsidRPr="00DF5C21">
        <w:rPr>
          <w:rtl/>
        </w:rPr>
        <w:t>ص</w:t>
      </w:r>
      <w:r w:rsidR="00952F0B">
        <w:rPr>
          <w:rtl/>
        </w:rPr>
        <w:t xml:space="preserve"> </w:t>
      </w:r>
      <w:r w:rsidRPr="00DF5C21">
        <w:rPr>
          <w:rtl/>
        </w:rPr>
        <w:t>238</w:t>
      </w:r>
      <w:r w:rsidR="00952F0B">
        <w:rPr>
          <w:rtl/>
        </w:rPr>
        <w:t xml:space="preserve"> </w:t>
      </w:r>
      <w:r w:rsidRPr="00DF5C21">
        <w:rPr>
          <w:rtl/>
        </w:rPr>
        <w:t>قال</w:t>
      </w:r>
      <w:r w:rsidR="00D10150">
        <w:rPr>
          <w:rtl/>
        </w:rPr>
        <w:t xml:space="preserve">: </w:t>
      </w:r>
    </w:p>
    <w:p w:rsidR="00301327" w:rsidRPr="00DF5C21" w:rsidRDefault="00301327" w:rsidP="00B01E8B">
      <w:pPr>
        <w:pStyle w:val="libNormal"/>
        <w:rPr>
          <w:rtl/>
        </w:rPr>
      </w:pPr>
      <w:r w:rsidRPr="00DF5C21">
        <w:rPr>
          <w:rtl/>
        </w:rPr>
        <w:t xml:space="preserve">عن معمر عن الزهري </w:t>
      </w:r>
      <w:r>
        <w:rPr>
          <w:rtl/>
        </w:rPr>
        <w:t>أ</w:t>
      </w:r>
      <w:r w:rsidRPr="00DF5C21">
        <w:rPr>
          <w:rtl/>
        </w:rPr>
        <w:t>ن</w:t>
      </w:r>
      <w:r>
        <w:rPr>
          <w:rtl/>
        </w:rPr>
        <w:t>ّ</w:t>
      </w:r>
      <w:r w:rsidR="00150388">
        <w:rPr>
          <w:rtl/>
        </w:rPr>
        <w:t xml:space="preserve"> </w:t>
      </w:r>
      <w:r w:rsidR="001E071E">
        <w:rPr>
          <w:rtl/>
        </w:rPr>
        <w:t>ابن عب</w:t>
      </w:r>
      <w:r w:rsidR="00664DD4">
        <w:rPr>
          <w:rtl/>
        </w:rPr>
        <w:t>ّ</w:t>
      </w:r>
      <w:r w:rsidR="001E071E">
        <w:rPr>
          <w:rtl/>
        </w:rPr>
        <w:t>اس</w:t>
      </w:r>
      <w:r w:rsidRPr="00DF5C21">
        <w:rPr>
          <w:rtl/>
        </w:rPr>
        <w:t xml:space="preserve"> سئل عن سهم ذي القربى</w:t>
      </w:r>
      <w:r w:rsidR="00D10150">
        <w:rPr>
          <w:rtl/>
        </w:rPr>
        <w:t>؟</w:t>
      </w:r>
      <w:r w:rsidRPr="00DF5C21">
        <w:rPr>
          <w:rtl/>
        </w:rPr>
        <w:t xml:space="preserve"> قال</w:t>
      </w:r>
      <w:r w:rsidR="00D10150">
        <w:rPr>
          <w:rtl/>
        </w:rPr>
        <w:t xml:space="preserve">: </w:t>
      </w:r>
      <w:r w:rsidRPr="00DF5C21">
        <w:rPr>
          <w:rtl/>
        </w:rPr>
        <w:t>كان لنا فمنعناه قومنا</w:t>
      </w:r>
      <w:r w:rsidR="00664DD4">
        <w:rPr>
          <w:rtl/>
        </w:rPr>
        <w:t>!!</w:t>
      </w:r>
      <w:r w:rsidR="00D10150">
        <w:rPr>
          <w:rtl/>
        </w:rPr>
        <w:t xml:space="preserve"> </w:t>
      </w:r>
      <w:r w:rsidRPr="00DF5C21">
        <w:rPr>
          <w:rtl/>
        </w:rPr>
        <w:t>فدعانا عمر فقال</w:t>
      </w:r>
      <w:r w:rsidR="00D10150">
        <w:rPr>
          <w:rtl/>
        </w:rPr>
        <w:t xml:space="preserve">: </w:t>
      </w:r>
      <w:r w:rsidRPr="00DF5C21">
        <w:rPr>
          <w:rtl/>
        </w:rPr>
        <w:t xml:space="preserve">ينكح فيه </w:t>
      </w:r>
      <w:r w:rsidR="00B16286">
        <w:rPr>
          <w:rtl/>
        </w:rPr>
        <w:t>أ</w:t>
      </w:r>
      <w:r w:rsidRPr="00DF5C21">
        <w:rPr>
          <w:rtl/>
        </w:rPr>
        <w:t>يام</w:t>
      </w:r>
      <w:r w:rsidR="00664DD4">
        <w:rPr>
          <w:rtl/>
        </w:rPr>
        <w:t>ا</w:t>
      </w:r>
      <w:r w:rsidRPr="00DF5C21">
        <w:rPr>
          <w:rtl/>
        </w:rPr>
        <w:t xml:space="preserve">كم ويعطي فيه غارمكم. فأبينا </w:t>
      </w:r>
      <w:r w:rsidR="00B01E8B">
        <w:rPr>
          <w:rtl/>
        </w:rPr>
        <w:t>(</w:t>
      </w:r>
      <w:r w:rsidRPr="00DF5C21">
        <w:rPr>
          <w:rtl/>
        </w:rPr>
        <w:t>عليه</w:t>
      </w:r>
      <w:r w:rsidR="00B01E8B">
        <w:rPr>
          <w:rtl/>
        </w:rPr>
        <w:t>)</w:t>
      </w:r>
      <w:r w:rsidRPr="00DF5C21">
        <w:rPr>
          <w:rtl/>
        </w:rPr>
        <w:t xml:space="preserve"> فأبى عمر.</w:t>
      </w:r>
    </w:p>
    <w:p w:rsidR="00301327" w:rsidRPr="00DF5C21" w:rsidRDefault="00301327" w:rsidP="00845E56">
      <w:pPr>
        <w:pStyle w:val="libNormal"/>
        <w:rPr>
          <w:rtl/>
        </w:rPr>
      </w:pPr>
      <w:r w:rsidRPr="00DF5C21">
        <w:rPr>
          <w:rtl/>
        </w:rPr>
        <w:t>و</w:t>
      </w:r>
      <w:r>
        <w:rPr>
          <w:rtl/>
        </w:rPr>
        <w:t>آ</w:t>
      </w:r>
      <w:r w:rsidRPr="00DF5C21">
        <w:rPr>
          <w:rtl/>
        </w:rPr>
        <w:t>خرون من المحق</w:t>
      </w:r>
      <w:r w:rsidR="00B16286">
        <w:rPr>
          <w:rtl/>
        </w:rPr>
        <w:t>ّ</w:t>
      </w:r>
      <w:r w:rsidRPr="00DF5C21">
        <w:rPr>
          <w:rtl/>
        </w:rPr>
        <w:t>قين قد رووا وبإسناد</w:t>
      </w:r>
      <w:r w:rsidR="00D10150">
        <w:rPr>
          <w:rtl/>
        </w:rPr>
        <w:t xml:space="preserve">، </w:t>
      </w:r>
      <w:r w:rsidRPr="00DF5C21">
        <w:rPr>
          <w:rtl/>
        </w:rPr>
        <w:t>مرفوعاً</w:t>
      </w:r>
      <w:r w:rsidR="00150388">
        <w:rPr>
          <w:rtl/>
        </w:rPr>
        <w:t xml:space="preserve"> إلى </w:t>
      </w:r>
      <w:r w:rsidR="001E071E">
        <w:rPr>
          <w:rtl/>
        </w:rPr>
        <w:t>ابن عباس</w:t>
      </w:r>
      <w:r w:rsidRPr="00DF5C21">
        <w:rPr>
          <w:rtl/>
        </w:rPr>
        <w:t xml:space="preserve"> بهذا المضمون ونحوه.</w:t>
      </w:r>
    </w:p>
    <w:p w:rsidR="00301327" w:rsidRPr="00DF5C21" w:rsidRDefault="00301327" w:rsidP="00664DD4">
      <w:pPr>
        <w:pStyle w:val="libNormal"/>
        <w:rPr>
          <w:rtl/>
        </w:rPr>
      </w:pPr>
      <w:r w:rsidRPr="00DF5C21">
        <w:rPr>
          <w:rtl/>
        </w:rPr>
        <w:t>منهم البيهقي في كتاب السنن الكبرى</w:t>
      </w:r>
      <w:r w:rsidR="00664DD4">
        <w:rPr>
          <w:rtl/>
        </w:rPr>
        <w:t>:</w:t>
      </w:r>
      <w:r w:rsidRPr="00DF5C21">
        <w:rPr>
          <w:rtl/>
        </w:rPr>
        <w:t xml:space="preserve"> ج 6</w:t>
      </w:r>
      <w:r>
        <w:rPr>
          <w:rtl/>
        </w:rPr>
        <w:t xml:space="preserve"> ص </w:t>
      </w:r>
      <w:r w:rsidRPr="00DF5C21">
        <w:rPr>
          <w:rtl/>
        </w:rPr>
        <w:t>344</w:t>
      </w:r>
      <w:r w:rsidR="00664DD4">
        <w:rPr>
          <w:rtl/>
        </w:rPr>
        <w:t>.</w:t>
      </w:r>
    </w:p>
    <w:p w:rsidR="00664DD4" w:rsidRDefault="00301327" w:rsidP="00664DD4">
      <w:pPr>
        <w:pStyle w:val="libNormal"/>
        <w:rPr>
          <w:rtl/>
        </w:rPr>
      </w:pPr>
      <w:r w:rsidRPr="00480C61">
        <w:rPr>
          <w:rtl/>
        </w:rPr>
        <w:t>وروى محقق مصن</w:t>
      </w:r>
      <w:r>
        <w:rPr>
          <w:rtl/>
        </w:rPr>
        <w:t>ّ</w:t>
      </w:r>
      <w:r w:rsidRPr="00480C61">
        <w:rPr>
          <w:rtl/>
        </w:rPr>
        <w:t>ف</w:t>
      </w:r>
      <w:r w:rsidR="004E329A">
        <w:rPr>
          <w:rtl/>
        </w:rPr>
        <w:t xml:space="preserve"> </w:t>
      </w:r>
      <w:r w:rsidR="00664DD4">
        <w:rPr>
          <w:rtl/>
        </w:rPr>
        <w:t>ا</w:t>
      </w:r>
      <w:r w:rsidR="004E329A">
        <w:rPr>
          <w:rtl/>
        </w:rPr>
        <w:t xml:space="preserve">بن </w:t>
      </w:r>
      <w:r w:rsidRPr="00480C61">
        <w:rPr>
          <w:rtl/>
        </w:rPr>
        <w:t>أ</w:t>
      </w:r>
      <w:r>
        <w:rPr>
          <w:rtl/>
        </w:rPr>
        <w:t>ب</w:t>
      </w:r>
      <w:r w:rsidRPr="00480C61">
        <w:rPr>
          <w:rtl/>
        </w:rPr>
        <w:t>ي شيبة في تعليقه</w:t>
      </w:r>
      <w:r w:rsidR="00664DD4">
        <w:rPr>
          <w:rtl/>
        </w:rPr>
        <w:t xml:space="preserve"> عليه</w:t>
      </w:r>
      <w:r w:rsidRPr="00480C61">
        <w:rPr>
          <w:rtl/>
        </w:rPr>
        <w:t xml:space="preserve"> عن عبد الرز</w:t>
      </w:r>
      <w:r w:rsidR="00664DD4">
        <w:rPr>
          <w:rtl/>
        </w:rPr>
        <w:t>ّ</w:t>
      </w:r>
      <w:r w:rsidRPr="00480C61">
        <w:rPr>
          <w:rtl/>
        </w:rPr>
        <w:t>اق وعن السيوطي في</w:t>
      </w:r>
      <w:r w:rsidR="007624F3">
        <w:rPr>
          <w:rtl/>
        </w:rPr>
        <w:t xml:space="preserve"> الدرّ المنثور</w:t>
      </w:r>
      <w:r w:rsidR="00AE2736">
        <w:rPr>
          <w:rtl/>
        </w:rPr>
        <w:t xml:space="preserve"> </w:t>
      </w:r>
      <w:r w:rsidR="00AE2736" w:rsidRPr="00480C61">
        <w:rPr>
          <w:rtl/>
        </w:rPr>
        <w:t>ج</w:t>
      </w:r>
      <w:r w:rsidR="00AE2736">
        <w:rPr>
          <w:rtl/>
        </w:rPr>
        <w:t xml:space="preserve"> </w:t>
      </w:r>
      <w:r w:rsidR="00AE2736" w:rsidRPr="00480C61">
        <w:rPr>
          <w:rtl/>
        </w:rPr>
        <w:t>3</w:t>
      </w:r>
      <w:r w:rsidR="00D10150">
        <w:rPr>
          <w:rtl/>
        </w:rPr>
        <w:t xml:space="preserve">، </w:t>
      </w:r>
      <w:r>
        <w:rPr>
          <w:rtl/>
        </w:rPr>
        <w:t xml:space="preserve">ص </w:t>
      </w:r>
      <w:r w:rsidRPr="00480C61">
        <w:rPr>
          <w:rtl/>
        </w:rPr>
        <w:t>238</w:t>
      </w:r>
      <w:r>
        <w:rPr>
          <w:rtl/>
        </w:rPr>
        <w:t xml:space="preserve"> </w:t>
      </w:r>
      <w:r w:rsidRPr="00480C61">
        <w:rPr>
          <w:rtl/>
        </w:rPr>
        <w:t>من طريق</w:t>
      </w:r>
      <w:r w:rsidR="004E329A">
        <w:rPr>
          <w:rtl/>
        </w:rPr>
        <w:t xml:space="preserve"> </w:t>
      </w:r>
      <w:r w:rsidR="00664DD4">
        <w:rPr>
          <w:rtl/>
        </w:rPr>
        <w:t>ا</w:t>
      </w:r>
      <w:r w:rsidR="004E329A">
        <w:rPr>
          <w:rtl/>
        </w:rPr>
        <w:t xml:space="preserve">بن </w:t>
      </w:r>
      <w:r>
        <w:rPr>
          <w:rtl/>
        </w:rPr>
        <w:t>أ</w:t>
      </w:r>
      <w:r w:rsidRPr="00480C61">
        <w:rPr>
          <w:rtl/>
        </w:rPr>
        <w:t>بي شيبة</w:t>
      </w:r>
      <w:r w:rsidR="00D10150">
        <w:rPr>
          <w:rtl/>
        </w:rPr>
        <w:t>،</w:t>
      </w:r>
      <w:r w:rsidR="004E329A">
        <w:rPr>
          <w:rtl/>
        </w:rPr>
        <w:t xml:space="preserve"> و</w:t>
      </w:r>
      <w:r w:rsidR="00664DD4">
        <w:rPr>
          <w:rtl/>
        </w:rPr>
        <w:t>ا</w:t>
      </w:r>
      <w:r w:rsidR="004E329A">
        <w:rPr>
          <w:rtl/>
        </w:rPr>
        <w:t xml:space="preserve">بن </w:t>
      </w:r>
      <w:r w:rsidRPr="00480C61">
        <w:rPr>
          <w:rtl/>
        </w:rPr>
        <w:t>المنذر</w:t>
      </w:r>
      <w:r w:rsidR="00664DD4">
        <w:rPr>
          <w:rtl/>
        </w:rPr>
        <w:t>.</w:t>
      </w:r>
    </w:p>
    <w:p w:rsidR="00301327" w:rsidRPr="00480C61" w:rsidRDefault="00301327" w:rsidP="00664DD4">
      <w:pPr>
        <w:pStyle w:val="libNormal"/>
        <w:rPr>
          <w:rtl/>
        </w:rPr>
      </w:pPr>
      <w:r w:rsidRPr="00480C61">
        <w:rPr>
          <w:rtl/>
        </w:rPr>
        <w:t xml:space="preserve"> و</w:t>
      </w:r>
      <w:r w:rsidR="00664DD4">
        <w:rPr>
          <w:rtl/>
        </w:rPr>
        <w:t>أ</w:t>
      </w:r>
      <w:r w:rsidRPr="00480C61">
        <w:rPr>
          <w:rtl/>
        </w:rPr>
        <w:t>يضاً روى</w:t>
      </w:r>
      <w:r w:rsidR="004E329A">
        <w:rPr>
          <w:rtl/>
        </w:rPr>
        <w:t xml:space="preserve"> </w:t>
      </w:r>
      <w:r w:rsidR="00664DD4">
        <w:rPr>
          <w:rtl/>
        </w:rPr>
        <w:t>ا</w:t>
      </w:r>
      <w:r w:rsidR="004E329A">
        <w:rPr>
          <w:rtl/>
        </w:rPr>
        <w:t xml:space="preserve">بن </w:t>
      </w:r>
      <w:r>
        <w:rPr>
          <w:rtl/>
        </w:rPr>
        <w:t>أبي شيبة</w:t>
      </w:r>
      <w:r w:rsidRPr="00480C61">
        <w:rPr>
          <w:rtl/>
        </w:rPr>
        <w:t xml:space="preserve"> في كتاب الجهاد تحت الرقم</w:t>
      </w:r>
      <w:r w:rsidR="00D10150">
        <w:rPr>
          <w:rtl/>
        </w:rPr>
        <w:t xml:space="preserve"> (</w:t>
      </w:r>
      <w:r w:rsidRPr="00480C61">
        <w:rPr>
          <w:rtl/>
        </w:rPr>
        <w:t>15301</w:t>
      </w:r>
      <w:r w:rsidR="00845E56">
        <w:rPr>
          <w:rtl/>
        </w:rPr>
        <w:t>)</w:t>
      </w:r>
      <w:r w:rsidR="00D10150">
        <w:rPr>
          <w:rtl/>
        </w:rPr>
        <w:t xml:space="preserve"> </w:t>
      </w:r>
      <w:r w:rsidRPr="00480C61">
        <w:rPr>
          <w:rtl/>
        </w:rPr>
        <w:t>من المصنف</w:t>
      </w:r>
      <w:r w:rsidR="00AE2736" w:rsidRPr="00480C61">
        <w:rPr>
          <w:rtl/>
        </w:rPr>
        <w:t xml:space="preserve"> ج</w:t>
      </w:r>
      <w:r w:rsidR="00AE2736">
        <w:rPr>
          <w:rtl/>
        </w:rPr>
        <w:t xml:space="preserve"> </w:t>
      </w:r>
      <w:r w:rsidR="00AE2736" w:rsidRPr="00480C61">
        <w:rPr>
          <w:rtl/>
        </w:rPr>
        <w:t>1</w:t>
      </w:r>
      <w:r w:rsidRPr="00480C61">
        <w:rPr>
          <w:rtl/>
        </w:rPr>
        <w:t>2</w:t>
      </w:r>
      <w:r w:rsidR="00D10150">
        <w:rPr>
          <w:rtl/>
        </w:rPr>
        <w:t xml:space="preserve">، </w:t>
      </w:r>
      <w:r>
        <w:rPr>
          <w:rtl/>
        </w:rPr>
        <w:t xml:space="preserve">ص </w:t>
      </w:r>
      <w:r w:rsidRPr="00480C61">
        <w:rPr>
          <w:rtl/>
        </w:rPr>
        <w:t>472</w:t>
      </w:r>
      <w:r>
        <w:rPr>
          <w:rtl/>
        </w:rPr>
        <w:t xml:space="preserve"> </w:t>
      </w:r>
      <w:r w:rsidRPr="00480C61">
        <w:rPr>
          <w:rtl/>
        </w:rPr>
        <w:t>قال</w:t>
      </w:r>
      <w:r w:rsidR="00D10150">
        <w:rPr>
          <w:rtl/>
        </w:rPr>
        <w:t xml:space="preserve">: </w:t>
      </w:r>
    </w:p>
    <w:p w:rsidR="00301327" w:rsidRPr="00DF5C21" w:rsidRDefault="00301327" w:rsidP="00664DD4">
      <w:pPr>
        <w:pStyle w:val="libNormal"/>
        <w:rPr>
          <w:rtl/>
        </w:rPr>
      </w:pPr>
      <w:r>
        <w:rPr>
          <w:rtl/>
        </w:rPr>
        <w:t>حدّثنا</w:t>
      </w:r>
      <w:r w:rsidRPr="00480C61">
        <w:rPr>
          <w:rtl/>
        </w:rPr>
        <w:t xml:space="preserve"> وكيع عن </w:t>
      </w:r>
      <w:r>
        <w:rPr>
          <w:rtl/>
        </w:rPr>
        <w:t>أ</w:t>
      </w:r>
      <w:r w:rsidRPr="00480C61">
        <w:rPr>
          <w:rtl/>
        </w:rPr>
        <w:t>بي معشر عن سعيد المقبري قال</w:t>
      </w:r>
      <w:r w:rsidR="00D10150">
        <w:rPr>
          <w:rtl/>
        </w:rPr>
        <w:t xml:space="preserve">: </w:t>
      </w:r>
      <w:r w:rsidRPr="00480C61">
        <w:rPr>
          <w:rtl/>
        </w:rPr>
        <w:t>كتب نجدة</w:t>
      </w:r>
      <w:r w:rsidR="00150388">
        <w:rPr>
          <w:rtl/>
        </w:rPr>
        <w:t xml:space="preserve"> إلى </w:t>
      </w:r>
      <w:r w:rsidR="001E071E">
        <w:rPr>
          <w:rtl/>
        </w:rPr>
        <w:t>ابن عب</w:t>
      </w:r>
      <w:r w:rsidR="00664DD4">
        <w:rPr>
          <w:rtl/>
        </w:rPr>
        <w:t>ّ</w:t>
      </w:r>
      <w:r w:rsidR="001E071E">
        <w:rPr>
          <w:rtl/>
        </w:rPr>
        <w:t>اس</w:t>
      </w:r>
      <w:r w:rsidRPr="00480C61">
        <w:rPr>
          <w:rtl/>
        </w:rPr>
        <w:t xml:space="preserve"> يسأله عن سهم ذوي القربى فكتب </w:t>
      </w:r>
      <w:r w:rsidR="00664DD4">
        <w:rPr>
          <w:rtl/>
        </w:rPr>
        <w:t>إ</w:t>
      </w:r>
      <w:r w:rsidRPr="00480C61">
        <w:rPr>
          <w:rtl/>
        </w:rPr>
        <w:t>ليه</w:t>
      </w:r>
      <w:r w:rsidR="00150388">
        <w:rPr>
          <w:rtl/>
        </w:rPr>
        <w:t xml:space="preserve"> </w:t>
      </w:r>
      <w:r w:rsidR="001E071E">
        <w:rPr>
          <w:rtl/>
        </w:rPr>
        <w:t>ابن عباس</w:t>
      </w:r>
      <w:r w:rsidR="00D10150">
        <w:rPr>
          <w:rtl/>
        </w:rPr>
        <w:t xml:space="preserve">: </w:t>
      </w:r>
      <w:r w:rsidR="00B16286">
        <w:rPr>
          <w:rtl/>
        </w:rPr>
        <w:t>إ</w:t>
      </w:r>
      <w:r w:rsidRPr="00480C61">
        <w:rPr>
          <w:rtl/>
        </w:rPr>
        <w:t>ن</w:t>
      </w:r>
      <w:r w:rsidR="00B16286">
        <w:rPr>
          <w:rtl/>
        </w:rPr>
        <w:t>ّ</w:t>
      </w:r>
      <w:r w:rsidRPr="00480C61">
        <w:rPr>
          <w:rtl/>
        </w:rPr>
        <w:t>ا كنّ</w:t>
      </w:r>
      <w:r w:rsidR="00B16286">
        <w:rPr>
          <w:rtl/>
        </w:rPr>
        <w:t>ا</w:t>
      </w:r>
      <w:r w:rsidRPr="00480C61">
        <w:rPr>
          <w:rtl/>
        </w:rPr>
        <w:t xml:space="preserve"> نزعم </w:t>
      </w:r>
      <w:r>
        <w:rPr>
          <w:rtl/>
        </w:rPr>
        <w:t>أ</w:t>
      </w:r>
      <w:r w:rsidRPr="00480C61">
        <w:rPr>
          <w:rtl/>
        </w:rPr>
        <w:t>ن</w:t>
      </w:r>
      <w:r w:rsidR="00B16286">
        <w:rPr>
          <w:rtl/>
        </w:rPr>
        <w:t>ّ</w:t>
      </w:r>
      <w:r w:rsidRPr="00480C61">
        <w:rPr>
          <w:rtl/>
        </w:rPr>
        <w:t>ا نحن هم فأبى ذلك علينا</w:t>
      </w:r>
      <w:r w:rsidRPr="00DF5C21">
        <w:rPr>
          <w:rtl/>
        </w:rPr>
        <w:t xml:space="preserve"> قومنا.</w:t>
      </w:r>
    </w:p>
    <w:p w:rsidR="00664DD4" w:rsidRDefault="00301327" w:rsidP="00845E56">
      <w:pPr>
        <w:pStyle w:val="libNormal"/>
        <w:rPr>
          <w:rtl/>
        </w:rPr>
      </w:pPr>
      <w:r w:rsidRPr="00DF5C21">
        <w:rPr>
          <w:rtl/>
        </w:rPr>
        <w:t xml:space="preserve">ورواه محقق الكتاب عن الطبري من طريق عبد الله بن نافع عن </w:t>
      </w:r>
      <w:r>
        <w:rPr>
          <w:rtl/>
        </w:rPr>
        <w:t>أ</w:t>
      </w:r>
      <w:r w:rsidRPr="00DF5C21">
        <w:rPr>
          <w:rtl/>
        </w:rPr>
        <w:t>بي معشر</w:t>
      </w:r>
      <w:r w:rsidR="00664DD4">
        <w:rPr>
          <w:rtl/>
        </w:rPr>
        <w:t>.</w:t>
      </w:r>
    </w:p>
    <w:p w:rsidR="00664DD4" w:rsidRDefault="00301327" w:rsidP="00845E56">
      <w:pPr>
        <w:pStyle w:val="libNormal"/>
        <w:rPr>
          <w:rtl/>
        </w:rPr>
      </w:pPr>
      <w:r w:rsidRPr="00DF5C21">
        <w:rPr>
          <w:rtl/>
        </w:rPr>
        <w:t xml:space="preserve"> وعن </w:t>
      </w:r>
      <w:r>
        <w:rPr>
          <w:rtl/>
        </w:rPr>
        <w:t>أ</w:t>
      </w:r>
      <w:r w:rsidRPr="00DF5C21">
        <w:rPr>
          <w:rtl/>
        </w:rPr>
        <w:t>بي عبيد في كتاب الأموال</w:t>
      </w:r>
      <w:r>
        <w:rPr>
          <w:rtl/>
        </w:rPr>
        <w:t xml:space="preserve"> ص </w:t>
      </w:r>
      <w:r w:rsidRPr="00DF5C21">
        <w:rPr>
          <w:rtl/>
        </w:rPr>
        <w:t>332</w:t>
      </w:r>
      <w:r>
        <w:rPr>
          <w:rtl/>
        </w:rPr>
        <w:t xml:space="preserve"> </w:t>
      </w:r>
      <w:r w:rsidRPr="00DF5C21">
        <w:rPr>
          <w:rtl/>
        </w:rPr>
        <w:t xml:space="preserve">من طريق حجّاج عن </w:t>
      </w:r>
      <w:r>
        <w:rPr>
          <w:rtl/>
        </w:rPr>
        <w:t>أ</w:t>
      </w:r>
      <w:r w:rsidRPr="00DF5C21">
        <w:rPr>
          <w:rtl/>
        </w:rPr>
        <w:t>بي معشر</w:t>
      </w:r>
      <w:r w:rsidR="00664DD4">
        <w:rPr>
          <w:rtl/>
        </w:rPr>
        <w:t>.</w:t>
      </w:r>
    </w:p>
    <w:p w:rsidR="00301327" w:rsidRDefault="00301327" w:rsidP="00D00D4B">
      <w:pPr>
        <w:pStyle w:val="libNormal"/>
        <w:rPr>
          <w:rtl/>
        </w:rPr>
      </w:pPr>
      <w:r w:rsidRPr="00DF5C21">
        <w:rPr>
          <w:rtl/>
        </w:rPr>
        <w:t xml:space="preserve"> ثم</w:t>
      </w:r>
      <w:r w:rsidR="00664DD4">
        <w:rPr>
          <w:rtl/>
        </w:rPr>
        <w:t>ّ</w:t>
      </w:r>
      <w:r w:rsidRPr="00DF5C21">
        <w:rPr>
          <w:rtl/>
        </w:rPr>
        <w:t xml:space="preserve"> قال</w:t>
      </w:r>
      <w:r w:rsidR="00D10150">
        <w:rPr>
          <w:rtl/>
        </w:rPr>
        <w:t xml:space="preserve">: </w:t>
      </w:r>
      <w:r w:rsidRPr="00DF5C21">
        <w:rPr>
          <w:rtl/>
        </w:rPr>
        <w:t>و</w:t>
      </w:r>
      <w:r w:rsidR="00150388">
        <w:rPr>
          <w:rtl/>
        </w:rPr>
        <w:t xml:space="preserve">أورده </w:t>
      </w:r>
      <w:r w:rsidRPr="00DF5C21">
        <w:rPr>
          <w:rtl/>
        </w:rPr>
        <w:t>السيوطي في</w:t>
      </w:r>
      <w:r w:rsidR="007624F3">
        <w:rPr>
          <w:rtl/>
        </w:rPr>
        <w:t xml:space="preserve"> الدرّ المنثور</w:t>
      </w:r>
      <w:r w:rsidR="00664DD4">
        <w:rPr>
          <w:rtl/>
        </w:rPr>
        <w:t>:</w:t>
      </w:r>
      <w:r w:rsidR="00AE2736">
        <w:rPr>
          <w:rtl/>
        </w:rPr>
        <w:t xml:space="preserve"> </w:t>
      </w:r>
      <w:r w:rsidR="00AE2736" w:rsidRPr="00DF5C21">
        <w:rPr>
          <w:rtl/>
        </w:rPr>
        <w:t>ج</w:t>
      </w:r>
      <w:r w:rsidR="00AE2736">
        <w:rPr>
          <w:rtl/>
        </w:rPr>
        <w:t xml:space="preserve"> </w:t>
      </w:r>
      <w:r w:rsidR="00AE2736" w:rsidRPr="00DF5C21">
        <w:rPr>
          <w:rtl/>
        </w:rPr>
        <w:t>3</w:t>
      </w:r>
      <w:r w:rsidR="00AE2736">
        <w:rPr>
          <w:rtl/>
        </w:rPr>
        <w:t xml:space="preserve"> </w:t>
      </w:r>
      <w:r w:rsidR="00AE2736" w:rsidRPr="00DF5C21">
        <w:rPr>
          <w:rtl/>
        </w:rPr>
        <w:t>ص</w:t>
      </w:r>
      <w:r>
        <w:rPr>
          <w:rtl/>
        </w:rPr>
        <w:t xml:space="preserve"> </w:t>
      </w:r>
      <w:r w:rsidRPr="00DF5C21">
        <w:rPr>
          <w:rtl/>
        </w:rPr>
        <w:t>186</w:t>
      </w:r>
      <w:r>
        <w:rPr>
          <w:rtl/>
        </w:rPr>
        <w:t xml:space="preserve"> </w:t>
      </w:r>
      <w:r w:rsidRPr="00DF5C21">
        <w:rPr>
          <w:rtl/>
        </w:rPr>
        <w:t xml:space="preserve">من طريق </w:t>
      </w:r>
      <w:r w:rsidR="00664DD4">
        <w:rPr>
          <w:rtl/>
        </w:rPr>
        <w:t>ا</w:t>
      </w:r>
      <w:r w:rsidRPr="00DF5C21">
        <w:rPr>
          <w:rtl/>
        </w:rPr>
        <w:t>بن أبي شيبة وغيره.</w:t>
      </w:r>
    </w:p>
    <w:p w:rsidR="00845E56" w:rsidRDefault="00952F0B" w:rsidP="00E031D8">
      <w:pPr>
        <w:pStyle w:val="Heading3Center"/>
        <w:rPr>
          <w:rtl/>
        </w:rPr>
      </w:pPr>
      <w:bookmarkStart w:id="33" w:name="_Toc484948047"/>
      <w:r w:rsidRPr="00845E56">
        <w:rPr>
          <w:rtl/>
        </w:rPr>
        <w:t>سورة الأنفال الآية 62.</w:t>
      </w:r>
      <w:bookmarkEnd w:id="33"/>
    </w:p>
    <w:p w:rsidR="00301327" w:rsidRPr="00CF6DDF" w:rsidRDefault="00D10150" w:rsidP="00D00D4B">
      <w:pPr>
        <w:pStyle w:val="libNormal"/>
        <w:rPr>
          <w:rtl/>
        </w:rPr>
      </w:pPr>
      <w:r>
        <w:rPr>
          <w:rStyle w:val="libAlaemChar"/>
          <w:rtl/>
        </w:rPr>
        <w:t>(</w:t>
      </w:r>
      <w:r w:rsidR="00301327" w:rsidRPr="00D00D4B">
        <w:rPr>
          <w:rStyle w:val="libAieChar"/>
          <w:rtl/>
        </w:rPr>
        <w:t xml:space="preserve">وَإِنْ يُرِيدُوا أَنْ يَخْدَعُوكَ فَإِنَّ حَسْبَكَ </w:t>
      </w:r>
      <w:r w:rsidR="003F0683" w:rsidRPr="00D00D4B">
        <w:rPr>
          <w:rStyle w:val="libAieChar"/>
          <w:rtl/>
        </w:rPr>
        <w:t>الله</w:t>
      </w:r>
      <w:r w:rsidR="00301327" w:rsidRPr="00D00D4B">
        <w:rPr>
          <w:rStyle w:val="libAieChar"/>
          <w:rtl/>
        </w:rPr>
        <w:t>ُ هُوَ الَّذِي أَيَّدَكَ بِنَصْرِهِ وَبِالْمُؤْمِنِينَ</w:t>
      </w:r>
      <w:r>
        <w:rPr>
          <w:rStyle w:val="libAlaemChar"/>
          <w:rtl/>
        </w:rPr>
        <w:t>)</w:t>
      </w:r>
      <w:r w:rsidRPr="00D00D4B">
        <w:rPr>
          <w:rtl/>
        </w:rPr>
        <w:t xml:space="preserve"> </w:t>
      </w:r>
    </w:p>
    <w:p w:rsidR="00301327" w:rsidRPr="00DF5C21" w:rsidRDefault="00301327" w:rsidP="00B01E8B">
      <w:pPr>
        <w:pStyle w:val="libNormal"/>
        <w:rPr>
          <w:rtl/>
        </w:rPr>
      </w:pPr>
      <w:r w:rsidRPr="00DF5C21">
        <w:rPr>
          <w:rtl/>
        </w:rPr>
        <w:t xml:space="preserve">روى الحافظ </w:t>
      </w:r>
      <w:r w:rsidR="00150388">
        <w:rPr>
          <w:rtl/>
        </w:rPr>
        <w:t>أحمد</w:t>
      </w:r>
      <w:r w:rsidRPr="00DF5C21">
        <w:rPr>
          <w:rtl/>
        </w:rPr>
        <w:t xml:space="preserve"> بن عبد الله بن </w:t>
      </w:r>
      <w:r w:rsidR="00150388">
        <w:rPr>
          <w:rtl/>
        </w:rPr>
        <w:t>أحمد</w:t>
      </w:r>
      <w:r w:rsidRPr="00DF5C21">
        <w:rPr>
          <w:rtl/>
        </w:rPr>
        <w:t xml:space="preserve"> بن</w:t>
      </w:r>
      <w:r w:rsidR="000814C7">
        <w:rPr>
          <w:rtl/>
        </w:rPr>
        <w:t xml:space="preserve"> إسحاق </w:t>
      </w:r>
      <w:r w:rsidRPr="00DF5C21">
        <w:rPr>
          <w:rtl/>
        </w:rPr>
        <w:t>المعروف بأبي نعيم في كتابه</w:t>
      </w:r>
      <w:r w:rsidR="00B01E8B">
        <w:rPr>
          <w:rtl/>
        </w:rPr>
        <w:t>:</w:t>
      </w:r>
      <w:r w:rsidRPr="00DF5C21">
        <w:rPr>
          <w:rtl/>
        </w:rPr>
        <w:t xml:space="preserve"> </w:t>
      </w:r>
      <w:r w:rsidR="00AE2736">
        <w:rPr>
          <w:rtl/>
        </w:rPr>
        <w:t>(</w:t>
      </w:r>
      <w:r w:rsidR="00E96C6A">
        <w:rPr>
          <w:rtl/>
        </w:rPr>
        <w:t xml:space="preserve">ما نزل </w:t>
      </w:r>
      <w:r w:rsidRPr="00DF5C21">
        <w:rPr>
          <w:rtl/>
        </w:rPr>
        <w:t>من</w:t>
      </w:r>
      <w:r w:rsidR="00AC59B4">
        <w:rPr>
          <w:rtl/>
        </w:rPr>
        <w:t xml:space="preserve"> القرآن </w:t>
      </w:r>
      <w:r w:rsidRPr="00DF5C21">
        <w:rPr>
          <w:rtl/>
        </w:rPr>
        <w:t>في علي</w:t>
      </w:r>
      <w:r w:rsidR="00B16286">
        <w:rPr>
          <w:rtl/>
        </w:rPr>
        <w:t>ّ</w:t>
      </w:r>
      <w:r w:rsidRPr="00DF5C21">
        <w:rPr>
          <w:rtl/>
        </w:rPr>
        <w:t xml:space="preserve"> عليه السلام</w:t>
      </w:r>
      <w:r w:rsidR="00AE2736">
        <w:rPr>
          <w:rtl/>
        </w:rPr>
        <w:t>)</w:t>
      </w:r>
      <w:r w:rsidRPr="00DF5C21">
        <w:rPr>
          <w:rtl/>
        </w:rPr>
        <w:t xml:space="preserve"> في الرقم</w:t>
      </w:r>
      <w:r>
        <w:rPr>
          <w:rtl/>
        </w:rPr>
        <w:t xml:space="preserve"> </w:t>
      </w:r>
      <w:r w:rsidRPr="00DF5C21">
        <w:rPr>
          <w:rtl/>
        </w:rPr>
        <w:t>17</w:t>
      </w:r>
      <w:r>
        <w:rPr>
          <w:rtl/>
        </w:rPr>
        <w:t xml:space="preserve"> </w:t>
      </w:r>
      <w:r w:rsidRPr="00DF5C21">
        <w:rPr>
          <w:rtl/>
        </w:rPr>
        <w:t>ص</w:t>
      </w:r>
      <w:r>
        <w:rPr>
          <w:rtl/>
        </w:rPr>
        <w:t xml:space="preserve"> </w:t>
      </w:r>
      <w:r w:rsidRPr="00DF5C21">
        <w:rPr>
          <w:rtl/>
        </w:rPr>
        <w:t>89</w:t>
      </w:r>
      <w:r>
        <w:rPr>
          <w:rtl/>
        </w:rPr>
        <w:t xml:space="preserve"> </w:t>
      </w:r>
      <w:r w:rsidRPr="00DF5C21">
        <w:rPr>
          <w:rtl/>
        </w:rPr>
        <w:t xml:space="preserve">منه </w:t>
      </w:r>
      <w:r w:rsidR="00B74127">
        <w:rPr>
          <w:rtl/>
        </w:rPr>
        <w:t>أ</w:t>
      </w:r>
      <w:r w:rsidRPr="00DF5C21">
        <w:rPr>
          <w:rtl/>
        </w:rPr>
        <w:t xml:space="preserve">و </w:t>
      </w:r>
      <w:r w:rsidR="00AE2736">
        <w:rPr>
          <w:rtl/>
        </w:rPr>
        <w:t>(</w:t>
      </w:r>
      <w:r w:rsidRPr="00DF5C21">
        <w:rPr>
          <w:rtl/>
        </w:rPr>
        <w:t>النور المشتعل</w:t>
      </w:r>
      <w:r w:rsidR="00AE2736">
        <w:rPr>
          <w:rtl/>
        </w:rPr>
        <w:t>)</w:t>
      </w:r>
      <w:r w:rsidR="00D10150">
        <w:rPr>
          <w:rtl/>
        </w:rPr>
        <w:t xml:space="preserve">، </w:t>
      </w:r>
      <w:r w:rsidRPr="00DF5C21">
        <w:rPr>
          <w:rtl/>
        </w:rPr>
        <w:t>قال</w:t>
      </w:r>
      <w:r w:rsidR="00D10150">
        <w:rPr>
          <w:rtl/>
        </w:rPr>
        <w:t xml:space="preserve">: </w:t>
      </w:r>
    </w:p>
    <w:p w:rsidR="00301327" w:rsidRPr="00DF5C21" w:rsidRDefault="00301327" w:rsidP="00B74127">
      <w:pPr>
        <w:pStyle w:val="libNormal"/>
        <w:rPr>
          <w:rtl/>
        </w:rPr>
      </w:pPr>
      <w:r>
        <w:rPr>
          <w:rtl/>
        </w:rPr>
        <w:t xml:space="preserve">حدّثنا أبو بكر </w:t>
      </w:r>
      <w:r w:rsidRPr="00DF5C21">
        <w:rPr>
          <w:rtl/>
        </w:rPr>
        <w:t>بن خل</w:t>
      </w:r>
      <w:r w:rsidR="00B74127">
        <w:rPr>
          <w:rtl/>
        </w:rPr>
        <w:t>ّ</w:t>
      </w:r>
      <w:r w:rsidRPr="00DF5C21">
        <w:rPr>
          <w:rtl/>
        </w:rPr>
        <w:t>اد</w:t>
      </w:r>
      <w:r w:rsidR="00D10150">
        <w:rPr>
          <w:rtl/>
        </w:rPr>
        <w:t xml:space="preserve">، </w:t>
      </w:r>
      <w:r w:rsidRPr="00DF5C21">
        <w:rPr>
          <w:rtl/>
        </w:rPr>
        <w:t>قال</w:t>
      </w:r>
      <w:r w:rsidR="00D10150">
        <w:rPr>
          <w:rtl/>
        </w:rPr>
        <w:t xml:space="preserve">: </w:t>
      </w:r>
      <w:r>
        <w:rPr>
          <w:rtl/>
        </w:rPr>
        <w:t>حدّثنا</w:t>
      </w:r>
      <w:r w:rsidRPr="00DF5C21">
        <w:rPr>
          <w:rtl/>
        </w:rPr>
        <w:t xml:space="preserve"> الحسين بن</w:t>
      </w:r>
      <w:r w:rsidR="006E180E">
        <w:rPr>
          <w:rtl/>
        </w:rPr>
        <w:t xml:space="preserve"> إسماعيل </w:t>
      </w:r>
      <w:r w:rsidRPr="00DF5C21">
        <w:rPr>
          <w:rtl/>
        </w:rPr>
        <w:t>المهري قال</w:t>
      </w:r>
      <w:r w:rsidR="00D10150">
        <w:rPr>
          <w:rtl/>
        </w:rPr>
        <w:t xml:space="preserve">: </w:t>
      </w:r>
      <w:r>
        <w:rPr>
          <w:rtl/>
        </w:rPr>
        <w:t>حدّثنا</w:t>
      </w:r>
      <w:r w:rsidRPr="00DF5C21">
        <w:rPr>
          <w:rtl/>
        </w:rPr>
        <w:t xml:space="preserve"> عباس بن بكّار</w:t>
      </w:r>
      <w:r w:rsidR="00D10150">
        <w:rPr>
          <w:rtl/>
        </w:rPr>
        <w:t xml:space="preserve">، </w:t>
      </w:r>
      <w:r w:rsidRPr="00DF5C21">
        <w:rPr>
          <w:rtl/>
        </w:rPr>
        <w:t>قال</w:t>
      </w:r>
      <w:r w:rsidR="00D10150">
        <w:rPr>
          <w:rtl/>
        </w:rPr>
        <w:t xml:space="preserve">: </w:t>
      </w:r>
      <w:r>
        <w:rPr>
          <w:rtl/>
        </w:rPr>
        <w:t>حدّثنا</w:t>
      </w:r>
      <w:r w:rsidRPr="00DF5C21">
        <w:rPr>
          <w:rtl/>
        </w:rPr>
        <w:t xml:space="preserve"> خالد بن</w:t>
      </w:r>
      <w:r>
        <w:rPr>
          <w:rtl/>
        </w:rPr>
        <w:t xml:space="preserve"> أبي </w:t>
      </w:r>
      <w:r w:rsidRPr="00DF5C21">
        <w:rPr>
          <w:rtl/>
        </w:rPr>
        <w:t>عمرو</w:t>
      </w:r>
      <w:r w:rsidR="00942BB5">
        <w:rPr>
          <w:rtl/>
        </w:rPr>
        <w:t xml:space="preserve"> الأسدي </w:t>
      </w:r>
      <w:r w:rsidRPr="00DF5C21">
        <w:rPr>
          <w:rtl/>
        </w:rPr>
        <w:t>عن</w:t>
      </w:r>
      <w:r>
        <w:rPr>
          <w:rtl/>
        </w:rPr>
        <w:t xml:space="preserve"> محمّد </w:t>
      </w:r>
      <w:r w:rsidRPr="00DF5C21">
        <w:rPr>
          <w:rtl/>
        </w:rPr>
        <w:t>بن السائب الكلبي عن</w:t>
      </w:r>
      <w:r>
        <w:rPr>
          <w:rtl/>
        </w:rPr>
        <w:t xml:space="preserve"> أبي </w:t>
      </w:r>
      <w:r w:rsidRPr="00DF5C21">
        <w:rPr>
          <w:rtl/>
        </w:rPr>
        <w:t>صالح</w:t>
      </w:r>
      <w:r w:rsidR="00D10150">
        <w:rPr>
          <w:rtl/>
        </w:rPr>
        <w:t xml:space="preserve">، </w:t>
      </w:r>
      <w:r w:rsidRPr="00DF5C21">
        <w:rPr>
          <w:rtl/>
        </w:rPr>
        <w:t>عن</w:t>
      </w:r>
      <w:r>
        <w:rPr>
          <w:rtl/>
        </w:rPr>
        <w:t xml:space="preserve"> أبي </w:t>
      </w:r>
      <w:r w:rsidRPr="00DF5C21">
        <w:rPr>
          <w:rtl/>
        </w:rPr>
        <w:t>هريرة قال</w:t>
      </w:r>
      <w:r w:rsidR="00D10150">
        <w:rPr>
          <w:rtl/>
        </w:rPr>
        <w:t xml:space="preserve">: </w:t>
      </w:r>
    </w:p>
    <w:p w:rsidR="00D00D4B" w:rsidRPr="00DF42B0" w:rsidRDefault="003B78C0" w:rsidP="00D00D4B">
      <w:pPr>
        <w:pStyle w:val="libNormal"/>
        <w:rPr>
          <w:rtl/>
        </w:rPr>
      </w:pPr>
      <w:r w:rsidRPr="003B78C0">
        <w:rPr>
          <w:rtl/>
        </w:rPr>
        <w:t>[</w:t>
      </w:r>
      <w:r w:rsidR="00301327" w:rsidRPr="00845E56">
        <w:rPr>
          <w:rStyle w:val="libBold2Char"/>
          <w:rtl/>
        </w:rPr>
        <w:t>مكتوب على العرش</w:t>
      </w:r>
      <w:r w:rsidR="00B74127">
        <w:rPr>
          <w:rStyle w:val="libBold2Char"/>
          <w:rtl/>
        </w:rPr>
        <w:t>:</w:t>
      </w:r>
      <w:r w:rsidR="00301327" w:rsidRPr="00845E56">
        <w:rPr>
          <w:rStyle w:val="libBold2Char"/>
          <w:rtl/>
        </w:rPr>
        <w:t xml:space="preserve"> لا</w:t>
      </w:r>
      <w:r w:rsidR="00B16286" w:rsidRPr="00845E56">
        <w:rPr>
          <w:rStyle w:val="libBold2Char"/>
          <w:rtl/>
        </w:rPr>
        <w:t>إ</w:t>
      </w:r>
      <w:r w:rsidR="00301327" w:rsidRPr="00845E56">
        <w:rPr>
          <w:rStyle w:val="libBold2Char"/>
          <w:rtl/>
        </w:rPr>
        <w:t>له الاّ الله وحده لاشريك له</w:t>
      </w:r>
      <w:r w:rsidR="00D10150" w:rsidRPr="00845E56">
        <w:rPr>
          <w:rStyle w:val="libBold2Char"/>
          <w:rtl/>
        </w:rPr>
        <w:t xml:space="preserve">، </w:t>
      </w:r>
      <w:r w:rsidR="00301327" w:rsidRPr="00845E56">
        <w:rPr>
          <w:rStyle w:val="libBold2Char"/>
          <w:rtl/>
        </w:rPr>
        <w:t xml:space="preserve">محمّد عبدي ورسولي أيّدته بعليّ بن أبي طالب. </w:t>
      </w:r>
    </w:p>
    <w:p w:rsidR="00301327" w:rsidRPr="0010659A" w:rsidRDefault="00301327" w:rsidP="00D00D4B">
      <w:pPr>
        <w:pStyle w:val="libNormal"/>
        <w:rPr>
          <w:rtl/>
        </w:rPr>
      </w:pPr>
      <w:r w:rsidRPr="00845E56">
        <w:rPr>
          <w:rStyle w:val="libBold2Char"/>
          <w:rtl/>
        </w:rPr>
        <w:t xml:space="preserve">وذلك قوله </w:t>
      </w:r>
      <w:r w:rsidR="003B78C0" w:rsidRPr="003B78C0">
        <w:rPr>
          <w:rtl/>
        </w:rPr>
        <w:t>[</w:t>
      </w:r>
      <w:r w:rsidRPr="00845E56">
        <w:rPr>
          <w:rStyle w:val="libBold2Char"/>
          <w:rtl/>
        </w:rPr>
        <w:t>تعالى</w:t>
      </w:r>
      <w:r w:rsidR="003B78C0" w:rsidRPr="003B78C0">
        <w:rPr>
          <w:rtl/>
        </w:rPr>
        <w:t>]</w:t>
      </w:r>
      <w:r w:rsidRPr="00845E56">
        <w:rPr>
          <w:rStyle w:val="libBold2Char"/>
          <w:rtl/>
        </w:rPr>
        <w:t xml:space="preserve"> في كتابه</w:t>
      </w:r>
      <w:r w:rsidR="00D10150" w:rsidRPr="00845E56">
        <w:rPr>
          <w:rStyle w:val="libBold2Char"/>
          <w:rtl/>
        </w:rPr>
        <w:t xml:space="preserve">: </w:t>
      </w:r>
      <w:r w:rsidR="00D10150">
        <w:rPr>
          <w:rStyle w:val="libAlaemChar"/>
          <w:rtl/>
        </w:rPr>
        <w:t>(</w:t>
      </w:r>
      <w:r w:rsidRPr="00CF6DDF">
        <w:rPr>
          <w:rStyle w:val="libAieChar"/>
          <w:rtl/>
        </w:rPr>
        <w:t xml:space="preserve">هُوَ الَّذِي </w:t>
      </w:r>
      <w:r w:rsidRPr="00D00D4B">
        <w:rPr>
          <w:rStyle w:val="libAieChar"/>
          <w:rtl/>
        </w:rPr>
        <w:t>أَيَّدَكَ بِنَصْرِهِ وَبِالْمُؤْمِنِينَ</w:t>
      </w:r>
      <w:r w:rsidR="00D10150">
        <w:rPr>
          <w:rStyle w:val="libAlaemChar"/>
          <w:rtl/>
        </w:rPr>
        <w:t>)</w:t>
      </w:r>
      <w:r w:rsidR="00D10150" w:rsidRPr="00845E56">
        <w:rPr>
          <w:rtl/>
        </w:rPr>
        <w:t xml:space="preserve"> </w:t>
      </w:r>
      <w:r w:rsidRPr="00845E56">
        <w:rPr>
          <w:rStyle w:val="libBold2Char"/>
          <w:rtl/>
        </w:rPr>
        <w:t>يعني عليّ بن أبي طالب عليه السلام</w:t>
      </w:r>
      <w:r w:rsidR="003B78C0" w:rsidRPr="0010659A">
        <w:rPr>
          <w:rtl/>
        </w:rPr>
        <w:t>]</w:t>
      </w:r>
      <w:r w:rsidRPr="0010659A">
        <w:rPr>
          <w:rtl/>
        </w:rPr>
        <w:t>.</w:t>
      </w:r>
    </w:p>
    <w:p w:rsidR="00353914" w:rsidRDefault="00353914" w:rsidP="00353914">
      <w:pPr>
        <w:pStyle w:val="libNormal"/>
        <w:rPr>
          <w:rtl/>
        </w:rPr>
      </w:pPr>
      <w:r>
        <w:rPr>
          <w:rtl/>
        </w:rPr>
        <w:br w:type="page"/>
      </w:r>
    </w:p>
    <w:p w:rsidR="00301327" w:rsidRPr="00DF5C21" w:rsidRDefault="00301327" w:rsidP="00845E56">
      <w:pPr>
        <w:pStyle w:val="libNormal"/>
        <w:rPr>
          <w:rtl/>
        </w:rPr>
      </w:pPr>
      <w:r>
        <w:rPr>
          <w:rtl/>
        </w:rPr>
        <w:lastRenderedPageBreak/>
        <w:t>أ</w:t>
      </w:r>
      <w:r w:rsidRPr="00DF5C21">
        <w:rPr>
          <w:rtl/>
        </w:rPr>
        <w:t>خرج الشيخ ال</w:t>
      </w:r>
      <w:r>
        <w:rPr>
          <w:rtl/>
        </w:rPr>
        <w:t>أ</w:t>
      </w:r>
      <w:r w:rsidRPr="00DF5C21">
        <w:rPr>
          <w:rtl/>
        </w:rPr>
        <w:t>ميني</w:t>
      </w:r>
      <w:r w:rsidR="00D10150">
        <w:rPr>
          <w:rtl/>
        </w:rPr>
        <w:t xml:space="preserve"> </w:t>
      </w:r>
      <w:r w:rsidR="00845E56">
        <w:rPr>
          <w:rtl/>
        </w:rPr>
        <w:t>(</w:t>
      </w:r>
      <w:r>
        <w:rPr>
          <w:rtl/>
        </w:rPr>
        <w:t>أ</w:t>
      </w:r>
      <w:r w:rsidRPr="00DF5C21">
        <w:rPr>
          <w:rtl/>
        </w:rPr>
        <w:t>على الله مقامه</w:t>
      </w:r>
      <w:r>
        <w:rPr>
          <w:rtl/>
        </w:rPr>
        <w:t xml:space="preserve"> و </w:t>
      </w:r>
      <w:r w:rsidRPr="00DF5C21">
        <w:rPr>
          <w:rtl/>
        </w:rPr>
        <w:t>حشره مع</w:t>
      </w:r>
      <w:r>
        <w:rPr>
          <w:rtl/>
        </w:rPr>
        <w:t xml:space="preserve"> محمّد </w:t>
      </w:r>
      <w:r w:rsidRPr="00DF5C21">
        <w:rPr>
          <w:rtl/>
        </w:rPr>
        <w:t>و</w:t>
      </w:r>
      <w:r>
        <w:rPr>
          <w:rtl/>
        </w:rPr>
        <w:t>آ</w:t>
      </w:r>
      <w:r w:rsidRPr="00DF5C21">
        <w:rPr>
          <w:rtl/>
        </w:rPr>
        <w:t>له الطاهرين</w:t>
      </w:r>
      <w:r w:rsidR="00845E56">
        <w:rPr>
          <w:rtl/>
        </w:rPr>
        <w:t>)</w:t>
      </w:r>
      <w:r w:rsidR="00D10150">
        <w:rPr>
          <w:rtl/>
        </w:rPr>
        <w:t xml:space="preserve"> </w:t>
      </w:r>
      <w:r w:rsidRPr="00DF5C21">
        <w:rPr>
          <w:rtl/>
        </w:rPr>
        <w:t>في كتابه الغدير</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65</w:t>
      </w:r>
      <w:r>
        <w:rPr>
          <w:rtl/>
        </w:rPr>
        <w:t xml:space="preserve"> </w:t>
      </w:r>
      <w:r w:rsidRPr="00DF5C21">
        <w:rPr>
          <w:rtl/>
        </w:rPr>
        <w:t>ط ال</w:t>
      </w:r>
      <w:r w:rsidR="00B16286">
        <w:rPr>
          <w:rtl/>
        </w:rPr>
        <w:t>أ</w:t>
      </w:r>
      <w:r w:rsidRPr="00DF5C21">
        <w:rPr>
          <w:rtl/>
        </w:rPr>
        <w:t xml:space="preserve">علمي </w:t>
      </w:r>
      <w:r>
        <w:rPr>
          <w:rtl/>
        </w:rPr>
        <w:t>-</w:t>
      </w:r>
      <w:r w:rsidRPr="00DF5C21">
        <w:rPr>
          <w:rtl/>
        </w:rPr>
        <w:t>بيروت</w:t>
      </w:r>
      <w:r w:rsidR="00D10150">
        <w:rPr>
          <w:rtl/>
        </w:rPr>
        <w:t xml:space="preserve">، </w:t>
      </w:r>
      <w:r w:rsidRPr="00DF5C21">
        <w:rPr>
          <w:rtl/>
        </w:rPr>
        <w:t>في شعر حس</w:t>
      </w:r>
      <w:r>
        <w:rPr>
          <w:rtl/>
        </w:rPr>
        <w:t>ّ</w:t>
      </w:r>
      <w:r w:rsidRPr="00DF5C21">
        <w:rPr>
          <w:rtl/>
        </w:rPr>
        <w:t>ان بن ثابت</w:t>
      </w:r>
      <w:r w:rsidR="00D10150">
        <w:rPr>
          <w:rtl/>
        </w:rPr>
        <w:t xml:space="preserve">، </w:t>
      </w:r>
      <w:r w:rsidRPr="00DF5C21">
        <w:rPr>
          <w:rtl/>
        </w:rPr>
        <w:t>قوله</w:t>
      </w:r>
      <w:r w:rsidR="00D10150">
        <w:rPr>
          <w:rtl/>
        </w:rPr>
        <w:t xml:space="preserve">: </w:t>
      </w:r>
    </w:p>
    <w:p w:rsidR="00301327" w:rsidRPr="00DF5C21" w:rsidRDefault="00301327" w:rsidP="00845E56">
      <w:pPr>
        <w:pStyle w:val="libNormal"/>
        <w:rPr>
          <w:rtl/>
        </w:rPr>
      </w:pPr>
      <w:r w:rsidRPr="00DF5C21">
        <w:rPr>
          <w:rtl/>
        </w:rPr>
        <w:t>ومن شعر حس</w:t>
      </w:r>
      <w:r>
        <w:rPr>
          <w:rtl/>
        </w:rPr>
        <w:t>ّ</w:t>
      </w:r>
      <w:r w:rsidRPr="00DF5C21">
        <w:rPr>
          <w:rtl/>
        </w:rPr>
        <w:t xml:space="preserve">ان في </w:t>
      </w:r>
      <w:r>
        <w:rPr>
          <w:rtl/>
        </w:rPr>
        <w:t>أ</w:t>
      </w:r>
      <w:r w:rsidRPr="00DF5C21">
        <w:rPr>
          <w:rtl/>
        </w:rPr>
        <w:t>مير المؤمنين</w:t>
      </w:r>
      <w:r w:rsidR="00D10150">
        <w:rPr>
          <w:rtl/>
        </w:rPr>
        <w:t xml:space="preserve">، </w:t>
      </w:r>
      <w:r w:rsidRPr="00DF5C21">
        <w:rPr>
          <w:rtl/>
        </w:rPr>
        <w:t xml:space="preserve">ذكر له </w:t>
      </w:r>
      <w:r>
        <w:rPr>
          <w:rtl/>
        </w:rPr>
        <w:t>أ</w:t>
      </w:r>
      <w:r w:rsidRPr="00DF5C21">
        <w:rPr>
          <w:rtl/>
        </w:rPr>
        <w:t>بو المظف</w:t>
      </w:r>
      <w:r w:rsidR="00065DDA">
        <w:rPr>
          <w:rtl/>
        </w:rPr>
        <w:t>ّ</w:t>
      </w:r>
      <w:r w:rsidRPr="00DF5C21">
        <w:rPr>
          <w:rtl/>
        </w:rPr>
        <w:t>ر سبط بن الجوزي الحنفي في تذكرته</w:t>
      </w:r>
      <w:r>
        <w:rPr>
          <w:rtl/>
        </w:rPr>
        <w:t xml:space="preserve"> ص </w:t>
      </w:r>
      <w:r w:rsidRPr="00DF5C21">
        <w:rPr>
          <w:rtl/>
        </w:rPr>
        <w:t>10</w:t>
      </w:r>
      <w:r>
        <w:rPr>
          <w:rtl/>
        </w:rPr>
        <w:t xml:space="preserve"> </w:t>
      </w:r>
    </w:p>
    <w:tbl>
      <w:tblPr>
        <w:bidiVisual/>
        <w:tblW w:w="0" w:type="auto"/>
        <w:tblInd w:w="320" w:type="dxa"/>
        <w:tblLook w:val="01E0" w:firstRow="1" w:lastRow="1" w:firstColumn="1" w:lastColumn="1" w:noHBand="0" w:noVBand="0"/>
      </w:tblPr>
      <w:tblGrid>
        <w:gridCol w:w="3224"/>
        <w:gridCol w:w="867"/>
        <w:gridCol w:w="3601"/>
      </w:tblGrid>
      <w:tr w:rsidR="00301327" w:rsidRPr="00DF5C21" w:rsidTr="006227AF">
        <w:tc>
          <w:tcPr>
            <w:tcW w:w="3224" w:type="dxa"/>
          </w:tcPr>
          <w:p w:rsidR="00301327" w:rsidRPr="00DF5C21" w:rsidRDefault="00301327" w:rsidP="006E4E8B">
            <w:pPr>
              <w:pStyle w:val="libPoem"/>
              <w:rPr>
                <w:sz w:val="6"/>
                <w:szCs w:val="6"/>
                <w:rtl/>
              </w:rPr>
            </w:pPr>
            <w:r w:rsidRPr="00DF5C21">
              <w:rPr>
                <w:rtl/>
              </w:rPr>
              <w:t xml:space="preserve">من ذا </w:t>
            </w:r>
            <w:r w:rsidR="006E4E8B">
              <w:rPr>
                <w:rtl/>
              </w:rPr>
              <w:t>بخ</w:t>
            </w:r>
            <w:r w:rsidRPr="00DF5C21">
              <w:rPr>
                <w:rtl/>
              </w:rPr>
              <w:t>اتمه تصد</w:t>
            </w:r>
            <w:r>
              <w:rPr>
                <w:rtl/>
              </w:rPr>
              <w:t>َّ</w:t>
            </w:r>
            <w:r w:rsidRPr="00DF5C21">
              <w:rPr>
                <w:rtl/>
              </w:rPr>
              <w:t>ق راكعاً</w:t>
            </w:r>
            <w:r w:rsidRPr="00CF6DDF">
              <w:rPr>
                <w:rStyle w:val="libPoemTiniChar0"/>
                <w:rtl/>
              </w:rPr>
              <w:br/>
              <w:t> </w:t>
            </w:r>
          </w:p>
        </w:tc>
        <w:tc>
          <w:tcPr>
            <w:tcW w:w="867" w:type="dxa"/>
          </w:tcPr>
          <w:p w:rsidR="00301327" w:rsidRPr="00DF5C21" w:rsidRDefault="00301327" w:rsidP="006227AF">
            <w:pPr>
              <w:pStyle w:val="libPoem"/>
              <w:rPr>
                <w:sz w:val="28"/>
                <w:szCs w:val="36"/>
                <w:rtl/>
              </w:rPr>
            </w:pPr>
          </w:p>
        </w:tc>
        <w:tc>
          <w:tcPr>
            <w:tcW w:w="3601" w:type="dxa"/>
          </w:tcPr>
          <w:p w:rsidR="00301327" w:rsidRPr="00DF5C21" w:rsidRDefault="00301327" w:rsidP="006E4E8B">
            <w:pPr>
              <w:pStyle w:val="libPoem"/>
              <w:rPr>
                <w:sz w:val="6"/>
                <w:szCs w:val="6"/>
                <w:rtl/>
              </w:rPr>
            </w:pPr>
            <w:r w:rsidRPr="00DF5C21">
              <w:rPr>
                <w:rtl/>
              </w:rPr>
              <w:t>و</w:t>
            </w:r>
            <w:r>
              <w:rPr>
                <w:rtl/>
              </w:rPr>
              <w:t>أ</w:t>
            </w:r>
            <w:r w:rsidRPr="00DF5C21">
              <w:rPr>
                <w:rtl/>
              </w:rPr>
              <w:t>سر</w:t>
            </w:r>
            <w:r w:rsidR="006E4E8B">
              <w:rPr>
                <w:rtl/>
              </w:rPr>
              <w:t>َّ</w:t>
            </w:r>
            <w:r w:rsidRPr="00DF5C21">
              <w:rPr>
                <w:rtl/>
              </w:rPr>
              <w:t xml:space="preserve">ها في نفسه </w:t>
            </w:r>
            <w:r w:rsidR="006E4E8B">
              <w:rPr>
                <w:rtl/>
              </w:rPr>
              <w:t>إ</w:t>
            </w:r>
            <w:r w:rsidRPr="00DF5C21">
              <w:rPr>
                <w:rtl/>
              </w:rPr>
              <w:t>سرارا</w:t>
            </w:r>
            <w:r w:rsidRPr="00CF6DDF">
              <w:rPr>
                <w:rStyle w:val="libPoemTiniChar0"/>
                <w:rtl/>
              </w:rPr>
              <w:br/>
              <w:t> </w:t>
            </w:r>
          </w:p>
        </w:tc>
      </w:tr>
      <w:tr w:rsidR="00301327" w:rsidRPr="00DF5C21" w:rsidTr="006227AF">
        <w:tc>
          <w:tcPr>
            <w:tcW w:w="3224" w:type="dxa"/>
          </w:tcPr>
          <w:p w:rsidR="00301327" w:rsidRPr="00DF5C21" w:rsidRDefault="00301327" w:rsidP="00B14883">
            <w:pPr>
              <w:pStyle w:val="libPoem"/>
              <w:rPr>
                <w:rtl/>
              </w:rPr>
            </w:pPr>
            <w:r w:rsidRPr="00DF5C21">
              <w:rPr>
                <w:rtl/>
              </w:rPr>
              <w:t>من كان بات على فراش محم</w:t>
            </w:r>
            <w:r>
              <w:rPr>
                <w:rtl/>
              </w:rPr>
              <w:t>ّ</w:t>
            </w:r>
            <w:r w:rsidRPr="00DF5C21">
              <w:rPr>
                <w:rtl/>
              </w:rPr>
              <w:t>د</w:t>
            </w:r>
            <w:r w:rsidRPr="00CF6DDF">
              <w:rPr>
                <w:rStyle w:val="libPoemTiniChar0"/>
                <w:rtl/>
              </w:rPr>
              <w:br/>
              <w:t> </w:t>
            </w:r>
          </w:p>
        </w:tc>
        <w:tc>
          <w:tcPr>
            <w:tcW w:w="867" w:type="dxa"/>
          </w:tcPr>
          <w:p w:rsidR="00301327" w:rsidRPr="00DF5C21" w:rsidRDefault="00301327" w:rsidP="006227AF">
            <w:pPr>
              <w:pStyle w:val="libPoem"/>
              <w:rPr>
                <w:sz w:val="28"/>
                <w:szCs w:val="36"/>
                <w:rtl/>
              </w:rPr>
            </w:pPr>
          </w:p>
        </w:tc>
        <w:tc>
          <w:tcPr>
            <w:tcW w:w="3601" w:type="dxa"/>
          </w:tcPr>
          <w:p w:rsidR="00301327" w:rsidRPr="00DF5C21" w:rsidRDefault="00301327" w:rsidP="00B14883">
            <w:pPr>
              <w:pStyle w:val="libPoem"/>
              <w:rPr>
                <w:sz w:val="6"/>
                <w:szCs w:val="6"/>
                <w:rtl/>
              </w:rPr>
            </w:pPr>
            <w:r w:rsidRPr="00DF5C21">
              <w:rPr>
                <w:rtl/>
              </w:rPr>
              <w:t>ومحم</w:t>
            </w:r>
            <w:r w:rsidR="006E4E8B">
              <w:rPr>
                <w:rtl/>
              </w:rPr>
              <w:t>َّ</w:t>
            </w:r>
            <w:r w:rsidRPr="00DF5C21">
              <w:rPr>
                <w:rtl/>
              </w:rPr>
              <w:t xml:space="preserve">دٌ </w:t>
            </w:r>
            <w:r>
              <w:rPr>
                <w:rtl/>
              </w:rPr>
              <w:t>أ</w:t>
            </w:r>
            <w:r w:rsidRPr="00DF5C21">
              <w:rPr>
                <w:rtl/>
              </w:rPr>
              <w:t>سرى يؤمُّ الغارا</w:t>
            </w:r>
            <w:r w:rsidRPr="00CF6DDF">
              <w:rPr>
                <w:rStyle w:val="libPoemTiniChar0"/>
                <w:rtl/>
              </w:rPr>
              <w:br/>
              <w:t> </w:t>
            </w:r>
          </w:p>
        </w:tc>
      </w:tr>
      <w:tr w:rsidR="00301327" w:rsidRPr="00B16286" w:rsidTr="006227AF">
        <w:tc>
          <w:tcPr>
            <w:tcW w:w="3224" w:type="dxa"/>
          </w:tcPr>
          <w:p w:rsidR="00301327" w:rsidRPr="00DF5C21" w:rsidRDefault="00301327" w:rsidP="006E4E8B">
            <w:pPr>
              <w:pStyle w:val="libPoem"/>
              <w:rPr>
                <w:rtl/>
              </w:rPr>
            </w:pPr>
            <w:r w:rsidRPr="00DF5C21">
              <w:rPr>
                <w:rtl/>
              </w:rPr>
              <w:t>من كان في</w:t>
            </w:r>
            <w:r w:rsidR="00AC59B4">
              <w:rPr>
                <w:rtl/>
              </w:rPr>
              <w:t xml:space="preserve"> القرآن </w:t>
            </w:r>
            <w:r w:rsidRPr="00DF5C21">
              <w:rPr>
                <w:rtl/>
              </w:rPr>
              <w:t>سُمِّ</w:t>
            </w:r>
            <w:r w:rsidR="006E4E8B">
              <w:rPr>
                <w:rtl/>
              </w:rPr>
              <w:t>ي</w:t>
            </w:r>
            <w:r w:rsidRPr="00DF5C21">
              <w:rPr>
                <w:rtl/>
              </w:rPr>
              <w:t xml:space="preserve"> مؤمناً</w:t>
            </w:r>
            <w:r w:rsidRPr="00CF6DDF">
              <w:rPr>
                <w:rStyle w:val="libPoemTiniChar0"/>
                <w:rtl/>
              </w:rPr>
              <w:br/>
              <w:t> </w:t>
            </w:r>
          </w:p>
        </w:tc>
        <w:tc>
          <w:tcPr>
            <w:tcW w:w="867" w:type="dxa"/>
          </w:tcPr>
          <w:p w:rsidR="00301327" w:rsidRPr="00DF5C21" w:rsidRDefault="00301327" w:rsidP="006227AF">
            <w:pPr>
              <w:pStyle w:val="libPoem"/>
              <w:rPr>
                <w:sz w:val="28"/>
                <w:szCs w:val="36"/>
                <w:rtl/>
              </w:rPr>
            </w:pPr>
          </w:p>
        </w:tc>
        <w:tc>
          <w:tcPr>
            <w:tcW w:w="3601" w:type="dxa"/>
          </w:tcPr>
          <w:p w:rsidR="00301327" w:rsidRPr="00B16286" w:rsidRDefault="00301327" w:rsidP="00353914">
            <w:pPr>
              <w:pStyle w:val="libPoem"/>
              <w:rPr>
                <w:sz w:val="6"/>
                <w:szCs w:val="6"/>
                <w:highlight w:val="yellow"/>
                <w:rtl/>
              </w:rPr>
            </w:pPr>
            <w:r w:rsidRPr="000A490F">
              <w:rPr>
                <w:rtl/>
              </w:rPr>
              <w:t>في تسع آيات تُلين غزارا</w:t>
            </w:r>
            <w:r w:rsidR="00D10150" w:rsidRPr="000A490F">
              <w:rPr>
                <w:rtl/>
              </w:rPr>
              <w:t xml:space="preserve"> </w:t>
            </w:r>
            <w:r w:rsidR="00D10150" w:rsidRPr="00845E56">
              <w:rPr>
                <w:rStyle w:val="libFootnotenumChar"/>
                <w:rtl/>
              </w:rPr>
              <w:t>(</w:t>
            </w:r>
            <w:r w:rsidR="00353914">
              <w:rPr>
                <w:rStyle w:val="libFootnotenumChar"/>
                <w:rtl/>
              </w:rPr>
              <w:t>1</w:t>
            </w:r>
            <w:r w:rsidR="00D10150" w:rsidRPr="00845E56">
              <w:rPr>
                <w:rStyle w:val="libFootnotenumChar"/>
                <w:rtl/>
              </w:rPr>
              <w:t>)</w:t>
            </w:r>
            <w:r w:rsidR="00D10150" w:rsidRPr="00BC38F1">
              <w:rPr>
                <w:rtl/>
              </w:rPr>
              <w:t xml:space="preserve"> </w:t>
            </w:r>
            <w:r w:rsidRPr="00CF6DDF">
              <w:rPr>
                <w:rStyle w:val="libPoemTiniChar0"/>
                <w:rtl/>
              </w:rPr>
              <w:br/>
              <w:t> </w:t>
            </w:r>
          </w:p>
        </w:tc>
      </w:tr>
    </w:tbl>
    <w:p w:rsidR="00301327" w:rsidRPr="00845E56" w:rsidRDefault="00301327" w:rsidP="00B74127">
      <w:pPr>
        <w:pStyle w:val="libNormal"/>
        <w:rPr>
          <w:rtl/>
        </w:rPr>
      </w:pPr>
      <w:r w:rsidRPr="00845E56">
        <w:rPr>
          <w:rtl/>
        </w:rPr>
        <w:t>وقول الأميني عليه الرحمة في ص 67 قال</w:t>
      </w:r>
      <w:r w:rsidR="00D10150" w:rsidRPr="00845E56">
        <w:rPr>
          <w:rtl/>
        </w:rPr>
        <w:t xml:space="preserve">: </w:t>
      </w:r>
      <w:r w:rsidRPr="00845E56">
        <w:rPr>
          <w:rtl/>
        </w:rPr>
        <w:t>البيت الثالث</w:t>
      </w:r>
      <w:r w:rsidR="00D10150" w:rsidRPr="00845E56">
        <w:rPr>
          <w:rtl/>
        </w:rPr>
        <w:t xml:space="preserve">، </w:t>
      </w:r>
      <w:r w:rsidRPr="00845E56">
        <w:rPr>
          <w:rtl/>
        </w:rPr>
        <w:t>أشار به</w:t>
      </w:r>
      <w:r w:rsidR="00150388" w:rsidRPr="00845E56">
        <w:rPr>
          <w:rtl/>
        </w:rPr>
        <w:t xml:space="preserve"> إلى </w:t>
      </w:r>
      <w:r w:rsidRPr="00845E56">
        <w:rPr>
          <w:rtl/>
        </w:rPr>
        <w:t>الآيات التسع</w:t>
      </w:r>
      <w:r w:rsidR="00D10150" w:rsidRPr="00845E56">
        <w:rPr>
          <w:rtl/>
        </w:rPr>
        <w:t xml:space="preserve">، </w:t>
      </w:r>
      <w:r w:rsidRPr="00845E56">
        <w:rPr>
          <w:rtl/>
        </w:rPr>
        <w:t>النازل</w:t>
      </w:r>
      <w:r w:rsidR="00B74127">
        <w:rPr>
          <w:rtl/>
        </w:rPr>
        <w:t>ة</w:t>
      </w:r>
      <w:r w:rsidRPr="00845E56">
        <w:rPr>
          <w:rtl/>
        </w:rPr>
        <w:t xml:space="preserve"> في أمير المؤمنين التي سمِّي فيها مؤمناً</w:t>
      </w:r>
      <w:r w:rsidR="00D10150" w:rsidRPr="00845E56">
        <w:rPr>
          <w:rtl/>
        </w:rPr>
        <w:t xml:space="preserve">، </w:t>
      </w:r>
      <w:r w:rsidRPr="00845E56">
        <w:rPr>
          <w:rtl/>
        </w:rPr>
        <w:t>ونحن وقفنا على عشر</w:t>
      </w:r>
      <w:r w:rsidR="00D10150" w:rsidRPr="00845E56">
        <w:rPr>
          <w:rtl/>
        </w:rPr>
        <w:t xml:space="preserve"> </w:t>
      </w:r>
      <w:r w:rsidR="00D10150" w:rsidRPr="00845E56">
        <w:rPr>
          <w:rStyle w:val="libFootnotenumChar"/>
          <w:rtl/>
        </w:rPr>
        <w:t>(</w:t>
      </w:r>
      <w:r w:rsidR="00353914">
        <w:rPr>
          <w:rStyle w:val="libFootnotenumChar"/>
          <w:rtl/>
        </w:rPr>
        <w:t>2</w:t>
      </w:r>
      <w:r w:rsidR="00D10150" w:rsidRPr="00845E56">
        <w:rPr>
          <w:rStyle w:val="libFootnotenumChar"/>
          <w:rtl/>
        </w:rPr>
        <w:t>)</w:t>
      </w:r>
      <w:r w:rsidR="00D10150" w:rsidRPr="00845E56">
        <w:rPr>
          <w:rtl/>
        </w:rPr>
        <w:t xml:space="preserve"> </w:t>
      </w:r>
      <w:r w:rsidRPr="00845E56">
        <w:rPr>
          <w:rtl/>
        </w:rPr>
        <w:t>آيات</w:t>
      </w:r>
      <w:r w:rsidR="00D10150" w:rsidRPr="00845E56">
        <w:rPr>
          <w:rtl/>
        </w:rPr>
        <w:t xml:space="preserve">، </w:t>
      </w:r>
      <w:r w:rsidRPr="00845E56">
        <w:rPr>
          <w:rtl/>
        </w:rPr>
        <w:t>ولم نعرف خصوص التسع المراد لحس</w:t>
      </w:r>
      <w:r w:rsidR="00B16286" w:rsidRPr="00845E56">
        <w:rPr>
          <w:rtl/>
        </w:rPr>
        <w:t>ّ</w:t>
      </w:r>
      <w:r w:rsidRPr="00845E56">
        <w:rPr>
          <w:rtl/>
        </w:rPr>
        <w:t>ان في قوله</w:t>
      </w:r>
      <w:r w:rsidR="00D10150" w:rsidRPr="00845E56">
        <w:rPr>
          <w:rtl/>
        </w:rPr>
        <w:t xml:space="preserve">، </w:t>
      </w:r>
      <w:r w:rsidRPr="00845E56">
        <w:rPr>
          <w:rtl/>
        </w:rPr>
        <w:t>وقال معاوية بن صعصعة في قصيدته ذكرها نصر بن مزاحم في كتاب صف</w:t>
      </w:r>
      <w:r w:rsidR="00B16286" w:rsidRPr="00845E56">
        <w:rPr>
          <w:rtl/>
        </w:rPr>
        <w:t>ّ</w:t>
      </w:r>
      <w:r w:rsidR="00C10AC0">
        <w:rPr>
          <w:rtl/>
        </w:rPr>
        <w:t>ِ</w:t>
      </w:r>
      <w:r w:rsidRPr="00845E56">
        <w:rPr>
          <w:rtl/>
        </w:rPr>
        <w:t>ين ص 31</w:t>
      </w:r>
      <w:r w:rsidR="00D10150" w:rsidRPr="00845E56">
        <w:rPr>
          <w:rtl/>
        </w:rPr>
        <w:t xml:space="preserve">: </w:t>
      </w:r>
    </w:p>
    <w:tbl>
      <w:tblPr>
        <w:bidiVisual/>
        <w:tblW w:w="7215" w:type="dxa"/>
        <w:tblInd w:w="137" w:type="dxa"/>
        <w:tblLook w:val="01E0" w:firstRow="1" w:lastRow="1" w:firstColumn="1" w:lastColumn="1" w:noHBand="0" w:noVBand="0"/>
      </w:tblPr>
      <w:tblGrid>
        <w:gridCol w:w="3372"/>
        <w:gridCol w:w="783"/>
        <w:gridCol w:w="3060"/>
      </w:tblGrid>
      <w:tr w:rsidR="00301327" w:rsidRPr="00480C61" w:rsidTr="006227AF">
        <w:tc>
          <w:tcPr>
            <w:tcW w:w="3372" w:type="dxa"/>
            <w:shd w:val="clear" w:color="auto" w:fill="auto"/>
          </w:tcPr>
          <w:p w:rsidR="00301327" w:rsidRPr="006E4E8B" w:rsidRDefault="00301327" w:rsidP="006E4E8B">
            <w:pPr>
              <w:pStyle w:val="libPoem"/>
              <w:rPr>
                <w:sz w:val="6"/>
                <w:szCs w:val="6"/>
                <w:rtl/>
              </w:rPr>
            </w:pPr>
            <w:r w:rsidRPr="006E4E8B">
              <w:rPr>
                <w:rtl/>
              </w:rPr>
              <w:t xml:space="preserve">ومن نزلت فيه ثلاثون </w:t>
            </w:r>
            <w:r w:rsidR="006E4E8B">
              <w:rPr>
                <w:rtl/>
              </w:rPr>
              <w:t>آ</w:t>
            </w:r>
            <w:r w:rsidRPr="006E4E8B">
              <w:rPr>
                <w:rtl/>
              </w:rPr>
              <w:t>ي</w:t>
            </w:r>
            <w:r w:rsidR="006E4E8B">
              <w:rPr>
                <w:rtl/>
              </w:rPr>
              <w:t>ة</w:t>
            </w:r>
            <w:r w:rsidRPr="00CF6DDF">
              <w:rPr>
                <w:rStyle w:val="libPoemTiniChar0"/>
                <w:rtl/>
              </w:rPr>
              <w:br/>
              <w:t> </w:t>
            </w:r>
          </w:p>
        </w:tc>
        <w:tc>
          <w:tcPr>
            <w:tcW w:w="783" w:type="dxa"/>
            <w:shd w:val="clear" w:color="auto" w:fill="auto"/>
          </w:tcPr>
          <w:p w:rsidR="00301327" w:rsidRPr="006E4E8B" w:rsidRDefault="00301327" w:rsidP="006227AF">
            <w:pPr>
              <w:pStyle w:val="libPoem"/>
              <w:rPr>
                <w:sz w:val="28"/>
                <w:szCs w:val="36"/>
                <w:rtl/>
              </w:rPr>
            </w:pPr>
          </w:p>
        </w:tc>
        <w:tc>
          <w:tcPr>
            <w:tcW w:w="3060" w:type="dxa"/>
            <w:shd w:val="clear" w:color="auto" w:fill="auto"/>
          </w:tcPr>
          <w:p w:rsidR="00301327" w:rsidRPr="006E4E8B" w:rsidRDefault="00301327" w:rsidP="00B14883">
            <w:pPr>
              <w:pStyle w:val="libPoem"/>
              <w:rPr>
                <w:sz w:val="6"/>
                <w:szCs w:val="6"/>
                <w:rtl/>
              </w:rPr>
            </w:pPr>
            <w:r w:rsidRPr="006E4E8B">
              <w:rPr>
                <w:rtl/>
              </w:rPr>
              <w:t>ت</w:t>
            </w:r>
            <w:r w:rsidR="006E4E8B">
              <w:rPr>
                <w:rtl/>
              </w:rPr>
              <w:t>ُ</w:t>
            </w:r>
            <w:r w:rsidRPr="006E4E8B">
              <w:rPr>
                <w:rtl/>
              </w:rPr>
              <w:t>سم</w:t>
            </w:r>
            <w:r w:rsidR="006E4E8B">
              <w:rPr>
                <w:rtl/>
              </w:rPr>
              <w:t>ّ</w:t>
            </w:r>
            <w:r w:rsidRPr="006E4E8B">
              <w:rPr>
                <w:rtl/>
              </w:rPr>
              <w:t>يه فيها مؤمناً مخلصاً فردا</w:t>
            </w:r>
            <w:r w:rsidRPr="00CF6DDF">
              <w:rPr>
                <w:rStyle w:val="libPoemTiniChar0"/>
                <w:rtl/>
              </w:rPr>
              <w:br/>
              <w:t> </w:t>
            </w:r>
          </w:p>
        </w:tc>
      </w:tr>
      <w:tr w:rsidR="00301327" w:rsidRPr="00DF5C21" w:rsidTr="006227AF">
        <w:tc>
          <w:tcPr>
            <w:tcW w:w="3372" w:type="dxa"/>
            <w:shd w:val="clear" w:color="auto" w:fill="auto"/>
          </w:tcPr>
          <w:p w:rsidR="00301327" w:rsidRPr="00DF5C21" w:rsidRDefault="00301327" w:rsidP="00B14883">
            <w:pPr>
              <w:pStyle w:val="libPoem"/>
              <w:rPr>
                <w:rtl/>
              </w:rPr>
            </w:pPr>
            <w:r w:rsidRPr="00DF5C21">
              <w:rPr>
                <w:rtl/>
              </w:rPr>
              <w:t>سوى موجبات جئن فيه وغيره</w:t>
            </w:r>
            <w:r w:rsidR="006E4E8B">
              <w:rPr>
                <w:rtl/>
              </w:rPr>
              <w:t>ا</w:t>
            </w:r>
            <w:r w:rsidRPr="00CF6DDF">
              <w:rPr>
                <w:rStyle w:val="libPoemTiniChar0"/>
                <w:rtl/>
              </w:rPr>
              <w:br/>
              <w:t> </w:t>
            </w:r>
          </w:p>
        </w:tc>
        <w:tc>
          <w:tcPr>
            <w:tcW w:w="783" w:type="dxa"/>
            <w:shd w:val="clear" w:color="auto" w:fill="auto"/>
          </w:tcPr>
          <w:p w:rsidR="00301327" w:rsidRPr="00DF5C21" w:rsidRDefault="00301327" w:rsidP="006227AF">
            <w:pPr>
              <w:pStyle w:val="libPoem"/>
              <w:rPr>
                <w:sz w:val="28"/>
                <w:szCs w:val="36"/>
                <w:rtl/>
              </w:rPr>
            </w:pPr>
          </w:p>
        </w:tc>
        <w:tc>
          <w:tcPr>
            <w:tcW w:w="3060" w:type="dxa"/>
            <w:shd w:val="clear" w:color="auto" w:fill="auto"/>
          </w:tcPr>
          <w:p w:rsidR="00301327" w:rsidRPr="00DF5C21" w:rsidRDefault="006E4E8B" w:rsidP="00B14883">
            <w:pPr>
              <w:pStyle w:val="libPoem"/>
              <w:rPr>
                <w:sz w:val="6"/>
                <w:szCs w:val="6"/>
                <w:rtl/>
              </w:rPr>
            </w:pPr>
            <w:r>
              <w:rPr>
                <w:rtl/>
              </w:rPr>
              <w:t>ب</w:t>
            </w:r>
            <w:r w:rsidR="00301327" w:rsidRPr="00DF5C21">
              <w:rPr>
                <w:rtl/>
              </w:rPr>
              <w:t xml:space="preserve">ها </w:t>
            </w:r>
            <w:r w:rsidR="00301327">
              <w:rPr>
                <w:rtl/>
              </w:rPr>
              <w:t>أ</w:t>
            </w:r>
            <w:r w:rsidR="00301327" w:rsidRPr="00DF5C21">
              <w:rPr>
                <w:rtl/>
              </w:rPr>
              <w:t>وجب الله الولاية والود</w:t>
            </w:r>
            <w:r>
              <w:rPr>
                <w:rtl/>
              </w:rPr>
              <w:t>ّ</w:t>
            </w:r>
            <w:r w:rsidR="00301327" w:rsidRPr="00DF5C21">
              <w:rPr>
                <w:rtl/>
              </w:rPr>
              <w:t>ا</w:t>
            </w:r>
            <w:r w:rsidR="00301327" w:rsidRPr="00CF6DDF">
              <w:rPr>
                <w:rStyle w:val="libPoemTiniChar0"/>
                <w:rtl/>
              </w:rPr>
              <w:br/>
              <w:t> </w:t>
            </w:r>
          </w:p>
        </w:tc>
      </w:tr>
    </w:tbl>
    <w:p w:rsidR="00845E56" w:rsidRDefault="00301327" w:rsidP="00845E56">
      <w:pPr>
        <w:pStyle w:val="libNormal"/>
        <w:rPr>
          <w:rtl/>
        </w:rPr>
      </w:pPr>
      <w:r w:rsidRPr="00DF5C21">
        <w:rPr>
          <w:rtl/>
        </w:rPr>
        <w:t>وال</w:t>
      </w:r>
      <w:r>
        <w:rPr>
          <w:rtl/>
        </w:rPr>
        <w:t>آ</w:t>
      </w:r>
      <w:r w:rsidRPr="00DF5C21">
        <w:rPr>
          <w:rtl/>
        </w:rPr>
        <w:t>يات</w:t>
      </w:r>
      <w:r w:rsidR="00D10150">
        <w:rPr>
          <w:rtl/>
        </w:rPr>
        <w:t xml:space="preserve">: </w:t>
      </w:r>
    </w:p>
    <w:p w:rsidR="00845E56" w:rsidRDefault="00D10150" w:rsidP="00301327">
      <w:pPr>
        <w:pStyle w:val="libNormal"/>
        <w:rPr>
          <w:rtl/>
        </w:rPr>
      </w:pPr>
      <w:r>
        <w:rPr>
          <w:rStyle w:val="libAlaemChar"/>
          <w:rtl/>
        </w:rPr>
        <w:t>(</w:t>
      </w:r>
      <w:r w:rsidR="00301327" w:rsidRPr="00CF6DDF">
        <w:rPr>
          <w:rStyle w:val="libAieChar"/>
          <w:rtl/>
        </w:rPr>
        <w:t>أَفَمَنْ كَانَ مُؤْمِنًا كَمَنْ كَانَ فَاسِقًا لاَ يَسْتَوُونَ</w:t>
      </w:r>
      <w:r>
        <w:rPr>
          <w:rStyle w:val="libAlaemChar"/>
          <w:rtl/>
        </w:rPr>
        <w:t>)</w:t>
      </w:r>
      <w:r w:rsidRPr="00845E56">
        <w:rPr>
          <w:rtl/>
        </w:rPr>
        <w:t xml:space="preserve"> </w:t>
      </w:r>
      <w:r w:rsidR="00301327" w:rsidRPr="00845E56">
        <w:rPr>
          <w:rtl/>
        </w:rPr>
        <w:t>سورة السجدة</w:t>
      </w:r>
      <w:r w:rsidR="00AC59B4" w:rsidRPr="00845E56">
        <w:rPr>
          <w:rtl/>
        </w:rPr>
        <w:t xml:space="preserve"> الآية</w:t>
      </w:r>
      <w:r w:rsidR="00301327" w:rsidRPr="00845E56">
        <w:rPr>
          <w:rtl/>
        </w:rPr>
        <w:t xml:space="preserve"> 18 </w:t>
      </w:r>
    </w:p>
    <w:p w:rsidR="00301327" w:rsidRPr="00DF5C21" w:rsidRDefault="00D10150" w:rsidP="00845E56">
      <w:pPr>
        <w:pStyle w:val="libNormal"/>
      </w:pPr>
      <w:r>
        <w:rPr>
          <w:rStyle w:val="libAlaemChar"/>
          <w:rtl/>
        </w:rPr>
        <w:t>(</w:t>
      </w:r>
      <w:r w:rsidR="00301327" w:rsidRPr="00CF6DDF">
        <w:rPr>
          <w:rStyle w:val="libAieChar"/>
          <w:rtl/>
        </w:rPr>
        <w:t>هُوَ الَّذِي أَيَّدَكَ بِنَصْرِهِ وَبِالْمُؤْمِنِينَ</w:t>
      </w:r>
      <w:r>
        <w:rPr>
          <w:rStyle w:val="libAlaemChar"/>
          <w:rtl/>
        </w:rPr>
        <w:t>)</w:t>
      </w:r>
      <w:r w:rsidRPr="00845E56">
        <w:rPr>
          <w:rtl/>
        </w:rPr>
        <w:t xml:space="preserve"> </w:t>
      </w:r>
      <w:r w:rsidR="00301327" w:rsidRPr="00DF5C21">
        <w:rPr>
          <w:rtl/>
        </w:rPr>
        <w:t xml:space="preserve">سورة </w:t>
      </w:r>
      <w:r w:rsidR="00952F0B">
        <w:rPr>
          <w:rtl/>
        </w:rPr>
        <w:t>الأنفال</w:t>
      </w:r>
      <w:r w:rsidR="00AC59B4">
        <w:rPr>
          <w:rtl/>
        </w:rPr>
        <w:t xml:space="preserve"> الآية</w:t>
      </w:r>
      <w:r w:rsidR="00301327">
        <w:rPr>
          <w:rtl/>
        </w:rPr>
        <w:t xml:space="preserve"> </w:t>
      </w:r>
      <w:r w:rsidR="00301327" w:rsidRPr="00DF5C21">
        <w:rPr>
          <w:rtl/>
        </w:rPr>
        <w:t>62</w:t>
      </w:r>
      <w:r w:rsidR="00301327">
        <w:rPr>
          <w:rtl/>
        </w:rPr>
        <w:t xml:space="preserve"> </w:t>
      </w:r>
    </w:p>
    <w:p w:rsidR="00301327" w:rsidRPr="00DF5C21" w:rsidRDefault="00301327" w:rsidP="00B74127">
      <w:pPr>
        <w:pStyle w:val="libNormal"/>
        <w:rPr>
          <w:rtl/>
        </w:rPr>
      </w:pPr>
      <w:r>
        <w:rPr>
          <w:rtl/>
        </w:rPr>
        <w:t>أخرج الحافظ</w:t>
      </w:r>
      <w:r w:rsidR="00150388">
        <w:rPr>
          <w:rtl/>
        </w:rPr>
        <w:t xml:space="preserve"> أبو </w:t>
      </w:r>
      <w:r w:rsidRPr="00DF5C21">
        <w:rPr>
          <w:rtl/>
        </w:rPr>
        <w:t>القاسم</w:t>
      </w:r>
      <w:r w:rsidR="004E329A">
        <w:rPr>
          <w:rtl/>
        </w:rPr>
        <w:t xml:space="preserve"> </w:t>
      </w:r>
      <w:r w:rsidR="00B74127">
        <w:rPr>
          <w:rtl/>
        </w:rPr>
        <w:t>ا</w:t>
      </w:r>
      <w:r w:rsidR="004E329A">
        <w:rPr>
          <w:rtl/>
        </w:rPr>
        <w:t xml:space="preserve">بن </w:t>
      </w:r>
      <w:r w:rsidRPr="00DF5C21">
        <w:rPr>
          <w:rtl/>
        </w:rPr>
        <w:t>عساكر في تاريخه قال</w:t>
      </w:r>
      <w:r w:rsidR="00D10150">
        <w:rPr>
          <w:rtl/>
        </w:rPr>
        <w:t xml:space="preserve">: </w:t>
      </w:r>
      <w:r>
        <w:rPr>
          <w:rtl/>
        </w:rPr>
        <w:t>أخبرنا</w:t>
      </w:r>
      <w:r w:rsidR="00150388">
        <w:rPr>
          <w:rtl/>
        </w:rPr>
        <w:t xml:space="preserve"> أبو </w:t>
      </w:r>
      <w:r w:rsidRPr="00DF5C21">
        <w:rPr>
          <w:rtl/>
        </w:rPr>
        <w:t>الحسن</w:t>
      </w:r>
      <w:r w:rsidR="00E96C6A">
        <w:rPr>
          <w:rtl/>
        </w:rPr>
        <w:t xml:space="preserve"> عليّ بن </w:t>
      </w:r>
      <w:r w:rsidRPr="00DF5C21">
        <w:rPr>
          <w:rtl/>
        </w:rPr>
        <w:t>مسلم الشافعي</w:t>
      </w:r>
      <w:r w:rsidR="00D10150">
        <w:rPr>
          <w:rtl/>
        </w:rPr>
        <w:t xml:space="preserve">، </w:t>
      </w:r>
      <w:r>
        <w:rPr>
          <w:rtl/>
        </w:rPr>
        <w:t>أخبرنا</w:t>
      </w:r>
      <w:r w:rsidR="00150388">
        <w:rPr>
          <w:rtl/>
        </w:rPr>
        <w:t xml:space="preserve"> أبو </w:t>
      </w:r>
      <w:r w:rsidRPr="00DF5C21">
        <w:rPr>
          <w:rtl/>
        </w:rPr>
        <w:t>القاسم بن العلا</w:t>
      </w:r>
      <w:r w:rsidR="00D10150">
        <w:rPr>
          <w:rtl/>
        </w:rPr>
        <w:t xml:space="preserve">، </w:t>
      </w:r>
      <w:r w:rsidRPr="00DF5C21">
        <w:rPr>
          <w:rtl/>
        </w:rPr>
        <w:t>و</w:t>
      </w:r>
      <w:r>
        <w:rPr>
          <w:rtl/>
        </w:rPr>
        <w:t>أ</w:t>
      </w:r>
      <w:r w:rsidRPr="00DF5C21">
        <w:rPr>
          <w:rtl/>
        </w:rPr>
        <w:t>بو بكر</w:t>
      </w:r>
      <w:r>
        <w:rPr>
          <w:rtl/>
        </w:rPr>
        <w:t xml:space="preserve"> محمّد </w:t>
      </w:r>
      <w:r w:rsidRPr="00DF5C21">
        <w:rPr>
          <w:rtl/>
        </w:rPr>
        <w:t>بن عمر بن سليمان العريني النصيبي</w:t>
      </w:r>
      <w:r w:rsidR="00D10150">
        <w:rPr>
          <w:rtl/>
        </w:rPr>
        <w:t xml:space="preserve">، </w:t>
      </w:r>
      <w:r>
        <w:rPr>
          <w:rtl/>
        </w:rPr>
        <w:t xml:space="preserve">حدّثنا أبو بكر </w:t>
      </w:r>
      <w:r w:rsidR="00150388">
        <w:rPr>
          <w:rtl/>
        </w:rPr>
        <w:t>أحمد</w:t>
      </w:r>
      <w:r w:rsidRPr="00DF5C21">
        <w:rPr>
          <w:rtl/>
        </w:rPr>
        <w:t xml:space="preserve"> بن يوسف بن خل</w:t>
      </w:r>
      <w:r w:rsidR="00B74127">
        <w:rPr>
          <w:rtl/>
        </w:rPr>
        <w:t>ّ</w:t>
      </w:r>
      <w:r w:rsidRPr="00DF5C21">
        <w:rPr>
          <w:rtl/>
        </w:rPr>
        <w:t>اد</w:t>
      </w:r>
      <w:r w:rsidR="00D10150">
        <w:rPr>
          <w:rtl/>
        </w:rPr>
        <w:t xml:space="preserve">، </w:t>
      </w:r>
      <w:r>
        <w:rPr>
          <w:rtl/>
        </w:rPr>
        <w:t>حدّثنا</w:t>
      </w:r>
      <w:r w:rsidR="00150388">
        <w:rPr>
          <w:rtl/>
        </w:rPr>
        <w:t xml:space="preserve"> أبو </w:t>
      </w:r>
      <w:r w:rsidRPr="00DF5C21">
        <w:rPr>
          <w:rtl/>
        </w:rPr>
        <w:t>عبد الله الحسين بن</w:t>
      </w:r>
      <w:r w:rsidR="006E180E">
        <w:rPr>
          <w:rtl/>
        </w:rPr>
        <w:t xml:space="preserve"> إسماعيل </w:t>
      </w:r>
      <w:r w:rsidRPr="00DF5C21">
        <w:rPr>
          <w:rtl/>
        </w:rPr>
        <w:t>المهري</w:t>
      </w:r>
      <w:r w:rsidR="00D10150">
        <w:rPr>
          <w:rtl/>
        </w:rPr>
        <w:t xml:space="preserve">، </w:t>
      </w:r>
      <w:r>
        <w:rPr>
          <w:rtl/>
        </w:rPr>
        <w:t>حدّثنا</w:t>
      </w:r>
      <w:r w:rsidRPr="00DF5C21">
        <w:rPr>
          <w:rtl/>
        </w:rPr>
        <w:t xml:space="preserve"> عباس بن بكّار</w:t>
      </w:r>
      <w:r w:rsidR="00D10150">
        <w:rPr>
          <w:rtl/>
        </w:rPr>
        <w:t xml:space="preserve">، </w:t>
      </w:r>
      <w:r>
        <w:rPr>
          <w:rtl/>
        </w:rPr>
        <w:t>حدّثنا</w:t>
      </w:r>
      <w:r w:rsidRPr="00DF5C21">
        <w:rPr>
          <w:rtl/>
        </w:rPr>
        <w:t xml:space="preserve"> خالد بن</w:t>
      </w:r>
      <w:r>
        <w:rPr>
          <w:rtl/>
        </w:rPr>
        <w:t xml:space="preserve"> أبي </w:t>
      </w:r>
      <w:r w:rsidRPr="00DF5C21">
        <w:rPr>
          <w:rtl/>
        </w:rPr>
        <w:t>عمر</w:t>
      </w:r>
      <w:r w:rsidR="00294C1E">
        <w:rPr>
          <w:rtl/>
        </w:rPr>
        <w:t xml:space="preserve"> الأسدي</w:t>
      </w:r>
      <w:r w:rsidR="00845E56">
        <w:rPr>
          <w:rtl/>
        </w:rPr>
        <w:t>،</w:t>
      </w:r>
      <w:r w:rsidR="00D10150">
        <w:rPr>
          <w:rtl/>
        </w:rPr>
        <w:t xml:space="preserve"> </w:t>
      </w:r>
      <w:r w:rsidRPr="00DF5C21">
        <w:rPr>
          <w:rtl/>
        </w:rPr>
        <w:t>عن الكلبي عن</w:t>
      </w:r>
      <w:r>
        <w:rPr>
          <w:rtl/>
        </w:rPr>
        <w:t xml:space="preserve"> أبي </w:t>
      </w:r>
      <w:r w:rsidRPr="00DF5C21">
        <w:rPr>
          <w:rtl/>
        </w:rPr>
        <w:t>صالح عن</w:t>
      </w:r>
      <w:r>
        <w:rPr>
          <w:rtl/>
        </w:rPr>
        <w:t xml:space="preserve"> أبي </w:t>
      </w:r>
      <w:r w:rsidRPr="00DF5C21">
        <w:rPr>
          <w:rtl/>
        </w:rPr>
        <w:t>هريرة قال</w:t>
      </w:r>
      <w:r w:rsidR="00D10150">
        <w:rPr>
          <w:rtl/>
        </w:rPr>
        <w:t xml:space="preserve">: </w:t>
      </w:r>
    </w:p>
    <w:p w:rsidR="00301327" w:rsidRPr="0010659A" w:rsidRDefault="003B78C0" w:rsidP="007E7660">
      <w:pPr>
        <w:pStyle w:val="libNormal"/>
        <w:rPr>
          <w:rtl/>
        </w:rPr>
      </w:pPr>
      <w:r w:rsidRPr="007E7660">
        <w:rPr>
          <w:rtl/>
        </w:rPr>
        <w:t>[</w:t>
      </w:r>
      <w:r w:rsidR="00301327" w:rsidRPr="007E7660">
        <w:rPr>
          <w:rStyle w:val="libBold2Char"/>
          <w:rtl/>
        </w:rPr>
        <w:t>مكتوب على العرش</w:t>
      </w:r>
      <w:r w:rsidR="00B74127" w:rsidRPr="007E7660">
        <w:rPr>
          <w:rStyle w:val="libBold2Char"/>
          <w:rtl/>
        </w:rPr>
        <w:t>:</w:t>
      </w:r>
      <w:r w:rsidR="00301327" w:rsidRPr="007E7660">
        <w:rPr>
          <w:rStyle w:val="libBold2Char"/>
          <w:rtl/>
        </w:rPr>
        <w:t xml:space="preserve"> لا إله إلّا الله وحدي لاشريك لي</w:t>
      </w:r>
      <w:r w:rsidR="00D10150" w:rsidRPr="007E7660">
        <w:rPr>
          <w:rStyle w:val="libBold2Char"/>
          <w:rtl/>
        </w:rPr>
        <w:t xml:space="preserve">، </w:t>
      </w:r>
      <w:r w:rsidR="00301327" w:rsidRPr="007E7660">
        <w:rPr>
          <w:rStyle w:val="libBold2Char"/>
          <w:rtl/>
        </w:rPr>
        <w:t>ومحمّد عبدي ورسولي أيـَّدته بعلي</w:t>
      </w:r>
      <w:r w:rsidR="00B16286" w:rsidRPr="007E7660">
        <w:rPr>
          <w:rStyle w:val="libBold2Char"/>
          <w:rtl/>
        </w:rPr>
        <w:t>ّ</w:t>
      </w:r>
      <w:r w:rsidR="00D10150" w:rsidRPr="007E7660">
        <w:rPr>
          <w:rStyle w:val="libBold2Char"/>
          <w:rtl/>
        </w:rPr>
        <w:t xml:space="preserve">، </w:t>
      </w:r>
      <w:r w:rsidR="00301327" w:rsidRPr="007E7660">
        <w:rPr>
          <w:rStyle w:val="libBold2Char"/>
          <w:rtl/>
        </w:rPr>
        <w:t>وذلك قوله عزَّ وجلّ في كتابه الكريم</w:t>
      </w:r>
      <w:r w:rsidR="00D10150" w:rsidRPr="007E7660">
        <w:rPr>
          <w:rStyle w:val="libBold2Char"/>
          <w:rtl/>
        </w:rPr>
        <w:t xml:space="preserve">: </w:t>
      </w:r>
      <w:r w:rsidR="00301327" w:rsidRPr="007E7660">
        <w:rPr>
          <w:rStyle w:val="libBold2Char"/>
          <w:rtl/>
        </w:rPr>
        <w:t>هو الذي أيَّدك بنصره وبالمؤمنين</w:t>
      </w:r>
      <w:r w:rsidR="00D10150" w:rsidRPr="007E7660">
        <w:rPr>
          <w:rStyle w:val="libBold2Char"/>
          <w:rtl/>
        </w:rPr>
        <w:t xml:space="preserve">، </w:t>
      </w:r>
      <w:r w:rsidR="00301327" w:rsidRPr="007E7660">
        <w:rPr>
          <w:rStyle w:val="libBold2Char"/>
          <w:rtl/>
        </w:rPr>
        <w:t>عليّ</w:t>
      </w:r>
      <w:r w:rsidR="00B74127" w:rsidRPr="007E7660">
        <w:rPr>
          <w:rStyle w:val="libBold2Char"/>
          <w:rtl/>
        </w:rPr>
        <w:t>ٌ</w:t>
      </w:r>
      <w:r w:rsidR="00301327" w:rsidRPr="007E7660">
        <w:rPr>
          <w:rStyle w:val="libBold2Char"/>
          <w:rtl/>
        </w:rPr>
        <w:t xml:space="preserve"> وحده</w:t>
      </w:r>
      <w:r w:rsidRPr="0010659A">
        <w:rPr>
          <w:rtl/>
        </w:rPr>
        <w:t>]</w:t>
      </w:r>
      <w:r w:rsidR="00301327" w:rsidRPr="0010659A">
        <w:rPr>
          <w:rtl/>
        </w:rPr>
        <w:t>.</w:t>
      </w:r>
    </w:p>
    <w:p w:rsidR="00353914" w:rsidRDefault="00353914" w:rsidP="00353914">
      <w:pPr>
        <w:pStyle w:val="libLine"/>
        <w:rPr>
          <w:rtl/>
        </w:rPr>
      </w:pPr>
      <w:r>
        <w:rPr>
          <w:rtl/>
        </w:rPr>
        <w:t>____________________</w:t>
      </w:r>
    </w:p>
    <w:p w:rsidR="00353914" w:rsidRDefault="00353914" w:rsidP="00353914">
      <w:pPr>
        <w:pStyle w:val="libFootnote0"/>
        <w:rPr>
          <w:rtl/>
        </w:rPr>
      </w:pPr>
      <w:r>
        <w:rPr>
          <w:rtl/>
        </w:rPr>
        <w:t xml:space="preserve">(1) </w:t>
      </w:r>
      <w:r w:rsidRPr="006E4E8B">
        <w:rPr>
          <w:rtl/>
        </w:rPr>
        <w:t>وذكر</w:t>
      </w:r>
      <w:r w:rsidRPr="00195A4B">
        <w:rPr>
          <w:rtl/>
        </w:rPr>
        <w:t xml:space="preserve"> الكنجي في الكفاية</w:t>
      </w:r>
      <w:r>
        <w:rPr>
          <w:rtl/>
        </w:rPr>
        <w:t xml:space="preserve"> ص </w:t>
      </w:r>
      <w:r w:rsidRPr="00195A4B">
        <w:rPr>
          <w:rtl/>
        </w:rPr>
        <w:t>123</w:t>
      </w:r>
      <w:r>
        <w:rPr>
          <w:rtl/>
        </w:rPr>
        <w:t xml:space="preserve"> </w:t>
      </w:r>
      <w:r w:rsidRPr="00195A4B">
        <w:rPr>
          <w:rtl/>
        </w:rPr>
        <w:t>ونسبها</w:t>
      </w:r>
      <w:r>
        <w:rPr>
          <w:rtl/>
        </w:rPr>
        <w:t xml:space="preserve"> إلى </w:t>
      </w:r>
      <w:r w:rsidRPr="00195A4B">
        <w:rPr>
          <w:rtl/>
        </w:rPr>
        <w:t>بعضهم فيه</w:t>
      </w:r>
      <w:r>
        <w:rPr>
          <w:rtl/>
        </w:rPr>
        <w:t xml:space="preserve">: </w:t>
      </w:r>
      <w:r w:rsidRPr="00195A4B">
        <w:rPr>
          <w:rtl/>
        </w:rPr>
        <w:t xml:space="preserve">في تسع </w:t>
      </w:r>
      <w:r>
        <w:rPr>
          <w:rtl/>
        </w:rPr>
        <w:t>آ</w:t>
      </w:r>
      <w:r w:rsidRPr="00195A4B">
        <w:rPr>
          <w:rtl/>
        </w:rPr>
        <w:t>يات جعلن كبارا</w:t>
      </w:r>
      <w:r>
        <w:rPr>
          <w:rtl/>
        </w:rPr>
        <w:t>.</w:t>
      </w:r>
    </w:p>
    <w:p w:rsidR="00353914" w:rsidRDefault="00353914" w:rsidP="00353914">
      <w:pPr>
        <w:pStyle w:val="libFootnote0"/>
        <w:rPr>
          <w:rtl/>
        </w:rPr>
      </w:pPr>
      <w:r>
        <w:rPr>
          <w:rtl/>
        </w:rPr>
        <w:t xml:space="preserve">(2) </w:t>
      </w:r>
      <w:r w:rsidRPr="00195A4B">
        <w:rPr>
          <w:rtl/>
        </w:rPr>
        <w:t>وكذا قال الامام الحسن السبط الزكي في حديث</w:t>
      </w:r>
      <w:r>
        <w:rPr>
          <w:rtl/>
        </w:rPr>
        <w:t xml:space="preserve">: </w:t>
      </w:r>
      <w:r w:rsidRPr="00195A4B">
        <w:rPr>
          <w:rtl/>
        </w:rPr>
        <w:t>سم</w:t>
      </w:r>
      <w:r>
        <w:rPr>
          <w:rtl/>
        </w:rPr>
        <w:t>ّ</w:t>
      </w:r>
      <w:r w:rsidRPr="00195A4B">
        <w:rPr>
          <w:rtl/>
        </w:rPr>
        <w:t>ي</w:t>
      </w:r>
      <w:r>
        <w:rPr>
          <w:rtl/>
        </w:rPr>
        <w:t xml:space="preserve"> أبي </w:t>
      </w:r>
      <w:r w:rsidRPr="00195A4B">
        <w:rPr>
          <w:rtl/>
        </w:rPr>
        <w:t xml:space="preserve">مؤمناً في عشر </w:t>
      </w:r>
      <w:r>
        <w:rPr>
          <w:rtl/>
        </w:rPr>
        <w:t>آ</w:t>
      </w:r>
      <w:r w:rsidRPr="00195A4B">
        <w:rPr>
          <w:rtl/>
        </w:rPr>
        <w:t>يات</w:t>
      </w:r>
      <w:r>
        <w:rPr>
          <w:rtl/>
        </w:rPr>
        <w:t>.</w:t>
      </w:r>
    </w:p>
    <w:p w:rsidR="00353914" w:rsidRDefault="00353914" w:rsidP="00353914">
      <w:pPr>
        <w:pStyle w:val="libNormal"/>
        <w:rPr>
          <w:rtl/>
        </w:rPr>
      </w:pPr>
      <w:r>
        <w:rPr>
          <w:rtl/>
        </w:rPr>
        <w:br w:type="page"/>
      </w:r>
    </w:p>
    <w:p w:rsidR="00301327" w:rsidRPr="00DF5C21" w:rsidRDefault="00301327" w:rsidP="006F3A3B">
      <w:pPr>
        <w:pStyle w:val="libNormal"/>
        <w:rPr>
          <w:rtl/>
        </w:rPr>
      </w:pPr>
      <w:r w:rsidRPr="00DF5C21">
        <w:rPr>
          <w:rtl/>
        </w:rPr>
        <w:lastRenderedPageBreak/>
        <w:t>ورواه باسناده الكنجي الشافعي في كفايته</w:t>
      </w:r>
      <w:r>
        <w:rPr>
          <w:rtl/>
        </w:rPr>
        <w:t xml:space="preserve"> ص </w:t>
      </w:r>
      <w:r w:rsidRPr="00DF5C21">
        <w:rPr>
          <w:rtl/>
        </w:rPr>
        <w:t>110</w:t>
      </w:r>
      <w:r>
        <w:rPr>
          <w:rtl/>
        </w:rPr>
        <w:t xml:space="preserve"> </w:t>
      </w:r>
      <w:r w:rsidRPr="00DF5C21">
        <w:rPr>
          <w:rtl/>
        </w:rPr>
        <w:t>ثم قال</w:t>
      </w:r>
      <w:r w:rsidR="00D10150">
        <w:rPr>
          <w:rtl/>
        </w:rPr>
        <w:t xml:space="preserve">: </w:t>
      </w:r>
      <w:r w:rsidRPr="00DF5C21">
        <w:rPr>
          <w:rtl/>
        </w:rPr>
        <w:t>قلت</w:t>
      </w:r>
      <w:r w:rsidR="00D10150">
        <w:rPr>
          <w:rtl/>
        </w:rPr>
        <w:t xml:space="preserve">: </w:t>
      </w:r>
      <w:r w:rsidRPr="00DF5C21">
        <w:rPr>
          <w:rtl/>
        </w:rPr>
        <w:t>ذكره</w:t>
      </w:r>
      <w:r w:rsidR="004E329A">
        <w:rPr>
          <w:rtl/>
        </w:rPr>
        <w:t xml:space="preserve"> </w:t>
      </w:r>
      <w:r w:rsidR="006F3A3B">
        <w:rPr>
          <w:rtl/>
        </w:rPr>
        <w:t>ا</w:t>
      </w:r>
      <w:r w:rsidR="004E329A">
        <w:rPr>
          <w:rtl/>
        </w:rPr>
        <w:t xml:space="preserve">بن </w:t>
      </w:r>
      <w:r w:rsidRPr="00DF5C21">
        <w:rPr>
          <w:rtl/>
        </w:rPr>
        <w:t>حرير في تفسيره</w:t>
      </w:r>
      <w:r w:rsidR="00D10150">
        <w:rPr>
          <w:rtl/>
        </w:rPr>
        <w:t>،</w:t>
      </w:r>
      <w:r w:rsidR="004E329A">
        <w:rPr>
          <w:rtl/>
        </w:rPr>
        <w:t xml:space="preserve"> و</w:t>
      </w:r>
      <w:r w:rsidR="006F3A3B">
        <w:rPr>
          <w:rtl/>
        </w:rPr>
        <w:t>ا</w:t>
      </w:r>
      <w:r w:rsidR="004E329A">
        <w:rPr>
          <w:rtl/>
        </w:rPr>
        <w:t xml:space="preserve">بن </w:t>
      </w:r>
      <w:r w:rsidRPr="00DF5C21">
        <w:rPr>
          <w:rtl/>
        </w:rPr>
        <w:t>عساكر في تاريخه في ترجمة علي</w:t>
      </w:r>
      <w:r w:rsidR="00B16286">
        <w:rPr>
          <w:rtl/>
        </w:rPr>
        <w:t>ّ</w:t>
      </w:r>
      <w:r w:rsidRPr="00DF5C21">
        <w:rPr>
          <w:rtl/>
        </w:rPr>
        <w:t xml:space="preserve"> </w:t>
      </w:r>
      <w:r w:rsidRPr="00845E56">
        <w:rPr>
          <w:rtl/>
        </w:rPr>
        <w:t>عليه السلام</w:t>
      </w:r>
      <w:r w:rsidRPr="00DF5C21">
        <w:rPr>
          <w:rtl/>
        </w:rPr>
        <w:t>. ورواه الحافظ جلال الدين السيوطي في</w:t>
      </w:r>
      <w:r w:rsidR="007624F3">
        <w:rPr>
          <w:rtl/>
        </w:rPr>
        <w:t xml:space="preserve"> الدرّ المنثور</w:t>
      </w:r>
      <w:r w:rsidR="00177CC9">
        <w:rPr>
          <w:rtl/>
        </w:rPr>
        <w:t>:</w:t>
      </w:r>
      <w:r w:rsidR="00AE2736">
        <w:rPr>
          <w:rtl/>
        </w:rPr>
        <w:t xml:space="preserve"> </w:t>
      </w:r>
      <w:r w:rsidR="00AE2736" w:rsidRPr="00DF5C21">
        <w:rPr>
          <w:rtl/>
        </w:rPr>
        <w:t>ج</w:t>
      </w:r>
      <w:r w:rsidR="00AE2736">
        <w:rPr>
          <w:rtl/>
        </w:rPr>
        <w:t xml:space="preserve"> </w:t>
      </w:r>
      <w:r w:rsidR="00AE2736" w:rsidRPr="00DF5C21">
        <w:rPr>
          <w:rtl/>
        </w:rPr>
        <w:t>3</w:t>
      </w:r>
      <w:r>
        <w:rPr>
          <w:rtl/>
        </w:rPr>
        <w:t xml:space="preserve"> ص </w:t>
      </w:r>
      <w:r w:rsidRPr="00DF5C21">
        <w:rPr>
          <w:rtl/>
        </w:rPr>
        <w:t>199</w:t>
      </w:r>
      <w:r w:rsidR="00D10150">
        <w:rPr>
          <w:rtl/>
        </w:rPr>
        <w:t xml:space="preserve">، </w:t>
      </w:r>
      <w:r w:rsidRPr="00DF5C21">
        <w:rPr>
          <w:rtl/>
        </w:rPr>
        <w:t>نقلا</w:t>
      </w:r>
      <w:r w:rsidR="00B7499C">
        <w:rPr>
          <w:rtl/>
        </w:rPr>
        <w:t xml:space="preserve"> عن ابن </w:t>
      </w:r>
      <w:r w:rsidRPr="00DF5C21">
        <w:rPr>
          <w:rtl/>
        </w:rPr>
        <w:t>عساكر</w:t>
      </w:r>
      <w:r w:rsidR="00D10150">
        <w:rPr>
          <w:rtl/>
        </w:rPr>
        <w:t xml:space="preserve">، </w:t>
      </w:r>
      <w:r w:rsidRPr="00DF5C21">
        <w:rPr>
          <w:rtl/>
        </w:rPr>
        <w:t>والقندوزي في ينابيعه</w:t>
      </w:r>
      <w:r>
        <w:rPr>
          <w:rtl/>
        </w:rPr>
        <w:t xml:space="preserve"> ص </w:t>
      </w:r>
      <w:r w:rsidRPr="00DF5C21">
        <w:rPr>
          <w:rtl/>
        </w:rPr>
        <w:t>94</w:t>
      </w:r>
      <w:r>
        <w:rPr>
          <w:rtl/>
        </w:rPr>
        <w:t xml:space="preserve"> </w:t>
      </w:r>
      <w:r w:rsidRPr="00DF5C21">
        <w:rPr>
          <w:rtl/>
        </w:rPr>
        <w:t>نقلاً عن الحافظ</w:t>
      </w:r>
      <w:r>
        <w:rPr>
          <w:rtl/>
        </w:rPr>
        <w:t xml:space="preserve"> أبي </w:t>
      </w:r>
      <w:r w:rsidRPr="00DF5C21">
        <w:rPr>
          <w:rtl/>
        </w:rPr>
        <w:t>نعيم باسناده عن</w:t>
      </w:r>
      <w:r>
        <w:rPr>
          <w:rtl/>
        </w:rPr>
        <w:t xml:space="preserve"> أبي </w:t>
      </w:r>
      <w:r w:rsidRPr="00DF5C21">
        <w:rPr>
          <w:rtl/>
        </w:rPr>
        <w:t>هريره</w:t>
      </w:r>
      <w:r w:rsidR="00D10150">
        <w:rPr>
          <w:rtl/>
        </w:rPr>
        <w:t xml:space="preserve">، </w:t>
      </w:r>
      <w:r w:rsidRPr="00DF5C21">
        <w:rPr>
          <w:rtl/>
        </w:rPr>
        <w:t>ومن طريق أبي صالح</w:t>
      </w:r>
      <w:r w:rsidR="00D10150">
        <w:rPr>
          <w:rtl/>
        </w:rPr>
        <w:t>،</w:t>
      </w:r>
      <w:r w:rsidR="00B7499C">
        <w:rPr>
          <w:rtl/>
        </w:rPr>
        <w:t xml:space="preserve"> عن ابن </w:t>
      </w:r>
      <w:r w:rsidR="001E071E">
        <w:rPr>
          <w:rtl/>
        </w:rPr>
        <w:t>عباس</w:t>
      </w:r>
      <w:r w:rsidRPr="00DF5C21">
        <w:rPr>
          <w:rtl/>
        </w:rPr>
        <w:t>.</w:t>
      </w:r>
    </w:p>
    <w:p w:rsidR="00301327" w:rsidRPr="00845E56" w:rsidRDefault="00301327" w:rsidP="00845E56">
      <w:pPr>
        <w:pStyle w:val="libNormal"/>
        <w:rPr>
          <w:rtl/>
        </w:rPr>
      </w:pPr>
      <w:r w:rsidRPr="00DF5C21">
        <w:rPr>
          <w:rtl/>
        </w:rPr>
        <w:t xml:space="preserve">وصدر الحديث </w:t>
      </w:r>
      <w:r>
        <w:rPr>
          <w:rtl/>
        </w:rPr>
        <w:t>أ</w:t>
      </w:r>
      <w:r w:rsidRPr="00DF5C21">
        <w:rPr>
          <w:rtl/>
        </w:rPr>
        <w:t>خرجه جمعٌ من الحف</w:t>
      </w:r>
      <w:r>
        <w:rPr>
          <w:rtl/>
        </w:rPr>
        <w:t>ّ</w:t>
      </w:r>
      <w:r w:rsidRPr="00DF5C21">
        <w:rPr>
          <w:rtl/>
        </w:rPr>
        <w:t>اظ منهم</w:t>
      </w:r>
      <w:r w:rsidR="00D10150">
        <w:rPr>
          <w:rtl/>
        </w:rPr>
        <w:t xml:space="preserve">: </w:t>
      </w:r>
      <w:r w:rsidRPr="00DF5C21">
        <w:rPr>
          <w:rtl/>
        </w:rPr>
        <w:t>الخطيب البغدادي في تاريخه</w:t>
      </w:r>
      <w:r w:rsidR="00B74127">
        <w:rPr>
          <w:rtl/>
        </w:rPr>
        <w:t>:</w:t>
      </w:r>
      <w:r w:rsidR="00AE2736" w:rsidRPr="00DF5C21">
        <w:rPr>
          <w:rtl/>
        </w:rPr>
        <w:t xml:space="preserve"> ج</w:t>
      </w:r>
      <w:r w:rsidR="00AE2736">
        <w:rPr>
          <w:rtl/>
        </w:rPr>
        <w:t xml:space="preserve"> </w:t>
      </w:r>
      <w:r w:rsidR="00AE2736" w:rsidRPr="00DF5C21">
        <w:rPr>
          <w:rtl/>
        </w:rPr>
        <w:t>1</w:t>
      </w:r>
      <w:r w:rsidRPr="00DF5C21">
        <w:rPr>
          <w:rtl/>
        </w:rPr>
        <w:t>1</w:t>
      </w:r>
      <w:r>
        <w:rPr>
          <w:rtl/>
        </w:rPr>
        <w:t xml:space="preserve"> ص </w:t>
      </w:r>
      <w:r w:rsidRPr="00DF5C21">
        <w:rPr>
          <w:rtl/>
        </w:rPr>
        <w:t>173</w:t>
      </w:r>
      <w:r>
        <w:rPr>
          <w:rtl/>
        </w:rPr>
        <w:t xml:space="preserve"> </w:t>
      </w:r>
      <w:r w:rsidRPr="00DF5C21">
        <w:rPr>
          <w:rtl/>
        </w:rPr>
        <w:t>باسناده عن</w:t>
      </w:r>
      <w:r w:rsidR="001B1F2C">
        <w:rPr>
          <w:rtl/>
        </w:rPr>
        <w:t xml:space="preserve"> أنس </w:t>
      </w:r>
      <w:r w:rsidRPr="00DF5C21">
        <w:rPr>
          <w:rtl/>
        </w:rPr>
        <w:t>بن مالك</w:t>
      </w:r>
      <w:r w:rsidR="00D10150">
        <w:rPr>
          <w:rtl/>
        </w:rPr>
        <w:t xml:space="preserve">، </w:t>
      </w:r>
      <w:r w:rsidRPr="00DF5C21">
        <w:rPr>
          <w:rtl/>
        </w:rPr>
        <w:t>قال</w:t>
      </w:r>
      <w:r w:rsidR="00D10150">
        <w:rPr>
          <w:rtl/>
        </w:rPr>
        <w:t xml:space="preserve">: </w:t>
      </w:r>
      <w:r w:rsidRPr="00DF5C21">
        <w:rPr>
          <w:rtl/>
        </w:rPr>
        <w:t>قال</w:t>
      </w:r>
      <w:r>
        <w:rPr>
          <w:rtl/>
        </w:rPr>
        <w:t xml:space="preserve"> النبيّ </w:t>
      </w:r>
      <w:r w:rsidR="003F0683" w:rsidRPr="00845E56">
        <w:rPr>
          <w:rtl/>
        </w:rPr>
        <w:t>صلّى الله عليه وآله وسلّم</w:t>
      </w:r>
      <w:r w:rsidR="00D10150" w:rsidRPr="00845E56">
        <w:rPr>
          <w:rtl/>
        </w:rPr>
        <w:t xml:space="preserve">: </w:t>
      </w:r>
    </w:p>
    <w:p w:rsidR="00301327" w:rsidRPr="0010659A" w:rsidRDefault="003B78C0" w:rsidP="00177CC9">
      <w:pPr>
        <w:pStyle w:val="libNormal"/>
        <w:rPr>
          <w:rtl/>
        </w:rPr>
      </w:pPr>
      <w:r w:rsidRPr="003B78C0">
        <w:rPr>
          <w:rtl/>
        </w:rPr>
        <w:t>[</w:t>
      </w:r>
      <w:r w:rsidR="00301327" w:rsidRPr="00845E56">
        <w:rPr>
          <w:rStyle w:val="libBold2Char"/>
          <w:rtl/>
        </w:rPr>
        <w:t>لم</w:t>
      </w:r>
      <w:r w:rsidR="00B16286" w:rsidRPr="00845E56">
        <w:rPr>
          <w:rStyle w:val="libBold2Char"/>
          <w:rtl/>
        </w:rPr>
        <w:t>ّ</w:t>
      </w:r>
      <w:r w:rsidR="00301327" w:rsidRPr="00845E56">
        <w:rPr>
          <w:rStyle w:val="libBold2Char"/>
          <w:rtl/>
        </w:rPr>
        <w:t>ا عُرج بي رأيت على ساق العرش مكتوباً</w:t>
      </w:r>
      <w:r w:rsidR="00D10150" w:rsidRPr="00845E56">
        <w:rPr>
          <w:rStyle w:val="libBold2Char"/>
          <w:rtl/>
        </w:rPr>
        <w:t xml:space="preserve">: </w:t>
      </w:r>
      <w:r w:rsidR="00301327" w:rsidRPr="00845E56">
        <w:rPr>
          <w:rStyle w:val="libBold2Char"/>
          <w:rtl/>
        </w:rPr>
        <w:t>لا إله إلّا الله محمّد رسول الله أيَّدته بعليّ</w:t>
      </w:r>
      <w:r w:rsidR="00D10150" w:rsidRPr="00845E56">
        <w:rPr>
          <w:rStyle w:val="libBold2Char"/>
          <w:rtl/>
        </w:rPr>
        <w:t xml:space="preserve">، </w:t>
      </w:r>
      <w:r w:rsidR="00301327" w:rsidRPr="00845E56">
        <w:rPr>
          <w:rStyle w:val="libBold2Char"/>
          <w:rtl/>
        </w:rPr>
        <w:t>نصرته بعليّ.</w:t>
      </w:r>
      <w:r w:rsidRPr="003B78C0">
        <w:rPr>
          <w:rtl/>
        </w:rPr>
        <w:t>]</w:t>
      </w:r>
      <w:r w:rsidR="00301327" w:rsidRPr="00845E56">
        <w:rPr>
          <w:rtl/>
        </w:rPr>
        <w:t xml:space="preserve"> ومحب</w:t>
      </w:r>
      <w:r w:rsidR="00B16286" w:rsidRPr="00845E56">
        <w:rPr>
          <w:rtl/>
        </w:rPr>
        <w:t>ّ</w:t>
      </w:r>
      <w:r w:rsidR="00301327" w:rsidRPr="00845E56">
        <w:rPr>
          <w:rtl/>
        </w:rPr>
        <w:t xml:space="preserve"> الدين الطبري في</w:t>
      </w:r>
      <w:r w:rsidR="00AE2736">
        <w:rPr>
          <w:rtl/>
        </w:rPr>
        <w:t xml:space="preserve"> </w:t>
      </w:r>
      <w:r w:rsidR="00301327" w:rsidRPr="00845E56">
        <w:rPr>
          <w:rtl/>
        </w:rPr>
        <w:t>الرياض</w:t>
      </w:r>
      <w:r w:rsidR="00B74127">
        <w:rPr>
          <w:rtl/>
        </w:rPr>
        <w:t>:</w:t>
      </w:r>
      <w:r w:rsidR="00AE2736" w:rsidRPr="00845E56">
        <w:rPr>
          <w:rtl/>
        </w:rPr>
        <w:t xml:space="preserve"> ج</w:t>
      </w:r>
      <w:r w:rsidR="00AE2736">
        <w:rPr>
          <w:rtl/>
        </w:rPr>
        <w:t xml:space="preserve"> </w:t>
      </w:r>
      <w:r w:rsidR="00AE2736" w:rsidRPr="00845E56">
        <w:rPr>
          <w:rtl/>
        </w:rPr>
        <w:t>2</w:t>
      </w:r>
      <w:r w:rsidR="00301327" w:rsidRPr="00845E56">
        <w:rPr>
          <w:rtl/>
        </w:rPr>
        <w:t xml:space="preserve"> ص 172 عن أبي الحمراء من طريق الملاّ في سيرته</w:t>
      </w:r>
      <w:r w:rsidR="00D10150" w:rsidRPr="00845E56">
        <w:rPr>
          <w:rtl/>
        </w:rPr>
        <w:t xml:space="preserve">، </w:t>
      </w:r>
      <w:r w:rsidR="00301327" w:rsidRPr="00845E56">
        <w:rPr>
          <w:rtl/>
        </w:rPr>
        <w:t>وفي ذخائر العقبى ص 69</w:t>
      </w:r>
      <w:r w:rsidR="00D10150" w:rsidRPr="00845E56">
        <w:rPr>
          <w:rtl/>
        </w:rPr>
        <w:t xml:space="preserve">، </w:t>
      </w:r>
      <w:r w:rsidR="00301327" w:rsidRPr="00845E56">
        <w:rPr>
          <w:rtl/>
        </w:rPr>
        <w:t>والخوارزمي في المناقب ص 354</w:t>
      </w:r>
      <w:r w:rsidR="00D10150" w:rsidRPr="00845E56">
        <w:rPr>
          <w:rtl/>
        </w:rPr>
        <w:t xml:space="preserve">، </w:t>
      </w:r>
      <w:r w:rsidR="00301327" w:rsidRPr="00845E56">
        <w:rPr>
          <w:rtl/>
        </w:rPr>
        <w:t>والحمويي في فرائده في الباب السادس وال</w:t>
      </w:r>
      <w:r w:rsidR="00B16286" w:rsidRPr="00845E56">
        <w:rPr>
          <w:rtl/>
        </w:rPr>
        <w:t>أ</w:t>
      </w:r>
      <w:r w:rsidR="00301327" w:rsidRPr="00845E56">
        <w:rPr>
          <w:rtl/>
        </w:rPr>
        <w:t>ربعين من طريقين بلفظ</w:t>
      </w:r>
      <w:r w:rsidR="00D10150" w:rsidRPr="00845E56">
        <w:rPr>
          <w:rtl/>
        </w:rPr>
        <w:t xml:space="preserve">: </w:t>
      </w:r>
      <w:r w:rsidR="00B74127">
        <w:rPr>
          <w:rtl/>
        </w:rPr>
        <w:t>[</w:t>
      </w:r>
      <w:r w:rsidR="00301327" w:rsidRPr="00845E56">
        <w:rPr>
          <w:rStyle w:val="libBold2Char"/>
          <w:rtl/>
        </w:rPr>
        <w:t>لمّا أُسري بي إلى السماء رأيت في ساق العرش مكتوباً</w:t>
      </w:r>
      <w:r w:rsidR="00D10150" w:rsidRPr="00845E56">
        <w:rPr>
          <w:rStyle w:val="libBold2Char"/>
          <w:rtl/>
        </w:rPr>
        <w:t xml:space="preserve">: </w:t>
      </w:r>
      <w:r w:rsidR="00301327" w:rsidRPr="00845E56">
        <w:rPr>
          <w:rStyle w:val="libBold2Char"/>
          <w:rtl/>
        </w:rPr>
        <w:t>لا إله إلّا الله محمّد رسول الله صفوتي من خلقي</w:t>
      </w:r>
      <w:r w:rsidR="00D10150" w:rsidRPr="00845E56">
        <w:rPr>
          <w:rStyle w:val="libBold2Char"/>
          <w:rtl/>
        </w:rPr>
        <w:t xml:space="preserve">، </w:t>
      </w:r>
      <w:r w:rsidR="00301327" w:rsidRPr="00845E56">
        <w:rPr>
          <w:rStyle w:val="libBold2Char"/>
          <w:rtl/>
        </w:rPr>
        <w:t>أيّدته بعليّ ونصرته به</w:t>
      </w:r>
      <w:r w:rsidRPr="0010659A">
        <w:rPr>
          <w:rtl/>
        </w:rPr>
        <w:t>]</w:t>
      </w:r>
      <w:r w:rsidR="00301327" w:rsidRPr="0010659A">
        <w:rPr>
          <w:rtl/>
        </w:rPr>
        <w:t>.</w:t>
      </w:r>
    </w:p>
    <w:p w:rsidR="00301327" w:rsidRPr="00DF5C21" w:rsidRDefault="00301327" w:rsidP="00B74127">
      <w:pPr>
        <w:pStyle w:val="libNormal"/>
        <w:rPr>
          <w:rtl/>
        </w:rPr>
      </w:pPr>
      <w:r w:rsidRPr="00DF5C21">
        <w:rPr>
          <w:rtl/>
        </w:rPr>
        <w:t>وب</w:t>
      </w:r>
      <w:r w:rsidR="00B74127">
        <w:rPr>
          <w:rtl/>
        </w:rPr>
        <w:t>إ</w:t>
      </w:r>
      <w:r w:rsidRPr="00DF5C21">
        <w:rPr>
          <w:rtl/>
        </w:rPr>
        <w:t xml:space="preserve">سناد </w:t>
      </w:r>
      <w:r w:rsidR="00B16286">
        <w:rPr>
          <w:rtl/>
        </w:rPr>
        <w:t>آ</w:t>
      </w:r>
      <w:r w:rsidRPr="00DF5C21">
        <w:rPr>
          <w:rtl/>
        </w:rPr>
        <w:t>خر عن</w:t>
      </w:r>
      <w:r>
        <w:rPr>
          <w:rtl/>
        </w:rPr>
        <w:t xml:space="preserve"> أبي </w:t>
      </w:r>
      <w:r w:rsidRPr="00DF5C21">
        <w:rPr>
          <w:rtl/>
        </w:rPr>
        <w:t>الحمراء خادم</w:t>
      </w:r>
      <w:r>
        <w:rPr>
          <w:rtl/>
        </w:rPr>
        <w:t xml:space="preserve"> النبيّ صلّى الله عليه وآله </w:t>
      </w:r>
      <w:r w:rsidRPr="00DF5C21">
        <w:rPr>
          <w:rtl/>
        </w:rPr>
        <w:t>وسلم</w:t>
      </w:r>
      <w:r w:rsidR="00D10150">
        <w:rPr>
          <w:rtl/>
        </w:rPr>
        <w:t xml:space="preserve">، </w:t>
      </w:r>
      <w:r w:rsidRPr="00DF5C21">
        <w:rPr>
          <w:rtl/>
        </w:rPr>
        <w:t>بلفظ</w:t>
      </w:r>
      <w:r w:rsidR="00B74127">
        <w:rPr>
          <w:rtl/>
        </w:rPr>
        <w:t>ة</w:t>
      </w:r>
      <w:r w:rsidR="00D10150">
        <w:rPr>
          <w:rtl/>
        </w:rPr>
        <w:t xml:space="preserve">: </w:t>
      </w:r>
    </w:p>
    <w:p w:rsidR="00301327" w:rsidRPr="001820DB" w:rsidRDefault="003B78C0" w:rsidP="001820DB">
      <w:pPr>
        <w:pStyle w:val="libNormal"/>
        <w:rPr>
          <w:rtl/>
        </w:rPr>
      </w:pPr>
      <w:r w:rsidRPr="001820DB">
        <w:rPr>
          <w:rtl/>
        </w:rPr>
        <w:t>[</w:t>
      </w:r>
      <w:r w:rsidR="00301327" w:rsidRPr="00A43D40">
        <w:rPr>
          <w:rtl/>
        </w:rPr>
        <w:t xml:space="preserve"> </w:t>
      </w:r>
      <w:r w:rsidR="00301327" w:rsidRPr="001820DB">
        <w:rPr>
          <w:rStyle w:val="libBold2Char"/>
          <w:rtl/>
        </w:rPr>
        <w:t>ليلة أُسري بي رأيت على ساق العرش الأيمن مكتوباً</w:t>
      </w:r>
      <w:r w:rsidR="00D10150" w:rsidRPr="001820DB">
        <w:rPr>
          <w:rStyle w:val="libBold2Char"/>
          <w:rtl/>
        </w:rPr>
        <w:t xml:space="preserve">: </w:t>
      </w:r>
      <w:r w:rsidR="00301327" w:rsidRPr="001820DB">
        <w:rPr>
          <w:rStyle w:val="libBold2Char"/>
          <w:rtl/>
        </w:rPr>
        <w:t>أنا الله وحدي</w:t>
      </w:r>
      <w:r w:rsidR="00D10150" w:rsidRPr="001820DB">
        <w:rPr>
          <w:rStyle w:val="libBold2Char"/>
          <w:rtl/>
        </w:rPr>
        <w:t xml:space="preserve">، </w:t>
      </w:r>
      <w:r w:rsidR="00301327" w:rsidRPr="001820DB">
        <w:rPr>
          <w:rStyle w:val="libBold2Char"/>
          <w:rtl/>
        </w:rPr>
        <w:t>لاإله غيري</w:t>
      </w:r>
      <w:r w:rsidR="00D10150" w:rsidRPr="001820DB">
        <w:rPr>
          <w:rStyle w:val="libBold2Char"/>
          <w:rtl/>
        </w:rPr>
        <w:t xml:space="preserve">، </w:t>
      </w:r>
      <w:r w:rsidR="00301327" w:rsidRPr="001820DB">
        <w:rPr>
          <w:rStyle w:val="libBold2Char"/>
          <w:rtl/>
        </w:rPr>
        <w:t>غرست جنّة عدن بيدي لمحمّد صفوتي أيّدته بعليّ</w:t>
      </w:r>
      <w:r w:rsidR="00301327" w:rsidRPr="00A43D40">
        <w:rPr>
          <w:rtl/>
        </w:rPr>
        <w:t>.</w:t>
      </w:r>
      <w:r w:rsidRPr="001820DB">
        <w:rPr>
          <w:rtl/>
        </w:rPr>
        <w:t>]</w:t>
      </w:r>
    </w:p>
    <w:p w:rsidR="00301327" w:rsidRPr="00DF5C21" w:rsidRDefault="00301327" w:rsidP="00845E56">
      <w:pPr>
        <w:pStyle w:val="libNormal"/>
        <w:rPr>
          <w:rtl/>
        </w:rPr>
      </w:pPr>
      <w:r w:rsidRPr="00DF5C21">
        <w:rPr>
          <w:rtl/>
        </w:rPr>
        <w:t>وبهذا اللفظ رواه الحافظ السيوطي كما في</w:t>
      </w:r>
      <w:r w:rsidR="001B1F2C">
        <w:rPr>
          <w:rtl/>
        </w:rPr>
        <w:t xml:space="preserve"> كنز العمّال</w:t>
      </w:r>
      <w:r w:rsidR="00B74127">
        <w:rPr>
          <w:rtl/>
        </w:rPr>
        <w:t>:</w:t>
      </w:r>
      <w:r w:rsidR="00AE2736">
        <w:rPr>
          <w:rtl/>
        </w:rPr>
        <w:t xml:space="preserve"> </w:t>
      </w:r>
      <w:r w:rsidR="00AE2736" w:rsidRPr="00DF5C21">
        <w:rPr>
          <w:rtl/>
        </w:rPr>
        <w:t>ج</w:t>
      </w:r>
      <w:r w:rsidR="00AE2736">
        <w:rPr>
          <w:rtl/>
        </w:rPr>
        <w:t xml:space="preserve"> </w:t>
      </w:r>
      <w:r w:rsidR="00AE2736" w:rsidRPr="00DF5C21">
        <w:rPr>
          <w:rtl/>
        </w:rPr>
        <w:t>6</w:t>
      </w:r>
      <w:r w:rsidRPr="00DF5C21">
        <w:rPr>
          <w:rtl/>
        </w:rPr>
        <w:t xml:space="preserve"> س</w:t>
      </w:r>
      <w:r>
        <w:rPr>
          <w:rtl/>
        </w:rPr>
        <w:t xml:space="preserve"> </w:t>
      </w:r>
      <w:r w:rsidRPr="00DF5C21">
        <w:rPr>
          <w:rtl/>
        </w:rPr>
        <w:t>158</w:t>
      </w:r>
      <w:r w:rsidR="00D10150">
        <w:rPr>
          <w:rtl/>
        </w:rPr>
        <w:t>.</w:t>
      </w:r>
    </w:p>
    <w:p w:rsidR="00301327" w:rsidRPr="00DF5C21" w:rsidRDefault="00301327" w:rsidP="00B74127">
      <w:pPr>
        <w:pStyle w:val="libNormal"/>
        <w:rPr>
          <w:rtl/>
        </w:rPr>
      </w:pPr>
      <w:r w:rsidRPr="00DF5C21">
        <w:rPr>
          <w:rtl/>
        </w:rPr>
        <w:t xml:space="preserve">ومن طريق </w:t>
      </w:r>
      <w:r>
        <w:rPr>
          <w:rtl/>
        </w:rPr>
        <w:t>آ</w:t>
      </w:r>
      <w:r w:rsidRPr="00DF5C21">
        <w:rPr>
          <w:rtl/>
        </w:rPr>
        <w:t>خر عن جابر</w:t>
      </w:r>
      <w:r w:rsidR="00D10150">
        <w:rPr>
          <w:rtl/>
        </w:rPr>
        <w:t xml:space="preserve">، </w:t>
      </w:r>
      <w:r w:rsidRPr="00DF5C21">
        <w:rPr>
          <w:rtl/>
        </w:rPr>
        <w:t>عن</w:t>
      </w:r>
      <w:r>
        <w:rPr>
          <w:rtl/>
        </w:rPr>
        <w:t xml:space="preserve"> النبيّ </w:t>
      </w:r>
      <w:r w:rsidRPr="00845E56">
        <w:rPr>
          <w:rtl/>
        </w:rPr>
        <w:t>صلّى الله عليه وآله وسلم</w:t>
      </w:r>
      <w:r w:rsidR="00D10150" w:rsidRPr="00845E56">
        <w:rPr>
          <w:rtl/>
        </w:rPr>
        <w:t>:</w:t>
      </w:r>
      <w:r w:rsidR="00D10150">
        <w:rPr>
          <w:rtl/>
        </w:rPr>
        <w:t xml:space="preserve"> </w:t>
      </w:r>
      <w:r w:rsidR="003B78C0" w:rsidRPr="003B78C0">
        <w:rPr>
          <w:rtl/>
        </w:rPr>
        <w:t>[</w:t>
      </w:r>
      <w:r w:rsidRPr="001E2E19">
        <w:rPr>
          <w:rStyle w:val="libBold2Char"/>
          <w:rtl/>
        </w:rPr>
        <w:t>مكتوبٌ في باب الجنّة قبل أن يخلق الله السموات و</w:t>
      </w:r>
      <w:r w:rsidR="00150388" w:rsidRPr="001E2E19">
        <w:rPr>
          <w:rStyle w:val="libBold2Char"/>
          <w:rtl/>
        </w:rPr>
        <w:t>الأرض</w:t>
      </w:r>
      <w:r w:rsidRPr="001E2E19">
        <w:rPr>
          <w:rStyle w:val="libBold2Char"/>
          <w:rtl/>
        </w:rPr>
        <w:t xml:space="preserve"> بألفي سنة</w:t>
      </w:r>
      <w:r w:rsidR="00D10150" w:rsidRPr="001E2E19">
        <w:rPr>
          <w:rStyle w:val="libBold2Char"/>
          <w:rtl/>
        </w:rPr>
        <w:t xml:space="preserve">: </w:t>
      </w:r>
      <w:r w:rsidRPr="001E2E19">
        <w:rPr>
          <w:rStyle w:val="libBold2Char"/>
          <w:rtl/>
        </w:rPr>
        <w:t>لا إله إلّا الله محمّدٌ رسول الله أيّدته بعليّ</w:t>
      </w:r>
      <w:r w:rsidR="003B78C0" w:rsidRPr="003B78C0">
        <w:rPr>
          <w:rtl/>
        </w:rPr>
        <w:t>]</w:t>
      </w:r>
      <w:r w:rsidRPr="00DF5C21">
        <w:rPr>
          <w:rtl/>
        </w:rPr>
        <w:t>. وذكره الحافظ الهيثمي في المجمع</w:t>
      </w:r>
      <w:r w:rsidR="00B74127">
        <w:rPr>
          <w:rtl/>
        </w:rPr>
        <w:t>:</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121</w:t>
      </w:r>
      <w:r>
        <w:rPr>
          <w:rtl/>
        </w:rPr>
        <w:t xml:space="preserve"> </w:t>
      </w:r>
      <w:r w:rsidRPr="00DF5C21">
        <w:rPr>
          <w:rtl/>
        </w:rPr>
        <w:t>من طريق الطبراني عن</w:t>
      </w:r>
      <w:r>
        <w:rPr>
          <w:rtl/>
        </w:rPr>
        <w:t xml:space="preserve"> أبي </w:t>
      </w:r>
      <w:r w:rsidRPr="00DF5C21">
        <w:rPr>
          <w:rtl/>
        </w:rPr>
        <w:t>الحمراء</w:t>
      </w:r>
      <w:r w:rsidR="00D10150">
        <w:rPr>
          <w:rtl/>
        </w:rPr>
        <w:t xml:space="preserve">، </w:t>
      </w:r>
      <w:r w:rsidRPr="00DF5C21">
        <w:rPr>
          <w:rtl/>
        </w:rPr>
        <w:t>والسيوطي في الخصائص الكبرى</w:t>
      </w:r>
      <w:r w:rsidR="00B74127">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7</w:t>
      </w:r>
      <w:r>
        <w:rPr>
          <w:rtl/>
        </w:rPr>
        <w:t xml:space="preserve"> </w:t>
      </w:r>
      <w:r w:rsidRPr="00DF5C21">
        <w:rPr>
          <w:rtl/>
        </w:rPr>
        <w:t>نقلاً</w:t>
      </w:r>
      <w:r w:rsidR="00B7499C">
        <w:rPr>
          <w:rtl/>
        </w:rPr>
        <w:t xml:space="preserve"> عن ابن </w:t>
      </w:r>
      <w:r w:rsidRPr="00DF5C21">
        <w:rPr>
          <w:rtl/>
        </w:rPr>
        <w:t>عدي</w:t>
      </w:r>
      <w:r w:rsidR="00D10150">
        <w:rPr>
          <w:rtl/>
        </w:rPr>
        <w:t>،</w:t>
      </w:r>
      <w:r w:rsidR="004E329A">
        <w:rPr>
          <w:rtl/>
        </w:rPr>
        <w:t xml:space="preserve"> و</w:t>
      </w:r>
      <w:r w:rsidR="00B74127">
        <w:rPr>
          <w:rtl/>
        </w:rPr>
        <w:t>ا</w:t>
      </w:r>
      <w:r w:rsidR="004E329A">
        <w:rPr>
          <w:rtl/>
        </w:rPr>
        <w:t xml:space="preserve">بن </w:t>
      </w:r>
      <w:r w:rsidRPr="00DF5C21">
        <w:rPr>
          <w:rtl/>
        </w:rPr>
        <w:t xml:space="preserve">عساكر من طريق </w:t>
      </w:r>
      <w:r>
        <w:rPr>
          <w:rtl/>
        </w:rPr>
        <w:t>أ</w:t>
      </w:r>
      <w:r w:rsidRPr="00DF5C21">
        <w:rPr>
          <w:rtl/>
        </w:rPr>
        <w:t>نس.</w:t>
      </w:r>
    </w:p>
    <w:p w:rsidR="00301327" w:rsidRPr="0010659A" w:rsidRDefault="00301327" w:rsidP="00B01E8B">
      <w:pPr>
        <w:pStyle w:val="libNormal"/>
        <w:rPr>
          <w:rtl/>
        </w:rPr>
      </w:pPr>
      <w:r w:rsidRPr="006E4E8B">
        <w:rPr>
          <w:rtl/>
        </w:rPr>
        <w:t>وروى السي</w:t>
      </w:r>
      <w:r w:rsidR="00245892">
        <w:rPr>
          <w:rtl/>
        </w:rPr>
        <w:t>ِّ</w:t>
      </w:r>
      <w:r w:rsidRPr="006E4E8B">
        <w:rPr>
          <w:rtl/>
        </w:rPr>
        <w:t xml:space="preserve">د الهمداني في </w:t>
      </w:r>
      <w:r w:rsidR="00AE2736">
        <w:rPr>
          <w:rtl/>
        </w:rPr>
        <w:t>(</w:t>
      </w:r>
      <w:r w:rsidRPr="006E4E8B">
        <w:rPr>
          <w:rtl/>
        </w:rPr>
        <w:t>مودَّة القربى</w:t>
      </w:r>
      <w:r w:rsidR="00AE2736">
        <w:rPr>
          <w:rtl/>
        </w:rPr>
        <w:t>)</w:t>
      </w:r>
      <w:r w:rsidRPr="006E4E8B">
        <w:rPr>
          <w:rtl/>
        </w:rPr>
        <w:t xml:space="preserve"> في المودَّة الثامنة</w:t>
      </w:r>
      <w:r w:rsidR="00D10150" w:rsidRPr="006E4E8B">
        <w:rPr>
          <w:rtl/>
        </w:rPr>
        <w:t xml:space="preserve">، </w:t>
      </w:r>
      <w:r w:rsidRPr="006E4E8B">
        <w:rPr>
          <w:rtl/>
        </w:rPr>
        <w:t>عن علي</w:t>
      </w:r>
      <w:r w:rsidR="00956F26" w:rsidRPr="006E4E8B">
        <w:rPr>
          <w:rtl/>
        </w:rPr>
        <w:t>ّ</w:t>
      </w:r>
      <w:r w:rsidRPr="006E4E8B">
        <w:rPr>
          <w:rtl/>
        </w:rPr>
        <w:t xml:space="preserve"> قال</w:t>
      </w:r>
      <w:r w:rsidR="00D10150" w:rsidRPr="006E4E8B">
        <w:rPr>
          <w:rtl/>
        </w:rPr>
        <w:t xml:space="preserve">: </w:t>
      </w:r>
      <w:r w:rsidRPr="006E4E8B">
        <w:rPr>
          <w:rtl/>
        </w:rPr>
        <w:t xml:space="preserve">قال رسول الله </w:t>
      </w:r>
      <w:r w:rsidRPr="00845E56">
        <w:rPr>
          <w:rtl/>
        </w:rPr>
        <w:t>صلّى الله عليه وآله</w:t>
      </w:r>
      <w:r w:rsidR="00D10150" w:rsidRPr="00845E56">
        <w:rPr>
          <w:rtl/>
        </w:rPr>
        <w:t xml:space="preserve">: </w:t>
      </w:r>
      <w:r w:rsidR="00B74127">
        <w:rPr>
          <w:rtl/>
        </w:rPr>
        <w:t>[</w:t>
      </w:r>
      <w:r w:rsidRPr="00845E56">
        <w:rPr>
          <w:rStyle w:val="libBold2Char"/>
          <w:rtl/>
        </w:rPr>
        <w:t xml:space="preserve">إنِّي رأيت </w:t>
      </w:r>
      <w:r w:rsidR="00177CC9">
        <w:rPr>
          <w:rStyle w:val="libBold2Char"/>
          <w:rtl/>
        </w:rPr>
        <w:t>ا</w:t>
      </w:r>
      <w:r w:rsidRPr="00845E56">
        <w:rPr>
          <w:rStyle w:val="libBold2Char"/>
          <w:rtl/>
        </w:rPr>
        <w:t>سمك مقروناً باسمي في أربعة مواطن</w:t>
      </w:r>
      <w:r w:rsidR="00D10150" w:rsidRPr="00845E56">
        <w:rPr>
          <w:rStyle w:val="libBold2Char"/>
          <w:rtl/>
        </w:rPr>
        <w:t xml:space="preserve">: </w:t>
      </w:r>
      <w:r w:rsidRPr="00845E56">
        <w:rPr>
          <w:rStyle w:val="libBold2Char"/>
          <w:rtl/>
        </w:rPr>
        <w:t>فلمّا بلغت بيت المقدس في معراجي إلى السماء وجدت</w:t>
      </w:r>
      <w:r w:rsidR="00245892" w:rsidRPr="00845E56">
        <w:rPr>
          <w:rStyle w:val="libBold2Char"/>
          <w:rtl/>
        </w:rPr>
        <w:t xml:space="preserve"> على</w:t>
      </w:r>
      <w:r w:rsidRPr="00845E56">
        <w:rPr>
          <w:rStyle w:val="libBold2Char"/>
          <w:rtl/>
        </w:rPr>
        <w:t xml:space="preserve"> صخرة بها</w:t>
      </w:r>
      <w:r w:rsidR="00D10150" w:rsidRPr="00845E56">
        <w:rPr>
          <w:rStyle w:val="libBold2Char"/>
          <w:rtl/>
        </w:rPr>
        <w:t xml:space="preserve">: </w:t>
      </w:r>
      <w:r w:rsidRPr="00845E56">
        <w:rPr>
          <w:rStyle w:val="libBold2Char"/>
          <w:rtl/>
        </w:rPr>
        <w:t>لا إله إلّا الله محمّد</w:t>
      </w:r>
      <w:r w:rsidR="00245892" w:rsidRPr="00845E56">
        <w:rPr>
          <w:rStyle w:val="libBold2Char"/>
          <w:rtl/>
        </w:rPr>
        <w:t>ٌ</w:t>
      </w:r>
      <w:r w:rsidRPr="00845E56">
        <w:rPr>
          <w:rStyle w:val="libBold2Char"/>
          <w:rtl/>
        </w:rPr>
        <w:t xml:space="preserve"> رسول الله</w:t>
      </w:r>
      <w:r w:rsidR="00D10150" w:rsidRPr="00845E56">
        <w:rPr>
          <w:rStyle w:val="libBold2Char"/>
          <w:rtl/>
        </w:rPr>
        <w:t xml:space="preserve">، </w:t>
      </w:r>
      <w:r w:rsidRPr="00845E56">
        <w:rPr>
          <w:rStyle w:val="libBold2Char"/>
          <w:rtl/>
        </w:rPr>
        <w:t>أيّ</w:t>
      </w:r>
      <w:r w:rsidR="00245892" w:rsidRPr="00845E56">
        <w:rPr>
          <w:rStyle w:val="libBold2Char"/>
          <w:rtl/>
        </w:rPr>
        <w:t>َدته بعليّ</w:t>
      </w:r>
      <w:r w:rsidRPr="00845E56">
        <w:rPr>
          <w:rStyle w:val="libBold2Char"/>
          <w:rtl/>
        </w:rPr>
        <w:t xml:space="preserve"> وزيره. ولم</w:t>
      </w:r>
      <w:r w:rsidR="00245892" w:rsidRPr="00845E56">
        <w:rPr>
          <w:rStyle w:val="libBold2Char"/>
          <w:rtl/>
        </w:rPr>
        <w:t>ّ</w:t>
      </w:r>
      <w:r w:rsidRPr="00845E56">
        <w:rPr>
          <w:rStyle w:val="libBold2Char"/>
          <w:rtl/>
        </w:rPr>
        <w:t xml:space="preserve">ا </w:t>
      </w:r>
      <w:r w:rsidR="00B74127">
        <w:rPr>
          <w:rStyle w:val="libBold2Char"/>
          <w:rtl/>
        </w:rPr>
        <w:t>ا</w:t>
      </w:r>
      <w:r w:rsidRPr="00845E56">
        <w:rPr>
          <w:rStyle w:val="libBold2Char"/>
          <w:rtl/>
        </w:rPr>
        <w:t>نتهيت إلى سدرة المنتهى وجدت عليها</w:t>
      </w:r>
      <w:r w:rsidR="00D10150" w:rsidRPr="00845E56">
        <w:rPr>
          <w:rStyle w:val="libBold2Char"/>
          <w:rtl/>
        </w:rPr>
        <w:t xml:space="preserve">: </w:t>
      </w:r>
      <w:r w:rsidRPr="00845E56">
        <w:rPr>
          <w:rStyle w:val="libBold2Char"/>
          <w:rtl/>
        </w:rPr>
        <w:t>إنّي أنا الله لا إله إلّا أنا وحدي</w:t>
      </w:r>
      <w:r w:rsidR="00D10150" w:rsidRPr="00845E56">
        <w:rPr>
          <w:rStyle w:val="libBold2Char"/>
          <w:rtl/>
        </w:rPr>
        <w:t xml:space="preserve">، </w:t>
      </w:r>
      <w:r w:rsidRPr="00845E56">
        <w:rPr>
          <w:rStyle w:val="libBold2Char"/>
          <w:rtl/>
        </w:rPr>
        <w:t>محمّد صفوتي من خلقي أيّ</w:t>
      </w:r>
      <w:r w:rsidR="00245892" w:rsidRPr="00845E56">
        <w:rPr>
          <w:rStyle w:val="libBold2Char"/>
          <w:rtl/>
        </w:rPr>
        <w:t>َ</w:t>
      </w:r>
      <w:r w:rsidRPr="00845E56">
        <w:rPr>
          <w:rStyle w:val="libBold2Char"/>
          <w:rtl/>
        </w:rPr>
        <w:t xml:space="preserve">دته بعليٍّ وزيره ونصرته به. ولمّا </w:t>
      </w:r>
      <w:r w:rsidR="00B74127">
        <w:rPr>
          <w:rStyle w:val="libBold2Char"/>
          <w:rtl/>
        </w:rPr>
        <w:t>ا</w:t>
      </w:r>
      <w:r w:rsidRPr="00845E56">
        <w:rPr>
          <w:rStyle w:val="libBold2Char"/>
          <w:rtl/>
        </w:rPr>
        <w:t>نتهيت إلى عرش ربِّ العالمين فوجدت مكتوباً على قوائمه</w:t>
      </w:r>
      <w:r w:rsidR="00D10150" w:rsidRPr="00845E56">
        <w:rPr>
          <w:rStyle w:val="libBold2Char"/>
          <w:rtl/>
        </w:rPr>
        <w:t xml:space="preserve">: </w:t>
      </w:r>
      <w:r w:rsidRPr="00845E56">
        <w:rPr>
          <w:rStyle w:val="libBold2Char"/>
          <w:rtl/>
        </w:rPr>
        <w:t>إنّي أنا الله لا إله إلّا أنا</w:t>
      </w:r>
      <w:r w:rsidR="00D10150" w:rsidRPr="00845E56">
        <w:rPr>
          <w:rStyle w:val="libBold2Char"/>
          <w:rtl/>
        </w:rPr>
        <w:t xml:space="preserve">، </w:t>
      </w:r>
      <w:r w:rsidRPr="00845E56">
        <w:rPr>
          <w:rStyle w:val="libBold2Char"/>
          <w:rtl/>
        </w:rPr>
        <w:t>محمّدٌ حبيبي من خلقي</w:t>
      </w:r>
      <w:r w:rsidR="00D10150" w:rsidRPr="00845E56">
        <w:rPr>
          <w:rStyle w:val="libBold2Char"/>
          <w:rtl/>
        </w:rPr>
        <w:t xml:space="preserve">، </w:t>
      </w:r>
      <w:r w:rsidRPr="00845E56">
        <w:rPr>
          <w:rStyle w:val="libBold2Char"/>
          <w:rtl/>
        </w:rPr>
        <w:t>أيَّدته بعليٍّ وزيره ونصرته به. فلمّا وصلت الجنّة وجدت مكتوباً على باب الجنّة</w:t>
      </w:r>
      <w:r w:rsidR="00D10150" w:rsidRPr="00845E56">
        <w:rPr>
          <w:rStyle w:val="libBold2Char"/>
          <w:rtl/>
        </w:rPr>
        <w:t xml:space="preserve">: </w:t>
      </w:r>
      <w:r w:rsidRPr="00845E56">
        <w:rPr>
          <w:rStyle w:val="libBold2Char"/>
          <w:rtl/>
        </w:rPr>
        <w:t>لا إله إلّا أنا</w:t>
      </w:r>
      <w:r w:rsidR="00D10150" w:rsidRPr="00845E56">
        <w:rPr>
          <w:rStyle w:val="libBold2Char"/>
          <w:rtl/>
        </w:rPr>
        <w:t xml:space="preserve">، </w:t>
      </w:r>
      <w:r w:rsidRPr="00845E56">
        <w:rPr>
          <w:rStyle w:val="libBold2Char"/>
          <w:rtl/>
        </w:rPr>
        <w:t>ومحمّ</w:t>
      </w:r>
      <w:r w:rsidR="00245892" w:rsidRPr="00845E56">
        <w:rPr>
          <w:rStyle w:val="libBold2Char"/>
          <w:rtl/>
        </w:rPr>
        <w:t>َ</w:t>
      </w:r>
      <w:r w:rsidRPr="00845E56">
        <w:rPr>
          <w:rStyle w:val="libBold2Char"/>
          <w:rtl/>
        </w:rPr>
        <w:t>د حبيبي من خلقي</w:t>
      </w:r>
      <w:r w:rsidR="00D10150" w:rsidRPr="00845E56">
        <w:rPr>
          <w:rStyle w:val="libBold2Char"/>
          <w:rtl/>
        </w:rPr>
        <w:t xml:space="preserve">، </w:t>
      </w:r>
      <w:r w:rsidRPr="00845E56">
        <w:rPr>
          <w:rStyle w:val="libBold2Char"/>
          <w:rtl/>
        </w:rPr>
        <w:t>أيّ</w:t>
      </w:r>
      <w:r w:rsidR="00245892" w:rsidRPr="00845E56">
        <w:rPr>
          <w:rStyle w:val="libBold2Char"/>
          <w:rtl/>
        </w:rPr>
        <w:t>َ</w:t>
      </w:r>
      <w:r w:rsidRPr="00845E56">
        <w:rPr>
          <w:rStyle w:val="libBold2Char"/>
          <w:rtl/>
        </w:rPr>
        <w:t>دته بعليٍّ وزيره ونصرته به</w:t>
      </w:r>
      <w:r w:rsidR="003B78C0" w:rsidRPr="0010659A">
        <w:rPr>
          <w:rtl/>
        </w:rPr>
        <w:t>]</w:t>
      </w:r>
      <w:r w:rsidRPr="0010659A">
        <w:rPr>
          <w:rtl/>
        </w:rPr>
        <w:t>.</w:t>
      </w:r>
    </w:p>
    <w:p w:rsidR="00353914" w:rsidRDefault="00353914" w:rsidP="00353914">
      <w:pPr>
        <w:pStyle w:val="libNormal"/>
        <w:rPr>
          <w:rtl/>
        </w:rPr>
      </w:pPr>
      <w:r>
        <w:rPr>
          <w:rtl/>
        </w:rPr>
        <w:br w:type="page"/>
      </w:r>
    </w:p>
    <w:p w:rsidR="00301327" w:rsidRPr="00DF5C21" w:rsidRDefault="00301327" w:rsidP="00177CC9">
      <w:pPr>
        <w:pStyle w:val="libNormal"/>
        <w:rPr>
          <w:rtl/>
        </w:rPr>
      </w:pPr>
      <w:r w:rsidRPr="00DF5C21">
        <w:rPr>
          <w:rtl/>
        </w:rPr>
        <w:lastRenderedPageBreak/>
        <w:t>هذا ما</w:t>
      </w:r>
      <w:r w:rsidR="00AC59B4">
        <w:rPr>
          <w:rtl/>
        </w:rPr>
        <w:t xml:space="preserve"> </w:t>
      </w:r>
      <w:r w:rsidRPr="00DF5C21">
        <w:rPr>
          <w:rtl/>
        </w:rPr>
        <w:t xml:space="preserve">ورد في الغدير للشيخ </w:t>
      </w:r>
      <w:r w:rsidR="00150388">
        <w:rPr>
          <w:rtl/>
        </w:rPr>
        <w:t>الأميني</w:t>
      </w:r>
      <w:r w:rsidRPr="00DF5C21">
        <w:rPr>
          <w:rtl/>
        </w:rPr>
        <w:t xml:space="preserve"> عليه الرحمة و</w:t>
      </w:r>
      <w:r w:rsidR="00177CC9">
        <w:rPr>
          <w:rtl/>
        </w:rPr>
        <w:t>ا</w:t>
      </w:r>
      <w:r w:rsidRPr="00DF5C21">
        <w:rPr>
          <w:rtl/>
        </w:rPr>
        <w:t>ن</w:t>
      </w:r>
      <w:r>
        <w:rPr>
          <w:rtl/>
        </w:rPr>
        <w:t>َّ</w:t>
      </w:r>
      <w:r w:rsidRPr="00DF5C21">
        <w:rPr>
          <w:rtl/>
        </w:rPr>
        <w:t xml:space="preserve"> الكثير مما ورد</w:t>
      </w:r>
      <w:r w:rsidR="00D10150">
        <w:rPr>
          <w:rtl/>
        </w:rPr>
        <w:t xml:space="preserve"> </w:t>
      </w:r>
      <w:r w:rsidRPr="00DF5C21">
        <w:rPr>
          <w:rtl/>
        </w:rPr>
        <w:t>عن تفسير</w:t>
      </w:r>
      <w:r w:rsidR="00AC59B4">
        <w:rPr>
          <w:rtl/>
        </w:rPr>
        <w:t xml:space="preserve"> الآية</w:t>
      </w:r>
      <w:r w:rsidRPr="00DF5C21">
        <w:rPr>
          <w:rtl/>
        </w:rPr>
        <w:t xml:space="preserve"> الكريمة ما </w:t>
      </w:r>
      <w:r>
        <w:rPr>
          <w:rtl/>
        </w:rPr>
        <w:t>أ</w:t>
      </w:r>
      <w:r w:rsidRPr="00DF5C21">
        <w:rPr>
          <w:rtl/>
        </w:rPr>
        <w:t xml:space="preserve">فاض بها السيد هاشم البحراني عليه الرحمة فيما </w:t>
      </w:r>
      <w:r>
        <w:rPr>
          <w:rtl/>
        </w:rPr>
        <w:t>أ</w:t>
      </w:r>
      <w:r w:rsidRPr="00DF5C21">
        <w:rPr>
          <w:rtl/>
        </w:rPr>
        <w:t>ورده في الباب</w:t>
      </w:r>
      <w:r w:rsidR="00D10150">
        <w:rPr>
          <w:rtl/>
        </w:rPr>
        <w:t xml:space="preserve">: </w:t>
      </w:r>
      <w:r w:rsidRPr="00DF5C21">
        <w:rPr>
          <w:rtl/>
        </w:rPr>
        <w:t>189</w:t>
      </w:r>
      <w:r>
        <w:rPr>
          <w:rtl/>
        </w:rPr>
        <w:t xml:space="preserve"> </w:t>
      </w:r>
      <w:r w:rsidRPr="00DF5C21">
        <w:rPr>
          <w:rtl/>
        </w:rPr>
        <w:t>في كتابه</w:t>
      </w:r>
      <w:r w:rsidR="00177CC9">
        <w:rPr>
          <w:rtl/>
        </w:rPr>
        <w:t>:</w:t>
      </w:r>
      <w:r w:rsidRPr="00DF5C21">
        <w:rPr>
          <w:rtl/>
        </w:rPr>
        <w:t xml:space="preserve"> غاية المرام</w:t>
      </w:r>
      <w:r w:rsidR="00AE2736">
        <w:rPr>
          <w:rtl/>
        </w:rPr>
        <w:t xml:space="preserve"> </w:t>
      </w:r>
      <w:r>
        <w:rPr>
          <w:rtl/>
        </w:rPr>
        <w:t xml:space="preserve">ص </w:t>
      </w:r>
      <w:r w:rsidRPr="00DF5C21">
        <w:rPr>
          <w:rtl/>
        </w:rPr>
        <w:t>428</w:t>
      </w:r>
      <w:r>
        <w:rPr>
          <w:rtl/>
        </w:rPr>
        <w:t xml:space="preserve"> </w:t>
      </w:r>
      <w:r w:rsidR="00177CC9">
        <w:rPr>
          <w:rtl/>
        </w:rPr>
        <w:t>أ</w:t>
      </w:r>
      <w:r w:rsidRPr="00DF5C21">
        <w:rPr>
          <w:rtl/>
        </w:rPr>
        <w:t>و مابي</w:t>
      </w:r>
      <w:r>
        <w:rPr>
          <w:rtl/>
        </w:rPr>
        <w:t>َّ</w:t>
      </w:r>
      <w:r w:rsidRPr="00DF5C21">
        <w:rPr>
          <w:rtl/>
        </w:rPr>
        <w:t>نه في تفسير البرهان.</w:t>
      </w:r>
    </w:p>
    <w:p w:rsidR="00301327" w:rsidRPr="00DF5C21" w:rsidRDefault="00301327" w:rsidP="00845E56">
      <w:pPr>
        <w:pStyle w:val="libNormal"/>
        <w:rPr>
          <w:rtl/>
        </w:rPr>
      </w:pPr>
      <w:r w:rsidRPr="00DF5C21">
        <w:rPr>
          <w:rtl/>
        </w:rPr>
        <w:t>وجاء في شواهد التنـزيل للحاكم الحسكاني</w:t>
      </w:r>
      <w:r w:rsidR="00177CC9">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349</w:t>
      </w:r>
      <w:r>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في الرقم</w:t>
      </w:r>
      <w:r>
        <w:rPr>
          <w:rtl/>
        </w:rPr>
        <w:t xml:space="preserve"> </w:t>
      </w:r>
      <w:r w:rsidRPr="00DF5C21">
        <w:rPr>
          <w:rtl/>
        </w:rPr>
        <w:t>302</w:t>
      </w:r>
      <w:r>
        <w:rPr>
          <w:rtl/>
        </w:rPr>
        <w:t xml:space="preserve"> </w:t>
      </w:r>
      <w:r w:rsidRPr="00DF5C21">
        <w:rPr>
          <w:rtl/>
        </w:rPr>
        <w:t>قال</w:t>
      </w:r>
      <w:r w:rsidR="00D10150">
        <w:rPr>
          <w:rtl/>
        </w:rPr>
        <w:t xml:space="preserve">: </w:t>
      </w:r>
    </w:p>
    <w:p w:rsidR="00301327" w:rsidRPr="00DF5C21" w:rsidRDefault="00301327" w:rsidP="00B01E8B">
      <w:pPr>
        <w:pStyle w:val="libNormal"/>
        <w:rPr>
          <w:rtl/>
        </w:rPr>
      </w:pPr>
      <w:r>
        <w:rPr>
          <w:rtl/>
        </w:rPr>
        <w:t>أخبرنا</w:t>
      </w:r>
      <w:r w:rsidR="00150388">
        <w:rPr>
          <w:rtl/>
        </w:rPr>
        <w:t xml:space="preserve"> أبو </w:t>
      </w:r>
      <w:r w:rsidRPr="00DF5C21">
        <w:rPr>
          <w:rtl/>
        </w:rPr>
        <w:t>سعد السعدي و</w:t>
      </w:r>
      <w:r>
        <w:rPr>
          <w:rtl/>
        </w:rPr>
        <w:t>أ</w:t>
      </w:r>
      <w:r w:rsidRPr="00DF5C21">
        <w:rPr>
          <w:rtl/>
        </w:rPr>
        <w:t xml:space="preserve">بو </w:t>
      </w:r>
      <w:r w:rsidR="00150388">
        <w:rPr>
          <w:rtl/>
        </w:rPr>
        <w:t>إبراهيم</w:t>
      </w:r>
      <w:r w:rsidRPr="00DF5C21">
        <w:rPr>
          <w:rtl/>
        </w:rPr>
        <w:t xml:space="preserve"> الواعظ </w:t>
      </w:r>
      <w:r>
        <w:rPr>
          <w:rtl/>
        </w:rPr>
        <w:t>-</w:t>
      </w:r>
      <w:r w:rsidRPr="00DF5C21">
        <w:rPr>
          <w:rtl/>
        </w:rPr>
        <w:t>بقراءتي على كل</w:t>
      </w:r>
      <w:r>
        <w:rPr>
          <w:rtl/>
        </w:rPr>
        <w:t>ِّ</w:t>
      </w:r>
      <w:r w:rsidRPr="00DF5C21">
        <w:rPr>
          <w:rtl/>
        </w:rPr>
        <w:t xml:space="preserve"> واحد </w:t>
      </w:r>
      <w:r w:rsidR="00AE2736">
        <w:rPr>
          <w:rtl/>
        </w:rPr>
        <w:t>(</w:t>
      </w:r>
      <w:r w:rsidRPr="00DF5C21">
        <w:rPr>
          <w:rtl/>
        </w:rPr>
        <w:t>منهما</w:t>
      </w:r>
      <w:r w:rsidR="00AE2736">
        <w:rPr>
          <w:rtl/>
        </w:rPr>
        <w:t>)</w:t>
      </w:r>
      <w:r w:rsidRPr="00DF5C21">
        <w:rPr>
          <w:rtl/>
        </w:rPr>
        <w:t xml:space="preserve"> من </w:t>
      </w:r>
      <w:r>
        <w:rPr>
          <w:rtl/>
        </w:rPr>
        <w:t>أ</w:t>
      </w:r>
      <w:r w:rsidRPr="00DF5C21">
        <w:rPr>
          <w:rtl/>
        </w:rPr>
        <w:t>صله</w:t>
      </w:r>
      <w:r w:rsidR="00177CC9">
        <w:rPr>
          <w:rtl/>
        </w:rPr>
        <w:t>،</w:t>
      </w:r>
      <w:r w:rsidRPr="00DF5C21">
        <w:rPr>
          <w:rtl/>
        </w:rPr>
        <w:t xml:space="preserve"> قالا</w:t>
      </w:r>
      <w:r w:rsidR="00D10150">
        <w:rPr>
          <w:rtl/>
        </w:rPr>
        <w:t xml:space="preserve">: </w:t>
      </w:r>
      <w:r>
        <w:rPr>
          <w:rtl/>
        </w:rPr>
        <w:t xml:space="preserve">أخبرنا أبو بكر </w:t>
      </w:r>
      <w:r w:rsidRPr="00DF5C21">
        <w:rPr>
          <w:rtl/>
        </w:rPr>
        <w:t>هلال بن</w:t>
      </w:r>
      <w:r>
        <w:rPr>
          <w:rtl/>
        </w:rPr>
        <w:t xml:space="preserve"> محمّد </w:t>
      </w:r>
      <w:r w:rsidRPr="00DF5C21">
        <w:rPr>
          <w:rtl/>
        </w:rPr>
        <w:t>بن</w:t>
      </w:r>
      <w:r>
        <w:rPr>
          <w:rtl/>
        </w:rPr>
        <w:t xml:space="preserve"> محمّد </w:t>
      </w:r>
      <w:r w:rsidRPr="00DF5C21">
        <w:rPr>
          <w:rtl/>
        </w:rPr>
        <w:t>بالبصرة</w:t>
      </w:r>
      <w:r w:rsidR="00D10150">
        <w:rPr>
          <w:rtl/>
        </w:rPr>
        <w:t xml:space="preserve">، </w:t>
      </w:r>
      <w:r w:rsidRPr="00DF5C21">
        <w:rPr>
          <w:rtl/>
        </w:rPr>
        <w:t>قال</w:t>
      </w:r>
      <w:r w:rsidR="00D10150">
        <w:rPr>
          <w:rtl/>
        </w:rPr>
        <w:t xml:space="preserve">: </w:t>
      </w:r>
      <w:r>
        <w:rPr>
          <w:rtl/>
        </w:rPr>
        <w:t xml:space="preserve">حدّثنا محمّد </w:t>
      </w:r>
      <w:r w:rsidRPr="00DF5C21">
        <w:rPr>
          <w:rtl/>
        </w:rPr>
        <w:t>بن زكري</w:t>
      </w:r>
      <w:r w:rsidR="00B767BF">
        <w:rPr>
          <w:rtl/>
        </w:rPr>
        <w:t>ّ</w:t>
      </w:r>
      <w:r w:rsidRPr="00DF5C21">
        <w:rPr>
          <w:rtl/>
        </w:rPr>
        <w:t>ا الغل</w:t>
      </w:r>
      <w:r w:rsidR="00177CC9">
        <w:rPr>
          <w:rtl/>
        </w:rPr>
        <w:t>ّ</w:t>
      </w:r>
      <w:r w:rsidRPr="00DF5C21">
        <w:rPr>
          <w:rtl/>
        </w:rPr>
        <w:t>ابي قال</w:t>
      </w:r>
      <w:r w:rsidR="00D10150">
        <w:rPr>
          <w:rtl/>
        </w:rPr>
        <w:t xml:space="preserve">: </w:t>
      </w:r>
      <w:r>
        <w:rPr>
          <w:rtl/>
        </w:rPr>
        <w:t>حدّثنا</w:t>
      </w:r>
      <w:r w:rsidRPr="00DF5C21">
        <w:rPr>
          <w:rtl/>
        </w:rPr>
        <w:t xml:space="preserve"> العباس بن بك</w:t>
      </w:r>
      <w:r>
        <w:rPr>
          <w:rtl/>
        </w:rPr>
        <w:t>ّ</w:t>
      </w:r>
      <w:r w:rsidRPr="00DF5C21">
        <w:rPr>
          <w:rtl/>
        </w:rPr>
        <w:t>ار</w:t>
      </w:r>
      <w:r w:rsidR="00D10150">
        <w:rPr>
          <w:rtl/>
        </w:rPr>
        <w:t xml:space="preserve">، </w:t>
      </w:r>
      <w:r w:rsidRPr="00DF5C21">
        <w:rPr>
          <w:rtl/>
        </w:rPr>
        <w:t>قال</w:t>
      </w:r>
      <w:r w:rsidR="00D10150">
        <w:rPr>
          <w:rtl/>
        </w:rPr>
        <w:t xml:space="preserve">: </w:t>
      </w:r>
      <w:r>
        <w:rPr>
          <w:rtl/>
        </w:rPr>
        <w:t>حدّثنا</w:t>
      </w:r>
      <w:r w:rsidRPr="00DF5C21">
        <w:rPr>
          <w:rtl/>
        </w:rPr>
        <w:t xml:space="preserve"> عبد الواحد بن</w:t>
      </w:r>
      <w:r>
        <w:rPr>
          <w:rtl/>
        </w:rPr>
        <w:t xml:space="preserve"> أبي </w:t>
      </w:r>
      <w:r w:rsidRPr="00DF5C21">
        <w:rPr>
          <w:rtl/>
        </w:rPr>
        <w:t>عمرو ال</w:t>
      </w:r>
      <w:r>
        <w:rPr>
          <w:rtl/>
        </w:rPr>
        <w:t>أ</w:t>
      </w:r>
      <w:r w:rsidRPr="00DF5C21">
        <w:rPr>
          <w:rtl/>
        </w:rPr>
        <w:t>سدي</w:t>
      </w:r>
      <w:r w:rsidR="00D10150">
        <w:rPr>
          <w:rtl/>
        </w:rPr>
        <w:t xml:space="preserve">، </w:t>
      </w:r>
      <w:r w:rsidRPr="00DF5C21">
        <w:rPr>
          <w:rtl/>
        </w:rPr>
        <w:t>عن الكلبي</w:t>
      </w:r>
      <w:r w:rsidR="00D10150">
        <w:rPr>
          <w:rtl/>
        </w:rPr>
        <w:t xml:space="preserve">، </w:t>
      </w:r>
      <w:r w:rsidRPr="00DF5C21">
        <w:rPr>
          <w:rtl/>
        </w:rPr>
        <w:t>عن</w:t>
      </w:r>
      <w:r>
        <w:rPr>
          <w:rtl/>
        </w:rPr>
        <w:t xml:space="preserve"> أبي </w:t>
      </w:r>
      <w:r w:rsidRPr="00DF5C21">
        <w:rPr>
          <w:rtl/>
        </w:rPr>
        <w:t>صالح</w:t>
      </w:r>
      <w:r w:rsidR="00D10150">
        <w:rPr>
          <w:rtl/>
        </w:rPr>
        <w:t xml:space="preserve">، </w:t>
      </w:r>
      <w:r w:rsidRPr="00DF5C21">
        <w:rPr>
          <w:rtl/>
        </w:rPr>
        <w:t>عن</w:t>
      </w:r>
      <w:r>
        <w:rPr>
          <w:rtl/>
        </w:rPr>
        <w:t xml:space="preserve"> أبي </w:t>
      </w:r>
      <w:r w:rsidRPr="00DF5C21">
        <w:rPr>
          <w:rtl/>
        </w:rPr>
        <w:t>هريرة قال</w:t>
      </w:r>
      <w:r w:rsidR="00D10150">
        <w:rPr>
          <w:rtl/>
        </w:rPr>
        <w:t xml:space="preserve">: </w:t>
      </w:r>
      <w:r w:rsidRPr="00DF5C21">
        <w:rPr>
          <w:rtl/>
        </w:rPr>
        <w:t xml:space="preserve">قال رسول الله </w:t>
      </w:r>
      <w:r>
        <w:rPr>
          <w:rtl/>
        </w:rPr>
        <w:t xml:space="preserve">صلّى الله عليه وآله </w:t>
      </w:r>
      <w:r w:rsidRPr="00DF5C21">
        <w:rPr>
          <w:rtl/>
        </w:rPr>
        <w:t>وسلم</w:t>
      </w:r>
      <w:r w:rsidR="00D10150">
        <w:rPr>
          <w:rtl/>
        </w:rPr>
        <w:t xml:space="preserve">: </w:t>
      </w:r>
      <w:r w:rsidR="003B78C0" w:rsidRPr="003B78C0">
        <w:rPr>
          <w:rtl/>
        </w:rPr>
        <w:t>[</w:t>
      </w:r>
      <w:r w:rsidRPr="00845E56">
        <w:rPr>
          <w:rStyle w:val="libBold2Char"/>
          <w:rtl/>
        </w:rPr>
        <w:t>رأيت ليلة أُسري بي إلى السماء على العرش مكتوباً</w:t>
      </w:r>
      <w:r w:rsidR="00D10150" w:rsidRPr="00845E56">
        <w:rPr>
          <w:rStyle w:val="libBold2Char"/>
          <w:rtl/>
        </w:rPr>
        <w:t xml:space="preserve">: </w:t>
      </w:r>
      <w:r w:rsidRPr="00845E56">
        <w:rPr>
          <w:rStyle w:val="libBold2Char"/>
          <w:rtl/>
        </w:rPr>
        <w:t>لا إله إلّا أنا وحدي لاشريك لي</w:t>
      </w:r>
      <w:r w:rsidR="00D10150" w:rsidRPr="00845E56">
        <w:rPr>
          <w:rStyle w:val="libBold2Char"/>
          <w:rtl/>
        </w:rPr>
        <w:t xml:space="preserve">، </w:t>
      </w:r>
      <w:r w:rsidR="003B78C0" w:rsidRPr="003B78C0">
        <w:rPr>
          <w:rtl/>
        </w:rPr>
        <w:t>[</w:t>
      </w:r>
      <w:r w:rsidRPr="00845E56">
        <w:rPr>
          <w:rStyle w:val="libBold2Char"/>
          <w:rtl/>
        </w:rPr>
        <w:t xml:space="preserve"> و </w:t>
      </w:r>
      <w:r w:rsidR="003B78C0" w:rsidRPr="003B78C0">
        <w:rPr>
          <w:rtl/>
        </w:rPr>
        <w:t>]</w:t>
      </w:r>
      <w:r w:rsidRPr="00845E56">
        <w:rPr>
          <w:rStyle w:val="libBold2Char"/>
          <w:rtl/>
        </w:rPr>
        <w:t xml:space="preserve"> محمّد عبدي ورسولي أيّدته بعلي</w:t>
      </w:r>
      <w:r w:rsidR="00956F26" w:rsidRPr="00845E56">
        <w:rPr>
          <w:rStyle w:val="libBold2Char"/>
          <w:rtl/>
        </w:rPr>
        <w:t>ّ</w:t>
      </w:r>
      <w:r w:rsidR="003B78C0" w:rsidRPr="003B78C0">
        <w:rPr>
          <w:rtl/>
        </w:rPr>
        <w:t>]</w:t>
      </w:r>
      <w:r w:rsidR="00845E56">
        <w:rPr>
          <w:rStyle w:val="libBold2Char"/>
          <w:rtl/>
        </w:rPr>
        <w:t>.</w:t>
      </w:r>
      <w:r w:rsidRPr="00845E56">
        <w:rPr>
          <w:rtl/>
        </w:rPr>
        <w:t xml:space="preserve"> فذلك قوله</w:t>
      </w:r>
      <w:r w:rsidR="00D10150" w:rsidRPr="00845E56">
        <w:rPr>
          <w:rtl/>
        </w:rPr>
        <w:t xml:space="preserve">: </w:t>
      </w:r>
      <w:r w:rsidR="00D10150">
        <w:rPr>
          <w:rStyle w:val="libAlaemChar"/>
          <w:rtl/>
        </w:rPr>
        <w:t>(</w:t>
      </w:r>
      <w:r w:rsidRPr="00CF6DDF">
        <w:rPr>
          <w:rStyle w:val="libAieChar"/>
          <w:rtl/>
        </w:rPr>
        <w:t>هُوَ الَّذِي أَيَّدَكَ بِنَصْرِهِ وَبِالْمُؤْمِنِينَ</w:t>
      </w:r>
      <w:r w:rsidR="00D10150">
        <w:rPr>
          <w:rStyle w:val="libAlaemChar"/>
          <w:rtl/>
        </w:rPr>
        <w:t>)</w:t>
      </w:r>
      <w:r w:rsidR="00845E56">
        <w:rPr>
          <w:rtl/>
        </w:rPr>
        <w:t>.</w:t>
      </w:r>
    </w:p>
    <w:p w:rsidR="00301327" w:rsidRPr="00DF5C21" w:rsidRDefault="00301327" w:rsidP="00177CC9">
      <w:pPr>
        <w:pStyle w:val="libNormal"/>
        <w:rPr>
          <w:rtl/>
        </w:rPr>
      </w:pPr>
      <w:r w:rsidRPr="00DF5C21">
        <w:rPr>
          <w:rtl/>
        </w:rPr>
        <w:t>و</w:t>
      </w:r>
      <w:r>
        <w:rPr>
          <w:rtl/>
        </w:rPr>
        <w:t>أ</w:t>
      </w:r>
      <w:r w:rsidRPr="00DF5C21">
        <w:rPr>
          <w:rtl/>
        </w:rPr>
        <w:t>ورد الحاكم الحسكاني في الحديث</w:t>
      </w:r>
      <w:r>
        <w:rPr>
          <w:rtl/>
        </w:rPr>
        <w:t xml:space="preserve"> </w:t>
      </w:r>
      <w:r w:rsidRPr="00DF5C21">
        <w:rPr>
          <w:rtl/>
        </w:rPr>
        <w:t>303</w:t>
      </w:r>
      <w:r>
        <w:rPr>
          <w:rtl/>
        </w:rPr>
        <w:t xml:space="preserve"> </w:t>
      </w:r>
      <w:r w:rsidRPr="00DF5C21">
        <w:rPr>
          <w:rtl/>
        </w:rPr>
        <w:t>في شواهد التنـزيل</w:t>
      </w:r>
      <w:r w:rsidR="00177CC9">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349</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بروايته عن </w:t>
      </w:r>
      <w:r w:rsidR="00177CC9">
        <w:rPr>
          <w:rtl/>
        </w:rPr>
        <w:t>أ</w:t>
      </w:r>
      <w:r w:rsidRPr="00DF5C21">
        <w:rPr>
          <w:rtl/>
        </w:rPr>
        <w:t>نس</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أخبرنا</w:t>
      </w:r>
      <w:r w:rsidRPr="00DF5C21">
        <w:rPr>
          <w:rtl/>
        </w:rPr>
        <w:t>ه</w:t>
      </w:r>
      <w:r>
        <w:rPr>
          <w:rtl/>
        </w:rPr>
        <w:t xml:space="preserve"> أبو بكر </w:t>
      </w:r>
      <w:r w:rsidR="00150388">
        <w:rPr>
          <w:rtl/>
        </w:rPr>
        <w:t>أحمد</w:t>
      </w:r>
      <w:r w:rsidRPr="00DF5C21">
        <w:rPr>
          <w:rtl/>
        </w:rPr>
        <w:t xml:space="preserve"> بن الحسن الحرشي </w:t>
      </w:r>
      <w:r>
        <w:rPr>
          <w:rtl/>
        </w:rPr>
        <w:t>-</w:t>
      </w:r>
      <w:r w:rsidRPr="00DF5C21">
        <w:rPr>
          <w:rtl/>
        </w:rPr>
        <w:t xml:space="preserve"> بقراءتي عليه من </w:t>
      </w:r>
      <w:r w:rsidR="00B16286">
        <w:rPr>
          <w:rtl/>
        </w:rPr>
        <w:t>أ</w:t>
      </w:r>
      <w:r w:rsidRPr="00DF5C21">
        <w:rPr>
          <w:rtl/>
        </w:rPr>
        <w:t>صله العتيق غيرمرّة</w:t>
      </w:r>
      <w:r>
        <w:rPr>
          <w:rtl/>
        </w:rPr>
        <w:t>-</w:t>
      </w:r>
      <w:r w:rsidRPr="00DF5C21">
        <w:rPr>
          <w:rtl/>
        </w:rPr>
        <w:t>قال</w:t>
      </w:r>
      <w:r w:rsidR="00D10150">
        <w:rPr>
          <w:rtl/>
        </w:rPr>
        <w:t xml:space="preserve">: </w:t>
      </w:r>
      <w:r>
        <w:rPr>
          <w:rtl/>
        </w:rPr>
        <w:t>حدّثنا</w:t>
      </w:r>
      <w:r w:rsidR="00150388">
        <w:rPr>
          <w:rtl/>
        </w:rPr>
        <w:t xml:space="preserve"> أبو أحمد</w:t>
      </w:r>
      <w:r w:rsidRPr="00DF5C21">
        <w:rPr>
          <w:rtl/>
        </w:rPr>
        <w:t xml:space="preserve"> عبد الله بن عدي الحافظ</w:t>
      </w:r>
      <w:r>
        <w:rPr>
          <w:rtl/>
        </w:rPr>
        <w:t>-</w:t>
      </w:r>
      <w:r w:rsidRPr="00DF5C21">
        <w:rPr>
          <w:rtl/>
        </w:rPr>
        <w:t>بحرجان</w:t>
      </w:r>
      <w:r>
        <w:rPr>
          <w:rtl/>
        </w:rPr>
        <w:t>-</w:t>
      </w:r>
      <w:r w:rsidRPr="00DF5C21">
        <w:rPr>
          <w:rtl/>
        </w:rPr>
        <w:t>قال</w:t>
      </w:r>
      <w:r w:rsidR="00D10150">
        <w:rPr>
          <w:rtl/>
        </w:rPr>
        <w:t xml:space="preserve">: </w:t>
      </w:r>
    </w:p>
    <w:p w:rsidR="00301327" w:rsidRPr="0010659A" w:rsidRDefault="00301327" w:rsidP="00177CC9">
      <w:pPr>
        <w:pStyle w:val="libNormal"/>
        <w:rPr>
          <w:rtl/>
        </w:rPr>
      </w:pPr>
      <w:r>
        <w:rPr>
          <w:rtl/>
        </w:rPr>
        <w:t>حدّثنا</w:t>
      </w:r>
      <w:r w:rsidRPr="00DF5C21">
        <w:rPr>
          <w:rtl/>
        </w:rPr>
        <w:t xml:space="preserve"> عيسى بن</w:t>
      </w:r>
      <w:r>
        <w:rPr>
          <w:rtl/>
        </w:rPr>
        <w:t xml:space="preserve"> محمّد </w:t>
      </w:r>
      <w:r w:rsidRPr="00DF5C21">
        <w:rPr>
          <w:rtl/>
        </w:rPr>
        <w:t>بن عبد الله</w:t>
      </w:r>
      <w:r w:rsidR="00150388">
        <w:rPr>
          <w:rtl/>
        </w:rPr>
        <w:t xml:space="preserve"> أبو </w:t>
      </w:r>
      <w:r w:rsidRPr="00DF5C21">
        <w:rPr>
          <w:rtl/>
        </w:rPr>
        <w:t xml:space="preserve">موسى البغدادي </w:t>
      </w:r>
      <w:r>
        <w:rPr>
          <w:rtl/>
        </w:rPr>
        <w:t>-</w:t>
      </w:r>
      <w:r w:rsidRPr="00DF5C21">
        <w:rPr>
          <w:rtl/>
        </w:rPr>
        <w:t xml:space="preserve"> بدمشق سنة ثلاثمئة </w:t>
      </w:r>
      <w:r>
        <w:rPr>
          <w:rtl/>
        </w:rPr>
        <w:t>-</w:t>
      </w:r>
      <w:r w:rsidRPr="00DF5C21">
        <w:rPr>
          <w:rtl/>
        </w:rPr>
        <w:t xml:space="preserve"> قال</w:t>
      </w:r>
      <w:r w:rsidR="00D10150">
        <w:rPr>
          <w:rtl/>
        </w:rPr>
        <w:t xml:space="preserve">: </w:t>
      </w:r>
      <w:r>
        <w:rPr>
          <w:rtl/>
        </w:rPr>
        <w:t>حدّثنا</w:t>
      </w:r>
      <w:r w:rsidRPr="00DF5C21">
        <w:rPr>
          <w:rtl/>
        </w:rPr>
        <w:t xml:space="preserve"> الحسين بن </w:t>
      </w:r>
      <w:r w:rsidR="00150388">
        <w:rPr>
          <w:rtl/>
        </w:rPr>
        <w:t>إبراهيم</w:t>
      </w:r>
      <w:r w:rsidRPr="00DF5C21">
        <w:rPr>
          <w:rtl/>
        </w:rPr>
        <w:t xml:space="preserve"> البابي قال</w:t>
      </w:r>
      <w:r w:rsidR="00D10150">
        <w:rPr>
          <w:rtl/>
        </w:rPr>
        <w:t xml:space="preserve">: </w:t>
      </w:r>
      <w:r>
        <w:rPr>
          <w:rtl/>
        </w:rPr>
        <w:t>حدّثنا</w:t>
      </w:r>
      <w:r w:rsidRPr="00DF5C21">
        <w:rPr>
          <w:rtl/>
        </w:rPr>
        <w:t xml:space="preserve"> حميد الطويل</w:t>
      </w:r>
      <w:r w:rsidR="00D10150">
        <w:rPr>
          <w:rtl/>
        </w:rPr>
        <w:t xml:space="preserve">، </w:t>
      </w:r>
      <w:r w:rsidRPr="00DF5C21">
        <w:rPr>
          <w:rtl/>
        </w:rPr>
        <w:t>عن</w:t>
      </w:r>
      <w:r w:rsidR="001B1F2C">
        <w:rPr>
          <w:rtl/>
        </w:rPr>
        <w:t xml:space="preserve"> أنس </w:t>
      </w:r>
      <w:r w:rsidRPr="00DF5C21">
        <w:rPr>
          <w:rtl/>
        </w:rPr>
        <w:t>قال</w:t>
      </w:r>
      <w:r w:rsidR="00D10150">
        <w:rPr>
          <w:rtl/>
        </w:rPr>
        <w:t xml:space="preserve">: </w:t>
      </w:r>
      <w:r w:rsidRPr="00DF5C21">
        <w:rPr>
          <w:rtl/>
        </w:rPr>
        <w:t>قال</w:t>
      </w:r>
      <w:r>
        <w:rPr>
          <w:rtl/>
        </w:rPr>
        <w:t xml:space="preserve"> النبيّ صلّى الله عليه وآله </w:t>
      </w:r>
      <w:r w:rsidRPr="00DF5C21">
        <w:rPr>
          <w:rtl/>
        </w:rPr>
        <w:t>وسلم</w:t>
      </w:r>
      <w:r w:rsidR="00D10150">
        <w:rPr>
          <w:rtl/>
        </w:rPr>
        <w:t xml:space="preserve">: </w:t>
      </w:r>
      <w:r w:rsidR="003B78C0" w:rsidRPr="003B78C0">
        <w:rPr>
          <w:rtl/>
        </w:rPr>
        <w:t>[</w:t>
      </w:r>
      <w:r w:rsidRPr="00845E56">
        <w:rPr>
          <w:rStyle w:val="libBold2Char"/>
          <w:rtl/>
        </w:rPr>
        <w:t>لم</w:t>
      </w:r>
      <w:r w:rsidR="002D2C8A" w:rsidRPr="00845E56">
        <w:rPr>
          <w:rStyle w:val="libBold2Char"/>
          <w:rtl/>
        </w:rPr>
        <w:t>ّ</w:t>
      </w:r>
      <w:r w:rsidRPr="00845E56">
        <w:rPr>
          <w:rStyle w:val="libBold2Char"/>
          <w:rtl/>
        </w:rPr>
        <w:t>ا عرج بي رأيت على ساق العرش مكتوباً</w:t>
      </w:r>
      <w:r w:rsidR="00D10150" w:rsidRPr="00845E56">
        <w:rPr>
          <w:rStyle w:val="libBold2Char"/>
          <w:rtl/>
        </w:rPr>
        <w:t xml:space="preserve">: </w:t>
      </w:r>
      <w:r w:rsidRPr="00845E56">
        <w:rPr>
          <w:rStyle w:val="libBold2Char"/>
          <w:rtl/>
        </w:rPr>
        <w:t>لا إله إلّا الله محمّد رسول الله</w:t>
      </w:r>
      <w:r w:rsidR="00D10150" w:rsidRPr="00845E56">
        <w:rPr>
          <w:rStyle w:val="libBold2Char"/>
          <w:rtl/>
        </w:rPr>
        <w:t xml:space="preserve">، </w:t>
      </w:r>
      <w:r w:rsidRPr="00845E56">
        <w:rPr>
          <w:rStyle w:val="libBold2Char"/>
          <w:rtl/>
        </w:rPr>
        <w:t>أيّدته بعلي</w:t>
      </w:r>
      <w:r w:rsidR="002D2C8A" w:rsidRPr="00845E56">
        <w:rPr>
          <w:rStyle w:val="libBold2Char"/>
          <w:rtl/>
        </w:rPr>
        <w:t>ّ</w:t>
      </w:r>
      <w:r w:rsidR="00D10150" w:rsidRPr="00845E56">
        <w:rPr>
          <w:rStyle w:val="libBold2Char"/>
          <w:rtl/>
        </w:rPr>
        <w:t xml:space="preserve">، </w:t>
      </w:r>
      <w:r w:rsidRPr="00845E56">
        <w:rPr>
          <w:rStyle w:val="libBold2Char"/>
          <w:rtl/>
        </w:rPr>
        <w:t>نصرته بعلي</w:t>
      </w:r>
      <w:r w:rsidR="002D2C8A" w:rsidRPr="00845E56">
        <w:rPr>
          <w:rStyle w:val="libBold2Char"/>
          <w:rtl/>
        </w:rPr>
        <w:t>ّ</w:t>
      </w:r>
      <w:r w:rsidR="003B78C0" w:rsidRPr="0010659A">
        <w:rPr>
          <w:rtl/>
        </w:rPr>
        <w:t>]</w:t>
      </w:r>
      <w:r w:rsidR="00845E56" w:rsidRPr="0010659A">
        <w:rPr>
          <w:rtl/>
        </w:rPr>
        <w:t>.</w:t>
      </w:r>
    </w:p>
    <w:p w:rsidR="00301327" w:rsidRPr="00DF5C21" w:rsidRDefault="00301327" w:rsidP="00B01E8B">
      <w:pPr>
        <w:pStyle w:val="libNormal"/>
        <w:rPr>
          <w:rtl/>
        </w:rPr>
      </w:pPr>
      <w:r>
        <w:rPr>
          <w:rtl/>
        </w:rPr>
        <w:t xml:space="preserve">وأخرج </w:t>
      </w:r>
      <w:r w:rsidRPr="00DF5C21">
        <w:rPr>
          <w:rtl/>
        </w:rPr>
        <w:t xml:space="preserve">الخطيب البغدادي في كتابه تاريخ بغداد عند الرقم </w:t>
      </w:r>
      <w:r w:rsidR="00B01E8B">
        <w:rPr>
          <w:rtl/>
        </w:rPr>
        <w:t>(</w:t>
      </w:r>
      <w:r w:rsidRPr="00DF5C21">
        <w:rPr>
          <w:rtl/>
        </w:rPr>
        <w:t>5876</w:t>
      </w:r>
      <w:r w:rsidR="00B01E8B">
        <w:rPr>
          <w:rtl/>
        </w:rPr>
        <w:t>)</w:t>
      </w:r>
      <w:r w:rsidR="00AE2736" w:rsidRPr="00DF5C21">
        <w:rPr>
          <w:rtl/>
        </w:rPr>
        <w:t xml:space="preserve"> ج</w:t>
      </w:r>
      <w:r w:rsidR="00AE2736">
        <w:rPr>
          <w:rtl/>
        </w:rPr>
        <w:t xml:space="preserve"> </w:t>
      </w:r>
      <w:r w:rsidR="00AE2736" w:rsidRPr="00DF5C21">
        <w:rPr>
          <w:rtl/>
        </w:rPr>
        <w:t>1</w:t>
      </w:r>
      <w:r w:rsidRPr="00DF5C21">
        <w:rPr>
          <w:rtl/>
        </w:rPr>
        <w:t>1</w:t>
      </w:r>
      <w:r>
        <w:rPr>
          <w:rtl/>
        </w:rPr>
        <w:t xml:space="preserve"> ص </w:t>
      </w:r>
      <w:r w:rsidRPr="00DF5C21">
        <w:rPr>
          <w:rtl/>
        </w:rPr>
        <w:t>173</w:t>
      </w:r>
      <w:r>
        <w:rPr>
          <w:rtl/>
        </w:rPr>
        <w:t xml:space="preserve"> </w:t>
      </w:r>
      <w:r w:rsidRPr="00DF5C21">
        <w:rPr>
          <w:rtl/>
        </w:rPr>
        <w:t>في ترجمته عيسى بن</w:t>
      </w:r>
      <w:r>
        <w:rPr>
          <w:rtl/>
        </w:rPr>
        <w:t xml:space="preserve"> محمّد </w:t>
      </w:r>
      <w:r w:rsidRPr="00DF5C21">
        <w:rPr>
          <w:rtl/>
        </w:rPr>
        <w:t>البغدادي</w:t>
      </w:r>
      <w:r w:rsidR="00D10150">
        <w:rPr>
          <w:rtl/>
        </w:rPr>
        <w:t xml:space="preserve">، </w:t>
      </w:r>
      <w:r w:rsidRPr="00DF5C21">
        <w:rPr>
          <w:rtl/>
        </w:rPr>
        <w:t>قال</w:t>
      </w:r>
      <w:r w:rsidR="00D10150">
        <w:rPr>
          <w:rtl/>
        </w:rPr>
        <w:t xml:space="preserve">: </w:t>
      </w:r>
      <w:r>
        <w:rPr>
          <w:rtl/>
        </w:rPr>
        <w:t>أخبرنا</w:t>
      </w:r>
      <w:r w:rsidR="00150388">
        <w:rPr>
          <w:rtl/>
        </w:rPr>
        <w:t xml:space="preserve"> أبو </w:t>
      </w:r>
      <w:r w:rsidRPr="00DF5C21">
        <w:rPr>
          <w:rtl/>
        </w:rPr>
        <w:t>سعيد الماليني قراءة</w:t>
      </w:r>
      <w:r w:rsidR="00D10150">
        <w:rPr>
          <w:rtl/>
        </w:rPr>
        <w:t xml:space="preserve">، </w:t>
      </w:r>
      <w:r>
        <w:rPr>
          <w:rtl/>
        </w:rPr>
        <w:t xml:space="preserve">أخبرنا </w:t>
      </w:r>
      <w:r w:rsidRPr="00DF5C21">
        <w:rPr>
          <w:rtl/>
        </w:rPr>
        <w:t>عبد الله بن عدي الحافظ بجرجان</w:t>
      </w:r>
      <w:r w:rsidR="00D10150">
        <w:rPr>
          <w:rtl/>
        </w:rPr>
        <w:t xml:space="preserve">، </w:t>
      </w:r>
      <w:r w:rsidRPr="00DF5C21">
        <w:rPr>
          <w:rtl/>
        </w:rPr>
        <w:t>قال</w:t>
      </w:r>
      <w:r w:rsidR="00D10150">
        <w:rPr>
          <w:rtl/>
        </w:rPr>
        <w:t xml:space="preserve">: </w:t>
      </w:r>
      <w:r>
        <w:rPr>
          <w:rtl/>
        </w:rPr>
        <w:t>حدّثنا</w:t>
      </w:r>
      <w:r w:rsidRPr="00DF5C21">
        <w:rPr>
          <w:rtl/>
        </w:rPr>
        <w:t xml:space="preserve"> عيسى بن</w:t>
      </w:r>
      <w:r>
        <w:rPr>
          <w:rtl/>
        </w:rPr>
        <w:t xml:space="preserve"> محمّد </w:t>
      </w:r>
      <w:r w:rsidRPr="00DF5C21">
        <w:rPr>
          <w:rtl/>
        </w:rPr>
        <w:t>بن عبد الله</w:t>
      </w:r>
      <w:r w:rsidR="00150388">
        <w:rPr>
          <w:rtl/>
        </w:rPr>
        <w:t xml:space="preserve"> أبو </w:t>
      </w:r>
      <w:r w:rsidRPr="00DF5C21">
        <w:rPr>
          <w:rtl/>
        </w:rPr>
        <w:t xml:space="preserve">موسى البغدادي بدمشق سنة ثلاثمائة </w:t>
      </w:r>
      <w:r>
        <w:rPr>
          <w:rtl/>
        </w:rPr>
        <w:t>-</w:t>
      </w:r>
      <w:r w:rsidRPr="00DF5C21">
        <w:rPr>
          <w:rtl/>
        </w:rPr>
        <w:t xml:space="preserve"> قال</w:t>
      </w:r>
      <w:r w:rsidR="00D10150">
        <w:rPr>
          <w:rtl/>
        </w:rPr>
        <w:t xml:space="preserve">: </w:t>
      </w:r>
      <w:r>
        <w:rPr>
          <w:rtl/>
        </w:rPr>
        <w:t>حدّثنا</w:t>
      </w:r>
      <w:r w:rsidRPr="00DF5C21">
        <w:rPr>
          <w:rtl/>
        </w:rPr>
        <w:t xml:space="preserve"> الحسين بن </w:t>
      </w:r>
      <w:r w:rsidR="00150388">
        <w:rPr>
          <w:rtl/>
        </w:rPr>
        <w:t>إبراهيم</w:t>
      </w:r>
      <w:r w:rsidRPr="00DF5C21">
        <w:rPr>
          <w:rtl/>
        </w:rPr>
        <w:t xml:space="preserve"> البابي قال</w:t>
      </w:r>
      <w:r w:rsidR="00D10150">
        <w:rPr>
          <w:rtl/>
        </w:rPr>
        <w:t xml:space="preserve">: </w:t>
      </w:r>
      <w:r>
        <w:rPr>
          <w:rtl/>
        </w:rPr>
        <w:t>حدّثنا</w:t>
      </w:r>
      <w:r w:rsidRPr="00DF5C21">
        <w:rPr>
          <w:rtl/>
        </w:rPr>
        <w:t xml:space="preserve"> حميد الطويل</w:t>
      </w:r>
      <w:r w:rsidR="00D10150">
        <w:rPr>
          <w:rtl/>
        </w:rPr>
        <w:t xml:space="preserve">، </w:t>
      </w:r>
      <w:r w:rsidRPr="00DF5C21">
        <w:rPr>
          <w:rtl/>
        </w:rPr>
        <w:t>عن</w:t>
      </w:r>
      <w:r w:rsidR="001B1F2C">
        <w:rPr>
          <w:rtl/>
        </w:rPr>
        <w:t xml:space="preserve"> أنس </w:t>
      </w:r>
      <w:r w:rsidRPr="00DF5C21">
        <w:rPr>
          <w:rtl/>
        </w:rPr>
        <w:t>قال</w:t>
      </w:r>
      <w:r w:rsidR="00D10150">
        <w:rPr>
          <w:rtl/>
        </w:rPr>
        <w:t xml:space="preserve">: </w:t>
      </w:r>
    </w:p>
    <w:p w:rsidR="00353914" w:rsidRDefault="00353914" w:rsidP="00353914">
      <w:pPr>
        <w:pStyle w:val="libNormal"/>
        <w:rPr>
          <w:rtl/>
        </w:rPr>
      </w:pPr>
      <w:r>
        <w:rPr>
          <w:rtl/>
        </w:rPr>
        <w:br w:type="page"/>
      </w:r>
    </w:p>
    <w:p w:rsidR="00301327" w:rsidRPr="0010659A" w:rsidRDefault="00301327" w:rsidP="00177CC9">
      <w:pPr>
        <w:pStyle w:val="libNormal"/>
        <w:rPr>
          <w:rtl/>
        </w:rPr>
      </w:pPr>
      <w:r w:rsidRPr="00DF5C21">
        <w:rPr>
          <w:rtl/>
        </w:rPr>
        <w:lastRenderedPageBreak/>
        <w:t>قال</w:t>
      </w:r>
      <w:r>
        <w:rPr>
          <w:rtl/>
        </w:rPr>
        <w:t xml:space="preserve"> النبيّ صلّى الله عليه وآله </w:t>
      </w:r>
      <w:r w:rsidRPr="00DF5C21">
        <w:rPr>
          <w:rtl/>
        </w:rPr>
        <w:t>وسلم</w:t>
      </w:r>
      <w:r w:rsidR="00D10150">
        <w:rPr>
          <w:rtl/>
        </w:rPr>
        <w:t xml:space="preserve">: </w:t>
      </w:r>
      <w:r w:rsidR="003B78C0" w:rsidRPr="003B78C0">
        <w:rPr>
          <w:rtl/>
        </w:rPr>
        <w:t>[</w:t>
      </w:r>
      <w:r w:rsidRPr="00845E56">
        <w:rPr>
          <w:rStyle w:val="libBold2Char"/>
          <w:rtl/>
        </w:rPr>
        <w:t>لمّا عُرج بي رأيت على ساق العرش مكتوباً</w:t>
      </w:r>
      <w:r w:rsidR="00D10150" w:rsidRPr="00845E56">
        <w:rPr>
          <w:rStyle w:val="libBold2Char"/>
          <w:rtl/>
        </w:rPr>
        <w:t xml:space="preserve">: </w:t>
      </w:r>
      <w:r w:rsidRPr="00845E56">
        <w:rPr>
          <w:rStyle w:val="libBold2Char"/>
          <w:rtl/>
        </w:rPr>
        <w:t>لا إله إلّا الله محمّدٌ رسول الله</w:t>
      </w:r>
      <w:r w:rsidR="00D10150" w:rsidRPr="00845E56">
        <w:rPr>
          <w:rStyle w:val="libBold2Char"/>
          <w:rtl/>
        </w:rPr>
        <w:t xml:space="preserve">، </w:t>
      </w:r>
      <w:r w:rsidRPr="00845E56">
        <w:rPr>
          <w:rStyle w:val="libBold2Char"/>
          <w:rtl/>
        </w:rPr>
        <w:t>أيَّدته بعلي</w:t>
      </w:r>
      <w:r w:rsidR="002D2C8A" w:rsidRPr="00845E56">
        <w:rPr>
          <w:rStyle w:val="libBold2Char"/>
          <w:rtl/>
        </w:rPr>
        <w:t>ّ</w:t>
      </w:r>
      <w:r w:rsidR="00D10150" w:rsidRPr="00845E56">
        <w:rPr>
          <w:rStyle w:val="libBold2Char"/>
          <w:rtl/>
        </w:rPr>
        <w:t xml:space="preserve">، </w:t>
      </w:r>
      <w:r w:rsidRPr="00845E56">
        <w:rPr>
          <w:rStyle w:val="libBold2Char"/>
          <w:rtl/>
        </w:rPr>
        <w:t>نصرته بعلي</w:t>
      </w:r>
      <w:r w:rsidR="002D2C8A" w:rsidRPr="00845E56">
        <w:rPr>
          <w:rStyle w:val="libBold2Char"/>
          <w:rtl/>
        </w:rPr>
        <w:t>ّ</w:t>
      </w:r>
      <w:r w:rsidR="003B78C0" w:rsidRPr="0010659A">
        <w:rPr>
          <w:rtl/>
        </w:rPr>
        <w:t>]</w:t>
      </w:r>
      <w:r w:rsidR="00845E56" w:rsidRPr="0010659A">
        <w:rPr>
          <w:rtl/>
        </w:rPr>
        <w:t>.</w:t>
      </w:r>
    </w:p>
    <w:p w:rsidR="00301327" w:rsidRPr="00DF5C21" w:rsidRDefault="00301327" w:rsidP="00C7624A">
      <w:pPr>
        <w:pStyle w:val="libNormal"/>
        <w:rPr>
          <w:rtl/>
        </w:rPr>
      </w:pPr>
      <w:r w:rsidRPr="00DF5C21">
        <w:rPr>
          <w:rtl/>
        </w:rPr>
        <w:t xml:space="preserve">وكذلك فقد روى الحديث </w:t>
      </w:r>
      <w:r w:rsidR="00C7624A">
        <w:rPr>
          <w:rtl/>
        </w:rPr>
        <w:t>ا</w:t>
      </w:r>
      <w:r w:rsidRPr="00DF5C21">
        <w:rPr>
          <w:rtl/>
        </w:rPr>
        <w:t>بن عساكر في ترجمة عيسى بن</w:t>
      </w:r>
      <w:r>
        <w:rPr>
          <w:rtl/>
        </w:rPr>
        <w:t xml:space="preserve"> محمّد أ</w:t>
      </w:r>
      <w:r w:rsidRPr="00DF5C21">
        <w:rPr>
          <w:rtl/>
        </w:rPr>
        <w:t>بو موسى في تاريخ دمشق</w:t>
      </w:r>
      <w:r w:rsidR="00177CC9">
        <w:rPr>
          <w:rtl/>
        </w:rPr>
        <w:t>:</w:t>
      </w:r>
      <w:r w:rsidR="00AE2736" w:rsidRPr="00DF5C21">
        <w:rPr>
          <w:rtl/>
        </w:rPr>
        <w:t xml:space="preserve"> ج</w:t>
      </w:r>
      <w:r w:rsidR="00AE2736">
        <w:rPr>
          <w:rtl/>
        </w:rPr>
        <w:t xml:space="preserve"> </w:t>
      </w:r>
      <w:r w:rsidR="00AE2736" w:rsidRPr="00DF5C21">
        <w:rPr>
          <w:rtl/>
        </w:rPr>
        <w:t>4</w:t>
      </w:r>
      <w:r w:rsidRPr="00DF5C21">
        <w:rPr>
          <w:rtl/>
        </w:rPr>
        <w:t>4</w:t>
      </w:r>
      <w:r>
        <w:rPr>
          <w:rtl/>
        </w:rPr>
        <w:t xml:space="preserve"> ص </w:t>
      </w:r>
      <w:r w:rsidRPr="00DF5C21">
        <w:rPr>
          <w:rtl/>
        </w:rPr>
        <w:t>8</w:t>
      </w:r>
      <w:r>
        <w:rPr>
          <w:rtl/>
        </w:rPr>
        <w:t xml:space="preserve"> </w:t>
      </w:r>
      <w:r w:rsidRPr="00DF5C21">
        <w:rPr>
          <w:rtl/>
        </w:rPr>
        <w:t>وفي طبعة دار الفكر</w:t>
      </w:r>
      <w:r w:rsidR="00177CC9">
        <w:rPr>
          <w:rtl/>
        </w:rPr>
        <w:t>:</w:t>
      </w:r>
      <w:r w:rsidR="00AE2736" w:rsidRPr="00DF5C21">
        <w:rPr>
          <w:rtl/>
        </w:rPr>
        <w:t xml:space="preserve"> ج</w:t>
      </w:r>
      <w:r w:rsidR="00AE2736">
        <w:rPr>
          <w:rtl/>
        </w:rPr>
        <w:t xml:space="preserve"> </w:t>
      </w:r>
      <w:r w:rsidR="00AE2736" w:rsidRPr="00DF5C21">
        <w:rPr>
          <w:rtl/>
        </w:rPr>
        <w:t>4</w:t>
      </w:r>
      <w:r w:rsidRPr="00DF5C21">
        <w:rPr>
          <w:rtl/>
        </w:rPr>
        <w:t>7</w:t>
      </w:r>
      <w:r>
        <w:rPr>
          <w:rtl/>
        </w:rPr>
        <w:t xml:space="preserve"> ص </w:t>
      </w:r>
      <w:r w:rsidRPr="00DF5C21">
        <w:rPr>
          <w:rtl/>
        </w:rPr>
        <w:t>344</w:t>
      </w:r>
      <w:r w:rsidR="00D10150">
        <w:rPr>
          <w:rtl/>
        </w:rPr>
        <w:t>.</w:t>
      </w:r>
      <w:r w:rsidRPr="00DF5C21">
        <w:rPr>
          <w:rtl/>
        </w:rPr>
        <w:t xml:space="preserve"> قال</w:t>
      </w:r>
      <w:r w:rsidR="00D10150">
        <w:rPr>
          <w:rtl/>
        </w:rPr>
        <w:t xml:space="preserve">: </w:t>
      </w:r>
      <w:r>
        <w:rPr>
          <w:rtl/>
        </w:rPr>
        <w:t>أخبرنا</w:t>
      </w:r>
      <w:r w:rsidR="00150388">
        <w:rPr>
          <w:rtl/>
        </w:rPr>
        <w:t xml:space="preserve"> أبو </w:t>
      </w:r>
      <w:r w:rsidRPr="00DF5C21">
        <w:rPr>
          <w:rtl/>
        </w:rPr>
        <w:t xml:space="preserve">الحسن بن قبيس </w:t>
      </w:r>
      <w:r>
        <w:rPr>
          <w:rtl/>
        </w:rPr>
        <w:t>حدّثنا</w:t>
      </w:r>
      <w:r w:rsidR="00150388">
        <w:rPr>
          <w:rtl/>
        </w:rPr>
        <w:t xml:space="preserve"> أبو </w:t>
      </w:r>
      <w:r w:rsidRPr="00DF5C21">
        <w:rPr>
          <w:rtl/>
        </w:rPr>
        <w:t xml:space="preserve">منصور بن خيرون </w:t>
      </w:r>
      <w:r w:rsidR="00AC59B4">
        <w:rPr>
          <w:rtl/>
        </w:rPr>
        <w:t>أنبأنا</w:t>
      </w:r>
      <w:r>
        <w:rPr>
          <w:rtl/>
        </w:rPr>
        <w:t xml:space="preserve"> أبو بكر </w:t>
      </w:r>
      <w:r w:rsidRPr="00DF5C21">
        <w:rPr>
          <w:rtl/>
        </w:rPr>
        <w:t>الخطيب...</w:t>
      </w:r>
    </w:p>
    <w:p w:rsidR="00301327" w:rsidRPr="00DF5C21" w:rsidRDefault="00301327" w:rsidP="00177CC9">
      <w:pPr>
        <w:pStyle w:val="libNormal"/>
        <w:rPr>
          <w:rtl/>
        </w:rPr>
      </w:pPr>
      <w:r w:rsidRPr="00DF5C21">
        <w:rPr>
          <w:rtl/>
        </w:rPr>
        <w:t>وكذلك رواه السيوطي في تفسيره قوله تعالى</w:t>
      </w:r>
      <w:r w:rsidR="00D10150">
        <w:rPr>
          <w:rtl/>
        </w:rPr>
        <w:t xml:space="preserve"> </w:t>
      </w:r>
      <w:r w:rsidR="00D10150">
        <w:rPr>
          <w:rStyle w:val="libAlaemChar"/>
          <w:rtl/>
        </w:rPr>
        <w:t>(</w:t>
      </w:r>
      <w:r w:rsidRPr="00CF6DDF">
        <w:rPr>
          <w:rStyle w:val="libAieChar"/>
          <w:rtl/>
        </w:rPr>
        <w:t>سُبْحَانَ الَّذِي أَسْرَى بِعَبْدِهِ لَيْلًا</w:t>
      </w:r>
      <w:r w:rsidR="00D10150">
        <w:rPr>
          <w:rStyle w:val="libAlaemChar"/>
          <w:rtl/>
        </w:rPr>
        <w:t>)</w:t>
      </w:r>
      <w:r w:rsidR="00D10150" w:rsidRPr="00845E56">
        <w:rPr>
          <w:rtl/>
        </w:rPr>
        <w:t xml:space="preserve"> </w:t>
      </w:r>
      <w:r w:rsidRPr="00DF5C21">
        <w:rPr>
          <w:rtl/>
        </w:rPr>
        <w:t>من</w:t>
      </w:r>
      <w:r w:rsidR="007624F3">
        <w:rPr>
          <w:rtl/>
        </w:rPr>
        <w:t xml:space="preserve"> الدرّ المنثور</w:t>
      </w:r>
      <w:r w:rsidR="00B7499C">
        <w:rPr>
          <w:rtl/>
        </w:rPr>
        <w:t xml:space="preserve"> عن ابن </w:t>
      </w:r>
      <w:r w:rsidRPr="00DF5C21">
        <w:rPr>
          <w:rtl/>
        </w:rPr>
        <w:t>عساكر</w:t>
      </w:r>
      <w:r w:rsidR="00D10150">
        <w:rPr>
          <w:rtl/>
        </w:rPr>
        <w:t>،</w:t>
      </w:r>
      <w:r w:rsidR="004E329A">
        <w:rPr>
          <w:rtl/>
        </w:rPr>
        <w:t xml:space="preserve"> و</w:t>
      </w:r>
      <w:r w:rsidR="006F3A3B">
        <w:rPr>
          <w:rtl/>
        </w:rPr>
        <w:t>ا</w:t>
      </w:r>
      <w:r w:rsidR="004E329A">
        <w:rPr>
          <w:rtl/>
        </w:rPr>
        <w:t xml:space="preserve">بن </w:t>
      </w:r>
      <w:r w:rsidRPr="00DF5C21">
        <w:rPr>
          <w:rtl/>
        </w:rPr>
        <w:t>عدي.</w:t>
      </w:r>
    </w:p>
    <w:p w:rsidR="00301327" w:rsidRPr="00DF5C21" w:rsidRDefault="00301327" w:rsidP="00845E56">
      <w:pPr>
        <w:pStyle w:val="libNormal"/>
        <w:rPr>
          <w:rtl/>
        </w:rPr>
      </w:pPr>
      <w:r w:rsidRPr="00DF5C21">
        <w:rPr>
          <w:rtl/>
        </w:rPr>
        <w:t xml:space="preserve">وممن رواه عنه السيد مرتضى الفيروز </w:t>
      </w:r>
      <w:r>
        <w:rPr>
          <w:rtl/>
        </w:rPr>
        <w:t>آ</w:t>
      </w:r>
      <w:r w:rsidR="00245892">
        <w:rPr>
          <w:rtl/>
        </w:rPr>
        <w:t>بادي في كتابه</w:t>
      </w:r>
      <w:r w:rsidRPr="00DF5C21">
        <w:rPr>
          <w:rtl/>
        </w:rPr>
        <w:t xml:space="preserve"> فضائل الخمسة</w:t>
      </w:r>
      <w:r w:rsidR="00177CC9">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175</w:t>
      </w:r>
      <w:r>
        <w:rPr>
          <w:rtl/>
        </w:rPr>
        <w:t xml:space="preserve"> </w:t>
      </w:r>
      <w:r w:rsidRPr="00DF5C21">
        <w:rPr>
          <w:rtl/>
        </w:rPr>
        <w:t>وبرواية ثانية عن</w:t>
      </w:r>
      <w:r w:rsidR="001B1F2C">
        <w:rPr>
          <w:rtl/>
        </w:rPr>
        <w:t xml:space="preserve"> أنس </w:t>
      </w:r>
      <w:r w:rsidRPr="00245892">
        <w:rPr>
          <w:rtl/>
        </w:rPr>
        <w:t>وب</w:t>
      </w:r>
      <w:r w:rsidR="00245892">
        <w:rPr>
          <w:rtl/>
        </w:rPr>
        <w:t>شكل</w:t>
      </w:r>
      <w:r w:rsidRPr="00DF5C21">
        <w:rPr>
          <w:rtl/>
        </w:rPr>
        <w:t xml:space="preserve"> </w:t>
      </w:r>
      <w:r>
        <w:rPr>
          <w:rtl/>
        </w:rPr>
        <w:t>آ</w:t>
      </w:r>
      <w:r w:rsidRPr="00DF5C21">
        <w:rPr>
          <w:rtl/>
        </w:rPr>
        <w:t>خر</w:t>
      </w:r>
      <w:r w:rsidR="00D10150">
        <w:rPr>
          <w:rtl/>
        </w:rPr>
        <w:t xml:space="preserve">، </w:t>
      </w:r>
      <w:r w:rsidRPr="00DF5C21">
        <w:rPr>
          <w:rtl/>
        </w:rPr>
        <w:t>رواه ثابت البناني.</w:t>
      </w:r>
    </w:p>
    <w:p w:rsidR="00301327" w:rsidRPr="00DF5C21" w:rsidRDefault="00301327" w:rsidP="00845E56">
      <w:pPr>
        <w:pStyle w:val="libNormal"/>
        <w:rPr>
          <w:rtl/>
        </w:rPr>
      </w:pPr>
      <w:r w:rsidRPr="00DF5C21">
        <w:rPr>
          <w:rtl/>
        </w:rPr>
        <w:t>فأورد الحافظ الحاكم الحسكاني في شواهد التنـزيل</w:t>
      </w:r>
      <w:r w:rsidR="00177CC9">
        <w:rPr>
          <w:rtl/>
        </w:rPr>
        <w:t>:</w:t>
      </w:r>
      <w:r w:rsidRPr="00DF5C21">
        <w:rPr>
          <w:rtl/>
        </w:rPr>
        <w:t xml:space="preserve"> ج</w:t>
      </w:r>
      <w:r w:rsidR="00245892">
        <w:rPr>
          <w:rtl/>
        </w:rPr>
        <w:t xml:space="preserve"> </w:t>
      </w:r>
      <w:r w:rsidRPr="00DF5C21">
        <w:rPr>
          <w:rtl/>
        </w:rPr>
        <w:t>1</w:t>
      </w:r>
      <w:r>
        <w:rPr>
          <w:rtl/>
        </w:rPr>
        <w:t xml:space="preserve"> ص </w:t>
      </w:r>
      <w:r w:rsidRPr="00DF5C21">
        <w:rPr>
          <w:rtl/>
        </w:rPr>
        <w:t>350</w:t>
      </w:r>
      <w:r>
        <w:rPr>
          <w:rtl/>
        </w:rPr>
        <w:t xml:space="preserve"> </w:t>
      </w:r>
      <w:r w:rsidRPr="00DF5C21">
        <w:rPr>
          <w:rtl/>
        </w:rPr>
        <w:t>ط</w:t>
      </w:r>
      <w:r w:rsidR="00245892">
        <w:rPr>
          <w:rtl/>
        </w:rPr>
        <w:t xml:space="preserve"> </w:t>
      </w:r>
      <w:r w:rsidRPr="00DF5C21">
        <w:rPr>
          <w:rtl/>
        </w:rPr>
        <w:t>3</w:t>
      </w:r>
      <w:r w:rsidR="00D10150">
        <w:rPr>
          <w:rtl/>
        </w:rPr>
        <w:t xml:space="preserve">، </w:t>
      </w:r>
      <w:r w:rsidRPr="00DF5C21">
        <w:rPr>
          <w:rtl/>
        </w:rPr>
        <w:t>عند الحديث 304</w:t>
      </w:r>
      <w:r w:rsidR="00245892">
        <w:rPr>
          <w:rtl/>
        </w:rPr>
        <w:t xml:space="preserve"> </w:t>
      </w:r>
      <w:r w:rsidRPr="00DF5C21">
        <w:rPr>
          <w:rtl/>
        </w:rPr>
        <w:t>قال</w:t>
      </w:r>
      <w:r w:rsidR="00D10150">
        <w:rPr>
          <w:rtl/>
        </w:rPr>
        <w:t xml:space="preserve">: </w:t>
      </w:r>
    </w:p>
    <w:p w:rsidR="00301327" w:rsidRPr="00DF5C21" w:rsidRDefault="00301327" w:rsidP="00B01E8B">
      <w:pPr>
        <w:pStyle w:val="libNormal"/>
        <w:rPr>
          <w:rtl/>
        </w:rPr>
      </w:pPr>
      <w:r>
        <w:rPr>
          <w:rtl/>
        </w:rPr>
        <w:t>أخبرنا</w:t>
      </w:r>
      <w:r w:rsidRPr="00DF5C21">
        <w:rPr>
          <w:rtl/>
        </w:rPr>
        <w:t xml:space="preserve"> </w:t>
      </w:r>
      <w:r w:rsidR="00AE2736">
        <w:rPr>
          <w:rtl/>
        </w:rPr>
        <w:t>(</w:t>
      </w:r>
      <w:r w:rsidRPr="00DF5C21">
        <w:rPr>
          <w:rtl/>
        </w:rPr>
        <w:t>ه</w:t>
      </w:r>
      <w:r w:rsidR="00AE2736">
        <w:rPr>
          <w:rtl/>
        </w:rPr>
        <w:t>)</w:t>
      </w:r>
      <w:r>
        <w:rPr>
          <w:rtl/>
        </w:rPr>
        <w:t xml:space="preserve"> محمّد </w:t>
      </w:r>
      <w:r w:rsidRPr="00DF5C21">
        <w:rPr>
          <w:rtl/>
        </w:rPr>
        <w:t>بن</w:t>
      </w:r>
      <w:r w:rsidR="00E96C6A">
        <w:rPr>
          <w:rtl/>
        </w:rPr>
        <w:t xml:space="preserve"> عليّ بن </w:t>
      </w:r>
      <w:r>
        <w:rPr>
          <w:rtl/>
        </w:rPr>
        <w:t xml:space="preserve">محمّد </w:t>
      </w:r>
      <w:r w:rsidRPr="00DF5C21">
        <w:rPr>
          <w:rtl/>
        </w:rPr>
        <w:t>المقرئ قال</w:t>
      </w:r>
      <w:r w:rsidR="00D10150">
        <w:rPr>
          <w:rtl/>
        </w:rPr>
        <w:t xml:space="preserve">: </w:t>
      </w:r>
      <w:r>
        <w:rPr>
          <w:rtl/>
        </w:rPr>
        <w:t xml:space="preserve">أخبرنا أبي </w:t>
      </w:r>
      <w:r w:rsidRPr="00DF5C21">
        <w:rPr>
          <w:rtl/>
        </w:rPr>
        <w:t>قال</w:t>
      </w:r>
      <w:r w:rsidR="00D10150">
        <w:rPr>
          <w:rtl/>
        </w:rPr>
        <w:t xml:space="preserve">: </w:t>
      </w:r>
      <w:r>
        <w:rPr>
          <w:rtl/>
        </w:rPr>
        <w:t xml:space="preserve">حدّثنا محمّد </w:t>
      </w:r>
      <w:r w:rsidRPr="00DF5C21">
        <w:rPr>
          <w:rtl/>
        </w:rPr>
        <w:t>بن عبد ال</w:t>
      </w:r>
      <w:r>
        <w:rPr>
          <w:rtl/>
        </w:rPr>
        <w:t>أ</w:t>
      </w:r>
      <w:r w:rsidRPr="00DF5C21">
        <w:rPr>
          <w:rtl/>
        </w:rPr>
        <w:t>على المقرئ</w:t>
      </w:r>
      <w:r w:rsidR="00D10150">
        <w:rPr>
          <w:rtl/>
        </w:rPr>
        <w:t xml:space="preserve">، </w:t>
      </w:r>
      <w:r w:rsidRPr="00DF5C21">
        <w:rPr>
          <w:rtl/>
        </w:rPr>
        <w:t>قال</w:t>
      </w:r>
      <w:r w:rsidR="00D10150">
        <w:rPr>
          <w:rtl/>
        </w:rPr>
        <w:t xml:space="preserve">: </w:t>
      </w:r>
      <w:r>
        <w:rPr>
          <w:rtl/>
        </w:rPr>
        <w:t xml:space="preserve">حدّثنا أبو بكر </w:t>
      </w:r>
      <w:r w:rsidR="00150388">
        <w:rPr>
          <w:rtl/>
        </w:rPr>
        <w:t>أحمد</w:t>
      </w:r>
      <w:r w:rsidRPr="00DF5C21">
        <w:rPr>
          <w:rtl/>
        </w:rPr>
        <w:t xml:space="preserve"> بن عبد الرحمان قال</w:t>
      </w:r>
      <w:r w:rsidR="00D10150">
        <w:rPr>
          <w:rtl/>
        </w:rPr>
        <w:t xml:space="preserve">: </w:t>
      </w:r>
      <w:r>
        <w:rPr>
          <w:rtl/>
        </w:rPr>
        <w:t xml:space="preserve">حدّثنا محمّد </w:t>
      </w:r>
      <w:r w:rsidRPr="00DF5C21">
        <w:rPr>
          <w:rtl/>
        </w:rPr>
        <w:t>بن يونس قال</w:t>
      </w:r>
      <w:r w:rsidR="00D10150">
        <w:rPr>
          <w:rtl/>
        </w:rPr>
        <w:t xml:space="preserve">: </w:t>
      </w:r>
      <w:r>
        <w:rPr>
          <w:rtl/>
        </w:rPr>
        <w:t>حدّثنا</w:t>
      </w:r>
      <w:r w:rsidRPr="00DF5C21">
        <w:rPr>
          <w:rtl/>
        </w:rPr>
        <w:t xml:space="preserve"> عبد الصمد بن عبد الوارث قال</w:t>
      </w:r>
      <w:r w:rsidR="00D10150">
        <w:rPr>
          <w:rtl/>
        </w:rPr>
        <w:t xml:space="preserve">: </w:t>
      </w:r>
      <w:r>
        <w:rPr>
          <w:rtl/>
        </w:rPr>
        <w:t>حدّثنا</w:t>
      </w:r>
      <w:r w:rsidRPr="00DF5C21">
        <w:rPr>
          <w:rtl/>
        </w:rPr>
        <w:t xml:space="preserve"> </w:t>
      </w:r>
      <w:r w:rsidR="002D2C8A">
        <w:rPr>
          <w:rtl/>
        </w:rPr>
        <w:t>أ</w:t>
      </w:r>
      <w:r w:rsidRPr="00DF5C21">
        <w:rPr>
          <w:rtl/>
        </w:rPr>
        <w:t>بي</w:t>
      </w:r>
      <w:r w:rsidR="00D10150">
        <w:rPr>
          <w:rtl/>
        </w:rPr>
        <w:t xml:space="preserve">، </w:t>
      </w:r>
      <w:r w:rsidRPr="00DF5C21">
        <w:rPr>
          <w:rtl/>
        </w:rPr>
        <w:t>عن ثابت</w:t>
      </w:r>
      <w:r w:rsidR="00D10150">
        <w:rPr>
          <w:rtl/>
        </w:rPr>
        <w:t xml:space="preserve">، </w:t>
      </w:r>
      <w:r w:rsidRPr="00DF5C21">
        <w:rPr>
          <w:rtl/>
        </w:rPr>
        <w:t>عن</w:t>
      </w:r>
      <w:r w:rsidR="001B1F2C">
        <w:rPr>
          <w:rtl/>
        </w:rPr>
        <w:t xml:space="preserve"> أنس </w:t>
      </w:r>
      <w:r w:rsidRPr="00DF5C21">
        <w:rPr>
          <w:rtl/>
        </w:rPr>
        <w:t>بن مالك</w:t>
      </w:r>
      <w:r w:rsidR="00D10150">
        <w:rPr>
          <w:rtl/>
        </w:rPr>
        <w:t xml:space="preserve">، </w:t>
      </w:r>
    </w:p>
    <w:p w:rsidR="00301327" w:rsidRPr="0010659A" w:rsidRDefault="00177CC9" w:rsidP="00177CC9">
      <w:pPr>
        <w:pStyle w:val="libNormal"/>
        <w:rPr>
          <w:rtl/>
        </w:rPr>
      </w:pPr>
      <w:r>
        <w:rPr>
          <w:rtl/>
        </w:rPr>
        <w:t>ا</w:t>
      </w:r>
      <w:r w:rsidR="00301327" w:rsidRPr="00DF5C21">
        <w:rPr>
          <w:rtl/>
        </w:rPr>
        <w:t>ن</w:t>
      </w:r>
      <w:r w:rsidR="00301327">
        <w:rPr>
          <w:rtl/>
        </w:rPr>
        <w:t xml:space="preserve">َّ النبيّ صلّى الله عليه وآله </w:t>
      </w:r>
      <w:r w:rsidR="00301327" w:rsidRPr="00DF5C21">
        <w:rPr>
          <w:rtl/>
        </w:rPr>
        <w:t>وسل</w:t>
      </w:r>
      <w:r>
        <w:rPr>
          <w:rtl/>
        </w:rPr>
        <w:t>ّ</w:t>
      </w:r>
      <w:r w:rsidR="00301327" w:rsidRPr="00DF5C21">
        <w:rPr>
          <w:rtl/>
        </w:rPr>
        <w:t>م</w:t>
      </w:r>
      <w:r w:rsidR="00D10150">
        <w:rPr>
          <w:rtl/>
        </w:rPr>
        <w:t xml:space="preserve">، </w:t>
      </w:r>
      <w:r w:rsidR="00301327" w:rsidRPr="00DF5C21">
        <w:rPr>
          <w:rtl/>
        </w:rPr>
        <w:t>جاع جوعاً شديداً</w:t>
      </w:r>
      <w:r w:rsidR="00D10150">
        <w:rPr>
          <w:rtl/>
        </w:rPr>
        <w:t xml:space="preserve">، </w:t>
      </w:r>
      <w:r w:rsidR="00301327" w:rsidRPr="00DF5C21">
        <w:rPr>
          <w:rtl/>
        </w:rPr>
        <w:t xml:space="preserve">فهبط عليه جبريل بلوزة خضراء من </w:t>
      </w:r>
      <w:r w:rsidR="00301327">
        <w:rPr>
          <w:rtl/>
        </w:rPr>
        <w:t>الجنّة</w:t>
      </w:r>
      <w:r w:rsidR="00301327" w:rsidRPr="00DF5C21">
        <w:rPr>
          <w:rtl/>
        </w:rPr>
        <w:t xml:space="preserve"> فقال</w:t>
      </w:r>
      <w:r w:rsidR="00D10150">
        <w:rPr>
          <w:rtl/>
        </w:rPr>
        <w:t xml:space="preserve">: </w:t>
      </w:r>
      <w:r w:rsidR="00301327">
        <w:rPr>
          <w:rtl/>
        </w:rPr>
        <w:t>أ</w:t>
      </w:r>
      <w:r w:rsidR="00301327" w:rsidRPr="00DF5C21">
        <w:rPr>
          <w:rtl/>
        </w:rPr>
        <w:t>ف</w:t>
      </w:r>
      <w:r>
        <w:rPr>
          <w:rtl/>
        </w:rPr>
        <w:t>ْ</w:t>
      </w:r>
      <w:r w:rsidR="00301327" w:rsidRPr="00DF5C21">
        <w:rPr>
          <w:rtl/>
        </w:rPr>
        <w:t xml:space="preserve">ككها. </w:t>
      </w:r>
      <w:r w:rsidR="00301327">
        <w:rPr>
          <w:rtl/>
        </w:rPr>
        <w:t>ف</w:t>
      </w:r>
      <w:r w:rsidR="00301327" w:rsidRPr="00DF5C21">
        <w:rPr>
          <w:rtl/>
        </w:rPr>
        <w:t>فكّها فاذا فيها مكتوب</w:t>
      </w:r>
      <w:r>
        <w:rPr>
          <w:rtl/>
        </w:rPr>
        <w:t>:</w:t>
      </w:r>
      <w:r w:rsidR="00D10150">
        <w:rPr>
          <w:rtl/>
        </w:rPr>
        <w:t xml:space="preserve"> </w:t>
      </w:r>
      <w:r w:rsidR="003B78C0" w:rsidRPr="003B78C0">
        <w:rPr>
          <w:rtl/>
        </w:rPr>
        <w:t>[</w:t>
      </w:r>
      <w:r w:rsidR="00301327" w:rsidRPr="001E2E19">
        <w:rPr>
          <w:rStyle w:val="libBold2Char"/>
          <w:rtl/>
        </w:rPr>
        <w:t>بسم الله الرحمن الرحيم</w:t>
      </w:r>
      <w:r w:rsidR="00D10150" w:rsidRPr="001E2E19">
        <w:rPr>
          <w:rStyle w:val="libBold2Char"/>
          <w:rtl/>
        </w:rPr>
        <w:t xml:space="preserve">، </w:t>
      </w:r>
      <w:r w:rsidR="00301327" w:rsidRPr="001E2E19">
        <w:rPr>
          <w:rStyle w:val="libBold2Char"/>
          <w:rtl/>
        </w:rPr>
        <w:t>لا إله إلّا الله محمّد رسول الله</w:t>
      </w:r>
      <w:r w:rsidR="00150388" w:rsidRPr="001E2E19">
        <w:rPr>
          <w:rStyle w:val="libBold2Char"/>
          <w:rtl/>
        </w:rPr>
        <w:t xml:space="preserve"> أيَّدته </w:t>
      </w:r>
      <w:r w:rsidR="00301327" w:rsidRPr="001E2E19">
        <w:rPr>
          <w:rStyle w:val="libBold2Char"/>
          <w:rtl/>
        </w:rPr>
        <w:t>بعلي</w:t>
      </w:r>
      <w:r w:rsidR="002D2C8A" w:rsidRPr="001E2E19">
        <w:rPr>
          <w:rStyle w:val="libBold2Char"/>
          <w:rtl/>
        </w:rPr>
        <w:t>ّ</w:t>
      </w:r>
      <w:r w:rsidR="00301327" w:rsidRPr="001E2E19">
        <w:rPr>
          <w:rStyle w:val="libBold2Char"/>
          <w:rtl/>
        </w:rPr>
        <w:t xml:space="preserve"> ونصرته به</w:t>
      </w:r>
      <w:r w:rsidR="003B78C0" w:rsidRPr="0010659A">
        <w:rPr>
          <w:rtl/>
        </w:rPr>
        <w:t>]</w:t>
      </w:r>
      <w:r w:rsidR="00845E56" w:rsidRPr="0010659A">
        <w:rPr>
          <w:rtl/>
        </w:rPr>
        <w:t>.</w:t>
      </w:r>
    </w:p>
    <w:p w:rsidR="00301327" w:rsidRPr="00DF5C21" w:rsidRDefault="00301327" w:rsidP="00845E56">
      <w:pPr>
        <w:pStyle w:val="libNormal"/>
        <w:rPr>
          <w:rtl/>
        </w:rPr>
      </w:pPr>
      <w:r w:rsidRPr="00DF5C21">
        <w:rPr>
          <w:rtl/>
        </w:rPr>
        <w:t>وقد روى من الحف</w:t>
      </w:r>
      <w:r>
        <w:rPr>
          <w:rtl/>
        </w:rPr>
        <w:t>ّ</w:t>
      </w:r>
      <w:r w:rsidRPr="00DF5C21">
        <w:rPr>
          <w:rtl/>
        </w:rPr>
        <w:t>اظ والرواة هذه الرواية ومن روى مشابها لها</w:t>
      </w:r>
      <w:r w:rsidR="00D10150">
        <w:rPr>
          <w:rtl/>
        </w:rPr>
        <w:t xml:space="preserve">: </w:t>
      </w:r>
    </w:p>
    <w:p w:rsidR="00301327" w:rsidRPr="00DF5C21" w:rsidRDefault="00301327" w:rsidP="00845E56">
      <w:pPr>
        <w:pStyle w:val="libNormal"/>
        <w:rPr>
          <w:rtl/>
        </w:rPr>
      </w:pPr>
      <w:r w:rsidRPr="00DF5C21">
        <w:rPr>
          <w:rtl/>
        </w:rPr>
        <w:t>العصامي في الحديث</w:t>
      </w:r>
      <w:r>
        <w:rPr>
          <w:rtl/>
        </w:rPr>
        <w:t xml:space="preserve"> </w:t>
      </w:r>
      <w:r w:rsidRPr="00DF5C21">
        <w:rPr>
          <w:rtl/>
        </w:rPr>
        <w:t>46</w:t>
      </w:r>
      <w:r>
        <w:rPr>
          <w:rtl/>
        </w:rPr>
        <w:t xml:space="preserve"> </w:t>
      </w:r>
      <w:r w:rsidRPr="00DF5C21">
        <w:rPr>
          <w:rtl/>
        </w:rPr>
        <w:t>في سمط النجوم</w:t>
      </w:r>
      <w:r w:rsidR="00177CC9">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485</w:t>
      </w:r>
      <w:r>
        <w:rPr>
          <w:rtl/>
        </w:rPr>
        <w:t xml:space="preserve"> </w:t>
      </w:r>
      <w:r w:rsidRPr="00DF5C21">
        <w:rPr>
          <w:rtl/>
        </w:rPr>
        <w:t>فيما ورد من</w:t>
      </w:r>
      <w:r w:rsidR="00A579B7">
        <w:rPr>
          <w:rtl/>
        </w:rPr>
        <w:t xml:space="preserve"> شأن </w:t>
      </w:r>
      <w:r w:rsidRPr="00DF5C21">
        <w:rPr>
          <w:rtl/>
        </w:rPr>
        <w:t>علي</w:t>
      </w:r>
      <w:r w:rsidR="002D2C8A">
        <w:rPr>
          <w:rtl/>
        </w:rPr>
        <w:t>ّ</w:t>
      </w:r>
      <w:r w:rsidRPr="00DF5C21">
        <w:rPr>
          <w:rtl/>
        </w:rPr>
        <w:t xml:space="preserve"> </w:t>
      </w:r>
      <w:r w:rsidRPr="00845E56">
        <w:rPr>
          <w:rtl/>
        </w:rPr>
        <w:t>عليه السلام</w:t>
      </w:r>
      <w:r w:rsidR="00D10150" w:rsidRPr="00845E56">
        <w:rPr>
          <w:rtl/>
        </w:rPr>
        <w:t xml:space="preserve"> </w:t>
      </w:r>
      <w:r w:rsidRPr="00DF5C21">
        <w:rPr>
          <w:rtl/>
        </w:rPr>
        <w:t>من سيرته</w:t>
      </w:r>
      <w:r w:rsidR="00D10150">
        <w:rPr>
          <w:rtl/>
        </w:rPr>
        <w:t xml:space="preserve">، </w:t>
      </w:r>
      <w:r w:rsidRPr="00DF5C21">
        <w:rPr>
          <w:rtl/>
        </w:rPr>
        <w:t>قال</w:t>
      </w:r>
      <w:r w:rsidR="00D10150">
        <w:rPr>
          <w:rtl/>
        </w:rPr>
        <w:t xml:space="preserve">: </w:t>
      </w:r>
    </w:p>
    <w:p w:rsidR="00353914" w:rsidRDefault="00353914" w:rsidP="00353914">
      <w:pPr>
        <w:pStyle w:val="libNormal"/>
        <w:rPr>
          <w:rtl/>
        </w:rPr>
      </w:pPr>
      <w:r>
        <w:rPr>
          <w:rtl/>
        </w:rPr>
        <w:br w:type="page"/>
      </w:r>
    </w:p>
    <w:p w:rsidR="00301327" w:rsidRPr="00845E56" w:rsidRDefault="00301327" w:rsidP="00845E56">
      <w:pPr>
        <w:pStyle w:val="libNormal"/>
        <w:rPr>
          <w:rtl/>
        </w:rPr>
      </w:pPr>
      <w:r>
        <w:rPr>
          <w:rtl/>
        </w:rPr>
        <w:lastRenderedPageBreak/>
        <w:t>أ</w:t>
      </w:r>
      <w:r w:rsidRPr="00DF5C21">
        <w:rPr>
          <w:rtl/>
        </w:rPr>
        <w:t xml:space="preserve">خرج </w:t>
      </w:r>
      <w:r>
        <w:rPr>
          <w:rtl/>
        </w:rPr>
        <w:t>أ</w:t>
      </w:r>
      <w:r w:rsidRPr="00DF5C21">
        <w:rPr>
          <w:rtl/>
        </w:rPr>
        <w:t>بو الخير الحاكمي</w:t>
      </w:r>
      <w:r w:rsidR="00D10150">
        <w:rPr>
          <w:rtl/>
        </w:rPr>
        <w:t>،</w:t>
      </w:r>
      <w:r w:rsidR="00B7499C">
        <w:rPr>
          <w:rtl/>
        </w:rPr>
        <w:t xml:space="preserve"> عن ابن </w:t>
      </w:r>
      <w:r w:rsidR="001E071E">
        <w:rPr>
          <w:rtl/>
        </w:rPr>
        <w:t>عباس</w:t>
      </w:r>
      <w:r w:rsidRPr="00DF5C21">
        <w:rPr>
          <w:rtl/>
        </w:rPr>
        <w:t xml:space="preserve"> قال</w:t>
      </w:r>
      <w:r w:rsidR="00D10150">
        <w:rPr>
          <w:rtl/>
        </w:rPr>
        <w:t xml:space="preserve">: </w:t>
      </w:r>
      <w:r w:rsidRPr="00DF5C21">
        <w:rPr>
          <w:rtl/>
        </w:rPr>
        <w:t>كن</w:t>
      </w:r>
      <w:r>
        <w:rPr>
          <w:rtl/>
        </w:rPr>
        <w:t>ّ</w:t>
      </w:r>
      <w:r w:rsidRPr="00DF5C21">
        <w:rPr>
          <w:rtl/>
        </w:rPr>
        <w:t>ا عند</w:t>
      </w:r>
      <w:r>
        <w:rPr>
          <w:rtl/>
        </w:rPr>
        <w:t xml:space="preserve"> النبيّ </w:t>
      </w:r>
      <w:r w:rsidR="003F0683" w:rsidRPr="00845E56">
        <w:rPr>
          <w:rtl/>
        </w:rPr>
        <w:t>صلّى الله عليه وآله وسلّم</w:t>
      </w:r>
      <w:r w:rsidR="00D10150" w:rsidRPr="00845E56">
        <w:rPr>
          <w:rtl/>
        </w:rPr>
        <w:t xml:space="preserve">، </w:t>
      </w:r>
      <w:r w:rsidRPr="00845E56">
        <w:rPr>
          <w:rtl/>
        </w:rPr>
        <w:t xml:space="preserve">فاذا طائر في فيه لوزة خضراء فألقاها في حجر النبيّ </w:t>
      </w:r>
      <w:r w:rsidR="003F0683" w:rsidRPr="00845E56">
        <w:rPr>
          <w:rtl/>
        </w:rPr>
        <w:t xml:space="preserve">صلّى الله عليه وآله وسلّم </w:t>
      </w:r>
      <w:r w:rsidRPr="00845E56">
        <w:rPr>
          <w:rtl/>
        </w:rPr>
        <w:t xml:space="preserve">فأخذها النبيّ </w:t>
      </w:r>
      <w:r w:rsidR="003F0683" w:rsidRPr="00845E56">
        <w:rPr>
          <w:rtl/>
        </w:rPr>
        <w:t xml:space="preserve">صلّى الله عليه وآله وسلّم </w:t>
      </w:r>
      <w:r w:rsidRPr="00845E56">
        <w:rPr>
          <w:rtl/>
        </w:rPr>
        <w:t>فقبَّلها ثم كسَّرها فإذا في جوفها ورقة خضراء مكتوب فيها</w:t>
      </w:r>
      <w:r w:rsidR="00D10150" w:rsidRPr="00845E56">
        <w:rPr>
          <w:rtl/>
        </w:rPr>
        <w:t xml:space="preserve">: </w:t>
      </w:r>
      <w:r w:rsidRPr="00845E56">
        <w:rPr>
          <w:rtl/>
        </w:rPr>
        <w:t>لا إله إلّا الله</w:t>
      </w:r>
      <w:r w:rsidR="00D10150" w:rsidRPr="00845E56">
        <w:rPr>
          <w:rtl/>
        </w:rPr>
        <w:t xml:space="preserve">، </w:t>
      </w:r>
      <w:r w:rsidRPr="00845E56">
        <w:rPr>
          <w:rtl/>
        </w:rPr>
        <w:t>محمّد رسول الله</w:t>
      </w:r>
      <w:r w:rsidR="00D10150" w:rsidRPr="00845E56">
        <w:rPr>
          <w:rtl/>
        </w:rPr>
        <w:t xml:space="preserve">، </w:t>
      </w:r>
      <w:r w:rsidRPr="00845E56">
        <w:rPr>
          <w:rtl/>
        </w:rPr>
        <w:t>نصرته بعلي</w:t>
      </w:r>
      <w:r w:rsidR="002D2C8A" w:rsidRPr="00845E56">
        <w:rPr>
          <w:rtl/>
        </w:rPr>
        <w:t>ّ</w:t>
      </w:r>
      <w:r w:rsidRPr="00845E56">
        <w:rPr>
          <w:rtl/>
        </w:rPr>
        <w:t>.</w:t>
      </w:r>
    </w:p>
    <w:p w:rsidR="00301327" w:rsidRPr="00DF5C21" w:rsidRDefault="00301327" w:rsidP="00845E56">
      <w:pPr>
        <w:pStyle w:val="libNormal"/>
        <w:rPr>
          <w:rtl/>
        </w:rPr>
      </w:pPr>
      <w:r w:rsidRPr="00DF5C21">
        <w:rPr>
          <w:rtl/>
        </w:rPr>
        <w:t>وروى الخطيب البغدادي في كتابه تاريخ بغداد</w:t>
      </w:r>
      <w:r w:rsidR="00177CC9">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259</w:t>
      </w:r>
      <w:r>
        <w:rPr>
          <w:rtl/>
        </w:rPr>
        <w:t xml:space="preserve"> </w:t>
      </w:r>
      <w:r w:rsidRPr="00DF5C21">
        <w:rPr>
          <w:rtl/>
        </w:rPr>
        <w:t>تحت الرقم</w:t>
      </w:r>
      <w:r w:rsidR="00D10150">
        <w:rPr>
          <w:rtl/>
        </w:rPr>
        <w:t xml:space="preserve"> </w:t>
      </w:r>
      <w:r w:rsidR="00845E56">
        <w:rPr>
          <w:rtl/>
        </w:rPr>
        <w:t>(</w:t>
      </w:r>
      <w:r w:rsidRPr="00DF5C21">
        <w:rPr>
          <w:rtl/>
        </w:rPr>
        <w:t>88</w:t>
      </w:r>
      <w:r w:rsidR="00845E56">
        <w:rPr>
          <w:rtl/>
        </w:rPr>
        <w:t>)</w:t>
      </w:r>
      <w:r w:rsidR="00D10150">
        <w:rPr>
          <w:rtl/>
        </w:rPr>
        <w:t xml:space="preserve"> </w:t>
      </w:r>
      <w:r w:rsidRPr="00DF5C21">
        <w:rPr>
          <w:rtl/>
        </w:rPr>
        <w:t>في ترجمة</w:t>
      </w:r>
      <w:r>
        <w:rPr>
          <w:rtl/>
        </w:rPr>
        <w:t xml:space="preserve"> محمّد </w:t>
      </w:r>
      <w:r w:rsidRPr="00DF5C21">
        <w:rPr>
          <w:rtl/>
        </w:rPr>
        <w:t xml:space="preserve">بن </w:t>
      </w:r>
      <w:r w:rsidR="002D2C8A">
        <w:rPr>
          <w:rtl/>
        </w:rPr>
        <w:t>إ</w:t>
      </w:r>
      <w:r w:rsidRPr="00DF5C21">
        <w:rPr>
          <w:rtl/>
        </w:rPr>
        <w:t>سحاق</w:t>
      </w:r>
      <w:r w:rsidR="00D10150">
        <w:rPr>
          <w:rtl/>
        </w:rPr>
        <w:t xml:space="preserve">، </w:t>
      </w:r>
      <w:r w:rsidRPr="00DF5C21">
        <w:rPr>
          <w:rtl/>
        </w:rPr>
        <w:t>قال</w:t>
      </w:r>
      <w:r w:rsidR="00D10150">
        <w:rPr>
          <w:rtl/>
        </w:rPr>
        <w:t xml:space="preserve">: </w:t>
      </w:r>
    </w:p>
    <w:p w:rsidR="00301327" w:rsidRPr="00DF5C21" w:rsidRDefault="00301327" w:rsidP="00177CC9">
      <w:pPr>
        <w:pStyle w:val="libNormal"/>
        <w:rPr>
          <w:rtl/>
        </w:rPr>
      </w:pPr>
      <w:r>
        <w:rPr>
          <w:rtl/>
        </w:rPr>
        <w:t>أخبرنا</w:t>
      </w:r>
      <w:r w:rsidRPr="00DF5C21">
        <w:rPr>
          <w:rtl/>
        </w:rPr>
        <w:t xml:space="preserve"> </w:t>
      </w:r>
      <w:r>
        <w:rPr>
          <w:rtl/>
        </w:rPr>
        <w:t>أ</w:t>
      </w:r>
      <w:r w:rsidRPr="00DF5C21">
        <w:rPr>
          <w:rtl/>
        </w:rPr>
        <w:t>بو الفتح هلال بن</w:t>
      </w:r>
      <w:r>
        <w:rPr>
          <w:rtl/>
        </w:rPr>
        <w:t xml:space="preserve"> محمّد </w:t>
      </w:r>
      <w:r w:rsidRPr="00DF5C21">
        <w:rPr>
          <w:rtl/>
        </w:rPr>
        <w:t>بن جعفر الحف</w:t>
      </w:r>
      <w:r w:rsidR="00177CC9">
        <w:rPr>
          <w:rtl/>
        </w:rPr>
        <w:t>ّ</w:t>
      </w:r>
      <w:r w:rsidRPr="00DF5C21">
        <w:rPr>
          <w:rtl/>
        </w:rPr>
        <w:t>ار</w:t>
      </w:r>
      <w:r w:rsidR="00D10150">
        <w:rPr>
          <w:rtl/>
        </w:rPr>
        <w:t xml:space="preserve">، </w:t>
      </w:r>
      <w:r w:rsidRPr="00DF5C21">
        <w:rPr>
          <w:rtl/>
        </w:rPr>
        <w:t>قال</w:t>
      </w:r>
      <w:r w:rsidR="00D10150">
        <w:rPr>
          <w:rtl/>
        </w:rPr>
        <w:t xml:space="preserve">: </w:t>
      </w:r>
      <w:r>
        <w:rPr>
          <w:rtl/>
        </w:rPr>
        <w:t>حدّثني</w:t>
      </w:r>
      <w:r w:rsidR="00150388">
        <w:rPr>
          <w:rtl/>
        </w:rPr>
        <w:t xml:space="preserve"> أبو </w:t>
      </w:r>
      <w:r w:rsidRPr="00DF5C21">
        <w:rPr>
          <w:rtl/>
        </w:rPr>
        <w:t>الحسن</w:t>
      </w:r>
      <w:r w:rsidR="00E96C6A">
        <w:rPr>
          <w:rtl/>
        </w:rPr>
        <w:t xml:space="preserve"> عليّ بن </w:t>
      </w:r>
      <w:r w:rsidRPr="00DF5C21">
        <w:rPr>
          <w:rtl/>
        </w:rPr>
        <w:t>حمويه الحلواني المؤد</w:t>
      </w:r>
      <w:r>
        <w:rPr>
          <w:rtl/>
        </w:rPr>
        <w:t>ّ</w:t>
      </w:r>
      <w:r w:rsidRPr="00DF5C21">
        <w:rPr>
          <w:rtl/>
        </w:rPr>
        <w:t xml:space="preserve">ب </w:t>
      </w:r>
      <w:r>
        <w:rPr>
          <w:rtl/>
        </w:rPr>
        <w:t xml:space="preserve">حدّثني محمّد </w:t>
      </w:r>
      <w:r w:rsidRPr="00DF5C21">
        <w:rPr>
          <w:rtl/>
        </w:rPr>
        <w:t>بن</w:t>
      </w:r>
      <w:r w:rsidR="000814C7">
        <w:rPr>
          <w:rtl/>
        </w:rPr>
        <w:t xml:space="preserve"> إسحاق </w:t>
      </w:r>
      <w:r w:rsidRPr="00DF5C21">
        <w:rPr>
          <w:rtl/>
        </w:rPr>
        <w:t>المقرئ أنبأنا</w:t>
      </w:r>
      <w:r w:rsidR="00E96C6A">
        <w:rPr>
          <w:rtl/>
        </w:rPr>
        <w:t xml:space="preserve"> عليّ بن </w:t>
      </w:r>
      <w:r w:rsidRPr="00DF5C21">
        <w:rPr>
          <w:rtl/>
        </w:rPr>
        <w:t>حم</w:t>
      </w:r>
      <w:r w:rsidR="00177CC9">
        <w:rPr>
          <w:rtl/>
        </w:rPr>
        <w:t>ّ</w:t>
      </w:r>
      <w:r w:rsidRPr="00DF5C21">
        <w:rPr>
          <w:rtl/>
        </w:rPr>
        <w:t>اد الخشّاب</w:t>
      </w:r>
      <w:r w:rsidR="00D10150">
        <w:rPr>
          <w:rtl/>
        </w:rPr>
        <w:t xml:space="preserve">، </w:t>
      </w:r>
      <w:r w:rsidRPr="00DF5C21">
        <w:rPr>
          <w:rtl/>
        </w:rPr>
        <w:t>أنبأنا</w:t>
      </w:r>
      <w:r w:rsidR="00E96C6A">
        <w:rPr>
          <w:rtl/>
        </w:rPr>
        <w:t xml:space="preserve"> عليّ بن </w:t>
      </w:r>
      <w:r w:rsidRPr="00DF5C21">
        <w:rPr>
          <w:rtl/>
        </w:rPr>
        <w:t>المديني قال</w:t>
      </w:r>
      <w:r w:rsidR="00D10150">
        <w:rPr>
          <w:rtl/>
        </w:rPr>
        <w:t xml:space="preserve">: </w:t>
      </w:r>
      <w:r w:rsidRPr="00DF5C21">
        <w:rPr>
          <w:rtl/>
        </w:rPr>
        <w:t>أنبأنا وكيع بن الجراح</w:t>
      </w:r>
      <w:r w:rsidR="00D10150">
        <w:rPr>
          <w:rtl/>
        </w:rPr>
        <w:t xml:space="preserve">، </w:t>
      </w:r>
      <w:r w:rsidRPr="00DF5C21">
        <w:rPr>
          <w:rtl/>
        </w:rPr>
        <w:t>قال</w:t>
      </w:r>
      <w:r w:rsidR="00D10150">
        <w:rPr>
          <w:rtl/>
        </w:rPr>
        <w:t xml:space="preserve">: </w:t>
      </w:r>
      <w:r w:rsidRPr="00DF5C21">
        <w:rPr>
          <w:rtl/>
        </w:rPr>
        <w:t>أنبأنا سليمان بن مهران</w:t>
      </w:r>
      <w:r w:rsidR="00D10150">
        <w:rPr>
          <w:rtl/>
        </w:rPr>
        <w:t xml:space="preserve">، </w:t>
      </w:r>
      <w:r w:rsidRPr="00DF5C21">
        <w:rPr>
          <w:rtl/>
        </w:rPr>
        <w:t>قال</w:t>
      </w:r>
      <w:r w:rsidR="00D10150">
        <w:rPr>
          <w:rtl/>
        </w:rPr>
        <w:t xml:space="preserve">: </w:t>
      </w:r>
      <w:r w:rsidRPr="00DF5C21">
        <w:rPr>
          <w:rtl/>
        </w:rPr>
        <w:t>أنبأنا جابر</w:t>
      </w:r>
      <w:r w:rsidR="00D10150">
        <w:rPr>
          <w:rtl/>
        </w:rPr>
        <w:t xml:space="preserve">، </w:t>
      </w:r>
      <w:r w:rsidRPr="00DF5C21">
        <w:rPr>
          <w:rtl/>
        </w:rPr>
        <w:t>عن مجاهد</w:t>
      </w:r>
      <w:r w:rsidR="00D10150">
        <w:rPr>
          <w:rtl/>
        </w:rPr>
        <w:t xml:space="preserve">: </w:t>
      </w:r>
    </w:p>
    <w:p w:rsidR="00301327" w:rsidRPr="0010659A" w:rsidRDefault="00301327" w:rsidP="00B01E8B">
      <w:pPr>
        <w:pStyle w:val="libNormal"/>
        <w:rPr>
          <w:rtl/>
        </w:rPr>
      </w:pPr>
      <w:r w:rsidRPr="00DF5C21">
        <w:rPr>
          <w:rtl/>
        </w:rPr>
        <w:t>عن</w:t>
      </w:r>
      <w:r w:rsidR="00150388">
        <w:rPr>
          <w:rtl/>
        </w:rPr>
        <w:t xml:space="preserve"> </w:t>
      </w:r>
      <w:r w:rsidR="001E071E">
        <w:rPr>
          <w:rtl/>
        </w:rPr>
        <w:t>ابن عباس</w:t>
      </w:r>
      <w:r w:rsidRPr="00DF5C21">
        <w:rPr>
          <w:rtl/>
        </w:rPr>
        <w:t xml:space="preserve"> قال</w:t>
      </w:r>
      <w:r w:rsidR="00D10150">
        <w:rPr>
          <w:rtl/>
        </w:rPr>
        <w:t xml:space="preserve">: </w:t>
      </w:r>
      <w:r w:rsidRPr="00DF5C21">
        <w:rPr>
          <w:rtl/>
        </w:rPr>
        <w:t xml:space="preserve">قال رسول الله </w:t>
      </w:r>
      <w:r w:rsidR="003F0683">
        <w:rPr>
          <w:rtl/>
        </w:rPr>
        <w:t>صلّى الله عليه وآله وسلّم</w:t>
      </w:r>
      <w:r w:rsidR="00D10150">
        <w:rPr>
          <w:rtl/>
        </w:rPr>
        <w:t xml:space="preserve">: </w:t>
      </w:r>
      <w:r w:rsidRPr="00DF5C21">
        <w:rPr>
          <w:rtl/>
        </w:rPr>
        <w:t xml:space="preserve">ليلة عُرج بي </w:t>
      </w:r>
      <w:r>
        <w:rPr>
          <w:rtl/>
        </w:rPr>
        <w:t>إ</w:t>
      </w:r>
      <w:r w:rsidRPr="00DF5C21">
        <w:rPr>
          <w:rtl/>
        </w:rPr>
        <w:t xml:space="preserve">لى السماء رأيت على باب </w:t>
      </w:r>
      <w:r>
        <w:rPr>
          <w:rtl/>
        </w:rPr>
        <w:t>الجنّة</w:t>
      </w:r>
      <w:r w:rsidRPr="00DF5C21">
        <w:rPr>
          <w:rtl/>
        </w:rPr>
        <w:t xml:space="preserve"> مكتوباً</w:t>
      </w:r>
      <w:r w:rsidR="00D10150">
        <w:rPr>
          <w:rtl/>
        </w:rPr>
        <w:t xml:space="preserve">: </w:t>
      </w:r>
      <w:r w:rsidR="003B78C0" w:rsidRPr="003B78C0">
        <w:rPr>
          <w:rtl/>
        </w:rPr>
        <w:t>[</w:t>
      </w:r>
      <w:r w:rsidRPr="00845E56">
        <w:rPr>
          <w:rStyle w:val="libBold2Char"/>
          <w:rtl/>
        </w:rPr>
        <w:t>لا إله إلّا الله</w:t>
      </w:r>
      <w:r w:rsidR="00D10150" w:rsidRPr="00845E56">
        <w:rPr>
          <w:rStyle w:val="libBold2Char"/>
          <w:rtl/>
        </w:rPr>
        <w:t xml:space="preserve">، </w:t>
      </w:r>
      <w:r w:rsidRPr="00845E56">
        <w:rPr>
          <w:rStyle w:val="libBold2Char"/>
          <w:rtl/>
        </w:rPr>
        <w:t>محمّد رسول الله</w:t>
      </w:r>
      <w:r w:rsidR="00D10150" w:rsidRPr="00845E56">
        <w:rPr>
          <w:rStyle w:val="libBold2Char"/>
          <w:rtl/>
        </w:rPr>
        <w:t xml:space="preserve">، </w:t>
      </w:r>
      <w:r w:rsidRPr="00845E56">
        <w:rPr>
          <w:rStyle w:val="libBold2Char"/>
          <w:rtl/>
        </w:rPr>
        <w:t>عليٌّ حبُّ الله</w:t>
      </w:r>
      <w:r w:rsidR="00D10150" w:rsidRPr="00845E56">
        <w:rPr>
          <w:rStyle w:val="libBold2Char"/>
          <w:rtl/>
        </w:rPr>
        <w:t xml:space="preserve">، </w:t>
      </w:r>
      <w:r w:rsidRPr="00845E56">
        <w:rPr>
          <w:rStyle w:val="libBold2Char"/>
          <w:rtl/>
        </w:rPr>
        <w:t>والحسن والحسين صفوة الله</w:t>
      </w:r>
      <w:r w:rsidR="00D10150" w:rsidRPr="00845E56">
        <w:rPr>
          <w:rStyle w:val="libBold2Char"/>
          <w:rtl/>
        </w:rPr>
        <w:t xml:space="preserve">، </w:t>
      </w:r>
      <w:r w:rsidRPr="00845E56">
        <w:rPr>
          <w:rStyle w:val="libBold2Char"/>
          <w:rtl/>
        </w:rPr>
        <w:t>فاطمة خيرةُ الله</w:t>
      </w:r>
      <w:r w:rsidR="00D10150" w:rsidRPr="00845E56">
        <w:rPr>
          <w:rStyle w:val="libBold2Char"/>
          <w:rtl/>
        </w:rPr>
        <w:t xml:space="preserve">، </w:t>
      </w:r>
      <w:r w:rsidRPr="00845E56">
        <w:rPr>
          <w:rStyle w:val="libBold2Char"/>
          <w:rtl/>
        </w:rPr>
        <w:t>على باغضهم لعنة الله</w:t>
      </w:r>
      <w:r w:rsidR="003B78C0" w:rsidRPr="0010659A">
        <w:rPr>
          <w:rtl/>
        </w:rPr>
        <w:t>]</w:t>
      </w:r>
      <w:r w:rsidR="00B01E8B" w:rsidRPr="0010659A">
        <w:rPr>
          <w:rtl/>
        </w:rPr>
        <w:t>.</w:t>
      </w:r>
    </w:p>
    <w:p w:rsidR="00301327" w:rsidRPr="00DF5C21" w:rsidRDefault="00301327" w:rsidP="00177CC9">
      <w:pPr>
        <w:pStyle w:val="libNormal"/>
        <w:rPr>
          <w:rtl/>
        </w:rPr>
      </w:pPr>
      <w:r w:rsidRPr="00DF5C21">
        <w:rPr>
          <w:rtl/>
        </w:rPr>
        <w:t xml:space="preserve">ورواه </w:t>
      </w:r>
      <w:r w:rsidR="00177CC9">
        <w:rPr>
          <w:rtl/>
        </w:rPr>
        <w:t>ا</w:t>
      </w:r>
      <w:r w:rsidRPr="00DF5C21">
        <w:rPr>
          <w:rtl/>
        </w:rPr>
        <w:t>بن حجر في لسان الميزان</w:t>
      </w:r>
      <w:r w:rsidR="00177CC9">
        <w:rPr>
          <w:rtl/>
        </w:rPr>
        <w:t>:</w:t>
      </w:r>
      <w:r w:rsidR="00AE2736" w:rsidRPr="00DF5C21">
        <w:rPr>
          <w:rtl/>
        </w:rPr>
        <w:t xml:space="preserve"> ج</w:t>
      </w:r>
      <w:r w:rsidR="00AE2736">
        <w:rPr>
          <w:rtl/>
        </w:rPr>
        <w:t xml:space="preserve"> </w:t>
      </w:r>
      <w:r w:rsidR="00AE2736" w:rsidRPr="00DF5C21">
        <w:rPr>
          <w:rtl/>
        </w:rPr>
        <w:t>4</w:t>
      </w:r>
      <w:r>
        <w:rPr>
          <w:rtl/>
        </w:rPr>
        <w:t xml:space="preserve"> ص </w:t>
      </w:r>
      <w:r w:rsidRPr="00DF5C21">
        <w:rPr>
          <w:rtl/>
        </w:rPr>
        <w:t>194</w:t>
      </w:r>
      <w:r w:rsidR="00D10150">
        <w:rPr>
          <w:rtl/>
        </w:rPr>
        <w:t>.</w:t>
      </w:r>
    </w:p>
    <w:p w:rsidR="00301327" w:rsidRPr="00DF5C21" w:rsidRDefault="00301327" w:rsidP="00845E56">
      <w:pPr>
        <w:pStyle w:val="libNormal"/>
        <w:rPr>
          <w:rtl/>
        </w:rPr>
      </w:pPr>
      <w:r w:rsidRPr="00DF5C21">
        <w:rPr>
          <w:rtl/>
        </w:rPr>
        <w:t>ورواه حرفياً الشيخ الطوسي في الحديث</w:t>
      </w:r>
      <w:r>
        <w:rPr>
          <w:rtl/>
        </w:rPr>
        <w:t xml:space="preserve"> </w:t>
      </w:r>
      <w:r w:rsidRPr="00DF5C21">
        <w:rPr>
          <w:rtl/>
        </w:rPr>
        <w:t>75</w:t>
      </w:r>
      <w:r>
        <w:rPr>
          <w:rtl/>
        </w:rPr>
        <w:t xml:space="preserve"> </w:t>
      </w:r>
      <w:r w:rsidRPr="00DF5C21">
        <w:rPr>
          <w:rtl/>
        </w:rPr>
        <w:t>في الجزء</w:t>
      </w:r>
      <w:r>
        <w:rPr>
          <w:rtl/>
        </w:rPr>
        <w:t xml:space="preserve"> </w:t>
      </w:r>
      <w:r w:rsidRPr="00DF5C21">
        <w:rPr>
          <w:rtl/>
        </w:rPr>
        <w:t>12</w:t>
      </w:r>
      <w:r>
        <w:rPr>
          <w:rtl/>
        </w:rPr>
        <w:t xml:space="preserve"> </w:t>
      </w:r>
      <w:r w:rsidRPr="00DF5C21">
        <w:rPr>
          <w:rtl/>
        </w:rPr>
        <w:t xml:space="preserve">من </w:t>
      </w:r>
      <w:r>
        <w:rPr>
          <w:rtl/>
        </w:rPr>
        <w:t>أ</w:t>
      </w:r>
      <w:r w:rsidRPr="00DF5C21">
        <w:rPr>
          <w:rtl/>
        </w:rPr>
        <w:t>مالية</w:t>
      </w:r>
      <w:r w:rsidR="00177CC9">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365</w:t>
      </w:r>
      <w:r>
        <w:rPr>
          <w:rtl/>
        </w:rPr>
        <w:t xml:space="preserve"> </w:t>
      </w:r>
      <w:r w:rsidRPr="00DF5C21">
        <w:rPr>
          <w:rtl/>
        </w:rPr>
        <w:t>ط بيروت.</w:t>
      </w:r>
    </w:p>
    <w:p w:rsidR="00301327" w:rsidRPr="00DF5C21" w:rsidRDefault="00301327" w:rsidP="00177CC9">
      <w:pPr>
        <w:pStyle w:val="libNormal"/>
        <w:rPr>
          <w:rtl/>
        </w:rPr>
      </w:pPr>
      <w:r w:rsidRPr="00DF5C21">
        <w:rPr>
          <w:rtl/>
        </w:rPr>
        <w:t xml:space="preserve">ورواه </w:t>
      </w:r>
      <w:r w:rsidR="00177CC9">
        <w:rPr>
          <w:rtl/>
        </w:rPr>
        <w:t>أ</w:t>
      </w:r>
      <w:r w:rsidRPr="00DF5C21">
        <w:rPr>
          <w:rtl/>
        </w:rPr>
        <w:t>يضاً</w:t>
      </w:r>
      <w:r w:rsidR="00D10150">
        <w:rPr>
          <w:rtl/>
        </w:rPr>
        <w:t xml:space="preserve">، </w:t>
      </w:r>
      <w:r w:rsidR="00150388">
        <w:rPr>
          <w:rtl/>
        </w:rPr>
        <w:t xml:space="preserve">أبو </w:t>
      </w:r>
      <w:r w:rsidRPr="00DF5C21">
        <w:rPr>
          <w:rtl/>
        </w:rPr>
        <w:t>جعفر</w:t>
      </w:r>
      <w:r>
        <w:rPr>
          <w:rtl/>
        </w:rPr>
        <w:t xml:space="preserve"> محمّد </w:t>
      </w:r>
      <w:r w:rsidRPr="00DF5C21">
        <w:rPr>
          <w:rtl/>
        </w:rPr>
        <w:t>بن</w:t>
      </w:r>
      <w:r w:rsidR="00E96C6A">
        <w:rPr>
          <w:rtl/>
        </w:rPr>
        <w:t xml:space="preserve"> عليّ بن </w:t>
      </w:r>
      <w:r w:rsidRPr="00DF5C21">
        <w:rPr>
          <w:rtl/>
        </w:rPr>
        <w:t xml:space="preserve">الحسين القمي في </w:t>
      </w:r>
      <w:r w:rsidR="002D2C8A">
        <w:rPr>
          <w:rtl/>
        </w:rPr>
        <w:t>أ</w:t>
      </w:r>
      <w:r w:rsidRPr="00DF5C21">
        <w:rPr>
          <w:rtl/>
        </w:rPr>
        <w:t>و</w:t>
      </w:r>
      <w:r w:rsidR="002D2C8A">
        <w:rPr>
          <w:rtl/>
        </w:rPr>
        <w:t>ّ</w:t>
      </w:r>
      <w:r w:rsidRPr="00DF5C21">
        <w:rPr>
          <w:rtl/>
        </w:rPr>
        <w:t>ل المجلس</w:t>
      </w:r>
      <w:r>
        <w:rPr>
          <w:rtl/>
        </w:rPr>
        <w:t xml:space="preserve"> </w:t>
      </w:r>
      <w:r w:rsidRPr="00DF5C21">
        <w:rPr>
          <w:rtl/>
        </w:rPr>
        <w:t>18</w:t>
      </w:r>
      <w:r>
        <w:rPr>
          <w:rtl/>
        </w:rPr>
        <w:t xml:space="preserve"> </w:t>
      </w:r>
      <w:r w:rsidRPr="00DF5C21">
        <w:rPr>
          <w:rtl/>
        </w:rPr>
        <w:t xml:space="preserve">من </w:t>
      </w:r>
      <w:r w:rsidR="00150388">
        <w:rPr>
          <w:rtl/>
        </w:rPr>
        <w:t>أماليه</w:t>
      </w:r>
      <w:r>
        <w:rPr>
          <w:rtl/>
        </w:rPr>
        <w:t xml:space="preserve"> ص </w:t>
      </w:r>
      <w:r w:rsidRPr="00DF5C21">
        <w:rPr>
          <w:rtl/>
        </w:rPr>
        <w:t>70</w:t>
      </w:r>
      <w:r>
        <w:rPr>
          <w:rtl/>
        </w:rPr>
        <w:t xml:space="preserve"> </w:t>
      </w:r>
      <w:r w:rsidRPr="00DF5C21">
        <w:rPr>
          <w:rtl/>
        </w:rPr>
        <w:t>قال</w:t>
      </w:r>
      <w:r w:rsidR="00D10150">
        <w:rPr>
          <w:rtl/>
        </w:rPr>
        <w:t xml:space="preserve">: </w:t>
      </w:r>
    </w:p>
    <w:p w:rsidR="00301327" w:rsidRPr="00DF5C21" w:rsidRDefault="00301327" w:rsidP="00C7624A">
      <w:pPr>
        <w:pStyle w:val="libNormal"/>
        <w:rPr>
          <w:rtl/>
        </w:rPr>
      </w:pPr>
      <w:r>
        <w:rPr>
          <w:rtl/>
        </w:rPr>
        <w:t>حدّثنا</w:t>
      </w:r>
      <w:r w:rsidR="00E96C6A">
        <w:rPr>
          <w:rtl/>
        </w:rPr>
        <w:t xml:space="preserve"> عليّ بن </w:t>
      </w:r>
      <w:r w:rsidRPr="00DF5C21">
        <w:rPr>
          <w:rtl/>
        </w:rPr>
        <w:t xml:space="preserve">الفضل بن العباس البغدادي </w:t>
      </w:r>
      <w:r>
        <w:rPr>
          <w:rtl/>
        </w:rPr>
        <w:t>-</w:t>
      </w:r>
      <w:r w:rsidRPr="00DF5C21">
        <w:rPr>
          <w:rtl/>
        </w:rPr>
        <w:t xml:space="preserve"> شيخ ال</w:t>
      </w:r>
      <w:r>
        <w:rPr>
          <w:rtl/>
        </w:rPr>
        <w:t>أ</w:t>
      </w:r>
      <w:r w:rsidRPr="00DF5C21">
        <w:rPr>
          <w:rtl/>
        </w:rPr>
        <w:t xml:space="preserve">صحاب الحديث </w:t>
      </w:r>
      <w:r>
        <w:rPr>
          <w:rtl/>
        </w:rPr>
        <w:t>-</w:t>
      </w:r>
      <w:r w:rsidRPr="00DF5C21">
        <w:rPr>
          <w:rtl/>
        </w:rPr>
        <w:t xml:space="preserve"> قال</w:t>
      </w:r>
      <w:r w:rsidR="00D10150">
        <w:rPr>
          <w:rtl/>
        </w:rPr>
        <w:t xml:space="preserve">: </w:t>
      </w:r>
      <w:r>
        <w:rPr>
          <w:rtl/>
        </w:rPr>
        <w:t>أخبرنا</w:t>
      </w:r>
      <w:r w:rsidR="00150388">
        <w:rPr>
          <w:rtl/>
        </w:rPr>
        <w:t xml:space="preserve"> أبو </w:t>
      </w:r>
      <w:r w:rsidRPr="00DF5C21">
        <w:rPr>
          <w:rtl/>
        </w:rPr>
        <w:t>الحسن</w:t>
      </w:r>
      <w:r w:rsidR="00E96C6A">
        <w:rPr>
          <w:rtl/>
        </w:rPr>
        <w:t xml:space="preserve"> عليّ بن </w:t>
      </w:r>
      <w:r w:rsidR="00150388">
        <w:rPr>
          <w:rtl/>
        </w:rPr>
        <w:t>إبراهيم</w:t>
      </w:r>
      <w:r w:rsidRPr="00DF5C21">
        <w:rPr>
          <w:rtl/>
        </w:rPr>
        <w:t xml:space="preserve"> قال</w:t>
      </w:r>
      <w:r w:rsidR="00D10150">
        <w:rPr>
          <w:rtl/>
        </w:rPr>
        <w:t xml:space="preserve">: </w:t>
      </w:r>
      <w:r>
        <w:rPr>
          <w:rtl/>
        </w:rPr>
        <w:t>حدّثنا</w:t>
      </w:r>
      <w:r w:rsidRPr="00DF5C21">
        <w:rPr>
          <w:rtl/>
        </w:rPr>
        <w:t xml:space="preserve"> </w:t>
      </w:r>
      <w:r>
        <w:rPr>
          <w:rtl/>
        </w:rPr>
        <w:t>أ</w:t>
      </w:r>
      <w:r w:rsidRPr="00DF5C21">
        <w:rPr>
          <w:rtl/>
        </w:rPr>
        <w:t>بو جعفر</w:t>
      </w:r>
      <w:r>
        <w:rPr>
          <w:rtl/>
        </w:rPr>
        <w:t xml:space="preserve"> محمّد </w:t>
      </w:r>
      <w:r w:rsidRPr="00DF5C21">
        <w:rPr>
          <w:rtl/>
        </w:rPr>
        <w:t>بن غالب بن حرب الضبي التمتامي و</w:t>
      </w:r>
      <w:r>
        <w:rPr>
          <w:rtl/>
        </w:rPr>
        <w:t>أ</w:t>
      </w:r>
      <w:r w:rsidRPr="00DF5C21">
        <w:rPr>
          <w:rtl/>
        </w:rPr>
        <w:t>بو جعفر</w:t>
      </w:r>
      <w:r>
        <w:rPr>
          <w:rtl/>
        </w:rPr>
        <w:t xml:space="preserve"> محمّد </w:t>
      </w:r>
      <w:r w:rsidRPr="00DF5C21">
        <w:rPr>
          <w:rtl/>
        </w:rPr>
        <w:t xml:space="preserve">بن عثمان بن </w:t>
      </w:r>
      <w:r>
        <w:rPr>
          <w:rtl/>
        </w:rPr>
        <w:t>أبي شيبة</w:t>
      </w:r>
      <w:r w:rsidR="00D10150">
        <w:rPr>
          <w:rtl/>
        </w:rPr>
        <w:t xml:space="preserve">، </w:t>
      </w:r>
      <w:r w:rsidRPr="00DF5C21">
        <w:rPr>
          <w:rtl/>
        </w:rPr>
        <w:t>قالا</w:t>
      </w:r>
      <w:r w:rsidR="00D10150">
        <w:rPr>
          <w:rtl/>
        </w:rPr>
        <w:t xml:space="preserve">: </w:t>
      </w:r>
      <w:r>
        <w:rPr>
          <w:rtl/>
        </w:rPr>
        <w:t>حدّثنا</w:t>
      </w:r>
      <w:r w:rsidRPr="00DF5C21">
        <w:rPr>
          <w:rtl/>
        </w:rPr>
        <w:t xml:space="preserve"> يحيى بن سالم</w:t>
      </w:r>
      <w:r w:rsidR="004E329A">
        <w:rPr>
          <w:rtl/>
        </w:rPr>
        <w:t xml:space="preserve"> </w:t>
      </w:r>
      <w:r w:rsidR="00C7624A">
        <w:rPr>
          <w:rtl/>
        </w:rPr>
        <w:t>ا</w:t>
      </w:r>
      <w:r w:rsidR="004E329A">
        <w:rPr>
          <w:rtl/>
        </w:rPr>
        <w:t xml:space="preserve">بن </w:t>
      </w:r>
      <w:r w:rsidRPr="00DF5C21">
        <w:rPr>
          <w:rtl/>
        </w:rPr>
        <w:t>عم</w:t>
      </w:r>
      <w:r w:rsidR="002D2C8A">
        <w:rPr>
          <w:rtl/>
        </w:rPr>
        <w:t>ّ</w:t>
      </w:r>
      <w:r w:rsidRPr="00DF5C21">
        <w:rPr>
          <w:rtl/>
        </w:rPr>
        <w:t xml:space="preserve"> الحسن بن صالح </w:t>
      </w:r>
      <w:r>
        <w:rPr>
          <w:rtl/>
        </w:rPr>
        <w:t>-</w:t>
      </w:r>
      <w:r w:rsidRPr="00DF5C21">
        <w:rPr>
          <w:rtl/>
        </w:rPr>
        <w:t xml:space="preserve"> وكان يفضّل عل</w:t>
      </w:r>
      <w:r w:rsidR="00177CC9">
        <w:rPr>
          <w:rtl/>
        </w:rPr>
        <w:t>ى</w:t>
      </w:r>
      <w:r w:rsidRPr="00DF5C21">
        <w:rPr>
          <w:rtl/>
        </w:rPr>
        <w:t xml:space="preserve"> الحسن بن صالح </w:t>
      </w:r>
      <w:r>
        <w:rPr>
          <w:rtl/>
        </w:rPr>
        <w:t>-</w:t>
      </w:r>
      <w:r w:rsidRPr="00DF5C21">
        <w:rPr>
          <w:rtl/>
        </w:rPr>
        <w:t xml:space="preserve"> قال </w:t>
      </w:r>
      <w:r>
        <w:rPr>
          <w:rtl/>
        </w:rPr>
        <w:t>-</w:t>
      </w:r>
      <w:r w:rsidRPr="00DF5C21">
        <w:rPr>
          <w:rtl/>
        </w:rPr>
        <w:t xml:space="preserve"> </w:t>
      </w:r>
      <w:r>
        <w:rPr>
          <w:rtl/>
        </w:rPr>
        <w:t>حدّثنا</w:t>
      </w:r>
      <w:r w:rsidRPr="00DF5C21">
        <w:rPr>
          <w:rtl/>
        </w:rPr>
        <w:t xml:space="preserve"> مسعر</w:t>
      </w:r>
      <w:r w:rsidR="00D10150">
        <w:rPr>
          <w:rtl/>
        </w:rPr>
        <w:t xml:space="preserve">، </w:t>
      </w:r>
      <w:r w:rsidRPr="00DF5C21">
        <w:rPr>
          <w:rtl/>
        </w:rPr>
        <w:t>عن عطي</w:t>
      </w:r>
      <w:r w:rsidR="002D2C8A">
        <w:rPr>
          <w:rtl/>
        </w:rPr>
        <w:t>ّ</w:t>
      </w:r>
      <w:r w:rsidRPr="00DF5C21">
        <w:rPr>
          <w:rtl/>
        </w:rPr>
        <w:t>ة</w:t>
      </w:r>
      <w:r w:rsidR="00D10150">
        <w:rPr>
          <w:rtl/>
        </w:rPr>
        <w:t xml:space="preserve">، </w:t>
      </w:r>
      <w:r w:rsidRPr="00DF5C21">
        <w:rPr>
          <w:rtl/>
        </w:rPr>
        <w:t>عن جابر قال</w:t>
      </w:r>
      <w:r w:rsidR="00D10150">
        <w:rPr>
          <w:rtl/>
        </w:rPr>
        <w:t xml:space="preserve">: </w:t>
      </w:r>
      <w:r w:rsidRPr="00DF5C21">
        <w:rPr>
          <w:rtl/>
        </w:rPr>
        <w:t xml:space="preserve">قال رسول الله </w:t>
      </w:r>
      <w:r>
        <w:rPr>
          <w:rtl/>
        </w:rPr>
        <w:t xml:space="preserve">صلّى الله عليه وآله </w:t>
      </w:r>
      <w:r w:rsidRPr="00DF5C21">
        <w:rPr>
          <w:rtl/>
        </w:rPr>
        <w:t>وسلم</w:t>
      </w:r>
      <w:r w:rsidR="00D10150">
        <w:rPr>
          <w:rtl/>
        </w:rPr>
        <w:t xml:space="preserve">: </w:t>
      </w:r>
    </w:p>
    <w:p w:rsidR="00301327" w:rsidRPr="0010659A" w:rsidRDefault="00301327" w:rsidP="00177CC9">
      <w:pPr>
        <w:pStyle w:val="libNormal"/>
        <w:rPr>
          <w:rtl/>
        </w:rPr>
      </w:pPr>
      <w:r w:rsidRPr="00DF5C21">
        <w:rPr>
          <w:rtl/>
        </w:rPr>
        <w:t xml:space="preserve">مكتوب على باب </w:t>
      </w:r>
      <w:r>
        <w:rPr>
          <w:rtl/>
        </w:rPr>
        <w:t>الجنّة</w:t>
      </w:r>
      <w:r w:rsidR="00D10150">
        <w:rPr>
          <w:rtl/>
        </w:rPr>
        <w:t xml:space="preserve">: </w:t>
      </w:r>
      <w:r w:rsidR="003B78C0" w:rsidRPr="003B78C0">
        <w:rPr>
          <w:rtl/>
        </w:rPr>
        <w:t>[</w:t>
      </w:r>
      <w:r w:rsidRPr="00845E56">
        <w:rPr>
          <w:rStyle w:val="libBold2Char"/>
          <w:rtl/>
        </w:rPr>
        <w:t>لا إله إلّا الله محمّد رسول الله علي</w:t>
      </w:r>
      <w:r w:rsidR="002D2C8A" w:rsidRPr="00845E56">
        <w:rPr>
          <w:rStyle w:val="libBold2Char"/>
          <w:rtl/>
        </w:rPr>
        <w:t>ّ</w:t>
      </w:r>
      <w:r w:rsidRPr="00845E56">
        <w:rPr>
          <w:rStyle w:val="libBold2Char"/>
          <w:rtl/>
        </w:rPr>
        <w:t xml:space="preserve"> أخو رسول </w:t>
      </w:r>
      <w:r w:rsidRPr="00177CC9">
        <w:rPr>
          <w:rStyle w:val="libBold2Char"/>
          <w:rtl/>
        </w:rPr>
        <w:t>الله</w:t>
      </w:r>
      <w:r w:rsidR="00177CC9" w:rsidRPr="001E2E19">
        <w:rPr>
          <w:rStyle w:val="libBold2Char"/>
          <w:rtl/>
        </w:rPr>
        <w:t xml:space="preserve">، </w:t>
      </w:r>
      <w:r w:rsidRPr="001E2E19">
        <w:rPr>
          <w:rStyle w:val="libBold2Char"/>
          <w:rtl/>
        </w:rPr>
        <w:t>قبل أن يخلق الله السماوات و</w:t>
      </w:r>
      <w:r w:rsidR="00150388" w:rsidRPr="001E2E19">
        <w:rPr>
          <w:rStyle w:val="libBold2Char"/>
          <w:rtl/>
        </w:rPr>
        <w:t>الأرض</w:t>
      </w:r>
      <w:r w:rsidRPr="001E2E19">
        <w:rPr>
          <w:rStyle w:val="libBold2Char"/>
          <w:rtl/>
        </w:rPr>
        <w:t xml:space="preserve"> بألفي عام</w:t>
      </w:r>
      <w:r w:rsidR="00177CC9" w:rsidRPr="0010659A">
        <w:rPr>
          <w:rtl/>
        </w:rPr>
        <w:t>].</w:t>
      </w:r>
    </w:p>
    <w:p w:rsidR="00353914" w:rsidRDefault="00353914" w:rsidP="00353914">
      <w:pPr>
        <w:pStyle w:val="libNormal"/>
        <w:rPr>
          <w:rtl/>
        </w:rPr>
      </w:pPr>
      <w:r>
        <w:rPr>
          <w:rtl/>
        </w:rPr>
        <w:br w:type="page"/>
      </w:r>
    </w:p>
    <w:p w:rsidR="00301327" w:rsidRPr="00DF5C21" w:rsidRDefault="00301327" w:rsidP="00FF1322">
      <w:pPr>
        <w:pStyle w:val="libNormal"/>
        <w:rPr>
          <w:rtl/>
        </w:rPr>
      </w:pPr>
      <w:r w:rsidRPr="00DF5C21">
        <w:rPr>
          <w:rtl/>
        </w:rPr>
        <w:lastRenderedPageBreak/>
        <w:t xml:space="preserve">ورواه </w:t>
      </w:r>
      <w:r w:rsidR="00177CC9">
        <w:rPr>
          <w:rtl/>
        </w:rPr>
        <w:t>أ</w:t>
      </w:r>
      <w:r w:rsidRPr="00DF5C21">
        <w:rPr>
          <w:rtl/>
        </w:rPr>
        <w:t>يضاً</w:t>
      </w:r>
      <w:r>
        <w:rPr>
          <w:rtl/>
        </w:rPr>
        <w:t xml:space="preserve"> محمّد </w:t>
      </w:r>
      <w:r w:rsidRPr="00DF5C21">
        <w:rPr>
          <w:rtl/>
        </w:rPr>
        <w:t xml:space="preserve">بن سليمان في الحديث </w:t>
      </w:r>
      <w:r w:rsidR="00AE2736">
        <w:rPr>
          <w:rtl/>
        </w:rPr>
        <w:t>(</w:t>
      </w:r>
      <w:r w:rsidRPr="00DF5C21">
        <w:rPr>
          <w:rtl/>
        </w:rPr>
        <w:t>282</w:t>
      </w:r>
      <w:r w:rsidR="00AE2736">
        <w:rPr>
          <w:rtl/>
        </w:rPr>
        <w:t>)</w:t>
      </w:r>
      <w:r w:rsidRPr="00DF5C21">
        <w:rPr>
          <w:rtl/>
        </w:rPr>
        <w:t xml:space="preserve"> من مناقب علي الورق 74/ب/ وفي </w:t>
      </w:r>
      <w:r w:rsidR="00AE2736" w:rsidRPr="00DF5C21">
        <w:rPr>
          <w:rtl/>
        </w:rPr>
        <w:t>ط</w:t>
      </w:r>
      <w:r w:rsidR="00AE2736">
        <w:rPr>
          <w:rtl/>
        </w:rPr>
        <w:t xml:space="preserve"> </w:t>
      </w:r>
      <w:r w:rsidR="00AE2736" w:rsidRPr="00DF5C21">
        <w:rPr>
          <w:rtl/>
        </w:rPr>
        <w:t>1</w:t>
      </w:r>
      <w:r w:rsidR="00D10150">
        <w:rPr>
          <w:rtl/>
        </w:rPr>
        <w:t xml:space="preserve">: </w:t>
      </w:r>
      <w:r w:rsidRPr="00DF5C21">
        <w:rPr>
          <w:rtl/>
        </w:rPr>
        <w:t>1/357 قال</w:t>
      </w:r>
      <w:r w:rsidR="00D10150">
        <w:rPr>
          <w:rtl/>
        </w:rPr>
        <w:t xml:space="preserve">: </w:t>
      </w:r>
    </w:p>
    <w:p w:rsidR="00301327" w:rsidRPr="00DF5C21" w:rsidRDefault="00301327" w:rsidP="00845E56">
      <w:pPr>
        <w:pStyle w:val="libNormal"/>
        <w:rPr>
          <w:rtl/>
        </w:rPr>
      </w:pPr>
      <w:r w:rsidRPr="00DF5C21">
        <w:rPr>
          <w:rtl/>
        </w:rPr>
        <w:t>وفي الحديث</w:t>
      </w:r>
      <w:r>
        <w:rPr>
          <w:rtl/>
        </w:rPr>
        <w:t xml:space="preserve"> </w:t>
      </w:r>
      <w:r w:rsidRPr="00DF5C21">
        <w:rPr>
          <w:rtl/>
        </w:rPr>
        <w:t>305</w:t>
      </w:r>
      <w:r>
        <w:rPr>
          <w:rtl/>
        </w:rPr>
        <w:t xml:space="preserve"> </w:t>
      </w:r>
      <w:r w:rsidRPr="00DF5C21">
        <w:rPr>
          <w:rtl/>
        </w:rPr>
        <w:t>في شواهد التنـزيل</w:t>
      </w:r>
      <w:r w:rsidR="00177CC9">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351</w:t>
      </w:r>
      <w:r>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للحاكم الحسكاني</w:t>
      </w:r>
      <w:r w:rsidR="00D10150">
        <w:rPr>
          <w:rtl/>
        </w:rPr>
        <w:t xml:space="preserve">: </w:t>
      </w:r>
      <w:r w:rsidRPr="00DF5C21">
        <w:rPr>
          <w:rtl/>
        </w:rPr>
        <w:t>قال</w:t>
      </w:r>
      <w:r w:rsidR="00D10150">
        <w:rPr>
          <w:rtl/>
        </w:rPr>
        <w:t xml:space="preserve">: </w:t>
      </w:r>
    </w:p>
    <w:p w:rsidR="00845E56" w:rsidRDefault="00301327" w:rsidP="00C7624A">
      <w:pPr>
        <w:pStyle w:val="libNormal"/>
        <w:rPr>
          <w:rtl/>
        </w:rPr>
      </w:pPr>
      <w:r>
        <w:rPr>
          <w:rtl/>
        </w:rPr>
        <w:t>أخبرنا</w:t>
      </w:r>
      <w:r w:rsidR="00150388">
        <w:rPr>
          <w:rtl/>
        </w:rPr>
        <w:t xml:space="preserve"> أبو </w:t>
      </w:r>
      <w:r w:rsidRPr="00DF5C21">
        <w:rPr>
          <w:rtl/>
        </w:rPr>
        <w:t>يحيى زكري</w:t>
      </w:r>
      <w:r w:rsidR="00B767BF">
        <w:rPr>
          <w:rtl/>
        </w:rPr>
        <w:t>ّ</w:t>
      </w:r>
      <w:r w:rsidRPr="00DF5C21">
        <w:rPr>
          <w:rtl/>
        </w:rPr>
        <w:t xml:space="preserve">ا بن </w:t>
      </w:r>
      <w:r w:rsidR="00150388">
        <w:rPr>
          <w:rtl/>
        </w:rPr>
        <w:t>أحمد</w:t>
      </w:r>
      <w:r w:rsidRPr="00DF5C21">
        <w:rPr>
          <w:rtl/>
        </w:rPr>
        <w:t xml:space="preserve"> الجوري قال</w:t>
      </w:r>
      <w:r w:rsidR="00D10150">
        <w:rPr>
          <w:rtl/>
        </w:rPr>
        <w:t xml:space="preserve">: </w:t>
      </w:r>
      <w:r>
        <w:rPr>
          <w:rtl/>
        </w:rPr>
        <w:t xml:space="preserve">أخبرنا </w:t>
      </w:r>
      <w:r w:rsidRPr="00DF5C21">
        <w:rPr>
          <w:rtl/>
        </w:rPr>
        <w:t xml:space="preserve">يوسف بن </w:t>
      </w:r>
      <w:r w:rsidR="00150388">
        <w:rPr>
          <w:rtl/>
        </w:rPr>
        <w:t>أحمد</w:t>
      </w:r>
      <w:r w:rsidRPr="00DF5C21">
        <w:rPr>
          <w:rtl/>
        </w:rPr>
        <w:t xml:space="preserve"> العط</w:t>
      </w:r>
      <w:r w:rsidR="00FF1322">
        <w:rPr>
          <w:rtl/>
        </w:rPr>
        <w:t>ّ</w:t>
      </w:r>
      <w:r w:rsidRPr="00DF5C21">
        <w:rPr>
          <w:rtl/>
        </w:rPr>
        <w:t xml:space="preserve">ار </w:t>
      </w:r>
      <w:r>
        <w:rPr>
          <w:rtl/>
        </w:rPr>
        <w:t>-</w:t>
      </w:r>
      <w:r w:rsidRPr="00DF5C21">
        <w:rPr>
          <w:rtl/>
        </w:rPr>
        <w:t xml:space="preserve"> بمكّ</w:t>
      </w:r>
      <w:r w:rsidR="00245892">
        <w:rPr>
          <w:rtl/>
        </w:rPr>
        <w:t>ة</w:t>
      </w:r>
      <w:r>
        <w:rPr>
          <w:rtl/>
        </w:rPr>
        <w:t>-</w:t>
      </w:r>
      <w:r w:rsidRPr="00DF5C21">
        <w:rPr>
          <w:rtl/>
        </w:rPr>
        <w:t xml:space="preserve"> قال</w:t>
      </w:r>
      <w:r w:rsidR="00D10150">
        <w:rPr>
          <w:rtl/>
        </w:rPr>
        <w:t xml:space="preserve">: </w:t>
      </w:r>
      <w:r>
        <w:rPr>
          <w:rtl/>
        </w:rPr>
        <w:t>أخبرنا</w:t>
      </w:r>
      <w:r w:rsidR="00150388">
        <w:rPr>
          <w:rtl/>
        </w:rPr>
        <w:t xml:space="preserve"> أبو </w:t>
      </w:r>
      <w:r w:rsidRPr="00DF5C21">
        <w:rPr>
          <w:rtl/>
        </w:rPr>
        <w:t>جعفر</w:t>
      </w:r>
      <w:r>
        <w:rPr>
          <w:rtl/>
        </w:rPr>
        <w:t xml:space="preserve"> محمّد </w:t>
      </w:r>
      <w:r w:rsidRPr="00DF5C21">
        <w:rPr>
          <w:rtl/>
        </w:rPr>
        <w:t>بن عمرو العقيلي قال</w:t>
      </w:r>
      <w:r w:rsidR="00D10150">
        <w:rPr>
          <w:rtl/>
        </w:rPr>
        <w:t xml:space="preserve">: </w:t>
      </w:r>
      <w:r>
        <w:rPr>
          <w:rtl/>
        </w:rPr>
        <w:t xml:space="preserve">حدّثنا محمّد </w:t>
      </w:r>
      <w:r w:rsidRPr="00DF5C21">
        <w:rPr>
          <w:rtl/>
        </w:rPr>
        <w:t xml:space="preserve">بن عثمان بن </w:t>
      </w:r>
      <w:r>
        <w:rPr>
          <w:rtl/>
        </w:rPr>
        <w:t>أبي شيبة</w:t>
      </w:r>
      <w:r w:rsidRPr="00DF5C21">
        <w:rPr>
          <w:rtl/>
        </w:rPr>
        <w:t xml:space="preserve"> قال</w:t>
      </w:r>
      <w:r w:rsidR="00D10150">
        <w:rPr>
          <w:rtl/>
        </w:rPr>
        <w:t xml:space="preserve">: </w:t>
      </w:r>
      <w:r>
        <w:rPr>
          <w:rtl/>
        </w:rPr>
        <w:t>حدّثنا</w:t>
      </w:r>
      <w:r w:rsidRPr="00DF5C21">
        <w:rPr>
          <w:rtl/>
        </w:rPr>
        <w:t xml:space="preserve"> زكري</w:t>
      </w:r>
      <w:r w:rsidR="00B767BF">
        <w:rPr>
          <w:rtl/>
        </w:rPr>
        <w:t>ّ</w:t>
      </w:r>
      <w:r w:rsidRPr="00DF5C21">
        <w:rPr>
          <w:rtl/>
        </w:rPr>
        <w:t>ا بن يحيى الكسائي قال</w:t>
      </w:r>
      <w:r w:rsidR="00D10150">
        <w:rPr>
          <w:rtl/>
        </w:rPr>
        <w:t xml:space="preserve">: </w:t>
      </w:r>
      <w:r>
        <w:rPr>
          <w:rtl/>
        </w:rPr>
        <w:t>حدّثنا</w:t>
      </w:r>
      <w:r w:rsidRPr="00DF5C21">
        <w:rPr>
          <w:rtl/>
        </w:rPr>
        <w:t xml:space="preserve"> يحيى بن سالم قال</w:t>
      </w:r>
      <w:r w:rsidR="00D10150">
        <w:rPr>
          <w:rtl/>
        </w:rPr>
        <w:t xml:space="preserve">: </w:t>
      </w:r>
      <w:r>
        <w:rPr>
          <w:rtl/>
        </w:rPr>
        <w:t>حدّثنا</w:t>
      </w:r>
      <w:r w:rsidRPr="00DF5C21">
        <w:rPr>
          <w:rtl/>
        </w:rPr>
        <w:t xml:space="preserve"> </w:t>
      </w:r>
      <w:r w:rsidR="002D2C8A">
        <w:rPr>
          <w:rtl/>
        </w:rPr>
        <w:t>أ</w:t>
      </w:r>
      <w:r w:rsidRPr="00DF5C21">
        <w:rPr>
          <w:rtl/>
        </w:rPr>
        <w:t>شعث</w:t>
      </w:r>
      <w:r w:rsidR="004E329A">
        <w:rPr>
          <w:rtl/>
        </w:rPr>
        <w:t xml:space="preserve"> </w:t>
      </w:r>
      <w:r w:rsidR="00C7624A">
        <w:rPr>
          <w:rtl/>
        </w:rPr>
        <w:t>ا</w:t>
      </w:r>
      <w:r w:rsidR="004E329A">
        <w:rPr>
          <w:rtl/>
        </w:rPr>
        <w:t xml:space="preserve">بن </w:t>
      </w:r>
      <w:r w:rsidRPr="00DF5C21">
        <w:rPr>
          <w:rtl/>
        </w:rPr>
        <w:t>عم</w:t>
      </w:r>
      <w:r w:rsidR="002D2C8A">
        <w:rPr>
          <w:rtl/>
        </w:rPr>
        <w:t>ّ</w:t>
      </w:r>
      <w:r w:rsidRPr="00DF5C21">
        <w:rPr>
          <w:rtl/>
        </w:rPr>
        <w:t xml:space="preserve"> حسن بن صالح</w:t>
      </w:r>
      <w:r w:rsidR="00D10150">
        <w:rPr>
          <w:rtl/>
        </w:rPr>
        <w:t xml:space="preserve">، </w:t>
      </w:r>
      <w:r w:rsidRPr="00DF5C21">
        <w:rPr>
          <w:rtl/>
        </w:rPr>
        <w:t>قال</w:t>
      </w:r>
      <w:r w:rsidR="00D10150">
        <w:rPr>
          <w:rtl/>
        </w:rPr>
        <w:t xml:space="preserve">: </w:t>
      </w:r>
      <w:r>
        <w:rPr>
          <w:rtl/>
        </w:rPr>
        <w:t>حدّثنا</w:t>
      </w:r>
      <w:r w:rsidRPr="00DF5C21">
        <w:rPr>
          <w:rtl/>
        </w:rPr>
        <w:t xml:space="preserve"> مسعر</w:t>
      </w:r>
      <w:r w:rsidR="00D10150">
        <w:rPr>
          <w:rtl/>
        </w:rPr>
        <w:t xml:space="preserve">، </w:t>
      </w:r>
      <w:r w:rsidRPr="00DF5C21">
        <w:rPr>
          <w:rtl/>
        </w:rPr>
        <w:t>عن عطي</w:t>
      </w:r>
      <w:r w:rsidR="002D2C8A">
        <w:rPr>
          <w:rtl/>
        </w:rPr>
        <w:t>ّ</w:t>
      </w:r>
      <w:r w:rsidRPr="00DF5C21">
        <w:rPr>
          <w:rtl/>
        </w:rPr>
        <w:t>ة العوفي</w:t>
      </w:r>
      <w:r w:rsidR="00D10150">
        <w:rPr>
          <w:rtl/>
        </w:rPr>
        <w:t xml:space="preserve">، </w:t>
      </w:r>
      <w:r w:rsidRPr="00DF5C21">
        <w:rPr>
          <w:rtl/>
        </w:rPr>
        <w:t>عن جابر بن عبد الله قال</w:t>
      </w:r>
      <w:r w:rsidR="00D10150">
        <w:rPr>
          <w:rtl/>
        </w:rPr>
        <w:t xml:space="preserve">: </w:t>
      </w:r>
      <w:r w:rsidRPr="00DF5C21">
        <w:rPr>
          <w:rtl/>
        </w:rPr>
        <w:t xml:space="preserve">قال رسول الله </w:t>
      </w:r>
      <w:r>
        <w:rPr>
          <w:rtl/>
        </w:rPr>
        <w:t xml:space="preserve">صلّى الله عليه وآله </w:t>
      </w:r>
      <w:r w:rsidRPr="00DF5C21">
        <w:rPr>
          <w:rtl/>
        </w:rPr>
        <w:t>وسلم</w:t>
      </w:r>
      <w:r w:rsidR="00D10150">
        <w:rPr>
          <w:rtl/>
        </w:rPr>
        <w:t xml:space="preserve">: </w:t>
      </w:r>
    </w:p>
    <w:p w:rsidR="00301327" w:rsidRPr="0010659A" w:rsidRDefault="003B78C0" w:rsidP="007E7660">
      <w:pPr>
        <w:pStyle w:val="libNormal"/>
        <w:rPr>
          <w:rtl/>
        </w:rPr>
      </w:pPr>
      <w:r w:rsidRPr="007E7660">
        <w:rPr>
          <w:rtl/>
        </w:rPr>
        <w:t>[</w:t>
      </w:r>
      <w:r w:rsidR="00301327" w:rsidRPr="007E7660">
        <w:rPr>
          <w:rStyle w:val="libBold2Char"/>
          <w:rtl/>
        </w:rPr>
        <w:t>مكتوب على باب الجنّة قبل أنْ يخلق الله السماوات والأرض بألفي عام</w:t>
      </w:r>
      <w:r w:rsidR="00245892" w:rsidRPr="007E7660">
        <w:rPr>
          <w:rStyle w:val="libBold2Char"/>
          <w:rtl/>
        </w:rPr>
        <w:t>:</w:t>
      </w:r>
      <w:r w:rsidR="00301327" w:rsidRPr="007E7660">
        <w:rPr>
          <w:rStyle w:val="libBold2Char"/>
          <w:rtl/>
        </w:rPr>
        <w:t xml:space="preserve"> لا إله إلّا الله محمّد رسول الله</w:t>
      </w:r>
      <w:r w:rsidR="00D10150" w:rsidRPr="007E7660">
        <w:rPr>
          <w:rStyle w:val="libBold2Char"/>
          <w:rtl/>
        </w:rPr>
        <w:t xml:space="preserve">، </w:t>
      </w:r>
      <w:r w:rsidR="00150388" w:rsidRPr="007E7660">
        <w:rPr>
          <w:rStyle w:val="libBold2Char"/>
          <w:rtl/>
        </w:rPr>
        <w:t xml:space="preserve">أيَّدته </w:t>
      </w:r>
      <w:r w:rsidR="00301327" w:rsidRPr="007E7660">
        <w:rPr>
          <w:rStyle w:val="libBold2Char"/>
          <w:rtl/>
        </w:rPr>
        <w:t>بعلي</w:t>
      </w:r>
      <w:r w:rsidR="002D2C8A" w:rsidRPr="007E7660">
        <w:rPr>
          <w:rStyle w:val="libBold2Char"/>
          <w:rtl/>
        </w:rPr>
        <w:t>ّ</w:t>
      </w:r>
      <w:r w:rsidRPr="0010659A">
        <w:rPr>
          <w:rtl/>
        </w:rPr>
        <w:t>]</w:t>
      </w:r>
      <w:r w:rsidR="00845E56" w:rsidRPr="0010659A">
        <w:rPr>
          <w:rtl/>
        </w:rPr>
        <w:t>.</w:t>
      </w:r>
    </w:p>
    <w:p w:rsidR="00845E56" w:rsidRDefault="00301327" w:rsidP="00C7624A">
      <w:pPr>
        <w:pStyle w:val="libNormal"/>
        <w:rPr>
          <w:rtl/>
        </w:rPr>
      </w:pPr>
      <w:r w:rsidRPr="00DF5C21">
        <w:rPr>
          <w:rtl/>
        </w:rPr>
        <w:t xml:space="preserve">وروى الحديث </w:t>
      </w:r>
      <w:r w:rsidR="00C7624A">
        <w:rPr>
          <w:rtl/>
        </w:rPr>
        <w:t>ا</w:t>
      </w:r>
      <w:r w:rsidRPr="00DF5C21">
        <w:rPr>
          <w:rtl/>
        </w:rPr>
        <w:t>بن عساكر في الرقم</w:t>
      </w:r>
      <w:r>
        <w:rPr>
          <w:rtl/>
        </w:rPr>
        <w:t xml:space="preserve"> </w:t>
      </w:r>
      <w:r w:rsidRPr="00DF5C21">
        <w:rPr>
          <w:rtl/>
        </w:rPr>
        <w:t>162</w:t>
      </w:r>
      <w:r>
        <w:rPr>
          <w:rtl/>
        </w:rPr>
        <w:t xml:space="preserve"> </w:t>
      </w:r>
      <w:r w:rsidRPr="00DF5C21">
        <w:rPr>
          <w:rtl/>
        </w:rPr>
        <w:t>وكذا في الحديث</w:t>
      </w:r>
      <w:r>
        <w:rPr>
          <w:rtl/>
        </w:rPr>
        <w:t xml:space="preserve"> </w:t>
      </w:r>
      <w:r w:rsidRPr="00DF5C21">
        <w:rPr>
          <w:rtl/>
        </w:rPr>
        <w:t>864</w:t>
      </w:r>
      <w:r>
        <w:rPr>
          <w:rtl/>
        </w:rPr>
        <w:t xml:space="preserve"> </w:t>
      </w:r>
      <w:r w:rsidRPr="00DF5C21">
        <w:rPr>
          <w:rtl/>
        </w:rPr>
        <w:t xml:space="preserve">من ترجمة </w:t>
      </w:r>
      <w:r>
        <w:rPr>
          <w:rtl/>
        </w:rPr>
        <w:t>أ</w:t>
      </w:r>
      <w:r w:rsidRPr="00DF5C21">
        <w:rPr>
          <w:rtl/>
        </w:rPr>
        <w:t>مير</w:t>
      </w:r>
      <w:r w:rsidR="00245892">
        <w:rPr>
          <w:rtl/>
        </w:rPr>
        <w:t xml:space="preserve"> </w:t>
      </w:r>
      <w:r w:rsidRPr="00DF5C21">
        <w:rPr>
          <w:rtl/>
        </w:rPr>
        <w:t>المؤمنين من كتابه تاريخ دمشق</w:t>
      </w:r>
      <w:r w:rsidR="00FF1322">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133</w:t>
      </w:r>
      <w:r>
        <w:rPr>
          <w:rtl/>
        </w:rPr>
        <w:t xml:space="preserve"> </w:t>
      </w:r>
      <w:r w:rsidRPr="00DF5C21">
        <w:rPr>
          <w:rtl/>
        </w:rPr>
        <w:t>و</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353</w:t>
      </w:r>
      <w:r>
        <w:rPr>
          <w:rtl/>
        </w:rPr>
        <w:t xml:space="preserve"> </w:t>
      </w:r>
      <w:r w:rsidR="00AE2736" w:rsidRPr="00DF5C21">
        <w:rPr>
          <w:rtl/>
        </w:rPr>
        <w:t>ط</w:t>
      </w:r>
      <w:r w:rsidR="00AE2736">
        <w:rPr>
          <w:rtl/>
        </w:rPr>
        <w:t xml:space="preserve"> </w:t>
      </w:r>
      <w:r w:rsidR="00AE2736" w:rsidRPr="00DF5C21">
        <w:rPr>
          <w:rtl/>
        </w:rPr>
        <w:t>2</w:t>
      </w:r>
      <w:r w:rsidRPr="00DF5C21">
        <w:rPr>
          <w:rtl/>
        </w:rPr>
        <w:t xml:space="preserve"> قال</w:t>
      </w:r>
      <w:r w:rsidR="00D10150">
        <w:rPr>
          <w:rtl/>
        </w:rPr>
        <w:t xml:space="preserve">: </w:t>
      </w:r>
      <w:r>
        <w:rPr>
          <w:rtl/>
        </w:rPr>
        <w:t>أخبرنا</w:t>
      </w:r>
      <w:r w:rsidR="00150388">
        <w:rPr>
          <w:rtl/>
        </w:rPr>
        <w:t xml:space="preserve"> أبو </w:t>
      </w:r>
      <w:r w:rsidRPr="00DF5C21">
        <w:rPr>
          <w:rtl/>
        </w:rPr>
        <w:t>البركات الأنماطي</w:t>
      </w:r>
      <w:r w:rsidR="00D10150">
        <w:rPr>
          <w:rtl/>
        </w:rPr>
        <w:t xml:space="preserve">، </w:t>
      </w:r>
      <w:r w:rsidRPr="00DF5C21">
        <w:rPr>
          <w:rtl/>
        </w:rPr>
        <w:t>أنبأنا</w:t>
      </w:r>
      <w:r>
        <w:rPr>
          <w:rtl/>
        </w:rPr>
        <w:t xml:space="preserve"> أبو بكر محمّد </w:t>
      </w:r>
      <w:r w:rsidRPr="00DF5C21">
        <w:rPr>
          <w:rtl/>
        </w:rPr>
        <w:t>بن المظف</w:t>
      </w:r>
      <w:r w:rsidR="00065DDA">
        <w:rPr>
          <w:rtl/>
        </w:rPr>
        <w:t>ّ</w:t>
      </w:r>
      <w:r w:rsidRPr="00DF5C21">
        <w:rPr>
          <w:rtl/>
        </w:rPr>
        <w:t>ر الشامي</w:t>
      </w:r>
      <w:r w:rsidR="00D10150">
        <w:rPr>
          <w:rtl/>
        </w:rPr>
        <w:t xml:space="preserve">، </w:t>
      </w:r>
      <w:r w:rsidRPr="00DF5C21">
        <w:rPr>
          <w:rtl/>
        </w:rPr>
        <w:t xml:space="preserve">أنبأنا </w:t>
      </w:r>
      <w:r w:rsidR="00150388">
        <w:rPr>
          <w:rtl/>
        </w:rPr>
        <w:t>أحمد</w:t>
      </w:r>
      <w:r w:rsidRPr="00DF5C21">
        <w:rPr>
          <w:rtl/>
        </w:rPr>
        <w:t xml:space="preserve"> بن</w:t>
      </w:r>
      <w:r>
        <w:rPr>
          <w:rtl/>
        </w:rPr>
        <w:t xml:space="preserve"> محمّد </w:t>
      </w:r>
      <w:r w:rsidRPr="00DF5C21">
        <w:rPr>
          <w:rtl/>
        </w:rPr>
        <w:t>العتيقي</w:t>
      </w:r>
      <w:r w:rsidR="00D10150">
        <w:rPr>
          <w:rtl/>
        </w:rPr>
        <w:t xml:space="preserve">، </w:t>
      </w:r>
      <w:r w:rsidRPr="00DF5C21">
        <w:rPr>
          <w:rtl/>
        </w:rPr>
        <w:t xml:space="preserve">أنبأنا يوسف بن </w:t>
      </w:r>
      <w:r w:rsidR="00150388">
        <w:rPr>
          <w:rtl/>
        </w:rPr>
        <w:t>أحمد</w:t>
      </w:r>
      <w:r w:rsidRPr="00DF5C21">
        <w:rPr>
          <w:rtl/>
        </w:rPr>
        <w:t xml:space="preserve"> الصيدلاني</w:t>
      </w:r>
      <w:r w:rsidR="00D10150">
        <w:rPr>
          <w:rtl/>
        </w:rPr>
        <w:t xml:space="preserve">، </w:t>
      </w:r>
      <w:r w:rsidRPr="00DF5C21">
        <w:rPr>
          <w:rtl/>
        </w:rPr>
        <w:t>أنبأنا</w:t>
      </w:r>
      <w:r>
        <w:rPr>
          <w:rtl/>
        </w:rPr>
        <w:t xml:space="preserve"> محمّد </w:t>
      </w:r>
      <w:r w:rsidRPr="00DF5C21">
        <w:rPr>
          <w:rtl/>
        </w:rPr>
        <w:t>بن عمرو العقيلي قال</w:t>
      </w:r>
      <w:r w:rsidR="00D10150">
        <w:rPr>
          <w:rtl/>
        </w:rPr>
        <w:t xml:space="preserve">: </w:t>
      </w:r>
      <w:r>
        <w:rPr>
          <w:rtl/>
        </w:rPr>
        <w:t xml:space="preserve">حدّثنا محمّد </w:t>
      </w:r>
      <w:r w:rsidRPr="00DF5C21">
        <w:rPr>
          <w:rtl/>
        </w:rPr>
        <w:t xml:space="preserve">بن عثمان بن </w:t>
      </w:r>
      <w:r>
        <w:rPr>
          <w:rtl/>
        </w:rPr>
        <w:t>أبي شيبة</w:t>
      </w:r>
      <w:r w:rsidRPr="00DF5C21">
        <w:rPr>
          <w:rtl/>
        </w:rPr>
        <w:t xml:space="preserve"> قال</w:t>
      </w:r>
      <w:r w:rsidR="00D10150">
        <w:rPr>
          <w:rtl/>
        </w:rPr>
        <w:t xml:space="preserve">: </w:t>
      </w:r>
      <w:r>
        <w:rPr>
          <w:rtl/>
        </w:rPr>
        <w:t>حدّثنا</w:t>
      </w:r>
      <w:r w:rsidRPr="00DF5C21">
        <w:rPr>
          <w:rtl/>
        </w:rPr>
        <w:t xml:space="preserve"> زكري</w:t>
      </w:r>
      <w:r w:rsidR="00B767BF">
        <w:rPr>
          <w:rtl/>
        </w:rPr>
        <w:t>ّ</w:t>
      </w:r>
      <w:r w:rsidRPr="00DF5C21">
        <w:rPr>
          <w:rtl/>
        </w:rPr>
        <w:t>ا بن يحيى الكسائي قال</w:t>
      </w:r>
      <w:r w:rsidR="00D10150">
        <w:rPr>
          <w:rtl/>
        </w:rPr>
        <w:t xml:space="preserve">: </w:t>
      </w:r>
      <w:r>
        <w:rPr>
          <w:rtl/>
        </w:rPr>
        <w:t>حدّثنا</w:t>
      </w:r>
      <w:r w:rsidRPr="00DF5C21">
        <w:rPr>
          <w:rtl/>
        </w:rPr>
        <w:t xml:space="preserve"> يحيى بن سالم قال</w:t>
      </w:r>
      <w:r w:rsidR="00D10150">
        <w:rPr>
          <w:rtl/>
        </w:rPr>
        <w:t xml:space="preserve">: </w:t>
      </w:r>
      <w:r>
        <w:rPr>
          <w:rtl/>
        </w:rPr>
        <w:t>حدّثنا</w:t>
      </w:r>
      <w:r w:rsidRPr="00DF5C21">
        <w:rPr>
          <w:rtl/>
        </w:rPr>
        <w:t xml:space="preserve"> </w:t>
      </w:r>
      <w:r w:rsidR="002D2C8A">
        <w:rPr>
          <w:rtl/>
        </w:rPr>
        <w:t>أ</w:t>
      </w:r>
      <w:r w:rsidRPr="00DF5C21">
        <w:rPr>
          <w:rtl/>
        </w:rPr>
        <w:t>شعث</w:t>
      </w:r>
      <w:r w:rsidR="004E329A">
        <w:rPr>
          <w:rtl/>
        </w:rPr>
        <w:t xml:space="preserve"> </w:t>
      </w:r>
      <w:r w:rsidR="005B55EA">
        <w:rPr>
          <w:rtl/>
        </w:rPr>
        <w:t>ا</w:t>
      </w:r>
      <w:r w:rsidR="004E329A">
        <w:rPr>
          <w:rtl/>
        </w:rPr>
        <w:t xml:space="preserve">بن </w:t>
      </w:r>
      <w:r w:rsidRPr="00DF5C21">
        <w:rPr>
          <w:rtl/>
        </w:rPr>
        <w:t>عم</w:t>
      </w:r>
      <w:r w:rsidR="002D2C8A">
        <w:rPr>
          <w:rtl/>
        </w:rPr>
        <w:t>ّ</w:t>
      </w:r>
      <w:r w:rsidRPr="00DF5C21">
        <w:rPr>
          <w:rtl/>
        </w:rPr>
        <w:t xml:space="preserve"> حسن بن صالح</w:t>
      </w:r>
      <w:r w:rsidR="00D10150">
        <w:rPr>
          <w:rtl/>
        </w:rPr>
        <w:t xml:space="preserve">، </w:t>
      </w:r>
      <w:r w:rsidRPr="00DF5C21">
        <w:rPr>
          <w:rtl/>
        </w:rPr>
        <w:t>قال</w:t>
      </w:r>
      <w:r w:rsidR="00D10150">
        <w:rPr>
          <w:rtl/>
        </w:rPr>
        <w:t xml:space="preserve">: </w:t>
      </w:r>
      <w:r>
        <w:rPr>
          <w:rtl/>
        </w:rPr>
        <w:t>حدّثنا</w:t>
      </w:r>
      <w:r w:rsidRPr="00DF5C21">
        <w:rPr>
          <w:rtl/>
        </w:rPr>
        <w:t xml:space="preserve"> مسعر</w:t>
      </w:r>
      <w:r w:rsidR="00D10150">
        <w:rPr>
          <w:rtl/>
        </w:rPr>
        <w:t xml:space="preserve">، </w:t>
      </w:r>
      <w:r w:rsidRPr="00DF5C21">
        <w:rPr>
          <w:rtl/>
        </w:rPr>
        <w:t>عن عطي</w:t>
      </w:r>
      <w:r w:rsidR="002D2C8A">
        <w:rPr>
          <w:rtl/>
        </w:rPr>
        <w:t>ّ</w:t>
      </w:r>
      <w:r w:rsidRPr="00DF5C21">
        <w:rPr>
          <w:rtl/>
        </w:rPr>
        <w:t>ة العوفي</w:t>
      </w:r>
      <w:r w:rsidR="00D10150">
        <w:rPr>
          <w:rtl/>
        </w:rPr>
        <w:t xml:space="preserve">، </w:t>
      </w:r>
      <w:r w:rsidRPr="00DF5C21">
        <w:rPr>
          <w:rtl/>
        </w:rPr>
        <w:t>عن جابر بن عبد الله قال</w:t>
      </w:r>
      <w:r w:rsidR="00D10150">
        <w:rPr>
          <w:rtl/>
        </w:rPr>
        <w:t xml:space="preserve">: </w:t>
      </w:r>
      <w:r w:rsidRPr="00DF5C21">
        <w:rPr>
          <w:rtl/>
        </w:rPr>
        <w:t xml:space="preserve">قال رسول الله </w:t>
      </w:r>
      <w:r>
        <w:rPr>
          <w:rtl/>
        </w:rPr>
        <w:t xml:space="preserve">صلّى الله عليه وآله </w:t>
      </w:r>
      <w:r w:rsidRPr="00DF5C21">
        <w:rPr>
          <w:rtl/>
        </w:rPr>
        <w:t>وسلم</w:t>
      </w:r>
      <w:r w:rsidR="00D10150">
        <w:rPr>
          <w:rtl/>
        </w:rPr>
        <w:t xml:space="preserve">: </w:t>
      </w:r>
    </w:p>
    <w:p w:rsidR="00301327" w:rsidRPr="0010659A" w:rsidRDefault="003B78C0" w:rsidP="007E7660">
      <w:pPr>
        <w:pStyle w:val="libNormal"/>
        <w:rPr>
          <w:rtl/>
        </w:rPr>
      </w:pPr>
      <w:r w:rsidRPr="007E7660">
        <w:rPr>
          <w:rtl/>
        </w:rPr>
        <w:t>[</w:t>
      </w:r>
      <w:r w:rsidR="00301327" w:rsidRPr="007E7660">
        <w:rPr>
          <w:rStyle w:val="libBold2Char"/>
          <w:rtl/>
        </w:rPr>
        <w:t>مكتوب على باب الجنّة قبل أن يخلق الله السماوات والأرض بألفي عام</w:t>
      </w:r>
      <w:r w:rsidR="00D10150" w:rsidRPr="007E7660">
        <w:rPr>
          <w:rStyle w:val="libBold2Char"/>
          <w:rtl/>
        </w:rPr>
        <w:t xml:space="preserve">: </w:t>
      </w:r>
      <w:r w:rsidR="00301327" w:rsidRPr="007E7660">
        <w:rPr>
          <w:rStyle w:val="libBold2Char"/>
          <w:rtl/>
        </w:rPr>
        <w:t>لا إله إلّا الله</w:t>
      </w:r>
      <w:r w:rsidR="00D10150" w:rsidRPr="007E7660">
        <w:rPr>
          <w:rStyle w:val="libBold2Char"/>
          <w:rtl/>
        </w:rPr>
        <w:t xml:space="preserve">، </w:t>
      </w:r>
      <w:r w:rsidR="00301327" w:rsidRPr="007E7660">
        <w:rPr>
          <w:rStyle w:val="libBold2Char"/>
          <w:rtl/>
        </w:rPr>
        <w:t>محمّد رسول الله</w:t>
      </w:r>
      <w:r w:rsidR="00D10150" w:rsidRPr="007E7660">
        <w:rPr>
          <w:rStyle w:val="libBold2Char"/>
          <w:rtl/>
        </w:rPr>
        <w:t xml:space="preserve">، </w:t>
      </w:r>
      <w:r w:rsidR="00301327" w:rsidRPr="007E7660">
        <w:rPr>
          <w:rStyle w:val="libBold2Char"/>
          <w:rtl/>
        </w:rPr>
        <w:t>أيّدته بعلي</w:t>
      </w:r>
      <w:r w:rsidR="00956F26" w:rsidRPr="007E7660">
        <w:rPr>
          <w:rStyle w:val="libBold2Char"/>
          <w:rtl/>
        </w:rPr>
        <w:t>ّ</w:t>
      </w:r>
      <w:r w:rsidRPr="0010659A">
        <w:rPr>
          <w:rtl/>
        </w:rPr>
        <w:t>]</w:t>
      </w:r>
      <w:r w:rsidR="00845E56" w:rsidRPr="0010659A">
        <w:rPr>
          <w:rtl/>
        </w:rPr>
        <w:t>.</w:t>
      </w:r>
    </w:p>
    <w:p w:rsidR="00301327" w:rsidRPr="00DF5C21" w:rsidRDefault="00301327" w:rsidP="00FF1322">
      <w:pPr>
        <w:pStyle w:val="libNormal"/>
        <w:rPr>
          <w:rtl/>
        </w:rPr>
      </w:pPr>
      <w:r w:rsidRPr="00DF5C21">
        <w:rPr>
          <w:rtl/>
        </w:rPr>
        <w:t>وكذلك رواه الطبراني في ال</w:t>
      </w:r>
      <w:r w:rsidR="00FF1322">
        <w:rPr>
          <w:rtl/>
        </w:rPr>
        <w:t>أ</w:t>
      </w:r>
      <w:r w:rsidRPr="00DF5C21">
        <w:rPr>
          <w:rtl/>
        </w:rPr>
        <w:t>وسط</w:t>
      </w:r>
      <w:r w:rsidR="00D10150">
        <w:rPr>
          <w:rtl/>
        </w:rPr>
        <w:t xml:space="preserve">، </w:t>
      </w:r>
      <w:r w:rsidRPr="00DF5C21">
        <w:rPr>
          <w:rtl/>
        </w:rPr>
        <w:t>كما روى عنه الهيثمي في فضائل علي</w:t>
      </w:r>
      <w:r w:rsidR="002D2C8A">
        <w:rPr>
          <w:rtl/>
        </w:rPr>
        <w:t>ّ</w:t>
      </w:r>
      <w:r w:rsidRPr="00DF5C21">
        <w:rPr>
          <w:rtl/>
        </w:rPr>
        <w:t xml:space="preserve"> عليه السلام من مجمع الزوائد</w:t>
      </w:r>
      <w:r w:rsidR="00FF1322">
        <w:rPr>
          <w:rtl/>
        </w:rPr>
        <w:t>:</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11</w:t>
      </w:r>
      <w:r w:rsidR="00D10150">
        <w:rPr>
          <w:rtl/>
        </w:rPr>
        <w:t xml:space="preserve">، </w:t>
      </w:r>
      <w:r w:rsidRPr="00DF5C21">
        <w:rPr>
          <w:rtl/>
        </w:rPr>
        <w:t>وقال</w:t>
      </w:r>
      <w:r w:rsidR="00D10150">
        <w:rPr>
          <w:rtl/>
        </w:rPr>
        <w:t xml:space="preserve">: </w:t>
      </w:r>
      <w:r w:rsidRPr="00DF5C21">
        <w:rPr>
          <w:rtl/>
        </w:rPr>
        <w:t>وفيه الأشعث</w:t>
      </w:r>
      <w:r w:rsidR="004E329A">
        <w:rPr>
          <w:rtl/>
        </w:rPr>
        <w:t xml:space="preserve"> </w:t>
      </w:r>
      <w:r w:rsidR="00FF1322">
        <w:rPr>
          <w:rtl/>
        </w:rPr>
        <w:t>ا</w:t>
      </w:r>
      <w:r w:rsidR="004E329A">
        <w:rPr>
          <w:rtl/>
        </w:rPr>
        <w:t xml:space="preserve">بن </w:t>
      </w:r>
      <w:r w:rsidRPr="00DF5C21">
        <w:rPr>
          <w:rtl/>
        </w:rPr>
        <w:t>عم</w:t>
      </w:r>
      <w:r w:rsidR="00FF1322">
        <w:rPr>
          <w:rtl/>
        </w:rPr>
        <w:t>ّ</w:t>
      </w:r>
      <w:r w:rsidRPr="00DF5C21">
        <w:rPr>
          <w:rtl/>
        </w:rPr>
        <w:t xml:space="preserve"> حسن بن صالح وهو ضعيف ولم </w:t>
      </w:r>
      <w:r w:rsidR="002D2C8A">
        <w:rPr>
          <w:rtl/>
        </w:rPr>
        <w:t>أ</w:t>
      </w:r>
      <w:r w:rsidRPr="00DF5C21">
        <w:rPr>
          <w:rtl/>
        </w:rPr>
        <w:t>عرفه.</w:t>
      </w:r>
    </w:p>
    <w:p w:rsidR="00301327" w:rsidRPr="00DF5C21" w:rsidRDefault="00301327" w:rsidP="00B01E8B">
      <w:pPr>
        <w:pStyle w:val="libNormal"/>
        <w:rPr>
          <w:rtl/>
        </w:rPr>
      </w:pPr>
      <w:r w:rsidRPr="00DF5C21">
        <w:rPr>
          <w:rtl/>
        </w:rPr>
        <w:t>ورواه الخوارزمي في الفصل</w:t>
      </w:r>
      <w:r>
        <w:rPr>
          <w:rtl/>
        </w:rPr>
        <w:t xml:space="preserve"> </w:t>
      </w:r>
      <w:r w:rsidRPr="00DF5C21">
        <w:rPr>
          <w:rtl/>
        </w:rPr>
        <w:t>14</w:t>
      </w:r>
      <w:r>
        <w:rPr>
          <w:rtl/>
        </w:rPr>
        <w:t xml:space="preserve"> </w:t>
      </w:r>
      <w:r w:rsidRPr="00DF5C21">
        <w:rPr>
          <w:rtl/>
        </w:rPr>
        <w:t>من كتاب المناقب</w:t>
      </w:r>
      <w:r>
        <w:rPr>
          <w:rtl/>
        </w:rPr>
        <w:t xml:space="preserve"> ص </w:t>
      </w:r>
      <w:r w:rsidRPr="00DF5C21">
        <w:rPr>
          <w:rtl/>
        </w:rPr>
        <w:t>88</w:t>
      </w:r>
      <w:r>
        <w:rPr>
          <w:rtl/>
        </w:rPr>
        <w:t xml:space="preserve"> </w:t>
      </w:r>
      <w:r w:rsidRPr="00DF5C21">
        <w:rPr>
          <w:rtl/>
        </w:rPr>
        <w:t>ط الغري قال</w:t>
      </w:r>
      <w:r w:rsidR="00D10150">
        <w:rPr>
          <w:rtl/>
        </w:rPr>
        <w:t xml:space="preserve">: </w:t>
      </w:r>
      <w:r w:rsidRPr="00DF5C21">
        <w:rPr>
          <w:rtl/>
        </w:rPr>
        <w:t>و</w:t>
      </w:r>
      <w:r>
        <w:rPr>
          <w:rtl/>
        </w:rPr>
        <w:t>أخبرني</w:t>
      </w:r>
      <w:r w:rsidRPr="00DF5C21">
        <w:rPr>
          <w:rtl/>
        </w:rPr>
        <w:t xml:space="preserve"> شهردار </w:t>
      </w:r>
      <w:r>
        <w:rPr>
          <w:rtl/>
        </w:rPr>
        <w:t>إ</w:t>
      </w:r>
      <w:r w:rsidRPr="00DF5C21">
        <w:rPr>
          <w:rtl/>
        </w:rPr>
        <w:t xml:space="preserve">جازة </w:t>
      </w:r>
      <w:r w:rsidR="00AE2736">
        <w:rPr>
          <w:rtl/>
        </w:rPr>
        <w:t>(</w:t>
      </w:r>
      <w:r w:rsidRPr="00DF5C21">
        <w:rPr>
          <w:rtl/>
        </w:rPr>
        <w:t>قال</w:t>
      </w:r>
      <w:r w:rsidR="00D10150">
        <w:rPr>
          <w:rtl/>
        </w:rPr>
        <w:t>:</w:t>
      </w:r>
      <w:r w:rsidR="00AE2736">
        <w:rPr>
          <w:rtl/>
        </w:rPr>
        <w:t>)</w:t>
      </w:r>
      <w:r w:rsidRPr="00DF5C21">
        <w:rPr>
          <w:rtl/>
        </w:rPr>
        <w:t xml:space="preserve"> </w:t>
      </w:r>
      <w:r>
        <w:rPr>
          <w:rtl/>
        </w:rPr>
        <w:t>أخبرني</w:t>
      </w:r>
      <w:r w:rsidRPr="00DF5C21">
        <w:rPr>
          <w:rtl/>
        </w:rPr>
        <w:t xml:space="preserve"> محمود بن</w:t>
      </w:r>
      <w:r w:rsidR="006E180E">
        <w:rPr>
          <w:rtl/>
        </w:rPr>
        <w:t xml:space="preserve"> إسماعيل </w:t>
      </w:r>
      <w:r w:rsidRPr="00DF5C21">
        <w:rPr>
          <w:rtl/>
        </w:rPr>
        <w:t>ال</w:t>
      </w:r>
      <w:r w:rsidR="002D2C8A">
        <w:rPr>
          <w:rtl/>
        </w:rPr>
        <w:t>أ</w:t>
      </w:r>
      <w:r w:rsidRPr="00DF5C21">
        <w:rPr>
          <w:rtl/>
        </w:rPr>
        <w:t>شقر</w:t>
      </w:r>
      <w:r w:rsidR="00D10150">
        <w:rPr>
          <w:rtl/>
        </w:rPr>
        <w:t xml:space="preserve">، </w:t>
      </w:r>
      <w:r>
        <w:rPr>
          <w:rtl/>
        </w:rPr>
        <w:t>أخبرني</w:t>
      </w:r>
      <w:r w:rsidRPr="00DF5C21">
        <w:rPr>
          <w:rtl/>
        </w:rPr>
        <w:t xml:space="preserve"> </w:t>
      </w:r>
      <w:r w:rsidR="00150388">
        <w:rPr>
          <w:rtl/>
        </w:rPr>
        <w:t>أحمد</w:t>
      </w:r>
      <w:r w:rsidRPr="00DF5C21">
        <w:rPr>
          <w:rtl/>
        </w:rPr>
        <w:t xml:space="preserve"> بن الحسين بن فاذشاه</w:t>
      </w:r>
      <w:r w:rsidR="00D10150">
        <w:rPr>
          <w:rtl/>
        </w:rPr>
        <w:t xml:space="preserve">، </w:t>
      </w:r>
      <w:r>
        <w:rPr>
          <w:rtl/>
        </w:rPr>
        <w:t>أخبرني</w:t>
      </w:r>
      <w:r w:rsidRPr="00DF5C21">
        <w:rPr>
          <w:rtl/>
        </w:rPr>
        <w:t xml:space="preserve"> الطبراني.</w:t>
      </w:r>
    </w:p>
    <w:p w:rsidR="00353914" w:rsidRDefault="00353914" w:rsidP="00353914">
      <w:pPr>
        <w:pStyle w:val="libNormal"/>
        <w:rPr>
          <w:rtl/>
        </w:rPr>
      </w:pPr>
      <w:r>
        <w:rPr>
          <w:rtl/>
        </w:rPr>
        <w:br w:type="page"/>
      </w:r>
    </w:p>
    <w:p w:rsidR="00301327" w:rsidRPr="00DF5C21" w:rsidRDefault="00301327" w:rsidP="00FF1322">
      <w:pPr>
        <w:pStyle w:val="libNormal"/>
        <w:rPr>
          <w:rtl/>
        </w:rPr>
      </w:pPr>
      <w:r w:rsidRPr="00DF5C21">
        <w:rPr>
          <w:rtl/>
        </w:rPr>
        <w:lastRenderedPageBreak/>
        <w:t xml:space="preserve">ورواه كذلك </w:t>
      </w:r>
      <w:r w:rsidR="00FF1322">
        <w:rPr>
          <w:rtl/>
        </w:rPr>
        <w:t>ا</w:t>
      </w:r>
      <w:r w:rsidRPr="00DF5C21">
        <w:rPr>
          <w:rtl/>
        </w:rPr>
        <w:t>بن عساكر في ترجمة</w:t>
      </w:r>
      <w:r>
        <w:rPr>
          <w:rtl/>
        </w:rPr>
        <w:t xml:space="preserve"> محمّد </w:t>
      </w:r>
      <w:r w:rsidRPr="00DF5C21">
        <w:rPr>
          <w:rtl/>
        </w:rPr>
        <w:t>بن موسى المراغي في كتابه تاريخ دمشق</w:t>
      </w:r>
      <w:r w:rsidR="00FF1322">
        <w:rPr>
          <w:rtl/>
        </w:rPr>
        <w:t>:</w:t>
      </w:r>
      <w:r w:rsidRPr="00DF5C21">
        <w:rPr>
          <w:rtl/>
        </w:rPr>
        <w:t xml:space="preserve"> ج 53</w:t>
      </w:r>
      <w:r>
        <w:rPr>
          <w:rtl/>
        </w:rPr>
        <w:t xml:space="preserve"> ص </w:t>
      </w:r>
      <w:r w:rsidRPr="00DF5C21">
        <w:rPr>
          <w:rtl/>
        </w:rPr>
        <w:t>302</w:t>
      </w:r>
      <w:r>
        <w:rPr>
          <w:rtl/>
        </w:rPr>
        <w:t xml:space="preserve"> </w:t>
      </w:r>
      <w:r w:rsidRPr="00DF5C21">
        <w:rPr>
          <w:rtl/>
        </w:rPr>
        <w:t>وفي طبعة دار الفكر</w:t>
      </w:r>
      <w:r w:rsidR="00AE2736" w:rsidRPr="00DF5C21">
        <w:rPr>
          <w:rtl/>
        </w:rPr>
        <w:t xml:space="preserve"> ج</w:t>
      </w:r>
      <w:r w:rsidR="00AE2736">
        <w:rPr>
          <w:rtl/>
        </w:rPr>
        <w:t xml:space="preserve"> </w:t>
      </w:r>
      <w:r w:rsidR="00AE2736" w:rsidRPr="00DF5C21">
        <w:rPr>
          <w:rtl/>
        </w:rPr>
        <w:t>5</w:t>
      </w:r>
      <w:r w:rsidRPr="00DF5C21">
        <w:rPr>
          <w:rtl/>
        </w:rPr>
        <w:t>6</w:t>
      </w:r>
      <w:r>
        <w:rPr>
          <w:rtl/>
        </w:rPr>
        <w:t xml:space="preserve"> ص </w:t>
      </w:r>
      <w:r w:rsidRPr="00DF5C21">
        <w:rPr>
          <w:rtl/>
        </w:rPr>
        <w:t>72</w:t>
      </w:r>
      <w:r>
        <w:rPr>
          <w:rtl/>
        </w:rPr>
        <w:t xml:space="preserve"> </w:t>
      </w:r>
      <w:r w:rsidRPr="00DF5C21">
        <w:rPr>
          <w:rtl/>
        </w:rPr>
        <w:t>قال</w:t>
      </w:r>
      <w:r w:rsidR="00D10150">
        <w:rPr>
          <w:rtl/>
        </w:rPr>
        <w:t xml:space="preserve">: </w:t>
      </w:r>
    </w:p>
    <w:p w:rsidR="00301327" w:rsidRPr="00DF5C21" w:rsidRDefault="00301327" w:rsidP="00B01E8B">
      <w:pPr>
        <w:pStyle w:val="libNormal"/>
        <w:rPr>
          <w:rtl/>
        </w:rPr>
      </w:pPr>
      <w:r>
        <w:rPr>
          <w:rtl/>
        </w:rPr>
        <w:t>أخبرنا</w:t>
      </w:r>
      <w:r w:rsidR="00150388">
        <w:rPr>
          <w:rtl/>
        </w:rPr>
        <w:t xml:space="preserve"> أبو </w:t>
      </w:r>
      <w:r w:rsidRPr="00DF5C21">
        <w:rPr>
          <w:rtl/>
        </w:rPr>
        <w:t>الحسن الفرضي و</w:t>
      </w:r>
      <w:r w:rsidR="00150388">
        <w:rPr>
          <w:rtl/>
        </w:rPr>
        <w:t xml:space="preserve">أبو </w:t>
      </w:r>
      <w:r w:rsidRPr="00DF5C21">
        <w:rPr>
          <w:rtl/>
        </w:rPr>
        <w:t>القاسم بن السمرقندي قالا</w:t>
      </w:r>
      <w:r w:rsidR="00D10150">
        <w:rPr>
          <w:rtl/>
        </w:rPr>
        <w:t xml:space="preserve">: </w:t>
      </w:r>
      <w:r w:rsidRPr="00DF5C21">
        <w:rPr>
          <w:rtl/>
        </w:rPr>
        <w:t>أنبأنا</w:t>
      </w:r>
      <w:r w:rsidR="00150388">
        <w:rPr>
          <w:rtl/>
        </w:rPr>
        <w:t xml:space="preserve"> أبو </w:t>
      </w:r>
      <w:r w:rsidRPr="00DF5C21">
        <w:rPr>
          <w:rtl/>
        </w:rPr>
        <w:t>نصر بن طلاب الخطيب</w:t>
      </w:r>
      <w:r w:rsidR="00D10150">
        <w:rPr>
          <w:rtl/>
        </w:rPr>
        <w:t xml:space="preserve">، </w:t>
      </w:r>
      <w:r w:rsidRPr="00DF5C21">
        <w:rPr>
          <w:rtl/>
        </w:rPr>
        <w:t>أنبأنا</w:t>
      </w:r>
      <w:r w:rsidR="00150388">
        <w:rPr>
          <w:rtl/>
        </w:rPr>
        <w:t xml:space="preserve"> أبو </w:t>
      </w:r>
      <w:r w:rsidRPr="00DF5C21">
        <w:rPr>
          <w:rtl/>
        </w:rPr>
        <w:t>الحسين بن جميع</w:t>
      </w:r>
      <w:r w:rsidR="00D10150">
        <w:rPr>
          <w:rtl/>
        </w:rPr>
        <w:t xml:space="preserve">، </w:t>
      </w:r>
      <w:r w:rsidRPr="00DF5C21">
        <w:rPr>
          <w:rtl/>
        </w:rPr>
        <w:t>أنبأنا</w:t>
      </w:r>
      <w:r>
        <w:rPr>
          <w:rtl/>
        </w:rPr>
        <w:t xml:space="preserve"> محمّد </w:t>
      </w:r>
      <w:r w:rsidRPr="00DF5C21">
        <w:rPr>
          <w:rtl/>
        </w:rPr>
        <w:t xml:space="preserve">بن يونس بن حبسون المراغي الطرطوسي </w:t>
      </w:r>
      <w:r>
        <w:rPr>
          <w:rtl/>
        </w:rPr>
        <w:t>أ</w:t>
      </w:r>
      <w:r w:rsidRPr="00DF5C21">
        <w:rPr>
          <w:rtl/>
        </w:rPr>
        <w:t xml:space="preserve">بو </w:t>
      </w:r>
      <w:r w:rsidR="002D2C8A">
        <w:rPr>
          <w:rtl/>
        </w:rPr>
        <w:t>أ</w:t>
      </w:r>
      <w:r w:rsidRPr="00DF5C21">
        <w:rPr>
          <w:rtl/>
        </w:rPr>
        <w:t>مير ساحل الشام بصيدا</w:t>
      </w:r>
      <w:r w:rsidR="00D10150">
        <w:rPr>
          <w:rtl/>
        </w:rPr>
        <w:t xml:space="preserve">، </w:t>
      </w:r>
      <w:r w:rsidRPr="00DF5C21">
        <w:rPr>
          <w:rtl/>
        </w:rPr>
        <w:t>أنبأنا</w:t>
      </w:r>
      <w:r w:rsidR="00150388">
        <w:rPr>
          <w:rtl/>
        </w:rPr>
        <w:t xml:space="preserve"> أبو </w:t>
      </w:r>
      <w:r w:rsidRPr="00DF5C21">
        <w:rPr>
          <w:rtl/>
        </w:rPr>
        <w:t xml:space="preserve">نصر فتح بن </w:t>
      </w:r>
      <w:r w:rsidR="002D2C8A">
        <w:rPr>
          <w:rtl/>
        </w:rPr>
        <w:t>أ</w:t>
      </w:r>
      <w:r w:rsidRPr="00DF5C21">
        <w:rPr>
          <w:rtl/>
        </w:rPr>
        <w:t xml:space="preserve">بلح </w:t>
      </w:r>
      <w:r w:rsidR="00AE2736">
        <w:rPr>
          <w:rtl/>
        </w:rPr>
        <w:t>(</w:t>
      </w:r>
      <w:r w:rsidR="00FF1322">
        <w:rPr>
          <w:rtl/>
        </w:rPr>
        <w:t>أ</w:t>
      </w:r>
      <w:r w:rsidRPr="00DF5C21">
        <w:rPr>
          <w:rtl/>
        </w:rPr>
        <w:t>و</w:t>
      </w:r>
      <w:r w:rsidR="00D10150">
        <w:rPr>
          <w:rtl/>
        </w:rPr>
        <w:t xml:space="preserve">: </w:t>
      </w:r>
      <w:r w:rsidR="002D2C8A">
        <w:rPr>
          <w:rtl/>
        </w:rPr>
        <w:t>أ</w:t>
      </w:r>
      <w:r w:rsidRPr="00DF5C21">
        <w:rPr>
          <w:rtl/>
        </w:rPr>
        <w:t>فلح</w:t>
      </w:r>
      <w:r w:rsidR="00AE2736">
        <w:rPr>
          <w:rtl/>
        </w:rPr>
        <w:t>)</w:t>
      </w:r>
      <w:r w:rsidRPr="00DF5C21">
        <w:rPr>
          <w:rtl/>
        </w:rPr>
        <w:t xml:space="preserve"> بطرسوس</w:t>
      </w:r>
      <w:r w:rsidR="00D10150">
        <w:rPr>
          <w:rtl/>
        </w:rPr>
        <w:t xml:space="preserve">، </w:t>
      </w:r>
      <w:r w:rsidRPr="00DF5C21">
        <w:rPr>
          <w:rtl/>
        </w:rPr>
        <w:t xml:space="preserve">أنبأنا داود بن سليمان </w:t>
      </w:r>
      <w:r>
        <w:rPr>
          <w:rtl/>
        </w:rPr>
        <w:t>حدّثني</w:t>
      </w:r>
      <w:r w:rsidRPr="00DF5C21">
        <w:rPr>
          <w:rtl/>
        </w:rPr>
        <w:t xml:space="preserve"> سليمان بن الربيع</w:t>
      </w:r>
      <w:r w:rsidR="00D10150">
        <w:rPr>
          <w:rtl/>
        </w:rPr>
        <w:t xml:space="preserve">، </w:t>
      </w:r>
      <w:r w:rsidRPr="00DF5C21">
        <w:rPr>
          <w:rtl/>
        </w:rPr>
        <w:t>أنبأنا كادح بن رحمة الزاهد</w:t>
      </w:r>
      <w:r w:rsidR="00D10150">
        <w:rPr>
          <w:rtl/>
        </w:rPr>
        <w:t xml:space="preserve">، </w:t>
      </w:r>
      <w:r w:rsidRPr="00DF5C21">
        <w:rPr>
          <w:rtl/>
        </w:rPr>
        <w:t>أنبأنا مسعر بن كدام</w:t>
      </w:r>
      <w:r w:rsidR="00D10150">
        <w:rPr>
          <w:rtl/>
        </w:rPr>
        <w:t xml:space="preserve">، </w:t>
      </w:r>
      <w:r w:rsidRPr="00DF5C21">
        <w:rPr>
          <w:rtl/>
        </w:rPr>
        <w:t>عن عطي</w:t>
      </w:r>
      <w:r w:rsidR="002D2C8A">
        <w:rPr>
          <w:rtl/>
        </w:rPr>
        <w:t>ّ</w:t>
      </w:r>
      <w:r w:rsidRPr="00DF5C21">
        <w:rPr>
          <w:rtl/>
        </w:rPr>
        <w:t>ة عن جابر قال</w:t>
      </w:r>
      <w:r w:rsidR="00D10150">
        <w:rPr>
          <w:rtl/>
        </w:rPr>
        <w:t xml:space="preserve">: </w:t>
      </w:r>
    </w:p>
    <w:p w:rsidR="00301327" w:rsidRPr="0010659A" w:rsidRDefault="00301327" w:rsidP="00B01E8B">
      <w:pPr>
        <w:pStyle w:val="libNormal"/>
        <w:rPr>
          <w:rtl/>
        </w:rPr>
      </w:pPr>
      <w:r w:rsidRPr="00DF5C21">
        <w:rPr>
          <w:rtl/>
        </w:rPr>
        <w:t xml:space="preserve">سمعت رسول الله </w:t>
      </w:r>
      <w:r w:rsidR="003F0683">
        <w:rPr>
          <w:rtl/>
        </w:rPr>
        <w:t>صلّى الله عليه</w:t>
      </w:r>
      <w:r w:rsidRPr="00DF5C21">
        <w:rPr>
          <w:rtl/>
        </w:rPr>
        <w:t xml:space="preserve"> </w:t>
      </w:r>
      <w:r w:rsidR="00B01E8B">
        <w:rPr>
          <w:rtl/>
        </w:rPr>
        <w:t>(</w:t>
      </w:r>
      <w:r w:rsidRPr="00DF5C21">
        <w:rPr>
          <w:rtl/>
        </w:rPr>
        <w:t>و</w:t>
      </w:r>
      <w:r w:rsidR="00245892">
        <w:rPr>
          <w:rtl/>
        </w:rPr>
        <w:t>آ</w:t>
      </w:r>
      <w:r w:rsidRPr="00DF5C21">
        <w:rPr>
          <w:rtl/>
        </w:rPr>
        <w:t>له</w:t>
      </w:r>
      <w:r w:rsidR="00B01E8B">
        <w:rPr>
          <w:rtl/>
        </w:rPr>
        <w:t>)</w:t>
      </w:r>
      <w:r w:rsidR="003F0683">
        <w:rPr>
          <w:rtl/>
        </w:rPr>
        <w:t xml:space="preserve"> وسلّم </w:t>
      </w:r>
      <w:r w:rsidRPr="00DF5C21">
        <w:rPr>
          <w:rtl/>
        </w:rPr>
        <w:t>يقول</w:t>
      </w:r>
      <w:r w:rsidR="00D10150">
        <w:rPr>
          <w:rtl/>
        </w:rPr>
        <w:t xml:space="preserve">: </w:t>
      </w:r>
      <w:r w:rsidR="00FF1322">
        <w:rPr>
          <w:rtl/>
        </w:rPr>
        <w:t>[</w:t>
      </w:r>
      <w:r w:rsidRPr="00845E56">
        <w:rPr>
          <w:rStyle w:val="libBold2Char"/>
          <w:rtl/>
        </w:rPr>
        <w:t>رأيت على باب الجنّة مكتوباً</w:t>
      </w:r>
      <w:r w:rsidR="00D10150" w:rsidRPr="00845E56">
        <w:rPr>
          <w:rStyle w:val="libBold2Char"/>
          <w:rtl/>
        </w:rPr>
        <w:t xml:space="preserve">: </w:t>
      </w:r>
      <w:r w:rsidRPr="00845E56">
        <w:rPr>
          <w:rStyle w:val="libBold2Char"/>
          <w:rtl/>
        </w:rPr>
        <w:t>لا إله إلّا الله محمّد رسول الله</w:t>
      </w:r>
      <w:r w:rsidR="00FF1322">
        <w:rPr>
          <w:rStyle w:val="libBold2Char"/>
          <w:rtl/>
        </w:rPr>
        <w:t>.</w:t>
      </w:r>
      <w:r w:rsidRPr="00845E56">
        <w:rPr>
          <w:rStyle w:val="libBold2Char"/>
          <w:rtl/>
        </w:rPr>
        <w:t xml:space="preserve"> علي</w:t>
      </w:r>
      <w:r w:rsidR="002D2C8A" w:rsidRPr="00845E56">
        <w:rPr>
          <w:rStyle w:val="libBold2Char"/>
          <w:rtl/>
        </w:rPr>
        <w:t>ٌّ</w:t>
      </w:r>
      <w:r w:rsidRPr="00845E56">
        <w:rPr>
          <w:rStyle w:val="libBold2Char"/>
          <w:rtl/>
        </w:rPr>
        <w:t xml:space="preserve"> أخو رسول الله</w:t>
      </w:r>
      <w:r w:rsidR="00FF1322">
        <w:rPr>
          <w:rStyle w:val="libBold2Char"/>
          <w:rtl/>
        </w:rPr>
        <w:t>.</w:t>
      </w:r>
      <w:r w:rsidRPr="00845E56">
        <w:rPr>
          <w:rStyle w:val="libBold2Char"/>
          <w:rtl/>
        </w:rPr>
        <w:t xml:space="preserve"> </w:t>
      </w:r>
      <w:r w:rsidRPr="00247E9B">
        <w:rPr>
          <w:rtl/>
        </w:rPr>
        <w:t>صلّى الله عليه وآله وسل</w:t>
      </w:r>
      <w:r w:rsidR="00956F26" w:rsidRPr="00247E9B">
        <w:rPr>
          <w:rtl/>
        </w:rPr>
        <w:t>ّ</w:t>
      </w:r>
      <w:r w:rsidRPr="00247E9B">
        <w:rPr>
          <w:rtl/>
        </w:rPr>
        <w:t>م</w:t>
      </w:r>
      <w:r w:rsidR="003B78C0" w:rsidRPr="0010659A">
        <w:rPr>
          <w:rtl/>
        </w:rPr>
        <w:t>]</w:t>
      </w:r>
      <w:r w:rsidRPr="0010659A">
        <w:rPr>
          <w:rtl/>
        </w:rPr>
        <w:t>.</w:t>
      </w:r>
    </w:p>
    <w:p w:rsidR="00301327" w:rsidRPr="00DF5C21" w:rsidRDefault="00301327" w:rsidP="00C7624A">
      <w:pPr>
        <w:pStyle w:val="libNormal"/>
        <w:rPr>
          <w:rtl/>
        </w:rPr>
      </w:pPr>
      <w:r w:rsidRPr="00DF5C21">
        <w:rPr>
          <w:rtl/>
        </w:rPr>
        <w:t xml:space="preserve">ورواه </w:t>
      </w:r>
      <w:r w:rsidR="00FF1322">
        <w:rPr>
          <w:rtl/>
        </w:rPr>
        <w:t>أ</w:t>
      </w:r>
      <w:r w:rsidRPr="00DF5C21">
        <w:rPr>
          <w:rtl/>
        </w:rPr>
        <w:t>يضاً</w:t>
      </w:r>
      <w:r w:rsidR="004E329A">
        <w:rPr>
          <w:rtl/>
        </w:rPr>
        <w:t xml:space="preserve"> </w:t>
      </w:r>
      <w:r w:rsidR="00C7624A">
        <w:rPr>
          <w:rtl/>
        </w:rPr>
        <w:t>ا</w:t>
      </w:r>
      <w:r w:rsidR="004E329A">
        <w:rPr>
          <w:rtl/>
        </w:rPr>
        <w:t xml:space="preserve">بن </w:t>
      </w:r>
      <w:r w:rsidRPr="00DF5C21">
        <w:rPr>
          <w:rtl/>
        </w:rPr>
        <w:t>عدي</w:t>
      </w:r>
      <w:r w:rsidR="00D10150">
        <w:rPr>
          <w:rtl/>
        </w:rPr>
        <w:t xml:space="preserve">، </w:t>
      </w:r>
      <w:r w:rsidRPr="00DF5C21">
        <w:rPr>
          <w:rtl/>
        </w:rPr>
        <w:t>المولود</w:t>
      </w:r>
      <w:r>
        <w:rPr>
          <w:rtl/>
        </w:rPr>
        <w:t xml:space="preserve"> </w:t>
      </w:r>
      <w:r w:rsidRPr="00DF5C21">
        <w:rPr>
          <w:rtl/>
        </w:rPr>
        <w:t>277</w:t>
      </w:r>
      <w:r>
        <w:rPr>
          <w:rtl/>
        </w:rPr>
        <w:t xml:space="preserve"> </w:t>
      </w:r>
      <w:r w:rsidRPr="00DF5C21">
        <w:rPr>
          <w:rtl/>
        </w:rPr>
        <w:t>و</w:t>
      </w:r>
      <w:r w:rsidR="00150388">
        <w:rPr>
          <w:rtl/>
        </w:rPr>
        <w:t>المتوفّى</w:t>
      </w:r>
      <w:r>
        <w:rPr>
          <w:rtl/>
        </w:rPr>
        <w:t xml:space="preserve"> </w:t>
      </w:r>
      <w:r w:rsidRPr="00DF5C21">
        <w:rPr>
          <w:rtl/>
        </w:rPr>
        <w:t>365</w:t>
      </w:r>
      <w:r>
        <w:rPr>
          <w:rtl/>
        </w:rPr>
        <w:t xml:space="preserve"> </w:t>
      </w:r>
      <w:r w:rsidRPr="00DF5C21">
        <w:rPr>
          <w:rtl/>
        </w:rPr>
        <w:t>في ترجمة كادح من كتاب الكامل</w:t>
      </w:r>
      <w:r w:rsidR="00D10150">
        <w:rPr>
          <w:rtl/>
        </w:rPr>
        <w:t>:</w:t>
      </w:r>
      <w:r w:rsidR="00AE2736">
        <w:rPr>
          <w:rtl/>
        </w:rPr>
        <w:t xml:space="preserve"> </w:t>
      </w:r>
      <w:r w:rsidR="00AE2736" w:rsidRPr="00DF5C21">
        <w:rPr>
          <w:rtl/>
        </w:rPr>
        <w:t>ج</w:t>
      </w:r>
      <w:r w:rsidR="00AE2736">
        <w:rPr>
          <w:rtl/>
        </w:rPr>
        <w:t xml:space="preserve"> </w:t>
      </w:r>
      <w:r w:rsidR="00AE2736" w:rsidRPr="00DF5C21">
        <w:rPr>
          <w:rtl/>
        </w:rPr>
        <w:t>2</w:t>
      </w:r>
      <w:r w:rsidRPr="00DF5C21">
        <w:rPr>
          <w:rtl/>
        </w:rPr>
        <w:t xml:space="preserve"> الورق</w:t>
      </w:r>
      <w:r>
        <w:rPr>
          <w:rtl/>
        </w:rPr>
        <w:t xml:space="preserve"> </w:t>
      </w:r>
      <w:r w:rsidRPr="00DF5C21">
        <w:rPr>
          <w:rtl/>
        </w:rPr>
        <w:t>21</w:t>
      </w:r>
      <w:r>
        <w:rPr>
          <w:rtl/>
        </w:rPr>
        <w:t xml:space="preserve"> </w:t>
      </w:r>
      <w:r w:rsidRPr="00DF5C21">
        <w:rPr>
          <w:rtl/>
        </w:rPr>
        <w:t xml:space="preserve">وفي </w:t>
      </w:r>
      <w:r w:rsidR="00AE2736" w:rsidRPr="00DF5C21">
        <w:rPr>
          <w:rtl/>
        </w:rPr>
        <w:t>ط</w:t>
      </w:r>
      <w:r w:rsidR="00AE2736">
        <w:rPr>
          <w:rtl/>
        </w:rPr>
        <w:t xml:space="preserve"> </w:t>
      </w:r>
      <w:r w:rsidR="00AE2736" w:rsidRPr="00DF5C21">
        <w:rPr>
          <w:rtl/>
        </w:rPr>
        <w:t>1</w:t>
      </w:r>
      <w:r w:rsidR="00AE2736">
        <w:rPr>
          <w:rtl/>
        </w:rPr>
        <w:t xml:space="preserve"> </w:t>
      </w:r>
      <w:r w:rsidR="00AE2736" w:rsidRPr="00DF5C21">
        <w:rPr>
          <w:rtl/>
        </w:rPr>
        <w:t>ج</w:t>
      </w:r>
      <w:r w:rsidR="00AE2736">
        <w:rPr>
          <w:rtl/>
        </w:rPr>
        <w:t xml:space="preserve"> </w:t>
      </w:r>
      <w:r w:rsidR="00AE2736" w:rsidRPr="00DF5C21">
        <w:rPr>
          <w:rtl/>
        </w:rPr>
        <w:t>6</w:t>
      </w:r>
      <w:r w:rsidR="00D10150">
        <w:rPr>
          <w:rtl/>
        </w:rPr>
        <w:t xml:space="preserve">، </w:t>
      </w:r>
      <w:r>
        <w:rPr>
          <w:rtl/>
        </w:rPr>
        <w:t xml:space="preserve">ص </w:t>
      </w:r>
      <w:r w:rsidRPr="00DF5C21">
        <w:rPr>
          <w:rtl/>
        </w:rPr>
        <w:t>83</w:t>
      </w:r>
      <w:r>
        <w:rPr>
          <w:rtl/>
        </w:rPr>
        <w:t xml:space="preserve"> </w:t>
      </w:r>
      <w:r w:rsidRPr="00DF5C21">
        <w:rPr>
          <w:rtl/>
        </w:rPr>
        <w:t>وقال</w:t>
      </w:r>
      <w:r w:rsidR="00D10150">
        <w:rPr>
          <w:rtl/>
        </w:rPr>
        <w:t xml:space="preserve">: </w:t>
      </w:r>
      <w:r>
        <w:rPr>
          <w:rtl/>
        </w:rPr>
        <w:t>حدّثنا</w:t>
      </w:r>
      <w:r w:rsidRPr="00DF5C21">
        <w:rPr>
          <w:rtl/>
        </w:rPr>
        <w:t xml:space="preserve"> حمزة بن داود الثقفي </w:t>
      </w:r>
      <w:r>
        <w:rPr>
          <w:rtl/>
        </w:rPr>
        <w:t>حدّثنا</w:t>
      </w:r>
      <w:r w:rsidRPr="00DF5C21">
        <w:rPr>
          <w:rtl/>
        </w:rPr>
        <w:t xml:space="preserve"> سليمان بن الربيع... ويتم الحديث ورواه عنه</w:t>
      </w:r>
      <w:r w:rsidR="004E329A">
        <w:rPr>
          <w:rtl/>
        </w:rPr>
        <w:t xml:space="preserve"> </w:t>
      </w:r>
      <w:r w:rsidR="00FF1322">
        <w:rPr>
          <w:rtl/>
        </w:rPr>
        <w:t>ا</w:t>
      </w:r>
      <w:r w:rsidR="004E329A">
        <w:rPr>
          <w:rtl/>
        </w:rPr>
        <w:t xml:space="preserve">بن </w:t>
      </w:r>
      <w:r w:rsidRPr="00DF5C21">
        <w:rPr>
          <w:rtl/>
        </w:rPr>
        <w:t>حجر في لسان الميزان</w:t>
      </w:r>
      <w:r w:rsidR="00FF1322">
        <w:rPr>
          <w:rtl/>
        </w:rPr>
        <w:t>:</w:t>
      </w:r>
      <w:r w:rsidR="00AE2736" w:rsidRPr="00DF5C21">
        <w:rPr>
          <w:rtl/>
        </w:rPr>
        <w:t xml:space="preserve"> ج</w:t>
      </w:r>
      <w:r w:rsidR="00AE2736">
        <w:rPr>
          <w:rtl/>
        </w:rPr>
        <w:t xml:space="preserve"> </w:t>
      </w:r>
      <w:r w:rsidR="00AE2736" w:rsidRPr="00DF5C21">
        <w:rPr>
          <w:rtl/>
        </w:rPr>
        <w:t>4</w:t>
      </w:r>
      <w:r>
        <w:rPr>
          <w:rtl/>
        </w:rPr>
        <w:t xml:space="preserve"> ص </w:t>
      </w:r>
      <w:r w:rsidRPr="00DF5C21">
        <w:rPr>
          <w:rtl/>
        </w:rPr>
        <w:t>480</w:t>
      </w:r>
      <w:r w:rsidR="00D10150">
        <w:rPr>
          <w:rtl/>
        </w:rPr>
        <w:t>.</w:t>
      </w:r>
    </w:p>
    <w:p w:rsidR="00301327" w:rsidRPr="00DF5C21" w:rsidRDefault="00301327" w:rsidP="00FF1322">
      <w:pPr>
        <w:pStyle w:val="libNormal"/>
        <w:rPr>
          <w:rtl/>
        </w:rPr>
      </w:pPr>
      <w:r w:rsidRPr="00DF5C21">
        <w:rPr>
          <w:rtl/>
        </w:rPr>
        <w:t xml:space="preserve">وقد رواه </w:t>
      </w:r>
      <w:r w:rsidR="00FF1322">
        <w:rPr>
          <w:rtl/>
        </w:rPr>
        <w:t>ا</w:t>
      </w:r>
      <w:r w:rsidRPr="00DF5C21">
        <w:rPr>
          <w:rtl/>
        </w:rPr>
        <w:t xml:space="preserve">بن عساكر بسند </w:t>
      </w:r>
      <w:r w:rsidR="002D2C8A">
        <w:rPr>
          <w:rtl/>
        </w:rPr>
        <w:t>آ</w:t>
      </w:r>
      <w:r w:rsidRPr="00DF5C21">
        <w:rPr>
          <w:rtl/>
        </w:rPr>
        <w:t>خر في الحديث</w:t>
      </w:r>
      <w:r>
        <w:rPr>
          <w:rtl/>
        </w:rPr>
        <w:t xml:space="preserve"> </w:t>
      </w:r>
      <w:r w:rsidRPr="00DF5C21">
        <w:rPr>
          <w:rtl/>
        </w:rPr>
        <w:t>161</w:t>
      </w:r>
      <w:r>
        <w:rPr>
          <w:rtl/>
        </w:rPr>
        <w:t xml:space="preserve"> </w:t>
      </w:r>
      <w:r w:rsidRPr="00DF5C21">
        <w:rPr>
          <w:rtl/>
        </w:rPr>
        <w:t xml:space="preserve">في ترجمة </w:t>
      </w:r>
      <w:r w:rsidR="00150388">
        <w:rPr>
          <w:rtl/>
        </w:rPr>
        <w:t>أمير المؤمنين</w:t>
      </w:r>
      <w:r w:rsidRPr="00DF5C21">
        <w:rPr>
          <w:rtl/>
        </w:rPr>
        <w:t xml:space="preserve"> عليه السلام من تاريخ دمشق.</w:t>
      </w:r>
    </w:p>
    <w:p w:rsidR="00AC59B4" w:rsidRDefault="00301327" w:rsidP="00845E56">
      <w:pPr>
        <w:pStyle w:val="libNormal"/>
        <w:rPr>
          <w:rtl/>
        </w:rPr>
      </w:pPr>
      <w:r w:rsidRPr="00DF5C21">
        <w:rPr>
          <w:rtl/>
        </w:rPr>
        <w:t xml:space="preserve">وقد روى هذا الحديث </w:t>
      </w:r>
      <w:r>
        <w:rPr>
          <w:rtl/>
        </w:rPr>
        <w:t>أ</w:t>
      </w:r>
      <w:r w:rsidRPr="00DF5C21">
        <w:rPr>
          <w:rtl/>
        </w:rPr>
        <w:t>حمد بن حنبل في كتابه الفضائل ومن باب فضائل علي</w:t>
      </w:r>
      <w:r w:rsidR="002D2C8A">
        <w:rPr>
          <w:rtl/>
        </w:rPr>
        <w:t>ّ</w:t>
      </w:r>
      <w:r w:rsidR="00D10150">
        <w:rPr>
          <w:rtl/>
        </w:rPr>
        <w:t xml:space="preserve">، </w:t>
      </w:r>
      <w:r w:rsidRPr="00DF5C21">
        <w:rPr>
          <w:rtl/>
        </w:rPr>
        <w:t>فقد ورد الحديث بسندين</w:t>
      </w:r>
      <w:r>
        <w:rPr>
          <w:rtl/>
        </w:rPr>
        <w:t xml:space="preserve"> </w:t>
      </w:r>
      <w:r w:rsidRPr="00DF5C21">
        <w:rPr>
          <w:rtl/>
        </w:rPr>
        <w:t>254 و 262</w:t>
      </w:r>
      <w:r>
        <w:rPr>
          <w:rtl/>
        </w:rPr>
        <w:t xml:space="preserve"> </w:t>
      </w:r>
      <w:r w:rsidRPr="00DF5C21">
        <w:rPr>
          <w:rtl/>
        </w:rPr>
        <w:t>في الفضائل</w:t>
      </w:r>
      <w:r>
        <w:rPr>
          <w:rtl/>
        </w:rPr>
        <w:t xml:space="preserve"> ص </w:t>
      </w:r>
      <w:r w:rsidRPr="00DF5C21">
        <w:rPr>
          <w:rtl/>
        </w:rPr>
        <w:t>18</w:t>
      </w:r>
      <w:r w:rsidR="00AE2736" w:rsidRPr="00DF5C21">
        <w:rPr>
          <w:rtl/>
        </w:rPr>
        <w:t>1</w:t>
      </w:r>
      <w:r w:rsidR="00AE2736">
        <w:rPr>
          <w:rtl/>
        </w:rPr>
        <w:t xml:space="preserve"> </w:t>
      </w:r>
      <w:r w:rsidR="00AE2736" w:rsidRPr="00DF5C21">
        <w:rPr>
          <w:rtl/>
        </w:rPr>
        <w:t>و</w:t>
      </w:r>
      <w:r w:rsidR="00AE2736">
        <w:rPr>
          <w:rtl/>
        </w:rPr>
        <w:t xml:space="preserve"> </w:t>
      </w:r>
      <w:r w:rsidR="00AE2736" w:rsidRPr="00DF5C21">
        <w:rPr>
          <w:rtl/>
        </w:rPr>
        <w:t>1</w:t>
      </w:r>
      <w:r w:rsidRPr="00DF5C21">
        <w:rPr>
          <w:rtl/>
        </w:rPr>
        <w:t>86.</w:t>
      </w:r>
    </w:p>
    <w:p w:rsidR="00301327" w:rsidRPr="0010659A" w:rsidRDefault="00AC59B4" w:rsidP="00C54431">
      <w:pPr>
        <w:pStyle w:val="libNormal"/>
        <w:rPr>
          <w:rtl/>
        </w:rPr>
      </w:pPr>
      <w:r>
        <w:rPr>
          <w:rtl/>
        </w:rPr>
        <w:t xml:space="preserve">وأورد </w:t>
      </w:r>
      <w:r w:rsidR="00301327" w:rsidRPr="00DF5C21">
        <w:rPr>
          <w:rtl/>
        </w:rPr>
        <w:t>الحاكم الحسكاني في شواهد التنـزيل</w:t>
      </w:r>
      <w:r w:rsidR="00FF1322">
        <w:rPr>
          <w:rtl/>
        </w:rPr>
        <w:t>:</w:t>
      </w:r>
      <w:r w:rsidR="00AE2736" w:rsidRPr="00DF5C21">
        <w:rPr>
          <w:rtl/>
        </w:rPr>
        <w:t xml:space="preserve"> ج</w:t>
      </w:r>
      <w:r w:rsidR="00AE2736">
        <w:rPr>
          <w:rtl/>
        </w:rPr>
        <w:t xml:space="preserve"> </w:t>
      </w:r>
      <w:r w:rsidR="00AE2736" w:rsidRPr="00DF5C21">
        <w:rPr>
          <w:rtl/>
        </w:rPr>
        <w:t>1</w:t>
      </w:r>
      <w:r w:rsidR="00301327">
        <w:rPr>
          <w:rtl/>
        </w:rPr>
        <w:t xml:space="preserve"> ص </w:t>
      </w:r>
      <w:r w:rsidR="00301327" w:rsidRPr="00DF5C21">
        <w:rPr>
          <w:rtl/>
        </w:rPr>
        <w:t>353</w:t>
      </w:r>
      <w:r w:rsidR="00301327">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00301327" w:rsidRPr="00DF5C21">
        <w:rPr>
          <w:rtl/>
        </w:rPr>
        <w:t>في الحديث</w:t>
      </w:r>
      <w:r w:rsidR="00301327">
        <w:rPr>
          <w:rtl/>
        </w:rPr>
        <w:t xml:space="preserve"> </w:t>
      </w:r>
      <w:r w:rsidR="00301327" w:rsidRPr="00DF5C21">
        <w:rPr>
          <w:rtl/>
        </w:rPr>
        <w:t>306</w:t>
      </w:r>
      <w:r w:rsidR="00301327">
        <w:rPr>
          <w:rtl/>
        </w:rPr>
        <w:t xml:space="preserve"> </w:t>
      </w:r>
      <w:r w:rsidR="00301327" w:rsidRPr="00DF5C21">
        <w:rPr>
          <w:rtl/>
        </w:rPr>
        <w:t xml:space="preserve">قال </w:t>
      </w:r>
      <w:r w:rsidR="00301327">
        <w:rPr>
          <w:rtl/>
        </w:rPr>
        <w:t>حدّثنا</w:t>
      </w:r>
      <w:r w:rsidR="00301327" w:rsidRPr="00DF5C21">
        <w:rPr>
          <w:rtl/>
        </w:rPr>
        <w:t xml:space="preserve"> الحاكم</w:t>
      </w:r>
      <w:r w:rsidR="00150388">
        <w:rPr>
          <w:rtl/>
        </w:rPr>
        <w:t xml:space="preserve"> أبو </w:t>
      </w:r>
      <w:r w:rsidR="00301327" w:rsidRPr="00DF5C21">
        <w:rPr>
          <w:rtl/>
        </w:rPr>
        <w:t>عبد الله الحافظ غير مر</w:t>
      </w:r>
      <w:r w:rsidR="002D2C8A">
        <w:rPr>
          <w:rtl/>
        </w:rPr>
        <w:t>ّ</w:t>
      </w:r>
      <w:r w:rsidR="00301327" w:rsidRPr="00DF5C21">
        <w:rPr>
          <w:rtl/>
        </w:rPr>
        <w:t>ة قال</w:t>
      </w:r>
      <w:r w:rsidR="00D10150">
        <w:rPr>
          <w:rtl/>
        </w:rPr>
        <w:t xml:space="preserve">: </w:t>
      </w:r>
      <w:r w:rsidR="00301327">
        <w:rPr>
          <w:rtl/>
        </w:rPr>
        <w:t xml:space="preserve">حدّثنا أبو بكر </w:t>
      </w:r>
      <w:r w:rsidR="00150388">
        <w:rPr>
          <w:rtl/>
        </w:rPr>
        <w:t>أحمد</w:t>
      </w:r>
      <w:r w:rsidR="00301327" w:rsidRPr="00DF5C21">
        <w:rPr>
          <w:rtl/>
        </w:rPr>
        <w:t xml:space="preserve"> بن</w:t>
      </w:r>
      <w:r w:rsidR="000814C7">
        <w:rPr>
          <w:rtl/>
        </w:rPr>
        <w:t xml:space="preserve"> إسحاق </w:t>
      </w:r>
      <w:r w:rsidR="00301327" w:rsidRPr="00DF5C21">
        <w:rPr>
          <w:rtl/>
        </w:rPr>
        <w:t xml:space="preserve">بن </w:t>
      </w:r>
      <w:r w:rsidR="002D2C8A">
        <w:rPr>
          <w:rtl/>
        </w:rPr>
        <w:t>أ</w:t>
      </w:r>
      <w:r w:rsidR="00301327" w:rsidRPr="00DF5C21">
        <w:rPr>
          <w:rtl/>
        </w:rPr>
        <w:t>يّوب الفقيه قال</w:t>
      </w:r>
      <w:r w:rsidR="00D10150">
        <w:rPr>
          <w:rtl/>
        </w:rPr>
        <w:t xml:space="preserve">: </w:t>
      </w:r>
      <w:r w:rsidR="00301327">
        <w:rPr>
          <w:rtl/>
        </w:rPr>
        <w:t xml:space="preserve">أخبرنا </w:t>
      </w:r>
      <w:r w:rsidR="00150388">
        <w:rPr>
          <w:rtl/>
        </w:rPr>
        <w:t>إبراهيم</w:t>
      </w:r>
      <w:r w:rsidR="00301327" w:rsidRPr="00DF5C21">
        <w:rPr>
          <w:rtl/>
        </w:rPr>
        <w:t xml:space="preserve"> بن عبد السلام</w:t>
      </w:r>
      <w:r w:rsidR="00D10150">
        <w:rPr>
          <w:rtl/>
        </w:rPr>
        <w:t xml:space="preserve">، </w:t>
      </w:r>
      <w:r w:rsidR="00301327" w:rsidRPr="00DF5C21">
        <w:rPr>
          <w:rtl/>
        </w:rPr>
        <w:t>قال</w:t>
      </w:r>
      <w:r w:rsidR="00D10150">
        <w:rPr>
          <w:rtl/>
        </w:rPr>
        <w:t xml:space="preserve">: </w:t>
      </w:r>
      <w:r w:rsidR="00301327">
        <w:rPr>
          <w:rtl/>
        </w:rPr>
        <w:t>حدّثنا</w:t>
      </w:r>
      <w:r w:rsidR="00301327" w:rsidRPr="00DF5C21">
        <w:rPr>
          <w:rtl/>
        </w:rPr>
        <w:t xml:space="preserve"> </w:t>
      </w:r>
      <w:r w:rsidR="00150388">
        <w:rPr>
          <w:rtl/>
        </w:rPr>
        <w:t>أحمد</w:t>
      </w:r>
      <w:r w:rsidR="00301327" w:rsidRPr="00DF5C21">
        <w:rPr>
          <w:rtl/>
        </w:rPr>
        <w:t xml:space="preserve"> بن الحسن البصري قال</w:t>
      </w:r>
      <w:r w:rsidR="00D10150">
        <w:rPr>
          <w:rtl/>
        </w:rPr>
        <w:t xml:space="preserve">: </w:t>
      </w:r>
      <w:r w:rsidR="00301327">
        <w:rPr>
          <w:rtl/>
        </w:rPr>
        <w:t>حدّثنا</w:t>
      </w:r>
      <w:r w:rsidR="004E329A">
        <w:rPr>
          <w:rtl/>
        </w:rPr>
        <w:t xml:space="preserve"> </w:t>
      </w:r>
      <w:r w:rsidR="00FF1322">
        <w:rPr>
          <w:rtl/>
        </w:rPr>
        <w:t>ا</w:t>
      </w:r>
      <w:r w:rsidR="004E329A">
        <w:rPr>
          <w:rtl/>
        </w:rPr>
        <w:t xml:space="preserve">بن </w:t>
      </w:r>
      <w:r w:rsidR="00301327" w:rsidRPr="00DF5C21">
        <w:rPr>
          <w:rtl/>
        </w:rPr>
        <w:t>علية</w:t>
      </w:r>
      <w:r w:rsidR="00D10150">
        <w:rPr>
          <w:rtl/>
        </w:rPr>
        <w:t xml:space="preserve">، </w:t>
      </w:r>
      <w:r w:rsidR="00301327" w:rsidRPr="00DF5C21">
        <w:rPr>
          <w:rtl/>
        </w:rPr>
        <w:t>عن يونس بن عبيد</w:t>
      </w:r>
      <w:r w:rsidR="00D10150">
        <w:rPr>
          <w:rtl/>
        </w:rPr>
        <w:t xml:space="preserve">، </w:t>
      </w:r>
      <w:r w:rsidR="00301327" w:rsidRPr="00DF5C21">
        <w:rPr>
          <w:rtl/>
        </w:rPr>
        <w:t>عن سعيد بن جبير</w:t>
      </w:r>
      <w:r w:rsidR="00D10150">
        <w:rPr>
          <w:rtl/>
        </w:rPr>
        <w:t xml:space="preserve">: </w:t>
      </w:r>
      <w:r w:rsidR="00301327" w:rsidRPr="00DF5C21">
        <w:rPr>
          <w:rtl/>
        </w:rPr>
        <w:t>عن</w:t>
      </w:r>
      <w:r w:rsidR="00301327">
        <w:rPr>
          <w:rtl/>
        </w:rPr>
        <w:t xml:space="preserve"> أبي </w:t>
      </w:r>
      <w:r w:rsidR="00301327" w:rsidRPr="00DF5C21">
        <w:rPr>
          <w:rtl/>
        </w:rPr>
        <w:t>الحمراء قال</w:t>
      </w:r>
      <w:r w:rsidR="00D10150">
        <w:rPr>
          <w:rtl/>
        </w:rPr>
        <w:t xml:space="preserve">: </w:t>
      </w:r>
      <w:r w:rsidR="00301327" w:rsidRPr="00DF5C21">
        <w:rPr>
          <w:rtl/>
        </w:rPr>
        <w:t>قال</w:t>
      </w:r>
      <w:r w:rsidR="00301327">
        <w:rPr>
          <w:rtl/>
        </w:rPr>
        <w:t xml:space="preserve"> النبيّ صلّى الله عليه وآله </w:t>
      </w:r>
      <w:r w:rsidR="00301327" w:rsidRPr="00DF5C21">
        <w:rPr>
          <w:rtl/>
        </w:rPr>
        <w:t>وسلم</w:t>
      </w:r>
      <w:r w:rsidR="00D10150">
        <w:rPr>
          <w:rtl/>
        </w:rPr>
        <w:t>:</w:t>
      </w:r>
      <w:r w:rsidR="00D10150" w:rsidRPr="00845E56">
        <w:rPr>
          <w:rStyle w:val="libBold2Char"/>
          <w:rtl/>
        </w:rPr>
        <w:t xml:space="preserve"> </w:t>
      </w:r>
      <w:r w:rsidR="003B78C0" w:rsidRPr="003B78C0">
        <w:rPr>
          <w:rtl/>
        </w:rPr>
        <w:t>[</w:t>
      </w:r>
      <w:r w:rsidR="00301327" w:rsidRPr="00845E56">
        <w:rPr>
          <w:rStyle w:val="libBold2Char"/>
          <w:rtl/>
        </w:rPr>
        <w:t>لم</w:t>
      </w:r>
      <w:r w:rsidR="002D2C8A" w:rsidRPr="00845E56">
        <w:rPr>
          <w:rStyle w:val="libBold2Char"/>
          <w:rtl/>
        </w:rPr>
        <w:t>ّ</w:t>
      </w:r>
      <w:r w:rsidR="00301327" w:rsidRPr="00845E56">
        <w:rPr>
          <w:rStyle w:val="libBold2Char"/>
          <w:rtl/>
        </w:rPr>
        <w:t>ا أُسري بي رأيت في العرش</w:t>
      </w:r>
      <w:r w:rsidR="00C54431">
        <w:rPr>
          <w:rStyle w:val="libBold2Char"/>
          <w:rtl/>
        </w:rPr>
        <w:t>:</w:t>
      </w:r>
      <w:r w:rsidR="00D10150" w:rsidRPr="00845E56">
        <w:rPr>
          <w:rStyle w:val="libBold2Char"/>
          <w:rtl/>
        </w:rPr>
        <w:t xml:space="preserve"> </w:t>
      </w:r>
      <w:r w:rsidR="00301327" w:rsidRPr="00845E56">
        <w:rPr>
          <w:rStyle w:val="libBold2Char"/>
          <w:rtl/>
        </w:rPr>
        <w:t>لا إله إلّا الله محمّد رسول الله أيَّدته بعليّ</w:t>
      </w:r>
      <w:r w:rsidR="003B78C0" w:rsidRPr="0010659A">
        <w:rPr>
          <w:rtl/>
        </w:rPr>
        <w:t>]</w:t>
      </w:r>
      <w:r w:rsidR="00845E56" w:rsidRPr="0010659A">
        <w:rPr>
          <w:rtl/>
        </w:rPr>
        <w:t>.</w:t>
      </w:r>
    </w:p>
    <w:p w:rsidR="00C54431" w:rsidRDefault="00301327" w:rsidP="00B01E8B">
      <w:pPr>
        <w:pStyle w:val="libNormal"/>
        <w:rPr>
          <w:rtl/>
        </w:rPr>
      </w:pPr>
      <w:r w:rsidRPr="00DF5C21">
        <w:rPr>
          <w:rtl/>
        </w:rPr>
        <w:t>و</w:t>
      </w:r>
      <w:r w:rsidR="00AE2736">
        <w:rPr>
          <w:rtl/>
        </w:rPr>
        <w:t>(</w:t>
      </w:r>
      <w:r w:rsidRPr="00DF5C21">
        <w:rPr>
          <w:rtl/>
        </w:rPr>
        <w:t xml:space="preserve">رواه </w:t>
      </w:r>
      <w:r w:rsidR="00C54431">
        <w:rPr>
          <w:rtl/>
        </w:rPr>
        <w:t>أ</w:t>
      </w:r>
      <w:r w:rsidRPr="00DF5C21">
        <w:rPr>
          <w:rtl/>
        </w:rPr>
        <w:t>يضاً</w:t>
      </w:r>
      <w:r w:rsidR="00AE2736">
        <w:rPr>
          <w:rtl/>
        </w:rPr>
        <w:t>)</w:t>
      </w:r>
      <w:r w:rsidRPr="00DF5C21">
        <w:rPr>
          <w:rtl/>
        </w:rPr>
        <w:t xml:space="preserve"> ثابت </w:t>
      </w:r>
      <w:r w:rsidR="00AE2736">
        <w:rPr>
          <w:rtl/>
        </w:rPr>
        <w:t>(</w:t>
      </w:r>
      <w:r w:rsidRPr="00DF5C21">
        <w:rPr>
          <w:rtl/>
        </w:rPr>
        <w:t xml:space="preserve">بن دينار </w:t>
      </w:r>
      <w:r>
        <w:rPr>
          <w:rtl/>
        </w:rPr>
        <w:t>أ</w:t>
      </w:r>
      <w:r w:rsidRPr="00DF5C21">
        <w:rPr>
          <w:rtl/>
        </w:rPr>
        <w:t>بو حمزة الثمالي</w:t>
      </w:r>
      <w:r w:rsidR="00AE2736">
        <w:rPr>
          <w:rtl/>
        </w:rPr>
        <w:t>)</w:t>
      </w:r>
      <w:r w:rsidRPr="00DF5C21">
        <w:rPr>
          <w:rtl/>
        </w:rPr>
        <w:t xml:space="preserve"> عن سعيد</w:t>
      </w:r>
      <w:r w:rsidR="00C54431">
        <w:rPr>
          <w:rtl/>
        </w:rPr>
        <w:t>.</w:t>
      </w:r>
    </w:p>
    <w:p w:rsidR="00301327" w:rsidRPr="00DF5C21" w:rsidRDefault="00C54431" w:rsidP="00C54431">
      <w:pPr>
        <w:pStyle w:val="libNormal"/>
        <w:rPr>
          <w:rtl/>
        </w:rPr>
      </w:pPr>
      <w:r>
        <w:rPr>
          <w:rtl/>
        </w:rPr>
        <w:t>و</w:t>
      </w:r>
      <w:r w:rsidR="00301327" w:rsidRPr="00DF5C21">
        <w:rPr>
          <w:rtl/>
        </w:rPr>
        <w:t>جاءت هذه الرواية في شواهد التنـزيل للحاكم الحسكاني في الرقم</w:t>
      </w:r>
      <w:r w:rsidR="00D10150">
        <w:rPr>
          <w:rtl/>
        </w:rPr>
        <w:t xml:space="preserve"> (</w:t>
      </w:r>
      <w:r w:rsidR="00301327" w:rsidRPr="00DF5C21">
        <w:rPr>
          <w:rtl/>
        </w:rPr>
        <w:t>307</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sidR="00301327">
        <w:rPr>
          <w:rtl/>
        </w:rPr>
        <w:t xml:space="preserve"> ص </w:t>
      </w:r>
      <w:r w:rsidR="00301327" w:rsidRPr="00DF5C21">
        <w:rPr>
          <w:rtl/>
        </w:rPr>
        <w:t>354</w:t>
      </w:r>
      <w:r w:rsidR="00301327">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00301327" w:rsidRPr="00DF5C21">
        <w:rPr>
          <w:rtl/>
        </w:rPr>
        <w:t>قال</w:t>
      </w:r>
      <w:r w:rsidR="00D10150">
        <w:rPr>
          <w:rtl/>
        </w:rPr>
        <w:t xml:space="preserve">: </w:t>
      </w:r>
    </w:p>
    <w:p w:rsidR="00353914" w:rsidRDefault="00353914" w:rsidP="00353914">
      <w:pPr>
        <w:pStyle w:val="libNormal"/>
        <w:rPr>
          <w:rtl/>
        </w:rPr>
      </w:pPr>
      <w:r>
        <w:rPr>
          <w:rtl/>
        </w:rPr>
        <w:br w:type="page"/>
      </w:r>
    </w:p>
    <w:p w:rsidR="00301327" w:rsidRPr="0010659A" w:rsidRDefault="00301327" w:rsidP="00D00D4B">
      <w:pPr>
        <w:pStyle w:val="libNormal"/>
        <w:rPr>
          <w:rtl/>
        </w:rPr>
      </w:pPr>
      <w:r>
        <w:rPr>
          <w:rtl/>
        </w:rPr>
        <w:lastRenderedPageBreak/>
        <w:t>حدّثنا</w:t>
      </w:r>
      <w:r w:rsidRPr="00DF5C21">
        <w:rPr>
          <w:rtl/>
        </w:rPr>
        <w:t xml:space="preserve"> </w:t>
      </w:r>
      <w:r w:rsidR="00B01E8B">
        <w:rPr>
          <w:rtl/>
        </w:rPr>
        <w:t>(</w:t>
      </w:r>
      <w:r w:rsidR="00353914">
        <w:rPr>
          <w:rtl/>
        </w:rPr>
        <w:t>ه</w:t>
      </w:r>
      <w:r w:rsidR="00B01E8B">
        <w:rPr>
          <w:rtl/>
        </w:rPr>
        <w:t>)</w:t>
      </w:r>
      <w:r w:rsidRPr="00DF5C21">
        <w:rPr>
          <w:rtl/>
        </w:rPr>
        <w:t xml:space="preserve"> الحاكم</w:t>
      </w:r>
      <w:r w:rsidR="00D10150">
        <w:rPr>
          <w:rtl/>
        </w:rPr>
        <w:t xml:space="preserve">، </w:t>
      </w:r>
      <w:r w:rsidRPr="00DF5C21">
        <w:rPr>
          <w:rtl/>
        </w:rPr>
        <w:t>قال</w:t>
      </w:r>
      <w:r w:rsidR="00D10150">
        <w:rPr>
          <w:rtl/>
        </w:rPr>
        <w:t xml:space="preserve">: </w:t>
      </w:r>
      <w:r>
        <w:rPr>
          <w:rtl/>
        </w:rPr>
        <w:t>حدّثنا</w:t>
      </w:r>
      <w:r w:rsidR="00E96C6A">
        <w:rPr>
          <w:rtl/>
        </w:rPr>
        <w:t xml:space="preserve"> عليّ بن </w:t>
      </w:r>
      <w:r w:rsidRPr="00DF5C21">
        <w:rPr>
          <w:rtl/>
        </w:rPr>
        <w:t xml:space="preserve">عبد الرحمان بن عيسى السبيعي </w:t>
      </w:r>
      <w:r>
        <w:rPr>
          <w:rtl/>
        </w:rPr>
        <w:t>-</w:t>
      </w:r>
      <w:r w:rsidRPr="00DF5C21">
        <w:rPr>
          <w:rtl/>
        </w:rPr>
        <w:t xml:space="preserve"> بالكوفة </w:t>
      </w:r>
      <w:r>
        <w:rPr>
          <w:rtl/>
        </w:rPr>
        <w:t>-</w:t>
      </w:r>
      <w:r w:rsidRPr="00DF5C21">
        <w:rPr>
          <w:rtl/>
        </w:rPr>
        <w:t xml:space="preserve"> قال</w:t>
      </w:r>
      <w:r w:rsidR="00D10150">
        <w:rPr>
          <w:rtl/>
        </w:rPr>
        <w:t xml:space="preserve">: </w:t>
      </w:r>
      <w:r>
        <w:rPr>
          <w:rtl/>
        </w:rPr>
        <w:t>حدّثنا</w:t>
      </w:r>
      <w:r w:rsidRPr="00DF5C21">
        <w:rPr>
          <w:rtl/>
        </w:rPr>
        <w:t xml:space="preserve"> الحسين بن الحكم قال</w:t>
      </w:r>
      <w:r w:rsidR="00D10150">
        <w:rPr>
          <w:rtl/>
        </w:rPr>
        <w:t xml:space="preserve">: </w:t>
      </w:r>
      <w:r>
        <w:rPr>
          <w:rtl/>
        </w:rPr>
        <w:t>حدّثنا</w:t>
      </w:r>
      <w:r w:rsidRPr="00DF5C21">
        <w:rPr>
          <w:rtl/>
        </w:rPr>
        <w:t xml:space="preserve"> </w:t>
      </w:r>
      <w:r w:rsidR="00150388">
        <w:rPr>
          <w:rtl/>
        </w:rPr>
        <w:t>إبراهيم</w:t>
      </w:r>
      <w:r w:rsidRPr="00DF5C21">
        <w:rPr>
          <w:rtl/>
        </w:rPr>
        <w:t xml:space="preserve"> بن</w:t>
      </w:r>
      <w:r w:rsidR="000814C7">
        <w:rPr>
          <w:rtl/>
        </w:rPr>
        <w:t xml:space="preserve"> إسحاق </w:t>
      </w:r>
      <w:r w:rsidRPr="00DF5C21">
        <w:rPr>
          <w:rtl/>
        </w:rPr>
        <w:t>الصيني</w:t>
      </w:r>
      <w:r w:rsidR="00150388">
        <w:rPr>
          <w:rtl/>
        </w:rPr>
        <w:t xml:space="preserve"> أبو</w:t>
      </w:r>
      <w:r w:rsidR="000814C7">
        <w:rPr>
          <w:rtl/>
        </w:rPr>
        <w:t xml:space="preserve"> إسحاق </w:t>
      </w:r>
      <w:r w:rsidR="00B01E8B">
        <w:rPr>
          <w:rtl/>
        </w:rPr>
        <w:t>(</w:t>
      </w:r>
      <w:r w:rsidRPr="00DF5C21">
        <w:rPr>
          <w:rtl/>
        </w:rPr>
        <w:t>قال الحاكم</w:t>
      </w:r>
      <w:r w:rsidR="00D00D4B">
        <w:rPr>
          <w:rFonts w:hint="cs"/>
          <w:rtl/>
        </w:rPr>
        <w:t>:)</w:t>
      </w:r>
      <w:r w:rsidRPr="00DF5C21">
        <w:rPr>
          <w:rtl/>
        </w:rPr>
        <w:t xml:space="preserve"> و</w:t>
      </w:r>
      <w:r>
        <w:rPr>
          <w:rtl/>
        </w:rPr>
        <w:t>أخبرني</w:t>
      </w:r>
      <w:r w:rsidRPr="00DF5C21">
        <w:rPr>
          <w:rtl/>
        </w:rPr>
        <w:t xml:space="preserve"> </w:t>
      </w:r>
      <w:r>
        <w:rPr>
          <w:rtl/>
        </w:rPr>
        <w:t>أ</w:t>
      </w:r>
      <w:r w:rsidRPr="00DF5C21">
        <w:rPr>
          <w:rtl/>
        </w:rPr>
        <w:t>بو جعفر</w:t>
      </w:r>
      <w:r>
        <w:rPr>
          <w:rtl/>
        </w:rPr>
        <w:t xml:space="preserve"> محمّد </w:t>
      </w:r>
      <w:r w:rsidRPr="00DF5C21">
        <w:rPr>
          <w:rtl/>
        </w:rPr>
        <w:t>بن علي دحيم قال</w:t>
      </w:r>
      <w:r w:rsidR="00D10150">
        <w:rPr>
          <w:rtl/>
        </w:rPr>
        <w:t xml:space="preserve">: </w:t>
      </w:r>
      <w:r>
        <w:rPr>
          <w:rtl/>
        </w:rPr>
        <w:t>حدّثنا</w:t>
      </w:r>
      <w:r w:rsidRPr="00DF5C21">
        <w:rPr>
          <w:rtl/>
        </w:rPr>
        <w:t xml:space="preserve"> </w:t>
      </w:r>
      <w:r w:rsidR="00150388">
        <w:rPr>
          <w:rtl/>
        </w:rPr>
        <w:t>أحمد</w:t>
      </w:r>
      <w:r w:rsidRPr="00DF5C21">
        <w:rPr>
          <w:rtl/>
        </w:rPr>
        <w:t xml:space="preserve"> بن حازم قال</w:t>
      </w:r>
      <w:r w:rsidR="00D10150">
        <w:rPr>
          <w:rtl/>
        </w:rPr>
        <w:t xml:space="preserve">: </w:t>
      </w:r>
      <w:r>
        <w:rPr>
          <w:rtl/>
        </w:rPr>
        <w:t>حدّثنا</w:t>
      </w:r>
      <w:r w:rsidRPr="00DF5C21">
        <w:rPr>
          <w:rtl/>
        </w:rPr>
        <w:t xml:space="preserve"> </w:t>
      </w:r>
      <w:r w:rsidR="00150388">
        <w:rPr>
          <w:rtl/>
        </w:rPr>
        <w:t>إبراهيم</w:t>
      </w:r>
      <w:r w:rsidRPr="00DF5C21">
        <w:rPr>
          <w:rtl/>
        </w:rPr>
        <w:t xml:space="preserve"> الصيني قال</w:t>
      </w:r>
      <w:r w:rsidR="00D10150">
        <w:rPr>
          <w:rtl/>
        </w:rPr>
        <w:t xml:space="preserve">: </w:t>
      </w:r>
      <w:r>
        <w:rPr>
          <w:rtl/>
        </w:rPr>
        <w:t>حدّثنا</w:t>
      </w:r>
      <w:r w:rsidRPr="00DF5C21">
        <w:rPr>
          <w:rtl/>
        </w:rPr>
        <w:t xml:space="preserve"> عمرو بن ثابت بن</w:t>
      </w:r>
      <w:r>
        <w:rPr>
          <w:rtl/>
        </w:rPr>
        <w:t xml:space="preserve"> أبي </w:t>
      </w:r>
      <w:r w:rsidRPr="00DF5C21">
        <w:rPr>
          <w:rtl/>
        </w:rPr>
        <w:t>المقدام</w:t>
      </w:r>
      <w:r w:rsidR="00D10150">
        <w:rPr>
          <w:rtl/>
        </w:rPr>
        <w:t xml:space="preserve">، </w:t>
      </w:r>
      <w:r w:rsidRPr="00DF5C21">
        <w:rPr>
          <w:rtl/>
        </w:rPr>
        <w:t>عن</w:t>
      </w:r>
      <w:r>
        <w:rPr>
          <w:rtl/>
        </w:rPr>
        <w:t xml:space="preserve"> أبي </w:t>
      </w:r>
      <w:r w:rsidRPr="00DF5C21">
        <w:rPr>
          <w:rtl/>
        </w:rPr>
        <w:t>حمزة الثمالي</w:t>
      </w:r>
      <w:r w:rsidR="00D10150">
        <w:rPr>
          <w:rtl/>
        </w:rPr>
        <w:t xml:space="preserve">، </w:t>
      </w:r>
      <w:r w:rsidRPr="00DF5C21">
        <w:rPr>
          <w:rtl/>
        </w:rPr>
        <w:t>عن سعيد بن جبير</w:t>
      </w:r>
      <w:r w:rsidR="00D10150">
        <w:rPr>
          <w:rtl/>
        </w:rPr>
        <w:t xml:space="preserve">، </w:t>
      </w:r>
      <w:r w:rsidRPr="00DF5C21">
        <w:rPr>
          <w:rtl/>
        </w:rPr>
        <w:t>عن</w:t>
      </w:r>
      <w:r>
        <w:rPr>
          <w:rtl/>
        </w:rPr>
        <w:t xml:space="preserve"> أبي </w:t>
      </w:r>
      <w:r w:rsidRPr="00DF5C21">
        <w:rPr>
          <w:rtl/>
        </w:rPr>
        <w:t>الحمراء قال</w:t>
      </w:r>
      <w:r w:rsidR="00D10150">
        <w:rPr>
          <w:rtl/>
        </w:rPr>
        <w:t xml:space="preserve">: </w:t>
      </w:r>
      <w:r w:rsidRPr="00DF5C21">
        <w:rPr>
          <w:rtl/>
        </w:rPr>
        <w:t xml:space="preserve">قال رسول الله </w:t>
      </w:r>
      <w:r>
        <w:rPr>
          <w:rtl/>
        </w:rPr>
        <w:t xml:space="preserve">صلّى الله عليه وآله </w:t>
      </w:r>
      <w:r w:rsidRPr="00DF5C21">
        <w:rPr>
          <w:rtl/>
        </w:rPr>
        <w:t>وسلم</w:t>
      </w:r>
      <w:r w:rsidR="00D10150">
        <w:rPr>
          <w:rtl/>
        </w:rPr>
        <w:t xml:space="preserve">: </w:t>
      </w:r>
      <w:r w:rsidR="003B78C0" w:rsidRPr="003B78C0">
        <w:rPr>
          <w:rtl/>
        </w:rPr>
        <w:t>[</w:t>
      </w:r>
      <w:r w:rsidRPr="00845E56">
        <w:rPr>
          <w:rStyle w:val="libBold2Char"/>
          <w:rtl/>
        </w:rPr>
        <w:t>لم</w:t>
      </w:r>
      <w:r w:rsidR="002D2C8A" w:rsidRPr="00845E56">
        <w:rPr>
          <w:rStyle w:val="libBold2Char"/>
          <w:rtl/>
        </w:rPr>
        <w:t>ّ</w:t>
      </w:r>
      <w:r w:rsidRPr="00845E56">
        <w:rPr>
          <w:rStyle w:val="libBold2Char"/>
          <w:rtl/>
        </w:rPr>
        <w:t>ا أُسري بي</w:t>
      </w:r>
      <w:r w:rsidR="00150388" w:rsidRPr="00845E56">
        <w:rPr>
          <w:rStyle w:val="libBold2Char"/>
          <w:rtl/>
        </w:rPr>
        <w:t xml:space="preserve"> إلى </w:t>
      </w:r>
      <w:r w:rsidRPr="00845E56">
        <w:rPr>
          <w:rStyle w:val="libBold2Char"/>
          <w:rtl/>
        </w:rPr>
        <w:t>السماء نظرت</w:t>
      </w:r>
      <w:r w:rsidR="00150388" w:rsidRPr="00845E56">
        <w:rPr>
          <w:rStyle w:val="libBold2Char"/>
          <w:rtl/>
        </w:rPr>
        <w:t xml:space="preserve"> إلى </w:t>
      </w:r>
      <w:r w:rsidRPr="00845E56">
        <w:rPr>
          <w:rStyle w:val="libBold2Char"/>
          <w:rtl/>
        </w:rPr>
        <w:t>ساق العرش الأ</w:t>
      </w:r>
      <w:r w:rsidR="00742362" w:rsidRPr="00845E56">
        <w:rPr>
          <w:rStyle w:val="libBold2Char"/>
          <w:rtl/>
        </w:rPr>
        <w:t xml:space="preserve">يمن فاذا عليه </w:t>
      </w:r>
      <w:r w:rsidR="003B78C0" w:rsidRPr="003B78C0">
        <w:rPr>
          <w:rtl/>
        </w:rPr>
        <w:t>[</w:t>
      </w:r>
      <w:r w:rsidRPr="00845E56">
        <w:rPr>
          <w:rStyle w:val="libBold2Char"/>
          <w:rtl/>
        </w:rPr>
        <w:t>مكتوب</w:t>
      </w:r>
      <w:r w:rsidR="003B78C0" w:rsidRPr="003B78C0">
        <w:rPr>
          <w:rtl/>
        </w:rPr>
        <w:t>]</w:t>
      </w:r>
      <w:r w:rsidR="00D10150" w:rsidRPr="00845E56">
        <w:rPr>
          <w:rStyle w:val="libBold2Char"/>
          <w:rtl/>
        </w:rPr>
        <w:t xml:space="preserve">: </w:t>
      </w:r>
      <w:r w:rsidRPr="00845E56">
        <w:rPr>
          <w:rStyle w:val="libBold2Char"/>
          <w:rtl/>
        </w:rPr>
        <w:t>لا إله إلّا الله</w:t>
      </w:r>
      <w:r w:rsidR="00D10150" w:rsidRPr="00845E56">
        <w:rPr>
          <w:rStyle w:val="libBold2Char"/>
          <w:rtl/>
        </w:rPr>
        <w:t xml:space="preserve">، </w:t>
      </w:r>
      <w:r w:rsidRPr="00845E56">
        <w:rPr>
          <w:rStyle w:val="libBold2Char"/>
          <w:rtl/>
        </w:rPr>
        <w:t>محمّد رسول الله أيّدته بعليّ ونصرته به</w:t>
      </w:r>
      <w:r w:rsidR="003B78C0" w:rsidRPr="0010659A">
        <w:rPr>
          <w:rtl/>
        </w:rPr>
        <w:t>]</w:t>
      </w:r>
      <w:r w:rsidR="00845E56" w:rsidRPr="0010659A">
        <w:rPr>
          <w:rtl/>
        </w:rPr>
        <w:t>.</w:t>
      </w:r>
    </w:p>
    <w:p w:rsidR="00301327" w:rsidRPr="00DF5C21" w:rsidRDefault="00AE2736" w:rsidP="00B01E8B">
      <w:pPr>
        <w:pStyle w:val="libNormal"/>
        <w:rPr>
          <w:rtl/>
        </w:rPr>
      </w:pPr>
      <w:r>
        <w:rPr>
          <w:rtl/>
        </w:rPr>
        <w:t>(</w:t>
      </w:r>
      <w:r w:rsidR="00301327" w:rsidRPr="00DF5C21">
        <w:rPr>
          <w:rtl/>
        </w:rPr>
        <w:t>و</w:t>
      </w:r>
      <w:r>
        <w:rPr>
          <w:rtl/>
        </w:rPr>
        <w:t>)</w:t>
      </w:r>
      <w:r w:rsidR="00301327" w:rsidRPr="00DF5C21">
        <w:rPr>
          <w:rtl/>
        </w:rPr>
        <w:t xml:space="preserve"> رواه عن </w:t>
      </w:r>
      <w:r w:rsidR="00150388">
        <w:rPr>
          <w:rtl/>
        </w:rPr>
        <w:t>إبراهيم</w:t>
      </w:r>
      <w:r w:rsidR="00301327" w:rsidRPr="00DF5C21">
        <w:rPr>
          <w:rtl/>
        </w:rPr>
        <w:t xml:space="preserve"> الصيني جماعة.</w:t>
      </w:r>
    </w:p>
    <w:p w:rsidR="00301327" w:rsidRPr="00DF5C21" w:rsidRDefault="00301327" w:rsidP="00B01E8B">
      <w:pPr>
        <w:pStyle w:val="libNormal"/>
        <w:rPr>
          <w:rtl/>
        </w:rPr>
      </w:pPr>
      <w:r w:rsidRPr="00DF5C21">
        <w:rPr>
          <w:rtl/>
        </w:rPr>
        <w:t>رواه</w:t>
      </w:r>
      <w:r>
        <w:rPr>
          <w:rtl/>
        </w:rPr>
        <w:t xml:space="preserve"> محمّد </w:t>
      </w:r>
      <w:r w:rsidRPr="00DF5C21">
        <w:rPr>
          <w:rtl/>
        </w:rPr>
        <w:t xml:space="preserve">بن سليمان في الحديث </w:t>
      </w:r>
      <w:r w:rsidR="00AE2736">
        <w:rPr>
          <w:rtl/>
        </w:rPr>
        <w:t>(</w:t>
      </w:r>
      <w:r w:rsidRPr="00DF5C21">
        <w:rPr>
          <w:rtl/>
        </w:rPr>
        <w:t>152</w:t>
      </w:r>
      <w:r>
        <w:rPr>
          <w:rtl/>
        </w:rPr>
        <w:t>-</w:t>
      </w:r>
      <w:r w:rsidRPr="00DF5C21">
        <w:rPr>
          <w:rtl/>
        </w:rPr>
        <w:t>156</w:t>
      </w:r>
      <w:r w:rsidR="00AE2736">
        <w:rPr>
          <w:rtl/>
        </w:rPr>
        <w:t>)</w:t>
      </w:r>
      <w:r w:rsidRPr="00DF5C21">
        <w:rPr>
          <w:rtl/>
        </w:rPr>
        <w:t xml:space="preserve"> من كتاب مناقب علي</w:t>
      </w:r>
      <w:r w:rsidR="002D2C8A">
        <w:rPr>
          <w:rtl/>
        </w:rPr>
        <w:t>ّ</w:t>
      </w:r>
      <w:r w:rsidRPr="00DF5C21">
        <w:rPr>
          <w:rtl/>
        </w:rPr>
        <w:t xml:space="preserve"> </w:t>
      </w:r>
      <w:r w:rsidRPr="00845E56">
        <w:rPr>
          <w:rtl/>
        </w:rPr>
        <w:t>عليه السلام</w:t>
      </w:r>
      <w:r w:rsidR="00D10150" w:rsidRPr="00845E56">
        <w:rPr>
          <w:rtl/>
        </w:rPr>
        <w:t xml:space="preserve"> </w:t>
      </w:r>
      <w:r w:rsidRPr="00DF5C21">
        <w:rPr>
          <w:rtl/>
        </w:rPr>
        <w:t>الورق 53</w:t>
      </w:r>
      <w:r w:rsidR="00D10150">
        <w:rPr>
          <w:rtl/>
        </w:rPr>
        <w:t xml:space="preserve">، </w:t>
      </w:r>
      <w:r w:rsidRPr="00DF5C21">
        <w:rPr>
          <w:rtl/>
        </w:rPr>
        <w:t xml:space="preserve">54/أ/ وفي </w:t>
      </w:r>
      <w:r w:rsidR="00AE2736" w:rsidRPr="00DF5C21">
        <w:rPr>
          <w:rtl/>
        </w:rPr>
        <w:t>ط</w:t>
      </w:r>
      <w:r w:rsidR="00AE2736">
        <w:rPr>
          <w:rtl/>
        </w:rPr>
        <w:t xml:space="preserve"> </w:t>
      </w:r>
      <w:r w:rsidR="00AE2736" w:rsidRPr="00DF5C21">
        <w:rPr>
          <w:rtl/>
        </w:rPr>
        <w:t>1</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sidR="00D10150">
        <w:rPr>
          <w:rtl/>
        </w:rPr>
        <w:t xml:space="preserve">، </w:t>
      </w:r>
      <w:r>
        <w:rPr>
          <w:rtl/>
        </w:rPr>
        <w:t xml:space="preserve">ص </w:t>
      </w:r>
      <w:r w:rsidRPr="00DF5C21">
        <w:rPr>
          <w:rtl/>
        </w:rPr>
        <w:t>240</w:t>
      </w:r>
      <w:r>
        <w:rPr>
          <w:rtl/>
        </w:rPr>
        <w:t xml:space="preserve"> </w:t>
      </w:r>
      <w:r w:rsidRPr="00DF5C21">
        <w:rPr>
          <w:rtl/>
        </w:rPr>
        <w:t>قال</w:t>
      </w:r>
      <w:r w:rsidR="00D10150">
        <w:rPr>
          <w:rtl/>
        </w:rPr>
        <w:t xml:space="preserve">: </w:t>
      </w:r>
    </w:p>
    <w:p w:rsidR="00301327" w:rsidRPr="0010659A" w:rsidRDefault="00301327" w:rsidP="00B01E8B">
      <w:pPr>
        <w:pStyle w:val="libNormal"/>
        <w:rPr>
          <w:rtl/>
        </w:rPr>
      </w:pPr>
      <w:r w:rsidRPr="00DF5C21">
        <w:rPr>
          <w:rtl/>
        </w:rPr>
        <w:t>قال</w:t>
      </w:r>
      <w:r w:rsidR="00150388">
        <w:rPr>
          <w:rtl/>
        </w:rPr>
        <w:t xml:space="preserve"> أبو أحمد</w:t>
      </w:r>
      <w:r w:rsidRPr="00DF5C21">
        <w:rPr>
          <w:rtl/>
        </w:rPr>
        <w:t xml:space="preserve"> </w:t>
      </w:r>
      <w:r w:rsidR="00AE2736">
        <w:rPr>
          <w:rtl/>
        </w:rPr>
        <w:t>(</w:t>
      </w:r>
      <w:r w:rsidRPr="00DF5C21">
        <w:rPr>
          <w:rtl/>
        </w:rPr>
        <w:t xml:space="preserve">عبد الرحمان بن </w:t>
      </w:r>
      <w:r w:rsidR="00150388">
        <w:rPr>
          <w:rtl/>
        </w:rPr>
        <w:t>أحمد</w:t>
      </w:r>
      <w:r w:rsidR="00AE2736">
        <w:rPr>
          <w:rtl/>
        </w:rPr>
        <w:t>)</w:t>
      </w:r>
      <w:r w:rsidR="00D10150">
        <w:rPr>
          <w:rtl/>
        </w:rPr>
        <w:t xml:space="preserve">: </w:t>
      </w:r>
      <w:r>
        <w:rPr>
          <w:rtl/>
        </w:rPr>
        <w:t>حدّثنا</w:t>
      </w:r>
      <w:r w:rsidRPr="00DF5C21">
        <w:rPr>
          <w:rtl/>
        </w:rPr>
        <w:t xml:space="preserve"> </w:t>
      </w:r>
      <w:r w:rsidR="00150388">
        <w:rPr>
          <w:rtl/>
        </w:rPr>
        <w:t>أحمد</w:t>
      </w:r>
      <w:r w:rsidRPr="00DF5C21">
        <w:rPr>
          <w:rtl/>
        </w:rPr>
        <w:t xml:space="preserve"> بن موسى الكوفي قال</w:t>
      </w:r>
      <w:r w:rsidR="00D10150">
        <w:rPr>
          <w:rtl/>
        </w:rPr>
        <w:t xml:space="preserve">: </w:t>
      </w:r>
      <w:r>
        <w:rPr>
          <w:rtl/>
        </w:rPr>
        <w:t>حدّثنا</w:t>
      </w:r>
      <w:r w:rsidRPr="00DF5C21">
        <w:rPr>
          <w:rtl/>
        </w:rPr>
        <w:t xml:space="preserve"> عبد العزيز بن الخطاب</w:t>
      </w:r>
      <w:r w:rsidR="00D10150">
        <w:rPr>
          <w:rtl/>
        </w:rPr>
        <w:t xml:space="preserve">، </w:t>
      </w:r>
      <w:r w:rsidRPr="00DF5C21">
        <w:rPr>
          <w:rtl/>
        </w:rPr>
        <w:t>قال</w:t>
      </w:r>
      <w:r w:rsidR="00D10150">
        <w:rPr>
          <w:rtl/>
        </w:rPr>
        <w:t xml:space="preserve">: </w:t>
      </w:r>
      <w:r>
        <w:rPr>
          <w:rtl/>
        </w:rPr>
        <w:t>حدّثنا</w:t>
      </w:r>
      <w:r w:rsidRPr="00DF5C21">
        <w:rPr>
          <w:rtl/>
        </w:rPr>
        <w:t xml:space="preserve"> عمرو ثابت</w:t>
      </w:r>
      <w:r w:rsidR="00D10150">
        <w:rPr>
          <w:rtl/>
        </w:rPr>
        <w:t xml:space="preserve">، </w:t>
      </w:r>
      <w:r w:rsidRPr="00DF5C21">
        <w:rPr>
          <w:rtl/>
        </w:rPr>
        <w:t>عن عمرو بن شمر</w:t>
      </w:r>
      <w:r w:rsidR="00D10150">
        <w:rPr>
          <w:rtl/>
        </w:rPr>
        <w:t xml:space="preserve">، </w:t>
      </w:r>
      <w:r w:rsidRPr="00DF5C21">
        <w:rPr>
          <w:rtl/>
        </w:rPr>
        <w:t>عن</w:t>
      </w:r>
      <w:r>
        <w:rPr>
          <w:rtl/>
        </w:rPr>
        <w:t xml:space="preserve"> أبي </w:t>
      </w:r>
      <w:r w:rsidRPr="00DF5C21">
        <w:rPr>
          <w:rtl/>
        </w:rPr>
        <w:t>حمزة الثمالي عن سعيد بن جبير</w:t>
      </w:r>
      <w:r w:rsidR="00D10150">
        <w:rPr>
          <w:rtl/>
        </w:rPr>
        <w:t xml:space="preserve">، </w:t>
      </w:r>
      <w:r w:rsidRPr="00DF5C21">
        <w:rPr>
          <w:rtl/>
        </w:rPr>
        <w:t>عن</w:t>
      </w:r>
      <w:r>
        <w:rPr>
          <w:rtl/>
        </w:rPr>
        <w:t xml:space="preserve"> أبي </w:t>
      </w:r>
      <w:r w:rsidRPr="00DF5C21">
        <w:rPr>
          <w:rtl/>
        </w:rPr>
        <w:t>الحمراء صاحب</w:t>
      </w:r>
      <w:r>
        <w:rPr>
          <w:rtl/>
        </w:rPr>
        <w:t xml:space="preserve"> النبيّ </w:t>
      </w:r>
      <w:r w:rsidRPr="00845E56">
        <w:rPr>
          <w:rtl/>
        </w:rPr>
        <w:t>صلّى الله عليه وآله</w:t>
      </w:r>
      <w:r w:rsidR="003F0683" w:rsidRPr="00845E56">
        <w:rPr>
          <w:rtl/>
        </w:rPr>
        <w:t xml:space="preserve"> وسلّم </w:t>
      </w:r>
      <w:r w:rsidRPr="00845E56">
        <w:rPr>
          <w:rtl/>
        </w:rPr>
        <w:t>قال</w:t>
      </w:r>
      <w:r w:rsidR="00D10150" w:rsidRPr="00845E56">
        <w:rPr>
          <w:rtl/>
        </w:rPr>
        <w:t xml:space="preserve">: </w:t>
      </w:r>
      <w:r w:rsidRPr="00845E56">
        <w:rPr>
          <w:rtl/>
        </w:rPr>
        <w:t>النبيّ صلّى الله عليه وآله وسلم</w:t>
      </w:r>
      <w:r w:rsidR="00D10150" w:rsidRPr="00845E56">
        <w:rPr>
          <w:rtl/>
        </w:rPr>
        <w:t xml:space="preserve">: </w:t>
      </w:r>
      <w:r w:rsidR="003B78C0" w:rsidRPr="003B78C0">
        <w:rPr>
          <w:rtl/>
        </w:rPr>
        <w:t>[</w:t>
      </w:r>
      <w:r w:rsidRPr="00845E56">
        <w:rPr>
          <w:rStyle w:val="libBold2Char"/>
          <w:rtl/>
        </w:rPr>
        <w:t xml:space="preserve">رأيت ليلة أُسري </w:t>
      </w:r>
      <w:r w:rsidR="00A62A8E">
        <w:rPr>
          <w:rStyle w:val="libBold2Char"/>
          <w:rtl/>
        </w:rPr>
        <w:t>ب</w:t>
      </w:r>
      <w:r w:rsidRPr="00845E56">
        <w:rPr>
          <w:rStyle w:val="libBold2Char"/>
          <w:rtl/>
        </w:rPr>
        <w:t xml:space="preserve">ي </w:t>
      </w:r>
      <w:r w:rsidR="003B78C0" w:rsidRPr="003B78C0">
        <w:rPr>
          <w:rtl/>
        </w:rPr>
        <w:t>[</w:t>
      </w:r>
      <w:r w:rsidRPr="00845E56">
        <w:rPr>
          <w:rStyle w:val="libBold2Char"/>
          <w:rtl/>
        </w:rPr>
        <w:t xml:space="preserve"> على العرش </w:t>
      </w:r>
      <w:r w:rsidR="003B78C0" w:rsidRPr="003B78C0">
        <w:rPr>
          <w:rtl/>
        </w:rPr>
        <w:t>]</w:t>
      </w:r>
      <w:r w:rsidRPr="00845E56">
        <w:rPr>
          <w:rStyle w:val="libBold2Char"/>
          <w:rtl/>
        </w:rPr>
        <w:t xml:space="preserve"> مكتوباً</w:t>
      </w:r>
      <w:r w:rsidR="00D10150" w:rsidRPr="00845E56">
        <w:rPr>
          <w:rStyle w:val="libBold2Char"/>
          <w:rtl/>
        </w:rPr>
        <w:t xml:space="preserve">: </w:t>
      </w:r>
      <w:r w:rsidRPr="00845E56">
        <w:rPr>
          <w:rStyle w:val="libBold2Char"/>
          <w:rtl/>
        </w:rPr>
        <w:t>لا إله إلّا الله</w:t>
      </w:r>
      <w:r w:rsidR="00A62A8E">
        <w:rPr>
          <w:rStyle w:val="libBold2Char"/>
          <w:rtl/>
        </w:rPr>
        <w:t>،</w:t>
      </w:r>
      <w:r w:rsidRPr="00845E56">
        <w:rPr>
          <w:rStyle w:val="libBold2Char"/>
          <w:rtl/>
        </w:rPr>
        <w:t xml:space="preserve"> محمّد رسول الله</w:t>
      </w:r>
      <w:r w:rsidR="00A62A8E">
        <w:rPr>
          <w:rStyle w:val="libBold2Char"/>
          <w:rtl/>
        </w:rPr>
        <w:t>،</w:t>
      </w:r>
      <w:r w:rsidRPr="00845E56">
        <w:rPr>
          <w:rStyle w:val="libBold2Char"/>
          <w:rtl/>
        </w:rPr>
        <w:t xml:space="preserve"> أيّدته بعلي</w:t>
      </w:r>
      <w:r w:rsidR="002D2C8A" w:rsidRPr="00845E56">
        <w:rPr>
          <w:rStyle w:val="libBold2Char"/>
          <w:rtl/>
        </w:rPr>
        <w:t>ّ</w:t>
      </w:r>
      <w:r w:rsidRPr="00845E56">
        <w:rPr>
          <w:rStyle w:val="libBold2Char"/>
          <w:rtl/>
        </w:rPr>
        <w:t xml:space="preserve"> ونصرته به</w:t>
      </w:r>
      <w:r w:rsidR="003B78C0" w:rsidRPr="0010659A">
        <w:rPr>
          <w:rtl/>
        </w:rPr>
        <w:t>]</w:t>
      </w:r>
      <w:r w:rsidR="00A62A8E" w:rsidRPr="0010659A">
        <w:rPr>
          <w:rtl/>
        </w:rPr>
        <w:t>.</w:t>
      </w:r>
      <w:r w:rsidR="00D10150" w:rsidRPr="0010659A">
        <w:rPr>
          <w:rtl/>
        </w:rPr>
        <w:t xml:space="preserve"> </w:t>
      </w:r>
    </w:p>
    <w:p w:rsidR="00301327" w:rsidRPr="00DF5C21" w:rsidRDefault="00301327" w:rsidP="00A62A8E">
      <w:pPr>
        <w:pStyle w:val="libNormal"/>
        <w:rPr>
          <w:rtl/>
        </w:rPr>
      </w:pPr>
      <w:r w:rsidRPr="00DF5C21">
        <w:rPr>
          <w:rtl/>
        </w:rPr>
        <w:t xml:space="preserve">ورواه </w:t>
      </w:r>
      <w:r w:rsidR="00A62A8E">
        <w:rPr>
          <w:rtl/>
        </w:rPr>
        <w:t>أ</w:t>
      </w:r>
      <w:r w:rsidRPr="00DF5C21">
        <w:rPr>
          <w:rtl/>
        </w:rPr>
        <w:t xml:space="preserve">يضاً بسند </w:t>
      </w:r>
      <w:r w:rsidR="00A62A8E">
        <w:rPr>
          <w:rtl/>
        </w:rPr>
        <w:t>آ</w:t>
      </w:r>
      <w:r w:rsidRPr="00DF5C21">
        <w:rPr>
          <w:rtl/>
        </w:rPr>
        <w:t>خر عن عمرو بن</w:t>
      </w:r>
      <w:r>
        <w:rPr>
          <w:rtl/>
        </w:rPr>
        <w:t xml:space="preserve"> أبي </w:t>
      </w:r>
      <w:r w:rsidRPr="00DF5C21">
        <w:rPr>
          <w:rtl/>
        </w:rPr>
        <w:t>المقدام في الحديث</w:t>
      </w:r>
      <w:r>
        <w:rPr>
          <w:rtl/>
        </w:rPr>
        <w:t xml:space="preserve"> </w:t>
      </w:r>
      <w:r w:rsidRPr="00DF5C21">
        <w:rPr>
          <w:rtl/>
        </w:rPr>
        <w:t>158</w:t>
      </w:r>
      <w:r>
        <w:rPr>
          <w:rtl/>
        </w:rPr>
        <w:t xml:space="preserve"> </w:t>
      </w:r>
      <w:r w:rsidRPr="00DF5C21">
        <w:rPr>
          <w:rtl/>
        </w:rPr>
        <w:t xml:space="preserve">في الورق /ب/ وفي </w:t>
      </w:r>
      <w:r w:rsidR="00AE2736" w:rsidRPr="00DF5C21">
        <w:rPr>
          <w:rtl/>
        </w:rPr>
        <w:t>ط</w:t>
      </w:r>
      <w:r w:rsidR="00AE2736">
        <w:rPr>
          <w:rtl/>
        </w:rPr>
        <w:t xml:space="preserve"> </w:t>
      </w:r>
      <w:r w:rsidR="00AE2736" w:rsidRPr="00DF5C21">
        <w:rPr>
          <w:rtl/>
        </w:rPr>
        <w:t>1</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244</w:t>
      </w:r>
      <w:r w:rsidR="00D10150">
        <w:rPr>
          <w:rtl/>
        </w:rPr>
        <w:t>.</w:t>
      </w:r>
    </w:p>
    <w:p w:rsidR="00301327" w:rsidRPr="00DF5C21" w:rsidRDefault="00301327" w:rsidP="00A62A8E">
      <w:pPr>
        <w:pStyle w:val="libNormal"/>
        <w:rPr>
          <w:rtl/>
        </w:rPr>
      </w:pPr>
      <w:r w:rsidRPr="00DF5C21">
        <w:rPr>
          <w:rtl/>
        </w:rPr>
        <w:t xml:space="preserve">ورواه </w:t>
      </w:r>
      <w:r w:rsidR="00A62A8E">
        <w:rPr>
          <w:rtl/>
        </w:rPr>
        <w:t>ا</w:t>
      </w:r>
      <w:r w:rsidRPr="00DF5C21">
        <w:rPr>
          <w:rtl/>
        </w:rPr>
        <w:t>بن عساكر في الحديث</w:t>
      </w:r>
      <w:r>
        <w:rPr>
          <w:rtl/>
        </w:rPr>
        <w:t xml:space="preserve"> </w:t>
      </w:r>
      <w:r w:rsidRPr="00DF5C21">
        <w:rPr>
          <w:rtl/>
        </w:rPr>
        <w:t>864</w:t>
      </w:r>
      <w:r>
        <w:rPr>
          <w:rtl/>
        </w:rPr>
        <w:t xml:space="preserve"> </w:t>
      </w:r>
      <w:r w:rsidRPr="00DF5C21">
        <w:rPr>
          <w:rtl/>
        </w:rPr>
        <w:t xml:space="preserve">من ترجمة </w:t>
      </w:r>
      <w:r w:rsidR="00150388">
        <w:rPr>
          <w:rtl/>
        </w:rPr>
        <w:t>أمير المؤمنين</w:t>
      </w:r>
      <w:r w:rsidRPr="00DF5C21">
        <w:rPr>
          <w:rtl/>
        </w:rPr>
        <w:t xml:space="preserve"> من تاريخ دمشق 2/353 </w:t>
      </w:r>
      <w:r w:rsidR="00AE2736" w:rsidRPr="00DF5C21">
        <w:rPr>
          <w:rtl/>
        </w:rPr>
        <w:t>ط</w:t>
      </w:r>
      <w:r w:rsidR="00AE2736">
        <w:rPr>
          <w:rtl/>
        </w:rPr>
        <w:t xml:space="preserve"> </w:t>
      </w:r>
      <w:r w:rsidR="00AE2736" w:rsidRPr="00DF5C21">
        <w:rPr>
          <w:rtl/>
        </w:rPr>
        <w:t>2</w:t>
      </w:r>
      <w:r w:rsidRPr="00DF5C21">
        <w:rPr>
          <w:rtl/>
        </w:rPr>
        <w:t xml:space="preserve"> قال</w:t>
      </w:r>
      <w:r w:rsidR="00D10150">
        <w:rPr>
          <w:rtl/>
        </w:rPr>
        <w:t xml:space="preserve">: </w:t>
      </w:r>
    </w:p>
    <w:p w:rsidR="00301327" w:rsidRPr="00DF5C21" w:rsidRDefault="00301327" w:rsidP="00A62A8E">
      <w:pPr>
        <w:pStyle w:val="libNormal"/>
        <w:rPr>
          <w:rtl/>
        </w:rPr>
      </w:pPr>
      <w:r w:rsidRPr="00341EE8">
        <w:rPr>
          <w:rtl/>
        </w:rPr>
        <w:t xml:space="preserve">أخبرنا </w:t>
      </w:r>
      <w:r>
        <w:rPr>
          <w:rtl/>
        </w:rPr>
        <w:t>أ</w:t>
      </w:r>
      <w:r w:rsidRPr="00341EE8">
        <w:rPr>
          <w:rtl/>
        </w:rPr>
        <w:t xml:space="preserve">بو الفرج عبد الخالق بن </w:t>
      </w:r>
      <w:r w:rsidR="00150388">
        <w:rPr>
          <w:rtl/>
        </w:rPr>
        <w:t>أحمد</w:t>
      </w:r>
      <w:r w:rsidRPr="00341EE8">
        <w:rPr>
          <w:rtl/>
        </w:rPr>
        <w:t xml:space="preserve"> بن عبد القادر</w:t>
      </w:r>
      <w:r w:rsidR="00D10150">
        <w:rPr>
          <w:rtl/>
        </w:rPr>
        <w:t xml:space="preserve">، </w:t>
      </w:r>
      <w:r w:rsidRPr="00341EE8">
        <w:rPr>
          <w:rtl/>
        </w:rPr>
        <w:t xml:space="preserve">أنبأنا </w:t>
      </w:r>
      <w:r>
        <w:rPr>
          <w:rtl/>
        </w:rPr>
        <w:t>أ</w:t>
      </w:r>
      <w:r w:rsidRPr="00341EE8">
        <w:rPr>
          <w:rtl/>
        </w:rPr>
        <w:t>بو نصر الزينبي</w:t>
      </w:r>
      <w:r w:rsidR="00D10150">
        <w:rPr>
          <w:rtl/>
        </w:rPr>
        <w:t xml:space="preserve">، </w:t>
      </w:r>
      <w:r w:rsidRPr="00341EE8">
        <w:rPr>
          <w:rtl/>
        </w:rPr>
        <w:t>أنبأنا أبو بكر محمّد بن السر</w:t>
      </w:r>
      <w:r w:rsidR="00C95951">
        <w:rPr>
          <w:rtl/>
        </w:rPr>
        <w:t>ّ</w:t>
      </w:r>
      <w:r w:rsidRPr="00341EE8">
        <w:rPr>
          <w:rtl/>
        </w:rPr>
        <w:t>ي بن عثمان</w:t>
      </w:r>
      <w:r w:rsidR="00D10150">
        <w:rPr>
          <w:rtl/>
        </w:rPr>
        <w:t xml:space="preserve">، </w:t>
      </w:r>
      <w:r w:rsidRPr="00341EE8">
        <w:rPr>
          <w:rtl/>
        </w:rPr>
        <w:t xml:space="preserve">أنبأنا </w:t>
      </w:r>
      <w:r w:rsidR="00150388">
        <w:rPr>
          <w:rtl/>
        </w:rPr>
        <w:t>إبراهيم</w:t>
      </w:r>
      <w:r w:rsidRPr="00341EE8">
        <w:rPr>
          <w:rtl/>
        </w:rPr>
        <w:t xml:space="preserve"> بن هاني النيسابوري أنبأنا عبادة بن زياد ال</w:t>
      </w:r>
      <w:r>
        <w:rPr>
          <w:rtl/>
        </w:rPr>
        <w:t>أ</w:t>
      </w:r>
      <w:r w:rsidRPr="00341EE8">
        <w:rPr>
          <w:rtl/>
        </w:rPr>
        <w:t>سدي</w:t>
      </w:r>
      <w:r w:rsidR="00D10150">
        <w:rPr>
          <w:rtl/>
        </w:rPr>
        <w:t xml:space="preserve">، </w:t>
      </w:r>
      <w:r w:rsidRPr="00341EE8">
        <w:rPr>
          <w:rtl/>
        </w:rPr>
        <w:t>أنبأنا عمرو بن ثابت بن أبي المقدام</w:t>
      </w:r>
      <w:r w:rsidR="00D10150">
        <w:rPr>
          <w:rtl/>
        </w:rPr>
        <w:t xml:space="preserve">، </w:t>
      </w:r>
      <w:r w:rsidRPr="00341EE8">
        <w:rPr>
          <w:rtl/>
        </w:rPr>
        <w:t>عن أبي حمزة الثمالي</w:t>
      </w:r>
      <w:r w:rsidR="00D10150">
        <w:rPr>
          <w:rtl/>
        </w:rPr>
        <w:t xml:space="preserve">، </w:t>
      </w:r>
      <w:r w:rsidRPr="00341EE8">
        <w:rPr>
          <w:rtl/>
        </w:rPr>
        <w:t>عن سعيد بن جبير</w:t>
      </w:r>
      <w:r w:rsidR="00D10150">
        <w:rPr>
          <w:rtl/>
        </w:rPr>
        <w:t xml:space="preserve">، </w:t>
      </w:r>
      <w:r w:rsidRPr="00341EE8">
        <w:rPr>
          <w:rtl/>
        </w:rPr>
        <w:t xml:space="preserve">عن أبي الحمراء خادم رسول الله </w:t>
      </w:r>
      <w:r w:rsidR="003F0683">
        <w:rPr>
          <w:rtl/>
        </w:rPr>
        <w:t xml:space="preserve">صلّى الله عليه وآله وسلّم </w:t>
      </w:r>
      <w:r w:rsidRPr="00341EE8">
        <w:rPr>
          <w:rtl/>
        </w:rPr>
        <w:t>قال</w:t>
      </w:r>
      <w:r w:rsidR="00D10150">
        <w:rPr>
          <w:rtl/>
        </w:rPr>
        <w:t xml:space="preserve">: </w:t>
      </w:r>
      <w:r w:rsidRPr="00341EE8">
        <w:rPr>
          <w:rtl/>
        </w:rPr>
        <w:t xml:space="preserve">سمعت رسول الله </w:t>
      </w:r>
      <w:r w:rsidR="003F0683">
        <w:rPr>
          <w:rtl/>
        </w:rPr>
        <w:t xml:space="preserve">صلّى الله عليه وآله وسلّم </w:t>
      </w:r>
      <w:r w:rsidRPr="00341EE8">
        <w:rPr>
          <w:rtl/>
        </w:rPr>
        <w:t>يقول</w:t>
      </w:r>
      <w:r w:rsidR="00D10150">
        <w:rPr>
          <w:rtl/>
        </w:rPr>
        <w:t xml:space="preserve">: </w:t>
      </w:r>
      <w:r w:rsidR="003B78C0" w:rsidRPr="003B78C0">
        <w:rPr>
          <w:rtl/>
        </w:rPr>
        <w:t>[</w:t>
      </w:r>
      <w:r w:rsidRPr="00845E56">
        <w:rPr>
          <w:rStyle w:val="libBold2Char"/>
          <w:rtl/>
        </w:rPr>
        <w:t>لماّ أُسري بي رأيت في ساق العرش مكتوباً لا إله إلّا الله</w:t>
      </w:r>
      <w:r w:rsidR="00D10150" w:rsidRPr="00845E56">
        <w:rPr>
          <w:rStyle w:val="libBold2Char"/>
          <w:rtl/>
        </w:rPr>
        <w:t xml:space="preserve">، </w:t>
      </w:r>
      <w:r w:rsidRPr="00845E56">
        <w:rPr>
          <w:rStyle w:val="libBold2Char"/>
          <w:rtl/>
        </w:rPr>
        <w:t xml:space="preserve">محمّد رسول الله صفوتي من خلقي أيّدته بعليّ ونصرته </w:t>
      </w:r>
      <w:r w:rsidR="00AE2736">
        <w:rPr>
          <w:rStyle w:val="libBold2Char"/>
          <w:rtl/>
        </w:rPr>
        <w:t>(</w:t>
      </w:r>
      <w:r w:rsidRPr="00845E56">
        <w:rPr>
          <w:rStyle w:val="libBold2Char"/>
          <w:rtl/>
        </w:rPr>
        <w:t>به</w:t>
      </w:r>
      <w:r w:rsidR="00AE2736">
        <w:rPr>
          <w:rStyle w:val="libBold2Char"/>
          <w:rtl/>
        </w:rPr>
        <w:t>)</w:t>
      </w:r>
      <w:r w:rsidR="003B78C0" w:rsidRPr="003B78C0">
        <w:rPr>
          <w:rtl/>
        </w:rPr>
        <w:t>]</w:t>
      </w:r>
      <w:r w:rsidR="00A62A8E">
        <w:rPr>
          <w:rStyle w:val="libBold2Char"/>
          <w:rtl/>
        </w:rPr>
        <w:t>.</w:t>
      </w:r>
      <w:r w:rsidR="00D10150" w:rsidRPr="00845E56">
        <w:rPr>
          <w:rStyle w:val="libBold2Char"/>
          <w:rtl/>
        </w:rPr>
        <w:t xml:space="preserve"> </w:t>
      </w:r>
      <w:r w:rsidRPr="00341EE8">
        <w:rPr>
          <w:rtl/>
        </w:rPr>
        <w:t xml:space="preserve">ورواه </w:t>
      </w:r>
      <w:r w:rsidR="00A62A8E">
        <w:rPr>
          <w:rtl/>
        </w:rPr>
        <w:t>أ</w:t>
      </w:r>
      <w:r w:rsidRPr="00341EE8">
        <w:rPr>
          <w:rtl/>
        </w:rPr>
        <w:t>يضاً المت</w:t>
      </w:r>
      <w:r w:rsidR="002D2C8A">
        <w:rPr>
          <w:rtl/>
        </w:rPr>
        <w:t>ّ</w:t>
      </w:r>
      <w:r w:rsidRPr="00341EE8">
        <w:rPr>
          <w:rtl/>
        </w:rPr>
        <w:t>قي الهندي في كتابه كنـز العم</w:t>
      </w:r>
      <w:r>
        <w:rPr>
          <w:rtl/>
        </w:rPr>
        <w:t>ّ</w:t>
      </w:r>
      <w:r w:rsidRPr="00341EE8">
        <w:rPr>
          <w:rtl/>
        </w:rPr>
        <w:t>ال</w:t>
      </w:r>
      <w:r w:rsidR="00D10150">
        <w:rPr>
          <w:rtl/>
        </w:rPr>
        <w:t>:</w:t>
      </w:r>
      <w:r w:rsidR="00AE2736">
        <w:rPr>
          <w:rtl/>
        </w:rPr>
        <w:t xml:space="preserve"> </w:t>
      </w:r>
      <w:r w:rsidR="00AE2736" w:rsidRPr="00341EE8">
        <w:rPr>
          <w:rtl/>
        </w:rPr>
        <w:t>ج</w:t>
      </w:r>
      <w:r w:rsidR="00AE2736">
        <w:rPr>
          <w:rtl/>
        </w:rPr>
        <w:t xml:space="preserve"> </w:t>
      </w:r>
      <w:r w:rsidR="00AE2736" w:rsidRPr="00341EE8">
        <w:rPr>
          <w:rtl/>
        </w:rPr>
        <w:t>6</w:t>
      </w:r>
      <w:r w:rsidRPr="00341EE8">
        <w:rPr>
          <w:rtl/>
        </w:rPr>
        <w:t xml:space="preserve"> ص 158</w:t>
      </w:r>
      <w:r w:rsidR="00D10150">
        <w:rPr>
          <w:rtl/>
        </w:rPr>
        <w:t xml:space="preserve">، </w:t>
      </w:r>
      <w:r w:rsidRPr="00341EE8">
        <w:rPr>
          <w:rtl/>
        </w:rPr>
        <w:t>وقال</w:t>
      </w:r>
      <w:r w:rsidR="00D10150">
        <w:rPr>
          <w:rtl/>
        </w:rPr>
        <w:t xml:space="preserve">: </w:t>
      </w:r>
    </w:p>
    <w:p w:rsidR="00353914" w:rsidRDefault="00353914" w:rsidP="00353914">
      <w:pPr>
        <w:pStyle w:val="libNormal"/>
        <w:rPr>
          <w:rtl/>
        </w:rPr>
      </w:pPr>
      <w:r>
        <w:rPr>
          <w:rtl/>
        </w:rPr>
        <w:br w:type="page"/>
      </w:r>
    </w:p>
    <w:p w:rsidR="00301327" w:rsidRPr="00DF5C21" w:rsidRDefault="00301327" w:rsidP="00A62A8E">
      <w:pPr>
        <w:pStyle w:val="libNormal"/>
        <w:rPr>
          <w:rtl/>
        </w:rPr>
      </w:pPr>
      <w:r>
        <w:rPr>
          <w:rtl/>
        </w:rPr>
        <w:lastRenderedPageBreak/>
        <w:t>أ</w:t>
      </w:r>
      <w:r w:rsidRPr="00DF5C21">
        <w:rPr>
          <w:rtl/>
        </w:rPr>
        <w:t xml:space="preserve">خرجه </w:t>
      </w:r>
      <w:r w:rsidR="00A62A8E">
        <w:rPr>
          <w:rtl/>
        </w:rPr>
        <w:t>ا</w:t>
      </w:r>
      <w:r w:rsidRPr="00DF5C21">
        <w:rPr>
          <w:rtl/>
        </w:rPr>
        <w:t>بن عساكر</w:t>
      </w:r>
      <w:r w:rsidR="00D10150">
        <w:rPr>
          <w:rtl/>
        </w:rPr>
        <w:t>،</w:t>
      </w:r>
      <w:r w:rsidR="004E329A">
        <w:rPr>
          <w:rtl/>
        </w:rPr>
        <w:t xml:space="preserve"> و</w:t>
      </w:r>
      <w:r w:rsidR="006F3A3B">
        <w:rPr>
          <w:rtl/>
        </w:rPr>
        <w:t>ا</w:t>
      </w:r>
      <w:r w:rsidR="004E329A">
        <w:rPr>
          <w:rtl/>
        </w:rPr>
        <w:t xml:space="preserve">بن </w:t>
      </w:r>
      <w:r w:rsidRPr="00DF5C21">
        <w:rPr>
          <w:rtl/>
        </w:rPr>
        <w:t>الجوزي من طريقين عن</w:t>
      </w:r>
      <w:r>
        <w:rPr>
          <w:rtl/>
        </w:rPr>
        <w:t xml:space="preserve"> أبي </w:t>
      </w:r>
      <w:r w:rsidRPr="00DF5C21">
        <w:rPr>
          <w:rtl/>
        </w:rPr>
        <w:t>الحمراء.</w:t>
      </w:r>
    </w:p>
    <w:p w:rsidR="00301327" w:rsidRPr="00DF5C21" w:rsidRDefault="00301327" w:rsidP="00845E56">
      <w:pPr>
        <w:pStyle w:val="libNormal"/>
        <w:rPr>
          <w:rtl/>
        </w:rPr>
      </w:pPr>
      <w:r w:rsidRPr="00DF5C21">
        <w:rPr>
          <w:rtl/>
        </w:rPr>
        <w:t xml:space="preserve">ورواه عنه السيد مرتضى الفيروز </w:t>
      </w:r>
      <w:r>
        <w:rPr>
          <w:rtl/>
        </w:rPr>
        <w:t>آ</w:t>
      </w:r>
      <w:r w:rsidRPr="00DF5C21">
        <w:rPr>
          <w:rtl/>
        </w:rPr>
        <w:t>بادي</w:t>
      </w:r>
      <w:r w:rsidR="00D10150">
        <w:rPr>
          <w:rtl/>
        </w:rPr>
        <w:t xml:space="preserve">، </w:t>
      </w:r>
      <w:r w:rsidRPr="00DF5C21">
        <w:rPr>
          <w:rtl/>
        </w:rPr>
        <w:t>من كتابه فضائل الخمسه</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175</w:t>
      </w:r>
      <w:r>
        <w:rPr>
          <w:rtl/>
        </w:rPr>
        <w:t xml:space="preserve"> </w:t>
      </w:r>
      <w:r w:rsidRPr="00DF5C21">
        <w:rPr>
          <w:rtl/>
        </w:rPr>
        <w:t xml:space="preserve">وقال ورواه </w:t>
      </w:r>
      <w:r>
        <w:rPr>
          <w:rtl/>
        </w:rPr>
        <w:t>أ</w:t>
      </w:r>
      <w:r w:rsidRPr="00DF5C21">
        <w:rPr>
          <w:rtl/>
        </w:rPr>
        <w:t>بو نعيم في حيلته</w:t>
      </w:r>
      <w:r w:rsidR="00D10150">
        <w:rPr>
          <w:rtl/>
        </w:rPr>
        <w:t>:</w:t>
      </w:r>
      <w:r w:rsidR="00AE2736">
        <w:rPr>
          <w:rtl/>
        </w:rPr>
        <w:t xml:space="preserve"> </w:t>
      </w:r>
      <w:r w:rsidR="00AE2736" w:rsidRPr="00DF5C21">
        <w:rPr>
          <w:rtl/>
        </w:rPr>
        <w:t>ج</w:t>
      </w:r>
      <w:r w:rsidR="00AE2736">
        <w:rPr>
          <w:rtl/>
        </w:rPr>
        <w:t xml:space="preserve"> </w:t>
      </w:r>
      <w:r w:rsidR="00AE2736" w:rsidRPr="00DF5C21">
        <w:rPr>
          <w:rtl/>
        </w:rPr>
        <w:t>3</w:t>
      </w:r>
      <w:r>
        <w:rPr>
          <w:rtl/>
        </w:rPr>
        <w:t xml:space="preserve"> ص </w:t>
      </w:r>
      <w:r w:rsidRPr="00DF5C21">
        <w:rPr>
          <w:rtl/>
        </w:rPr>
        <w:t>26</w:t>
      </w:r>
      <w:r>
        <w:rPr>
          <w:rtl/>
        </w:rPr>
        <w:t xml:space="preserve"> </w:t>
      </w:r>
      <w:r w:rsidRPr="00DF5C21">
        <w:rPr>
          <w:rtl/>
        </w:rPr>
        <w:t>مسنداً عن</w:t>
      </w:r>
      <w:r>
        <w:rPr>
          <w:rtl/>
        </w:rPr>
        <w:t xml:space="preserve"> أبي </w:t>
      </w:r>
      <w:r w:rsidRPr="00DF5C21">
        <w:rPr>
          <w:rtl/>
        </w:rPr>
        <w:t>الحمراء.</w:t>
      </w:r>
    </w:p>
    <w:p w:rsidR="00301327" w:rsidRPr="00DF5C21" w:rsidRDefault="00301327" w:rsidP="00A62A8E">
      <w:pPr>
        <w:pStyle w:val="libNormal"/>
        <w:rPr>
          <w:rtl/>
        </w:rPr>
      </w:pPr>
      <w:r w:rsidRPr="00DF5C21">
        <w:rPr>
          <w:rtl/>
        </w:rPr>
        <w:t>ورواه الحم</w:t>
      </w:r>
      <w:r w:rsidR="00445F27">
        <w:rPr>
          <w:rtl/>
        </w:rPr>
        <w:t>ّ</w:t>
      </w:r>
      <w:r w:rsidRPr="00DF5C21">
        <w:rPr>
          <w:rtl/>
        </w:rPr>
        <w:t>وئي في الحديث</w:t>
      </w:r>
      <w:r>
        <w:rPr>
          <w:rtl/>
        </w:rPr>
        <w:t xml:space="preserve"> </w:t>
      </w:r>
      <w:r w:rsidRPr="00DF5C21">
        <w:rPr>
          <w:rtl/>
        </w:rPr>
        <w:t>194</w:t>
      </w:r>
      <w:r>
        <w:rPr>
          <w:rtl/>
        </w:rPr>
        <w:t xml:space="preserve"> </w:t>
      </w:r>
      <w:r w:rsidRPr="00DF5C21">
        <w:rPr>
          <w:rtl/>
        </w:rPr>
        <w:t>في الباب</w:t>
      </w:r>
      <w:r>
        <w:rPr>
          <w:rtl/>
        </w:rPr>
        <w:t xml:space="preserve"> </w:t>
      </w:r>
      <w:r w:rsidRPr="00DF5C21">
        <w:rPr>
          <w:rtl/>
        </w:rPr>
        <w:t>46</w:t>
      </w:r>
      <w:r>
        <w:rPr>
          <w:rtl/>
        </w:rPr>
        <w:t xml:space="preserve"> </w:t>
      </w:r>
      <w:r w:rsidRPr="00DF5C21">
        <w:rPr>
          <w:rtl/>
        </w:rPr>
        <w:t>من فرائد السمطين</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236</w:t>
      </w:r>
      <w:r>
        <w:rPr>
          <w:rtl/>
        </w:rPr>
        <w:t xml:space="preserve"> </w:t>
      </w:r>
      <w:r w:rsidRPr="00DF5C21">
        <w:rPr>
          <w:rtl/>
        </w:rPr>
        <w:t>طبعه بيروت قال</w:t>
      </w:r>
      <w:r w:rsidR="00D10150">
        <w:rPr>
          <w:rtl/>
        </w:rPr>
        <w:t xml:space="preserve">: </w:t>
      </w:r>
    </w:p>
    <w:p w:rsidR="00301327" w:rsidRPr="00DF5C21" w:rsidRDefault="00301327" w:rsidP="00065DDA">
      <w:pPr>
        <w:pStyle w:val="libNormal"/>
        <w:rPr>
          <w:rtl/>
        </w:rPr>
      </w:pPr>
      <w:r>
        <w:rPr>
          <w:rtl/>
        </w:rPr>
        <w:t>أخبرني</w:t>
      </w:r>
      <w:r w:rsidRPr="00DF5C21">
        <w:rPr>
          <w:rtl/>
        </w:rPr>
        <w:t xml:space="preserve"> الشيخ الصالح جمال الدين </w:t>
      </w:r>
      <w:r>
        <w:rPr>
          <w:rtl/>
        </w:rPr>
        <w:t>أ</w:t>
      </w:r>
      <w:r w:rsidRPr="00DF5C21">
        <w:rPr>
          <w:rtl/>
        </w:rPr>
        <w:t>بو الفضل</w:t>
      </w:r>
      <w:r>
        <w:rPr>
          <w:rtl/>
        </w:rPr>
        <w:t xml:space="preserve"> محمّد </w:t>
      </w:r>
      <w:r w:rsidRPr="00DF5C21">
        <w:rPr>
          <w:rtl/>
        </w:rPr>
        <w:t>بن</w:t>
      </w:r>
      <w:r>
        <w:rPr>
          <w:rtl/>
        </w:rPr>
        <w:t xml:space="preserve"> محمّد </w:t>
      </w:r>
      <w:r w:rsidRPr="00DF5C21">
        <w:rPr>
          <w:rtl/>
        </w:rPr>
        <w:t>بن علي المعروف بابن الدب</w:t>
      </w:r>
      <w:r>
        <w:rPr>
          <w:rtl/>
        </w:rPr>
        <w:t>ّ</w:t>
      </w:r>
      <w:r w:rsidRPr="00DF5C21">
        <w:rPr>
          <w:rtl/>
        </w:rPr>
        <w:t xml:space="preserve">اب </w:t>
      </w:r>
      <w:r w:rsidR="00065DDA">
        <w:rPr>
          <w:rtl/>
        </w:rPr>
        <w:t>(</w:t>
      </w:r>
      <w:r w:rsidRPr="00DF5C21">
        <w:rPr>
          <w:rtl/>
        </w:rPr>
        <w:t>الزي</w:t>
      </w:r>
      <w:r w:rsidR="00065DDA">
        <w:rPr>
          <w:rtl/>
        </w:rPr>
        <w:t>ّ</w:t>
      </w:r>
      <w:r w:rsidRPr="00DF5C21">
        <w:rPr>
          <w:rtl/>
        </w:rPr>
        <w:t>ات</w:t>
      </w:r>
      <w:r w:rsidR="00065DDA">
        <w:rPr>
          <w:rtl/>
        </w:rPr>
        <w:t>)</w:t>
      </w:r>
      <w:r w:rsidRPr="00DF5C21">
        <w:rPr>
          <w:rtl/>
        </w:rPr>
        <w:t xml:space="preserve"> الباببصري</w:t>
      </w:r>
      <w:r>
        <w:rPr>
          <w:rtl/>
        </w:rPr>
        <w:t xml:space="preserve"> أخبرنا </w:t>
      </w:r>
      <w:r w:rsidRPr="00DF5C21">
        <w:rPr>
          <w:rtl/>
        </w:rPr>
        <w:t>الشيخ عبد المحسن بن عبد الحميد بن عبد الحميد بن خالد بن عبد الغف</w:t>
      </w:r>
      <w:r>
        <w:rPr>
          <w:rtl/>
        </w:rPr>
        <w:t>ّ</w:t>
      </w:r>
      <w:r w:rsidRPr="00DF5C21">
        <w:rPr>
          <w:rtl/>
        </w:rPr>
        <w:t>ار ال</w:t>
      </w:r>
      <w:r>
        <w:rPr>
          <w:rtl/>
        </w:rPr>
        <w:t>أ</w:t>
      </w:r>
      <w:r w:rsidRPr="00DF5C21">
        <w:rPr>
          <w:rtl/>
        </w:rPr>
        <w:t>بهري</w:t>
      </w:r>
      <w:r w:rsidR="00D10150">
        <w:rPr>
          <w:rtl/>
        </w:rPr>
        <w:t xml:space="preserve">، </w:t>
      </w:r>
      <w:r w:rsidRPr="00DF5C21">
        <w:rPr>
          <w:rtl/>
        </w:rPr>
        <w:t>أنبأنا الشيخ شمس الدين</w:t>
      </w:r>
      <w:r w:rsidR="00150388">
        <w:rPr>
          <w:rtl/>
        </w:rPr>
        <w:t xml:space="preserve"> أبو </w:t>
      </w:r>
      <w:r>
        <w:rPr>
          <w:rtl/>
        </w:rPr>
        <w:t xml:space="preserve">محمّد </w:t>
      </w:r>
      <w:r w:rsidRPr="00DF5C21">
        <w:rPr>
          <w:rtl/>
        </w:rPr>
        <w:t xml:space="preserve">عبد العزيز بن </w:t>
      </w:r>
      <w:r w:rsidR="00150388">
        <w:rPr>
          <w:rtl/>
        </w:rPr>
        <w:t>أحمد</w:t>
      </w:r>
      <w:r w:rsidRPr="00DF5C21">
        <w:rPr>
          <w:rtl/>
        </w:rPr>
        <w:t xml:space="preserve"> بن مسعود الناقد.</w:t>
      </w:r>
    </w:p>
    <w:p w:rsidR="00301327" w:rsidRPr="00DF5C21" w:rsidRDefault="00301327" w:rsidP="00B01E8B">
      <w:pPr>
        <w:pStyle w:val="libNormal"/>
        <w:rPr>
          <w:rtl/>
        </w:rPr>
      </w:pPr>
      <w:r w:rsidRPr="00DF5C21">
        <w:rPr>
          <w:rtl/>
        </w:rPr>
        <w:t>وأنبأني عن</w:t>
      </w:r>
      <w:r>
        <w:rPr>
          <w:rtl/>
        </w:rPr>
        <w:t xml:space="preserve"> أبي محمّد </w:t>
      </w:r>
      <w:r w:rsidRPr="00DF5C21">
        <w:rPr>
          <w:rtl/>
        </w:rPr>
        <w:t>عبد العزيز الناقد هذا</w:t>
      </w:r>
      <w:r w:rsidR="00D10150">
        <w:rPr>
          <w:rtl/>
        </w:rPr>
        <w:t xml:space="preserve">، </w:t>
      </w:r>
      <w:r w:rsidRPr="00DF5C21">
        <w:rPr>
          <w:rtl/>
        </w:rPr>
        <w:t>الشيخ</w:t>
      </w:r>
      <w:r w:rsidR="00150388">
        <w:rPr>
          <w:rtl/>
        </w:rPr>
        <w:t xml:space="preserve"> أبو أحمد</w:t>
      </w:r>
      <w:r w:rsidRPr="00DF5C21">
        <w:rPr>
          <w:rtl/>
        </w:rPr>
        <w:t xml:space="preserve"> عبد الصمد بن </w:t>
      </w:r>
      <w:r w:rsidR="00150388">
        <w:rPr>
          <w:rtl/>
        </w:rPr>
        <w:t>أحمد</w:t>
      </w:r>
      <w:r w:rsidRPr="00DF5C21">
        <w:rPr>
          <w:rtl/>
        </w:rPr>
        <w:t xml:space="preserve"> بن عبد القادر البغدادي قال</w:t>
      </w:r>
      <w:r w:rsidR="00D10150">
        <w:rPr>
          <w:rtl/>
        </w:rPr>
        <w:t xml:space="preserve">: </w:t>
      </w:r>
      <w:r w:rsidR="00AE2736">
        <w:rPr>
          <w:rtl/>
        </w:rPr>
        <w:t>(</w:t>
      </w:r>
      <w:r w:rsidRPr="00DF5C21">
        <w:rPr>
          <w:rtl/>
        </w:rPr>
        <w:t>أنبأنا</w:t>
      </w:r>
      <w:r w:rsidR="00AE2736">
        <w:rPr>
          <w:rtl/>
        </w:rPr>
        <w:t>)</w:t>
      </w:r>
      <w:r w:rsidRPr="00DF5C21">
        <w:rPr>
          <w:rtl/>
        </w:rPr>
        <w:t xml:space="preserve"> الشيخ الثقة</w:t>
      </w:r>
      <w:r w:rsidR="00150388">
        <w:rPr>
          <w:rtl/>
        </w:rPr>
        <w:t xml:space="preserve"> أبو </w:t>
      </w:r>
      <w:r w:rsidRPr="00DF5C21">
        <w:rPr>
          <w:rtl/>
        </w:rPr>
        <w:t xml:space="preserve">القاسم سعيد بن </w:t>
      </w:r>
      <w:r w:rsidR="00150388">
        <w:rPr>
          <w:rtl/>
        </w:rPr>
        <w:t>أحمد</w:t>
      </w:r>
      <w:r w:rsidRPr="00DF5C21">
        <w:rPr>
          <w:rtl/>
        </w:rPr>
        <w:t xml:space="preserve"> بن الحسن</w:t>
      </w:r>
      <w:r w:rsidR="004E329A">
        <w:rPr>
          <w:rtl/>
        </w:rPr>
        <w:t xml:space="preserve"> بن </w:t>
      </w:r>
      <w:r w:rsidRPr="00DF5C21">
        <w:rPr>
          <w:rtl/>
        </w:rPr>
        <w:t>البن</w:t>
      </w:r>
      <w:r w:rsidR="00A62A8E">
        <w:rPr>
          <w:rtl/>
        </w:rPr>
        <w:t>ّ</w:t>
      </w:r>
      <w:r w:rsidRPr="00DF5C21">
        <w:rPr>
          <w:rtl/>
        </w:rPr>
        <w:t>اء</w:t>
      </w:r>
      <w:r w:rsidR="00D10150">
        <w:rPr>
          <w:rtl/>
        </w:rPr>
        <w:t xml:space="preserve">، </w:t>
      </w:r>
      <w:r w:rsidRPr="00DF5C21">
        <w:rPr>
          <w:rtl/>
        </w:rPr>
        <w:t>قال</w:t>
      </w:r>
      <w:r w:rsidR="00D10150">
        <w:rPr>
          <w:rtl/>
        </w:rPr>
        <w:t xml:space="preserve">: </w:t>
      </w:r>
      <w:r>
        <w:rPr>
          <w:rtl/>
        </w:rPr>
        <w:t xml:space="preserve">أخبرنا </w:t>
      </w:r>
      <w:r w:rsidRPr="00DF5C21">
        <w:rPr>
          <w:rtl/>
        </w:rPr>
        <w:t>الشريف ال</w:t>
      </w:r>
      <w:r>
        <w:rPr>
          <w:rtl/>
        </w:rPr>
        <w:t>أ</w:t>
      </w:r>
      <w:r w:rsidRPr="00DF5C21">
        <w:rPr>
          <w:rtl/>
        </w:rPr>
        <w:t>جل</w:t>
      </w:r>
      <w:r w:rsidR="00150388">
        <w:rPr>
          <w:rtl/>
        </w:rPr>
        <w:t xml:space="preserve"> أبو </w:t>
      </w:r>
      <w:r w:rsidRPr="00DF5C21">
        <w:rPr>
          <w:rtl/>
        </w:rPr>
        <w:t>نصر</w:t>
      </w:r>
      <w:r>
        <w:rPr>
          <w:rtl/>
        </w:rPr>
        <w:t xml:space="preserve"> محمّد </w:t>
      </w:r>
      <w:r w:rsidRPr="00DF5C21">
        <w:rPr>
          <w:rtl/>
        </w:rPr>
        <w:t>بن</w:t>
      </w:r>
      <w:r>
        <w:rPr>
          <w:rtl/>
        </w:rPr>
        <w:t xml:space="preserve"> محمّد </w:t>
      </w:r>
      <w:r w:rsidRPr="00DF5C21">
        <w:rPr>
          <w:rtl/>
        </w:rPr>
        <w:t>بن</w:t>
      </w:r>
      <w:r w:rsidR="00E96C6A">
        <w:rPr>
          <w:rtl/>
        </w:rPr>
        <w:t xml:space="preserve"> عليّ بن </w:t>
      </w:r>
      <w:r w:rsidRPr="00DF5C21">
        <w:rPr>
          <w:rtl/>
        </w:rPr>
        <w:t>الحسن الهاشمي الزينبي قيل له</w:t>
      </w:r>
      <w:r w:rsidR="00D10150">
        <w:rPr>
          <w:rtl/>
        </w:rPr>
        <w:t xml:space="preserve">: </w:t>
      </w:r>
      <w:r>
        <w:rPr>
          <w:rtl/>
        </w:rPr>
        <w:t xml:space="preserve">أخبرنا أبو بكر محمّد </w:t>
      </w:r>
      <w:r w:rsidRPr="00DF5C21">
        <w:rPr>
          <w:rtl/>
        </w:rPr>
        <w:t>بن عمر بن</w:t>
      </w:r>
      <w:r w:rsidR="00E96C6A">
        <w:rPr>
          <w:rtl/>
        </w:rPr>
        <w:t xml:space="preserve"> عليّ بن </w:t>
      </w:r>
      <w:r w:rsidRPr="00DF5C21">
        <w:rPr>
          <w:rtl/>
        </w:rPr>
        <w:t>خلف الوراق... إلى أخر الحديث</w:t>
      </w:r>
      <w:r w:rsidR="00D10150">
        <w:rPr>
          <w:rtl/>
        </w:rPr>
        <w:t xml:space="preserve">، </w:t>
      </w:r>
      <w:r w:rsidRPr="00DF5C21">
        <w:rPr>
          <w:rtl/>
        </w:rPr>
        <w:t>المذكور أعلاه.</w:t>
      </w:r>
    </w:p>
    <w:p w:rsidR="00301327" w:rsidRPr="00DF5C21" w:rsidRDefault="00301327" w:rsidP="00B01E8B">
      <w:pPr>
        <w:pStyle w:val="libNormal"/>
        <w:rPr>
          <w:rtl/>
        </w:rPr>
      </w:pPr>
      <w:r w:rsidRPr="00DF5C21">
        <w:rPr>
          <w:rtl/>
        </w:rPr>
        <w:t>وأيضاً قال الحم</w:t>
      </w:r>
      <w:r w:rsidR="00445F27">
        <w:rPr>
          <w:rtl/>
        </w:rPr>
        <w:t>ّ</w:t>
      </w:r>
      <w:r w:rsidRPr="00DF5C21">
        <w:rPr>
          <w:rtl/>
        </w:rPr>
        <w:t>وئي في الحديث</w:t>
      </w:r>
      <w:r w:rsidR="00D10150">
        <w:rPr>
          <w:rtl/>
        </w:rPr>
        <w:t xml:space="preserve">: </w:t>
      </w:r>
      <w:r w:rsidRPr="00DF5C21">
        <w:rPr>
          <w:rtl/>
        </w:rPr>
        <w:t>196</w:t>
      </w:r>
      <w:r>
        <w:rPr>
          <w:rtl/>
        </w:rPr>
        <w:t xml:space="preserve"> </w:t>
      </w:r>
      <w:r w:rsidRPr="00DF5C21">
        <w:rPr>
          <w:rtl/>
        </w:rPr>
        <w:t>منه</w:t>
      </w:r>
      <w:r w:rsidR="00D10150">
        <w:rPr>
          <w:rtl/>
        </w:rPr>
        <w:t xml:space="preserve">: </w:t>
      </w:r>
      <w:r>
        <w:rPr>
          <w:rtl/>
        </w:rPr>
        <w:t>أخبرني</w:t>
      </w:r>
      <w:r w:rsidRPr="00DF5C21">
        <w:rPr>
          <w:rtl/>
        </w:rPr>
        <w:t xml:space="preserve"> عبد الصمد بن </w:t>
      </w:r>
      <w:r w:rsidR="00150388">
        <w:rPr>
          <w:rtl/>
        </w:rPr>
        <w:t>أحمد</w:t>
      </w:r>
      <w:r w:rsidRPr="00DF5C21">
        <w:rPr>
          <w:rtl/>
        </w:rPr>
        <w:t xml:space="preserve"> بن عبد القادر إجازة أنبأنا النقيب شرف الدين</w:t>
      </w:r>
      <w:r w:rsidR="00150388">
        <w:rPr>
          <w:rtl/>
        </w:rPr>
        <w:t xml:space="preserve"> أبو </w:t>
      </w:r>
      <w:r w:rsidRPr="00DF5C21">
        <w:rPr>
          <w:rtl/>
        </w:rPr>
        <w:t>طالب بن عبد السميع</w:t>
      </w:r>
      <w:r w:rsidR="00D10150">
        <w:rPr>
          <w:rtl/>
        </w:rPr>
        <w:t xml:space="preserve">، </w:t>
      </w:r>
      <w:r w:rsidRPr="00DF5C21">
        <w:rPr>
          <w:rtl/>
        </w:rPr>
        <w:t>أنبأنا شاذان بن جبرئيل قراءة عليه</w:t>
      </w:r>
      <w:r w:rsidR="00D10150">
        <w:rPr>
          <w:rtl/>
        </w:rPr>
        <w:t xml:space="preserve">، </w:t>
      </w:r>
      <w:r w:rsidRPr="00DF5C21">
        <w:rPr>
          <w:rtl/>
        </w:rPr>
        <w:t>أنبأنا</w:t>
      </w:r>
      <w:r>
        <w:rPr>
          <w:rtl/>
        </w:rPr>
        <w:t xml:space="preserve"> محمّد </w:t>
      </w:r>
      <w:r w:rsidRPr="00DF5C21">
        <w:rPr>
          <w:rtl/>
        </w:rPr>
        <w:t>بن عبد العزيز</w:t>
      </w:r>
      <w:r w:rsidR="00D10150">
        <w:rPr>
          <w:rtl/>
        </w:rPr>
        <w:t xml:space="preserve">، </w:t>
      </w:r>
      <w:r w:rsidRPr="00DF5C21">
        <w:rPr>
          <w:rtl/>
        </w:rPr>
        <w:t>عن</w:t>
      </w:r>
      <w:r>
        <w:rPr>
          <w:rtl/>
        </w:rPr>
        <w:t xml:space="preserve"> محمّد </w:t>
      </w:r>
      <w:r w:rsidRPr="00DF5C21">
        <w:rPr>
          <w:rtl/>
        </w:rPr>
        <w:t xml:space="preserve">بن </w:t>
      </w:r>
      <w:r w:rsidR="00150388">
        <w:rPr>
          <w:rtl/>
        </w:rPr>
        <w:t>أحمد</w:t>
      </w:r>
      <w:r w:rsidRPr="00DF5C21">
        <w:rPr>
          <w:rtl/>
        </w:rPr>
        <w:t xml:space="preserve"> بن علي النطنـزي قال</w:t>
      </w:r>
      <w:r w:rsidR="00D10150">
        <w:rPr>
          <w:rtl/>
        </w:rPr>
        <w:t xml:space="preserve">: </w:t>
      </w:r>
      <w:r w:rsidRPr="00DF5C21">
        <w:rPr>
          <w:rtl/>
        </w:rPr>
        <w:t>أنبأنا السيد</w:t>
      </w:r>
      <w:r w:rsidR="00150388">
        <w:rPr>
          <w:rtl/>
        </w:rPr>
        <w:t xml:space="preserve"> أبو </w:t>
      </w:r>
      <w:r>
        <w:rPr>
          <w:rtl/>
        </w:rPr>
        <w:t xml:space="preserve">محمّد </w:t>
      </w:r>
      <w:r w:rsidRPr="00DF5C21">
        <w:rPr>
          <w:rtl/>
        </w:rPr>
        <w:t>حمزة بن العباس بن علي العلوي فيما قرأت عليه</w:t>
      </w:r>
      <w:r w:rsidR="00D10150">
        <w:rPr>
          <w:rtl/>
        </w:rPr>
        <w:t xml:space="preserve">، </w:t>
      </w:r>
      <w:r w:rsidRPr="00DF5C21">
        <w:rPr>
          <w:rtl/>
        </w:rPr>
        <w:t>قال</w:t>
      </w:r>
      <w:r w:rsidR="00D10150">
        <w:rPr>
          <w:rtl/>
        </w:rPr>
        <w:t xml:space="preserve">: </w:t>
      </w:r>
      <w:r w:rsidRPr="00DF5C21">
        <w:rPr>
          <w:rtl/>
        </w:rPr>
        <w:t xml:space="preserve">أنبأنا </w:t>
      </w:r>
      <w:r w:rsidR="00A62A8E">
        <w:rPr>
          <w:rtl/>
        </w:rPr>
        <w:t>أ</w:t>
      </w:r>
      <w:r w:rsidRPr="00DF5C21">
        <w:rPr>
          <w:rtl/>
        </w:rPr>
        <w:t>بو</w:t>
      </w:r>
      <w:r w:rsidR="00A62A8E">
        <w:rPr>
          <w:rtl/>
        </w:rPr>
        <w:t xml:space="preserve"> </w:t>
      </w:r>
      <w:r w:rsidRPr="00DF5C21">
        <w:rPr>
          <w:rtl/>
        </w:rPr>
        <w:t>الحسن</w:t>
      </w:r>
      <w:r>
        <w:rPr>
          <w:rtl/>
        </w:rPr>
        <w:t xml:space="preserve"> محمّد </w:t>
      </w:r>
      <w:r w:rsidRPr="00DF5C21">
        <w:rPr>
          <w:rtl/>
        </w:rPr>
        <w:t>بن</w:t>
      </w:r>
      <w:r w:rsidR="00E96C6A">
        <w:rPr>
          <w:rtl/>
        </w:rPr>
        <w:t xml:space="preserve"> عليّ بن </w:t>
      </w:r>
      <w:r>
        <w:rPr>
          <w:rtl/>
        </w:rPr>
        <w:t xml:space="preserve">محمّد </w:t>
      </w:r>
      <w:r w:rsidRPr="00DF5C21">
        <w:rPr>
          <w:rtl/>
        </w:rPr>
        <w:t>بن صخر ال</w:t>
      </w:r>
      <w:r>
        <w:rPr>
          <w:rtl/>
        </w:rPr>
        <w:t>أ</w:t>
      </w:r>
      <w:r w:rsidRPr="00DF5C21">
        <w:rPr>
          <w:rtl/>
        </w:rPr>
        <w:t>زدي فيما كتب إليّ</w:t>
      </w:r>
      <w:r w:rsidR="00D10150">
        <w:rPr>
          <w:rtl/>
        </w:rPr>
        <w:t xml:space="preserve">، </w:t>
      </w:r>
      <w:r>
        <w:rPr>
          <w:rtl/>
        </w:rPr>
        <w:t>حدّثنا</w:t>
      </w:r>
      <w:r w:rsidR="00150388">
        <w:rPr>
          <w:rtl/>
        </w:rPr>
        <w:t xml:space="preserve"> أبو </w:t>
      </w:r>
      <w:r w:rsidRPr="00DF5C21">
        <w:rPr>
          <w:rtl/>
        </w:rPr>
        <w:t>القاسم عمر بن</w:t>
      </w:r>
      <w:r>
        <w:rPr>
          <w:rtl/>
        </w:rPr>
        <w:t xml:space="preserve"> محمّد </w:t>
      </w:r>
      <w:r w:rsidRPr="00DF5C21">
        <w:rPr>
          <w:rtl/>
        </w:rPr>
        <w:t xml:space="preserve">بن يوسف </w:t>
      </w:r>
      <w:r w:rsidR="00AE2736">
        <w:rPr>
          <w:rtl/>
        </w:rPr>
        <w:t>(</w:t>
      </w:r>
      <w:r w:rsidRPr="00DF5C21">
        <w:rPr>
          <w:rtl/>
        </w:rPr>
        <w:t>سيف</w:t>
      </w:r>
      <w:r w:rsidR="00AE2736">
        <w:rPr>
          <w:rtl/>
        </w:rPr>
        <w:t>)</w:t>
      </w:r>
      <w:r w:rsidRPr="00DF5C21">
        <w:rPr>
          <w:rtl/>
        </w:rPr>
        <w:t xml:space="preserve"> </w:t>
      </w:r>
      <w:r>
        <w:rPr>
          <w:rtl/>
        </w:rPr>
        <w:t>-</w:t>
      </w:r>
      <w:r w:rsidRPr="00DF5C21">
        <w:rPr>
          <w:rtl/>
        </w:rPr>
        <w:t xml:space="preserve"> </w:t>
      </w:r>
      <w:r>
        <w:rPr>
          <w:rtl/>
        </w:rPr>
        <w:t>إ</w:t>
      </w:r>
      <w:r w:rsidRPr="00DF5C21">
        <w:rPr>
          <w:rtl/>
        </w:rPr>
        <w:t xml:space="preserve">ملاءً </w:t>
      </w:r>
      <w:r>
        <w:rPr>
          <w:rtl/>
        </w:rPr>
        <w:t>-</w:t>
      </w:r>
      <w:r w:rsidRPr="00DF5C21">
        <w:rPr>
          <w:rtl/>
        </w:rPr>
        <w:t xml:space="preserve"> </w:t>
      </w:r>
      <w:r>
        <w:rPr>
          <w:rtl/>
        </w:rPr>
        <w:t>حدّثنا</w:t>
      </w:r>
      <w:r w:rsidRPr="00DF5C21">
        <w:rPr>
          <w:rtl/>
        </w:rPr>
        <w:t xml:space="preserve"> عبد الله بن سليم</w:t>
      </w:r>
      <w:r w:rsidR="00D10150">
        <w:rPr>
          <w:rtl/>
        </w:rPr>
        <w:t xml:space="preserve">، </w:t>
      </w:r>
      <w:r>
        <w:rPr>
          <w:rtl/>
        </w:rPr>
        <w:t>حدّثنا</w:t>
      </w:r>
      <w:r w:rsidRPr="00DF5C21">
        <w:rPr>
          <w:rtl/>
        </w:rPr>
        <w:t xml:space="preserve"> زكري</w:t>
      </w:r>
      <w:r w:rsidR="00B767BF">
        <w:rPr>
          <w:rtl/>
        </w:rPr>
        <w:t>ّ</w:t>
      </w:r>
      <w:r w:rsidRPr="00DF5C21">
        <w:rPr>
          <w:rtl/>
        </w:rPr>
        <w:t>ا بن يحيى الخز</w:t>
      </w:r>
      <w:r w:rsidR="00A62A8E">
        <w:rPr>
          <w:rtl/>
        </w:rPr>
        <w:t>ّ</w:t>
      </w:r>
      <w:r w:rsidRPr="00DF5C21">
        <w:rPr>
          <w:rtl/>
        </w:rPr>
        <w:t>ار قال</w:t>
      </w:r>
      <w:r w:rsidR="00D10150">
        <w:rPr>
          <w:rtl/>
        </w:rPr>
        <w:t xml:space="preserve">: </w:t>
      </w:r>
      <w:r>
        <w:rPr>
          <w:rtl/>
        </w:rPr>
        <w:t>حدّثنا</w:t>
      </w:r>
      <w:r w:rsidR="006E180E">
        <w:rPr>
          <w:rtl/>
        </w:rPr>
        <w:t xml:space="preserve"> إسماعيل </w:t>
      </w:r>
      <w:r w:rsidRPr="00DF5C21">
        <w:rPr>
          <w:rtl/>
        </w:rPr>
        <w:t>بن عب</w:t>
      </w:r>
      <w:r w:rsidR="00791309">
        <w:rPr>
          <w:rtl/>
        </w:rPr>
        <w:t>ّ</w:t>
      </w:r>
      <w:r w:rsidRPr="00DF5C21">
        <w:rPr>
          <w:rtl/>
        </w:rPr>
        <w:t>اد عن عمرو بن</w:t>
      </w:r>
      <w:r>
        <w:rPr>
          <w:rtl/>
        </w:rPr>
        <w:t xml:space="preserve"> أبي </w:t>
      </w:r>
      <w:r w:rsidRPr="00DF5C21">
        <w:rPr>
          <w:rtl/>
        </w:rPr>
        <w:t>المقدام</w:t>
      </w:r>
      <w:r w:rsidR="00D10150">
        <w:rPr>
          <w:rtl/>
        </w:rPr>
        <w:t xml:space="preserve">، </w:t>
      </w:r>
      <w:r w:rsidRPr="00DF5C21">
        <w:rPr>
          <w:rtl/>
        </w:rPr>
        <w:t>عن سليمان</w:t>
      </w:r>
      <w:r w:rsidR="007C2029">
        <w:rPr>
          <w:rtl/>
        </w:rPr>
        <w:t xml:space="preserve"> الأعمش</w:t>
      </w:r>
      <w:r w:rsidR="00AE2736">
        <w:rPr>
          <w:rtl/>
        </w:rPr>
        <w:t>:</w:t>
      </w:r>
      <w:r w:rsidR="00D10150">
        <w:rPr>
          <w:rtl/>
        </w:rPr>
        <w:t xml:space="preserve"> </w:t>
      </w:r>
    </w:p>
    <w:p w:rsidR="00301327" w:rsidRPr="00DF5C21" w:rsidRDefault="00301327" w:rsidP="00845E56">
      <w:pPr>
        <w:pStyle w:val="libNormal"/>
        <w:rPr>
          <w:rtl/>
        </w:rPr>
      </w:pPr>
      <w:r w:rsidRPr="00DF5C21">
        <w:rPr>
          <w:rtl/>
        </w:rPr>
        <w:t>عن</w:t>
      </w:r>
      <w:r>
        <w:rPr>
          <w:rtl/>
        </w:rPr>
        <w:t xml:space="preserve"> أبي </w:t>
      </w:r>
      <w:r w:rsidRPr="00DF5C21">
        <w:rPr>
          <w:rtl/>
        </w:rPr>
        <w:t xml:space="preserve">الحمراء خادم رسول الله </w:t>
      </w:r>
      <w:r w:rsidR="003F0683" w:rsidRPr="00845E56">
        <w:rPr>
          <w:rtl/>
        </w:rPr>
        <w:t xml:space="preserve">صلّى الله عليه وآله وسلّم </w:t>
      </w:r>
      <w:r w:rsidRPr="00DF5C21">
        <w:rPr>
          <w:rtl/>
        </w:rPr>
        <w:t>قال</w:t>
      </w:r>
      <w:r w:rsidR="00D10150">
        <w:rPr>
          <w:rtl/>
        </w:rPr>
        <w:t xml:space="preserve">: </w:t>
      </w:r>
    </w:p>
    <w:p w:rsidR="00301327" w:rsidRPr="0010659A" w:rsidRDefault="00301327" w:rsidP="00A62A8E">
      <w:pPr>
        <w:pStyle w:val="libNormal"/>
        <w:rPr>
          <w:rtl/>
        </w:rPr>
      </w:pPr>
      <w:r w:rsidRPr="00DF5C21">
        <w:rPr>
          <w:rtl/>
        </w:rPr>
        <w:t xml:space="preserve">قال رسول الله </w:t>
      </w:r>
      <w:r w:rsidR="003F0683" w:rsidRPr="00845E56">
        <w:rPr>
          <w:rtl/>
        </w:rPr>
        <w:t>صلّى الله عليه وآله وسلّم</w:t>
      </w:r>
      <w:r w:rsidR="00D10150" w:rsidRPr="00845E56">
        <w:rPr>
          <w:rtl/>
        </w:rPr>
        <w:t xml:space="preserve">: </w:t>
      </w:r>
      <w:r w:rsidR="003B78C0" w:rsidRPr="003B78C0">
        <w:rPr>
          <w:rtl/>
        </w:rPr>
        <w:t>[</w:t>
      </w:r>
      <w:r w:rsidRPr="00845E56">
        <w:rPr>
          <w:rStyle w:val="libBold2Char"/>
          <w:rtl/>
        </w:rPr>
        <w:t>ليلة أُسري بي رأيت على ساق العرش الأيمن مكتوباً</w:t>
      </w:r>
      <w:r w:rsidR="00D10150" w:rsidRPr="00845E56">
        <w:rPr>
          <w:rStyle w:val="libBold2Char"/>
          <w:rtl/>
        </w:rPr>
        <w:t xml:space="preserve">: </w:t>
      </w:r>
      <w:r w:rsidRPr="00845E56">
        <w:rPr>
          <w:rStyle w:val="libBold2Char"/>
          <w:rtl/>
        </w:rPr>
        <w:t>أنا الله وحدي لا إله غيري</w:t>
      </w:r>
      <w:r w:rsidR="00A62A8E">
        <w:rPr>
          <w:rStyle w:val="libBold2Char"/>
          <w:rtl/>
        </w:rPr>
        <w:t>،</w:t>
      </w:r>
      <w:r w:rsidRPr="00845E56">
        <w:rPr>
          <w:rStyle w:val="libBold2Char"/>
          <w:rtl/>
        </w:rPr>
        <w:t xml:space="preserve"> غرست جنّة عدن بيدي لمحم</w:t>
      </w:r>
      <w:r w:rsidR="00956F26" w:rsidRPr="00845E56">
        <w:rPr>
          <w:rStyle w:val="libBold2Char"/>
          <w:rtl/>
        </w:rPr>
        <w:t>ّ</w:t>
      </w:r>
      <w:r w:rsidRPr="00845E56">
        <w:rPr>
          <w:rStyle w:val="libBold2Char"/>
          <w:rtl/>
        </w:rPr>
        <w:t>د صفوتي</w:t>
      </w:r>
      <w:r w:rsidR="00D10150" w:rsidRPr="00845E56">
        <w:rPr>
          <w:rStyle w:val="libBold2Char"/>
          <w:rtl/>
        </w:rPr>
        <w:t xml:space="preserve">، </w:t>
      </w:r>
      <w:r w:rsidRPr="00845E56">
        <w:rPr>
          <w:rStyle w:val="libBold2Char"/>
          <w:rtl/>
        </w:rPr>
        <w:t>أيّدته بعليّ</w:t>
      </w:r>
      <w:r w:rsidR="003B78C0" w:rsidRPr="0010659A">
        <w:rPr>
          <w:rtl/>
        </w:rPr>
        <w:t>]</w:t>
      </w:r>
      <w:r w:rsidR="00845E56" w:rsidRPr="0010659A">
        <w:rPr>
          <w:rtl/>
        </w:rPr>
        <w:t>.</w:t>
      </w:r>
    </w:p>
    <w:p w:rsidR="00301327" w:rsidRPr="00DF5C21" w:rsidRDefault="00301327" w:rsidP="00845E56">
      <w:pPr>
        <w:pStyle w:val="libNormal"/>
        <w:rPr>
          <w:rtl/>
        </w:rPr>
      </w:pPr>
      <w:r w:rsidRPr="00DF5C21">
        <w:rPr>
          <w:rtl/>
        </w:rPr>
        <w:t xml:space="preserve">ورواه </w:t>
      </w:r>
      <w:r w:rsidR="00294C1E">
        <w:rPr>
          <w:rtl/>
        </w:rPr>
        <w:t>أ</w:t>
      </w:r>
      <w:r w:rsidRPr="00DF5C21">
        <w:rPr>
          <w:rtl/>
        </w:rPr>
        <w:t>يضاً الحافظ الطبراني في الحديث ال</w:t>
      </w:r>
      <w:r>
        <w:rPr>
          <w:rtl/>
        </w:rPr>
        <w:t>أ</w:t>
      </w:r>
      <w:r w:rsidRPr="00DF5C21">
        <w:rPr>
          <w:rtl/>
        </w:rPr>
        <w:t>خير من ترجمة</w:t>
      </w:r>
      <w:r>
        <w:rPr>
          <w:rtl/>
        </w:rPr>
        <w:t xml:space="preserve"> أبي </w:t>
      </w:r>
      <w:r w:rsidRPr="00DF5C21">
        <w:rPr>
          <w:rtl/>
        </w:rPr>
        <w:t>الحمراء هلال بن الحارث الصحابي من المعجم الكبير</w:t>
      </w:r>
      <w:r w:rsidR="00D10150">
        <w:rPr>
          <w:rtl/>
        </w:rPr>
        <w:t>:</w:t>
      </w:r>
      <w:r w:rsidR="00AE2736">
        <w:rPr>
          <w:rtl/>
        </w:rPr>
        <w:t xml:space="preserve"> </w:t>
      </w:r>
      <w:r w:rsidR="00AE2736" w:rsidRPr="00DF5C21">
        <w:rPr>
          <w:rtl/>
        </w:rPr>
        <w:t>ج</w:t>
      </w:r>
      <w:r w:rsidR="00AE2736">
        <w:rPr>
          <w:rtl/>
        </w:rPr>
        <w:t xml:space="preserve"> </w:t>
      </w:r>
      <w:r w:rsidR="00AE2736" w:rsidRPr="00DF5C21">
        <w:rPr>
          <w:rtl/>
        </w:rPr>
        <w:t>2</w:t>
      </w:r>
      <w:r w:rsidRPr="00DF5C21">
        <w:rPr>
          <w:rtl/>
        </w:rPr>
        <w:t>2</w:t>
      </w:r>
      <w:r>
        <w:rPr>
          <w:rtl/>
        </w:rPr>
        <w:t xml:space="preserve"> ص </w:t>
      </w:r>
      <w:r w:rsidRPr="00DF5C21">
        <w:rPr>
          <w:rtl/>
        </w:rPr>
        <w:t xml:space="preserve">200 </w:t>
      </w:r>
      <w:r w:rsidR="00AE2736" w:rsidRPr="00DF5C21">
        <w:rPr>
          <w:rtl/>
        </w:rPr>
        <w:t>ط</w:t>
      </w:r>
      <w:r w:rsidR="00AE2736">
        <w:rPr>
          <w:rtl/>
        </w:rPr>
        <w:t xml:space="preserve"> </w:t>
      </w:r>
      <w:r w:rsidR="00AE2736" w:rsidRPr="00DF5C21">
        <w:rPr>
          <w:rtl/>
        </w:rPr>
        <w:t>1</w:t>
      </w:r>
      <w:r w:rsidR="00D10150">
        <w:rPr>
          <w:rtl/>
        </w:rPr>
        <w:t xml:space="preserve">، </w:t>
      </w:r>
      <w:r w:rsidRPr="00DF5C21">
        <w:rPr>
          <w:rtl/>
        </w:rPr>
        <w:t>قال</w:t>
      </w:r>
      <w:r w:rsidR="00D10150">
        <w:rPr>
          <w:rtl/>
        </w:rPr>
        <w:t xml:space="preserve">: </w:t>
      </w:r>
    </w:p>
    <w:p w:rsidR="00353914" w:rsidRDefault="00353914" w:rsidP="00353914">
      <w:pPr>
        <w:pStyle w:val="libNormal"/>
        <w:rPr>
          <w:rtl/>
        </w:rPr>
      </w:pPr>
      <w:r>
        <w:rPr>
          <w:rtl/>
        </w:rPr>
        <w:br w:type="page"/>
      </w:r>
    </w:p>
    <w:p w:rsidR="00301327" w:rsidRPr="0010659A" w:rsidRDefault="00301327" w:rsidP="00CC033F">
      <w:pPr>
        <w:pStyle w:val="libNormal"/>
        <w:rPr>
          <w:rtl/>
        </w:rPr>
      </w:pPr>
      <w:r>
        <w:rPr>
          <w:rtl/>
        </w:rPr>
        <w:lastRenderedPageBreak/>
        <w:t xml:space="preserve">حدّثنا محمّد </w:t>
      </w:r>
      <w:r w:rsidRPr="00DF5C21">
        <w:rPr>
          <w:rtl/>
        </w:rPr>
        <w:t xml:space="preserve">بن عثمان بن </w:t>
      </w:r>
      <w:r>
        <w:rPr>
          <w:rtl/>
        </w:rPr>
        <w:t>أبي شيبة</w:t>
      </w:r>
      <w:r w:rsidR="00D10150">
        <w:rPr>
          <w:rtl/>
        </w:rPr>
        <w:t xml:space="preserve">، </w:t>
      </w:r>
      <w:r>
        <w:rPr>
          <w:rtl/>
        </w:rPr>
        <w:t>حدّثنا</w:t>
      </w:r>
      <w:r w:rsidRPr="00DF5C21">
        <w:rPr>
          <w:rtl/>
        </w:rPr>
        <w:t xml:space="preserve"> عبادة بن زياد ال</w:t>
      </w:r>
      <w:r>
        <w:rPr>
          <w:rtl/>
        </w:rPr>
        <w:t>أ</w:t>
      </w:r>
      <w:r w:rsidRPr="00DF5C21">
        <w:rPr>
          <w:rtl/>
        </w:rPr>
        <w:t>سدي</w:t>
      </w:r>
      <w:r w:rsidR="00D10150">
        <w:rPr>
          <w:rtl/>
        </w:rPr>
        <w:t xml:space="preserve">، </w:t>
      </w:r>
      <w:r>
        <w:rPr>
          <w:rtl/>
        </w:rPr>
        <w:t>حدّثنا</w:t>
      </w:r>
      <w:r w:rsidRPr="00DF5C21">
        <w:rPr>
          <w:rtl/>
        </w:rPr>
        <w:t xml:space="preserve"> عمرو بن ثابت</w:t>
      </w:r>
      <w:r w:rsidR="00D10150">
        <w:rPr>
          <w:rtl/>
        </w:rPr>
        <w:t xml:space="preserve">، </w:t>
      </w:r>
      <w:r w:rsidRPr="00DF5C21">
        <w:rPr>
          <w:rtl/>
        </w:rPr>
        <w:t>عن</w:t>
      </w:r>
      <w:r>
        <w:rPr>
          <w:rtl/>
        </w:rPr>
        <w:t xml:space="preserve"> أبي </w:t>
      </w:r>
      <w:r w:rsidRPr="00DF5C21">
        <w:rPr>
          <w:rtl/>
        </w:rPr>
        <w:t>حمزة الثمالي عن سعيد بن جبير</w:t>
      </w:r>
      <w:r w:rsidR="00D10150">
        <w:rPr>
          <w:rtl/>
        </w:rPr>
        <w:t xml:space="preserve">: </w:t>
      </w:r>
      <w:r w:rsidRPr="00DF5C21">
        <w:rPr>
          <w:rtl/>
        </w:rPr>
        <w:t>عن</w:t>
      </w:r>
      <w:r>
        <w:rPr>
          <w:rtl/>
        </w:rPr>
        <w:t xml:space="preserve"> أبي </w:t>
      </w:r>
      <w:r w:rsidRPr="00DF5C21">
        <w:rPr>
          <w:rtl/>
        </w:rPr>
        <w:t>الحمراء خادم</w:t>
      </w:r>
      <w:r>
        <w:rPr>
          <w:rtl/>
        </w:rPr>
        <w:t xml:space="preserve"> النبيّ </w:t>
      </w:r>
      <w:r w:rsidR="003F0683">
        <w:rPr>
          <w:rtl/>
        </w:rPr>
        <w:t xml:space="preserve">صلّى الله عليه وآله وسلّم </w:t>
      </w:r>
      <w:r w:rsidRPr="00DF5C21">
        <w:rPr>
          <w:rtl/>
        </w:rPr>
        <w:t>قال</w:t>
      </w:r>
      <w:r w:rsidR="00D10150">
        <w:rPr>
          <w:rtl/>
        </w:rPr>
        <w:t xml:space="preserve">: </w:t>
      </w:r>
      <w:r w:rsidRPr="00DF5C21">
        <w:rPr>
          <w:rtl/>
        </w:rPr>
        <w:t xml:space="preserve">سمعت رسول الله </w:t>
      </w:r>
      <w:r w:rsidR="003F0683">
        <w:rPr>
          <w:rtl/>
        </w:rPr>
        <w:t xml:space="preserve">صلّى الله عليه وآله وسلّم </w:t>
      </w:r>
      <w:r w:rsidRPr="00DF5C21">
        <w:rPr>
          <w:rtl/>
        </w:rPr>
        <w:t>يقول</w:t>
      </w:r>
      <w:r w:rsidR="00D10150">
        <w:rPr>
          <w:rtl/>
        </w:rPr>
        <w:t xml:space="preserve">: </w:t>
      </w:r>
      <w:r w:rsidR="003B78C0" w:rsidRPr="003B78C0">
        <w:rPr>
          <w:rtl/>
        </w:rPr>
        <w:t>[</w:t>
      </w:r>
      <w:r w:rsidRPr="00845E56">
        <w:rPr>
          <w:rStyle w:val="libBold2Char"/>
          <w:rtl/>
        </w:rPr>
        <w:t xml:space="preserve">لما </w:t>
      </w:r>
      <w:r w:rsidR="00294C1E" w:rsidRPr="00845E56">
        <w:rPr>
          <w:rStyle w:val="libBold2Char"/>
          <w:rtl/>
        </w:rPr>
        <w:t>أ</w:t>
      </w:r>
      <w:r w:rsidRPr="00845E56">
        <w:rPr>
          <w:rStyle w:val="libBold2Char"/>
          <w:rtl/>
        </w:rPr>
        <w:t>سري بي</w:t>
      </w:r>
      <w:r w:rsidR="00150388" w:rsidRPr="00845E56">
        <w:rPr>
          <w:rStyle w:val="libBold2Char"/>
          <w:rtl/>
        </w:rPr>
        <w:t xml:space="preserve"> إلى </w:t>
      </w:r>
      <w:r w:rsidRPr="00845E56">
        <w:rPr>
          <w:rStyle w:val="libBold2Char"/>
          <w:rtl/>
        </w:rPr>
        <w:t>السماء دخلت الجن</w:t>
      </w:r>
      <w:r w:rsidR="00294C1E" w:rsidRPr="00845E56">
        <w:rPr>
          <w:rStyle w:val="libBold2Char"/>
          <w:rtl/>
        </w:rPr>
        <w:t>ّ</w:t>
      </w:r>
      <w:r w:rsidRPr="00845E56">
        <w:rPr>
          <w:rStyle w:val="libBold2Char"/>
          <w:rtl/>
        </w:rPr>
        <w:t>ة فرأيت في ساق العرش مكتوباً</w:t>
      </w:r>
      <w:r w:rsidR="00D10150" w:rsidRPr="00845E56">
        <w:rPr>
          <w:rStyle w:val="libBold2Char"/>
          <w:rtl/>
        </w:rPr>
        <w:t xml:space="preserve">: </w:t>
      </w:r>
      <w:r w:rsidRPr="00845E56">
        <w:rPr>
          <w:rStyle w:val="libBold2Char"/>
          <w:rtl/>
        </w:rPr>
        <w:t xml:space="preserve">لا إله إلّا الله محمّد رسول الله أيّدته بعليّ ونصرته </w:t>
      </w:r>
      <w:r w:rsidR="00AE2736">
        <w:rPr>
          <w:rStyle w:val="libBold2Char"/>
          <w:rtl/>
        </w:rPr>
        <w:t>(</w:t>
      </w:r>
      <w:r w:rsidRPr="00845E56">
        <w:rPr>
          <w:rStyle w:val="libBold2Char"/>
          <w:rtl/>
        </w:rPr>
        <w:t>به</w:t>
      </w:r>
      <w:r w:rsidR="00AE2736">
        <w:rPr>
          <w:rStyle w:val="libBold2Char"/>
          <w:rtl/>
        </w:rPr>
        <w:t>)</w:t>
      </w:r>
      <w:r w:rsidR="003B78C0" w:rsidRPr="0010659A">
        <w:rPr>
          <w:rtl/>
        </w:rPr>
        <w:t>]</w:t>
      </w:r>
      <w:r w:rsidR="00845E56" w:rsidRPr="0010659A">
        <w:rPr>
          <w:rtl/>
        </w:rPr>
        <w:t>.</w:t>
      </w:r>
    </w:p>
    <w:p w:rsidR="00301327" w:rsidRPr="00DF5C21" w:rsidRDefault="00301327" w:rsidP="00845E56">
      <w:pPr>
        <w:pStyle w:val="libNormal"/>
        <w:rPr>
          <w:rtl/>
        </w:rPr>
      </w:pPr>
      <w:r w:rsidRPr="00DF5C21">
        <w:rPr>
          <w:rtl/>
        </w:rPr>
        <w:t>ورواه عنه الهيثمي من مجمع الزائد</w:t>
      </w:r>
      <w:r w:rsidR="00CC033F">
        <w:rPr>
          <w:rtl/>
        </w:rPr>
        <w:t>:</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121</w:t>
      </w:r>
      <w:r w:rsidR="00D10150">
        <w:rPr>
          <w:rtl/>
        </w:rPr>
        <w:t>.</w:t>
      </w:r>
    </w:p>
    <w:p w:rsidR="00301327" w:rsidRPr="00DF5C21" w:rsidRDefault="00301327" w:rsidP="00845E56">
      <w:pPr>
        <w:pStyle w:val="libNormal"/>
        <w:rPr>
          <w:rtl/>
        </w:rPr>
      </w:pPr>
      <w:r w:rsidRPr="00DF5C21">
        <w:rPr>
          <w:rtl/>
        </w:rPr>
        <w:t xml:space="preserve">وروى </w:t>
      </w:r>
      <w:r>
        <w:rPr>
          <w:rtl/>
        </w:rPr>
        <w:t>أ</w:t>
      </w:r>
      <w:r w:rsidRPr="00DF5C21">
        <w:rPr>
          <w:rtl/>
        </w:rPr>
        <w:t>بو جعفر</w:t>
      </w:r>
      <w:r>
        <w:rPr>
          <w:rtl/>
        </w:rPr>
        <w:t xml:space="preserve"> محمّد </w:t>
      </w:r>
      <w:r w:rsidRPr="00DF5C21">
        <w:rPr>
          <w:rtl/>
        </w:rPr>
        <w:t>بن</w:t>
      </w:r>
      <w:r w:rsidR="00E96C6A">
        <w:rPr>
          <w:rtl/>
        </w:rPr>
        <w:t xml:space="preserve"> عليّ بن </w:t>
      </w:r>
      <w:r w:rsidRPr="00DF5C21">
        <w:rPr>
          <w:rtl/>
        </w:rPr>
        <w:t xml:space="preserve">الحسين الفقيه </w:t>
      </w:r>
      <w:r>
        <w:rPr>
          <w:rtl/>
        </w:rPr>
        <w:t>-</w:t>
      </w:r>
      <w:r w:rsidRPr="00DF5C21">
        <w:rPr>
          <w:rtl/>
        </w:rPr>
        <w:t xml:space="preserve"> القم</w:t>
      </w:r>
      <w:r w:rsidR="00294C1E">
        <w:rPr>
          <w:rtl/>
        </w:rPr>
        <w:t>ّ</w:t>
      </w:r>
      <w:r w:rsidRPr="00DF5C21">
        <w:rPr>
          <w:rtl/>
        </w:rPr>
        <w:t xml:space="preserve">ي </w:t>
      </w:r>
      <w:r>
        <w:rPr>
          <w:rtl/>
        </w:rPr>
        <w:t>-</w:t>
      </w:r>
      <w:r w:rsidRPr="00DF5C21">
        <w:rPr>
          <w:rtl/>
        </w:rPr>
        <w:t xml:space="preserve"> في المجلس</w:t>
      </w:r>
      <w:r>
        <w:rPr>
          <w:rtl/>
        </w:rPr>
        <w:t xml:space="preserve"> </w:t>
      </w:r>
      <w:r w:rsidRPr="00DF5C21">
        <w:rPr>
          <w:rtl/>
        </w:rPr>
        <w:t>38</w:t>
      </w:r>
      <w:r>
        <w:rPr>
          <w:rtl/>
        </w:rPr>
        <w:t xml:space="preserve"> </w:t>
      </w:r>
      <w:r w:rsidRPr="00DF5C21">
        <w:rPr>
          <w:rtl/>
        </w:rPr>
        <w:t xml:space="preserve">من </w:t>
      </w:r>
      <w:r>
        <w:rPr>
          <w:rtl/>
        </w:rPr>
        <w:t>أ</w:t>
      </w:r>
      <w:r w:rsidRPr="00DF5C21">
        <w:rPr>
          <w:rtl/>
        </w:rPr>
        <w:t>مالية ص</w:t>
      </w:r>
      <w:r w:rsidR="00D10150">
        <w:rPr>
          <w:rtl/>
        </w:rPr>
        <w:t xml:space="preserve"> </w:t>
      </w:r>
      <w:r w:rsidRPr="00DF5C21">
        <w:rPr>
          <w:rtl/>
        </w:rPr>
        <w:t>190</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حدّثنا</w:t>
      </w:r>
      <w:r w:rsidRPr="00DF5C21">
        <w:rPr>
          <w:rtl/>
        </w:rPr>
        <w:t xml:space="preserve"> </w:t>
      </w:r>
      <w:r w:rsidR="00150388">
        <w:rPr>
          <w:rtl/>
        </w:rPr>
        <w:t>أحمد</w:t>
      </w:r>
      <w:r w:rsidRPr="00DF5C21">
        <w:rPr>
          <w:rtl/>
        </w:rPr>
        <w:t xml:space="preserve"> بن زياد بن جعفر الهمداني رحمه الله</w:t>
      </w:r>
      <w:r w:rsidR="00D10150">
        <w:rPr>
          <w:rtl/>
        </w:rPr>
        <w:t xml:space="preserve">، </w:t>
      </w:r>
      <w:r w:rsidRPr="00DF5C21">
        <w:rPr>
          <w:rtl/>
        </w:rPr>
        <w:t xml:space="preserve">قال </w:t>
      </w:r>
      <w:r>
        <w:rPr>
          <w:rtl/>
        </w:rPr>
        <w:t>حدّثنا</w:t>
      </w:r>
      <w:r w:rsidR="00E96C6A">
        <w:rPr>
          <w:rtl/>
        </w:rPr>
        <w:t xml:space="preserve"> عليّ بن </w:t>
      </w:r>
      <w:r w:rsidR="00150388">
        <w:rPr>
          <w:rtl/>
        </w:rPr>
        <w:t>إبراهيم</w:t>
      </w:r>
      <w:r w:rsidRPr="00DF5C21">
        <w:rPr>
          <w:rtl/>
        </w:rPr>
        <w:t xml:space="preserve"> بن هاشم</w:t>
      </w:r>
      <w:r w:rsidR="00D10150">
        <w:rPr>
          <w:rtl/>
        </w:rPr>
        <w:t xml:space="preserve">، </w:t>
      </w:r>
      <w:r w:rsidRPr="00DF5C21">
        <w:rPr>
          <w:rtl/>
        </w:rPr>
        <w:t>قال</w:t>
      </w:r>
      <w:r w:rsidR="00D10150">
        <w:rPr>
          <w:rtl/>
        </w:rPr>
        <w:t xml:space="preserve">: </w:t>
      </w:r>
      <w:r>
        <w:rPr>
          <w:rtl/>
        </w:rPr>
        <w:t>حدّثنا</w:t>
      </w:r>
      <w:r w:rsidRPr="00DF5C21">
        <w:rPr>
          <w:rtl/>
        </w:rPr>
        <w:t xml:space="preserve"> جعفر بن سلمة ال</w:t>
      </w:r>
      <w:r>
        <w:rPr>
          <w:rtl/>
        </w:rPr>
        <w:t>أ</w:t>
      </w:r>
      <w:r w:rsidRPr="00DF5C21">
        <w:rPr>
          <w:rtl/>
        </w:rPr>
        <w:t xml:space="preserve">هوازي عن </w:t>
      </w:r>
      <w:r>
        <w:rPr>
          <w:rtl/>
        </w:rPr>
        <w:t>إ</w:t>
      </w:r>
      <w:r w:rsidRPr="00DF5C21">
        <w:rPr>
          <w:rtl/>
        </w:rPr>
        <w:t>براهيم بن</w:t>
      </w:r>
      <w:r>
        <w:rPr>
          <w:rtl/>
        </w:rPr>
        <w:t xml:space="preserve"> محمّد </w:t>
      </w:r>
      <w:r w:rsidRPr="00DF5C21">
        <w:rPr>
          <w:rtl/>
        </w:rPr>
        <w:t>الثقفي</w:t>
      </w:r>
      <w:r w:rsidR="00D10150">
        <w:rPr>
          <w:rtl/>
        </w:rPr>
        <w:t xml:space="preserve">، </w:t>
      </w:r>
      <w:r w:rsidRPr="00DF5C21">
        <w:rPr>
          <w:rtl/>
        </w:rPr>
        <w:t>قال</w:t>
      </w:r>
      <w:r w:rsidR="00D10150">
        <w:rPr>
          <w:rtl/>
        </w:rPr>
        <w:t xml:space="preserve">: </w:t>
      </w:r>
      <w:r>
        <w:rPr>
          <w:rtl/>
        </w:rPr>
        <w:t>حدّثنا</w:t>
      </w:r>
      <w:r w:rsidRPr="00DF5C21">
        <w:rPr>
          <w:rtl/>
        </w:rPr>
        <w:t xml:space="preserve"> العباس بن بك</w:t>
      </w:r>
      <w:r>
        <w:rPr>
          <w:rtl/>
        </w:rPr>
        <w:t>ّ</w:t>
      </w:r>
      <w:r w:rsidRPr="00DF5C21">
        <w:rPr>
          <w:rtl/>
        </w:rPr>
        <w:t>ار</w:t>
      </w:r>
      <w:r w:rsidR="00D10150">
        <w:rPr>
          <w:rtl/>
        </w:rPr>
        <w:t xml:space="preserve">، </w:t>
      </w:r>
      <w:r w:rsidRPr="00DF5C21">
        <w:rPr>
          <w:rtl/>
        </w:rPr>
        <w:t>عن عبد الواحد بن عمرو عن الكلبي</w:t>
      </w:r>
      <w:r w:rsidR="00D10150">
        <w:rPr>
          <w:rtl/>
        </w:rPr>
        <w:t xml:space="preserve">: </w:t>
      </w:r>
    </w:p>
    <w:p w:rsidR="00301327" w:rsidRPr="0010659A" w:rsidRDefault="00301327" w:rsidP="00845E56">
      <w:pPr>
        <w:pStyle w:val="libNormal"/>
        <w:rPr>
          <w:rtl/>
        </w:rPr>
      </w:pPr>
      <w:r w:rsidRPr="00DF5C21">
        <w:rPr>
          <w:rtl/>
        </w:rPr>
        <w:t>عن</w:t>
      </w:r>
      <w:r>
        <w:rPr>
          <w:rtl/>
        </w:rPr>
        <w:t xml:space="preserve"> أبي </w:t>
      </w:r>
      <w:r w:rsidRPr="00DF5C21">
        <w:rPr>
          <w:rtl/>
        </w:rPr>
        <w:t>صالح</w:t>
      </w:r>
      <w:r w:rsidR="00D10150">
        <w:rPr>
          <w:rtl/>
        </w:rPr>
        <w:t xml:space="preserve">، </w:t>
      </w:r>
      <w:r w:rsidRPr="00DF5C21">
        <w:rPr>
          <w:rtl/>
        </w:rPr>
        <w:t>عن</w:t>
      </w:r>
      <w:r>
        <w:rPr>
          <w:rtl/>
        </w:rPr>
        <w:t xml:space="preserve"> أبي </w:t>
      </w:r>
      <w:r w:rsidRPr="00DF5C21">
        <w:rPr>
          <w:rtl/>
        </w:rPr>
        <w:t>هريرة</w:t>
      </w:r>
      <w:r w:rsidR="00D10150">
        <w:rPr>
          <w:rtl/>
        </w:rPr>
        <w:t xml:space="preserve">، </w:t>
      </w:r>
      <w:r w:rsidRPr="00DF5C21">
        <w:rPr>
          <w:rtl/>
        </w:rPr>
        <w:t>قال</w:t>
      </w:r>
      <w:r w:rsidR="00D10150">
        <w:rPr>
          <w:rtl/>
        </w:rPr>
        <w:t xml:space="preserve">: </w:t>
      </w:r>
      <w:r w:rsidRPr="00DF5C21">
        <w:rPr>
          <w:rtl/>
        </w:rPr>
        <w:t>مكتوب على العرش</w:t>
      </w:r>
      <w:r w:rsidR="00D10150">
        <w:rPr>
          <w:rtl/>
        </w:rPr>
        <w:t xml:space="preserve">: </w:t>
      </w:r>
      <w:r w:rsidR="00CC033F">
        <w:rPr>
          <w:rtl/>
        </w:rPr>
        <w:t>[</w:t>
      </w:r>
      <w:r w:rsidRPr="00845E56">
        <w:rPr>
          <w:rStyle w:val="libBold2Char"/>
          <w:rtl/>
        </w:rPr>
        <w:t>أنا الله لا إله إلّا أنا وحدي لاشريك لي</w:t>
      </w:r>
      <w:r w:rsidR="00D10150" w:rsidRPr="00845E56">
        <w:rPr>
          <w:rStyle w:val="libBold2Char"/>
          <w:rtl/>
        </w:rPr>
        <w:t xml:space="preserve">، </w:t>
      </w:r>
      <w:r w:rsidRPr="00845E56">
        <w:rPr>
          <w:rStyle w:val="libBold2Char"/>
          <w:rtl/>
        </w:rPr>
        <w:t>محمّد عبدي ورسولي أيّدته بعليّ</w:t>
      </w:r>
      <w:r w:rsidR="003B78C0" w:rsidRPr="0010659A">
        <w:rPr>
          <w:rtl/>
        </w:rPr>
        <w:t>]</w:t>
      </w:r>
      <w:r w:rsidRPr="0010659A">
        <w:rPr>
          <w:rtl/>
        </w:rPr>
        <w:t>.</w:t>
      </w:r>
    </w:p>
    <w:p w:rsidR="00301327" w:rsidRPr="00DF5C21" w:rsidRDefault="00301327" w:rsidP="00B01E8B">
      <w:pPr>
        <w:pStyle w:val="libNormal"/>
        <w:rPr>
          <w:rtl/>
        </w:rPr>
      </w:pPr>
      <w:r w:rsidRPr="00845E56">
        <w:rPr>
          <w:rtl/>
        </w:rPr>
        <w:t xml:space="preserve">فأنزل </w:t>
      </w:r>
      <w:r w:rsidR="00AE2736">
        <w:rPr>
          <w:rtl/>
        </w:rPr>
        <w:t>(</w:t>
      </w:r>
      <w:r w:rsidRPr="00845E56">
        <w:rPr>
          <w:rtl/>
        </w:rPr>
        <w:t>الله</w:t>
      </w:r>
      <w:r w:rsidR="00AE2736">
        <w:rPr>
          <w:rtl/>
        </w:rPr>
        <w:t>)</w:t>
      </w:r>
      <w:r w:rsidRPr="00845E56">
        <w:rPr>
          <w:rtl/>
        </w:rPr>
        <w:t xml:space="preserve"> </w:t>
      </w:r>
      <w:r w:rsidR="00E96C6A" w:rsidRPr="00845E56">
        <w:rPr>
          <w:rtl/>
        </w:rPr>
        <w:t>عزّ وجلّ</w:t>
      </w:r>
      <w:r w:rsidR="00D10150" w:rsidRPr="00845E56">
        <w:rPr>
          <w:rtl/>
        </w:rPr>
        <w:t xml:space="preserve">: </w:t>
      </w:r>
      <w:r w:rsidR="00D10150">
        <w:rPr>
          <w:rStyle w:val="libAlaemChar"/>
          <w:rtl/>
        </w:rPr>
        <w:t>(</w:t>
      </w:r>
      <w:r w:rsidRPr="00CF6DDF">
        <w:rPr>
          <w:rStyle w:val="libAieChar"/>
          <w:rtl/>
        </w:rPr>
        <w:t>هُوَ الَّذِي أَيَّدَكَ بِنَصْرِهِ وَبِالْمُؤْمِنِينَ</w:t>
      </w:r>
      <w:r w:rsidR="00D10150">
        <w:rPr>
          <w:rStyle w:val="libAlaemChar"/>
          <w:rtl/>
        </w:rPr>
        <w:t>)</w:t>
      </w:r>
      <w:r w:rsidR="00D10150" w:rsidRPr="00845E56">
        <w:rPr>
          <w:rtl/>
        </w:rPr>
        <w:t xml:space="preserve"> </w:t>
      </w:r>
      <w:r w:rsidRPr="00DF5C21">
        <w:rPr>
          <w:rtl/>
        </w:rPr>
        <w:t>فكان النصر علي</w:t>
      </w:r>
      <w:r w:rsidR="00294C1E">
        <w:rPr>
          <w:rtl/>
        </w:rPr>
        <w:t>ّ</w:t>
      </w:r>
      <w:r w:rsidRPr="00DF5C21">
        <w:rPr>
          <w:rtl/>
        </w:rPr>
        <w:t>اً ودخل مع المؤمنين</w:t>
      </w:r>
      <w:r w:rsidR="00D10150">
        <w:rPr>
          <w:rtl/>
        </w:rPr>
        <w:t xml:space="preserve">، </w:t>
      </w:r>
      <w:r w:rsidRPr="00DF5C21">
        <w:rPr>
          <w:rtl/>
        </w:rPr>
        <w:t>فدخل في الوجهين جميعاً.</w:t>
      </w:r>
    </w:p>
    <w:p w:rsidR="00301327" w:rsidRPr="0010659A" w:rsidRDefault="00301327" w:rsidP="00B01E8B">
      <w:pPr>
        <w:pStyle w:val="libNormal"/>
        <w:rPr>
          <w:rtl/>
        </w:rPr>
      </w:pPr>
      <w:r w:rsidRPr="00DF5C21">
        <w:rPr>
          <w:rtl/>
        </w:rPr>
        <w:t>وروى العصامي في الحديث</w:t>
      </w:r>
      <w:r w:rsidR="00D10150">
        <w:rPr>
          <w:rtl/>
        </w:rPr>
        <w:t xml:space="preserve">: </w:t>
      </w:r>
      <w:r w:rsidRPr="00DF5C21">
        <w:rPr>
          <w:rtl/>
        </w:rPr>
        <w:t>45</w:t>
      </w:r>
      <w:r>
        <w:rPr>
          <w:rtl/>
        </w:rPr>
        <w:t xml:space="preserve"> </w:t>
      </w:r>
      <w:r w:rsidRPr="00DF5C21">
        <w:rPr>
          <w:rtl/>
        </w:rPr>
        <w:t>مما ورد في</w:t>
      </w:r>
      <w:r w:rsidR="00A579B7">
        <w:rPr>
          <w:rtl/>
        </w:rPr>
        <w:t xml:space="preserve"> شأن </w:t>
      </w:r>
      <w:r w:rsidRPr="00DF5C21">
        <w:rPr>
          <w:rtl/>
        </w:rPr>
        <w:t>علي</w:t>
      </w:r>
      <w:r w:rsidR="00294C1E">
        <w:rPr>
          <w:rtl/>
        </w:rPr>
        <w:t>ّ</w:t>
      </w:r>
      <w:r w:rsidRPr="00DF5C21">
        <w:rPr>
          <w:rtl/>
        </w:rPr>
        <w:t xml:space="preserve"> </w:t>
      </w:r>
      <w:r w:rsidRPr="00845E56">
        <w:rPr>
          <w:rtl/>
        </w:rPr>
        <w:t>عليه السلام من ترجمتة من كتاب سمط النجوم</w:t>
      </w:r>
      <w:r w:rsidR="00D10150" w:rsidRPr="00845E56">
        <w:rPr>
          <w:rtl/>
        </w:rPr>
        <w:t>:</w:t>
      </w:r>
      <w:r w:rsidR="00AE2736" w:rsidRPr="00845E56">
        <w:rPr>
          <w:rtl/>
        </w:rPr>
        <w:t xml:space="preserve"> ج</w:t>
      </w:r>
      <w:r w:rsidR="00AE2736">
        <w:rPr>
          <w:rtl/>
        </w:rPr>
        <w:t xml:space="preserve"> </w:t>
      </w:r>
      <w:r w:rsidR="00AE2736" w:rsidRPr="00845E56">
        <w:rPr>
          <w:rtl/>
        </w:rPr>
        <w:t>2</w:t>
      </w:r>
      <w:r w:rsidRPr="00845E56">
        <w:rPr>
          <w:rtl/>
        </w:rPr>
        <w:t xml:space="preserve"> ص 485 قال</w:t>
      </w:r>
      <w:r w:rsidR="00D10150" w:rsidRPr="00845E56">
        <w:rPr>
          <w:rtl/>
        </w:rPr>
        <w:t xml:space="preserve">: </w:t>
      </w:r>
      <w:r w:rsidRPr="00845E56">
        <w:rPr>
          <w:rtl/>
        </w:rPr>
        <w:t>و</w:t>
      </w:r>
      <w:r w:rsidR="00CC033F">
        <w:rPr>
          <w:rtl/>
        </w:rPr>
        <w:t>أ</w:t>
      </w:r>
      <w:r w:rsidRPr="00845E56">
        <w:rPr>
          <w:rtl/>
        </w:rPr>
        <w:t>خرج المل</w:t>
      </w:r>
      <w:r w:rsidR="00CC033F">
        <w:rPr>
          <w:rtl/>
        </w:rPr>
        <w:t>ّ</w:t>
      </w:r>
      <w:r w:rsidRPr="00845E56">
        <w:rPr>
          <w:rtl/>
        </w:rPr>
        <w:t xml:space="preserve">ا </w:t>
      </w:r>
      <w:r w:rsidR="00AE2736">
        <w:rPr>
          <w:rtl/>
        </w:rPr>
        <w:t>(</w:t>
      </w:r>
      <w:r w:rsidRPr="00845E56">
        <w:rPr>
          <w:rtl/>
        </w:rPr>
        <w:t>عمر بن محمّد بن خضر</w:t>
      </w:r>
      <w:r w:rsidR="00AE2736">
        <w:rPr>
          <w:rtl/>
        </w:rPr>
        <w:t>)</w:t>
      </w:r>
      <w:r w:rsidR="00353914">
        <w:rPr>
          <w:rtl/>
        </w:rPr>
        <w:t xml:space="preserve"> في سيرته </w:t>
      </w:r>
      <w:r w:rsidR="00B01E8B">
        <w:rPr>
          <w:rtl/>
        </w:rPr>
        <w:t>(</w:t>
      </w:r>
      <w:r w:rsidR="00353914">
        <w:rPr>
          <w:rtl/>
        </w:rPr>
        <w:t>وسيلة المتعب</w:t>
      </w:r>
      <w:r w:rsidR="00B01E8B">
        <w:rPr>
          <w:rtl/>
        </w:rPr>
        <w:t>ّ</w:t>
      </w:r>
      <w:r w:rsidR="00353914">
        <w:rPr>
          <w:rtl/>
        </w:rPr>
        <w:t>دين</w:t>
      </w:r>
      <w:r w:rsidR="00B01E8B">
        <w:rPr>
          <w:rtl/>
        </w:rPr>
        <w:t>)</w:t>
      </w:r>
      <w:r w:rsidRPr="00845E56">
        <w:rPr>
          <w:rtl/>
        </w:rPr>
        <w:t xml:space="preserve"> عن أبي الحمراء قال</w:t>
      </w:r>
      <w:r w:rsidR="00D10150" w:rsidRPr="00845E56">
        <w:rPr>
          <w:rtl/>
        </w:rPr>
        <w:t xml:space="preserve">: </w:t>
      </w:r>
      <w:r w:rsidRPr="00845E56">
        <w:rPr>
          <w:rtl/>
        </w:rPr>
        <w:t xml:space="preserve">قال رسول الله </w:t>
      </w:r>
      <w:r w:rsidR="003F0683" w:rsidRPr="00845E56">
        <w:rPr>
          <w:rtl/>
        </w:rPr>
        <w:t>صلّى الله عليه وآله وسلّم</w:t>
      </w:r>
      <w:r w:rsidR="00D10150" w:rsidRPr="00845E56">
        <w:rPr>
          <w:rtl/>
        </w:rPr>
        <w:t xml:space="preserve">: </w:t>
      </w:r>
      <w:r w:rsidR="003B78C0" w:rsidRPr="003B78C0">
        <w:rPr>
          <w:rtl/>
        </w:rPr>
        <w:t>[</w:t>
      </w:r>
      <w:r w:rsidRPr="00845E56">
        <w:rPr>
          <w:rStyle w:val="libBold2Char"/>
          <w:rtl/>
        </w:rPr>
        <w:t>ليلة أُسري بي إلى السماء نظرت إلى ساق العرش الأيمن فرأيت كتابا ً فهمته</w:t>
      </w:r>
      <w:r w:rsidR="00CC033F">
        <w:rPr>
          <w:rStyle w:val="libBold2Char"/>
          <w:rtl/>
        </w:rPr>
        <w:t>:</w:t>
      </w:r>
      <w:r w:rsidRPr="00845E56">
        <w:rPr>
          <w:rStyle w:val="libBold2Char"/>
          <w:rtl/>
        </w:rPr>
        <w:t xml:space="preserve"> محمّد رسول الله</w:t>
      </w:r>
      <w:r w:rsidR="00D10150" w:rsidRPr="00845E56">
        <w:rPr>
          <w:rStyle w:val="libBold2Char"/>
          <w:rtl/>
        </w:rPr>
        <w:t xml:space="preserve">، </w:t>
      </w:r>
      <w:r w:rsidRPr="00845E56">
        <w:rPr>
          <w:rStyle w:val="libBold2Char"/>
          <w:rtl/>
        </w:rPr>
        <w:t>أيّدته بعليّ</w:t>
      </w:r>
      <w:r w:rsidR="00CC033F">
        <w:rPr>
          <w:rStyle w:val="libBold2Char"/>
          <w:rtl/>
        </w:rPr>
        <w:t>،</w:t>
      </w:r>
      <w:r w:rsidRPr="00845E56">
        <w:rPr>
          <w:rStyle w:val="libBold2Char"/>
          <w:rtl/>
        </w:rPr>
        <w:t xml:space="preserve"> نصرته به</w:t>
      </w:r>
      <w:r w:rsidR="003B78C0" w:rsidRPr="0010659A">
        <w:rPr>
          <w:rtl/>
        </w:rPr>
        <w:t>]</w:t>
      </w:r>
      <w:r w:rsidR="00845E56" w:rsidRPr="0010659A">
        <w:rPr>
          <w:rtl/>
        </w:rPr>
        <w:t>.</w:t>
      </w:r>
    </w:p>
    <w:p w:rsidR="00301327" w:rsidRPr="00DF5C21" w:rsidRDefault="00301327" w:rsidP="00CC033F">
      <w:pPr>
        <w:pStyle w:val="libNormal"/>
        <w:rPr>
          <w:rtl/>
        </w:rPr>
      </w:pPr>
      <w:r w:rsidRPr="00DF5C21">
        <w:rPr>
          <w:rtl/>
        </w:rPr>
        <w:t xml:space="preserve">ورواه </w:t>
      </w:r>
      <w:r w:rsidR="00CC033F">
        <w:rPr>
          <w:rtl/>
        </w:rPr>
        <w:t>أ</w:t>
      </w:r>
      <w:r w:rsidRPr="00DF5C21">
        <w:rPr>
          <w:rtl/>
        </w:rPr>
        <w:t>يضاً</w:t>
      </w:r>
      <w:r>
        <w:rPr>
          <w:rtl/>
        </w:rPr>
        <w:t xml:space="preserve"> محمّد </w:t>
      </w:r>
      <w:r w:rsidRPr="00DF5C21">
        <w:rPr>
          <w:rtl/>
        </w:rPr>
        <w:t>بن</w:t>
      </w:r>
      <w:r w:rsidR="00E96C6A">
        <w:rPr>
          <w:rtl/>
        </w:rPr>
        <w:t xml:space="preserve"> عليّ بن </w:t>
      </w:r>
      <w:r w:rsidRPr="00DF5C21">
        <w:rPr>
          <w:rtl/>
        </w:rPr>
        <w:t>الحسين القمي في الحديث</w:t>
      </w:r>
      <w:r>
        <w:rPr>
          <w:rtl/>
        </w:rPr>
        <w:t xml:space="preserve"> </w:t>
      </w:r>
      <w:r w:rsidRPr="00DF5C21">
        <w:rPr>
          <w:rtl/>
        </w:rPr>
        <w:t>5</w:t>
      </w:r>
      <w:r>
        <w:rPr>
          <w:rtl/>
        </w:rPr>
        <w:t xml:space="preserve"> </w:t>
      </w:r>
      <w:r w:rsidRPr="00DF5C21">
        <w:rPr>
          <w:rtl/>
        </w:rPr>
        <w:t>من المجلس</w:t>
      </w:r>
      <w:r>
        <w:rPr>
          <w:rtl/>
        </w:rPr>
        <w:t xml:space="preserve"> </w:t>
      </w:r>
      <w:r w:rsidRPr="00DF5C21">
        <w:rPr>
          <w:rtl/>
        </w:rPr>
        <w:t>38</w:t>
      </w:r>
      <w:r>
        <w:rPr>
          <w:rtl/>
        </w:rPr>
        <w:t xml:space="preserve"> </w:t>
      </w:r>
      <w:r w:rsidRPr="00DF5C21">
        <w:rPr>
          <w:rtl/>
        </w:rPr>
        <w:t xml:space="preserve">من </w:t>
      </w:r>
      <w:r w:rsidR="00CC033F">
        <w:rPr>
          <w:rtl/>
        </w:rPr>
        <w:t>أ</w:t>
      </w:r>
      <w:r w:rsidRPr="00DF5C21">
        <w:rPr>
          <w:rtl/>
        </w:rPr>
        <w:t>مالية</w:t>
      </w:r>
      <w:r w:rsidR="00D10150">
        <w:rPr>
          <w:rtl/>
        </w:rPr>
        <w:t xml:space="preserve"> </w:t>
      </w:r>
      <w:r>
        <w:rPr>
          <w:rtl/>
        </w:rPr>
        <w:t xml:space="preserve">ص </w:t>
      </w:r>
      <w:r w:rsidRPr="00DF5C21">
        <w:rPr>
          <w:rtl/>
        </w:rPr>
        <w:t>179</w:t>
      </w:r>
      <w:r>
        <w:rPr>
          <w:rtl/>
        </w:rPr>
        <w:t xml:space="preserve"> </w:t>
      </w:r>
      <w:r w:rsidRPr="00DF5C21">
        <w:rPr>
          <w:rtl/>
        </w:rPr>
        <w:t>قال</w:t>
      </w:r>
      <w:r w:rsidR="00D10150">
        <w:rPr>
          <w:rtl/>
        </w:rPr>
        <w:t xml:space="preserve">: </w:t>
      </w:r>
    </w:p>
    <w:p w:rsidR="00301327" w:rsidRPr="0010659A" w:rsidRDefault="00301327" w:rsidP="00CC033F">
      <w:pPr>
        <w:pStyle w:val="libNormal"/>
        <w:rPr>
          <w:rtl/>
        </w:rPr>
      </w:pPr>
      <w:r>
        <w:rPr>
          <w:rtl/>
        </w:rPr>
        <w:t xml:space="preserve">حدّثنا أبي </w:t>
      </w:r>
      <w:r w:rsidRPr="00DF5C21">
        <w:rPr>
          <w:rtl/>
        </w:rPr>
        <w:t>رحمه الله قال</w:t>
      </w:r>
      <w:r w:rsidR="00D10150">
        <w:rPr>
          <w:rtl/>
        </w:rPr>
        <w:t xml:space="preserve">: </w:t>
      </w:r>
      <w:r>
        <w:rPr>
          <w:rtl/>
        </w:rPr>
        <w:t>حدّثنا</w:t>
      </w:r>
      <w:r w:rsidRPr="00DF5C21">
        <w:rPr>
          <w:rtl/>
        </w:rPr>
        <w:t xml:space="preserve"> عبد الله بن الحسن المؤد</w:t>
      </w:r>
      <w:r>
        <w:rPr>
          <w:rtl/>
        </w:rPr>
        <w:t>ّ</w:t>
      </w:r>
      <w:r w:rsidRPr="00DF5C21">
        <w:rPr>
          <w:rtl/>
        </w:rPr>
        <w:t xml:space="preserve">ب عن </w:t>
      </w:r>
      <w:r w:rsidR="00150388">
        <w:rPr>
          <w:rtl/>
        </w:rPr>
        <w:t>أحمد</w:t>
      </w:r>
      <w:r w:rsidRPr="00DF5C21">
        <w:rPr>
          <w:rtl/>
        </w:rPr>
        <w:t xml:space="preserve"> بن علي ال</w:t>
      </w:r>
      <w:r>
        <w:rPr>
          <w:rtl/>
        </w:rPr>
        <w:t>إ</w:t>
      </w:r>
      <w:r w:rsidRPr="00DF5C21">
        <w:rPr>
          <w:rtl/>
        </w:rPr>
        <w:t xml:space="preserve">صبهاني عن </w:t>
      </w:r>
      <w:r w:rsidR="00150388">
        <w:rPr>
          <w:rtl/>
        </w:rPr>
        <w:t>إبراهيم</w:t>
      </w:r>
      <w:r w:rsidRPr="00DF5C21">
        <w:rPr>
          <w:rtl/>
        </w:rPr>
        <w:t xml:space="preserve"> بن</w:t>
      </w:r>
      <w:r>
        <w:rPr>
          <w:rtl/>
        </w:rPr>
        <w:t xml:space="preserve"> محمّد </w:t>
      </w:r>
      <w:r w:rsidRPr="00DF5C21">
        <w:rPr>
          <w:rtl/>
        </w:rPr>
        <w:t>الثقفي قال</w:t>
      </w:r>
      <w:r w:rsidR="00D10150">
        <w:rPr>
          <w:rtl/>
        </w:rPr>
        <w:t xml:space="preserve">: </w:t>
      </w:r>
      <w:r>
        <w:rPr>
          <w:rtl/>
        </w:rPr>
        <w:t>حدّثنا</w:t>
      </w:r>
      <w:r w:rsidRPr="00DF5C21">
        <w:rPr>
          <w:rtl/>
        </w:rPr>
        <w:t xml:space="preserve"> </w:t>
      </w:r>
      <w:r w:rsidR="00150388">
        <w:rPr>
          <w:rtl/>
        </w:rPr>
        <w:t>إبراهيم</w:t>
      </w:r>
      <w:r w:rsidRPr="00DF5C21">
        <w:rPr>
          <w:rtl/>
        </w:rPr>
        <w:t xml:space="preserve"> بن موسى بن </w:t>
      </w:r>
      <w:r w:rsidR="00294C1E">
        <w:rPr>
          <w:rtl/>
        </w:rPr>
        <w:t>أ</w:t>
      </w:r>
      <w:r w:rsidRPr="00DF5C21">
        <w:rPr>
          <w:rtl/>
        </w:rPr>
        <w:t>خت الواقدي شيخ من ال</w:t>
      </w:r>
      <w:r>
        <w:rPr>
          <w:rtl/>
        </w:rPr>
        <w:t>أ</w:t>
      </w:r>
      <w:r w:rsidRPr="00DF5C21">
        <w:rPr>
          <w:rtl/>
        </w:rPr>
        <w:t>نصار قال</w:t>
      </w:r>
      <w:r w:rsidR="00D10150">
        <w:rPr>
          <w:rtl/>
        </w:rPr>
        <w:t xml:space="preserve">: </w:t>
      </w:r>
      <w:r>
        <w:rPr>
          <w:rtl/>
        </w:rPr>
        <w:t>حدّثنا</w:t>
      </w:r>
      <w:r w:rsidR="00150388">
        <w:rPr>
          <w:rtl/>
        </w:rPr>
        <w:t xml:space="preserve"> أبو </w:t>
      </w:r>
      <w:r w:rsidRPr="00DF5C21">
        <w:rPr>
          <w:rtl/>
        </w:rPr>
        <w:t>قتادة الحر</w:t>
      </w:r>
      <w:r>
        <w:rPr>
          <w:rtl/>
        </w:rPr>
        <w:t>ّ</w:t>
      </w:r>
      <w:r w:rsidRPr="00DF5C21">
        <w:rPr>
          <w:rtl/>
        </w:rPr>
        <w:t>اني عن عبد الرحمان بن العلاء الحضرمي عن سعيد بن المسيب</w:t>
      </w:r>
      <w:r w:rsidR="00D10150">
        <w:rPr>
          <w:rtl/>
        </w:rPr>
        <w:t xml:space="preserve">: </w:t>
      </w:r>
      <w:r w:rsidRPr="00DF5C21">
        <w:rPr>
          <w:rtl/>
        </w:rPr>
        <w:t>عن</w:t>
      </w:r>
      <w:r>
        <w:rPr>
          <w:rtl/>
        </w:rPr>
        <w:t xml:space="preserve"> أبي </w:t>
      </w:r>
      <w:r w:rsidRPr="00DF5C21">
        <w:rPr>
          <w:rtl/>
        </w:rPr>
        <w:t>الحمراء قال</w:t>
      </w:r>
      <w:r w:rsidR="00D10150">
        <w:rPr>
          <w:rtl/>
        </w:rPr>
        <w:t xml:space="preserve">: </w:t>
      </w:r>
      <w:r w:rsidRPr="00DF5C21">
        <w:rPr>
          <w:rtl/>
        </w:rPr>
        <w:t xml:space="preserve">قال رسول الله </w:t>
      </w:r>
      <w:r>
        <w:rPr>
          <w:rtl/>
        </w:rPr>
        <w:t xml:space="preserve">صلّى الله عليه وآله </w:t>
      </w:r>
      <w:r w:rsidRPr="00DF5C21">
        <w:rPr>
          <w:rtl/>
        </w:rPr>
        <w:t>وسلم</w:t>
      </w:r>
      <w:r w:rsidR="00D10150">
        <w:rPr>
          <w:rtl/>
        </w:rPr>
        <w:t xml:space="preserve">: </w:t>
      </w:r>
      <w:r w:rsidR="003B78C0" w:rsidRPr="003B78C0">
        <w:rPr>
          <w:rtl/>
        </w:rPr>
        <w:t>[</w:t>
      </w:r>
      <w:r w:rsidRPr="00845E56">
        <w:rPr>
          <w:rStyle w:val="libBold2Char"/>
          <w:rtl/>
        </w:rPr>
        <w:t>رأيت ليلة ال</w:t>
      </w:r>
      <w:r w:rsidR="00294C1E" w:rsidRPr="00845E56">
        <w:rPr>
          <w:rStyle w:val="libBold2Char"/>
          <w:rtl/>
        </w:rPr>
        <w:t>إ</w:t>
      </w:r>
      <w:r w:rsidRPr="00845E56">
        <w:rPr>
          <w:rStyle w:val="libBold2Char"/>
          <w:rtl/>
        </w:rPr>
        <w:t>سراء مكتوباً على قائمة من قوائم العرش</w:t>
      </w:r>
      <w:r w:rsidR="00D10150" w:rsidRPr="00845E56">
        <w:rPr>
          <w:rStyle w:val="libBold2Char"/>
          <w:rtl/>
        </w:rPr>
        <w:t xml:space="preserve">: </w:t>
      </w:r>
      <w:r w:rsidRPr="00845E56">
        <w:rPr>
          <w:rStyle w:val="libBold2Char"/>
          <w:rtl/>
        </w:rPr>
        <w:t>أنا الله لا إله إلّا أنا وحدي خلقت جنّة عدن بيدي</w:t>
      </w:r>
      <w:r w:rsidR="00D10150" w:rsidRPr="00845E56">
        <w:rPr>
          <w:rStyle w:val="libBold2Char"/>
          <w:rtl/>
        </w:rPr>
        <w:t xml:space="preserve">، </w:t>
      </w:r>
      <w:r w:rsidRPr="00845E56">
        <w:rPr>
          <w:rStyle w:val="libBold2Char"/>
          <w:rtl/>
        </w:rPr>
        <w:t>محمّد صفوتي من خلقي</w:t>
      </w:r>
      <w:r w:rsidR="00CC033F">
        <w:rPr>
          <w:rStyle w:val="libBold2Char"/>
          <w:rtl/>
        </w:rPr>
        <w:t>،</w:t>
      </w:r>
      <w:r w:rsidRPr="00845E56">
        <w:rPr>
          <w:rStyle w:val="libBold2Char"/>
          <w:rtl/>
        </w:rPr>
        <w:t xml:space="preserve"> أيّدته بعليّ ونصرته بعليّ</w:t>
      </w:r>
      <w:r w:rsidR="003B78C0" w:rsidRPr="0010659A">
        <w:rPr>
          <w:rtl/>
        </w:rPr>
        <w:t>]</w:t>
      </w:r>
      <w:r w:rsidR="00845E56" w:rsidRPr="0010659A">
        <w:rPr>
          <w:rtl/>
        </w:rPr>
        <w:t>.</w:t>
      </w:r>
    </w:p>
    <w:p w:rsidR="00353914" w:rsidRDefault="00353914" w:rsidP="00353914">
      <w:pPr>
        <w:pStyle w:val="libNormal"/>
        <w:rPr>
          <w:rtl/>
        </w:rPr>
      </w:pPr>
      <w:r>
        <w:rPr>
          <w:rtl/>
        </w:rPr>
        <w:br w:type="page"/>
      </w:r>
    </w:p>
    <w:p w:rsidR="00301327" w:rsidRPr="00DF5C21" w:rsidRDefault="00301327" w:rsidP="00C7624A">
      <w:pPr>
        <w:pStyle w:val="libNormal"/>
        <w:rPr>
          <w:rtl/>
        </w:rPr>
      </w:pPr>
      <w:r w:rsidRPr="00DF5C21">
        <w:rPr>
          <w:rtl/>
        </w:rPr>
        <w:lastRenderedPageBreak/>
        <w:t xml:space="preserve">ورواه </w:t>
      </w:r>
      <w:r w:rsidR="00CC033F">
        <w:rPr>
          <w:rtl/>
        </w:rPr>
        <w:t>أ</w:t>
      </w:r>
      <w:r w:rsidRPr="00DF5C21">
        <w:rPr>
          <w:rtl/>
        </w:rPr>
        <w:t xml:space="preserve">يضاً </w:t>
      </w:r>
      <w:r w:rsidR="00C7624A">
        <w:rPr>
          <w:rtl/>
        </w:rPr>
        <w:t>ا</w:t>
      </w:r>
      <w:r w:rsidRPr="00DF5C21">
        <w:rPr>
          <w:rtl/>
        </w:rPr>
        <w:t>بن عساكر في ترجمة الخطاب بن سعد الخير بن عثمان من النسخة ال</w:t>
      </w:r>
      <w:r>
        <w:rPr>
          <w:rtl/>
        </w:rPr>
        <w:t>أ</w:t>
      </w:r>
      <w:r w:rsidRPr="00DF5C21">
        <w:rPr>
          <w:rtl/>
        </w:rPr>
        <w:t>ردني</w:t>
      </w:r>
      <w:r>
        <w:rPr>
          <w:rtl/>
        </w:rPr>
        <w:t>ّ</w:t>
      </w:r>
      <w:r w:rsidRPr="00DF5C21">
        <w:rPr>
          <w:rtl/>
        </w:rPr>
        <w:t>ة من تاريخ دمشق</w:t>
      </w:r>
      <w:r w:rsidR="00CC033F">
        <w:rPr>
          <w:rtl/>
        </w:rPr>
        <w:t>:</w:t>
      </w:r>
      <w:r w:rsidR="00AE2736" w:rsidRPr="00DF5C21">
        <w:rPr>
          <w:rtl/>
        </w:rPr>
        <w:t xml:space="preserve"> ج</w:t>
      </w:r>
      <w:r w:rsidR="00AE2736">
        <w:rPr>
          <w:rtl/>
        </w:rPr>
        <w:t xml:space="preserve"> </w:t>
      </w:r>
      <w:r w:rsidR="00AE2736" w:rsidRPr="00DF5C21">
        <w:rPr>
          <w:rtl/>
        </w:rPr>
        <w:t>5</w:t>
      </w:r>
      <w:r>
        <w:rPr>
          <w:rtl/>
        </w:rPr>
        <w:t xml:space="preserve"> ص </w:t>
      </w:r>
      <w:r w:rsidRPr="00DF5C21">
        <w:rPr>
          <w:rtl/>
        </w:rPr>
        <w:t>662</w:t>
      </w:r>
      <w:r>
        <w:rPr>
          <w:rtl/>
        </w:rPr>
        <w:t xml:space="preserve"> </w:t>
      </w:r>
      <w:r w:rsidRPr="00DF5C21">
        <w:rPr>
          <w:rtl/>
        </w:rPr>
        <w:t>وفي طبعة دار الفكر</w:t>
      </w:r>
      <w:r w:rsidR="00AE2736" w:rsidRPr="00DF5C21">
        <w:rPr>
          <w:rtl/>
        </w:rPr>
        <w:t xml:space="preserve"> ج</w:t>
      </w:r>
      <w:r w:rsidR="00AE2736">
        <w:rPr>
          <w:rtl/>
        </w:rPr>
        <w:t xml:space="preserve"> </w:t>
      </w:r>
      <w:r w:rsidR="00AE2736" w:rsidRPr="00DF5C21">
        <w:rPr>
          <w:rtl/>
        </w:rPr>
        <w:t>1</w:t>
      </w:r>
      <w:r w:rsidRPr="00DF5C21">
        <w:rPr>
          <w:rtl/>
        </w:rPr>
        <w:t>6</w:t>
      </w:r>
      <w:r>
        <w:rPr>
          <w:rtl/>
        </w:rPr>
        <w:t xml:space="preserve"> ص </w:t>
      </w:r>
      <w:r w:rsidRPr="00DF5C21">
        <w:rPr>
          <w:rtl/>
        </w:rPr>
        <w:t>455</w:t>
      </w:r>
      <w:r>
        <w:rPr>
          <w:rtl/>
        </w:rPr>
        <w:t xml:space="preserve"> </w:t>
      </w:r>
      <w:r w:rsidRPr="00DF5C21">
        <w:rPr>
          <w:rtl/>
        </w:rPr>
        <w:t>قال</w:t>
      </w:r>
      <w:r w:rsidR="00D10150">
        <w:rPr>
          <w:rtl/>
        </w:rPr>
        <w:t xml:space="preserve">: </w:t>
      </w:r>
    </w:p>
    <w:p w:rsidR="00301327" w:rsidRPr="00DF5C21" w:rsidRDefault="00301327" w:rsidP="00B01E8B">
      <w:pPr>
        <w:pStyle w:val="libNormal"/>
        <w:rPr>
          <w:rtl/>
        </w:rPr>
      </w:pPr>
      <w:r>
        <w:rPr>
          <w:rtl/>
        </w:rPr>
        <w:t>أخبرنا</w:t>
      </w:r>
      <w:r w:rsidR="00150388">
        <w:rPr>
          <w:rtl/>
        </w:rPr>
        <w:t xml:space="preserve"> أبو </w:t>
      </w:r>
      <w:r w:rsidRPr="00DF5C21">
        <w:rPr>
          <w:rtl/>
        </w:rPr>
        <w:t>الحسن</w:t>
      </w:r>
      <w:r w:rsidR="00E96C6A">
        <w:rPr>
          <w:rtl/>
        </w:rPr>
        <w:t xml:space="preserve"> عليّ بن </w:t>
      </w:r>
      <w:r w:rsidRPr="00DF5C21">
        <w:rPr>
          <w:rtl/>
        </w:rPr>
        <w:t xml:space="preserve">مسلم أنبأنا عبد العزيز بن </w:t>
      </w:r>
      <w:r w:rsidR="00150388">
        <w:rPr>
          <w:rtl/>
        </w:rPr>
        <w:t>أحمد</w:t>
      </w:r>
      <w:r w:rsidR="00D10150">
        <w:rPr>
          <w:rtl/>
        </w:rPr>
        <w:t xml:space="preserve">، </w:t>
      </w:r>
      <w:r w:rsidRPr="00DF5C21">
        <w:rPr>
          <w:rtl/>
        </w:rPr>
        <w:t>أنبأنا عبد الرحمان بن عثمان بن القاسم بن</w:t>
      </w:r>
      <w:r>
        <w:rPr>
          <w:rtl/>
        </w:rPr>
        <w:t xml:space="preserve"> أبي </w:t>
      </w:r>
      <w:r w:rsidRPr="00DF5C21">
        <w:rPr>
          <w:rtl/>
        </w:rPr>
        <w:t>النصر</w:t>
      </w:r>
      <w:r w:rsidR="00D10150">
        <w:rPr>
          <w:rtl/>
        </w:rPr>
        <w:t xml:space="preserve">، </w:t>
      </w:r>
      <w:r w:rsidRPr="00DF5C21">
        <w:rPr>
          <w:rtl/>
        </w:rPr>
        <w:t>أنبأنا</w:t>
      </w:r>
      <w:r w:rsidR="00150388">
        <w:rPr>
          <w:rtl/>
        </w:rPr>
        <w:t xml:space="preserve"> أبو </w:t>
      </w:r>
      <w:r w:rsidRPr="00DF5C21">
        <w:rPr>
          <w:rtl/>
        </w:rPr>
        <w:t>علي</w:t>
      </w:r>
      <w:r>
        <w:rPr>
          <w:rtl/>
        </w:rPr>
        <w:t xml:space="preserve"> محمّد </w:t>
      </w:r>
      <w:r w:rsidRPr="00DF5C21">
        <w:rPr>
          <w:rtl/>
        </w:rPr>
        <w:t>بن هارون بن شعيب</w:t>
      </w:r>
      <w:r w:rsidR="00D10150">
        <w:rPr>
          <w:rtl/>
        </w:rPr>
        <w:t xml:space="preserve">، </w:t>
      </w:r>
      <w:r w:rsidRPr="00DF5C21">
        <w:rPr>
          <w:rtl/>
        </w:rPr>
        <w:t>أنبأنا</w:t>
      </w:r>
      <w:r w:rsidR="00150388">
        <w:rPr>
          <w:rtl/>
        </w:rPr>
        <w:t xml:space="preserve"> أبو </w:t>
      </w:r>
      <w:r w:rsidRPr="00DF5C21">
        <w:rPr>
          <w:rtl/>
        </w:rPr>
        <w:t>القاسم الخطاب بن سعد الخير</w:t>
      </w:r>
      <w:r w:rsidR="00D10150">
        <w:rPr>
          <w:rtl/>
        </w:rPr>
        <w:t xml:space="preserve">، </w:t>
      </w:r>
      <w:r w:rsidRPr="00DF5C21">
        <w:rPr>
          <w:rtl/>
        </w:rPr>
        <w:t>أنبأنا</w:t>
      </w:r>
      <w:r>
        <w:rPr>
          <w:rtl/>
        </w:rPr>
        <w:t xml:space="preserve"> محمّد </w:t>
      </w:r>
      <w:r w:rsidRPr="00DF5C21">
        <w:rPr>
          <w:rtl/>
        </w:rPr>
        <w:t>بن رجاء السختياني أنبأنا عم</w:t>
      </w:r>
      <w:r w:rsidR="00294C1E">
        <w:rPr>
          <w:rtl/>
        </w:rPr>
        <w:t>ّ</w:t>
      </w:r>
      <w:r w:rsidRPr="00DF5C21">
        <w:rPr>
          <w:rtl/>
        </w:rPr>
        <w:t>ار بن مطر</w:t>
      </w:r>
      <w:r w:rsidR="00D10150">
        <w:rPr>
          <w:rtl/>
        </w:rPr>
        <w:t xml:space="preserve">، </w:t>
      </w:r>
      <w:r w:rsidRPr="00DF5C21">
        <w:rPr>
          <w:rtl/>
        </w:rPr>
        <w:t xml:space="preserve">أنبأنا عمر </w:t>
      </w:r>
      <w:r w:rsidR="00B01E8B">
        <w:rPr>
          <w:rtl/>
        </w:rPr>
        <w:t>(</w:t>
      </w:r>
      <w:r w:rsidRPr="00DF5C21">
        <w:rPr>
          <w:rtl/>
        </w:rPr>
        <w:t>و</w:t>
      </w:r>
      <w:r w:rsidR="00B01E8B">
        <w:rPr>
          <w:rtl/>
        </w:rPr>
        <w:t>)</w:t>
      </w:r>
      <w:r w:rsidRPr="00DF5C21">
        <w:rPr>
          <w:rtl/>
        </w:rPr>
        <w:t xml:space="preserve"> بن ثابت</w:t>
      </w:r>
      <w:r w:rsidR="00D10150">
        <w:rPr>
          <w:rtl/>
        </w:rPr>
        <w:t xml:space="preserve">، </w:t>
      </w:r>
      <w:r w:rsidRPr="00DF5C21">
        <w:rPr>
          <w:rtl/>
        </w:rPr>
        <w:t>عن</w:t>
      </w:r>
      <w:r>
        <w:rPr>
          <w:rtl/>
        </w:rPr>
        <w:t xml:space="preserve"> أبي </w:t>
      </w:r>
      <w:r w:rsidRPr="00DF5C21">
        <w:rPr>
          <w:rtl/>
        </w:rPr>
        <w:t>حمزة الثمالي عن سعيد بن جبير</w:t>
      </w:r>
      <w:r w:rsidR="00D10150">
        <w:rPr>
          <w:rtl/>
        </w:rPr>
        <w:t xml:space="preserve">: </w:t>
      </w:r>
    </w:p>
    <w:p w:rsidR="00AC59B4" w:rsidRPr="0010659A" w:rsidRDefault="00301327" w:rsidP="007E7660">
      <w:pPr>
        <w:pStyle w:val="libNormal"/>
        <w:rPr>
          <w:rtl/>
        </w:rPr>
      </w:pPr>
      <w:r w:rsidRPr="007E7660">
        <w:rPr>
          <w:rtl/>
        </w:rPr>
        <w:t>عن أبي الحمراء</w:t>
      </w:r>
      <w:r w:rsidRPr="00DF5C21">
        <w:rPr>
          <w:rtl/>
        </w:rPr>
        <w:t xml:space="preserve"> </w:t>
      </w:r>
      <w:r w:rsidRPr="007E7660">
        <w:rPr>
          <w:rtl/>
        </w:rPr>
        <w:t>قال</w:t>
      </w:r>
      <w:r w:rsidR="00D10150" w:rsidRPr="007E7660">
        <w:rPr>
          <w:rtl/>
        </w:rPr>
        <w:t xml:space="preserve">: </w:t>
      </w:r>
      <w:r w:rsidRPr="007E7660">
        <w:rPr>
          <w:rtl/>
        </w:rPr>
        <w:t>قال رسول الله صلّى الله عليه وآله وسلم</w:t>
      </w:r>
      <w:r w:rsidR="00D10150" w:rsidRPr="007E7660">
        <w:rPr>
          <w:rtl/>
        </w:rPr>
        <w:t>:</w:t>
      </w:r>
      <w:r w:rsidR="00D10150">
        <w:rPr>
          <w:rtl/>
        </w:rPr>
        <w:t xml:space="preserve"> </w:t>
      </w:r>
      <w:r w:rsidR="003B78C0" w:rsidRPr="007E7660">
        <w:rPr>
          <w:rtl/>
        </w:rPr>
        <w:t>[</w:t>
      </w:r>
      <w:r w:rsidRPr="007E7660">
        <w:rPr>
          <w:rStyle w:val="libBold2Char"/>
          <w:rtl/>
        </w:rPr>
        <w:t>رأيت ليلة أُسري بي</w:t>
      </w:r>
      <w:r w:rsidR="009D1399" w:rsidRPr="007E7660">
        <w:rPr>
          <w:rStyle w:val="libBold2Char"/>
          <w:rtl/>
        </w:rPr>
        <w:t>،</w:t>
      </w:r>
      <w:r w:rsidRPr="007E7660">
        <w:rPr>
          <w:rStyle w:val="libBold2Char"/>
          <w:rtl/>
        </w:rPr>
        <w:t xml:space="preserve"> مثبتاً على ساق العرش</w:t>
      </w:r>
      <w:r w:rsidR="00D10150" w:rsidRPr="007E7660">
        <w:rPr>
          <w:rStyle w:val="libBold2Char"/>
          <w:rtl/>
        </w:rPr>
        <w:t xml:space="preserve">: </w:t>
      </w:r>
      <w:r w:rsidRPr="007E7660">
        <w:rPr>
          <w:rStyle w:val="libBold2Char"/>
          <w:rtl/>
        </w:rPr>
        <w:t>إنّي أنا الله لا إله غيري خلقت جنّة عدن بيدي</w:t>
      </w:r>
      <w:r w:rsidR="009D1399" w:rsidRPr="007E7660">
        <w:rPr>
          <w:rStyle w:val="libBold2Char"/>
          <w:rtl/>
        </w:rPr>
        <w:t>،</w:t>
      </w:r>
      <w:r w:rsidRPr="007E7660">
        <w:rPr>
          <w:rStyle w:val="libBold2Char"/>
          <w:rtl/>
        </w:rPr>
        <w:t xml:space="preserve"> محمّد صفوتي من خلقي</w:t>
      </w:r>
      <w:r w:rsidR="009D1399" w:rsidRPr="007E7660">
        <w:rPr>
          <w:rStyle w:val="libBold2Char"/>
          <w:rtl/>
        </w:rPr>
        <w:t>،</w:t>
      </w:r>
      <w:r w:rsidRPr="007E7660">
        <w:rPr>
          <w:rStyle w:val="libBold2Char"/>
          <w:rtl/>
        </w:rPr>
        <w:t xml:space="preserve"> أيّدته بعليّ</w:t>
      </w:r>
      <w:r w:rsidR="009D1399" w:rsidRPr="007E7660">
        <w:rPr>
          <w:rStyle w:val="libBold2Char"/>
          <w:rtl/>
        </w:rPr>
        <w:t>،</w:t>
      </w:r>
      <w:r w:rsidRPr="007E7660">
        <w:rPr>
          <w:rStyle w:val="libBold2Char"/>
          <w:rtl/>
        </w:rPr>
        <w:t xml:space="preserve"> نصرته بعليّ</w:t>
      </w:r>
      <w:r w:rsidR="003B78C0" w:rsidRPr="0010659A">
        <w:rPr>
          <w:rtl/>
        </w:rPr>
        <w:t>]</w:t>
      </w:r>
      <w:r w:rsidR="00845E56" w:rsidRPr="0010659A">
        <w:rPr>
          <w:rtl/>
        </w:rPr>
        <w:t>.</w:t>
      </w:r>
    </w:p>
    <w:p w:rsidR="00301327" w:rsidRPr="00DF42B0" w:rsidRDefault="00AC59B4" w:rsidP="00247E9B">
      <w:pPr>
        <w:pStyle w:val="libNormal"/>
        <w:rPr>
          <w:rtl/>
        </w:rPr>
      </w:pPr>
      <w:r w:rsidRPr="009D1399">
        <w:rPr>
          <w:rtl/>
        </w:rPr>
        <w:t xml:space="preserve">وأورد </w:t>
      </w:r>
      <w:r w:rsidR="00301327" w:rsidRPr="009D1399">
        <w:rPr>
          <w:rtl/>
        </w:rPr>
        <w:t>المت</w:t>
      </w:r>
      <w:r w:rsidR="00294C1E" w:rsidRPr="009D1399">
        <w:rPr>
          <w:rtl/>
        </w:rPr>
        <w:t>ّ</w:t>
      </w:r>
      <w:r w:rsidR="00301327" w:rsidRPr="009D1399">
        <w:rPr>
          <w:rtl/>
        </w:rPr>
        <w:t>قي الهندي في</w:t>
      </w:r>
      <w:r w:rsidR="001B1F2C" w:rsidRPr="009D1399">
        <w:rPr>
          <w:rtl/>
        </w:rPr>
        <w:t xml:space="preserve"> كنز العمّال</w:t>
      </w:r>
      <w:r w:rsidR="00AE2736" w:rsidRPr="009D1399">
        <w:rPr>
          <w:rtl/>
        </w:rPr>
        <w:t xml:space="preserve"> ج</w:t>
      </w:r>
      <w:r w:rsidR="00AE2736">
        <w:rPr>
          <w:rtl/>
        </w:rPr>
        <w:t xml:space="preserve"> </w:t>
      </w:r>
      <w:r w:rsidR="00AE2736" w:rsidRPr="009D1399">
        <w:rPr>
          <w:rtl/>
        </w:rPr>
        <w:t>6</w:t>
      </w:r>
      <w:r w:rsidR="00301327" w:rsidRPr="009D1399">
        <w:rPr>
          <w:rtl/>
        </w:rPr>
        <w:t xml:space="preserve"> ص 158 قال</w:t>
      </w:r>
      <w:r w:rsidR="00D10150" w:rsidRPr="009D1399">
        <w:rPr>
          <w:rtl/>
        </w:rPr>
        <w:t xml:space="preserve">: </w:t>
      </w:r>
    </w:p>
    <w:p w:rsidR="00301327" w:rsidRPr="00247E9B" w:rsidRDefault="00301327" w:rsidP="009D1399">
      <w:pPr>
        <w:pStyle w:val="libNormal"/>
        <w:rPr>
          <w:rtl/>
        </w:rPr>
      </w:pPr>
      <w:r w:rsidRPr="00C904D3">
        <w:rPr>
          <w:rtl/>
        </w:rPr>
        <w:t>وبرواية عن أبي هريرة</w:t>
      </w:r>
      <w:r w:rsidR="00D10150">
        <w:rPr>
          <w:rtl/>
        </w:rPr>
        <w:t xml:space="preserve">: </w:t>
      </w:r>
      <w:r w:rsidRPr="00C904D3">
        <w:rPr>
          <w:rtl/>
        </w:rPr>
        <w:t>حدّثنا أبو بكر بن خل</w:t>
      </w:r>
      <w:r w:rsidR="009D1399">
        <w:rPr>
          <w:rtl/>
        </w:rPr>
        <w:t>ّ</w:t>
      </w:r>
      <w:r w:rsidRPr="00C904D3">
        <w:rPr>
          <w:rtl/>
        </w:rPr>
        <w:t>اد</w:t>
      </w:r>
      <w:r w:rsidR="00D10150">
        <w:rPr>
          <w:rtl/>
        </w:rPr>
        <w:t xml:space="preserve">، </w:t>
      </w:r>
      <w:r w:rsidRPr="00C904D3">
        <w:rPr>
          <w:rtl/>
        </w:rPr>
        <w:t>قال</w:t>
      </w:r>
      <w:r w:rsidR="00D10150">
        <w:rPr>
          <w:rtl/>
        </w:rPr>
        <w:t xml:space="preserve">: </w:t>
      </w:r>
      <w:r w:rsidRPr="00C904D3">
        <w:rPr>
          <w:rtl/>
        </w:rPr>
        <w:t>حدّثنا الحسين بن</w:t>
      </w:r>
      <w:r w:rsidR="006E180E">
        <w:rPr>
          <w:rtl/>
        </w:rPr>
        <w:t xml:space="preserve"> إسماعيل </w:t>
      </w:r>
      <w:r w:rsidRPr="00C904D3">
        <w:rPr>
          <w:rtl/>
        </w:rPr>
        <w:t>المهري قال</w:t>
      </w:r>
      <w:r w:rsidR="00D10150">
        <w:rPr>
          <w:rtl/>
        </w:rPr>
        <w:t xml:space="preserve">: </w:t>
      </w:r>
      <w:r w:rsidRPr="00C904D3">
        <w:rPr>
          <w:rtl/>
        </w:rPr>
        <w:t>حدّثنا عباس بن بك</w:t>
      </w:r>
      <w:r w:rsidR="00294C1E">
        <w:rPr>
          <w:rtl/>
        </w:rPr>
        <w:t>ّ</w:t>
      </w:r>
      <w:r w:rsidRPr="00C904D3">
        <w:rPr>
          <w:rtl/>
        </w:rPr>
        <w:t>ار</w:t>
      </w:r>
      <w:r w:rsidR="00D10150">
        <w:rPr>
          <w:rtl/>
        </w:rPr>
        <w:t xml:space="preserve">، </w:t>
      </w:r>
      <w:r w:rsidRPr="00C904D3">
        <w:rPr>
          <w:rtl/>
        </w:rPr>
        <w:t>قال</w:t>
      </w:r>
      <w:r w:rsidR="00D10150">
        <w:rPr>
          <w:rtl/>
        </w:rPr>
        <w:t xml:space="preserve">: </w:t>
      </w:r>
      <w:r w:rsidRPr="00C904D3">
        <w:rPr>
          <w:rtl/>
        </w:rPr>
        <w:t>حدّثنا خالد بن أبي عمرو</w:t>
      </w:r>
      <w:r w:rsidR="00942BB5">
        <w:rPr>
          <w:rtl/>
        </w:rPr>
        <w:t xml:space="preserve"> الأسدي </w:t>
      </w:r>
      <w:r w:rsidRPr="00C904D3">
        <w:rPr>
          <w:rtl/>
        </w:rPr>
        <w:t>عن محمّد بن السائب الكلبي</w:t>
      </w:r>
      <w:r w:rsidR="00D10150">
        <w:rPr>
          <w:rtl/>
        </w:rPr>
        <w:t xml:space="preserve">، </w:t>
      </w:r>
      <w:r w:rsidRPr="00C904D3">
        <w:rPr>
          <w:rtl/>
        </w:rPr>
        <w:t>عن أبي صالح</w:t>
      </w:r>
      <w:r w:rsidR="00D10150">
        <w:rPr>
          <w:rtl/>
        </w:rPr>
        <w:t xml:space="preserve">، </w:t>
      </w:r>
      <w:r w:rsidRPr="00C904D3">
        <w:rPr>
          <w:rtl/>
        </w:rPr>
        <w:t>عن أبي هريرة</w:t>
      </w:r>
      <w:r w:rsidR="00D10150">
        <w:rPr>
          <w:rtl/>
        </w:rPr>
        <w:t xml:space="preserve">، </w:t>
      </w:r>
      <w:r w:rsidRPr="00C904D3">
        <w:rPr>
          <w:rtl/>
        </w:rPr>
        <w:t>قال</w:t>
      </w:r>
      <w:r w:rsidR="00D10150">
        <w:rPr>
          <w:rtl/>
        </w:rPr>
        <w:t xml:space="preserve">: </w:t>
      </w:r>
      <w:r w:rsidR="009D1399">
        <w:rPr>
          <w:rtl/>
        </w:rPr>
        <w:t>[</w:t>
      </w:r>
      <w:r w:rsidRPr="00845E56">
        <w:rPr>
          <w:rStyle w:val="libBold2Char"/>
          <w:rtl/>
        </w:rPr>
        <w:t>مكتوب على العرش</w:t>
      </w:r>
      <w:r w:rsidR="009D1399">
        <w:rPr>
          <w:rStyle w:val="libBold2Char"/>
          <w:rtl/>
        </w:rPr>
        <w:t>:</w:t>
      </w:r>
      <w:r w:rsidRPr="00845E56">
        <w:rPr>
          <w:rStyle w:val="libBold2Char"/>
          <w:rtl/>
        </w:rPr>
        <w:t xml:space="preserve"> لا إله إلّا الله وحده لاشريك له</w:t>
      </w:r>
      <w:r w:rsidR="00D10150" w:rsidRPr="00845E56">
        <w:rPr>
          <w:rStyle w:val="libBold2Char"/>
          <w:rtl/>
        </w:rPr>
        <w:t xml:space="preserve">، </w:t>
      </w:r>
      <w:r w:rsidRPr="00845E56">
        <w:rPr>
          <w:rStyle w:val="libBold2Char"/>
          <w:rtl/>
        </w:rPr>
        <w:t>محمّد عبدي ورسولي</w:t>
      </w:r>
      <w:r w:rsidR="009D1399">
        <w:rPr>
          <w:rStyle w:val="libBold2Char"/>
          <w:rtl/>
        </w:rPr>
        <w:t>،</w:t>
      </w:r>
      <w:r w:rsidR="00150388" w:rsidRPr="00845E56">
        <w:rPr>
          <w:rStyle w:val="libBold2Char"/>
          <w:rtl/>
        </w:rPr>
        <w:t xml:space="preserve"> أيَّدته </w:t>
      </w:r>
      <w:r w:rsidRPr="00845E56">
        <w:rPr>
          <w:rStyle w:val="libBold2Char"/>
          <w:rtl/>
        </w:rPr>
        <w:t>بعليّ بن أبي طالب</w:t>
      </w:r>
      <w:r w:rsidR="003B78C0" w:rsidRPr="003B78C0">
        <w:rPr>
          <w:rtl/>
        </w:rPr>
        <w:t>]</w:t>
      </w:r>
      <w:r w:rsidRPr="00845E56">
        <w:rPr>
          <w:rStyle w:val="libBold2Char"/>
          <w:rtl/>
        </w:rPr>
        <w:t xml:space="preserve">. </w:t>
      </w:r>
      <w:r w:rsidRPr="00247E9B">
        <w:rPr>
          <w:rtl/>
        </w:rPr>
        <w:t>وذلك قوله في كتابه</w:t>
      </w:r>
      <w:r w:rsidR="00D10150" w:rsidRPr="00247E9B">
        <w:rPr>
          <w:rtl/>
        </w:rPr>
        <w:t xml:space="preserve"> </w:t>
      </w:r>
      <w:r w:rsidR="00D10150" w:rsidRPr="00247E9B">
        <w:rPr>
          <w:rStyle w:val="libAlaemChar"/>
          <w:rtl/>
        </w:rPr>
        <w:t>(</w:t>
      </w:r>
      <w:r w:rsidRPr="00247E9B">
        <w:rPr>
          <w:rStyle w:val="libAieChar"/>
          <w:rtl/>
        </w:rPr>
        <w:t>هُوَ الَّذِي أَيَّدَكَ بِنَصْرِهِ وَبِالْمُؤْمِنِينَ</w:t>
      </w:r>
      <w:r w:rsidR="00D10150" w:rsidRPr="00247E9B">
        <w:rPr>
          <w:rStyle w:val="libAlaemChar"/>
          <w:rtl/>
        </w:rPr>
        <w:t>)</w:t>
      </w:r>
      <w:r w:rsidR="00D10150" w:rsidRPr="001E2E19">
        <w:rPr>
          <w:rStyle w:val="libBold2Char"/>
          <w:rtl/>
        </w:rPr>
        <w:t xml:space="preserve"> </w:t>
      </w:r>
      <w:r w:rsidRPr="00247E9B">
        <w:rPr>
          <w:rtl/>
        </w:rPr>
        <w:t xml:space="preserve">يعني </w:t>
      </w:r>
      <w:r w:rsidR="00150388" w:rsidRPr="00247E9B">
        <w:rPr>
          <w:rtl/>
        </w:rPr>
        <w:t>عليّ بن أبي طالب</w:t>
      </w:r>
      <w:r w:rsidRPr="00247E9B">
        <w:rPr>
          <w:rtl/>
        </w:rPr>
        <w:t xml:space="preserve"> عليه الس</w:t>
      </w:r>
      <w:r w:rsidR="00294C1E" w:rsidRPr="00247E9B">
        <w:rPr>
          <w:rtl/>
        </w:rPr>
        <w:t>ّ</w:t>
      </w:r>
      <w:r w:rsidRPr="00247E9B">
        <w:rPr>
          <w:rtl/>
        </w:rPr>
        <w:t>لام</w:t>
      </w:r>
      <w:r w:rsidR="00D10150" w:rsidRPr="00247E9B">
        <w:rPr>
          <w:rtl/>
        </w:rPr>
        <w:t>.</w:t>
      </w:r>
    </w:p>
    <w:p w:rsidR="00301327" w:rsidRPr="00DF5C21" w:rsidRDefault="00301327" w:rsidP="009D1399">
      <w:pPr>
        <w:pStyle w:val="libNormal"/>
        <w:rPr>
          <w:rtl/>
        </w:rPr>
      </w:pPr>
      <w:r w:rsidRPr="00845E56">
        <w:rPr>
          <w:rtl/>
        </w:rPr>
        <w:t>وأخرج المت</w:t>
      </w:r>
      <w:r w:rsidR="00294C1E" w:rsidRPr="00845E56">
        <w:rPr>
          <w:rtl/>
        </w:rPr>
        <w:t>ّ</w:t>
      </w:r>
      <w:r w:rsidRPr="00845E56">
        <w:rPr>
          <w:rtl/>
        </w:rPr>
        <w:t>قي الهندي في</w:t>
      </w:r>
      <w:r w:rsidR="00AE2736">
        <w:rPr>
          <w:rtl/>
        </w:rPr>
        <w:t xml:space="preserve"> </w:t>
      </w:r>
      <w:r w:rsidR="001B1F2C" w:rsidRPr="00845E56">
        <w:rPr>
          <w:rtl/>
        </w:rPr>
        <w:t>كنز العمّال</w:t>
      </w:r>
      <w:r w:rsidR="009D1399">
        <w:rPr>
          <w:rtl/>
        </w:rPr>
        <w:t>:</w:t>
      </w:r>
      <w:r w:rsidR="00AE2736" w:rsidRPr="00845E56">
        <w:rPr>
          <w:rtl/>
        </w:rPr>
        <w:t xml:space="preserve"> ج</w:t>
      </w:r>
      <w:r w:rsidR="00AE2736">
        <w:rPr>
          <w:rtl/>
        </w:rPr>
        <w:t xml:space="preserve"> </w:t>
      </w:r>
      <w:r w:rsidR="00AE2736" w:rsidRPr="00845E56">
        <w:rPr>
          <w:rtl/>
        </w:rPr>
        <w:t>6</w:t>
      </w:r>
      <w:r w:rsidRPr="00845E56">
        <w:rPr>
          <w:rtl/>
        </w:rPr>
        <w:t xml:space="preserve"> ص 158</w:t>
      </w:r>
      <w:r w:rsidR="00D10150" w:rsidRPr="00845E56">
        <w:rPr>
          <w:rtl/>
        </w:rPr>
        <w:t xml:space="preserve">، </w:t>
      </w:r>
      <w:r w:rsidRPr="00845E56">
        <w:rPr>
          <w:rtl/>
        </w:rPr>
        <w:t>قال</w:t>
      </w:r>
      <w:r w:rsidR="00D10150" w:rsidRPr="00845E56">
        <w:rPr>
          <w:rtl/>
        </w:rPr>
        <w:t xml:space="preserve">: </w:t>
      </w:r>
      <w:r w:rsidR="009D1399">
        <w:rPr>
          <w:rtl/>
        </w:rPr>
        <w:t>[</w:t>
      </w:r>
      <w:r w:rsidRPr="00845E56">
        <w:rPr>
          <w:rStyle w:val="libBold2Char"/>
          <w:rtl/>
        </w:rPr>
        <w:t>مكتوب في باب الجنّة قبل أنْ يخلق السموات و</w:t>
      </w:r>
      <w:r w:rsidR="00150388" w:rsidRPr="00845E56">
        <w:rPr>
          <w:rStyle w:val="libBold2Char"/>
          <w:rtl/>
        </w:rPr>
        <w:t>الأرض</w:t>
      </w:r>
      <w:r w:rsidRPr="00845E56">
        <w:rPr>
          <w:rStyle w:val="libBold2Char"/>
          <w:rtl/>
        </w:rPr>
        <w:t xml:space="preserve"> بألفي سنة</w:t>
      </w:r>
      <w:r w:rsidR="00D10150" w:rsidRPr="00845E56">
        <w:rPr>
          <w:rStyle w:val="libBold2Char"/>
          <w:rtl/>
        </w:rPr>
        <w:t xml:space="preserve">، </w:t>
      </w:r>
      <w:r w:rsidRPr="00845E56">
        <w:rPr>
          <w:rStyle w:val="libBold2Char"/>
          <w:rtl/>
        </w:rPr>
        <w:t>لا إله إلّا الله</w:t>
      </w:r>
      <w:r w:rsidR="009D1399">
        <w:rPr>
          <w:rStyle w:val="libBold2Char"/>
          <w:rtl/>
        </w:rPr>
        <w:t>،</w:t>
      </w:r>
      <w:r w:rsidRPr="00845E56">
        <w:rPr>
          <w:rStyle w:val="libBold2Char"/>
          <w:rtl/>
        </w:rPr>
        <w:t xml:space="preserve"> محمّد رسول الله</w:t>
      </w:r>
      <w:r w:rsidR="00D10150" w:rsidRPr="00845E56">
        <w:rPr>
          <w:rStyle w:val="libBold2Char"/>
          <w:rtl/>
        </w:rPr>
        <w:t xml:space="preserve">، </w:t>
      </w:r>
      <w:r w:rsidRPr="00845E56">
        <w:rPr>
          <w:rStyle w:val="libBold2Char"/>
          <w:rtl/>
        </w:rPr>
        <w:t>أيّدته بعليّ</w:t>
      </w:r>
      <w:r w:rsidR="003B78C0" w:rsidRPr="003B78C0">
        <w:rPr>
          <w:rtl/>
        </w:rPr>
        <w:t>]</w:t>
      </w:r>
      <w:r w:rsidR="00D10150">
        <w:rPr>
          <w:rtl/>
        </w:rPr>
        <w:t xml:space="preserve">، </w:t>
      </w:r>
      <w:r w:rsidRPr="00DF5C21">
        <w:rPr>
          <w:rtl/>
        </w:rPr>
        <w:t>وقال المت</w:t>
      </w:r>
      <w:r w:rsidR="00294C1E">
        <w:rPr>
          <w:rtl/>
        </w:rPr>
        <w:t>ّ</w:t>
      </w:r>
      <w:r w:rsidRPr="00DF5C21">
        <w:rPr>
          <w:rtl/>
        </w:rPr>
        <w:t xml:space="preserve">قي الهندي </w:t>
      </w:r>
      <w:r>
        <w:rPr>
          <w:rtl/>
        </w:rPr>
        <w:t>أ</w:t>
      </w:r>
      <w:r w:rsidRPr="00DF5C21">
        <w:rPr>
          <w:rtl/>
        </w:rPr>
        <w:t xml:space="preserve">خرجه العقيلي عن جابر </w:t>
      </w:r>
      <w:r w:rsidR="00AE2736">
        <w:rPr>
          <w:rtl/>
        </w:rPr>
        <w:t>(</w:t>
      </w:r>
      <w:r w:rsidRPr="00DF5C21">
        <w:rPr>
          <w:rtl/>
        </w:rPr>
        <w:t xml:space="preserve">بن عبد الله </w:t>
      </w:r>
      <w:r w:rsidR="00150388">
        <w:rPr>
          <w:rtl/>
        </w:rPr>
        <w:t>الأنصاري</w:t>
      </w:r>
      <w:r w:rsidR="00AE2736">
        <w:rPr>
          <w:rtl/>
        </w:rPr>
        <w:t>)</w:t>
      </w:r>
      <w:r w:rsidRPr="00DF5C21">
        <w:rPr>
          <w:rtl/>
        </w:rPr>
        <w:t>.</w:t>
      </w:r>
    </w:p>
    <w:p w:rsidR="00301327" w:rsidRPr="00DF5C21" w:rsidRDefault="00301327" w:rsidP="00B01E8B">
      <w:pPr>
        <w:pStyle w:val="libNormal"/>
        <w:rPr>
          <w:rtl/>
        </w:rPr>
      </w:pPr>
      <w:r w:rsidRPr="00DF5C21">
        <w:rPr>
          <w:rtl/>
        </w:rPr>
        <w:t xml:space="preserve">وفي </w:t>
      </w:r>
      <w:r w:rsidR="00AE2736">
        <w:rPr>
          <w:rtl/>
        </w:rPr>
        <w:t>(</w:t>
      </w:r>
      <w:r w:rsidRPr="00DF5C21">
        <w:rPr>
          <w:rtl/>
        </w:rPr>
        <w:t>المناقب</w:t>
      </w:r>
      <w:r w:rsidR="00AE2736">
        <w:rPr>
          <w:rtl/>
        </w:rPr>
        <w:t>)</w:t>
      </w:r>
      <w:r w:rsidRPr="00DF5C21">
        <w:rPr>
          <w:rtl/>
        </w:rPr>
        <w:t xml:space="preserve"> لابن المغازلي</w:t>
      </w:r>
      <w:r>
        <w:rPr>
          <w:rtl/>
        </w:rPr>
        <w:t xml:space="preserve"> ص </w:t>
      </w:r>
      <w:r w:rsidRPr="00DF5C21">
        <w:rPr>
          <w:rtl/>
        </w:rPr>
        <w:t>61</w:t>
      </w:r>
      <w:r>
        <w:rPr>
          <w:rtl/>
        </w:rPr>
        <w:t xml:space="preserve"> </w:t>
      </w:r>
      <w:r w:rsidRPr="00DF5C21">
        <w:rPr>
          <w:rtl/>
        </w:rPr>
        <w:t>وبرقم الحديث</w:t>
      </w:r>
      <w:r>
        <w:rPr>
          <w:rtl/>
        </w:rPr>
        <w:t xml:space="preserve"> </w:t>
      </w:r>
      <w:r w:rsidRPr="00DF5C21">
        <w:rPr>
          <w:rtl/>
        </w:rPr>
        <w:t>134</w:t>
      </w:r>
      <w:r>
        <w:rPr>
          <w:rtl/>
        </w:rPr>
        <w:t xml:space="preserve"> </w:t>
      </w:r>
      <w:r w:rsidRPr="00DF5C21">
        <w:rPr>
          <w:rtl/>
        </w:rPr>
        <w:t>قال</w:t>
      </w:r>
      <w:r w:rsidR="00D10150">
        <w:rPr>
          <w:rtl/>
        </w:rPr>
        <w:t xml:space="preserve">: </w:t>
      </w:r>
    </w:p>
    <w:p w:rsidR="00301327" w:rsidRPr="0010659A" w:rsidRDefault="00301327" w:rsidP="00C7624A">
      <w:pPr>
        <w:pStyle w:val="libNormal"/>
        <w:rPr>
          <w:rtl/>
        </w:rPr>
      </w:pPr>
      <w:r>
        <w:rPr>
          <w:rtl/>
        </w:rPr>
        <w:t>أخبرنا</w:t>
      </w:r>
      <w:r w:rsidR="00150388">
        <w:rPr>
          <w:rtl/>
        </w:rPr>
        <w:t xml:space="preserve"> أبو </w:t>
      </w:r>
      <w:r w:rsidRPr="00DF5C21">
        <w:rPr>
          <w:rtl/>
        </w:rPr>
        <w:t xml:space="preserve">الحسن </w:t>
      </w:r>
      <w:r w:rsidR="00150388">
        <w:rPr>
          <w:rtl/>
        </w:rPr>
        <w:t>أحمد</w:t>
      </w:r>
      <w:r w:rsidRPr="00DF5C21">
        <w:rPr>
          <w:rtl/>
        </w:rPr>
        <w:t xml:space="preserve"> بن المظف</w:t>
      </w:r>
      <w:r w:rsidR="00065DDA">
        <w:rPr>
          <w:rtl/>
        </w:rPr>
        <w:t>ّ</w:t>
      </w:r>
      <w:r w:rsidRPr="00DF5C21">
        <w:rPr>
          <w:rtl/>
        </w:rPr>
        <w:t>ر الفقيه الشافعي رضي الله عنه بقراءتي عليه فأقر</w:t>
      </w:r>
      <w:r>
        <w:rPr>
          <w:rtl/>
        </w:rPr>
        <w:t>َّ</w:t>
      </w:r>
      <w:r w:rsidRPr="00DF5C21">
        <w:rPr>
          <w:rtl/>
        </w:rPr>
        <w:t>ه</w:t>
      </w:r>
      <w:r w:rsidR="00D10150">
        <w:rPr>
          <w:rtl/>
        </w:rPr>
        <w:t xml:space="preserve">، </w:t>
      </w:r>
      <w:r w:rsidRPr="00DF5C21">
        <w:rPr>
          <w:rtl/>
        </w:rPr>
        <w:t>فقلت له</w:t>
      </w:r>
      <w:r w:rsidR="00D10150">
        <w:rPr>
          <w:rtl/>
        </w:rPr>
        <w:t xml:space="preserve">: </w:t>
      </w:r>
      <w:r>
        <w:rPr>
          <w:rtl/>
        </w:rPr>
        <w:t>أ</w:t>
      </w:r>
      <w:r w:rsidRPr="00DF5C21">
        <w:rPr>
          <w:rtl/>
        </w:rPr>
        <w:t>خبركم</w:t>
      </w:r>
      <w:r w:rsidR="00150388">
        <w:rPr>
          <w:rtl/>
        </w:rPr>
        <w:t xml:space="preserve"> أبو </w:t>
      </w:r>
      <w:r>
        <w:rPr>
          <w:rtl/>
        </w:rPr>
        <w:t xml:space="preserve">محمّد </w:t>
      </w:r>
      <w:r w:rsidRPr="00DF5C21">
        <w:rPr>
          <w:rtl/>
        </w:rPr>
        <w:t>عبد الله بن</w:t>
      </w:r>
      <w:r>
        <w:rPr>
          <w:rtl/>
        </w:rPr>
        <w:t xml:space="preserve"> محمّد</w:t>
      </w:r>
      <w:r w:rsidR="004E329A">
        <w:rPr>
          <w:rtl/>
        </w:rPr>
        <w:t xml:space="preserve"> بن </w:t>
      </w:r>
      <w:r w:rsidRPr="00DF5C21">
        <w:rPr>
          <w:rtl/>
        </w:rPr>
        <w:t>عثمان المزنّي الملقب بابن السق</w:t>
      </w:r>
      <w:r w:rsidR="009D1399">
        <w:rPr>
          <w:rtl/>
        </w:rPr>
        <w:t>ّ</w:t>
      </w:r>
      <w:r w:rsidRPr="00DF5C21">
        <w:rPr>
          <w:rtl/>
        </w:rPr>
        <w:t>اء الحافظ الواسطي رضي الله عنه</w:t>
      </w:r>
      <w:r w:rsidR="00D10150">
        <w:rPr>
          <w:rtl/>
        </w:rPr>
        <w:t xml:space="preserve"> </w:t>
      </w:r>
      <w:r>
        <w:rPr>
          <w:rtl/>
        </w:rPr>
        <w:t>حدّثنا</w:t>
      </w:r>
      <w:r w:rsidR="00150388">
        <w:rPr>
          <w:rtl/>
        </w:rPr>
        <w:t xml:space="preserve"> أبو </w:t>
      </w:r>
      <w:r>
        <w:rPr>
          <w:rtl/>
        </w:rPr>
        <w:t>ي</w:t>
      </w:r>
      <w:r w:rsidRPr="00DF5C21">
        <w:rPr>
          <w:rtl/>
        </w:rPr>
        <w:t xml:space="preserve">علي </w:t>
      </w:r>
      <w:r w:rsidR="00150388">
        <w:rPr>
          <w:rtl/>
        </w:rPr>
        <w:t>أحمد</w:t>
      </w:r>
      <w:r w:rsidRPr="00DF5C21">
        <w:rPr>
          <w:rtl/>
        </w:rPr>
        <w:t xml:space="preserve"> بن</w:t>
      </w:r>
      <w:r w:rsidR="00E96C6A">
        <w:rPr>
          <w:rtl/>
        </w:rPr>
        <w:t xml:space="preserve"> عليّ بن </w:t>
      </w:r>
      <w:r w:rsidRPr="00DF5C21">
        <w:rPr>
          <w:rtl/>
        </w:rPr>
        <w:t>المثنى الموصليّ</w:t>
      </w:r>
      <w:r w:rsidR="00D10150">
        <w:rPr>
          <w:rtl/>
        </w:rPr>
        <w:t xml:space="preserve">، </w:t>
      </w:r>
      <w:r>
        <w:rPr>
          <w:rtl/>
        </w:rPr>
        <w:t>حدّثنا</w:t>
      </w:r>
      <w:r w:rsidRPr="00DF5C21">
        <w:rPr>
          <w:rtl/>
        </w:rPr>
        <w:t xml:space="preserve"> زكري</w:t>
      </w:r>
      <w:r w:rsidR="00B767BF">
        <w:rPr>
          <w:rtl/>
        </w:rPr>
        <w:t>ّ</w:t>
      </w:r>
      <w:r w:rsidRPr="00DF5C21">
        <w:rPr>
          <w:rtl/>
        </w:rPr>
        <w:t>ا بن يحيى الكسائي</w:t>
      </w:r>
      <w:r w:rsidR="00D10150">
        <w:rPr>
          <w:rtl/>
        </w:rPr>
        <w:t xml:space="preserve">، </w:t>
      </w:r>
      <w:r>
        <w:rPr>
          <w:rtl/>
        </w:rPr>
        <w:t>حدّثنا</w:t>
      </w:r>
      <w:r w:rsidRPr="00DF5C21">
        <w:rPr>
          <w:rtl/>
        </w:rPr>
        <w:t xml:space="preserve"> يحيى بن سالم</w:t>
      </w:r>
      <w:r w:rsidR="00D10150">
        <w:rPr>
          <w:rtl/>
        </w:rPr>
        <w:t xml:space="preserve">، </w:t>
      </w:r>
      <w:r>
        <w:rPr>
          <w:rtl/>
        </w:rPr>
        <w:t>حدّثنا</w:t>
      </w:r>
      <w:r w:rsidRPr="00DF5C21">
        <w:rPr>
          <w:rtl/>
        </w:rPr>
        <w:t xml:space="preserve"> </w:t>
      </w:r>
      <w:r>
        <w:rPr>
          <w:rtl/>
        </w:rPr>
        <w:t>أ</w:t>
      </w:r>
      <w:r w:rsidRPr="00DF5C21">
        <w:rPr>
          <w:rtl/>
        </w:rPr>
        <w:t>شعث</w:t>
      </w:r>
      <w:r w:rsidR="004E329A">
        <w:rPr>
          <w:rtl/>
        </w:rPr>
        <w:t xml:space="preserve"> </w:t>
      </w:r>
      <w:r w:rsidR="00C7624A">
        <w:rPr>
          <w:rtl/>
        </w:rPr>
        <w:t>ا</w:t>
      </w:r>
      <w:r w:rsidR="004E329A">
        <w:rPr>
          <w:rtl/>
        </w:rPr>
        <w:t xml:space="preserve">بن </w:t>
      </w:r>
      <w:r w:rsidRPr="00DF5C21">
        <w:rPr>
          <w:rtl/>
        </w:rPr>
        <w:t>عم</w:t>
      </w:r>
      <w:r>
        <w:rPr>
          <w:rtl/>
        </w:rPr>
        <w:t>ِّ</w:t>
      </w:r>
      <w:r w:rsidRPr="00DF5C21">
        <w:rPr>
          <w:rtl/>
        </w:rPr>
        <w:t xml:space="preserve"> الحسن بن صالح</w:t>
      </w:r>
      <w:r w:rsidR="00D10150">
        <w:rPr>
          <w:rtl/>
        </w:rPr>
        <w:t xml:space="preserve">، </w:t>
      </w:r>
      <w:r w:rsidRPr="00DF5C21">
        <w:rPr>
          <w:rtl/>
        </w:rPr>
        <w:t>وكان يفضّل على الحسن بن صالح</w:t>
      </w:r>
      <w:r w:rsidR="00D10150">
        <w:rPr>
          <w:rtl/>
        </w:rPr>
        <w:t xml:space="preserve">: </w:t>
      </w:r>
      <w:r w:rsidRPr="00DF5C21">
        <w:rPr>
          <w:rtl/>
        </w:rPr>
        <w:t>قال</w:t>
      </w:r>
      <w:r w:rsidR="00D10150">
        <w:rPr>
          <w:rtl/>
        </w:rPr>
        <w:t xml:space="preserve">: </w:t>
      </w:r>
      <w:r>
        <w:rPr>
          <w:rtl/>
        </w:rPr>
        <w:t>حدّثني</w:t>
      </w:r>
      <w:r w:rsidRPr="00DF5C21">
        <w:rPr>
          <w:rtl/>
        </w:rPr>
        <w:t xml:space="preserve"> مسعود بن كدام</w:t>
      </w:r>
      <w:r w:rsidR="00D10150">
        <w:rPr>
          <w:rtl/>
        </w:rPr>
        <w:t xml:space="preserve">، </w:t>
      </w:r>
      <w:r w:rsidRPr="00DF5C21">
        <w:rPr>
          <w:rtl/>
        </w:rPr>
        <w:t>عن عطي</w:t>
      </w:r>
      <w:r w:rsidR="00294C1E">
        <w:rPr>
          <w:rtl/>
        </w:rPr>
        <w:t>ّ</w:t>
      </w:r>
      <w:r w:rsidRPr="00DF5C21">
        <w:rPr>
          <w:rtl/>
        </w:rPr>
        <w:t>ة</w:t>
      </w:r>
      <w:r w:rsidR="00D10150">
        <w:rPr>
          <w:rtl/>
        </w:rPr>
        <w:t xml:space="preserve"> </w:t>
      </w:r>
      <w:r w:rsidRPr="00DF5C21">
        <w:rPr>
          <w:rtl/>
        </w:rPr>
        <w:t>بن سعيد</w:t>
      </w:r>
      <w:r w:rsidR="00D10150">
        <w:rPr>
          <w:rtl/>
        </w:rPr>
        <w:t xml:space="preserve">، </w:t>
      </w:r>
      <w:r w:rsidRPr="00DF5C21">
        <w:rPr>
          <w:rtl/>
        </w:rPr>
        <w:t>عن جابر بن عبد الله قال</w:t>
      </w:r>
      <w:r w:rsidR="00D10150">
        <w:rPr>
          <w:rtl/>
        </w:rPr>
        <w:t xml:space="preserve">: </w:t>
      </w:r>
      <w:r w:rsidRPr="00DF5C21">
        <w:rPr>
          <w:rtl/>
        </w:rPr>
        <w:t xml:space="preserve">سمعت رسول الله </w:t>
      </w:r>
      <w:r>
        <w:rPr>
          <w:rtl/>
        </w:rPr>
        <w:t xml:space="preserve">صلّى الله عليه وآله </w:t>
      </w:r>
      <w:r w:rsidRPr="00DF5C21">
        <w:rPr>
          <w:rtl/>
        </w:rPr>
        <w:t>يقول</w:t>
      </w:r>
      <w:r w:rsidR="00D10150">
        <w:rPr>
          <w:rtl/>
        </w:rPr>
        <w:t xml:space="preserve">: </w:t>
      </w:r>
      <w:r w:rsidR="003B78C0" w:rsidRPr="003B78C0">
        <w:rPr>
          <w:rtl/>
        </w:rPr>
        <w:t>[</w:t>
      </w:r>
      <w:r w:rsidRPr="00845E56">
        <w:rPr>
          <w:rStyle w:val="libBold2Char"/>
          <w:rtl/>
        </w:rPr>
        <w:t>مكتوب على باب الجنّة</w:t>
      </w:r>
      <w:r w:rsidR="00D10150" w:rsidRPr="00845E56">
        <w:rPr>
          <w:rStyle w:val="libBold2Char"/>
          <w:rtl/>
        </w:rPr>
        <w:t xml:space="preserve">، </w:t>
      </w:r>
      <w:r w:rsidRPr="00845E56">
        <w:rPr>
          <w:rStyle w:val="libBold2Char"/>
          <w:rtl/>
        </w:rPr>
        <w:t>قبل أنْ يخلق الله السموات و</w:t>
      </w:r>
      <w:r w:rsidR="00150388" w:rsidRPr="00845E56">
        <w:rPr>
          <w:rStyle w:val="libBold2Char"/>
          <w:rtl/>
        </w:rPr>
        <w:t>الأرض</w:t>
      </w:r>
      <w:r w:rsidRPr="00845E56">
        <w:rPr>
          <w:rStyle w:val="libBold2Char"/>
          <w:rtl/>
        </w:rPr>
        <w:t xml:space="preserve"> بألفي عام</w:t>
      </w:r>
      <w:r w:rsidR="00D10150" w:rsidRPr="00845E56">
        <w:rPr>
          <w:rStyle w:val="libBold2Char"/>
          <w:rtl/>
        </w:rPr>
        <w:t xml:space="preserve">: </w:t>
      </w:r>
      <w:r w:rsidRPr="00845E56">
        <w:rPr>
          <w:rStyle w:val="libBold2Char"/>
          <w:rtl/>
        </w:rPr>
        <w:t>محمّد رسول الله وعليّ أخوه</w:t>
      </w:r>
      <w:r w:rsidR="003B78C0" w:rsidRPr="0010659A">
        <w:rPr>
          <w:rtl/>
        </w:rPr>
        <w:t>]</w:t>
      </w:r>
      <w:r w:rsidR="00845E56" w:rsidRPr="0010659A">
        <w:rPr>
          <w:rtl/>
        </w:rPr>
        <w:t>.</w:t>
      </w:r>
    </w:p>
    <w:p w:rsidR="00353914" w:rsidRDefault="00353914" w:rsidP="00353914">
      <w:pPr>
        <w:pStyle w:val="libNormal"/>
        <w:rPr>
          <w:rtl/>
        </w:rPr>
      </w:pPr>
      <w:r>
        <w:rPr>
          <w:rtl/>
        </w:rPr>
        <w:br w:type="page"/>
      </w:r>
    </w:p>
    <w:p w:rsidR="00301327" w:rsidRPr="0010659A" w:rsidRDefault="00301327" w:rsidP="009D1399">
      <w:pPr>
        <w:pStyle w:val="libNormal"/>
        <w:rPr>
          <w:rtl/>
        </w:rPr>
      </w:pPr>
      <w:r w:rsidRPr="00845E56">
        <w:rPr>
          <w:rtl/>
        </w:rPr>
        <w:lastRenderedPageBreak/>
        <w:t>وورد في ميزان الاعتدال للذهبي</w:t>
      </w:r>
      <w:r w:rsidR="009D1399">
        <w:rPr>
          <w:rtl/>
        </w:rPr>
        <w:t>:</w:t>
      </w:r>
      <w:r w:rsidR="00AE2736" w:rsidRPr="00845E56">
        <w:rPr>
          <w:rtl/>
        </w:rPr>
        <w:t xml:space="preserve"> ج</w:t>
      </w:r>
      <w:r w:rsidR="00AE2736">
        <w:rPr>
          <w:rtl/>
        </w:rPr>
        <w:t xml:space="preserve"> </w:t>
      </w:r>
      <w:r w:rsidR="00AE2736" w:rsidRPr="00845E56">
        <w:rPr>
          <w:rtl/>
        </w:rPr>
        <w:t>2</w:t>
      </w:r>
      <w:r w:rsidRPr="00845E56">
        <w:rPr>
          <w:rtl/>
        </w:rPr>
        <w:t xml:space="preserve"> ص 76 وبرقم 2890 قال</w:t>
      </w:r>
      <w:r w:rsidR="00D10150" w:rsidRPr="00845E56">
        <w:rPr>
          <w:rtl/>
        </w:rPr>
        <w:t xml:space="preserve">: </w:t>
      </w:r>
      <w:r w:rsidRPr="00845E56">
        <w:rPr>
          <w:rtl/>
        </w:rPr>
        <w:t>حدّثنا محمّد بن عثمان</w:t>
      </w:r>
      <w:r w:rsidR="00D10150" w:rsidRPr="00845E56">
        <w:rPr>
          <w:rtl/>
        </w:rPr>
        <w:t xml:space="preserve">، </w:t>
      </w:r>
      <w:r w:rsidRPr="00845E56">
        <w:rPr>
          <w:rtl/>
        </w:rPr>
        <w:t>حدّثنا زكري</w:t>
      </w:r>
      <w:r w:rsidR="00B767BF">
        <w:rPr>
          <w:rtl/>
        </w:rPr>
        <w:t>ّ</w:t>
      </w:r>
      <w:r w:rsidRPr="00845E56">
        <w:rPr>
          <w:rtl/>
        </w:rPr>
        <w:t>ا بن يحيى الكسائي</w:t>
      </w:r>
      <w:r w:rsidR="00D10150" w:rsidRPr="00845E56">
        <w:rPr>
          <w:rtl/>
        </w:rPr>
        <w:t xml:space="preserve">، </w:t>
      </w:r>
      <w:r w:rsidRPr="00845E56">
        <w:rPr>
          <w:rtl/>
        </w:rPr>
        <w:t>حدّثنا يحيى بن سالم</w:t>
      </w:r>
      <w:r w:rsidR="00D10150" w:rsidRPr="00845E56">
        <w:rPr>
          <w:rtl/>
        </w:rPr>
        <w:t xml:space="preserve">، </w:t>
      </w:r>
      <w:r w:rsidRPr="00845E56">
        <w:rPr>
          <w:rtl/>
        </w:rPr>
        <w:t>حدّثنا أشعث</w:t>
      </w:r>
      <w:r w:rsidR="004E329A" w:rsidRPr="00845E56">
        <w:rPr>
          <w:rtl/>
        </w:rPr>
        <w:t xml:space="preserve"> </w:t>
      </w:r>
      <w:r w:rsidR="009D1399">
        <w:rPr>
          <w:rtl/>
        </w:rPr>
        <w:t>ا</w:t>
      </w:r>
      <w:r w:rsidR="004E329A" w:rsidRPr="00845E56">
        <w:rPr>
          <w:rtl/>
        </w:rPr>
        <w:t xml:space="preserve">بن </w:t>
      </w:r>
      <w:r w:rsidRPr="00845E56">
        <w:rPr>
          <w:rtl/>
        </w:rPr>
        <w:t>عمِّ الحسن بن صالح</w:t>
      </w:r>
      <w:r w:rsidR="00D10150" w:rsidRPr="00845E56">
        <w:rPr>
          <w:rtl/>
        </w:rPr>
        <w:t xml:space="preserve">، </w:t>
      </w:r>
      <w:r w:rsidRPr="00845E56">
        <w:rPr>
          <w:rtl/>
        </w:rPr>
        <w:t>حدّثنا مسعر</w:t>
      </w:r>
      <w:r w:rsidR="00D10150" w:rsidRPr="00845E56">
        <w:rPr>
          <w:rtl/>
        </w:rPr>
        <w:t xml:space="preserve">، </w:t>
      </w:r>
      <w:r w:rsidRPr="00845E56">
        <w:rPr>
          <w:rtl/>
        </w:rPr>
        <w:t>عن عطي</w:t>
      </w:r>
      <w:r w:rsidR="00294C1E" w:rsidRPr="00845E56">
        <w:rPr>
          <w:rtl/>
        </w:rPr>
        <w:t>ّ</w:t>
      </w:r>
      <w:r w:rsidRPr="00845E56">
        <w:rPr>
          <w:rtl/>
        </w:rPr>
        <w:t>ة العوفي</w:t>
      </w:r>
      <w:r w:rsidR="00D10150" w:rsidRPr="00845E56">
        <w:rPr>
          <w:rtl/>
        </w:rPr>
        <w:t xml:space="preserve">، </w:t>
      </w:r>
      <w:r w:rsidRPr="00845E56">
        <w:rPr>
          <w:rtl/>
        </w:rPr>
        <w:t>عن جابر مرفوعاً</w:t>
      </w:r>
      <w:r w:rsidR="00D10150" w:rsidRPr="00845E56">
        <w:rPr>
          <w:rtl/>
        </w:rPr>
        <w:t xml:space="preserve">: </w:t>
      </w:r>
      <w:r w:rsidR="003B78C0" w:rsidRPr="003B78C0">
        <w:rPr>
          <w:rtl/>
        </w:rPr>
        <w:t>[</w:t>
      </w:r>
      <w:r w:rsidRPr="00845E56">
        <w:rPr>
          <w:rStyle w:val="libBold2Char"/>
          <w:rtl/>
        </w:rPr>
        <w:t>مكتوباً على باب الجنّة</w:t>
      </w:r>
      <w:r w:rsidR="00D10150" w:rsidRPr="00845E56">
        <w:rPr>
          <w:rStyle w:val="libBold2Char"/>
          <w:rtl/>
        </w:rPr>
        <w:t xml:space="preserve">: </w:t>
      </w:r>
      <w:r w:rsidRPr="00845E56">
        <w:rPr>
          <w:rStyle w:val="libBold2Char"/>
          <w:rtl/>
        </w:rPr>
        <w:t>محمّد رسول الله</w:t>
      </w:r>
      <w:r w:rsidR="00D10150" w:rsidRPr="00845E56">
        <w:rPr>
          <w:rStyle w:val="libBold2Char"/>
          <w:rtl/>
        </w:rPr>
        <w:t xml:space="preserve">، </w:t>
      </w:r>
      <w:r w:rsidRPr="00845E56">
        <w:rPr>
          <w:rStyle w:val="libBold2Char"/>
          <w:rtl/>
        </w:rPr>
        <w:t>أيّدته بعليّ</w:t>
      </w:r>
      <w:r w:rsidR="003B78C0" w:rsidRPr="003B78C0">
        <w:rPr>
          <w:rtl/>
        </w:rPr>
        <w:t>]</w:t>
      </w:r>
      <w:r w:rsidR="00D10150" w:rsidRPr="00845E56">
        <w:rPr>
          <w:rtl/>
        </w:rPr>
        <w:t xml:space="preserve">، </w:t>
      </w:r>
      <w:r w:rsidRPr="00845E56">
        <w:rPr>
          <w:rtl/>
        </w:rPr>
        <w:t>قال</w:t>
      </w:r>
      <w:r w:rsidR="00150388" w:rsidRPr="00845E56">
        <w:rPr>
          <w:rtl/>
        </w:rPr>
        <w:t xml:space="preserve"> أبو </w:t>
      </w:r>
      <w:r w:rsidRPr="00845E56">
        <w:rPr>
          <w:rtl/>
        </w:rPr>
        <w:t>نعيم الحافظ أخبرنا</w:t>
      </w:r>
      <w:r w:rsidR="00150388" w:rsidRPr="00845E56">
        <w:rPr>
          <w:rtl/>
        </w:rPr>
        <w:t xml:space="preserve"> أبو</w:t>
      </w:r>
      <w:r w:rsidR="00E96C6A" w:rsidRPr="00845E56">
        <w:rPr>
          <w:rtl/>
        </w:rPr>
        <w:t xml:space="preserve"> عليّ بن </w:t>
      </w:r>
      <w:r w:rsidRPr="00845E56">
        <w:rPr>
          <w:rtl/>
        </w:rPr>
        <w:t>الصّواف</w:t>
      </w:r>
      <w:r w:rsidR="00D10150" w:rsidRPr="00845E56">
        <w:rPr>
          <w:rtl/>
        </w:rPr>
        <w:t xml:space="preserve">، </w:t>
      </w:r>
      <w:r w:rsidRPr="00845E56">
        <w:rPr>
          <w:rtl/>
        </w:rPr>
        <w:t>ومحمّد بن</w:t>
      </w:r>
      <w:r w:rsidR="00E96C6A" w:rsidRPr="00845E56">
        <w:rPr>
          <w:rtl/>
        </w:rPr>
        <w:t xml:space="preserve"> عليّ بن </w:t>
      </w:r>
      <w:r w:rsidRPr="00845E56">
        <w:rPr>
          <w:rtl/>
        </w:rPr>
        <w:t>سهيل</w:t>
      </w:r>
      <w:r w:rsidR="00D10150" w:rsidRPr="00845E56">
        <w:rPr>
          <w:rtl/>
        </w:rPr>
        <w:t xml:space="preserve">، </w:t>
      </w:r>
      <w:r w:rsidRPr="00845E56">
        <w:rPr>
          <w:rtl/>
        </w:rPr>
        <w:t>وسليمان الطبراني</w:t>
      </w:r>
      <w:r w:rsidR="00D10150" w:rsidRPr="00845E56">
        <w:rPr>
          <w:rtl/>
        </w:rPr>
        <w:t xml:space="preserve">، </w:t>
      </w:r>
      <w:r w:rsidRPr="00845E56">
        <w:rPr>
          <w:rtl/>
        </w:rPr>
        <w:t>والحسن بن</w:t>
      </w:r>
      <w:r w:rsidR="00E96C6A" w:rsidRPr="00845E56">
        <w:rPr>
          <w:rtl/>
        </w:rPr>
        <w:t xml:space="preserve"> عليّ بن </w:t>
      </w:r>
      <w:r w:rsidRPr="00845E56">
        <w:rPr>
          <w:rtl/>
        </w:rPr>
        <w:t>خطاب</w:t>
      </w:r>
      <w:r w:rsidR="00D10150" w:rsidRPr="00845E56">
        <w:rPr>
          <w:rtl/>
        </w:rPr>
        <w:t xml:space="preserve">، </w:t>
      </w:r>
      <w:r w:rsidRPr="00845E56">
        <w:rPr>
          <w:rtl/>
        </w:rPr>
        <w:t>قالوا</w:t>
      </w:r>
      <w:r w:rsidR="00D10150" w:rsidRPr="00845E56">
        <w:rPr>
          <w:rtl/>
        </w:rPr>
        <w:t xml:space="preserve">: </w:t>
      </w:r>
      <w:r w:rsidRPr="00845E56">
        <w:rPr>
          <w:rtl/>
        </w:rPr>
        <w:t>حدّثنا محمّد بن عثمان بن أبي شيبة</w:t>
      </w:r>
      <w:r w:rsidR="00D10150" w:rsidRPr="00845E56">
        <w:rPr>
          <w:rtl/>
        </w:rPr>
        <w:t xml:space="preserve">، </w:t>
      </w:r>
      <w:r w:rsidRPr="00845E56">
        <w:rPr>
          <w:rtl/>
        </w:rPr>
        <w:t>فساقه بنحوه</w:t>
      </w:r>
      <w:r w:rsidR="00D10150" w:rsidRPr="00845E56">
        <w:rPr>
          <w:rtl/>
        </w:rPr>
        <w:t xml:space="preserve">، </w:t>
      </w:r>
      <w:r w:rsidRPr="00845E56">
        <w:rPr>
          <w:rtl/>
        </w:rPr>
        <w:t>لكن لفظه</w:t>
      </w:r>
      <w:r w:rsidR="00D10150" w:rsidRPr="00845E56">
        <w:rPr>
          <w:rtl/>
        </w:rPr>
        <w:t xml:space="preserve">: </w:t>
      </w:r>
      <w:r w:rsidR="003B78C0" w:rsidRPr="003B78C0">
        <w:rPr>
          <w:rtl/>
        </w:rPr>
        <w:t>[</w:t>
      </w:r>
      <w:r w:rsidRPr="00845E56">
        <w:rPr>
          <w:rStyle w:val="libBold2Char"/>
          <w:rtl/>
        </w:rPr>
        <w:t>على باب الجنّة</w:t>
      </w:r>
      <w:r w:rsidR="00D10150" w:rsidRPr="00845E56">
        <w:rPr>
          <w:rStyle w:val="libBold2Char"/>
          <w:rtl/>
        </w:rPr>
        <w:t xml:space="preserve">: </w:t>
      </w:r>
      <w:r w:rsidRPr="00845E56">
        <w:rPr>
          <w:rStyle w:val="libBold2Char"/>
          <w:rtl/>
        </w:rPr>
        <w:t>لا إله إلّا الله محمّد رسول الله</w:t>
      </w:r>
      <w:r w:rsidR="00D10150" w:rsidRPr="00845E56">
        <w:rPr>
          <w:rStyle w:val="libBold2Char"/>
          <w:rtl/>
        </w:rPr>
        <w:t xml:space="preserve">، </w:t>
      </w:r>
      <w:r w:rsidRPr="00845E56">
        <w:rPr>
          <w:rStyle w:val="libBold2Char"/>
          <w:rtl/>
        </w:rPr>
        <w:t>عليٌّ أخو رسول الله</w:t>
      </w:r>
      <w:r w:rsidR="00D10150" w:rsidRPr="00845E56">
        <w:rPr>
          <w:rStyle w:val="libBold2Char"/>
          <w:rtl/>
        </w:rPr>
        <w:t xml:space="preserve">، </w:t>
      </w:r>
      <w:r w:rsidRPr="00845E56">
        <w:rPr>
          <w:rStyle w:val="libBold2Char"/>
          <w:rtl/>
        </w:rPr>
        <w:t>قبل أنْ يخلق الله السموات بألفي عام</w:t>
      </w:r>
      <w:r w:rsidR="003B78C0" w:rsidRPr="0010659A">
        <w:rPr>
          <w:rtl/>
        </w:rPr>
        <w:t>]</w:t>
      </w:r>
      <w:r w:rsidRPr="0010659A">
        <w:rPr>
          <w:rtl/>
        </w:rPr>
        <w:t>.</w:t>
      </w:r>
    </w:p>
    <w:p w:rsidR="00301327" w:rsidRPr="0010659A" w:rsidRDefault="00301327" w:rsidP="009D1399">
      <w:pPr>
        <w:pStyle w:val="libNormal"/>
        <w:rPr>
          <w:rtl/>
        </w:rPr>
      </w:pPr>
      <w:r w:rsidRPr="00845E56">
        <w:rPr>
          <w:rtl/>
        </w:rPr>
        <w:t xml:space="preserve">وفي ميزان الاعتدال </w:t>
      </w:r>
      <w:r w:rsidR="009D1399">
        <w:rPr>
          <w:rtl/>
        </w:rPr>
        <w:t>أ</w:t>
      </w:r>
      <w:r w:rsidRPr="00845E56">
        <w:rPr>
          <w:rtl/>
        </w:rPr>
        <w:t>يضاً</w:t>
      </w:r>
      <w:r w:rsidR="00AE2736" w:rsidRPr="00845E56">
        <w:rPr>
          <w:rtl/>
        </w:rPr>
        <w:t xml:space="preserve"> ج</w:t>
      </w:r>
      <w:r w:rsidR="00AE2736">
        <w:rPr>
          <w:rtl/>
        </w:rPr>
        <w:t xml:space="preserve"> </w:t>
      </w:r>
      <w:r w:rsidR="00AE2736" w:rsidRPr="00845E56">
        <w:rPr>
          <w:rtl/>
        </w:rPr>
        <w:t>1</w:t>
      </w:r>
      <w:r w:rsidRPr="00845E56">
        <w:rPr>
          <w:rtl/>
        </w:rPr>
        <w:t xml:space="preserve"> ص 269 برقم 1006 بالسند المذكور</w:t>
      </w:r>
      <w:r w:rsidR="00D10150" w:rsidRPr="00845E56">
        <w:rPr>
          <w:rtl/>
        </w:rPr>
        <w:t xml:space="preserve">: </w:t>
      </w:r>
      <w:r w:rsidR="009D1399">
        <w:rPr>
          <w:rtl/>
        </w:rPr>
        <w:t>[</w:t>
      </w:r>
      <w:r w:rsidRPr="00845E56">
        <w:rPr>
          <w:rStyle w:val="libBold2Char"/>
          <w:rtl/>
        </w:rPr>
        <w:t>مكتوب على باب الجنّة</w:t>
      </w:r>
      <w:r w:rsidR="00D10150" w:rsidRPr="00845E56">
        <w:rPr>
          <w:rStyle w:val="libBold2Char"/>
          <w:rtl/>
        </w:rPr>
        <w:t xml:space="preserve">: </w:t>
      </w:r>
      <w:r w:rsidRPr="00845E56">
        <w:rPr>
          <w:rStyle w:val="libBold2Char"/>
          <w:rtl/>
        </w:rPr>
        <w:t>لا إله إلّا الله</w:t>
      </w:r>
      <w:r w:rsidR="009D1399">
        <w:rPr>
          <w:rStyle w:val="libBold2Char"/>
          <w:rtl/>
        </w:rPr>
        <w:t>،</w:t>
      </w:r>
      <w:r w:rsidRPr="00845E56">
        <w:rPr>
          <w:rStyle w:val="libBold2Char"/>
          <w:rtl/>
        </w:rPr>
        <w:t xml:space="preserve"> محمّد رسول الله</w:t>
      </w:r>
      <w:r w:rsidR="00D10150" w:rsidRPr="00845E56">
        <w:rPr>
          <w:rStyle w:val="libBold2Char"/>
          <w:rtl/>
        </w:rPr>
        <w:t xml:space="preserve">، </w:t>
      </w:r>
      <w:r w:rsidRPr="00845E56">
        <w:rPr>
          <w:rStyle w:val="libBold2Char"/>
          <w:rtl/>
        </w:rPr>
        <w:t>أيّدته بعليٍّ</w:t>
      </w:r>
      <w:r w:rsidR="00D10150" w:rsidRPr="00845E56">
        <w:rPr>
          <w:rStyle w:val="libBold2Char"/>
          <w:rtl/>
        </w:rPr>
        <w:t xml:space="preserve">، </w:t>
      </w:r>
      <w:r w:rsidRPr="00845E56">
        <w:rPr>
          <w:rStyle w:val="libBold2Char"/>
          <w:rtl/>
        </w:rPr>
        <w:t>قبل خلق السموات بألفي سنة</w:t>
      </w:r>
      <w:r w:rsidR="003B78C0" w:rsidRPr="0010659A">
        <w:rPr>
          <w:rtl/>
        </w:rPr>
        <w:t>]</w:t>
      </w:r>
      <w:r w:rsidRPr="0010659A">
        <w:rPr>
          <w:rtl/>
        </w:rPr>
        <w:t>.</w:t>
      </w:r>
    </w:p>
    <w:p w:rsidR="00301327" w:rsidRPr="0010659A" w:rsidRDefault="00301327" w:rsidP="00B01E8B">
      <w:pPr>
        <w:pStyle w:val="libNormal"/>
        <w:rPr>
          <w:rtl/>
        </w:rPr>
      </w:pPr>
      <w:r w:rsidRPr="00845E56">
        <w:rPr>
          <w:rtl/>
        </w:rPr>
        <w:t xml:space="preserve">وفي كتاب </w:t>
      </w:r>
      <w:r w:rsidR="00AE2736">
        <w:rPr>
          <w:rtl/>
        </w:rPr>
        <w:t>(</w:t>
      </w:r>
      <w:r w:rsidRPr="00845E56">
        <w:rPr>
          <w:rtl/>
        </w:rPr>
        <w:t>الشفاء</w:t>
      </w:r>
      <w:r w:rsidR="00AE2736">
        <w:rPr>
          <w:rtl/>
        </w:rPr>
        <w:t>)</w:t>
      </w:r>
      <w:r w:rsidRPr="00845E56">
        <w:rPr>
          <w:rtl/>
        </w:rPr>
        <w:t xml:space="preserve"> روي</w:t>
      </w:r>
      <w:r w:rsidR="004E329A" w:rsidRPr="00845E56">
        <w:rPr>
          <w:rtl/>
        </w:rPr>
        <w:t xml:space="preserve"> </w:t>
      </w:r>
      <w:r w:rsidR="009D1399">
        <w:rPr>
          <w:rtl/>
        </w:rPr>
        <w:t>ا</w:t>
      </w:r>
      <w:r w:rsidR="004E329A" w:rsidRPr="00845E56">
        <w:rPr>
          <w:rtl/>
        </w:rPr>
        <w:t xml:space="preserve">بن </w:t>
      </w:r>
      <w:r w:rsidRPr="00845E56">
        <w:rPr>
          <w:rtl/>
        </w:rPr>
        <w:t>قانع القاضي</w:t>
      </w:r>
      <w:r w:rsidR="00D10150" w:rsidRPr="00845E56">
        <w:rPr>
          <w:rtl/>
        </w:rPr>
        <w:t xml:space="preserve">، </w:t>
      </w:r>
      <w:r w:rsidRPr="00845E56">
        <w:rPr>
          <w:rtl/>
        </w:rPr>
        <w:t>عن أبي الحمراء قال</w:t>
      </w:r>
      <w:r w:rsidR="00D10150" w:rsidRPr="00845E56">
        <w:rPr>
          <w:rtl/>
        </w:rPr>
        <w:t xml:space="preserve">: </w:t>
      </w:r>
      <w:r w:rsidRPr="00845E56">
        <w:rPr>
          <w:rtl/>
        </w:rPr>
        <w:t>قال رسول الله ص</w:t>
      </w:r>
      <w:r w:rsidR="00D10150" w:rsidRPr="00845E56">
        <w:rPr>
          <w:rtl/>
        </w:rPr>
        <w:t xml:space="preserve">: </w:t>
      </w:r>
      <w:r w:rsidR="003B78C0" w:rsidRPr="003B78C0">
        <w:rPr>
          <w:rtl/>
        </w:rPr>
        <w:t>[</w:t>
      </w:r>
      <w:r w:rsidRPr="00845E56">
        <w:rPr>
          <w:rStyle w:val="libBold2Char"/>
          <w:rtl/>
        </w:rPr>
        <w:t>لم</w:t>
      </w:r>
      <w:r w:rsidR="00294C1E" w:rsidRPr="00845E56">
        <w:rPr>
          <w:rStyle w:val="libBold2Char"/>
          <w:rtl/>
        </w:rPr>
        <w:t>ّ</w:t>
      </w:r>
      <w:r w:rsidRPr="00845E56">
        <w:rPr>
          <w:rStyle w:val="libBold2Char"/>
          <w:rtl/>
        </w:rPr>
        <w:t xml:space="preserve">ا </w:t>
      </w:r>
      <w:r w:rsidR="00294C1E" w:rsidRPr="00845E56">
        <w:rPr>
          <w:rStyle w:val="libBold2Char"/>
          <w:rtl/>
        </w:rPr>
        <w:t>أ</w:t>
      </w:r>
      <w:r w:rsidRPr="00845E56">
        <w:rPr>
          <w:rStyle w:val="libBold2Char"/>
          <w:rtl/>
        </w:rPr>
        <w:t>سري بي إلى السماء إذا على العرش مكتوب</w:t>
      </w:r>
      <w:r w:rsidR="00D10150" w:rsidRPr="00845E56">
        <w:rPr>
          <w:rStyle w:val="libBold2Char"/>
          <w:rtl/>
        </w:rPr>
        <w:t xml:space="preserve">: </w:t>
      </w:r>
      <w:r w:rsidRPr="00845E56">
        <w:rPr>
          <w:rStyle w:val="libBold2Char"/>
          <w:rtl/>
        </w:rPr>
        <w:t>لا إله إلّا الله محمّد رسول الله</w:t>
      </w:r>
      <w:r w:rsidR="00D10150" w:rsidRPr="00845E56">
        <w:rPr>
          <w:rStyle w:val="libBold2Char"/>
          <w:rtl/>
        </w:rPr>
        <w:t xml:space="preserve">، </w:t>
      </w:r>
      <w:r w:rsidRPr="00845E56">
        <w:rPr>
          <w:rStyle w:val="libBold2Char"/>
          <w:rtl/>
        </w:rPr>
        <w:t>أيّدته بعليّ</w:t>
      </w:r>
      <w:r w:rsidR="003B78C0" w:rsidRPr="003B78C0">
        <w:rPr>
          <w:rtl/>
        </w:rPr>
        <w:t>]</w:t>
      </w:r>
      <w:r w:rsidR="00845E56">
        <w:rPr>
          <w:rStyle w:val="libBold2Char"/>
          <w:rtl/>
        </w:rPr>
        <w:t>.</w:t>
      </w:r>
      <w:r w:rsidRPr="00845E56">
        <w:rPr>
          <w:rtl/>
        </w:rPr>
        <w:t xml:space="preserve"> قال القندوزي</w:t>
      </w:r>
      <w:r w:rsidR="00D10150" w:rsidRPr="00845E56">
        <w:rPr>
          <w:rtl/>
        </w:rPr>
        <w:t xml:space="preserve">، </w:t>
      </w:r>
      <w:r w:rsidRPr="00845E56">
        <w:rPr>
          <w:rtl/>
        </w:rPr>
        <w:t>وفي المناقب عن حذيفة رضي الله عنه</w:t>
      </w:r>
      <w:r w:rsidR="00D10150" w:rsidRPr="00845E56">
        <w:rPr>
          <w:rtl/>
        </w:rPr>
        <w:t xml:space="preserve">: </w:t>
      </w:r>
      <w:r w:rsidR="003B78C0" w:rsidRPr="003B78C0">
        <w:rPr>
          <w:rtl/>
        </w:rPr>
        <w:t>[</w:t>
      </w:r>
      <w:r w:rsidRPr="00845E56">
        <w:rPr>
          <w:rStyle w:val="libBold2Char"/>
          <w:rtl/>
        </w:rPr>
        <w:t>ضربة عليٍّ يوم الخندق أفضل من أعمال أمّتي إلى يوم القيامة</w:t>
      </w:r>
      <w:r w:rsidR="003B78C0" w:rsidRPr="0010659A">
        <w:rPr>
          <w:rtl/>
        </w:rPr>
        <w:t>]</w:t>
      </w:r>
      <w:r w:rsidRPr="0010659A">
        <w:rPr>
          <w:rtl/>
        </w:rPr>
        <w:t>.</w:t>
      </w:r>
    </w:p>
    <w:p w:rsidR="00301327" w:rsidRPr="00DF5C21" w:rsidRDefault="00301327" w:rsidP="009D1399">
      <w:pPr>
        <w:pStyle w:val="libNormal"/>
        <w:rPr>
          <w:rtl/>
        </w:rPr>
      </w:pPr>
      <w:r w:rsidRPr="00DF5C21">
        <w:rPr>
          <w:rtl/>
        </w:rPr>
        <w:t>وقال القندوزي في كتابه</w:t>
      </w:r>
      <w:r w:rsidR="009D1399">
        <w:rPr>
          <w:rtl/>
        </w:rPr>
        <w:t>:</w:t>
      </w:r>
      <w:r w:rsidR="00AE2736">
        <w:rPr>
          <w:rtl/>
        </w:rPr>
        <w:t xml:space="preserve"> </w:t>
      </w:r>
      <w:r w:rsidRPr="00DF5C21">
        <w:rPr>
          <w:rtl/>
        </w:rPr>
        <w:t>ينابيع المود</w:t>
      </w:r>
      <w:r>
        <w:rPr>
          <w:rtl/>
        </w:rPr>
        <w:t>َّ</w:t>
      </w:r>
      <w:r w:rsidRPr="00DF5C21">
        <w:rPr>
          <w:rtl/>
        </w:rPr>
        <w:t>ه</w:t>
      </w:r>
      <w:r>
        <w:rPr>
          <w:rtl/>
        </w:rPr>
        <w:t xml:space="preserve"> ص </w:t>
      </w:r>
      <w:r w:rsidRPr="00DF5C21">
        <w:rPr>
          <w:rtl/>
        </w:rPr>
        <w:t>94</w:t>
      </w:r>
      <w:r w:rsidR="00D10150">
        <w:rPr>
          <w:rtl/>
        </w:rPr>
        <w:t xml:space="preserve">،: </w:t>
      </w:r>
    </w:p>
    <w:p w:rsidR="00301327" w:rsidRPr="00DF5C21" w:rsidRDefault="00150388" w:rsidP="00B01E8B">
      <w:pPr>
        <w:pStyle w:val="libNormal"/>
        <w:rPr>
          <w:rtl/>
        </w:rPr>
      </w:pPr>
      <w:r>
        <w:rPr>
          <w:rtl/>
        </w:rPr>
        <w:t xml:space="preserve">أخرج أبو </w:t>
      </w:r>
      <w:r w:rsidR="00301327" w:rsidRPr="00DF5C21">
        <w:rPr>
          <w:rtl/>
        </w:rPr>
        <w:t xml:space="preserve">نعيم بسنده عن أبي هريرة </w:t>
      </w:r>
      <w:r w:rsidR="00B01E8B">
        <w:rPr>
          <w:rtl/>
        </w:rPr>
        <w:t>(</w:t>
      </w:r>
      <w:r w:rsidR="00301327" w:rsidRPr="00DF5C21">
        <w:rPr>
          <w:rtl/>
        </w:rPr>
        <w:t>و</w:t>
      </w:r>
      <w:r w:rsidR="00B01E8B">
        <w:rPr>
          <w:rtl/>
        </w:rPr>
        <w:t>)</w:t>
      </w:r>
      <w:r w:rsidR="00301327" w:rsidRPr="00DF5C21">
        <w:rPr>
          <w:rtl/>
        </w:rPr>
        <w:t xml:space="preserve"> </w:t>
      </w:r>
      <w:r w:rsidR="00294C1E">
        <w:rPr>
          <w:rtl/>
        </w:rPr>
        <w:t>أ</w:t>
      </w:r>
      <w:r w:rsidR="00301327" w:rsidRPr="00DF5C21">
        <w:rPr>
          <w:rtl/>
        </w:rPr>
        <w:t>يضاً عن</w:t>
      </w:r>
      <w:r w:rsidR="00301327">
        <w:rPr>
          <w:rtl/>
        </w:rPr>
        <w:t xml:space="preserve"> أبي </w:t>
      </w:r>
      <w:r w:rsidR="00301327" w:rsidRPr="00DF5C21">
        <w:rPr>
          <w:rtl/>
        </w:rPr>
        <w:t>صالح</w:t>
      </w:r>
      <w:r w:rsidR="00B7499C">
        <w:rPr>
          <w:rtl/>
        </w:rPr>
        <w:t xml:space="preserve"> عن ابن </w:t>
      </w:r>
      <w:r w:rsidR="001E071E">
        <w:rPr>
          <w:rtl/>
        </w:rPr>
        <w:t>عباس</w:t>
      </w:r>
      <w:r w:rsidR="00D10150">
        <w:rPr>
          <w:rtl/>
        </w:rPr>
        <w:t xml:space="preserve">، </w:t>
      </w:r>
      <w:r w:rsidR="00B01E8B">
        <w:rPr>
          <w:rtl/>
        </w:rPr>
        <w:t>(</w:t>
      </w:r>
      <w:r w:rsidR="00301327" w:rsidRPr="00DF5C21">
        <w:rPr>
          <w:rtl/>
        </w:rPr>
        <w:t>و</w:t>
      </w:r>
      <w:r w:rsidR="00B01E8B">
        <w:rPr>
          <w:rtl/>
        </w:rPr>
        <w:t>)</w:t>
      </w:r>
      <w:r w:rsidR="00301327" w:rsidRPr="00DF5C21">
        <w:rPr>
          <w:rtl/>
        </w:rPr>
        <w:t xml:space="preserve"> </w:t>
      </w:r>
      <w:r w:rsidR="00294C1E">
        <w:rPr>
          <w:rtl/>
        </w:rPr>
        <w:t>أ</w:t>
      </w:r>
      <w:r w:rsidR="00301327" w:rsidRPr="00DF5C21">
        <w:rPr>
          <w:rtl/>
        </w:rPr>
        <w:t>يضاً</w:t>
      </w:r>
      <w:r w:rsidR="00617997">
        <w:rPr>
          <w:rtl/>
        </w:rPr>
        <w:t xml:space="preserve"> </w:t>
      </w:r>
      <w:r w:rsidR="00301327" w:rsidRPr="00DF5C21">
        <w:rPr>
          <w:rtl/>
        </w:rPr>
        <w:t>عن جعفر الصادق رضي الله عنهم في قوله تعالى</w:t>
      </w:r>
      <w:r w:rsidR="00D10150">
        <w:rPr>
          <w:rtl/>
        </w:rPr>
        <w:t xml:space="preserve">: </w:t>
      </w:r>
      <w:r w:rsidR="00D10150">
        <w:rPr>
          <w:rStyle w:val="libAlaemChar"/>
          <w:rtl/>
        </w:rPr>
        <w:t>(</w:t>
      </w:r>
      <w:r w:rsidR="00301327" w:rsidRPr="00CF6DDF">
        <w:rPr>
          <w:rStyle w:val="libAieChar"/>
          <w:rtl/>
        </w:rPr>
        <w:t>هُوَ الَّذِي أَيَّدَكَ بِنَصْ</w:t>
      </w:r>
      <w:r w:rsidR="00617997" w:rsidRPr="00CF6DDF">
        <w:rPr>
          <w:rStyle w:val="libAieChar"/>
          <w:rtl/>
        </w:rPr>
        <w:t>ـ</w:t>
      </w:r>
      <w:r w:rsidR="00301327" w:rsidRPr="00CF6DDF">
        <w:rPr>
          <w:rStyle w:val="libAieChar"/>
          <w:rtl/>
        </w:rPr>
        <w:t>رِهِ وَبِالْمُؤْمِنِينَ</w:t>
      </w:r>
      <w:r w:rsidR="00D10150">
        <w:rPr>
          <w:rStyle w:val="libAlaemChar"/>
          <w:rtl/>
        </w:rPr>
        <w:t>)</w:t>
      </w:r>
      <w:r w:rsidR="00D10150" w:rsidRPr="00845E56">
        <w:rPr>
          <w:rtl/>
        </w:rPr>
        <w:t xml:space="preserve"> </w:t>
      </w:r>
      <w:r w:rsidR="00301327" w:rsidRPr="00845E56">
        <w:rPr>
          <w:rtl/>
        </w:rPr>
        <w:t>قالوا</w:t>
      </w:r>
      <w:r w:rsidR="00D10150" w:rsidRPr="00845E56">
        <w:rPr>
          <w:rtl/>
        </w:rPr>
        <w:t xml:space="preserve">: </w:t>
      </w:r>
      <w:r w:rsidR="00301327" w:rsidRPr="00845E56">
        <w:rPr>
          <w:rtl/>
        </w:rPr>
        <w:t>نزلت في علي</w:t>
      </w:r>
      <w:r w:rsidR="00294C1E" w:rsidRPr="00845E56">
        <w:rPr>
          <w:rtl/>
        </w:rPr>
        <w:t>ّ</w:t>
      </w:r>
      <w:r w:rsidR="00D10150" w:rsidRPr="00845E56">
        <w:rPr>
          <w:rtl/>
        </w:rPr>
        <w:t xml:space="preserve">، </w:t>
      </w:r>
      <w:r w:rsidR="00301327" w:rsidRPr="00845E56">
        <w:rPr>
          <w:rtl/>
        </w:rPr>
        <w:t>وأنَّ رسول الله قال</w:t>
      </w:r>
      <w:r w:rsidR="00D10150" w:rsidRPr="00845E56">
        <w:rPr>
          <w:rtl/>
        </w:rPr>
        <w:t xml:space="preserve">: </w:t>
      </w:r>
      <w:r w:rsidR="003B78C0" w:rsidRPr="003B78C0">
        <w:rPr>
          <w:rtl/>
        </w:rPr>
        <w:t>[</w:t>
      </w:r>
      <w:r w:rsidR="00301327" w:rsidRPr="00845E56">
        <w:rPr>
          <w:rStyle w:val="libBold2Char"/>
          <w:rtl/>
        </w:rPr>
        <w:t>رأيت مكتوباً على العرش</w:t>
      </w:r>
      <w:r w:rsidR="00D10150" w:rsidRPr="00845E56">
        <w:rPr>
          <w:rStyle w:val="libBold2Char"/>
          <w:rtl/>
        </w:rPr>
        <w:t xml:space="preserve">: </w:t>
      </w:r>
      <w:r w:rsidR="00301327" w:rsidRPr="00845E56">
        <w:rPr>
          <w:rStyle w:val="libBold2Char"/>
          <w:rtl/>
        </w:rPr>
        <w:t>لا إله إلّا الله وحده لاشريك له</w:t>
      </w:r>
      <w:r w:rsidR="00D10150" w:rsidRPr="00845E56">
        <w:rPr>
          <w:rStyle w:val="libBold2Char"/>
          <w:rtl/>
        </w:rPr>
        <w:t xml:space="preserve">، </w:t>
      </w:r>
      <w:r w:rsidR="00301327" w:rsidRPr="00845E56">
        <w:rPr>
          <w:rStyle w:val="libBold2Char"/>
          <w:rtl/>
        </w:rPr>
        <w:t>محمّد عبدي ورسولي</w:t>
      </w:r>
      <w:r w:rsidR="00D10150" w:rsidRPr="00845E56">
        <w:rPr>
          <w:rStyle w:val="libBold2Char"/>
          <w:rtl/>
        </w:rPr>
        <w:t xml:space="preserve">، </w:t>
      </w:r>
      <w:r w:rsidR="00301327" w:rsidRPr="00845E56">
        <w:rPr>
          <w:rStyle w:val="libBold2Char"/>
          <w:rtl/>
        </w:rPr>
        <w:t>أيّدته ونصرته بعليّ بن أبي طالب</w:t>
      </w:r>
      <w:r w:rsidR="003B78C0" w:rsidRPr="003B78C0">
        <w:rPr>
          <w:rtl/>
        </w:rPr>
        <w:t>]</w:t>
      </w:r>
      <w:r w:rsidR="00845E56">
        <w:rPr>
          <w:rStyle w:val="libBold2Char"/>
          <w:rtl/>
        </w:rPr>
        <w:t>،</w:t>
      </w:r>
      <w:r w:rsidR="00D10150">
        <w:rPr>
          <w:rtl/>
        </w:rPr>
        <w:t xml:space="preserve"> </w:t>
      </w:r>
      <w:r w:rsidR="00301327" w:rsidRPr="00DF5C21">
        <w:rPr>
          <w:rtl/>
        </w:rPr>
        <w:t>وروي عن</w:t>
      </w:r>
      <w:r w:rsidR="001B1F2C">
        <w:rPr>
          <w:rtl/>
        </w:rPr>
        <w:t xml:space="preserve"> أنس </w:t>
      </w:r>
      <w:r w:rsidR="00301327" w:rsidRPr="00DF5C21">
        <w:rPr>
          <w:rtl/>
        </w:rPr>
        <w:t>بن مالك نحوه.</w:t>
      </w:r>
    </w:p>
    <w:p w:rsidR="00301327" w:rsidRPr="00DF5C21" w:rsidRDefault="00AE2736" w:rsidP="005B55EA">
      <w:pPr>
        <w:pStyle w:val="libNormal"/>
        <w:rPr>
          <w:rtl/>
        </w:rPr>
      </w:pPr>
      <w:r>
        <w:rPr>
          <w:rtl/>
        </w:rPr>
        <w:t>(</w:t>
      </w:r>
      <w:r w:rsidR="00301327" w:rsidRPr="00DF5C21">
        <w:rPr>
          <w:rtl/>
        </w:rPr>
        <w:t>من شواهد التنـزيل لابن رويش ال</w:t>
      </w:r>
      <w:r w:rsidR="00301327">
        <w:rPr>
          <w:rtl/>
        </w:rPr>
        <w:t>أ</w:t>
      </w:r>
      <w:r w:rsidR="00301327" w:rsidRPr="00DF5C21">
        <w:rPr>
          <w:rtl/>
        </w:rPr>
        <w:t>ندونيسي ص</w:t>
      </w:r>
      <w:r w:rsidR="00301327">
        <w:rPr>
          <w:rtl/>
        </w:rPr>
        <w:t xml:space="preserve"> </w:t>
      </w:r>
      <w:r w:rsidR="00301327" w:rsidRPr="00DF5C21">
        <w:rPr>
          <w:rtl/>
        </w:rPr>
        <w:t>402</w:t>
      </w:r>
      <w:r w:rsidR="005B55EA">
        <w:rPr>
          <w:rtl/>
        </w:rPr>
        <w:t>).</w:t>
      </w:r>
    </w:p>
    <w:p w:rsidR="00301327" w:rsidRPr="00DF5C21" w:rsidRDefault="00301327" w:rsidP="00845E56">
      <w:pPr>
        <w:pStyle w:val="libNormal"/>
        <w:rPr>
          <w:rtl/>
        </w:rPr>
      </w:pPr>
      <w:r w:rsidRPr="00DF5C21">
        <w:rPr>
          <w:rtl/>
        </w:rPr>
        <w:t>و</w:t>
      </w:r>
      <w:r>
        <w:rPr>
          <w:rtl/>
        </w:rPr>
        <w:t xml:space="preserve">أخرج الحافظ محمّد </w:t>
      </w:r>
      <w:r w:rsidRPr="00DF5C21">
        <w:rPr>
          <w:rtl/>
        </w:rPr>
        <w:t>بن يوسف الكنجي الشافعي في كتابه كفاية الطالب</w:t>
      </w:r>
      <w:r>
        <w:rPr>
          <w:rtl/>
        </w:rPr>
        <w:t xml:space="preserve"> ص </w:t>
      </w:r>
      <w:r w:rsidRPr="00DF5C21">
        <w:rPr>
          <w:rtl/>
        </w:rPr>
        <w:t>234</w:t>
      </w:r>
      <w:r>
        <w:rPr>
          <w:rtl/>
        </w:rPr>
        <w:t xml:space="preserve"> </w:t>
      </w:r>
      <w:r w:rsidRPr="00DF5C21">
        <w:rPr>
          <w:rtl/>
        </w:rPr>
        <w:t>الحديث</w:t>
      </w:r>
      <w:r w:rsidR="00D10150">
        <w:rPr>
          <w:rtl/>
        </w:rPr>
        <w:t xml:space="preserve">، </w:t>
      </w:r>
      <w:r w:rsidRPr="00DF5C21">
        <w:rPr>
          <w:rtl/>
        </w:rPr>
        <w:t>قال</w:t>
      </w:r>
      <w:r w:rsidR="00D10150">
        <w:rPr>
          <w:rtl/>
        </w:rPr>
        <w:t xml:space="preserve">: </w:t>
      </w:r>
    </w:p>
    <w:p w:rsidR="00353914" w:rsidRDefault="00353914" w:rsidP="00353914">
      <w:pPr>
        <w:pStyle w:val="libNormal"/>
        <w:rPr>
          <w:rtl/>
        </w:rPr>
      </w:pPr>
      <w:r>
        <w:rPr>
          <w:rtl/>
        </w:rPr>
        <w:br w:type="page"/>
      </w:r>
    </w:p>
    <w:p w:rsidR="00301327" w:rsidRPr="00DF42B0" w:rsidRDefault="00301327" w:rsidP="00845E56">
      <w:pPr>
        <w:pStyle w:val="libNormal"/>
        <w:rPr>
          <w:rtl/>
        </w:rPr>
      </w:pPr>
      <w:r w:rsidRPr="00DF5C21">
        <w:rPr>
          <w:rtl/>
        </w:rPr>
        <w:lastRenderedPageBreak/>
        <w:t>ومن ذلك ما</w:t>
      </w:r>
      <w:r>
        <w:rPr>
          <w:rtl/>
        </w:rPr>
        <w:t xml:space="preserve"> أخبرنا</w:t>
      </w:r>
      <w:r w:rsidR="00150388">
        <w:rPr>
          <w:rtl/>
        </w:rPr>
        <w:t xml:space="preserve"> أبو </w:t>
      </w:r>
      <w:r>
        <w:rPr>
          <w:rtl/>
        </w:rPr>
        <w:t xml:space="preserve">محمّد </w:t>
      </w:r>
      <w:r w:rsidRPr="00DF5C21">
        <w:rPr>
          <w:rtl/>
        </w:rPr>
        <w:t>عبد العزيز بن</w:t>
      </w:r>
      <w:r>
        <w:rPr>
          <w:rtl/>
        </w:rPr>
        <w:t xml:space="preserve"> محمّد </w:t>
      </w:r>
      <w:r w:rsidRPr="00DF5C21">
        <w:rPr>
          <w:rtl/>
        </w:rPr>
        <w:t>بن الحسين الصالحي بجامع دمشق</w:t>
      </w:r>
      <w:r w:rsidR="00D10150">
        <w:rPr>
          <w:rtl/>
        </w:rPr>
        <w:t xml:space="preserve">، </w:t>
      </w:r>
      <w:r>
        <w:rPr>
          <w:rtl/>
        </w:rPr>
        <w:t>أخبرنا</w:t>
      </w:r>
      <w:r w:rsidR="00150388">
        <w:rPr>
          <w:rtl/>
        </w:rPr>
        <w:t xml:space="preserve"> أبو </w:t>
      </w:r>
      <w:r w:rsidRPr="00DF5C21">
        <w:rPr>
          <w:rtl/>
        </w:rPr>
        <w:t>القاسم الحافظ الدمشقي</w:t>
      </w:r>
      <w:r w:rsidR="00D10150">
        <w:rPr>
          <w:rtl/>
        </w:rPr>
        <w:t xml:space="preserve">، </w:t>
      </w:r>
      <w:r>
        <w:rPr>
          <w:rtl/>
        </w:rPr>
        <w:t>أخبرنا</w:t>
      </w:r>
      <w:r w:rsidR="00150388">
        <w:rPr>
          <w:rtl/>
        </w:rPr>
        <w:t xml:space="preserve"> أبو </w:t>
      </w:r>
      <w:r w:rsidRPr="00DF5C21">
        <w:rPr>
          <w:rtl/>
        </w:rPr>
        <w:t>الحسن</w:t>
      </w:r>
      <w:r w:rsidR="00E96C6A">
        <w:rPr>
          <w:rtl/>
        </w:rPr>
        <w:t xml:space="preserve"> عليّ بن </w:t>
      </w:r>
      <w:r w:rsidRPr="00DF5C21">
        <w:rPr>
          <w:rtl/>
        </w:rPr>
        <w:t>المسلم الشافعي</w:t>
      </w:r>
      <w:r>
        <w:rPr>
          <w:rtl/>
        </w:rPr>
        <w:t xml:space="preserve"> أخبرنا</w:t>
      </w:r>
      <w:r w:rsidR="00150388">
        <w:rPr>
          <w:rtl/>
        </w:rPr>
        <w:t xml:space="preserve"> أبو </w:t>
      </w:r>
      <w:r w:rsidRPr="00DF5C21">
        <w:rPr>
          <w:rtl/>
        </w:rPr>
        <w:t>القاسم بن العلا</w:t>
      </w:r>
      <w:r w:rsidR="00D10150">
        <w:rPr>
          <w:rtl/>
        </w:rPr>
        <w:t xml:space="preserve">، </w:t>
      </w:r>
      <w:r w:rsidRPr="00DF5C21">
        <w:rPr>
          <w:rtl/>
        </w:rPr>
        <w:t>و</w:t>
      </w:r>
      <w:r>
        <w:rPr>
          <w:rtl/>
        </w:rPr>
        <w:t>أ</w:t>
      </w:r>
      <w:r w:rsidRPr="00DF5C21">
        <w:rPr>
          <w:rtl/>
        </w:rPr>
        <w:t>بو بكر</w:t>
      </w:r>
      <w:r>
        <w:rPr>
          <w:rtl/>
        </w:rPr>
        <w:t xml:space="preserve"> محمّد </w:t>
      </w:r>
      <w:r w:rsidRPr="00DF5C21">
        <w:rPr>
          <w:rtl/>
        </w:rPr>
        <w:t>بن عمر بن سليمان العريني النصيبي</w:t>
      </w:r>
      <w:r w:rsidR="00D10150">
        <w:rPr>
          <w:rtl/>
        </w:rPr>
        <w:t xml:space="preserve">، </w:t>
      </w:r>
      <w:r>
        <w:rPr>
          <w:rtl/>
        </w:rPr>
        <w:t xml:space="preserve">حدّثنا أبو بكر </w:t>
      </w:r>
      <w:r w:rsidR="00150388">
        <w:rPr>
          <w:rtl/>
        </w:rPr>
        <w:t>أحمد</w:t>
      </w:r>
      <w:r w:rsidRPr="00DF5C21">
        <w:rPr>
          <w:rtl/>
        </w:rPr>
        <w:t xml:space="preserve"> بن يوسف بن خل</w:t>
      </w:r>
      <w:r w:rsidR="00294C1E">
        <w:rPr>
          <w:rtl/>
        </w:rPr>
        <w:t>ّ</w:t>
      </w:r>
      <w:r w:rsidRPr="00DF5C21">
        <w:rPr>
          <w:rtl/>
        </w:rPr>
        <w:t>اد</w:t>
      </w:r>
      <w:r w:rsidR="00D10150">
        <w:rPr>
          <w:rtl/>
        </w:rPr>
        <w:t xml:space="preserve">، </w:t>
      </w:r>
      <w:r>
        <w:rPr>
          <w:rtl/>
        </w:rPr>
        <w:t>حدّثنا</w:t>
      </w:r>
      <w:r w:rsidR="00150388">
        <w:rPr>
          <w:rtl/>
        </w:rPr>
        <w:t xml:space="preserve"> أبو </w:t>
      </w:r>
      <w:r w:rsidRPr="00DF5C21">
        <w:rPr>
          <w:rtl/>
        </w:rPr>
        <w:t>عبد الله الحسين بن</w:t>
      </w:r>
      <w:r w:rsidR="006E180E">
        <w:rPr>
          <w:rtl/>
        </w:rPr>
        <w:t xml:space="preserve"> إسماعيل </w:t>
      </w:r>
      <w:r w:rsidRPr="00DF5C21">
        <w:rPr>
          <w:rtl/>
        </w:rPr>
        <w:t>المهري</w:t>
      </w:r>
      <w:r w:rsidR="00D10150">
        <w:rPr>
          <w:rtl/>
        </w:rPr>
        <w:t xml:space="preserve">، </w:t>
      </w:r>
      <w:r>
        <w:rPr>
          <w:rtl/>
        </w:rPr>
        <w:t>حدّثنا</w:t>
      </w:r>
      <w:r w:rsidRPr="00DF5C21">
        <w:rPr>
          <w:rtl/>
        </w:rPr>
        <w:t xml:space="preserve"> عباس بن بك</w:t>
      </w:r>
      <w:r>
        <w:rPr>
          <w:rtl/>
        </w:rPr>
        <w:t>ّ</w:t>
      </w:r>
      <w:r w:rsidRPr="00DF5C21">
        <w:rPr>
          <w:rtl/>
        </w:rPr>
        <w:t>ار</w:t>
      </w:r>
      <w:r w:rsidR="00D10150">
        <w:rPr>
          <w:rtl/>
        </w:rPr>
        <w:t xml:space="preserve">، </w:t>
      </w:r>
      <w:r>
        <w:rPr>
          <w:rtl/>
        </w:rPr>
        <w:t>حدّثنا</w:t>
      </w:r>
      <w:r w:rsidRPr="00DF5C21">
        <w:rPr>
          <w:rtl/>
        </w:rPr>
        <w:t xml:space="preserve"> خالد بن</w:t>
      </w:r>
      <w:r>
        <w:rPr>
          <w:rtl/>
        </w:rPr>
        <w:t xml:space="preserve"> أبي </w:t>
      </w:r>
      <w:r w:rsidRPr="00DF5C21">
        <w:rPr>
          <w:rtl/>
        </w:rPr>
        <w:t>عمر</w:t>
      </w:r>
      <w:r w:rsidR="00294C1E">
        <w:rPr>
          <w:rtl/>
        </w:rPr>
        <w:t xml:space="preserve"> الأسدي</w:t>
      </w:r>
      <w:r w:rsidR="00845E56">
        <w:rPr>
          <w:rtl/>
        </w:rPr>
        <w:t>،</w:t>
      </w:r>
      <w:r w:rsidR="00D10150">
        <w:rPr>
          <w:rtl/>
        </w:rPr>
        <w:t xml:space="preserve"> </w:t>
      </w:r>
      <w:r w:rsidRPr="00DF5C21">
        <w:rPr>
          <w:rtl/>
        </w:rPr>
        <w:t>عن الكبي</w:t>
      </w:r>
      <w:r w:rsidR="00D10150">
        <w:rPr>
          <w:rtl/>
        </w:rPr>
        <w:t xml:space="preserve">، </w:t>
      </w:r>
      <w:r w:rsidRPr="00DF5C21">
        <w:rPr>
          <w:rtl/>
        </w:rPr>
        <w:t>عن</w:t>
      </w:r>
      <w:r>
        <w:rPr>
          <w:rtl/>
        </w:rPr>
        <w:t xml:space="preserve"> أبي </w:t>
      </w:r>
      <w:r w:rsidRPr="00DF5C21">
        <w:rPr>
          <w:rtl/>
        </w:rPr>
        <w:t>صالح</w:t>
      </w:r>
      <w:r w:rsidR="00D10150">
        <w:rPr>
          <w:rtl/>
        </w:rPr>
        <w:t xml:space="preserve">، </w:t>
      </w:r>
      <w:r w:rsidRPr="00DF5C21">
        <w:rPr>
          <w:rtl/>
        </w:rPr>
        <w:t>عن</w:t>
      </w:r>
      <w:r>
        <w:rPr>
          <w:rtl/>
        </w:rPr>
        <w:t xml:space="preserve"> أبي </w:t>
      </w:r>
      <w:r w:rsidRPr="00DF5C21">
        <w:rPr>
          <w:rtl/>
        </w:rPr>
        <w:t>هريرة</w:t>
      </w:r>
      <w:r w:rsidR="00D10150">
        <w:rPr>
          <w:rtl/>
        </w:rPr>
        <w:t xml:space="preserve">، </w:t>
      </w:r>
      <w:r w:rsidRPr="00DF5C21">
        <w:rPr>
          <w:rtl/>
        </w:rPr>
        <w:t>قال</w:t>
      </w:r>
      <w:r w:rsidR="00D10150">
        <w:rPr>
          <w:rtl/>
        </w:rPr>
        <w:t xml:space="preserve">: </w:t>
      </w:r>
      <w:r w:rsidR="005B55EA">
        <w:rPr>
          <w:rtl/>
        </w:rPr>
        <w:t>[</w:t>
      </w:r>
      <w:r w:rsidRPr="00845E56">
        <w:rPr>
          <w:rStyle w:val="libBold2Char"/>
          <w:rtl/>
        </w:rPr>
        <w:t>مكتوب على العرش لا إله إلّا الله وحدي لا شريك لي</w:t>
      </w:r>
      <w:r w:rsidR="00D10150" w:rsidRPr="00845E56">
        <w:rPr>
          <w:rStyle w:val="libBold2Char"/>
          <w:rtl/>
        </w:rPr>
        <w:t xml:space="preserve">، </w:t>
      </w:r>
      <w:r w:rsidRPr="00845E56">
        <w:rPr>
          <w:rStyle w:val="libBold2Char"/>
          <w:rtl/>
        </w:rPr>
        <w:t>ومحمّد عبدي ورسولي</w:t>
      </w:r>
      <w:r w:rsidR="00150388" w:rsidRPr="00845E56">
        <w:rPr>
          <w:rStyle w:val="libBold2Char"/>
          <w:rtl/>
        </w:rPr>
        <w:t xml:space="preserve"> أيَّدته </w:t>
      </w:r>
      <w:r w:rsidRPr="00845E56">
        <w:rPr>
          <w:rStyle w:val="libBold2Char"/>
          <w:rtl/>
        </w:rPr>
        <w:t>بعلي</w:t>
      </w:r>
      <w:r w:rsidR="00294C1E" w:rsidRPr="00845E56">
        <w:rPr>
          <w:rStyle w:val="libBold2Char"/>
          <w:rtl/>
        </w:rPr>
        <w:t>ّ</w:t>
      </w:r>
      <w:r w:rsidR="003B78C0" w:rsidRPr="003B78C0">
        <w:rPr>
          <w:rtl/>
        </w:rPr>
        <w:t>]</w:t>
      </w:r>
      <w:r w:rsidR="00D10150" w:rsidRPr="00845E56">
        <w:rPr>
          <w:rStyle w:val="libBold2Char"/>
          <w:rtl/>
        </w:rPr>
        <w:t xml:space="preserve">، </w:t>
      </w:r>
      <w:r w:rsidRPr="00247E9B">
        <w:rPr>
          <w:rtl/>
        </w:rPr>
        <w:t>وذلك قوله</w:t>
      </w:r>
      <w:r w:rsidR="00E96C6A" w:rsidRPr="00247E9B">
        <w:rPr>
          <w:rtl/>
        </w:rPr>
        <w:t xml:space="preserve"> عزّ وجلّ </w:t>
      </w:r>
      <w:r w:rsidRPr="00247E9B">
        <w:rPr>
          <w:rtl/>
        </w:rPr>
        <w:t>في كتابه الكريم</w:t>
      </w:r>
      <w:r w:rsidR="00D10150" w:rsidRPr="00247E9B">
        <w:rPr>
          <w:rtl/>
        </w:rPr>
        <w:t>:</w:t>
      </w:r>
      <w:r w:rsidR="00D10150" w:rsidRPr="00845E56">
        <w:rPr>
          <w:rStyle w:val="libBold2Char"/>
          <w:rtl/>
        </w:rPr>
        <w:t xml:space="preserve"> </w:t>
      </w:r>
      <w:r w:rsidR="00D10150" w:rsidRPr="00845E56">
        <w:rPr>
          <w:rStyle w:val="libAlaemChar"/>
          <w:rtl/>
        </w:rPr>
        <w:t>(</w:t>
      </w:r>
      <w:r w:rsidRPr="00CF6DDF">
        <w:rPr>
          <w:rStyle w:val="libAieChar"/>
          <w:rtl/>
        </w:rPr>
        <w:t>هُوَ الَّذِي أَيَّدَكَ بِنَصْرِهِ وَبِالْمُؤْمِنِينَ</w:t>
      </w:r>
      <w:r w:rsidR="00D10150" w:rsidRPr="00845E56">
        <w:rPr>
          <w:rStyle w:val="libAlaemChar"/>
          <w:rtl/>
        </w:rPr>
        <w:t>)</w:t>
      </w:r>
      <w:r w:rsidR="00D10150" w:rsidRPr="00845E56">
        <w:rPr>
          <w:rtl/>
        </w:rPr>
        <w:t xml:space="preserve"> </w:t>
      </w:r>
      <w:r w:rsidRPr="00247E9B">
        <w:rPr>
          <w:rtl/>
        </w:rPr>
        <w:t>عليٌّ وحده</w:t>
      </w:r>
      <w:r w:rsidRPr="00845E56">
        <w:rPr>
          <w:rStyle w:val="libBold2Char"/>
          <w:rtl/>
        </w:rPr>
        <w:t>.</w:t>
      </w:r>
    </w:p>
    <w:p w:rsidR="00301327" w:rsidRPr="00DF5C21" w:rsidRDefault="00301327" w:rsidP="00845E56">
      <w:pPr>
        <w:pStyle w:val="libNormal"/>
        <w:rPr>
          <w:rtl/>
        </w:rPr>
      </w:pPr>
      <w:r w:rsidRPr="00DF5C21">
        <w:rPr>
          <w:rtl/>
        </w:rPr>
        <w:t xml:space="preserve">وفي فضائل </w:t>
      </w:r>
      <w:r>
        <w:rPr>
          <w:rtl/>
        </w:rPr>
        <w:t>أ</w:t>
      </w:r>
      <w:r w:rsidRPr="00DF5C21">
        <w:rPr>
          <w:rtl/>
        </w:rPr>
        <w:t>هل البيت من كتاب فضائل الصحابه ل</w:t>
      </w:r>
      <w:r w:rsidR="00150388">
        <w:rPr>
          <w:rtl/>
        </w:rPr>
        <w:t>أحمد</w:t>
      </w:r>
      <w:r w:rsidRPr="00DF5C21">
        <w:rPr>
          <w:rtl/>
        </w:rPr>
        <w:t xml:space="preserve"> بن حنبل في الحديث</w:t>
      </w:r>
      <w:r>
        <w:rPr>
          <w:rtl/>
        </w:rPr>
        <w:t xml:space="preserve"> </w:t>
      </w:r>
      <w:r w:rsidRPr="00DF5C21">
        <w:rPr>
          <w:rtl/>
        </w:rPr>
        <w:t>264</w:t>
      </w:r>
      <w:r>
        <w:rPr>
          <w:rtl/>
        </w:rPr>
        <w:t xml:space="preserve"> </w:t>
      </w:r>
      <w:r w:rsidRPr="00DF5C21">
        <w:rPr>
          <w:rtl/>
        </w:rPr>
        <w:t>ص</w:t>
      </w:r>
      <w:r>
        <w:rPr>
          <w:rtl/>
        </w:rPr>
        <w:t xml:space="preserve"> </w:t>
      </w:r>
      <w:r w:rsidRPr="00DF5C21">
        <w:rPr>
          <w:rtl/>
        </w:rPr>
        <w:t>178</w:t>
      </w:r>
      <w:r>
        <w:rPr>
          <w:rtl/>
        </w:rPr>
        <w:t xml:space="preserve"> </w:t>
      </w:r>
      <w:r w:rsidRPr="00DF5C21">
        <w:rPr>
          <w:rtl/>
        </w:rPr>
        <w:t>قال</w:t>
      </w:r>
      <w:r w:rsidR="00D10150">
        <w:rPr>
          <w:rtl/>
        </w:rPr>
        <w:t xml:space="preserve">: </w:t>
      </w:r>
    </w:p>
    <w:p w:rsidR="00845E56" w:rsidRPr="0010659A" w:rsidRDefault="00301327" w:rsidP="00C7624A">
      <w:pPr>
        <w:pStyle w:val="libNormal"/>
        <w:rPr>
          <w:rtl/>
        </w:rPr>
      </w:pPr>
      <w:r w:rsidRPr="00DF5C21">
        <w:rPr>
          <w:rtl/>
        </w:rPr>
        <w:t>القطيعي</w:t>
      </w:r>
      <w:r w:rsidR="00D10150">
        <w:rPr>
          <w:rtl/>
        </w:rPr>
        <w:t xml:space="preserve">: </w:t>
      </w:r>
      <w:r>
        <w:rPr>
          <w:rtl/>
        </w:rPr>
        <w:t>حدّثني</w:t>
      </w:r>
      <w:r w:rsidRPr="00DF5C21">
        <w:rPr>
          <w:rtl/>
        </w:rPr>
        <w:t xml:space="preserve"> </w:t>
      </w:r>
      <w:r w:rsidR="00150388">
        <w:rPr>
          <w:rtl/>
        </w:rPr>
        <w:t>أحمد</w:t>
      </w:r>
      <w:r w:rsidRPr="00DF5C21">
        <w:rPr>
          <w:rtl/>
        </w:rPr>
        <w:t xml:space="preserve"> بن </w:t>
      </w:r>
      <w:r w:rsidR="00294C1E">
        <w:rPr>
          <w:rtl/>
        </w:rPr>
        <w:t>إ</w:t>
      </w:r>
      <w:r w:rsidRPr="00DF5C21">
        <w:rPr>
          <w:rtl/>
        </w:rPr>
        <w:t>سرائيل</w:t>
      </w:r>
      <w:r w:rsidR="00D10150">
        <w:rPr>
          <w:rtl/>
        </w:rPr>
        <w:t xml:space="preserve">، </w:t>
      </w:r>
      <w:r>
        <w:rPr>
          <w:rtl/>
        </w:rPr>
        <w:t xml:space="preserve">حدّثنا محمّد </w:t>
      </w:r>
      <w:r w:rsidRPr="00DF5C21">
        <w:rPr>
          <w:rtl/>
        </w:rPr>
        <w:t>بن عثمان</w:t>
      </w:r>
      <w:r w:rsidR="00D10150">
        <w:rPr>
          <w:rtl/>
        </w:rPr>
        <w:t xml:space="preserve">، </w:t>
      </w:r>
      <w:r>
        <w:rPr>
          <w:rtl/>
        </w:rPr>
        <w:t>حدّثنا</w:t>
      </w:r>
      <w:r w:rsidRPr="00DF5C21">
        <w:rPr>
          <w:rtl/>
        </w:rPr>
        <w:t xml:space="preserve"> زكري</w:t>
      </w:r>
      <w:r w:rsidR="00B767BF">
        <w:rPr>
          <w:rtl/>
        </w:rPr>
        <w:t>ّ</w:t>
      </w:r>
      <w:r w:rsidRPr="00DF5C21">
        <w:rPr>
          <w:rtl/>
        </w:rPr>
        <w:t>ا بن يحيى الكسائي</w:t>
      </w:r>
      <w:r w:rsidR="00D10150">
        <w:rPr>
          <w:rtl/>
        </w:rPr>
        <w:t xml:space="preserve">، </w:t>
      </w:r>
      <w:r>
        <w:rPr>
          <w:rtl/>
        </w:rPr>
        <w:t>حدّثنا</w:t>
      </w:r>
      <w:r w:rsidRPr="00DF5C21">
        <w:rPr>
          <w:rtl/>
        </w:rPr>
        <w:t xml:space="preserve"> يحيى بن سالم </w:t>
      </w:r>
      <w:r>
        <w:rPr>
          <w:rtl/>
        </w:rPr>
        <w:t>حدّثنا</w:t>
      </w:r>
      <w:r w:rsidRPr="00DF5C21">
        <w:rPr>
          <w:rtl/>
        </w:rPr>
        <w:t xml:space="preserve"> </w:t>
      </w:r>
      <w:r>
        <w:rPr>
          <w:rtl/>
        </w:rPr>
        <w:t>أ</w:t>
      </w:r>
      <w:r w:rsidRPr="00DF5C21">
        <w:rPr>
          <w:rtl/>
        </w:rPr>
        <w:t>شع</w:t>
      </w:r>
      <w:r>
        <w:rPr>
          <w:rtl/>
        </w:rPr>
        <w:t>ث</w:t>
      </w:r>
      <w:r w:rsidRPr="00DF5C21">
        <w:rPr>
          <w:rtl/>
        </w:rPr>
        <w:t xml:space="preserve"> </w:t>
      </w:r>
      <w:r>
        <w:rPr>
          <w:rtl/>
        </w:rPr>
        <w:t>-</w:t>
      </w:r>
      <w:r w:rsidR="004E329A">
        <w:rPr>
          <w:rtl/>
        </w:rPr>
        <w:t xml:space="preserve"> </w:t>
      </w:r>
      <w:r w:rsidR="00C7624A">
        <w:rPr>
          <w:rtl/>
        </w:rPr>
        <w:t>ا</w:t>
      </w:r>
      <w:r w:rsidR="004E329A">
        <w:rPr>
          <w:rtl/>
        </w:rPr>
        <w:t xml:space="preserve">بن </w:t>
      </w:r>
      <w:r w:rsidRPr="00DF5C21">
        <w:rPr>
          <w:rtl/>
        </w:rPr>
        <w:t>عم</w:t>
      </w:r>
      <w:r w:rsidR="00294C1E">
        <w:rPr>
          <w:rtl/>
        </w:rPr>
        <w:t>ّ</w:t>
      </w:r>
      <w:r w:rsidRPr="00DF5C21">
        <w:rPr>
          <w:rtl/>
        </w:rPr>
        <w:t xml:space="preserve"> حسن بن صالح وكان يفضل عليه </w:t>
      </w:r>
      <w:r>
        <w:rPr>
          <w:rtl/>
        </w:rPr>
        <w:t>-</w:t>
      </w:r>
      <w:r w:rsidRPr="00DF5C21">
        <w:rPr>
          <w:rtl/>
        </w:rPr>
        <w:t xml:space="preserve"> </w:t>
      </w:r>
      <w:r>
        <w:rPr>
          <w:rtl/>
        </w:rPr>
        <w:t>حدّثنا</w:t>
      </w:r>
      <w:r w:rsidRPr="00DF5C21">
        <w:rPr>
          <w:rtl/>
        </w:rPr>
        <w:t xml:space="preserve"> مسعر</w:t>
      </w:r>
      <w:r w:rsidR="00D10150">
        <w:rPr>
          <w:rtl/>
        </w:rPr>
        <w:t xml:space="preserve">، </w:t>
      </w:r>
      <w:r w:rsidRPr="00DF5C21">
        <w:rPr>
          <w:rtl/>
        </w:rPr>
        <w:t>عن عطي</w:t>
      </w:r>
      <w:r w:rsidR="00294C1E">
        <w:rPr>
          <w:rtl/>
        </w:rPr>
        <w:t>ّ</w:t>
      </w:r>
      <w:r w:rsidRPr="00DF5C21">
        <w:rPr>
          <w:rtl/>
        </w:rPr>
        <w:t>ة العوفي</w:t>
      </w:r>
      <w:r w:rsidR="00D10150">
        <w:rPr>
          <w:rtl/>
        </w:rPr>
        <w:t xml:space="preserve">، </w:t>
      </w:r>
      <w:r w:rsidRPr="00DF5C21">
        <w:rPr>
          <w:rtl/>
        </w:rPr>
        <w:t xml:space="preserve">عن جابر بن عبد الله </w:t>
      </w:r>
      <w:r w:rsidR="00150388">
        <w:rPr>
          <w:rtl/>
        </w:rPr>
        <w:t>الأنصاري</w:t>
      </w:r>
      <w:r w:rsidRPr="00DF5C21">
        <w:rPr>
          <w:rtl/>
        </w:rPr>
        <w:t xml:space="preserve"> قال</w:t>
      </w:r>
      <w:r w:rsidR="00D10150">
        <w:rPr>
          <w:rtl/>
        </w:rPr>
        <w:t xml:space="preserve">: </w:t>
      </w:r>
      <w:r w:rsidRPr="00DF5C21">
        <w:rPr>
          <w:rtl/>
        </w:rPr>
        <w:t xml:space="preserve">قال رسول الله </w:t>
      </w:r>
      <w:r w:rsidR="003F0683">
        <w:rPr>
          <w:rtl/>
        </w:rPr>
        <w:t>صلّى الله عليه وآله وسلّم</w:t>
      </w:r>
      <w:r w:rsidR="00D10150">
        <w:rPr>
          <w:rtl/>
        </w:rPr>
        <w:t xml:space="preserve">: </w:t>
      </w:r>
      <w:r w:rsidR="003B78C0" w:rsidRPr="003B78C0">
        <w:rPr>
          <w:rtl/>
        </w:rPr>
        <w:t>[</w:t>
      </w:r>
      <w:r w:rsidRPr="00845E56">
        <w:rPr>
          <w:rStyle w:val="libBold2Char"/>
          <w:rtl/>
        </w:rPr>
        <w:t>مكتوب على باب الجنّة</w:t>
      </w:r>
      <w:r w:rsidR="00D10150" w:rsidRPr="00845E56">
        <w:rPr>
          <w:rStyle w:val="libBold2Char"/>
          <w:rtl/>
        </w:rPr>
        <w:t xml:space="preserve">: </w:t>
      </w:r>
      <w:r w:rsidRPr="00845E56">
        <w:rPr>
          <w:rStyle w:val="libBold2Char"/>
          <w:rtl/>
        </w:rPr>
        <w:t>محمّد رسول الله</w:t>
      </w:r>
      <w:r w:rsidR="00D10150" w:rsidRPr="00845E56">
        <w:rPr>
          <w:rStyle w:val="libBold2Char"/>
          <w:rtl/>
        </w:rPr>
        <w:t xml:space="preserve">، </w:t>
      </w:r>
      <w:r w:rsidRPr="00845E56">
        <w:rPr>
          <w:rStyle w:val="libBold2Char"/>
          <w:rtl/>
        </w:rPr>
        <w:t>علي</w:t>
      </w:r>
      <w:r w:rsidR="00294C1E" w:rsidRPr="00845E56">
        <w:rPr>
          <w:rStyle w:val="libBold2Char"/>
          <w:rtl/>
        </w:rPr>
        <w:t>ّ</w:t>
      </w:r>
      <w:r w:rsidRPr="00845E56">
        <w:rPr>
          <w:rStyle w:val="libBold2Char"/>
          <w:rtl/>
        </w:rPr>
        <w:t xml:space="preserve"> أخو رسول الله</w:t>
      </w:r>
      <w:r w:rsidR="005B55EA">
        <w:rPr>
          <w:rStyle w:val="libBold2Char"/>
          <w:rtl/>
        </w:rPr>
        <w:t>،</w:t>
      </w:r>
      <w:r w:rsidRPr="00845E56">
        <w:rPr>
          <w:rStyle w:val="libBold2Char"/>
          <w:rtl/>
        </w:rPr>
        <w:t xml:space="preserve"> قبل أنْ يخلق السماوات بألفي سنة</w:t>
      </w:r>
      <w:r w:rsidR="003B78C0" w:rsidRPr="0010659A">
        <w:rPr>
          <w:rtl/>
        </w:rPr>
        <w:t>]</w:t>
      </w:r>
      <w:r w:rsidR="00845E56" w:rsidRPr="0010659A">
        <w:rPr>
          <w:rtl/>
        </w:rPr>
        <w:t>.</w:t>
      </w:r>
    </w:p>
    <w:p w:rsidR="00845E56" w:rsidRDefault="00617997" w:rsidP="00E031D8">
      <w:pPr>
        <w:pStyle w:val="Heading3Center"/>
        <w:rPr>
          <w:rtl/>
        </w:rPr>
      </w:pPr>
      <w:bookmarkStart w:id="34" w:name="_Toc484948048"/>
      <w:r w:rsidRPr="00845E56">
        <w:rPr>
          <w:rtl/>
        </w:rPr>
        <w:t>الأنفال الآية 64</w:t>
      </w:r>
      <w:bookmarkEnd w:id="34"/>
    </w:p>
    <w:p w:rsidR="00301327" w:rsidRPr="00CF6DDF" w:rsidRDefault="00D10150" w:rsidP="00247E9B">
      <w:pPr>
        <w:pStyle w:val="libCenter"/>
        <w:rPr>
          <w:rtl/>
        </w:rPr>
      </w:pPr>
      <w:r>
        <w:rPr>
          <w:rStyle w:val="libAlaemChar"/>
          <w:rtl/>
        </w:rPr>
        <w:t>(</w:t>
      </w:r>
      <w:r w:rsidR="008F07B7" w:rsidRPr="00353914">
        <w:rPr>
          <w:rStyle w:val="libAieChar"/>
          <w:rtl/>
        </w:rPr>
        <w:t xml:space="preserve">يَا أَيُّهَا </w:t>
      </w:r>
      <w:r w:rsidR="00301327" w:rsidRPr="00353914">
        <w:rPr>
          <w:rStyle w:val="libAieChar"/>
          <w:rtl/>
        </w:rPr>
        <w:t xml:space="preserve">النَّبِيُّ حَسْبُكَ </w:t>
      </w:r>
      <w:r w:rsidR="003F0683" w:rsidRPr="00353914">
        <w:rPr>
          <w:rStyle w:val="libAieChar"/>
          <w:rtl/>
        </w:rPr>
        <w:t>الله</w:t>
      </w:r>
      <w:r w:rsidR="00301327" w:rsidRPr="00353914">
        <w:rPr>
          <w:rStyle w:val="libAieChar"/>
          <w:rtl/>
        </w:rPr>
        <w:t>ُ وَمَنْ اتَّبَعَكَ مِنْ الْمُؤْمِنِينَ</w:t>
      </w:r>
      <w:r>
        <w:rPr>
          <w:rStyle w:val="libAlaemChar"/>
          <w:rtl/>
        </w:rPr>
        <w:t>)</w:t>
      </w:r>
    </w:p>
    <w:p w:rsidR="00301327" w:rsidRPr="00DF5C21" w:rsidRDefault="00301327" w:rsidP="00B01E8B">
      <w:pPr>
        <w:pStyle w:val="libNormal"/>
        <w:rPr>
          <w:rtl/>
        </w:rPr>
      </w:pPr>
      <w:r w:rsidRPr="00DF5C21">
        <w:rPr>
          <w:rtl/>
        </w:rPr>
        <w:t xml:space="preserve">روى الحافظ </w:t>
      </w:r>
      <w:r w:rsidR="00150388">
        <w:rPr>
          <w:rtl/>
        </w:rPr>
        <w:t>أحمد</w:t>
      </w:r>
      <w:r w:rsidRPr="00DF5C21">
        <w:rPr>
          <w:rtl/>
        </w:rPr>
        <w:t xml:space="preserve"> بن عبد الله بن </w:t>
      </w:r>
      <w:r w:rsidR="00150388">
        <w:rPr>
          <w:rtl/>
        </w:rPr>
        <w:t>أحمد</w:t>
      </w:r>
      <w:r w:rsidRPr="00DF5C21">
        <w:rPr>
          <w:rtl/>
        </w:rPr>
        <w:t xml:space="preserve"> بن</w:t>
      </w:r>
      <w:r w:rsidR="000814C7">
        <w:rPr>
          <w:rtl/>
        </w:rPr>
        <w:t xml:space="preserve"> إسحاق </w:t>
      </w:r>
      <w:r w:rsidRPr="00DF5C21">
        <w:rPr>
          <w:rtl/>
        </w:rPr>
        <w:t xml:space="preserve">المعروف بأبي نعيم الاصبهاني في </w:t>
      </w:r>
      <w:r w:rsidR="00AE2736">
        <w:rPr>
          <w:rtl/>
        </w:rPr>
        <w:t>(</w:t>
      </w:r>
      <w:r w:rsidR="00E96C6A">
        <w:rPr>
          <w:rtl/>
        </w:rPr>
        <w:t xml:space="preserve">ما نزل </w:t>
      </w:r>
      <w:r w:rsidRPr="00DF5C21">
        <w:rPr>
          <w:rtl/>
        </w:rPr>
        <w:t>من</w:t>
      </w:r>
      <w:r w:rsidR="00AC59B4">
        <w:rPr>
          <w:rtl/>
        </w:rPr>
        <w:t xml:space="preserve"> القرآن </w:t>
      </w:r>
      <w:r w:rsidRPr="00DF5C21">
        <w:rPr>
          <w:rtl/>
        </w:rPr>
        <w:t>في علي</w:t>
      </w:r>
      <w:r w:rsidR="00294C1E">
        <w:rPr>
          <w:rtl/>
        </w:rPr>
        <w:t>ّ</w:t>
      </w:r>
      <w:r w:rsidRPr="00DF5C21">
        <w:rPr>
          <w:rtl/>
        </w:rPr>
        <w:t xml:space="preserve"> </w:t>
      </w:r>
      <w:r w:rsidRPr="00845E56">
        <w:rPr>
          <w:rtl/>
        </w:rPr>
        <w:t>عليه السلام</w:t>
      </w:r>
      <w:r w:rsidR="00AE2736">
        <w:rPr>
          <w:rtl/>
        </w:rPr>
        <w:t>)</w:t>
      </w:r>
      <w:r w:rsidRPr="00DF5C21">
        <w:rPr>
          <w:rtl/>
        </w:rPr>
        <w:t xml:space="preserve"> قال</w:t>
      </w:r>
      <w:r w:rsidR="00D10150">
        <w:rPr>
          <w:rtl/>
        </w:rPr>
        <w:t xml:space="preserve">: </w:t>
      </w:r>
    </w:p>
    <w:p w:rsidR="00301327" w:rsidRPr="0010659A" w:rsidRDefault="00301327" w:rsidP="00B01E8B">
      <w:pPr>
        <w:pStyle w:val="libNormal"/>
        <w:rPr>
          <w:rtl/>
        </w:rPr>
      </w:pPr>
      <w:r>
        <w:rPr>
          <w:rtl/>
        </w:rPr>
        <w:t xml:space="preserve">حدّثنا محمّد </w:t>
      </w:r>
      <w:r w:rsidRPr="00DF5C21">
        <w:rPr>
          <w:rtl/>
        </w:rPr>
        <w:t>بن عمر بن سالم</w:t>
      </w:r>
      <w:r w:rsidR="00D10150">
        <w:rPr>
          <w:rtl/>
        </w:rPr>
        <w:t xml:space="preserve">، </w:t>
      </w:r>
      <w:r w:rsidRPr="00DF5C21">
        <w:rPr>
          <w:rtl/>
        </w:rPr>
        <w:t>قال</w:t>
      </w:r>
      <w:r w:rsidR="00D10150">
        <w:rPr>
          <w:rtl/>
        </w:rPr>
        <w:t xml:space="preserve">: </w:t>
      </w:r>
      <w:r>
        <w:rPr>
          <w:rtl/>
        </w:rPr>
        <w:t>حدّثنا</w:t>
      </w:r>
      <w:r w:rsidR="00E96C6A">
        <w:rPr>
          <w:rtl/>
        </w:rPr>
        <w:t xml:space="preserve"> عليّ بن </w:t>
      </w:r>
      <w:r w:rsidRPr="00DF5C21">
        <w:rPr>
          <w:rtl/>
        </w:rPr>
        <w:t>الوليد بن جابر قال</w:t>
      </w:r>
      <w:r w:rsidR="00D10150">
        <w:rPr>
          <w:rtl/>
        </w:rPr>
        <w:t xml:space="preserve">: </w:t>
      </w:r>
      <w:r>
        <w:rPr>
          <w:rtl/>
        </w:rPr>
        <w:t>حدّثنا</w:t>
      </w:r>
      <w:r w:rsidR="00E96C6A">
        <w:rPr>
          <w:rtl/>
        </w:rPr>
        <w:t xml:space="preserve"> عليّ بن </w:t>
      </w:r>
      <w:r w:rsidRPr="00DF5C21">
        <w:rPr>
          <w:rtl/>
        </w:rPr>
        <w:t>حفص بن عمر العبسي قال</w:t>
      </w:r>
      <w:r w:rsidR="00D10150">
        <w:rPr>
          <w:rtl/>
        </w:rPr>
        <w:t xml:space="preserve">: </w:t>
      </w:r>
      <w:r>
        <w:rPr>
          <w:rtl/>
        </w:rPr>
        <w:t xml:space="preserve">حدّثني محمّد </w:t>
      </w:r>
      <w:r w:rsidRPr="00DF5C21">
        <w:rPr>
          <w:rtl/>
        </w:rPr>
        <w:t xml:space="preserve">بن الحسين بن زيد عن </w:t>
      </w:r>
      <w:r>
        <w:rPr>
          <w:rtl/>
        </w:rPr>
        <w:t>أ</w:t>
      </w:r>
      <w:r w:rsidRPr="00DF5C21">
        <w:rPr>
          <w:rtl/>
        </w:rPr>
        <w:t>بيه</w:t>
      </w:r>
      <w:r w:rsidR="00D10150">
        <w:rPr>
          <w:rtl/>
        </w:rPr>
        <w:t xml:space="preserve">: </w:t>
      </w:r>
      <w:r w:rsidRPr="00DF5C21">
        <w:rPr>
          <w:rtl/>
        </w:rPr>
        <w:t>عن جعفر بن</w:t>
      </w:r>
      <w:r>
        <w:rPr>
          <w:rtl/>
        </w:rPr>
        <w:t xml:space="preserve"> محمّد </w:t>
      </w:r>
      <w:r w:rsidR="00AE2736">
        <w:rPr>
          <w:rtl/>
        </w:rPr>
        <w:t>(</w:t>
      </w:r>
      <w:r w:rsidRPr="00DF5C21">
        <w:rPr>
          <w:rtl/>
        </w:rPr>
        <w:t>عن</w:t>
      </w:r>
      <w:r w:rsidR="004E3230">
        <w:rPr>
          <w:rtl/>
        </w:rPr>
        <w:t xml:space="preserve"> أبيه</w:t>
      </w:r>
      <w:r w:rsidR="00AE2736">
        <w:rPr>
          <w:rtl/>
        </w:rPr>
        <w:t>)</w:t>
      </w:r>
      <w:r w:rsidRPr="00DF5C21">
        <w:rPr>
          <w:rtl/>
        </w:rPr>
        <w:t xml:space="preserve"> في قوله تعالى</w:t>
      </w:r>
      <w:r w:rsidR="00D10150">
        <w:rPr>
          <w:rtl/>
        </w:rPr>
        <w:t xml:space="preserve">: </w:t>
      </w:r>
      <w:r w:rsidR="00D10150">
        <w:rPr>
          <w:rStyle w:val="libAlaemChar"/>
          <w:rtl/>
        </w:rPr>
        <w:t>(</w:t>
      </w:r>
      <w:r w:rsidR="008F07B7" w:rsidRPr="00CF6DDF">
        <w:rPr>
          <w:rStyle w:val="libAieChar"/>
          <w:rtl/>
        </w:rPr>
        <w:t xml:space="preserve">يَا أَيُّهَا </w:t>
      </w:r>
      <w:r w:rsidRPr="00CF6DDF">
        <w:rPr>
          <w:rStyle w:val="libAieChar"/>
          <w:rtl/>
        </w:rPr>
        <w:t xml:space="preserve">النَّبِيُّ حَسْبُكَ </w:t>
      </w:r>
      <w:r w:rsidR="003F0683" w:rsidRPr="00CF6DDF">
        <w:rPr>
          <w:rStyle w:val="libAieChar"/>
          <w:rtl/>
        </w:rPr>
        <w:t>الله</w:t>
      </w:r>
      <w:r w:rsidRPr="00CF6DDF">
        <w:rPr>
          <w:rStyle w:val="libAieChar"/>
          <w:rtl/>
        </w:rPr>
        <w:t>ُ وَمَنْ اتَّبَعَكَ مِنْ الْمُؤْمِنِينَ</w:t>
      </w:r>
      <w:r w:rsidR="00D10150">
        <w:rPr>
          <w:rStyle w:val="libAlaemChar"/>
          <w:rtl/>
        </w:rPr>
        <w:t>)</w:t>
      </w:r>
      <w:r w:rsidR="00D10150" w:rsidRPr="00845E56">
        <w:rPr>
          <w:rtl/>
        </w:rPr>
        <w:t xml:space="preserve"> </w:t>
      </w:r>
      <w:r w:rsidRPr="00845E56">
        <w:rPr>
          <w:rtl/>
        </w:rPr>
        <w:t>قال</w:t>
      </w:r>
      <w:r w:rsidR="00D10150" w:rsidRPr="00845E56">
        <w:rPr>
          <w:rtl/>
        </w:rPr>
        <w:t xml:space="preserve">: </w:t>
      </w:r>
      <w:r w:rsidR="006A1F92">
        <w:rPr>
          <w:rtl/>
        </w:rPr>
        <w:t>[</w:t>
      </w:r>
      <w:r w:rsidRPr="00845E56">
        <w:rPr>
          <w:rStyle w:val="libBold2Char"/>
          <w:rtl/>
        </w:rPr>
        <w:t xml:space="preserve">نزلت في </w:t>
      </w:r>
      <w:r w:rsidR="00150388" w:rsidRPr="00845E56">
        <w:rPr>
          <w:rStyle w:val="libBold2Char"/>
          <w:rtl/>
        </w:rPr>
        <w:t>عليّ بن أبي طالب</w:t>
      </w:r>
      <w:r w:rsidRPr="00845E56">
        <w:rPr>
          <w:rStyle w:val="libBold2Char"/>
          <w:rtl/>
        </w:rPr>
        <w:t xml:space="preserve"> عليه السلام</w:t>
      </w:r>
      <w:r w:rsidR="003B78C0" w:rsidRPr="0010659A">
        <w:rPr>
          <w:rtl/>
        </w:rPr>
        <w:t>]</w:t>
      </w:r>
      <w:r w:rsidRPr="0010659A">
        <w:rPr>
          <w:rtl/>
        </w:rPr>
        <w:t>.</w:t>
      </w:r>
    </w:p>
    <w:p w:rsidR="00301327" w:rsidRPr="00DF5C21" w:rsidRDefault="00301327" w:rsidP="006A1F92">
      <w:pPr>
        <w:pStyle w:val="libNormal"/>
        <w:rPr>
          <w:rtl/>
        </w:rPr>
      </w:pPr>
      <w:r w:rsidRPr="00DF5C21">
        <w:rPr>
          <w:rtl/>
        </w:rPr>
        <w:t xml:space="preserve">وروى </w:t>
      </w:r>
      <w:r w:rsidR="006A1F92">
        <w:rPr>
          <w:rtl/>
        </w:rPr>
        <w:t>أ</w:t>
      </w:r>
      <w:r w:rsidRPr="00DF5C21">
        <w:rPr>
          <w:rtl/>
        </w:rPr>
        <w:t>يضاً</w:t>
      </w:r>
      <w:r w:rsidR="00150388">
        <w:rPr>
          <w:rtl/>
        </w:rPr>
        <w:t xml:space="preserve"> أبو </w:t>
      </w:r>
      <w:r w:rsidRPr="00DF5C21">
        <w:rPr>
          <w:rtl/>
        </w:rPr>
        <w:t>نعيم</w:t>
      </w:r>
      <w:r w:rsidR="006A1F92">
        <w:rPr>
          <w:rtl/>
        </w:rPr>
        <w:t>.</w:t>
      </w:r>
      <w:r w:rsidRPr="00DF5C21">
        <w:rPr>
          <w:rtl/>
        </w:rPr>
        <w:t xml:space="preserve"> </w:t>
      </w:r>
    </w:p>
    <w:p w:rsidR="00353914" w:rsidRDefault="00353914" w:rsidP="00353914">
      <w:pPr>
        <w:pStyle w:val="libNormal"/>
        <w:rPr>
          <w:rtl/>
        </w:rPr>
      </w:pPr>
      <w:r>
        <w:rPr>
          <w:rtl/>
        </w:rPr>
        <w:br w:type="page"/>
      </w:r>
    </w:p>
    <w:p w:rsidR="00301327" w:rsidRPr="00DF5C21" w:rsidRDefault="00301327" w:rsidP="00B01E8B">
      <w:pPr>
        <w:pStyle w:val="libNormal"/>
        <w:rPr>
          <w:rtl/>
        </w:rPr>
      </w:pPr>
      <w:r>
        <w:rPr>
          <w:rtl/>
        </w:rPr>
        <w:lastRenderedPageBreak/>
        <w:t xml:space="preserve">حدّثنا محمّد </w:t>
      </w:r>
      <w:r w:rsidRPr="00DF5C21">
        <w:rPr>
          <w:rtl/>
        </w:rPr>
        <w:t xml:space="preserve">بن عمر </w:t>
      </w:r>
      <w:r w:rsidR="00AE2736">
        <w:rPr>
          <w:rtl/>
        </w:rPr>
        <w:t>(</w:t>
      </w:r>
      <w:r w:rsidRPr="00DF5C21">
        <w:rPr>
          <w:rtl/>
        </w:rPr>
        <w:t>قال</w:t>
      </w:r>
      <w:r w:rsidR="00D10150">
        <w:rPr>
          <w:rtl/>
        </w:rPr>
        <w:t xml:space="preserve">: </w:t>
      </w:r>
      <w:r>
        <w:rPr>
          <w:rtl/>
        </w:rPr>
        <w:t>حدّثنا</w:t>
      </w:r>
      <w:r w:rsidR="00E96C6A">
        <w:rPr>
          <w:rtl/>
        </w:rPr>
        <w:t xml:space="preserve"> عليّ بن </w:t>
      </w:r>
      <w:r w:rsidRPr="00DF5C21">
        <w:rPr>
          <w:rtl/>
        </w:rPr>
        <w:t>عباس</w:t>
      </w:r>
      <w:r w:rsidR="00D10150">
        <w:rPr>
          <w:rtl/>
        </w:rPr>
        <w:t xml:space="preserve">، </w:t>
      </w:r>
      <w:r w:rsidRPr="00DF5C21">
        <w:rPr>
          <w:rtl/>
        </w:rPr>
        <w:t>قال</w:t>
      </w:r>
      <w:r w:rsidR="00D10150">
        <w:rPr>
          <w:rtl/>
        </w:rPr>
        <w:t xml:space="preserve">: </w:t>
      </w:r>
      <w:r>
        <w:rPr>
          <w:rtl/>
        </w:rPr>
        <w:t>حدّثنا</w:t>
      </w:r>
      <w:r w:rsidR="00E96C6A">
        <w:rPr>
          <w:rtl/>
        </w:rPr>
        <w:t xml:space="preserve"> عليّ بن </w:t>
      </w:r>
      <w:r w:rsidRPr="00DF5C21">
        <w:rPr>
          <w:rtl/>
        </w:rPr>
        <w:t>حفص بن عمر</w:t>
      </w:r>
      <w:r w:rsidR="00AE2736">
        <w:rPr>
          <w:rtl/>
        </w:rPr>
        <w:t>)</w:t>
      </w:r>
      <w:r w:rsidRPr="00DF5C21">
        <w:rPr>
          <w:rtl/>
        </w:rPr>
        <w:t xml:space="preserve"> قال</w:t>
      </w:r>
      <w:r w:rsidR="00D10150">
        <w:rPr>
          <w:rtl/>
        </w:rPr>
        <w:t xml:space="preserve">: </w:t>
      </w:r>
      <w:r>
        <w:rPr>
          <w:rtl/>
        </w:rPr>
        <w:t>حدّثنا</w:t>
      </w:r>
      <w:r w:rsidRPr="00DF5C21">
        <w:rPr>
          <w:rtl/>
        </w:rPr>
        <w:t xml:space="preserve"> القاسم وعبد الله </w:t>
      </w:r>
      <w:r w:rsidR="006A1F92">
        <w:rPr>
          <w:rtl/>
        </w:rPr>
        <w:t>ا</w:t>
      </w:r>
      <w:r w:rsidRPr="00DF5C21">
        <w:rPr>
          <w:rtl/>
        </w:rPr>
        <w:t>بنا الحسين بن زيد</w:t>
      </w:r>
      <w:r w:rsidR="00D10150">
        <w:rPr>
          <w:rtl/>
        </w:rPr>
        <w:t xml:space="preserve">، </w:t>
      </w:r>
      <w:r w:rsidRPr="00DF5C21">
        <w:rPr>
          <w:rtl/>
        </w:rPr>
        <w:t xml:space="preserve">عن </w:t>
      </w:r>
      <w:r>
        <w:rPr>
          <w:rtl/>
        </w:rPr>
        <w:t>أ</w:t>
      </w:r>
      <w:r w:rsidRPr="00DF5C21">
        <w:rPr>
          <w:rtl/>
        </w:rPr>
        <w:t>بيهما عن جعفر بن</w:t>
      </w:r>
      <w:r>
        <w:rPr>
          <w:rtl/>
        </w:rPr>
        <w:t xml:space="preserve"> محمّد </w:t>
      </w:r>
      <w:r w:rsidRPr="00DF5C21">
        <w:rPr>
          <w:rtl/>
        </w:rPr>
        <w:t>عن</w:t>
      </w:r>
      <w:r w:rsidR="004E3230">
        <w:rPr>
          <w:rtl/>
        </w:rPr>
        <w:t xml:space="preserve"> أبيه </w:t>
      </w:r>
      <w:r w:rsidRPr="00DF5C21">
        <w:rPr>
          <w:rtl/>
        </w:rPr>
        <w:t>مثله.</w:t>
      </w:r>
    </w:p>
    <w:p w:rsidR="00301327" w:rsidRPr="00DF5C21" w:rsidRDefault="00301327" w:rsidP="00845E56">
      <w:pPr>
        <w:pStyle w:val="libNormal"/>
        <w:rPr>
          <w:rtl/>
        </w:rPr>
      </w:pPr>
      <w:r w:rsidRPr="00DF5C21">
        <w:rPr>
          <w:rtl/>
        </w:rPr>
        <w:t xml:space="preserve">وجاء في الغدير للشيخ </w:t>
      </w:r>
      <w:r w:rsidR="00150388">
        <w:rPr>
          <w:rtl/>
        </w:rPr>
        <w:t>الأميني</w:t>
      </w:r>
      <w:r w:rsidR="006A1F92">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70</w:t>
      </w:r>
      <w:r>
        <w:rPr>
          <w:rtl/>
        </w:rPr>
        <w:t xml:space="preserve"> </w:t>
      </w:r>
      <w:r w:rsidRPr="00DF5C21">
        <w:rPr>
          <w:rtl/>
        </w:rPr>
        <w:t>عن</w:t>
      </w:r>
      <w:r w:rsidR="00AC59B4">
        <w:rPr>
          <w:rtl/>
        </w:rPr>
        <w:t xml:space="preserve"> الآية</w:t>
      </w:r>
      <w:r w:rsidRPr="00DF5C21">
        <w:rPr>
          <w:rtl/>
        </w:rPr>
        <w:t xml:space="preserve"> الكريمة قال</w:t>
      </w:r>
      <w:r w:rsidR="00D10150">
        <w:rPr>
          <w:rtl/>
        </w:rPr>
        <w:t xml:space="preserve">: </w:t>
      </w:r>
    </w:p>
    <w:p w:rsidR="00301327" w:rsidRPr="00DF5C21" w:rsidRDefault="00301327" w:rsidP="006A1F92">
      <w:pPr>
        <w:pStyle w:val="libNormal"/>
        <w:rPr>
          <w:rtl/>
        </w:rPr>
      </w:pPr>
      <w:r>
        <w:rPr>
          <w:rtl/>
        </w:rPr>
        <w:t>أخرج الحافظ</w:t>
      </w:r>
      <w:r w:rsidR="00150388">
        <w:rPr>
          <w:rtl/>
        </w:rPr>
        <w:t xml:space="preserve"> أبو </w:t>
      </w:r>
      <w:r w:rsidRPr="00DF5C21">
        <w:rPr>
          <w:rtl/>
        </w:rPr>
        <w:t>نعيم في فضائل الصحابة بإسناده</w:t>
      </w:r>
      <w:r w:rsidR="00D10150">
        <w:rPr>
          <w:rtl/>
        </w:rPr>
        <w:t xml:space="preserve">: </w:t>
      </w:r>
      <w:r>
        <w:rPr>
          <w:rtl/>
        </w:rPr>
        <w:t>أ</w:t>
      </w:r>
      <w:r w:rsidRPr="00DF5C21">
        <w:rPr>
          <w:rtl/>
        </w:rPr>
        <w:t>ن</w:t>
      </w:r>
      <w:r>
        <w:rPr>
          <w:rtl/>
        </w:rPr>
        <w:t>َّ</w:t>
      </w:r>
      <w:r w:rsidRPr="00DF5C21">
        <w:rPr>
          <w:rtl/>
        </w:rPr>
        <w:t>ها نزلت في علي</w:t>
      </w:r>
      <w:r w:rsidR="00294C1E">
        <w:rPr>
          <w:rtl/>
        </w:rPr>
        <w:t>ّ</w:t>
      </w:r>
      <w:r w:rsidR="00D10150">
        <w:rPr>
          <w:rtl/>
        </w:rPr>
        <w:t xml:space="preserve">، </w:t>
      </w:r>
      <w:r w:rsidRPr="00DF5C21">
        <w:rPr>
          <w:rtl/>
        </w:rPr>
        <w:t>وهو المعني</w:t>
      </w:r>
      <w:r>
        <w:rPr>
          <w:rtl/>
        </w:rPr>
        <w:t>ُّ</w:t>
      </w:r>
      <w:r w:rsidRPr="00DF5C21">
        <w:rPr>
          <w:rtl/>
        </w:rPr>
        <w:t xml:space="preserve"> بقوله</w:t>
      </w:r>
      <w:r w:rsidR="00D10150">
        <w:rPr>
          <w:rtl/>
        </w:rPr>
        <w:t xml:space="preserve">: </w:t>
      </w:r>
      <w:r w:rsidRPr="00DF5C21">
        <w:rPr>
          <w:rtl/>
        </w:rPr>
        <w:t>المؤمنين.</w:t>
      </w:r>
      <w:r w:rsidR="006A1F92" w:rsidRPr="00DF5C21">
        <w:rPr>
          <w:rtl/>
        </w:rPr>
        <w:t xml:space="preserve"> </w:t>
      </w:r>
      <w:r w:rsidRPr="00DF5C21">
        <w:rPr>
          <w:rtl/>
        </w:rPr>
        <w:t>وروى الخطيب البغدادي في مناقبه</w:t>
      </w:r>
      <w:r>
        <w:rPr>
          <w:rtl/>
        </w:rPr>
        <w:t xml:space="preserve"> ص </w:t>
      </w:r>
      <w:r w:rsidRPr="00DF5C21">
        <w:rPr>
          <w:rtl/>
        </w:rPr>
        <w:t>186</w:t>
      </w:r>
      <w:r>
        <w:rPr>
          <w:rtl/>
        </w:rPr>
        <w:t xml:space="preserve"> </w:t>
      </w:r>
      <w:r w:rsidRPr="00DF5C21">
        <w:rPr>
          <w:rtl/>
        </w:rPr>
        <w:t>قال</w:t>
      </w:r>
      <w:r w:rsidR="00D10150">
        <w:rPr>
          <w:rtl/>
        </w:rPr>
        <w:t xml:space="preserve">: </w:t>
      </w:r>
    </w:p>
    <w:p w:rsidR="00845E56" w:rsidRDefault="00301327" w:rsidP="00845E56">
      <w:pPr>
        <w:pStyle w:val="libNormal"/>
        <w:rPr>
          <w:rtl/>
        </w:rPr>
      </w:pPr>
      <w:r w:rsidRPr="00DF5C21">
        <w:rPr>
          <w:rtl/>
        </w:rPr>
        <w:t xml:space="preserve">عن جابر بن عبد الله </w:t>
      </w:r>
      <w:r w:rsidR="00150388">
        <w:rPr>
          <w:rtl/>
        </w:rPr>
        <w:t>الأنصاري</w:t>
      </w:r>
      <w:r w:rsidRPr="00DF5C21">
        <w:rPr>
          <w:rtl/>
        </w:rPr>
        <w:t xml:space="preserve"> في قوله تعالى</w:t>
      </w:r>
      <w:r w:rsidR="00D10150">
        <w:rPr>
          <w:rtl/>
        </w:rPr>
        <w:t xml:space="preserve">: </w:t>
      </w:r>
    </w:p>
    <w:p w:rsidR="00301327" w:rsidRPr="00DF5C21" w:rsidRDefault="00D10150" w:rsidP="00845E56">
      <w:pPr>
        <w:pStyle w:val="libNormal"/>
        <w:rPr>
          <w:rtl/>
        </w:rPr>
      </w:pPr>
      <w:r>
        <w:rPr>
          <w:rStyle w:val="libAlaemChar"/>
          <w:rtl/>
        </w:rPr>
        <w:t>(</w:t>
      </w:r>
      <w:r w:rsidR="00301327" w:rsidRPr="00CF6DDF">
        <w:rPr>
          <w:rStyle w:val="libAieChar"/>
          <w:rtl/>
        </w:rPr>
        <w:t>يَا</w:t>
      </w:r>
      <w:r w:rsidR="00617997" w:rsidRPr="00CF6DDF">
        <w:rPr>
          <w:rStyle w:val="libAieChar"/>
          <w:rtl/>
        </w:rPr>
        <w:t xml:space="preserve"> </w:t>
      </w:r>
      <w:r w:rsidR="00301327" w:rsidRPr="00CF6DDF">
        <w:rPr>
          <w:rStyle w:val="libAieChar"/>
          <w:rtl/>
        </w:rPr>
        <w:t xml:space="preserve">أَيُّهَا النَّبِيُّ حَسْبُكَ </w:t>
      </w:r>
      <w:r w:rsidR="003F0683" w:rsidRPr="00CF6DDF">
        <w:rPr>
          <w:rStyle w:val="libAieChar"/>
          <w:rtl/>
        </w:rPr>
        <w:t>الله</w:t>
      </w:r>
      <w:r w:rsidR="00301327" w:rsidRPr="00CF6DDF">
        <w:rPr>
          <w:rStyle w:val="libAieChar"/>
          <w:rtl/>
        </w:rPr>
        <w:t>ُ وَمَنْ اتَّبَعَكَ مِنْ الْمُؤْمِنِينَ</w:t>
      </w:r>
      <w:r>
        <w:rPr>
          <w:rStyle w:val="libAlaemChar"/>
          <w:rtl/>
        </w:rPr>
        <w:t>)</w:t>
      </w:r>
      <w:r w:rsidRPr="00845E56">
        <w:rPr>
          <w:rtl/>
        </w:rPr>
        <w:t xml:space="preserve"> </w:t>
      </w:r>
      <w:r w:rsidR="00301327" w:rsidRPr="00DF5C21">
        <w:rPr>
          <w:rtl/>
        </w:rPr>
        <w:t xml:space="preserve">هو </w:t>
      </w:r>
      <w:r w:rsidR="00150388">
        <w:rPr>
          <w:rtl/>
        </w:rPr>
        <w:t>عليّ بن أبي طالب</w:t>
      </w:r>
      <w:r w:rsidR="00301327" w:rsidRPr="00DF5C21">
        <w:rPr>
          <w:rtl/>
        </w:rPr>
        <w:t xml:space="preserve"> وهو رأس المؤمنين </w:t>
      </w:r>
    </w:p>
    <w:p w:rsidR="00301327" w:rsidRPr="00DF5C21" w:rsidRDefault="00301327" w:rsidP="006A1F92">
      <w:pPr>
        <w:pStyle w:val="libNormal"/>
        <w:rPr>
          <w:rtl/>
        </w:rPr>
      </w:pPr>
      <w:r w:rsidRPr="00DF5C21">
        <w:rPr>
          <w:rtl/>
        </w:rPr>
        <w:t xml:space="preserve">وروى </w:t>
      </w:r>
      <w:r w:rsidR="006A1F92">
        <w:rPr>
          <w:rtl/>
        </w:rPr>
        <w:t>أ</w:t>
      </w:r>
      <w:r w:rsidRPr="00DF5C21">
        <w:rPr>
          <w:rtl/>
        </w:rPr>
        <w:t>يضاً الحاكم الحسكاني في شواهد التنـزيل</w:t>
      </w:r>
      <w:r w:rsidR="006A1F92">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358</w:t>
      </w:r>
      <w:r>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في الرقم</w:t>
      </w:r>
      <w:r>
        <w:rPr>
          <w:rtl/>
        </w:rPr>
        <w:t xml:space="preserve"> </w:t>
      </w:r>
      <w:r w:rsidRPr="00DF5C21">
        <w:rPr>
          <w:rtl/>
        </w:rPr>
        <w:t>308</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أخبرنا</w:t>
      </w:r>
      <w:r w:rsidR="00150388">
        <w:rPr>
          <w:rtl/>
        </w:rPr>
        <w:t xml:space="preserve"> أبو </w:t>
      </w:r>
      <w:r w:rsidRPr="00DF5C21">
        <w:rPr>
          <w:rtl/>
        </w:rPr>
        <w:t>الحسن ال</w:t>
      </w:r>
      <w:r>
        <w:rPr>
          <w:rtl/>
        </w:rPr>
        <w:t>أ</w:t>
      </w:r>
      <w:r w:rsidRPr="00DF5C21">
        <w:rPr>
          <w:rtl/>
        </w:rPr>
        <w:t>هوازي</w:t>
      </w:r>
      <w:r w:rsidR="00D10150">
        <w:rPr>
          <w:rtl/>
        </w:rPr>
        <w:t xml:space="preserve">، </w:t>
      </w:r>
      <w:r>
        <w:rPr>
          <w:rtl/>
        </w:rPr>
        <w:t xml:space="preserve">أخبرنا أبو بكر محمّد </w:t>
      </w:r>
      <w:r w:rsidRPr="00DF5C21">
        <w:rPr>
          <w:rtl/>
        </w:rPr>
        <w:t>بن عمر القاضي قال</w:t>
      </w:r>
      <w:r w:rsidR="00D10150">
        <w:rPr>
          <w:rtl/>
        </w:rPr>
        <w:t xml:space="preserve">: </w:t>
      </w:r>
      <w:r>
        <w:rPr>
          <w:rtl/>
        </w:rPr>
        <w:t>حدّثنا</w:t>
      </w:r>
      <w:r w:rsidR="00E96C6A">
        <w:rPr>
          <w:rtl/>
        </w:rPr>
        <w:t xml:space="preserve"> عليّ بن </w:t>
      </w:r>
      <w:r w:rsidRPr="00DF5C21">
        <w:rPr>
          <w:rtl/>
        </w:rPr>
        <w:t>عباس قال</w:t>
      </w:r>
      <w:r w:rsidR="00D10150">
        <w:rPr>
          <w:rtl/>
        </w:rPr>
        <w:t xml:space="preserve">: </w:t>
      </w:r>
      <w:r>
        <w:rPr>
          <w:rtl/>
        </w:rPr>
        <w:t>حدّثنا</w:t>
      </w:r>
      <w:r w:rsidR="00E96C6A">
        <w:rPr>
          <w:rtl/>
        </w:rPr>
        <w:t xml:space="preserve"> عليّ بن </w:t>
      </w:r>
      <w:r w:rsidRPr="00DF5C21">
        <w:rPr>
          <w:rtl/>
        </w:rPr>
        <w:t>حفص بن عمر القيسي قال</w:t>
      </w:r>
      <w:r w:rsidR="00D10150">
        <w:rPr>
          <w:rtl/>
        </w:rPr>
        <w:t xml:space="preserve">: </w:t>
      </w:r>
      <w:r>
        <w:rPr>
          <w:rtl/>
        </w:rPr>
        <w:t xml:space="preserve">حدّثنا محمّد </w:t>
      </w:r>
      <w:r w:rsidRPr="00DF5C21">
        <w:rPr>
          <w:rtl/>
        </w:rPr>
        <w:t xml:space="preserve">بن الحسين بن زيد عن </w:t>
      </w:r>
      <w:r w:rsidR="00294C1E">
        <w:rPr>
          <w:rtl/>
        </w:rPr>
        <w:t>أ</w:t>
      </w:r>
      <w:r w:rsidRPr="00DF5C21">
        <w:rPr>
          <w:rtl/>
        </w:rPr>
        <w:t>بيه</w:t>
      </w:r>
      <w:r w:rsidR="00D10150">
        <w:rPr>
          <w:rtl/>
        </w:rPr>
        <w:t xml:space="preserve">: </w:t>
      </w:r>
    </w:p>
    <w:p w:rsidR="00301327" w:rsidRPr="0010659A" w:rsidRDefault="00301327" w:rsidP="00B01E8B">
      <w:pPr>
        <w:pStyle w:val="libNormal"/>
        <w:rPr>
          <w:rtl/>
        </w:rPr>
      </w:pPr>
      <w:r w:rsidRPr="00DF5C21">
        <w:rPr>
          <w:rtl/>
        </w:rPr>
        <w:t>عن جعفر بن محم</w:t>
      </w:r>
      <w:r w:rsidR="00294C1E">
        <w:rPr>
          <w:rtl/>
        </w:rPr>
        <w:t>ّ</w:t>
      </w:r>
      <w:r w:rsidRPr="00DF5C21">
        <w:rPr>
          <w:rtl/>
        </w:rPr>
        <w:t>د</w:t>
      </w:r>
      <w:r w:rsidR="00D10150">
        <w:rPr>
          <w:rtl/>
        </w:rPr>
        <w:t xml:space="preserve">، </w:t>
      </w:r>
      <w:r w:rsidRPr="00DF5C21">
        <w:rPr>
          <w:rtl/>
        </w:rPr>
        <w:t>عن</w:t>
      </w:r>
      <w:r w:rsidR="004E3230">
        <w:rPr>
          <w:rtl/>
        </w:rPr>
        <w:t xml:space="preserve"> أبيه </w:t>
      </w:r>
      <w:r w:rsidR="00AE2736">
        <w:rPr>
          <w:rtl/>
        </w:rPr>
        <w:t>(</w:t>
      </w:r>
      <w:r w:rsidRPr="00DF5C21">
        <w:rPr>
          <w:rtl/>
        </w:rPr>
        <w:t>في قوله تعالى</w:t>
      </w:r>
      <w:r w:rsidR="00AE2736">
        <w:rPr>
          <w:rtl/>
        </w:rPr>
        <w:t>)</w:t>
      </w:r>
      <w:r w:rsidR="00D10150">
        <w:rPr>
          <w:rtl/>
        </w:rPr>
        <w:t xml:space="preserve">: </w:t>
      </w:r>
      <w:r w:rsidR="00D10150">
        <w:rPr>
          <w:rStyle w:val="libAlaemChar"/>
          <w:rtl/>
        </w:rPr>
        <w:t>(</w:t>
      </w:r>
      <w:r w:rsidRPr="00CF6DDF">
        <w:rPr>
          <w:rStyle w:val="libAieChar"/>
          <w:rtl/>
        </w:rPr>
        <w:t>يَا</w:t>
      </w:r>
      <w:r w:rsidR="00617997" w:rsidRPr="00CF6DDF">
        <w:rPr>
          <w:rStyle w:val="libAieChar"/>
          <w:rtl/>
        </w:rPr>
        <w:t xml:space="preserve"> </w:t>
      </w:r>
      <w:r w:rsidRPr="00CF6DDF">
        <w:rPr>
          <w:rStyle w:val="libAieChar"/>
          <w:rtl/>
        </w:rPr>
        <w:t xml:space="preserve">أَيُّهَا النَّبِيُّ حَسْبُكَ </w:t>
      </w:r>
      <w:r w:rsidR="003F0683" w:rsidRPr="00CF6DDF">
        <w:rPr>
          <w:rStyle w:val="libAieChar"/>
          <w:rtl/>
        </w:rPr>
        <w:t>الله</w:t>
      </w:r>
      <w:r w:rsidRPr="00CF6DDF">
        <w:rPr>
          <w:rStyle w:val="libAieChar"/>
          <w:rtl/>
        </w:rPr>
        <w:t>ُ وَمَنْ اتَّبَعَكَ مِنْ الْمُؤْمِنِينَ</w:t>
      </w:r>
      <w:r w:rsidR="00D10150">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 xml:space="preserve">نزلت في </w:t>
      </w:r>
      <w:r w:rsidR="00150388" w:rsidRPr="00845E56">
        <w:rPr>
          <w:rStyle w:val="libBold2Char"/>
          <w:rtl/>
        </w:rPr>
        <w:t>عليّ بن أبي طالب</w:t>
      </w:r>
      <w:r w:rsidRPr="00845E56">
        <w:rPr>
          <w:rStyle w:val="libBold2Char"/>
          <w:rtl/>
        </w:rPr>
        <w:t xml:space="preserve"> عليه السلام</w:t>
      </w:r>
      <w:r w:rsidR="003B78C0" w:rsidRPr="0010659A">
        <w:rPr>
          <w:rtl/>
        </w:rPr>
        <w:t>]</w:t>
      </w:r>
      <w:r w:rsidR="00845E56" w:rsidRPr="0010659A">
        <w:rPr>
          <w:rtl/>
        </w:rPr>
        <w:t>.</w:t>
      </w:r>
    </w:p>
    <w:p w:rsidR="00301327" w:rsidRPr="00DF5C21" w:rsidRDefault="00301327" w:rsidP="00845E56">
      <w:pPr>
        <w:pStyle w:val="libNormal"/>
        <w:rPr>
          <w:rtl/>
        </w:rPr>
      </w:pPr>
      <w:r w:rsidRPr="00DF5C21">
        <w:rPr>
          <w:rtl/>
        </w:rPr>
        <w:t>وروى الحسكاني في شواهده</w:t>
      </w:r>
      <w:r w:rsidR="006A1F92">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358</w:t>
      </w:r>
      <w:r>
        <w:rPr>
          <w:rtl/>
        </w:rPr>
        <w:t xml:space="preserve"> </w:t>
      </w:r>
      <w:r w:rsidR="00AE2736" w:rsidRPr="00DF5C21">
        <w:rPr>
          <w:rtl/>
        </w:rPr>
        <w:t>ط</w:t>
      </w:r>
      <w:r w:rsidR="00AE2736">
        <w:rPr>
          <w:rtl/>
        </w:rPr>
        <w:t xml:space="preserve"> </w:t>
      </w:r>
      <w:r w:rsidR="00AE2736" w:rsidRPr="00DF5C21">
        <w:rPr>
          <w:rtl/>
        </w:rPr>
        <w:t>1</w:t>
      </w:r>
      <w:r w:rsidR="00D10150">
        <w:rPr>
          <w:rtl/>
        </w:rPr>
        <w:t xml:space="preserve">، </w:t>
      </w:r>
      <w:r w:rsidRPr="00DF5C21">
        <w:rPr>
          <w:rtl/>
        </w:rPr>
        <w:t>في الرقم</w:t>
      </w:r>
      <w:r>
        <w:rPr>
          <w:rtl/>
        </w:rPr>
        <w:t xml:space="preserve"> </w:t>
      </w:r>
      <w:r w:rsidRPr="00DF5C21">
        <w:rPr>
          <w:rtl/>
        </w:rPr>
        <w:t>309</w:t>
      </w:r>
      <w:r>
        <w:rPr>
          <w:rtl/>
        </w:rPr>
        <w:t xml:space="preserve"> </w:t>
      </w:r>
      <w:r w:rsidRPr="00DF5C21">
        <w:rPr>
          <w:rtl/>
        </w:rPr>
        <w:t>قال</w:t>
      </w:r>
      <w:r w:rsidR="00D10150">
        <w:rPr>
          <w:rtl/>
        </w:rPr>
        <w:t xml:space="preserve">: </w:t>
      </w:r>
    </w:p>
    <w:p w:rsidR="00301327" w:rsidRPr="0010659A" w:rsidRDefault="00301327" w:rsidP="00B01E8B">
      <w:pPr>
        <w:pStyle w:val="libNormal"/>
        <w:rPr>
          <w:rtl/>
        </w:rPr>
      </w:pPr>
      <w:r w:rsidRPr="00DF5C21">
        <w:rPr>
          <w:rtl/>
        </w:rPr>
        <w:t>وبه وقرأته قال</w:t>
      </w:r>
      <w:r w:rsidR="00D10150">
        <w:rPr>
          <w:rtl/>
        </w:rPr>
        <w:t xml:space="preserve">: </w:t>
      </w:r>
      <w:r>
        <w:rPr>
          <w:rtl/>
        </w:rPr>
        <w:t>حدّثنا</w:t>
      </w:r>
      <w:r w:rsidRPr="00DF5C21">
        <w:rPr>
          <w:rtl/>
        </w:rPr>
        <w:t xml:space="preserve"> القيسي قال</w:t>
      </w:r>
      <w:r w:rsidR="00D10150">
        <w:rPr>
          <w:rtl/>
        </w:rPr>
        <w:t xml:space="preserve">: </w:t>
      </w:r>
      <w:r>
        <w:rPr>
          <w:rtl/>
        </w:rPr>
        <w:t>حدّثنا</w:t>
      </w:r>
      <w:r w:rsidRPr="00DF5C21">
        <w:rPr>
          <w:rtl/>
        </w:rPr>
        <w:t xml:space="preserve"> القاسم وعبد الله </w:t>
      </w:r>
      <w:r w:rsidR="006A1F92">
        <w:rPr>
          <w:rtl/>
        </w:rPr>
        <w:t>ا</w:t>
      </w:r>
      <w:r w:rsidRPr="00DF5C21">
        <w:rPr>
          <w:rtl/>
        </w:rPr>
        <w:t xml:space="preserve">بنا الحسين بن زيد عن </w:t>
      </w:r>
      <w:r w:rsidR="00294C1E">
        <w:rPr>
          <w:rtl/>
        </w:rPr>
        <w:t>أ</w:t>
      </w:r>
      <w:r w:rsidRPr="00DF5C21">
        <w:rPr>
          <w:rtl/>
        </w:rPr>
        <w:t>بيهما</w:t>
      </w:r>
      <w:r w:rsidR="00D10150">
        <w:rPr>
          <w:rtl/>
        </w:rPr>
        <w:t xml:space="preserve">، </w:t>
      </w:r>
      <w:r w:rsidRPr="00DF5C21">
        <w:rPr>
          <w:rtl/>
        </w:rPr>
        <w:t>عن جعفر عن</w:t>
      </w:r>
      <w:r w:rsidR="004E3230">
        <w:rPr>
          <w:rtl/>
        </w:rPr>
        <w:t xml:space="preserve"> أبيه </w:t>
      </w:r>
      <w:r w:rsidR="00AE2736">
        <w:rPr>
          <w:rtl/>
        </w:rPr>
        <w:t>(</w:t>
      </w:r>
      <w:r w:rsidRPr="00DF5C21">
        <w:rPr>
          <w:rtl/>
        </w:rPr>
        <w:t>في قوله تعالى</w:t>
      </w:r>
      <w:r w:rsidR="00AE2736">
        <w:rPr>
          <w:rtl/>
        </w:rPr>
        <w:t>)</w:t>
      </w:r>
      <w:r w:rsidR="00D10150">
        <w:rPr>
          <w:rtl/>
        </w:rPr>
        <w:t xml:space="preserve">: </w:t>
      </w:r>
      <w:r w:rsidR="00D10150">
        <w:rPr>
          <w:rStyle w:val="libAlaemChar"/>
          <w:rtl/>
        </w:rPr>
        <w:t>(</w:t>
      </w:r>
      <w:r w:rsidRPr="00CF6DDF">
        <w:rPr>
          <w:rStyle w:val="libAieChar"/>
          <w:rtl/>
        </w:rPr>
        <w:t>يَا</w:t>
      </w:r>
      <w:r w:rsidR="00617997" w:rsidRPr="00CF6DDF">
        <w:rPr>
          <w:rStyle w:val="libAieChar"/>
          <w:rtl/>
        </w:rPr>
        <w:t xml:space="preserve"> </w:t>
      </w:r>
      <w:r w:rsidRPr="00CF6DDF">
        <w:rPr>
          <w:rStyle w:val="libAieChar"/>
          <w:rtl/>
        </w:rPr>
        <w:t xml:space="preserve">أَيُّهَا النَّبِيُّ حَسْبُكَ </w:t>
      </w:r>
      <w:r w:rsidR="003F0683" w:rsidRPr="00CF6DDF">
        <w:rPr>
          <w:rStyle w:val="libAieChar"/>
          <w:rtl/>
        </w:rPr>
        <w:t>الله</w:t>
      </w:r>
      <w:r w:rsidRPr="00CF6DDF">
        <w:rPr>
          <w:rStyle w:val="libAieChar"/>
          <w:rtl/>
        </w:rPr>
        <w:t>ُ وَمَنْ اتَّبَعَكَ مِنْ الْمُؤْمِنِينَ</w:t>
      </w:r>
      <w:r w:rsidR="00D10150">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 xml:space="preserve">نزلت في </w:t>
      </w:r>
      <w:r w:rsidR="00150388" w:rsidRPr="00845E56">
        <w:rPr>
          <w:rStyle w:val="libBold2Char"/>
          <w:rtl/>
        </w:rPr>
        <w:t>عليّ بن أبي طالب</w:t>
      </w:r>
      <w:r w:rsidRPr="00845E56">
        <w:rPr>
          <w:rStyle w:val="libBold2Char"/>
          <w:rtl/>
        </w:rPr>
        <w:t xml:space="preserve"> عليه السلام</w:t>
      </w:r>
      <w:r w:rsidR="003B78C0" w:rsidRPr="0010659A">
        <w:rPr>
          <w:rtl/>
        </w:rPr>
        <w:t>]</w:t>
      </w:r>
      <w:r w:rsidR="00845E56" w:rsidRPr="0010659A">
        <w:rPr>
          <w:rtl/>
        </w:rPr>
        <w:t>.</w:t>
      </w:r>
    </w:p>
    <w:p w:rsidR="00301327" w:rsidRPr="00DF5C21" w:rsidRDefault="00301327" w:rsidP="00845E56">
      <w:pPr>
        <w:pStyle w:val="libNormal"/>
        <w:rPr>
          <w:rtl/>
        </w:rPr>
      </w:pPr>
      <w:r w:rsidRPr="00DF5C21">
        <w:rPr>
          <w:rtl/>
        </w:rPr>
        <w:t>ويحيى بن البطريق</w:t>
      </w:r>
      <w:r w:rsidR="00D10150">
        <w:rPr>
          <w:rtl/>
        </w:rPr>
        <w:t xml:space="preserve">، </w:t>
      </w:r>
      <w:r w:rsidRPr="00DF5C21">
        <w:rPr>
          <w:rtl/>
        </w:rPr>
        <w:t>روى الحديثين في الفصل</w:t>
      </w:r>
      <w:r>
        <w:rPr>
          <w:rtl/>
        </w:rPr>
        <w:t xml:space="preserve"> </w:t>
      </w:r>
      <w:r w:rsidRPr="00DF5C21">
        <w:rPr>
          <w:rtl/>
        </w:rPr>
        <w:t>14</w:t>
      </w:r>
      <w:r>
        <w:rPr>
          <w:rtl/>
        </w:rPr>
        <w:t xml:space="preserve"> </w:t>
      </w:r>
      <w:r w:rsidRPr="00DF5C21">
        <w:rPr>
          <w:rtl/>
        </w:rPr>
        <w:t>من كتاب خصائص الوحي المبين</w:t>
      </w:r>
      <w:r>
        <w:rPr>
          <w:rtl/>
        </w:rPr>
        <w:t xml:space="preserve"> ص </w:t>
      </w:r>
      <w:r w:rsidRPr="00DF5C21">
        <w:rPr>
          <w:rtl/>
        </w:rPr>
        <w:t>111</w:t>
      </w:r>
      <w:r>
        <w:rPr>
          <w:rtl/>
        </w:rPr>
        <w:t xml:space="preserve"> </w:t>
      </w:r>
      <w:r w:rsidR="00AE2736" w:rsidRPr="00DF5C21">
        <w:rPr>
          <w:rtl/>
        </w:rPr>
        <w:t>ط</w:t>
      </w:r>
      <w:r w:rsidR="00AE2736">
        <w:rPr>
          <w:rtl/>
        </w:rPr>
        <w:t xml:space="preserve"> </w:t>
      </w:r>
      <w:r w:rsidR="00AE2736" w:rsidRPr="00DF5C21">
        <w:rPr>
          <w:rtl/>
        </w:rPr>
        <w:t>1</w:t>
      </w:r>
      <w:r w:rsidR="00D10150">
        <w:rPr>
          <w:rtl/>
        </w:rPr>
        <w:t xml:space="preserve">، </w:t>
      </w:r>
      <w:r w:rsidRPr="00DF5C21">
        <w:rPr>
          <w:rtl/>
        </w:rPr>
        <w:t xml:space="preserve">وفي </w:t>
      </w:r>
      <w:r w:rsidR="00AE2736" w:rsidRPr="00DF5C21">
        <w:rPr>
          <w:rtl/>
        </w:rPr>
        <w:t>ط</w:t>
      </w:r>
      <w:r w:rsidR="00AE2736">
        <w:rPr>
          <w:rtl/>
        </w:rPr>
        <w:t xml:space="preserve"> </w:t>
      </w:r>
      <w:r w:rsidR="00AE2736" w:rsidRPr="00DF5C21">
        <w:rPr>
          <w:rtl/>
        </w:rPr>
        <w:t>2</w:t>
      </w:r>
      <w:r>
        <w:rPr>
          <w:rtl/>
        </w:rPr>
        <w:t xml:space="preserve"> ص </w:t>
      </w:r>
      <w:r w:rsidRPr="00DF5C21">
        <w:rPr>
          <w:rtl/>
        </w:rPr>
        <w:t>175</w:t>
      </w:r>
      <w:r>
        <w:rPr>
          <w:rtl/>
        </w:rPr>
        <w:t xml:space="preserve"> </w:t>
      </w:r>
      <w:r w:rsidRPr="00DF5C21">
        <w:rPr>
          <w:rtl/>
        </w:rPr>
        <w:t>قال</w:t>
      </w:r>
      <w:r w:rsidR="00D10150">
        <w:rPr>
          <w:rtl/>
        </w:rPr>
        <w:t xml:space="preserve">: </w:t>
      </w:r>
    </w:p>
    <w:p w:rsidR="00301327" w:rsidRPr="0010659A" w:rsidRDefault="00301327" w:rsidP="006A1F92">
      <w:pPr>
        <w:pStyle w:val="libNormal"/>
        <w:rPr>
          <w:rtl/>
        </w:rPr>
      </w:pPr>
      <w:r>
        <w:rPr>
          <w:rtl/>
        </w:rPr>
        <w:t xml:space="preserve">حدّثنا محمّد </w:t>
      </w:r>
      <w:r w:rsidRPr="00DF5C21">
        <w:rPr>
          <w:rtl/>
        </w:rPr>
        <w:t>بن عمر بن سالم</w:t>
      </w:r>
      <w:r w:rsidR="00D10150">
        <w:rPr>
          <w:rtl/>
        </w:rPr>
        <w:t xml:space="preserve">، </w:t>
      </w:r>
      <w:r w:rsidRPr="00DF5C21">
        <w:rPr>
          <w:rtl/>
        </w:rPr>
        <w:t>قال</w:t>
      </w:r>
      <w:r w:rsidR="00D10150">
        <w:rPr>
          <w:rtl/>
        </w:rPr>
        <w:t xml:space="preserve">: </w:t>
      </w:r>
      <w:r>
        <w:rPr>
          <w:rtl/>
        </w:rPr>
        <w:t>حدّثنا</w:t>
      </w:r>
      <w:r w:rsidR="00E96C6A">
        <w:rPr>
          <w:rtl/>
        </w:rPr>
        <w:t xml:space="preserve"> عليّ بن </w:t>
      </w:r>
      <w:r w:rsidRPr="00DF5C21">
        <w:rPr>
          <w:rtl/>
        </w:rPr>
        <w:t>الوليد بن جابر</w:t>
      </w:r>
      <w:r w:rsidR="00D10150">
        <w:rPr>
          <w:rtl/>
        </w:rPr>
        <w:t xml:space="preserve">، </w:t>
      </w:r>
      <w:r w:rsidRPr="00DF5C21">
        <w:rPr>
          <w:rtl/>
        </w:rPr>
        <w:t>قال</w:t>
      </w:r>
      <w:r w:rsidR="00D10150">
        <w:rPr>
          <w:rtl/>
        </w:rPr>
        <w:t xml:space="preserve">: </w:t>
      </w:r>
      <w:r>
        <w:rPr>
          <w:rtl/>
        </w:rPr>
        <w:t>حدّثنا</w:t>
      </w:r>
      <w:r w:rsidR="00E96C6A">
        <w:rPr>
          <w:rtl/>
        </w:rPr>
        <w:t xml:space="preserve"> عليّ بن </w:t>
      </w:r>
      <w:r w:rsidRPr="00DF5C21">
        <w:rPr>
          <w:rtl/>
        </w:rPr>
        <w:t>حفص بن عمر العبسي قال</w:t>
      </w:r>
      <w:r w:rsidR="00D10150">
        <w:rPr>
          <w:rtl/>
        </w:rPr>
        <w:t xml:space="preserve">: </w:t>
      </w:r>
      <w:r>
        <w:rPr>
          <w:rtl/>
        </w:rPr>
        <w:t xml:space="preserve">حدّثني محمّد </w:t>
      </w:r>
      <w:r w:rsidRPr="00DF5C21">
        <w:rPr>
          <w:rtl/>
        </w:rPr>
        <w:t>بن الحسين بن زيد</w:t>
      </w:r>
      <w:r w:rsidR="00D10150">
        <w:rPr>
          <w:rtl/>
        </w:rPr>
        <w:t xml:space="preserve">، </w:t>
      </w:r>
      <w:r w:rsidRPr="00DF5C21">
        <w:rPr>
          <w:rtl/>
        </w:rPr>
        <w:t xml:space="preserve">عن </w:t>
      </w:r>
      <w:r w:rsidR="006A1F92">
        <w:rPr>
          <w:rtl/>
        </w:rPr>
        <w:t>أ</w:t>
      </w:r>
      <w:r w:rsidRPr="00DF5C21">
        <w:rPr>
          <w:rtl/>
        </w:rPr>
        <w:t>بيه</w:t>
      </w:r>
      <w:r w:rsidR="00D10150">
        <w:rPr>
          <w:rtl/>
        </w:rPr>
        <w:t xml:space="preserve">: </w:t>
      </w:r>
      <w:r w:rsidRPr="00DF5C21">
        <w:rPr>
          <w:rtl/>
        </w:rPr>
        <w:t>عن جعفر بن</w:t>
      </w:r>
      <w:r>
        <w:rPr>
          <w:rtl/>
        </w:rPr>
        <w:t xml:space="preserve"> محمّد </w:t>
      </w:r>
      <w:r w:rsidR="00AE2736">
        <w:rPr>
          <w:rtl/>
        </w:rPr>
        <w:t>(</w:t>
      </w:r>
      <w:r w:rsidRPr="00DF5C21">
        <w:rPr>
          <w:rtl/>
        </w:rPr>
        <w:t>عن</w:t>
      </w:r>
      <w:r w:rsidR="004E3230">
        <w:rPr>
          <w:rtl/>
        </w:rPr>
        <w:t xml:space="preserve"> أبيه</w:t>
      </w:r>
      <w:r w:rsidR="006A1F92">
        <w:rPr>
          <w:rtl/>
        </w:rPr>
        <w:t>)</w:t>
      </w:r>
      <w:r w:rsidRPr="00DF5C21">
        <w:rPr>
          <w:rtl/>
        </w:rPr>
        <w:t xml:space="preserve"> في قوله تعالى</w:t>
      </w:r>
      <w:r w:rsidR="00D10150">
        <w:rPr>
          <w:rtl/>
        </w:rPr>
        <w:t xml:space="preserve">: </w:t>
      </w:r>
      <w:r w:rsidR="00D10150">
        <w:rPr>
          <w:rStyle w:val="libAlaemChar"/>
          <w:rtl/>
        </w:rPr>
        <w:t>(</w:t>
      </w:r>
      <w:r w:rsidRPr="00CF6DDF">
        <w:rPr>
          <w:rStyle w:val="libAieChar"/>
          <w:rtl/>
        </w:rPr>
        <w:t>يَا</w:t>
      </w:r>
      <w:r w:rsidR="00617997" w:rsidRPr="00CF6DDF">
        <w:rPr>
          <w:rStyle w:val="libAieChar"/>
          <w:rtl/>
        </w:rPr>
        <w:t xml:space="preserve"> </w:t>
      </w:r>
      <w:r w:rsidRPr="00CF6DDF">
        <w:rPr>
          <w:rStyle w:val="libAieChar"/>
          <w:rtl/>
        </w:rPr>
        <w:t xml:space="preserve">أَيُّهَا النَّبِيُّ حَسْبُكَ </w:t>
      </w:r>
      <w:r w:rsidR="003F0683" w:rsidRPr="00CF6DDF">
        <w:rPr>
          <w:rStyle w:val="libAieChar"/>
          <w:rtl/>
        </w:rPr>
        <w:t>الله</w:t>
      </w:r>
      <w:r w:rsidRPr="00CF6DDF">
        <w:rPr>
          <w:rStyle w:val="libAieChar"/>
          <w:rtl/>
        </w:rPr>
        <w:t>ُ وَمَنْ اتَّبَعَكَ مِنْ الْمُؤْمِنِينَ</w:t>
      </w:r>
      <w:r w:rsidR="00D10150">
        <w:rPr>
          <w:rStyle w:val="libAlaemChar"/>
          <w:rtl/>
        </w:rPr>
        <w:t>)</w:t>
      </w:r>
      <w:r w:rsidR="00845E56">
        <w:rPr>
          <w:rtl/>
        </w:rPr>
        <w:t>.</w:t>
      </w:r>
      <w:r w:rsidRPr="00845E56">
        <w:rPr>
          <w:rtl/>
        </w:rPr>
        <w:t xml:space="preserve"> قال</w:t>
      </w:r>
      <w:r w:rsidR="00D10150" w:rsidRPr="00845E56">
        <w:rPr>
          <w:rtl/>
        </w:rPr>
        <w:t xml:space="preserve">: </w:t>
      </w:r>
      <w:r w:rsidR="003B78C0" w:rsidRPr="003B78C0">
        <w:rPr>
          <w:rtl/>
        </w:rPr>
        <w:t>[</w:t>
      </w:r>
      <w:r w:rsidRPr="00845E56">
        <w:rPr>
          <w:rStyle w:val="libBold2Char"/>
          <w:rtl/>
        </w:rPr>
        <w:t xml:space="preserve">نزلت في </w:t>
      </w:r>
      <w:r w:rsidR="00150388" w:rsidRPr="00845E56">
        <w:rPr>
          <w:rStyle w:val="libBold2Char"/>
          <w:rtl/>
        </w:rPr>
        <w:t>عليّ بن أبي طالب</w:t>
      </w:r>
      <w:r w:rsidRPr="00845E56">
        <w:rPr>
          <w:rStyle w:val="libBold2Char"/>
          <w:rtl/>
        </w:rPr>
        <w:t xml:space="preserve"> عليه السلام</w:t>
      </w:r>
      <w:r w:rsidR="003B78C0" w:rsidRPr="0010659A">
        <w:rPr>
          <w:rtl/>
        </w:rPr>
        <w:t>]</w:t>
      </w:r>
      <w:r w:rsidRPr="0010659A">
        <w:rPr>
          <w:rtl/>
        </w:rPr>
        <w:t>.</w:t>
      </w:r>
    </w:p>
    <w:p w:rsidR="00353914" w:rsidRDefault="00353914" w:rsidP="00353914">
      <w:pPr>
        <w:pStyle w:val="libNormal"/>
        <w:rPr>
          <w:rtl/>
        </w:rPr>
      </w:pPr>
      <w:r>
        <w:rPr>
          <w:rtl/>
        </w:rPr>
        <w:br w:type="page"/>
      </w:r>
    </w:p>
    <w:p w:rsidR="00301327" w:rsidRPr="00DF5C21" w:rsidRDefault="00B01E8B" w:rsidP="00B01E8B">
      <w:pPr>
        <w:pStyle w:val="libNormal"/>
        <w:rPr>
          <w:rtl/>
        </w:rPr>
      </w:pPr>
      <w:r>
        <w:rPr>
          <w:rtl/>
        </w:rPr>
        <w:lastRenderedPageBreak/>
        <w:t>(</w:t>
      </w:r>
      <w:r w:rsidR="00301327" w:rsidRPr="00DF5C21">
        <w:rPr>
          <w:rtl/>
        </w:rPr>
        <w:t>و</w:t>
      </w:r>
      <w:r>
        <w:rPr>
          <w:rtl/>
        </w:rPr>
        <w:t>)</w:t>
      </w:r>
      <w:r w:rsidR="00301327" w:rsidRPr="00DF5C21">
        <w:rPr>
          <w:rtl/>
        </w:rPr>
        <w:t xml:space="preserve"> </w:t>
      </w:r>
      <w:r w:rsidR="00301327">
        <w:rPr>
          <w:rtl/>
        </w:rPr>
        <w:t xml:space="preserve">حدّثنا محمّد </w:t>
      </w:r>
      <w:r w:rsidR="00301327" w:rsidRPr="00DF5C21">
        <w:rPr>
          <w:rtl/>
        </w:rPr>
        <w:t xml:space="preserve">بن عمر </w:t>
      </w:r>
      <w:r w:rsidR="006A1F92">
        <w:rPr>
          <w:rtl/>
        </w:rPr>
        <w:t>(</w:t>
      </w:r>
      <w:r w:rsidR="00301327" w:rsidRPr="00DF5C21">
        <w:rPr>
          <w:rtl/>
        </w:rPr>
        <w:t>قال</w:t>
      </w:r>
      <w:r w:rsidR="00D10150">
        <w:rPr>
          <w:rtl/>
        </w:rPr>
        <w:t xml:space="preserve">: </w:t>
      </w:r>
      <w:r w:rsidR="00301327">
        <w:rPr>
          <w:rtl/>
        </w:rPr>
        <w:t>حدّثنا</w:t>
      </w:r>
      <w:r w:rsidR="00E96C6A">
        <w:rPr>
          <w:rtl/>
        </w:rPr>
        <w:t xml:space="preserve"> عليّ بن </w:t>
      </w:r>
      <w:r w:rsidR="00301327" w:rsidRPr="00DF5C21">
        <w:rPr>
          <w:rtl/>
        </w:rPr>
        <w:t>عباس</w:t>
      </w:r>
      <w:r w:rsidR="00D10150">
        <w:rPr>
          <w:rtl/>
        </w:rPr>
        <w:t xml:space="preserve">، </w:t>
      </w:r>
      <w:r w:rsidR="00301327" w:rsidRPr="00DF5C21">
        <w:rPr>
          <w:rtl/>
        </w:rPr>
        <w:t>قال</w:t>
      </w:r>
      <w:r w:rsidR="00D10150">
        <w:rPr>
          <w:rtl/>
        </w:rPr>
        <w:t xml:space="preserve">: </w:t>
      </w:r>
      <w:r w:rsidR="00301327">
        <w:rPr>
          <w:rtl/>
        </w:rPr>
        <w:t>حدّثنا</w:t>
      </w:r>
      <w:r w:rsidR="00E96C6A">
        <w:rPr>
          <w:rtl/>
        </w:rPr>
        <w:t xml:space="preserve"> عليّ بن </w:t>
      </w:r>
      <w:r w:rsidR="00301327" w:rsidRPr="00DF5C21">
        <w:rPr>
          <w:rtl/>
        </w:rPr>
        <w:t>حفص بن عمر</w:t>
      </w:r>
      <w:r w:rsidR="006A1F92">
        <w:rPr>
          <w:rtl/>
        </w:rPr>
        <w:t>)</w:t>
      </w:r>
      <w:r w:rsidR="00301327" w:rsidRPr="00DF5C21">
        <w:rPr>
          <w:rtl/>
        </w:rPr>
        <w:t xml:space="preserve"> قال</w:t>
      </w:r>
      <w:r w:rsidR="00D10150">
        <w:rPr>
          <w:rtl/>
        </w:rPr>
        <w:t xml:space="preserve">: </w:t>
      </w:r>
      <w:r w:rsidR="00301327">
        <w:rPr>
          <w:rtl/>
        </w:rPr>
        <w:t>حدّثنا</w:t>
      </w:r>
      <w:r w:rsidR="00301327" w:rsidRPr="00DF5C21">
        <w:rPr>
          <w:rtl/>
        </w:rPr>
        <w:t xml:space="preserve"> القاسم وعبد الله ابنا الحسين بن زيد عن </w:t>
      </w:r>
      <w:r w:rsidR="00301327">
        <w:rPr>
          <w:rtl/>
        </w:rPr>
        <w:t>أ</w:t>
      </w:r>
      <w:r w:rsidR="00301327" w:rsidRPr="00DF5C21">
        <w:rPr>
          <w:rtl/>
        </w:rPr>
        <w:t>بيهما عن جعفر بن محم</w:t>
      </w:r>
      <w:r w:rsidR="00301327">
        <w:rPr>
          <w:rtl/>
        </w:rPr>
        <w:t>ّ</w:t>
      </w:r>
      <w:r w:rsidR="00301327" w:rsidRPr="00DF5C21">
        <w:rPr>
          <w:rtl/>
        </w:rPr>
        <w:t>د</w:t>
      </w:r>
      <w:r w:rsidR="00D10150">
        <w:rPr>
          <w:rtl/>
        </w:rPr>
        <w:t xml:space="preserve">، </w:t>
      </w:r>
      <w:r w:rsidR="00301327" w:rsidRPr="00DF5C21">
        <w:rPr>
          <w:rtl/>
        </w:rPr>
        <w:t>عن</w:t>
      </w:r>
      <w:r w:rsidR="004E3230">
        <w:rPr>
          <w:rtl/>
        </w:rPr>
        <w:t xml:space="preserve"> أبيه </w:t>
      </w:r>
      <w:r w:rsidR="00301327" w:rsidRPr="00DF5C21">
        <w:rPr>
          <w:rtl/>
        </w:rPr>
        <w:t>مثله.</w:t>
      </w:r>
    </w:p>
    <w:p w:rsidR="00301327" w:rsidRPr="00DF5C21" w:rsidRDefault="00301327" w:rsidP="00845E56">
      <w:pPr>
        <w:pStyle w:val="libNormal"/>
        <w:rPr>
          <w:rtl/>
        </w:rPr>
      </w:pPr>
      <w:r>
        <w:rPr>
          <w:rtl/>
        </w:rPr>
        <w:t>وأخرج</w:t>
      </w:r>
      <w:r w:rsidRPr="00DF5C21">
        <w:rPr>
          <w:rtl/>
        </w:rPr>
        <w:t>ه عل</w:t>
      </w:r>
      <w:r>
        <w:rPr>
          <w:rtl/>
        </w:rPr>
        <w:t>ّ</w:t>
      </w:r>
      <w:r w:rsidRPr="00DF5C21">
        <w:rPr>
          <w:rtl/>
        </w:rPr>
        <w:t xml:space="preserve">امة الهند عبد الله بسمل في مناقبه </w:t>
      </w:r>
      <w:r>
        <w:rPr>
          <w:rtl/>
        </w:rPr>
        <w:t>أ</w:t>
      </w:r>
      <w:r w:rsidRPr="00DF5C21">
        <w:rPr>
          <w:rtl/>
        </w:rPr>
        <w:t>رجح المطالب</w:t>
      </w:r>
      <w:r>
        <w:rPr>
          <w:rtl/>
        </w:rPr>
        <w:t xml:space="preserve"> ص </w:t>
      </w:r>
      <w:r w:rsidRPr="00DF5C21">
        <w:rPr>
          <w:rtl/>
        </w:rPr>
        <w:t>88.</w:t>
      </w:r>
    </w:p>
    <w:p w:rsidR="00301327" w:rsidRPr="00DF5C21" w:rsidRDefault="00301327" w:rsidP="00845E56">
      <w:pPr>
        <w:pStyle w:val="libNormal"/>
        <w:rPr>
          <w:rtl/>
        </w:rPr>
      </w:pPr>
      <w:r w:rsidRPr="00DF5C21">
        <w:rPr>
          <w:rtl/>
        </w:rPr>
        <w:t xml:space="preserve">وكذلك </w:t>
      </w:r>
      <w:r w:rsidR="00150388">
        <w:rPr>
          <w:rtl/>
        </w:rPr>
        <w:t>أخرج</w:t>
      </w:r>
      <w:r w:rsidRPr="00DF5C21">
        <w:rPr>
          <w:rtl/>
        </w:rPr>
        <w:t>ه المير</w:t>
      </w:r>
      <w:r>
        <w:rPr>
          <w:rtl/>
        </w:rPr>
        <w:t xml:space="preserve"> محمّد </w:t>
      </w:r>
      <w:r w:rsidRPr="00DF5C21">
        <w:rPr>
          <w:rtl/>
        </w:rPr>
        <w:t>صالح الكشفي الترمذي الحنفي في مناقبه عن المحد</w:t>
      </w:r>
      <w:r>
        <w:rPr>
          <w:rtl/>
        </w:rPr>
        <w:t>ّ</w:t>
      </w:r>
      <w:r w:rsidRPr="00DF5C21">
        <w:rPr>
          <w:rtl/>
        </w:rPr>
        <w:t xml:space="preserve">ث الحنبلي </w:t>
      </w:r>
      <w:r>
        <w:rPr>
          <w:rtl/>
        </w:rPr>
        <w:t>-</w:t>
      </w:r>
      <w:r w:rsidRPr="00DF5C21">
        <w:rPr>
          <w:rtl/>
        </w:rPr>
        <w:t xml:space="preserve"> المناقب للكشفي / الباب الاو</w:t>
      </w:r>
      <w:r w:rsidR="00294C1E">
        <w:rPr>
          <w:rtl/>
        </w:rPr>
        <w:t>ّ</w:t>
      </w:r>
      <w:r w:rsidRPr="00DF5C21">
        <w:rPr>
          <w:rtl/>
        </w:rPr>
        <w:t>ل.</w:t>
      </w:r>
    </w:p>
    <w:p w:rsidR="00301327" w:rsidRPr="00DF5C21" w:rsidRDefault="00301327" w:rsidP="00845E56">
      <w:pPr>
        <w:pStyle w:val="libNormal"/>
        <w:rPr>
          <w:rtl/>
        </w:rPr>
      </w:pPr>
      <w:r w:rsidRPr="00DF5C21">
        <w:rPr>
          <w:rtl/>
        </w:rPr>
        <w:br w:type="page"/>
      </w:r>
    </w:p>
    <w:p w:rsidR="00301327" w:rsidRPr="00845E56" w:rsidRDefault="00301327" w:rsidP="00845E56">
      <w:pPr>
        <w:pStyle w:val="Heading1Center"/>
        <w:rPr>
          <w:rtl/>
        </w:rPr>
      </w:pPr>
      <w:bookmarkStart w:id="35" w:name="_Toc484948049"/>
      <w:r w:rsidRPr="00845E56">
        <w:rPr>
          <w:rtl/>
        </w:rPr>
        <w:lastRenderedPageBreak/>
        <w:t>سورة التوبة</w:t>
      </w:r>
      <w:bookmarkEnd w:id="35"/>
    </w:p>
    <w:p w:rsidR="00845E56" w:rsidRDefault="00617997" w:rsidP="00A66EE1">
      <w:pPr>
        <w:pStyle w:val="Heading3Center"/>
        <w:rPr>
          <w:rtl/>
        </w:rPr>
      </w:pPr>
      <w:bookmarkStart w:id="36" w:name="_Toc484948050"/>
      <w:r w:rsidRPr="00617997">
        <w:rPr>
          <w:rtl/>
        </w:rPr>
        <w:t>سورة التوبة الآية 3</w:t>
      </w:r>
      <w:bookmarkEnd w:id="36"/>
    </w:p>
    <w:p w:rsidR="00301327" w:rsidRPr="00845E56" w:rsidRDefault="00845E56" w:rsidP="00617997">
      <w:pPr>
        <w:pStyle w:val="libNormal"/>
        <w:rPr>
          <w:rtl/>
        </w:rPr>
      </w:pPr>
      <w:r>
        <w:rPr>
          <w:rStyle w:val="libAlaemChar"/>
          <w:rtl/>
        </w:rPr>
        <w:t>(</w:t>
      </w:r>
      <w:r w:rsidR="00301327" w:rsidRPr="00CF6DDF">
        <w:rPr>
          <w:rStyle w:val="libAieChar"/>
          <w:rtl/>
        </w:rPr>
        <w:t>وَأَذَانٌ مِّنَ اللَّـهِ وَرَسُولِهِ إِلَى النَّاسِ يَوْمَ الْحَجِّ الْأَكْبَرِ أَنَّ اللَّـهَ بَرِيءٌ مِّنَ الْمُشْرِكِينَ</w:t>
      </w:r>
      <w:r w:rsidRPr="001001E6">
        <w:rPr>
          <w:rStyle w:val="libAlaemChar"/>
          <w:rtl/>
        </w:rPr>
        <w:t>)</w:t>
      </w:r>
      <w:r w:rsidR="00D10150" w:rsidRPr="00845E56">
        <w:rPr>
          <w:rtl/>
        </w:rPr>
        <w:t xml:space="preserve"> </w:t>
      </w:r>
    </w:p>
    <w:p w:rsidR="00301327" w:rsidRPr="00DF5C21" w:rsidRDefault="00301327" w:rsidP="00845E56">
      <w:pPr>
        <w:pStyle w:val="libNormal"/>
        <w:rPr>
          <w:rtl/>
        </w:rPr>
      </w:pPr>
      <w:r w:rsidRPr="00DF5C21">
        <w:rPr>
          <w:rtl/>
        </w:rPr>
        <w:t>هذه الآية الكريمة ال</w:t>
      </w:r>
      <w:r w:rsidR="008443A8">
        <w:rPr>
          <w:rtl/>
        </w:rPr>
        <w:t>ّ</w:t>
      </w:r>
      <w:r w:rsidRPr="00DF5C21">
        <w:rPr>
          <w:rtl/>
        </w:rPr>
        <w:t xml:space="preserve">تي </w:t>
      </w:r>
      <w:r w:rsidR="00150388">
        <w:rPr>
          <w:rtl/>
        </w:rPr>
        <w:t>أنزلها</w:t>
      </w:r>
      <w:r w:rsidRPr="00DF5C21">
        <w:rPr>
          <w:rtl/>
        </w:rPr>
        <w:t xml:space="preserve"> الله على سي</w:t>
      </w:r>
      <w:r w:rsidR="00294C1E">
        <w:rPr>
          <w:rtl/>
        </w:rPr>
        <w:t>ّ</w:t>
      </w:r>
      <w:r w:rsidRPr="00DF5C21">
        <w:rPr>
          <w:rtl/>
        </w:rPr>
        <w:t>د الأنبياء والمرسلين لتبليغ ما ورد فيها و</w:t>
      </w:r>
      <w:r>
        <w:rPr>
          <w:rtl/>
        </w:rPr>
        <w:t>إ</w:t>
      </w:r>
      <w:r w:rsidRPr="00DF5C21">
        <w:rPr>
          <w:rtl/>
        </w:rPr>
        <w:t>علام المقصودين بها من المشركين</w:t>
      </w:r>
      <w:r w:rsidR="00D10150">
        <w:rPr>
          <w:rtl/>
        </w:rPr>
        <w:t xml:space="preserve">، </w:t>
      </w:r>
      <w:r w:rsidRPr="00DF5C21">
        <w:rPr>
          <w:rtl/>
        </w:rPr>
        <w:t>وتأدية مانهى الله سبحانه وتعالى حيث لايحق</w:t>
      </w:r>
      <w:r>
        <w:rPr>
          <w:rtl/>
        </w:rPr>
        <w:t>ُّ</w:t>
      </w:r>
      <w:r w:rsidRPr="00DF5C21">
        <w:rPr>
          <w:rtl/>
        </w:rPr>
        <w:t xml:space="preserve"> بالتبليغ عن الله إل</w:t>
      </w:r>
      <w:r>
        <w:rPr>
          <w:rtl/>
        </w:rPr>
        <w:t>ّ</w:t>
      </w:r>
      <w:r w:rsidRPr="00DF5C21">
        <w:rPr>
          <w:rtl/>
        </w:rPr>
        <w:t>ا</w:t>
      </w:r>
      <w:r>
        <w:rPr>
          <w:rtl/>
        </w:rPr>
        <w:t xml:space="preserve"> النبيّ </w:t>
      </w:r>
      <w:r w:rsidRPr="00DF5C21">
        <w:rPr>
          <w:rtl/>
        </w:rPr>
        <w:t xml:space="preserve">أو </w:t>
      </w:r>
      <w:r>
        <w:rPr>
          <w:rtl/>
        </w:rPr>
        <w:t>أ</w:t>
      </w:r>
      <w:r w:rsidRPr="00DF5C21">
        <w:rPr>
          <w:rtl/>
        </w:rPr>
        <w:t>حد من أهل بيته. حيث أن</w:t>
      </w:r>
      <w:r>
        <w:rPr>
          <w:rtl/>
        </w:rPr>
        <w:t>َّ</w:t>
      </w:r>
      <w:r w:rsidRPr="00DF5C21">
        <w:rPr>
          <w:rtl/>
        </w:rPr>
        <w:t xml:space="preserve"> الولاية لله وللرسول وللإمام علي</w:t>
      </w:r>
      <w:r w:rsidR="00294C1E">
        <w:rPr>
          <w:rtl/>
        </w:rPr>
        <w:t>ّ</w:t>
      </w:r>
      <w:r w:rsidR="00D10150">
        <w:rPr>
          <w:rtl/>
        </w:rPr>
        <w:t xml:space="preserve">، </w:t>
      </w:r>
      <w:r w:rsidRPr="00DF5C21">
        <w:rPr>
          <w:rtl/>
        </w:rPr>
        <w:t>و</w:t>
      </w:r>
      <w:r>
        <w:rPr>
          <w:rtl/>
        </w:rPr>
        <w:t>أ</w:t>
      </w:r>
      <w:r w:rsidRPr="00DF5C21">
        <w:rPr>
          <w:rtl/>
        </w:rPr>
        <w:t>برز دليل على لزوم من يتول</w:t>
      </w:r>
      <w:r w:rsidR="00294C1E">
        <w:rPr>
          <w:rtl/>
        </w:rPr>
        <w:t>ّ</w:t>
      </w:r>
      <w:r w:rsidRPr="00DF5C21">
        <w:rPr>
          <w:rtl/>
        </w:rPr>
        <w:t>ى الأمر بعد</w:t>
      </w:r>
      <w:r>
        <w:rPr>
          <w:rtl/>
        </w:rPr>
        <w:t xml:space="preserve"> النبيّ </w:t>
      </w:r>
      <w:r w:rsidRPr="00DF5C21">
        <w:rPr>
          <w:rtl/>
        </w:rPr>
        <w:t>هو نائبه في التبليغ.</w:t>
      </w:r>
    </w:p>
    <w:p w:rsidR="00301327" w:rsidRPr="00DF5C21" w:rsidRDefault="00301327" w:rsidP="00F2502A">
      <w:pPr>
        <w:pStyle w:val="libNormal"/>
        <w:rPr>
          <w:rtl/>
        </w:rPr>
      </w:pPr>
      <w:r w:rsidRPr="00DF5C21">
        <w:rPr>
          <w:rtl/>
        </w:rPr>
        <w:t>فقد روى</w:t>
      </w:r>
      <w:r w:rsidR="004E329A">
        <w:rPr>
          <w:rtl/>
        </w:rPr>
        <w:t xml:space="preserve"> </w:t>
      </w:r>
      <w:r w:rsidR="00F2502A">
        <w:rPr>
          <w:rtl/>
        </w:rPr>
        <w:t>ا</w:t>
      </w:r>
      <w:r w:rsidR="004E329A">
        <w:rPr>
          <w:rtl/>
        </w:rPr>
        <w:t xml:space="preserve">بن </w:t>
      </w:r>
      <w:r w:rsidRPr="00DF5C21">
        <w:rPr>
          <w:rtl/>
        </w:rPr>
        <w:t>كثير في تاريخه</w:t>
      </w:r>
      <w:r w:rsidR="00F2502A">
        <w:rPr>
          <w:rtl/>
        </w:rPr>
        <w:t>:</w:t>
      </w:r>
      <w:r w:rsidR="00AE2736" w:rsidRPr="00DF5C21">
        <w:rPr>
          <w:rtl/>
        </w:rPr>
        <w:t xml:space="preserve"> ج</w:t>
      </w:r>
      <w:r w:rsidR="00AE2736">
        <w:rPr>
          <w:rtl/>
        </w:rPr>
        <w:t xml:space="preserve"> </w:t>
      </w:r>
      <w:r w:rsidR="00AE2736" w:rsidRPr="00DF5C21">
        <w:rPr>
          <w:rtl/>
        </w:rPr>
        <w:t>7</w:t>
      </w:r>
      <w:r w:rsidR="00617997">
        <w:rPr>
          <w:rtl/>
        </w:rPr>
        <w:t xml:space="preserve"> </w:t>
      </w:r>
      <w:r w:rsidRPr="00DF5C21">
        <w:rPr>
          <w:rtl/>
        </w:rPr>
        <w:t>ص</w:t>
      </w:r>
      <w:r>
        <w:rPr>
          <w:rtl/>
        </w:rPr>
        <w:t xml:space="preserve"> </w:t>
      </w:r>
      <w:r w:rsidRPr="00DF5C21">
        <w:rPr>
          <w:rtl/>
        </w:rPr>
        <w:t>357</w:t>
      </w:r>
      <w:r w:rsidR="00D10150">
        <w:rPr>
          <w:rtl/>
        </w:rPr>
        <w:t xml:space="preserve">، </w:t>
      </w:r>
      <w:r w:rsidRPr="00DF5C21">
        <w:rPr>
          <w:rtl/>
        </w:rPr>
        <w:t>و</w:t>
      </w:r>
      <w:r w:rsidR="00150388">
        <w:rPr>
          <w:rtl/>
        </w:rPr>
        <w:t>أحمد</w:t>
      </w:r>
      <w:r w:rsidRPr="00DF5C21">
        <w:rPr>
          <w:rtl/>
        </w:rPr>
        <w:t xml:space="preserve"> بن حنبل في مسنده</w:t>
      </w:r>
      <w:r w:rsidR="00F2502A">
        <w:rPr>
          <w:rtl/>
        </w:rPr>
        <w:t>:</w:t>
      </w:r>
      <w:r w:rsidR="00AE2736" w:rsidRPr="00DF5C21">
        <w:rPr>
          <w:rtl/>
        </w:rPr>
        <w:t xml:space="preserve"> ج</w:t>
      </w:r>
      <w:r w:rsidR="00AE2736">
        <w:rPr>
          <w:rtl/>
        </w:rPr>
        <w:t xml:space="preserve"> </w:t>
      </w:r>
      <w:r w:rsidR="00AE2736" w:rsidRPr="00DF5C21">
        <w:rPr>
          <w:rtl/>
        </w:rPr>
        <w:t>1</w:t>
      </w:r>
      <w:r w:rsidR="00AE2736">
        <w:rPr>
          <w:rtl/>
        </w:rPr>
        <w:t xml:space="preserve"> </w:t>
      </w:r>
      <w:r w:rsidR="00AE2736" w:rsidRPr="00DF5C21">
        <w:rPr>
          <w:rtl/>
        </w:rPr>
        <w:t>ص</w:t>
      </w:r>
      <w:r w:rsidR="00AE2736">
        <w:rPr>
          <w:rtl/>
        </w:rPr>
        <w:t xml:space="preserve"> </w:t>
      </w:r>
      <w:r>
        <w:rPr>
          <w:rtl/>
        </w:rPr>
        <w:t xml:space="preserve"> </w:t>
      </w:r>
      <w:r w:rsidRPr="00DF5C21">
        <w:rPr>
          <w:rtl/>
        </w:rPr>
        <w:t>3</w:t>
      </w:r>
      <w:r>
        <w:rPr>
          <w:rtl/>
        </w:rPr>
        <w:t xml:space="preserve"> </w:t>
      </w:r>
      <w:r w:rsidRPr="00DF5C21">
        <w:rPr>
          <w:rtl/>
        </w:rPr>
        <w:t xml:space="preserve">والكنجي </w:t>
      </w:r>
      <w:r>
        <w:rPr>
          <w:rtl/>
        </w:rPr>
        <w:t>-</w:t>
      </w:r>
      <w:r w:rsidRPr="00DF5C21">
        <w:rPr>
          <w:rtl/>
        </w:rPr>
        <w:t xml:space="preserve"> في الكفاية</w:t>
      </w:r>
      <w:r>
        <w:rPr>
          <w:rtl/>
        </w:rPr>
        <w:t xml:space="preserve"> ص </w:t>
      </w:r>
      <w:r w:rsidRPr="00DF5C21">
        <w:rPr>
          <w:rtl/>
        </w:rPr>
        <w:t>125</w:t>
      </w:r>
      <w:r>
        <w:rPr>
          <w:rtl/>
        </w:rPr>
        <w:t xml:space="preserve"> </w:t>
      </w:r>
      <w:r w:rsidRPr="00DF5C21">
        <w:rPr>
          <w:rtl/>
        </w:rPr>
        <w:t>والبداية والنهاية</w:t>
      </w:r>
      <w:r w:rsidR="008443A8">
        <w:rPr>
          <w:rtl/>
        </w:rPr>
        <w:t>:</w:t>
      </w:r>
      <w:r w:rsidR="00AE2736" w:rsidRPr="00DF5C21">
        <w:rPr>
          <w:rtl/>
        </w:rPr>
        <w:t xml:space="preserve"> ج</w:t>
      </w:r>
      <w:r w:rsidR="00AE2736">
        <w:rPr>
          <w:rtl/>
        </w:rPr>
        <w:t xml:space="preserve"> </w:t>
      </w:r>
      <w:r w:rsidR="00AE2736" w:rsidRPr="00DF5C21">
        <w:rPr>
          <w:rtl/>
        </w:rPr>
        <w:t>5</w:t>
      </w:r>
      <w:r>
        <w:rPr>
          <w:rtl/>
        </w:rPr>
        <w:t xml:space="preserve"> ص </w:t>
      </w:r>
      <w:r w:rsidRPr="00DF5C21">
        <w:rPr>
          <w:rtl/>
        </w:rPr>
        <w:t>44</w:t>
      </w:r>
      <w:r w:rsidR="00AC59B4">
        <w:rPr>
          <w:rtl/>
        </w:rPr>
        <w:t>،</w:t>
      </w:r>
      <w:r w:rsidRPr="00DF5C21">
        <w:rPr>
          <w:rtl/>
        </w:rPr>
        <w:t>47</w:t>
      </w:r>
      <w:r w:rsidR="00AF2F71">
        <w:rPr>
          <w:rtl/>
        </w:rPr>
        <w:t xml:space="preserve"> </w:t>
      </w:r>
      <w:r w:rsidRPr="00DF5C21">
        <w:rPr>
          <w:rtl/>
        </w:rPr>
        <w:t xml:space="preserve">ط </w:t>
      </w:r>
      <w:r>
        <w:rPr>
          <w:rtl/>
        </w:rPr>
        <w:t>إ</w:t>
      </w:r>
      <w:r w:rsidRPr="00DF5C21">
        <w:rPr>
          <w:rtl/>
        </w:rPr>
        <w:t>حياء التراث وغيرها من المصادر</w:t>
      </w:r>
      <w:r w:rsidR="00D10150">
        <w:rPr>
          <w:rtl/>
        </w:rPr>
        <w:t xml:space="preserve">، </w:t>
      </w:r>
      <w:r w:rsidR="00294C1E">
        <w:rPr>
          <w:rtl/>
        </w:rPr>
        <w:t>أ</w:t>
      </w:r>
      <w:r w:rsidRPr="00DF5C21">
        <w:rPr>
          <w:rtl/>
        </w:rPr>
        <w:t>ن</w:t>
      </w:r>
      <w:r>
        <w:rPr>
          <w:rtl/>
        </w:rPr>
        <w:t>ّ</w:t>
      </w:r>
      <w:r w:rsidRPr="00DF5C21">
        <w:rPr>
          <w:rtl/>
        </w:rPr>
        <w:t>ها أوردت أن لايبل</w:t>
      </w:r>
      <w:r w:rsidR="00294C1E">
        <w:rPr>
          <w:rtl/>
        </w:rPr>
        <w:t>ّ</w:t>
      </w:r>
      <w:r w:rsidRPr="00DF5C21">
        <w:rPr>
          <w:rtl/>
        </w:rPr>
        <w:t>غ عن الله إل</w:t>
      </w:r>
      <w:r>
        <w:rPr>
          <w:rtl/>
        </w:rPr>
        <w:t>ّ</w:t>
      </w:r>
      <w:r w:rsidRPr="00DF5C21">
        <w:rPr>
          <w:rtl/>
        </w:rPr>
        <w:t>ا</w:t>
      </w:r>
      <w:r>
        <w:rPr>
          <w:rtl/>
        </w:rPr>
        <w:t xml:space="preserve"> النبيّ</w:t>
      </w:r>
      <w:r w:rsidR="00D10150">
        <w:rPr>
          <w:rtl/>
        </w:rPr>
        <w:t xml:space="preserve"> (</w:t>
      </w:r>
      <w:r w:rsidRPr="00DF5C21">
        <w:rPr>
          <w:rtl/>
        </w:rPr>
        <w:t>ص</w:t>
      </w:r>
      <w:r w:rsidR="00D10150">
        <w:rPr>
          <w:rtl/>
        </w:rPr>
        <w:t xml:space="preserve">) </w:t>
      </w:r>
      <w:r w:rsidRPr="00DF5C21">
        <w:rPr>
          <w:rtl/>
        </w:rPr>
        <w:t xml:space="preserve">أو </w:t>
      </w:r>
      <w:r>
        <w:rPr>
          <w:rtl/>
        </w:rPr>
        <w:t>أ</w:t>
      </w:r>
      <w:r w:rsidRPr="00DF5C21">
        <w:rPr>
          <w:rtl/>
        </w:rPr>
        <w:t>حد من أهل بيته.</w:t>
      </w:r>
    </w:p>
    <w:p w:rsidR="00301327" w:rsidRPr="00DF5C21" w:rsidRDefault="00301327" w:rsidP="00845E56">
      <w:pPr>
        <w:pStyle w:val="libNormal"/>
        <w:rPr>
          <w:rtl/>
        </w:rPr>
      </w:pPr>
      <w:r w:rsidRPr="00DF5C21">
        <w:rPr>
          <w:rtl/>
        </w:rPr>
        <w:t>ف</w:t>
      </w:r>
      <w:r>
        <w:rPr>
          <w:rtl/>
        </w:rPr>
        <w:t>أ</w:t>
      </w:r>
      <w:r w:rsidRPr="00DF5C21">
        <w:rPr>
          <w:rtl/>
        </w:rPr>
        <w:t>خرج السيوطي في</w:t>
      </w:r>
      <w:r w:rsidR="007624F3">
        <w:rPr>
          <w:rtl/>
        </w:rPr>
        <w:t xml:space="preserve"> الدرّ المنثور</w:t>
      </w:r>
      <w:r w:rsidR="00F2502A">
        <w:rPr>
          <w:rtl/>
        </w:rPr>
        <w:t>:</w:t>
      </w:r>
      <w:r w:rsidR="00AE2736">
        <w:rPr>
          <w:rtl/>
        </w:rPr>
        <w:t xml:space="preserve"> </w:t>
      </w:r>
      <w:r w:rsidR="00AE2736" w:rsidRPr="00DF5C21">
        <w:rPr>
          <w:rtl/>
        </w:rPr>
        <w:t>ج</w:t>
      </w:r>
      <w:r w:rsidR="00AE2736">
        <w:rPr>
          <w:rtl/>
        </w:rPr>
        <w:t xml:space="preserve"> </w:t>
      </w:r>
      <w:r w:rsidR="00AE2736" w:rsidRPr="00DF5C21">
        <w:rPr>
          <w:rtl/>
        </w:rPr>
        <w:t>3</w:t>
      </w:r>
      <w:r w:rsidR="00AE2736">
        <w:rPr>
          <w:rtl/>
        </w:rPr>
        <w:t xml:space="preserve"> </w:t>
      </w:r>
      <w:r w:rsidR="00AE2736" w:rsidRPr="00DF5C21">
        <w:rPr>
          <w:rtl/>
        </w:rPr>
        <w:t>ص</w:t>
      </w:r>
      <w:r w:rsidR="00AE2736">
        <w:rPr>
          <w:rtl/>
        </w:rPr>
        <w:t xml:space="preserve"> </w:t>
      </w:r>
      <w:r>
        <w:rPr>
          <w:rtl/>
        </w:rPr>
        <w:t xml:space="preserve"> </w:t>
      </w:r>
      <w:r w:rsidRPr="00DF5C21">
        <w:rPr>
          <w:rtl/>
        </w:rPr>
        <w:t>210</w:t>
      </w:r>
      <w:r>
        <w:rPr>
          <w:rtl/>
        </w:rPr>
        <w:t xml:space="preserve"> </w:t>
      </w:r>
      <w:r w:rsidRPr="00DF5C21">
        <w:rPr>
          <w:rtl/>
        </w:rPr>
        <w:t>ط قم</w:t>
      </w:r>
      <w:r w:rsidR="00D10150">
        <w:rPr>
          <w:rtl/>
        </w:rPr>
        <w:t xml:space="preserve">، </w:t>
      </w:r>
      <w:r w:rsidRPr="00DF5C21">
        <w:rPr>
          <w:rtl/>
        </w:rPr>
        <w:t>عن أبي رافع</w:t>
      </w:r>
      <w:r w:rsidR="00D10150">
        <w:rPr>
          <w:rtl/>
        </w:rPr>
        <w:t xml:space="preserve">، </w:t>
      </w:r>
      <w:r w:rsidRPr="00DF5C21">
        <w:rPr>
          <w:rtl/>
        </w:rPr>
        <w:t>قال</w:t>
      </w:r>
      <w:r w:rsidR="00D10150">
        <w:rPr>
          <w:rtl/>
        </w:rPr>
        <w:t xml:space="preserve">: </w:t>
      </w:r>
      <w:r w:rsidRPr="00DF5C21">
        <w:rPr>
          <w:rtl/>
        </w:rPr>
        <w:t xml:space="preserve">بعث رسول الله </w:t>
      </w:r>
      <w:r>
        <w:rPr>
          <w:rtl/>
        </w:rPr>
        <w:t xml:space="preserve">صلّى الله عليه وآله </w:t>
      </w:r>
      <w:r w:rsidRPr="00DF5C21">
        <w:rPr>
          <w:rtl/>
        </w:rPr>
        <w:t>أبا بكر ببراءة إلى الموسم</w:t>
      </w:r>
      <w:r w:rsidR="00D10150">
        <w:rPr>
          <w:rtl/>
        </w:rPr>
        <w:t xml:space="preserve">، </w:t>
      </w:r>
      <w:r w:rsidRPr="00DF5C21">
        <w:rPr>
          <w:rtl/>
        </w:rPr>
        <w:t>فأتى جبريل عليه السلام فقال</w:t>
      </w:r>
      <w:r w:rsidR="00D10150">
        <w:rPr>
          <w:rtl/>
        </w:rPr>
        <w:t xml:space="preserve">: </w:t>
      </w:r>
      <w:r w:rsidRPr="00DF5C21">
        <w:rPr>
          <w:rtl/>
        </w:rPr>
        <w:t>[</w:t>
      </w:r>
      <w:r w:rsidRPr="001E2E19">
        <w:rPr>
          <w:rStyle w:val="libBold2Char"/>
          <w:rtl/>
        </w:rPr>
        <w:t>إن</w:t>
      </w:r>
      <w:r w:rsidR="00294C1E" w:rsidRPr="001E2E19">
        <w:rPr>
          <w:rStyle w:val="libBold2Char"/>
          <w:rtl/>
        </w:rPr>
        <w:t>ّ</w:t>
      </w:r>
      <w:r w:rsidRPr="001E2E19">
        <w:rPr>
          <w:rStyle w:val="libBold2Char"/>
          <w:rtl/>
        </w:rPr>
        <w:t>ه لن يؤدِّيها عنك إلّا أنت أو رجل منك</w:t>
      </w:r>
      <w:r w:rsidRPr="00DF5C21">
        <w:rPr>
          <w:rtl/>
        </w:rPr>
        <w:t>] فبعث علي</w:t>
      </w:r>
      <w:r w:rsidR="00294C1E">
        <w:rPr>
          <w:rtl/>
        </w:rPr>
        <w:t>ّ</w:t>
      </w:r>
      <w:r w:rsidRPr="00DF5C21">
        <w:rPr>
          <w:rtl/>
        </w:rPr>
        <w:t xml:space="preserve">ا رضي الله عنه على </w:t>
      </w:r>
      <w:r>
        <w:rPr>
          <w:rtl/>
        </w:rPr>
        <w:t>إ</w:t>
      </w:r>
      <w:r w:rsidRPr="00DF5C21">
        <w:rPr>
          <w:rtl/>
        </w:rPr>
        <w:t>ثره</w:t>
      </w:r>
      <w:r w:rsidR="00D10150">
        <w:rPr>
          <w:rtl/>
        </w:rPr>
        <w:t xml:space="preserve"> حتّى </w:t>
      </w:r>
      <w:r w:rsidRPr="00DF5C21">
        <w:rPr>
          <w:rtl/>
        </w:rPr>
        <w:t>لحقه بين</w:t>
      </w:r>
      <w:r w:rsidR="001B1F2C">
        <w:rPr>
          <w:rtl/>
        </w:rPr>
        <w:t xml:space="preserve"> مكّة </w:t>
      </w:r>
      <w:r w:rsidRPr="00DF5C21">
        <w:rPr>
          <w:rtl/>
        </w:rPr>
        <w:t>والمدينة فأخذها</w:t>
      </w:r>
      <w:r w:rsidR="00D10150">
        <w:rPr>
          <w:rtl/>
        </w:rPr>
        <w:t xml:space="preserve">، </w:t>
      </w:r>
      <w:r w:rsidRPr="00DF5C21">
        <w:rPr>
          <w:rtl/>
        </w:rPr>
        <w:t>فقر</w:t>
      </w:r>
      <w:r>
        <w:rPr>
          <w:rtl/>
        </w:rPr>
        <w:t>أ</w:t>
      </w:r>
      <w:r w:rsidRPr="00DF5C21">
        <w:rPr>
          <w:rtl/>
        </w:rPr>
        <w:t>ها على الناس في الموسم.</w:t>
      </w:r>
    </w:p>
    <w:p w:rsidR="00301327" w:rsidRPr="00DF5C21" w:rsidRDefault="00301327" w:rsidP="00845E56">
      <w:pPr>
        <w:pStyle w:val="libNormal"/>
        <w:rPr>
          <w:rtl/>
        </w:rPr>
      </w:pPr>
      <w:r w:rsidRPr="00DF5C21">
        <w:rPr>
          <w:rtl/>
        </w:rPr>
        <w:t>و</w:t>
      </w:r>
      <w:r>
        <w:rPr>
          <w:rtl/>
        </w:rPr>
        <w:t>أخرج الحافظ</w:t>
      </w:r>
      <w:r w:rsidRPr="00DF5C21">
        <w:rPr>
          <w:rtl/>
        </w:rPr>
        <w:t xml:space="preserve"> الحاكم الحسكاني في شواهد التنـزيل</w:t>
      </w:r>
      <w:r w:rsidR="008443A8">
        <w:rPr>
          <w:rtl/>
        </w:rPr>
        <w:t>:</w:t>
      </w:r>
      <w:r w:rsidR="00AE2736" w:rsidRPr="00DF5C21">
        <w:rPr>
          <w:rtl/>
        </w:rPr>
        <w:t xml:space="preserve"> ج</w:t>
      </w:r>
      <w:r w:rsidR="00AE2736">
        <w:rPr>
          <w:rtl/>
        </w:rPr>
        <w:t xml:space="preserve"> </w:t>
      </w:r>
      <w:r w:rsidR="00AE2736" w:rsidRPr="00DF5C21">
        <w:rPr>
          <w:rtl/>
        </w:rPr>
        <w:t>1</w:t>
      </w:r>
      <w:r w:rsidR="00AE2736">
        <w:rPr>
          <w:rtl/>
        </w:rPr>
        <w:t xml:space="preserve"> </w:t>
      </w:r>
      <w:r w:rsidR="00AE2736" w:rsidRPr="00DF5C21">
        <w:rPr>
          <w:rtl/>
        </w:rPr>
        <w:t>ص</w:t>
      </w:r>
      <w:r w:rsidR="00AE2736">
        <w:rPr>
          <w:rtl/>
        </w:rPr>
        <w:t xml:space="preserve"> </w:t>
      </w:r>
      <w:r>
        <w:rPr>
          <w:rtl/>
        </w:rPr>
        <w:t xml:space="preserve"> </w:t>
      </w:r>
      <w:r w:rsidRPr="00DF5C21">
        <w:rPr>
          <w:rtl/>
        </w:rPr>
        <w:t>366</w:t>
      </w:r>
      <w:r>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في الحديث الرقم</w:t>
      </w:r>
      <w:r>
        <w:rPr>
          <w:rtl/>
        </w:rPr>
        <w:t xml:space="preserve"> </w:t>
      </w:r>
      <w:r w:rsidRPr="00DF5C21">
        <w:rPr>
          <w:rtl/>
        </w:rPr>
        <w:t>317</w:t>
      </w:r>
      <w:r>
        <w:rPr>
          <w:rtl/>
        </w:rPr>
        <w:t xml:space="preserve"> </w:t>
      </w:r>
      <w:r w:rsidRPr="00DF5C21">
        <w:rPr>
          <w:rtl/>
        </w:rPr>
        <w:t>قال</w:t>
      </w:r>
      <w:r w:rsidR="00D10150">
        <w:rPr>
          <w:rtl/>
        </w:rPr>
        <w:t xml:space="preserve">: </w:t>
      </w:r>
    </w:p>
    <w:p w:rsidR="00301327" w:rsidRPr="00DF5C21" w:rsidRDefault="00301327" w:rsidP="002747D8">
      <w:pPr>
        <w:pStyle w:val="libNormal"/>
        <w:rPr>
          <w:rtl/>
        </w:rPr>
      </w:pPr>
      <w:r w:rsidRPr="00DF5C21">
        <w:rPr>
          <w:rtl/>
        </w:rPr>
        <w:t>حدّثني الأستاذ أبو طاهر الزيادي قال</w:t>
      </w:r>
      <w:r w:rsidR="00D10150">
        <w:rPr>
          <w:rtl/>
        </w:rPr>
        <w:t xml:space="preserve">: </w:t>
      </w:r>
      <w:r w:rsidRPr="00DF5C21">
        <w:rPr>
          <w:rtl/>
        </w:rPr>
        <w:t xml:space="preserve">أخبرنا أبو طاهر المحمد </w:t>
      </w:r>
      <w:r w:rsidR="008443A8">
        <w:rPr>
          <w:rtl/>
        </w:rPr>
        <w:t>آ</w:t>
      </w:r>
      <w:r w:rsidRPr="00DF5C21">
        <w:rPr>
          <w:rtl/>
        </w:rPr>
        <w:t>بادي قال</w:t>
      </w:r>
      <w:r w:rsidR="00D10150">
        <w:rPr>
          <w:rtl/>
        </w:rPr>
        <w:t xml:space="preserve">: </w:t>
      </w:r>
      <w:r w:rsidRPr="00DF5C21">
        <w:rPr>
          <w:rtl/>
        </w:rPr>
        <w:t>حدّثني أبو قلابة الرقاشي قال</w:t>
      </w:r>
      <w:r w:rsidR="00D10150">
        <w:rPr>
          <w:rtl/>
        </w:rPr>
        <w:t xml:space="preserve">: </w:t>
      </w:r>
      <w:r w:rsidRPr="00DF5C21">
        <w:rPr>
          <w:rtl/>
        </w:rPr>
        <w:t>حدّثنا عبد الصمد وموسى بن إسماعيل قالا</w:t>
      </w:r>
      <w:r w:rsidR="00D10150">
        <w:rPr>
          <w:rtl/>
        </w:rPr>
        <w:t xml:space="preserve">: </w:t>
      </w:r>
      <w:r w:rsidRPr="00DF5C21">
        <w:rPr>
          <w:rtl/>
        </w:rPr>
        <w:t>حدّثنا حم</w:t>
      </w:r>
      <w:r w:rsidR="008443A8">
        <w:rPr>
          <w:rtl/>
        </w:rPr>
        <w:t>ّ</w:t>
      </w:r>
      <w:r w:rsidRPr="00DF5C21">
        <w:rPr>
          <w:rtl/>
        </w:rPr>
        <w:t>اد بن سلمة</w:t>
      </w:r>
      <w:r w:rsidR="00D10150">
        <w:rPr>
          <w:rtl/>
        </w:rPr>
        <w:t xml:space="preserve">، </w:t>
      </w:r>
      <w:r w:rsidRPr="00DF5C21">
        <w:rPr>
          <w:rtl/>
        </w:rPr>
        <w:t>عن س</w:t>
      </w:r>
      <w:r w:rsidR="002747D8">
        <w:rPr>
          <w:rtl/>
        </w:rPr>
        <w:t>ِ</w:t>
      </w:r>
      <w:r w:rsidRPr="00DF5C21">
        <w:rPr>
          <w:rtl/>
        </w:rPr>
        <w:t>ماك بن حرب</w:t>
      </w:r>
      <w:r w:rsidR="00AC59B4">
        <w:rPr>
          <w:rtl/>
        </w:rPr>
        <w:t>،</w:t>
      </w:r>
      <w:r w:rsidRPr="00DF5C21">
        <w:rPr>
          <w:rtl/>
        </w:rPr>
        <w:t xml:space="preserve"> عن</w:t>
      </w:r>
      <w:r w:rsidR="001B1F2C">
        <w:rPr>
          <w:rtl/>
        </w:rPr>
        <w:t xml:space="preserve"> أنس </w:t>
      </w:r>
      <w:r w:rsidRPr="00DF5C21">
        <w:rPr>
          <w:rtl/>
        </w:rPr>
        <w:t>بن مالك</w:t>
      </w:r>
      <w:r w:rsidR="00D10150">
        <w:rPr>
          <w:rtl/>
        </w:rPr>
        <w:t xml:space="preserve">: </w:t>
      </w:r>
    </w:p>
    <w:p w:rsidR="00301327" w:rsidRPr="0010659A" w:rsidRDefault="00301327" w:rsidP="008443A8">
      <w:pPr>
        <w:pStyle w:val="libNormal"/>
        <w:rPr>
          <w:rtl/>
        </w:rPr>
      </w:pPr>
      <w:r w:rsidRPr="00DF5C21">
        <w:rPr>
          <w:rtl/>
        </w:rPr>
        <w:t>أن</w:t>
      </w:r>
      <w:r>
        <w:rPr>
          <w:rtl/>
        </w:rPr>
        <w:t>َّ النبيّ صلّى الله عليه وآله</w:t>
      </w:r>
      <w:r w:rsidR="003F0683">
        <w:rPr>
          <w:rtl/>
        </w:rPr>
        <w:t xml:space="preserve"> وسلّم </w:t>
      </w:r>
      <w:r w:rsidRPr="00DF5C21">
        <w:rPr>
          <w:rtl/>
        </w:rPr>
        <w:t>بعث سورة براءة مع أبي بكر ثم</w:t>
      </w:r>
      <w:r w:rsidR="00040D2E">
        <w:rPr>
          <w:rtl/>
        </w:rPr>
        <w:t>ّ</w:t>
      </w:r>
      <w:r w:rsidR="0092523D">
        <w:rPr>
          <w:rtl/>
        </w:rPr>
        <w:t xml:space="preserve"> أرسل </w:t>
      </w:r>
      <w:r w:rsidR="008443A8">
        <w:rPr>
          <w:rtl/>
        </w:rPr>
        <w:t>(</w:t>
      </w:r>
      <w:r w:rsidRPr="00DF5C21">
        <w:rPr>
          <w:rtl/>
        </w:rPr>
        <w:t>إليه</w:t>
      </w:r>
      <w:r w:rsidR="008443A8">
        <w:rPr>
          <w:rtl/>
        </w:rPr>
        <w:t>)</w:t>
      </w:r>
      <w:r w:rsidRPr="00DF5C21">
        <w:rPr>
          <w:rtl/>
        </w:rPr>
        <w:t xml:space="preserve"> فأخذها </w:t>
      </w:r>
      <w:r w:rsidR="008443A8">
        <w:rPr>
          <w:rtl/>
        </w:rPr>
        <w:t>(</w:t>
      </w:r>
      <w:r w:rsidRPr="00DF5C21">
        <w:rPr>
          <w:rtl/>
        </w:rPr>
        <w:t>منه</w:t>
      </w:r>
      <w:r w:rsidR="008443A8">
        <w:rPr>
          <w:rtl/>
        </w:rPr>
        <w:t>)</w:t>
      </w:r>
      <w:r w:rsidRPr="00DF5C21">
        <w:rPr>
          <w:rtl/>
        </w:rPr>
        <w:t xml:space="preserve"> ودفعها إلى علي</w:t>
      </w:r>
      <w:r w:rsidR="00294C1E">
        <w:rPr>
          <w:rtl/>
        </w:rPr>
        <w:t>ّ</w:t>
      </w:r>
      <w:r w:rsidRPr="00DF5C21">
        <w:rPr>
          <w:rtl/>
        </w:rPr>
        <w:t xml:space="preserve"> وقال</w:t>
      </w:r>
      <w:r w:rsidR="00D10150" w:rsidRPr="00845E56">
        <w:rPr>
          <w:rStyle w:val="libBold2Char"/>
          <w:rtl/>
        </w:rPr>
        <w:t xml:space="preserve">: </w:t>
      </w:r>
      <w:r w:rsidR="003B78C0" w:rsidRPr="003B78C0">
        <w:rPr>
          <w:rtl/>
        </w:rPr>
        <w:t>[</w:t>
      </w:r>
      <w:r w:rsidRPr="00845E56">
        <w:rPr>
          <w:rStyle w:val="libBold2Char"/>
          <w:rtl/>
        </w:rPr>
        <w:t>لايؤد</w:t>
      </w:r>
      <w:r w:rsidR="00956F26" w:rsidRPr="00845E56">
        <w:rPr>
          <w:rStyle w:val="libBold2Char"/>
          <w:rtl/>
        </w:rPr>
        <w:t>ّ</w:t>
      </w:r>
      <w:r w:rsidRPr="00845E56">
        <w:rPr>
          <w:rStyle w:val="libBold2Char"/>
          <w:rtl/>
        </w:rPr>
        <w:t xml:space="preserve">ي عنِّي إلّا أنا أو رجل من أهل بيتي </w:t>
      </w:r>
      <w:r w:rsidR="003B78C0" w:rsidRPr="0010659A">
        <w:rPr>
          <w:rtl/>
        </w:rPr>
        <w:t>]</w:t>
      </w:r>
      <w:r w:rsidRPr="0010659A">
        <w:rPr>
          <w:rtl/>
        </w:rPr>
        <w:t>.</w:t>
      </w:r>
    </w:p>
    <w:p w:rsidR="00301327" w:rsidRPr="00DF5C21" w:rsidRDefault="00301327" w:rsidP="00845E56">
      <w:pPr>
        <w:pStyle w:val="libNormal"/>
        <w:rPr>
          <w:rtl/>
        </w:rPr>
      </w:pPr>
      <w:r w:rsidRPr="00DF5C21">
        <w:rPr>
          <w:rtl/>
        </w:rPr>
        <w:t>و</w:t>
      </w:r>
      <w:r>
        <w:rPr>
          <w:rtl/>
        </w:rPr>
        <w:t>أخرج الحافظ</w:t>
      </w:r>
      <w:r w:rsidRPr="00DF5C21">
        <w:rPr>
          <w:rtl/>
        </w:rPr>
        <w:t xml:space="preserve"> الحسكاني في شواهد التنـزيل</w:t>
      </w:r>
      <w:r w:rsidR="008443A8">
        <w:rPr>
          <w:rtl/>
        </w:rPr>
        <w:t>:</w:t>
      </w:r>
      <w:r w:rsidR="00AE2736" w:rsidRPr="00DF5C21">
        <w:rPr>
          <w:rtl/>
        </w:rPr>
        <w:t xml:space="preserve"> ج</w:t>
      </w:r>
      <w:r w:rsidR="00AE2736">
        <w:rPr>
          <w:rtl/>
        </w:rPr>
        <w:t xml:space="preserve"> </w:t>
      </w:r>
      <w:r w:rsidR="00AE2736" w:rsidRPr="00DF5C21">
        <w:rPr>
          <w:rtl/>
        </w:rPr>
        <w:t>1</w:t>
      </w:r>
      <w:r w:rsidR="00AE2736">
        <w:rPr>
          <w:rtl/>
        </w:rPr>
        <w:t xml:space="preserve"> </w:t>
      </w:r>
      <w:r w:rsidR="00AE2736" w:rsidRPr="00DF5C21">
        <w:rPr>
          <w:rtl/>
        </w:rPr>
        <w:t>ص</w:t>
      </w:r>
      <w:r w:rsidR="00AE2736">
        <w:rPr>
          <w:rtl/>
        </w:rPr>
        <w:t xml:space="preserve"> </w:t>
      </w:r>
      <w:r>
        <w:rPr>
          <w:rtl/>
        </w:rPr>
        <w:t xml:space="preserve"> </w:t>
      </w:r>
      <w:r w:rsidRPr="00DF5C21">
        <w:rPr>
          <w:rtl/>
        </w:rPr>
        <w:t>359</w:t>
      </w:r>
      <w:r>
        <w:rPr>
          <w:rtl/>
        </w:rPr>
        <w:t xml:space="preserve"> </w:t>
      </w:r>
      <w:r w:rsidR="00AE2736" w:rsidRPr="00DF5C21">
        <w:rPr>
          <w:rtl/>
        </w:rPr>
        <w:t>ط</w:t>
      </w:r>
      <w:r w:rsidR="00AE2736">
        <w:rPr>
          <w:rtl/>
        </w:rPr>
        <w:t xml:space="preserve"> </w:t>
      </w:r>
      <w:r w:rsidR="00AE2736" w:rsidRPr="00DF5C21">
        <w:rPr>
          <w:rtl/>
        </w:rPr>
        <w:t>3</w:t>
      </w:r>
      <w:r w:rsidR="00AC59B4">
        <w:rPr>
          <w:rtl/>
        </w:rPr>
        <w:t>،</w:t>
      </w:r>
      <w:r w:rsidRPr="00DF5C21">
        <w:rPr>
          <w:rtl/>
        </w:rPr>
        <w:t xml:space="preserve"> في الرقم</w:t>
      </w:r>
      <w:r>
        <w:rPr>
          <w:rtl/>
        </w:rPr>
        <w:t xml:space="preserve"> </w:t>
      </w:r>
      <w:r w:rsidRPr="00DF5C21">
        <w:rPr>
          <w:rtl/>
        </w:rPr>
        <w:t>310</w:t>
      </w:r>
      <w:r>
        <w:rPr>
          <w:rtl/>
        </w:rPr>
        <w:t xml:space="preserve"> </w:t>
      </w:r>
      <w:r w:rsidRPr="00DF5C21">
        <w:rPr>
          <w:rtl/>
        </w:rPr>
        <w:t>قال</w:t>
      </w:r>
      <w:r w:rsidR="00D10150">
        <w:rPr>
          <w:rtl/>
        </w:rPr>
        <w:t xml:space="preserve">: </w:t>
      </w:r>
    </w:p>
    <w:p w:rsidR="00E262B8" w:rsidRDefault="00E262B8" w:rsidP="00E262B8">
      <w:pPr>
        <w:pStyle w:val="libNormal"/>
        <w:rPr>
          <w:rtl/>
        </w:rPr>
      </w:pPr>
      <w:r>
        <w:rPr>
          <w:rtl/>
        </w:rPr>
        <w:br w:type="page"/>
      </w:r>
    </w:p>
    <w:p w:rsidR="00301327" w:rsidRPr="00DF42B0" w:rsidRDefault="00301327" w:rsidP="00B01E8B">
      <w:pPr>
        <w:pStyle w:val="libNormal"/>
        <w:rPr>
          <w:rtl/>
        </w:rPr>
      </w:pPr>
      <w:r w:rsidRPr="00DF5C21">
        <w:rPr>
          <w:rtl/>
        </w:rPr>
        <w:lastRenderedPageBreak/>
        <w:t>أخبرنا أبو عبد الرحمان</w:t>
      </w:r>
      <w:r>
        <w:rPr>
          <w:rtl/>
        </w:rPr>
        <w:t xml:space="preserve"> محمّد </w:t>
      </w:r>
      <w:r w:rsidRPr="00DF5C21">
        <w:rPr>
          <w:rtl/>
        </w:rPr>
        <w:t xml:space="preserve">بن </w:t>
      </w:r>
      <w:r w:rsidR="00150388">
        <w:rPr>
          <w:rtl/>
        </w:rPr>
        <w:t>أحمد</w:t>
      </w:r>
      <w:r w:rsidRPr="00DF5C21">
        <w:rPr>
          <w:rtl/>
        </w:rPr>
        <w:t xml:space="preserve"> القاضي بقراءتي عليه في داري من أصله</w:t>
      </w:r>
      <w:r w:rsidR="00AC59B4">
        <w:rPr>
          <w:rtl/>
        </w:rPr>
        <w:t>،</w:t>
      </w:r>
      <w:r w:rsidRPr="00DF5C21">
        <w:rPr>
          <w:rtl/>
        </w:rPr>
        <w:t xml:space="preserve"> قال</w:t>
      </w:r>
      <w:r w:rsidR="00D10150">
        <w:rPr>
          <w:rtl/>
        </w:rPr>
        <w:t xml:space="preserve">: </w:t>
      </w:r>
      <w:r w:rsidRPr="00DF5C21">
        <w:rPr>
          <w:rtl/>
        </w:rPr>
        <w:t>أخبرنا أبو الحسن</w:t>
      </w:r>
      <w:r>
        <w:rPr>
          <w:rtl/>
        </w:rPr>
        <w:t xml:space="preserve"> محمّد </w:t>
      </w:r>
      <w:r w:rsidRPr="00DF5C21">
        <w:rPr>
          <w:rtl/>
        </w:rPr>
        <w:t>بن جعفر بن النجّار بالكوفة</w:t>
      </w:r>
      <w:r w:rsidR="00D10150">
        <w:rPr>
          <w:rtl/>
        </w:rPr>
        <w:t xml:space="preserve">، </w:t>
      </w:r>
      <w:r w:rsidRPr="00DF5C21">
        <w:rPr>
          <w:rtl/>
        </w:rPr>
        <w:t>قال</w:t>
      </w:r>
      <w:r w:rsidR="00D10150">
        <w:rPr>
          <w:rtl/>
        </w:rPr>
        <w:t xml:space="preserve">: </w:t>
      </w:r>
      <w:r w:rsidRPr="00DF5C21">
        <w:rPr>
          <w:rtl/>
        </w:rPr>
        <w:t>أخبرنا أبو العب</w:t>
      </w:r>
      <w:r w:rsidR="008443A8">
        <w:rPr>
          <w:rtl/>
        </w:rPr>
        <w:t>ّ</w:t>
      </w:r>
      <w:r w:rsidRPr="00DF5C21">
        <w:rPr>
          <w:rtl/>
        </w:rPr>
        <w:t>اس</w:t>
      </w:r>
      <w:r w:rsidR="000814C7">
        <w:rPr>
          <w:rtl/>
        </w:rPr>
        <w:t xml:space="preserve"> إسحاق </w:t>
      </w:r>
      <w:r w:rsidRPr="00DF5C21">
        <w:rPr>
          <w:rtl/>
        </w:rPr>
        <w:t>بن</w:t>
      </w:r>
      <w:r>
        <w:rPr>
          <w:rtl/>
        </w:rPr>
        <w:t xml:space="preserve"> محمّد </w:t>
      </w:r>
      <w:r w:rsidRPr="00DF5C21">
        <w:rPr>
          <w:rtl/>
        </w:rPr>
        <w:t>بن مروان بن زياد القطّان قال</w:t>
      </w:r>
      <w:r w:rsidR="00D10150">
        <w:rPr>
          <w:rtl/>
        </w:rPr>
        <w:t xml:space="preserve">: </w:t>
      </w:r>
      <w:r w:rsidRPr="00DF5C21">
        <w:rPr>
          <w:rtl/>
        </w:rPr>
        <w:t>حدّثنا أبي</w:t>
      </w:r>
      <w:r w:rsidR="00AC59B4">
        <w:rPr>
          <w:rtl/>
        </w:rPr>
        <w:t>،</w:t>
      </w:r>
      <w:r w:rsidRPr="00DF5C21">
        <w:rPr>
          <w:rtl/>
        </w:rPr>
        <w:t xml:space="preserve"> قال</w:t>
      </w:r>
      <w:r w:rsidR="00D10150">
        <w:rPr>
          <w:rtl/>
        </w:rPr>
        <w:t xml:space="preserve">: </w:t>
      </w:r>
      <w:r w:rsidRPr="00DF5C21">
        <w:rPr>
          <w:rtl/>
        </w:rPr>
        <w:t>حدّثنا</w:t>
      </w:r>
      <w:r w:rsidR="000814C7">
        <w:rPr>
          <w:rtl/>
        </w:rPr>
        <w:t xml:space="preserve"> إسحاق </w:t>
      </w:r>
      <w:r>
        <w:rPr>
          <w:rtl/>
        </w:rPr>
        <w:t>ب</w:t>
      </w:r>
      <w:r w:rsidRPr="00DF5C21">
        <w:rPr>
          <w:rtl/>
        </w:rPr>
        <w:t>ن يزيد</w:t>
      </w:r>
      <w:r w:rsidR="00D10150">
        <w:rPr>
          <w:rtl/>
        </w:rPr>
        <w:t xml:space="preserve">، </w:t>
      </w:r>
      <w:r w:rsidRPr="00DF5C21">
        <w:rPr>
          <w:rtl/>
        </w:rPr>
        <w:t>عن حكيم بن جبير</w:t>
      </w:r>
      <w:r w:rsidR="00D10150">
        <w:rPr>
          <w:rtl/>
        </w:rPr>
        <w:t xml:space="preserve">، </w:t>
      </w:r>
      <w:r w:rsidRPr="00DF5C21">
        <w:rPr>
          <w:rtl/>
        </w:rPr>
        <w:t>عن</w:t>
      </w:r>
      <w:r w:rsidR="00E96C6A">
        <w:rPr>
          <w:rtl/>
        </w:rPr>
        <w:t xml:space="preserve"> عليّ بن </w:t>
      </w:r>
      <w:r w:rsidRPr="00DF5C21">
        <w:rPr>
          <w:rtl/>
        </w:rPr>
        <w:t>الحسين قال</w:t>
      </w:r>
      <w:r w:rsidR="00D10150">
        <w:rPr>
          <w:rtl/>
        </w:rPr>
        <w:t xml:space="preserve">: </w:t>
      </w:r>
      <w:r w:rsidR="003B78C0" w:rsidRPr="003B78C0">
        <w:rPr>
          <w:rtl/>
        </w:rPr>
        <w:t>[</w:t>
      </w:r>
      <w:r w:rsidRPr="00845E56">
        <w:rPr>
          <w:rStyle w:val="libBold2Char"/>
          <w:rtl/>
        </w:rPr>
        <w:t>إنَّ لعليّ إسماً في كتاب الله لا يعلمه الناس.</w:t>
      </w:r>
    </w:p>
    <w:p w:rsidR="00301327" w:rsidRPr="0010659A" w:rsidRDefault="00301327" w:rsidP="00301327">
      <w:pPr>
        <w:pStyle w:val="libNormal"/>
        <w:rPr>
          <w:rtl/>
        </w:rPr>
      </w:pPr>
      <w:r w:rsidRPr="00247E9B">
        <w:rPr>
          <w:rtl/>
        </w:rPr>
        <w:t>قلت</w:t>
      </w:r>
      <w:r w:rsidR="00D10150" w:rsidRPr="00247E9B">
        <w:rPr>
          <w:rtl/>
        </w:rPr>
        <w:t xml:space="preserve">: </w:t>
      </w:r>
      <w:r w:rsidRPr="00247E9B">
        <w:rPr>
          <w:rtl/>
        </w:rPr>
        <w:t>وماهو</w:t>
      </w:r>
      <w:r w:rsidR="00D10150" w:rsidRPr="00247E9B">
        <w:rPr>
          <w:rtl/>
        </w:rPr>
        <w:t>؟</w:t>
      </w:r>
      <w:r w:rsidRPr="00247E9B">
        <w:rPr>
          <w:rtl/>
        </w:rPr>
        <w:t xml:space="preserve"> قال</w:t>
      </w:r>
      <w:r w:rsidR="00D10150" w:rsidRPr="00845E56">
        <w:rPr>
          <w:rStyle w:val="libBold2Char"/>
          <w:rtl/>
        </w:rPr>
        <w:t xml:space="preserve">: </w:t>
      </w:r>
      <w:r w:rsidR="00845E56">
        <w:rPr>
          <w:rStyle w:val="libAlaemChar"/>
          <w:rtl/>
        </w:rPr>
        <w:t>(</w:t>
      </w:r>
      <w:r w:rsidRPr="00CF6DDF">
        <w:rPr>
          <w:rStyle w:val="libAieChar"/>
          <w:rtl/>
        </w:rPr>
        <w:t>وَأَذَانٌ مِّنَ اللَّـهِ وَرَسُولِهِ</w:t>
      </w:r>
      <w:r w:rsidR="00845E56" w:rsidRPr="001001E6">
        <w:rPr>
          <w:rStyle w:val="libAlaemChar"/>
          <w:rtl/>
        </w:rPr>
        <w:t>)</w:t>
      </w:r>
      <w:r w:rsidR="00D10150" w:rsidRPr="00845E56">
        <w:rPr>
          <w:rtl/>
        </w:rPr>
        <w:t xml:space="preserve"> </w:t>
      </w:r>
      <w:r w:rsidRPr="00845E56">
        <w:rPr>
          <w:rStyle w:val="libBold2Char"/>
          <w:rtl/>
        </w:rPr>
        <w:t>علي</w:t>
      </w:r>
      <w:r w:rsidR="00F656BF" w:rsidRPr="00845E56">
        <w:rPr>
          <w:rStyle w:val="libBold2Char"/>
          <w:rtl/>
        </w:rPr>
        <w:t>ٌّ</w:t>
      </w:r>
      <w:r w:rsidR="00D10150" w:rsidRPr="00845E56">
        <w:rPr>
          <w:rStyle w:val="libBold2Char"/>
          <w:rtl/>
        </w:rPr>
        <w:t xml:space="preserve">، </w:t>
      </w:r>
      <w:r w:rsidRPr="00845E56">
        <w:rPr>
          <w:rStyle w:val="libBold2Char"/>
          <w:rtl/>
        </w:rPr>
        <w:t>والله هو الأذان يوم الحج الأكبر</w:t>
      </w:r>
      <w:r w:rsidR="003B78C0" w:rsidRPr="0010659A">
        <w:rPr>
          <w:rtl/>
        </w:rPr>
        <w:t>]</w:t>
      </w:r>
      <w:r w:rsidRPr="0010659A">
        <w:rPr>
          <w:rtl/>
        </w:rPr>
        <w:t>.</w:t>
      </w:r>
    </w:p>
    <w:p w:rsidR="00845E56" w:rsidRDefault="00301327" w:rsidP="008443A8">
      <w:pPr>
        <w:pStyle w:val="libNormal"/>
        <w:rPr>
          <w:rtl/>
        </w:rPr>
      </w:pPr>
      <w:r w:rsidRPr="00DF5C21">
        <w:rPr>
          <w:rtl/>
        </w:rPr>
        <w:t>ورواه عن حكيم</w:t>
      </w:r>
      <w:r w:rsidR="00D10150">
        <w:rPr>
          <w:rtl/>
        </w:rPr>
        <w:t xml:space="preserve">، </w:t>
      </w:r>
      <w:r w:rsidRPr="00DF5C21">
        <w:rPr>
          <w:rtl/>
        </w:rPr>
        <w:t>قيس بن الربيع وحسين الأشقر وأبو الجارود</w:t>
      </w:r>
      <w:r w:rsidR="00D10150">
        <w:rPr>
          <w:rtl/>
        </w:rPr>
        <w:t xml:space="preserve">، </w:t>
      </w:r>
      <w:r w:rsidRPr="00DF5C21">
        <w:rPr>
          <w:rtl/>
        </w:rPr>
        <w:t>ورواه</w:t>
      </w:r>
      <w:r w:rsidR="004E329A">
        <w:rPr>
          <w:rtl/>
        </w:rPr>
        <w:t xml:space="preserve"> </w:t>
      </w:r>
      <w:r w:rsidR="008443A8">
        <w:rPr>
          <w:rtl/>
        </w:rPr>
        <w:t>ا</w:t>
      </w:r>
      <w:r w:rsidR="004E329A">
        <w:rPr>
          <w:rtl/>
        </w:rPr>
        <w:t xml:space="preserve">بن </w:t>
      </w:r>
      <w:r w:rsidRPr="00DF5C21">
        <w:rPr>
          <w:rtl/>
        </w:rPr>
        <w:t>أبي ذئب عن الزهري</w:t>
      </w:r>
      <w:r w:rsidR="00D10150">
        <w:rPr>
          <w:rtl/>
        </w:rPr>
        <w:t xml:space="preserve">، </w:t>
      </w:r>
      <w:r w:rsidRPr="00DF5C21">
        <w:rPr>
          <w:rtl/>
        </w:rPr>
        <w:t>عن زين العابدين مثله</w:t>
      </w:r>
      <w:r w:rsidR="00D10150">
        <w:rPr>
          <w:rtl/>
        </w:rPr>
        <w:t xml:space="preserve">، </w:t>
      </w:r>
      <w:r w:rsidRPr="00DF5C21">
        <w:rPr>
          <w:rtl/>
        </w:rPr>
        <w:t>والأخبار متظاهرة ب</w:t>
      </w:r>
      <w:r>
        <w:rPr>
          <w:rtl/>
        </w:rPr>
        <w:t>أ</w:t>
      </w:r>
      <w:r w:rsidRPr="00DF5C21">
        <w:rPr>
          <w:rtl/>
        </w:rPr>
        <w:t>ن</w:t>
      </w:r>
      <w:r>
        <w:rPr>
          <w:rtl/>
        </w:rPr>
        <w:t>َّ</w:t>
      </w:r>
      <w:r w:rsidRPr="00DF5C21">
        <w:rPr>
          <w:rtl/>
        </w:rPr>
        <w:t xml:space="preserve"> هذا المبلّغ هو </w:t>
      </w:r>
      <w:r w:rsidR="00150388">
        <w:rPr>
          <w:rtl/>
        </w:rPr>
        <w:t>عليّ بن أبي طالب</w:t>
      </w:r>
      <w:r w:rsidRPr="00DF5C21">
        <w:rPr>
          <w:rtl/>
        </w:rPr>
        <w:t xml:space="preserve"> عليه السلام.</w:t>
      </w:r>
    </w:p>
    <w:p w:rsidR="00301327" w:rsidRPr="00DF5C21" w:rsidRDefault="00150388" w:rsidP="008443A8">
      <w:pPr>
        <w:pStyle w:val="libNormal"/>
        <w:rPr>
          <w:rtl/>
        </w:rPr>
      </w:pPr>
      <w:r>
        <w:rPr>
          <w:rtl/>
        </w:rPr>
        <w:t>أخرج</w:t>
      </w:r>
      <w:r w:rsidR="00301327" w:rsidRPr="00DF5C21">
        <w:rPr>
          <w:rtl/>
        </w:rPr>
        <w:t xml:space="preserve"> الفقيه الشافعي جلال الدين السيوطي في تفسيره</w:t>
      </w:r>
      <w:r w:rsidR="008443A8">
        <w:rPr>
          <w:rtl/>
        </w:rPr>
        <w:t>:</w:t>
      </w:r>
      <w:r w:rsidR="00301327" w:rsidRPr="00DF5C21">
        <w:rPr>
          <w:rtl/>
        </w:rPr>
        <w:t xml:space="preserve"> الدر</w:t>
      </w:r>
      <w:r w:rsidR="00301327">
        <w:rPr>
          <w:rtl/>
        </w:rPr>
        <w:t xml:space="preserve">ّ </w:t>
      </w:r>
      <w:r w:rsidR="00301327" w:rsidRPr="00DF5C21">
        <w:rPr>
          <w:rtl/>
        </w:rPr>
        <w:t>المنثور عند تفسيره لسورة التوبة</w:t>
      </w:r>
      <w:r w:rsidR="00D10150">
        <w:rPr>
          <w:rtl/>
        </w:rPr>
        <w:t xml:space="preserve">، </w:t>
      </w:r>
      <w:r w:rsidR="00301327" w:rsidRPr="00DF5C21">
        <w:rPr>
          <w:rtl/>
        </w:rPr>
        <w:t>قال</w:t>
      </w:r>
      <w:r w:rsidR="00D10150">
        <w:rPr>
          <w:rtl/>
        </w:rPr>
        <w:t xml:space="preserve">: </w:t>
      </w:r>
    </w:p>
    <w:p w:rsidR="00301327" w:rsidRPr="0010659A" w:rsidRDefault="00301327" w:rsidP="003128C7">
      <w:pPr>
        <w:pStyle w:val="libNormal"/>
        <w:rPr>
          <w:rtl/>
        </w:rPr>
      </w:pPr>
      <w:r w:rsidRPr="00DF5C21">
        <w:rPr>
          <w:rtl/>
        </w:rPr>
        <w:t>عن</w:t>
      </w:r>
      <w:r w:rsidR="004E329A">
        <w:rPr>
          <w:rtl/>
        </w:rPr>
        <w:t xml:space="preserve"> </w:t>
      </w:r>
      <w:r w:rsidR="008443A8">
        <w:rPr>
          <w:rtl/>
        </w:rPr>
        <w:t>ا</w:t>
      </w:r>
      <w:r w:rsidR="004E329A">
        <w:rPr>
          <w:rtl/>
        </w:rPr>
        <w:t xml:space="preserve">بن </w:t>
      </w:r>
      <w:r w:rsidRPr="00DF5C21">
        <w:rPr>
          <w:rtl/>
        </w:rPr>
        <w:t>أبي حاتم عن حكيم بن حميد</w:t>
      </w:r>
      <w:r w:rsidR="00D10150">
        <w:rPr>
          <w:rtl/>
        </w:rPr>
        <w:t xml:space="preserve">، </w:t>
      </w:r>
      <w:r w:rsidRPr="00DF5C21">
        <w:rPr>
          <w:rtl/>
        </w:rPr>
        <w:t>قال</w:t>
      </w:r>
      <w:r w:rsidR="00D10150">
        <w:rPr>
          <w:rtl/>
        </w:rPr>
        <w:t xml:space="preserve">: </w:t>
      </w:r>
      <w:r w:rsidRPr="00DF5C21">
        <w:rPr>
          <w:rtl/>
        </w:rPr>
        <w:t>قال لي</w:t>
      </w:r>
      <w:r w:rsidR="00E96C6A">
        <w:rPr>
          <w:rtl/>
        </w:rPr>
        <w:t xml:space="preserve"> عليّ بن </w:t>
      </w:r>
      <w:r w:rsidRPr="00DF5C21">
        <w:rPr>
          <w:rtl/>
        </w:rPr>
        <w:t>الحسين رضي الله عنه</w:t>
      </w:r>
      <w:r w:rsidR="00D10150">
        <w:rPr>
          <w:rtl/>
        </w:rPr>
        <w:t xml:space="preserve">: </w:t>
      </w:r>
      <w:r w:rsidR="003B78C0" w:rsidRPr="003B78C0">
        <w:rPr>
          <w:rtl/>
        </w:rPr>
        <w:t>[</w:t>
      </w:r>
      <w:r w:rsidR="008443A8">
        <w:rPr>
          <w:rStyle w:val="libBold2Char"/>
          <w:rtl/>
        </w:rPr>
        <w:t>إ</w:t>
      </w:r>
      <w:r w:rsidRPr="00845E56">
        <w:rPr>
          <w:rStyle w:val="libBold2Char"/>
          <w:rtl/>
        </w:rPr>
        <w:t>نَّ لعليّ في كتاب الله إسما ولكن لايعرفونه.</w:t>
      </w:r>
      <w:r w:rsidR="008443A8" w:rsidRPr="002F6C2E">
        <w:rPr>
          <w:rtl/>
        </w:rPr>
        <w:t xml:space="preserve"> </w:t>
      </w:r>
      <w:r w:rsidRPr="002F6C2E">
        <w:rPr>
          <w:rtl/>
        </w:rPr>
        <w:t>قلت</w:t>
      </w:r>
      <w:r w:rsidR="00D10150">
        <w:rPr>
          <w:rtl/>
        </w:rPr>
        <w:t xml:space="preserve">: </w:t>
      </w:r>
      <w:r w:rsidRPr="002F6C2E">
        <w:rPr>
          <w:rtl/>
        </w:rPr>
        <w:t>ماهو</w:t>
      </w:r>
      <w:r w:rsidR="00D10150">
        <w:rPr>
          <w:rtl/>
        </w:rPr>
        <w:t>؟</w:t>
      </w:r>
      <w:r w:rsidRPr="002F6C2E">
        <w:rPr>
          <w:rtl/>
        </w:rPr>
        <w:t xml:space="preserve"> </w:t>
      </w:r>
      <w:r w:rsidRPr="00B01E8B">
        <w:rPr>
          <w:rtl/>
        </w:rPr>
        <w:t>قال</w:t>
      </w:r>
      <w:r w:rsidR="00D10150">
        <w:rPr>
          <w:rtl/>
        </w:rPr>
        <w:t xml:space="preserve">: </w:t>
      </w:r>
      <w:r w:rsidRPr="002F6C2E">
        <w:rPr>
          <w:rtl/>
        </w:rPr>
        <w:t>ألم تسمع قول الله</w:t>
      </w:r>
      <w:r w:rsidR="00D10150">
        <w:rPr>
          <w:rtl/>
        </w:rPr>
        <w:t xml:space="preserve">: </w:t>
      </w:r>
      <w:r w:rsidR="003128C7">
        <w:rPr>
          <w:rStyle w:val="libAlaemChar"/>
          <w:rtl/>
        </w:rPr>
        <w:t>(</w:t>
      </w:r>
      <w:r w:rsidR="003128C7" w:rsidRPr="003128C7">
        <w:rPr>
          <w:rStyle w:val="libAieChar"/>
          <w:rtl/>
        </w:rPr>
        <w:t>وَأَذَانٌ مِّنَ اللَّـهِ وَرَسُولِهِ إِلَى النَّاسِ يَوْمَ الْحَجِّ</w:t>
      </w:r>
      <w:r w:rsidR="003128C7" w:rsidRPr="001001E6">
        <w:rPr>
          <w:rStyle w:val="libAlaemChar"/>
          <w:rtl/>
        </w:rPr>
        <w:t>)</w:t>
      </w:r>
      <w:r w:rsidR="003128C7" w:rsidRPr="00845E56">
        <w:rPr>
          <w:rStyle w:val="libBold2Char"/>
          <w:rtl/>
        </w:rPr>
        <w:t xml:space="preserve"> هو والله الأذان</w:t>
      </w:r>
      <w:r w:rsidR="003B78C0" w:rsidRPr="0010659A">
        <w:rPr>
          <w:rtl/>
        </w:rPr>
        <w:t>]</w:t>
      </w:r>
      <w:r w:rsidR="003128C7" w:rsidRPr="0010659A">
        <w:rPr>
          <w:rtl/>
        </w:rPr>
        <w:t>.</w:t>
      </w:r>
    </w:p>
    <w:p w:rsidR="00301327" w:rsidRPr="0010659A" w:rsidRDefault="00301327" w:rsidP="003128C7">
      <w:pPr>
        <w:pStyle w:val="libNormal"/>
        <w:rPr>
          <w:rtl/>
        </w:rPr>
      </w:pPr>
      <w:r w:rsidRPr="00845E56">
        <w:rPr>
          <w:rtl/>
        </w:rPr>
        <w:t>وأورد الحسكاني في الشواهد -عند الرقم 265</w:t>
      </w:r>
      <w:r w:rsidR="00D10150" w:rsidRPr="00845E56">
        <w:rPr>
          <w:rtl/>
        </w:rPr>
        <w:t xml:space="preserve">، </w:t>
      </w:r>
      <w:r w:rsidRPr="00845E56">
        <w:rPr>
          <w:rtl/>
        </w:rPr>
        <w:t>قال</w:t>
      </w:r>
      <w:r w:rsidR="00D10150" w:rsidRPr="00845E56">
        <w:rPr>
          <w:rtl/>
        </w:rPr>
        <w:t xml:space="preserve">: </w:t>
      </w:r>
      <w:r w:rsidRPr="00845E56">
        <w:rPr>
          <w:rtl/>
        </w:rPr>
        <w:t>أخبرنا أبو عبد الله الشيرازي قال</w:t>
      </w:r>
      <w:r w:rsidR="00D10150" w:rsidRPr="00845E56">
        <w:rPr>
          <w:rtl/>
        </w:rPr>
        <w:t xml:space="preserve">: </w:t>
      </w:r>
      <w:r w:rsidRPr="00845E56">
        <w:rPr>
          <w:rtl/>
        </w:rPr>
        <w:t xml:space="preserve">حدّثنا أبو </w:t>
      </w:r>
      <w:r w:rsidR="00150388" w:rsidRPr="00845E56">
        <w:rPr>
          <w:rtl/>
        </w:rPr>
        <w:t>أحمد</w:t>
      </w:r>
      <w:r w:rsidRPr="00845E56">
        <w:rPr>
          <w:rtl/>
        </w:rPr>
        <w:t xml:space="preserve"> البصري قال</w:t>
      </w:r>
      <w:r w:rsidR="00D10150" w:rsidRPr="00845E56">
        <w:rPr>
          <w:rtl/>
        </w:rPr>
        <w:t xml:space="preserve">: </w:t>
      </w:r>
      <w:r w:rsidRPr="00845E56">
        <w:rPr>
          <w:rtl/>
        </w:rPr>
        <w:t>حدّثنا المغيرة بن محمّد قال</w:t>
      </w:r>
      <w:r w:rsidR="00D10150" w:rsidRPr="00845E56">
        <w:rPr>
          <w:rtl/>
        </w:rPr>
        <w:t xml:space="preserve">: </w:t>
      </w:r>
      <w:r w:rsidRPr="00845E56">
        <w:rPr>
          <w:rtl/>
        </w:rPr>
        <w:t>حدّثنا عبد الغف</w:t>
      </w:r>
      <w:r w:rsidR="003128C7">
        <w:rPr>
          <w:rtl/>
        </w:rPr>
        <w:t>ّ</w:t>
      </w:r>
      <w:r w:rsidRPr="00845E56">
        <w:rPr>
          <w:rtl/>
        </w:rPr>
        <w:t>ار بن محمّد قال</w:t>
      </w:r>
      <w:r w:rsidR="00D10150" w:rsidRPr="00845E56">
        <w:rPr>
          <w:rtl/>
        </w:rPr>
        <w:t xml:space="preserve">: </w:t>
      </w:r>
      <w:r w:rsidRPr="00845E56">
        <w:rPr>
          <w:rtl/>
        </w:rPr>
        <w:t>حدّثنا مصعب بن سلام</w:t>
      </w:r>
      <w:r w:rsidR="00D10150" w:rsidRPr="00845E56">
        <w:rPr>
          <w:rtl/>
        </w:rPr>
        <w:t xml:space="preserve"> </w:t>
      </w:r>
      <w:r w:rsidRPr="00845E56">
        <w:rPr>
          <w:rtl/>
        </w:rPr>
        <w:t>عن عبد الأعلى الثعلبي عن محمّد بن الحنفيّة عن علي</w:t>
      </w:r>
      <w:r w:rsidR="00F656BF" w:rsidRPr="00845E56">
        <w:rPr>
          <w:rtl/>
        </w:rPr>
        <w:t>ّ</w:t>
      </w:r>
      <w:r w:rsidRPr="00845E56">
        <w:rPr>
          <w:rtl/>
        </w:rPr>
        <w:t xml:space="preserve"> قال</w:t>
      </w:r>
      <w:r w:rsidR="00D10150" w:rsidRPr="00845E56">
        <w:rPr>
          <w:rtl/>
        </w:rPr>
        <w:t xml:space="preserve">: </w:t>
      </w:r>
      <w:r w:rsidR="00D10150">
        <w:rPr>
          <w:rStyle w:val="libAlaemChar"/>
          <w:rtl/>
        </w:rPr>
        <w:t>(</w:t>
      </w:r>
      <w:r w:rsidR="002C0420" w:rsidRPr="00CF6DDF">
        <w:rPr>
          <w:rStyle w:val="libAieChar"/>
          <w:rtl/>
        </w:rPr>
        <w:t>فَأَذَّنَ مُؤَذِّنٌ بَيْنَهُمْ أَن لَّعْنَةُ اللَّـهِ عَلَى الظَّالِمِينَ</w:t>
      </w:r>
      <w:r w:rsidR="00D10150">
        <w:rPr>
          <w:rStyle w:val="libAlaemChar"/>
          <w:rtl/>
        </w:rPr>
        <w:t>)</w:t>
      </w:r>
      <w:r w:rsidR="00AE2736">
        <w:rPr>
          <w:rtl/>
        </w:rPr>
        <w:t>:</w:t>
      </w:r>
      <w:r w:rsidR="00D10150" w:rsidRPr="00845E56">
        <w:rPr>
          <w:rtl/>
        </w:rPr>
        <w:t xml:space="preserve"> </w:t>
      </w:r>
      <w:r w:rsidR="003128C7">
        <w:rPr>
          <w:rtl/>
        </w:rPr>
        <w:t>[</w:t>
      </w:r>
      <w:r w:rsidRPr="00845E56">
        <w:rPr>
          <w:rStyle w:val="libBold2Char"/>
          <w:rtl/>
        </w:rPr>
        <w:t>فأنا ذلك المؤذ</w:t>
      </w:r>
      <w:r w:rsidR="00F656BF" w:rsidRPr="00845E56">
        <w:rPr>
          <w:rStyle w:val="libBold2Char"/>
          <w:rtl/>
        </w:rPr>
        <w:t>ّ</w:t>
      </w:r>
      <w:r w:rsidRPr="00845E56">
        <w:rPr>
          <w:rStyle w:val="libBold2Char"/>
          <w:rtl/>
        </w:rPr>
        <w:t>ن</w:t>
      </w:r>
      <w:r w:rsidR="003128C7" w:rsidRPr="0010659A">
        <w:rPr>
          <w:rtl/>
        </w:rPr>
        <w:t>]</w:t>
      </w:r>
      <w:r w:rsidR="00845E56" w:rsidRPr="0010659A">
        <w:rPr>
          <w:rtl/>
        </w:rPr>
        <w:t>.</w:t>
      </w:r>
    </w:p>
    <w:p w:rsidR="00845E56" w:rsidRDefault="00301327" w:rsidP="00845E56">
      <w:pPr>
        <w:pStyle w:val="libNormal"/>
        <w:rPr>
          <w:rtl/>
        </w:rPr>
      </w:pPr>
      <w:r w:rsidRPr="00DF5C21">
        <w:rPr>
          <w:rtl/>
        </w:rPr>
        <w:t>وروى البخاري في صحيحه</w:t>
      </w:r>
      <w:r w:rsidR="003128C7">
        <w:rPr>
          <w:rtl/>
        </w:rPr>
        <w:t>:</w:t>
      </w:r>
      <w:r w:rsidR="00AE2736" w:rsidRPr="00DF5C21">
        <w:rPr>
          <w:rtl/>
        </w:rPr>
        <w:t xml:space="preserve"> ج</w:t>
      </w:r>
      <w:r w:rsidR="00AE2736">
        <w:rPr>
          <w:rtl/>
        </w:rPr>
        <w:t xml:space="preserve"> </w:t>
      </w:r>
      <w:r w:rsidR="00AE2736" w:rsidRPr="00DF5C21">
        <w:rPr>
          <w:rtl/>
        </w:rPr>
        <w:t>5</w:t>
      </w:r>
      <w:r>
        <w:rPr>
          <w:rtl/>
        </w:rPr>
        <w:t xml:space="preserve"> </w:t>
      </w:r>
      <w:r w:rsidRPr="00DF5C21">
        <w:rPr>
          <w:rtl/>
        </w:rPr>
        <w:t>ص</w:t>
      </w:r>
      <w:r>
        <w:rPr>
          <w:rtl/>
        </w:rPr>
        <w:t xml:space="preserve"> </w:t>
      </w:r>
      <w:r w:rsidRPr="00DF5C21">
        <w:rPr>
          <w:rtl/>
        </w:rPr>
        <w:t xml:space="preserve">37 عن أبي هريرة </w:t>
      </w:r>
      <w:r w:rsidR="00F656BF">
        <w:rPr>
          <w:rtl/>
        </w:rPr>
        <w:t>أ</w:t>
      </w:r>
      <w:r w:rsidRPr="00DF5C21">
        <w:rPr>
          <w:rtl/>
        </w:rPr>
        <w:t>ن</w:t>
      </w:r>
      <w:r w:rsidR="00F656BF">
        <w:rPr>
          <w:rtl/>
        </w:rPr>
        <w:t>ّ</w:t>
      </w:r>
      <w:r w:rsidRPr="00DF5C21">
        <w:rPr>
          <w:rtl/>
        </w:rPr>
        <w:t>ه قال</w:t>
      </w:r>
      <w:r w:rsidR="00D10150">
        <w:rPr>
          <w:rtl/>
        </w:rPr>
        <w:t xml:space="preserve">: </w:t>
      </w:r>
    </w:p>
    <w:p w:rsidR="00301327" w:rsidRPr="00845E56" w:rsidRDefault="00D10150" w:rsidP="00CF6DDF">
      <w:pPr>
        <w:pStyle w:val="libNormal"/>
        <w:rPr>
          <w:rtl/>
        </w:rPr>
      </w:pPr>
      <w:r w:rsidRPr="00CF6DDF">
        <w:rPr>
          <w:rtl/>
        </w:rPr>
        <w:t>(</w:t>
      </w:r>
      <w:r w:rsidR="00301327" w:rsidRPr="00CF6DDF">
        <w:rPr>
          <w:rtl/>
        </w:rPr>
        <w:t>فأذَّنَ عليٌّ في أهل منى يوم النحر</w:t>
      </w:r>
      <w:r w:rsidRPr="00CF6DDF">
        <w:rPr>
          <w:rtl/>
        </w:rPr>
        <w:t xml:space="preserve">، </w:t>
      </w:r>
      <w:r w:rsidR="00301327" w:rsidRPr="00CF6DDF">
        <w:rPr>
          <w:rtl/>
        </w:rPr>
        <w:t>ببراءة</w:t>
      </w:r>
      <w:r w:rsidRPr="00CF6DDF">
        <w:rPr>
          <w:rtl/>
        </w:rPr>
        <w:t xml:space="preserve"> (</w:t>
      </w:r>
      <w:r w:rsidR="00301327" w:rsidRPr="00CF6DDF">
        <w:rPr>
          <w:rtl/>
        </w:rPr>
        <w:t>يعني بأنَّ الله برئ من المشركين ورسوله</w:t>
      </w:r>
      <w:r w:rsidRPr="00CF6DDF">
        <w:rPr>
          <w:rtl/>
        </w:rPr>
        <w:t xml:space="preserve">) </w:t>
      </w:r>
      <w:r w:rsidR="00301327" w:rsidRPr="00CF6DDF">
        <w:rPr>
          <w:rtl/>
        </w:rPr>
        <w:t>وأنْ لا يحجَّ بعد العام مشرك</w:t>
      </w:r>
      <w:r w:rsidRPr="00CF6DDF">
        <w:rPr>
          <w:rtl/>
        </w:rPr>
        <w:t xml:space="preserve">، </w:t>
      </w:r>
      <w:r w:rsidR="00301327" w:rsidRPr="00CF6DDF">
        <w:rPr>
          <w:rtl/>
        </w:rPr>
        <w:t>ولا يطوف بالبيت عريان</w:t>
      </w:r>
      <w:r w:rsidRPr="00CF6DDF">
        <w:rPr>
          <w:rtl/>
        </w:rPr>
        <w:t>)</w:t>
      </w:r>
      <w:r w:rsidR="00845E56">
        <w:rPr>
          <w:rtl/>
        </w:rPr>
        <w:t>.</w:t>
      </w:r>
    </w:p>
    <w:p w:rsidR="00E262B8" w:rsidRDefault="00E262B8" w:rsidP="00E262B8">
      <w:pPr>
        <w:pStyle w:val="libNormal"/>
        <w:rPr>
          <w:rtl/>
        </w:rPr>
      </w:pPr>
      <w:r>
        <w:rPr>
          <w:rtl/>
        </w:rPr>
        <w:br w:type="page"/>
      </w:r>
    </w:p>
    <w:p w:rsidR="00301327" w:rsidRPr="00DF5C21" w:rsidRDefault="00301327" w:rsidP="00845E56">
      <w:pPr>
        <w:pStyle w:val="libNormal"/>
        <w:rPr>
          <w:rtl/>
        </w:rPr>
      </w:pPr>
      <w:r>
        <w:rPr>
          <w:rtl/>
        </w:rPr>
        <w:lastRenderedPageBreak/>
        <w:t xml:space="preserve">وأخرج </w:t>
      </w:r>
      <w:r w:rsidRPr="00DF5C21">
        <w:rPr>
          <w:rtl/>
        </w:rPr>
        <w:t>خطيب خوارزم في كتابه</w:t>
      </w:r>
      <w:r w:rsidR="00366CD2">
        <w:rPr>
          <w:rtl/>
        </w:rPr>
        <w:t xml:space="preserve"> (المناقب) </w:t>
      </w:r>
      <w:r w:rsidRPr="00DF5C21">
        <w:rPr>
          <w:rtl/>
        </w:rPr>
        <w:t>عند ذكر مناقب الإمام علي</w:t>
      </w:r>
      <w:r w:rsidR="00F656BF">
        <w:rPr>
          <w:rtl/>
        </w:rPr>
        <w:t>ّ</w:t>
      </w:r>
      <w:r w:rsidRPr="00DF5C21">
        <w:rPr>
          <w:rtl/>
        </w:rPr>
        <w:t xml:space="preserve"> عليه السلام</w:t>
      </w:r>
      <w:r>
        <w:rPr>
          <w:rtl/>
        </w:rPr>
        <w:t xml:space="preserve"> ص </w:t>
      </w:r>
      <w:r w:rsidRPr="00DF5C21">
        <w:rPr>
          <w:rtl/>
        </w:rPr>
        <w:t>24</w:t>
      </w:r>
      <w:r>
        <w:rPr>
          <w:rtl/>
        </w:rPr>
        <w:t xml:space="preserve"> </w:t>
      </w:r>
      <w:r w:rsidRPr="00DF5C21">
        <w:rPr>
          <w:rtl/>
        </w:rPr>
        <w:t>قال</w:t>
      </w:r>
      <w:r w:rsidR="00D10150">
        <w:rPr>
          <w:rtl/>
        </w:rPr>
        <w:t xml:space="preserve">: </w:t>
      </w:r>
    </w:p>
    <w:p w:rsidR="00301327" w:rsidRPr="0010659A" w:rsidRDefault="00301327" w:rsidP="00227B54">
      <w:pPr>
        <w:pStyle w:val="libNormal"/>
        <w:rPr>
          <w:rtl/>
        </w:rPr>
      </w:pPr>
      <w:r w:rsidRPr="00DF5C21">
        <w:rPr>
          <w:rtl/>
        </w:rPr>
        <w:t>وبسنده عن عبد الرحمن بن أبي ليلى قال</w:t>
      </w:r>
      <w:r w:rsidR="00D10150">
        <w:rPr>
          <w:rtl/>
        </w:rPr>
        <w:t xml:space="preserve">: </w:t>
      </w:r>
      <w:r w:rsidRPr="00DF5C21">
        <w:rPr>
          <w:rtl/>
        </w:rPr>
        <w:t xml:space="preserve">قال رسول الله </w:t>
      </w:r>
      <w:r w:rsidR="003F0683">
        <w:rPr>
          <w:rtl/>
        </w:rPr>
        <w:t xml:space="preserve">صلّى الله عليه وآله وسلّم </w:t>
      </w:r>
      <w:r w:rsidRPr="00DF5C21">
        <w:rPr>
          <w:rtl/>
        </w:rPr>
        <w:t>ل</w:t>
      </w:r>
      <w:r w:rsidR="00150388">
        <w:rPr>
          <w:rtl/>
        </w:rPr>
        <w:t>عليّ بن أبي طالب</w:t>
      </w:r>
      <w:r w:rsidR="00D10150">
        <w:rPr>
          <w:rtl/>
        </w:rPr>
        <w:t xml:space="preserve">: </w:t>
      </w:r>
      <w:r w:rsidR="00227B54">
        <w:rPr>
          <w:rtl/>
        </w:rPr>
        <w:t>[</w:t>
      </w:r>
      <w:r w:rsidRPr="00845E56">
        <w:rPr>
          <w:rStyle w:val="libBold2Char"/>
          <w:rtl/>
        </w:rPr>
        <w:t>أنت الذي أنزل الله فيك</w:t>
      </w:r>
      <w:r w:rsidR="00227B54">
        <w:rPr>
          <w:rStyle w:val="libBold2Char"/>
          <w:rtl/>
        </w:rPr>
        <w:t>:</w:t>
      </w:r>
      <w:r w:rsidRPr="00845E56">
        <w:rPr>
          <w:rStyle w:val="libBold2Char"/>
          <w:rtl/>
        </w:rPr>
        <w:t xml:space="preserve"> </w:t>
      </w:r>
      <w:r w:rsidR="00227B54">
        <w:rPr>
          <w:rStyle w:val="libAlaemChar"/>
          <w:rtl/>
        </w:rPr>
        <w:t>(</w:t>
      </w:r>
      <w:r w:rsidR="00227B54" w:rsidRPr="003128C7">
        <w:rPr>
          <w:rStyle w:val="libAieChar"/>
          <w:rtl/>
        </w:rPr>
        <w:t>وَأَذَانٌ مِّنَ اللَّـهِ وَرَسُولِهِ إِلَى النَّاسِ يَوْمَ الْحَجِّ</w:t>
      </w:r>
      <w:r w:rsidR="00227B54" w:rsidRPr="001001E6">
        <w:rPr>
          <w:rStyle w:val="libAlaemChar"/>
          <w:rtl/>
        </w:rPr>
        <w:t>)</w:t>
      </w:r>
      <w:r w:rsidR="003B78C0" w:rsidRPr="0010659A">
        <w:rPr>
          <w:rtl/>
        </w:rPr>
        <w:t>]</w:t>
      </w:r>
      <w:r w:rsidR="00845E56" w:rsidRPr="0010659A">
        <w:rPr>
          <w:rtl/>
        </w:rPr>
        <w:t>.</w:t>
      </w:r>
    </w:p>
    <w:p w:rsidR="00845E56" w:rsidRDefault="00301327" w:rsidP="00B01E8B">
      <w:pPr>
        <w:pStyle w:val="libNormal"/>
        <w:rPr>
          <w:rtl/>
        </w:rPr>
      </w:pPr>
      <w:r>
        <w:rPr>
          <w:rtl/>
        </w:rPr>
        <w:t xml:space="preserve">وأخرج </w:t>
      </w:r>
      <w:r w:rsidRPr="00DF5C21">
        <w:rPr>
          <w:rtl/>
        </w:rPr>
        <w:t>خطيب خوارزم في المناقب</w:t>
      </w:r>
      <w:r>
        <w:rPr>
          <w:rtl/>
        </w:rPr>
        <w:t xml:space="preserve"> ص </w:t>
      </w:r>
      <w:r w:rsidRPr="00DF5C21">
        <w:rPr>
          <w:rtl/>
        </w:rPr>
        <w:t>223</w:t>
      </w:r>
      <w:r>
        <w:rPr>
          <w:rtl/>
        </w:rPr>
        <w:t xml:space="preserve"> </w:t>
      </w:r>
      <w:r w:rsidRPr="00DF5C21">
        <w:rPr>
          <w:rtl/>
        </w:rPr>
        <w:t>حديث المناشدة الذي ناشد فيه الإمام علي</w:t>
      </w:r>
      <w:r w:rsidR="00F656BF">
        <w:rPr>
          <w:rtl/>
        </w:rPr>
        <w:t>ّ</w:t>
      </w:r>
      <w:r w:rsidRPr="00DF5C21">
        <w:rPr>
          <w:rtl/>
        </w:rPr>
        <w:t xml:space="preserve"> عليه السلام. الخمسة الذين كانوا معه في الشورى </w:t>
      </w:r>
      <w:r w:rsidR="00B01E8B">
        <w:rPr>
          <w:rtl/>
        </w:rPr>
        <w:t>(</w:t>
      </w:r>
      <w:r w:rsidRPr="00DF5C21">
        <w:rPr>
          <w:rtl/>
        </w:rPr>
        <w:t>الذين جعلهم عمر بن الخطاب ق</w:t>
      </w:r>
      <w:r>
        <w:rPr>
          <w:rtl/>
        </w:rPr>
        <w:t>ُ</w:t>
      </w:r>
      <w:r w:rsidRPr="00DF5C21">
        <w:rPr>
          <w:rtl/>
        </w:rPr>
        <w:t>بي</w:t>
      </w:r>
      <w:r>
        <w:rPr>
          <w:rtl/>
        </w:rPr>
        <w:t>ْ</w:t>
      </w:r>
      <w:r w:rsidRPr="00DF5C21">
        <w:rPr>
          <w:rtl/>
        </w:rPr>
        <w:t>ل موته</w:t>
      </w:r>
      <w:r w:rsidR="00B01E8B">
        <w:rPr>
          <w:rtl/>
        </w:rPr>
        <w:t>)</w:t>
      </w:r>
      <w:r w:rsidRPr="00DF5C21">
        <w:rPr>
          <w:rtl/>
        </w:rPr>
        <w:t xml:space="preserve"> حيث ناشدهم الإمام علي عليه السلام </w:t>
      </w:r>
      <w:r>
        <w:rPr>
          <w:rtl/>
        </w:rPr>
        <w:t>-</w:t>
      </w:r>
      <w:r w:rsidRPr="00DF5C21">
        <w:rPr>
          <w:rtl/>
        </w:rPr>
        <w:t xml:space="preserve"> وكما هو مثبت في كتب الرواة والحف</w:t>
      </w:r>
      <w:r>
        <w:rPr>
          <w:rtl/>
        </w:rPr>
        <w:t>ّ</w:t>
      </w:r>
      <w:r w:rsidRPr="00DF5C21">
        <w:rPr>
          <w:rtl/>
        </w:rPr>
        <w:t xml:space="preserve">اظ </w:t>
      </w:r>
      <w:r>
        <w:rPr>
          <w:rtl/>
        </w:rPr>
        <w:t>-</w:t>
      </w:r>
      <w:r w:rsidRPr="00DF5C21">
        <w:rPr>
          <w:rtl/>
        </w:rPr>
        <w:t xml:space="preserve"> وفيه قوله عليه السلام</w:t>
      </w:r>
      <w:r w:rsidR="00D10150">
        <w:rPr>
          <w:rtl/>
        </w:rPr>
        <w:t xml:space="preserve">: </w:t>
      </w:r>
    </w:p>
    <w:p w:rsidR="00301327" w:rsidRPr="007A2780" w:rsidRDefault="003B78C0" w:rsidP="001820DB">
      <w:pPr>
        <w:pStyle w:val="libNormal"/>
        <w:rPr>
          <w:rtl/>
        </w:rPr>
      </w:pPr>
      <w:r w:rsidRPr="001820DB">
        <w:rPr>
          <w:rtl/>
        </w:rPr>
        <w:t>[</w:t>
      </w:r>
      <w:r w:rsidR="00301327" w:rsidRPr="001820DB">
        <w:rPr>
          <w:rStyle w:val="libBold2Char"/>
          <w:rtl/>
        </w:rPr>
        <w:t>فأنشدكم بالله</w:t>
      </w:r>
      <w:r w:rsidR="00D10150" w:rsidRPr="001820DB">
        <w:rPr>
          <w:rStyle w:val="libBold2Char"/>
          <w:rtl/>
        </w:rPr>
        <w:t xml:space="preserve">: </w:t>
      </w:r>
      <w:r w:rsidR="00301327" w:rsidRPr="001820DB">
        <w:rPr>
          <w:rStyle w:val="libBold2Char"/>
          <w:rtl/>
        </w:rPr>
        <w:t xml:space="preserve">هل فيكم أحدٌ أمره رسول الله - </w:t>
      </w:r>
      <w:r w:rsidR="003F0683" w:rsidRPr="001820DB">
        <w:rPr>
          <w:rStyle w:val="libBold2Char"/>
          <w:rtl/>
        </w:rPr>
        <w:t xml:space="preserve">صلّى الله عليه وآله وسلّم </w:t>
      </w:r>
      <w:r w:rsidR="00301327" w:rsidRPr="001820DB">
        <w:rPr>
          <w:rStyle w:val="libBold2Char"/>
          <w:rtl/>
        </w:rPr>
        <w:t>- بأن يأخذ براءة من أبي بكر.</w:t>
      </w:r>
      <w:r w:rsidR="00F656BF" w:rsidRPr="001820DB">
        <w:rPr>
          <w:rStyle w:val="libBold2Char"/>
          <w:rtl/>
        </w:rPr>
        <w:t xml:space="preserve"> </w:t>
      </w:r>
      <w:r w:rsidR="00301327" w:rsidRPr="001820DB">
        <w:rPr>
          <w:rStyle w:val="libBold2Char"/>
          <w:rtl/>
        </w:rPr>
        <w:t>فقال له أبو بكر</w:t>
      </w:r>
      <w:r w:rsidR="00D10150" w:rsidRPr="001820DB">
        <w:rPr>
          <w:rStyle w:val="libBold2Char"/>
          <w:rtl/>
        </w:rPr>
        <w:t xml:space="preserve">: </w:t>
      </w:r>
      <w:r w:rsidR="00301327" w:rsidRPr="001820DB">
        <w:rPr>
          <w:rStyle w:val="libBold2Char"/>
          <w:rtl/>
        </w:rPr>
        <w:t>يا رسول الله أنزل فيَّ شيء</w:t>
      </w:r>
      <w:r w:rsidR="00D10150">
        <w:rPr>
          <w:rtl/>
        </w:rPr>
        <w:t>؟</w:t>
      </w:r>
    </w:p>
    <w:p w:rsidR="00301327" w:rsidRPr="007A2780" w:rsidRDefault="00301327" w:rsidP="001820DB">
      <w:pPr>
        <w:pStyle w:val="libNormal"/>
        <w:rPr>
          <w:rtl/>
        </w:rPr>
      </w:pPr>
      <w:r w:rsidRPr="001820DB">
        <w:rPr>
          <w:rStyle w:val="libBold2Char"/>
          <w:rtl/>
        </w:rPr>
        <w:t>فقال له</w:t>
      </w:r>
      <w:r w:rsidR="00D10150" w:rsidRPr="001820DB">
        <w:rPr>
          <w:rStyle w:val="libBold2Char"/>
          <w:rtl/>
        </w:rPr>
        <w:t xml:space="preserve">: </w:t>
      </w:r>
      <w:r w:rsidR="00227B54" w:rsidRPr="001820DB">
        <w:rPr>
          <w:rStyle w:val="libBold2Char"/>
          <w:rtl/>
        </w:rPr>
        <w:t>(</w:t>
      </w:r>
      <w:r w:rsidRPr="001820DB">
        <w:rPr>
          <w:rStyle w:val="libBold2Char"/>
          <w:rtl/>
        </w:rPr>
        <w:t>إنَّه لايؤدِّي عنّي إلّا عليّ</w:t>
      </w:r>
      <w:r w:rsidR="00227B54" w:rsidRPr="001820DB">
        <w:rPr>
          <w:rStyle w:val="libBold2Char"/>
          <w:rtl/>
        </w:rPr>
        <w:t>)</w:t>
      </w:r>
      <w:r w:rsidRPr="001820DB">
        <w:rPr>
          <w:rStyle w:val="libBold2Char"/>
          <w:rtl/>
        </w:rPr>
        <w:t>. غيري</w:t>
      </w:r>
      <w:r w:rsidR="003B78C0" w:rsidRPr="001820DB">
        <w:rPr>
          <w:rtl/>
        </w:rPr>
        <w:t>]</w:t>
      </w:r>
      <w:r w:rsidR="00D10150">
        <w:rPr>
          <w:rtl/>
        </w:rPr>
        <w:t>؟</w:t>
      </w:r>
    </w:p>
    <w:p w:rsidR="00301327" w:rsidRPr="007A2780" w:rsidRDefault="00301327" w:rsidP="001820DB">
      <w:pPr>
        <w:pStyle w:val="libNormal"/>
        <w:rPr>
          <w:rtl/>
        </w:rPr>
      </w:pPr>
      <w:r w:rsidRPr="001820DB">
        <w:rPr>
          <w:rtl/>
        </w:rPr>
        <w:t>قالوا</w:t>
      </w:r>
      <w:r w:rsidR="00D10150" w:rsidRPr="001820DB">
        <w:rPr>
          <w:rtl/>
        </w:rPr>
        <w:t>:</w:t>
      </w:r>
      <w:r w:rsidR="00F7025B" w:rsidRPr="001820DB">
        <w:rPr>
          <w:rtl/>
        </w:rPr>
        <w:t xml:space="preserve"> أللّهم </w:t>
      </w:r>
      <w:r w:rsidRPr="001820DB">
        <w:rPr>
          <w:rtl/>
        </w:rPr>
        <w:t>لا</w:t>
      </w:r>
      <w:r w:rsidRPr="007A2780">
        <w:rPr>
          <w:rtl/>
        </w:rPr>
        <w:t>.</w:t>
      </w:r>
    </w:p>
    <w:p w:rsidR="00301327" w:rsidRPr="00DF5C21" w:rsidRDefault="00301327" w:rsidP="00B01E8B">
      <w:pPr>
        <w:pStyle w:val="libNormal"/>
        <w:rPr>
          <w:rtl/>
        </w:rPr>
      </w:pPr>
      <w:r w:rsidRPr="00DF5C21">
        <w:rPr>
          <w:rtl/>
        </w:rPr>
        <w:t>وهذه المناشدة للإمام علي</w:t>
      </w:r>
      <w:r w:rsidR="00F656BF">
        <w:rPr>
          <w:rtl/>
        </w:rPr>
        <w:t>ّ</w:t>
      </w:r>
      <w:r w:rsidR="00D10150">
        <w:rPr>
          <w:rtl/>
        </w:rPr>
        <w:t xml:space="preserve"> (</w:t>
      </w:r>
      <w:r w:rsidRPr="00DF5C21">
        <w:rPr>
          <w:rtl/>
        </w:rPr>
        <w:t>ع</w:t>
      </w:r>
      <w:r w:rsidR="00D10150">
        <w:rPr>
          <w:rtl/>
        </w:rPr>
        <w:t xml:space="preserve">) </w:t>
      </w:r>
      <w:r w:rsidRPr="00DF5C21">
        <w:rPr>
          <w:rtl/>
        </w:rPr>
        <w:t>قد رواها الكثيرون و</w:t>
      </w:r>
      <w:r w:rsidR="00F656BF">
        <w:rPr>
          <w:rtl/>
        </w:rPr>
        <w:t>إ</w:t>
      </w:r>
      <w:r w:rsidRPr="00DF5C21">
        <w:rPr>
          <w:rtl/>
        </w:rPr>
        <w:t>ن حصل بعض الاختلاف في اللفظ لكن</w:t>
      </w:r>
      <w:r>
        <w:rPr>
          <w:rtl/>
        </w:rPr>
        <w:t>ّ</w:t>
      </w:r>
      <w:r w:rsidRPr="00DF5C21">
        <w:rPr>
          <w:rtl/>
        </w:rPr>
        <w:t xml:space="preserve"> المعنى واحد. ومنهم في المناقب لابن المغازلي</w:t>
      </w:r>
      <w:r>
        <w:rPr>
          <w:rtl/>
        </w:rPr>
        <w:t xml:space="preserve"> ص </w:t>
      </w:r>
      <w:r w:rsidRPr="00DF5C21">
        <w:rPr>
          <w:rtl/>
        </w:rPr>
        <w:t>112</w:t>
      </w:r>
      <w:r w:rsidR="00D10150">
        <w:rPr>
          <w:rtl/>
        </w:rPr>
        <w:t xml:space="preserve">، </w:t>
      </w:r>
      <w:r w:rsidRPr="00DF5C21">
        <w:rPr>
          <w:rtl/>
        </w:rPr>
        <w:t>فرائد السمطين للحمويني</w:t>
      </w:r>
      <w:r>
        <w:rPr>
          <w:rtl/>
        </w:rPr>
        <w:t xml:space="preserve"> ص </w:t>
      </w:r>
      <w:r w:rsidRPr="00DF5C21">
        <w:rPr>
          <w:rtl/>
        </w:rPr>
        <w:t>58</w:t>
      </w:r>
      <w:r w:rsidR="00D10150">
        <w:rPr>
          <w:rtl/>
        </w:rPr>
        <w:t>،</w:t>
      </w:r>
      <w:r w:rsidR="004E329A">
        <w:rPr>
          <w:rtl/>
        </w:rPr>
        <w:t xml:space="preserve"> و</w:t>
      </w:r>
      <w:r w:rsidR="006F3A3B">
        <w:rPr>
          <w:rtl/>
        </w:rPr>
        <w:t>ا</w:t>
      </w:r>
      <w:r w:rsidR="004E329A">
        <w:rPr>
          <w:rtl/>
        </w:rPr>
        <w:t xml:space="preserve">بن </w:t>
      </w:r>
      <w:r w:rsidRPr="00DF5C21">
        <w:rPr>
          <w:rtl/>
        </w:rPr>
        <w:t>حجر الهيثمي في الصواعق المحرقة</w:t>
      </w:r>
      <w:r>
        <w:rPr>
          <w:rtl/>
        </w:rPr>
        <w:t xml:space="preserve"> ص </w:t>
      </w:r>
      <w:r w:rsidRPr="00DF5C21">
        <w:rPr>
          <w:rtl/>
        </w:rPr>
        <w:t>75</w:t>
      </w:r>
      <w:r w:rsidR="00AC59B4">
        <w:rPr>
          <w:rtl/>
        </w:rPr>
        <w:t>،</w:t>
      </w:r>
      <w:r w:rsidRPr="00DF5C21">
        <w:rPr>
          <w:rtl/>
        </w:rPr>
        <w:t>93</w:t>
      </w:r>
      <w:r w:rsidR="00D10150">
        <w:rPr>
          <w:rtl/>
        </w:rPr>
        <w:t xml:space="preserve">، </w:t>
      </w:r>
      <w:r w:rsidRPr="00DF5C21">
        <w:rPr>
          <w:rtl/>
        </w:rPr>
        <w:t>والحافظ الذهبي في ميزان الاعتدال</w:t>
      </w:r>
      <w:r w:rsidR="00227B54">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205</w:t>
      </w:r>
      <w:r w:rsidR="004E329A">
        <w:rPr>
          <w:rtl/>
        </w:rPr>
        <w:t xml:space="preserve"> و</w:t>
      </w:r>
      <w:r w:rsidR="006F3A3B">
        <w:rPr>
          <w:rtl/>
        </w:rPr>
        <w:t>ا</w:t>
      </w:r>
      <w:r w:rsidR="004E329A">
        <w:rPr>
          <w:rtl/>
        </w:rPr>
        <w:t xml:space="preserve">بن </w:t>
      </w:r>
      <w:r w:rsidRPr="00DF5C21">
        <w:rPr>
          <w:rtl/>
        </w:rPr>
        <w:t>عبد الله البر</w:t>
      </w:r>
      <w:r w:rsidR="00227B54">
        <w:rPr>
          <w:rtl/>
        </w:rPr>
        <w:t xml:space="preserve"> في</w:t>
      </w:r>
      <w:r w:rsidRPr="00DF5C21">
        <w:rPr>
          <w:rtl/>
        </w:rPr>
        <w:t xml:space="preserve"> الاستيعاب </w:t>
      </w:r>
      <w:r w:rsidR="00B01E8B">
        <w:rPr>
          <w:rtl/>
        </w:rPr>
        <w:t>(</w:t>
      </w:r>
      <w:r w:rsidRPr="00DF5C21">
        <w:rPr>
          <w:rtl/>
        </w:rPr>
        <w:t>لهامش الاصابة</w:t>
      </w:r>
      <w:r w:rsidR="00B01E8B">
        <w:rPr>
          <w:rtl/>
        </w:rPr>
        <w:t>)</w:t>
      </w:r>
      <w:r w:rsidR="00AE2736" w:rsidRPr="00DF5C21">
        <w:rPr>
          <w:rtl/>
        </w:rPr>
        <w:t xml:space="preserve"> ج</w:t>
      </w:r>
      <w:r w:rsidR="00AE2736">
        <w:rPr>
          <w:rtl/>
        </w:rPr>
        <w:t xml:space="preserve"> </w:t>
      </w:r>
      <w:r w:rsidR="00AE2736" w:rsidRPr="00DF5C21">
        <w:rPr>
          <w:rtl/>
        </w:rPr>
        <w:t>3</w:t>
      </w:r>
      <w:r>
        <w:rPr>
          <w:rtl/>
        </w:rPr>
        <w:t xml:space="preserve"> </w:t>
      </w:r>
      <w:r w:rsidRPr="00DF5C21">
        <w:rPr>
          <w:rtl/>
        </w:rPr>
        <w:t>ص</w:t>
      </w:r>
      <w:r>
        <w:rPr>
          <w:rtl/>
        </w:rPr>
        <w:t xml:space="preserve"> </w:t>
      </w:r>
      <w:r w:rsidRPr="00DF5C21">
        <w:rPr>
          <w:rtl/>
        </w:rPr>
        <w:t>35.</w:t>
      </w:r>
    </w:p>
    <w:p w:rsidR="00301327" w:rsidRPr="00DF5C21" w:rsidRDefault="00301327" w:rsidP="00845E56">
      <w:pPr>
        <w:pStyle w:val="libNormal"/>
        <w:rPr>
          <w:rtl/>
        </w:rPr>
      </w:pPr>
      <w:r w:rsidRPr="00DF5C21">
        <w:rPr>
          <w:rtl/>
        </w:rPr>
        <w:t>و</w:t>
      </w:r>
      <w:r>
        <w:rPr>
          <w:rtl/>
        </w:rPr>
        <w:t>أخرج الحافظ</w:t>
      </w:r>
      <w:r w:rsidRPr="00DF5C21">
        <w:rPr>
          <w:rtl/>
        </w:rPr>
        <w:t xml:space="preserve"> الحاكم الحسكاني في شواهد التنـزيل</w:t>
      </w:r>
      <w:r w:rsidR="00227B54">
        <w:rPr>
          <w:rtl/>
        </w:rPr>
        <w:t>:</w:t>
      </w:r>
      <w:r w:rsidR="00AE2736" w:rsidRPr="00DF5C21">
        <w:rPr>
          <w:rtl/>
        </w:rPr>
        <w:t xml:space="preserve"> ج</w:t>
      </w:r>
      <w:r w:rsidR="00AE2736">
        <w:rPr>
          <w:rtl/>
        </w:rPr>
        <w:t xml:space="preserve"> </w:t>
      </w:r>
      <w:r w:rsidR="00AE2736" w:rsidRPr="00DF5C21">
        <w:rPr>
          <w:rtl/>
        </w:rPr>
        <w:t>1</w:t>
      </w:r>
      <w:r w:rsidR="00AE2736">
        <w:rPr>
          <w:rtl/>
        </w:rPr>
        <w:t xml:space="preserve"> </w:t>
      </w:r>
      <w:r w:rsidR="00AE2736" w:rsidRPr="00DF5C21">
        <w:rPr>
          <w:rtl/>
        </w:rPr>
        <w:t>ص</w:t>
      </w:r>
      <w:r w:rsidR="00AE2736">
        <w:rPr>
          <w:rtl/>
        </w:rPr>
        <w:t xml:space="preserve"> </w:t>
      </w:r>
      <w:r>
        <w:rPr>
          <w:rtl/>
        </w:rPr>
        <w:t xml:space="preserve"> </w:t>
      </w:r>
      <w:r w:rsidRPr="00DF5C21">
        <w:rPr>
          <w:rtl/>
        </w:rPr>
        <w:t>361</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في الرقم</w:t>
      </w:r>
      <w:r>
        <w:rPr>
          <w:rtl/>
        </w:rPr>
        <w:t xml:space="preserve"> </w:t>
      </w:r>
      <w:r w:rsidRPr="00DF5C21">
        <w:rPr>
          <w:rtl/>
        </w:rPr>
        <w:t>311</w:t>
      </w:r>
      <w:r>
        <w:rPr>
          <w:rtl/>
        </w:rPr>
        <w:t xml:space="preserve"> </w:t>
      </w:r>
      <w:r w:rsidRPr="00DF5C21">
        <w:rPr>
          <w:rtl/>
        </w:rPr>
        <w:t>قال</w:t>
      </w:r>
      <w:r w:rsidR="00D10150">
        <w:rPr>
          <w:rtl/>
        </w:rPr>
        <w:t xml:space="preserve">: </w:t>
      </w:r>
      <w:r w:rsidRPr="00DF5C21">
        <w:rPr>
          <w:rtl/>
        </w:rPr>
        <w:t>أخبرنا الحاكم الوالد أبو</w:t>
      </w:r>
      <w:r>
        <w:rPr>
          <w:rtl/>
        </w:rPr>
        <w:t xml:space="preserve"> محمّد </w:t>
      </w:r>
      <w:r w:rsidRPr="00DF5C21">
        <w:rPr>
          <w:rtl/>
        </w:rPr>
        <w:t>رحمه الله</w:t>
      </w:r>
      <w:r w:rsidR="00D10150">
        <w:rPr>
          <w:rtl/>
        </w:rPr>
        <w:t xml:space="preserve">، </w:t>
      </w:r>
      <w:r w:rsidRPr="00DF5C21">
        <w:rPr>
          <w:rtl/>
        </w:rPr>
        <w:t>قال</w:t>
      </w:r>
      <w:r w:rsidR="00D10150">
        <w:rPr>
          <w:rtl/>
        </w:rPr>
        <w:t xml:space="preserve">: </w:t>
      </w:r>
      <w:r w:rsidRPr="00DF5C21">
        <w:rPr>
          <w:rtl/>
        </w:rPr>
        <w:t xml:space="preserve">حدّثنا أبو حفص عمر بن </w:t>
      </w:r>
      <w:r w:rsidR="00150388">
        <w:rPr>
          <w:rtl/>
        </w:rPr>
        <w:t>أحمد</w:t>
      </w:r>
      <w:r w:rsidRPr="00DF5C21">
        <w:rPr>
          <w:rtl/>
        </w:rPr>
        <w:t xml:space="preserve"> </w:t>
      </w:r>
      <w:r>
        <w:rPr>
          <w:rtl/>
        </w:rPr>
        <w:t>-</w:t>
      </w:r>
      <w:r w:rsidRPr="00DF5C21">
        <w:rPr>
          <w:rtl/>
        </w:rPr>
        <w:t>ببغداد</w:t>
      </w:r>
      <w:r>
        <w:rPr>
          <w:rtl/>
        </w:rPr>
        <w:t>-</w:t>
      </w:r>
      <w:r w:rsidRPr="00DF5C21">
        <w:rPr>
          <w:rtl/>
        </w:rPr>
        <w:t>قال</w:t>
      </w:r>
      <w:r w:rsidR="00D10150">
        <w:rPr>
          <w:rtl/>
        </w:rPr>
        <w:t xml:space="preserve">: </w:t>
      </w:r>
      <w:r w:rsidRPr="00DF5C21">
        <w:rPr>
          <w:rtl/>
        </w:rPr>
        <w:t xml:space="preserve">حدّثنا عثمان بن </w:t>
      </w:r>
      <w:r w:rsidR="00150388">
        <w:rPr>
          <w:rtl/>
        </w:rPr>
        <w:t>أحمد</w:t>
      </w:r>
      <w:r w:rsidR="00D10150">
        <w:rPr>
          <w:rtl/>
        </w:rPr>
        <w:t xml:space="preserve">، </w:t>
      </w:r>
      <w:r w:rsidRPr="00DF5C21">
        <w:rPr>
          <w:rtl/>
        </w:rPr>
        <w:t>قال</w:t>
      </w:r>
      <w:r w:rsidR="00D10150">
        <w:rPr>
          <w:rtl/>
        </w:rPr>
        <w:t xml:space="preserve">: </w:t>
      </w:r>
      <w:r w:rsidRPr="00DF5C21">
        <w:rPr>
          <w:rtl/>
        </w:rPr>
        <w:t>حدّثنا الحسن بن علي</w:t>
      </w:r>
      <w:r w:rsidR="00D10150">
        <w:rPr>
          <w:rtl/>
        </w:rPr>
        <w:t xml:space="preserve">، </w:t>
      </w:r>
      <w:r w:rsidRPr="00DF5C21">
        <w:rPr>
          <w:rtl/>
        </w:rPr>
        <w:t>قال</w:t>
      </w:r>
      <w:r w:rsidR="00D10150">
        <w:rPr>
          <w:rtl/>
        </w:rPr>
        <w:t xml:space="preserve">: </w:t>
      </w:r>
      <w:r w:rsidRPr="00DF5C21">
        <w:rPr>
          <w:rtl/>
        </w:rPr>
        <w:t>حدّثنا إسماعيل بن عيسى</w:t>
      </w:r>
      <w:r w:rsidR="00D10150">
        <w:rPr>
          <w:rtl/>
        </w:rPr>
        <w:t xml:space="preserve">، </w:t>
      </w:r>
      <w:r w:rsidRPr="00DF5C21">
        <w:rPr>
          <w:rtl/>
        </w:rPr>
        <w:t>قال</w:t>
      </w:r>
      <w:r w:rsidR="00D10150">
        <w:rPr>
          <w:rtl/>
        </w:rPr>
        <w:t xml:space="preserve">: </w:t>
      </w:r>
      <w:r w:rsidRPr="00DF5C21">
        <w:rPr>
          <w:rtl/>
        </w:rPr>
        <w:t>حدّثنا المسّيب عن الكلبي</w:t>
      </w:r>
      <w:r w:rsidR="00D10150">
        <w:rPr>
          <w:rtl/>
        </w:rPr>
        <w:t xml:space="preserve">، </w:t>
      </w:r>
      <w:r w:rsidRPr="00DF5C21">
        <w:rPr>
          <w:rtl/>
        </w:rPr>
        <w:t>عن أبي صالح</w:t>
      </w:r>
      <w:r w:rsidR="00D10150">
        <w:rPr>
          <w:rtl/>
        </w:rPr>
        <w:t>،</w:t>
      </w:r>
      <w:r w:rsidR="00B7499C">
        <w:rPr>
          <w:rtl/>
        </w:rPr>
        <w:t xml:space="preserve"> عن ابن </w:t>
      </w:r>
      <w:r w:rsidR="001E071E">
        <w:rPr>
          <w:rtl/>
        </w:rPr>
        <w:t>عباس</w:t>
      </w:r>
      <w:r w:rsidR="00D10150">
        <w:rPr>
          <w:rtl/>
        </w:rPr>
        <w:t xml:space="preserve">، </w:t>
      </w:r>
      <w:r w:rsidRPr="00DF5C21">
        <w:rPr>
          <w:rtl/>
        </w:rPr>
        <w:t>قال</w:t>
      </w:r>
      <w:r w:rsidR="00D10150">
        <w:rPr>
          <w:rtl/>
        </w:rPr>
        <w:t xml:space="preserve">: </w:t>
      </w:r>
      <w:r w:rsidRPr="00DF5C21">
        <w:rPr>
          <w:rtl/>
        </w:rPr>
        <w:t>كان بين نبي</w:t>
      </w:r>
      <w:r w:rsidR="00F656BF">
        <w:rPr>
          <w:rtl/>
        </w:rPr>
        <w:t>ّ</w:t>
      </w:r>
      <w:r w:rsidRPr="00DF5C21">
        <w:rPr>
          <w:rtl/>
        </w:rPr>
        <w:t xml:space="preserve"> الله </w:t>
      </w:r>
      <w:r>
        <w:rPr>
          <w:rtl/>
        </w:rPr>
        <w:t>صلّى الله عليه وآله</w:t>
      </w:r>
      <w:r w:rsidR="003F0683">
        <w:rPr>
          <w:rtl/>
        </w:rPr>
        <w:t xml:space="preserve"> وسلّم </w:t>
      </w:r>
      <w:r w:rsidRPr="00DF5C21">
        <w:rPr>
          <w:rtl/>
        </w:rPr>
        <w:t>وبين قبائل من العرب عهد</w:t>
      </w:r>
      <w:r w:rsidR="00227B54">
        <w:rPr>
          <w:rtl/>
        </w:rPr>
        <w:t>،</w:t>
      </w:r>
      <w:r w:rsidRPr="00DF5C21">
        <w:rPr>
          <w:rtl/>
        </w:rPr>
        <w:t xml:space="preserve"> ف</w:t>
      </w:r>
      <w:r w:rsidR="00F656BF">
        <w:rPr>
          <w:rtl/>
        </w:rPr>
        <w:t>أ</w:t>
      </w:r>
      <w:r w:rsidRPr="00DF5C21">
        <w:rPr>
          <w:rtl/>
        </w:rPr>
        <w:t>مر الله نبي</w:t>
      </w:r>
      <w:r>
        <w:rPr>
          <w:rtl/>
        </w:rPr>
        <w:t>َّ</w:t>
      </w:r>
      <w:r w:rsidRPr="00DF5C21">
        <w:rPr>
          <w:rtl/>
        </w:rPr>
        <w:t>ه أن ينبذ إلى كل</w:t>
      </w:r>
      <w:r w:rsidR="00F656BF">
        <w:rPr>
          <w:rtl/>
        </w:rPr>
        <w:t>ّ</w:t>
      </w:r>
      <w:r w:rsidRPr="00DF5C21">
        <w:rPr>
          <w:rtl/>
        </w:rPr>
        <w:t xml:space="preserve"> ذي عهد عهده إل</w:t>
      </w:r>
      <w:r>
        <w:rPr>
          <w:rtl/>
        </w:rPr>
        <w:t>ّ</w:t>
      </w:r>
      <w:r w:rsidRPr="00DF5C21">
        <w:rPr>
          <w:rtl/>
        </w:rPr>
        <w:t>ا أقام الصلاة المكتوبة والزكاة المفروضة</w:t>
      </w:r>
      <w:r w:rsidR="00D10150">
        <w:rPr>
          <w:rtl/>
        </w:rPr>
        <w:t xml:space="preserve">، </w:t>
      </w:r>
      <w:r w:rsidRPr="00DF5C21">
        <w:rPr>
          <w:rtl/>
        </w:rPr>
        <w:t xml:space="preserve">فبعث </w:t>
      </w:r>
      <w:r w:rsidR="00150388">
        <w:rPr>
          <w:rtl/>
        </w:rPr>
        <w:t>عليّ بن أبي طالب</w:t>
      </w:r>
      <w:r w:rsidRPr="00DF5C21">
        <w:rPr>
          <w:rtl/>
        </w:rPr>
        <w:t xml:space="preserve"> بتسع آيات متواليات من أو</w:t>
      </w:r>
      <w:r>
        <w:rPr>
          <w:rtl/>
        </w:rPr>
        <w:t>ّ</w:t>
      </w:r>
      <w:r w:rsidRPr="00DF5C21">
        <w:rPr>
          <w:rtl/>
        </w:rPr>
        <w:t>ل براءة</w:t>
      </w:r>
      <w:r w:rsidR="00D10150">
        <w:rPr>
          <w:rtl/>
        </w:rPr>
        <w:t xml:space="preserve">، </w:t>
      </w:r>
      <w:r w:rsidRPr="00DF5C21">
        <w:rPr>
          <w:rtl/>
        </w:rPr>
        <w:t>وأمره رسول الله أن ينادي بهن</w:t>
      </w:r>
      <w:r>
        <w:rPr>
          <w:rtl/>
        </w:rPr>
        <w:t>َّ</w:t>
      </w:r>
      <w:r w:rsidRPr="00DF5C21">
        <w:rPr>
          <w:rtl/>
        </w:rPr>
        <w:t xml:space="preserve"> يوم النحر</w:t>
      </w:r>
      <w:r w:rsidR="00D10150">
        <w:rPr>
          <w:rtl/>
        </w:rPr>
        <w:t xml:space="preserve">، </w:t>
      </w:r>
      <w:r w:rsidRPr="00DF5C21">
        <w:rPr>
          <w:rtl/>
        </w:rPr>
        <w:t>وهو يوم الحج الأكبر</w:t>
      </w:r>
      <w:r w:rsidR="00D10150">
        <w:rPr>
          <w:rtl/>
        </w:rPr>
        <w:t xml:space="preserve">، </w:t>
      </w:r>
      <w:r w:rsidRPr="00DF5C21">
        <w:rPr>
          <w:rtl/>
        </w:rPr>
        <w:t>و</w:t>
      </w:r>
      <w:r>
        <w:rPr>
          <w:rtl/>
        </w:rPr>
        <w:t>أ</w:t>
      </w:r>
      <w:r w:rsidRPr="00DF5C21">
        <w:rPr>
          <w:rtl/>
        </w:rPr>
        <w:t>ن يبرئ ذم</w:t>
      </w:r>
      <w:r>
        <w:rPr>
          <w:rtl/>
        </w:rPr>
        <w:t>ّ</w:t>
      </w:r>
      <w:r w:rsidRPr="00DF5C21">
        <w:rPr>
          <w:rtl/>
        </w:rPr>
        <w:t>ة رسول الله من أهل كلّ عهد</w:t>
      </w:r>
      <w:r w:rsidR="00D10150">
        <w:rPr>
          <w:rtl/>
        </w:rPr>
        <w:t xml:space="preserve">، </w:t>
      </w:r>
      <w:r w:rsidRPr="00DF5C21">
        <w:rPr>
          <w:rtl/>
        </w:rPr>
        <w:t xml:space="preserve">فقام </w:t>
      </w:r>
      <w:r w:rsidR="00150388">
        <w:rPr>
          <w:rtl/>
        </w:rPr>
        <w:t>عليّ بن أبي طالب</w:t>
      </w:r>
      <w:r w:rsidRPr="00DF5C21">
        <w:rPr>
          <w:rtl/>
        </w:rPr>
        <w:t xml:space="preserve"> يوم النحر عند الجمرة الكبرى فنادى بهؤلا</w:t>
      </w:r>
      <w:r>
        <w:rPr>
          <w:rtl/>
        </w:rPr>
        <w:t>ء</w:t>
      </w:r>
      <w:r w:rsidRPr="00DF5C21">
        <w:rPr>
          <w:rtl/>
        </w:rPr>
        <w:t xml:space="preserve"> الآيات.</w:t>
      </w:r>
    </w:p>
    <w:p w:rsidR="00E262B8" w:rsidRDefault="00E262B8" w:rsidP="00E262B8">
      <w:pPr>
        <w:pStyle w:val="libNormal"/>
        <w:rPr>
          <w:rtl/>
        </w:rPr>
      </w:pPr>
      <w:r>
        <w:rPr>
          <w:rtl/>
        </w:rPr>
        <w:br w:type="page"/>
      </w:r>
    </w:p>
    <w:p w:rsidR="00301327" w:rsidRPr="00DF5C21" w:rsidRDefault="00301327" w:rsidP="00227B54">
      <w:pPr>
        <w:pStyle w:val="libNormal"/>
        <w:rPr>
          <w:rtl/>
        </w:rPr>
      </w:pPr>
      <w:r w:rsidRPr="00DF5C21">
        <w:rPr>
          <w:rtl/>
        </w:rPr>
        <w:lastRenderedPageBreak/>
        <w:t>وروى الحافظ أبو نعيم الاصبهاني بسنده عن الزهري في كتابه</w:t>
      </w:r>
      <w:r w:rsidR="00D10150">
        <w:rPr>
          <w:rtl/>
        </w:rPr>
        <w:t xml:space="preserve">: </w:t>
      </w:r>
      <w:r w:rsidR="00E96C6A">
        <w:rPr>
          <w:rtl/>
        </w:rPr>
        <w:t xml:space="preserve">ما نزل </w:t>
      </w:r>
      <w:r w:rsidRPr="00DF5C21">
        <w:rPr>
          <w:rtl/>
        </w:rPr>
        <w:t>من</w:t>
      </w:r>
      <w:r w:rsidR="00AC59B4">
        <w:rPr>
          <w:rtl/>
        </w:rPr>
        <w:t xml:space="preserve"> القرآن </w:t>
      </w:r>
      <w:r w:rsidRPr="00DF5C21">
        <w:rPr>
          <w:rtl/>
        </w:rPr>
        <w:t>في علي</w:t>
      </w:r>
      <w:r w:rsidR="00F656BF">
        <w:rPr>
          <w:rtl/>
        </w:rPr>
        <w:t>ّ</w:t>
      </w:r>
      <w:r w:rsidR="00D10150">
        <w:rPr>
          <w:rtl/>
        </w:rPr>
        <w:t xml:space="preserve">، </w:t>
      </w:r>
      <w:r w:rsidRPr="00DF5C21">
        <w:rPr>
          <w:rtl/>
        </w:rPr>
        <w:t>وكما رواه عنه</w:t>
      </w:r>
      <w:r w:rsidR="004E329A">
        <w:rPr>
          <w:rtl/>
        </w:rPr>
        <w:t xml:space="preserve"> </w:t>
      </w:r>
      <w:r w:rsidR="00227B54">
        <w:rPr>
          <w:rtl/>
        </w:rPr>
        <w:t>ا</w:t>
      </w:r>
      <w:r w:rsidR="004E329A">
        <w:rPr>
          <w:rtl/>
        </w:rPr>
        <w:t xml:space="preserve">بن </w:t>
      </w:r>
      <w:r w:rsidRPr="00DF5C21">
        <w:rPr>
          <w:rtl/>
        </w:rPr>
        <w:t xml:space="preserve">بطريق في الفصل </w:t>
      </w:r>
      <w:r w:rsidR="00227B54">
        <w:rPr>
          <w:rtl/>
        </w:rPr>
        <w:t>(</w:t>
      </w:r>
      <w:r w:rsidRPr="00DF5C21">
        <w:rPr>
          <w:rtl/>
        </w:rPr>
        <w:t>10</w:t>
      </w:r>
      <w:r w:rsidR="00227B54">
        <w:rPr>
          <w:rtl/>
        </w:rPr>
        <w:t>)</w:t>
      </w:r>
      <w:r w:rsidRPr="00DF5C21">
        <w:rPr>
          <w:rtl/>
        </w:rPr>
        <w:t xml:space="preserve"> من كتاب الوحي المبين</w:t>
      </w:r>
      <w:r>
        <w:rPr>
          <w:rtl/>
        </w:rPr>
        <w:t xml:space="preserve"> ص </w:t>
      </w:r>
      <w:r w:rsidRPr="00DF5C21">
        <w:rPr>
          <w:rtl/>
        </w:rPr>
        <w:t>89</w:t>
      </w:r>
      <w:r>
        <w:rPr>
          <w:rtl/>
        </w:rPr>
        <w:t xml:space="preserve"> </w:t>
      </w:r>
      <w:r w:rsidR="00AE2736" w:rsidRPr="00DF5C21">
        <w:rPr>
          <w:rtl/>
        </w:rPr>
        <w:t>ط</w:t>
      </w:r>
      <w:r w:rsidR="00AE2736">
        <w:rPr>
          <w:rtl/>
        </w:rPr>
        <w:t xml:space="preserve"> </w:t>
      </w:r>
      <w:r w:rsidR="00AE2736" w:rsidRPr="00DF5C21">
        <w:rPr>
          <w:rtl/>
        </w:rPr>
        <w:t>1</w:t>
      </w:r>
      <w:r w:rsidRPr="00DF5C21">
        <w:rPr>
          <w:rtl/>
        </w:rPr>
        <w:t xml:space="preserve"> قال</w:t>
      </w:r>
      <w:r w:rsidR="00D10150">
        <w:rPr>
          <w:rtl/>
        </w:rPr>
        <w:t xml:space="preserve">: </w:t>
      </w:r>
    </w:p>
    <w:p w:rsidR="00301327" w:rsidRPr="00DF5C21" w:rsidRDefault="00301327" w:rsidP="00227B54">
      <w:pPr>
        <w:pStyle w:val="libNormal"/>
        <w:rPr>
          <w:rtl/>
        </w:rPr>
      </w:pPr>
      <w:r w:rsidRPr="00DF5C21">
        <w:rPr>
          <w:rtl/>
        </w:rPr>
        <w:t>حدّثنا</w:t>
      </w:r>
      <w:r>
        <w:rPr>
          <w:rtl/>
        </w:rPr>
        <w:t xml:space="preserve"> محمّد </w:t>
      </w:r>
      <w:r w:rsidRPr="00DF5C21">
        <w:rPr>
          <w:rtl/>
        </w:rPr>
        <w:t>بن المظف</w:t>
      </w:r>
      <w:r w:rsidR="00227B54">
        <w:rPr>
          <w:rtl/>
        </w:rPr>
        <w:t>ّ</w:t>
      </w:r>
      <w:r w:rsidRPr="00DF5C21">
        <w:rPr>
          <w:rtl/>
        </w:rPr>
        <w:t xml:space="preserve">ر </w:t>
      </w:r>
      <w:r>
        <w:rPr>
          <w:rtl/>
        </w:rPr>
        <w:t>-</w:t>
      </w:r>
      <w:r w:rsidRPr="00DF5C21">
        <w:rPr>
          <w:rtl/>
        </w:rPr>
        <w:t>إملاءً</w:t>
      </w:r>
      <w:r>
        <w:rPr>
          <w:rtl/>
        </w:rPr>
        <w:t>-</w:t>
      </w:r>
      <w:r w:rsidRPr="00DF5C21">
        <w:rPr>
          <w:rtl/>
        </w:rPr>
        <w:t>قال</w:t>
      </w:r>
      <w:r w:rsidR="00D10150">
        <w:rPr>
          <w:rtl/>
        </w:rPr>
        <w:t xml:space="preserve">: </w:t>
      </w:r>
      <w:r w:rsidRPr="00DF5C21">
        <w:rPr>
          <w:rtl/>
        </w:rPr>
        <w:t>حدّثنا جعفر</w:t>
      </w:r>
      <w:r w:rsidR="00D10150">
        <w:rPr>
          <w:rtl/>
        </w:rPr>
        <w:t xml:space="preserve"> </w:t>
      </w:r>
      <w:r w:rsidRPr="00DF5C21">
        <w:rPr>
          <w:rtl/>
        </w:rPr>
        <w:t>بن الصقر</w:t>
      </w:r>
      <w:r w:rsidR="00D10150">
        <w:rPr>
          <w:rtl/>
        </w:rPr>
        <w:t xml:space="preserve">، </w:t>
      </w:r>
      <w:r w:rsidRPr="00DF5C21">
        <w:rPr>
          <w:rtl/>
        </w:rPr>
        <w:t>قال</w:t>
      </w:r>
      <w:r w:rsidR="00D10150">
        <w:rPr>
          <w:rtl/>
        </w:rPr>
        <w:t xml:space="preserve">: </w:t>
      </w:r>
      <w:r>
        <w:rPr>
          <w:rtl/>
        </w:rPr>
        <w:t>حدّثنا</w:t>
      </w:r>
      <w:r w:rsidRPr="00DF5C21">
        <w:rPr>
          <w:rtl/>
        </w:rPr>
        <w:t xml:space="preserve"> حميد بن داوود بن</w:t>
      </w:r>
      <w:r w:rsidR="000814C7">
        <w:rPr>
          <w:rtl/>
        </w:rPr>
        <w:t xml:space="preserve"> إسحاق </w:t>
      </w:r>
      <w:r w:rsidRPr="00DF5C21">
        <w:rPr>
          <w:rtl/>
        </w:rPr>
        <w:t>بن إبراهيم الرملي قال</w:t>
      </w:r>
      <w:r w:rsidR="00D10150">
        <w:rPr>
          <w:rtl/>
        </w:rPr>
        <w:t xml:space="preserve">: </w:t>
      </w:r>
      <w:r w:rsidRPr="00DF5C21">
        <w:rPr>
          <w:rtl/>
        </w:rPr>
        <w:t>حدّثنا عبد الله بن عثمان بن عطاء</w:t>
      </w:r>
      <w:r w:rsidR="00D10150">
        <w:rPr>
          <w:rtl/>
        </w:rPr>
        <w:t xml:space="preserve">، </w:t>
      </w:r>
      <w:r w:rsidRPr="00DF5C21">
        <w:rPr>
          <w:rtl/>
        </w:rPr>
        <w:t>قال</w:t>
      </w:r>
      <w:r w:rsidR="00D10150">
        <w:rPr>
          <w:rtl/>
        </w:rPr>
        <w:t xml:space="preserve">: </w:t>
      </w:r>
      <w:r w:rsidRPr="00DF5C21">
        <w:rPr>
          <w:rtl/>
        </w:rPr>
        <w:t>حدّثني الوليد بن محم</w:t>
      </w:r>
      <w:r>
        <w:rPr>
          <w:rtl/>
        </w:rPr>
        <w:t>ّ</w:t>
      </w:r>
      <w:r w:rsidRPr="00DF5C21">
        <w:rPr>
          <w:rtl/>
        </w:rPr>
        <w:t>د</w:t>
      </w:r>
      <w:r w:rsidR="00D10150">
        <w:rPr>
          <w:rtl/>
        </w:rPr>
        <w:t xml:space="preserve">، </w:t>
      </w:r>
      <w:r w:rsidRPr="00DF5C21">
        <w:rPr>
          <w:rtl/>
        </w:rPr>
        <w:t>عن الزهري</w:t>
      </w:r>
      <w:r w:rsidR="00D10150">
        <w:rPr>
          <w:rtl/>
        </w:rPr>
        <w:t xml:space="preserve">، </w:t>
      </w:r>
      <w:r w:rsidRPr="00DF5C21">
        <w:rPr>
          <w:rtl/>
        </w:rPr>
        <w:t>عن</w:t>
      </w:r>
      <w:r w:rsidR="001B1F2C">
        <w:rPr>
          <w:rtl/>
        </w:rPr>
        <w:t xml:space="preserve"> أنس </w:t>
      </w:r>
      <w:r w:rsidRPr="00DF5C21">
        <w:rPr>
          <w:rtl/>
        </w:rPr>
        <w:t>بن مالك قال</w:t>
      </w:r>
      <w:r w:rsidR="00D10150">
        <w:rPr>
          <w:rtl/>
        </w:rPr>
        <w:t>:</w:t>
      </w:r>
      <w:r w:rsidR="0092523D">
        <w:rPr>
          <w:rtl/>
        </w:rPr>
        <w:t xml:space="preserve"> أرسل </w:t>
      </w:r>
      <w:r w:rsidRPr="00DF5C21">
        <w:rPr>
          <w:rtl/>
        </w:rPr>
        <w:t xml:space="preserve">رسول الله </w:t>
      </w:r>
      <w:r>
        <w:rPr>
          <w:rtl/>
        </w:rPr>
        <w:t xml:space="preserve">صلّى الله عليه وآله </w:t>
      </w:r>
      <w:r w:rsidRPr="00DF5C21">
        <w:rPr>
          <w:rtl/>
        </w:rPr>
        <w:t>أبا بكر بـ</w:t>
      </w:r>
      <w:r w:rsidR="00D10150">
        <w:rPr>
          <w:rtl/>
        </w:rPr>
        <w:t xml:space="preserve"> </w:t>
      </w:r>
      <w:r w:rsidR="00D10150" w:rsidRPr="002C0420">
        <w:rPr>
          <w:rtl/>
        </w:rPr>
        <w:t>(</w:t>
      </w:r>
      <w:r w:rsidR="002C0420" w:rsidRPr="00CF6DDF">
        <w:rPr>
          <w:rStyle w:val="libAieChar"/>
          <w:rtl/>
        </w:rPr>
        <w:t>بَرَاءَة</w:t>
      </w:r>
      <w:r w:rsidR="00D10150" w:rsidRPr="002C0420">
        <w:rPr>
          <w:rtl/>
        </w:rPr>
        <w:t>)</w:t>
      </w:r>
      <w:r w:rsidR="00D10150" w:rsidRPr="00845E56">
        <w:rPr>
          <w:rtl/>
        </w:rPr>
        <w:t xml:space="preserve"> </w:t>
      </w:r>
      <w:r w:rsidRPr="00DF5C21">
        <w:rPr>
          <w:rtl/>
        </w:rPr>
        <w:t>يقرؤها على أهل</w:t>
      </w:r>
      <w:r w:rsidR="001B1F2C">
        <w:rPr>
          <w:rtl/>
        </w:rPr>
        <w:t xml:space="preserve"> مكّة </w:t>
      </w:r>
      <w:r w:rsidRPr="00DF5C21">
        <w:rPr>
          <w:rtl/>
        </w:rPr>
        <w:t>فنـزل جبرئيل عليه السلام على</w:t>
      </w:r>
      <w:r>
        <w:rPr>
          <w:rtl/>
        </w:rPr>
        <w:t xml:space="preserve"> محمّد صلّى الله عليه وآله </w:t>
      </w:r>
      <w:r w:rsidRPr="00DF5C21">
        <w:rPr>
          <w:rtl/>
        </w:rPr>
        <w:t>فقال</w:t>
      </w:r>
      <w:r w:rsidR="00D10150">
        <w:rPr>
          <w:rtl/>
        </w:rPr>
        <w:t xml:space="preserve">: </w:t>
      </w:r>
      <w:r w:rsidRPr="00227B54">
        <w:rPr>
          <w:rtl/>
        </w:rPr>
        <w:t>يامحمّد لايبلغ عن الله إلّا أنت أو رجل منك</w:t>
      </w:r>
      <w:r w:rsidRPr="00DF5C21">
        <w:rPr>
          <w:rtl/>
        </w:rPr>
        <w:t>. فلحقه علي</w:t>
      </w:r>
      <w:r w:rsidR="00F656BF">
        <w:rPr>
          <w:rtl/>
        </w:rPr>
        <w:t>ّ</w:t>
      </w:r>
      <w:r w:rsidRPr="00DF5C21">
        <w:rPr>
          <w:rtl/>
        </w:rPr>
        <w:t xml:space="preserve"> عليه السلام فأخذها منه.</w:t>
      </w:r>
    </w:p>
    <w:p w:rsidR="00301327" w:rsidRPr="00DF5C21" w:rsidRDefault="00301327" w:rsidP="00C7624A">
      <w:pPr>
        <w:pStyle w:val="libNormal"/>
        <w:rPr>
          <w:rtl/>
        </w:rPr>
      </w:pPr>
      <w:r w:rsidRPr="00DF5C21">
        <w:rPr>
          <w:rtl/>
        </w:rPr>
        <w:t>وممن روى الحديث أبو بكر</w:t>
      </w:r>
      <w:r w:rsidR="004E329A">
        <w:rPr>
          <w:rtl/>
        </w:rPr>
        <w:t xml:space="preserve"> بن </w:t>
      </w:r>
      <w:r w:rsidRPr="00DF5C21">
        <w:rPr>
          <w:rtl/>
        </w:rPr>
        <w:t xml:space="preserve">أبي شيبة </w:t>
      </w:r>
      <w:r w:rsidR="00150388">
        <w:rPr>
          <w:rtl/>
        </w:rPr>
        <w:t>المتوفّى</w:t>
      </w:r>
      <w:r w:rsidRPr="00DF5C21">
        <w:rPr>
          <w:rtl/>
        </w:rPr>
        <w:t xml:space="preserve"> عام</w:t>
      </w:r>
      <w:r>
        <w:rPr>
          <w:rtl/>
        </w:rPr>
        <w:t xml:space="preserve"> </w:t>
      </w:r>
      <w:r w:rsidRPr="00DF5C21">
        <w:rPr>
          <w:rtl/>
        </w:rPr>
        <w:t>235</w:t>
      </w:r>
      <w:r>
        <w:rPr>
          <w:rtl/>
        </w:rPr>
        <w:t xml:space="preserve"> </w:t>
      </w:r>
      <w:r w:rsidRPr="00DF5C21">
        <w:rPr>
          <w:rtl/>
        </w:rPr>
        <w:t>في الحديث</w:t>
      </w:r>
      <w:r>
        <w:rPr>
          <w:rtl/>
        </w:rPr>
        <w:t xml:space="preserve"> </w:t>
      </w:r>
      <w:r w:rsidRPr="00DF5C21">
        <w:rPr>
          <w:rtl/>
        </w:rPr>
        <w:t>72</w:t>
      </w:r>
      <w:r>
        <w:rPr>
          <w:rtl/>
        </w:rPr>
        <w:t xml:space="preserve"> </w:t>
      </w:r>
      <w:r w:rsidRPr="00DF5C21">
        <w:rPr>
          <w:rtl/>
        </w:rPr>
        <w:t>من فضائل علي</w:t>
      </w:r>
      <w:r w:rsidR="00F656BF">
        <w:rPr>
          <w:rtl/>
        </w:rPr>
        <w:t>ّ</w:t>
      </w:r>
      <w:r w:rsidRPr="00DF5C21">
        <w:rPr>
          <w:rtl/>
        </w:rPr>
        <w:t xml:space="preserve"> عليه السلام من كتاب الفضائل تحت الرقم</w:t>
      </w:r>
      <w:r>
        <w:rPr>
          <w:rtl/>
        </w:rPr>
        <w:t xml:space="preserve"> </w:t>
      </w:r>
      <w:r w:rsidRPr="00DF5C21">
        <w:rPr>
          <w:rtl/>
        </w:rPr>
        <w:t>12184</w:t>
      </w:r>
      <w:r>
        <w:rPr>
          <w:rtl/>
        </w:rPr>
        <w:t xml:space="preserve"> </w:t>
      </w:r>
      <w:r w:rsidRPr="00DF5C21">
        <w:rPr>
          <w:rtl/>
        </w:rPr>
        <w:t>من كتاب المصنّف</w:t>
      </w:r>
      <w:r w:rsidR="00D10150">
        <w:rPr>
          <w:rtl/>
        </w:rPr>
        <w:t>:</w:t>
      </w:r>
      <w:r w:rsidR="00AE2736">
        <w:rPr>
          <w:rtl/>
        </w:rPr>
        <w:t xml:space="preserve"> </w:t>
      </w:r>
      <w:r w:rsidR="00AE2736" w:rsidRPr="00DF5C21">
        <w:rPr>
          <w:rtl/>
        </w:rPr>
        <w:t>ج</w:t>
      </w:r>
      <w:r w:rsidR="00AE2736">
        <w:rPr>
          <w:rtl/>
        </w:rPr>
        <w:t xml:space="preserve"> </w:t>
      </w:r>
      <w:r w:rsidR="00AE2736" w:rsidRPr="00DF5C21">
        <w:rPr>
          <w:rtl/>
        </w:rPr>
        <w:t>7</w:t>
      </w:r>
      <w:r w:rsidRPr="00DF5C21">
        <w:rPr>
          <w:rtl/>
        </w:rPr>
        <w:t xml:space="preserve">/الورق 161/4 وفي </w:t>
      </w:r>
      <w:r w:rsidR="00AE2736" w:rsidRPr="00DF5C21">
        <w:rPr>
          <w:rtl/>
        </w:rPr>
        <w:t>ط</w:t>
      </w:r>
      <w:r w:rsidR="00AE2736">
        <w:rPr>
          <w:rtl/>
        </w:rPr>
        <w:t xml:space="preserve"> </w:t>
      </w:r>
      <w:r w:rsidR="00AE2736" w:rsidRPr="00DF5C21">
        <w:rPr>
          <w:rtl/>
        </w:rPr>
        <w:t>1</w:t>
      </w:r>
      <w:r w:rsidR="00D10150">
        <w:rPr>
          <w:rtl/>
        </w:rPr>
        <w:t>:</w:t>
      </w:r>
      <w:r w:rsidR="00AE2736">
        <w:rPr>
          <w:rtl/>
        </w:rPr>
        <w:t xml:space="preserve"> </w:t>
      </w:r>
      <w:r w:rsidR="00AE2736" w:rsidRPr="00DF5C21">
        <w:rPr>
          <w:rtl/>
        </w:rPr>
        <w:t>ج</w:t>
      </w:r>
      <w:r w:rsidR="00AE2736">
        <w:rPr>
          <w:rtl/>
        </w:rPr>
        <w:t xml:space="preserve"> </w:t>
      </w:r>
      <w:r w:rsidR="00AE2736" w:rsidRPr="00DF5C21">
        <w:rPr>
          <w:rtl/>
        </w:rPr>
        <w:t>12</w:t>
      </w:r>
      <w:r w:rsidR="00AE2736">
        <w:rPr>
          <w:rtl/>
        </w:rPr>
        <w:t xml:space="preserve"> </w:t>
      </w:r>
      <w:r w:rsidR="00AE2736" w:rsidRPr="00DF5C21">
        <w:rPr>
          <w:rtl/>
        </w:rPr>
        <w:t>ص</w:t>
      </w:r>
      <w:r>
        <w:rPr>
          <w:rtl/>
        </w:rPr>
        <w:t xml:space="preserve"> </w:t>
      </w:r>
      <w:r w:rsidRPr="00DF5C21">
        <w:rPr>
          <w:rtl/>
        </w:rPr>
        <w:t>84</w:t>
      </w:r>
      <w:r>
        <w:rPr>
          <w:rtl/>
        </w:rPr>
        <w:t xml:space="preserve"> </w:t>
      </w:r>
      <w:r w:rsidRPr="00DF5C21">
        <w:rPr>
          <w:rtl/>
        </w:rPr>
        <w:t>ط.الهند</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حدّثنا عف</w:t>
      </w:r>
      <w:r w:rsidR="00227B54">
        <w:rPr>
          <w:rtl/>
        </w:rPr>
        <w:t>ّ</w:t>
      </w:r>
      <w:r w:rsidRPr="00DF5C21">
        <w:rPr>
          <w:rtl/>
        </w:rPr>
        <w:t>ان</w:t>
      </w:r>
      <w:r w:rsidR="00D10150">
        <w:rPr>
          <w:rtl/>
        </w:rPr>
        <w:t xml:space="preserve">، </w:t>
      </w:r>
      <w:r w:rsidRPr="00DF5C21">
        <w:rPr>
          <w:rtl/>
        </w:rPr>
        <w:t>قال</w:t>
      </w:r>
      <w:r w:rsidR="00D10150">
        <w:rPr>
          <w:rtl/>
        </w:rPr>
        <w:t xml:space="preserve">: </w:t>
      </w:r>
      <w:r w:rsidRPr="00DF5C21">
        <w:rPr>
          <w:rtl/>
        </w:rPr>
        <w:t>حدّثنا حماّد بن سلمة</w:t>
      </w:r>
      <w:r w:rsidR="00D10150">
        <w:rPr>
          <w:rtl/>
        </w:rPr>
        <w:t xml:space="preserve">، </w:t>
      </w:r>
      <w:r w:rsidRPr="00DF5C21">
        <w:rPr>
          <w:rtl/>
        </w:rPr>
        <w:t xml:space="preserve">عن سماك عن </w:t>
      </w:r>
      <w:r>
        <w:rPr>
          <w:rtl/>
        </w:rPr>
        <w:t>أ</w:t>
      </w:r>
      <w:r w:rsidRPr="00DF5C21">
        <w:rPr>
          <w:rtl/>
        </w:rPr>
        <w:t>نس</w:t>
      </w:r>
      <w:r w:rsidR="00D10150">
        <w:rPr>
          <w:rtl/>
        </w:rPr>
        <w:t xml:space="preserve">: </w:t>
      </w:r>
    </w:p>
    <w:p w:rsidR="00301327" w:rsidRPr="0010659A" w:rsidRDefault="00301327" w:rsidP="00B01E8B">
      <w:pPr>
        <w:pStyle w:val="libNormal"/>
        <w:rPr>
          <w:rtl/>
        </w:rPr>
      </w:pPr>
      <w:r w:rsidRPr="00DF5C21">
        <w:rPr>
          <w:rtl/>
        </w:rPr>
        <w:t>أن</w:t>
      </w:r>
      <w:r>
        <w:rPr>
          <w:rtl/>
        </w:rPr>
        <w:t xml:space="preserve">َّ النبيّ </w:t>
      </w:r>
      <w:r w:rsidR="003F0683">
        <w:rPr>
          <w:rtl/>
        </w:rPr>
        <w:t xml:space="preserve">صلّى الله عليه وآله وسلّم </w:t>
      </w:r>
      <w:r w:rsidRPr="00DF5C21">
        <w:rPr>
          <w:rtl/>
        </w:rPr>
        <w:t xml:space="preserve">بعث ببراءة </w:t>
      </w:r>
      <w:r w:rsidR="00B01E8B">
        <w:rPr>
          <w:rtl/>
        </w:rPr>
        <w:t>(</w:t>
      </w:r>
      <w:r w:rsidRPr="00DF5C21">
        <w:rPr>
          <w:rtl/>
        </w:rPr>
        <w:t>مع</w:t>
      </w:r>
      <w:r w:rsidR="00B01E8B">
        <w:rPr>
          <w:rtl/>
        </w:rPr>
        <w:t>)</w:t>
      </w:r>
      <w:r w:rsidRPr="00DF5C21">
        <w:rPr>
          <w:rtl/>
        </w:rPr>
        <w:t xml:space="preserve"> أبي بكر إلى </w:t>
      </w:r>
      <w:r w:rsidR="00B01E8B">
        <w:rPr>
          <w:rtl/>
        </w:rPr>
        <w:t>(</w:t>
      </w:r>
      <w:r w:rsidRPr="00DF5C21">
        <w:rPr>
          <w:rtl/>
        </w:rPr>
        <w:t>أهل</w:t>
      </w:r>
      <w:r w:rsidR="00B01E8B">
        <w:rPr>
          <w:rtl/>
        </w:rPr>
        <w:t>)</w:t>
      </w:r>
      <w:r w:rsidRPr="00DF5C21">
        <w:rPr>
          <w:rtl/>
        </w:rPr>
        <w:t xml:space="preserve"> مكّة</w:t>
      </w:r>
      <w:r w:rsidR="00D10150">
        <w:rPr>
          <w:rtl/>
        </w:rPr>
        <w:t xml:space="preserve">، </w:t>
      </w:r>
      <w:r w:rsidRPr="00DF5C21">
        <w:rPr>
          <w:rtl/>
        </w:rPr>
        <w:t>فدعاه فبعث عليا فقال</w:t>
      </w:r>
      <w:r w:rsidR="00D10150">
        <w:rPr>
          <w:rtl/>
        </w:rPr>
        <w:t xml:space="preserve">: </w:t>
      </w:r>
      <w:r w:rsidR="00227B54">
        <w:rPr>
          <w:rtl/>
        </w:rPr>
        <w:t>[</w:t>
      </w:r>
      <w:r w:rsidRPr="00845E56">
        <w:rPr>
          <w:rStyle w:val="libBold2Char"/>
          <w:rtl/>
        </w:rPr>
        <w:t>لايبل</w:t>
      </w:r>
      <w:r w:rsidR="00C23885">
        <w:rPr>
          <w:rStyle w:val="libBold2Char"/>
          <w:rtl/>
        </w:rPr>
        <w:t>ّ</w:t>
      </w:r>
      <w:r w:rsidRPr="00845E56">
        <w:rPr>
          <w:rStyle w:val="libBold2Char"/>
          <w:rtl/>
        </w:rPr>
        <w:t>غها إلّا رجلٌ من أهل بيتي</w:t>
      </w:r>
      <w:r w:rsidR="003B78C0" w:rsidRPr="0010659A">
        <w:rPr>
          <w:rtl/>
        </w:rPr>
        <w:t>]</w:t>
      </w:r>
      <w:r w:rsidRPr="0010659A">
        <w:rPr>
          <w:rtl/>
        </w:rPr>
        <w:t>.</w:t>
      </w:r>
    </w:p>
    <w:p w:rsidR="00301327" w:rsidRPr="00DF5C21" w:rsidRDefault="00301327" w:rsidP="00227B54">
      <w:pPr>
        <w:pStyle w:val="libNormal"/>
        <w:rPr>
          <w:rtl/>
        </w:rPr>
      </w:pPr>
      <w:r w:rsidRPr="00DF5C21">
        <w:rPr>
          <w:rtl/>
        </w:rPr>
        <w:t xml:space="preserve">ورواه أيضاً أبو سعيد </w:t>
      </w:r>
      <w:r w:rsidR="00150388">
        <w:rPr>
          <w:rtl/>
        </w:rPr>
        <w:t>أحمد</w:t>
      </w:r>
      <w:r w:rsidRPr="00DF5C21">
        <w:rPr>
          <w:rtl/>
        </w:rPr>
        <w:t xml:space="preserve"> بن</w:t>
      </w:r>
      <w:r>
        <w:rPr>
          <w:rtl/>
        </w:rPr>
        <w:t xml:space="preserve"> محمّد </w:t>
      </w:r>
      <w:r w:rsidRPr="00DF5C21">
        <w:rPr>
          <w:rtl/>
        </w:rPr>
        <w:t>بن زياد المعروف بابن ال</w:t>
      </w:r>
      <w:r w:rsidR="00227B54">
        <w:rPr>
          <w:rtl/>
        </w:rPr>
        <w:t>أ</w:t>
      </w:r>
      <w:r w:rsidRPr="00DF5C21">
        <w:rPr>
          <w:rtl/>
        </w:rPr>
        <w:t>عرابي في كتاب معجم الشيوخ</w:t>
      </w:r>
      <w:r w:rsidR="00AE2736" w:rsidRPr="00DF5C21">
        <w:rPr>
          <w:rtl/>
        </w:rPr>
        <w:t xml:space="preserve"> ج</w:t>
      </w:r>
      <w:r w:rsidR="00AE2736">
        <w:rPr>
          <w:rtl/>
        </w:rPr>
        <w:t xml:space="preserve"> </w:t>
      </w:r>
      <w:r w:rsidR="00AE2736" w:rsidRPr="00DF5C21">
        <w:rPr>
          <w:rtl/>
        </w:rPr>
        <w:t>2</w:t>
      </w:r>
      <w:r w:rsidRPr="00DF5C21">
        <w:rPr>
          <w:rtl/>
        </w:rPr>
        <w:t>/الورق 155/ أ/ و 220/ب/ قال</w:t>
      </w:r>
      <w:r w:rsidR="00D10150">
        <w:rPr>
          <w:rtl/>
        </w:rPr>
        <w:t xml:space="preserve">: </w:t>
      </w:r>
    </w:p>
    <w:p w:rsidR="00301327" w:rsidRPr="00DF5C21" w:rsidRDefault="00301327" w:rsidP="00B01E8B">
      <w:pPr>
        <w:pStyle w:val="libNormal"/>
        <w:rPr>
          <w:rtl/>
        </w:rPr>
      </w:pPr>
      <w:r w:rsidRPr="00DF5C21">
        <w:rPr>
          <w:rtl/>
        </w:rPr>
        <w:t xml:space="preserve">و حدّثنا علي </w:t>
      </w:r>
      <w:r w:rsidR="00B01E8B">
        <w:rPr>
          <w:rtl/>
        </w:rPr>
        <w:t>(</w:t>
      </w:r>
      <w:r w:rsidRPr="00DF5C21">
        <w:rPr>
          <w:rtl/>
        </w:rPr>
        <w:t>بن سهل</w:t>
      </w:r>
      <w:r w:rsidR="00B01E8B">
        <w:rPr>
          <w:rtl/>
        </w:rPr>
        <w:t>)</w:t>
      </w:r>
      <w:r w:rsidRPr="00DF5C21">
        <w:rPr>
          <w:rtl/>
        </w:rPr>
        <w:t xml:space="preserve"> أنبأنا عفّان</w:t>
      </w:r>
      <w:r w:rsidR="00D10150">
        <w:rPr>
          <w:rtl/>
        </w:rPr>
        <w:t xml:space="preserve">، </w:t>
      </w:r>
      <w:r w:rsidRPr="00DF5C21">
        <w:rPr>
          <w:rtl/>
        </w:rPr>
        <w:t>أنبأنا حمّاد بن سلمة</w:t>
      </w:r>
      <w:r w:rsidR="00D10150">
        <w:rPr>
          <w:rtl/>
        </w:rPr>
        <w:t xml:space="preserve">، </w:t>
      </w:r>
      <w:r w:rsidRPr="00DF5C21">
        <w:rPr>
          <w:rtl/>
        </w:rPr>
        <w:t>عن سماك</w:t>
      </w:r>
      <w:r w:rsidR="00D10150">
        <w:rPr>
          <w:rtl/>
        </w:rPr>
        <w:t xml:space="preserve">، </w:t>
      </w:r>
      <w:r w:rsidRPr="00DF5C21">
        <w:rPr>
          <w:rtl/>
        </w:rPr>
        <w:t xml:space="preserve">عن </w:t>
      </w:r>
      <w:r w:rsidR="00F656BF">
        <w:rPr>
          <w:rtl/>
        </w:rPr>
        <w:t>أ</w:t>
      </w:r>
      <w:r w:rsidRPr="00DF5C21">
        <w:rPr>
          <w:rtl/>
        </w:rPr>
        <w:t>نس</w:t>
      </w:r>
      <w:r w:rsidR="00D10150">
        <w:rPr>
          <w:rtl/>
        </w:rPr>
        <w:t xml:space="preserve">، </w:t>
      </w:r>
      <w:r w:rsidRPr="00DF5C21">
        <w:rPr>
          <w:rtl/>
        </w:rPr>
        <w:t>أنّ</w:t>
      </w:r>
      <w:r w:rsidR="00D10150">
        <w:rPr>
          <w:rtl/>
        </w:rPr>
        <w:t xml:space="preserve"> </w:t>
      </w:r>
      <w:r>
        <w:rPr>
          <w:rtl/>
        </w:rPr>
        <w:t xml:space="preserve">النبيّ </w:t>
      </w:r>
      <w:r w:rsidR="003F0683">
        <w:rPr>
          <w:rtl/>
        </w:rPr>
        <w:t>صلّى الله عليه وآله وسلّم</w:t>
      </w:r>
      <w:r w:rsidR="00D10150">
        <w:rPr>
          <w:rtl/>
        </w:rPr>
        <w:t xml:space="preserve">، </w:t>
      </w:r>
      <w:r w:rsidRPr="00DF5C21">
        <w:rPr>
          <w:rtl/>
        </w:rPr>
        <w:t>بعث ببراءة مع أبي بكر الصديق إلى أهل</w:t>
      </w:r>
      <w:r w:rsidR="001B1F2C">
        <w:rPr>
          <w:rtl/>
        </w:rPr>
        <w:t xml:space="preserve"> مكّة </w:t>
      </w:r>
      <w:r w:rsidRPr="00DF5C21">
        <w:rPr>
          <w:rtl/>
        </w:rPr>
        <w:t>فقال</w:t>
      </w:r>
      <w:r>
        <w:rPr>
          <w:rtl/>
        </w:rPr>
        <w:t xml:space="preserve"> النبيّ </w:t>
      </w:r>
      <w:r w:rsidR="003F0683">
        <w:rPr>
          <w:rtl/>
        </w:rPr>
        <w:t>صلّى الله عليه وآله وسلّم</w:t>
      </w:r>
      <w:r w:rsidR="00D10150">
        <w:rPr>
          <w:rtl/>
        </w:rPr>
        <w:t xml:space="preserve">: </w:t>
      </w:r>
      <w:r w:rsidRPr="00DF5C21">
        <w:rPr>
          <w:rtl/>
        </w:rPr>
        <w:t>رد</w:t>
      </w:r>
      <w:r>
        <w:rPr>
          <w:rtl/>
        </w:rPr>
        <w:t>ُّ</w:t>
      </w:r>
      <w:r w:rsidRPr="00DF5C21">
        <w:rPr>
          <w:rtl/>
        </w:rPr>
        <w:t xml:space="preserve">وه </w:t>
      </w:r>
      <w:r>
        <w:rPr>
          <w:rtl/>
        </w:rPr>
        <w:t>-</w:t>
      </w:r>
      <w:r w:rsidRPr="00DF5C21">
        <w:rPr>
          <w:rtl/>
        </w:rPr>
        <w:t xml:space="preserve"> فرد</w:t>
      </w:r>
      <w:r>
        <w:rPr>
          <w:rtl/>
        </w:rPr>
        <w:t>ّ</w:t>
      </w:r>
      <w:r w:rsidRPr="00DF5C21">
        <w:rPr>
          <w:rtl/>
        </w:rPr>
        <w:t>وه فقال أبو بكر رضي الله عنه</w:t>
      </w:r>
      <w:r w:rsidR="00D10150">
        <w:rPr>
          <w:rtl/>
        </w:rPr>
        <w:t xml:space="preserve">: </w:t>
      </w:r>
    </w:p>
    <w:p w:rsidR="00301327" w:rsidRPr="00DF5C21" w:rsidRDefault="00301327" w:rsidP="00B01E8B">
      <w:pPr>
        <w:pStyle w:val="libNormal"/>
        <w:rPr>
          <w:rtl/>
        </w:rPr>
      </w:pPr>
      <w:r w:rsidRPr="00DF5C21">
        <w:rPr>
          <w:rtl/>
        </w:rPr>
        <w:t>مالي أنزلَ فيَّ شيء</w:t>
      </w:r>
      <w:r w:rsidR="00D10150">
        <w:rPr>
          <w:rtl/>
        </w:rPr>
        <w:t>؟</w:t>
      </w:r>
      <w:r w:rsidRPr="00DF5C21">
        <w:rPr>
          <w:rtl/>
        </w:rPr>
        <w:t xml:space="preserve"> قال</w:t>
      </w:r>
      <w:r w:rsidR="00D10150">
        <w:rPr>
          <w:rtl/>
        </w:rPr>
        <w:t xml:space="preserve">: </w:t>
      </w:r>
      <w:r w:rsidR="003B78C0" w:rsidRPr="003B78C0">
        <w:rPr>
          <w:rtl/>
        </w:rPr>
        <w:t>[</w:t>
      </w:r>
      <w:r w:rsidRPr="00845E56">
        <w:rPr>
          <w:rStyle w:val="libBold2Char"/>
          <w:rtl/>
        </w:rPr>
        <w:t>لا ولكنِّي أمرت أن لايبل</w:t>
      </w:r>
      <w:r w:rsidR="00C23885">
        <w:rPr>
          <w:rStyle w:val="libBold2Char"/>
          <w:rtl/>
        </w:rPr>
        <w:t>ّ</w:t>
      </w:r>
      <w:r w:rsidRPr="00845E56">
        <w:rPr>
          <w:rStyle w:val="libBold2Char"/>
          <w:rtl/>
        </w:rPr>
        <w:t>غها إلّا أنا أو رجل منِّي</w:t>
      </w:r>
      <w:r w:rsidR="003B78C0" w:rsidRPr="003B78C0">
        <w:rPr>
          <w:rtl/>
        </w:rPr>
        <w:t>]</w:t>
      </w:r>
      <w:r w:rsidR="00B01E8B">
        <w:rPr>
          <w:rtl/>
        </w:rPr>
        <w:t>.</w:t>
      </w:r>
      <w:r w:rsidR="00D10150">
        <w:rPr>
          <w:rtl/>
        </w:rPr>
        <w:t xml:space="preserve"> </w:t>
      </w:r>
      <w:r w:rsidRPr="00DF5C21">
        <w:rPr>
          <w:rtl/>
        </w:rPr>
        <w:t xml:space="preserve">فدفعها إلى </w:t>
      </w:r>
      <w:r w:rsidR="00150388">
        <w:rPr>
          <w:rtl/>
        </w:rPr>
        <w:t>عليّ بن أبي طالب</w:t>
      </w:r>
      <w:r w:rsidRPr="00DF5C21">
        <w:rPr>
          <w:rtl/>
        </w:rPr>
        <w:t xml:space="preserve"> رضي الله عنه.</w:t>
      </w:r>
    </w:p>
    <w:p w:rsidR="00301327" w:rsidRPr="00DF5C21" w:rsidRDefault="00301327" w:rsidP="00B01E8B">
      <w:pPr>
        <w:pStyle w:val="libNormal"/>
        <w:rPr>
          <w:rtl/>
        </w:rPr>
      </w:pPr>
      <w:r w:rsidRPr="00DF5C21">
        <w:rPr>
          <w:rtl/>
        </w:rPr>
        <w:t xml:space="preserve">ورواه القطيعي في الحديث </w:t>
      </w:r>
      <w:r w:rsidR="00B01E8B">
        <w:rPr>
          <w:rtl/>
        </w:rPr>
        <w:t>(</w:t>
      </w:r>
      <w:r w:rsidRPr="00DF5C21">
        <w:rPr>
          <w:rtl/>
        </w:rPr>
        <w:t>6</w:t>
      </w:r>
      <w:r w:rsidR="00AE2736" w:rsidRPr="00DF5C21">
        <w:rPr>
          <w:rtl/>
        </w:rPr>
        <w:t>9</w:t>
      </w:r>
      <w:r w:rsidR="00AE2736">
        <w:rPr>
          <w:rtl/>
        </w:rPr>
        <w:t xml:space="preserve"> </w:t>
      </w:r>
      <w:r w:rsidR="00AE2736" w:rsidRPr="00DF5C21">
        <w:rPr>
          <w:rtl/>
        </w:rPr>
        <w:t>و</w:t>
      </w:r>
      <w:r w:rsidR="00AE2736">
        <w:rPr>
          <w:rtl/>
        </w:rPr>
        <w:t xml:space="preserve"> </w:t>
      </w:r>
      <w:r w:rsidR="00AE2736" w:rsidRPr="00DF5C21">
        <w:rPr>
          <w:rtl/>
        </w:rPr>
        <w:t>2</w:t>
      </w:r>
      <w:r w:rsidRPr="00DF5C21">
        <w:rPr>
          <w:rtl/>
        </w:rPr>
        <w:t>12</w:t>
      </w:r>
      <w:r w:rsidR="00B01E8B">
        <w:rPr>
          <w:rtl/>
        </w:rPr>
        <w:t>)</w:t>
      </w:r>
      <w:r w:rsidRPr="00DF5C21">
        <w:rPr>
          <w:rtl/>
        </w:rPr>
        <w:t xml:space="preserve"> من باب فضائل أمير المؤمنين من كتاب الفضائل ل</w:t>
      </w:r>
      <w:r>
        <w:rPr>
          <w:rtl/>
        </w:rPr>
        <w:t>أ</w:t>
      </w:r>
      <w:r w:rsidRPr="00DF5C21">
        <w:rPr>
          <w:rtl/>
        </w:rPr>
        <w:t>حمد بن حنبل</w:t>
      </w:r>
      <w:r w:rsidR="00227B54">
        <w:rPr>
          <w:rtl/>
        </w:rPr>
        <w:t>:</w:t>
      </w:r>
      <w:r>
        <w:rPr>
          <w:rtl/>
        </w:rPr>
        <w:t xml:space="preserve"> ص </w:t>
      </w:r>
      <w:r w:rsidRPr="00DF5C21">
        <w:rPr>
          <w:rtl/>
        </w:rPr>
        <w:t>43</w:t>
      </w:r>
      <w:r w:rsidR="00AC59B4">
        <w:rPr>
          <w:rtl/>
        </w:rPr>
        <w:t>،</w:t>
      </w:r>
      <w:r w:rsidRPr="00DF5C21">
        <w:rPr>
          <w:rtl/>
        </w:rPr>
        <w:t xml:space="preserve"> 146</w:t>
      </w:r>
      <w:r w:rsidR="00D10150">
        <w:rPr>
          <w:rtl/>
        </w:rPr>
        <w:t xml:space="preserve">، </w:t>
      </w:r>
      <w:r w:rsidR="00AE2736" w:rsidRPr="00DF5C21">
        <w:rPr>
          <w:rtl/>
        </w:rPr>
        <w:t>ط</w:t>
      </w:r>
      <w:r w:rsidR="00AE2736">
        <w:rPr>
          <w:rtl/>
        </w:rPr>
        <w:t xml:space="preserve"> </w:t>
      </w:r>
      <w:r w:rsidR="00AE2736" w:rsidRPr="00DF5C21">
        <w:rPr>
          <w:rtl/>
        </w:rPr>
        <w:t>1</w:t>
      </w:r>
      <w:r w:rsidRPr="00DF5C21">
        <w:rPr>
          <w:rtl/>
        </w:rPr>
        <w:t xml:space="preserve"> قال</w:t>
      </w:r>
      <w:r w:rsidR="00D10150">
        <w:rPr>
          <w:rtl/>
        </w:rPr>
        <w:t xml:space="preserve">: </w:t>
      </w:r>
    </w:p>
    <w:p w:rsidR="00E262B8" w:rsidRDefault="00E262B8" w:rsidP="00E262B8">
      <w:pPr>
        <w:pStyle w:val="libNormal"/>
        <w:rPr>
          <w:rtl/>
        </w:rPr>
      </w:pPr>
      <w:r>
        <w:rPr>
          <w:rtl/>
        </w:rPr>
        <w:br w:type="page"/>
      </w:r>
    </w:p>
    <w:p w:rsidR="00301327" w:rsidRPr="00DF5C21" w:rsidRDefault="00301327" w:rsidP="00845E56">
      <w:pPr>
        <w:pStyle w:val="libNormal"/>
        <w:rPr>
          <w:rtl/>
        </w:rPr>
      </w:pPr>
      <w:r w:rsidRPr="00DF5C21">
        <w:rPr>
          <w:rtl/>
        </w:rPr>
        <w:lastRenderedPageBreak/>
        <w:t>حدّثنا الفضل</w:t>
      </w:r>
      <w:r w:rsidR="00D10150">
        <w:rPr>
          <w:rtl/>
        </w:rPr>
        <w:t xml:space="preserve">، </w:t>
      </w:r>
      <w:r w:rsidRPr="00DF5C21">
        <w:rPr>
          <w:rtl/>
        </w:rPr>
        <w:t>قال</w:t>
      </w:r>
      <w:r w:rsidR="00D10150">
        <w:rPr>
          <w:rtl/>
        </w:rPr>
        <w:t xml:space="preserve">: </w:t>
      </w:r>
      <w:r w:rsidRPr="00DF5C21">
        <w:rPr>
          <w:rtl/>
        </w:rPr>
        <w:t>حدّثنا</w:t>
      </w:r>
      <w:r>
        <w:rPr>
          <w:rtl/>
        </w:rPr>
        <w:t xml:space="preserve"> محمّد </w:t>
      </w:r>
      <w:r w:rsidRPr="00DF5C21">
        <w:rPr>
          <w:rtl/>
        </w:rPr>
        <w:t>بن عبد الله الخزاعي</w:t>
      </w:r>
      <w:r w:rsidR="00D10150">
        <w:rPr>
          <w:rtl/>
        </w:rPr>
        <w:t xml:space="preserve">، </w:t>
      </w:r>
      <w:r w:rsidRPr="00DF5C21">
        <w:rPr>
          <w:rtl/>
        </w:rPr>
        <w:t>قال</w:t>
      </w:r>
      <w:r w:rsidR="00D10150">
        <w:rPr>
          <w:rtl/>
        </w:rPr>
        <w:t xml:space="preserve">: </w:t>
      </w:r>
      <w:r w:rsidRPr="00DF5C21">
        <w:rPr>
          <w:rtl/>
        </w:rPr>
        <w:t>حدّثنا حمّاد بن سلمة عن س</w:t>
      </w:r>
      <w:r w:rsidR="002747D8">
        <w:rPr>
          <w:rtl/>
        </w:rPr>
        <w:t>ِ</w:t>
      </w:r>
      <w:r w:rsidRPr="00DF5C21">
        <w:rPr>
          <w:rtl/>
        </w:rPr>
        <w:t>ماك بن حرب</w:t>
      </w:r>
      <w:r w:rsidR="00D10150">
        <w:rPr>
          <w:rtl/>
        </w:rPr>
        <w:t xml:space="preserve">: </w:t>
      </w:r>
      <w:r w:rsidRPr="00DF5C21">
        <w:rPr>
          <w:rtl/>
        </w:rPr>
        <w:t>عن</w:t>
      </w:r>
      <w:r w:rsidR="001B1F2C">
        <w:rPr>
          <w:rtl/>
        </w:rPr>
        <w:t xml:space="preserve"> أنس </w:t>
      </w:r>
      <w:r w:rsidRPr="00DF5C21">
        <w:rPr>
          <w:rtl/>
        </w:rPr>
        <w:t>بن مالك أن</w:t>
      </w:r>
      <w:r>
        <w:rPr>
          <w:rtl/>
        </w:rPr>
        <w:t>َّ</w:t>
      </w:r>
      <w:r w:rsidRPr="00DF5C21">
        <w:rPr>
          <w:rtl/>
        </w:rPr>
        <w:t xml:space="preserve"> رسول الله </w:t>
      </w:r>
      <w:r w:rsidR="003F0683">
        <w:rPr>
          <w:rtl/>
        </w:rPr>
        <w:t xml:space="preserve">صلّى الله عليه وآله وسلّم </w:t>
      </w:r>
      <w:r w:rsidRPr="00DF5C21">
        <w:rPr>
          <w:rtl/>
        </w:rPr>
        <w:t>بعث ببراءة مع أبي بكر إلى أهل مك</w:t>
      </w:r>
      <w:r>
        <w:rPr>
          <w:rtl/>
        </w:rPr>
        <w:t>ّ</w:t>
      </w:r>
      <w:r w:rsidRPr="00DF5C21">
        <w:rPr>
          <w:rtl/>
        </w:rPr>
        <w:t>ة</w:t>
      </w:r>
      <w:r w:rsidR="00D10150">
        <w:rPr>
          <w:rtl/>
        </w:rPr>
        <w:t xml:space="preserve">، </w:t>
      </w:r>
      <w:r>
        <w:rPr>
          <w:rtl/>
        </w:rPr>
        <w:t xml:space="preserve">فلمّا </w:t>
      </w:r>
      <w:r w:rsidRPr="00DF5C21">
        <w:rPr>
          <w:rtl/>
        </w:rPr>
        <w:t>بلغ ذا الحليفة بعث إليه فردّه وقال</w:t>
      </w:r>
      <w:r w:rsidR="00D10150">
        <w:rPr>
          <w:rtl/>
        </w:rPr>
        <w:t xml:space="preserve">: </w:t>
      </w:r>
      <w:r w:rsidR="003B78C0" w:rsidRPr="003B78C0">
        <w:rPr>
          <w:rtl/>
        </w:rPr>
        <w:t>[</w:t>
      </w:r>
      <w:r w:rsidRPr="001E2E19">
        <w:rPr>
          <w:rStyle w:val="libBold2Char"/>
          <w:rtl/>
        </w:rPr>
        <w:t>لايذهب بها إلّا رجل من أهل بيتي</w:t>
      </w:r>
      <w:r w:rsidR="002444D5">
        <w:rPr>
          <w:rtl/>
        </w:rPr>
        <w:t>]</w:t>
      </w:r>
      <w:r w:rsidRPr="00DF5C21">
        <w:rPr>
          <w:rtl/>
        </w:rPr>
        <w:t>. فبعث علي</w:t>
      </w:r>
      <w:r>
        <w:rPr>
          <w:rtl/>
        </w:rPr>
        <w:t>ّ</w:t>
      </w:r>
      <w:r w:rsidRPr="00DF5C21">
        <w:rPr>
          <w:rtl/>
        </w:rPr>
        <w:t>ا عليه السلام.</w:t>
      </w:r>
    </w:p>
    <w:p w:rsidR="00301327" w:rsidRPr="00DF5C21" w:rsidRDefault="00301327" w:rsidP="00227B54">
      <w:pPr>
        <w:pStyle w:val="libNormal"/>
        <w:rPr>
          <w:rtl/>
        </w:rPr>
      </w:pPr>
      <w:r w:rsidRPr="00DF5C21">
        <w:rPr>
          <w:rtl/>
        </w:rPr>
        <w:t>وكذلك رواه</w:t>
      </w:r>
      <w:r w:rsidR="004E329A">
        <w:rPr>
          <w:rtl/>
        </w:rPr>
        <w:t xml:space="preserve"> </w:t>
      </w:r>
      <w:r w:rsidR="00227B54">
        <w:rPr>
          <w:rtl/>
        </w:rPr>
        <w:t>ا</w:t>
      </w:r>
      <w:r w:rsidR="004E329A">
        <w:rPr>
          <w:rtl/>
        </w:rPr>
        <w:t xml:space="preserve">بن </w:t>
      </w:r>
      <w:r w:rsidRPr="00DF5C21">
        <w:rPr>
          <w:rtl/>
        </w:rPr>
        <w:t>عساكر بأسانيد في الحديث</w:t>
      </w:r>
      <w:r>
        <w:rPr>
          <w:rtl/>
        </w:rPr>
        <w:t xml:space="preserve"> </w:t>
      </w:r>
      <w:r w:rsidRPr="00DF5C21">
        <w:rPr>
          <w:rtl/>
        </w:rPr>
        <w:t>878</w:t>
      </w:r>
      <w:r>
        <w:rPr>
          <w:rtl/>
        </w:rPr>
        <w:t xml:space="preserve"> </w:t>
      </w:r>
      <w:r w:rsidRPr="00DF5C21">
        <w:rPr>
          <w:rtl/>
        </w:rPr>
        <w:t>وما بعده من ترجمة علي</w:t>
      </w:r>
      <w:r w:rsidR="000B6352">
        <w:rPr>
          <w:rtl/>
        </w:rPr>
        <w:t>ّ</w:t>
      </w:r>
      <w:r w:rsidRPr="00DF5C21">
        <w:rPr>
          <w:rtl/>
        </w:rPr>
        <w:t xml:space="preserve"> عليه الس</w:t>
      </w:r>
      <w:r w:rsidR="00227B54">
        <w:rPr>
          <w:rtl/>
        </w:rPr>
        <w:t>َّ</w:t>
      </w:r>
      <w:r w:rsidRPr="00DF5C21">
        <w:rPr>
          <w:rtl/>
        </w:rPr>
        <w:t>لام من تاريخ دمشق</w:t>
      </w:r>
      <w:r w:rsidR="00D10150">
        <w:rPr>
          <w:rtl/>
        </w:rPr>
        <w:t>:</w:t>
      </w:r>
      <w:r w:rsidR="00AE2736">
        <w:rPr>
          <w:rtl/>
        </w:rPr>
        <w:t xml:space="preserve"> </w:t>
      </w:r>
      <w:r w:rsidR="00AE2736" w:rsidRPr="00DF5C21">
        <w:rPr>
          <w:rtl/>
        </w:rPr>
        <w:t>ج</w:t>
      </w:r>
      <w:r w:rsidR="00AE2736">
        <w:rPr>
          <w:rtl/>
        </w:rPr>
        <w:t xml:space="preserve"> </w:t>
      </w:r>
      <w:r w:rsidR="00AE2736" w:rsidRPr="00DF5C21">
        <w:rPr>
          <w:rtl/>
        </w:rPr>
        <w:t>2</w:t>
      </w:r>
      <w:r w:rsidR="00AE2736">
        <w:rPr>
          <w:rtl/>
        </w:rPr>
        <w:t xml:space="preserve"> </w:t>
      </w:r>
      <w:r w:rsidR="00AE2736" w:rsidRPr="00DF5C21">
        <w:rPr>
          <w:rtl/>
        </w:rPr>
        <w:t>ص</w:t>
      </w:r>
      <w:r w:rsidR="00AE2736">
        <w:rPr>
          <w:rtl/>
        </w:rPr>
        <w:t xml:space="preserve"> </w:t>
      </w:r>
      <w:r>
        <w:rPr>
          <w:rtl/>
        </w:rPr>
        <w:t xml:space="preserve"> </w:t>
      </w:r>
      <w:r w:rsidRPr="00DF5C21">
        <w:rPr>
          <w:rtl/>
        </w:rPr>
        <w:t>376</w:t>
      </w:r>
      <w:r>
        <w:rPr>
          <w:rtl/>
        </w:rPr>
        <w:t>-</w:t>
      </w:r>
      <w:r w:rsidRPr="00DF5C21">
        <w:rPr>
          <w:rtl/>
        </w:rPr>
        <w:t>388</w:t>
      </w:r>
      <w:r w:rsidR="00D10150">
        <w:rPr>
          <w:rtl/>
        </w:rPr>
        <w:t xml:space="preserve"> </w:t>
      </w:r>
      <w:r w:rsidRPr="00DF5C21">
        <w:rPr>
          <w:rtl/>
        </w:rPr>
        <w:t>ط وصر</w:t>
      </w:r>
      <w:r w:rsidR="002444D5">
        <w:rPr>
          <w:rtl/>
        </w:rPr>
        <w:t>ّ</w:t>
      </w:r>
      <w:r w:rsidRPr="00DF5C21">
        <w:rPr>
          <w:rtl/>
        </w:rPr>
        <w:t>ح فيه برجوع أبي بكر.</w:t>
      </w:r>
    </w:p>
    <w:p w:rsidR="00845E56" w:rsidRDefault="00301327" w:rsidP="00306D71">
      <w:pPr>
        <w:pStyle w:val="libNormal"/>
        <w:rPr>
          <w:rtl/>
        </w:rPr>
      </w:pPr>
      <w:r w:rsidRPr="00DF5C21">
        <w:rPr>
          <w:rtl/>
        </w:rPr>
        <w:t>ورواه أيضاً الترمذي</w:t>
      </w:r>
      <w:r w:rsidR="00D10150">
        <w:rPr>
          <w:rtl/>
        </w:rPr>
        <w:t xml:space="preserve">، </w:t>
      </w:r>
      <w:r w:rsidRPr="00DF5C21">
        <w:rPr>
          <w:rtl/>
        </w:rPr>
        <w:t>في تفسير آية البراءة في كتاب التفسير تحت الرقم</w:t>
      </w:r>
      <w:r w:rsidR="00D10150">
        <w:rPr>
          <w:rtl/>
        </w:rPr>
        <w:t xml:space="preserve">: </w:t>
      </w:r>
      <w:r w:rsidR="00306D71">
        <w:rPr>
          <w:rtl/>
        </w:rPr>
        <w:t>(</w:t>
      </w:r>
      <w:r w:rsidRPr="00DF5C21">
        <w:rPr>
          <w:rtl/>
        </w:rPr>
        <w:t>5085</w:t>
      </w:r>
      <w:r w:rsidR="00306D71">
        <w:rPr>
          <w:rtl/>
        </w:rPr>
        <w:t>)</w:t>
      </w:r>
      <w:r w:rsidRPr="00DF5C21">
        <w:rPr>
          <w:rtl/>
        </w:rPr>
        <w:t xml:space="preserve"> من سننه</w:t>
      </w:r>
      <w:r w:rsidR="00AE2736" w:rsidRPr="00DF5C21">
        <w:rPr>
          <w:rtl/>
        </w:rPr>
        <w:t xml:space="preserve"> ج</w:t>
      </w:r>
      <w:r w:rsidR="00AE2736">
        <w:rPr>
          <w:rtl/>
        </w:rPr>
        <w:t xml:space="preserve"> </w:t>
      </w:r>
      <w:r w:rsidR="00AE2736" w:rsidRPr="00DF5C21">
        <w:rPr>
          <w:rtl/>
        </w:rPr>
        <w:t>4</w:t>
      </w:r>
      <w:r w:rsidR="00AE2736">
        <w:rPr>
          <w:rtl/>
        </w:rPr>
        <w:t xml:space="preserve"> </w:t>
      </w:r>
      <w:r w:rsidR="00AE2736" w:rsidRPr="00DF5C21">
        <w:rPr>
          <w:rtl/>
        </w:rPr>
        <w:t>ص</w:t>
      </w:r>
      <w:r w:rsidR="00AE2736">
        <w:rPr>
          <w:rtl/>
        </w:rPr>
        <w:t xml:space="preserve"> </w:t>
      </w:r>
      <w:r>
        <w:rPr>
          <w:rtl/>
        </w:rPr>
        <w:t xml:space="preserve"> </w:t>
      </w:r>
      <w:r w:rsidRPr="00DF5C21">
        <w:rPr>
          <w:rtl/>
        </w:rPr>
        <w:t>339</w:t>
      </w:r>
      <w:r>
        <w:rPr>
          <w:rtl/>
        </w:rPr>
        <w:t xml:space="preserve"> </w:t>
      </w:r>
      <w:r w:rsidRPr="00DF5C21">
        <w:rPr>
          <w:rtl/>
        </w:rPr>
        <w:t>ط دار الفكر قال</w:t>
      </w:r>
      <w:r w:rsidR="00D10150">
        <w:rPr>
          <w:rtl/>
        </w:rPr>
        <w:t xml:space="preserve">: </w:t>
      </w:r>
    </w:p>
    <w:p w:rsidR="00301327" w:rsidRPr="00DF5C21" w:rsidRDefault="00301327" w:rsidP="00845E56">
      <w:pPr>
        <w:pStyle w:val="libNormal"/>
        <w:rPr>
          <w:rtl/>
        </w:rPr>
      </w:pPr>
      <w:r w:rsidRPr="00DF5C21">
        <w:rPr>
          <w:rtl/>
        </w:rPr>
        <w:t>حدّثنا بندار</w:t>
      </w:r>
      <w:r w:rsidR="00D10150">
        <w:rPr>
          <w:rtl/>
        </w:rPr>
        <w:t xml:space="preserve">، </w:t>
      </w:r>
      <w:r w:rsidRPr="00DF5C21">
        <w:rPr>
          <w:rtl/>
        </w:rPr>
        <w:t>أخبرنا عف</w:t>
      </w:r>
      <w:r w:rsidR="000B6352">
        <w:rPr>
          <w:rtl/>
        </w:rPr>
        <w:t>ّ</w:t>
      </w:r>
      <w:r w:rsidRPr="00DF5C21">
        <w:rPr>
          <w:rtl/>
        </w:rPr>
        <w:t>ان بن مسلم وعبد الصمد</w:t>
      </w:r>
      <w:r w:rsidR="00D10150">
        <w:rPr>
          <w:rtl/>
        </w:rPr>
        <w:t xml:space="preserve">، </w:t>
      </w:r>
      <w:r w:rsidRPr="00DF5C21">
        <w:rPr>
          <w:rtl/>
        </w:rPr>
        <w:t>قالا</w:t>
      </w:r>
      <w:r w:rsidR="00D10150">
        <w:rPr>
          <w:rtl/>
        </w:rPr>
        <w:t xml:space="preserve">: </w:t>
      </w:r>
      <w:r w:rsidRPr="00DF5C21">
        <w:rPr>
          <w:rtl/>
        </w:rPr>
        <w:t>أخبرنا حمّاد بن سلمة</w:t>
      </w:r>
      <w:r w:rsidR="00D10150">
        <w:rPr>
          <w:rtl/>
        </w:rPr>
        <w:t xml:space="preserve">، </w:t>
      </w:r>
      <w:r w:rsidRPr="00DF5C21">
        <w:rPr>
          <w:rtl/>
        </w:rPr>
        <w:t>عن س</w:t>
      </w:r>
      <w:r w:rsidR="00040D2E">
        <w:rPr>
          <w:rtl/>
        </w:rPr>
        <w:t>ِ</w:t>
      </w:r>
      <w:r w:rsidRPr="00DF5C21">
        <w:rPr>
          <w:rtl/>
        </w:rPr>
        <w:t>ماك بن حرب</w:t>
      </w:r>
      <w:r w:rsidR="00D10150">
        <w:rPr>
          <w:rtl/>
        </w:rPr>
        <w:t xml:space="preserve">: </w:t>
      </w:r>
    </w:p>
    <w:p w:rsidR="00301327" w:rsidRPr="00DF5C21" w:rsidRDefault="00301327" w:rsidP="00227B54">
      <w:pPr>
        <w:pStyle w:val="libNormal"/>
        <w:rPr>
          <w:rtl/>
        </w:rPr>
      </w:pPr>
      <w:r w:rsidRPr="00DF5C21">
        <w:rPr>
          <w:rtl/>
        </w:rPr>
        <w:t>عن</w:t>
      </w:r>
      <w:r w:rsidR="001B1F2C">
        <w:rPr>
          <w:rtl/>
        </w:rPr>
        <w:t xml:space="preserve"> أنس </w:t>
      </w:r>
      <w:r w:rsidRPr="00DF5C21">
        <w:rPr>
          <w:rtl/>
        </w:rPr>
        <w:t>بن مالك قال</w:t>
      </w:r>
      <w:r w:rsidR="00D10150">
        <w:rPr>
          <w:rtl/>
        </w:rPr>
        <w:t xml:space="preserve">: </w:t>
      </w:r>
      <w:r w:rsidRPr="00DF5C21">
        <w:rPr>
          <w:rtl/>
        </w:rPr>
        <w:t>بعث</w:t>
      </w:r>
      <w:r>
        <w:rPr>
          <w:rtl/>
        </w:rPr>
        <w:t xml:space="preserve"> النبيّ </w:t>
      </w:r>
      <w:r w:rsidR="003F0683">
        <w:rPr>
          <w:rtl/>
        </w:rPr>
        <w:t xml:space="preserve">صلّى الله عليه وآله وسلّم </w:t>
      </w:r>
      <w:r w:rsidRPr="00DF5C21">
        <w:rPr>
          <w:rtl/>
        </w:rPr>
        <w:t>بـ</w:t>
      </w:r>
      <w:r w:rsidR="00D10150">
        <w:rPr>
          <w:rtl/>
        </w:rPr>
        <w:t xml:space="preserve"> </w:t>
      </w:r>
      <w:r w:rsidR="00D10150">
        <w:rPr>
          <w:rStyle w:val="libAlaemChar"/>
          <w:rtl/>
        </w:rPr>
        <w:t>(</w:t>
      </w:r>
      <w:r w:rsidRPr="00CF6DDF">
        <w:rPr>
          <w:rStyle w:val="libAieChar"/>
          <w:rtl/>
        </w:rPr>
        <w:t>براءة</w:t>
      </w:r>
      <w:r w:rsidR="00D10150">
        <w:rPr>
          <w:rStyle w:val="libAlaemChar"/>
          <w:rtl/>
        </w:rPr>
        <w:t>)</w:t>
      </w:r>
      <w:r w:rsidR="00D10150" w:rsidRPr="00845E56">
        <w:rPr>
          <w:rtl/>
        </w:rPr>
        <w:t xml:space="preserve"> </w:t>
      </w:r>
      <w:r w:rsidRPr="00845E56">
        <w:rPr>
          <w:rtl/>
        </w:rPr>
        <w:t>مع أبي بكر ثم دعاه فقال</w:t>
      </w:r>
      <w:r w:rsidR="00D10150" w:rsidRPr="00845E56">
        <w:rPr>
          <w:rtl/>
        </w:rPr>
        <w:t xml:space="preserve">: </w:t>
      </w:r>
      <w:r w:rsidR="003B78C0" w:rsidRPr="003B78C0">
        <w:rPr>
          <w:rtl/>
        </w:rPr>
        <w:t>[</w:t>
      </w:r>
      <w:r w:rsidRPr="00845E56">
        <w:rPr>
          <w:rStyle w:val="libBold2Char"/>
          <w:rtl/>
        </w:rPr>
        <w:t>لاينبغي لأحد أن يبل</w:t>
      </w:r>
      <w:r w:rsidR="002C0420" w:rsidRPr="00845E56">
        <w:rPr>
          <w:rStyle w:val="libBold2Char"/>
          <w:rtl/>
        </w:rPr>
        <w:t>ّ</w:t>
      </w:r>
      <w:r w:rsidRPr="00845E56">
        <w:rPr>
          <w:rStyle w:val="libBold2Char"/>
          <w:rtl/>
        </w:rPr>
        <w:t>غ هذا إلّا رجل من أهلي</w:t>
      </w:r>
      <w:r w:rsidR="003B78C0" w:rsidRPr="003B78C0">
        <w:rPr>
          <w:rtl/>
        </w:rPr>
        <w:t>]</w:t>
      </w:r>
      <w:r w:rsidR="00845E56">
        <w:rPr>
          <w:rStyle w:val="libBold2Char"/>
          <w:rtl/>
        </w:rPr>
        <w:t>.</w:t>
      </w:r>
      <w:r w:rsidRPr="00DF5C21">
        <w:rPr>
          <w:rtl/>
        </w:rPr>
        <w:t xml:space="preserve"> فدعا عليّاً فأعطاه إي</w:t>
      </w:r>
      <w:r w:rsidR="000B6352">
        <w:rPr>
          <w:rtl/>
        </w:rPr>
        <w:t>ّ</w:t>
      </w:r>
      <w:r w:rsidRPr="00DF5C21">
        <w:rPr>
          <w:rtl/>
        </w:rPr>
        <w:t>اها.</w:t>
      </w:r>
    </w:p>
    <w:p w:rsidR="00301327" w:rsidRPr="00DF5C21" w:rsidRDefault="00301327" w:rsidP="00227B54">
      <w:pPr>
        <w:pStyle w:val="libNormal"/>
        <w:rPr>
          <w:rtl/>
        </w:rPr>
      </w:pPr>
      <w:r w:rsidRPr="00DF5C21">
        <w:rPr>
          <w:rtl/>
        </w:rPr>
        <w:t>ورواه عنه</w:t>
      </w:r>
      <w:r w:rsidR="004E329A">
        <w:rPr>
          <w:rtl/>
        </w:rPr>
        <w:t xml:space="preserve"> </w:t>
      </w:r>
      <w:r w:rsidR="00227B54">
        <w:rPr>
          <w:rtl/>
        </w:rPr>
        <w:t>ا</w:t>
      </w:r>
      <w:r w:rsidR="004E329A">
        <w:rPr>
          <w:rtl/>
        </w:rPr>
        <w:t xml:space="preserve">بن </w:t>
      </w:r>
      <w:r w:rsidRPr="00DF5C21">
        <w:rPr>
          <w:rtl/>
        </w:rPr>
        <w:t>كثير في تفسير سورة براءة من تفسيره</w:t>
      </w:r>
      <w:r w:rsidR="00D10150">
        <w:rPr>
          <w:rtl/>
        </w:rPr>
        <w:t>:</w:t>
      </w:r>
      <w:r w:rsidR="00AE2736">
        <w:rPr>
          <w:rtl/>
        </w:rPr>
        <w:t xml:space="preserve"> </w:t>
      </w:r>
      <w:r w:rsidR="00AE2736" w:rsidRPr="00DF5C21">
        <w:rPr>
          <w:rtl/>
        </w:rPr>
        <w:t>ج</w:t>
      </w:r>
      <w:r w:rsidR="00AE2736">
        <w:rPr>
          <w:rtl/>
        </w:rPr>
        <w:t xml:space="preserve"> </w:t>
      </w:r>
      <w:r w:rsidR="00AE2736" w:rsidRPr="00DF5C21">
        <w:rPr>
          <w:rtl/>
        </w:rPr>
        <w:t>2</w:t>
      </w:r>
      <w:r w:rsidR="00AE2736">
        <w:rPr>
          <w:rtl/>
        </w:rPr>
        <w:t xml:space="preserve"> </w:t>
      </w:r>
      <w:r w:rsidR="00AE2736" w:rsidRPr="00DF5C21">
        <w:rPr>
          <w:rtl/>
        </w:rPr>
        <w:t>ص</w:t>
      </w:r>
      <w:r w:rsidR="00AE2736">
        <w:rPr>
          <w:rtl/>
        </w:rPr>
        <w:t xml:space="preserve"> </w:t>
      </w:r>
      <w:r>
        <w:rPr>
          <w:rtl/>
        </w:rPr>
        <w:t xml:space="preserve"> </w:t>
      </w:r>
      <w:r w:rsidRPr="00DF5C21">
        <w:rPr>
          <w:rtl/>
        </w:rPr>
        <w:t>322</w:t>
      </w:r>
      <w:r>
        <w:rPr>
          <w:rtl/>
        </w:rPr>
        <w:t xml:space="preserve"> </w:t>
      </w:r>
      <w:r w:rsidRPr="00DF5C21">
        <w:rPr>
          <w:rtl/>
        </w:rPr>
        <w:t>ط. بيروت.</w:t>
      </w:r>
    </w:p>
    <w:p w:rsidR="00301327" w:rsidRPr="00DF5C21" w:rsidRDefault="00301327" w:rsidP="00845E56">
      <w:pPr>
        <w:pStyle w:val="libNormal"/>
        <w:rPr>
          <w:rtl/>
        </w:rPr>
      </w:pPr>
      <w:r w:rsidRPr="00DF5C21">
        <w:rPr>
          <w:rtl/>
        </w:rPr>
        <w:t>ورواه أيضاً أبو الأباطيل الحسين بن إبراهيم الجوزقاني المتوف</w:t>
      </w:r>
      <w:r>
        <w:rPr>
          <w:rtl/>
        </w:rPr>
        <w:t>ّ</w:t>
      </w:r>
      <w:r w:rsidRPr="00DF5C21">
        <w:rPr>
          <w:rtl/>
        </w:rPr>
        <w:t>ى سنة</w:t>
      </w:r>
      <w:r>
        <w:rPr>
          <w:rtl/>
        </w:rPr>
        <w:t xml:space="preserve"> </w:t>
      </w:r>
      <w:r w:rsidRPr="00DF5C21">
        <w:rPr>
          <w:rtl/>
        </w:rPr>
        <w:t>543</w:t>
      </w:r>
      <w:r>
        <w:rPr>
          <w:rtl/>
        </w:rPr>
        <w:t xml:space="preserve"> </w:t>
      </w:r>
      <w:r w:rsidRPr="00DF5C21">
        <w:rPr>
          <w:rtl/>
        </w:rPr>
        <w:t>ف</w:t>
      </w:r>
      <w:r w:rsidR="000B6352">
        <w:rPr>
          <w:rtl/>
        </w:rPr>
        <w:t xml:space="preserve">ي </w:t>
      </w:r>
      <w:r w:rsidRPr="00DF5C21">
        <w:rPr>
          <w:rtl/>
        </w:rPr>
        <w:t>أباطيله</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272</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أخبرنا عبد الملك بن مك</w:t>
      </w:r>
      <w:r>
        <w:rPr>
          <w:rtl/>
        </w:rPr>
        <w:t>ّ</w:t>
      </w:r>
      <w:r w:rsidRPr="00DF5C21">
        <w:rPr>
          <w:rtl/>
        </w:rPr>
        <w:t>ي</w:t>
      </w:r>
      <w:r w:rsidR="00D10150">
        <w:rPr>
          <w:rtl/>
        </w:rPr>
        <w:t xml:space="preserve">، </w:t>
      </w:r>
      <w:r w:rsidRPr="00DF5C21">
        <w:rPr>
          <w:rtl/>
        </w:rPr>
        <w:t>أخبرنا</w:t>
      </w:r>
      <w:r w:rsidR="00E96C6A">
        <w:rPr>
          <w:rtl/>
        </w:rPr>
        <w:t xml:space="preserve"> عليّ بن </w:t>
      </w:r>
      <w:r w:rsidRPr="00DF5C21">
        <w:rPr>
          <w:rtl/>
        </w:rPr>
        <w:t>الحسن</w:t>
      </w:r>
      <w:r w:rsidR="00AC59B4">
        <w:rPr>
          <w:rtl/>
        </w:rPr>
        <w:t>،</w:t>
      </w:r>
      <w:r w:rsidRPr="00DF5C21">
        <w:rPr>
          <w:rtl/>
        </w:rPr>
        <w:t xml:space="preserve"> قال</w:t>
      </w:r>
      <w:r w:rsidR="00D10150">
        <w:rPr>
          <w:rtl/>
        </w:rPr>
        <w:t xml:space="preserve">: </w:t>
      </w:r>
      <w:r w:rsidRPr="00DF5C21">
        <w:rPr>
          <w:rtl/>
        </w:rPr>
        <w:t xml:space="preserve">حدّثنا </w:t>
      </w:r>
      <w:r w:rsidR="00150388">
        <w:rPr>
          <w:rtl/>
        </w:rPr>
        <w:t>أحمد</w:t>
      </w:r>
      <w:r w:rsidRPr="00DF5C21">
        <w:rPr>
          <w:rtl/>
        </w:rPr>
        <w:t xml:space="preserve"> بن محم</w:t>
      </w:r>
      <w:r>
        <w:rPr>
          <w:rtl/>
        </w:rPr>
        <w:t>ّ</w:t>
      </w:r>
      <w:r w:rsidRPr="00DF5C21">
        <w:rPr>
          <w:rtl/>
        </w:rPr>
        <w:t>د</w:t>
      </w:r>
      <w:r w:rsidR="00D10150">
        <w:rPr>
          <w:rtl/>
        </w:rPr>
        <w:t xml:space="preserve">، </w:t>
      </w:r>
      <w:r w:rsidRPr="00DF5C21">
        <w:rPr>
          <w:rtl/>
        </w:rPr>
        <w:t>قال</w:t>
      </w:r>
      <w:r w:rsidR="00D10150">
        <w:rPr>
          <w:rtl/>
        </w:rPr>
        <w:t xml:space="preserve">: </w:t>
      </w:r>
      <w:r w:rsidRPr="00DF5C21">
        <w:rPr>
          <w:rtl/>
        </w:rPr>
        <w:t>حدّثنا عبد الله بن محمّد بن جعفر</w:t>
      </w:r>
      <w:r w:rsidR="00D10150">
        <w:rPr>
          <w:rtl/>
        </w:rPr>
        <w:t xml:space="preserve">، </w:t>
      </w:r>
      <w:r w:rsidRPr="00DF5C21">
        <w:rPr>
          <w:rtl/>
        </w:rPr>
        <w:t>قال</w:t>
      </w:r>
      <w:r w:rsidR="00D10150">
        <w:rPr>
          <w:rtl/>
        </w:rPr>
        <w:t xml:space="preserve">: </w:t>
      </w:r>
      <w:r w:rsidRPr="00DF5C21">
        <w:rPr>
          <w:rtl/>
        </w:rPr>
        <w:t>حدّثنا أبو خليفة الفضل بن الحباب الجم</w:t>
      </w:r>
      <w:r w:rsidR="000B6352">
        <w:rPr>
          <w:rtl/>
        </w:rPr>
        <w:t>ّ</w:t>
      </w:r>
      <w:r w:rsidRPr="00DF5C21">
        <w:rPr>
          <w:rtl/>
        </w:rPr>
        <w:t>حي قال</w:t>
      </w:r>
      <w:r w:rsidR="00D10150">
        <w:rPr>
          <w:rtl/>
        </w:rPr>
        <w:t xml:space="preserve">: </w:t>
      </w:r>
      <w:r w:rsidRPr="00DF5C21">
        <w:rPr>
          <w:rtl/>
        </w:rPr>
        <w:t>حدّثنا</w:t>
      </w:r>
      <w:r>
        <w:rPr>
          <w:rtl/>
        </w:rPr>
        <w:t xml:space="preserve"> محمّد </w:t>
      </w:r>
      <w:r w:rsidRPr="00DF5C21">
        <w:rPr>
          <w:rtl/>
        </w:rPr>
        <w:t>بن عبد الله الخزاعي قال</w:t>
      </w:r>
      <w:r w:rsidR="00D10150">
        <w:rPr>
          <w:rtl/>
        </w:rPr>
        <w:t xml:space="preserve">: </w:t>
      </w:r>
      <w:r w:rsidRPr="00DF5C21">
        <w:rPr>
          <w:rtl/>
        </w:rPr>
        <w:t>حدّثنا حمّاد بن سلمة</w:t>
      </w:r>
      <w:r w:rsidR="00D10150">
        <w:rPr>
          <w:rtl/>
        </w:rPr>
        <w:t xml:space="preserve">، </w:t>
      </w:r>
      <w:r w:rsidRPr="00DF5C21">
        <w:rPr>
          <w:rtl/>
        </w:rPr>
        <w:t>عن س</w:t>
      </w:r>
      <w:r w:rsidR="00040D2E">
        <w:rPr>
          <w:rtl/>
        </w:rPr>
        <w:t>ِ</w:t>
      </w:r>
      <w:r w:rsidRPr="00DF5C21">
        <w:rPr>
          <w:rtl/>
        </w:rPr>
        <w:t>ماك بن حرب</w:t>
      </w:r>
      <w:r w:rsidR="00D10150">
        <w:rPr>
          <w:rtl/>
        </w:rPr>
        <w:t xml:space="preserve">، </w:t>
      </w:r>
      <w:r w:rsidRPr="00DF5C21">
        <w:rPr>
          <w:rtl/>
        </w:rPr>
        <w:t>عن</w:t>
      </w:r>
      <w:r w:rsidR="001B1F2C">
        <w:rPr>
          <w:rtl/>
        </w:rPr>
        <w:t xml:space="preserve"> أنس </w:t>
      </w:r>
      <w:r w:rsidRPr="00DF5C21">
        <w:rPr>
          <w:rtl/>
        </w:rPr>
        <w:t>بن مالك</w:t>
      </w:r>
      <w:r w:rsidR="00D10150">
        <w:rPr>
          <w:rtl/>
        </w:rPr>
        <w:t xml:space="preserve">: </w:t>
      </w:r>
    </w:p>
    <w:p w:rsidR="00301327" w:rsidRPr="0010659A" w:rsidRDefault="00301327" w:rsidP="00306D71">
      <w:pPr>
        <w:pStyle w:val="libNormal"/>
        <w:rPr>
          <w:rtl/>
        </w:rPr>
      </w:pPr>
      <w:r w:rsidRPr="00DF5C21">
        <w:rPr>
          <w:rtl/>
        </w:rPr>
        <w:t>أن</w:t>
      </w:r>
      <w:r>
        <w:rPr>
          <w:rtl/>
        </w:rPr>
        <w:t xml:space="preserve">َّ النبيّ </w:t>
      </w:r>
      <w:r w:rsidR="003F0683">
        <w:rPr>
          <w:rtl/>
        </w:rPr>
        <w:t xml:space="preserve">صلّى الله عليه وآله وسلّم </w:t>
      </w:r>
      <w:r w:rsidRPr="00DF5C21">
        <w:rPr>
          <w:rtl/>
        </w:rPr>
        <w:t>بعث ببراءة مع أبي بكر الصد</w:t>
      </w:r>
      <w:r w:rsidR="00227B54">
        <w:rPr>
          <w:rtl/>
        </w:rPr>
        <w:t>ّ</w:t>
      </w:r>
      <w:r w:rsidRPr="00DF5C21">
        <w:rPr>
          <w:rtl/>
        </w:rPr>
        <w:t>يق إلى أهل</w:t>
      </w:r>
      <w:r w:rsidR="001B1F2C">
        <w:rPr>
          <w:rtl/>
        </w:rPr>
        <w:t xml:space="preserve"> مكّة </w:t>
      </w:r>
      <w:r>
        <w:rPr>
          <w:rtl/>
        </w:rPr>
        <w:t xml:space="preserve">فلمّا </w:t>
      </w:r>
      <w:r w:rsidRPr="00DF5C21">
        <w:rPr>
          <w:rtl/>
        </w:rPr>
        <w:t xml:space="preserve">بلغ ذا الحليفة بعث </w:t>
      </w:r>
      <w:r w:rsidR="00306D71">
        <w:rPr>
          <w:rtl/>
        </w:rPr>
        <w:t>(</w:t>
      </w:r>
      <w:r w:rsidRPr="00DF5C21">
        <w:rPr>
          <w:rtl/>
        </w:rPr>
        <w:t>إليه</w:t>
      </w:r>
      <w:r w:rsidR="00306D71">
        <w:rPr>
          <w:rtl/>
        </w:rPr>
        <w:t>)</w:t>
      </w:r>
      <w:r w:rsidRPr="00DF5C21">
        <w:rPr>
          <w:rtl/>
        </w:rPr>
        <w:t xml:space="preserve"> فردّه وقال</w:t>
      </w:r>
      <w:r w:rsidR="00D10150" w:rsidRPr="00845E56">
        <w:rPr>
          <w:rStyle w:val="libBold2Char"/>
          <w:rtl/>
        </w:rPr>
        <w:t xml:space="preserve">: </w:t>
      </w:r>
      <w:r w:rsidR="003B78C0" w:rsidRPr="003B78C0">
        <w:rPr>
          <w:rtl/>
        </w:rPr>
        <w:t>[</w:t>
      </w:r>
      <w:r w:rsidRPr="00845E56">
        <w:rPr>
          <w:rStyle w:val="libBold2Char"/>
          <w:rtl/>
        </w:rPr>
        <w:t>لايؤد</w:t>
      </w:r>
      <w:r w:rsidR="00227B54">
        <w:rPr>
          <w:rStyle w:val="libBold2Char"/>
          <w:rtl/>
        </w:rPr>
        <w:t>ّ</w:t>
      </w:r>
      <w:r w:rsidRPr="00845E56">
        <w:rPr>
          <w:rStyle w:val="libBold2Char"/>
          <w:rtl/>
        </w:rPr>
        <w:t>ي عنّي إلاّ رجل منّي</w:t>
      </w:r>
      <w:r w:rsidR="003B78C0" w:rsidRPr="0010659A">
        <w:rPr>
          <w:rtl/>
        </w:rPr>
        <w:t>]</w:t>
      </w:r>
      <w:r w:rsidRPr="0010659A">
        <w:rPr>
          <w:rtl/>
        </w:rPr>
        <w:t>.</w:t>
      </w:r>
    </w:p>
    <w:p w:rsidR="00301327" w:rsidRPr="00DF5C21" w:rsidRDefault="00301327" w:rsidP="00227B54">
      <w:pPr>
        <w:pStyle w:val="libNormal"/>
        <w:rPr>
          <w:rtl/>
        </w:rPr>
      </w:pPr>
      <w:r w:rsidRPr="00845E56">
        <w:rPr>
          <w:rtl/>
        </w:rPr>
        <w:t>وروى الحسين بن الحكم الحبري في كتابه</w:t>
      </w:r>
      <w:r w:rsidR="00227B54">
        <w:rPr>
          <w:rtl/>
        </w:rPr>
        <w:t>:</w:t>
      </w:r>
      <w:r w:rsidRPr="00845E56">
        <w:rPr>
          <w:rtl/>
        </w:rPr>
        <w:t xml:space="preserve"> </w:t>
      </w:r>
      <w:r w:rsidR="00E96C6A" w:rsidRPr="00845E56">
        <w:rPr>
          <w:rtl/>
        </w:rPr>
        <w:t xml:space="preserve">ما نزل </w:t>
      </w:r>
      <w:r w:rsidRPr="00845E56">
        <w:rPr>
          <w:rtl/>
        </w:rPr>
        <w:t>من</w:t>
      </w:r>
      <w:r w:rsidR="00AC59B4" w:rsidRPr="00845E56">
        <w:rPr>
          <w:rtl/>
        </w:rPr>
        <w:t xml:space="preserve"> القرآن </w:t>
      </w:r>
      <w:r w:rsidRPr="00845E56">
        <w:rPr>
          <w:rtl/>
        </w:rPr>
        <w:t>في أهل البيت عليهم السلام</w:t>
      </w:r>
      <w:r w:rsidR="00AC59B4" w:rsidRPr="00845E56">
        <w:rPr>
          <w:rtl/>
        </w:rPr>
        <w:t>،</w:t>
      </w:r>
      <w:r w:rsidRPr="00845E56">
        <w:rPr>
          <w:rtl/>
        </w:rPr>
        <w:t>ص 58 حدّثنا</w:t>
      </w:r>
      <w:r w:rsidR="00E96C6A" w:rsidRPr="00845E56">
        <w:rPr>
          <w:rtl/>
        </w:rPr>
        <w:t xml:space="preserve"> عليّ بن </w:t>
      </w:r>
      <w:r w:rsidRPr="00845E56">
        <w:rPr>
          <w:rtl/>
        </w:rPr>
        <w:t>محم</w:t>
      </w:r>
      <w:r w:rsidR="00956F26" w:rsidRPr="00845E56">
        <w:rPr>
          <w:rtl/>
        </w:rPr>
        <w:t>ّ</w:t>
      </w:r>
      <w:r w:rsidRPr="00845E56">
        <w:rPr>
          <w:rtl/>
        </w:rPr>
        <w:t>د</w:t>
      </w:r>
      <w:r w:rsidR="00D10150" w:rsidRPr="00845E56">
        <w:rPr>
          <w:rtl/>
        </w:rPr>
        <w:t xml:space="preserve">، </w:t>
      </w:r>
      <w:r w:rsidRPr="00845E56">
        <w:rPr>
          <w:rtl/>
        </w:rPr>
        <w:t>قال</w:t>
      </w:r>
      <w:r w:rsidR="00D10150" w:rsidRPr="00845E56">
        <w:rPr>
          <w:rtl/>
        </w:rPr>
        <w:t xml:space="preserve">: </w:t>
      </w:r>
      <w:r w:rsidRPr="00845E56">
        <w:rPr>
          <w:rtl/>
        </w:rPr>
        <w:t xml:space="preserve">حدّثني الحسين بن الحكم </w:t>
      </w:r>
      <w:r w:rsidR="00227B54">
        <w:rPr>
          <w:rtl/>
        </w:rPr>
        <w:t>ا</w:t>
      </w:r>
      <w:r w:rsidRPr="00845E56">
        <w:rPr>
          <w:rtl/>
        </w:rPr>
        <w:t>لحبري</w:t>
      </w:r>
      <w:r w:rsidR="00D10150" w:rsidRPr="00845E56">
        <w:rPr>
          <w:rtl/>
        </w:rPr>
        <w:t xml:space="preserve">، </w:t>
      </w:r>
      <w:r w:rsidRPr="00845E56">
        <w:rPr>
          <w:rtl/>
        </w:rPr>
        <w:t>قال</w:t>
      </w:r>
      <w:r w:rsidR="00D10150" w:rsidRPr="00845E56">
        <w:rPr>
          <w:rtl/>
        </w:rPr>
        <w:t xml:space="preserve">: </w:t>
      </w:r>
      <w:r w:rsidRPr="00845E56">
        <w:rPr>
          <w:rtl/>
        </w:rPr>
        <w:t>حدّثنا حسن بن حسين</w:t>
      </w:r>
      <w:r w:rsidR="00D10150" w:rsidRPr="00845E56">
        <w:rPr>
          <w:rtl/>
        </w:rPr>
        <w:t xml:space="preserve">، </w:t>
      </w:r>
      <w:r w:rsidRPr="00845E56">
        <w:rPr>
          <w:rtl/>
        </w:rPr>
        <w:t>قال</w:t>
      </w:r>
      <w:r w:rsidR="00D10150" w:rsidRPr="00845E56">
        <w:rPr>
          <w:rtl/>
        </w:rPr>
        <w:t xml:space="preserve">: </w:t>
      </w:r>
      <w:r w:rsidRPr="00845E56">
        <w:rPr>
          <w:rtl/>
        </w:rPr>
        <w:t>حدّثنا حب</w:t>
      </w:r>
      <w:r w:rsidR="00D578B7">
        <w:rPr>
          <w:rtl/>
        </w:rPr>
        <w:t>ّ</w:t>
      </w:r>
      <w:r w:rsidRPr="00845E56">
        <w:rPr>
          <w:rtl/>
        </w:rPr>
        <w:t>ان</w:t>
      </w:r>
      <w:r w:rsidR="00D10150" w:rsidRPr="00845E56">
        <w:rPr>
          <w:rtl/>
        </w:rPr>
        <w:t xml:space="preserve">، </w:t>
      </w:r>
      <w:r w:rsidRPr="00845E56">
        <w:rPr>
          <w:rtl/>
        </w:rPr>
        <w:t>عن الكلبي</w:t>
      </w:r>
      <w:r w:rsidR="00D10150" w:rsidRPr="00845E56">
        <w:rPr>
          <w:rtl/>
        </w:rPr>
        <w:t xml:space="preserve">، </w:t>
      </w:r>
      <w:r w:rsidRPr="00845E56">
        <w:rPr>
          <w:rtl/>
        </w:rPr>
        <w:t>عن أبي صالح</w:t>
      </w:r>
      <w:r w:rsidR="00D10150" w:rsidRPr="00845E56">
        <w:rPr>
          <w:rtl/>
        </w:rPr>
        <w:t>،</w:t>
      </w:r>
      <w:r w:rsidR="00B7499C">
        <w:rPr>
          <w:rtl/>
        </w:rPr>
        <w:t xml:space="preserve"> عن ابن </w:t>
      </w:r>
      <w:r w:rsidR="001E071E">
        <w:rPr>
          <w:rtl/>
        </w:rPr>
        <w:t>عباس</w:t>
      </w:r>
      <w:r w:rsidR="00D10150" w:rsidRPr="00845E56">
        <w:rPr>
          <w:rtl/>
        </w:rPr>
        <w:t xml:space="preserve"> </w:t>
      </w:r>
      <w:r w:rsidR="00D10150">
        <w:rPr>
          <w:rStyle w:val="libAlaemChar"/>
          <w:rtl/>
        </w:rPr>
        <w:t>(</w:t>
      </w:r>
      <w:r w:rsidR="002C0420" w:rsidRPr="00CF6DDF">
        <w:rPr>
          <w:rStyle w:val="libAieChar"/>
          <w:rtl/>
        </w:rPr>
        <w:t>بَرَاءَةٌ مِّنَ اللَّـهِ وَرَسُولِهِ إِلَى الَّذِينَ عَاهَدتُّم مِّنَ الْمُشْرِكِينَ</w:t>
      </w:r>
      <w:r w:rsidR="00D10150">
        <w:rPr>
          <w:rStyle w:val="libAlaemChar"/>
          <w:rtl/>
        </w:rPr>
        <w:t>)</w:t>
      </w:r>
      <w:r w:rsidR="00D10150" w:rsidRPr="00845E56">
        <w:rPr>
          <w:rtl/>
        </w:rPr>
        <w:t xml:space="preserve"> </w:t>
      </w:r>
      <w:r w:rsidRPr="00DF5C21">
        <w:rPr>
          <w:rtl/>
        </w:rPr>
        <w:t>الآية</w:t>
      </w:r>
      <w:r w:rsidR="00D10150">
        <w:rPr>
          <w:rtl/>
        </w:rPr>
        <w:t xml:space="preserve">: </w:t>
      </w:r>
      <w:r w:rsidRPr="00DF5C21">
        <w:rPr>
          <w:rtl/>
        </w:rPr>
        <w:t>1</w:t>
      </w:r>
      <w:r w:rsidR="002C0420">
        <w:rPr>
          <w:rtl/>
        </w:rPr>
        <w:t xml:space="preserve"> </w:t>
      </w:r>
      <w:r w:rsidRPr="00DF5C21">
        <w:rPr>
          <w:rtl/>
        </w:rPr>
        <w:t xml:space="preserve">نزلت في مشركي العرب غير بني ضمرة </w:t>
      </w:r>
    </w:p>
    <w:p w:rsidR="00E262B8" w:rsidRDefault="00E262B8" w:rsidP="00E262B8">
      <w:pPr>
        <w:pStyle w:val="libNormal"/>
        <w:rPr>
          <w:rtl/>
        </w:rPr>
      </w:pPr>
      <w:r>
        <w:rPr>
          <w:rtl/>
        </w:rPr>
        <w:br w:type="page"/>
      </w:r>
    </w:p>
    <w:p w:rsidR="00301327" w:rsidRPr="00845E56" w:rsidRDefault="00301327" w:rsidP="00845E56">
      <w:pPr>
        <w:pStyle w:val="libNormal"/>
        <w:rPr>
          <w:rtl/>
        </w:rPr>
      </w:pPr>
      <w:r w:rsidRPr="00DF5C21">
        <w:rPr>
          <w:rtl/>
        </w:rPr>
        <w:lastRenderedPageBreak/>
        <w:t>وقوله</w:t>
      </w:r>
      <w:r w:rsidR="00D10150">
        <w:rPr>
          <w:rtl/>
        </w:rPr>
        <w:t xml:space="preserve"> </w:t>
      </w:r>
      <w:r w:rsidR="00845E56">
        <w:rPr>
          <w:rStyle w:val="libAlaemChar"/>
          <w:rtl/>
        </w:rPr>
        <w:t>(</w:t>
      </w:r>
      <w:r w:rsidRPr="00CF6DDF">
        <w:rPr>
          <w:rStyle w:val="libAieChar"/>
          <w:rtl/>
        </w:rPr>
        <w:t>وَأَذَانٌ مِّنَ اللَّـهِ وَرَسُولِهِ إِلَى النَّاسِ يَوْمَ الْحَجِّ الْأَكْبَرِ</w:t>
      </w:r>
      <w:r w:rsidR="00845E56" w:rsidRPr="001001E6">
        <w:rPr>
          <w:rStyle w:val="libAlaemChar"/>
          <w:rtl/>
        </w:rPr>
        <w:t>)</w:t>
      </w:r>
      <w:r w:rsidR="00D10150" w:rsidRPr="00845E56">
        <w:rPr>
          <w:rtl/>
        </w:rPr>
        <w:t xml:space="preserve"> </w:t>
      </w:r>
    </w:p>
    <w:p w:rsidR="00301327" w:rsidRPr="00DF5C21" w:rsidRDefault="00301327" w:rsidP="00845E56">
      <w:pPr>
        <w:pStyle w:val="libNormal"/>
        <w:rPr>
          <w:rtl/>
        </w:rPr>
      </w:pPr>
      <w:r w:rsidRPr="00DF5C21">
        <w:rPr>
          <w:rtl/>
        </w:rPr>
        <w:t>والمؤذ</w:t>
      </w:r>
      <w:r>
        <w:rPr>
          <w:rtl/>
        </w:rPr>
        <w:t>ِّ</w:t>
      </w:r>
      <w:r w:rsidRPr="00DF5C21">
        <w:rPr>
          <w:rtl/>
        </w:rPr>
        <w:t xml:space="preserve">ن يومئذ عن الله ورسوله </w:t>
      </w:r>
      <w:r w:rsidR="003F0683">
        <w:rPr>
          <w:rtl/>
        </w:rPr>
        <w:t>صلّى الله عليه وآله وسلّم</w:t>
      </w:r>
      <w:r w:rsidR="00D10150">
        <w:rPr>
          <w:rtl/>
        </w:rPr>
        <w:t xml:space="preserve">: </w:t>
      </w:r>
      <w:r w:rsidR="00150388">
        <w:rPr>
          <w:rtl/>
        </w:rPr>
        <w:t>عليّ بن أبي طالب</w:t>
      </w:r>
      <w:r w:rsidRPr="00DF5C21">
        <w:rPr>
          <w:rtl/>
        </w:rPr>
        <w:t xml:space="preserve"> عليه السلام</w:t>
      </w:r>
      <w:r w:rsidR="00D10150">
        <w:rPr>
          <w:rtl/>
        </w:rPr>
        <w:t xml:space="preserve">، </w:t>
      </w:r>
      <w:r w:rsidRPr="00DF5C21">
        <w:rPr>
          <w:rtl/>
        </w:rPr>
        <w:t>أذّن بأربع</w:t>
      </w:r>
      <w:r w:rsidR="00D10150">
        <w:rPr>
          <w:rtl/>
        </w:rPr>
        <w:t xml:space="preserve">: </w:t>
      </w:r>
      <w:r w:rsidRPr="00DF5C21">
        <w:rPr>
          <w:rtl/>
        </w:rPr>
        <w:t xml:space="preserve">لايدخل </w:t>
      </w:r>
      <w:r>
        <w:rPr>
          <w:rtl/>
        </w:rPr>
        <w:t>الجنّة</w:t>
      </w:r>
      <w:r w:rsidRPr="00DF5C21">
        <w:rPr>
          <w:rtl/>
        </w:rPr>
        <w:t xml:space="preserve"> إل</w:t>
      </w:r>
      <w:r>
        <w:rPr>
          <w:rtl/>
        </w:rPr>
        <w:t>ّ</w:t>
      </w:r>
      <w:r w:rsidRPr="00DF5C21">
        <w:rPr>
          <w:rtl/>
        </w:rPr>
        <w:t>ا مؤمن. ولا يطوفن</w:t>
      </w:r>
      <w:r w:rsidR="000B6352">
        <w:rPr>
          <w:rtl/>
        </w:rPr>
        <w:t>َّ</w:t>
      </w:r>
      <w:r w:rsidRPr="00DF5C21">
        <w:rPr>
          <w:rtl/>
        </w:rPr>
        <w:t xml:space="preserve"> بالبيت عريان</w:t>
      </w:r>
      <w:r w:rsidR="00D10150">
        <w:rPr>
          <w:rtl/>
        </w:rPr>
        <w:t xml:space="preserve">، </w:t>
      </w:r>
      <w:r w:rsidRPr="00DF5C21">
        <w:rPr>
          <w:rtl/>
        </w:rPr>
        <w:t xml:space="preserve">ومن كان بينه وبين رسول الله </w:t>
      </w:r>
      <w:r w:rsidR="003F0683">
        <w:rPr>
          <w:rtl/>
        </w:rPr>
        <w:t>صلّى الله عليه</w:t>
      </w:r>
      <w:r w:rsidRPr="00DF5C21">
        <w:rPr>
          <w:rtl/>
        </w:rPr>
        <w:t xml:space="preserve"> أجل</w:t>
      </w:r>
      <w:r w:rsidR="000B6352">
        <w:rPr>
          <w:rtl/>
        </w:rPr>
        <w:t>ٌ</w:t>
      </w:r>
      <w:r w:rsidRPr="00DF5C21">
        <w:rPr>
          <w:rtl/>
        </w:rPr>
        <w:t xml:space="preserve"> فأجله إلى مد</w:t>
      </w:r>
      <w:r>
        <w:rPr>
          <w:rtl/>
        </w:rPr>
        <w:t>ّ</w:t>
      </w:r>
      <w:r w:rsidRPr="00DF5C21">
        <w:rPr>
          <w:rtl/>
        </w:rPr>
        <w:t>ته</w:t>
      </w:r>
      <w:r w:rsidR="00D10150">
        <w:rPr>
          <w:rtl/>
        </w:rPr>
        <w:t xml:space="preserve">، </w:t>
      </w:r>
      <w:r w:rsidRPr="00DF5C21">
        <w:rPr>
          <w:rtl/>
        </w:rPr>
        <w:t>ولكم أن تسيحوا في الأرض أربعة أشهر.</w:t>
      </w:r>
    </w:p>
    <w:p w:rsidR="00301327" w:rsidRPr="00DF5C21" w:rsidRDefault="00301327" w:rsidP="00845E56">
      <w:pPr>
        <w:pStyle w:val="libNormal"/>
        <w:rPr>
          <w:rtl/>
        </w:rPr>
      </w:pPr>
      <w:r w:rsidRPr="00DF5C21">
        <w:rPr>
          <w:rtl/>
        </w:rPr>
        <w:t>وروى الحافظ الحاكم الحسكاني في شواهد التنـزيل</w:t>
      </w:r>
      <w:r w:rsidR="002444D5">
        <w:rPr>
          <w:rtl/>
        </w:rPr>
        <w:t>:</w:t>
      </w:r>
      <w:r w:rsidR="00AE2736" w:rsidRPr="00DF5C21">
        <w:rPr>
          <w:rtl/>
        </w:rPr>
        <w:t xml:space="preserve"> ج</w:t>
      </w:r>
      <w:r w:rsidR="00AE2736">
        <w:rPr>
          <w:rtl/>
        </w:rPr>
        <w:t xml:space="preserve"> </w:t>
      </w:r>
      <w:r w:rsidR="00AE2736" w:rsidRPr="00DF5C21">
        <w:rPr>
          <w:rtl/>
        </w:rPr>
        <w:t>1</w:t>
      </w:r>
      <w:r w:rsidR="00AE2736">
        <w:rPr>
          <w:rtl/>
        </w:rPr>
        <w:t xml:space="preserve"> </w:t>
      </w:r>
      <w:r w:rsidR="00AE2736" w:rsidRPr="00DF5C21">
        <w:rPr>
          <w:rtl/>
        </w:rPr>
        <w:t>ص</w:t>
      </w:r>
      <w:r w:rsidR="00AE2736">
        <w:rPr>
          <w:rtl/>
        </w:rPr>
        <w:t xml:space="preserve"> </w:t>
      </w:r>
      <w:r>
        <w:rPr>
          <w:rtl/>
        </w:rPr>
        <w:t xml:space="preserve"> </w:t>
      </w:r>
      <w:r w:rsidRPr="00DF5C21">
        <w:rPr>
          <w:rtl/>
        </w:rPr>
        <w:t>362</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في الرقم</w:t>
      </w:r>
      <w:r>
        <w:rPr>
          <w:rtl/>
        </w:rPr>
        <w:t xml:space="preserve"> </w:t>
      </w:r>
      <w:r w:rsidRPr="00DF5C21">
        <w:rPr>
          <w:rtl/>
        </w:rPr>
        <w:t>312</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أخبرنا الشيخ جدّي أبو نصر رحمه الله حدّثنا أبو عمر المزكّي قال حدّثنا أبو خليفة البصري قال</w:t>
      </w:r>
      <w:r w:rsidR="00D10150">
        <w:rPr>
          <w:rtl/>
        </w:rPr>
        <w:t xml:space="preserve">: </w:t>
      </w:r>
      <w:r w:rsidRPr="00DF5C21">
        <w:rPr>
          <w:rtl/>
        </w:rPr>
        <w:t>حدّثنا</w:t>
      </w:r>
      <w:r>
        <w:rPr>
          <w:rtl/>
        </w:rPr>
        <w:t xml:space="preserve"> محمّد </w:t>
      </w:r>
      <w:r w:rsidRPr="00DF5C21">
        <w:rPr>
          <w:rtl/>
        </w:rPr>
        <w:t>بن عبد الله الخزاعي قال</w:t>
      </w:r>
      <w:r w:rsidR="00D10150">
        <w:rPr>
          <w:rtl/>
        </w:rPr>
        <w:t xml:space="preserve">: </w:t>
      </w:r>
      <w:r w:rsidRPr="00DF5C21">
        <w:rPr>
          <w:rtl/>
        </w:rPr>
        <w:t>حدّثنا حمّاد بن سلمة</w:t>
      </w:r>
      <w:r w:rsidR="00D10150">
        <w:rPr>
          <w:rtl/>
        </w:rPr>
        <w:t xml:space="preserve">، </w:t>
      </w:r>
      <w:r w:rsidRPr="00DF5C21">
        <w:rPr>
          <w:rtl/>
        </w:rPr>
        <w:t>عن س</w:t>
      </w:r>
      <w:r w:rsidR="00040D2E">
        <w:rPr>
          <w:rtl/>
        </w:rPr>
        <w:t>ِ</w:t>
      </w:r>
      <w:r w:rsidRPr="00DF5C21">
        <w:rPr>
          <w:rtl/>
        </w:rPr>
        <w:t>ماك بن حرب</w:t>
      </w:r>
      <w:r w:rsidR="00D10150">
        <w:rPr>
          <w:rtl/>
        </w:rPr>
        <w:t xml:space="preserve">، </w:t>
      </w:r>
      <w:r w:rsidRPr="00DF5C21">
        <w:rPr>
          <w:rtl/>
        </w:rPr>
        <w:t>عن</w:t>
      </w:r>
      <w:r w:rsidR="001B1F2C">
        <w:rPr>
          <w:rtl/>
        </w:rPr>
        <w:t xml:space="preserve"> أنس </w:t>
      </w:r>
      <w:r w:rsidRPr="00DF5C21">
        <w:rPr>
          <w:rtl/>
        </w:rPr>
        <w:t>بن مالك</w:t>
      </w:r>
      <w:r w:rsidR="00D10150">
        <w:rPr>
          <w:rtl/>
        </w:rPr>
        <w:t xml:space="preserve">: </w:t>
      </w:r>
    </w:p>
    <w:p w:rsidR="00301327" w:rsidRPr="00DF5C21" w:rsidRDefault="00301327" w:rsidP="002444D5">
      <w:pPr>
        <w:pStyle w:val="libNormal"/>
        <w:rPr>
          <w:rtl/>
        </w:rPr>
      </w:pPr>
      <w:r w:rsidRPr="00DF5C21">
        <w:rPr>
          <w:rtl/>
        </w:rPr>
        <w:t>أن</w:t>
      </w:r>
      <w:r>
        <w:rPr>
          <w:rtl/>
        </w:rPr>
        <w:t>َّ</w:t>
      </w:r>
      <w:r w:rsidRPr="00DF5C21">
        <w:rPr>
          <w:rtl/>
        </w:rPr>
        <w:t xml:space="preserve"> رسول الله </w:t>
      </w:r>
      <w:r>
        <w:rPr>
          <w:rtl/>
        </w:rPr>
        <w:t>صلّى الله عليه وآله</w:t>
      </w:r>
      <w:r w:rsidR="003F0683">
        <w:rPr>
          <w:rtl/>
        </w:rPr>
        <w:t xml:space="preserve"> وسلّم </w:t>
      </w:r>
      <w:r w:rsidRPr="00DF5C21">
        <w:rPr>
          <w:rtl/>
        </w:rPr>
        <w:t>بعث ببراءة مع أبي بكر إلى أهل</w:t>
      </w:r>
      <w:r w:rsidR="001B1F2C">
        <w:rPr>
          <w:rtl/>
        </w:rPr>
        <w:t xml:space="preserve"> مكّة </w:t>
      </w:r>
      <w:r w:rsidRPr="00DF5C21">
        <w:rPr>
          <w:rtl/>
        </w:rPr>
        <w:t>فلماّ بلغ ذا الحليفة بعث إليه فرد</w:t>
      </w:r>
      <w:r>
        <w:rPr>
          <w:rtl/>
        </w:rPr>
        <w:t>َّ</w:t>
      </w:r>
      <w:r w:rsidRPr="00DF5C21">
        <w:rPr>
          <w:rtl/>
        </w:rPr>
        <w:t>ه وقال</w:t>
      </w:r>
      <w:r w:rsidR="00D10150">
        <w:rPr>
          <w:rtl/>
        </w:rPr>
        <w:t xml:space="preserve">: </w:t>
      </w:r>
      <w:r w:rsidR="003B78C0" w:rsidRPr="003B78C0">
        <w:rPr>
          <w:rtl/>
        </w:rPr>
        <w:t>[</w:t>
      </w:r>
      <w:r w:rsidRPr="00845E56">
        <w:rPr>
          <w:rStyle w:val="libBold2Char"/>
          <w:rtl/>
        </w:rPr>
        <w:t>لايذهب به إلاّ رجل من أهل بيتي</w:t>
      </w:r>
      <w:r w:rsidR="003B78C0" w:rsidRPr="003B78C0">
        <w:rPr>
          <w:rtl/>
        </w:rPr>
        <w:t>]</w:t>
      </w:r>
      <w:r w:rsidR="00D10150" w:rsidRPr="00845E56">
        <w:rPr>
          <w:rStyle w:val="libBold2Char"/>
          <w:rtl/>
        </w:rPr>
        <w:t xml:space="preserve"> </w:t>
      </w:r>
      <w:r w:rsidRPr="00DF5C21">
        <w:rPr>
          <w:rtl/>
        </w:rPr>
        <w:t>فبعث علياً.</w:t>
      </w:r>
    </w:p>
    <w:p w:rsidR="00301327" w:rsidRPr="00DF5C21" w:rsidRDefault="00301327" w:rsidP="00845E56">
      <w:pPr>
        <w:pStyle w:val="libNormal"/>
        <w:rPr>
          <w:rtl/>
        </w:rPr>
      </w:pPr>
      <w:r w:rsidRPr="00DF5C21">
        <w:rPr>
          <w:rtl/>
        </w:rPr>
        <w:t>رواه جماعة عن حمّاد بن سلمة كذلك.</w:t>
      </w:r>
    </w:p>
    <w:p w:rsidR="00301327" w:rsidRPr="00DF5C21" w:rsidRDefault="00301327" w:rsidP="002444D5">
      <w:pPr>
        <w:pStyle w:val="libNormal"/>
        <w:rPr>
          <w:rtl/>
        </w:rPr>
      </w:pPr>
      <w:r w:rsidRPr="00DF5C21">
        <w:rPr>
          <w:rtl/>
        </w:rPr>
        <w:t xml:space="preserve">وجاء في تفسير </w:t>
      </w:r>
      <w:r>
        <w:rPr>
          <w:rtl/>
        </w:rPr>
        <w:t>ا</w:t>
      </w:r>
      <w:r w:rsidRPr="00DF5C21">
        <w:rPr>
          <w:rtl/>
        </w:rPr>
        <w:t xml:space="preserve">لقمي </w:t>
      </w:r>
      <w:r w:rsidR="002444D5">
        <w:rPr>
          <w:rtl/>
        </w:rPr>
        <w:t>(</w:t>
      </w:r>
      <w:r w:rsidRPr="00DF5C21">
        <w:rPr>
          <w:rtl/>
        </w:rPr>
        <w:t>أبو جعفر</w:t>
      </w:r>
      <w:r>
        <w:rPr>
          <w:rtl/>
        </w:rPr>
        <w:t xml:space="preserve"> محمّد </w:t>
      </w:r>
      <w:r w:rsidRPr="00DF5C21">
        <w:rPr>
          <w:rtl/>
        </w:rPr>
        <w:t>بن</w:t>
      </w:r>
      <w:r w:rsidR="00E96C6A">
        <w:rPr>
          <w:rtl/>
        </w:rPr>
        <w:t xml:space="preserve"> عليّ بن </w:t>
      </w:r>
      <w:r w:rsidRPr="00DF5C21">
        <w:rPr>
          <w:rtl/>
        </w:rPr>
        <w:t xml:space="preserve">الحسين </w:t>
      </w:r>
      <w:r>
        <w:rPr>
          <w:rtl/>
        </w:rPr>
        <w:t>ا</w:t>
      </w:r>
      <w:r w:rsidRPr="00DF5C21">
        <w:rPr>
          <w:rtl/>
        </w:rPr>
        <w:t>لقمي</w:t>
      </w:r>
      <w:r w:rsidR="002444D5">
        <w:rPr>
          <w:rtl/>
        </w:rPr>
        <w:t>)</w:t>
      </w:r>
      <w:r w:rsidRPr="00DF5C21">
        <w:rPr>
          <w:rtl/>
        </w:rPr>
        <w:t>. قال</w:t>
      </w:r>
      <w:r w:rsidR="00D10150">
        <w:rPr>
          <w:rtl/>
        </w:rPr>
        <w:t xml:space="preserve">: </w:t>
      </w:r>
    </w:p>
    <w:p w:rsidR="00301327" w:rsidRPr="00DF5C21" w:rsidRDefault="00301327" w:rsidP="002444D5">
      <w:pPr>
        <w:pStyle w:val="libNormal"/>
        <w:rPr>
          <w:rtl/>
        </w:rPr>
      </w:pPr>
      <w:r w:rsidRPr="00DF5C21">
        <w:rPr>
          <w:rtl/>
        </w:rPr>
        <w:t>في قوله تعالى</w:t>
      </w:r>
      <w:r w:rsidR="00D10150">
        <w:rPr>
          <w:rtl/>
        </w:rPr>
        <w:t xml:space="preserve"> </w:t>
      </w:r>
      <w:r w:rsidR="00D10150">
        <w:rPr>
          <w:rStyle w:val="libAlaemChar"/>
          <w:rtl/>
        </w:rPr>
        <w:t>(</w:t>
      </w:r>
      <w:r w:rsidR="002C0420" w:rsidRPr="00CF6DDF">
        <w:rPr>
          <w:rStyle w:val="libAieChar"/>
          <w:rtl/>
        </w:rPr>
        <w:t>بَرَاءَةٌ مِّنَ اللَّـهِ وَرَسُولِهِ</w:t>
      </w:r>
      <w:r w:rsidR="00D10150">
        <w:rPr>
          <w:rStyle w:val="libAlaemChar"/>
          <w:rtl/>
        </w:rPr>
        <w:t>)</w:t>
      </w:r>
      <w:r w:rsidR="00D10150" w:rsidRPr="00845E56">
        <w:rPr>
          <w:rtl/>
        </w:rPr>
        <w:t xml:space="preserve"> </w:t>
      </w:r>
      <w:r w:rsidRPr="00DF5C21">
        <w:rPr>
          <w:rtl/>
        </w:rPr>
        <w:t>حدّثني أبي عن</w:t>
      </w:r>
      <w:r>
        <w:rPr>
          <w:rtl/>
        </w:rPr>
        <w:t xml:space="preserve"> محمّد </w:t>
      </w:r>
      <w:r w:rsidRPr="00DF5C21">
        <w:rPr>
          <w:rtl/>
        </w:rPr>
        <w:t>بن الفضل</w:t>
      </w:r>
      <w:r w:rsidR="00B7499C">
        <w:rPr>
          <w:rtl/>
        </w:rPr>
        <w:t xml:space="preserve"> عن ابن </w:t>
      </w:r>
      <w:r w:rsidRPr="00DF5C21">
        <w:rPr>
          <w:rtl/>
        </w:rPr>
        <w:t>أبي عمير عن أبي الصباح الكناني عن أبي عبد الله عليه السلام قال</w:t>
      </w:r>
      <w:r w:rsidR="00D10150">
        <w:rPr>
          <w:rtl/>
        </w:rPr>
        <w:t xml:space="preserve">: </w:t>
      </w:r>
      <w:r w:rsidRPr="00DF5C21">
        <w:rPr>
          <w:rtl/>
        </w:rPr>
        <w:t xml:space="preserve">نزلت هذه الآية بعدما رجع رسول الله </w:t>
      </w:r>
      <w:r>
        <w:rPr>
          <w:rtl/>
        </w:rPr>
        <w:t xml:space="preserve">صلّى الله عليه وآله </w:t>
      </w:r>
      <w:r w:rsidRPr="00DF5C21">
        <w:rPr>
          <w:rtl/>
        </w:rPr>
        <w:t>وسل</w:t>
      </w:r>
      <w:r w:rsidR="00DC695D">
        <w:rPr>
          <w:rtl/>
        </w:rPr>
        <w:t>ّ</w:t>
      </w:r>
      <w:r w:rsidRPr="00DF5C21">
        <w:rPr>
          <w:rtl/>
        </w:rPr>
        <w:t>م لما</w:t>
      </w:r>
      <w:r>
        <w:rPr>
          <w:rtl/>
        </w:rPr>
        <w:t>ّ</w:t>
      </w:r>
      <w:r w:rsidRPr="00DF5C21">
        <w:rPr>
          <w:rtl/>
        </w:rPr>
        <w:t xml:space="preserve"> فتح</w:t>
      </w:r>
      <w:r w:rsidR="001B1F2C">
        <w:rPr>
          <w:rtl/>
        </w:rPr>
        <w:t xml:space="preserve"> مكّة </w:t>
      </w:r>
      <w:r w:rsidRPr="00DF5C21">
        <w:rPr>
          <w:rtl/>
        </w:rPr>
        <w:t>لم يمنع المشركين الحج في تلك السنة</w:t>
      </w:r>
      <w:r w:rsidR="00D10150">
        <w:rPr>
          <w:rtl/>
        </w:rPr>
        <w:t xml:space="preserve">، </w:t>
      </w:r>
      <w:r w:rsidRPr="00DF5C21">
        <w:rPr>
          <w:rtl/>
        </w:rPr>
        <w:t xml:space="preserve">وكان سنّة من العرب في الحج </w:t>
      </w:r>
      <w:r>
        <w:rPr>
          <w:rtl/>
        </w:rPr>
        <w:t>أ</w:t>
      </w:r>
      <w:r w:rsidRPr="00DF5C21">
        <w:rPr>
          <w:rtl/>
        </w:rPr>
        <w:t>ن</w:t>
      </w:r>
      <w:r>
        <w:rPr>
          <w:rtl/>
        </w:rPr>
        <w:t>ّ</w:t>
      </w:r>
      <w:r w:rsidRPr="00DF5C21">
        <w:rPr>
          <w:rtl/>
        </w:rPr>
        <w:t>ه من دخل</w:t>
      </w:r>
      <w:r w:rsidR="001B1F2C">
        <w:rPr>
          <w:rtl/>
        </w:rPr>
        <w:t xml:space="preserve"> مكّة </w:t>
      </w:r>
      <w:r w:rsidRPr="00DF5C21">
        <w:rPr>
          <w:rtl/>
        </w:rPr>
        <w:t xml:space="preserve">وطاف البيت في ثيابه لم يحل له </w:t>
      </w:r>
      <w:r>
        <w:rPr>
          <w:rtl/>
        </w:rPr>
        <w:t>إ</w:t>
      </w:r>
      <w:r w:rsidRPr="00DF5C21">
        <w:rPr>
          <w:rtl/>
        </w:rPr>
        <w:t>مساكها</w:t>
      </w:r>
      <w:r w:rsidR="00D10150">
        <w:rPr>
          <w:rtl/>
        </w:rPr>
        <w:t xml:space="preserve">، </w:t>
      </w:r>
      <w:r w:rsidRPr="00DF5C21">
        <w:rPr>
          <w:rtl/>
        </w:rPr>
        <w:t>وكانوا يتصد</w:t>
      </w:r>
      <w:r>
        <w:rPr>
          <w:rtl/>
        </w:rPr>
        <w:t>ّ</w:t>
      </w:r>
      <w:r w:rsidRPr="00DF5C21">
        <w:rPr>
          <w:rtl/>
        </w:rPr>
        <w:t>قون بها ولايلبسونها بعد الطواف فكان من وافى</w:t>
      </w:r>
      <w:r w:rsidR="001B1F2C">
        <w:rPr>
          <w:rtl/>
        </w:rPr>
        <w:t xml:space="preserve"> مكّة </w:t>
      </w:r>
      <w:r w:rsidRPr="00DF5C21">
        <w:rPr>
          <w:rtl/>
        </w:rPr>
        <w:t>يستعير ثوباً ويطوف فيه ثم يرد</w:t>
      </w:r>
      <w:r>
        <w:rPr>
          <w:rtl/>
        </w:rPr>
        <w:t>َّ</w:t>
      </w:r>
      <w:r w:rsidRPr="00DF5C21">
        <w:rPr>
          <w:rtl/>
        </w:rPr>
        <w:t>ه</w:t>
      </w:r>
      <w:r w:rsidR="00AC59B4">
        <w:rPr>
          <w:rtl/>
        </w:rPr>
        <w:t>،</w:t>
      </w:r>
      <w:r w:rsidRPr="00DF5C21">
        <w:rPr>
          <w:rtl/>
        </w:rPr>
        <w:t xml:space="preserve"> ومن لم يجده عارية</w:t>
      </w:r>
      <w:r w:rsidR="002444D5">
        <w:rPr>
          <w:rtl/>
        </w:rPr>
        <w:t>ً</w:t>
      </w:r>
      <w:r w:rsidRPr="00DF5C21">
        <w:rPr>
          <w:rtl/>
        </w:rPr>
        <w:t xml:space="preserve"> ولا كرى ولم يكن له إلاّ ثوب واحد</w:t>
      </w:r>
      <w:r w:rsidR="002444D5">
        <w:rPr>
          <w:rtl/>
        </w:rPr>
        <w:t>،</w:t>
      </w:r>
      <w:r w:rsidRPr="00DF5C21">
        <w:rPr>
          <w:rtl/>
        </w:rPr>
        <w:t xml:space="preserve"> طاف بالبيت عرياناً.</w:t>
      </w:r>
    </w:p>
    <w:p w:rsidR="00301327" w:rsidRPr="0010659A" w:rsidRDefault="00301327" w:rsidP="00306D71">
      <w:pPr>
        <w:pStyle w:val="libNormal"/>
        <w:rPr>
          <w:rtl/>
        </w:rPr>
      </w:pPr>
      <w:r w:rsidRPr="00DF5C21">
        <w:rPr>
          <w:rtl/>
        </w:rPr>
        <w:t xml:space="preserve">وفي تفسير </w:t>
      </w:r>
      <w:r>
        <w:rPr>
          <w:rtl/>
        </w:rPr>
        <w:t>العيّاشي</w:t>
      </w:r>
      <w:r w:rsidRPr="00DF5C21">
        <w:rPr>
          <w:rtl/>
        </w:rPr>
        <w:t xml:space="preserve"> عن حريز عن أبي عبد الله عليه السلام أن</w:t>
      </w:r>
      <w:r>
        <w:rPr>
          <w:rtl/>
        </w:rPr>
        <w:t>َّ</w:t>
      </w:r>
      <w:r w:rsidRPr="00DF5C21">
        <w:rPr>
          <w:rtl/>
        </w:rPr>
        <w:t xml:space="preserve"> رسول الله</w:t>
      </w:r>
      <w:r w:rsidR="00D10150">
        <w:rPr>
          <w:rtl/>
        </w:rPr>
        <w:t xml:space="preserve"> </w:t>
      </w:r>
      <w:r w:rsidRPr="00DF5C21">
        <w:rPr>
          <w:rtl/>
        </w:rPr>
        <w:t>بعث أبا بكر مع براءة إلى الموسم ليقرأها على الناس فنـزل جبرئيل فقال</w:t>
      </w:r>
      <w:r w:rsidR="00D10150">
        <w:rPr>
          <w:rtl/>
        </w:rPr>
        <w:t xml:space="preserve">: </w:t>
      </w:r>
      <w:r w:rsidR="00306D71">
        <w:rPr>
          <w:rtl/>
        </w:rPr>
        <w:t>[</w:t>
      </w:r>
      <w:r w:rsidRPr="001E2E19">
        <w:rPr>
          <w:rStyle w:val="libBold2Char"/>
          <w:rtl/>
        </w:rPr>
        <w:t>لايبل</w:t>
      </w:r>
      <w:r w:rsidR="00DC695D" w:rsidRPr="001E2E19">
        <w:rPr>
          <w:rStyle w:val="libBold2Char"/>
          <w:rtl/>
        </w:rPr>
        <w:t>ّ</w:t>
      </w:r>
      <w:r w:rsidRPr="001E2E19">
        <w:rPr>
          <w:rStyle w:val="libBold2Char"/>
          <w:rtl/>
        </w:rPr>
        <w:t>غ عنك إلّا عليّ</w:t>
      </w:r>
      <w:r w:rsidR="00306D71">
        <w:rPr>
          <w:rtl/>
        </w:rPr>
        <w:t>]</w:t>
      </w:r>
      <w:r w:rsidRPr="00DF5C21">
        <w:rPr>
          <w:rtl/>
        </w:rPr>
        <w:t xml:space="preserve"> فدعا رسول الله </w:t>
      </w:r>
      <w:r>
        <w:rPr>
          <w:rtl/>
        </w:rPr>
        <w:t xml:space="preserve">صلّى الله عليه وآله </w:t>
      </w:r>
      <w:r w:rsidRPr="00DF5C21">
        <w:rPr>
          <w:rtl/>
        </w:rPr>
        <w:t>وسل</w:t>
      </w:r>
      <w:r w:rsidR="00DC695D">
        <w:rPr>
          <w:rtl/>
        </w:rPr>
        <w:t>ّ</w:t>
      </w:r>
      <w:r w:rsidRPr="00DF5C21">
        <w:rPr>
          <w:rtl/>
        </w:rPr>
        <w:t>م علي</w:t>
      </w:r>
      <w:r w:rsidR="00306D71">
        <w:rPr>
          <w:rtl/>
        </w:rPr>
        <w:t>ّ</w:t>
      </w:r>
      <w:r w:rsidRPr="00DF5C21">
        <w:rPr>
          <w:rtl/>
        </w:rPr>
        <w:t>اً وأمر أن يركب ناقته العضباء وأمره أن يلحق أبا بكر فيأخذ منه براء</w:t>
      </w:r>
      <w:r w:rsidR="002C0420">
        <w:rPr>
          <w:rtl/>
        </w:rPr>
        <w:t>ة</w:t>
      </w:r>
      <w:r w:rsidRPr="00DF5C21">
        <w:rPr>
          <w:rtl/>
        </w:rPr>
        <w:t xml:space="preserve"> ويقرأها على الناس بمك</w:t>
      </w:r>
      <w:r>
        <w:rPr>
          <w:rtl/>
        </w:rPr>
        <w:t>ّ</w:t>
      </w:r>
      <w:r w:rsidRPr="00DF5C21">
        <w:rPr>
          <w:rtl/>
        </w:rPr>
        <w:t>ة فقال أبو بكر</w:t>
      </w:r>
      <w:r w:rsidR="00D10150">
        <w:rPr>
          <w:rtl/>
        </w:rPr>
        <w:t xml:space="preserve">: </w:t>
      </w:r>
      <w:r w:rsidR="000B6352">
        <w:rPr>
          <w:rtl/>
        </w:rPr>
        <w:t>أ</w:t>
      </w:r>
      <w:r w:rsidRPr="00DF5C21">
        <w:rPr>
          <w:rtl/>
        </w:rPr>
        <w:t>سخط</w:t>
      </w:r>
      <w:r w:rsidR="000B6352">
        <w:rPr>
          <w:rtl/>
        </w:rPr>
        <w:t>ٌ</w:t>
      </w:r>
      <w:r w:rsidR="00D10150">
        <w:rPr>
          <w:rtl/>
        </w:rPr>
        <w:t>؟</w:t>
      </w:r>
      <w:r w:rsidRPr="00DF5C21">
        <w:rPr>
          <w:rtl/>
        </w:rPr>
        <w:t xml:space="preserve"> فقال</w:t>
      </w:r>
      <w:r w:rsidR="00D10150">
        <w:rPr>
          <w:rtl/>
        </w:rPr>
        <w:t xml:space="preserve">: </w:t>
      </w:r>
      <w:r w:rsidR="00306D71">
        <w:rPr>
          <w:rtl/>
        </w:rPr>
        <w:t>[</w:t>
      </w:r>
      <w:r w:rsidRPr="00845E56">
        <w:rPr>
          <w:rStyle w:val="libBold2Char"/>
          <w:rtl/>
        </w:rPr>
        <w:t>لا إلّا أنّه أنزل عليه أنَّه لايبل</w:t>
      </w:r>
      <w:r w:rsidR="00DC695D" w:rsidRPr="00845E56">
        <w:rPr>
          <w:rStyle w:val="libBold2Char"/>
          <w:rtl/>
        </w:rPr>
        <w:t>ّ</w:t>
      </w:r>
      <w:r w:rsidRPr="00845E56">
        <w:rPr>
          <w:rStyle w:val="libBold2Char"/>
          <w:rtl/>
        </w:rPr>
        <w:t>غ إلاّ رجل منك</w:t>
      </w:r>
      <w:r w:rsidR="003B78C0" w:rsidRPr="0010659A">
        <w:rPr>
          <w:rtl/>
        </w:rPr>
        <w:t>]</w:t>
      </w:r>
      <w:r w:rsidRPr="0010659A">
        <w:rPr>
          <w:rtl/>
        </w:rPr>
        <w:t>.</w:t>
      </w:r>
    </w:p>
    <w:p w:rsidR="00E262B8" w:rsidRDefault="00E262B8" w:rsidP="00E262B8">
      <w:pPr>
        <w:pStyle w:val="libNormal"/>
        <w:rPr>
          <w:rtl/>
        </w:rPr>
      </w:pPr>
      <w:r>
        <w:rPr>
          <w:rtl/>
        </w:rPr>
        <w:br w:type="page"/>
      </w:r>
    </w:p>
    <w:p w:rsidR="00301327" w:rsidRPr="00DF5C21" w:rsidRDefault="00301327" w:rsidP="00845E56">
      <w:pPr>
        <w:pStyle w:val="libNormal"/>
        <w:rPr>
          <w:rtl/>
        </w:rPr>
      </w:pPr>
      <w:r w:rsidRPr="00845E56">
        <w:rPr>
          <w:rtl/>
        </w:rPr>
        <w:lastRenderedPageBreak/>
        <w:t>فلمّا قدم على</w:t>
      </w:r>
      <w:r w:rsidR="001B1F2C" w:rsidRPr="00845E56">
        <w:rPr>
          <w:rtl/>
        </w:rPr>
        <w:t xml:space="preserve"> مكّة </w:t>
      </w:r>
      <w:r w:rsidRPr="00845E56">
        <w:rPr>
          <w:rtl/>
        </w:rPr>
        <w:t>وكان يوم النحر بعد الظهر وهو يوم الحج الأكبر قام ثم</w:t>
      </w:r>
      <w:r w:rsidR="00306D71">
        <w:rPr>
          <w:rtl/>
        </w:rPr>
        <w:t>ّ</w:t>
      </w:r>
      <w:r w:rsidRPr="00845E56">
        <w:rPr>
          <w:rtl/>
        </w:rPr>
        <w:t xml:space="preserve"> قال</w:t>
      </w:r>
      <w:r w:rsidR="00D10150" w:rsidRPr="00845E56">
        <w:rPr>
          <w:rtl/>
        </w:rPr>
        <w:t xml:space="preserve">: </w:t>
      </w:r>
      <w:r w:rsidRPr="00845E56">
        <w:rPr>
          <w:rtl/>
        </w:rPr>
        <w:t>إنّي رسول رسول الله إليكم فقرأها عليهم</w:t>
      </w:r>
      <w:r w:rsidR="00D10150" w:rsidRPr="00845E56">
        <w:rPr>
          <w:rtl/>
        </w:rPr>
        <w:t xml:space="preserve"> </w:t>
      </w:r>
      <w:r w:rsidR="00D10150">
        <w:rPr>
          <w:rStyle w:val="libAlaemChar"/>
          <w:rtl/>
        </w:rPr>
        <w:t>(</w:t>
      </w:r>
      <w:r w:rsidR="002C0420" w:rsidRPr="00CF6DDF">
        <w:rPr>
          <w:rStyle w:val="libAieChar"/>
          <w:rtl/>
        </w:rPr>
        <w:t>بَرَاءَةٌ مِّنَ اللَّـهِ وَرَسُولِهِ إِلَى الَّذِينَ عَاهَدتُّم مِّنَ الْمُشْرِكِينَ ﴿١﴾ فَسِيحُوا فِي الْأَرْضِ أَرْبَعَةَ أَشْهُرٍ</w:t>
      </w:r>
      <w:r w:rsidR="00D10150">
        <w:rPr>
          <w:rStyle w:val="libAlaemChar"/>
          <w:rtl/>
        </w:rPr>
        <w:t>)</w:t>
      </w:r>
      <w:r w:rsidR="00845E56">
        <w:rPr>
          <w:rtl/>
        </w:rPr>
        <w:t>.</w:t>
      </w:r>
      <w:r w:rsidRPr="00DF5C21">
        <w:rPr>
          <w:rtl/>
        </w:rPr>
        <w:t xml:space="preserve"> عشرين من ذي</w:t>
      </w:r>
      <w:r>
        <w:rPr>
          <w:rtl/>
        </w:rPr>
        <w:t xml:space="preserve"> الحجّة</w:t>
      </w:r>
      <w:r w:rsidRPr="00DF5C21">
        <w:rPr>
          <w:rtl/>
        </w:rPr>
        <w:t xml:space="preserve"> والمحرم وصفر وشهر ربيع الأو</w:t>
      </w:r>
      <w:r w:rsidR="000B6352">
        <w:rPr>
          <w:rtl/>
        </w:rPr>
        <w:t>ّ</w:t>
      </w:r>
      <w:r w:rsidRPr="00DF5C21">
        <w:rPr>
          <w:rtl/>
        </w:rPr>
        <w:t>ل. وعشراً من شهر ربيع الآخر</w:t>
      </w:r>
      <w:r w:rsidR="00AC59B4">
        <w:rPr>
          <w:rtl/>
        </w:rPr>
        <w:t>،</w:t>
      </w:r>
      <w:r w:rsidRPr="00DF5C21">
        <w:rPr>
          <w:rtl/>
        </w:rPr>
        <w:t xml:space="preserve"> وقال</w:t>
      </w:r>
      <w:r w:rsidR="00D10150">
        <w:rPr>
          <w:rtl/>
        </w:rPr>
        <w:t xml:space="preserve">: </w:t>
      </w:r>
      <w:r w:rsidRPr="00DF5C21">
        <w:rPr>
          <w:rtl/>
        </w:rPr>
        <w:t>لايطوف بالبيت عريان ولا عريانه ولا مشرك بعد هذا العام</w:t>
      </w:r>
      <w:r w:rsidR="00D10150">
        <w:rPr>
          <w:rtl/>
        </w:rPr>
        <w:t xml:space="preserve">، </w:t>
      </w:r>
      <w:r w:rsidRPr="00DF5C21">
        <w:rPr>
          <w:rtl/>
        </w:rPr>
        <w:t xml:space="preserve">ومن كان له عهد عند رسول الله </w:t>
      </w:r>
      <w:r>
        <w:rPr>
          <w:rtl/>
        </w:rPr>
        <w:t xml:space="preserve">صلّى الله عليه وآله </w:t>
      </w:r>
      <w:r w:rsidRPr="00DF5C21">
        <w:rPr>
          <w:rtl/>
        </w:rPr>
        <w:t>وسل</w:t>
      </w:r>
      <w:r w:rsidR="00DC695D">
        <w:rPr>
          <w:rtl/>
        </w:rPr>
        <w:t>ّ</w:t>
      </w:r>
      <w:r w:rsidRPr="00DF5C21">
        <w:rPr>
          <w:rtl/>
        </w:rPr>
        <w:t>م فمد</w:t>
      </w:r>
      <w:r>
        <w:rPr>
          <w:rtl/>
        </w:rPr>
        <w:t>ّ</w:t>
      </w:r>
      <w:r w:rsidRPr="00DF5C21">
        <w:rPr>
          <w:rtl/>
        </w:rPr>
        <w:t>ته إلى هذه الأربعة أشهر.</w:t>
      </w:r>
    </w:p>
    <w:p w:rsidR="00301327" w:rsidRPr="0010659A" w:rsidRDefault="00301327" w:rsidP="00845E56">
      <w:pPr>
        <w:pStyle w:val="libNormal"/>
        <w:rPr>
          <w:rtl/>
        </w:rPr>
      </w:pPr>
      <w:r w:rsidRPr="00DF5C21">
        <w:rPr>
          <w:rtl/>
        </w:rPr>
        <w:t xml:space="preserve">وفي تفسير </w:t>
      </w:r>
      <w:r>
        <w:rPr>
          <w:rtl/>
        </w:rPr>
        <w:t>العيّاشي</w:t>
      </w:r>
      <w:r w:rsidRPr="00DF5C21">
        <w:rPr>
          <w:rtl/>
        </w:rPr>
        <w:t xml:space="preserve"> والمجمع عن أبي بصير عن أبي جعفر عليه السلام قال</w:t>
      </w:r>
      <w:r w:rsidR="00D10150">
        <w:rPr>
          <w:rtl/>
        </w:rPr>
        <w:t xml:space="preserve">: </w:t>
      </w:r>
      <w:r w:rsidR="00306D71">
        <w:rPr>
          <w:rtl/>
        </w:rPr>
        <w:t>[</w:t>
      </w:r>
      <w:r w:rsidRPr="00845E56">
        <w:rPr>
          <w:rStyle w:val="libBold2Char"/>
          <w:rtl/>
        </w:rPr>
        <w:t>خطب عليّ عليه السلام بالن</w:t>
      </w:r>
      <w:r w:rsidR="00DC695D" w:rsidRPr="00845E56">
        <w:rPr>
          <w:rStyle w:val="libBold2Char"/>
          <w:rtl/>
        </w:rPr>
        <w:t>ّ</w:t>
      </w:r>
      <w:r w:rsidRPr="00845E56">
        <w:rPr>
          <w:rStyle w:val="libBold2Char"/>
          <w:rtl/>
        </w:rPr>
        <w:t>اس وأخترط سيفه وقال</w:t>
      </w:r>
      <w:r w:rsidR="00D10150" w:rsidRPr="00845E56">
        <w:rPr>
          <w:rStyle w:val="libBold2Char"/>
          <w:rtl/>
        </w:rPr>
        <w:t xml:space="preserve">: </w:t>
      </w:r>
      <w:r w:rsidRPr="00845E56">
        <w:rPr>
          <w:rStyle w:val="libBold2Char"/>
          <w:rtl/>
        </w:rPr>
        <w:t>لايطوفنَّ بالبيت عريان</w:t>
      </w:r>
      <w:r w:rsidR="00AC59B4" w:rsidRPr="00845E56">
        <w:rPr>
          <w:rStyle w:val="libBold2Char"/>
          <w:rtl/>
        </w:rPr>
        <w:t>،</w:t>
      </w:r>
      <w:r w:rsidRPr="00845E56">
        <w:rPr>
          <w:rStyle w:val="libBold2Char"/>
          <w:rtl/>
        </w:rPr>
        <w:t xml:space="preserve"> ولا يحجَّنّ بالبيت مشرك</w:t>
      </w:r>
      <w:r w:rsidR="00D10150" w:rsidRPr="00845E56">
        <w:rPr>
          <w:rStyle w:val="libBold2Char"/>
          <w:rtl/>
        </w:rPr>
        <w:t xml:space="preserve">، </w:t>
      </w:r>
      <w:r w:rsidRPr="00845E56">
        <w:rPr>
          <w:rStyle w:val="libBold2Char"/>
          <w:rtl/>
        </w:rPr>
        <w:t>ومن كانت له مدّة فهو إلى مدّته</w:t>
      </w:r>
      <w:r w:rsidR="00D10150" w:rsidRPr="00845E56">
        <w:rPr>
          <w:rStyle w:val="libBold2Char"/>
          <w:rtl/>
        </w:rPr>
        <w:t xml:space="preserve">، </w:t>
      </w:r>
      <w:r w:rsidRPr="00845E56">
        <w:rPr>
          <w:rStyle w:val="libBold2Char"/>
          <w:rtl/>
        </w:rPr>
        <w:t>ومن لم يكن له مدّة فمدّته أربعة أشهر وكان يخطب يوم النحر</w:t>
      </w:r>
      <w:r w:rsidR="00D10150" w:rsidRPr="00845E56">
        <w:rPr>
          <w:rStyle w:val="libBold2Char"/>
          <w:rtl/>
        </w:rPr>
        <w:t xml:space="preserve">، </w:t>
      </w:r>
      <w:r w:rsidRPr="00845E56">
        <w:rPr>
          <w:rStyle w:val="libBold2Char"/>
          <w:rtl/>
        </w:rPr>
        <w:t>وكانت عشرون من ذي الحجّة والمحرم وصفر وشهر ربيع الأول</w:t>
      </w:r>
      <w:r w:rsidR="00D10150" w:rsidRPr="00845E56">
        <w:rPr>
          <w:rStyle w:val="libBold2Char"/>
          <w:rtl/>
        </w:rPr>
        <w:t xml:space="preserve">، </w:t>
      </w:r>
      <w:r w:rsidRPr="00845E56">
        <w:rPr>
          <w:rStyle w:val="libBold2Char"/>
          <w:rtl/>
        </w:rPr>
        <w:t>وعشر من شهر ربيع الآخر</w:t>
      </w:r>
      <w:r w:rsidR="00AC59B4" w:rsidRPr="00845E56">
        <w:rPr>
          <w:rStyle w:val="libBold2Char"/>
          <w:rtl/>
        </w:rPr>
        <w:t>،</w:t>
      </w:r>
      <w:r w:rsidRPr="00845E56">
        <w:rPr>
          <w:rStyle w:val="libBold2Char"/>
          <w:rtl/>
        </w:rPr>
        <w:t xml:space="preserve"> وقال</w:t>
      </w:r>
      <w:r w:rsidR="00D10150" w:rsidRPr="00845E56">
        <w:rPr>
          <w:rStyle w:val="libBold2Char"/>
          <w:rtl/>
        </w:rPr>
        <w:t xml:space="preserve">: </w:t>
      </w:r>
      <w:r w:rsidRPr="00845E56">
        <w:rPr>
          <w:rStyle w:val="libBold2Char"/>
          <w:rtl/>
        </w:rPr>
        <w:t>يوم النحر يوم الحجّ الأكبر</w:t>
      </w:r>
      <w:r w:rsidR="003B78C0" w:rsidRPr="0010659A">
        <w:rPr>
          <w:rtl/>
        </w:rPr>
        <w:t>]</w:t>
      </w:r>
      <w:r w:rsidRPr="0010659A">
        <w:rPr>
          <w:rtl/>
        </w:rPr>
        <w:t xml:space="preserve">. </w:t>
      </w:r>
    </w:p>
    <w:p w:rsidR="00301327" w:rsidRPr="00DF5C21" w:rsidRDefault="00301327" w:rsidP="00845E56">
      <w:pPr>
        <w:pStyle w:val="libNormal"/>
        <w:rPr>
          <w:rtl/>
        </w:rPr>
      </w:pPr>
      <w:r w:rsidRPr="00DF5C21">
        <w:rPr>
          <w:rtl/>
        </w:rPr>
        <w:t>وجاء في تفسير الميزان للسيد</w:t>
      </w:r>
      <w:r>
        <w:rPr>
          <w:rtl/>
        </w:rPr>
        <w:t xml:space="preserve"> محمّد </w:t>
      </w:r>
      <w:r w:rsidRPr="00DF5C21">
        <w:rPr>
          <w:rtl/>
        </w:rPr>
        <w:t>حسين الطباطبائي عليه الرحمه</w:t>
      </w:r>
      <w:r w:rsidR="00AE2736" w:rsidRPr="00DF5C21">
        <w:rPr>
          <w:rtl/>
        </w:rPr>
        <w:t xml:space="preserve"> ج</w:t>
      </w:r>
      <w:r w:rsidR="00AE2736">
        <w:rPr>
          <w:rtl/>
        </w:rPr>
        <w:t xml:space="preserve"> </w:t>
      </w:r>
      <w:r w:rsidR="00AE2736" w:rsidRPr="00DF5C21">
        <w:rPr>
          <w:rtl/>
        </w:rPr>
        <w:t>1</w:t>
      </w:r>
      <w:r w:rsidRPr="00DF5C21">
        <w:rPr>
          <w:rtl/>
        </w:rPr>
        <w:t>0</w:t>
      </w:r>
      <w:r>
        <w:rPr>
          <w:rtl/>
        </w:rPr>
        <w:t xml:space="preserve"> ص </w:t>
      </w:r>
      <w:r w:rsidRPr="00DF5C21">
        <w:rPr>
          <w:rtl/>
        </w:rPr>
        <w:t>168</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وفي تفسير المنار عن الترمذي</w:t>
      </w:r>
      <w:r w:rsidR="00B61253">
        <w:rPr>
          <w:rtl/>
        </w:rPr>
        <w:t>ّ</w:t>
      </w:r>
      <w:r w:rsidR="00B7499C">
        <w:rPr>
          <w:rtl/>
        </w:rPr>
        <w:t xml:space="preserve"> عن ابن </w:t>
      </w:r>
      <w:r w:rsidR="001E071E">
        <w:rPr>
          <w:rtl/>
        </w:rPr>
        <w:t>عباس</w:t>
      </w:r>
      <w:r w:rsidRPr="00DF5C21">
        <w:rPr>
          <w:rtl/>
        </w:rPr>
        <w:t xml:space="preserve"> أن</w:t>
      </w:r>
      <w:r>
        <w:rPr>
          <w:rtl/>
        </w:rPr>
        <w:t xml:space="preserve">ّ النبيّ </w:t>
      </w:r>
      <w:r w:rsidR="003F0683">
        <w:rPr>
          <w:rtl/>
        </w:rPr>
        <w:t>صلّى الله عليه وآله وسلّم</w:t>
      </w:r>
      <w:r w:rsidRPr="00DF5C21">
        <w:rPr>
          <w:rtl/>
        </w:rPr>
        <w:t xml:space="preserve"> بعث أبا بكر </w:t>
      </w:r>
      <w:r w:rsidR="00B61253">
        <w:rPr>
          <w:rtl/>
        </w:rPr>
        <w:t>-</w:t>
      </w:r>
      <w:r w:rsidRPr="00DF5C21">
        <w:rPr>
          <w:rtl/>
        </w:rPr>
        <w:t>إلى أن قال</w:t>
      </w:r>
      <w:r w:rsidR="00B61253">
        <w:rPr>
          <w:rtl/>
        </w:rPr>
        <w:t>-</w:t>
      </w:r>
      <w:r w:rsidR="00DC695D">
        <w:rPr>
          <w:rtl/>
        </w:rPr>
        <w:t>:</w:t>
      </w:r>
      <w:r w:rsidRPr="00DF5C21">
        <w:rPr>
          <w:rtl/>
        </w:rPr>
        <w:t xml:space="preserve"> فقام علي</w:t>
      </w:r>
      <w:r>
        <w:rPr>
          <w:rtl/>
        </w:rPr>
        <w:t>ّ</w:t>
      </w:r>
      <w:r w:rsidR="002444D5">
        <w:rPr>
          <w:rtl/>
        </w:rPr>
        <w:t>ٌ</w:t>
      </w:r>
      <w:r w:rsidRPr="00DF5C21">
        <w:rPr>
          <w:rtl/>
        </w:rPr>
        <w:t xml:space="preserve"> أي</w:t>
      </w:r>
      <w:r w:rsidR="00B61253">
        <w:rPr>
          <w:rtl/>
        </w:rPr>
        <w:t>ّ</w:t>
      </w:r>
      <w:r w:rsidRPr="00DF5C21">
        <w:rPr>
          <w:rtl/>
        </w:rPr>
        <w:t>ام التشريق فنادى</w:t>
      </w:r>
      <w:r w:rsidR="00D10150">
        <w:rPr>
          <w:rtl/>
        </w:rPr>
        <w:t xml:space="preserve">: </w:t>
      </w:r>
      <w:r w:rsidRPr="00DF5C21">
        <w:rPr>
          <w:rtl/>
        </w:rPr>
        <w:t>ذم</w:t>
      </w:r>
      <w:r>
        <w:rPr>
          <w:rtl/>
        </w:rPr>
        <w:t>ّ</w:t>
      </w:r>
      <w:r w:rsidRPr="00DF5C21">
        <w:rPr>
          <w:rtl/>
        </w:rPr>
        <w:t>ة الله وذم</w:t>
      </w:r>
      <w:r>
        <w:rPr>
          <w:rtl/>
        </w:rPr>
        <w:t>ّ</w:t>
      </w:r>
      <w:r w:rsidRPr="00DF5C21">
        <w:rPr>
          <w:rtl/>
        </w:rPr>
        <w:t>ة رسوله بريئة من كل</w:t>
      </w:r>
      <w:r>
        <w:rPr>
          <w:rtl/>
        </w:rPr>
        <w:t>ّ</w:t>
      </w:r>
      <w:r w:rsidRPr="00DF5C21">
        <w:rPr>
          <w:rtl/>
        </w:rPr>
        <w:t xml:space="preserve"> مشرك فسيحوا في الأرض أربعة أشهر</w:t>
      </w:r>
      <w:r w:rsidR="00D10150">
        <w:rPr>
          <w:rtl/>
        </w:rPr>
        <w:t xml:space="preserve">، </w:t>
      </w:r>
      <w:r w:rsidRPr="00DF5C21">
        <w:rPr>
          <w:rtl/>
        </w:rPr>
        <w:t>ولا يحجَّنَّ بعد العام مشرك</w:t>
      </w:r>
      <w:r w:rsidR="00D10150">
        <w:rPr>
          <w:rtl/>
        </w:rPr>
        <w:t xml:space="preserve">، </w:t>
      </w:r>
      <w:r w:rsidRPr="00DF5C21">
        <w:rPr>
          <w:rtl/>
        </w:rPr>
        <w:t>ولا يطوفن</w:t>
      </w:r>
      <w:r>
        <w:rPr>
          <w:rtl/>
        </w:rPr>
        <w:t>َّ</w:t>
      </w:r>
      <w:r w:rsidRPr="00DF5C21">
        <w:rPr>
          <w:rtl/>
        </w:rPr>
        <w:t xml:space="preserve"> بالبيت عريان ولايدخل </w:t>
      </w:r>
      <w:r>
        <w:rPr>
          <w:rtl/>
        </w:rPr>
        <w:t>الجنّة</w:t>
      </w:r>
      <w:r w:rsidRPr="00DF5C21">
        <w:rPr>
          <w:rtl/>
        </w:rPr>
        <w:t xml:space="preserve"> إل</w:t>
      </w:r>
      <w:r>
        <w:rPr>
          <w:rtl/>
        </w:rPr>
        <w:t>ّ</w:t>
      </w:r>
      <w:r w:rsidRPr="00DF5C21">
        <w:rPr>
          <w:rtl/>
        </w:rPr>
        <w:t>ا كل</w:t>
      </w:r>
      <w:r w:rsidR="00B61253">
        <w:rPr>
          <w:rtl/>
        </w:rPr>
        <w:t>ّ</w:t>
      </w:r>
      <w:r w:rsidRPr="00DF5C21">
        <w:rPr>
          <w:rtl/>
        </w:rPr>
        <w:t xml:space="preserve"> مؤمن فكان علي</w:t>
      </w:r>
      <w:r>
        <w:rPr>
          <w:rtl/>
        </w:rPr>
        <w:t>ّ</w:t>
      </w:r>
      <w:r w:rsidR="002444D5">
        <w:rPr>
          <w:rtl/>
        </w:rPr>
        <w:t>ٌ</w:t>
      </w:r>
      <w:r w:rsidRPr="00DF5C21">
        <w:rPr>
          <w:rtl/>
        </w:rPr>
        <w:t xml:space="preserve"> ينادي بها فإذا بحّ قام أبو هريرة فنادى بها.</w:t>
      </w:r>
    </w:p>
    <w:p w:rsidR="00301327" w:rsidRPr="00DF5C21" w:rsidRDefault="00301327" w:rsidP="00845E56">
      <w:pPr>
        <w:pStyle w:val="libNormal"/>
        <w:rPr>
          <w:rtl/>
        </w:rPr>
      </w:pPr>
      <w:r w:rsidRPr="00DF5C21">
        <w:rPr>
          <w:rtl/>
        </w:rPr>
        <w:t xml:space="preserve">وفيه أيضاً عن </w:t>
      </w:r>
      <w:r w:rsidR="00150388">
        <w:rPr>
          <w:rtl/>
        </w:rPr>
        <w:t>أحمد</w:t>
      </w:r>
      <w:r w:rsidRPr="00DF5C21">
        <w:rPr>
          <w:rtl/>
        </w:rPr>
        <w:t xml:space="preserve"> والنسائي</w:t>
      </w:r>
      <w:r w:rsidR="00B61253">
        <w:rPr>
          <w:rtl/>
        </w:rPr>
        <w:t>ّ</w:t>
      </w:r>
      <w:r w:rsidRPr="00DF5C21">
        <w:rPr>
          <w:rtl/>
        </w:rPr>
        <w:t xml:space="preserve"> من طريق محرز بن أبي هريرة عن</w:t>
      </w:r>
      <w:r w:rsidR="004E3230">
        <w:rPr>
          <w:rtl/>
        </w:rPr>
        <w:t xml:space="preserve"> أبيه </w:t>
      </w:r>
      <w:r w:rsidRPr="00DF5C21">
        <w:rPr>
          <w:rtl/>
        </w:rPr>
        <w:t>قال</w:t>
      </w:r>
      <w:r w:rsidR="00D10150">
        <w:rPr>
          <w:rtl/>
        </w:rPr>
        <w:t xml:space="preserve">: </w:t>
      </w:r>
      <w:r w:rsidRPr="00DF5C21">
        <w:rPr>
          <w:rtl/>
        </w:rPr>
        <w:t>كنت مع علي</w:t>
      </w:r>
      <w:r w:rsidR="00DC695D">
        <w:rPr>
          <w:rtl/>
        </w:rPr>
        <w:t>ّ</w:t>
      </w:r>
      <w:r w:rsidRPr="00DF5C21">
        <w:rPr>
          <w:rtl/>
        </w:rPr>
        <w:t xml:space="preserve"> حين بعثه رسول الله عليه</w:t>
      </w:r>
      <w:r w:rsidR="00B61253">
        <w:rPr>
          <w:rtl/>
        </w:rPr>
        <w:t xml:space="preserve"> وآله</w:t>
      </w:r>
      <w:r w:rsidRPr="00DF5C21">
        <w:rPr>
          <w:rtl/>
        </w:rPr>
        <w:t xml:space="preserve"> وسل</w:t>
      </w:r>
      <w:r w:rsidR="00DC695D">
        <w:rPr>
          <w:rtl/>
        </w:rPr>
        <w:t>ّ</w:t>
      </w:r>
      <w:r w:rsidRPr="00DF5C21">
        <w:rPr>
          <w:rtl/>
        </w:rPr>
        <w:t>م إلى</w:t>
      </w:r>
      <w:r w:rsidR="001B1F2C">
        <w:rPr>
          <w:rtl/>
        </w:rPr>
        <w:t xml:space="preserve"> مكّة </w:t>
      </w:r>
      <w:r w:rsidRPr="00DF5C21">
        <w:rPr>
          <w:rtl/>
        </w:rPr>
        <w:t>ببراءة فكن</w:t>
      </w:r>
      <w:r>
        <w:rPr>
          <w:rtl/>
        </w:rPr>
        <w:t>َّ</w:t>
      </w:r>
      <w:r w:rsidRPr="00DF5C21">
        <w:rPr>
          <w:rtl/>
        </w:rPr>
        <w:t xml:space="preserve">ا ننادي أن لا يدخل </w:t>
      </w:r>
      <w:r>
        <w:rPr>
          <w:rtl/>
        </w:rPr>
        <w:t>الجنّة</w:t>
      </w:r>
      <w:r w:rsidRPr="00DF5C21">
        <w:rPr>
          <w:rtl/>
        </w:rPr>
        <w:t xml:space="preserve"> إلا</w:t>
      </w:r>
      <w:r>
        <w:rPr>
          <w:rtl/>
        </w:rPr>
        <w:t>ّ</w:t>
      </w:r>
      <w:r w:rsidRPr="00DF5C21">
        <w:rPr>
          <w:rtl/>
        </w:rPr>
        <w:t xml:space="preserve"> كل</w:t>
      </w:r>
      <w:r>
        <w:rPr>
          <w:rtl/>
        </w:rPr>
        <w:t>ّ</w:t>
      </w:r>
      <w:r w:rsidRPr="00DF5C21">
        <w:rPr>
          <w:rtl/>
        </w:rPr>
        <w:t xml:space="preserve"> نفس مسلمة</w:t>
      </w:r>
      <w:r w:rsidR="00D10150">
        <w:rPr>
          <w:rtl/>
        </w:rPr>
        <w:t xml:space="preserve">، </w:t>
      </w:r>
      <w:r w:rsidRPr="00DF5C21">
        <w:rPr>
          <w:rtl/>
        </w:rPr>
        <w:t>ولا يطوف بالبيت عريان</w:t>
      </w:r>
      <w:r w:rsidR="00D10150">
        <w:rPr>
          <w:rtl/>
        </w:rPr>
        <w:t xml:space="preserve">، </w:t>
      </w:r>
      <w:r w:rsidRPr="00DF5C21">
        <w:rPr>
          <w:rtl/>
        </w:rPr>
        <w:t xml:space="preserve">ومن كان بينه وبين رسول الله </w:t>
      </w:r>
      <w:r w:rsidR="003F0683">
        <w:rPr>
          <w:rtl/>
        </w:rPr>
        <w:t>صلّى الله عليه وآله وسلّم</w:t>
      </w:r>
      <w:r w:rsidRPr="00DF5C21">
        <w:rPr>
          <w:rtl/>
        </w:rPr>
        <w:t xml:space="preserve"> عهد فعهده إلى مد</w:t>
      </w:r>
      <w:r>
        <w:rPr>
          <w:rtl/>
        </w:rPr>
        <w:t>ّ</w:t>
      </w:r>
      <w:r w:rsidRPr="00DF5C21">
        <w:rPr>
          <w:rtl/>
        </w:rPr>
        <w:t>ته</w:t>
      </w:r>
      <w:r w:rsidR="00D10150">
        <w:rPr>
          <w:rtl/>
        </w:rPr>
        <w:t xml:space="preserve">، </w:t>
      </w:r>
      <w:r w:rsidRPr="00DF5C21">
        <w:rPr>
          <w:rtl/>
        </w:rPr>
        <w:t>ولا يحج</w:t>
      </w:r>
      <w:r w:rsidR="00DC695D">
        <w:rPr>
          <w:rtl/>
        </w:rPr>
        <w:t>َّ</w:t>
      </w:r>
      <w:r w:rsidRPr="00DF5C21">
        <w:rPr>
          <w:rtl/>
        </w:rPr>
        <w:t xml:space="preserve"> بعد العام مشرك فكنت أنادي</w:t>
      </w:r>
      <w:r w:rsidR="00D10150">
        <w:rPr>
          <w:rtl/>
        </w:rPr>
        <w:t xml:space="preserve"> حتّى </w:t>
      </w:r>
      <w:r w:rsidRPr="00DF5C21">
        <w:rPr>
          <w:rtl/>
        </w:rPr>
        <w:t>صحل صوتي.</w:t>
      </w:r>
    </w:p>
    <w:p w:rsidR="00E262B8" w:rsidRDefault="00E262B8" w:rsidP="00E262B8">
      <w:pPr>
        <w:pStyle w:val="libNormal"/>
        <w:rPr>
          <w:rtl/>
        </w:rPr>
      </w:pPr>
      <w:r>
        <w:rPr>
          <w:rtl/>
        </w:rPr>
        <w:br w:type="page"/>
      </w:r>
    </w:p>
    <w:p w:rsidR="00B61253" w:rsidRPr="0010659A" w:rsidRDefault="00301327" w:rsidP="00306D71">
      <w:pPr>
        <w:pStyle w:val="libNormal"/>
        <w:rPr>
          <w:rtl/>
        </w:rPr>
      </w:pPr>
      <w:r w:rsidRPr="00DF5C21">
        <w:rPr>
          <w:rtl/>
        </w:rPr>
        <w:lastRenderedPageBreak/>
        <w:t>أقول</w:t>
      </w:r>
      <w:r w:rsidR="00D10150">
        <w:rPr>
          <w:rtl/>
        </w:rPr>
        <w:t xml:space="preserve">: </w:t>
      </w:r>
      <w:r w:rsidRPr="00DF5C21">
        <w:rPr>
          <w:rtl/>
        </w:rPr>
        <w:t>قد عرفت أن</w:t>
      </w:r>
      <w:r>
        <w:rPr>
          <w:rtl/>
        </w:rPr>
        <w:t>ّ</w:t>
      </w:r>
      <w:r w:rsidRPr="00DF5C21">
        <w:rPr>
          <w:rtl/>
        </w:rPr>
        <w:t xml:space="preserve"> ال</w:t>
      </w:r>
      <w:r w:rsidR="00B61253">
        <w:rPr>
          <w:rtl/>
        </w:rPr>
        <w:t>ّ</w:t>
      </w:r>
      <w:r w:rsidRPr="00DF5C21">
        <w:rPr>
          <w:rtl/>
        </w:rPr>
        <w:t>ذي وقع في الروايات ع</w:t>
      </w:r>
      <w:r w:rsidR="00B61253">
        <w:rPr>
          <w:rtl/>
        </w:rPr>
        <w:t>لى</w:t>
      </w:r>
      <w:r w:rsidRPr="00DF5C21">
        <w:rPr>
          <w:rtl/>
        </w:rPr>
        <w:t xml:space="preserve"> كثرتها من قص</w:t>
      </w:r>
      <w:r>
        <w:rPr>
          <w:rtl/>
        </w:rPr>
        <w:t>ّ</w:t>
      </w:r>
      <w:r w:rsidRPr="00DF5C21">
        <w:rPr>
          <w:rtl/>
        </w:rPr>
        <w:t>ة بعث علي</w:t>
      </w:r>
      <w:r>
        <w:rPr>
          <w:rtl/>
        </w:rPr>
        <w:t>ّ</w:t>
      </w:r>
      <w:r w:rsidRPr="00DF5C21">
        <w:rPr>
          <w:rtl/>
        </w:rPr>
        <w:t xml:space="preserve"> وعزل أبي بكر من كلمة الوحي ال</w:t>
      </w:r>
      <w:r w:rsidR="00B61253">
        <w:rPr>
          <w:rtl/>
        </w:rPr>
        <w:t>ّ</w:t>
      </w:r>
      <w:r w:rsidRPr="00DF5C21">
        <w:rPr>
          <w:rtl/>
        </w:rPr>
        <w:t>ذي نزل به جبرئيل على</w:t>
      </w:r>
      <w:r>
        <w:rPr>
          <w:rtl/>
        </w:rPr>
        <w:t xml:space="preserve"> النبيّ صلّى الله عليه وآله </w:t>
      </w:r>
      <w:r w:rsidRPr="00DF5C21">
        <w:rPr>
          <w:rtl/>
        </w:rPr>
        <w:t>وسل</w:t>
      </w:r>
      <w:r w:rsidR="00DC695D">
        <w:rPr>
          <w:rtl/>
        </w:rPr>
        <w:t>ّ</w:t>
      </w:r>
      <w:r w:rsidRPr="00DF5C21">
        <w:rPr>
          <w:rtl/>
        </w:rPr>
        <w:t>م هو قوله</w:t>
      </w:r>
      <w:r w:rsidR="00306D71">
        <w:rPr>
          <w:rtl/>
        </w:rPr>
        <w:t>:</w:t>
      </w:r>
      <w:r w:rsidR="00D10150">
        <w:rPr>
          <w:rtl/>
        </w:rPr>
        <w:t xml:space="preserve"> </w:t>
      </w:r>
      <w:r w:rsidR="00306D71">
        <w:rPr>
          <w:rtl/>
        </w:rPr>
        <w:t>[</w:t>
      </w:r>
      <w:r w:rsidRPr="00845E56">
        <w:rPr>
          <w:rStyle w:val="libBold2Char"/>
          <w:rtl/>
        </w:rPr>
        <w:t>لايؤدّي عنك إلاّ أنت أو رجل منك</w:t>
      </w:r>
      <w:r w:rsidR="00306D71">
        <w:rPr>
          <w:rtl/>
        </w:rPr>
        <w:t>]</w:t>
      </w:r>
      <w:r w:rsidR="00D10150" w:rsidRPr="00845E56">
        <w:rPr>
          <w:rtl/>
        </w:rPr>
        <w:t xml:space="preserve"> </w:t>
      </w:r>
      <w:r w:rsidRPr="00845E56">
        <w:rPr>
          <w:rtl/>
        </w:rPr>
        <w:t>وكذا ماذكره النبيّ صلّى الله عليه وآله وسل</w:t>
      </w:r>
      <w:r w:rsidR="00DC695D" w:rsidRPr="00845E56">
        <w:rPr>
          <w:rtl/>
        </w:rPr>
        <w:t>ّ</w:t>
      </w:r>
      <w:r w:rsidRPr="00845E56">
        <w:rPr>
          <w:rtl/>
        </w:rPr>
        <w:t>م حين أجاب أبا بكر لماّ سأله عن سبب عزله</w:t>
      </w:r>
      <w:r w:rsidR="00AC59B4" w:rsidRPr="00845E56">
        <w:rPr>
          <w:rtl/>
        </w:rPr>
        <w:t>،</w:t>
      </w:r>
      <w:r w:rsidRPr="00845E56">
        <w:rPr>
          <w:rtl/>
        </w:rPr>
        <w:t xml:space="preserve"> إنّما هو م</w:t>
      </w:r>
      <w:r w:rsidR="00B61253">
        <w:rPr>
          <w:rtl/>
        </w:rPr>
        <w:t>ت</w:t>
      </w:r>
      <w:r w:rsidRPr="00845E56">
        <w:rPr>
          <w:rtl/>
        </w:rPr>
        <w:t>ن ما أوحى إليه الله سبحانه</w:t>
      </w:r>
      <w:r w:rsidR="00D10150" w:rsidRPr="00845E56">
        <w:rPr>
          <w:rtl/>
        </w:rPr>
        <w:t xml:space="preserve">، </w:t>
      </w:r>
      <w:r w:rsidRPr="00845E56">
        <w:rPr>
          <w:rtl/>
        </w:rPr>
        <w:t>أو قوله - وهو في معناه-</w:t>
      </w:r>
      <w:r w:rsidR="00D10150" w:rsidRPr="00845E56">
        <w:rPr>
          <w:rtl/>
        </w:rPr>
        <w:t xml:space="preserve">: </w:t>
      </w:r>
      <w:r w:rsidR="00306D71">
        <w:rPr>
          <w:rtl/>
        </w:rPr>
        <w:t>[</w:t>
      </w:r>
      <w:r w:rsidRPr="00845E56">
        <w:rPr>
          <w:rStyle w:val="libBold2Char"/>
          <w:rtl/>
        </w:rPr>
        <w:t>لايؤدّي عنّي إلاّ أنا أو رجل منّي</w:t>
      </w:r>
      <w:r w:rsidR="00306D71" w:rsidRPr="0010659A">
        <w:rPr>
          <w:rtl/>
        </w:rPr>
        <w:t>]</w:t>
      </w:r>
      <w:r w:rsidR="00B61253" w:rsidRPr="0010659A">
        <w:rPr>
          <w:rtl/>
        </w:rPr>
        <w:t>.</w:t>
      </w:r>
    </w:p>
    <w:p w:rsidR="00301327" w:rsidRPr="00DF5C21" w:rsidRDefault="00D10150" w:rsidP="00B61253">
      <w:pPr>
        <w:pStyle w:val="libNormal"/>
        <w:rPr>
          <w:rtl/>
        </w:rPr>
      </w:pPr>
      <w:r w:rsidRPr="00845E56">
        <w:rPr>
          <w:rtl/>
        </w:rPr>
        <w:t xml:space="preserve"> </w:t>
      </w:r>
      <w:r w:rsidR="00301327" w:rsidRPr="00845E56">
        <w:rPr>
          <w:rtl/>
        </w:rPr>
        <w:t>وكيفما كان فهو كلام مطلق يشمل تأدية براءة وكلّ حكم إلهي</w:t>
      </w:r>
      <w:r w:rsidR="00B61253">
        <w:rPr>
          <w:rtl/>
        </w:rPr>
        <w:t>ّ</w:t>
      </w:r>
      <w:r w:rsidR="00301327" w:rsidRPr="00845E56">
        <w:rPr>
          <w:rtl/>
        </w:rPr>
        <w:t xml:space="preserve"> احتاج النبيّ صلّى الله عليه وآله وسل</w:t>
      </w:r>
      <w:r w:rsidR="00DC695D" w:rsidRPr="00845E56">
        <w:rPr>
          <w:rtl/>
        </w:rPr>
        <w:t>ّ</w:t>
      </w:r>
      <w:r w:rsidR="00301327" w:rsidRPr="00845E56">
        <w:rPr>
          <w:rtl/>
        </w:rPr>
        <w:t>م إلى أن يؤدّيه عنه مؤدِّ غيره</w:t>
      </w:r>
      <w:r w:rsidRPr="00845E56">
        <w:rPr>
          <w:rtl/>
        </w:rPr>
        <w:t xml:space="preserve">، </w:t>
      </w:r>
      <w:r w:rsidR="00301327" w:rsidRPr="00845E56">
        <w:rPr>
          <w:rtl/>
        </w:rPr>
        <w:t>ولا دليل لا من متون الروايات ولا غيرها يدل</w:t>
      </w:r>
      <w:r w:rsidR="00B61253">
        <w:rPr>
          <w:rtl/>
        </w:rPr>
        <w:t>ّ</w:t>
      </w:r>
      <w:r w:rsidR="00301327" w:rsidRPr="00845E56">
        <w:rPr>
          <w:rtl/>
        </w:rPr>
        <w:t xml:space="preserve"> على اختصاص ذلك ببراءة</w:t>
      </w:r>
      <w:r w:rsidRPr="00845E56">
        <w:rPr>
          <w:rtl/>
        </w:rPr>
        <w:t xml:space="preserve">، </w:t>
      </w:r>
      <w:r w:rsidR="00301327" w:rsidRPr="00845E56">
        <w:rPr>
          <w:rtl/>
        </w:rPr>
        <w:t>وقد اتّضح أنّ المنع من طواف البيت عرياناً والمنع عن حج</w:t>
      </w:r>
      <w:r w:rsidR="00E2066A" w:rsidRPr="00845E56">
        <w:rPr>
          <w:rtl/>
        </w:rPr>
        <w:t>ّ</w:t>
      </w:r>
      <w:r w:rsidR="00301327" w:rsidRPr="00845E56">
        <w:rPr>
          <w:rtl/>
        </w:rPr>
        <w:t xml:space="preserve"> المشركين بعد ذلك العام وكذا تأجيل من له عهد إلى مدّة أو من غير مدّة كل</w:t>
      </w:r>
      <w:r w:rsidR="00E2066A" w:rsidRPr="00845E56">
        <w:rPr>
          <w:rtl/>
        </w:rPr>
        <w:t>ّ</w:t>
      </w:r>
      <w:r w:rsidR="00301327" w:rsidRPr="00845E56">
        <w:rPr>
          <w:rtl/>
        </w:rPr>
        <w:t xml:space="preserve"> ذلك أحكام </w:t>
      </w:r>
      <w:r w:rsidR="00FA7B68" w:rsidRPr="00845E56">
        <w:rPr>
          <w:rtl/>
        </w:rPr>
        <w:t>إ</w:t>
      </w:r>
      <w:r w:rsidR="00301327" w:rsidRPr="00845E56">
        <w:rPr>
          <w:rtl/>
        </w:rPr>
        <w:t>لهيّة نزل بها</w:t>
      </w:r>
      <w:r w:rsidR="00AC59B4" w:rsidRPr="00845E56">
        <w:rPr>
          <w:rtl/>
        </w:rPr>
        <w:t xml:space="preserve"> القرآن </w:t>
      </w:r>
      <w:r w:rsidR="00301327" w:rsidRPr="00845E56">
        <w:rPr>
          <w:rtl/>
        </w:rPr>
        <w:t>فما معنى إرجاع أمرها إلى أبي بكر أو نداء أبي هريرة بها وحد</w:t>
      </w:r>
      <w:r w:rsidR="00FA7B68" w:rsidRPr="00845E56">
        <w:rPr>
          <w:rtl/>
        </w:rPr>
        <w:t>ه</w:t>
      </w:r>
      <w:r w:rsidR="00301327" w:rsidRPr="00845E56">
        <w:rPr>
          <w:rtl/>
        </w:rPr>
        <w:t xml:space="preserve"> أو ندا</w:t>
      </w:r>
      <w:r w:rsidR="00E2066A" w:rsidRPr="00845E56">
        <w:rPr>
          <w:rtl/>
        </w:rPr>
        <w:t>ئه</w:t>
      </w:r>
      <w:r w:rsidR="00301327" w:rsidRPr="00845E56">
        <w:rPr>
          <w:rtl/>
        </w:rPr>
        <w:t xml:space="preserve"> ببراء</w:t>
      </w:r>
      <w:r w:rsidR="00E2066A" w:rsidRPr="00845E56">
        <w:rPr>
          <w:rtl/>
        </w:rPr>
        <w:t>ة</w:t>
      </w:r>
      <w:r w:rsidR="00301327" w:rsidRPr="00845E56">
        <w:rPr>
          <w:rtl/>
        </w:rPr>
        <w:t xml:space="preserve"> وسائر الأحكام المذكوره في الجمع إذا بحّ علي</w:t>
      </w:r>
      <w:r w:rsidR="00FA7B68" w:rsidRPr="00845E56">
        <w:rPr>
          <w:rtl/>
        </w:rPr>
        <w:t>ّ</w:t>
      </w:r>
      <w:r w:rsidR="00301327" w:rsidRPr="00845E56">
        <w:rPr>
          <w:rtl/>
        </w:rPr>
        <w:t xml:space="preserve"> عليه السلام</w:t>
      </w:r>
      <w:r w:rsidRPr="00845E56">
        <w:rPr>
          <w:rtl/>
        </w:rPr>
        <w:t xml:space="preserve"> حتّى </w:t>
      </w:r>
      <w:r w:rsidR="00301327" w:rsidRPr="00845E56">
        <w:rPr>
          <w:rtl/>
        </w:rPr>
        <w:t>يصحل</w:t>
      </w:r>
      <w:r w:rsidRPr="00845E56">
        <w:rPr>
          <w:rtl/>
        </w:rPr>
        <w:t xml:space="preserve"> </w:t>
      </w:r>
      <w:r w:rsidRPr="00845E56">
        <w:rPr>
          <w:rStyle w:val="libFootnotenumChar"/>
          <w:rtl/>
        </w:rPr>
        <w:t>(</w:t>
      </w:r>
      <w:r w:rsidR="00E262B8">
        <w:rPr>
          <w:rStyle w:val="libFootnotenumChar"/>
          <w:rtl/>
        </w:rPr>
        <w:t>1</w:t>
      </w:r>
      <w:r w:rsidRPr="00845E56">
        <w:rPr>
          <w:rStyle w:val="libFootnotenumChar"/>
          <w:rtl/>
        </w:rPr>
        <w:t>)</w:t>
      </w:r>
      <w:r w:rsidRPr="00845E56">
        <w:rPr>
          <w:rtl/>
        </w:rPr>
        <w:t xml:space="preserve"> </w:t>
      </w:r>
      <w:r w:rsidR="00301327" w:rsidRPr="00DF5C21">
        <w:rPr>
          <w:rtl/>
        </w:rPr>
        <w:t>صوته من كثر</w:t>
      </w:r>
      <w:r w:rsidR="00FA7B68">
        <w:rPr>
          <w:rtl/>
        </w:rPr>
        <w:t>ة</w:t>
      </w:r>
      <w:r w:rsidR="00301327" w:rsidRPr="00DF5C21">
        <w:rPr>
          <w:rtl/>
        </w:rPr>
        <w:t xml:space="preserve"> النداء</w:t>
      </w:r>
      <w:r>
        <w:rPr>
          <w:rtl/>
        </w:rPr>
        <w:t>؟</w:t>
      </w:r>
      <w:r w:rsidR="00301327" w:rsidRPr="00DF5C21">
        <w:rPr>
          <w:rtl/>
        </w:rPr>
        <w:t xml:space="preserve"> ولو جاز لأبي بي هريرة أن يقوم بها والحال هذه فلم لم يجز لأبي بكر ذلك</w:t>
      </w:r>
      <w:r>
        <w:rPr>
          <w:rtl/>
        </w:rPr>
        <w:t>؟</w:t>
      </w:r>
      <w:r w:rsidR="00301327" w:rsidRPr="00DF5C21">
        <w:rPr>
          <w:rtl/>
        </w:rPr>
        <w:t xml:space="preserve"> </w:t>
      </w:r>
    </w:p>
    <w:p w:rsidR="00301327" w:rsidRPr="00DF5C21" w:rsidRDefault="00301327" w:rsidP="00306D71">
      <w:pPr>
        <w:pStyle w:val="libNormal"/>
        <w:rPr>
          <w:rtl/>
        </w:rPr>
      </w:pPr>
      <w:r w:rsidRPr="00DF5C21">
        <w:rPr>
          <w:rtl/>
        </w:rPr>
        <w:t>نعم أبدع بعض المفس</w:t>
      </w:r>
      <w:r w:rsidR="00E2066A">
        <w:rPr>
          <w:rtl/>
        </w:rPr>
        <w:t>ّ</w:t>
      </w:r>
      <w:r w:rsidRPr="00DF5C21">
        <w:rPr>
          <w:rtl/>
        </w:rPr>
        <w:t>رين كابن كثير وأترابه هنا وجهاً وج</w:t>
      </w:r>
      <w:r>
        <w:rPr>
          <w:rtl/>
        </w:rPr>
        <w:t>ّ</w:t>
      </w:r>
      <w:r w:rsidRPr="00DF5C21">
        <w:rPr>
          <w:rtl/>
        </w:rPr>
        <w:t>هوا به ماتتضم</w:t>
      </w:r>
      <w:r w:rsidR="00E2066A">
        <w:rPr>
          <w:rtl/>
        </w:rPr>
        <w:t>ّ</w:t>
      </w:r>
      <w:r w:rsidRPr="00DF5C21">
        <w:rPr>
          <w:rtl/>
        </w:rPr>
        <w:t xml:space="preserve">نه هذه الروايات </w:t>
      </w:r>
      <w:r w:rsidR="00FA7B68">
        <w:rPr>
          <w:rtl/>
        </w:rPr>
        <w:t>إ</w:t>
      </w:r>
      <w:r w:rsidRPr="00DF5C21">
        <w:rPr>
          <w:rtl/>
        </w:rPr>
        <w:t>نتصاراً لها وهو أن</w:t>
      </w:r>
      <w:r>
        <w:rPr>
          <w:rtl/>
        </w:rPr>
        <w:t>َّ</w:t>
      </w:r>
      <w:r w:rsidRPr="00DF5C21">
        <w:rPr>
          <w:rtl/>
        </w:rPr>
        <w:t xml:space="preserve"> قوله</w:t>
      </w:r>
      <w:r w:rsidR="00D10150">
        <w:rPr>
          <w:rtl/>
        </w:rPr>
        <w:t xml:space="preserve">: </w:t>
      </w:r>
      <w:r w:rsidR="003B78C0" w:rsidRPr="003B78C0">
        <w:rPr>
          <w:rtl/>
        </w:rPr>
        <w:t>[</w:t>
      </w:r>
      <w:r w:rsidRPr="00845E56">
        <w:rPr>
          <w:rStyle w:val="libBold2Char"/>
          <w:rtl/>
        </w:rPr>
        <w:t>لايؤدّي عنّي إلّا أنا أو رجل منّي</w:t>
      </w:r>
      <w:r w:rsidR="003B78C0" w:rsidRPr="003B78C0">
        <w:rPr>
          <w:rtl/>
        </w:rPr>
        <w:t>]</w:t>
      </w:r>
      <w:r w:rsidR="00D10150" w:rsidRPr="00845E56">
        <w:rPr>
          <w:rStyle w:val="libBold2Char"/>
          <w:rtl/>
        </w:rPr>
        <w:t xml:space="preserve"> </w:t>
      </w:r>
      <w:r w:rsidRPr="00DF5C21">
        <w:rPr>
          <w:rtl/>
        </w:rPr>
        <w:t>مخصوص بتأدية براءة فقط من غير أن يشمل</w:t>
      </w:r>
      <w:r w:rsidR="00D10150">
        <w:rPr>
          <w:rtl/>
        </w:rPr>
        <w:t xml:space="preserve"> </w:t>
      </w:r>
      <w:r w:rsidRPr="00DF5C21">
        <w:rPr>
          <w:rtl/>
        </w:rPr>
        <w:t>سائر الأحكام ال</w:t>
      </w:r>
      <w:r w:rsidR="00E2066A">
        <w:rPr>
          <w:rtl/>
        </w:rPr>
        <w:t>ّ</w:t>
      </w:r>
      <w:r w:rsidRPr="00DF5C21">
        <w:rPr>
          <w:rtl/>
        </w:rPr>
        <w:t>تي كان ينادي بها علي عليه السلام و</w:t>
      </w:r>
      <w:r w:rsidR="00E2066A">
        <w:rPr>
          <w:rtl/>
        </w:rPr>
        <w:t>أ</w:t>
      </w:r>
      <w:r w:rsidRPr="00DF5C21">
        <w:rPr>
          <w:rtl/>
        </w:rPr>
        <w:t>ن</w:t>
      </w:r>
      <w:r w:rsidR="00E2066A">
        <w:rPr>
          <w:rtl/>
        </w:rPr>
        <w:t>َّ</w:t>
      </w:r>
      <w:r w:rsidRPr="00DF5C21">
        <w:rPr>
          <w:rtl/>
        </w:rPr>
        <w:t xml:space="preserve"> تعيينه </w:t>
      </w:r>
      <w:r>
        <w:rPr>
          <w:rtl/>
        </w:rPr>
        <w:t xml:space="preserve">صلّى الله عليه وآله </w:t>
      </w:r>
      <w:r w:rsidRPr="00DF5C21">
        <w:rPr>
          <w:rtl/>
        </w:rPr>
        <w:t>وسل</w:t>
      </w:r>
      <w:r w:rsidR="00E2066A">
        <w:rPr>
          <w:rtl/>
        </w:rPr>
        <w:t>ّ</w:t>
      </w:r>
      <w:r w:rsidRPr="00DF5C21">
        <w:rPr>
          <w:rtl/>
        </w:rPr>
        <w:t>م علي</w:t>
      </w:r>
      <w:r>
        <w:rPr>
          <w:rtl/>
        </w:rPr>
        <w:t>ّ</w:t>
      </w:r>
      <w:r w:rsidRPr="00DF5C21">
        <w:rPr>
          <w:rtl/>
        </w:rPr>
        <w:t>اً بتبليغ</w:t>
      </w:r>
      <w:r w:rsidR="00D10150">
        <w:rPr>
          <w:rtl/>
        </w:rPr>
        <w:t xml:space="preserve"> </w:t>
      </w:r>
      <w:r w:rsidRPr="00DF5C21">
        <w:rPr>
          <w:rtl/>
        </w:rPr>
        <w:t>آيات براءة أ</w:t>
      </w:r>
      <w:r>
        <w:rPr>
          <w:rtl/>
        </w:rPr>
        <w:t>ه</w:t>
      </w:r>
      <w:r w:rsidRPr="00DF5C21">
        <w:rPr>
          <w:rtl/>
        </w:rPr>
        <w:t xml:space="preserve">ل الجمع </w:t>
      </w:r>
      <w:r>
        <w:rPr>
          <w:rtl/>
        </w:rPr>
        <w:t>إنّما</w:t>
      </w:r>
      <w:r w:rsidRPr="00DF5C21">
        <w:rPr>
          <w:rtl/>
        </w:rPr>
        <w:t xml:space="preserve"> هو لما كان من عادة العرب أن لاينق</w:t>
      </w:r>
      <w:r w:rsidR="00FC4AF2">
        <w:rPr>
          <w:rtl/>
        </w:rPr>
        <w:t>ض</w:t>
      </w:r>
      <w:r w:rsidRPr="00DF5C21">
        <w:rPr>
          <w:rtl/>
        </w:rPr>
        <w:t xml:space="preserve"> العهد إل</w:t>
      </w:r>
      <w:r>
        <w:rPr>
          <w:rtl/>
        </w:rPr>
        <w:t>ّ</w:t>
      </w:r>
      <w:r w:rsidRPr="00DF5C21">
        <w:rPr>
          <w:rtl/>
        </w:rPr>
        <w:t>ا عاقده أو رجل من أهل بيته ومراعاة هذه العادة الجارية هي التي دعت</w:t>
      </w:r>
      <w:r>
        <w:rPr>
          <w:rtl/>
        </w:rPr>
        <w:t xml:space="preserve"> النبيّ صلّى الله عليه وآله</w:t>
      </w:r>
      <w:r w:rsidR="003F0683">
        <w:rPr>
          <w:rtl/>
        </w:rPr>
        <w:t xml:space="preserve"> وسلّم </w:t>
      </w:r>
      <w:r w:rsidRPr="00DF5C21">
        <w:rPr>
          <w:rtl/>
        </w:rPr>
        <w:t xml:space="preserve">أن يأخذ براءة </w:t>
      </w:r>
      <w:r>
        <w:rPr>
          <w:rtl/>
        </w:rPr>
        <w:t>-</w:t>
      </w:r>
      <w:r w:rsidRPr="00DF5C21">
        <w:rPr>
          <w:rtl/>
        </w:rPr>
        <w:t xml:space="preserve"> وفيها نقض ما للمشركين</w:t>
      </w:r>
      <w:r w:rsidR="00D10150">
        <w:rPr>
          <w:rtl/>
        </w:rPr>
        <w:t xml:space="preserve"> </w:t>
      </w:r>
      <w:r w:rsidRPr="00DF5C21">
        <w:rPr>
          <w:rtl/>
        </w:rPr>
        <w:t xml:space="preserve">من عهد </w:t>
      </w:r>
      <w:r>
        <w:rPr>
          <w:rtl/>
        </w:rPr>
        <w:t>-</w:t>
      </w:r>
      <w:r w:rsidRPr="00DF5C21">
        <w:rPr>
          <w:rtl/>
        </w:rPr>
        <w:t xml:space="preserve"> من أبي بكر ويسل</w:t>
      </w:r>
      <w:r>
        <w:rPr>
          <w:rtl/>
        </w:rPr>
        <w:t>ّ</w:t>
      </w:r>
      <w:r w:rsidRPr="00DF5C21">
        <w:rPr>
          <w:rtl/>
        </w:rPr>
        <w:t>مها إلى علي</w:t>
      </w:r>
      <w:r w:rsidR="00956F26">
        <w:rPr>
          <w:rtl/>
        </w:rPr>
        <w:t>ّ</w:t>
      </w:r>
      <w:r w:rsidRPr="00DF5C21">
        <w:rPr>
          <w:rtl/>
        </w:rPr>
        <w:t xml:space="preserve"> ليستحفظ بذلك السنَّة العربي</w:t>
      </w:r>
      <w:r>
        <w:rPr>
          <w:rtl/>
        </w:rPr>
        <w:t>ّ</w:t>
      </w:r>
      <w:r w:rsidRPr="00DF5C21">
        <w:rPr>
          <w:rtl/>
        </w:rPr>
        <w:t>ة فيؤدِّيها عنه بعض أهل بيته.</w:t>
      </w:r>
    </w:p>
    <w:p w:rsidR="00301327" w:rsidRPr="00DF5C21" w:rsidRDefault="00301327" w:rsidP="00306D71">
      <w:pPr>
        <w:pStyle w:val="libNormal"/>
        <w:rPr>
          <w:rtl/>
        </w:rPr>
      </w:pPr>
      <w:r w:rsidRPr="00DF5C21">
        <w:rPr>
          <w:rtl/>
        </w:rPr>
        <w:t>قالوا</w:t>
      </w:r>
      <w:r w:rsidR="00D10150">
        <w:rPr>
          <w:rtl/>
        </w:rPr>
        <w:t xml:space="preserve">: </w:t>
      </w:r>
      <w:r w:rsidRPr="00DF5C21">
        <w:rPr>
          <w:rtl/>
        </w:rPr>
        <w:t xml:space="preserve">وهذا معنى قوله </w:t>
      </w:r>
      <w:r w:rsidR="003F0683">
        <w:rPr>
          <w:rtl/>
        </w:rPr>
        <w:t>صلّى الله عليه وآله وسلّم</w:t>
      </w:r>
      <w:r w:rsidRPr="00DF5C21">
        <w:rPr>
          <w:rtl/>
        </w:rPr>
        <w:t xml:space="preserve"> لما</w:t>
      </w:r>
      <w:r w:rsidR="00FC4AF2">
        <w:rPr>
          <w:rtl/>
        </w:rPr>
        <w:t>ّ</w:t>
      </w:r>
      <w:r w:rsidRPr="00DF5C21">
        <w:rPr>
          <w:rtl/>
        </w:rPr>
        <w:t xml:space="preserve"> سأله أبو بكر قائلاً</w:t>
      </w:r>
      <w:r w:rsidR="00FC4AF2">
        <w:rPr>
          <w:rtl/>
        </w:rPr>
        <w:t>:</w:t>
      </w:r>
      <w:r w:rsidR="00D10150">
        <w:rPr>
          <w:rtl/>
        </w:rPr>
        <w:t xml:space="preserve"> </w:t>
      </w:r>
      <w:r w:rsidRPr="00DF5C21">
        <w:rPr>
          <w:rtl/>
        </w:rPr>
        <w:t>يارسول الله هل نزل فيَّ شيء</w:t>
      </w:r>
      <w:r w:rsidR="00D10150">
        <w:rPr>
          <w:rtl/>
        </w:rPr>
        <w:t>؟</w:t>
      </w:r>
      <w:r w:rsidRPr="00DF5C21">
        <w:rPr>
          <w:rtl/>
        </w:rPr>
        <w:t xml:space="preserve"> قال</w:t>
      </w:r>
      <w:r w:rsidR="00D10150">
        <w:rPr>
          <w:rtl/>
        </w:rPr>
        <w:t xml:space="preserve">: </w:t>
      </w:r>
      <w:r w:rsidR="003B78C0" w:rsidRPr="003B78C0">
        <w:rPr>
          <w:rtl/>
        </w:rPr>
        <w:t>[</w:t>
      </w:r>
      <w:r w:rsidRPr="00845E56">
        <w:rPr>
          <w:rStyle w:val="libBold2Char"/>
          <w:rtl/>
        </w:rPr>
        <w:t>لا ولكن لايؤدّي عنّي إلّا أنا أو رجل منّي</w:t>
      </w:r>
      <w:r w:rsidR="003B78C0" w:rsidRPr="003B78C0">
        <w:rPr>
          <w:rtl/>
        </w:rPr>
        <w:t>]</w:t>
      </w:r>
      <w:r w:rsidR="00D10150">
        <w:rPr>
          <w:rtl/>
        </w:rPr>
        <w:t xml:space="preserve"> </w:t>
      </w:r>
      <w:r w:rsidRPr="00DF5C21">
        <w:rPr>
          <w:rtl/>
        </w:rPr>
        <w:t>ومعناه أن</w:t>
      </w:r>
      <w:r>
        <w:rPr>
          <w:rtl/>
        </w:rPr>
        <w:t>ّ</w:t>
      </w:r>
      <w:r w:rsidRPr="00DF5C21">
        <w:rPr>
          <w:rtl/>
        </w:rPr>
        <w:t xml:space="preserve">ي </w:t>
      </w:r>
      <w:r>
        <w:rPr>
          <w:rtl/>
        </w:rPr>
        <w:t>إنّما</w:t>
      </w:r>
      <w:r w:rsidRPr="00DF5C21">
        <w:rPr>
          <w:rtl/>
        </w:rPr>
        <w:t xml:space="preserve"> عزلتك ونصبت عليّاً لذلك لئل</w:t>
      </w:r>
      <w:r>
        <w:rPr>
          <w:rtl/>
        </w:rPr>
        <w:t>ّ</w:t>
      </w:r>
      <w:r w:rsidRPr="00DF5C21">
        <w:rPr>
          <w:rtl/>
        </w:rPr>
        <w:t xml:space="preserve">ا </w:t>
      </w:r>
      <w:r w:rsidR="00FA7B68">
        <w:rPr>
          <w:rtl/>
        </w:rPr>
        <w:t>أ</w:t>
      </w:r>
      <w:r w:rsidRPr="00DF5C21">
        <w:rPr>
          <w:rtl/>
        </w:rPr>
        <w:t>نقض هذه السنَّة العربي</w:t>
      </w:r>
      <w:r>
        <w:rPr>
          <w:rtl/>
        </w:rPr>
        <w:t>ّ</w:t>
      </w:r>
      <w:r w:rsidRPr="00DF5C21">
        <w:rPr>
          <w:rtl/>
        </w:rPr>
        <w:t>ة الجارية.</w:t>
      </w:r>
    </w:p>
    <w:p w:rsidR="00E262B8" w:rsidRDefault="00E262B8" w:rsidP="00E262B8">
      <w:pPr>
        <w:pStyle w:val="libLine"/>
        <w:rPr>
          <w:rtl/>
        </w:rPr>
      </w:pPr>
      <w:r>
        <w:rPr>
          <w:rtl/>
        </w:rPr>
        <w:t>____________________</w:t>
      </w:r>
    </w:p>
    <w:p w:rsidR="00E262B8" w:rsidRDefault="00E262B8" w:rsidP="00B61253">
      <w:pPr>
        <w:pStyle w:val="libFootnote0"/>
        <w:rPr>
          <w:rtl/>
        </w:rPr>
      </w:pPr>
      <w:r>
        <w:rPr>
          <w:rtl/>
        </w:rPr>
        <w:t xml:space="preserve">(1) </w:t>
      </w:r>
      <w:r w:rsidRPr="00C524E3">
        <w:rPr>
          <w:rtl/>
        </w:rPr>
        <w:t xml:space="preserve">يقال صَحِل صوت فلان صحلاً </w:t>
      </w:r>
      <w:r>
        <w:rPr>
          <w:rtl/>
        </w:rPr>
        <w:t>-</w:t>
      </w:r>
      <w:r w:rsidRPr="00C524E3">
        <w:rPr>
          <w:rtl/>
        </w:rPr>
        <w:t xml:space="preserve"> على زنة علم وبابها</w:t>
      </w:r>
      <w:r>
        <w:rPr>
          <w:rtl/>
        </w:rPr>
        <w:t xml:space="preserve">-: </w:t>
      </w:r>
      <w:r w:rsidRPr="00C524E3">
        <w:rPr>
          <w:rtl/>
        </w:rPr>
        <w:t>بخّ وخشن فهو صَحِل وأصحل</w:t>
      </w:r>
      <w:r>
        <w:rPr>
          <w:rtl/>
        </w:rPr>
        <w:t>.</w:t>
      </w:r>
    </w:p>
    <w:p w:rsidR="00E262B8" w:rsidRDefault="00E262B8" w:rsidP="00E262B8">
      <w:pPr>
        <w:pStyle w:val="libNormal"/>
        <w:rPr>
          <w:rtl/>
        </w:rPr>
      </w:pPr>
      <w:r>
        <w:rPr>
          <w:rtl/>
        </w:rPr>
        <w:br w:type="page"/>
      </w:r>
    </w:p>
    <w:p w:rsidR="00301327" w:rsidRPr="00DF5C21" w:rsidRDefault="00301327" w:rsidP="00845E56">
      <w:pPr>
        <w:pStyle w:val="libNormal"/>
        <w:rPr>
          <w:rtl/>
        </w:rPr>
      </w:pPr>
      <w:r w:rsidRPr="00DF5C21">
        <w:rPr>
          <w:rtl/>
        </w:rPr>
        <w:lastRenderedPageBreak/>
        <w:t>ولذلك لم ينفصل أبو بكر من شأنه فقد كان قلّده إمارة الحاج</w:t>
      </w:r>
      <w:r w:rsidR="00FC4AF2">
        <w:rPr>
          <w:rtl/>
        </w:rPr>
        <w:t>ّ</w:t>
      </w:r>
      <w:r w:rsidRPr="00DF5C21">
        <w:rPr>
          <w:rtl/>
        </w:rPr>
        <w:t xml:space="preserve"> وكان لأبي بكر</w:t>
      </w:r>
      <w:r w:rsidR="00D10150">
        <w:rPr>
          <w:rtl/>
        </w:rPr>
        <w:t xml:space="preserve"> </w:t>
      </w:r>
      <w:r w:rsidRPr="00DF5C21">
        <w:rPr>
          <w:rtl/>
        </w:rPr>
        <w:t>مؤذ</w:t>
      </w:r>
      <w:r>
        <w:rPr>
          <w:rtl/>
        </w:rPr>
        <w:t>ّ</w:t>
      </w:r>
      <w:r w:rsidRPr="00DF5C21">
        <w:rPr>
          <w:rtl/>
        </w:rPr>
        <w:t>نون يؤذ</w:t>
      </w:r>
      <w:r>
        <w:rPr>
          <w:rtl/>
        </w:rPr>
        <w:t>ّ</w:t>
      </w:r>
      <w:r w:rsidRPr="00DF5C21">
        <w:rPr>
          <w:rtl/>
        </w:rPr>
        <w:t>نون بهذه الأحكام كأبي هريرة وغيره من الرجال ال</w:t>
      </w:r>
      <w:r w:rsidR="00FC4AF2">
        <w:rPr>
          <w:rtl/>
        </w:rPr>
        <w:t>ّ</w:t>
      </w:r>
      <w:r w:rsidRPr="00DF5C21">
        <w:rPr>
          <w:rtl/>
        </w:rPr>
        <w:t>ذين لم يذكر أسماؤهم في الروايات</w:t>
      </w:r>
      <w:r w:rsidR="00D10150">
        <w:rPr>
          <w:rtl/>
        </w:rPr>
        <w:t xml:space="preserve">، </w:t>
      </w:r>
      <w:r w:rsidRPr="00DF5C21">
        <w:rPr>
          <w:rtl/>
        </w:rPr>
        <w:t>وكان علي</w:t>
      </w:r>
      <w:r>
        <w:rPr>
          <w:rtl/>
        </w:rPr>
        <w:t>ّ</w:t>
      </w:r>
      <w:r w:rsidRPr="00DF5C21">
        <w:rPr>
          <w:rtl/>
        </w:rPr>
        <w:t xml:space="preserve"> </w:t>
      </w:r>
      <w:r w:rsidR="00FC4AF2">
        <w:rPr>
          <w:rtl/>
        </w:rPr>
        <w:t>أ</w:t>
      </w:r>
      <w:r w:rsidRPr="00DF5C21">
        <w:rPr>
          <w:rtl/>
        </w:rPr>
        <w:t>حد من عنده لهذا الشأن</w:t>
      </w:r>
      <w:r w:rsidR="00D10150">
        <w:rPr>
          <w:rtl/>
        </w:rPr>
        <w:t xml:space="preserve">، </w:t>
      </w:r>
      <w:r w:rsidRPr="00DF5C21">
        <w:rPr>
          <w:rtl/>
        </w:rPr>
        <w:t>ولذا ورد في بعضها</w:t>
      </w:r>
      <w:r w:rsidR="00D10150">
        <w:rPr>
          <w:rtl/>
        </w:rPr>
        <w:t xml:space="preserve">: </w:t>
      </w:r>
      <w:r>
        <w:rPr>
          <w:rtl/>
        </w:rPr>
        <w:t>أ</w:t>
      </w:r>
      <w:r w:rsidRPr="00DF5C21">
        <w:rPr>
          <w:rtl/>
        </w:rPr>
        <w:t>ن</w:t>
      </w:r>
      <w:r>
        <w:rPr>
          <w:rtl/>
        </w:rPr>
        <w:t>ّ</w:t>
      </w:r>
      <w:r w:rsidRPr="00DF5C21">
        <w:rPr>
          <w:rtl/>
        </w:rPr>
        <w:t>ه خطب بمنى ولما</w:t>
      </w:r>
      <w:r w:rsidR="00B61253">
        <w:rPr>
          <w:rtl/>
        </w:rPr>
        <w:t>ّ</w:t>
      </w:r>
      <w:r w:rsidRPr="00DF5C21">
        <w:rPr>
          <w:rtl/>
        </w:rPr>
        <w:t xml:space="preserve"> فرغ من خطبته التفت إلى علي</w:t>
      </w:r>
      <w:r w:rsidR="00FC4AF2">
        <w:rPr>
          <w:rtl/>
        </w:rPr>
        <w:t>ّ</w:t>
      </w:r>
      <w:r w:rsidRPr="00DF5C21">
        <w:rPr>
          <w:rtl/>
        </w:rPr>
        <w:t xml:space="preserve"> وقال</w:t>
      </w:r>
      <w:r w:rsidR="00D10150">
        <w:rPr>
          <w:rtl/>
        </w:rPr>
        <w:t xml:space="preserve">: </w:t>
      </w:r>
      <w:r w:rsidRPr="00DF5C21">
        <w:rPr>
          <w:rtl/>
        </w:rPr>
        <w:t>قم ياعلي</w:t>
      </w:r>
      <w:r w:rsidR="00FC4AF2">
        <w:rPr>
          <w:rtl/>
        </w:rPr>
        <w:t>ّ</w:t>
      </w:r>
      <w:r w:rsidRPr="00DF5C21">
        <w:rPr>
          <w:rtl/>
        </w:rPr>
        <w:t xml:space="preserve"> وأدِّ رسالة رسول الله </w:t>
      </w:r>
      <w:r w:rsidR="003F0683">
        <w:rPr>
          <w:rtl/>
        </w:rPr>
        <w:t>صلّى الله عليه وآله وسلّم</w:t>
      </w:r>
      <w:r w:rsidRPr="00DF5C21">
        <w:rPr>
          <w:rtl/>
        </w:rPr>
        <w:t xml:space="preserve"> وهذا ماذكروه ووج</w:t>
      </w:r>
      <w:r>
        <w:rPr>
          <w:rtl/>
        </w:rPr>
        <w:t>ّ</w:t>
      </w:r>
      <w:r w:rsidRPr="00DF5C21">
        <w:rPr>
          <w:rtl/>
        </w:rPr>
        <w:t>هوا به الروايات.</w:t>
      </w:r>
    </w:p>
    <w:p w:rsidR="00845E56" w:rsidRDefault="00301327" w:rsidP="00B61253">
      <w:pPr>
        <w:pStyle w:val="libNormal"/>
        <w:rPr>
          <w:rtl/>
        </w:rPr>
      </w:pPr>
      <w:r w:rsidRPr="00DF5C21">
        <w:rPr>
          <w:rtl/>
        </w:rPr>
        <w:t>والباحث الناقدْ إذا راجع هذه الآيات والروايات ثم</w:t>
      </w:r>
      <w:r>
        <w:rPr>
          <w:rtl/>
        </w:rPr>
        <w:t>ّ</w:t>
      </w:r>
      <w:r w:rsidRPr="00DF5C21">
        <w:rPr>
          <w:rtl/>
        </w:rPr>
        <w:t xml:space="preserve"> تأم</w:t>
      </w:r>
      <w:r>
        <w:rPr>
          <w:rtl/>
        </w:rPr>
        <w:t>ّ</w:t>
      </w:r>
      <w:r w:rsidRPr="00DF5C21">
        <w:rPr>
          <w:rtl/>
        </w:rPr>
        <w:t>ل ماجرت من المشاجرات الكلامي</w:t>
      </w:r>
      <w:r>
        <w:rPr>
          <w:rtl/>
        </w:rPr>
        <w:t>ّ</w:t>
      </w:r>
      <w:r w:rsidRPr="00DF5C21">
        <w:rPr>
          <w:rtl/>
        </w:rPr>
        <w:t>ة بين الفريقين</w:t>
      </w:r>
      <w:r w:rsidR="00D10150">
        <w:rPr>
          <w:rtl/>
        </w:rPr>
        <w:t xml:space="preserve">: </w:t>
      </w:r>
      <w:r w:rsidRPr="00DF5C21">
        <w:rPr>
          <w:rtl/>
        </w:rPr>
        <w:t>أهل السن</w:t>
      </w:r>
      <w:r w:rsidR="00FC4AF2">
        <w:rPr>
          <w:rtl/>
        </w:rPr>
        <w:t>ّ</w:t>
      </w:r>
      <w:r w:rsidRPr="00DF5C21">
        <w:rPr>
          <w:rtl/>
        </w:rPr>
        <w:t>ة والشيعة في باب الأفضلي</w:t>
      </w:r>
      <w:r>
        <w:rPr>
          <w:rtl/>
        </w:rPr>
        <w:t>ّ</w:t>
      </w:r>
      <w:r w:rsidRPr="00DF5C21">
        <w:rPr>
          <w:rtl/>
        </w:rPr>
        <w:t>ة لم يرتَب في أن</w:t>
      </w:r>
      <w:r>
        <w:rPr>
          <w:rtl/>
        </w:rPr>
        <w:t>ّ</w:t>
      </w:r>
      <w:r w:rsidRPr="00DF5C21">
        <w:rPr>
          <w:rtl/>
        </w:rPr>
        <w:t>هم خلطوا بين البحث التفسيري</w:t>
      </w:r>
      <w:r w:rsidR="00FC4AF2">
        <w:rPr>
          <w:rtl/>
        </w:rPr>
        <w:t>ّ</w:t>
      </w:r>
      <w:r w:rsidRPr="00DF5C21">
        <w:rPr>
          <w:rtl/>
        </w:rPr>
        <w:t xml:space="preserve"> ال</w:t>
      </w:r>
      <w:r w:rsidR="00FC4AF2">
        <w:rPr>
          <w:rtl/>
        </w:rPr>
        <w:t>ّ</w:t>
      </w:r>
      <w:r w:rsidRPr="00DF5C21">
        <w:rPr>
          <w:rtl/>
        </w:rPr>
        <w:t>ذي شأنه تحصيل مداليل الآيات القرآني</w:t>
      </w:r>
      <w:r w:rsidR="00FC4AF2">
        <w:rPr>
          <w:rtl/>
        </w:rPr>
        <w:t>ّ</w:t>
      </w:r>
      <w:r w:rsidRPr="00DF5C21">
        <w:rPr>
          <w:rtl/>
        </w:rPr>
        <w:t>ة</w:t>
      </w:r>
      <w:r w:rsidR="00D10150">
        <w:rPr>
          <w:rtl/>
        </w:rPr>
        <w:t xml:space="preserve">، </w:t>
      </w:r>
      <w:r w:rsidRPr="00DF5C21">
        <w:rPr>
          <w:rtl/>
        </w:rPr>
        <w:t>والبحث الروائي</w:t>
      </w:r>
      <w:r w:rsidR="00FC4AF2">
        <w:rPr>
          <w:rtl/>
        </w:rPr>
        <w:t>ّ</w:t>
      </w:r>
      <w:r w:rsidRPr="00DF5C21">
        <w:rPr>
          <w:rtl/>
        </w:rPr>
        <w:t xml:space="preserve"> ال</w:t>
      </w:r>
      <w:r w:rsidR="00FC4AF2">
        <w:rPr>
          <w:rtl/>
        </w:rPr>
        <w:t>ّ</w:t>
      </w:r>
      <w:r w:rsidRPr="00DF5C21">
        <w:rPr>
          <w:rtl/>
        </w:rPr>
        <w:t>ذي شأنه نقد معاني ال</w:t>
      </w:r>
      <w:r>
        <w:rPr>
          <w:rtl/>
        </w:rPr>
        <w:t>أ</w:t>
      </w:r>
      <w:r w:rsidRPr="00DF5C21">
        <w:rPr>
          <w:rtl/>
        </w:rPr>
        <w:t>حاديث وتمييز غث</w:t>
      </w:r>
      <w:r>
        <w:rPr>
          <w:rtl/>
        </w:rPr>
        <w:t>ّ</w:t>
      </w:r>
      <w:r w:rsidRPr="00DF5C21">
        <w:rPr>
          <w:rtl/>
        </w:rPr>
        <w:t>ها من سمينها</w:t>
      </w:r>
      <w:r w:rsidR="00D10150">
        <w:rPr>
          <w:rtl/>
        </w:rPr>
        <w:t xml:space="preserve">، </w:t>
      </w:r>
      <w:r w:rsidRPr="00DF5C21">
        <w:rPr>
          <w:rtl/>
        </w:rPr>
        <w:t>وبين البحث الكلامي</w:t>
      </w:r>
      <w:r w:rsidR="00FC4AF2">
        <w:rPr>
          <w:rtl/>
        </w:rPr>
        <w:t>ّ</w:t>
      </w:r>
      <w:r w:rsidRPr="00DF5C21">
        <w:rPr>
          <w:rtl/>
        </w:rPr>
        <w:t xml:space="preserve"> الناظر في أن</w:t>
      </w:r>
      <w:r>
        <w:rPr>
          <w:rtl/>
        </w:rPr>
        <w:t>ّ</w:t>
      </w:r>
      <w:r w:rsidRPr="00DF5C21">
        <w:rPr>
          <w:rtl/>
        </w:rPr>
        <w:t xml:space="preserve"> أبا بكر أفضل من علي</w:t>
      </w:r>
      <w:r>
        <w:rPr>
          <w:rtl/>
        </w:rPr>
        <w:t>ّ</w:t>
      </w:r>
      <w:r w:rsidRPr="00DF5C21">
        <w:rPr>
          <w:rtl/>
        </w:rPr>
        <w:t xml:space="preserve"> أو عليا</w:t>
      </w:r>
      <w:r>
        <w:rPr>
          <w:rtl/>
        </w:rPr>
        <w:t>ّ</w:t>
      </w:r>
      <w:r w:rsidRPr="00DF5C21">
        <w:rPr>
          <w:rtl/>
        </w:rPr>
        <w:t>ً أفضل من أبي بكر</w:t>
      </w:r>
      <w:r w:rsidR="00AC59B4">
        <w:rPr>
          <w:rtl/>
        </w:rPr>
        <w:t>،</w:t>
      </w:r>
      <w:r w:rsidRPr="00DF5C21">
        <w:rPr>
          <w:rtl/>
        </w:rPr>
        <w:t xml:space="preserve"> وفي أن</w:t>
      </w:r>
      <w:r>
        <w:rPr>
          <w:rtl/>
        </w:rPr>
        <w:t>ّ</w:t>
      </w:r>
      <w:r w:rsidRPr="00DF5C21">
        <w:rPr>
          <w:rtl/>
        </w:rPr>
        <w:t xml:space="preserve"> إمارة الحاج</w:t>
      </w:r>
      <w:r w:rsidR="00FC4AF2">
        <w:rPr>
          <w:rtl/>
        </w:rPr>
        <w:t>ّ</w:t>
      </w:r>
      <w:r w:rsidRPr="00DF5C21">
        <w:rPr>
          <w:rtl/>
        </w:rPr>
        <w:t xml:space="preserve"> أفضل أو الرسالة في تبليغ آيات براءة</w:t>
      </w:r>
      <w:r w:rsidR="00D10150">
        <w:rPr>
          <w:rtl/>
        </w:rPr>
        <w:t xml:space="preserve">؛ </w:t>
      </w:r>
      <w:r w:rsidRPr="00DF5C21">
        <w:rPr>
          <w:rtl/>
        </w:rPr>
        <w:t>ولمن كان إمارة الحج</w:t>
      </w:r>
      <w:r w:rsidR="00FC4AF2">
        <w:rPr>
          <w:rtl/>
        </w:rPr>
        <w:t>ّ</w:t>
      </w:r>
      <w:r w:rsidRPr="00DF5C21">
        <w:rPr>
          <w:rtl/>
        </w:rPr>
        <w:t xml:space="preserve"> </w:t>
      </w:r>
      <w:r w:rsidR="00B61253">
        <w:rPr>
          <w:rtl/>
        </w:rPr>
        <w:t>إ</w:t>
      </w:r>
      <w:r w:rsidRPr="00DF5C21">
        <w:rPr>
          <w:rtl/>
        </w:rPr>
        <w:t>ذ ذاك لأبي بكر أو لعلي</w:t>
      </w:r>
      <w:r>
        <w:rPr>
          <w:rtl/>
        </w:rPr>
        <w:t>ّ</w:t>
      </w:r>
      <w:r w:rsidRPr="00DF5C21">
        <w:rPr>
          <w:rtl/>
        </w:rPr>
        <w:t>؟ أم</w:t>
      </w:r>
      <w:r>
        <w:rPr>
          <w:rtl/>
        </w:rPr>
        <w:t>ّ</w:t>
      </w:r>
      <w:r w:rsidRPr="00DF5C21">
        <w:rPr>
          <w:rtl/>
        </w:rPr>
        <w:t>ا البحث الكلامي</w:t>
      </w:r>
      <w:r w:rsidR="00FC4AF2">
        <w:rPr>
          <w:rtl/>
        </w:rPr>
        <w:t>ّ</w:t>
      </w:r>
      <w:r w:rsidRPr="00DF5C21">
        <w:rPr>
          <w:rtl/>
        </w:rPr>
        <w:t xml:space="preserve"> فلسنا نشتغل به في هذا المقام فهو خارج عن غرضنا</w:t>
      </w:r>
      <w:r w:rsidR="00D10150">
        <w:rPr>
          <w:rtl/>
        </w:rPr>
        <w:t xml:space="preserve">، </w:t>
      </w:r>
      <w:r w:rsidRPr="00DF5C21">
        <w:rPr>
          <w:rtl/>
        </w:rPr>
        <w:t>وأم</w:t>
      </w:r>
      <w:r>
        <w:rPr>
          <w:rtl/>
        </w:rPr>
        <w:t>ّ</w:t>
      </w:r>
      <w:r w:rsidRPr="00DF5C21">
        <w:rPr>
          <w:rtl/>
        </w:rPr>
        <w:t>ا البحث الروائي</w:t>
      </w:r>
      <w:r w:rsidR="00FC4AF2">
        <w:rPr>
          <w:rtl/>
        </w:rPr>
        <w:t>ّ</w:t>
      </w:r>
      <w:r w:rsidRPr="00DF5C21">
        <w:rPr>
          <w:rtl/>
        </w:rPr>
        <w:t xml:space="preserve"> أو التفسيري</w:t>
      </w:r>
      <w:r w:rsidR="00FC4AF2">
        <w:rPr>
          <w:rtl/>
        </w:rPr>
        <w:t>ّ</w:t>
      </w:r>
      <w:r w:rsidRPr="00DF5C21">
        <w:rPr>
          <w:rtl/>
        </w:rPr>
        <w:t xml:space="preserve"> فيما يرتبط به الآيات إلى أسباب نزولها مم</w:t>
      </w:r>
      <w:r w:rsidR="00FC4AF2">
        <w:rPr>
          <w:rtl/>
        </w:rPr>
        <w:t>ّ</w:t>
      </w:r>
      <w:r w:rsidRPr="00DF5C21">
        <w:rPr>
          <w:rtl/>
        </w:rPr>
        <w:t>ا يتعل</w:t>
      </w:r>
      <w:r>
        <w:rPr>
          <w:rtl/>
        </w:rPr>
        <w:t>ّ</w:t>
      </w:r>
      <w:r w:rsidRPr="00DF5C21">
        <w:rPr>
          <w:rtl/>
        </w:rPr>
        <w:t>ق بمعاني الآيات فال</w:t>
      </w:r>
      <w:r w:rsidR="00FC4AF2">
        <w:rPr>
          <w:rtl/>
        </w:rPr>
        <w:t>ّ</w:t>
      </w:r>
      <w:r w:rsidRPr="00DF5C21">
        <w:rPr>
          <w:rtl/>
        </w:rPr>
        <w:t>ذي ينبغي أن يقال بالنظر إليه أن</w:t>
      </w:r>
      <w:r>
        <w:rPr>
          <w:rtl/>
        </w:rPr>
        <w:t>ّ</w:t>
      </w:r>
      <w:r w:rsidRPr="00DF5C21">
        <w:rPr>
          <w:rtl/>
        </w:rPr>
        <w:t>هم أخطأوا في هذا التوجيه</w:t>
      </w:r>
      <w:r w:rsidR="00A117E0">
        <w:rPr>
          <w:rtl/>
        </w:rPr>
        <w:t>.</w:t>
      </w:r>
    </w:p>
    <w:p w:rsidR="00845E56" w:rsidRDefault="00301327" w:rsidP="00495BF5">
      <w:pPr>
        <w:pStyle w:val="libNormal"/>
        <w:rPr>
          <w:rtl/>
        </w:rPr>
      </w:pPr>
      <w:r w:rsidRPr="00DF5C21">
        <w:rPr>
          <w:rtl/>
        </w:rPr>
        <w:t>فليت شعري من أين تسل</w:t>
      </w:r>
      <w:r>
        <w:rPr>
          <w:rtl/>
        </w:rPr>
        <w:t>ّ</w:t>
      </w:r>
      <w:r w:rsidRPr="00DF5C21">
        <w:rPr>
          <w:rtl/>
        </w:rPr>
        <w:t>موا أن</w:t>
      </w:r>
      <w:r>
        <w:rPr>
          <w:rtl/>
        </w:rPr>
        <w:t>ّ</w:t>
      </w:r>
      <w:r w:rsidRPr="00DF5C21">
        <w:rPr>
          <w:rtl/>
        </w:rPr>
        <w:t xml:space="preserve"> هذه الجملة ال</w:t>
      </w:r>
      <w:r w:rsidR="00B61253">
        <w:rPr>
          <w:rtl/>
        </w:rPr>
        <w:t>ّ</w:t>
      </w:r>
      <w:r w:rsidRPr="00DF5C21">
        <w:rPr>
          <w:rtl/>
        </w:rPr>
        <w:t>تي نزل بها جبرئيل</w:t>
      </w:r>
      <w:r w:rsidR="00D10150">
        <w:rPr>
          <w:rtl/>
        </w:rPr>
        <w:t>: (</w:t>
      </w:r>
      <w:r w:rsidR="00A117E0">
        <w:rPr>
          <w:rtl/>
        </w:rPr>
        <w:t>إ</w:t>
      </w:r>
      <w:r w:rsidRPr="00DF5C21">
        <w:rPr>
          <w:rtl/>
        </w:rPr>
        <w:t>ن</w:t>
      </w:r>
      <w:r>
        <w:rPr>
          <w:rtl/>
        </w:rPr>
        <w:t>ّ</w:t>
      </w:r>
      <w:r w:rsidRPr="00DF5C21">
        <w:rPr>
          <w:rtl/>
        </w:rPr>
        <w:t>ه لايؤد</w:t>
      </w:r>
      <w:r>
        <w:rPr>
          <w:rtl/>
        </w:rPr>
        <w:t>ّ</w:t>
      </w:r>
      <w:r w:rsidRPr="00DF5C21">
        <w:rPr>
          <w:rtl/>
        </w:rPr>
        <w:t>ي عنك إلا</w:t>
      </w:r>
      <w:r>
        <w:rPr>
          <w:rtl/>
        </w:rPr>
        <w:t>ّ</w:t>
      </w:r>
      <w:r w:rsidRPr="00DF5C21">
        <w:rPr>
          <w:rtl/>
        </w:rPr>
        <w:t xml:space="preserve"> أنت أو رجل منك</w:t>
      </w:r>
      <w:r w:rsidR="00D10150">
        <w:rPr>
          <w:rtl/>
        </w:rPr>
        <w:t xml:space="preserve">) </w:t>
      </w:r>
      <w:r w:rsidRPr="00DF5C21">
        <w:rPr>
          <w:rtl/>
        </w:rPr>
        <w:t>مقي</w:t>
      </w:r>
      <w:r>
        <w:rPr>
          <w:rtl/>
        </w:rPr>
        <w:t>ّ</w:t>
      </w:r>
      <w:r w:rsidRPr="00DF5C21">
        <w:rPr>
          <w:rtl/>
        </w:rPr>
        <w:t>د</w:t>
      </w:r>
      <w:r w:rsidR="00A117E0">
        <w:rPr>
          <w:rtl/>
        </w:rPr>
        <w:t>ة</w:t>
      </w:r>
      <w:r w:rsidRPr="00DF5C21">
        <w:rPr>
          <w:rtl/>
        </w:rPr>
        <w:t xml:space="preserve"> بنقض العهد لا يدل</w:t>
      </w:r>
      <w:r w:rsidR="00495BF5">
        <w:rPr>
          <w:rtl/>
        </w:rPr>
        <w:t>ّ</w:t>
      </w:r>
      <w:r w:rsidRPr="00DF5C21">
        <w:rPr>
          <w:rtl/>
        </w:rPr>
        <w:t xml:space="preserve"> على أزيد من ذلك</w:t>
      </w:r>
      <w:r w:rsidR="00D10150">
        <w:rPr>
          <w:rtl/>
        </w:rPr>
        <w:t xml:space="preserve">، </w:t>
      </w:r>
      <w:r w:rsidRPr="00DF5C21">
        <w:rPr>
          <w:rtl/>
        </w:rPr>
        <w:t xml:space="preserve">ولا دليل عليه من نقل أو عقل فالجملة ظاهرة </w:t>
      </w:r>
      <w:r>
        <w:rPr>
          <w:rtl/>
        </w:rPr>
        <w:t>أ</w:t>
      </w:r>
      <w:r w:rsidRPr="00DF5C21">
        <w:rPr>
          <w:rtl/>
        </w:rPr>
        <w:t>ت</w:t>
      </w:r>
      <w:r>
        <w:rPr>
          <w:rtl/>
        </w:rPr>
        <w:t>ّ</w:t>
      </w:r>
      <w:r w:rsidRPr="00DF5C21">
        <w:rPr>
          <w:rtl/>
        </w:rPr>
        <w:t>م ظهور في أن</w:t>
      </w:r>
      <w:r>
        <w:rPr>
          <w:rtl/>
        </w:rPr>
        <w:t>ّ</w:t>
      </w:r>
      <w:r w:rsidRPr="00DF5C21">
        <w:rPr>
          <w:rtl/>
        </w:rPr>
        <w:t xml:space="preserve"> ماكان على رسول الله </w:t>
      </w:r>
      <w:r>
        <w:rPr>
          <w:rtl/>
        </w:rPr>
        <w:t xml:space="preserve">صلّى الله عليه وآله </w:t>
      </w:r>
      <w:r w:rsidRPr="00DF5C21">
        <w:rPr>
          <w:rtl/>
        </w:rPr>
        <w:t>وسل</w:t>
      </w:r>
      <w:r w:rsidR="00956F26">
        <w:rPr>
          <w:rtl/>
        </w:rPr>
        <w:t>ّ</w:t>
      </w:r>
      <w:r w:rsidRPr="00DF5C21">
        <w:rPr>
          <w:rtl/>
        </w:rPr>
        <w:t>م أن يؤد</w:t>
      </w:r>
      <w:r>
        <w:rPr>
          <w:rtl/>
        </w:rPr>
        <w:t>ّ</w:t>
      </w:r>
      <w:r w:rsidRPr="00DF5C21">
        <w:rPr>
          <w:rtl/>
        </w:rPr>
        <w:t>يه لايجوز أن يؤد</w:t>
      </w:r>
      <w:r>
        <w:rPr>
          <w:rtl/>
        </w:rPr>
        <w:t>ّ</w:t>
      </w:r>
      <w:r w:rsidRPr="00DF5C21">
        <w:rPr>
          <w:rtl/>
        </w:rPr>
        <w:t>يه إل</w:t>
      </w:r>
      <w:r>
        <w:rPr>
          <w:rtl/>
        </w:rPr>
        <w:t>ّ</w:t>
      </w:r>
      <w:r w:rsidRPr="00DF5C21">
        <w:rPr>
          <w:rtl/>
        </w:rPr>
        <w:t>ا هو أو رجل منه سوا</w:t>
      </w:r>
      <w:r w:rsidR="00A117E0">
        <w:rPr>
          <w:rtl/>
        </w:rPr>
        <w:t>ء</w:t>
      </w:r>
      <w:r w:rsidR="00D10150">
        <w:rPr>
          <w:rtl/>
        </w:rPr>
        <w:t xml:space="preserve">، </w:t>
      </w:r>
      <w:r w:rsidRPr="00DF5C21">
        <w:rPr>
          <w:rtl/>
        </w:rPr>
        <w:t xml:space="preserve">كان نقض عهد من جانب الله كما في مورد براءة أو حكما </w:t>
      </w:r>
      <w:r w:rsidR="00A117E0">
        <w:rPr>
          <w:rtl/>
        </w:rPr>
        <w:t>آ</w:t>
      </w:r>
      <w:r w:rsidRPr="00DF5C21">
        <w:rPr>
          <w:rtl/>
        </w:rPr>
        <w:t>خر إلهي</w:t>
      </w:r>
      <w:r w:rsidR="00A117E0">
        <w:rPr>
          <w:rtl/>
        </w:rPr>
        <w:t>ّ</w:t>
      </w:r>
      <w:r w:rsidRPr="00DF5C21">
        <w:rPr>
          <w:rtl/>
        </w:rPr>
        <w:t xml:space="preserve">اً على رسول الله </w:t>
      </w:r>
      <w:r>
        <w:rPr>
          <w:rtl/>
        </w:rPr>
        <w:t xml:space="preserve">صلّى الله عليه وآله </w:t>
      </w:r>
      <w:r w:rsidRPr="00DF5C21">
        <w:rPr>
          <w:rtl/>
        </w:rPr>
        <w:t>وسل</w:t>
      </w:r>
      <w:r w:rsidR="00956F26">
        <w:rPr>
          <w:rtl/>
        </w:rPr>
        <w:t>ّ</w:t>
      </w:r>
      <w:r w:rsidRPr="00DF5C21">
        <w:rPr>
          <w:rtl/>
        </w:rPr>
        <w:t>م أن يؤد</w:t>
      </w:r>
      <w:r>
        <w:rPr>
          <w:rtl/>
        </w:rPr>
        <w:t>ّ</w:t>
      </w:r>
      <w:r w:rsidRPr="00DF5C21">
        <w:rPr>
          <w:rtl/>
        </w:rPr>
        <w:t>يه ويبل</w:t>
      </w:r>
      <w:r w:rsidR="00A117E0">
        <w:rPr>
          <w:rtl/>
        </w:rPr>
        <w:t>ّ</w:t>
      </w:r>
      <w:r w:rsidRPr="00DF5C21">
        <w:rPr>
          <w:rtl/>
        </w:rPr>
        <w:t>غه</w:t>
      </w:r>
      <w:r w:rsidR="00A117E0">
        <w:rPr>
          <w:rtl/>
        </w:rPr>
        <w:t>.</w:t>
      </w:r>
    </w:p>
    <w:p w:rsidR="00301327" w:rsidRPr="00DF5C21" w:rsidRDefault="00301327" w:rsidP="00B61253">
      <w:pPr>
        <w:pStyle w:val="libNormal"/>
        <w:rPr>
          <w:rtl/>
        </w:rPr>
      </w:pPr>
      <w:r w:rsidRPr="00DF5C21">
        <w:rPr>
          <w:rtl/>
        </w:rPr>
        <w:t xml:space="preserve">وهذا غير ما كان من أقسام الرسالة منه </w:t>
      </w:r>
      <w:r>
        <w:rPr>
          <w:rtl/>
        </w:rPr>
        <w:t>صلّى الله عليه وآله</w:t>
      </w:r>
      <w:r w:rsidR="003F0683">
        <w:rPr>
          <w:rtl/>
        </w:rPr>
        <w:t xml:space="preserve"> وسلّم </w:t>
      </w:r>
      <w:r w:rsidRPr="00DF5C21">
        <w:rPr>
          <w:rtl/>
        </w:rPr>
        <w:t>مم</w:t>
      </w:r>
      <w:r w:rsidR="00A117E0">
        <w:rPr>
          <w:rtl/>
        </w:rPr>
        <w:t>ّ</w:t>
      </w:r>
      <w:r w:rsidRPr="00DF5C21">
        <w:rPr>
          <w:rtl/>
        </w:rPr>
        <w:t>ا ليس عليه أن يؤد</w:t>
      </w:r>
      <w:r>
        <w:rPr>
          <w:rtl/>
        </w:rPr>
        <w:t>ّ</w:t>
      </w:r>
      <w:r w:rsidRPr="00DF5C21">
        <w:rPr>
          <w:rtl/>
        </w:rPr>
        <w:t>يه بنفسه الشريفة كالكتب ال</w:t>
      </w:r>
      <w:r w:rsidR="00A117E0">
        <w:rPr>
          <w:rtl/>
        </w:rPr>
        <w:t>ّ</w:t>
      </w:r>
      <w:r w:rsidRPr="00DF5C21">
        <w:rPr>
          <w:rtl/>
        </w:rPr>
        <w:t>تي</w:t>
      </w:r>
      <w:r w:rsidR="0092523D">
        <w:rPr>
          <w:rtl/>
        </w:rPr>
        <w:t xml:space="preserve"> أرسل </w:t>
      </w:r>
      <w:r w:rsidRPr="00DF5C21">
        <w:rPr>
          <w:rtl/>
        </w:rPr>
        <w:t>بها إلى الملوك والأمم والأقوام في الدعوة إلى الإسلام وكذا سائر الرسالات ال</w:t>
      </w:r>
      <w:r w:rsidR="00B61253">
        <w:rPr>
          <w:rtl/>
        </w:rPr>
        <w:t>ّ</w:t>
      </w:r>
      <w:r w:rsidRPr="00DF5C21">
        <w:rPr>
          <w:rtl/>
        </w:rPr>
        <w:t>تي كان يبعث بها رجالاً من المؤمنين إلى الناس في أمور يرجع إلى دينهم وال</w:t>
      </w:r>
      <w:r w:rsidR="00B61253">
        <w:rPr>
          <w:rtl/>
        </w:rPr>
        <w:t>إ</w:t>
      </w:r>
      <w:r w:rsidRPr="00DF5C21">
        <w:rPr>
          <w:rtl/>
        </w:rPr>
        <w:t>مارات والولايات ونحو ذلك.</w:t>
      </w:r>
    </w:p>
    <w:p w:rsidR="00E262B8" w:rsidRDefault="00E262B8" w:rsidP="00E262B8">
      <w:pPr>
        <w:pStyle w:val="libNormal"/>
        <w:rPr>
          <w:rtl/>
        </w:rPr>
      </w:pPr>
      <w:r>
        <w:rPr>
          <w:rtl/>
        </w:rPr>
        <w:br w:type="page"/>
      </w:r>
    </w:p>
    <w:p w:rsidR="00845E56" w:rsidRDefault="00301327" w:rsidP="00B61253">
      <w:pPr>
        <w:pStyle w:val="libNormal"/>
        <w:rPr>
          <w:rtl/>
        </w:rPr>
      </w:pPr>
      <w:r w:rsidRPr="00DF5C21">
        <w:rPr>
          <w:rtl/>
        </w:rPr>
        <w:lastRenderedPageBreak/>
        <w:t>ففرق جليّ بين هذه الأمور وبين براءة ونظائرها فان</w:t>
      </w:r>
      <w:r>
        <w:rPr>
          <w:rtl/>
        </w:rPr>
        <w:t>ّ</w:t>
      </w:r>
      <w:r w:rsidRPr="00DF5C21">
        <w:rPr>
          <w:rtl/>
        </w:rPr>
        <w:t xml:space="preserve"> ما تتضم</w:t>
      </w:r>
      <w:r w:rsidR="00A117E0">
        <w:rPr>
          <w:rtl/>
        </w:rPr>
        <w:t>ّ</w:t>
      </w:r>
      <w:r w:rsidRPr="00DF5C21">
        <w:rPr>
          <w:rtl/>
        </w:rPr>
        <w:t>نه آيات براءة وأمثال النهي عن الطواف عرياناً</w:t>
      </w:r>
      <w:r w:rsidR="00D10150">
        <w:rPr>
          <w:rtl/>
        </w:rPr>
        <w:t xml:space="preserve">، </w:t>
      </w:r>
      <w:r w:rsidRPr="00DF5C21">
        <w:rPr>
          <w:rtl/>
        </w:rPr>
        <w:t>والنهي عن حج</w:t>
      </w:r>
      <w:r w:rsidR="00A117E0">
        <w:rPr>
          <w:rtl/>
        </w:rPr>
        <w:t>ّ</w:t>
      </w:r>
      <w:r w:rsidRPr="00DF5C21">
        <w:rPr>
          <w:rtl/>
        </w:rPr>
        <w:t xml:space="preserve"> المشركين بعد العام أحكام </w:t>
      </w:r>
      <w:r w:rsidR="00B61253">
        <w:rPr>
          <w:rtl/>
        </w:rPr>
        <w:t>إ</w:t>
      </w:r>
      <w:r w:rsidRPr="00DF5C21">
        <w:rPr>
          <w:rtl/>
        </w:rPr>
        <w:t>لهي</w:t>
      </w:r>
      <w:r w:rsidR="00A117E0">
        <w:rPr>
          <w:rtl/>
        </w:rPr>
        <w:t>ّ</w:t>
      </w:r>
      <w:r w:rsidRPr="00DF5C21">
        <w:rPr>
          <w:rtl/>
        </w:rPr>
        <w:t>ة ابتدائي</w:t>
      </w:r>
      <w:r w:rsidR="00A117E0">
        <w:rPr>
          <w:rtl/>
        </w:rPr>
        <w:t>ّ</w:t>
      </w:r>
      <w:r w:rsidRPr="00DF5C21">
        <w:rPr>
          <w:rtl/>
        </w:rPr>
        <w:t>ة لم تبلّغ بعد ولم تؤدَّ إلى من ي</w:t>
      </w:r>
      <w:r>
        <w:rPr>
          <w:rtl/>
        </w:rPr>
        <w:t>ج</w:t>
      </w:r>
      <w:r w:rsidRPr="00DF5C21">
        <w:rPr>
          <w:rtl/>
        </w:rPr>
        <w:t>ب أن تبل</w:t>
      </w:r>
      <w:r w:rsidR="00A117E0">
        <w:rPr>
          <w:rtl/>
        </w:rPr>
        <w:t>ِّ</w:t>
      </w:r>
      <w:r w:rsidRPr="00DF5C21">
        <w:rPr>
          <w:rtl/>
        </w:rPr>
        <w:t>غه</w:t>
      </w:r>
      <w:r w:rsidR="00D10150">
        <w:rPr>
          <w:rtl/>
        </w:rPr>
        <w:t xml:space="preserve">، </w:t>
      </w:r>
      <w:r w:rsidRPr="00DF5C21">
        <w:rPr>
          <w:rtl/>
        </w:rPr>
        <w:t>وهم المشركون بمك</w:t>
      </w:r>
      <w:r>
        <w:rPr>
          <w:rtl/>
        </w:rPr>
        <w:t>ّ</w:t>
      </w:r>
      <w:r w:rsidRPr="00DF5C21">
        <w:rPr>
          <w:rtl/>
        </w:rPr>
        <w:t>ة والحج</w:t>
      </w:r>
      <w:r w:rsidR="00A117E0">
        <w:rPr>
          <w:rtl/>
        </w:rPr>
        <w:t>ّ</w:t>
      </w:r>
      <w:r w:rsidRPr="00DF5C21">
        <w:rPr>
          <w:rtl/>
        </w:rPr>
        <w:t>اج منهم</w:t>
      </w:r>
      <w:r w:rsidR="00D10150">
        <w:rPr>
          <w:rtl/>
        </w:rPr>
        <w:t xml:space="preserve">، </w:t>
      </w:r>
      <w:r w:rsidRPr="00DF5C21">
        <w:rPr>
          <w:rtl/>
        </w:rPr>
        <w:t>ولارسالة من الله في ذلك إل</w:t>
      </w:r>
      <w:r>
        <w:rPr>
          <w:rtl/>
        </w:rPr>
        <w:t>ّ</w:t>
      </w:r>
      <w:r w:rsidRPr="00DF5C21">
        <w:rPr>
          <w:rtl/>
        </w:rPr>
        <w:t>ا لرسوله وأم</w:t>
      </w:r>
      <w:r w:rsidR="00B61253">
        <w:rPr>
          <w:rtl/>
        </w:rPr>
        <w:t>ّ</w:t>
      </w:r>
      <w:r w:rsidRPr="00DF5C21">
        <w:rPr>
          <w:rtl/>
        </w:rPr>
        <w:t>ا سائر الموارد ال</w:t>
      </w:r>
      <w:r w:rsidR="00B61253">
        <w:rPr>
          <w:rtl/>
        </w:rPr>
        <w:t>ّ</w:t>
      </w:r>
      <w:r w:rsidRPr="00DF5C21">
        <w:rPr>
          <w:rtl/>
        </w:rPr>
        <w:t>تي كان يكتفي النبي</w:t>
      </w:r>
      <w:r w:rsidR="00956F26">
        <w:rPr>
          <w:rtl/>
        </w:rPr>
        <w:t>ّ</w:t>
      </w:r>
      <w:r w:rsidR="00D10150">
        <w:rPr>
          <w:rtl/>
        </w:rPr>
        <w:t xml:space="preserve"> (</w:t>
      </w:r>
      <w:r w:rsidRPr="00DF5C21">
        <w:rPr>
          <w:rtl/>
        </w:rPr>
        <w:t>ص</w:t>
      </w:r>
      <w:r w:rsidR="00D10150">
        <w:rPr>
          <w:rtl/>
        </w:rPr>
        <w:t xml:space="preserve">) </w:t>
      </w:r>
      <w:r w:rsidRPr="00DF5C21">
        <w:rPr>
          <w:rtl/>
        </w:rPr>
        <w:t>ببعث الرسل للتبيلغ فقد كانت مم</w:t>
      </w:r>
      <w:r w:rsidR="00A117E0">
        <w:rPr>
          <w:rtl/>
        </w:rPr>
        <w:t>ّ</w:t>
      </w:r>
      <w:r w:rsidRPr="00DF5C21">
        <w:rPr>
          <w:rtl/>
        </w:rPr>
        <w:t>ا فرغ</w:t>
      </w:r>
      <w:r w:rsidR="00D10150">
        <w:rPr>
          <w:rtl/>
        </w:rPr>
        <w:t xml:space="preserve"> (</w:t>
      </w:r>
      <w:r w:rsidRPr="00DF5C21">
        <w:rPr>
          <w:rtl/>
        </w:rPr>
        <w:t>ص</w:t>
      </w:r>
      <w:r w:rsidR="00D10150">
        <w:rPr>
          <w:rtl/>
        </w:rPr>
        <w:t xml:space="preserve">) </w:t>
      </w:r>
      <w:r w:rsidRPr="00DF5C21">
        <w:rPr>
          <w:rtl/>
        </w:rPr>
        <w:t>فيها من أصل التبيلغ والت</w:t>
      </w:r>
      <w:r w:rsidR="00B61253">
        <w:rPr>
          <w:rtl/>
        </w:rPr>
        <w:t>أ</w:t>
      </w:r>
      <w:r w:rsidRPr="00DF5C21">
        <w:rPr>
          <w:rtl/>
        </w:rPr>
        <w:t>دية</w:t>
      </w:r>
      <w:r w:rsidR="00AC59B4">
        <w:rPr>
          <w:rtl/>
        </w:rPr>
        <w:t>،</w:t>
      </w:r>
      <w:r w:rsidRPr="00DF5C21">
        <w:rPr>
          <w:rtl/>
        </w:rPr>
        <w:t xml:space="preserve"> بتبليغه</w:t>
      </w:r>
      <w:r w:rsidR="00D10150">
        <w:rPr>
          <w:rtl/>
        </w:rPr>
        <w:t xml:space="preserve"> </w:t>
      </w:r>
      <w:r w:rsidRPr="00DF5C21">
        <w:rPr>
          <w:rtl/>
        </w:rPr>
        <w:t>من وسعه تبليغه</w:t>
      </w:r>
      <w:r w:rsidR="00D10150">
        <w:rPr>
          <w:rtl/>
        </w:rPr>
        <w:t xml:space="preserve"> ممّن </w:t>
      </w:r>
      <w:r w:rsidRPr="00DF5C21">
        <w:rPr>
          <w:rtl/>
        </w:rPr>
        <w:t>حضر كالدعوة إلى الإسلام وسائر شرائع الدين</w:t>
      </w:r>
      <w:r w:rsidR="00B61253">
        <w:rPr>
          <w:rtl/>
        </w:rPr>
        <w:t>،</w:t>
      </w:r>
      <w:r w:rsidRPr="00DF5C21">
        <w:rPr>
          <w:rtl/>
        </w:rPr>
        <w:t xml:space="preserve"> وكان يقول</w:t>
      </w:r>
      <w:r w:rsidR="00D10150">
        <w:rPr>
          <w:rtl/>
        </w:rPr>
        <w:t xml:space="preserve">: </w:t>
      </w:r>
    </w:p>
    <w:p w:rsidR="00301327" w:rsidRPr="00DF5C21" w:rsidRDefault="00D10150" w:rsidP="00B61253">
      <w:pPr>
        <w:pStyle w:val="libNormal"/>
        <w:rPr>
          <w:rtl/>
        </w:rPr>
      </w:pPr>
      <w:r>
        <w:rPr>
          <w:rtl/>
        </w:rPr>
        <w:t>(</w:t>
      </w:r>
      <w:r w:rsidR="00301327" w:rsidRPr="00DF5C21">
        <w:rPr>
          <w:rtl/>
        </w:rPr>
        <w:t>ليبل</w:t>
      </w:r>
      <w:r w:rsidR="00956F26">
        <w:rPr>
          <w:rtl/>
        </w:rPr>
        <w:t>ّ</w:t>
      </w:r>
      <w:r w:rsidR="00301327" w:rsidRPr="00DF5C21">
        <w:rPr>
          <w:rtl/>
        </w:rPr>
        <w:t>غ الشاهد منكم الغائب</w:t>
      </w:r>
      <w:r>
        <w:rPr>
          <w:rtl/>
        </w:rPr>
        <w:t xml:space="preserve">) </w:t>
      </w:r>
      <w:r w:rsidR="00301327" w:rsidRPr="00DF5C21">
        <w:rPr>
          <w:rtl/>
        </w:rPr>
        <w:t>ثم</w:t>
      </w:r>
      <w:r w:rsidR="00B61253">
        <w:rPr>
          <w:rtl/>
        </w:rPr>
        <w:t>َّ</w:t>
      </w:r>
      <w:r>
        <w:rPr>
          <w:rtl/>
        </w:rPr>
        <w:t xml:space="preserve"> </w:t>
      </w:r>
      <w:r w:rsidR="00301327" w:rsidRPr="00DF5C21">
        <w:rPr>
          <w:rtl/>
        </w:rPr>
        <w:t>إذا مس</w:t>
      </w:r>
      <w:r w:rsidR="00301327">
        <w:rPr>
          <w:rtl/>
        </w:rPr>
        <w:t>ّ</w:t>
      </w:r>
      <w:r w:rsidR="00301327" w:rsidRPr="00DF5C21">
        <w:rPr>
          <w:rtl/>
        </w:rPr>
        <w:t xml:space="preserve">ت الحاجة إلى تبليغه بعض من لاوثوق عادة ببلوغ الحكم إليه </w:t>
      </w:r>
      <w:r w:rsidR="00B61253">
        <w:rPr>
          <w:rtl/>
        </w:rPr>
        <w:t>أ</w:t>
      </w:r>
      <w:r w:rsidR="00301327" w:rsidRPr="00DF5C21">
        <w:rPr>
          <w:rtl/>
        </w:rPr>
        <w:t>و</w:t>
      </w:r>
      <w:r w:rsidR="00301327">
        <w:rPr>
          <w:rtl/>
        </w:rPr>
        <w:t xml:space="preserve"> </w:t>
      </w:r>
      <w:r w:rsidR="00301327" w:rsidRPr="00DF5C21">
        <w:rPr>
          <w:rtl/>
        </w:rPr>
        <w:t xml:space="preserve">لا </w:t>
      </w:r>
      <w:r w:rsidR="00B61253">
        <w:rPr>
          <w:rtl/>
        </w:rPr>
        <w:t>أ</w:t>
      </w:r>
      <w:r w:rsidR="00301327" w:rsidRPr="00DF5C21">
        <w:rPr>
          <w:rtl/>
        </w:rPr>
        <w:t>ثر لمجر</w:t>
      </w:r>
      <w:r w:rsidR="00A117E0">
        <w:rPr>
          <w:rtl/>
        </w:rPr>
        <w:t>ّ</w:t>
      </w:r>
      <w:r w:rsidR="00301327" w:rsidRPr="00DF5C21">
        <w:rPr>
          <w:rtl/>
        </w:rPr>
        <w:t>د البلوغ إلاّ أن يعتني لشأنه بكتاب أو رسول توسّل عند ذلك إلى رسالة أو كتاب كما في دعوة الملوك.</w:t>
      </w:r>
    </w:p>
    <w:p w:rsidR="00301327" w:rsidRPr="00DF5C21" w:rsidRDefault="00301327" w:rsidP="00306D71">
      <w:pPr>
        <w:pStyle w:val="libNormal"/>
        <w:rPr>
          <w:rtl/>
        </w:rPr>
      </w:pPr>
      <w:r w:rsidRPr="00DF5C21">
        <w:rPr>
          <w:rtl/>
        </w:rPr>
        <w:t>وليتأم</w:t>
      </w:r>
      <w:r w:rsidR="00A804ED">
        <w:rPr>
          <w:rtl/>
        </w:rPr>
        <w:t>َّ</w:t>
      </w:r>
      <w:r w:rsidRPr="00DF5C21">
        <w:rPr>
          <w:rtl/>
        </w:rPr>
        <w:t>ل الباحث المنصف قوله</w:t>
      </w:r>
      <w:r w:rsidR="00D10150">
        <w:rPr>
          <w:rtl/>
        </w:rPr>
        <w:t xml:space="preserve">: </w:t>
      </w:r>
      <w:r w:rsidR="003B78C0" w:rsidRPr="003B78C0">
        <w:rPr>
          <w:rtl/>
        </w:rPr>
        <w:t>[</w:t>
      </w:r>
      <w:r w:rsidRPr="00845E56">
        <w:rPr>
          <w:rStyle w:val="libBold2Char"/>
          <w:rtl/>
        </w:rPr>
        <w:t>لايؤدّي عنك إلّا أنت أو رجل منك</w:t>
      </w:r>
      <w:r w:rsidR="003B78C0" w:rsidRPr="003B78C0">
        <w:rPr>
          <w:rtl/>
        </w:rPr>
        <w:t>]</w:t>
      </w:r>
      <w:r w:rsidR="00D10150" w:rsidRPr="00845E56">
        <w:rPr>
          <w:rStyle w:val="libBold2Char"/>
          <w:rtl/>
        </w:rPr>
        <w:t xml:space="preserve"> </w:t>
      </w:r>
      <w:r w:rsidRPr="00DF5C21">
        <w:rPr>
          <w:rtl/>
        </w:rPr>
        <w:t>فقد قيل</w:t>
      </w:r>
      <w:r w:rsidR="00B61253">
        <w:rPr>
          <w:rtl/>
        </w:rPr>
        <w:t>:</w:t>
      </w:r>
      <w:r w:rsidR="00D10150">
        <w:rPr>
          <w:rtl/>
        </w:rPr>
        <w:t xml:space="preserve"> (</w:t>
      </w:r>
      <w:r w:rsidRPr="00DF5C21">
        <w:rPr>
          <w:rtl/>
        </w:rPr>
        <w:t>لايؤد</w:t>
      </w:r>
      <w:r>
        <w:rPr>
          <w:rtl/>
        </w:rPr>
        <w:t>ّ</w:t>
      </w:r>
      <w:r w:rsidRPr="00DF5C21">
        <w:rPr>
          <w:rtl/>
        </w:rPr>
        <w:t>ي عنك إل</w:t>
      </w:r>
      <w:r>
        <w:rPr>
          <w:rtl/>
        </w:rPr>
        <w:t>ّ</w:t>
      </w:r>
      <w:r w:rsidRPr="00DF5C21">
        <w:rPr>
          <w:rtl/>
        </w:rPr>
        <w:t>ا أنت</w:t>
      </w:r>
      <w:r w:rsidR="00D10150">
        <w:rPr>
          <w:rtl/>
        </w:rPr>
        <w:t xml:space="preserve">) </w:t>
      </w:r>
      <w:r w:rsidRPr="00DF5C21">
        <w:rPr>
          <w:rtl/>
        </w:rPr>
        <w:t>ولم يقل</w:t>
      </w:r>
      <w:r w:rsidR="00D10150">
        <w:rPr>
          <w:rtl/>
        </w:rPr>
        <w:t>: (</w:t>
      </w:r>
      <w:r w:rsidRPr="00DF5C21">
        <w:rPr>
          <w:rtl/>
        </w:rPr>
        <w:t>لايؤد</w:t>
      </w:r>
      <w:r>
        <w:rPr>
          <w:rtl/>
        </w:rPr>
        <w:t>ّ</w:t>
      </w:r>
      <w:r w:rsidRPr="00DF5C21">
        <w:rPr>
          <w:rtl/>
        </w:rPr>
        <w:t>ي إلا</w:t>
      </w:r>
      <w:r>
        <w:rPr>
          <w:rtl/>
        </w:rPr>
        <w:t>ّ</w:t>
      </w:r>
      <w:r w:rsidRPr="00DF5C21">
        <w:rPr>
          <w:rtl/>
        </w:rPr>
        <w:t xml:space="preserve"> أنت أو رجل منك</w:t>
      </w:r>
      <w:r w:rsidR="00D10150">
        <w:rPr>
          <w:rtl/>
        </w:rPr>
        <w:t xml:space="preserve">) حتّى </w:t>
      </w:r>
      <w:r w:rsidRPr="00DF5C21">
        <w:rPr>
          <w:rtl/>
        </w:rPr>
        <w:t>يفيد اشتراك الرسالة</w:t>
      </w:r>
      <w:r w:rsidR="00D10150">
        <w:rPr>
          <w:rtl/>
        </w:rPr>
        <w:t xml:space="preserve">، </w:t>
      </w:r>
      <w:r w:rsidRPr="00DF5C21">
        <w:rPr>
          <w:rtl/>
        </w:rPr>
        <w:t>ولم يقل</w:t>
      </w:r>
      <w:r w:rsidR="00D10150">
        <w:rPr>
          <w:rtl/>
        </w:rPr>
        <w:t>: (</w:t>
      </w:r>
      <w:r w:rsidRPr="00DF5C21">
        <w:rPr>
          <w:rtl/>
        </w:rPr>
        <w:t>لايؤد</w:t>
      </w:r>
      <w:r>
        <w:rPr>
          <w:rtl/>
        </w:rPr>
        <w:t>ّ</w:t>
      </w:r>
      <w:r w:rsidRPr="00DF5C21">
        <w:rPr>
          <w:rtl/>
        </w:rPr>
        <w:t>ي منك إلا</w:t>
      </w:r>
      <w:r>
        <w:rPr>
          <w:rtl/>
        </w:rPr>
        <w:t>ّ</w:t>
      </w:r>
      <w:r w:rsidRPr="00DF5C21">
        <w:rPr>
          <w:rtl/>
        </w:rPr>
        <w:t xml:space="preserve"> رجل منك</w:t>
      </w:r>
      <w:r w:rsidR="00845E56">
        <w:rPr>
          <w:rtl/>
        </w:rPr>
        <w:t>)</w:t>
      </w:r>
      <w:r w:rsidR="00D10150">
        <w:rPr>
          <w:rtl/>
        </w:rPr>
        <w:t xml:space="preserve"> حتّى </w:t>
      </w:r>
      <w:r w:rsidRPr="00DF5C21">
        <w:rPr>
          <w:rtl/>
        </w:rPr>
        <w:t>يشمل سائر الرسالات ال</w:t>
      </w:r>
      <w:r w:rsidR="005C672B">
        <w:rPr>
          <w:rtl/>
        </w:rPr>
        <w:t>ّ</w:t>
      </w:r>
      <w:r w:rsidRPr="00DF5C21">
        <w:rPr>
          <w:rtl/>
        </w:rPr>
        <w:t>تي كان</w:t>
      </w:r>
      <w:r w:rsidR="00D10150">
        <w:rPr>
          <w:rtl/>
        </w:rPr>
        <w:t xml:space="preserve"> (</w:t>
      </w:r>
      <w:r w:rsidRPr="00DF5C21">
        <w:rPr>
          <w:rtl/>
        </w:rPr>
        <w:t>ص</w:t>
      </w:r>
      <w:r w:rsidR="00D10150">
        <w:rPr>
          <w:rtl/>
        </w:rPr>
        <w:t xml:space="preserve">) </w:t>
      </w:r>
      <w:r w:rsidRPr="00DF5C21">
        <w:rPr>
          <w:rtl/>
        </w:rPr>
        <w:t>يقل</w:t>
      </w:r>
      <w:r>
        <w:rPr>
          <w:rtl/>
        </w:rPr>
        <w:t>ّ</w:t>
      </w:r>
      <w:r w:rsidRPr="00DF5C21">
        <w:rPr>
          <w:rtl/>
        </w:rPr>
        <w:t>دها كل</w:t>
      </w:r>
      <w:r>
        <w:rPr>
          <w:rtl/>
        </w:rPr>
        <w:t>ّ</w:t>
      </w:r>
      <w:r w:rsidRPr="00DF5C21">
        <w:rPr>
          <w:rtl/>
        </w:rPr>
        <w:t xml:space="preserve"> من كان من صالحي المؤمنين ف</w:t>
      </w:r>
      <w:r>
        <w:rPr>
          <w:rtl/>
        </w:rPr>
        <w:t>إنّما</w:t>
      </w:r>
      <w:r w:rsidRPr="00DF5C21">
        <w:rPr>
          <w:rtl/>
        </w:rPr>
        <w:t xml:space="preserve"> مفاد قوله</w:t>
      </w:r>
      <w:r w:rsidR="00D10150">
        <w:rPr>
          <w:rtl/>
        </w:rPr>
        <w:t>: (</w:t>
      </w:r>
      <w:r w:rsidRPr="00DF5C21">
        <w:rPr>
          <w:rtl/>
        </w:rPr>
        <w:t>لايؤد</w:t>
      </w:r>
      <w:r>
        <w:rPr>
          <w:rtl/>
        </w:rPr>
        <w:t>ّ</w:t>
      </w:r>
      <w:r w:rsidRPr="00DF5C21">
        <w:rPr>
          <w:rtl/>
        </w:rPr>
        <w:t>ي عنك إلا</w:t>
      </w:r>
      <w:r>
        <w:rPr>
          <w:rtl/>
        </w:rPr>
        <w:t>ّ</w:t>
      </w:r>
      <w:r w:rsidRPr="00DF5C21">
        <w:rPr>
          <w:rtl/>
        </w:rPr>
        <w:t xml:space="preserve"> أنت أو رجل منك</w:t>
      </w:r>
      <w:r w:rsidR="00D10150">
        <w:rPr>
          <w:rtl/>
        </w:rPr>
        <w:t xml:space="preserve">) </w:t>
      </w:r>
      <w:r w:rsidRPr="00DF5C21">
        <w:rPr>
          <w:rtl/>
        </w:rPr>
        <w:t>أن</w:t>
      </w:r>
      <w:r>
        <w:rPr>
          <w:rtl/>
        </w:rPr>
        <w:t>ّ</w:t>
      </w:r>
      <w:r w:rsidRPr="00DF5C21">
        <w:rPr>
          <w:rtl/>
        </w:rPr>
        <w:t xml:space="preserve"> الأمور الرسالي</w:t>
      </w:r>
      <w:r w:rsidR="005C672B">
        <w:rPr>
          <w:rtl/>
        </w:rPr>
        <w:t>ّة</w:t>
      </w:r>
      <w:r w:rsidRPr="00DF5C21">
        <w:rPr>
          <w:rtl/>
        </w:rPr>
        <w:t xml:space="preserve"> ال</w:t>
      </w:r>
      <w:r w:rsidR="005C672B">
        <w:rPr>
          <w:rtl/>
        </w:rPr>
        <w:t>ّ</w:t>
      </w:r>
      <w:r w:rsidRPr="00DF5C21">
        <w:rPr>
          <w:rtl/>
        </w:rPr>
        <w:t>تي يجب عليك نفسك أن تقوم بها لايقوم بها غيرك عوضاً منك إل</w:t>
      </w:r>
      <w:r>
        <w:rPr>
          <w:rtl/>
        </w:rPr>
        <w:t>ّ</w:t>
      </w:r>
      <w:r w:rsidRPr="00DF5C21">
        <w:rPr>
          <w:rtl/>
        </w:rPr>
        <w:t>ا رجل منك أي لايخلفك فيما عليك كالتأدية الابتدائي</w:t>
      </w:r>
      <w:r w:rsidR="00A804ED">
        <w:rPr>
          <w:rtl/>
        </w:rPr>
        <w:t>ّ</w:t>
      </w:r>
      <w:r w:rsidRPr="00DF5C21">
        <w:rPr>
          <w:rtl/>
        </w:rPr>
        <w:t>ة إل</w:t>
      </w:r>
      <w:r>
        <w:rPr>
          <w:rtl/>
        </w:rPr>
        <w:t>ّ</w:t>
      </w:r>
      <w:r w:rsidRPr="00DF5C21">
        <w:rPr>
          <w:rtl/>
        </w:rPr>
        <w:t>ا رجل منك.</w:t>
      </w:r>
    </w:p>
    <w:p w:rsidR="00301327" w:rsidRPr="00DF5C21" w:rsidRDefault="00301327" w:rsidP="00306D71">
      <w:pPr>
        <w:pStyle w:val="libNormal"/>
        <w:rPr>
          <w:rtl/>
        </w:rPr>
      </w:pPr>
      <w:r w:rsidRPr="00DF5C21">
        <w:rPr>
          <w:rtl/>
        </w:rPr>
        <w:t>ثم</w:t>
      </w:r>
      <w:r w:rsidR="00A804ED">
        <w:rPr>
          <w:rtl/>
        </w:rPr>
        <w:t>ّ</w:t>
      </w:r>
      <w:r w:rsidRPr="00DF5C21">
        <w:rPr>
          <w:rtl/>
        </w:rPr>
        <w:t xml:space="preserve"> ليت شعري ما</w:t>
      </w:r>
      <w:r>
        <w:rPr>
          <w:rtl/>
        </w:rPr>
        <w:t xml:space="preserve"> ا</w:t>
      </w:r>
      <w:r w:rsidRPr="00DF5C21">
        <w:rPr>
          <w:rtl/>
        </w:rPr>
        <w:t>ل</w:t>
      </w:r>
      <w:r w:rsidR="00A804ED">
        <w:rPr>
          <w:rtl/>
        </w:rPr>
        <w:t>ّ</w:t>
      </w:r>
      <w:r w:rsidRPr="00DF5C21">
        <w:rPr>
          <w:rtl/>
        </w:rPr>
        <w:t>ذي دعاهم إلى أن أهملوا كلمة الوحي ال</w:t>
      </w:r>
      <w:r w:rsidR="00A804ED">
        <w:rPr>
          <w:rtl/>
        </w:rPr>
        <w:t>ّ</w:t>
      </w:r>
      <w:r w:rsidRPr="00DF5C21">
        <w:rPr>
          <w:rtl/>
        </w:rPr>
        <w:t>تي هي قول الله نزل به جبرئيل</w:t>
      </w:r>
      <w:r w:rsidR="00D10150">
        <w:rPr>
          <w:rtl/>
        </w:rPr>
        <w:t xml:space="preserve"> </w:t>
      </w:r>
      <w:r w:rsidRPr="00DF5C21">
        <w:rPr>
          <w:rtl/>
        </w:rPr>
        <w:t>على النبي</w:t>
      </w:r>
      <w:r w:rsidR="00A804ED">
        <w:rPr>
          <w:rtl/>
        </w:rPr>
        <w:t>ّ</w:t>
      </w:r>
      <w:r w:rsidR="00D10150">
        <w:rPr>
          <w:rtl/>
        </w:rPr>
        <w:t xml:space="preserve"> (</w:t>
      </w:r>
      <w:r w:rsidRPr="00DF5C21">
        <w:rPr>
          <w:rtl/>
        </w:rPr>
        <w:t>ص</w:t>
      </w:r>
      <w:r w:rsidR="00D10150">
        <w:rPr>
          <w:rtl/>
        </w:rPr>
        <w:t>)</w:t>
      </w:r>
      <w:r w:rsidR="00AE2736">
        <w:rPr>
          <w:rtl/>
        </w:rPr>
        <w:t>:</w:t>
      </w:r>
      <w:r w:rsidR="00D10150">
        <w:rPr>
          <w:rtl/>
        </w:rPr>
        <w:t xml:space="preserve"> </w:t>
      </w:r>
      <w:r w:rsidR="003B78C0" w:rsidRPr="003B78C0">
        <w:rPr>
          <w:rtl/>
        </w:rPr>
        <w:t>[</w:t>
      </w:r>
      <w:r w:rsidRPr="00845E56">
        <w:rPr>
          <w:rStyle w:val="libBold2Char"/>
          <w:rtl/>
        </w:rPr>
        <w:t>لايؤدّي عنك إلّا أنت أو رجل منك</w:t>
      </w:r>
      <w:r w:rsidR="003B78C0" w:rsidRPr="003B78C0">
        <w:rPr>
          <w:rtl/>
        </w:rPr>
        <w:t>]</w:t>
      </w:r>
      <w:r w:rsidR="00D10150" w:rsidRPr="00845E56">
        <w:rPr>
          <w:rStyle w:val="libBold2Char"/>
          <w:rtl/>
        </w:rPr>
        <w:t xml:space="preserve"> </w:t>
      </w:r>
      <w:r w:rsidRPr="00DF5C21">
        <w:rPr>
          <w:rtl/>
        </w:rPr>
        <w:t xml:space="preserve">وذكروا مكانها </w:t>
      </w:r>
      <w:r w:rsidR="003C10B5">
        <w:rPr>
          <w:rtl/>
        </w:rPr>
        <w:t>أ</w:t>
      </w:r>
      <w:r w:rsidRPr="00DF5C21">
        <w:rPr>
          <w:rtl/>
        </w:rPr>
        <w:t>ن</w:t>
      </w:r>
      <w:r>
        <w:rPr>
          <w:rtl/>
        </w:rPr>
        <w:t>ّ</w:t>
      </w:r>
      <w:r w:rsidRPr="00DF5C21">
        <w:rPr>
          <w:rtl/>
        </w:rPr>
        <w:t>ه</w:t>
      </w:r>
      <w:r w:rsidR="00D10150">
        <w:rPr>
          <w:rtl/>
        </w:rPr>
        <w:t xml:space="preserve"> (</w:t>
      </w:r>
      <w:r w:rsidRPr="00DF5C21">
        <w:rPr>
          <w:rtl/>
        </w:rPr>
        <w:t>كانت السن</w:t>
      </w:r>
      <w:r w:rsidR="00A804ED">
        <w:rPr>
          <w:rtl/>
        </w:rPr>
        <w:t>ّ</w:t>
      </w:r>
      <w:r w:rsidRPr="00DF5C21">
        <w:rPr>
          <w:rtl/>
        </w:rPr>
        <w:t>ة الجارية عند العرب أن لاينقض العهد إل</w:t>
      </w:r>
      <w:r>
        <w:rPr>
          <w:rtl/>
        </w:rPr>
        <w:t>ّ</w:t>
      </w:r>
      <w:r w:rsidRPr="00DF5C21">
        <w:rPr>
          <w:rtl/>
        </w:rPr>
        <w:t>ا عاقده أو رجل من أهل بيته</w:t>
      </w:r>
      <w:r w:rsidR="00D10150">
        <w:rPr>
          <w:rtl/>
        </w:rPr>
        <w:t xml:space="preserve">) </w:t>
      </w:r>
      <w:r w:rsidRPr="00DF5C21">
        <w:rPr>
          <w:rtl/>
        </w:rPr>
        <w:t>تلك السن</w:t>
      </w:r>
      <w:r w:rsidR="00A804ED">
        <w:rPr>
          <w:rtl/>
        </w:rPr>
        <w:t>ّ</w:t>
      </w:r>
      <w:r w:rsidRPr="00DF5C21">
        <w:rPr>
          <w:rtl/>
        </w:rPr>
        <w:t>ة العربي</w:t>
      </w:r>
      <w:r w:rsidR="00A804ED">
        <w:rPr>
          <w:rtl/>
        </w:rPr>
        <w:t>ّ</w:t>
      </w:r>
      <w:r w:rsidRPr="00DF5C21">
        <w:rPr>
          <w:rtl/>
        </w:rPr>
        <w:t>ة التي لاخبر عنها في أي</w:t>
      </w:r>
      <w:r w:rsidR="00A804ED">
        <w:rPr>
          <w:rtl/>
        </w:rPr>
        <w:t>ّ</w:t>
      </w:r>
      <w:r w:rsidRPr="00DF5C21">
        <w:rPr>
          <w:rtl/>
        </w:rPr>
        <w:t xml:space="preserve">امهم ومغازيهم ولا </w:t>
      </w:r>
      <w:r w:rsidR="00A804ED">
        <w:rPr>
          <w:rtl/>
        </w:rPr>
        <w:t>أ</w:t>
      </w:r>
      <w:r w:rsidRPr="00DF5C21">
        <w:rPr>
          <w:rtl/>
        </w:rPr>
        <w:t>ثر إلا</w:t>
      </w:r>
      <w:r>
        <w:rPr>
          <w:rtl/>
        </w:rPr>
        <w:t>ّ</w:t>
      </w:r>
      <w:r w:rsidRPr="00DF5C21">
        <w:rPr>
          <w:rtl/>
        </w:rPr>
        <w:t xml:space="preserve"> ماذكره</w:t>
      </w:r>
      <w:r w:rsidR="004E329A">
        <w:rPr>
          <w:rtl/>
        </w:rPr>
        <w:t xml:space="preserve"> </w:t>
      </w:r>
      <w:r w:rsidR="003C10B5">
        <w:rPr>
          <w:rtl/>
        </w:rPr>
        <w:t>ا</w:t>
      </w:r>
      <w:r w:rsidR="004E329A">
        <w:rPr>
          <w:rtl/>
        </w:rPr>
        <w:t xml:space="preserve">بن </w:t>
      </w:r>
      <w:r w:rsidRPr="00DF5C21">
        <w:rPr>
          <w:rtl/>
        </w:rPr>
        <w:t>كثير ونسبه إلى العلماء عند البحث عن آيات براءة</w:t>
      </w:r>
      <w:r w:rsidR="00A804ED">
        <w:rPr>
          <w:rtl/>
        </w:rPr>
        <w:t>!</w:t>
      </w:r>
      <w:r w:rsidRPr="00DF5C21">
        <w:rPr>
          <w:rtl/>
        </w:rPr>
        <w:t>.</w:t>
      </w:r>
    </w:p>
    <w:p w:rsidR="00301327" w:rsidRPr="0010659A" w:rsidRDefault="00301327" w:rsidP="00306D71">
      <w:pPr>
        <w:pStyle w:val="libNormal"/>
        <w:rPr>
          <w:rtl/>
        </w:rPr>
      </w:pPr>
      <w:r w:rsidRPr="00DF5C21">
        <w:rPr>
          <w:rtl/>
        </w:rPr>
        <w:t>ثم</w:t>
      </w:r>
      <w:r>
        <w:rPr>
          <w:rtl/>
        </w:rPr>
        <w:t>ّ</w:t>
      </w:r>
      <w:r w:rsidRPr="00DF5C21">
        <w:rPr>
          <w:rtl/>
        </w:rPr>
        <w:t xml:space="preserve"> لو كانت سن</w:t>
      </w:r>
      <w:r>
        <w:rPr>
          <w:rtl/>
        </w:rPr>
        <w:t>ّ</w:t>
      </w:r>
      <w:r w:rsidRPr="00DF5C21">
        <w:rPr>
          <w:rtl/>
        </w:rPr>
        <w:t>ة</w:t>
      </w:r>
      <w:r>
        <w:rPr>
          <w:rtl/>
        </w:rPr>
        <w:t>ٌ</w:t>
      </w:r>
      <w:r w:rsidRPr="00DF5C21">
        <w:rPr>
          <w:rtl/>
        </w:rPr>
        <w:t xml:space="preserve"> عربي</w:t>
      </w:r>
      <w:r w:rsidR="00A804ED">
        <w:rPr>
          <w:rtl/>
        </w:rPr>
        <w:t>ّ</w:t>
      </w:r>
      <w:r w:rsidRPr="00DF5C21">
        <w:rPr>
          <w:rtl/>
        </w:rPr>
        <w:t>ة جاهلي</w:t>
      </w:r>
      <w:r w:rsidR="00A804ED">
        <w:rPr>
          <w:rtl/>
        </w:rPr>
        <w:t>ّ</w:t>
      </w:r>
      <w:r w:rsidRPr="00DF5C21">
        <w:rPr>
          <w:rtl/>
        </w:rPr>
        <w:t>ة على هذه النعت فما وزنها في الإسلام وما هي قيمتها عند</w:t>
      </w:r>
      <w:r>
        <w:rPr>
          <w:rtl/>
        </w:rPr>
        <w:t xml:space="preserve"> النبيّ</w:t>
      </w:r>
      <w:r w:rsidR="00D10150">
        <w:rPr>
          <w:rtl/>
        </w:rPr>
        <w:t xml:space="preserve"> (</w:t>
      </w:r>
      <w:r w:rsidRPr="00DF5C21">
        <w:rPr>
          <w:rtl/>
        </w:rPr>
        <w:t>ص</w:t>
      </w:r>
      <w:r w:rsidR="00D10150">
        <w:rPr>
          <w:rtl/>
        </w:rPr>
        <w:t xml:space="preserve">) </w:t>
      </w:r>
      <w:r w:rsidRPr="00DF5C21">
        <w:rPr>
          <w:rtl/>
        </w:rPr>
        <w:t>وقد كان ينسخ كل</w:t>
      </w:r>
      <w:r w:rsidR="003C10B5">
        <w:rPr>
          <w:rtl/>
        </w:rPr>
        <w:t>ّ</w:t>
      </w:r>
      <w:r w:rsidRPr="00DF5C21">
        <w:rPr>
          <w:rtl/>
        </w:rPr>
        <w:t xml:space="preserve"> يوم سن</w:t>
      </w:r>
      <w:r w:rsidR="00A804ED">
        <w:rPr>
          <w:rtl/>
        </w:rPr>
        <w:t>ّ</w:t>
      </w:r>
      <w:r w:rsidRPr="00DF5C21">
        <w:rPr>
          <w:rtl/>
        </w:rPr>
        <w:t>ة جاهلي</w:t>
      </w:r>
      <w:r w:rsidR="00A804ED">
        <w:rPr>
          <w:rtl/>
        </w:rPr>
        <w:t>ّ</w:t>
      </w:r>
      <w:r w:rsidRPr="00DF5C21">
        <w:rPr>
          <w:rtl/>
        </w:rPr>
        <w:t>ة وينقض كل</w:t>
      </w:r>
      <w:r w:rsidR="00A804ED">
        <w:rPr>
          <w:rtl/>
        </w:rPr>
        <w:t>ّ</w:t>
      </w:r>
      <w:r w:rsidRPr="00DF5C21">
        <w:rPr>
          <w:rtl/>
        </w:rPr>
        <w:t xml:space="preserve"> حين عادة قومي</w:t>
      </w:r>
      <w:r w:rsidR="00A804ED">
        <w:rPr>
          <w:rtl/>
        </w:rPr>
        <w:t>ّ</w:t>
      </w:r>
      <w:r w:rsidRPr="00DF5C21">
        <w:rPr>
          <w:rtl/>
        </w:rPr>
        <w:t>ة</w:t>
      </w:r>
      <w:r w:rsidR="00D10150">
        <w:rPr>
          <w:rtl/>
        </w:rPr>
        <w:t xml:space="preserve">، </w:t>
      </w:r>
      <w:r w:rsidRPr="00DF5C21">
        <w:rPr>
          <w:rtl/>
        </w:rPr>
        <w:t xml:space="preserve">ولم تكن من جملة </w:t>
      </w:r>
      <w:r>
        <w:rPr>
          <w:rtl/>
        </w:rPr>
        <w:t>ا</w:t>
      </w:r>
      <w:r w:rsidRPr="00DF5C21">
        <w:rPr>
          <w:rtl/>
        </w:rPr>
        <w:t>ل</w:t>
      </w:r>
      <w:r w:rsidR="003C10B5">
        <w:rPr>
          <w:rtl/>
        </w:rPr>
        <w:t>أ</w:t>
      </w:r>
      <w:r w:rsidRPr="00DF5C21">
        <w:rPr>
          <w:rtl/>
        </w:rPr>
        <w:t>خلاق الكري</w:t>
      </w:r>
      <w:r>
        <w:rPr>
          <w:rtl/>
        </w:rPr>
        <w:t>م</w:t>
      </w:r>
      <w:r w:rsidRPr="00DF5C21">
        <w:rPr>
          <w:rtl/>
        </w:rPr>
        <w:t>ة أو السنن والعادات النافعة بل سليقة قبائلي</w:t>
      </w:r>
      <w:r w:rsidR="00A804ED">
        <w:rPr>
          <w:rtl/>
        </w:rPr>
        <w:t>ّ</w:t>
      </w:r>
      <w:r w:rsidRPr="00DF5C21">
        <w:rPr>
          <w:rtl/>
        </w:rPr>
        <w:t>ة تشب</w:t>
      </w:r>
      <w:r w:rsidR="00A804ED">
        <w:rPr>
          <w:rtl/>
        </w:rPr>
        <w:t>ه</w:t>
      </w:r>
      <w:r w:rsidRPr="00DF5C21">
        <w:rPr>
          <w:rtl/>
        </w:rPr>
        <w:t xml:space="preserve"> سلائق الأشراف وقد قال</w:t>
      </w:r>
      <w:r w:rsidR="00D10150">
        <w:rPr>
          <w:rtl/>
        </w:rPr>
        <w:t xml:space="preserve"> (</w:t>
      </w:r>
      <w:r w:rsidRPr="00DF5C21">
        <w:rPr>
          <w:rtl/>
        </w:rPr>
        <w:t>ص</w:t>
      </w:r>
      <w:r w:rsidR="00D10150">
        <w:rPr>
          <w:rtl/>
        </w:rPr>
        <w:t xml:space="preserve">) </w:t>
      </w:r>
      <w:r w:rsidRPr="00DF5C21">
        <w:rPr>
          <w:rtl/>
        </w:rPr>
        <w:t>يوم فتح</w:t>
      </w:r>
      <w:r w:rsidR="001B1F2C">
        <w:rPr>
          <w:rtl/>
        </w:rPr>
        <w:t xml:space="preserve"> مكّة </w:t>
      </w:r>
      <w:r w:rsidRPr="00DF5C21">
        <w:rPr>
          <w:rtl/>
        </w:rPr>
        <w:t>عند الكعبة على ما رواه أصحاب السير</w:t>
      </w:r>
      <w:r w:rsidR="00D10150">
        <w:rPr>
          <w:rtl/>
        </w:rPr>
        <w:t xml:space="preserve">: </w:t>
      </w:r>
      <w:r w:rsidR="00306D71">
        <w:rPr>
          <w:rtl/>
        </w:rPr>
        <w:t>[</w:t>
      </w:r>
      <w:r w:rsidRPr="001E2E19">
        <w:rPr>
          <w:rStyle w:val="libBold2Char"/>
          <w:rtl/>
        </w:rPr>
        <w:t>ألا كل</w:t>
      </w:r>
      <w:r w:rsidR="00A804ED" w:rsidRPr="001E2E19">
        <w:rPr>
          <w:rStyle w:val="libBold2Char"/>
          <w:rtl/>
        </w:rPr>
        <w:t>ّ</w:t>
      </w:r>
      <w:r w:rsidRPr="001E2E19">
        <w:rPr>
          <w:rStyle w:val="libBold2Char"/>
          <w:rtl/>
        </w:rPr>
        <w:t xml:space="preserve"> مأثرة أو دم أو مال يدّعي فهو تحت قدميّ هاتين إلاّ سدانة البيت وسقاية الحاج</w:t>
      </w:r>
      <w:r w:rsidR="00A804ED" w:rsidRPr="001E2E19">
        <w:rPr>
          <w:rStyle w:val="libBold2Char"/>
          <w:rtl/>
        </w:rPr>
        <w:t>ّ</w:t>
      </w:r>
      <w:r w:rsidR="00306D71" w:rsidRPr="0010659A">
        <w:rPr>
          <w:rtl/>
        </w:rPr>
        <w:t>]</w:t>
      </w:r>
      <w:r w:rsidR="00845E56" w:rsidRPr="0010659A">
        <w:rPr>
          <w:rtl/>
        </w:rPr>
        <w:t>.</w:t>
      </w:r>
    </w:p>
    <w:p w:rsidR="00E262B8" w:rsidRDefault="00E262B8" w:rsidP="00E262B8">
      <w:pPr>
        <w:pStyle w:val="libNormal"/>
        <w:rPr>
          <w:rtl/>
        </w:rPr>
      </w:pPr>
      <w:r>
        <w:rPr>
          <w:rtl/>
        </w:rPr>
        <w:br w:type="page"/>
      </w:r>
    </w:p>
    <w:p w:rsidR="00845E56" w:rsidRDefault="00301327" w:rsidP="003C10B5">
      <w:pPr>
        <w:pStyle w:val="libNormal"/>
        <w:rPr>
          <w:rtl/>
        </w:rPr>
      </w:pPr>
      <w:r w:rsidRPr="00DF5C21">
        <w:rPr>
          <w:rtl/>
        </w:rPr>
        <w:lastRenderedPageBreak/>
        <w:t>ثم</w:t>
      </w:r>
      <w:r w:rsidR="00A42B7A">
        <w:rPr>
          <w:rtl/>
        </w:rPr>
        <w:t>ّ</w:t>
      </w:r>
      <w:r w:rsidRPr="00DF5C21">
        <w:rPr>
          <w:rtl/>
        </w:rPr>
        <w:t xml:space="preserve"> لو كانت سن</w:t>
      </w:r>
      <w:r w:rsidR="000D7318">
        <w:rPr>
          <w:rtl/>
        </w:rPr>
        <w:t>ّ</w:t>
      </w:r>
      <w:r w:rsidRPr="00DF5C21">
        <w:rPr>
          <w:rtl/>
        </w:rPr>
        <w:t>ة عربي</w:t>
      </w:r>
      <w:r w:rsidR="000D7318">
        <w:rPr>
          <w:rtl/>
        </w:rPr>
        <w:t>ّ</w:t>
      </w:r>
      <w:r w:rsidRPr="00DF5C21">
        <w:rPr>
          <w:rtl/>
        </w:rPr>
        <w:t>ة غير مذمومة فهل كان رسول الله</w:t>
      </w:r>
      <w:r w:rsidR="00D10150">
        <w:rPr>
          <w:rtl/>
        </w:rPr>
        <w:t xml:space="preserve"> (</w:t>
      </w:r>
      <w:r w:rsidRPr="00DF5C21">
        <w:rPr>
          <w:rtl/>
        </w:rPr>
        <w:t>ص</w:t>
      </w:r>
      <w:r w:rsidR="00D10150">
        <w:rPr>
          <w:rtl/>
        </w:rPr>
        <w:t xml:space="preserve">) </w:t>
      </w:r>
      <w:r w:rsidRPr="00DF5C21">
        <w:rPr>
          <w:rtl/>
        </w:rPr>
        <w:t xml:space="preserve">ذهل عنها ونسيها حين </w:t>
      </w:r>
      <w:r w:rsidR="000D7318">
        <w:rPr>
          <w:rtl/>
        </w:rPr>
        <w:t>أ</w:t>
      </w:r>
      <w:r w:rsidRPr="00DF5C21">
        <w:rPr>
          <w:rtl/>
        </w:rPr>
        <w:t>سلم الآيات إلى أبي بكر وأرسله</w:t>
      </w:r>
      <w:r w:rsidR="00D10150">
        <w:rPr>
          <w:rtl/>
        </w:rPr>
        <w:t xml:space="preserve">، </w:t>
      </w:r>
      <w:r w:rsidRPr="00DF5C21">
        <w:rPr>
          <w:rtl/>
        </w:rPr>
        <w:t>وخرج هو إلى</w:t>
      </w:r>
      <w:r w:rsidR="001B1F2C">
        <w:rPr>
          <w:rtl/>
        </w:rPr>
        <w:t xml:space="preserve"> مكّة </w:t>
      </w:r>
      <w:r w:rsidR="00D10150">
        <w:rPr>
          <w:rtl/>
        </w:rPr>
        <w:t xml:space="preserve">حتّى </w:t>
      </w:r>
      <w:r w:rsidRPr="00DF5C21">
        <w:rPr>
          <w:rtl/>
        </w:rPr>
        <w:t>إذا كان في بعض الطريق ذكر</w:t>
      </w:r>
      <w:r w:rsidR="00D10150">
        <w:rPr>
          <w:rtl/>
        </w:rPr>
        <w:t xml:space="preserve"> (</w:t>
      </w:r>
      <w:r w:rsidRPr="00DF5C21">
        <w:rPr>
          <w:rtl/>
        </w:rPr>
        <w:t>ص</w:t>
      </w:r>
      <w:r w:rsidR="00D10150">
        <w:rPr>
          <w:rtl/>
        </w:rPr>
        <w:t xml:space="preserve">) </w:t>
      </w:r>
      <w:r w:rsidRPr="00DF5C21">
        <w:rPr>
          <w:rtl/>
        </w:rPr>
        <w:t>مانسيه أو ذك</w:t>
      </w:r>
      <w:r w:rsidR="003C10B5">
        <w:rPr>
          <w:rtl/>
        </w:rPr>
        <w:t>ّ</w:t>
      </w:r>
      <w:r w:rsidRPr="00DF5C21">
        <w:rPr>
          <w:rtl/>
        </w:rPr>
        <w:t>ره بعض من عنده بما أهمله وذهل عنه من أمر كان من الواجب مراعاته</w:t>
      </w:r>
      <w:r w:rsidR="00D10150">
        <w:rPr>
          <w:rtl/>
        </w:rPr>
        <w:t>؟</w:t>
      </w:r>
      <w:r w:rsidRPr="00DF5C21">
        <w:rPr>
          <w:rtl/>
        </w:rPr>
        <w:t xml:space="preserve"> وهو</w:t>
      </w:r>
      <w:r w:rsidR="00D10150">
        <w:rPr>
          <w:rtl/>
        </w:rPr>
        <w:t xml:space="preserve"> (</w:t>
      </w:r>
      <w:r w:rsidRPr="00DF5C21">
        <w:rPr>
          <w:rtl/>
        </w:rPr>
        <w:t>ص</w:t>
      </w:r>
      <w:r w:rsidR="00D10150">
        <w:rPr>
          <w:rtl/>
        </w:rPr>
        <w:t xml:space="preserve">) </w:t>
      </w:r>
      <w:r w:rsidRPr="00DF5C21">
        <w:rPr>
          <w:rtl/>
        </w:rPr>
        <w:t xml:space="preserve">المثل الأعلى </w:t>
      </w:r>
      <w:r w:rsidR="00A42B7A">
        <w:rPr>
          <w:rtl/>
        </w:rPr>
        <w:t>في</w:t>
      </w:r>
      <w:r w:rsidRPr="00DF5C21">
        <w:rPr>
          <w:rtl/>
        </w:rPr>
        <w:t xml:space="preserve"> مكارم الأخلاق واعتبار ما يجب أن يعتبر من الحزم وحسن التدبير</w:t>
      </w:r>
      <w:r w:rsidR="00D10150">
        <w:rPr>
          <w:rtl/>
        </w:rPr>
        <w:t xml:space="preserve">، </w:t>
      </w:r>
      <w:r w:rsidRPr="00DF5C21">
        <w:rPr>
          <w:rtl/>
        </w:rPr>
        <w:t>وكيف جاز لهؤلاء المذكّرين أن يغفلوا عن ذلك وليس من الأمور ال</w:t>
      </w:r>
      <w:r w:rsidR="003C10B5">
        <w:rPr>
          <w:rtl/>
        </w:rPr>
        <w:t>ّ</w:t>
      </w:r>
      <w:r w:rsidRPr="00DF5C21">
        <w:rPr>
          <w:rtl/>
        </w:rPr>
        <w:t>تي يغفل عنها وتخفى عادة ف</w:t>
      </w:r>
      <w:r>
        <w:rPr>
          <w:rtl/>
        </w:rPr>
        <w:t>إنّما</w:t>
      </w:r>
      <w:r w:rsidRPr="00DF5C21">
        <w:rPr>
          <w:rtl/>
        </w:rPr>
        <w:t xml:space="preserve"> الذهول عنه كغفلة المقاتل عن سلاحه</w:t>
      </w:r>
      <w:r w:rsidR="00D10150">
        <w:rPr>
          <w:rtl/>
        </w:rPr>
        <w:t>؟</w:t>
      </w:r>
    </w:p>
    <w:p w:rsidR="00301327" w:rsidRPr="00DF5C21" w:rsidRDefault="00301327" w:rsidP="00845E56">
      <w:pPr>
        <w:pStyle w:val="libNormal"/>
        <w:rPr>
          <w:rtl/>
        </w:rPr>
      </w:pPr>
      <w:r w:rsidRPr="00DF5C21">
        <w:rPr>
          <w:rtl/>
        </w:rPr>
        <w:t>وهل كان ذلك بوحي من الله إليه أن</w:t>
      </w:r>
      <w:r>
        <w:rPr>
          <w:rtl/>
        </w:rPr>
        <w:t>ّ</w:t>
      </w:r>
      <w:r w:rsidRPr="00DF5C21">
        <w:rPr>
          <w:rtl/>
        </w:rPr>
        <w:t>ه يجب له أن لا</w:t>
      </w:r>
      <w:r w:rsidR="00E82442">
        <w:rPr>
          <w:rtl/>
        </w:rPr>
        <w:t xml:space="preserve"> </w:t>
      </w:r>
      <w:r w:rsidRPr="00DF5C21">
        <w:rPr>
          <w:rtl/>
        </w:rPr>
        <w:t>يلغ</w:t>
      </w:r>
      <w:r w:rsidR="00E82442">
        <w:rPr>
          <w:rtl/>
        </w:rPr>
        <w:t>ي</w:t>
      </w:r>
      <w:r w:rsidRPr="00DF5C21">
        <w:rPr>
          <w:rtl/>
        </w:rPr>
        <w:t xml:space="preserve"> هذه السن</w:t>
      </w:r>
      <w:r w:rsidR="000D7318">
        <w:rPr>
          <w:rtl/>
        </w:rPr>
        <w:t>ّ</w:t>
      </w:r>
      <w:r w:rsidRPr="00DF5C21">
        <w:rPr>
          <w:rtl/>
        </w:rPr>
        <w:t>ة</w:t>
      </w:r>
      <w:r w:rsidR="000D7318">
        <w:rPr>
          <w:rtl/>
        </w:rPr>
        <w:t xml:space="preserve"> العربيّة</w:t>
      </w:r>
      <w:r w:rsidRPr="00DF5C21">
        <w:rPr>
          <w:rtl/>
        </w:rPr>
        <w:t xml:space="preserve"> الكريمة</w:t>
      </w:r>
      <w:r w:rsidR="00D10150">
        <w:rPr>
          <w:rtl/>
        </w:rPr>
        <w:t xml:space="preserve">، </w:t>
      </w:r>
      <w:r w:rsidRPr="00DF5C21">
        <w:rPr>
          <w:rtl/>
        </w:rPr>
        <w:t>و</w:t>
      </w:r>
      <w:r>
        <w:rPr>
          <w:rtl/>
        </w:rPr>
        <w:t>أ</w:t>
      </w:r>
      <w:r w:rsidRPr="00DF5C21">
        <w:rPr>
          <w:rtl/>
        </w:rPr>
        <w:t>ن</w:t>
      </w:r>
      <w:r>
        <w:rPr>
          <w:rtl/>
        </w:rPr>
        <w:t>َّ</w:t>
      </w:r>
      <w:r w:rsidRPr="00DF5C21">
        <w:rPr>
          <w:rtl/>
        </w:rPr>
        <w:t xml:space="preserve"> ذلك</w:t>
      </w:r>
      <w:r w:rsidR="00D10150">
        <w:rPr>
          <w:rtl/>
        </w:rPr>
        <w:t xml:space="preserve"> </w:t>
      </w:r>
      <w:r w:rsidRPr="00DF5C21">
        <w:rPr>
          <w:rtl/>
        </w:rPr>
        <w:t>أحد الأحكام الشرعي</w:t>
      </w:r>
      <w:r w:rsidR="000D7318">
        <w:rPr>
          <w:rtl/>
        </w:rPr>
        <w:t>ّ</w:t>
      </w:r>
      <w:r w:rsidRPr="00DF5C21">
        <w:rPr>
          <w:rtl/>
        </w:rPr>
        <w:t>ة في الباب و</w:t>
      </w:r>
      <w:r w:rsidR="00956F26">
        <w:rPr>
          <w:rtl/>
        </w:rPr>
        <w:t>أ</w:t>
      </w:r>
      <w:r w:rsidRPr="00DF5C21">
        <w:rPr>
          <w:rtl/>
        </w:rPr>
        <w:t>ن</w:t>
      </w:r>
      <w:r w:rsidR="00956F26">
        <w:rPr>
          <w:rtl/>
        </w:rPr>
        <w:t>ّ</w:t>
      </w:r>
      <w:r w:rsidRPr="00DF5C21">
        <w:rPr>
          <w:rtl/>
        </w:rPr>
        <w:t>ه يحرم على ولي</w:t>
      </w:r>
      <w:r w:rsidR="000D7318">
        <w:rPr>
          <w:rtl/>
        </w:rPr>
        <w:t>ّ</w:t>
      </w:r>
      <w:r w:rsidRPr="00DF5C21">
        <w:rPr>
          <w:rtl/>
        </w:rPr>
        <w:t xml:space="preserve"> أمر المسلمين أن ينقض عهداً إل</w:t>
      </w:r>
      <w:r>
        <w:rPr>
          <w:rtl/>
        </w:rPr>
        <w:t>ّ</w:t>
      </w:r>
      <w:r w:rsidRPr="00DF5C21">
        <w:rPr>
          <w:rtl/>
        </w:rPr>
        <w:t xml:space="preserve">ا بنفسه أو بيد </w:t>
      </w:r>
      <w:r w:rsidR="00E82442">
        <w:rPr>
          <w:rtl/>
        </w:rPr>
        <w:t>أ</w:t>
      </w:r>
      <w:r w:rsidRPr="00DF5C21">
        <w:rPr>
          <w:rtl/>
        </w:rPr>
        <w:t>حد من أهل بيته</w:t>
      </w:r>
      <w:r w:rsidR="00E82442">
        <w:rPr>
          <w:rtl/>
        </w:rPr>
        <w:t>؟</w:t>
      </w:r>
      <w:r w:rsidR="00D10150">
        <w:rPr>
          <w:rtl/>
        </w:rPr>
        <w:t xml:space="preserve"> </w:t>
      </w:r>
      <w:r w:rsidRPr="00DF5C21">
        <w:rPr>
          <w:rtl/>
        </w:rPr>
        <w:t>وما معنى هذ الحكم</w:t>
      </w:r>
      <w:r w:rsidR="00D10150">
        <w:rPr>
          <w:rtl/>
        </w:rPr>
        <w:t>؟</w:t>
      </w:r>
      <w:r w:rsidRPr="00DF5C21">
        <w:rPr>
          <w:rtl/>
        </w:rPr>
        <w:t xml:space="preserve"> </w:t>
      </w:r>
    </w:p>
    <w:p w:rsidR="00845E56" w:rsidRDefault="00301327" w:rsidP="00845E56">
      <w:pPr>
        <w:pStyle w:val="libNormal"/>
        <w:rPr>
          <w:rtl/>
        </w:rPr>
      </w:pPr>
      <w:r w:rsidRPr="00DF5C21">
        <w:rPr>
          <w:rtl/>
        </w:rPr>
        <w:t xml:space="preserve">أو </w:t>
      </w:r>
      <w:r w:rsidR="00956F26">
        <w:rPr>
          <w:rtl/>
        </w:rPr>
        <w:t>أ</w:t>
      </w:r>
      <w:r w:rsidRPr="00DF5C21">
        <w:rPr>
          <w:rtl/>
        </w:rPr>
        <w:t>ن</w:t>
      </w:r>
      <w:r w:rsidR="00956F26">
        <w:rPr>
          <w:rtl/>
        </w:rPr>
        <w:t>ّ</w:t>
      </w:r>
      <w:r w:rsidRPr="00DF5C21">
        <w:rPr>
          <w:rtl/>
        </w:rPr>
        <w:t>ه حكم أخلاقي</w:t>
      </w:r>
      <w:r w:rsidR="000D7318">
        <w:rPr>
          <w:rtl/>
        </w:rPr>
        <w:t>ّ</w:t>
      </w:r>
      <w:r w:rsidRPr="00DF5C21">
        <w:rPr>
          <w:rtl/>
        </w:rPr>
        <w:t xml:space="preserve"> اضطر</w:t>
      </w:r>
      <w:r w:rsidR="000D7318">
        <w:rPr>
          <w:rtl/>
        </w:rPr>
        <w:t>ّ</w:t>
      </w:r>
      <w:r w:rsidRPr="00DF5C21">
        <w:rPr>
          <w:rtl/>
        </w:rPr>
        <w:t xml:space="preserve"> إلى اعتبار</w:t>
      </w:r>
      <w:r w:rsidR="00E82442">
        <w:rPr>
          <w:rtl/>
        </w:rPr>
        <w:t>ه</w:t>
      </w:r>
      <w:r w:rsidRPr="00DF5C21">
        <w:rPr>
          <w:rtl/>
        </w:rPr>
        <w:t xml:space="preserve"> لما أن</w:t>
      </w:r>
      <w:r w:rsidR="00956F26">
        <w:rPr>
          <w:rtl/>
        </w:rPr>
        <w:t>ّ</w:t>
      </w:r>
      <w:r w:rsidRPr="00DF5C21">
        <w:rPr>
          <w:rtl/>
        </w:rPr>
        <w:t xml:space="preserve"> المشركين ما كان</w:t>
      </w:r>
      <w:r w:rsidR="003C10B5">
        <w:rPr>
          <w:rtl/>
        </w:rPr>
        <w:t>وا</w:t>
      </w:r>
      <w:r w:rsidRPr="00DF5C21">
        <w:rPr>
          <w:rtl/>
        </w:rPr>
        <w:t xml:space="preserve"> يقبلون هذا النقض إلا</w:t>
      </w:r>
      <w:r w:rsidR="00956F26">
        <w:rPr>
          <w:rtl/>
        </w:rPr>
        <w:t>ّ</w:t>
      </w:r>
      <w:r w:rsidRPr="00DF5C21">
        <w:rPr>
          <w:rtl/>
        </w:rPr>
        <w:t xml:space="preserve"> بأن يسمعوه من</w:t>
      </w:r>
      <w:r>
        <w:rPr>
          <w:rtl/>
        </w:rPr>
        <w:t xml:space="preserve"> النبيّ</w:t>
      </w:r>
      <w:r w:rsidR="00D10150">
        <w:rPr>
          <w:rtl/>
        </w:rPr>
        <w:t xml:space="preserve"> (</w:t>
      </w:r>
      <w:r w:rsidRPr="00DF5C21">
        <w:rPr>
          <w:rtl/>
        </w:rPr>
        <w:t>ص</w:t>
      </w:r>
      <w:r w:rsidR="00D10150">
        <w:rPr>
          <w:rtl/>
        </w:rPr>
        <w:t xml:space="preserve">) </w:t>
      </w:r>
      <w:r w:rsidRPr="00DF5C21">
        <w:rPr>
          <w:rtl/>
        </w:rPr>
        <w:t>نفسه أو من أحد من أهل بيته</w:t>
      </w:r>
      <w:r w:rsidR="00D10150">
        <w:rPr>
          <w:rtl/>
        </w:rPr>
        <w:t>؟</w:t>
      </w:r>
      <w:r w:rsidRPr="00DF5C21">
        <w:rPr>
          <w:rtl/>
        </w:rPr>
        <w:t xml:space="preserve"> وقد كانت السيطرة يومئذ له</w:t>
      </w:r>
      <w:r w:rsidR="00D10150">
        <w:rPr>
          <w:rtl/>
        </w:rPr>
        <w:t xml:space="preserve"> (</w:t>
      </w:r>
      <w:r w:rsidRPr="00DF5C21">
        <w:rPr>
          <w:rtl/>
        </w:rPr>
        <w:t>ص</w:t>
      </w:r>
      <w:r w:rsidR="00D10150">
        <w:rPr>
          <w:rtl/>
        </w:rPr>
        <w:t xml:space="preserve">) </w:t>
      </w:r>
      <w:r w:rsidRPr="00DF5C21">
        <w:rPr>
          <w:rtl/>
        </w:rPr>
        <w:t>عليهم</w:t>
      </w:r>
      <w:r w:rsidR="00E82442">
        <w:rPr>
          <w:rtl/>
        </w:rPr>
        <w:t>،</w:t>
      </w:r>
      <w:r w:rsidRPr="00DF5C21">
        <w:rPr>
          <w:rtl/>
        </w:rPr>
        <w:t xml:space="preserve"> والزما</w:t>
      </w:r>
      <w:r w:rsidR="00E82442">
        <w:rPr>
          <w:rtl/>
        </w:rPr>
        <w:t>م</w:t>
      </w:r>
      <w:r w:rsidRPr="00DF5C21">
        <w:rPr>
          <w:rtl/>
        </w:rPr>
        <w:t xml:space="preserve"> بيده دونهم</w:t>
      </w:r>
      <w:r w:rsidR="00D10150">
        <w:rPr>
          <w:rtl/>
        </w:rPr>
        <w:t xml:space="preserve">، </w:t>
      </w:r>
      <w:r w:rsidRPr="00DF5C21">
        <w:rPr>
          <w:rtl/>
        </w:rPr>
        <w:t>و</w:t>
      </w:r>
      <w:r>
        <w:rPr>
          <w:rtl/>
        </w:rPr>
        <w:t>ا</w:t>
      </w:r>
      <w:r w:rsidRPr="00DF5C21">
        <w:rPr>
          <w:rtl/>
        </w:rPr>
        <w:t>ل</w:t>
      </w:r>
      <w:r>
        <w:rPr>
          <w:rtl/>
        </w:rPr>
        <w:t>إ</w:t>
      </w:r>
      <w:r w:rsidRPr="00DF5C21">
        <w:rPr>
          <w:rtl/>
        </w:rPr>
        <w:t>بلاغ إبلاغ</w:t>
      </w:r>
      <w:r w:rsidR="00E82442">
        <w:rPr>
          <w:rtl/>
        </w:rPr>
        <w:t>.</w:t>
      </w:r>
    </w:p>
    <w:p w:rsidR="00301327" w:rsidRPr="00DF5C21" w:rsidRDefault="00301327" w:rsidP="003C10B5">
      <w:pPr>
        <w:pStyle w:val="libNormal"/>
        <w:rPr>
          <w:rtl/>
        </w:rPr>
      </w:pPr>
      <w:r w:rsidRPr="00DF5C21">
        <w:rPr>
          <w:rtl/>
        </w:rPr>
        <w:t>أو أن</w:t>
      </w:r>
      <w:r>
        <w:rPr>
          <w:rtl/>
        </w:rPr>
        <w:t>َّ</w:t>
      </w:r>
      <w:r w:rsidRPr="00DF5C21">
        <w:rPr>
          <w:rtl/>
        </w:rPr>
        <w:t xml:space="preserve"> المؤمنين المخاطبين بقوله</w:t>
      </w:r>
      <w:r w:rsidR="00D10150">
        <w:rPr>
          <w:rtl/>
        </w:rPr>
        <w:t xml:space="preserve">: </w:t>
      </w:r>
      <w:r w:rsidR="00D10150">
        <w:rPr>
          <w:rStyle w:val="libAlaemChar"/>
          <w:rtl/>
        </w:rPr>
        <w:t>(</w:t>
      </w:r>
      <w:r w:rsidR="002C0420" w:rsidRPr="00CF6DDF">
        <w:rPr>
          <w:rStyle w:val="libAieChar"/>
          <w:rtl/>
        </w:rPr>
        <w:t>عَاهَدتُّم</w:t>
      </w:r>
      <w:r w:rsidR="00D10150">
        <w:rPr>
          <w:rStyle w:val="libAlaemChar"/>
          <w:rtl/>
        </w:rPr>
        <w:t>)</w:t>
      </w:r>
      <w:r w:rsidR="00D10150" w:rsidRPr="00845E56">
        <w:rPr>
          <w:rtl/>
        </w:rPr>
        <w:t xml:space="preserve"> </w:t>
      </w:r>
      <w:r w:rsidRPr="00845E56">
        <w:rPr>
          <w:rtl/>
        </w:rPr>
        <w:t>وقوله</w:t>
      </w:r>
      <w:r w:rsidR="00D10150" w:rsidRPr="00845E56">
        <w:rPr>
          <w:rtl/>
        </w:rPr>
        <w:t xml:space="preserve"> </w:t>
      </w:r>
      <w:r w:rsidR="00845E56">
        <w:rPr>
          <w:rStyle w:val="libAlaemChar"/>
          <w:rtl/>
        </w:rPr>
        <w:t>(</w:t>
      </w:r>
      <w:r w:rsidRPr="00CF6DDF">
        <w:rPr>
          <w:rStyle w:val="libAieChar"/>
          <w:rtl/>
        </w:rPr>
        <w:t>وَأَذَانٌ مِّنَ اللَّـهِ وَرَسُولِهِ إِلَى النَّاسِ</w:t>
      </w:r>
      <w:r w:rsidR="00845E56" w:rsidRPr="001001E6">
        <w:rPr>
          <w:rStyle w:val="libAlaemChar"/>
          <w:rtl/>
        </w:rPr>
        <w:t>)</w:t>
      </w:r>
      <w:r w:rsidR="00D10150" w:rsidRPr="00845E56">
        <w:rPr>
          <w:rtl/>
        </w:rPr>
        <w:t xml:space="preserve"> </w:t>
      </w:r>
      <w:r w:rsidRPr="00845E56">
        <w:rPr>
          <w:rtl/>
        </w:rPr>
        <w:t>وقوله</w:t>
      </w:r>
      <w:r w:rsidR="00D10150" w:rsidRPr="00845E56">
        <w:rPr>
          <w:rtl/>
        </w:rPr>
        <w:t xml:space="preserve">: </w:t>
      </w:r>
      <w:r w:rsidR="00D10150">
        <w:rPr>
          <w:rStyle w:val="libAlaemChar"/>
          <w:rtl/>
        </w:rPr>
        <w:t>(</w:t>
      </w:r>
      <w:r w:rsidR="002C0420" w:rsidRPr="00CF6DDF">
        <w:rPr>
          <w:rStyle w:val="libAieChar"/>
          <w:rtl/>
        </w:rPr>
        <w:t>فَاقْتُلُوا الْمُشْركِينَ</w:t>
      </w:r>
      <w:r w:rsidR="00D10150">
        <w:rPr>
          <w:rStyle w:val="libAlaemChar"/>
          <w:rtl/>
        </w:rPr>
        <w:t>)</w:t>
      </w:r>
      <w:r w:rsidR="00D10150" w:rsidRPr="00845E56">
        <w:rPr>
          <w:rtl/>
        </w:rPr>
        <w:t xml:space="preserve"> </w:t>
      </w:r>
      <w:r w:rsidRPr="00DF5C21">
        <w:rPr>
          <w:rtl/>
        </w:rPr>
        <w:t>ما كانوا يعتبرون هذا النقض ن</w:t>
      </w:r>
      <w:r>
        <w:rPr>
          <w:rtl/>
        </w:rPr>
        <w:t>ق</w:t>
      </w:r>
      <w:r w:rsidRPr="00DF5C21">
        <w:rPr>
          <w:rtl/>
        </w:rPr>
        <w:t xml:space="preserve">ضاً دون أن يسمعوه منه </w:t>
      </w:r>
      <w:r>
        <w:rPr>
          <w:rtl/>
        </w:rPr>
        <w:t xml:space="preserve">صلّى الله عليه وآله </w:t>
      </w:r>
      <w:r w:rsidRPr="00DF5C21">
        <w:rPr>
          <w:rtl/>
        </w:rPr>
        <w:t>وسل</w:t>
      </w:r>
      <w:r w:rsidR="00956F26">
        <w:rPr>
          <w:rtl/>
        </w:rPr>
        <w:t>ّ</w:t>
      </w:r>
      <w:r w:rsidRPr="00DF5C21">
        <w:rPr>
          <w:rtl/>
        </w:rPr>
        <w:t>م أو من واحد من أهل بيته و</w:t>
      </w:r>
      <w:r w:rsidR="003C10B5">
        <w:rPr>
          <w:rtl/>
        </w:rPr>
        <w:t>إ</w:t>
      </w:r>
      <w:r w:rsidRPr="00DF5C21">
        <w:rPr>
          <w:rtl/>
        </w:rPr>
        <w:t>ن علموا بالنقض إذا سمعوا الآيات من أبي بكر</w:t>
      </w:r>
      <w:r w:rsidR="00D10150">
        <w:rPr>
          <w:rtl/>
        </w:rPr>
        <w:t>؟</w:t>
      </w:r>
      <w:r w:rsidRPr="00DF5C21">
        <w:rPr>
          <w:rtl/>
        </w:rPr>
        <w:t xml:space="preserve"> </w:t>
      </w:r>
    </w:p>
    <w:p w:rsidR="00845E56" w:rsidRDefault="00301327" w:rsidP="003C10B5">
      <w:pPr>
        <w:pStyle w:val="libNormal"/>
        <w:rPr>
          <w:rtl/>
        </w:rPr>
      </w:pPr>
      <w:r w:rsidRPr="00DF5C21">
        <w:rPr>
          <w:rtl/>
        </w:rPr>
        <w:t>ولو كان كذلك فكيف قبله واعتبره نقضاً من سمعه من أبي هريرة ال</w:t>
      </w:r>
      <w:r w:rsidR="000D7318">
        <w:rPr>
          <w:rtl/>
        </w:rPr>
        <w:t>ّ</w:t>
      </w:r>
      <w:r w:rsidRPr="00DF5C21">
        <w:rPr>
          <w:rtl/>
        </w:rPr>
        <w:t>ذي كان ينادي</w:t>
      </w:r>
      <w:r w:rsidR="003C10B5">
        <w:rPr>
          <w:rtl/>
        </w:rPr>
        <w:t xml:space="preserve"> به</w:t>
      </w:r>
      <w:r w:rsidR="00D10150">
        <w:rPr>
          <w:rtl/>
        </w:rPr>
        <w:t xml:space="preserve"> حتّى </w:t>
      </w:r>
      <w:r w:rsidRPr="00DF5C21">
        <w:rPr>
          <w:rtl/>
        </w:rPr>
        <w:t>صحل صوته؟ وهل كان أبو هريرة أقرب إلى علي</w:t>
      </w:r>
      <w:r w:rsidR="000D7318">
        <w:rPr>
          <w:rtl/>
        </w:rPr>
        <w:t>ّ</w:t>
      </w:r>
      <w:r w:rsidRPr="00DF5C21">
        <w:rPr>
          <w:rtl/>
        </w:rPr>
        <w:t xml:space="preserve"> و</w:t>
      </w:r>
      <w:r w:rsidR="000D7318">
        <w:rPr>
          <w:rtl/>
        </w:rPr>
        <w:t>أ</w:t>
      </w:r>
      <w:r w:rsidRPr="00DF5C21">
        <w:rPr>
          <w:rtl/>
        </w:rPr>
        <w:t>مسّ به من أبي بكر إلى رسول الله</w:t>
      </w:r>
      <w:r w:rsidR="00D10150">
        <w:rPr>
          <w:rtl/>
        </w:rPr>
        <w:t xml:space="preserve"> (</w:t>
      </w:r>
      <w:r w:rsidRPr="00DF5C21">
        <w:rPr>
          <w:rtl/>
        </w:rPr>
        <w:t>ص</w:t>
      </w:r>
      <w:r w:rsidR="00D10150">
        <w:rPr>
          <w:rtl/>
        </w:rPr>
        <w:t>)</w:t>
      </w:r>
      <w:r w:rsidR="00845E56">
        <w:rPr>
          <w:rtl/>
        </w:rPr>
        <w:t>.</w:t>
      </w:r>
      <w:r w:rsidRPr="00DF5C21">
        <w:rPr>
          <w:rtl/>
        </w:rPr>
        <w:t xml:space="preserve"> فالحق</w:t>
      </w:r>
      <w:r>
        <w:rPr>
          <w:rtl/>
        </w:rPr>
        <w:t>ّ</w:t>
      </w:r>
      <w:r w:rsidRPr="00DF5C21">
        <w:rPr>
          <w:rtl/>
        </w:rPr>
        <w:t xml:space="preserve"> أن</w:t>
      </w:r>
      <w:r>
        <w:rPr>
          <w:rtl/>
        </w:rPr>
        <w:t>ّ</w:t>
      </w:r>
      <w:r w:rsidRPr="00DF5C21">
        <w:rPr>
          <w:rtl/>
        </w:rPr>
        <w:t xml:space="preserve"> هذه الروايات الحاكية لنداء أبي هريرة وغيره غير سديدة لا ينبغى الركون </w:t>
      </w:r>
      <w:r w:rsidR="003C10B5">
        <w:rPr>
          <w:rtl/>
        </w:rPr>
        <w:t>إ</w:t>
      </w:r>
      <w:r w:rsidRPr="00DF5C21">
        <w:rPr>
          <w:rtl/>
        </w:rPr>
        <w:t>ليها.</w:t>
      </w:r>
    </w:p>
    <w:p w:rsidR="00B172C2" w:rsidRDefault="00301327" w:rsidP="00B172C2">
      <w:pPr>
        <w:pStyle w:val="libNormal"/>
        <w:rPr>
          <w:rtl/>
        </w:rPr>
      </w:pPr>
      <w:r w:rsidRPr="00DF5C21">
        <w:rPr>
          <w:rtl/>
        </w:rPr>
        <w:t>قال صاحب المنار في تفسيره</w:t>
      </w:r>
      <w:r w:rsidR="00D10150">
        <w:rPr>
          <w:rtl/>
        </w:rPr>
        <w:t xml:space="preserve">: </w:t>
      </w:r>
      <w:r w:rsidRPr="00DF5C21">
        <w:rPr>
          <w:rtl/>
        </w:rPr>
        <w:t xml:space="preserve">جملة الروايات </w:t>
      </w:r>
      <w:r w:rsidR="00E82442">
        <w:rPr>
          <w:rtl/>
        </w:rPr>
        <w:t>ت</w:t>
      </w:r>
      <w:r w:rsidRPr="00DF5C21">
        <w:rPr>
          <w:rtl/>
        </w:rPr>
        <w:t>دل</w:t>
      </w:r>
      <w:r w:rsidR="00E82442">
        <w:rPr>
          <w:rtl/>
        </w:rPr>
        <w:t>ّ</w:t>
      </w:r>
      <w:r w:rsidRPr="00DF5C21">
        <w:rPr>
          <w:rtl/>
        </w:rPr>
        <w:t xml:space="preserve"> على أن</w:t>
      </w:r>
      <w:r>
        <w:rPr>
          <w:rtl/>
        </w:rPr>
        <w:t>َّ النبيّ</w:t>
      </w:r>
      <w:r w:rsidR="00D10150">
        <w:rPr>
          <w:rtl/>
        </w:rPr>
        <w:t xml:space="preserve"> (</w:t>
      </w:r>
      <w:r w:rsidRPr="00DF5C21">
        <w:rPr>
          <w:rtl/>
        </w:rPr>
        <w:t>ص</w:t>
      </w:r>
      <w:r w:rsidR="00D10150">
        <w:rPr>
          <w:rtl/>
        </w:rPr>
        <w:t xml:space="preserve">) </w:t>
      </w:r>
      <w:r w:rsidRPr="00DF5C21">
        <w:rPr>
          <w:rtl/>
        </w:rPr>
        <w:t xml:space="preserve">جعل أبا </w:t>
      </w:r>
      <w:r w:rsidR="00E82442">
        <w:rPr>
          <w:rtl/>
        </w:rPr>
        <w:t>بك</w:t>
      </w:r>
      <w:r w:rsidRPr="00DF5C21">
        <w:rPr>
          <w:rtl/>
        </w:rPr>
        <w:t>ر أميراً على الحج</w:t>
      </w:r>
      <w:r w:rsidR="00E82442">
        <w:rPr>
          <w:rtl/>
        </w:rPr>
        <w:t>ّ</w:t>
      </w:r>
      <w:r w:rsidRPr="00DF5C21">
        <w:rPr>
          <w:rtl/>
        </w:rPr>
        <w:t xml:space="preserve"> سنة تسع</w:t>
      </w:r>
      <w:r w:rsidR="00D10150">
        <w:rPr>
          <w:rtl/>
        </w:rPr>
        <w:t xml:space="preserve">، </w:t>
      </w:r>
      <w:r w:rsidRPr="00DF5C21">
        <w:rPr>
          <w:rtl/>
        </w:rPr>
        <w:t>وأمره أن يبل</w:t>
      </w:r>
      <w:r w:rsidR="00E82442">
        <w:rPr>
          <w:rtl/>
        </w:rPr>
        <w:t>ّ</w:t>
      </w:r>
      <w:r w:rsidRPr="00DF5C21">
        <w:rPr>
          <w:rtl/>
        </w:rPr>
        <w:t>غ المشركين ال</w:t>
      </w:r>
      <w:r w:rsidR="00E82442">
        <w:rPr>
          <w:rtl/>
        </w:rPr>
        <w:t>ّ</w:t>
      </w:r>
      <w:r w:rsidRPr="00DF5C21">
        <w:rPr>
          <w:rtl/>
        </w:rPr>
        <w:t>ذين يحضرون الحج</w:t>
      </w:r>
      <w:r w:rsidR="00E82442">
        <w:rPr>
          <w:rtl/>
        </w:rPr>
        <w:t>ّ</w:t>
      </w:r>
      <w:r w:rsidRPr="00DF5C21">
        <w:rPr>
          <w:rtl/>
        </w:rPr>
        <w:t xml:space="preserve"> أن</w:t>
      </w:r>
      <w:r w:rsidR="003C10B5">
        <w:rPr>
          <w:rtl/>
        </w:rPr>
        <w:t>ّ</w:t>
      </w:r>
      <w:r w:rsidRPr="00DF5C21">
        <w:rPr>
          <w:rtl/>
        </w:rPr>
        <w:t>هم يمنعون</w:t>
      </w:r>
      <w:r w:rsidR="00B172C2">
        <w:rPr>
          <w:rtl/>
        </w:rPr>
        <w:t xml:space="preserve"> منه</w:t>
      </w:r>
      <w:r w:rsidRPr="00DF5C21">
        <w:rPr>
          <w:rtl/>
        </w:rPr>
        <w:t xml:space="preserve"> بعد ذلك العام ثم</w:t>
      </w:r>
      <w:r w:rsidR="00E82442">
        <w:rPr>
          <w:rtl/>
        </w:rPr>
        <w:t>ّ</w:t>
      </w:r>
      <w:r w:rsidRPr="00DF5C21">
        <w:rPr>
          <w:rtl/>
        </w:rPr>
        <w:t xml:space="preserve"> </w:t>
      </w:r>
      <w:r w:rsidR="00B172C2">
        <w:rPr>
          <w:rtl/>
        </w:rPr>
        <w:t>أ</w:t>
      </w:r>
      <w:r w:rsidRPr="00DF5C21">
        <w:rPr>
          <w:rtl/>
        </w:rPr>
        <w:t>ردفه بعلي</w:t>
      </w:r>
      <w:r w:rsidR="00E82442">
        <w:rPr>
          <w:rtl/>
        </w:rPr>
        <w:t>ّ</w:t>
      </w:r>
      <w:r w:rsidRPr="00DF5C21">
        <w:rPr>
          <w:rtl/>
        </w:rPr>
        <w:t xml:space="preserve"> ليبل</w:t>
      </w:r>
      <w:r w:rsidR="00E82442">
        <w:rPr>
          <w:rtl/>
        </w:rPr>
        <w:t>ّ</w:t>
      </w:r>
      <w:r w:rsidRPr="00DF5C21">
        <w:rPr>
          <w:rtl/>
        </w:rPr>
        <w:t>غهم عنه نبذ عهودهم المطلقة و</w:t>
      </w:r>
      <w:r w:rsidR="00B172C2">
        <w:rPr>
          <w:rtl/>
        </w:rPr>
        <w:t>إ</w:t>
      </w:r>
      <w:r w:rsidRPr="00DF5C21">
        <w:rPr>
          <w:rtl/>
        </w:rPr>
        <w:t>عطاءهم مهلة أربعة أشهر لينظروا في أمرهم</w:t>
      </w:r>
      <w:r w:rsidR="00D10150">
        <w:rPr>
          <w:rtl/>
        </w:rPr>
        <w:t xml:space="preserve">، </w:t>
      </w:r>
      <w:r w:rsidRPr="00DF5C21">
        <w:rPr>
          <w:rtl/>
        </w:rPr>
        <w:t>و</w:t>
      </w:r>
      <w:r w:rsidR="000D7318">
        <w:rPr>
          <w:rtl/>
        </w:rPr>
        <w:t>أ</w:t>
      </w:r>
      <w:r w:rsidRPr="00DF5C21">
        <w:rPr>
          <w:rtl/>
        </w:rPr>
        <w:t>ن</w:t>
      </w:r>
      <w:r w:rsidR="000D7318">
        <w:rPr>
          <w:rtl/>
        </w:rPr>
        <w:t>ّ</w:t>
      </w:r>
      <w:r w:rsidRPr="00DF5C21">
        <w:rPr>
          <w:rtl/>
        </w:rPr>
        <w:t xml:space="preserve"> العهود الم</w:t>
      </w:r>
      <w:r w:rsidR="00B172C2">
        <w:rPr>
          <w:rtl/>
        </w:rPr>
        <w:t>و</w:t>
      </w:r>
      <w:r w:rsidRPr="00DF5C21">
        <w:rPr>
          <w:rtl/>
        </w:rPr>
        <w:t>ق</w:t>
      </w:r>
      <w:r w:rsidR="00E82442">
        <w:rPr>
          <w:rtl/>
        </w:rPr>
        <w:t>ّ</w:t>
      </w:r>
      <w:r w:rsidRPr="00DF5C21">
        <w:rPr>
          <w:rtl/>
        </w:rPr>
        <w:t>تة أجلها نهاية وقتها</w:t>
      </w:r>
      <w:r w:rsidR="00EA223B">
        <w:rPr>
          <w:rtl/>
        </w:rPr>
        <w:t>،</w:t>
      </w:r>
      <w:r w:rsidRPr="00DF5C21">
        <w:rPr>
          <w:rtl/>
        </w:rPr>
        <w:t xml:space="preserve"> ويتلو عليهم الآيات المتضم</w:t>
      </w:r>
      <w:r w:rsidR="00EA223B">
        <w:rPr>
          <w:rtl/>
        </w:rPr>
        <w:t>ّ</w:t>
      </w:r>
      <w:r w:rsidRPr="00DF5C21">
        <w:rPr>
          <w:rtl/>
        </w:rPr>
        <w:t>نة لمس</w:t>
      </w:r>
      <w:r w:rsidR="00B172C2">
        <w:rPr>
          <w:rtl/>
        </w:rPr>
        <w:t>أ</w:t>
      </w:r>
      <w:r w:rsidRPr="00DF5C21">
        <w:rPr>
          <w:rtl/>
        </w:rPr>
        <w:t>لة نبذ العهود وما يتعل</w:t>
      </w:r>
      <w:r w:rsidR="00EA223B">
        <w:rPr>
          <w:rtl/>
        </w:rPr>
        <w:t>ّ</w:t>
      </w:r>
      <w:r w:rsidRPr="00DF5C21">
        <w:rPr>
          <w:rtl/>
        </w:rPr>
        <w:t>ق بها من أو</w:t>
      </w:r>
      <w:r w:rsidR="00EA223B">
        <w:rPr>
          <w:rtl/>
        </w:rPr>
        <w:t>ّ</w:t>
      </w:r>
      <w:r w:rsidRPr="00DF5C21">
        <w:rPr>
          <w:rtl/>
        </w:rPr>
        <w:t>ل سورة براءة</w:t>
      </w:r>
      <w:r w:rsidR="00B172C2">
        <w:rPr>
          <w:rtl/>
        </w:rPr>
        <w:t>.</w:t>
      </w:r>
    </w:p>
    <w:p w:rsidR="00B172C2" w:rsidRDefault="00301327" w:rsidP="00B172C2">
      <w:pPr>
        <w:pStyle w:val="libNormal"/>
        <w:rPr>
          <w:rtl/>
        </w:rPr>
      </w:pPr>
      <w:r w:rsidRPr="00DF5C21">
        <w:rPr>
          <w:rtl/>
        </w:rPr>
        <w:t xml:space="preserve"> وهي </w:t>
      </w:r>
      <w:r w:rsidR="00EA223B">
        <w:rPr>
          <w:rtl/>
        </w:rPr>
        <w:t>أ</w:t>
      </w:r>
      <w:r w:rsidRPr="00DF5C21">
        <w:rPr>
          <w:rtl/>
        </w:rPr>
        <w:t xml:space="preserve">ربعون أو ثلاث وثلاثون </w:t>
      </w:r>
      <w:r w:rsidR="00EA223B">
        <w:rPr>
          <w:rtl/>
        </w:rPr>
        <w:t>آ</w:t>
      </w:r>
      <w:r w:rsidRPr="00DF5C21">
        <w:rPr>
          <w:rtl/>
        </w:rPr>
        <w:t>ي</w:t>
      </w:r>
      <w:r w:rsidR="00B172C2">
        <w:rPr>
          <w:rtl/>
        </w:rPr>
        <w:t>ة</w:t>
      </w:r>
      <w:r w:rsidR="00D10150">
        <w:rPr>
          <w:rtl/>
        </w:rPr>
        <w:t xml:space="preserve">، </w:t>
      </w:r>
      <w:r w:rsidRPr="00DF5C21">
        <w:rPr>
          <w:rtl/>
        </w:rPr>
        <w:t>وما ذكر في بعض الروايات من الترد</w:t>
      </w:r>
      <w:r w:rsidR="00EA223B">
        <w:rPr>
          <w:rtl/>
        </w:rPr>
        <w:t>ّ</w:t>
      </w:r>
      <w:r w:rsidRPr="00DF5C21">
        <w:rPr>
          <w:rtl/>
        </w:rPr>
        <w:t>د بين ثلاثين و</w:t>
      </w:r>
      <w:r w:rsidR="00EA223B">
        <w:rPr>
          <w:rtl/>
        </w:rPr>
        <w:t>أ</w:t>
      </w:r>
      <w:r w:rsidRPr="00DF5C21">
        <w:rPr>
          <w:rtl/>
        </w:rPr>
        <w:t>ربعين فتع</w:t>
      </w:r>
      <w:r w:rsidR="00B172C2">
        <w:rPr>
          <w:rtl/>
        </w:rPr>
        <w:t>بي</w:t>
      </w:r>
      <w:r w:rsidRPr="00DF5C21">
        <w:rPr>
          <w:rtl/>
        </w:rPr>
        <w:t>ر بالأعشار مع إلغاء كسرها من زيادة ونقصان</w:t>
      </w:r>
      <w:r w:rsidR="00B172C2">
        <w:rPr>
          <w:rtl/>
        </w:rPr>
        <w:t>.</w:t>
      </w:r>
    </w:p>
    <w:p w:rsidR="00301327" w:rsidRPr="00DF5C21" w:rsidRDefault="00301327" w:rsidP="00B172C2">
      <w:pPr>
        <w:pStyle w:val="libNormal"/>
        <w:rPr>
          <w:rtl/>
        </w:rPr>
      </w:pPr>
      <w:r w:rsidRPr="00DF5C21">
        <w:rPr>
          <w:rtl/>
        </w:rPr>
        <w:t xml:space="preserve"> وذلك لان</w:t>
      </w:r>
      <w:r>
        <w:rPr>
          <w:rtl/>
        </w:rPr>
        <w:t>ّ</w:t>
      </w:r>
      <w:r w:rsidRPr="00DF5C21">
        <w:rPr>
          <w:rtl/>
        </w:rPr>
        <w:t xml:space="preserve"> من عادة العرب أن</w:t>
      </w:r>
      <w:r w:rsidR="00EA223B">
        <w:rPr>
          <w:rtl/>
        </w:rPr>
        <w:t>ّ</w:t>
      </w:r>
      <w:r w:rsidRPr="00DF5C21">
        <w:rPr>
          <w:rtl/>
        </w:rPr>
        <w:t xml:space="preserve"> العهود ونبذها </w:t>
      </w:r>
      <w:r>
        <w:rPr>
          <w:rtl/>
        </w:rPr>
        <w:t>إنّما</w:t>
      </w:r>
      <w:r w:rsidRPr="00DF5C21">
        <w:rPr>
          <w:rtl/>
        </w:rPr>
        <w:t xml:space="preserve"> تكون من عاقدها أو </w:t>
      </w:r>
      <w:r>
        <w:rPr>
          <w:rtl/>
        </w:rPr>
        <w:t>أ</w:t>
      </w:r>
      <w:r w:rsidRPr="00DF5C21">
        <w:rPr>
          <w:rtl/>
        </w:rPr>
        <w:t>حد عصبته القريبة</w:t>
      </w:r>
      <w:r w:rsidR="00D10150">
        <w:rPr>
          <w:rtl/>
        </w:rPr>
        <w:t xml:space="preserve">، </w:t>
      </w:r>
      <w:r w:rsidRPr="00DF5C21">
        <w:rPr>
          <w:rtl/>
        </w:rPr>
        <w:t>وأن</w:t>
      </w:r>
      <w:r>
        <w:rPr>
          <w:rtl/>
        </w:rPr>
        <w:t>َّ</w:t>
      </w:r>
      <w:r w:rsidRPr="00DF5C21">
        <w:rPr>
          <w:rtl/>
        </w:rPr>
        <w:t xml:space="preserve"> علياً كان مختص</w:t>
      </w:r>
      <w:r w:rsidR="00EA223B">
        <w:rPr>
          <w:rtl/>
        </w:rPr>
        <w:t>ّ</w:t>
      </w:r>
      <w:r w:rsidRPr="00DF5C21">
        <w:rPr>
          <w:rtl/>
        </w:rPr>
        <w:t>اً بذلك مع بقاء إمارة الحج</w:t>
      </w:r>
      <w:r w:rsidR="00EA223B">
        <w:rPr>
          <w:rtl/>
        </w:rPr>
        <w:t>ّ</w:t>
      </w:r>
      <w:r w:rsidRPr="00DF5C21">
        <w:rPr>
          <w:rtl/>
        </w:rPr>
        <w:t xml:space="preserve"> لأبي بكر ال</w:t>
      </w:r>
      <w:r w:rsidR="00EA223B">
        <w:rPr>
          <w:rtl/>
        </w:rPr>
        <w:t>ّ</w:t>
      </w:r>
      <w:r w:rsidRPr="00DF5C21">
        <w:rPr>
          <w:rtl/>
        </w:rPr>
        <w:t>ذي كان يساعده على ذلك ويأمر بعض الصحابة كأبي هريرة بمساعدته. انتهى.</w:t>
      </w:r>
    </w:p>
    <w:p w:rsidR="00E262B8" w:rsidRDefault="00E262B8" w:rsidP="00306D71">
      <w:pPr>
        <w:pStyle w:val="libPoemTiniChar"/>
        <w:rPr>
          <w:rtl/>
        </w:rPr>
      </w:pPr>
      <w:r>
        <w:rPr>
          <w:rtl/>
        </w:rPr>
        <w:br w:type="page"/>
      </w:r>
    </w:p>
    <w:p w:rsidR="00301327" w:rsidRPr="00DF5C21" w:rsidRDefault="00301327" w:rsidP="00B172C2">
      <w:pPr>
        <w:pStyle w:val="libNormal"/>
        <w:rPr>
          <w:rtl/>
        </w:rPr>
      </w:pPr>
      <w:r w:rsidRPr="00DF5C21">
        <w:rPr>
          <w:rtl/>
        </w:rPr>
        <w:lastRenderedPageBreak/>
        <w:t>وقال أيضاً</w:t>
      </w:r>
      <w:r w:rsidR="00D10150">
        <w:rPr>
          <w:rtl/>
        </w:rPr>
        <w:t xml:space="preserve">: </w:t>
      </w:r>
      <w:r w:rsidRPr="00DF5C21">
        <w:rPr>
          <w:rtl/>
        </w:rPr>
        <w:t>إن</w:t>
      </w:r>
      <w:r>
        <w:rPr>
          <w:rtl/>
        </w:rPr>
        <w:t>َّ</w:t>
      </w:r>
      <w:r w:rsidRPr="00DF5C21">
        <w:rPr>
          <w:rtl/>
        </w:rPr>
        <w:t xml:space="preserve"> بعض الشعية يكبّرون هذه المزي</w:t>
      </w:r>
      <w:r w:rsidR="00EA223B">
        <w:rPr>
          <w:rtl/>
        </w:rPr>
        <w:t>ّ</w:t>
      </w:r>
      <w:r w:rsidRPr="00DF5C21">
        <w:rPr>
          <w:rtl/>
        </w:rPr>
        <w:t>ة لعلي</w:t>
      </w:r>
      <w:r w:rsidR="00EA223B">
        <w:rPr>
          <w:rtl/>
        </w:rPr>
        <w:t>ّ</w:t>
      </w:r>
      <w:r w:rsidRPr="00DF5C21">
        <w:rPr>
          <w:rtl/>
        </w:rPr>
        <w:t xml:space="preserve"> عليه السلام كعادتهم ويضيفون </w:t>
      </w:r>
      <w:r w:rsidR="00B172C2">
        <w:rPr>
          <w:rtl/>
        </w:rPr>
        <w:t>إ</w:t>
      </w:r>
      <w:r w:rsidRPr="00DF5C21">
        <w:rPr>
          <w:rtl/>
        </w:rPr>
        <w:t>ليها ما لاتصح</w:t>
      </w:r>
      <w:r w:rsidR="00EA223B">
        <w:rPr>
          <w:rtl/>
        </w:rPr>
        <w:t>ّ به</w:t>
      </w:r>
      <w:r w:rsidRPr="00DF5C21">
        <w:rPr>
          <w:rtl/>
        </w:rPr>
        <w:t xml:space="preserve"> رواية</w:t>
      </w:r>
      <w:r w:rsidR="00D10150">
        <w:rPr>
          <w:rtl/>
        </w:rPr>
        <w:t xml:space="preserve">، </w:t>
      </w:r>
      <w:r w:rsidRPr="00DF5C21">
        <w:rPr>
          <w:rtl/>
        </w:rPr>
        <w:t>ولاتؤي</w:t>
      </w:r>
      <w:r>
        <w:rPr>
          <w:rtl/>
        </w:rPr>
        <w:t>ّ</w:t>
      </w:r>
      <w:r w:rsidRPr="00DF5C21">
        <w:rPr>
          <w:rtl/>
        </w:rPr>
        <w:t>د</w:t>
      </w:r>
      <w:r w:rsidR="00EA223B">
        <w:rPr>
          <w:rtl/>
        </w:rPr>
        <w:t>ه</w:t>
      </w:r>
      <w:r w:rsidRPr="00DF5C21">
        <w:rPr>
          <w:rtl/>
        </w:rPr>
        <w:t xml:space="preserve"> دراية فيستدل</w:t>
      </w:r>
      <w:r w:rsidR="00EA223B">
        <w:rPr>
          <w:rtl/>
        </w:rPr>
        <w:t>ّ</w:t>
      </w:r>
      <w:r w:rsidRPr="00DF5C21">
        <w:rPr>
          <w:rtl/>
        </w:rPr>
        <w:t xml:space="preserve">ون بها على تفضيله على أبي بكر رضي الله عنهما وكونه </w:t>
      </w:r>
      <w:r>
        <w:rPr>
          <w:rtl/>
        </w:rPr>
        <w:t>أ</w:t>
      </w:r>
      <w:r w:rsidRPr="00DF5C21">
        <w:rPr>
          <w:rtl/>
        </w:rPr>
        <w:t>حق</w:t>
      </w:r>
      <w:r w:rsidR="00EA223B">
        <w:rPr>
          <w:rtl/>
        </w:rPr>
        <w:t>ّ</w:t>
      </w:r>
      <w:r w:rsidRPr="00DF5C21">
        <w:rPr>
          <w:rtl/>
        </w:rPr>
        <w:t xml:space="preserve"> بالخلافة منه</w:t>
      </w:r>
      <w:r w:rsidR="00D10150">
        <w:rPr>
          <w:rtl/>
        </w:rPr>
        <w:t xml:space="preserve">، </w:t>
      </w:r>
      <w:r w:rsidRPr="00DF5C21">
        <w:rPr>
          <w:rtl/>
        </w:rPr>
        <w:t>ويزعمون أن</w:t>
      </w:r>
      <w:r>
        <w:rPr>
          <w:rtl/>
        </w:rPr>
        <w:t xml:space="preserve">َّ النبيّ </w:t>
      </w:r>
      <w:r w:rsidR="003F0683">
        <w:rPr>
          <w:rtl/>
        </w:rPr>
        <w:t xml:space="preserve">صلّى الله عليه وآله وسلّم </w:t>
      </w:r>
      <w:r w:rsidRPr="00DF5C21">
        <w:rPr>
          <w:rtl/>
        </w:rPr>
        <w:t>عزل أبا بكر من تبليغ سورة براءة لأن</w:t>
      </w:r>
      <w:r>
        <w:rPr>
          <w:rtl/>
        </w:rPr>
        <w:t>َّ</w:t>
      </w:r>
      <w:r w:rsidRPr="00DF5C21">
        <w:rPr>
          <w:rtl/>
        </w:rPr>
        <w:t xml:space="preserve"> جبرئيل </w:t>
      </w:r>
      <w:r>
        <w:rPr>
          <w:rtl/>
        </w:rPr>
        <w:t>أ</w:t>
      </w:r>
      <w:r w:rsidRPr="00DF5C21">
        <w:rPr>
          <w:rtl/>
        </w:rPr>
        <w:t>مره بذلك</w:t>
      </w:r>
      <w:r w:rsidR="00D10150">
        <w:rPr>
          <w:rtl/>
        </w:rPr>
        <w:t xml:space="preserve">، </w:t>
      </w:r>
      <w:r w:rsidRPr="00DF5C21">
        <w:rPr>
          <w:rtl/>
        </w:rPr>
        <w:t>و</w:t>
      </w:r>
      <w:r w:rsidR="00B172C2">
        <w:rPr>
          <w:rtl/>
        </w:rPr>
        <w:t>أ</w:t>
      </w:r>
      <w:r w:rsidRPr="00DF5C21">
        <w:rPr>
          <w:rtl/>
        </w:rPr>
        <w:t>ن</w:t>
      </w:r>
      <w:r>
        <w:rPr>
          <w:rtl/>
        </w:rPr>
        <w:t>ّ</w:t>
      </w:r>
      <w:r w:rsidRPr="00DF5C21">
        <w:rPr>
          <w:rtl/>
        </w:rPr>
        <w:t>ه لايبل</w:t>
      </w:r>
      <w:r w:rsidR="00EA223B">
        <w:rPr>
          <w:rtl/>
        </w:rPr>
        <w:t>ّ</w:t>
      </w:r>
      <w:r w:rsidRPr="00DF5C21">
        <w:rPr>
          <w:rtl/>
        </w:rPr>
        <w:t>غ عنه إلا</w:t>
      </w:r>
      <w:r>
        <w:rPr>
          <w:rtl/>
        </w:rPr>
        <w:t>ّ</w:t>
      </w:r>
      <w:r w:rsidRPr="00DF5C21">
        <w:rPr>
          <w:rtl/>
        </w:rPr>
        <w:t xml:space="preserve"> هو أو رجل منه ولايخص</w:t>
      </w:r>
      <w:r w:rsidR="00EA223B">
        <w:rPr>
          <w:rtl/>
        </w:rPr>
        <w:t>ّ</w:t>
      </w:r>
      <w:r w:rsidRPr="00DF5C21">
        <w:rPr>
          <w:rtl/>
        </w:rPr>
        <w:t>ون هذا النفي بتبليغ نبذ العهود ومايتعل</w:t>
      </w:r>
      <w:r w:rsidR="00EA223B">
        <w:rPr>
          <w:rtl/>
        </w:rPr>
        <w:t>ّ</w:t>
      </w:r>
      <w:r w:rsidRPr="00DF5C21">
        <w:rPr>
          <w:rtl/>
        </w:rPr>
        <w:t>ق به</w:t>
      </w:r>
      <w:r w:rsidR="00D10150">
        <w:rPr>
          <w:rtl/>
        </w:rPr>
        <w:t xml:space="preserve"> </w:t>
      </w:r>
      <w:r w:rsidRPr="00DF5C21">
        <w:rPr>
          <w:rtl/>
        </w:rPr>
        <w:t>بل يجعلونه عام</w:t>
      </w:r>
      <w:r w:rsidR="00EA223B">
        <w:rPr>
          <w:rtl/>
        </w:rPr>
        <w:t>ّ</w:t>
      </w:r>
      <w:r w:rsidRPr="00DF5C21">
        <w:rPr>
          <w:rtl/>
        </w:rPr>
        <w:t>اً لأمر الد</w:t>
      </w:r>
      <w:r w:rsidR="00EA223B">
        <w:rPr>
          <w:rtl/>
        </w:rPr>
        <w:t>ّ</w:t>
      </w:r>
      <w:r w:rsidRPr="00DF5C21">
        <w:rPr>
          <w:rtl/>
        </w:rPr>
        <w:t>ين كل</w:t>
      </w:r>
      <w:r>
        <w:rPr>
          <w:rtl/>
        </w:rPr>
        <w:t>ّ</w:t>
      </w:r>
      <w:r w:rsidRPr="00DF5C21">
        <w:rPr>
          <w:rtl/>
        </w:rPr>
        <w:t>ه.</w:t>
      </w:r>
    </w:p>
    <w:p w:rsidR="00301327" w:rsidRPr="0010659A" w:rsidRDefault="00301327" w:rsidP="008223C6">
      <w:pPr>
        <w:pStyle w:val="libNormal"/>
        <w:rPr>
          <w:rtl/>
        </w:rPr>
      </w:pPr>
      <w:r w:rsidRPr="00DF5C21">
        <w:rPr>
          <w:rtl/>
        </w:rPr>
        <w:t>مع استفاضة الأخبار الصحيحة بوجوب تبليغ الدين على المسلمين كاف</w:t>
      </w:r>
      <w:r w:rsidR="00EA223B">
        <w:rPr>
          <w:rtl/>
        </w:rPr>
        <w:t>ّ</w:t>
      </w:r>
      <w:r w:rsidRPr="00DF5C21">
        <w:rPr>
          <w:rtl/>
        </w:rPr>
        <w:t>ة كالجهاد في حمايته والدفاع عنه</w:t>
      </w:r>
      <w:r w:rsidR="00D10150">
        <w:rPr>
          <w:rtl/>
        </w:rPr>
        <w:t xml:space="preserve">، </w:t>
      </w:r>
      <w:r w:rsidRPr="00DF5C21">
        <w:rPr>
          <w:rtl/>
        </w:rPr>
        <w:t xml:space="preserve">وكونه فريضة لافضيلة فقط ومنها قوله </w:t>
      </w:r>
      <w:r w:rsidR="003F0683">
        <w:rPr>
          <w:rtl/>
        </w:rPr>
        <w:t xml:space="preserve">صلّى الله عليه وآله وسلّم </w:t>
      </w:r>
      <w:r w:rsidRPr="00DF5C21">
        <w:rPr>
          <w:rtl/>
        </w:rPr>
        <w:t>في</w:t>
      </w:r>
      <w:r>
        <w:rPr>
          <w:rtl/>
        </w:rPr>
        <w:t xml:space="preserve"> حجّة</w:t>
      </w:r>
      <w:r w:rsidRPr="00DF5C21">
        <w:rPr>
          <w:rtl/>
        </w:rPr>
        <w:t xml:space="preserve"> الوداع على مسمع الألوف من الناس</w:t>
      </w:r>
      <w:r w:rsidR="00D10150">
        <w:rPr>
          <w:rtl/>
        </w:rPr>
        <w:t xml:space="preserve">: </w:t>
      </w:r>
      <w:r w:rsidR="003B78C0" w:rsidRPr="003B78C0">
        <w:rPr>
          <w:rtl/>
        </w:rPr>
        <w:t>[</w:t>
      </w:r>
      <w:r w:rsidRPr="00845E56">
        <w:rPr>
          <w:rStyle w:val="libBold2Char"/>
          <w:rtl/>
        </w:rPr>
        <w:t>ألا فليبل</w:t>
      </w:r>
      <w:r w:rsidR="00EA223B" w:rsidRPr="00845E56">
        <w:rPr>
          <w:rStyle w:val="libBold2Char"/>
          <w:rtl/>
        </w:rPr>
        <w:t>ّ</w:t>
      </w:r>
      <w:r w:rsidRPr="00845E56">
        <w:rPr>
          <w:rStyle w:val="libBold2Char"/>
          <w:rtl/>
        </w:rPr>
        <w:t>غ الشاهد الغائب</w:t>
      </w:r>
      <w:r w:rsidR="003B78C0" w:rsidRPr="0010659A">
        <w:rPr>
          <w:rtl/>
        </w:rPr>
        <w:t>]</w:t>
      </w:r>
      <w:r w:rsidR="00845E56" w:rsidRPr="0010659A">
        <w:rPr>
          <w:rtl/>
        </w:rPr>
        <w:t>.</w:t>
      </w:r>
    </w:p>
    <w:p w:rsidR="00301327" w:rsidRPr="00DF5C21" w:rsidRDefault="00301327" w:rsidP="008223C6">
      <w:pPr>
        <w:pStyle w:val="libNormal"/>
        <w:rPr>
          <w:rtl/>
        </w:rPr>
      </w:pPr>
      <w:r w:rsidRPr="00DF5C21">
        <w:rPr>
          <w:rtl/>
        </w:rPr>
        <w:t>وهو مكر</w:t>
      </w:r>
      <w:r w:rsidR="00EA223B">
        <w:rPr>
          <w:rtl/>
        </w:rPr>
        <w:t>ّ</w:t>
      </w:r>
      <w:r w:rsidRPr="00DF5C21">
        <w:rPr>
          <w:rtl/>
        </w:rPr>
        <w:t>ر في الصحيحين وغيرهما</w:t>
      </w:r>
      <w:r w:rsidR="00B172C2">
        <w:rPr>
          <w:rtl/>
        </w:rPr>
        <w:t>،</w:t>
      </w:r>
      <w:r w:rsidRPr="00DF5C21">
        <w:rPr>
          <w:rtl/>
        </w:rPr>
        <w:t xml:space="preserve"> وفي بعض الروايات</w:t>
      </w:r>
      <w:r w:rsidR="00B7499C">
        <w:rPr>
          <w:rtl/>
        </w:rPr>
        <w:t xml:space="preserve"> عن ابن </w:t>
      </w:r>
      <w:r w:rsidR="001E071E">
        <w:rPr>
          <w:rtl/>
        </w:rPr>
        <w:t>عب</w:t>
      </w:r>
      <w:r w:rsidR="00B172C2">
        <w:rPr>
          <w:rtl/>
        </w:rPr>
        <w:t>ّ</w:t>
      </w:r>
      <w:r w:rsidR="001E071E">
        <w:rPr>
          <w:rtl/>
        </w:rPr>
        <w:t>اس</w:t>
      </w:r>
      <w:r w:rsidR="00D10150">
        <w:rPr>
          <w:rtl/>
        </w:rPr>
        <w:t xml:space="preserve">: </w:t>
      </w:r>
      <w:r w:rsidRPr="00DF5C21">
        <w:rPr>
          <w:rtl/>
        </w:rPr>
        <w:t>فو</w:t>
      </w:r>
      <w:r w:rsidR="00EA223B">
        <w:rPr>
          <w:rtl/>
        </w:rPr>
        <w:t xml:space="preserve"> </w:t>
      </w:r>
      <w:r w:rsidRPr="00DF5C21">
        <w:rPr>
          <w:rtl/>
        </w:rPr>
        <w:t>ال</w:t>
      </w:r>
      <w:r w:rsidR="00EA223B">
        <w:rPr>
          <w:rtl/>
        </w:rPr>
        <w:t>ّ</w:t>
      </w:r>
      <w:r w:rsidRPr="00DF5C21">
        <w:rPr>
          <w:rtl/>
        </w:rPr>
        <w:t>ذي نفسي بيده</w:t>
      </w:r>
      <w:r w:rsidR="004E329A">
        <w:rPr>
          <w:rtl/>
        </w:rPr>
        <w:t xml:space="preserve"> إنّها </w:t>
      </w:r>
      <w:r w:rsidRPr="00DF5C21">
        <w:rPr>
          <w:rtl/>
        </w:rPr>
        <w:t>لوصي</w:t>
      </w:r>
      <w:r w:rsidR="00B86610">
        <w:rPr>
          <w:rtl/>
        </w:rPr>
        <w:t>ّ</w:t>
      </w:r>
      <w:r w:rsidRPr="00DF5C21">
        <w:rPr>
          <w:rtl/>
        </w:rPr>
        <w:t>ته إلى أُم</w:t>
      </w:r>
      <w:r w:rsidR="00B172C2">
        <w:rPr>
          <w:rtl/>
        </w:rPr>
        <w:t>ّ</w:t>
      </w:r>
      <w:r w:rsidRPr="00DF5C21">
        <w:rPr>
          <w:rtl/>
        </w:rPr>
        <w:t>ته</w:t>
      </w:r>
      <w:r w:rsidR="00D10150">
        <w:rPr>
          <w:rtl/>
        </w:rPr>
        <w:t xml:space="preserve"> </w:t>
      </w:r>
      <w:r w:rsidR="003B78C0" w:rsidRPr="003B78C0">
        <w:rPr>
          <w:rtl/>
        </w:rPr>
        <w:t>[</w:t>
      </w:r>
      <w:r w:rsidRPr="00845E56">
        <w:rPr>
          <w:rStyle w:val="libBold2Char"/>
          <w:rtl/>
        </w:rPr>
        <w:t>فليبل</w:t>
      </w:r>
      <w:r w:rsidR="00B86610" w:rsidRPr="00845E56">
        <w:rPr>
          <w:rStyle w:val="libBold2Char"/>
          <w:rtl/>
        </w:rPr>
        <w:t>ّ</w:t>
      </w:r>
      <w:r w:rsidRPr="00845E56">
        <w:rPr>
          <w:rStyle w:val="libBold2Char"/>
          <w:rtl/>
        </w:rPr>
        <w:t>غ الشاهد الغائب</w:t>
      </w:r>
      <w:r w:rsidR="003B78C0" w:rsidRPr="003B78C0">
        <w:rPr>
          <w:rtl/>
        </w:rPr>
        <w:t>]</w:t>
      </w:r>
      <w:r w:rsidR="00D10150" w:rsidRPr="00845E56">
        <w:rPr>
          <w:rtl/>
        </w:rPr>
        <w:t xml:space="preserve"> </w:t>
      </w:r>
      <w:r w:rsidRPr="00845E56">
        <w:rPr>
          <w:rtl/>
        </w:rPr>
        <w:t>الخ</w:t>
      </w:r>
      <w:r w:rsidR="00D10150" w:rsidRPr="00845E56">
        <w:rPr>
          <w:rtl/>
        </w:rPr>
        <w:t xml:space="preserve">، </w:t>
      </w:r>
      <w:r w:rsidRPr="00845E56">
        <w:rPr>
          <w:rtl/>
        </w:rPr>
        <w:t>وحديث</w:t>
      </w:r>
      <w:r w:rsidR="00D10150" w:rsidRPr="00845E56">
        <w:rPr>
          <w:rtl/>
        </w:rPr>
        <w:t xml:space="preserve">: </w:t>
      </w:r>
      <w:r w:rsidR="003B78C0" w:rsidRPr="003B78C0">
        <w:rPr>
          <w:rtl/>
        </w:rPr>
        <w:t>[</w:t>
      </w:r>
      <w:r w:rsidRPr="00845E56">
        <w:rPr>
          <w:rStyle w:val="libBold2Char"/>
          <w:rtl/>
        </w:rPr>
        <w:t>بلّغوا عن</w:t>
      </w:r>
      <w:r w:rsidR="00B86610" w:rsidRPr="00845E56">
        <w:rPr>
          <w:rStyle w:val="libBold2Char"/>
          <w:rtl/>
        </w:rPr>
        <w:t>ّ</w:t>
      </w:r>
      <w:r w:rsidRPr="00845E56">
        <w:rPr>
          <w:rStyle w:val="libBold2Char"/>
          <w:rtl/>
        </w:rPr>
        <w:t>ي ولو آية</w:t>
      </w:r>
      <w:r w:rsidR="003B78C0" w:rsidRPr="003B78C0">
        <w:rPr>
          <w:rtl/>
        </w:rPr>
        <w:t>]</w:t>
      </w:r>
      <w:r w:rsidR="00D10150">
        <w:rPr>
          <w:rtl/>
        </w:rPr>
        <w:t xml:space="preserve"> </w:t>
      </w:r>
      <w:r w:rsidRPr="00DF5C21">
        <w:rPr>
          <w:rtl/>
        </w:rPr>
        <w:t>رواه البخاري</w:t>
      </w:r>
      <w:r w:rsidR="00B86610">
        <w:rPr>
          <w:rtl/>
        </w:rPr>
        <w:t>ّ</w:t>
      </w:r>
      <w:r w:rsidRPr="00DF5C21">
        <w:rPr>
          <w:rtl/>
        </w:rPr>
        <w:t xml:space="preserve"> في صحيحه والترمذي</w:t>
      </w:r>
      <w:r w:rsidR="00B172C2">
        <w:rPr>
          <w:rtl/>
        </w:rPr>
        <w:t>ّ</w:t>
      </w:r>
      <w:r w:rsidR="00D10150">
        <w:rPr>
          <w:rtl/>
        </w:rPr>
        <w:t xml:space="preserve">، </w:t>
      </w:r>
      <w:r w:rsidRPr="00DF5C21">
        <w:rPr>
          <w:rtl/>
        </w:rPr>
        <w:t>ولولا ذلك لما انتشر الإسلام ذلك الانتشار السريع في العالم.</w:t>
      </w:r>
    </w:p>
    <w:p w:rsidR="00301327" w:rsidRPr="00DF5C21" w:rsidRDefault="00301327" w:rsidP="00845E56">
      <w:pPr>
        <w:pStyle w:val="libNormal"/>
        <w:rPr>
          <w:rtl/>
        </w:rPr>
      </w:pPr>
      <w:r w:rsidRPr="00DF5C21">
        <w:rPr>
          <w:rtl/>
        </w:rPr>
        <w:t xml:space="preserve">بل زعم بعضهم </w:t>
      </w:r>
      <w:r>
        <w:rPr>
          <w:rtl/>
        </w:rPr>
        <w:t>-</w:t>
      </w:r>
      <w:r w:rsidRPr="00DF5C21">
        <w:rPr>
          <w:rtl/>
        </w:rPr>
        <w:t>كما قيل</w:t>
      </w:r>
      <w:r>
        <w:rPr>
          <w:rtl/>
        </w:rPr>
        <w:t>-</w:t>
      </w:r>
      <w:r w:rsidRPr="00DF5C21">
        <w:rPr>
          <w:rtl/>
        </w:rPr>
        <w:t>أن</w:t>
      </w:r>
      <w:r w:rsidR="00B86610">
        <w:rPr>
          <w:rtl/>
        </w:rPr>
        <w:t>ّ</w:t>
      </w:r>
      <w:r w:rsidRPr="00DF5C21">
        <w:rPr>
          <w:rtl/>
        </w:rPr>
        <w:t xml:space="preserve">ه </w:t>
      </w:r>
      <w:r w:rsidR="003F0683">
        <w:rPr>
          <w:rtl/>
        </w:rPr>
        <w:t>صلّى الله عليه وآله وسلّم</w:t>
      </w:r>
      <w:r w:rsidRPr="00DF5C21">
        <w:rPr>
          <w:rtl/>
        </w:rPr>
        <w:t xml:space="preserve"> عزل أبا بكر من إمارة الحج</w:t>
      </w:r>
      <w:r w:rsidR="00B86610">
        <w:rPr>
          <w:rtl/>
        </w:rPr>
        <w:t>ّ</w:t>
      </w:r>
      <w:r w:rsidRPr="00DF5C21">
        <w:rPr>
          <w:rtl/>
        </w:rPr>
        <w:t xml:space="preserve"> وول</w:t>
      </w:r>
      <w:r w:rsidR="00B86610">
        <w:rPr>
          <w:rtl/>
        </w:rPr>
        <w:t>ّ</w:t>
      </w:r>
      <w:r w:rsidRPr="00DF5C21">
        <w:rPr>
          <w:rtl/>
        </w:rPr>
        <w:t>اها علي</w:t>
      </w:r>
      <w:r w:rsidR="00B86610">
        <w:rPr>
          <w:rtl/>
        </w:rPr>
        <w:t>ّ</w:t>
      </w:r>
      <w:r w:rsidRPr="00DF5C21">
        <w:rPr>
          <w:rtl/>
        </w:rPr>
        <w:t>اً</w:t>
      </w:r>
      <w:r w:rsidR="00D10150">
        <w:rPr>
          <w:rtl/>
        </w:rPr>
        <w:t xml:space="preserve">، </w:t>
      </w:r>
      <w:r w:rsidRPr="00DF5C21">
        <w:rPr>
          <w:rtl/>
        </w:rPr>
        <w:t>وهذا بهتان صريح مخالف لجميع الروايات في مسألة عملي</w:t>
      </w:r>
      <w:r w:rsidR="00B86610">
        <w:rPr>
          <w:rtl/>
        </w:rPr>
        <w:t>ّ</w:t>
      </w:r>
      <w:r w:rsidRPr="00DF5C21">
        <w:rPr>
          <w:rtl/>
        </w:rPr>
        <w:t>ة عرفها الخاص</w:t>
      </w:r>
      <w:r w:rsidR="00B86610">
        <w:rPr>
          <w:rtl/>
        </w:rPr>
        <w:t>ّ</w:t>
      </w:r>
      <w:r w:rsidRPr="00DF5C21">
        <w:rPr>
          <w:rtl/>
        </w:rPr>
        <w:t xml:space="preserve"> والعام</w:t>
      </w:r>
      <w:r w:rsidR="00B86610">
        <w:rPr>
          <w:rtl/>
        </w:rPr>
        <w:t>ّ</w:t>
      </w:r>
      <w:r w:rsidRPr="00DF5C21">
        <w:rPr>
          <w:rtl/>
        </w:rPr>
        <w:t>.</w:t>
      </w:r>
    </w:p>
    <w:p w:rsidR="00301327" w:rsidRPr="00DF5C21" w:rsidRDefault="00301327" w:rsidP="00845E56">
      <w:pPr>
        <w:pStyle w:val="libNormal"/>
        <w:rPr>
          <w:rtl/>
        </w:rPr>
      </w:pPr>
      <w:r w:rsidRPr="00DF5C21">
        <w:rPr>
          <w:rtl/>
        </w:rPr>
        <w:t>والحق</w:t>
      </w:r>
      <w:r w:rsidR="00B86610">
        <w:rPr>
          <w:rtl/>
        </w:rPr>
        <w:t>ّ</w:t>
      </w:r>
      <w:r w:rsidRPr="00DF5C21">
        <w:rPr>
          <w:rtl/>
        </w:rPr>
        <w:t xml:space="preserve"> أن</w:t>
      </w:r>
      <w:r>
        <w:rPr>
          <w:rtl/>
        </w:rPr>
        <w:t>َّ</w:t>
      </w:r>
      <w:r w:rsidRPr="00DF5C21">
        <w:rPr>
          <w:rtl/>
        </w:rPr>
        <w:t xml:space="preserve"> علي</w:t>
      </w:r>
      <w:r w:rsidR="00B86610">
        <w:rPr>
          <w:rtl/>
        </w:rPr>
        <w:t>ّ</w:t>
      </w:r>
      <w:r w:rsidRPr="00DF5C21">
        <w:rPr>
          <w:rtl/>
        </w:rPr>
        <w:t>اً كر</w:t>
      </w:r>
      <w:r w:rsidR="00B86610">
        <w:rPr>
          <w:rtl/>
        </w:rPr>
        <w:t>ّ</w:t>
      </w:r>
      <w:r w:rsidRPr="00DF5C21">
        <w:rPr>
          <w:rtl/>
        </w:rPr>
        <w:t>م الله وجهه كان مكل</w:t>
      </w:r>
      <w:r w:rsidR="00B86610">
        <w:rPr>
          <w:rtl/>
        </w:rPr>
        <w:t>ّ</w:t>
      </w:r>
      <w:r w:rsidRPr="00DF5C21">
        <w:rPr>
          <w:rtl/>
        </w:rPr>
        <w:t>فاً بتبليغ أمر خاص</w:t>
      </w:r>
      <w:r w:rsidR="00B86610">
        <w:rPr>
          <w:rtl/>
        </w:rPr>
        <w:t>ّ</w:t>
      </w:r>
      <w:r w:rsidR="00D10150">
        <w:rPr>
          <w:rtl/>
        </w:rPr>
        <w:t xml:space="preserve">، </w:t>
      </w:r>
      <w:r w:rsidRPr="00DF5C21">
        <w:rPr>
          <w:rtl/>
        </w:rPr>
        <w:t>وكان في تلك</w:t>
      </w:r>
      <w:r>
        <w:rPr>
          <w:rtl/>
        </w:rPr>
        <w:t xml:space="preserve"> الحجّة</w:t>
      </w:r>
      <w:r w:rsidRPr="00DF5C21">
        <w:rPr>
          <w:rtl/>
        </w:rPr>
        <w:t xml:space="preserve"> تابعاً لأبي بكر في إمارته العام</w:t>
      </w:r>
      <w:r w:rsidR="00B86610">
        <w:rPr>
          <w:rtl/>
        </w:rPr>
        <w:t>ّ</w:t>
      </w:r>
      <w:r w:rsidRPr="00DF5C21">
        <w:rPr>
          <w:rtl/>
        </w:rPr>
        <w:t>ة في إقامة ركن الإسلام الاجتماعي</w:t>
      </w:r>
      <w:r w:rsidR="00B86610">
        <w:rPr>
          <w:rtl/>
        </w:rPr>
        <w:t>ّ</w:t>
      </w:r>
      <w:r w:rsidRPr="00DF5C21">
        <w:rPr>
          <w:rtl/>
        </w:rPr>
        <w:t xml:space="preserve"> العام</w:t>
      </w:r>
      <w:r w:rsidR="00B86610">
        <w:rPr>
          <w:rtl/>
        </w:rPr>
        <w:t>ّ</w:t>
      </w:r>
      <w:r w:rsidR="00D10150">
        <w:rPr>
          <w:rtl/>
        </w:rPr>
        <w:t xml:space="preserve"> حتّى </w:t>
      </w:r>
      <w:r w:rsidRPr="00DF5C21">
        <w:rPr>
          <w:rtl/>
        </w:rPr>
        <w:t>كان أبو بكر يعي</w:t>
      </w:r>
      <w:r w:rsidR="00B86610">
        <w:rPr>
          <w:rtl/>
        </w:rPr>
        <w:t>ّ</w:t>
      </w:r>
      <w:r w:rsidRPr="00DF5C21">
        <w:rPr>
          <w:rtl/>
        </w:rPr>
        <w:t>ن ل</w:t>
      </w:r>
      <w:r>
        <w:rPr>
          <w:rtl/>
        </w:rPr>
        <w:t>ه</w:t>
      </w:r>
      <w:r w:rsidRPr="00DF5C21">
        <w:rPr>
          <w:rtl/>
        </w:rPr>
        <w:t xml:space="preserve"> الوقت ال</w:t>
      </w:r>
      <w:r w:rsidR="00B86610">
        <w:rPr>
          <w:rtl/>
        </w:rPr>
        <w:t>ّ</w:t>
      </w:r>
      <w:r w:rsidRPr="00DF5C21">
        <w:rPr>
          <w:rtl/>
        </w:rPr>
        <w:t>ذي يبل</w:t>
      </w:r>
      <w:r w:rsidR="00B86610">
        <w:rPr>
          <w:rtl/>
        </w:rPr>
        <w:t>ّ</w:t>
      </w:r>
      <w:r w:rsidRPr="00DF5C21">
        <w:rPr>
          <w:rtl/>
        </w:rPr>
        <w:t>غ ذلك فيه فيقول</w:t>
      </w:r>
      <w:r w:rsidR="00D10150">
        <w:rPr>
          <w:rtl/>
        </w:rPr>
        <w:t xml:space="preserve">: </w:t>
      </w:r>
      <w:r w:rsidRPr="00DF5C21">
        <w:rPr>
          <w:rtl/>
        </w:rPr>
        <w:t>ياعلي</w:t>
      </w:r>
      <w:r w:rsidR="00B86610">
        <w:rPr>
          <w:rtl/>
        </w:rPr>
        <w:t>ّ</w:t>
      </w:r>
      <w:r w:rsidRPr="00DF5C21">
        <w:rPr>
          <w:rtl/>
        </w:rPr>
        <w:t xml:space="preserve"> قم فبل</w:t>
      </w:r>
      <w:r>
        <w:rPr>
          <w:rtl/>
        </w:rPr>
        <w:t>ّ</w:t>
      </w:r>
      <w:r w:rsidRPr="00DF5C21">
        <w:rPr>
          <w:rtl/>
        </w:rPr>
        <w:t xml:space="preserve">غ رسالة رسول الله </w:t>
      </w:r>
      <w:r w:rsidR="003F0683">
        <w:rPr>
          <w:rtl/>
        </w:rPr>
        <w:t>صلّى الله عليه وآله وسلّم</w:t>
      </w:r>
      <w:r w:rsidRPr="00DF5C21">
        <w:rPr>
          <w:rtl/>
        </w:rPr>
        <w:t xml:space="preserve"> كما تقد</w:t>
      </w:r>
      <w:r w:rsidR="00B86610">
        <w:rPr>
          <w:rtl/>
        </w:rPr>
        <w:t>ّ</w:t>
      </w:r>
      <w:r w:rsidRPr="00DF5C21">
        <w:rPr>
          <w:rtl/>
        </w:rPr>
        <w:t>م التصريح به في الروايات الصحيحة كما أمر بعض الصحابة بمساعدته على هذا التبليغ كما تقد</w:t>
      </w:r>
      <w:r w:rsidR="00B86610">
        <w:rPr>
          <w:rtl/>
        </w:rPr>
        <w:t>َّ</w:t>
      </w:r>
      <w:r w:rsidRPr="00DF5C21">
        <w:rPr>
          <w:rtl/>
        </w:rPr>
        <w:t xml:space="preserve">م في حديث أبي هريرة في الصحيحين وغيرهما. </w:t>
      </w:r>
    </w:p>
    <w:p w:rsidR="00301327" w:rsidRPr="00DF5C21" w:rsidRDefault="00301327" w:rsidP="00845E56">
      <w:pPr>
        <w:pStyle w:val="libNormal"/>
        <w:rPr>
          <w:rtl/>
        </w:rPr>
      </w:pPr>
      <w:r w:rsidRPr="00DF5C21">
        <w:rPr>
          <w:rtl/>
        </w:rPr>
        <w:t>ثم</w:t>
      </w:r>
      <w:r w:rsidR="00B86610">
        <w:rPr>
          <w:rtl/>
        </w:rPr>
        <w:t>ّ</w:t>
      </w:r>
      <w:r w:rsidRPr="00DF5C21">
        <w:rPr>
          <w:rtl/>
        </w:rPr>
        <w:t xml:space="preserve"> ساق الكلام واستدل</w:t>
      </w:r>
      <w:r w:rsidR="00B86610">
        <w:rPr>
          <w:rtl/>
        </w:rPr>
        <w:t>َّ</w:t>
      </w:r>
      <w:r w:rsidRPr="00DF5C21">
        <w:rPr>
          <w:rtl/>
        </w:rPr>
        <w:t xml:space="preserve"> بإمارة أبي بكر في تلك</w:t>
      </w:r>
      <w:r>
        <w:rPr>
          <w:rtl/>
        </w:rPr>
        <w:t xml:space="preserve"> الحجّة</w:t>
      </w:r>
      <w:r w:rsidR="00B86610">
        <w:rPr>
          <w:rtl/>
        </w:rPr>
        <w:t>-</w:t>
      </w:r>
      <w:r w:rsidRPr="00DF5C21">
        <w:rPr>
          <w:rtl/>
        </w:rPr>
        <w:t xml:space="preserve"> وضم</w:t>
      </w:r>
      <w:r w:rsidR="00B86610">
        <w:rPr>
          <w:rtl/>
        </w:rPr>
        <w:t>َّ إليها</w:t>
      </w:r>
      <w:r w:rsidRPr="00DF5C21">
        <w:rPr>
          <w:rtl/>
        </w:rPr>
        <w:t xml:space="preserve"> صلاته موضع</w:t>
      </w:r>
      <w:r>
        <w:rPr>
          <w:rtl/>
        </w:rPr>
        <w:t xml:space="preserve"> النبيّ صلّى الله عليه وآله</w:t>
      </w:r>
      <w:r w:rsidR="003F0683">
        <w:rPr>
          <w:rtl/>
        </w:rPr>
        <w:t xml:space="preserve"> وسلّم </w:t>
      </w:r>
      <w:r w:rsidRPr="00DF5C21">
        <w:rPr>
          <w:rtl/>
        </w:rPr>
        <w:t xml:space="preserve">قبيل وفاته </w:t>
      </w:r>
      <w:r>
        <w:rPr>
          <w:rtl/>
        </w:rPr>
        <w:t>-</w:t>
      </w:r>
      <w:r w:rsidRPr="00DF5C21">
        <w:rPr>
          <w:rtl/>
        </w:rPr>
        <w:t xml:space="preserve"> على تقد</w:t>
      </w:r>
      <w:r w:rsidR="00B86610">
        <w:rPr>
          <w:rtl/>
        </w:rPr>
        <w:t>ّ</w:t>
      </w:r>
      <w:r w:rsidRPr="00DF5C21">
        <w:rPr>
          <w:rtl/>
        </w:rPr>
        <w:t>مه و</w:t>
      </w:r>
      <w:r w:rsidR="00B86610">
        <w:rPr>
          <w:rtl/>
        </w:rPr>
        <w:t>أ</w:t>
      </w:r>
      <w:r w:rsidRPr="00DF5C21">
        <w:rPr>
          <w:rtl/>
        </w:rPr>
        <w:t>فضلي</w:t>
      </w:r>
      <w:r w:rsidR="00B86610">
        <w:rPr>
          <w:rtl/>
        </w:rPr>
        <w:t>ّ</w:t>
      </w:r>
      <w:r w:rsidRPr="00DF5C21">
        <w:rPr>
          <w:rtl/>
        </w:rPr>
        <w:t>ته من جميع الصحابة على من سواه انتهى.</w:t>
      </w:r>
    </w:p>
    <w:p w:rsidR="00E262B8" w:rsidRDefault="00E262B8" w:rsidP="00E262B8">
      <w:pPr>
        <w:pStyle w:val="libNormal"/>
        <w:rPr>
          <w:rtl/>
        </w:rPr>
      </w:pPr>
      <w:r>
        <w:rPr>
          <w:rtl/>
        </w:rPr>
        <w:br w:type="page"/>
      </w:r>
    </w:p>
    <w:p w:rsidR="00301327" w:rsidRPr="00DF5C21" w:rsidRDefault="00301327" w:rsidP="008223C6">
      <w:pPr>
        <w:pStyle w:val="libNormal"/>
        <w:rPr>
          <w:rtl/>
        </w:rPr>
      </w:pPr>
      <w:r w:rsidRPr="00DF5C21">
        <w:rPr>
          <w:rtl/>
        </w:rPr>
        <w:lastRenderedPageBreak/>
        <w:t>أم</w:t>
      </w:r>
      <w:r w:rsidR="00B86610">
        <w:rPr>
          <w:rtl/>
        </w:rPr>
        <w:t>ّ</w:t>
      </w:r>
      <w:r w:rsidRPr="00DF5C21">
        <w:rPr>
          <w:rtl/>
        </w:rPr>
        <w:t>ا قوله</w:t>
      </w:r>
      <w:r w:rsidR="00D10150">
        <w:rPr>
          <w:rtl/>
        </w:rPr>
        <w:t xml:space="preserve">: </w:t>
      </w:r>
      <w:r w:rsidRPr="00DF5C21">
        <w:rPr>
          <w:rtl/>
        </w:rPr>
        <w:t xml:space="preserve">مع </w:t>
      </w:r>
      <w:r w:rsidR="00C24ECB">
        <w:rPr>
          <w:rtl/>
        </w:rPr>
        <w:t>إ</w:t>
      </w:r>
      <w:r w:rsidRPr="00DF5C21">
        <w:rPr>
          <w:rtl/>
        </w:rPr>
        <w:t>ستفاضة ال</w:t>
      </w:r>
      <w:r w:rsidR="00B86610">
        <w:rPr>
          <w:rtl/>
        </w:rPr>
        <w:t>أ</w:t>
      </w:r>
      <w:r w:rsidRPr="00DF5C21">
        <w:rPr>
          <w:rtl/>
        </w:rPr>
        <w:t>خبار بوجوب تبليغ الدين على المسلمين كاف</w:t>
      </w:r>
      <w:r w:rsidR="0037014B">
        <w:rPr>
          <w:rtl/>
        </w:rPr>
        <w:t>ّ</w:t>
      </w:r>
      <w:r w:rsidRPr="00DF5C21">
        <w:rPr>
          <w:rtl/>
        </w:rPr>
        <w:t xml:space="preserve">ة إلى أخر ماقال فيكشف عن </w:t>
      </w:r>
      <w:r w:rsidR="0037014B">
        <w:rPr>
          <w:rtl/>
        </w:rPr>
        <w:t>أ</w:t>
      </w:r>
      <w:r w:rsidRPr="00DF5C21">
        <w:rPr>
          <w:rtl/>
        </w:rPr>
        <w:t>ن</w:t>
      </w:r>
      <w:r>
        <w:rPr>
          <w:rtl/>
        </w:rPr>
        <w:t>ّ</w:t>
      </w:r>
      <w:r w:rsidRPr="00DF5C21">
        <w:rPr>
          <w:rtl/>
        </w:rPr>
        <w:t>ه لم يحص</w:t>
      </w:r>
      <w:r w:rsidR="0037014B">
        <w:rPr>
          <w:rtl/>
        </w:rPr>
        <w:t>ّ</w:t>
      </w:r>
      <w:r w:rsidRPr="00DF5C21">
        <w:rPr>
          <w:rtl/>
        </w:rPr>
        <w:t>ل معنى كلمة الوحي</w:t>
      </w:r>
      <w:r w:rsidR="00D10150">
        <w:rPr>
          <w:rtl/>
        </w:rPr>
        <w:t xml:space="preserve"> </w:t>
      </w:r>
      <w:r w:rsidR="003B78C0" w:rsidRPr="003B78C0">
        <w:rPr>
          <w:rtl/>
        </w:rPr>
        <w:t>[</w:t>
      </w:r>
      <w:r w:rsidRPr="00845E56">
        <w:rPr>
          <w:rStyle w:val="libBold2Char"/>
          <w:rtl/>
        </w:rPr>
        <w:t>لايؤدّي عنك إلاّ أنت أو رجل منك</w:t>
      </w:r>
      <w:r w:rsidR="003B78C0" w:rsidRPr="003B78C0">
        <w:rPr>
          <w:rtl/>
        </w:rPr>
        <w:t>]</w:t>
      </w:r>
      <w:r w:rsidR="00D10150" w:rsidRPr="00845E56">
        <w:rPr>
          <w:rStyle w:val="libBold2Char"/>
          <w:rtl/>
        </w:rPr>
        <w:t xml:space="preserve"> </w:t>
      </w:r>
      <w:r w:rsidRPr="00DF5C21">
        <w:rPr>
          <w:rtl/>
        </w:rPr>
        <w:t>حق</w:t>
      </w:r>
      <w:r w:rsidR="0037014B">
        <w:rPr>
          <w:rtl/>
        </w:rPr>
        <w:t>ّ</w:t>
      </w:r>
      <w:r w:rsidRPr="00DF5C21">
        <w:rPr>
          <w:rtl/>
        </w:rPr>
        <w:t xml:space="preserve"> التحصيل</w:t>
      </w:r>
      <w:r w:rsidR="00D10150">
        <w:rPr>
          <w:rtl/>
        </w:rPr>
        <w:t xml:space="preserve">، </w:t>
      </w:r>
      <w:r w:rsidRPr="00DF5C21">
        <w:rPr>
          <w:rtl/>
        </w:rPr>
        <w:t>ولم يفر</w:t>
      </w:r>
      <w:r>
        <w:rPr>
          <w:rtl/>
        </w:rPr>
        <w:t>ِّ</w:t>
      </w:r>
      <w:r w:rsidRPr="00DF5C21">
        <w:rPr>
          <w:rtl/>
        </w:rPr>
        <w:t>ق بين قولنا</w:t>
      </w:r>
      <w:r w:rsidR="00D10150">
        <w:rPr>
          <w:rtl/>
        </w:rPr>
        <w:t xml:space="preserve"> (</w:t>
      </w:r>
      <w:r w:rsidRPr="00DF5C21">
        <w:rPr>
          <w:rtl/>
        </w:rPr>
        <w:t>لايؤد</w:t>
      </w:r>
      <w:r>
        <w:rPr>
          <w:rtl/>
        </w:rPr>
        <w:t>ّ</w:t>
      </w:r>
      <w:r w:rsidRPr="00DF5C21">
        <w:rPr>
          <w:rtl/>
        </w:rPr>
        <w:t>ي منك إل</w:t>
      </w:r>
      <w:r>
        <w:rPr>
          <w:rtl/>
        </w:rPr>
        <w:t>ّ</w:t>
      </w:r>
      <w:r w:rsidRPr="00DF5C21">
        <w:rPr>
          <w:rtl/>
        </w:rPr>
        <w:t>ا رجل منك</w:t>
      </w:r>
      <w:r w:rsidR="00D10150">
        <w:rPr>
          <w:rtl/>
        </w:rPr>
        <w:t xml:space="preserve">) </w:t>
      </w:r>
      <w:r w:rsidRPr="00DF5C21">
        <w:rPr>
          <w:rtl/>
        </w:rPr>
        <w:t>وبين قوله</w:t>
      </w:r>
      <w:r w:rsidR="00D10150">
        <w:rPr>
          <w:rtl/>
        </w:rPr>
        <w:t>: (</w:t>
      </w:r>
      <w:r w:rsidRPr="00DF5C21">
        <w:rPr>
          <w:rtl/>
        </w:rPr>
        <w:t>لايؤد</w:t>
      </w:r>
      <w:r>
        <w:rPr>
          <w:rtl/>
        </w:rPr>
        <w:t>ّ</w:t>
      </w:r>
      <w:r w:rsidRPr="00DF5C21">
        <w:rPr>
          <w:rtl/>
        </w:rPr>
        <w:t>ي عنك إلا</w:t>
      </w:r>
      <w:r>
        <w:rPr>
          <w:rtl/>
        </w:rPr>
        <w:t>ّ</w:t>
      </w:r>
      <w:r w:rsidRPr="00DF5C21">
        <w:rPr>
          <w:rtl/>
        </w:rPr>
        <w:t xml:space="preserve"> أنت أو رجل منك</w:t>
      </w:r>
      <w:r w:rsidR="00D10150">
        <w:rPr>
          <w:rtl/>
        </w:rPr>
        <w:t xml:space="preserve">) </w:t>
      </w:r>
      <w:r w:rsidRPr="00DF5C21">
        <w:rPr>
          <w:rtl/>
        </w:rPr>
        <w:t>فزعم أن</w:t>
      </w:r>
      <w:r>
        <w:rPr>
          <w:rtl/>
        </w:rPr>
        <w:t>َّ</w:t>
      </w:r>
      <w:r w:rsidRPr="00DF5C21">
        <w:rPr>
          <w:rtl/>
        </w:rPr>
        <w:t xml:space="preserve"> الكلام ب</w:t>
      </w:r>
      <w:r w:rsidR="00F44F69">
        <w:rPr>
          <w:rtl/>
        </w:rPr>
        <w:t>إ</w:t>
      </w:r>
      <w:r w:rsidRPr="00DF5C21">
        <w:rPr>
          <w:rtl/>
        </w:rPr>
        <w:t>طلاقه يمنع عن كل</w:t>
      </w:r>
      <w:r w:rsidR="00F44F69">
        <w:rPr>
          <w:rtl/>
        </w:rPr>
        <w:t>ّ</w:t>
      </w:r>
      <w:r w:rsidRPr="00DF5C21">
        <w:rPr>
          <w:rtl/>
        </w:rPr>
        <w:t xml:space="preserve"> تبليغ ديني</w:t>
      </w:r>
      <w:r w:rsidR="00F44F69">
        <w:rPr>
          <w:rtl/>
        </w:rPr>
        <w:t>ّ</w:t>
      </w:r>
      <w:r w:rsidRPr="00DF5C21">
        <w:rPr>
          <w:rtl/>
        </w:rPr>
        <w:t xml:space="preserve"> يتصد</w:t>
      </w:r>
      <w:r w:rsidR="00F44F69">
        <w:rPr>
          <w:rtl/>
        </w:rPr>
        <w:t>ّ</w:t>
      </w:r>
      <w:r w:rsidRPr="00DF5C21">
        <w:rPr>
          <w:rtl/>
        </w:rPr>
        <w:t>اه غير</w:t>
      </w:r>
      <w:r>
        <w:rPr>
          <w:rtl/>
        </w:rPr>
        <w:t xml:space="preserve"> النبيّ صلّى الله عليه وآله</w:t>
      </w:r>
      <w:r w:rsidR="003F0683">
        <w:rPr>
          <w:rtl/>
        </w:rPr>
        <w:t xml:space="preserve"> وسلّم </w:t>
      </w:r>
      <w:r w:rsidRPr="00DF5C21">
        <w:rPr>
          <w:rtl/>
        </w:rPr>
        <w:t>أو رجل منه فدفع ذلك باستفاضة ال</w:t>
      </w:r>
      <w:r w:rsidR="00F44F69">
        <w:rPr>
          <w:rtl/>
        </w:rPr>
        <w:t>أ</w:t>
      </w:r>
      <w:r w:rsidRPr="00DF5C21">
        <w:rPr>
          <w:rtl/>
        </w:rPr>
        <w:t>خبار بوجوب تبليغ الدين على المسلمين كاف</w:t>
      </w:r>
      <w:r w:rsidR="00F44F69">
        <w:rPr>
          <w:rtl/>
        </w:rPr>
        <w:t>ّ</w:t>
      </w:r>
      <w:r w:rsidRPr="00DF5C21">
        <w:rPr>
          <w:rtl/>
        </w:rPr>
        <w:t>ة وقيَّد به إطلاق قوله</w:t>
      </w:r>
      <w:r w:rsidR="00D10150">
        <w:rPr>
          <w:rtl/>
        </w:rPr>
        <w:t xml:space="preserve">: </w:t>
      </w:r>
      <w:r w:rsidR="00845E56">
        <w:rPr>
          <w:rtl/>
        </w:rPr>
        <w:t>(</w:t>
      </w:r>
      <w:r w:rsidRPr="00DF5C21">
        <w:rPr>
          <w:rtl/>
        </w:rPr>
        <w:t>لايؤد</w:t>
      </w:r>
      <w:r w:rsidR="00F44F69">
        <w:rPr>
          <w:rtl/>
        </w:rPr>
        <w:t>ّ</w:t>
      </w:r>
      <w:r w:rsidRPr="00DF5C21">
        <w:rPr>
          <w:rtl/>
        </w:rPr>
        <w:t>ي عنك</w:t>
      </w:r>
      <w:r w:rsidR="00D10150">
        <w:rPr>
          <w:rtl/>
        </w:rPr>
        <w:t xml:space="preserve">) </w:t>
      </w:r>
      <w:r w:rsidRPr="00DF5C21">
        <w:rPr>
          <w:rtl/>
        </w:rPr>
        <w:t>الخ فجعله خاص</w:t>
      </w:r>
      <w:r w:rsidR="00F44F69">
        <w:rPr>
          <w:rtl/>
        </w:rPr>
        <w:t>ّ</w:t>
      </w:r>
      <w:r w:rsidRPr="00DF5C21">
        <w:rPr>
          <w:rtl/>
        </w:rPr>
        <w:t>اً بتبليغ نبذ العهد بعد تحويل الحكم ال</w:t>
      </w:r>
      <w:r w:rsidR="00EA2402">
        <w:rPr>
          <w:rtl/>
        </w:rPr>
        <w:t>إ</w:t>
      </w:r>
      <w:r w:rsidRPr="00DF5C21">
        <w:rPr>
          <w:rtl/>
        </w:rPr>
        <w:t>لهي</w:t>
      </w:r>
      <w:r w:rsidR="00F44F69">
        <w:rPr>
          <w:rtl/>
        </w:rPr>
        <w:t>ّ</w:t>
      </w:r>
      <w:r w:rsidRPr="00DF5C21">
        <w:rPr>
          <w:rtl/>
        </w:rPr>
        <w:t xml:space="preserve"> إلى سن</w:t>
      </w:r>
      <w:r w:rsidR="00F44F69">
        <w:rPr>
          <w:rtl/>
        </w:rPr>
        <w:t>ّ</w:t>
      </w:r>
      <w:r w:rsidRPr="00DF5C21">
        <w:rPr>
          <w:rtl/>
        </w:rPr>
        <w:t>ة عربي</w:t>
      </w:r>
      <w:r w:rsidR="00F44F69">
        <w:rPr>
          <w:rtl/>
        </w:rPr>
        <w:t>ّة</w:t>
      </w:r>
      <w:r w:rsidRPr="00DF5C21">
        <w:rPr>
          <w:rtl/>
        </w:rPr>
        <w:t xml:space="preserve"> جاهلي</w:t>
      </w:r>
      <w:r w:rsidR="00F44F69">
        <w:rPr>
          <w:rtl/>
        </w:rPr>
        <w:t>ّ</w:t>
      </w:r>
      <w:r w:rsidRPr="00DF5C21">
        <w:rPr>
          <w:rtl/>
        </w:rPr>
        <w:t xml:space="preserve">ة. </w:t>
      </w:r>
    </w:p>
    <w:p w:rsidR="00301327" w:rsidRPr="00DF5C21" w:rsidRDefault="00301327" w:rsidP="008223C6">
      <w:pPr>
        <w:pStyle w:val="libNormal"/>
        <w:rPr>
          <w:rtl/>
        </w:rPr>
      </w:pPr>
      <w:r w:rsidRPr="00DF5C21">
        <w:rPr>
          <w:rtl/>
        </w:rPr>
        <w:t>وقد ساق</w:t>
      </w:r>
      <w:r w:rsidR="00EA2402">
        <w:rPr>
          <w:rtl/>
        </w:rPr>
        <w:t>ه</w:t>
      </w:r>
      <w:r w:rsidRPr="00DF5C21">
        <w:rPr>
          <w:rtl/>
        </w:rPr>
        <w:t xml:space="preserve"> </w:t>
      </w:r>
      <w:r w:rsidR="00EA2402">
        <w:rPr>
          <w:rtl/>
        </w:rPr>
        <w:t>ا</w:t>
      </w:r>
      <w:r w:rsidRPr="00DF5C21">
        <w:rPr>
          <w:rtl/>
        </w:rPr>
        <w:t>شتباه معنى الكلمة إلى أن زعم</w:t>
      </w:r>
      <w:r w:rsidR="00F44F69">
        <w:rPr>
          <w:rtl/>
        </w:rPr>
        <w:t xml:space="preserve"> أنّ</w:t>
      </w:r>
      <w:r w:rsidRPr="00DF5C21">
        <w:rPr>
          <w:rtl/>
        </w:rPr>
        <w:t xml:space="preserve"> إبقاء الكلام على </w:t>
      </w:r>
      <w:r w:rsidR="00C24ECB">
        <w:rPr>
          <w:rtl/>
        </w:rPr>
        <w:t>إ</w:t>
      </w:r>
      <w:r w:rsidRPr="00DF5C21">
        <w:rPr>
          <w:rtl/>
        </w:rPr>
        <w:t>طلاق</w:t>
      </w:r>
      <w:r w:rsidR="00EA2402">
        <w:rPr>
          <w:rtl/>
        </w:rPr>
        <w:t>ه</w:t>
      </w:r>
      <w:r w:rsidRPr="00DF5C21">
        <w:rPr>
          <w:rtl/>
        </w:rPr>
        <w:t xml:space="preserve"> منش</w:t>
      </w:r>
      <w:r w:rsidR="00F44F69">
        <w:rPr>
          <w:rtl/>
        </w:rPr>
        <w:t>اؤ</w:t>
      </w:r>
      <w:r w:rsidRPr="00DF5C21">
        <w:rPr>
          <w:rtl/>
        </w:rPr>
        <w:t>ه الغفلة عن أمر هو كالضروري</w:t>
      </w:r>
      <w:r w:rsidR="00F44F69">
        <w:rPr>
          <w:rtl/>
        </w:rPr>
        <w:t>ّ</w:t>
      </w:r>
      <w:r w:rsidRPr="00DF5C21">
        <w:rPr>
          <w:rtl/>
        </w:rPr>
        <w:t xml:space="preserve"> عند عام</w:t>
      </w:r>
      <w:r w:rsidR="00F44F69">
        <w:rPr>
          <w:rtl/>
        </w:rPr>
        <w:t>ّ</w:t>
      </w:r>
      <w:r w:rsidRPr="00DF5C21">
        <w:rPr>
          <w:rtl/>
        </w:rPr>
        <w:t>ة المسلمين أعنى وجوب التبليغ العام</w:t>
      </w:r>
      <w:r w:rsidR="00F44F69">
        <w:rPr>
          <w:rtl/>
        </w:rPr>
        <w:t>ّ</w:t>
      </w:r>
      <w:r w:rsidR="00D10150">
        <w:rPr>
          <w:rtl/>
        </w:rPr>
        <w:t xml:space="preserve"> حتّى </w:t>
      </w:r>
      <w:r w:rsidRPr="00DF5C21">
        <w:rPr>
          <w:rtl/>
        </w:rPr>
        <w:t>استدل</w:t>
      </w:r>
      <w:r w:rsidR="00F44F69">
        <w:rPr>
          <w:rtl/>
        </w:rPr>
        <w:t>ّ</w:t>
      </w:r>
      <w:r w:rsidRPr="00DF5C21">
        <w:rPr>
          <w:rtl/>
        </w:rPr>
        <w:t xml:space="preserve"> على ذلك بما في الصحيحين وغيرهما من قوله</w:t>
      </w:r>
      <w:r w:rsidR="00D10150">
        <w:rPr>
          <w:rtl/>
        </w:rPr>
        <w:t xml:space="preserve"> (</w:t>
      </w:r>
      <w:r w:rsidRPr="00DF5C21">
        <w:rPr>
          <w:rtl/>
        </w:rPr>
        <w:t>ص</w:t>
      </w:r>
      <w:r w:rsidR="00D10150">
        <w:rPr>
          <w:rtl/>
        </w:rPr>
        <w:t>)</w:t>
      </w:r>
      <w:r w:rsidR="00AE2736">
        <w:rPr>
          <w:rtl/>
        </w:rPr>
        <w:t>:</w:t>
      </w:r>
      <w:r w:rsidR="00D10150">
        <w:rPr>
          <w:rtl/>
        </w:rPr>
        <w:t xml:space="preserve"> </w:t>
      </w:r>
      <w:r w:rsidR="008223C6">
        <w:rPr>
          <w:rtl/>
        </w:rPr>
        <w:t>[</w:t>
      </w:r>
      <w:r w:rsidRPr="00845E56">
        <w:rPr>
          <w:rStyle w:val="libBold2Char"/>
          <w:rtl/>
        </w:rPr>
        <w:t>فليبل</w:t>
      </w:r>
      <w:r w:rsidR="00F44F69" w:rsidRPr="00845E56">
        <w:rPr>
          <w:rStyle w:val="libBold2Char"/>
          <w:rtl/>
        </w:rPr>
        <w:t>ّ</w:t>
      </w:r>
      <w:r w:rsidRPr="00845E56">
        <w:rPr>
          <w:rStyle w:val="libBold2Char"/>
          <w:rtl/>
        </w:rPr>
        <w:t>غ الشاهد الغائب</w:t>
      </w:r>
      <w:r w:rsidR="008223C6">
        <w:rPr>
          <w:rtl/>
        </w:rPr>
        <w:t>]</w:t>
      </w:r>
      <w:r w:rsidR="00D10150">
        <w:rPr>
          <w:rtl/>
        </w:rPr>
        <w:t xml:space="preserve"> </w:t>
      </w:r>
      <w:r w:rsidRPr="00DF5C21">
        <w:rPr>
          <w:rtl/>
        </w:rPr>
        <w:t>وقد عرفت ما هو حق</w:t>
      </w:r>
      <w:r w:rsidR="00F44F69">
        <w:rPr>
          <w:rtl/>
        </w:rPr>
        <w:t>ّ</w:t>
      </w:r>
      <w:r w:rsidRPr="00DF5C21">
        <w:rPr>
          <w:rtl/>
        </w:rPr>
        <w:t xml:space="preserve"> المعنى لكلمة الوحي. </w:t>
      </w:r>
    </w:p>
    <w:p w:rsidR="00301327" w:rsidRPr="00DF5C21" w:rsidRDefault="00301327" w:rsidP="007F0D64">
      <w:pPr>
        <w:pStyle w:val="libNormal"/>
        <w:rPr>
          <w:rtl/>
        </w:rPr>
      </w:pPr>
      <w:r w:rsidRPr="00DF5C21">
        <w:rPr>
          <w:rtl/>
        </w:rPr>
        <w:t>وأم</w:t>
      </w:r>
      <w:r>
        <w:rPr>
          <w:rtl/>
        </w:rPr>
        <w:t>ّ</w:t>
      </w:r>
      <w:r w:rsidRPr="00DF5C21">
        <w:rPr>
          <w:rtl/>
        </w:rPr>
        <w:t>ا قوله</w:t>
      </w:r>
      <w:r w:rsidR="007F0D64">
        <w:rPr>
          <w:rtl/>
        </w:rPr>
        <w:t>:</w:t>
      </w:r>
      <w:r w:rsidR="00D10150">
        <w:rPr>
          <w:rtl/>
        </w:rPr>
        <w:t xml:space="preserve"> </w:t>
      </w:r>
      <w:r w:rsidR="00845E56">
        <w:rPr>
          <w:rtl/>
        </w:rPr>
        <w:t>(</w:t>
      </w:r>
      <w:r w:rsidRPr="00DF5C21">
        <w:rPr>
          <w:rtl/>
        </w:rPr>
        <w:t xml:space="preserve">بل زعم بعضهم كما قيل </w:t>
      </w:r>
      <w:r w:rsidR="00F44F69">
        <w:rPr>
          <w:rtl/>
        </w:rPr>
        <w:t>أ</w:t>
      </w:r>
      <w:r w:rsidRPr="00DF5C21">
        <w:rPr>
          <w:rtl/>
        </w:rPr>
        <w:t>ن</w:t>
      </w:r>
      <w:r>
        <w:rPr>
          <w:rtl/>
        </w:rPr>
        <w:t>ّ</w:t>
      </w:r>
      <w:r w:rsidRPr="00DF5C21">
        <w:rPr>
          <w:rtl/>
        </w:rPr>
        <w:t>ه عزل أبا بكر من إمارة الحج</w:t>
      </w:r>
      <w:r w:rsidR="00F44F69">
        <w:rPr>
          <w:rtl/>
        </w:rPr>
        <w:t>ّ</w:t>
      </w:r>
      <w:r w:rsidRPr="00DF5C21">
        <w:rPr>
          <w:rtl/>
        </w:rPr>
        <w:t xml:space="preserve"> وول</w:t>
      </w:r>
      <w:r w:rsidR="00F44F69">
        <w:rPr>
          <w:rtl/>
        </w:rPr>
        <w:t>ّ</w:t>
      </w:r>
      <w:r w:rsidRPr="00DF5C21">
        <w:rPr>
          <w:rtl/>
        </w:rPr>
        <w:t>اها علي</w:t>
      </w:r>
      <w:r w:rsidR="00F44F69">
        <w:rPr>
          <w:rtl/>
        </w:rPr>
        <w:t>ّ</w:t>
      </w:r>
      <w:r w:rsidRPr="00DF5C21">
        <w:rPr>
          <w:rtl/>
        </w:rPr>
        <w:t>اً وهذا بهتان صريح م</w:t>
      </w:r>
      <w:r w:rsidR="007F0D64">
        <w:rPr>
          <w:rtl/>
        </w:rPr>
        <w:t>خ</w:t>
      </w:r>
      <w:r w:rsidRPr="00DF5C21">
        <w:rPr>
          <w:rtl/>
        </w:rPr>
        <w:t>الف لجميع الروايات في مسألة عملي</w:t>
      </w:r>
      <w:r w:rsidR="00F44F69">
        <w:rPr>
          <w:rtl/>
        </w:rPr>
        <w:t>ّ</w:t>
      </w:r>
      <w:r w:rsidRPr="00DF5C21">
        <w:rPr>
          <w:rtl/>
        </w:rPr>
        <w:t>ة عرفها العام</w:t>
      </w:r>
      <w:r w:rsidR="00F44F69">
        <w:rPr>
          <w:rtl/>
        </w:rPr>
        <w:t>ّ</w:t>
      </w:r>
      <w:r w:rsidRPr="00DF5C21">
        <w:rPr>
          <w:rtl/>
        </w:rPr>
        <w:t xml:space="preserve"> والخاص</w:t>
      </w:r>
      <w:r w:rsidR="00F44F69">
        <w:rPr>
          <w:rtl/>
        </w:rPr>
        <w:t>ّ</w:t>
      </w:r>
      <w:r w:rsidR="00845E56">
        <w:rPr>
          <w:rtl/>
        </w:rPr>
        <w:t>)</w:t>
      </w:r>
      <w:r w:rsidR="00D10150">
        <w:rPr>
          <w:rtl/>
        </w:rPr>
        <w:t xml:space="preserve"> </w:t>
      </w:r>
      <w:r w:rsidRPr="00DF5C21">
        <w:rPr>
          <w:rtl/>
        </w:rPr>
        <w:t>فليس ذلك زعماً من البعض ولا بهتاناً كما بهته بل رواية روتها الشيعة وقد أوردناها في ضمن الروايات الم</w:t>
      </w:r>
      <w:r w:rsidR="00F44F69">
        <w:rPr>
          <w:rtl/>
        </w:rPr>
        <w:t>ت</w:t>
      </w:r>
      <w:r w:rsidRPr="00DF5C21">
        <w:rPr>
          <w:rtl/>
        </w:rPr>
        <w:t>قد</w:t>
      </w:r>
      <w:r w:rsidR="00F44F69">
        <w:rPr>
          <w:rtl/>
        </w:rPr>
        <w:t>ّم</w:t>
      </w:r>
      <w:r w:rsidRPr="00DF5C21">
        <w:rPr>
          <w:rtl/>
        </w:rPr>
        <w:t>ة.</w:t>
      </w:r>
    </w:p>
    <w:p w:rsidR="00301327" w:rsidRPr="00DF5C21" w:rsidRDefault="00301327" w:rsidP="007F0D64">
      <w:pPr>
        <w:pStyle w:val="libNormal"/>
        <w:rPr>
          <w:rtl/>
        </w:rPr>
      </w:pPr>
      <w:r w:rsidRPr="00DF5C21">
        <w:rPr>
          <w:rtl/>
        </w:rPr>
        <w:t>وليس التوغ</w:t>
      </w:r>
      <w:r w:rsidR="009F0B2F">
        <w:rPr>
          <w:rtl/>
        </w:rPr>
        <w:t>ّ</w:t>
      </w:r>
      <w:r w:rsidRPr="00DF5C21">
        <w:rPr>
          <w:rtl/>
        </w:rPr>
        <w:t>ل في مسألة ال</w:t>
      </w:r>
      <w:r w:rsidR="009F0B2F">
        <w:rPr>
          <w:rtl/>
        </w:rPr>
        <w:t>إ</w:t>
      </w:r>
      <w:r w:rsidRPr="00DF5C21">
        <w:rPr>
          <w:rtl/>
        </w:rPr>
        <w:t>مارة مم</w:t>
      </w:r>
      <w:r w:rsidR="009F0B2F">
        <w:rPr>
          <w:rtl/>
        </w:rPr>
        <w:t>ّ</w:t>
      </w:r>
      <w:r w:rsidRPr="00DF5C21">
        <w:rPr>
          <w:rtl/>
        </w:rPr>
        <w:t>ا يهم</w:t>
      </w:r>
      <w:r w:rsidR="009F0B2F">
        <w:rPr>
          <w:rtl/>
        </w:rPr>
        <w:t>ّ</w:t>
      </w:r>
      <w:r w:rsidRPr="00DF5C21">
        <w:rPr>
          <w:rtl/>
        </w:rPr>
        <w:t>نا في تفه</w:t>
      </w:r>
      <w:r w:rsidR="009F0B2F">
        <w:rPr>
          <w:rtl/>
        </w:rPr>
        <w:t>ّ</w:t>
      </w:r>
      <w:r w:rsidRPr="00DF5C21">
        <w:rPr>
          <w:rtl/>
        </w:rPr>
        <w:t>م معنى قوله</w:t>
      </w:r>
      <w:r w:rsidR="00D10150">
        <w:rPr>
          <w:rtl/>
        </w:rPr>
        <w:t xml:space="preserve">: </w:t>
      </w:r>
      <w:r w:rsidR="00845E56">
        <w:rPr>
          <w:rtl/>
        </w:rPr>
        <w:t>(</w:t>
      </w:r>
      <w:r w:rsidRPr="00DF5C21">
        <w:rPr>
          <w:rtl/>
        </w:rPr>
        <w:t>لا يؤد</w:t>
      </w:r>
      <w:r>
        <w:rPr>
          <w:rtl/>
        </w:rPr>
        <w:t>ّ</w:t>
      </w:r>
      <w:r w:rsidRPr="00DF5C21">
        <w:rPr>
          <w:rtl/>
        </w:rPr>
        <w:t>ي عنك إلا</w:t>
      </w:r>
      <w:r>
        <w:rPr>
          <w:rtl/>
        </w:rPr>
        <w:t>ّ</w:t>
      </w:r>
      <w:r w:rsidRPr="00DF5C21">
        <w:rPr>
          <w:rtl/>
        </w:rPr>
        <w:t xml:space="preserve"> أنت أو رجل منك</w:t>
      </w:r>
      <w:r w:rsidR="00D10150">
        <w:rPr>
          <w:rtl/>
        </w:rPr>
        <w:t xml:space="preserve">) </w:t>
      </w:r>
      <w:r w:rsidRPr="00DF5C21">
        <w:rPr>
          <w:rtl/>
        </w:rPr>
        <w:t>ف</w:t>
      </w:r>
      <w:r w:rsidR="009F0B2F">
        <w:rPr>
          <w:rtl/>
        </w:rPr>
        <w:t>إ</w:t>
      </w:r>
      <w:r w:rsidRPr="00DF5C21">
        <w:rPr>
          <w:rtl/>
        </w:rPr>
        <w:t>مارة الحاج</w:t>
      </w:r>
      <w:r w:rsidR="009F0B2F">
        <w:rPr>
          <w:rtl/>
        </w:rPr>
        <w:t>ّ</w:t>
      </w:r>
      <w:r w:rsidRPr="00DF5C21">
        <w:rPr>
          <w:rtl/>
        </w:rPr>
        <w:t xml:space="preserve"> سواء صحَّت لأبي بكر أو لعلي</w:t>
      </w:r>
      <w:r w:rsidR="009F0B2F">
        <w:rPr>
          <w:rtl/>
        </w:rPr>
        <w:t>ّ</w:t>
      </w:r>
      <w:r w:rsidR="00D10150">
        <w:rPr>
          <w:rtl/>
        </w:rPr>
        <w:t xml:space="preserve">، </w:t>
      </w:r>
      <w:r w:rsidRPr="00DF5C21">
        <w:rPr>
          <w:rtl/>
        </w:rPr>
        <w:t>دل</w:t>
      </w:r>
      <w:r w:rsidR="009F0B2F">
        <w:rPr>
          <w:rtl/>
        </w:rPr>
        <w:t>ّ</w:t>
      </w:r>
      <w:r w:rsidRPr="00DF5C21">
        <w:rPr>
          <w:rtl/>
        </w:rPr>
        <w:t>ت على فضل أو لم تدل</w:t>
      </w:r>
      <w:r w:rsidR="009F0B2F">
        <w:rPr>
          <w:rtl/>
        </w:rPr>
        <w:t>ّ</w:t>
      </w:r>
      <w:r w:rsidRPr="00DF5C21">
        <w:rPr>
          <w:rtl/>
        </w:rPr>
        <w:t xml:space="preserve"> </w:t>
      </w:r>
      <w:r>
        <w:rPr>
          <w:rtl/>
        </w:rPr>
        <w:t>إنّما</w:t>
      </w:r>
      <w:r w:rsidRPr="00DF5C21">
        <w:rPr>
          <w:rtl/>
        </w:rPr>
        <w:t xml:space="preserve"> هي من شعب الولاية الإسلامي</w:t>
      </w:r>
      <w:r w:rsidR="009F0B2F">
        <w:rPr>
          <w:rtl/>
        </w:rPr>
        <w:t>ّ</w:t>
      </w:r>
      <w:r w:rsidRPr="00DF5C21">
        <w:rPr>
          <w:rtl/>
        </w:rPr>
        <w:t>ة العام</w:t>
      </w:r>
      <w:r>
        <w:rPr>
          <w:rtl/>
        </w:rPr>
        <w:t>ّ</w:t>
      </w:r>
      <w:r w:rsidRPr="00DF5C21">
        <w:rPr>
          <w:rtl/>
        </w:rPr>
        <w:t>ة ال</w:t>
      </w:r>
      <w:r w:rsidR="007F0D64">
        <w:rPr>
          <w:rtl/>
        </w:rPr>
        <w:t>ّ</w:t>
      </w:r>
      <w:r w:rsidRPr="00DF5C21">
        <w:rPr>
          <w:rtl/>
        </w:rPr>
        <w:t>تي شأنها التصر</w:t>
      </w:r>
      <w:r w:rsidR="009F0B2F">
        <w:rPr>
          <w:rtl/>
        </w:rPr>
        <w:t>ّ</w:t>
      </w:r>
      <w:r w:rsidRPr="00DF5C21">
        <w:rPr>
          <w:rtl/>
        </w:rPr>
        <w:t>ف في أمور المجتمع الإسلامي</w:t>
      </w:r>
      <w:r w:rsidR="009F0B2F">
        <w:rPr>
          <w:rtl/>
        </w:rPr>
        <w:t>ّ</w:t>
      </w:r>
      <w:r w:rsidRPr="00DF5C21">
        <w:rPr>
          <w:rtl/>
        </w:rPr>
        <w:t xml:space="preserve"> الحيوي</w:t>
      </w:r>
      <w:r w:rsidR="009F0B2F">
        <w:rPr>
          <w:rtl/>
        </w:rPr>
        <w:t>ّ</w:t>
      </w:r>
      <w:r w:rsidRPr="00DF5C21">
        <w:rPr>
          <w:rtl/>
        </w:rPr>
        <w:t>ة</w:t>
      </w:r>
      <w:r w:rsidR="00D10150">
        <w:rPr>
          <w:rtl/>
        </w:rPr>
        <w:t xml:space="preserve">، </w:t>
      </w:r>
      <w:r w:rsidRPr="00DF5C21">
        <w:rPr>
          <w:rtl/>
        </w:rPr>
        <w:t>و</w:t>
      </w:r>
      <w:r>
        <w:rPr>
          <w:rtl/>
        </w:rPr>
        <w:t>إ</w:t>
      </w:r>
      <w:r w:rsidRPr="00DF5C21">
        <w:rPr>
          <w:rtl/>
        </w:rPr>
        <w:t>جراء الأحكام والشرائع الديني</w:t>
      </w:r>
      <w:r w:rsidR="009F0B2F">
        <w:rPr>
          <w:rtl/>
        </w:rPr>
        <w:t>ّ</w:t>
      </w:r>
      <w:r w:rsidRPr="00DF5C21">
        <w:rPr>
          <w:rtl/>
        </w:rPr>
        <w:t>ة</w:t>
      </w:r>
      <w:r w:rsidR="00AC59B4">
        <w:rPr>
          <w:rtl/>
        </w:rPr>
        <w:t>،</w:t>
      </w:r>
      <w:r w:rsidRPr="00DF5C21">
        <w:rPr>
          <w:rtl/>
        </w:rPr>
        <w:t xml:space="preserve"> ولا حكومة لها على المعارف ال</w:t>
      </w:r>
      <w:r w:rsidR="007F0D64">
        <w:rPr>
          <w:rtl/>
        </w:rPr>
        <w:t>إ</w:t>
      </w:r>
      <w:r w:rsidRPr="00DF5C21">
        <w:rPr>
          <w:rtl/>
        </w:rPr>
        <w:t>لهي</w:t>
      </w:r>
      <w:r w:rsidR="009F0B2F">
        <w:rPr>
          <w:rtl/>
        </w:rPr>
        <w:t>ّ</w:t>
      </w:r>
      <w:r w:rsidRPr="00DF5C21">
        <w:rPr>
          <w:rtl/>
        </w:rPr>
        <w:t>ة ومواد</w:t>
      </w:r>
      <w:r w:rsidR="009F0B2F">
        <w:rPr>
          <w:rtl/>
        </w:rPr>
        <w:t>ّ</w:t>
      </w:r>
      <w:r w:rsidRPr="00DF5C21">
        <w:rPr>
          <w:rtl/>
        </w:rPr>
        <w:t xml:space="preserve"> الوحي النازلة من الس</w:t>
      </w:r>
      <w:r w:rsidR="009F0B2F">
        <w:rPr>
          <w:rtl/>
        </w:rPr>
        <w:t>ّ</w:t>
      </w:r>
      <w:r w:rsidRPr="00DF5C21">
        <w:rPr>
          <w:rtl/>
        </w:rPr>
        <w:t>ماء في أمر الدين.</w:t>
      </w:r>
    </w:p>
    <w:p w:rsidR="00301327" w:rsidRPr="00DF5C21" w:rsidRDefault="00301327" w:rsidP="00C7624A">
      <w:pPr>
        <w:pStyle w:val="libNormal"/>
        <w:rPr>
          <w:rtl/>
        </w:rPr>
      </w:pPr>
      <w:r>
        <w:rPr>
          <w:rtl/>
        </w:rPr>
        <w:t>إنّما</w:t>
      </w:r>
      <w:r w:rsidRPr="00DF5C21">
        <w:rPr>
          <w:rtl/>
        </w:rPr>
        <w:t xml:space="preserve"> هي ولاية رسول الله</w:t>
      </w:r>
      <w:r w:rsidR="00D10150">
        <w:rPr>
          <w:rtl/>
        </w:rPr>
        <w:t xml:space="preserve"> (</w:t>
      </w:r>
      <w:r w:rsidRPr="00DF5C21">
        <w:rPr>
          <w:rtl/>
        </w:rPr>
        <w:t>ص</w:t>
      </w:r>
      <w:r w:rsidR="00D10150">
        <w:rPr>
          <w:rtl/>
        </w:rPr>
        <w:t xml:space="preserve">) </w:t>
      </w:r>
      <w:r w:rsidRPr="00DF5C21">
        <w:rPr>
          <w:rtl/>
        </w:rPr>
        <w:t>ينصب يوماً أبا بكر أو علي</w:t>
      </w:r>
      <w:r w:rsidR="005A09CA">
        <w:rPr>
          <w:rtl/>
        </w:rPr>
        <w:t>ّ</w:t>
      </w:r>
      <w:r w:rsidRPr="00DF5C21">
        <w:rPr>
          <w:rtl/>
        </w:rPr>
        <w:t>اً ل</w:t>
      </w:r>
      <w:r w:rsidR="007F0D64">
        <w:rPr>
          <w:rtl/>
        </w:rPr>
        <w:t>إ</w:t>
      </w:r>
      <w:r w:rsidRPr="00DF5C21">
        <w:rPr>
          <w:rtl/>
        </w:rPr>
        <w:t>مارة الحاج</w:t>
      </w:r>
      <w:r w:rsidR="005A09CA">
        <w:rPr>
          <w:rtl/>
        </w:rPr>
        <w:t>ّ</w:t>
      </w:r>
      <w:r w:rsidRPr="00DF5C21">
        <w:rPr>
          <w:rtl/>
        </w:rPr>
        <w:t xml:space="preserve"> ويؤم</w:t>
      </w:r>
      <w:r w:rsidR="005A09CA">
        <w:rPr>
          <w:rtl/>
        </w:rPr>
        <w:t>ّ</w:t>
      </w:r>
      <w:r w:rsidRPr="00DF5C21">
        <w:rPr>
          <w:rtl/>
        </w:rPr>
        <w:t>ر يوماً أ</w:t>
      </w:r>
      <w:r w:rsidR="007F0D64">
        <w:rPr>
          <w:rtl/>
        </w:rPr>
        <w:t>ُ</w:t>
      </w:r>
      <w:r w:rsidRPr="00DF5C21">
        <w:rPr>
          <w:rtl/>
        </w:rPr>
        <w:t>سامة على أبي بكر و</w:t>
      </w:r>
      <w:r w:rsidR="005A09CA">
        <w:rPr>
          <w:rtl/>
        </w:rPr>
        <w:t>عامّة</w:t>
      </w:r>
      <w:r w:rsidRPr="00DF5C21">
        <w:rPr>
          <w:rtl/>
        </w:rPr>
        <w:t xml:space="preserve"> الصحابة في جيشه</w:t>
      </w:r>
      <w:r w:rsidR="00D10150">
        <w:rPr>
          <w:rtl/>
        </w:rPr>
        <w:t xml:space="preserve">، </w:t>
      </w:r>
      <w:r w:rsidRPr="00DF5C21">
        <w:rPr>
          <w:rtl/>
        </w:rPr>
        <w:t>ويول</w:t>
      </w:r>
      <w:r w:rsidR="005A09CA">
        <w:rPr>
          <w:rtl/>
        </w:rPr>
        <w:t>ّ</w:t>
      </w:r>
      <w:r w:rsidRPr="00DF5C21">
        <w:rPr>
          <w:rtl/>
        </w:rPr>
        <w:t xml:space="preserve">ي يوماً </w:t>
      </w:r>
      <w:r w:rsidR="007F0D64">
        <w:rPr>
          <w:rtl/>
        </w:rPr>
        <w:t>ا</w:t>
      </w:r>
      <w:r w:rsidRPr="00DF5C21">
        <w:rPr>
          <w:rtl/>
        </w:rPr>
        <w:t>بن أ</w:t>
      </w:r>
      <w:r w:rsidR="007F0D64">
        <w:rPr>
          <w:rtl/>
        </w:rPr>
        <w:t>ُ</w:t>
      </w:r>
      <w:r w:rsidRPr="00DF5C21">
        <w:rPr>
          <w:rtl/>
        </w:rPr>
        <w:t>م</w:t>
      </w:r>
      <w:r w:rsidR="005A09CA">
        <w:rPr>
          <w:rtl/>
        </w:rPr>
        <w:t>ّ</w:t>
      </w:r>
      <w:r w:rsidRPr="00DF5C21">
        <w:rPr>
          <w:rtl/>
        </w:rPr>
        <w:t xml:space="preserve"> </w:t>
      </w:r>
      <w:r w:rsidR="005A09CA">
        <w:rPr>
          <w:rtl/>
        </w:rPr>
        <w:t>مكت</w:t>
      </w:r>
      <w:r w:rsidRPr="00DF5C21">
        <w:rPr>
          <w:rtl/>
        </w:rPr>
        <w:t>وم</w:t>
      </w:r>
      <w:r w:rsidR="00D10150">
        <w:rPr>
          <w:rtl/>
        </w:rPr>
        <w:t xml:space="preserve"> </w:t>
      </w:r>
      <w:r w:rsidRPr="00DF5C21">
        <w:rPr>
          <w:rtl/>
        </w:rPr>
        <w:t>على المدينة وفيها من هو أفضل منه</w:t>
      </w:r>
      <w:r w:rsidR="00D10150">
        <w:rPr>
          <w:rtl/>
        </w:rPr>
        <w:t xml:space="preserve">، </w:t>
      </w:r>
      <w:r w:rsidRPr="00DF5C21">
        <w:rPr>
          <w:rtl/>
        </w:rPr>
        <w:t>ويول</w:t>
      </w:r>
      <w:r w:rsidR="005A09CA">
        <w:rPr>
          <w:rtl/>
        </w:rPr>
        <w:t>ّ</w:t>
      </w:r>
      <w:r w:rsidRPr="00DF5C21">
        <w:rPr>
          <w:rtl/>
        </w:rPr>
        <w:t>ي</w:t>
      </w:r>
      <w:r w:rsidR="00D10150">
        <w:rPr>
          <w:rtl/>
        </w:rPr>
        <w:t xml:space="preserve"> </w:t>
      </w:r>
      <w:r w:rsidRPr="00DF5C21">
        <w:rPr>
          <w:rtl/>
        </w:rPr>
        <w:t>هذا</w:t>
      </w:r>
      <w:r w:rsidR="001B1F2C">
        <w:rPr>
          <w:rtl/>
        </w:rPr>
        <w:t xml:space="preserve"> مكّة </w:t>
      </w:r>
      <w:r w:rsidRPr="00DF5C21">
        <w:rPr>
          <w:rtl/>
        </w:rPr>
        <w:t>بعد فتحها</w:t>
      </w:r>
      <w:r w:rsidR="007F0D64">
        <w:rPr>
          <w:rtl/>
        </w:rPr>
        <w:t>،</w:t>
      </w:r>
      <w:r w:rsidRPr="00DF5C21">
        <w:rPr>
          <w:rtl/>
        </w:rPr>
        <w:t xml:space="preserve"> وذاك اليمن</w:t>
      </w:r>
      <w:r w:rsidR="00D10150">
        <w:rPr>
          <w:rtl/>
        </w:rPr>
        <w:t xml:space="preserve">، </w:t>
      </w:r>
      <w:r w:rsidRPr="00DF5C21">
        <w:rPr>
          <w:rtl/>
        </w:rPr>
        <w:t>وذ</w:t>
      </w:r>
      <w:r w:rsidR="007F0D64">
        <w:rPr>
          <w:rtl/>
        </w:rPr>
        <w:t>ل</w:t>
      </w:r>
      <w:r w:rsidRPr="00DF5C21">
        <w:rPr>
          <w:rtl/>
        </w:rPr>
        <w:t>ك أمر الصدقات</w:t>
      </w:r>
      <w:r w:rsidR="00D10150">
        <w:rPr>
          <w:rtl/>
        </w:rPr>
        <w:t xml:space="preserve">، </w:t>
      </w:r>
      <w:r w:rsidRPr="00DF5C21">
        <w:rPr>
          <w:rtl/>
        </w:rPr>
        <w:t xml:space="preserve">وقد استعمل </w:t>
      </w:r>
      <w:r>
        <w:rPr>
          <w:rtl/>
        </w:rPr>
        <w:t>صلّى الله عليه وآله</w:t>
      </w:r>
      <w:r w:rsidR="003F0683">
        <w:rPr>
          <w:rtl/>
        </w:rPr>
        <w:t xml:space="preserve"> وسلّم </w:t>
      </w:r>
      <w:r w:rsidRPr="00DF5C21">
        <w:rPr>
          <w:rtl/>
        </w:rPr>
        <w:t>أبا دجانة الساعدي</w:t>
      </w:r>
      <w:r w:rsidR="005A09CA">
        <w:rPr>
          <w:rtl/>
        </w:rPr>
        <w:t>ّ</w:t>
      </w:r>
      <w:r w:rsidRPr="00DF5C21">
        <w:rPr>
          <w:rtl/>
        </w:rPr>
        <w:t xml:space="preserve"> أو سباع بن عرفطة الغفاري</w:t>
      </w:r>
      <w:r w:rsidR="005A09CA">
        <w:rPr>
          <w:rtl/>
        </w:rPr>
        <w:t>ّ</w:t>
      </w:r>
      <w:r w:rsidRPr="00DF5C21">
        <w:rPr>
          <w:rtl/>
        </w:rPr>
        <w:t xml:space="preserve"> على ما في سيرة</w:t>
      </w:r>
      <w:r w:rsidR="004E329A">
        <w:rPr>
          <w:rtl/>
        </w:rPr>
        <w:t xml:space="preserve"> </w:t>
      </w:r>
      <w:r w:rsidR="00C7624A">
        <w:rPr>
          <w:rtl/>
        </w:rPr>
        <w:t>ا</w:t>
      </w:r>
      <w:r w:rsidR="004E329A">
        <w:rPr>
          <w:rtl/>
        </w:rPr>
        <w:t xml:space="preserve">بن </w:t>
      </w:r>
      <w:r w:rsidRPr="00DF5C21">
        <w:rPr>
          <w:rtl/>
        </w:rPr>
        <w:t>هشام على المدينة عام</w:t>
      </w:r>
      <w:r>
        <w:rPr>
          <w:rtl/>
        </w:rPr>
        <w:t xml:space="preserve"> حجّة</w:t>
      </w:r>
      <w:r w:rsidRPr="00DF5C21">
        <w:rPr>
          <w:rtl/>
        </w:rPr>
        <w:t xml:space="preserve"> الوداع وفيها أبو بكر لم يخرج إلى الحج</w:t>
      </w:r>
      <w:r w:rsidR="00131BDA">
        <w:rPr>
          <w:rtl/>
        </w:rPr>
        <w:t>ّ</w:t>
      </w:r>
      <w:r w:rsidRPr="00DF5C21">
        <w:rPr>
          <w:rtl/>
        </w:rPr>
        <w:t xml:space="preserve"> على ما رواه البخاري</w:t>
      </w:r>
      <w:r w:rsidR="00131BDA">
        <w:rPr>
          <w:rtl/>
        </w:rPr>
        <w:t>ّ</w:t>
      </w:r>
      <w:r w:rsidRPr="00DF5C21">
        <w:rPr>
          <w:rtl/>
        </w:rPr>
        <w:t xml:space="preserve"> ومسلم وأبو داود والنسائي</w:t>
      </w:r>
      <w:r w:rsidR="00131BDA">
        <w:rPr>
          <w:rtl/>
        </w:rPr>
        <w:t>ّ</w:t>
      </w:r>
      <w:r w:rsidRPr="00DF5C21">
        <w:rPr>
          <w:rtl/>
        </w:rPr>
        <w:t xml:space="preserve"> وغيرهم و</w:t>
      </w:r>
      <w:r>
        <w:rPr>
          <w:rtl/>
        </w:rPr>
        <w:t>إنّما</w:t>
      </w:r>
      <w:r w:rsidRPr="00DF5C21">
        <w:rPr>
          <w:rtl/>
        </w:rPr>
        <w:t xml:space="preserve"> تدل</w:t>
      </w:r>
      <w:r w:rsidR="00131BDA">
        <w:rPr>
          <w:rtl/>
        </w:rPr>
        <w:t>ّ</w:t>
      </w:r>
      <w:r w:rsidRPr="00DF5C21">
        <w:rPr>
          <w:rtl/>
        </w:rPr>
        <w:t xml:space="preserve"> على </w:t>
      </w:r>
      <w:r w:rsidR="00131BDA">
        <w:rPr>
          <w:rtl/>
        </w:rPr>
        <w:t>إ</w:t>
      </w:r>
      <w:r w:rsidRPr="00DF5C21">
        <w:rPr>
          <w:rtl/>
        </w:rPr>
        <w:t xml:space="preserve">ذعانه </w:t>
      </w:r>
      <w:r>
        <w:rPr>
          <w:rtl/>
        </w:rPr>
        <w:t>صلّى الله عليه وآله</w:t>
      </w:r>
      <w:r w:rsidR="003F0683">
        <w:rPr>
          <w:rtl/>
        </w:rPr>
        <w:t xml:space="preserve"> وسلّم </w:t>
      </w:r>
      <w:r w:rsidRPr="00DF5C21">
        <w:rPr>
          <w:rtl/>
        </w:rPr>
        <w:t>بصلاحي</w:t>
      </w:r>
      <w:r w:rsidR="00131BDA">
        <w:rPr>
          <w:rtl/>
        </w:rPr>
        <w:t>ّ</w:t>
      </w:r>
      <w:r w:rsidRPr="00DF5C21">
        <w:rPr>
          <w:rtl/>
        </w:rPr>
        <w:t>ة من نصبه لأمر لتصد</w:t>
      </w:r>
      <w:r>
        <w:rPr>
          <w:rtl/>
        </w:rPr>
        <w:t>ّ</w:t>
      </w:r>
      <w:r w:rsidRPr="00DF5C21">
        <w:rPr>
          <w:rtl/>
        </w:rPr>
        <w:t>يه وإدارة رحاه.</w:t>
      </w:r>
    </w:p>
    <w:p w:rsidR="00E262B8" w:rsidRDefault="00E262B8" w:rsidP="00E262B8">
      <w:pPr>
        <w:pStyle w:val="libNormal"/>
        <w:rPr>
          <w:rtl/>
        </w:rPr>
      </w:pPr>
      <w:r>
        <w:rPr>
          <w:rtl/>
        </w:rPr>
        <w:br w:type="page"/>
      </w:r>
    </w:p>
    <w:p w:rsidR="00301327" w:rsidRPr="00DF5C21" w:rsidRDefault="00301327" w:rsidP="00845E56">
      <w:pPr>
        <w:pStyle w:val="libNormal"/>
        <w:rPr>
          <w:rtl/>
        </w:rPr>
      </w:pPr>
      <w:r w:rsidRPr="00DF5C21">
        <w:rPr>
          <w:rtl/>
        </w:rPr>
        <w:lastRenderedPageBreak/>
        <w:t>وأم</w:t>
      </w:r>
      <w:r w:rsidR="00131BDA">
        <w:rPr>
          <w:rtl/>
        </w:rPr>
        <w:t>ّ</w:t>
      </w:r>
      <w:r w:rsidRPr="00DF5C21">
        <w:rPr>
          <w:rtl/>
        </w:rPr>
        <w:t>ا الوحي السماوي</w:t>
      </w:r>
      <w:r w:rsidR="00131BDA">
        <w:rPr>
          <w:rtl/>
        </w:rPr>
        <w:t>ّ</w:t>
      </w:r>
      <w:r w:rsidRPr="00DF5C21">
        <w:rPr>
          <w:rtl/>
        </w:rPr>
        <w:t xml:space="preserve"> بما يشتمل عليه من المعارف والشرائع فليس للنبي</w:t>
      </w:r>
      <w:r w:rsidR="00131BDA">
        <w:rPr>
          <w:rtl/>
        </w:rPr>
        <w:t>ّ</w:t>
      </w:r>
      <w:r w:rsidR="00D10150">
        <w:rPr>
          <w:rtl/>
        </w:rPr>
        <w:t xml:space="preserve"> (</w:t>
      </w:r>
      <w:r w:rsidRPr="00DF5C21">
        <w:rPr>
          <w:rtl/>
        </w:rPr>
        <w:t>ص</w:t>
      </w:r>
      <w:r w:rsidR="00D10150">
        <w:rPr>
          <w:rtl/>
        </w:rPr>
        <w:t xml:space="preserve">) </w:t>
      </w:r>
      <w:r w:rsidRPr="00DF5C21">
        <w:rPr>
          <w:rtl/>
        </w:rPr>
        <w:t>ولا لمن دونه صنع فيه</w:t>
      </w:r>
      <w:r w:rsidR="00D10150">
        <w:rPr>
          <w:rtl/>
        </w:rPr>
        <w:t xml:space="preserve">، </w:t>
      </w:r>
      <w:r w:rsidRPr="00DF5C21">
        <w:rPr>
          <w:rtl/>
        </w:rPr>
        <w:t xml:space="preserve">ولا تأثير فيه </w:t>
      </w:r>
      <w:r w:rsidR="00131BDA">
        <w:rPr>
          <w:rtl/>
        </w:rPr>
        <w:t>م</w:t>
      </w:r>
      <w:r w:rsidRPr="00DF5C21">
        <w:rPr>
          <w:rtl/>
        </w:rPr>
        <w:t>م</w:t>
      </w:r>
      <w:r w:rsidR="00131BDA">
        <w:rPr>
          <w:rtl/>
        </w:rPr>
        <w:t>ّ</w:t>
      </w:r>
      <w:r w:rsidRPr="00DF5C21">
        <w:rPr>
          <w:rtl/>
        </w:rPr>
        <w:t>ا له من الولاية العام</w:t>
      </w:r>
      <w:r w:rsidR="00131BDA">
        <w:rPr>
          <w:rtl/>
        </w:rPr>
        <w:t>ّ</w:t>
      </w:r>
      <w:r w:rsidRPr="00DF5C21">
        <w:rPr>
          <w:rtl/>
        </w:rPr>
        <w:t>ة على أمور المجتمع الإسلامي</w:t>
      </w:r>
      <w:r w:rsidR="00131BDA">
        <w:rPr>
          <w:rtl/>
        </w:rPr>
        <w:t>ّ</w:t>
      </w:r>
      <w:r w:rsidRPr="00DF5C21">
        <w:rPr>
          <w:rtl/>
        </w:rPr>
        <w:t xml:space="preserve"> ب</w:t>
      </w:r>
      <w:r>
        <w:rPr>
          <w:rtl/>
        </w:rPr>
        <w:t>إ</w:t>
      </w:r>
      <w:r w:rsidRPr="00DF5C21">
        <w:rPr>
          <w:rtl/>
        </w:rPr>
        <w:t>طلاق أو تقييد أو إمضاء</w:t>
      </w:r>
      <w:r w:rsidR="00D10150">
        <w:rPr>
          <w:rtl/>
        </w:rPr>
        <w:t xml:space="preserve"> </w:t>
      </w:r>
      <w:r w:rsidRPr="00DF5C21">
        <w:rPr>
          <w:rtl/>
        </w:rPr>
        <w:t>أو نسخ أو غير ذلك</w:t>
      </w:r>
      <w:r w:rsidR="00D10150">
        <w:rPr>
          <w:rtl/>
        </w:rPr>
        <w:t xml:space="preserve">، </w:t>
      </w:r>
      <w:r w:rsidRPr="00DF5C21">
        <w:rPr>
          <w:rtl/>
        </w:rPr>
        <w:t>ولا تحكم عليه سن</w:t>
      </w:r>
      <w:r>
        <w:rPr>
          <w:rtl/>
        </w:rPr>
        <w:t>َّ</w:t>
      </w:r>
      <w:r w:rsidRPr="00DF5C21">
        <w:rPr>
          <w:rtl/>
        </w:rPr>
        <w:t>ة قومي</w:t>
      </w:r>
      <w:r>
        <w:rPr>
          <w:rtl/>
        </w:rPr>
        <w:t>ّ</w:t>
      </w:r>
      <w:r w:rsidRPr="00DF5C21">
        <w:rPr>
          <w:rtl/>
        </w:rPr>
        <w:t>ة أو عادة جارية</w:t>
      </w:r>
      <w:r w:rsidR="00D10150">
        <w:rPr>
          <w:rtl/>
        </w:rPr>
        <w:t xml:space="preserve"> حتّى </w:t>
      </w:r>
      <w:r w:rsidRPr="00DF5C21">
        <w:rPr>
          <w:rtl/>
        </w:rPr>
        <w:t>توجب تطبيقه على ما يوافقها أو قيام العصبة مقام الإنسان فيما يهم</w:t>
      </w:r>
      <w:r>
        <w:rPr>
          <w:rtl/>
        </w:rPr>
        <w:t>ّ</w:t>
      </w:r>
      <w:r w:rsidRPr="00DF5C21">
        <w:rPr>
          <w:rtl/>
        </w:rPr>
        <w:t xml:space="preserve">ه من أمر. </w:t>
      </w:r>
    </w:p>
    <w:p w:rsidR="00301327" w:rsidRPr="00DF5C21" w:rsidRDefault="00301327" w:rsidP="00845E56">
      <w:pPr>
        <w:pStyle w:val="libNormal"/>
        <w:rPr>
          <w:rtl/>
        </w:rPr>
      </w:pPr>
      <w:r w:rsidRPr="00DF5C21">
        <w:rPr>
          <w:rtl/>
        </w:rPr>
        <w:t>والخلط بين البابين يوجب نزول المعارف ال</w:t>
      </w:r>
      <w:r>
        <w:rPr>
          <w:rtl/>
        </w:rPr>
        <w:t>إله</w:t>
      </w:r>
      <w:r w:rsidRPr="00DF5C21">
        <w:rPr>
          <w:rtl/>
        </w:rPr>
        <w:t>ي</w:t>
      </w:r>
      <w:r>
        <w:rPr>
          <w:rtl/>
        </w:rPr>
        <w:t>ّ</w:t>
      </w:r>
      <w:r w:rsidRPr="00DF5C21">
        <w:rPr>
          <w:rtl/>
        </w:rPr>
        <w:t xml:space="preserve">ة من </w:t>
      </w:r>
      <w:r w:rsidR="00131BDA">
        <w:rPr>
          <w:rtl/>
        </w:rPr>
        <w:t>أ</w:t>
      </w:r>
      <w:r w:rsidRPr="00DF5C21">
        <w:rPr>
          <w:rtl/>
        </w:rPr>
        <w:t>وج علو</w:t>
      </w:r>
      <w:r w:rsidR="00131BDA">
        <w:rPr>
          <w:rtl/>
        </w:rPr>
        <w:t>ّ</w:t>
      </w:r>
      <w:r w:rsidRPr="00DF5C21">
        <w:rPr>
          <w:rtl/>
        </w:rPr>
        <w:t>ها وكرامتها إلى حضيض الأفكار الاجتماعي</w:t>
      </w:r>
      <w:r>
        <w:rPr>
          <w:rtl/>
        </w:rPr>
        <w:t>ّ</w:t>
      </w:r>
      <w:r w:rsidRPr="00DF5C21">
        <w:rPr>
          <w:rtl/>
        </w:rPr>
        <w:t>ة ال</w:t>
      </w:r>
      <w:r w:rsidR="00131BDA">
        <w:rPr>
          <w:rtl/>
        </w:rPr>
        <w:t>ّ</w:t>
      </w:r>
      <w:r w:rsidRPr="00DF5C21">
        <w:rPr>
          <w:rtl/>
        </w:rPr>
        <w:t>تي لا حكومة فيها إل</w:t>
      </w:r>
      <w:r>
        <w:rPr>
          <w:rtl/>
        </w:rPr>
        <w:t>ّ</w:t>
      </w:r>
      <w:r w:rsidRPr="00DF5C21">
        <w:rPr>
          <w:rtl/>
        </w:rPr>
        <w:t>ا للرسوم والعادات والاصطلاحات</w:t>
      </w:r>
      <w:r w:rsidR="00495BF5">
        <w:rPr>
          <w:rtl/>
        </w:rPr>
        <w:t>،</w:t>
      </w:r>
      <w:r w:rsidRPr="00DF5C21">
        <w:rPr>
          <w:rtl/>
        </w:rPr>
        <w:t xml:space="preserve"> فيعود الانسان يفس</w:t>
      </w:r>
      <w:r w:rsidR="00131BDA">
        <w:rPr>
          <w:rtl/>
        </w:rPr>
        <w:t>ّ</w:t>
      </w:r>
      <w:r w:rsidRPr="00DF5C21">
        <w:rPr>
          <w:rtl/>
        </w:rPr>
        <w:t>ر حقائق المعارف بما يسعه ال</w:t>
      </w:r>
      <w:r w:rsidR="00131BDA">
        <w:rPr>
          <w:rtl/>
        </w:rPr>
        <w:t>أ</w:t>
      </w:r>
      <w:r w:rsidRPr="00DF5C21">
        <w:rPr>
          <w:rtl/>
        </w:rPr>
        <w:t>فكار العام</w:t>
      </w:r>
      <w:r w:rsidR="00131BDA">
        <w:rPr>
          <w:rtl/>
        </w:rPr>
        <w:t>ّ</w:t>
      </w:r>
      <w:r w:rsidRPr="00DF5C21">
        <w:rPr>
          <w:rtl/>
        </w:rPr>
        <w:t>ي</w:t>
      </w:r>
      <w:r>
        <w:rPr>
          <w:rtl/>
        </w:rPr>
        <w:t>ّ</w:t>
      </w:r>
      <w:r w:rsidR="00131BDA">
        <w:rPr>
          <w:rtl/>
        </w:rPr>
        <w:t>ة</w:t>
      </w:r>
      <w:r w:rsidRPr="00DF5C21">
        <w:rPr>
          <w:rtl/>
        </w:rPr>
        <w:t xml:space="preserve"> ويستعظم ما استعظمه المجتمع دون ما عظ</w:t>
      </w:r>
      <w:r>
        <w:rPr>
          <w:rtl/>
        </w:rPr>
        <w:t>ّ</w:t>
      </w:r>
      <w:r w:rsidRPr="00DF5C21">
        <w:rPr>
          <w:rtl/>
        </w:rPr>
        <w:t>مه الله</w:t>
      </w:r>
      <w:r w:rsidR="00D10150">
        <w:rPr>
          <w:rtl/>
        </w:rPr>
        <w:t xml:space="preserve">، </w:t>
      </w:r>
      <w:r w:rsidRPr="00DF5C21">
        <w:rPr>
          <w:rtl/>
        </w:rPr>
        <w:t>ويستصغر ما استصغره الن</w:t>
      </w:r>
      <w:r>
        <w:rPr>
          <w:rtl/>
        </w:rPr>
        <w:t>ّ</w:t>
      </w:r>
      <w:r w:rsidRPr="00DF5C21">
        <w:rPr>
          <w:rtl/>
        </w:rPr>
        <w:t>اس حت</w:t>
      </w:r>
      <w:r>
        <w:rPr>
          <w:rtl/>
        </w:rPr>
        <w:t>ّ</w:t>
      </w:r>
      <w:r w:rsidRPr="00DF5C21">
        <w:rPr>
          <w:rtl/>
        </w:rPr>
        <w:t>ى يقول القائل في معنى كلمة الوحي</w:t>
      </w:r>
      <w:r w:rsidR="00495BF5">
        <w:rPr>
          <w:rtl/>
        </w:rPr>
        <w:t>:</w:t>
      </w:r>
      <w:r w:rsidRPr="00DF5C21">
        <w:rPr>
          <w:rtl/>
        </w:rPr>
        <w:t xml:space="preserve"> </w:t>
      </w:r>
      <w:r w:rsidR="00131BDA">
        <w:rPr>
          <w:rtl/>
        </w:rPr>
        <w:t>إ</w:t>
      </w:r>
      <w:r w:rsidRPr="00DF5C21">
        <w:rPr>
          <w:rtl/>
        </w:rPr>
        <w:t>ن</w:t>
      </w:r>
      <w:r>
        <w:rPr>
          <w:rtl/>
        </w:rPr>
        <w:t>ّ</w:t>
      </w:r>
      <w:r w:rsidRPr="00DF5C21">
        <w:rPr>
          <w:rtl/>
        </w:rPr>
        <w:t>ه عادة عربي</w:t>
      </w:r>
      <w:r w:rsidR="00131BDA">
        <w:rPr>
          <w:rtl/>
        </w:rPr>
        <w:t>ّ</w:t>
      </w:r>
      <w:r w:rsidRPr="00DF5C21">
        <w:rPr>
          <w:rtl/>
        </w:rPr>
        <w:t xml:space="preserve">ة محترمة. </w:t>
      </w:r>
    </w:p>
    <w:p w:rsidR="00301327" w:rsidRPr="00DF5C21" w:rsidRDefault="00301327" w:rsidP="00495BF5">
      <w:pPr>
        <w:pStyle w:val="libNormal"/>
        <w:rPr>
          <w:rtl/>
        </w:rPr>
      </w:pPr>
      <w:r w:rsidRPr="00DF5C21">
        <w:rPr>
          <w:rtl/>
        </w:rPr>
        <w:t>وأنت إذا تأم</w:t>
      </w:r>
      <w:r>
        <w:rPr>
          <w:rtl/>
        </w:rPr>
        <w:t>ّ</w:t>
      </w:r>
      <w:r w:rsidRPr="00DF5C21">
        <w:rPr>
          <w:rtl/>
        </w:rPr>
        <w:t>لت هذه القص</w:t>
      </w:r>
      <w:r>
        <w:rPr>
          <w:rtl/>
        </w:rPr>
        <w:t>ّ</w:t>
      </w:r>
      <w:r w:rsidRPr="00DF5C21">
        <w:rPr>
          <w:rtl/>
        </w:rPr>
        <w:t xml:space="preserve">ة </w:t>
      </w:r>
      <w:r w:rsidR="00495BF5">
        <w:rPr>
          <w:rtl/>
        </w:rPr>
        <w:t>–</w:t>
      </w:r>
      <w:r w:rsidR="004E3230">
        <w:rPr>
          <w:rtl/>
        </w:rPr>
        <w:t xml:space="preserve"> أخذ</w:t>
      </w:r>
      <w:r w:rsidR="00495BF5">
        <w:rPr>
          <w:rtl/>
        </w:rPr>
        <w:t xml:space="preserve"> آيات</w:t>
      </w:r>
      <w:r w:rsidR="004E3230">
        <w:rPr>
          <w:rtl/>
        </w:rPr>
        <w:t xml:space="preserve"> </w:t>
      </w:r>
      <w:r w:rsidRPr="00DF5C21">
        <w:rPr>
          <w:rtl/>
        </w:rPr>
        <w:t>براءة من أبي بكر و</w:t>
      </w:r>
      <w:r>
        <w:rPr>
          <w:rtl/>
        </w:rPr>
        <w:t>إ</w:t>
      </w:r>
      <w:r w:rsidRPr="00DF5C21">
        <w:rPr>
          <w:rtl/>
        </w:rPr>
        <w:t>عطاءها علي</w:t>
      </w:r>
      <w:r w:rsidR="00131BDA">
        <w:rPr>
          <w:rtl/>
        </w:rPr>
        <w:t>ّ</w:t>
      </w:r>
      <w:r w:rsidRPr="00DF5C21">
        <w:rPr>
          <w:rtl/>
        </w:rPr>
        <w:t>اً على ما تقص</w:t>
      </w:r>
      <w:r>
        <w:rPr>
          <w:rtl/>
        </w:rPr>
        <w:t>ّ</w:t>
      </w:r>
      <w:r w:rsidRPr="00DF5C21">
        <w:rPr>
          <w:rtl/>
        </w:rPr>
        <w:t xml:space="preserve">ها الروايات </w:t>
      </w:r>
      <w:r>
        <w:rPr>
          <w:rtl/>
        </w:rPr>
        <w:t>-</w:t>
      </w:r>
      <w:r w:rsidRPr="00DF5C21">
        <w:rPr>
          <w:rtl/>
        </w:rPr>
        <w:t xml:space="preserve"> وجدت فيها من مساهلة الرواة وتوس</w:t>
      </w:r>
      <w:r>
        <w:rPr>
          <w:rtl/>
        </w:rPr>
        <w:t>ّ</w:t>
      </w:r>
      <w:r w:rsidRPr="00DF5C21">
        <w:rPr>
          <w:rtl/>
        </w:rPr>
        <w:t>عهم في حفظ القص</w:t>
      </w:r>
      <w:r>
        <w:rPr>
          <w:rtl/>
        </w:rPr>
        <w:t>ّ</w:t>
      </w:r>
      <w:r w:rsidRPr="00DF5C21">
        <w:rPr>
          <w:rtl/>
        </w:rPr>
        <w:t>ة بمالها من الخصوصي</w:t>
      </w:r>
      <w:r w:rsidR="00131BDA">
        <w:rPr>
          <w:rtl/>
        </w:rPr>
        <w:t>ّ</w:t>
      </w:r>
      <w:r w:rsidRPr="00DF5C21">
        <w:rPr>
          <w:rtl/>
        </w:rPr>
        <w:t xml:space="preserve">ات </w:t>
      </w:r>
      <w:r>
        <w:rPr>
          <w:rtl/>
        </w:rPr>
        <w:t>-</w:t>
      </w:r>
      <w:r w:rsidRPr="00DF5C21">
        <w:rPr>
          <w:rtl/>
        </w:rPr>
        <w:t xml:space="preserve"> </w:t>
      </w:r>
      <w:r w:rsidR="00131BDA">
        <w:rPr>
          <w:rtl/>
        </w:rPr>
        <w:t>إ</w:t>
      </w:r>
      <w:r w:rsidRPr="00DF5C21">
        <w:rPr>
          <w:rtl/>
        </w:rPr>
        <w:t>ن لم يستند إلى غرض أخر</w:t>
      </w:r>
      <w:r>
        <w:rPr>
          <w:rtl/>
        </w:rPr>
        <w:t>-</w:t>
      </w:r>
      <w:r w:rsidR="00131BDA">
        <w:rPr>
          <w:rtl/>
        </w:rPr>
        <w:t>أ</w:t>
      </w:r>
      <w:r w:rsidRPr="00DF5C21">
        <w:rPr>
          <w:rtl/>
        </w:rPr>
        <w:t xml:space="preserve">مراً عجيباً ففي بعضها </w:t>
      </w:r>
      <w:r>
        <w:rPr>
          <w:rtl/>
        </w:rPr>
        <w:t>-</w:t>
      </w:r>
      <w:r w:rsidRPr="00DF5C21">
        <w:rPr>
          <w:rtl/>
        </w:rPr>
        <w:t>وهو الأك</w:t>
      </w:r>
      <w:r w:rsidR="00495BF5">
        <w:rPr>
          <w:rtl/>
        </w:rPr>
        <w:t>ث</w:t>
      </w:r>
      <w:r w:rsidRPr="00DF5C21">
        <w:rPr>
          <w:rtl/>
        </w:rPr>
        <w:t>ر</w:t>
      </w:r>
      <w:r>
        <w:rPr>
          <w:rtl/>
        </w:rPr>
        <w:t>-</w:t>
      </w:r>
      <w:r w:rsidR="00131BDA">
        <w:rPr>
          <w:rtl/>
        </w:rPr>
        <w:t>أ</w:t>
      </w:r>
      <w:r w:rsidRPr="00DF5C21">
        <w:rPr>
          <w:rtl/>
        </w:rPr>
        <w:t>ن</w:t>
      </w:r>
      <w:r w:rsidR="00131BDA">
        <w:rPr>
          <w:rtl/>
        </w:rPr>
        <w:t>ّ</w:t>
      </w:r>
      <w:r w:rsidRPr="00DF5C21">
        <w:rPr>
          <w:rtl/>
        </w:rPr>
        <w:t xml:space="preserve">ه </w:t>
      </w:r>
      <w:r>
        <w:rPr>
          <w:rtl/>
        </w:rPr>
        <w:t>صلّى الله عليه وآله</w:t>
      </w:r>
      <w:r w:rsidR="003F0683">
        <w:rPr>
          <w:rtl/>
        </w:rPr>
        <w:t xml:space="preserve"> وسلّم </w:t>
      </w:r>
      <w:r w:rsidRPr="00DF5C21">
        <w:rPr>
          <w:rtl/>
        </w:rPr>
        <w:t>بعث أبا بكر بالآيات ثم</w:t>
      </w:r>
      <w:r w:rsidR="00495BF5">
        <w:rPr>
          <w:rtl/>
        </w:rPr>
        <w:t>َّ</w:t>
      </w:r>
      <w:r w:rsidRPr="00DF5C21">
        <w:rPr>
          <w:rtl/>
        </w:rPr>
        <w:t xml:space="preserve"> بعث علي</w:t>
      </w:r>
      <w:r w:rsidR="00131BDA">
        <w:rPr>
          <w:rtl/>
        </w:rPr>
        <w:t>ّ</w:t>
      </w:r>
      <w:r w:rsidRPr="00DF5C21">
        <w:rPr>
          <w:rtl/>
        </w:rPr>
        <w:t>اً وأمره أن يأخذها منه ويتلوها على الناس فرجع أبو بكر... الخ</w:t>
      </w:r>
      <w:r w:rsidR="00D10150">
        <w:rPr>
          <w:rtl/>
        </w:rPr>
        <w:t xml:space="preserve">، </w:t>
      </w:r>
      <w:r w:rsidRPr="00DF5C21">
        <w:rPr>
          <w:rtl/>
        </w:rPr>
        <w:t xml:space="preserve">وفي بعضها </w:t>
      </w:r>
      <w:r w:rsidR="00131BDA">
        <w:rPr>
          <w:rtl/>
        </w:rPr>
        <w:t>أ</w:t>
      </w:r>
      <w:r w:rsidRPr="00DF5C21">
        <w:rPr>
          <w:rtl/>
        </w:rPr>
        <w:t>ن</w:t>
      </w:r>
      <w:r w:rsidR="00131BDA">
        <w:rPr>
          <w:rtl/>
        </w:rPr>
        <w:t>ّ</w:t>
      </w:r>
      <w:r w:rsidRPr="00DF5C21">
        <w:rPr>
          <w:rtl/>
        </w:rPr>
        <w:t>ه بعث أبا بكر بإمارة الحج</w:t>
      </w:r>
      <w:r w:rsidR="004B0129">
        <w:rPr>
          <w:rtl/>
        </w:rPr>
        <w:t>ّ</w:t>
      </w:r>
      <w:r w:rsidRPr="00DF5C21">
        <w:rPr>
          <w:rtl/>
        </w:rPr>
        <w:t xml:space="preserve"> ثم</w:t>
      </w:r>
      <w:r w:rsidR="004B0129">
        <w:rPr>
          <w:rtl/>
        </w:rPr>
        <w:t>َّ</w:t>
      </w:r>
      <w:r w:rsidRPr="00DF5C21">
        <w:rPr>
          <w:rtl/>
        </w:rPr>
        <w:t xml:space="preserve"> بعث علي</w:t>
      </w:r>
      <w:r w:rsidR="004B0129">
        <w:rPr>
          <w:rtl/>
        </w:rPr>
        <w:t>ّ</w:t>
      </w:r>
      <w:r w:rsidRPr="00DF5C21">
        <w:rPr>
          <w:rtl/>
        </w:rPr>
        <w:t>اً بعده بآيات براءة</w:t>
      </w:r>
      <w:r w:rsidR="00D10150">
        <w:rPr>
          <w:rtl/>
        </w:rPr>
        <w:t xml:space="preserve">، </w:t>
      </w:r>
      <w:r w:rsidRPr="00DF5C21">
        <w:rPr>
          <w:rtl/>
        </w:rPr>
        <w:t>وفي بعضها</w:t>
      </w:r>
      <w:r w:rsidR="00D10150">
        <w:rPr>
          <w:rtl/>
        </w:rPr>
        <w:t xml:space="preserve">: </w:t>
      </w:r>
      <w:r w:rsidRPr="00DF5C21">
        <w:rPr>
          <w:rtl/>
        </w:rPr>
        <w:t>أن</w:t>
      </w:r>
      <w:r>
        <w:rPr>
          <w:rtl/>
        </w:rPr>
        <w:t>ّ</w:t>
      </w:r>
      <w:r w:rsidRPr="00DF5C21">
        <w:rPr>
          <w:rtl/>
        </w:rPr>
        <w:t xml:space="preserve"> أبا بكر أمره بالتبليغ وأمر بعض الصحابة أن يشاركه في النداء</w:t>
      </w:r>
      <w:r w:rsidR="00D10150">
        <w:rPr>
          <w:rtl/>
        </w:rPr>
        <w:t xml:space="preserve"> حتّى </w:t>
      </w:r>
      <w:r w:rsidRPr="00DF5C21">
        <w:rPr>
          <w:rtl/>
        </w:rPr>
        <w:t>آل الأمر إلى مثل مارواه الطبري</w:t>
      </w:r>
      <w:r w:rsidR="004B0129">
        <w:rPr>
          <w:rtl/>
        </w:rPr>
        <w:t>ّ</w:t>
      </w:r>
      <w:r w:rsidRPr="00DF5C21">
        <w:rPr>
          <w:rtl/>
        </w:rPr>
        <w:t xml:space="preserve"> وغيره عن مجاهد في قوله تعالى</w:t>
      </w:r>
      <w:r w:rsidR="00495BF5">
        <w:rPr>
          <w:rtl/>
        </w:rPr>
        <w:t>:</w:t>
      </w:r>
      <w:r w:rsidR="00D10150">
        <w:rPr>
          <w:rtl/>
        </w:rPr>
        <w:t xml:space="preserve"> </w:t>
      </w:r>
      <w:r w:rsidR="00D10150">
        <w:rPr>
          <w:rStyle w:val="libAlaemChar"/>
          <w:rtl/>
        </w:rPr>
        <w:t>(</w:t>
      </w:r>
      <w:r w:rsidR="002C0420" w:rsidRPr="00CF6DDF">
        <w:rPr>
          <w:rStyle w:val="libAieChar"/>
          <w:rtl/>
        </w:rPr>
        <w:t>بَرَاءَةٌ مِّنَ اللَّـهِ وَرَسُولِهِ إِلَى الَّذِينَ عَاهَدتُّم مِّنَ الْمُشْرِكِينَ</w:t>
      </w:r>
      <w:r w:rsidR="00D10150">
        <w:rPr>
          <w:rStyle w:val="libAlaemChar"/>
          <w:rtl/>
        </w:rPr>
        <w:t>)</w:t>
      </w:r>
      <w:r w:rsidR="00D10150" w:rsidRPr="00845E56">
        <w:rPr>
          <w:rtl/>
        </w:rPr>
        <w:t xml:space="preserve"> </w:t>
      </w:r>
      <w:r w:rsidRPr="00DF5C21">
        <w:rPr>
          <w:rtl/>
        </w:rPr>
        <w:t>إلى أهل العهد خزاعة ومدلج ومن كان له عهد وغيرهم.</w:t>
      </w:r>
      <w:r w:rsidR="004E3230">
        <w:rPr>
          <w:rtl/>
        </w:rPr>
        <w:t xml:space="preserve"> أقبل </w:t>
      </w:r>
      <w:r w:rsidRPr="00DF5C21">
        <w:rPr>
          <w:rtl/>
        </w:rPr>
        <w:t xml:space="preserve">رسول الله </w:t>
      </w:r>
      <w:r w:rsidR="003F0683">
        <w:rPr>
          <w:rtl/>
        </w:rPr>
        <w:t xml:space="preserve">صلّى الله عليه وآله وسلّم </w:t>
      </w:r>
      <w:r w:rsidRPr="00DF5C21">
        <w:rPr>
          <w:rtl/>
        </w:rPr>
        <w:t>من تبوك حين فرغ منها ف</w:t>
      </w:r>
      <w:r>
        <w:rPr>
          <w:rtl/>
        </w:rPr>
        <w:t>أ</w:t>
      </w:r>
      <w:r w:rsidRPr="00DF5C21">
        <w:rPr>
          <w:rtl/>
        </w:rPr>
        <w:t>راد الحج</w:t>
      </w:r>
      <w:r w:rsidR="004B0129">
        <w:rPr>
          <w:rtl/>
        </w:rPr>
        <w:t>ّ</w:t>
      </w:r>
      <w:r w:rsidRPr="00DF5C21">
        <w:rPr>
          <w:rtl/>
        </w:rPr>
        <w:t xml:space="preserve"> ثم</w:t>
      </w:r>
      <w:r w:rsidR="004B0129">
        <w:rPr>
          <w:rtl/>
        </w:rPr>
        <w:t>ّ</w:t>
      </w:r>
      <w:r w:rsidRPr="00DF5C21">
        <w:rPr>
          <w:rtl/>
        </w:rPr>
        <w:t xml:space="preserve"> قال</w:t>
      </w:r>
      <w:r w:rsidR="00D10150">
        <w:rPr>
          <w:rtl/>
        </w:rPr>
        <w:t xml:space="preserve">: </w:t>
      </w:r>
      <w:r w:rsidR="004B0129">
        <w:rPr>
          <w:rtl/>
        </w:rPr>
        <w:t>إ</w:t>
      </w:r>
      <w:r w:rsidRPr="00DF5C21">
        <w:rPr>
          <w:rtl/>
        </w:rPr>
        <w:t>ن</w:t>
      </w:r>
      <w:r w:rsidR="004B0129">
        <w:rPr>
          <w:rtl/>
        </w:rPr>
        <w:t>ّ</w:t>
      </w:r>
      <w:r w:rsidRPr="00DF5C21">
        <w:rPr>
          <w:rtl/>
        </w:rPr>
        <w:t>ه يحضر البيت مشركون يطوفون عراة فلا أ</w:t>
      </w:r>
      <w:r w:rsidR="00495BF5">
        <w:rPr>
          <w:rtl/>
        </w:rPr>
        <w:t>ُ</w:t>
      </w:r>
      <w:r w:rsidRPr="00DF5C21">
        <w:rPr>
          <w:rtl/>
        </w:rPr>
        <w:t>حب</w:t>
      </w:r>
      <w:r w:rsidR="004B0129">
        <w:rPr>
          <w:rtl/>
        </w:rPr>
        <w:t>ّ</w:t>
      </w:r>
      <w:r w:rsidRPr="00DF5C21">
        <w:rPr>
          <w:rtl/>
        </w:rPr>
        <w:t xml:space="preserve"> أن أحج</w:t>
      </w:r>
      <w:r w:rsidR="004B0129">
        <w:rPr>
          <w:rtl/>
        </w:rPr>
        <w:t>َّ</w:t>
      </w:r>
      <w:r w:rsidR="00D10150">
        <w:rPr>
          <w:rtl/>
        </w:rPr>
        <w:t xml:space="preserve"> حتّى </w:t>
      </w:r>
      <w:r w:rsidRPr="00DF5C21">
        <w:rPr>
          <w:rtl/>
        </w:rPr>
        <w:t>لا</w:t>
      </w:r>
      <w:r w:rsidR="004B0129">
        <w:rPr>
          <w:rtl/>
        </w:rPr>
        <w:t>ي</w:t>
      </w:r>
      <w:r w:rsidRPr="00DF5C21">
        <w:rPr>
          <w:rtl/>
        </w:rPr>
        <w:t>كون ذلك فأرسل أبا بكر وعلي</w:t>
      </w:r>
      <w:r w:rsidR="004B0129">
        <w:rPr>
          <w:rtl/>
        </w:rPr>
        <w:t>ّ</w:t>
      </w:r>
      <w:r w:rsidRPr="00DF5C21">
        <w:rPr>
          <w:rtl/>
        </w:rPr>
        <w:t>اً فطافا في الناس بذي المجاز وبأمكنتهم التي كانوا يبيعون بها وبالموسم كل</w:t>
      </w:r>
      <w:r w:rsidR="004B0129">
        <w:rPr>
          <w:rtl/>
        </w:rPr>
        <w:t>ّ</w:t>
      </w:r>
      <w:r w:rsidRPr="00DF5C21">
        <w:rPr>
          <w:rtl/>
        </w:rPr>
        <w:t>ه فآذنوا أصحاب العهد أن يأمنوا أربعة أشهر وهي الأشهر الحرم المنسلخات المتواليات</w:t>
      </w:r>
      <w:r w:rsidR="00D10150">
        <w:rPr>
          <w:rtl/>
        </w:rPr>
        <w:t xml:space="preserve">: </w:t>
      </w:r>
    </w:p>
    <w:p w:rsidR="00301327" w:rsidRPr="00DF5C21" w:rsidRDefault="00301327" w:rsidP="00845E56">
      <w:pPr>
        <w:pStyle w:val="libNormal"/>
        <w:rPr>
          <w:rtl/>
        </w:rPr>
      </w:pPr>
      <w:r w:rsidRPr="00DF5C21">
        <w:rPr>
          <w:rtl/>
        </w:rPr>
        <w:t xml:space="preserve">عشرون من </w:t>
      </w:r>
      <w:r>
        <w:rPr>
          <w:rtl/>
        </w:rPr>
        <w:t>آ</w:t>
      </w:r>
      <w:r w:rsidRPr="00DF5C21">
        <w:rPr>
          <w:rtl/>
        </w:rPr>
        <w:t>خر ذي</w:t>
      </w:r>
      <w:r>
        <w:rPr>
          <w:rtl/>
        </w:rPr>
        <w:t xml:space="preserve"> الحجّة</w:t>
      </w:r>
      <w:r w:rsidRPr="00DF5C21">
        <w:rPr>
          <w:rtl/>
        </w:rPr>
        <w:t xml:space="preserve"> إلى عشر تخلوا من ربيع الأو</w:t>
      </w:r>
      <w:r w:rsidR="004B0129">
        <w:rPr>
          <w:rtl/>
        </w:rPr>
        <w:t>ّ</w:t>
      </w:r>
      <w:r w:rsidRPr="00DF5C21">
        <w:rPr>
          <w:rtl/>
        </w:rPr>
        <w:t>ل ثم</w:t>
      </w:r>
      <w:r w:rsidR="00495BF5">
        <w:rPr>
          <w:rtl/>
        </w:rPr>
        <w:t>َّ</w:t>
      </w:r>
      <w:r w:rsidRPr="00DF5C21">
        <w:rPr>
          <w:rtl/>
        </w:rPr>
        <w:t xml:space="preserve"> عهد لهم وآذن الناس كل</w:t>
      </w:r>
      <w:r>
        <w:rPr>
          <w:rtl/>
        </w:rPr>
        <w:t>ّ</w:t>
      </w:r>
      <w:r w:rsidRPr="00DF5C21">
        <w:rPr>
          <w:rtl/>
        </w:rPr>
        <w:t>هم بالقتال إلى أن يموتوا.</w:t>
      </w:r>
    </w:p>
    <w:p w:rsidR="00E262B8" w:rsidRDefault="00E262B8" w:rsidP="00E262B8">
      <w:pPr>
        <w:pStyle w:val="libNormal"/>
        <w:rPr>
          <w:rtl/>
        </w:rPr>
      </w:pPr>
      <w:r>
        <w:rPr>
          <w:rtl/>
        </w:rPr>
        <w:br w:type="page"/>
      </w:r>
    </w:p>
    <w:p w:rsidR="00301327" w:rsidRPr="00DF5C21" w:rsidRDefault="00301327" w:rsidP="00495BF5">
      <w:pPr>
        <w:pStyle w:val="libNormal"/>
        <w:rPr>
          <w:rtl/>
        </w:rPr>
      </w:pPr>
      <w:r w:rsidRPr="00DF5C21">
        <w:rPr>
          <w:rtl/>
        </w:rPr>
        <w:lastRenderedPageBreak/>
        <w:t>وإذا كان هذا هو الحال فما معنى قوله</w:t>
      </w:r>
      <w:r w:rsidR="00495BF5">
        <w:rPr>
          <w:rtl/>
        </w:rPr>
        <w:t>:</w:t>
      </w:r>
      <w:r w:rsidR="00D10150">
        <w:rPr>
          <w:rtl/>
        </w:rPr>
        <w:t xml:space="preserve"> (</w:t>
      </w:r>
      <w:r w:rsidRPr="00DF5C21">
        <w:rPr>
          <w:rtl/>
        </w:rPr>
        <w:t>بهتان صريح مخالف لجميع الروايات في مس</w:t>
      </w:r>
      <w:r w:rsidR="00495BF5">
        <w:rPr>
          <w:rtl/>
        </w:rPr>
        <w:t>أ</w:t>
      </w:r>
      <w:r w:rsidRPr="00DF5C21">
        <w:rPr>
          <w:rtl/>
        </w:rPr>
        <w:t>لة عملي</w:t>
      </w:r>
      <w:r w:rsidR="004B0129">
        <w:rPr>
          <w:rtl/>
        </w:rPr>
        <w:t>ّ</w:t>
      </w:r>
      <w:r w:rsidRPr="00DF5C21">
        <w:rPr>
          <w:rtl/>
        </w:rPr>
        <w:t>ة عرفها العام</w:t>
      </w:r>
      <w:r w:rsidR="004B0129">
        <w:rPr>
          <w:rtl/>
        </w:rPr>
        <w:t>ّ</w:t>
      </w:r>
      <w:r w:rsidRPr="00DF5C21">
        <w:rPr>
          <w:rtl/>
        </w:rPr>
        <w:t xml:space="preserve"> والخاص</w:t>
      </w:r>
      <w:r w:rsidR="004B0129">
        <w:rPr>
          <w:rtl/>
        </w:rPr>
        <w:t>ّ</w:t>
      </w:r>
      <w:r w:rsidR="00845E56">
        <w:rPr>
          <w:rtl/>
        </w:rPr>
        <w:t>)؟</w:t>
      </w:r>
      <w:r w:rsidRPr="00DF5C21">
        <w:rPr>
          <w:rtl/>
        </w:rPr>
        <w:t xml:space="preserve"> ف</w:t>
      </w:r>
      <w:r w:rsidR="00495BF5">
        <w:rPr>
          <w:rtl/>
        </w:rPr>
        <w:t>إ</w:t>
      </w:r>
      <w:r w:rsidRPr="00DF5C21">
        <w:rPr>
          <w:rtl/>
        </w:rPr>
        <w:t>ن كان يعني</w:t>
      </w:r>
      <w:r w:rsidR="00D10150">
        <w:rPr>
          <w:rtl/>
        </w:rPr>
        <w:t xml:space="preserve">: </w:t>
      </w:r>
      <w:r w:rsidRPr="00DF5C21">
        <w:rPr>
          <w:rtl/>
        </w:rPr>
        <w:t>عرفها العام</w:t>
      </w:r>
      <w:r w:rsidR="004B0129">
        <w:rPr>
          <w:rtl/>
        </w:rPr>
        <w:t>ّ</w:t>
      </w:r>
      <w:r w:rsidRPr="00DF5C21">
        <w:rPr>
          <w:rtl/>
        </w:rPr>
        <w:t xml:space="preserve"> والخاص</w:t>
      </w:r>
      <w:r w:rsidR="004B0129">
        <w:rPr>
          <w:rtl/>
        </w:rPr>
        <w:t>ّ</w:t>
      </w:r>
      <w:r w:rsidRPr="00DF5C21">
        <w:rPr>
          <w:rtl/>
        </w:rPr>
        <w:t xml:space="preserve"> في عصر</w:t>
      </w:r>
      <w:r>
        <w:rPr>
          <w:rtl/>
        </w:rPr>
        <w:t xml:space="preserve"> النبيّ</w:t>
      </w:r>
      <w:r w:rsidR="00D10150">
        <w:rPr>
          <w:rtl/>
        </w:rPr>
        <w:t xml:space="preserve"> (</w:t>
      </w:r>
      <w:r w:rsidRPr="00DF5C21">
        <w:rPr>
          <w:rtl/>
        </w:rPr>
        <w:t>ص</w:t>
      </w:r>
      <w:r w:rsidR="00D10150">
        <w:rPr>
          <w:rtl/>
        </w:rPr>
        <w:t xml:space="preserve">) ممّن </w:t>
      </w:r>
      <w:r w:rsidRPr="00DF5C21">
        <w:rPr>
          <w:rtl/>
        </w:rPr>
        <w:t>شاهد الأمر أو سمع ذلك</w:t>
      </w:r>
      <w:r w:rsidR="00D10150">
        <w:rPr>
          <w:rtl/>
        </w:rPr>
        <w:t xml:space="preserve"> ممّن </w:t>
      </w:r>
      <w:r w:rsidRPr="00DF5C21">
        <w:rPr>
          <w:rtl/>
        </w:rPr>
        <w:t xml:space="preserve">شاهده ووصفه فماذا ينفعنا ذلك؟ </w:t>
      </w:r>
    </w:p>
    <w:p w:rsidR="00301327" w:rsidRPr="00DF5C21" w:rsidRDefault="00301327" w:rsidP="00845E56">
      <w:pPr>
        <w:pStyle w:val="libNormal"/>
        <w:rPr>
          <w:rtl/>
        </w:rPr>
      </w:pPr>
      <w:r w:rsidRPr="00DF5C21">
        <w:rPr>
          <w:rtl/>
        </w:rPr>
        <w:t>و</w:t>
      </w:r>
      <w:r w:rsidR="00E84B0F">
        <w:rPr>
          <w:rtl/>
        </w:rPr>
        <w:t>إ</w:t>
      </w:r>
      <w:r w:rsidRPr="00DF5C21">
        <w:rPr>
          <w:rtl/>
        </w:rPr>
        <w:t>ن كان يعني</w:t>
      </w:r>
      <w:r w:rsidR="00D10150">
        <w:rPr>
          <w:rtl/>
        </w:rPr>
        <w:t xml:space="preserve">: </w:t>
      </w:r>
      <w:r w:rsidRPr="00DF5C21">
        <w:rPr>
          <w:rtl/>
        </w:rPr>
        <w:t>أن</w:t>
      </w:r>
      <w:r>
        <w:rPr>
          <w:rtl/>
        </w:rPr>
        <w:t>ّ</w:t>
      </w:r>
      <w:r w:rsidRPr="00DF5C21">
        <w:rPr>
          <w:rtl/>
        </w:rPr>
        <w:t xml:space="preserve"> العام</w:t>
      </w:r>
      <w:r w:rsidR="004B0129">
        <w:rPr>
          <w:rtl/>
        </w:rPr>
        <w:t>ّ</w:t>
      </w:r>
      <w:r w:rsidRPr="00DF5C21">
        <w:rPr>
          <w:rtl/>
        </w:rPr>
        <w:t xml:space="preserve"> والخاص</w:t>
      </w:r>
      <w:r w:rsidR="004B0129">
        <w:rPr>
          <w:rtl/>
        </w:rPr>
        <w:t>ّ</w:t>
      </w:r>
      <w:r w:rsidR="00D10150">
        <w:rPr>
          <w:rtl/>
        </w:rPr>
        <w:t xml:space="preserve"> ممّن </w:t>
      </w:r>
      <w:r w:rsidRPr="00DF5C21">
        <w:rPr>
          <w:rtl/>
        </w:rPr>
        <w:t>يلي عهد النبي</w:t>
      </w:r>
      <w:r w:rsidR="004B0129">
        <w:rPr>
          <w:rtl/>
        </w:rPr>
        <w:t>ّ</w:t>
      </w:r>
      <w:r w:rsidR="00D10150">
        <w:rPr>
          <w:rtl/>
        </w:rPr>
        <w:t xml:space="preserve"> (</w:t>
      </w:r>
      <w:r w:rsidRPr="00DF5C21">
        <w:rPr>
          <w:rtl/>
        </w:rPr>
        <w:t>ص</w:t>
      </w:r>
      <w:r w:rsidR="00D10150">
        <w:rPr>
          <w:rtl/>
        </w:rPr>
        <w:t xml:space="preserve">) </w:t>
      </w:r>
      <w:r w:rsidRPr="00DF5C21">
        <w:rPr>
          <w:rtl/>
        </w:rPr>
        <w:t>أو يلي من يليه عرفا ذلك ولم يشك</w:t>
      </w:r>
      <w:r w:rsidR="004B0129">
        <w:rPr>
          <w:rtl/>
        </w:rPr>
        <w:t>ّ</w:t>
      </w:r>
      <w:r w:rsidRPr="00DF5C21">
        <w:rPr>
          <w:rtl/>
        </w:rPr>
        <w:t xml:space="preserve"> </w:t>
      </w:r>
      <w:r w:rsidR="004B0129">
        <w:rPr>
          <w:rtl/>
        </w:rPr>
        <w:t>أ</w:t>
      </w:r>
      <w:r w:rsidRPr="00DF5C21">
        <w:rPr>
          <w:rtl/>
        </w:rPr>
        <w:t>حد في ذلك فهذا حال الروايات المنقولة عنهم لايجتمع على كلمة.</w:t>
      </w:r>
    </w:p>
    <w:p w:rsidR="00301327" w:rsidRPr="00DF5C21" w:rsidRDefault="00301327" w:rsidP="00845E56">
      <w:pPr>
        <w:pStyle w:val="libNormal"/>
        <w:rPr>
          <w:rtl/>
        </w:rPr>
      </w:pPr>
      <w:r w:rsidRPr="00DF5C21">
        <w:rPr>
          <w:rtl/>
        </w:rPr>
        <w:t>منها</w:t>
      </w:r>
      <w:r>
        <w:rPr>
          <w:rtl/>
        </w:rPr>
        <w:t xml:space="preserve"> ما</w:t>
      </w:r>
      <w:r w:rsidRPr="00DF5C21">
        <w:rPr>
          <w:rtl/>
        </w:rPr>
        <w:t xml:space="preserve"> يحكي أن</w:t>
      </w:r>
      <w:r>
        <w:rPr>
          <w:rtl/>
        </w:rPr>
        <w:t>َّ</w:t>
      </w:r>
      <w:r w:rsidRPr="00DF5C21">
        <w:rPr>
          <w:rtl/>
        </w:rPr>
        <w:t xml:space="preserve"> علي</w:t>
      </w:r>
      <w:r w:rsidR="004B0129">
        <w:rPr>
          <w:rtl/>
        </w:rPr>
        <w:t>ّ</w:t>
      </w:r>
      <w:r w:rsidRPr="00DF5C21">
        <w:rPr>
          <w:rtl/>
        </w:rPr>
        <w:t>اً اختص</w:t>
      </w:r>
      <w:r w:rsidR="004B0129">
        <w:rPr>
          <w:rtl/>
        </w:rPr>
        <w:t>َّ</w:t>
      </w:r>
      <w:r w:rsidRPr="00DF5C21">
        <w:rPr>
          <w:rtl/>
        </w:rPr>
        <w:t xml:space="preserve"> بتأدية براءة وأ</w:t>
      </w:r>
      <w:r w:rsidR="00495BF5">
        <w:rPr>
          <w:rtl/>
        </w:rPr>
        <w:t>ُ</w:t>
      </w:r>
      <w:r w:rsidRPr="00DF5C21">
        <w:rPr>
          <w:rtl/>
        </w:rPr>
        <w:t>خرى تدل</w:t>
      </w:r>
      <w:r w:rsidR="004B0129">
        <w:rPr>
          <w:rtl/>
        </w:rPr>
        <w:t>ّ</w:t>
      </w:r>
      <w:r w:rsidRPr="00DF5C21">
        <w:rPr>
          <w:rtl/>
        </w:rPr>
        <w:t xml:space="preserve"> على أن</w:t>
      </w:r>
      <w:r>
        <w:rPr>
          <w:rtl/>
        </w:rPr>
        <w:t>َّ</w:t>
      </w:r>
      <w:r w:rsidRPr="00DF5C21">
        <w:rPr>
          <w:rtl/>
        </w:rPr>
        <w:t xml:space="preserve"> أبا بكر شاركه فيه</w:t>
      </w:r>
      <w:r w:rsidR="00D10150">
        <w:rPr>
          <w:rtl/>
        </w:rPr>
        <w:t xml:space="preserve">، </w:t>
      </w:r>
      <w:r w:rsidRPr="00DF5C21">
        <w:rPr>
          <w:rtl/>
        </w:rPr>
        <w:t>وأخرى تد</w:t>
      </w:r>
      <w:r>
        <w:rPr>
          <w:rtl/>
        </w:rPr>
        <w:t>ّ</w:t>
      </w:r>
      <w:r w:rsidRPr="00DF5C21">
        <w:rPr>
          <w:rtl/>
        </w:rPr>
        <w:t>ل على أن</w:t>
      </w:r>
      <w:r>
        <w:rPr>
          <w:rtl/>
        </w:rPr>
        <w:t>َّ</w:t>
      </w:r>
      <w:r w:rsidRPr="00DF5C21">
        <w:rPr>
          <w:rtl/>
        </w:rPr>
        <w:t xml:space="preserve"> أبا هريرة شاركه في التأدية ورجال آخرون لم يسم</w:t>
      </w:r>
      <w:r w:rsidR="004B0129">
        <w:rPr>
          <w:rtl/>
        </w:rPr>
        <w:t>ّ</w:t>
      </w:r>
      <w:r w:rsidRPr="00DF5C21">
        <w:rPr>
          <w:rtl/>
        </w:rPr>
        <w:t>وا في الروايات.</w:t>
      </w:r>
    </w:p>
    <w:p w:rsidR="00301327" w:rsidRPr="00DF5C21" w:rsidRDefault="00301327" w:rsidP="00495BF5">
      <w:pPr>
        <w:pStyle w:val="libNormal"/>
        <w:rPr>
          <w:rtl/>
        </w:rPr>
      </w:pPr>
      <w:r w:rsidRPr="00DF5C21">
        <w:rPr>
          <w:rtl/>
        </w:rPr>
        <w:t>ومنها مايدل</w:t>
      </w:r>
      <w:r w:rsidR="00495BF5">
        <w:rPr>
          <w:rtl/>
        </w:rPr>
        <w:t>ّ</w:t>
      </w:r>
      <w:r w:rsidR="00D10150">
        <w:rPr>
          <w:rtl/>
        </w:rPr>
        <w:t xml:space="preserve"> </w:t>
      </w:r>
      <w:r w:rsidRPr="00DF5C21">
        <w:rPr>
          <w:rtl/>
        </w:rPr>
        <w:t>على أن</w:t>
      </w:r>
      <w:r>
        <w:rPr>
          <w:rtl/>
        </w:rPr>
        <w:t>ّ</w:t>
      </w:r>
      <w:r w:rsidRPr="00DF5C21">
        <w:rPr>
          <w:rtl/>
        </w:rPr>
        <w:t xml:space="preserve"> الآيات كانت تسع آيات</w:t>
      </w:r>
      <w:r w:rsidR="00D10150">
        <w:rPr>
          <w:rtl/>
        </w:rPr>
        <w:t xml:space="preserve">، </w:t>
      </w:r>
      <w:r w:rsidRPr="00DF5C21">
        <w:rPr>
          <w:rtl/>
        </w:rPr>
        <w:t>وأ</w:t>
      </w:r>
      <w:r w:rsidR="00495BF5">
        <w:rPr>
          <w:rtl/>
        </w:rPr>
        <w:t>ُ</w:t>
      </w:r>
      <w:r w:rsidRPr="00DF5C21">
        <w:rPr>
          <w:rtl/>
        </w:rPr>
        <w:t>خرى عشراً</w:t>
      </w:r>
      <w:r w:rsidR="00D10150">
        <w:rPr>
          <w:rtl/>
        </w:rPr>
        <w:t xml:space="preserve">، </w:t>
      </w:r>
      <w:r w:rsidRPr="00DF5C21">
        <w:rPr>
          <w:rtl/>
        </w:rPr>
        <w:t>وأخرى ست</w:t>
      </w:r>
      <w:r w:rsidR="00495BF5">
        <w:rPr>
          <w:rtl/>
        </w:rPr>
        <w:t>ّ</w:t>
      </w:r>
      <w:r w:rsidRPr="00DF5C21">
        <w:rPr>
          <w:rtl/>
        </w:rPr>
        <w:t xml:space="preserve"> عشرة</w:t>
      </w:r>
      <w:r w:rsidR="00D10150">
        <w:rPr>
          <w:rtl/>
        </w:rPr>
        <w:t xml:space="preserve">، </w:t>
      </w:r>
      <w:r w:rsidRPr="00DF5C21">
        <w:rPr>
          <w:rtl/>
        </w:rPr>
        <w:t>وأخرى ثلاثين</w:t>
      </w:r>
      <w:r w:rsidR="00D10150">
        <w:rPr>
          <w:rtl/>
        </w:rPr>
        <w:t xml:space="preserve">، </w:t>
      </w:r>
      <w:r w:rsidRPr="00DF5C21">
        <w:rPr>
          <w:rtl/>
        </w:rPr>
        <w:t>وأخرى ثلاثاً وثلاثين</w:t>
      </w:r>
      <w:r w:rsidR="00D10150">
        <w:rPr>
          <w:rtl/>
        </w:rPr>
        <w:t xml:space="preserve">، </w:t>
      </w:r>
      <w:r w:rsidRPr="00DF5C21">
        <w:rPr>
          <w:rtl/>
        </w:rPr>
        <w:t>وأخرى سبع</w:t>
      </w:r>
      <w:r w:rsidR="00495BF5">
        <w:rPr>
          <w:rtl/>
        </w:rPr>
        <w:t>اً</w:t>
      </w:r>
      <w:r w:rsidRPr="00DF5C21">
        <w:rPr>
          <w:rtl/>
        </w:rPr>
        <w:t xml:space="preserve"> وثلاثين</w:t>
      </w:r>
      <w:r w:rsidR="00495BF5">
        <w:rPr>
          <w:rtl/>
        </w:rPr>
        <w:t>،</w:t>
      </w:r>
      <w:r w:rsidRPr="00DF5C21">
        <w:rPr>
          <w:rtl/>
        </w:rPr>
        <w:t xml:space="preserve"> وأخرى أربعين</w:t>
      </w:r>
      <w:r w:rsidR="00D10150">
        <w:rPr>
          <w:rtl/>
        </w:rPr>
        <w:t xml:space="preserve">، </w:t>
      </w:r>
      <w:r w:rsidRPr="00DF5C21">
        <w:rPr>
          <w:rtl/>
        </w:rPr>
        <w:t>وأ</w:t>
      </w:r>
      <w:r w:rsidR="00495BF5">
        <w:rPr>
          <w:rtl/>
        </w:rPr>
        <w:t>ُ</w:t>
      </w:r>
      <w:r w:rsidRPr="00DF5C21">
        <w:rPr>
          <w:rtl/>
        </w:rPr>
        <w:t>خرى سورة براءة.</w:t>
      </w:r>
    </w:p>
    <w:p w:rsidR="00301327" w:rsidRPr="00DF5C21" w:rsidRDefault="00301327" w:rsidP="00495BF5">
      <w:pPr>
        <w:pStyle w:val="libNormal"/>
        <w:rPr>
          <w:rtl/>
        </w:rPr>
      </w:pPr>
      <w:r w:rsidRPr="00DF5C21">
        <w:rPr>
          <w:rtl/>
        </w:rPr>
        <w:t>ومنها مايدل</w:t>
      </w:r>
      <w:r w:rsidR="00495BF5">
        <w:rPr>
          <w:rtl/>
        </w:rPr>
        <w:t>ّ</w:t>
      </w:r>
      <w:r w:rsidRPr="00DF5C21">
        <w:rPr>
          <w:rtl/>
        </w:rPr>
        <w:t xml:space="preserve"> على أن</w:t>
      </w:r>
      <w:r>
        <w:rPr>
          <w:rtl/>
        </w:rPr>
        <w:t>ّ</w:t>
      </w:r>
      <w:r w:rsidRPr="00DF5C21">
        <w:rPr>
          <w:rtl/>
        </w:rPr>
        <w:t xml:space="preserve"> أبا بكر ذهب لوجهه </w:t>
      </w:r>
      <w:r w:rsidR="00331D2F">
        <w:rPr>
          <w:rtl/>
        </w:rPr>
        <w:t>أ</w:t>
      </w:r>
      <w:r w:rsidRPr="00DF5C21">
        <w:rPr>
          <w:rtl/>
        </w:rPr>
        <w:t>ميراً على الحاج</w:t>
      </w:r>
      <w:r w:rsidR="00331D2F">
        <w:rPr>
          <w:rtl/>
        </w:rPr>
        <w:t>ّ</w:t>
      </w:r>
      <w:r w:rsidR="00D10150">
        <w:rPr>
          <w:rtl/>
        </w:rPr>
        <w:t xml:space="preserve">، </w:t>
      </w:r>
      <w:r w:rsidRPr="00DF5C21">
        <w:rPr>
          <w:rtl/>
        </w:rPr>
        <w:t xml:space="preserve">وأخرى على </w:t>
      </w:r>
      <w:r w:rsidR="00E84B0F">
        <w:rPr>
          <w:rtl/>
        </w:rPr>
        <w:t>أ</w:t>
      </w:r>
      <w:r w:rsidRPr="00DF5C21">
        <w:rPr>
          <w:rtl/>
        </w:rPr>
        <w:t>ن</w:t>
      </w:r>
      <w:r>
        <w:rPr>
          <w:rtl/>
        </w:rPr>
        <w:t>ّ</w:t>
      </w:r>
      <w:r w:rsidRPr="00DF5C21">
        <w:rPr>
          <w:rtl/>
        </w:rPr>
        <w:t>ه رجع حت</w:t>
      </w:r>
      <w:r>
        <w:rPr>
          <w:rtl/>
        </w:rPr>
        <w:t>ّ</w:t>
      </w:r>
      <w:r w:rsidRPr="00DF5C21">
        <w:rPr>
          <w:rtl/>
        </w:rPr>
        <w:t>ى أوَّله بعضهم ك</w:t>
      </w:r>
      <w:r w:rsidR="00495BF5">
        <w:rPr>
          <w:rtl/>
        </w:rPr>
        <w:t>ا</w:t>
      </w:r>
      <w:r w:rsidRPr="00DF5C21">
        <w:rPr>
          <w:rtl/>
        </w:rPr>
        <w:t xml:space="preserve">بن كثير </w:t>
      </w:r>
      <w:r w:rsidR="00E84B0F">
        <w:rPr>
          <w:rtl/>
        </w:rPr>
        <w:t>أ</w:t>
      </w:r>
      <w:r w:rsidRPr="00DF5C21">
        <w:rPr>
          <w:rtl/>
        </w:rPr>
        <w:t>ن</w:t>
      </w:r>
      <w:r>
        <w:rPr>
          <w:rtl/>
        </w:rPr>
        <w:t>ّ</w:t>
      </w:r>
      <w:r w:rsidRPr="00DF5C21">
        <w:rPr>
          <w:rtl/>
        </w:rPr>
        <w:t>ه رجع بعد إتمام الحج</w:t>
      </w:r>
      <w:r w:rsidR="00331D2F">
        <w:rPr>
          <w:rtl/>
        </w:rPr>
        <w:t>ّ</w:t>
      </w:r>
      <w:r w:rsidR="00D10150">
        <w:rPr>
          <w:rtl/>
        </w:rPr>
        <w:t xml:space="preserve">، </w:t>
      </w:r>
      <w:r w:rsidRPr="00DF5C21">
        <w:rPr>
          <w:rtl/>
        </w:rPr>
        <w:t>وآخرون</w:t>
      </w:r>
      <w:r w:rsidR="00331D2F">
        <w:rPr>
          <w:rtl/>
        </w:rPr>
        <w:t xml:space="preserve"> أنّه</w:t>
      </w:r>
      <w:r w:rsidRPr="00DF5C21">
        <w:rPr>
          <w:rtl/>
        </w:rPr>
        <w:t xml:space="preserve"> رجع ليسأل النبي</w:t>
      </w:r>
      <w:r w:rsidR="00331D2F">
        <w:rPr>
          <w:rtl/>
        </w:rPr>
        <w:t>ّ</w:t>
      </w:r>
      <w:r w:rsidR="00D10150">
        <w:rPr>
          <w:rtl/>
        </w:rPr>
        <w:t xml:space="preserve"> (</w:t>
      </w:r>
      <w:r w:rsidRPr="00DF5C21">
        <w:rPr>
          <w:rtl/>
        </w:rPr>
        <w:t>ص</w:t>
      </w:r>
      <w:r w:rsidR="00D10150">
        <w:rPr>
          <w:rtl/>
        </w:rPr>
        <w:t xml:space="preserve">) </w:t>
      </w:r>
      <w:r w:rsidRPr="00DF5C21">
        <w:rPr>
          <w:rtl/>
        </w:rPr>
        <w:t>عن سبب عزله</w:t>
      </w:r>
      <w:r w:rsidR="00D10150">
        <w:rPr>
          <w:rtl/>
        </w:rPr>
        <w:t xml:space="preserve">، </w:t>
      </w:r>
      <w:r w:rsidRPr="00DF5C21">
        <w:rPr>
          <w:rtl/>
        </w:rPr>
        <w:t>وفي رواية</w:t>
      </w:r>
      <w:r w:rsidR="001B1F2C">
        <w:rPr>
          <w:rtl/>
        </w:rPr>
        <w:t xml:space="preserve"> أنس </w:t>
      </w:r>
      <w:r w:rsidRPr="00DF5C21">
        <w:rPr>
          <w:rtl/>
        </w:rPr>
        <w:t xml:space="preserve">الآتية </w:t>
      </w:r>
      <w:r w:rsidR="00331D2F">
        <w:rPr>
          <w:rtl/>
        </w:rPr>
        <w:t>أ</w:t>
      </w:r>
      <w:r w:rsidRPr="00DF5C21">
        <w:rPr>
          <w:rtl/>
        </w:rPr>
        <w:t>ن</w:t>
      </w:r>
      <w:r w:rsidR="00331D2F">
        <w:rPr>
          <w:rtl/>
        </w:rPr>
        <w:t>ّ</w:t>
      </w:r>
      <w:r w:rsidRPr="00DF5C21">
        <w:rPr>
          <w:rtl/>
        </w:rPr>
        <w:t xml:space="preserve">ه </w:t>
      </w:r>
      <w:r>
        <w:rPr>
          <w:rtl/>
        </w:rPr>
        <w:t xml:space="preserve">صلّى الله عليه وآله </w:t>
      </w:r>
      <w:r w:rsidRPr="00DF5C21">
        <w:rPr>
          <w:rtl/>
        </w:rPr>
        <w:t>بعث أبا بكر ببراءة ثم</w:t>
      </w:r>
      <w:r w:rsidR="00331D2F">
        <w:rPr>
          <w:rtl/>
        </w:rPr>
        <w:t>ّ</w:t>
      </w:r>
      <w:r w:rsidRPr="00DF5C21">
        <w:rPr>
          <w:rtl/>
        </w:rPr>
        <w:t xml:space="preserve"> دعاه فأخذها منه.</w:t>
      </w:r>
    </w:p>
    <w:p w:rsidR="00845E56" w:rsidRDefault="00301327" w:rsidP="00845E56">
      <w:pPr>
        <w:pStyle w:val="libNormal"/>
        <w:rPr>
          <w:rtl/>
        </w:rPr>
      </w:pPr>
      <w:r w:rsidRPr="00DF5C21">
        <w:rPr>
          <w:rtl/>
        </w:rPr>
        <w:t>ومنها مايدل</w:t>
      </w:r>
      <w:r w:rsidR="00331D2F">
        <w:rPr>
          <w:rtl/>
        </w:rPr>
        <w:t>ّ</w:t>
      </w:r>
      <w:r w:rsidRPr="00DF5C21">
        <w:rPr>
          <w:rtl/>
        </w:rPr>
        <w:t xml:space="preserve"> على أن</w:t>
      </w:r>
      <w:r>
        <w:rPr>
          <w:rtl/>
        </w:rPr>
        <w:t>ّ الحجّة</w:t>
      </w:r>
      <w:r w:rsidRPr="00DF5C21">
        <w:rPr>
          <w:rtl/>
        </w:rPr>
        <w:t xml:space="preserve"> وقعت في ذي</w:t>
      </w:r>
      <w:r>
        <w:rPr>
          <w:rtl/>
        </w:rPr>
        <w:t xml:space="preserve"> الحجّة</w:t>
      </w:r>
      <w:r w:rsidRPr="00DF5C21">
        <w:rPr>
          <w:rtl/>
        </w:rPr>
        <w:t xml:space="preserve"> و</w:t>
      </w:r>
      <w:r w:rsidR="00331D2F">
        <w:rPr>
          <w:rtl/>
        </w:rPr>
        <w:t>أ</w:t>
      </w:r>
      <w:r w:rsidRPr="00DF5C21">
        <w:rPr>
          <w:rtl/>
        </w:rPr>
        <w:t>ن</w:t>
      </w:r>
      <w:r>
        <w:rPr>
          <w:rtl/>
        </w:rPr>
        <w:t>ّ</w:t>
      </w:r>
      <w:r w:rsidRPr="00DF5C21">
        <w:rPr>
          <w:rtl/>
        </w:rPr>
        <w:t xml:space="preserve"> يوم الحج</w:t>
      </w:r>
      <w:r w:rsidR="00331D2F">
        <w:rPr>
          <w:rtl/>
        </w:rPr>
        <w:t>ّ</w:t>
      </w:r>
      <w:r w:rsidRPr="00DF5C21">
        <w:rPr>
          <w:rtl/>
        </w:rPr>
        <w:t xml:space="preserve"> الأكبر تمام أي</w:t>
      </w:r>
      <w:r w:rsidR="00331D2F">
        <w:rPr>
          <w:rtl/>
        </w:rPr>
        <w:t>ّ</w:t>
      </w:r>
      <w:r w:rsidRPr="00DF5C21">
        <w:rPr>
          <w:rtl/>
        </w:rPr>
        <w:t>ام تلك</w:t>
      </w:r>
      <w:r>
        <w:rPr>
          <w:rtl/>
        </w:rPr>
        <w:t xml:space="preserve"> الحجّة</w:t>
      </w:r>
      <w:r w:rsidRPr="00DF5C21">
        <w:rPr>
          <w:rtl/>
        </w:rPr>
        <w:t xml:space="preserve"> أو يوم عرفة أو يوم النحر أو اليوم التالي ليوم النحر أو غير ذلك وأخرى أن</w:t>
      </w:r>
      <w:r>
        <w:rPr>
          <w:rtl/>
        </w:rPr>
        <w:t>ّ</w:t>
      </w:r>
      <w:r w:rsidRPr="00DF5C21">
        <w:rPr>
          <w:rtl/>
        </w:rPr>
        <w:t xml:space="preserve"> أبا بكر حج</w:t>
      </w:r>
      <w:r w:rsidR="00331D2F">
        <w:rPr>
          <w:rtl/>
        </w:rPr>
        <w:t>ّ</w:t>
      </w:r>
      <w:r w:rsidRPr="00DF5C21">
        <w:rPr>
          <w:rtl/>
        </w:rPr>
        <w:t xml:space="preserve"> في تلك السنة في ذي القعدة</w:t>
      </w:r>
      <w:r w:rsidR="00331D2F">
        <w:rPr>
          <w:rtl/>
        </w:rPr>
        <w:t>.</w:t>
      </w:r>
    </w:p>
    <w:p w:rsidR="00495BF5" w:rsidRDefault="00301327" w:rsidP="00495BF5">
      <w:pPr>
        <w:pStyle w:val="libNormal"/>
        <w:rPr>
          <w:rtl/>
        </w:rPr>
      </w:pPr>
      <w:r w:rsidRPr="00DF5C21">
        <w:rPr>
          <w:rtl/>
        </w:rPr>
        <w:t>ومنها مايدل</w:t>
      </w:r>
      <w:r w:rsidR="00331D2F">
        <w:rPr>
          <w:rtl/>
        </w:rPr>
        <w:t>ّ</w:t>
      </w:r>
      <w:r w:rsidRPr="00DF5C21">
        <w:rPr>
          <w:rtl/>
        </w:rPr>
        <w:t xml:space="preserve"> على أن</w:t>
      </w:r>
      <w:r>
        <w:rPr>
          <w:rtl/>
        </w:rPr>
        <w:t>ّ</w:t>
      </w:r>
      <w:r w:rsidRPr="00DF5C21">
        <w:rPr>
          <w:rtl/>
        </w:rPr>
        <w:t xml:space="preserve"> أشهر السياحة تأخذ من شوَّال</w:t>
      </w:r>
      <w:r w:rsidR="00D10150">
        <w:rPr>
          <w:rtl/>
        </w:rPr>
        <w:t xml:space="preserve">، </w:t>
      </w:r>
      <w:r w:rsidRPr="00DF5C21">
        <w:rPr>
          <w:rtl/>
        </w:rPr>
        <w:t>وأ</w:t>
      </w:r>
      <w:r w:rsidR="00495BF5">
        <w:rPr>
          <w:rtl/>
        </w:rPr>
        <w:t>ُ</w:t>
      </w:r>
      <w:r w:rsidRPr="00DF5C21">
        <w:rPr>
          <w:rtl/>
        </w:rPr>
        <w:t>خرى من ذي القعدة</w:t>
      </w:r>
      <w:r w:rsidR="00D10150">
        <w:rPr>
          <w:rtl/>
        </w:rPr>
        <w:t xml:space="preserve">، </w:t>
      </w:r>
      <w:r w:rsidRPr="00DF5C21">
        <w:rPr>
          <w:rtl/>
        </w:rPr>
        <w:t>وأخرى م</w:t>
      </w:r>
      <w:r w:rsidR="004C0913">
        <w:rPr>
          <w:rtl/>
        </w:rPr>
        <w:t>ن</w:t>
      </w:r>
      <w:r w:rsidRPr="00DF5C21">
        <w:rPr>
          <w:rtl/>
        </w:rPr>
        <w:t xml:space="preserve"> عاشر ذي</w:t>
      </w:r>
      <w:r>
        <w:rPr>
          <w:rtl/>
        </w:rPr>
        <w:t xml:space="preserve"> الحجّة</w:t>
      </w:r>
      <w:r w:rsidR="00D10150">
        <w:rPr>
          <w:rtl/>
        </w:rPr>
        <w:t xml:space="preserve">، </w:t>
      </w:r>
      <w:r w:rsidRPr="00DF5C21">
        <w:rPr>
          <w:rtl/>
        </w:rPr>
        <w:t>وأخرى من الحادي عشر من ذي</w:t>
      </w:r>
      <w:r>
        <w:rPr>
          <w:rtl/>
        </w:rPr>
        <w:t xml:space="preserve"> الحجّة</w:t>
      </w:r>
      <w:r w:rsidRPr="00DF5C21">
        <w:rPr>
          <w:rtl/>
        </w:rPr>
        <w:t xml:space="preserve"> وغير ذلك</w:t>
      </w:r>
      <w:r w:rsidR="004C0913">
        <w:rPr>
          <w:rtl/>
        </w:rPr>
        <w:t>.</w:t>
      </w:r>
    </w:p>
    <w:p w:rsidR="00301327" w:rsidRPr="00DF5C21" w:rsidRDefault="00301327" w:rsidP="00495BF5">
      <w:pPr>
        <w:pStyle w:val="libNormal"/>
        <w:rPr>
          <w:rtl/>
        </w:rPr>
      </w:pPr>
      <w:r w:rsidRPr="00DF5C21">
        <w:rPr>
          <w:rtl/>
        </w:rPr>
        <w:t xml:space="preserve"> ومنها ما يدل</w:t>
      </w:r>
      <w:r w:rsidR="00495BF5">
        <w:rPr>
          <w:rtl/>
        </w:rPr>
        <w:t>ّ</w:t>
      </w:r>
      <w:r w:rsidRPr="00DF5C21">
        <w:rPr>
          <w:rtl/>
        </w:rPr>
        <w:t xml:space="preserve"> على أن</w:t>
      </w:r>
      <w:r>
        <w:rPr>
          <w:rtl/>
        </w:rPr>
        <w:t>ّ</w:t>
      </w:r>
      <w:r w:rsidRPr="00DF5C21">
        <w:rPr>
          <w:rtl/>
        </w:rPr>
        <w:t xml:space="preserve"> الأشهر الحرم هي ذو العقدة وذو</w:t>
      </w:r>
      <w:r>
        <w:rPr>
          <w:rtl/>
        </w:rPr>
        <w:t xml:space="preserve"> الحجّة</w:t>
      </w:r>
      <w:r w:rsidRPr="00DF5C21">
        <w:rPr>
          <w:rtl/>
        </w:rPr>
        <w:t xml:space="preserve"> والمحر</w:t>
      </w:r>
      <w:r>
        <w:rPr>
          <w:rtl/>
        </w:rPr>
        <w:t>ّ</w:t>
      </w:r>
      <w:r w:rsidRPr="00DF5C21">
        <w:rPr>
          <w:rtl/>
        </w:rPr>
        <w:t>م من تلك السنة</w:t>
      </w:r>
      <w:r w:rsidR="00D10150">
        <w:rPr>
          <w:rtl/>
        </w:rPr>
        <w:t xml:space="preserve">، </w:t>
      </w:r>
      <w:r w:rsidRPr="00DF5C21">
        <w:rPr>
          <w:rtl/>
        </w:rPr>
        <w:t>وأ</w:t>
      </w:r>
      <w:r w:rsidR="00495BF5">
        <w:rPr>
          <w:rtl/>
        </w:rPr>
        <w:t>ُ</w:t>
      </w:r>
      <w:r w:rsidRPr="00DF5C21">
        <w:rPr>
          <w:rtl/>
        </w:rPr>
        <w:t>خرى على أن</w:t>
      </w:r>
      <w:r w:rsidR="004C0913">
        <w:rPr>
          <w:rtl/>
        </w:rPr>
        <w:t>ّ</w:t>
      </w:r>
      <w:r w:rsidRPr="00DF5C21">
        <w:rPr>
          <w:rtl/>
        </w:rPr>
        <w:t>ها أشهر السياحة تبتد</w:t>
      </w:r>
      <w:r w:rsidR="00495BF5">
        <w:rPr>
          <w:rtl/>
        </w:rPr>
        <w:t>ى</w:t>
      </w:r>
      <w:r w:rsidRPr="00DF5C21">
        <w:rPr>
          <w:rtl/>
        </w:rPr>
        <w:t>ء من يوم التبليغ أو يوم النـزول.</w:t>
      </w:r>
    </w:p>
    <w:p w:rsidR="00301327" w:rsidRPr="00DF5C21" w:rsidRDefault="00301327" w:rsidP="00495BF5">
      <w:pPr>
        <w:pStyle w:val="libNormal"/>
        <w:rPr>
          <w:rtl/>
        </w:rPr>
      </w:pPr>
      <w:r w:rsidRPr="00DF5C21">
        <w:rPr>
          <w:rtl/>
        </w:rPr>
        <w:t>فهذا حال اختلاف الروايات</w:t>
      </w:r>
      <w:r w:rsidR="00D10150">
        <w:rPr>
          <w:rtl/>
        </w:rPr>
        <w:t xml:space="preserve">، </w:t>
      </w:r>
      <w:r w:rsidRPr="00DF5C21">
        <w:rPr>
          <w:rtl/>
        </w:rPr>
        <w:t xml:space="preserve">ومع ذلك كيف يستقيم دعوى </w:t>
      </w:r>
      <w:r w:rsidR="004C0913">
        <w:rPr>
          <w:rtl/>
        </w:rPr>
        <w:t>أ</w:t>
      </w:r>
      <w:r w:rsidRPr="00DF5C21">
        <w:rPr>
          <w:rtl/>
        </w:rPr>
        <w:t>ن</w:t>
      </w:r>
      <w:r>
        <w:rPr>
          <w:rtl/>
        </w:rPr>
        <w:t>ّ</w:t>
      </w:r>
      <w:r w:rsidRPr="00DF5C21">
        <w:rPr>
          <w:rtl/>
        </w:rPr>
        <w:t>ه أمر عرفه العام</w:t>
      </w:r>
      <w:r w:rsidR="004C0913">
        <w:rPr>
          <w:rtl/>
        </w:rPr>
        <w:t>ّ</w:t>
      </w:r>
      <w:r w:rsidRPr="00DF5C21">
        <w:rPr>
          <w:rtl/>
        </w:rPr>
        <w:t xml:space="preserve"> والخاص</w:t>
      </w:r>
      <w:r w:rsidR="004C0913">
        <w:rPr>
          <w:rtl/>
        </w:rPr>
        <w:t>ّ</w:t>
      </w:r>
      <w:r w:rsidR="00D10150">
        <w:rPr>
          <w:rtl/>
        </w:rPr>
        <w:t xml:space="preserve">، </w:t>
      </w:r>
      <w:r w:rsidRPr="00DF5C21">
        <w:rPr>
          <w:rtl/>
        </w:rPr>
        <w:t>وبعض المحتملات السابقة و</w:t>
      </w:r>
      <w:r w:rsidR="00495BF5">
        <w:rPr>
          <w:rtl/>
        </w:rPr>
        <w:t>إ</w:t>
      </w:r>
      <w:r w:rsidRPr="00DF5C21">
        <w:rPr>
          <w:rtl/>
        </w:rPr>
        <w:t>ن كان قولاً من مفس</w:t>
      </w:r>
      <w:r w:rsidR="004C0913">
        <w:rPr>
          <w:rtl/>
        </w:rPr>
        <w:t>ّ</w:t>
      </w:r>
      <w:r w:rsidRPr="00DF5C21">
        <w:rPr>
          <w:rtl/>
        </w:rPr>
        <w:t>ري السلف إلا</w:t>
      </w:r>
      <w:r>
        <w:rPr>
          <w:rtl/>
        </w:rPr>
        <w:t>ّ</w:t>
      </w:r>
      <w:r w:rsidRPr="00DF5C21">
        <w:rPr>
          <w:rtl/>
        </w:rPr>
        <w:t xml:space="preserve"> أن</w:t>
      </w:r>
      <w:r>
        <w:rPr>
          <w:rtl/>
        </w:rPr>
        <w:t>ّ</w:t>
      </w:r>
      <w:r w:rsidRPr="00DF5C21">
        <w:rPr>
          <w:rtl/>
        </w:rPr>
        <w:t xml:space="preserve"> المفس</w:t>
      </w:r>
      <w:r w:rsidR="004C0913">
        <w:rPr>
          <w:rtl/>
        </w:rPr>
        <w:t>ّ</w:t>
      </w:r>
      <w:r w:rsidRPr="00DF5C21">
        <w:rPr>
          <w:rtl/>
        </w:rPr>
        <w:t>رين يعاملون أقوالهم معاملة الروايات الموقوفة.</w:t>
      </w:r>
    </w:p>
    <w:p w:rsidR="00E262B8" w:rsidRDefault="00E262B8" w:rsidP="00E262B8">
      <w:pPr>
        <w:pStyle w:val="libNormal"/>
        <w:rPr>
          <w:rtl/>
        </w:rPr>
      </w:pPr>
      <w:r>
        <w:rPr>
          <w:rtl/>
        </w:rPr>
        <w:br w:type="page"/>
      </w:r>
    </w:p>
    <w:p w:rsidR="00301327" w:rsidRPr="00DF5C21" w:rsidRDefault="00301327" w:rsidP="00845E56">
      <w:pPr>
        <w:pStyle w:val="libNormal"/>
        <w:rPr>
          <w:rtl/>
        </w:rPr>
      </w:pPr>
      <w:r w:rsidRPr="00DF5C21">
        <w:rPr>
          <w:rtl/>
        </w:rPr>
        <w:lastRenderedPageBreak/>
        <w:t>وأم</w:t>
      </w:r>
      <w:r>
        <w:rPr>
          <w:rtl/>
        </w:rPr>
        <w:t>ّ</w:t>
      </w:r>
      <w:r w:rsidRPr="00DF5C21">
        <w:rPr>
          <w:rtl/>
        </w:rPr>
        <w:t>ا قوله</w:t>
      </w:r>
      <w:r w:rsidR="00D10150">
        <w:rPr>
          <w:rtl/>
        </w:rPr>
        <w:t xml:space="preserve">: </w:t>
      </w:r>
      <w:r w:rsidRPr="00DF5C21">
        <w:rPr>
          <w:rtl/>
        </w:rPr>
        <w:t>والحق</w:t>
      </w:r>
      <w:r w:rsidR="004C0913">
        <w:rPr>
          <w:rtl/>
        </w:rPr>
        <w:t>ّ</w:t>
      </w:r>
      <w:r w:rsidRPr="00DF5C21">
        <w:rPr>
          <w:rtl/>
        </w:rPr>
        <w:t xml:space="preserve"> أن</w:t>
      </w:r>
      <w:r>
        <w:rPr>
          <w:rtl/>
        </w:rPr>
        <w:t>ّ</w:t>
      </w:r>
      <w:r w:rsidRPr="00DF5C21">
        <w:rPr>
          <w:rtl/>
        </w:rPr>
        <w:t xml:space="preserve"> علياً كان مكل</w:t>
      </w:r>
      <w:r>
        <w:rPr>
          <w:rtl/>
        </w:rPr>
        <w:t>ّ</w:t>
      </w:r>
      <w:r w:rsidRPr="00DF5C21">
        <w:rPr>
          <w:rtl/>
        </w:rPr>
        <w:t>فاً بتبليغ أمر خاص</w:t>
      </w:r>
      <w:r w:rsidR="004C0913">
        <w:rPr>
          <w:rtl/>
        </w:rPr>
        <w:t>ّ</w:t>
      </w:r>
      <w:r w:rsidRPr="00DF5C21">
        <w:rPr>
          <w:rtl/>
        </w:rPr>
        <w:t xml:space="preserve"> وكان في تلك</w:t>
      </w:r>
      <w:r>
        <w:rPr>
          <w:rtl/>
        </w:rPr>
        <w:t xml:space="preserve"> الحجّة</w:t>
      </w:r>
      <w:r w:rsidRPr="00DF5C21">
        <w:rPr>
          <w:rtl/>
        </w:rPr>
        <w:t xml:space="preserve"> تابعاً لأبي بكر في </w:t>
      </w:r>
      <w:r w:rsidR="004C0913">
        <w:rPr>
          <w:rtl/>
        </w:rPr>
        <w:t>إ</w:t>
      </w:r>
      <w:r w:rsidRPr="00DF5C21">
        <w:rPr>
          <w:rtl/>
        </w:rPr>
        <w:t>مارته إلى آخر ما قال فلا ريب أن</w:t>
      </w:r>
      <w:r>
        <w:rPr>
          <w:rtl/>
        </w:rPr>
        <w:t>ّ</w:t>
      </w:r>
      <w:r w:rsidRPr="00DF5C21">
        <w:rPr>
          <w:rtl/>
        </w:rPr>
        <w:t xml:space="preserve"> ال</w:t>
      </w:r>
      <w:r w:rsidR="004C0913">
        <w:rPr>
          <w:rtl/>
        </w:rPr>
        <w:t>ّ</w:t>
      </w:r>
      <w:r w:rsidRPr="00DF5C21">
        <w:rPr>
          <w:rtl/>
        </w:rPr>
        <w:t>ذي بعث به النبي</w:t>
      </w:r>
      <w:r w:rsidR="004C0913">
        <w:rPr>
          <w:rtl/>
        </w:rPr>
        <w:t>ّ</w:t>
      </w:r>
      <w:r w:rsidR="00D10150">
        <w:rPr>
          <w:rtl/>
        </w:rPr>
        <w:t xml:space="preserve"> (</w:t>
      </w:r>
      <w:r w:rsidRPr="00DF5C21">
        <w:rPr>
          <w:rtl/>
        </w:rPr>
        <w:t>ص</w:t>
      </w:r>
      <w:r w:rsidR="00D10150">
        <w:rPr>
          <w:rtl/>
        </w:rPr>
        <w:t xml:space="preserve">) </w:t>
      </w:r>
      <w:r w:rsidRPr="00DF5C21">
        <w:rPr>
          <w:rtl/>
        </w:rPr>
        <w:t>علي</w:t>
      </w:r>
      <w:r w:rsidR="004C0913">
        <w:rPr>
          <w:rtl/>
        </w:rPr>
        <w:t>ّ</w:t>
      </w:r>
      <w:r w:rsidRPr="00DF5C21">
        <w:rPr>
          <w:rtl/>
        </w:rPr>
        <w:t>اً من الأحكام كان أمراً خاص</w:t>
      </w:r>
      <w:r w:rsidR="004C0913">
        <w:rPr>
          <w:rtl/>
        </w:rPr>
        <w:t>ّ</w:t>
      </w:r>
      <w:r w:rsidRPr="00DF5C21">
        <w:rPr>
          <w:rtl/>
        </w:rPr>
        <w:t>اً وهو تلاوة آيات براءة وسائر ما يلحق بها من الأمور الأربعة المتقد</w:t>
      </w:r>
      <w:r w:rsidR="004C0913">
        <w:rPr>
          <w:rtl/>
        </w:rPr>
        <w:t>ّ</w:t>
      </w:r>
      <w:r w:rsidRPr="00DF5C21">
        <w:rPr>
          <w:rtl/>
        </w:rPr>
        <w:t>مة غير أن</w:t>
      </w:r>
      <w:r>
        <w:rPr>
          <w:rtl/>
        </w:rPr>
        <w:t>ّ</w:t>
      </w:r>
      <w:r w:rsidRPr="00DF5C21">
        <w:rPr>
          <w:rtl/>
        </w:rPr>
        <w:t xml:space="preserve"> الكلام في أن</w:t>
      </w:r>
      <w:r>
        <w:rPr>
          <w:rtl/>
        </w:rPr>
        <w:t>ّ</w:t>
      </w:r>
      <w:r w:rsidRPr="00DF5C21">
        <w:rPr>
          <w:rtl/>
        </w:rPr>
        <w:t xml:space="preserve"> كلمة الوحي</w:t>
      </w:r>
      <w:r w:rsidR="00D10150">
        <w:rPr>
          <w:rtl/>
        </w:rPr>
        <w:t>: (</w:t>
      </w:r>
      <w:r w:rsidRPr="00DF5C21">
        <w:rPr>
          <w:rtl/>
        </w:rPr>
        <w:t>لا يؤد</w:t>
      </w:r>
      <w:r>
        <w:rPr>
          <w:rtl/>
        </w:rPr>
        <w:t>ّ</w:t>
      </w:r>
      <w:r w:rsidRPr="00DF5C21">
        <w:rPr>
          <w:rtl/>
        </w:rPr>
        <w:t>ي عنك إلا</w:t>
      </w:r>
      <w:r>
        <w:rPr>
          <w:rtl/>
        </w:rPr>
        <w:t>ّ</w:t>
      </w:r>
      <w:r w:rsidRPr="00DF5C21">
        <w:rPr>
          <w:rtl/>
        </w:rPr>
        <w:t xml:space="preserve"> أنت أو رجل منك</w:t>
      </w:r>
      <w:r w:rsidR="00D10150">
        <w:rPr>
          <w:rtl/>
        </w:rPr>
        <w:t xml:space="preserve">) </w:t>
      </w:r>
      <w:r w:rsidRPr="00DF5C21">
        <w:rPr>
          <w:rtl/>
        </w:rPr>
        <w:t>لا تختص</w:t>
      </w:r>
      <w:r w:rsidR="004C0913">
        <w:rPr>
          <w:rtl/>
        </w:rPr>
        <w:t>ّ</w:t>
      </w:r>
      <w:r w:rsidRPr="00DF5C21">
        <w:rPr>
          <w:rtl/>
        </w:rPr>
        <w:t xml:space="preserve"> في دلالتها بتأدية آيات براءة على ما تقد</w:t>
      </w:r>
      <w:r w:rsidR="004C0913">
        <w:rPr>
          <w:rtl/>
        </w:rPr>
        <w:t>ّ</w:t>
      </w:r>
      <w:r w:rsidRPr="00DF5C21">
        <w:rPr>
          <w:rtl/>
        </w:rPr>
        <w:t>م بيانه فلا ينبغي الخلط بين ما يدل</w:t>
      </w:r>
      <w:r w:rsidR="004C0913">
        <w:rPr>
          <w:rtl/>
        </w:rPr>
        <w:t>ّ</w:t>
      </w:r>
      <w:r w:rsidRPr="00DF5C21">
        <w:rPr>
          <w:rtl/>
        </w:rPr>
        <w:t xml:space="preserve"> عليه الكلمة وبين ما أ</w:t>
      </w:r>
      <w:r w:rsidR="00246037">
        <w:rPr>
          <w:rtl/>
        </w:rPr>
        <w:t>ُ</w:t>
      </w:r>
      <w:r w:rsidRPr="00DF5C21">
        <w:rPr>
          <w:rtl/>
        </w:rPr>
        <w:t>مر به علي</w:t>
      </w:r>
      <w:r w:rsidR="004C0913">
        <w:rPr>
          <w:rtl/>
        </w:rPr>
        <w:t>ّ</w:t>
      </w:r>
      <w:r w:rsidR="00246037">
        <w:rPr>
          <w:rtl/>
        </w:rPr>
        <w:t>ٍ</w:t>
      </w:r>
      <w:r w:rsidRPr="00DF5C21">
        <w:rPr>
          <w:rtl/>
        </w:rPr>
        <w:t xml:space="preserve"> </w:t>
      </w:r>
      <w:r w:rsidR="004C0913">
        <w:rPr>
          <w:rtl/>
        </w:rPr>
        <w:t>في</w:t>
      </w:r>
      <w:r w:rsidRPr="00DF5C21">
        <w:rPr>
          <w:rtl/>
        </w:rPr>
        <w:t xml:space="preserve"> خصوص تلك السفرة.</w:t>
      </w:r>
    </w:p>
    <w:p w:rsidR="00301327" w:rsidRPr="00DF5C21" w:rsidRDefault="00301327" w:rsidP="00246037">
      <w:pPr>
        <w:pStyle w:val="libNormal"/>
        <w:rPr>
          <w:rtl/>
        </w:rPr>
      </w:pPr>
      <w:r w:rsidRPr="00DF5C21">
        <w:rPr>
          <w:rtl/>
        </w:rPr>
        <w:t>وأم</w:t>
      </w:r>
      <w:r w:rsidR="004C0913">
        <w:rPr>
          <w:rtl/>
        </w:rPr>
        <w:t>ّ</w:t>
      </w:r>
      <w:r w:rsidRPr="00DF5C21">
        <w:rPr>
          <w:rtl/>
        </w:rPr>
        <w:t>ا قوله</w:t>
      </w:r>
      <w:r w:rsidR="00D10150">
        <w:rPr>
          <w:rtl/>
        </w:rPr>
        <w:t xml:space="preserve">: </w:t>
      </w:r>
      <w:r w:rsidRPr="00DF5C21">
        <w:rPr>
          <w:rtl/>
        </w:rPr>
        <w:t>وكان في تلك</w:t>
      </w:r>
      <w:r>
        <w:rPr>
          <w:rtl/>
        </w:rPr>
        <w:t xml:space="preserve"> الحجّة</w:t>
      </w:r>
      <w:r w:rsidRPr="00DF5C21">
        <w:rPr>
          <w:rtl/>
        </w:rPr>
        <w:t xml:space="preserve"> تابعاً....</w:t>
      </w:r>
      <w:r w:rsidR="00D10150">
        <w:rPr>
          <w:rtl/>
        </w:rPr>
        <w:t xml:space="preserve"> (</w:t>
      </w:r>
      <w:r w:rsidRPr="00DF5C21">
        <w:rPr>
          <w:rtl/>
        </w:rPr>
        <w:t>الخ</w:t>
      </w:r>
      <w:r w:rsidR="00D10150">
        <w:rPr>
          <w:rtl/>
        </w:rPr>
        <w:t xml:space="preserve">) </w:t>
      </w:r>
      <w:r w:rsidRPr="00DF5C21">
        <w:rPr>
          <w:rtl/>
        </w:rPr>
        <w:t>فأمر استفاد</w:t>
      </w:r>
      <w:r w:rsidR="005E5515">
        <w:rPr>
          <w:rtl/>
        </w:rPr>
        <w:t xml:space="preserve">ه </w:t>
      </w:r>
      <w:r w:rsidRPr="00DF5C21">
        <w:rPr>
          <w:rtl/>
        </w:rPr>
        <w:t>من كلام أبي هريرة</w:t>
      </w:r>
      <w:r w:rsidR="00D10150">
        <w:rPr>
          <w:rtl/>
        </w:rPr>
        <w:t xml:space="preserve"> </w:t>
      </w:r>
      <w:r w:rsidRPr="00DF5C21">
        <w:rPr>
          <w:rtl/>
        </w:rPr>
        <w:t>وما يشب</w:t>
      </w:r>
      <w:r w:rsidR="005E5515">
        <w:rPr>
          <w:rtl/>
        </w:rPr>
        <w:t>ه</w:t>
      </w:r>
      <w:r w:rsidRPr="00DF5C21">
        <w:rPr>
          <w:rtl/>
        </w:rPr>
        <w:t>ه</w:t>
      </w:r>
      <w:r w:rsidR="00D10150">
        <w:rPr>
          <w:rtl/>
        </w:rPr>
        <w:t xml:space="preserve">، </w:t>
      </w:r>
      <w:r w:rsidRPr="00DF5C21">
        <w:rPr>
          <w:rtl/>
        </w:rPr>
        <w:t>وقد عرفت الكلام فيه.</w:t>
      </w:r>
    </w:p>
    <w:p w:rsidR="00301327" w:rsidRPr="00DF5C21" w:rsidRDefault="00301327" w:rsidP="00246037">
      <w:pPr>
        <w:pStyle w:val="libNormal"/>
        <w:rPr>
          <w:rtl/>
        </w:rPr>
      </w:pPr>
      <w:r w:rsidRPr="00DF5C21">
        <w:rPr>
          <w:rtl/>
        </w:rPr>
        <w:t>وفي</w:t>
      </w:r>
      <w:r w:rsidR="007624F3">
        <w:rPr>
          <w:rtl/>
        </w:rPr>
        <w:t xml:space="preserve"> الدرّ المنثور</w:t>
      </w:r>
      <w:r w:rsidR="00707B79">
        <w:rPr>
          <w:rtl/>
        </w:rPr>
        <w:t xml:space="preserve"> </w:t>
      </w:r>
      <w:r w:rsidRPr="00DF5C21">
        <w:rPr>
          <w:rtl/>
        </w:rPr>
        <w:t xml:space="preserve">أخرج </w:t>
      </w:r>
      <w:r w:rsidR="00246037">
        <w:rPr>
          <w:rtl/>
        </w:rPr>
        <w:t>ا</w:t>
      </w:r>
      <w:r w:rsidRPr="00DF5C21">
        <w:rPr>
          <w:rtl/>
        </w:rPr>
        <w:t>بن أبي شيبة و</w:t>
      </w:r>
      <w:r w:rsidR="00150388">
        <w:rPr>
          <w:rtl/>
        </w:rPr>
        <w:t>أحمد</w:t>
      </w:r>
      <w:r w:rsidRPr="00DF5C21">
        <w:rPr>
          <w:rtl/>
        </w:rPr>
        <w:t xml:space="preserve"> والترمذي</w:t>
      </w:r>
      <w:r w:rsidR="005E5515">
        <w:rPr>
          <w:rtl/>
        </w:rPr>
        <w:t>ّ</w:t>
      </w:r>
      <w:r w:rsidRPr="00DF5C21">
        <w:rPr>
          <w:rtl/>
        </w:rPr>
        <w:t xml:space="preserve"> وحس</w:t>
      </w:r>
      <w:r>
        <w:rPr>
          <w:rtl/>
        </w:rPr>
        <w:t>ّ</w:t>
      </w:r>
      <w:r w:rsidRPr="00DF5C21">
        <w:rPr>
          <w:rtl/>
        </w:rPr>
        <w:t>نه وأبو الشيخ</w:t>
      </w:r>
      <w:r w:rsidR="004E329A">
        <w:rPr>
          <w:rtl/>
        </w:rPr>
        <w:t xml:space="preserve"> و</w:t>
      </w:r>
      <w:r w:rsidR="00327DB8">
        <w:rPr>
          <w:rtl/>
        </w:rPr>
        <w:t>ا</w:t>
      </w:r>
      <w:r w:rsidR="004E329A">
        <w:rPr>
          <w:rtl/>
        </w:rPr>
        <w:t xml:space="preserve">بن </w:t>
      </w:r>
      <w:r w:rsidRPr="00DF5C21">
        <w:rPr>
          <w:rtl/>
        </w:rPr>
        <w:t>مردويه عن</w:t>
      </w:r>
      <w:r w:rsidR="001B1F2C">
        <w:rPr>
          <w:rtl/>
        </w:rPr>
        <w:t xml:space="preserve"> أنس </w:t>
      </w:r>
      <w:r w:rsidR="00D10150">
        <w:rPr>
          <w:rtl/>
        </w:rPr>
        <w:t>(</w:t>
      </w:r>
      <w:r w:rsidRPr="00DF5C21">
        <w:rPr>
          <w:rtl/>
        </w:rPr>
        <w:t>رضي</w:t>
      </w:r>
      <w:r w:rsidR="00D10150">
        <w:rPr>
          <w:rtl/>
        </w:rPr>
        <w:t xml:space="preserve">) </w:t>
      </w:r>
      <w:r w:rsidRPr="00DF5C21">
        <w:rPr>
          <w:rtl/>
        </w:rPr>
        <w:t>قال</w:t>
      </w:r>
      <w:r w:rsidR="00D10150">
        <w:rPr>
          <w:rtl/>
        </w:rPr>
        <w:t xml:space="preserve">: </w:t>
      </w:r>
      <w:r w:rsidRPr="00DF5C21">
        <w:rPr>
          <w:rtl/>
        </w:rPr>
        <w:t>بعث</w:t>
      </w:r>
      <w:r>
        <w:rPr>
          <w:rtl/>
        </w:rPr>
        <w:t xml:space="preserve"> النبيّ</w:t>
      </w:r>
      <w:r w:rsidR="00D10150">
        <w:rPr>
          <w:rtl/>
        </w:rPr>
        <w:t xml:space="preserve"> (</w:t>
      </w:r>
      <w:r w:rsidRPr="00DF5C21">
        <w:rPr>
          <w:rtl/>
        </w:rPr>
        <w:t>ص</w:t>
      </w:r>
      <w:r w:rsidR="00D10150">
        <w:rPr>
          <w:rtl/>
        </w:rPr>
        <w:t xml:space="preserve">) </w:t>
      </w:r>
      <w:r w:rsidRPr="00DF5C21">
        <w:rPr>
          <w:rtl/>
        </w:rPr>
        <w:t>ببراءة مع أبي بكر</w:t>
      </w:r>
      <w:r w:rsidR="00D10150">
        <w:rPr>
          <w:rtl/>
        </w:rPr>
        <w:t xml:space="preserve"> (</w:t>
      </w:r>
      <w:r w:rsidRPr="00DF5C21">
        <w:rPr>
          <w:rtl/>
        </w:rPr>
        <w:t>رض</w:t>
      </w:r>
      <w:r w:rsidR="00D10150">
        <w:rPr>
          <w:rtl/>
        </w:rPr>
        <w:t xml:space="preserve">) </w:t>
      </w:r>
      <w:r w:rsidRPr="00DF5C21">
        <w:rPr>
          <w:rtl/>
        </w:rPr>
        <w:t>ثم</w:t>
      </w:r>
      <w:r w:rsidR="005E5515">
        <w:rPr>
          <w:rtl/>
        </w:rPr>
        <w:t>ّ</w:t>
      </w:r>
      <w:r w:rsidRPr="00DF5C21">
        <w:rPr>
          <w:rtl/>
        </w:rPr>
        <w:t xml:space="preserve"> دعاه فقال</w:t>
      </w:r>
      <w:r w:rsidR="00D10150">
        <w:rPr>
          <w:rtl/>
        </w:rPr>
        <w:t xml:space="preserve">: </w:t>
      </w:r>
      <w:r w:rsidRPr="00DF5C21">
        <w:rPr>
          <w:rtl/>
        </w:rPr>
        <w:t>لا ينبغي لأحد أن يبل</w:t>
      </w:r>
      <w:r w:rsidR="005E5515">
        <w:rPr>
          <w:rtl/>
        </w:rPr>
        <w:t>ّ</w:t>
      </w:r>
      <w:r w:rsidRPr="00DF5C21">
        <w:rPr>
          <w:rtl/>
        </w:rPr>
        <w:t>غ هذا إل</w:t>
      </w:r>
      <w:r>
        <w:rPr>
          <w:rtl/>
        </w:rPr>
        <w:t>ّ</w:t>
      </w:r>
      <w:r w:rsidRPr="00DF5C21">
        <w:rPr>
          <w:rtl/>
        </w:rPr>
        <w:t>ا رجل من أهلي فدعا علي</w:t>
      </w:r>
      <w:r w:rsidR="005E5515">
        <w:rPr>
          <w:rtl/>
        </w:rPr>
        <w:t>ّ</w:t>
      </w:r>
      <w:r w:rsidRPr="00DF5C21">
        <w:rPr>
          <w:rtl/>
        </w:rPr>
        <w:t>اً فأعطاه إي</w:t>
      </w:r>
      <w:r w:rsidR="005E5515">
        <w:rPr>
          <w:rtl/>
        </w:rPr>
        <w:t>ّ</w:t>
      </w:r>
      <w:r w:rsidRPr="00DF5C21">
        <w:rPr>
          <w:rtl/>
        </w:rPr>
        <w:t>اه.</w:t>
      </w:r>
    </w:p>
    <w:p w:rsidR="00301327" w:rsidRPr="00DF5C21" w:rsidRDefault="00301327" w:rsidP="008223C6">
      <w:pPr>
        <w:pStyle w:val="libNormal"/>
        <w:rPr>
          <w:rtl/>
        </w:rPr>
      </w:pPr>
      <w:r w:rsidRPr="00DF5C21">
        <w:rPr>
          <w:rtl/>
        </w:rPr>
        <w:t>أقول</w:t>
      </w:r>
      <w:r w:rsidR="00D10150">
        <w:rPr>
          <w:rtl/>
        </w:rPr>
        <w:t xml:space="preserve">: </w:t>
      </w:r>
      <w:r w:rsidRPr="00DF5C21">
        <w:rPr>
          <w:rtl/>
        </w:rPr>
        <w:t>ذكر صاحب المنار في بعض كلامه</w:t>
      </w:r>
      <w:r w:rsidR="00D10150">
        <w:rPr>
          <w:rtl/>
        </w:rPr>
        <w:t xml:space="preserve">: </w:t>
      </w:r>
      <w:r w:rsidRPr="00DF5C21">
        <w:rPr>
          <w:rtl/>
        </w:rPr>
        <w:t>أن</w:t>
      </w:r>
      <w:r>
        <w:rPr>
          <w:rtl/>
        </w:rPr>
        <w:t>ّ</w:t>
      </w:r>
      <w:r w:rsidRPr="00DF5C21">
        <w:rPr>
          <w:rtl/>
        </w:rPr>
        <w:t xml:space="preserve"> قوله</w:t>
      </w:r>
      <w:r w:rsidR="00D10150">
        <w:rPr>
          <w:rtl/>
        </w:rPr>
        <w:t xml:space="preserve"> (</w:t>
      </w:r>
      <w:r w:rsidRPr="00DF5C21">
        <w:rPr>
          <w:rtl/>
        </w:rPr>
        <w:t>ص</w:t>
      </w:r>
      <w:r w:rsidR="00D10150">
        <w:rPr>
          <w:rtl/>
        </w:rPr>
        <w:t>)</w:t>
      </w:r>
      <w:r w:rsidR="00AE2736">
        <w:rPr>
          <w:rtl/>
        </w:rPr>
        <w:t>:</w:t>
      </w:r>
      <w:r w:rsidR="00D10150">
        <w:rPr>
          <w:rtl/>
        </w:rPr>
        <w:t xml:space="preserve"> </w:t>
      </w:r>
      <w:r w:rsidR="008223C6">
        <w:rPr>
          <w:rtl/>
        </w:rPr>
        <w:t>[</w:t>
      </w:r>
      <w:r w:rsidRPr="00845E56">
        <w:rPr>
          <w:rStyle w:val="libBold2Char"/>
          <w:rtl/>
        </w:rPr>
        <w:t>أو رجل منّي</w:t>
      </w:r>
      <w:r w:rsidR="008223C6">
        <w:rPr>
          <w:rtl/>
        </w:rPr>
        <w:t>]</w:t>
      </w:r>
      <w:r w:rsidR="00246037" w:rsidRPr="00DF5C21">
        <w:rPr>
          <w:rtl/>
        </w:rPr>
        <w:t xml:space="preserve"> </w:t>
      </w:r>
      <w:r w:rsidRPr="00DF5C21">
        <w:rPr>
          <w:rtl/>
        </w:rPr>
        <w:t xml:space="preserve">في رواية </w:t>
      </w:r>
      <w:r w:rsidR="00246037">
        <w:rPr>
          <w:rtl/>
        </w:rPr>
        <w:t>ا</w:t>
      </w:r>
      <w:r w:rsidRPr="00DF5C21">
        <w:rPr>
          <w:rtl/>
        </w:rPr>
        <w:t>لسد</w:t>
      </w:r>
      <w:r w:rsidR="005E5515">
        <w:rPr>
          <w:rtl/>
        </w:rPr>
        <w:t>ّ</w:t>
      </w:r>
      <w:r w:rsidRPr="00DF5C21">
        <w:rPr>
          <w:rtl/>
        </w:rPr>
        <w:t>ي قد فس</w:t>
      </w:r>
      <w:r w:rsidR="005E5515">
        <w:rPr>
          <w:rtl/>
        </w:rPr>
        <w:t>ّ</w:t>
      </w:r>
      <w:r w:rsidRPr="00DF5C21">
        <w:rPr>
          <w:rtl/>
        </w:rPr>
        <w:t>رتها الروايات الأخرى عند الطبري</w:t>
      </w:r>
      <w:r w:rsidR="005E5515">
        <w:rPr>
          <w:rtl/>
        </w:rPr>
        <w:t>ّ</w:t>
      </w:r>
      <w:r w:rsidRPr="00DF5C21">
        <w:rPr>
          <w:rtl/>
        </w:rPr>
        <w:t xml:space="preserve"> وغيره بقوله</w:t>
      </w:r>
      <w:r w:rsidR="00D10150">
        <w:rPr>
          <w:rtl/>
        </w:rPr>
        <w:t xml:space="preserve"> (</w:t>
      </w:r>
      <w:r w:rsidRPr="00DF5C21">
        <w:rPr>
          <w:rtl/>
        </w:rPr>
        <w:t>ص</w:t>
      </w:r>
      <w:r w:rsidR="00D10150">
        <w:rPr>
          <w:rtl/>
        </w:rPr>
        <w:t>)</w:t>
      </w:r>
      <w:r w:rsidR="00AE2736">
        <w:rPr>
          <w:rtl/>
        </w:rPr>
        <w:t>:</w:t>
      </w:r>
      <w:r w:rsidR="00D10150">
        <w:rPr>
          <w:rtl/>
        </w:rPr>
        <w:t xml:space="preserve"> </w:t>
      </w:r>
      <w:r w:rsidR="008223C6">
        <w:rPr>
          <w:rtl/>
        </w:rPr>
        <w:t>[</w:t>
      </w:r>
      <w:r w:rsidRPr="00845E56">
        <w:rPr>
          <w:rStyle w:val="libBold2Char"/>
          <w:rtl/>
        </w:rPr>
        <w:t>أو رجل من أهل بيتي</w:t>
      </w:r>
      <w:r w:rsidR="003B78C0" w:rsidRPr="003B78C0">
        <w:rPr>
          <w:rtl/>
        </w:rPr>
        <w:t>]</w:t>
      </w:r>
      <w:r w:rsidR="00D10150">
        <w:rPr>
          <w:rtl/>
        </w:rPr>
        <w:t xml:space="preserve"> </w:t>
      </w:r>
      <w:r w:rsidRPr="00DF5C21">
        <w:rPr>
          <w:rtl/>
        </w:rPr>
        <w:t>وهذا النص</w:t>
      </w:r>
      <w:r w:rsidR="005E5515">
        <w:rPr>
          <w:rtl/>
        </w:rPr>
        <w:t>ّ</w:t>
      </w:r>
      <w:r w:rsidRPr="00DF5C21">
        <w:rPr>
          <w:rtl/>
        </w:rPr>
        <w:t xml:space="preserve"> الصريح يبطل تأويل كلمة</w:t>
      </w:r>
      <w:r w:rsidR="00D10150">
        <w:rPr>
          <w:rtl/>
        </w:rPr>
        <w:t xml:space="preserve"> (</w:t>
      </w:r>
      <w:r w:rsidRPr="00DF5C21">
        <w:rPr>
          <w:rtl/>
        </w:rPr>
        <w:t>من</w:t>
      </w:r>
      <w:r w:rsidR="005E5515">
        <w:rPr>
          <w:rtl/>
        </w:rPr>
        <w:t>ّ</w:t>
      </w:r>
      <w:r w:rsidRPr="00DF5C21">
        <w:rPr>
          <w:rtl/>
        </w:rPr>
        <w:t>ي</w:t>
      </w:r>
      <w:r w:rsidR="00D10150">
        <w:rPr>
          <w:rtl/>
        </w:rPr>
        <w:t xml:space="preserve">) </w:t>
      </w:r>
      <w:r w:rsidRPr="00DF5C21">
        <w:rPr>
          <w:rtl/>
        </w:rPr>
        <w:t>بأن</w:t>
      </w:r>
      <w:r>
        <w:rPr>
          <w:rtl/>
        </w:rPr>
        <w:t>ّ</w:t>
      </w:r>
      <w:r w:rsidRPr="00DF5C21">
        <w:rPr>
          <w:rtl/>
        </w:rPr>
        <w:t xml:space="preserve"> معناها أن</w:t>
      </w:r>
      <w:r>
        <w:rPr>
          <w:rtl/>
        </w:rPr>
        <w:t>َّ</w:t>
      </w:r>
      <w:r w:rsidRPr="00DF5C21">
        <w:rPr>
          <w:rtl/>
        </w:rPr>
        <w:t xml:space="preserve"> نفس علي</w:t>
      </w:r>
      <w:r>
        <w:rPr>
          <w:rtl/>
        </w:rPr>
        <w:t>ّ</w:t>
      </w:r>
      <w:r w:rsidR="005E5515">
        <w:rPr>
          <w:rtl/>
        </w:rPr>
        <w:t>ٍ</w:t>
      </w:r>
      <w:r w:rsidRPr="00DF5C21">
        <w:rPr>
          <w:rtl/>
        </w:rPr>
        <w:t xml:space="preserve"> كنفس رسول الله</w:t>
      </w:r>
      <w:r w:rsidR="00D10150">
        <w:rPr>
          <w:rtl/>
        </w:rPr>
        <w:t xml:space="preserve"> (</w:t>
      </w:r>
      <w:r w:rsidRPr="00DF5C21">
        <w:rPr>
          <w:rtl/>
        </w:rPr>
        <w:t>ص</w:t>
      </w:r>
      <w:r w:rsidR="00D10150">
        <w:rPr>
          <w:rtl/>
        </w:rPr>
        <w:t xml:space="preserve">) </w:t>
      </w:r>
      <w:r w:rsidRPr="00DF5C21">
        <w:rPr>
          <w:rtl/>
        </w:rPr>
        <w:t>و</w:t>
      </w:r>
      <w:r w:rsidR="005E5515">
        <w:rPr>
          <w:rtl/>
        </w:rPr>
        <w:t>أ</w:t>
      </w:r>
      <w:r w:rsidRPr="00DF5C21">
        <w:rPr>
          <w:rtl/>
        </w:rPr>
        <w:t>ن</w:t>
      </w:r>
      <w:r w:rsidR="005E5515">
        <w:rPr>
          <w:rtl/>
        </w:rPr>
        <w:t>َّ</w:t>
      </w:r>
      <w:r w:rsidRPr="00DF5C21">
        <w:rPr>
          <w:rtl/>
        </w:rPr>
        <w:t>ه مثله و</w:t>
      </w:r>
      <w:r w:rsidR="005E5515">
        <w:rPr>
          <w:rtl/>
        </w:rPr>
        <w:t>أ</w:t>
      </w:r>
      <w:r w:rsidRPr="00DF5C21">
        <w:rPr>
          <w:rtl/>
        </w:rPr>
        <w:t>ن</w:t>
      </w:r>
      <w:r w:rsidR="005E5515">
        <w:rPr>
          <w:rtl/>
        </w:rPr>
        <w:t>َّ</w:t>
      </w:r>
      <w:r w:rsidRPr="00DF5C21">
        <w:rPr>
          <w:rtl/>
        </w:rPr>
        <w:t>ه أفضل من كل</w:t>
      </w:r>
      <w:r>
        <w:rPr>
          <w:rtl/>
        </w:rPr>
        <w:t>ّ</w:t>
      </w:r>
      <w:r w:rsidRPr="00DF5C21">
        <w:rPr>
          <w:rtl/>
        </w:rPr>
        <w:t xml:space="preserve"> أصحابه </w:t>
      </w:r>
      <w:r>
        <w:rPr>
          <w:rtl/>
        </w:rPr>
        <w:t>-</w:t>
      </w:r>
      <w:r w:rsidRPr="00DF5C21">
        <w:rPr>
          <w:rtl/>
        </w:rPr>
        <w:t>انتهى-.</w:t>
      </w:r>
    </w:p>
    <w:p w:rsidR="00301327" w:rsidRPr="00DF5C21" w:rsidRDefault="00301327" w:rsidP="00845E56">
      <w:pPr>
        <w:pStyle w:val="libNormal"/>
        <w:rPr>
          <w:rtl/>
        </w:rPr>
      </w:pPr>
      <w:r w:rsidRPr="00DF5C21">
        <w:rPr>
          <w:rtl/>
        </w:rPr>
        <w:t>وال</w:t>
      </w:r>
      <w:r w:rsidR="005E5515">
        <w:rPr>
          <w:rtl/>
        </w:rPr>
        <w:t>ّ</w:t>
      </w:r>
      <w:r w:rsidRPr="00DF5C21">
        <w:rPr>
          <w:rtl/>
        </w:rPr>
        <w:t>ذي أشار إليه من الروايات هو ما رواه قبلاً بقوله</w:t>
      </w:r>
      <w:r w:rsidR="00D10150">
        <w:rPr>
          <w:rtl/>
        </w:rPr>
        <w:t xml:space="preserve">: </w:t>
      </w:r>
      <w:r>
        <w:rPr>
          <w:rtl/>
        </w:rPr>
        <w:t xml:space="preserve">وأخرج </w:t>
      </w:r>
      <w:r w:rsidRPr="00DF5C21">
        <w:rPr>
          <w:rtl/>
        </w:rPr>
        <w:t>أحمد بسند حسن عن</w:t>
      </w:r>
      <w:r w:rsidR="001B1F2C">
        <w:rPr>
          <w:rtl/>
        </w:rPr>
        <w:t xml:space="preserve"> أنس </w:t>
      </w:r>
      <w:r w:rsidRPr="00DF5C21">
        <w:rPr>
          <w:rtl/>
        </w:rPr>
        <w:t>أن</w:t>
      </w:r>
      <w:r>
        <w:rPr>
          <w:rtl/>
        </w:rPr>
        <w:t>ّ النبيّ</w:t>
      </w:r>
      <w:r w:rsidR="00D10150">
        <w:rPr>
          <w:rtl/>
        </w:rPr>
        <w:t xml:space="preserve"> (</w:t>
      </w:r>
      <w:r w:rsidRPr="00DF5C21">
        <w:rPr>
          <w:rtl/>
        </w:rPr>
        <w:t>ص</w:t>
      </w:r>
      <w:r w:rsidR="00D10150">
        <w:rPr>
          <w:rtl/>
        </w:rPr>
        <w:t xml:space="preserve">) </w:t>
      </w:r>
      <w:r w:rsidRPr="00DF5C21">
        <w:rPr>
          <w:rtl/>
        </w:rPr>
        <w:t>بعث ببراءة مع أبي بكر</w:t>
      </w:r>
      <w:r>
        <w:rPr>
          <w:rtl/>
        </w:rPr>
        <w:t xml:space="preserve"> فلمّا </w:t>
      </w:r>
      <w:r w:rsidRPr="00DF5C21">
        <w:rPr>
          <w:rtl/>
        </w:rPr>
        <w:t>بلغ ذا الحليفة قال</w:t>
      </w:r>
      <w:r w:rsidR="00D10150">
        <w:rPr>
          <w:rtl/>
        </w:rPr>
        <w:t xml:space="preserve">: </w:t>
      </w:r>
      <w:r w:rsidRPr="00DF5C21">
        <w:rPr>
          <w:rtl/>
        </w:rPr>
        <w:t>لا يبلغها إلا</w:t>
      </w:r>
      <w:r>
        <w:rPr>
          <w:rtl/>
        </w:rPr>
        <w:t>ّ</w:t>
      </w:r>
      <w:r w:rsidRPr="00DF5C21">
        <w:rPr>
          <w:rtl/>
        </w:rPr>
        <w:t xml:space="preserve"> أنا أو رجل من أهل بيتي فبعث بها مع علي</w:t>
      </w:r>
      <w:r>
        <w:rPr>
          <w:rtl/>
        </w:rPr>
        <w:t>ّ</w:t>
      </w:r>
      <w:r w:rsidRPr="00DF5C21">
        <w:rPr>
          <w:rtl/>
        </w:rPr>
        <w:t>.</w:t>
      </w:r>
    </w:p>
    <w:p w:rsidR="00301327" w:rsidRPr="00DF5C21" w:rsidRDefault="00301327" w:rsidP="008223C6">
      <w:pPr>
        <w:pStyle w:val="libNormal"/>
        <w:rPr>
          <w:rtl/>
        </w:rPr>
      </w:pPr>
      <w:r w:rsidRPr="00DF5C21">
        <w:rPr>
          <w:rtl/>
        </w:rPr>
        <w:t xml:space="preserve">وهذه بعينها </w:t>
      </w:r>
      <w:r>
        <w:rPr>
          <w:rtl/>
        </w:rPr>
        <w:t>-</w:t>
      </w:r>
      <w:r w:rsidRPr="00DF5C21">
        <w:rPr>
          <w:rtl/>
        </w:rPr>
        <w:t xml:space="preserve">على ما لا يخفى </w:t>
      </w:r>
      <w:r>
        <w:rPr>
          <w:rtl/>
        </w:rPr>
        <w:t>-</w:t>
      </w:r>
      <w:r w:rsidRPr="00DF5C21">
        <w:rPr>
          <w:rtl/>
        </w:rPr>
        <w:t xml:space="preserve"> هي الرواية السابقة ال</w:t>
      </w:r>
      <w:r w:rsidR="003D3E2B">
        <w:rPr>
          <w:rtl/>
        </w:rPr>
        <w:t>ّ</w:t>
      </w:r>
      <w:r w:rsidRPr="00DF5C21">
        <w:rPr>
          <w:rtl/>
        </w:rPr>
        <w:t xml:space="preserve">تي أوردناها عن </w:t>
      </w:r>
      <w:r w:rsidR="006059A0">
        <w:rPr>
          <w:rtl/>
        </w:rPr>
        <w:t>أ</w:t>
      </w:r>
      <w:r w:rsidRPr="00DF5C21">
        <w:rPr>
          <w:rtl/>
        </w:rPr>
        <w:t>نس</w:t>
      </w:r>
      <w:r w:rsidR="00D10150">
        <w:rPr>
          <w:rtl/>
        </w:rPr>
        <w:t xml:space="preserve">، </w:t>
      </w:r>
      <w:r w:rsidRPr="00DF5C21">
        <w:rPr>
          <w:rtl/>
        </w:rPr>
        <w:t>وقد وقع فيها</w:t>
      </w:r>
      <w:r w:rsidR="00D10150">
        <w:rPr>
          <w:rtl/>
        </w:rPr>
        <w:t xml:space="preserve"> </w:t>
      </w:r>
      <w:r w:rsidR="008223C6">
        <w:rPr>
          <w:rtl/>
        </w:rPr>
        <w:t>[</w:t>
      </w:r>
      <w:r w:rsidRPr="00845E56">
        <w:rPr>
          <w:rStyle w:val="libBold2Char"/>
          <w:rtl/>
        </w:rPr>
        <w:t>أو رجل من أهلي</w:t>
      </w:r>
      <w:r w:rsidR="008223C6">
        <w:rPr>
          <w:rtl/>
        </w:rPr>
        <w:t>]</w:t>
      </w:r>
      <w:r w:rsidR="00D10150">
        <w:rPr>
          <w:rtl/>
        </w:rPr>
        <w:t xml:space="preserve"> </w:t>
      </w:r>
      <w:r w:rsidRPr="00DF5C21">
        <w:rPr>
          <w:rtl/>
        </w:rPr>
        <w:t>و</w:t>
      </w:r>
      <w:r w:rsidR="006059A0">
        <w:rPr>
          <w:rtl/>
        </w:rPr>
        <w:t>إ</w:t>
      </w:r>
      <w:r w:rsidRPr="00DF5C21">
        <w:rPr>
          <w:rtl/>
        </w:rPr>
        <w:t>ن اختلف لفظا الروايتين بما عملت فيهما يد النقل بالمعنى.</w:t>
      </w:r>
    </w:p>
    <w:p w:rsidR="00301327" w:rsidRPr="00DF5C21" w:rsidRDefault="00301327" w:rsidP="00845E56">
      <w:pPr>
        <w:pStyle w:val="libNormal"/>
        <w:rPr>
          <w:rtl/>
        </w:rPr>
      </w:pPr>
      <w:r w:rsidRPr="00DF5C21">
        <w:rPr>
          <w:rtl/>
        </w:rPr>
        <w:t>وأو</w:t>
      </w:r>
      <w:r w:rsidR="006059A0">
        <w:rPr>
          <w:rtl/>
        </w:rPr>
        <w:t>ّ</w:t>
      </w:r>
      <w:r w:rsidRPr="00DF5C21">
        <w:rPr>
          <w:rtl/>
        </w:rPr>
        <w:t>ل ما في كلامه</w:t>
      </w:r>
      <w:r w:rsidR="00D10150">
        <w:rPr>
          <w:rtl/>
        </w:rPr>
        <w:t xml:space="preserve">: </w:t>
      </w:r>
      <w:r w:rsidRPr="00DF5C21">
        <w:rPr>
          <w:rtl/>
        </w:rPr>
        <w:t>أن</w:t>
      </w:r>
      <w:r>
        <w:rPr>
          <w:rtl/>
        </w:rPr>
        <w:t>ّ</w:t>
      </w:r>
      <w:r w:rsidRPr="00DF5C21">
        <w:rPr>
          <w:rtl/>
        </w:rPr>
        <w:t xml:space="preserve"> اللفظ</w:t>
      </w:r>
      <w:r w:rsidR="00D10150">
        <w:rPr>
          <w:rtl/>
        </w:rPr>
        <w:t>: (</w:t>
      </w:r>
      <w:r w:rsidRPr="00DF5C21">
        <w:rPr>
          <w:rtl/>
        </w:rPr>
        <w:t>أو رجل من</w:t>
      </w:r>
      <w:r>
        <w:rPr>
          <w:rtl/>
        </w:rPr>
        <w:t>ّ</w:t>
      </w:r>
      <w:r w:rsidRPr="00DF5C21">
        <w:rPr>
          <w:rtl/>
        </w:rPr>
        <w:t>ي</w:t>
      </w:r>
      <w:r w:rsidR="00D10150">
        <w:rPr>
          <w:rtl/>
        </w:rPr>
        <w:t xml:space="preserve">) </w:t>
      </w:r>
      <w:r w:rsidRPr="00DF5C21">
        <w:rPr>
          <w:rtl/>
        </w:rPr>
        <w:t>لم يقع إل</w:t>
      </w:r>
      <w:r>
        <w:rPr>
          <w:rtl/>
        </w:rPr>
        <w:t>ّ</w:t>
      </w:r>
      <w:r w:rsidRPr="00DF5C21">
        <w:rPr>
          <w:rtl/>
        </w:rPr>
        <w:t>ا</w:t>
      </w:r>
      <w:r w:rsidR="006059A0">
        <w:rPr>
          <w:rtl/>
        </w:rPr>
        <w:t xml:space="preserve"> في</w:t>
      </w:r>
      <w:r w:rsidRPr="00DF5C21">
        <w:rPr>
          <w:rtl/>
        </w:rPr>
        <w:t xml:space="preserve"> رواية واحدة موقوف</w:t>
      </w:r>
      <w:r w:rsidR="006059A0">
        <w:rPr>
          <w:rtl/>
        </w:rPr>
        <w:t>ة</w:t>
      </w:r>
      <w:r w:rsidRPr="00DF5C21">
        <w:rPr>
          <w:rtl/>
        </w:rPr>
        <w:t xml:space="preserve"> هي رواية </w:t>
      </w:r>
      <w:r w:rsidR="006059A0">
        <w:rPr>
          <w:rtl/>
        </w:rPr>
        <w:t>ا</w:t>
      </w:r>
      <w:r w:rsidRPr="00DF5C21">
        <w:rPr>
          <w:rtl/>
        </w:rPr>
        <w:t>لسد</w:t>
      </w:r>
      <w:r w:rsidR="006059A0">
        <w:rPr>
          <w:rtl/>
        </w:rPr>
        <w:t>ّ</w:t>
      </w:r>
      <w:r w:rsidRPr="00DF5C21">
        <w:rPr>
          <w:rtl/>
        </w:rPr>
        <w:t>ي ال</w:t>
      </w:r>
      <w:r w:rsidR="006059A0">
        <w:rPr>
          <w:rtl/>
        </w:rPr>
        <w:t>ّ</w:t>
      </w:r>
      <w:r w:rsidRPr="00DF5C21">
        <w:rPr>
          <w:rtl/>
        </w:rPr>
        <w:t>تي استضعفها قبيل ذلك بل الأصل في ذلك كلمة الوحي ال</w:t>
      </w:r>
      <w:r w:rsidR="006059A0">
        <w:rPr>
          <w:rtl/>
        </w:rPr>
        <w:t>ّ</w:t>
      </w:r>
      <w:r w:rsidRPr="00DF5C21">
        <w:rPr>
          <w:rtl/>
        </w:rPr>
        <w:t>تي أثبتتها معظم الروايات الصحيحة على بلوغ كثرتها</w:t>
      </w:r>
      <w:r w:rsidR="00D10150">
        <w:rPr>
          <w:rtl/>
        </w:rPr>
        <w:t xml:space="preserve">، </w:t>
      </w:r>
      <w:r w:rsidRPr="00DF5C21">
        <w:rPr>
          <w:rtl/>
        </w:rPr>
        <w:t>والروايات الأ</w:t>
      </w:r>
      <w:r w:rsidR="000E2594">
        <w:rPr>
          <w:rtl/>
        </w:rPr>
        <w:t>ُ</w:t>
      </w:r>
      <w:r w:rsidRPr="00DF5C21">
        <w:rPr>
          <w:rtl/>
        </w:rPr>
        <w:t>خر المشتملة على قوله</w:t>
      </w:r>
      <w:r w:rsidR="00D10150">
        <w:rPr>
          <w:rtl/>
        </w:rPr>
        <w:t>: (</w:t>
      </w:r>
      <w:r w:rsidRPr="00DF5C21">
        <w:rPr>
          <w:rtl/>
        </w:rPr>
        <w:t xml:space="preserve">من </w:t>
      </w:r>
      <w:r>
        <w:rPr>
          <w:rtl/>
        </w:rPr>
        <w:t>أ</w:t>
      </w:r>
      <w:r w:rsidRPr="00DF5C21">
        <w:rPr>
          <w:rtl/>
        </w:rPr>
        <w:t>هل بيتي</w:t>
      </w:r>
      <w:r w:rsidR="00D10150">
        <w:rPr>
          <w:rtl/>
        </w:rPr>
        <w:t xml:space="preserve">) </w:t>
      </w:r>
      <w:r w:rsidRPr="00DF5C21">
        <w:rPr>
          <w:rtl/>
        </w:rPr>
        <w:t xml:space="preserve">وهو يستكثرها </w:t>
      </w:r>
      <w:r>
        <w:rPr>
          <w:rtl/>
        </w:rPr>
        <w:t>إنّما</w:t>
      </w:r>
      <w:r w:rsidRPr="00DF5C21">
        <w:rPr>
          <w:rtl/>
        </w:rPr>
        <w:t xml:space="preserve"> هي رواية</w:t>
      </w:r>
      <w:r w:rsidR="001B1F2C">
        <w:rPr>
          <w:rtl/>
        </w:rPr>
        <w:t xml:space="preserve"> أنس </w:t>
      </w:r>
      <w:r>
        <w:rPr>
          <w:rtl/>
        </w:rPr>
        <w:t>-</w:t>
      </w:r>
      <w:r w:rsidRPr="00DF5C21">
        <w:rPr>
          <w:rtl/>
        </w:rPr>
        <w:t>على ما عثرنا عليها</w:t>
      </w:r>
      <w:r>
        <w:rPr>
          <w:rtl/>
        </w:rPr>
        <w:t>-</w:t>
      </w:r>
      <w:r w:rsidRPr="00DF5C21">
        <w:rPr>
          <w:rtl/>
        </w:rPr>
        <w:t>وقد وقع في بعض ألفاظها قوله</w:t>
      </w:r>
      <w:r w:rsidR="00D10150">
        <w:rPr>
          <w:rtl/>
        </w:rPr>
        <w:t xml:space="preserve"> (</w:t>
      </w:r>
      <w:r w:rsidRPr="00DF5C21">
        <w:rPr>
          <w:rtl/>
        </w:rPr>
        <w:t>من أهلي</w:t>
      </w:r>
      <w:r w:rsidR="00D10150">
        <w:rPr>
          <w:rtl/>
        </w:rPr>
        <w:t xml:space="preserve">) </w:t>
      </w:r>
      <w:r w:rsidRPr="00DF5C21">
        <w:rPr>
          <w:rtl/>
        </w:rPr>
        <w:t>مكان</w:t>
      </w:r>
      <w:r w:rsidR="00D10150">
        <w:rPr>
          <w:rtl/>
        </w:rPr>
        <w:t xml:space="preserve"> (</w:t>
      </w:r>
      <w:r w:rsidRPr="00DF5C21">
        <w:rPr>
          <w:rtl/>
        </w:rPr>
        <w:t xml:space="preserve">من </w:t>
      </w:r>
      <w:r>
        <w:rPr>
          <w:rtl/>
        </w:rPr>
        <w:t>أ</w:t>
      </w:r>
      <w:r w:rsidRPr="00DF5C21">
        <w:rPr>
          <w:rtl/>
        </w:rPr>
        <w:t>هل بيتي</w:t>
      </w:r>
      <w:r w:rsidR="00D10150">
        <w:rPr>
          <w:rtl/>
        </w:rPr>
        <w:t>)</w:t>
      </w:r>
      <w:r w:rsidR="00845E56">
        <w:rPr>
          <w:rtl/>
        </w:rPr>
        <w:t>.</w:t>
      </w:r>
    </w:p>
    <w:p w:rsidR="00E262B8" w:rsidRDefault="00E262B8" w:rsidP="00E262B8">
      <w:pPr>
        <w:pStyle w:val="libNormal"/>
        <w:rPr>
          <w:rtl/>
        </w:rPr>
      </w:pPr>
      <w:r>
        <w:rPr>
          <w:rtl/>
        </w:rPr>
        <w:br w:type="page"/>
      </w:r>
    </w:p>
    <w:p w:rsidR="00301327" w:rsidRPr="00DF5C21" w:rsidRDefault="00301327" w:rsidP="00845E56">
      <w:pPr>
        <w:pStyle w:val="libNormal"/>
        <w:rPr>
          <w:rtl/>
        </w:rPr>
      </w:pPr>
      <w:r w:rsidRPr="00DF5C21">
        <w:rPr>
          <w:rtl/>
        </w:rPr>
        <w:lastRenderedPageBreak/>
        <w:t>والثاني</w:t>
      </w:r>
      <w:r w:rsidR="00D10150">
        <w:rPr>
          <w:rtl/>
        </w:rPr>
        <w:t xml:space="preserve">: </w:t>
      </w:r>
      <w:r w:rsidRPr="00DF5C21">
        <w:rPr>
          <w:rtl/>
        </w:rPr>
        <w:t>أن</w:t>
      </w:r>
      <w:r>
        <w:rPr>
          <w:rtl/>
        </w:rPr>
        <w:t>ّ</w:t>
      </w:r>
      <w:r w:rsidRPr="00DF5C21">
        <w:rPr>
          <w:rtl/>
        </w:rPr>
        <w:t xml:space="preserve"> الرواية </w:t>
      </w:r>
      <w:r>
        <w:rPr>
          <w:rtl/>
        </w:rPr>
        <w:t>-</w:t>
      </w:r>
      <w:r w:rsidRPr="00DF5C21">
        <w:rPr>
          <w:rtl/>
        </w:rPr>
        <w:t>كما ات</w:t>
      </w:r>
      <w:r w:rsidR="006059A0">
        <w:rPr>
          <w:rtl/>
        </w:rPr>
        <w:t>ّ</w:t>
      </w:r>
      <w:r w:rsidRPr="00DF5C21">
        <w:rPr>
          <w:rtl/>
        </w:rPr>
        <w:t>ضح لك</w:t>
      </w:r>
      <w:r>
        <w:rPr>
          <w:rtl/>
        </w:rPr>
        <w:t>-</w:t>
      </w:r>
      <w:r w:rsidRPr="00DF5C21">
        <w:rPr>
          <w:rtl/>
        </w:rPr>
        <w:t>منقولة بالمعنى</w:t>
      </w:r>
      <w:r w:rsidR="00D10150">
        <w:rPr>
          <w:rtl/>
        </w:rPr>
        <w:t xml:space="preserve">، </w:t>
      </w:r>
      <w:r w:rsidRPr="00DF5C21">
        <w:rPr>
          <w:rtl/>
        </w:rPr>
        <w:t>ومع ذلك لا يصلح ما وقع فيها من بعض الألفاظ لتفسير ما ات</w:t>
      </w:r>
      <w:r w:rsidR="006059A0">
        <w:rPr>
          <w:rtl/>
        </w:rPr>
        <w:t>ّ</w:t>
      </w:r>
      <w:r w:rsidRPr="00DF5C21">
        <w:rPr>
          <w:rtl/>
        </w:rPr>
        <w:t>فقت عليه معظم الروايات الصحيحة الواردة من طرق الفريقين من لفظ الوحي المنقول</w:t>
      </w:r>
      <w:r w:rsidR="006059A0">
        <w:rPr>
          <w:rtl/>
        </w:rPr>
        <w:t xml:space="preserve"> فيها</w:t>
      </w:r>
      <w:r w:rsidRPr="00DF5C21">
        <w:rPr>
          <w:rtl/>
        </w:rPr>
        <w:t>.</w:t>
      </w:r>
    </w:p>
    <w:p w:rsidR="00301327" w:rsidRPr="00DF5C21" w:rsidRDefault="00301327" w:rsidP="00845E56">
      <w:pPr>
        <w:pStyle w:val="libNormal"/>
        <w:rPr>
          <w:rtl/>
        </w:rPr>
      </w:pPr>
      <w:r w:rsidRPr="00DF5C21">
        <w:rPr>
          <w:rtl/>
        </w:rPr>
        <w:t>على أن</w:t>
      </w:r>
      <w:r>
        <w:rPr>
          <w:rtl/>
        </w:rPr>
        <w:t>ّ</w:t>
      </w:r>
      <w:r w:rsidRPr="00DF5C21">
        <w:rPr>
          <w:rtl/>
        </w:rPr>
        <w:t xml:space="preserve"> قوله</w:t>
      </w:r>
      <w:r w:rsidR="00D10150">
        <w:rPr>
          <w:rtl/>
        </w:rPr>
        <w:t>: (</w:t>
      </w:r>
      <w:r w:rsidRPr="00DF5C21">
        <w:rPr>
          <w:rtl/>
        </w:rPr>
        <w:t xml:space="preserve">من </w:t>
      </w:r>
      <w:r>
        <w:rPr>
          <w:rtl/>
        </w:rPr>
        <w:t>أ</w:t>
      </w:r>
      <w:r w:rsidRPr="00DF5C21">
        <w:rPr>
          <w:rtl/>
        </w:rPr>
        <w:t>هل بيتي</w:t>
      </w:r>
      <w:r w:rsidR="00D10150">
        <w:rPr>
          <w:rtl/>
        </w:rPr>
        <w:t xml:space="preserve">) </w:t>
      </w:r>
      <w:r w:rsidRPr="00DF5C21">
        <w:rPr>
          <w:rtl/>
        </w:rPr>
        <w:t>في هذه لو ص</w:t>
      </w:r>
      <w:r w:rsidR="006059A0">
        <w:rPr>
          <w:rtl/>
        </w:rPr>
        <w:t>ل</w:t>
      </w:r>
      <w:r w:rsidRPr="00DF5C21">
        <w:rPr>
          <w:rtl/>
        </w:rPr>
        <w:t>ح لتفسير ما وقع في سائر الروايات من لفظ</w:t>
      </w:r>
      <w:r w:rsidR="00D10150">
        <w:rPr>
          <w:rtl/>
        </w:rPr>
        <w:t xml:space="preserve"> (</w:t>
      </w:r>
      <w:r w:rsidRPr="00DF5C21">
        <w:rPr>
          <w:rtl/>
        </w:rPr>
        <w:t>رجل منك</w:t>
      </w:r>
      <w:r w:rsidR="00D10150">
        <w:rPr>
          <w:rtl/>
        </w:rPr>
        <w:t xml:space="preserve">) </w:t>
      </w:r>
      <w:r w:rsidRPr="00DF5C21">
        <w:rPr>
          <w:rtl/>
        </w:rPr>
        <w:t>أو</w:t>
      </w:r>
      <w:r w:rsidR="00D10150">
        <w:rPr>
          <w:rtl/>
        </w:rPr>
        <w:t xml:space="preserve"> (</w:t>
      </w:r>
      <w:r w:rsidRPr="00DF5C21">
        <w:rPr>
          <w:rtl/>
        </w:rPr>
        <w:t>رجل من</w:t>
      </w:r>
      <w:r w:rsidR="006059A0">
        <w:rPr>
          <w:rtl/>
        </w:rPr>
        <w:t>ّ</w:t>
      </w:r>
      <w:r w:rsidRPr="00DF5C21">
        <w:rPr>
          <w:rtl/>
        </w:rPr>
        <w:t>ي</w:t>
      </w:r>
      <w:r w:rsidR="00D10150">
        <w:rPr>
          <w:rtl/>
        </w:rPr>
        <w:t xml:space="preserve">) </w:t>
      </w:r>
      <w:r w:rsidRPr="00DF5C21">
        <w:rPr>
          <w:rtl/>
        </w:rPr>
        <w:t xml:space="preserve">لكان الواقع في رواية أبي سعيد </w:t>
      </w:r>
      <w:r w:rsidR="006059A0">
        <w:rPr>
          <w:rtl/>
        </w:rPr>
        <w:t>ا</w:t>
      </w:r>
      <w:r w:rsidRPr="00DF5C21">
        <w:rPr>
          <w:rtl/>
        </w:rPr>
        <w:t>لخدري</w:t>
      </w:r>
      <w:r w:rsidR="006059A0">
        <w:rPr>
          <w:rtl/>
        </w:rPr>
        <w:t>ّ</w:t>
      </w:r>
      <w:r w:rsidRPr="00DF5C21">
        <w:rPr>
          <w:rtl/>
        </w:rPr>
        <w:t xml:space="preserve"> السابقة من قوله </w:t>
      </w:r>
      <w:r>
        <w:rPr>
          <w:rtl/>
        </w:rPr>
        <w:t xml:space="preserve">صلّى الله عليه وآله </w:t>
      </w:r>
      <w:r w:rsidRPr="00DF5C21">
        <w:rPr>
          <w:rtl/>
        </w:rPr>
        <w:t>وسل</w:t>
      </w:r>
      <w:r w:rsidR="006059A0">
        <w:rPr>
          <w:rtl/>
        </w:rPr>
        <w:t>ّ</w:t>
      </w:r>
      <w:r w:rsidRPr="00DF5C21">
        <w:rPr>
          <w:rtl/>
        </w:rPr>
        <w:t>م</w:t>
      </w:r>
      <w:r w:rsidR="00D10150">
        <w:rPr>
          <w:rtl/>
        </w:rPr>
        <w:t>: (</w:t>
      </w:r>
      <w:r w:rsidRPr="00DF5C21">
        <w:rPr>
          <w:rtl/>
        </w:rPr>
        <w:t>يا علي</w:t>
      </w:r>
      <w:r w:rsidR="006059A0">
        <w:rPr>
          <w:rtl/>
        </w:rPr>
        <w:t>ّ إنّه</w:t>
      </w:r>
      <w:r w:rsidRPr="00DF5C21">
        <w:rPr>
          <w:rtl/>
        </w:rPr>
        <w:t xml:space="preserve"> لا يؤد</w:t>
      </w:r>
      <w:r>
        <w:rPr>
          <w:rtl/>
        </w:rPr>
        <w:t>ّ</w:t>
      </w:r>
      <w:r w:rsidRPr="00DF5C21">
        <w:rPr>
          <w:rtl/>
        </w:rPr>
        <w:t>ي عن</w:t>
      </w:r>
      <w:r>
        <w:rPr>
          <w:rtl/>
        </w:rPr>
        <w:t>ّ</w:t>
      </w:r>
      <w:r w:rsidRPr="00DF5C21">
        <w:rPr>
          <w:rtl/>
        </w:rPr>
        <w:t>ي إلا</w:t>
      </w:r>
      <w:r>
        <w:rPr>
          <w:rtl/>
        </w:rPr>
        <w:t>ّ</w:t>
      </w:r>
      <w:r w:rsidRPr="00DF5C21">
        <w:rPr>
          <w:rtl/>
        </w:rPr>
        <w:t xml:space="preserve"> أنا أو أنت</w:t>
      </w:r>
      <w:r w:rsidR="00845E56">
        <w:rPr>
          <w:rtl/>
        </w:rPr>
        <w:t>)</w:t>
      </w:r>
      <w:r w:rsidR="00D10150">
        <w:rPr>
          <w:rtl/>
        </w:rPr>
        <w:t xml:space="preserve"> </w:t>
      </w:r>
      <w:r w:rsidRPr="00DF5C21">
        <w:rPr>
          <w:rtl/>
        </w:rPr>
        <w:t>مفس</w:t>
      </w:r>
      <w:r w:rsidR="006059A0">
        <w:rPr>
          <w:rtl/>
        </w:rPr>
        <w:t>ّ</w:t>
      </w:r>
      <w:r w:rsidRPr="00DF5C21">
        <w:rPr>
          <w:rtl/>
        </w:rPr>
        <w:t xml:space="preserve">راً لما في رواية </w:t>
      </w:r>
      <w:r w:rsidR="006059A0">
        <w:rPr>
          <w:rtl/>
        </w:rPr>
        <w:t>أ</w:t>
      </w:r>
      <w:r w:rsidRPr="00DF5C21">
        <w:rPr>
          <w:rtl/>
        </w:rPr>
        <w:t>نس</w:t>
      </w:r>
      <w:r w:rsidR="00D10150">
        <w:rPr>
          <w:rtl/>
        </w:rPr>
        <w:t>: (</w:t>
      </w:r>
      <w:r w:rsidRPr="00DF5C21">
        <w:rPr>
          <w:rtl/>
        </w:rPr>
        <w:t>إلا</w:t>
      </w:r>
      <w:r>
        <w:rPr>
          <w:rtl/>
        </w:rPr>
        <w:t>ّ</w:t>
      </w:r>
      <w:r w:rsidRPr="00DF5C21">
        <w:rPr>
          <w:rtl/>
        </w:rPr>
        <w:t xml:space="preserve"> رجل من </w:t>
      </w:r>
      <w:r>
        <w:rPr>
          <w:rtl/>
        </w:rPr>
        <w:t>أ</w:t>
      </w:r>
      <w:r w:rsidRPr="00DF5C21">
        <w:rPr>
          <w:rtl/>
        </w:rPr>
        <w:t>هل بيتي</w:t>
      </w:r>
      <w:r w:rsidR="00D10150">
        <w:rPr>
          <w:rtl/>
        </w:rPr>
        <w:t xml:space="preserve">) </w:t>
      </w:r>
      <w:r w:rsidRPr="00DF5C21">
        <w:rPr>
          <w:rtl/>
        </w:rPr>
        <w:t>أو</w:t>
      </w:r>
      <w:r w:rsidR="00D10150">
        <w:rPr>
          <w:rtl/>
        </w:rPr>
        <w:t xml:space="preserve"> (</w:t>
      </w:r>
      <w:r w:rsidRPr="00DF5C21">
        <w:rPr>
          <w:rtl/>
        </w:rPr>
        <w:t>إل</w:t>
      </w:r>
      <w:r>
        <w:rPr>
          <w:rtl/>
        </w:rPr>
        <w:t>ّ</w:t>
      </w:r>
      <w:r w:rsidRPr="00DF5C21">
        <w:rPr>
          <w:rtl/>
        </w:rPr>
        <w:t>ا رجل من أهلي</w:t>
      </w:r>
      <w:r w:rsidR="00D10150">
        <w:rPr>
          <w:rtl/>
        </w:rPr>
        <w:t xml:space="preserve">) </w:t>
      </w:r>
      <w:r w:rsidRPr="00DF5C21">
        <w:rPr>
          <w:rtl/>
        </w:rPr>
        <w:t>وما في سائر الروايات</w:t>
      </w:r>
      <w:r w:rsidR="00D10150">
        <w:rPr>
          <w:rtl/>
        </w:rPr>
        <w:t>: (</w:t>
      </w:r>
      <w:r w:rsidRPr="00DF5C21">
        <w:rPr>
          <w:rtl/>
        </w:rPr>
        <w:t>إلا</w:t>
      </w:r>
      <w:r>
        <w:rPr>
          <w:rtl/>
        </w:rPr>
        <w:t>ّ</w:t>
      </w:r>
      <w:r w:rsidRPr="00DF5C21">
        <w:rPr>
          <w:rtl/>
        </w:rPr>
        <w:t xml:space="preserve"> رجل منك</w:t>
      </w:r>
      <w:r w:rsidR="00D10150">
        <w:rPr>
          <w:rtl/>
        </w:rPr>
        <w:t xml:space="preserve">) </w:t>
      </w:r>
      <w:r w:rsidRPr="00DF5C21">
        <w:rPr>
          <w:rtl/>
        </w:rPr>
        <w:t>أو</w:t>
      </w:r>
      <w:r w:rsidR="00D10150">
        <w:rPr>
          <w:rtl/>
        </w:rPr>
        <w:t xml:space="preserve"> (</w:t>
      </w:r>
      <w:r w:rsidRPr="00DF5C21">
        <w:rPr>
          <w:rtl/>
        </w:rPr>
        <w:t>إل</w:t>
      </w:r>
      <w:r>
        <w:rPr>
          <w:rtl/>
        </w:rPr>
        <w:t>ّ</w:t>
      </w:r>
      <w:r w:rsidRPr="00DF5C21">
        <w:rPr>
          <w:rtl/>
        </w:rPr>
        <w:t>ا رجل من</w:t>
      </w:r>
      <w:r>
        <w:rPr>
          <w:rtl/>
        </w:rPr>
        <w:t>ّ</w:t>
      </w:r>
      <w:r w:rsidRPr="00DF5C21">
        <w:rPr>
          <w:rtl/>
        </w:rPr>
        <w:t>ي</w:t>
      </w:r>
      <w:r w:rsidR="00D10150">
        <w:rPr>
          <w:rtl/>
        </w:rPr>
        <w:t>)</w:t>
      </w:r>
      <w:r w:rsidR="00845E56">
        <w:rPr>
          <w:rtl/>
        </w:rPr>
        <w:t>.</w:t>
      </w:r>
    </w:p>
    <w:p w:rsidR="00301327" w:rsidRPr="00DF5C21" w:rsidRDefault="00301327" w:rsidP="00845E56">
      <w:pPr>
        <w:pStyle w:val="libNormal"/>
        <w:rPr>
          <w:rtl/>
        </w:rPr>
      </w:pPr>
      <w:r w:rsidRPr="00DF5C21">
        <w:rPr>
          <w:rtl/>
        </w:rPr>
        <w:t>فيعود هذه الألفاظ كناية عن شخص علي</w:t>
      </w:r>
      <w:r w:rsidR="006059A0">
        <w:rPr>
          <w:rtl/>
        </w:rPr>
        <w:t>ّ</w:t>
      </w:r>
      <w:r w:rsidRPr="00DF5C21">
        <w:rPr>
          <w:rtl/>
        </w:rPr>
        <w:t xml:space="preserve"> عليه السلام</w:t>
      </w:r>
      <w:r w:rsidR="003B68B8">
        <w:rPr>
          <w:rtl/>
        </w:rPr>
        <w:t>،</w:t>
      </w:r>
      <w:r w:rsidRPr="00DF5C21">
        <w:rPr>
          <w:rtl/>
        </w:rPr>
        <w:t xml:space="preserve"> بل الكناية بما لها من المعنى مشيرة إلى </w:t>
      </w:r>
      <w:r w:rsidR="00601678">
        <w:rPr>
          <w:rtl/>
        </w:rPr>
        <w:t>أ</w:t>
      </w:r>
      <w:r w:rsidRPr="00DF5C21">
        <w:rPr>
          <w:rtl/>
        </w:rPr>
        <w:t>ن</w:t>
      </w:r>
      <w:r w:rsidR="00601678">
        <w:rPr>
          <w:rtl/>
        </w:rPr>
        <w:t>ّ</w:t>
      </w:r>
      <w:r w:rsidRPr="00DF5C21">
        <w:rPr>
          <w:rtl/>
        </w:rPr>
        <w:t>ه من نفس</w:t>
      </w:r>
      <w:r>
        <w:rPr>
          <w:rtl/>
        </w:rPr>
        <w:t xml:space="preserve"> النبيّ </w:t>
      </w:r>
      <w:r w:rsidR="00601678">
        <w:rPr>
          <w:rtl/>
        </w:rPr>
        <w:t>(ص)</w:t>
      </w:r>
      <w:r w:rsidRPr="00DF5C21">
        <w:rPr>
          <w:rtl/>
        </w:rPr>
        <w:t xml:space="preserve"> ومن أهله ومن </w:t>
      </w:r>
      <w:r>
        <w:rPr>
          <w:rtl/>
        </w:rPr>
        <w:t>أ</w:t>
      </w:r>
      <w:r w:rsidRPr="00DF5C21">
        <w:rPr>
          <w:rtl/>
        </w:rPr>
        <w:t>هل بيته جميعاً</w:t>
      </w:r>
      <w:r w:rsidR="00D10150">
        <w:rPr>
          <w:rtl/>
        </w:rPr>
        <w:t xml:space="preserve">، </w:t>
      </w:r>
      <w:r w:rsidRPr="00DF5C21">
        <w:rPr>
          <w:rtl/>
        </w:rPr>
        <w:t>وهذا عين ما فرَّ منه وزيادة.</w:t>
      </w:r>
    </w:p>
    <w:p w:rsidR="00301327" w:rsidRPr="00DF5C21" w:rsidRDefault="00301327" w:rsidP="009E2082">
      <w:pPr>
        <w:pStyle w:val="libNormal"/>
        <w:rPr>
          <w:rtl/>
        </w:rPr>
      </w:pPr>
      <w:r w:rsidRPr="00DF5C21">
        <w:rPr>
          <w:rtl/>
        </w:rPr>
        <w:t>والثالث</w:t>
      </w:r>
      <w:r w:rsidR="00D10150">
        <w:rPr>
          <w:rtl/>
        </w:rPr>
        <w:t xml:space="preserve">: </w:t>
      </w:r>
      <w:r w:rsidR="00601678">
        <w:rPr>
          <w:rtl/>
        </w:rPr>
        <w:t>أ</w:t>
      </w:r>
      <w:r w:rsidRPr="00DF5C21">
        <w:rPr>
          <w:rtl/>
        </w:rPr>
        <w:t>ن</w:t>
      </w:r>
      <w:r w:rsidR="009E2082">
        <w:rPr>
          <w:rtl/>
        </w:rPr>
        <w:t>ّ</w:t>
      </w:r>
      <w:r w:rsidRPr="00DF5C21">
        <w:rPr>
          <w:rtl/>
        </w:rPr>
        <w:t xml:space="preserve"> استفادة كونه عليه السلام بمنـزلة نفسه </w:t>
      </w:r>
      <w:r>
        <w:rPr>
          <w:rtl/>
        </w:rPr>
        <w:t xml:space="preserve">صلّى الله عليه وآله </w:t>
      </w:r>
      <w:r w:rsidRPr="00DF5C21">
        <w:rPr>
          <w:rtl/>
        </w:rPr>
        <w:t>وسل</w:t>
      </w:r>
      <w:r w:rsidR="00601678">
        <w:rPr>
          <w:rtl/>
        </w:rPr>
        <w:t>ّ</w:t>
      </w:r>
      <w:r w:rsidRPr="00DF5C21">
        <w:rPr>
          <w:rtl/>
        </w:rPr>
        <w:t>م ليست بمستندة إلى مجر</w:t>
      </w:r>
      <w:r w:rsidR="00601678">
        <w:rPr>
          <w:rtl/>
        </w:rPr>
        <w:t>ّ</w:t>
      </w:r>
      <w:r w:rsidRPr="00DF5C21">
        <w:rPr>
          <w:rtl/>
        </w:rPr>
        <w:t xml:space="preserve">د قوله </w:t>
      </w:r>
      <w:r>
        <w:rPr>
          <w:rtl/>
        </w:rPr>
        <w:t xml:space="preserve">صلّى الله عليه وآله </w:t>
      </w:r>
      <w:r w:rsidRPr="00DF5C21">
        <w:rPr>
          <w:rtl/>
        </w:rPr>
        <w:t>وسل</w:t>
      </w:r>
      <w:r w:rsidR="00601678">
        <w:rPr>
          <w:rtl/>
        </w:rPr>
        <w:t>ّ</w:t>
      </w:r>
      <w:r w:rsidRPr="00DF5C21">
        <w:rPr>
          <w:rtl/>
        </w:rPr>
        <w:t>م</w:t>
      </w:r>
      <w:r w:rsidR="00D10150">
        <w:rPr>
          <w:rtl/>
        </w:rPr>
        <w:t>: (</w:t>
      </w:r>
      <w:r w:rsidRPr="00DF5C21">
        <w:rPr>
          <w:rtl/>
        </w:rPr>
        <w:t>رجل من</w:t>
      </w:r>
      <w:r w:rsidR="00601678">
        <w:rPr>
          <w:rtl/>
        </w:rPr>
        <w:t>ّ</w:t>
      </w:r>
      <w:r w:rsidRPr="00DF5C21">
        <w:rPr>
          <w:rtl/>
        </w:rPr>
        <w:t>ي</w:t>
      </w:r>
      <w:r w:rsidR="00D10150">
        <w:rPr>
          <w:rtl/>
        </w:rPr>
        <w:t xml:space="preserve">) </w:t>
      </w:r>
      <w:r w:rsidRPr="00DF5C21">
        <w:rPr>
          <w:rtl/>
        </w:rPr>
        <w:t>كما حسبه ف</w:t>
      </w:r>
      <w:r w:rsidR="00601678">
        <w:rPr>
          <w:rtl/>
        </w:rPr>
        <w:t>إ</w:t>
      </w:r>
      <w:r w:rsidRPr="00DF5C21">
        <w:rPr>
          <w:rtl/>
        </w:rPr>
        <w:t>ن</w:t>
      </w:r>
      <w:r w:rsidR="00601678">
        <w:rPr>
          <w:rtl/>
        </w:rPr>
        <w:t>ّ</w:t>
      </w:r>
      <w:r w:rsidRPr="00DF5C21">
        <w:rPr>
          <w:rtl/>
        </w:rPr>
        <w:t xml:space="preserve"> مجر</w:t>
      </w:r>
      <w:r w:rsidR="00601678">
        <w:rPr>
          <w:rtl/>
        </w:rPr>
        <w:t>ّ</w:t>
      </w:r>
      <w:r w:rsidRPr="00DF5C21">
        <w:rPr>
          <w:rtl/>
        </w:rPr>
        <w:t>د قول القائل</w:t>
      </w:r>
      <w:r w:rsidR="00D10150">
        <w:rPr>
          <w:rtl/>
        </w:rPr>
        <w:t xml:space="preserve">: </w:t>
      </w:r>
      <w:r w:rsidRPr="00DF5C21">
        <w:rPr>
          <w:rtl/>
        </w:rPr>
        <w:t>فلان من</w:t>
      </w:r>
      <w:r w:rsidR="00601678">
        <w:rPr>
          <w:rtl/>
        </w:rPr>
        <w:t>ّ</w:t>
      </w:r>
      <w:r w:rsidRPr="00DF5C21">
        <w:rPr>
          <w:rtl/>
        </w:rPr>
        <w:t>ي لا يدل</w:t>
      </w:r>
      <w:r w:rsidR="00601678">
        <w:rPr>
          <w:rtl/>
        </w:rPr>
        <w:t>ّ</w:t>
      </w:r>
      <w:r w:rsidRPr="00DF5C21">
        <w:rPr>
          <w:rtl/>
        </w:rPr>
        <w:t xml:space="preserve"> على تنـزيله منـزلته في جميع شؤون وجوده ومماثلته إي</w:t>
      </w:r>
      <w:r w:rsidR="00601678">
        <w:rPr>
          <w:rtl/>
        </w:rPr>
        <w:t>ّ</w:t>
      </w:r>
      <w:r w:rsidRPr="00DF5C21">
        <w:rPr>
          <w:rtl/>
        </w:rPr>
        <w:t>اه</w:t>
      </w:r>
      <w:r w:rsidR="00D10150">
        <w:rPr>
          <w:rtl/>
        </w:rPr>
        <w:t xml:space="preserve">، </w:t>
      </w:r>
      <w:r w:rsidRPr="00DF5C21">
        <w:rPr>
          <w:rtl/>
        </w:rPr>
        <w:t>و</w:t>
      </w:r>
      <w:r>
        <w:rPr>
          <w:rtl/>
        </w:rPr>
        <w:t>إنّما</w:t>
      </w:r>
      <w:r w:rsidRPr="00DF5C21">
        <w:rPr>
          <w:rtl/>
        </w:rPr>
        <w:t xml:space="preserve"> يدل</w:t>
      </w:r>
      <w:r w:rsidR="00601678">
        <w:rPr>
          <w:rtl/>
        </w:rPr>
        <w:t>ّ</w:t>
      </w:r>
      <w:r w:rsidRPr="00DF5C21">
        <w:rPr>
          <w:rtl/>
        </w:rPr>
        <w:t xml:space="preserve"> على نوع من الات</w:t>
      </w:r>
      <w:r w:rsidR="00601678">
        <w:rPr>
          <w:rtl/>
        </w:rPr>
        <w:t>ّ</w:t>
      </w:r>
      <w:r w:rsidRPr="00DF5C21">
        <w:rPr>
          <w:rtl/>
        </w:rPr>
        <w:t>صال وال</w:t>
      </w:r>
      <w:r w:rsidR="00601678">
        <w:rPr>
          <w:rtl/>
        </w:rPr>
        <w:t>ا</w:t>
      </w:r>
      <w:r w:rsidRPr="00DF5C21">
        <w:rPr>
          <w:rtl/>
        </w:rPr>
        <w:t>ت</w:t>
      </w:r>
      <w:r w:rsidR="00601678">
        <w:rPr>
          <w:rtl/>
        </w:rPr>
        <w:t>ّ</w:t>
      </w:r>
      <w:r w:rsidRPr="00DF5C21">
        <w:rPr>
          <w:rtl/>
        </w:rPr>
        <w:t>باع كما في قول إبراهيم عليه السلام</w:t>
      </w:r>
      <w:r w:rsidR="00D10150">
        <w:rPr>
          <w:rtl/>
        </w:rPr>
        <w:t xml:space="preserve">: </w:t>
      </w:r>
      <w:r w:rsidR="00D10150">
        <w:rPr>
          <w:rStyle w:val="libAlaemChar"/>
          <w:rtl/>
        </w:rPr>
        <w:t>(</w:t>
      </w:r>
      <w:r w:rsidR="002C0420" w:rsidRPr="00CF6DDF">
        <w:rPr>
          <w:rStyle w:val="libAieChar"/>
          <w:rtl/>
        </w:rPr>
        <w:t>فَمَن تَبِعَنِي فَإِنَّهُ مِنِّي</w:t>
      </w:r>
      <w:r w:rsidR="00D10150">
        <w:rPr>
          <w:rStyle w:val="libAlaemChar"/>
          <w:rtl/>
        </w:rPr>
        <w:t>)</w:t>
      </w:r>
      <w:r w:rsidR="00D10150" w:rsidRPr="00845E56">
        <w:rPr>
          <w:rtl/>
        </w:rPr>
        <w:t xml:space="preserve"> </w:t>
      </w:r>
      <w:r w:rsidRPr="00845E56">
        <w:rPr>
          <w:rtl/>
        </w:rPr>
        <w:t>سورة إبراهيم</w:t>
      </w:r>
      <w:r w:rsidR="00556CD3" w:rsidRPr="00845E56">
        <w:rPr>
          <w:rtl/>
        </w:rPr>
        <w:t>:</w:t>
      </w:r>
      <w:r w:rsidRPr="00845E56">
        <w:rPr>
          <w:rtl/>
        </w:rPr>
        <w:t xml:space="preserve"> الآية 36 إل</w:t>
      </w:r>
      <w:r w:rsidR="00556CD3" w:rsidRPr="00845E56">
        <w:rPr>
          <w:rtl/>
        </w:rPr>
        <w:t>ّ</w:t>
      </w:r>
      <w:r w:rsidRPr="00845E56">
        <w:rPr>
          <w:rtl/>
        </w:rPr>
        <w:t>ا بنوع من القرينة الدال</w:t>
      </w:r>
      <w:r w:rsidR="00556CD3" w:rsidRPr="00845E56">
        <w:rPr>
          <w:rtl/>
        </w:rPr>
        <w:t>ّ</w:t>
      </w:r>
      <w:r w:rsidRPr="00845E56">
        <w:rPr>
          <w:rtl/>
        </w:rPr>
        <w:t>ة على عناية كلامي</w:t>
      </w:r>
      <w:r w:rsidR="00556CD3" w:rsidRPr="00845E56">
        <w:rPr>
          <w:rtl/>
        </w:rPr>
        <w:t>ّ</w:t>
      </w:r>
      <w:r w:rsidRPr="00845E56">
        <w:rPr>
          <w:rtl/>
        </w:rPr>
        <w:t>ة كقوله تعالى</w:t>
      </w:r>
      <w:r w:rsidR="00D10150" w:rsidRPr="00845E56">
        <w:rPr>
          <w:rtl/>
        </w:rPr>
        <w:t xml:space="preserve">: </w:t>
      </w:r>
      <w:r w:rsidR="00D10150">
        <w:rPr>
          <w:rStyle w:val="libAlaemChar"/>
          <w:rtl/>
        </w:rPr>
        <w:t>(</w:t>
      </w:r>
      <w:r w:rsidR="002C0420" w:rsidRPr="00CF6DDF">
        <w:rPr>
          <w:rStyle w:val="libAieChar"/>
          <w:rtl/>
        </w:rPr>
        <w:t>وَمَن يَتَوَلَّهُم مِّنكُمْ فَإِنَّهُ مِنْهُمْ</w:t>
      </w:r>
      <w:r w:rsidR="00D10150">
        <w:rPr>
          <w:rStyle w:val="libAlaemChar"/>
          <w:rtl/>
        </w:rPr>
        <w:t>)</w:t>
      </w:r>
      <w:r w:rsidR="00845E56">
        <w:rPr>
          <w:rtl/>
        </w:rPr>
        <w:t>.</w:t>
      </w:r>
    </w:p>
    <w:p w:rsidR="00301327" w:rsidRPr="00845E56" w:rsidRDefault="00301327" w:rsidP="00E262B8">
      <w:pPr>
        <w:pStyle w:val="libNormal"/>
        <w:rPr>
          <w:rtl/>
        </w:rPr>
      </w:pPr>
      <w:r w:rsidRPr="00DF5C21">
        <w:rPr>
          <w:rtl/>
        </w:rPr>
        <w:t xml:space="preserve">بل </w:t>
      </w:r>
      <w:r>
        <w:rPr>
          <w:rtl/>
        </w:rPr>
        <w:t>إ</w:t>
      </w:r>
      <w:r w:rsidRPr="00DF5C21">
        <w:rPr>
          <w:rtl/>
        </w:rPr>
        <w:t>ن</w:t>
      </w:r>
      <w:r w:rsidR="00556CD3">
        <w:rPr>
          <w:rtl/>
        </w:rPr>
        <w:t>ّ</w:t>
      </w:r>
      <w:r w:rsidRPr="00DF5C21">
        <w:rPr>
          <w:rtl/>
        </w:rPr>
        <w:t>ما استفيد ذلك من قوله</w:t>
      </w:r>
      <w:r w:rsidR="00D10150">
        <w:rPr>
          <w:rtl/>
        </w:rPr>
        <w:t>: (</w:t>
      </w:r>
      <w:r w:rsidRPr="00DF5C21">
        <w:rPr>
          <w:rtl/>
        </w:rPr>
        <w:t>رجل من</w:t>
      </w:r>
      <w:r>
        <w:rPr>
          <w:rtl/>
        </w:rPr>
        <w:t>ّ</w:t>
      </w:r>
      <w:r w:rsidRPr="00DF5C21">
        <w:rPr>
          <w:rtl/>
        </w:rPr>
        <w:t>ي</w:t>
      </w:r>
      <w:r w:rsidR="00D10150">
        <w:rPr>
          <w:rtl/>
        </w:rPr>
        <w:t xml:space="preserve">) </w:t>
      </w:r>
      <w:r w:rsidRPr="00DF5C21">
        <w:rPr>
          <w:rtl/>
        </w:rPr>
        <w:t>أو</w:t>
      </w:r>
      <w:r w:rsidR="00D10150">
        <w:rPr>
          <w:rtl/>
        </w:rPr>
        <w:t xml:space="preserve"> (</w:t>
      </w:r>
      <w:r w:rsidRPr="00DF5C21">
        <w:rPr>
          <w:rtl/>
        </w:rPr>
        <w:t>رجل منك</w:t>
      </w:r>
      <w:r w:rsidR="00D10150">
        <w:rPr>
          <w:rtl/>
        </w:rPr>
        <w:t xml:space="preserve">) </w:t>
      </w:r>
      <w:r w:rsidRPr="00DF5C21">
        <w:rPr>
          <w:rtl/>
        </w:rPr>
        <w:t>بمعونة قوله</w:t>
      </w:r>
      <w:r w:rsidR="00D10150">
        <w:rPr>
          <w:rtl/>
        </w:rPr>
        <w:t>: (</w:t>
      </w:r>
      <w:r w:rsidRPr="00DF5C21">
        <w:rPr>
          <w:rtl/>
        </w:rPr>
        <w:t>لا يؤد</w:t>
      </w:r>
      <w:r>
        <w:rPr>
          <w:rtl/>
        </w:rPr>
        <w:t>ّ</w:t>
      </w:r>
      <w:r w:rsidRPr="00DF5C21">
        <w:rPr>
          <w:rtl/>
        </w:rPr>
        <w:t>ي عنك إلا</w:t>
      </w:r>
      <w:r>
        <w:rPr>
          <w:rtl/>
        </w:rPr>
        <w:t>ّ</w:t>
      </w:r>
      <w:r w:rsidRPr="00DF5C21">
        <w:rPr>
          <w:rtl/>
        </w:rPr>
        <w:t xml:space="preserve"> أنت</w:t>
      </w:r>
      <w:r w:rsidR="00D10150">
        <w:rPr>
          <w:rtl/>
        </w:rPr>
        <w:t xml:space="preserve">) </w:t>
      </w:r>
      <w:r w:rsidRPr="00DF5C21">
        <w:rPr>
          <w:rtl/>
        </w:rPr>
        <w:t>على البيان ال</w:t>
      </w:r>
      <w:r w:rsidR="00556CD3">
        <w:rPr>
          <w:rtl/>
        </w:rPr>
        <w:t>ّ</w:t>
      </w:r>
      <w:r w:rsidRPr="00DF5C21">
        <w:rPr>
          <w:rtl/>
        </w:rPr>
        <w:t>ذي تقد</w:t>
      </w:r>
      <w:r>
        <w:rPr>
          <w:rtl/>
        </w:rPr>
        <w:t>ّ</w:t>
      </w:r>
      <w:r w:rsidRPr="00DF5C21">
        <w:rPr>
          <w:rtl/>
        </w:rPr>
        <w:t>م وعلى هذا فلو كان هناك قوله</w:t>
      </w:r>
      <w:r w:rsidR="00D10150">
        <w:rPr>
          <w:rtl/>
        </w:rPr>
        <w:t>: (</w:t>
      </w:r>
      <w:r w:rsidRPr="00DF5C21">
        <w:rPr>
          <w:rtl/>
        </w:rPr>
        <w:t>لا يؤد</w:t>
      </w:r>
      <w:r>
        <w:rPr>
          <w:rtl/>
        </w:rPr>
        <w:t>ّ</w:t>
      </w:r>
      <w:r w:rsidRPr="00DF5C21">
        <w:rPr>
          <w:rtl/>
        </w:rPr>
        <w:t>ي عن</w:t>
      </w:r>
      <w:r w:rsidR="00556CD3">
        <w:rPr>
          <w:rtl/>
        </w:rPr>
        <w:t xml:space="preserve">ّي </w:t>
      </w:r>
      <w:r w:rsidRPr="00DF5C21">
        <w:rPr>
          <w:rtl/>
        </w:rPr>
        <w:t>إلا</w:t>
      </w:r>
      <w:r>
        <w:rPr>
          <w:rtl/>
        </w:rPr>
        <w:t>ّ</w:t>
      </w:r>
      <w:r w:rsidRPr="00DF5C21">
        <w:rPr>
          <w:rtl/>
        </w:rPr>
        <w:t xml:space="preserve"> رجل</w:t>
      </w:r>
      <w:r w:rsidR="00556CD3">
        <w:rPr>
          <w:rtl/>
        </w:rPr>
        <w:t xml:space="preserve"> من أهلي أو رجل من أهل بيتي</w:t>
      </w:r>
      <w:r w:rsidR="00D10150">
        <w:rPr>
          <w:rtl/>
        </w:rPr>
        <w:t>)</w:t>
      </w:r>
      <w:r w:rsidR="00556CD3">
        <w:rPr>
          <w:rtl/>
        </w:rPr>
        <w:t xml:space="preserve"> لاستفيد منه عين ما استفيد من قوله:(لا يؤد</w:t>
      </w:r>
      <w:r w:rsidR="00067440">
        <w:rPr>
          <w:rtl/>
        </w:rPr>
        <w:t>ّ</w:t>
      </w:r>
      <w:r w:rsidR="00556CD3">
        <w:rPr>
          <w:rtl/>
        </w:rPr>
        <w:t>ي</w:t>
      </w:r>
      <w:r w:rsidR="00067440">
        <w:rPr>
          <w:rtl/>
        </w:rPr>
        <w:t xml:space="preserve"> عنك إلاّ أنت أو رجل منك)</w:t>
      </w:r>
      <w:r w:rsidR="00D10150">
        <w:rPr>
          <w:rtl/>
        </w:rPr>
        <w:t xml:space="preserve"> </w:t>
      </w:r>
      <w:r w:rsidRPr="00DF5C21">
        <w:rPr>
          <w:rtl/>
        </w:rPr>
        <w:t>وقوله</w:t>
      </w:r>
      <w:r w:rsidR="00D10150">
        <w:rPr>
          <w:rtl/>
        </w:rPr>
        <w:t>: (</w:t>
      </w:r>
      <w:r w:rsidRPr="00DF5C21">
        <w:rPr>
          <w:rtl/>
        </w:rPr>
        <w:t>لا يؤد</w:t>
      </w:r>
      <w:r>
        <w:rPr>
          <w:rtl/>
        </w:rPr>
        <w:t>ّ</w:t>
      </w:r>
      <w:r w:rsidRPr="00DF5C21">
        <w:rPr>
          <w:rtl/>
        </w:rPr>
        <w:t>ي عن</w:t>
      </w:r>
      <w:r w:rsidR="00067440">
        <w:rPr>
          <w:rtl/>
        </w:rPr>
        <w:t>ّ</w:t>
      </w:r>
      <w:r w:rsidRPr="00DF5C21">
        <w:rPr>
          <w:rtl/>
        </w:rPr>
        <w:t>ي إلا</w:t>
      </w:r>
      <w:r>
        <w:rPr>
          <w:rtl/>
        </w:rPr>
        <w:t>ّ</w:t>
      </w:r>
      <w:r w:rsidRPr="00DF5C21">
        <w:rPr>
          <w:rtl/>
        </w:rPr>
        <w:t xml:space="preserve"> أنا أو رجل من</w:t>
      </w:r>
      <w:r>
        <w:rPr>
          <w:rtl/>
        </w:rPr>
        <w:t>ّ</w:t>
      </w:r>
      <w:r w:rsidRPr="00DF5C21">
        <w:rPr>
          <w:rtl/>
        </w:rPr>
        <w:t>ي</w:t>
      </w:r>
      <w:r w:rsidR="00845E56">
        <w:rPr>
          <w:rtl/>
        </w:rPr>
        <w:t>)</w:t>
      </w:r>
      <w:r w:rsidR="00D10150">
        <w:rPr>
          <w:rtl/>
        </w:rPr>
        <w:t xml:space="preserve"> </w:t>
      </w:r>
      <w:r w:rsidRPr="00DF5C21">
        <w:rPr>
          <w:rtl/>
        </w:rPr>
        <w:t>مضافاً</w:t>
      </w:r>
      <w:r w:rsidR="00D10150">
        <w:rPr>
          <w:rtl/>
        </w:rPr>
        <w:t xml:space="preserve"> </w:t>
      </w:r>
      <w:r w:rsidR="00D10150" w:rsidRPr="00845E56">
        <w:rPr>
          <w:rStyle w:val="libFootnotenumChar"/>
          <w:rtl/>
        </w:rPr>
        <w:t>(</w:t>
      </w:r>
      <w:r w:rsidR="00E262B8">
        <w:rPr>
          <w:rStyle w:val="libFootnotenumChar"/>
          <w:rtl/>
        </w:rPr>
        <w:t>1</w:t>
      </w:r>
      <w:r w:rsidR="00D10150" w:rsidRPr="00845E56">
        <w:rPr>
          <w:rStyle w:val="libFootnotenumChar"/>
          <w:rtl/>
        </w:rPr>
        <w:t>)</w:t>
      </w:r>
      <w:r w:rsidR="00D10150" w:rsidRPr="00845E56">
        <w:rPr>
          <w:rtl/>
        </w:rPr>
        <w:t xml:space="preserve"> </w:t>
      </w:r>
      <w:r w:rsidRPr="00845E56">
        <w:rPr>
          <w:rtl/>
        </w:rPr>
        <w:t xml:space="preserve">إلى </w:t>
      </w:r>
      <w:r w:rsidR="00067440" w:rsidRPr="00845E56">
        <w:rPr>
          <w:rtl/>
        </w:rPr>
        <w:t>أ</w:t>
      </w:r>
      <w:r w:rsidRPr="00845E56">
        <w:rPr>
          <w:rtl/>
        </w:rPr>
        <w:t>ن</w:t>
      </w:r>
      <w:r w:rsidR="00067440" w:rsidRPr="00845E56">
        <w:rPr>
          <w:rtl/>
        </w:rPr>
        <w:t>ّ</w:t>
      </w:r>
      <w:r w:rsidRPr="00845E56">
        <w:rPr>
          <w:rtl/>
        </w:rPr>
        <w:t>ه صلّى الله عليه وآله وسل</w:t>
      </w:r>
      <w:r w:rsidR="00067440" w:rsidRPr="00845E56">
        <w:rPr>
          <w:rtl/>
        </w:rPr>
        <w:t>ّ</w:t>
      </w:r>
      <w:r w:rsidRPr="00845E56">
        <w:rPr>
          <w:rtl/>
        </w:rPr>
        <w:t>م عدّه منه في خطابه أبا بكر وهو أيضاً منه بال</w:t>
      </w:r>
      <w:r w:rsidR="00067440" w:rsidRPr="00845E56">
        <w:rPr>
          <w:rtl/>
        </w:rPr>
        <w:t>ا</w:t>
      </w:r>
      <w:r w:rsidRPr="00845E56">
        <w:rPr>
          <w:rtl/>
        </w:rPr>
        <w:t>ت</w:t>
      </w:r>
      <w:r w:rsidR="00067440" w:rsidRPr="00845E56">
        <w:rPr>
          <w:rtl/>
        </w:rPr>
        <w:t>ّ</w:t>
      </w:r>
      <w:r w:rsidRPr="00845E56">
        <w:rPr>
          <w:rtl/>
        </w:rPr>
        <w:t>باع.</w:t>
      </w:r>
    </w:p>
    <w:p w:rsidR="00E262B8" w:rsidRDefault="00E262B8" w:rsidP="00E262B8">
      <w:pPr>
        <w:pStyle w:val="libLine"/>
        <w:rPr>
          <w:rtl/>
        </w:rPr>
      </w:pPr>
      <w:r>
        <w:rPr>
          <w:rtl/>
        </w:rPr>
        <w:t>____________________</w:t>
      </w:r>
    </w:p>
    <w:p w:rsidR="00E262B8" w:rsidRDefault="00E262B8" w:rsidP="003B68B8">
      <w:pPr>
        <w:pStyle w:val="libFootnote0"/>
        <w:rPr>
          <w:rtl/>
        </w:rPr>
      </w:pPr>
      <w:r>
        <w:rPr>
          <w:rtl/>
        </w:rPr>
        <w:t xml:space="preserve">(1) </w:t>
      </w:r>
      <w:r w:rsidRPr="00C524E3">
        <w:rPr>
          <w:rtl/>
        </w:rPr>
        <w:t>وفي رواية الحاكم الآتيه عن مصعب بن عبد الرحمان عن</w:t>
      </w:r>
      <w:r>
        <w:rPr>
          <w:rtl/>
        </w:rPr>
        <w:t xml:space="preserve"> أبيه </w:t>
      </w:r>
      <w:r w:rsidRPr="00C524E3">
        <w:rPr>
          <w:rtl/>
        </w:rPr>
        <w:t xml:space="preserve">عنه صلى الله عليه </w:t>
      </w:r>
      <w:r>
        <w:rPr>
          <w:rtl/>
        </w:rPr>
        <w:t xml:space="preserve">وآله </w:t>
      </w:r>
      <w:r w:rsidRPr="00C524E3">
        <w:rPr>
          <w:rtl/>
        </w:rPr>
        <w:t>فيما قاله ل</w:t>
      </w:r>
      <w:r>
        <w:rPr>
          <w:rtl/>
        </w:rPr>
        <w:t>أ</w:t>
      </w:r>
      <w:r w:rsidRPr="00C524E3">
        <w:rPr>
          <w:rtl/>
        </w:rPr>
        <w:t>هل الطائف</w:t>
      </w:r>
      <w:r>
        <w:rPr>
          <w:rtl/>
        </w:rPr>
        <w:t>: (</w:t>
      </w:r>
      <w:r w:rsidRPr="00C524E3">
        <w:rPr>
          <w:rtl/>
        </w:rPr>
        <w:t>والذي نفسي بيده لتقيمن</w:t>
      </w:r>
      <w:r>
        <w:rPr>
          <w:rtl/>
        </w:rPr>
        <w:t>َّ</w:t>
      </w:r>
      <w:r w:rsidRPr="00C524E3">
        <w:rPr>
          <w:rtl/>
        </w:rPr>
        <w:t xml:space="preserve"> الصلاة ولتؤتن</w:t>
      </w:r>
      <w:r>
        <w:rPr>
          <w:rtl/>
        </w:rPr>
        <w:t>َّ</w:t>
      </w:r>
      <w:r w:rsidRPr="00C524E3">
        <w:rPr>
          <w:rtl/>
        </w:rPr>
        <w:t xml:space="preserve"> الزكاة أو</w:t>
      </w:r>
      <w:r w:rsidR="003B68B8">
        <w:rPr>
          <w:rtl/>
        </w:rPr>
        <w:t xml:space="preserve"> </w:t>
      </w:r>
      <w:r w:rsidRPr="00C524E3">
        <w:rPr>
          <w:rtl/>
        </w:rPr>
        <w:t>لابعثن</w:t>
      </w:r>
      <w:r>
        <w:rPr>
          <w:rtl/>
        </w:rPr>
        <w:t>ّ</w:t>
      </w:r>
      <w:r w:rsidRPr="00C524E3">
        <w:rPr>
          <w:rtl/>
        </w:rPr>
        <w:t xml:space="preserve"> عليكم رجلاً من</w:t>
      </w:r>
      <w:r>
        <w:rPr>
          <w:rtl/>
        </w:rPr>
        <w:t>ّ</w:t>
      </w:r>
      <w:r w:rsidRPr="00C524E3">
        <w:rPr>
          <w:rtl/>
        </w:rPr>
        <w:t>ي أو كنفسي</w:t>
      </w:r>
      <w:r>
        <w:rPr>
          <w:rtl/>
        </w:rPr>
        <w:t xml:space="preserve">) </w:t>
      </w:r>
      <w:r w:rsidRPr="00C524E3">
        <w:rPr>
          <w:rtl/>
        </w:rPr>
        <w:t xml:space="preserve">فرأي الناس </w:t>
      </w:r>
      <w:r>
        <w:rPr>
          <w:rtl/>
        </w:rPr>
        <w:t>أ</w:t>
      </w:r>
      <w:r w:rsidRPr="00C524E3">
        <w:rPr>
          <w:rtl/>
        </w:rPr>
        <w:t>نه يعني أبا بكر أو عمر</w:t>
      </w:r>
      <w:r>
        <w:rPr>
          <w:rtl/>
        </w:rPr>
        <w:t xml:space="preserve"> فأخذ </w:t>
      </w:r>
      <w:r w:rsidRPr="00C524E3">
        <w:rPr>
          <w:rtl/>
        </w:rPr>
        <w:t>بيد علي</w:t>
      </w:r>
      <w:r>
        <w:rPr>
          <w:rtl/>
        </w:rPr>
        <w:t>ّ</w:t>
      </w:r>
      <w:r w:rsidRPr="00C524E3">
        <w:rPr>
          <w:rtl/>
        </w:rPr>
        <w:t xml:space="preserve"> فقال</w:t>
      </w:r>
      <w:r>
        <w:rPr>
          <w:rtl/>
        </w:rPr>
        <w:t>: (</w:t>
      </w:r>
      <w:r w:rsidRPr="00C524E3">
        <w:rPr>
          <w:rtl/>
        </w:rPr>
        <w:t>هذا</w:t>
      </w:r>
      <w:r>
        <w:rPr>
          <w:rtl/>
        </w:rPr>
        <w:t xml:space="preserve">)، </w:t>
      </w:r>
      <w:r w:rsidRPr="00C524E3">
        <w:rPr>
          <w:rtl/>
        </w:rPr>
        <w:t>دلالة على هذا الفهم من جهة ما فيها من الترديد</w:t>
      </w:r>
      <w:r>
        <w:rPr>
          <w:rtl/>
        </w:rPr>
        <w:t>.</w:t>
      </w:r>
    </w:p>
    <w:p w:rsidR="00E262B8" w:rsidRDefault="00E262B8" w:rsidP="00E262B8">
      <w:pPr>
        <w:pStyle w:val="libNormal"/>
        <w:rPr>
          <w:rtl/>
        </w:rPr>
      </w:pPr>
      <w:r>
        <w:rPr>
          <w:rtl/>
        </w:rPr>
        <w:br w:type="page"/>
      </w:r>
    </w:p>
    <w:p w:rsidR="00845E56" w:rsidRDefault="00301327" w:rsidP="00845E56">
      <w:pPr>
        <w:pStyle w:val="libNormal"/>
        <w:rPr>
          <w:rtl/>
        </w:rPr>
      </w:pPr>
      <w:r w:rsidRPr="00DF5C21">
        <w:rPr>
          <w:rtl/>
        </w:rPr>
        <w:lastRenderedPageBreak/>
        <w:t>والرابع</w:t>
      </w:r>
      <w:r w:rsidR="00D10150">
        <w:rPr>
          <w:rtl/>
        </w:rPr>
        <w:t xml:space="preserve">: </w:t>
      </w:r>
      <w:r w:rsidR="00067440">
        <w:rPr>
          <w:rtl/>
        </w:rPr>
        <w:t>أ</w:t>
      </w:r>
      <w:r w:rsidRPr="00DF5C21">
        <w:rPr>
          <w:rtl/>
        </w:rPr>
        <w:t>ن</w:t>
      </w:r>
      <w:r>
        <w:rPr>
          <w:rtl/>
        </w:rPr>
        <w:t>ّ</w:t>
      </w:r>
      <w:r w:rsidRPr="00DF5C21">
        <w:rPr>
          <w:rtl/>
        </w:rPr>
        <w:t>ه أهمل في البحث الروايات الصحيحة المستفيضة أو المتواترة ال</w:t>
      </w:r>
      <w:r w:rsidR="00067440">
        <w:rPr>
          <w:rtl/>
        </w:rPr>
        <w:t>ّ</w:t>
      </w:r>
      <w:r w:rsidRPr="00DF5C21">
        <w:rPr>
          <w:rtl/>
        </w:rPr>
        <w:t>تي تدل</w:t>
      </w:r>
      <w:r w:rsidR="00067440">
        <w:rPr>
          <w:rtl/>
        </w:rPr>
        <w:t>ّ</w:t>
      </w:r>
      <w:r w:rsidRPr="00DF5C21">
        <w:rPr>
          <w:rtl/>
        </w:rPr>
        <w:t xml:space="preserve"> على أن</w:t>
      </w:r>
      <w:r>
        <w:rPr>
          <w:rtl/>
        </w:rPr>
        <w:t>ّ</w:t>
      </w:r>
      <w:r w:rsidRPr="00DF5C21">
        <w:rPr>
          <w:rtl/>
        </w:rPr>
        <w:t xml:space="preserve"> </w:t>
      </w:r>
      <w:r>
        <w:rPr>
          <w:rtl/>
        </w:rPr>
        <w:t>أ</w:t>
      </w:r>
      <w:r w:rsidRPr="00DF5C21">
        <w:rPr>
          <w:rtl/>
        </w:rPr>
        <w:t>هل بيت</w:t>
      </w:r>
      <w:r>
        <w:rPr>
          <w:rtl/>
        </w:rPr>
        <w:t xml:space="preserve"> النبيّ صلّى الله عليه وآله</w:t>
      </w:r>
      <w:r w:rsidR="003F0683">
        <w:rPr>
          <w:rtl/>
        </w:rPr>
        <w:t xml:space="preserve"> وسلّم </w:t>
      </w:r>
      <w:r w:rsidRPr="00DF5C21">
        <w:rPr>
          <w:rtl/>
        </w:rPr>
        <w:t>هم</w:t>
      </w:r>
      <w:r w:rsidR="00D10150">
        <w:rPr>
          <w:rtl/>
        </w:rPr>
        <w:t xml:space="preserve">: </w:t>
      </w:r>
      <w:r w:rsidRPr="00DF5C21">
        <w:rPr>
          <w:rtl/>
        </w:rPr>
        <w:t>علي</w:t>
      </w:r>
      <w:r w:rsidR="00E46072">
        <w:rPr>
          <w:rtl/>
        </w:rPr>
        <w:t>ٌّ</w:t>
      </w:r>
      <w:r w:rsidRPr="00DF5C21">
        <w:rPr>
          <w:rtl/>
        </w:rPr>
        <w:t xml:space="preserve"> وفاطمة والحسنان على ما تقد</w:t>
      </w:r>
      <w:r w:rsidR="00067440">
        <w:rPr>
          <w:rtl/>
        </w:rPr>
        <w:t>ّ</w:t>
      </w:r>
      <w:r w:rsidRPr="00DF5C21">
        <w:rPr>
          <w:rtl/>
        </w:rPr>
        <w:t>م في أخبار آية المباهلة وسيجيء معظمها في أخبار آية التطهير إن شاء الله تعالى</w:t>
      </w:r>
      <w:r w:rsidR="001E4A99">
        <w:rPr>
          <w:rtl/>
        </w:rPr>
        <w:t>.</w:t>
      </w:r>
    </w:p>
    <w:p w:rsidR="00301327" w:rsidRPr="00DF5C21" w:rsidRDefault="00301327" w:rsidP="00845E56">
      <w:pPr>
        <w:pStyle w:val="libNormal"/>
        <w:rPr>
          <w:rtl/>
        </w:rPr>
      </w:pPr>
      <w:r w:rsidRPr="00DF5C21">
        <w:rPr>
          <w:rtl/>
        </w:rPr>
        <w:t xml:space="preserve">ولا رجل </w:t>
      </w:r>
      <w:r w:rsidR="001E4A99">
        <w:rPr>
          <w:rtl/>
        </w:rPr>
        <w:t>في</w:t>
      </w:r>
      <w:r w:rsidRPr="00DF5C21">
        <w:rPr>
          <w:rtl/>
        </w:rPr>
        <w:t xml:space="preserve"> </w:t>
      </w:r>
      <w:r>
        <w:rPr>
          <w:rtl/>
        </w:rPr>
        <w:t>أ</w:t>
      </w:r>
      <w:r w:rsidRPr="00DF5C21">
        <w:rPr>
          <w:rtl/>
        </w:rPr>
        <w:t xml:space="preserve">هل بيته </w:t>
      </w:r>
      <w:r>
        <w:rPr>
          <w:rtl/>
        </w:rPr>
        <w:t>صلّى الله عليه وآله</w:t>
      </w:r>
      <w:r w:rsidR="003F0683">
        <w:rPr>
          <w:rtl/>
        </w:rPr>
        <w:t xml:space="preserve"> وسلّم </w:t>
      </w:r>
      <w:r w:rsidRPr="00DF5C21">
        <w:rPr>
          <w:rtl/>
        </w:rPr>
        <w:t>إلا</w:t>
      </w:r>
      <w:r>
        <w:rPr>
          <w:rtl/>
        </w:rPr>
        <w:t>ّ</w:t>
      </w:r>
      <w:r w:rsidRPr="00DF5C21">
        <w:rPr>
          <w:rtl/>
        </w:rPr>
        <w:t xml:space="preserve"> علي</w:t>
      </w:r>
      <w:r w:rsidR="001E4A99">
        <w:rPr>
          <w:rtl/>
        </w:rPr>
        <w:t>ّ</w:t>
      </w:r>
      <w:r w:rsidRPr="00DF5C21">
        <w:rPr>
          <w:rtl/>
        </w:rPr>
        <w:t xml:space="preserve"> عليه السلام فيؤول الأمر إلى كون اللفظ كناية عن علي</w:t>
      </w:r>
      <w:r w:rsidR="001E4A99">
        <w:rPr>
          <w:rtl/>
        </w:rPr>
        <w:t>ّ</w:t>
      </w:r>
      <w:r w:rsidRPr="00DF5C21">
        <w:rPr>
          <w:rtl/>
        </w:rPr>
        <w:t xml:space="preserve"> عليه السلام فيرجع إلى ما تقد</w:t>
      </w:r>
      <w:r w:rsidR="001E4A99">
        <w:rPr>
          <w:rtl/>
        </w:rPr>
        <w:t>ّ</w:t>
      </w:r>
      <w:r w:rsidRPr="00DF5C21">
        <w:rPr>
          <w:rtl/>
        </w:rPr>
        <w:t>م من الوجه.</w:t>
      </w:r>
    </w:p>
    <w:p w:rsidR="00301327" w:rsidRPr="00DF5C21" w:rsidRDefault="00301327" w:rsidP="006A1F92">
      <w:pPr>
        <w:pStyle w:val="libNormal"/>
      </w:pPr>
      <w:r w:rsidRPr="00DF5C21">
        <w:rPr>
          <w:rtl/>
        </w:rPr>
        <w:t>وأم</w:t>
      </w:r>
      <w:r>
        <w:rPr>
          <w:rtl/>
        </w:rPr>
        <w:t>ّ</w:t>
      </w:r>
      <w:r w:rsidRPr="00DF5C21">
        <w:rPr>
          <w:rtl/>
        </w:rPr>
        <w:t>ا ما احتمله من المعنى فهو أن</w:t>
      </w:r>
      <w:r>
        <w:rPr>
          <w:rtl/>
        </w:rPr>
        <w:t>ّ</w:t>
      </w:r>
      <w:r w:rsidRPr="00DF5C21">
        <w:rPr>
          <w:rtl/>
        </w:rPr>
        <w:t xml:space="preserve"> المراد بأهل بيته عام</w:t>
      </w:r>
      <w:r>
        <w:rPr>
          <w:rtl/>
        </w:rPr>
        <w:t>ّ</w:t>
      </w:r>
      <w:r w:rsidRPr="00DF5C21">
        <w:rPr>
          <w:rtl/>
        </w:rPr>
        <w:t xml:space="preserve">ة </w:t>
      </w:r>
      <w:r w:rsidR="001E4A99">
        <w:rPr>
          <w:rtl/>
        </w:rPr>
        <w:t>أ</w:t>
      </w:r>
      <w:r w:rsidRPr="00DF5C21">
        <w:rPr>
          <w:rtl/>
        </w:rPr>
        <w:t>قربائه من بني هاشم أو بنو هاشم ونساؤه فينـز</w:t>
      </w:r>
      <w:r w:rsidR="001E4A99">
        <w:rPr>
          <w:rtl/>
        </w:rPr>
        <w:t>ّ</w:t>
      </w:r>
      <w:r w:rsidRPr="00DF5C21">
        <w:rPr>
          <w:rtl/>
        </w:rPr>
        <w:t>ل اللفظ منـزلة عادي</w:t>
      </w:r>
      <w:r w:rsidR="001E4A99">
        <w:rPr>
          <w:rtl/>
        </w:rPr>
        <w:t>ّ</w:t>
      </w:r>
      <w:r w:rsidRPr="00DF5C21">
        <w:rPr>
          <w:rtl/>
        </w:rPr>
        <w:t>ة من غير أن يحمل شيئاً من المزي</w:t>
      </w:r>
      <w:r w:rsidR="001E4A99">
        <w:rPr>
          <w:rtl/>
        </w:rPr>
        <w:t>ّ</w:t>
      </w:r>
      <w:r w:rsidRPr="00DF5C21">
        <w:rPr>
          <w:rtl/>
        </w:rPr>
        <w:t>ة</w:t>
      </w:r>
      <w:r w:rsidR="00A25C6A">
        <w:rPr>
          <w:rtl/>
        </w:rPr>
        <w:t>،</w:t>
      </w:r>
      <w:r w:rsidRPr="00DF5C21">
        <w:rPr>
          <w:rtl/>
        </w:rPr>
        <w:t xml:space="preserve"> والمعنى لا يؤد</w:t>
      </w:r>
      <w:r>
        <w:rPr>
          <w:rtl/>
        </w:rPr>
        <w:t>ّ</w:t>
      </w:r>
      <w:r w:rsidRPr="00DF5C21">
        <w:rPr>
          <w:rtl/>
        </w:rPr>
        <w:t>ي نبذ العهد عن</w:t>
      </w:r>
      <w:r>
        <w:rPr>
          <w:rtl/>
        </w:rPr>
        <w:t>ّ</w:t>
      </w:r>
      <w:r w:rsidRPr="00DF5C21">
        <w:rPr>
          <w:rtl/>
        </w:rPr>
        <w:t>ي إلا</w:t>
      </w:r>
      <w:r>
        <w:rPr>
          <w:rtl/>
        </w:rPr>
        <w:t>ّ</w:t>
      </w:r>
      <w:r w:rsidRPr="00DF5C21">
        <w:rPr>
          <w:rtl/>
        </w:rPr>
        <w:t xml:space="preserve"> رجل من بني هاشم</w:t>
      </w:r>
      <w:r w:rsidR="00D10150">
        <w:rPr>
          <w:rtl/>
        </w:rPr>
        <w:t xml:space="preserve">، </w:t>
      </w:r>
      <w:r w:rsidRPr="00DF5C21">
        <w:rPr>
          <w:rtl/>
        </w:rPr>
        <w:t>والقوم يرجعون غالباً في مفاهيم أمثال هذه الألفاظ إلى ما يعطيه العرف اللغوي</w:t>
      </w:r>
      <w:r w:rsidR="001E4A99">
        <w:rPr>
          <w:rtl/>
        </w:rPr>
        <w:t>ّ</w:t>
      </w:r>
      <w:r w:rsidRPr="00DF5C21">
        <w:rPr>
          <w:rtl/>
        </w:rPr>
        <w:t xml:space="preserve"> في ذلك من غير توج</w:t>
      </w:r>
      <w:r>
        <w:rPr>
          <w:rtl/>
        </w:rPr>
        <w:t>ّ</w:t>
      </w:r>
      <w:r w:rsidRPr="00DF5C21">
        <w:rPr>
          <w:rtl/>
        </w:rPr>
        <w:t>ه إلى ما اعتبره الشرع</w:t>
      </w:r>
      <w:r w:rsidR="00D10150">
        <w:rPr>
          <w:rtl/>
        </w:rPr>
        <w:t xml:space="preserve">، </w:t>
      </w:r>
      <w:r w:rsidRPr="00DF5C21">
        <w:rPr>
          <w:rtl/>
        </w:rPr>
        <w:t>وقد تقد</w:t>
      </w:r>
      <w:r>
        <w:rPr>
          <w:rtl/>
        </w:rPr>
        <w:t>َّ</w:t>
      </w:r>
      <w:r w:rsidRPr="00DF5C21">
        <w:rPr>
          <w:rtl/>
        </w:rPr>
        <w:t>م نظير ذلك في معنى الابن والبنت حيث حسبوا أن</w:t>
      </w:r>
      <w:r w:rsidR="001E4A99">
        <w:rPr>
          <w:rtl/>
        </w:rPr>
        <w:t>ّ</w:t>
      </w:r>
      <w:r w:rsidRPr="00DF5C21">
        <w:rPr>
          <w:rtl/>
        </w:rPr>
        <w:t xml:space="preserve"> كون </w:t>
      </w:r>
      <w:r w:rsidR="006A1F92">
        <w:rPr>
          <w:rtl/>
        </w:rPr>
        <w:t>ا</w:t>
      </w:r>
      <w:r w:rsidRPr="00DF5C21">
        <w:rPr>
          <w:rtl/>
        </w:rPr>
        <w:t xml:space="preserve">بن البنت </w:t>
      </w:r>
      <w:r w:rsidR="006A1F92">
        <w:rPr>
          <w:rtl/>
        </w:rPr>
        <w:t>إ</w:t>
      </w:r>
      <w:r w:rsidRPr="00DF5C21">
        <w:rPr>
          <w:rtl/>
        </w:rPr>
        <w:t>بناً للرجل وعدمه مرجعه إلى بحث لغوي</w:t>
      </w:r>
      <w:r w:rsidR="001E4A99">
        <w:rPr>
          <w:rtl/>
        </w:rPr>
        <w:t>ّ</w:t>
      </w:r>
      <w:r w:rsidRPr="00DF5C21">
        <w:rPr>
          <w:rtl/>
        </w:rPr>
        <w:t xml:space="preserve"> يعي</w:t>
      </w:r>
      <w:r w:rsidR="001E4A99">
        <w:rPr>
          <w:rtl/>
        </w:rPr>
        <w:t>ّ</w:t>
      </w:r>
      <w:r w:rsidRPr="00DF5C21">
        <w:rPr>
          <w:rtl/>
        </w:rPr>
        <w:t>ن كون الإبن يصدق بحسب الوضع اللغوي</w:t>
      </w:r>
      <w:r w:rsidR="001E4A99">
        <w:rPr>
          <w:rtl/>
        </w:rPr>
        <w:t>ّ</w:t>
      </w:r>
      <w:r w:rsidRPr="00DF5C21">
        <w:rPr>
          <w:rtl/>
        </w:rPr>
        <w:t xml:space="preserve"> على </w:t>
      </w:r>
      <w:r w:rsidR="006A1F92">
        <w:rPr>
          <w:rtl/>
        </w:rPr>
        <w:t>ا</w:t>
      </w:r>
      <w:r w:rsidRPr="00DF5C21">
        <w:rPr>
          <w:rtl/>
        </w:rPr>
        <w:t>بن البنت مثلاً أو لا يصدق عليه</w:t>
      </w:r>
      <w:r w:rsidR="00D10150">
        <w:rPr>
          <w:rtl/>
        </w:rPr>
        <w:t xml:space="preserve">، </w:t>
      </w:r>
      <w:r w:rsidRPr="00DF5C21">
        <w:rPr>
          <w:rtl/>
        </w:rPr>
        <w:t xml:space="preserve">وجميع ذلك يرجع إلى الخلط بين الأبحاث </w:t>
      </w:r>
      <w:r>
        <w:rPr>
          <w:rtl/>
        </w:rPr>
        <w:t>ا</w:t>
      </w:r>
      <w:r w:rsidR="001E4A99">
        <w:rPr>
          <w:rtl/>
        </w:rPr>
        <w:t>ل</w:t>
      </w:r>
      <w:r w:rsidRPr="00DF5C21">
        <w:rPr>
          <w:rtl/>
        </w:rPr>
        <w:t>لفظي</w:t>
      </w:r>
      <w:r w:rsidR="001E4A99">
        <w:rPr>
          <w:rtl/>
        </w:rPr>
        <w:t>ّة</w:t>
      </w:r>
      <w:r w:rsidRPr="00DF5C21">
        <w:rPr>
          <w:rtl/>
        </w:rPr>
        <w:t xml:space="preserve"> والأبحاث المعنوي</w:t>
      </w:r>
      <w:r w:rsidR="001E4A99">
        <w:rPr>
          <w:rtl/>
        </w:rPr>
        <w:t>ّ</w:t>
      </w:r>
      <w:r w:rsidRPr="00DF5C21">
        <w:rPr>
          <w:rtl/>
        </w:rPr>
        <w:t>ة</w:t>
      </w:r>
      <w:r w:rsidR="00D10150">
        <w:rPr>
          <w:rtl/>
        </w:rPr>
        <w:t xml:space="preserve">، </w:t>
      </w:r>
      <w:r w:rsidRPr="00DF5C21">
        <w:rPr>
          <w:rtl/>
        </w:rPr>
        <w:t>وكذا الخلط بين الأنظار الاجتماعي</w:t>
      </w:r>
      <w:r w:rsidR="001E4A99">
        <w:rPr>
          <w:rtl/>
        </w:rPr>
        <w:t>ّ</w:t>
      </w:r>
      <w:r w:rsidRPr="00DF5C21">
        <w:rPr>
          <w:rtl/>
        </w:rPr>
        <w:t>ة والأنظار الديني</w:t>
      </w:r>
      <w:r w:rsidR="001E4A99">
        <w:rPr>
          <w:rtl/>
        </w:rPr>
        <w:t>ّ</w:t>
      </w:r>
      <w:r w:rsidRPr="00DF5C21">
        <w:rPr>
          <w:rtl/>
        </w:rPr>
        <w:t>ة السماوي</w:t>
      </w:r>
      <w:r w:rsidR="001E4A99">
        <w:rPr>
          <w:rtl/>
        </w:rPr>
        <w:t>ّ</w:t>
      </w:r>
      <w:r w:rsidRPr="00DF5C21">
        <w:rPr>
          <w:rtl/>
        </w:rPr>
        <w:t>ة على ما تقد</w:t>
      </w:r>
      <w:r w:rsidR="001E4A99">
        <w:rPr>
          <w:rtl/>
        </w:rPr>
        <w:t>ّ</w:t>
      </w:r>
      <w:r w:rsidRPr="00DF5C21">
        <w:rPr>
          <w:rtl/>
        </w:rPr>
        <w:t>مت الإشارة إليه.</w:t>
      </w:r>
      <w:r w:rsidR="00D10150">
        <w:rPr>
          <w:rtl/>
        </w:rPr>
        <w:t xml:space="preserve"> </w:t>
      </w:r>
    </w:p>
    <w:p w:rsidR="00301327" w:rsidRPr="00DF5C21" w:rsidRDefault="00301327" w:rsidP="00845E56">
      <w:pPr>
        <w:pStyle w:val="libNormal"/>
        <w:rPr>
          <w:rtl/>
        </w:rPr>
      </w:pPr>
      <w:r w:rsidRPr="00DF5C21">
        <w:rPr>
          <w:rtl/>
        </w:rPr>
        <w:t>وأعجب من الجميع قوله</w:t>
      </w:r>
      <w:r w:rsidR="00D10150">
        <w:rPr>
          <w:rtl/>
        </w:rPr>
        <w:t xml:space="preserve">: </w:t>
      </w:r>
      <w:r w:rsidRPr="00DF5C21">
        <w:rPr>
          <w:rtl/>
        </w:rPr>
        <w:t>وهذا النص</w:t>
      </w:r>
      <w:r w:rsidR="00E036E4">
        <w:rPr>
          <w:rtl/>
        </w:rPr>
        <w:t>ّ</w:t>
      </w:r>
      <w:r w:rsidRPr="00DF5C21">
        <w:rPr>
          <w:rtl/>
        </w:rPr>
        <w:t xml:space="preserve"> الصريح يبطل تأويل كلمة</w:t>
      </w:r>
      <w:r w:rsidR="00D10150">
        <w:rPr>
          <w:rtl/>
        </w:rPr>
        <w:t xml:space="preserve"> (</w:t>
      </w:r>
      <w:r w:rsidRPr="00DF5C21">
        <w:rPr>
          <w:rtl/>
        </w:rPr>
        <w:t>من</w:t>
      </w:r>
      <w:r w:rsidR="00E036E4">
        <w:rPr>
          <w:rtl/>
        </w:rPr>
        <w:t>ّ</w:t>
      </w:r>
      <w:r w:rsidRPr="00DF5C21">
        <w:rPr>
          <w:rtl/>
        </w:rPr>
        <w:t>ي</w:t>
      </w:r>
      <w:r w:rsidR="00D10150">
        <w:rPr>
          <w:rtl/>
        </w:rPr>
        <w:t xml:space="preserve">) </w:t>
      </w:r>
      <w:r w:rsidRPr="00DF5C21">
        <w:rPr>
          <w:rtl/>
        </w:rPr>
        <w:t>ف</w:t>
      </w:r>
      <w:r w:rsidR="00E036E4">
        <w:rPr>
          <w:rtl/>
        </w:rPr>
        <w:t>إ</w:t>
      </w:r>
      <w:r w:rsidRPr="00DF5C21">
        <w:rPr>
          <w:rtl/>
        </w:rPr>
        <w:t>ن</w:t>
      </w:r>
      <w:r w:rsidR="00E036E4">
        <w:rPr>
          <w:rtl/>
        </w:rPr>
        <w:t>ّ</w:t>
      </w:r>
      <w:r w:rsidRPr="00DF5C21">
        <w:rPr>
          <w:rtl/>
        </w:rPr>
        <w:t xml:space="preserve"> مراده بدلالة السياق أن</w:t>
      </w:r>
      <w:r>
        <w:rPr>
          <w:rtl/>
        </w:rPr>
        <w:t>َّ</w:t>
      </w:r>
      <w:r w:rsidRPr="00DF5C21">
        <w:rPr>
          <w:rtl/>
        </w:rPr>
        <w:t xml:space="preserve"> كلمة</w:t>
      </w:r>
      <w:r w:rsidR="00D10150">
        <w:rPr>
          <w:rtl/>
        </w:rPr>
        <w:t xml:space="preserve"> (</w:t>
      </w:r>
      <w:r w:rsidRPr="00DF5C21">
        <w:rPr>
          <w:rtl/>
        </w:rPr>
        <w:t xml:space="preserve">من </w:t>
      </w:r>
      <w:r>
        <w:rPr>
          <w:rtl/>
        </w:rPr>
        <w:t>أ</w:t>
      </w:r>
      <w:r w:rsidRPr="00DF5C21">
        <w:rPr>
          <w:rtl/>
        </w:rPr>
        <w:t>هل بيتي</w:t>
      </w:r>
      <w:r w:rsidR="00D10150">
        <w:rPr>
          <w:rtl/>
        </w:rPr>
        <w:t xml:space="preserve">) </w:t>
      </w:r>
      <w:r w:rsidRPr="00DF5C21">
        <w:rPr>
          <w:rtl/>
        </w:rPr>
        <w:t>نص</w:t>
      </w:r>
      <w:r w:rsidR="00E036E4">
        <w:rPr>
          <w:rtl/>
        </w:rPr>
        <w:t>ّ</w:t>
      </w:r>
      <w:r w:rsidRPr="00DF5C21">
        <w:rPr>
          <w:rtl/>
        </w:rPr>
        <w:t xml:space="preserve"> صريح من أن</w:t>
      </w:r>
      <w:r w:rsidR="00E036E4">
        <w:rPr>
          <w:rtl/>
        </w:rPr>
        <w:t>ّ</w:t>
      </w:r>
      <w:r w:rsidRPr="00DF5C21">
        <w:rPr>
          <w:rtl/>
        </w:rPr>
        <w:t xml:space="preserve"> المراد برجل من</w:t>
      </w:r>
      <w:r w:rsidR="00E036E4">
        <w:rPr>
          <w:rtl/>
        </w:rPr>
        <w:t>ّ</w:t>
      </w:r>
      <w:r w:rsidRPr="00DF5C21">
        <w:rPr>
          <w:rtl/>
        </w:rPr>
        <w:t>ي رجل من بني هاشم ولا ندري أي</w:t>
      </w:r>
      <w:r w:rsidR="00E036E4">
        <w:rPr>
          <w:rtl/>
        </w:rPr>
        <w:t>ّ</w:t>
      </w:r>
      <w:r w:rsidRPr="00DF5C21">
        <w:rPr>
          <w:rtl/>
        </w:rPr>
        <w:t xml:space="preserve"> نصوصي</w:t>
      </w:r>
      <w:r>
        <w:rPr>
          <w:rtl/>
        </w:rPr>
        <w:t>ّ</w:t>
      </w:r>
      <w:r w:rsidRPr="00DF5C21">
        <w:rPr>
          <w:rtl/>
        </w:rPr>
        <w:t>ة أو صراحة لكلمة</w:t>
      </w:r>
      <w:r w:rsidR="00D10150">
        <w:rPr>
          <w:rtl/>
        </w:rPr>
        <w:t xml:space="preserve"> (</w:t>
      </w:r>
      <w:r>
        <w:rPr>
          <w:rtl/>
        </w:rPr>
        <w:t>أهل البيت</w:t>
      </w:r>
      <w:r w:rsidR="00D10150">
        <w:rPr>
          <w:rtl/>
        </w:rPr>
        <w:t xml:space="preserve">) </w:t>
      </w:r>
      <w:r w:rsidRPr="00DF5C21">
        <w:rPr>
          <w:rtl/>
        </w:rPr>
        <w:t>في بني هاشم بعد ما تكاثرت الروايات أن</w:t>
      </w:r>
      <w:r>
        <w:rPr>
          <w:rtl/>
        </w:rPr>
        <w:t>َّ</w:t>
      </w:r>
      <w:r w:rsidRPr="00DF5C21">
        <w:rPr>
          <w:rtl/>
        </w:rPr>
        <w:t xml:space="preserve"> </w:t>
      </w:r>
      <w:r>
        <w:rPr>
          <w:rtl/>
        </w:rPr>
        <w:t>أ</w:t>
      </w:r>
      <w:r w:rsidRPr="00DF5C21">
        <w:rPr>
          <w:rtl/>
        </w:rPr>
        <w:t>هل بيت النبي</w:t>
      </w:r>
      <w:r w:rsidR="00D10150">
        <w:rPr>
          <w:rtl/>
        </w:rPr>
        <w:t xml:space="preserve"> (</w:t>
      </w:r>
      <w:r w:rsidRPr="00DF5C21">
        <w:rPr>
          <w:rtl/>
        </w:rPr>
        <w:t>ص</w:t>
      </w:r>
      <w:r w:rsidR="00D10150">
        <w:rPr>
          <w:rtl/>
        </w:rPr>
        <w:t xml:space="preserve">) </w:t>
      </w:r>
      <w:r w:rsidRPr="00DF5C21">
        <w:rPr>
          <w:rtl/>
        </w:rPr>
        <w:t>هم علي</w:t>
      </w:r>
      <w:r w:rsidR="00E036E4">
        <w:rPr>
          <w:rtl/>
        </w:rPr>
        <w:t>ّ</w:t>
      </w:r>
      <w:r w:rsidRPr="00DF5C21">
        <w:rPr>
          <w:rtl/>
        </w:rPr>
        <w:t xml:space="preserve"> وفاطمة والحسنان عليهم السلام ثم</w:t>
      </w:r>
      <w:r w:rsidR="00E036E4">
        <w:rPr>
          <w:rtl/>
        </w:rPr>
        <w:t>ّ</w:t>
      </w:r>
      <w:r w:rsidRPr="00DF5C21">
        <w:rPr>
          <w:rtl/>
        </w:rPr>
        <w:t xml:space="preserve"> قوله</w:t>
      </w:r>
      <w:r w:rsidR="00D10150">
        <w:rPr>
          <w:rtl/>
        </w:rPr>
        <w:t>: (</w:t>
      </w:r>
      <w:r>
        <w:rPr>
          <w:rtl/>
        </w:rPr>
        <w:t>أ</w:t>
      </w:r>
      <w:r w:rsidRPr="00DF5C21">
        <w:rPr>
          <w:rtl/>
        </w:rPr>
        <w:t>هل بيتي</w:t>
      </w:r>
      <w:r w:rsidR="00D10150">
        <w:rPr>
          <w:rtl/>
        </w:rPr>
        <w:t xml:space="preserve">) </w:t>
      </w:r>
      <w:r w:rsidRPr="00DF5C21">
        <w:rPr>
          <w:rtl/>
        </w:rPr>
        <w:t>بمعنى بني هاشم أن</w:t>
      </w:r>
      <w:r>
        <w:rPr>
          <w:rtl/>
        </w:rPr>
        <w:t>َّ</w:t>
      </w:r>
      <w:r w:rsidRPr="00DF5C21">
        <w:rPr>
          <w:rtl/>
        </w:rPr>
        <w:t xml:space="preserve"> المراد بكلمة</w:t>
      </w:r>
      <w:r w:rsidR="00D10150">
        <w:rPr>
          <w:rtl/>
        </w:rPr>
        <w:t xml:space="preserve"> (</w:t>
      </w:r>
      <w:r w:rsidRPr="00DF5C21">
        <w:rPr>
          <w:rtl/>
        </w:rPr>
        <w:t>من</w:t>
      </w:r>
      <w:r w:rsidR="00E036E4">
        <w:rPr>
          <w:rtl/>
        </w:rPr>
        <w:t>ّ</w:t>
      </w:r>
      <w:r w:rsidRPr="00DF5C21">
        <w:rPr>
          <w:rtl/>
        </w:rPr>
        <w:t>ي</w:t>
      </w:r>
      <w:r w:rsidR="00D10150">
        <w:rPr>
          <w:rtl/>
        </w:rPr>
        <w:t xml:space="preserve">) </w:t>
      </w:r>
      <w:r w:rsidRPr="00DF5C21">
        <w:rPr>
          <w:rtl/>
        </w:rPr>
        <w:t>هو ذلك</w:t>
      </w:r>
      <w:r w:rsidR="00845E56">
        <w:rPr>
          <w:rtl/>
        </w:rPr>
        <w:t>!</w:t>
      </w:r>
      <w:r w:rsidRPr="00DF5C21">
        <w:rPr>
          <w:rtl/>
        </w:rPr>
        <w:t xml:space="preserve">! </w:t>
      </w:r>
    </w:p>
    <w:p w:rsidR="00301327" w:rsidRPr="00DF5C21" w:rsidRDefault="00301327" w:rsidP="00845E56">
      <w:pPr>
        <w:pStyle w:val="libNormal"/>
        <w:rPr>
          <w:rtl/>
        </w:rPr>
      </w:pPr>
      <w:r w:rsidRPr="00DF5C21">
        <w:rPr>
          <w:rtl/>
        </w:rPr>
        <w:t xml:space="preserve">وفي تفسير </w:t>
      </w:r>
      <w:r>
        <w:rPr>
          <w:rtl/>
        </w:rPr>
        <w:t>العيّاشي</w:t>
      </w:r>
      <w:r w:rsidRPr="00DF5C21">
        <w:rPr>
          <w:rtl/>
        </w:rPr>
        <w:t xml:space="preserve"> عن زرارة وحمران ومحم</w:t>
      </w:r>
      <w:r>
        <w:rPr>
          <w:rtl/>
        </w:rPr>
        <w:t>ّ</w:t>
      </w:r>
      <w:r w:rsidRPr="00DF5C21">
        <w:rPr>
          <w:rtl/>
        </w:rPr>
        <w:t>د بن مسلم عن أبي جعفر وأبي عبد الله عليهما السلام</w:t>
      </w:r>
      <w:r w:rsidR="00D10150">
        <w:rPr>
          <w:rtl/>
        </w:rPr>
        <w:t xml:space="preserve"> </w:t>
      </w:r>
      <w:r w:rsidR="00845E56">
        <w:rPr>
          <w:rStyle w:val="libAlaemChar"/>
          <w:rtl/>
        </w:rPr>
        <w:t>(</w:t>
      </w:r>
      <w:r w:rsidRPr="00CF6DDF">
        <w:rPr>
          <w:rStyle w:val="libAieChar"/>
          <w:rtl/>
        </w:rPr>
        <w:t>فَسِيحُوا فِي الْأَرْضِ أَرْبَعَةَ أَشْهُرٍ</w:t>
      </w:r>
      <w:r w:rsidR="00845E56" w:rsidRPr="001001E6">
        <w:rPr>
          <w:rStyle w:val="libAlaemChar"/>
          <w:rtl/>
        </w:rPr>
        <w:t>)</w:t>
      </w:r>
      <w:r w:rsidR="00D10150" w:rsidRPr="00845E56">
        <w:rPr>
          <w:rtl/>
        </w:rPr>
        <w:t xml:space="preserve"> </w:t>
      </w:r>
      <w:r w:rsidRPr="00DF5C21">
        <w:rPr>
          <w:rtl/>
        </w:rPr>
        <w:t>قال</w:t>
      </w:r>
      <w:r w:rsidR="00D10150">
        <w:rPr>
          <w:rtl/>
        </w:rPr>
        <w:t xml:space="preserve">: </w:t>
      </w:r>
      <w:r w:rsidRPr="00DF5C21">
        <w:rPr>
          <w:rtl/>
        </w:rPr>
        <w:t>عشرين من ذي</w:t>
      </w:r>
      <w:r>
        <w:rPr>
          <w:rtl/>
        </w:rPr>
        <w:t xml:space="preserve"> الحجّة</w:t>
      </w:r>
      <w:r w:rsidRPr="00DF5C21">
        <w:rPr>
          <w:rtl/>
        </w:rPr>
        <w:t xml:space="preserve"> والمحر</w:t>
      </w:r>
      <w:r w:rsidR="00E036E4">
        <w:rPr>
          <w:rtl/>
        </w:rPr>
        <w:t>ّ</w:t>
      </w:r>
      <w:r w:rsidRPr="00DF5C21">
        <w:rPr>
          <w:rtl/>
        </w:rPr>
        <w:t>م وصفر وشهر ربيع الأو</w:t>
      </w:r>
      <w:r w:rsidR="00E036E4">
        <w:rPr>
          <w:rtl/>
        </w:rPr>
        <w:t>ّ</w:t>
      </w:r>
      <w:r w:rsidRPr="00DF5C21">
        <w:rPr>
          <w:rtl/>
        </w:rPr>
        <w:t>ل وعشراً من ربيع الآخر.</w:t>
      </w:r>
    </w:p>
    <w:p w:rsidR="00301327" w:rsidRPr="00DF5C21" w:rsidRDefault="00301327" w:rsidP="00845E56">
      <w:pPr>
        <w:pStyle w:val="libNormal"/>
        <w:rPr>
          <w:rtl/>
        </w:rPr>
      </w:pPr>
      <w:r w:rsidRPr="00404C12">
        <w:rPr>
          <w:rtl/>
        </w:rPr>
        <w:t>وجاء في الميزان</w:t>
      </w:r>
      <w:r w:rsidR="00AE2736" w:rsidRPr="00404C12">
        <w:rPr>
          <w:rtl/>
        </w:rPr>
        <w:t xml:space="preserve"> ج</w:t>
      </w:r>
      <w:r w:rsidR="00AE2736">
        <w:rPr>
          <w:rtl/>
        </w:rPr>
        <w:t xml:space="preserve"> </w:t>
      </w:r>
      <w:r w:rsidR="00AE2736" w:rsidRPr="00404C12">
        <w:rPr>
          <w:rtl/>
        </w:rPr>
        <w:t>9</w:t>
      </w:r>
      <w:r w:rsidR="00D10150" w:rsidRPr="00404C12">
        <w:rPr>
          <w:rtl/>
        </w:rPr>
        <w:t xml:space="preserve"> </w:t>
      </w:r>
      <w:r w:rsidRPr="00404C12">
        <w:rPr>
          <w:rtl/>
        </w:rPr>
        <w:t>ص 1</w:t>
      </w:r>
      <w:r w:rsidR="00967858" w:rsidRPr="00404C12">
        <w:rPr>
          <w:rtl/>
        </w:rPr>
        <w:t>84</w:t>
      </w:r>
      <w:r w:rsidR="00D10150" w:rsidRPr="00404C12">
        <w:rPr>
          <w:rtl/>
        </w:rPr>
        <w:t xml:space="preserve"> </w:t>
      </w:r>
      <w:r w:rsidRPr="00404C12">
        <w:rPr>
          <w:rtl/>
        </w:rPr>
        <w:t>قال</w:t>
      </w:r>
      <w:r w:rsidR="00D10150">
        <w:rPr>
          <w:rtl/>
        </w:rPr>
        <w:t xml:space="preserve">: </w:t>
      </w:r>
    </w:p>
    <w:p w:rsidR="001B1CA9" w:rsidRDefault="001B1CA9" w:rsidP="001B1CA9">
      <w:pPr>
        <w:pStyle w:val="libNormal"/>
        <w:rPr>
          <w:rtl/>
        </w:rPr>
      </w:pPr>
      <w:r>
        <w:rPr>
          <w:rtl/>
        </w:rPr>
        <w:br w:type="page"/>
      </w:r>
    </w:p>
    <w:p w:rsidR="00301327" w:rsidRPr="0010659A" w:rsidRDefault="00301327" w:rsidP="00845E56">
      <w:pPr>
        <w:pStyle w:val="libNormal"/>
        <w:rPr>
          <w:rtl/>
        </w:rPr>
      </w:pPr>
      <w:r w:rsidRPr="00DF5C21">
        <w:rPr>
          <w:rtl/>
        </w:rPr>
        <w:lastRenderedPageBreak/>
        <w:t xml:space="preserve">وفي تفسير </w:t>
      </w:r>
      <w:r>
        <w:rPr>
          <w:rtl/>
        </w:rPr>
        <w:t>العيّاشي</w:t>
      </w:r>
      <w:r w:rsidRPr="00DF5C21">
        <w:rPr>
          <w:rtl/>
        </w:rPr>
        <w:t xml:space="preserve"> عن حكيم بن جبير عن علي</w:t>
      </w:r>
      <w:r w:rsidR="00967858">
        <w:rPr>
          <w:rtl/>
        </w:rPr>
        <w:t>ّ</w:t>
      </w:r>
      <w:r w:rsidRPr="00DF5C21">
        <w:rPr>
          <w:rtl/>
        </w:rPr>
        <w:t xml:space="preserve"> بن الحسين عليه السلام في قوله تعالى</w:t>
      </w:r>
      <w:r w:rsidR="00D10150">
        <w:rPr>
          <w:rtl/>
        </w:rPr>
        <w:t xml:space="preserve"> </w:t>
      </w:r>
      <w:r w:rsidR="00845E56">
        <w:rPr>
          <w:rStyle w:val="libAlaemChar"/>
          <w:rtl/>
        </w:rPr>
        <w:t>(</w:t>
      </w:r>
      <w:r w:rsidRPr="00CF6DDF">
        <w:rPr>
          <w:rStyle w:val="libAieChar"/>
          <w:rtl/>
        </w:rPr>
        <w:t>وَأَذَانٌ مِّنَ اللَّـهِ وَرَسُولِهِ</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A25C6A">
        <w:rPr>
          <w:rtl/>
        </w:rPr>
        <w:t>[</w:t>
      </w:r>
      <w:r w:rsidRPr="00845E56">
        <w:rPr>
          <w:rStyle w:val="libBold2Char"/>
          <w:rtl/>
        </w:rPr>
        <w:t>الأذان أمير المؤمنين عليه السلام</w:t>
      </w:r>
      <w:r w:rsidR="00A25C6A" w:rsidRPr="0010659A">
        <w:rPr>
          <w:rtl/>
        </w:rPr>
        <w:t>]</w:t>
      </w:r>
      <w:r w:rsidRPr="0010659A">
        <w:rPr>
          <w:rtl/>
        </w:rPr>
        <w:t>.</w:t>
      </w:r>
    </w:p>
    <w:p w:rsidR="00301327" w:rsidRPr="0010659A" w:rsidRDefault="00301327" w:rsidP="002E026A">
      <w:pPr>
        <w:pStyle w:val="libNormal"/>
        <w:rPr>
          <w:rtl/>
        </w:rPr>
      </w:pPr>
      <w:r w:rsidRPr="00DF5C21">
        <w:rPr>
          <w:rtl/>
        </w:rPr>
        <w:t>أقول</w:t>
      </w:r>
      <w:r w:rsidR="00D10150">
        <w:rPr>
          <w:rtl/>
        </w:rPr>
        <w:t xml:space="preserve">: </w:t>
      </w:r>
      <w:r w:rsidRPr="00DF5C21">
        <w:rPr>
          <w:rtl/>
        </w:rPr>
        <w:t xml:space="preserve">وروي هذا المعنى أيضاً عن </w:t>
      </w:r>
      <w:r w:rsidR="00967858">
        <w:rPr>
          <w:rtl/>
        </w:rPr>
        <w:t>ح</w:t>
      </w:r>
      <w:r w:rsidRPr="00DF5C21">
        <w:rPr>
          <w:rtl/>
        </w:rPr>
        <w:t>ري</w:t>
      </w:r>
      <w:r w:rsidR="00967858">
        <w:rPr>
          <w:rtl/>
        </w:rPr>
        <w:t>ز</w:t>
      </w:r>
      <w:r w:rsidRPr="00DF5C21">
        <w:rPr>
          <w:rtl/>
        </w:rPr>
        <w:t xml:space="preserve"> عن أبي عبد الله عليه السلام</w:t>
      </w:r>
      <w:r w:rsidR="00A25C6A">
        <w:rPr>
          <w:rtl/>
        </w:rPr>
        <w:t>،</w:t>
      </w:r>
      <w:r w:rsidRPr="00DF5C21">
        <w:rPr>
          <w:rtl/>
        </w:rPr>
        <w:t xml:space="preserve"> وعن جابر عن جعفر بن</w:t>
      </w:r>
      <w:r>
        <w:rPr>
          <w:rtl/>
        </w:rPr>
        <w:t xml:space="preserve"> محمّد </w:t>
      </w:r>
      <w:r w:rsidRPr="00DF5C21">
        <w:rPr>
          <w:rtl/>
        </w:rPr>
        <w:t>وأبي جعفر عليهما السلام</w:t>
      </w:r>
      <w:r w:rsidR="00D10150">
        <w:rPr>
          <w:rtl/>
        </w:rPr>
        <w:t xml:space="preserve">، </w:t>
      </w:r>
      <w:r w:rsidRPr="00DF5C21">
        <w:rPr>
          <w:rtl/>
        </w:rPr>
        <w:t xml:space="preserve">ورواه </w:t>
      </w:r>
      <w:r>
        <w:rPr>
          <w:rtl/>
        </w:rPr>
        <w:t>ا</w:t>
      </w:r>
      <w:r w:rsidRPr="00DF5C21">
        <w:rPr>
          <w:rtl/>
        </w:rPr>
        <w:t>لقمي</w:t>
      </w:r>
      <w:r w:rsidR="00967858">
        <w:rPr>
          <w:rtl/>
        </w:rPr>
        <w:t>ّ</w:t>
      </w:r>
      <w:r w:rsidRPr="00DF5C21">
        <w:rPr>
          <w:rtl/>
        </w:rPr>
        <w:t xml:space="preserve"> عن</w:t>
      </w:r>
      <w:r w:rsidR="004E3230">
        <w:rPr>
          <w:rtl/>
        </w:rPr>
        <w:t xml:space="preserve"> أبيه </w:t>
      </w:r>
      <w:r w:rsidRPr="00DF5C21">
        <w:rPr>
          <w:rtl/>
        </w:rPr>
        <w:t>عن فضال</w:t>
      </w:r>
      <w:r w:rsidR="00967858">
        <w:rPr>
          <w:rtl/>
        </w:rPr>
        <w:t>ة</w:t>
      </w:r>
      <w:r w:rsidRPr="00DF5C21">
        <w:rPr>
          <w:rtl/>
        </w:rPr>
        <w:t xml:space="preserve"> عن أبان بن عثمان عن حكيم بن جبير عن علي</w:t>
      </w:r>
      <w:r w:rsidR="00967858">
        <w:rPr>
          <w:rtl/>
        </w:rPr>
        <w:t>ّ</w:t>
      </w:r>
      <w:r w:rsidRPr="00DF5C21">
        <w:rPr>
          <w:rtl/>
        </w:rPr>
        <w:t xml:space="preserve"> بن الحسين عليه السلام قال</w:t>
      </w:r>
      <w:r w:rsidR="00D10150">
        <w:rPr>
          <w:rtl/>
        </w:rPr>
        <w:t xml:space="preserve">: </w:t>
      </w:r>
      <w:r w:rsidR="00967858">
        <w:rPr>
          <w:rtl/>
        </w:rPr>
        <w:t>وفي</w:t>
      </w:r>
      <w:r w:rsidRPr="00DF5C21">
        <w:rPr>
          <w:rtl/>
        </w:rPr>
        <w:t xml:space="preserve"> حديث آخر قال</w:t>
      </w:r>
      <w:r w:rsidR="00D10150">
        <w:rPr>
          <w:rtl/>
        </w:rPr>
        <w:t xml:space="preserve">: </w:t>
      </w:r>
      <w:r w:rsidR="00A25C6A">
        <w:rPr>
          <w:rtl/>
        </w:rPr>
        <w:t>[</w:t>
      </w:r>
      <w:r w:rsidRPr="00845E56">
        <w:rPr>
          <w:rStyle w:val="libBold2Char"/>
          <w:rtl/>
        </w:rPr>
        <w:t xml:space="preserve">كنت أنا الأذان </w:t>
      </w:r>
      <w:r w:rsidR="00967858" w:rsidRPr="00845E56">
        <w:rPr>
          <w:rStyle w:val="libBold2Char"/>
          <w:rtl/>
        </w:rPr>
        <w:t>في</w:t>
      </w:r>
      <w:r w:rsidRPr="00845E56">
        <w:rPr>
          <w:rStyle w:val="libBold2Char"/>
          <w:rtl/>
        </w:rPr>
        <w:t xml:space="preserve"> الناس</w:t>
      </w:r>
      <w:r w:rsidR="00A25C6A">
        <w:rPr>
          <w:rtl/>
        </w:rPr>
        <w:t>]</w:t>
      </w:r>
      <w:r w:rsidR="00D10150" w:rsidRPr="00845E56">
        <w:rPr>
          <w:rtl/>
        </w:rPr>
        <w:t xml:space="preserve">، </w:t>
      </w:r>
      <w:r w:rsidRPr="00845E56">
        <w:rPr>
          <w:rtl/>
        </w:rPr>
        <w:t>ورواه الصدوق أيضاً بإسناده عن حكيم عنه عليه السلام ورواه في</w:t>
      </w:r>
      <w:r w:rsidR="007624F3" w:rsidRPr="00845E56">
        <w:rPr>
          <w:rtl/>
        </w:rPr>
        <w:t xml:space="preserve"> الدرّ المنثور</w:t>
      </w:r>
      <w:r w:rsidR="00B7499C">
        <w:rPr>
          <w:rtl/>
        </w:rPr>
        <w:t xml:space="preserve"> عن ابن </w:t>
      </w:r>
      <w:r w:rsidRPr="00845E56">
        <w:rPr>
          <w:rtl/>
        </w:rPr>
        <w:t>أبي حاتم عن حكيم بن حميد عن علي</w:t>
      </w:r>
      <w:r w:rsidR="00967858" w:rsidRPr="00845E56">
        <w:rPr>
          <w:rtl/>
        </w:rPr>
        <w:t>ّ</w:t>
      </w:r>
      <w:r w:rsidRPr="00845E56">
        <w:rPr>
          <w:rtl/>
        </w:rPr>
        <w:t xml:space="preserve"> بن الحسين عليه السلام وقال </w:t>
      </w:r>
      <w:r w:rsidR="002E026A">
        <w:rPr>
          <w:rtl/>
        </w:rPr>
        <w:t>(</w:t>
      </w:r>
      <w:r w:rsidRPr="00845E56">
        <w:rPr>
          <w:rtl/>
        </w:rPr>
        <w:t>السيد هاشم البحراني</w:t>
      </w:r>
      <w:r w:rsidR="002E026A">
        <w:rPr>
          <w:rtl/>
        </w:rPr>
        <w:t>)</w:t>
      </w:r>
      <w:r w:rsidR="002C0420" w:rsidRPr="00845E56">
        <w:rPr>
          <w:rtl/>
        </w:rPr>
        <w:t xml:space="preserve"> </w:t>
      </w:r>
      <w:r w:rsidRPr="00845E56">
        <w:rPr>
          <w:rtl/>
        </w:rPr>
        <w:t>في تفسير البرهان</w:t>
      </w:r>
      <w:r w:rsidR="00D10150" w:rsidRPr="00845E56">
        <w:rPr>
          <w:rtl/>
        </w:rPr>
        <w:t xml:space="preserve">: </w:t>
      </w:r>
      <w:r w:rsidRPr="00845E56">
        <w:rPr>
          <w:rtl/>
        </w:rPr>
        <w:t xml:space="preserve">قال </w:t>
      </w:r>
      <w:r w:rsidR="00DA68C9" w:rsidRPr="00845E56">
        <w:rPr>
          <w:rtl/>
        </w:rPr>
        <w:t>ا</w:t>
      </w:r>
      <w:r w:rsidRPr="00845E56">
        <w:rPr>
          <w:rtl/>
        </w:rPr>
        <w:t>لسد</w:t>
      </w:r>
      <w:r w:rsidR="00DA68C9" w:rsidRPr="00845E56">
        <w:rPr>
          <w:rtl/>
        </w:rPr>
        <w:t>ّ</w:t>
      </w:r>
      <w:r w:rsidRPr="00845E56">
        <w:rPr>
          <w:rtl/>
        </w:rPr>
        <w:t>ي وأبو مالك و</w:t>
      </w:r>
      <w:r w:rsidR="001E071E">
        <w:rPr>
          <w:rtl/>
        </w:rPr>
        <w:t>ابن عب</w:t>
      </w:r>
      <w:r w:rsidR="002D24F7">
        <w:rPr>
          <w:rtl/>
        </w:rPr>
        <w:t>ّ</w:t>
      </w:r>
      <w:r w:rsidR="001E071E">
        <w:rPr>
          <w:rtl/>
        </w:rPr>
        <w:t>اس</w:t>
      </w:r>
      <w:r w:rsidRPr="00845E56">
        <w:rPr>
          <w:rtl/>
        </w:rPr>
        <w:t xml:space="preserve"> وزين العابدين</w:t>
      </w:r>
      <w:r w:rsidR="00D10150" w:rsidRPr="00845E56">
        <w:rPr>
          <w:rtl/>
        </w:rPr>
        <w:t xml:space="preserve">: </w:t>
      </w:r>
      <w:r w:rsidR="003B78C0" w:rsidRPr="003B78C0">
        <w:rPr>
          <w:rtl/>
        </w:rPr>
        <w:t>[</w:t>
      </w:r>
      <w:r w:rsidRPr="00845E56">
        <w:rPr>
          <w:rStyle w:val="libBold2Char"/>
          <w:rtl/>
        </w:rPr>
        <w:t xml:space="preserve">الأذان هو </w:t>
      </w:r>
      <w:r w:rsidR="00150388" w:rsidRPr="00845E56">
        <w:rPr>
          <w:rStyle w:val="libBold2Char"/>
          <w:rtl/>
        </w:rPr>
        <w:t>عليّ بن أبي طالب</w:t>
      </w:r>
      <w:r w:rsidRPr="00845E56">
        <w:rPr>
          <w:rStyle w:val="libBold2Char"/>
          <w:rtl/>
        </w:rPr>
        <w:t xml:space="preserve"> فأدّي به</w:t>
      </w:r>
      <w:r w:rsidR="003B78C0" w:rsidRPr="0010659A">
        <w:rPr>
          <w:rtl/>
        </w:rPr>
        <w:t>]</w:t>
      </w:r>
      <w:r w:rsidRPr="0010659A">
        <w:rPr>
          <w:rtl/>
        </w:rPr>
        <w:t>.</w:t>
      </w:r>
    </w:p>
    <w:p w:rsidR="00301327" w:rsidRPr="00DF5C21" w:rsidRDefault="00301327" w:rsidP="00845E56">
      <w:pPr>
        <w:pStyle w:val="libNormal"/>
        <w:rPr>
          <w:rtl/>
        </w:rPr>
      </w:pPr>
      <w:r w:rsidRPr="00DF5C21">
        <w:rPr>
          <w:rtl/>
        </w:rPr>
        <w:t>أخرج الحافظ الحاكم الحسكاني في شواهد التنـزيل</w:t>
      </w:r>
      <w:r w:rsidR="002E026A">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364</w:t>
      </w:r>
      <w:r>
        <w:rPr>
          <w:rtl/>
        </w:rPr>
        <w:t xml:space="preserve"> </w:t>
      </w:r>
      <w:r w:rsidRPr="00DF5C21">
        <w:rPr>
          <w:rtl/>
        </w:rPr>
        <w:t>في الرقم</w:t>
      </w:r>
      <w:r>
        <w:rPr>
          <w:rtl/>
        </w:rPr>
        <w:t xml:space="preserve"> </w:t>
      </w:r>
      <w:r w:rsidRPr="00DF5C21">
        <w:rPr>
          <w:rtl/>
        </w:rPr>
        <w:t>315</w:t>
      </w:r>
      <w:r>
        <w:rPr>
          <w:rtl/>
        </w:rPr>
        <w:t xml:space="preserve"> </w:t>
      </w:r>
      <w:r w:rsidRPr="00DF5C21">
        <w:rPr>
          <w:rtl/>
        </w:rPr>
        <w:t>قال</w:t>
      </w:r>
      <w:r w:rsidR="00D10150">
        <w:rPr>
          <w:rtl/>
        </w:rPr>
        <w:t xml:space="preserve">: </w:t>
      </w:r>
    </w:p>
    <w:p w:rsidR="007E3B26" w:rsidRDefault="00301327" w:rsidP="007E3B26">
      <w:pPr>
        <w:pStyle w:val="libNormal"/>
        <w:rPr>
          <w:rtl/>
        </w:rPr>
      </w:pPr>
      <w:r>
        <w:rPr>
          <w:rtl/>
        </w:rPr>
        <w:t>حدّثنا</w:t>
      </w:r>
      <w:r w:rsidRPr="00DF5C21">
        <w:rPr>
          <w:rtl/>
        </w:rPr>
        <w:t xml:space="preserve"> الحاكم أبو عبد الله الحافظ </w:t>
      </w:r>
      <w:r>
        <w:rPr>
          <w:rtl/>
        </w:rPr>
        <w:t>-</w:t>
      </w:r>
      <w:r w:rsidRPr="00DF5C21">
        <w:rPr>
          <w:rtl/>
        </w:rPr>
        <w:t xml:space="preserve"> قراءة وأملا</w:t>
      </w:r>
      <w:r w:rsidR="007E3B26">
        <w:rPr>
          <w:rtl/>
        </w:rPr>
        <w:t>ه</w:t>
      </w:r>
      <w:r w:rsidRPr="00DF5C21">
        <w:rPr>
          <w:rtl/>
        </w:rPr>
        <w:t xml:space="preserve"> </w:t>
      </w:r>
      <w:r>
        <w:rPr>
          <w:rtl/>
        </w:rPr>
        <w:t>-</w:t>
      </w:r>
      <w:r w:rsidRPr="00DF5C21">
        <w:rPr>
          <w:rtl/>
        </w:rPr>
        <w:t xml:space="preserve"> قال</w:t>
      </w:r>
      <w:r w:rsidR="00D10150">
        <w:rPr>
          <w:rtl/>
        </w:rPr>
        <w:t xml:space="preserve">: </w:t>
      </w:r>
      <w:r w:rsidRPr="00DF5C21">
        <w:rPr>
          <w:rtl/>
        </w:rPr>
        <w:t>أخبرنا أبو الحسن</w:t>
      </w:r>
      <w:r w:rsidR="00E96C6A">
        <w:rPr>
          <w:rtl/>
        </w:rPr>
        <w:t xml:space="preserve"> عليّ بن </w:t>
      </w:r>
      <w:r>
        <w:rPr>
          <w:rtl/>
        </w:rPr>
        <w:t xml:space="preserve">محمّد </w:t>
      </w:r>
      <w:r w:rsidRPr="00DF5C21">
        <w:rPr>
          <w:rtl/>
        </w:rPr>
        <w:t xml:space="preserve">بن عقبة الشيباني </w:t>
      </w:r>
      <w:r>
        <w:rPr>
          <w:rtl/>
        </w:rPr>
        <w:t>-</w:t>
      </w:r>
      <w:r w:rsidRPr="00DF5C21">
        <w:rPr>
          <w:rtl/>
        </w:rPr>
        <w:t xml:space="preserve"> بالكوفة </w:t>
      </w:r>
      <w:r>
        <w:rPr>
          <w:rtl/>
        </w:rPr>
        <w:t>-</w:t>
      </w:r>
      <w:r w:rsidRPr="00DF5C21">
        <w:rPr>
          <w:rtl/>
        </w:rPr>
        <w:t xml:space="preserve"> قال</w:t>
      </w:r>
      <w:r w:rsidR="00D10150">
        <w:rPr>
          <w:rtl/>
        </w:rPr>
        <w:t xml:space="preserve">: </w:t>
      </w:r>
      <w:r>
        <w:rPr>
          <w:rtl/>
        </w:rPr>
        <w:t>حدّثنا</w:t>
      </w:r>
      <w:r w:rsidRPr="00DF5C21">
        <w:rPr>
          <w:rtl/>
        </w:rPr>
        <w:t xml:space="preserve"> الحسين بن الحكم </w:t>
      </w:r>
      <w:r w:rsidR="00DA68C9">
        <w:rPr>
          <w:rtl/>
        </w:rPr>
        <w:t>ا</w:t>
      </w:r>
      <w:r w:rsidRPr="00DF5C21">
        <w:rPr>
          <w:rtl/>
        </w:rPr>
        <w:t>لحبري قال</w:t>
      </w:r>
      <w:r w:rsidR="00D10150">
        <w:rPr>
          <w:rtl/>
        </w:rPr>
        <w:t xml:space="preserve">: </w:t>
      </w:r>
      <w:r>
        <w:rPr>
          <w:rtl/>
        </w:rPr>
        <w:t>حدّثنا</w:t>
      </w:r>
      <w:r w:rsidRPr="00DF5C21">
        <w:rPr>
          <w:rtl/>
        </w:rPr>
        <w:t xml:space="preserve"> عف</w:t>
      </w:r>
      <w:r w:rsidR="007E3B26">
        <w:rPr>
          <w:rtl/>
        </w:rPr>
        <w:t>ّ</w:t>
      </w:r>
      <w:r w:rsidRPr="00DF5C21">
        <w:rPr>
          <w:rtl/>
        </w:rPr>
        <w:t>ان</w:t>
      </w:r>
      <w:r w:rsidR="007E3B26">
        <w:rPr>
          <w:rtl/>
        </w:rPr>
        <w:t>.</w:t>
      </w:r>
    </w:p>
    <w:p w:rsidR="00301327" w:rsidRPr="00DF5C21" w:rsidRDefault="00301327" w:rsidP="007E3B26">
      <w:pPr>
        <w:pStyle w:val="libNormal"/>
        <w:rPr>
          <w:rtl/>
        </w:rPr>
      </w:pPr>
      <w:r w:rsidRPr="00DF5C21">
        <w:rPr>
          <w:rtl/>
        </w:rPr>
        <w:t xml:space="preserve"> قال</w:t>
      </w:r>
      <w:r w:rsidR="00D10150">
        <w:rPr>
          <w:rtl/>
        </w:rPr>
        <w:t xml:space="preserve">: </w:t>
      </w:r>
      <w:r w:rsidRPr="00DF5C21">
        <w:rPr>
          <w:rtl/>
        </w:rPr>
        <w:t>و</w:t>
      </w:r>
      <w:r>
        <w:rPr>
          <w:rtl/>
        </w:rPr>
        <w:t>أخبرنا</w:t>
      </w:r>
      <w:r w:rsidRPr="00DF5C21">
        <w:rPr>
          <w:rtl/>
        </w:rPr>
        <w:t xml:space="preserve"> أبو علي السجستاني قال</w:t>
      </w:r>
      <w:r w:rsidR="00D10150">
        <w:rPr>
          <w:rtl/>
        </w:rPr>
        <w:t xml:space="preserve">: </w:t>
      </w:r>
      <w:r w:rsidRPr="00DF5C21">
        <w:rPr>
          <w:rtl/>
        </w:rPr>
        <w:t>أخبرنا أبو علي الرفاء</w:t>
      </w:r>
      <w:r w:rsidR="00D10150">
        <w:rPr>
          <w:rtl/>
        </w:rPr>
        <w:t xml:space="preserve">، </w:t>
      </w:r>
      <w:r w:rsidRPr="00DF5C21">
        <w:rPr>
          <w:rtl/>
        </w:rPr>
        <w:t>قال</w:t>
      </w:r>
      <w:r w:rsidR="00D10150">
        <w:rPr>
          <w:rtl/>
        </w:rPr>
        <w:t xml:space="preserve">: </w:t>
      </w:r>
      <w:r w:rsidRPr="00DF5C21">
        <w:rPr>
          <w:rtl/>
        </w:rPr>
        <w:t>أخبرنا</w:t>
      </w:r>
      <w:r w:rsidR="00E96C6A">
        <w:rPr>
          <w:rtl/>
        </w:rPr>
        <w:t xml:space="preserve"> عليّ بن </w:t>
      </w:r>
      <w:r w:rsidRPr="00DF5C21">
        <w:rPr>
          <w:rtl/>
        </w:rPr>
        <w:t xml:space="preserve">عبد العزيز </w:t>
      </w:r>
      <w:r>
        <w:rPr>
          <w:rtl/>
        </w:rPr>
        <w:t>-</w:t>
      </w:r>
      <w:r w:rsidRPr="00DF5C21">
        <w:rPr>
          <w:rtl/>
        </w:rPr>
        <w:t xml:space="preserve"> بمك</w:t>
      </w:r>
      <w:r>
        <w:rPr>
          <w:rtl/>
        </w:rPr>
        <w:t>ّ</w:t>
      </w:r>
      <w:r w:rsidRPr="00DF5C21">
        <w:rPr>
          <w:rtl/>
        </w:rPr>
        <w:t xml:space="preserve">ة </w:t>
      </w:r>
      <w:r>
        <w:rPr>
          <w:rtl/>
        </w:rPr>
        <w:t>-</w:t>
      </w:r>
      <w:r w:rsidRPr="00DF5C21">
        <w:rPr>
          <w:rtl/>
        </w:rPr>
        <w:t xml:space="preserve"> قال</w:t>
      </w:r>
      <w:r w:rsidR="00D10150">
        <w:rPr>
          <w:rtl/>
        </w:rPr>
        <w:t xml:space="preserve">: </w:t>
      </w:r>
      <w:r>
        <w:rPr>
          <w:rtl/>
        </w:rPr>
        <w:t>حدّثنا</w:t>
      </w:r>
      <w:r w:rsidRPr="00DF5C21">
        <w:rPr>
          <w:rtl/>
        </w:rPr>
        <w:t xml:space="preserve"> عف</w:t>
      </w:r>
      <w:r w:rsidR="007E3B26">
        <w:rPr>
          <w:rtl/>
        </w:rPr>
        <w:t>ّ</w:t>
      </w:r>
      <w:r w:rsidRPr="00DF5C21">
        <w:rPr>
          <w:rtl/>
        </w:rPr>
        <w:t>ان بن مسلم قال</w:t>
      </w:r>
      <w:r w:rsidR="00D10150">
        <w:rPr>
          <w:rtl/>
        </w:rPr>
        <w:t xml:space="preserve">: </w:t>
      </w:r>
      <w:r>
        <w:rPr>
          <w:rtl/>
        </w:rPr>
        <w:t>حدّثنا</w:t>
      </w:r>
      <w:r w:rsidRPr="00DF5C21">
        <w:rPr>
          <w:rtl/>
        </w:rPr>
        <w:t xml:space="preserve"> حم</w:t>
      </w:r>
      <w:r w:rsidR="007E3B26">
        <w:rPr>
          <w:rtl/>
        </w:rPr>
        <w:t>ّ</w:t>
      </w:r>
      <w:r w:rsidRPr="00DF5C21">
        <w:rPr>
          <w:rtl/>
        </w:rPr>
        <w:t>اد بن سلم</w:t>
      </w:r>
      <w:r w:rsidR="00707B79">
        <w:rPr>
          <w:rtl/>
        </w:rPr>
        <w:t>ة</w:t>
      </w:r>
      <w:r w:rsidR="00D10150">
        <w:rPr>
          <w:rtl/>
        </w:rPr>
        <w:t xml:space="preserve">، </w:t>
      </w:r>
      <w:r w:rsidRPr="00DF5C21">
        <w:rPr>
          <w:rtl/>
        </w:rPr>
        <w:t>عن سماك</w:t>
      </w:r>
      <w:r w:rsidR="00D10150">
        <w:rPr>
          <w:rtl/>
        </w:rPr>
        <w:t xml:space="preserve">، </w:t>
      </w:r>
      <w:r w:rsidRPr="00DF5C21">
        <w:rPr>
          <w:rtl/>
        </w:rPr>
        <w:t xml:space="preserve">عن </w:t>
      </w:r>
      <w:r w:rsidR="007E3B26">
        <w:rPr>
          <w:rtl/>
        </w:rPr>
        <w:t>أ</w:t>
      </w:r>
      <w:r w:rsidRPr="00DF5C21">
        <w:rPr>
          <w:rtl/>
        </w:rPr>
        <w:t>نس</w:t>
      </w:r>
      <w:r w:rsidR="00D10150">
        <w:rPr>
          <w:rtl/>
        </w:rPr>
        <w:t xml:space="preserve">: </w:t>
      </w:r>
    </w:p>
    <w:p w:rsidR="00301327" w:rsidRPr="0010659A" w:rsidRDefault="00301327" w:rsidP="007E3B26">
      <w:pPr>
        <w:pStyle w:val="libNormal"/>
        <w:rPr>
          <w:rtl/>
        </w:rPr>
      </w:pPr>
      <w:r w:rsidRPr="00DF5C21">
        <w:rPr>
          <w:rtl/>
        </w:rPr>
        <w:t>أن</w:t>
      </w:r>
      <w:r>
        <w:rPr>
          <w:rtl/>
        </w:rPr>
        <w:t>َّ</w:t>
      </w:r>
      <w:r w:rsidRPr="00DF5C21">
        <w:rPr>
          <w:rtl/>
        </w:rPr>
        <w:t xml:space="preserve"> رسول الله </w:t>
      </w:r>
      <w:r>
        <w:rPr>
          <w:rtl/>
        </w:rPr>
        <w:t>صلّى الله عليه وآله</w:t>
      </w:r>
      <w:r w:rsidR="003F0683">
        <w:rPr>
          <w:rtl/>
        </w:rPr>
        <w:t xml:space="preserve"> وسلّم </w:t>
      </w:r>
      <w:r w:rsidRPr="00DF5C21">
        <w:rPr>
          <w:rtl/>
        </w:rPr>
        <w:t xml:space="preserve">بعث براءة مع أبي بكر إلى </w:t>
      </w:r>
      <w:r>
        <w:rPr>
          <w:rtl/>
        </w:rPr>
        <w:t>أ</w:t>
      </w:r>
      <w:r w:rsidRPr="00DF5C21">
        <w:rPr>
          <w:rtl/>
        </w:rPr>
        <w:t>هل مك</w:t>
      </w:r>
      <w:r w:rsidR="007E3B26">
        <w:rPr>
          <w:rtl/>
        </w:rPr>
        <w:t>ّ</w:t>
      </w:r>
      <w:r w:rsidRPr="00DF5C21">
        <w:rPr>
          <w:rtl/>
        </w:rPr>
        <w:t>ة</w:t>
      </w:r>
      <w:r w:rsidR="00D10150">
        <w:rPr>
          <w:rtl/>
        </w:rPr>
        <w:t xml:space="preserve">، </w:t>
      </w:r>
      <w:r>
        <w:rPr>
          <w:rtl/>
        </w:rPr>
        <w:t xml:space="preserve">فلمّا </w:t>
      </w:r>
      <w:r w:rsidRPr="00DF5C21">
        <w:rPr>
          <w:rtl/>
        </w:rPr>
        <w:t>أن قفا[ه] دعاه فبعث علي</w:t>
      </w:r>
      <w:r w:rsidR="007E3B26">
        <w:rPr>
          <w:rtl/>
        </w:rPr>
        <w:t>ّ</w:t>
      </w:r>
      <w:r w:rsidRPr="00DF5C21">
        <w:rPr>
          <w:rtl/>
        </w:rPr>
        <w:t>اً</w:t>
      </w:r>
      <w:r w:rsidR="00D10150">
        <w:rPr>
          <w:rtl/>
        </w:rPr>
        <w:t xml:space="preserve">، </w:t>
      </w:r>
      <w:r w:rsidRPr="00DF5C21">
        <w:rPr>
          <w:rtl/>
        </w:rPr>
        <w:t>وقال</w:t>
      </w:r>
      <w:r w:rsidR="00D10150">
        <w:rPr>
          <w:rtl/>
        </w:rPr>
        <w:t xml:space="preserve">: </w:t>
      </w:r>
      <w:r w:rsidR="003B78C0" w:rsidRPr="003B78C0">
        <w:rPr>
          <w:rtl/>
        </w:rPr>
        <w:t>[</w:t>
      </w:r>
      <w:r w:rsidRPr="00845E56">
        <w:rPr>
          <w:rStyle w:val="libBold2Char"/>
          <w:rtl/>
        </w:rPr>
        <w:t>لا يبل</w:t>
      </w:r>
      <w:r w:rsidR="00404C12" w:rsidRPr="00845E56">
        <w:rPr>
          <w:rStyle w:val="libBold2Char"/>
          <w:rtl/>
        </w:rPr>
        <w:t>ّ</w:t>
      </w:r>
      <w:r w:rsidRPr="00845E56">
        <w:rPr>
          <w:rStyle w:val="libBold2Char"/>
          <w:rtl/>
        </w:rPr>
        <w:t>غها إلاّ رجل من أهلي</w:t>
      </w:r>
      <w:r w:rsidR="003B78C0" w:rsidRPr="0010659A">
        <w:rPr>
          <w:rtl/>
        </w:rPr>
        <w:t>]</w:t>
      </w:r>
      <w:r w:rsidR="00845E56" w:rsidRPr="0010659A">
        <w:rPr>
          <w:rtl/>
        </w:rPr>
        <w:t>.</w:t>
      </w:r>
    </w:p>
    <w:p w:rsidR="00301327" w:rsidRPr="00DF5C21" w:rsidRDefault="00135C01" w:rsidP="00135C01">
      <w:pPr>
        <w:pStyle w:val="libNormal"/>
        <w:rPr>
          <w:rtl/>
        </w:rPr>
      </w:pPr>
      <w:r>
        <w:rPr>
          <w:rFonts w:hint="cs"/>
          <w:rtl/>
        </w:rPr>
        <w:t>(</w:t>
      </w:r>
      <w:r w:rsidR="00301327" w:rsidRPr="00DF5C21">
        <w:rPr>
          <w:rtl/>
        </w:rPr>
        <w:t>وساقاه</w:t>
      </w:r>
      <w:r>
        <w:rPr>
          <w:rFonts w:hint="cs"/>
          <w:rtl/>
        </w:rPr>
        <w:t>)</w:t>
      </w:r>
      <w:r w:rsidR="00301327" w:rsidRPr="00DF5C21">
        <w:rPr>
          <w:rtl/>
        </w:rPr>
        <w:t xml:space="preserve"> لفظاً واحداً إلا</w:t>
      </w:r>
      <w:r w:rsidR="00301327">
        <w:rPr>
          <w:rtl/>
        </w:rPr>
        <w:t>ّ</w:t>
      </w:r>
      <w:r w:rsidR="00301327" w:rsidRPr="00DF5C21">
        <w:rPr>
          <w:rtl/>
        </w:rPr>
        <w:t xml:space="preserve"> ما غي</w:t>
      </w:r>
      <w:r w:rsidR="00DA68C9">
        <w:rPr>
          <w:rtl/>
        </w:rPr>
        <w:t>ّ</w:t>
      </w:r>
      <w:r w:rsidR="00301327" w:rsidRPr="00DF5C21">
        <w:rPr>
          <w:rtl/>
        </w:rPr>
        <w:t>رت.</w:t>
      </w:r>
    </w:p>
    <w:p w:rsidR="00301327" w:rsidRPr="00DF5C21" w:rsidRDefault="00301327" w:rsidP="00845E56">
      <w:pPr>
        <w:pStyle w:val="libNormal"/>
        <w:rPr>
          <w:rtl/>
        </w:rPr>
      </w:pPr>
      <w:r w:rsidRPr="00DF5C21">
        <w:rPr>
          <w:rtl/>
        </w:rPr>
        <w:t>قال الحاكم</w:t>
      </w:r>
      <w:r w:rsidR="00D10150">
        <w:rPr>
          <w:rtl/>
        </w:rPr>
        <w:t xml:space="preserve">: </w:t>
      </w:r>
      <w:r w:rsidRPr="00DF5C21">
        <w:rPr>
          <w:rtl/>
        </w:rPr>
        <w:t>تفرّد به حم</w:t>
      </w:r>
      <w:r w:rsidR="007E3B26">
        <w:rPr>
          <w:rtl/>
        </w:rPr>
        <w:t>ّ</w:t>
      </w:r>
      <w:r w:rsidRPr="00DF5C21">
        <w:rPr>
          <w:rtl/>
        </w:rPr>
        <w:t>اد عن سماك</w:t>
      </w:r>
      <w:r w:rsidR="00D10150">
        <w:rPr>
          <w:rtl/>
        </w:rPr>
        <w:t xml:space="preserve">، </w:t>
      </w:r>
      <w:r w:rsidRPr="00DF5C21">
        <w:rPr>
          <w:rtl/>
        </w:rPr>
        <w:t>وعنه ضويمرة.</w:t>
      </w:r>
    </w:p>
    <w:p w:rsidR="00301327" w:rsidRPr="00DF5C21" w:rsidRDefault="00301327" w:rsidP="00845E56">
      <w:pPr>
        <w:pStyle w:val="libNormal"/>
        <w:rPr>
          <w:rtl/>
        </w:rPr>
      </w:pPr>
      <w:r w:rsidRPr="00DF5C21">
        <w:rPr>
          <w:rtl/>
        </w:rPr>
        <w:t>وجاء في الرقم</w:t>
      </w:r>
      <w:r>
        <w:rPr>
          <w:rtl/>
        </w:rPr>
        <w:t xml:space="preserve"> </w:t>
      </w:r>
      <w:r w:rsidRPr="00DF5C21">
        <w:rPr>
          <w:rtl/>
        </w:rPr>
        <w:t>318</w:t>
      </w:r>
      <w:r>
        <w:rPr>
          <w:rtl/>
        </w:rPr>
        <w:t xml:space="preserve"> </w:t>
      </w:r>
      <w:r w:rsidRPr="00DF5C21">
        <w:rPr>
          <w:rtl/>
        </w:rPr>
        <w:t>من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366</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w:t>
      </w:r>
      <w:r>
        <w:rPr>
          <w:rtl/>
        </w:rPr>
        <w:t>-</w:t>
      </w:r>
      <w:r w:rsidRPr="00DF5C21">
        <w:rPr>
          <w:rtl/>
        </w:rPr>
        <w:t>للحاكم الحسكاني</w:t>
      </w:r>
      <w:r>
        <w:rPr>
          <w:rtl/>
        </w:rPr>
        <w:t>-</w:t>
      </w:r>
      <w:r w:rsidRPr="00DF5C21">
        <w:rPr>
          <w:rtl/>
        </w:rPr>
        <w:t>قال</w:t>
      </w:r>
      <w:r w:rsidR="00D10150">
        <w:rPr>
          <w:rtl/>
        </w:rPr>
        <w:t xml:space="preserve">: </w:t>
      </w:r>
    </w:p>
    <w:p w:rsidR="00301327" w:rsidRPr="00E74D7F" w:rsidRDefault="00301327" w:rsidP="00845E56">
      <w:pPr>
        <w:pStyle w:val="libNormal"/>
        <w:rPr>
          <w:rtl/>
        </w:rPr>
      </w:pPr>
      <w:r w:rsidRPr="00E74D7F">
        <w:rPr>
          <w:rtl/>
        </w:rPr>
        <w:t>أخبرنا أبو عبد الله الجرجاني قال</w:t>
      </w:r>
      <w:r w:rsidR="00D10150">
        <w:rPr>
          <w:rtl/>
        </w:rPr>
        <w:t xml:space="preserve">: </w:t>
      </w:r>
      <w:r w:rsidRPr="00E74D7F">
        <w:rPr>
          <w:rtl/>
        </w:rPr>
        <w:t>أخبرنا أبو طاهر السلمي قال</w:t>
      </w:r>
      <w:r w:rsidR="00D10150">
        <w:rPr>
          <w:rtl/>
        </w:rPr>
        <w:t xml:space="preserve">: </w:t>
      </w:r>
      <w:r w:rsidRPr="00E74D7F">
        <w:rPr>
          <w:rtl/>
        </w:rPr>
        <w:t>أخبرنا جد</w:t>
      </w:r>
      <w:r w:rsidR="008E02B9">
        <w:rPr>
          <w:rtl/>
        </w:rPr>
        <w:t>ّ</w:t>
      </w:r>
      <w:r w:rsidRPr="00E74D7F">
        <w:rPr>
          <w:rtl/>
        </w:rPr>
        <w:t>ي أبو بكر</w:t>
      </w:r>
      <w:r w:rsidR="00D10150">
        <w:rPr>
          <w:rtl/>
        </w:rPr>
        <w:t xml:space="preserve">، </w:t>
      </w:r>
      <w:r w:rsidRPr="00E74D7F">
        <w:rPr>
          <w:rtl/>
        </w:rPr>
        <w:t>قال</w:t>
      </w:r>
      <w:r w:rsidR="00D10150">
        <w:rPr>
          <w:rtl/>
        </w:rPr>
        <w:t xml:space="preserve">: </w:t>
      </w:r>
      <w:r w:rsidRPr="00E74D7F">
        <w:rPr>
          <w:rtl/>
        </w:rPr>
        <w:t>حدّثنا عبد الوارث بن عبد الصمد</w:t>
      </w:r>
      <w:r w:rsidR="00D10150">
        <w:rPr>
          <w:rtl/>
        </w:rPr>
        <w:t xml:space="preserve">، </w:t>
      </w:r>
      <w:r w:rsidRPr="00E74D7F">
        <w:rPr>
          <w:rtl/>
        </w:rPr>
        <w:t>قال</w:t>
      </w:r>
      <w:r w:rsidR="00D10150">
        <w:rPr>
          <w:rtl/>
        </w:rPr>
        <w:t xml:space="preserve">: </w:t>
      </w:r>
      <w:r w:rsidRPr="00E74D7F">
        <w:rPr>
          <w:rtl/>
        </w:rPr>
        <w:t>حدّثني أبي قال</w:t>
      </w:r>
      <w:r w:rsidR="00D10150">
        <w:rPr>
          <w:rtl/>
        </w:rPr>
        <w:t xml:space="preserve">: </w:t>
      </w:r>
      <w:r w:rsidRPr="00E74D7F">
        <w:rPr>
          <w:rtl/>
        </w:rPr>
        <w:t>حدّثنا حم</w:t>
      </w:r>
      <w:r w:rsidR="008E02B9">
        <w:rPr>
          <w:rtl/>
        </w:rPr>
        <w:t>ّ</w:t>
      </w:r>
      <w:r w:rsidRPr="00E74D7F">
        <w:rPr>
          <w:rtl/>
        </w:rPr>
        <w:t>اد</w:t>
      </w:r>
      <w:r w:rsidR="00D10150">
        <w:rPr>
          <w:rtl/>
        </w:rPr>
        <w:t xml:space="preserve">، </w:t>
      </w:r>
      <w:r w:rsidRPr="00E74D7F">
        <w:rPr>
          <w:rtl/>
        </w:rPr>
        <w:t xml:space="preserve">عن سماك عن </w:t>
      </w:r>
      <w:r w:rsidR="00DA68C9">
        <w:rPr>
          <w:rtl/>
        </w:rPr>
        <w:t>أ</w:t>
      </w:r>
      <w:r w:rsidRPr="00E74D7F">
        <w:rPr>
          <w:rtl/>
        </w:rPr>
        <w:t>نس</w:t>
      </w:r>
      <w:r w:rsidR="00D10150">
        <w:rPr>
          <w:rtl/>
        </w:rPr>
        <w:t xml:space="preserve">: </w:t>
      </w:r>
    </w:p>
    <w:p w:rsidR="00301327" w:rsidRPr="00E74D7F" w:rsidRDefault="00301327" w:rsidP="008E02B9">
      <w:pPr>
        <w:pStyle w:val="libNormal"/>
        <w:rPr>
          <w:rtl/>
        </w:rPr>
      </w:pPr>
      <w:r w:rsidRPr="00E74D7F">
        <w:rPr>
          <w:rtl/>
        </w:rPr>
        <w:t>أن</w:t>
      </w:r>
      <w:r>
        <w:rPr>
          <w:rtl/>
        </w:rPr>
        <w:t>َّ</w:t>
      </w:r>
      <w:r w:rsidRPr="00E74D7F">
        <w:rPr>
          <w:rtl/>
        </w:rPr>
        <w:t xml:space="preserve"> النبيّ صلّى الله عليه وآله</w:t>
      </w:r>
      <w:r w:rsidR="003F0683">
        <w:rPr>
          <w:rtl/>
        </w:rPr>
        <w:t xml:space="preserve"> وسلّم </w:t>
      </w:r>
      <w:r w:rsidRPr="00E74D7F">
        <w:rPr>
          <w:rtl/>
        </w:rPr>
        <w:t>بعث ببراءة مع أبي بكر</w:t>
      </w:r>
      <w:r w:rsidR="00D10150">
        <w:rPr>
          <w:rtl/>
        </w:rPr>
        <w:t xml:space="preserve">، </w:t>
      </w:r>
      <w:r w:rsidRPr="00E74D7F">
        <w:rPr>
          <w:rtl/>
        </w:rPr>
        <w:t>فلمّا بلغ ذا</w:t>
      </w:r>
      <w:r w:rsidR="008E02B9">
        <w:rPr>
          <w:rtl/>
        </w:rPr>
        <w:t>ا</w:t>
      </w:r>
      <w:r w:rsidRPr="00E74D7F">
        <w:rPr>
          <w:rtl/>
        </w:rPr>
        <w:t>لحليفة قال</w:t>
      </w:r>
      <w:r w:rsidR="00D10150">
        <w:rPr>
          <w:rtl/>
        </w:rPr>
        <w:t xml:space="preserve">: </w:t>
      </w:r>
      <w:r w:rsidR="008E02B9">
        <w:rPr>
          <w:rtl/>
        </w:rPr>
        <w:t>[</w:t>
      </w:r>
      <w:r w:rsidRPr="00845E56">
        <w:rPr>
          <w:rStyle w:val="libBold2Char"/>
          <w:rtl/>
        </w:rPr>
        <w:t>لا يؤذّن بها إلاّ أنا أو رجل من أهل بيتي</w:t>
      </w:r>
      <w:r w:rsidR="003B78C0" w:rsidRPr="003B78C0">
        <w:rPr>
          <w:rtl/>
        </w:rPr>
        <w:t>]</w:t>
      </w:r>
      <w:r w:rsidR="00845E56">
        <w:rPr>
          <w:rtl/>
        </w:rPr>
        <w:t>،</w:t>
      </w:r>
      <w:r w:rsidR="00D10150">
        <w:rPr>
          <w:rtl/>
        </w:rPr>
        <w:t xml:space="preserve"> </w:t>
      </w:r>
      <w:r w:rsidRPr="00E74D7F">
        <w:rPr>
          <w:rtl/>
        </w:rPr>
        <w:t>فبعث بها علي</w:t>
      </w:r>
      <w:r w:rsidR="00404C12">
        <w:rPr>
          <w:rtl/>
        </w:rPr>
        <w:t>ّ</w:t>
      </w:r>
      <w:r w:rsidRPr="00E74D7F">
        <w:rPr>
          <w:rtl/>
        </w:rPr>
        <w:t>اً.</w:t>
      </w:r>
    </w:p>
    <w:p w:rsidR="001B1CA9" w:rsidRDefault="001B1CA9" w:rsidP="001B1CA9">
      <w:pPr>
        <w:pStyle w:val="libNormal"/>
        <w:rPr>
          <w:rtl/>
        </w:rPr>
      </w:pPr>
      <w:r>
        <w:rPr>
          <w:rtl/>
        </w:rPr>
        <w:br w:type="page"/>
      </w:r>
    </w:p>
    <w:p w:rsidR="00301327" w:rsidRPr="00DF5C21" w:rsidRDefault="00301327" w:rsidP="00845E56">
      <w:pPr>
        <w:pStyle w:val="libNormal"/>
        <w:rPr>
          <w:rtl/>
        </w:rPr>
      </w:pPr>
      <w:r w:rsidRPr="00E74D7F">
        <w:rPr>
          <w:rtl/>
        </w:rPr>
        <w:lastRenderedPageBreak/>
        <w:t>وجاء في الرقم 319 من شواهد التنـزيل للحاكم الحسكاني</w:t>
      </w:r>
      <w:r w:rsidR="00AE2736" w:rsidRPr="00E74D7F">
        <w:rPr>
          <w:rtl/>
        </w:rPr>
        <w:t xml:space="preserve"> ج</w:t>
      </w:r>
      <w:r w:rsidR="00AE2736">
        <w:rPr>
          <w:rtl/>
        </w:rPr>
        <w:t xml:space="preserve"> </w:t>
      </w:r>
      <w:r w:rsidR="00AE2736" w:rsidRPr="00E74D7F">
        <w:rPr>
          <w:rtl/>
        </w:rPr>
        <w:t>1</w:t>
      </w:r>
      <w:r w:rsidRPr="00E74D7F">
        <w:rPr>
          <w:rtl/>
        </w:rPr>
        <w:t xml:space="preserve"> ص 366 </w:t>
      </w:r>
      <w:r w:rsidR="00AE2736" w:rsidRPr="00E74D7F">
        <w:rPr>
          <w:rtl/>
        </w:rPr>
        <w:t>ط</w:t>
      </w:r>
      <w:r w:rsidR="00AE2736">
        <w:rPr>
          <w:rtl/>
        </w:rPr>
        <w:t xml:space="preserve"> </w:t>
      </w:r>
      <w:r w:rsidR="00AE2736" w:rsidRPr="00E74D7F">
        <w:rPr>
          <w:rtl/>
        </w:rPr>
        <w:t>3</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أخبرناه أبو عبد الرحمان</w:t>
      </w:r>
      <w:r>
        <w:rPr>
          <w:rtl/>
        </w:rPr>
        <w:t xml:space="preserve"> محمّد </w:t>
      </w:r>
      <w:r w:rsidRPr="00DF5C21">
        <w:rPr>
          <w:rtl/>
        </w:rPr>
        <w:t>بن عبد الله البالوي قال</w:t>
      </w:r>
      <w:r w:rsidR="00D10150">
        <w:rPr>
          <w:rtl/>
        </w:rPr>
        <w:t xml:space="preserve">: </w:t>
      </w:r>
      <w:r w:rsidRPr="00DF5C21">
        <w:rPr>
          <w:rtl/>
        </w:rPr>
        <w:t>أخبرنا أبو سعيد عبد الله بن</w:t>
      </w:r>
      <w:r>
        <w:rPr>
          <w:rtl/>
        </w:rPr>
        <w:t xml:space="preserve"> محمّد </w:t>
      </w:r>
      <w:r w:rsidRPr="00DF5C21">
        <w:rPr>
          <w:rtl/>
        </w:rPr>
        <w:t>القرشي قال</w:t>
      </w:r>
      <w:r w:rsidR="00D10150">
        <w:rPr>
          <w:rtl/>
        </w:rPr>
        <w:t xml:space="preserve">: </w:t>
      </w:r>
      <w:r>
        <w:rPr>
          <w:rtl/>
        </w:rPr>
        <w:t>حدّثنا</w:t>
      </w:r>
      <w:r w:rsidRPr="00DF5C21">
        <w:rPr>
          <w:rtl/>
        </w:rPr>
        <w:t xml:space="preserve"> أبو يعقوب يوسف بن عاصم الرازي قال</w:t>
      </w:r>
      <w:r w:rsidR="009A6AE5">
        <w:rPr>
          <w:rtl/>
        </w:rPr>
        <w:t>:</w:t>
      </w:r>
      <w:r w:rsidRPr="00DF5C21">
        <w:rPr>
          <w:rtl/>
        </w:rPr>
        <w:t xml:space="preserve"> </w:t>
      </w:r>
      <w:r>
        <w:rPr>
          <w:rtl/>
        </w:rPr>
        <w:t>حدّثنا</w:t>
      </w:r>
      <w:r w:rsidRPr="00DF5C21">
        <w:rPr>
          <w:rtl/>
        </w:rPr>
        <w:t xml:space="preserve"> أبو عبد الله</w:t>
      </w:r>
      <w:r>
        <w:rPr>
          <w:rtl/>
        </w:rPr>
        <w:t xml:space="preserve"> محمّد </w:t>
      </w:r>
      <w:r w:rsidRPr="00DF5C21">
        <w:rPr>
          <w:rtl/>
        </w:rPr>
        <w:t>بن أبي بكر المقدمي قال</w:t>
      </w:r>
      <w:r w:rsidR="009A6AE5">
        <w:rPr>
          <w:rtl/>
        </w:rPr>
        <w:t>:</w:t>
      </w:r>
      <w:r w:rsidRPr="00DF5C21">
        <w:rPr>
          <w:rtl/>
        </w:rPr>
        <w:t xml:space="preserve"> </w:t>
      </w:r>
      <w:r>
        <w:rPr>
          <w:rtl/>
        </w:rPr>
        <w:t>حدّثنا</w:t>
      </w:r>
      <w:r w:rsidRPr="00DF5C21">
        <w:rPr>
          <w:rtl/>
        </w:rPr>
        <w:t xml:space="preserve"> عبد الصمد قال</w:t>
      </w:r>
      <w:r w:rsidR="00D10150">
        <w:rPr>
          <w:rtl/>
        </w:rPr>
        <w:t xml:space="preserve">: </w:t>
      </w:r>
      <w:r>
        <w:rPr>
          <w:rtl/>
        </w:rPr>
        <w:t>حدّثنا</w:t>
      </w:r>
      <w:r w:rsidRPr="00DF5C21">
        <w:rPr>
          <w:rtl/>
        </w:rPr>
        <w:t xml:space="preserve"> حم</w:t>
      </w:r>
      <w:r w:rsidR="009A6AE5">
        <w:rPr>
          <w:rtl/>
        </w:rPr>
        <w:t>ّ</w:t>
      </w:r>
      <w:r w:rsidRPr="00DF5C21">
        <w:rPr>
          <w:rtl/>
        </w:rPr>
        <w:t>اد</w:t>
      </w:r>
      <w:r w:rsidR="00D10150">
        <w:rPr>
          <w:rtl/>
        </w:rPr>
        <w:t xml:space="preserve">، </w:t>
      </w:r>
      <w:r w:rsidRPr="00DF5C21">
        <w:rPr>
          <w:rtl/>
        </w:rPr>
        <w:t>عن سماك عن</w:t>
      </w:r>
      <w:r w:rsidR="001B1F2C">
        <w:rPr>
          <w:rtl/>
        </w:rPr>
        <w:t xml:space="preserve"> أنس </w:t>
      </w:r>
      <w:r w:rsidRPr="00DF5C21">
        <w:rPr>
          <w:rtl/>
        </w:rPr>
        <w:t>قال</w:t>
      </w:r>
      <w:r w:rsidR="00D10150">
        <w:rPr>
          <w:rtl/>
        </w:rPr>
        <w:t xml:space="preserve">: </w:t>
      </w:r>
    </w:p>
    <w:p w:rsidR="00301327" w:rsidRPr="0010659A" w:rsidRDefault="00301327" w:rsidP="008223C6">
      <w:pPr>
        <w:pStyle w:val="libNormal"/>
        <w:rPr>
          <w:rtl/>
        </w:rPr>
      </w:pPr>
      <w:r w:rsidRPr="00DF5C21">
        <w:rPr>
          <w:rtl/>
        </w:rPr>
        <w:t>بعث رسول</w:t>
      </w:r>
      <w:r w:rsidR="00D10150">
        <w:rPr>
          <w:rtl/>
        </w:rPr>
        <w:t xml:space="preserve"> </w:t>
      </w:r>
      <w:r w:rsidRPr="00DF5C21">
        <w:rPr>
          <w:rtl/>
        </w:rPr>
        <w:t>الله بسورة براءة مع أبي بكر</w:t>
      </w:r>
      <w:r>
        <w:rPr>
          <w:rtl/>
        </w:rPr>
        <w:t xml:space="preserve"> فلمّا </w:t>
      </w:r>
      <w:r w:rsidRPr="00DF5C21">
        <w:rPr>
          <w:rtl/>
        </w:rPr>
        <w:t>بلغ ذا الحليفة</w:t>
      </w:r>
      <w:r w:rsidR="0092523D">
        <w:rPr>
          <w:rtl/>
        </w:rPr>
        <w:t xml:space="preserve"> أرسل </w:t>
      </w:r>
      <w:r w:rsidR="008223C6">
        <w:rPr>
          <w:rtl/>
        </w:rPr>
        <w:t>(</w:t>
      </w:r>
      <w:r w:rsidRPr="00DF5C21">
        <w:rPr>
          <w:rtl/>
        </w:rPr>
        <w:t>إليه</w:t>
      </w:r>
      <w:r w:rsidR="008223C6">
        <w:rPr>
          <w:rtl/>
        </w:rPr>
        <w:t>)</w:t>
      </w:r>
      <w:r w:rsidRPr="00DF5C21">
        <w:rPr>
          <w:rtl/>
        </w:rPr>
        <w:t xml:space="preserve"> فرد</w:t>
      </w:r>
      <w:r>
        <w:rPr>
          <w:rtl/>
        </w:rPr>
        <w:t>َّ</w:t>
      </w:r>
      <w:r w:rsidRPr="00DF5C21">
        <w:rPr>
          <w:rtl/>
        </w:rPr>
        <w:t>ه وأخذها منه</w:t>
      </w:r>
      <w:r w:rsidR="00D10150">
        <w:rPr>
          <w:rtl/>
        </w:rPr>
        <w:t xml:space="preserve">، </w:t>
      </w:r>
      <w:r w:rsidRPr="00DF5C21">
        <w:rPr>
          <w:rtl/>
        </w:rPr>
        <w:t>فدفعها إلى علي</w:t>
      </w:r>
      <w:r w:rsidR="00404C12">
        <w:rPr>
          <w:rtl/>
        </w:rPr>
        <w:t>ّ</w:t>
      </w:r>
      <w:r w:rsidRPr="00DF5C21">
        <w:rPr>
          <w:rtl/>
        </w:rPr>
        <w:t xml:space="preserve"> وقال</w:t>
      </w:r>
      <w:r w:rsidR="00D10150">
        <w:rPr>
          <w:rtl/>
        </w:rPr>
        <w:t xml:space="preserve">: </w:t>
      </w:r>
      <w:r w:rsidR="003B78C0" w:rsidRPr="003B78C0">
        <w:rPr>
          <w:rtl/>
        </w:rPr>
        <w:t>[</w:t>
      </w:r>
      <w:r w:rsidRPr="00845E56">
        <w:rPr>
          <w:rStyle w:val="libBold2Char"/>
          <w:rtl/>
        </w:rPr>
        <w:t>لا يقيم بها إلاّ أنا أو رجل من أهل بيتي</w:t>
      </w:r>
      <w:r w:rsidR="003B78C0" w:rsidRPr="0010659A">
        <w:rPr>
          <w:rtl/>
        </w:rPr>
        <w:t>]</w:t>
      </w:r>
      <w:r w:rsidR="00845E56" w:rsidRPr="0010659A">
        <w:rPr>
          <w:rtl/>
        </w:rPr>
        <w:t>.</w:t>
      </w:r>
    </w:p>
    <w:p w:rsidR="00301327" w:rsidRPr="00DF5C21" w:rsidRDefault="00301327" w:rsidP="00845E56">
      <w:pPr>
        <w:pStyle w:val="libNormal"/>
        <w:rPr>
          <w:rtl/>
        </w:rPr>
      </w:pPr>
      <w:r>
        <w:rPr>
          <w:rtl/>
        </w:rPr>
        <w:t>وأخرج ا</w:t>
      </w:r>
      <w:r w:rsidRPr="00DF5C21">
        <w:rPr>
          <w:rtl/>
        </w:rPr>
        <w:t>لحافظ الحاكم الحسكاني في الرقم</w:t>
      </w:r>
      <w:r>
        <w:rPr>
          <w:rtl/>
        </w:rPr>
        <w:t xml:space="preserve"> </w:t>
      </w:r>
      <w:r w:rsidRPr="00DF5C21">
        <w:rPr>
          <w:rtl/>
        </w:rPr>
        <w:t>321</w:t>
      </w:r>
      <w:r>
        <w:rPr>
          <w:rtl/>
        </w:rPr>
        <w:t xml:space="preserve"> </w:t>
      </w:r>
      <w:r w:rsidRPr="00DF5C21">
        <w:rPr>
          <w:rtl/>
        </w:rPr>
        <w:t>من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368</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قال</w:t>
      </w:r>
      <w:r w:rsidR="00D10150">
        <w:rPr>
          <w:rtl/>
        </w:rPr>
        <w:t xml:space="preserve">: </w:t>
      </w:r>
    </w:p>
    <w:p w:rsidR="00301327" w:rsidRPr="00DF5C21" w:rsidRDefault="00301327" w:rsidP="008223C6">
      <w:pPr>
        <w:pStyle w:val="libNormal"/>
        <w:rPr>
          <w:rtl/>
        </w:rPr>
      </w:pPr>
      <w:r w:rsidRPr="00DF5C21">
        <w:rPr>
          <w:rtl/>
        </w:rPr>
        <w:t>و</w:t>
      </w:r>
      <w:r w:rsidR="008223C6">
        <w:rPr>
          <w:rtl/>
        </w:rPr>
        <w:t>(</w:t>
      </w:r>
      <w:r w:rsidRPr="00DF5C21">
        <w:rPr>
          <w:rtl/>
        </w:rPr>
        <w:t>روي</w:t>
      </w:r>
      <w:r w:rsidR="008223C6">
        <w:rPr>
          <w:rtl/>
        </w:rPr>
        <w:t>)</w:t>
      </w:r>
      <w:r w:rsidRPr="00DF5C21">
        <w:rPr>
          <w:rtl/>
        </w:rPr>
        <w:t>في الباب عن أمير المؤمنين</w:t>
      </w:r>
      <w:r w:rsidR="00D07FFC">
        <w:rPr>
          <w:rtl/>
        </w:rPr>
        <w:t xml:space="preserve"> (عليه السلام) </w:t>
      </w:r>
    </w:p>
    <w:p w:rsidR="00301327" w:rsidRPr="00DF5C21" w:rsidRDefault="00301327" w:rsidP="00845E56">
      <w:pPr>
        <w:pStyle w:val="libNormal"/>
        <w:rPr>
          <w:rtl/>
        </w:rPr>
      </w:pPr>
      <w:r>
        <w:rPr>
          <w:rtl/>
        </w:rPr>
        <w:t>أخبرني</w:t>
      </w:r>
      <w:r w:rsidRPr="00DF5C21">
        <w:rPr>
          <w:rtl/>
        </w:rPr>
        <w:t>ه الحاكم الوالد أبو</w:t>
      </w:r>
      <w:r>
        <w:rPr>
          <w:rtl/>
        </w:rPr>
        <w:t xml:space="preserve"> محمّد </w:t>
      </w:r>
      <w:r w:rsidRPr="00DF5C21">
        <w:rPr>
          <w:rtl/>
        </w:rPr>
        <w:t>رحمة الله</w:t>
      </w:r>
      <w:r w:rsidR="009A6AE5">
        <w:rPr>
          <w:rtl/>
        </w:rPr>
        <w:t>،</w:t>
      </w:r>
      <w:r w:rsidRPr="00DF5C21">
        <w:rPr>
          <w:rtl/>
        </w:rPr>
        <w:t xml:space="preserve"> قال</w:t>
      </w:r>
      <w:r w:rsidR="00D10150">
        <w:rPr>
          <w:rtl/>
        </w:rPr>
        <w:t xml:space="preserve">: </w:t>
      </w:r>
      <w:r>
        <w:rPr>
          <w:rtl/>
        </w:rPr>
        <w:t>حدّثنا</w:t>
      </w:r>
      <w:r w:rsidRPr="00DF5C21">
        <w:rPr>
          <w:rtl/>
        </w:rPr>
        <w:t xml:space="preserve"> أبو حفص عمر بن أحمد الواعظ </w:t>
      </w:r>
      <w:r>
        <w:rPr>
          <w:rtl/>
        </w:rPr>
        <w:t>-</w:t>
      </w:r>
      <w:r w:rsidRPr="00DF5C21">
        <w:rPr>
          <w:rtl/>
        </w:rPr>
        <w:t xml:space="preserve"> ببغداد </w:t>
      </w:r>
      <w:r w:rsidR="009A6AE5">
        <w:rPr>
          <w:rtl/>
        </w:rPr>
        <w:t>–</w:t>
      </w:r>
      <w:r w:rsidRPr="00DF5C21">
        <w:rPr>
          <w:rtl/>
        </w:rPr>
        <w:t xml:space="preserve"> قال</w:t>
      </w:r>
      <w:r w:rsidR="009A6AE5">
        <w:rPr>
          <w:rtl/>
        </w:rPr>
        <w:t>:</w:t>
      </w:r>
      <w:r w:rsidRPr="00DF5C21">
        <w:rPr>
          <w:rtl/>
        </w:rPr>
        <w:t xml:space="preserve"> </w:t>
      </w:r>
      <w:r>
        <w:rPr>
          <w:rtl/>
        </w:rPr>
        <w:t>حدّثنا</w:t>
      </w:r>
      <w:r w:rsidRPr="00DF5C21">
        <w:rPr>
          <w:rtl/>
        </w:rPr>
        <w:t xml:space="preserve"> أبي قال</w:t>
      </w:r>
      <w:r w:rsidR="00D10150">
        <w:rPr>
          <w:rtl/>
        </w:rPr>
        <w:t xml:space="preserve">: </w:t>
      </w:r>
      <w:r>
        <w:rPr>
          <w:rtl/>
        </w:rPr>
        <w:t>حدّثنا</w:t>
      </w:r>
      <w:r w:rsidRPr="00DF5C21">
        <w:rPr>
          <w:rtl/>
        </w:rPr>
        <w:t xml:space="preserve"> العباس بن محمد</w:t>
      </w:r>
      <w:r w:rsidR="00D10150">
        <w:rPr>
          <w:rtl/>
        </w:rPr>
        <w:t xml:space="preserve">، </w:t>
      </w:r>
      <w:r w:rsidRPr="00DF5C21">
        <w:rPr>
          <w:rtl/>
        </w:rPr>
        <w:t>قال</w:t>
      </w:r>
      <w:r w:rsidR="00D10150">
        <w:rPr>
          <w:rtl/>
        </w:rPr>
        <w:t xml:space="preserve">: </w:t>
      </w:r>
      <w:r>
        <w:rPr>
          <w:rtl/>
        </w:rPr>
        <w:t>حدّثنا</w:t>
      </w:r>
      <w:r w:rsidRPr="00DF5C21">
        <w:rPr>
          <w:rtl/>
        </w:rPr>
        <w:t xml:space="preserve"> عمرو بن حم</w:t>
      </w:r>
      <w:r w:rsidR="009A6AE5">
        <w:rPr>
          <w:rtl/>
        </w:rPr>
        <w:t>ّ</w:t>
      </w:r>
      <w:r w:rsidRPr="00DF5C21">
        <w:rPr>
          <w:rtl/>
        </w:rPr>
        <w:t>اد بن طلحة قال</w:t>
      </w:r>
      <w:r w:rsidR="00D10150">
        <w:rPr>
          <w:rtl/>
        </w:rPr>
        <w:t xml:space="preserve">: </w:t>
      </w:r>
      <w:r>
        <w:rPr>
          <w:rtl/>
        </w:rPr>
        <w:t>حدّثنا</w:t>
      </w:r>
      <w:r w:rsidRPr="00DF5C21">
        <w:rPr>
          <w:rtl/>
        </w:rPr>
        <w:t xml:space="preserve"> أسباط بن نصر</w:t>
      </w:r>
      <w:r w:rsidR="00D10150">
        <w:rPr>
          <w:rtl/>
        </w:rPr>
        <w:t xml:space="preserve">، </w:t>
      </w:r>
      <w:r w:rsidRPr="00DF5C21">
        <w:rPr>
          <w:rtl/>
        </w:rPr>
        <w:t>عن سماك</w:t>
      </w:r>
      <w:r w:rsidR="00D10150">
        <w:rPr>
          <w:rtl/>
        </w:rPr>
        <w:t xml:space="preserve">، </w:t>
      </w:r>
      <w:r w:rsidRPr="00DF5C21">
        <w:rPr>
          <w:rtl/>
        </w:rPr>
        <w:t>عن حنش</w:t>
      </w:r>
      <w:r w:rsidR="00D10150">
        <w:rPr>
          <w:rtl/>
        </w:rPr>
        <w:t xml:space="preserve">: </w:t>
      </w:r>
    </w:p>
    <w:p w:rsidR="00301327" w:rsidRPr="00DF42B0" w:rsidRDefault="00301327" w:rsidP="008223C6">
      <w:pPr>
        <w:pStyle w:val="libNormal"/>
        <w:rPr>
          <w:rtl/>
        </w:rPr>
      </w:pPr>
      <w:r w:rsidRPr="00DF5C21">
        <w:rPr>
          <w:rtl/>
        </w:rPr>
        <w:t xml:space="preserve">عن </w:t>
      </w:r>
      <w:r w:rsidR="00150388">
        <w:rPr>
          <w:rtl/>
        </w:rPr>
        <w:t>عليّ بن أبي طالب</w:t>
      </w:r>
      <w:r w:rsidRPr="00DF5C21">
        <w:rPr>
          <w:rtl/>
        </w:rPr>
        <w:t xml:space="preserve"> أن</w:t>
      </w:r>
      <w:r>
        <w:rPr>
          <w:rtl/>
        </w:rPr>
        <w:t>َّ النبيّ صلّى الله عليه وآله</w:t>
      </w:r>
      <w:r w:rsidR="003F0683">
        <w:rPr>
          <w:rtl/>
        </w:rPr>
        <w:t xml:space="preserve"> وسلّم </w:t>
      </w:r>
      <w:r w:rsidRPr="00DF5C21">
        <w:rPr>
          <w:rtl/>
        </w:rPr>
        <w:t>حين بعثه ببراءة قال</w:t>
      </w:r>
      <w:r w:rsidR="00D10150" w:rsidRPr="00845E56">
        <w:rPr>
          <w:rStyle w:val="libBold2Char"/>
          <w:rtl/>
        </w:rPr>
        <w:t xml:space="preserve">: </w:t>
      </w:r>
      <w:r w:rsidR="003B78C0" w:rsidRPr="003B78C0">
        <w:rPr>
          <w:rtl/>
        </w:rPr>
        <w:t>[</w:t>
      </w:r>
      <w:r w:rsidRPr="00845E56">
        <w:rPr>
          <w:rStyle w:val="libBold2Char"/>
          <w:rtl/>
        </w:rPr>
        <w:t>يا نبيَّ الله أنّي لست باللسن ولا بالخطيب</w:t>
      </w:r>
      <w:r w:rsidR="00845E56">
        <w:rPr>
          <w:rStyle w:val="libBold2Char"/>
          <w:rtl/>
        </w:rPr>
        <w:t>،</w:t>
      </w:r>
      <w:r w:rsidR="00D10150" w:rsidRPr="00845E56">
        <w:rPr>
          <w:rStyle w:val="libBold2Char"/>
          <w:rtl/>
        </w:rPr>
        <w:t xml:space="preserve"> </w:t>
      </w:r>
      <w:r w:rsidRPr="00845E56">
        <w:rPr>
          <w:rStyle w:val="libBold2Char"/>
          <w:rtl/>
        </w:rPr>
        <w:t>قال</w:t>
      </w:r>
      <w:r w:rsidR="00D10150" w:rsidRPr="00845E56">
        <w:rPr>
          <w:rStyle w:val="libBold2Char"/>
          <w:rtl/>
        </w:rPr>
        <w:t xml:space="preserve">: </w:t>
      </w:r>
      <w:r w:rsidRPr="00845E56">
        <w:rPr>
          <w:rStyle w:val="libBold2Char"/>
          <w:rtl/>
        </w:rPr>
        <w:t>ما بدّ من أن أذهب بها أنا أو تذهب بها أنت</w:t>
      </w:r>
      <w:r w:rsidR="00D10150" w:rsidRPr="00845E56">
        <w:rPr>
          <w:rStyle w:val="libBold2Char"/>
          <w:rtl/>
        </w:rPr>
        <w:t xml:space="preserve"> </w:t>
      </w:r>
      <w:r w:rsidRPr="00845E56">
        <w:rPr>
          <w:rStyle w:val="libBold2Char"/>
          <w:rtl/>
        </w:rPr>
        <w:t>قال</w:t>
      </w:r>
      <w:r w:rsidR="00D10150" w:rsidRPr="00845E56">
        <w:rPr>
          <w:rStyle w:val="libBold2Char"/>
          <w:rtl/>
        </w:rPr>
        <w:t xml:space="preserve">: </w:t>
      </w:r>
      <w:r w:rsidRPr="00845E56">
        <w:rPr>
          <w:rStyle w:val="libBold2Char"/>
          <w:rtl/>
        </w:rPr>
        <w:t>فان كان لا بدَّ فسأذهب أنا</w:t>
      </w:r>
      <w:r w:rsidR="00845E56">
        <w:rPr>
          <w:rStyle w:val="libBold2Char"/>
          <w:rtl/>
        </w:rPr>
        <w:t>.</w:t>
      </w:r>
    </w:p>
    <w:p w:rsidR="00301327" w:rsidRPr="0010659A" w:rsidRDefault="00301327" w:rsidP="008223C6">
      <w:pPr>
        <w:pStyle w:val="libNormal"/>
        <w:rPr>
          <w:rtl/>
        </w:rPr>
      </w:pPr>
      <w:r w:rsidRPr="00845E56">
        <w:rPr>
          <w:rtl/>
        </w:rPr>
        <w:t>فقال</w:t>
      </w:r>
      <w:r w:rsidR="00D10150" w:rsidRPr="00845E56">
        <w:rPr>
          <w:rtl/>
        </w:rPr>
        <w:t xml:space="preserve">: </w:t>
      </w:r>
      <w:r w:rsidRPr="00845E56">
        <w:rPr>
          <w:rStyle w:val="libBold2Char"/>
          <w:rtl/>
        </w:rPr>
        <w:t>إنطلق فانّ</w:t>
      </w:r>
      <w:r w:rsidR="00D10150" w:rsidRPr="00845E56">
        <w:rPr>
          <w:rStyle w:val="libBold2Char"/>
          <w:rtl/>
        </w:rPr>
        <w:t xml:space="preserve"> </w:t>
      </w:r>
      <w:r w:rsidRPr="00845E56">
        <w:rPr>
          <w:rStyle w:val="libBold2Char"/>
          <w:rtl/>
        </w:rPr>
        <w:t>الله - عزّ وجلّ - يثب</w:t>
      </w:r>
      <w:r w:rsidR="00E062DC">
        <w:rPr>
          <w:rStyle w:val="libBold2Char"/>
          <w:rtl/>
        </w:rPr>
        <w:t>ّ</w:t>
      </w:r>
      <w:r w:rsidRPr="00845E56">
        <w:rPr>
          <w:rStyle w:val="libBold2Char"/>
          <w:rtl/>
        </w:rPr>
        <w:t>ت لسانك ويهدي قلبك</w:t>
      </w:r>
      <w:r w:rsidR="00845E56">
        <w:rPr>
          <w:rtl/>
        </w:rPr>
        <w:t>،</w:t>
      </w:r>
      <w:r w:rsidR="00D10150" w:rsidRPr="00845E56">
        <w:rPr>
          <w:rtl/>
        </w:rPr>
        <w:t xml:space="preserve"> </w:t>
      </w:r>
      <w:r w:rsidRPr="00845E56">
        <w:rPr>
          <w:rtl/>
        </w:rPr>
        <w:t>ثم</w:t>
      </w:r>
      <w:r w:rsidR="00E062DC">
        <w:rPr>
          <w:rtl/>
        </w:rPr>
        <w:t>ّ</w:t>
      </w:r>
      <w:r w:rsidRPr="00845E56">
        <w:rPr>
          <w:rtl/>
        </w:rPr>
        <w:t xml:space="preserve"> وضع يده على فمي وقال</w:t>
      </w:r>
      <w:r w:rsidR="00D10150" w:rsidRPr="00845E56">
        <w:rPr>
          <w:rtl/>
        </w:rPr>
        <w:t>: (</w:t>
      </w:r>
      <w:r w:rsidRPr="00845E56">
        <w:rPr>
          <w:rStyle w:val="libBold2Char"/>
          <w:rtl/>
        </w:rPr>
        <w:t>إنطلق ف</w:t>
      </w:r>
      <w:r w:rsidR="00E062DC">
        <w:rPr>
          <w:rStyle w:val="libBold2Char"/>
          <w:rtl/>
        </w:rPr>
        <w:t>ا</w:t>
      </w:r>
      <w:r w:rsidRPr="00845E56">
        <w:rPr>
          <w:rStyle w:val="libBold2Char"/>
          <w:rtl/>
        </w:rPr>
        <w:t>قرأها على الناس</w:t>
      </w:r>
      <w:r w:rsidR="00D10150">
        <w:rPr>
          <w:rtl/>
        </w:rPr>
        <w:t>)</w:t>
      </w:r>
      <w:r w:rsidR="00E062DC" w:rsidRPr="0010659A">
        <w:rPr>
          <w:rtl/>
        </w:rPr>
        <w:t>]</w:t>
      </w:r>
      <w:r w:rsidR="00845E56" w:rsidRPr="0010659A">
        <w:rPr>
          <w:rtl/>
        </w:rPr>
        <w:t>.</w:t>
      </w:r>
    </w:p>
    <w:p w:rsidR="00301327" w:rsidRPr="00DF5C21" w:rsidRDefault="00301327" w:rsidP="00845E56">
      <w:pPr>
        <w:pStyle w:val="libNormal"/>
        <w:rPr>
          <w:rtl/>
        </w:rPr>
      </w:pPr>
      <w:r w:rsidRPr="00DF5C21">
        <w:rPr>
          <w:rtl/>
        </w:rPr>
        <w:t>وروي عن الإمام علي عليه السلام</w:t>
      </w:r>
      <w:r w:rsidR="00D10150">
        <w:rPr>
          <w:rtl/>
        </w:rPr>
        <w:t xml:space="preserve">، </w:t>
      </w:r>
      <w:r w:rsidRPr="00DF5C21">
        <w:rPr>
          <w:rtl/>
        </w:rPr>
        <w:t>الحسين بن إبراهيم الجوزقاني في الحديث</w:t>
      </w:r>
      <w:r>
        <w:rPr>
          <w:rtl/>
        </w:rPr>
        <w:t xml:space="preserve"> </w:t>
      </w:r>
      <w:r w:rsidRPr="00DF5C21">
        <w:rPr>
          <w:rtl/>
        </w:rPr>
        <w:t>127</w:t>
      </w:r>
      <w:r>
        <w:rPr>
          <w:rtl/>
        </w:rPr>
        <w:t xml:space="preserve"> </w:t>
      </w:r>
      <w:r w:rsidRPr="00DF5C21">
        <w:rPr>
          <w:rtl/>
        </w:rPr>
        <w:t>من كتابه الأباطيل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271</w:t>
      </w:r>
      <w:r>
        <w:rPr>
          <w:rtl/>
        </w:rPr>
        <w:t xml:space="preserve"> </w:t>
      </w:r>
      <w:r w:rsidR="00AE2736" w:rsidRPr="00DF5C21">
        <w:rPr>
          <w:rtl/>
        </w:rPr>
        <w:t>ط</w:t>
      </w:r>
      <w:r w:rsidR="00AE2736">
        <w:rPr>
          <w:rtl/>
        </w:rPr>
        <w:t xml:space="preserve"> </w:t>
      </w:r>
      <w:r w:rsidR="00AE2736" w:rsidRPr="00DF5C21">
        <w:rPr>
          <w:rtl/>
        </w:rPr>
        <w:t>4</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أخبرنا عبد الملك بن مك</w:t>
      </w:r>
      <w:r>
        <w:rPr>
          <w:rtl/>
        </w:rPr>
        <w:t>ّ</w:t>
      </w:r>
      <w:r w:rsidRPr="00DF5C21">
        <w:rPr>
          <w:rtl/>
        </w:rPr>
        <w:t>ي أخبرنا</w:t>
      </w:r>
      <w:r w:rsidR="00E96C6A">
        <w:rPr>
          <w:rtl/>
        </w:rPr>
        <w:t xml:space="preserve"> عليّ بن </w:t>
      </w:r>
      <w:r w:rsidRPr="00DF5C21">
        <w:rPr>
          <w:rtl/>
        </w:rPr>
        <w:t>الحسن</w:t>
      </w:r>
      <w:r w:rsidR="00D10150">
        <w:rPr>
          <w:rtl/>
        </w:rPr>
        <w:t xml:space="preserve">، </w:t>
      </w:r>
      <w:r w:rsidRPr="00DF5C21">
        <w:rPr>
          <w:rtl/>
        </w:rPr>
        <w:t>أخبرنا أحمد بن</w:t>
      </w:r>
      <w:r>
        <w:rPr>
          <w:rtl/>
        </w:rPr>
        <w:t xml:space="preserve"> محمّد </w:t>
      </w:r>
      <w:r w:rsidRPr="00DF5C21">
        <w:rPr>
          <w:rtl/>
        </w:rPr>
        <w:t>قال</w:t>
      </w:r>
      <w:r w:rsidR="00D10150">
        <w:rPr>
          <w:rtl/>
        </w:rPr>
        <w:t xml:space="preserve">: </w:t>
      </w:r>
      <w:r>
        <w:rPr>
          <w:rtl/>
        </w:rPr>
        <w:t>حدّثنا</w:t>
      </w:r>
      <w:r w:rsidRPr="00DF5C21">
        <w:rPr>
          <w:rtl/>
        </w:rPr>
        <w:t xml:space="preserve"> عبد الله بن</w:t>
      </w:r>
      <w:r>
        <w:rPr>
          <w:rtl/>
        </w:rPr>
        <w:t xml:space="preserve"> محمّد </w:t>
      </w:r>
      <w:r w:rsidRPr="00DF5C21">
        <w:rPr>
          <w:rtl/>
        </w:rPr>
        <w:t>بن جعفر</w:t>
      </w:r>
      <w:r w:rsidR="00D10150">
        <w:rPr>
          <w:rtl/>
        </w:rPr>
        <w:t xml:space="preserve">، </w:t>
      </w:r>
      <w:r w:rsidRPr="00DF5C21">
        <w:rPr>
          <w:rtl/>
        </w:rPr>
        <w:t>قال</w:t>
      </w:r>
      <w:r w:rsidR="00D10150">
        <w:rPr>
          <w:rtl/>
        </w:rPr>
        <w:t xml:space="preserve">: </w:t>
      </w:r>
      <w:r>
        <w:rPr>
          <w:rtl/>
        </w:rPr>
        <w:t>حدّثنا</w:t>
      </w:r>
      <w:r w:rsidRPr="00DF5C21">
        <w:rPr>
          <w:rtl/>
        </w:rPr>
        <w:t xml:space="preserve"> عبد الله بن جعفر بن أعين</w:t>
      </w:r>
      <w:r w:rsidR="00D10150">
        <w:rPr>
          <w:rtl/>
        </w:rPr>
        <w:t xml:space="preserve">، </w:t>
      </w:r>
      <w:r w:rsidRPr="00DF5C21">
        <w:rPr>
          <w:rtl/>
        </w:rPr>
        <w:t>قال</w:t>
      </w:r>
      <w:r w:rsidR="00D10150">
        <w:rPr>
          <w:rtl/>
        </w:rPr>
        <w:t xml:space="preserve">: </w:t>
      </w:r>
      <w:r>
        <w:rPr>
          <w:rtl/>
        </w:rPr>
        <w:t>حدّثنا</w:t>
      </w:r>
      <w:r w:rsidR="000814C7">
        <w:rPr>
          <w:rtl/>
        </w:rPr>
        <w:t xml:space="preserve"> إسحاق </w:t>
      </w:r>
      <w:r w:rsidRPr="00DF5C21">
        <w:rPr>
          <w:rtl/>
        </w:rPr>
        <w:t>بن أبي إسرائيل</w:t>
      </w:r>
      <w:r w:rsidR="00D10150">
        <w:rPr>
          <w:rtl/>
        </w:rPr>
        <w:t xml:space="preserve">، </w:t>
      </w:r>
      <w:r w:rsidRPr="00DF5C21">
        <w:rPr>
          <w:rtl/>
        </w:rPr>
        <w:t>قال</w:t>
      </w:r>
      <w:r w:rsidR="00D10150">
        <w:rPr>
          <w:rtl/>
        </w:rPr>
        <w:t xml:space="preserve">: </w:t>
      </w:r>
      <w:r>
        <w:rPr>
          <w:rtl/>
        </w:rPr>
        <w:t xml:space="preserve">حدّثنا محمّد </w:t>
      </w:r>
      <w:r w:rsidRPr="00DF5C21">
        <w:rPr>
          <w:rtl/>
        </w:rPr>
        <w:t>بن جابر</w:t>
      </w:r>
      <w:r w:rsidR="00D10150">
        <w:rPr>
          <w:rtl/>
        </w:rPr>
        <w:t xml:space="preserve">، </w:t>
      </w:r>
      <w:r w:rsidRPr="00DF5C21">
        <w:rPr>
          <w:rtl/>
        </w:rPr>
        <w:t>عن ح</w:t>
      </w:r>
      <w:r w:rsidR="00E062DC">
        <w:rPr>
          <w:rtl/>
        </w:rPr>
        <w:t>َ</w:t>
      </w:r>
      <w:r w:rsidRPr="00DF5C21">
        <w:rPr>
          <w:rtl/>
        </w:rPr>
        <w:t>ن</w:t>
      </w:r>
      <w:r w:rsidR="00E062DC">
        <w:rPr>
          <w:rtl/>
        </w:rPr>
        <w:t>َ</w:t>
      </w:r>
      <w:r w:rsidRPr="00DF5C21">
        <w:rPr>
          <w:rtl/>
        </w:rPr>
        <w:t>ش بن المعتمر</w:t>
      </w:r>
      <w:r w:rsidR="00D10150">
        <w:rPr>
          <w:rtl/>
        </w:rPr>
        <w:t xml:space="preserve">: </w:t>
      </w:r>
    </w:p>
    <w:p w:rsidR="001B1CA9" w:rsidRDefault="001B1CA9" w:rsidP="001B1CA9">
      <w:pPr>
        <w:pStyle w:val="libNormal"/>
        <w:rPr>
          <w:rtl/>
        </w:rPr>
      </w:pPr>
      <w:r>
        <w:rPr>
          <w:rtl/>
        </w:rPr>
        <w:br w:type="page"/>
      </w:r>
    </w:p>
    <w:p w:rsidR="00301327" w:rsidRPr="00DF5C21" w:rsidRDefault="00301327" w:rsidP="00845E56">
      <w:pPr>
        <w:pStyle w:val="libNormal"/>
        <w:rPr>
          <w:rtl/>
        </w:rPr>
      </w:pPr>
      <w:r w:rsidRPr="00DF5C21">
        <w:rPr>
          <w:rtl/>
        </w:rPr>
        <w:lastRenderedPageBreak/>
        <w:t>عن علي</w:t>
      </w:r>
      <w:r w:rsidR="00DA68C9">
        <w:rPr>
          <w:rtl/>
        </w:rPr>
        <w:t>ّ</w:t>
      </w:r>
      <w:r w:rsidRPr="00DF5C21">
        <w:rPr>
          <w:rtl/>
        </w:rPr>
        <w:t xml:space="preserve"> قال</w:t>
      </w:r>
      <w:r w:rsidR="00D10150">
        <w:rPr>
          <w:rtl/>
        </w:rPr>
        <w:t xml:space="preserve">: </w:t>
      </w:r>
      <w:r w:rsidRPr="00DF5C21">
        <w:rPr>
          <w:rtl/>
        </w:rPr>
        <w:t>نزلت سورة براءة</w:t>
      </w:r>
      <w:r w:rsidR="00D10150">
        <w:rPr>
          <w:rtl/>
        </w:rPr>
        <w:t xml:space="preserve">، </w:t>
      </w:r>
      <w:r w:rsidRPr="00DF5C21">
        <w:rPr>
          <w:rtl/>
        </w:rPr>
        <w:t xml:space="preserve">فبعث بها رسول الله </w:t>
      </w:r>
      <w:r w:rsidR="003F0683">
        <w:rPr>
          <w:rtl/>
        </w:rPr>
        <w:t xml:space="preserve">صلّى الله عليه وآله وسلّم </w:t>
      </w:r>
      <w:r w:rsidRPr="00DF5C21">
        <w:rPr>
          <w:rtl/>
        </w:rPr>
        <w:t xml:space="preserve">مع أبي بكر إلى </w:t>
      </w:r>
      <w:r>
        <w:rPr>
          <w:rtl/>
        </w:rPr>
        <w:t>أ</w:t>
      </w:r>
      <w:r w:rsidRPr="00DF5C21">
        <w:rPr>
          <w:rtl/>
        </w:rPr>
        <w:t>هل مك</w:t>
      </w:r>
      <w:r w:rsidR="00404C12">
        <w:rPr>
          <w:rtl/>
        </w:rPr>
        <w:t>ّ</w:t>
      </w:r>
      <w:r w:rsidRPr="00DF5C21">
        <w:rPr>
          <w:rtl/>
        </w:rPr>
        <w:t>ة</w:t>
      </w:r>
      <w:r w:rsidR="00D10150">
        <w:rPr>
          <w:rtl/>
        </w:rPr>
        <w:t xml:space="preserve">، </w:t>
      </w:r>
      <w:r>
        <w:rPr>
          <w:rtl/>
        </w:rPr>
        <w:t xml:space="preserve">فلمّا </w:t>
      </w:r>
      <w:r w:rsidRPr="00DF5C21">
        <w:rPr>
          <w:rtl/>
        </w:rPr>
        <w:t>مضى أتى جبرئيل عليه السلام فقال</w:t>
      </w:r>
      <w:r w:rsidR="00D10150">
        <w:rPr>
          <w:rtl/>
        </w:rPr>
        <w:t xml:space="preserve">: </w:t>
      </w:r>
      <w:r>
        <w:rPr>
          <w:rtl/>
        </w:rPr>
        <w:t>إ</w:t>
      </w:r>
      <w:r w:rsidRPr="00DF5C21">
        <w:rPr>
          <w:rtl/>
        </w:rPr>
        <w:t>ن</w:t>
      </w:r>
      <w:r>
        <w:rPr>
          <w:rtl/>
        </w:rPr>
        <w:t>َّ</w:t>
      </w:r>
      <w:r w:rsidRPr="00DF5C21">
        <w:rPr>
          <w:rtl/>
        </w:rPr>
        <w:t>ه لن يبل</w:t>
      </w:r>
      <w:r w:rsidR="00404C12">
        <w:rPr>
          <w:rtl/>
        </w:rPr>
        <w:t>ّ</w:t>
      </w:r>
      <w:r w:rsidRPr="00DF5C21">
        <w:rPr>
          <w:rtl/>
        </w:rPr>
        <w:t>غ عنك إل</w:t>
      </w:r>
      <w:r>
        <w:rPr>
          <w:rtl/>
        </w:rPr>
        <w:t>ّ</w:t>
      </w:r>
      <w:r w:rsidRPr="00DF5C21">
        <w:rPr>
          <w:rtl/>
        </w:rPr>
        <w:t xml:space="preserve">ا أنت أو رجل منك. فدعاني رسول الله </w:t>
      </w:r>
      <w:r w:rsidR="003F0683">
        <w:rPr>
          <w:rtl/>
        </w:rPr>
        <w:t xml:space="preserve">صلّى الله عليه وآله وسلّم </w:t>
      </w:r>
      <w:r w:rsidRPr="00DF5C21">
        <w:rPr>
          <w:rtl/>
        </w:rPr>
        <w:t>فقال</w:t>
      </w:r>
      <w:r w:rsidR="00D10150">
        <w:rPr>
          <w:rtl/>
        </w:rPr>
        <w:t xml:space="preserve">: </w:t>
      </w:r>
      <w:r w:rsidRPr="00DF5C21">
        <w:rPr>
          <w:rtl/>
        </w:rPr>
        <w:t>أدرك أبا بكر فخذ الكتاب منه فاقرأه عليهم</w:t>
      </w:r>
      <w:r w:rsidR="00D10150">
        <w:rPr>
          <w:rtl/>
        </w:rPr>
        <w:t>:.</w:t>
      </w:r>
      <w:r w:rsidRPr="00DF5C21">
        <w:rPr>
          <w:rtl/>
        </w:rPr>
        <w:t>...</w:t>
      </w:r>
    </w:p>
    <w:p w:rsidR="00301327" w:rsidRPr="00DF5C21" w:rsidRDefault="00301327" w:rsidP="00845E56">
      <w:pPr>
        <w:pStyle w:val="libNormal"/>
        <w:rPr>
          <w:rtl/>
        </w:rPr>
      </w:pPr>
      <w:r w:rsidRPr="00DF5C21">
        <w:rPr>
          <w:rtl/>
        </w:rPr>
        <w:t>قال</w:t>
      </w:r>
      <w:r w:rsidR="00D10150">
        <w:rPr>
          <w:rtl/>
        </w:rPr>
        <w:t xml:space="preserve">: </w:t>
      </w:r>
      <w:r w:rsidRPr="00DF5C21">
        <w:rPr>
          <w:rtl/>
        </w:rPr>
        <w:t>فلحقت أبا بكر بذي الحليفة</w:t>
      </w:r>
      <w:r w:rsidR="00D10150">
        <w:rPr>
          <w:rtl/>
        </w:rPr>
        <w:t xml:space="preserve">، </w:t>
      </w:r>
      <w:r w:rsidRPr="00DF5C21">
        <w:rPr>
          <w:rtl/>
        </w:rPr>
        <w:t>فقال</w:t>
      </w:r>
      <w:r w:rsidR="00D10150">
        <w:rPr>
          <w:rtl/>
        </w:rPr>
        <w:t xml:space="preserve">: </w:t>
      </w:r>
      <w:r w:rsidRPr="00DF5C21">
        <w:rPr>
          <w:rtl/>
        </w:rPr>
        <w:t>هل نزل في</w:t>
      </w:r>
      <w:r w:rsidR="00404C12">
        <w:rPr>
          <w:rtl/>
        </w:rPr>
        <w:t>ّ</w:t>
      </w:r>
      <w:r w:rsidRPr="00DF5C21">
        <w:rPr>
          <w:rtl/>
        </w:rPr>
        <w:t xml:space="preserve"> شيء</w:t>
      </w:r>
      <w:r w:rsidR="00D10150">
        <w:rPr>
          <w:rtl/>
        </w:rPr>
        <w:t>؟</w:t>
      </w:r>
      <w:r w:rsidRPr="00DF5C21">
        <w:rPr>
          <w:rtl/>
        </w:rPr>
        <w:t xml:space="preserve"> قلت</w:t>
      </w:r>
      <w:r w:rsidR="00D10150">
        <w:rPr>
          <w:rtl/>
        </w:rPr>
        <w:t xml:space="preserve">: </w:t>
      </w:r>
      <w:r w:rsidRPr="00DF5C21">
        <w:rPr>
          <w:rtl/>
        </w:rPr>
        <w:t>لا</w:t>
      </w:r>
      <w:r w:rsidR="00D10150">
        <w:rPr>
          <w:rtl/>
        </w:rPr>
        <w:t xml:space="preserve">، </w:t>
      </w:r>
      <w:r w:rsidR="00404C12">
        <w:rPr>
          <w:rtl/>
        </w:rPr>
        <w:t>إ</w:t>
      </w:r>
      <w:r w:rsidRPr="00DF5C21">
        <w:rPr>
          <w:rtl/>
        </w:rPr>
        <w:t>ن</w:t>
      </w:r>
      <w:r w:rsidR="00404C12">
        <w:rPr>
          <w:rtl/>
        </w:rPr>
        <w:t>ّ</w:t>
      </w:r>
      <w:r w:rsidRPr="00DF5C21">
        <w:rPr>
          <w:rtl/>
        </w:rPr>
        <w:t xml:space="preserve"> جبرئيل أتاه بكذا وكذا.</w:t>
      </w:r>
    </w:p>
    <w:p w:rsidR="00301327" w:rsidRPr="00DF5C21" w:rsidRDefault="00301327" w:rsidP="00845E56">
      <w:pPr>
        <w:pStyle w:val="libNormal"/>
        <w:rPr>
          <w:rtl/>
        </w:rPr>
      </w:pPr>
      <w:r w:rsidRPr="00DF5C21">
        <w:rPr>
          <w:rtl/>
        </w:rPr>
        <w:t>وروى أبو الحسين عبد الباقي بن قانع في كتاب معجم الصحابة الورق /38/أ/ قال</w:t>
      </w:r>
      <w:r w:rsidR="00D10150">
        <w:rPr>
          <w:rtl/>
        </w:rPr>
        <w:t xml:space="preserve">: </w:t>
      </w:r>
    </w:p>
    <w:p w:rsidR="00301327" w:rsidRPr="0010659A" w:rsidRDefault="00301327" w:rsidP="00AA18D2">
      <w:pPr>
        <w:pStyle w:val="libNormal"/>
        <w:rPr>
          <w:rtl/>
        </w:rPr>
      </w:pPr>
      <w:r>
        <w:rPr>
          <w:rtl/>
        </w:rPr>
        <w:t>حدّثنا</w:t>
      </w:r>
      <w:r w:rsidRPr="00DF5C21">
        <w:rPr>
          <w:rtl/>
        </w:rPr>
        <w:t xml:space="preserve"> إبراهيم بن الهيثم البلدي</w:t>
      </w:r>
      <w:r w:rsidR="00D10150">
        <w:rPr>
          <w:rtl/>
        </w:rPr>
        <w:t xml:space="preserve">، </w:t>
      </w:r>
      <w:r w:rsidR="00AC59B4">
        <w:rPr>
          <w:rtl/>
        </w:rPr>
        <w:t>أنبأنا</w:t>
      </w:r>
      <w:r w:rsidRPr="00DF5C21">
        <w:rPr>
          <w:rtl/>
        </w:rPr>
        <w:t xml:space="preserve"> الهيثم بن جميل ال</w:t>
      </w:r>
      <w:r w:rsidR="00404C12">
        <w:rPr>
          <w:rtl/>
        </w:rPr>
        <w:t>أ</w:t>
      </w:r>
      <w:r w:rsidRPr="00DF5C21">
        <w:rPr>
          <w:rtl/>
        </w:rPr>
        <w:t>نطاكي</w:t>
      </w:r>
      <w:r w:rsidR="00D10150">
        <w:rPr>
          <w:rtl/>
        </w:rPr>
        <w:t xml:space="preserve">، </w:t>
      </w:r>
      <w:r w:rsidR="00AC59B4">
        <w:rPr>
          <w:rtl/>
        </w:rPr>
        <w:t>أنبأنا</w:t>
      </w:r>
      <w:r w:rsidRPr="00DF5C21">
        <w:rPr>
          <w:rtl/>
        </w:rPr>
        <w:t xml:space="preserve"> إسرائيل عن أبي</w:t>
      </w:r>
      <w:r w:rsidR="000814C7">
        <w:rPr>
          <w:rtl/>
        </w:rPr>
        <w:t xml:space="preserve"> إسحاق </w:t>
      </w:r>
      <w:r w:rsidRPr="00DF5C21">
        <w:rPr>
          <w:rtl/>
        </w:rPr>
        <w:t>قال</w:t>
      </w:r>
      <w:r w:rsidR="00D10150">
        <w:rPr>
          <w:rtl/>
        </w:rPr>
        <w:t xml:space="preserve">: </w:t>
      </w:r>
      <w:r w:rsidR="00150388">
        <w:rPr>
          <w:rtl/>
        </w:rPr>
        <w:t xml:space="preserve">مرَّ </w:t>
      </w:r>
      <w:r w:rsidRPr="00DF5C21">
        <w:rPr>
          <w:rtl/>
        </w:rPr>
        <w:t>بي ح</w:t>
      </w:r>
      <w:r w:rsidR="00E062DC">
        <w:rPr>
          <w:rtl/>
        </w:rPr>
        <w:t>ُ</w:t>
      </w:r>
      <w:r w:rsidRPr="00DF5C21">
        <w:rPr>
          <w:rtl/>
        </w:rPr>
        <w:t>ب</w:t>
      </w:r>
      <w:r w:rsidR="00E062DC">
        <w:rPr>
          <w:rtl/>
        </w:rPr>
        <w:t>ْ</w:t>
      </w:r>
      <w:r w:rsidRPr="00DF5C21">
        <w:rPr>
          <w:rtl/>
        </w:rPr>
        <w:t>شي</w:t>
      </w:r>
      <w:r w:rsidR="00E062DC">
        <w:rPr>
          <w:rtl/>
        </w:rPr>
        <w:t>ّ</w:t>
      </w:r>
      <w:r w:rsidRPr="00DF5C21">
        <w:rPr>
          <w:rtl/>
        </w:rPr>
        <w:t xml:space="preserve"> بن جنادة فقمت إليه فقلت</w:t>
      </w:r>
      <w:r w:rsidR="00D10150">
        <w:rPr>
          <w:rtl/>
        </w:rPr>
        <w:t xml:space="preserve">: </w:t>
      </w:r>
      <w:r>
        <w:rPr>
          <w:rtl/>
        </w:rPr>
        <w:t>حدّثني</w:t>
      </w:r>
      <w:r w:rsidRPr="00DF5C21">
        <w:rPr>
          <w:rtl/>
        </w:rPr>
        <w:t xml:space="preserve"> بالحديث ال</w:t>
      </w:r>
      <w:r w:rsidR="00E062DC">
        <w:rPr>
          <w:rtl/>
        </w:rPr>
        <w:t>ّ</w:t>
      </w:r>
      <w:r w:rsidRPr="00DF5C21">
        <w:rPr>
          <w:rtl/>
        </w:rPr>
        <w:t xml:space="preserve">ذي سمعته من رسول الله </w:t>
      </w:r>
      <w:r w:rsidR="00AA18D2">
        <w:rPr>
          <w:rtl/>
        </w:rPr>
        <w:t>(</w:t>
      </w:r>
      <w:r w:rsidRPr="00DF5C21">
        <w:rPr>
          <w:rtl/>
        </w:rPr>
        <w:t>فـ</w:t>
      </w:r>
      <w:r w:rsidR="00AA18D2">
        <w:rPr>
          <w:rtl/>
        </w:rPr>
        <w:t>)</w:t>
      </w:r>
      <w:r w:rsidRPr="00DF5C21">
        <w:rPr>
          <w:rtl/>
        </w:rPr>
        <w:t>قال</w:t>
      </w:r>
      <w:r w:rsidR="00D10150">
        <w:rPr>
          <w:rtl/>
        </w:rPr>
        <w:t xml:space="preserve">: </w:t>
      </w:r>
      <w:r w:rsidRPr="00DF5C21">
        <w:rPr>
          <w:rtl/>
        </w:rPr>
        <w:t xml:space="preserve">سمعت رسول الله </w:t>
      </w:r>
      <w:r w:rsidR="003F0683">
        <w:rPr>
          <w:rtl/>
        </w:rPr>
        <w:t xml:space="preserve">صلّى الله عليه وآله وسلّم </w:t>
      </w:r>
      <w:r w:rsidRPr="00DF5C21">
        <w:rPr>
          <w:rtl/>
        </w:rPr>
        <w:t>يقول</w:t>
      </w:r>
      <w:r w:rsidR="00D10150">
        <w:rPr>
          <w:rtl/>
        </w:rPr>
        <w:t xml:space="preserve">: </w:t>
      </w:r>
      <w:r w:rsidR="003B78C0" w:rsidRPr="003B78C0">
        <w:rPr>
          <w:rtl/>
        </w:rPr>
        <w:t>[</w:t>
      </w:r>
      <w:r w:rsidRPr="00845E56">
        <w:rPr>
          <w:rStyle w:val="libBold2Char"/>
          <w:rtl/>
        </w:rPr>
        <w:t>عليّ منّي وأنا من علي</w:t>
      </w:r>
      <w:r w:rsidR="00404C12" w:rsidRPr="00845E56">
        <w:rPr>
          <w:rStyle w:val="libBold2Char"/>
          <w:rtl/>
        </w:rPr>
        <w:t>ّ</w:t>
      </w:r>
      <w:r w:rsidRPr="00845E56">
        <w:rPr>
          <w:rStyle w:val="libBold2Char"/>
          <w:rtl/>
        </w:rPr>
        <w:t xml:space="preserve"> ولا يبل</w:t>
      </w:r>
      <w:r w:rsidR="00404C12" w:rsidRPr="00845E56">
        <w:rPr>
          <w:rStyle w:val="libBold2Char"/>
          <w:rtl/>
        </w:rPr>
        <w:t>ّ</w:t>
      </w:r>
      <w:r w:rsidRPr="00845E56">
        <w:rPr>
          <w:rStyle w:val="libBold2Char"/>
          <w:rtl/>
        </w:rPr>
        <w:t>غ عنّي إلاّ علي</w:t>
      </w:r>
      <w:r w:rsidR="00404C12" w:rsidRPr="00845E56">
        <w:rPr>
          <w:rStyle w:val="libBold2Char"/>
          <w:rtl/>
        </w:rPr>
        <w:t>ّ</w:t>
      </w:r>
      <w:r w:rsidR="003B78C0" w:rsidRPr="0010659A">
        <w:rPr>
          <w:rtl/>
        </w:rPr>
        <w:t>]</w:t>
      </w:r>
      <w:r w:rsidR="00845E56" w:rsidRPr="0010659A">
        <w:rPr>
          <w:rtl/>
        </w:rPr>
        <w:t>.</w:t>
      </w:r>
    </w:p>
    <w:p w:rsidR="00301327" w:rsidRPr="00DF5C21" w:rsidRDefault="00301327" w:rsidP="00D75B10">
      <w:pPr>
        <w:pStyle w:val="libNormal"/>
        <w:rPr>
          <w:rtl/>
        </w:rPr>
      </w:pPr>
      <w:r w:rsidRPr="00DF5C21">
        <w:rPr>
          <w:rtl/>
        </w:rPr>
        <w:t>ورواه أحمد بن حنبل بأسانيد في مسند حبشي</w:t>
      </w:r>
      <w:r w:rsidR="00E062DC">
        <w:rPr>
          <w:rtl/>
        </w:rPr>
        <w:t>ّ</w:t>
      </w:r>
      <w:r w:rsidRPr="00DF5C21">
        <w:rPr>
          <w:rtl/>
        </w:rPr>
        <w:t xml:space="preserve"> بن جناده من كتاب المسند</w:t>
      </w:r>
      <w:r w:rsidR="00D10150">
        <w:rPr>
          <w:rtl/>
        </w:rPr>
        <w:t>:</w:t>
      </w:r>
      <w:r w:rsidR="00AE2736">
        <w:rPr>
          <w:rtl/>
        </w:rPr>
        <w:t xml:space="preserve"> </w:t>
      </w:r>
      <w:r w:rsidR="00AE2736" w:rsidRPr="00DF5C21">
        <w:rPr>
          <w:rtl/>
        </w:rPr>
        <w:t>ج</w:t>
      </w:r>
      <w:r w:rsidR="00AE2736">
        <w:rPr>
          <w:rtl/>
        </w:rPr>
        <w:t xml:space="preserve"> </w:t>
      </w:r>
      <w:r w:rsidR="00AE2736" w:rsidRPr="00DF5C21">
        <w:rPr>
          <w:rtl/>
        </w:rPr>
        <w:t>4</w:t>
      </w:r>
      <w:r w:rsidRPr="00DF5C21">
        <w:rPr>
          <w:rtl/>
        </w:rPr>
        <w:t xml:space="preserve"> ص</w:t>
      </w:r>
      <w:r>
        <w:rPr>
          <w:rtl/>
        </w:rPr>
        <w:t xml:space="preserve"> </w:t>
      </w:r>
      <w:r w:rsidRPr="00DF5C21">
        <w:rPr>
          <w:rtl/>
        </w:rPr>
        <w:t>164</w:t>
      </w:r>
      <w:r>
        <w:rPr>
          <w:rtl/>
        </w:rPr>
        <w:t>-</w:t>
      </w:r>
      <w:r w:rsidRPr="00DF5C21">
        <w:rPr>
          <w:rtl/>
        </w:rPr>
        <w:t>165</w:t>
      </w:r>
      <w:r w:rsidR="00D10150">
        <w:rPr>
          <w:rtl/>
        </w:rPr>
        <w:t xml:space="preserve">، </w:t>
      </w:r>
      <w:r w:rsidRPr="00DF5C21">
        <w:rPr>
          <w:rtl/>
        </w:rPr>
        <w:t xml:space="preserve">ورواه عنه </w:t>
      </w:r>
      <w:r w:rsidR="002D24F7">
        <w:rPr>
          <w:rtl/>
        </w:rPr>
        <w:t>ا</w:t>
      </w:r>
      <w:r w:rsidRPr="00DF5C21">
        <w:rPr>
          <w:rtl/>
        </w:rPr>
        <w:t>بن كثير في عنوان</w:t>
      </w:r>
      <w:r w:rsidR="00D10150">
        <w:rPr>
          <w:rtl/>
        </w:rPr>
        <w:t xml:space="preserve">: </w:t>
      </w:r>
      <w:r w:rsidRPr="00DF5C21">
        <w:rPr>
          <w:rtl/>
        </w:rPr>
        <w:t>ذكر شيء من فضائل أمير المؤمنين.... من البداية والنهاية</w:t>
      </w:r>
      <w:r w:rsidR="00AE2736" w:rsidRPr="00DF5C21">
        <w:rPr>
          <w:rtl/>
        </w:rPr>
        <w:t xml:space="preserve"> ج</w:t>
      </w:r>
      <w:r w:rsidR="00AE2736">
        <w:rPr>
          <w:rtl/>
        </w:rPr>
        <w:t xml:space="preserve"> </w:t>
      </w:r>
      <w:r w:rsidR="00AE2736" w:rsidRPr="00DF5C21">
        <w:rPr>
          <w:rtl/>
        </w:rPr>
        <w:t>4</w:t>
      </w:r>
      <w:r w:rsidRPr="00DF5C21">
        <w:rPr>
          <w:rtl/>
        </w:rPr>
        <w:t xml:space="preserve"> أو</w:t>
      </w:r>
      <w:r w:rsidR="00AE2736" w:rsidRPr="00DF5C21">
        <w:rPr>
          <w:rtl/>
        </w:rPr>
        <w:t xml:space="preserve"> ج</w:t>
      </w:r>
      <w:r w:rsidR="00AE2736">
        <w:rPr>
          <w:rtl/>
        </w:rPr>
        <w:t xml:space="preserve"> </w:t>
      </w:r>
      <w:r w:rsidR="00AE2736" w:rsidRPr="00DF5C21">
        <w:rPr>
          <w:rtl/>
        </w:rPr>
        <w:t>7</w:t>
      </w:r>
      <w:r>
        <w:rPr>
          <w:rtl/>
        </w:rPr>
        <w:t xml:space="preserve"> ص </w:t>
      </w:r>
      <w:r w:rsidRPr="00DF5C21">
        <w:rPr>
          <w:rtl/>
        </w:rPr>
        <w:t>3</w:t>
      </w:r>
      <w:r w:rsidR="00D75B10">
        <w:rPr>
          <w:rtl/>
        </w:rPr>
        <w:t>56</w:t>
      </w:r>
      <w:r>
        <w:rPr>
          <w:rtl/>
        </w:rPr>
        <w:t xml:space="preserve"> </w:t>
      </w:r>
      <w:r w:rsidRPr="00DF5C21">
        <w:rPr>
          <w:rtl/>
        </w:rPr>
        <w:t>ط دار الفكر.</w:t>
      </w:r>
    </w:p>
    <w:p w:rsidR="00301327" w:rsidRPr="00DF5C21" w:rsidRDefault="00301327" w:rsidP="00845E56">
      <w:pPr>
        <w:pStyle w:val="libNormal"/>
        <w:rPr>
          <w:rtl/>
        </w:rPr>
      </w:pPr>
      <w:r w:rsidRPr="00DF5C21">
        <w:rPr>
          <w:rtl/>
        </w:rPr>
        <w:t>وروى</w:t>
      </w:r>
      <w:r w:rsidR="00E96C6A">
        <w:rPr>
          <w:rtl/>
        </w:rPr>
        <w:t xml:space="preserve"> عليّ بن </w:t>
      </w:r>
      <w:r w:rsidRPr="00DF5C21">
        <w:rPr>
          <w:rtl/>
        </w:rPr>
        <w:t>طاووس عليه الرحمة في</w:t>
      </w:r>
      <w:r w:rsidR="00B92A4B">
        <w:rPr>
          <w:rtl/>
        </w:rPr>
        <w:t xml:space="preserve"> أوائل </w:t>
      </w:r>
      <w:r w:rsidRPr="00DF5C21">
        <w:rPr>
          <w:rtl/>
        </w:rPr>
        <w:t>الباب الثاني من كتاب سعد السعود</w:t>
      </w:r>
      <w:r>
        <w:rPr>
          <w:rtl/>
        </w:rPr>
        <w:t xml:space="preserve"> ص </w:t>
      </w:r>
      <w:r w:rsidRPr="00DF5C21">
        <w:rPr>
          <w:rtl/>
        </w:rPr>
        <w:t>72</w:t>
      </w:r>
      <w:r>
        <w:rPr>
          <w:rtl/>
        </w:rPr>
        <w:t xml:space="preserve"> </w:t>
      </w:r>
      <w:r w:rsidRPr="00DF5C21">
        <w:rPr>
          <w:rtl/>
        </w:rPr>
        <w:t>قال</w:t>
      </w:r>
      <w:r w:rsidR="00D75B10">
        <w:rPr>
          <w:rtl/>
        </w:rPr>
        <w:t>:</w:t>
      </w:r>
      <w:r w:rsidRPr="00DF5C21">
        <w:rPr>
          <w:rtl/>
        </w:rPr>
        <w:t xml:space="preserve"> ورويت</w:t>
      </w:r>
      <w:r w:rsidR="00D75B10">
        <w:rPr>
          <w:rtl/>
        </w:rPr>
        <w:t>ُ</w:t>
      </w:r>
      <w:r w:rsidRPr="00DF5C21">
        <w:rPr>
          <w:rtl/>
        </w:rPr>
        <w:t xml:space="preserve"> حديث براءة وولاية علي أمير المؤمنين</w:t>
      </w:r>
      <w:r w:rsidR="00D10150">
        <w:rPr>
          <w:rtl/>
        </w:rPr>
        <w:t xml:space="preserve">، </w:t>
      </w:r>
      <w:r w:rsidRPr="00DF5C21">
        <w:rPr>
          <w:rtl/>
        </w:rPr>
        <w:t>بها عن</w:t>
      </w:r>
      <w:r>
        <w:rPr>
          <w:rtl/>
        </w:rPr>
        <w:t xml:space="preserve"> محمّد </w:t>
      </w:r>
      <w:r w:rsidRPr="00DF5C21">
        <w:rPr>
          <w:rtl/>
        </w:rPr>
        <w:t>بن العب</w:t>
      </w:r>
      <w:r w:rsidR="00D75B10">
        <w:rPr>
          <w:rtl/>
        </w:rPr>
        <w:t>ّ</w:t>
      </w:r>
      <w:r w:rsidRPr="00DF5C21">
        <w:rPr>
          <w:rtl/>
        </w:rPr>
        <w:t>اس بن مروان بأسانيد في كتابه من مئة وعشرين طريقاً.</w:t>
      </w:r>
    </w:p>
    <w:p w:rsidR="00301327" w:rsidRPr="00DF5C21" w:rsidRDefault="00301327" w:rsidP="00845E56">
      <w:pPr>
        <w:pStyle w:val="libNormal"/>
        <w:rPr>
          <w:rtl/>
        </w:rPr>
      </w:pPr>
      <w:r w:rsidRPr="00DF5C21">
        <w:rPr>
          <w:rtl/>
        </w:rPr>
        <w:t xml:space="preserve">روى النسائي </w:t>
      </w:r>
      <w:r>
        <w:rPr>
          <w:rtl/>
        </w:rPr>
        <w:t>-</w:t>
      </w:r>
      <w:r w:rsidRPr="00DF5C21">
        <w:rPr>
          <w:rtl/>
        </w:rPr>
        <w:t>في الحديث</w:t>
      </w:r>
      <w:r>
        <w:rPr>
          <w:rtl/>
        </w:rPr>
        <w:t xml:space="preserve"> </w:t>
      </w:r>
      <w:r w:rsidRPr="00DF5C21">
        <w:rPr>
          <w:rtl/>
        </w:rPr>
        <w:t>74</w:t>
      </w:r>
      <w:r>
        <w:rPr>
          <w:rtl/>
        </w:rPr>
        <w:t xml:space="preserve"> </w:t>
      </w:r>
      <w:r w:rsidRPr="00DF5C21">
        <w:rPr>
          <w:rtl/>
        </w:rPr>
        <w:t>من الخصائص</w:t>
      </w:r>
      <w:r>
        <w:rPr>
          <w:rtl/>
        </w:rPr>
        <w:t xml:space="preserve"> ص </w:t>
      </w:r>
      <w:r w:rsidRPr="00DF5C21">
        <w:rPr>
          <w:rtl/>
        </w:rPr>
        <w:t>90</w:t>
      </w:r>
      <w:r>
        <w:rPr>
          <w:rtl/>
        </w:rPr>
        <w:t xml:space="preserve"> </w:t>
      </w:r>
      <w:r w:rsidRPr="00DF5C21">
        <w:rPr>
          <w:rtl/>
        </w:rPr>
        <w:t>وفي طبعة بيروت بتحقيق الشيخ</w:t>
      </w:r>
      <w:r>
        <w:rPr>
          <w:rtl/>
        </w:rPr>
        <w:t xml:space="preserve"> محمّد </w:t>
      </w:r>
      <w:r w:rsidRPr="00DF5C21">
        <w:rPr>
          <w:rtl/>
        </w:rPr>
        <w:t xml:space="preserve">باقر المحمودي </w:t>
      </w:r>
      <w:r>
        <w:rPr>
          <w:rtl/>
        </w:rPr>
        <w:t>-</w:t>
      </w:r>
      <w:r w:rsidRPr="00DF5C21">
        <w:rPr>
          <w:rtl/>
        </w:rPr>
        <w:t>عليه الرحمة</w:t>
      </w:r>
      <w:r>
        <w:rPr>
          <w:rtl/>
        </w:rPr>
        <w:t>-</w:t>
      </w:r>
      <w:r w:rsidRPr="00DF5C21">
        <w:rPr>
          <w:rtl/>
        </w:rPr>
        <w:t>ص</w:t>
      </w:r>
      <w:r>
        <w:rPr>
          <w:rtl/>
        </w:rPr>
        <w:t xml:space="preserve"> </w:t>
      </w:r>
      <w:r w:rsidRPr="00DF5C21">
        <w:rPr>
          <w:rtl/>
        </w:rPr>
        <w:t>143</w:t>
      </w:r>
      <w:r>
        <w:rPr>
          <w:rtl/>
        </w:rPr>
        <w:t xml:space="preserve"> </w:t>
      </w:r>
      <w:r w:rsidRPr="00DF5C21">
        <w:rPr>
          <w:rtl/>
        </w:rPr>
        <w:t>قال</w:t>
      </w:r>
      <w:r w:rsidR="00D10150">
        <w:rPr>
          <w:rtl/>
        </w:rPr>
        <w:t xml:space="preserve">: </w:t>
      </w:r>
    </w:p>
    <w:p w:rsidR="00301327" w:rsidRPr="0010659A" w:rsidRDefault="00301327" w:rsidP="00845E56">
      <w:pPr>
        <w:pStyle w:val="libNormal"/>
        <w:rPr>
          <w:rtl/>
        </w:rPr>
      </w:pPr>
      <w:r w:rsidRPr="00DF5C21">
        <w:rPr>
          <w:rtl/>
        </w:rPr>
        <w:t>أخبرنا أحمد بن سليمان</w:t>
      </w:r>
      <w:r w:rsidR="00D10150">
        <w:rPr>
          <w:rtl/>
        </w:rPr>
        <w:t xml:space="preserve">، </w:t>
      </w:r>
      <w:r w:rsidRPr="00DF5C21">
        <w:rPr>
          <w:rtl/>
        </w:rPr>
        <w:t>قال</w:t>
      </w:r>
      <w:r w:rsidR="00D10150">
        <w:rPr>
          <w:rtl/>
        </w:rPr>
        <w:t xml:space="preserve">: </w:t>
      </w:r>
      <w:r>
        <w:rPr>
          <w:rtl/>
        </w:rPr>
        <w:t>حدّثنا</w:t>
      </w:r>
      <w:r w:rsidRPr="00DF5C21">
        <w:rPr>
          <w:rtl/>
        </w:rPr>
        <w:t xml:space="preserve"> يحيى بن </w:t>
      </w:r>
      <w:r w:rsidR="00404C12">
        <w:rPr>
          <w:rtl/>
        </w:rPr>
        <w:t>آ</w:t>
      </w:r>
      <w:r w:rsidRPr="00DF5C21">
        <w:rPr>
          <w:rtl/>
        </w:rPr>
        <w:t>دم</w:t>
      </w:r>
      <w:r w:rsidR="00D10150">
        <w:rPr>
          <w:rtl/>
        </w:rPr>
        <w:t xml:space="preserve">، </w:t>
      </w:r>
      <w:r w:rsidRPr="00DF5C21">
        <w:rPr>
          <w:rtl/>
        </w:rPr>
        <w:t>قال</w:t>
      </w:r>
      <w:r w:rsidR="00D10150">
        <w:rPr>
          <w:rtl/>
        </w:rPr>
        <w:t xml:space="preserve">: </w:t>
      </w:r>
      <w:r>
        <w:rPr>
          <w:rtl/>
        </w:rPr>
        <w:t>حدّثنا</w:t>
      </w:r>
      <w:r w:rsidRPr="00DF5C21">
        <w:rPr>
          <w:rtl/>
        </w:rPr>
        <w:t xml:space="preserve"> إسرائيل عن حبشي</w:t>
      </w:r>
      <w:r w:rsidR="00502FFA">
        <w:rPr>
          <w:rtl/>
        </w:rPr>
        <w:t>ّ</w:t>
      </w:r>
      <w:r w:rsidRPr="00DF5C21">
        <w:rPr>
          <w:rtl/>
        </w:rPr>
        <w:t xml:space="preserve"> بن جنادة السلولي قال</w:t>
      </w:r>
      <w:r w:rsidR="00D10150">
        <w:rPr>
          <w:rtl/>
        </w:rPr>
        <w:t xml:space="preserve">: </w:t>
      </w:r>
      <w:r w:rsidRPr="00DF5C21">
        <w:rPr>
          <w:rtl/>
        </w:rPr>
        <w:t xml:space="preserve">قال رسول الله </w:t>
      </w:r>
      <w:r w:rsidR="003F0683">
        <w:rPr>
          <w:rtl/>
        </w:rPr>
        <w:t>صلّى الله عليه وآله وسلّم</w:t>
      </w:r>
      <w:r w:rsidR="00D10150">
        <w:rPr>
          <w:rtl/>
        </w:rPr>
        <w:t xml:space="preserve">: </w:t>
      </w:r>
      <w:r w:rsidR="003B78C0" w:rsidRPr="003B78C0">
        <w:rPr>
          <w:rtl/>
        </w:rPr>
        <w:t>[</w:t>
      </w:r>
      <w:r w:rsidRPr="00845E56">
        <w:rPr>
          <w:rStyle w:val="libBold2Char"/>
          <w:rtl/>
        </w:rPr>
        <w:t>عليّ منّي وأنا منه</w:t>
      </w:r>
      <w:r w:rsidR="00D10150" w:rsidRPr="00845E56">
        <w:rPr>
          <w:rStyle w:val="libBold2Char"/>
          <w:rtl/>
        </w:rPr>
        <w:t xml:space="preserve">، </w:t>
      </w:r>
      <w:r w:rsidRPr="00845E56">
        <w:rPr>
          <w:rStyle w:val="libBold2Char"/>
          <w:rtl/>
        </w:rPr>
        <w:t>ولايؤدّي عنّي إلاّ أنا أو علي</w:t>
      </w:r>
      <w:r w:rsidR="00DA68C9" w:rsidRPr="00845E56">
        <w:rPr>
          <w:rStyle w:val="libBold2Char"/>
          <w:rtl/>
        </w:rPr>
        <w:t>ّ</w:t>
      </w:r>
      <w:r w:rsidR="003B78C0" w:rsidRPr="0010659A">
        <w:rPr>
          <w:rtl/>
        </w:rPr>
        <w:t>]</w:t>
      </w:r>
      <w:r w:rsidRPr="0010659A">
        <w:rPr>
          <w:rtl/>
        </w:rPr>
        <w:t>.</w:t>
      </w:r>
    </w:p>
    <w:p w:rsidR="00301327" w:rsidRPr="00DF5C21" w:rsidRDefault="00301327" w:rsidP="00845E56">
      <w:pPr>
        <w:pStyle w:val="libNormal"/>
        <w:rPr>
          <w:rtl/>
        </w:rPr>
      </w:pPr>
      <w:r w:rsidRPr="00DF5C21">
        <w:rPr>
          <w:rtl/>
        </w:rPr>
        <w:t>وأيضا رواه النسائي حرفياً في الحديث</w:t>
      </w:r>
      <w:r>
        <w:rPr>
          <w:rtl/>
        </w:rPr>
        <w:t xml:space="preserve"> </w:t>
      </w:r>
      <w:r w:rsidRPr="00DF5C21">
        <w:rPr>
          <w:rtl/>
        </w:rPr>
        <w:t>44</w:t>
      </w:r>
      <w:r>
        <w:rPr>
          <w:rtl/>
        </w:rPr>
        <w:t xml:space="preserve"> </w:t>
      </w:r>
      <w:r w:rsidRPr="00DF5C21">
        <w:rPr>
          <w:rtl/>
        </w:rPr>
        <w:t>من كتابه فضائل الصحابة</w:t>
      </w:r>
      <w:r>
        <w:rPr>
          <w:rtl/>
        </w:rPr>
        <w:t xml:space="preserve"> ص </w:t>
      </w:r>
      <w:r w:rsidRPr="00DF5C21">
        <w:rPr>
          <w:rtl/>
        </w:rPr>
        <w:t>80</w:t>
      </w:r>
      <w:r>
        <w:rPr>
          <w:rtl/>
        </w:rPr>
        <w:t xml:space="preserve"> </w:t>
      </w:r>
      <w:r w:rsidRPr="00DF5C21">
        <w:rPr>
          <w:rtl/>
        </w:rPr>
        <w:t>ط بيروت.</w:t>
      </w:r>
    </w:p>
    <w:p w:rsidR="001B1CA9" w:rsidRDefault="001B1CA9" w:rsidP="001B1CA9">
      <w:pPr>
        <w:pStyle w:val="libNormal"/>
        <w:rPr>
          <w:rtl/>
        </w:rPr>
      </w:pPr>
      <w:r>
        <w:rPr>
          <w:rtl/>
        </w:rPr>
        <w:br w:type="page"/>
      </w:r>
    </w:p>
    <w:p w:rsidR="00301327" w:rsidRPr="00DF5C21" w:rsidRDefault="00301327" w:rsidP="00845E56">
      <w:pPr>
        <w:pStyle w:val="libNormal"/>
        <w:rPr>
          <w:rtl/>
        </w:rPr>
      </w:pPr>
      <w:r w:rsidRPr="00DF5C21">
        <w:rPr>
          <w:rtl/>
        </w:rPr>
        <w:lastRenderedPageBreak/>
        <w:t>وأورد الحافظ رضي الدين رجب بن</w:t>
      </w:r>
      <w:r>
        <w:rPr>
          <w:rtl/>
        </w:rPr>
        <w:t xml:space="preserve"> محمّد </w:t>
      </w:r>
      <w:r w:rsidRPr="00DF5C21">
        <w:rPr>
          <w:rtl/>
        </w:rPr>
        <w:t>بن رجب البرسي من كتابه الدر</w:t>
      </w:r>
      <w:r>
        <w:rPr>
          <w:rtl/>
        </w:rPr>
        <w:t>ّ</w:t>
      </w:r>
      <w:r w:rsidRPr="00DF5C21">
        <w:rPr>
          <w:rtl/>
        </w:rPr>
        <w:t xml:space="preserve"> الثمين</w:t>
      </w:r>
      <w:r w:rsidR="00B411F6">
        <w:rPr>
          <w:rtl/>
        </w:rPr>
        <w:t>:</w:t>
      </w:r>
      <w:r w:rsidRPr="00DF5C21">
        <w:rPr>
          <w:rtl/>
        </w:rPr>
        <w:t xml:space="preserve"> في خـمسمائة آية نزلت في أمير المؤمنين</w:t>
      </w:r>
      <w:r w:rsidR="00D10150">
        <w:rPr>
          <w:rtl/>
        </w:rPr>
        <w:t xml:space="preserve">، </w:t>
      </w:r>
      <w:r>
        <w:rPr>
          <w:rtl/>
        </w:rPr>
        <w:t xml:space="preserve">ص </w:t>
      </w:r>
      <w:r w:rsidRPr="00DF5C21">
        <w:rPr>
          <w:rtl/>
        </w:rPr>
        <w:t>121</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ثم جعله الآذان في الدنيا والآخرة فقال</w:t>
      </w:r>
      <w:r w:rsidR="00D10150">
        <w:rPr>
          <w:rtl/>
        </w:rPr>
        <w:t xml:space="preserve">: </w:t>
      </w:r>
      <w:r w:rsidR="00845E56">
        <w:rPr>
          <w:rStyle w:val="libAlaemChar"/>
          <w:rtl/>
        </w:rPr>
        <w:t>(</w:t>
      </w:r>
      <w:r w:rsidRPr="00CF6DDF">
        <w:rPr>
          <w:rStyle w:val="libAieChar"/>
          <w:rtl/>
        </w:rPr>
        <w:t>وَأَذَانٌ مِّنَ اللَّـهِ وَرَسُولِهِ</w:t>
      </w:r>
      <w:r w:rsidR="00845E56" w:rsidRPr="001001E6">
        <w:rPr>
          <w:rStyle w:val="libAlaemChar"/>
          <w:rtl/>
        </w:rPr>
        <w:t>)</w:t>
      </w:r>
      <w:r w:rsidR="00D10150" w:rsidRPr="00845E56">
        <w:rPr>
          <w:rtl/>
        </w:rPr>
        <w:t xml:space="preserve"> </w:t>
      </w:r>
      <w:r w:rsidRPr="00DF5C21">
        <w:rPr>
          <w:rtl/>
        </w:rPr>
        <w:t>وأنا المؤذ</w:t>
      </w:r>
      <w:r>
        <w:rPr>
          <w:rtl/>
        </w:rPr>
        <w:t>ّ</w:t>
      </w:r>
      <w:r w:rsidRPr="00DF5C21">
        <w:rPr>
          <w:rtl/>
        </w:rPr>
        <w:t>ن على الأعراف.</w:t>
      </w:r>
    </w:p>
    <w:p w:rsidR="00301327" w:rsidRPr="00DF5C21" w:rsidRDefault="00301327" w:rsidP="004905EB">
      <w:pPr>
        <w:pStyle w:val="libNormal"/>
        <w:rPr>
          <w:rtl/>
        </w:rPr>
      </w:pPr>
      <w:r w:rsidRPr="00DF5C21">
        <w:rPr>
          <w:rtl/>
        </w:rPr>
        <w:t>وروى</w:t>
      </w:r>
      <w:r>
        <w:rPr>
          <w:rtl/>
        </w:rPr>
        <w:t xml:space="preserve"> محمّد </w:t>
      </w:r>
      <w:r w:rsidRPr="00DF5C21">
        <w:rPr>
          <w:rtl/>
        </w:rPr>
        <w:t xml:space="preserve">بن سليمان الصنعاني </w:t>
      </w:r>
      <w:r w:rsidR="00150388">
        <w:rPr>
          <w:rtl/>
        </w:rPr>
        <w:t>المتوفّى</w:t>
      </w:r>
      <w:r w:rsidRPr="00DF5C21">
        <w:rPr>
          <w:rtl/>
        </w:rPr>
        <w:t xml:space="preserve"> عام</w:t>
      </w:r>
      <w:r>
        <w:rPr>
          <w:rtl/>
        </w:rPr>
        <w:t xml:space="preserve"> </w:t>
      </w:r>
      <w:r w:rsidRPr="00DF5C21">
        <w:rPr>
          <w:rtl/>
        </w:rPr>
        <w:t>322</w:t>
      </w:r>
      <w:r>
        <w:rPr>
          <w:rtl/>
        </w:rPr>
        <w:t xml:space="preserve"> </w:t>
      </w:r>
      <w:r w:rsidRPr="00DF5C21">
        <w:rPr>
          <w:rtl/>
        </w:rPr>
        <w:t>كما ورد في عنوان</w:t>
      </w:r>
      <w:r w:rsidR="00D10150">
        <w:rPr>
          <w:rtl/>
        </w:rPr>
        <w:t xml:space="preserve">: </w:t>
      </w:r>
      <w:r w:rsidR="004905EB">
        <w:rPr>
          <w:rtl/>
        </w:rPr>
        <w:t>(</w:t>
      </w:r>
      <w:r w:rsidRPr="00DF5C21">
        <w:rPr>
          <w:rtl/>
        </w:rPr>
        <w:t>باب ذكر ما</w:t>
      </w:r>
      <w:r w:rsidR="00E96C6A">
        <w:rPr>
          <w:rtl/>
        </w:rPr>
        <w:t xml:space="preserve"> أنزل </w:t>
      </w:r>
      <w:r w:rsidRPr="00DF5C21">
        <w:rPr>
          <w:rtl/>
        </w:rPr>
        <w:t>في علي</w:t>
      </w:r>
      <w:r w:rsidR="00B411F6">
        <w:rPr>
          <w:rtl/>
        </w:rPr>
        <w:t>ٍّ</w:t>
      </w:r>
      <w:r w:rsidRPr="00DF5C21">
        <w:rPr>
          <w:rtl/>
        </w:rPr>
        <w:t xml:space="preserve"> من القرآن</w:t>
      </w:r>
      <w:r w:rsidR="004905EB">
        <w:rPr>
          <w:rtl/>
        </w:rPr>
        <w:t>)</w:t>
      </w:r>
      <w:r w:rsidRPr="00DF5C21">
        <w:rPr>
          <w:rtl/>
        </w:rPr>
        <w:t xml:space="preserve"> من الحديث</w:t>
      </w:r>
      <w:r>
        <w:rPr>
          <w:rtl/>
        </w:rPr>
        <w:t xml:space="preserve"> </w:t>
      </w:r>
      <w:r w:rsidRPr="00DF5C21">
        <w:rPr>
          <w:rtl/>
        </w:rPr>
        <w:t>66</w:t>
      </w:r>
      <w:r>
        <w:rPr>
          <w:rtl/>
        </w:rPr>
        <w:t xml:space="preserve"> </w:t>
      </w:r>
      <w:r w:rsidRPr="00DF5C21">
        <w:rPr>
          <w:rtl/>
        </w:rPr>
        <w:t>من مناقب علي</w:t>
      </w:r>
      <w:r w:rsidR="00404C12">
        <w:rPr>
          <w:rtl/>
        </w:rPr>
        <w:t>ّ</w:t>
      </w:r>
      <w:r w:rsidR="00D10150">
        <w:rPr>
          <w:rtl/>
        </w:rPr>
        <w:t xml:space="preserve">، </w:t>
      </w:r>
      <w:r w:rsidRPr="00DF5C21">
        <w:rPr>
          <w:rtl/>
        </w:rPr>
        <w:t xml:space="preserve">الورق 30/ب/ وفي </w:t>
      </w:r>
      <w:r w:rsidR="00AE2736" w:rsidRPr="00DF5C21">
        <w:rPr>
          <w:rtl/>
        </w:rPr>
        <w:t>ط</w:t>
      </w:r>
      <w:r w:rsidR="00AE2736">
        <w:rPr>
          <w:rtl/>
        </w:rPr>
        <w:t xml:space="preserve"> </w:t>
      </w:r>
      <w:r w:rsidR="00AE2736" w:rsidRPr="00DF5C21">
        <w:rPr>
          <w:rtl/>
        </w:rPr>
        <w:t>1</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124</w:t>
      </w:r>
      <w:r>
        <w:rPr>
          <w:rtl/>
        </w:rPr>
        <w:t xml:space="preserve"> </w:t>
      </w:r>
      <w:r w:rsidRPr="00DF5C21">
        <w:rPr>
          <w:rtl/>
        </w:rPr>
        <w:t>قال</w:t>
      </w:r>
      <w:r w:rsidR="00D10150">
        <w:rPr>
          <w:rtl/>
        </w:rPr>
        <w:t xml:space="preserve">: </w:t>
      </w:r>
    </w:p>
    <w:p w:rsidR="00301327" w:rsidRPr="00DF42B0" w:rsidRDefault="00301327" w:rsidP="00B411F6">
      <w:pPr>
        <w:pStyle w:val="libNormal"/>
        <w:rPr>
          <w:rtl/>
        </w:rPr>
      </w:pPr>
      <w:r>
        <w:rPr>
          <w:rtl/>
        </w:rPr>
        <w:t>حدّثنا</w:t>
      </w:r>
      <w:r w:rsidRPr="00DF5C21">
        <w:rPr>
          <w:rtl/>
        </w:rPr>
        <w:t xml:space="preserve"> خضر بن أبان</w:t>
      </w:r>
      <w:r w:rsidR="00D10150">
        <w:rPr>
          <w:rtl/>
        </w:rPr>
        <w:t xml:space="preserve">، </w:t>
      </w:r>
      <w:r w:rsidRPr="00DF5C21">
        <w:rPr>
          <w:rtl/>
        </w:rPr>
        <w:t>قال</w:t>
      </w:r>
      <w:r w:rsidR="00D10150">
        <w:rPr>
          <w:rtl/>
        </w:rPr>
        <w:t xml:space="preserve">: </w:t>
      </w:r>
      <w:r>
        <w:rPr>
          <w:rtl/>
        </w:rPr>
        <w:t>حدّثنا</w:t>
      </w:r>
      <w:r w:rsidRPr="00DF5C21">
        <w:rPr>
          <w:rtl/>
        </w:rPr>
        <w:t xml:space="preserve"> يحيى بن عبد الحميد الحماني عن قيس بن الربيع</w:t>
      </w:r>
      <w:r w:rsidR="00D10150">
        <w:rPr>
          <w:rtl/>
        </w:rPr>
        <w:t xml:space="preserve">، </w:t>
      </w:r>
      <w:r w:rsidRPr="00DF5C21">
        <w:rPr>
          <w:rtl/>
        </w:rPr>
        <w:t>عن ليث</w:t>
      </w:r>
      <w:r w:rsidR="00D10150">
        <w:rPr>
          <w:rtl/>
        </w:rPr>
        <w:t xml:space="preserve">، </w:t>
      </w:r>
      <w:r w:rsidRPr="00DF5C21">
        <w:rPr>
          <w:rtl/>
        </w:rPr>
        <w:t>يذكره عن الحسين</w:t>
      </w:r>
      <w:r w:rsidR="00D10150">
        <w:rPr>
          <w:rtl/>
        </w:rPr>
        <w:t xml:space="preserve"> (</w:t>
      </w:r>
      <w:r w:rsidRPr="00DF5C21">
        <w:rPr>
          <w:rtl/>
        </w:rPr>
        <w:t>ع</w:t>
      </w:r>
      <w:r w:rsidR="00D10150">
        <w:rPr>
          <w:rtl/>
        </w:rPr>
        <w:t>)</w:t>
      </w:r>
      <w:r w:rsidR="00845E56">
        <w:rPr>
          <w:rtl/>
        </w:rPr>
        <w:t>،</w:t>
      </w:r>
      <w:r w:rsidR="00D10150">
        <w:rPr>
          <w:rtl/>
        </w:rPr>
        <w:t xml:space="preserve"> </w:t>
      </w:r>
      <w:r w:rsidRPr="00DF5C21">
        <w:rPr>
          <w:rtl/>
        </w:rPr>
        <w:t>قال</w:t>
      </w:r>
      <w:r w:rsidR="00D10150">
        <w:rPr>
          <w:rtl/>
        </w:rPr>
        <w:t xml:space="preserve">: </w:t>
      </w:r>
      <w:r w:rsidR="00B411F6">
        <w:rPr>
          <w:rtl/>
        </w:rPr>
        <w:t>[</w:t>
      </w:r>
      <w:r w:rsidRPr="00845E56">
        <w:rPr>
          <w:rStyle w:val="libBold2Char"/>
          <w:rtl/>
        </w:rPr>
        <w:t>أو</w:t>
      </w:r>
      <w:r w:rsidR="00404C12" w:rsidRPr="00845E56">
        <w:rPr>
          <w:rStyle w:val="libBold2Char"/>
          <w:rtl/>
        </w:rPr>
        <w:t>ّ</w:t>
      </w:r>
      <w:r w:rsidRPr="00845E56">
        <w:rPr>
          <w:rStyle w:val="libBold2Char"/>
          <w:rtl/>
        </w:rPr>
        <w:t xml:space="preserve">ل من شرى نفسه </w:t>
      </w:r>
      <w:r w:rsidR="00B411F6">
        <w:rPr>
          <w:rStyle w:val="libBold2Char"/>
          <w:rtl/>
        </w:rPr>
        <w:t>ا</w:t>
      </w:r>
      <w:r w:rsidRPr="00845E56">
        <w:rPr>
          <w:rStyle w:val="libBold2Char"/>
          <w:rtl/>
        </w:rPr>
        <w:t>بتغاء مرضاة الله أبي</w:t>
      </w:r>
      <w:r w:rsidR="00D10150" w:rsidRPr="00845E56">
        <w:rPr>
          <w:rStyle w:val="libBold2Char"/>
          <w:rtl/>
        </w:rPr>
        <w:t xml:space="preserve">، </w:t>
      </w:r>
      <w:r w:rsidRPr="00845E56">
        <w:rPr>
          <w:rStyle w:val="libBold2Char"/>
          <w:rtl/>
        </w:rPr>
        <w:t>ثم</w:t>
      </w:r>
      <w:r w:rsidR="004905EB">
        <w:rPr>
          <w:rStyle w:val="libBold2Char"/>
          <w:rtl/>
        </w:rPr>
        <w:t>َّ</w:t>
      </w:r>
      <w:r w:rsidRPr="00845E56">
        <w:rPr>
          <w:rStyle w:val="libBold2Char"/>
          <w:rtl/>
        </w:rPr>
        <w:t xml:space="preserve"> قرأ</w:t>
      </w:r>
      <w:r w:rsidR="00D10150" w:rsidRPr="00845E56">
        <w:rPr>
          <w:rStyle w:val="libBold2Char"/>
          <w:rtl/>
        </w:rPr>
        <w:t xml:space="preserve">: </w:t>
      </w:r>
      <w:r w:rsidR="00D10150" w:rsidRPr="00845E56">
        <w:rPr>
          <w:rStyle w:val="libAlaemChar"/>
          <w:rtl/>
        </w:rPr>
        <w:t>(</w:t>
      </w:r>
      <w:r w:rsidR="002D07C7" w:rsidRPr="00CF6DDF">
        <w:rPr>
          <w:rStyle w:val="libAieChar"/>
          <w:rtl/>
        </w:rPr>
        <w:t>وَمِنَ النَّاسِ مَن يَشْرِي نَفْسَهُ ابْتِغَاءَ مَرْضَاتِ اللَّـهِ</w:t>
      </w:r>
      <w:r w:rsidR="00D10150" w:rsidRPr="00845E56">
        <w:rPr>
          <w:rStyle w:val="libAlaemChar"/>
          <w:rtl/>
        </w:rPr>
        <w:t>)</w:t>
      </w:r>
      <w:r w:rsidR="00D10150" w:rsidRPr="00845E56">
        <w:rPr>
          <w:rtl/>
        </w:rPr>
        <w:t xml:space="preserve"> </w:t>
      </w:r>
      <w:r w:rsidRPr="00845E56">
        <w:rPr>
          <w:rStyle w:val="libBold2Char"/>
          <w:rtl/>
        </w:rPr>
        <w:t>وإنّ لعلي</w:t>
      </w:r>
      <w:r w:rsidR="00404C12" w:rsidRPr="00845E56">
        <w:rPr>
          <w:rStyle w:val="libBold2Char"/>
          <w:rtl/>
        </w:rPr>
        <w:t>ّ</w:t>
      </w:r>
      <w:r w:rsidRPr="00845E56">
        <w:rPr>
          <w:rStyle w:val="libBold2Char"/>
          <w:rtl/>
        </w:rPr>
        <w:t xml:space="preserve"> في</w:t>
      </w:r>
      <w:r w:rsidR="00AC59B4" w:rsidRPr="00845E56">
        <w:rPr>
          <w:rStyle w:val="libBold2Char"/>
          <w:rtl/>
        </w:rPr>
        <w:t xml:space="preserve"> القرآن </w:t>
      </w:r>
      <w:r w:rsidR="00404C12" w:rsidRPr="00845E56">
        <w:rPr>
          <w:rStyle w:val="libBold2Char"/>
          <w:rtl/>
        </w:rPr>
        <w:t>إ</w:t>
      </w:r>
      <w:r w:rsidRPr="00845E56">
        <w:rPr>
          <w:rStyle w:val="libBold2Char"/>
          <w:rtl/>
        </w:rPr>
        <w:t>سماً</w:t>
      </w:r>
      <w:r w:rsidR="00D10150" w:rsidRPr="00845E56">
        <w:rPr>
          <w:rStyle w:val="libBold2Char"/>
          <w:rtl/>
        </w:rPr>
        <w:t xml:space="preserve">، </w:t>
      </w:r>
      <w:r w:rsidRPr="00845E56">
        <w:rPr>
          <w:rStyle w:val="libBold2Char"/>
          <w:rtl/>
        </w:rPr>
        <w:t>قال</w:t>
      </w:r>
      <w:r w:rsidR="00D10150" w:rsidRPr="00845E56">
        <w:rPr>
          <w:rStyle w:val="libBold2Char"/>
          <w:rtl/>
        </w:rPr>
        <w:t xml:space="preserve">: </w:t>
      </w:r>
      <w:r w:rsidR="00845E56">
        <w:rPr>
          <w:rStyle w:val="libAlaemChar"/>
          <w:rtl/>
        </w:rPr>
        <w:t>(</w:t>
      </w:r>
      <w:r w:rsidRPr="00CF6DDF">
        <w:rPr>
          <w:rStyle w:val="libAieChar"/>
          <w:rtl/>
        </w:rPr>
        <w:t>وَأَذَانٌ مِّنَ اللَّـهِ وَرَسُولِهِ إِلَى النَّاسِ يَوْمَ الْحَجِّ الْأَكْبَرِ</w:t>
      </w:r>
      <w:r w:rsidR="00845E56" w:rsidRPr="001001E6">
        <w:rPr>
          <w:rStyle w:val="libAlaemChar"/>
          <w:rtl/>
        </w:rPr>
        <w:t>)</w:t>
      </w:r>
      <w:r w:rsidR="00D10150" w:rsidRPr="00845E56">
        <w:rPr>
          <w:rtl/>
        </w:rPr>
        <w:t xml:space="preserve"> </w:t>
      </w:r>
      <w:r w:rsidRPr="00845E56">
        <w:rPr>
          <w:rStyle w:val="libBold2Char"/>
          <w:rtl/>
        </w:rPr>
        <w:t>فمن كان ال</w:t>
      </w:r>
      <w:r w:rsidR="00B411F6">
        <w:rPr>
          <w:rStyle w:val="libBold2Char"/>
          <w:rtl/>
        </w:rPr>
        <w:t>أ</w:t>
      </w:r>
      <w:r w:rsidRPr="00845E56">
        <w:rPr>
          <w:rStyle w:val="libBold2Char"/>
          <w:rtl/>
        </w:rPr>
        <w:t>ذان</w:t>
      </w:r>
      <w:r w:rsidR="003B78C0" w:rsidRPr="003B78C0">
        <w:rPr>
          <w:rtl/>
        </w:rPr>
        <w:t>]</w:t>
      </w:r>
      <w:r w:rsidR="00D10150" w:rsidRPr="00845E56">
        <w:rPr>
          <w:rStyle w:val="libBold2Char"/>
          <w:rtl/>
        </w:rPr>
        <w:t>؟</w:t>
      </w:r>
    </w:p>
    <w:p w:rsidR="00301327" w:rsidRPr="00DF5C21" w:rsidRDefault="00301327" w:rsidP="00845E56">
      <w:pPr>
        <w:pStyle w:val="libNormal"/>
        <w:rPr>
          <w:rtl/>
        </w:rPr>
      </w:pPr>
      <w:r w:rsidRPr="00DF5C21">
        <w:rPr>
          <w:rtl/>
        </w:rPr>
        <w:t>قال</w:t>
      </w:r>
      <w:r w:rsidR="00D10150">
        <w:rPr>
          <w:rtl/>
        </w:rPr>
        <w:t xml:space="preserve">: </w:t>
      </w:r>
      <w:r w:rsidRPr="00DF5C21">
        <w:rPr>
          <w:rtl/>
        </w:rPr>
        <w:t>وقال رضي الله عنه</w:t>
      </w:r>
      <w:r w:rsidR="00D10150">
        <w:rPr>
          <w:rtl/>
        </w:rPr>
        <w:t xml:space="preserve">: </w:t>
      </w:r>
    </w:p>
    <w:tbl>
      <w:tblPr>
        <w:tblStyle w:val="TableGrid"/>
        <w:bidiVisual/>
        <w:tblW w:w="4562" w:type="pct"/>
        <w:tblInd w:w="384" w:type="dxa"/>
        <w:tblLook w:val="01E0" w:firstRow="1" w:lastRow="1" w:firstColumn="1" w:lastColumn="1" w:noHBand="0" w:noVBand="0"/>
      </w:tblPr>
      <w:tblGrid>
        <w:gridCol w:w="3536"/>
        <w:gridCol w:w="272"/>
        <w:gridCol w:w="3502"/>
      </w:tblGrid>
      <w:tr w:rsidR="002D07C7" w:rsidTr="002D07C7">
        <w:trPr>
          <w:trHeight w:val="350"/>
        </w:trPr>
        <w:tc>
          <w:tcPr>
            <w:tcW w:w="3536" w:type="dxa"/>
            <w:shd w:val="clear" w:color="auto" w:fill="auto"/>
          </w:tcPr>
          <w:p w:rsidR="002D07C7" w:rsidRPr="00CF6DDF" w:rsidRDefault="002D07C7" w:rsidP="00CF6DDF">
            <w:pPr>
              <w:pStyle w:val="libPoem"/>
            </w:pPr>
            <w:r w:rsidRPr="00CF6DDF">
              <w:rPr>
                <w:rtl/>
              </w:rPr>
              <w:t>وقيتُ بنفسي خير من وطئ الحصى</w:t>
            </w:r>
            <w:r w:rsidRPr="00CF6DDF">
              <w:rPr>
                <w:rStyle w:val="libPoemTiniChar0"/>
                <w:rtl/>
              </w:rPr>
              <w:br/>
              <w:t> </w:t>
            </w:r>
          </w:p>
        </w:tc>
        <w:tc>
          <w:tcPr>
            <w:tcW w:w="272" w:type="dxa"/>
            <w:shd w:val="clear" w:color="auto" w:fill="auto"/>
          </w:tcPr>
          <w:p w:rsidR="002D07C7" w:rsidRDefault="002D07C7" w:rsidP="006D3983">
            <w:pPr>
              <w:pStyle w:val="libPoem"/>
              <w:rPr>
                <w:rtl/>
              </w:rPr>
            </w:pPr>
          </w:p>
        </w:tc>
        <w:tc>
          <w:tcPr>
            <w:tcW w:w="3502" w:type="dxa"/>
            <w:shd w:val="clear" w:color="auto" w:fill="auto"/>
          </w:tcPr>
          <w:p w:rsidR="002D07C7" w:rsidRPr="00CF6DDF" w:rsidRDefault="002D07C7" w:rsidP="00CF6DDF">
            <w:pPr>
              <w:pStyle w:val="libPoem"/>
            </w:pPr>
            <w:r w:rsidRPr="00CF6DDF">
              <w:rPr>
                <w:rtl/>
              </w:rPr>
              <w:t>ومن طاف بالبيت العتيق وبالحجرِ</w:t>
            </w:r>
            <w:r w:rsidRPr="00CF6DDF">
              <w:rPr>
                <w:rStyle w:val="libPoemTiniChar0"/>
                <w:rtl/>
              </w:rPr>
              <w:br/>
              <w:t> </w:t>
            </w:r>
          </w:p>
        </w:tc>
      </w:tr>
      <w:tr w:rsidR="002D07C7" w:rsidTr="002D07C7">
        <w:tblPrEx>
          <w:tblLook w:val="04A0" w:firstRow="1" w:lastRow="0" w:firstColumn="1" w:lastColumn="0" w:noHBand="0" w:noVBand="1"/>
        </w:tblPrEx>
        <w:trPr>
          <w:trHeight w:val="350"/>
        </w:trPr>
        <w:tc>
          <w:tcPr>
            <w:tcW w:w="3536" w:type="dxa"/>
          </w:tcPr>
          <w:p w:rsidR="002D07C7" w:rsidRPr="00CF6DDF" w:rsidRDefault="004905EB" w:rsidP="004905EB">
            <w:pPr>
              <w:pStyle w:val="libPoem"/>
            </w:pPr>
            <w:r>
              <w:rPr>
                <w:rtl/>
              </w:rPr>
              <w:t>(</w:t>
            </w:r>
            <w:r w:rsidR="002D07C7" w:rsidRPr="00CF6DDF">
              <w:rPr>
                <w:rtl/>
              </w:rPr>
              <w:t>و</w:t>
            </w:r>
            <w:r>
              <w:rPr>
                <w:rtl/>
              </w:rPr>
              <w:t>)</w:t>
            </w:r>
            <w:r w:rsidR="002D07C7" w:rsidRPr="00CF6DDF">
              <w:rPr>
                <w:rtl/>
              </w:rPr>
              <w:t>خاف رسول الله أن يمكروا به</w:t>
            </w:r>
            <w:r w:rsidR="002D07C7" w:rsidRPr="00CF6DDF">
              <w:rPr>
                <w:rStyle w:val="libPoemTiniChar0"/>
                <w:rtl/>
              </w:rPr>
              <w:br/>
              <w:t> </w:t>
            </w:r>
          </w:p>
        </w:tc>
        <w:tc>
          <w:tcPr>
            <w:tcW w:w="272" w:type="dxa"/>
          </w:tcPr>
          <w:p w:rsidR="002D07C7" w:rsidRDefault="002D07C7" w:rsidP="006D3983">
            <w:pPr>
              <w:pStyle w:val="libPoem"/>
              <w:rPr>
                <w:rtl/>
              </w:rPr>
            </w:pPr>
          </w:p>
        </w:tc>
        <w:tc>
          <w:tcPr>
            <w:tcW w:w="3502" w:type="dxa"/>
          </w:tcPr>
          <w:p w:rsidR="002D07C7" w:rsidRPr="00CF6DDF" w:rsidRDefault="002D07C7" w:rsidP="00CF6DDF">
            <w:pPr>
              <w:pStyle w:val="libPoem"/>
            </w:pPr>
            <w:r w:rsidRPr="00CF6DDF">
              <w:rPr>
                <w:rtl/>
              </w:rPr>
              <w:t>فنج</w:t>
            </w:r>
            <w:r w:rsidR="00861EAC" w:rsidRPr="00CF6DDF">
              <w:rPr>
                <w:rtl/>
              </w:rPr>
              <w:t>ّ</w:t>
            </w:r>
            <w:r w:rsidRPr="00CF6DDF">
              <w:rPr>
                <w:rtl/>
              </w:rPr>
              <w:t>اه ذو الطول الإله من المكـرِ</w:t>
            </w:r>
            <w:r w:rsidRPr="00CF6DDF">
              <w:rPr>
                <w:rStyle w:val="libPoemTiniChar0"/>
                <w:rtl/>
              </w:rPr>
              <w:br/>
              <w:t> </w:t>
            </w:r>
          </w:p>
        </w:tc>
      </w:tr>
      <w:tr w:rsidR="002D07C7" w:rsidTr="002D07C7">
        <w:tblPrEx>
          <w:tblLook w:val="04A0" w:firstRow="1" w:lastRow="0" w:firstColumn="1" w:lastColumn="0" w:noHBand="0" w:noVBand="1"/>
        </w:tblPrEx>
        <w:trPr>
          <w:trHeight w:val="350"/>
        </w:trPr>
        <w:tc>
          <w:tcPr>
            <w:tcW w:w="3536" w:type="dxa"/>
          </w:tcPr>
          <w:p w:rsidR="002D07C7" w:rsidRPr="00CF6DDF" w:rsidRDefault="002D07C7" w:rsidP="00CF6DDF">
            <w:pPr>
              <w:pStyle w:val="libPoem"/>
            </w:pPr>
            <w:r w:rsidRPr="00CF6DDF">
              <w:rPr>
                <w:rtl/>
              </w:rPr>
              <w:t>وبات رسول الله في الغـار أمنـا</w:t>
            </w:r>
            <w:r w:rsidRPr="00CF6DDF">
              <w:rPr>
                <w:rStyle w:val="libPoemTiniChar0"/>
                <w:rtl/>
              </w:rPr>
              <w:br/>
              <w:t> </w:t>
            </w:r>
          </w:p>
        </w:tc>
        <w:tc>
          <w:tcPr>
            <w:tcW w:w="272" w:type="dxa"/>
          </w:tcPr>
          <w:p w:rsidR="002D07C7" w:rsidRDefault="002D07C7" w:rsidP="006D3983">
            <w:pPr>
              <w:pStyle w:val="libPoem"/>
              <w:rPr>
                <w:rtl/>
              </w:rPr>
            </w:pPr>
          </w:p>
        </w:tc>
        <w:tc>
          <w:tcPr>
            <w:tcW w:w="3502" w:type="dxa"/>
          </w:tcPr>
          <w:p w:rsidR="002D07C7" w:rsidRPr="00CF6DDF" w:rsidRDefault="002D07C7" w:rsidP="00CF6DDF">
            <w:pPr>
              <w:pStyle w:val="libPoem"/>
            </w:pPr>
            <w:r w:rsidRPr="00CF6DDF">
              <w:rPr>
                <w:rtl/>
              </w:rPr>
              <w:t>من الضر</w:t>
            </w:r>
            <w:r w:rsidR="00861EAC" w:rsidRPr="00CF6DDF">
              <w:rPr>
                <w:rtl/>
              </w:rPr>
              <w:t>ّ</w:t>
            </w:r>
            <w:r w:rsidRPr="00CF6DDF">
              <w:rPr>
                <w:rtl/>
              </w:rPr>
              <w:t xml:space="preserve"> في حفظ الإله وفي سترِ</w:t>
            </w:r>
            <w:r w:rsidRPr="00CF6DDF">
              <w:rPr>
                <w:rStyle w:val="libPoemTiniChar0"/>
                <w:rtl/>
              </w:rPr>
              <w:br/>
              <w:t> </w:t>
            </w:r>
          </w:p>
        </w:tc>
      </w:tr>
    </w:tbl>
    <w:p w:rsidR="00301327" w:rsidRPr="00DF5C21" w:rsidRDefault="00301327" w:rsidP="002D24F7">
      <w:pPr>
        <w:pStyle w:val="libNormal"/>
        <w:rPr>
          <w:rtl/>
        </w:rPr>
      </w:pPr>
      <w:r w:rsidRPr="00DF5C21">
        <w:rPr>
          <w:rtl/>
        </w:rPr>
        <w:t>وروى أبو سعيد بن الأعرابي في كتاب معجم الشيوخ الورق 220/ب/ قال</w:t>
      </w:r>
      <w:r w:rsidR="00D10150">
        <w:rPr>
          <w:rtl/>
        </w:rPr>
        <w:t xml:space="preserve">: </w:t>
      </w:r>
    </w:p>
    <w:p w:rsidR="00301327" w:rsidRPr="00DF5C21" w:rsidRDefault="00301327" w:rsidP="004905EB">
      <w:pPr>
        <w:pStyle w:val="libNormal"/>
        <w:rPr>
          <w:rtl/>
        </w:rPr>
      </w:pPr>
      <w:r>
        <w:rPr>
          <w:rtl/>
        </w:rPr>
        <w:t>حدّثنا</w:t>
      </w:r>
      <w:r w:rsidRPr="00DF5C21">
        <w:rPr>
          <w:rtl/>
        </w:rPr>
        <w:t xml:space="preserve"> علي </w:t>
      </w:r>
      <w:r w:rsidR="004905EB">
        <w:rPr>
          <w:rtl/>
        </w:rPr>
        <w:t>(</w:t>
      </w:r>
      <w:r w:rsidRPr="00DF5C21">
        <w:rPr>
          <w:rtl/>
        </w:rPr>
        <w:t>بن سهيل</w:t>
      </w:r>
      <w:r w:rsidR="004905EB">
        <w:rPr>
          <w:rtl/>
        </w:rPr>
        <w:t>)</w:t>
      </w:r>
      <w:r w:rsidR="00AC59B4">
        <w:rPr>
          <w:rtl/>
        </w:rPr>
        <w:t>أنبأنا</w:t>
      </w:r>
      <w:r w:rsidRPr="00DF5C21">
        <w:rPr>
          <w:rtl/>
        </w:rPr>
        <w:t xml:space="preserve"> عف</w:t>
      </w:r>
      <w:r w:rsidR="00B411F6">
        <w:rPr>
          <w:rtl/>
        </w:rPr>
        <w:t>ّ</w:t>
      </w:r>
      <w:r w:rsidRPr="00DF5C21">
        <w:rPr>
          <w:rtl/>
        </w:rPr>
        <w:t>ان</w:t>
      </w:r>
      <w:r w:rsidR="00D10150">
        <w:rPr>
          <w:rtl/>
        </w:rPr>
        <w:t xml:space="preserve">، </w:t>
      </w:r>
      <w:r w:rsidR="00AC59B4">
        <w:rPr>
          <w:rtl/>
        </w:rPr>
        <w:t>أنبأنا</w:t>
      </w:r>
      <w:r w:rsidRPr="00DF5C21">
        <w:rPr>
          <w:rtl/>
        </w:rPr>
        <w:t xml:space="preserve"> حم</w:t>
      </w:r>
      <w:r w:rsidR="009A6AE5">
        <w:rPr>
          <w:rtl/>
        </w:rPr>
        <w:t>ّ</w:t>
      </w:r>
      <w:r w:rsidRPr="00DF5C21">
        <w:rPr>
          <w:rtl/>
        </w:rPr>
        <w:t>اد بن سلم</w:t>
      </w:r>
      <w:r w:rsidR="00707B79">
        <w:rPr>
          <w:rtl/>
        </w:rPr>
        <w:t>ة</w:t>
      </w:r>
      <w:r w:rsidR="00D10150">
        <w:rPr>
          <w:rtl/>
        </w:rPr>
        <w:t xml:space="preserve">، </w:t>
      </w:r>
      <w:r w:rsidRPr="00DF5C21">
        <w:rPr>
          <w:rtl/>
        </w:rPr>
        <w:t>عن سماك</w:t>
      </w:r>
      <w:r w:rsidR="00D10150">
        <w:rPr>
          <w:rtl/>
        </w:rPr>
        <w:t xml:space="preserve">، </w:t>
      </w:r>
      <w:r w:rsidRPr="00DF5C21">
        <w:rPr>
          <w:rtl/>
        </w:rPr>
        <w:t>عن</w:t>
      </w:r>
      <w:r w:rsidR="001B1F2C">
        <w:rPr>
          <w:rtl/>
        </w:rPr>
        <w:t xml:space="preserve"> أنس </w:t>
      </w:r>
      <w:r w:rsidR="004905EB">
        <w:rPr>
          <w:rtl/>
        </w:rPr>
        <w:t>(</w:t>
      </w:r>
      <w:r w:rsidRPr="00DF5C21">
        <w:rPr>
          <w:rtl/>
        </w:rPr>
        <w:t>بن مالك قال</w:t>
      </w:r>
      <w:r w:rsidR="00D10150">
        <w:rPr>
          <w:rtl/>
        </w:rPr>
        <w:t>:</w:t>
      </w:r>
      <w:r w:rsidR="00AE2736">
        <w:rPr>
          <w:rtl/>
        </w:rPr>
        <w:t>)</w:t>
      </w:r>
    </w:p>
    <w:p w:rsidR="00301327" w:rsidRPr="00DF5C21" w:rsidRDefault="00301327" w:rsidP="00845E56">
      <w:pPr>
        <w:pStyle w:val="libNormal"/>
        <w:rPr>
          <w:rtl/>
        </w:rPr>
      </w:pPr>
      <w:r w:rsidRPr="00DF5C21">
        <w:rPr>
          <w:rtl/>
        </w:rPr>
        <w:t>أن</w:t>
      </w:r>
      <w:r w:rsidR="00404C12">
        <w:rPr>
          <w:rtl/>
        </w:rPr>
        <w:t>ّ</w:t>
      </w:r>
      <w:r>
        <w:rPr>
          <w:rtl/>
        </w:rPr>
        <w:t xml:space="preserve"> النبيّ صلّى الله عليه وآله</w:t>
      </w:r>
      <w:r w:rsidR="003F0683">
        <w:rPr>
          <w:rtl/>
        </w:rPr>
        <w:t xml:space="preserve"> وسلّم </w:t>
      </w:r>
      <w:r w:rsidRPr="00DF5C21">
        <w:rPr>
          <w:rtl/>
        </w:rPr>
        <w:t>بعث</w:t>
      </w:r>
      <w:r w:rsidR="00D10150">
        <w:rPr>
          <w:rtl/>
        </w:rPr>
        <w:t xml:space="preserve"> (</w:t>
      </w:r>
      <w:r w:rsidRPr="00DF5C21">
        <w:rPr>
          <w:rtl/>
        </w:rPr>
        <w:t>براءة</w:t>
      </w:r>
      <w:r w:rsidR="00D10150">
        <w:rPr>
          <w:rtl/>
        </w:rPr>
        <w:t xml:space="preserve">) </w:t>
      </w:r>
      <w:r w:rsidRPr="00DF5C21">
        <w:rPr>
          <w:rtl/>
        </w:rPr>
        <w:t xml:space="preserve">مع أبي بكر الصديق إلى </w:t>
      </w:r>
      <w:r>
        <w:rPr>
          <w:rtl/>
        </w:rPr>
        <w:t>أ</w:t>
      </w:r>
      <w:r w:rsidRPr="00DF5C21">
        <w:rPr>
          <w:rtl/>
        </w:rPr>
        <w:t>هل</w:t>
      </w:r>
      <w:r w:rsidR="001B1F2C">
        <w:rPr>
          <w:rtl/>
        </w:rPr>
        <w:t xml:space="preserve"> مكّة </w:t>
      </w:r>
      <w:r w:rsidRPr="00DF5C21">
        <w:rPr>
          <w:rtl/>
        </w:rPr>
        <w:t>فقال</w:t>
      </w:r>
      <w:r>
        <w:rPr>
          <w:rtl/>
        </w:rPr>
        <w:t xml:space="preserve"> النبيّ </w:t>
      </w:r>
      <w:r w:rsidR="003F0683">
        <w:rPr>
          <w:rtl/>
        </w:rPr>
        <w:t>صلّى الله عليه وآله وسلّم</w:t>
      </w:r>
      <w:r w:rsidR="00D10150">
        <w:rPr>
          <w:rtl/>
        </w:rPr>
        <w:t xml:space="preserve">: </w:t>
      </w:r>
      <w:r w:rsidRPr="00DF5C21">
        <w:rPr>
          <w:rtl/>
        </w:rPr>
        <w:t>رد</w:t>
      </w:r>
      <w:r>
        <w:rPr>
          <w:rtl/>
        </w:rPr>
        <w:t>ّ</w:t>
      </w:r>
      <w:r w:rsidRPr="00DF5C21">
        <w:rPr>
          <w:rtl/>
        </w:rPr>
        <w:t>وه</w:t>
      </w:r>
      <w:r w:rsidR="00D10150">
        <w:rPr>
          <w:rtl/>
        </w:rPr>
        <w:t xml:space="preserve">، </w:t>
      </w:r>
      <w:r w:rsidRPr="00DF5C21">
        <w:rPr>
          <w:rtl/>
        </w:rPr>
        <w:t>فرد</w:t>
      </w:r>
      <w:r>
        <w:rPr>
          <w:rtl/>
        </w:rPr>
        <w:t>ّ</w:t>
      </w:r>
      <w:r w:rsidRPr="00DF5C21">
        <w:rPr>
          <w:rtl/>
        </w:rPr>
        <w:t>وه فقال أبو بكر</w:t>
      </w:r>
      <w:r w:rsidR="00D10150">
        <w:rPr>
          <w:rtl/>
        </w:rPr>
        <w:t xml:space="preserve">: </w:t>
      </w:r>
      <w:r w:rsidRPr="00DF5C21">
        <w:rPr>
          <w:rtl/>
        </w:rPr>
        <w:t>ما لي</w:t>
      </w:r>
      <w:r w:rsidR="00E96C6A">
        <w:rPr>
          <w:rtl/>
        </w:rPr>
        <w:t xml:space="preserve"> أنزل </w:t>
      </w:r>
      <w:r w:rsidRPr="00DF5C21">
        <w:rPr>
          <w:rtl/>
        </w:rPr>
        <w:t>في</w:t>
      </w:r>
      <w:r>
        <w:rPr>
          <w:rtl/>
        </w:rPr>
        <w:t>ّ</w:t>
      </w:r>
      <w:r w:rsidRPr="00DF5C21">
        <w:rPr>
          <w:rtl/>
        </w:rPr>
        <w:t xml:space="preserve"> شيء</w:t>
      </w:r>
      <w:r w:rsidR="00D10150">
        <w:rPr>
          <w:rtl/>
        </w:rPr>
        <w:t>؟</w:t>
      </w:r>
      <w:r w:rsidRPr="00DF5C21">
        <w:rPr>
          <w:rtl/>
        </w:rPr>
        <w:t xml:space="preserve"> قال</w:t>
      </w:r>
      <w:r w:rsidR="00D10150">
        <w:rPr>
          <w:rtl/>
        </w:rPr>
        <w:t xml:space="preserve">: </w:t>
      </w:r>
      <w:r w:rsidR="003B78C0" w:rsidRPr="003B78C0">
        <w:rPr>
          <w:rtl/>
        </w:rPr>
        <w:t>[</w:t>
      </w:r>
      <w:r w:rsidRPr="001E2E19">
        <w:rPr>
          <w:rStyle w:val="libBold2Char"/>
          <w:rtl/>
        </w:rPr>
        <w:t>لا ولكنّي أمرت أن لا يبل</w:t>
      </w:r>
      <w:r w:rsidR="004C035D" w:rsidRPr="001E2E19">
        <w:rPr>
          <w:rStyle w:val="libBold2Char"/>
          <w:rtl/>
        </w:rPr>
        <w:t>ّ</w:t>
      </w:r>
      <w:r w:rsidRPr="001E2E19">
        <w:rPr>
          <w:rStyle w:val="libBold2Char"/>
          <w:rtl/>
        </w:rPr>
        <w:t>غها إلاّ أنا أو رجل منّي</w:t>
      </w:r>
      <w:r w:rsidR="003B78C0" w:rsidRPr="003B78C0">
        <w:rPr>
          <w:rtl/>
        </w:rPr>
        <w:t>]</w:t>
      </w:r>
      <w:r w:rsidRPr="00DF5C21">
        <w:rPr>
          <w:rtl/>
        </w:rPr>
        <w:t xml:space="preserve">. فدفعها إلى </w:t>
      </w:r>
      <w:r w:rsidR="00150388">
        <w:rPr>
          <w:rtl/>
        </w:rPr>
        <w:t>عليّ بن أبي طالب</w:t>
      </w:r>
      <w:r w:rsidRPr="00DF5C21">
        <w:rPr>
          <w:rtl/>
        </w:rPr>
        <w:t>.</w:t>
      </w:r>
    </w:p>
    <w:p w:rsidR="00301327" w:rsidRPr="00DF5C21" w:rsidRDefault="00301327" w:rsidP="00845E56">
      <w:pPr>
        <w:pStyle w:val="libNormal"/>
        <w:rPr>
          <w:rtl/>
        </w:rPr>
      </w:pPr>
      <w:r w:rsidRPr="00DF5C21">
        <w:rPr>
          <w:rtl/>
        </w:rPr>
        <w:t>ورواه أحمد بن حنبل عن أبي بكر نفسه كما في مسند أبي بكر تحت الرقم</w:t>
      </w:r>
      <w:r>
        <w:rPr>
          <w:rtl/>
        </w:rPr>
        <w:t xml:space="preserve"> </w:t>
      </w:r>
      <w:r w:rsidRPr="00DF5C21">
        <w:rPr>
          <w:rtl/>
        </w:rPr>
        <w:t>4</w:t>
      </w:r>
      <w:r>
        <w:rPr>
          <w:rtl/>
        </w:rPr>
        <w:t xml:space="preserve"> </w:t>
      </w:r>
      <w:r w:rsidRPr="00DF5C21">
        <w:rPr>
          <w:rtl/>
        </w:rPr>
        <w:t>من كتاب المسند</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3</w:t>
      </w:r>
      <w:r>
        <w:rPr>
          <w:rtl/>
        </w:rPr>
        <w:t xml:space="preserve"> </w:t>
      </w:r>
      <w:r w:rsidRPr="00DF5C21">
        <w:rPr>
          <w:rtl/>
        </w:rPr>
        <w:t>قال</w:t>
      </w:r>
      <w:r w:rsidR="00D10150">
        <w:rPr>
          <w:rtl/>
        </w:rPr>
        <w:t xml:space="preserve">: </w:t>
      </w:r>
    </w:p>
    <w:p w:rsidR="001B1CA9" w:rsidRDefault="001B1CA9" w:rsidP="001B1CA9">
      <w:pPr>
        <w:pStyle w:val="libNormal"/>
        <w:rPr>
          <w:rtl/>
        </w:rPr>
      </w:pPr>
      <w:r>
        <w:rPr>
          <w:rtl/>
        </w:rPr>
        <w:br w:type="page"/>
      </w:r>
    </w:p>
    <w:p w:rsidR="00301327" w:rsidRPr="00DF5C21" w:rsidRDefault="00301327" w:rsidP="004905EB">
      <w:pPr>
        <w:pStyle w:val="libNormal"/>
        <w:rPr>
          <w:rtl/>
        </w:rPr>
      </w:pPr>
      <w:r>
        <w:rPr>
          <w:rtl/>
        </w:rPr>
        <w:lastRenderedPageBreak/>
        <w:t>حدّثنا</w:t>
      </w:r>
      <w:r w:rsidRPr="00DF5C21">
        <w:rPr>
          <w:rtl/>
        </w:rPr>
        <w:t xml:space="preserve"> وكيع قال</w:t>
      </w:r>
      <w:r w:rsidR="00D10150">
        <w:rPr>
          <w:rtl/>
        </w:rPr>
        <w:t xml:space="preserve">: </w:t>
      </w:r>
      <w:r w:rsidRPr="00DF5C21">
        <w:rPr>
          <w:rtl/>
        </w:rPr>
        <w:t>قال إسرائيل</w:t>
      </w:r>
      <w:r w:rsidR="00D10150">
        <w:rPr>
          <w:rtl/>
        </w:rPr>
        <w:t xml:space="preserve">: </w:t>
      </w:r>
      <w:r w:rsidRPr="00DF5C21">
        <w:rPr>
          <w:rtl/>
        </w:rPr>
        <w:t>قال أبو إسحاق</w:t>
      </w:r>
      <w:r w:rsidR="00D10150">
        <w:rPr>
          <w:rtl/>
        </w:rPr>
        <w:t xml:space="preserve">، </w:t>
      </w:r>
      <w:r w:rsidRPr="00DF5C21">
        <w:rPr>
          <w:rtl/>
        </w:rPr>
        <w:t>عن زيد بن ي</w:t>
      </w:r>
      <w:r w:rsidR="00635606">
        <w:rPr>
          <w:rtl/>
        </w:rPr>
        <w:t>ُ</w:t>
      </w:r>
      <w:r w:rsidRPr="00DF5C21">
        <w:rPr>
          <w:rtl/>
        </w:rPr>
        <w:t>ث</w:t>
      </w:r>
      <w:r w:rsidR="00635606">
        <w:rPr>
          <w:rtl/>
        </w:rPr>
        <w:t>َ</w:t>
      </w:r>
      <w:r w:rsidRPr="00DF5C21">
        <w:rPr>
          <w:rtl/>
        </w:rPr>
        <w:t>يع</w:t>
      </w:r>
      <w:r w:rsidR="00D10150">
        <w:rPr>
          <w:rtl/>
        </w:rPr>
        <w:t xml:space="preserve">: </w:t>
      </w:r>
      <w:r w:rsidRPr="00DF5C21">
        <w:rPr>
          <w:rtl/>
        </w:rPr>
        <w:t>عن أبي بكر</w:t>
      </w:r>
      <w:r w:rsidR="00D10150">
        <w:rPr>
          <w:rtl/>
        </w:rPr>
        <w:t xml:space="preserve">: </w:t>
      </w:r>
      <w:r w:rsidRPr="00DF5C21">
        <w:rPr>
          <w:rtl/>
        </w:rPr>
        <w:t>أن</w:t>
      </w:r>
      <w:r w:rsidR="004C035D">
        <w:rPr>
          <w:rtl/>
        </w:rPr>
        <w:t>ّ</w:t>
      </w:r>
      <w:r>
        <w:rPr>
          <w:rtl/>
        </w:rPr>
        <w:t xml:space="preserve"> النبيّ </w:t>
      </w:r>
      <w:r w:rsidR="003F0683">
        <w:rPr>
          <w:rtl/>
        </w:rPr>
        <w:t xml:space="preserve">صلّى الله عليه وآله وسلّم </w:t>
      </w:r>
      <w:r w:rsidRPr="00DF5C21">
        <w:rPr>
          <w:rtl/>
        </w:rPr>
        <w:t>بعثه بـ</w:t>
      </w:r>
      <w:r w:rsidR="00D10150">
        <w:rPr>
          <w:rtl/>
        </w:rPr>
        <w:t xml:space="preserve"> (</w:t>
      </w:r>
      <w:r w:rsidRPr="00DF5C21">
        <w:rPr>
          <w:rtl/>
        </w:rPr>
        <w:t>براءة</w:t>
      </w:r>
      <w:r w:rsidR="00D10150">
        <w:rPr>
          <w:rtl/>
        </w:rPr>
        <w:t xml:space="preserve">) </w:t>
      </w:r>
      <w:r w:rsidRPr="00DF5C21">
        <w:rPr>
          <w:rtl/>
        </w:rPr>
        <w:t>ل</w:t>
      </w:r>
      <w:r w:rsidR="00150388">
        <w:rPr>
          <w:rtl/>
        </w:rPr>
        <w:t>أهل</w:t>
      </w:r>
      <w:r w:rsidR="001B1F2C">
        <w:rPr>
          <w:rtl/>
        </w:rPr>
        <w:t xml:space="preserve"> مكّة </w:t>
      </w:r>
      <w:r w:rsidR="004905EB">
        <w:rPr>
          <w:rtl/>
        </w:rPr>
        <w:t>(</w:t>
      </w:r>
      <w:r w:rsidRPr="00DF5C21">
        <w:rPr>
          <w:rtl/>
        </w:rPr>
        <w:t>أن</w:t>
      </w:r>
      <w:r w:rsidR="004905EB">
        <w:rPr>
          <w:rtl/>
        </w:rPr>
        <w:t>)</w:t>
      </w:r>
      <w:r w:rsidRPr="00DF5C21">
        <w:rPr>
          <w:rtl/>
        </w:rPr>
        <w:t>لا يحج</w:t>
      </w:r>
      <w:r w:rsidR="004C035D">
        <w:rPr>
          <w:rtl/>
        </w:rPr>
        <w:t>ّ</w:t>
      </w:r>
      <w:r w:rsidRPr="00DF5C21">
        <w:rPr>
          <w:rtl/>
        </w:rPr>
        <w:t xml:space="preserve"> بعد العام مشرك ولا يطوف بالبيت عريان</w:t>
      </w:r>
      <w:r w:rsidR="00D10150">
        <w:rPr>
          <w:rtl/>
        </w:rPr>
        <w:t xml:space="preserve">، </w:t>
      </w:r>
      <w:r w:rsidRPr="00DF5C21">
        <w:rPr>
          <w:rtl/>
        </w:rPr>
        <w:t xml:space="preserve">ولا يدخل </w:t>
      </w:r>
      <w:r>
        <w:rPr>
          <w:rtl/>
        </w:rPr>
        <w:t>الجنّة</w:t>
      </w:r>
      <w:r w:rsidRPr="00DF5C21">
        <w:rPr>
          <w:rtl/>
        </w:rPr>
        <w:t xml:space="preserve"> إلا</w:t>
      </w:r>
      <w:r>
        <w:rPr>
          <w:rtl/>
        </w:rPr>
        <w:t>ّ</w:t>
      </w:r>
      <w:r w:rsidRPr="00DF5C21">
        <w:rPr>
          <w:rtl/>
        </w:rPr>
        <w:t xml:space="preserve"> نفس مسلمة </w:t>
      </w:r>
      <w:r w:rsidR="004905EB">
        <w:rPr>
          <w:rtl/>
        </w:rPr>
        <w:t>(</w:t>
      </w:r>
      <w:r w:rsidRPr="00DF5C21">
        <w:rPr>
          <w:rtl/>
        </w:rPr>
        <w:t>و</w:t>
      </w:r>
      <w:r w:rsidR="004905EB">
        <w:rPr>
          <w:rtl/>
        </w:rPr>
        <w:t>)</w:t>
      </w:r>
      <w:r w:rsidRPr="00DF5C21">
        <w:rPr>
          <w:rtl/>
        </w:rPr>
        <w:t xml:space="preserve">من كان بينه وبين رسول الله </w:t>
      </w:r>
      <w:r w:rsidR="003F0683">
        <w:rPr>
          <w:rtl/>
        </w:rPr>
        <w:t xml:space="preserve">صلّى الله عليه وآله وسلّم </w:t>
      </w:r>
      <w:r w:rsidRPr="00DF5C21">
        <w:rPr>
          <w:rtl/>
        </w:rPr>
        <w:t>مد</w:t>
      </w:r>
      <w:r>
        <w:rPr>
          <w:rtl/>
        </w:rPr>
        <w:t>ّ</w:t>
      </w:r>
      <w:r w:rsidRPr="00DF5C21">
        <w:rPr>
          <w:rtl/>
        </w:rPr>
        <w:t>ة ف</w:t>
      </w:r>
      <w:r w:rsidR="004C035D">
        <w:rPr>
          <w:rtl/>
        </w:rPr>
        <w:t>أ</w:t>
      </w:r>
      <w:r w:rsidRPr="00DF5C21">
        <w:rPr>
          <w:rtl/>
        </w:rPr>
        <w:t>جله إلى مد</w:t>
      </w:r>
      <w:r>
        <w:rPr>
          <w:rtl/>
        </w:rPr>
        <w:t>ّ</w:t>
      </w:r>
      <w:r w:rsidRPr="00DF5C21">
        <w:rPr>
          <w:rtl/>
        </w:rPr>
        <w:t>ته</w:t>
      </w:r>
      <w:r w:rsidR="00D10150">
        <w:rPr>
          <w:rtl/>
        </w:rPr>
        <w:t xml:space="preserve">، </w:t>
      </w:r>
      <w:r w:rsidRPr="00DF5C21">
        <w:rPr>
          <w:rtl/>
        </w:rPr>
        <w:t>والله برئ من المشركين ورسوله.</w:t>
      </w:r>
    </w:p>
    <w:p w:rsidR="00301327" w:rsidRPr="0010659A" w:rsidRDefault="00301327" w:rsidP="00845E56">
      <w:pPr>
        <w:pStyle w:val="libNormal"/>
        <w:rPr>
          <w:rtl/>
        </w:rPr>
      </w:pPr>
      <w:r w:rsidRPr="00DF5C21">
        <w:rPr>
          <w:rtl/>
        </w:rPr>
        <w:t>قال</w:t>
      </w:r>
      <w:r w:rsidR="00D10150">
        <w:rPr>
          <w:rtl/>
        </w:rPr>
        <w:t xml:space="preserve">: </w:t>
      </w:r>
      <w:r w:rsidRPr="00DF5C21">
        <w:rPr>
          <w:rtl/>
        </w:rPr>
        <w:t>فسار بها ثلاثاً ثم</w:t>
      </w:r>
      <w:r w:rsidR="00B411F6">
        <w:rPr>
          <w:rtl/>
        </w:rPr>
        <w:t>ّ</w:t>
      </w:r>
      <w:r w:rsidRPr="00DF5C21">
        <w:rPr>
          <w:rtl/>
        </w:rPr>
        <w:t xml:space="preserve"> قال لعلي</w:t>
      </w:r>
      <w:r w:rsidR="004C035D">
        <w:rPr>
          <w:rtl/>
        </w:rPr>
        <w:t>ّ</w:t>
      </w:r>
      <w:r w:rsidRPr="00DF5C21">
        <w:rPr>
          <w:rtl/>
        </w:rPr>
        <w:t xml:space="preserve"> رضي الله عنه</w:t>
      </w:r>
      <w:r w:rsidR="00D10150">
        <w:rPr>
          <w:rtl/>
        </w:rPr>
        <w:t xml:space="preserve">: </w:t>
      </w:r>
      <w:r w:rsidRPr="00DF5C21">
        <w:rPr>
          <w:rtl/>
        </w:rPr>
        <w:t xml:space="preserve">ألحقه </w:t>
      </w:r>
      <w:r w:rsidR="004C035D">
        <w:rPr>
          <w:rtl/>
        </w:rPr>
        <w:t>-</w:t>
      </w:r>
      <w:r w:rsidRPr="00DF5C21">
        <w:rPr>
          <w:rtl/>
        </w:rPr>
        <w:t>فرد</w:t>
      </w:r>
      <w:r w:rsidR="00B411F6">
        <w:rPr>
          <w:rtl/>
        </w:rPr>
        <w:t>ّ</w:t>
      </w:r>
      <w:r w:rsidRPr="00DF5C21">
        <w:rPr>
          <w:rtl/>
        </w:rPr>
        <w:t xml:space="preserve"> عليٌّ أبا بكر</w:t>
      </w:r>
      <w:r w:rsidR="004C035D">
        <w:rPr>
          <w:rtl/>
        </w:rPr>
        <w:t>-</w:t>
      </w:r>
      <w:r w:rsidRPr="00DF5C21">
        <w:rPr>
          <w:rtl/>
        </w:rPr>
        <w:t xml:space="preserve"> وبل</w:t>
      </w:r>
      <w:r w:rsidR="004C035D">
        <w:rPr>
          <w:rtl/>
        </w:rPr>
        <w:t>ّ</w:t>
      </w:r>
      <w:r w:rsidRPr="00DF5C21">
        <w:rPr>
          <w:rtl/>
        </w:rPr>
        <w:t>غها أنت قال</w:t>
      </w:r>
      <w:r w:rsidR="00D10150">
        <w:rPr>
          <w:rtl/>
        </w:rPr>
        <w:t xml:space="preserve">: </w:t>
      </w:r>
      <w:r w:rsidRPr="00DF5C21">
        <w:rPr>
          <w:rtl/>
        </w:rPr>
        <w:t>ففعل</w:t>
      </w:r>
      <w:r w:rsidR="00D10150">
        <w:rPr>
          <w:rtl/>
        </w:rPr>
        <w:t xml:space="preserve">، </w:t>
      </w:r>
      <w:r>
        <w:rPr>
          <w:rtl/>
        </w:rPr>
        <w:t xml:space="preserve">فلمّا </w:t>
      </w:r>
      <w:r w:rsidRPr="00DF5C21">
        <w:rPr>
          <w:rtl/>
        </w:rPr>
        <w:t>قدم على</w:t>
      </w:r>
      <w:r>
        <w:rPr>
          <w:rtl/>
        </w:rPr>
        <w:t xml:space="preserve"> النبيّ </w:t>
      </w:r>
      <w:r w:rsidR="00B411F6">
        <w:rPr>
          <w:rtl/>
        </w:rPr>
        <w:t>-</w:t>
      </w:r>
      <w:r w:rsidR="003F0683">
        <w:rPr>
          <w:rtl/>
        </w:rPr>
        <w:t>صلّى الله عليه وآله وسلّم</w:t>
      </w:r>
      <w:r w:rsidR="00B411F6">
        <w:rPr>
          <w:rtl/>
        </w:rPr>
        <w:t>-</w:t>
      </w:r>
      <w:r w:rsidR="003F0683">
        <w:rPr>
          <w:rtl/>
        </w:rPr>
        <w:t xml:space="preserve"> </w:t>
      </w:r>
      <w:r w:rsidRPr="00DF5C21">
        <w:rPr>
          <w:rtl/>
        </w:rPr>
        <w:t>أبو بكر بكى [و]قال</w:t>
      </w:r>
      <w:r w:rsidR="00D10150">
        <w:rPr>
          <w:rtl/>
        </w:rPr>
        <w:t xml:space="preserve">: </w:t>
      </w:r>
      <w:r w:rsidRPr="00DF5C21">
        <w:rPr>
          <w:rtl/>
        </w:rPr>
        <w:t>يا رسول الله حدث فيّ شيء؟ قال</w:t>
      </w:r>
      <w:r w:rsidR="00D10150">
        <w:rPr>
          <w:rtl/>
        </w:rPr>
        <w:t xml:space="preserve">: </w:t>
      </w:r>
      <w:r w:rsidR="003B78C0" w:rsidRPr="003B78C0">
        <w:rPr>
          <w:rtl/>
        </w:rPr>
        <w:t>[</w:t>
      </w:r>
      <w:r w:rsidRPr="001E2E19">
        <w:rPr>
          <w:rStyle w:val="libBold2Char"/>
          <w:rtl/>
        </w:rPr>
        <w:t>ما حدث فيك إل</w:t>
      </w:r>
      <w:r w:rsidR="004C035D" w:rsidRPr="001E2E19">
        <w:rPr>
          <w:rStyle w:val="libBold2Char"/>
          <w:rtl/>
        </w:rPr>
        <w:t>ّ</w:t>
      </w:r>
      <w:r w:rsidRPr="001E2E19">
        <w:rPr>
          <w:rStyle w:val="libBold2Char"/>
          <w:rtl/>
        </w:rPr>
        <w:t>ا خير ولكن أمرت أن لا يبل</w:t>
      </w:r>
      <w:r w:rsidR="004C035D" w:rsidRPr="001E2E19">
        <w:rPr>
          <w:rStyle w:val="libBold2Char"/>
          <w:rtl/>
        </w:rPr>
        <w:t>ّ</w:t>
      </w:r>
      <w:r w:rsidRPr="001E2E19">
        <w:rPr>
          <w:rStyle w:val="libBold2Char"/>
          <w:rtl/>
        </w:rPr>
        <w:t>غه إل</w:t>
      </w:r>
      <w:r w:rsidR="004C035D" w:rsidRPr="001E2E19">
        <w:rPr>
          <w:rStyle w:val="libBold2Char"/>
          <w:rtl/>
        </w:rPr>
        <w:t>ّ</w:t>
      </w:r>
      <w:r w:rsidRPr="001E2E19">
        <w:rPr>
          <w:rStyle w:val="libBold2Char"/>
          <w:rtl/>
        </w:rPr>
        <w:t>ا أنا أو رجل من</w:t>
      </w:r>
      <w:r w:rsidR="004C035D" w:rsidRPr="001E2E19">
        <w:rPr>
          <w:rStyle w:val="libBold2Char"/>
          <w:rtl/>
        </w:rPr>
        <w:t>ّ</w:t>
      </w:r>
      <w:r w:rsidRPr="001E2E19">
        <w:rPr>
          <w:rStyle w:val="libBold2Char"/>
          <w:rtl/>
        </w:rPr>
        <w:t>ي</w:t>
      </w:r>
      <w:r w:rsidR="003B78C0" w:rsidRPr="0010659A">
        <w:rPr>
          <w:rtl/>
        </w:rPr>
        <w:t>]</w:t>
      </w:r>
      <w:r w:rsidRPr="0010659A">
        <w:rPr>
          <w:rtl/>
        </w:rPr>
        <w:t>.</w:t>
      </w:r>
    </w:p>
    <w:p w:rsidR="00301327" w:rsidRPr="00DF5C21" w:rsidRDefault="00301327" w:rsidP="00845E56">
      <w:pPr>
        <w:pStyle w:val="libNormal"/>
        <w:rPr>
          <w:rtl/>
        </w:rPr>
      </w:pPr>
      <w:r w:rsidRPr="00DF5C21">
        <w:rPr>
          <w:rtl/>
        </w:rPr>
        <w:t>وروى النسائي في الحديث</w:t>
      </w:r>
      <w:r>
        <w:rPr>
          <w:rtl/>
        </w:rPr>
        <w:t xml:space="preserve"> </w:t>
      </w:r>
      <w:r w:rsidRPr="00DF5C21">
        <w:rPr>
          <w:rtl/>
        </w:rPr>
        <w:t>75</w:t>
      </w:r>
      <w:r>
        <w:rPr>
          <w:rtl/>
        </w:rPr>
        <w:t xml:space="preserve"> </w:t>
      </w:r>
      <w:r w:rsidRPr="00DF5C21">
        <w:rPr>
          <w:rtl/>
        </w:rPr>
        <w:t>من كتاب خصائص أمير المؤمنين علي</w:t>
      </w:r>
      <w:r w:rsidR="004C035D">
        <w:rPr>
          <w:rtl/>
        </w:rPr>
        <w:t>ّ</w:t>
      </w:r>
      <w:r w:rsidR="00D10150">
        <w:rPr>
          <w:rtl/>
        </w:rPr>
        <w:t xml:space="preserve"> (</w:t>
      </w:r>
      <w:r w:rsidRPr="00DF5C21">
        <w:rPr>
          <w:rtl/>
        </w:rPr>
        <w:t>عليه السلام</w:t>
      </w:r>
      <w:r w:rsidR="00D10150">
        <w:rPr>
          <w:rtl/>
        </w:rPr>
        <w:t xml:space="preserve">) </w:t>
      </w:r>
      <w:r>
        <w:rPr>
          <w:rtl/>
        </w:rPr>
        <w:t xml:space="preserve">ص </w:t>
      </w:r>
      <w:r w:rsidRPr="00DF5C21">
        <w:rPr>
          <w:rtl/>
        </w:rPr>
        <w:t>144</w:t>
      </w:r>
      <w:r>
        <w:rPr>
          <w:rtl/>
        </w:rPr>
        <w:t xml:space="preserve"> </w:t>
      </w:r>
      <w:r w:rsidRPr="00DF5C21">
        <w:rPr>
          <w:rtl/>
        </w:rPr>
        <w:t>طبعة بيروت قال</w:t>
      </w:r>
      <w:r w:rsidR="00D10150">
        <w:rPr>
          <w:rtl/>
        </w:rPr>
        <w:t xml:space="preserve">: </w:t>
      </w:r>
    </w:p>
    <w:p w:rsidR="00845E56" w:rsidRDefault="00301327" w:rsidP="00845E56">
      <w:pPr>
        <w:pStyle w:val="libNormal"/>
        <w:rPr>
          <w:rtl/>
        </w:rPr>
      </w:pPr>
      <w:r w:rsidRPr="00DF5C21">
        <w:rPr>
          <w:rtl/>
        </w:rPr>
        <w:t>أخبرنا</w:t>
      </w:r>
      <w:r>
        <w:rPr>
          <w:rtl/>
        </w:rPr>
        <w:t xml:space="preserve"> محمّد </w:t>
      </w:r>
      <w:r w:rsidRPr="00DF5C21">
        <w:rPr>
          <w:rtl/>
        </w:rPr>
        <w:t>بن بش</w:t>
      </w:r>
      <w:r w:rsidR="00B411F6">
        <w:rPr>
          <w:rtl/>
        </w:rPr>
        <w:t>ّ</w:t>
      </w:r>
      <w:r w:rsidRPr="00DF5C21">
        <w:rPr>
          <w:rtl/>
        </w:rPr>
        <w:t>ار</w:t>
      </w:r>
      <w:r w:rsidR="00D10150">
        <w:rPr>
          <w:rtl/>
        </w:rPr>
        <w:t xml:space="preserve">، </w:t>
      </w:r>
      <w:r w:rsidRPr="00DF5C21">
        <w:rPr>
          <w:rtl/>
        </w:rPr>
        <w:t>قال</w:t>
      </w:r>
      <w:r w:rsidR="00D10150">
        <w:rPr>
          <w:rtl/>
        </w:rPr>
        <w:t xml:space="preserve">: </w:t>
      </w:r>
      <w:r>
        <w:rPr>
          <w:rtl/>
        </w:rPr>
        <w:t>حدّثنا</w:t>
      </w:r>
      <w:r w:rsidRPr="00DF5C21">
        <w:rPr>
          <w:rtl/>
        </w:rPr>
        <w:t xml:space="preserve"> عف</w:t>
      </w:r>
      <w:r w:rsidR="00B411F6">
        <w:rPr>
          <w:rtl/>
        </w:rPr>
        <w:t>ّ</w:t>
      </w:r>
      <w:r w:rsidRPr="00DF5C21">
        <w:rPr>
          <w:rtl/>
        </w:rPr>
        <w:t>ان وعبد الصمد</w:t>
      </w:r>
      <w:r w:rsidR="00D10150">
        <w:rPr>
          <w:rtl/>
        </w:rPr>
        <w:t xml:space="preserve">، </w:t>
      </w:r>
      <w:r w:rsidRPr="00DF5C21">
        <w:rPr>
          <w:rtl/>
        </w:rPr>
        <w:t>قالا</w:t>
      </w:r>
      <w:r w:rsidR="00D10150">
        <w:rPr>
          <w:rtl/>
        </w:rPr>
        <w:t xml:space="preserve">: </w:t>
      </w:r>
      <w:r>
        <w:rPr>
          <w:rtl/>
        </w:rPr>
        <w:t>حدّثنا</w:t>
      </w:r>
      <w:r w:rsidRPr="00DF5C21">
        <w:rPr>
          <w:rtl/>
        </w:rPr>
        <w:t xml:space="preserve"> حم</w:t>
      </w:r>
      <w:r w:rsidR="009A6AE5">
        <w:rPr>
          <w:rtl/>
        </w:rPr>
        <w:t>ّ</w:t>
      </w:r>
      <w:r w:rsidRPr="00DF5C21">
        <w:rPr>
          <w:rtl/>
        </w:rPr>
        <w:t>اد بن سلم</w:t>
      </w:r>
      <w:r w:rsidR="00707B79">
        <w:rPr>
          <w:rtl/>
        </w:rPr>
        <w:t>ة</w:t>
      </w:r>
      <w:r w:rsidR="00D10150">
        <w:rPr>
          <w:rtl/>
        </w:rPr>
        <w:t xml:space="preserve">، </w:t>
      </w:r>
      <w:r w:rsidRPr="00DF5C21">
        <w:rPr>
          <w:rtl/>
        </w:rPr>
        <w:t>عن س</w:t>
      </w:r>
      <w:r w:rsidR="00040D2E">
        <w:rPr>
          <w:rtl/>
        </w:rPr>
        <w:t>ِ</w:t>
      </w:r>
      <w:r w:rsidRPr="00DF5C21">
        <w:rPr>
          <w:rtl/>
        </w:rPr>
        <w:t>ماك بن حرب</w:t>
      </w:r>
      <w:r w:rsidR="00D10150">
        <w:rPr>
          <w:rtl/>
        </w:rPr>
        <w:t xml:space="preserve">: </w:t>
      </w:r>
      <w:r w:rsidRPr="00DF5C21">
        <w:rPr>
          <w:rtl/>
        </w:rPr>
        <w:t>عن</w:t>
      </w:r>
      <w:r w:rsidR="001B1F2C">
        <w:rPr>
          <w:rtl/>
        </w:rPr>
        <w:t xml:space="preserve"> أنس </w:t>
      </w:r>
      <w:r w:rsidRPr="00DF5C21">
        <w:rPr>
          <w:rtl/>
        </w:rPr>
        <w:t>قال</w:t>
      </w:r>
      <w:r w:rsidR="00D10150">
        <w:rPr>
          <w:rtl/>
        </w:rPr>
        <w:t xml:space="preserve">: </w:t>
      </w:r>
      <w:r w:rsidRPr="00DF5C21">
        <w:rPr>
          <w:rtl/>
        </w:rPr>
        <w:t>بعث</w:t>
      </w:r>
      <w:r>
        <w:rPr>
          <w:rtl/>
        </w:rPr>
        <w:t xml:space="preserve"> النبيّ </w:t>
      </w:r>
      <w:r w:rsidR="003F0683">
        <w:rPr>
          <w:rtl/>
        </w:rPr>
        <w:t xml:space="preserve">صلّى الله عليه وآله وسلّم </w:t>
      </w:r>
      <w:r w:rsidRPr="00DF5C21">
        <w:rPr>
          <w:rtl/>
        </w:rPr>
        <w:t>بـ</w:t>
      </w:r>
      <w:r w:rsidR="00D10150">
        <w:rPr>
          <w:rtl/>
        </w:rPr>
        <w:t xml:space="preserve"> (</w:t>
      </w:r>
      <w:r w:rsidRPr="00DF5C21">
        <w:rPr>
          <w:rtl/>
        </w:rPr>
        <w:t>براءة</w:t>
      </w:r>
      <w:r w:rsidR="00D10150">
        <w:rPr>
          <w:rtl/>
        </w:rPr>
        <w:t xml:space="preserve">) </w:t>
      </w:r>
      <w:r w:rsidRPr="00DF5C21">
        <w:rPr>
          <w:rtl/>
        </w:rPr>
        <w:t>مع أبي بكر</w:t>
      </w:r>
      <w:r w:rsidR="00D10150">
        <w:rPr>
          <w:rtl/>
        </w:rPr>
        <w:t xml:space="preserve">، </w:t>
      </w:r>
      <w:r w:rsidRPr="00DF5C21">
        <w:rPr>
          <w:rtl/>
        </w:rPr>
        <w:t>ثم</w:t>
      </w:r>
      <w:r w:rsidR="004905EB">
        <w:rPr>
          <w:rtl/>
        </w:rPr>
        <w:t>َّ</w:t>
      </w:r>
      <w:r w:rsidRPr="00DF5C21">
        <w:rPr>
          <w:rtl/>
        </w:rPr>
        <w:t xml:space="preserve"> دعاه فقال</w:t>
      </w:r>
      <w:r w:rsidR="00D10150">
        <w:rPr>
          <w:rtl/>
        </w:rPr>
        <w:t xml:space="preserve">: </w:t>
      </w:r>
      <w:r w:rsidRPr="001E2E19">
        <w:rPr>
          <w:rStyle w:val="libBold2Char"/>
          <w:rtl/>
        </w:rPr>
        <w:t>لا ينبغي أن يبل</w:t>
      </w:r>
      <w:r w:rsidR="004C035D" w:rsidRPr="001E2E19">
        <w:rPr>
          <w:rStyle w:val="libBold2Char"/>
          <w:rtl/>
        </w:rPr>
        <w:t>ّ</w:t>
      </w:r>
      <w:r w:rsidRPr="001E2E19">
        <w:rPr>
          <w:rStyle w:val="libBold2Char"/>
          <w:rtl/>
        </w:rPr>
        <w:t>غ هذا عن</w:t>
      </w:r>
      <w:r w:rsidR="004C035D" w:rsidRPr="001E2E19">
        <w:rPr>
          <w:rStyle w:val="libBold2Char"/>
          <w:rtl/>
        </w:rPr>
        <w:t>ّ</w:t>
      </w:r>
      <w:r w:rsidRPr="001E2E19">
        <w:rPr>
          <w:rStyle w:val="libBold2Char"/>
          <w:rtl/>
        </w:rPr>
        <w:t>ي إلاّ رجل من أهلي</w:t>
      </w:r>
      <w:r w:rsidR="00D10150">
        <w:rPr>
          <w:rtl/>
        </w:rPr>
        <w:t xml:space="preserve">، </w:t>
      </w:r>
      <w:r w:rsidRPr="00DF5C21">
        <w:rPr>
          <w:rtl/>
        </w:rPr>
        <w:t>فدعا علي</w:t>
      </w:r>
      <w:r w:rsidR="004C035D">
        <w:rPr>
          <w:rtl/>
        </w:rPr>
        <w:t>ّ</w:t>
      </w:r>
      <w:r w:rsidRPr="00DF5C21">
        <w:rPr>
          <w:rtl/>
        </w:rPr>
        <w:t>اً فأعطاه إي</w:t>
      </w:r>
      <w:r w:rsidR="004C035D">
        <w:rPr>
          <w:rtl/>
        </w:rPr>
        <w:t>ّ</w:t>
      </w:r>
      <w:r w:rsidRPr="00DF5C21">
        <w:rPr>
          <w:rtl/>
        </w:rPr>
        <w:t>اها</w:t>
      </w:r>
      <w:r w:rsidR="00D10150">
        <w:rPr>
          <w:rtl/>
        </w:rPr>
        <w:t>.</w:t>
      </w:r>
    </w:p>
    <w:p w:rsidR="00301327" w:rsidRPr="00DF5C21" w:rsidRDefault="00301327" w:rsidP="00845E56">
      <w:pPr>
        <w:pStyle w:val="libNormal"/>
        <w:rPr>
          <w:rtl/>
        </w:rPr>
      </w:pPr>
      <w:r w:rsidRPr="00DF5C21">
        <w:rPr>
          <w:rtl/>
        </w:rPr>
        <w:t>أورد أبو جعفر</w:t>
      </w:r>
      <w:r>
        <w:rPr>
          <w:rtl/>
        </w:rPr>
        <w:t xml:space="preserve"> محمّد </w:t>
      </w:r>
      <w:r w:rsidRPr="00DF5C21">
        <w:rPr>
          <w:rtl/>
        </w:rPr>
        <w:t>ب</w:t>
      </w:r>
      <w:r w:rsidR="004905EB">
        <w:rPr>
          <w:rtl/>
        </w:rPr>
        <w:t>ن جرير الطبري صاحب كتاب التفسير (جامع البيان)</w:t>
      </w:r>
      <w:r w:rsidRPr="00DF5C21">
        <w:rPr>
          <w:rtl/>
        </w:rPr>
        <w:t>في تفسيره جامع البيان</w:t>
      </w:r>
      <w:r w:rsidR="00F8618E">
        <w:rPr>
          <w:rtl/>
        </w:rPr>
        <w:t>:</w:t>
      </w:r>
      <w:r w:rsidR="00AE2736" w:rsidRPr="00DF5C21">
        <w:rPr>
          <w:rtl/>
        </w:rPr>
        <w:t xml:space="preserve"> ج</w:t>
      </w:r>
      <w:r w:rsidR="00AE2736">
        <w:rPr>
          <w:rtl/>
        </w:rPr>
        <w:t xml:space="preserve"> </w:t>
      </w:r>
      <w:r w:rsidR="00AE2736" w:rsidRPr="00DF5C21">
        <w:rPr>
          <w:rtl/>
        </w:rPr>
        <w:t>6</w:t>
      </w:r>
      <w:r w:rsidRPr="00DF5C21">
        <w:rPr>
          <w:rtl/>
        </w:rPr>
        <w:t xml:space="preserve"> ص</w:t>
      </w:r>
      <w:r>
        <w:rPr>
          <w:rtl/>
        </w:rPr>
        <w:t xml:space="preserve"> </w:t>
      </w:r>
      <w:r w:rsidRPr="00DF5C21">
        <w:rPr>
          <w:rtl/>
        </w:rPr>
        <w:t>306</w:t>
      </w:r>
      <w:r>
        <w:rPr>
          <w:rtl/>
        </w:rPr>
        <w:t>-</w:t>
      </w:r>
      <w:r w:rsidRPr="00DF5C21">
        <w:rPr>
          <w:rtl/>
        </w:rPr>
        <w:t>307</w:t>
      </w:r>
      <w:r w:rsidR="00D10150">
        <w:rPr>
          <w:rtl/>
        </w:rPr>
        <w:t xml:space="preserve"> </w:t>
      </w:r>
      <w:r w:rsidRPr="00DF5C21">
        <w:rPr>
          <w:rtl/>
        </w:rPr>
        <w:t>ط دار الكتب العلمية-بيروت</w:t>
      </w:r>
      <w:r>
        <w:rPr>
          <w:rtl/>
        </w:rPr>
        <w:t>-</w:t>
      </w:r>
      <w:r w:rsidRPr="00DF5C21">
        <w:rPr>
          <w:rtl/>
        </w:rPr>
        <w:t>قال</w:t>
      </w:r>
      <w:r w:rsidR="00D10150">
        <w:rPr>
          <w:rtl/>
        </w:rPr>
        <w:t xml:space="preserve">: </w:t>
      </w:r>
    </w:p>
    <w:p w:rsidR="00301327" w:rsidRPr="0010659A" w:rsidRDefault="00301327" w:rsidP="00F8618E">
      <w:pPr>
        <w:pStyle w:val="libNormal"/>
        <w:rPr>
          <w:rtl/>
        </w:rPr>
      </w:pPr>
      <w:r>
        <w:rPr>
          <w:rtl/>
        </w:rPr>
        <w:t>حدّثنا</w:t>
      </w:r>
      <w:r w:rsidRPr="00DF5C21">
        <w:rPr>
          <w:rtl/>
        </w:rPr>
        <w:t xml:space="preserve"> أحمد بن إسحاق</w:t>
      </w:r>
      <w:r w:rsidR="00D10150">
        <w:rPr>
          <w:rtl/>
        </w:rPr>
        <w:t xml:space="preserve">، </w:t>
      </w:r>
      <w:r w:rsidRPr="00DF5C21">
        <w:rPr>
          <w:rtl/>
        </w:rPr>
        <w:t>قال</w:t>
      </w:r>
      <w:r w:rsidR="00D10150">
        <w:rPr>
          <w:rtl/>
        </w:rPr>
        <w:t xml:space="preserve">: </w:t>
      </w:r>
      <w:r>
        <w:rPr>
          <w:rtl/>
        </w:rPr>
        <w:t>حدّثنا</w:t>
      </w:r>
      <w:r w:rsidRPr="00DF5C21">
        <w:rPr>
          <w:rtl/>
        </w:rPr>
        <w:t xml:space="preserve"> أبو أحمد</w:t>
      </w:r>
      <w:r w:rsidR="00D10150">
        <w:rPr>
          <w:rtl/>
        </w:rPr>
        <w:t xml:space="preserve">، </w:t>
      </w:r>
      <w:r w:rsidRPr="00DF5C21">
        <w:rPr>
          <w:rtl/>
        </w:rPr>
        <w:t>قال</w:t>
      </w:r>
      <w:r w:rsidR="00D10150">
        <w:rPr>
          <w:rtl/>
        </w:rPr>
        <w:t xml:space="preserve">: </w:t>
      </w:r>
      <w:r>
        <w:rPr>
          <w:rtl/>
        </w:rPr>
        <w:t>حدّثنا</w:t>
      </w:r>
      <w:r w:rsidRPr="00DF5C21">
        <w:rPr>
          <w:rtl/>
        </w:rPr>
        <w:t xml:space="preserve"> إسرائيل عن أبي إسحاق</w:t>
      </w:r>
      <w:r w:rsidR="00D10150">
        <w:rPr>
          <w:rtl/>
        </w:rPr>
        <w:t xml:space="preserve">، </w:t>
      </w:r>
      <w:r w:rsidRPr="00DF5C21">
        <w:rPr>
          <w:rtl/>
        </w:rPr>
        <w:t>عن زيد بن ي</w:t>
      </w:r>
      <w:r w:rsidR="00635606">
        <w:rPr>
          <w:rtl/>
        </w:rPr>
        <w:t>ُ</w:t>
      </w:r>
      <w:r w:rsidRPr="00DF5C21">
        <w:rPr>
          <w:rtl/>
        </w:rPr>
        <w:t>ث</w:t>
      </w:r>
      <w:r w:rsidR="00635606">
        <w:rPr>
          <w:rtl/>
        </w:rPr>
        <w:t>َ</w:t>
      </w:r>
      <w:r w:rsidRPr="00DF5C21">
        <w:rPr>
          <w:rtl/>
        </w:rPr>
        <w:t>يع</w:t>
      </w:r>
      <w:r w:rsidR="00D10150">
        <w:rPr>
          <w:rtl/>
        </w:rPr>
        <w:t xml:space="preserve">، </w:t>
      </w:r>
      <w:r w:rsidRPr="00DF5C21">
        <w:rPr>
          <w:rtl/>
        </w:rPr>
        <w:t>قال</w:t>
      </w:r>
      <w:r w:rsidR="00D10150">
        <w:rPr>
          <w:rtl/>
        </w:rPr>
        <w:t xml:space="preserve">: </w:t>
      </w:r>
      <w:r w:rsidRPr="00DF5C21">
        <w:rPr>
          <w:rtl/>
        </w:rPr>
        <w:t>نزلت براءة فبعث بها رسول الله</w:t>
      </w:r>
      <w:r w:rsidR="00D10150">
        <w:rPr>
          <w:rtl/>
        </w:rPr>
        <w:t xml:space="preserve"> (</w:t>
      </w:r>
      <w:r w:rsidRPr="00DF5C21">
        <w:rPr>
          <w:rtl/>
        </w:rPr>
        <w:t>ص</w:t>
      </w:r>
      <w:r w:rsidR="00D10150">
        <w:rPr>
          <w:rtl/>
        </w:rPr>
        <w:t xml:space="preserve">) </w:t>
      </w:r>
      <w:r w:rsidRPr="00DF5C21">
        <w:rPr>
          <w:rtl/>
        </w:rPr>
        <w:t>أبا بكر</w:t>
      </w:r>
      <w:r w:rsidR="00D10150">
        <w:rPr>
          <w:rtl/>
        </w:rPr>
        <w:t xml:space="preserve">، </w:t>
      </w:r>
      <w:r w:rsidRPr="00DF5C21">
        <w:rPr>
          <w:rtl/>
        </w:rPr>
        <w:t>ثم</w:t>
      </w:r>
      <w:r w:rsidR="0092523D">
        <w:rPr>
          <w:rtl/>
        </w:rPr>
        <w:t xml:space="preserve"> أرسل </w:t>
      </w:r>
      <w:r w:rsidRPr="00DF5C21">
        <w:rPr>
          <w:rtl/>
        </w:rPr>
        <w:t>علياً فأخذها منه</w:t>
      </w:r>
      <w:r w:rsidR="00D10150">
        <w:rPr>
          <w:rtl/>
        </w:rPr>
        <w:t xml:space="preserve">، </w:t>
      </w:r>
      <w:r w:rsidRPr="00DF5C21">
        <w:rPr>
          <w:rtl/>
        </w:rPr>
        <w:t>فلم</w:t>
      </w:r>
      <w:r>
        <w:rPr>
          <w:rtl/>
        </w:rPr>
        <w:t>ّ</w:t>
      </w:r>
      <w:r w:rsidRPr="00DF5C21">
        <w:rPr>
          <w:rtl/>
        </w:rPr>
        <w:t>ا رجع أبو بكر قال</w:t>
      </w:r>
      <w:r w:rsidR="00D10150">
        <w:rPr>
          <w:rtl/>
        </w:rPr>
        <w:t xml:space="preserve">: </w:t>
      </w:r>
      <w:r w:rsidRPr="00DF5C21">
        <w:rPr>
          <w:rtl/>
        </w:rPr>
        <w:t>هل نزل في</w:t>
      </w:r>
      <w:r w:rsidR="00F8618E">
        <w:rPr>
          <w:rtl/>
        </w:rPr>
        <w:t>َّ</w:t>
      </w:r>
      <w:r w:rsidRPr="00DF5C21">
        <w:rPr>
          <w:rtl/>
        </w:rPr>
        <w:t xml:space="preserve"> شيء قال </w:t>
      </w:r>
      <w:r>
        <w:rPr>
          <w:rtl/>
        </w:rPr>
        <w:t>صلّى الله عليه وآله</w:t>
      </w:r>
      <w:r w:rsidR="003F0683">
        <w:rPr>
          <w:rtl/>
        </w:rPr>
        <w:t xml:space="preserve"> وسلّم</w:t>
      </w:r>
      <w:r w:rsidR="00F8618E">
        <w:rPr>
          <w:rtl/>
        </w:rPr>
        <w:t>:</w:t>
      </w:r>
      <w:r w:rsidR="003F0683">
        <w:rPr>
          <w:rtl/>
        </w:rPr>
        <w:t xml:space="preserve"> </w:t>
      </w:r>
      <w:r w:rsidR="00F8618E">
        <w:rPr>
          <w:rtl/>
        </w:rPr>
        <w:t>[</w:t>
      </w:r>
      <w:r w:rsidRPr="00845E56">
        <w:rPr>
          <w:rStyle w:val="libBold2Char"/>
          <w:rtl/>
        </w:rPr>
        <w:t xml:space="preserve">لا ولكنّي أمرت أن </w:t>
      </w:r>
      <w:r w:rsidR="004C035D" w:rsidRPr="00845E56">
        <w:rPr>
          <w:rStyle w:val="libBold2Char"/>
          <w:rtl/>
        </w:rPr>
        <w:t>أ</w:t>
      </w:r>
      <w:r w:rsidRPr="00845E56">
        <w:rPr>
          <w:rStyle w:val="libBold2Char"/>
          <w:rtl/>
        </w:rPr>
        <w:t>بل</w:t>
      </w:r>
      <w:r w:rsidR="004C035D" w:rsidRPr="00845E56">
        <w:rPr>
          <w:rStyle w:val="libBold2Char"/>
          <w:rtl/>
        </w:rPr>
        <w:t>ّ</w:t>
      </w:r>
      <w:r w:rsidRPr="00845E56">
        <w:rPr>
          <w:rStyle w:val="libBold2Char"/>
          <w:rtl/>
        </w:rPr>
        <w:t>غها أنا أو رجل من أهل بيتي</w:t>
      </w:r>
      <w:r w:rsidR="00F8618E" w:rsidRPr="0010659A">
        <w:rPr>
          <w:rtl/>
        </w:rPr>
        <w:t>]</w:t>
      </w:r>
      <w:r w:rsidR="00845E56" w:rsidRPr="0010659A">
        <w:rPr>
          <w:rtl/>
        </w:rPr>
        <w:t>.</w:t>
      </w:r>
    </w:p>
    <w:p w:rsidR="00301327" w:rsidRPr="0010659A" w:rsidRDefault="00301327" w:rsidP="00F8618E">
      <w:pPr>
        <w:pStyle w:val="libNormal"/>
        <w:rPr>
          <w:rtl/>
        </w:rPr>
      </w:pPr>
      <w:r w:rsidRPr="00DF5C21">
        <w:rPr>
          <w:rtl/>
        </w:rPr>
        <w:t>وقال</w:t>
      </w:r>
      <w:r w:rsidR="00D10150">
        <w:rPr>
          <w:rtl/>
        </w:rPr>
        <w:t xml:space="preserve">: </w:t>
      </w:r>
      <w:r>
        <w:rPr>
          <w:rtl/>
        </w:rPr>
        <w:t>حدّثنا</w:t>
      </w:r>
      <w:r w:rsidRPr="00DF5C21">
        <w:rPr>
          <w:rtl/>
        </w:rPr>
        <w:t xml:space="preserve"> </w:t>
      </w:r>
      <w:r w:rsidR="002D24F7">
        <w:rPr>
          <w:rtl/>
        </w:rPr>
        <w:t>ا</w:t>
      </w:r>
      <w:r w:rsidRPr="00DF5C21">
        <w:rPr>
          <w:rtl/>
        </w:rPr>
        <w:t>بن حميد</w:t>
      </w:r>
      <w:r w:rsidR="00D10150">
        <w:rPr>
          <w:rtl/>
        </w:rPr>
        <w:t xml:space="preserve">، </w:t>
      </w:r>
      <w:r w:rsidRPr="00DF5C21">
        <w:rPr>
          <w:rtl/>
        </w:rPr>
        <w:t>قال</w:t>
      </w:r>
      <w:r w:rsidR="00D10150">
        <w:rPr>
          <w:rtl/>
        </w:rPr>
        <w:t xml:space="preserve">: </w:t>
      </w:r>
      <w:r>
        <w:rPr>
          <w:rtl/>
        </w:rPr>
        <w:t>حدّثنا</w:t>
      </w:r>
      <w:r w:rsidRPr="00DF5C21">
        <w:rPr>
          <w:rtl/>
        </w:rPr>
        <w:t xml:space="preserve"> سلم</w:t>
      </w:r>
      <w:r w:rsidR="00707B79">
        <w:rPr>
          <w:rtl/>
        </w:rPr>
        <w:t>ة</w:t>
      </w:r>
      <w:r w:rsidR="00D10150">
        <w:rPr>
          <w:rtl/>
        </w:rPr>
        <w:t xml:space="preserve">، </w:t>
      </w:r>
      <w:r w:rsidRPr="00DF5C21">
        <w:rPr>
          <w:rtl/>
        </w:rPr>
        <w:t>قال</w:t>
      </w:r>
      <w:r w:rsidR="00D10150">
        <w:rPr>
          <w:rtl/>
        </w:rPr>
        <w:t xml:space="preserve">: </w:t>
      </w:r>
      <w:r>
        <w:rPr>
          <w:rtl/>
        </w:rPr>
        <w:t xml:space="preserve">حدّثنا محمّد </w:t>
      </w:r>
      <w:r w:rsidRPr="00DF5C21">
        <w:rPr>
          <w:rtl/>
        </w:rPr>
        <w:t>بن إسحاق</w:t>
      </w:r>
      <w:r w:rsidR="00D10150">
        <w:rPr>
          <w:rtl/>
        </w:rPr>
        <w:t xml:space="preserve">، </w:t>
      </w:r>
      <w:r w:rsidRPr="00DF5C21">
        <w:rPr>
          <w:rtl/>
        </w:rPr>
        <w:t>عن حكيم بن حكيم بن عب</w:t>
      </w:r>
      <w:r w:rsidR="00F8618E">
        <w:rPr>
          <w:rtl/>
        </w:rPr>
        <w:t>ّ</w:t>
      </w:r>
      <w:r w:rsidRPr="00DF5C21">
        <w:rPr>
          <w:rtl/>
        </w:rPr>
        <w:t>اد بن حنيف</w:t>
      </w:r>
      <w:r w:rsidR="00D10150">
        <w:rPr>
          <w:rtl/>
        </w:rPr>
        <w:t xml:space="preserve">، </w:t>
      </w:r>
      <w:r w:rsidRPr="00DF5C21">
        <w:rPr>
          <w:rtl/>
        </w:rPr>
        <w:t>عن أبي جعفر</w:t>
      </w:r>
      <w:r>
        <w:rPr>
          <w:rtl/>
        </w:rPr>
        <w:t xml:space="preserve"> محمّد </w:t>
      </w:r>
      <w:r w:rsidRPr="00DF5C21">
        <w:rPr>
          <w:rtl/>
        </w:rPr>
        <w:t>بن</w:t>
      </w:r>
      <w:r w:rsidR="00E96C6A">
        <w:rPr>
          <w:rtl/>
        </w:rPr>
        <w:t xml:space="preserve"> عليّ بن </w:t>
      </w:r>
      <w:r w:rsidRPr="00DF5C21">
        <w:rPr>
          <w:rtl/>
        </w:rPr>
        <w:t>حسين بن علي</w:t>
      </w:r>
      <w:r w:rsidR="00D10150">
        <w:rPr>
          <w:rtl/>
        </w:rPr>
        <w:t xml:space="preserve">، </w:t>
      </w:r>
      <w:r w:rsidRPr="00DF5C21">
        <w:rPr>
          <w:rtl/>
        </w:rPr>
        <w:t>قال</w:t>
      </w:r>
      <w:r w:rsidR="00D10150">
        <w:rPr>
          <w:rtl/>
        </w:rPr>
        <w:t xml:space="preserve">: </w:t>
      </w:r>
      <w:r w:rsidRPr="00DF5C21">
        <w:rPr>
          <w:rtl/>
        </w:rPr>
        <w:t>لما</w:t>
      </w:r>
      <w:r w:rsidR="004C035D">
        <w:rPr>
          <w:rtl/>
        </w:rPr>
        <w:t>ّ</w:t>
      </w:r>
      <w:r w:rsidRPr="00DF5C21">
        <w:rPr>
          <w:rtl/>
        </w:rPr>
        <w:t xml:space="preserve"> نزلت براءة على رسول الله </w:t>
      </w:r>
      <w:r>
        <w:rPr>
          <w:rtl/>
        </w:rPr>
        <w:t>صلّى الله عليه وآله</w:t>
      </w:r>
      <w:r w:rsidR="003F0683">
        <w:rPr>
          <w:rtl/>
        </w:rPr>
        <w:t xml:space="preserve"> وسلّم </w:t>
      </w:r>
      <w:r w:rsidRPr="00DF5C21">
        <w:rPr>
          <w:rtl/>
        </w:rPr>
        <w:t>وقد كان بعث أبا بكر الصديق ليقيم الحج للناس</w:t>
      </w:r>
      <w:r w:rsidR="00D10150">
        <w:rPr>
          <w:rtl/>
        </w:rPr>
        <w:t xml:space="preserve">، </w:t>
      </w:r>
      <w:r w:rsidRPr="00DF5C21">
        <w:rPr>
          <w:rtl/>
        </w:rPr>
        <w:t>قيل</w:t>
      </w:r>
      <w:r w:rsidR="00D10150">
        <w:rPr>
          <w:rtl/>
        </w:rPr>
        <w:t xml:space="preserve">: </w:t>
      </w:r>
      <w:r w:rsidRPr="00DF5C21">
        <w:rPr>
          <w:rtl/>
        </w:rPr>
        <w:t>يا رسول الله لو بعثت إلى أبي بكر؟ فقال</w:t>
      </w:r>
      <w:r w:rsidR="00D10150">
        <w:rPr>
          <w:rtl/>
        </w:rPr>
        <w:t xml:space="preserve">: </w:t>
      </w:r>
      <w:r w:rsidR="003B78C0" w:rsidRPr="003B78C0">
        <w:rPr>
          <w:rtl/>
        </w:rPr>
        <w:t>[</w:t>
      </w:r>
      <w:r w:rsidRPr="00845E56">
        <w:rPr>
          <w:rStyle w:val="libBold2Char"/>
          <w:rtl/>
        </w:rPr>
        <w:t>لا يؤدّي عنّي إلاّ رجل من أهل بيتي</w:t>
      </w:r>
      <w:r w:rsidR="003B78C0" w:rsidRPr="0010659A">
        <w:rPr>
          <w:rtl/>
        </w:rPr>
        <w:t>]</w:t>
      </w:r>
      <w:r w:rsidR="00845E56" w:rsidRPr="0010659A">
        <w:rPr>
          <w:rtl/>
        </w:rPr>
        <w:t>.</w:t>
      </w:r>
    </w:p>
    <w:p w:rsidR="001B1CA9" w:rsidRDefault="001B1CA9" w:rsidP="001B1CA9">
      <w:pPr>
        <w:pStyle w:val="libNormal"/>
        <w:rPr>
          <w:rtl/>
        </w:rPr>
      </w:pPr>
      <w:r>
        <w:rPr>
          <w:rtl/>
        </w:rPr>
        <w:br w:type="page"/>
      </w:r>
    </w:p>
    <w:p w:rsidR="00301327" w:rsidRPr="00DF5C21" w:rsidRDefault="00301327" w:rsidP="00AA18D2">
      <w:pPr>
        <w:pStyle w:val="libNormal"/>
        <w:rPr>
          <w:rtl/>
        </w:rPr>
      </w:pPr>
      <w:r w:rsidRPr="00845E56">
        <w:rPr>
          <w:rtl/>
        </w:rPr>
        <w:lastRenderedPageBreak/>
        <w:t>ثم</w:t>
      </w:r>
      <w:r w:rsidR="00AA18D2">
        <w:rPr>
          <w:rtl/>
        </w:rPr>
        <w:t>ّ</w:t>
      </w:r>
      <w:r w:rsidRPr="00845E56">
        <w:rPr>
          <w:rtl/>
        </w:rPr>
        <w:t xml:space="preserve"> دعا </w:t>
      </w:r>
      <w:r w:rsidR="00150388" w:rsidRPr="00845E56">
        <w:rPr>
          <w:rtl/>
        </w:rPr>
        <w:t>عليّ بن أبي طالب</w:t>
      </w:r>
      <w:r w:rsidRPr="00845E56">
        <w:rPr>
          <w:rtl/>
        </w:rPr>
        <w:t xml:space="preserve"> رضي الله عنه فقال</w:t>
      </w:r>
      <w:r w:rsidR="00D10150" w:rsidRPr="00845E56">
        <w:rPr>
          <w:rtl/>
        </w:rPr>
        <w:t xml:space="preserve">: </w:t>
      </w:r>
      <w:r w:rsidR="003B78C0" w:rsidRPr="003B78C0">
        <w:rPr>
          <w:rtl/>
        </w:rPr>
        <w:t>[</w:t>
      </w:r>
      <w:r w:rsidRPr="00845E56">
        <w:rPr>
          <w:rStyle w:val="libBold2Char"/>
          <w:rtl/>
        </w:rPr>
        <w:t>أخرج بهذه ال</w:t>
      </w:r>
      <w:r w:rsidR="00150388" w:rsidRPr="00845E56">
        <w:rPr>
          <w:rStyle w:val="libBold2Char"/>
          <w:rtl/>
        </w:rPr>
        <w:t>قصّة</w:t>
      </w:r>
      <w:r w:rsidRPr="00845E56">
        <w:rPr>
          <w:rStyle w:val="libBold2Char"/>
          <w:rtl/>
        </w:rPr>
        <w:t xml:space="preserve"> من صدر براءة</w:t>
      </w:r>
      <w:r w:rsidR="00D10150" w:rsidRPr="00845E56">
        <w:rPr>
          <w:rStyle w:val="libBold2Char"/>
          <w:rtl/>
        </w:rPr>
        <w:t xml:space="preserve">، </w:t>
      </w:r>
      <w:r w:rsidRPr="00845E56">
        <w:rPr>
          <w:rStyle w:val="libBold2Char"/>
          <w:rtl/>
        </w:rPr>
        <w:t>وأذ</w:t>
      </w:r>
      <w:r w:rsidR="00E0762D">
        <w:rPr>
          <w:rStyle w:val="libBold2Char"/>
          <w:rtl/>
        </w:rPr>
        <w:t>ّ</w:t>
      </w:r>
      <w:r w:rsidRPr="00845E56">
        <w:rPr>
          <w:rStyle w:val="libBold2Char"/>
          <w:rtl/>
        </w:rPr>
        <w:t>ن في الناس يوم النحر إذا اجتمعوا بمنى</w:t>
      </w:r>
      <w:r w:rsidR="00D10150" w:rsidRPr="00845E56">
        <w:rPr>
          <w:rStyle w:val="libBold2Char"/>
          <w:rtl/>
        </w:rPr>
        <w:t xml:space="preserve">، </w:t>
      </w:r>
      <w:r w:rsidR="004C035D" w:rsidRPr="00845E56">
        <w:rPr>
          <w:rStyle w:val="libBold2Char"/>
          <w:rtl/>
        </w:rPr>
        <w:t>أ</w:t>
      </w:r>
      <w:r w:rsidRPr="00845E56">
        <w:rPr>
          <w:rStyle w:val="libBold2Char"/>
          <w:rtl/>
        </w:rPr>
        <w:t>ن</w:t>
      </w:r>
      <w:r w:rsidR="004C035D" w:rsidRPr="00845E56">
        <w:rPr>
          <w:rStyle w:val="libBold2Char"/>
          <w:rtl/>
        </w:rPr>
        <w:t>ّ</w:t>
      </w:r>
      <w:r w:rsidRPr="00845E56">
        <w:rPr>
          <w:rStyle w:val="libBold2Char"/>
          <w:rtl/>
        </w:rPr>
        <w:t>ه لا يدخل الجنّة كافرٌ</w:t>
      </w:r>
      <w:r w:rsidR="00D10150" w:rsidRPr="00845E56">
        <w:rPr>
          <w:rStyle w:val="libBold2Char"/>
          <w:rtl/>
        </w:rPr>
        <w:t xml:space="preserve">، </w:t>
      </w:r>
      <w:r w:rsidRPr="00845E56">
        <w:rPr>
          <w:rStyle w:val="libBold2Char"/>
          <w:rtl/>
        </w:rPr>
        <w:t>ولا يحج</w:t>
      </w:r>
      <w:r w:rsidR="004C035D" w:rsidRPr="00845E56">
        <w:rPr>
          <w:rStyle w:val="libBold2Char"/>
          <w:rtl/>
        </w:rPr>
        <w:t>ّ</w:t>
      </w:r>
      <w:r w:rsidRPr="00845E56">
        <w:rPr>
          <w:rStyle w:val="libBold2Char"/>
          <w:rtl/>
        </w:rPr>
        <w:t xml:space="preserve"> بعد العام مشرك</w:t>
      </w:r>
      <w:r w:rsidR="00D10150" w:rsidRPr="00845E56">
        <w:rPr>
          <w:rStyle w:val="libBold2Char"/>
          <w:rtl/>
        </w:rPr>
        <w:t xml:space="preserve">، </w:t>
      </w:r>
      <w:r w:rsidRPr="00845E56">
        <w:rPr>
          <w:rStyle w:val="libBold2Char"/>
          <w:rtl/>
        </w:rPr>
        <w:t>ولا يطف بالبيت عريان</w:t>
      </w:r>
      <w:r w:rsidR="00D10150" w:rsidRPr="00845E56">
        <w:rPr>
          <w:rStyle w:val="libBold2Char"/>
          <w:rtl/>
        </w:rPr>
        <w:t xml:space="preserve">، </w:t>
      </w:r>
      <w:r w:rsidRPr="00845E56">
        <w:rPr>
          <w:rStyle w:val="libBold2Char"/>
          <w:rtl/>
        </w:rPr>
        <w:t>ومن كان له عند رسول الله عهدٌ فهو إلى مدّته</w:t>
      </w:r>
      <w:r w:rsidR="003B78C0" w:rsidRPr="003B78C0">
        <w:rPr>
          <w:rtl/>
        </w:rPr>
        <w:t>]</w:t>
      </w:r>
      <w:r w:rsidR="00D10150">
        <w:rPr>
          <w:rtl/>
        </w:rPr>
        <w:t xml:space="preserve"> </w:t>
      </w:r>
      <w:r w:rsidRPr="00DF5C21">
        <w:rPr>
          <w:rtl/>
        </w:rPr>
        <w:t xml:space="preserve">فخرج </w:t>
      </w:r>
      <w:r w:rsidR="00150388">
        <w:rPr>
          <w:rtl/>
        </w:rPr>
        <w:t>عليّ بن أبي طالب</w:t>
      </w:r>
      <w:r w:rsidRPr="00DF5C21">
        <w:rPr>
          <w:rtl/>
        </w:rPr>
        <w:t xml:space="preserve"> رضي الله عنه</w:t>
      </w:r>
      <w:r w:rsidR="00D10150">
        <w:rPr>
          <w:rtl/>
        </w:rPr>
        <w:t xml:space="preserve">، </w:t>
      </w:r>
      <w:r w:rsidRPr="00DF5C21">
        <w:rPr>
          <w:rtl/>
        </w:rPr>
        <w:t xml:space="preserve">على ناقة رسول الله </w:t>
      </w:r>
      <w:r>
        <w:rPr>
          <w:rtl/>
        </w:rPr>
        <w:t>صلّى الله عليه وآله</w:t>
      </w:r>
      <w:r w:rsidR="003F0683">
        <w:rPr>
          <w:rtl/>
        </w:rPr>
        <w:t xml:space="preserve"> وسلّم </w:t>
      </w:r>
      <w:r w:rsidRPr="00DF5C21">
        <w:rPr>
          <w:rtl/>
        </w:rPr>
        <w:t>العضباء</w:t>
      </w:r>
      <w:r w:rsidR="00D10150">
        <w:rPr>
          <w:rtl/>
        </w:rPr>
        <w:t xml:space="preserve">، </w:t>
      </w:r>
      <w:r w:rsidRPr="00DF5C21">
        <w:rPr>
          <w:rtl/>
        </w:rPr>
        <w:t>حتى أدرك أبا بكر الصديق بالطريق</w:t>
      </w:r>
      <w:r>
        <w:rPr>
          <w:rtl/>
        </w:rPr>
        <w:t xml:space="preserve"> فلمّا </w:t>
      </w:r>
      <w:r w:rsidRPr="00DF5C21">
        <w:rPr>
          <w:rtl/>
        </w:rPr>
        <w:t xml:space="preserve">راه </w:t>
      </w:r>
      <w:r>
        <w:rPr>
          <w:rtl/>
        </w:rPr>
        <w:t xml:space="preserve">أبو </w:t>
      </w:r>
      <w:r w:rsidRPr="00DF5C21">
        <w:rPr>
          <w:rtl/>
        </w:rPr>
        <w:t>بكر قال</w:t>
      </w:r>
      <w:r w:rsidR="00D10150">
        <w:rPr>
          <w:rtl/>
        </w:rPr>
        <w:t xml:space="preserve">: </w:t>
      </w:r>
      <w:r w:rsidRPr="00DF5C21">
        <w:rPr>
          <w:rtl/>
        </w:rPr>
        <w:t>أمير أو مأمور</w:t>
      </w:r>
      <w:r w:rsidR="00D10150">
        <w:rPr>
          <w:rtl/>
        </w:rPr>
        <w:t>؟</w:t>
      </w:r>
      <w:r w:rsidRPr="00DF5C21">
        <w:rPr>
          <w:rtl/>
        </w:rPr>
        <w:t xml:space="preserve"> </w:t>
      </w:r>
      <w:r w:rsidR="00E96C6A">
        <w:rPr>
          <w:rtl/>
        </w:rPr>
        <w:t>قال عليّ</w:t>
      </w:r>
      <w:r w:rsidRPr="00DF5C21">
        <w:rPr>
          <w:rtl/>
        </w:rPr>
        <w:t>ه السلام</w:t>
      </w:r>
      <w:r w:rsidR="00D10150">
        <w:rPr>
          <w:rtl/>
        </w:rPr>
        <w:t>: (</w:t>
      </w:r>
      <w:r w:rsidRPr="00DF5C21">
        <w:rPr>
          <w:rtl/>
        </w:rPr>
        <w:t>مأمور</w:t>
      </w:r>
      <w:r w:rsidR="00D10150">
        <w:rPr>
          <w:rtl/>
        </w:rPr>
        <w:t xml:space="preserve">) </w:t>
      </w:r>
      <w:r w:rsidRPr="00DF5C21">
        <w:rPr>
          <w:rtl/>
        </w:rPr>
        <w:t>الخ.</w:t>
      </w:r>
    </w:p>
    <w:p w:rsidR="00301327" w:rsidRPr="00DF5C21" w:rsidRDefault="00301327" w:rsidP="00AA18D2">
      <w:pPr>
        <w:pStyle w:val="libNormal"/>
        <w:rPr>
          <w:rtl/>
        </w:rPr>
      </w:pPr>
      <w:r w:rsidRPr="00DF5C21">
        <w:rPr>
          <w:rtl/>
        </w:rPr>
        <w:t>وقال</w:t>
      </w:r>
      <w:r w:rsidR="00D10150">
        <w:rPr>
          <w:rtl/>
        </w:rPr>
        <w:t xml:space="preserve">: </w:t>
      </w:r>
      <w:r>
        <w:rPr>
          <w:rtl/>
        </w:rPr>
        <w:t>حدّثني</w:t>
      </w:r>
      <w:r w:rsidRPr="00DF5C21">
        <w:rPr>
          <w:rtl/>
        </w:rPr>
        <w:t xml:space="preserve"> الحسين</w:t>
      </w:r>
      <w:r w:rsidR="00D10150">
        <w:rPr>
          <w:rtl/>
        </w:rPr>
        <w:t xml:space="preserve">، </w:t>
      </w:r>
      <w:r w:rsidRPr="00DF5C21">
        <w:rPr>
          <w:rtl/>
        </w:rPr>
        <w:t xml:space="preserve">قال </w:t>
      </w:r>
      <w:r>
        <w:rPr>
          <w:rtl/>
        </w:rPr>
        <w:t>حدّثنا</w:t>
      </w:r>
      <w:r w:rsidRPr="00DF5C21">
        <w:rPr>
          <w:rtl/>
        </w:rPr>
        <w:t xml:space="preserve"> أحمد بن المفض</w:t>
      </w:r>
      <w:r w:rsidR="00AA18D2">
        <w:rPr>
          <w:rtl/>
        </w:rPr>
        <w:t>ّ</w:t>
      </w:r>
      <w:r w:rsidRPr="00DF5C21">
        <w:rPr>
          <w:rtl/>
        </w:rPr>
        <w:t>ل</w:t>
      </w:r>
      <w:r w:rsidR="00D10150">
        <w:rPr>
          <w:rtl/>
        </w:rPr>
        <w:t xml:space="preserve">، </w:t>
      </w:r>
      <w:r w:rsidRPr="00DF5C21">
        <w:rPr>
          <w:rtl/>
        </w:rPr>
        <w:t>قال</w:t>
      </w:r>
      <w:r w:rsidR="00D10150">
        <w:rPr>
          <w:rtl/>
        </w:rPr>
        <w:t xml:space="preserve">: </w:t>
      </w:r>
      <w:r>
        <w:rPr>
          <w:rtl/>
        </w:rPr>
        <w:t>حدّثنا</w:t>
      </w:r>
      <w:r w:rsidRPr="00DF5C21">
        <w:rPr>
          <w:rtl/>
        </w:rPr>
        <w:t xml:space="preserve"> أسباط</w:t>
      </w:r>
      <w:r w:rsidR="00D10150">
        <w:rPr>
          <w:rtl/>
        </w:rPr>
        <w:t xml:space="preserve">، </w:t>
      </w:r>
      <w:r w:rsidRPr="00DF5C21">
        <w:rPr>
          <w:rtl/>
        </w:rPr>
        <w:t xml:space="preserve">عن </w:t>
      </w:r>
      <w:r w:rsidR="002747D8">
        <w:rPr>
          <w:rtl/>
        </w:rPr>
        <w:t>ا</w:t>
      </w:r>
      <w:r w:rsidRPr="00DF5C21">
        <w:rPr>
          <w:rtl/>
        </w:rPr>
        <w:t>لسد</w:t>
      </w:r>
      <w:r w:rsidR="00065DDA">
        <w:rPr>
          <w:rtl/>
        </w:rPr>
        <w:t>ّ</w:t>
      </w:r>
      <w:r w:rsidRPr="00DF5C21">
        <w:rPr>
          <w:rtl/>
        </w:rPr>
        <w:t>ي</w:t>
      </w:r>
      <w:r w:rsidR="00D10150">
        <w:rPr>
          <w:rtl/>
        </w:rPr>
        <w:t xml:space="preserve">، </w:t>
      </w:r>
      <w:r w:rsidRPr="00DF5C21">
        <w:rPr>
          <w:rtl/>
        </w:rPr>
        <w:t>قال</w:t>
      </w:r>
      <w:r w:rsidR="00D10150">
        <w:rPr>
          <w:rtl/>
        </w:rPr>
        <w:t xml:space="preserve">: </w:t>
      </w:r>
      <w:r w:rsidRPr="00DF5C21">
        <w:rPr>
          <w:rtl/>
        </w:rPr>
        <w:t>لما نزلت هذه الآيات إلى ر</w:t>
      </w:r>
      <w:r w:rsidR="004C035D">
        <w:rPr>
          <w:rtl/>
        </w:rPr>
        <w:t>أ</w:t>
      </w:r>
      <w:r w:rsidRPr="00DF5C21">
        <w:rPr>
          <w:rtl/>
        </w:rPr>
        <w:t>سي أربعين آية</w:t>
      </w:r>
      <w:r w:rsidR="00D10150">
        <w:rPr>
          <w:rtl/>
        </w:rPr>
        <w:t xml:space="preserve">، </w:t>
      </w:r>
      <w:r w:rsidRPr="00DF5C21">
        <w:rPr>
          <w:rtl/>
        </w:rPr>
        <w:t>بعث بهن</w:t>
      </w:r>
      <w:r>
        <w:rPr>
          <w:rtl/>
        </w:rPr>
        <w:t>َّ</w:t>
      </w:r>
      <w:r w:rsidRPr="00DF5C21">
        <w:rPr>
          <w:rtl/>
        </w:rPr>
        <w:t xml:space="preserve"> رسول الله</w:t>
      </w:r>
      <w:r w:rsidR="00D10150">
        <w:rPr>
          <w:rtl/>
        </w:rPr>
        <w:t xml:space="preserve"> (</w:t>
      </w:r>
      <w:r w:rsidRPr="00DF5C21">
        <w:rPr>
          <w:rtl/>
        </w:rPr>
        <w:t>ص</w:t>
      </w:r>
      <w:r w:rsidR="00D10150">
        <w:rPr>
          <w:rtl/>
        </w:rPr>
        <w:t xml:space="preserve">) </w:t>
      </w:r>
      <w:r w:rsidRPr="00DF5C21">
        <w:rPr>
          <w:rtl/>
        </w:rPr>
        <w:t>مع أبي بكر وأم</w:t>
      </w:r>
      <w:r w:rsidR="004C035D">
        <w:rPr>
          <w:rtl/>
        </w:rPr>
        <w:t>ّ</w:t>
      </w:r>
      <w:r w:rsidRPr="00DF5C21">
        <w:rPr>
          <w:rtl/>
        </w:rPr>
        <w:t>ره على الحج</w:t>
      </w:r>
      <w:r>
        <w:rPr>
          <w:rtl/>
        </w:rPr>
        <w:t xml:space="preserve"> فلمّا </w:t>
      </w:r>
      <w:r w:rsidRPr="00DF5C21">
        <w:rPr>
          <w:rtl/>
        </w:rPr>
        <w:t>سار فبلغ الشجرة من ذي الحليف</w:t>
      </w:r>
      <w:r w:rsidR="00AA18D2">
        <w:rPr>
          <w:rtl/>
        </w:rPr>
        <w:t>ة</w:t>
      </w:r>
      <w:r w:rsidRPr="00DF5C21">
        <w:rPr>
          <w:rtl/>
        </w:rPr>
        <w:t xml:space="preserve"> </w:t>
      </w:r>
      <w:r w:rsidR="004C035D">
        <w:rPr>
          <w:rtl/>
        </w:rPr>
        <w:t>أ</w:t>
      </w:r>
      <w:r w:rsidRPr="00DF5C21">
        <w:rPr>
          <w:rtl/>
        </w:rPr>
        <w:t>تبعه بعلي</w:t>
      </w:r>
      <w:r w:rsidR="004C035D">
        <w:rPr>
          <w:rtl/>
        </w:rPr>
        <w:t>ّ</w:t>
      </w:r>
      <w:r w:rsidRPr="00DF5C21">
        <w:rPr>
          <w:rtl/>
        </w:rPr>
        <w:t xml:space="preserve"> فأخذها منه. فرجع أبو بكر إلى النبي</w:t>
      </w:r>
      <w:r w:rsidR="00D10150">
        <w:rPr>
          <w:rtl/>
        </w:rPr>
        <w:t xml:space="preserve"> (</w:t>
      </w:r>
      <w:r w:rsidRPr="00DF5C21">
        <w:rPr>
          <w:rtl/>
        </w:rPr>
        <w:t>ص</w:t>
      </w:r>
      <w:r w:rsidR="00D10150">
        <w:rPr>
          <w:rtl/>
        </w:rPr>
        <w:t xml:space="preserve">) </w:t>
      </w:r>
      <w:r w:rsidRPr="00DF5C21">
        <w:rPr>
          <w:rtl/>
        </w:rPr>
        <w:t>فقال</w:t>
      </w:r>
      <w:r w:rsidR="00D10150">
        <w:rPr>
          <w:rtl/>
        </w:rPr>
        <w:t xml:space="preserve">: </w:t>
      </w:r>
      <w:r w:rsidRPr="00DF5C21">
        <w:rPr>
          <w:rtl/>
        </w:rPr>
        <w:t>يا رسول الله</w:t>
      </w:r>
      <w:r w:rsidR="00150388">
        <w:rPr>
          <w:rtl/>
        </w:rPr>
        <w:t xml:space="preserve"> بأبي </w:t>
      </w:r>
      <w:r w:rsidRPr="00DF5C21">
        <w:rPr>
          <w:rtl/>
        </w:rPr>
        <w:t>أنت وأم</w:t>
      </w:r>
      <w:r w:rsidR="004C035D">
        <w:rPr>
          <w:rtl/>
        </w:rPr>
        <w:t>ّ</w:t>
      </w:r>
      <w:r w:rsidRPr="00DF5C21">
        <w:rPr>
          <w:rtl/>
        </w:rPr>
        <w:t>ي</w:t>
      </w:r>
      <w:r w:rsidR="00E96C6A">
        <w:rPr>
          <w:rtl/>
        </w:rPr>
        <w:t xml:space="preserve"> أنزل </w:t>
      </w:r>
      <w:r w:rsidRPr="00DF5C21">
        <w:rPr>
          <w:rtl/>
        </w:rPr>
        <w:t>في شأني شيء</w:t>
      </w:r>
      <w:r w:rsidR="00D10150">
        <w:rPr>
          <w:rtl/>
        </w:rPr>
        <w:t>؟</w:t>
      </w:r>
    </w:p>
    <w:p w:rsidR="00301327" w:rsidRPr="0010659A" w:rsidRDefault="00301327" w:rsidP="002747D8">
      <w:pPr>
        <w:pStyle w:val="libNormal"/>
        <w:rPr>
          <w:rtl/>
        </w:rPr>
      </w:pPr>
      <w:r w:rsidRPr="00DF5C21">
        <w:rPr>
          <w:rtl/>
        </w:rPr>
        <w:t>قال</w:t>
      </w:r>
      <w:r w:rsidR="00D10150">
        <w:rPr>
          <w:rtl/>
        </w:rPr>
        <w:t xml:space="preserve"> (</w:t>
      </w:r>
      <w:r w:rsidRPr="00DF5C21">
        <w:rPr>
          <w:rtl/>
        </w:rPr>
        <w:t>ص</w:t>
      </w:r>
      <w:r w:rsidR="00D10150">
        <w:rPr>
          <w:rtl/>
        </w:rPr>
        <w:t>)</w:t>
      </w:r>
      <w:r w:rsidR="00AE2736">
        <w:rPr>
          <w:rtl/>
        </w:rPr>
        <w:t>:</w:t>
      </w:r>
      <w:r w:rsidR="00D10150">
        <w:rPr>
          <w:rtl/>
        </w:rPr>
        <w:t xml:space="preserve"> </w:t>
      </w:r>
      <w:r w:rsidR="003B78C0" w:rsidRPr="003B78C0">
        <w:rPr>
          <w:rtl/>
        </w:rPr>
        <w:t>[</w:t>
      </w:r>
      <w:r w:rsidRPr="001E2E19">
        <w:rPr>
          <w:rStyle w:val="libBold2Char"/>
          <w:rtl/>
        </w:rPr>
        <w:t>لا</w:t>
      </w:r>
      <w:r w:rsidR="00D10150" w:rsidRPr="001E2E19">
        <w:rPr>
          <w:rStyle w:val="libBold2Char"/>
          <w:rtl/>
        </w:rPr>
        <w:t xml:space="preserve">، </w:t>
      </w:r>
      <w:r w:rsidRPr="001E2E19">
        <w:rPr>
          <w:rStyle w:val="libBold2Char"/>
          <w:rtl/>
        </w:rPr>
        <w:t>ولكن لا يبل</w:t>
      </w:r>
      <w:r w:rsidR="004C035D" w:rsidRPr="001E2E19">
        <w:rPr>
          <w:rStyle w:val="libBold2Char"/>
          <w:rtl/>
        </w:rPr>
        <w:t>ّ</w:t>
      </w:r>
      <w:r w:rsidRPr="001E2E19">
        <w:rPr>
          <w:rStyle w:val="libBold2Char"/>
          <w:rtl/>
        </w:rPr>
        <w:t>غ عن</w:t>
      </w:r>
      <w:r w:rsidR="004C035D" w:rsidRPr="001E2E19">
        <w:rPr>
          <w:rStyle w:val="libBold2Char"/>
          <w:rtl/>
        </w:rPr>
        <w:t>ّ</w:t>
      </w:r>
      <w:r w:rsidRPr="001E2E19">
        <w:rPr>
          <w:rStyle w:val="libBold2Char"/>
          <w:rtl/>
        </w:rPr>
        <w:t>ي غيري أو رجل من</w:t>
      </w:r>
      <w:r w:rsidR="004C035D" w:rsidRPr="001E2E19">
        <w:rPr>
          <w:rStyle w:val="libBold2Char"/>
          <w:rtl/>
        </w:rPr>
        <w:t>ّ</w:t>
      </w:r>
      <w:r w:rsidRPr="001E2E19">
        <w:rPr>
          <w:rStyle w:val="libBold2Char"/>
          <w:rtl/>
        </w:rPr>
        <w:t>ي</w:t>
      </w:r>
      <w:r w:rsidR="003B78C0" w:rsidRPr="0010659A">
        <w:rPr>
          <w:rtl/>
        </w:rPr>
        <w:t>]</w:t>
      </w:r>
      <w:r w:rsidR="00845E56" w:rsidRPr="0010659A">
        <w:rPr>
          <w:rtl/>
        </w:rPr>
        <w:t>.</w:t>
      </w:r>
    </w:p>
    <w:p w:rsidR="00301327" w:rsidRPr="00DF5C21" w:rsidRDefault="00301327" w:rsidP="00845E56">
      <w:pPr>
        <w:pStyle w:val="libNormal"/>
        <w:rPr>
          <w:rtl/>
        </w:rPr>
      </w:pPr>
      <w:r w:rsidRPr="00DF5C21">
        <w:rPr>
          <w:rtl/>
        </w:rPr>
        <w:t>وأورد الشوكاني في تفسيره فتح القدير</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334</w:t>
      </w:r>
      <w:r>
        <w:rPr>
          <w:rtl/>
        </w:rPr>
        <w:t xml:space="preserve"> </w:t>
      </w:r>
      <w:r w:rsidRPr="00DF5C21">
        <w:rPr>
          <w:rtl/>
        </w:rPr>
        <w:t>قال</w:t>
      </w:r>
      <w:r w:rsidR="00D10150">
        <w:rPr>
          <w:rtl/>
        </w:rPr>
        <w:t xml:space="preserve">: </w:t>
      </w:r>
    </w:p>
    <w:p w:rsidR="00301327" w:rsidRPr="0010659A" w:rsidRDefault="00301327" w:rsidP="00AA18D2">
      <w:pPr>
        <w:pStyle w:val="libNormal"/>
        <w:rPr>
          <w:rtl/>
        </w:rPr>
      </w:pPr>
      <w:r>
        <w:rPr>
          <w:rtl/>
        </w:rPr>
        <w:t xml:space="preserve">وأخرج </w:t>
      </w:r>
      <w:r w:rsidRPr="00DF5C21">
        <w:rPr>
          <w:rtl/>
        </w:rPr>
        <w:t>عبد الله بن أحمد بن حنبل في</w:t>
      </w:r>
      <w:r w:rsidR="00D10150">
        <w:rPr>
          <w:rtl/>
        </w:rPr>
        <w:t xml:space="preserve"> (</w:t>
      </w:r>
      <w:r w:rsidRPr="00DF5C21">
        <w:rPr>
          <w:rtl/>
        </w:rPr>
        <w:t>زوائد المسند</w:t>
      </w:r>
      <w:r w:rsidR="00D10150">
        <w:rPr>
          <w:rtl/>
        </w:rPr>
        <w:t xml:space="preserve">) </w:t>
      </w:r>
      <w:r w:rsidRPr="00DF5C21">
        <w:rPr>
          <w:rtl/>
        </w:rPr>
        <w:t>وأبو الشيخ</w:t>
      </w:r>
      <w:r w:rsidR="00D10150">
        <w:rPr>
          <w:rtl/>
        </w:rPr>
        <w:t>،</w:t>
      </w:r>
      <w:r w:rsidR="004E329A">
        <w:rPr>
          <w:rtl/>
        </w:rPr>
        <w:t xml:space="preserve"> و</w:t>
      </w:r>
      <w:r w:rsidR="00327DB8">
        <w:rPr>
          <w:rtl/>
        </w:rPr>
        <w:t>ا</w:t>
      </w:r>
      <w:r w:rsidR="004E329A">
        <w:rPr>
          <w:rtl/>
        </w:rPr>
        <w:t xml:space="preserve">بن </w:t>
      </w:r>
      <w:r w:rsidRPr="00DF5C21">
        <w:rPr>
          <w:rtl/>
        </w:rPr>
        <w:t>مردويه عن علي</w:t>
      </w:r>
      <w:r w:rsidR="004C035D">
        <w:rPr>
          <w:rtl/>
        </w:rPr>
        <w:t>ّ</w:t>
      </w:r>
      <w:r w:rsidRPr="00DF5C21">
        <w:rPr>
          <w:rtl/>
        </w:rPr>
        <w:t xml:space="preserve"> قال</w:t>
      </w:r>
      <w:r w:rsidR="00D10150">
        <w:rPr>
          <w:rtl/>
        </w:rPr>
        <w:t xml:space="preserve">: </w:t>
      </w:r>
      <w:r w:rsidRPr="00DF5C21">
        <w:rPr>
          <w:rtl/>
        </w:rPr>
        <w:t>لما نزلت عشر آيات من براءة عن</w:t>
      </w:r>
      <w:r w:rsidR="00D10150" w:rsidRPr="00845E56">
        <w:rPr>
          <w:rtl/>
        </w:rPr>
        <w:t xml:space="preserve"> </w:t>
      </w:r>
      <w:r w:rsidR="00D10150" w:rsidRPr="00845E56">
        <w:rPr>
          <w:rStyle w:val="libFootnotenumChar"/>
          <w:rtl/>
        </w:rPr>
        <w:t>(</w:t>
      </w:r>
      <w:r w:rsidR="001B1CA9">
        <w:rPr>
          <w:rStyle w:val="libFootnotenumChar"/>
          <w:rtl/>
        </w:rPr>
        <w:t>1</w:t>
      </w:r>
      <w:r w:rsidR="00D10150" w:rsidRPr="00845E56">
        <w:rPr>
          <w:rStyle w:val="libFootnotenumChar"/>
          <w:rtl/>
        </w:rPr>
        <w:t>)</w:t>
      </w:r>
      <w:r w:rsidR="00D10150" w:rsidRPr="00845E56">
        <w:rPr>
          <w:rtl/>
        </w:rPr>
        <w:t xml:space="preserve"> </w:t>
      </w:r>
      <w:r>
        <w:rPr>
          <w:rtl/>
        </w:rPr>
        <w:t>النبيّ</w:t>
      </w:r>
      <w:r w:rsidR="00D10150">
        <w:rPr>
          <w:rtl/>
        </w:rPr>
        <w:t xml:space="preserve"> (</w:t>
      </w:r>
      <w:r w:rsidRPr="00DF5C21">
        <w:rPr>
          <w:rtl/>
        </w:rPr>
        <w:t>ص</w:t>
      </w:r>
      <w:r w:rsidR="00D10150">
        <w:rPr>
          <w:rtl/>
        </w:rPr>
        <w:t xml:space="preserve">) </w:t>
      </w:r>
      <w:r w:rsidRPr="00DF5C21">
        <w:rPr>
          <w:rtl/>
        </w:rPr>
        <w:t xml:space="preserve">دعا أبا بكر ليقرأها على </w:t>
      </w:r>
      <w:r>
        <w:rPr>
          <w:rtl/>
        </w:rPr>
        <w:t>أ</w:t>
      </w:r>
      <w:r w:rsidRPr="00DF5C21">
        <w:rPr>
          <w:rtl/>
        </w:rPr>
        <w:t>هل مك</w:t>
      </w:r>
      <w:r>
        <w:rPr>
          <w:rtl/>
        </w:rPr>
        <w:t>ّ</w:t>
      </w:r>
      <w:r w:rsidRPr="00DF5C21">
        <w:rPr>
          <w:rtl/>
        </w:rPr>
        <w:t>ة</w:t>
      </w:r>
      <w:r w:rsidR="00D10150">
        <w:rPr>
          <w:rtl/>
        </w:rPr>
        <w:t xml:space="preserve">، </w:t>
      </w:r>
      <w:r w:rsidRPr="00DF5C21">
        <w:rPr>
          <w:rtl/>
        </w:rPr>
        <w:t>ثم</w:t>
      </w:r>
      <w:r w:rsidR="00DA68C9">
        <w:rPr>
          <w:rtl/>
        </w:rPr>
        <w:t>ّ</w:t>
      </w:r>
      <w:r w:rsidRPr="00DF5C21">
        <w:rPr>
          <w:rtl/>
        </w:rPr>
        <w:t xml:space="preserve"> دعاني فقال لي</w:t>
      </w:r>
      <w:r w:rsidR="00D10150">
        <w:rPr>
          <w:rtl/>
        </w:rPr>
        <w:t xml:space="preserve">: </w:t>
      </w:r>
      <w:r w:rsidRPr="00DF5C21">
        <w:rPr>
          <w:rtl/>
        </w:rPr>
        <w:t>[</w:t>
      </w:r>
      <w:r w:rsidRPr="001E2E19">
        <w:rPr>
          <w:rStyle w:val="libBold2Char"/>
          <w:rtl/>
        </w:rPr>
        <w:t>أدرك أبا بكر</w:t>
      </w:r>
      <w:r w:rsidR="00D10150" w:rsidRPr="001E2E19">
        <w:rPr>
          <w:rStyle w:val="libBold2Char"/>
          <w:rtl/>
        </w:rPr>
        <w:t xml:space="preserve">، </w:t>
      </w:r>
      <w:r w:rsidRPr="001E2E19">
        <w:rPr>
          <w:rStyle w:val="libBold2Char"/>
          <w:rtl/>
        </w:rPr>
        <w:t>فحيثما لقيته فخذ الكتاب منه ف</w:t>
      </w:r>
      <w:r w:rsidR="00AA18D2" w:rsidRPr="001E2E19">
        <w:rPr>
          <w:rStyle w:val="libBold2Char"/>
          <w:rtl/>
        </w:rPr>
        <w:t>ا</w:t>
      </w:r>
      <w:r w:rsidRPr="001E2E19">
        <w:rPr>
          <w:rStyle w:val="libBold2Char"/>
          <w:rtl/>
        </w:rPr>
        <w:t>قرأه على أهل مكّة</w:t>
      </w:r>
      <w:r w:rsidR="00D10150" w:rsidRPr="001E2E19">
        <w:rPr>
          <w:rStyle w:val="libBold2Char"/>
          <w:rtl/>
        </w:rPr>
        <w:t xml:space="preserve">، </w:t>
      </w:r>
      <w:r w:rsidRPr="001E2E19">
        <w:rPr>
          <w:rStyle w:val="libBold2Char"/>
          <w:rtl/>
        </w:rPr>
        <w:t>فلحقته فأخذت الكتاب منه</w:t>
      </w:r>
      <w:r w:rsidR="00D10150" w:rsidRPr="001E2E19">
        <w:rPr>
          <w:rStyle w:val="libBold2Char"/>
          <w:rtl/>
        </w:rPr>
        <w:t xml:space="preserve">، </w:t>
      </w:r>
      <w:r w:rsidRPr="001E2E19">
        <w:rPr>
          <w:rStyle w:val="libBold2Char"/>
          <w:rtl/>
        </w:rPr>
        <w:t>ورجع أبو بكر وقال</w:t>
      </w:r>
      <w:r w:rsidR="00D10150" w:rsidRPr="001E2E19">
        <w:rPr>
          <w:rStyle w:val="libBold2Char"/>
          <w:rtl/>
        </w:rPr>
        <w:t xml:space="preserve">: </w:t>
      </w:r>
      <w:r w:rsidRPr="001E2E19">
        <w:rPr>
          <w:rStyle w:val="libBold2Char"/>
          <w:rtl/>
        </w:rPr>
        <w:t>يا رسول الله</w:t>
      </w:r>
      <w:r w:rsidR="00D10150" w:rsidRPr="001E2E19">
        <w:rPr>
          <w:rStyle w:val="libBold2Char"/>
          <w:rtl/>
        </w:rPr>
        <w:t xml:space="preserve">، </w:t>
      </w:r>
      <w:r w:rsidRPr="001E2E19">
        <w:rPr>
          <w:rStyle w:val="libBold2Char"/>
          <w:rtl/>
        </w:rPr>
        <w:t>نزل فيّ شيء</w:t>
      </w:r>
      <w:r w:rsidR="00D10150" w:rsidRPr="001E2E19">
        <w:rPr>
          <w:rStyle w:val="libBold2Char"/>
          <w:rtl/>
        </w:rPr>
        <w:t>؟</w:t>
      </w:r>
      <w:r w:rsidRPr="001E2E19">
        <w:rPr>
          <w:rStyle w:val="libBold2Char"/>
          <w:rtl/>
        </w:rPr>
        <w:t>قال</w:t>
      </w:r>
      <w:r w:rsidR="00D10150" w:rsidRPr="001E2E19">
        <w:rPr>
          <w:rStyle w:val="libBold2Char"/>
          <w:rtl/>
        </w:rPr>
        <w:t xml:space="preserve">: </w:t>
      </w:r>
      <w:r w:rsidRPr="001E2E19">
        <w:rPr>
          <w:rStyle w:val="libBold2Char"/>
          <w:rtl/>
        </w:rPr>
        <w:t>لا</w:t>
      </w:r>
      <w:r w:rsidR="00D10150" w:rsidRPr="001E2E19">
        <w:rPr>
          <w:rStyle w:val="libBold2Char"/>
          <w:rtl/>
        </w:rPr>
        <w:t xml:space="preserve">، </w:t>
      </w:r>
      <w:r w:rsidRPr="001E2E19">
        <w:rPr>
          <w:rStyle w:val="libBold2Char"/>
          <w:rtl/>
        </w:rPr>
        <w:t>ولكن جبرئيل جاءني فقال</w:t>
      </w:r>
      <w:r w:rsidR="002747D8" w:rsidRPr="001E2E19">
        <w:rPr>
          <w:rStyle w:val="libBold2Char"/>
          <w:rtl/>
        </w:rPr>
        <w:t>:</w:t>
      </w:r>
      <w:r w:rsidR="00D10150" w:rsidRPr="001E2E19">
        <w:rPr>
          <w:rStyle w:val="libBold2Char"/>
          <w:rtl/>
        </w:rPr>
        <w:t xml:space="preserve"> (</w:t>
      </w:r>
      <w:r w:rsidRPr="001E2E19">
        <w:rPr>
          <w:rStyle w:val="libBold2Char"/>
          <w:rtl/>
        </w:rPr>
        <w:t>ص</w:t>
      </w:r>
      <w:r w:rsidR="00D10150" w:rsidRPr="001E2E19">
        <w:rPr>
          <w:rStyle w:val="libBold2Char"/>
          <w:rtl/>
        </w:rPr>
        <w:t xml:space="preserve">) </w:t>
      </w:r>
      <w:r w:rsidRPr="001E2E19">
        <w:rPr>
          <w:rStyle w:val="libBold2Char"/>
          <w:rtl/>
        </w:rPr>
        <w:t>لن يؤدّي عنك إلاّ أنت أو رجل منك</w:t>
      </w:r>
      <w:r w:rsidRPr="0010659A">
        <w:rPr>
          <w:rtl/>
        </w:rPr>
        <w:t>].</w:t>
      </w:r>
    </w:p>
    <w:p w:rsidR="00301327" w:rsidRPr="00DF5C21" w:rsidRDefault="00301327" w:rsidP="002D24F7">
      <w:pPr>
        <w:pStyle w:val="libNormal"/>
        <w:rPr>
          <w:rtl/>
        </w:rPr>
      </w:pPr>
      <w:r>
        <w:rPr>
          <w:rtl/>
        </w:rPr>
        <w:t>وأخرج</w:t>
      </w:r>
      <w:r w:rsidR="00D10150">
        <w:rPr>
          <w:rtl/>
        </w:rPr>
        <w:t xml:space="preserve">: </w:t>
      </w:r>
      <w:r w:rsidR="002D24F7">
        <w:rPr>
          <w:rtl/>
        </w:rPr>
        <w:t>ا</w:t>
      </w:r>
      <w:r w:rsidRPr="00DF5C21">
        <w:rPr>
          <w:rtl/>
        </w:rPr>
        <w:t>بن أبي شيبة</w:t>
      </w:r>
      <w:r w:rsidR="00D10150">
        <w:rPr>
          <w:rtl/>
        </w:rPr>
        <w:t xml:space="preserve">، </w:t>
      </w:r>
      <w:r w:rsidRPr="00DF5C21">
        <w:rPr>
          <w:rtl/>
        </w:rPr>
        <w:t>و</w:t>
      </w:r>
      <w:r w:rsidR="00150388">
        <w:rPr>
          <w:rtl/>
        </w:rPr>
        <w:t>أحمد</w:t>
      </w:r>
      <w:r w:rsidR="00D10150">
        <w:rPr>
          <w:rtl/>
        </w:rPr>
        <w:t xml:space="preserve">، </w:t>
      </w:r>
      <w:r w:rsidRPr="00DF5C21">
        <w:rPr>
          <w:rtl/>
        </w:rPr>
        <w:t>والترمذي وحس</w:t>
      </w:r>
      <w:r>
        <w:rPr>
          <w:rtl/>
        </w:rPr>
        <w:t>ّ</w:t>
      </w:r>
      <w:r w:rsidRPr="00DF5C21">
        <w:rPr>
          <w:rtl/>
        </w:rPr>
        <w:t>نه</w:t>
      </w:r>
      <w:r w:rsidR="00D10150">
        <w:rPr>
          <w:rtl/>
        </w:rPr>
        <w:t xml:space="preserve">، </w:t>
      </w:r>
      <w:r w:rsidRPr="00DF5C21">
        <w:rPr>
          <w:rtl/>
        </w:rPr>
        <w:t>وأبو الشيخ و</w:t>
      </w:r>
      <w:r w:rsidR="00327DB8">
        <w:rPr>
          <w:rtl/>
        </w:rPr>
        <w:t>ا</w:t>
      </w:r>
      <w:r w:rsidRPr="00DF5C21">
        <w:rPr>
          <w:rtl/>
        </w:rPr>
        <w:t>بن مردويه من حديث</w:t>
      </w:r>
      <w:r w:rsidR="001B1F2C">
        <w:rPr>
          <w:rtl/>
        </w:rPr>
        <w:t xml:space="preserve"> أنس </w:t>
      </w:r>
      <w:r w:rsidRPr="00DF5C21">
        <w:rPr>
          <w:rtl/>
        </w:rPr>
        <w:t>نحوه.</w:t>
      </w:r>
    </w:p>
    <w:p w:rsidR="00301327" w:rsidRPr="00DF5C21" w:rsidRDefault="00301327" w:rsidP="00845E56">
      <w:pPr>
        <w:pStyle w:val="libNormal"/>
        <w:rPr>
          <w:rtl/>
        </w:rPr>
      </w:pPr>
      <w:r w:rsidRPr="00DF5C21">
        <w:rPr>
          <w:rtl/>
        </w:rPr>
        <w:t>في تفسير العل</w:t>
      </w:r>
      <w:r>
        <w:rPr>
          <w:rtl/>
        </w:rPr>
        <w:t>ّ</w:t>
      </w:r>
      <w:r w:rsidRPr="00DF5C21">
        <w:rPr>
          <w:rtl/>
        </w:rPr>
        <w:t>امة نظام الدين أبو بكر</w:t>
      </w:r>
      <w:r>
        <w:rPr>
          <w:rtl/>
        </w:rPr>
        <w:t xml:space="preserve"> محمّد </w:t>
      </w:r>
      <w:r w:rsidRPr="00DF5C21">
        <w:rPr>
          <w:rtl/>
        </w:rPr>
        <w:t>بن الحسن النيسابوري الجزري الشافعي صاحب تفسير</w:t>
      </w:r>
      <w:r w:rsidR="00AA18D2">
        <w:rPr>
          <w:rtl/>
        </w:rPr>
        <w:t>(غرائب القرآن ورغائب الفرقان)</w:t>
      </w:r>
      <w:r w:rsidR="00D10150">
        <w:rPr>
          <w:rtl/>
        </w:rPr>
        <w:t xml:space="preserve">، </w:t>
      </w:r>
      <w:r w:rsidRPr="00DF5C21">
        <w:rPr>
          <w:rtl/>
        </w:rPr>
        <w:t>وجاء في تفسيره</w:t>
      </w:r>
      <w:r w:rsidR="002747D8">
        <w:rPr>
          <w:rtl/>
        </w:rPr>
        <w:t>:</w:t>
      </w:r>
      <w:r w:rsidR="00AE2736" w:rsidRPr="00DF5C21">
        <w:rPr>
          <w:rtl/>
        </w:rPr>
        <w:t xml:space="preserve"> ج</w:t>
      </w:r>
      <w:r w:rsidR="00AE2736">
        <w:rPr>
          <w:rtl/>
        </w:rPr>
        <w:t xml:space="preserve"> </w:t>
      </w:r>
      <w:r w:rsidR="00AE2736" w:rsidRPr="00DF5C21">
        <w:rPr>
          <w:rtl/>
        </w:rPr>
        <w:t>1</w:t>
      </w:r>
      <w:r w:rsidRPr="00DF5C21">
        <w:rPr>
          <w:rtl/>
        </w:rPr>
        <w:t>0</w:t>
      </w:r>
      <w:r>
        <w:rPr>
          <w:rtl/>
        </w:rPr>
        <w:t xml:space="preserve"> ص </w:t>
      </w:r>
      <w:r w:rsidRPr="00DF5C21">
        <w:rPr>
          <w:rtl/>
        </w:rPr>
        <w:t>36</w:t>
      </w:r>
      <w:r>
        <w:rPr>
          <w:rtl/>
        </w:rPr>
        <w:t xml:space="preserve"> </w:t>
      </w:r>
      <w:r w:rsidRPr="00DF5C21">
        <w:rPr>
          <w:rtl/>
        </w:rPr>
        <w:t>والمطبوع بهامش</w:t>
      </w:r>
      <w:r w:rsidR="004905EB">
        <w:rPr>
          <w:rtl/>
        </w:rPr>
        <w:t xml:space="preserve"> (جامع البيان) </w:t>
      </w:r>
      <w:r w:rsidRPr="00DF5C21">
        <w:rPr>
          <w:rtl/>
        </w:rPr>
        <w:t>قال</w:t>
      </w:r>
      <w:r w:rsidR="00D10150">
        <w:rPr>
          <w:rtl/>
        </w:rPr>
        <w:t xml:space="preserve">: </w:t>
      </w:r>
    </w:p>
    <w:p w:rsidR="001B1CA9" w:rsidRDefault="001B1CA9" w:rsidP="001B1CA9">
      <w:pPr>
        <w:pStyle w:val="libLine"/>
        <w:rPr>
          <w:rtl/>
        </w:rPr>
      </w:pPr>
      <w:r>
        <w:rPr>
          <w:rtl/>
        </w:rPr>
        <w:t>____________________</w:t>
      </w:r>
    </w:p>
    <w:p w:rsidR="001B1CA9" w:rsidRDefault="001B1CA9" w:rsidP="001B1CA9">
      <w:pPr>
        <w:pStyle w:val="libFootnote0"/>
        <w:rPr>
          <w:rtl/>
        </w:rPr>
      </w:pPr>
      <w:r>
        <w:rPr>
          <w:rtl/>
        </w:rPr>
        <w:t xml:space="preserve">(1) </w:t>
      </w:r>
      <w:r w:rsidRPr="00C524E3">
        <w:rPr>
          <w:rtl/>
        </w:rPr>
        <w:t>هكذا مذكور والظاهر</w:t>
      </w:r>
      <w:r>
        <w:rPr>
          <w:rtl/>
        </w:rPr>
        <w:t xml:space="preserve"> أنّها (</w:t>
      </w:r>
      <w:r w:rsidRPr="00C524E3">
        <w:rPr>
          <w:rtl/>
        </w:rPr>
        <w:t>على</w:t>
      </w:r>
      <w:r>
        <w:rPr>
          <w:rtl/>
        </w:rPr>
        <w:t>)</w:t>
      </w:r>
    </w:p>
    <w:p w:rsidR="001B1CA9" w:rsidRDefault="001B1CA9" w:rsidP="001B1CA9">
      <w:pPr>
        <w:pStyle w:val="libNormal"/>
        <w:rPr>
          <w:rtl/>
        </w:rPr>
      </w:pPr>
      <w:r>
        <w:rPr>
          <w:rtl/>
        </w:rPr>
        <w:br w:type="page"/>
      </w:r>
    </w:p>
    <w:p w:rsidR="00301327" w:rsidRPr="00DF5C21" w:rsidRDefault="00301327" w:rsidP="00AA18D2">
      <w:pPr>
        <w:pStyle w:val="libNormal"/>
        <w:rPr>
          <w:rtl/>
        </w:rPr>
      </w:pPr>
      <w:r w:rsidRPr="00DF5C21">
        <w:rPr>
          <w:rtl/>
        </w:rPr>
        <w:lastRenderedPageBreak/>
        <w:t>ونزلت هذه السورة سنة تسع</w:t>
      </w:r>
      <w:r w:rsidR="00D10150">
        <w:rPr>
          <w:rtl/>
        </w:rPr>
        <w:t xml:space="preserve">، </w:t>
      </w:r>
      <w:r w:rsidRPr="00DF5C21">
        <w:rPr>
          <w:rtl/>
        </w:rPr>
        <w:t>وكان قد أم</w:t>
      </w:r>
      <w:r w:rsidR="001B1F2C">
        <w:rPr>
          <w:rtl/>
        </w:rPr>
        <w:t>ّ</w:t>
      </w:r>
      <w:r w:rsidRPr="00DF5C21">
        <w:rPr>
          <w:rtl/>
        </w:rPr>
        <w:t>ر فيها أبا بكر على الموسم</w:t>
      </w:r>
      <w:r w:rsidR="00D10150">
        <w:rPr>
          <w:rtl/>
        </w:rPr>
        <w:t xml:space="preserve">، </w:t>
      </w:r>
      <w:r w:rsidRPr="00DF5C21">
        <w:rPr>
          <w:rtl/>
        </w:rPr>
        <w:t>فلم</w:t>
      </w:r>
      <w:r>
        <w:rPr>
          <w:rtl/>
        </w:rPr>
        <w:t>ّ</w:t>
      </w:r>
      <w:r w:rsidRPr="00DF5C21">
        <w:rPr>
          <w:rtl/>
        </w:rPr>
        <w:t xml:space="preserve">ا نزلت السورة </w:t>
      </w:r>
      <w:r w:rsidR="004C035D">
        <w:rPr>
          <w:rtl/>
        </w:rPr>
        <w:t>أ</w:t>
      </w:r>
      <w:r w:rsidRPr="00DF5C21">
        <w:rPr>
          <w:rtl/>
        </w:rPr>
        <w:t>تبعه علي</w:t>
      </w:r>
      <w:r w:rsidR="001B1F2C">
        <w:rPr>
          <w:rtl/>
        </w:rPr>
        <w:t>ّ</w:t>
      </w:r>
      <w:r w:rsidRPr="00DF5C21">
        <w:rPr>
          <w:rtl/>
        </w:rPr>
        <w:t xml:space="preserve">اً </w:t>
      </w:r>
      <w:r w:rsidR="00AA18D2">
        <w:rPr>
          <w:rtl/>
        </w:rPr>
        <w:t>-</w:t>
      </w:r>
      <w:r w:rsidRPr="00DF5C21">
        <w:rPr>
          <w:rtl/>
        </w:rPr>
        <w:t>راكب</w:t>
      </w:r>
      <w:r w:rsidR="00AA18D2">
        <w:rPr>
          <w:rtl/>
        </w:rPr>
        <w:t>اً</w:t>
      </w:r>
      <w:r w:rsidRPr="00DF5C21">
        <w:rPr>
          <w:rtl/>
        </w:rPr>
        <w:t xml:space="preserve"> العضباء</w:t>
      </w:r>
      <w:r w:rsidR="00AA18D2">
        <w:rPr>
          <w:rtl/>
        </w:rPr>
        <w:t>-</w:t>
      </w:r>
      <w:r w:rsidRPr="00DF5C21">
        <w:rPr>
          <w:rtl/>
        </w:rPr>
        <w:t xml:space="preserve"> ليقر</w:t>
      </w:r>
      <w:r w:rsidR="004C035D">
        <w:rPr>
          <w:rtl/>
        </w:rPr>
        <w:t>أ</w:t>
      </w:r>
      <w:r w:rsidRPr="00DF5C21">
        <w:rPr>
          <w:rtl/>
        </w:rPr>
        <w:t xml:space="preserve">ها على </w:t>
      </w:r>
      <w:r>
        <w:rPr>
          <w:rtl/>
        </w:rPr>
        <w:t>أ</w:t>
      </w:r>
      <w:r w:rsidRPr="00DF5C21">
        <w:rPr>
          <w:rtl/>
        </w:rPr>
        <w:t>هل الموسم.</w:t>
      </w:r>
      <w:r>
        <w:rPr>
          <w:rtl/>
        </w:rPr>
        <w:t xml:space="preserve"> </w:t>
      </w:r>
      <w:r w:rsidRPr="00DF5C21">
        <w:rPr>
          <w:rtl/>
        </w:rPr>
        <w:t>فقيل له</w:t>
      </w:r>
      <w:r w:rsidR="00D10150">
        <w:rPr>
          <w:rtl/>
        </w:rPr>
        <w:t xml:space="preserve">: </w:t>
      </w:r>
      <w:r w:rsidRPr="00DF5C21">
        <w:rPr>
          <w:rtl/>
        </w:rPr>
        <w:t>لو بعثت بها إلى أبي بكر؟ فقال</w:t>
      </w:r>
      <w:r w:rsidR="00D10150">
        <w:rPr>
          <w:rtl/>
        </w:rPr>
        <w:t xml:space="preserve"> (</w:t>
      </w:r>
      <w:r w:rsidRPr="00DF5C21">
        <w:rPr>
          <w:rtl/>
        </w:rPr>
        <w:t>ص</w:t>
      </w:r>
      <w:r w:rsidR="00D10150">
        <w:rPr>
          <w:rtl/>
        </w:rPr>
        <w:t>)</w:t>
      </w:r>
      <w:r w:rsidR="00861EAC">
        <w:rPr>
          <w:rtl/>
        </w:rPr>
        <w:t>:</w:t>
      </w:r>
      <w:r w:rsidR="00D10150">
        <w:rPr>
          <w:rtl/>
        </w:rPr>
        <w:t xml:space="preserve"> </w:t>
      </w:r>
      <w:r w:rsidR="003B78C0" w:rsidRPr="003B78C0">
        <w:rPr>
          <w:rtl/>
        </w:rPr>
        <w:t>[</w:t>
      </w:r>
      <w:r w:rsidRPr="00845E56">
        <w:rPr>
          <w:rStyle w:val="libBold2Char"/>
          <w:rtl/>
        </w:rPr>
        <w:t>لا يؤدّي عنّي إلاّ رجل منّي</w:t>
      </w:r>
      <w:r w:rsidR="003B78C0" w:rsidRPr="003B78C0">
        <w:rPr>
          <w:rtl/>
        </w:rPr>
        <w:t>]</w:t>
      </w:r>
      <w:r w:rsidR="00D10150">
        <w:rPr>
          <w:rtl/>
        </w:rPr>
        <w:t xml:space="preserve"> </w:t>
      </w:r>
      <w:r>
        <w:rPr>
          <w:rtl/>
        </w:rPr>
        <w:t xml:space="preserve">فلمّا </w:t>
      </w:r>
      <w:r w:rsidRPr="00DF5C21">
        <w:rPr>
          <w:rtl/>
        </w:rPr>
        <w:t>دنا علي</w:t>
      </w:r>
      <w:r w:rsidR="004C035D">
        <w:rPr>
          <w:rtl/>
        </w:rPr>
        <w:t>ّ</w:t>
      </w:r>
      <w:r w:rsidRPr="00DF5C21">
        <w:rPr>
          <w:rtl/>
        </w:rPr>
        <w:t xml:space="preserve"> سمع أبو بكر الرغاء</w:t>
      </w:r>
      <w:r w:rsidR="00D10150">
        <w:rPr>
          <w:rtl/>
        </w:rPr>
        <w:t xml:space="preserve">، </w:t>
      </w:r>
      <w:r w:rsidRPr="00DF5C21">
        <w:rPr>
          <w:rtl/>
        </w:rPr>
        <w:t>فوقف وقال</w:t>
      </w:r>
      <w:r w:rsidR="00D10150">
        <w:rPr>
          <w:rtl/>
        </w:rPr>
        <w:t xml:space="preserve">: </w:t>
      </w:r>
      <w:r w:rsidRPr="00DF5C21">
        <w:rPr>
          <w:rtl/>
        </w:rPr>
        <w:t>هذا رغاء ناقة رسول الله</w:t>
      </w:r>
      <w:r w:rsidR="00D10150">
        <w:rPr>
          <w:rtl/>
        </w:rPr>
        <w:t xml:space="preserve"> (</w:t>
      </w:r>
      <w:r w:rsidRPr="00DF5C21">
        <w:rPr>
          <w:rtl/>
        </w:rPr>
        <w:t>ص</w:t>
      </w:r>
      <w:r w:rsidR="00D10150">
        <w:rPr>
          <w:rtl/>
        </w:rPr>
        <w:t xml:space="preserve">) </w:t>
      </w:r>
      <w:r>
        <w:rPr>
          <w:rtl/>
        </w:rPr>
        <w:t xml:space="preserve">فلمّا </w:t>
      </w:r>
      <w:r w:rsidRPr="00DF5C21">
        <w:rPr>
          <w:rtl/>
        </w:rPr>
        <w:t>لحقه قال</w:t>
      </w:r>
      <w:r w:rsidR="00D10150">
        <w:rPr>
          <w:rtl/>
        </w:rPr>
        <w:t xml:space="preserve">: </w:t>
      </w:r>
      <w:r w:rsidRPr="00DF5C21">
        <w:rPr>
          <w:rtl/>
        </w:rPr>
        <w:t>أمير أو مأمور</w:t>
      </w:r>
      <w:r w:rsidR="00D10150">
        <w:rPr>
          <w:rtl/>
        </w:rPr>
        <w:t>؟</w:t>
      </w:r>
      <w:r w:rsidRPr="00DF5C21">
        <w:rPr>
          <w:rtl/>
        </w:rPr>
        <w:t xml:space="preserve"> </w:t>
      </w:r>
      <w:r w:rsidR="00E96C6A">
        <w:rPr>
          <w:rtl/>
        </w:rPr>
        <w:t>قال عليّ</w:t>
      </w:r>
      <w:r w:rsidRPr="00DF5C21">
        <w:rPr>
          <w:rtl/>
        </w:rPr>
        <w:t>ه السلام</w:t>
      </w:r>
      <w:r w:rsidR="00D10150">
        <w:rPr>
          <w:rtl/>
        </w:rPr>
        <w:t xml:space="preserve">: </w:t>
      </w:r>
      <w:r w:rsidR="00AA18D2">
        <w:rPr>
          <w:rtl/>
        </w:rPr>
        <w:t>(</w:t>
      </w:r>
      <w:r w:rsidRPr="00DF5C21">
        <w:rPr>
          <w:rtl/>
        </w:rPr>
        <w:t>مأمور</w:t>
      </w:r>
      <w:r w:rsidR="00AA18D2">
        <w:rPr>
          <w:rtl/>
        </w:rPr>
        <w:t>)</w:t>
      </w:r>
      <w:r w:rsidRPr="00DF5C21">
        <w:rPr>
          <w:rtl/>
        </w:rPr>
        <w:t>.</w:t>
      </w:r>
    </w:p>
    <w:p w:rsidR="00301327" w:rsidRPr="00DF5C21" w:rsidRDefault="00301327" w:rsidP="00AA18D2">
      <w:pPr>
        <w:pStyle w:val="libNormal"/>
        <w:rPr>
          <w:rtl/>
        </w:rPr>
      </w:pPr>
      <w:r w:rsidRPr="00DF5C21">
        <w:rPr>
          <w:rtl/>
        </w:rPr>
        <w:t>وروي أن</w:t>
      </w:r>
      <w:r>
        <w:rPr>
          <w:rtl/>
        </w:rPr>
        <w:t>ّ</w:t>
      </w:r>
      <w:r w:rsidRPr="00DF5C21">
        <w:rPr>
          <w:rtl/>
        </w:rPr>
        <w:t xml:space="preserve"> أبا بكر لما كان ببعض الطريق هبط جبرئيل عليه السلام وقال</w:t>
      </w:r>
      <w:r w:rsidR="00D10150">
        <w:rPr>
          <w:rtl/>
        </w:rPr>
        <w:t xml:space="preserve">: </w:t>
      </w:r>
      <w:r w:rsidRPr="00DF5C21">
        <w:rPr>
          <w:rtl/>
        </w:rPr>
        <w:t>[</w:t>
      </w:r>
      <w:r w:rsidRPr="001E2E19">
        <w:rPr>
          <w:rStyle w:val="libBold2Char"/>
          <w:rtl/>
        </w:rPr>
        <w:t>يا محمّد لا يبلّغنّ رسالتك إلاّ رجل منك</w:t>
      </w:r>
      <w:r w:rsidRPr="00DF5C21">
        <w:rPr>
          <w:rtl/>
        </w:rPr>
        <w:t xml:space="preserve"> فارسل علي</w:t>
      </w:r>
      <w:r w:rsidR="00AA18D2">
        <w:rPr>
          <w:rtl/>
        </w:rPr>
        <w:t>ّ</w:t>
      </w:r>
      <w:r w:rsidRPr="00DF5C21">
        <w:rPr>
          <w:rtl/>
        </w:rPr>
        <w:t>اً</w:t>
      </w:r>
      <w:r>
        <w:rPr>
          <w:rtl/>
        </w:rPr>
        <w:t xml:space="preserve"> فلمّا </w:t>
      </w:r>
      <w:r w:rsidRPr="00DF5C21">
        <w:rPr>
          <w:rtl/>
        </w:rPr>
        <w:t>رجع أبو بكر إلى رسول الله</w:t>
      </w:r>
      <w:r w:rsidR="00D10150">
        <w:rPr>
          <w:rtl/>
        </w:rPr>
        <w:t xml:space="preserve"> (</w:t>
      </w:r>
      <w:r w:rsidRPr="00DF5C21">
        <w:rPr>
          <w:rtl/>
        </w:rPr>
        <w:t>ص</w:t>
      </w:r>
      <w:r w:rsidR="00D10150">
        <w:rPr>
          <w:rtl/>
        </w:rPr>
        <w:t xml:space="preserve">) </w:t>
      </w:r>
      <w:r w:rsidRPr="00DF5C21">
        <w:rPr>
          <w:rtl/>
        </w:rPr>
        <w:t>فقال يا رسول الله أشيء نزل من السماء</w:t>
      </w:r>
      <w:r w:rsidR="00D10150">
        <w:rPr>
          <w:rtl/>
        </w:rPr>
        <w:t>؟</w:t>
      </w:r>
      <w:r w:rsidRPr="00DF5C21">
        <w:rPr>
          <w:rtl/>
        </w:rPr>
        <w:t>قال</w:t>
      </w:r>
      <w:r w:rsidR="00D10150">
        <w:rPr>
          <w:rtl/>
        </w:rPr>
        <w:t xml:space="preserve">: </w:t>
      </w:r>
      <w:r w:rsidRPr="001E2E19">
        <w:rPr>
          <w:rStyle w:val="libBold2Char"/>
          <w:rtl/>
        </w:rPr>
        <w:t>نعم</w:t>
      </w:r>
      <w:r w:rsidR="00AA18D2" w:rsidRPr="001E2E19">
        <w:rPr>
          <w:rStyle w:val="libBold2Char"/>
          <w:rtl/>
        </w:rPr>
        <w:t>:</w:t>
      </w:r>
      <w:r w:rsidRPr="001E2E19">
        <w:rPr>
          <w:rStyle w:val="libBold2Char"/>
          <w:rtl/>
        </w:rPr>
        <w:t xml:space="preserve"> فسر أنت على الموسم وعلي</w:t>
      </w:r>
      <w:r w:rsidR="004C035D" w:rsidRPr="001E2E19">
        <w:rPr>
          <w:rStyle w:val="libBold2Char"/>
          <w:rtl/>
        </w:rPr>
        <w:t>ٌّ</w:t>
      </w:r>
      <w:r w:rsidRPr="001E2E19">
        <w:rPr>
          <w:rStyle w:val="libBold2Char"/>
          <w:rtl/>
        </w:rPr>
        <w:t xml:space="preserve"> ينادي بالآي</w:t>
      </w:r>
      <w:r>
        <w:rPr>
          <w:rtl/>
        </w:rPr>
        <w:t xml:space="preserve"> فلمّا </w:t>
      </w:r>
      <w:r w:rsidRPr="00DF5C21">
        <w:rPr>
          <w:rtl/>
        </w:rPr>
        <w:t>كان قبل الترويه خطب أبو بكر وحد</w:t>
      </w:r>
      <w:r>
        <w:rPr>
          <w:rtl/>
        </w:rPr>
        <w:t>ّ</w:t>
      </w:r>
      <w:r w:rsidRPr="00DF5C21">
        <w:rPr>
          <w:rtl/>
        </w:rPr>
        <w:t>ثهم عن مناسكهم</w:t>
      </w:r>
      <w:r w:rsidR="00D10150">
        <w:rPr>
          <w:rtl/>
        </w:rPr>
        <w:t xml:space="preserve">، </w:t>
      </w:r>
      <w:r w:rsidRPr="00DF5C21">
        <w:rPr>
          <w:rtl/>
        </w:rPr>
        <w:t>وقام علي</w:t>
      </w:r>
      <w:r w:rsidR="004C035D">
        <w:rPr>
          <w:rtl/>
        </w:rPr>
        <w:t>ٌّ</w:t>
      </w:r>
      <w:r w:rsidRPr="00DF5C21">
        <w:rPr>
          <w:rtl/>
        </w:rPr>
        <w:t xml:space="preserve"> يوم النحر عند جمرة العقبة فقال</w:t>
      </w:r>
      <w:r w:rsidR="00D10150">
        <w:rPr>
          <w:rtl/>
        </w:rPr>
        <w:t xml:space="preserve">: </w:t>
      </w:r>
      <w:r w:rsidRPr="00845E56">
        <w:rPr>
          <w:rStyle w:val="libBold2Char"/>
          <w:rtl/>
        </w:rPr>
        <w:t>أيّها النّاس إنّي رسول رسول الله إليكم</w:t>
      </w:r>
      <w:r w:rsidR="003B78C0" w:rsidRPr="003B78C0">
        <w:rPr>
          <w:rtl/>
        </w:rPr>
        <w:t>]</w:t>
      </w:r>
      <w:r w:rsidRPr="00DF5C21">
        <w:rPr>
          <w:rtl/>
        </w:rPr>
        <w:t>...الخ.</w:t>
      </w:r>
    </w:p>
    <w:p w:rsidR="00301327" w:rsidRPr="00DF5C21" w:rsidRDefault="00301327" w:rsidP="002747D8">
      <w:pPr>
        <w:pStyle w:val="libNormal"/>
        <w:rPr>
          <w:rtl/>
        </w:rPr>
      </w:pPr>
      <w:r w:rsidRPr="00DF5C21">
        <w:rPr>
          <w:rtl/>
        </w:rPr>
        <w:t>جاء في تفسير القرآني للقرآن</w:t>
      </w:r>
      <w:r w:rsidR="002747D8">
        <w:rPr>
          <w:rtl/>
        </w:rPr>
        <w:t>:</w:t>
      </w:r>
      <w:r w:rsidR="00AE2736" w:rsidRPr="00DF5C21">
        <w:rPr>
          <w:rtl/>
        </w:rPr>
        <w:t xml:space="preserve"> ج</w:t>
      </w:r>
      <w:r w:rsidR="00AE2736">
        <w:rPr>
          <w:rtl/>
        </w:rPr>
        <w:t xml:space="preserve"> </w:t>
      </w:r>
      <w:r w:rsidR="00AE2736" w:rsidRPr="00DF5C21">
        <w:rPr>
          <w:rtl/>
        </w:rPr>
        <w:t>5</w:t>
      </w:r>
      <w:r>
        <w:rPr>
          <w:rtl/>
        </w:rPr>
        <w:t xml:space="preserve"> ص </w:t>
      </w:r>
      <w:r w:rsidRPr="00DF5C21">
        <w:rPr>
          <w:rtl/>
        </w:rPr>
        <w:t>698</w:t>
      </w:r>
      <w:r>
        <w:rPr>
          <w:rtl/>
        </w:rPr>
        <w:t xml:space="preserve"> </w:t>
      </w:r>
      <w:r w:rsidRPr="00DF5C21">
        <w:rPr>
          <w:rtl/>
        </w:rPr>
        <w:t>لـعبد الكريم الخطيب</w:t>
      </w:r>
      <w:r w:rsidR="00D10150">
        <w:rPr>
          <w:rtl/>
        </w:rPr>
        <w:t xml:space="preserve">، </w:t>
      </w:r>
      <w:r w:rsidRPr="00DF5C21">
        <w:rPr>
          <w:rtl/>
        </w:rPr>
        <w:t>قال</w:t>
      </w:r>
      <w:r w:rsidR="00D10150">
        <w:rPr>
          <w:rtl/>
        </w:rPr>
        <w:t xml:space="preserve">: </w:t>
      </w:r>
      <w:r w:rsidRPr="00DF5C21">
        <w:rPr>
          <w:rtl/>
        </w:rPr>
        <w:t>وما كاد أبو بكر ينفصل عن المدينة في طريقه إلى البلد الحرام</w:t>
      </w:r>
      <w:r w:rsidR="00D10150">
        <w:rPr>
          <w:rtl/>
        </w:rPr>
        <w:t xml:space="preserve"> حتّى </w:t>
      </w:r>
      <w:r w:rsidRPr="00DF5C21">
        <w:rPr>
          <w:rtl/>
        </w:rPr>
        <w:t>تلقى رسول الله</w:t>
      </w:r>
      <w:r w:rsidR="00D10150">
        <w:rPr>
          <w:rtl/>
        </w:rPr>
        <w:t xml:space="preserve"> (</w:t>
      </w:r>
      <w:r w:rsidRPr="00DF5C21">
        <w:rPr>
          <w:rtl/>
        </w:rPr>
        <w:t>ص</w:t>
      </w:r>
      <w:r w:rsidR="00D10150">
        <w:rPr>
          <w:rtl/>
        </w:rPr>
        <w:t xml:space="preserve">) </w:t>
      </w:r>
      <w:r w:rsidRPr="00DF5C21">
        <w:rPr>
          <w:rtl/>
        </w:rPr>
        <w:t>من رب</w:t>
      </w:r>
      <w:r w:rsidR="004C035D">
        <w:rPr>
          <w:rtl/>
        </w:rPr>
        <w:t>ّ</w:t>
      </w:r>
      <w:r w:rsidRPr="00DF5C21">
        <w:rPr>
          <w:rtl/>
        </w:rPr>
        <w:t>ه هذه الآيات الأولى من سورة براءة</w:t>
      </w:r>
      <w:r w:rsidR="00D10150">
        <w:rPr>
          <w:rtl/>
        </w:rPr>
        <w:t xml:space="preserve">، </w:t>
      </w:r>
      <w:r w:rsidRPr="00DF5C21">
        <w:rPr>
          <w:rtl/>
        </w:rPr>
        <w:t xml:space="preserve">فجعل إلى </w:t>
      </w:r>
      <w:r w:rsidR="00150388">
        <w:rPr>
          <w:rtl/>
        </w:rPr>
        <w:t>عليّ بن أبي طالب</w:t>
      </w:r>
      <w:r w:rsidRPr="00DF5C21">
        <w:rPr>
          <w:rtl/>
        </w:rPr>
        <w:t xml:space="preserve"> أن يؤد</w:t>
      </w:r>
      <w:r>
        <w:rPr>
          <w:rtl/>
        </w:rPr>
        <w:t>ّ</w:t>
      </w:r>
      <w:r w:rsidRPr="00DF5C21">
        <w:rPr>
          <w:rtl/>
        </w:rPr>
        <w:t>ي عنه هذا الأمر</w:t>
      </w:r>
      <w:r w:rsidR="00D10150">
        <w:rPr>
          <w:rtl/>
        </w:rPr>
        <w:t xml:space="preserve">، </w:t>
      </w:r>
      <w:r w:rsidRPr="00DF5C21">
        <w:rPr>
          <w:rtl/>
        </w:rPr>
        <w:t>و</w:t>
      </w:r>
      <w:r w:rsidR="004C035D">
        <w:rPr>
          <w:rtl/>
        </w:rPr>
        <w:t>أ</w:t>
      </w:r>
      <w:r w:rsidRPr="00DF5C21">
        <w:rPr>
          <w:rtl/>
        </w:rPr>
        <w:t>ن يؤذ</w:t>
      </w:r>
      <w:r w:rsidR="004C035D">
        <w:rPr>
          <w:rtl/>
        </w:rPr>
        <w:t>ّ</w:t>
      </w:r>
      <w:r w:rsidRPr="00DF5C21">
        <w:rPr>
          <w:rtl/>
        </w:rPr>
        <w:t>ن به في الناس يوم الحج الأكبر.</w:t>
      </w:r>
    </w:p>
    <w:p w:rsidR="00301327" w:rsidRPr="00DF5C21" w:rsidRDefault="00301327" w:rsidP="00845E56">
      <w:pPr>
        <w:pStyle w:val="libNormal"/>
        <w:rPr>
          <w:rtl/>
        </w:rPr>
      </w:pPr>
      <w:r w:rsidRPr="00DF5C21">
        <w:rPr>
          <w:rtl/>
        </w:rPr>
        <w:t>أقول</w:t>
      </w:r>
      <w:r w:rsidR="00D10150">
        <w:rPr>
          <w:rtl/>
        </w:rPr>
        <w:t xml:space="preserve">: </w:t>
      </w:r>
    </w:p>
    <w:p w:rsidR="00301327" w:rsidRPr="00DF5C21" w:rsidRDefault="00301327" w:rsidP="00040D2E">
      <w:pPr>
        <w:pStyle w:val="libNormal"/>
        <w:rPr>
          <w:rtl/>
        </w:rPr>
      </w:pPr>
      <w:r>
        <w:rPr>
          <w:rtl/>
        </w:rPr>
        <w:t>إ</w:t>
      </w:r>
      <w:r w:rsidRPr="00DF5C21">
        <w:rPr>
          <w:rtl/>
        </w:rPr>
        <w:t>ن</w:t>
      </w:r>
      <w:r>
        <w:rPr>
          <w:rtl/>
        </w:rPr>
        <w:t>َّ</w:t>
      </w:r>
      <w:r w:rsidRPr="00DF5C21">
        <w:rPr>
          <w:rtl/>
        </w:rPr>
        <w:t xml:space="preserve"> للمتتبع المتدقق بكل موضوعي</w:t>
      </w:r>
      <w:r>
        <w:rPr>
          <w:rtl/>
        </w:rPr>
        <w:t>ّة</w:t>
      </w:r>
      <w:r w:rsidRPr="00DF5C21">
        <w:rPr>
          <w:rtl/>
        </w:rPr>
        <w:t xml:space="preserve"> بعيداً عن الميول والأهواء ومنشداً للحقيقة</w:t>
      </w:r>
      <w:r w:rsidR="00AA18D2">
        <w:rPr>
          <w:rtl/>
        </w:rPr>
        <w:t xml:space="preserve">، </w:t>
      </w:r>
      <w:r w:rsidRPr="00DF5C21">
        <w:rPr>
          <w:rtl/>
        </w:rPr>
        <w:t xml:space="preserve">كما هي التي </w:t>
      </w:r>
      <w:r w:rsidR="00150388">
        <w:rPr>
          <w:rtl/>
        </w:rPr>
        <w:t>أنزلها</w:t>
      </w:r>
      <w:r w:rsidRPr="00DF5C21">
        <w:rPr>
          <w:rtl/>
        </w:rPr>
        <w:t xml:space="preserve"> الله سبحانه وتعالى في </w:t>
      </w:r>
      <w:r w:rsidR="00AA18D2">
        <w:rPr>
          <w:rtl/>
        </w:rPr>
        <w:t>ال</w:t>
      </w:r>
      <w:r w:rsidRPr="00DF5C21">
        <w:rPr>
          <w:rtl/>
        </w:rPr>
        <w:t>براءة</w:t>
      </w:r>
      <w:r w:rsidR="00D10150">
        <w:rPr>
          <w:rtl/>
        </w:rPr>
        <w:t xml:space="preserve"> </w:t>
      </w:r>
      <w:r w:rsidRPr="00DF5C21">
        <w:rPr>
          <w:rtl/>
        </w:rPr>
        <w:t>على</w:t>
      </w:r>
      <w:r>
        <w:rPr>
          <w:rtl/>
        </w:rPr>
        <w:t xml:space="preserve"> النبيّ صلّى الله عليه وآله </w:t>
      </w:r>
      <w:r w:rsidRPr="00DF5C21">
        <w:rPr>
          <w:rtl/>
        </w:rPr>
        <w:t>وسلم</w:t>
      </w:r>
      <w:r w:rsidR="00AA18D2">
        <w:rPr>
          <w:rtl/>
        </w:rPr>
        <w:t>،</w:t>
      </w:r>
      <w:r w:rsidR="002747D8">
        <w:rPr>
          <w:rtl/>
        </w:rPr>
        <w:t xml:space="preserve"> </w:t>
      </w:r>
      <w:r w:rsidRPr="00DF5C21">
        <w:rPr>
          <w:rtl/>
        </w:rPr>
        <w:t>في مطالعته وبحثه وتمع</w:t>
      </w:r>
      <w:r>
        <w:rPr>
          <w:rtl/>
        </w:rPr>
        <w:t>ّ</w:t>
      </w:r>
      <w:r w:rsidRPr="00DF5C21">
        <w:rPr>
          <w:rtl/>
        </w:rPr>
        <w:t>نه وتدقيقه في الروايات والأحاديث المروي</w:t>
      </w:r>
      <w:r w:rsidR="002747D8">
        <w:rPr>
          <w:rtl/>
        </w:rPr>
        <w:t>ّ</w:t>
      </w:r>
      <w:r w:rsidRPr="00DF5C21">
        <w:rPr>
          <w:rtl/>
        </w:rPr>
        <w:t xml:space="preserve">ة عن </w:t>
      </w:r>
      <w:r w:rsidR="00150388">
        <w:rPr>
          <w:rtl/>
        </w:rPr>
        <w:t xml:space="preserve">الحفّاظ </w:t>
      </w:r>
      <w:r w:rsidRPr="00DF5C21">
        <w:rPr>
          <w:rtl/>
        </w:rPr>
        <w:t>والرواة</w:t>
      </w:r>
      <w:r w:rsidR="00D10150">
        <w:rPr>
          <w:rtl/>
        </w:rPr>
        <w:t xml:space="preserve">، </w:t>
      </w:r>
      <w:r w:rsidRPr="00DF5C21">
        <w:rPr>
          <w:rtl/>
        </w:rPr>
        <w:t>بما هو موجود في كتب الأحاديث والسير</w:t>
      </w:r>
      <w:r w:rsidR="00D10150">
        <w:rPr>
          <w:rtl/>
        </w:rPr>
        <w:t xml:space="preserve">، </w:t>
      </w:r>
      <w:r w:rsidRPr="00DF5C21">
        <w:rPr>
          <w:rtl/>
        </w:rPr>
        <w:t>يرى نقاطاً محد</w:t>
      </w:r>
      <w:r w:rsidR="004C035D">
        <w:rPr>
          <w:rtl/>
        </w:rPr>
        <w:t>ّ</w:t>
      </w:r>
      <w:r w:rsidRPr="00DF5C21">
        <w:rPr>
          <w:rtl/>
        </w:rPr>
        <w:t>د</w:t>
      </w:r>
      <w:r>
        <w:rPr>
          <w:rtl/>
        </w:rPr>
        <w:t>ة</w:t>
      </w:r>
      <w:r w:rsidRPr="00DF5C21">
        <w:rPr>
          <w:rtl/>
        </w:rPr>
        <w:t xml:space="preserve"> المعالم واضحة الروى ني</w:t>
      </w:r>
      <w:r>
        <w:rPr>
          <w:rtl/>
        </w:rPr>
        <w:t>ّ</w:t>
      </w:r>
      <w:r w:rsidRPr="00DF5C21">
        <w:rPr>
          <w:rtl/>
        </w:rPr>
        <w:t>رة لمن ينشد الحقيقة بعيداً عن الأهواء والمأرب</w:t>
      </w:r>
      <w:r w:rsidR="00AA18D2">
        <w:rPr>
          <w:rtl/>
        </w:rPr>
        <w:t>-</w:t>
      </w:r>
      <w:r w:rsidR="00D10150">
        <w:rPr>
          <w:rtl/>
        </w:rPr>
        <w:t xml:space="preserve"> </w:t>
      </w:r>
      <w:r w:rsidRPr="00DF5C21">
        <w:rPr>
          <w:rtl/>
        </w:rPr>
        <w:t>غير آبه</w:t>
      </w:r>
      <w:r w:rsidR="00040D2E">
        <w:rPr>
          <w:rtl/>
        </w:rPr>
        <w:t>ٍ</w:t>
      </w:r>
      <w:r w:rsidRPr="00DF5C21">
        <w:rPr>
          <w:rtl/>
        </w:rPr>
        <w:t xml:space="preserve"> بتحريف المحر</w:t>
      </w:r>
      <w:r w:rsidR="002747D8">
        <w:rPr>
          <w:rtl/>
        </w:rPr>
        <w:t>ّ</w:t>
      </w:r>
      <w:r w:rsidRPr="00DF5C21">
        <w:rPr>
          <w:rtl/>
        </w:rPr>
        <w:t>فين والناصبين عداء</w:t>
      </w:r>
      <w:r w:rsidR="00040D2E">
        <w:rPr>
          <w:rtl/>
        </w:rPr>
        <w:t>ً</w:t>
      </w:r>
      <w:r w:rsidRPr="00DF5C21">
        <w:rPr>
          <w:rtl/>
        </w:rPr>
        <w:t xml:space="preserve"> للرسول </w:t>
      </w:r>
      <w:r w:rsidR="00150388">
        <w:rPr>
          <w:rtl/>
        </w:rPr>
        <w:t>وآله</w:t>
      </w:r>
      <w:r w:rsidR="00D10150">
        <w:rPr>
          <w:rtl/>
        </w:rPr>
        <w:t xml:space="preserve"> ممّن </w:t>
      </w:r>
      <w:r w:rsidRPr="00DF5C21">
        <w:rPr>
          <w:rtl/>
        </w:rPr>
        <w:t>يحاب</w:t>
      </w:r>
      <w:r w:rsidR="002747D8">
        <w:rPr>
          <w:rtl/>
        </w:rPr>
        <w:t>ّ</w:t>
      </w:r>
      <w:r w:rsidRPr="00DF5C21">
        <w:rPr>
          <w:rtl/>
        </w:rPr>
        <w:t>ون السلطة والسلطان والسائرين بالتزل</w:t>
      </w:r>
      <w:r w:rsidR="001B1F2C">
        <w:rPr>
          <w:rtl/>
        </w:rPr>
        <w:t>ّ</w:t>
      </w:r>
      <w:r w:rsidRPr="00DF5C21">
        <w:rPr>
          <w:rtl/>
        </w:rPr>
        <w:t>ف وطلب الجاه والمال</w:t>
      </w:r>
      <w:r w:rsidR="00AA18D2">
        <w:rPr>
          <w:rtl/>
        </w:rPr>
        <w:t>-</w:t>
      </w:r>
      <w:r w:rsidRPr="00DF5C21">
        <w:rPr>
          <w:rtl/>
        </w:rPr>
        <w:t xml:space="preserve"> يدرك الحق ويصل للحقيقة ال</w:t>
      </w:r>
      <w:r w:rsidR="002747D8">
        <w:rPr>
          <w:rtl/>
        </w:rPr>
        <w:t>ّ</w:t>
      </w:r>
      <w:r w:rsidRPr="00DF5C21">
        <w:rPr>
          <w:rtl/>
        </w:rPr>
        <w:t>تي لا تغمطها أيدي الطامعين وتطاول الحك</w:t>
      </w:r>
      <w:r w:rsidR="001B1F2C">
        <w:rPr>
          <w:rtl/>
        </w:rPr>
        <w:t>ّ</w:t>
      </w:r>
      <w:r w:rsidRPr="00DF5C21">
        <w:rPr>
          <w:rtl/>
        </w:rPr>
        <w:t xml:space="preserve">ام الجائرين. وهنا </w:t>
      </w:r>
      <w:r w:rsidR="00040D2E">
        <w:rPr>
          <w:rtl/>
        </w:rPr>
        <w:t>ن</w:t>
      </w:r>
      <w:r w:rsidRPr="00DF5C21">
        <w:rPr>
          <w:rtl/>
        </w:rPr>
        <w:t>ورد نقاطاً محوري</w:t>
      </w:r>
      <w:r w:rsidR="001B1F2C">
        <w:rPr>
          <w:rtl/>
        </w:rPr>
        <w:t>ّ</w:t>
      </w:r>
      <w:r w:rsidRPr="00DF5C21">
        <w:rPr>
          <w:rtl/>
        </w:rPr>
        <w:t xml:space="preserve">ة عن </w:t>
      </w:r>
      <w:r w:rsidR="002747D8">
        <w:rPr>
          <w:rtl/>
        </w:rPr>
        <w:t>ال</w:t>
      </w:r>
      <w:r w:rsidRPr="00DF5C21">
        <w:rPr>
          <w:rtl/>
        </w:rPr>
        <w:t>براءة ونزولها وكيفي</w:t>
      </w:r>
      <w:r w:rsidR="001B1F2C">
        <w:rPr>
          <w:rtl/>
        </w:rPr>
        <w:t>ّ</w:t>
      </w:r>
      <w:r w:rsidRPr="00DF5C21">
        <w:rPr>
          <w:rtl/>
        </w:rPr>
        <w:t>ة الأمر بتبلغها</w:t>
      </w:r>
      <w:r w:rsidR="002747D8">
        <w:rPr>
          <w:rtl/>
        </w:rPr>
        <w:t>.</w:t>
      </w:r>
      <w:r w:rsidRPr="00DF5C21">
        <w:rPr>
          <w:rtl/>
        </w:rPr>
        <w:t xml:space="preserve"> </w:t>
      </w:r>
    </w:p>
    <w:p w:rsidR="00301327" w:rsidRPr="00DF5C21" w:rsidRDefault="00301327" w:rsidP="00845E56">
      <w:pPr>
        <w:pStyle w:val="libNormal"/>
        <w:rPr>
          <w:rtl/>
        </w:rPr>
      </w:pPr>
      <w:r w:rsidRPr="00DF5C21">
        <w:rPr>
          <w:rtl/>
        </w:rPr>
        <w:t>أولاً</w:t>
      </w:r>
      <w:r w:rsidR="00D10150">
        <w:rPr>
          <w:rtl/>
        </w:rPr>
        <w:t xml:space="preserve">: </w:t>
      </w:r>
      <w:r>
        <w:rPr>
          <w:rtl/>
        </w:rPr>
        <w:t>إ</w:t>
      </w:r>
      <w:r w:rsidRPr="00DF5C21">
        <w:rPr>
          <w:rtl/>
        </w:rPr>
        <w:t>ن</w:t>
      </w:r>
      <w:r>
        <w:rPr>
          <w:rtl/>
        </w:rPr>
        <w:t xml:space="preserve">ّ النبيّ صلّى الله عليه وآله </w:t>
      </w:r>
      <w:r w:rsidRPr="00DF5C21">
        <w:rPr>
          <w:rtl/>
        </w:rPr>
        <w:t>وسلم</w:t>
      </w:r>
      <w:r w:rsidR="00D10150">
        <w:rPr>
          <w:rtl/>
        </w:rPr>
        <w:t xml:space="preserve">، </w:t>
      </w:r>
      <w:r w:rsidRPr="00DF5C21">
        <w:rPr>
          <w:rtl/>
        </w:rPr>
        <w:t xml:space="preserve">عند نزول </w:t>
      </w:r>
      <w:r w:rsidR="002747D8">
        <w:rPr>
          <w:rtl/>
        </w:rPr>
        <w:t>ال</w:t>
      </w:r>
      <w:r w:rsidRPr="00DF5C21">
        <w:rPr>
          <w:rtl/>
        </w:rPr>
        <w:t>براءة</w:t>
      </w:r>
      <w:r w:rsidR="00D10150">
        <w:rPr>
          <w:rtl/>
        </w:rPr>
        <w:t xml:space="preserve">، </w:t>
      </w:r>
      <w:r w:rsidRPr="00DF5C21">
        <w:rPr>
          <w:rtl/>
        </w:rPr>
        <w:t>عليه</w:t>
      </w:r>
      <w:r w:rsidR="00D10150">
        <w:rPr>
          <w:rtl/>
        </w:rPr>
        <w:t xml:space="preserve"> (</w:t>
      </w:r>
      <w:r w:rsidRPr="00DF5C21">
        <w:rPr>
          <w:rtl/>
        </w:rPr>
        <w:t>ص</w:t>
      </w:r>
      <w:r w:rsidR="00D10150">
        <w:rPr>
          <w:rtl/>
        </w:rPr>
        <w:t xml:space="preserve">) </w:t>
      </w:r>
      <w:r w:rsidRPr="00DF5C21">
        <w:rPr>
          <w:rtl/>
        </w:rPr>
        <w:t>من الله سبحانه وتعالى وما يجب عليه من تبليغها</w:t>
      </w:r>
      <w:r w:rsidR="00D10150">
        <w:rPr>
          <w:rtl/>
        </w:rPr>
        <w:t xml:space="preserve">، </w:t>
      </w:r>
      <w:r w:rsidRPr="00DF5C21">
        <w:rPr>
          <w:rtl/>
        </w:rPr>
        <w:t>فقد بعث بها أبا بكر ثم</w:t>
      </w:r>
      <w:r w:rsidR="001A2FB8">
        <w:rPr>
          <w:rtl/>
        </w:rPr>
        <w:t>َّ</w:t>
      </w:r>
      <w:r w:rsidRPr="00DF5C21">
        <w:rPr>
          <w:rtl/>
        </w:rPr>
        <w:t xml:space="preserve"> رد</w:t>
      </w:r>
      <w:r w:rsidR="001B1F2C">
        <w:rPr>
          <w:rtl/>
        </w:rPr>
        <w:t>ّ</w:t>
      </w:r>
      <w:r w:rsidRPr="00DF5C21">
        <w:rPr>
          <w:rtl/>
        </w:rPr>
        <w:t>ه</w:t>
      </w:r>
      <w:r w:rsidR="00D10150">
        <w:rPr>
          <w:rtl/>
        </w:rPr>
        <w:t xml:space="preserve">، </w:t>
      </w:r>
      <w:r w:rsidRPr="00DF5C21">
        <w:rPr>
          <w:rtl/>
        </w:rPr>
        <w:t>عن ذلك</w:t>
      </w:r>
      <w:r w:rsidR="00D10150">
        <w:rPr>
          <w:rtl/>
        </w:rPr>
        <w:t xml:space="preserve">، </w:t>
      </w:r>
      <w:r w:rsidRPr="00DF5C21">
        <w:rPr>
          <w:rtl/>
        </w:rPr>
        <w:t>بأمر من الله سبحانه وتعالى.</w:t>
      </w:r>
    </w:p>
    <w:p w:rsidR="00DB6FFE" w:rsidRDefault="00DB6FFE" w:rsidP="00DB6FFE">
      <w:pPr>
        <w:pStyle w:val="libNormal"/>
        <w:rPr>
          <w:rtl/>
        </w:rPr>
      </w:pPr>
      <w:r>
        <w:rPr>
          <w:rtl/>
        </w:rPr>
        <w:br w:type="page"/>
      </w:r>
    </w:p>
    <w:p w:rsidR="00301327" w:rsidRPr="00DF5C21" w:rsidRDefault="00301327" w:rsidP="002747D8">
      <w:pPr>
        <w:pStyle w:val="libNormal"/>
        <w:rPr>
          <w:rtl/>
        </w:rPr>
      </w:pPr>
      <w:r w:rsidRPr="00DF5C21">
        <w:rPr>
          <w:rtl/>
        </w:rPr>
        <w:lastRenderedPageBreak/>
        <w:t>وما يلي</w:t>
      </w:r>
      <w:r w:rsidR="00D10150">
        <w:rPr>
          <w:rtl/>
        </w:rPr>
        <w:t xml:space="preserve"> </w:t>
      </w:r>
      <w:r w:rsidRPr="00DF5C21">
        <w:rPr>
          <w:rtl/>
        </w:rPr>
        <w:t>من الروايات دال</w:t>
      </w:r>
      <w:r w:rsidR="001B1F2C">
        <w:rPr>
          <w:rtl/>
        </w:rPr>
        <w:t>ّ</w:t>
      </w:r>
      <w:r w:rsidRPr="00DF5C21">
        <w:rPr>
          <w:rtl/>
        </w:rPr>
        <w:t>ة على ذلك</w:t>
      </w:r>
      <w:r w:rsidR="00D10150">
        <w:rPr>
          <w:rtl/>
        </w:rPr>
        <w:t xml:space="preserve">: </w:t>
      </w:r>
    </w:p>
    <w:p w:rsidR="00301327" w:rsidRPr="00DF5C21" w:rsidRDefault="002747D8" w:rsidP="001A2FB8">
      <w:pPr>
        <w:pStyle w:val="libNormal"/>
        <w:rPr>
          <w:rtl/>
        </w:rPr>
      </w:pPr>
      <w:r>
        <w:rPr>
          <w:rtl/>
        </w:rPr>
        <w:t>أوّلاً</w:t>
      </w:r>
      <w:r w:rsidR="00301327">
        <w:rPr>
          <w:rtl/>
        </w:rPr>
        <w:t>-</w:t>
      </w:r>
      <w:r w:rsidR="00301327" w:rsidRPr="00DF5C21">
        <w:rPr>
          <w:rtl/>
        </w:rPr>
        <w:t xml:space="preserve"> أورد الحافظ الحاكم الحسكاني في كتابه</w:t>
      </w:r>
      <w:r w:rsidR="001A2FB8">
        <w:rPr>
          <w:rtl/>
        </w:rPr>
        <w:t>:</w:t>
      </w:r>
      <w:r w:rsidR="00301327" w:rsidRPr="00DF5C21">
        <w:rPr>
          <w:rtl/>
        </w:rPr>
        <w:t xml:space="preserve"> شواهد التنـزيل عد</w:t>
      </w:r>
      <w:r w:rsidR="001B1F2C">
        <w:rPr>
          <w:rtl/>
        </w:rPr>
        <w:t>ّ</w:t>
      </w:r>
      <w:r w:rsidR="00301327" w:rsidRPr="00DF5C21">
        <w:rPr>
          <w:rtl/>
        </w:rPr>
        <w:t>ة أسانيد في</w:t>
      </w:r>
      <w:r w:rsidR="00AE2736" w:rsidRPr="00DF5C21">
        <w:rPr>
          <w:rtl/>
        </w:rPr>
        <w:t xml:space="preserve"> ج</w:t>
      </w:r>
      <w:r w:rsidR="00AE2736">
        <w:rPr>
          <w:rtl/>
        </w:rPr>
        <w:t xml:space="preserve"> </w:t>
      </w:r>
      <w:r w:rsidR="00AE2736" w:rsidRPr="00DF5C21">
        <w:rPr>
          <w:rtl/>
        </w:rPr>
        <w:t>1</w:t>
      </w:r>
      <w:r w:rsidR="00301327" w:rsidRPr="00DF5C21">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00301327" w:rsidRPr="00DF5C21">
        <w:rPr>
          <w:rtl/>
        </w:rPr>
        <w:t>وبالأحاديث ذات الأرقام التالية ففي الحديث رقم</w:t>
      </w:r>
      <w:r w:rsidR="00301327">
        <w:rPr>
          <w:rtl/>
        </w:rPr>
        <w:t xml:space="preserve"> </w:t>
      </w:r>
      <w:r w:rsidR="00301327" w:rsidRPr="00DF5C21">
        <w:rPr>
          <w:rtl/>
        </w:rPr>
        <w:t>312</w:t>
      </w:r>
      <w:r w:rsidR="00301327">
        <w:rPr>
          <w:rtl/>
        </w:rPr>
        <w:t xml:space="preserve"> </w:t>
      </w:r>
      <w:r w:rsidR="00301327" w:rsidRPr="00DF5C21">
        <w:rPr>
          <w:rtl/>
        </w:rPr>
        <w:t>قال</w:t>
      </w:r>
      <w:r w:rsidR="00D10150">
        <w:rPr>
          <w:rtl/>
        </w:rPr>
        <w:t xml:space="preserve">: </w:t>
      </w:r>
    </w:p>
    <w:p w:rsidR="00301327" w:rsidRPr="00DF5C21" w:rsidRDefault="00301327" w:rsidP="002747D8">
      <w:pPr>
        <w:pStyle w:val="libNormal"/>
        <w:rPr>
          <w:rtl/>
        </w:rPr>
      </w:pPr>
      <w:r w:rsidRPr="00DF5C21">
        <w:rPr>
          <w:rtl/>
        </w:rPr>
        <w:t>أخبرنا الشيخ جد</w:t>
      </w:r>
      <w:r w:rsidR="001B1F2C">
        <w:rPr>
          <w:rtl/>
        </w:rPr>
        <w:t>ّ</w:t>
      </w:r>
      <w:r w:rsidRPr="00DF5C21">
        <w:rPr>
          <w:rtl/>
        </w:rPr>
        <w:t>ي أبو نصر رحمه الله</w:t>
      </w:r>
      <w:r w:rsidR="00D10150">
        <w:rPr>
          <w:rtl/>
        </w:rPr>
        <w:t xml:space="preserve">، </w:t>
      </w:r>
      <w:r w:rsidRPr="00DF5C21">
        <w:rPr>
          <w:rtl/>
        </w:rPr>
        <w:t xml:space="preserve">قال </w:t>
      </w:r>
      <w:r>
        <w:rPr>
          <w:rtl/>
        </w:rPr>
        <w:t>حدّثنا</w:t>
      </w:r>
      <w:r w:rsidRPr="00DF5C21">
        <w:rPr>
          <w:rtl/>
        </w:rPr>
        <w:t xml:space="preserve"> أبو عمرو المزكّي قال</w:t>
      </w:r>
      <w:r w:rsidR="00D10150">
        <w:rPr>
          <w:rtl/>
        </w:rPr>
        <w:t xml:space="preserve">: </w:t>
      </w:r>
      <w:r w:rsidRPr="00DF5C21">
        <w:rPr>
          <w:rtl/>
        </w:rPr>
        <w:t>قال</w:t>
      </w:r>
      <w:r w:rsidR="00D10150">
        <w:rPr>
          <w:rtl/>
        </w:rPr>
        <w:t xml:space="preserve">: </w:t>
      </w:r>
      <w:r>
        <w:rPr>
          <w:rtl/>
        </w:rPr>
        <w:t>حدّثنا</w:t>
      </w:r>
      <w:r w:rsidRPr="00DF5C21">
        <w:rPr>
          <w:rtl/>
        </w:rPr>
        <w:t xml:space="preserve"> أبو خليفة البصري قال</w:t>
      </w:r>
      <w:r w:rsidR="00D10150">
        <w:rPr>
          <w:rtl/>
        </w:rPr>
        <w:t xml:space="preserve">: </w:t>
      </w:r>
      <w:r>
        <w:rPr>
          <w:rtl/>
        </w:rPr>
        <w:t xml:space="preserve">حدّثنا محمّد </w:t>
      </w:r>
      <w:r w:rsidRPr="00DF5C21">
        <w:rPr>
          <w:rtl/>
        </w:rPr>
        <w:t>بن عبد الله الخزاعي قال</w:t>
      </w:r>
      <w:r w:rsidR="00D10150">
        <w:rPr>
          <w:rtl/>
        </w:rPr>
        <w:t xml:space="preserve">: </w:t>
      </w:r>
      <w:r>
        <w:rPr>
          <w:rtl/>
        </w:rPr>
        <w:t>حدّثنا</w:t>
      </w:r>
      <w:r w:rsidRPr="00DF5C21">
        <w:rPr>
          <w:rtl/>
        </w:rPr>
        <w:t xml:space="preserve"> حم</w:t>
      </w:r>
      <w:r w:rsidR="001B1F2C">
        <w:rPr>
          <w:rtl/>
        </w:rPr>
        <w:t>ّ</w:t>
      </w:r>
      <w:r w:rsidRPr="00DF5C21">
        <w:rPr>
          <w:rtl/>
        </w:rPr>
        <w:t>اد بن سلم</w:t>
      </w:r>
      <w:r w:rsidR="00707B79">
        <w:rPr>
          <w:rtl/>
        </w:rPr>
        <w:t>ة</w:t>
      </w:r>
      <w:r w:rsidR="00D10150">
        <w:rPr>
          <w:rtl/>
        </w:rPr>
        <w:t xml:space="preserve">، </w:t>
      </w:r>
      <w:r w:rsidRPr="00DF5C21">
        <w:rPr>
          <w:rtl/>
        </w:rPr>
        <w:t>عن س</w:t>
      </w:r>
      <w:r w:rsidR="002747D8">
        <w:rPr>
          <w:rtl/>
        </w:rPr>
        <w:t>ِ</w:t>
      </w:r>
      <w:r w:rsidRPr="00DF5C21">
        <w:rPr>
          <w:rtl/>
        </w:rPr>
        <w:t>ماك بن حرب</w:t>
      </w:r>
      <w:r w:rsidR="00D10150">
        <w:rPr>
          <w:rtl/>
        </w:rPr>
        <w:t xml:space="preserve">، </w:t>
      </w:r>
      <w:r w:rsidRPr="00DF5C21">
        <w:rPr>
          <w:rtl/>
        </w:rPr>
        <w:t>عن</w:t>
      </w:r>
      <w:r w:rsidR="001B1F2C">
        <w:rPr>
          <w:rtl/>
        </w:rPr>
        <w:t xml:space="preserve"> أنس </w:t>
      </w:r>
      <w:r w:rsidRPr="00DF5C21">
        <w:rPr>
          <w:rtl/>
        </w:rPr>
        <w:t>بن مالك</w:t>
      </w:r>
      <w:r w:rsidR="00D10150">
        <w:rPr>
          <w:rtl/>
        </w:rPr>
        <w:t xml:space="preserve">: </w:t>
      </w:r>
    </w:p>
    <w:p w:rsidR="00301327" w:rsidRPr="00DF5C21" w:rsidRDefault="00301327" w:rsidP="00845E56">
      <w:pPr>
        <w:pStyle w:val="libNormal"/>
        <w:rPr>
          <w:rtl/>
        </w:rPr>
      </w:pPr>
      <w:r w:rsidRPr="00DF5C21">
        <w:rPr>
          <w:rtl/>
        </w:rPr>
        <w:t>أن</w:t>
      </w:r>
      <w:r>
        <w:rPr>
          <w:rtl/>
        </w:rPr>
        <w:t>ّ</w:t>
      </w:r>
      <w:r w:rsidRPr="00DF5C21">
        <w:rPr>
          <w:rtl/>
        </w:rPr>
        <w:t xml:space="preserve"> رسول الله </w:t>
      </w:r>
      <w:r>
        <w:rPr>
          <w:rtl/>
        </w:rPr>
        <w:t>صلّى الله عليه وآله</w:t>
      </w:r>
      <w:r w:rsidR="003F0683">
        <w:rPr>
          <w:rtl/>
        </w:rPr>
        <w:t xml:space="preserve"> وسلّم </w:t>
      </w:r>
      <w:r w:rsidRPr="00DF5C21">
        <w:rPr>
          <w:rtl/>
        </w:rPr>
        <w:t xml:space="preserve">بعث ببراءة مع أبي بكر إلى </w:t>
      </w:r>
      <w:r>
        <w:rPr>
          <w:rtl/>
        </w:rPr>
        <w:t>أ</w:t>
      </w:r>
      <w:r w:rsidRPr="00DF5C21">
        <w:rPr>
          <w:rtl/>
        </w:rPr>
        <w:t>هل</w:t>
      </w:r>
      <w:r w:rsidR="001B1F2C">
        <w:rPr>
          <w:rtl/>
        </w:rPr>
        <w:t xml:space="preserve"> مكّة </w:t>
      </w:r>
      <w:r>
        <w:rPr>
          <w:rtl/>
        </w:rPr>
        <w:t xml:space="preserve">فلمّا </w:t>
      </w:r>
      <w:r w:rsidRPr="00DF5C21">
        <w:rPr>
          <w:rtl/>
        </w:rPr>
        <w:t>بلغ ذا</w:t>
      </w:r>
      <w:r w:rsidR="002747D8">
        <w:rPr>
          <w:rtl/>
        </w:rPr>
        <w:t xml:space="preserve"> ا</w:t>
      </w:r>
      <w:r w:rsidRPr="00DF5C21">
        <w:rPr>
          <w:rtl/>
        </w:rPr>
        <w:t>لحلي</w:t>
      </w:r>
      <w:r w:rsidR="001B1F2C">
        <w:rPr>
          <w:rtl/>
        </w:rPr>
        <w:t>ف</w:t>
      </w:r>
      <w:r w:rsidRPr="00DF5C21">
        <w:rPr>
          <w:rtl/>
        </w:rPr>
        <w:t>ة بعث إليه فرد</w:t>
      </w:r>
      <w:r w:rsidR="001B1F2C">
        <w:rPr>
          <w:rtl/>
        </w:rPr>
        <w:t>ّ</w:t>
      </w:r>
      <w:r w:rsidRPr="00DF5C21">
        <w:rPr>
          <w:rtl/>
        </w:rPr>
        <w:t>ه وقال</w:t>
      </w:r>
      <w:r w:rsidR="00D10150">
        <w:rPr>
          <w:rtl/>
        </w:rPr>
        <w:t xml:space="preserve">: </w:t>
      </w:r>
      <w:r w:rsidR="003B78C0" w:rsidRPr="003B78C0">
        <w:rPr>
          <w:rtl/>
        </w:rPr>
        <w:t>[</w:t>
      </w:r>
      <w:r w:rsidRPr="00845E56">
        <w:rPr>
          <w:rStyle w:val="libBold2Char"/>
          <w:rtl/>
        </w:rPr>
        <w:t>لا يذهب به إلاّ رجل من أهل بيتي</w:t>
      </w:r>
      <w:r w:rsidR="003B78C0" w:rsidRPr="003B78C0">
        <w:rPr>
          <w:rtl/>
        </w:rPr>
        <w:t>]</w:t>
      </w:r>
      <w:r w:rsidRPr="00DF5C21">
        <w:rPr>
          <w:rtl/>
        </w:rPr>
        <w:t>.</w:t>
      </w:r>
      <w:r w:rsidR="00D10150">
        <w:rPr>
          <w:rtl/>
        </w:rPr>
        <w:t xml:space="preserve"> </w:t>
      </w:r>
      <w:r w:rsidRPr="00DF5C21">
        <w:rPr>
          <w:rtl/>
        </w:rPr>
        <w:t>فبعث علياً.</w:t>
      </w:r>
    </w:p>
    <w:p w:rsidR="00301327" w:rsidRPr="00DF5C21" w:rsidRDefault="00301327" w:rsidP="00845E56">
      <w:pPr>
        <w:pStyle w:val="libNormal"/>
        <w:rPr>
          <w:rtl/>
        </w:rPr>
      </w:pPr>
      <w:r w:rsidRPr="00DF5C21">
        <w:rPr>
          <w:rtl/>
        </w:rPr>
        <w:t>رواه جماعة عن حم</w:t>
      </w:r>
      <w:r w:rsidR="009A6AE5">
        <w:rPr>
          <w:rtl/>
        </w:rPr>
        <w:t>ّ</w:t>
      </w:r>
      <w:r w:rsidRPr="00DF5C21">
        <w:rPr>
          <w:rtl/>
        </w:rPr>
        <w:t>اد بن سلم</w:t>
      </w:r>
      <w:r w:rsidR="00707B79">
        <w:rPr>
          <w:rtl/>
        </w:rPr>
        <w:t>ة</w:t>
      </w:r>
      <w:r w:rsidRPr="00DF5C21">
        <w:rPr>
          <w:rtl/>
        </w:rPr>
        <w:t xml:space="preserve"> كذلك.</w:t>
      </w:r>
    </w:p>
    <w:p w:rsidR="00301327" w:rsidRPr="00DF5C21" w:rsidRDefault="00301327" w:rsidP="00845E56">
      <w:pPr>
        <w:pStyle w:val="libNormal"/>
        <w:rPr>
          <w:rtl/>
        </w:rPr>
      </w:pPr>
      <w:r w:rsidRPr="00DF5C21">
        <w:rPr>
          <w:rtl/>
        </w:rPr>
        <w:t>وأورد الحسكاني في شواهد التنـزيل</w:t>
      </w:r>
      <w:r w:rsidR="00AE2736" w:rsidRPr="00DF5C21">
        <w:rPr>
          <w:rtl/>
        </w:rPr>
        <w:t xml:space="preserve"> ج</w:t>
      </w:r>
      <w:r w:rsidR="00AE2736">
        <w:rPr>
          <w:rtl/>
        </w:rPr>
        <w:t xml:space="preserve"> </w:t>
      </w:r>
      <w:r w:rsidR="00AE2736" w:rsidRPr="00DF5C21">
        <w:rPr>
          <w:rtl/>
        </w:rPr>
        <w:t>1</w:t>
      </w:r>
      <w:r w:rsidRPr="00DF5C21">
        <w:rPr>
          <w:rtl/>
        </w:rPr>
        <w:t xml:space="preserve"> </w:t>
      </w:r>
      <w:r w:rsidR="00AE2736" w:rsidRPr="00DF5C21">
        <w:rPr>
          <w:rtl/>
        </w:rPr>
        <w:t>ط</w:t>
      </w:r>
      <w:r w:rsidR="00AE2736">
        <w:rPr>
          <w:rtl/>
        </w:rPr>
        <w:t xml:space="preserve"> </w:t>
      </w:r>
      <w:r w:rsidR="00AE2736" w:rsidRPr="00DF5C21">
        <w:rPr>
          <w:rtl/>
        </w:rPr>
        <w:t>3</w:t>
      </w:r>
      <w:r w:rsidRPr="00DF5C21">
        <w:rPr>
          <w:rtl/>
        </w:rPr>
        <w:t xml:space="preserve"> في الحديث رقم</w:t>
      </w:r>
      <w:r>
        <w:rPr>
          <w:rtl/>
        </w:rPr>
        <w:t xml:space="preserve"> </w:t>
      </w:r>
      <w:r w:rsidRPr="00DF5C21">
        <w:rPr>
          <w:rtl/>
        </w:rPr>
        <w:t>313</w:t>
      </w:r>
      <w:r>
        <w:rPr>
          <w:rtl/>
        </w:rPr>
        <w:t xml:space="preserve"> </w:t>
      </w:r>
      <w:r w:rsidRPr="00DF5C21">
        <w:rPr>
          <w:rtl/>
        </w:rPr>
        <w:t>قال</w:t>
      </w:r>
      <w:r w:rsidR="00D10150">
        <w:rPr>
          <w:rtl/>
        </w:rPr>
        <w:t xml:space="preserve">: </w:t>
      </w:r>
    </w:p>
    <w:p w:rsidR="00301327" w:rsidRPr="00DF5C21" w:rsidRDefault="00301327" w:rsidP="00040D2E">
      <w:pPr>
        <w:pStyle w:val="libNormal"/>
        <w:rPr>
          <w:rtl/>
        </w:rPr>
      </w:pPr>
      <w:r w:rsidRPr="00DF5C21">
        <w:rPr>
          <w:rtl/>
        </w:rPr>
        <w:t>أخبرنا أبو عبد الله الجرجاني</w:t>
      </w:r>
      <w:r w:rsidR="00D10150">
        <w:rPr>
          <w:rtl/>
        </w:rPr>
        <w:t xml:space="preserve">، </w:t>
      </w:r>
      <w:r w:rsidRPr="00DF5C21">
        <w:rPr>
          <w:rtl/>
        </w:rPr>
        <w:t>أخبرنا أبو طاهر السلمي قال</w:t>
      </w:r>
      <w:r w:rsidR="00D10150">
        <w:rPr>
          <w:rtl/>
        </w:rPr>
        <w:t xml:space="preserve">: </w:t>
      </w:r>
      <w:r w:rsidRPr="00DF5C21">
        <w:rPr>
          <w:rtl/>
        </w:rPr>
        <w:t>أخبرنا أبو بكر جد</w:t>
      </w:r>
      <w:r w:rsidR="002747D8">
        <w:rPr>
          <w:rtl/>
        </w:rPr>
        <w:t>ّ</w:t>
      </w:r>
      <w:r w:rsidRPr="00DF5C21">
        <w:rPr>
          <w:rtl/>
        </w:rPr>
        <w:t>ي قال</w:t>
      </w:r>
      <w:r w:rsidR="00D10150">
        <w:rPr>
          <w:rtl/>
        </w:rPr>
        <w:t xml:space="preserve">: </w:t>
      </w:r>
      <w:r>
        <w:rPr>
          <w:rtl/>
        </w:rPr>
        <w:t xml:space="preserve">حدّثنا محمّد </w:t>
      </w:r>
      <w:r w:rsidRPr="00DF5C21">
        <w:rPr>
          <w:rtl/>
        </w:rPr>
        <w:t>بن بش</w:t>
      </w:r>
      <w:r w:rsidR="00B411F6">
        <w:rPr>
          <w:rtl/>
        </w:rPr>
        <w:t>ّ</w:t>
      </w:r>
      <w:r w:rsidRPr="00DF5C21">
        <w:rPr>
          <w:rtl/>
        </w:rPr>
        <w:t>ار</w:t>
      </w:r>
      <w:r w:rsidR="00D10150">
        <w:rPr>
          <w:rtl/>
        </w:rPr>
        <w:t xml:space="preserve">، </w:t>
      </w:r>
      <w:r w:rsidRPr="00DF5C21">
        <w:rPr>
          <w:rtl/>
        </w:rPr>
        <w:t>قال</w:t>
      </w:r>
      <w:r w:rsidR="00D10150">
        <w:rPr>
          <w:rtl/>
        </w:rPr>
        <w:t xml:space="preserve">: </w:t>
      </w:r>
      <w:r>
        <w:rPr>
          <w:rtl/>
        </w:rPr>
        <w:t>حدّثنا</w:t>
      </w:r>
      <w:r w:rsidRPr="00DF5C21">
        <w:rPr>
          <w:rtl/>
        </w:rPr>
        <w:t xml:space="preserve"> عف</w:t>
      </w:r>
      <w:r w:rsidR="001B1F2C">
        <w:rPr>
          <w:rtl/>
        </w:rPr>
        <w:t>ّ</w:t>
      </w:r>
      <w:r w:rsidRPr="00DF5C21">
        <w:rPr>
          <w:rtl/>
        </w:rPr>
        <w:t>ان بن مسلم وعبد</w:t>
      </w:r>
      <w:r w:rsidR="00D10150">
        <w:rPr>
          <w:rtl/>
        </w:rPr>
        <w:t xml:space="preserve"> </w:t>
      </w:r>
      <w:r w:rsidRPr="00DF5C21">
        <w:rPr>
          <w:rtl/>
        </w:rPr>
        <w:t>الصمد قالا</w:t>
      </w:r>
      <w:r w:rsidR="00D10150">
        <w:rPr>
          <w:rtl/>
        </w:rPr>
        <w:t xml:space="preserve">: </w:t>
      </w:r>
      <w:r>
        <w:rPr>
          <w:rtl/>
        </w:rPr>
        <w:t>حدّثنا</w:t>
      </w:r>
      <w:r w:rsidRPr="00DF5C21">
        <w:rPr>
          <w:rtl/>
        </w:rPr>
        <w:t xml:space="preserve"> حم</w:t>
      </w:r>
      <w:r w:rsidR="009A6AE5">
        <w:rPr>
          <w:rtl/>
        </w:rPr>
        <w:t>ّ</w:t>
      </w:r>
      <w:r w:rsidRPr="00DF5C21">
        <w:rPr>
          <w:rtl/>
        </w:rPr>
        <w:t>اد بن سلم</w:t>
      </w:r>
      <w:r w:rsidR="00707B79">
        <w:rPr>
          <w:rtl/>
        </w:rPr>
        <w:t>ة</w:t>
      </w:r>
      <w:r w:rsidR="00D10150">
        <w:rPr>
          <w:rtl/>
        </w:rPr>
        <w:t xml:space="preserve">، </w:t>
      </w:r>
      <w:r w:rsidRPr="00DF5C21">
        <w:rPr>
          <w:rtl/>
        </w:rPr>
        <w:t>عن س</w:t>
      </w:r>
      <w:r w:rsidR="002747D8">
        <w:rPr>
          <w:rtl/>
        </w:rPr>
        <w:t>ِ</w:t>
      </w:r>
      <w:r w:rsidRPr="00DF5C21">
        <w:rPr>
          <w:rtl/>
        </w:rPr>
        <w:t xml:space="preserve">ماك </w:t>
      </w:r>
      <w:r w:rsidR="00040D2E">
        <w:rPr>
          <w:rtl/>
        </w:rPr>
        <w:t>(</w:t>
      </w:r>
      <w:r w:rsidRPr="00DF5C21">
        <w:rPr>
          <w:rtl/>
        </w:rPr>
        <w:t>بن حرب</w:t>
      </w:r>
      <w:r w:rsidR="00040D2E">
        <w:rPr>
          <w:rtl/>
        </w:rPr>
        <w:t>)</w:t>
      </w:r>
      <w:r w:rsidRPr="00DF5C21">
        <w:rPr>
          <w:rtl/>
        </w:rPr>
        <w:t>عن</w:t>
      </w:r>
      <w:r w:rsidR="001B1F2C">
        <w:rPr>
          <w:rtl/>
        </w:rPr>
        <w:t xml:space="preserve"> أنس </w:t>
      </w:r>
      <w:r w:rsidR="00040D2E">
        <w:rPr>
          <w:rtl/>
        </w:rPr>
        <w:t>(</w:t>
      </w:r>
      <w:r w:rsidRPr="00DF5C21">
        <w:rPr>
          <w:rtl/>
        </w:rPr>
        <w:t>بن مالك</w:t>
      </w:r>
      <w:r w:rsidR="00040D2E">
        <w:rPr>
          <w:rtl/>
        </w:rPr>
        <w:t>)</w:t>
      </w:r>
      <w:r w:rsidRPr="00DF5C21">
        <w:rPr>
          <w:rtl/>
        </w:rPr>
        <w:t>قال</w:t>
      </w:r>
      <w:r w:rsidR="00D10150">
        <w:rPr>
          <w:rtl/>
        </w:rPr>
        <w:t xml:space="preserve">: </w:t>
      </w:r>
      <w:r w:rsidRPr="00DF5C21">
        <w:rPr>
          <w:rtl/>
        </w:rPr>
        <w:t>بعث</w:t>
      </w:r>
      <w:r>
        <w:rPr>
          <w:rtl/>
        </w:rPr>
        <w:t xml:space="preserve"> النبيّ صلّى الله عليه وآله</w:t>
      </w:r>
      <w:r w:rsidR="003F0683">
        <w:rPr>
          <w:rtl/>
        </w:rPr>
        <w:t xml:space="preserve"> وسلّم </w:t>
      </w:r>
      <w:r w:rsidRPr="00DF5C21">
        <w:rPr>
          <w:rtl/>
        </w:rPr>
        <w:t>ببراءة مع أبي بكر الصديق رضي الله عنه ثم دعاه فقال</w:t>
      </w:r>
      <w:r w:rsidR="00D10150">
        <w:rPr>
          <w:rtl/>
        </w:rPr>
        <w:t xml:space="preserve">: </w:t>
      </w:r>
      <w:r w:rsidRPr="00DF5C21">
        <w:rPr>
          <w:rtl/>
        </w:rPr>
        <w:t>[</w:t>
      </w:r>
      <w:r w:rsidRPr="001E2E19">
        <w:rPr>
          <w:rStyle w:val="libBold2Char"/>
          <w:rtl/>
        </w:rPr>
        <w:t>لا ينبغي أن يبل</w:t>
      </w:r>
      <w:r w:rsidR="001B1F2C" w:rsidRPr="001E2E19">
        <w:rPr>
          <w:rStyle w:val="libBold2Char"/>
          <w:rtl/>
        </w:rPr>
        <w:t>ّ</w:t>
      </w:r>
      <w:r w:rsidRPr="001E2E19">
        <w:rPr>
          <w:rStyle w:val="libBold2Char"/>
          <w:rtl/>
        </w:rPr>
        <w:t>غ عنّي هذا إلاّ رجل منّي من أهلي</w:t>
      </w:r>
      <w:r w:rsidRPr="00DF5C21">
        <w:rPr>
          <w:rtl/>
        </w:rPr>
        <w:t>]. فدعا علي</w:t>
      </w:r>
      <w:r w:rsidR="001B1F2C">
        <w:rPr>
          <w:rtl/>
        </w:rPr>
        <w:t>ّ</w:t>
      </w:r>
      <w:r w:rsidRPr="00DF5C21">
        <w:rPr>
          <w:rtl/>
        </w:rPr>
        <w:t>اً فأعطاه إي</w:t>
      </w:r>
      <w:r w:rsidR="001B1F2C">
        <w:rPr>
          <w:rtl/>
        </w:rPr>
        <w:t>ّ</w:t>
      </w:r>
      <w:r w:rsidRPr="00DF5C21">
        <w:rPr>
          <w:rtl/>
        </w:rPr>
        <w:t>اها.</w:t>
      </w:r>
    </w:p>
    <w:p w:rsidR="00301327" w:rsidRPr="00DF5C21" w:rsidRDefault="00301327" w:rsidP="00845E56">
      <w:pPr>
        <w:pStyle w:val="libNormal"/>
        <w:rPr>
          <w:rtl/>
        </w:rPr>
      </w:pPr>
      <w:r w:rsidRPr="00DF5C21">
        <w:rPr>
          <w:rtl/>
        </w:rPr>
        <w:t>وأورد الحسكاني في شواهد التنـزيل في الحديث</w:t>
      </w:r>
      <w:r>
        <w:rPr>
          <w:rtl/>
        </w:rPr>
        <w:t xml:space="preserve"> </w:t>
      </w:r>
      <w:r w:rsidRPr="00DF5C21">
        <w:rPr>
          <w:rtl/>
        </w:rPr>
        <w:t>317</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حدّثني</w:t>
      </w:r>
      <w:r w:rsidRPr="00DF5C21">
        <w:rPr>
          <w:rtl/>
        </w:rPr>
        <w:t xml:space="preserve"> الأستاذ أبو طاهر الزيادي قال</w:t>
      </w:r>
      <w:r w:rsidR="00D10150">
        <w:rPr>
          <w:rtl/>
        </w:rPr>
        <w:t xml:space="preserve">: </w:t>
      </w:r>
      <w:r w:rsidRPr="00DF5C21">
        <w:rPr>
          <w:rtl/>
        </w:rPr>
        <w:t>أخبرنا أبو طاهر المحم</w:t>
      </w:r>
      <w:r w:rsidR="001B1F2C">
        <w:rPr>
          <w:rtl/>
        </w:rPr>
        <w:t>ّ</w:t>
      </w:r>
      <w:r w:rsidRPr="00DF5C21">
        <w:rPr>
          <w:rtl/>
        </w:rPr>
        <w:t>د آبادي قال</w:t>
      </w:r>
      <w:r w:rsidR="00D10150">
        <w:rPr>
          <w:rtl/>
        </w:rPr>
        <w:t xml:space="preserve">: </w:t>
      </w:r>
      <w:r>
        <w:rPr>
          <w:rtl/>
        </w:rPr>
        <w:t>حدّثنا</w:t>
      </w:r>
      <w:r w:rsidRPr="00DF5C21">
        <w:rPr>
          <w:rtl/>
        </w:rPr>
        <w:t xml:space="preserve"> أبو قلابة الرقاشي قال</w:t>
      </w:r>
      <w:r w:rsidR="00D10150">
        <w:rPr>
          <w:rtl/>
        </w:rPr>
        <w:t xml:space="preserve">: </w:t>
      </w:r>
      <w:r>
        <w:rPr>
          <w:rtl/>
        </w:rPr>
        <w:t>حدّثنا</w:t>
      </w:r>
      <w:r w:rsidRPr="00DF5C21">
        <w:rPr>
          <w:rtl/>
        </w:rPr>
        <w:t xml:space="preserve"> عبد الصمد وموسى بن إسماعيل قالا</w:t>
      </w:r>
      <w:r w:rsidR="00D10150">
        <w:rPr>
          <w:rtl/>
        </w:rPr>
        <w:t xml:space="preserve">: </w:t>
      </w:r>
      <w:r>
        <w:rPr>
          <w:rtl/>
        </w:rPr>
        <w:t>حدّثنا</w:t>
      </w:r>
      <w:r w:rsidRPr="00DF5C21">
        <w:rPr>
          <w:rtl/>
        </w:rPr>
        <w:t xml:space="preserve"> حم</w:t>
      </w:r>
      <w:r w:rsidR="009A6AE5">
        <w:rPr>
          <w:rtl/>
        </w:rPr>
        <w:t>ّ</w:t>
      </w:r>
      <w:r w:rsidRPr="00DF5C21">
        <w:rPr>
          <w:rtl/>
        </w:rPr>
        <w:t>اد بن سلم</w:t>
      </w:r>
      <w:r w:rsidR="00707B79">
        <w:rPr>
          <w:rtl/>
        </w:rPr>
        <w:t>ة</w:t>
      </w:r>
      <w:r w:rsidR="00D10150">
        <w:rPr>
          <w:rtl/>
        </w:rPr>
        <w:t xml:space="preserve">، </w:t>
      </w:r>
      <w:r w:rsidRPr="00DF5C21">
        <w:rPr>
          <w:rtl/>
        </w:rPr>
        <w:t>عن س</w:t>
      </w:r>
      <w:r w:rsidR="00040D2E">
        <w:rPr>
          <w:rtl/>
        </w:rPr>
        <w:t>ِ</w:t>
      </w:r>
      <w:r w:rsidRPr="00DF5C21">
        <w:rPr>
          <w:rtl/>
        </w:rPr>
        <w:t>ماك بن حرب</w:t>
      </w:r>
      <w:r w:rsidR="00D10150">
        <w:rPr>
          <w:rtl/>
        </w:rPr>
        <w:t xml:space="preserve">، </w:t>
      </w:r>
      <w:r w:rsidRPr="00DF5C21">
        <w:rPr>
          <w:rtl/>
        </w:rPr>
        <w:t>عن</w:t>
      </w:r>
      <w:r w:rsidR="001B1F2C">
        <w:rPr>
          <w:rtl/>
        </w:rPr>
        <w:t xml:space="preserve"> أنس </w:t>
      </w:r>
      <w:r w:rsidRPr="00DF5C21">
        <w:rPr>
          <w:rtl/>
        </w:rPr>
        <w:t>بن مالك</w:t>
      </w:r>
      <w:r w:rsidR="00D10150">
        <w:rPr>
          <w:rtl/>
        </w:rPr>
        <w:t xml:space="preserve">: </w:t>
      </w:r>
    </w:p>
    <w:p w:rsidR="00301327" w:rsidRPr="0010659A" w:rsidRDefault="00301327" w:rsidP="00040D2E">
      <w:pPr>
        <w:pStyle w:val="libNormal"/>
        <w:rPr>
          <w:rtl/>
        </w:rPr>
      </w:pPr>
      <w:r w:rsidRPr="00DF5C21">
        <w:rPr>
          <w:rtl/>
        </w:rPr>
        <w:t>أن</w:t>
      </w:r>
      <w:r>
        <w:rPr>
          <w:rtl/>
        </w:rPr>
        <w:t>ّ النبيّ صلّى الله عليه وآله</w:t>
      </w:r>
      <w:r w:rsidR="003F0683">
        <w:rPr>
          <w:rtl/>
        </w:rPr>
        <w:t xml:space="preserve"> وسلّم </w:t>
      </w:r>
      <w:r w:rsidRPr="00DF5C21">
        <w:rPr>
          <w:rtl/>
        </w:rPr>
        <w:t>بعث سورة براءة مع أبي بكر</w:t>
      </w:r>
      <w:r w:rsidR="00D10150">
        <w:rPr>
          <w:rtl/>
        </w:rPr>
        <w:t xml:space="preserve">، </w:t>
      </w:r>
      <w:r w:rsidRPr="00DF5C21">
        <w:rPr>
          <w:rtl/>
        </w:rPr>
        <w:t>ثم</w:t>
      </w:r>
      <w:r w:rsidR="00040D2E">
        <w:rPr>
          <w:rtl/>
        </w:rPr>
        <w:t>ّ</w:t>
      </w:r>
      <w:r w:rsidR="0092523D">
        <w:rPr>
          <w:rtl/>
        </w:rPr>
        <w:t xml:space="preserve"> أرسل </w:t>
      </w:r>
      <w:r w:rsidR="00040D2E">
        <w:rPr>
          <w:rtl/>
        </w:rPr>
        <w:t>(</w:t>
      </w:r>
      <w:r w:rsidRPr="00DF5C21">
        <w:rPr>
          <w:rtl/>
        </w:rPr>
        <w:t>إليه</w:t>
      </w:r>
      <w:r w:rsidR="00040D2E">
        <w:rPr>
          <w:rtl/>
        </w:rPr>
        <w:t>)</w:t>
      </w:r>
      <w:r w:rsidRPr="00DF5C21">
        <w:rPr>
          <w:rtl/>
        </w:rPr>
        <w:t xml:space="preserve"> فأخذها </w:t>
      </w:r>
      <w:r w:rsidR="00040D2E">
        <w:rPr>
          <w:rtl/>
        </w:rPr>
        <w:t>(</w:t>
      </w:r>
      <w:r w:rsidRPr="00DF5C21">
        <w:rPr>
          <w:rtl/>
        </w:rPr>
        <w:t>منه</w:t>
      </w:r>
      <w:r w:rsidR="00040D2E">
        <w:rPr>
          <w:rtl/>
        </w:rPr>
        <w:t>)</w:t>
      </w:r>
      <w:r w:rsidRPr="00DF5C21">
        <w:rPr>
          <w:rtl/>
        </w:rPr>
        <w:t>ودفعها إلى علي</w:t>
      </w:r>
      <w:r w:rsidR="001B1F2C">
        <w:rPr>
          <w:rtl/>
        </w:rPr>
        <w:t>ّ</w:t>
      </w:r>
      <w:r w:rsidRPr="00DF5C21">
        <w:rPr>
          <w:rtl/>
        </w:rPr>
        <w:t xml:space="preserve"> وقال</w:t>
      </w:r>
      <w:r w:rsidR="00D10150" w:rsidRPr="00845E56">
        <w:rPr>
          <w:rStyle w:val="libBold2Char"/>
          <w:rtl/>
        </w:rPr>
        <w:t xml:space="preserve">: </w:t>
      </w:r>
      <w:r w:rsidR="003B78C0" w:rsidRPr="003B78C0">
        <w:rPr>
          <w:rtl/>
        </w:rPr>
        <w:t>[</w:t>
      </w:r>
      <w:r w:rsidRPr="00845E56">
        <w:rPr>
          <w:rStyle w:val="libBold2Char"/>
          <w:rtl/>
        </w:rPr>
        <w:t>لا يؤدّي عن</w:t>
      </w:r>
      <w:r w:rsidR="00DA68C9" w:rsidRPr="00845E56">
        <w:rPr>
          <w:rStyle w:val="libBold2Char"/>
          <w:rtl/>
        </w:rPr>
        <w:t>ّ</w:t>
      </w:r>
      <w:r w:rsidRPr="00845E56">
        <w:rPr>
          <w:rStyle w:val="libBold2Char"/>
          <w:rtl/>
        </w:rPr>
        <w:t>ي إلاّ أنا أو رجل من أهل بيتي</w:t>
      </w:r>
      <w:r w:rsidR="003B78C0" w:rsidRPr="0010659A">
        <w:rPr>
          <w:rtl/>
        </w:rPr>
        <w:t>]</w:t>
      </w:r>
      <w:r w:rsidRPr="0010659A">
        <w:rPr>
          <w:rtl/>
        </w:rPr>
        <w:t>.</w:t>
      </w:r>
    </w:p>
    <w:p w:rsidR="00301327" w:rsidRPr="00DF5C21" w:rsidRDefault="00301327" w:rsidP="00845E56">
      <w:pPr>
        <w:pStyle w:val="libNormal"/>
        <w:rPr>
          <w:rtl/>
        </w:rPr>
      </w:pPr>
      <w:r w:rsidRPr="00DF5C21">
        <w:rPr>
          <w:rtl/>
        </w:rPr>
        <w:t>وأورد الحسكاني في شواهد التنـزيل في الحديث</w:t>
      </w:r>
      <w:r>
        <w:rPr>
          <w:rtl/>
        </w:rPr>
        <w:t xml:space="preserve"> </w:t>
      </w:r>
      <w:r w:rsidRPr="00DF5C21">
        <w:rPr>
          <w:rtl/>
        </w:rPr>
        <w:t>318</w:t>
      </w:r>
      <w:r>
        <w:rPr>
          <w:rtl/>
        </w:rPr>
        <w:t xml:space="preserve"> </w:t>
      </w:r>
      <w:r w:rsidRPr="00DF5C21">
        <w:rPr>
          <w:rtl/>
        </w:rPr>
        <w:t>قال</w:t>
      </w:r>
      <w:r w:rsidR="00D10150">
        <w:rPr>
          <w:rtl/>
        </w:rPr>
        <w:t xml:space="preserve">: </w:t>
      </w:r>
    </w:p>
    <w:p w:rsidR="00DB6FFE" w:rsidRDefault="00DB6FFE" w:rsidP="00DB6FFE">
      <w:pPr>
        <w:pStyle w:val="libNormal"/>
        <w:rPr>
          <w:rtl/>
        </w:rPr>
      </w:pPr>
      <w:r>
        <w:rPr>
          <w:rtl/>
        </w:rPr>
        <w:br w:type="page"/>
      </w:r>
    </w:p>
    <w:p w:rsidR="00301327" w:rsidRPr="00DF5C21" w:rsidRDefault="00301327" w:rsidP="00040D2E">
      <w:pPr>
        <w:pStyle w:val="libNormal"/>
        <w:rPr>
          <w:rtl/>
        </w:rPr>
      </w:pPr>
      <w:r w:rsidRPr="00DF5C21">
        <w:rPr>
          <w:rtl/>
        </w:rPr>
        <w:lastRenderedPageBreak/>
        <w:t>أخبرنا أبو عبد الله الجرجاني قال</w:t>
      </w:r>
      <w:r w:rsidR="00D10150">
        <w:rPr>
          <w:rtl/>
        </w:rPr>
        <w:t xml:space="preserve">: </w:t>
      </w:r>
      <w:r w:rsidRPr="00DF5C21">
        <w:rPr>
          <w:rtl/>
        </w:rPr>
        <w:t>أخبرنا أبو طاهر السلمي قال</w:t>
      </w:r>
      <w:r w:rsidR="00D10150">
        <w:rPr>
          <w:rtl/>
        </w:rPr>
        <w:t xml:space="preserve">: </w:t>
      </w:r>
      <w:r w:rsidRPr="00DF5C21">
        <w:rPr>
          <w:rtl/>
        </w:rPr>
        <w:t>أخبرنا جد</w:t>
      </w:r>
      <w:r w:rsidR="001B1F2C">
        <w:rPr>
          <w:rtl/>
        </w:rPr>
        <w:t>ّ</w:t>
      </w:r>
      <w:r w:rsidRPr="00DF5C21">
        <w:rPr>
          <w:rtl/>
        </w:rPr>
        <w:t>ي أبو بكر</w:t>
      </w:r>
      <w:r w:rsidR="00D10150">
        <w:rPr>
          <w:rtl/>
        </w:rPr>
        <w:t xml:space="preserve">، </w:t>
      </w:r>
      <w:r w:rsidRPr="00DF5C21">
        <w:rPr>
          <w:rtl/>
        </w:rPr>
        <w:t>قال</w:t>
      </w:r>
      <w:r w:rsidR="00D10150">
        <w:rPr>
          <w:rtl/>
        </w:rPr>
        <w:t xml:space="preserve">: </w:t>
      </w:r>
      <w:r>
        <w:rPr>
          <w:rtl/>
        </w:rPr>
        <w:t>حدّثنا</w:t>
      </w:r>
      <w:r w:rsidRPr="00DF5C21">
        <w:rPr>
          <w:rtl/>
        </w:rPr>
        <w:t xml:space="preserve"> عبد الوارث بن عبد الصمد</w:t>
      </w:r>
      <w:r w:rsidR="00D10150">
        <w:rPr>
          <w:rtl/>
        </w:rPr>
        <w:t xml:space="preserve">، </w:t>
      </w:r>
      <w:r w:rsidRPr="00DF5C21">
        <w:rPr>
          <w:rtl/>
        </w:rPr>
        <w:t>قال</w:t>
      </w:r>
      <w:r w:rsidR="00D10150">
        <w:rPr>
          <w:rtl/>
        </w:rPr>
        <w:t xml:space="preserve">: </w:t>
      </w:r>
      <w:r>
        <w:rPr>
          <w:rtl/>
        </w:rPr>
        <w:t>حدّثني</w:t>
      </w:r>
      <w:r w:rsidRPr="00DF5C21">
        <w:rPr>
          <w:rtl/>
        </w:rPr>
        <w:t xml:space="preserve"> أبي قال</w:t>
      </w:r>
      <w:r w:rsidR="00D10150">
        <w:rPr>
          <w:rtl/>
        </w:rPr>
        <w:t xml:space="preserve">: </w:t>
      </w:r>
      <w:r>
        <w:rPr>
          <w:rtl/>
        </w:rPr>
        <w:t>حدّثنا</w:t>
      </w:r>
      <w:r w:rsidRPr="00DF5C21">
        <w:rPr>
          <w:rtl/>
        </w:rPr>
        <w:t xml:space="preserve"> حم</w:t>
      </w:r>
      <w:r w:rsidR="009A6AE5">
        <w:rPr>
          <w:rtl/>
        </w:rPr>
        <w:t>ّ</w:t>
      </w:r>
      <w:r w:rsidRPr="00DF5C21">
        <w:rPr>
          <w:rtl/>
        </w:rPr>
        <w:t>اد</w:t>
      </w:r>
      <w:r w:rsidR="00D10150">
        <w:rPr>
          <w:rtl/>
        </w:rPr>
        <w:t xml:space="preserve">، </w:t>
      </w:r>
      <w:r w:rsidRPr="00DF5C21">
        <w:rPr>
          <w:rtl/>
        </w:rPr>
        <w:t>عن س</w:t>
      </w:r>
      <w:r w:rsidR="002747D8">
        <w:rPr>
          <w:rtl/>
        </w:rPr>
        <w:t>ِ</w:t>
      </w:r>
      <w:r w:rsidRPr="00DF5C21">
        <w:rPr>
          <w:rtl/>
        </w:rPr>
        <w:t xml:space="preserve">ماك </w:t>
      </w:r>
      <w:r w:rsidR="00040D2E">
        <w:rPr>
          <w:rtl/>
        </w:rPr>
        <w:t>(</w:t>
      </w:r>
      <w:r w:rsidRPr="00DF5C21">
        <w:rPr>
          <w:rtl/>
        </w:rPr>
        <w:t>بن حرب</w:t>
      </w:r>
      <w:r w:rsidR="00040D2E">
        <w:rPr>
          <w:rtl/>
        </w:rPr>
        <w:t>)</w:t>
      </w:r>
      <w:r w:rsidR="00D10150">
        <w:rPr>
          <w:rtl/>
        </w:rPr>
        <w:t xml:space="preserve">، </w:t>
      </w:r>
      <w:r w:rsidRPr="00DF5C21">
        <w:rPr>
          <w:rtl/>
        </w:rPr>
        <w:t xml:space="preserve">عن </w:t>
      </w:r>
      <w:r w:rsidR="001B1F2C">
        <w:rPr>
          <w:rtl/>
        </w:rPr>
        <w:t>أ</w:t>
      </w:r>
      <w:r w:rsidRPr="00DF5C21">
        <w:rPr>
          <w:rtl/>
        </w:rPr>
        <w:t>نس</w:t>
      </w:r>
      <w:r w:rsidR="00040D2E">
        <w:rPr>
          <w:rtl/>
        </w:rPr>
        <w:t>(</w:t>
      </w:r>
      <w:r w:rsidRPr="00DF5C21">
        <w:rPr>
          <w:rtl/>
        </w:rPr>
        <w:t>بن مالك</w:t>
      </w:r>
      <w:r w:rsidR="00040D2E">
        <w:rPr>
          <w:rtl/>
        </w:rPr>
        <w:t>)</w:t>
      </w:r>
      <w:r w:rsidR="00D10150">
        <w:rPr>
          <w:rtl/>
        </w:rPr>
        <w:t xml:space="preserve">: </w:t>
      </w:r>
    </w:p>
    <w:p w:rsidR="00301327" w:rsidRPr="00DF5C21" w:rsidRDefault="00301327" w:rsidP="00845E56">
      <w:pPr>
        <w:pStyle w:val="libNormal"/>
        <w:rPr>
          <w:rtl/>
        </w:rPr>
      </w:pPr>
      <w:r w:rsidRPr="00DF5C21">
        <w:rPr>
          <w:rtl/>
        </w:rPr>
        <w:t>أن</w:t>
      </w:r>
      <w:r>
        <w:rPr>
          <w:rtl/>
        </w:rPr>
        <w:t>ّ النبيّ صلّى الله عليه وآله</w:t>
      </w:r>
      <w:r w:rsidR="003F0683">
        <w:rPr>
          <w:rtl/>
        </w:rPr>
        <w:t xml:space="preserve"> وسلّم </w:t>
      </w:r>
      <w:r w:rsidRPr="00DF5C21">
        <w:rPr>
          <w:rtl/>
        </w:rPr>
        <w:t>بعث ببراءة مع أبي بكر</w:t>
      </w:r>
      <w:r w:rsidR="00D10150">
        <w:rPr>
          <w:rtl/>
        </w:rPr>
        <w:t xml:space="preserve">، </w:t>
      </w:r>
      <w:r>
        <w:rPr>
          <w:rtl/>
        </w:rPr>
        <w:t xml:space="preserve">فلمّا </w:t>
      </w:r>
      <w:r w:rsidRPr="00DF5C21">
        <w:rPr>
          <w:rtl/>
        </w:rPr>
        <w:t>بلغ ذا الحليفة قال</w:t>
      </w:r>
      <w:r w:rsidR="00D10150">
        <w:rPr>
          <w:rtl/>
        </w:rPr>
        <w:t xml:space="preserve">: </w:t>
      </w:r>
      <w:r w:rsidR="003B78C0" w:rsidRPr="003B78C0">
        <w:rPr>
          <w:rtl/>
        </w:rPr>
        <w:t>[</w:t>
      </w:r>
      <w:r w:rsidRPr="00845E56">
        <w:rPr>
          <w:rStyle w:val="libBold2Char"/>
          <w:rtl/>
        </w:rPr>
        <w:t>لا يؤذّن بها إلّا أنا</w:t>
      </w:r>
      <w:r w:rsidR="002747D8">
        <w:rPr>
          <w:rStyle w:val="libBold2Char"/>
          <w:rtl/>
        </w:rPr>
        <w:t>،</w:t>
      </w:r>
      <w:r w:rsidRPr="00845E56">
        <w:rPr>
          <w:rStyle w:val="libBold2Char"/>
          <w:rtl/>
        </w:rPr>
        <w:t xml:space="preserve"> أو رجل من أهل بيتي</w:t>
      </w:r>
      <w:r w:rsidR="003B78C0" w:rsidRPr="003B78C0">
        <w:rPr>
          <w:rtl/>
        </w:rPr>
        <w:t>]</w:t>
      </w:r>
      <w:r w:rsidRPr="00DF5C21">
        <w:rPr>
          <w:rtl/>
        </w:rPr>
        <w:t xml:space="preserve"> فبعث بها علي</w:t>
      </w:r>
      <w:r w:rsidR="001B1F2C">
        <w:rPr>
          <w:rtl/>
        </w:rPr>
        <w:t>ّ</w:t>
      </w:r>
      <w:r w:rsidRPr="00DF5C21">
        <w:rPr>
          <w:rtl/>
        </w:rPr>
        <w:t>اً.</w:t>
      </w:r>
    </w:p>
    <w:p w:rsidR="00301327" w:rsidRPr="00DF5C21" w:rsidRDefault="00301327" w:rsidP="00C7624A">
      <w:pPr>
        <w:pStyle w:val="libNormal"/>
        <w:rPr>
          <w:rtl/>
        </w:rPr>
      </w:pPr>
      <w:r w:rsidRPr="00DF5C21">
        <w:rPr>
          <w:rtl/>
        </w:rPr>
        <w:t>وأورد أبو بكر بن أبي شيبة في الحديث</w:t>
      </w:r>
      <w:r>
        <w:rPr>
          <w:rtl/>
        </w:rPr>
        <w:t xml:space="preserve"> </w:t>
      </w:r>
      <w:r w:rsidRPr="00DF5C21">
        <w:rPr>
          <w:rtl/>
        </w:rPr>
        <w:t>72</w:t>
      </w:r>
      <w:r>
        <w:rPr>
          <w:rtl/>
        </w:rPr>
        <w:t xml:space="preserve"> </w:t>
      </w:r>
      <w:r w:rsidRPr="00DF5C21">
        <w:rPr>
          <w:rtl/>
        </w:rPr>
        <w:t>من فضائل علي</w:t>
      </w:r>
      <w:r w:rsidR="001B1F2C">
        <w:rPr>
          <w:rtl/>
        </w:rPr>
        <w:t>ّ</w:t>
      </w:r>
      <w:r w:rsidRPr="00DF5C21">
        <w:rPr>
          <w:rtl/>
        </w:rPr>
        <w:t xml:space="preserve"> عليه السلام من كتاب</w:t>
      </w:r>
      <w:r w:rsidR="00D10150">
        <w:rPr>
          <w:rtl/>
        </w:rPr>
        <w:t xml:space="preserve"> </w:t>
      </w:r>
      <w:r w:rsidRPr="00DF5C21">
        <w:rPr>
          <w:rtl/>
        </w:rPr>
        <w:t>الفضائل تحت الرقم</w:t>
      </w:r>
      <w:r>
        <w:rPr>
          <w:rtl/>
        </w:rPr>
        <w:t xml:space="preserve"> </w:t>
      </w:r>
      <w:r w:rsidRPr="00DF5C21">
        <w:rPr>
          <w:rtl/>
        </w:rPr>
        <w:t>12184</w:t>
      </w:r>
      <w:r>
        <w:rPr>
          <w:rtl/>
        </w:rPr>
        <w:t xml:space="preserve"> </w:t>
      </w:r>
      <w:r w:rsidRPr="00DF5C21">
        <w:rPr>
          <w:rtl/>
        </w:rPr>
        <w:t>من كتاب المصنف</w:t>
      </w:r>
      <w:r w:rsidR="00D10150">
        <w:rPr>
          <w:rtl/>
        </w:rPr>
        <w:t>:</w:t>
      </w:r>
      <w:r w:rsidR="00AE2736">
        <w:rPr>
          <w:rtl/>
        </w:rPr>
        <w:t xml:space="preserve"> </w:t>
      </w:r>
      <w:r w:rsidR="00AE2736" w:rsidRPr="00DF5C21">
        <w:rPr>
          <w:rtl/>
        </w:rPr>
        <w:t>ج</w:t>
      </w:r>
      <w:r w:rsidR="00AE2736">
        <w:rPr>
          <w:rtl/>
        </w:rPr>
        <w:t xml:space="preserve"> </w:t>
      </w:r>
      <w:r w:rsidR="00AE2736" w:rsidRPr="00DF5C21">
        <w:rPr>
          <w:rtl/>
        </w:rPr>
        <w:t>7</w:t>
      </w:r>
      <w:r w:rsidRPr="00DF5C21">
        <w:rPr>
          <w:rtl/>
        </w:rPr>
        <w:t xml:space="preserve"> /الورق</w:t>
      </w:r>
      <w:r>
        <w:rPr>
          <w:rtl/>
        </w:rPr>
        <w:t xml:space="preserve"> </w:t>
      </w:r>
      <w:r w:rsidRPr="00DF5C21">
        <w:rPr>
          <w:rtl/>
        </w:rPr>
        <w:t>161/4</w:t>
      </w:r>
      <w:r>
        <w:rPr>
          <w:rtl/>
        </w:rPr>
        <w:t xml:space="preserve"> </w:t>
      </w:r>
      <w:r w:rsidRPr="00DF5C21">
        <w:rPr>
          <w:rtl/>
        </w:rPr>
        <w:t xml:space="preserve">ومن </w:t>
      </w:r>
      <w:r w:rsidR="00AE2736" w:rsidRPr="00DF5C21">
        <w:rPr>
          <w:rtl/>
        </w:rPr>
        <w:t>ط</w:t>
      </w:r>
      <w:r w:rsidR="00AE2736">
        <w:rPr>
          <w:rtl/>
        </w:rPr>
        <w:t xml:space="preserve"> </w:t>
      </w:r>
      <w:r w:rsidR="00AE2736" w:rsidRPr="00DF5C21">
        <w:rPr>
          <w:rtl/>
        </w:rPr>
        <w:t>1</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sidRPr="00DF5C21">
        <w:rPr>
          <w:rtl/>
        </w:rPr>
        <w:t>2</w:t>
      </w:r>
      <w:r>
        <w:rPr>
          <w:rtl/>
        </w:rPr>
        <w:t xml:space="preserve"> ص </w:t>
      </w:r>
      <w:r w:rsidRPr="00DF5C21">
        <w:rPr>
          <w:rtl/>
        </w:rPr>
        <w:t>84</w:t>
      </w:r>
      <w:r>
        <w:rPr>
          <w:rtl/>
        </w:rPr>
        <w:t xml:space="preserve"> </w:t>
      </w:r>
      <w:r w:rsidRPr="00DF5C21">
        <w:rPr>
          <w:rtl/>
        </w:rPr>
        <w:t>طبعة الهند</w:t>
      </w:r>
      <w:r w:rsidR="00D10150">
        <w:rPr>
          <w:rtl/>
        </w:rPr>
        <w:t xml:space="preserve">، </w:t>
      </w:r>
      <w:r w:rsidRPr="00DF5C21">
        <w:rPr>
          <w:rtl/>
        </w:rPr>
        <w:t>قال</w:t>
      </w:r>
      <w:r w:rsidR="00D10150">
        <w:rPr>
          <w:rtl/>
        </w:rPr>
        <w:t xml:space="preserve">: </w:t>
      </w:r>
    </w:p>
    <w:p w:rsidR="00301327" w:rsidRPr="00DF5C21" w:rsidRDefault="00301327" w:rsidP="00040D2E">
      <w:pPr>
        <w:pStyle w:val="libNormal"/>
        <w:rPr>
          <w:rtl/>
        </w:rPr>
      </w:pPr>
      <w:r>
        <w:rPr>
          <w:rtl/>
        </w:rPr>
        <w:t>حدّثنا</w:t>
      </w:r>
      <w:r w:rsidRPr="00DF5C21">
        <w:rPr>
          <w:rtl/>
        </w:rPr>
        <w:t xml:space="preserve"> عف</w:t>
      </w:r>
      <w:r w:rsidR="002747D8">
        <w:rPr>
          <w:rtl/>
        </w:rPr>
        <w:t>ّ</w:t>
      </w:r>
      <w:r w:rsidRPr="00DF5C21">
        <w:rPr>
          <w:rtl/>
        </w:rPr>
        <w:t>ان</w:t>
      </w:r>
      <w:r w:rsidR="00D10150">
        <w:rPr>
          <w:rtl/>
        </w:rPr>
        <w:t xml:space="preserve">، </w:t>
      </w:r>
      <w:r w:rsidRPr="00DF5C21">
        <w:rPr>
          <w:rtl/>
        </w:rPr>
        <w:t>قال</w:t>
      </w:r>
      <w:r w:rsidR="00D10150">
        <w:rPr>
          <w:rtl/>
        </w:rPr>
        <w:t xml:space="preserve">: </w:t>
      </w:r>
      <w:r>
        <w:rPr>
          <w:rtl/>
        </w:rPr>
        <w:t>حدّثنا</w:t>
      </w:r>
      <w:r w:rsidRPr="00DF5C21">
        <w:rPr>
          <w:rtl/>
        </w:rPr>
        <w:t xml:space="preserve"> حم</w:t>
      </w:r>
      <w:r w:rsidR="009A6AE5">
        <w:rPr>
          <w:rtl/>
        </w:rPr>
        <w:t>ّ</w:t>
      </w:r>
      <w:r w:rsidRPr="00DF5C21">
        <w:rPr>
          <w:rtl/>
        </w:rPr>
        <w:t>اد بن سلم</w:t>
      </w:r>
      <w:r w:rsidR="00707B79">
        <w:rPr>
          <w:rtl/>
        </w:rPr>
        <w:t>ة</w:t>
      </w:r>
      <w:r w:rsidR="00D10150">
        <w:rPr>
          <w:rtl/>
        </w:rPr>
        <w:t xml:space="preserve">، </w:t>
      </w:r>
      <w:r w:rsidRPr="00DF5C21">
        <w:rPr>
          <w:rtl/>
        </w:rPr>
        <w:t>عن س</w:t>
      </w:r>
      <w:r w:rsidR="00040D2E">
        <w:rPr>
          <w:rtl/>
        </w:rPr>
        <w:t>ِ</w:t>
      </w:r>
      <w:r w:rsidRPr="00DF5C21">
        <w:rPr>
          <w:rtl/>
        </w:rPr>
        <w:t xml:space="preserve">ماك </w:t>
      </w:r>
      <w:r w:rsidR="00040D2E">
        <w:rPr>
          <w:rtl/>
        </w:rPr>
        <w:t>(</w:t>
      </w:r>
      <w:r w:rsidRPr="00DF5C21">
        <w:rPr>
          <w:rtl/>
        </w:rPr>
        <w:t>بن حرب</w:t>
      </w:r>
      <w:r w:rsidR="00040D2E">
        <w:rPr>
          <w:rtl/>
        </w:rPr>
        <w:t>)</w:t>
      </w:r>
      <w:r w:rsidRPr="00DF5C21">
        <w:rPr>
          <w:rtl/>
        </w:rPr>
        <w:t xml:space="preserve">عن </w:t>
      </w:r>
      <w:r w:rsidR="001B1F2C">
        <w:rPr>
          <w:rtl/>
        </w:rPr>
        <w:t>أ</w:t>
      </w:r>
      <w:r w:rsidRPr="00DF5C21">
        <w:rPr>
          <w:rtl/>
        </w:rPr>
        <w:t>نس</w:t>
      </w:r>
      <w:r w:rsidR="00040D2E">
        <w:rPr>
          <w:rtl/>
        </w:rPr>
        <w:t>(</w:t>
      </w:r>
      <w:r w:rsidRPr="00DF5C21">
        <w:rPr>
          <w:rtl/>
        </w:rPr>
        <w:t>بن مالك</w:t>
      </w:r>
      <w:r w:rsidR="00040D2E">
        <w:rPr>
          <w:rtl/>
        </w:rPr>
        <w:t>)</w:t>
      </w:r>
      <w:r w:rsidR="00D10150">
        <w:rPr>
          <w:rtl/>
        </w:rPr>
        <w:t xml:space="preserve">: </w:t>
      </w:r>
    </w:p>
    <w:p w:rsidR="00301327" w:rsidRPr="0010659A" w:rsidRDefault="00301327" w:rsidP="00040D2E">
      <w:pPr>
        <w:pStyle w:val="libNormal"/>
        <w:rPr>
          <w:rtl/>
        </w:rPr>
      </w:pPr>
      <w:r w:rsidRPr="00DF5C21">
        <w:rPr>
          <w:rtl/>
        </w:rPr>
        <w:t>أن</w:t>
      </w:r>
      <w:r>
        <w:rPr>
          <w:rtl/>
        </w:rPr>
        <w:t xml:space="preserve">ّ النبيّ </w:t>
      </w:r>
      <w:r w:rsidR="003F0683">
        <w:rPr>
          <w:rtl/>
        </w:rPr>
        <w:t xml:space="preserve">صلّى الله عليه وآله وسلّم </w:t>
      </w:r>
      <w:r w:rsidRPr="00DF5C21">
        <w:rPr>
          <w:rtl/>
        </w:rPr>
        <w:t>بعث براءة</w:t>
      </w:r>
      <w:r w:rsidR="00040D2E">
        <w:rPr>
          <w:rtl/>
        </w:rPr>
        <w:t>(</w:t>
      </w:r>
      <w:r w:rsidRPr="00DF5C21">
        <w:rPr>
          <w:rtl/>
        </w:rPr>
        <w:t>مع</w:t>
      </w:r>
      <w:r w:rsidR="00040D2E">
        <w:rPr>
          <w:rtl/>
        </w:rPr>
        <w:t>)</w:t>
      </w:r>
      <w:r w:rsidRPr="00DF5C21">
        <w:rPr>
          <w:rtl/>
        </w:rPr>
        <w:t xml:space="preserve"> أبي بكر إلى </w:t>
      </w:r>
      <w:r w:rsidR="00040D2E">
        <w:rPr>
          <w:rtl/>
        </w:rPr>
        <w:t>(</w:t>
      </w:r>
      <w:r>
        <w:rPr>
          <w:rtl/>
        </w:rPr>
        <w:t>أ</w:t>
      </w:r>
      <w:r w:rsidRPr="00DF5C21">
        <w:rPr>
          <w:rtl/>
        </w:rPr>
        <w:t>هل</w:t>
      </w:r>
      <w:r w:rsidR="00040D2E">
        <w:rPr>
          <w:rtl/>
        </w:rPr>
        <w:t>)</w:t>
      </w:r>
      <w:r w:rsidR="001B1F2C">
        <w:rPr>
          <w:rtl/>
        </w:rPr>
        <w:t xml:space="preserve"> مكّة </w:t>
      </w:r>
      <w:r w:rsidRPr="00DF5C21">
        <w:rPr>
          <w:rtl/>
        </w:rPr>
        <w:t>فدعاه</w:t>
      </w:r>
      <w:r w:rsidR="002747D8">
        <w:rPr>
          <w:rtl/>
        </w:rPr>
        <w:t>،</w:t>
      </w:r>
      <w:r w:rsidRPr="00DF5C21">
        <w:rPr>
          <w:rtl/>
        </w:rPr>
        <w:t xml:space="preserve"> فبعث علي</w:t>
      </w:r>
      <w:r w:rsidR="001B1F2C">
        <w:rPr>
          <w:rtl/>
        </w:rPr>
        <w:t>ّ</w:t>
      </w:r>
      <w:r w:rsidRPr="00DF5C21">
        <w:rPr>
          <w:rtl/>
        </w:rPr>
        <w:t>اً فقال</w:t>
      </w:r>
      <w:r w:rsidR="00D10150">
        <w:rPr>
          <w:rtl/>
        </w:rPr>
        <w:t xml:space="preserve">: </w:t>
      </w:r>
      <w:r w:rsidR="003B78C0" w:rsidRPr="003B78C0">
        <w:rPr>
          <w:rtl/>
        </w:rPr>
        <w:t>[</w:t>
      </w:r>
      <w:r w:rsidRPr="00845E56">
        <w:rPr>
          <w:rStyle w:val="libBold2Char"/>
          <w:rtl/>
        </w:rPr>
        <w:t>لا يبل</w:t>
      </w:r>
      <w:r w:rsidR="001B1F2C" w:rsidRPr="00845E56">
        <w:rPr>
          <w:rStyle w:val="libBold2Char"/>
          <w:rtl/>
        </w:rPr>
        <w:t>ّ</w:t>
      </w:r>
      <w:r w:rsidRPr="00845E56">
        <w:rPr>
          <w:rStyle w:val="libBold2Char"/>
          <w:rtl/>
        </w:rPr>
        <w:t>غها إلاّ رجل من أهل بيتي</w:t>
      </w:r>
      <w:r w:rsidR="003B78C0" w:rsidRPr="0010659A">
        <w:rPr>
          <w:rtl/>
        </w:rPr>
        <w:t>]</w:t>
      </w:r>
      <w:r w:rsidRPr="0010659A">
        <w:rPr>
          <w:rtl/>
        </w:rPr>
        <w:t>.</w:t>
      </w:r>
    </w:p>
    <w:p w:rsidR="00301327" w:rsidRPr="00DF5C21" w:rsidRDefault="00301327" w:rsidP="00845E56">
      <w:pPr>
        <w:pStyle w:val="libNormal"/>
        <w:rPr>
          <w:rtl/>
        </w:rPr>
      </w:pPr>
      <w:r w:rsidRPr="00DF5C21">
        <w:rPr>
          <w:rtl/>
        </w:rPr>
        <w:t>وأورد أبو سعيد أحمد بن</w:t>
      </w:r>
      <w:r>
        <w:rPr>
          <w:rtl/>
        </w:rPr>
        <w:t xml:space="preserve"> محمّد </w:t>
      </w:r>
      <w:r w:rsidRPr="00DF5C21">
        <w:rPr>
          <w:rtl/>
        </w:rPr>
        <w:t>بن زياد المعروف بابن الأعرابي في كتاب معجم الشيوخ</w:t>
      </w:r>
      <w:r w:rsidR="00AE2736" w:rsidRPr="00DF5C21">
        <w:rPr>
          <w:rtl/>
        </w:rPr>
        <w:t xml:space="preserve"> ج</w:t>
      </w:r>
      <w:r w:rsidR="00AE2736">
        <w:rPr>
          <w:rtl/>
        </w:rPr>
        <w:t xml:space="preserve"> </w:t>
      </w:r>
      <w:r w:rsidR="00AE2736" w:rsidRPr="00DF5C21">
        <w:rPr>
          <w:rtl/>
        </w:rPr>
        <w:t>2</w:t>
      </w:r>
      <w:r w:rsidRPr="00DF5C21">
        <w:rPr>
          <w:rtl/>
        </w:rPr>
        <w:t>/ الور</w:t>
      </w:r>
      <w:r w:rsidR="00AE2736" w:rsidRPr="00DF5C21">
        <w:rPr>
          <w:rtl/>
        </w:rPr>
        <w:t>ق</w:t>
      </w:r>
      <w:r w:rsidR="00AE2736">
        <w:rPr>
          <w:rtl/>
        </w:rPr>
        <w:t xml:space="preserve"> </w:t>
      </w:r>
      <w:r w:rsidR="00AE2736" w:rsidRPr="00DF5C21">
        <w:rPr>
          <w:rtl/>
        </w:rPr>
        <w:t>1</w:t>
      </w:r>
      <w:r w:rsidRPr="00DF5C21">
        <w:rPr>
          <w:rtl/>
        </w:rPr>
        <w:t>55/أ/</w:t>
      </w:r>
      <w:r w:rsidR="00AE2736" w:rsidRPr="00DF5C21">
        <w:rPr>
          <w:rtl/>
        </w:rPr>
        <w:t>و</w:t>
      </w:r>
      <w:r w:rsidR="00AE2736">
        <w:rPr>
          <w:rtl/>
        </w:rPr>
        <w:t xml:space="preserve"> </w:t>
      </w:r>
      <w:r w:rsidR="00AE2736" w:rsidRPr="00DF5C21">
        <w:rPr>
          <w:rtl/>
        </w:rPr>
        <w:t>2</w:t>
      </w:r>
      <w:r w:rsidRPr="00DF5C21">
        <w:rPr>
          <w:rtl/>
        </w:rPr>
        <w:t>20/ب/ قال</w:t>
      </w:r>
      <w:r w:rsidR="00D10150">
        <w:rPr>
          <w:rtl/>
        </w:rPr>
        <w:t xml:space="preserve">: </w:t>
      </w:r>
    </w:p>
    <w:p w:rsidR="00301327" w:rsidRPr="00DF5C21" w:rsidRDefault="00301327" w:rsidP="00040D2E">
      <w:pPr>
        <w:pStyle w:val="libNormal"/>
        <w:rPr>
          <w:rtl/>
        </w:rPr>
      </w:pPr>
      <w:r w:rsidRPr="00DF5C21">
        <w:rPr>
          <w:rtl/>
        </w:rPr>
        <w:t>و</w:t>
      </w:r>
      <w:r>
        <w:rPr>
          <w:rtl/>
        </w:rPr>
        <w:t>حدّثنا</w:t>
      </w:r>
      <w:r w:rsidRPr="00DF5C21">
        <w:rPr>
          <w:rtl/>
        </w:rPr>
        <w:t xml:space="preserve"> علي </w:t>
      </w:r>
      <w:r w:rsidR="00040D2E">
        <w:rPr>
          <w:rtl/>
        </w:rPr>
        <w:t>(</w:t>
      </w:r>
      <w:r w:rsidRPr="00DF5C21">
        <w:rPr>
          <w:rtl/>
        </w:rPr>
        <w:t>بن سهل</w:t>
      </w:r>
      <w:r w:rsidR="00040D2E">
        <w:rPr>
          <w:rtl/>
        </w:rPr>
        <w:t>)</w:t>
      </w:r>
      <w:r w:rsidR="00AC59B4">
        <w:rPr>
          <w:rtl/>
        </w:rPr>
        <w:t>أنبأنا</w:t>
      </w:r>
      <w:r w:rsidRPr="00DF5C21">
        <w:rPr>
          <w:rtl/>
        </w:rPr>
        <w:t xml:space="preserve"> عف</w:t>
      </w:r>
      <w:r w:rsidR="002747D8">
        <w:rPr>
          <w:rtl/>
        </w:rPr>
        <w:t>ّ</w:t>
      </w:r>
      <w:r w:rsidRPr="00DF5C21">
        <w:rPr>
          <w:rtl/>
        </w:rPr>
        <w:t>ان</w:t>
      </w:r>
      <w:r w:rsidR="00D10150">
        <w:rPr>
          <w:rtl/>
        </w:rPr>
        <w:t xml:space="preserve">، </w:t>
      </w:r>
      <w:r w:rsidR="00AC59B4">
        <w:rPr>
          <w:rtl/>
        </w:rPr>
        <w:t>أنبأنا</w:t>
      </w:r>
      <w:r w:rsidRPr="00DF5C21">
        <w:rPr>
          <w:rtl/>
        </w:rPr>
        <w:t xml:space="preserve"> حم</w:t>
      </w:r>
      <w:r w:rsidR="009A6AE5">
        <w:rPr>
          <w:rtl/>
        </w:rPr>
        <w:t>ّ</w:t>
      </w:r>
      <w:r w:rsidRPr="00DF5C21">
        <w:rPr>
          <w:rtl/>
        </w:rPr>
        <w:t>اد بن سلم</w:t>
      </w:r>
      <w:r w:rsidR="00707B79">
        <w:rPr>
          <w:rtl/>
        </w:rPr>
        <w:t>ة</w:t>
      </w:r>
      <w:r w:rsidR="00D10150">
        <w:rPr>
          <w:rtl/>
        </w:rPr>
        <w:t xml:space="preserve">، </w:t>
      </w:r>
      <w:r w:rsidRPr="00DF5C21">
        <w:rPr>
          <w:rtl/>
        </w:rPr>
        <w:t>عن س</w:t>
      </w:r>
      <w:r w:rsidR="00040D2E">
        <w:rPr>
          <w:rtl/>
        </w:rPr>
        <w:t>ِ</w:t>
      </w:r>
      <w:r w:rsidRPr="00DF5C21">
        <w:rPr>
          <w:rtl/>
        </w:rPr>
        <w:t>ماك</w:t>
      </w:r>
      <w:r w:rsidR="00D10150">
        <w:rPr>
          <w:rtl/>
        </w:rPr>
        <w:t xml:space="preserve">، </w:t>
      </w:r>
      <w:r w:rsidRPr="00DF5C21">
        <w:rPr>
          <w:rtl/>
        </w:rPr>
        <w:t xml:space="preserve">عن </w:t>
      </w:r>
      <w:r w:rsidR="001B1F2C">
        <w:rPr>
          <w:rtl/>
        </w:rPr>
        <w:t>أ</w:t>
      </w:r>
      <w:r w:rsidRPr="00DF5C21">
        <w:rPr>
          <w:rtl/>
        </w:rPr>
        <w:t>نس</w:t>
      </w:r>
      <w:r w:rsidR="00D10150">
        <w:rPr>
          <w:rtl/>
        </w:rPr>
        <w:t xml:space="preserve">: </w:t>
      </w:r>
      <w:r w:rsidRPr="00DF5C21">
        <w:rPr>
          <w:rtl/>
        </w:rPr>
        <w:t>أن</w:t>
      </w:r>
      <w:r>
        <w:rPr>
          <w:rtl/>
        </w:rPr>
        <w:t xml:space="preserve">ّ النبيّ </w:t>
      </w:r>
      <w:r w:rsidR="003F0683">
        <w:rPr>
          <w:rtl/>
        </w:rPr>
        <w:t xml:space="preserve">صلّى الله عليه وآله وسلّم </w:t>
      </w:r>
      <w:r w:rsidRPr="00DF5C21">
        <w:rPr>
          <w:rtl/>
        </w:rPr>
        <w:t xml:space="preserve">بعث ببراءة مع أبي بكر الصديق إلى </w:t>
      </w:r>
      <w:r>
        <w:rPr>
          <w:rtl/>
        </w:rPr>
        <w:t>أ</w:t>
      </w:r>
      <w:r w:rsidRPr="00DF5C21">
        <w:rPr>
          <w:rtl/>
        </w:rPr>
        <w:t>هل</w:t>
      </w:r>
      <w:r w:rsidR="001B1F2C">
        <w:rPr>
          <w:rtl/>
        </w:rPr>
        <w:t xml:space="preserve"> مكّة </w:t>
      </w:r>
      <w:r w:rsidRPr="00DF5C21">
        <w:rPr>
          <w:rtl/>
        </w:rPr>
        <w:t>فقال</w:t>
      </w:r>
      <w:r>
        <w:rPr>
          <w:rtl/>
        </w:rPr>
        <w:t xml:space="preserve"> النبيّ </w:t>
      </w:r>
      <w:r w:rsidR="003F0683">
        <w:rPr>
          <w:rtl/>
        </w:rPr>
        <w:t>صلّى الله عليه وآله وسلّم</w:t>
      </w:r>
      <w:r w:rsidR="00D10150">
        <w:rPr>
          <w:rtl/>
        </w:rPr>
        <w:t xml:space="preserve">: </w:t>
      </w:r>
      <w:r w:rsidRPr="001E2E19">
        <w:rPr>
          <w:rStyle w:val="libBold2Char"/>
          <w:rtl/>
        </w:rPr>
        <w:t>ردّوه</w:t>
      </w:r>
      <w:r w:rsidRPr="00DF5C21">
        <w:rPr>
          <w:rtl/>
        </w:rPr>
        <w:t xml:space="preserve"> </w:t>
      </w:r>
      <w:r>
        <w:rPr>
          <w:rtl/>
        </w:rPr>
        <w:t>-</w:t>
      </w:r>
      <w:r w:rsidRPr="00DF5C21">
        <w:rPr>
          <w:rtl/>
        </w:rPr>
        <w:t>فرد</w:t>
      </w:r>
      <w:r>
        <w:rPr>
          <w:rtl/>
        </w:rPr>
        <w:t>ّ</w:t>
      </w:r>
      <w:r w:rsidRPr="00DF5C21">
        <w:rPr>
          <w:rtl/>
        </w:rPr>
        <w:t>وه فقال أبو بكر رضي الله عنه</w:t>
      </w:r>
      <w:r w:rsidR="00D10150">
        <w:rPr>
          <w:rtl/>
        </w:rPr>
        <w:t xml:space="preserve">: </w:t>
      </w:r>
      <w:r w:rsidRPr="00DF5C21">
        <w:rPr>
          <w:rtl/>
        </w:rPr>
        <w:t>ما لي أنزل في</w:t>
      </w:r>
      <w:r>
        <w:rPr>
          <w:rtl/>
        </w:rPr>
        <w:t>ّ</w:t>
      </w:r>
      <w:r w:rsidRPr="00DF5C21">
        <w:rPr>
          <w:rtl/>
        </w:rPr>
        <w:t xml:space="preserve"> شيء</w:t>
      </w:r>
      <w:r w:rsidR="00D10150">
        <w:rPr>
          <w:rtl/>
        </w:rPr>
        <w:t>؟</w:t>
      </w:r>
      <w:r w:rsidRPr="00DF5C21">
        <w:rPr>
          <w:rtl/>
        </w:rPr>
        <w:t xml:space="preserve"> قال</w:t>
      </w:r>
      <w:r w:rsidR="00D10150">
        <w:rPr>
          <w:rtl/>
        </w:rPr>
        <w:t xml:space="preserve">: </w:t>
      </w:r>
      <w:r w:rsidR="00040D2E">
        <w:rPr>
          <w:rtl/>
        </w:rPr>
        <w:t>[</w:t>
      </w:r>
      <w:r w:rsidRPr="001E2E19">
        <w:rPr>
          <w:rStyle w:val="libBold2Char"/>
          <w:rtl/>
        </w:rPr>
        <w:t>لا ولكنّي أمرت أن لا يبل</w:t>
      </w:r>
      <w:r w:rsidR="001B1F2C" w:rsidRPr="001E2E19">
        <w:rPr>
          <w:rStyle w:val="libBold2Char"/>
          <w:rtl/>
        </w:rPr>
        <w:t>ّ</w:t>
      </w:r>
      <w:r w:rsidRPr="001E2E19">
        <w:rPr>
          <w:rStyle w:val="libBold2Char"/>
          <w:rtl/>
        </w:rPr>
        <w:t>غها إلاّ أنا أو رجل منّي</w:t>
      </w:r>
      <w:r w:rsidR="00040D2E">
        <w:rPr>
          <w:rtl/>
        </w:rPr>
        <w:t>]</w:t>
      </w:r>
      <w:r w:rsidRPr="00DF5C21">
        <w:rPr>
          <w:rtl/>
        </w:rPr>
        <w:t xml:space="preserve"> فدفعها إلى </w:t>
      </w:r>
      <w:r w:rsidR="00150388">
        <w:rPr>
          <w:rtl/>
        </w:rPr>
        <w:t>عليّ بن أبي طالب</w:t>
      </w:r>
      <w:r w:rsidRPr="00DF5C21">
        <w:rPr>
          <w:rtl/>
        </w:rPr>
        <w:t xml:space="preserve"> رضي الله عنه.</w:t>
      </w:r>
    </w:p>
    <w:p w:rsidR="00301327" w:rsidRPr="00DF5C21" w:rsidRDefault="00301327" w:rsidP="00040D2E">
      <w:pPr>
        <w:pStyle w:val="libNormal"/>
        <w:rPr>
          <w:rtl/>
        </w:rPr>
      </w:pPr>
      <w:r w:rsidRPr="00DF5C21">
        <w:rPr>
          <w:rtl/>
        </w:rPr>
        <w:t xml:space="preserve">وأورد القطيعي في الحديث </w:t>
      </w:r>
      <w:r w:rsidR="00040D2E">
        <w:rPr>
          <w:rtl/>
        </w:rPr>
        <w:t>(</w:t>
      </w:r>
      <w:r w:rsidRPr="00DF5C21">
        <w:rPr>
          <w:rtl/>
        </w:rPr>
        <w:t>6</w:t>
      </w:r>
      <w:r w:rsidR="00AE2736" w:rsidRPr="00DF5C21">
        <w:rPr>
          <w:rtl/>
        </w:rPr>
        <w:t>9</w:t>
      </w:r>
      <w:r w:rsidR="00AE2736">
        <w:rPr>
          <w:rtl/>
        </w:rPr>
        <w:t xml:space="preserve"> </w:t>
      </w:r>
      <w:r w:rsidR="00AE2736" w:rsidRPr="00DF5C21">
        <w:rPr>
          <w:rtl/>
        </w:rPr>
        <w:t>و</w:t>
      </w:r>
      <w:r w:rsidR="00AE2736">
        <w:rPr>
          <w:rtl/>
        </w:rPr>
        <w:t xml:space="preserve"> </w:t>
      </w:r>
      <w:r w:rsidR="00AE2736" w:rsidRPr="00DF5C21">
        <w:rPr>
          <w:rtl/>
        </w:rPr>
        <w:t>2</w:t>
      </w:r>
      <w:r w:rsidRPr="00DF5C21">
        <w:rPr>
          <w:rtl/>
        </w:rPr>
        <w:t>12</w:t>
      </w:r>
      <w:r w:rsidR="00040D2E">
        <w:rPr>
          <w:rtl/>
        </w:rPr>
        <w:t>)</w:t>
      </w:r>
      <w:r w:rsidRPr="00DF5C21">
        <w:rPr>
          <w:rtl/>
        </w:rPr>
        <w:t>من باب فضائل أمير المؤمنين من كتاب الفضائل لأحمد بن حنبل</w:t>
      </w:r>
      <w:r>
        <w:rPr>
          <w:rtl/>
        </w:rPr>
        <w:t xml:space="preserve"> ص </w:t>
      </w:r>
      <w:r w:rsidRPr="00DF5C21">
        <w:rPr>
          <w:rtl/>
        </w:rPr>
        <w:t>43</w:t>
      </w:r>
      <w:r w:rsidR="00D10150">
        <w:rPr>
          <w:rtl/>
        </w:rPr>
        <w:t xml:space="preserve">، </w:t>
      </w:r>
      <w:r w:rsidRPr="00DF5C21">
        <w:rPr>
          <w:rtl/>
        </w:rPr>
        <w:t>146</w:t>
      </w:r>
      <w:r w:rsidR="00861EAC">
        <w:rPr>
          <w:rtl/>
        </w:rPr>
        <w:t xml:space="preserve"> </w:t>
      </w:r>
      <w:r w:rsidR="00AE2736" w:rsidRPr="00DF5C21">
        <w:rPr>
          <w:rtl/>
        </w:rPr>
        <w:t>ط</w:t>
      </w:r>
      <w:r w:rsidR="00AE2736">
        <w:rPr>
          <w:rtl/>
        </w:rPr>
        <w:t xml:space="preserve"> </w:t>
      </w:r>
      <w:r w:rsidR="00AE2736" w:rsidRPr="00DF5C21">
        <w:rPr>
          <w:rtl/>
        </w:rPr>
        <w:t>1</w:t>
      </w:r>
      <w:r w:rsidRPr="00DF5C21">
        <w:rPr>
          <w:rtl/>
        </w:rPr>
        <w:t xml:space="preserve"> قال</w:t>
      </w:r>
      <w:r w:rsidR="00D10150">
        <w:rPr>
          <w:rtl/>
        </w:rPr>
        <w:t xml:space="preserve">: </w:t>
      </w:r>
    </w:p>
    <w:p w:rsidR="00301327" w:rsidRPr="00DF5C21" w:rsidRDefault="00301327" w:rsidP="00040D2E">
      <w:pPr>
        <w:pStyle w:val="libNormal"/>
        <w:rPr>
          <w:rtl/>
        </w:rPr>
      </w:pPr>
      <w:r>
        <w:rPr>
          <w:rtl/>
        </w:rPr>
        <w:t>حدّثنا</w:t>
      </w:r>
      <w:r w:rsidRPr="00DF5C21">
        <w:rPr>
          <w:rtl/>
        </w:rPr>
        <w:t xml:space="preserve"> الفضل</w:t>
      </w:r>
      <w:r w:rsidR="00D10150">
        <w:rPr>
          <w:rtl/>
        </w:rPr>
        <w:t xml:space="preserve">، </w:t>
      </w:r>
      <w:r w:rsidRPr="00DF5C21">
        <w:rPr>
          <w:rtl/>
        </w:rPr>
        <w:t>قال</w:t>
      </w:r>
      <w:r w:rsidR="00D10150">
        <w:rPr>
          <w:rtl/>
        </w:rPr>
        <w:t xml:space="preserve">: </w:t>
      </w:r>
      <w:r>
        <w:rPr>
          <w:rtl/>
        </w:rPr>
        <w:t xml:space="preserve">حدّثنا محمّد </w:t>
      </w:r>
      <w:r w:rsidRPr="00DF5C21">
        <w:rPr>
          <w:rtl/>
        </w:rPr>
        <w:t>بن عبد الله الخزاعي</w:t>
      </w:r>
      <w:r w:rsidR="00D10150">
        <w:rPr>
          <w:rtl/>
        </w:rPr>
        <w:t xml:space="preserve">، </w:t>
      </w:r>
      <w:r w:rsidRPr="00DF5C21">
        <w:rPr>
          <w:rtl/>
        </w:rPr>
        <w:t>قال</w:t>
      </w:r>
      <w:r w:rsidR="00D10150">
        <w:rPr>
          <w:rtl/>
        </w:rPr>
        <w:t xml:space="preserve">: </w:t>
      </w:r>
      <w:r>
        <w:rPr>
          <w:rtl/>
        </w:rPr>
        <w:t>حدّثنا</w:t>
      </w:r>
      <w:r w:rsidRPr="00DF5C21">
        <w:rPr>
          <w:rtl/>
        </w:rPr>
        <w:t xml:space="preserve"> حمّاد بن سلم</w:t>
      </w:r>
      <w:r w:rsidR="00707B79">
        <w:rPr>
          <w:rtl/>
        </w:rPr>
        <w:t>ة</w:t>
      </w:r>
      <w:r w:rsidRPr="00DF5C21">
        <w:rPr>
          <w:rtl/>
        </w:rPr>
        <w:t xml:space="preserve"> عن س</w:t>
      </w:r>
      <w:r w:rsidR="00040D2E">
        <w:rPr>
          <w:rtl/>
        </w:rPr>
        <w:t>ِ</w:t>
      </w:r>
      <w:r w:rsidRPr="00DF5C21">
        <w:rPr>
          <w:rtl/>
        </w:rPr>
        <w:t>ماك بن حرب</w:t>
      </w:r>
      <w:r w:rsidR="00D10150">
        <w:rPr>
          <w:rtl/>
        </w:rPr>
        <w:t xml:space="preserve">، </w:t>
      </w:r>
      <w:r w:rsidRPr="00DF5C21">
        <w:rPr>
          <w:rtl/>
        </w:rPr>
        <w:t>عن</w:t>
      </w:r>
      <w:r w:rsidR="001B1F2C">
        <w:rPr>
          <w:rtl/>
        </w:rPr>
        <w:t xml:space="preserve"> أنس </w:t>
      </w:r>
      <w:r w:rsidRPr="00DF5C21">
        <w:rPr>
          <w:rtl/>
        </w:rPr>
        <w:t>بن مالك</w:t>
      </w:r>
      <w:r w:rsidR="00D10150">
        <w:rPr>
          <w:rtl/>
        </w:rPr>
        <w:t xml:space="preserve">، </w:t>
      </w:r>
      <w:r w:rsidRPr="00DF5C21">
        <w:rPr>
          <w:rtl/>
        </w:rPr>
        <w:t xml:space="preserve">أنّ رسول الله </w:t>
      </w:r>
      <w:r w:rsidR="003F0683">
        <w:rPr>
          <w:rtl/>
        </w:rPr>
        <w:t xml:space="preserve">صلّى الله عليه وآله وسلّم </w:t>
      </w:r>
      <w:r w:rsidRPr="00DF5C21">
        <w:rPr>
          <w:rtl/>
        </w:rPr>
        <w:t xml:space="preserve">بعث ببراءة مع أبي بكر إلى </w:t>
      </w:r>
      <w:r>
        <w:rPr>
          <w:rtl/>
        </w:rPr>
        <w:t>أ</w:t>
      </w:r>
      <w:r w:rsidRPr="00DF5C21">
        <w:rPr>
          <w:rtl/>
        </w:rPr>
        <w:t>هل</w:t>
      </w:r>
      <w:r w:rsidR="001B1F2C">
        <w:rPr>
          <w:rtl/>
        </w:rPr>
        <w:t xml:space="preserve"> مكّة </w:t>
      </w:r>
      <w:r>
        <w:rPr>
          <w:rtl/>
        </w:rPr>
        <w:t xml:space="preserve">فلمّا </w:t>
      </w:r>
      <w:r w:rsidRPr="00DF5C21">
        <w:rPr>
          <w:rtl/>
        </w:rPr>
        <w:t>بلغ ذالحُلَيف</w:t>
      </w:r>
      <w:r w:rsidR="00040D2E">
        <w:rPr>
          <w:rtl/>
        </w:rPr>
        <w:t>ة</w:t>
      </w:r>
      <w:r w:rsidRPr="00DF5C21">
        <w:rPr>
          <w:rtl/>
        </w:rPr>
        <w:t xml:space="preserve"> بعث إليه فرد</w:t>
      </w:r>
      <w:r>
        <w:rPr>
          <w:rtl/>
        </w:rPr>
        <w:t>ّ</w:t>
      </w:r>
      <w:r w:rsidRPr="00DF5C21">
        <w:rPr>
          <w:rtl/>
        </w:rPr>
        <w:t>ه</w:t>
      </w:r>
      <w:r w:rsidR="00D10150">
        <w:rPr>
          <w:rtl/>
        </w:rPr>
        <w:t xml:space="preserve">، </w:t>
      </w:r>
      <w:r w:rsidRPr="00DF5C21">
        <w:rPr>
          <w:rtl/>
        </w:rPr>
        <w:t>وقال</w:t>
      </w:r>
      <w:r w:rsidR="00040D2E">
        <w:rPr>
          <w:rtl/>
        </w:rPr>
        <w:t>:</w:t>
      </w:r>
      <w:r w:rsidRPr="00DF5C21">
        <w:rPr>
          <w:rtl/>
        </w:rPr>
        <w:t xml:space="preserve"> </w:t>
      </w:r>
      <w:r w:rsidR="00040D2E">
        <w:rPr>
          <w:rtl/>
        </w:rPr>
        <w:t>[</w:t>
      </w:r>
      <w:r w:rsidRPr="001E2E19">
        <w:rPr>
          <w:rStyle w:val="libBold2Char"/>
          <w:rtl/>
        </w:rPr>
        <w:t>لايذهب بها إلاّ رجل من أهل بيتي</w:t>
      </w:r>
      <w:r w:rsidR="00040D2E">
        <w:rPr>
          <w:rtl/>
        </w:rPr>
        <w:t>]</w:t>
      </w:r>
      <w:r w:rsidRPr="00DF5C21">
        <w:rPr>
          <w:rtl/>
        </w:rPr>
        <w:t>. فبعث علي</w:t>
      </w:r>
      <w:r w:rsidR="002747D8">
        <w:rPr>
          <w:rtl/>
        </w:rPr>
        <w:t>ّ</w:t>
      </w:r>
      <w:r w:rsidRPr="00DF5C21">
        <w:rPr>
          <w:rtl/>
        </w:rPr>
        <w:t>اً عليه السلام.</w:t>
      </w:r>
      <w:r w:rsidR="00D10150">
        <w:rPr>
          <w:rtl/>
        </w:rPr>
        <w:t xml:space="preserve"> </w:t>
      </w:r>
    </w:p>
    <w:p w:rsidR="00DB6FFE" w:rsidRDefault="00DB6FFE" w:rsidP="00DB6FFE">
      <w:pPr>
        <w:pStyle w:val="libNormal"/>
        <w:rPr>
          <w:rtl/>
        </w:rPr>
      </w:pPr>
      <w:r>
        <w:rPr>
          <w:rtl/>
        </w:rPr>
        <w:br w:type="page"/>
      </w:r>
    </w:p>
    <w:p w:rsidR="00301327" w:rsidRPr="00DF5C21" w:rsidRDefault="00301327" w:rsidP="002747D8">
      <w:pPr>
        <w:pStyle w:val="libNormal"/>
        <w:rPr>
          <w:rtl/>
        </w:rPr>
      </w:pPr>
      <w:r w:rsidRPr="00DF5C21">
        <w:rPr>
          <w:rtl/>
        </w:rPr>
        <w:lastRenderedPageBreak/>
        <w:t xml:space="preserve">وروى </w:t>
      </w:r>
      <w:r w:rsidR="002747D8">
        <w:rPr>
          <w:rtl/>
        </w:rPr>
        <w:t>ا</w:t>
      </w:r>
      <w:r w:rsidRPr="00DF5C21">
        <w:rPr>
          <w:rtl/>
        </w:rPr>
        <w:t>بن عساكر في الحديث</w:t>
      </w:r>
      <w:r w:rsidR="00D10150">
        <w:rPr>
          <w:rtl/>
        </w:rPr>
        <w:t xml:space="preserve">: </w:t>
      </w:r>
      <w:r w:rsidRPr="00DF5C21">
        <w:rPr>
          <w:rtl/>
        </w:rPr>
        <w:t>878</w:t>
      </w:r>
      <w:r>
        <w:rPr>
          <w:rtl/>
        </w:rPr>
        <w:t xml:space="preserve"> </w:t>
      </w:r>
      <w:r w:rsidRPr="00DF5C21">
        <w:rPr>
          <w:rtl/>
        </w:rPr>
        <w:t>وما بعده من ترجمته عليه السلام من تاريخ دمشق</w:t>
      </w:r>
      <w:r w:rsidR="00D10150">
        <w:rPr>
          <w:rtl/>
        </w:rPr>
        <w:t>:</w:t>
      </w:r>
      <w:r w:rsidR="00AE2736">
        <w:rPr>
          <w:rtl/>
        </w:rPr>
        <w:t xml:space="preserve"> </w:t>
      </w:r>
      <w:r w:rsidR="00AE2736" w:rsidRPr="00DF5C21">
        <w:rPr>
          <w:rtl/>
        </w:rPr>
        <w:t>ج</w:t>
      </w:r>
      <w:r w:rsidR="00AE2736">
        <w:rPr>
          <w:rtl/>
        </w:rPr>
        <w:t xml:space="preserve"> </w:t>
      </w:r>
      <w:r w:rsidR="00AE2736" w:rsidRPr="00DF5C21">
        <w:rPr>
          <w:rtl/>
        </w:rPr>
        <w:t>2</w:t>
      </w:r>
      <w:r w:rsidRPr="00DF5C21">
        <w:rPr>
          <w:rtl/>
        </w:rPr>
        <w:t xml:space="preserve"> ص</w:t>
      </w:r>
      <w:r>
        <w:rPr>
          <w:rtl/>
        </w:rPr>
        <w:t xml:space="preserve"> </w:t>
      </w:r>
      <w:r w:rsidRPr="00DF5C21">
        <w:rPr>
          <w:rtl/>
        </w:rPr>
        <w:t>376</w:t>
      </w:r>
      <w:r>
        <w:rPr>
          <w:rtl/>
        </w:rPr>
        <w:t>-</w:t>
      </w:r>
      <w:r w:rsidRPr="00DF5C21">
        <w:rPr>
          <w:rtl/>
        </w:rPr>
        <w:t>388</w:t>
      </w:r>
      <w:r w:rsidR="00D10150">
        <w:rPr>
          <w:rtl/>
        </w:rPr>
        <w:t xml:space="preserve"> </w:t>
      </w:r>
      <w:r w:rsidR="00AE2736" w:rsidRPr="00DF5C21">
        <w:rPr>
          <w:rtl/>
        </w:rPr>
        <w:t>ط</w:t>
      </w:r>
      <w:r w:rsidR="00AE2736">
        <w:rPr>
          <w:rtl/>
        </w:rPr>
        <w:t xml:space="preserve"> </w:t>
      </w:r>
      <w:r w:rsidR="00AE2736" w:rsidRPr="00DF5C21">
        <w:rPr>
          <w:rtl/>
        </w:rPr>
        <w:t>2</w:t>
      </w:r>
      <w:r w:rsidRPr="00DF5C21">
        <w:rPr>
          <w:rtl/>
        </w:rPr>
        <w:t xml:space="preserve"> وصر</w:t>
      </w:r>
      <w:r>
        <w:rPr>
          <w:rtl/>
        </w:rPr>
        <w:t>ّ</w:t>
      </w:r>
      <w:r w:rsidRPr="00DF5C21">
        <w:rPr>
          <w:rtl/>
        </w:rPr>
        <w:t>ح في الحديث برجوع أبي بكر.</w:t>
      </w:r>
    </w:p>
    <w:p w:rsidR="00301327" w:rsidRPr="00DF5C21" w:rsidRDefault="00301327" w:rsidP="00845E56">
      <w:pPr>
        <w:pStyle w:val="libNormal"/>
        <w:rPr>
          <w:rtl/>
        </w:rPr>
      </w:pPr>
      <w:r w:rsidRPr="00DF5C21">
        <w:rPr>
          <w:rtl/>
        </w:rPr>
        <w:t>وروى الترمذي عند تفسير آية البراءة من كتاب التفسير تحت الرقم</w:t>
      </w:r>
      <w:r w:rsidR="00D10150">
        <w:rPr>
          <w:rtl/>
        </w:rPr>
        <w:t xml:space="preserve">: </w:t>
      </w:r>
      <w:r w:rsidRPr="00DF5C21">
        <w:rPr>
          <w:rtl/>
        </w:rPr>
        <w:t>5085</w:t>
      </w:r>
      <w:r>
        <w:rPr>
          <w:rtl/>
        </w:rPr>
        <w:t xml:space="preserve"> </w:t>
      </w:r>
      <w:r w:rsidRPr="00DF5C21">
        <w:rPr>
          <w:rtl/>
        </w:rPr>
        <w:t>من سننه</w:t>
      </w:r>
      <w:r w:rsidR="00D10150">
        <w:rPr>
          <w:rtl/>
        </w:rPr>
        <w:t>:</w:t>
      </w:r>
      <w:r w:rsidR="00AE2736">
        <w:rPr>
          <w:rtl/>
        </w:rPr>
        <w:t xml:space="preserve"> </w:t>
      </w:r>
      <w:r w:rsidR="00AE2736" w:rsidRPr="00DF5C21">
        <w:rPr>
          <w:rtl/>
        </w:rPr>
        <w:t>ج</w:t>
      </w:r>
      <w:r w:rsidR="00AE2736">
        <w:rPr>
          <w:rtl/>
        </w:rPr>
        <w:t xml:space="preserve"> </w:t>
      </w:r>
      <w:r w:rsidR="00AE2736" w:rsidRPr="00DF5C21">
        <w:rPr>
          <w:rtl/>
        </w:rPr>
        <w:t>4</w:t>
      </w:r>
      <w:r>
        <w:rPr>
          <w:rtl/>
        </w:rPr>
        <w:t xml:space="preserve"> ص </w:t>
      </w:r>
      <w:r w:rsidRPr="00DF5C21">
        <w:rPr>
          <w:rtl/>
        </w:rPr>
        <w:t>339 طبعة دار الفكر</w:t>
      </w:r>
      <w:r w:rsidR="00D10150">
        <w:rPr>
          <w:rtl/>
        </w:rPr>
        <w:t xml:space="preserve">، </w:t>
      </w:r>
      <w:r w:rsidRPr="00DF5C21">
        <w:rPr>
          <w:rtl/>
        </w:rPr>
        <w:t>قال</w:t>
      </w:r>
      <w:r w:rsidR="00D10150">
        <w:rPr>
          <w:rtl/>
        </w:rPr>
        <w:t xml:space="preserve">: </w:t>
      </w:r>
      <w:r>
        <w:rPr>
          <w:rtl/>
        </w:rPr>
        <w:t>حدّثنا</w:t>
      </w:r>
      <w:r w:rsidRPr="00DF5C21">
        <w:rPr>
          <w:rtl/>
        </w:rPr>
        <w:t xml:space="preserve"> بندار</w:t>
      </w:r>
      <w:r w:rsidR="00D10150">
        <w:rPr>
          <w:rtl/>
        </w:rPr>
        <w:t xml:space="preserve">، </w:t>
      </w:r>
      <w:r w:rsidRPr="00DF5C21">
        <w:rPr>
          <w:rtl/>
        </w:rPr>
        <w:t>أخبرنا عف</w:t>
      </w:r>
      <w:r w:rsidR="002747D8">
        <w:rPr>
          <w:rtl/>
        </w:rPr>
        <w:t>ّ</w:t>
      </w:r>
      <w:r w:rsidRPr="00DF5C21">
        <w:rPr>
          <w:rtl/>
        </w:rPr>
        <w:t>ان بن مسلم وعبد الصمد</w:t>
      </w:r>
      <w:r w:rsidR="00D10150">
        <w:rPr>
          <w:rtl/>
        </w:rPr>
        <w:t xml:space="preserve">، </w:t>
      </w:r>
      <w:r w:rsidRPr="00DF5C21">
        <w:rPr>
          <w:rtl/>
        </w:rPr>
        <w:t>قالا</w:t>
      </w:r>
      <w:r w:rsidR="00D10150">
        <w:rPr>
          <w:rtl/>
        </w:rPr>
        <w:t xml:space="preserve">: </w:t>
      </w:r>
      <w:r w:rsidRPr="00DF5C21">
        <w:rPr>
          <w:rtl/>
        </w:rPr>
        <w:t>أخبرنا حمّاد بن سلم</w:t>
      </w:r>
      <w:r w:rsidR="00707B79">
        <w:rPr>
          <w:rtl/>
        </w:rPr>
        <w:t>ة</w:t>
      </w:r>
      <w:r w:rsidR="00D10150">
        <w:rPr>
          <w:rtl/>
        </w:rPr>
        <w:t xml:space="preserve">، </w:t>
      </w:r>
      <w:r w:rsidRPr="00DF5C21">
        <w:rPr>
          <w:rtl/>
        </w:rPr>
        <w:t>عن س</w:t>
      </w:r>
      <w:r w:rsidR="00040D2E">
        <w:rPr>
          <w:rtl/>
        </w:rPr>
        <w:t>ِ</w:t>
      </w:r>
      <w:r w:rsidRPr="00DF5C21">
        <w:rPr>
          <w:rtl/>
        </w:rPr>
        <w:t>ماك بن حرب</w:t>
      </w:r>
      <w:r w:rsidR="00D10150">
        <w:rPr>
          <w:rtl/>
        </w:rPr>
        <w:t xml:space="preserve">: </w:t>
      </w:r>
    </w:p>
    <w:p w:rsidR="00301327" w:rsidRPr="00DF5C21" w:rsidRDefault="00301327" w:rsidP="00CF03BA">
      <w:pPr>
        <w:pStyle w:val="libNormal"/>
        <w:rPr>
          <w:rtl/>
        </w:rPr>
      </w:pPr>
      <w:r w:rsidRPr="00DF5C21">
        <w:rPr>
          <w:rtl/>
        </w:rPr>
        <w:t>عن</w:t>
      </w:r>
      <w:r w:rsidR="001B1F2C">
        <w:rPr>
          <w:rtl/>
        </w:rPr>
        <w:t xml:space="preserve"> أنس </w:t>
      </w:r>
      <w:r w:rsidRPr="00DF5C21">
        <w:rPr>
          <w:rtl/>
        </w:rPr>
        <w:t>بن مالك قال</w:t>
      </w:r>
      <w:r w:rsidR="00D10150">
        <w:rPr>
          <w:rtl/>
        </w:rPr>
        <w:t xml:space="preserve">: </w:t>
      </w:r>
      <w:r w:rsidRPr="00DF5C21">
        <w:rPr>
          <w:rtl/>
        </w:rPr>
        <w:t>بعث</w:t>
      </w:r>
      <w:r>
        <w:rPr>
          <w:rtl/>
        </w:rPr>
        <w:t xml:space="preserve"> النبيّ </w:t>
      </w:r>
      <w:r w:rsidR="003F0683">
        <w:rPr>
          <w:rtl/>
        </w:rPr>
        <w:t xml:space="preserve">صلّى الله عليه وآله وسلّم </w:t>
      </w:r>
      <w:r w:rsidRPr="00DF5C21">
        <w:rPr>
          <w:rtl/>
        </w:rPr>
        <w:t>بـ</w:t>
      </w:r>
      <w:r w:rsidR="00CF03BA">
        <w:rPr>
          <w:rtl/>
        </w:rPr>
        <w:t>(</w:t>
      </w:r>
      <w:r w:rsidRPr="00DF5C21">
        <w:rPr>
          <w:rtl/>
        </w:rPr>
        <w:t>براءة</w:t>
      </w:r>
      <w:r w:rsidR="00CF03BA">
        <w:rPr>
          <w:rtl/>
        </w:rPr>
        <w:t>)</w:t>
      </w:r>
      <w:r w:rsidR="00861EAC">
        <w:rPr>
          <w:rtl/>
        </w:rPr>
        <w:t xml:space="preserve"> </w:t>
      </w:r>
      <w:r w:rsidRPr="00DF5C21">
        <w:rPr>
          <w:rtl/>
        </w:rPr>
        <w:t>مع أبي بكر ثم</w:t>
      </w:r>
      <w:r w:rsidR="00CF03BA">
        <w:rPr>
          <w:rtl/>
        </w:rPr>
        <w:t>ّ</w:t>
      </w:r>
      <w:r w:rsidRPr="00DF5C21">
        <w:rPr>
          <w:rtl/>
        </w:rPr>
        <w:t xml:space="preserve"> دعاه فقال</w:t>
      </w:r>
      <w:r w:rsidR="00D10150">
        <w:rPr>
          <w:rtl/>
        </w:rPr>
        <w:t xml:space="preserve">: </w:t>
      </w:r>
      <w:r w:rsidRPr="00DF5C21">
        <w:rPr>
          <w:rtl/>
        </w:rPr>
        <w:t>[</w:t>
      </w:r>
      <w:r w:rsidRPr="00845E56">
        <w:rPr>
          <w:rStyle w:val="libBold2Char"/>
          <w:rtl/>
        </w:rPr>
        <w:t>لا ينبغي أن يبلّغ هذا إلاّ رجل من أهلي</w:t>
      </w:r>
      <w:r w:rsidR="00CF03BA">
        <w:rPr>
          <w:rtl/>
        </w:rPr>
        <w:t>]</w:t>
      </w:r>
      <w:r w:rsidRPr="00DF5C21">
        <w:rPr>
          <w:rtl/>
        </w:rPr>
        <w:t>. فدعا علي</w:t>
      </w:r>
      <w:r w:rsidR="002747D8">
        <w:rPr>
          <w:rtl/>
        </w:rPr>
        <w:t>ّ</w:t>
      </w:r>
      <w:r w:rsidRPr="00DF5C21">
        <w:rPr>
          <w:rtl/>
        </w:rPr>
        <w:t>اً فأعطاه إيّاها.</w:t>
      </w:r>
    </w:p>
    <w:p w:rsidR="00301327" w:rsidRPr="00DF5C21" w:rsidRDefault="00301327" w:rsidP="00845E56">
      <w:pPr>
        <w:pStyle w:val="libNormal"/>
        <w:rPr>
          <w:rtl/>
        </w:rPr>
      </w:pPr>
      <w:r w:rsidRPr="00DF5C21">
        <w:rPr>
          <w:rtl/>
        </w:rPr>
        <w:t xml:space="preserve">وروى أبو الأباطيل الحسين بن إبراهيم الجوزقاني </w:t>
      </w:r>
      <w:r w:rsidR="00150388">
        <w:rPr>
          <w:rtl/>
        </w:rPr>
        <w:t>المتوفّى</w:t>
      </w:r>
      <w:r w:rsidRPr="00DF5C21">
        <w:rPr>
          <w:rtl/>
        </w:rPr>
        <w:t xml:space="preserve"> سنة</w:t>
      </w:r>
      <w:r>
        <w:rPr>
          <w:rtl/>
        </w:rPr>
        <w:t xml:space="preserve"> </w:t>
      </w:r>
      <w:r w:rsidRPr="00DF5C21">
        <w:rPr>
          <w:rtl/>
        </w:rPr>
        <w:t>543</w:t>
      </w:r>
      <w:r>
        <w:rPr>
          <w:rtl/>
        </w:rPr>
        <w:t xml:space="preserve"> </w:t>
      </w:r>
      <w:r w:rsidRPr="00DF5C21">
        <w:rPr>
          <w:rtl/>
        </w:rPr>
        <w:t>في أباطيله</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272</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أخبرنا عبد الملك بن مكّي</w:t>
      </w:r>
      <w:r w:rsidR="00D10150">
        <w:rPr>
          <w:rtl/>
        </w:rPr>
        <w:t xml:space="preserve">، </w:t>
      </w:r>
      <w:r w:rsidRPr="00DF5C21">
        <w:rPr>
          <w:rtl/>
        </w:rPr>
        <w:t>أخبرنا</w:t>
      </w:r>
      <w:r w:rsidR="00E96C6A">
        <w:rPr>
          <w:rtl/>
        </w:rPr>
        <w:t xml:space="preserve"> عليّ بن </w:t>
      </w:r>
      <w:r w:rsidRPr="00DF5C21">
        <w:rPr>
          <w:rtl/>
        </w:rPr>
        <w:t>الحسن</w:t>
      </w:r>
      <w:r w:rsidR="00D10150">
        <w:rPr>
          <w:rtl/>
        </w:rPr>
        <w:t xml:space="preserve">، </w:t>
      </w:r>
      <w:r w:rsidRPr="00DF5C21">
        <w:rPr>
          <w:rtl/>
        </w:rPr>
        <w:t>قال</w:t>
      </w:r>
      <w:r w:rsidR="00D10150">
        <w:rPr>
          <w:rtl/>
        </w:rPr>
        <w:t xml:space="preserve">: </w:t>
      </w:r>
      <w:r>
        <w:rPr>
          <w:rtl/>
        </w:rPr>
        <w:t>حدّثنا</w:t>
      </w:r>
      <w:r w:rsidRPr="00DF5C21">
        <w:rPr>
          <w:rtl/>
        </w:rPr>
        <w:t xml:space="preserve"> أحمد بن محمد</w:t>
      </w:r>
      <w:r w:rsidR="00D10150">
        <w:rPr>
          <w:rtl/>
        </w:rPr>
        <w:t xml:space="preserve">، </w:t>
      </w:r>
      <w:r w:rsidRPr="00DF5C21">
        <w:rPr>
          <w:rtl/>
        </w:rPr>
        <w:t>قال</w:t>
      </w:r>
      <w:r w:rsidR="00D10150">
        <w:rPr>
          <w:rtl/>
        </w:rPr>
        <w:t xml:space="preserve">: </w:t>
      </w:r>
      <w:r>
        <w:rPr>
          <w:rtl/>
        </w:rPr>
        <w:t>حدّثنا</w:t>
      </w:r>
      <w:r w:rsidRPr="00DF5C21">
        <w:rPr>
          <w:rtl/>
        </w:rPr>
        <w:t xml:space="preserve"> عبد الله بن</w:t>
      </w:r>
      <w:r>
        <w:rPr>
          <w:rtl/>
        </w:rPr>
        <w:t xml:space="preserve"> محمّد </w:t>
      </w:r>
      <w:r w:rsidRPr="00DF5C21">
        <w:rPr>
          <w:rtl/>
        </w:rPr>
        <w:t>بن جعفر</w:t>
      </w:r>
      <w:r w:rsidR="00D10150">
        <w:rPr>
          <w:rtl/>
        </w:rPr>
        <w:t xml:space="preserve">، </w:t>
      </w:r>
      <w:r w:rsidRPr="00DF5C21">
        <w:rPr>
          <w:rtl/>
        </w:rPr>
        <w:t>قال</w:t>
      </w:r>
      <w:r w:rsidR="00D10150">
        <w:rPr>
          <w:rtl/>
        </w:rPr>
        <w:t xml:space="preserve">: </w:t>
      </w:r>
      <w:r>
        <w:rPr>
          <w:rtl/>
        </w:rPr>
        <w:t>حدّثنا</w:t>
      </w:r>
      <w:r w:rsidRPr="00DF5C21">
        <w:rPr>
          <w:rtl/>
        </w:rPr>
        <w:t xml:space="preserve"> أبو خليفة الفضل بن الح</w:t>
      </w:r>
      <w:r w:rsidR="00920713">
        <w:rPr>
          <w:rtl/>
        </w:rPr>
        <w:t>ُ</w:t>
      </w:r>
      <w:r w:rsidRPr="00DF5C21">
        <w:rPr>
          <w:rtl/>
        </w:rPr>
        <w:t>ب</w:t>
      </w:r>
      <w:r w:rsidR="00920713">
        <w:rPr>
          <w:rtl/>
        </w:rPr>
        <w:t>َ</w:t>
      </w:r>
      <w:r w:rsidRPr="00DF5C21">
        <w:rPr>
          <w:rtl/>
        </w:rPr>
        <w:t>اب الجمحي قال</w:t>
      </w:r>
      <w:r w:rsidR="00D10150">
        <w:rPr>
          <w:rtl/>
        </w:rPr>
        <w:t xml:space="preserve">: </w:t>
      </w:r>
      <w:r>
        <w:rPr>
          <w:rtl/>
        </w:rPr>
        <w:t xml:space="preserve">حدّثنا محمّد </w:t>
      </w:r>
      <w:r w:rsidRPr="00DF5C21">
        <w:rPr>
          <w:rtl/>
        </w:rPr>
        <w:t>بن عبد الله الخزاعي قال</w:t>
      </w:r>
      <w:r w:rsidR="00D10150">
        <w:rPr>
          <w:rtl/>
        </w:rPr>
        <w:t xml:space="preserve">: </w:t>
      </w:r>
      <w:r>
        <w:rPr>
          <w:rtl/>
        </w:rPr>
        <w:t>حدّثنا</w:t>
      </w:r>
      <w:r w:rsidRPr="00DF5C21">
        <w:rPr>
          <w:rtl/>
        </w:rPr>
        <w:t xml:space="preserve"> حم</w:t>
      </w:r>
      <w:r w:rsidR="009A6AE5">
        <w:rPr>
          <w:rtl/>
        </w:rPr>
        <w:t>ّ</w:t>
      </w:r>
      <w:r w:rsidRPr="00DF5C21">
        <w:rPr>
          <w:rtl/>
        </w:rPr>
        <w:t>اد بن سلم</w:t>
      </w:r>
      <w:r w:rsidR="00707B79">
        <w:rPr>
          <w:rtl/>
        </w:rPr>
        <w:t>ة</w:t>
      </w:r>
      <w:r w:rsidR="00D10150">
        <w:rPr>
          <w:rtl/>
        </w:rPr>
        <w:t xml:space="preserve">، </w:t>
      </w:r>
      <w:r w:rsidRPr="00DF5C21">
        <w:rPr>
          <w:rtl/>
        </w:rPr>
        <w:t>عن س</w:t>
      </w:r>
      <w:r w:rsidR="00040D2E">
        <w:rPr>
          <w:rtl/>
        </w:rPr>
        <w:t>ِ</w:t>
      </w:r>
      <w:r w:rsidRPr="00DF5C21">
        <w:rPr>
          <w:rtl/>
        </w:rPr>
        <w:t>ماك بن حرب</w:t>
      </w:r>
      <w:r w:rsidR="00D10150">
        <w:rPr>
          <w:rtl/>
        </w:rPr>
        <w:t xml:space="preserve">، </w:t>
      </w:r>
      <w:r w:rsidRPr="00DF5C21">
        <w:rPr>
          <w:rtl/>
        </w:rPr>
        <w:t>عن</w:t>
      </w:r>
      <w:r w:rsidR="001B1F2C">
        <w:rPr>
          <w:rtl/>
        </w:rPr>
        <w:t xml:space="preserve"> أنس </w:t>
      </w:r>
      <w:r w:rsidRPr="00DF5C21">
        <w:rPr>
          <w:rtl/>
        </w:rPr>
        <w:t>بن مالك</w:t>
      </w:r>
      <w:r w:rsidR="00D10150">
        <w:rPr>
          <w:rtl/>
        </w:rPr>
        <w:t xml:space="preserve">: </w:t>
      </w:r>
    </w:p>
    <w:p w:rsidR="00301327" w:rsidRPr="00DF42B0" w:rsidRDefault="00301327" w:rsidP="00920713">
      <w:pPr>
        <w:pStyle w:val="libNormal"/>
        <w:rPr>
          <w:rtl/>
        </w:rPr>
      </w:pPr>
      <w:r w:rsidRPr="00DF5C21">
        <w:rPr>
          <w:rtl/>
        </w:rPr>
        <w:t>أن</w:t>
      </w:r>
      <w:r>
        <w:rPr>
          <w:rtl/>
        </w:rPr>
        <w:t xml:space="preserve">ّ النبيّ </w:t>
      </w:r>
      <w:r w:rsidR="003F0683">
        <w:rPr>
          <w:rtl/>
        </w:rPr>
        <w:t xml:space="preserve">صلّى الله عليه وآله وسلّم </w:t>
      </w:r>
      <w:r w:rsidRPr="00DF5C21">
        <w:rPr>
          <w:rtl/>
        </w:rPr>
        <w:t>بعث ببراءة مع أبي بكر الصديق إلى أهل مكّة</w:t>
      </w:r>
      <w:r w:rsidR="00D10150">
        <w:rPr>
          <w:rtl/>
        </w:rPr>
        <w:t xml:space="preserve">، </w:t>
      </w:r>
      <w:r>
        <w:rPr>
          <w:rtl/>
        </w:rPr>
        <w:t xml:space="preserve">فلمّا </w:t>
      </w:r>
      <w:r w:rsidRPr="00DF5C21">
        <w:rPr>
          <w:rtl/>
        </w:rPr>
        <w:t xml:space="preserve">بلغ ذا الحليفة بعث </w:t>
      </w:r>
      <w:r w:rsidR="00920713">
        <w:rPr>
          <w:rtl/>
        </w:rPr>
        <w:t>(</w:t>
      </w:r>
      <w:r w:rsidRPr="00DF5C21">
        <w:rPr>
          <w:rtl/>
        </w:rPr>
        <w:t>إليه</w:t>
      </w:r>
      <w:r w:rsidR="00920713">
        <w:rPr>
          <w:rtl/>
        </w:rPr>
        <w:t>)</w:t>
      </w:r>
      <w:r w:rsidRPr="00DF5C21">
        <w:rPr>
          <w:rtl/>
        </w:rPr>
        <w:t xml:space="preserve"> فرد</w:t>
      </w:r>
      <w:r>
        <w:rPr>
          <w:rtl/>
        </w:rPr>
        <w:t>ّ</w:t>
      </w:r>
      <w:r w:rsidRPr="00DF5C21">
        <w:rPr>
          <w:rtl/>
        </w:rPr>
        <w:t>ه وقال</w:t>
      </w:r>
      <w:r w:rsidR="00D10150">
        <w:rPr>
          <w:rtl/>
        </w:rPr>
        <w:t xml:space="preserve">: </w:t>
      </w:r>
      <w:r w:rsidR="003B78C0" w:rsidRPr="003B78C0">
        <w:rPr>
          <w:rtl/>
        </w:rPr>
        <w:t>[</w:t>
      </w:r>
      <w:r w:rsidRPr="00845E56">
        <w:rPr>
          <w:rStyle w:val="libBold2Char"/>
          <w:rtl/>
        </w:rPr>
        <w:t>لا يؤدّي عنّي إلاّ رجل منّي</w:t>
      </w:r>
      <w:r w:rsidR="003B78C0" w:rsidRPr="003B78C0">
        <w:rPr>
          <w:rtl/>
        </w:rPr>
        <w:t>]</w:t>
      </w:r>
      <w:r w:rsidRPr="00845E56">
        <w:rPr>
          <w:rtl/>
        </w:rPr>
        <w:t xml:space="preserve"> وإنمّا كان النبيّ</w:t>
      </w:r>
      <w:r w:rsidR="00D10150" w:rsidRPr="00845E56">
        <w:rPr>
          <w:rtl/>
        </w:rPr>
        <w:t xml:space="preserve"> (</w:t>
      </w:r>
      <w:r w:rsidRPr="00845E56">
        <w:rPr>
          <w:rtl/>
        </w:rPr>
        <w:t>ص</w:t>
      </w:r>
      <w:r w:rsidR="00D10150" w:rsidRPr="00845E56">
        <w:rPr>
          <w:rtl/>
        </w:rPr>
        <w:t xml:space="preserve">) </w:t>
      </w:r>
      <w:r w:rsidRPr="00845E56">
        <w:rPr>
          <w:rtl/>
        </w:rPr>
        <w:t xml:space="preserve">أرجع أبا بكر بأمر </w:t>
      </w:r>
      <w:r w:rsidR="001B1F2C" w:rsidRPr="00845E56">
        <w:rPr>
          <w:rtl/>
        </w:rPr>
        <w:t>إ</w:t>
      </w:r>
      <w:r w:rsidRPr="00845E56">
        <w:rPr>
          <w:rtl/>
        </w:rPr>
        <w:t>لهيّ</w:t>
      </w:r>
      <w:r w:rsidR="00D10150" w:rsidRPr="00845E56">
        <w:rPr>
          <w:rtl/>
        </w:rPr>
        <w:t xml:space="preserve">، </w:t>
      </w:r>
      <w:r w:rsidRPr="00845E56">
        <w:rPr>
          <w:rtl/>
        </w:rPr>
        <w:t>ولما رجع أبو بكر إلى النبي</w:t>
      </w:r>
      <w:r w:rsidR="00D10150" w:rsidRPr="00845E56">
        <w:rPr>
          <w:rtl/>
        </w:rPr>
        <w:t xml:space="preserve"> (</w:t>
      </w:r>
      <w:r w:rsidRPr="00845E56">
        <w:rPr>
          <w:rtl/>
        </w:rPr>
        <w:t>ص</w:t>
      </w:r>
      <w:r w:rsidR="00D10150" w:rsidRPr="00845E56">
        <w:rPr>
          <w:rtl/>
        </w:rPr>
        <w:t xml:space="preserve">) </w:t>
      </w:r>
      <w:r w:rsidRPr="00845E56">
        <w:rPr>
          <w:rtl/>
        </w:rPr>
        <w:t>جزع وقال</w:t>
      </w:r>
      <w:r w:rsidR="00D10150" w:rsidRPr="00845E56">
        <w:rPr>
          <w:rtl/>
        </w:rPr>
        <w:t xml:space="preserve">: </w:t>
      </w:r>
      <w:r w:rsidRPr="00845E56">
        <w:rPr>
          <w:rtl/>
        </w:rPr>
        <w:t>يا رسول الله إنَّك أهّلتني لأمر طالت الأعناق فيه فلمّا توجّهت إليه رددتني منه</w:t>
      </w:r>
      <w:r w:rsidR="00D10150" w:rsidRPr="00845E56">
        <w:rPr>
          <w:rtl/>
        </w:rPr>
        <w:t>؟</w:t>
      </w:r>
      <w:r w:rsidRPr="00845E56">
        <w:rPr>
          <w:rtl/>
        </w:rPr>
        <w:t xml:space="preserve"> فقال</w:t>
      </w:r>
      <w:r w:rsidR="00D10150" w:rsidRPr="00845E56">
        <w:rPr>
          <w:rtl/>
        </w:rPr>
        <w:t xml:space="preserve"> (</w:t>
      </w:r>
      <w:r w:rsidRPr="00845E56">
        <w:rPr>
          <w:rtl/>
        </w:rPr>
        <w:t>ص</w:t>
      </w:r>
      <w:r w:rsidR="00D10150" w:rsidRPr="00845E56">
        <w:rPr>
          <w:rtl/>
        </w:rPr>
        <w:t>)</w:t>
      </w:r>
      <w:r w:rsidR="00AE2736">
        <w:rPr>
          <w:rtl/>
        </w:rPr>
        <w:t>:</w:t>
      </w:r>
      <w:r w:rsidR="00D10150" w:rsidRPr="00845E56">
        <w:rPr>
          <w:rtl/>
        </w:rPr>
        <w:t xml:space="preserve"> </w:t>
      </w:r>
      <w:r w:rsidRPr="00845E56">
        <w:rPr>
          <w:rtl/>
        </w:rPr>
        <w:t>الأمين هبط إلىّ عن الله تعالى</w:t>
      </w:r>
      <w:r w:rsidR="00D10150" w:rsidRPr="00845E56">
        <w:rPr>
          <w:rtl/>
        </w:rPr>
        <w:t xml:space="preserve">: </w:t>
      </w:r>
      <w:r w:rsidRPr="00845E56">
        <w:rPr>
          <w:rStyle w:val="libBold2Char"/>
          <w:rtl/>
        </w:rPr>
        <w:t>إنّه لا يؤدّي عنك إلّا أنت أو رجل منك</w:t>
      </w:r>
      <w:r w:rsidR="00D10150" w:rsidRPr="00845E56">
        <w:rPr>
          <w:rStyle w:val="libBold2Char"/>
          <w:rtl/>
        </w:rPr>
        <w:t xml:space="preserve">: </w:t>
      </w:r>
      <w:r w:rsidRPr="00845E56">
        <w:rPr>
          <w:rStyle w:val="libBold2Char"/>
          <w:rtl/>
        </w:rPr>
        <w:t>وعليّ منّي ولا يؤدّي عنّي إلاّ علي</w:t>
      </w:r>
      <w:r w:rsidR="00DA68C9" w:rsidRPr="00845E56">
        <w:rPr>
          <w:rStyle w:val="libBold2Char"/>
          <w:rtl/>
        </w:rPr>
        <w:t>ّ</w:t>
      </w:r>
      <w:r w:rsidRPr="00845E56">
        <w:rPr>
          <w:rStyle w:val="libBold2Char"/>
          <w:rtl/>
        </w:rPr>
        <w:t>.</w:t>
      </w:r>
    </w:p>
    <w:p w:rsidR="00301327" w:rsidRPr="00DF5C21" w:rsidRDefault="00301327" w:rsidP="002747D8">
      <w:pPr>
        <w:pStyle w:val="libNormal"/>
        <w:rPr>
          <w:rtl/>
        </w:rPr>
      </w:pPr>
      <w:r w:rsidRPr="00845E56">
        <w:rPr>
          <w:rtl/>
        </w:rPr>
        <w:t>ثانياً-إنَّ التبليغ ببراءة</w:t>
      </w:r>
      <w:r w:rsidR="00D10150" w:rsidRPr="00845E56">
        <w:rPr>
          <w:rtl/>
        </w:rPr>
        <w:t xml:space="preserve">، </w:t>
      </w:r>
      <w:r w:rsidRPr="00845E56">
        <w:rPr>
          <w:rtl/>
        </w:rPr>
        <w:t>هو مناط أمره بالنبي</w:t>
      </w:r>
      <w:r w:rsidR="00D10150" w:rsidRPr="00845E56">
        <w:rPr>
          <w:rtl/>
        </w:rPr>
        <w:t xml:space="preserve"> (</w:t>
      </w:r>
      <w:r w:rsidRPr="00845E56">
        <w:rPr>
          <w:rtl/>
        </w:rPr>
        <w:t>ص</w:t>
      </w:r>
      <w:r w:rsidR="00D10150" w:rsidRPr="00845E56">
        <w:rPr>
          <w:rtl/>
        </w:rPr>
        <w:t xml:space="preserve">) </w:t>
      </w:r>
      <w:r w:rsidRPr="00845E56">
        <w:rPr>
          <w:rtl/>
        </w:rPr>
        <w:t>أو رجل منه</w:t>
      </w:r>
      <w:r w:rsidR="00D10150" w:rsidRPr="00845E56">
        <w:rPr>
          <w:rtl/>
        </w:rPr>
        <w:t xml:space="preserve">، </w:t>
      </w:r>
      <w:r w:rsidRPr="00845E56">
        <w:rPr>
          <w:rtl/>
        </w:rPr>
        <w:t>أو من أهل بيته ال</w:t>
      </w:r>
      <w:r w:rsidR="001B1F2C" w:rsidRPr="00845E56">
        <w:rPr>
          <w:rtl/>
        </w:rPr>
        <w:t>ّ</w:t>
      </w:r>
      <w:r w:rsidRPr="00845E56">
        <w:rPr>
          <w:rtl/>
        </w:rPr>
        <w:t>ذين أذهب الله عنهم الرجس وطهّرهم تطهيراً. وكون الإمام علي</w:t>
      </w:r>
      <w:r w:rsidR="00D10150" w:rsidRPr="00845E56">
        <w:rPr>
          <w:rtl/>
        </w:rPr>
        <w:t xml:space="preserve"> (</w:t>
      </w:r>
      <w:r w:rsidRPr="00845E56">
        <w:rPr>
          <w:rtl/>
        </w:rPr>
        <w:t>ع</w:t>
      </w:r>
      <w:r w:rsidR="00D10150" w:rsidRPr="00845E56">
        <w:rPr>
          <w:rtl/>
        </w:rPr>
        <w:t xml:space="preserve">) </w:t>
      </w:r>
      <w:r w:rsidRPr="00845E56">
        <w:rPr>
          <w:rtl/>
        </w:rPr>
        <w:t>وحديث المنـزلة</w:t>
      </w:r>
      <w:r w:rsidR="00D10150" w:rsidRPr="00845E56">
        <w:rPr>
          <w:rtl/>
        </w:rPr>
        <w:t xml:space="preserve">، </w:t>
      </w:r>
      <w:r w:rsidRPr="00845E56">
        <w:rPr>
          <w:rtl/>
        </w:rPr>
        <w:t>حيث قال صلّى الله عليه وآله وسلم</w:t>
      </w:r>
      <w:r w:rsidR="00D10150" w:rsidRPr="00845E56">
        <w:rPr>
          <w:rStyle w:val="libBold2Char"/>
          <w:rtl/>
        </w:rPr>
        <w:t xml:space="preserve">: </w:t>
      </w:r>
      <w:r w:rsidR="003B78C0" w:rsidRPr="003B78C0">
        <w:rPr>
          <w:rtl/>
        </w:rPr>
        <w:t>[</w:t>
      </w:r>
      <w:r w:rsidRPr="00845E56">
        <w:rPr>
          <w:rStyle w:val="libBold2Char"/>
          <w:rtl/>
        </w:rPr>
        <w:t>عليّ منّي بمنـزلة هارون من موسى إلاّ أنّه لا نبيّ بعدي</w:t>
      </w:r>
      <w:r w:rsidR="003B78C0" w:rsidRPr="003B78C0">
        <w:rPr>
          <w:rtl/>
        </w:rPr>
        <w:t>]</w:t>
      </w:r>
      <w:r w:rsidR="00845E56">
        <w:rPr>
          <w:rStyle w:val="libBold2Char"/>
          <w:rtl/>
        </w:rPr>
        <w:t>.</w:t>
      </w:r>
      <w:r w:rsidRPr="00DF5C21">
        <w:rPr>
          <w:rtl/>
        </w:rPr>
        <w:t xml:space="preserve"> و</w:t>
      </w:r>
      <w:r>
        <w:rPr>
          <w:rtl/>
        </w:rPr>
        <w:t>أ</w:t>
      </w:r>
      <w:r w:rsidRPr="00DF5C21">
        <w:rPr>
          <w:rtl/>
        </w:rPr>
        <w:t>ن</w:t>
      </w:r>
      <w:r>
        <w:rPr>
          <w:rtl/>
        </w:rPr>
        <w:t>ّ</w:t>
      </w:r>
      <w:r w:rsidRPr="00DF5C21">
        <w:rPr>
          <w:rtl/>
        </w:rPr>
        <w:t xml:space="preserve"> الله سبحانه وتعالى هو الذي أوحى جبرائيل</w:t>
      </w:r>
      <w:r w:rsidR="00D10150">
        <w:rPr>
          <w:rtl/>
        </w:rPr>
        <w:t xml:space="preserve"> (</w:t>
      </w:r>
      <w:r w:rsidRPr="00DF5C21">
        <w:rPr>
          <w:rtl/>
        </w:rPr>
        <w:t>ع</w:t>
      </w:r>
      <w:r w:rsidR="00D10150">
        <w:rPr>
          <w:rtl/>
        </w:rPr>
        <w:t xml:space="preserve">) </w:t>
      </w:r>
      <w:r w:rsidRPr="00DF5C21">
        <w:rPr>
          <w:rtl/>
        </w:rPr>
        <w:t>لإبلاغ</w:t>
      </w:r>
      <w:r>
        <w:rPr>
          <w:rtl/>
        </w:rPr>
        <w:t xml:space="preserve"> النبيّ</w:t>
      </w:r>
      <w:r w:rsidR="00D10150">
        <w:rPr>
          <w:rtl/>
        </w:rPr>
        <w:t xml:space="preserve"> (</w:t>
      </w:r>
      <w:r w:rsidRPr="00DF5C21">
        <w:rPr>
          <w:rtl/>
        </w:rPr>
        <w:t>ص</w:t>
      </w:r>
      <w:r w:rsidR="00D10150">
        <w:rPr>
          <w:rtl/>
        </w:rPr>
        <w:t xml:space="preserve">) </w:t>
      </w:r>
      <w:r w:rsidR="001B1F2C">
        <w:rPr>
          <w:rtl/>
        </w:rPr>
        <w:t>أ</w:t>
      </w:r>
      <w:r w:rsidRPr="00DF5C21">
        <w:rPr>
          <w:rtl/>
        </w:rPr>
        <w:t>ن</w:t>
      </w:r>
      <w:r w:rsidR="001B1F2C">
        <w:rPr>
          <w:rtl/>
        </w:rPr>
        <w:t>ّ</w:t>
      </w:r>
      <w:r w:rsidRPr="00DF5C21">
        <w:rPr>
          <w:rtl/>
        </w:rPr>
        <w:t>ه لن يبل</w:t>
      </w:r>
      <w:r w:rsidR="001B1F2C">
        <w:rPr>
          <w:rtl/>
        </w:rPr>
        <w:t>ّ</w:t>
      </w:r>
      <w:r w:rsidRPr="00DF5C21">
        <w:rPr>
          <w:rtl/>
        </w:rPr>
        <w:t>غ عنك إل</w:t>
      </w:r>
      <w:r>
        <w:rPr>
          <w:rtl/>
        </w:rPr>
        <w:t>ّ</w:t>
      </w:r>
      <w:r w:rsidRPr="00DF5C21">
        <w:rPr>
          <w:rtl/>
        </w:rPr>
        <w:t>ا أنت أو رجل منك فأورد الحسين بن إبراهيم الجوزقاني في الحديث</w:t>
      </w:r>
      <w:r>
        <w:rPr>
          <w:rtl/>
        </w:rPr>
        <w:t xml:space="preserve"> </w:t>
      </w:r>
      <w:r w:rsidRPr="00DF5C21">
        <w:rPr>
          <w:rtl/>
        </w:rPr>
        <w:t>127</w:t>
      </w:r>
      <w:r>
        <w:rPr>
          <w:rtl/>
        </w:rPr>
        <w:t xml:space="preserve"> </w:t>
      </w:r>
      <w:r w:rsidRPr="00DF5C21">
        <w:rPr>
          <w:rtl/>
        </w:rPr>
        <w:t>من كتابه الأباطيل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471</w:t>
      </w:r>
      <w:r>
        <w:rPr>
          <w:rtl/>
        </w:rPr>
        <w:t xml:space="preserve"> </w:t>
      </w:r>
      <w:r w:rsidR="00AE2736" w:rsidRPr="00DF5C21">
        <w:rPr>
          <w:rtl/>
        </w:rPr>
        <w:t>ط</w:t>
      </w:r>
      <w:r w:rsidR="00AE2736">
        <w:rPr>
          <w:rtl/>
        </w:rPr>
        <w:t xml:space="preserve"> </w:t>
      </w:r>
      <w:r w:rsidR="00AE2736" w:rsidRPr="00DF5C21">
        <w:rPr>
          <w:rtl/>
        </w:rPr>
        <w:t>4</w:t>
      </w:r>
      <w:r w:rsidRPr="00DF5C21">
        <w:rPr>
          <w:rtl/>
        </w:rPr>
        <w:t xml:space="preserve"> قال</w:t>
      </w:r>
      <w:r w:rsidR="00D10150">
        <w:rPr>
          <w:rtl/>
        </w:rPr>
        <w:t xml:space="preserve">: </w:t>
      </w:r>
    </w:p>
    <w:p w:rsidR="00DB6FFE" w:rsidRDefault="00DB6FFE" w:rsidP="00DB6FFE">
      <w:pPr>
        <w:pStyle w:val="libNormal"/>
        <w:rPr>
          <w:rtl/>
        </w:rPr>
      </w:pPr>
      <w:r>
        <w:rPr>
          <w:rtl/>
        </w:rPr>
        <w:br w:type="page"/>
      </w:r>
    </w:p>
    <w:p w:rsidR="00301327" w:rsidRPr="00DF5C21" w:rsidRDefault="00301327" w:rsidP="00845E56">
      <w:pPr>
        <w:pStyle w:val="libNormal"/>
        <w:rPr>
          <w:rtl/>
        </w:rPr>
      </w:pPr>
      <w:r w:rsidRPr="00DF5C21">
        <w:rPr>
          <w:rtl/>
        </w:rPr>
        <w:lastRenderedPageBreak/>
        <w:t>أخبرنا عبد الملك بن مك</w:t>
      </w:r>
      <w:r w:rsidR="001B1F2C">
        <w:rPr>
          <w:rtl/>
        </w:rPr>
        <w:t>ّ</w:t>
      </w:r>
      <w:r w:rsidRPr="00DF5C21">
        <w:rPr>
          <w:rtl/>
        </w:rPr>
        <w:t>ي</w:t>
      </w:r>
      <w:r w:rsidR="00D10150">
        <w:rPr>
          <w:rtl/>
        </w:rPr>
        <w:t xml:space="preserve">، </w:t>
      </w:r>
      <w:r w:rsidRPr="00DF5C21">
        <w:rPr>
          <w:rtl/>
        </w:rPr>
        <w:t>أخبرنا</w:t>
      </w:r>
      <w:r w:rsidR="00E96C6A">
        <w:rPr>
          <w:rtl/>
        </w:rPr>
        <w:t xml:space="preserve"> عليّ بن </w:t>
      </w:r>
      <w:r w:rsidRPr="00DF5C21">
        <w:rPr>
          <w:rtl/>
        </w:rPr>
        <w:t>الحسين</w:t>
      </w:r>
      <w:r w:rsidR="00D10150">
        <w:rPr>
          <w:rtl/>
        </w:rPr>
        <w:t xml:space="preserve">، </w:t>
      </w:r>
      <w:r w:rsidRPr="00DF5C21">
        <w:rPr>
          <w:rtl/>
        </w:rPr>
        <w:t>أخبرنا أحمد بن</w:t>
      </w:r>
      <w:r>
        <w:rPr>
          <w:rtl/>
        </w:rPr>
        <w:t xml:space="preserve"> محمّد </w:t>
      </w:r>
      <w:r w:rsidRPr="00DF5C21">
        <w:rPr>
          <w:rtl/>
        </w:rPr>
        <w:t>قال</w:t>
      </w:r>
      <w:r w:rsidR="00D10150">
        <w:rPr>
          <w:rtl/>
        </w:rPr>
        <w:t xml:space="preserve">: </w:t>
      </w:r>
      <w:r>
        <w:rPr>
          <w:rtl/>
        </w:rPr>
        <w:t>حدّثنا</w:t>
      </w:r>
      <w:r w:rsidRPr="00DF5C21">
        <w:rPr>
          <w:rtl/>
        </w:rPr>
        <w:t xml:space="preserve"> عبد الله بن</w:t>
      </w:r>
      <w:r>
        <w:rPr>
          <w:rtl/>
        </w:rPr>
        <w:t xml:space="preserve"> محمّد </w:t>
      </w:r>
      <w:r w:rsidRPr="00DF5C21">
        <w:rPr>
          <w:rtl/>
        </w:rPr>
        <w:t>بن جعفر</w:t>
      </w:r>
      <w:r w:rsidR="00D10150">
        <w:rPr>
          <w:rtl/>
        </w:rPr>
        <w:t xml:space="preserve">، </w:t>
      </w:r>
      <w:r w:rsidRPr="00DF5C21">
        <w:rPr>
          <w:rtl/>
        </w:rPr>
        <w:t>قال</w:t>
      </w:r>
      <w:r w:rsidR="00D10150">
        <w:rPr>
          <w:rtl/>
        </w:rPr>
        <w:t xml:space="preserve">: </w:t>
      </w:r>
      <w:r>
        <w:rPr>
          <w:rtl/>
        </w:rPr>
        <w:t>حدّثنا</w:t>
      </w:r>
      <w:r w:rsidRPr="00DF5C21">
        <w:rPr>
          <w:rtl/>
        </w:rPr>
        <w:t xml:space="preserve"> عبد الله بن جعفر بن أعين</w:t>
      </w:r>
      <w:r w:rsidR="00D10150">
        <w:rPr>
          <w:rtl/>
        </w:rPr>
        <w:t xml:space="preserve">، </w:t>
      </w:r>
      <w:r w:rsidRPr="00DF5C21">
        <w:rPr>
          <w:rtl/>
        </w:rPr>
        <w:t>قال</w:t>
      </w:r>
      <w:r w:rsidR="00D10150">
        <w:rPr>
          <w:rtl/>
        </w:rPr>
        <w:t xml:space="preserve">: </w:t>
      </w:r>
      <w:r>
        <w:rPr>
          <w:rtl/>
        </w:rPr>
        <w:t>حدّثنا</w:t>
      </w:r>
      <w:r w:rsidR="000814C7">
        <w:rPr>
          <w:rtl/>
        </w:rPr>
        <w:t xml:space="preserve"> إسحاق </w:t>
      </w:r>
      <w:r w:rsidRPr="00DF5C21">
        <w:rPr>
          <w:rtl/>
        </w:rPr>
        <w:t>بن أبي إسرائيل</w:t>
      </w:r>
      <w:r w:rsidR="00D10150">
        <w:rPr>
          <w:rtl/>
        </w:rPr>
        <w:t xml:space="preserve">، </w:t>
      </w:r>
      <w:r w:rsidRPr="00DF5C21">
        <w:rPr>
          <w:rtl/>
        </w:rPr>
        <w:t>قال</w:t>
      </w:r>
      <w:r w:rsidR="00D10150">
        <w:rPr>
          <w:rtl/>
        </w:rPr>
        <w:t xml:space="preserve">: </w:t>
      </w:r>
      <w:r>
        <w:rPr>
          <w:rtl/>
        </w:rPr>
        <w:t xml:space="preserve">حدّثنا محمّد </w:t>
      </w:r>
      <w:r w:rsidRPr="00DF5C21">
        <w:rPr>
          <w:rtl/>
        </w:rPr>
        <w:t>بن جابر</w:t>
      </w:r>
      <w:r w:rsidR="00D10150">
        <w:rPr>
          <w:rtl/>
        </w:rPr>
        <w:t xml:space="preserve">، </w:t>
      </w:r>
      <w:r w:rsidRPr="00DF5C21">
        <w:rPr>
          <w:rtl/>
        </w:rPr>
        <w:t>عن حنش بن المعتمر</w:t>
      </w:r>
      <w:r w:rsidR="00D10150">
        <w:rPr>
          <w:rtl/>
        </w:rPr>
        <w:t xml:space="preserve">: </w:t>
      </w:r>
      <w:r w:rsidRPr="00DF5C21">
        <w:rPr>
          <w:rtl/>
        </w:rPr>
        <w:t>عن علي</w:t>
      </w:r>
      <w:r w:rsidR="001B1F2C">
        <w:rPr>
          <w:rtl/>
        </w:rPr>
        <w:t>ّ</w:t>
      </w:r>
      <w:r w:rsidRPr="00DF5C21">
        <w:rPr>
          <w:rtl/>
        </w:rPr>
        <w:t xml:space="preserve"> قال</w:t>
      </w:r>
      <w:r w:rsidR="00D10150">
        <w:rPr>
          <w:rtl/>
        </w:rPr>
        <w:t xml:space="preserve">: </w:t>
      </w:r>
      <w:r w:rsidRPr="00DF5C21">
        <w:rPr>
          <w:rtl/>
        </w:rPr>
        <w:t>نزلت سورة براءة</w:t>
      </w:r>
      <w:r w:rsidR="00D10150">
        <w:rPr>
          <w:rtl/>
        </w:rPr>
        <w:t xml:space="preserve">، </w:t>
      </w:r>
      <w:r w:rsidRPr="00DF5C21">
        <w:rPr>
          <w:rtl/>
        </w:rPr>
        <w:t xml:space="preserve">فبعث بها رسول الله </w:t>
      </w:r>
      <w:r w:rsidR="003F0683">
        <w:rPr>
          <w:rtl/>
        </w:rPr>
        <w:t xml:space="preserve">صلّى الله عليه وآله وسلّم </w:t>
      </w:r>
      <w:r w:rsidRPr="00DF5C21">
        <w:rPr>
          <w:rtl/>
        </w:rPr>
        <w:t>مع أبي بكر</w:t>
      </w:r>
      <w:r w:rsidR="00D10150">
        <w:rPr>
          <w:rtl/>
        </w:rPr>
        <w:t xml:space="preserve"> </w:t>
      </w:r>
      <w:r w:rsidRPr="00DF5C21">
        <w:rPr>
          <w:rtl/>
        </w:rPr>
        <w:t xml:space="preserve">إلى </w:t>
      </w:r>
      <w:r>
        <w:rPr>
          <w:rtl/>
        </w:rPr>
        <w:t>أ</w:t>
      </w:r>
      <w:r w:rsidRPr="00DF5C21">
        <w:rPr>
          <w:rtl/>
        </w:rPr>
        <w:t>هل مك</w:t>
      </w:r>
      <w:r>
        <w:rPr>
          <w:rtl/>
        </w:rPr>
        <w:t>ّ</w:t>
      </w:r>
      <w:r w:rsidRPr="00DF5C21">
        <w:rPr>
          <w:rtl/>
        </w:rPr>
        <w:t>ة</w:t>
      </w:r>
      <w:r w:rsidR="00D10150">
        <w:rPr>
          <w:rtl/>
        </w:rPr>
        <w:t xml:space="preserve">، </w:t>
      </w:r>
      <w:r w:rsidRPr="00DF5C21">
        <w:rPr>
          <w:rtl/>
        </w:rPr>
        <w:t>فلم</w:t>
      </w:r>
      <w:r>
        <w:rPr>
          <w:rtl/>
        </w:rPr>
        <w:t>ّ</w:t>
      </w:r>
      <w:r w:rsidRPr="00DF5C21">
        <w:rPr>
          <w:rtl/>
        </w:rPr>
        <w:t>ا مضى أتى جبرئيل عليه السلام فقال</w:t>
      </w:r>
      <w:r w:rsidR="00D10150">
        <w:rPr>
          <w:rtl/>
        </w:rPr>
        <w:t xml:space="preserve">: </w:t>
      </w:r>
      <w:r w:rsidR="001B1F2C">
        <w:rPr>
          <w:rtl/>
        </w:rPr>
        <w:t>إ</w:t>
      </w:r>
      <w:r w:rsidRPr="00DF5C21">
        <w:rPr>
          <w:rtl/>
        </w:rPr>
        <w:t>ن</w:t>
      </w:r>
      <w:r>
        <w:rPr>
          <w:rtl/>
        </w:rPr>
        <w:t>ّ</w:t>
      </w:r>
      <w:r w:rsidRPr="00DF5C21">
        <w:rPr>
          <w:rtl/>
        </w:rPr>
        <w:t>ه لن يبل</w:t>
      </w:r>
      <w:r w:rsidR="001B1F2C">
        <w:rPr>
          <w:rtl/>
        </w:rPr>
        <w:t>ّ</w:t>
      </w:r>
      <w:r w:rsidRPr="00DF5C21">
        <w:rPr>
          <w:rtl/>
        </w:rPr>
        <w:t>غ عنك إل</w:t>
      </w:r>
      <w:r>
        <w:rPr>
          <w:rtl/>
        </w:rPr>
        <w:t>ّ</w:t>
      </w:r>
      <w:r w:rsidRPr="00DF5C21">
        <w:rPr>
          <w:rtl/>
        </w:rPr>
        <w:t>ا أنت أو رجل منك</w:t>
      </w:r>
      <w:r w:rsidR="00D10150">
        <w:rPr>
          <w:rtl/>
        </w:rPr>
        <w:t xml:space="preserve">: </w:t>
      </w:r>
      <w:r w:rsidRPr="00DF5C21">
        <w:rPr>
          <w:rtl/>
        </w:rPr>
        <w:t xml:space="preserve">فدعاني رسول الله </w:t>
      </w:r>
      <w:r w:rsidR="003F0683">
        <w:rPr>
          <w:rtl/>
        </w:rPr>
        <w:t xml:space="preserve">صلّى الله عليه وآله وسلّم </w:t>
      </w:r>
      <w:r w:rsidRPr="00DF5C21">
        <w:rPr>
          <w:rtl/>
        </w:rPr>
        <w:t>فقال</w:t>
      </w:r>
      <w:r w:rsidR="00D10150">
        <w:rPr>
          <w:rtl/>
        </w:rPr>
        <w:t xml:space="preserve">: </w:t>
      </w:r>
      <w:r w:rsidRPr="00DF5C21">
        <w:rPr>
          <w:rtl/>
        </w:rPr>
        <w:t>أدرك أبا بكر فخذ الكتاب منه فاقرأه عليهم.</w:t>
      </w:r>
    </w:p>
    <w:p w:rsidR="00301327" w:rsidRPr="00DF5C21" w:rsidRDefault="00301327" w:rsidP="00845E56">
      <w:pPr>
        <w:pStyle w:val="libNormal"/>
        <w:rPr>
          <w:rtl/>
        </w:rPr>
      </w:pPr>
      <w:r w:rsidRPr="00DF5C21">
        <w:rPr>
          <w:rtl/>
        </w:rPr>
        <w:t>قال</w:t>
      </w:r>
      <w:r w:rsidR="00D10150">
        <w:rPr>
          <w:rtl/>
        </w:rPr>
        <w:t xml:space="preserve">: </w:t>
      </w:r>
      <w:r w:rsidRPr="00DF5C21">
        <w:rPr>
          <w:rtl/>
        </w:rPr>
        <w:t>فلحقت أبا بكر بذي الحليفة</w:t>
      </w:r>
      <w:r w:rsidR="00D10150">
        <w:rPr>
          <w:rtl/>
        </w:rPr>
        <w:t xml:space="preserve">، </w:t>
      </w:r>
      <w:r w:rsidRPr="00DF5C21">
        <w:rPr>
          <w:rtl/>
        </w:rPr>
        <w:t>فقال</w:t>
      </w:r>
      <w:r w:rsidR="00D10150">
        <w:rPr>
          <w:rtl/>
        </w:rPr>
        <w:t xml:space="preserve">: </w:t>
      </w:r>
      <w:r w:rsidRPr="00DF5C21">
        <w:rPr>
          <w:rtl/>
        </w:rPr>
        <w:t>هل نزل في</w:t>
      </w:r>
      <w:r>
        <w:rPr>
          <w:rtl/>
        </w:rPr>
        <w:t>َّ</w:t>
      </w:r>
      <w:r w:rsidRPr="00DF5C21">
        <w:rPr>
          <w:rtl/>
        </w:rPr>
        <w:t xml:space="preserve"> شيء</w:t>
      </w:r>
      <w:r w:rsidR="00D10150">
        <w:rPr>
          <w:rtl/>
        </w:rPr>
        <w:t>؟</w:t>
      </w:r>
      <w:r w:rsidRPr="00DF5C21">
        <w:rPr>
          <w:rtl/>
        </w:rPr>
        <w:t xml:space="preserve"> قلت لا</w:t>
      </w:r>
      <w:r w:rsidR="00D10150">
        <w:rPr>
          <w:rtl/>
        </w:rPr>
        <w:t xml:space="preserve">، </w:t>
      </w:r>
      <w:r>
        <w:rPr>
          <w:rtl/>
        </w:rPr>
        <w:t>إ</w:t>
      </w:r>
      <w:r w:rsidRPr="00DF5C21">
        <w:rPr>
          <w:rtl/>
        </w:rPr>
        <w:t>ن</w:t>
      </w:r>
      <w:r>
        <w:rPr>
          <w:rtl/>
        </w:rPr>
        <w:t>ّ</w:t>
      </w:r>
      <w:r w:rsidRPr="00DF5C21">
        <w:rPr>
          <w:rtl/>
        </w:rPr>
        <w:t xml:space="preserve"> جبرئيل أتاه بكذا وكذا.</w:t>
      </w:r>
    </w:p>
    <w:p w:rsidR="00845E56" w:rsidRDefault="00301327" w:rsidP="00845E56">
      <w:pPr>
        <w:pStyle w:val="libNormal"/>
        <w:rPr>
          <w:rtl/>
        </w:rPr>
      </w:pPr>
      <w:r w:rsidRPr="00DF5C21">
        <w:rPr>
          <w:rtl/>
        </w:rPr>
        <w:t>وروى عبد الله بن أحمد في الحديث</w:t>
      </w:r>
      <w:r w:rsidR="00D10150">
        <w:rPr>
          <w:rtl/>
        </w:rPr>
        <w:t xml:space="preserve">: </w:t>
      </w:r>
      <w:r w:rsidRPr="00DF5C21">
        <w:rPr>
          <w:rtl/>
        </w:rPr>
        <w:t>321</w:t>
      </w:r>
      <w:r>
        <w:rPr>
          <w:rtl/>
        </w:rPr>
        <w:t xml:space="preserve"> </w:t>
      </w:r>
      <w:r w:rsidRPr="00DF5C21">
        <w:rPr>
          <w:rtl/>
        </w:rPr>
        <w:t>من باب فضائل علي عليه السلام من كتاب الفضائل وفي الحديث</w:t>
      </w:r>
      <w:r w:rsidR="00D10150">
        <w:rPr>
          <w:rtl/>
        </w:rPr>
        <w:t xml:space="preserve">: </w:t>
      </w:r>
      <w:r w:rsidRPr="00DF5C21">
        <w:rPr>
          <w:rtl/>
        </w:rPr>
        <w:t>1296</w:t>
      </w:r>
      <w:r>
        <w:rPr>
          <w:rtl/>
        </w:rPr>
        <w:t xml:space="preserve"> </w:t>
      </w:r>
      <w:r w:rsidRPr="00DF5C21">
        <w:rPr>
          <w:rtl/>
        </w:rPr>
        <w:t>من مسند علي عليه السلام من كتاب المسند</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151</w:t>
      </w:r>
      <w:r>
        <w:rPr>
          <w:rtl/>
        </w:rPr>
        <w:t xml:space="preserve"> </w:t>
      </w:r>
      <w:r w:rsidR="00AE2736" w:rsidRPr="00DF5C21">
        <w:rPr>
          <w:rtl/>
        </w:rPr>
        <w:t>ط</w:t>
      </w:r>
      <w:r w:rsidR="00AE2736">
        <w:rPr>
          <w:rtl/>
        </w:rPr>
        <w:t xml:space="preserve"> </w:t>
      </w:r>
      <w:r w:rsidR="00AE2736" w:rsidRPr="00DF5C21">
        <w:rPr>
          <w:rtl/>
        </w:rPr>
        <w:t>1</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 xml:space="preserve">حدّثنا محمّد </w:t>
      </w:r>
      <w:r w:rsidRPr="00DF5C21">
        <w:rPr>
          <w:rtl/>
        </w:rPr>
        <w:t>بن سليمان لُوَين قال</w:t>
      </w:r>
      <w:r w:rsidR="00D10150">
        <w:rPr>
          <w:rtl/>
        </w:rPr>
        <w:t xml:space="preserve">: </w:t>
      </w:r>
      <w:r>
        <w:rPr>
          <w:rtl/>
        </w:rPr>
        <w:t xml:space="preserve">حدّثنا محمّد </w:t>
      </w:r>
      <w:r w:rsidRPr="00DF5C21">
        <w:rPr>
          <w:rtl/>
        </w:rPr>
        <w:t>بن جابر عن سماك عن ح</w:t>
      </w:r>
      <w:r w:rsidR="002747D8">
        <w:rPr>
          <w:rtl/>
        </w:rPr>
        <w:t>َ</w:t>
      </w:r>
      <w:r w:rsidRPr="00DF5C21">
        <w:rPr>
          <w:rtl/>
        </w:rPr>
        <w:t>ن</w:t>
      </w:r>
      <w:r w:rsidR="002747D8">
        <w:rPr>
          <w:rtl/>
        </w:rPr>
        <w:t>َ</w:t>
      </w:r>
      <w:r w:rsidRPr="00DF5C21">
        <w:rPr>
          <w:rtl/>
        </w:rPr>
        <w:t>ش</w:t>
      </w:r>
      <w:r w:rsidR="00D10150">
        <w:rPr>
          <w:rtl/>
        </w:rPr>
        <w:t xml:space="preserve">: </w:t>
      </w:r>
    </w:p>
    <w:p w:rsidR="00301327" w:rsidRPr="00DF5C21" w:rsidRDefault="00301327" w:rsidP="002747D8">
      <w:pPr>
        <w:pStyle w:val="libNormal"/>
        <w:rPr>
          <w:rtl/>
        </w:rPr>
      </w:pPr>
      <w:r w:rsidRPr="00DF5C21">
        <w:rPr>
          <w:rtl/>
        </w:rPr>
        <w:t>عن علي عليه السلام قال</w:t>
      </w:r>
      <w:r w:rsidR="00D10150">
        <w:rPr>
          <w:rtl/>
        </w:rPr>
        <w:t xml:space="preserve">: </w:t>
      </w:r>
      <w:r w:rsidRPr="00DF5C21">
        <w:rPr>
          <w:rtl/>
        </w:rPr>
        <w:t>لما نزلت عشر آيات من براءة على</w:t>
      </w:r>
      <w:r>
        <w:rPr>
          <w:rtl/>
        </w:rPr>
        <w:t xml:space="preserve"> النبيّ </w:t>
      </w:r>
      <w:r w:rsidR="003F0683">
        <w:rPr>
          <w:rtl/>
        </w:rPr>
        <w:t xml:space="preserve">صلّى الله عليه وآله وسلّم </w:t>
      </w:r>
      <w:r w:rsidRPr="00DF5C21">
        <w:rPr>
          <w:rtl/>
        </w:rPr>
        <w:t xml:space="preserve">دعا أبا بكر فبعثه بها يستقرؤها على </w:t>
      </w:r>
      <w:r>
        <w:rPr>
          <w:rtl/>
        </w:rPr>
        <w:t>أ</w:t>
      </w:r>
      <w:r w:rsidRPr="00DF5C21">
        <w:rPr>
          <w:rtl/>
        </w:rPr>
        <w:t>هل مك</w:t>
      </w:r>
      <w:r w:rsidR="001B1F2C">
        <w:rPr>
          <w:rtl/>
        </w:rPr>
        <w:t>ّ</w:t>
      </w:r>
      <w:r w:rsidRPr="00DF5C21">
        <w:rPr>
          <w:rtl/>
        </w:rPr>
        <w:t>ة</w:t>
      </w:r>
      <w:r w:rsidR="00D10150">
        <w:rPr>
          <w:rtl/>
        </w:rPr>
        <w:t xml:space="preserve">، </w:t>
      </w:r>
      <w:r w:rsidRPr="00DF5C21">
        <w:rPr>
          <w:rtl/>
        </w:rPr>
        <w:t>ثم دعاني</w:t>
      </w:r>
      <w:r w:rsidR="00D10150">
        <w:rPr>
          <w:rtl/>
        </w:rPr>
        <w:t xml:space="preserve"> </w:t>
      </w:r>
      <w:r w:rsidRPr="00DF5C21">
        <w:rPr>
          <w:rtl/>
        </w:rPr>
        <w:t xml:space="preserve">فقال لي أدرك أبا بكر فحيثما لحقته فخذ الكتاب منه فاذهب به إلى </w:t>
      </w:r>
      <w:r>
        <w:rPr>
          <w:rtl/>
        </w:rPr>
        <w:t>أ</w:t>
      </w:r>
      <w:r w:rsidRPr="00DF5C21">
        <w:rPr>
          <w:rtl/>
        </w:rPr>
        <w:t>هل</w:t>
      </w:r>
      <w:r w:rsidR="001B1F2C">
        <w:rPr>
          <w:rtl/>
        </w:rPr>
        <w:t xml:space="preserve"> مكّة </w:t>
      </w:r>
      <w:r w:rsidRPr="00DF5C21">
        <w:rPr>
          <w:rtl/>
        </w:rPr>
        <w:t>فاقرأه عليهم.</w:t>
      </w:r>
    </w:p>
    <w:p w:rsidR="00301327" w:rsidRPr="00DF5C21" w:rsidRDefault="00301327" w:rsidP="00BA422A">
      <w:pPr>
        <w:pStyle w:val="libNormal"/>
        <w:rPr>
          <w:rtl/>
        </w:rPr>
      </w:pPr>
      <w:r w:rsidRPr="00DF5C21">
        <w:rPr>
          <w:rtl/>
        </w:rPr>
        <w:t>قال</w:t>
      </w:r>
      <w:r w:rsidR="00D10150">
        <w:rPr>
          <w:rtl/>
        </w:rPr>
        <w:t xml:space="preserve">: </w:t>
      </w:r>
      <w:r w:rsidRPr="00DF5C21">
        <w:rPr>
          <w:rtl/>
        </w:rPr>
        <w:t>فلحقته ب</w:t>
      </w:r>
      <w:r>
        <w:rPr>
          <w:rtl/>
        </w:rPr>
        <w:t>الجحفة</w:t>
      </w:r>
      <w:r w:rsidRPr="00DF5C21">
        <w:rPr>
          <w:rtl/>
        </w:rPr>
        <w:t xml:space="preserve"> فأخذت الكتاب منه ورجع أبو بكر إلى</w:t>
      </w:r>
      <w:r>
        <w:rPr>
          <w:rtl/>
        </w:rPr>
        <w:t xml:space="preserve"> النبيّ </w:t>
      </w:r>
      <w:r w:rsidR="003F0683">
        <w:rPr>
          <w:rtl/>
        </w:rPr>
        <w:t>صلّى الله عليه</w:t>
      </w:r>
      <w:r w:rsidR="00BA422A">
        <w:rPr>
          <w:rtl/>
        </w:rPr>
        <w:t>(</w:t>
      </w:r>
      <w:r w:rsidRPr="00DF5C21">
        <w:rPr>
          <w:rtl/>
        </w:rPr>
        <w:t>و</w:t>
      </w:r>
      <w:r w:rsidR="00861EAC">
        <w:rPr>
          <w:rtl/>
        </w:rPr>
        <w:t>آ</w:t>
      </w:r>
      <w:r w:rsidRPr="00DF5C21">
        <w:rPr>
          <w:rtl/>
        </w:rPr>
        <w:t>له</w:t>
      </w:r>
      <w:r w:rsidR="00BA422A">
        <w:rPr>
          <w:rtl/>
        </w:rPr>
        <w:t>)</w:t>
      </w:r>
      <w:r w:rsidRPr="00DF5C21">
        <w:rPr>
          <w:rtl/>
        </w:rPr>
        <w:t>وسل</w:t>
      </w:r>
      <w:r w:rsidR="00861EAC">
        <w:rPr>
          <w:rtl/>
        </w:rPr>
        <w:t>ّ</w:t>
      </w:r>
      <w:r w:rsidRPr="00DF5C21">
        <w:rPr>
          <w:rtl/>
        </w:rPr>
        <w:t>م فقال</w:t>
      </w:r>
      <w:r w:rsidR="00D10150">
        <w:rPr>
          <w:rtl/>
        </w:rPr>
        <w:t xml:space="preserve">: </w:t>
      </w:r>
      <w:r w:rsidRPr="00DF5C21">
        <w:rPr>
          <w:rtl/>
        </w:rPr>
        <w:t>يا رسول الله نزل في</w:t>
      </w:r>
      <w:r w:rsidR="00861EAC">
        <w:rPr>
          <w:rtl/>
        </w:rPr>
        <w:t>ّ</w:t>
      </w:r>
      <w:r w:rsidRPr="00DF5C21">
        <w:rPr>
          <w:rtl/>
        </w:rPr>
        <w:t xml:space="preserve"> شيء؟</w:t>
      </w:r>
      <w:r>
        <w:rPr>
          <w:rtl/>
        </w:rPr>
        <w:t xml:space="preserve"> </w:t>
      </w:r>
      <w:r w:rsidRPr="00DF5C21">
        <w:rPr>
          <w:rtl/>
        </w:rPr>
        <w:t>قال</w:t>
      </w:r>
      <w:r w:rsidR="00D10150">
        <w:rPr>
          <w:rtl/>
        </w:rPr>
        <w:t xml:space="preserve">: </w:t>
      </w:r>
      <w:r w:rsidRPr="00DF5C21">
        <w:rPr>
          <w:rtl/>
        </w:rPr>
        <w:t>لا ولكن جبرئيل جاءني فقال</w:t>
      </w:r>
      <w:r w:rsidR="00D10150">
        <w:rPr>
          <w:rtl/>
        </w:rPr>
        <w:t xml:space="preserve">: </w:t>
      </w:r>
      <w:r w:rsidRPr="00DF5C21">
        <w:rPr>
          <w:rtl/>
        </w:rPr>
        <w:t>لن يؤد</w:t>
      </w:r>
      <w:r>
        <w:rPr>
          <w:rtl/>
        </w:rPr>
        <w:t>ّ</w:t>
      </w:r>
      <w:r w:rsidRPr="00DF5C21">
        <w:rPr>
          <w:rtl/>
        </w:rPr>
        <w:t>ي عنك إلا</w:t>
      </w:r>
      <w:r>
        <w:rPr>
          <w:rtl/>
        </w:rPr>
        <w:t>ّ</w:t>
      </w:r>
      <w:r w:rsidRPr="00DF5C21">
        <w:rPr>
          <w:rtl/>
        </w:rPr>
        <w:t xml:space="preserve"> أنت أو رجل منك.</w:t>
      </w:r>
    </w:p>
    <w:p w:rsidR="00301327" w:rsidRPr="00DF5C21" w:rsidRDefault="00301327" w:rsidP="00845E56">
      <w:pPr>
        <w:pStyle w:val="libNormal"/>
        <w:rPr>
          <w:rtl/>
        </w:rPr>
      </w:pPr>
      <w:r w:rsidRPr="00DF5C21">
        <w:rPr>
          <w:rtl/>
        </w:rPr>
        <w:t>وحس</w:t>
      </w:r>
      <w:r>
        <w:rPr>
          <w:rtl/>
        </w:rPr>
        <w:t>َّ</w:t>
      </w:r>
      <w:r w:rsidRPr="00DF5C21">
        <w:rPr>
          <w:rtl/>
        </w:rPr>
        <w:t>ن الشاكر سند الحديث في شرحه على كتاب المسند.</w:t>
      </w:r>
    </w:p>
    <w:p w:rsidR="00301327" w:rsidRPr="00DF5C21" w:rsidRDefault="00301327" w:rsidP="00327DB8">
      <w:pPr>
        <w:pStyle w:val="libNormal"/>
        <w:rPr>
          <w:rtl/>
        </w:rPr>
      </w:pPr>
      <w:r w:rsidRPr="00DF5C21">
        <w:rPr>
          <w:rtl/>
        </w:rPr>
        <w:t>ورواه أيضاً المت</w:t>
      </w:r>
      <w:r w:rsidR="001B1F2C">
        <w:rPr>
          <w:rtl/>
        </w:rPr>
        <w:t>ّ</w:t>
      </w:r>
      <w:r w:rsidRPr="00DF5C21">
        <w:rPr>
          <w:rtl/>
        </w:rPr>
        <w:t>قى الهندي في كنـز العم</w:t>
      </w:r>
      <w:r w:rsidR="001B1F2C">
        <w:rPr>
          <w:rtl/>
        </w:rPr>
        <w:t>ّ</w:t>
      </w:r>
      <w:r w:rsidRPr="00DF5C21">
        <w:rPr>
          <w:rtl/>
        </w:rPr>
        <w:t>ال</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346</w:t>
      </w:r>
      <w:r>
        <w:rPr>
          <w:rtl/>
        </w:rPr>
        <w:t xml:space="preserve"> </w:t>
      </w:r>
      <w:r w:rsidRPr="00DF5C21">
        <w:rPr>
          <w:rtl/>
        </w:rPr>
        <w:t>وقال</w:t>
      </w:r>
      <w:r w:rsidR="00D10150">
        <w:rPr>
          <w:rtl/>
        </w:rPr>
        <w:t xml:space="preserve">: </w:t>
      </w:r>
      <w:r w:rsidRPr="00DF5C21">
        <w:rPr>
          <w:rtl/>
        </w:rPr>
        <w:t>أخرجه أبو الشيخ</w:t>
      </w:r>
      <w:r w:rsidR="004E329A">
        <w:rPr>
          <w:rtl/>
        </w:rPr>
        <w:t xml:space="preserve"> و</w:t>
      </w:r>
      <w:r w:rsidR="00327DB8">
        <w:rPr>
          <w:rtl/>
        </w:rPr>
        <w:t>ا</w:t>
      </w:r>
      <w:r w:rsidR="004E329A">
        <w:rPr>
          <w:rtl/>
        </w:rPr>
        <w:t xml:space="preserve">بن </w:t>
      </w:r>
      <w:r w:rsidRPr="00DF5C21">
        <w:rPr>
          <w:rtl/>
        </w:rPr>
        <w:t>مردويه.</w:t>
      </w:r>
    </w:p>
    <w:p w:rsidR="00DB6FFE" w:rsidRDefault="00DB6FFE" w:rsidP="00DB6FFE">
      <w:pPr>
        <w:pStyle w:val="libNormal"/>
        <w:rPr>
          <w:rtl/>
        </w:rPr>
      </w:pPr>
      <w:r>
        <w:rPr>
          <w:rtl/>
        </w:rPr>
        <w:br w:type="page"/>
      </w:r>
    </w:p>
    <w:p w:rsidR="002747D8" w:rsidRDefault="00301327" w:rsidP="002747D8">
      <w:pPr>
        <w:pStyle w:val="libNormal"/>
        <w:rPr>
          <w:rtl/>
        </w:rPr>
      </w:pPr>
      <w:r w:rsidRPr="00DF5C21">
        <w:rPr>
          <w:rtl/>
        </w:rPr>
        <w:lastRenderedPageBreak/>
        <w:t xml:space="preserve">ورواه </w:t>
      </w:r>
      <w:r w:rsidR="002747D8">
        <w:rPr>
          <w:rtl/>
        </w:rPr>
        <w:t>ا</w:t>
      </w:r>
      <w:r w:rsidRPr="00DF5C21">
        <w:rPr>
          <w:rtl/>
        </w:rPr>
        <w:t>بن كثير حرفي</w:t>
      </w:r>
      <w:r w:rsidR="002747D8">
        <w:rPr>
          <w:rtl/>
        </w:rPr>
        <w:t>ّ</w:t>
      </w:r>
      <w:r w:rsidRPr="00DF5C21">
        <w:rPr>
          <w:rtl/>
        </w:rPr>
        <w:t>اً عن عبد الله بن أحمد</w:t>
      </w:r>
      <w:r w:rsidR="00D10150">
        <w:rPr>
          <w:rtl/>
        </w:rPr>
        <w:t xml:space="preserve">، </w:t>
      </w:r>
      <w:r w:rsidRPr="00DF5C21">
        <w:rPr>
          <w:rtl/>
        </w:rPr>
        <w:t xml:space="preserve">وأيضا فقد رواه </w:t>
      </w:r>
      <w:r w:rsidR="002747D8">
        <w:rPr>
          <w:rtl/>
        </w:rPr>
        <w:t>ا</w:t>
      </w:r>
      <w:r w:rsidRPr="00DF5C21">
        <w:rPr>
          <w:rtl/>
        </w:rPr>
        <w:t>بن كثير أيضاً عن عبد الله بن أحمد في الحديث</w:t>
      </w:r>
      <w:r>
        <w:rPr>
          <w:rtl/>
        </w:rPr>
        <w:t xml:space="preserve"> </w:t>
      </w:r>
      <w:r w:rsidRPr="00DF5C21">
        <w:rPr>
          <w:rtl/>
        </w:rPr>
        <w:t>178</w:t>
      </w:r>
      <w:r>
        <w:rPr>
          <w:rtl/>
        </w:rPr>
        <w:t xml:space="preserve"> </w:t>
      </w:r>
      <w:r w:rsidRPr="00DF5C21">
        <w:rPr>
          <w:rtl/>
        </w:rPr>
        <w:t>من مسند علي</w:t>
      </w:r>
      <w:r w:rsidR="001B1F2C">
        <w:rPr>
          <w:rtl/>
        </w:rPr>
        <w:t>ّ</w:t>
      </w:r>
      <w:r w:rsidRPr="00DF5C21">
        <w:rPr>
          <w:rtl/>
        </w:rPr>
        <w:t xml:space="preserve"> عليه السلام من جامع المسانيد</w:t>
      </w:r>
      <w:r w:rsidR="00AE2736" w:rsidRPr="00DF5C21">
        <w:rPr>
          <w:rtl/>
        </w:rPr>
        <w:t xml:space="preserve"> ج</w:t>
      </w:r>
      <w:r w:rsidR="00AE2736">
        <w:rPr>
          <w:rtl/>
        </w:rPr>
        <w:t xml:space="preserve"> </w:t>
      </w:r>
      <w:r w:rsidR="00AE2736" w:rsidRPr="00DF5C21">
        <w:rPr>
          <w:rtl/>
        </w:rPr>
        <w:t>1</w:t>
      </w:r>
      <w:r w:rsidRPr="00DF5C21">
        <w:rPr>
          <w:rtl/>
        </w:rPr>
        <w:t>9/ص</w:t>
      </w:r>
      <w:r>
        <w:rPr>
          <w:rtl/>
        </w:rPr>
        <w:t xml:space="preserve"> </w:t>
      </w:r>
      <w:r w:rsidRPr="00DF5C21">
        <w:rPr>
          <w:rtl/>
        </w:rPr>
        <w:t>19</w:t>
      </w:r>
      <w:r>
        <w:rPr>
          <w:rtl/>
        </w:rPr>
        <w:t xml:space="preserve"> </w:t>
      </w:r>
      <w:r w:rsidRPr="00DF5C21">
        <w:rPr>
          <w:rtl/>
        </w:rPr>
        <w:t>ومر</w:t>
      </w:r>
      <w:r>
        <w:rPr>
          <w:rtl/>
        </w:rPr>
        <w:t>ّة</w:t>
      </w:r>
      <w:r w:rsidRPr="00DF5C21">
        <w:rPr>
          <w:rtl/>
        </w:rPr>
        <w:t xml:space="preserve"> أخرى رواه </w:t>
      </w:r>
      <w:r w:rsidR="002747D8">
        <w:rPr>
          <w:rtl/>
        </w:rPr>
        <w:t>ا</w:t>
      </w:r>
      <w:r w:rsidRPr="00DF5C21">
        <w:rPr>
          <w:rtl/>
        </w:rPr>
        <w:t>بن كثير في أواخر عنوان</w:t>
      </w:r>
      <w:r w:rsidR="00D10150">
        <w:rPr>
          <w:rtl/>
        </w:rPr>
        <w:t>: (</w:t>
      </w:r>
      <w:r w:rsidRPr="00DF5C21">
        <w:rPr>
          <w:rtl/>
        </w:rPr>
        <w:t xml:space="preserve">ذكر شيء من فضائل أمير المؤمنين </w:t>
      </w:r>
      <w:r w:rsidR="00150388">
        <w:rPr>
          <w:rtl/>
        </w:rPr>
        <w:t>عليّ بن أبي طالب</w:t>
      </w:r>
      <w:r w:rsidR="00D10150">
        <w:rPr>
          <w:rtl/>
        </w:rPr>
        <w:t xml:space="preserve">) </w:t>
      </w:r>
      <w:r w:rsidRPr="00DF5C21">
        <w:rPr>
          <w:rtl/>
        </w:rPr>
        <w:t>من تاريخ البداية والنهاية</w:t>
      </w:r>
      <w:r w:rsidR="00D10150">
        <w:rPr>
          <w:rtl/>
        </w:rPr>
        <w:t>:</w:t>
      </w:r>
      <w:r w:rsidR="00AE2736">
        <w:rPr>
          <w:rtl/>
        </w:rPr>
        <w:t xml:space="preserve"> </w:t>
      </w:r>
      <w:r w:rsidR="00AE2736" w:rsidRPr="00DF5C21">
        <w:rPr>
          <w:rtl/>
        </w:rPr>
        <w:t>ج</w:t>
      </w:r>
      <w:r w:rsidR="00AE2736">
        <w:rPr>
          <w:rtl/>
        </w:rPr>
        <w:t xml:space="preserve"> </w:t>
      </w:r>
      <w:r w:rsidR="00AE2736" w:rsidRPr="00DF5C21">
        <w:rPr>
          <w:rtl/>
        </w:rPr>
        <w:t>4</w:t>
      </w:r>
      <w:r w:rsidRPr="00DF5C21">
        <w:rPr>
          <w:rtl/>
        </w:rPr>
        <w:t xml:space="preserve"> أو</w:t>
      </w:r>
      <w:r w:rsidR="00AE2736" w:rsidRPr="00DF5C21">
        <w:rPr>
          <w:rtl/>
        </w:rPr>
        <w:t xml:space="preserve"> ج</w:t>
      </w:r>
      <w:r w:rsidR="00AE2736">
        <w:rPr>
          <w:rtl/>
        </w:rPr>
        <w:t xml:space="preserve"> </w:t>
      </w:r>
      <w:r w:rsidR="00AE2736" w:rsidRPr="00DF5C21">
        <w:rPr>
          <w:rtl/>
        </w:rPr>
        <w:t>7</w:t>
      </w:r>
      <w:r>
        <w:rPr>
          <w:rtl/>
        </w:rPr>
        <w:t xml:space="preserve"> ص </w:t>
      </w:r>
      <w:r w:rsidRPr="00DF5C21">
        <w:rPr>
          <w:rtl/>
        </w:rPr>
        <w:t>356</w:t>
      </w:r>
      <w:r>
        <w:rPr>
          <w:rtl/>
        </w:rPr>
        <w:t xml:space="preserve"> </w:t>
      </w:r>
      <w:r w:rsidRPr="00DF5C21">
        <w:rPr>
          <w:rtl/>
        </w:rPr>
        <w:t>ط بيروت</w:t>
      </w:r>
      <w:r w:rsidR="002747D8">
        <w:rPr>
          <w:rtl/>
        </w:rPr>
        <w:t>.</w:t>
      </w:r>
    </w:p>
    <w:p w:rsidR="00301327" w:rsidRPr="00DF5C21" w:rsidRDefault="00301327" w:rsidP="002747D8">
      <w:pPr>
        <w:pStyle w:val="libNormal"/>
        <w:rPr>
          <w:rtl/>
        </w:rPr>
      </w:pPr>
      <w:r w:rsidRPr="00DF5C21">
        <w:rPr>
          <w:rtl/>
        </w:rPr>
        <w:t xml:space="preserve"> وممن رواه أيضاً</w:t>
      </w:r>
      <w:r>
        <w:rPr>
          <w:rtl/>
        </w:rPr>
        <w:t xml:space="preserve"> محمّد </w:t>
      </w:r>
      <w:r w:rsidRPr="00DF5C21">
        <w:rPr>
          <w:rtl/>
        </w:rPr>
        <w:t>بن سليمان بسنده عن سالم بن أبي حفص</w:t>
      </w:r>
      <w:r w:rsidR="001B1F2C">
        <w:rPr>
          <w:rtl/>
        </w:rPr>
        <w:t>ة</w:t>
      </w:r>
      <w:r w:rsidRPr="00DF5C21">
        <w:rPr>
          <w:rtl/>
        </w:rPr>
        <w:t xml:space="preserve"> عن جميع بن عمير</w:t>
      </w:r>
      <w:r w:rsidR="00D10150">
        <w:rPr>
          <w:rtl/>
        </w:rPr>
        <w:t xml:space="preserve">، </w:t>
      </w:r>
      <w:r w:rsidRPr="00DF5C21">
        <w:rPr>
          <w:rtl/>
        </w:rPr>
        <w:t>عن عبد الله بن عمر في الحديث</w:t>
      </w:r>
      <w:r w:rsidR="00D10150">
        <w:rPr>
          <w:rtl/>
        </w:rPr>
        <w:t xml:space="preserve">: </w:t>
      </w:r>
      <w:r w:rsidRPr="00DF5C21">
        <w:rPr>
          <w:rtl/>
        </w:rPr>
        <w:t>363</w:t>
      </w:r>
      <w:r>
        <w:rPr>
          <w:rtl/>
        </w:rPr>
        <w:t xml:space="preserve"> </w:t>
      </w:r>
      <w:r w:rsidRPr="00DF5C21">
        <w:rPr>
          <w:rtl/>
        </w:rPr>
        <w:t>من مناقب علي</w:t>
      </w:r>
      <w:r>
        <w:rPr>
          <w:rtl/>
        </w:rPr>
        <w:t>ٍّ.</w:t>
      </w:r>
      <w:r w:rsidRPr="00DF5C21">
        <w:rPr>
          <w:rtl/>
        </w:rPr>
        <w:t xml:space="preserve"> الورق 99/أ وفي </w:t>
      </w:r>
      <w:r w:rsidR="00AE2736" w:rsidRPr="00DF5C21">
        <w:rPr>
          <w:rtl/>
        </w:rPr>
        <w:t>ط</w:t>
      </w:r>
      <w:r w:rsidR="00AE2736">
        <w:rPr>
          <w:rtl/>
        </w:rPr>
        <w:t xml:space="preserve"> </w:t>
      </w:r>
      <w:r w:rsidR="00AE2736" w:rsidRPr="00DF5C21">
        <w:rPr>
          <w:rtl/>
        </w:rPr>
        <w:t>1 ج</w:t>
      </w:r>
      <w:r w:rsidR="00AE2736">
        <w:rPr>
          <w:rtl/>
        </w:rPr>
        <w:t xml:space="preserve"> </w:t>
      </w:r>
      <w:r w:rsidR="00AE2736" w:rsidRPr="00DF5C21">
        <w:rPr>
          <w:rtl/>
        </w:rPr>
        <w:t>1</w:t>
      </w:r>
      <w:r w:rsidR="00D10150">
        <w:rPr>
          <w:rtl/>
        </w:rPr>
        <w:t xml:space="preserve">، </w:t>
      </w:r>
      <w:r>
        <w:rPr>
          <w:rtl/>
        </w:rPr>
        <w:t xml:space="preserve">ص </w:t>
      </w:r>
      <w:r w:rsidRPr="00DF5C21">
        <w:rPr>
          <w:rtl/>
        </w:rPr>
        <w:t>463</w:t>
      </w:r>
      <w:r w:rsidR="00D10150">
        <w:rPr>
          <w:rtl/>
        </w:rPr>
        <w:t>.</w:t>
      </w:r>
    </w:p>
    <w:p w:rsidR="00301327" w:rsidRPr="00DF5C21" w:rsidRDefault="00301327" w:rsidP="00845E56">
      <w:pPr>
        <w:pStyle w:val="libNormal"/>
        <w:rPr>
          <w:rtl/>
        </w:rPr>
      </w:pPr>
      <w:r w:rsidRPr="00DF5C21">
        <w:rPr>
          <w:rtl/>
        </w:rPr>
        <w:t>وكذلك رواه النسائي بسند آخر في الحديث</w:t>
      </w:r>
      <w:r w:rsidR="00D10150">
        <w:rPr>
          <w:rtl/>
        </w:rPr>
        <w:t xml:space="preserve">: </w:t>
      </w:r>
      <w:r w:rsidRPr="00DF5C21">
        <w:rPr>
          <w:rtl/>
        </w:rPr>
        <w:t>76</w:t>
      </w:r>
      <w:r>
        <w:rPr>
          <w:rtl/>
        </w:rPr>
        <w:t xml:space="preserve"> </w:t>
      </w:r>
      <w:r w:rsidRPr="00DF5C21">
        <w:rPr>
          <w:rtl/>
        </w:rPr>
        <w:t>من كتاب الخصائص</w:t>
      </w:r>
      <w:r>
        <w:rPr>
          <w:rtl/>
        </w:rPr>
        <w:t xml:space="preserve"> ص </w:t>
      </w:r>
      <w:r w:rsidRPr="00DF5C21">
        <w:rPr>
          <w:rtl/>
        </w:rPr>
        <w:t>91</w:t>
      </w:r>
      <w:r>
        <w:rPr>
          <w:rtl/>
        </w:rPr>
        <w:t xml:space="preserve"> </w:t>
      </w:r>
      <w:r w:rsidRPr="00DF5C21">
        <w:rPr>
          <w:rtl/>
        </w:rPr>
        <w:t>وفي طبعة بيروت</w:t>
      </w:r>
      <w:r>
        <w:rPr>
          <w:rtl/>
        </w:rPr>
        <w:t xml:space="preserve"> ص </w:t>
      </w:r>
      <w:r w:rsidRPr="00DF5C21">
        <w:rPr>
          <w:rtl/>
        </w:rPr>
        <w:t>146</w:t>
      </w:r>
      <w:r w:rsidR="00D10150">
        <w:rPr>
          <w:rtl/>
        </w:rPr>
        <w:t xml:space="preserve">، </w:t>
      </w:r>
      <w:r w:rsidRPr="00DF5C21">
        <w:rPr>
          <w:rtl/>
        </w:rPr>
        <w:t>قال</w:t>
      </w:r>
      <w:r w:rsidR="00D10150">
        <w:rPr>
          <w:rtl/>
        </w:rPr>
        <w:t xml:space="preserve">: </w:t>
      </w:r>
    </w:p>
    <w:p w:rsidR="00301327" w:rsidRPr="0010659A" w:rsidRDefault="00301327" w:rsidP="00BA422A">
      <w:pPr>
        <w:pStyle w:val="libNormal"/>
        <w:rPr>
          <w:rtl/>
        </w:rPr>
      </w:pPr>
      <w:r w:rsidRPr="00DF5C21">
        <w:rPr>
          <w:rtl/>
        </w:rPr>
        <w:t>أخبرنا العباس بن</w:t>
      </w:r>
      <w:r>
        <w:rPr>
          <w:rtl/>
        </w:rPr>
        <w:t xml:space="preserve"> محمّد </w:t>
      </w:r>
      <w:r w:rsidRPr="00DF5C21">
        <w:rPr>
          <w:rtl/>
        </w:rPr>
        <w:t>الدوري</w:t>
      </w:r>
      <w:r w:rsidR="00D10150">
        <w:rPr>
          <w:rtl/>
        </w:rPr>
        <w:t xml:space="preserve">، </w:t>
      </w:r>
      <w:r>
        <w:rPr>
          <w:rtl/>
        </w:rPr>
        <w:t>حدّثنا</w:t>
      </w:r>
      <w:r w:rsidRPr="00DF5C21">
        <w:rPr>
          <w:rtl/>
        </w:rPr>
        <w:t xml:space="preserve"> أبو نوح قراد</w:t>
      </w:r>
      <w:r w:rsidR="00D10150">
        <w:rPr>
          <w:rtl/>
        </w:rPr>
        <w:t xml:space="preserve">، </w:t>
      </w:r>
      <w:r w:rsidRPr="00DF5C21">
        <w:rPr>
          <w:rtl/>
        </w:rPr>
        <w:t>عن يونس بن أبي</w:t>
      </w:r>
      <w:r w:rsidR="000814C7">
        <w:rPr>
          <w:rtl/>
        </w:rPr>
        <w:t xml:space="preserve"> إسحاق </w:t>
      </w:r>
      <w:r w:rsidRPr="00DF5C21">
        <w:rPr>
          <w:rtl/>
        </w:rPr>
        <w:t>عن أبي إسحاق</w:t>
      </w:r>
      <w:r w:rsidR="00D10150">
        <w:rPr>
          <w:rtl/>
        </w:rPr>
        <w:t xml:space="preserve">، </w:t>
      </w:r>
      <w:r w:rsidRPr="00DF5C21">
        <w:rPr>
          <w:rtl/>
        </w:rPr>
        <w:t>عن زيد بن ي</w:t>
      </w:r>
      <w:r w:rsidR="00635606">
        <w:rPr>
          <w:rtl/>
        </w:rPr>
        <w:t>ُ</w:t>
      </w:r>
      <w:r w:rsidRPr="00DF5C21">
        <w:rPr>
          <w:rtl/>
        </w:rPr>
        <w:t>ث</w:t>
      </w:r>
      <w:r w:rsidR="00635606">
        <w:rPr>
          <w:rtl/>
        </w:rPr>
        <w:t>َ</w:t>
      </w:r>
      <w:r w:rsidRPr="00DF5C21">
        <w:rPr>
          <w:rtl/>
        </w:rPr>
        <w:t>يع</w:t>
      </w:r>
      <w:r w:rsidR="00D10150">
        <w:rPr>
          <w:rtl/>
        </w:rPr>
        <w:t xml:space="preserve">، </w:t>
      </w:r>
      <w:r w:rsidRPr="00DF5C21">
        <w:rPr>
          <w:rtl/>
        </w:rPr>
        <w:t>عن علي</w:t>
      </w:r>
      <w:r w:rsidR="001B1F2C">
        <w:rPr>
          <w:rtl/>
        </w:rPr>
        <w:t>ّ</w:t>
      </w:r>
      <w:r w:rsidRPr="00DF5C21">
        <w:rPr>
          <w:rtl/>
        </w:rPr>
        <w:t>[قال]</w:t>
      </w:r>
      <w:r w:rsidR="00D10150">
        <w:rPr>
          <w:rtl/>
        </w:rPr>
        <w:t xml:space="preserve">: </w:t>
      </w:r>
      <w:r w:rsidRPr="00DF5C21">
        <w:rPr>
          <w:rtl/>
        </w:rPr>
        <w:t>أن</w:t>
      </w:r>
      <w:r>
        <w:rPr>
          <w:rtl/>
        </w:rPr>
        <w:t>َّ</w:t>
      </w:r>
      <w:r w:rsidRPr="00DF5C21">
        <w:rPr>
          <w:rtl/>
        </w:rPr>
        <w:t xml:space="preserve"> رسول الله </w:t>
      </w:r>
      <w:r w:rsidR="003F0683">
        <w:rPr>
          <w:rtl/>
        </w:rPr>
        <w:t xml:space="preserve">صلّى الله عليه وآله وسلّم </w:t>
      </w:r>
      <w:r w:rsidRPr="00DF5C21">
        <w:rPr>
          <w:rtl/>
        </w:rPr>
        <w:t xml:space="preserve">بعث ببراءة إلى </w:t>
      </w:r>
      <w:r>
        <w:rPr>
          <w:rtl/>
        </w:rPr>
        <w:t>أ</w:t>
      </w:r>
      <w:r w:rsidRPr="00DF5C21">
        <w:rPr>
          <w:rtl/>
        </w:rPr>
        <w:t>هل</w:t>
      </w:r>
      <w:r w:rsidR="001B1F2C">
        <w:rPr>
          <w:rtl/>
        </w:rPr>
        <w:t xml:space="preserve"> مكّة </w:t>
      </w:r>
      <w:r w:rsidRPr="00DF5C21">
        <w:rPr>
          <w:rtl/>
        </w:rPr>
        <w:t>مع أبي بكر</w:t>
      </w:r>
      <w:r w:rsidR="00D10150">
        <w:rPr>
          <w:rtl/>
        </w:rPr>
        <w:t xml:space="preserve">، </w:t>
      </w:r>
      <w:r w:rsidRPr="00DF5C21">
        <w:rPr>
          <w:rtl/>
        </w:rPr>
        <w:t>ثم</w:t>
      </w:r>
      <w:r w:rsidR="002747D8">
        <w:rPr>
          <w:rtl/>
        </w:rPr>
        <w:t>ّ</w:t>
      </w:r>
      <w:r w:rsidRPr="00DF5C21">
        <w:rPr>
          <w:rtl/>
        </w:rPr>
        <w:t xml:space="preserve"> </w:t>
      </w:r>
      <w:r w:rsidR="001B1F2C">
        <w:rPr>
          <w:rtl/>
        </w:rPr>
        <w:t>أ</w:t>
      </w:r>
      <w:r w:rsidRPr="00DF5C21">
        <w:rPr>
          <w:rtl/>
        </w:rPr>
        <w:t>تبعه بعلي</w:t>
      </w:r>
      <w:r w:rsidR="001B1F2C">
        <w:rPr>
          <w:rtl/>
        </w:rPr>
        <w:t>ّ</w:t>
      </w:r>
      <w:r w:rsidRPr="00DF5C21">
        <w:rPr>
          <w:rtl/>
        </w:rPr>
        <w:t xml:space="preserve"> فقال له</w:t>
      </w:r>
      <w:r w:rsidR="00D10150">
        <w:rPr>
          <w:rtl/>
        </w:rPr>
        <w:t xml:space="preserve">: </w:t>
      </w:r>
      <w:r w:rsidR="00BA422A">
        <w:rPr>
          <w:rtl/>
        </w:rPr>
        <w:t>[</w:t>
      </w:r>
      <w:r w:rsidRPr="001E2E19">
        <w:rPr>
          <w:rStyle w:val="libBold2Char"/>
          <w:rtl/>
        </w:rPr>
        <w:t xml:space="preserve">خذ الكتاب </w:t>
      </w:r>
      <w:r w:rsidR="00BA422A" w:rsidRPr="001E2E19">
        <w:rPr>
          <w:rStyle w:val="libBold2Char"/>
          <w:rtl/>
        </w:rPr>
        <w:t>(</w:t>
      </w:r>
      <w:r w:rsidRPr="001E2E19">
        <w:rPr>
          <w:rStyle w:val="libBold2Char"/>
          <w:rtl/>
        </w:rPr>
        <w:t>منه</w:t>
      </w:r>
      <w:r w:rsidR="00BA422A" w:rsidRPr="001E2E19">
        <w:rPr>
          <w:rStyle w:val="libBold2Char"/>
          <w:rtl/>
        </w:rPr>
        <w:t xml:space="preserve">) </w:t>
      </w:r>
      <w:r w:rsidRPr="001E2E19">
        <w:rPr>
          <w:rStyle w:val="libBold2Char"/>
          <w:rtl/>
        </w:rPr>
        <w:t>فامض به إلى أهل</w:t>
      </w:r>
      <w:r w:rsidR="001B1F2C" w:rsidRPr="001E2E19">
        <w:rPr>
          <w:rStyle w:val="libBold2Char"/>
          <w:rtl/>
        </w:rPr>
        <w:t xml:space="preserve"> مكّة </w:t>
      </w:r>
      <w:r w:rsidRPr="001E2E19">
        <w:rPr>
          <w:rStyle w:val="libBold2Char"/>
          <w:rtl/>
        </w:rPr>
        <w:t>قال</w:t>
      </w:r>
      <w:r w:rsidR="00D10150" w:rsidRPr="001E2E19">
        <w:rPr>
          <w:rStyle w:val="libBold2Char"/>
          <w:rtl/>
        </w:rPr>
        <w:t xml:space="preserve">: </w:t>
      </w:r>
      <w:r w:rsidRPr="001E2E19">
        <w:rPr>
          <w:rStyle w:val="libBold2Char"/>
          <w:rtl/>
        </w:rPr>
        <w:t>فلحقته وأخذت الكتاب منه</w:t>
      </w:r>
      <w:r w:rsidR="00BA422A">
        <w:rPr>
          <w:rtl/>
        </w:rPr>
        <w:t>]</w:t>
      </w:r>
      <w:r w:rsidR="00D10150">
        <w:rPr>
          <w:rtl/>
        </w:rPr>
        <w:t xml:space="preserve">، </w:t>
      </w:r>
      <w:r w:rsidRPr="00DF5C21">
        <w:rPr>
          <w:rtl/>
        </w:rPr>
        <w:t>فانصرف أبو بكر وهو كئيب فقال</w:t>
      </w:r>
      <w:r w:rsidR="00D10150">
        <w:rPr>
          <w:rtl/>
        </w:rPr>
        <w:t xml:space="preserve">: </w:t>
      </w:r>
      <w:r w:rsidRPr="00DF5C21">
        <w:rPr>
          <w:rtl/>
        </w:rPr>
        <w:t>يا رسول الله أنزل فيّ شيء</w:t>
      </w:r>
      <w:r w:rsidR="00D10150">
        <w:rPr>
          <w:rtl/>
        </w:rPr>
        <w:t>؟</w:t>
      </w:r>
      <w:r w:rsidRPr="00DF5C21">
        <w:rPr>
          <w:rtl/>
        </w:rPr>
        <w:t xml:space="preserve"> قال</w:t>
      </w:r>
      <w:r w:rsidR="00D10150">
        <w:rPr>
          <w:rtl/>
        </w:rPr>
        <w:t xml:space="preserve">: </w:t>
      </w:r>
      <w:r w:rsidR="00BA422A">
        <w:rPr>
          <w:rtl/>
        </w:rPr>
        <w:t>[</w:t>
      </w:r>
      <w:r w:rsidRPr="001E2E19">
        <w:rPr>
          <w:rStyle w:val="libBold2Char"/>
          <w:rtl/>
        </w:rPr>
        <w:t>لا إلاّ أنّي أمرت أن أبل</w:t>
      </w:r>
      <w:r w:rsidR="001B1F2C" w:rsidRPr="001E2E19">
        <w:rPr>
          <w:rStyle w:val="libBold2Char"/>
          <w:rtl/>
        </w:rPr>
        <w:t>ّ</w:t>
      </w:r>
      <w:r w:rsidRPr="001E2E19">
        <w:rPr>
          <w:rStyle w:val="libBold2Char"/>
          <w:rtl/>
        </w:rPr>
        <w:t>غه أنا أو رجل من أهل بيتي</w:t>
      </w:r>
      <w:r w:rsidR="00BA422A" w:rsidRPr="0010659A">
        <w:rPr>
          <w:rtl/>
        </w:rPr>
        <w:t>]</w:t>
      </w:r>
      <w:r w:rsidRPr="0010659A">
        <w:rPr>
          <w:rtl/>
        </w:rPr>
        <w:t>.</w:t>
      </w:r>
    </w:p>
    <w:p w:rsidR="00301327" w:rsidRPr="00DF5C21" w:rsidRDefault="00301327" w:rsidP="002747D8">
      <w:pPr>
        <w:pStyle w:val="libNormal"/>
        <w:rPr>
          <w:rtl/>
        </w:rPr>
      </w:pPr>
      <w:r w:rsidRPr="00DF5C21">
        <w:rPr>
          <w:rtl/>
        </w:rPr>
        <w:t>ورواه أبو عبيد القاسم بن سل</w:t>
      </w:r>
      <w:r w:rsidR="002747D8">
        <w:rPr>
          <w:rtl/>
        </w:rPr>
        <w:t>ّ</w:t>
      </w:r>
      <w:r w:rsidRPr="00DF5C21">
        <w:rPr>
          <w:rtl/>
        </w:rPr>
        <w:t>ام في الحديث</w:t>
      </w:r>
      <w:r>
        <w:rPr>
          <w:rtl/>
        </w:rPr>
        <w:t xml:space="preserve"> </w:t>
      </w:r>
      <w:r w:rsidRPr="00DF5C21">
        <w:rPr>
          <w:rtl/>
        </w:rPr>
        <w:t>457</w:t>
      </w:r>
      <w:r>
        <w:rPr>
          <w:rtl/>
        </w:rPr>
        <w:t xml:space="preserve"> </w:t>
      </w:r>
      <w:r w:rsidRPr="00DF5C21">
        <w:rPr>
          <w:rtl/>
        </w:rPr>
        <w:t>من كتاب الأموال</w:t>
      </w:r>
      <w:r>
        <w:rPr>
          <w:rtl/>
        </w:rPr>
        <w:t xml:space="preserve"> ص </w:t>
      </w:r>
      <w:r w:rsidRPr="00DF5C21">
        <w:rPr>
          <w:rtl/>
        </w:rPr>
        <w:t>215</w:t>
      </w:r>
      <w:r w:rsidR="00D10150">
        <w:rPr>
          <w:rtl/>
        </w:rPr>
        <w:t>.</w:t>
      </w:r>
    </w:p>
    <w:p w:rsidR="00301327" w:rsidRPr="00DF5C21" w:rsidRDefault="00301327" w:rsidP="00845E56">
      <w:pPr>
        <w:pStyle w:val="libNormal"/>
        <w:rPr>
          <w:rtl/>
        </w:rPr>
      </w:pPr>
      <w:r w:rsidRPr="00DF5C21">
        <w:rPr>
          <w:rtl/>
        </w:rPr>
        <w:t>وكذا فقد روى البلاذري في الحديث</w:t>
      </w:r>
      <w:r>
        <w:rPr>
          <w:rtl/>
        </w:rPr>
        <w:t xml:space="preserve"> </w:t>
      </w:r>
      <w:r w:rsidRPr="00DF5C21">
        <w:rPr>
          <w:rtl/>
        </w:rPr>
        <w:t>164</w:t>
      </w:r>
      <w:r>
        <w:rPr>
          <w:rtl/>
        </w:rPr>
        <w:t xml:space="preserve"> </w:t>
      </w:r>
      <w:r w:rsidRPr="00DF5C21">
        <w:rPr>
          <w:rtl/>
        </w:rPr>
        <w:t xml:space="preserve">من ترجمة أمير المؤمنين من كتاب </w:t>
      </w:r>
      <w:r>
        <w:rPr>
          <w:rtl/>
        </w:rPr>
        <w:t>أ</w:t>
      </w:r>
      <w:r w:rsidRPr="00DF5C21">
        <w:rPr>
          <w:rtl/>
        </w:rPr>
        <w:t>نساب الأشراف</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155</w:t>
      </w:r>
      <w:r>
        <w:rPr>
          <w:rtl/>
        </w:rPr>
        <w:t xml:space="preserve"> </w:t>
      </w:r>
      <w:r w:rsidR="00AE2736" w:rsidRPr="00DF5C21">
        <w:rPr>
          <w:rtl/>
        </w:rPr>
        <w:t>ط</w:t>
      </w:r>
      <w:r w:rsidR="00AE2736">
        <w:rPr>
          <w:rtl/>
        </w:rPr>
        <w:t xml:space="preserve"> </w:t>
      </w:r>
      <w:r w:rsidR="00AE2736" w:rsidRPr="00DF5C21">
        <w:rPr>
          <w:rtl/>
        </w:rPr>
        <w:t>1</w:t>
      </w:r>
      <w:r w:rsidRPr="00DF5C21">
        <w:rPr>
          <w:rtl/>
        </w:rPr>
        <w:t>.</w:t>
      </w:r>
    </w:p>
    <w:p w:rsidR="00301327" w:rsidRDefault="00301327" w:rsidP="00845E56">
      <w:pPr>
        <w:pStyle w:val="libNormal"/>
        <w:rPr>
          <w:rtl/>
        </w:rPr>
      </w:pPr>
      <w:r w:rsidRPr="00DF5C21">
        <w:rPr>
          <w:rtl/>
        </w:rPr>
        <w:t>وهذه الروايات تبين أن</w:t>
      </w:r>
      <w:r>
        <w:rPr>
          <w:rtl/>
        </w:rPr>
        <w:t>َّ</w:t>
      </w:r>
      <w:r w:rsidRPr="00DF5C21">
        <w:rPr>
          <w:rtl/>
        </w:rPr>
        <w:t xml:space="preserve"> النبي</w:t>
      </w:r>
      <w:r w:rsidR="00D10150">
        <w:rPr>
          <w:rtl/>
        </w:rPr>
        <w:t xml:space="preserve"> (</w:t>
      </w:r>
      <w:r w:rsidRPr="00DF5C21">
        <w:rPr>
          <w:rtl/>
        </w:rPr>
        <w:t>ص</w:t>
      </w:r>
      <w:r w:rsidR="00D10150">
        <w:rPr>
          <w:rtl/>
        </w:rPr>
        <w:t xml:space="preserve">) </w:t>
      </w:r>
      <w:r w:rsidRPr="00DF5C21">
        <w:rPr>
          <w:rtl/>
        </w:rPr>
        <w:t>قد أمر ب</w:t>
      </w:r>
      <w:r w:rsidR="001B1F2C">
        <w:rPr>
          <w:rtl/>
        </w:rPr>
        <w:t>أ</w:t>
      </w:r>
      <w:r w:rsidRPr="00DF5C21">
        <w:rPr>
          <w:rtl/>
        </w:rPr>
        <w:t xml:space="preserve">ن يقوم بالتبليغ هو أو رجل من </w:t>
      </w:r>
      <w:r>
        <w:rPr>
          <w:rtl/>
        </w:rPr>
        <w:t>أ</w:t>
      </w:r>
      <w:r w:rsidRPr="00DF5C21">
        <w:rPr>
          <w:rtl/>
        </w:rPr>
        <w:t>هل بيته</w:t>
      </w:r>
      <w:r w:rsidR="00D10150">
        <w:rPr>
          <w:rtl/>
        </w:rPr>
        <w:t xml:space="preserve">، </w:t>
      </w:r>
      <w:r w:rsidRPr="00DF5C21">
        <w:rPr>
          <w:rtl/>
        </w:rPr>
        <w:t>أو رجل منه. فلا مناص من ذلك</w:t>
      </w:r>
      <w:r w:rsidR="00D10150">
        <w:rPr>
          <w:rtl/>
        </w:rPr>
        <w:t xml:space="preserve">، </w:t>
      </w:r>
      <w:r w:rsidRPr="00DF5C21">
        <w:rPr>
          <w:rtl/>
        </w:rPr>
        <w:t>ولا عبرة بادعاءات أخرى موضوعه.</w:t>
      </w:r>
      <w:r>
        <w:rPr>
          <w:rtl/>
        </w:rPr>
        <w:t xml:space="preserve"> </w:t>
      </w:r>
      <w:r w:rsidRPr="00DF5C21">
        <w:rPr>
          <w:rtl/>
        </w:rPr>
        <w:t>وهنا أمران مهم</w:t>
      </w:r>
      <w:r>
        <w:rPr>
          <w:rtl/>
        </w:rPr>
        <w:t>ّ</w:t>
      </w:r>
      <w:r w:rsidRPr="00DF5C21">
        <w:rPr>
          <w:rtl/>
        </w:rPr>
        <w:t xml:space="preserve">ان </w:t>
      </w:r>
      <w:r w:rsidRPr="001B1F2C">
        <w:rPr>
          <w:rtl/>
        </w:rPr>
        <w:t>يتوجب</w:t>
      </w:r>
      <w:r w:rsidRPr="00DF5C21">
        <w:rPr>
          <w:rtl/>
        </w:rPr>
        <w:t xml:space="preserve"> ملاحظتهما</w:t>
      </w:r>
      <w:r w:rsidR="00D10150">
        <w:rPr>
          <w:rtl/>
        </w:rPr>
        <w:t xml:space="preserve">، </w:t>
      </w:r>
    </w:p>
    <w:p w:rsidR="00301327" w:rsidRDefault="00301327" w:rsidP="00135C01">
      <w:pPr>
        <w:pStyle w:val="libNormal"/>
        <w:rPr>
          <w:rtl/>
        </w:rPr>
      </w:pPr>
      <w:r w:rsidRPr="00DF5C21">
        <w:rPr>
          <w:rtl/>
        </w:rPr>
        <w:t>الأو</w:t>
      </w:r>
      <w:r w:rsidR="002747D8">
        <w:rPr>
          <w:rtl/>
        </w:rPr>
        <w:t>ّ</w:t>
      </w:r>
      <w:r w:rsidRPr="00DF5C21">
        <w:rPr>
          <w:rtl/>
        </w:rPr>
        <w:t>ل</w:t>
      </w:r>
      <w:r>
        <w:rPr>
          <w:rtl/>
        </w:rPr>
        <w:t>-</w:t>
      </w:r>
      <w:r w:rsidRPr="00DF5C21">
        <w:rPr>
          <w:rtl/>
        </w:rPr>
        <w:t xml:space="preserve"> </w:t>
      </w:r>
      <w:r w:rsidR="00DA68C9">
        <w:rPr>
          <w:rtl/>
        </w:rPr>
        <w:t>أ</w:t>
      </w:r>
      <w:r w:rsidRPr="00DF5C21">
        <w:rPr>
          <w:rtl/>
        </w:rPr>
        <w:t>ن</w:t>
      </w:r>
      <w:r>
        <w:rPr>
          <w:rtl/>
        </w:rPr>
        <w:t>ّ</w:t>
      </w:r>
      <w:r w:rsidRPr="00DF5C21">
        <w:rPr>
          <w:rtl/>
        </w:rPr>
        <w:t xml:space="preserve"> بعث علي</w:t>
      </w:r>
      <w:r w:rsidR="001B1F2C">
        <w:rPr>
          <w:rtl/>
        </w:rPr>
        <w:t>ّ</w:t>
      </w:r>
      <w:r w:rsidRPr="00DF5C21">
        <w:rPr>
          <w:rtl/>
        </w:rPr>
        <w:t xml:space="preserve"> وعزل أبا بكر </w:t>
      </w:r>
      <w:r>
        <w:rPr>
          <w:rtl/>
        </w:rPr>
        <w:t>إ</w:t>
      </w:r>
      <w:r w:rsidRPr="00DF5C21">
        <w:rPr>
          <w:rtl/>
        </w:rPr>
        <w:t>ن</w:t>
      </w:r>
      <w:r>
        <w:rPr>
          <w:rtl/>
        </w:rPr>
        <w:t>ّ</w:t>
      </w:r>
      <w:r w:rsidRPr="00DF5C21">
        <w:rPr>
          <w:rtl/>
        </w:rPr>
        <w:t>ما كان بأمر من الله بنـزول جبرئيل</w:t>
      </w:r>
      <w:r w:rsidR="00D10150">
        <w:rPr>
          <w:rtl/>
        </w:rPr>
        <w:t xml:space="preserve">: </w:t>
      </w:r>
      <w:r w:rsidR="00135C01">
        <w:rPr>
          <w:rFonts w:hint="cs"/>
          <w:rtl/>
        </w:rPr>
        <w:t>[</w:t>
      </w:r>
      <w:r w:rsidR="001B1F2C">
        <w:rPr>
          <w:rtl/>
        </w:rPr>
        <w:t>أ</w:t>
      </w:r>
      <w:r w:rsidRPr="00DF5C21">
        <w:rPr>
          <w:rtl/>
        </w:rPr>
        <w:t>ن</w:t>
      </w:r>
      <w:r w:rsidR="001B1F2C">
        <w:rPr>
          <w:rtl/>
        </w:rPr>
        <w:t>ّ</w:t>
      </w:r>
      <w:r w:rsidRPr="00DF5C21">
        <w:rPr>
          <w:rtl/>
        </w:rPr>
        <w:t>ه</w:t>
      </w:r>
      <w:r w:rsidR="00BA422A">
        <w:rPr>
          <w:rtl/>
        </w:rPr>
        <w:t>:</w:t>
      </w:r>
      <w:r w:rsidRPr="00DF5C21">
        <w:rPr>
          <w:rtl/>
        </w:rPr>
        <w:t xml:space="preserve"> </w:t>
      </w:r>
      <w:r w:rsidRPr="001E2E19">
        <w:rPr>
          <w:rStyle w:val="libBold2Char"/>
          <w:rtl/>
        </w:rPr>
        <w:t>لا يؤدّي عنك إلاّ أنت أو رجل منك</w:t>
      </w:r>
      <w:r w:rsidR="00135C01">
        <w:rPr>
          <w:rFonts w:hint="cs"/>
          <w:rtl/>
        </w:rPr>
        <w:t>]</w:t>
      </w:r>
      <w:r w:rsidR="00D10150">
        <w:rPr>
          <w:rtl/>
        </w:rPr>
        <w:t xml:space="preserve"> </w:t>
      </w:r>
      <w:r w:rsidRPr="00DF5C21">
        <w:rPr>
          <w:rtl/>
        </w:rPr>
        <w:t>فهو حكم غير مقي</w:t>
      </w:r>
      <w:r>
        <w:rPr>
          <w:rtl/>
        </w:rPr>
        <w:t>ّ</w:t>
      </w:r>
      <w:r w:rsidRPr="00DF5C21">
        <w:rPr>
          <w:rtl/>
        </w:rPr>
        <w:t>د</w:t>
      </w:r>
      <w:r w:rsidR="002747D8">
        <w:rPr>
          <w:rtl/>
        </w:rPr>
        <w:t>،</w:t>
      </w:r>
      <w:r w:rsidRPr="00DF5C21">
        <w:rPr>
          <w:rtl/>
        </w:rPr>
        <w:t xml:space="preserve"> ول</w:t>
      </w:r>
      <w:r w:rsidR="002747D8">
        <w:rPr>
          <w:rtl/>
        </w:rPr>
        <w:t>ا يخصُّ</w:t>
      </w:r>
      <w:r w:rsidRPr="00DF5C21">
        <w:rPr>
          <w:rtl/>
        </w:rPr>
        <w:t xml:space="preserve"> </w:t>
      </w:r>
      <w:r w:rsidR="002747D8">
        <w:rPr>
          <w:rtl/>
        </w:rPr>
        <w:t>"</w:t>
      </w:r>
      <w:r w:rsidRPr="00DF5C21">
        <w:rPr>
          <w:rtl/>
        </w:rPr>
        <w:t>ب</w:t>
      </w:r>
      <w:r w:rsidR="002747D8">
        <w:rPr>
          <w:rtl/>
        </w:rPr>
        <w:t>ال</w:t>
      </w:r>
      <w:r w:rsidRPr="00DF5C21">
        <w:rPr>
          <w:rtl/>
        </w:rPr>
        <w:t>براءة</w:t>
      </w:r>
      <w:r w:rsidR="002747D8">
        <w:rPr>
          <w:rtl/>
        </w:rPr>
        <w:t>"</w:t>
      </w:r>
      <w:r w:rsidRPr="00DF5C21">
        <w:rPr>
          <w:rtl/>
        </w:rPr>
        <w:t xml:space="preserve"> فقط</w:t>
      </w:r>
      <w:r>
        <w:rPr>
          <w:rtl/>
        </w:rPr>
        <w:t xml:space="preserve">. </w:t>
      </w:r>
    </w:p>
    <w:p w:rsidR="00301327" w:rsidRPr="00DF5C21" w:rsidRDefault="00301327" w:rsidP="00845E56">
      <w:pPr>
        <w:pStyle w:val="libNormal"/>
        <w:rPr>
          <w:rtl/>
        </w:rPr>
      </w:pPr>
      <w:r w:rsidRPr="00DF5C21">
        <w:rPr>
          <w:rtl/>
        </w:rPr>
        <w:t>والأمر الثاني</w:t>
      </w:r>
      <w:r>
        <w:rPr>
          <w:rtl/>
        </w:rPr>
        <w:t>-</w:t>
      </w:r>
      <w:r w:rsidRPr="00DF5C21">
        <w:rPr>
          <w:rtl/>
        </w:rPr>
        <w:t xml:space="preserve"> </w:t>
      </w:r>
      <w:r w:rsidR="00DA68C9">
        <w:rPr>
          <w:rtl/>
        </w:rPr>
        <w:t>أ</w:t>
      </w:r>
      <w:r w:rsidRPr="00DF5C21">
        <w:rPr>
          <w:rtl/>
        </w:rPr>
        <w:t>ن</w:t>
      </w:r>
      <w:r>
        <w:rPr>
          <w:rtl/>
        </w:rPr>
        <w:t>ّ</w:t>
      </w:r>
      <w:r w:rsidRPr="00DF5C21">
        <w:rPr>
          <w:rtl/>
        </w:rPr>
        <w:t xml:space="preserve"> علي</w:t>
      </w:r>
      <w:r w:rsidR="002747D8">
        <w:rPr>
          <w:rtl/>
        </w:rPr>
        <w:t>ّ</w:t>
      </w:r>
      <w:r w:rsidRPr="00DF5C21">
        <w:rPr>
          <w:rtl/>
        </w:rPr>
        <w:t>اً</w:t>
      </w:r>
      <w:r w:rsidR="00D10150">
        <w:rPr>
          <w:rtl/>
        </w:rPr>
        <w:t xml:space="preserve"> (</w:t>
      </w:r>
      <w:r w:rsidRPr="00DF5C21">
        <w:rPr>
          <w:rtl/>
        </w:rPr>
        <w:t>ع</w:t>
      </w:r>
      <w:r w:rsidR="00D10150">
        <w:rPr>
          <w:rtl/>
        </w:rPr>
        <w:t xml:space="preserve">) </w:t>
      </w:r>
      <w:r w:rsidRPr="00DF5C21">
        <w:rPr>
          <w:rtl/>
        </w:rPr>
        <w:t>كما نادى ببراءة ف</w:t>
      </w:r>
      <w:r w:rsidR="001B1F2C">
        <w:rPr>
          <w:rtl/>
        </w:rPr>
        <w:t>إ</w:t>
      </w:r>
      <w:r w:rsidRPr="00DF5C21">
        <w:rPr>
          <w:rtl/>
        </w:rPr>
        <w:t>ن</w:t>
      </w:r>
      <w:r w:rsidR="001B1F2C">
        <w:rPr>
          <w:rtl/>
        </w:rPr>
        <w:t>ّ</w:t>
      </w:r>
      <w:r w:rsidRPr="00DF5C21">
        <w:rPr>
          <w:rtl/>
        </w:rPr>
        <w:t>ه قام بإبلاغ أحكام منـز</w:t>
      </w:r>
      <w:r w:rsidR="001B1F2C">
        <w:rPr>
          <w:rtl/>
        </w:rPr>
        <w:t>ّ</w:t>
      </w:r>
      <w:r w:rsidRPr="00DF5C21">
        <w:rPr>
          <w:rtl/>
        </w:rPr>
        <w:t>لة من الله سبحانه وتعالى أن لا يطوف بالبيت عريان</w:t>
      </w:r>
      <w:r w:rsidR="002747D8">
        <w:rPr>
          <w:rtl/>
        </w:rPr>
        <w:t>،</w:t>
      </w:r>
      <w:r w:rsidRPr="00DF5C21">
        <w:rPr>
          <w:rtl/>
        </w:rPr>
        <w:t xml:space="preserve"> ومن كان له مد</w:t>
      </w:r>
      <w:r>
        <w:rPr>
          <w:rtl/>
        </w:rPr>
        <w:t>ّ</w:t>
      </w:r>
      <w:r w:rsidRPr="00DF5C21">
        <w:rPr>
          <w:rtl/>
        </w:rPr>
        <w:t>ة فهو إلى مد</w:t>
      </w:r>
      <w:r>
        <w:rPr>
          <w:rtl/>
        </w:rPr>
        <w:t>ّ</w:t>
      </w:r>
      <w:r w:rsidRPr="00DF5C21">
        <w:rPr>
          <w:rtl/>
        </w:rPr>
        <w:t>ته</w:t>
      </w:r>
      <w:r w:rsidR="002747D8">
        <w:rPr>
          <w:rtl/>
        </w:rPr>
        <w:t>،</w:t>
      </w:r>
      <w:r w:rsidRPr="00DF5C21">
        <w:rPr>
          <w:rtl/>
        </w:rPr>
        <w:t xml:space="preserve"> ولا يطوف ولا يحج</w:t>
      </w:r>
      <w:r w:rsidR="001B1F2C">
        <w:rPr>
          <w:rtl/>
        </w:rPr>
        <w:t>ّ</w:t>
      </w:r>
      <w:r w:rsidRPr="00DF5C21">
        <w:rPr>
          <w:rtl/>
        </w:rPr>
        <w:t xml:space="preserve"> بعد العام مشرك</w:t>
      </w:r>
      <w:r w:rsidR="005C519D">
        <w:rPr>
          <w:rtl/>
        </w:rPr>
        <w:t>،</w:t>
      </w:r>
      <w:r w:rsidRPr="00DF5C21">
        <w:rPr>
          <w:rtl/>
        </w:rPr>
        <w:t xml:space="preserve"> وحكم خامس أن لا يدخل </w:t>
      </w:r>
      <w:r>
        <w:rPr>
          <w:rtl/>
        </w:rPr>
        <w:t>الجنّة</w:t>
      </w:r>
      <w:r w:rsidRPr="00DF5C21">
        <w:rPr>
          <w:rtl/>
        </w:rPr>
        <w:t xml:space="preserve"> إلا</w:t>
      </w:r>
      <w:r>
        <w:rPr>
          <w:rtl/>
        </w:rPr>
        <w:t>ّ</w:t>
      </w:r>
      <w:r w:rsidRPr="00DF5C21">
        <w:rPr>
          <w:rtl/>
        </w:rPr>
        <w:t xml:space="preserve"> مؤمن.</w:t>
      </w:r>
    </w:p>
    <w:p w:rsidR="00DB6FFE" w:rsidRDefault="00DB6FFE" w:rsidP="00DB6FFE">
      <w:pPr>
        <w:pStyle w:val="libNormal"/>
        <w:rPr>
          <w:rtl/>
        </w:rPr>
      </w:pPr>
      <w:r>
        <w:rPr>
          <w:rtl/>
        </w:rPr>
        <w:br w:type="page"/>
      </w:r>
    </w:p>
    <w:p w:rsidR="00301327" w:rsidRPr="00DF5C21" w:rsidRDefault="00301327" w:rsidP="00BA422A">
      <w:pPr>
        <w:pStyle w:val="libNormal"/>
        <w:rPr>
          <w:rtl/>
        </w:rPr>
      </w:pPr>
      <w:r w:rsidRPr="00DF5C21">
        <w:rPr>
          <w:rtl/>
        </w:rPr>
        <w:lastRenderedPageBreak/>
        <w:t>ثالثاً</w:t>
      </w:r>
      <w:r>
        <w:rPr>
          <w:rtl/>
        </w:rPr>
        <w:t>-</w:t>
      </w:r>
      <w:r w:rsidR="005C519D">
        <w:rPr>
          <w:rtl/>
        </w:rPr>
        <w:t>إ</w:t>
      </w:r>
      <w:r w:rsidRPr="00DF5C21">
        <w:rPr>
          <w:rtl/>
        </w:rPr>
        <w:t>ن</w:t>
      </w:r>
      <w:r>
        <w:rPr>
          <w:rtl/>
        </w:rPr>
        <w:t>ّ</w:t>
      </w:r>
      <w:r w:rsidRPr="00DF5C21">
        <w:rPr>
          <w:rtl/>
        </w:rPr>
        <w:t xml:space="preserve"> أبا بكر قد عاد عند</w:t>
      </w:r>
      <w:r w:rsidR="004E3230">
        <w:rPr>
          <w:rtl/>
        </w:rPr>
        <w:t xml:space="preserve"> أخذ </w:t>
      </w:r>
      <w:r w:rsidRPr="00DF5C21">
        <w:rPr>
          <w:rtl/>
        </w:rPr>
        <w:t>الإمام علي</w:t>
      </w:r>
      <w:r w:rsidR="001B1F2C">
        <w:rPr>
          <w:rtl/>
        </w:rPr>
        <w:t>ّ</w:t>
      </w:r>
      <w:r w:rsidRPr="00DF5C21">
        <w:rPr>
          <w:rtl/>
        </w:rPr>
        <w:t xml:space="preserve"> عليه السلام لسورة البراءة و</w:t>
      </w:r>
      <w:r>
        <w:rPr>
          <w:rtl/>
        </w:rPr>
        <w:t>أ</w:t>
      </w:r>
      <w:r w:rsidRPr="00DF5C21">
        <w:rPr>
          <w:rtl/>
        </w:rPr>
        <w:t>ن</w:t>
      </w:r>
      <w:r>
        <w:rPr>
          <w:rtl/>
        </w:rPr>
        <w:t>َّ</w:t>
      </w:r>
      <w:r w:rsidRPr="00DF5C21">
        <w:rPr>
          <w:rtl/>
        </w:rPr>
        <w:t xml:space="preserve"> النبي</w:t>
      </w:r>
      <w:r w:rsidR="00D10150">
        <w:rPr>
          <w:rtl/>
        </w:rPr>
        <w:t xml:space="preserve"> (</w:t>
      </w:r>
      <w:r w:rsidRPr="00DF5C21">
        <w:rPr>
          <w:rtl/>
        </w:rPr>
        <w:t>ص</w:t>
      </w:r>
      <w:r w:rsidR="00D10150">
        <w:rPr>
          <w:rtl/>
        </w:rPr>
        <w:t xml:space="preserve">) </w:t>
      </w:r>
      <w:r w:rsidRPr="00DF5C21">
        <w:rPr>
          <w:rtl/>
        </w:rPr>
        <w:t>قد قال</w:t>
      </w:r>
      <w:r w:rsidR="00D10150">
        <w:rPr>
          <w:rtl/>
        </w:rPr>
        <w:t xml:space="preserve">: </w:t>
      </w:r>
      <w:r w:rsidRPr="00DF5C21">
        <w:rPr>
          <w:rtl/>
        </w:rPr>
        <w:t>رد</w:t>
      </w:r>
      <w:r>
        <w:rPr>
          <w:rtl/>
        </w:rPr>
        <w:t>ّ</w:t>
      </w:r>
      <w:r w:rsidRPr="00DF5C21">
        <w:rPr>
          <w:rtl/>
        </w:rPr>
        <w:t>وه كما جاء في الحديث الوارد عن أبي سعيد أحمد بن الأعرابي في كتاب معجم الشيوخ قال</w:t>
      </w:r>
      <w:r w:rsidR="00D10150">
        <w:rPr>
          <w:rtl/>
        </w:rPr>
        <w:t xml:space="preserve">: </w:t>
      </w:r>
      <w:r>
        <w:rPr>
          <w:rtl/>
        </w:rPr>
        <w:t>حدّثنا</w:t>
      </w:r>
      <w:r w:rsidRPr="00DF5C21">
        <w:rPr>
          <w:rtl/>
        </w:rPr>
        <w:t xml:space="preserve"> علي </w:t>
      </w:r>
      <w:r w:rsidR="00BA422A">
        <w:rPr>
          <w:rtl/>
        </w:rPr>
        <w:t>(</w:t>
      </w:r>
      <w:r w:rsidRPr="00DF5C21">
        <w:rPr>
          <w:rtl/>
        </w:rPr>
        <w:t>بن سهل</w:t>
      </w:r>
      <w:r w:rsidR="00BA422A">
        <w:rPr>
          <w:rtl/>
        </w:rPr>
        <w:t>)</w:t>
      </w:r>
      <w:r w:rsidRPr="00DF5C21">
        <w:rPr>
          <w:rtl/>
        </w:rPr>
        <w:t xml:space="preserve"> </w:t>
      </w:r>
      <w:r w:rsidR="00AC59B4">
        <w:rPr>
          <w:rtl/>
        </w:rPr>
        <w:t>أنبأنا</w:t>
      </w:r>
      <w:r w:rsidRPr="00DF5C21">
        <w:rPr>
          <w:rtl/>
        </w:rPr>
        <w:t xml:space="preserve"> عف</w:t>
      </w:r>
      <w:r w:rsidR="005C519D">
        <w:rPr>
          <w:rtl/>
        </w:rPr>
        <w:t>ّ</w:t>
      </w:r>
      <w:r w:rsidRPr="00DF5C21">
        <w:rPr>
          <w:rtl/>
        </w:rPr>
        <w:t>ان</w:t>
      </w:r>
      <w:r w:rsidR="00D10150">
        <w:rPr>
          <w:rtl/>
        </w:rPr>
        <w:t xml:space="preserve">، </w:t>
      </w:r>
      <w:r w:rsidR="00AC59B4">
        <w:rPr>
          <w:rtl/>
        </w:rPr>
        <w:t>أنبأنا</w:t>
      </w:r>
      <w:r w:rsidRPr="00DF5C21">
        <w:rPr>
          <w:rtl/>
        </w:rPr>
        <w:t xml:space="preserve"> حم</w:t>
      </w:r>
      <w:r w:rsidR="009A6AE5">
        <w:rPr>
          <w:rtl/>
        </w:rPr>
        <w:t>ّ</w:t>
      </w:r>
      <w:r w:rsidRPr="00DF5C21">
        <w:rPr>
          <w:rtl/>
        </w:rPr>
        <w:t>اد بن سلمة</w:t>
      </w:r>
      <w:r w:rsidR="00D10150">
        <w:rPr>
          <w:rtl/>
        </w:rPr>
        <w:t xml:space="preserve">، </w:t>
      </w:r>
      <w:r w:rsidRPr="00DF5C21">
        <w:rPr>
          <w:rtl/>
        </w:rPr>
        <w:t>عن سماك</w:t>
      </w:r>
      <w:r w:rsidR="00D10150">
        <w:rPr>
          <w:rtl/>
        </w:rPr>
        <w:t xml:space="preserve">، </w:t>
      </w:r>
      <w:r w:rsidRPr="00DF5C21">
        <w:rPr>
          <w:rtl/>
        </w:rPr>
        <w:t>عن</w:t>
      </w:r>
      <w:r w:rsidR="001B1F2C">
        <w:rPr>
          <w:rtl/>
        </w:rPr>
        <w:t xml:space="preserve"> أنس </w:t>
      </w:r>
      <w:r w:rsidRPr="00DF5C21">
        <w:rPr>
          <w:rtl/>
        </w:rPr>
        <w:t>قال</w:t>
      </w:r>
      <w:r w:rsidR="00D10150">
        <w:rPr>
          <w:rtl/>
        </w:rPr>
        <w:t xml:space="preserve">: </w:t>
      </w:r>
      <w:r>
        <w:rPr>
          <w:rtl/>
        </w:rPr>
        <w:t>إ</w:t>
      </w:r>
      <w:r w:rsidRPr="00DF5C21">
        <w:rPr>
          <w:rtl/>
        </w:rPr>
        <w:t>ن</w:t>
      </w:r>
      <w:r>
        <w:rPr>
          <w:rtl/>
        </w:rPr>
        <w:t>ّ النبيّ صلّى الله عليه وآله</w:t>
      </w:r>
      <w:r w:rsidR="003F0683">
        <w:rPr>
          <w:rtl/>
        </w:rPr>
        <w:t xml:space="preserve"> وسلّم </w:t>
      </w:r>
      <w:r w:rsidRPr="00DF5C21">
        <w:rPr>
          <w:rtl/>
        </w:rPr>
        <w:t>بعث بـ</w:t>
      </w:r>
      <w:r w:rsidR="00BA422A">
        <w:rPr>
          <w:rtl/>
        </w:rPr>
        <w:t>(</w:t>
      </w:r>
      <w:r w:rsidRPr="00DF5C21">
        <w:rPr>
          <w:rtl/>
        </w:rPr>
        <w:t>براءة</w:t>
      </w:r>
      <w:r w:rsidR="00BA422A">
        <w:rPr>
          <w:rtl/>
        </w:rPr>
        <w:t>)</w:t>
      </w:r>
      <w:r w:rsidRPr="00DF5C21">
        <w:rPr>
          <w:rtl/>
        </w:rPr>
        <w:t xml:space="preserve">مع أبي بكر الصديق إلى </w:t>
      </w:r>
      <w:r>
        <w:rPr>
          <w:rtl/>
        </w:rPr>
        <w:t>أ</w:t>
      </w:r>
      <w:r w:rsidRPr="00DF5C21">
        <w:rPr>
          <w:rtl/>
        </w:rPr>
        <w:t>هل</w:t>
      </w:r>
      <w:r w:rsidR="001B1F2C">
        <w:rPr>
          <w:rtl/>
        </w:rPr>
        <w:t xml:space="preserve"> مكّة </w:t>
      </w:r>
      <w:r w:rsidRPr="00DF5C21">
        <w:rPr>
          <w:rtl/>
        </w:rPr>
        <w:t>فقال</w:t>
      </w:r>
      <w:r>
        <w:rPr>
          <w:rtl/>
        </w:rPr>
        <w:t xml:space="preserve"> النبيّ </w:t>
      </w:r>
      <w:r w:rsidR="003F0683">
        <w:rPr>
          <w:rtl/>
        </w:rPr>
        <w:t>صلّى الله عليه وآله وسلّم</w:t>
      </w:r>
      <w:r w:rsidR="00D10150">
        <w:rPr>
          <w:rtl/>
        </w:rPr>
        <w:t xml:space="preserve">: </w:t>
      </w:r>
      <w:r w:rsidRPr="00DF5C21">
        <w:rPr>
          <w:rtl/>
        </w:rPr>
        <w:t>رد</w:t>
      </w:r>
      <w:r>
        <w:rPr>
          <w:rtl/>
        </w:rPr>
        <w:t>ّ</w:t>
      </w:r>
      <w:r w:rsidRPr="00DF5C21">
        <w:rPr>
          <w:rtl/>
        </w:rPr>
        <w:t>وه</w:t>
      </w:r>
      <w:r w:rsidR="00D10150">
        <w:rPr>
          <w:rtl/>
        </w:rPr>
        <w:t xml:space="preserve">، </w:t>
      </w:r>
      <w:r w:rsidRPr="00DF5C21">
        <w:rPr>
          <w:rtl/>
        </w:rPr>
        <w:t>فرد</w:t>
      </w:r>
      <w:r>
        <w:rPr>
          <w:rtl/>
        </w:rPr>
        <w:t>ّ</w:t>
      </w:r>
      <w:r w:rsidRPr="00DF5C21">
        <w:rPr>
          <w:rtl/>
        </w:rPr>
        <w:t>وه</w:t>
      </w:r>
      <w:r w:rsidR="00D10150">
        <w:rPr>
          <w:rtl/>
        </w:rPr>
        <w:t xml:space="preserve">، </w:t>
      </w:r>
      <w:r w:rsidRPr="00DF5C21">
        <w:rPr>
          <w:rtl/>
        </w:rPr>
        <w:t>فقال أبو بكر</w:t>
      </w:r>
      <w:r w:rsidR="00D10150">
        <w:rPr>
          <w:rtl/>
        </w:rPr>
        <w:t xml:space="preserve">: </w:t>
      </w:r>
      <w:r w:rsidRPr="00DF5C21">
        <w:rPr>
          <w:rtl/>
        </w:rPr>
        <w:t>مالي أنزل فيّ شيء</w:t>
      </w:r>
      <w:r w:rsidR="00D10150">
        <w:rPr>
          <w:rtl/>
        </w:rPr>
        <w:t>؟</w:t>
      </w:r>
      <w:r w:rsidRPr="00DF5C21">
        <w:rPr>
          <w:rtl/>
        </w:rPr>
        <w:t xml:space="preserve"> قال</w:t>
      </w:r>
      <w:r w:rsidR="00D10150">
        <w:rPr>
          <w:rtl/>
        </w:rPr>
        <w:t xml:space="preserve">: </w:t>
      </w:r>
      <w:r w:rsidR="00BA422A">
        <w:rPr>
          <w:rtl/>
        </w:rPr>
        <w:t>[</w:t>
      </w:r>
      <w:r w:rsidRPr="00845E56">
        <w:rPr>
          <w:rStyle w:val="libBold2Char"/>
          <w:rtl/>
        </w:rPr>
        <w:t>لا</w:t>
      </w:r>
      <w:r w:rsidR="00BA422A">
        <w:rPr>
          <w:rStyle w:val="libBold2Char"/>
          <w:rtl/>
        </w:rPr>
        <w:t>:</w:t>
      </w:r>
      <w:r w:rsidR="00D10150" w:rsidRPr="00845E56">
        <w:rPr>
          <w:rStyle w:val="libBold2Char"/>
          <w:rtl/>
        </w:rPr>
        <w:t xml:space="preserve"> </w:t>
      </w:r>
      <w:r w:rsidRPr="00845E56">
        <w:rPr>
          <w:rStyle w:val="libBold2Char"/>
          <w:rtl/>
        </w:rPr>
        <w:t>ولكن</w:t>
      </w:r>
      <w:r w:rsidR="00F72CB7" w:rsidRPr="00845E56">
        <w:rPr>
          <w:rStyle w:val="libBold2Char"/>
          <w:rtl/>
        </w:rPr>
        <w:t>ّ</w:t>
      </w:r>
      <w:r w:rsidRPr="00845E56">
        <w:rPr>
          <w:rStyle w:val="libBold2Char"/>
          <w:rtl/>
        </w:rPr>
        <w:t>ي أمرت أن لايبل</w:t>
      </w:r>
      <w:r w:rsidR="00F72CB7" w:rsidRPr="00845E56">
        <w:rPr>
          <w:rStyle w:val="libBold2Char"/>
          <w:rtl/>
        </w:rPr>
        <w:t>ّ</w:t>
      </w:r>
      <w:r w:rsidRPr="00845E56">
        <w:rPr>
          <w:rStyle w:val="libBold2Char"/>
          <w:rtl/>
        </w:rPr>
        <w:t>غها إلاّ أنا أو رجل من</w:t>
      </w:r>
      <w:r w:rsidR="00F72CB7" w:rsidRPr="00845E56">
        <w:rPr>
          <w:rStyle w:val="libBold2Char"/>
          <w:rtl/>
        </w:rPr>
        <w:t>ّ</w:t>
      </w:r>
      <w:r w:rsidRPr="00845E56">
        <w:rPr>
          <w:rStyle w:val="libBold2Char"/>
          <w:rtl/>
        </w:rPr>
        <w:t>ي</w:t>
      </w:r>
      <w:r w:rsidR="003B78C0" w:rsidRPr="003B78C0">
        <w:rPr>
          <w:rtl/>
        </w:rPr>
        <w:t>]</w:t>
      </w:r>
      <w:r w:rsidRPr="00845E56">
        <w:rPr>
          <w:rStyle w:val="libBold2Char"/>
          <w:rtl/>
        </w:rPr>
        <w:t>.</w:t>
      </w:r>
      <w:r w:rsidRPr="00DF5C21">
        <w:rPr>
          <w:rtl/>
        </w:rPr>
        <w:t xml:space="preserve"> فدفعها إلى </w:t>
      </w:r>
      <w:r w:rsidR="00150388">
        <w:rPr>
          <w:rtl/>
        </w:rPr>
        <w:t>عليّ بن أبي طالب</w:t>
      </w:r>
      <w:r w:rsidRPr="00DF5C21">
        <w:rPr>
          <w:rtl/>
        </w:rPr>
        <w:t>.</w:t>
      </w:r>
    </w:p>
    <w:p w:rsidR="00301327" w:rsidRPr="0010659A" w:rsidRDefault="00301327" w:rsidP="00BA422A">
      <w:pPr>
        <w:pStyle w:val="libNormal"/>
        <w:rPr>
          <w:rtl/>
        </w:rPr>
      </w:pPr>
      <w:r w:rsidRPr="00DF5C21">
        <w:rPr>
          <w:rtl/>
        </w:rPr>
        <w:t>وما جاء في الحديث</w:t>
      </w:r>
      <w:r>
        <w:rPr>
          <w:rtl/>
        </w:rPr>
        <w:t xml:space="preserve"> </w:t>
      </w:r>
      <w:r w:rsidRPr="00DF5C21">
        <w:rPr>
          <w:rtl/>
        </w:rPr>
        <w:t>317</w:t>
      </w:r>
      <w:r>
        <w:rPr>
          <w:rtl/>
        </w:rPr>
        <w:t xml:space="preserve"> </w:t>
      </w:r>
      <w:r w:rsidRPr="00DF5C21">
        <w:rPr>
          <w:rtl/>
        </w:rPr>
        <w:t>عن الحسكاني في شواهد التنـزيل حيث جاء</w:t>
      </w:r>
      <w:r w:rsidR="00D10150">
        <w:rPr>
          <w:rtl/>
        </w:rPr>
        <w:t xml:space="preserve">، </w:t>
      </w:r>
      <w:r w:rsidRPr="00DF5C21">
        <w:rPr>
          <w:rtl/>
        </w:rPr>
        <w:t>أن</w:t>
      </w:r>
      <w:r w:rsidR="00F72CB7">
        <w:rPr>
          <w:rtl/>
        </w:rPr>
        <w:t>ّ</w:t>
      </w:r>
      <w:r>
        <w:rPr>
          <w:rtl/>
        </w:rPr>
        <w:t xml:space="preserve"> النبيّ</w:t>
      </w:r>
      <w:r w:rsidR="00D10150">
        <w:rPr>
          <w:rtl/>
        </w:rPr>
        <w:t xml:space="preserve"> (</w:t>
      </w:r>
      <w:r w:rsidRPr="00DF5C21">
        <w:rPr>
          <w:rtl/>
        </w:rPr>
        <w:t>ص</w:t>
      </w:r>
      <w:r w:rsidR="00D10150">
        <w:rPr>
          <w:rtl/>
        </w:rPr>
        <w:t xml:space="preserve">) </w:t>
      </w:r>
      <w:r w:rsidRPr="00DF5C21">
        <w:rPr>
          <w:rtl/>
        </w:rPr>
        <w:t>بعث سورة براءة مع أبي بكر ثم</w:t>
      </w:r>
      <w:r w:rsidR="00BA422A">
        <w:rPr>
          <w:rtl/>
        </w:rPr>
        <w:t>ّ</w:t>
      </w:r>
      <w:r w:rsidR="0092523D">
        <w:rPr>
          <w:rtl/>
        </w:rPr>
        <w:t xml:space="preserve"> أرسل </w:t>
      </w:r>
      <w:r w:rsidR="00BA422A">
        <w:rPr>
          <w:rtl/>
        </w:rPr>
        <w:t>(</w:t>
      </w:r>
      <w:r w:rsidRPr="00DF5C21">
        <w:rPr>
          <w:rtl/>
        </w:rPr>
        <w:t>إليه</w:t>
      </w:r>
      <w:r w:rsidR="00BA422A">
        <w:rPr>
          <w:rtl/>
        </w:rPr>
        <w:t>)</w:t>
      </w:r>
      <w:r w:rsidRPr="00DF5C21">
        <w:rPr>
          <w:rtl/>
        </w:rPr>
        <w:t xml:space="preserve"> فأخذها </w:t>
      </w:r>
      <w:r w:rsidR="00BA422A">
        <w:rPr>
          <w:rtl/>
        </w:rPr>
        <w:t>(</w:t>
      </w:r>
      <w:r w:rsidRPr="00DF5C21">
        <w:rPr>
          <w:rtl/>
        </w:rPr>
        <w:t>منه</w:t>
      </w:r>
      <w:r w:rsidR="00BA422A">
        <w:rPr>
          <w:rtl/>
        </w:rPr>
        <w:t>)</w:t>
      </w:r>
      <w:r w:rsidRPr="00DF5C21">
        <w:rPr>
          <w:rtl/>
        </w:rPr>
        <w:t>ودفعها إلى علي</w:t>
      </w:r>
      <w:r w:rsidR="00F72CB7">
        <w:rPr>
          <w:rtl/>
        </w:rPr>
        <w:t>ّ</w:t>
      </w:r>
      <w:r w:rsidRPr="00DF5C21">
        <w:rPr>
          <w:rtl/>
        </w:rPr>
        <w:t xml:space="preserve"> وقال</w:t>
      </w:r>
      <w:r w:rsidR="00D10150">
        <w:rPr>
          <w:rtl/>
        </w:rPr>
        <w:t xml:space="preserve">: </w:t>
      </w:r>
      <w:r w:rsidR="003B78C0" w:rsidRPr="003B78C0">
        <w:rPr>
          <w:rtl/>
        </w:rPr>
        <w:t>[</w:t>
      </w:r>
      <w:r w:rsidRPr="00845E56">
        <w:rPr>
          <w:rStyle w:val="libBold2Char"/>
          <w:rtl/>
        </w:rPr>
        <w:t>لا يؤدّي عنّي إلاّ أنا أو رجل من أهل بيتي</w:t>
      </w:r>
      <w:r w:rsidR="003B78C0" w:rsidRPr="0010659A">
        <w:rPr>
          <w:rtl/>
        </w:rPr>
        <w:t>]</w:t>
      </w:r>
      <w:r w:rsidR="00845E56" w:rsidRPr="0010659A">
        <w:rPr>
          <w:rtl/>
        </w:rPr>
        <w:t>.</w:t>
      </w:r>
    </w:p>
    <w:p w:rsidR="00301327" w:rsidRPr="00DF5C21" w:rsidRDefault="00301327" w:rsidP="00845E56">
      <w:pPr>
        <w:pStyle w:val="libNormal"/>
        <w:rPr>
          <w:rtl/>
        </w:rPr>
      </w:pPr>
      <w:r w:rsidRPr="00DF5C21">
        <w:rPr>
          <w:rtl/>
        </w:rPr>
        <w:t>وما جاء في الحديث</w:t>
      </w:r>
      <w:r>
        <w:rPr>
          <w:rtl/>
        </w:rPr>
        <w:t xml:space="preserve"> </w:t>
      </w:r>
      <w:r w:rsidRPr="00DF5C21">
        <w:rPr>
          <w:rtl/>
        </w:rPr>
        <w:t>312</w:t>
      </w:r>
      <w:r>
        <w:rPr>
          <w:rtl/>
        </w:rPr>
        <w:t xml:space="preserve"> </w:t>
      </w:r>
      <w:r w:rsidRPr="00DF5C21">
        <w:rPr>
          <w:rtl/>
        </w:rPr>
        <w:t>من شواهد الحسكاني</w:t>
      </w:r>
      <w:r w:rsidR="00D10150">
        <w:rPr>
          <w:rtl/>
        </w:rPr>
        <w:t xml:space="preserve">، </w:t>
      </w:r>
      <w:r w:rsidRPr="00DF5C21">
        <w:rPr>
          <w:rtl/>
        </w:rPr>
        <w:t>وبالإسناد إلى</w:t>
      </w:r>
      <w:r w:rsidR="001B1F2C">
        <w:rPr>
          <w:rtl/>
        </w:rPr>
        <w:t xml:space="preserve"> أنس </w:t>
      </w:r>
      <w:r w:rsidRPr="00DF5C21">
        <w:rPr>
          <w:rtl/>
        </w:rPr>
        <w:t>بن مالك</w:t>
      </w:r>
      <w:r w:rsidR="00D10150">
        <w:rPr>
          <w:rtl/>
        </w:rPr>
        <w:t xml:space="preserve">: </w:t>
      </w:r>
    </w:p>
    <w:p w:rsidR="00301327" w:rsidRPr="00DF5C21" w:rsidRDefault="00301327" w:rsidP="005C519D">
      <w:pPr>
        <w:pStyle w:val="libNormal"/>
        <w:rPr>
          <w:rtl/>
        </w:rPr>
      </w:pPr>
      <w:r w:rsidRPr="00DF5C21">
        <w:rPr>
          <w:rtl/>
        </w:rPr>
        <w:t>أن</w:t>
      </w:r>
      <w:r w:rsidR="00DA68C9">
        <w:rPr>
          <w:rtl/>
        </w:rPr>
        <w:t>ّ</w:t>
      </w:r>
      <w:r w:rsidRPr="00DF5C21">
        <w:rPr>
          <w:rtl/>
        </w:rPr>
        <w:t xml:space="preserve"> رسول الله </w:t>
      </w:r>
      <w:r>
        <w:rPr>
          <w:rtl/>
        </w:rPr>
        <w:t xml:space="preserve">صلّى الله عليه وآله </w:t>
      </w:r>
      <w:r w:rsidRPr="00DF5C21">
        <w:rPr>
          <w:rtl/>
        </w:rPr>
        <w:t>وسلم</w:t>
      </w:r>
      <w:r w:rsidR="00D10150">
        <w:rPr>
          <w:rtl/>
        </w:rPr>
        <w:t xml:space="preserve">: </w:t>
      </w:r>
      <w:r w:rsidRPr="00DF5C21">
        <w:rPr>
          <w:rtl/>
        </w:rPr>
        <w:t xml:space="preserve">بعث ببراءة مع أبي بكر إلى </w:t>
      </w:r>
      <w:r>
        <w:rPr>
          <w:rtl/>
        </w:rPr>
        <w:t>أ</w:t>
      </w:r>
      <w:r w:rsidRPr="00DF5C21">
        <w:rPr>
          <w:rtl/>
        </w:rPr>
        <w:t>هل</w:t>
      </w:r>
      <w:r w:rsidR="001B1F2C">
        <w:rPr>
          <w:rtl/>
        </w:rPr>
        <w:t xml:space="preserve"> مكّة </w:t>
      </w:r>
      <w:r>
        <w:rPr>
          <w:rtl/>
        </w:rPr>
        <w:t xml:space="preserve">فلمّا </w:t>
      </w:r>
      <w:r w:rsidRPr="00DF5C21">
        <w:rPr>
          <w:rtl/>
        </w:rPr>
        <w:t>بلغ ذا الحليفة</w:t>
      </w:r>
      <w:r w:rsidR="00D10150">
        <w:rPr>
          <w:rtl/>
        </w:rPr>
        <w:t xml:space="preserve">، </w:t>
      </w:r>
      <w:r w:rsidRPr="00DF5C21">
        <w:rPr>
          <w:rtl/>
        </w:rPr>
        <w:t>بعث إليه فرد</w:t>
      </w:r>
      <w:r>
        <w:rPr>
          <w:rtl/>
        </w:rPr>
        <w:t>ّ</w:t>
      </w:r>
      <w:r w:rsidRPr="00DF5C21">
        <w:rPr>
          <w:rtl/>
        </w:rPr>
        <w:t>ه وقال</w:t>
      </w:r>
      <w:r w:rsidR="00D10150">
        <w:rPr>
          <w:rtl/>
        </w:rPr>
        <w:t xml:space="preserve">: </w:t>
      </w:r>
      <w:r w:rsidR="003B78C0" w:rsidRPr="003B78C0">
        <w:rPr>
          <w:rtl/>
        </w:rPr>
        <w:t>[</w:t>
      </w:r>
      <w:r w:rsidRPr="00845E56">
        <w:rPr>
          <w:rStyle w:val="libBold2Char"/>
          <w:rtl/>
        </w:rPr>
        <w:t>لا يذهب به إلاّ رجل من أهل بيتي</w:t>
      </w:r>
      <w:r w:rsidR="003B78C0" w:rsidRPr="003B78C0">
        <w:rPr>
          <w:rtl/>
        </w:rPr>
        <w:t>]</w:t>
      </w:r>
      <w:r w:rsidR="00845E56">
        <w:rPr>
          <w:rStyle w:val="libBold2Char"/>
          <w:rtl/>
        </w:rPr>
        <w:t>.</w:t>
      </w:r>
      <w:r w:rsidRPr="00DF5C21">
        <w:rPr>
          <w:rtl/>
        </w:rPr>
        <w:t xml:space="preserve"> فبعث علياً.</w:t>
      </w:r>
    </w:p>
    <w:p w:rsidR="00301327" w:rsidRPr="00DF5C21" w:rsidRDefault="00301327" w:rsidP="00845E56">
      <w:pPr>
        <w:pStyle w:val="libNormal"/>
        <w:rPr>
          <w:rtl/>
        </w:rPr>
      </w:pPr>
      <w:r w:rsidRPr="00DF5C21">
        <w:rPr>
          <w:rtl/>
        </w:rPr>
        <w:t>وهكذا يظهر جلي</w:t>
      </w:r>
      <w:r w:rsidR="005C519D">
        <w:rPr>
          <w:rtl/>
        </w:rPr>
        <w:t>ّ</w:t>
      </w:r>
      <w:r w:rsidRPr="00DF5C21">
        <w:rPr>
          <w:rtl/>
        </w:rPr>
        <w:t>اً أن</w:t>
      </w:r>
      <w:r>
        <w:rPr>
          <w:rtl/>
        </w:rPr>
        <w:t>ّ</w:t>
      </w:r>
      <w:r w:rsidRPr="00DF5C21">
        <w:rPr>
          <w:rtl/>
        </w:rPr>
        <w:t xml:space="preserve"> أبا بكر عاد للمدينة</w:t>
      </w:r>
      <w:r w:rsidR="00D10150">
        <w:rPr>
          <w:rtl/>
        </w:rPr>
        <w:t xml:space="preserve">، </w:t>
      </w:r>
      <w:r w:rsidRPr="00DF5C21">
        <w:rPr>
          <w:rtl/>
        </w:rPr>
        <w:t>ولم يذهب للحج كما يسوق الوض</w:t>
      </w:r>
      <w:r>
        <w:rPr>
          <w:rtl/>
        </w:rPr>
        <w:t>ّ</w:t>
      </w:r>
      <w:r w:rsidRPr="00DF5C21">
        <w:rPr>
          <w:rtl/>
        </w:rPr>
        <w:t xml:space="preserve">اعون من </w:t>
      </w:r>
      <w:r>
        <w:rPr>
          <w:rtl/>
        </w:rPr>
        <w:t>إ</w:t>
      </w:r>
      <w:r w:rsidRPr="00DF5C21">
        <w:rPr>
          <w:rtl/>
        </w:rPr>
        <w:t>ختلاق أحاديث لا أساس لها من الصح</w:t>
      </w:r>
      <w:r>
        <w:rPr>
          <w:rtl/>
        </w:rPr>
        <w:t>ّ</w:t>
      </w:r>
      <w:r w:rsidRPr="00DF5C21">
        <w:rPr>
          <w:rtl/>
        </w:rPr>
        <w:t>ة. من كونه أميراً للحاج. وجاء أيضاً في رواية</w:t>
      </w:r>
      <w:r w:rsidR="001B1F2C">
        <w:rPr>
          <w:rtl/>
        </w:rPr>
        <w:t xml:space="preserve"> أنس </w:t>
      </w:r>
      <w:r w:rsidR="00F72CB7">
        <w:rPr>
          <w:rtl/>
        </w:rPr>
        <w:t>أ</w:t>
      </w:r>
      <w:r w:rsidRPr="00DF5C21">
        <w:rPr>
          <w:rtl/>
        </w:rPr>
        <w:t>ن</w:t>
      </w:r>
      <w:r w:rsidR="00F72CB7">
        <w:rPr>
          <w:rtl/>
        </w:rPr>
        <w:t>ّ</w:t>
      </w:r>
      <w:r w:rsidRPr="00DF5C21">
        <w:rPr>
          <w:rtl/>
        </w:rPr>
        <w:t xml:space="preserve">ه </w:t>
      </w:r>
      <w:r>
        <w:rPr>
          <w:rtl/>
        </w:rPr>
        <w:t xml:space="preserve">صلّى الله عليه وآله </w:t>
      </w:r>
      <w:r w:rsidRPr="00DF5C21">
        <w:rPr>
          <w:rtl/>
        </w:rPr>
        <w:t>بعث أبا بكر ببراءة ثم دعاه فأخذها منه.</w:t>
      </w:r>
    </w:p>
    <w:p w:rsidR="00301327" w:rsidRPr="00247E9B" w:rsidRDefault="00301327" w:rsidP="00BA422A">
      <w:pPr>
        <w:pStyle w:val="libNormal"/>
        <w:rPr>
          <w:rtl/>
        </w:rPr>
      </w:pPr>
      <w:r w:rsidRPr="00247E9B">
        <w:rPr>
          <w:rtl/>
        </w:rPr>
        <w:t>رابعاً - إختلاق الوضّاعون والنواصب وأتباع السلطة</w:t>
      </w:r>
      <w:r w:rsidR="005F5C69" w:rsidRPr="00247E9B">
        <w:rPr>
          <w:rtl/>
        </w:rPr>
        <w:t>:</w:t>
      </w:r>
      <w:r w:rsidR="00D10150" w:rsidRPr="00247E9B">
        <w:rPr>
          <w:rtl/>
        </w:rPr>
        <w:t xml:space="preserve"> </w:t>
      </w:r>
      <w:r w:rsidRPr="00247E9B">
        <w:rPr>
          <w:rtl/>
        </w:rPr>
        <w:t>من قيام أبي هريرة بالتبليغ وآخرين-لم يسم</w:t>
      </w:r>
      <w:r w:rsidR="006D3983" w:rsidRPr="00247E9B">
        <w:rPr>
          <w:rFonts w:eastAsiaTheme="minorEastAsia"/>
          <w:rtl/>
        </w:rPr>
        <w:t>ّ</w:t>
      </w:r>
      <w:r w:rsidRPr="00247E9B">
        <w:rPr>
          <w:rtl/>
        </w:rPr>
        <w:t>يهم الوضّاعون-بالتبليغ وكذلك يدّع</w:t>
      </w:r>
      <w:r w:rsidR="005F5C69" w:rsidRPr="00247E9B">
        <w:rPr>
          <w:rtl/>
        </w:rPr>
        <w:t>ى:</w:t>
      </w:r>
      <w:r w:rsidRPr="00247E9B">
        <w:rPr>
          <w:rtl/>
        </w:rPr>
        <w:t xml:space="preserve"> أنّ أبا بكر قد قام بالتبليغ مع أبي هريرة لمساعدة الإمام عليّ على التبليغ</w:t>
      </w:r>
      <w:r w:rsidR="00D10150" w:rsidRPr="00247E9B">
        <w:rPr>
          <w:rtl/>
        </w:rPr>
        <w:t xml:space="preserve">، </w:t>
      </w:r>
      <w:r w:rsidRPr="00247E9B">
        <w:rPr>
          <w:rtl/>
        </w:rPr>
        <w:t>مع العلم بالحقيقة ال</w:t>
      </w:r>
      <w:r w:rsidR="005C519D" w:rsidRPr="00247E9B">
        <w:rPr>
          <w:rtl/>
        </w:rPr>
        <w:t>ّ</w:t>
      </w:r>
      <w:r w:rsidRPr="00247E9B">
        <w:rPr>
          <w:rtl/>
        </w:rPr>
        <w:t>تي أوردها الحفّاظ من أنّ أبا بكر عاد</w:t>
      </w:r>
      <w:r w:rsidR="00D10150" w:rsidRPr="00247E9B">
        <w:rPr>
          <w:rtl/>
        </w:rPr>
        <w:t xml:space="preserve">، </w:t>
      </w:r>
      <w:r w:rsidRPr="00247E9B">
        <w:rPr>
          <w:rtl/>
        </w:rPr>
        <w:t>وردّه النبيّ</w:t>
      </w:r>
      <w:r w:rsidR="005C519D" w:rsidRPr="00247E9B">
        <w:rPr>
          <w:rtl/>
        </w:rPr>
        <w:t>،</w:t>
      </w:r>
      <w:r w:rsidRPr="00247E9B">
        <w:rPr>
          <w:rtl/>
        </w:rPr>
        <w:t xml:space="preserve"> وما ورد </w:t>
      </w:r>
      <w:r w:rsidR="005C519D" w:rsidRPr="00247E9B">
        <w:rPr>
          <w:rtl/>
        </w:rPr>
        <w:t xml:space="preserve">من </w:t>
      </w:r>
      <w:r w:rsidRPr="00247E9B">
        <w:rPr>
          <w:rtl/>
        </w:rPr>
        <w:t xml:space="preserve">الأحاديث الصحيحة </w:t>
      </w:r>
      <w:r w:rsidR="005F5C69" w:rsidRPr="00247E9B">
        <w:rPr>
          <w:rtl/>
        </w:rPr>
        <w:t>الّتي ذكرناه</w:t>
      </w:r>
      <w:r w:rsidR="005C519D" w:rsidRPr="00247E9B">
        <w:rPr>
          <w:rtl/>
        </w:rPr>
        <w:t>،</w:t>
      </w:r>
      <w:r w:rsidRPr="00247E9B">
        <w:rPr>
          <w:rtl/>
        </w:rPr>
        <w:t xml:space="preserve"> وقول</w:t>
      </w:r>
      <w:r w:rsidR="005F5C69" w:rsidRPr="00247E9B">
        <w:rPr>
          <w:rtl/>
        </w:rPr>
        <w:t xml:space="preserve">ه: </w:t>
      </w:r>
      <w:r w:rsidR="00BA422A" w:rsidRPr="00247E9B">
        <w:rPr>
          <w:rtl/>
        </w:rPr>
        <w:t>[</w:t>
      </w:r>
      <w:r w:rsidR="006D3983" w:rsidRPr="00247E9B">
        <w:rPr>
          <w:rStyle w:val="libBold2Char"/>
          <w:rtl/>
        </w:rPr>
        <w:t>إ</w:t>
      </w:r>
      <w:r w:rsidRPr="00247E9B">
        <w:rPr>
          <w:rStyle w:val="libBold2Char"/>
          <w:rtl/>
        </w:rPr>
        <w:t>نّه لا يؤدّي عنك إلاّ أنت أو رجل منك</w:t>
      </w:r>
      <w:r w:rsidR="00BA422A" w:rsidRPr="00247E9B">
        <w:rPr>
          <w:rtl/>
        </w:rPr>
        <w:t>]</w:t>
      </w:r>
      <w:r w:rsidR="00845E56" w:rsidRPr="00247E9B">
        <w:rPr>
          <w:rtl/>
        </w:rPr>
        <w:t>،</w:t>
      </w:r>
      <w:r w:rsidR="00D10150" w:rsidRPr="00247E9B">
        <w:rPr>
          <w:rtl/>
        </w:rPr>
        <w:t xml:space="preserve"> </w:t>
      </w:r>
      <w:r w:rsidRPr="00247E9B">
        <w:rPr>
          <w:rtl/>
        </w:rPr>
        <w:t>وحاشا لنبي</w:t>
      </w:r>
      <w:r w:rsidR="00DA68C9" w:rsidRPr="00247E9B">
        <w:rPr>
          <w:rtl/>
        </w:rPr>
        <w:t>ّ</w:t>
      </w:r>
      <w:r w:rsidR="005F5C69" w:rsidRPr="00247E9B">
        <w:rPr>
          <w:rtl/>
        </w:rPr>
        <w:t xml:space="preserve"> الله</w:t>
      </w:r>
      <w:r w:rsidR="00D10150" w:rsidRPr="00247E9B">
        <w:rPr>
          <w:rtl/>
        </w:rPr>
        <w:t xml:space="preserve"> (</w:t>
      </w:r>
      <w:r w:rsidRPr="00247E9B">
        <w:rPr>
          <w:rtl/>
        </w:rPr>
        <w:t>ص</w:t>
      </w:r>
      <w:r w:rsidR="00D10150" w:rsidRPr="00247E9B">
        <w:rPr>
          <w:rtl/>
        </w:rPr>
        <w:t xml:space="preserve">) </w:t>
      </w:r>
      <w:r w:rsidRPr="00247E9B">
        <w:rPr>
          <w:rtl/>
        </w:rPr>
        <w:t>أن يخالف أمر</w:t>
      </w:r>
      <w:r w:rsidR="005F5C69" w:rsidRPr="00247E9B">
        <w:rPr>
          <w:rtl/>
        </w:rPr>
        <w:t>ه</w:t>
      </w:r>
      <w:r w:rsidRPr="00247E9B">
        <w:rPr>
          <w:rtl/>
        </w:rPr>
        <w:t xml:space="preserve"> تعالى</w:t>
      </w:r>
      <w:r w:rsidR="000143DC" w:rsidRPr="00247E9B">
        <w:rPr>
          <w:rtl/>
        </w:rPr>
        <w:t>.</w:t>
      </w:r>
    </w:p>
    <w:p w:rsidR="00301327" w:rsidRPr="00DF5C21" w:rsidRDefault="00301327" w:rsidP="00BA422A">
      <w:pPr>
        <w:pStyle w:val="libNormal"/>
        <w:rPr>
          <w:rtl/>
        </w:rPr>
      </w:pPr>
      <w:r w:rsidRPr="00DF5C21">
        <w:rPr>
          <w:rtl/>
        </w:rPr>
        <w:t xml:space="preserve">خامساً </w:t>
      </w:r>
      <w:r>
        <w:rPr>
          <w:rtl/>
        </w:rPr>
        <w:t>-</w:t>
      </w:r>
      <w:r w:rsidRPr="00DF5C21">
        <w:rPr>
          <w:rtl/>
        </w:rPr>
        <w:t xml:space="preserve"> قد جاء في الروايات أن</w:t>
      </w:r>
      <w:r>
        <w:rPr>
          <w:rtl/>
        </w:rPr>
        <w:t>ّ</w:t>
      </w:r>
      <w:r w:rsidRPr="00DF5C21">
        <w:rPr>
          <w:rtl/>
        </w:rPr>
        <w:t xml:space="preserve"> أبا بكر حج</w:t>
      </w:r>
      <w:r w:rsidR="00DA68C9">
        <w:rPr>
          <w:rtl/>
        </w:rPr>
        <w:t>ّ</w:t>
      </w:r>
      <w:r w:rsidRPr="00DF5C21">
        <w:rPr>
          <w:rtl/>
        </w:rPr>
        <w:t xml:space="preserve"> في تلك السنة</w:t>
      </w:r>
      <w:r w:rsidR="00D10150">
        <w:rPr>
          <w:rtl/>
        </w:rPr>
        <w:t xml:space="preserve">، </w:t>
      </w:r>
      <w:r w:rsidR="00BA422A">
        <w:rPr>
          <w:rtl/>
        </w:rPr>
        <w:t>(</w:t>
      </w:r>
      <w:r w:rsidRPr="00DF5C21">
        <w:rPr>
          <w:rtl/>
        </w:rPr>
        <w:t>عام تسعة للهجرة</w:t>
      </w:r>
      <w:r w:rsidR="00BA422A">
        <w:rPr>
          <w:rtl/>
        </w:rPr>
        <w:t>)</w:t>
      </w:r>
      <w:r w:rsidRPr="00DF5C21">
        <w:rPr>
          <w:rtl/>
        </w:rPr>
        <w:t>في شهر ذي ال</w:t>
      </w:r>
      <w:r w:rsidR="00DA68C9">
        <w:rPr>
          <w:rtl/>
        </w:rPr>
        <w:t>قع</w:t>
      </w:r>
      <w:r w:rsidRPr="00DF5C21">
        <w:rPr>
          <w:rtl/>
        </w:rPr>
        <w:t>دة</w:t>
      </w:r>
      <w:r w:rsidR="00D10150">
        <w:rPr>
          <w:rtl/>
        </w:rPr>
        <w:t xml:space="preserve">، </w:t>
      </w:r>
      <w:r w:rsidRPr="00DF5C21">
        <w:rPr>
          <w:rtl/>
        </w:rPr>
        <w:t>وليس كما ينسج الوض</w:t>
      </w:r>
      <w:r>
        <w:rPr>
          <w:rtl/>
        </w:rPr>
        <w:t>ّ</w:t>
      </w:r>
      <w:r w:rsidRPr="00DF5C21">
        <w:rPr>
          <w:rtl/>
        </w:rPr>
        <w:t>اعون</w:t>
      </w:r>
      <w:r w:rsidR="008766AD">
        <w:rPr>
          <w:rtl/>
        </w:rPr>
        <w:t>:</w:t>
      </w:r>
      <w:r w:rsidRPr="00DF5C21">
        <w:rPr>
          <w:rtl/>
        </w:rPr>
        <w:t xml:space="preserve"> روايات</w:t>
      </w:r>
      <w:r>
        <w:rPr>
          <w:rtl/>
        </w:rPr>
        <w:t xml:space="preserve"> حجّ</w:t>
      </w:r>
      <w:r w:rsidR="00DA68C9">
        <w:rPr>
          <w:rtl/>
        </w:rPr>
        <w:t>ه</w:t>
      </w:r>
      <w:r w:rsidRPr="00DF5C21">
        <w:rPr>
          <w:rtl/>
        </w:rPr>
        <w:t xml:space="preserve"> في الحج الأكبر أي في ذي</w:t>
      </w:r>
      <w:r>
        <w:rPr>
          <w:rtl/>
        </w:rPr>
        <w:t xml:space="preserve"> الحجّة</w:t>
      </w:r>
      <w:r w:rsidRPr="00DF5C21">
        <w:rPr>
          <w:rtl/>
        </w:rPr>
        <w:t>.</w:t>
      </w:r>
    </w:p>
    <w:p w:rsidR="00DB6FFE" w:rsidRDefault="00DB6FFE" w:rsidP="00DB6FFE">
      <w:pPr>
        <w:pStyle w:val="libNormal"/>
        <w:rPr>
          <w:rtl/>
        </w:rPr>
      </w:pPr>
      <w:r>
        <w:rPr>
          <w:rtl/>
        </w:rPr>
        <w:br w:type="page"/>
      </w:r>
    </w:p>
    <w:p w:rsidR="00301327" w:rsidRPr="00EB40B6" w:rsidRDefault="00301327" w:rsidP="008766AD">
      <w:pPr>
        <w:pStyle w:val="libNormal"/>
        <w:rPr>
          <w:rtl/>
        </w:rPr>
      </w:pPr>
      <w:r w:rsidRPr="00DA68C9">
        <w:rPr>
          <w:rtl/>
        </w:rPr>
        <w:lastRenderedPageBreak/>
        <w:t>وجاء في</w:t>
      </w:r>
      <w:r w:rsidR="007624F3">
        <w:rPr>
          <w:rtl/>
        </w:rPr>
        <w:t xml:space="preserve"> الدرّ </w:t>
      </w:r>
      <w:r w:rsidR="008766AD">
        <w:rPr>
          <w:rtl/>
        </w:rPr>
        <w:t>الثمين</w:t>
      </w:r>
      <w:r w:rsidR="00707B79">
        <w:rPr>
          <w:rtl/>
        </w:rPr>
        <w:t xml:space="preserve"> </w:t>
      </w:r>
      <w:r w:rsidRPr="00DA68C9">
        <w:rPr>
          <w:rtl/>
        </w:rPr>
        <w:t>-خـمسمائة آية في أمير المؤمنين-</w:t>
      </w:r>
      <w:r w:rsidR="008766AD">
        <w:rPr>
          <w:rtl/>
        </w:rPr>
        <w:t xml:space="preserve"> للحافظ</w:t>
      </w:r>
      <w:r w:rsidRPr="00DA68C9">
        <w:rPr>
          <w:rtl/>
        </w:rPr>
        <w:t xml:space="preserve"> </w:t>
      </w:r>
      <w:r w:rsidR="008766AD">
        <w:rPr>
          <w:rtl/>
        </w:rPr>
        <w:t>ا</w:t>
      </w:r>
      <w:r w:rsidRPr="00DA68C9">
        <w:rPr>
          <w:rtl/>
        </w:rPr>
        <w:t>لبرسي ص 118 قال</w:t>
      </w:r>
      <w:r w:rsidR="00D10150">
        <w:rPr>
          <w:rtl/>
        </w:rPr>
        <w:t xml:space="preserve">: </w:t>
      </w:r>
    </w:p>
    <w:p w:rsidR="00301327" w:rsidRPr="00DF5C21" w:rsidRDefault="00301327" w:rsidP="00845E56">
      <w:pPr>
        <w:pStyle w:val="libNormal"/>
        <w:rPr>
          <w:rtl/>
        </w:rPr>
      </w:pPr>
      <w:r w:rsidRPr="00EB40B6">
        <w:rPr>
          <w:rtl/>
        </w:rPr>
        <w:t>ثم</w:t>
      </w:r>
      <w:r w:rsidR="00BA422A">
        <w:rPr>
          <w:rtl/>
        </w:rPr>
        <w:t>َّ</w:t>
      </w:r>
      <w:r w:rsidRPr="00EB40B6">
        <w:rPr>
          <w:rtl/>
        </w:rPr>
        <w:t xml:space="preserve"> جعله أ</w:t>
      </w:r>
      <w:r w:rsidR="008766AD">
        <w:rPr>
          <w:rtl/>
        </w:rPr>
        <w:t>َ</w:t>
      </w:r>
      <w:r w:rsidRPr="00EB40B6">
        <w:rPr>
          <w:rtl/>
        </w:rPr>
        <w:t>س</w:t>
      </w:r>
      <w:r w:rsidR="008766AD">
        <w:rPr>
          <w:rtl/>
        </w:rPr>
        <w:t>َ</w:t>
      </w:r>
      <w:r w:rsidRPr="00EB40B6">
        <w:rPr>
          <w:rtl/>
        </w:rPr>
        <w:t>ده</w:t>
      </w:r>
      <w:r w:rsidR="008766AD">
        <w:rPr>
          <w:rtl/>
        </w:rPr>
        <w:t>ُ</w:t>
      </w:r>
      <w:r w:rsidRPr="00EB40B6">
        <w:rPr>
          <w:rtl/>
        </w:rPr>
        <w:t xml:space="preserve"> وضرغام دينه ونصر به محم</w:t>
      </w:r>
      <w:r>
        <w:rPr>
          <w:rtl/>
        </w:rPr>
        <w:t>ّ</w:t>
      </w:r>
      <w:r w:rsidRPr="00EB40B6">
        <w:rPr>
          <w:rtl/>
        </w:rPr>
        <w:t>داً</w:t>
      </w:r>
      <w:r w:rsidR="00D10150">
        <w:rPr>
          <w:rtl/>
        </w:rPr>
        <w:t xml:space="preserve"> (</w:t>
      </w:r>
      <w:r w:rsidRPr="00EB40B6">
        <w:rPr>
          <w:rtl/>
        </w:rPr>
        <w:t>ص</w:t>
      </w:r>
      <w:r w:rsidR="00D10150">
        <w:rPr>
          <w:rtl/>
        </w:rPr>
        <w:t xml:space="preserve">) </w:t>
      </w:r>
      <w:r w:rsidRPr="00EB40B6">
        <w:rPr>
          <w:rtl/>
        </w:rPr>
        <w:t>في كل</w:t>
      </w:r>
      <w:r w:rsidR="00DA68C9">
        <w:rPr>
          <w:rtl/>
        </w:rPr>
        <w:t>ّ</w:t>
      </w:r>
      <w:r w:rsidRPr="00EB40B6">
        <w:rPr>
          <w:rtl/>
        </w:rPr>
        <w:t xml:space="preserve"> الوقائع فلمّا بعث رسول الله</w:t>
      </w:r>
      <w:r w:rsidR="00D10150">
        <w:rPr>
          <w:rtl/>
        </w:rPr>
        <w:t xml:space="preserve"> (</w:t>
      </w:r>
      <w:r w:rsidRPr="00EB40B6">
        <w:rPr>
          <w:rtl/>
        </w:rPr>
        <w:t>ص</w:t>
      </w:r>
      <w:r w:rsidR="00D10150">
        <w:rPr>
          <w:rtl/>
        </w:rPr>
        <w:t xml:space="preserve">) </w:t>
      </w:r>
      <w:r w:rsidRPr="00EB40B6">
        <w:rPr>
          <w:rtl/>
        </w:rPr>
        <w:t>أبا بكر بصدر سورة البراءة رد</w:t>
      </w:r>
      <w:r>
        <w:rPr>
          <w:rtl/>
        </w:rPr>
        <w:t>ّ</w:t>
      </w:r>
      <w:r w:rsidRPr="00EB40B6">
        <w:rPr>
          <w:rtl/>
        </w:rPr>
        <w:t>ه الله وأمر نبي</w:t>
      </w:r>
      <w:r>
        <w:rPr>
          <w:rtl/>
        </w:rPr>
        <w:t>ّ</w:t>
      </w:r>
      <w:r w:rsidRPr="00EB40B6">
        <w:rPr>
          <w:rtl/>
        </w:rPr>
        <w:t>ه أن يبعث بها علي</w:t>
      </w:r>
      <w:r w:rsidR="00DA68C9">
        <w:rPr>
          <w:rtl/>
        </w:rPr>
        <w:t>ّ</w:t>
      </w:r>
      <w:r w:rsidRPr="00EB40B6">
        <w:rPr>
          <w:rtl/>
        </w:rPr>
        <w:t>اً</w:t>
      </w:r>
      <w:r w:rsidR="00D10150">
        <w:rPr>
          <w:rtl/>
        </w:rPr>
        <w:t xml:space="preserve"> (</w:t>
      </w:r>
      <w:r w:rsidRPr="00EB40B6">
        <w:rPr>
          <w:rtl/>
        </w:rPr>
        <w:t>ع</w:t>
      </w:r>
      <w:r w:rsidR="00D10150">
        <w:rPr>
          <w:rtl/>
        </w:rPr>
        <w:t>)</w:t>
      </w:r>
      <w:r w:rsidR="00845E56">
        <w:rPr>
          <w:rtl/>
        </w:rPr>
        <w:t>،</w:t>
      </w:r>
      <w:r w:rsidR="00D10150">
        <w:rPr>
          <w:rtl/>
        </w:rPr>
        <w:t xml:space="preserve"> </w:t>
      </w:r>
      <w:r w:rsidRPr="00EB40B6">
        <w:rPr>
          <w:rtl/>
        </w:rPr>
        <w:t>فقال له أبو بكر لما رجع</w:t>
      </w:r>
      <w:r w:rsidR="00D10150">
        <w:rPr>
          <w:rtl/>
        </w:rPr>
        <w:t xml:space="preserve">: </w:t>
      </w:r>
      <w:r w:rsidR="00D74679">
        <w:rPr>
          <w:rtl/>
        </w:rPr>
        <w:t>أ</w:t>
      </w:r>
      <w:r w:rsidRPr="00EB40B6">
        <w:rPr>
          <w:rtl/>
        </w:rPr>
        <w:t>نزل</w:t>
      </w:r>
      <w:r w:rsidR="008766AD">
        <w:rPr>
          <w:rtl/>
        </w:rPr>
        <w:t>َ</w:t>
      </w:r>
      <w:r w:rsidRPr="00EB40B6">
        <w:rPr>
          <w:rtl/>
        </w:rPr>
        <w:t xml:space="preserve"> في</w:t>
      </w:r>
      <w:r>
        <w:rPr>
          <w:rtl/>
        </w:rPr>
        <w:t>ّ</w:t>
      </w:r>
      <w:r w:rsidR="008766AD">
        <w:rPr>
          <w:rtl/>
        </w:rPr>
        <w:t>َ</w:t>
      </w:r>
      <w:r w:rsidRPr="00EB40B6">
        <w:rPr>
          <w:rtl/>
        </w:rPr>
        <w:t xml:space="preserve"> شيء</w:t>
      </w:r>
      <w:r w:rsidR="008766AD">
        <w:rPr>
          <w:rtl/>
        </w:rPr>
        <w:t>ٌ</w:t>
      </w:r>
      <w:r w:rsidR="00D10150">
        <w:rPr>
          <w:rtl/>
        </w:rPr>
        <w:t>؟</w:t>
      </w:r>
      <w:r w:rsidRPr="00EB40B6">
        <w:rPr>
          <w:rtl/>
        </w:rPr>
        <w:t xml:space="preserve"> فقال</w:t>
      </w:r>
      <w:r w:rsidR="00D10150">
        <w:rPr>
          <w:rtl/>
        </w:rPr>
        <w:t xml:space="preserve"> (</w:t>
      </w:r>
      <w:r w:rsidRPr="00EB40B6">
        <w:rPr>
          <w:rtl/>
        </w:rPr>
        <w:t>ص</w:t>
      </w:r>
      <w:r w:rsidR="00D10150">
        <w:rPr>
          <w:rtl/>
        </w:rPr>
        <w:t>)</w:t>
      </w:r>
      <w:r w:rsidR="00AE2736">
        <w:rPr>
          <w:rtl/>
        </w:rPr>
        <w:t>:</w:t>
      </w:r>
      <w:r w:rsidR="00D10150" w:rsidRPr="00845E56">
        <w:rPr>
          <w:rStyle w:val="libBold2Char"/>
          <w:rtl/>
        </w:rPr>
        <w:t xml:space="preserve"> </w:t>
      </w:r>
      <w:r w:rsidR="003B78C0" w:rsidRPr="003B78C0">
        <w:rPr>
          <w:rtl/>
        </w:rPr>
        <w:t>[</w:t>
      </w:r>
      <w:r w:rsidRPr="00845E56">
        <w:rPr>
          <w:rStyle w:val="libBold2Char"/>
          <w:rtl/>
        </w:rPr>
        <w:t>لا</w:t>
      </w:r>
      <w:r w:rsidR="00D10150" w:rsidRPr="00845E56">
        <w:rPr>
          <w:rStyle w:val="libBold2Char"/>
          <w:rtl/>
        </w:rPr>
        <w:t xml:space="preserve">، </w:t>
      </w:r>
      <w:r w:rsidRPr="00845E56">
        <w:rPr>
          <w:rStyle w:val="libBold2Char"/>
          <w:rtl/>
        </w:rPr>
        <w:t>ولكنَّ الله أمرني أن لا يؤدِّيها عنّي إلاّ أنا أو رجل منّي وأنا وعلي</w:t>
      </w:r>
      <w:r w:rsidR="00F72CB7" w:rsidRPr="00845E56">
        <w:rPr>
          <w:rStyle w:val="libBold2Char"/>
          <w:rtl/>
        </w:rPr>
        <w:t>ٌّ</w:t>
      </w:r>
      <w:r w:rsidRPr="00845E56">
        <w:rPr>
          <w:rStyle w:val="libBold2Char"/>
          <w:rtl/>
        </w:rPr>
        <w:t xml:space="preserve"> من شجرة واحدة</w:t>
      </w:r>
      <w:r w:rsidR="00BA422A">
        <w:rPr>
          <w:rtl/>
        </w:rPr>
        <w:t>]</w:t>
      </w:r>
      <w:r w:rsidR="00D10150">
        <w:rPr>
          <w:rtl/>
        </w:rPr>
        <w:t xml:space="preserve">، </w:t>
      </w:r>
      <w:r w:rsidRPr="00EB40B6">
        <w:rPr>
          <w:rtl/>
        </w:rPr>
        <w:t>فأقام الله أمير المؤمنين</w:t>
      </w:r>
      <w:r w:rsidR="00D10150">
        <w:rPr>
          <w:rtl/>
        </w:rPr>
        <w:t xml:space="preserve"> (</w:t>
      </w:r>
      <w:r w:rsidRPr="00EB40B6">
        <w:rPr>
          <w:rtl/>
        </w:rPr>
        <w:t>ع</w:t>
      </w:r>
      <w:r w:rsidR="00D10150">
        <w:rPr>
          <w:rtl/>
        </w:rPr>
        <w:t xml:space="preserve">) </w:t>
      </w:r>
      <w:r w:rsidRPr="00EB40B6">
        <w:rPr>
          <w:rtl/>
        </w:rPr>
        <w:t>علما فأذّنَ</w:t>
      </w:r>
      <w:r w:rsidRPr="00DF5C21">
        <w:rPr>
          <w:rtl/>
        </w:rPr>
        <w:t xml:space="preserve"> على البيت كما أذّن إبراهيم</w:t>
      </w:r>
      <w:r w:rsidR="00D10150">
        <w:rPr>
          <w:rtl/>
        </w:rPr>
        <w:t xml:space="preserve"> (</w:t>
      </w:r>
      <w:r w:rsidRPr="00DF5C21">
        <w:rPr>
          <w:rtl/>
        </w:rPr>
        <w:t>ع</w:t>
      </w:r>
      <w:r w:rsidR="00D10150">
        <w:rPr>
          <w:rtl/>
        </w:rPr>
        <w:t xml:space="preserve">) </w:t>
      </w:r>
      <w:r w:rsidRPr="00DF5C21">
        <w:rPr>
          <w:rtl/>
        </w:rPr>
        <w:t>على البيت</w:t>
      </w:r>
      <w:r w:rsidR="00D10150">
        <w:rPr>
          <w:rtl/>
        </w:rPr>
        <w:t xml:space="preserve">، </w:t>
      </w:r>
      <w:r w:rsidRPr="00DF5C21">
        <w:rPr>
          <w:rtl/>
        </w:rPr>
        <w:t>ونفى المشركين عن البيت وأعاد سنن الحج والمناسك على شريعة إبراهيم</w:t>
      </w:r>
      <w:r w:rsidR="00D10150">
        <w:rPr>
          <w:rtl/>
        </w:rPr>
        <w:t xml:space="preserve"> (</w:t>
      </w:r>
      <w:r w:rsidRPr="00DF5C21">
        <w:rPr>
          <w:rtl/>
        </w:rPr>
        <w:t>ع</w:t>
      </w:r>
      <w:r w:rsidR="00D10150">
        <w:rPr>
          <w:rtl/>
        </w:rPr>
        <w:t xml:space="preserve">) </w:t>
      </w:r>
      <w:r w:rsidRPr="00DF5C21">
        <w:rPr>
          <w:rtl/>
        </w:rPr>
        <w:t>ولم يأمر الله بالأذان بمناسك الحج إلا</w:t>
      </w:r>
      <w:r>
        <w:rPr>
          <w:rtl/>
        </w:rPr>
        <w:t>ّ</w:t>
      </w:r>
      <w:r w:rsidRPr="00DF5C21">
        <w:rPr>
          <w:rtl/>
        </w:rPr>
        <w:t xml:space="preserve"> إبراهيم.</w:t>
      </w:r>
    </w:p>
    <w:p w:rsidR="00301327" w:rsidRPr="00DF5C21" w:rsidRDefault="00301327" w:rsidP="008766AD">
      <w:pPr>
        <w:pStyle w:val="libNormal"/>
        <w:rPr>
          <w:rtl/>
        </w:rPr>
      </w:pPr>
      <w:r w:rsidRPr="00DF5C21">
        <w:rPr>
          <w:rtl/>
        </w:rPr>
        <w:t>ثم</w:t>
      </w:r>
      <w:r w:rsidR="00BA422A">
        <w:rPr>
          <w:rtl/>
        </w:rPr>
        <w:t>َّ</w:t>
      </w:r>
      <w:r w:rsidRPr="00DF5C21">
        <w:rPr>
          <w:rtl/>
        </w:rPr>
        <w:t xml:space="preserve"> جعل الفضيلة لأمير المؤمنين عليه السلام فهذه فضيلة كانت لإبراهيم عليه السلام في الأو</w:t>
      </w:r>
      <w:r w:rsidR="00937C80">
        <w:rPr>
          <w:rtl/>
        </w:rPr>
        <w:t>ّ</w:t>
      </w:r>
      <w:r w:rsidRPr="00DF5C21">
        <w:rPr>
          <w:rtl/>
        </w:rPr>
        <w:t>لين</w:t>
      </w:r>
      <w:r w:rsidR="00D10150">
        <w:rPr>
          <w:rtl/>
        </w:rPr>
        <w:t xml:space="preserve">، </w:t>
      </w:r>
      <w:r w:rsidRPr="00DF5C21">
        <w:rPr>
          <w:rtl/>
        </w:rPr>
        <w:t>وفي الآخرين لأمير المؤمنين ثم لا يلحقها أحد إلى يوم القيامة</w:t>
      </w:r>
      <w:r w:rsidR="008766AD">
        <w:rPr>
          <w:rtl/>
        </w:rPr>
        <w:t>.</w:t>
      </w:r>
      <w:r w:rsidRPr="00DF5C21">
        <w:rPr>
          <w:rtl/>
        </w:rPr>
        <w:t xml:space="preserve"> ثم</w:t>
      </w:r>
      <w:r w:rsidR="00BA422A">
        <w:rPr>
          <w:rtl/>
        </w:rPr>
        <w:t>َّ</w:t>
      </w:r>
      <w:r w:rsidRPr="00DF5C21">
        <w:rPr>
          <w:rtl/>
        </w:rPr>
        <w:t xml:space="preserve"> جعل يوم حنين إذ </w:t>
      </w:r>
      <w:r w:rsidR="00937C80">
        <w:rPr>
          <w:rtl/>
        </w:rPr>
        <w:t>إ</w:t>
      </w:r>
      <w:r w:rsidRPr="00DF5C21">
        <w:rPr>
          <w:rtl/>
        </w:rPr>
        <w:t>نهزم الناس وضاقت عليهم الأرض بما رحبت</w:t>
      </w:r>
      <w:r w:rsidR="00D10150">
        <w:rPr>
          <w:rtl/>
        </w:rPr>
        <w:t xml:space="preserve">، </w:t>
      </w:r>
      <w:r w:rsidRPr="00DF5C21">
        <w:rPr>
          <w:rtl/>
        </w:rPr>
        <w:t>فكان هو الذ</w:t>
      </w:r>
      <w:r>
        <w:rPr>
          <w:rtl/>
        </w:rPr>
        <w:t>ّ</w:t>
      </w:r>
      <w:r w:rsidRPr="00DF5C21">
        <w:rPr>
          <w:rtl/>
        </w:rPr>
        <w:t>اب عن الإسلام والضارب بسيفه</w:t>
      </w:r>
      <w:r w:rsidR="00D10150">
        <w:rPr>
          <w:rtl/>
        </w:rPr>
        <w:t xml:space="preserve"> حتّى </w:t>
      </w:r>
      <w:r w:rsidRPr="00DF5C21">
        <w:rPr>
          <w:rtl/>
        </w:rPr>
        <w:t>تول</w:t>
      </w:r>
      <w:r>
        <w:rPr>
          <w:rtl/>
        </w:rPr>
        <w:t>ّ</w:t>
      </w:r>
      <w:r w:rsidRPr="00DF5C21">
        <w:rPr>
          <w:rtl/>
        </w:rPr>
        <w:t>وا مدبرين</w:t>
      </w:r>
      <w:r w:rsidR="00D10150">
        <w:rPr>
          <w:rtl/>
        </w:rPr>
        <w:t xml:space="preserve">، </w:t>
      </w:r>
      <w:r w:rsidRPr="00DF5C21">
        <w:rPr>
          <w:rtl/>
        </w:rPr>
        <w:t>فهو غير مجهول مكانه ولا مدفوع فضائله وسطواته وحملاته وآياته ومعجزاته</w:t>
      </w:r>
      <w:r w:rsidR="00D10150">
        <w:rPr>
          <w:rtl/>
        </w:rPr>
        <w:t xml:space="preserve">، </w:t>
      </w:r>
      <w:r w:rsidRPr="00DF5C21">
        <w:rPr>
          <w:rtl/>
        </w:rPr>
        <w:t>فهو كاسر الرايات و</w:t>
      </w:r>
      <w:r w:rsidRPr="00861EAC">
        <w:rPr>
          <w:rtl/>
        </w:rPr>
        <w:t>خو</w:t>
      </w:r>
      <w:r w:rsidR="008766AD">
        <w:rPr>
          <w:rtl/>
        </w:rPr>
        <w:t>ّ</w:t>
      </w:r>
      <w:r w:rsidRPr="00861EAC">
        <w:rPr>
          <w:rtl/>
        </w:rPr>
        <w:t>اض</w:t>
      </w:r>
      <w:r w:rsidRPr="00DF5C21">
        <w:rPr>
          <w:rtl/>
        </w:rPr>
        <w:t xml:space="preserve"> الغمرات لم ينل أحد رتبته ولم يدرك أحد فضيلته ولو لم يكن له في الإسلام إلا</w:t>
      </w:r>
      <w:r>
        <w:rPr>
          <w:rtl/>
        </w:rPr>
        <w:t>ّ</w:t>
      </w:r>
      <w:r w:rsidRPr="00DF5C21">
        <w:rPr>
          <w:rtl/>
        </w:rPr>
        <w:t xml:space="preserve"> الذ</w:t>
      </w:r>
      <w:r>
        <w:rPr>
          <w:rtl/>
        </w:rPr>
        <w:t>ّ</w:t>
      </w:r>
      <w:r w:rsidRPr="00DF5C21">
        <w:rPr>
          <w:rtl/>
        </w:rPr>
        <w:t xml:space="preserve">ب عن دين الله والنصرة لرسول الله </w:t>
      </w:r>
      <w:r>
        <w:rPr>
          <w:rtl/>
        </w:rPr>
        <w:t>صلّى الله عليه وآله</w:t>
      </w:r>
      <w:r w:rsidR="003F0683">
        <w:rPr>
          <w:rtl/>
        </w:rPr>
        <w:t xml:space="preserve"> وسلّم </w:t>
      </w:r>
      <w:r w:rsidRPr="00DF5C21">
        <w:rPr>
          <w:rtl/>
        </w:rPr>
        <w:t>لكفى</w:t>
      </w:r>
      <w:r w:rsidR="00D10150">
        <w:rPr>
          <w:rtl/>
        </w:rPr>
        <w:t xml:space="preserve">، </w:t>
      </w:r>
      <w:r w:rsidRPr="00DF5C21">
        <w:rPr>
          <w:rtl/>
        </w:rPr>
        <w:t>ووجب على الأم</w:t>
      </w:r>
      <w:r>
        <w:rPr>
          <w:rtl/>
        </w:rPr>
        <w:t>ّ</w:t>
      </w:r>
      <w:r w:rsidRPr="00DF5C21">
        <w:rPr>
          <w:rtl/>
        </w:rPr>
        <w:t>ة تعظيم ش</w:t>
      </w:r>
      <w:r w:rsidR="00937C80">
        <w:rPr>
          <w:rtl/>
        </w:rPr>
        <w:t>أ</w:t>
      </w:r>
      <w:r w:rsidRPr="00DF5C21">
        <w:rPr>
          <w:rtl/>
        </w:rPr>
        <w:t>نه فويل للدافع حق</w:t>
      </w:r>
      <w:r w:rsidR="00937C80">
        <w:rPr>
          <w:rtl/>
        </w:rPr>
        <w:t>ّ</w:t>
      </w:r>
      <w:r w:rsidRPr="00DF5C21">
        <w:rPr>
          <w:rtl/>
        </w:rPr>
        <w:t>ه المنكر بالجهالة فضله.</w:t>
      </w:r>
    </w:p>
    <w:p w:rsidR="008766AD" w:rsidRDefault="00301327" w:rsidP="00845E56">
      <w:pPr>
        <w:pStyle w:val="libNormal"/>
        <w:rPr>
          <w:rtl/>
        </w:rPr>
      </w:pPr>
      <w:r w:rsidRPr="00DF5C21">
        <w:rPr>
          <w:rtl/>
        </w:rPr>
        <w:t>ثم</w:t>
      </w:r>
      <w:r w:rsidR="00BA422A">
        <w:rPr>
          <w:rtl/>
        </w:rPr>
        <w:t>َّ</w:t>
      </w:r>
      <w:r w:rsidRPr="00DF5C21">
        <w:rPr>
          <w:rtl/>
        </w:rPr>
        <w:t xml:space="preserve"> جعله وعترته الصادقين وأمر عباده أن يكونوا معهم فقال</w:t>
      </w:r>
      <w:r w:rsidR="00D10150">
        <w:rPr>
          <w:rtl/>
        </w:rPr>
        <w:t xml:space="preserve">: </w:t>
      </w:r>
      <w:r w:rsidR="00D10150">
        <w:rPr>
          <w:rStyle w:val="libAlaemChar"/>
          <w:rtl/>
        </w:rPr>
        <w:t>(</w:t>
      </w:r>
      <w:r w:rsidR="00861EAC" w:rsidRPr="00CF6DDF">
        <w:rPr>
          <w:rStyle w:val="libAieChar"/>
          <w:rtl/>
        </w:rPr>
        <w:t>اتَّقُوا اللَّـهَ وَكُونُوا مَعَ الصَّادِقِينَ</w:t>
      </w:r>
      <w:r w:rsidR="00D10150">
        <w:rPr>
          <w:rStyle w:val="libAlaemChar"/>
          <w:rtl/>
        </w:rPr>
        <w:t>)</w:t>
      </w:r>
      <w:r w:rsidR="008766AD">
        <w:rPr>
          <w:rtl/>
        </w:rPr>
        <w:t>.</w:t>
      </w:r>
    </w:p>
    <w:p w:rsidR="00301327" w:rsidRPr="00DF5C21" w:rsidRDefault="00D10150" w:rsidP="00065DDA">
      <w:pPr>
        <w:pStyle w:val="libNormal"/>
        <w:rPr>
          <w:rtl/>
        </w:rPr>
      </w:pPr>
      <w:r w:rsidRPr="00845E56">
        <w:rPr>
          <w:rtl/>
        </w:rPr>
        <w:t xml:space="preserve"> </w:t>
      </w:r>
      <w:r w:rsidR="00301327" w:rsidRPr="00DF5C21">
        <w:rPr>
          <w:rtl/>
        </w:rPr>
        <w:t xml:space="preserve">روى عبد الله بن عمر عن </w:t>
      </w:r>
      <w:r w:rsidR="008766AD">
        <w:rPr>
          <w:rtl/>
        </w:rPr>
        <w:t>ا</w:t>
      </w:r>
      <w:r w:rsidR="00301327" w:rsidRPr="00DF5C21">
        <w:rPr>
          <w:rtl/>
        </w:rPr>
        <w:t>لسد</w:t>
      </w:r>
      <w:r w:rsidR="00065DDA">
        <w:rPr>
          <w:rtl/>
        </w:rPr>
        <w:t>ّ</w:t>
      </w:r>
      <w:r w:rsidR="00301327" w:rsidRPr="00DF5C21">
        <w:rPr>
          <w:rtl/>
        </w:rPr>
        <w:t>ي</w:t>
      </w:r>
      <w:r w:rsidR="00B7499C">
        <w:rPr>
          <w:rtl/>
        </w:rPr>
        <w:t xml:space="preserve"> عن ابن </w:t>
      </w:r>
      <w:r w:rsidR="001E071E">
        <w:rPr>
          <w:rtl/>
        </w:rPr>
        <w:t>عباس</w:t>
      </w:r>
      <w:r w:rsidR="00301327" w:rsidRPr="00DF5C21">
        <w:rPr>
          <w:rtl/>
        </w:rPr>
        <w:t xml:space="preserve"> قال</w:t>
      </w:r>
      <w:r>
        <w:rPr>
          <w:rtl/>
        </w:rPr>
        <w:t xml:space="preserve">: </w:t>
      </w:r>
      <w:r w:rsidR="00301327" w:rsidRPr="00DF5C21">
        <w:rPr>
          <w:rtl/>
        </w:rPr>
        <w:t>الصادقين</w:t>
      </w:r>
      <w:r>
        <w:rPr>
          <w:rtl/>
        </w:rPr>
        <w:t xml:space="preserve">، </w:t>
      </w:r>
      <w:r w:rsidR="00150388">
        <w:rPr>
          <w:rtl/>
        </w:rPr>
        <w:t>عليّ بن أبي طالب</w:t>
      </w:r>
      <w:r w:rsidR="00301327" w:rsidRPr="00DF5C21">
        <w:rPr>
          <w:rtl/>
        </w:rPr>
        <w:t xml:space="preserve"> وعترته عليهم السلام.</w:t>
      </w:r>
    </w:p>
    <w:p w:rsidR="00301327" w:rsidRPr="00DF5C21" w:rsidRDefault="00301327" w:rsidP="00845E56">
      <w:pPr>
        <w:pStyle w:val="libNormal"/>
        <w:rPr>
          <w:rtl/>
        </w:rPr>
      </w:pPr>
      <w:r w:rsidRPr="00DF5C21">
        <w:rPr>
          <w:rtl/>
        </w:rPr>
        <w:t>وقال الكليني نزلت في علي</w:t>
      </w:r>
      <w:r w:rsidR="00937C80">
        <w:rPr>
          <w:rtl/>
        </w:rPr>
        <w:t>ّ</w:t>
      </w:r>
      <w:r w:rsidRPr="00DF5C21">
        <w:rPr>
          <w:rtl/>
        </w:rPr>
        <w:t xml:space="preserve"> عليه السلام خاص</w:t>
      </w:r>
      <w:r w:rsidR="00937C80">
        <w:rPr>
          <w:rtl/>
        </w:rPr>
        <w:t>ّ</w:t>
      </w:r>
      <w:r w:rsidRPr="00DF5C21">
        <w:rPr>
          <w:rtl/>
        </w:rPr>
        <w:t>ة.</w:t>
      </w:r>
    </w:p>
    <w:p w:rsidR="00301327" w:rsidRPr="00DF5C21" w:rsidRDefault="00301327" w:rsidP="00845E56">
      <w:pPr>
        <w:pStyle w:val="libNormal"/>
        <w:rPr>
          <w:rtl/>
        </w:rPr>
      </w:pPr>
      <w:r w:rsidRPr="00937C80">
        <w:rPr>
          <w:rtl/>
        </w:rPr>
        <w:t>وجاء في تفسير الميزان للطباطبائي أيضاً</w:t>
      </w:r>
      <w:r w:rsidR="00AE2736" w:rsidRPr="00937C80">
        <w:rPr>
          <w:rtl/>
        </w:rPr>
        <w:t xml:space="preserve"> ج</w:t>
      </w:r>
      <w:r w:rsidR="00AE2736">
        <w:rPr>
          <w:rtl/>
        </w:rPr>
        <w:t xml:space="preserve"> </w:t>
      </w:r>
      <w:r w:rsidR="00AE2736" w:rsidRPr="00937C80">
        <w:rPr>
          <w:rtl/>
        </w:rPr>
        <w:t>9</w:t>
      </w:r>
      <w:r w:rsidRPr="00937C80">
        <w:rPr>
          <w:rtl/>
        </w:rPr>
        <w:t xml:space="preserve"> ص 276 قال</w:t>
      </w:r>
      <w:r w:rsidR="00D10150" w:rsidRPr="00937C80">
        <w:rPr>
          <w:rtl/>
        </w:rPr>
        <w:t xml:space="preserve">: </w:t>
      </w:r>
    </w:p>
    <w:p w:rsidR="00301327" w:rsidRPr="00DF5C21" w:rsidRDefault="00301327" w:rsidP="00845E56">
      <w:pPr>
        <w:pStyle w:val="libNormal"/>
        <w:rPr>
          <w:rtl/>
        </w:rPr>
      </w:pPr>
      <w:r w:rsidRPr="00DF5C21">
        <w:rPr>
          <w:rtl/>
        </w:rPr>
        <w:t>على أن</w:t>
      </w:r>
      <w:r>
        <w:rPr>
          <w:rtl/>
        </w:rPr>
        <w:t>َّ</w:t>
      </w:r>
      <w:r w:rsidRPr="00DF5C21">
        <w:rPr>
          <w:rtl/>
        </w:rPr>
        <w:t xml:space="preserve"> الذي ذكره من</w:t>
      </w:r>
      <w:r>
        <w:rPr>
          <w:rtl/>
        </w:rPr>
        <w:t xml:space="preserve"> حجّة</w:t>
      </w:r>
      <w:r w:rsidRPr="00DF5C21">
        <w:rPr>
          <w:rtl/>
        </w:rPr>
        <w:t xml:space="preserve"> أبي بكر في ذي ال</w:t>
      </w:r>
      <w:r>
        <w:rPr>
          <w:rtl/>
        </w:rPr>
        <w:t>قع</w:t>
      </w:r>
      <w:r w:rsidRPr="00DF5C21">
        <w:rPr>
          <w:rtl/>
        </w:rPr>
        <w:t xml:space="preserve">دة هو الذي ورد من طرق </w:t>
      </w:r>
      <w:r>
        <w:rPr>
          <w:rtl/>
        </w:rPr>
        <w:t>أ</w:t>
      </w:r>
      <w:r w:rsidRPr="00DF5C21">
        <w:rPr>
          <w:rtl/>
        </w:rPr>
        <w:t>هل السن</w:t>
      </w:r>
      <w:r>
        <w:rPr>
          <w:rtl/>
        </w:rPr>
        <w:t>ّ</w:t>
      </w:r>
      <w:r w:rsidRPr="00DF5C21">
        <w:rPr>
          <w:rtl/>
        </w:rPr>
        <w:t>ة أن</w:t>
      </w:r>
      <w:r>
        <w:rPr>
          <w:rtl/>
        </w:rPr>
        <w:t>ّ النبيّ</w:t>
      </w:r>
      <w:r w:rsidR="00D10150">
        <w:rPr>
          <w:rtl/>
        </w:rPr>
        <w:t xml:space="preserve"> (</w:t>
      </w:r>
      <w:r w:rsidRPr="00DF5C21">
        <w:rPr>
          <w:rtl/>
        </w:rPr>
        <w:t>ص</w:t>
      </w:r>
      <w:r w:rsidR="00D10150">
        <w:rPr>
          <w:rtl/>
        </w:rPr>
        <w:t xml:space="preserve">) </w:t>
      </w:r>
      <w:r w:rsidRPr="00DF5C21">
        <w:rPr>
          <w:rtl/>
        </w:rPr>
        <w:t>جعل أبا بكر أميرا للحج عام تسع فحج</w:t>
      </w:r>
      <w:r>
        <w:rPr>
          <w:rtl/>
        </w:rPr>
        <w:t>ّ</w:t>
      </w:r>
      <w:r w:rsidRPr="00DF5C21">
        <w:rPr>
          <w:rtl/>
        </w:rPr>
        <w:t xml:space="preserve"> بالناس</w:t>
      </w:r>
      <w:r w:rsidR="00D10150">
        <w:rPr>
          <w:rtl/>
        </w:rPr>
        <w:t xml:space="preserve">، </w:t>
      </w:r>
      <w:r w:rsidRPr="00DF5C21">
        <w:rPr>
          <w:rtl/>
        </w:rPr>
        <w:t>وقد ورد في بعض روايات أخر أيضاً أن</w:t>
      </w:r>
      <w:r>
        <w:rPr>
          <w:rtl/>
        </w:rPr>
        <w:t>ّ الحجّة</w:t>
      </w:r>
      <w:r w:rsidRPr="00DF5C21">
        <w:rPr>
          <w:rtl/>
        </w:rPr>
        <w:t xml:space="preserve"> عامئذ كانت في ذي ال</w:t>
      </w:r>
      <w:r>
        <w:rPr>
          <w:rtl/>
        </w:rPr>
        <w:t>قع</w:t>
      </w:r>
      <w:r w:rsidRPr="00DF5C21">
        <w:rPr>
          <w:rtl/>
        </w:rPr>
        <w:t>دة.</w:t>
      </w:r>
    </w:p>
    <w:p w:rsidR="00DB6FFE" w:rsidRDefault="00DB6FFE" w:rsidP="00DB6FFE">
      <w:pPr>
        <w:pStyle w:val="libNormal"/>
        <w:rPr>
          <w:rtl/>
        </w:rPr>
      </w:pPr>
      <w:r>
        <w:rPr>
          <w:rtl/>
        </w:rPr>
        <w:br w:type="page"/>
      </w:r>
    </w:p>
    <w:p w:rsidR="0065089D" w:rsidRDefault="00301327" w:rsidP="00845E56">
      <w:pPr>
        <w:pStyle w:val="libNormal"/>
        <w:rPr>
          <w:rtl/>
        </w:rPr>
      </w:pPr>
      <w:r w:rsidRPr="00DF5C21">
        <w:rPr>
          <w:rtl/>
        </w:rPr>
        <w:lastRenderedPageBreak/>
        <w:t>وقال الحافظ رضي الدين البرسي في كتابه</w:t>
      </w:r>
      <w:r w:rsidR="0065089D">
        <w:rPr>
          <w:rtl/>
        </w:rPr>
        <w:t>:</w:t>
      </w:r>
      <w:r w:rsidRPr="00DF5C21">
        <w:rPr>
          <w:rtl/>
        </w:rPr>
        <w:t xml:space="preserve"> الدر</w:t>
      </w:r>
      <w:r>
        <w:rPr>
          <w:rtl/>
        </w:rPr>
        <w:t>ّ</w:t>
      </w:r>
      <w:r w:rsidRPr="00DF5C21">
        <w:rPr>
          <w:rtl/>
        </w:rPr>
        <w:t xml:space="preserve"> الثمين</w:t>
      </w:r>
      <w:r>
        <w:rPr>
          <w:rtl/>
        </w:rPr>
        <w:t xml:space="preserve"> ص </w:t>
      </w:r>
      <w:r w:rsidRPr="00DF5C21">
        <w:rPr>
          <w:rtl/>
        </w:rPr>
        <w:t>121</w:t>
      </w:r>
      <w:r>
        <w:rPr>
          <w:rtl/>
        </w:rPr>
        <w:t xml:space="preserve"> </w:t>
      </w:r>
      <w:r w:rsidRPr="00DF5C21">
        <w:rPr>
          <w:rtl/>
        </w:rPr>
        <w:t>ثم</w:t>
      </w:r>
      <w:r w:rsidR="00BA422A">
        <w:rPr>
          <w:rtl/>
        </w:rPr>
        <w:t>َّ</w:t>
      </w:r>
      <w:r w:rsidRPr="00DF5C21">
        <w:rPr>
          <w:rtl/>
        </w:rPr>
        <w:t xml:space="preserve"> جعله نصره وأي</w:t>
      </w:r>
      <w:r>
        <w:rPr>
          <w:rtl/>
        </w:rPr>
        <w:t>ّ</w:t>
      </w:r>
      <w:r w:rsidRPr="00DF5C21">
        <w:rPr>
          <w:rtl/>
        </w:rPr>
        <w:t>د به رسوله فقال</w:t>
      </w:r>
      <w:r w:rsidR="00D10150">
        <w:rPr>
          <w:rtl/>
        </w:rPr>
        <w:t xml:space="preserve">: </w:t>
      </w:r>
      <w:r w:rsidR="00D10150">
        <w:rPr>
          <w:rStyle w:val="libAlaemChar"/>
          <w:rtl/>
        </w:rPr>
        <w:t>(</w:t>
      </w:r>
      <w:r w:rsidR="00861EAC" w:rsidRPr="00CF6DDF">
        <w:rPr>
          <w:rStyle w:val="libAieChar"/>
          <w:rtl/>
        </w:rPr>
        <w:t>هُوَ الَّذِي أَيَّدَكَ بِنَصْرِهِ</w:t>
      </w:r>
      <w:r w:rsidR="00D10150">
        <w:rPr>
          <w:rStyle w:val="libAlaemChar"/>
          <w:rtl/>
        </w:rPr>
        <w:t>)</w:t>
      </w:r>
      <w:r w:rsidR="0065089D">
        <w:rPr>
          <w:rtl/>
        </w:rPr>
        <w:t>.</w:t>
      </w:r>
    </w:p>
    <w:p w:rsidR="00135C01" w:rsidRPr="0010659A" w:rsidRDefault="00135C01" w:rsidP="00135C01">
      <w:pPr>
        <w:pStyle w:val="libNormal"/>
        <w:rPr>
          <w:rtl/>
        </w:rPr>
      </w:pPr>
      <w:r w:rsidRPr="00247E9B">
        <w:rPr>
          <w:rtl/>
        </w:rPr>
        <w:t>ثمَّ جعله الأذان في الدنيا والآخرة فقال</w:t>
      </w:r>
      <w:r w:rsidRPr="00845E56">
        <w:rPr>
          <w:rStyle w:val="libBold2Char"/>
          <w:rtl/>
        </w:rPr>
        <w:t xml:space="preserve">: </w:t>
      </w:r>
      <w:r>
        <w:rPr>
          <w:rStyle w:val="libAlaemChar"/>
          <w:rtl/>
        </w:rPr>
        <w:t>[(</w:t>
      </w:r>
      <w:r w:rsidRPr="00CF6DDF">
        <w:rPr>
          <w:rStyle w:val="libAieChar"/>
          <w:rtl/>
        </w:rPr>
        <w:t>وَأَذَانٌ مِّنَ اللَّـهِ وَرَسُولِهِ</w:t>
      </w:r>
      <w:r w:rsidRPr="001001E6">
        <w:rPr>
          <w:rStyle w:val="libAlaemChar"/>
          <w:rtl/>
        </w:rPr>
        <w:t>)</w:t>
      </w:r>
      <w:r w:rsidRPr="00845E56">
        <w:rPr>
          <w:rtl/>
        </w:rPr>
        <w:t xml:space="preserve"> </w:t>
      </w:r>
      <w:r w:rsidRPr="00845E56">
        <w:rPr>
          <w:rStyle w:val="libBold2Char"/>
          <w:rtl/>
        </w:rPr>
        <w:t>وأنا المؤذِّن على الأعراف</w:t>
      </w:r>
      <w:r w:rsidRPr="0010659A">
        <w:rPr>
          <w:rtl/>
        </w:rPr>
        <w:t>].</w:t>
      </w:r>
    </w:p>
    <w:p w:rsidR="00301327" w:rsidRPr="00DF42B0" w:rsidRDefault="00301327" w:rsidP="00BA422A">
      <w:pPr>
        <w:pStyle w:val="libNormal"/>
        <w:rPr>
          <w:rtl/>
        </w:rPr>
      </w:pPr>
      <w:r w:rsidRPr="00845E56">
        <w:rPr>
          <w:rtl/>
        </w:rPr>
        <w:t xml:space="preserve">ذكر أبو نعيم </w:t>
      </w:r>
      <w:r w:rsidR="0065089D">
        <w:rPr>
          <w:rtl/>
        </w:rPr>
        <w:t>في</w:t>
      </w:r>
      <w:r w:rsidRPr="00845E56">
        <w:rPr>
          <w:rtl/>
        </w:rPr>
        <w:t xml:space="preserve"> كتاب حلية الأولياء عن الكلبي عن أبي صالح أنَّ أبي هريرة قال</w:t>
      </w:r>
      <w:r w:rsidR="00D10150" w:rsidRPr="00845E56">
        <w:rPr>
          <w:rtl/>
        </w:rPr>
        <w:t xml:space="preserve">: </w:t>
      </w:r>
      <w:r w:rsidRPr="00247E9B">
        <w:rPr>
          <w:rtl/>
        </w:rPr>
        <w:t>مكتوب على العرش</w:t>
      </w:r>
      <w:r w:rsidR="00D10150" w:rsidRPr="00845E56">
        <w:rPr>
          <w:rStyle w:val="libBold2Char"/>
          <w:rtl/>
        </w:rPr>
        <w:t xml:space="preserve">: </w:t>
      </w:r>
      <w:r w:rsidR="00BA422A">
        <w:rPr>
          <w:rtl/>
        </w:rPr>
        <w:t>[</w:t>
      </w:r>
      <w:r w:rsidRPr="00845E56">
        <w:rPr>
          <w:rStyle w:val="libBold2Char"/>
          <w:rtl/>
        </w:rPr>
        <w:t>أنا الله الّذي لا إله إلّا أنا محمّد عبدي ورسولي أيّدته ونصرته بعليّ</w:t>
      </w:r>
      <w:r w:rsidR="00BA422A">
        <w:rPr>
          <w:rtl/>
        </w:rPr>
        <w:t>]</w:t>
      </w:r>
      <w:r w:rsidR="00D10150" w:rsidRPr="00845E56">
        <w:rPr>
          <w:rtl/>
        </w:rPr>
        <w:t xml:space="preserve"> </w:t>
      </w:r>
    </w:p>
    <w:p w:rsidR="00845E56" w:rsidRDefault="00301327" w:rsidP="00845E56">
      <w:pPr>
        <w:pStyle w:val="libNormal"/>
        <w:rPr>
          <w:rtl/>
        </w:rPr>
      </w:pPr>
      <w:r w:rsidRPr="00DF5C21">
        <w:rPr>
          <w:rtl/>
        </w:rPr>
        <w:t>وقال الشيرواني في ما روته العام</w:t>
      </w:r>
      <w:r>
        <w:rPr>
          <w:rtl/>
        </w:rPr>
        <w:t>ّ</w:t>
      </w:r>
      <w:r w:rsidRPr="00DF5C21">
        <w:rPr>
          <w:rtl/>
        </w:rPr>
        <w:t xml:space="preserve">ة من مناقب </w:t>
      </w:r>
      <w:r>
        <w:rPr>
          <w:rtl/>
        </w:rPr>
        <w:t>أهل البيت</w:t>
      </w:r>
      <w:r w:rsidR="00D10150">
        <w:rPr>
          <w:rtl/>
        </w:rPr>
        <w:t xml:space="preserve"> (</w:t>
      </w:r>
      <w:r w:rsidRPr="00DF5C21">
        <w:rPr>
          <w:rtl/>
        </w:rPr>
        <w:t>ع</w:t>
      </w:r>
      <w:r w:rsidR="00D10150">
        <w:rPr>
          <w:rtl/>
        </w:rPr>
        <w:t xml:space="preserve">) </w:t>
      </w:r>
      <w:r>
        <w:rPr>
          <w:rtl/>
        </w:rPr>
        <w:t xml:space="preserve">ص </w:t>
      </w:r>
      <w:r w:rsidRPr="00DF5C21">
        <w:rPr>
          <w:rtl/>
        </w:rPr>
        <w:t>101</w:t>
      </w:r>
      <w:r w:rsidR="00D10150">
        <w:rPr>
          <w:rtl/>
        </w:rPr>
        <w:t xml:space="preserve">: </w:t>
      </w:r>
      <w:r w:rsidRPr="00DF5C21">
        <w:rPr>
          <w:rtl/>
        </w:rPr>
        <w:t>وروى السيوطي في تفسيره عن</w:t>
      </w:r>
      <w:r w:rsidR="00E96C6A">
        <w:rPr>
          <w:rtl/>
        </w:rPr>
        <w:t xml:space="preserve"> عليّ بن </w:t>
      </w:r>
      <w:r w:rsidRPr="00DF5C21">
        <w:rPr>
          <w:rtl/>
        </w:rPr>
        <w:t>الحسين صلوات الله عليهما</w:t>
      </w:r>
      <w:r w:rsidR="00D10150">
        <w:rPr>
          <w:rtl/>
        </w:rPr>
        <w:t xml:space="preserve">: </w:t>
      </w:r>
    </w:p>
    <w:p w:rsidR="00301327" w:rsidRPr="0010659A" w:rsidRDefault="003B78C0" w:rsidP="0065089D">
      <w:pPr>
        <w:pStyle w:val="libNormal"/>
        <w:rPr>
          <w:rtl/>
        </w:rPr>
      </w:pPr>
      <w:r w:rsidRPr="003B78C0">
        <w:rPr>
          <w:rtl/>
        </w:rPr>
        <w:t>[</w:t>
      </w:r>
      <w:r w:rsidR="00301327" w:rsidRPr="00845E56">
        <w:rPr>
          <w:rStyle w:val="libBold2Char"/>
          <w:rtl/>
        </w:rPr>
        <w:t>إنَّ لعليّ في كتاب الله إسماً</w:t>
      </w:r>
      <w:r w:rsidR="00D10150" w:rsidRPr="00845E56">
        <w:rPr>
          <w:rStyle w:val="libBold2Char"/>
          <w:rtl/>
        </w:rPr>
        <w:t xml:space="preserve"> </w:t>
      </w:r>
      <w:r w:rsidR="0065089D">
        <w:rPr>
          <w:rStyle w:val="libBold2Char"/>
          <w:rtl/>
        </w:rPr>
        <w:t>-</w:t>
      </w:r>
      <w:r w:rsidR="00301327" w:rsidRPr="00845E56">
        <w:rPr>
          <w:rStyle w:val="libBold2Char"/>
          <w:rtl/>
        </w:rPr>
        <w:t>لكن لا يعرفونه</w:t>
      </w:r>
      <w:r w:rsidR="0065089D">
        <w:rPr>
          <w:rStyle w:val="libBold2Char"/>
          <w:rtl/>
        </w:rPr>
        <w:t>-</w:t>
      </w:r>
      <w:r w:rsidR="00845E56">
        <w:rPr>
          <w:rStyle w:val="libBold2Char"/>
          <w:rtl/>
        </w:rPr>
        <w:t>.</w:t>
      </w:r>
      <w:r w:rsidR="00D10150" w:rsidRPr="00845E56">
        <w:rPr>
          <w:rStyle w:val="libBold2Char"/>
          <w:rtl/>
        </w:rPr>
        <w:t xml:space="preserve"> </w:t>
      </w:r>
      <w:r w:rsidR="00301327" w:rsidRPr="00247E9B">
        <w:rPr>
          <w:rtl/>
        </w:rPr>
        <w:t>قلت ما هو</w:t>
      </w:r>
      <w:r w:rsidR="00D10150" w:rsidRPr="00845E56">
        <w:rPr>
          <w:rStyle w:val="libBold2Char"/>
          <w:rtl/>
        </w:rPr>
        <w:t>؟</w:t>
      </w:r>
      <w:r w:rsidR="00301327" w:rsidRPr="00845E56">
        <w:rPr>
          <w:rStyle w:val="libBold2Char"/>
          <w:rtl/>
        </w:rPr>
        <w:t xml:space="preserve"> </w:t>
      </w:r>
      <w:r w:rsidR="00301327" w:rsidRPr="00247E9B">
        <w:rPr>
          <w:rtl/>
        </w:rPr>
        <w:t>قال</w:t>
      </w:r>
      <w:r w:rsidR="00D10150" w:rsidRPr="00845E56">
        <w:rPr>
          <w:rStyle w:val="libBold2Char"/>
          <w:rtl/>
        </w:rPr>
        <w:t xml:space="preserve">: </w:t>
      </w:r>
      <w:r w:rsidR="00937C80" w:rsidRPr="00845E56">
        <w:rPr>
          <w:rStyle w:val="libBold2Char"/>
          <w:rtl/>
        </w:rPr>
        <w:t>أ</w:t>
      </w:r>
      <w:r w:rsidR="00301327" w:rsidRPr="00845E56">
        <w:rPr>
          <w:rStyle w:val="libBold2Char"/>
          <w:rtl/>
        </w:rPr>
        <w:t>لم تسمعه قول الله</w:t>
      </w:r>
      <w:r w:rsidR="00D10150" w:rsidRPr="00845E56">
        <w:rPr>
          <w:rStyle w:val="libBold2Char"/>
          <w:rtl/>
        </w:rPr>
        <w:t xml:space="preserve">: </w:t>
      </w:r>
      <w:r w:rsidR="00845E56">
        <w:rPr>
          <w:rStyle w:val="libAlaemChar"/>
          <w:rtl/>
        </w:rPr>
        <w:t>(</w:t>
      </w:r>
      <w:r w:rsidR="00301327" w:rsidRPr="00CF6DDF">
        <w:rPr>
          <w:rStyle w:val="libAieChar"/>
          <w:rtl/>
        </w:rPr>
        <w:t>وَأَذَانٌ مِّنَ اللَّـهِ وَرَسُولِهِ</w:t>
      </w:r>
      <w:r w:rsidR="00845E56" w:rsidRPr="001001E6">
        <w:rPr>
          <w:rStyle w:val="libAlaemChar"/>
          <w:rtl/>
        </w:rPr>
        <w:t>)</w:t>
      </w:r>
      <w:r w:rsidR="00D10150" w:rsidRPr="00845E56">
        <w:rPr>
          <w:rtl/>
        </w:rPr>
        <w:t xml:space="preserve"> </w:t>
      </w:r>
      <w:r w:rsidR="00301327" w:rsidRPr="00845E56">
        <w:rPr>
          <w:rStyle w:val="libBold2Char"/>
          <w:rtl/>
        </w:rPr>
        <w:t>هو والله ال</w:t>
      </w:r>
      <w:r w:rsidR="00937C80" w:rsidRPr="00845E56">
        <w:rPr>
          <w:rStyle w:val="libBold2Char"/>
          <w:rtl/>
        </w:rPr>
        <w:t>أ</w:t>
      </w:r>
      <w:r w:rsidR="00301327" w:rsidRPr="00845E56">
        <w:rPr>
          <w:rStyle w:val="libBold2Char"/>
          <w:rtl/>
        </w:rPr>
        <w:t>ذان</w:t>
      </w:r>
      <w:r w:rsidRPr="0010659A">
        <w:rPr>
          <w:rtl/>
        </w:rPr>
        <w:t>]</w:t>
      </w:r>
      <w:r w:rsidR="00301327" w:rsidRPr="0010659A">
        <w:rPr>
          <w:rtl/>
        </w:rPr>
        <w:t>.</w:t>
      </w:r>
    </w:p>
    <w:p w:rsidR="00301327" w:rsidRPr="00DF5C21" w:rsidRDefault="00301327" w:rsidP="00BA422A">
      <w:pPr>
        <w:pStyle w:val="libNormal"/>
        <w:rPr>
          <w:rtl/>
        </w:rPr>
      </w:pPr>
      <w:r w:rsidRPr="00DF5C21">
        <w:rPr>
          <w:rtl/>
        </w:rPr>
        <w:t>وروى الحافظ</w:t>
      </w:r>
      <w:r>
        <w:rPr>
          <w:rtl/>
        </w:rPr>
        <w:t xml:space="preserve"> محمّد </w:t>
      </w:r>
      <w:r w:rsidRPr="00DF5C21">
        <w:rPr>
          <w:rtl/>
        </w:rPr>
        <w:t>بن يوسف الكنجي الشافعي في كتابه كفاية الطالب</w:t>
      </w:r>
      <w:r>
        <w:rPr>
          <w:rtl/>
        </w:rPr>
        <w:t xml:space="preserve"> ص </w:t>
      </w:r>
      <w:r w:rsidRPr="00DF5C21">
        <w:rPr>
          <w:rtl/>
        </w:rPr>
        <w:t>285</w:t>
      </w:r>
      <w:r>
        <w:rPr>
          <w:rtl/>
        </w:rPr>
        <w:t xml:space="preserve"> </w:t>
      </w:r>
      <w:r w:rsidRPr="00DF5C21">
        <w:rPr>
          <w:rtl/>
        </w:rPr>
        <w:t>بسنده عن عبد الله بن شريك عن الحرث بن مالك. قال</w:t>
      </w:r>
      <w:r w:rsidR="00D10150">
        <w:rPr>
          <w:rtl/>
        </w:rPr>
        <w:t xml:space="preserve">: </w:t>
      </w:r>
      <w:r w:rsidRPr="00DF5C21">
        <w:rPr>
          <w:rtl/>
        </w:rPr>
        <w:t>أتيت</w:t>
      </w:r>
      <w:r w:rsidR="001B1F2C">
        <w:rPr>
          <w:rtl/>
        </w:rPr>
        <w:t xml:space="preserve"> مكّة </w:t>
      </w:r>
      <w:r w:rsidRPr="00DF5C21">
        <w:rPr>
          <w:rtl/>
        </w:rPr>
        <w:t>فلقيت سعد بن أبي وق</w:t>
      </w:r>
      <w:r w:rsidR="00937C80">
        <w:rPr>
          <w:rtl/>
        </w:rPr>
        <w:t>ّ</w:t>
      </w:r>
      <w:r w:rsidRPr="00DF5C21">
        <w:rPr>
          <w:rtl/>
        </w:rPr>
        <w:t>اص</w:t>
      </w:r>
      <w:r w:rsidR="00D10150">
        <w:rPr>
          <w:rtl/>
        </w:rPr>
        <w:t xml:space="preserve">، </w:t>
      </w:r>
      <w:r w:rsidRPr="00DF5C21">
        <w:rPr>
          <w:rtl/>
        </w:rPr>
        <w:t xml:space="preserve">فقلت </w:t>
      </w:r>
      <w:r w:rsidR="00BA422A">
        <w:rPr>
          <w:rtl/>
        </w:rPr>
        <w:t>(</w:t>
      </w:r>
      <w:r w:rsidRPr="00DF5C21">
        <w:rPr>
          <w:rtl/>
        </w:rPr>
        <w:t>له</w:t>
      </w:r>
      <w:r w:rsidR="00BA422A">
        <w:rPr>
          <w:rtl/>
        </w:rPr>
        <w:t>)</w:t>
      </w:r>
      <w:r w:rsidR="00D10150">
        <w:rPr>
          <w:rtl/>
        </w:rPr>
        <w:t xml:space="preserve">: </w:t>
      </w:r>
      <w:r w:rsidRPr="00DF5C21">
        <w:rPr>
          <w:rtl/>
        </w:rPr>
        <w:t>هل سمعت لعلي</w:t>
      </w:r>
      <w:r w:rsidR="00937C80">
        <w:rPr>
          <w:rtl/>
        </w:rPr>
        <w:t>ّ</w:t>
      </w:r>
      <w:r w:rsidRPr="00DF5C21">
        <w:rPr>
          <w:rtl/>
        </w:rPr>
        <w:t xml:space="preserve"> منقبة</w:t>
      </w:r>
      <w:r w:rsidR="00D10150">
        <w:rPr>
          <w:rtl/>
        </w:rPr>
        <w:t>؟</w:t>
      </w:r>
      <w:r w:rsidRPr="00DF5C21">
        <w:rPr>
          <w:rtl/>
        </w:rPr>
        <w:t xml:space="preserve"> قال</w:t>
      </w:r>
      <w:r w:rsidR="00D10150">
        <w:rPr>
          <w:rtl/>
        </w:rPr>
        <w:t xml:space="preserve">: </w:t>
      </w:r>
      <w:r w:rsidRPr="00DF5C21">
        <w:rPr>
          <w:rtl/>
        </w:rPr>
        <w:t>قد شهدت له أربعا لئن تكون لي واحدة منهن</w:t>
      </w:r>
      <w:r>
        <w:rPr>
          <w:rtl/>
        </w:rPr>
        <w:t>َّ</w:t>
      </w:r>
      <w:r w:rsidRPr="00DF5C21">
        <w:rPr>
          <w:rtl/>
        </w:rPr>
        <w:t xml:space="preserve"> أحب</w:t>
      </w:r>
      <w:r>
        <w:rPr>
          <w:rtl/>
        </w:rPr>
        <w:t>ُّ</w:t>
      </w:r>
      <w:r w:rsidRPr="00DF5C21">
        <w:rPr>
          <w:rtl/>
        </w:rPr>
        <w:t xml:space="preserve"> إلي</w:t>
      </w:r>
      <w:r>
        <w:rPr>
          <w:rtl/>
        </w:rPr>
        <w:t>َّ</w:t>
      </w:r>
      <w:r w:rsidRPr="00DF5C21">
        <w:rPr>
          <w:rtl/>
        </w:rPr>
        <w:t xml:space="preserve"> من الدنيا أعمر فيها مثل عمر نوح</w:t>
      </w:r>
      <w:r w:rsidR="00BA422A">
        <w:rPr>
          <w:rtl/>
        </w:rPr>
        <w:t>:</w:t>
      </w:r>
      <w:r w:rsidRPr="00DF5C21">
        <w:rPr>
          <w:rtl/>
        </w:rPr>
        <w:t>أن</w:t>
      </w:r>
      <w:r>
        <w:rPr>
          <w:rtl/>
        </w:rPr>
        <w:t>َّ</w:t>
      </w:r>
      <w:r w:rsidRPr="00DF5C21">
        <w:rPr>
          <w:rtl/>
        </w:rPr>
        <w:t xml:space="preserve"> رسول الله</w:t>
      </w:r>
      <w:r w:rsidR="00D10150">
        <w:rPr>
          <w:rtl/>
        </w:rPr>
        <w:t xml:space="preserve"> (</w:t>
      </w:r>
      <w:r w:rsidRPr="00DF5C21">
        <w:rPr>
          <w:rtl/>
        </w:rPr>
        <w:t>ص</w:t>
      </w:r>
      <w:r w:rsidR="00D10150">
        <w:rPr>
          <w:rtl/>
        </w:rPr>
        <w:t xml:space="preserve">) </w:t>
      </w:r>
      <w:r w:rsidRPr="00DF5C21">
        <w:rPr>
          <w:rtl/>
        </w:rPr>
        <w:t>بعث أبا بكر ببراءة إلى مشركي قريش فسار بها يوماً وليلة ثم</w:t>
      </w:r>
      <w:r w:rsidR="00BA422A">
        <w:rPr>
          <w:rtl/>
        </w:rPr>
        <w:t>َّ</w:t>
      </w:r>
      <w:r w:rsidRPr="00DF5C21">
        <w:rPr>
          <w:rtl/>
        </w:rPr>
        <w:t xml:space="preserve"> قال</w:t>
      </w:r>
      <w:r w:rsidR="00937C80">
        <w:rPr>
          <w:rtl/>
        </w:rPr>
        <w:t xml:space="preserve"> </w:t>
      </w:r>
      <w:r w:rsidRPr="00DF5C21">
        <w:rPr>
          <w:rtl/>
        </w:rPr>
        <w:t>لعلي</w:t>
      </w:r>
      <w:r w:rsidR="00937C80">
        <w:rPr>
          <w:rtl/>
        </w:rPr>
        <w:t xml:space="preserve">ّ: </w:t>
      </w:r>
      <w:r w:rsidR="003B78C0" w:rsidRPr="003B78C0">
        <w:rPr>
          <w:rtl/>
        </w:rPr>
        <w:t>[</w:t>
      </w:r>
      <w:r w:rsidR="00937C80" w:rsidRPr="00845E56">
        <w:rPr>
          <w:rStyle w:val="libBold2Char"/>
          <w:rtl/>
        </w:rPr>
        <w:t>أ</w:t>
      </w:r>
      <w:r w:rsidRPr="00845E56">
        <w:rPr>
          <w:rStyle w:val="libBold2Char"/>
          <w:rtl/>
        </w:rPr>
        <w:t>تبع أبابكر فخذها وبلّغها</w:t>
      </w:r>
      <w:r w:rsidR="00D10150" w:rsidRPr="00845E56">
        <w:rPr>
          <w:rtl/>
        </w:rPr>
        <w:t xml:space="preserve"> </w:t>
      </w:r>
      <w:r w:rsidRPr="00845E56">
        <w:rPr>
          <w:rtl/>
        </w:rPr>
        <w:t>فردّ علي</w:t>
      </w:r>
      <w:r w:rsidR="00937C80" w:rsidRPr="00845E56">
        <w:rPr>
          <w:rtl/>
        </w:rPr>
        <w:t>ّ</w:t>
      </w:r>
      <w:r w:rsidR="00D10150" w:rsidRPr="00845E56">
        <w:rPr>
          <w:rtl/>
        </w:rPr>
        <w:t xml:space="preserve"> (</w:t>
      </w:r>
      <w:r w:rsidRPr="00845E56">
        <w:rPr>
          <w:rtl/>
        </w:rPr>
        <w:t>ع</w:t>
      </w:r>
      <w:r w:rsidR="00D10150" w:rsidRPr="00845E56">
        <w:rPr>
          <w:rtl/>
        </w:rPr>
        <w:t xml:space="preserve">) </w:t>
      </w:r>
      <w:r w:rsidRPr="00845E56">
        <w:rPr>
          <w:rtl/>
        </w:rPr>
        <w:t>أبا بكر فرجع يبكي فقال</w:t>
      </w:r>
      <w:r w:rsidR="00D10150" w:rsidRPr="00845E56">
        <w:rPr>
          <w:rtl/>
        </w:rPr>
        <w:t xml:space="preserve">: </w:t>
      </w:r>
      <w:r w:rsidRPr="00845E56">
        <w:rPr>
          <w:rtl/>
        </w:rPr>
        <w:t>يا رسول الله</w:t>
      </w:r>
      <w:r w:rsidR="00E96C6A" w:rsidRPr="00845E56">
        <w:rPr>
          <w:rtl/>
        </w:rPr>
        <w:t xml:space="preserve"> أنزل </w:t>
      </w:r>
      <w:r w:rsidRPr="00845E56">
        <w:rPr>
          <w:rtl/>
        </w:rPr>
        <w:t>فيّ شيء</w:t>
      </w:r>
      <w:r w:rsidR="00D10150" w:rsidRPr="00845E56">
        <w:rPr>
          <w:rtl/>
        </w:rPr>
        <w:t>؟</w:t>
      </w:r>
      <w:r w:rsidRPr="00845E56">
        <w:rPr>
          <w:rtl/>
        </w:rPr>
        <w:t xml:space="preserve"> قال</w:t>
      </w:r>
      <w:r w:rsidR="00D10150" w:rsidRPr="00845E56">
        <w:rPr>
          <w:rtl/>
        </w:rPr>
        <w:t xml:space="preserve">: </w:t>
      </w:r>
      <w:r w:rsidRPr="00845E56">
        <w:rPr>
          <w:rStyle w:val="libBold2Char"/>
          <w:rtl/>
        </w:rPr>
        <w:t xml:space="preserve">لا إلاّ خيراً إلاّ </w:t>
      </w:r>
      <w:r w:rsidR="00937C80" w:rsidRPr="00845E56">
        <w:rPr>
          <w:rStyle w:val="libBold2Char"/>
          <w:rtl/>
        </w:rPr>
        <w:t>أ</w:t>
      </w:r>
      <w:r w:rsidRPr="00845E56">
        <w:rPr>
          <w:rStyle w:val="libBold2Char"/>
          <w:rtl/>
        </w:rPr>
        <w:t xml:space="preserve">نّه ليس يبلّغ عنّي إلاّ أنا أو رجل منّي </w:t>
      </w:r>
      <w:r w:rsidRPr="00247E9B">
        <w:rPr>
          <w:rtl/>
        </w:rPr>
        <w:t>أو قال</w:t>
      </w:r>
      <w:r w:rsidR="00BA422A">
        <w:rPr>
          <w:rStyle w:val="libBold2Char"/>
          <w:rtl/>
        </w:rPr>
        <w:t>:</w:t>
      </w:r>
      <w:r w:rsidRPr="00845E56">
        <w:rPr>
          <w:rStyle w:val="libBold2Char"/>
          <w:rtl/>
        </w:rPr>
        <w:t xml:space="preserve"> من أهل بيتي</w:t>
      </w:r>
      <w:r w:rsidR="003B78C0" w:rsidRPr="003B78C0">
        <w:rPr>
          <w:rtl/>
        </w:rPr>
        <w:t>]</w:t>
      </w:r>
      <w:r w:rsidR="00845E56">
        <w:rPr>
          <w:rtl/>
        </w:rPr>
        <w:t>.</w:t>
      </w:r>
      <w:r w:rsidRPr="00DF5C21">
        <w:rPr>
          <w:rtl/>
        </w:rPr>
        <w:t>........ الخ الحديث.</w:t>
      </w:r>
    </w:p>
    <w:p w:rsidR="00301327" w:rsidRPr="00DF5C21" w:rsidRDefault="00301327" w:rsidP="00BA422A">
      <w:pPr>
        <w:pStyle w:val="libNormal"/>
        <w:rPr>
          <w:rtl/>
        </w:rPr>
      </w:pPr>
      <w:r w:rsidRPr="00DF5C21">
        <w:rPr>
          <w:rtl/>
        </w:rPr>
        <w:t>وجاء في الحديث</w:t>
      </w:r>
      <w:r>
        <w:rPr>
          <w:rtl/>
        </w:rPr>
        <w:t xml:space="preserve"> </w:t>
      </w:r>
      <w:r w:rsidRPr="00DF5C21">
        <w:rPr>
          <w:rtl/>
        </w:rPr>
        <w:t>69</w:t>
      </w:r>
      <w:r>
        <w:rPr>
          <w:rtl/>
        </w:rPr>
        <w:t xml:space="preserve"> </w:t>
      </w:r>
      <w:r w:rsidRPr="00DF5C21">
        <w:rPr>
          <w:rtl/>
        </w:rPr>
        <w:t xml:space="preserve">في فضائل </w:t>
      </w:r>
      <w:r>
        <w:rPr>
          <w:rtl/>
        </w:rPr>
        <w:t>أهل البيت</w:t>
      </w:r>
      <w:r w:rsidRPr="00DF5C21">
        <w:rPr>
          <w:rtl/>
        </w:rPr>
        <w:t xml:space="preserve"> من فضائل الصحابة لأحمد بن حنبل</w:t>
      </w:r>
      <w:r>
        <w:rPr>
          <w:rtl/>
        </w:rPr>
        <w:t xml:space="preserve"> ص </w:t>
      </w:r>
      <w:r w:rsidRPr="00DF5C21">
        <w:rPr>
          <w:rtl/>
        </w:rPr>
        <w:t>60</w:t>
      </w:r>
      <w:r>
        <w:rPr>
          <w:rtl/>
        </w:rPr>
        <w:t xml:space="preserve"> </w:t>
      </w:r>
      <w:r w:rsidRPr="00DF5C21">
        <w:rPr>
          <w:rtl/>
        </w:rPr>
        <w:t>قال</w:t>
      </w:r>
      <w:r w:rsidR="00D10150">
        <w:rPr>
          <w:rtl/>
        </w:rPr>
        <w:t xml:space="preserve"> </w:t>
      </w:r>
      <w:r w:rsidR="00BA422A">
        <w:rPr>
          <w:rtl/>
        </w:rPr>
        <w:t>(</w:t>
      </w:r>
      <w:r w:rsidRPr="00DF5C21">
        <w:rPr>
          <w:rtl/>
        </w:rPr>
        <w:t>القطيعي</w:t>
      </w:r>
      <w:r w:rsidR="00BA422A">
        <w:rPr>
          <w:rtl/>
        </w:rPr>
        <w:t>)</w:t>
      </w:r>
      <w:r w:rsidR="00D10150">
        <w:rPr>
          <w:rtl/>
        </w:rPr>
        <w:t xml:space="preserve">: </w:t>
      </w:r>
      <w:r>
        <w:rPr>
          <w:rtl/>
        </w:rPr>
        <w:t>حدّثنا</w:t>
      </w:r>
      <w:r w:rsidRPr="00DF5C21">
        <w:rPr>
          <w:rtl/>
        </w:rPr>
        <w:t xml:space="preserve"> الفضل بن الحباب</w:t>
      </w:r>
      <w:r w:rsidR="00D10150">
        <w:rPr>
          <w:rtl/>
        </w:rPr>
        <w:t xml:space="preserve">، </w:t>
      </w:r>
      <w:r>
        <w:rPr>
          <w:rtl/>
        </w:rPr>
        <w:t xml:space="preserve">حدّثنا محمّد </w:t>
      </w:r>
      <w:r w:rsidRPr="00DF5C21">
        <w:rPr>
          <w:rtl/>
        </w:rPr>
        <w:t>بن عبد الله الخزاعي</w:t>
      </w:r>
      <w:r w:rsidR="00D10150">
        <w:rPr>
          <w:rtl/>
        </w:rPr>
        <w:t xml:space="preserve">، </w:t>
      </w:r>
      <w:r>
        <w:rPr>
          <w:rtl/>
        </w:rPr>
        <w:t>حدّثنا</w:t>
      </w:r>
      <w:r w:rsidRPr="00DF5C21">
        <w:rPr>
          <w:rtl/>
        </w:rPr>
        <w:t xml:space="preserve"> حم</w:t>
      </w:r>
      <w:r w:rsidR="009A6AE5">
        <w:rPr>
          <w:rtl/>
        </w:rPr>
        <w:t>ّ</w:t>
      </w:r>
      <w:r w:rsidRPr="00DF5C21">
        <w:rPr>
          <w:rtl/>
        </w:rPr>
        <w:t>اد بن سلم</w:t>
      </w:r>
      <w:r w:rsidR="00707B79">
        <w:rPr>
          <w:rtl/>
        </w:rPr>
        <w:t>ة</w:t>
      </w:r>
      <w:r w:rsidR="00D10150">
        <w:rPr>
          <w:rtl/>
        </w:rPr>
        <w:t xml:space="preserve">، </w:t>
      </w:r>
      <w:r w:rsidRPr="00DF5C21">
        <w:rPr>
          <w:rtl/>
        </w:rPr>
        <w:t>عن س</w:t>
      </w:r>
      <w:r w:rsidR="00040D2E">
        <w:rPr>
          <w:rtl/>
        </w:rPr>
        <w:t>ِ</w:t>
      </w:r>
      <w:r w:rsidRPr="00DF5C21">
        <w:rPr>
          <w:rtl/>
        </w:rPr>
        <w:t>ماك بن حرب</w:t>
      </w:r>
      <w:r w:rsidR="00D10150">
        <w:rPr>
          <w:rtl/>
        </w:rPr>
        <w:t xml:space="preserve">، </w:t>
      </w:r>
      <w:r w:rsidRPr="00DF5C21">
        <w:rPr>
          <w:rtl/>
        </w:rPr>
        <w:t>عن</w:t>
      </w:r>
      <w:r w:rsidR="001B1F2C">
        <w:rPr>
          <w:rtl/>
        </w:rPr>
        <w:t xml:space="preserve"> أنس </w:t>
      </w:r>
      <w:r w:rsidRPr="00DF5C21">
        <w:rPr>
          <w:rtl/>
        </w:rPr>
        <w:t>بن مالك</w:t>
      </w:r>
      <w:r w:rsidR="00D10150">
        <w:rPr>
          <w:rtl/>
        </w:rPr>
        <w:t xml:space="preserve">: </w:t>
      </w:r>
    </w:p>
    <w:p w:rsidR="00301327" w:rsidRPr="00DF5C21" w:rsidRDefault="00301327" w:rsidP="00845E56">
      <w:pPr>
        <w:pStyle w:val="libNormal"/>
        <w:rPr>
          <w:rtl/>
        </w:rPr>
      </w:pPr>
      <w:r w:rsidRPr="00DF5C21">
        <w:rPr>
          <w:rtl/>
        </w:rPr>
        <w:t>أن</w:t>
      </w:r>
      <w:r>
        <w:rPr>
          <w:rtl/>
        </w:rPr>
        <w:t>َّ</w:t>
      </w:r>
      <w:r w:rsidRPr="00DF5C21">
        <w:rPr>
          <w:rtl/>
        </w:rPr>
        <w:t xml:space="preserve"> رسول الله </w:t>
      </w:r>
      <w:r w:rsidR="003F0683">
        <w:rPr>
          <w:rtl/>
        </w:rPr>
        <w:t xml:space="preserve">صلّى الله عليه وآله وسلّم </w:t>
      </w:r>
      <w:r w:rsidRPr="00DF5C21">
        <w:rPr>
          <w:rtl/>
        </w:rPr>
        <w:t xml:space="preserve">بعث ببراءة مع أبي بكر إلى </w:t>
      </w:r>
      <w:r>
        <w:rPr>
          <w:rtl/>
        </w:rPr>
        <w:t>أ</w:t>
      </w:r>
      <w:r w:rsidRPr="00DF5C21">
        <w:rPr>
          <w:rtl/>
        </w:rPr>
        <w:t>هل</w:t>
      </w:r>
      <w:r w:rsidR="001B1F2C">
        <w:rPr>
          <w:rtl/>
        </w:rPr>
        <w:t xml:space="preserve"> مكّة </w:t>
      </w:r>
      <w:r>
        <w:rPr>
          <w:rtl/>
        </w:rPr>
        <w:t xml:space="preserve">فلمّا </w:t>
      </w:r>
      <w:r w:rsidRPr="00DF5C21">
        <w:rPr>
          <w:rtl/>
        </w:rPr>
        <w:t>بلغ ذا الحليفة بعث إليه فرد</w:t>
      </w:r>
      <w:r>
        <w:rPr>
          <w:rtl/>
        </w:rPr>
        <w:t>ّ</w:t>
      </w:r>
      <w:r w:rsidRPr="00DF5C21">
        <w:rPr>
          <w:rtl/>
        </w:rPr>
        <w:t>ه وقال</w:t>
      </w:r>
      <w:r w:rsidR="00D10150">
        <w:rPr>
          <w:rtl/>
        </w:rPr>
        <w:t xml:space="preserve">: </w:t>
      </w:r>
      <w:r w:rsidR="003B78C0" w:rsidRPr="003B78C0">
        <w:rPr>
          <w:rtl/>
        </w:rPr>
        <w:t>[</w:t>
      </w:r>
      <w:r w:rsidRPr="00845E56">
        <w:rPr>
          <w:rStyle w:val="libBold2Char"/>
          <w:rtl/>
        </w:rPr>
        <w:t>لا يذهب بها إلاّ رجل من أهل بيتي</w:t>
      </w:r>
      <w:r w:rsidR="003B78C0" w:rsidRPr="003B78C0">
        <w:rPr>
          <w:rtl/>
        </w:rPr>
        <w:t>]</w:t>
      </w:r>
      <w:r w:rsidRPr="00DF5C21">
        <w:rPr>
          <w:rtl/>
        </w:rPr>
        <w:t xml:space="preserve"> فبعث علي</w:t>
      </w:r>
      <w:r w:rsidR="00BA422A">
        <w:rPr>
          <w:rtl/>
        </w:rPr>
        <w:t>ّ</w:t>
      </w:r>
      <w:r w:rsidRPr="00DF5C21">
        <w:rPr>
          <w:rtl/>
        </w:rPr>
        <w:t>اً.</w:t>
      </w:r>
    </w:p>
    <w:p w:rsidR="00DB6FFE" w:rsidRDefault="00DB6FFE" w:rsidP="00DB6FFE">
      <w:pPr>
        <w:pStyle w:val="libNormal"/>
        <w:rPr>
          <w:rtl/>
        </w:rPr>
      </w:pPr>
      <w:r>
        <w:rPr>
          <w:rtl/>
        </w:rPr>
        <w:br w:type="page"/>
      </w:r>
    </w:p>
    <w:p w:rsidR="00301327" w:rsidRPr="00DF5C21" w:rsidRDefault="00301327" w:rsidP="002A689F">
      <w:pPr>
        <w:pStyle w:val="libNormal"/>
        <w:rPr>
          <w:rtl/>
        </w:rPr>
      </w:pPr>
      <w:r w:rsidRPr="00DF5C21">
        <w:rPr>
          <w:rtl/>
        </w:rPr>
        <w:lastRenderedPageBreak/>
        <w:t xml:space="preserve">وكذلك فأورد </w:t>
      </w:r>
      <w:r w:rsidR="002A689F">
        <w:rPr>
          <w:rtl/>
        </w:rPr>
        <w:t>ا</w:t>
      </w:r>
      <w:r w:rsidRPr="00DF5C21">
        <w:rPr>
          <w:rtl/>
        </w:rPr>
        <w:t>بن حنبل في الحديث</w:t>
      </w:r>
      <w:r>
        <w:rPr>
          <w:rtl/>
        </w:rPr>
        <w:t xml:space="preserve"> </w:t>
      </w:r>
      <w:r w:rsidRPr="00DF5C21">
        <w:rPr>
          <w:rtl/>
        </w:rPr>
        <w:t>293</w:t>
      </w:r>
      <w:r>
        <w:rPr>
          <w:rtl/>
        </w:rPr>
        <w:t xml:space="preserve"> </w:t>
      </w:r>
      <w:r w:rsidRPr="00DF5C21">
        <w:rPr>
          <w:rtl/>
        </w:rPr>
        <w:t>ص</w:t>
      </w:r>
      <w:r>
        <w:rPr>
          <w:rtl/>
        </w:rPr>
        <w:t xml:space="preserve"> </w:t>
      </w:r>
      <w:r w:rsidRPr="00DF5C21">
        <w:rPr>
          <w:rtl/>
        </w:rPr>
        <w:t>194</w:t>
      </w:r>
      <w:r>
        <w:rPr>
          <w:rtl/>
        </w:rPr>
        <w:t xml:space="preserve"> </w:t>
      </w:r>
      <w:r w:rsidRPr="00DF5C21">
        <w:rPr>
          <w:rtl/>
        </w:rPr>
        <w:t xml:space="preserve">في فضائل </w:t>
      </w:r>
      <w:r>
        <w:rPr>
          <w:rtl/>
        </w:rPr>
        <w:t>أهل البيت</w:t>
      </w:r>
      <w:r w:rsidRPr="00DF5C21">
        <w:rPr>
          <w:rtl/>
        </w:rPr>
        <w:t xml:space="preserve"> من فضائل الصحابة.</w:t>
      </w:r>
    </w:p>
    <w:p w:rsidR="00301327" w:rsidRPr="00DF5C21" w:rsidRDefault="00301327" w:rsidP="00845E56">
      <w:pPr>
        <w:pStyle w:val="libNormal"/>
        <w:rPr>
          <w:rtl/>
        </w:rPr>
      </w:pPr>
      <w:r w:rsidRPr="00DF5C21">
        <w:rPr>
          <w:rtl/>
        </w:rPr>
        <w:t>قال أحمد بن حنبل</w:t>
      </w:r>
      <w:r w:rsidR="00D10150">
        <w:rPr>
          <w:rtl/>
        </w:rPr>
        <w:t xml:space="preserve">: </w:t>
      </w:r>
      <w:r>
        <w:rPr>
          <w:rtl/>
        </w:rPr>
        <w:t>حدّثنا</w:t>
      </w:r>
      <w:r w:rsidRPr="00DF5C21">
        <w:rPr>
          <w:rtl/>
        </w:rPr>
        <w:t xml:space="preserve"> يحيى بن حم</w:t>
      </w:r>
      <w:r w:rsidR="009A6AE5">
        <w:rPr>
          <w:rtl/>
        </w:rPr>
        <w:t>ّ</w:t>
      </w:r>
      <w:r w:rsidRPr="00DF5C21">
        <w:rPr>
          <w:rtl/>
        </w:rPr>
        <w:t>اد</w:t>
      </w:r>
      <w:r w:rsidR="00D10150">
        <w:rPr>
          <w:rtl/>
        </w:rPr>
        <w:t xml:space="preserve">، </w:t>
      </w:r>
      <w:r>
        <w:rPr>
          <w:rtl/>
        </w:rPr>
        <w:t>حدّثنا</w:t>
      </w:r>
      <w:r w:rsidRPr="00DF5C21">
        <w:rPr>
          <w:rtl/>
        </w:rPr>
        <w:t xml:space="preserve"> أبو عوانة</w:t>
      </w:r>
      <w:r w:rsidR="00D10150">
        <w:rPr>
          <w:rtl/>
        </w:rPr>
        <w:t xml:space="preserve">، </w:t>
      </w:r>
      <w:r>
        <w:rPr>
          <w:rtl/>
        </w:rPr>
        <w:t>حدّثنا</w:t>
      </w:r>
      <w:r w:rsidRPr="00DF5C21">
        <w:rPr>
          <w:rtl/>
        </w:rPr>
        <w:t xml:space="preserve"> أبو بلج </w:t>
      </w:r>
      <w:r>
        <w:rPr>
          <w:rtl/>
        </w:rPr>
        <w:t>حدّثنا</w:t>
      </w:r>
      <w:r w:rsidRPr="00DF5C21">
        <w:rPr>
          <w:rtl/>
        </w:rPr>
        <w:t xml:space="preserve"> عمرو بن ميمون قال</w:t>
      </w:r>
      <w:r w:rsidR="00D10150">
        <w:rPr>
          <w:rtl/>
        </w:rPr>
        <w:t xml:space="preserve">: </w:t>
      </w:r>
    </w:p>
    <w:p w:rsidR="00301327" w:rsidRPr="00DF5C21" w:rsidRDefault="00301327" w:rsidP="00845E56">
      <w:pPr>
        <w:pStyle w:val="libNormal"/>
        <w:rPr>
          <w:rtl/>
        </w:rPr>
      </w:pPr>
      <w:r>
        <w:rPr>
          <w:rtl/>
        </w:rPr>
        <w:t>إ</w:t>
      </w:r>
      <w:r w:rsidRPr="00DF5C21">
        <w:rPr>
          <w:rtl/>
        </w:rPr>
        <w:t>ن</w:t>
      </w:r>
      <w:r>
        <w:rPr>
          <w:rtl/>
        </w:rPr>
        <w:t>ّ</w:t>
      </w:r>
      <w:r w:rsidRPr="00DF5C21">
        <w:rPr>
          <w:rtl/>
        </w:rPr>
        <w:t xml:space="preserve">ي لجالس إلى </w:t>
      </w:r>
      <w:r w:rsidR="001E071E">
        <w:rPr>
          <w:rtl/>
        </w:rPr>
        <w:t>ابن عباس</w:t>
      </w:r>
      <w:r w:rsidRPr="00DF5C21">
        <w:rPr>
          <w:rtl/>
        </w:rPr>
        <w:t xml:space="preserve"> إذ أتاه تسعة رهط قالوا</w:t>
      </w:r>
      <w:r w:rsidR="00D10150">
        <w:rPr>
          <w:rtl/>
        </w:rPr>
        <w:t xml:space="preserve">: </w:t>
      </w:r>
      <w:r w:rsidRPr="00DF5C21">
        <w:rPr>
          <w:rtl/>
        </w:rPr>
        <w:t xml:space="preserve">يا أبا </w:t>
      </w:r>
      <w:r w:rsidR="00C7624A">
        <w:rPr>
          <w:rtl/>
        </w:rPr>
        <w:t>ال</w:t>
      </w:r>
      <w:r w:rsidRPr="00DF5C21">
        <w:rPr>
          <w:rtl/>
        </w:rPr>
        <w:t>عب</w:t>
      </w:r>
      <w:r w:rsidR="00C7624A">
        <w:rPr>
          <w:rtl/>
        </w:rPr>
        <w:t>ّ</w:t>
      </w:r>
      <w:r w:rsidRPr="00DF5C21">
        <w:rPr>
          <w:rtl/>
        </w:rPr>
        <w:t>اس</w:t>
      </w:r>
      <w:r w:rsidR="00D10150">
        <w:rPr>
          <w:rtl/>
        </w:rPr>
        <w:t xml:space="preserve">، </w:t>
      </w:r>
      <w:r>
        <w:rPr>
          <w:rtl/>
        </w:rPr>
        <w:t>إ</w:t>
      </w:r>
      <w:r w:rsidRPr="00DF5C21">
        <w:rPr>
          <w:rtl/>
        </w:rPr>
        <w:t>م</w:t>
      </w:r>
      <w:r>
        <w:rPr>
          <w:rtl/>
        </w:rPr>
        <w:t>ّ</w:t>
      </w:r>
      <w:r w:rsidRPr="00DF5C21">
        <w:rPr>
          <w:rtl/>
        </w:rPr>
        <w:t>ا أن تقوم معنا</w:t>
      </w:r>
      <w:r w:rsidR="00D10150">
        <w:rPr>
          <w:rtl/>
        </w:rPr>
        <w:t xml:space="preserve">، </w:t>
      </w:r>
      <w:r w:rsidRPr="00DF5C21">
        <w:rPr>
          <w:rtl/>
        </w:rPr>
        <w:t>و</w:t>
      </w:r>
      <w:r>
        <w:rPr>
          <w:rtl/>
        </w:rPr>
        <w:t>إ</w:t>
      </w:r>
      <w:r w:rsidRPr="00DF5C21">
        <w:rPr>
          <w:rtl/>
        </w:rPr>
        <w:t>م</w:t>
      </w:r>
      <w:r>
        <w:rPr>
          <w:rtl/>
        </w:rPr>
        <w:t>ّ</w:t>
      </w:r>
      <w:r w:rsidRPr="00DF5C21">
        <w:rPr>
          <w:rtl/>
        </w:rPr>
        <w:t>ا أن تخلو بنا عن هؤلاء</w:t>
      </w:r>
      <w:r w:rsidR="00D10150">
        <w:rPr>
          <w:rtl/>
        </w:rPr>
        <w:t xml:space="preserve">، </w:t>
      </w:r>
      <w:r w:rsidRPr="00DF5C21">
        <w:rPr>
          <w:rtl/>
        </w:rPr>
        <w:t>قال</w:t>
      </w:r>
      <w:r w:rsidR="00D10150">
        <w:rPr>
          <w:rtl/>
        </w:rPr>
        <w:t xml:space="preserve">: </w:t>
      </w:r>
      <w:r w:rsidRPr="00DF5C21">
        <w:rPr>
          <w:rtl/>
        </w:rPr>
        <w:t xml:space="preserve">فقال </w:t>
      </w:r>
      <w:r w:rsidR="001E071E">
        <w:rPr>
          <w:rtl/>
        </w:rPr>
        <w:t>ابن عباس</w:t>
      </w:r>
      <w:r w:rsidR="00D10150">
        <w:rPr>
          <w:rtl/>
        </w:rPr>
        <w:t xml:space="preserve">: </w:t>
      </w:r>
      <w:r w:rsidRPr="00DF5C21">
        <w:rPr>
          <w:rtl/>
        </w:rPr>
        <w:t>بل أنا أقوم معكم</w:t>
      </w:r>
      <w:r w:rsidR="00D10150">
        <w:rPr>
          <w:rtl/>
        </w:rPr>
        <w:t xml:space="preserve">، </w:t>
      </w:r>
      <w:r w:rsidRPr="00DF5C21">
        <w:rPr>
          <w:rtl/>
        </w:rPr>
        <w:t>قال</w:t>
      </w:r>
      <w:r w:rsidR="00D10150">
        <w:rPr>
          <w:rtl/>
        </w:rPr>
        <w:t xml:space="preserve">: </w:t>
      </w:r>
      <w:r w:rsidRPr="00DF5C21">
        <w:rPr>
          <w:rtl/>
        </w:rPr>
        <w:t>وهو يومئذ صحيح البصر قبل أن ي</w:t>
      </w:r>
      <w:r w:rsidR="00D74679">
        <w:rPr>
          <w:rtl/>
        </w:rPr>
        <w:t>ُ</w:t>
      </w:r>
      <w:r w:rsidRPr="00DF5C21">
        <w:rPr>
          <w:rtl/>
        </w:rPr>
        <w:t>عمى</w:t>
      </w:r>
      <w:r w:rsidR="00D10150">
        <w:rPr>
          <w:rtl/>
        </w:rPr>
        <w:t xml:space="preserve">، </w:t>
      </w:r>
      <w:r w:rsidRPr="00DF5C21">
        <w:rPr>
          <w:rtl/>
        </w:rPr>
        <w:t>قال</w:t>
      </w:r>
      <w:r w:rsidR="00D10150">
        <w:rPr>
          <w:rtl/>
        </w:rPr>
        <w:t xml:space="preserve">: </w:t>
      </w:r>
      <w:r w:rsidRPr="00DF5C21">
        <w:rPr>
          <w:rtl/>
        </w:rPr>
        <w:t>فابتدوا فتحد</w:t>
      </w:r>
      <w:r>
        <w:rPr>
          <w:rtl/>
        </w:rPr>
        <w:t>ّ</w:t>
      </w:r>
      <w:r w:rsidRPr="00DF5C21">
        <w:rPr>
          <w:rtl/>
        </w:rPr>
        <w:t>ثوا</w:t>
      </w:r>
      <w:r w:rsidR="00D10150">
        <w:rPr>
          <w:rtl/>
        </w:rPr>
        <w:t xml:space="preserve">، </w:t>
      </w:r>
      <w:r w:rsidRPr="00DF5C21">
        <w:rPr>
          <w:rtl/>
        </w:rPr>
        <w:t>فلا ندري ما قالوا</w:t>
      </w:r>
      <w:r w:rsidR="00D10150">
        <w:rPr>
          <w:rtl/>
        </w:rPr>
        <w:t xml:space="preserve">، </w:t>
      </w:r>
      <w:r w:rsidRPr="00DF5C21">
        <w:rPr>
          <w:rtl/>
        </w:rPr>
        <w:t>قال</w:t>
      </w:r>
      <w:r w:rsidR="00D10150">
        <w:rPr>
          <w:rtl/>
        </w:rPr>
        <w:t xml:space="preserve">: </w:t>
      </w:r>
      <w:r w:rsidRPr="00DF5C21">
        <w:rPr>
          <w:rtl/>
        </w:rPr>
        <w:t>فجاء ينفض ثوبه ويقول</w:t>
      </w:r>
      <w:r w:rsidR="00D10150">
        <w:rPr>
          <w:rtl/>
        </w:rPr>
        <w:t xml:space="preserve">: </w:t>
      </w:r>
      <w:r w:rsidRPr="00DF5C21">
        <w:rPr>
          <w:rtl/>
        </w:rPr>
        <w:t>أف</w:t>
      </w:r>
      <w:r>
        <w:rPr>
          <w:rtl/>
        </w:rPr>
        <w:t>ّ</w:t>
      </w:r>
      <w:r w:rsidRPr="00DF5C21">
        <w:rPr>
          <w:rtl/>
        </w:rPr>
        <w:t xml:space="preserve"> وتف</w:t>
      </w:r>
      <w:r>
        <w:rPr>
          <w:rtl/>
        </w:rPr>
        <w:t>ّ</w:t>
      </w:r>
      <w:r w:rsidRPr="00DF5C21">
        <w:rPr>
          <w:rtl/>
        </w:rPr>
        <w:t xml:space="preserve"> وقعوا في رجل له عشر</w:t>
      </w:r>
      <w:r w:rsidR="00D10150">
        <w:rPr>
          <w:rtl/>
        </w:rPr>
        <w:t xml:space="preserve">: </w:t>
      </w:r>
    </w:p>
    <w:p w:rsidR="00301327" w:rsidRPr="00DF5C21" w:rsidRDefault="00301327" w:rsidP="00BA422A">
      <w:pPr>
        <w:pStyle w:val="libNormal"/>
        <w:rPr>
          <w:rtl/>
        </w:rPr>
      </w:pPr>
      <w:r w:rsidRPr="00DF5C21">
        <w:rPr>
          <w:rtl/>
        </w:rPr>
        <w:t>وقعوا في رجل قال له</w:t>
      </w:r>
      <w:r>
        <w:rPr>
          <w:rtl/>
        </w:rPr>
        <w:t xml:space="preserve"> النبيّ </w:t>
      </w:r>
      <w:r w:rsidR="003F0683">
        <w:rPr>
          <w:rtl/>
        </w:rPr>
        <w:t>صلّى الله عليه وآله وسلّم</w:t>
      </w:r>
      <w:r w:rsidR="00D10150">
        <w:rPr>
          <w:rtl/>
        </w:rPr>
        <w:t xml:space="preserve">: </w:t>
      </w:r>
      <w:r w:rsidR="00C7624A">
        <w:rPr>
          <w:rtl/>
        </w:rPr>
        <w:t>[</w:t>
      </w:r>
      <w:r w:rsidRPr="00845E56">
        <w:rPr>
          <w:rStyle w:val="libBold2Char"/>
          <w:rtl/>
        </w:rPr>
        <w:t>لأبعثنَّ رجلاً لا يخزيه الله أبداً يحبّ الله ورسوله</w:t>
      </w:r>
      <w:r w:rsidR="00845E56">
        <w:rPr>
          <w:rStyle w:val="libBold2Char"/>
          <w:rtl/>
        </w:rPr>
        <w:t>.</w:t>
      </w:r>
      <w:r w:rsidRPr="00845E56">
        <w:rPr>
          <w:rtl/>
        </w:rPr>
        <w:t xml:space="preserve"> قال</w:t>
      </w:r>
      <w:r w:rsidR="00D10150" w:rsidRPr="00845E56">
        <w:rPr>
          <w:rtl/>
        </w:rPr>
        <w:t xml:space="preserve">: </w:t>
      </w:r>
      <w:r w:rsidRPr="00845E56">
        <w:rPr>
          <w:rtl/>
        </w:rPr>
        <w:t>فاستشرف لها من استشرف</w:t>
      </w:r>
      <w:r w:rsidR="00D10150" w:rsidRPr="00845E56">
        <w:rPr>
          <w:rtl/>
        </w:rPr>
        <w:t xml:space="preserve">، </w:t>
      </w:r>
      <w:r w:rsidRPr="00845E56">
        <w:rPr>
          <w:rtl/>
        </w:rPr>
        <w:t>قال</w:t>
      </w:r>
      <w:r w:rsidR="00D10150" w:rsidRPr="00845E56">
        <w:rPr>
          <w:rtl/>
        </w:rPr>
        <w:t xml:space="preserve">: </w:t>
      </w:r>
      <w:r w:rsidRPr="00845E56">
        <w:rPr>
          <w:rStyle w:val="libBold2Char"/>
          <w:rtl/>
        </w:rPr>
        <w:t>أين علي</w:t>
      </w:r>
      <w:r w:rsidR="00937C80" w:rsidRPr="00845E56">
        <w:rPr>
          <w:rStyle w:val="libBold2Char"/>
          <w:rtl/>
        </w:rPr>
        <w:t>ّ</w:t>
      </w:r>
      <w:r w:rsidRPr="00845E56">
        <w:rPr>
          <w:rtl/>
        </w:rPr>
        <w:t xml:space="preserve"> قالوا</w:t>
      </w:r>
      <w:r w:rsidR="00D10150" w:rsidRPr="00845E56">
        <w:rPr>
          <w:rtl/>
        </w:rPr>
        <w:t xml:space="preserve">: </w:t>
      </w:r>
      <w:r w:rsidRPr="00845E56">
        <w:rPr>
          <w:rtl/>
        </w:rPr>
        <w:t>هو في الرحا يطحن</w:t>
      </w:r>
      <w:r w:rsidR="00D10150" w:rsidRPr="00845E56">
        <w:rPr>
          <w:rtl/>
        </w:rPr>
        <w:t xml:space="preserve">، </w:t>
      </w:r>
      <w:r w:rsidRPr="00845E56">
        <w:rPr>
          <w:rtl/>
        </w:rPr>
        <w:t>قال</w:t>
      </w:r>
      <w:r w:rsidR="00D10150" w:rsidRPr="00845E56">
        <w:rPr>
          <w:rtl/>
        </w:rPr>
        <w:t xml:space="preserve">: </w:t>
      </w:r>
      <w:r w:rsidRPr="00845E56">
        <w:rPr>
          <w:rStyle w:val="libBold2Char"/>
          <w:rtl/>
        </w:rPr>
        <w:t>وما كان أحدكم ليطحن؟</w:t>
      </w:r>
      <w:r w:rsidRPr="00DF5C21">
        <w:rPr>
          <w:rtl/>
        </w:rPr>
        <w:t xml:space="preserve"> قال</w:t>
      </w:r>
      <w:r w:rsidR="00D10150">
        <w:rPr>
          <w:rtl/>
        </w:rPr>
        <w:t xml:space="preserve">: </w:t>
      </w:r>
      <w:r w:rsidRPr="00DF5C21">
        <w:rPr>
          <w:rtl/>
        </w:rPr>
        <w:t>فجاء وهو أرمد لا يكاد أن يبصر</w:t>
      </w:r>
      <w:r w:rsidR="00D10150">
        <w:rPr>
          <w:rtl/>
        </w:rPr>
        <w:t xml:space="preserve">، </w:t>
      </w:r>
      <w:r w:rsidRPr="00DF5C21">
        <w:rPr>
          <w:rtl/>
        </w:rPr>
        <w:t>قال</w:t>
      </w:r>
      <w:r w:rsidR="00D10150">
        <w:rPr>
          <w:rtl/>
        </w:rPr>
        <w:t xml:space="preserve">: </w:t>
      </w:r>
      <w:r w:rsidRPr="00DF5C21">
        <w:rPr>
          <w:rtl/>
        </w:rPr>
        <w:t>فنفث في عينه</w:t>
      </w:r>
      <w:r w:rsidR="00D10150">
        <w:rPr>
          <w:rtl/>
        </w:rPr>
        <w:t xml:space="preserve">، </w:t>
      </w:r>
      <w:r w:rsidRPr="00DF5C21">
        <w:rPr>
          <w:rtl/>
        </w:rPr>
        <w:t>ثم</w:t>
      </w:r>
      <w:r w:rsidR="00BA422A">
        <w:rPr>
          <w:rtl/>
        </w:rPr>
        <w:t>َّ</w:t>
      </w:r>
      <w:r w:rsidRPr="00DF5C21">
        <w:rPr>
          <w:rtl/>
        </w:rPr>
        <w:t xml:space="preserve"> هز</w:t>
      </w:r>
      <w:r>
        <w:rPr>
          <w:rtl/>
        </w:rPr>
        <w:t>َّ</w:t>
      </w:r>
      <w:r w:rsidRPr="00DF5C21">
        <w:rPr>
          <w:rtl/>
        </w:rPr>
        <w:t xml:space="preserve"> الراية ثلاثاً</w:t>
      </w:r>
      <w:r w:rsidR="00D10150">
        <w:rPr>
          <w:rtl/>
        </w:rPr>
        <w:t xml:space="preserve">، </w:t>
      </w:r>
      <w:r w:rsidRPr="00DF5C21">
        <w:rPr>
          <w:rtl/>
        </w:rPr>
        <w:t>فأعطاها إي</w:t>
      </w:r>
      <w:r w:rsidR="00937C80">
        <w:rPr>
          <w:rtl/>
        </w:rPr>
        <w:t>ّ</w:t>
      </w:r>
      <w:r w:rsidRPr="00DF5C21">
        <w:rPr>
          <w:rtl/>
        </w:rPr>
        <w:t>اه فجاء بصفي</w:t>
      </w:r>
      <w:r>
        <w:rPr>
          <w:rtl/>
        </w:rPr>
        <w:t>ّ</w:t>
      </w:r>
      <w:r w:rsidRPr="00DF5C21">
        <w:rPr>
          <w:rtl/>
        </w:rPr>
        <w:t>ة بنت حيي.</w:t>
      </w:r>
    </w:p>
    <w:p w:rsidR="00301327" w:rsidRPr="00DF5C21" w:rsidRDefault="00301327" w:rsidP="00BA422A">
      <w:pPr>
        <w:pStyle w:val="libNormal"/>
        <w:rPr>
          <w:rtl/>
        </w:rPr>
      </w:pPr>
      <w:r w:rsidRPr="00DF5C21">
        <w:rPr>
          <w:rtl/>
        </w:rPr>
        <w:t>قال</w:t>
      </w:r>
      <w:r w:rsidR="00D10150">
        <w:rPr>
          <w:rtl/>
        </w:rPr>
        <w:t xml:space="preserve">: </w:t>
      </w:r>
      <w:r w:rsidRPr="00DF5C21">
        <w:rPr>
          <w:rtl/>
        </w:rPr>
        <w:t>ثم</w:t>
      </w:r>
      <w:r w:rsidR="00BA422A">
        <w:rPr>
          <w:rtl/>
        </w:rPr>
        <w:t>َّ</w:t>
      </w:r>
      <w:r w:rsidRPr="00DF5C21">
        <w:rPr>
          <w:rtl/>
        </w:rPr>
        <w:t xml:space="preserve"> بعث فلاناً</w:t>
      </w:r>
      <w:r w:rsidR="00D10150" w:rsidRPr="00845E56">
        <w:rPr>
          <w:rtl/>
        </w:rPr>
        <w:t xml:space="preserve"> </w:t>
      </w:r>
      <w:r w:rsidR="00D10150" w:rsidRPr="00845E56">
        <w:rPr>
          <w:rStyle w:val="libFootnotenumChar"/>
          <w:rtl/>
        </w:rPr>
        <w:t>(</w:t>
      </w:r>
      <w:r w:rsidR="00A35399">
        <w:rPr>
          <w:rStyle w:val="libFootnotenumChar"/>
          <w:rtl/>
        </w:rPr>
        <w:t>1</w:t>
      </w:r>
      <w:r w:rsidR="00D10150" w:rsidRPr="00845E56">
        <w:rPr>
          <w:rStyle w:val="libFootnotenumChar"/>
          <w:rtl/>
        </w:rPr>
        <w:t>)</w:t>
      </w:r>
      <w:r w:rsidR="00D10150" w:rsidRPr="00845E56">
        <w:rPr>
          <w:rtl/>
        </w:rPr>
        <w:t xml:space="preserve"> </w:t>
      </w:r>
      <w:r w:rsidRPr="00845E56">
        <w:rPr>
          <w:rtl/>
        </w:rPr>
        <w:t>بسورة التوبة</w:t>
      </w:r>
      <w:r w:rsidR="00D10150" w:rsidRPr="00845E56">
        <w:rPr>
          <w:rtl/>
        </w:rPr>
        <w:t xml:space="preserve">، </w:t>
      </w:r>
      <w:r w:rsidRPr="00845E56">
        <w:rPr>
          <w:rtl/>
        </w:rPr>
        <w:t>فبعث علي</w:t>
      </w:r>
      <w:r w:rsidR="00C7624A">
        <w:rPr>
          <w:rtl/>
        </w:rPr>
        <w:t>ّ</w:t>
      </w:r>
      <w:r w:rsidRPr="00845E56">
        <w:rPr>
          <w:rtl/>
        </w:rPr>
        <w:t>اً خلفه فأخذها منه وقال</w:t>
      </w:r>
      <w:r w:rsidR="00D10150" w:rsidRPr="00845E56">
        <w:rPr>
          <w:rtl/>
        </w:rPr>
        <w:t xml:space="preserve">: </w:t>
      </w:r>
      <w:r w:rsidRPr="00845E56">
        <w:rPr>
          <w:rStyle w:val="libBold2Char"/>
          <w:rtl/>
        </w:rPr>
        <w:t>لا يذهب بها إلاّ رجل منّي وأنا منه</w:t>
      </w:r>
      <w:r w:rsidR="003B78C0" w:rsidRPr="003B78C0">
        <w:rPr>
          <w:rtl/>
        </w:rPr>
        <w:t>]</w:t>
      </w:r>
      <w:r w:rsidRPr="00DF5C21">
        <w:rPr>
          <w:rtl/>
        </w:rPr>
        <w:t>.......... إلى آخر الرواية.</w:t>
      </w:r>
    </w:p>
    <w:p w:rsidR="00301327" w:rsidRPr="00DF5C21" w:rsidRDefault="00301327" w:rsidP="00845E56">
      <w:pPr>
        <w:pStyle w:val="libNormal"/>
        <w:rPr>
          <w:rtl/>
        </w:rPr>
      </w:pPr>
      <w:r w:rsidRPr="00DF5C21">
        <w:rPr>
          <w:rtl/>
        </w:rPr>
        <w:t>وأورد الحديث</w:t>
      </w:r>
      <w:r>
        <w:rPr>
          <w:rtl/>
        </w:rPr>
        <w:t xml:space="preserve"> </w:t>
      </w:r>
      <w:r w:rsidRPr="00DF5C21">
        <w:rPr>
          <w:rtl/>
        </w:rPr>
        <w:t>325</w:t>
      </w:r>
      <w:r>
        <w:rPr>
          <w:rtl/>
        </w:rPr>
        <w:t xml:space="preserve"> </w:t>
      </w:r>
      <w:r w:rsidRPr="00DF5C21">
        <w:rPr>
          <w:rtl/>
        </w:rPr>
        <w:t xml:space="preserve">في فضائل </w:t>
      </w:r>
      <w:r>
        <w:rPr>
          <w:rtl/>
        </w:rPr>
        <w:t>أهل البيت</w:t>
      </w:r>
      <w:r w:rsidRPr="00DF5C21">
        <w:rPr>
          <w:rtl/>
        </w:rPr>
        <w:t xml:space="preserve"> من فضائل الصحابة</w:t>
      </w:r>
      <w:r>
        <w:rPr>
          <w:rtl/>
        </w:rPr>
        <w:t xml:space="preserve"> ص </w:t>
      </w:r>
      <w:r w:rsidRPr="00DF5C21">
        <w:rPr>
          <w:rtl/>
        </w:rPr>
        <w:t>214</w:t>
      </w:r>
      <w:r>
        <w:rPr>
          <w:rtl/>
        </w:rPr>
        <w:t xml:space="preserve"> </w:t>
      </w:r>
      <w:r w:rsidRPr="00DF5C21">
        <w:rPr>
          <w:rtl/>
        </w:rPr>
        <w:t>قال</w:t>
      </w:r>
      <w:r w:rsidR="00D10150">
        <w:rPr>
          <w:rtl/>
        </w:rPr>
        <w:t xml:space="preserve">: </w:t>
      </w:r>
    </w:p>
    <w:p w:rsidR="00301327" w:rsidRPr="00DF5C21" w:rsidRDefault="00301327" w:rsidP="00BA422A">
      <w:pPr>
        <w:pStyle w:val="libNormal"/>
        <w:rPr>
          <w:rtl/>
        </w:rPr>
      </w:pPr>
      <w:r w:rsidRPr="00DF5C21">
        <w:rPr>
          <w:rtl/>
        </w:rPr>
        <w:t>عبد الله بن أحمد</w:t>
      </w:r>
      <w:r w:rsidR="00D10150">
        <w:rPr>
          <w:rtl/>
        </w:rPr>
        <w:t xml:space="preserve">: </w:t>
      </w:r>
      <w:r>
        <w:rPr>
          <w:rtl/>
        </w:rPr>
        <w:t>حدّثني</w:t>
      </w:r>
      <w:r w:rsidRPr="00DF5C21">
        <w:rPr>
          <w:rtl/>
        </w:rPr>
        <w:t xml:space="preserve"> أبو بكر بن أبي شيبة</w:t>
      </w:r>
      <w:r w:rsidR="00D10150">
        <w:rPr>
          <w:rtl/>
        </w:rPr>
        <w:t xml:space="preserve">، </w:t>
      </w:r>
      <w:r>
        <w:rPr>
          <w:rtl/>
        </w:rPr>
        <w:t>حدّثنا</w:t>
      </w:r>
      <w:r w:rsidRPr="00DF5C21">
        <w:rPr>
          <w:rtl/>
        </w:rPr>
        <w:t xml:space="preserve"> عمرو بن </w:t>
      </w:r>
      <w:r w:rsidR="00BA422A">
        <w:rPr>
          <w:rtl/>
        </w:rPr>
        <w:t>(</w:t>
      </w:r>
      <w:r w:rsidRPr="00DF5C21">
        <w:rPr>
          <w:rtl/>
        </w:rPr>
        <w:t>حم</w:t>
      </w:r>
      <w:r w:rsidR="009A6AE5">
        <w:rPr>
          <w:rtl/>
        </w:rPr>
        <w:t>ّ</w:t>
      </w:r>
      <w:r w:rsidRPr="00DF5C21">
        <w:rPr>
          <w:rtl/>
        </w:rPr>
        <w:t>اد بن</w:t>
      </w:r>
      <w:r w:rsidR="00BA422A">
        <w:rPr>
          <w:rtl/>
        </w:rPr>
        <w:t>)</w:t>
      </w:r>
      <w:r w:rsidRPr="00DF5C21">
        <w:rPr>
          <w:rtl/>
        </w:rPr>
        <w:t>طلحة</w:t>
      </w:r>
      <w:r w:rsidR="00D10150">
        <w:rPr>
          <w:rtl/>
        </w:rPr>
        <w:t xml:space="preserve">، </w:t>
      </w:r>
      <w:r w:rsidRPr="00DF5C21">
        <w:rPr>
          <w:rtl/>
        </w:rPr>
        <w:t>عن أسباط بن نصر</w:t>
      </w:r>
      <w:r w:rsidR="00D10150">
        <w:rPr>
          <w:rtl/>
        </w:rPr>
        <w:t xml:space="preserve">، </w:t>
      </w:r>
      <w:r w:rsidRPr="00DF5C21">
        <w:rPr>
          <w:rtl/>
        </w:rPr>
        <w:t>عن س</w:t>
      </w:r>
      <w:r w:rsidR="00635606">
        <w:rPr>
          <w:rtl/>
        </w:rPr>
        <w:t>ِ</w:t>
      </w:r>
      <w:r w:rsidRPr="00DF5C21">
        <w:rPr>
          <w:rtl/>
        </w:rPr>
        <w:t>ماك</w:t>
      </w:r>
      <w:r w:rsidR="00D10150">
        <w:rPr>
          <w:rtl/>
        </w:rPr>
        <w:t xml:space="preserve">، </w:t>
      </w:r>
      <w:r w:rsidRPr="00DF5C21">
        <w:rPr>
          <w:rtl/>
        </w:rPr>
        <w:t>عن ح</w:t>
      </w:r>
      <w:r w:rsidR="00635606">
        <w:rPr>
          <w:rtl/>
        </w:rPr>
        <w:t>َ</w:t>
      </w:r>
      <w:r w:rsidRPr="00DF5C21">
        <w:rPr>
          <w:rtl/>
        </w:rPr>
        <w:t>ن</w:t>
      </w:r>
      <w:r w:rsidR="00635606">
        <w:rPr>
          <w:rtl/>
        </w:rPr>
        <w:t>َ</w:t>
      </w:r>
      <w:r w:rsidRPr="00DF5C21">
        <w:rPr>
          <w:rtl/>
        </w:rPr>
        <w:t>ش</w:t>
      </w:r>
      <w:r w:rsidR="00D10150">
        <w:rPr>
          <w:rtl/>
        </w:rPr>
        <w:t xml:space="preserve">، </w:t>
      </w:r>
      <w:r w:rsidRPr="00DF5C21">
        <w:rPr>
          <w:rtl/>
        </w:rPr>
        <w:t>عن علي</w:t>
      </w:r>
      <w:r w:rsidR="00937C80">
        <w:rPr>
          <w:rtl/>
        </w:rPr>
        <w:t>ّ</w:t>
      </w:r>
      <w:r w:rsidR="00D10150">
        <w:rPr>
          <w:rtl/>
        </w:rPr>
        <w:t xml:space="preserve">: </w:t>
      </w:r>
    </w:p>
    <w:p w:rsidR="00301327" w:rsidRPr="0010659A" w:rsidRDefault="00301327" w:rsidP="00BA422A">
      <w:pPr>
        <w:pStyle w:val="libNormal"/>
        <w:rPr>
          <w:rtl/>
        </w:rPr>
      </w:pPr>
      <w:r w:rsidRPr="00DF5C21">
        <w:rPr>
          <w:rtl/>
        </w:rPr>
        <w:t>أن</w:t>
      </w:r>
      <w:r>
        <w:rPr>
          <w:rtl/>
        </w:rPr>
        <w:t xml:space="preserve">َّ النبيّ </w:t>
      </w:r>
      <w:r w:rsidR="003F0683">
        <w:rPr>
          <w:rtl/>
        </w:rPr>
        <w:t xml:space="preserve">صلّى الله عليه وآله وسلّم </w:t>
      </w:r>
      <w:r w:rsidRPr="00DF5C21">
        <w:rPr>
          <w:rtl/>
        </w:rPr>
        <w:t>حين بعثه ببراءة قال</w:t>
      </w:r>
      <w:r w:rsidR="00D10150" w:rsidRPr="00845E56">
        <w:rPr>
          <w:rStyle w:val="libBold2Char"/>
          <w:rtl/>
        </w:rPr>
        <w:t xml:space="preserve">: </w:t>
      </w:r>
      <w:r w:rsidR="003B78C0" w:rsidRPr="003B78C0">
        <w:rPr>
          <w:rtl/>
        </w:rPr>
        <w:t>[</w:t>
      </w:r>
      <w:r w:rsidRPr="00845E56">
        <w:rPr>
          <w:rStyle w:val="libBold2Char"/>
          <w:rtl/>
        </w:rPr>
        <w:t>يا نبي</w:t>
      </w:r>
      <w:r w:rsidR="00937C80" w:rsidRPr="00845E56">
        <w:rPr>
          <w:rStyle w:val="libBold2Char"/>
          <w:rtl/>
        </w:rPr>
        <w:t>ّ</w:t>
      </w:r>
      <w:r w:rsidRPr="00845E56">
        <w:rPr>
          <w:rStyle w:val="libBold2Char"/>
          <w:rtl/>
        </w:rPr>
        <w:t xml:space="preserve"> الله أنّي لست باللسن ولا بالخطيب.قال</w:t>
      </w:r>
      <w:r w:rsidR="00D10150" w:rsidRPr="00845E56">
        <w:rPr>
          <w:rStyle w:val="libBold2Char"/>
          <w:rtl/>
        </w:rPr>
        <w:t xml:space="preserve">: </w:t>
      </w:r>
      <w:r w:rsidRPr="00845E56">
        <w:rPr>
          <w:rStyle w:val="libBold2Char"/>
          <w:rtl/>
        </w:rPr>
        <w:t>ما بدٌّ أن يذهب بها أنا أو تذهب بها أنت</w:t>
      </w:r>
      <w:r w:rsidR="00D10150" w:rsidRPr="00845E56">
        <w:rPr>
          <w:rStyle w:val="libBold2Char"/>
          <w:rtl/>
        </w:rPr>
        <w:t xml:space="preserve">، </w:t>
      </w:r>
      <w:r w:rsidRPr="00845E56">
        <w:rPr>
          <w:rStyle w:val="libBold2Char"/>
          <w:rtl/>
        </w:rPr>
        <w:t>قال</w:t>
      </w:r>
      <w:r w:rsidR="00D10150" w:rsidRPr="00845E56">
        <w:rPr>
          <w:rStyle w:val="libBold2Char"/>
          <w:rtl/>
        </w:rPr>
        <w:t xml:space="preserve">: </w:t>
      </w:r>
      <w:r w:rsidRPr="00845E56">
        <w:rPr>
          <w:rStyle w:val="libBold2Char"/>
          <w:rtl/>
        </w:rPr>
        <w:t>فان كان ولا بدَّ فسأذهب أنا</w:t>
      </w:r>
      <w:r w:rsidR="00D10150" w:rsidRPr="00845E56">
        <w:rPr>
          <w:rStyle w:val="libBold2Char"/>
          <w:rtl/>
        </w:rPr>
        <w:t xml:space="preserve">، </w:t>
      </w:r>
      <w:r w:rsidRPr="00845E56">
        <w:rPr>
          <w:rStyle w:val="libBold2Char"/>
          <w:rtl/>
        </w:rPr>
        <w:t>قال</w:t>
      </w:r>
      <w:r w:rsidR="00D10150" w:rsidRPr="00845E56">
        <w:rPr>
          <w:rStyle w:val="libBold2Char"/>
          <w:rtl/>
        </w:rPr>
        <w:t xml:space="preserve">: </w:t>
      </w:r>
      <w:r w:rsidR="00937C80" w:rsidRPr="00845E56">
        <w:rPr>
          <w:rStyle w:val="libBold2Char"/>
          <w:rtl/>
        </w:rPr>
        <w:t>إ</w:t>
      </w:r>
      <w:r w:rsidRPr="00845E56">
        <w:rPr>
          <w:rStyle w:val="libBold2Char"/>
          <w:rtl/>
        </w:rPr>
        <w:t>نطلق فان</w:t>
      </w:r>
      <w:r w:rsidR="00937C80" w:rsidRPr="00845E56">
        <w:rPr>
          <w:rStyle w:val="libBold2Char"/>
          <w:rtl/>
        </w:rPr>
        <w:t>ّ</w:t>
      </w:r>
      <w:r w:rsidRPr="00845E56">
        <w:rPr>
          <w:rStyle w:val="libBold2Char"/>
          <w:rtl/>
        </w:rPr>
        <w:t xml:space="preserve"> الله</w:t>
      </w:r>
      <w:r w:rsidR="00E96C6A" w:rsidRPr="00845E56">
        <w:rPr>
          <w:rStyle w:val="libBold2Char"/>
          <w:rtl/>
        </w:rPr>
        <w:t xml:space="preserve"> عزّ وجلّ </w:t>
      </w:r>
      <w:r w:rsidRPr="00845E56">
        <w:rPr>
          <w:rStyle w:val="libBold2Char"/>
          <w:rtl/>
        </w:rPr>
        <w:t>يثبت لسانك ويهدي قلبك</w:t>
      </w:r>
      <w:r w:rsidR="00D10150" w:rsidRPr="00845E56">
        <w:rPr>
          <w:rStyle w:val="libBold2Char"/>
          <w:rtl/>
        </w:rPr>
        <w:t xml:space="preserve">، </w:t>
      </w:r>
      <w:r w:rsidRPr="00845E56">
        <w:rPr>
          <w:rStyle w:val="libBold2Char"/>
          <w:rtl/>
        </w:rPr>
        <w:t>قال</w:t>
      </w:r>
      <w:r w:rsidR="00D10150" w:rsidRPr="00845E56">
        <w:rPr>
          <w:rStyle w:val="libBold2Char"/>
          <w:rtl/>
        </w:rPr>
        <w:t xml:space="preserve">: </w:t>
      </w:r>
      <w:r w:rsidRPr="00845E56">
        <w:rPr>
          <w:rStyle w:val="libBold2Char"/>
          <w:rtl/>
        </w:rPr>
        <w:t xml:space="preserve">ثم وضع يده على فمه </w:t>
      </w:r>
      <w:r w:rsidR="003B78C0" w:rsidRPr="0010659A">
        <w:rPr>
          <w:rtl/>
        </w:rPr>
        <w:t>]</w:t>
      </w:r>
      <w:r w:rsidRPr="0010659A">
        <w:rPr>
          <w:rtl/>
        </w:rPr>
        <w:t>.</w:t>
      </w:r>
    </w:p>
    <w:p w:rsidR="00301327" w:rsidRPr="00DF5C21" w:rsidRDefault="00301327" w:rsidP="00845E56">
      <w:pPr>
        <w:pStyle w:val="libNormal"/>
        <w:rPr>
          <w:rtl/>
        </w:rPr>
      </w:pPr>
      <w:r w:rsidRPr="00DF5C21">
        <w:rPr>
          <w:rtl/>
        </w:rPr>
        <w:t>وأورد الحديث</w:t>
      </w:r>
      <w:r>
        <w:rPr>
          <w:rtl/>
        </w:rPr>
        <w:t xml:space="preserve"> </w:t>
      </w:r>
      <w:r w:rsidRPr="00DF5C21">
        <w:rPr>
          <w:rtl/>
        </w:rPr>
        <w:t>327</w:t>
      </w:r>
      <w:r>
        <w:rPr>
          <w:rtl/>
        </w:rPr>
        <w:t xml:space="preserve"> </w:t>
      </w:r>
      <w:r w:rsidRPr="00DF5C21">
        <w:rPr>
          <w:rtl/>
        </w:rPr>
        <w:t>ص</w:t>
      </w:r>
      <w:r>
        <w:rPr>
          <w:rtl/>
        </w:rPr>
        <w:t xml:space="preserve"> </w:t>
      </w:r>
      <w:r w:rsidRPr="00DF5C21">
        <w:rPr>
          <w:rtl/>
        </w:rPr>
        <w:t>215</w:t>
      </w:r>
      <w:r>
        <w:rPr>
          <w:rtl/>
        </w:rPr>
        <w:t xml:space="preserve"> </w:t>
      </w:r>
      <w:r w:rsidRPr="00DF5C21">
        <w:rPr>
          <w:rtl/>
        </w:rPr>
        <w:t>قال</w:t>
      </w:r>
      <w:r w:rsidR="00D10150">
        <w:rPr>
          <w:rtl/>
        </w:rPr>
        <w:t xml:space="preserve">: </w:t>
      </w:r>
    </w:p>
    <w:p w:rsidR="00DB6FFE" w:rsidRDefault="00DB6FFE" w:rsidP="00DB6FFE">
      <w:pPr>
        <w:pStyle w:val="libLine"/>
        <w:rPr>
          <w:rtl/>
        </w:rPr>
      </w:pPr>
      <w:r>
        <w:rPr>
          <w:rtl/>
        </w:rPr>
        <w:t>____________________</w:t>
      </w:r>
    </w:p>
    <w:p w:rsidR="00DB6FFE" w:rsidRDefault="00DB6FFE" w:rsidP="00A35399">
      <w:pPr>
        <w:pStyle w:val="libFootnote0"/>
        <w:rPr>
          <w:rtl/>
        </w:rPr>
      </w:pPr>
      <w:r>
        <w:rPr>
          <w:rtl/>
        </w:rPr>
        <w:t xml:space="preserve">(1) </w:t>
      </w:r>
      <w:r w:rsidRPr="00C524E3">
        <w:rPr>
          <w:rtl/>
        </w:rPr>
        <w:t xml:space="preserve">يعني فلاناً </w:t>
      </w:r>
      <w:r>
        <w:rPr>
          <w:rtl/>
        </w:rPr>
        <w:t>-</w:t>
      </w:r>
      <w:r w:rsidRPr="00C524E3">
        <w:rPr>
          <w:rtl/>
        </w:rPr>
        <w:t>قاصداً أبا بكر-</w:t>
      </w:r>
    </w:p>
    <w:p w:rsidR="00DB6FFE" w:rsidRDefault="00DB6FFE" w:rsidP="00DB6FFE">
      <w:pPr>
        <w:pStyle w:val="libNormal"/>
        <w:rPr>
          <w:rtl/>
        </w:rPr>
      </w:pPr>
      <w:r>
        <w:rPr>
          <w:rtl/>
        </w:rPr>
        <w:br w:type="page"/>
      </w:r>
    </w:p>
    <w:p w:rsidR="00301327" w:rsidRPr="00DF5C21" w:rsidRDefault="00301327" w:rsidP="00845E56">
      <w:pPr>
        <w:pStyle w:val="libNormal"/>
        <w:rPr>
          <w:rtl/>
        </w:rPr>
      </w:pPr>
      <w:r w:rsidRPr="00DF5C21">
        <w:rPr>
          <w:rtl/>
        </w:rPr>
        <w:lastRenderedPageBreak/>
        <w:t>عبد الله بن أحمد</w:t>
      </w:r>
      <w:r w:rsidR="00D10150">
        <w:rPr>
          <w:rtl/>
        </w:rPr>
        <w:t xml:space="preserve">: </w:t>
      </w:r>
      <w:r>
        <w:rPr>
          <w:rtl/>
        </w:rPr>
        <w:t xml:space="preserve">حدّثنا محمّد </w:t>
      </w:r>
      <w:r w:rsidRPr="00DF5C21">
        <w:rPr>
          <w:rtl/>
        </w:rPr>
        <w:t>بن سليمان ل</w:t>
      </w:r>
      <w:r w:rsidR="00635606">
        <w:rPr>
          <w:rtl/>
        </w:rPr>
        <w:t>ُ</w:t>
      </w:r>
      <w:r w:rsidRPr="00DF5C21">
        <w:rPr>
          <w:rtl/>
        </w:rPr>
        <w:t>و</w:t>
      </w:r>
      <w:r w:rsidR="00635606">
        <w:rPr>
          <w:rtl/>
        </w:rPr>
        <w:t>َ</w:t>
      </w:r>
      <w:r w:rsidRPr="00DF5C21">
        <w:rPr>
          <w:rtl/>
        </w:rPr>
        <w:t>ين</w:t>
      </w:r>
      <w:r w:rsidR="00D10150">
        <w:rPr>
          <w:rtl/>
        </w:rPr>
        <w:t xml:space="preserve">، </w:t>
      </w:r>
      <w:r>
        <w:rPr>
          <w:rtl/>
        </w:rPr>
        <w:t xml:space="preserve">حدّثنا محمّد </w:t>
      </w:r>
      <w:r w:rsidRPr="00DF5C21">
        <w:rPr>
          <w:rtl/>
        </w:rPr>
        <w:t>بن جابر</w:t>
      </w:r>
      <w:r w:rsidR="00D10150">
        <w:rPr>
          <w:rtl/>
        </w:rPr>
        <w:t xml:space="preserve">، </w:t>
      </w:r>
      <w:r w:rsidRPr="00DF5C21">
        <w:rPr>
          <w:rtl/>
        </w:rPr>
        <w:t>عن س</w:t>
      </w:r>
      <w:r w:rsidR="00BA422A">
        <w:rPr>
          <w:rtl/>
        </w:rPr>
        <w:t>ِ</w:t>
      </w:r>
      <w:r w:rsidRPr="00DF5C21">
        <w:rPr>
          <w:rtl/>
        </w:rPr>
        <w:t>ماك</w:t>
      </w:r>
      <w:r w:rsidR="00D10150">
        <w:rPr>
          <w:rtl/>
        </w:rPr>
        <w:t xml:space="preserve">، </w:t>
      </w:r>
      <w:r w:rsidRPr="00DF5C21">
        <w:rPr>
          <w:rtl/>
        </w:rPr>
        <w:t>عن ح</w:t>
      </w:r>
      <w:r w:rsidR="00635606">
        <w:rPr>
          <w:rtl/>
        </w:rPr>
        <w:t>َ</w:t>
      </w:r>
      <w:r w:rsidRPr="00DF5C21">
        <w:rPr>
          <w:rtl/>
        </w:rPr>
        <w:t>ن</w:t>
      </w:r>
      <w:r w:rsidR="00635606">
        <w:rPr>
          <w:rtl/>
        </w:rPr>
        <w:t>َ</w:t>
      </w:r>
      <w:r w:rsidRPr="00DF5C21">
        <w:rPr>
          <w:rtl/>
        </w:rPr>
        <w:t>ش</w:t>
      </w:r>
      <w:r w:rsidR="00D10150">
        <w:rPr>
          <w:rtl/>
        </w:rPr>
        <w:t xml:space="preserve">، </w:t>
      </w:r>
      <w:r w:rsidRPr="00DF5C21">
        <w:rPr>
          <w:rtl/>
        </w:rPr>
        <w:t>عن علي</w:t>
      </w:r>
      <w:r w:rsidR="00937C80">
        <w:rPr>
          <w:rtl/>
        </w:rPr>
        <w:t>ّ</w:t>
      </w:r>
      <w:r w:rsidRPr="00DF5C21">
        <w:rPr>
          <w:rtl/>
        </w:rPr>
        <w:t xml:space="preserve"> قال</w:t>
      </w:r>
      <w:r w:rsidR="00D10150">
        <w:rPr>
          <w:rtl/>
        </w:rPr>
        <w:t xml:space="preserve">: </w:t>
      </w:r>
    </w:p>
    <w:p w:rsidR="00301327" w:rsidRPr="0010659A" w:rsidRDefault="00301327" w:rsidP="00845E56">
      <w:pPr>
        <w:pStyle w:val="libNormal"/>
        <w:rPr>
          <w:rtl/>
        </w:rPr>
      </w:pPr>
      <w:r w:rsidRPr="00DF5C21">
        <w:rPr>
          <w:rtl/>
        </w:rPr>
        <w:t>[</w:t>
      </w:r>
      <w:r w:rsidRPr="001E2E19">
        <w:rPr>
          <w:rStyle w:val="libBold2Char"/>
          <w:rtl/>
        </w:rPr>
        <w:t xml:space="preserve">لما نزلت عشر آيات من براءة على النبيّ </w:t>
      </w:r>
      <w:r w:rsidR="003F0683" w:rsidRPr="001E2E19">
        <w:rPr>
          <w:rStyle w:val="libBold2Char"/>
          <w:rtl/>
        </w:rPr>
        <w:t xml:space="preserve">صلّى الله عليه وآله وسلّم </w:t>
      </w:r>
      <w:r w:rsidRPr="001E2E19">
        <w:rPr>
          <w:rStyle w:val="libBold2Char"/>
          <w:rtl/>
        </w:rPr>
        <w:t>دعا النبيّ</w:t>
      </w:r>
      <w:r w:rsidR="00D10150" w:rsidRPr="001E2E19">
        <w:rPr>
          <w:rStyle w:val="libBold2Char"/>
          <w:rtl/>
        </w:rPr>
        <w:t xml:space="preserve"> (</w:t>
      </w:r>
      <w:r w:rsidRPr="001E2E19">
        <w:rPr>
          <w:rStyle w:val="libBold2Char"/>
          <w:rtl/>
        </w:rPr>
        <w:t>ص</w:t>
      </w:r>
      <w:r w:rsidR="00D10150" w:rsidRPr="001E2E19">
        <w:rPr>
          <w:rStyle w:val="libBold2Char"/>
          <w:rtl/>
        </w:rPr>
        <w:t xml:space="preserve">) </w:t>
      </w:r>
      <w:r w:rsidRPr="001E2E19">
        <w:rPr>
          <w:rStyle w:val="libBold2Char"/>
          <w:rtl/>
        </w:rPr>
        <w:t>أبا بكر فبعثه بها ليقرأها على أهل مكّة</w:t>
      </w:r>
      <w:r w:rsidR="00D10150" w:rsidRPr="001E2E19">
        <w:rPr>
          <w:rStyle w:val="libBold2Char"/>
          <w:rtl/>
        </w:rPr>
        <w:t xml:space="preserve">، </w:t>
      </w:r>
      <w:r w:rsidRPr="001E2E19">
        <w:rPr>
          <w:rStyle w:val="libBold2Char"/>
          <w:rtl/>
        </w:rPr>
        <w:t>ثم</w:t>
      </w:r>
      <w:r w:rsidR="00BA422A" w:rsidRPr="001E2E19">
        <w:rPr>
          <w:rStyle w:val="libBold2Char"/>
          <w:rtl/>
        </w:rPr>
        <w:t>َّ</w:t>
      </w:r>
      <w:r w:rsidRPr="001E2E19">
        <w:rPr>
          <w:rStyle w:val="libBold2Char"/>
          <w:rtl/>
        </w:rPr>
        <w:t xml:space="preserve"> دعاني النبي</w:t>
      </w:r>
      <w:r w:rsidR="00D10150" w:rsidRPr="001E2E19">
        <w:rPr>
          <w:rStyle w:val="libBold2Char"/>
          <w:rtl/>
        </w:rPr>
        <w:t xml:space="preserve"> (</w:t>
      </w:r>
      <w:r w:rsidRPr="001E2E19">
        <w:rPr>
          <w:rStyle w:val="libBold2Char"/>
          <w:rtl/>
        </w:rPr>
        <w:t>ص</w:t>
      </w:r>
      <w:r w:rsidR="00D10150" w:rsidRPr="001E2E19">
        <w:rPr>
          <w:rStyle w:val="libBold2Char"/>
          <w:rtl/>
        </w:rPr>
        <w:t xml:space="preserve">) </w:t>
      </w:r>
      <w:r w:rsidRPr="001E2E19">
        <w:rPr>
          <w:rStyle w:val="libBold2Char"/>
          <w:rtl/>
        </w:rPr>
        <w:t>فقال لي</w:t>
      </w:r>
      <w:r w:rsidR="00D10150" w:rsidRPr="001E2E19">
        <w:rPr>
          <w:rStyle w:val="libBold2Char"/>
          <w:rtl/>
        </w:rPr>
        <w:t xml:space="preserve">: </w:t>
      </w:r>
      <w:r w:rsidRPr="001E2E19">
        <w:rPr>
          <w:rStyle w:val="libBold2Char"/>
          <w:rtl/>
        </w:rPr>
        <w:t>أدرك أبا بكر فحيثما لحقته فخذ الكتاب منه فاذهب به إلى أهل</w:t>
      </w:r>
      <w:r w:rsidR="001B1F2C" w:rsidRPr="001E2E19">
        <w:rPr>
          <w:rStyle w:val="libBold2Char"/>
          <w:rtl/>
        </w:rPr>
        <w:t xml:space="preserve"> مكّة </w:t>
      </w:r>
      <w:r w:rsidRPr="001E2E19">
        <w:rPr>
          <w:rStyle w:val="libBold2Char"/>
          <w:rtl/>
        </w:rPr>
        <w:t>فاقرأه عليهم</w:t>
      </w:r>
      <w:r w:rsidR="00635606" w:rsidRPr="001E2E19">
        <w:rPr>
          <w:rStyle w:val="libBold2Char"/>
          <w:rtl/>
        </w:rPr>
        <w:t xml:space="preserve"> قال:</w:t>
      </w:r>
      <w:r w:rsidRPr="001E2E19">
        <w:rPr>
          <w:rStyle w:val="libBold2Char"/>
          <w:rtl/>
        </w:rPr>
        <w:t xml:space="preserve"> فلحقته بالجحفة فأخذت الكتاب منه</w:t>
      </w:r>
      <w:r w:rsidR="00D10150" w:rsidRPr="001E2E19">
        <w:rPr>
          <w:rStyle w:val="libBold2Char"/>
          <w:rtl/>
        </w:rPr>
        <w:t xml:space="preserve">، </w:t>
      </w:r>
      <w:r w:rsidRPr="001E2E19">
        <w:rPr>
          <w:rStyle w:val="libBold2Char"/>
          <w:rtl/>
        </w:rPr>
        <w:t>ورجع أبو بكر إلى النبيّ</w:t>
      </w:r>
      <w:r w:rsidR="00D10150" w:rsidRPr="001E2E19">
        <w:rPr>
          <w:rStyle w:val="libBold2Char"/>
          <w:rtl/>
        </w:rPr>
        <w:t xml:space="preserve"> (</w:t>
      </w:r>
      <w:r w:rsidRPr="001E2E19">
        <w:rPr>
          <w:rStyle w:val="libBold2Char"/>
          <w:rtl/>
        </w:rPr>
        <w:t>ص</w:t>
      </w:r>
      <w:r w:rsidR="00D10150" w:rsidRPr="001E2E19">
        <w:rPr>
          <w:rStyle w:val="libBold2Char"/>
          <w:rtl/>
        </w:rPr>
        <w:t xml:space="preserve">) </w:t>
      </w:r>
      <w:r w:rsidRPr="001E2E19">
        <w:rPr>
          <w:rStyle w:val="libBold2Char"/>
          <w:rtl/>
        </w:rPr>
        <w:t>فقال</w:t>
      </w:r>
      <w:r w:rsidR="00D10150" w:rsidRPr="001E2E19">
        <w:rPr>
          <w:rStyle w:val="libBold2Char"/>
          <w:rtl/>
        </w:rPr>
        <w:t xml:space="preserve">: </w:t>
      </w:r>
      <w:r w:rsidRPr="001E2E19">
        <w:rPr>
          <w:rStyle w:val="libBold2Char"/>
          <w:rtl/>
        </w:rPr>
        <w:t>يا رسول الله نزل فيّ شيء</w:t>
      </w:r>
      <w:r w:rsidR="00D10150" w:rsidRPr="001E2E19">
        <w:rPr>
          <w:rStyle w:val="libBold2Char"/>
          <w:rtl/>
        </w:rPr>
        <w:t>؟</w:t>
      </w:r>
      <w:r w:rsidRPr="001E2E19">
        <w:rPr>
          <w:rStyle w:val="libBold2Char"/>
          <w:rtl/>
        </w:rPr>
        <w:t xml:space="preserve"> قال</w:t>
      </w:r>
      <w:r w:rsidR="00D10150" w:rsidRPr="001E2E19">
        <w:rPr>
          <w:rStyle w:val="libBold2Char"/>
          <w:rtl/>
        </w:rPr>
        <w:t xml:space="preserve">: </w:t>
      </w:r>
      <w:r w:rsidRPr="001E2E19">
        <w:rPr>
          <w:rStyle w:val="libBold2Char"/>
          <w:rtl/>
        </w:rPr>
        <w:t>لا</w:t>
      </w:r>
      <w:r w:rsidR="00D10150" w:rsidRPr="001E2E19">
        <w:rPr>
          <w:rStyle w:val="libBold2Char"/>
          <w:rtl/>
        </w:rPr>
        <w:t xml:space="preserve">، </w:t>
      </w:r>
      <w:r w:rsidRPr="001E2E19">
        <w:rPr>
          <w:rStyle w:val="libBold2Char"/>
          <w:rtl/>
        </w:rPr>
        <w:t>ولكن جبريل جاءني فقال</w:t>
      </w:r>
      <w:r w:rsidR="00D10150" w:rsidRPr="001E2E19">
        <w:rPr>
          <w:rStyle w:val="libBold2Char"/>
          <w:rtl/>
        </w:rPr>
        <w:t xml:space="preserve">: </w:t>
      </w:r>
      <w:r w:rsidRPr="001E2E19">
        <w:rPr>
          <w:rStyle w:val="libBold2Char"/>
          <w:rtl/>
        </w:rPr>
        <w:t>لن يؤدّي عنك إلاّ أنت أو رجل منك</w:t>
      </w:r>
      <w:r w:rsidRPr="0010659A">
        <w:rPr>
          <w:rtl/>
        </w:rPr>
        <w:t>].</w:t>
      </w:r>
    </w:p>
    <w:p w:rsidR="00301327" w:rsidRPr="00DF5C21" w:rsidRDefault="00301327" w:rsidP="00845E56">
      <w:pPr>
        <w:pStyle w:val="libNormal"/>
        <w:rPr>
          <w:rtl/>
        </w:rPr>
      </w:pPr>
      <w:r w:rsidRPr="00DF5C21">
        <w:rPr>
          <w:rtl/>
        </w:rPr>
        <w:t>وروى أحمد بن حنبل عن أبي بكر نفسه</w:t>
      </w:r>
      <w:r w:rsidR="00D10150">
        <w:rPr>
          <w:rtl/>
        </w:rPr>
        <w:t xml:space="preserve">، </w:t>
      </w:r>
      <w:r w:rsidRPr="00DF5C21">
        <w:rPr>
          <w:rtl/>
        </w:rPr>
        <w:t>قال</w:t>
      </w:r>
      <w:r w:rsidR="00D10150">
        <w:rPr>
          <w:rtl/>
        </w:rPr>
        <w:t xml:space="preserve">: </w:t>
      </w:r>
    </w:p>
    <w:p w:rsidR="00301327" w:rsidRPr="00DF5C21" w:rsidRDefault="00301327" w:rsidP="00BA422A">
      <w:pPr>
        <w:pStyle w:val="libNormal"/>
        <w:rPr>
          <w:rtl/>
        </w:rPr>
      </w:pPr>
      <w:r>
        <w:rPr>
          <w:rtl/>
        </w:rPr>
        <w:t>حدّثنا</w:t>
      </w:r>
      <w:r w:rsidRPr="00DF5C21">
        <w:rPr>
          <w:rtl/>
        </w:rPr>
        <w:t xml:space="preserve"> وكيع قال</w:t>
      </w:r>
      <w:r w:rsidR="00D10150">
        <w:rPr>
          <w:rtl/>
        </w:rPr>
        <w:t xml:space="preserve">: </w:t>
      </w:r>
      <w:r w:rsidRPr="00DF5C21">
        <w:rPr>
          <w:rtl/>
        </w:rPr>
        <w:t>قال إسرائيل</w:t>
      </w:r>
      <w:r w:rsidR="00D10150">
        <w:rPr>
          <w:rtl/>
        </w:rPr>
        <w:t xml:space="preserve">: </w:t>
      </w:r>
      <w:r w:rsidRPr="00DF5C21">
        <w:rPr>
          <w:rtl/>
        </w:rPr>
        <w:t>قال أبو إسحاق</w:t>
      </w:r>
      <w:r w:rsidR="00D10150">
        <w:rPr>
          <w:rtl/>
        </w:rPr>
        <w:t xml:space="preserve">، </w:t>
      </w:r>
      <w:r w:rsidRPr="00DF5C21">
        <w:rPr>
          <w:rtl/>
        </w:rPr>
        <w:t>عن زيد بن ي</w:t>
      </w:r>
      <w:r w:rsidR="00635606">
        <w:rPr>
          <w:rtl/>
        </w:rPr>
        <w:t>ُ</w:t>
      </w:r>
      <w:r w:rsidRPr="00DF5C21">
        <w:rPr>
          <w:rtl/>
        </w:rPr>
        <w:t>ث</w:t>
      </w:r>
      <w:r w:rsidR="00635606">
        <w:rPr>
          <w:rtl/>
        </w:rPr>
        <w:t>َ</w:t>
      </w:r>
      <w:r w:rsidRPr="00DF5C21">
        <w:rPr>
          <w:rtl/>
        </w:rPr>
        <w:t>يع</w:t>
      </w:r>
      <w:r w:rsidR="00D10150">
        <w:rPr>
          <w:rtl/>
        </w:rPr>
        <w:t xml:space="preserve">: </w:t>
      </w:r>
      <w:r w:rsidRPr="00DF5C21">
        <w:rPr>
          <w:rtl/>
        </w:rPr>
        <w:t>عن أبي بكر</w:t>
      </w:r>
      <w:r w:rsidR="00D10150">
        <w:rPr>
          <w:rtl/>
        </w:rPr>
        <w:t xml:space="preserve">: </w:t>
      </w:r>
      <w:r w:rsidRPr="00DF5C21">
        <w:rPr>
          <w:rtl/>
        </w:rPr>
        <w:t>أن</w:t>
      </w:r>
      <w:r>
        <w:rPr>
          <w:rtl/>
        </w:rPr>
        <w:t xml:space="preserve">ّ النبيّ </w:t>
      </w:r>
      <w:r w:rsidR="003F0683">
        <w:rPr>
          <w:rtl/>
        </w:rPr>
        <w:t xml:space="preserve">صلّى الله عليه وآله وسلّم </w:t>
      </w:r>
      <w:r w:rsidRPr="00DF5C21">
        <w:rPr>
          <w:rtl/>
        </w:rPr>
        <w:t>بعثه بـ</w:t>
      </w:r>
      <w:r w:rsidR="00BA422A">
        <w:rPr>
          <w:rtl/>
        </w:rPr>
        <w:t>(</w:t>
      </w:r>
      <w:r w:rsidRPr="00DF5C21">
        <w:rPr>
          <w:rtl/>
        </w:rPr>
        <w:t>براءة</w:t>
      </w:r>
      <w:r w:rsidR="00BA422A">
        <w:rPr>
          <w:rtl/>
        </w:rPr>
        <w:t>)</w:t>
      </w:r>
      <w:r w:rsidRPr="00DF5C21">
        <w:rPr>
          <w:rtl/>
        </w:rPr>
        <w:t xml:space="preserve"> ل</w:t>
      </w:r>
      <w:r>
        <w:rPr>
          <w:rtl/>
        </w:rPr>
        <w:t>أ</w:t>
      </w:r>
      <w:r w:rsidRPr="00DF5C21">
        <w:rPr>
          <w:rtl/>
        </w:rPr>
        <w:t>هل</w:t>
      </w:r>
      <w:r w:rsidR="001B1F2C">
        <w:rPr>
          <w:rtl/>
        </w:rPr>
        <w:t xml:space="preserve"> مكّة</w:t>
      </w:r>
      <w:r w:rsidR="00635606">
        <w:rPr>
          <w:rtl/>
        </w:rPr>
        <w:t>:</w:t>
      </w:r>
      <w:r w:rsidR="001B1F2C">
        <w:rPr>
          <w:rtl/>
        </w:rPr>
        <w:t xml:space="preserve"> </w:t>
      </w:r>
      <w:r w:rsidRPr="00DF5C21">
        <w:rPr>
          <w:rtl/>
        </w:rPr>
        <w:t>لا يحج</w:t>
      </w:r>
      <w:r>
        <w:rPr>
          <w:rtl/>
        </w:rPr>
        <w:t>ّ</w:t>
      </w:r>
      <w:r w:rsidRPr="00DF5C21">
        <w:rPr>
          <w:rtl/>
        </w:rPr>
        <w:t xml:space="preserve"> بعد العام مشرك</w:t>
      </w:r>
      <w:r w:rsidR="00635606">
        <w:rPr>
          <w:rtl/>
        </w:rPr>
        <w:t>،</w:t>
      </w:r>
      <w:r w:rsidRPr="00DF5C21">
        <w:rPr>
          <w:rtl/>
        </w:rPr>
        <w:t xml:space="preserve"> ولا يطوف بالبيت عريان</w:t>
      </w:r>
      <w:r w:rsidR="00D10150">
        <w:rPr>
          <w:rtl/>
        </w:rPr>
        <w:t xml:space="preserve">، </w:t>
      </w:r>
      <w:r w:rsidRPr="00DF5C21">
        <w:rPr>
          <w:rtl/>
        </w:rPr>
        <w:t xml:space="preserve">ولا يدخل </w:t>
      </w:r>
      <w:r>
        <w:rPr>
          <w:rtl/>
        </w:rPr>
        <w:t>الجنّة</w:t>
      </w:r>
      <w:r w:rsidRPr="00DF5C21">
        <w:rPr>
          <w:rtl/>
        </w:rPr>
        <w:t xml:space="preserve"> إلا</w:t>
      </w:r>
      <w:r>
        <w:rPr>
          <w:rtl/>
        </w:rPr>
        <w:t>ّ</w:t>
      </w:r>
      <w:r w:rsidRPr="00DF5C21">
        <w:rPr>
          <w:rtl/>
        </w:rPr>
        <w:t xml:space="preserve"> نفس مسلمة </w:t>
      </w:r>
      <w:r w:rsidR="00BA422A">
        <w:rPr>
          <w:rtl/>
        </w:rPr>
        <w:t>(</w:t>
      </w:r>
      <w:r w:rsidRPr="00DF5C21">
        <w:rPr>
          <w:rtl/>
        </w:rPr>
        <w:t>و</w:t>
      </w:r>
      <w:r w:rsidR="00BA422A">
        <w:rPr>
          <w:rtl/>
        </w:rPr>
        <w:t>)</w:t>
      </w:r>
      <w:r w:rsidRPr="00DF5C21">
        <w:rPr>
          <w:rtl/>
        </w:rPr>
        <w:t xml:space="preserve">من كان بينه وبين رسول الله </w:t>
      </w:r>
      <w:r w:rsidR="003F0683">
        <w:rPr>
          <w:rtl/>
        </w:rPr>
        <w:t xml:space="preserve">صلّى الله عليه وآله وسلّم </w:t>
      </w:r>
      <w:r w:rsidRPr="00DF5C21">
        <w:rPr>
          <w:rtl/>
        </w:rPr>
        <w:t>مد</w:t>
      </w:r>
      <w:r>
        <w:rPr>
          <w:rtl/>
        </w:rPr>
        <w:t>ّ</w:t>
      </w:r>
      <w:r w:rsidRPr="00DF5C21">
        <w:rPr>
          <w:rtl/>
        </w:rPr>
        <w:t>ة فأجله إلى مد</w:t>
      </w:r>
      <w:r>
        <w:rPr>
          <w:rtl/>
        </w:rPr>
        <w:t>ّ</w:t>
      </w:r>
      <w:r w:rsidRPr="00DF5C21">
        <w:rPr>
          <w:rtl/>
        </w:rPr>
        <w:t>ته</w:t>
      </w:r>
      <w:r w:rsidR="00D10150">
        <w:rPr>
          <w:rtl/>
        </w:rPr>
        <w:t xml:space="preserve">، </w:t>
      </w:r>
      <w:r w:rsidRPr="00DF5C21">
        <w:rPr>
          <w:rtl/>
        </w:rPr>
        <w:t>والله برئ من المشركين ورسوله. قال</w:t>
      </w:r>
      <w:r w:rsidR="00D10150">
        <w:rPr>
          <w:rtl/>
        </w:rPr>
        <w:t xml:space="preserve">: </w:t>
      </w:r>
      <w:r w:rsidRPr="00DF5C21">
        <w:rPr>
          <w:rtl/>
        </w:rPr>
        <w:t>فسار بها ثلاثاً ثم</w:t>
      </w:r>
      <w:r>
        <w:rPr>
          <w:rtl/>
        </w:rPr>
        <w:t>ّ</w:t>
      </w:r>
      <w:r w:rsidRPr="00DF5C21">
        <w:rPr>
          <w:rtl/>
        </w:rPr>
        <w:t xml:space="preserve"> قال لعلي</w:t>
      </w:r>
      <w:r>
        <w:rPr>
          <w:rtl/>
        </w:rPr>
        <w:t>ّ</w:t>
      </w:r>
      <w:r w:rsidRPr="00DF5C21">
        <w:rPr>
          <w:rtl/>
        </w:rPr>
        <w:t xml:space="preserve"> رضي الله عنه</w:t>
      </w:r>
      <w:r w:rsidR="00D10150">
        <w:rPr>
          <w:rtl/>
        </w:rPr>
        <w:t xml:space="preserve">: </w:t>
      </w:r>
      <w:r w:rsidRPr="002747D2">
        <w:rPr>
          <w:rtl/>
        </w:rPr>
        <w:t>ألحقه</w:t>
      </w:r>
      <w:r w:rsidR="00D10150" w:rsidRPr="002747D2">
        <w:rPr>
          <w:rtl/>
        </w:rPr>
        <w:t xml:space="preserve">، </w:t>
      </w:r>
      <w:r w:rsidRPr="002747D2">
        <w:rPr>
          <w:rtl/>
        </w:rPr>
        <w:t>فردّ علي</w:t>
      </w:r>
      <w:r w:rsidR="002747D2">
        <w:rPr>
          <w:rtl/>
        </w:rPr>
        <w:t>َّ</w:t>
      </w:r>
      <w:r w:rsidRPr="002747D2">
        <w:rPr>
          <w:rtl/>
        </w:rPr>
        <w:t xml:space="preserve"> أبا بكر وبلَّغها </w:t>
      </w:r>
      <w:r w:rsidRPr="00845E56">
        <w:rPr>
          <w:rtl/>
        </w:rPr>
        <w:t>أنت</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ففعل</w:t>
      </w:r>
      <w:r w:rsidR="00D10150">
        <w:rPr>
          <w:rtl/>
        </w:rPr>
        <w:t xml:space="preserve">، </w:t>
      </w:r>
      <w:r>
        <w:rPr>
          <w:rtl/>
        </w:rPr>
        <w:t xml:space="preserve">فلمّا </w:t>
      </w:r>
      <w:r w:rsidRPr="00DF5C21">
        <w:rPr>
          <w:rtl/>
        </w:rPr>
        <w:t>قدم على</w:t>
      </w:r>
      <w:r w:rsidR="00D10150">
        <w:rPr>
          <w:rtl/>
        </w:rPr>
        <w:t xml:space="preserve"> </w:t>
      </w:r>
      <w:r>
        <w:rPr>
          <w:rtl/>
        </w:rPr>
        <w:t xml:space="preserve">النبيّ </w:t>
      </w:r>
      <w:r w:rsidR="003F0683">
        <w:rPr>
          <w:rtl/>
        </w:rPr>
        <w:t>صلّى الله عليه وآله وسلّم</w:t>
      </w:r>
      <w:r w:rsidR="00D10150">
        <w:rPr>
          <w:rtl/>
        </w:rPr>
        <w:t xml:space="preserve">، </w:t>
      </w:r>
      <w:r w:rsidRPr="00DF5C21">
        <w:rPr>
          <w:rtl/>
        </w:rPr>
        <w:t>أبو بكر بكى</w:t>
      </w:r>
      <w:r w:rsidR="00D10150">
        <w:rPr>
          <w:rtl/>
        </w:rPr>
        <w:t xml:space="preserve">، </w:t>
      </w:r>
      <w:r w:rsidRPr="00DF5C21">
        <w:rPr>
          <w:rtl/>
        </w:rPr>
        <w:t>قال</w:t>
      </w:r>
      <w:r w:rsidR="00D10150">
        <w:rPr>
          <w:rtl/>
        </w:rPr>
        <w:t xml:space="preserve">: </w:t>
      </w:r>
      <w:r w:rsidRPr="00DF5C21">
        <w:rPr>
          <w:rtl/>
        </w:rPr>
        <w:t>يا رسول الله حدث فيّ شيء</w:t>
      </w:r>
      <w:r w:rsidR="00D10150">
        <w:rPr>
          <w:rtl/>
        </w:rPr>
        <w:t>؟</w:t>
      </w:r>
      <w:r w:rsidRPr="00DF5C21">
        <w:rPr>
          <w:rtl/>
        </w:rPr>
        <w:t xml:space="preserve"> قال</w:t>
      </w:r>
      <w:r w:rsidR="00D10150">
        <w:rPr>
          <w:rtl/>
        </w:rPr>
        <w:t xml:space="preserve">: </w:t>
      </w:r>
      <w:r w:rsidRPr="00DF5C21">
        <w:rPr>
          <w:rtl/>
        </w:rPr>
        <w:t>ما حدث فيك إلا</w:t>
      </w:r>
      <w:r>
        <w:rPr>
          <w:rtl/>
        </w:rPr>
        <w:t>ّ</w:t>
      </w:r>
      <w:r w:rsidRPr="00DF5C21">
        <w:rPr>
          <w:rtl/>
        </w:rPr>
        <w:t xml:space="preserve"> خير ولكن أُمرت أن لا يبل</w:t>
      </w:r>
      <w:r>
        <w:rPr>
          <w:rtl/>
        </w:rPr>
        <w:t>ّ</w:t>
      </w:r>
      <w:r w:rsidRPr="00DF5C21">
        <w:rPr>
          <w:rtl/>
        </w:rPr>
        <w:t>غه إلا</w:t>
      </w:r>
      <w:r>
        <w:rPr>
          <w:rtl/>
        </w:rPr>
        <w:t>ّ</w:t>
      </w:r>
      <w:r w:rsidRPr="00DF5C21">
        <w:rPr>
          <w:rtl/>
        </w:rPr>
        <w:t xml:space="preserve"> أنا أو رجل من</w:t>
      </w:r>
      <w:r>
        <w:rPr>
          <w:rtl/>
        </w:rPr>
        <w:t>ّ</w:t>
      </w:r>
      <w:r w:rsidRPr="00DF5C21">
        <w:rPr>
          <w:rtl/>
        </w:rPr>
        <w:t>ي.</w:t>
      </w:r>
    </w:p>
    <w:p w:rsidR="00A35399" w:rsidRDefault="00301327" w:rsidP="00845E56">
      <w:pPr>
        <w:pStyle w:val="libNormal"/>
        <w:rPr>
          <w:rtl/>
        </w:rPr>
      </w:pPr>
      <w:r w:rsidRPr="00DF5C21">
        <w:rPr>
          <w:rtl/>
        </w:rPr>
        <w:t>معجم الشيوخ</w:t>
      </w:r>
      <w:r>
        <w:rPr>
          <w:rtl/>
        </w:rPr>
        <w:t xml:space="preserve"> ص </w:t>
      </w:r>
      <w:r w:rsidRPr="00DF5C21">
        <w:rPr>
          <w:rtl/>
        </w:rPr>
        <w:t>220</w:t>
      </w:r>
      <w:r w:rsidR="00D10150">
        <w:rPr>
          <w:rtl/>
        </w:rPr>
        <w:t xml:space="preserve">. </w:t>
      </w:r>
    </w:p>
    <w:p w:rsidR="00A35399" w:rsidRDefault="00A35399" w:rsidP="00A35399">
      <w:pPr>
        <w:pStyle w:val="libNormal"/>
        <w:rPr>
          <w:rtl/>
        </w:rPr>
      </w:pPr>
      <w:r>
        <w:rPr>
          <w:rtl/>
        </w:rPr>
        <w:br w:type="page"/>
      </w:r>
    </w:p>
    <w:p w:rsidR="00845E56" w:rsidRDefault="00DE085C" w:rsidP="00A66EE1">
      <w:pPr>
        <w:pStyle w:val="Heading3Center"/>
        <w:rPr>
          <w:rtl/>
        </w:rPr>
      </w:pPr>
      <w:bookmarkStart w:id="37" w:name="_Toc484948051"/>
      <w:r w:rsidRPr="00DE085C">
        <w:rPr>
          <w:rtl/>
        </w:rPr>
        <w:lastRenderedPageBreak/>
        <w:t>سورة التوبة الآية 12</w:t>
      </w:r>
      <w:bookmarkEnd w:id="37"/>
    </w:p>
    <w:p w:rsidR="00301327" w:rsidRPr="00845E56" w:rsidRDefault="00845E56" w:rsidP="00DE085C">
      <w:pPr>
        <w:pStyle w:val="libNormal"/>
        <w:rPr>
          <w:rtl/>
        </w:rPr>
      </w:pPr>
      <w:r>
        <w:rPr>
          <w:rStyle w:val="libAlaemChar"/>
          <w:rtl/>
        </w:rPr>
        <w:t>(</w:t>
      </w:r>
      <w:r w:rsidR="00301327" w:rsidRPr="00CF6DDF">
        <w:rPr>
          <w:rStyle w:val="libAieChar"/>
          <w:rtl/>
        </w:rPr>
        <w:t>وَإِن نَّكَثُوا أَيْمَانَهُم مِّن بَعْدِ عَهْدِهِمْ وَطَعَنُوا فِي دِينِكُمْ فَقَاتِلُوا أَئِمَّةَ الْكُفْرِ إِنَّهُمْ لَا أَيْمَانَ لَهُمْ لَعَلَّهُمْ يَنتَهُونَ</w:t>
      </w:r>
      <w:r w:rsidRPr="001001E6">
        <w:rPr>
          <w:rStyle w:val="libAlaemChar"/>
          <w:rtl/>
        </w:rPr>
        <w:t>)</w:t>
      </w:r>
      <w:r w:rsidR="00D10150" w:rsidRPr="00845E56">
        <w:rPr>
          <w:rtl/>
        </w:rPr>
        <w:t xml:space="preserve"> </w:t>
      </w:r>
    </w:p>
    <w:p w:rsidR="00301327" w:rsidRPr="00DF5C21" w:rsidRDefault="00301327" w:rsidP="00845E56">
      <w:pPr>
        <w:pStyle w:val="libNormal"/>
        <w:rPr>
          <w:rtl/>
        </w:rPr>
      </w:pPr>
      <w:r w:rsidRPr="00DF5C21">
        <w:rPr>
          <w:rtl/>
        </w:rPr>
        <w:t>وجاء في تفسير الميزان للسيد</w:t>
      </w:r>
      <w:r>
        <w:rPr>
          <w:rtl/>
        </w:rPr>
        <w:t xml:space="preserve"> محمّد </w:t>
      </w:r>
      <w:r w:rsidRPr="00DF5C21">
        <w:rPr>
          <w:rtl/>
        </w:rPr>
        <w:t>حسين الطباطبائي</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181</w:t>
      </w:r>
      <w:r>
        <w:rPr>
          <w:rtl/>
        </w:rPr>
        <w:t xml:space="preserve"> </w:t>
      </w:r>
      <w:r w:rsidR="00AE2736" w:rsidRPr="00DF5C21">
        <w:rPr>
          <w:rtl/>
        </w:rPr>
        <w:t>ط</w:t>
      </w:r>
      <w:r w:rsidR="00AE2736">
        <w:rPr>
          <w:rtl/>
        </w:rPr>
        <w:t xml:space="preserve"> </w:t>
      </w:r>
      <w:r w:rsidR="00AE2736" w:rsidRPr="00DF5C21">
        <w:rPr>
          <w:rtl/>
        </w:rPr>
        <w:t>2</w:t>
      </w:r>
      <w:r w:rsidRPr="00DF5C21">
        <w:rPr>
          <w:rtl/>
        </w:rPr>
        <w:t xml:space="preserve"> قال</w:t>
      </w:r>
      <w:r w:rsidR="00D10150">
        <w:rPr>
          <w:rtl/>
        </w:rPr>
        <w:t xml:space="preserve">: </w:t>
      </w:r>
    </w:p>
    <w:p w:rsidR="00301327" w:rsidRPr="00DF5C21" w:rsidRDefault="00301327" w:rsidP="002A689F">
      <w:pPr>
        <w:pStyle w:val="libNormal"/>
        <w:rPr>
          <w:rtl/>
        </w:rPr>
      </w:pPr>
      <w:r w:rsidRPr="00DF5C21">
        <w:rPr>
          <w:rtl/>
        </w:rPr>
        <w:t xml:space="preserve">وفيه أخرج </w:t>
      </w:r>
      <w:r w:rsidR="002A689F">
        <w:rPr>
          <w:rtl/>
        </w:rPr>
        <w:t>ا</w:t>
      </w:r>
      <w:r w:rsidRPr="00DF5C21">
        <w:rPr>
          <w:rtl/>
        </w:rPr>
        <w:t>بن أبي شيب</w:t>
      </w:r>
      <w:r>
        <w:rPr>
          <w:rtl/>
        </w:rPr>
        <w:t>ة</w:t>
      </w:r>
      <w:r w:rsidRPr="00DF5C21">
        <w:rPr>
          <w:rtl/>
        </w:rPr>
        <w:t xml:space="preserve"> والبخاري</w:t>
      </w:r>
      <w:r w:rsidR="001633C0">
        <w:rPr>
          <w:rtl/>
        </w:rPr>
        <w:t>ّ</w:t>
      </w:r>
      <w:r w:rsidR="004E329A">
        <w:rPr>
          <w:rtl/>
        </w:rPr>
        <w:t xml:space="preserve"> و</w:t>
      </w:r>
      <w:r w:rsidR="006F3A3B">
        <w:rPr>
          <w:rtl/>
        </w:rPr>
        <w:t>ا</w:t>
      </w:r>
      <w:r w:rsidR="004E329A">
        <w:rPr>
          <w:rtl/>
        </w:rPr>
        <w:t xml:space="preserve">بن </w:t>
      </w:r>
      <w:r w:rsidRPr="00DF5C21">
        <w:rPr>
          <w:rtl/>
        </w:rPr>
        <w:t>مرودي</w:t>
      </w:r>
      <w:r w:rsidR="00BD2280">
        <w:rPr>
          <w:rtl/>
        </w:rPr>
        <w:t>ه</w:t>
      </w:r>
      <w:r w:rsidRPr="00DF5C21">
        <w:rPr>
          <w:rtl/>
        </w:rPr>
        <w:t xml:space="preserve"> عن زيد بن وهب في قوله</w:t>
      </w:r>
      <w:r w:rsidR="00D10150">
        <w:rPr>
          <w:rtl/>
        </w:rPr>
        <w:t xml:space="preserve">: </w:t>
      </w:r>
      <w:r w:rsidR="00D10150">
        <w:rPr>
          <w:rStyle w:val="libAlaemChar"/>
          <w:rtl/>
        </w:rPr>
        <w:t>(</w:t>
      </w:r>
      <w:r w:rsidRPr="00CF6DDF">
        <w:rPr>
          <w:rStyle w:val="libAieChar"/>
          <w:rtl/>
        </w:rPr>
        <w:t>فَقَاتِلُوا أَئِمَّةَ الْكُفْرِ</w:t>
      </w:r>
      <w:r w:rsidR="00845E56" w:rsidRPr="001001E6">
        <w:rPr>
          <w:rStyle w:val="libAlaemChar"/>
          <w:rtl/>
        </w:rPr>
        <w:t>)</w:t>
      </w:r>
      <w:r w:rsidR="00D10150" w:rsidRPr="00845E56">
        <w:rPr>
          <w:rtl/>
        </w:rPr>
        <w:t xml:space="preserve"> </w:t>
      </w:r>
      <w:r w:rsidRPr="00DF5C21">
        <w:rPr>
          <w:rtl/>
        </w:rPr>
        <w:t>قال</w:t>
      </w:r>
      <w:r w:rsidR="00D10150">
        <w:rPr>
          <w:rtl/>
        </w:rPr>
        <w:t xml:space="preserve">: </w:t>
      </w:r>
      <w:r w:rsidRPr="00DF5C21">
        <w:rPr>
          <w:rtl/>
        </w:rPr>
        <w:t>كن</w:t>
      </w:r>
      <w:r>
        <w:rPr>
          <w:rtl/>
        </w:rPr>
        <w:t>ّ</w:t>
      </w:r>
      <w:r w:rsidRPr="00DF5C21">
        <w:rPr>
          <w:rtl/>
        </w:rPr>
        <w:t>ا عند حذيفة رضي الله عنه فقال</w:t>
      </w:r>
      <w:r w:rsidR="00D10150">
        <w:rPr>
          <w:rtl/>
        </w:rPr>
        <w:t xml:space="preserve">: </w:t>
      </w:r>
      <w:r w:rsidRPr="00DF5C21">
        <w:rPr>
          <w:rtl/>
        </w:rPr>
        <w:t>ما بقي من أصحاب هذه الآية إلا</w:t>
      </w:r>
      <w:r>
        <w:rPr>
          <w:rtl/>
        </w:rPr>
        <w:t>ّ</w:t>
      </w:r>
      <w:r w:rsidRPr="00DF5C21">
        <w:rPr>
          <w:rtl/>
        </w:rPr>
        <w:t xml:space="preserve"> ثلاثة ولا من ال</w:t>
      </w:r>
      <w:r>
        <w:rPr>
          <w:rtl/>
        </w:rPr>
        <w:t>م</w:t>
      </w:r>
      <w:r w:rsidRPr="00DF5C21">
        <w:rPr>
          <w:rtl/>
        </w:rPr>
        <w:t>نافقين إل</w:t>
      </w:r>
      <w:r w:rsidR="00BD2280">
        <w:rPr>
          <w:rtl/>
        </w:rPr>
        <w:t>ّ</w:t>
      </w:r>
      <w:r w:rsidRPr="00DF5C21">
        <w:rPr>
          <w:rtl/>
        </w:rPr>
        <w:t>ا أربعة. فقال أعرابي</w:t>
      </w:r>
      <w:r w:rsidR="001633C0">
        <w:rPr>
          <w:rtl/>
        </w:rPr>
        <w:t>ّ</w:t>
      </w:r>
      <w:r w:rsidR="00D10150">
        <w:rPr>
          <w:rtl/>
        </w:rPr>
        <w:t xml:space="preserve">: </w:t>
      </w:r>
      <w:r>
        <w:rPr>
          <w:rtl/>
        </w:rPr>
        <w:t>إ</w:t>
      </w:r>
      <w:r w:rsidRPr="00DF5C21">
        <w:rPr>
          <w:rtl/>
        </w:rPr>
        <w:t>ن</w:t>
      </w:r>
      <w:r>
        <w:rPr>
          <w:rtl/>
        </w:rPr>
        <w:t>َّ</w:t>
      </w:r>
      <w:r w:rsidRPr="00DF5C21">
        <w:rPr>
          <w:rtl/>
        </w:rPr>
        <w:t>كم أصحاب</w:t>
      </w:r>
      <w:r>
        <w:rPr>
          <w:rtl/>
        </w:rPr>
        <w:t xml:space="preserve"> محمّد </w:t>
      </w:r>
      <w:r w:rsidRPr="00DF5C21">
        <w:rPr>
          <w:rtl/>
        </w:rPr>
        <w:t>تخبروننا بأ</w:t>
      </w:r>
      <w:r w:rsidR="001633C0">
        <w:rPr>
          <w:rtl/>
        </w:rPr>
        <w:t>ُ</w:t>
      </w:r>
      <w:r w:rsidRPr="00DF5C21">
        <w:rPr>
          <w:rtl/>
        </w:rPr>
        <w:t>مور لا ندري ما هي</w:t>
      </w:r>
      <w:r w:rsidR="00D10150">
        <w:rPr>
          <w:rtl/>
        </w:rPr>
        <w:t>؟</w:t>
      </w:r>
      <w:r w:rsidRPr="00DF5C21">
        <w:rPr>
          <w:rtl/>
        </w:rPr>
        <w:t xml:space="preserve"> فما بال هؤلاء ال</w:t>
      </w:r>
      <w:r w:rsidR="001633C0">
        <w:rPr>
          <w:rtl/>
        </w:rPr>
        <w:t>ّ</w:t>
      </w:r>
      <w:r w:rsidRPr="00DF5C21">
        <w:rPr>
          <w:rtl/>
        </w:rPr>
        <w:t xml:space="preserve">ذين يبقرون بيوتنا ويسرقون </w:t>
      </w:r>
      <w:r w:rsidR="00BD2280">
        <w:rPr>
          <w:rtl/>
        </w:rPr>
        <w:t>أ</w:t>
      </w:r>
      <w:r w:rsidRPr="00DF5C21">
        <w:rPr>
          <w:rtl/>
        </w:rPr>
        <w:t>علاقنا</w:t>
      </w:r>
      <w:r w:rsidR="00D10150">
        <w:rPr>
          <w:rtl/>
        </w:rPr>
        <w:t>؟</w:t>
      </w:r>
      <w:r w:rsidRPr="00DF5C21">
        <w:rPr>
          <w:rtl/>
        </w:rPr>
        <w:t xml:space="preserve"> قال</w:t>
      </w:r>
      <w:r w:rsidR="00D10150">
        <w:rPr>
          <w:rtl/>
        </w:rPr>
        <w:t xml:space="preserve">: </w:t>
      </w:r>
      <w:r w:rsidRPr="00DF5C21">
        <w:rPr>
          <w:rtl/>
        </w:rPr>
        <w:t>أولئك الفس</w:t>
      </w:r>
      <w:r>
        <w:rPr>
          <w:rtl/>
        </w:rPr>
        <w:t>ّ</w:t>
      </w:r>
      <w:r w:rsidRPr="00DF5C21">
        <w:rPr>
          <w:rtl/>
        </w:rPr>
        <w:t>اق</w:t>
      </w:r>
      <w:r w:rsidR="00D10150">
        <w:rPr>
          <w:rtl/>
        </w:rPr>
        <w:t xml:space="preserve">، </w:t>
      </w:r>
      <w:r>
        <w:rPr>
          <w:rtl/>
        </w:rPr>
        <w:t>أ</w:t>
      </w:r>
      <w:r w:rsidRPr="00DF5C21">
        <w:rPr>
          <w:rtl/>
        </w:rPr>
        <w:t>جل لم يبق منهم إلا</w:t>
      </w:r>
      <w:r>
        <w:rPr>
          <w:rtl/>
        </w:rPr>
        <w:t>ّ</w:t>
      </w:r>
      <w:r w:rsidRPr="00DF5C21">
        <w:rPr>
          <w:rtl/>
        </w:rPr>
        <w:t xml:space="preserve"> أربعة </w:t>
      </w:r>
      <w:r>
        <w:rPr>
          <w:rtl/>
        </w:rPr>
        <w:t>أ</w:t>
      </w:r>
      <w:r w:rsidRPr="00DF5C21">
        <w:rPr>
          <w:rtl/>
        </w:rPr>
        <w:t>حدهم شيخ كبير لو شرب الماء البارد لما وجد برده.</w:t>
      </w:r>
    </w:p>
    <w:p w:rsidR="00301327" w:rsidRPr="001820DB" w:rsidRDefault="00301327" w:rsidP="00EF6782">
      <w:pPr>
        <w:pStyle w:val="libNormal"/>
        <w:rPr>
          <w:rtl/>
        </w:rPr>
      </w:pPr>
      <w:r w:rsidRPr="00DF5C21">
        <w:rPr>
          <w:rtl/>
        </w:rPr>
        <w:t>وفي قرب الإسناد للحميري</w:t>
      </w:r>
      <w:r w:rsidR="00EF6782">
        <w:rPr>
          <w:rtl/>
        </w:rPr>
        <w:t>ّ</w:t>
      </w:r>
      <w:r w:rsidR="00D10150">
        <w:rPr>
          <w:rtl/>
        </w:rPr>
        <w:t xml:space="preserve">: </w:t>
      </w:r>
      <w:r>
        <w:rPr>
          <w:rtl/>
        </w:rPr>
        <w:t>حدّثني</w:t>
      </w:r>
      <w:r w:rsidRPr="00DF5C21">
        <w:rPr>
          <w:rtl/>
        </w:rPr>
        <w:t xml:space="preserve"> عبد الحميد وعبد الصمد بن</w:t>
      </w:r>
      <w:r>
        <w:rPr>
          <w:rtl/>
        </w:rPr>
        <w:t xml:space="preserve"> محمّد </w:t>
      </w:r>
      <w:r w:rsidRPr="00DF5C21">
        <w:rPr>
          <w:rtl/>
        </w:rPr>
        <w:t>جميعاً عن حنّان بن سدير قال</w:t>
      </w:r>
      <w:r w:rsidR="00D10150">
        <w:rPr>
          <w:rtl/>
        </w:rPr>
        <w:t xml:space="preserve">: </w:t>
      </w:r>
      <w:r w:rsidRPr="00DF5C21">
        <w:rPr>
          <w:rtl/>
        </w:rPr>
        <w:t>سمعت أبا عبد الله عليه السلام يقول</w:t>
      </w:r>
      <w:r w:rsidR="00D10150">
        <w:rPr>
          <w:rtl/>
        </w:rPr>
        <w:t xml:space="preserve">: </w:t>
      </w:r>
      <w:r w:rsidR="003B78C0" w:rsidRPr="003B78C0">
        <w:rPr>
          <w:rtl/>
        </w:rPr>
        <w:t>[</w:t>
      </w:r>
      <w:r w:rsidRPr="00845E56">
        <w:rPr>
          <w:rStyle w:val="libBold2Char"/>
          <w:rtl/>
        </w:rPr>
        <w:t>دخل علي</w:t>
      </w:r>
      <w:r w:rsidR="00BD2280" w:rsidRPr="00845E56">
        <w:rPr>
          <w:rStyle w:val="libBold2Char"/>
          <w:rtl/>
        </w:rPr>
        <w:t>َّ</w:t>
      </w:r>
      <w:r w:rsidRPr="00845E56">
        <w:rPr>
          <w:rStyle w:val="libBold2Char"/>
          <w:rtl/>
        </w:rPr>
        <w:t xml:space="preserve"> أ</w:t>
      </w:r>
      <w:r w:rsidR="00EF6782">
        <w:rPr>
          <w:rStyle w:val="libBold2Char"/>
          <w:rtl/>
        </w:rPr>
        <w:t>ُ</w:t>
      </w:r>
      <w:r w:rsidRPr="00845E56">
        <w:rPr>
          <w:rStyle w:val="libBold2Char"/>
          <w:rtl/>
        </w:rPr>
        <w:t>ناس من أهل البصرة فسألوني عن طلحة والزبير فقلت لهم</w:t>
      </w:r>
      <w:r w:rsidR="00D10150" w:rsidRPr="00845E56">
        <w:rPr>
          <w:rStyle w:val="libBold2Char"/>
          <w:rtl/>
        </w:rPr>
        <w:t xml:space="preserve">: </w:t>
      </w:r>
      <w:r w:rsidRPr="00845E56">
        <w:rPr>
          <w:rStyle w:val="libBold2Char"/>
          <w:rtl/>
        </w:rPr>
        <w:t>كانوا من أئمّة الكفر</w:t>
      </w:r>
      <w:r w:rsidR="00EF6782">
        <w:rPr>
          <w:rStyle w:val="libBold2Char"/>
          <w:rtl/>
        </w:rPr>
        <w:t>.</w:t>
      </w:r>
      <w:r w:rsidRPr="00845E56">
        <w:rPr>
          <w:rStyle w:val="libBold2Char"/>
          <w:rtl/>
        </w:rPr>
        <w:t xml:space="preserve"> </w:t>
      </w:r>
      <w:r w:rsidR="00BD2280" w:rsidRPr="00845E56">
        <w:rPr>
          <w:rStyle w:val="libBold2Char"/>
          <w:rtl/>
        </w:rPr>
        <w:t>إ</w:t>
      </w:r>
      <w:r w:rsidRPr="00845E56">
        <w:rPr>
          <w:rStyle w:val="libBold2Char"/>
          <w:rtl/>
        </w:rPr>
        <w:t>ن</w:t>
      </w:r>
      <w:r w:rsidR="00BD2280" w:rsidRPr="00845E56">
        <w:rPr>
          <w:rStyle w:val="libBold2Char"/>
          <w:rtl/>
        </w:rPr>
        <w:t>ّ</w:t>
      </w:r>
      <w:r w:rsidRPr="00845E56">
        <w:rPr>
          <w:rStyle w:val="libBold2Char"/>
          <w:rtl/>
        </w:rPr>
        <w:t xml:space="preserve"> علي</w:t>
      </w:r>
      <w:r w:rsidR="00EF6782">
        <w:rPr>
          <w:rStyle w:val="libBold2Char"/>
          <w:rtl/>
        </w:rPr>
        <w:t>ّ</w:t>
      </w:r>
      <w:r w:rsidRPr="00845E56">
        <w:rPr>
          <w:rStyle w:val="libBold2Char"/>
          <w:rtl/>
        </w:rPr>
        <w:t>اً يوم البصرة لم</w:t>
      </w:r>
      <w:r w:rsidR="00EF6782">
        <w:rPr>
          <w:rStyle w:val="libBold2Char"/>
          <w:rtl/>
        </w:rPr>
        <w:t>ّ</w:t>
      </w:r>
      <w:r w:rsidRPr="00845E56">
        <w:rPr>
          <w:rStyle w:val="libBold2Char"/>
          <w:rtl/>
        </w:rPr>
        <w:t>ا صف</w:t>
      </w:r>
      <w:r w:rsidR="00BD2280" w:rsidRPr="00845E56">
        <w:rPr>
          <w:rStyle w:val="libBold2Char"/>
          <w:rtl/>
        </w:rPr>
        <w:t>َّ</w:t>
      </w:r>
      <w:r w:rsidRPr="00845E56">
        <w:rPr>
          <w:rStyle w:val="libBold2Char"/>
          <w:rtl/>
        </w:rPr>
        <w:t xml:space="preserve"> الخيل قال لأصحابه لا تعجلوا على القوم</w:t>
      </w:r>
      <w:r w:rsidR="00D10150" w:rsidRPr="00845E56">
        <w:rPr>
          <w:rStyle w:val="libBold2Char"/>
          <w:rtl/>
        </w:rPr>
        <w:t xml:space="preserve"> حتّى </w:t>
      </w:r>
      <w:r w:rsidR="00BD2280" w:rsidRPr="00845E56">
        <w:rPr>
          <w:rStyle w:val="libBold2Char"/>
          <w:rtl/>
        </w:rPr>
        <w:t>أ</w:t>
      </w:r>
      <w:r w:rsidRPr="00845E56">
        <w:rPr>
          <w:rStyle w:val="libBold2Char"/>
          <w:rtl/>
        </w:rPr>
        <w:t>عذر فيما بيني وبين الله وبينهم</w:t>
      </w:r>
      <w:r w:rsidRPr="001820DB">
        <w:rPr>
          <w:rtl/>
        </w:rPr>
        <w:t>.</w:t>
      </w:r>
    </w:p>
    <w:p w:rsidR="00301327" w:rsidRPr="00BD2280" w:rsidRDefault="00301327" w:rsidP="001820DB">
      <w:pPr>
        <w:pStyle w:val="libNormal"/>
        <w:rPr>
          <w:rtl/>
        </w:rPr>
      </w:pPr>
      <w:r w:rsidRPr="001820DB">
        <w:rPr>
          <w:rStyle w:val="libBold2Char"/>
          <w:rtl/>
        </w:rPr>
        <w:t>فقام إليهم فقال</w:t>
      </w:r>
      <w:r w:rsidR="00EF6782" w:rsidRPr="001820DB">
        <w:rPr>
          <w:rStyle w:val="libBold2Char"/>
          <w:rtl/>
        </w:rPr>
        <w:t>:</w:t>
      </w:r>
      <w:r w:rsidRPr="001820DB">
        <w:rPr>
          <w:rStyle w:val="libBold2Char"/>
          <w:rtl/>
        </w:rPr>
        <w:t xml:space="preserve"> يا أهل البصرة هل تجدون عليَّ جوراً في حكم</w:t>
      </w:r>
      <w:r w:rsidR="00D10150" w:rsidRPr="001820DB">
        <w:rPr>
          <w:rStyle w:val="libBold2Char"/>
          <w:rtl/>
        </w:rPr>
        <w:t>؟</w:t>
      </w:r>
      <w:r w:rsidRPr="001820DB">
        <w:rPr>
          <w:rStyle w:val="libBold2Char"/>
          <w:rtl/>
        </w:rPr>
        <w:t xml:space="preserve"> قالوا</w:t>
      </w:r>
      <w:r w:rsidR="00D10150" w:rsidRPr="001820DB">
        <w:rPr>
          <w:rStyle w:val="libBold2Char"/>
          <w:rtl/>
        </w:rPr>
        <w:t xml:space="preserve">: </w:t>
      </w:r>
      <w:r w:rsidRPr="001820DB">
        <w:rPr>
          <w:rStyle w:val="libBold2Char"/>
          <w:rtl/>
        </w:rPr>
        <w:t>لا. قال</w:t>
      </w:r>
      <w:r w:rsidR="00D10150" w:rsidRPr="001820DB">
        <w:rPr>
          <w:rStyle w:val="libBold2Char"/>
          <w:rtl/>
        </w:rPr>
        <w:t xml:space="preserve">: </w:t>
      </w:r>
      <w:r w:rsidRPr="001820DB">
        <w:rPr>
          <w:rStyle w:val="libBold2Char"/>
          <w:rtl/>
        </w:rPr>
        <w:t>فحيفاً في قسم</w:t>
      </w:r>
      <w:r w:rsidR="00D10150" w:rsidRPr="001820DB">
        <w:rPr>
          <w:rStyle w:val="libBold2Char"/>
          <w:rtl/>
        </w:rPr>
        <w:t>؟</w:t>
      </w:r>
      <w:r w:rsidRPr="001820DB">
        <w:rPr>
          <w:rStyle w:val="libBold2Char"/>
          <w:rtl/>
        </w:rPr>
        <w:t xml:space="preserve"> قالوا</w:t>
      </w:r>
      <w:r w:rsidR="00D10150" w:rsidRPr="001820DB">
        <w:rPr>
          <w:rStyle w:val="libBold2Char"/>
          <w:rtl/>
        </w:rPr>
        <w:t xml:space="preserve">: </w:t>
      </w:r>
      <w:r w:rsidRPr="001820DB">
        <w:rPr>
          <w:rStyle w:val="libBold2Char"/>
          <w:rtl/>
        </w:rPr>
        <w:t>لا. قال فرغبة في دنيا أخذتها لي ولأهل بيني دونكم فنقمتم عَلَيَّ فنكثتم بيعتي</w:t>
      </w:r>
      <w:r w:rsidR="00D10150" w:rsidRPr="001820DB">
        <w:rPr>
          <w:rStyle w:val="libBold2Char"/>
          <w:rtl/>
        </w:rPr>
        <w:t>؟</w:t>
      </w:r>
      <w:r w:rsidR="00EF6782" w:rsidRPr="001820DB">
        <w:rPr>
          <w:rStyle w:val="libBold2Char"/>
          <w:rtl/>
        </w:rPr>
        <w:t xml:space="preserve"> </w:t>
      </w:r>
      <w:r w:rsidRPr="001820DB">
        <w:rPr>
          <w:rStyle w:val="libBold2Char"/>
          <w:rtl/>
        </w:rPr>
        <w:t>قالوا</w:t>
      </w:r>
      <w:r w:rsidR="00D10150" w:rsidRPr="001820DB">
        <w:rPr>
          <w:rStyle w:val="libBold2Char"/>
          <w:rtl/>
        </w:rPr>
        <w:t xml:space="preserve">: </w:t>
      </w:r>
      <w:r w:rsidRPr="001820DB">
        <w:rPr>
          <w:rStyle w:val="libBold2Char"/>
          <w:rtl/>
        </w:rPr>
        <w:t>لا. قال فأقمت فيكم الحدود وعطّلتها في غيركم؟ قالوا</w:t>
      </w:r>
      <w:r w:rsidR="00D10150" w:rsidRPr="001820DB">
        <w:rPr>
          <w:rStyle w:val="libBold2Char"/>
          <w:rtl/>
        </w:rPr>
        <w:t xml:space="preserve">: </w:t>
      </w:r>
      <w:r w:rsidRPr="001820DB">
        <w:rPr>
          <w:rStyle w:val="libBold2Char"/>
          <w:rtl/>
        </w:rPr>
        <w:t>لا. قال فما بال بيعتي تنكث وبيعة غيري لا تنكث</w:t>
      </w:r>
      <w:r w:rsidR="00EF6782" w:rsidRPr="001820DB">
        <w:rPr>
          <w:rStyle w:val="libBold2Char"/>
          <w:rtl/>
        </w:rPr>
        <w:t>.</w:t>
      </w:r>
      <w:r w:rsidRPr="001820DB">
        <w:rPr>
          <w:rStyle w:val="libBold2Char"/>
          <w:rtl/>
        </w:rPr>
        <w:t xml:space="preserve"> </w:t>
      </w:r>
      <w:r w:rsidR="00EF6782" w:rsidRPr="001820DB">
        <w:rPr>
          <w:rStyle w:val="libBold2Char"/>
          <w:rtl/>
        </w:rPr>
        <w:t>إ</w:t>
      </w:r>
      <w:r w:rsidRPr="001820DB">
        <w:rPr>
          <w:rStyle w:val="libBold2Char"/>
          <w:rtl/>
        </w:rPr>
        <w:t>نّي ضربت الأمر أنفه وعينه فلم</w:t>
      </w:r>
      <w:r w:rsidR="005D3908" w:rsidRPr="001820DB">
        <w:rPr>
          <w:rStyle w:val="libBold2Char"/>
          <w:rtl/>
        </w:rPr>
        <w:t xml:space="preserve"> أجد </w:t>
      </w:r>
      <w:r w:rsidRPr="001820DB">
        <w:rPr>
          <w:rStyle w:val="libBold2Char"/>
          <w:rtl/>
        </w:rPr>
        <w:t>إلاّ الكفر أو السيف</w:t>
      </w:r>
      <w:r w:rsidRPr="00BD2280">
        <w:rPr>
          <w:rtl/>
        </w:rPr>
        <w:t>.</w:t>
      </w:r>
    </w:p>
    <w:p w:rsidR="00301327" w:rsidRPr="0010659A" w:rsidRDefault="00301327" w:rsidP="007E7660">
      <w:pPr>
        <w:pStyle w:val="libNormal"/>
        <w:rPr>
          <w:rtl/>
        </w:rPr>
      </w:pPr>
      <w:r w:rsidRPr="007E7660">
        <w:rPr>
          <w:rStyle w:val="libBold2Char"/>
          <w:rtl/>
        </w:rPr>
        <w:t>ثم</w:t>
      </w:r>
      <w:r w:rsidR="00EF6782" w:rsidRPr="007E7660">
        <w:rPr>
          <w:rStyle w:val="libBold2Char"/>
          <w:rtl/>
        </w:rPr>
        <w:t>َّ</w:t>
      </w:r>
      <w:r w:rsidRPr="007E7660">
        <w:rPr>
          <w:rStyle w:val="libBold2Char"/>
          <w:rtl/>
        </w:rPr>
        <w:t xml:space="preserve"> ثن</w:t>
      </w:r>
      <w:r w:rsidR="00EF6782" w:rsidRPr="007E7660">
        <w:rPr>
          <w:rStyle w:val="libBold2Char"/>
          <w:rtl/>
        </w:rPr>
        <w:t>ّ</w:t>
      </w:r>
      <w:r w:rsidRPr="007E7660">
        <w:rPr>
          <w:rStyle w:val="libBold2Char"/>
          <w:rtl/>
        </w:rPr>
        <w:t>ى إلى أصحابه فقال إنَّ الله تبارك وتعالى يقول في كتابه</w:t>
      </w:r>
      <w:r w:rsidR="00D10150" w:rsidRPr="00BD2280">
        <w:rPr>
          <w:rtl/>
        </w:rPr>
        <w:t xml:space="preserve">: </w:t>
      </w:r>
      <w:r w:rsidR="00845E56">
        <w:rPr>
          <w:rStyle w:val="libAlaemChar"/>
          <w:rtl/>
        </w:rPr>
        <w:t>(</w:t>
      </w:r>
      <w:r w:rsidRPr="00CF6DDF">
        <w:rPr>
          <w:rStyle w:val="libAieChar"/>
          <w:rtl/>
        </w:rPr>
        <w:t>وَإِن نَّكَثُوا أَيْمَانَهُم مِّن بَعْدِ عَهْدِهِمْ وَطَعَنُوا فِي دِينِكُمْ فَقَاتِلُوا أَئِمَّةَ الْكُفْرِ إِنَّهُمْ لَا أَيْمَانَ لَهُمْ لَعَلَّهُمْ يَنتَهُونَ</w:t>
      </w:r>
      <w:r w:rsidR="00845E56" w:rsidRPr="001001E6">
        <w:rPr>
          <w:rStyle w:val="libAlaemChar"/>
          <w:rtl/>
        </w:rPr>
        <w:t>)</w:t>
      </w:r>
      <w:r w:rsidR="00D10150" w:rsidRPr="007E7660">
        <w:rPr>
          <w:rtl/>
        </w:rPr>
        <w:t xml:space="preserve"> </w:t>
      </w:r>
      <w:r w:rsidRPr="007E7660">
        <w:rPr>
          <w:rStyle w:val="libBold2Char"/>
          <w:rtl/>
        </w:rPr>
        <w:t>فقال أمير المؤمنين عليه السلام</w:t>
      </w:r>
      <w:r w:rsidR="00D10150" w:rsidRPr="007E7660">
        <w:rPr>
          <w:rStyle w:val="libBold2Char"/>
          <w:rtl/>
        </w:rPr>
        <w:t xml:space="preserve">: </w:t>
      </w:r>
      <w:r w:rsidRPr="007E7660">
        <w:rPr>
          <w:rStyle w:val="libBold2Char"/>
          <w:rtl/>
        </w:rPr>
        <w:t>والّذي فلق الحبّة وبرء النسمة واصطفى محم</w:t>
      </w:r>
      <w:r w:rsidR="00BD2280" w:rsidRPr="007E7660">
        <w:rPr>
          <w:rStyle w:val="libBold2Char"/>
          <w:rtl/>
        </w:rPr>
        <w:t>ّ</w:t>
      </w:r>
      <w:r w:rsidRPr="007E7660">
        <w:rPr>
          <w:rStyle w:val="libBold2Char"/>
          <w:rtl/>
        </w:rPr>
        <w:t>داً بالنبوّة إنّهم لأصحاب هذه الآية وما قوتلوا مذ نزلت</w:t>
      </w:r>
      <w:r w:rsidR="003B78C0" w:rsidRPr="0010659A">
        <w:rPr>
          <w:rtl/>
        </w:rPr>
        <w:t>]</w:t>
      </w:r>
      <w:r w:rsidRPr="0010659A">
        <w:rPr>
          <w:rtl/>
        </w:rPr>
        <w:t>.</w:t>
      </w:r>
    </w:p>
    <w:p w:rsidR="00301327" w:rsidRPr="00DF5C21" w:rsidRDefault="00301327" w:rsidP="00845E56">
      <w:pPr>
        <w:pStyle w:val="libNormal"/>
        <w:rPr>
          <w:rtl/>
        </w:rPr>
      </w:pPr>
      <w:r w:rsidRPr="00DF5C21">
        <w:rPr>
          <w:rtl/>
        </w:rPr>
        <w:t>أقول</w:t>
      </w:r>
      <w:r w:rsidR="00D10150">
        <w:rPr>
          <w:rtl/>
        </w:rPr>
        <w:t xml:space="preserve">: </w:t>
      </w:r>
      <w:r w:rsidRPr="00DF5C21">
        <w:rPr>
          <w:rtl/>
        </w:rPr>
        <w:t xml:space="preserve">ورواه </w:t>
      </w:r>
      <w:r>
        <w:rPr>
          <w:rtl/>
        </w:rPr>
        <w:t>العيّاشي</w:t>
      </w:r>
      <w:r w:rsidRPr="00DF5C21">
        <w:rPr>
          <w:rtl/>
        </w:rPr>
        <w:t xml:space="preserve"> عن حن</w:t>
      </w:r>
      <w:r w:rsidR="00EF6782">
        <w:rPr>
          <w:rtl/>
        </w:rPr>
        <w:t>ّ</w:t>
      </w:r>
      <w:r w:rsidRPr="00DF5C21">
        <w:rPr>
          <w:rtl/>
        </w:rPr>
        <w:t>ان بن سدير عنه عليه السلام.</w:t>
      </w:r>
    </w:p>
    <w:p w:rsidR="00A35399" w:rsidRDefault="00A35399" w:rsidP="00A35399">
      <w:pPr>
        <w:pStyle w:val="libNormal"/>
        <w:rPr>
          <w:rtl/>
        </w:rPr>
      </w:pPr>
      <w:r>
        <w:rPr>
          <w:rtl/>
        </w:rPr>
        <w:br w:type="page"/>
      </w:r>
    </w:p>
    <w:p w:rsidR="00845E56" w:rsidRPr="00DF42B0" w:rsidRDefault="00301327" w:rsidP="00C2679D">
      <w:pPr>
        <w:pStyle w:val="libNormal"/>
        <w:rPr>
          <w:rtl/>
        </w:rPr>
      </w:pPr>
      <w:r w:rsidRPr="00DF5C21">
        <w:rPr>
          <w:rtl/>
        </w:rPr>
        <w:lastRenderedPageBreak/>
        <w:t>وفي أمالي المفيد بإسناده عن</w:t>
      </w:r>
      <w:r w:rsidR="00C2679D">
        <w:rPr>
          <w:rtl/>
        </w:rPr>
        <w:t xml:space="preserve"> أبي</w:t>
      </w:r>
      <w:r w:rsidRPr="00DF5C21">
        <w:rPr>
          <w:rtl/>
        </w:rPr>
        <w:t xml:space="preserve"> عثمان مؤذ</w:t>
      </w:r>
      <w:r>
        <w:rPr>
          <w:rtl/>
        </w:rPr>
        <w:t>ِّ</w:t>
      </w:r>
      <w:r w:rsidRPr="00DF5C21">
        <w:rPr>
          <w:rtl/>
        </w:rPr>
        <w:t xml:space="preserve">ن بني </w:t>
      </w:r>
      <w:r w:rsidR="00C2679D">
        <w:rPr>
          <w:rtl/>
        </w:rPr>
        <w:t>ق</w:t>
      </w:r>
      <w:r w:rsidRPr="00DF5C21">
        <w:rPr>
          <w:rtl/>
        </w:rPr>
        <w:t>ص</w:t>
      </w:r>
      <w:r w:rsidR="00C2679D">
        <w:rPr>
          <w:rtl/>
        </w:rPr>
        <w:t>يّ</w:t>
      </w:r>
      <w:r w:rsidRPr="00DF5C21">
        <w:rPr>
          <w:rtl/>
        </w:rPr>
        <w:t xml:space="preserve"> قال</w:t>
      </w:r>
      <w:r w:rsidR="00D10150">
        <w:rPr>
          <w:rtl/>
        </w:rPr>
        <w:t xml:space="preserve">: </w:t>
      </w:r>
      <w:r w:rsidRPr="00DF5C21">
        <w:rPr>
          <w:rtl/>
        </w:rPr>
        <w:t xml:space="preserve">سمعت </w:t>
      </w:r>
      <w:r w:rsidR="00150388">
        <w:rPr>
          <w:rtl/>
        </w:rPr>
        <w:t>عليّ بن أبي طالب</w:t>
      </w:r>
      <w:r w:rsidRPr="00DF5C21">
        <w:rPr>
          <w:rtl/>
        </w:rPr>
        <w:t xml:space="preserve"> عليه السلام حين خرج طلحة والزبير على قتاله</w:t>
      </w:r>
      <w:r w:rsidR="00D10150">
        <w:rPr>
          <w:rtl/>
        </w:rPr>
        <w:t xml:space="preserve">: </w:t>
      </w:r>
      <w:r w:rsidR="003B78C0" w:rsidRPr="003B78C0">
        <w:rPr>
          <w:rtl/>
        </w:rPr>
        <w:t>[</w:t>
      </w:r>
      <w:r w:rsidRPr="00845E56">
        <w:rPr>
          <w:rStyle w:val="libBold2Char"/>
          <w:rtl/>
        </w:rPr>
        <w:t>عذرني الله من طلحة والزبير</w:t>
      </w:r>
      <w:r w:rsidR="00D10150" w:rsidRPr="00845E56">
        <w:rPr>
          <w:rStyle w:val="libBold2Char"/>
          <w:rtl/>
        </w:rPr>
        <w:t xml:space="preserve">، </w:t>
      </w:r>
      <w:r w:rsidRPr="00845E56">
        <w:rPr>
          <w:rStyle w:val="libBold2Char"/>
          <w:rtl/>
        </w:rPr>
        <w:t>بايعاني طائعين غير مكرهين ثمَّ نكثا بيعتي من غير حدث أحدثته</w:t>
      </w:r>
      <w:r w:rsidR="00D10150" w:rsidRPr="00845E56">
        <w:rPr>
          <w:rStyle w:val="libBold2Char"/>
          <w:rtl/>
        </w:rPr>
        <w:t xml:space="preserve">، </w:t>
      </w:r>
      <w:r w:rsidRPr="00845E56">
        <w:rPr>
          <w:rStyle w:val="libBold2Char"/>
          <w:rtl/>
        </w:rPr>
        <w:t>ثم</w:t>
      </w:r>
      <w:r w:rsidR="00EF6782">
        <w:rPr>
          <w:rStyle w:val="libBold2Char"/>
          <w:rtl/>
        </w:rPr>
        <w:t>ّ</w:t>
      </w:r>
      <w:r w:rsidRPr="00845E56">
        <w:rPr>
          <w:rStyle w:val="libBold2Char"/>
          <w:rtl/>
        </w:rPr>
        <w:t xml:space="preserve"> تلا هذه الآية</w:t>
      </w:r>
      <w:r w:rsidR="00D10150" w:rsidRPr="00845E56">
        <w:rPr>
          <w:rStyle w:val="libBold2Char"/>
          <w:rtl/>
        </w:rPr>
        <w:t xml:space="preserve">: </w:t>
      </w:r>
    </w:p>
    <w:p w:rsidR="00301327" w:rsidRPr="0010659A" w:rsidRDefault="00845E56" w:rsidP="00301327">
      <w:pPr>
        <w:pStyle w:val="libNormal"/>
        <w:rPr>
          <w:rtl/>
        </w:rPr>
      </w:pPr>
      <w:r>
        <w:rPr>
          <w:rStyle w:val="libAlaemChar"/>
          <w:rtl/>
        </w:rPr>
        <w:t>(</w:t>
      </w:r>
      <w:r w:rsidR="00301327" w:rsidRPr="00CF6DDF">
        <w:rPr>
          <w:rStyle w:val="libAieChar"/>
          <w:rtl/>
        </w:rPr>
        <w:t>وَإِن نَّكَثُوا أَيْمَانَهُم مِّن بَعْدِ عَهْدِهِمْ وَطَعَنُوا فِي دِينِكُمْ فَقَاتِلُوا أَئِمَّةَ الْكُفْرِ إِنَّهُمْ لَا أَيْمَانَ لَهُمْ لَعَلَّهُمْ يَنتَهُونَ</w:t>
      </w:r>
      <w:r w:rsidRPr="001001E6">
        <w:rPr>
          <w:rStyle w:val="libAlaemChar"/>
          <w:rtl/>
        </w:rPr>
        <w:t>)</w:t>
      </w:r>
      <w:r w:rsidR="00BA422A" w:rsidRPr="0010659A">
        <w:rPr>
          <w:rtl/>
        </w:rPr>
        <w:t>]</w:t>
      </w:r>
      <w:r w:rsidRPr="0010659A">
        <w:rPr>
          <w:rtl/>
        </w:rPr>
        <w:t>.</w:t>
      </w:r>
    </w:p>
    <w:p w:rsidR="00301327" w:rsidRPr="00DF5C21" w:rsidRDefault="00301327" w:rsidP="00845E56">
      <w:pPr>
        <w:pStyle w:val="libNormal"/>
        <w:rPr>
          <w:rtl/>
        </w:rPr>
      </w:pPr>
      <w:r w:rsidRPr="00DF5C21">
        <w:rPr>
          <w:rtl/>
        </w:rPr>
        <w:t>وروى الحاكم الحسكاني في كتابه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209</w:t>
      </w:r>
      <w:r>
        <w:rPr>
          <w:rtl/>
        </w:rPr>
        <w:t xml:space="preserve"> </w:t>
      </w:r>
      <w:r w:rsidRPr="00DF5C21">
        <w:rPr>
          <w:rtl/>
        </w:rPr>
        <w:t>قال</w:t>
      </w:r>
      <w:r w:rsidR="00D10150">
        <w:rPr>
          <w:rtl/>
        </w:rPr>
        <w:t xml:space="preserve">: </w:t>
      </w:r>
    </w:p>
    <w:p w:rsidR="00301327" w:rsidRPr="00247E9B" w:rsidRDefault="00301327" w:rsidP="00845E56">
      <w:pPr>
        <w:pStyle w:val="libNormal"/>
        <w:rPr>
          <w:rtl/>
        </w:rPr>
      </w:pPr>
      <w:r>
        <w:rPr>
          <w:rtl/>
        </w:rPr>
        <w:t xml:space="preserve">حدّثنا محمّد </w:t>
      </w:r>
      <w:r w:rsidRPr="00DF5C21">
        <w:rPr>
          <w:rtl/>
        </w:rPr>
        <w:t>بن الفضل</w:t>
      </w:r>
      <w:r w:rsidR="00D10150">
        <w:rPr>
          <w:rtl/>
        </w:rPr>
        <w:t xml:space="preserve"> (</w:t>
      </w:r>
      <w:r w:rsidRPr="00DF5C21">
        <w:rPr>
          <w:rtl/>
        </w:rPr>
        <w:t>بإسناده المذكور</w:t>
      </w:r>
      <w:r w:rsidR="00D10150">
        <w:rPr>
          <w:rtl/>
        </w:rPr>
        <w:t xml:space="preserve">) </w:t>
      </w:r>
      <w:r w:rsidRPr="00DF5C21">
        <w:rPr>
          <w:rtl/>
        </w:rPr>
        <w:t>عن أبي عثمان الهندي قال</w:t>
      </w:r>
      <w:r w:rsidR="00D10150">
        <w:rPr>
          <w:rtl/>
        </w:rPr>
        <w:t xml:space="preserve">: </w:t>
      </w:r>
      <w:r w:rsidRPr="00247E9B">
        <w:rPr>
          <w:rtl/>
        </w:rPr>
        <w:t>رأيت علي</w:t>
      </w:r>
      <w:r w:rsidR="00BA422A" w:rsidRPr="00247E9B">
        <w:rPr>
          <w:rtl/>
        </w:rPr>
        <w:t>ّ</w:t>
      </w:r>
      <w:r w:rsidRPr="00247E9B">
        <w:rPr>
          <w:rtl/>
        </w:rPr>
        <w:t>اً يوم الجمل وتلا هذه الآية</w:t>
      </w:r>
      <w:r w:rsidR="00D10150" w:rsidRPr="00247E9B">
        <w:rPr>
          <w:rtl/>
        </w:rPr>
        <w:t xml:space="preserve">: </w:t>
      </w:r>
      <w:r w:rsidR="00845E56" w:rsidRPr="00247E9B">
        <w:rPr>
          <w:rStyle w:val="libAlaemChar"/>
          <w:rtl/>
        </w:rPr>
        <w:t>(</w:t>
      </w:r>
      <w:r w:rsidRPr="00247E9B">
        <w:rPr>
          <w:rStyle w:val="libAieChar"/>
          <w:rtl/>
        </w:rPr>
        <w:t>وَإِن نَّكَثُوا أَيْمَانَهُم مِّن بَعْدِ عَهْدِهِمْ</w:t>
      </w:r>
      <w:r w:rsidR="00845E56" w:rsidRPr="00247E9B">
        <w:rPr>
          <w:rStyle w:val="libAlaemChar"/>
          <w:rtl/>
        </w:rPr>
        <w:t>)</w:t>
      </w:r>
      <w:r w:rsidR="00D10150" w:rsidRPr="001E2E19">
        <w:rPr>
          <w:rStyle w:val="libBold2Char"/>
          <w:rtl/>
        </w:rPr>
        <w:t xml:space="preserve"> </w:t>
      </w:r>
      <w:r w:rsidRPr="00247E9B">
        <w:rPr>
          <w:rtl/>
        </w:rPr>
        <w:t>فحلف علي</w:t>
      </w:r>
      <w:r w:rsidR="00BD2280" w:rsidRPr="00247E9B">
        <w:rPr>
          <w:rtl/>
        </w:rPr>
        <w:t>ٌّ</w:t>
      </w:r>
      <w:r w:rsidRPr="00247E9B">
        <w:rPr>
          <w:rtl/>
        </w:rPr>
        <w:t xml:space="preserve"> بالله ما قوتل أهل هذه الآية منذ نزلت إلّا اليوم.</w:t>
      </w:r>
    </w:p>
    <w:p w:rsidR="00845E56" w:rsidRDefault="00301327" w:rsidP="00BA422A">
      <w:pPr>
        <w:pStyle w:val="libNormal"/>
        <w:rPr>
          <w:rtl/>
        </w:rPr>
      </w:pPr>
      <w:r>
        <w:rPr>
          <w:rtl/>
        </w:rPr>
        <w:t xml:space="preserve">وأخرج </w:t>
      </w:r>
      <w:r w:rsidRPr="00DF5C21">
        <w:rPr>
          <w:rtl/>
        </w:rPr>
        <w:t>الحاكم الحسكاني في الشواهد</w:t>
      </w:r>
      <w:r w:rsidR="00AE2736" w:rsidRPr="00DF5C21">
        <w:rPr>
          <w:rtl/>
        </w:rPr>
        <w:t xml:space="preserve"> ج</w:t>
      </w:r>
      <w:r w:rsidR="00AE2736">
        <w:rPr>
          <w:rtl/>
        </w:rPr>
        <w:t xml:space="preserve"> </w:t>
      </w:r>
      <w:r w:rsidR="00AE2736" w:rsidRPr="00DF5C21">
        <w:rPr>
          <w:rtl/>
        </w:rPr>
        <w:t>1</w:t>
      </w:r>
      <w:r>
        <w:rPr>
          <w:rtl/>
        </w:rPr>
        <w:t xml:space="preserve"> ص </w:t>
      </w:r>
      <w:r w:rsidR="000C73E1">
        <w:rPr>
          <w:rtl/>
        </w:rPr>
        <w:t>329</w:t>
      </w:r>
      <w:r>
        <w:rPr>
          <w:rtl/>
        </w:rPr>
        <w:t xml:space="preserve"> </w:t>
      </w:r>
      <w:r w:rsidR="000C73E1">
        <w:rPr>
          <w:rtl/>
        </w:rPr>
        <w:t xml:space="preserve">ح 286 </w:t>
      </w:r>
      <w:r w:rsidRPr="00DF5C21">
        <w:rPr>
          <w:rtl/>
        </w:rPr>
        <w:t>قال</w:t>
      </w:r>
      <w:r w:rsidR="00D10150">
        <w:rPr>
          <w:rtl/>
        </w:rPr>
        <w:t xml:space="preserve">: </w:t>
      </w:r>
      <w:r w:rsidRPr="00DF5C21">
        <w:rPr>
          <w:rtl/>
        </w:rPr>
        <w:t>أخبرنا</w:t>
      </w:r>
      <w:r w:rsidR="00E96C6A">
        <w:rPr>
          <w:rtl/>
        </w:rPr>
        <w:t xml:space="preserve"> عليّ بن </w:t>
      </w:r>
      <w:r w:rsidRPr="00DF5C21">
        <w:rPr>
          <w:rtl/>
        </w:rPr>
        <w:t>عابس</w:t>
      </w:r>
      <w:r w:rsidR="00BA422A">
        <w:rPr>
          <w:rtl/>
        </w:rPr>
        <w:t>(</w:t>
      </w:r>
      <w:r w:rsidR="000C73E1">
        <w:rPr>
          <w:rtl/>
        </w:rPr>
        <w:t>عن حبيب بن حسان</w:t>
      </w:r>
      <w:r w:rsidR="00BA422A">
        <w:rPr>
          <w:rtl/>
        </w:rPr>
        <w:t>)</w:t>
      </w:r>
      <w:r w:rsidRPr="00DF5C21">
        <w:rPr>
          <w:rtl/>
        </w:rPr>
        <w:t xml:space="preserve"> عن زيد بن وهب قال</w:t>
      </w:r>
      <w:r w:rsidR="00D10150">
        <w:rPr>
          <w:rtl/>
        </w:rPr>
        <w:t xml:space="preserve">: </w:t>
      </w:r>
      <w:r w:rsidRPr="00DF5C21">
        <w:rPr>
          <w:rtl/>
        </w:rPr>
        <w:t>سمعت حذيفة يقول</w:t>
      </w:r>
      <w:r w:rsidR="00D10150">
        <w:rPr>
          <w:rtl/>
        </w:rPr>
        <w:t xml:space="preserve">: </w:t>
      </w:r>
      <w:r w:rsidRPr="00DF5C21">
        <w:rPr>
          <w:rtl/>
        </w:rPr>
        <w:t xml:space="preserve">والله ما قوتل </w:t>
      </w:r>
      <w:r>
        <w:rPr>
          <w:rtl/>
        </w:rPr>
        <w:t>أ</w:t>
      </w:r>
      <w:r w:rsidRPr="00DF5C21">
        <w:rPr>
          <w:rtl/>
        </w:rPr>
        <w:t>هل هذه الآية</w:t>
      </w:r>
      <w:r w:rsidR="00D10150">
        <w:rPr>
          <w:rtl/>
        </w:rPr>
        <w:t xml:space="preserve">: </w:t>
      </w:r>
    </w:p>
    <w:p w:rsidR="00301327" w:rsidRPr="00DF5C21" w:rsidRDefault="00845E56" w:rsidP="00845E56">
      <w:pPr>
        <w:pStyle w:val="libNormal"/>
        <w:rPr>
          <w:rtl/>
        </w:rPr>
      </w:pPr>
      <w:r>
        <w:rPr>
          <w:rStyle w:val="libAlaemChar"/>
          <w:rtl/>
        </w:rPr>
        <w:t>(</w:t>
      </w:r>
      <w:r w:rsidR="00301327" w:rsidRPr="00CF6DDF">
        <w:rPr>
          <w:rStyle w:val="libAieChar"/>
          <w:rtl/>
        </w:rPr>
        <w:t>وَإِن نَّكَثُوا أَيْمَانَهُم مِّن بَعْدِ عَهْدِهِمْ وَطَعَنُوا فِي دِينِكُمْ فَقَاتِلُوا أَئِمَّةَ الْكُفْرِ إِنَّهُمْ لَا أَيْمَانَ لَهُمْ</w:t>
      </w:r>
      <w:r w:rsidRPr="001001E6">
        <w:rPr>
          <w:rStyle w:val="libAlaemChar"/>
          <w:rtl/>
        </w:rPr>
        <w:t>)</w:t>
      </w:r>
      <w:r>
        <w:rPr>
          <w:rtl/>
        </w:rPr>
        <w:t>.</w:t>
      </w:r>
    </w:p>
    <w:p w:rsidR="00301327" w:rsidRPr="00DF5C21" w:rsidRDefault="00301327" w:rsidP="00845E56">
      <w:pPr>
        <w:pStyle w:val="libNormal"/>
        <w:rPr>
          <w:rtl/>
        </w:rPr>
      </w:pPr>
      <w:r w:rsidRPr="00DF5C21">
        <w:rPr>
          <w:rtl/>
        </w:rPr>
        <w:t>وقول حذيفة هذا هو قبل حرب الجمل في البصرة. حين خرج طلحة والزبير وعائشة لقتال علي</w:t>
      </w:r>
      <w:r w:rsidR="006D3983">
        <w:rPr>
          <w:rtl/>
        </w:rPr>
        <w:t>ّ</w:t>
      </w:r>
      <w:r w:rsidRPr="00DF5C21">
        <w:rPr>
          <w:rtl/>
        </w:rPr>
        <w:t xml:space="preserve"> عليه السلام.</w:t>
      </w:r>
    </w:p>
    <w:p w:rsidR="00301327" w:rsidRPr="00DF5C21" w:rsidRDefault="00301327" w:rsidP="00685B10">
      <w:pPr>
        <w:pStyle w:val="libNormal"/>
        <w:rPr>
          <w:rtl/>
        </w:rPr>
      </w:pPr>
      <w:r w:rsidRPr="00DF5C21">
        <w:rPr>
          <w:rtl/>
        </w:rPr>
        <w:t>وللملاحظة والعلم</w:t>
      </w:r>
      <w:r w:rsidR="00D10150">
        <w:rPr>
          <w:rtl/>
        </w:rPr>
        <w:t xml:space="preserve">: </w:t>
      </w:r>
      <w:r>
        <w:rPr>
          <w:rtl/>
        </w:rPr>
        <w:t>إ</w:t>
      </w:r>
      <w:r w:rsidRPr="00DF5C21">
        <w:rPr>
          <w:rtl/>
        </w:rPr>
        <w:t>ن</w:t>
      </w:r>
      <w:r>
        <w:rPr>
          <w:rtl/>
        </w:rPr>
        <w:t>َّ</w:t>
      </w:r>
      <w:r w:rsidRPr="00DF5C21">
        <w:rPr>
          <w:rtl/>
        </w:rPr>
        <w:t>ه بعد مقتل عثمان بن عف</w:t>
      </w:r>
      <w:r w:rsidR="006D3983">
        <w:rPr>
          <w:rtl/>
        </w:rPr>
        <w:t>ّ</w:t>
      </w:r>
      <w:r w:rsidRPr="00DF5C21">
        <w:rPr>
          <w:rtl/>
        </w:rPr>
        <w:t>ان توج</w:t>
      </w:r>
      <w:r>
        <w:rPr>
          <w:rtl/>
        </w:rPr>
        <w:t>ّ</w:t>
      </w:r>
      <w:r w:rsidRPr="00DF5C21">
        <w:rPr>
          <w:rtl/>
        </w:rPr>
        <w:t>ه المسلمون لمبايعة الإمام علي</w:t>
      </w:r>
      <w:r w:rsidR="006D3983">
        <w:rPr>
          <w:rtl/>
        </w:rPr>
        <w:t>ّ</w:t>
      </w:r>
      <w:r w:rsidRPr="00DF5C21">
        <w:rPr>
          <w:rtl/>
        </w:rPr>
        <w:t xml:space="preserve"> عليه السلام</w:t>
      </w:r>
      <w:r w:rsidR="00D10150">
        <w:rPr>
          <w:rtl/>
        </w:rPr>
        <w:t xml:space="preserve">، </w:t>
      </w:r>
      <w:r w:rsidRPr="00DF5C21">
        <w:rPr>
          <w:rtl/>
        </w:rPr>
        <w:t>وممن بايع الإمام علي</w:t>
      </w:r>
      <w:r w:rsidR="00D10150">
        <w:rPr>
          <w:rtl/>
        </w:rPr>
        <w:t xml:space="preserve"> (</w:t>
      </w:r>
      <w:r w:rsidRPr="00DF5C21">
        <w:rPr>
          <w:rtl/>
        </w:rPr>
        <w:t>ع</w:t>
      </w:r>
      <w:r w:rsidR="00D10150">
        <w:rPr>
          <w:rtl/>
        </w:rPr>
        <w:t xml:space="preserve">) </w:t>
      </w:r>
      <w:r w:rsidRPr="00DF5C21">
        <w:rPr>
          <w:rtl/>
        </w:rPr>
        <w:t>طلحة والزبير لكن</w:t>
      </w:r>
      <w:r>
        <w:rPr>
          <w:rtl/>
        </w:rPr>
        <w:t>ّ</w:t>
      </w:r>
      <w:r w:rsidRPr="00DF5C21">
        <w:rPr>
          <w:rtl/>
        </w:rPr>
        <w:t>هما نكثا البيعة</w:t>
      </w:r>
      <w:r w:rsidR="00D10150">
        <w:rPr>
          <w:rtl/>
        </w:rPr>
        <w:t xml:space="preserve">، </w:t>
      </w:r>
      <w:r w:rsidRPr="00DF5C21">
        <w:rPr>
          <w:rtl/>
        </w:rPr>
        <w:t xml:space="preserve">حيث </w:t>
      </w:r>
      <w:r w:rsidR="006D3983">
        <w:rPr>
          <w:rtl/>
        </w:rPr>
        <w:t>أ</w:t>
      </w:r>
      <w:r w:rsidRPr="00DF5C21">
        <w:rPr>
          <w:rtl/>
        </w:rPr>
        <w:t>ضمرا الخروج على الإمام</w:t>
      </w:r>
      <w:r w:rsidR="00D10150">
        <w:rPr>
          <w:rtl/>
        </w:rPr>
        <w:t xml:space="preserve">، </w:t>
      </w:r>
      <w:r w:rsidRPr="00DF5C21">
        <w:rPr>
          <w:rtl/>
        </w:rPr>
        <w:t>لكن</w:t>
      </w:r>
      <w:r>
        <w:rPr>
          <w:rtl/>
        </w:rPr>
        <w:t>ّ</w:t>
      </w:r>
      <w:r w:rsidRPr="00DF5C21">
        <w:rPr>
          <w:rtl/>
        </w:rPr>
        <w:t>هما جاء</w:t>
      </w:r>
      <w:r w:rsidR="006D3983">
        <w:rPr>
          <w:rtl/>
        </w:rPr>
        <w:t>آ</w:t>
      </w:r>
      <w:r w:rsidRPr="00DF5C21">
        <w:rPr>
          <w:rtl/>
        </w:rPr>
        <w:t xml:space="preserve"> إليه يستأذناه الذهاب لأداء العمرة</w:t>
      </w:r>
      <w:r w:rsidR="00D10150">
        <w:rPr>
          <w:rtl/>
        </w:rPr>
        <w:t xml:space="preserve">، </w:t>
      </w:r>
      <w:r w:rsidRPr="00DF5C21">
        <w:rPr>
          <w:rtl/>
        </w:rPr>
        <w:t>فقال لهما الإمام علي</w:t>
      </w:r>
      <w:r w:rsidR="00D10150">
        <w:rPr>
          <w:rtl/>
        </w:rPr>
        <w:t xml:space="preserve"> (</w:t>
      </w:r>
      <w:r w:rsidRPr="00DF5C21">
        <w:rPr>
          <w:rtl/>
        </w:rPr>
        <w:t>ع</w:t>
      </w:r>
      <w:r w:rsidR="00D10150">
        <w:rPr>
          <w:rtl/>
        </w:rPr>
        <w:t>)</w:t>
      </w:r>
      <w:r w:rsidR="00AE2736">
        <w:rPr>
          <w:rtl/>
        </w:rPr>
        <w:t>:</w:t>
      </w:r>
      <w:r w:rsidR="00D10150">
        <w:rPr>
          <w:rtl/>
        </w:rPr>
        <w:t xml:space="preserve"> </w:t>
      </w:r>
      <w:r w:rsidR="003B78C0" w:rsidRPr="003B78C0">
        <w:rPr>
          <w:rtl/>
        </w:rPr>
        <w:t>[</w:t>
      </w:r>
      <w:r w:rsidRPr="00845E56">
        <w:rPr>
          <w:rStyle w:val="libBold2Char"/>
          <w:rtl/>
        </w:rPr>
        <w:t>لع</w:t>
      </w:r>
      <w:r w:rsidR="006D3983" w:rsidRPr="00845E56">
        <w:rPr>
          <w:rStyle w:val="libBold2Char"/>
          <w:rtl/>
        </w:rPr>
        <w:t>َ</w:t>
      </w:r>
      <w:r w:rsidRPr="00845E56">
        <w:rPr>
          <w:rStyle w:val="libBold2Char"/>
          <w:rtl/>
        </w:rPr>
        <w:t>مركما ما تريدان الع</w:t>
      </w:r>
      <w:r w:rsidR="006D3983" w:rsidRPr="00845E56">
        <w:rPr>
          <w:rStyle w:val="libBold2Char"/>
          <w:rtl/>
        </w:rPr>
        <w:t>ُ</w:t>
      </w:r>
      <w:r w:rsidRPr="00845E56">
        <w:rPr>
          <w:rStyle w:val="libBold2Char"/>
          <w:rtl/>
        </w:rPr>
        <w:t>مرة</w:t>
      </w:r>
      <w:r w:rsidR="00D10150" w:rsidRPr="00845E56">
        <w:rPr>
          <w:rStyle w:val="libBold2Char"/>
          <w:rtl/>
        </w:rPr>
        <w:t xml:space="preserve">، </w:t>
      </w:r>
      <w:r w:rsidRPr="00845E56">
        <w:rPr>
          <w:rStyle w:val="libBold2Char"/>
          <w:rtl/>
        </w:rPr>
        <w:t>ولكن تريدان الغدر</w:t>
      </w:r>
      <w:r w:rsidR="006D3983" w:rsidRPr="00845E56">
        <w:rPr>
          <w:rStyle w:val="libBold2Char"/>
          <w:rtl/>
        </w:rPr>
        <w:t>ة</w:t>
      </w:r>
      <w:r w:rsidR="003B78C0" w:rsidRPr="003B78C0">
        <w:rPr>
          <w:rtl/>
        </w:rPr>
        <w:t>]</w:t>
      </w:r>
      <w:r w:rsidRPr="00845E56">
        <w:rPr>
          <w:rStyle w:val="libBold2Char"/>
          <w:rtl/>
        </w:rPr>
        <w:t xml:space="preserve">. </w:t>
      </w:r>
      <w:r w:rsidRPr="00DF5C21">
        <w:rPr>
          <w:rtl/>
        </w:rPr>
        <w:t>وبالفعل فقد توج</w:t>
      </w:r>
      <w:r>
        <w:rPr>
          <w:rtl/>
        </w:rPr>
        <w:t>ّ</w:t>
      </w:r>
      <w:r w:rsidRPr="00DF5C21">
        <w:rPr>
          <w:rtl/>
        </w:rPr>
        <w:t xml:space="preserve">ها مع عائشة </w:t>
      </w:r>
      <w:r w:rsidR="000C73E1">
        <w:rPr>
          <w:rtl/>
        </w:rPr>
        <w:t>متّفقين</w:t>
      </w:r>
      <w:r w:rsidRPr="00DF5C21">
        <w:rPr>
          <w:rtl/>
        </w:rPr>
        <w:t xml:space="preserve"> معه</w:t>
      </w:r>
      <w:r w:rsidR="000C73E1">
        <w:rPr>
          <w:rtl/>
        </w:rPr>
        <w:t>ا</w:t>
      </w:r>
      <w:r w:rsidRPr="00DF5C21">
        <w:rPr>
          <w:rtl/>
        </w:rPr>
        <w:t xml:space="preserve"> لحرب الإمام</w:t>
      </w:r>
      <w:r w:rsidR="000C73E1">
        <w:rPr>
          <w:rtl/>
        </w:rPr>
        <w:t>،</w:t>
      </w:r>
      <w:r w:rsidRPr="00DF5C21">
        <w:rPr>
          <w:rtl/>
        </w:rPr>
        <w:t xml:space="preserve"> وذهبوا </w:t>
      </w:r>
      <w:r w:rsidR="000C73E1">
        <w:rPr>
          <w:rtl/>
        </w:rPr>
        <w:t>إلى ا</w:t>
      </w:r>
      <w:r w:rsidRPr="00DF5C21">
        <w:rPr>
          <w:rtl/>
        </w:rPr>
        <w:t>لبصرة ودارت بينهما حربا سم</w:t>
      </w:r>
      <w:r w:rsidR="00BD2280">
        <w:rPr>
          <w:rtl/>
        </w:rPr>
        <w:t>ّ</w:t>
      </w:r>
      <w:r w:rsidRPr="00DF5C21">
        <w:rPr>
          <w:rtl/>
        </w:rPr>
        <w:t>يت</w:t>
      </w:r>
      <w:r w:rsidR="000C73E1">
        <w:rPr>
          <w:rtl/>
        </w:rPr>
        <w:t>:</w:t>
      </w:r>
      <w:r w:rsidRPr="00DF5C21">
        <w:rPr>
          <w:rtl/>
        </w:rPr>
        <w:t xml:space="preserve"> </w:t>
      </w:r>
      <w:r w:rsidR="00685B10">
        <w:rPr>
          <w:rtl/>
        </w:rPr>
        <w:t>"</w:t>
      </w:r>
      <w:r w:rsidRPr="00DF5C21">
        <w:rPr>
          <w:rtl/>
        </w:rPr>
        <w:t>معركة الجمل</w:t>
      </w:r>
      <w:r w:rsidR="000C73E1">
        <w:rPr>
          <w:rtl/>
        </w:rPr>
        <w:t>"</w:t>
      </w:r>
      <w:r w:rsidRPr="00DF5C21">
        <w:rPr>
          <w:rtl/>
        </w:rPr>
        <w:t xml:space="preserve"> وانتصر بها الإمام علي</w:t>
      </w:r>
      <w:r w:rsidR="00BD2280">
        <w:rPr>
          <w:rtl/>
        </w:rPr>
        <w:t>ّ</w:t>
      </w:r>
      <w:r w:rsidRPr="00DF5C21">
        <w:rPr>
          <w:rtl/>
        </w:rPr>
        <w:t xml:space="preserve"> عليه السلام.</w:t>
      </w:r>
    </w:p>
    <w:p w:rsidR="00301327" w:rsidRPr="00DF5C21" w:rsidRDefault="00301327" w:rsidP="00845E56">
      <w:pPr>
        <w:pStyle w:val="libNormal"/>
        <w:rPr>
          <w:rtl/>
        </w:rPr>
      </w:pPr>
      <w:r w:rsidRPr="00DF5C21">
        <w:rPr>
          <w:rtl/>
        </w:rPr>
        <w:t xml:space="preserve">وقد </w:t>
      </w:r>
      <w:r w:rsidR="00BD2280">
        <w:rPr>
          <w:rtl/>
        </w:rPr>
        <w:t>أ</w:t>
      </w:r>
      <w:r w:rsidRPr="00DF5C21">
        <w:rPr>
          <w:rtl/>
        </w:rPr>
        <w:t>خبر</w:t>
      </w:r>
      <w:r>
        <w:rPr>
          <w:rtl/>
        </w:rPr>
        <w:t xml:space="preserve"> النبيّ</w:t>
      </w:r>
      <w:r w:rsidR="00D10150">
        <w:rPr>
          <w:rtl/>
        </w:rPr>
        <w:t xml:space="preserve"> (</w:t>
      </w:r>
      <w:r w:rsidRPr="00DF5C21">
        <w:rPr>
          <w:rtl/>
        </w:rPr>
        <w:t>ص</w:t>
      </w:r>
      <w:r w:rsidR="00D10150">
        <w:rPr>
          <w:rtl/>
        </w:rPr>
        <w:t>)</w:t>
      </w:r>
      <w:r w:rsidR="00845E56">
        <w:rPr>
          <w:rtl/>
        </w:rPr>
        <w:t>،</w:t>
      </w:r>
      <w:r w:rsidR="00D10150">
        <w:rPr>
          <w:rtl/>
        </w:rPr>
        <w:t xml:space="preserve"> </w:t>
      </w:r>
      <w:r w:rsidRPr="00DF5C21">
        <w:rPr>
          <w:rtl/>
        </w:rPr>
        <w:t>أن</w:t>
      </w:r>
      <w:r>
        <w:rPr>
          <w:rtl/>
        </w:rPr>
        <w:t>ّ</w:t>
      </w:r>
      <w:r w:rsidRPr="00DF5C21">
        <w:rPr>
          <w:rtl/>
        </w:rPr>
        <w:t xml:space="preserve"> الإمام علي</w:t>
      </w:r>
      <w:r>
        <w:rPr>
          <w:rtl/>
        </w:rPr>
        <w:t>ٌّ</w:t>
      </w:r>
      <w:r w:rsidRPr="00DF5C21">
        <w:rPr>
          <w:rtl/>
        </w:rPr>
        <w:t xml:space="preserve"> سيحارب الناكثة والقاسطة والمارقة.</w:t>
      </w:r>
    </w:p>
    <w:p w:rsidR="00A35399" w:rsidRDefault="00A35399" w:rsidP="00A35399">
      <w:pPr>
        <w:pStyle w:val="libNormal"/>
        <w:rPr>
          <w:rtl/>
        </w:rPr>
      </w:pPr>
      <w:r>
        <w:rPr>
          <w:rtl/>
        </w:rPr>
        <w:br w:type="page"/>
      </w:r>
    </w:p>
    <w:p w:rsidR="00301327" w:rsidRPr="00DF5C21" w:rsidRDefault="00301327" w:rsidP="00845E56">
      <w:pPr>
        <w:pStyle w:val="libNormal"/>
        <w:rPr>
          <w:rtl/>
        </w:rPr>
      </w:pPr>
      <w:r w:rsidRPr="00DF5C21">
        <w:rPr>
          <w:rtl/>
        </w:rPr>
        <w:lastRenderedPageBreak/>
        <w:t>و</w:t>
      </w:r>
      <w:r>
        <w:rPr>
          <w:rtl/>
        </w:rPr>
        <w:t>إ</w:t>
      </w:r>
      <w:r w:rsidRPr="00DF5C21">
        <w:rPr>
          <w:rtl/>
        </w:rPr>
        <w:t>ن</w:t>
      </w:r>
      <w:r>
        <w:rPr>
          <w:rtl/>
        </w:rPr>
        <w:t>َّ</w:t>
      </w:r>
      <w:r w:rsidRPr="00DF5C21">
        <w:rPr>
          <w:rtl/>
        </w:rPr>
        <w:t xml:space="preserve"> عائشة والزبير وطلحة ومن معهم</w:t>
      </w:r>
      <w:r w:rsidR="00685B10">
        <w:rPr>
          <w:rtl/>
        </w:rPr>
        <w:t>،</w:t>
      </w:r>
      <w:r w:rsidRPr="00DF5C21">
        <w:rPr>
          <w:rtl/>
        </w:rPr>
        <w:t xml:space="preserve"> هم الناكثة ال</w:t>
      </w:r>
      <w:r w:rsidR="00685B10">
        <w:rPr>
          <w:rtl/>
        </w:rPr>
        <w:t>ّ</w:t>
      </w:r>
      <w:r w:rsidRPr="00DF5C21">
        <w:rPr>
          <w:rtl/>
        </w:rPr>
        <w:t>ذين نكثوا بيعتهم لل</w:t>
      </w:r>
      <w:r>
        <w:rPr>
          <w:rtl/>
        </w:rPr>
        <w:t>إ</w:t>
      </w:r>
      <w:r w:rsidRPr="00DF5C21">
        <w:rPr>
          <w:rtl/>
        </w:rPr>
        <w:t>مام علي</w:t>
      </w:r>
      <w:r w:rsidR="00BD2280">
        <w:rPr>
          <w:rtl/>
        </w:rPr>
        <w:t>ّ</w:t>
      </w:r>
      <w:r w:rsidRPr="00DF5C21">
        <w:rPr>
          <w:rtl/>
        </w:rPr>
        <w:t xml:space="preserve"> عليه السلام وكما </w:t>
      </w:r>
      <w:r>
        <w:rPr>
          <w:rtl/>
        </w:rPr>
        <w:t>أ</w:t>
      </w:r>
      <w:r w:rsidRPr="00DF5C21">
        <w:rPr>
          <w:rtl/>
        </w:rPr>
        <w:t>خبر</w:t>
      </w:r>
      <w:r w:rsidR="00685B10">
        <w:rPr>
          <w:rtl/>
        </w:rPr>
        <w:t xml:space="preserve"> به</w:t>
      </w:r>
      <w:r>
        <w:rPr>
          <w:rtl/>
        </w:rPr>
        <w:t xml:space="preserve"> النبيّ</w:t>
      </w:r>
      <w:r w:rsidR="00D10150">
        <w:rPr>
          <w:rtl/>
        </w:rPr>
        <w:t xml:space="preserve"> (</w:t>
      </w:r>
      <w:r w:rsidRPr="00DF5C21">
        <w:rPr>
          <w:rtl/>
        </w:rPr>
        <w:t>ص</w:t>
      </w:r>
      <w:r w:rsidR="00D10150">
        <w:rPr>
          <w:rtl/>
        </w:rPr>
        <w:t>)</w:t>
      </w:r>
      <w:r w:rsidR="00845E56">
        <w:rPr>
          <w:rtl/>
        </w:rPr>
        <w:t>.</w:t>
      </w:r>
    </w:p>
    <w:p w:rsidR="00301327" w:rsidRPr="00DF5C21" w:rsidRDefault="00301327" w:rsidP="00845E56">
      <w:pPr>
        <w:pStyle w:val="libNormal"/>
        <w:rPr>
          <w:rtl/>
        </w:rPr>
      </w:pPr>
      <w:r w:rsidRPr="00DF5C21">
        <w:rPr>
          <w:rtl/>
        </w:rPr>
        <w:t>وأورد الحافظ رجب بن</w:t>
      </w:r>
      <w:r>
        <w:rPr>
          <w:rtl/>
        </w:rPr>
        <w:t xml:space="preserve"> محمّد </w:t>
      </w:r>
      <w:r w:rsidRPr="00DF5C21">
        <w:rPr>
          <w:rtl/>
        </w:rPr>
        <w:t>بن رجب البرسي في كتابه</w:t>
      </w:r>
      <w:r w:rsidR="00C2679D">
        <w:rPr>
          <w:rtl/>
        </w:rPr>
        <w:t>:</w:t>
      </w:r>
      <w:r w:rsidR="007624F3">
        <w:rPr>
          <w:rtl/>
        </w:rPr>
        <w:t xml:space="preserve"> الدرّ المنثور</w:t>
      </w:r>
      <w:r w:rsidR="00707B79">
        <w:rPr>
          <w:rtl/>
        </w:rPr>
        <w:t xml:space="preserve"> </w:t>
      </w:r>
      <w:r w:rsidRPr="00DF5C21">
        <w:rPr>
          <w:rtl/>
        </w:rPr>
        <w:t>خـمسمائة آية نزلت في أمير المؤمنين</w:t>
      </w:r>
      <w:r w:rsidR="00D10150">
        <w:rPr>
          <w:rtl/>
        </w:rPr>
        <w:t xml:space="preserve"> (</w:t>
      </w:r>
      <w:r w:rsidRPr="00DF5C21">
        <w:rPr>
          <w:rtl/>
        </w:rPr>
        <w:t>ع</w:t>
      </w:r>
      <w:r w:rsidR="00D10150">
        <w:rPr>
          <w:rtl/>
        </w:rPr>
        <w:t xml:space="preserve">) </w:t>
      </w:r>
      <w:r>
        <w:rPr>
          <w:rtl/>
        </w:rPr>
        <w:t xml:space="preserve">ص </w:t>
      </w:r>
      <w:r w:rsidRPr="00DF5C21">
        <w:rPr>
          <w:rtl/>
        </w:rPr>
        <w:t>121</w:t>
      </w:r>
      <w:r>
        <w:rPr>
          <w:rtl/>
        </w:rPr>
        <w:t xml:space="preserve"> </w:t>
      </w:r>
      <w:r w:rsidRPr="00DF5C21">
        <w:rPr>
          <w:rtl/>
        </w:rPr>
        <w:t>قال</w:t>
      </w:r>
      <w:r w:rsidR="00D10150">
        <w:rPr>
          <w:rtl/>
        </w:rPr>
        <w:t xml:space="preserve">: </w:t>
      </w:r>
    </w:p>
    <w:p w:rsidR="00301327" w:rsidRPr="00DF5C21" w:rsidRDefault="00301327" w:rsidP="00C2679D">
      <w:pPr>
        <w:pStyle w:val="libNormal"/>
        <w:rPr>
          <w:rtl/>
        </w:rPr>
      </w:pPr>
      <w:r w:rsidRPr="00DF5C21">
        <w:rPr>
          <w:rtl/>
        </w:rPr>
        <w:t>ثم</w:t>
      </w:r>
      <w:r w:rsidR="00BA422A">
        <w:rPr>
          <w:rtl/>
        </w:rPr>
        <w:t>َّ</w:t>
      </w:r>
      <w:r w:rsidRPr="00DF5C21">
        <w:rPr>
          <w:rtl/>
        </w:rPr>
        <w:t xml:space="preserve"> </w:t>
      </w:r>
      <w:r w:rsidR="00C2679D">
        <w:rPr>
          <w:rtl/>
        </w:rPr>
        <w:t>(</w:t>
      </w:r>
      <w:r>
        <w:rPr>
          <w:rtl/>
        </w:rPr>
        <w:t>إ</w:t>
      </w:r>
      <w:r w:rsidRPr="00DF5C21">
        <w:rPr>
          <w:rtl/>
        </w:rPr>
        <w:t>ن</w:t>
      </w:r>
      <w:r>
        <w:rPr>
          <w:rtl/>
        </w:rPr>
        <w:t>َّ</w:t>
      </w:r>
      <w:r w:rsidRPr="00DF5C21">
        <w:rPr>
          <w:rtl/>
        </w:rPr>
        <w:t xml:space="preserve"> الله سبحانه وتعالى</w:t>
      </w:r>
      <w:r w:rsidR="00C2679D">
        <w:rPr>
          <w:rtl/>
        </w:rPr>
        <w:t>)</w:t>
      </w:r>
      <w:r w:rsidRPr="00DF5C21">
        <w:rPr>
          <w:rtl/>
        </w:rPr>
        <w:t xml:space="preserve"> سم</w:t>
      </w:r>
      <w:r>
        <w:rPr>
          <w:rtl/>
        </w:rPr>
        <w:t>َّ</w:t>
      </w:r>
      <w:r w:rsidRPr="00DF5C21">
        <w:rPr>
          <w:rtl/>
        </w:rPr>
        <w:t>ى من خرج على طاعته عليه السلام ناكثا</w:t>
      </w:r>
      <w:r w:rsidR="00C2679D">
        <w:rPr>
          <w:rtl/>
        </w:rPr>
        <w:t>ً</w:t>
      </w:r>
      <w:r w:rsidRPr="00DF5C21">
        <w:rPr>
          <w:rtl/>
        </w:rPr>
        <w:t xml:space="preserve"> فقال</w:t>
      </w:r>
      <w:r w:rsidR="00D10150">
        <w:rPr>
          <w:rtl/>
        </w:rPr>
        <w:t xml:space="preserve">: </w:t>
      </w:r>
      <w:r w:rsidR="00D10150">
        <w:rPr>
          <w:rStyle w:val="libAlaemChar"/>
          <w:rtl/>
        </w:rPr>
        <w:t>(</w:t>
      </w:r>
      <w:r w:rsidRPr="00CF6DDF">
        <w:rPr>
          <w:rStyle w:val="libAieChar"/>
          <w:rtl/>
        </w:rPr>
        <w:t>وَإِن نَّكَثُوا أَيْمَانَهُم مِّن بَعْدِ عَهْدِهِمْ وَطَعَنُوا فِي دِينِكُمْ فَقَاتِلُوا أَئِمَّةَ الْكُفْرِ</w:t>
      </w:r>
      <w:r w:rsidR="00845E56" w:rsidRPr="001001E6">
        <w:rPr>
          <w:rStyle w:val="libAlaemChar"/>
          <w:rtl/>
        </w:rPr>
        <w:t>)</w:t>
      </w:r>
      <w:r w:rsidRPr="00DF5C21">
        <w:rPr>
          <w:rtl/>
        </w:rPr>
        <w:t>.</w:t>
      </w:r>
    </w:p>
    <w:p w:rsidR="00301327" w:rsidRPr="00DF5C21" w:rsidRDefault="00301327" w:rsidP="00845E56">
      <w:pPr>
        <w:pStyle w:val="libNormal"/>
        <w:rPr>
          <w:rtl/>
        </w:rPr>
      </w:pPr>
      <w:r w:rsidRPr="00DF5C21">
        <w:rPr>
          <w:rtl/>
        </w:rPr>
        <w:t>وأورد السيد الطباطبائي في تفسير الميزان</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319</w:t>
      </w:r>
      <w:r>
        <w:rPr>
          <w:rtl/>
        </w:rPr>
        <w:t xml:space="preserve"> </w:t>
      </w:r>
      <w:r w:rsidRPr="00DF5C21">
        <w:rPr>
          <w:rtl/>
        </w:rPr>
        <w:t>قال</w:t>
      </w:r>
      <w:r w:rsidR="00D10150">
        <w:rPr>
          <w:rtl/>
        </w:rPr>
        <w:t xml:space="preserve">: </w:t>
      </w:r>
    </w:p>
    <w:p w:rsidR="00301327" w:rsidRPr="00DF5C21" w:rsidRDefault="00301327" w:rsidP="005D4993">
      <w:pPr>
        <w:pStyle w:val="libNormal"/>
        <w:rPr>
          <w:rtl/>
        </w:rPr>
      </w:pPr>
      <w:r w:rsidRPr="00DF5C21">
        <w:rPr>
          <w:rtl/>
        </w:rPr>
        <w:t>وفي</w:t>
      </w:r>
      <w:r w:rsidR="007624F3">
        <w:rPr>
          <w:rtl/>
        </w:rPr>
        <w:t xml:space="preserve"> الدرّ المنثور</w:t>
      </w:r>
      <w:r w:rsidR="00707B79">
        <w:rPr>
          <w:rtl/>
        </w:rPr>
        <w:t xml:space="preserve"> </w:t>
      </w:r>
      <w:r w:rsidRPr="00DF5C21">
        <w:rPr>
          <w:rtl/>
        </w:rPr>
        <w:t>أخرج البخاري</w:t>
      </w:r>
      <w:r w:rsidR="005D4993">
        <w:rPr>
          <w:rtl/>
        </w:rPr>
        <w:t>ّ</w:t>
      </w:r>
      <w:r w:rsidRPr="00DF5C21">
        <w:rPr>
          <w:rtl/>
        </w:rPr>
        <w:t xml:space="preserve"> والنسائي</w:t>
      </w:r>
      <w:r w:rsidR="005D4993">
        <w:rPr>
          <w:rtl/>
        </w:rPr>
        <w:t>ّ</w:t>
      </w:r>
      <w:r w:rsidR="004E329A">
        <w:rPr>
          <w:rtl/>
        </w:rPr>
        <w:t xml:space="preserve"> و</w:t>
      </w:r>
      <w:r w:rsidR="006F3A3B">
        <w:rPr>
          <w:rtl/>
        </w:rPr>
        <w:t>ا</w:t>
      </w:r>
      <w:r w:rsidR="004E329A">
        <w:rPr>
          <w:rtl/>
        </w:rPr>
        <w:t xml:space="preserve">بن </w:t>
      </w:r>
      <w:r w:rsidRPr="00DF5C21">
        <w:rPr>
          <w:rtl/>
        </w:rPr>
        <w:t>جرير</w:t>
      </w:r>
      <w:r w:rsidR="004E329A">
        <w:rPr>
          <w:rtl/>
        </w:rPr>
        <w:t xml:space="preserve"> و</w:t>
      </w:r>
      <w:r w:rsidR="006F3A3B">
        <w:rPr>
          <w:rtl/>
        </w:rPr>
        <w:t>ا</w:t>
      </w:r>
      <w:r w:rsidR="004E329A">
        <w:rPr>
          <w:rtl/>
        </w:rPr>
        <w:t xml:space="preserve">بن </w:t>
      </w:r>
      <w:r w:rsidRPr="00DF5C21">
        <w:rPr>
          <w:rtl/>
        </w:rPr>
        <w:t>المنذر</w:t>
      </w:r>
      <w:r w:rsidR="004E329A">
        <w:rPr>
          <w:rtl/>
        </w:rPr>
        <w:t xml:space="preserve"> و</w:t>
      </w:r>
      <w:r w:rsidR="006F3A3B">
        <w:rPr>
          <w:rtl/>
        </w:rPr>
        <w:t>ا</w:t>
      </w:r>
      <w:r w:rsidR="004E329A">
        <w:rPr>
          <w:rtl/>
        </w:rPr>
        <w:t xml:space="preserve">بن </w:t>
      </w:r>
      <w:r w:rsidRPr="00DF5C21">
        <w:rPr>
          <w:rtl/>
        </w:rPr>
        <w:t>أبي حاتم وأبو الشيخ</w:t>
      </w:r>
      <w:r w:rsidR="004E329A">
        <w:rPr>
          <w:rtl/>
        </w:rPr>
        <w:t xml:space="preserve"> و</w:t>
      </w:r>
      <w:r w:rsidR="00327DB8">
        <w:rPr>
          <w:rtl/>
        </w:rPr>
        <w:t>ا</w:t>
      </w:r>
      <w:r w:rsidR="004E329A">
        <w:rPr>
          <w:rtl/>
        </w:rPr>
        <w:t xml:space="preserve">بن </w:t>
      </w:r>
      <w:r w:rsidRPr="00DF5C21">
        <w:rPr>
          <w:rtl/>
        </w:rPr>
        <w:t xml:space="preserve">مردويه عن أبي سعيد </w:t>
      </w:r>
      <w:r>
        <w:rPr>
          <w:rtl/>
        </w:rPr>
        <w:t>ا</w:t>
      </w:r>
      <w:r w:rsidRPr="00DF5C21">
        <w:rPr>
          <w:rtl/>
        </w:rPr>
        <w:t>لخدري</w:t>
      </w:r>
      <w:r>
        <w:rPr>
          <w:rtl/>
        </w:rPr>
        <w:t>ّ</w:t>
      </w:r>
      <w:r w:rsidRPr="00DF5C21">
        <w:rPr>
          <w:rtl/>
        </w:rPr>
        <w:t xml:space="preserve"> قال</w:t>
      </w:r>
      <w:r w:rsidR="00D10150">
        <w:rPr>
          <w:rtl/>
        </w:rPr>
        <w:t xml:space="preserve">: </w:t>
      </w:r>
      <w:r w:rsidRPr="00DF5C21">
        <w:rPr>
          <w:rtl/>
        </w:rPr>
        <w:t>بينما</w:t>
      </w:r>
      <w:r>
        <w:rPr>
          <w:rtl/>
        </w:rPr>
        <w:t xml:space="preserve"> النبيّ </w:t>
      </w:r>
      <w:r w:rsidR="005D4993">
        <w:rPr>
          <w:rtl/>
        </w:rPr>
        <w:t xml:space="preserve">(ص) </w:t>
      </w:r>
      <w:r w:rsidRPr="00DF5C21">
        <w:rPr>
          <w:rtl/>
        </w:rPr>
        <w:t>يقسم قسماً</w:t>
      </w:r>
      <w:r w:rsidR="00D10150">
        <w:rPr>
          <w:rtl/>
        </w:rPr>
        <w:t xml:space="preserve"> </w:t>
      </w:r>
      <w:r w:rsidRPr="00DF5C21">
        <w:rPr>
          <w:rtl/>
        </w:rPr>
        <w:t>إذ جاءه ذو الخويصرة التميمي</w:t>
      </w:r>
      <w:r>
        <w:rPr>
          <w:rtl/>
        </w:rPr>
        <w:t>ّ</w:t>
      </w:r>
      <w:r w:rsidRPr="00DF5C21">
        <w:rPr>
          <w:rtl/>
        </w:rPr>
        <w:t xml:space="preserve"> فقال</w:t>
      </w:r>
      <w:r w:rsidR="00D10150">
        <w:rPr>
          <w:rtl/>
        </w:rPr>
        <w:t xml:space="preserve">: </w:t>
      </w:r>
      <w:r w:rsidR="005D4993">
        <w:rPr>
          <w:rtl/>
        </w:rPr>
        <w:t>ا</w:t>
      </w:r>
      <w:r w:rsidRPr="00DF5C21">
        <w:rPr>
          <w:rtl/>
        </w:rPr>
        <w:t>عدل يا رسول الله فقال</w:t>
      </w:r>
      <w:r w:rsidR="00D10150">
        <w:rPr>
          <w:rtl/>
        </w:rPr>
        <w:t xml:space="preserve">: </w:t>
      </w:r>
      <w:r w:rsidRPr="00DF5C21">
        <w:rPr>
          <w:rtl/>
        </w:rPr>
        <w:t xml:space="preserve">ويلك ومن يعدل إذا لم </w:t>
      </w:r>
      <w:r>
        <w:rPr>
          <w:rtl/>
        </w:rPr>
        <w:t>أ</w:t>
      </w:r>
      <w:r w:rsidRPr="00DF5C21">
        <w:rPr>
          <w:rtl/>
        </w:rPr>
        <w:t>عدل.</w:t>
      </w:r>
    </w:p>
    <w:p w:rsidR="00301327" w:rsidRPr="00DF5C21" w:rsidRDefault="00301327" w:rsidP="005D4993">
      <w:pPr>
        <w:pStyle w:val="libNormal"/>
        <w:rPr>
          <w:rtl/>
        </w:rPr>
      </w:pPr>
      <w:r w:rsidRPr="00DF5C21">
        <w:rPr>
          <w:rtl/>
        </w:rPr>
        <w:t>فقال عمر بن الخط</w:t>
      </w:r>
      <w:r>
        <w:rPr>
          <w:rtl/>
        </w:rPr>
        <w:t>ّ</w:t>
      </w:r>
      <w:r w:rsidRPr="00DF5C21">
        <w:rPr>
          <w:rtl/>
        </w:rPr>
        <w:t>اب</w:t>
      </w:r>
      <w:r w:rsidR="00D10150">
        <w:rPr>
          <w:rtl/>
        </w:rPr>
        <w:t xml:space="preserve">: </w:t>
      </w:r>
      <w:r w:rsidRPr="00DF5C21">
        <w:rPr>
          <w:rtl/>
        </w:rPr>
        <w:t>يا رسول الله ائذن لي ف</w:t>
      </w:r>
      <w:r w:rsidR="005D4993">
        <w:rPr>
          <w:rtl/>
        </w:rPr>
        <w:t>أ</w:t>
      </w:r>
      <w:r w:rsidRPr="00DF5C21">
        <w:rPr>
          <w:rtl/>
        </w:rPr>
        <w:t>ضرب عنقه فقال رسول الله</w:t>
      </w:r>
      <w:r w:rsidR="00D10150">
        <w:rPr>
          <w:rtl/>
        </w:rPr>
        <w:t xml:space="preserve"> (</w:t>
      </w:r>
      <w:r w:rsidRPr="00DF5C21">
        <w:rPr>
          <w:rtl/>
        </w:rPr>
        <w:t>ص</w:t>
      </w:r>
      <w:r w:rsidR="00D10150">
        <w:rPr>
          <w:rtl/>
        </w:rPr>
        <w:t xml:space="preserve">) </w:t>
      </w:r>
      <w:r w:rsidRPr="00DF5C21">
        <w:rPr>
          <w:rtl/>
        </w:rPr>
        <w:t>دعه ف</w:t>
      </w:r>
      <w:r>
        <w:rPr>
          <w:rtl/>
        </w:rPr>
        <w:t>إ</w:t>
      </w:r>
      <w:r w:rsidRPr="00DF5C21">
        <w:rPr>
          <w:rtl/>
        </w:rPr>
        <w:t>ن</w:t>
      </w:r>
      <w:r>
        <w:rPr>
          <w:rtl/>
        </w:rPr>
        <w:t>َّ</w:t>
      </w:r>
      <w:r w:rsidRPr="00DF5C21">
        <w:rPr>
          <w:rtl/>
        </w:rPr>
        <w:t xml:space="preserve"> له أصحاباً يحق</w:t>
      </w:r>
      <w:r>
        <w:rPr>
          <w:rtl/>
        </w:rPr>
        <w:t>ّ</w:t>
      </w:r>
      <w:r w:rsidRPr="00DF5C21">
        <w:rPr>
          <w:rtl/>
        </w:rPr>
        <w:t>ر أحدكم صلاته مع صلاتهم وصيامه مع صيامهم يمرقون من الدين كما يمرق السهم من الرمي</w:t>
      </w:r>
      <w:r w:rsidR="00BD2280">
        <w:rPr>
          <w:rtl/>
        </w:rPr>
        <w:t>ّ</w:t>
      </w:r>
      <w:r w:rsidRPr="00DF5C21">
        <w:rPr>
          <w:rtl/>
        </w:rPr>
        <w:t>ة فينظر في قذذه فلا يوجد فيه شيء</w:t>
      </w:r>
      <w:r w:rsidR="00D10150">
        <w:rPr>
          <w:rtl/>
        </w:rPr>
        <w:t xml:space="preserve">، </w:t>
      </w:r>
      <w:r w:rsidRPr="00DF5C21">
        <w:rPr>
          <w:rtl/>
        </w:rPr>
        <w:t>ثم</w:t>
      </w:r>
      <w:r w:rsidR="005D4993">
        <w:rPr>
          <w:rtl/>
        </w:rPr>
        <w:t>ّ</w:t>
      </w:r>
      <w:r w:rsidRPr="00DF5C21">
        <w:rPr>
          <w:rtl/>
        </w:rPr>
        <w:t xml:space="preserve"> ينظر من نضيه فلا يرى فيه شيء</w:t>
      </w:r>
      <w:r w:rsidR="00D10150">
        <w:rPr>
          <w:rtl/>
        </w:rPr>
        <w:t xml:space="preserve">، </w:t>
      </w:r>
      <w:r w:rsidRPr="00DF5C21">
        <w:rPr>
          <w:rtl/>
        </w:rPr>
        <w:t>ثم ينظر في رصافه فلا يرى فيه شيء</w:t>
      </w:r>
      <w:r w:rsidR="00D10150">
        <w:rPr>
          <w:rtl/>
        </w:rPr>
        <w:t xml:space="preserve">، </w:t>
      </w:r>
      <w:r w:rsidRPr="00DF5C21">
        <w:rPr>
          <w:rtl/>
        </w:rPr>
        <w:t>ثم ينظر في نصله فلا يوجد فيه شيء</w:t>
      </w:r>
      <w:r w:rsidR="00D10150">
        <w:rPr>
          <w:rtl/>
        </w:rPr>
        <w:t xml:space="preserve">، </w:t>
      </w:r>
      <w:r w:rsidRPr="00DF5C21">
        <w:rPr>
          <w:rtl/>
        </w:rPr>
        <w:t>قد سبق الفرث والدم</w:t>
      </w:r>
      <w:r>
        <w:rPr>
          <w:rtl/>
        </w:rPr>
        <w:t>.</w:t>
      </w:r>
      <w:r w:rsidRPr="00DF5C21">
        <w:rPr>
          <w:rtl/>
        </w:rPr>
        <w:t xml:space="preserve"> </w:t>
      </w:r>
      <w:r>
        <w:rPr>
          <w:rtl/>
        </w:rPr>
        <w:t>آ</w:t>
      </w:r>
      <w:r w:rsidRPr="00DF5C21">
        <w:rPr>
          <w:rtl/>
        </w:rPr>
        <w:t xml:space="preserve">يتهم رجل </w:t>
      </w:r>
      <w:r>
        <w:rPr>
          <w:rtl/>
        </w:rPr>
        <w:t>أ</w:t>
      </w:r>
      <w:r w:rsidRPr="00DF5C21">
        <w:rPr>
          <w:rtl/>
        </w:rPr>
        <w:t xml:space="preserve">سود إحدى ثديه </w:t>
      </w:r>
      <w:r>
        <w:rPr>
          <w:rtl/>
        </w:rPr>
        <w:t>-</w:t>
      </w:r>
      <w:r w:rsidRPr="00DF5C21">
        <w:rPr>
          <w:rtl/>
        </w:rPr>
        <w:t>أو قال</w:t>
      </w:r>
      <w:r w:rsidR="00D10150">
        <w:rPr>
          <w:rtl/>
        </w:rPr>
        <w:t xml:space="preserve">: </w:t>
      </w:r>
      <w:r w:rsidRPr="00DF5C21">
        <w:rPr>
          <w:rtl/>
        </w:rPr>
        <w:t>ثد</w:t>
      </w:r>
      <w:r>
        <w:rPr>
          <w:rtl/>
        </w:rPr>
        <w:t>ي</w:t>
      </w:r>
      <w:r w:rsidRPr="00DF5C21">
        <w:rPr>
          <w:rtl/>
        </w:rPr>
        <w:t>يه</w:t>
      </w:r>
      <w:r>
        <w:rPr>
          <w:rtl/>
        </w:rPr>
        <w:t>-</w:t>
      </w:r>
      <w:r w:rsidRPr="00DF5C21">
        <w:rPr>
          <w:rtl/>
        </w:rPr>
        <w:t>مثل ثدي المرأة أو مثل البضعة تدردر</w:t>
      </w:r>
      <w:r>
        <w:rPr>
          <w:rtl/>
        </w:rPr>
        <w:t>.</w:t>
      </w:r>
      <w:r w:rsidRPr="00DF5C21">
        <w:rPr>
          <w:rtl/>
        </w:rPr>
        <w:t xml:space="preserve"> يخرجون على حين فرقة من الناس قال</w:t>
      </w:r>
      <w:r w:rsidR="00D10150">
        <w:rPr>
          <w:rtl/>
        </w:rPr>
        <w:t xml:space="preserve">: </w:t>
      </w:r>
      <w:r w:rsidRPr="00DF5C21">
        <w:rPr>
          <w:rtl/>
        </w:rPr>
        <w:t>فنـزلت فيهم</w:t>
      </w:r>
      <w:r w:rsidR="00D10150">
        <w:rPr>
          <w:rtl/>
        </w:rPr>
        <w:t xml:space="preserve">: </w:t>
      </w:r>
      <w:r w:rsidR="00D10150">
        <w:rPr>
          <w:rStyle w:val="libAlaemChar"/>
          <w:rtl/>
        </w:rPr>
        <w:t>(</w:t>
      </w:r>
      <w:r w:rsidR="006D3983" w:rsidRPr="00CF6DDF">
        <w:rPr>
          <w:rStyle w:val="libAieChar"/>
          <w:rtl/>
        </w:rPr>
        <w:t>وَمِنْهُم مَّن يَلْمِزُكَ فِي الصَّدَقَاتِ</w:t>
      </w:r>
      <w:r w:rsidR="00D10150">
        <w:rPr>
          <w:rStyle w:val="libAlaemChar"/>
          <w:rtl/>
        </w:rPr>
        <w:t>)</w:t>
      </w:r>
      <w:r w:rsidR="00D10150" w:rsidRPr="00845E56">
        <w:rPr>
          <w:rtl/>
        </w:rPr>
        <w:t xml:space="preserve"> </w:t>
      </w:r>
      <w:r w:rsidRPr="00DF5C21">
        <w:rPr>
          <w:rtl/>
        </w:rPr>
        <w:t>الآية</w:t>
      </w:r>
      <w:r w:rsidR="005D4993">
        <w:rPr>
          <w:rtl/>
        </w:rPr>
        <w:t xml:space="preserve"> 58 التوبه</w:t>
      </w:r>
      <w:r w:rsidRPr="00DF5C21">
        <w:rPr>
          <w:rtl/>
        </w:rPr>
        <w:t>.</w:t>
      </w:r>
    </w:p>
    <w:p w:rsidR="00301327" w:rsidRPr="00DF5C21" w:rsidRDefault="00301327" w:rsidP="00845E56">
      <w:pPr>
        <w:pStyle w:val="libNormal"/>
        <w:rPr>
          <w:rtl/>
        </w:rPr>
      </w:pPr>
      <w:r w:rsidRPr="00DF5C21">
        <w:rPr>
          <w:rtl/>
        </w:rPr>
        <w:t>قال أبو سعيد</w:t>
      </w:r>
      <w:r w:rsidR="00D10150">
        <w:rPr>
          <w:rtl/>
        </w:rPr>
        <w:t xml:space="preserve">: </w:t>
      </w:r>
      <w:r>
        <w:rPr>
          <w:rtl/>
        </w:rPr>
        <w:t>أ</w:t>
      </w:r>
      <w:r w:rsidRPr="00DF5C21">
        <w:rPr>
          <w:rtl/>
        </w:rPr>
        <w:t>شهد أن</w:t>
      </w:r>
      <w:r>
        <w:rPr>
          <w:rtl/>
        </w:rPr>
        <w:t>ّ</w:t>
      </w:r>
      <w:r w:rsidRPr="00DF5C21">
        <w:rPr>
          <w:rtl/>
        </w:rPr>
        <w:t>ي سمعت هذا من رسول الله</w:t>
      </w:r>
      <w:r w:rsidR="00D10150">
        <w:rPr>
          <w:rtl/>
        </w:rPr>
        <w:t xml:space="preserve"> (</w:t>
      </w:r>
      <w:r w:rsidRPr="00DF5C21">
        <w:rPr>
          <w:rtl/>
        </w:rPr>
        <w:t>ص</w:t>
      </w:r>
      <w:r w:rsidR="00D10150">
        <w:rPr>
          <w:rtl/>
        </w:rPr>
        <w:t>)</w:t>
      </w:r>
      <w:r w:rsidR="00845E56">
        <w:rPr>
          <w:rtl/>
        </w:rPr>
        <w:t>،</w:t>
      </w:r>
      <w:r w:rsidR="00D10150">
        <w:rPr>
          <w:rtl/>
        </w:rPr>
        <w:t xml:space="preserve"> </w:t>
      </w:r>
      <w:r w:rsidRPr="00DF5C21">
        <w:rPr>
          <w:rtl/>
        </w:rPr>
        <w:t>و</w:t>
      </w:r>
      <w:r>
        <w:rPr>
          <w:rtl/>
        </w:rPr>
        <w:t>أ</w:t>
      </w:r>
      <w:r w:rsidRPr="00DF5C21">
        <w:rPr>
          <w:rtl/>
        </w:rPr>
        <w:t>شهد أن</w:t>
      </w:r>
      <w:r>
        <w:rPr>
          <w:rtl/>
        </w:rPr>
        <w:t>َّ</w:t>
      </w:r>
      <w:r w:rsidRPr="00DF5C21">
        <w:rPr>
          <w:rtl/>
        </w:rPr>
        <w:t xml:space="preserve"> علي</w:t>
      </w:r>
      <w:r w:rsidR="005D4993">
        <w:rPr>
          <w:rtl/>
        </w:rPr>
        <w:t>ّ</w:t>
      </w:r>
      <w:r w:rsidRPr="00DF5C21">
        <w:rPr>
          <w:rtl/>
        </w:rPr>
        <w:t>اً حين قتلهم وأنا معه جئ بالر</w:t>
      </w:r>
      <w:r>
        <w:rPr>
          <w:rtl/>
        </w:rPr>
        <w:t>َّ</w:t>
      </w:r>
      <w:r w:rsidRPr="00DF5C21">
        <w:rPr>
          <w:rtl/>
        </w:rPr>
        <w:t>جل على النعت ال</w:t>
      </w:r>
      <w:r>
        <w:rPr>
          <w:rtl/>
        </w:rPr>
        <w:t>ّ</w:t>
      </w:r>
      <w:r w:rsidRPr="00DF5C21">
        <w:rPr>
          <w:rtl/>
        </w:rPr>
        <w:t xml:space="preserve">ذي نعت رسول الله </w:t>
      </w:r>
      <w:r w:rsidR="003F0683">
        <w:rPr>
          <w:rtl/>
        </w:rPr>
        <w:t>صلّى الله عليه وآله وسلّم</w:t>
      </w:r>
      <w:r w:rsidRPr="00DF5C21">
        <w:rPr>
          <w:rtl/>
        </w:rPr>
        <w:t>.</w:t>
      </w:r>
    </w:p>
    <w:p w:rsidR="00301327" w:rsidRPr="00DF5C21" w:rsidRDefault="00301327" w:rsidP="00845E56">
      <w:pPr>
        <w:pStyle w:val="libNormal"/>
        <w:rPr>
          <w:rtl/>
        </w:rPr>
      </w:pPr>
      <w:r w:rsidRPr="00DF5C21">
        <w:rPr>
          <w:rtl/>
        </w:rPr>
        <w:t>هؤلاء ال</w:t>
      </w:r>
      <w:r w:rsidR="005D4993">
        <w:rPr>
          <w:rtl/>
        </w:rPr>
        <w:t>ّ</w:t>
      </w:r>
      <w:r w:rsidRPr="00DF5C21">
        <w:rPr>
          <w:rtl/>
        </w:rPr>
        <w:t>ذين وصفهم</w:t>
      </w:r>
      <w:r>
        <w:rPr>
          <w:rtl/>
        </w:rPr>
        <w:t xml:space="preserve"> النبيّ صلّى الله عليه وآله </w:t>
      </w:r>
      <w:r w:rsidRPr="00DF5C21">
        <w:rPr>
          <w:rtl/>
        </w:rPr>
        <w:t>وسل</w:t>
      </w:r>
      <w:r>
        <w:rPr>
          <w:rtl/>
        </w:rPr>
        <w:t>ّ</w:t>
      </w:r>
      <w:r w:rsidRPr="00DF5C21">
        <w:rPr>
          <w:rtl/>
        </w:rPr>
        <w:t>م هم الذين خرجوا على الإمام علي</w:t>
      </w:r>
      <w:r w:rsidR="00BD2280">
        <w:rPr>
          <w:rtl/>
        </w:rPr>
        <w:t>ّ</w:t>
      </w:r>
      <w:r w:rsidR="00D10150">
        <w:rPr>
          <w:rtl/>
        </w:rPr>
        <w:t xml:space="preserve"> (</w:t>
      </w:r>
      <w:r w:rsidRPr="00DF5C21">
        <w:rPr>
          <w:rtl/>
        </w:rPr>
        <w:t>ع</w:t>
      </w:r>
      <w:r w:rsidR="00D10150">
        <w:rPr>
          <w:rtl/>
        </w:rPr>
        <w:t xml:space="preserve">) </w:t>
      </w:r>
      <w:r w:rsidRPr="00DF5C21">
        <w:rPr>
          <w:rtl/>
        </w:rPr>
        <w:t>وقاتلهم في النهروان</w:t>
      </w:r>
      <w:r w:rsidR="00D10150">
        <w:rPr>
          <w:rtl/>
        </w:rPr>
        <w:t xml:space="preserve">، </w:t>
      </w:r>
      <w:r w:rsidRPr="00DF5C21">
        <w:rPr>
          <w:rtl/>
        </w:rPr>
        <w:t>وهم المارقة</w:t>
      </w:r>
      <w:r w:rsidR="00D10150">
        <w:rPr>
          <w:rtl/>
        </w:rPr>
        <w:t xml:space="preserve">: </w:t>
      </w:r>
      <w:r w:rsidRPr="00DF5C21">
        <w:rPr>
          <w:rtl/>
        </w:rPr>
        <w:t>كما وصفهم رسول الله</w:t>
      </w:r>
      <w:r w:rsidR="00D10150">
        <w:rPr>
          <w:rtl/>
        </w:rPr>
        <w:t xml:space="preserve"> (</w:t>
      </w:r>
      <w:r w:rsidRPr="00DF5C21">
        <w:rPr>
          <w:rtl/>
        </w:rPr>
        <w:t>ص</w:t>
      </w:r>
      <w:r w:rsidR="00D10150">
        <w:rPr>
          <w:rtl/>
        </w:rPr>
        <w:t xml:space="preserve">) </w:t>
      </w:r>
      <w:r w:rsidRPr="00DF5C21">
        <w:rPr>
          <w:rtl/>
        </w:rPr>
        <w:t xml:space="preserve">وفيهم ذي الثدية </w:t>
      </w:r>
      <w:r>
        <w:rPr>
          <w:rtl/>
        </w:rPr>
        <w:t>-</w:t>
      </w:r>
      <w:r w:rsidRPr="00DF5C21">
        <w:rPr>
          <w:rtl/>
        </w:rPr>
        <w:t>ال</w:t>
      </w:r>
      <w:r w:rsidR="005D4993">
        <w:rPr>
          <w:rtl/>
        </w:rPr>
        <w:t>ّ</w:t>
      </w:r>
      <w:r w:rsidRPr="00DF5C21">
        <w:rPr>
          <w:rtl/>
        </w:rPr>
        <w:t>ذي قتل في معركة النهروان</w:t>
      </w:r>
      <w:r>
        <w:rPr>
          <w:rtl/>
        </w:rPr>
        <w:t>-</w:t>
      </w:r>
      <w:r w:rsidRPr="00DF5C21">
        <w:rPr>
          <w:rtl/>
        </w:rPr>
        <w:t>الذي يوصفه</w:t>
      </w:r>
      <w:r>
        <w:rPr>
          <w:rtl/>
        </w:rPr>
        <w:t xml:space="preserve"> النبيّ</w:t>
      </w:r>
      <w:r w:rsidR="00D10150">
        <w:rPr>
          <w:rtl/>
        </w:rPr>
        <w:t xml:space="preserve"> (</w:t>
      </w:r>
      <w:r w:rsidRPr="00DF5C21">
        <w:rPr>
          <w:rtl/>
        </w:rPr>
        <w:t>ص</w:t>
      </w:r>
      <w:r w:rsidR="00D10150">
        <w:rPr>
          <w:rtl/>
        </w:rPr>
        <w:t xml:space="preserve">) </w:t>
      </w:r>
      <w:r w:rsidRPr="00DF5C21">
        <w:rPr>
          <w:rtl/>
        </w:rPr>
        <w:t>-.</w:t>
      </w:r>
    </w:p>
    <w:p w:rsidR="00A35399" w:rsidRDefault="00A35399" w:rsidP="00A35399">
      <w:pPr>
        <w:pStyle w:val="libNormal"/>
        <w:rPr>
          <w:rtl/>
        </w:rPr>
      </w:pPr>
      <w:r>
        <w:rPr>
          <w:rtl/>
        </w:rPr>
        <w:br w:type="page"/>
      </w:r>
    </w:p>
    <w:p w:rsidR="00301327" w:rsidRPr="00DF5C21" w:rsidRDefault="00301327" w:rsidP="00BA422A">
      <w:pPr>
        <w:pStyle w:val="libNormal"/>
        <w:rPr>
          <w:rtl/>
        </w:rPr>
      </w:pPr>
      <w:r w:rsidRPr="00DF5C21">
        <w:rPr>
          <w:rtl/>
        </w:rPr>
        <w:lastRenderedPageBreak/>
        <w:t xml:space="preserve">وجاء في الباب </w:t>
      </w:r>
      <w:r w:rsidR="00BA422A">
        <w:rPr>
          <w:rtl/>
        </w:rPr>
        <w:t>(</w:t>
      </w:r>
      <w:r w:rsidRPr="00DF5C21">
        <w:rPr>
          <w:rtl/>
        </w:rPr>
        <w:t>السابع والثلاثون</w:t>
      </w:r>
      <w:r w:rsidR="00BA422A">
        <w:rPr>
          <w:rtl/>
        </w:rPr>
        <w:t>)</w:t>
      </w:r>
      <w:r w:rsidRPr="00DF5C21">
        <w:rPr>
          <w:rtl/>
        </w:rPr>
        <w:t xml:space="preserve"> </w:t>
      </w:r>
      <w:r w:rsidR="00581B4B">
        <w:rPr>
          <w:rtl/>
        </w:rPr>
        <w:t>من</w:t>
      </w:r>
      <w:r w:rsidRPr="00DF5C21">
        <w:rPr>
          <w:rtl/>
        </w:rPr>
        <w:t xml:space="preserve"> كفاية الطالب للحافظ</w:t>
      </w:r>
      <w:r>
        <w:rPr>
          <w:rtl/>
        </w:rPr>
        <w:t xml:space="preserve"> محمّد </w:t>
      </w:r>
      <w:r w:rsidRPr="00DF5C21">
        <w:rPr>
          <w:rtl/>
        </w:rPr>
        <w:t>بن يوسف الكنجي</w:t>
      </w:r>
      <w:r>
        <w:rPr>
          <w:rtl/>
        </w:rPr>
        <w:t xml:space="preserve"> ص </w:t>
      </w:r>
      <w:r w:rsidRPr="00DF5C21">
        <w:rPr>
          <w:rtl/>
        </w:rPr>
        <w:t>167</w:t>
      </w:r>
      <w:r>
        <w:rPr>
          <w:rtl/>
        </w:rPr>
        <w:t xml:space="preserve"> </w:t>
      </w:r>
      <w:r w:rsidRPr="00DF5C21">
        <w:rPr>
          <w:rtl/>
        </w:rPr>
        <w:t>من أن</w:t>
      </w:r>
      <w:r>
        <w:rPr>
          <w:rtl/>
        </w:rPr>
        <w:t>َّ</w:t>
      </w:r>
      <w:r w:rsidRPr="00DF5C21">
        <w:rPr>
          <w:rtl/>
        </w:rPr>
        <w:t xml:space="preserve"> علي</w:t>
      </w:r>
      <w:r w:rsidR="00BA422A">
        <w:rPr>
          <w:rtl/>
        </w:rPr>
        <w:t>ّ</w:t>
      </w:r>
      <w:r w:rsidRPr="00DF5C21">
        <w:rPr>
          <w:rtl/>
        </w:rPr>
        <w:t>اً</w:t>
      </w:r>
      <w:r w:rsidR="00D10150">
        <w:rPr>
          <w:rtl/>
        </w:rPr>
        <w:t xml:space="preserve"> </w:t>
      </w:r>
      <w:r w:rsidRPr="00DF5C21">
        <w:rPr>
          <w:rtl/>
        </w:rPr>
        <w:t>عليه السلام قاتل الناكثين والقاسطين والمارقين. قال بإسناده عن سعيد بن جبير</w:t>
      </w:r>
      <w:r w:rsidR="00B7499C">
        <w:rPr>
          <w:rtl/>
        </w:rPr>
        <w:t xml:space="preserve"> عن ابن </w:t>
      </w:r>
      <w:r w:rsidR="001E071E">
        <w:rPr>
          <w:rtl/>
        </w:rPr>
        <w:t>عباس</w:t>
      </w:r>
      <w:r w:rsidRPr="00DF5C21">
        <w:rPr>
          <w:rtl/>
        </w:rPr>
        <w:t xml:space="preserve"> قال</w:t>
      </w:r>
      <w:r w:rsidR="00D10150">
        <w:rPr>
          <w:rtl/>
        </w:rPr>
        <w:t xml:space="preserve">: </w:t>
      </w:r>
    </w:p>
    <w:p w:rsidR="00301327" w:rsidRPr="0010659A" w:rsidRDefault="00301327" w:rsidP="00A35399">
      <w:pPr>
        <w:pStyle w:val="libNormal"/>
        <w:rPr>
          <w:rtl/>
        </w:rPr>
      </w:pPr>
      <w:r w:rsidRPr="00DF5C21">
        <w:rPr>
          <w:rtl/>
        </w:rPr>
        <w:t>قال رسول الله</w:t>
      </w:r>
      <w:r w:rsidR="00D10150">
        <w:rPr>
          <w:rtl/>
        </w:rPr>
        <w:t xml:space="preserve"> (</w:t>
      </w:r>
      <w:r w:rsidRPr="00DF5C21">
        <w:rPr>
          <w:rtl/>
        </w:rPr>
        <w:t>ص</w:t>
      </w:r>
      <w:r w:rsidR="00D10150">
        <w:rPr>
          <w:rtl/>
        </w:rPr>
        <w:t xml:space="preserve">) </w:t>
      </w:r>
      <w:r w:rsidRPr="00DF5C21">
        <w:rPr>
          <w:rtl/>
        </w:rPr>
        <w:t>لأم</w:t>
      </w:r>
      <w:r>
        <w:rPr>
          <w:rtl/>
        </w:rPr>
        <w:t>ّ</w:t>
      </w:r>
      <w:r w:rsidRPr="00DF5C21">
        <w:rPr>
          <w:rtl/>
        </w:rPr>
        <w:t xml:space="preserve"> سلم</w:t>
      </w:r>
      <w:r w:rsidR="00707B79">
        <w:rPr>
          <w:rtl/>
        </w:rPr>
        <w:t>ة</w:t>
      </w:r>
      <w:r w:rsidR="00D10150">
        <w:rPr>
          <w:rtl/>
        </w:rPr>
        <w:t xml:space="preserve">: </w:t>
      </w:r>
      <w:r w:rsidR="003B78C0" w:rsidRPr="003B78C0">
        <w:rPr>
          <w:rtl/>
        </w:rPr>
        <w:t>[</w:t>
      </w:r>
      <w:r w:rsidRPr="00845E56">
        <w:rPr>
          <w:rStyle w:val="libBold2Char"/>
          <w:rtl/>
        </w:rPr>
        <w:t>هذا عليّ بن أبي طالب لحمه من لحمي ودمه من دمي</w:t>
      </w:r>
      <w:r w:rsidR="00D10150" w:rsidRPr="00845E56">
        <w:rPr>
          <w:rStyle w:val="libBold2Char"/>
          <w:rtl/>
        </w:rPr>
        <w:t xml:space="preserve">، </w:t>
      </w:r>
      <w:r w:rsidRPr="00845E56">
        <w:rPr>
          <w:rStyle w:val="libBold2Char"/>
          <w:rtl/>
        </w:rPr>
        <w:t>وهو منّي بمنـزلة هارون من موسى</w:t>
      </w:r>
      <w:r w:rsidR="00D10150" w:rsidRPr="00845E56">
        <w:rPr>
          <w:rStyle w:val="libBold2Char"/>
          <w:rtl/>
        </w:rPr>
        <w:t xml:space="preserve">، </w:t>
      </w:r>
      <w:r w:rsidRPr="00845E56">
        <w:rPr>
          <w:rStyle w:val="libBold2Char"/>
          <w:rtl/>
        </w:rPr>
        <w:t>إلاّ أنّه لا نبيَّ بعدي</w:t>
      </w:r>
      <w:r w:rsidR="00D10150" w:rsidRPr="00845E56">
        <w:rPr>
          <w:rStyle w:val="libBold2Char"/>
          <w:rtl/>
        </w:rPr>
        <w:t xml:space="preserve">، </w:t>
      </w:r>
      <w:r w:rsidRPr="00845E56">
        <w:rPr>
          <w:rStyle w:val="libBold2Char"/>
          <w:rtl/>
        </w:rPr>
        <w:t>يا</w:t>
      </w:r>
      <w:r w:rsidR="00707B79" w:rsidRPr="00845E56">
        <w:rPr>
          <w:rStyle w:val="libBold2Char"/>
          <w:rtl/>
        </w:rPr>
        <w:t xml:space="preserve"> أم سلمة </w:t>
      </w:r>
      <w:r w:rsidRPr="00845E56">
        <w:rPr>
          <w:rStyle w:val="libBold2Char"/>
          <w:rtl/>
        </w:rPr>
        <w:t>هذا عليٌّ أمير المؤمنين وسيّد المسلمين</w:t>
      </w:r>
      <w:r w:rsidR="00D10150" w:rsidRPr="00845E56">
        <w:rPr>
          <w:rStyle w:val="libBold2Char"/>
          <w:rtl/>
        </w:rPr>
        <w:t xml:space="preserve">، </w:t>
      </w:r>
      <w:r w:rsidRPr="00845E56">
        <w:rPr>
          <w:rStyle w:val="libBold2Char"/>
          <w:rtl/>
        </w:rPr>
        <w:t>ووعاء علمي</w:t>
      </w:r>
      <w:r w:rsidR="00D10150" w:rsidRPr="00845E56">
        <w:rPr>
          <w:rStyle w:val="libBold2Char"/>
          <w:rtl/>
        </w:rPr>
        <w:t xml:space="preserve">، </w:t>
      </w:r>
      <w:r w:rsidRPr="00845E56">
        <w:rPr>
          <w:rStyle w:val="libBold2Char"/>
          <w:rtl/>
        </w:rPr>
        <w:t>ووصييّ وبابي الذي أوتي منه</w:t>
      </w:r>
      <w:r w:rsidR="00D10150" w:rsidRPr="00845E56">
        <w:rPr>
          <w:rStyle w:val="libBold2Char"/>
          <w:rtl/>
        </w:rPr>
        <w:t xml:space="preserve">، </w:t>
      </w:r>
      <w:r w:rsidRPr="00845E56">
        <w:rPr>
          <w:rStyle w:val="libBold2Char"/>
          <w:rtl/>
        </w:rPr>
        <w:t>أخي في الدنيا والآخرة</w:t>
      </w:r>
      <w:r w:rsidR="00D10150" w:rsidRPr="00845E56">
        <w:rPr>
          <w:rStyle w:val="libBold2Char"/>
          <w:rtl/>
        </w:rPr>
        <w:t xml:space="preserve">، </w:t>
      </w:r>
      <w:r w:rsidRPr="00845E56">
        <w:rPr>
          <w:rStyle w:val="libBold2Char"/>
          <w:rtl/>
        </w:rPr>
        <w:t>ومعي في المقام الأعلى</w:t>
      </w:r>
      <w:r w:rsidR="00D10150" w:rsidRPr="00845E56">
        <w:rPr>
          <w:rStyle w:val="libBold2Char"/>
          <w:rtl/>
        </w:rPr>
        <w:t xml:space="preserve">، </w:t>
      </w:r>
      <w:r w:rsidRPr="00845E56">
        <w:rPr>
          <w:rStyle w:val="libBold2Char"/>
          <w:rtl/>
        </w:rPr>
        <w:t>يقتل القاسطين والناكثين والمارقين</w:t>
      </w:r>
      <w:r w:rsidR="00D10150" w:rsidRPr="00845E56">
        <w:rPr>
          <w:rtl/>
        </w:rPr>
        <w:t xml:space="preserve"> </w:t>
      </w:r>
      <w:r w:rsidR="00D10150" w:rsidRPr="00845E56">
        <w:rPr>
          <w:rStyle w:val="libFootnotenumChar"/>
          <w:rtl/>
        </w:rPr>
        <w:t>(</w:t>
      </w:r>
      <w:r w:rsidR="00A35399">
        <w:rPr>
          <w:rStyle w:val="libFootnotenumChar"/>
          <w:rtl/>
        </w:rPr>
        <w:t>1</w:t>
      </w:r>
      <w:r w:rsidR="00D10150" w:rsidRPr="00845E56">
        <w:rPr>
          <w:rStyle w:val="libFootnotenumChar"/>
          <w:rtl/>
        </w:rPr>
        <w:t>)</w:t>
      </w:r>
      <w:r w:rsidR="00D10150" w:rsidRPr="00845E56">
        <w:rPr>
          <w:rtl/>
        </w:rPr>
        <w:t xml:space="preserve"> </w:t>
      </w:r>
      <w:r w:rsidR="003B78C0" w:rsidRPr="0010659A">
        <w:rPr>
          <w:rtl/>
        </w:rPr>
        <w:t>]</w:t>
      </w:r>
      <w:r w:rsidRPr="0010659A">
        <w:rPr>
          <w:rtl/>
        </w:rPr>
        <w:t>.</w:t>
      </w:r>
    </w:p>
    <w:p w:rsidR="00301327" w:rsidRPr="002747D2" w:rsidRDefault="00301327" w:rsidP="00845E56">
      <w:pPr>
        <w:pStyle w:val="libNormal"/>
        <w:rPr>
          <w:rtl/>
        </w:rPr>
      </w:pPr>
      <w:r w:rsidRPr="002747D2">
        <w:rPr>
          <w:rtl/>
        </w:rPr>
        <w:t>وأخرج الكنجي في الكفاية ص 169 وبسنده عن مخنف بن سليم قال</w:t>
      </w:r>
      <w:r w:rsidR="00D10150" w:rsidRPr="002747D2">
        <w:rPr>
          <w:rtl/>
        </w:rPr>
        <w:t xml:space="preserve">: </w:t>
      </w:r>
    </w:p>
    <w:p w:rsidR="00301327" w:rsidRPr="00DF5C21" w:rsidRDefault="00301327" w:rsidP="00A35399">
      <w:pPr>
        <w:pStyle w:val="libNormal"/>
        <w:rPr>
          <w:rtl/>
        </w:rPr>
      </w:pPr>
      <w:r w:rsidRPr="002747D2">
        <w:rPr>
          <w:rtl/>
        </w:rPr>
        <w:t>أتينا أبا أي</w:t>
      </w:r>
      <w:r w:rsidR="002747D2">
        <w:rPr>
          <w:rtl/>
        </w:rPr>
        <w:t>ّ</w:t>
      </w:r>
      <w:r w:rsidRPr="002747D2">
        <w:rPr>
          <w:rtl/>
        </w:rPr>
        <w:t>وب الأنصاري وهو يعلف خيلاً له</w:t>
      </w:r>
      <w:r w:rsidR="00D10150" w:rsidRPr="002747D2">
        <w:rPr>
          <w:rtl/>
        </w:rPr>
        <w:t xml:space="preserve">، </w:t>
      </w:r>
      <w:r w:rsidRPr="002747D2">
        <w:rPr>
          <w:rtl/>
        </w:rPr>
        <w:t>قال</w:t>
      </w:r>
      <w:r w:rsidR="00D10150" w:rsidRPr="002747D2">
        <w:rPr>
          <w:rtl/>
        </w:rPr>
        <w:t xml:space="preserve">: </w:t>
      </w:r>
      <w:r w:rsidRPr="002747D2">
        <w:rPr>
          <w:rtl/>
        </w:rPr>
        <w:t>فقلنا له يا أبا أي</w:t>
      </w:r>
      <w:r w:rsidR="002747D2">
        <w:rPr>
          <w:rtl/>
        </w:rPr>
        <w:t>ّ</w:t>
      </w:r>
      <w:r w:rsidRPr="002747D2">
        <w:rPr>
          <w:rtl/>
        </w:rPr>
        <w:t>وب قاتلت المشركين مع رسول الله</w:t>
      </w:r>
      <w:r w:rsidR="00D10150" w:rsidRPr="002747D2">
        <w:rPr>
          <w:rtl/>
        </w:rPr>
        <w:t xml:space="preserve"> (</w:t>
      </w:r>
      <w:r w:rsidRPr="002747D2">
        <w:rPr>
          <w:rtl/>
        </w:rPr>
        <w:t>ص</w:t>
      </w:r>
      <w:r w:rsidR="00D10150" w:rsidRPr="002747D2">
        <w:rPr>
          <w:rtl/>
        </w:rPr>
        <w:t xml:space="preserve">) </w:t>
      </w:r>
      <w:r w:rsidRPr="002747D2">
        <w:rPr>
          <w:rtl/>
        </w:rPr>
        <w:t>ثم جئت تقاتل المسلمين</w:t>
      </w:r>
      <w:r w:rsidR="00D10150" w:rsidRPr="002747D2">
        <w:rPr>
          <w:rtl/>
        </w:rPr>
        <w:t xml:space="preserve">، </w:t>
      </w:r>
      <w:r w:rsidRPr="002747D2">
        <w:rPr>
          <w:rtl/>
        </w:rPr>
        <w:t>قال</w:t>
      </w:r>
      <w:r w:rsidR="00D10150" w:rsidRPr="002747D2">
        <w:rPr>
          <w:rtl/>
        </w:rPr>
        <w:t xml:space="preserve">: </w:t>
      </w:r>
      <w:r w:rsidR="002747D2">
        <w:rPr>
          <w:rtl/>
        </w:rPr>
        <w:t>إ</w:t>
      </w:r>
      <w:r w:rsidRPr="002747D2">
        <w:rPr>
          <w:rtl/>
        </w:rPr>
        <w:t>ن</w:t>
      </w:r>
      <w:r w:rsidR="002747D2">
        <w:rPr>
          <w:rtl/>
        </w:rPr>
        <w:t>َّ</w:t>
      </w:r>
      <w:r w:rsidRPr="002747D2">
        <w:rPr>
          <w:rtl/>
        </w:rPr>
        <w:t xml:space="preserve"> رسول الله</w:t>
      </w:r>
      <w:r w:rsidR="00D10150" w:rsidRPr="002747D2">
        <w:rPr>
          <w:rtl/>
        </w:rPr>
        <w:t xml:space="preserve"> (</w:t>
      </w:r>
      <w:r w:rsidRPr="002747D2">
        <w:rPr>
          <w:rtl/>
        </w:rPr>
        <w:t>ص</w:t>
      </w:r>
      <w:r w:rsidR="00D10150" w:rsidRPr="002747D2">
        <w:rPr>
          <w:rtl/>
        </w:rPr>
        <w:t xml:space="preserve">) </w:t>
      </w:r>
      <w:r w:rsidRPr="002747D2">
        <w:rPr>
          <w:rtl/>
        </w:rPr>
        <w:t>أمرني بقتال ثلاثة</w:t>
      </w:r>
      <w:r w:rsidR="00D10150" w:rsidRPr="002747D2">
        <w:rPr>
          <w:rtl/>
        </w:rPr>
        <w:t xml:space="preserve">، </w:t>
      </w:r>
      <w:r w:rsidRPr="002747D2">
        <w:rPr>
          <w:rtl/>
        </w:rPr>
        <w:t>الناكثين</w:t>
      </w:r>
      <w:r w:rsidR="00D10150" w:rsidRPr="002747D2">
        <w:rPr>
          <w:rtl/>
        </w:rPr>
        <w:t xml:space="preserve">، </w:t>
      </w:r>
      <w:r w:rsidRPr="002747D2">
        <w:rPr>
          <w:rtl/>
        </w:rPr>
        <w:t>والقاسطين</w:t>
      </w:r>
      <w:r w:rsidR="00D10150" w:rsidRPr="002747D2">
        <w:rPr>
          <w:rtl/>
        </w:rPr>
        <w:t xml:space="preserve">، </w:t>
      </w:r>
      <w:r w:rsidRPr="002747D2">
        <w:rPr>
          <w:rtl/>
        </w:rPr>
        <w:t>والمارقين</w:t>
      </w:r>
      <w:r w:rsidR="00D10150" w:rsidRPr="002747D2">
        <w:rPr>
          <w:rtl/>
        </w:rPr>
        <w:t xml:space="preserve">، </w:t>
      </w:r>
      <w:r w:rsidRPr="002747D2">
        <w:rPr>
          <w:rtl/>
        </w:rPr>
        <w:t xml:space="preserve">فقد قاتلت الناكثين والقاسطين وأنا مقاتل </w:t>
      </w:r>
      <w:r w:rsidR="002747D2">
        <w:rPr>
          <w:rtl/>
        </w:rPr>
        <w:t>إ</w:t>
      </w:r>
      <w:r w:rsidRPr="002747D2">
        <w:rPr>
          <w:rtl/>
        </w:rPr>
        <w:t xml:space="preserve">ن شاء الله المارقين بالسعفات بالطرقات بالنهروانات وما </w:t>
      </w:r>
      <w:r w:rsidR="002747D2">
        <w:rPr>
          <w:rtl/>
        </w:rPr>
        <w:t>أ</w:t>
      </w:r>
      <w:r w:rsidRPr="002747D2">
        <w:rPr>
          <w:rtl/>
        </w:rPr>
        <w:t>دري أين هو</w:t>
      </w:r>
      <w:r w:rsidR="00D10150" w:rsidRPr="00845E56">
        <w:rPr>
          <w:rtl/>
        </w:rPr>
        <w:t xml:space="preserve"> </w:t>
      </w:r>
      <w:r w:rsidR="00D10150" w:rsidRPr="00845E56">
        <w:rPr>
          <w:rStyle w:val="libFootnotenumChar"/>
          <w:rtl/>
        </w:rPr>
        <w:t>(</w:t>
      </w:r>
      <w:r w:rsidR="00A35399">
        <w:rPr>
          <w:rStyle w:val="libFootnotenumChar"/>
          <w:rtl/>
        </w:rPr>
        <w:t>2</w:t>
      </w:r>
      <w:r w:rsidR="00D10150" w:rsidRPr="00845E56">
        <w:rPr>
          <w:rStyle w:val="libFootnotenumChar"/>
          <w:rtl/>
        </w:rPr>
        <w:t>)</w:t>
      </w:r>
      <w:r w:rsidR="00845E56" w:rsidRPr="00845E56">
        <w:rPr>
          <w:rtl/>
        </w:rPr>
        <w:t>.</w:t>
      </w:r>
    </w:p>
    <w:p w:rsidR="00301327" w:rsidRPr="00DF5C21" w:rsidRDefault="00301327" w:rsidP="00845E56">
      <w:pPr>
        <w:pStyle w:val="libNormal"/>
        <w:rPr>
          <w:rtl/>
        </w:rPr>
      </w:pPr>
      <w:r w:rsidRPr="00DF5C21">
        <w:rPr>
          <w:rtl/>
        </w:rPr>
        <w:t>قلت</w:t>
      </w:r>
      <w:r w:rsidR="00D10150">
        <w:rPr>
          <w:rtl/>
        </w:rPr>
        <w:t xml:space="preserve">: </w:t>
      </w:r>
      <w:r w:rsidRPr="00DF5C21">
        <w:rPr>
          <w:rtl/>
        </w:rPr>
        <w:t>معنى قوله الناكثين قتاله رضي الله عنه يوم الجمل</w:t>
      </w:r>
      <w:r w:rsidR="00D10150">
        <w:rPr>
          <w:rtl/>
        </w:rPr>
        <w:t xml:space="preserve">، </w:t>
      </w:r>
      <w:r w:rsidRPr="00DF5C21">
        <w:rPr>
          <w:rtl/>
        </w:rPr>
        <w:t>وقتاله القاسطين يوم صف</w:t>
      </w:r>
      <w:r w:rsidR="003954CF">
        <w:rPr>
          <w:rtl/>
        </w:rPr>
        <w:t>ّ</w:t>
      </w:r>
      <w:r w:rsidR="00C10AC0">
        <w:rPr>
          <w:rtl/>
        </w:rPr>
        <w:t>ِ</w:t>
      </w:r>
      <w:r w:rsidRPr="00DF5C21">
        <w:rPr>
          <w:rtl/>
        </w:rPr>
        <w:t>ين</w:t>
      </w:r>
      <w:r w:rsidR="00D10150">
        <w:rPr>
          <w:rtl/>
        </w:rPr>
        <w:t xml:space="preserve">، </w:t>
      </w:r>
      <w:r w:rsidRPr="00DF5C21">
        <w:rPr>
          <w:rtl/>
        </w:rPr>
        <w:t>وذكر المارقين على الوصف ال</w:t>
      </w:r>
      <w:r w:rsidR="003954CF">
        <w:rPr>
          <w:rtl/>
        </w:rPr>
        <w:t>ّ</w:t>
      </w:r>
      <w:r w:rsidRPr="00DF5C21">
        <w:rPr>
          <w:rtl/>
        </w:rPr>
        <w:t>ذي وصفه في الموضع ال</w:t>
      </w:r>
      <w:r w:rsidR="003954CF">
        <w:rPr>
          <w:rtl/>
        </w:rPr>
        <w:t>ّ</w:t>
      </w:r>
      <w:r w:rsidRPr="00DF5C21">
        <w:rPr>
          <w:rtl/>
        </w:rPr>
        <w:t>ذي نعته قبل أن يقاتل عل</w:t>
      </w:r>
      <w:r w:rsidR="00991863">
        <w:rPr>
          <w:rtl/>
        </w:rPr>
        <w:t>يّ</w:t>
      </w:r>
      <w:r w:rsidR="00D10150">
        <w:rPr>
          <w:rtl/>
        </w:rPr>
        <w:t xml:space="preserve"> (</w:t>
      </w:r>
      <w:r w:rsidRPr="00DF5C21">
        <w:rPr>
          <w:rtl/>
        </w:rPr>
        <w:t>ع</w:t>
      </w:r>
      <w:r w:rsidR="00D10150">
        <w:rPr>
          <w:rtl/>
        </w:rPr>
        <w:t xml:space="preserve">) </w:t>
      </w:r>
      <w:r w:rsidRPr="00DF5C21">
        <w:rPr>
          <w:rtl/>
        </w:rPr>
        <w:t>أصحاب النهر</w:t>
      </w:r>
      <w:r w:rsidR="00D10150">
        <w:rPr>
          <w:rtl/>
        </w:rPr>
        <w:t xml:space="preserve">، </w:t>
      </w:r>
      <w:r w:rsidRPr="00DF5C21">
        <w:rPr>
          <w:rtl/>
        </w:rPr>
        <w:t>وهم الخوارج ال</w:t>
      </w:r>
      <w:r w:rsidR="003954CF">
        <w:rPr>
          <w:rtl/>
        </w:rPr>
        <w:t>ّ</w:t>
      </w:r>
      <w:r w:rsidRPr="00DF5C21">
        <w:rPr>
          <w:rtl/>
        </w:rPr>
        <w:t>ذين مرقوا عن الد</w:t>
      </w:r>
      <w:r w:rsidR="003954CF">
        <w:rPr>
          <w:rtl/>
        </w:rPr>
        <w:t>ّ</w:t>
      </w:r>
      <w:r w:rsidRPr="00DF5C21">
        <w:rPr>
          <w:rtl/>
        </w:rPr>
        <w:t>ين</w:t>
      </w:r>
      <w:r w:rsidR="00D10150">
        <w:rPr>
          <w:rtl/>
        </w:rPr>
        <w:t xml:space="preserve">، </w:t>
      </w:r>
      <w:r w:rsidRPr="00DF5C21">
        <w:rPr>
          <w:rtl/>
        </w:rPr>
        <w:t>ونزعوا أيديهم من الطاعة</w:t>
      </w:r>
      <w:r w:rsidR="00D10150">
        <w:rPr>
          <w:rtl/>
        </w:rPr>
        <w:t xml:space="preserve">، </w:t>
      </w:r>
      <w:r w:rsidRPr="00DF5C21">
        <w:rPr>
          <w:rtl/>
        </w:rPr>
        <w:t>وفارقوا الجماعة</w:t>
      </w:r>
      <w:r w:rsidR="00D10150">
        <w:rPr>
          <w:rtl/>
        </w:rPr>
        <w:t xml:space="preserve">، </w:t>
      </w:r>
      <w:r w:rsidRPr="00DF5C21">
        <w:rPr>
          <w:rtl/>
        </w:rPr>
        <w:t xml:space="preserve">واستباحوا دماء </w:t>
      </w:r>
      <w:r w:rsidR="00150388">
        <w:rPr>
          <w:rtl/>
        </w:rPr>
        <w:t xml:space="preserve">أهل </w:t>
      </w:r>
      <w:r w:rsidRPr="00DF5C21">
        <w:rPr>
          <w:rtl/>
        </w:rPr>
        <w:t>الإسلام وأموالهم</w:t>
      </w:r>
      <w:r w:rsidR="00D10150">
        <w:rPr>
          <w:rtl/>
        </w:rPr>
        <w:t xml:space="preserve">، </w:t>
      </w:r>
      <w:r w:rsidRPr="00DF5C21">
        <w:rPr>
          <w:rtl/>
        </w:rPr>
        <w:t>وخرجوا على إمامهم</w:t>
      </w:r>
      <w:r w:rsidR="00D10150">
        <w:rPr>
          <w:rtl/>
        </w:rPr>
        <w:t xml:space="preserve"> حتّى </w:t>
      </w:r>
      <w:r w:rsidRPr="00DF5C21">
        <w:rPr>
          <w:rtl/>
        </w:rPr>
        <w:t>قاتلهم</w:t>
      </w:r>
      <w:r w:rsidR="00D10150">
        <w:rPr>
          <w:rtl/>
        </w:rPr>
        <w:t xml:space="preserve">، </w:t>
      </w:r>
      <w:r w:rsidRPr="00DF5C21">
        <w:rPr>
          <w:rtl/>
        </w:rPr>
        <w:t>وقالوا</w:t>
      </w:r>
      <w:r w:rsidR="00D10150">
        <w:rPr>
          <w:rtl/>
        </w:rPr>
        <w:t xml:space="preserve">: </w:t>
      </w:r>
      <w:r w:rsidRPr="00DF5C21">
        <w:rPr>
          <w:rtl/>
        </w:rPr>
        <w:t>لا حكم إلا</w:t>
      </w:r>
      <w:r w:rsidR="003954CF">
        <w:rPr>
          <w:rtl/>
        </w:rPr>
        <w:t>ّ</w:t>
      </w:r>
      <w:r w:rsidRPr="00DF5C21">
        <w:rPr>
          <w:rtl/>
        </w:rPr>
        <w:t xml:space="preserve"> لله وفارقوا الجماعة بذلك.</w:t>
      </w:r>
    </w:p>
    <w:p w:rsidR="00301327" w:rsidRPr="00DF5C21" w:rsidRDefault="00301327" w:rsidP="00BA422A">
      <w:pPr>
        <w:pStyle w:val="libNormal"/>
        <w:rPr>
          <w:rtl/>
        </w:rPr>
      </w:pPr>
      <w:r w:rsidRPr="00DF5C21">
        <w:rPr>
          <w:rtl/>
        </w:rPr>
        <w:t>قلت</w:t>
      </w:r>
      <w:r w:rsidR="00D10150">
        <w:rPr>
          <w:rtl/>
        </w:rPr>
        <w:t xml:space="preserve">: </w:t>
      </w:r>
      <w:r w:rsidRPr="00DF5C21">
        <w:rPr>
          <w:rtl/>
        </w:rPr>
        <w:t xml:space="preserve">ويوم الجمل </w:t>
      </w:r>
      <w:r w:rsidR="003954CF">
        <w:rPr>
          <w:rtl/>
        </w:rPr>
        <w:t>إ</w:t>
      </w:r>
      <w:r w:rsidRPr="00DF5C21">
        <w:rPr>
          <w:rtl/>
        </w:rPr>
        <w:t>ن</w:t>
      </w:r>
      <w:r w:rsidR="003954CF">
        <w:rPr>
          <w:rtl/>
        </w:rPr>
        <w:t>ّ</w:t>
      </w:r>
      <w:r w:rsidRPr="00DF5C21">
        <w:rPr>
          <w:rtl/>
        </w:rPr>
        <w:t>ما سمي</w:t>
      </w:r>
      <w:r w:rsidR="003954CF">
        <w:rPr>
          <w:rtl/>
        </w:rPr>
        <w:t>ّ</w:t>
      </w:r>
      <w:r w:rsidRPr="00DF5C21">
        <w:rPr>
          <w:rtl/>
        </w:rPr>
        <w:t xml:space="preserve"> يوم الجمل</w:t>
      </w:r>
      <w:r w:rsidR="00D10150" w:rsidRPr="002D3266">
        <w:rPr>
          <w:rtl/>
        </w:rPr>
        <w:t>،</w:t>
      </w:r>
      <w:r w:rsidR="00581B4B">
        <w:rPr>
          <w:rtl/>
        </w:rPr>
        <w:t xml:space="preserve"> فقد</w:t>
      </w:r>
      <w:r w:rsidR="00D10150" w:rsidRPr="002D3266">
        <w:rPr>
          <w:rtl/>
        </w:rPr>
        <w:t xml:space="preserve"> </w:t>
      </w:r>
      <w:r w:rsidRPr="002D3266">
        <w:rPr>
          <w:rtl/>
        </w:rPr>
        <w:t>أورد بإسناده</w:t>
      </w:r>
      <w:r w:rsidR="00D10150">
        <w:rPr>
          <w:rtl/>
        </w:rPr>
        <w:t xml:space="preserve">، </w:t>
      </w:r>
      <w:r w:rsidRPr="00DF5C21">
        <w:rPr>
          <w:rtl/>
        </w:rPr>
        <w:t>عن عكرمة</w:t>
      </w:r>
      <w:r w:rsidR="00D10150">
        <w:rPr>
          <w:rtl/>
        </w:rPr>
        <w:t>،</w:t>
      </w:r>
      <w:r w:rsidR="00B7499C">
        <w:rPr>
          <w:rtl/>
        </w:rPr>
        <w:t xml:space="preserve"> عن ابن </w:t>
      </w:r>
      <w:r w:rsidR="001E071E">
        <w:rPr>
          <w:rtl/>
        </w:rPr>
        <w:t>عباس</w:t>
      </w:r>
      <w:r w:rsidRPr="00DF5C21">
        <w:rPr>
          <w:rtl/>
        </w:rPr>
        <w:t xml:space="preserve"> قال</w:t>
      </w:r>
      <w:r w:rsidR="00D10150">
        <w:rPr>
          <w:rtl/>
        </w:rPr>
        <w:t xml:space="preserve">: </w:t>
      </w:r>
      <w:r w:rsidRPr="00DF5C21">
        <w:rPr>
          <w:rtl/>
        </w:rPr>
        <w:t>قال رسول الله</w:t>
      </w:r>
      <w:r w:rsidR="00D10150">
        <w:rPr>
          <w:rtl/>
        </w:rPr>
        <w:t xml:space="preserve"> (</w:t>
      </w:r>
      <w:r w:rsidRPr="00DF5C21">
        <w:rPr>
          <w:rtl/>
        </w:rPr>
        <w:t>ص</w:t>
      </w:r>
      <w:r w:rsidR="00D10150">
        <w:rPr>
          <w:rtl/>
        </w:rPr>
        <w:t xml:space="preserve">) </w:t>
      </w:r>
      <w:r w:rsidRPr="00DF5C21">
        <w:rPr>
          <w:rtl/>
        </w:rPr>
        <w:t>لنسائه</w:t>
      </w:r>
      <w:r w:rsidR="00BA422A">
        <w:rPr>
          <w:rtl/>
        </w:rPr>
        <w:t>:[</w:t>
      </w:r>
      <w:r w:rsidR="006E3639" w:rsidRPr="001E2E19">
        <w:rPr>
          <w:rStyle w:val="libBold2Char"/>
          <w:rtl/>
        </w:rPr>
        <w:t>ليت شعري</w:t>
      </w:r>
      <w:r w:rsidR="00D10150" w:rsidRPr="001E2E19">
        <w:rPr>
          <w:rStyle w:val="libBold2Char"/>
          <w:rtl/>
        </w:rPr>
        <w:t xml:space="preserve"> </w:t>
      </w:r>
      <w:r w:rsidR="0046673F" w:rsidRPr="001E2E19">
        <w:rPr>
          <w:rStyle w:val="libBold2Char"/>
          <w:rtl/>
        </w:rPr>
        <w:t>أ</w:t>
      </w:r>
      <w:r w:rsidRPr="001E2E19">
        <w:rPr>
          <w:rStyle w:val="libBold2Char"/>
          <w:rtl/>
        </w:rPr>
        <w:t>يتك</w:t>
      </w:r>
      <w:r w:rsidR="0046673F" w:rsidRPr="001E2E19">
        <w:rPr>
          <w:rStyle w:val="libBold2Char"/>
          <w:rtl/>
        </w:rPr>
        <w:t>ّ</w:t>
      </w:r>
      <w:r w:rsidRPr="001E2E19">
        <w:rPr>
          <w:rStyle w:val="libBold2Char"/>
          <w:rtl/>
        </w:rPr>
        <w:t>ن</w:t>
      </w:r>
      <w:r w:rsidR="0046673F" w:rsidRPr="001E2E19">
        <w:rPr>
          <w:rStyle w:val="libBold2Char"/>
          <w:rtl/>
        </w:rPr>
        <w:t>ّ</w:t>
      </w:r>
      <w:r w:rsidRPr="001E2E19">
        <w:rPr>
          <w:rStyle w:val="libBold2Char"/>
          <w:rtl/>
        </w:rPr>
        <w:t xml:space="preserve"> صاحبة الجمل الأ</w:t>
      </w:r>
      <w:r w:rsidR="00581B4B" w:rsidRPr="001E2E19">
        <w:rPr>
          <w:rStyle w:val="libBold2Char"/>
          <w:rtl/>
        </w:rPr>
        <w:t>َ</w:t>
      </w:r>
      <w:r w:rsidRPr="001E2E19">
        <w:rPr>
          <w:rStyle w:val="libBold2Char"/>
          <w:rtl/>
        </w:rPr>
        <w:t>د</w:t>
      </w:r>
      <w:r w:rsidR="0046673F" w:rsidRPr="001E2E19">
        <w:rPr>
          <w:rStyle w:val="libBold2Char"/>
          <w:rtl/>
        </w:rPr>
        <w:t>ب</w:t>
      </w:r>
      <w:r w:rsidRPr="001E2E19">
        <w:rPr>
          <w:rStyle w:val="libBold2Char"/>
          <w:rtl/>
        </w:rPr>
        <w:t>ب</w:t>
      </w:r>
      <w:r w:rsidR="00D10150" w:rsidRPr="001E2E19">
        <w:rPr>
          <w:rStyle w:val="libBold2Char"/>
          <w:rtl/>
        </w:rPr>
        <w:t>؟</w:t>
      </w:r>
      <w:r w:rsidRPr="001E2E19">
        <w:rPr>
          <w:rStyle w:val="libBold2Char"/>
          <w:rtl/>
        </w:rPr>
        <w:t xml:space="preserve"> تجيء</w:t>
      </w:r>
      <w:r w:rsidR="00D10150" w:rsidRPr="001E2E19">
        <w:rPr>
          <w:rStyle w:val="libBold2Char"/>
          <w:rtl/>
        </w:rPr>
        <w:t xml:space="preserve"> حتّى </w:t>
      </w:r>
      <w:r w:rsidRPr="001E2E19">
        <w:rPr>
          <w:rStyle w:val="libBold2Char"/>
          <w:rtl/>
        </w:rPr>
        <w:t>تنبحها كلاب الحوأب</w:t>
      </w:r>
      <w:r w:rsidR="007777AD" w:rsidRPr="001E2E19">
        <w:rPr>
          <w:rStyle w:val="libBold2Char"/>
          <w:rtl/>
        </w:rPr>
        <w:t>...</w:t>
      </w:r>
      <w:r w:rsidRPr="001E2E19">
        <w:rPr>
          <w:rStyle w:val="libBold2Char"/>
          <w:rtl/>
        </w:rPr>
        <w:t xml:space="preserve"> وتنجو بعد ما كادت</w:t>
      </w:r>
      <w:r w:rsidR="00BA422A">
        <w:rPr>
          <w:rtl/>
        </w:rPr>
        <w:t>]</w:t>
      </w:r>
      <w:r w:rsidRPr="00DF5C21">
        <w:rPr>
          <w:rtl/>
        </w:rPr>
        <w:t>.</w:t>
      </w:r>
      <w:r w:rsidR="00D10150" w:rsidRPr="00845E56">
        <w:rPr>
          <w:rtl/>
        </w:rPr>
        <w:t xml:space="preserve"> </w:t>
      </w:r>
      <w:r w:rsidR="00D10150" w:rsidRPr="00845E56">
        <w:rPr>
          <w:rStyle w:val="libFootnotenumChar"/>
          <w:rtl/>
        </w:rPr>
        <w:t>(</w:t>
      </w:r>
      <w:r w:rsidR="00A35399">
        <w:rPr>
          <w:rStyle w:val="libFootnotenumChar"/>
          <w:rtl/>
        </w:rPr>
        <w:t>3</w:t>
      </w:r>
      <w:r w:rsidR="00D10150" w:rsidRPr="00845E56">
        <w:rPr>
          <w:rStyle w:val="libFootnotenumChar"/>
          <w:rtl/>
        </w:rPr>
        <w:t>)</w:t>
      </w:r>
      <w:r w:rsidR="00D10150" w:rsidRPr="00845E56">
        <w:rPr>
          <w:rtl/>
        </w:rPr>
        <w:t xml:space="preserve"> </w:t>
      </w:r>
    </w:p>
    <w:p w:rsidR="00A35399" w:rsidRDefault="00A35399" w:rsidP="00A35399">
      <w:pPr>
        <w:pStyle w:val="libLine"/>
        <w:rPr>
          <w:rtl/>
        </w:rPr>
      </w:pPr>
      <w:r>
        <w:rPr>
          <w:rtl/>
        </w:rPr>
        <w:t>____________________</w:t>
      </w:r>
    </w:p>
    <w:p w:rsidR="00A35399" w:rsidRPr="00C524E3" w:rsidRDefault="00A35399" w:rsidP="00A35399">
      <w:pPr>
        <w:pStyle w:val="libFootnote0"/>
        <w:rPr>
          <w:rtl/>
        </w:rPr>
      </w:pPr>
      <w:r>
        <w:rPr>
          <w:rtl/>
        </w:rPr>
        <w:t xml:space="preserve">(1) </w:t>
      </w:r>
      <w:r w:rsidRPr="00C524E3">
        <w:rPr>
          <w:rtl/>
        </w:rPr>
        <w:t>ورد الحديث</w:t>
      </w:r>
      <w:r>
        <w:rPr>
          <w:rtl/>
        </w:rPr>
        <w:t xml:space="preserve"> </w:t>
      </w:r>
      <w:r w:rsidRPr="00C524E3">
        <w:rPr>
          <w:rtl/>
        </w:rPr>
        <w:t>في مجمع الزوائد</w:t>
      </w:r>
      <w:r w:rsidR="00581B4B">
        <w:rPr>
          <w:rtl/>
        </w:rPr>
        <w:t>:</w:t>
      </w:r>
      <w:r w:rsidR="00AE2736" w:rsidRPr="00C524E3">
        <w:rPr>
          <w:rtl/>
        </w:rPr>
        <w:t xml:space="preserve"> ج</w:t>
      </w:r>
      <w:r w:rsidR="00AE2736">
        <w:rPr>
          <w:rtl/>
        </w:rPr>
        <w:t xml:space="preserve"> </w:t>
      </w:r>
      <w:r w:rsidR="00AE2736" w:rsidRPr="00C524E3">
        <w:rPr>
          <w:rtl/>
        </w:rPr>
        <w:t>9</w:t>
      </w:r>
      <w:r>
        <w:rPr>
          <w:rtl/>
        </w:rPr>
        <w:t xml:space="preserve"> ص </w:t>
      </w:r>
      <w:r w:rsidRPr="00C524E3">
        <w:rPr>
          <w:rtl/>
        </w:rPr>
        <w:t>111</w:t>
      </w:r>
      <w:r>
        <w:rPr>
          <w:rtl/>
        </w:rPr>
        <w:t xml:space="preserve">، </w:t>
      </w:r>
      <w:r w:rsidRPr="00C524E3">
        <w:rPr>
          <w:rtl/>
        </w:rPr>
        <w:t>وقال</w:t>
      </w:r>
      <w:r>
        <w:rPr>
          <w:rtl/>
        </w:rPr>
        <w:t xml:space="preserve">: </w:t>
      </w:r>
      <w:r w:rsidRPr="00C524E3">
        <w:rPr>
          <w:rtl/>
        </w:rPr>
        <w:t>رواه الطبراني</w:t>
      </w:r>
      <w:r>
        <w:rPr>
          <w:rtl/>
        </w:rPr>
        <w:t>.</w:t>
      </w:r>
    </w:p>
    <w:p w:rsidR="00A35399" w:rsidRDefault="00A35399" w:rsidP="00A35399">
      <w:pPr>
        <w:pStyle w:val="libFootnote0"/>
        <w:rPr>
          <w:rtl/>
        </w:rPr>
      </w:pPr>
      <w:r>
        <w:rPr>
          <w:rtl/>
        </w:rPr>
        <w:t>كنز العمّال</w:t>
      </w:r>
      <w:r w:rsidR="00581B4B">
        <w:rPr>
          <w:rtl/>
        </w:rPr>
        <w:t>:</w:t>
      </w:r>
      <w:r w:rsidR="00AE2736">
        <w:rPr>
          <w:rtl/>
        </w:rPr>
        <w:t xml:space="preserve"> </w:t>
      </w:r>
      <w:r w:rsidR="00AE2736" w:rsidRPr="00C524E3">
        <w:rPr>
          <w:rtl/>
        </w:rPr>
        <w:t>ج</w:t>
      </w:r>
      <w:r w:rsidR="00AE2736">
        <w:rPr>
          <w:rtl/>
        </w:rPr>
        <w:t xml:space="preserve"> </w:t>
      </w:r>
      <w:r w:rsidR="00AE2736" w:rsidRPr="00C524E3">
        <w:rPr>
          <w:rtl/>
        </w:rPr>
        <w:t>6</w:t>
      </w:r>
      <w:r>
        <w:rPr>
          <w:rtl/>
        </w:rPr>
        <w:t xml:space="preserve"> ص </w:t>
      </w:r>
      <w:r w:rsidRPr="00C524E3">
        <w:rPr>
          <w:rtl/>
        </w:rPr>
        <w:t>154</w:t>
      </w:r>
      <w:r>
        <w:rPr>
          <w:rtl/>
        </w:rPr>
        <w:t xml:space="preserve">، </w:t>
      </w:r>
      <w:r w:rsidRPr="00C524E3">
        <w:rPr>
          <w:rtl/>
        </w:rPr>
        <w:t>كنـوز الحقائق</w:t>
      </w:r>
      <w:r>
        <w:rPr>
          <w:rtl/>
        </w:rPr>
        <w:t xml:space="preserve"> ص </w:t>
      </w:r>
      <w:r w:rsidRPr="00C524E3">
        <w:rPr>
          <w:rtl/>
        </w:rPr>
        <w:t>161</w:t>
      </w:r>
      <w:r>
        <w:rPr>
          <w:rtl/>
        </w:rPr>
        <w:t xml:space="preserve"> </w:t>
      </w:r>
      <w:r w:rsidRPr="00C524E3">
        <w:rPr>
          <w:rtl/>
        </w:rPr>
        <w:t>نقلاً عن الطبراني</w:t>
      </w:r>
      <w:r>
        <w:rPr>
          <w:rtl/>
        </w:rPr>
        <w:t>.</w:t>
      </w:r>
    </w:p>
    <w:p w:rsidR="00A35399" w:rsidRDefault="00A35399" w:rsidP="00A35399">
      <w:pPr>
        <w:pStyle w:val="libFootnote0"/>
        <w:rPr>
          <w:rtl/>
        </w:rPr>
      </w:pPr>
      <w:r>
        <w:rPr>
          <w:rtl/>
        </w:rPr>
        <w:t xml:space="preserve">(2) </w:t>
      </w:r>
      <w:r w:rsidRPr="004E47AD">
        <w:rPr>
          <w:rtl/>
        </w:rPr>
        <w:t>ورد</w:t>
      </w:r>
      <w:r w:rsidRPr="00C524E3">
        <w:rPr>
          <w:rtl/>
        </w:rPr>
        <w:t xml:space="preserve"> الحديث في أسد الغابة</w:t>
      </w:r>
      <w:r w:rsidR="00581B4B">
        <w:rPr>
          <w:rtl/>
        </w:rPr>
        <w:t>:</w:t>
      </w:r>
      <w:r w:rsidR="00AE2736" w:rsidRPr="00C524E3">
        <w:rPr>
          <w:rtl/>
        </w:rPr>
        <w:t xml:space="preserve"> ج</w:t>
      </w:r>
      <w:r w:rsidR="00AE2736">
        <w:rPr>
          <w:rtl/>
        </w:rPr>
        <w:t xml:space="preserve"> </w:t>
      </w:r>
      <w:r w:rsidR="00AE2736" w:rsidRPr="00C524E3">
        <w:rPr>
          <w:rtl/>
        </w:rPr>
        <w:t>4</w:t>
      </w:r>
      <w:r>
        <w:rPr>
          <w:rtl/>
        </w:rPr>
        <w:t xml:space="preserve"> ص </w:t>
      </w:r>
      <w:r w:rsidRPr="00C524E3">
        <w:rPr>
          <w:rtl/>
        </w:rPr>
        <w:t>33</w:t>
      </w:r>
      <w:r>
        <w:rPr>
          <w:rtl/>
        </w:rPr>
        <w:t>، كنز العمّال</w:t>
      </w:r>
      <w:r w:rsidR="00581B4B">
        <w:rPr>
          <w:rtl/>
        </w:rPr>
        <w:t>:</w:t>
      </w:r>
      <w:r w:rsidR="00AE2736">
        <w:rPr>
          <w:rtl/>
        </w:rPr>
        <w:t xml:space="preserve"> </w:t>
      </w:r>
      <w:r w:rsidR="00AE2736" w:rsidRPr="00C524E3">
        <w:rPr>
          <w:rtl/>
        </w:rPr>
        <w:t>ج</w:t>
      </w:r>
      <w:r w:rsidR="00AE2736">
        <w:rPr>
          <w:rtl/>
        </w:rPr>
        <w:t xml:space="preserve"> </w:t>
      </w:r>
      <w:r w:rsidR="00AE2736" w:rsidRPr="00C524E3">
        <w:rPr>
          <w:rtl/>
        </w:rPr>
        <w:t>6</w:t>
      </w:r>
      <w:r>
        <w:rPr>
          <w:rtl/>
        </w:rPr>
        <w:t xml:space="preserve"> ص </w:t>
      </w:r>
      <w:r w:rsidRPr="00C524E3">
        <w:rPr>
          <w:rtl/>
        </w:rPr>
        <w:t>88</w:t>
      </w:r>
      <w:r>
        <w:rPr>
          <w:rtl/>
        </w:rPr>
        <w:t xml:space="preserve"> </w:t>
      </w:r>
      <w:r w:rsidRPr="00C524E3">
        <w:rPr>
          <w:rtl/>
        </w:rPr>
        <w:t>وتاريخ بغداد للخطيب البغدادي</w:t>
      </w:r>
      <w:r w:rsidR="00581B4B">
        <w:rPr>
          <w:rtl/>
        </w:rPr>
        <w:t>:</w:t>
      </w:r>
      <w:r w:rsidR="00AE2736" w:rsidRPr="00C524E3">
        <w:rPr>
          <w:rtl/>
        </w:rPr>
        <w:t xml:space="preserve"> ج</w:t>
      </w:r>
      <w:r w:rsidR="00AE2736">
        <w:rPr>
          <w:rtl/>
        </w:rPr>
        <w:t xml:space="preserve"> </w:t>
      </w:r>
      <w:r w:rsidR="00AE2736" w:rsidRPr="00C524E3">
        <w:rPr>
          <w:rtl/>
        </w:rPr>
        <w:t>1</w:t>
      </w:r>
      <w:r w:rsidRPr="00C524E3">
        <w:rPr>
          <w:rtl/>
        </w:rPr>
        <w:t>3</w:t>
      </w:r>
      <w:r>
        <w:rPr>
          <w:rtl/>
        </w:rPr>
        <w:t xml:space="preserve"> ص </w:t>
      </w:r>
      <w:r w:rsidRPr="00C524E3">
        <w:rPr>
          <w:rtl/>
        </w:rPr>
        <w:t>186</w:t>
      </w:r>
      <w:r>
        <w:rPr>
          <w:rtl/>
        </w:rPr>
        <w:t>.</w:t>
      </w:r>
    </w:p>
    <w:p w:rsidR="00A35399" w:rsidRDefault="00A35399" w:rsidP="00A35399">
      <w:pPr>
        <w:pStyle w:val="libFootnote0"/>
        <w:rPr>
          <w:rtl/>
        </w:rPr>
      </w:pPr>
      <w:r>
        <w:rPr>
          <w:rtl/>
        </w:rPr>
        <w:t xml:space="preserve">(3) </w:t>
      </w:r>
      <w:r w:rsidRPr="00C524E3">
        <w:rPr>
          <w:rtl/>
        </w:rPr>
        <w:t>مجمع الزوائد</w:t>
      </w:r>
      <w:r w:rsidR="00581B4B">
        <w:rPr>
          <w:rtl/>
        </w:rPr>
        <w:t>:</w:t>
      </w:r>
      <w:r w:rsidR="00AE2736" w:rsidRPr="00C524E3">
        <w:rPr>
          <w:rtl/>
        </w:rPr>
        <w:t xml:space="preserve"> ج</w:t>
      </w:r>
      <w:r w:rsidR="00AE2736">
        <w:rPr>
          <w:rtl/>
        </w:rPr>
        <w:t xml:space="preserve"> </w:t>
      </w:r>
      <w:r w:rsidR="00AE2736" w:rsidRPr="00C524E3">
        <w:rPr>
          <w:rtl/>
        </w:rPr>
        <w:t>7</w:t>
      </w:r>
      <w:r>
        <w:rPr>
          <w:rtl/>
        </w:rPr>
        <w:t xml:space="preserve"> ص </w:t>
      </w:r>
      <w:r w:rsidRPr="00C524E3">
        <w:rPr>
          <w:rtl/>
        </w:rPr>
        <w:t>334</w:t>
      </w:r>
      <w:r>
        <w:rPr>
          <w:rtl/>
        </w:rPr>
        <w:t>.</w:t>
      </w:r>
    </w:p>
    <w:p w:rsidR="00A35399" w:rsidRDefault="00A35399" w:rsidP="00A35399">
      <w:pPr>
        <w:pStyle w:val="libNormal"/>
        <w:rPr>
          <w:rtl/>
        </w:rPr>
      </w:pPr>
      <w:r>
        <w:rPr>
          <w:rtl/>
        </w:rPr>
        <w:br w:type="page"/>
      </w:r>
    </w:p>
    <w:p w:rsidR="00301327" w:rsidRPr="00DF5C21" w:rsidRDefault="00301327" w:rsidP="002A689F">
      <w:pPr>
        <w:pStyle w:val="libNormal"/>
        <w:rPr>
          <w:rtl/>
        </w:rPr>
      </w:pPr>
      <w:r w:rsidRPr="00DF5C21">
        <w:rPr>
          <w:rtl/>
        </w:rPr>
        <w:lastRenderedPageBreak/>
        <w:t xml:space="preserve">أخرجه </w:t>
      </w:r>
      <w:r w:rsidR="002A689F">
        <w:rPr>
          <w:rtl/>
        </w:rPr>
        <w:t>ا</w:t>
      </w:r>
      <w:r w:rsidRPr="00DF5C21">
        <w:rPr>
          <w:rtl/>
        </w:rPr>
        <w:t>بن خزيمة في الجزء الثالث من مسنده</w:t>
      </w:r>
      <w:r w:rsidR="00D10150">
        <w:rPr>
          <w:rtl/>
        </w:rPr>
        <w:t xml:space="preserve">، </w:t>
      </w:r>
      <w:r w:rsidRPr="00DF5C21">
        <w:rPr>
          <w:rtl/>
        </w:rPr>
        <w:t xml:space="preserve">وروى </w:t>
      </w:r>
      <w:r w:rsidR="002A689F">
        <w:rPr>
          <w:rtl/>
        </w:rPr>
        <w:t>ا</w:t>
      </w:r>
      <w:r w:rsidRPr="00DF5C21">
        <w:rPr>
          <w:rtl/>
        </w:rPr>
        <w:t>بن خزيمة في هذا الجزء أيضاً.</w:t>
      </w:r>
    </w:p>
    <w:p w:rsidR="00301327" w:rsidRPr="00DF5C21" w:rsidRDefault="00301327" w:rsidP="00BA422A">
      <w:pPr>
        <w:pStyle w:val="libNormal"/>
        <w:rPr>
          <w:rtl/>
        </w:rPr>
      </w:pPr>
      <w:r w:rsidRPr="00DF5C21">
        <w:rPr>
          <w:rtl/>
        </w:rPr>
        <w:t xml:space="preserve">فقال </w:t>
      </w:r>
      <w:r>
        <w:rPr>
          <w:rtl/>
        </w:rPr>
        <w:t>حدّثنا</w:t>
      </w:r>
      <w:r w:rsidRPr="00DF5C21">
        <w:rPr>
          <w:rtl/>
        </w:rPr>
        <w:t xml:space="preserve"> جعفر بن أبي عثمان الطيالسي</w:t>
      </w:r>
      <w:r w:rsidR="00D10150">
        <w:rPr>
          <w:rtl/>
        </w:rPr>
        <w:t xml:space="preserve">، </w:t>
      </w:r>
      <w:r>
        <w:rPr>
          <w:rtl/>
        </w:rPr>
        <w:t>حدّثنا</w:t>
      </w:r>
      <w:r w:rsidRPr="00DF5C21">
        <w:rPr>
          <w:rtl/>
        </w:rPr>
        <w:t xml:space="preserve"> يحيى بن معين</w:t>
      </w:r>
      <w:r w:rsidR="00D10150">
        <w:rPr>
          <w:rtl/>
        </w:rPr>
        <w:t xml:space="preserve">، </w:t>
      </w:r>
      <w:r>
        <w:rPr>
          <w:rtl/>
        </w:rPr>
        <w:t>حدّثنا</w:t>
      </w:r>
      <w:r w:rsidRPr="00DF5C21">
        <w:rPr>
          <w:rtl/>
        </w:rPr>
        <w:t xml:space="preserve"> غندر عن شعبة عن إسماعيل عن قيس أن</w:t>
      </w:r>
      <w:r w:rsidR="00145BC6">
        <w:rPr>
          <w:rtl/>
        </w:rPr>
        <w:t>ّ</w:t>
      </w:r>
      <w:r w:rsidRPr="00DF5C21">
        <w:rPr>
          <w:rtl/>
        </w:rPr>
        <w:t xml:space="preserve"> عائشة لما أتت على الحوأب سمعت نبح الكلاب</w:t>
      </w:r>
      <w:r w:rsidR="00D10150">
        <w:rPr>
          <w:rtl/>
        </w:rPr>
        <w:t xml:space="preserve">، </w:t>
      </w:r>
      <w:r w:rsidRPr="00DF5C21">
        <w:rPr>
          <w:rtl/>
        </w:rPr>
        <w:t>قالت</w:t>
      </w:r>
      <w:r w:rsidR="00D10150">
        <w:rPr>
          <w:rtl/>
        </w:rPr>
        <w:t xml:space="preserve">: </w:t>
      </w:r>
      <w:r w:rsidRPr="00DF5C21">
        <w:rPr>
          <w:rtl/>
        </w:rPr>
        <w:t>ما أظني إلا</w:t>
      </w:r>
      <w:r w:rsidR="007777AD">
        <w:rPr>
          <w:rtl/>
        </w:rPr>
        <w:t>ّ</w:t>
      </w:r>
      <w:r w:rsidRPr="00DF5C21">
        <w:rPr>
          <w:rtl/>
        </w:rPr>
        <w:t xml:space="preserve"> راجعة </w:t>
      </w:r>
      <w:r w:rsidR="007777AD">
        <w:rPr>
          <w:rtl/>
        </w:rPr>
        <w:t>إ</w:t>
      </w:r>
      <w:r w:rsidRPr="00DF5C21">
        <w:rPr>
          <w:rtl/>
        </w:rPr>
        <w:t>ن</w:t>
      </w:r>
      <w:r w:rsidR="007777AD">
        <w:rPr>
          <w:rtl/>
        </w:rPr>
        <w:t>ّ</w:t>
      </w:r>
      <w:r w:rsidRPr="00DF5C21">
        <w:rPr>
          <w:rtl/>
        </w:rPr>
        <w:t xml:space="preserve"> رسول الله قال لنا</w:t>
      </w:r>
      <w:r w:rsidR="00D10150">
        <w:rPr>
          <w:rtl/>
        </w:rPr>
        <w:t xml:space="preserve">: </w:t>
      </w:r>
      <w:r w:rsidR="00BA422A">
        <w:rPr>
          <w:rtl/>
        </w:rPr>
        <w:t>[</w:t>
      </w:r>
      <w:r w:rsidR="007777AD">
        <w:rPr>
          <w:rtl/>
        </w:rPr>
        <w:t>أ</w:t>
      </w:r>
      <w:r w:rsidRPr="00DF5C21">
        <w:rPr>
          <w:rtl/>
        </w:rPr>
        <w:t>ي</w:t>
      </w:r>
      <w:r w:rsidR="007777AD">
        <w:rPr>
          <w:rtl/>
        </w:rPr>
        <w:t>ّ</w:t>
      </w:r>
      <w:r w:rsidRPr="00DF5C21">
        <w:rPr>
          <w:rtl/>
        </w:rPr>
        <w:t>تكن</w:t>
      </w:r>
      <w:r w:rsidR="007777AD">
        <w:rPr>
          <w:rtl/>
        </w:rPr>
        <w:t>ّ</w:t>
      </w:r>
      <w:r w:rsidRPr="00DF5C21">
        <w:rPr>
          <w:rtl/>
        </w:rPr>
        <w:t xml:space="preserve"> ال</w:t>
      </w:r>
      <w:r w:rsidR="007777AD">
        <w:rPr>
          <w:rtl/>
        </w:rPr>
        <w:t>ّ</w:t>
      </w:r>
      <w:r w:rsidRPr="00DF5C21">
        <w:rPr>
          <w:rtl/>
        </w:rPr>
        <w:t>تي تنبح عليهما كلاب الحوأب</w:t>
      </w:r>
      <w:r w:rsidR="00BA422A">
        <w:rPr>
          <w:rtl/>
        </w:rPr>
        <w:t>؟!]</w:t>
      </w:r>
      <w:r w:rsidR="00D10150">
        <w:rPr>
          <w:rtl/>
        </w:rPr>
        <w:t xml:space="preserve"> </w:t>
      </w:r>
      <w:r w:rsidRPr="00DF5C21">
        <w:rPr>
          <w:rtl/>
        </w:rPr>
        <w:t xml:space="preserve">فقال </w:t>
      </w:r>
      <w:r w:rsidR="002A689F">
        <w:rPr>
          <w:rtl/>
        </w:rPr>
        <w:t>ا</w:t>
      </w:r>
      <w:r w:rsidRPr="00DF5C21">
        <w:rPr>
          <w:rtl/>
        </w:rPr>
        <w:t>بن الزبير</w:t>
      </w:r>
      <w:r w:rsidR="00D10150">
        <w:rPr>
          <w:rtl/>
        </w:rPr>
        <w:t xml:space="preserve">: </w:t>
      </w:r>
      <w:r w:rsidRPr="00DF5C21">
        <w:rPr>
          <w:rtl/>
        </w:rPr>
        <w:t>لا ترجعين عسى الله أن يصلح بك الن</w:t>
      </w:r>
      <w:r w:rsidR="007777AD">
        <w:rPr>
          <w:rtl/>
        </w:rPr>
        <w:t>ّ</w:t>
      </w:r>
      <w:r w:rsidRPr="00DF5C21">
        <w:rPr>
          <w:rtl/>
        </w:rPr>
        <w:t>اس</w:t>
      </w:r>
      <w:r w:rsidR="00BA422A">
        <w:rPr>
          <w:rtl/>
        </w:rPr>
        <w:t>!!</w:t>
      </w:r>
      <w:r w:rsidRPr="00DF5C21">
        <w:rPr>
          <w:rtl/>
        </w:rPr>
        <w:t>.</w:t>
      </w:r>
      <w:r w:rsidR="00D10150" w:rsidRPr="00845E56">
        <w:rPr>
          <w:rtl/>
        </w:rPr>
        <w:t xml:space="preserve"> </w:t>
      </w:r>
      <w:r w:rsidR="00D10150" w:rsidRPr="00845E56">
        <w:rPr>
          <w:rStyle w:val="libFootnotenumChar"/>
          <w:rtl/>
        </w:rPr>
        <w:t>(</w:t>
      </w:r>
      <w:r w:rsidR="00A35399">
        <w:rPr>
          <w:rStyle w:val="libFootnotenumChar"/>
          <w:rtl/>
        </w:rPr>
        <w:t>1</w:t>
      </w:r>
      <w:r w:rsidR="00D10150" w:rsidRPr="00845E56">
        <w:rPr>
          <w:rStyle w:val="libFootnotenumChar"/>
          <w:rtl/>
        </w:rPr>
        <w:t>)</w:t>
      </w:r>
      <w:r w:rsidR="00D10150" w:rsidRPr="00845E56">
        <w:rPr>
          <w:rtl/>
        </w:rPr>
        <w:t xml:space="preserve"> </w:t>
      </w:r>
    </w:p>
    <w:p w:rsidR="00301327" w:rsidRPr="00DF5C21" w:rsidRDefault="00301327" w:rsidP="00845E56">
      <w:pPr>
        <w:pStyle w:val="libNormal"/>
        <w:rPr>
          <w:rtl/>
        </w:rPr>
      </w:pPr>
      <w:r w:rsidRPr="00DF5C21">
        <w:rPr>
          <w:rtl/>
        </w:rPr>
        <w:t xml:space="preserve">روى الشيخ الطبرسي في تفسيره مجمع البيان </w:t>
      </w:r>
      <w:r>
        <w:rPr>
          <w:rtl/>
        </w:rPr>
        <w:t>-</w:t>
      </w:r>
      <w:r w:rsidRPr="00DF5C21">
        <w:rPr>
          <w:rtl/>
        </w:rPr>
        <w:t xml:space="preserve"> المجلد الثالث </w:t>
      </w:r>
      <w:r>
        <w:rPr>
          <w:rtl/>
        </w:rPr>
        <w:t xml:space="preserve">- ص </w:t>
      </w:r>
      <w:r w:rsidRPr="00DF5C21">
        <w:rPr>
          <w:rtl/>
        </w:rPr>
        <w:t>11</w:t>
      </w:r>
      <w:r>
        <w:rPr>
          <w:rtl/>
        </w:rPr>
        <w:t xml:space="preserve"> </w:t>
      </w:r>
      <w:r w:rsidRPr="00DF5C21">
        <w:rPr>
          <w:rtl/>
        </w:rPr>
        <w:t xml:space="preserve">ط دار </w:t>
      </w:r>
      <w:r w:rsidR="007777AD">
        <w:rPr>
          <w:rtl/>
        </w:rPr>
        <w:t>إ</w:t>
      </w:r>
      <w:r w:rsidRPr="00DF5C21">
        <w:rPr>
          <w:rtl/>
        </w:rPr>
        <w:t xml:space="preserve">حياء التراث العربي </w:t>
      </w:r>
      <w:r>
        <w:rPr>
          <w:rtl/>
        </w:rPr>
        <w:t>-</w:t>
      </w:r>
      <w:r w:rsidRPr="00DF5C21">
        <w:rPr>
          <w:rtl/>
        </w:rPr>
        <w:t xml:space="preserve"> بيروت قال</w:t>
      </w:r>
      <w:r w:rsidR="00D10150">
        <w:rPr>
          <w:rtl/>
        </w:rPr>
        <w:t xml:space="preserve">: </w:t>
      </w:r>
    </w:p>
    <w:p w:rsidR="00301327" w:rsidRPr="0010659A" w:rsidRDefault="00301327" w:rsidP="00BA422A">
      <w:pPr>
        <w:pStyle w:val="libNormal"/>
        <w:rPr>
          <w:rtl/>
        </w:rPr>
      </w:pPr>
      <w:r w:rsidRPr="00DF5C21">
        <w:rPr>
          <w:rtl/>
        </w:rPr>
        <w:t>وقر</w:t>
      </w:r>
      <w:r w:rsidR="007777AD">
        <w:rPr>
          <w:rtl/>
        </w:rPr>
        <w:t>أ</w:t>
      </w:r>
      <w:r w:rsidRPr="00DF5C21">
        <w:rPr>
          <w:rtl/>
        </w:rPr>
        <w:t xml:space="preserve"> علي</w:t>
      </w:r>
      <w:r w:rsidR="007777AD">
        <w:rPr>
          <w:rtl/>
        </w:rPr>
        <w:t>ّ</w:t>
      </w:r>
      <w:r w:rsidRPr="00DF5C21">
        <w:rPr>
          <w:rtl/>
        </w:rPr>
        <w:t xml:space="preserve"> عليه السلام هذه</w:t>
      </w:r>
      <w:r w:rsidR="00145BC6">
        <w:rPr>
          <w:rtl/>
        </w:rPr>
        <w:t xml:space="preserve"> الآية</w:t>
      </w:r>
      <w:r w:rsidRPr="00DF5C21">
        <w:rPr>
          <w:rtl/>
        </w:rPr>
        <w:t xml:space="preserve"> يوم البصرة ثم</w:t>
      </w:r>
      <w:r w:rsidR="00BA422A">
        <w:rPr>
          <w:rtl/>
        </w:rPr>
        <w:t>َّ</w:t>
      </w:r>
      <w:r w:rsidRPr="00DF5C21">
        <w:rPr>
          <w:rtl/>
        </w:rPr>
        <w:t xml:space="preserve"> قال</w:t>
      </w:r>
      <w:r w:rsidR="00BA422A">
        <w:rPr>
          <w:rtl/>
        </w:rPr>
        <w:t>:</w:t>
      </w:r>
      <w:r w:rsidRPr="00DF5C21">
        <w:rPr>
          <w:rtl/>
        </w:rPr>
        <w:t xml:space="preserve"> </w:t>
      </w:r>
      <w:r w:rsidR="00BA422A">
        <w:rPr>
          <w:rtl/>
        </w:rPr>
        <w:t>[</w:t>
      </w:r>
      <w:r w:rsidRPr="001E2E19">
        <w:rPr>
          <w:rStyle w:val="libBold2Char"/>
          <w:rtl/>
        </w:rPr>
        <w:t>أما والله لقد عهد إلى</w:t>
      </w:r>
      <w:r w:rsidR="00145BC6" w:rsidRPr="001E2E19">
        <w:rPr>
          <w:rStyle w:val="libBold2Char"/>
          <w:rtl/>
        </w:rPr>
        <w:t>ّ</w:t>
      </w:r>
      <w:r w:rsidRPr="001E2E19">
        <w:rPr>
          <w:rStyle w:val="libBold2Char"/>
          <w:rtl/>
        </w:rPr>
        <w:t xml:space="preserve"> رسول الله صلّى الله عليه وآله وسل</w:t>
      </w:r>
      <w:r w:rsidR="00145BC6" w:rsidRPr="001E2E19">
        <w:rPr>
          <w:rStyle w:val="libBold2Char"/>
          <w:rtl/>
        </w:rPr>
        <w:t>ّ</w:t>
      </w:r>
      <w:r w:rsidRPr="001E2E19">
        <w:rPr>
          <w:rStyle w:val="libBold2Char"/>
          <w:rtl/>
        </w:rPr>
        <w:t>م وقال لي</w:t>
      </w:r>
      <w:r w:rsidR="00D10150" w:rsidRPr="001E2E19">
        <w:rPr>
          <w:rStyle w:val="libBold2Char"/>
          <w:rtl/>
        </w:rPr>
        <w:t>:</w:t>
      </w:r>
      <w:r w:rsidR="00D10150">
        <w:rPr>
          <w:rtl/>
        </w:rPr>
        <w:t xml:space="preserve"> </w:t>
      </w:r>
      <w:r w:rsidRPr="00BA422A">
        <w:rPr>
          <w:rStyle w:val="libBold2Char"/>
          <w:rtl/>
        </w:rPr>
        <w:t>ياعلي</w:t>
      </w:r>
      <w:r w:rsidR="007777AD" w:rsidRPr="00BA422A">
        <w:rPr>
          <w:rStyle w:val="libBold2Char"/>
          <w:rtl/>
        </w:rPr>
        <w:t>ّ</w:t>
      </w:r>
      <w:r w:rsidRPr="00BA422A">
        <w:rPr>
          <w:rStyle w:val="libBold2Char"/>
          <w:rtl/>
        </w:rPr>
        <w:t xml:space="preserve"> لتقاتل</w:t>
      </w:r>
      <w:r w:rsidR="007777AD" w:rsidRPr="00BA422A">
        <w:rPr>
          <w:rStyle w:val="libBold2Char"/>
          <w:rtl/>
        </w:rPr>
        <w:t>ّ</w:t>
      </w:r>
      <w:r w:rsidRPr="00BA422A">
        <w:rPr>
          <w:rStyle w:val="libBold2Char"/>
          <w:rtl/>
        </w:rPr>
        <w:t>ن</w:t>
      </w:r>
      <w:r w:rsidR="007777AD" w:rsidRPr="00BA422A">
        <w:rPr>
          <w:rStyle w:val="libBold2Char"/>
          <w:rtl/>
        </w:rPr>
        <w:t>َّ</w:t>
      </w:r>
      <w:r w:rsidR="00145BC6" w:rsidRPr="00BA422A">
        <w:rPr>
          <w:rStyle w:val="libBold2Char"/>
          <w:rtl/>
        </w:rPr>
        <w:t xml:space="preserve"> الفئة</w:t>
      </w:r>
      <w:r w:rsidRPr="00BA422A">
        <w:rPr>
          <w:rStyle w:val="libBold2Char"/>
          <w:rtl/>
        </w:rPr>
        <w:t xml:space="preserve"> الناكثة و</w:t>
      </w:r>
      <w:r w:rsidR="00145BC6" w:rsidRPr="00BA422A">
        <w:rPr>
          <w:rStyle w:val="libBold2Char"/>
          <w:rtl/>
        </w:rPr>
        <w:t xml:space="preserve">الفئة </w:t>
      </w:r>
      <w:r w:rsidRPr="00BA422A">
        <w:rPr>
          <w:rStyle w:val="libBold2Char"/>
          <w:rtl/>
        </w:rPr>
        <w:t>الباغية والفئة المارقة</w:t>
      </w:r>
      <w:r w:rsidR="00BA422A">
        <w:rPr>
          <w:rStyle w:val="libBold2Char"/>
          <w:rtl/>
        </w:rPr>
        <w:t>.</w:t>
      </w:r>
      <w:r w:rsidR="00D10150" w:rsidRPr="00BA422A">
        <w:rPr>
          <w:rStyle w:val="libBold2Char"/>
          <w:rtl/>
        </w:rPr>
        <w:t xml:space="preserve"> </w:t>
      </w:r>
      <w:r w:rsidR="00145BC6" w:rsidRPr="00BA422A">
        <w:rPr>
          <w:rStyle w:val="libBold2Char"/>
          <w:rtl/>
        </w:rPr>
        <w:t>إ</w:t>
      </w:r>
      <w:r w:rsidRPr="00BA422A">
        <w:rPr>
          <w:rStyle w:val="libBold2Char"/>
          <w:rtl/>
        </w:rPr>
        <w:t>ن</w:t>
      </w:r>
      <w:r w:rsidR="00145BC6" w:rsidRPr="00BA422A">
        <w:rPr>
          <w:rStyle w:val="libBold2Char"/>
          <w:rtl/>
        </w:rPr>
        <w:t>ّ</w:t>
      </w:r>
      <w:r w:rsidRPr="00BA422A">
        <w:rPr>
          <w:rStyle w:val="libBold2Char"/>
          <w:rtl/>
        </w:rPr>
        <w:t xml:space="preserve">هم لا </w:t>
      </w:r>
      <w:r w:rsidR="00145BC6" w:rsidRPr="00BA422A">
        <w:rPr>
          <w:rStyle w:val="libBold2Char"/>
          <w:rtl/>
        </w:rPr>
        <w:t>أ</w:t>
      </w:r>
      <w:r w:rsidRPr="00BA422A">
        <w:rPr>
          <w:rStyle w:val="libBold2Char"/>
          <w:rtl/>
        </w:rPr>
        <w:t>يمان لهم</w:t>
      </w:r>
      <w:r w:rsidR="003B78C0" w:rsidRPr="0010659A">
        <w:rPr>
          <w:rtl/>
        </w:rPr>
        <w:t>]</w:t>
      </w:r>
      <w:r w:rsidR="00845E56" w:rsidRPr="0010659A">
        <w:rPr>
          <w:rtl/>
        </w:rPr>
        <w:t>.</w:t>
      </w:r>
      <w:r w:rsidRPr="0010659A">
        <w:rPr>
          <w:rtl/>
        </w:rPr>
        <w:t xml:space="preserve"> </w:t>
      </w:r>
    </w:p>
    <w:p w:rsidR="00A35399" w:rsidRDefault="00A35399" w:rsidP="00A35399">
      <w:pPr>
        <w:pStyle w:val="libLine"/>
        <w:rPr>
          <w:rtl/>
        </w:rPr>
      </w:pPr>
      <w:r>
        <w:rPr>
          <w:rtl/>
        </w:rPr>
        <w:t>____________________</w:t>
      </w:r>
    </w:p>
    <w:p w:rsidR="00A35399" w:rsidRDefault="00A35399" w:rsidP="00C7624A">
      <w:pPr>
        <w:pStyle w:val="libFootnote0"/>
        <w:rPr>
          <w:rtl/>
        </w:rPr>
      </w:pPr>
      <w:r>
        <w:rPr>
          <w:rtl/>
        </w:rPr>
        <w:t xml:space="preserve">(1) </w:t>
      </w:r>
      <w:r w:rsidRPr="00C524E3">
        <w:rPr>
          <w:rtl/>
        </w:rPr>
        <w:t xml:space="preserve">تاريخ </w:t>
      </w:r>
      <w:r w:rsidR="00C7624A">
        <w:rPr>
          <w:rtl/>
        </w:rPr>
        <w:t>ا</w:t>
      </w:r>
      <w:r w:rsidRPr="00C524E3">
        <w:rPr>
          <w:rtl/>
        </w:rPr>
        <w:t>بن جرير</w:t>
      </w:r>
      <w:r w:rsidR="002A689F">
        <w:rPr>
          <w:rtl/>
        </w:rPr>
        <w:t>:</w:t>
      </w:r>
      <w:r w:rsidR="00AE2736" w:rsidRPr="00C524E3">
        <w:rPr>
          <w:rtl/>
        </w:rPr>
        <w:t xml:space="preserve"> ج</w:t>
      </w:r>
      <w:r w:rsidR="00AE2736">
        <w:rPr>
          <w:rtl/>
        </w:rPr>
        <w:t xml:space="preserve"> </w:t>
      </w:r>
      <w:r w:rsidR="00AE2736" w:rsidRPr="00C524E3">
        <w:rPr>
          <w:rtl/>
        </w:rPr>
        <w:t>3</w:t>
      </w:r>
      <w:r>
        <w:rPr>
          <w:rtl/>
        </w:rPr>
        <w:t xml:space="preserve"> ص </w:t>
      </w:r>
      <w:r w:rsidRPr="00C524E3">
        <w:rPr>
          <w:rtl/>
        </w:rPr>
        <w:t>485</w:t>
      </w:r>
      <w:r>
        <w:rPr>
          <w:rtl/>
        </w:rPr>
        <w:t xml:space="preserve">، </w:t>
      </w:r>
      <w:r w:rsidRPr="00C524E3">
        <w:rPr>
          <w:rtl/>
        </w:rPr>
        <w:t>مستدرك الصحيحين</w:t>
      </w:r>
      <w:r w:rsidR="002A689F">
        <w:rPr>
          <w:rtl/>
        </w:rPr>
        <w:t>:</w:t>
      </w:r>
      <w:r w:rsidR="00AE2736" w:rsidRPr="00C524E3">
        <w:rPr>
          <w:rtl/>
        </w:rPr>
        <w:t xml:space="preserve"> ج</w:t>
      </w:r>
      <w:r w:rsidR="00AE2736">
        <w:rPr>
          <w:rtl/>
        </w:rPr>
        <w:t xml:space="preserve"> </w:t>
      </w:r>
      <w:r w:rsidR="00AE2736" w:rsidRPr="00C524E3">
        <w:rPr>
          <w:rtl/>
        </w:rPr>
        <w:t>3</w:t>
      </w:r>
      <w:r>
        <w:rPr>
          <w:rtl/>
        </w:rPr>
        <w:t xml:space="preserve"> ص </w:t>
      </w:r>
      <w:r w:rsidRPr="00C524E3">
        <w:rPr>
          <w:rtl/>
        </w:rPr>
        <w:t>130</w:t>
      </w:r>
      <w:r>
        <w:rPr>
          <w:rtl/>
        </w:rPr>
        <w:t xml:space="preserve">، </w:t>
      </w:r>
      <w:r w:rsidRPr="00C524E3">
        <w:rPr>
          <w:rtl/>
        </w:rPr>
        <w:t>مسند أحمد بن حنبل</w:t>
      </w:r>
      <w:r w:rsidR="002A689F">
        <w:rPr>
          <w:rtl/>
        </w:rPr>
        <w:t>:</w:t>
      </w:r>
      <w:r w:rsidR="00AE2736" w:rsidRPr="00C524E3">
        <w:rPr>
          <w:rtl/>
        </w:rPr>
        <w:t xml:space="preserve"> ج</w:t>
      </w:r>
      <w:r w:rsidR="00AE2736">
        <w:rPr>
          <w:rtl/>
        </w:rPr>
        <w:t xml:space="preserve"> </w:t>
      </w:r>
      <w:r w:rsidR="00AE2736" w:rsidRPr="00C524E3">
        <w:rPr>
          <w:rtl/>
        </w:rPr>
        <w:t>6</w:t>
      </w:r>
      <w:r>
        <w:rPr>
          <w:rtl/>
        </w:rPr>
        <w:t xml:space="preserve"> ص </w:t>
      </w:r>
      <w:r w:rsidRPr="00C524E3">
        <w:rPr>
          <w:rtl/>
        </w:rPr>
        <w:t>97</w:t>
      </w:r>
      <w:r>
        <w:rPr>
          <w:rtl/>
        </w:rPr>
        <w:t xml:space="preserve">، </w:t>
      </w:r>
      <w:r w:rsidRPr="00C524E3">
        <w:rPr>
          <w:rtl/>
        </w:rPr>
        <w:t>الإصابة</w:t>
      </w:r>
      <w:r w:rsidR="002A689F">
        <w:rPr>
          <w:rtl/>
        </w:rPr>
        <w:t>:</w:t>
      </w:r>
      <w:r w:rsidRPr="00C524E3">
        <w:rPr>
          <w:rtl/>
        </w:rPr>
        <w:t xml:space="preserve"> 8 </w:t>
      </w:r>
      <w:r w:rsidR="00AE2736" w:rsidRPr="00C524E3">
        <w:rPr>
          <w:rtl/>
        </w:rPr>
        <w:t>ق</w:t>
      </w:r>
      <w:r w:rsidR="00AE2736">
        <w:rPr>
          <w:rtl/>
        </w:rPr>
        <w:t xml:space="preserve"> </w:t>
      </w:r>
      <w:r w:rsidR="00AE2736" w:rsidRPr="00C524E3">
        <w:rPr>
          <w:rtl/>
        </w:rPr>
        <w:t>1</w:t>
      </w:r>
      <w:r>
        <w:rPr>
          <w:rtl/>
        </w:rPr>
        <w:t xml:space="preserve"> ص </w:t>
      </w:r>
      <w:r w:rsidRPr="00C524E3">
        <w:rPr>
          <w:rtl/>
        </w:rPr>
        <w:t>111</w:t>
      </w:r>
      <w:r>
        <w:rPr>
          <w:rtl/>
        </w:rPr>
        <w:t>، كنز العمّال</w:t>
      </w:r>
      <w:r w:rsidR="002A689F">
        <w:rPr>
          <w:rtl/>
        </w:rPr>
        <w:t>:</w:t>
      </w:r>
      <w:r w:rsidR="00AE2736">
        <w:rPr>
          <w:rtl/>
        </w:rPr>
        <w:t xml:space="preserve"> </w:t>
      </w:r>
      <w:r w:rsidR="00AE2736" w:rsidRPr="00C524E3">
        <w:rPr>
          <w:rtl/>
        </w:rPr>
        <w:t>ج</w:t>
      </w:r>
      <w:r w:rsidR="00AE2736">
        <w:rPr>
          <w:rtl/>
        </w:rPr>
        <w:t xml:space="preserve"> </w:t>
      </w:r>
      <w:r w:rsidR="00AE2736" w:rsidRPr="00C524E3">
        <w:rPr>
          <w:rtl/>
        </w:rPr>
        <w:t>6</w:t>
      </w:r>
      <w:r>
        <w:rPr>
          <w:rtl/>
        </w:rPr>
        <w:t xml:space="preserve"> ص </w:t>
      </w:r>
      <w:r w:rsidRPr="00C524E3">
        <w:rPr>
          <w:rtl/>
        </w:rPr>
        <w:t>83</w:t>
      </w:r>
      <w:r>
        <w:rPr>
          <w:rtl/>
        </w:rPr>
        <w:t xml:space="preserve">، </w:t>
      </w:r>
      <w:r w:rsidRPr="00C524E3">
        <w:rPr>
          <w:rtl/>
        </w:rPr>
        <w:t>الاستيعاب</w:t>
      </w:r>
      <w:r w:rsidR="002A689F">
        <w:rPr>
          <w:rtl/>
        </w:rPr>
        <w:t>:</w:t>
      </w:r>
      <w:r w:rsidR="00AE2736" w:rsidRPr="00C524E3">
        <w:rPr>
          <w:rtl/>
        </w:rPr>
        <w:t xml:space="preserve"> ج</w:t>
      </w:r>
      <w:r w:rsidR="00AE2736">
        <w:rPr>
          <w:rtl/>
        </w:rPr>
        <w:t xml:space="preserve"> </w:t>
      </w:r>
      <w:r w:rsidR="00AE2736" w:rsidRPr="00C524E3">
        <w:rPr>
          <w:rtl/>
        </w:rPr>
        <w:t>2</w:t>
      </w:r>
      <w:r>
        <w:rPr>
          <w:rtl/>
        </w:rPr>
        <w:t xml:space="preserve"> ص </w:t>
      </w:r>
      <w:r w:rsidRPr="00C524E3">
        <w:rPr>
          <w:rtl/>
        </w:rPr>
        <w:t>745</w:t>
      </w:r>
      <w:r>
        <w:rPr>
          <w:rtl/>
        </w:rPr>
        <w:t xml:space="preserve">، </w:t>
      </w:r>
      <w:r w:rsidRPr="00C524E3">
        <w:rPr>
          <w:rtl/>
        </w:rPr>
        <w:t>الإمامة والسياسة</w:t>
      </w:r>
      <w:r w:rsidR="002A689F">
        <w:rPr>
          <w:rtl/>
        </w:rPr>
        <w:t>:</w:t>
      </w:r>
      <w:r>
        <w:rPr>
          <w:rtl/>
        </w:rPr>
        <w:t xml:space="preserve"> ص </w:t>
      </w:r>
      <w:r w:rsidRPr="00C524E3">
        <w:rPr>
          <w:rtl/>
        </w:rPr>
        <w:t>50</w:t>
      </w:r>
      <w:r>
        <w:rPr>
          <w:rtl/>
        </w:rPr>
        <w:t xml:space="preserve">، </w:t>
      </w:r>
      <w:r w:rsidRPr="00C524E3">
        <w:rPr>
          <w:rtl/>
        </w:rPr>
        <w:t>نور الأبصار</w:t>
      </w:r>
      <w:r w:rsidR="002A689F">
        <w:rPr>
          <w:rtl/>
        </w:rPr>
        <w:t>:</w:t>
      </w:r>
      <w:r>
        <w:rPr>
          <w:rtl/>
        </w:rPr>
        <w:t xml:space="preserve"> ص </w:t>
      </w:r>
      <w:r w:rsidRPr="00C524E3">
        <w:rPr>
          <w:rtl/>
        </w:rPr>
        <w:t>81</w:t>
      </w:r>
      <w:r>
        <w:rPr>
          <w:rtl/>
        </w:rPr>
        <w:t xml:space="preserve">، </w:t>
      </w:r>
      <w:r w:rsidRPr="00C524E3">
        <w:rPr>
          <w:rtl/>
        </w:rPr>
        <w:t>حلية الأولياء</w:t>
      </w:r>
      <w:r w:rsidR="002A689F">
        <w:rPr>
          <w:rtl/>
        </w:rPr>
        <w:t>:</w:t>
      </w:r>
      <w:r w:rsidR="00AE2736" w:rsidRPr="00C524E3">
        <w:rPr>
          <w:rtl/>
        </w:rPr>
        <w:t xml:space="preserve"> ج</w:t>
      </w:r>
      <w:r w:rsidR="00AE2736">
        <w:rPr>
          <w:rtl/>
        </w:rPr>
        <w:t xml:space="preserve"> </w:t>
      </w:r>
      <w:r w:rsidR="00AE2736" w:rsidRPr="00C524E3">
        <w:rPr>
          <w:rtl/>
        </w:rPr>
        <w:t>2</w:t>
      </w:r>
      <w:r>
        <w:rPr>
          <w:rtl/>
        </w:rPr>
        <w:t xml:space="preserve"> ص </w:t>
      </w:r>
      <w:r w:rsidRPr="00C524E3">
        <w:rPr>
          <w:rtl/>
        </w:rPr>
        <w:t>48</w:t>
      </w:r>
      <w:r>
        <w:rPr>
          <w:rtl/>
        </w:rPr>
        <w:t xml:space="preserve">، </w:t>
      </w:r>
      <w:r w:rsidRPr="00C524E3">
        <w:rPr>
          <w:rtl/>
        </w:rPr>
        <w:t>تاريخ بغداد</w:t>
      </w:r>
      <w:r w:rsidR="002A689F">
        <w:rPr>
          <w:rtl/>
        </w:rPr>
        <w:t>:</w:t>
      </w:r>
      <w:r w:rsidR="00AE2736" w:rsidRPr="00C524E3">
        <w:rPr>
          <w:rtl/>
        </w:rPr>
        <w:t xml:space="preserve"> ج</w:t>
      </w:r>
      <w:r w:rsidR="00AE2736">
        <w:rPr>
          <w:rtl/>
        </w:rPr>
        <w:t xml:space="preserve"> </w:t>
      </w:r>
      <w:r w:rsidR="00AE2736" w:rsidRPr="00C524E3">
        <w:rPr>
          <w:rtl/>
        </w:rPr>
        <w:t>9</w:t>
      </w:r>
      <w:r>
        <w:rPr>
          <w:rtl/>
        </w:rPr>
        <w:t xml:space="preserve"> ص </w:t>
      </w:r>
      <w:r w:rsidRPr="00C524E3">
        <w:rPr>
          <w:rtl/>
        </w:rPr>
        <w:t>185</w:t>
      </w:r>
      <w:r>
        <w:rPr>
          <w:rtl/>
        </w:rPr>
        <w:t xml:space="preserve">، </w:t>
      </w:r>
      <w:r w:rsidRPr="00C524E3">
        <w:rPr>
          <w:rtl/>
        </w:rPr>
        <w:t xml:space="preserve">طبقات </w:t>
      </w:r>
      <w:r w:rsidR="00C7624A">
        <w:rPr>
          <w:rtl/>
        </w:rPr>
        <w:t>ا</w:t>
      </w:r>
      <w:r w:rsidRPr="00C524E3">
        <w:rPr>
          <w:rtl/>
        </w:rPr>
        <w:t>بن سعد</w:t>
      </w:r>
      <w:r w:rsidR="002A689F">
        <w:rPr>
          <w:rtl/>
        </w:rPr>
        <w:t>:</w:t>
      </w:r>
      <w:r w:rsidR="00AE2736" w:rsidRPr="00C524E3">
        <w:rPr>
          <w:rtl/>
        </w:rPr>
        <w:t xml:space="preserve"> ج</w:t>
      </w:r>
      <w:r w:rsidR="00AE2736">
        <w:rPr>
          <w:rtl/>
        </w:rPr>
        <w:t xml:space="preserve"> </w:t>
      </w:r>
      <w:r w:rsidR="00AE2736" w:rsidRPr="00C524E3">
        <w:rPr>
          <w:rtl/>
        </w:rPr>
        <w:t>8</w:t>
      </w:r>
      <w:r>
        <w:rPr>
          <w:rtl/>
        </w:rPr>
        <w:t xml:space="preserve"> ص </w:t>
      </w:r>
      <w:r w:rsidRPr="00C524E3">
        <w:rPr>
          <w:rtl/>
        </w:rPr>
        <w:t>56</w:t>
      </w:r>
      <w:r>
        <w:rPr>
          <w:rtl/>
        </w:rPr>
        <w:t xml:space="preserve">، </w:t>
      </w:r>
      <w:r w:rsidRPr="00C524E3">
        <w:rPr>
          <w:rtl/>
        </w:rPr>
        <w:t>مجمع الزوائد</w:t>
      </w:r>
      <w:r w:rsidR="002A689F">
        <w:rPr>
          <w:rtl/>
        </w:rPr>
        <w:t>:</w:t>
      </w:r>
      <w:r w:rsidR="00AE2736" w:rsidRPr="00C524E3">
        <w:rPr>
          <w:rtl/>
        </w:rPr>
        <w:t xml:space="preserve"> ج</w:t>
      </w:r>
      <w:r w:rsidR="00AE2736">
        <w:rPr>
          <w:rtl/>
        </w:rPr>
        <w:t xml:space="preserve"> </w:t>
      </w:r>
      <w:r w:rsidR="00AE2736" w:rsidRPr="00C524E3">
        <w:rPr>
          <w:rtl/>
        </w:rPr>
        <w:t>9</w:t>
      </w:r>
      <w:r>
        <w:rPr>
          <w:rtl/>
        </w:rPr>
        <w:t xml:space="preserve"> ص </w:t>
      </w:r>
      <w:r w:rsidRPr="00C524E3">
        <w:rPr>
          <w:rtl/>
        </w:rPr>
        <w:t>112</w:t>
      </w:r>
      <w:r>
        <w:rPr>
          <w:rtl/>
        </w:rPr>
        <w:t>.</w:t>
      </w:r>
    </w:p>
    <w:p w:rsidR="00A35399" w:rsidRDefault="00A35399" w:rsidP="00A35399">
      <w:pPr>
        <w:pStyle w:val="libNormal"/>
        <w:rPr>
          <w:rtl/>
        </w:rPr>
      </w:pPr>
      <w:r>
        <w:rPr>
          <w:rtl/>
        </w:rPr>
        <w:br w:type="page"/>
      </w:r>
    </w:p>
    <w:p w:rsidR="00845E56" w:rsidRDefault="004E47AD" w:rsidP="00A66EE1">
      <w:pPr>
        <w:pStyle w:val="Heading3Center"/>
        <w:rPr>
          <w:rtl/>
        </w:rPr>
      </w:pPr>
      <w:bookmarkStart w:id="38" w:name="_Toc484948052"/>
      <w:r w:rsidRPr="004E47AD">
        <w:rPr>
          <w:rtl/>
        </w:rPr>
        <w:lastRenderedPageBreak/>
        <w:t>سورة التوبة 16</w:t>
      </w:r>
      <w:bookmarkEnd w:id="38"/>
    </w:p>
    <w:p w:rsidR="00301327" w:rsidRPr="00845E56" w:rsidRDefault="00845E56" w:rsidP="004E47AD">
      <w:pPr>
        <w:pStyle w:val="libNormal"/>
        <w:rPr>
          <w:rtl/>
        </w:rPr>
      </w:pPr>
      <w:r>
        <w:rPr>
          <w:rStyle w:val="libAlaemChar"/>
          <w:rtl/>
        </w:rPr>
        <w:t>(</w:t>
      </w:r>
      <w:r w:rsidR="00301327" w:rsidRPr="00CF6DDF">
        <w:rPr>
          <w:rStyle w:val="libAieChar"/>
          <w:rtl/>
        </w:rPr>
        <w:t>أَمْ حَسِبْتُمْ أَن تُتْرَكُوا وَلَمَّا يَعْلَمِ اللَّـهُ الَّذِينَ جَاهَدُوا مِنكُمْ وَلَمْ يَتَّخِذُوا مِن دُونِ اللَّـهِ وَلَا رَسُولِهِ وَلَا الْمُؤْمِنِينَ وَلِيجَةً وَاللَّـهُ خَبِيرٌ بِمَا تَعْمَلُونَ</w:t>
      </w:r>
      <w:r w:rsidRPr="001001E6">
        <w:rPr>
          <w:rStyle w:val="libAlaemChar"/>
          <w:rtl/>
        </w:rPr>
        <w:t>)</w:t>
      </w:r>
      <w:r w:rsidR="00D10150" w:rsidRPr="00845E56">
        <w:rPr>
          <w:rtl/>
        </w:rPr>
        <w:t xml:space="preserve"> </w:t>
      </w:r>
    </w:p>
    <w:p w:rsidR="00301327" w:rsidRPr="00DF5C21" w:rsidRDefault="00301327" w:rsidP="00845E56">
      <w:pPr>
        <w:pStyle w:val="libNormal"/>
        <w:rPr>
          <w:rtl/>
        </w:rPr>
      </w:pPr>
      <w:r w:rsidRPr="00DF5C21">
        <w:rPr>
          <w:rtl/>
        </w:rPr>
        <w:t>روى السيد هاشم البحراني في كتابه غاية المرام ص</w:t>
      </w:r>
      <w:r>
        <w:rPr>
          <w:rtl/>
        </w:rPr>
        <w:t xml:space="preserve"> </w:t>
      </w:r>
      <w:r w:rsidRPr="00DF5C21">
        <w:rPr>
          <w:rtl/>
        </w:rPr>
        <w:t>264</w:t>
      </w:r>
      <w:r>
        <w:rPr>
          <w:rtl/>
        </w:rPr>
        <w:t>-</w:t>
      </w:r>
      <w:r w:rsidRPr="00DF5C21">
        <w:rPr>
          <w:rtl/>
        </w:rPr>
        <w:t>265</w:t>
      </w:r>
      <w:r w:rsidR="00D10150">
        <w:rPr>
          <w:rtl/>
        </w:rPr>
        <w:t xml:space="preserve">، </w:t>
      </w:r>
      <w:r w:rsidRPr="00DF5C21">
        <w:rPr>
          <w:rtl/>
        </w:rPr>
        <w:t>قال</w:t>
      </w:r>
      <w:r w:rsidR="00D10150">
        <w:rPr>
          <w:rtl/>
        </w:rPr>
        <w:t xml:space="preserve">: </w:t>
      </w:r>
    </w:p>
    <w:p w:rsidR="00301327" w:rsidRPr="00DF5C21" w:rsidRDefault="00301327" w:rsidP="006F3A3B">
      <w:pPr>
        <w:pStyle w:val="libNormal"/>
        <w:rPr>
          <w:rtl/>
        </w:rPr>
      </w:pPr>
      <w:r w:rsidRPr="00DF5C21">
        <w:rPr>
          <w:rtl/>
        </w:rPr>
        <w:t>عن إبراهيم بن</w:t>
      </w:r>
      <w:r>
        <w:rPr>
          <w:rtl/>
        </w:rPr>
        <w:t xml:space="preserve"> محمّد </w:t>
      </w:r>
      <w:r w:rsidRPr="00DF5C21">
        <w:rPr>
          <w:rtl/>
        </w:rPr>
        <w:t>الحمويني الشافعي بإسناده المذكور عن التابعي س</w:t>
      </w:r>
      <w:r w:rsidR="002D3266">
        <w:rPr>
          <w:rtl/>
        </w:rPr>
        <w:t>ُ</w:t>
      </w:r>
      <w:r w:rsidRPr="00DF5C21">
        <w:rPr>
          <w:rtl/>
        </w:rPr>
        <w:t>لي</w:t>
      </w:r>
      <w:r w:rsidR="002D3266">
        <w:rPr>
          <w:rtl/>
        </w:rPr>
        <w:t>ْ</w:t>
      </w:r>
      <w:r w:rsidRPr="00DF5C21">
        <w:rPr>
          <w:rtl/>
        </w:rPr>
        <w:t>م بن قيس</w:t>
      </w:r>
      <w:r w:rsidR="00D10150">
        <w:rPr>
          <w:rtl/>
        </w:rPr>
        <w:t xml:space="preserve">، </w:t>
      </w:r>
      <w:r w:rsidRPr="00DF5C21">
        <w:rPr>
          <w:rtl/>
        </w:rPr>
        <w:t>قال</w:t>
      </w:r>
      <w:r w:rsidR="00D10150">
        <w:rPr>
          <w:rtl/>
        </w:rPr>
        <w:t xml:space="preserve">: </w:t>
      </w:r>
      <w:r w:rsidRPr="00DF5C21">
        <w:rPr>
          <w:rtl/>
        </w:rPr>
        <w:t>رأيت علي</w:t>
      </w:r>
      <w:r w:rsidR="00145BC6">
        <w:rPr>
          <w:rtl/>
        </w:rPr>
        <w:t>ّ</w:t>
      </w:r>
      <w:r w:rsidRPr="00DF5C21">
        <w:rPr>
          <w:rtl/>
        </w:rPr>
        <w:t xml:space="preserve">اً في مسجد رسول الله </w:t>
      </w:r>
      <w:r>
        <w:rPr>
          <w:rtl/>
        </w:rPr>
        <w:t xml:space="preserve">صلّى الله عليه وآله </w:t>
      </w:r>
      <w:r w:rsidRPr="00DF5C21">
        <w:rPr>
          <w:rtl/>
        </w:rPr>
        <w:t>وسل</w:t>
      </w:r>
      <w:r w:rsidR="00145BC6">
        <w:rPr>
          <w:rtl/>
        </w:rPr>
        <w:t>ّ</w:t>
      </w:r>
      <w:r w:rsidRPr="00DF5C21">
        <w:rPr>
          <w:rtl/>
        </w:rPr>
        <w:t>م في خلافة عثمان وجماعة يتحد</w:t>
      </w:r>
      <w:r w:rsidR="00145BC6">
        <w:rPr>
          <w:rtl/>
        </w:rPr>
        <w:t>ّ</w:t>
      </w:r>
      <w:r w:rsidRPr="00DF5C21">
        <w:rPr>
          <w:rtl/>
        </w:rPr>
        <w:t>ثون ويتذاكرون العلم والفقه</w:t>
      </w:r>
      <w:r w:rsidR="00D10150">
        <w:rPr>
          <w:rtl/>
        </w:rPr>
        <w:t xml:space="preserve">، </w:t>
      </w:r>
      <w:r w:rsidRPr="00DF5C21">
        <w:rPr>
          <w:rtl/>
        </w:rPr>
        <w:t xml:space="preserve">فذكروا قريشاً وفضلها وسوابقها وهجرتها وما قال فيها رسول الله </w:t>
      </w:r>
      <w:r w:rsidR="003F0683">
        <w:rPr>
          <w:rtl/>
        </w:rPr>
        <w:t xml:space="preserve">صلّى الله عليه وآله وسلّم </w:t>
      </w:r>
      <w:r w:rsidRPr="00DF5C21">
        <w:rPr>
          <w:rtl/>
        </w:rPr>
        <w:t xml:space="preserve">من الفضل </w:t>
      </w:r>
      <w:r>
        <w:rPr>
          <w:rtl/>
        </w:rPr>
        <w:t>-</w:t>
      </w:r>
      <w:r w:rsidRPr="00DF5C21">
        <w:rPr>
          <w:rtl/>
        </w:rPr>
        <w:t>إلى أن قال</w:t>
      </w:r>
      <w:r w:rsidR="00D10150">
        <w:rPr>
          <w:rtl/>
        </w:rPr>
        <w:t xml:space="preserve">: </w:t>
      </w:r>
      <w:r>
        <w:rPr>
          <w:rtl/>
        </w:rPr>
        <w:t>-</w:t>
      </w:r>
      <w:r w:rsidRPr="00DF5C21">
        <w:rPr>
          <w:rtl/>
        </w:rPr>
        <w:t xml:space="preserve">وفي الحلقة أكثر من مائتي رجل فيهم </w:t>
      </w:r>
      <w:r w:rsidR="00150388">
        <w:rPr>
          <w:rtl/>
        </w:rPr>
        <w:t>عليّ بن أبي طالب</w:t>
      </w:r>
      <w:r w:rsidR="00D10150">
        <w:rPr>
          <w:rtl/>
        </w:rPr>
        <w:t xml:space="preserve">، </w:t>
      </w:r>
      <w:r w:rsidRPr="00DF5C21">
        <w:rPr>
          <w:rtl/>
        </w:rPr>
        <w:t>وسعد بن أبي وق</w:t>
      </w:r>
      <w:r w:rsidR="002D3266">
        <w:rPr>
          <w:rtl/>
        </w:rPr>
        <w:t>ّ</w:t>
      </w:r>
      <w:r w:rsidRPr="00DF5C21">
        <w:rPr>
          <w:rtl/>
        </w:rPr>
        <w:t>اص</w:t>
      </w:r>
      <w:r w:rsidR="00D10150">
        <w:rPr>
          <w:rtl/>
        </w:rPr>
        <w:t xml:space="preserve">، </w:t>
      </w:r>
      <w:r w:rsidRPr="00DF5C21">
        <w:rPr>
          <w:rtl/>
        </w:rPr>
        <w:t>وعبد الرحمن بن عوف</w:t>
      </w:r>
      <w:r w:rsidR="00D10150">
        <w:rPr>
          <w:rtl/>
        </w:rPr>
        <w:t xml:space="preserve">، </w:t>
      </w:r>
      <w:r w:rsidRPr="00DF5C21">
        <w:rPr>
          <w:rtl/>
        </w:rPr>
        <w:t>وطلحة</w:t>
      </w:r>
      <w:r w:rsidR="00D10150">
        <w:rPr>
          <w:rtl/>
        </w:rPr>
        <w:t xml:space="preserve">، </w:t>
      </w:r>
      <w:r w:rsidRPr="00DF5C21">
        <w:rPr>
          <w:rtl/>
        </w:rPr>
        <w:t>والزبير</w:t>
      </w:r>
      <w:r w:rsidR="00D10150">
        <w:rPr>
          <w:rtl/>
        </w:rPr>
        <w:t xml:space="preserve">، </w:t>
      </w:r>
      <w:r w:rsidRPr="00DF5C21">
        <w:rPr>
          <w:rtl/>
        </w:rPr>
        <w:t>وعم</w:t>
      </w:r>
      <w:r w:rsidR="00145BC6">
        <w:rPr>
          <w:rtl/>
        </w:rPr>
        <w:t>ّ</w:t>
      </w:r>
      <w:r w:rsidRPr="00DF5C21">
        <w:rPr>
          <w:rtl/>
        </w:rPr>
        <w:t>ار والمقداد</w:t>
      </w:r>
      <w:r w:rsidR="00D10150">
        <w:rPr>
          <w:rtl/>
        </w:rPr>
        <w:t xml:space="preserve">، </w:t>
      </w:r>
      <w:r w:rsidRPr="00DF5C21">
        <w:rPr>
          <w:rtl/>
        </w:rPr>
        <w:t>وأبو ذر</w:t>
      </w:r>
      <w:r w:rsidR="00145BC6">
        <w:rPr>
          <w:rtl/>
        </w:rPr>
        <w:t>ّ</w:t>
      </w:r>
      <w:r w:rsidR="00D10150">
        <w:rPr>
          <w:rtl/>
        </w:rPr>
        <w:t xml:space="preserve">، </w:t>
      </w:r>
      <w:r w:rsidRPr="00DF5C21">
        <w:rPr>
          <w:rtl/>
        </w:rPr>
        <w:t>وهاشم بن عتب</w:t>
      </w:r>
      <w:r w:rsidR="002D3266">
        <w:rPr>
          <w:rtl/>
        </w:rPr>
        <w:t>ة</w:t>
      </w:r>
      <w:r w:rsidR="00D10150">
        <w:rPr>
          <w:rtl/>
        </w:rPr>
        <w:t>،</w:t>
      </w:r>
      <w:r w:rsidR="004E329A">
        <w:rPr>
          <w:rtl/>
        </w:rPr>
        <w:t xml:space="preserve"> و</w:t>
      </w:r>
      <w:r w:rsidR="006F3A3B">
        <w:rPr>
          <w:rtl/>
        </w:rPr>
        <w:t>ا</w:t>
      </w:r>
      <w:r w:rsidR="004E329A">
        <w:rPr>
          <w:rtl/>
        </w:rPr>
        <w:t xml:space="preserve">بن </w:t>
      </w:r>
      <w:r w:rsidRPr="00DF5C21">
        <w:rPr>
          <w:rtl/>
        </w:rPr>
        <w:t>عمر</w:t>
      </w:r>
      <w:r w:rsidR="00D10150">
        <w:rPr>
          <w:rtl/>
        </w:rPr>
        <w:t xml:space="preserve">، </w:t>
      </w:r>
      <w:r w:rsidRPr="00DF5C21">
        <w:rPr>
          <w:rtl/>
        </w:rPr>
        <w:t>والحسن والحسين</w:t>
      </w:r>
      <w:r w:rsidR="00D10150">
        <w:rPr>
          <w:rtl/>
        </w:rPr>
        <w:t xml:space="preserve">، </w:t>
      </w:r>
      <w:r w:rsidRPr="00DF5C21">
        <w:rPr>
          <w:rtl/>
        </w:rPr>
        <w:t>و</w:t>
      </w:r>
      <w:r w:rsidR="001E071E">
        <w:rPr>
          <w:rtl/>
        </w:rPr>
        <w:t>ابن عباس</w:t>
      </w:r>
      <w:r w:rsidR="00D10150">
        <w:rPr>
          <w:rtl/>
        </w:rPr>
        <w:t xml:space="preserve">، </w:t>
      </w:r>
      <w:r w:rsidRPr="00DF5C21">
        <w:rPr>
          <w:rtl/>
        </w:rPr>
        <w:t>ومحم</w:t>
      </w:r>
      <w:r w:rsidR="002D3266">
        <w:rPr>
          <w:rtl/>
        </w:rPr>
        <w:t>ّ</w:t>
      </w:r>
      <w:r w:rsidRPr="00DF5C21">
        <w:rPr>
          <w:rtl/>
        </w:rPr>
        <w:t>د بن أبي بكر</w:t>
      </w:r>
      <w:r w:rsidR="00D10150">
        <w:rPr>
          <w:rtl/>
        </w:rPr>
        <w:t xml:space="preserve">، </w:t>
      </w:r>
      <w:r w:rsidRPr="00DF5C21">
        <w:rPr>
          <w:rtl/>
        </w:rPr>
        <w:t>وعبد الله بن جعفر</w:t>
      </w:r>
      <w:r w:rsidR="00D10150">
        <w:rPr>
          <w:rtl/>
        </w:rPr>
        <w:t xml:space="preserve">، </w:t>
      </w:r>
      <w:r w:rsidRPr="00DF5C21">
        <w:rPr>
          <w:rtl/>
        </w:rPr>
        <w:t>ومن الأنصار أُبي بن كعب</w:t>
      </w:r>
      <w:r w:rsidR="00D10150">
        <w:rPr>
          <w:rtl/>
        </w:rPr>
        <w:t xml:space="preserve">، </w:t>
      </w:r>
      <w:r w:rsidRPr="00DF5C21">
        <w:rPr>
          <w:rtl/>
        </w:rPr>
        <w:t>وزيد بن ثابت</w:t>
      </w:r>
      <w:r w:rsidR="00D10150">
        <w:rPr>
          <w:rtl/>
        </w:rPr>
        <w:t xml:space="preserve">، </w:t>
      </w:r>
      <w:r w:rsidRPr="00DF5C21">
        <w:rPr>
          <w:rtl/>
        </w:rPr>
        <w:t>وأبو أي</w:t>
      </w:r>
      <w:r w:rsidR="00145BC6">
        <w:rPr>
          <w:rtl/>
        </w:rPr>
        <w:t>ّ</w:t>
      </w:r>
      <w:r w:rsidRPr="00DF5C21">
        <w:rPr>
          <w:rtl/>
        </w:rPr>
        <w:t>وب الأنصاري</w:t>
      </w:r>
      <w:r w:rsidR="00D10150">
        <w:rPr>
          <w:rtl/>
        </w:rPr>
        <w:t xml:space="preserve">، </w:t>
      </w:r>
      <w:r w:rsidRPr="00DF5C21">
        <w:rPr>
          <w:rtl/>
        </w:rPr>
        <w:t>وأبو الهيثم بن التيهان</w:t>
      </w:r>
      <w:r w:rsidR="00D10150">
        <w:rPr>
          <w:rtl/>
        </w:rPr>
        <w:t xml:space="preserve">، </w:t>
      </w:r>
      <w:r w:rsidRPr="00DF5C21">
        <w:rPr>
          <w:rtl/>
        </w:rPr>
        <w:t>ومحمد بن سلم</w:t>
      </w:r>
      <w:r w:rsidR="00707B79">
        <w:rPr>
          <w:rtl/>
        </w:rPr>
        <w:t>ة</w:t>
      </w:r>
      <w:r w:rsidR="00D10150">
        <w:rPr>
          <w:rtl/>
        </w:rPr>
        <w:t xml:space="preserve">، </w:t>
      </w:r>
      <w:r w:rsidRPr="00DF5C21">
        <w:rPr>
          <w:rtl/>
        </w:rPr>
        <w:t>وقيس بن سعد بن عبادة</w:t>
      </w:r>
      <w:r w:rsidR="00D10150">
        <w:rPr>
          <w:rtl/>
        </w:rPr>
        <w:t xml:space="preserve">، </w:t>
      </w:r>
      <w:r w:rsidRPr="00DF5C21">
        <w:rPr>
          <w:rtl/>
        </w:rPr>
        <w:t>وجابر بن عبد الله</w:t>
      </w:r>
      <w:r w:rsidR="00D10150">
        <w:rPr>
          <w:rtl/>
        </w:rPr>
        <w:t xml:space="preserve">، </w:t>
      </w:r>
      <w:r w:rsidRPr="00DF5C21">
        <w:rPr>
          <w:rtl/>
        </w:rPr>
        <w:t>و</w:t>
      </w:r>
      <w:r w:rsidR="00145BC6">
        <w:rPr>
          <w:rtl/>
        </w:rPr>
        <w:t>أ</w:t>
      </w:r>
      <w:r w:rsidRPr="00DF5C21">
        <w:rPr>
          <w:rtl/>
        </w:rPr>
        <w:t>نس بن مالك</w:t>
      </w:r>
      <w:r w:rsidR="00D10150">
        <w:rPr>
          <w:rtl/>
        </w:rPr>
        <w:t xml:space="preserve">، </w:t>
      </w:r>
      <w:r w:rsidRPr="00DF5C21">
        <w:rPr>
          <w:rtl/>
        </w:rPr>
        <w:t>وزيد بن أرقم</w:t>
      </w:r>
      <w:r w:rsidR="00D10150">
        <w:rPr>
          <w:rtl/>
        </w:rPr>
        <w:t xml:space="preserve">، </w:t>
      </w:r>
      <w:r w:rsidRPr="00DF5C21">
        <w:rPr>
          <w:rtl/>
        </w:rPr>
        <w:t>وعبد الله بن أبي أوفى</w:t>
      </w:r>
      <w:r w:rsidR="00D10150">
        <w:rPr>
          <w:rtl/>
        </w:rPr>
        <w:t xml:space="preserve">، </w:t>
      </w:r>
      <w:r w:rsidRPr="00DF5C21">
        <w:rPr>
          <w:rtl/>
        </w:rPr>
        <w:t>وأبو ليلى</w:t>
      </w:r>
      <w:r w:rsidR="00D10150">
        <w:rPr>
          <w:rtl/>
        </w:rPr>
        <w:t xml:space="preserve">، </w:t>
      </w:r>
      <w:r w:rsidRPr="00DF5C21">
        <w:rPr>
          <w:rtl/>
        </w:rPr>
        <w:t>ومعه ابنه عبد الرحمان</w:t>
      </w:r>
      <w:r w:rsidR="00D10150">
        <w:rPr>
          <w:rtl/>
        </w:rPr>
        <w:t xml:space="preserve">، </w:t>
      </w:r>
      <w:r w:rsidRPr="00DF5C21">
        <w:rPr>
          <w:rtl/>
        </w:rPr>
        <w:t xml:space="preserve">قاعد بجنبه غلام صبيح الوجه </w:t>
      </w:r>
      <w:r>
        <w:rPr>
          <w:rtl/>
        </w:rPr>
        <w:t>-</w:t>
      </w:r>
      <w:r w:rsidRPr="00DF5C21">
        <w:rPr>
          <w:rtl/>
        </w:rPr>
        <w:t>إلى أن قال</w:t>
      </w:r>
      <w:r w:rsidR="00D10150">
        <w:rPr>
          <w:rtl/>
        </w:rPr>
        <w:t xml:space="preserve">: </w:t>
      </w:r>
      <w:r w:rsidRPr="00DF5C21">
        <w:rPr>
          <w:rtl/>
        </w:rPr>
        <w:t>-</w:t>
      </w:r>
    </w:p>
    <w:p w:rsidR="00845E56" w:rsidRDefault="00301327" w:rsidP="00845E56">
      <w:pPr>
        <w:pStyle w:val="libNormal"/>
        <w:rPr>
          <w:rtl/>
        </w:rPr>
      </w:pPr>
      <w:r w:rsidRPr="00DF5C21">
        <w:rPr>
          <w:rtl/>
        </w:rPr>
        <w:t>ف</w:t>
      </w:r>
      <w:r w:rsidR="00E96C6A">
        <w:rPr>
          <w:rtl/>
        </w:rPr>
        <w:t>قال عليّ</w:t>
      </w:r>
      <w:r w:rsidR="00150388">
        <w:rPr>
          <w:rtl/>
        </w:rPr>
        <w:t xml:space="preserve"> بن أبي طالب</w:t>
      </w:r>
      <w:r w:rsidRPr="00DF5C21">
        <w:rPr>
          <w:rtl/>
        </w:rPr>
        <w:t xml:space="preserve"> لذلك الجمع </w:t>
      </w:r>
      <w:r>
        <w:rPr>
          <w:rtl/>
        </w:rPr>
        <w:t>-</w:t>
      </w:r>
      <w:r w:rsidRPr="00DF5C21">
        <w:rPr>
          <w:rtl/>
        </w:rPr>
        <w:t xml:space="preserve"> فيما قال</w:t>
      </w:r>
      <w:r w:rsidR="00D10150">
        <w:rPr>
          <w:rtl/>
        </w:rPr>
        <w:t xml:space="preserve">: </w:t>
      </w:r>
      <w:r w:rsidRPr="00DF5C21">
        <w:rPr>
          <w:rtl/>
        </w:rPr>
        <w:t>-</w:t>
      </w:r>
    </w:p>
    <w:p w:rsidR="00845E56" w:rsidRDefault="00BA422A" w:rsidP="00BA422A">
      <w:pPr>
        <w:pStyle w:val="libNormal"/>
        <w:rPr>
          <w:rtl/>
        </w:rPr>
      </w:pPr>
      <w:r>
        <w:rPr>
          <w:rtl/>
        </w:rPr>
        <w:t>[</w:t>
      </w:r>
      <w:r w:rsidR="00301327" w:rsidRPr="001E2E19">
        <w:rPr>
          <w:rStyle w:val="libBold2Char"/>
          <w:rtl/>
        </w:rPr>
        <w:t>أنشدكم الله أتعلمون حيث نزلت</w:t>
      </w:r>
      <w:r w:rsidR="00AE2736">
        <w:rPr>
          <w:rtl/>
        </w:rPr>
        <w:t>:</w:t>
      </w:r>
      <w:r w:rsidR="00D10150">
        <w:rPr>
          <w:rtl/>
        </w:rPr>
        <w:t xml:space="preserve"> </w:t>
      </w:r>
    </w:p>
    <w:p w:rsidR="00301327" w:rsidRPr="00BA422A" w:rsidRDefault="00845E56" w:rsidP="001820DB">
      <w:pPr>
        <w:pStyle w:val="libNormal"/>
        <w:rPr>
          <w:rtl/>
        </w:rPr>
      </w:pPr>
      <w:r w:rsidRPr="00BA422A">
        <w:rPr>
          <w:rStyle w:val="libAlaemChar"/>
          <w:rtl/>
        </w:rPr>
        <w:t>(</w:t>
      </w:r>
      <w:r w:rsidR="00301327" w:rsidRPr="00BA422A">
        <w:rPr>
          <w:rStyle w:val="libAieChar"/>
          <w:rtl/>
        </w:rPr>
        <w:t>وَلَمْ يَتَّخِذُوا مِن دُونِ اللَّـهِ وَلَا رَسُولِهِ وَلَا الْمُؤْمِنِينَ وَلِيجَةً</w:t>
      </w:r>
      <w:r w:rsidRPr="00BA422A">
        <w:rPr>
          <w:rStyle w:val="libAlaemChar"/>
          <w:rtl/>
        </w:rPr>
        <w:t>)</w:t>
      </w:r>
      <w:r w:rsidRPr="00BA422A">
        <w:rPr>
          <w:rtl/>
        </w:rPr>
        <w:t>.</w:t>
      </w:r>
    </w:p>
    <w:p w:rsidR="00301327" w:rsidRPr="00DF5C21" w:rsidRDefault="00301327" w:rsidP="001820DB">
      <w:pPr>
        <w:pStyle w:val="libNormal"/>
        <w:rPr>
          <w:rtl/>
        </w:rPr>
      </w:pPr>
      <w:r w:rsidRPr="00BA422A">
        <w:rPr>
          <w:rtl/>
        </w:rPr>
        <w:t>قال الن</w:t>
      </w:r>
      <w:r w:rsidR="00145BC6" w:rsidRPr="00BA422A">
        <w:rPr>
          <w:rtl/>
        </w:rPr>
        <w:t>ّ</w:t>
      </w:r>
      <w:r w:rsidRPr="00BA422A">
        <w:rPr>
          <w:rtl/>
        </w:rPr>
        <w:t>اس</w:t>
      </w:r>
      <w:r w:rsidR="00D10150" w:rsidRPr="00BA422A">
        <w:rPr>
          <w:rtl/>
        </w:rPr>
        <w:t xml:space="preserve">: </w:t>
      </w:r>
      <w:r w:rsidRPr="00BA422A">
        <w:rPr>
          <w:rtl/>
        </w:rPr>
        <w:t>يا رسول الله</w:t>
      </w:r>
      <w:r w:rsidR="00D10150" w:rsidRPr="00BA422A">
        <w:rPr>
          <w:rtl/>
        </w:rPr>
        <w:t xml:space="preserve">، </w:t>
      </w:r>
      <w:r w:rsidRPr="00BA422A">
        <w:rPr>
          <w:rtl/>
        </w:rPr>
        <w:t>أخاص</w:t>
      </w:r>
      <w:r w:rsidR="00145BC6" w:rsidRPr="00BA422A">
        <w:rPr>
          <w:rtl/>
        </w:rPr>
        <w:t>ّ</w:t>
      </w:r>
      <w:r w:rsidRPr="00BA422A">
        <w:rPr>
          <w:rtl/>
        </w:rPr>
        <w:t>ة في بعض المؤمنين أم عام</w:t>
      </w:r>
      <w:r w:rsidR="00145BC6" w:rsidRPr="00BA422A">
        <w:rPr>
          <w:rtl/>
        </w:rPr>
        <w:t>ّ</w:t>
      </w:r>
      <w:r w:rsidRPr="00BA422A">
        <w:rPr>
          <w:rtl/>
        </w:rPr>
        <w:t>ة لجميعهم</w:t>
      </w:r>
      <w:r w:rsidR="00D10150" w:rsidRPr="00BA422A">
        <w:rPr>
          <w:rtl/>
        </w:rPr>
        <w:t>؟</w:t>
      </w:r>
      <w:r w:rsidRPr="00BA422A">
        <w:rPr>
          <w:rtl/>
        </w:rPr>
        <w:t xml:space="preserve"> فأمر الله عز</w:t>
      </w:r>
      <w:r w:rsidR="004B0841" w:rsidRPr="00BA422A">
        <w:rPr>
          <w:rtl/>
        </w:rPr>
        <w:t>ّ</w:t>
      </w:r>
      <w:r w:rsidRPr="00BA422A">
        <w:rPr>
          <w:rtl/>
        </w:rPr>
        <w:t xml:space="preserve"> وجل</w:t>
      </w:r>
      <w:r w:rsidR="004B0841" w:rsidRPr="00BA422A">
        <w:rPr>
          <w:rtl/>
        </w:rPr>
        <w:t>ّ</w:t>
      </w:r>
      <w:r w:rsidRPr="00BA422A">
        <w:rPr>
          <w:rtl/>
        </w:rPr>
        <w:t xml:space="preserve"> نبي</w:t>
      </w:r>
      <w:r w:rsidR="004B0841" w:rsidRPr="00BA422A">
        <w:rPr>
          <w:rtl/>
        </w:rPr>
        <w:t>ّ</w:t>
      </w:r>
      <w:r w:rsidRPr="00BA422A">
        <w:rPr>
          <w:rtl/>
        </w:rPr>
        <w:t>ه</w:t>
      </w:r>
      <w:r w:rsidRPr="00DF5C21">
        <w:rPr>
          <w:rtl/>
        </w:rPr>
        <w:t xml:space="preserve"> </w:t>
      </w:r>
      <w:r w:rsidRPr="001E2E19">
        <w:rPr>
          <w:rStyle w:val="libBold2Char"/>
          <w:rtl/>
        </w:rPr>
        <w:t>أن يعل</w:t>
      </w:r>
      <w:r w:rsidR="004B0841" w:rsidRPr="001E2E19">
        <w:rPr>
          <w:rStyle w:val="libBold2Char"/>
          <w:rtl/>
        </w:rPr>
        <w:t>ّ</w:t>
      </w:r>
      <w:r w:rsidRPr="001E2E19">
        <w:rPr>
          <w:rStyle w:val="libBold2Char"/>
          <w:rtl/>
        </w:rPr>
        <w:t>مهم ولاة أمرهم</w:t>
      </w:r>
      <w:r w:rsidR="00D10150" w:rsidRPr="001E2E19">
        <w:rPr>
          <w:rStyle w:val="libBold2Char"/>
          <w:rtl/>
        </w:rPr>
        <w:t xml:space="preserve">، </w:t>
      </w:r>
      <w:r w:rsidRPr="001E2E19">
        <w:rPr>
          <w:rStyle w:val="libBold2Char"/>
          <w:rtl/>
        </w:rPr>
        <w:t>و</w:t>
      </w:r>
      <w:r w:rsidR="004B0841" w:rsidRPr="001E2E19">
        <w:rPr>
          <w:rStyle w:val="libBold2Char"/>
          <w:rtl/>
        </w:rPr>
        <w:t>أ</w:t>
      </w:r>
      <w:r w:rsidRPr="001E2E19">
        <w:rPr>
          <w:rStyle w:val="libBold2Char"/>
          <w:rtl/>
        </w:rPr>
        <w:t>ن يفس</w:t>
      </w:r>
      <w:r w:rsidR="004B0841" w:rsidRPr="001E2E19">
        <w:rPr>
          <w:rStyle w:val="libBold2Char"/>
          <w:rtl/>
        </w:rPr>
        <w:t>ّ</w:t>
      </w:r>
      <w:r w:rsidRPr="001E2E19">
        <w:rPr>
          <w:rStyle w:val="libBold2Char"/>
          <w:rtl/>
        </w:rPr>
        <w:t>ر لهم من الولاية ما فس</w:t>
      </w:r>
      <w:r w:rsidR="004B0841" w:rsidRPr="001E2E19">
        <w:rPr>
          <w:rStyle w:val="libBold2Char"/>
          <w:rtl/>
        </w:rPr>
        <w:t>ّ</w:t>
      </w:r>
      <w:r w:rsidRPr="001E2E19">
        <w:rPr>
          <w:rStyle w:val="libBold2Char"/>
          <w:rtl/>
        </w:rPr>
        <w:t>ر لهم من صلاتهم</w:t>
      </w:r>
      <w:r w:rsidR="00D10150" w:rsidRPr="001E2E19">
        <w:rPr>
          <w:rStyle w:val="libBold2Char"/>
          <w:rtl/>
        </w:rPr>
        <w:t xml:space="preserve">، </w:t>
      </w:r>
      <w:r w:rsidRPr="001E2E19">
        <w:rPr>
          <w:rStyle w:val="libBold2Char"/>
          <w:rtl/>
        </w:rPr>
        <w:t>وزكاتهم</w:t>
      </w:r>
      <w:r w:rsidR="00D10150" w:rsidRPr="001E2E19">
        <w:rPr>
          <w:rStyle w:val="libBold2Char"/>
          <w:rtl/>
        </w:rPr>
        <w:t xml:space="preserve">، </w:t>
      </w:r>
      <w:r w:rsidRPr="001E2E19">
        <w:rPr>
          <w:rStyle w:val="libBold2Char"/>
          <w:rtl/>
        </w:rPr>
        <w:t>وحج</w:t>
      </w:r>
      <w:r w:rsidR="004B0841" w:rsidRPr="001E2E19">
        <w:rPr>
          <w:rStyle w:val="libBold2Char"/>
          <w:rtl/>
        </w:rPr>
        <w:t>ّ</w:t>
      </w:r>
      <w:r w:rsidRPr="001E2E19">
        <w:rPr>
          <w:rStyle w:val="libBold2Char"/>
          <w:rtl/>
        </w:rPr>
        <w:t>هم</w:t>
      </w:r>
      <w:r w:rsidR="00D10150" w:rsidRPr="001E2E19">
        <w:rPr>
          <w:rStyle w:val="libBold2Char"/>
          <w:rtl/>
        </w:rPr>
        <w:t xml:space="preserve">، </w:t>
      </w:r>
      <w:r w:rsidRPr="001E2E19">
        <w:rPr>
          <w:rStyle w:val="libBold2Char"/>
          <w:rtl/>
        </w:rPr>
        <w:t>ونصبني للناس بغدير خمّ ثم</w:t>
      </w:r>
      <w:r w:rsidR="00BA422A" w:rsidRPr="001E2E19">
        <w:rPr>
          <w:rStyle w:val="libBold2Char"/>
          <w:rtl/>
        </w:rPr>
        <w:t>َّ</w:t>
      </w:r>
      <w:r w:rsidRPr="001E2E19">
        <w:rPr>
          <w:rStyle w:val="libBold2Char"/>
          <w:rtl/>
        </w:rPr>
        <w:t xml:space="preserve"> خطب</w:t>
      </w:r>
      <w:r w:rsidR="00D10150" w:rsidRPr="001E2E19">
        <w:rPr>
          <w:rStyle w:val="libBold2Char"/>
          <w:rtl/>
        </w:rPr>
        <w:t xml:space="preserve"> (</w:t>
      </w:r>
      <w:r w:rsidRPr="001E2E19">
        <w:rPr>
          <w:rStyle w:val="libBold2Char"/>
          <w:rtl/>
        </w:rPr>
        <w:t>ص</w:t>
      </w:r>
      <w:r w:rsidR="00D10150" w:rsidRPr="001E2E19">
        <w:rPr>
          <w:rStyle w:val="libBold2Char"/>
          <w:rtl/>
        </w:rPr>
        <w:t xml:space="preserve">) </w:t>
      </w:r>
      <w:r w:rsidRPr="001E2E19">
        <w:rPr>
          <w:rStyle w:val="libBold2Char"/>
          <w:rtl/>
        </w:rPr>
        <w:t>فقال</w:t>
      </w:r>
      <w:r w:rsidR="00D10150">
        <w:rPr>
          <w:rtl/>
        </w:rPr>
        <w:t xml:space="preserve">: </w:t>
      </w:r>
    </w:p>
    <w:p w:rsidR="00301327" w:rsidRPr="00BA422A" w:rsidRDefault="00301327" w:rsidP="001820DB">
      <w:pPr>
        <w:pStyle w:val="libNormal"/>
        <w:rPr>
          <w:rtl/>
        </w:rPr>
      </w:pPr>
      <w:r w:rsidRPr="001820DB">
        <w:rPr>
          <w:rStyle w:val="libBold2Char"/>
          <w:rtl/>
        </w:rPr>
        <w:t>أي</w:t>
      </w:r>
      <w:r w:rsidR="004B0841" w:rsidRPr="001820DB">
        <w:rPr>
          <w:rStyle w:val="libBold2Char"/>
          <w:rtl/>
        </w:rPr>
        <w:t>ّ</w:t>
      </w:r>
      <w:r w:rsidRPr="001820DB">
        <w:rPr>
          <w:rStyle w:val="libBold2Char"/>
          <w:rtl/>
        </w:rPr>
        <w:t>ها الن</w:t>
      </w:r>
      <w:r w:rsidR="004B0841" w:rsidRPr="001820DB">
        <w:rPr>
          <w:rStyle w:val="libBold2Char"/>
          <w:rtl/>
        </w:rPr>
        <w:t>ّ</w:t>
      </w:r>
      <w:r w:rsidRPr="001820DB">
        <w:rPr>
          <w:rStyle w:val="libBold2Char"/>
          <w:rtl/>
        </w:rPr>
        <w:t xml:space="preserve">اس </w:t>
      </w:r>
      <w:r w:rsidR="004B0841" w:rsidRPr="001820DB">
        <w:rPr>
          <w:rStyle w:val="libBold2Char"/>
          <w:rtl/>
        </w:rPr>
        <w:t>إ</w:t>
      </w:r>
      <w:r w:rsidRPr="001820DB">
        <w:rPr>
          <w:rStyle w:val="libBold2Char"/>
          <w:rtl/>
        </w:rPr>
        <w:t>ن</w:t>
      </w:r>
      <w:r w:rsidR="004B0841" w:rsidRPr="001820DB">
        <w:rPr>
          <w:rStyle w:val="libBold2Char"/>
          <w:rtl/>
        </w:rPr>
        <w:t>ّ</w:t>
      </w:r>
      <w:r w:rsidRPr="001820DB">
        <w:rPr>
          <w:rStyle w:val="libBold2Char"/>
          <w:rtl/>
        </w:rPr>
        <w:t xml:space="preserve"> الله أرسلني وظننت أن</w:t>
      </w:r>
      <w:r w:rsidR="004B0841" w:rsidRPr="001820DB">
        <w:rPr>
          <w:rStyle w:val="libBold2Char"/>
          <w:rtl/>
        </w:rPr>
        <w:t>ّ</w:t>
      </w:r>
      <w:r w:rsidRPr="001820DB">
        <w:rPr>
          <w:rStyle w:val="libBold2Char"/>
          <w:rtl/>
        </w:rPr>
        <w:t xml:space="preserve"> الناس مكذ</w:t>
      </w:r>
      <w:r w:rsidR="004B0841" w:rsidRPr="001820DB">
        <w:rPr>
          <w:rStyle w:val="libBold2Char"/>
          <w:rtl/>
        </w:rPr>
        <w:t>ّ</w:t>
      </w:r>
      <w:r w:rsidRPr="001820DB">
        <w:rPr>
          <w:rStyle w:val="libBold2Char"/>
          <w:rtl/>
        </w:rPr>
        <w:t>بي</w:t>
      </w:r>
      <w:r w:rsidR="00D10150" w:rsidRPr="001820DB">
        <w:rPr>
          <w:rStyle w:val="libBold2Char"/>
          <w:rtl/>
        </w:rPr>
        <w:t xml:space="preserve">، </w:t>
      </w:r>
      <w:r w:rsidRPr="001820DB">
        <w:rPr>
          <w:rStyle w:val="libBold2Char"/>
          <w:rtl/>
        </w:rPr>
        <w:t>فأوعدني لأبل</w:t>
      </w:r>
      <w:r w:rsidR="004B0841" w:rsidRPr="001820DB">
        <w:rPr>
          <w:rStyle w:val="libBold2Char"/>
          <w:rtl/>
        </w:rPr>
        <w:t>ّ</w:t>
      </w:r>
      <w:r w:rsidRPr="001820DB">
        <w:rPr>
          <w:rStyle w:val="libBold2Char"/>
          <w:rtl/>
        </w:rPr>
        <w:t>غها</w:t>
      </w:r>
      <w:r w:rsidR="00D10150" w:rsidRPr="001820DB">
        <w:rPr>
          <w:rStyle w:val="libBold2Char"/>
          <w:rtl/>
        </w:rPr>
        <w:t xml:space="preserve">، </w:t>
      </w:r>
      <w:r w:rsidRPr="001820DB">
        <w:rPr>
          <w:rStyle w:val="libBold2Char"/>
          <w:rtl/>
        </w:rPr>
        <w:t>أو ليعذ</w:t>
      </w:r>
      <w:r w:rsidR="004B0841" w:rsidRPr="001820DB">
        <w:rPr>
          <w:rStyle w:val="libBold2Char"/>
          <w:rtl/>
        </w:rPr>
        <w:t>ّ</w:t>
      </w:r>
      <w:r w:rsidRPr="001820DB">
        <w:rPr>
          <w:rStyle w:val="libBold2Char"/>
          <w:rtl/>
        </w:rPr>
        <w:t>بني</w:t>
      </w:r>
      <w:r w:rsidR="00D10150" w:rsidRPr="001820DB">
        <w:rPr>
          <w:rStyle w:val="libBold2Char"/>
          <w:rtl/>
        </w:rPr>
        <w:t xml:space="preserve">، </w:t>
      </w:r>
      <w:r w:rsidRPr="001820DB">
        <w:rPr>
          <w:rStyle w:val="libBold2Char"/>
          <w:rtl/>
        </w:rPr>
        <w:t>ثم</w:t>
      </w:r>
      <w:r w:rsidR="00BA422A" w:rsidRPr="001820DB">
        <w:rPr>
          <w:rStyle w:val="libBold2Char"/>
          <w:rtl/>
        </w:rPr>
        <w:t>َّ</w:t>
      </w:r>
      <w:r w:rsidRPr="001820DB">
        <w:rPr>
          <w:rStyle w:val="libBold2Char"/>
          <w:rtl/>
        </w:rPr>
        <w:t xml:space="preserve"> أمر فنودي بالص</w:t>
      </w:r>
      <w:r w:rsidR="002D3266" w:rsidRPr="001820DB">
        <w:rPr>
          <w:rStyle w:val="libBold2Char"/>
          <w:rtl/>
        </w:rPr>
        <w:t>ّ</w:t>
      </w:r>
      <w:r w:rsidRPr="001820DB">
        <w:rPr>
          <w:rStyle w:val="libBold2Char"/>
          <w:rtl/>
        </w:rPr>
        <w:t>لاة جامعة</w:t>
      </w:r>
      <w:r w:rsidR="00D10150" w:rsidRPr="001820DB">
        <w:rPr>
          <w:rStyle w:val="libBold2Char"/>
          <w:rtl/>
        </w:rPr>
        <w:t xml:space="preserve">، </w:t>
      </w:r>
      <w:r w:rsidRPr="001820DB">
        <w:rPr>
          <w:rStyle w:val="libBold2Char"/>
          <w:rtl/>
        </w:rPr>
        <w:t>ثم خطب صلّى الله عليه وآله</w:t>
      </w:r>
      <w:r w:rsidR="003F0683" w:rsidRPr="001820DB">
        <w:rPr>
          <w:rStyle w:val="libBold2Char"/>
          <w:rtl/>
        </w:rPr>
        <w:t xml:space="preserve"> وسلّم </w:t>
      </w:r>
      <w:r w:rsidRPr="001820DB">
        <w:rPr>
          <w:rStyle w:val="libBold2Char"/>
          <w:rtl/>
        </w:rPr>
        <w:t>فقال</w:t>
      </w:r>
      <w:r w:rsidR="00D10150" w:rsidRPr="00BA422A">
        <w:rPr>
          <w:rtl/>
        </w:rPr>
        <w:t xml:space="preserve">: </w:t>
      </w:r>
    </w:p>
    <w:p w:rsidR="00301327" w:rsidRPr="00BA422A" w:rsidRDefault="00301327" w:rsidP="001820DB">
      <w:pPr>
        <w:pStyle w:val="libNormal"/>
        <w:rPr>
          <w:rtl/>
        </w:rPr>
      </w:pPr>
      <w:r w:rsidRPr="001820DB">
        <w:rPr>
          <w:rStyle w:val="libBold2Char"/>
          <w:rtl/>
        </w:rPr>
        <w:t>أي</w:t>
      </w:r>
      <w:r w:rsidR="004B0841" w:rsidRPr="001820DB">
        <w:rPr>
          <w:rStyle w:val="libBold2Char"/>
          <w:rtl/>
        </w:rPr>
        <w:t>ّ</w:t>
      </w:r>
      <w:r w:rsidRPr="001820DB">
        <w:rPr>
          <w:rStyle w:val="libBold2Char"/>
          <w:rtl/>
        </w:rPr>
        <w:t>ها الن</w:t>
      </w:r>
      <w:r w:rsidR="004B0841" w:rsidRPr="001820DB">
        <w:rPr>
          <w:rStyle w:val="libBold2Char"/>
          <w:rtl/>
        </w:rPr>
        <w:t>ّ</w:t>
      </w:r>
      <w:r w:rsidRPr="001820DB">
        <w:rPr>
          <w:rStyle w:val="libBold2Char"/>
          <w:rtl/>
        </w:rPr>
        <w:t>اس</w:t>
      </w:r>
      <w:r w:rsidR="00D10150" w:rsidRPr="001820DB">
        <w:rPr>
          <w:rStyle w:val="libBold2Char"/>
          <w:rtl/>
        </w:rPr>
        <w:t xml:space="preserve">: </w:t>
      </w:r>
      <w:r w:rsidRPr="001820DB">
        <w:rPr>
          <w:rStyle w:val="libBold2Char"/>
          <w:rtl/>
        </w:rPr>
        <w:t>أتعلمون أن</w:t>
      </w:r>
      <w:r w:rsidR="004B0841" w:rsidRPr="001820DB">
        <w:rPr>
          <w:rStyle w:val="libBold2Char"/>
          <w:rtl/>
        </w:rPr>
        <w:t>ّ</w:t>
      </w:r>
      <w:r w:rsidRPr="001820DB">
        <w:rPr>
          <w:rStyle w:val="libBold2Char"/>
          <w:rtl/>
        </w:rPr>
        <w:t xml:space="preserve"> الله عز</w:t>
      </w:r>
      <w:r w:rsidR="004B0841" w:rsidRPr="001820DB">
        <w:rPr>
          <w:rStyle w:val="libBold2Char"/>
          <w:rtl/>
        </w:rPr>
        <w:t>ّ</w:t>
      </w:r>
      <w:r w:rsidRPr="001820DB">
        <w:rPr>
          <w:rStyle w:val="libBold2Char"/>
          <w:rtl/>
        </w:rPr>
        <w:t xml:space="preserve"> وجل</w:t>
      </w:r>
      <w:r w:rsidR="004B0841" w:rsidRPr="001820DB">
        <w:rPr>
          <w:rStyle w:val="libBold2Char"/>
          <w:rtl/>
        </w:rPr>
        <w:t>ّ</w:t>
      </w:r>
      <w:r w:rsidRPr="001820DB">
        <w:rPr>
          <w:rStyle w:val="libBold2Char"/>
          <w:rtl/>
        </w:rPr>
        <w:t xml:space="preserve"> مولاي</w:t>
      </w:r>
      <w:r w:rsidR="00D10150" w:rsidRPr="001820DB">
        <w:rPr>
          <w:rStyle w:val="libBold2Char"/>
          <w:rtl/>
        </w:rPr>
        <w:t xml:space="preserve">، </w:t>
      </w:r>
      <w:r w:rsidRPr="001820DB">
        <w:rPr>
          <w:rStyle w:val="libBold2Char"/>
          <w:rtl/>
        </w:rPr>
        <w:t>وأنا مولى المؤمنين وأنا</w:t>
      </w:r>
      <w:r w:rsidR="00BD0A37" w:rsidRPr="001820DB">
        <w:rPr>
          <w:rStyle w:val="libBold2Char"/>
          <w:rtl/>
        </w:rPr>
        <w:t xml:space="preserve"> أولى </w:t>
      </w:r>
      <w:r w:rsidRPr="001820DB">
        <w:rPr>
          <w:rStyle w:val="libBold2Char"/>
          <w:rtl/>
        </w:rPr>
        <w:t>بهم من أنفسهم</w:t>
      </w:r>
      <w:r w:rsidR="00D10150" w:rsidRPr="00BA422A">
        <w:rPr>
          <w:rtl/>
        </w:rPr>
        <w:t>؟</w:t>
      </w:r>
    </w:p>
    <w:p w:rsidR="00A35399" w:rsidRDefault="00A35399" w:rsidP="00A35399">
      <w:pPr>
        <w:pStyle w:val="libNormal"/>
        <w:rPr>
          <w:rtl/>
        </w:rPr>
      </w:pPr>
      <w:r>
        <w:rPr>
          <w:rtl/>
        </w:rPr>
        <w:br w:type="page"/>
      </w:r>
    </w:p>
    <w:p w:rsidR="00301327" w:rsidRPr="00BA422A" w:rsidRDefault="00301327" w:rsidP="001820DB">
      <w:pPr>
        <w:pStyle w:val="libNormal"/>
        <w:rPr>
          <w:rtl/>
        </w:rPr>
      </w:pPr>
      <w:r w:rsidRPr="001820DB">
        <w:rPr>
          <w:rStyle w:val="libBold2Char"/>
          <w:rtl/>
        </w:rPr>
        <w:lastRenderedPageBreak/>
        <w:t>قالوا</w:t>
      </w:r>
      <w:r w:rsidR="00D10150" w:rsidRPr="001820DB">
        <w:rPr>
          <w:rStyle w:val="libBold2Char"/>
          <w:rtl/>
        </w:rPr>
        <w:t xml:space="preserve">: </w:t>
      </w:r>
      <w:r w:rsidRPr="001820DB">
        <w:rPr>
          <w:rStyle w:val="libBold2Char"/>
          <w:rtl/>
        </w:rPr>
        <w:t>بلى يا رسول الله</w:t>
      </w:r>
      <w:r w:rsidRPr="00BA422A">
        <w:rPr>
          <w:rtl/>
        </w:rPr>
        <w:t>.</w:t>
      </w:r>
    </w:p>
    <w:p w:rsidR="00301327" w:rsidRPr="00DF5C21" w:rsidRDefault="00301327" w:rsidP="001820DB">
      <w:pPr>
        <w:pStyle w:val="libNormal"/>
        <w:rPr>
          <w:rtl/>
        </w:rPr>
      </w:pPr>
      <w:r w:rsidRPr="00BA422A">
        <w:rPr>
          <w:rtl/>
        </w:rPr>
        <w:t>قال</w:t>
      </w:r>
      <w:r w:rsidR="00D10150" w:rsidRPr="00BA422A">
        <w:rPr>
          <w:rtl/>
        </w:rPr>
        <w:t xml:space="preserve"> (</w:t>
      </w:r>
      <w:r w:rsidRPr="00BA422A">
        <w:rPr>
          <w:rtl/>
        </w:rPr>
        <w:t>ص</w:t>
      </w:r>
      <w:r w:rsidR="00D10150" w:rsidRPr="00BA422A">
        <w:rPr>
          <w:rtl/>
        </w:rPr>
        <w:t>)</w:t>
      </w:r>
      <w:r w:rsidR="00AE2736">
        <w:rPr>
          <w:rtl/>
        </w:rPr>
        <w:t>:</w:t>
      </w:r>
      <w:r w:rsidR="00D10150">
        <w:rPr>
          <w:rtl/>
        </w:rPr>
        <w:t xml:space="preserve"> </w:t>
      </w:r>
      <w:r w:rsidRPr="001E2E19">
        <w:rPr>
          <w:rStyle w:val="libBold2Char"/>
          <w:rtl/>
        </w:rPr>
        <w:t>قم يا علي</w:t>
      </w:r>
      <w:r w:rsidR="002D3266" w:rsidRPr="001E2E19">
        <w:rPr>
          <w:rStyle w:val="libBold2Char"/>
          <w:rtl/>
        </w:rPr>
        <w:t>ّ</w:t>
      </w:r>
      <w:r w:rsidR="00D10150" w:rsidRPr="001E2E19">
        <w:rPr>
          <w:rStyle w:val="libBold2Char"/>
          <w:rtl/>
        </w:rPr>
        <w:t xml:space="preserve">، </w:t>
      </w:r>
      <w:r w:rsidRPr="001E2E19">
        <w:rPr>
          <w:rStyle w:val="libBold2Char"/>
          <w:rtl/>
        </w:rPr>
        <w:t>فقمت</w:t>
      </w:r>
      <w:r w:rsidR="00D10150">
        <w:rPr>
          <w:rtl/>
        </w:rPr>
        <w:t xml:space="preserve">، </w:t>
      </w:r>
      <w:r w:rsidRPr="001E2E19">
        <w:rPr>
          <w:rStyle w:val="libBold2Char"/>
          <w:rtl/>
        </w:rPr>
        <w:t>فقال</w:t>
      </w:r>
      <w:r w:rsidR="00D10150" w:rsidRPr="001E2E19">
        <w:rPr>
          <w:rStyle w:val="libBold2Char"/>
          <w:rtl/>
        </w:rPr>
        <w:t xml:space="preserve"> (</w:t>
      </w:r>
      <w:r w:rsidRPr="001E2E19">
        <w:rPr>
          <w:rStyle w:val="libBold2Char"/>
          <w:rtl/>
        </w:rPr>
        <w:t>ص</w:t>
      </w:r>
      <w:r w:rsidR="00D10150" w:rsidRPr="001E2E19">
        <w:rPr>
          <w:rStyle w:val="libBold2Char"/>
          <w:rtl/>
        </w:rPr>
        <w:t>)</w:t>
      </w:r>
      <w:r w:rsidR="00AE2736">
        <w:rPr>
          <w:rtl/>
        </w:rPr>
        <w:t>:</w:t>
      </w:r>
      <w:r w:rsidR="00D10150">
        <w:rPr>
          <w:rtl/>
        </w:rPr>
        <w:t xml:space="preserve"> </w:t>
      </w:r>
      <w:r w:rsidRPr="001E2E19">
        <w:rPr>
          <w:rStyle w:val="libBold2Char"/>
          <w:rtl/>
        </w:rPr>
        <w:t xml:space="preserve">من كنت مولاه </w:t>
      </w:r>
      <w:r w:rsidR="00150388" w:rsidRPr="001E2E19">
        <w:rPr>
          <w:rStyle w:val="libBold2Char"/>
          <w:rtl/>
        </w:rPr>
        <w:t>فعليٌّ مولاه</w:t>
      </w:r>
      <w:r w:rsidR="00D10150" w:rsidRPr="001E2E19">
        <w:rPr>
          <w:rStyle w:val="libBold2Char"/>
          <w:rtl/>
        </w:rPr>
        <w:t xml:space="preserve">، </w:t>
      </w:r>
      <w:r w:rsidR="004B0841" w:rsidRPr="001E2E19">
        <w:rPr>
          <w:rStyle w:val="libBold2Char"/>
          <w:rtl/>
        </w:rPr>
        <w:t>أ</w:t>
      </w:r>
      <w:r w:rsidRPr="001E2E19">
        <w:rPr>
          <w:rStyle w:val="libBold2Char"/>
          <w:rtl/>
        </w:rPr>
        <w:t>للّهم والِ من والاه</w:t>
      </w:r>
      <w:r w:rsidR="00D10150" w:rsidRPr="001E2E19">
        <w:rPr>
          <w:rStyle w:val="libBold2Char"/>
          <w:rtl/>
        </w:rPr>
        <w:t xml:space="preserve">، </w:t>
      </w:r>
      <w:r w:rsidRPr="001E2E19">
        <w:rPr>
          <w:rStyle w:val="libBold2Char"/>
          <w:rtl/>
        </w:rPr>
        <w:t>وعادِ من عاداه</w:t>
      </w:r>
      <w:r w:rsidRPr="00DF5C21">
        <w:rPr>
          <w:rtl/>
        </w:rPr>
        <w:t>.</w:t>
      </w:r>
    </w:p>
    <w:p w:rsidR="00301327" w:rsidRPr="00BA422A" w:rsidRDefault="00301327" w:rsidP="001820DB">
      <w:pPr>
        <w:pStyle w:val="libNormal"/>
        <w:rPr>
          <w:rtl/>
        </w:rPr>
      </w:pPr>
      <w:r w:rsidRPr="001820DB">
        <w:rPr>
          <w:rStyle w:val="libBold2Char"/>
          <w:rtl/>
        </w:rPr>
        <w:t>فقام سلمان فقال يا رسول الله و</w:t>
      </w:r>
      <w:r w:rsidR="002D3266" w:rsidRPr="001820DB">
        <w:rPr>
          <w:rStyle w:val="libBold2Char"/>
          <w:rtl/>
        </w:rPr>
        <w:t>ُ</w:t>
      </w:r>
      <w:r w:rsidRPr="001820DB">
        <w:rPr>
          <w:rStyle w:val="libBold2Char"/>
          <w:rtl/>
        </w:rPr>
        <w:t xml:space="preserve">لاء </w:t>
      </w:r>
      <w:r w:rsidR="004A5BF3" w:rsidRPr="001820DB">
        <w:rPr>
          <w:rStyle w:val="libBold2Char"/>
          <w:rtl/>
        </w:rPr>
        <w:t>ك</w:t>
      </w:r>
      <w:r w:rsidRPr="001820DB">
        <w:rPr>
          <w:rStyle w:val="libBold2Char"/>
          <w:rtl/>
        </w:rPr>
        <w:t>ماذا</w:t>
      </w:r>
      <w:r w:rsidR="00D10150" w:rsidRPr="00BA422A">
        <w:rPr>
          <w:rtl/>
        </w:rPr>
        <w:t>؟</w:t>
      </w:r>
    </w:p>
    <w:p w:rsidR="00845E56" w:rsidRPr="00247E9B" w:rsidRDefault="00301327" w:rsidP="001820DB">
      <w:pPr>
        <w:pStyle w:val="libNormal"/>
        <w:rPr>
          <w:rtl/>
        </w:rPr>
      </w:pPr>
      <w:r w:rsidRPr="00247E9B">
        <w:rPr>
          <w:rtl/>
        </w:rPr>
        <w:t>فقال</w:t>
      </w:r>
      <w:r w:rsidR="00D10150" w:rsidRPr="00247E9B">
        <w:rPr>
          <w:rtl/>
        </w:rPr>
        <w:t xml:space="preserve"> (</w:t>
      </w:r>
      <w:r w:rsidRPr="00247E9B">
        <w:rPr>
          <w:rtl/>
        </w:rPr>
        <w:t>ص</w:t>
      </w:r>
      <w:r w:rsidR="00D10150" w:rsidRPr="00247E9B">
        <w:rPr>
          <w:rtl/>
        </w:rPr>
        <w:t>)</w:t>
      </w:r>
      <w:r w:rsidR="00AE2736">
        <w:rPr>
          <w:rtl/>
        </w:rPr>
        <w:t>:</w:t>
      </w:r>
      <w:r w:rsidR="00D10150" w:rsidRPr="00247E9B">
        <w:rPr>
          <w:rtl/>
        </w:rPr>
        <w:t xml:space="preserve"> </w:t>
      </w:r>
      <w:r w:rsidRPr="00247E9B">
        <w:rPr>
          <w:rtl/>
        </w:rPr>
        <w:t>و</w:t>
      </w:r>
      <w:r w:rsidR="002D3266" w:rsidRPr="00247E9B">
        <w:rPr>
          <w:rtl/>
        </w:rPr>
        <w:t>ُ</w:t>
      </w:r>
      <w:r w:rsidRPr="00247E9B">
        <w:rPr>
          <w:rtl/>
        </w:rPr>
        <w:t>لاء كولائي</w:t>
      </w:r>
      <w:r w:rsidR="00D10150" w:rsidRPr="00247E9B">
        <w:rPr>
          <w:rtl/>
        </w:rPr>
        <w:t xml:space="preserve">، </w:t>
      </w:r>
      <w:r w:rsidRPr="00247E9B">
        <w:rPr>
          <w:rtl/>
        </w:rPr>
        <w:t>من كنت</w:t>
      </w:r>
      <w:r w:rsidR="00BD0A37" w:rsidRPr="00247E9B">
        <w:rPr>
          <w:rtl/>
        </w:rPr>
        <w:t xml:space="preserve"> أولى </w:t>
      </w:r>
      <w:r w:rsidRPr="00247E9B">
        <w:rPr>
          <w:rtl/>
        </w:rPr>
        <w:t>به من نفسه فعليّ</w:t>
      </w:r>
      <w:r w:rsidR="00BD0A37" w:rsidRPr="00247E9B">
        <w:rPr>
          <w:rtl/>
        </w:rPr>
        <w:t xml:space="preserve"> أولى </w:t>
      </w:r>
      <w:r w:rsidRPr="00247E9B">
        <w:rPr>
          <w:rtl/>
        </w:rPr>
        <w:t>به من نفسه</w:t>
      </w:r>
      <w:r w:rsidR="00D10150" w:rsidRPr="00247E9B">
        <w:rPr>
          <w:rtl/>
        </w:rPr>
        <w:t xml:space="preserve">، </w:t>
      </w:r>
      <w:r w:rsidRPr="00247E9B">
        <w:rPr>
          <w:rtl/>
        </w:rPr>
        <w:t xml:space="preserve">فأنزل الله تعالى ذكره. </w:t>
      </w:r>
    </w:p>
    <w:p w:rsidR="00845E56" w:rsidRDefault="00845E56" w:rsidP="00301327">
      <w:pPr>
        <w:pStyle w:val="libNormal"/>
        <w:rPr>
          <w:rtl/>
        </w:rPr>
      </w:pPr>
      <w:r w:rsidRPr="00247E9B">
        <w:rPr>
          <w:rStyle w:val="libAlaemChar"/>
          <w:rtl/>
        </w:rPr>
        <w:t>(</w:t>
      </w:r>
      <w:r w:rsidR="00301327" w:rsidRPr="00247E9B">
        <w:rPr>
          <w:rStyle w:val="libAieChar"/>
          <w:rtl/>
        </w:rPr>
        <w:t>أَمْ حَسِبْتُمْ أَن تُتْرَكُوا وَلَمَّا يَعْلَمِ اللَّـهُ الَّذِينَ جَاهَدُوا مِنكُمْ وَلَمْ يَتَّخِذُوا مِن دُونِ اللَّـهِ وَلَا رَسُولِهِ وَلَا الْمُؤْمِنِينَ وَلِيجَةً وَاللَّـهُ خَبِيرٌ بِمَا تَعْمَلُونَ</w:t>
      </w:r>
      <w:r w:rsidRPr="00247E9B">
        <w:rPr>
          <w:rStyle w:val="libAlaemChar"/>
          <w:rtl/>
        </w:rPr>
        <w:t>)</w:t>
      </w:r>
      <w:r w:rsidR="00D10150" w:rsidRPr="001E2E19">
        <w:rPr>
          <w:rStyle w:val="libBold2Char"/>
          <w:rtl/>
        </w:rPr>
        <w:t xml:space="preserve"> </w:t>
      </w:r>
      <w:r w:rsidR="00301327" w:rsidRPr="00845E56">
        <w:rPr>
          <w:rtl/>
        </w:rPr>
        <w:t>سورة التوبة الآية 16</w:t>
      </w:r>
      <w:r w:rsidR="00517AF8">
        <w:rPr>
          <w:rtl/>
        </w:rPr>
        <w:t>.</w:t>
      </w:r>
      <w:r w:rsidR="00301327" w:rsidRPr="00845E56">
        <w:rPr>
          <w:rtl/>
        </w:rPr>
        <w:t xml:space="preserve"> </w:t>
      </w:r>
    </w:p>
    <w:p w:rsidR="00301327" w:rsidRPr="00247E9B" w:rsidRDefault="00D10150" w:rsidP="00247E9B">
      <w:pPr>
        <w:pStyle w:val="libNormal"/>
      </w:pPr>
      <w:r w:rsidRPr="00247E9B">
        <w:rPr>
          <w:rStyle w:val="libAlaemChar"/>
          <w:rtl/>
        </w:rPr>
        <w:t>(</w:t>
      </w:r>
      <w:r w:rsidR="000E5C74" w:rsidRPr="00247E9B">
        <w:rPr>
          <w:rStyle w:val="libAieChar"/>
          <w:rtl/>
        </w:rPr>
        <w:t>الْيَوْمَ أَكْمَلْتُ لَكُمْ دِينَكُمْ</w:t>
      </w:r>
      <w:r w:rsidR="00301327" w:rsidRPr="00247E9B">
        <w:rPr>
          <w:rStyle w:val="libAieChar"/>
          <w:rtl/>
        </w:rPr>
        <w:t xml:space="preserve"> وأتممت عليكم نعمتي ورضيت لكم الإسلام ديناً</w:t>
      </w:r>
      <w:r w:rsidRPr="00247E9B">
        <w:rPr>
          <w:rStyle w:val="libAlaemChar"/>
          <w:rtl/>
        </w:rPr>
        <w:t>)</w:t>
      </w:r>
      <w:r w:rsidRPr="00247E9B">
        <w:rPr>
          <w:rtl/>
        </w:rPr>
        <w:t xml:space="preserve"> </w:t>
      </w:r>
    </w:p>
    <w:p w:rsidR="00301327" w:rsidRPr="00DF5C21" w:rsidRDefault="00301327" w:rsidP="00BA422A">
      <w:pPr>
        <w:pStyle w:val="libNormal"/>
        <w:rPr>
          <w:rtl/>
        </w:rPr>
      </w:pPr>
      <w:r w:rsidRPr="001E2E19">
        <w:rPr>
          <w:rStyle w:val="libBold2Char"/>
          <w:rtl/>
        </w:rPr>
        <w:t>فكبرّ رسول الله</w:t>
      </w:r>
      <w:r w:rsidR="00D10150" w:rsidRPr="001E2E19">
        <w:rPr>
          <w:rStyle w:val="libBold2Char"/>
          <w:rtl/>
        </w:rPr>
        <w:t xml:space="preserve"> (</w:t>
      </w:r>
      <w:r w:rsidR="003F0683" w:rsidRPr="001E2E19">
        <w:rPr>
          <w:rStyle w:val="libBold2Char"/>
          <w:rtl/>
        </w:rPr>
        <w:t>صلّى الله عليه وآله وسلّم</w:t>
      </w:r>
      <w:r w:rsidR="00D10150" w:rsidRPr="001E2E19">
        <w:rPr>
          <w:rStyle w:val="libBold2Char"/>
          <w:rtl/>
        </w:rPr>
        <w:t xml:space="preserve">) </w:t>
      </w:r>
      <w:r w:rsidRPr="001E2E19">
        <w:rPr>
          <w:rStyle w:val="libBold2Char"/>
          <w:rtl/>
        </w:rPr>
        <w:t>وقال</w:t>
      </w:r>
      <w:r w:rsidR="00D10150">
        <w:rPr>
          <w:rtl/>
        </w:rPr>
        <w:t>:</w:t>
      </w:r>
      <w:r w:rsidR="00A579B7">
        <w:rPr>
          <w:rtl/>
        </w:rPr>
        <w:t xml:space="preserve"> </w:t>
      </w:r>
      <w:r w:rsidR="00A579B7" w:rsidRPr="001E2E19">
        <w:rPr>
          <w:rStyle w:val="libBold2Char"/>
          <w:rtl/>
        </w:rPr>
        <w:t xml:space="preserve">الله أكبر </w:t>
      </w:r>
      <w:r w:rsidRPr="001E2E19">
        <w:rPr>
          <w:rStyle w:val="libBold2Char"/>
          <w:rtl/>
        </w:rPr>
        <w:t>تمام نبو</w:t>
      </w:r>
      <w:r w:rsidR="004A5BF3" w:rsidRPr="001E2E19">
        <w:rPr>
          <w:rStyle w:val="libBold2Char"/>
          <w:rtl/>
        </w:rPr>
        <w:t>ّ</w:t>
      </w:r>
      <w:r w:rsidRPr="001E2E19">
        <w:rPr>
          <w:rStyle w:val="libBold2Char"/>
          <w:rtl/>
        </w:rPr>
        <w:t>تي وتمام دين الله ولاية علي</w:t>
      </w:r>
      <w:r w:rsidR="004A5BF3" w:rsidRPr="001E2E19">
        <w:rPr>
          <w:rStyle w:val="libBold2Char"/>
          <w:rtl/>
        </w:rPr>
        <w:t>ّ</w:t>
      </w:r>
      <w:r w:rsidRPr="001E2E19">
        <w:rPr>
          <w:rStyle w:val="libBold2Char"/>
          <w:rtl/>
        </w:rPr>
        <w:t xml:space="preserve"> بعدي</w:t>
      </w:r>
      <w:r w:rsidRPr="00DF5C21">
        <w:rPr>
          <w:rtl/>
        </w:rPr>
        <w:t>.</w:t>
      </w:r>
    </w:p>
    <w:p w:rsidR="00301327" w:rsidRPr="00BA422A" w:rsidRDefault="00301327" w:rsidP="001820DB">
      <w:pPr>
        <w:pStyle w:val="libNormal"/>
        <w:rPr>
          <w:rtl/>
        </w:rPr>
      </w:pPr>
      <w:r w:rsidRPr="001820DB">
        <w:rPr>
          <w:rStyle w:val="libBold2Char"/>
          <w:rtl/>
        </w:rPr>
        <w:t>فقام أبو بكر وعمر فقالا</w:t>
      </w:r>
      <w:r w:rsidR="00D10150" w:rsidRPr="001820DB">
        <w:rPr>
          <w:rStyle w:val="libBold2Char"/>
          <w:rtl/>
        </w:rPr>
        <w:t xml:space="preserve">: </w:t>
      </w:r>
      <w:r w:rsidRPr="001820DB">
        <w:rPr>
          <w:rStyle w:val="libBold2Char"/>
          <w:rtl/>
        </w:rPr>
        <w:t>يا رسول الله هذه الآية خاصّة في عليّ</w:t>
      </w:r>
      <w:r w:rsidR="00D10150" w:rsidRPr="00BA422A">
        <w:rPr>
          <w:rtl/>
        </w:rPr>
        <w:t>؟</w:t>
      </w:r>
    </w:p>
    <w:p w:rsidR="00301327" w:rsidRPr="00DF5C21" w:rsidRDefault="00301327" w:rsidP="001820DB">
      <w:pPr>
        <w:pStyle w:val="libNormal"/>
        <w:rPr>
          <w:rtl/>
        </w:rPr>
      </w:pPr>
      <w:r w:rsidRPr="00BA422A">
        <w:rPr>
          <w:rtl/>
        </w:rPr>
        <w:t>قال</w:t>
      </w:r>
      <w:r w:rsidR="00D10150">
        <w:rPr>
          <w:rtl/>
        </w:rPr>
        <w:t xml:space="preserve">: </w:t>
      </w:r>
      <w:r w:rsidRPr="001E2E19">
        <w:rPr>
          <w:rStyle w:val="libBold2Char"/>
          <w:rtl/>
        </w:rPr>
        <w:t>بلى فيه وفي أوصيائي إلى يوم القيامة</w:t>
      </w:r>
      <w:r w:rsidRPr="00DF5C21">
        <w:rPr>
          <w:rtl/>
        </w:rPr>
        <w:t>.</w:t>
      </w:r>
    </w:p>
    <w:p w:rsidR="00301327" w:rsidRPr="00BA422A" w:rsidRDefault="00301327" w:rsidP="001820DB">
      <w:pPr>
        <w:pStyle w:val="libNormal"/>
        <w:rPr>
          <w:rtl/>
        </w:rPr>
      </w:pPr>
      <w:r w:rsidRPr="001820DB">
        <w:rPr>
          <w:rStyle w:val="libBold2Char"/>
          <w:rtl/>
        </w:rPr>
        <w:t>قالا</w:t>
      </w:r>
      <w:r w:rsidR="00D10150" w:rsidRPr="001820DB">
        <w:rPr>
          <w:rStyle w:val="libBold2Char"/>
          <w:rtl/>
        </w:rPr>
        <w:t xml:space="preserve">: </w:t>
      </w:r>
      <w:r w:rsidRPr="001820DB">
        <w:rPr>
          <w:rStyle w:val="libBold2Char"/>
          <w:rtl/>
        </w:rPr>
        <w:t>يا رسول الله بيّنهم لنا</w:t>
      </w:r>
      <w:r w:rsidRPr="00BA422A">
        <w:rPr>
          <w:rtl/>
        </w:rPr>
        <w:t>.</w:t>
      </w:r>
    </w:p>
    <w:p w:rsidR="00301327" w:rsidRPr="00DF5C21" w:rsidRDefault="00301327" w:rsidP="001820DB">
      <w:pPr>
        <w:pStyle w:val="libNormal"/>
        <w:rPr>
          <w:rtl/>
        </w:rPr>
      </w:pPr>
      <w:r w:rsidRPr="00BA422A">
        <w:rPr>
          <w:rtl/>
        </w:rPr>
        <w:t>قال</w:t>
      </w:r>
      <w:r w:rsidR="00D10150" w:rsidRPr="00BA422A">
        <w:rPr>
          <w:rtl/>
        </w:rPr>
        <w:t xml:space="preserve"> (</w:t>
      </w:r>
      <w:r w:rsidRPr="00BA422A">
        <w:rPr>
          <w:rtl/>
        </w:rPr>
        <w:t>ص</w:t>
      </w:r>
      <w:r w:rsidR="00D10150" w:rsidRPr="00BA422A">
        <w:rPr>
          <w:rtl/>
        </w:rPr>
        <w:t>)</w:t>
      </w:r>
      <w:r w:rsidR="00AE2736">
        <w:rPr>
          <w:rtl/>
        </w:rPr>
        <w:t>:</w:t>
      </w:r>
      <w:r w:rsidR="00D10150">
        <w:rPr>
          <w:rtl/>
        </w:rPr>
        <w:t xml:space="preserve"> </w:t>
      </w:r>
      <w:r w:rsidRPr="001E2E19">
        <w:rPr>
          <w:rStyle w:val="libBold2Char"/>
          <w:rtl/>
        </w:rPr>
        <w:t>عليٌّ أخي ووزيري</w:t>
      </w:r>
      <w:r w:rsidR="00D10150" w:rsidRPr="001E2E19">
        <w:rPr>
          <w:rStyle w:val="libBold2Char"/>
          <w:rtl/>
        </w:rPr>
        <w:t xml:space="preserve">، </w:t>
      </w:r>
      <w:r w:rsidRPr="001E2E19">
        <w:rPr>
          <w:rStyle w:val="libBold2Char"/>
          <w:rtl/>
        </w:rPr>
        <w:t>ووارثي ووصيي</w:t>
      </w:r>
      <w:r w:rsidR="004A5BF3" w:rsidRPr="001E2E19">
        <w:rPr>
          <w:rStyle w:val="libBold2Char"/>
          <w:rtl/>
        </w:rPr>
        <w:t>ّ</w:t>
      </w:r>
      <w:r w:rsidR="00D10150" w:rsidRPr="001E2E19">
        <w:rPr>
          <w:rStyle w:val="libBold2Char"/>
          <w:rtl/>
        </w:rPr>
        <w:t xml:space="preserve">، </w:t>
      </w:r>
      <w:r w:rsidRPr="001E2E19">
        <w:rPr>
          <w:rStyle w:val="libBold2Char"/>
          <w:rtl/>
        </w:rPr>
        <w:t>وخليفتي في أمّتي</w:t>
      </w:r>
      <w:r w:rsidR="00D10150" w:rsidRPr="001E2E19">
        <w:rPr>
          <w:rStyle w:val="libBold2Char"/>
          <w:rtl/>
        </w:rPr>
        <w:t xml:space="preserve">، </w:t>
      </w:r>
      <w:r w:rsidRPr="001E2E19">
        <w:rPr>
          <w:rStyle w:val="libBold2Char"/>
          <w:rtl/>
        </w:rPr>
        <w:t>وولي كل</w:t>
      </w:r>
      <w:r w:rsidR="004A5BF3" w:rsidRPr="001E2E19">
        <w:rPr>
          <w:rStyle w:val="libBold2Char"/>
          <w:rtl/>
        </w:rPr>
        <w:t>ّ</w:t>
      </w:r>
      <w:r w:rsidRPr="001E2E19">
        <w:rPr>
          <w:rStyle w:val="libBold2Char"/>
          <w:rtl/>
        </w:rPr>
        <w:t xml:space="preserve"> مؤمن من بعدي</w:t>
      </w:r>
      <w:r w:rsidR="00D10150" w:rsidRPr="001E2E19">
        <w:rPr>
          <w:rStyle w:val="libBold2Char"/>
          <w:rtl/>
        </w:rPr>
        <w:t xml:space="preserve">، </w:t>
      </w:r>
      <w:r w:rsidRPr="001E2E19">
        <w:rPr>
          <w:rStyle w:val="libBold2Char"/>
          <w:rtl/>
        </w:rPr>
        <w:t>ثم</w:t>
      </w:r>
      <w:r w:rsidR="004A5BF3" w:rsidRPr="001E2E19">
        <w:rPr>
          <w:rStyle w:val="libBold2Char"/>
          <w:rtl/>
        </w:rPr>
        <w:t>ّ</w:t>
      </w:r>
      <w:r w:rsidRPr="001E2E19">
        <w:rPr>
          <w:rStyle w:val="libBold2Char"/>
          <w:rtl/>
        </w:rPr>
        <w:t xml:space="preserve"> </w:t>
      </w:r>
      <w:r w:rsidR="002A689F" w:rsidRPr="001E2E19">
        <w:rPr>
          <w:rStyle w:val="libBold2Char"/>
          <w:rtl/>
        </w:rPr>
        <w:t>ا</w:t>
      </w:r>
      <w:r w:rsidRPr="001E2E19">
        <w:rPr>
          <w:rStyle w:val="libBold2Char"/>
          <w:rtl/>
        </w:rPr>
        <w:t>بني الحسن</w:t>
      </w:r>
      <w:r w:rsidR="00D10150" w:rsidRPr="001E2E19">
        <w:rPr>
          <w:rStyle w:val="libBold2Char"/>
          <w:rtl/>
        </w:rPr>
        <w:t xml:space="preserve">، </w:t>
      </w:r>
      <w:r w:rsidRPr="001E2E19">
        <w:rPr>
          <w:rStyle w:val="libBold2Char"/>
          <w:rtl/>
        </w:rPr>
        <w:t>ثم</w:t>
      </w:r>
      <w:r w:rsidR="00517AF8" w:rsidRPr="001E2E19">
        <w:rPr>
          <w:rStyle w:val="libBold2Char"/>
          <w:rtl/>
        </w:rPr>
        <w:t>ّ</w:t>
      </w:r>
      <w:r w:rsidRPr="001E2E19">
        <w:rPr>
          <w:rStyle w:val="libBold2Char"/>
          <w:rtl/>
        </w:rPr>
        <w:t xml:space="preserve"> الحسين</w:t>
      </w:r>
      <w:r w:rsidR="00D10150" w:rsidRPr="001E2E19">
        <w:rPr>
          <w:rStyle w:val="libBold2Char"/>
          <w:rtl/>
        </w:rPr>
        <w:t xml:space="preserve">، </w:t>
      </w:r>
      <w:r w:rsidRPr="001E2E19">
        <w:rPr>
          <w:rStyle w:val="libBold2Char"/>
          <w:rtl/>
        </w:rPr>
        <w:t>ثم</w:t>
      </w:r>
      <w:r w:rsidR="00517AF8" w:rsidRPr="001E2E19">
        <w:rPr>
          <w:rStyle w:val="libBold2Char"/>
          <w:rtl/>
        </w:rPr>
        <w:t>ّ</w:t>
      </w:r>
      <w:r w:rsidRPr="001E2E19">
        <w:rPr>
          <w:rStyle w:val="libBold2Char"/>
          <w:rtl/>
        </w:rPr>
        <w:t xml:space="preserve"> تسعة من ولد </w:t>
      </w:r>
      <w:r w:rsidR="002A689F" w:rsidRPr="001E2E19">
        <w:rPr>
          <w:rStyle w:val="libBold2Char"/>
          <w:rtl/>
        </w:rPr>
        <w:t>ا</w:t>
      </w:r>
      <w:r w:rsidRPr="001E2E19">
        <w:rPr>
          <w:rStyle w:val="libBold2Char"/>
          <w:rtl/>
        </w:rPr>
        <w:t>بني الحسين</w:t>
      </w:r>
      <w:r w:rsidR="00D10150" w:rsidRPr="001E2E19">
        <w:rPr>
          <w:rStyle w:val="libBold2Char"/>
          <w:rtl/>
        </w:rPr>
        <w:t xml:space="preserve">، </w:t>
      </w:r>
      <w:r w:rsidRPr="001E2E19">
        <w:rPr>
          <w:rStyle w:val="libBold2Char"/>
          <w:rtl/>
        </w:rPr>
        <w:t>واحداً بعد واحد</w:t>
      </w:r>
      <w:r w:rsidR="00D10150" w:rsidRPr="001E2E19">
        <w:rPr>
          <w:rStyle w:val="libBold2Char"/>
          <w:rtl/>
        </w:rPr>
        <w:t xml:space="preserve">، </w:t>
      </w:r>
      <w:r w:rsidRPr="001E2E19">
        <w:rPr>
          <w:rStyle w:val="libBold2Char"/>
          <w:rtl/>
        </w:rPr>
        <w:t>القرآن معهم وهم مع القرآن</w:t>
      </w:r>
      <w:r w:rsidR="00D10150" w:rsidRPr="001E2E19">
        <w:rPr>
          <w:rStyle w:val="libBold2Char"/>
          <w:rtl/>
        </w:rPr>
        <w:t xml:space="preserve">، </w:t>
      </w:r>
      <w:r w:rsidRPr="001E2E19">
        <w:rPr>
          <w:rStyle w:val="libBold2Char"/>
          <w:rtl/>
        </w:rPr>
        <w:t>لا يفارقونه ولا يفارقهم</w:t>
      </w:r>
      <w:r w:rsidR="00D10150" w:rsidRPr="001E2E19">
        <w:rPr>
          <w:rStyle w:val="libBold2Char"/>
          <w:rtl/>
        </w:rPr>
        <w:t xml:space="preserve"> حتّى </w:t>
      </w:r>
      <w:r w:rsidRPr="001E2E19">
        <w:rPr>
          <w:rStyle w:val="libBold2Char"/>
          <w:rtl/>
        </w:rPr>
        <w:t>يردوا علي</w:t>
      </w:r>
      <w:r w:rsidR="004A5BF3" w:rsidRPr="001E2E19">
        <w:rPr>
          <w:rStyle w:val="libBold2Char"/>
          <w:rtl/>
        </w:rPr>
        <w:t>َّ</w:t>
      </w:r>
      <w:r w:rsidRPr="001E2E19">
        <w:rPr>
          <w:rStyle w:val="libBold2Char"/>
          <w:rtl/>
        </w:rPr>
        <w:t xml:space="preserve"> الحوض</w:t>
      </w:r>
      <w:r w:rsidRPr="00DF5C21">
        <w:rPr>
          <w:rtl/>
        </w:rPr>
        <w:t>.</w:t>
      </w:r>
    </w:p>
    <w:p w:rsidR="00301327" w:rsidRPr="0010659A" w:rsidRDefault="00301327" w:rsidP="007E7660">
      <w:pPr>
        <w:pStyle w:val="libNormal"/>
        <w:rPr>
          <w:rtl/>
        </w:rPr>
      </w:pPr>
      <w:r w:rsidRPr="007E7660">
        <w:rPr>
          <w:rStyle w:val="libBold2Char"/>
          <w:rtl/>
        </w:rPr>
        <w:t>فقالوا كل</w:t>
      </w:r>
      <w:r w:rsidR="004A5BF3" w:rsidRPr="007E7660">
        <w:rPr>
          <w:rStyle w:val="libBold2Char"/>
          <w:rtl/>
        </w:rPr>
        <w:t>ّ</w:t>
      </w:r>
      <w:r w:rsidRPr="007E7660">
        <w:rPr>
          <w:rStyle w:val="libBold2Char"/>
          <w:rtl/>
        </w:rPr>
        <w:t>هم</w:t>
      </w:r>
      <w:r w:rsidR="00D10150" w:rsidRPr="007E7660">
        <w:rPr>
          <w:rStyle w:val="libBold2Char"/>
          <w:rtl/>
        </w:rPr>
        <w:t xml:space="preserve">: </w:t>
      </w:r>
      <w:r w:rsidRPr="007E7660">
        <w:rPr>
          <w:rStyle w:val="libBold2Char"/>
          <w:rtl/>
        </w:rPr>
        <w:t>نعم قد سمعنا ذلك وشهدنا مم</w:t>
      </w:r>
      <w:r w:rsidR="004A5BF3" w:rsidRPr="007E7660">
        <w:rPr>
          <w:rStyle w:val="libBold2Char"/>
          <w:rtl/>
        </w:rPr>
        <w:t>ّ</w:t>
      </w:r>
      <w:r w:rsidRPr="007E7660">
        <w:rPr>
          <w:rStyle w:val="libBold2Char"/>
          <w:rtl/>
        </w:rPr>
        <w:t>ا قلت سواء</w:t>
      </w:r>
      <w:r w:rsidR="003B78C0" w:rsidRPr="0010659A">
        <w:rPr>
          <w:rtl/>
        </w:rPr>
        <w:t>]</w:t>
      </w:r>
      <w:r w:rsidRPr="0010659A">
        <w:rPr>
          <w:rtl/>
        </w:rPr>
        <w:t>.</w:t>
      </w:r>
    </w:p>
    <w:p w:rsidR="00A35399" w:rsidRDefault="00A35399" w:rsidP="00A35399">
      <w:pPr>
        <w:pStyle w:val="libNormal"/>
        <w:rPr>
          <w:rtl/>
        </w:rPr>
      </w:pPr>
      <w:r>
        <w:rPr>
          <w:rtl/>
        </w:rPr>
        <w:br w:type="page"/>
      </w:r>
    </w:p>
    <w:p w:rsidR="00845E56" w:rsidRDefault="004E47AD" w:rsidP="00A66EE1">
      <w:pPr>
        <w:pStyle w:val="Heading3Center"/>
        <w:rPr>
          <w:rtl/>
        </w:rPr>
      </w:pPr>
      <w:bookmarkStart w:id="39" w:name="_Toc484948053"/>
      <w:r w:rsidRPr="004E47AD">
        <w:rPr>
          <w:rtl/>
        </w:rPr>
        <w:lastRenderedPageBreak/>
        <w:t>سورة التوبة الآية 17</w:t>
      </w:r>
      <w:bookmarkEnd w:id="39"/>
    </w:p>
    <w:p w:rsidR="00301327" w:rsidRPr="00845E56" w:rsidRDefault="00845E56" w:rsidP="004E47AD">
      <w:pPr>
        <w:pStyle w:val="libCenter"/>
        <w:rPr>
          <w:rtl/>
        </w:rPr>
      </w:pPr>
      <w:r>
        <w:rPr>
          <w:rStyle w:val="libAlaemChar"/>
          <w:rtl/>
        </w:rPr>
        <w:t>(</w:t>
      </w:r>
      <w:r w:rsidR="00301327" w:rsidRPr="00CF6DDF">
        <w:rPr>
          <w:rStyle w:val="libAieChar"/>
          <w:rtl/>
        </w:rPr>
        <w:t>أُولَـٰئِكَ حَبِطَتْ أَعْمَالُهُمْ وَفِي النَّارِ هُمْ خَالِدُونَ</w:t>
      </w:r>
      <w:r w:rsidRPr="001001E6">
        <w:rPr>
          <w:rStyle w:val="libAlaemChar"/>
          <w:rtl/>
        </w:rPr>
        <w:t>)</w:t>
      </w:r>
      <w:r w:rsidR="00D10150" w:rsidRPr="00BC38F1">
        <w:rPr>
          <w:rtl/>
        </w:rPr>
        <w:t xml:space="preserve"> </w:t>
      </w:r>
    </w:p>
    <w:p w:rsidR="00301327" w:rsidRPr="00DF5C21" w:rsidRDefault="00301327" w:rsidP="00BA422A">
      <w:pPr>
        <w:pStyle w:val="libNormal"/>
        <w:rPr>
          <w:rtl/>
        </w:rPr>
      </w:pPr>
      <w:r w:rsidRPr="00DF5C21">
        <w:rPr>
          <w:rtl/>
        </w:rPr>
        <w:t>جاء في كتاب</w:t>
      </w:r>
      <w:r w:rsidR="00517AF8">
        <w:rPr>
          <w:rtl/>
        </w:rPr>
        <w:t xml:space="preserve"> </w:t>
      </w:r>
      <w:r w:rsidRPr="00DF5C21">
        <w:rPr>
          <w:rtl/>
        </w:rPr>
        <w:t>ماذا في التاريخ</w:t>
      </w:r>
      <w:r w:rsidR="00517AF8">
        <w:rPr>
          <w:rtl/>
        </w:rPr>
        <w:t>:</w:t>
      </w:r>
      <w:r w:rsidR="00AE2736" w:rsidRPr="00DF5C21">
        <w:rPr>
          <w:rtl/>
        </w:rPr>
        <w:t xml:space="preserve"> ج</w:t>
      </w:r>
      <w:r w:rsidR="00AE2736">
        <w:rPr>
          <w:rtl/>
        </w:rPr>
        <w:t xml:space="preserve"> </w:t>
      </w:r>
      <w:r w:rsidR="00AE2736" w:rsidRPr="00DF5C21">
        <w:rPr>
          <w:rtl/>
        </w:rPr>
        <w:t>3</w:t>
      </w:r>
      <w:r w:rsidRPr="00DF5C21">
        <w:rPr>
          <w:rtl/>
        </w:rPr>
        <w:t xml:space="preserve"> ص</w:t>
      </w:r>
      <w:r>
        <w:rPr>
          <w:rtl/>
        </w:rPr>
        <w:t xml:space="preserve"> </w:t>
      </w:r>
      <w:r w:rsidRPr="00DF5C21">
        <w:rPr>
          <w:rtl/>
        </w:rPr>
        <w:t>146</w:t>
      </w:r>
      <w:r>
        <w:rPr>
          <w:rtl/>
        </w:rPr>
        <w:t>-</w:t>
      </w:r>
      <w:r w:rsidRPr="00DF5C21">
        <w:rPr>
          <w:rtl/>
        </w:rPr>
        <w:t>147</w:t>
      </w:r>
      <w:r w:rsidR="00D10150">
        <w:rPr>
          <w:rtl/>
        </w:rPr>
        <w:t xml:space="preserve"> </w:t>
      </w:r>
      <w:r w:rsidRPr="002D3266">
        <w:rPr>
          <w:rtl/>
        </w:rPr>
        <w:t>لل</w:t>
      </w:r>
      <w:r w:rsidR="00BA422A">
        <w:rPr>
          <w:rtl/>
        </w:rPr>
        <w:t>شيخ</w:t>
      </w:r>
      <w:r w:rsidRPr="002D3266">
        <w:rPr>
          <w:rtl/>
        </w:rPr>
        <w:t xml:space="preserve"> القبيسي</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روى الحافظ أبو جعفر</w:t>
      </w:r>
      <w:r>
        <w:rPr>
          <w:rtl/>
        </w:rPr>
        <w:t xml:space="preserve"> محمّد </w:t>
      </w:r>
      <w:r w:rsidRPr="00DF5C21">
        <w:rPr>
          <w:rtl/>
        </w:rPr>
        <w:t>بن جرير الطبري</w:t>
      </w:r>
      <w:r w:rsidR="004A5BF3">
        <w:rPr>
          <w:rtl/>
        </w:rPr>
        <w:t>ّ</w:t>
      </w:r>
      <w:r w:rsidRPr="00DF5C21">
        <w:rPr>
          <w:rtl/>
        </w:rPr>
        <w:t xml:space="preserve"> في كتابه وبإسناده المذكور عن زيد بن أرقم قال</w:t>
      </w:r>
      <w:r w:rsidR="00D10150">
        <w:rPr>
          <w:rtl/>
        </w:rPr>
        <w:t xml:space="preserve">: </w:t>
      </w:r>
    </w:p>
    <w:p w:rsidR="00301327" w:rsidRPr="00DF5C21" w:rsidRDefault="00301327" w:rsidP="00845E56">
      <w:pPr>
        <w:pStyle w:val="libNormal"/>
        <w:rPr>
          <w:rtl/>
        </w:rPr>
      </w:pPr>
      <w:r w:rsidRPr="00DF5C21">
        <w:rPr>
          <w:rtl/>
        </w:rPr>
        <w:t>لما نزل</w:t>
      </w:r>
      <w:r>
        <w:rPr>
          <w:rtl/>
        </w:rPr>
        <w:t xml:space="preserve"> النبيّ </w:t>
      </w:r>
      <w:r w:rsidR="003F0683">
        <w:rPr>
          <w:rtl/>
        </w:rPr>
        <w:t>صلّى الله عليه وآله وسلّم</w:t>
      </w:r>
      <w:r w:rsidRPr="00DF5C21">
        <w:rPr>
          <w:rtl/>
        </w:rPr>
        <w:t xml:space="preserve"> بغدير خمّ في رجوعه من</w:t>
      </w:r>
      <w:r>
        <w:rPr>
          <w:rtl/>
        </w:rPr>
        <w:t xml:space="preserve"> حجّة</w:t>
      </w:r>
      <w:r w:rsidRPr="00DF5C21">
        <w:rPr>
          <w:rtl/>
        </w:rPr>
        <w:t xml:space="preserve"> الوداع وكان في وقت الضحى وحر</w:t>
      </w:r>
      <w:r w:rsidR="004A5BF3">
        <w:rPr>
          <w:rtl/>
        </w:rPr>
        <w:t>ّ</w:t>
      </w:r>
      <w:r w:rsidRPr="00DF5C21">
        <w:rPr>
          <w:rtl/>
        </w:rPr>
        <w:t xml:space="preserve"> شديد أمر بالدوحات فقّمت</w:t>
      </w:r>
      <w:r w:rsidR="00D10150">
        <w:rPr>
          <w:rtl/>
        </w:rPr>
        <w:t xml:space="preserve">، </w:t>
      </w:r>
      <w:r w:rsidRPr="00DF5C21">
        <w:rPr>
          <w:rtl/>
        </w:rPr>
        <w:t>ونادى الصلاة جامعة</w:t>
      </w:r>
      <w:r w:rsidR="00D10150">
        <w:rPr>
          <w:rtl/>
        </w:rPr>
        <w:t xml:space="preserve">، </w:t>
      </w:r>
      <w:r w:rsidRPr="00DF5C21">
        <w:rPr>
          <w:rtl/>
        </w:rPr>
        <w:t>فاجتمعنا فخطب خطبة بالغة إلى أن قال</w:t>
      </w:r>
      <w:r w:rsidR="00D10150">
        <w:rPr>
          <w:rtl/>
        </w:rPr>
        <w:t xml:space="preserve">: </w:t>
      </w:r>
    </w:p>
    <w:p w:rsidR="00301327" w:rsidRPr="007E7660" w:rsidRDefault="003B78C0" w:rsidP="007E7660">
      <w:pPr>
        <w:pStyle w:val="libNormal"/>
        <w:rPr>
          <w:rtl/>
        </w:rPr>
      </w:pPr>
      <w:r w:rsidRPr="007E7660">
        <w:rPr>
          <w:rtl/>
        </w:rPr>
        <w:t>[</w:t>
      </w:r>
      <w:r w:rsidR="00F7025B" w:rsidRPr="007E7660">
        <w:rPr>
          <w:rStyle w:val="libBold2Char"/>
          <w:rtl/>
        </w:rPr>
        <w:t xml:space="preserve">أللّهم </w:t>
      </w:r>
      <w:r w:rsidR="004A5BF3" w:rsidRPr="007E7660">
        <w:rPr>
          <w:rStyle w:val="libBold2Char"/>
          <w:rtl/>
        </w:rPr>
        <w:t>إ</w:t>
      </w:r>
      <w:r w:rsidR="00301327" w:rsidRPr="007E7660">
        <w:rPr>
          <w:rStyle w:val="libBold2Char"/>
          <w:rtl/>
        </w:rPr>
        <w:t>ن</w:t>
      </w:r>
      <w:r w:rsidR="004A5BF3" w:rsidRPr="007E7660">
        <w:rPr>
          <w:rStyle w:val="libBold2Char"/>
          <w:rtl/>
        </w:rPr>
        <w:t>ّ</w:t>
      </w:r>
      <w:r w:rsidR="00301327" w:rsidRPr="007E7660">
        <w:rPr>
          <w:rStyle w:val="libBold2Char"/>
          <w:rtl/>
        </w:rPr>
        <w:t>ك أنزلت عند تبييني ذلك في علي</w:t>
      </w:r>
      <w:r w:rsidR="004A5BF3" w:rsidRPr="007E7660">
        <w:rPr>
          <w:rStyle w:val="libBold2Char"/>
          <w:rtl/>
        </w:rPr>
        <w:t>ّ</w:t>
      </w:r>
      <w:r w:rsidR="00D10150" w:rsidRPr="00845E56">
        <w:rPr>
          <w:rtl/>
        </w:rPr>
        <w:t xml:space="preserve">: </w:t>
      </w:r>
      <w:r w:rsidR="00D10150" w:rsidRPr="002D3266">
        <w:rPr>
          <w:rStyle w:val="libAlaemChar"/>
          <w:rtl/>
        </w:rPr>
        <w:t>(</w:t>
      </w:r>
      <w:r w:rsidR="000E5C74" w:rsidRPr="00CF6DDF">
        <w:rPr>
          <w:rStyle w:val="libAieChar"/>
          <w:rtl/>
        </w:rPr>
        <w:t>الْيَوْمَ أَكْمَلْتُ لَكُمْ دِينَكُمْ</w:t>
      </w:r>
      <w:r w:rsidR="00D10150" w:rsidRPr="002D3266">
        <w:rPr>
          <w:rStyle w:val="libAlaemChar"/>
          <w:rtl/>
        </w:rPr>
        <w:t>)</w:t>
      </w:r>
      <w:r w:rsidR="00D10150" w:rsidRPr="007E7660">
        <w:rPr>
          <w:rtl/>
        </w:rPr>
        <w:t xml:space="preserve"> </w:t>
      </w:r>
      <w:r w:rsidR="00301327" w:rsidRPr="007E7660">
        <w:rPr>
          <w:rStyle w:val="libBold2Char"/>
          <w:rtl/>
        </w:rPr>
        <w:t>بإمامته</w:t>
      </w:r>
      <w:r w:rsidR="00D10150" w:rsidRPr="007E7660">
        <w:rPr>
          <w:rStyle w:val="libBold2Char"/>
          <w:rtl/>
        </w:rPr>
        <w:t xml:space="preserve">، </w:t>
      </w:r>
      <w:r w:rsidR="00301327" w:rsidRPr="007E7660">
        <w:rPr>
          <w:rStyle w:val="libBold2Char"/>
          <w:rtl/>
        </w:rPr>
        <w:t>فمن لم يأتم</w:t>
      </w:r>
      <w:r w:rsidR="004A5BF3" w:rsidRPr="007E7660">
        <w:rPr>
          <w:rStyle w:val="libBold2Char"/>
          <w:rtl/>
        </w:rPr>
        <w:t>ّ</w:t>
      </w:r>
      <w:r w:rsidR="00301327" w:rsidRPr="007E7660">
        <w:rPr>
          <w:rStyle w:val="libBold2Char"/>
          <w:rtl/>
        </w:rPr>
        <w:t xml:space="preserve"> به وبمن كان </w:t>
      </w:r>
      <w:r w:rsidR="004E47AD" w:rsidRPr="007E7660">
        <w:rPr>
          <w:rStyle w:val="libBold2Char"/>
          <w:rtl/>
        </w:rPr>
        <w:t>من ولدي في صلبه إلى يوم القيامة</w:t>
      </w:r>
      <w:r w:rsidR="00D10150" w:rsidRPr="007E7660">
        <w:rPr>
          <w:rStyle w:val="libBold2Char"/>
          <w:rtl/>
        </w:rPr>
        <w:t xml:space="preserve">: </w:t>
      </w:r>
      <w:r w:rsidR="00301327" w:rsidRPr="007E7660">
        <w:rPr>
          <w:rStyle w:val="libBold2Char"/>
          <w:rtl/>
        </w:rPr>
        <w:t>فـ</w:t>
      </w:r>
      <w:r w:rsidR="00D10150" w:rsidRPr="00845E56">
        <w:rPr>
          <w:rtl/>
        </w:rPr>
        <w:t xml:space="preserve"> </w:t>
      </w:r>
      <w:r w:rsidR="00845E56">
        <w:rPr>
          <w:rStyle w:val="libAlaemChar"/>
          <w:rtl/>
        </w:rPr>
        <w:t>(</w:t>
      </w:r>
      <w:r w:rsidR="00301327" w:rsidRPr="00CF6DDF">
        <w:rPr>
          <w:rStyle w:val="libAieChar"/>
          <w:rtl/>
        </w:rPr>
        <w:t>أُولَـٰئِكَ حَبِطَتْ أَعْمَالُهُمْ وَفِي النَّارِ هُمْ خَالِدُونَ</w:t>
      </w:r>
      <w:r w:rsidR="00845E56" w:rsidRPr="001001E6">
        <w:rPr>
          <w:rStyle w:val="libAlaemChar"/>
          <w:rtl/>
        </w:rPr>
        <w:t>)</w:t>
      </w:r>
      <w:r w:rsidR="00301327" w:rsidRPr="00845E56">
        <w:rPr>
          <w:rtl/>
        </w:rPr>
        <w:t>.</w:t>
      </w:r>
    </w:p>
    <w:p w:rsidR="00301327" w:rsidRPr="0010659A" w:rsidRDefault="004A5BF3" w:rsidP="007E7660">
      <w:pPr>
        <w:pStyle w:val="libNormal"/>
        <w:rPr>
          <w:rtl/>
        </w:rPr>
      </w:pPr>
      <w:r w:rsidRPr="007E7660">
        <w:rPr>
          <w:rStyle w:val="libBold2Char"/>
          <w:rtl/>
        </w:rPr>
        <w:t>إ</w:t>
      </w:r>
      <w:r w:rsidR="00301327" w:rsidRPr="007E7660">
        <w:rPr>
          <w:rStyle w:val="libBold2Char"/>
          <w:rtl/>
        </w:rPr>
        <w:t>ن</w:t>
      </w:r>
      <w:r w:rsidRPr="007E7660">
        <w:rPr>
          <w:rStyle w:val="libBold2Char"/>
          <w:rtl/>
        </w:rPr>
        <w:t>ّ</w:t>
      </w:r>
      <w:r w:rsidR="00301327" w:rsidRPr="007E7660">
        <w:rPr>
          <w:rStyle w:val="libBold2Char"/>
          <w:rtl/>
        </w:rPr>
        <w:t xml:space="preserve"> إبليس أُخرج من الجنّة بالحسد لآدم</w:t>
      </w:r>
      <w:r w:rsidR="00D10150" w:rsidRPr="007E7660">
        <w:rPr>
          <w:rStyle w:val="libBold2Char"/>
          <w:rtl/>
        </w:rPr>
        <w:t xml:space="preserve">، </w:t>
      </w:r>
      <w:r w:rsidR="00301327" w:rsidRPr="007E7660">
        <w:rPr>
          <w:rStyle w:val="libBold2Char"/>
          <w:rtl/>
        </w:rPr>
        <w:t>فلا تحسدوا فتحبط أعمالكم و</w:t>
      </w:r>
      <w:r w:rsidRPr="007E7660">
        <w:rPr>
          <w:rStyle w:val="libBold2Char"/>
          <w:rtl/>
        </w:rPr>
        <w:t>ت</w:t>
      </w:r>
      <w:r w:rsidR="00301327" w:rsidRPr="007E7660">
        <w:rPr>
          <w:rStyle w:val="libBold2Char"/>
          <w:rtl/>
        </w:rPr>
        <w:t>زل</w:t>
      </w:r>
      <w:r w:rsidRPr="007E7660">
        <w:rPr>
          <w:rStyle w:val="libBold2Char"/>
          <w:rtl/>
        </w:rPr>
        <w:t>ّ</w:t>
      </w:r>
      <w:r w:rsidR="00301327" w:rsidRPr="007E7660">
        <w:rPr>
          <w:rStyle w:val="libBold2Char"/>
          <w:rtl/>
        </w:rPr>
        <w:t xml:space="preserve"> أقدامكم</w:t>
      </w:r>
      <w:r w:rsidR="003B78C0" w:rsidRPr="0010659A">
        <w:rPr>
          <w:rtl/>
        </w:rPr>
        <w:t>]</w:t>
      </w:r>
      <w:r w:rsidR="00301327" w:rsidRPr="0010659A">
        <w:rPr>
          <w:rtl/>
        </w:rPr>
        <w:t>.</w:t>
      </w:r>
    </w:p>
    <w:p w:rsidR="00845E56" w:rsidRDefault="004E47AD" w:rsidP="00A66EE1">
      <w:pPr>
        <w:pStyle w:val="Heading3Center"/>
        <w:rPr>
          <w:rtl/>
        </w:rPr>
      </w:pPr>
      <w:bookmarkStart w:id="40" w:name="_Toc484948054"/>
      <w:r w:rsidRPr="004E47AD">
        <w:rPr>
          <w:rtl/>
        </w:rPr>
        <w:t>سورة التوبة الآية 18</w:t>
      </w:r>
      <w:bookmarkEnd w:id="40"/>
    </w:p>
    <w:p w:rsidR="00301327" w:rsidRPr="00845E56" w:rsidRDefault="00845E56" w:rsidP="004E47AD">
      <w:pPr>
        <w:pStyle w:val="libNormal"/>
        <w:rPr>
          <w:rtl/>
        </w:rPr>
      </w:pPr>
      <w:r>
        <w:rPr>
          <w:rStyle w:val="libAlaemChar"/>
          <w:rtl/>
        </w:rPr>
        <w:t>(</w:t>
      </w:r>
      <w:r w:rsidR="00301327" w:rsidRPr="00CF6DDF">
        <w:rPr>
          <w:rStyle w:val="libAieChar"/>
          <w:rtl/>
        </w:rPr>
        <w:t>إِنَّمَا يَعْمُرُ مَسَاجِدَ اللَّـهِ مَنْ آمَنَ بِاللَّـهِ وَالْيَوْمِ الْآخِرِ وَأَقَامَ الصَّلَاةَ وَآتَى الزَّكَاةَ وَلَمْ يَخْشَ إِلَّا اللَّـهَ فَعَسَىٰ أُولَـٰئِكَ أَن يَكُونُوا مِنَ الْمُهْتَدِينَ</w:t>
      </w:r>
      <w:r w:rsidRPr="001001E6">
        <w:rPr>
          <w:rStyle w:val="libAlaemChar"/>
          <w:rtl/>
        </w:rPr>
        <w:t>)</w:t>
      </w:r>
      <w:r w:rsidR="00D10150" w:rsidRPr="00845E56">
        <w:rPr>
          <w:rtl/>
        </w:rPr>
        <w:t xml:space="preserve"> </w:t>
      </w:r>
    </w:p>
    <w:p w:rsidR="00301327" w:rsidRPr="00DF5C21" w:rsidRDefault="00301327" w:rsidP="00BA422A">
      <w:pPr>
        <w:pStyle w:val="libNormal"/>
      </w:pPr>
      <w:r w:rsidRPr="00DF5C21">
        <w:rPr>
          <w:rtl/>
        </w:rPr>
        <w:t xml:space="preserve">الحسين بن الحكم </w:t>
      </w:r>
      <w:r w:rsidR="004A5BF3">
        <w:rPr>
          <w:rtl/>
        </w:rPr>
        <w:t>ا</w:t>
      </w:r>
      <w:r w:rsidRPr="00DF5C21">
        <w:rPr>
          <w:rtl/>
        </w:rPr>
        <w:t xml:space="preserve">لحبري </w:t>
      </w:r>
      <w:r>
        <w:rPr>
          <w:rtl/>
        </w:rPr>
        <w:t>-</w:t>
      </w:r>
      <w:r w:rsidRPr="00DF5C21">
        <w:rPr>
          <w:rtl/>
        </w:rPr>
        <w:t>الكوفي</w:t>
      </w:r>
      <w:r w:rsidR="004A5BF3">
        <w:rPr>
          <w:rtl/>
        </w:rPr>
        <w:t>ّ</w:t>
      </w:r>
      <w:r>
        <w:rPr>
          <w:rtl/>
        </w:rPr>
        <w:t>-</w:t>
      </w:r>
      <w:r w:rsidRPr="00DF5C21">
        <w:rPr>
          <w:rtl/>
        </w:rPr>
        <w:t xml:space="preserve">في كتابه </w:t>
      </w:r>
      <w:r w:rsidR="00BA422A">
        <w:rPr>
          <w:rtl/>
        </w:rPr>
        <w:t>(</w:t>
      </w:r>
      <w:r w:rsidRPr="00DF5C21">
        <w:rPr>
          <w:rtl/>
        </w:rPr>
        <w:t xml:space="preserve">ما نزل من القرآن في </w:t>
      </w:r>
      <w:r>
        <w:rPr>
          <w:rtl/>
        </w:rPr>
        <w:t>أهل البيت</w:t>
      </w:r>
      <w:r w:rsidRPr="00DF5C21">
        <w:rPr>
          <w:rtl/>
        </w:rPr>
        <w:t>-عليهم السلام-</w:t>
      </w:r>
      <w:r w:rsidR="00BA422A">
        <w:rPr>
          <w:rtl/>
        </w:rPr>
        <w:t>)</w:t>
      </w:r>
      <w:r>
        <w:rPr>
          <w:rtl/>
        </w:rPr>
        <w:t xml:space="preserve"> ص </w:t>
      </w:r>
      <w:r w:rsidRPr="00DF5C21">
        <w:rPr>
          <w:rtl/>
        </w:rPr>
        <w:t>59</w:t>
      </w:r>
      <w:r w:rsidR="00D10150">
        <w:rPr>
          <w:rtl/>
        </w:rPr>
        <w:t xml:space="preserve">: </w:t>
      </w:r>
    </w:p>
    <w:p w:rsidR="00A35399" w:rsidRDefault="00301327" w:rsidP="00845E56">
      <w:pPr>
        <w:pStyle w:val="libNormal"/>
        <w:rPr>
          <w:rtl/>
        </w:rPr>
      </w:pPr>
      <w:r w:rsidRPr="00DF5C21">
        <w:rPr>
          <w:rtl/>
        </w:rPr>
        <w:t>وقوله</w:t>
      </w:r>
      <w:r w:rsidR="00D10150">
        <w:rPr>
          <w:rtl/>
        </w:rPr>
        <w:t xml:space="preserve">: </w:t>
      </w:r>
      <w:r w:rsidR="00845E56">
        <w:rPr>
          <w:rStyle w:val="libAlaemChar"/>
          <w:rtl/>
        </w:rPr>
        <w:t>(</w:t>
      </w:r>
      <w:r w:rsidRPr="00CF6DDF">
        <w:rPr>
          <w:rStyle w:val="libAieChar"/>
          <w:rtl/>
        </w:rPr>
        <w:t>إِنَّمَا يَعْمُرُ مَسَاجِدَ اللَّـهِ مَنْ آمَنَ بِاللَّـهِ وَالْيَوْمِ الْآخِرِ وَأَقَامَ الصَّلَاةَ وَآتَى الزَّكَاةَ وَلَمْ يَخْشَ إِلَّا اللَّـهَ فَعَسَىٰ أُولَـٰئِكَ أَن يَكُونُوا مِنَ الْمُهْتَدِينَ</w:t>
      </w:r>
      <w:r w:rsidR="00845E56" w:rsidRPr="001001E6">
        <w:rPr>
          <w:rStyle w:val="libAlaemChar"/>
          <w:rtl/>
        </w:rPr>
        <w:t>)</w:t>
      </w:r>
      <w:r w:rsidR="00845E56">
        <w:rPr>
          <w:rtl/>
        </w:rPr>
        <w:t>،</w:t>
      </w:r>
      <w:r w:rsidR="00D10150" w:rsidRPr="00845E56">
        <w:rPr>
          <w:rtl/>
        </w:rPr>
        <w:t xml:space="preserve"> </w:t>
      </w:r>
      <w:r w:rsidRPr="00845E56">
        <w:rPr>
          <w:rtl/>
        </w:rPr>
        <w:t xml:space="preserve">نزلت في </w:t>
      </w:r>
      <w:r w:rsidR="00150388" w:rsidRPr="00845E56">
        <w:rPr>
          <w:rtl/>
        </w:rPr>
        <w:t>عليّ بن أبي طالب</w:t>
      </w:r>
      <w:r w:rsidRPr="00845E56">
        <w:rPr>
          <w:rtl/>
        </w:rPr>
        <w:t xml:space="preserve"> عليه السلام خاص</w:t>
      </w:r>
      <w:r w:rsidR="004A5BF3" w:rsidRPr="00845E56">
        <w:rPr>
          <w:rtl/>
        </w:rPr>
        <w:t>ّ</w:t>
      </w:r>
      <w:r w:rsidRPr="00845E56">
        <w:rPr>
          <w:rtl/>
        </w:rPr>
        <w:t>ة.</w:t>
      </w:r>
    </w:p>
    <w:p w:rsidR="00A35399" w:rsidRDefault="00A35399" w:rsidP="00A35399">
      <w:pPr>
        <w:pStyle w:val="libNormal"/>
        <w:rPr>
          <w:rtl/>
        </w:rPr>
      </w:pPr>
      <w:r>
        <w:rPr>
          <w:rtl/>
        </w:rPr>
        <w:br w:type="page"/>
      </w:r>
    </w:p>
    <w:p w:rsidR="00845E56" w:rsidRDefault="004E47AD" w:rsidP="00A66EE1">
      <w:pPr>
        <w:pStyle w:val="Heading3Center"/>
        <w:rPr>
          <w:rtl/>
        </w:rPr>
      </w:pPr>
      <w:bookmarkStart w:id="41" w:name="_Toc484948055"/>
      <w:r w:rsidRPr="004E47AD">
        <w:rPr>
          <w:rtl/>
        </w:rPr>
        <w:lastRenderedPageBreak/>
        <w:t>سورة التوبة الآية 19</w:t>
      </w:r>
      <w:bookmarkEnd w:id="41"/>
    </w:p>
    <w:p w:rsidR="00301327" w:rsidRPr="00845E56" w:rsidRDefault="00845E56" w:rsidP="004E47AD">
      <w:pPr>
        <w:pStyle w:val="libNormal"/>
        <w:rPr>
          <w:rtl/>
        </w:rPr>
      </w:pPr>
      <w:r>
        <w:rPr>
          <w:rStyle w:val="libAlaemChar"/>
          <w:rtl/>
        </w:rPr>
        <w:t>(</w:t>
      </w:r>
      <w:r w:rsidR="00301327" w:rsidRPr="00CF6DDF">
        <w:rPr>
          <w:rStyle w:val="libAieChar"/>
          <w:rtl/>
        </w:rPr>
        <w:t>أَجَعَلْتُمْ سِقَايَةَ الْحَاجِّ وَعِمَارَةَ الْمَسْجِدِ الْحَرَامِ كَمَنْ آمَنَ بِاللَّـهِ وَالْيَوْمِ الْآخِرِ وَجَاهَدَ فِي سَبِيلِ اللَّـهِ لَا يَسْتَوُونَ عِندَ اللَّـهِ وَاللَّـهُ لَا يَهْدِي الْقَوْمَ الظَّالِمِينَ</w:t>
      </w:r>
      <w:r w:rsidRPr="001001E6">
        <w:rPr>
          <w:rStyle w:val="libAlaemChar"/>
          <w:rtl/>
        </w:rPr>
        <w:t>)</w:t>
      </w:r>
      <w:r w:rsidR="00D10150" w:rsidRPr="00845E56">
        <w:rPr>
          <w:rtl/>
        </w:rPr>
        <w:t xml:space="preserve"> </w:t>
      </w:r>
    </w:p>
    <w:p w:rsidR="00301327" w:rsidRPr="00DF5C21" w:rsidRDefault="00301327" w:rsidP="00845E56">
      <w:pPr>
        <w:pStyle w:val="libNormal"/>
        <w:rPr>
          <w:rtl/>
        </w:rPr>
      </w:pPr>
      <w:r w:rsidRPr="00DF5C21">
        <w:rPr>
          <w:rtl/>
        </w:rPr>
        <w:t>قال الشرقاوي في كتابه</w:t>
      </w:r>
      <w:r w:rsidR="004A5BF3">
        <w:rPr>
          <w:rtl/>
        </w:rPr>
        <w:t>:</w:t>
      </w:r>
      <w:r w:rsidR="00D10150">
        <w:rPr>
          <w:rtl/>
        </w:rPr>
        <w:t xml:space="preserve"> </w:t>
      </w:r>
      <w:r w:rsidRPr="00DF5C21">
        <w:rPr>
          <w:rtl/>
        </w:rPr>
        <w:t>علي</w:t>
      </w:r>
      <w:r w:rsidR="004A5BF3">
        <w:rPr>
          <w:rtl/>
        </w:rPr>
        <w:t>ّ</w:t>
      </w:r>
      <w:r w:rsidRPr="00DF5C21">
        <w:rPr>
          <w:rtl/>
        </w:rPr>
        <w:t xml:space="preserve"> إمام المت</w:t>
      </w:r>
      <w:r w:rsidR="004A5BF3">
        <w:rPr>
          <w:rtl/>
        </w:rPr>
        <w:t>ّ</w:t>
      </w:r>
      <w:r w:rsidRPr="00DF5C21">
        <w:rPr>
          <w:rtl/>
        </w:rPr>
        <w:t>قين</w:t>
      </w:r>
      <w:r w:rsidR="00D10150">
        <w:rPr>
          <w:rtl/>
        </w:rPr>
        <w:t xml:space="preserve">: </w:t>
      </w:r>
    </w:p>
    <w:p w:rsidR="00301327" w:rsidRPr="00DF5C21" w:rsidRDefault="00301327" w:rsidP="00517AF8">
      <w:pPr>
        <w:pStyle w:val="libNormal"/>
        <w:rPr>
          <w:rtl/>
        </w:rPr>
      </w:pPr>
      <w:r w:rsidRPr="00DF5C21">
        <w:rPr>
          <w:rtl/>
        </w:rPr>
        <w:t xml:space="preserve">قال </w:t>
      </w:r>
      <w:r w:rsidR="004A5BF3">
        <w:rPr>
          <w:rtl/>
        </w:rPr>
        <w:t>أ</w:t>
      </w:r>
      <w:r w:rsidRPr="00DF5C21">
        <w:rPr>
          <w:rtl/>
        </w:rPr>
        <w:t>حد الصحابة لعلي</w:t>
      </w:r>
      <w:r w:rsidR="004A5BF3">
        <w:rPr>
          <w:rtl/>
        </w:rPr>
        <w:t>ّ</w:t>
      </w:r>
      <w:r w:rsidR="00D10150">
        <w:rPr>
          <w:rtl/>
        </w:rPr>
        <w:t xml:space="preserve">: </w:t>
      </w:r>
      <w:r w:rsidRPr="00DF5C21">
        <w:rPr>
          <w:rtl/>
        </w:rPr>
        <w:t>أنا خير منك ف</w:t>
      </w:r>
      <w:r w:rsidR="004A5BF3">
        <w:rPr>
          <w:rtl/>
        </w:rPr>
        <w:t>أ</w:t>
      </w:r>
      <w:r w:rsidRPr="00DF5C21">
        <w:rPr>
          <w:rtl/>
        </w:rPr>
        <w:t xml:space="preserve">نا </w:t>
      </w:r>
      <w:r w:rsidR="004A5BF3">
        <w:rPr>
          <w:rtl/>
        </w:rPr>
        <w:t>أ</w:t>
      </w:r>
      <w:r w:rsidRPr="00DF5C21">
        <w:rPr>
          <w:rtl/>
        </w:rPr>
        <w:t>سقي الحجيج</w:t>
      </w:r>
      <w:r w:rsidR="00D10150">
        <w:rPr>
          <w:rtl/>
        </w:rPr>
        <w:t xml:space="preserve">، </w:t>
      </w:r>
      <w:r w:rsidRPr="00DF5C21">
        <w:rPr>
          <w:rtl/>
        </w:rPr>
        <w:t>وافتخر ال</w:t>
      </w:r>
      <w:r w:rsidR="00517AF8">
        <w:rPr>
          <w:rtl/>
        </w:rPr>
        <w:t>آ</w:t>
      </w:r>
      <w:r w:rsidRPr="00DF5C21">
        <w:rPr>
          <w:rtl/>
        </w:rPr>
        <w:t>خر ب</w:t>
      </w:r>
      <w:r w:rsidR="004A5BF3">
        <w:rPr>
          <w:rtl/>
        </w:rPr>
        <w:t>أ</w:t>
      </w:r>
      <w:r w:rsidRPr="00DF5C21">
        <w:rPr>
          <w:rtl/>
        </w:rPr>
        <w:t>ن</w:t>
      </w:r>
      <w:r w:rsidR="004A5BF3">
        <w:rPr>
          <w:rtl/>
        </w:rPr>
        <w:t>ّ</w:t>
      </w:r>
      <w:r w:rsidRPr="00DF5C21">
        <w:rPr>
          <w:rtl/>
        </w:rPr>
        <w:t xml:space="preserve"> له ولقومه عمارة البيت الحرام</w:t>
      </w:r>
      <w:r w:rsidR="00D10150">
        <w:rPr>
          <w:rtl/>
        </w:rPr>
        <w:t xml:space="preserve">، </w:t>
      </w:r>
      <w:r w:rsidRPr="00DF5C21">
        <w:rPr>
          <w:rtl/>
        </w:rPr>
        <w:t>فقال لهما علي</w:t>
      </w:r>
      <w:r w:rsidR="004A5BF3">
        <w:rPr>
          <w:rtl/>
        </w:rPr>
        <w:t>ّ</w:t>
      </w:r>
      <w:r w:rsidR="00D10150">
        <w:rPr>
          <w:rtl/>
        </w:rPr>
        <w:t xml:space="preserve">: </w:t>
      </w:r>
      <w:r w:rsidR="004A5BF3">
        <w:rPr>
          <w:rtl/>
        </w:rPr>
        <w:t>إ</w:t>
      </w:r>
      <w:r w:rsidRPr="00DF5C21">
        <w:rPr>
          <w:rtl/>
        </w:rPr>
        <w:t>ن</w:t>
      </w:r>
      <w:r w:rsidR="004A5BF3">
        <w:rPr>
          <w:rtl/>
        </w:rPr>
        <w:t>ّ</w:t>
      </w:r>
      <w:r w:rsidRPr="00DF5C21">
        <w:rPr>
          <w:rtl/>
        </w:rPr>
        <w:t xml:space="preserve">ه </w:t>
      </w:r>
      <w:r w:rsidR="004A5BF3">
        <w:rPr>
          <w:rtl/>
        </w:rPr>
        <w:t>أ</w:t>
      </w:r>
      <w:r w:rsidRPr="00DF5C21">
        <w:rPr>
          <w:rtl/>
        </w:rPr>
        <w:t>سبقهما إلى الإسلام والهجرة والجهاد في سبيل الله.</w:t>
      </w:r>
    </w:p>
    <w:p w:rsidR="00301327" w:rsidRPr="00DF5C21" w:rsidRDefault="00301327" w:rsidP="00845E56">
      <w:pPr>
        <w:pStyle w:val="libNormal"/>
        <w:rPr>
          <w:rtl/>
        </w:rPr>
      </w:pPr>
      <w:r w:rsidRPr="00DF5C21">
        <w:rPr>
          <w:rtl/>
        </w:rPr>
        <w:t>ثم</w:t>
      </w:r>
      <w:r w:rsidR="00517AF8">
        <w:rPr>
          <w:rtl/>
        </w:rPr>
        <w:t>ّ</w:t>
      </w:r>
      <w:r w:rsidRPr="00DF5C21">
        <w:rPr>
          <w:rtl/>
        </w:rPr>
        <w:t xml:space="preserve"> روى للنبي</w:t>
      </w:r>
      <w:r w:rsidR="004A5BF3">
        <w:rPr>
          <w:rtl/>
        </w:rPr>
        <w:t>ّ</w:t>
      </w:r>
      <w:r w:rsidRPr="00DF5C21">
        <w:rPr>
          <w:rtl/>
        </w:rPr>
        <w:t xml:space="preserve"> ما حدث فنـزلت الآية الكريمة</w:t>
      </w:r>
      <w:r w:rsidR="00D10150">
        <w:rPr>
          <w:rtl/>
        </w:rPr>
        <w:t xml:space="preserve"> </w:t>
      </w:r>
      <w:r w:rsidR="00845E56">
        <w:rPr>
          <w:rStyle w:val="libAlaemChar"/>
          <w:rtl/>
        </w:rPr>
        <w:t>(</w:t>
      </w:r>
      <w:r w:rsidRPr="00CF6DDF">
        <w:rPr>
          <w:rStyle w:val="libAieChar"/>
          <w:rtl/>
        </w:rPr>
        <w:t>أَجَعَلْتُمْ سِقَايَةَ الْحَاجِّ وَعِمَارَةَ الْمَسْجِدِ الْحَرَامِ كَمَنْ آمَنَ بِاللَّـهِ وَالْيَوْمِ الْآخِرِ</w:t>
      </w:r>
      <w:r w:rsidR="00845E56" w:rsidRPr="001001E6">
        <w:rPr>
          <w:rStyle w:val="libAlaemChar"/>
          <w:rtl/>
        </w:rPr>
        <w:t>)</w:t>
      </w:r>
      <w:r w:rsidR="00D10150" w:rsidRPr="00845E56">
        <w:rPr>
          <w:rtl/>
        </w:rPr>
        <w:t xml:space="preserve"> </w:t>
      </w:r>
      <w:r w:rsidRPr="00DF5C21">
        <w:rPr>
          <w:rtl/>
        </w:rPr>
        <w:t>سورة التوبة الآية</w:t>
      </w:r>
      <w:r>
        <w:rPr>
          <w:rtl/>
        </w:rPr>
        <w:t xml:space="preserve"> </w:t>
      </w:r>
      <w:r w:rsidRPr="00DF5C21">
        <w:rPr>
          <w:rtl/>
        </w:rPr>
        <w:t>19</w:t>
      </w:r>
      <w:r w:rsidR="00D10150">
        <w:rPr>
          <w:rtl/>
        </w:rPr>
        <w:t>.</w:t>
      </w:r>
    </w:p>
    <w:p w:rsidR="00301327" w:rsidRPr="00DF5C21" w:rsidRDefault="00301327" w:rsidP="00845E56">
      <w:pPr>
        <w:pStyle w:val="libNormal"/>
        <w:rPr>
          <w:rtl/>
        </w:rPr>
      </w:pPr>
      <w:r w:rsidRPr="00DF5C21">
        <w:rPr>
          <w:rtl/>
        </w:rPr>
        <w:t>من كتاب</w:t>
      </w:r>
      <w:r w:rsidR="00D10150">
        <w:rPr>
          <w:rtl/>
        </w:rPr>
        <w:t xml:space="preserve">، </w:t>
      </w:r>
      <w:r w:rsidRPr="00DF5C21">
        <w:rPr>
          <w:rtl/>
        </w:rPr>
        <w:t>علي</w:t>
      </w:r>
      <w:r w:rsidR="002D3266">
        <w:rPr>
          <w:rtl/>
        </w:rPr>
        <w:t>ّ</w:t>
      </w:r>
      <w:r w:rsidRPr="00DF5C21">
        <w:rPr>
          <w:rtl/>
        </w:rPr>
        <w:t xml:space="preserve"> إمام المت</w:t>
      </w:r>
      <w:r w:rsidR="002D3266">
        <w:rPr>
          <w:rtl/>
        </w:rPr>
        <w:t>ّ</w:t>
      </w:r>
      <w:r w:rsidRPr="00DF5C21">
        <w:rPr>
          <w:rtl/>
        </w:rPr>
        <w:t>قين للشرقاوي</w:t>
      </w:r>
      <w:r w:rsidR="00517AF8">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62</w:t>
      </w:r>
      <w:r w:rsidR="00D10150">
        <w:rPr>
          <w:rtl/>
        </w:rPr>
        <w:t>.</w:t>
      </w:r>
      <w:r w:rsidRPr="00DF5C21">
        <w:rPr>
          <w:rtl/>
        </w:rPr>
        <w:t xml:space="preserve"> </w:t>
      </w:r>
    </w:p>
    <w:p w:rsidR="00301327" w:rsidRPr="00DF5C21" w:rsidRDefault="00301327" w:rsidP="00E62D4A">
      <w:pPr>
        <w:pStyle w:val="libNormal"/>
        <w:rPr>
          <w:rtl/>
        </w:rPr>
      </w:pPr>
      <w:r w:rsidRPr="00DF5C21">
        <w:rPr>
          <w:rtl/>
        </w:rPr>
        <w:t>وجاء في كتاب ما نزل من</w:t>
      </w:r>
      <w:r w:rsidR="00AC59B4">
        <w:rPr>
          <w:rtl/>
        </w:rPr>
        <w:t xml:space="preserve"> القرآن </w:t>
      </w:r>
      <w:r w:rsidRPr="00DF5C21">
        <w:rPr>
          <w:rtl/>
        </w:rPr>
        <w:t xml:space="preserve">في </w:t>
      </w:r>
      <w:r>
        <w:rPr>
          <w:rtl/>
        </w:rPr>
        <w:t>أهل البيت</w:t>
      </w:r>
      <w:r w:rsidR="00D10150">
        <w:rPr>
          <w:rtl/>
        </w:rPr>
        <w:t xml:space="preserve"> (</w:t>
      </w:r>
      <w:r w:rsidRPr="00DF5C21">
        <w:rPr>
          <w:rtl/>
        </w:rPr>
        <w:t>ع</w:t>
      </w:r>
      <w:r w:rsidR="00D10150">
        <w:rPr>
          <w:rtl/>
        </w:rPr>
        <w:t>)</w:t>
      </w:r>
      <w:r w:rsidR="00845E56">
        <w:rPr>
          <w:rtl/>
        </w:rPr>
        <w:t>،</w:t>
      </w:r>
      <w:r w:rsidR="00D10150">
        <w:rPr>
          <w:rtl/>
        </w:rPr>
        <w:t xml:space="preserve"> </w:t>
      </w:r>
      <w:r w:rsidRPr="00DF5C21">
        <w:rPr>
          <w:rtl/>
        </w:rPr>
        <w:t xml:space="preserve">للحسين بن الحكم </w:t>
      </w:r>
      <w:r w:rsidR="004A5BF3">
        <w:rPr>
          <w:rtl/>
        </w:rPr>
        <w:t>ا</w:t>
      </w:r>
      <w:r w:rsidRPr="00DF5C21">
        <w:rPr>
          <w:rtl/>
        </w:rPr>
        <w:t>لحبري</w:t>
      </w:r>
      <w:r w:rsidR="00D10150">
        <w:rPr>
          <w:rtl/>
        </w:rPr>
        <w:t xml:space="preserve">، </w:t>
      </w:r>
      <w:r w:rsidRPr="00DF5C21">
        <w:rPr>
          <w:rtl/>
        </w:rPr>
        <w:t>الكوفي</w:t>
      </w:r>
      <w:r w:rsidR="004A5BF3">
        <w:rPr>
          <w:rtl/>
        </w:rPr>
        <w:t>ّ</w:t>
      </w:r>
      <w:r>
        <w:rPr>
          <w:rtl/>
        </w:rPr>
        <w:t xml:space="preserve"> ص </w:t>
      </w:r>
      <w:r w:rsidRPr="00DF5C21">
        <w:rPr>
          <w:rtl/>
        </w:rPr>
        <w:t>59</w:t>
      </w:r>
      <w:r w:rsidR="00D10150">
        <w:rPr>
          <w:rtl/>
        </w:rPr>
        <w:t xml:space="preserve">: </w:t>
      </w:r>
      <w:r w:rsidRPr="00DF5C21">
        <w:rPr>
          <w:rtl/>
        </w:rPr>
        <w:t>وقوله</w:t>
      </w:r>
      <w:r w:rsidR="00D10150">
        <w:rPr>
          <w:rtl/>
        </w:rPr>
        <w:t xml:space="preserve"> </w:t>
      </w:r>
      <w:r w:rsidR="00845E56">
        <w:rPr>
          <w:rStyle w:val="libAlaemChar"/>
          <w:rtl/>
        </w:rPr>
        <w:t>(</w:t>
      </w:r>
      <w:r w:rsidRPr="00CF6DDF">
        <w:rPr>
          <w:rStyle w:val="libAieChar"/>
          <w:rtl/>
        </w:rPr>
        <w:t>أَجَعَلْتُمْ سِقَايَةَ الْحَاجِّ وَعِمَارَةَ الْمَسْجِدِ الْحَرَامِ</w:t>
      </w:r>
      <w:r w:rsidR="00845E56" w:rsidRPr="001001E6">
        <w:rPr>
          <w:rStyle w:val="libAlaemChar"/>
          <w:rtl/>
        </w:rPr>
        <w:t>)</w:t>
      </w:r>
      <w:r w:rsidR="00D10150" w:rsidRPr="00845E56">
        <w:rPr>
          <w:rtl/>
        </w:rPr>
        <w:t xml:space="preserve"> </w:t>
      </w:r>
      <w:r w:rsidRPr="00845E56">
        <w:rPr>
          <w:rtl/>
        </w:rPr>
        <w:t xml:space="preserve">نزلت في </w:t>
      </w:r>
      <w:r w:rsidR="002A689F">
        <w:rPr>
          <w:rtl/>
        </w:rPr>
        <w:t>ا</w:t>
      </w:r>
      <w:r w:rsidRPr="00845E56">
        <w:rPr>
          <w:rtl/>
        </w:rPr>
        <w:t xml:space="preserve">بن أبي طلحة </w:t>
      </w:r>
      <w:r w:rsidR="00E62D4A">
        <w:rPr>
          <w:rtl/>
        </w:rPr>
        <w:t>(</w:t>
      </w:r>
      <w:r w:rsidRPr="00845E56">
        <w:rPr>
          <w:rtl/>
        </w:rPr>
        <w:t>طلحة بن أبي شيبة</w:t>
      </w:r>
      <w:r w:rsidR="00E62D4A">
        <w:rPr>
          <w:rtl/>
        </w:rPr>
        <w:t>)</w:t>
      </w:r>
      <w:r w:rsidR="00D10150" w:rsidRPr="00845E56">
        <w:rPr>
          <w:rtl/>
        </w:rPr>
        <w:t xml:space="preserve">، </w:t>
      </w:r>
      <w:r w:rsidR="00845E56">
        <w:rPr>
          <w:rStyle w:val="libAlaemChar"/>
          <w:rtl/>
        </w:rPr>
        <w:t>(</w:t>
      </w:r>
      <w:r w:rsidRPr="00CF6DDF">
        <w:rPr>
          <w:rStyle w:val="libAieChar"/>
          <w:rtl/>
        </w:rPr>
        <w:t>كَمَنْ آمَنَ بِاللَّـهِ وَالْيَوْمِ الْآخِرِ</w:t>
      </w:r>
      <w:r w:rsidR="00845E56" w:rsidRPr="001001E6">
        <w:rPr>
          <w:rStyle w:val="libAlaemChar"/>
          <w:rtl/>
        </w:rPr>
        <w:t>)</w:t>
      </w:r>
      <w:r w:rsidR="00D10150" w:rsidRPr="00845E56">
        <w:rPr>
          <w:rtl/>
        </w:rPr>
        <w:t xml:space="preserve"> </w:t>
      </w:r>
      <w:r w:rsidRPr="00DF5C21">
        <w:rPr>
          <w:rtl/>
        </w:rPr>
        <w:t xml:space="preserve">الآية نزلت في </w:t>
      </w:r>
      <w:r w:rsidR="002A689F">
        <w:rPr>
          <w:rtl/>
        </w:rPr>
        <w:t>ا</w:t>
      </w:r>
      <w:r w:rsidRPr="00DF5C21">
        <w:rPr>
          <w:rtl/>
        </w:rPr>
        <w:t>بن أبي طالب عليه السلام.</w:t>
      </w:r>
    </w:p>
    <w:p w:rsidR="00845E56" w:rsidRDefault="00150388" w:rsidP="00845E56">
      <w:pPr>
        <w:pStyle w:val="libNormal"/>
        <w:rPr>
          <w:rtl/>
        </w:rPr>
      </w:pPr>
      <w:r>
        <w:rPr>
          <w:rtl/>
        </w:rPr>
        <w:t>أخرج</w:t>
      </w:r>
      <w:r w:rsidR="00301327" w:rsidRPr="00DF5C21">
        <w:rPr>
          <w:rtl/>
        </w:rPr>
        <w:t xml:space="preserve"> الشيخ </w:t>
      </w:r>
      <w:r>
        <w:rPr>
          <w:rtl/>
        </w:rPr>
        <w:t>الأميني</w:t>
      </w:r>
      <w:r w:rsidR="00301327" w:rsidRPr="00DF5C21">
        <w:rPr>
          <w:rtl/>
        </w:rPr>
        <w:t xml:space="preserve"> في كتاب الغدير</w:t>
      </w:r>
      <w:r w:rsidR="00517AF8">
        <w:rPr>
          <w:rtl/>
        </w:rPr>
        <w:t>:</w:t>
      </w:r>
      <w:r w:rsidR="00AE2736" w:rsidRPr="00DF5C21">
        <w:rPr>
          <w:rtl/>
        </w:rPr>
        <w:t xml:space="preserve"> ج</w:t>
      </w:r>
      <w:r w:rsidR="00AE2736">
        <w:rPr>
          <w:rtl/>
        </w:rPr>
        <w:t xml:space="preserve"> </w:t>
      </w:r>
      <w:r w:rsidR="00AE2736" w:rsidRPr="00DF5C21">
        <w:rPr>
          <w:rtl/>
        </w:rPr>
        <w:t>2</w:t>
      </w:r>
      <w:r w:rsidR="00301327">
        <w:rPr>
          <w:rtl/>
        </w:rPr>
        <w:t xml:space="preserve"> ص </w:t>
      </w:r>
      <w:r w:rsidR="00301327" w:rsidRPr="00DF5C21">
        <w:rPr>
          <w:rtl/>
        </w:rPr>
        <w:t>72</w:t>
      </w:r>
      <w:r w:rsidR="00D10150">
        <w:rPr>
          <w:rtl/>
        </w:rPr>
        <w:t xml:space="preserve">: </w:t>
      </w:r>
    </w:p>
    <w:p w:rsidR="00301327" w:rsidRPr="00DF5C21" w:rsidRDefault="00845E56" w:rsidP="00845E56">
      <w:pPr>
        <w:pStyle w:val="libNormal"/>
        <w:rPr>
          <w:rtl/>
        </w:rPr>
      </w:pPr>
      <w:r>
        <w:rPr>
          <w:rStyle w:val="libAlaemChar"/>
          <w:rtl/>
        </w:rPr>
        <w:t>(</w:t>
      </w:r>
      <w:r w:rsidR="00301327" w:rsidRPr="00CF6DDF">
        <w:rPr>
          <w:rStyle w:val="libAieChar"/>
          <w:rtl/>
        </w:rPr>
        <w:t>أَجَعَلْتُمْ سِقَايَةَ الْحَاجِّ وَعِمَارَةَ الْمَسْجِدِ الْحَرَامِ كَمَنْ آمَنَ بِاللَّـهِ وَالْيَوْمِ الْآخِرِ وَجَاهَدَ فِي سَبِيلِ اللَّـهِ لَا يَسْتَوُونَ عِندَ اللَّـهِ</w:t>
      </w:r>
      <w:r w:rsidRPr="001001E6">
        <w:rPr>
          <w:rStyle w:val="libAlaemChar"/>
          <w:rtl/>
        </w:rPr>
        <w:t>)</w:t>
      </w:r>
      <w:r>
        <w:rPr>
          <w:rtl/>
        </w:rPr>
        <w:t>.</w:t>
      </w:r>
    </w:p>
    <w:p w:rsidR="00301327" w:rsidRPr="00DF5C21" w:rsidRDefault="00150388" w:rsidP="002A689F">
      <w:pPr>
        <w:pStyle w:val="libNormal"/>
        <w:rPr>
          <w:rtl/>
        </w:rPr>
      </w:pPr>
      <w:r>
        <w:rPr>
          <w:rtl/>
        </w:rPr>
        <w:t>أخرج</w:t>
      </w:r>
      <w:r w:rsidR="00301327" w:rsidRPr="00DF5C21">
        <w:rPr>
          <w:rtl/>
        </w:rPr>
        <w:t xml:space="preserve"> الطبري في تفسيره</w:t>
      </w:r>
      <w:r w:rsidR="007A1870">
        <w:rPr>
          <w:rtl/>
        </w:rPr>
        <w:t>:</w:t>
      </w:r>
      <w:r w:rsidR="00AE2736" w:rsidRPr="00DF5C21">
        <w:rPr>
          <w:rtl/>
        </w:rPr>
        <w:t xml:space="preserve"> ج</w:t>
      </w:r>
      <w:r w:rsidR="00AE2736">
        <w:rPr>
          <w:rtl/>
        </w:rPr>
        <w:t xml:space="preserve"> </w:t>
      </w:r>
      <w:r w:rsidR="00AE2736" w:rsidRPr="00DF5C21">
        <w:rPr>
          <w:rtl/>
        </w:rPr>
        <w:t>1</w:t>
      </w:r>
      <w:r w:rsidR="00301327" w:rsidRPr="00DF5C21">
        <w:rPr>
          <w:rtl/>
        </w:rPr>
        <w:t>0</w:t>
      </w:r>
      <w:r w:rsidR="00301327">
        <w:rPr>
          <w:rtl/>
        </w:rPr>
        <w:t xml:space="preserve"> ص </w:t>
      </w:r>
      <w:r w:rsidR="00301327" w:rsidRPr="00DF5C21">
        <w:rPr>
          <w:rtl/>
        </w:rPr>
        <w:t>59</w:t>
      </w:r>
      <w:r w:rsidR="00301327">
        <w:rPr>
          <w:rtl/>
        </w:rPr>
        <w:t xml:space="preserve"> </w:t>
      </w:r>
      <w:r w:rsidR="00301327" w:rsidRPr="00DF5C21">
        <w:rPr>
          <w:rtl/>
        </w:rPr>
        <w:t>بإسناده عن</w:t>
      </w:r>
      <w:r w:rsidR="001B1F2C">
        <w:rPr>
          <w:rtl/>
        </w:rPr>
        <w:t xml:space="preserve"> أنس </w:t>
      </w:r>
      <w:r w:rsidR="00301327" w:rsidRPr="00DF5C21">
        <w:rPr>
          <w:rtl/>
        </w:rPr>
        <w:t>أن</w:t>
      </w:r>
      <w:r w:rsidR="00A0670E">
        <w:rPr>
          <w:rtl/>
        </w:rPr>
        <w:t>ّ</w:t>
      </w:r>
      <w:r w:rsidR="00301327" w:rsidRPr="00DF5C21">
        <w:rPr>
          <w:rtl/>
        </w:rPr>
        <w:t>ه قال</w:t>
      </w:r>
      <w:r w:rsidR="00D10150">
        <w:rPr>
          <w:rtl/>
        </w:rPr>
        <w:t xml:space="preserve">: </w:t>
      </w:r>
      <w:r w:rsidR="00301327" w:rsidRPr="00DF5C21">
        <w:rPr>
          <w:rtl/>
        </w:rPr>
        <w:t>قعد العب</w:t>
      </w:r>
      <w:r w:rsidR="00A0670E">
        <w:rPr>
          <w:rtl/>
        </w:rPr>
        <w:t>ّ</w:t>
      </w:r>
      <w:r w:rsidR="00301327" w:rsidRPr="00DF5C21">
        <w:rPr>
          <w:rtl/>
        </w:rPr>
        <w:t>اس وشيبة</w:t>
      </w:r>
      <w:r w:rsidR="00D10150">
        <w:rPr>
          <w:rtl/>
        </w:rPr>
        <w:t xml:space="preserve"> (</w:t>
      </w:r>
      <w:r w:rsidR="002A689F">
        <w:rPr>
          <w:rtl/>
        </w:rPr>
        <w:t>ا</w:t>
      </w:r>
      <w:r w:rsidR="00301327" w:rsidRPr="00DF5C21">
        <w:rPr>
          <w:rtl/>
        </w:rPr>
        <w:t>بن عثمان</w:t>
      </w:r>
      <w:r w:rsidR="00D10150">
        <w:rPr>
          <w:rtl/>
        </w:rPr>
        <w:t xml:space="preserve">) </w:t>
      </w:r>
      <w:r w:rsidR="00301327" w:rsidRPr="00DF5C21">
        <w:rPr>
          <w:rtl/>
        </w:rPr>
        <w:t>صاحب البيت يفتخران</w:t>
      </w:r>
      <w:r w:rsidR="00D10150">
        <w:rPr>
          <w:rtl/>
        </w:rPr>
        <w:t xml:space="preserve">، </w:t>
      </w:r>
      <w:r w:rsidR="00301327" w:rsidRPr="00DF5C21">
        <w:rPr>
          <w:rtl/>
        </w:rPr>
        <w:t>فقال له العب</w:t>
      </w:r>
      <w:r w:rsidR="00A0670E">
        <w:rPr>
          <w:rtl/>
        </w:rPr>
        <w:t>ّ</w:t>
      </w:r>
      <w:r w:rsidR="00301327" w:rsidRPr="00DF5C21">
        <w:rPr>
          <w:rtl/>
        </w:rPr>
        <w:t>اس</w:t>
      </w:r>
      <w:r w:rsidR="00D10150">
        <w:rPr>
          <w:rtl/>
        </w:rPr>
        <w:t xml:space="preserve">: </w:t>
      </w:r>
      <w:r w:rsidR="00301327" w:rsidRPr="00DF5C21">
        <w:rPr>
          <w:rtl/>
        </w:rPr>
        <w:t>أنا</w:t>
      </w:r>
      <w:r w:rsidR="009E01C4">
        <w:rPr>
          <w:rtl/>
        </w:rPr>
        <w:t xml:space="preserve"> أشرف </w:t>
      </w:r>
      <w:r w:rsidR="00301327" w:rsidRPr="00DF5C21">
        <w:rPr>
          <w:rtl/>
        </w:rPr>
        <w:t>منك أنا عم</w:t>
      </w:r>
      <w:r w:rsidR="00A0670E">
        <w:rPr>
          <w:rtl/>
        </w:rPr>
        <w:t>ّ</w:t>
      </w:r>
      <w:r w:rsidR="00301327" w:rsidRPr="00DF5C21">
        <w:rPr>
          <w:rtl/>
        </w:rPr>
        <w:t xml:space="preserve"> رسول الله ووصي</w:t>
      </w:r>
      <w:r w:rsidR="00A0670E">
        <w:rPr>
          <w:rtl/>
        </w:rPr>
        <w:t>ّ</w:t>
      </w:r>
      <w:r w:rsidR="004E3230">
        <w:rPr>
          <w:rtl/>
        </w:rPr>
        <w:t xml:space="preserve"> أبيه </w:t>
      </w:r>
      <w:r w:rsidR="00301327" w:rsidRPr="00DF5C21">
        <w:rPr>
          <w:rtl/>
        </w:rPr>
        <w:t>وساقي الحجيج. فقال شيبة</w:t>
      </w:r>
      <w:r w:rsidR="00D10150">
        <w:rPr>
          <w:rtl/>
        </w:rPr>
        <w:t xml:space="preserve">: </w:t>
      </w:r>
      <w:r w:rsidR="00301327" w:rsidRPr="00DF5C21">
        <w:rPr>
          <w:rtl/>
        </w:rPr>
        <w:t>أنا</w:t>
      </w:r>
      <w:r w:rsidR="009E01C4">
        <w:rPr>
          <w:rtl/>
        </w:rPr>
        <w:t xml:space="preserve"> أشرف </w:t>
      </w:r>
      <w:r w:rsidR="00301327" w:rsidRPr="00DF5C21">
        <w:rPr>
          <w:rtl/>
        </w:rPr>
        <w:t>منك</w:t>
      </w:r>
      <w:r w:rsidR="00D10150">
        <w:rPr>
          <w:rtl/>
        </w:rPr>
        <w:t xml:space="preserve">، </w:t>
      </w:r>
      <w:r w:rsidR="00301327" w:rsidRPr="00DF5C21">
        <w:rPr>
          <w:rtl/>
        </w:rPr>
        <w:t>أنا أمين الله على بيته</w:t>
      </w:r>
      <w:r w:rsidR="00D10150">
        <w:rPr>
          <w:rtl/>
        </w:rPr>
        <w:t xml:space="preserve">، </w:t>
      </w:r>
      <w:r w:rsidR="00301327" w:rsidRPr="00DF5C21">
        <w:rPr>
          <w:rtl/>
        </w:rPr>
        <w:t>وخازنه أفلا ائتمنك كما ائتمنني. فهما على ذلك يتشاجران</w:t>
      </w:r>
      <w:r w:rsidR="00D10150">
        <w:rPr>
          <w:rtl/>
        </w:rPr>
        <w:t xml:space="preserve"> حتّى</w:t>
      </w:r>
      <w:r w:rsidR="009E01C4">
        <w:rPr>
          <w:rtl/>
        </w:rPr>
        <w:t xml:space="preserve"> أشرف </w:t>
      </w:r>
      <w:r w:rsidR="00301327" w:rsidRPr="00DF5C21">
        <w:rPr>
          <w:rtl/>
        </w:rPr>
        <w:t>عليهما عليٌ</w:t>
      </w:r>
      <w:r w:rsidR="00D10150">
        <w:rPr>
          <w:rtl/>
        </w:rPr>
        <w:t xml:space="preserve">، </w:t>
      </w:r>
      <w:r w:rsidR="00301327" w:rsidRPr="00DF5C21">
        <w:rPr>
          <w:rtl/>
        </w:rPr>
        <w:t>فقال له العباس</w:t>
      </w:r>
      <w:r w:rsidR="00D10150">
        <w:rPr>
          <w:rtl/>
        </w:rPr>
        <w:t xml:space="preserve">: </w:t>
      </w:r>
      <w:r w:rsidR="00301327" w:rsidRPr="00DF5C21">
        <w:rPr>
          <w:rtl/>
        </w:rPr>
        <w:t>إنَّ شيبة فاخرني فزعم أنَّه</w:t>
      </w:r>
      <w:r w:rsidR="009E01C4">
        <w:rPr>
          <w:rtl/>
        </w:rPr>
        <w:t xml:space="preserve"> أشرف </w:t>
      </w:r>
      <w:r w:rsidR="00301327" w:rsidRPr="00DF5C21">
        <w:rPr>
          <w:rtl/>
        </w:rPr>
        <w:t>من</w:t>
      </w:r>
      <w:r w:rsidR="00A0670E">
        <w:rPr>
          <w:rtl/>
        </w:rPr>
        <w:t>ّ</w:t>
      </w:r>
      <w:r w:rsidR="00301327" w:rsidRPr="00DF5C21">
        <w:rPr>
          <w:rtl/>
        </w:rPr>
        <w:t>ي</w:t>
      </w:r>
      <w:r w:rsidR="00D10150">
        <w:rPr>
          <w:rtl/>
        </w:rPr>
        <w:t xml:space="preserve">، </w:t>
      </w:r>
      <w:r w:rsidR="00301327" w:rsidRPr="00DF5C21">
        <w:rPr>
          <w:rtl/>
        </w:rPr>
        <w:t>فقال</w:t>
      </w:r>
      <w:r w:rsidR="00D10150">
        <w:rPr>
          <w:rtl/>
        </w:rPr>
        <w:t xml:space="preserve">: </w:t>
      </w:r>
      <w:r w:rsidR="00301327" w:rsidRPr="00DF5C21">
        <w:rPr>
          <w:rtl/>
        </w:rPr>
        <w:t>فما قلت له يا عمّاه</w:t>
      </w:r>
      <w:r w:rsidR="00D10150">
        <w:rPr>
          <w:rtl/>
        </w:rPr>
        <w:t>؟</w:t>
      </w:r>
      <w:r w:rsidR="00301327" w:rsidRPr="00DF5C21">
        <w:rPr>
          <w:rtl/>
        </w:rPr>
        <w:t xml:space="preserve"> قال</w:t>
      </w:r>
      <w:r w:rsidR="00D10150">
        <w:rPr>
          <w:rtl/>
        </w:rPr>
        <w:t xml:space="preserve">: </w:t>
      </w:r>
      <w:r w:rsidR="00301327" w:rsidRPr="00DF5C21">
        <w:rPr>
          <w:rtl/>
        </w:rPr>
        <w:t>قلت</w:t>
      </w:r>
      <w:r w:rsidR="00D10150">
        <w:rPr>
          <w:rtl/>
        </w:rPr>
        <w:t xml:space="preserve">: </w:t>
      </w:r>
      <w:r w:rsidR="00301327" w:rsidRPr="00DF5C21">
        <w:rPr>
          <w:rtl/>
        </w:rPr>
        <w:t>أنا عمُّ رسول الله ووصي</w:t>
      </w:r>
      <w:r w:rsidR="00A0670E">
        <w:rPr>
          <w:rtl/>
        </w:rPr>
        <w:t>ّ</w:t>
      </w:r>
      <w:r w:rsidR="004E3230">
        <w:rPr>
          <w:rtl/>
        </w:rPr>
        <w:t xml:space="preserve"> أبيه </w:t>
      </w:r>
      <w:r w:rsidR="00301327" w:rsidRPr="00DF5C21">
        <w:rPr>
          <w:rtl/>
        </w:rPr>
        <w:t>وساقي الحجيج أنا</w:t>
      </w:r>
      <w:r w:rsidR="009E01C4">
        <w:rPr>
          <w:rtl/>
        </w:rPr>
        <w:t xml:space="preserve"> أشرف </w:t>
      </w:r>
      <w:r w:rsidR="00301327" w:rsidRPr="00DF5C21">
        <w:rPr>
          <w:rtl/>
        </w:rPr>
        <w:t>منك. فقال لشيبة</w:t>
      </w:r>
      <w:r w:rsidR="00D10150">
        <w:rPr>
          <w:rtl/>
        </w:rPr>
        <w:t xml:space="preserve">: </w:t>
      </w:r>
      <w:r w:rsidR="00301327" w:rsidRPr="00DF5C21">
        <w:rPr>
          <w:rtl/>
        </w:rPr>
        <w:t>ماذا قلت أنت يا شيبة</w:t>
      </w:r>
      <w:r w:rsidR="00D10150">
        <w:rPr>
          <w:rtl/>
        </w:rPr>
        <w:t>؟</w:t>
      </w:r>
      <w:r w:rsidR="00301327" w:rsidRPr="00DF5C21">
        <w:rPr>
          <w:rtl/>
        </w:rPr>
        <w:t xml:space="preserve"> قال قلت</w:t>
      </w:r>
      <w:r w:rsidR="00D10150">
        <w:rPr>
          <w:rtl/>
        </w:rPr>
        <w:t xml:space="preserve">: </w:t>
      </w:r>
      <w:r w:rsidR="00301327" w:rsidRPr="00DF5C21">
        <w:rPr>
          <w:rtl/>
        </w:rPr>
        <w:t>أنا</w:t>
      </w:r>
      <w:r w:rsidR="009E01C4">
        <w:rPr>
          <w:rtl/>
        </w:rPr>
        <w:t xml:space="preserve"> أشرف </w:t>
      </w:r>
      <w:r w:rsidR="00301327" w:rsidRPr="00DF5C21">
        <w:rPr>
          <w:rtl/>
        </w:rPr>
        <w:t>منك أنا أمين الله على بيته وخازنه أفلا ائتمنك كما ائتمنني. قال</w:t>
      </w:r>
      <w:r w:rsidR="00517AF8">
        <w:rPr>
          <w:rtl/>
        </w:rPr>
        <w:t>:</w:t>
      </w:r>
      <w:r w:rsidR="00301327" w:rsidRPr="00DF5C21">
        <w:rPr>
          <w:rtl/>
        </w:rPr>
        <w:t xml:space="preserve"> فقال لهما</w:t>
      </w:r>
      <w:r w:rsidR="00D10150">
        <w:rPr>
          <w:rtl/>
        </w:rPr>
        <w:t xml:space="preserve">: </w:t>
      </w:r>
      <w:r w:rsidR="00301327" w:rsidRPr="00DF5C21">
        <w:rPr>
          <w:rtl/>
        </w:rPr>
        <w:t>اجعلاني معكما فخراً</w:t>
      </w:r>
      <w:r w:rsidR="00D10150">
        <w:rPr>
          <w:rtl/>
        </w:rPr>
        <w:t xml:space="preserve">، </w:t>
      </w:r>
      <w:r w:rsidR="00301327" w:rsidRPr="00DF5C21">
        <w:rPr>
          <w:rtl/>
        </w:rPr>
        <w:t>قالا</w:t>
      </w:r>
      <w:r w:rsidR="00D10150">
        <w:rPr>
          <w:rtl/>
        </w:rPr>
        <w:t xml:space="preserve">: </w:t>
      </w:r>
      <w:r w:rsidR="00301327" w:rsidRPr="00DF5C21">
        <w:rPr>
          <w:rtl/>
        </w:rPr>
        <w:t>نعم. قال</w:t>
      </w:r>
      <w:r w:rsidR="00D10150">
        <w:rPr>
          <w:rtl/>
        </w:rPr>
        <w:t xml:space="preserve">: </w:t>
      </w:r>
      <w:r w:rsidR="00301327" w:rsidRPr="00DF5C21">
        <w:rPr>
          <w:rtl/>
        </w:rPr>
        <w:t>فأنا</w:t>
      </w:r>
      <w:r w:rsidR="009E01C4">
        <w:rPr>
          <w:rtl/>
        </w:rPr>
        <w:t xml:space="preserve"> أشرف </w:t>
      </w:r>
      <w:r w:rsidR="00301327" w:rsidRPr="00DF5C21">
        <w:rPr>
          <w:rtl/>
        </w:rPr>
        <w:t>منكما أنا أو</w:t>
      </w:r>
      <w:r w:rsidR="00A0670E">
        <w:rPr>
          <w:rtl/>
        </w:rPr>
        <w:t>ّ</w:t>
      </w:r>
      <w:r w:rsidR="00301327" w:rsidRPr="00DF5C21">
        <w:rPr>
          <w:rtl/>
        </w:rPr>
        <w:t>ل من آمن بالوعيد من ذكور هذه الأم</w:t>
      </w:r>
      <w:r w:rsidR="00A0670E">
        <w:rPr>
          <w:rtl/>
        </w:rPr>
        <w:t>ّ</w:t>
      </w:r>
      <w:r w:rsidR="00301327" w:rsidRPr="00DF5C21">
        <w:rPr>
          <w:rtl/>
        </w:rPr>
        <w:t>ة وهاجر وجاهد.</w:t>
      </w:r>
    </w:p>
    <w:p w:rsidR="00A35399" w:rsidRDefault="00A35399" w:rsidP="00A35399">
      <w:pPr>
        <w:pStyle w:val="libNormal"/>
        <w:rPr>
          <w:rtl/>
        </w:rPr>
      </w:pPr>
      <w:r>
        <w:rPr>
          <w:rtl/>
        </w:rPr>
        <w:br w:type="page"/>
      </w:r>
    </w:p>
    <w:p w:rsidR="00301327" w:rsidRPr="00DF5C21" w:rsidRDefault="00301327" w:rsidP="00845E56">
      <w:pPr>
        <w:pStyle w:val="libNormal"/>
        <w:rPr>
          <w:rtl/>
        </w:rPr>
      </w:pPr>
      <w:r w:rsidRPr="00DF5C21">
        <w:rPr>
          <w:rtl/>
        </w:rPr>
        <w:lastRenderedPageBreak/>
        <w:t>وانطلقوا ثلاثتهم إلى</w:t>
      </w:r>
      <w:r>
        <w:rPr>
          <w:rtl/>
        </w:rPr>
        <w:t xml:space="preserve"> النبيّ </w:t>
      </w:r>
      <w:r w:rsidRPr="00DF5C21">
        <w:rPr>
          <w:rtl/>
        </w:rPr>
        <w:t>فأخبر كل</w:t>
      </w:r>
      <w:r w:rsidR="00A0670E">
        <w:rPr>
          <w:rtl/>
        </w:rPr>
        <w:t>ّ</w:t>
      </w:r>
      <w:r w:rsidRPr="00DF5C21">
        <w:rPr>
          <w:rtl/>
        </w:rPr>
        <w:t xml:space="preserve"> واحد منهم بمفخره فما أجابهم</w:t>
      </w:r>
      <w:r>
        <w:rPr>
          <w:rtl/>
        </w:rPr>
        <w:t xml:space="preserve"> النبيّ </w:t>
      </w:r>
      <w:r w:rsidRPr="00DF5C21">
        <w:rPr>
          <w:rtl/>
        </w:rPr>
        <w:t>بشيء فانصرفوا عنه</w:t>
      </w:r>
      <w:r w:rsidR="00D10150">
        <w:rPr>
          <w:rtl/>
        </w:rPr>
        <w:t xml:space="preserve">، </w:t>
      </w:r>
      <w:r w:rsidRPr="00DF5C21">
        <w:rPr>
          <w:rtl/>
        </w:rPr>
        <w:t>فنـزل جبرئيل عليه السلام بالوحي بعد أي</w:t>
      </w:r>
      <w:r w:rsidR="00A0670E">
        <w:rPr>
          <w:rtl/>
        </w:rPr>
        <w:t>ّ</w:t>
      </w:r>
      <w:r w:rsidRPr="00DF5C21">
        <w:rPr>
          <w:rtl/>
        </w:rPr>
        <w:t>ام فيهم</w:t>
      </w:r>
      <w:r w:rsidR="00D10150">
        <w:rPr>
          <w:rtl/>
        </w:rPr>
        <w:t xml:space="preserve">، </w:t>
      </w:r>
      <w:r w:rsidRPr="00DF5C21">
        <w:rPr>
          <w:rtl/>
        </w:rPr>
        <w:t>فأرسل النبيُّ إليهم ثلاثتهم</w:t>
      </w:r>
      <w:r w:rsidR="00D10150">
        <w:rPr>
          <w:rtl/>
        </w:rPr>
        <w:t xml:space="preserve"> حتّى </w:t>
      </w:r>
      <w:r w:rsidRPr="00DF5C21">
        <w:rPr>
          <w:rtl/>
        </w:rPr>
        <w:t>أتوه فقرأ عليهم</w:t>
      </w:r>
      <w:r w:rsidR="00D10150">
        <w:rPr>
          <w:rtl/>
        </w:rPr>
        <w:t xml:space="preserve">: </w:t>
      </w:r>
      <w:r w:rsidR="00845E56">
        <w:rPr>
          <w:rStyle w:val="libAlaemChar"/>
          <w:rtl/>
        </w:rPr>
        <w:t>(</w:t>
      </w:r>
      <w:r w:rsidRPr="00CF6DDF">
        <w:rPr>
          <w:rStyle w:val="libAieChar"/>
          <w:rtl/>
        </w:rPr>
        <w:t>أَجَعَلْتُمْ سِقَايَةَ الْحَاجِّ وَعِمَارَةَ الْمَسْجِدِ الْحَرَامِ كَمَنْ آمَنَ بِاللَّـهِ وَالْيَوْمِ الْآخِرِ</w:t>
      </w:r>
      <w:r w:rsidR="00845E56" w:rsidRPr="001001E6">
        <w:rPr>
          <w:rStyle w:val="libAlaemChar"/>
          <w:rtl/>
        </w:rPr>
        <w:t>)</w:t>
      </w:r>
      <w:r w:rsidR="00D10150" w:rsidRPr="00845E56">
        <w:rPr>
          <w:rtl/>
        </w:rPr>
        <w:t xml:space="preserve"> </w:t>
      </w:r>
      <w:r w:rsidRPr="00DF5C21">
        <w:rPr>
          <w:rtl/>
        </w:rPr>
        <w:t>الآية.</w:t>
      </w:r>
    </w:p>
    <w:p w:rsidR="00301327" w:rsidRPr="00DF5C21" w:rsidRDefault="00301327" w:rsidP="00845E56">
      <w:pPr>
        <w:pStyle w:val="libNormal"/>
        <w:rPr>
          <w:rtl/>
        </w:rPr>
      </w:pPr>
      <w:r w:rsidRPr="00DF5C21">
        <w:rPr>
          <w:rtl/>
        </w:rPr>
        <w:t xml:space="preserve">حديث هذه المفاخرة ونزول الآية فيها أخرجه كثير من </w:t>
      </w:r>
      <w:r w:rsidR="00150388">
        <w:rPr>
          <w:rtl/>
        </w:rPr>
        <w:t xml:space="preserve">الحفّاظ </w:t>
      </w:r>
      <w:r w:rsidRPr="00DF5C21">
        <w:rPr>
          <w:rtl/>
        </w:rPr>
        <w:t>والعلماء مجملاً ومفصلاً منهم</w:t>
      </w:r>
      <w:r w:rsidR="00D10150">
        <w:rPr>
          <w:rtl/>
        </w:rPr>
        <w:t xml:space="preserve">: </w:t>
      </w:r>
    </w:p>
    <w:p w:rsidR="00301327" w:rsidRPr="00DF5C21" w:rsidRDefault="00301327" w:rsidP="00517AF8">
      <w:pPr>
        <w:pStyle w:val="libNormal"/>
        <w:rPr>
          <w:rtl/>
        </w:rPr>
      </w:pPr>
      <w:r w:rsidRPr="00DF5C21">
        <w:rPr>
          <w:rtl/>
        </w:rPr>
        <w:t xml:space="preserve">الواحدي في </w:t>
      </w:r>
      <w:r w:rsidR="00517AF8">
        <w:rPr>
          <w:rtl/>
        </w:rPr>
        <w:t>(</w:t>
      </w:r>
      <w:r w:rsidRPr="00DF5C21">
        <w:rPr>
          <w:rtl/>
        </w:rPr>
        <w:t>أسباب النـزول</w:t>
      </w:r>
      <w:r w:rsidR="00517AF8">
        <w:rPr>
          <w:rtl/>
        </w:rPr>
        <w:t>)</w:t>
      </w:r>
      <w:r>
        <w:rPr>
          <w:rtl/>
        </w:rPr>
        <w:t xml:space="preserve"> ص </w:t>
      </w:r>
      <w:r w:rsidRPr="00DF5C21">
        <w:rPr>
          <w:rtl/>
        </w:rPr>
        <w:t>182</w:t>
      </w:r>
      <w:r>
        <w:rPr>
          <w:rtl/>
        </w:rPr>
        <w:t xml:space="preserve"> </w:t>
      </w:r>
      <w:r w:rsidRPr="00DF5C21">
        <w:rPr>
          <w:rtl/>
        </w:rPr>
        <w:t>نقلاً عن الحسن والشعبي والقرظي.</w:t>
      </w:r>
    </w:p>
    <w:p w:rsidR="00301327" w:rsidRPr="00DF5C21" w:rsidRDefault="00301327" w:rsidP="00517AF8">
      <w:pPr>
        <w:pStyle w:val="libNormal"/>
      </w:pPr>
      <w:r w:rsidRPr="00DF5C21">
        <w:rPr>
          <w:rtl/>
        </w:rPr>
        <w:t>القرطبي في تفسيره</w:t>
      </w:r>
      <w:r w:rsidR="00517AF8">
        <w:rPr>
          <w:rtl/>
        </w:rPr>
        <w:t>:</w:t>
      </w:r>
      <w:r w:rsidRPr="00DF5C21">
        <w:rPr>
          <w:rtl/>
        </w:rPr>
        <w:t xml:space="preserve"> ج</w:t>
      </w:r>
      <w:r w:rsidR="0006549E">
        <w:rPr>
          <w:rtl/>
        </w:rPr>
        <w:t xml:space="preserve"> </w:t>
      </w:r>
      <w:r w:rsidRPr="00DF5C21">
        <w:rPr>
          <w:rtl/>
        </w:rPr>
        <w:t>8</w:t>
      </w:r>
      <w:r>
        <w:rPr>
          <w:rtl/>
        </w:rPr>
        <w:t xml:space="preserve"> ص </w:t>
      </w:r>
      <w:r w:rsidRPr="00DF5C21">
        <w:rPr>
          <w:rtl/>
        </w:rPr>
        <w:t>91</w:t>
      </w:r>
      <w:r>
        <w:rPr>
          <w:rtl/>
        </w:rPr>
        <w:t xml:space="preserve"> </w:t>
      </w:r>
      <w:r w:rsidRPr="00DF5C21">
        <w:rPr>
          <w:rtl/>
        </w:rPr>
        <w:t xml:space="preserve">عن </w:t>
      </w:r>
      <w:r w:rsidR="00517AF8">
        <w:rPr>
          <w:rtl/>
        </w:rPr>
        <w:t>ا</w:t>
      </w:r>
      <w:r w:rsidRPr="00DF5C21">
        <w:rPr>
          <w:rtl/>
        </w:rPr>
        <w:t>لسد</w:t>
      </w:r>
      <w:r w:rsidR="00065DDA">
        <w:rPr>
          <w:rtl/>
        </w:rPr>
        <w:t>ّ</w:t>
      </w:r>
      <w:r w:rsidRPr="00DF5C21">
        <w:rPr>
          <w:rtl/>
        </w:rPr>
        <w:t>ي.</w:t>
      </w:r>
    </w:p>
    <w:p w:rsidR="00301327" w:rsidRPr="00DF5C21" w:rsidRDefault="00301327" w:rsidP="00845E56">
      <w:pPr>
        <w:pStyle w:val="libNormal"/>
      </w:pPr>
      <w:r w:rsidRPr="00DF5C21">
        <w:rPr>
          <w:rtl/>
        </w:rPr>
        <w:t>الرازي في تفسيره</w:t>
      </w:r>
      <w:r w:rsidR="00517AF8">
        <w:rPr>
          <w:rtl/>
        </w:rPr>
        <w:t>:</w:t>
      </w:r>
      <w:r w:rsidRPr="00DF5C21">
        <w:rPr>
          <w:rtl/>
        </w:rPr>
        <w:t xml:space="preserve"> ج</w:t>
      </w:r>
      <w:r w:rsidR="0006549E">
        <w:rPr>
          <w:rtl/>
        </w:rPr>
        <w:t xml:space="preserve"> </w:t>
      </w:r>
      <w:r w:rsidRPr="00DF5C21">
        <w:rPr>
          <w:rtl/>
        </w:rPr>
        <w:t>4</w:t>
      </w:r>
      <w:r>
        <w:rPr>
          <w:rtl/>
        </w:rPr>
        <w:t xml:space="preserve"> ص </w:t>
      </w:r>
      <w:r w:rsidRPr="00DF5C21">
        <w:rPr>
          <w:rtl/>
        </w:rPr>
        <w:t>422</w:t>
      </w:r>
      <w:r w:rsidR="00D10150">
        <w:rPr>
          <w:rtl/>
        </w:rPr>
        <w:t>.</w:t>
      </w:r>
    </w:p>
    <w:p w:rsidR="00301327" w:rsidRPr="00DF5C21" w:rsidRDefault="00301327" w:rsidP="00845E56">
      <w:pPr>
        <w:pStyle w:val="libNormal"/>
      </w:pPr>
      <w:r w:rsidRPr="00DF5C21">
        <w:rPr>
          <w:rtl/>
        </w:rPr>
        <w:t>الخازن في تفسيره</w:t>
      </w:r>
      <w:r w:rsidR="00517AF8">
        <w:rPr>
          <w:rtl/>
        </w:rPr>
        <w:t>:</w:t>
      </w:r>
      <w:r w:rsidRPr="00DF5C21">
        <w:rPr>
          <w:rtl/>
        </w:rPr>
        <w:t xml:space="preserve"> ج</w:t>
      </w:r>
      <w:r w:rsidR="0006549E">
        <w:rPr>
          <w:rtl/>
        </w:rPr>
        <w:t xml:space="preserve"> </w:t>
      </w:r>
      <w:r w:rsidRPr="00DF5C21">
        <w:rPr>
          <w:rtl/>
        </w:rPr>
        <w:t>2</w:t>
      </w:r>
      <w:r>
        <w:rPr>
          <w:rtl/>
        </w:rPr>
        <w:t xml:space="preserve"> ص </w:t>
      </w:r>
      <w:r w:rsidRPr="00DF5C21">
        <w:rPr>
          <w:rtl/>
        </w:rPr>
        <w:t>122</w:t>
      </w:r>
      <w:r w:rsidR="00D10150">
        <w:rPr>
          <w:rtl/>
        </w:rPr>
        <w:t xml:space="preserve">، </w:t>
      </w:r>
      <w:r w:rsidRPr="00DF5C21">
        <w:rPr>
          <w:rtl/>
        </w:rPr>
        <w:t>قال</w:t>
      </w:r>
      <w:r w:rsidR="00D10150">
        <w:rPr>
          <w:rtl/>
        </w:rPr>
        <w:t xml:space="preserve">: </w:t>
      </w:r>
      <w:r w:rsidRPr="00DF5C21">
        <w:rPr>
          <w:rtl/>
        </w:rPr>
        <w:t>وقال الشعبي</w:t>
      </w:r>
      <w:r w:rsidR="00D10150">
        <w:rPr>
          <w:rtl/>
        </w:rPr>
        <w:t xml:space="preserve">، </w:t>
      </w:r>
      <w:r w:rsidRPr="00DF5C21">
        <w:rPr>
          <w:rtl/>
        </w:rPr>
        <w:t>ومحمد بن كعب القرظي</w:t>
      </w:r>
      <w:r w:rsidR="00D10150">
        <w:rPr>
          <w:rtl/>
        </w:rPr>
        <w:t xml:space="preserve">: </w:t>
      </w:r>
      <w:r w:rsidRPr="00DF5C21">
        <w:rPr>
          <w:rtl/>
        </w:rPr>
        <w:t xml:space="preserve">نزلت في </w:t>
      </w:r>
      <w:r w:rsidR="00150388">
        <w:rPr>
          <w:rtl/>
        </w:rPr>
        <w:t>عليّ بن أبي طالب</w:t>
      </w:r>
      <w:r w:rsidR="00D10150">
        <w:rPr>
          <w:rtl/>
        </w:rPr>
        <w:t xml:space="preserve">، </w:t>
      </w:r>
      <w:r w:rsidRPr="00DF5C21">
        <w:rPr>
          <w:rtl/>
        </w:rPr>
        <w:t>والعباس بن عبد المط</w:t>
      </w:r>
      <w:r w:rsidR="00445F27">
        <w:rPr>
          <w:rtl/>
        </w:rPr>
        <w:t>ّ</w:t>
      </w:r>
      <w:r w:rsidRPr="00DF5C21">
        <w:rPr>
          <w:rtl/>
        </w:rPr>
        <w:t>لب</w:t>
      </w:r>
      <w:r w:rsidR="00D10150">
        <w:rPr>
          <w:rtl/>
        </w:rPr>
        <w:t xml:space="preserve">، </w:t>
      </w:r>
      <w:r w:rsidRPr="00DF5C21">
        <w:rPr>
          <w:rtl/>
        </w:rPr>
        <w:t>وطلحة بن أبي شيبة</w:t>
      </w:r>
      <w:r w:rsidR="00D10150">
        <w:rPr>
          <w:rtl/>
        </w:rPr>
        <w:t xml:space="preserve">، </w:t>
      </w:r>
      <w:r w:rsidRPr="00DF5C21">
        <w:rPr>
          <w:rtl/>
        </w:rPr>
        <w:t>افتخروا فقال طلحة</w:t>
      </w:r>
      <w:r w:rsidR="00D10150">
        <w:rPr>
          <w:rtl/>
        </w:rPr>
        <w:t xml:space="preserve">: </w:t>
      </w:r>
      <w:r w:rsidRPr="00DF5C21">
        <w:rPr>
          <w:rtl/>
        </w:rPr>
        <w:t>أنا صاحب البيت بيدي مفاتيحه. وقال العباس</w:t>
      </w:r>
      <w:r w:rsidR="00D10150">
        <w:rPr>
          <w:rtl/>
        </w:rPr>
        <w:t xml:space="preserve">: </w:t>
      </w:r>
      <w:r w:rsidRPr="00DF5C21">
        <w:rPr>
          <w:rtl/>
        </w:rPr>
        <w:t>وأنا صاحب السقاية والقيام عليها. و</w:t>
      </w:r>
      <w:r w:rsidR="00E96C6A">
        <w:rPr>
          <w:rtl/>
        </w:rPr>
        <w:t>قال عليّ</w:t>
      </w:r>
      <w:r w:rsidR="00D10150">
        <w:rPr>
          <w:rtl/>
        </w:rPr>
        <w:t xml:space="preserve">: </w:t>
      </w:r>
      <w:r w:rsidRPr="00DF5C21">
        <w:rPr>
          <w:rtl/>
        </w:rPr>
        <w:t xml:space="preserve">ما </w:t>
      </w:r>
      <w:r w:rsidR="00A0670E">
        <w:rPr>
          <w:rtl/>
        </w:rPr>
        <w:t>أ</w:t>
      </w:r>
      <w:r w:rsidRPr="00DF5C21">
        <w:rPr>
          <w:rtl/>
        </w:rPr>
        <w:t>دري ما تقولون</w:t>
      </w:r>
      <w:r w:rsidR="00D10150">
        <w:rPr>
          <w:rtl/>
        </w:rPr>
        <w:t xml:space="preserve">، </w:t>
      </w:r>
      <w:r w:rsidRPr="00DF5C21">
        <w:rPr>
          <w:rtl/>
        </w:rPr>
        <w:t>لقد صل</w:t>
      </w:r>
      <w:r w:rsidR="00A0670E">
        <w:rPr>
          <w:rtl/>
        </w:rPr>
        <w:t>ّ</w:t>
      </w:r>
      <w:r w:rsidRPr="00DF5C21">
        <w:rPr>
          <w:rtl/>
        </w:rPr>
        <w:t>يت إلى القبلة ست</w:t>
      </w:r>
      <w:r w:rsidR="00A0670E">
        <w:rPr>
          <w:rtl/>
        </w:rPr>
        <w:t>ّ</w:t>
      </w:r>
      <w:r w:rsidRPr="00DF5C21">
        <w:rPr>
          <w:rtl/>
        </w:rPr>
        <w:t>ة أشهر قبل الن</w:t>
      </w:r>
      <w:r w:rsidR="00A0670E">
        <w:rPr>
          <w:rtl/>
        </w:rPr>
        <w:t>ّ</w:t>
      </w:r>
      <w:r w:rsidRPr="00DF5C21">
        <w:rPr>
          <w:rtl/>
        </w:rPr>
        <w:t>اس</w:t>
      </w:r>
      <w:r w:rsidR="00D10150">
        <w:rPr>
          <w:rtl/>
        </w:rPr>
        <w:t xml:space="preserve">، </w:t>
      </w:r>
      <w:r w:rsidRPr="00DF5C21">
        <w:rPr>
          <w:rtl/>
        </w:rPr>
        <w:t>وأنا صاحب الجهاد. ف</w:t>
      </w:r>
      <w:r w:rsidR="00A0670E">
        <w:rPr>
          <w:rtl/>
        </w:rPr>
        <w:t>أ</w:t>
      </w:r>
      <w:r w:rsidRPr="00DF5C21">
        <w:rPr>
          <w:rtl/>
        </w:rPr>
        <w:t>نزل الله هذه الآية.</w:t>
      </w:r>
    </w:p>
    <w:p w:rsidR="00301327" w:rsidRPr="00DF5C21" w:rsidRDefault="00301327" w:rsidP="00845E56">
      <w:pPr>
        <w:pStyle w:val="libNormal"/>
      </w:pPr>
      <w:r w:rsidRPr="00DF5C21">
        <w:rPr>
          <w:rtl/>
        </w:rPr>
        <w:t>ومنهم</w:t>
      </w:r>
      <w:r w:rsidR="00D10150">
        <w:rPr>
          <w:rtl/>
        </w:rPr>
        <w:t xml:space="preserve">: </w:t>
      </w:r>
      <w:r w:rsidRPr="00DF5C21">
        <w:rPr>
          <w:rtl/>
        </w:rPr>
        <w:t>أبو البركات النفسي</w:t>
      </w:r>
      <w:r w:rsidR="00517AF8">
        <w:rPr>
          <w:rtl/>
        </w:rPr>
        <w:t>:</w:t>
      </w:r>
      <w:r w:rsidRPr="00DF5C21">
        <w:rPr>
          <w:rtl/>
        </w:rPr>
        <w:t xml:space="preserve"> ج</w:t>
      </w:r>
      <w:r w:rsidR="0006549E">
        <w:rPr>
          <w:rtl/>
        </w:rPr>
        <w:t xml:space="preserve"> </w:t>
      </w:r>
      <w:r w:rsidRPr="00DF5C21">
        <w:rPr>
          <w:rtl/>
        </w:rPr>
        <w:t>2</w:t>
      </w:r>
      <w:r>
        <w:rPr>
          <w:rtl/>
        </w:rPr>
        <w:t xml:space="preserve"> ص </w:t>
      </w:r>
      <w:r w:rsidRPr="00DF5C21">
        <w:rPr>
          <w:rtl/>
        </w:rPr>
        <w:t>221</w:t>
      </w:r>
      <w:r w:rsidR="00D10150">
        <w:rPr>
          <w:rtl/>
        </w:rPr>
        <w:t>.</w:t>
      </w:r>
    </w:p>
    <w:p w:rsidR="004E329A" w:rsidRDefault="00301327" w:rsidP="00E62D4A">
      <w:pPr>
        <w:pStyle w:val="libNormal"/>
      </w:pPr>
      <w:r w:rsidRPr="00DF5C21">
        <w:rPr>
          <w:rtl/>
        </w:rPr>
        <w:t>الحموي</w:t>
      </w:r>
      <w:r w:rsidR="00A0670E">
        <w:rPr>
          <w:rtl/>
        </w:rPr>
        <w:t>ن</w:t>
      </w:r>
      <w:r w:rsidRPr="00DF5C21">
        <w:rPr>
          <w:rtl/>
        </w:rPr>
        <w:t xml:space="preserve">ي في </w:t>
      </w:r>
      <w:r w:rsidR="00E62D4A">
        <w:rPr>
          <w:rtl/>
        </w:rPr>
        <w:t>(</w:t>
      </w:r>
      <w:r w:rsidRPr="00DF5C21">
        <w:rPr>
          <w:rtl/>
        </w:rPr>
        <w:t>الفرائد</w:t>
      </w:r>
      <w:r w:rsidR="00E62D4A">
        <w:rPr>
          <w:rtl/>
        </w:rPr>
        <w:t>)</w:t>
      </w:r>
      <w:r w:rsidRPr="00DF5C21">
        <w:rPr>
          <w:rtl/>
        </w:rPr>
        <w:t xml:space="preserve"> في الباب الواحد والأربعين بإسناده عن </w:t>
      </w:r>
      <w:r w:rsidR="009E01C4">
        <w:rPr>
          <w:rtl/>
        </w:rPr>
        <w:t>أ</w:t>
      </w:r>
      <w:r w:rsidRPr="00DF5C21">
        <w:rPr>
          <w:rtl/>
        </w:rPr>
        <w:t xml:space="preserve">نس. </w:t>
      </w:r>
    </w:p>
    <w:p w:rsidR="00301327" w:rsidRPr="00DF5C21" w:rsidRDefault="00517AF8" w:rsidP="00E62D4A">
      <w:pPr>
        <w:pStyle w:val="libNormal"/>
      </w:pPr>
      <w:r>
        <w:rPr>
          <w:rtl/>
        </w:rPr>
        <w:t>إ</w:t>
      </w:r>
      <w:r w:rsidR="004E329A">
        <w:rPr>
          <w:rtl/>
        </w:rPr>
        <w:t xml:space="preserve">بن </w:t>
      </w:r>
      <w:r w:rsidR="00301327" w:rsidRPr="00DF5C21">
        <w:rPr>
          <w:rtl/>
        </w:rPr>
        <w:t>الصب</w:t>
      </w:r>
      <w:r w:rsidR="00A0670E">
        <w:rPr>
          <w:rtl/>
        </w:rPr>
        <w:t>ّ</w:t>
      </w:r>
      <w:r w:rsidR="00301327" w:rsidRPr="00DF5C21">
        <w:rPr>
          <w:rtl/>
        </w:rPr>
        <w:t>اغ المالكي في</w:t>
      </w:r>
      <w:r w:rsidR="00FA5E21">
        <w:rPr>
          <w:rtl/>
        </w:rPr>
        <w:t xml:space="preserve"> (الفصول المهمّة)</w:t>
      </w:r>
      <w:r w:rsidR="00301327" w:rsidRPr="00DF5C21">
        <w:rPr>
          <w:rtl/>
        </w:rPr>
        <w:t>ص</w:t>
      </w:r>
      <w:r w:rsidR="00301327">
        <w:rPr>
          <w:rtl/>
        </w:rPr>
        <w:t xml:space="preserve"> </w:t>
      </w:r>
      <w:r w:rsidR="00301327" w:rsidRPr="00DF5C21">
        <w:rPr>
          <w:rtl/>
        </w:rPr>
        <w:t>123</w:t>
      </w:r>
      <w:r w:rsidR="00D10150">
        <w:rPr>
          <w:rtl/>
        </w:rPr>
        <w:t xml:space="preserve">، </w:t>
      </w:r>
      <w:r w:rsidR="00301327" w:rsidRPr="00DF5C21">
        <w:rPr>
          <w:rtl/>
        </w:rPr>
        <w:t>من طريق الواحدي عن الحسن والشعبي والقرظي جمال الدين</w:t>
      </w:r>
      <w:r w:rsidR="00301327">
        <w:rPr>
          <w:rtl/>
        </w:rPr>
        <w:t xml:space="preserve"> محمّد </w:t>
      </w:r>
      <w:r w:rsidR="00301327" w:rsidRPr="00DF5C21">
        <w:rPr>
          <w:rtl/>
        </w:rPr>
        <w:t xml:space="preserve">بن يوسف الزرندي في </w:t>
      </w:r>
      <w:r w:rsidR="00E62D4A">
        <w:rPr>
          <w:rtl/>
        </w:rPr>
        <w:t>(</w:t>
      </w:r>
      <w:r w:rsidR="00301327" w:rsidRPr="00DF5C21">
        <w:rPr>
          <w:rtl/>
        </w:rPr>
        <w:t>نظم درر السمطين</w:t>
      </w:r>
      <w:r w:rsidR="00E62D4A">
        <w:rPr>
          <w:rtl/>
        </w:rPr>
        <w:t>)</w:t>
      </w:r>
      <w:r w:rsidR="00301327" w:rsidRPr="00DF5C21">
        <w:rPr>
          <w:rtl/>
        </w:rPr>
        <w:t>.</w:t>
      </w:r>
    </w:p>
    <w:p w:rsidR="004E329A" w:rsidRDefault="00301327" w:rsidP="00E62D4A">
      <w:pPr>
        <w:pStyle w:val="libNormal"/>
      </w:pPr>
      <w:r w:rsidRPr="00DF5C21">
        <w:rPr>
          <w:rtl/>
        </w:rPr>
        <w:t xml:space="preserve">الكنجي في </w:t>
      </w:r>
      <w:r w:rsidR="00E62D4A">
        <w:rPr>
          <w:rtl/>
        </w:rPr>
        <w:t>(</w:t>
      </w:r>
      <w:r w:rsidRPr="00DF5C21">
        <w:rPr>
          <w:rtl/>
        </w:rPr>
        <w:t>الكفاية</w:t>
      </w:r>
      <w:r w:rsidR="00E62D4A">
        <w:rPr>
          <w:rtl/>
        </w:rPr>
        <w:t>)</w:t>
      </w:r>
      <w:r>
        <w:rPr>
          <w:rtl/>
        </w:rPr>
        <w:t xml:space="preserve"> ص </w:t>
      </w:r>
      <w:r w:rsidRPr="00DF5C21">
        <w:rPr>
          <w:rtl/>
        </w:rPr>
        <w:t>238</w:t>
      </w:r>
      <w:r w:rsidR="00D10150">
        <w:rPr>
          <w:rtl/>
        </w:rPr>
        <w:t xml:space="preserve">، </w:t>
      </w:r>
      <w:r w:rsidRPr="00DF5C21">
        <w:rPr>
          <w:rtl/>
        </w:rPr>
        <w:t>من طريق</w:t>
      </w:r>
      <w:r w:rsidR="004E329A">
        <w:rPr>
          <w:rtl/>
        </w:rPr>
        <w:t xml:space="preserve"> </w:t>
      </w:r>
      <w:r w:rsidR="002A689F">
        <w:rPr>
          <w:rtl/>
        </w:rPr>
        <w:t>ا</w:t>
      </w:r>
      <w:r w:rsidR="004E329A">
        <w:rPr>
          <w:rtl/>
        </w:rPr>
        <w:t xml:space="preserve">بن </w:t>
      </w:r>
      <w:r w:rsidRPr="00DF5C21">
        <w:rPr>
          <w:rtl/>
        </w:rPr>
        <w:t>جرير</w:t>
      </w:r>
      <w:r w:rsidR="00D10150">
        <w:rPr>
          <w:rtl/>
        </w:rPr>
        <w:t>،</w:t>
      </w:r>
      <w:r w:rsidR="004E329A">
        <w:rPr>
          <w:rtl/>
        </w:rPr>
        <w:t xml:space="preserve"> و</w:t>
      </w:r>
      <w:r w:rsidR="006F3A3B">
        <w:rPr>
          <w:rtl/>
        </w:rPr>
        <w:t>ا</w:t>
      </w:r>
      <w:r w:rsidR="004E329A">
        <w:rPr>
          <w:rtl/>
        </w:rPr>
        <w:t xml:space="preserve">بن </w:t>
      </w:r>
      <w:r w:rsidRPr="00DF5C21">
        <w:rPr>
          <w:rtl/>
        </w:rPr>
        <w:t>عساكر</w:t>
      </w:r>
      <w:r w:rsidR="00D10150">
        <w:rPr>
          <w:rtl/>
        </w:rPr>
        <w:t xml:space="preserve">، </w:t>
      </w:r>
      <w:r w:rsidRPr="00DF5C21">
        <w:rPr>
          <w:rtl/>
        </w:rPr>
        <w:t>عن</w:t>
      </w:r>
      <w:r w:rsidR="001B1F2C">
        <w:rPr>
          <w:rtl/>
        </w:rPr>
        <w:t xml:space="preserve"> أنس </w:t>
      </w:r>
      <w:r w:rsidRPr="00DF5C21">
        <w:rPr>
          <w:rtl/>
        </w:rPr>
        <w:t xml:space="preserve">بلفظه المذكور أعلاه. </w:t>
      </w:r>
    </w:p>
    <w:p w:rsidR="00301327" w:rsidRPr="00DF5C21" w:rsidRDefault="004E329A" w:rsidP="00065DDA">
      <w:pPr>
        <w:pStyle w:val="libNormal"/>
      </w:pPr>
      <w:r>
        <w:rPr>
          <w:rtl/>
        </w:rPr>
        <w:t xml:space="preserve">إبن </w:t>
      </w:r>
      <w:r w:rsidR="00301327" w:rsidRPr="00DF5C21">
        <w:rPr>
          <w:rtl/>
        </w:rPr>
        <w:t>كثير الشامي في تفسيره</w:t>
      </w:r>
      <w:r w:rsidR="002A689F">
        <w:rPr>
          <w:rtl/>
        </w:rPr>
        <w:t>:</w:t>
      </w:r>
      <w:r w:rsidR="00301327" w:rsidRPr="00DF5C21">
        <w:rPr>
          <w:rtl/>
        </w:rPr>
        <w:t xml:space="preserve"> ج</w:t>
      </w:r>
      <w:r w:rsidR="0006549E">
        <w:rPr>
          <w:rtl/>
        </w:rPr>
        <w:t xml:space="preserve"> </w:t>
      </w:r>
      <w:r w:rsidR="00301327" w:rsidRPr="00DF5C21">
        <w:rPr>
          <w:rtl/>
        </w:rPr>
        <w:t>2</w:t>
      </w:r>
      <w:r w:rsidR="00301327">
        <w:rPr>
          <w:rtl/>
        </w:rPr>
        <w:t xml:space="preserve"> ص </w:t>
      </w:r>
      <w:r w:rsidR="00301327" w:rsidRPr="00DF5C21">
        <w:rPr>
          <w:rtl/>
        </w:rPr>
        <w:t>341</w:t>
      </w:r>
      <w:r w:rsidR="00D10150">
        <w:rPr>
          <w:rtl/>
        </w:rPr>
        <w:t xml:space="preserve">، </w:t>
      </w:r>
      <w:r w:rsidR="00301327" w:rsidRPr="00DF5C21">
        <w:rPr>
          <w:rtl/>
        </w:rPr>
        <w:t>عن الحافظ عبد الرز</w:t>
      </w:r>
      <w:r w:rsidR="00A0670E">
        <w:rPr>
          <w:rtl/>
        </w:rPr>
        <w:t>ّ</w:t>
      </w:r>
      <w:r w:rsidR="00301327" w:rsidRPr="00DF5C21">
        <w:rPr>
          <w:rtl/>
        </w:rPr>
        <w:t>اق بإسناده عن الشعبي</w:t>
      </w:r>
      <w:r w:rsidR="00D10150">
        <w:rPr>
          <w:rtl/>
        </w:rPr>
        <w:t xml:space="preserve">، </w:t>
      </w:r>
      <w:r w:rsidR="00301327" w:rsidRPr="00DF5C21">
        <w:rPr>
          <w:rtl/>
        </w:rPr>
        <w:t xml:space="preserve">ومن طريق </w:t>
      </w:r>
      <w:r w:rsidR="002A689F">
        <w:rPr>
          <w:rtl/>
        </w:rPr>
        <w:t>ا</w:t>
      </w:r>
      <w:r w:rsidR="00301327" w:rsidRPr="00DF5C21">
        <w:rPr>
          <w:rtl/>
        </w:rPr>
        <w:t>بن جرير</w:t>
      </w:r>
      <w:r w:rsidR="00D10150">
        <w:rPr>
          <w:rtl/>
        </w:rPr>
        <w:t xml:space="preserve">، </w:t>
      </w:r>
      <w:r w:rsidR="00301327" w:rsidRPr="00DF5C21">
        <w:rPr>
          <w:rtl/>
        </w:rPr>
        <w:t>عن</w:t>
      </w:r>
      <w:r w:rsidR="00301327">
        <w:rPr>
          <w:rtl/>
        </w:rPr>
        <w:t xml:space="preserve"> محمّد </w:t>
      </w:r>
      <w:r w:rsidR="00301327" w:rsidRPr="00DF5C21">
        <w:rPr>
          <w:rtl/>
        </w:rPr>
        <w:t>بن كعب القرظي</w:t>
      </w:r>
      <w:r w:rsidR="00D10150">
        <w:rPr>
          <w:rtl/>
        </w:rPr>
        <w:t xml:space="preserve">، </w:t>
      </w:r>
      <w:r w:rsidR="00301327" w:rsidRPr="00DF5C21">
        <w:rPr>
          <w:rtl/>
        </w:rPr>
        <w:t xml:space="preserve">وعن </w:t>
      </w:r>
      <w:r w:rsidR="002A689F">
        <w:rPr>
          <w:rtl/>
        </w:rPr>
        <w:t>ا</w:t>
      </w:r>
      <w:r w:rsidR="00301327" w:rsidRPr="00DF5C21">
        <w:rPr>
          <w:rtl/>
        </w:rPr>
        <w:t>لسد</w:t>
      </w:r>
      <w:r w:rsidR="00065DDA">
        <w:rPr>
          <w:rtl/>
        </w:rPr>
        <w:t>ّ</w:t>
      </w:r>
      <w:r w:rsidR="00301327" w:rsidRPr="00DF5C21">
        <w:rPr>
          <w:rtl/>
        </w:rPr>
        <w:t>ي وفيه</w:t>
      </w:r>
      <w:r w:rsidR="00D10150">
        <w:rPr>
          <w:rtl/>
        </w:rPr>
        <w:t xml:space="preserve">: </w:t>
      </w:r>
      <w:r w:rsidR="002A689F">
        <w:rPr>
          <w:rtl/>
        </w:rPr>
        <w:t>إ</w:t>
      </w:r>
      <w:r w:rsidR="00301327" w:rsidRPr="00DF5C21">
        <w:rPr>
          <w:rtl/>
        </w:rPr>
        <w:t>فتخر علي</w:t>
      </w:r>
      <w:r w:rsidR="009E01C4">
        <w:rPr>
          <w:rtl/>
        </w:rPr>
        <w:t>ّ</w:t>
      </w:r>
      <w:r w:rsidR="00301327" w:rsidRPr="00DF5C21">
        <w:rPr>
          <w:rtl/>
        </w:rPr>
        <w:t xml:space="preserve"> والعباس</w:t>
      </w:r>
      <w:r w:rsidR="00D10150">
        <w:rPr>
          <w:rtl/>
        </w:rPr>
        <w:t xml:space="preserve">، </w:t>
      </w:r>
      <w:r w:rsidR="00301327" w:rsidRPr="00DF5C21">
        <w:rPr>
          <w:rtl/>
        </w:rPr>
        <w:t>وشيبة</w:t>
      </w:r>
      <w:r w:rsidR="00D10150">
        <w:rPr>
          <w:rtl/>
        </w:rPr>
        <w:t xml:space="preserve">، </w:t>
      </w:r>
      <w:r w:rsidR="00301327" w:rsidRPr="00DF5C21">
        <w:rPr>
          <w:rtl/>
        </w:rPr>
        <w:t>كما</w:t>
      </w:r>
      <w:r w:rsidR="00150388">
        <w:rPr>
          <w:rtl/>
        </w:rPr>
        <w:t xml:space="preserve"> مرَّ </w:t>
      </w:r>
      <w:r w:rsidR="00301327" w:rsidRPr="00DF5C21">
        <w:rPr>
          <w:rtl/>
        </w:rPr>
        <w:t>ومن طريق الحافظ عبد الرز</w:t>
      </w:r>
      <w:r w:rsidR="00C809A2">
        <w:rPr>
          <w:rtl/>
        </w:rPr>
        <w:t>ّ</w:t>
      </w:r>
      <w:r w:rsidR="00301327" w:rsidRPr="00DF5C21">
        <w:rPr>
          <w:rtl/>
        </w:rPr>
        <w:t>اق أيضا عن الحسن</w:t>
      </w:r>
      <w:r w:rsidR="00D10150">
        <w:rPr>
          <w:rtl/>
        </w:rPr>
        <w:t xml:space="preserve">، </w:t>
      </w:r>
      <w:r w:rsidR="00301327" w:rsidRPr="00DF5C21">
        <w:rPr>
          <w:rtl/>
        </w:rPr>
        <w:t>ومحم</w:t>
      </w:r>
      <w:r w:rsidR="000D5A9F">
        <w:rPr>
          <w:rtl/>
        </w:rPr>
        <w:t>ّ</w:t>
      </w:r>
      <w:r w:rsidR="00301327" w:rsidRPr="00DF5C21">
        <w:rPr>
          <w:rtl/>
        </w:rPr>
        <w:t>د بن ثور عن معمَّر عن الحسن.</w:t>
      </w:r>
    </w:p>
    <w:p w:rsidR="00301327" w:rsidRPr="00DF5C21" w:rsidRDefault="00301327" w:rsidP="007A1870">
      <w:pPr>
        <w:pStyle w:val="libNormal"/>
      </w:pPr>
      <w:r w:rsidRPr="00DF5C21">
        <w:rPr>
          <w:rtl/>
        </w:rPr>
        <w:t xml:space="preserve">الحافظ السيوطي في </w:t>
      </w:r>
      <w:r>
        <w:rPr>
          <w:rtl/>
        </w:rPr>
        <w:t>الدرّ المنثور</w:t>
      </w:r>
      <w:r w:rsidR="007A1870">
        <w:rPr>
          <w:rtl/>
        </w:rPr>
        <w:t>:</w:t>
      </w:r>
      <w:r w:rsidRPr="00DF5C21">
        <w:rPr>
          <w:rtl/>
        </w:rPr>
        <w:t xml:space="preserve"> ج</w:t>
      </w:r>
      <w:r w:rsidR="0006549E">
        <w:rPr>
          <w:rtl/>
        </w:rPr>
        <w:t xml:space="preserve"> </w:t>
      </w:r>
      <w:r w:rsidRPr="00DF5C21">
        <w:rPr>
          <w:rtl/>
        </w:rPr>
        <w:t>3</w:t>
      </w:r>
      <w:r>
        <w:rPr>
          <w:rtl/>
        </w:rPr>
        <w:t xml:space="preserve"> ص </w:t>
      </w:r>
      <w:r w:rsidRPr="00DF5C21">
        <w:rPr>
          <w:rtl/>
        </w:rPr>
        <w:t>218</w:t>
      </w:r>
      <w:r>
        <w:rPr>
          <w:rtl/>
        </w:rPr>
        <w:t xml:space="preserve"> </w:t>
      </w:r>
      <w:r w:rsidRPr="00DF5C21">
        <w:rPr>
          <w:rtl/>
        </w:rPr>
        <w:t xml:space="preserve">من طريق الحافظ </w:t>
      </w:r>
      <w:r w:rsidR="002A689F">
        <w:rPr>
          <w:rtl/>
        </w:rPr>
        <w:t>ا</w:t>
      </w:r>
      <w:r w:rsidRPr="00DF5C21">
        <w:rPr>
          <w:rtl/>
        </w:rPr>
        <w:t>بن مردويه</w:t>
      </w:r>
      <w:r w:rsidR="00D10150">
        <w:rPr>
          <w:rtl/>
        </w:rPr>
        <w:t>،</w:t>
      </w:r>
      <w:r w:rsidR="00B7499C">
        <w:rPr>
          <w:rtl/>
        </w:rPr>
        <w:t xml:space="preserve"> عن ابن </w:t>
      </w:r>
      <w:r w:rsidR="001E071E">
        <w:rPr>
          <w:rtl/>
        </w:rPr>
        <w:t>عباس</w:t>
      </w:r>
      <w:r w:rsidR="00D10150">
        <w:rPr>
          <w:rtl/>
        </w:rPr>
        <w:t xml:space="preserve">، </w:t>
      </w:r>
      <w:r w:rsidRPr="00DF5C21">
        <w:rPr>
          <w:rtl/>
        </w:rPr>
        <w:t xml:space="preserve">ومن طريق </w:t>
      </w:r>
      <w:r w:rsidR="00150388">
        <w:rPr>
          <w:rtl/>
        </w:rPr>
        <w:t xml:space="preserve">الحفّاظ </w:t>
      </w:r>
      <w:r w:rsidRPr="00DF5C21">
        <w:rPr>
          <w:rtl/>
        </w:rPr>
        <w:t>عبد الرز</w:t>
      </w:r>
      <w:r w:rsidR="00C809A2">
        <w:rPr>
          <w:rtl/>
        </w:rPr>
        <w:t>ّ</w:t>
      </w:r>
      <w:r w:rsidRPr="00DF5C21">
        <w:rPr>
          <w:rtl/>
        </w:rPr>
        <w:t>اق</w:t>
      </w:r>
      <w:r w:rsidR="00D10150">
        <w:rPr>
          <w:rtl/>
        </w:rPr>
        <w:t xml:space="preserve">، </w:t>
      </w:r>
      <w:r w:rsidRPr="00DF5C21">
        <w:rPr>
          <w:rtl/>
        </w:rPr>
        <w:t>و</w:t>
      </w:r>
      <w:r w:rsidR="00327DB8">
        <w:rPr>
          <w:rtl/>
        </w:rPr>
        <w:t>ا</w:t>
      </w:r>
      <w:r w:rsidRPr="00DF5C21">
        <w:rPr>
          <w:rtl/>
        </w:rPr>
        <w:t>بن أبي شيبة</w:t>
      </w:r>
      <w:r w:rsidR="00D10150">
        <w:rPr>
          <w:rtl/>
        </w:rPr>
        <w:t xml:space="preserve">، </w:t>
      </w:r>
      <w:r w:rsidRPr="00DF5C21">
        <w:rPr>
          <w:rtl/>
        </w:rPr>
        <w:t>و</w:t>
      </w:r>
      <w:r w:rsidR="00327DB8">
        <w:rPr>
          <w:rtl/>
        </w:rPr>
        <w:t>ا</w:t>
      </w:r>
      <w:r w:rsidRPr="00DF5C21">
        <w:rPr>
          <w:rtl/>
        </w:rPr>
        <w:t>بن جرير</w:t>
      </w:r>
      <w:r w:rsidR="00D10150">
        <w:rPr>
          <w:rtl/>
        </w:rPr>
        <w:t xml:space="preserve">، </w:t>
      </w:r>
      <w:r w:rsidRPr="00DF5C21">
        <w:rPr>
          <w:rtl/>
        </w:rPr>
        <w:t>و</w:t>
      </w:r>
      <w:r w:rsidR="00327DB8">
        <w:rPr>
          <w:rtl/>
        </w:rPr>
        <w:t>ا</w:t>
      </w:r>
      <w:r w:rsidRPr="00DF5C21">
        <w:rPr>
          <w:rtl/>
        </w:rPr>
        <w:t>بن منذر</w:t>
      </w:r>
      <w:r w:rsidR="00D10150">
        <w:rPr>
          <w:rtl/>
        </w:rPr>
        <w:t xml:space="preserve">، </w:t>
      </w:r>
      <w:r w:rsidRPr="00DF5C21">
        <w:rPr>
          <w:rtl/>
        </w:rPr>
        <w:t>و</w:t>
      </w:r>
      <w:r w:rsidR="00327DB8">
        <w:rPr>
          <w:rtl/>
        </w:rPr>
        <w:t>ا</w:t>
      </w:r>
      <w:r w:rsidRPr="00DF5C21">
        <w:rPr>
          <w:rtl/>
        </w:rPr>
        <w:t>بن أبي حاتم</w:t>
      </w:r>
      <w:r w:rsidR="00D10150">
        <w:rPr>
          <w:rtl/>
        </w:rPr>
        <w:t xml:space="preserve">، </w:t>
      </w:r>
      <w:r w:rsidRPr="00DF5C21">
        <w:rPr>
          <w:rtl/>
        </w:rPr>
        <w:t>وأبي الشيخ عن الشعبي</w:t>
      </w:r>
      <w:r w:rsidR="00D10150">
        <w:rPr>
          <w:rtl/>
        </w:rPr>
        <w:t xml:space="preserve">، </w:t>
      </w:r>
      <w:r w:rsidRPr="00DF5C21">
        <w:rPr>
          <w:rtl/>
        </w:rPr>
        <w:t>وعن</w:t>
      </w:r>
      <w:r w:rsidR="004E329A">
        <w:rPr>
          <w:rtl/>
        </w:rPr>
        <w:t xml:space="preserve"> </w:t>
      </w:r>
      <w:r w:rsidR="00C7624A">
        <w:rPr>
          <w:rtl/>
        </w:rPr>
        <w:t>ا</w:t>
      </w:r>
      <w:r w:rsidR="004E329A">
        <w:rPr>
          <w:rtl/>
        </w:rPr>
        <w:t xml:space="preserve">بن </w:t>
      </w:r>
      <w:r w:rsidRPr="00DF5C21">
        <w:rPr>
          <w:rtl/>
        </w:rPr>
        <w:t>مردويه عن الشعبي</w:t>
      </w:r>
      <w:r w:rsidR="00D10150">
        <w:rPr>
          <w:rtl/>
        </w:rPr>
        <w:t xml:space="preserve">، </w:t>
      </w:r>
      <w:r w:rsidRPr="00DF5C21">
        <w:rPr>
          <w:rtl/>
        </w:rPr>
        <w:t>وعن عبد الرز</w:t>
      </w:r>
      <w:r w:rsidR="00C809A2">
        <w:rPr>
          <w:rtl/>
        </w:rPr>
        <w:t>ّ</w:t>
      </w:r>
      <w:r w:rsidRPr="00DF5C21">
        <w:rPr>
          <w:rtl/>
        </w:rPr>
        <w:t>اق</w:t>
      </w:r>
      <w:r w:rsidR="00D10150">
        <w:rPr>
          <w:rtl/>
        </w:rPr>
        <w:t xml:space="preserve">، </w:t>
      </w:r>
      <w:r w:rsidRPr="00DF5C21">
        <w:rPr>
          <w:rtl/>
        </w:rPr>
        <w:t>وعن الحسن</w:t>
      </w:r>
      <w:r w:rsidR="00D10150">
        <w:rPr>
          <w:rtl/>
        </w:rPr>
        <w:t xml:space="preserve">، </w:t>
      </w:r>
      <w:r w:rsidRPr="00DF5C21">
        <w:rPr>
          <w:rtl/>
        </w:rPr>
        <w:t>ومن طريق</w:t>
      </w:r>
      <w:r w:rsidR="004E329A">
        <w:rPr>
          <w:rtl/>
        </w:rPr>
        <w:t xml:space="preserve"> </w:t>
      </w:r>
      <w:r w:rsidR="00C7624A">
        <w:rPr>
          <w:rtl/>
        </w:rPr>
        <w:t>ا</w:t>
      </w:r>
      <w:r w:rsidR="004E329A">
        <w:rPr>
          <w:rtl/>
        </w:rPr>
        <w:t xml:space="preserve">بن </w:t>
      </w:r>
      <w:r w:rsidRPr="00DF5C21">
        <w:rPr>
          <w:rtl/>
        </w:rPr>
        <w:t>أبي شيبة</w:t>
      </w:r>
      <w:r w:rsidR="00D10150">
        <w:rPr>
          <w:rtl/>
        </w:rPr>
        <w:t xml:space="preserve">، </w:t>
      </w:r>
      <w:r w:rsidRPr="00DF5C21">
        <w:rPr>
          <w:rtl/>
        </w:rPr>
        <w:t>وأبي الشيخ</w:t>
      </w:r>
      <w:r w:rsidR="00D10150">
        <w:rPr>
          <w:rtl/>
        </w:rPr>
        <w:t>،</w:t>
      </w:r>
      <w:r w:rsidR="004E329A">
        <w:rPr>
          <w:rtl/>
        </w:rPr>
        <w:t xml:space="preserve"> و</w:t>
      </w:r>
      <w:r w:rsidR="00327DB8">
        <w:rPr>
          <w:rtl/>
        </w:rPr>
        <w:t>ا</w:t>
      </w:r>
      <w:r w:rsidR="004E329A">
        <w:rPr>
          <w:rtl/>
        </w:rPr>
        <w:t xml:space="preserve">بن </w:t>
      </w:r>
      <w:r w:rsidRPr="00DF5C21">
        <w:rPr>
          <w:rtl/>
        </w:rPr>
        <w:t>مردويه</w:t>
      </w:r>
      <w:r w:rsidR="00D10150">
        <w:rPr>
          <w:rtl/>
        </w:rPr>
        <w:t xml:space="preserve">، </w:t>
      </w:r>
      <w:r w:rsidRPr="00DF5C21">
        <w:rPr>
          <w:rtl/>
        </w:rPr>
        <w:t>عن عبيد الله بن عبيده</w:t>
      </w:r>
      <w:r w:rsidR="00D10150">
        <w:rPr>
          <w:rtl/>
        </w:rPr>
        <w:t xml:space="preserve">، </w:t>
      </w:r>
      <w:r w:rsidRPr="00DF5C21">
        <w:rPr>
          <w:rtl/>
        </w:rPr>
        <w:t>ومن طريق الفرياني</w:t>
      </w:r>
      <w:r w:rsidR="00D10150">
        <w:rPr>
          <w:rtl/>
        </w:rPr>
        <w:t>،</w:t>
      </w:r>
      <w:r w:rsidR="00B7499C">
        <w:rPr>
          <w:rtl/>
        </w:rPr>
        <w:t xml:space="preserve"> عن ابن </w:t>
      </w:r>
      <w:r w:rsidRPr="00DF5C21">
        <w:rPr>
          <w:rtl/>
        </w:rPr>
        <w:t>سيرين</w:t>
      </w:r>
      <w:r w:rsidR="00D10150">
        <w:rPr>
          <w:rtl/>
        </w:rPr>
        <w:t xml:space="preserve">، </w:t>
      </w:r>
      <w:r w:rsidRPr="00DF5C21">
        <w:rPr>
          <w:rtl/>
        </w:rPr>
        <w:t>وعن</w:t>
      </w:r>
      <w:r w:rsidR="004E329A">
        <w:rPr>
          <w:rtl/>
        </w:rPr>
        <w:t xml:space="preserve"> </w:t>
      </w:r>
      <w:r w:rsidR="002A689F">
        <w:rPr>
          <w:rtl/>
        </w:rPr>
        <w:t>ا</w:t>
      </w:r>
      <w:r w:rsidR="004E329A">
        <w:rPr>
          <w:rtl/>
        </w:rPr>
        <w:t xml:space="preserve">بن </w:t>
      </w:r>
      <w:r w:rsidRPr="00DF5C21">
        <w:rPr>
          <w:rtl/>
        </w:rPr>
        <w:t>جرير</w:t>
      </w:r>
      <w:r w:rsidR="00D10150">
        <w:rPr>
          <w:rtl/>
        </w:rPr>
        <w:t xml:space="preserve">، </w:t>
      </w:r>
      <w:r w:rsidRPr="00DF5C21">
        <w:rPr>
          <w:rtl/>
        </w:rPr>
        <w:t>عن</w:t>
      </w:r>
      <w:r>
        <w:rPr>
          <w:rtl/>
        </w:rPr>
        <w:t xml:space="preserve"> محمّد </w:t>
      </w:r>
      <w:r w:rsidRPr="00DF5C21">
        <w:rPr>
          <w:rtl/>
        </w:rPr>
        <w:t>بن كعب القرظي</w:t>
      </w:r>
      <w:r w:rsidR="00D10150">
        <w:rPr>
          <w:rtl/>
        </w:rPr>
        <w:t xml:space="preserve">، </w:t>
      </w:r>
      <w:r w:rsidRPr="00DF5C21">
        <w:rPr>
          <w:rtl/>
        </w:rPr>
        <w:t>ومن طريق</w:t>
      </w:r>
      <w:r w:rsidR="004E329A">
        <w:rPr>
          <w:rtl/>
        </w:rPr>
        <w:t xml:space="preserve"> </w:t>
      </w:r>
      <w:r w:rsidR="002A689F">
        <w:rPr>
          <w:rtl/>
        </w:rPr>
        <w:t>ا</w:t>
      </w:r>
      <w:r w:rsidR="004E329A">
        <w:rPr>
          <w:rtl/>
        </w:rPr>
        <w:t xml:space="preserve">بن </w:t>
      </w:r>
      <w:r w:rsidRPr="00DF5C21">
        <w:rPr>
          <w:rtl/>
        </w:rPr>
        <w:t>جرير</w:t>
      </w:r>
      <w:r w:rsidR="00D10150">
        <w:rPr>
          <w:rtl/>
        </w:rPr>
        <w:t xml:space="preserve">، </w:t>
      </w:r>
      <w:r w:rsidRPr="00DF5C21">
        <w:rPr>
          <w:rtl/>
        </w:rPr>
        <w:t>وأبي الشيخ</w:t>
      </w:r>
      <w:r w:rsidR="00D10150">
        <w:rPr>
          <w:rtl/>
        </w:rPr>
        <w:t xml:space="preserve">، </w:t>
      </w:r>
      <w:r w:rsidRPr="00DF5C21">
        <w:rPr>
          <w:rtl/>
        </w:rPr>
        <w:t>عن الضح</w:t>
      </w:r>
      <w:r w:rsidR="00B767BF">
        <w:rPr>
          <w:rtl/>
        </w:rPr>
        <w:t>ّ</w:t>
      </w:r>
      <w:r w:rsidRPr="00DF5C21">
        <w:rPr>
          <w:rtl/>
        </w:rPr>
        <w:t>اك</w:t>
      </w:r>
      <w:r w:rsidR="00D10150">
        <w:rPr>
          <w:rtl/>
        </w:rPr>
        <w:t xml:space="preserve">، </w:t>
      </w:r>
      <w:r w:rsidRPr="00DF5C21">
        <w:rPr>
          <w:rtl/>
        </w:rPr>
        <w:t>وعن الحافظين أبي نعيم</w:t>
      </w:r>
      <w:r w:rsidR="00D10150">
        <w:rPr>
          <w:rtl/>
        </w:rPr>
        <w:t>؟،</w:t>
      </w:r>
      <w:r w:rsidR="004E329A">
        <w:rPr>
          <w:rtl/>
        </w:rPr>
        <w:t xml:space="preserve"> و</w:t>
      </w:r>
      <w:r w:rsidR="00327DB8">
        <w:rPr>
          <w:rtl/>
        </w:rPr>
        <w:t>ا</w:t>
      </w:r>
      <w:r w:rsidR="004E329A">
        <w:rPr>
          <w:rtl/>
        </w:rPr>
        <w:t xml:space="preserve">بن </w:t>
      </w:r>
      <w:r w:rsidRPr="00DF5C21">
        <w:rPr>
          <w:rtl/>
        </w:rPr>
        <w:t>عساكر بإسنادهما عن</w:t>
      </w:r>
      <w:r w:rsidR="001B1F2C">
        <w:rPr>
          <w:rtl/>
        </w:rPr>
        <w:t xml:space="preserve"> أنس </w:t>
      </w:r>
      <w:r w:rsidRPr="00DF5C21">
        <w:rPr>
          <w:rtl/>
        </w:rPr>
        <w:t xml:space="preserve">باللفظ المذكور. </w:t>
      </w:r>
    </w:p>
    <w:p w:rsidR="00A35399" w:rsidRDefault="00A35399" w:rsidP="0006549E">
      <w:pPr>
        <w:pStyle w:val="libPoemTiniChar"/>
        <w:rPr>
          <w:rtl/>
        </w:rPr>
      </w:pPr>
      <w:r>
        <w:rPr>
          <w:rtl/>
        </w:rPr>
        <w:br w:type="page"/>
      </w:r>
    </w:p>
    <w:p w:rsidR="00301327" w:rsidRPr="00DF5C21" w:rsidRDefault="00301327" w:rsidP="007A1870">
      <w:pPr>
        <w:pStyle w:val="libNormal"/>
        <w:rPr>
          <w:rtl/>
        </w:rPr>
      </w:pPr>
      <w:r w:rsidRPr="00DF5C21">
        <w:rPr>
          <w:rtl/>
        </w:rPr>
        <w:lastRenderedPageBreak/>
        <w:t>ومنهم الصفوري في نزهة المجالس</w:t>
      </w:r>
      <w:r w:rsidR="007A1870">
        <w:rPr>
          <w:rtl/>
        </w:rPr>
        <w:t>:</w:t>
      </w:r>
      <w:r w:rsidR="00AE2736">
        <w:rPr>
          <w:rtl/>
        </w:rPr>
        <w:t xml:space="preserve"> </w:t>
      </w:r>
      <w:r w:rsidR="00AE2736" w:rsidRPr="00DF5C21">
        <w:rPr>
          <w:rtl/>
        </w:rPr>
        <w:t>ج</w:t>
      </w:r>
      <w:r w:rsidR="00AE2736">
        <w:rPr>
          <w:rtl/>
        </w:rPr>
        <w:t xml:space="preserve"> </w:t>
      </w:r>
      <w:r w:rsidR="00AE2736" w:rsidRPr="00DF5C21">
        <w:rPr>
          <w:rtl/>
        </w:rPr>
        <w:t>2</w:t>
      </w:r>
      <w:r>
        <w:rPr>
          <w:rtl/>
        </w:rPr>
        <w:t xml:space="preserve"> ص </w:t>
      </w:r>
      <w:r w:rsidRPr="00DF5C21">
        <w:rPr>
          <w:rtl/>
        </w:rPr>
        <w:t>242</w:t>
      </w:r>
      <w:r>
        <w:rPr>
          <w:rtl/>
        </w:rPr>
        <w:t xml:space="preserve"> </w:t>
      </w:r>
      <w:r w:rsidRPr="00DF5C21">
        <w:rPr>
          <w:rtl/>
        </w:rPr>
        <w:t>ونقلاً عن شوارد الملح وموارد المنح</w:t>
      </w:r>
      <w:r w:rsidR="00D10150">
        <w:rPr>
          <w:rtl/>
        </w:rPr>
        <w:t xml:space="preserve">: </w:t>
      </w:r>
      <w:r w:rsidRPr="00DF5C21">
        <w:rPr>
          <w:rtl/>
        </w:rPr>
        <w:t>أن</w:t>
      </w:r>
      <w:r w:rsidR="000D5A9F">
        <w:rPr>
          <w:rtl/>
        </w:rPr>
        <w:t>ّ</w:t>
      </w:r>
      <w:r w:rsidRPr="00DF5C21">
        <w:rPr>
          <w:rtl/>
        </w:rPr>
        <w:t xml:space="preserve"> العباس</w:t>
      </w:r>
      <w:r w:rsidR="00D10150">
        <w:rPr>
          <w:rtl/>
        </w:rPr>
        <w:t xml:space="preserve">، </w:t>
      </w:r>
      <w:r w:rsidRPr="00DF5C21">
        <w:rPr>
          <w:rtl/>
        </w:rPr>
        <w:t>وحمزة رضي الله عنهما</w:t>
      </w:r>
      <w:r w:rsidR="00D10150">
        <w:rPr>
          <w:rtl/>
        </w:rPr>
        <w:t xml:space="preserve">، </w:t>
      </w:r>
      <w:r w:rsidRPr="00DF5C21">
        <w:rPr>
          <w:rtl/>
        </w:rPr>
        <w:t>تفاخرا فقال حمزة</w:t>
      </w:r>
      <w:r w:rsidR="00D10150">
        <w:rPr>
          <w:rtl/>
        </w:rPr>
        <w:t xml:space="preserve">: </w:t>
      </w:r>
      <w:r w:rsidRPr="00DF5C21">
        <w:rPr>
          <w:rtl/>
        </w:rPr>
        <w:t>أنا خير منك لأن</w:t>
      </w:r>
      <w:r w:rsidR="000D5A9F">
        <w:rPr>
          <w:rtl/>
        </w:rPr>
        <w:t>ّ</w:t>
      </w:r>
      <w:r w:rsidRPr="00DF5C21">
        <w:rPr>
          <w:rtl/>
        </w:rPr>
        <w:t>ي على عمارة الكعبة. وقال العب</w:t>
      </w:r>
      <w:r w:rsidR="000D5A9F">
        <w:rPr>
          <w:rtl/>
        </w:rPr>
        <w:t>ّ</w:t>
      </w:r>
      <w:r w:rsidRPr="00DF5C21">
        <w:rPr>
          <w:rtl/>
        </w:rPr>
        <w:t>اس</w:t>
      </w:r>
      <w:r w:rsidR="00D10150">
        <w:rPr>
          <w:rtl/>
        </w:rPr>
        <w:t xml:space="preserve">: </w:t>
      </w:r>
      <w:r w:rsidRPr="00DF5C21">
        <w:rPr>
          <w:rtl/>
        </w:rPr>
        <w:t>أنا خيرٌ منك لأن</w:t>
      </w:r>
      <w:r w:rsidR="000D5A9F">
        <w:rPr>
          <w:rtl/>
        </w:rPr>
        <w:t>ّ</w:t>
      </w:r>
      <w:r w:rsidRPr="00DF5C21">
        <w:rPr>
          <w:rtl/>
        </w:rPr>
        <w:t>ي على سقاية الحاج</w:t>
      </w:r>
      <w:r w:rsidR="000D5A9F">
        <w:rPr>
          <w:rtl/>
        </w:rPr>
        <w:t>ّ</w:t>
      </w:r>
      <w:r w:rsidRPr="00DF5C21">
        <w:rPr>
          <w:rtl/>
        </w:rPr>
        <w:t xml:space="preserve"> فقال</w:t>
      </w:r>
      <w:r w:rsidR="00D10150">
        <w:rPr>
          <w:rtl/>
        </w:rPr>
        <w:t xml:space="preserve">: </w:t>
      </w:r>
      <w:r w:rsidRPr="00DF5C21">
        <w:rPr>
          <w:rtl/>
        </w:rPr>
        <w:t>نخرج إلى الأبطح ونتحاكم إلى أو</w:t>
      </w:r>
      <w:r w:rsidR="000D5A9F">
        <w:rPr>
          <w:rtl/>
        </w:rPr>
        <w:t>ّ</w:t>
      </w:r>
      <w:r w:rsidRPr="00DF5C21">
        <w:rPr>
          <w:rtl/>
        </w:rPr>
        <w:t>ل رجل نلقاه فوجدا علي</w:t>
      </w:r>
      <w:r w:rsidR="000D5A9F">
        <w:rPr>
          <w:rtl/>
        </w:rPr>
        <w:t>ّ</w:t>
      </w:r>
      <w:r w:rsidRPr="00DF5C21">
        <w:rPr>
          <w:rtl/>
        </w:rPr>
        <w:t>ا رضي الله عنه</w:t>
      </w:r>
      <w:r w:rsidR="00D10150">
        <w:rPr>
          <w:rtl/>
        </w:rPr>
        <w:t xml:space="preserve">، </w:t>
      </w:r>
      <w:r w:rsidRPr="00DF5C21">
        <w:rPr>
          <w:rtl/>
        </w:rPr>
        <w:t>فتحاكما على يديه فقال</w:t>
      </w:r>
      <w:r w:rsidR="00D10150">
        <w:rPr>
          <w:rtl/>
        </w:rPr>
        <w:t xml:space="preserve">: </w:t>
      </w:r>
      <w:r w:rsidRPr="00DF5C21">
        <w:rPr>
          <w:rtl/>
        </w:rPr>
        <w:t>أنا خير منكما لأن</w:t>
      </w:r>
      <w:r w:rsidR="000D5A9F">
        <w:rPr>
          <w:rtl/>
        </w:rPr>
        <w:t>ّ</w:t>
      </w:r>
      <w:r w:rsidRPr="00DF5C21">
        <w:rPr>
          <w:rtl/>
        </w:rPr>
        <w:t>ي سبقتكما إلى الإسلام. ف</w:t>
      </w:r>
      <w:r w:rsidR="000D5A9F">
        <w:rPr>
          <w:rtl/>
        </w:rPr>
        <w:t>أ</w:t>
      </w:r>
      <w:r w:rsidRPr="00DF5C21">
        <w:rPr>
          <w:rtl/>
        </w:rPr>
        <w:t>خبر</w:t>
      </w:r>
      <w:r>
        <w:rPr>
          <w:rtl/>
        </w:rPr>
        <w:t xml:space="preserve"> النبيّ </w:t>
      </w:r>
      <w:r w:rsidRPr="00DF5C21">
        <w:rPr>
          <w:rtl/>
        </w:rPr>
        <w:t>بذلك فضاق صدره لافتخاره على عم</w:t>
      </w:r>
      <w:r w:rsidR="000D5A9F">
        <w:rPr>
          <w:rtl/>
        </w:rPr>
        <w:t>ّ</w:t>
      </w:r>
      <w:r w:rsidRPr="00DF5C21">
        <w:rPr>
          <w:rtl/>
        </w:rPr>
        <w:t>يه</w:t>
      </w:r>
      <w:r w:rsidR="00D10150">
        <w:rPr>
          <w:rtl/>
        </w:rPr>
        <w:t xml:space="preserve">، </w:t>
      </w:r>
      <w:r w:rsidRPr="00DF5C21">
        <w:rPr>
          <w:rtl/>
        </w:rPr>
        <w:t>ف</w:t>
      </w:r>
      <w:r w:rsidR="000D5A9F">
        <w:rPr>
          <w:rtl/>
        </w:rPr>
        <w:t>أ</w:t>
      </w:r>
      <w:r w:rsidRPr="00DF5C21">
        <w:rPr>
          <w:rtl/>
        </w:rPr>
        <w:t>نزل الله تعالى تصديقا لكلام علي</w:t>
      </w:r>
      <w:r w:rsidR="000D5A9F">
        <w:rPr>
          <w:rtl/>
        </w:rPr>
        <w:t>ّ</w:t>
      </w:r>
      <w:r w:rsidRPr="00DF5C21">
        <w:rPr>
          <w:rtl/>
        </w:rPr>
        <w:t xml:space="preserve"> وبيان فضله</w:t>
      </w:r>
      <w:r w:rsidR="00D10150">
        <w:rPr>
          <w:rtl/>
        </w:rPr>
        <w:t xml:space="preserve">: </w:t>
      </w:r>
      <w:r w:rsidR="00845E56">
        <w:rPr>
          <w:rStyle w:val="libAlaemChar"/>
          <w:rtl/>
        </w:rPr>
        <w:t>(</w:t>
      </w:r>
      <w:r w:rsidRPr="00CF6DDF">
        <w:rPr>
          <w:rStyle w:val="libAieChar"/>
          <w:rtl/>
        </w:rPr>
        <w:t>أَجَعَلْتُمْ سِقَايَةَ الْحَاجِّ</w:t>
      </w:r>
      <w:r w:rsidR="00845E56" w:rsidRPr="001001E6">
        <w:rPr>
          <w:rStyle w:val="libAlaemChar"/>
          <w:rtl/>
        </w:rPr>
        <w:t>)</w:t>
      </w:r>
      <w:r w:rsidR="00D10150" w:rsidRPr="00845E56">
        <w:rPr>
          <w:rtl/>
        </w:rPr>
        <w:t xml:space="preserve"> </w:t>
      </w:r>
      <w:r w:rsidRPr="00DF5C21">
        <w:rPr>
          <w:rtl/>
        </w:rPr>
        <w:t xml:space="preserve">الآية. </w:t>
      </w:r>
    </w:p>
    <w:p w:rsidR="00301327" w:rsidRPr="00DF5C21" w:rsidRDefault="00301327" w:rsidP="00E62D4A">
      <w:pPr>
        <w:pStyle w:val="libNormal"/>
        <w:rPr>
          <w:rtl/>
        </w:rPr>
      </w:pPr>
      <w:r w:rsidRPr="00DF5C21">
        <w:rPr>
          <w:rtl/>
        </w:rPr>
        <w:t>12</w:t>
      </w:r>
      <w:r>
        <w:rPr>
          <w:rtl/>
        </w:rPr>
        <w:t>-</w:t>
      </w:r>
      <w:r w:rsidRPr="00DF5C21">
        <w:rPr>
          <w:rtl/>
        </w:rPr>
        <w:t>روى الحاكم الحسكاني في شواهد التنـزيل</w:t>
      </w:r>
      <w:r w:rsidR="002A689F">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383</w:t>
      </w:r>
      <w:r>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قال</w:t>
      </w:r>
      <w:r w:rsidR="00D10150">
        <w:rPr>
          <w:rtl/>
        </w:rPr>
        <w:t xml:space="preserve">: </w:t>
      </w:r>
      <w:r>
        <w:rPr>
          <w:rtl/>
        </w:rPr>
        <w:t>أخبرنا</w:t>
      </w:r>
      <w:r w:rsidR="004E329A">
        <w:rPr>
          <w:rtl/>
        </w:rPr>
        <w:t xml:space="preserve"> </w:t>
      </w:r>
      <w:r w:rsidR="002A689F">
        <w:rPr>
          <w:rtl/>
        </w:rPr>
        <w:t>ا</w:t>
      </w:r>
      <w:r w:rsidR="004E329A">
        <w:rPr>
          <w:rtl/>
        </w:rPr>
        <w:t xml:space="preserve">بن </w:t>
      </w:r>
      <w:r w:rsidRPr="00DF5C21">
        <w:rPr>
          <w:rtl/>
        </w:rPr>
        <w:t>فنجويه</w:t>
      </w:r>
      <w:r w:rsidR="00D10150">
        <w:rPr>
          <w:rtl/>
        </w:rPr>
        <w:t xml:space="preserve">، </w:t>
      </w:r>
      <w:r w:rsidRPr="00DF5C21">
        <w:rPr>
          <w:rtl/>
        </w:rPr>
        <w:t>قال</w:t>
      </w:r>
      <w:r w:rsidR="00D10150">
        <w:rPr>
          <w:rtl/>
        </w:rPr>
        <w:t xml:space="preserve">: </w:t>
      </w:r>
      <w:r>
        <w:rPr>
          <w:rtl/>
        </w:rPr>
        <w:t>حدّثنا</w:t>
      </w:r>
      <w:r w:rsidRPr="00DF5C21">
        <w:rPr>
          <w:rtl/>
        </w:rPr>
        <w:t xml:space="preserve"> </w:t>
      </w:r>
      <w:r w:rsidR="00E62D4A">
        <w:rPr>
          <w:rtl/>
        </w:rPr>
        <w:t>(</w:t>
      </w:r>
      <w:r w:rsidRPr="00DF5C21">
        <w:rPr>
          <w:rtl/>
        </w:rPr>
        <w:t>عبيد الله بن محم</w:t>
      </w:r>
      <w:r w:rsidR="000D5A9F">
        <w:rPr>
          <w:rtl/>
        </w:rPr>
        <w:t>ّ</w:t>
      </w:r>
      <w:r w:rsidRPr="00DF5C21">
        <w:rPr>
          <w:rtl/>
        </w:rPr>
        <w:t>د</w:t>
      </w:r>
      <w:r w:rsidR="00E62D4A">
        <w:rPr>
          <w:rtl/>
        </w:rPr>
        <w:t>)</w:t>
      </w:r>
      <w:r w:rsidRPr="00DF5C21">
        <w:rPr>
          <w:rtl/>
        </w:rPr>
        <w:t xml:space="preserve"> بن شنب</w:t>
      </w:r>
      <w:r w:rsidR="002A689F">
        <w:rPr>
          <w:rtl/>
        </w:rPr>
        <w:t>ة</w:t>
      </w:r>
      <w:r w:rsidR="00D10150">
        <w:rPr>
          <w:rtl/>
        </w:rPr>
        <w:t xml:space="preserve">، </w:t>
      </w:r>
      <w:r>
        <w:rPr>
          <w:rtl/>
        </w:rPr>
        <w:t>حدّثنا</w:t>
      </w:r>
      <w:r w:rsidRPr="00DF5C21">
        <w:rPr>
          <w:rtl/>
        </w:rPr>
        <w:t xml:space="preserve"> عبيد الله بن </w:t>
      </w:r>
      <w:r w:rsidR="00150388">
        <w:rPr>
          <w:rtl/>
        </w:rPr>
        <w:t>أحمد</w:t>
      </w:r>
      <w:r w:rsidRPr="00DF5C21">
        <w:rPr>
          <w:rtl/>
        </w:rPr>
        <w:t xml:space="preserve"> بن منصور الكسائي قال</w:t>
      </w:r>
      <w:r w:rsidR="00D10150">
        <w:rPr>
          <w:rtl/>
        </w:rPr>
        <w:t xml:space="preserve">: </w:t>
      </w:r>
      <w:r>
        <w:rPr>
          <w:rtl/>
        </w:rPr>
        <w:t>حدّثنا</w:t>
      </w:r>
      <w:r w:rsidRPr="00DF5C21">
        <w:rPr>
          <w:rtl/>
        </w:rPr>
        <w:t xml:space="preserve"> أبو بكر بن أبي شيبة قال</w:t>
      </w:r>
      <w:r w:rsidR="00D10150">
        <w:rPr>
          <w:rtl/>
        </w:rPr>
        <w:t xml:space="preserve">: </w:t>
      </w:r>
      <w:r>
        <w:rPr>
          <w:rtl/>
        </w:rPr>
        <w:t>حدّثنا</w:t>
      </w:r>
      <w:r w:rsidRPr="00DF5C21">
        <w:rPr>
          <w:rtl/>
        </w:rPr>
        <w:t xml:space="preserve"> وكيع</w:t>
      </w:r>
      <w:r w:rsidR="00D10150">
        <w:rPr>
          <w:rtl/>
        </w:rPr>
        <w:t xml:space="preserve">، </w:t>
      </w:r>
      <w:r w:rsidRPr="00DF5C21">
        <w:rPr>
          <w:rtl/>
        </w:rPr>
        <w:t>عن إسماعيل</w:t>
      </w:r>
      <w:r w:rsidR="00D10150">
        <w:rPr>
          <w:rtl/>
        </w:rPr>
        <w:t xml:space="preserve"> </w:t>
      </w:r>
      <w:r w:rsidRPr="00DF5C21">
        <w:rPr>
          <w:rtl/>
        </w:rPr>
        <w:t>بن أبي خالد</w:t>
      </w:r>
      <w:r w:rsidR="00D10150">
        <w:rPr>
          <w:rtl/>
        </w:rPr>
        <w:t xml:space="preserve">: </w:t>
      </w:r>
    </w:p>
    <w:p w:rsidR="00301327" w:rsidRPr="00DF5C21" w:rsidRDefault="00301327" w:rsidP="00845E56">
      <w:pPr>
        <w:pStyle w:val="libNormal"/>
        <w:rPr>
          <w:rtl/>
        </w:rPr>
      </w:pPr>
      <w:r w:rsidRPr="00DF5C21">
        <w:rPr>
          <w:rtl/>
        </w:rPr>
        <w:t>عن الشعبي في قوله تعالى</w:t>
      </w:r>
      <w:r w:rsidR="00D10150">
        <w:rPr>
          <w:rtl/>
        </w:rPr>
        <w:t xml:space="preserve"> </w:t>
      </w:r>
      <w:r w:rsidR="00845E56">
        <w:rPr>
          <w:rStyle w:val="libAlaemChar"/>
          <w:rtl/>
        </w:rPr>
        <w:t>(</w:t>
      </w:r>
      <w:r w:rsidRPr="00CF6DDF">
        <w:rPr>
          <w:rStyle w:val="libAieChar"/>
          <w:rtl/>
        </w:rPr>
        <w:t>أَجَعَلْتُمْ سِقَايَةَ الْحَاجِّ</w:t>
      </w:r>
      <w:r w:rsidR="00845E56" w:rsidRPr="001001E6">
        <w:rPr>
          <w:rStyle w:val="libAlaemChar"/>
          <w:rtl/>
        </w:rPr>
        <w:t>)</w:t>
      </w:r>
      <w:r w:rsidR="00D10150" w:rsidRPr="00845E56">
        <w:rPr>
          <w:rtl/>
        </w:rPr>
        <w:t xml:space="preserve"> </w:t>
      </w:r>
      <w:r w:rsidRPr="00DF5C21">
        <w:rPr>
          <w:rtl/>
        </w:rPr>
        <w:t>قال</w:t>
      </w:r>
      <w:r w:rsidR="00D10150">
        <w:rPr>
          <w:rtl/>
        </w:rPr>
        <w:t xml:space="preserve">: </w:t>
      </w:r>
      <w:r w:rsidRPr="00DF5C21">
        <w:rPr>
          <w:rtl/>
        </w:rPr>
        <w:t>نزلت في علي</w:t>
      </w:r>
      <w:r w:rsidR="000D5A9F">
        <w:rPr>
          <w:rtl/>
        </w:rPr>
        <w:t>ّ</w:t>
      </w:r>
      <w:r w:rsidRPr="00DF5C21">
        <w:rPr>
          <w:rtl/>
        </w:rPr>
        <w:t xml:space="preserve"> والعب</w:t>
      </w:r>
      <w:r w:rsidR="000D5A9F">
        <w:rPr>
          <w:rtl/>
        </w:rPr>
        <w:t>ّ</w:t>
      </w:r>
      <w:r w:rsidRPr="00DF5C21">
        <w:rPr>
          <w:rtl/>
        </w:rPr>
        <w:t>اس رضي الله عنهما.</w:t>
      </w:r>
    </w:p>
    <w:p w:rsidR="00301327" w:rsidRPr="00DF5C21" w:rsidRDefault="00301327" w:rsidP="00135C01">
      <w:pPr>
        <w:pStyle w:val="libNormal"/>
        <w:rPr>
          <w:rtl/>
        </w:rPr>
      </w:pPr>
      <w:r w:rsidRPr="00DF5C21">
        <w:rPr>
          <w:rtl/>
        </w:rPr>
        <w:t>و</w:t>
      </w:r>
      <w:r w:rsidR="00135C01">
        <w:rPr>
          <w:rFonts w:hint="cs"/>
          <w:rtl/>
        </w:rPr>
        <w:t>(</w:t>
      </w:r>
      <w:r w:rsidRPr="00DF5C21">
        <w:rPr>
          <w:rtl/>
        </w:rPr>
        <w:t>رواه أيضا</w:t>
      </w:r>
      <w:r w:rsidR="00135C01">
        <w:rPr>
          <w:rFonts w:hint="cs"/>
          <w:rtl/>
        </w:rPr>
        <w:t>)</w:t>
      </w:r>
      <w:r w:rsidRPr="00DF5C21">
        <w:rPr>
          <w:rtl/>
        </w:rPr>
        <w:t xml:space="preserve"> مروان بن معاوية</w:t>
      </w:r>
      <w:r w:rsidR="00D10150">
        <w:rPr>
          <w:rtl/>
        </w:rPr>
        <w:t xml:space="preserve">، </w:t>
      </w:r>
      <w:r w:rsidRPr="00DF5C21">
        <w:rPr>
          <w:rtl/>
        </w:rPr>
        <w:t>عن إسماعيل</w:t>
      </w:r>
      <w:r w:rsidR="00D10150">
        <w:rPr>
          <w:rtl/>
        </w:rPr>
        <w:t xml:space="preserve">، </w:t>
      </w:r>
      <w:r w:rsidRPr="00DF5C21">
        <w:rPr>
          <w:rtl/>
        </w:rPr>
        <w:t>مثله.</w:t>
      </w:r>
    </w:p>
    <w:p w:rsidR="00301327" w:rsidRPr="00DF5C21" w:rsidRDefault="00301327" w:rsidP="00845E56">
      <w:pPr>
        <w:pStyle w:val="libNormal"/>
        <w:rPr>
          <w:rtl/>
        </w:rPr>
      </w:pPr>
      <w:r w:rsidRPr="00DF5C21">
        <w:rPr>
          <w:rtl/>
        </w:rPr>
        <w:t>وأورد الحاكم الحسكاني في شواهد التنـزيل في الحديث</w:t>
      </w:r>
      <w:r>
        <w:rPr>
          <w:rtl/>
        </w:rPr>
        <w:t xml:space="preserve"> </w:t>
      </w:r>
      <w:r w:rsidRPr="00DF5C21">
        <w:rPr>
          <w:rtl/>
        </w:rPr>
        <w:t>334</w:t>
      </w:r>
      <w:r>
        <w:rPr>
          <w:rtl/>
        </w:rPr>
        <w:t xml:space="preserve"> </w:t>
      </w:r>
      <w:r w:rsidRPr="00DF5C21">
        <w:rPr>
          <w:rtl/>
        </w:rPr>
        <w:t>ص</w:t>
      </w:r>
      <w:r>
        <w:rPr>
          <w:rtl/>
        </w:rPr>
        <w:t xml:space="preserve"> </w:t>
      </w:r>
      <w:r w:rsidRPr="00DF5C21">
        <w:rPr>
          <w:rtl/>
        </w:rPr>
        <w:t>384</w:t>
      </w:r>
      <w:r>
        <w:rPr>
          <w:rtl/>
        </w:rPr>
        <w:t xml:space="preserve"> </w:t>
      </w:r>
      <w:r w:rsidRPr="00DF5C21">
        <w:rPr>
          <w:rtl/>
        </w:rPr>
        <w:t>قال</w:t>
      </w:r>
      <w:r w:rsidR="00D10150">
        <w:rPr>
          <w:rtl/>
        </w:rPr>
        <w:t xml:space="preserve">: </w:t>
      </w:r>
    </w:p>
    <w:p w:rsidR="00301327" w:rsidRPr="00DF5C21" w:rsidRDefault="00301327" w:rsidP="00E62D4A">
      <w:pPr>
        <w:pStyle w:val="libNormal"/>
        <w:rPr>
          <w:rtl/>
        </w:rPr>
      </w:pPr>
      <w:r>
        <w:rPr>
          <w:rtl/>
        </w:rPr>
        <w:t>أخبرنا</w:t>
      </w:r>
      <w:r w:rsidRPr="00DF5C21">
        <w:rPr>
          <w:rtl/>
        </w:rPr>
        <w:t xml:space="preserve"> أبو عبد الله الدينوري </w:t>
      </w:r>
      <w:r>
        <w:rPr>
          <w:rtl/>
        </w:rPr>
        <w:t>-</w:t>
      </w:r>
      <w:r w:rsidRPr="00DF5C21">
        <w:rPr>
          <w:rtl/>
        </w:rPr>
        <w:t>قراءة</w:t>
      </w:r>
      <w:r w:rsidR="000D5A9F">
        <w:rPr>
          <w:rtl/>
        </w:rPr>
        <w:t>ً</w:t>
      </w:r>
      <w:r>
        <w:rPr>
          <w:rtl/>
        </w:rPr>
        <w:t>-</w:t>
      </w:r>
      <w:r w:rsidRPr="00DF5C21">
        <w:rPr>
          <w:rtl/>
        </w:rPr>
        <w:t>قال</w:t>
      </w:r>
      <w:r w:rsidR="00D10150">
        <w:rPr>
          <w:rtl/>
        </w:rPr>
        <w:t xml:space="preserve">: </w:t>
      </w:r>
      <w:r>
        <w:rPr>
          <w:rtl/>
        </w:rPr>
        <w:t>حدّثنا</w:t>
      </w:r>
      <w:r w:rsidRPr="00DF5C21">
        <w:rPr>
          <w:rtl/>
        </w:rPr>
        <w:t xml:space="preserve"> عبد الله بن سيف بن </w:t>
      </w:r>
      <w:r w:rsidR="00150388">
        <w:rPr>
          <w:rtl/>
        </w:rPr>
        <w:t>أحمد</w:t>
      </w:r>
      <w:r w:rsidRPr="00DF5C21">
        <w:rPr>
          <w:rtl/>
        </w:rPr>
        <w:t xml:space="preserve"> بن مالك</w:t>
      </w:r>
      <w:r w:rsidR="00D10150">
        <w:rPr>
          <w:rtl/>
        </w:rPr>
        <w:t xml:space="preserve">، </w:t>
      </w:r>
      <w:r w:rsidRPr="00DF5C21">
        <w:rPr>
          <w:rtl/>
        </w:rPr>
        <w:t>قال</w:t>
      </w:r>
      <w:r w:rsidR="00D10150">
        <w:rPr>
          <w:rtl/>
        </w:rPr>
        <w:t xml:space="preserve">: </w:t>
      </w:r>
      <w:r>
        <w:rPr>
          <w:rtl/>
        </w:rPr>
        <w:t>حدّثنا</w:t>
      </w:r>
      <w:r w:rsidRPr="00DF5C21">
        <w:rPr>
          <w:rtl/>
        </w:rPr>
        <w:t xml:space="preserve"> الحسين بن</w:t>
      </w:r>
      <w:r>
        <w:rPr>
          <w:rtl/>
        </w:rPr>
        <w:t xml:space="preserve"> محمّد </w:t>
      </w:r>
      <w:r w:rsidRPr="00DF5C21">
        <w:rPr>
          <w:rtl/>
        </w:rPr>
        <w:t>بن بختويه</w:t>
      </w:r>
      <w:r w:rsidR="00D10150">
        <w:rPr>
          <w:rtl/>
        </w:rPr>
        <w:t xml:space="preserve">، </w:t>
      </w:r>
      <w:r w:rsidRPr="00DF5C21">
        <w:rPr>
          <w:rtl/>
        </w:rPr>
        <w:t>قال</w:t>
      </w:r>
      <w:r w:rsidR="00D10150">
        <w:rPr>
          <w:rtl/>
        </w:rPr>
        <w:t xml:space="preserve">: </w:t>
      </w:r>
      <w:r>
        <w:rPr>
          <w:rtl/>
        </w:rPr>
        <w:t>حدّثنا</w:t>
      </w:r>
      <w:r w:rsidRPr="00DF5C21">
        <w:rPr>
          <w:rtl/>
        </w:rPr>
        <w:t xml:space="preserve"> عمرو بن ثور</w:t>
      </w:r>
      <w:r w:rsidR="00D10150">
        <w:rPr>
          <w:rtl/>
        </w:rPr>
        <w:t xml:space="preserve">، </w:t>
      </w:r>
      <w:r w:rsidRPr="00DF5C21">
        <w:rPr>
          <w:rtl/>
        </w:rPr>
        <w:t>وإبراهيم بن سفيان</w:t>
      </w:r>
      <w:r w:rsidR="00D10150">
        <w:rPr>
          <w:rtl/>
        </w:rPr>
        <w:t xml:space="preserve">، </w:t>
      </w:r>
      <w:r w:rsidRPr="00DF5C21">
        <w:rPr>
          <w:rtl/>
        </w:rPr>
        <w:t>قالا</w:t>
      </w:r>
      <w:r w:rsidR="00D10150">
        <w:rPr>
          <w:rtl/>
        </w:rPr>
        <w:t xml:space="preserve">: </w:t>
      </w:r>
      <w:r>
        <w:rPr>
          <w:rtl/>
        </w:rPr>
        <w:t xml:space="preserve">حدّثنا محمّد </w:t>
      </w:r>
      <w:r w:rsidRPr="00DF5C21">
        <w:rPr>
          <w:rtl/>
        </w:rPr>
        <w:t>بن يوسف الفريابي قال</w:t>
      </w:r>
      <w:r w:rsidR="00D10150">
        <w:rPr>
          <w:rtl/>
        </w:rPr>
        <w:t xml:space="preserve">: </w:t>
      </w:r>
      <w:r>
        <w:rPr>
          <w:rtl/>
        </w:rPr>
        <w:t>حدّثنا</w:t>
      </w:r>
      <w:r w:rsidRPr="00DF5C21">
        <w:rPr>
          <w:rtl/>
        </w:rPr>
        <w:t xml:space="preserve"> قيس</w:t>
      </w:r>
      <w:r w:rsidR="00E62D4A">
        <w:rPr>
          <w:rtl/>
        </w:rPr>
        <w:t>(</w:t>
      </w:r>
      <w:r w:rsidRPr="00DF5C21">
        <w:rPr>
          <w:rtl/>
        </w:rPr>
        <w:t>بن الربيع</w:t>
      </w:r>
      <w:r w:rsidR="00E62D4A">
        <w:rPr>
          <w:rtl/>
        </w:rPr>
        <w:t>)</w:t>
      </w:r>
      <w:r w:rsidR="00D10150">
        <w:rPr>
          <w:rtl/>
        </w:rPr>
        <w:t xml:space="preserve">، </w:t>
      </w:r>
      <w:r w:rsidRPr="00DF5C21">
        <w:rPr>
          <w:rtl/>
        </w:rPr>
        <w:t>عن أشعث بن سوار</w:t>
      </w:r>
      <w:r w:rsidR="00D10150">
        <w:rPr>
          <w:rtl/>
        </w:rPr>
        <w:t>،</w:t>
      </w:r>
      <w:r w:rsidR="00B7499C">
        <w:rPr>
          <w:rtl/>
        </w:rPr>
        <w:t xml:space="preserve"> عن ابن </w:t>
      </w:r>
      <w:r w:rsidRPr="00DF5C21">
        <w:rPr>
          <w:rtl/>
        </w:rPr>
        <w:t>سيرين قال</w:t>
      </w:r>
      <w:r w:rsidR="00D10150">
        <w:rPr>
          <w:rtl/>
        </w:rPr>
        <w:t xml:space="preserve">: </w:t>
      </w:r>
    </w:p>
    <w:p w:rsidR="00301327" w:rsidRPr="00DF5C21" w:rsidRDefault="00301327" w:rsidP="00E62D4A">
      <w:pPr>
        <w:pStyle w:val="libNormal"/>
        <w:rPr>
          <w:rtl/>
        </w:rPr>
      </w:pPr>
      <w:r w:rsidRPr="00DF5C21">
        <w:rPr>
          <w:rtl/>
        </w:rPr>
        <w:t xml:space="preserve">قدم </w:t>
      </w:r>
      <w:r w:rsidR="00150388">
        <w:rPr>
          <w:rtl/>
        </w:rPr>
        <w:t>عليّ بن أبي طالب</w:t>
      </w:r>
      <w:r w:rsidRPr="00DF5C21">
        <w:rPr>
          <w:rtl/>
        </w:rPr>
        <w:t xml:space="preserve"> من المدينة إلى</w:t>
      </w:r>
      <w:r w:rsidR="001B1F2C">
        <w:rPr>
          <w:rtl/>
        </w:rPr>
        <w:t xml:space="preserve"> مكّة </w:t>
      </w:r>
      <w:r w:rsidRPr="00DF5C21">
        <w:rPr>
          <w:rtl/>
        </w:rPr>
        <w:t>فقال للعب</w:t>
      </w:r>
      <w:r w:rsidR="000D5A9F">
        <w:rPr>
          <w:rtl/>
        </w:rPr>
        <w:t>ّ</w:t>
      </w:r>
      <w:r w:rsidRPr="00DF5C21">
        <w:rPr>
          <w:rtl/>
        </w:rPr>
        <w:t>اس</w:t>
      </w:r>
      <w:r w:rsidR="00D10150">
        <w:rPr>
          <w:rtl/>
        </w:rPr>
        <w:t xml:space="preserve">: </w:t>
      </w:r>
      <w:r w:rsidRPr="00DF5C21">
        <w:rPr>
          <w:rtl/>
        </w:rPr>
        <w:t>[</w:t>
      </w:r>
      <w:r w:rsidRPr="001E2E19">
        <w:rPr>
          <w:rStyle w:val="libBold2Char"/>
          <w:rtl/>
        </w:rPr>
        <w:t>يا عم</w:t>
      </w:r>
      <w:r w:rsidR="000D5A9F" w:rsidRPr="001E2E19">
        <w:rPr>
          <w:rStyle w:val="libBold2Char"/>
          <w:rtl/>
        </w:rPr>
        <w:t>ّ</w:t>
      </w:r>
      <w:r w:rsidRPr="001E2E19">
        <w:rPr>
          <w:rStyle w:val="libBold2Char"/>
          <w:rtl/>
        </w:rPr>
        <w:t xml:space="preserve"> </w:t>
      </w:r>
      <w:r w:rsidR="000D5A9F" w:rsidRPr="001E2E19">
        <w:rPr>
          <w:rStyle w:val="libBold2Char"/>
          <w:rtl/>
        </w:rPr>
        <w:t>أ</w:t>
      </w:r>
      <w:r w:rsidRPr="001E2E19">
        <w:rPr>
          <w:rStyle w:val="libBold2Char"/>
          <w:rtl/>
        </w:rPr>
        <w:t>لا تهاجر</w:t>
      </w:r>
      <w:r w:rsidR="00D10150" w:rsidRPr="001E2E19">
        <w:rPr>
          <w:rStyle w:val="libBold2Char"/>
          <w:rtl/>
        </w:rPr>
        <w:t>؟</w:t>
      </w:r>
      <w:r w:rsidRPr="001E2E19">
        <w:rPr>
          <w:rStyle w:val="libBold2Char"/>
          <w:rtl/>
        </w:rPr>
        <w:t xml:space="preserve"> </w:t>
      </w:r>
      <w:r w:rsidR="000D5A9F" w:rsidRPr="001E2E19">
        <w:rPr>
          <w:rStyle w:val="libBold2Char"/>
          <w:rtl/>
        </w:rPr>
        <w:t>أ</w:t>
      </w:r>
      <w:r w:rsidRPr="001E2E19">
        <w:rPr>
          <w:rStyle w:val="libBold2Char"/>
          <w:rtl/>
        </w:rPr>
        <w:t>لا تلحق برسول الله</w:t>
      </w:r>
      <w:r w:rsidR="00D10150" w:rsidRPr="001E2E19">
        <w:rPr>
          <w:rStyle w:val="libBold2Char"/>
          <w:rtl/>
        </w:rPr>
        <w:t>؟</w:t>
      </w:r>
      <w:r w:rsidRPr="00DF5C21">
        <w:rPr>
          <w:rtl/>
        </w:rPr>
        <w:t xml:space="preserve"> فقال</w:t>
      </w:r>
      <w:r w:rsidR="00D10150">
        <w:rPr>
          <w:rtl/>
        </w:rPr>
        <w:t xml:space="preserve">: </w:t>
      </w:r>
      <w:r w:rsidRPr="00DF5C21">
        <w:rPr>
          <w:rtl/>
        </w:rPr>
        <w:t>أعمر المسجد الحرام</w:t>
      </w:r>
      <w:r w:rsidR="00D10150">
        <w:rPr>
          <w:rtl/>
        </w:rPr>
        <w:t xml:space="preserve">، </w:t>
      </w:r>
      <w:r w:rsidRPr="00DF5C21">
        <w:rPr>
          <w:rtl/>
        </w:rPr>
        <w:t>واحجب البيت. ف</w:t>
      </w:r>
      <w:r w:rsidR="000D5A9F">
        <w:rPr>
          <w:rtl/>
        </w:rPr>
        <w:t>أ</w:t>
      </w:r>
      <w:r w:rsidRPr="00DF5C21">
        <w:rPr>
          <w:rtl/>
        </w:rPr>
        <w:t>نزل الله</w:t>
      </w:r>
      <w:r w:rsidR="00D10150">
        <w:rPr>
          <w:rtl/>
        </w:rPr>
        <w:t xml:space="preserve">: </w:t>
      </w:r>
      <w:r w:rsidR="00D10150">
        <w:rPr>
          <w:rStyle w:val="libAlaemChar"/>
          <w:rtl/>
        </w:rPr>
        <w:t>(</w:t>
      </w:r>
      <w:r w:rsidRPr="00CF6DDF">
        <w:rPr>
          <w:rStyle w:val="libAieChar"/>
          <w:rtl/>
        </w:rPr>
        <w:t>أَجَعَلْتُمْ سِقَايَةَ الْحَاجِّ وَعِمَارَةَ الْمَسْجِدِ الْحَرَامِ كَمَنْ آمَنَ بِاللَّـهِ وَالْيَوْمِ الْآخِرِ وَجَاهَدَ فِي سَبِيلِ اللَّـهِ لَا يَسْتَوُونَ عِندَ اللَّـهِ وَاللَّـهُ لَا يَهْدِي الْقَوْمَ الظَّالِمِينَ</w:t>
      </w:r>
      <w:r w:rsidR="00845E56" w:rsidRPr="001001E6">
        <w:rPr>
          <w:rStyle w:val="libAlaemChar"/>
          <w:rtl/>
        </w:rPr>
        <w:t>)</w:t>
      </w:r>
      <w:r w:rsidR="00D10150" w:rsidRPr="00845E56">
        <w:rPr>
          <w:rtl/>
        </w:rPr>
        <w:t xml:space="preserve"> </w:t>
      </w:r>
      <w:r w:rsidRPr="00845E56">
        <w:rPr>
          <w:rtl/>
        </w:rPr>
        <w:t>]. وقال لقوم قد سم</w:t>
      </w:r>
      <w:r w:rsidR="000D5A9F" w:rsidRPr="00845E56">
        <w:rPr>
          <w:rtl/>
        </w:rPr>
        <w:t>ّ</w:t>
      </w:r>
      <w:r w:rsidRPr="00845E56">
        <w:rPr>
          <w:rtl/>
        </w:rPr>
        <w:t>اهم</w:t>
      </w:r>
      <w:r w:rsidR="00D10150" w:rsidRPr="00845E56">
        <w:rPr>
          <w:rtl/>
        </w:rPr>
        <w:t xml:space="preserve">: </w:t>
      </w:r>
      <w:r w:rsidR="00E62D4A">
        <w:rPr>
          <w:rtl/>
        </w:rPr>
        <w:t>[</w:t>
      </w:r>
      <w:r w:rsidR="000D5A9F" w:rsidRPr="001E2E19">
        <w:rPr>
          <w:rStyle w:val="libBold2Char"/>
          <w:rtl/>
        </w:rPr>
        <w:t>أ</w:t>
      </w:r>
      <w:r w:rsidRPr="001E2E19">
        <w:rPr>
          <w:rStyle w:val="libBold2Char"/>
          <w:rtl/>
        </w:rPr>
        <w:t>لا تهاجرون</w:t>
      </w:r>
      <w:r w:rsidR="00D10150" w:rsidRPr="001E2E19">
        <w:rPr>
          <w:rStyle w:val="libBold2Char"/>
          <w:rtl/>
        </w:rPr>
        <w:t>؟</w:t>
      </w:r>
      <w:r w:rsidRPr="001E2E19">
        <w:rPr>
          <w:rStyle w:val="libBold2Char"/>
          <w:rtl/>
        </w:rPr>
        <w:t xml:space="preserve"> </w:t>
      </w:r>
      <w:r w:rsidR="000D5A9F" w:rsidRPr="001E2E19">
        <w:rPr>
          <w:rStyle w:val="libBold2Char"/>
          <w:rtl/>
        </w:rPr>
        <w:t>أ</w:t>
      </w:r>
      <w:r w:rsidRPr="001E2E19">
        <w:rPr>
          <w:rStyle w:val="libBold2Char"/>
          <w:rtl/>
        </w:rPr>
        <w:t>لا تلحقون برسول الله</w:t>
      </w:r>
      <w:r w:rsidR="00845E56" w:rsidRPr="001E2E19">
        <w:rPr>
          <w:rStyle w:val="libBold2Char"/>
          <w:rtl/>
        </w:rPr>
        <w:t>)؟</w:t>
      </w:r>
      <w:r w:rsidRPr="00845E56">
        <w:rPr>
          <w:rtl/>
        </w:rPr>
        <w:t xml:space="preserve"> فقالوا</w:t>
      </w:r>
      <w:r w:rsidR="00D10150" w:rsidRPr="00845E56">
        <w:rPr>
          <w:rtl/>
        </w:rPr>
        <w:t xml:space="preserve">: </w:t>
      </w:r>
      <w:r w:rsidRPr="00845E56">
        <w:rPr>
          <w:rtl/>
        </w:rPr>
        <w:t xml:space="preserve">نقيم مع </w:t>
      </w:r>
      <w:r w:rsidR="000D5A9F" w:rsidRPr="00845E56">
        <w:rPr>
          <w:rtl/>
        </w:rPr>
        <w:t>إ</w:t>
      </w:r>
      <w:r w:rsidRPr="00845E56">
        <w:rPr>
          <w:rtl/>
        </w:rPr>
        <w:t>خواننا وعشائرنا ومساكننا. ف</w:t>
      </w:r>
      <w:r w:rsidR="000D5A9F" w:rsidRPr="00845E56">
        <w:rPr>
          <w:rtl/>
        </w:rPr>
        <w:t>أ</w:t>
      </w:r>
      <w:r w:rsidRPr="00845E56">
        <w:rPr>
          <w:rtl/>
        </w:rPr>
        <w:t>نزل الله تعالى</w:t>
      </w:r>
      <w:r w:rsidR="00D10150" w:rsidRPr="00845E56">
        <w:rPr>
          <w:rtl/>
        </w:rPr>
        <w:t xml:space="preserve"> </w:t>
      </w:r>
      <w:r w:rsidR="00845E56">
        <w:rPr>
          <w:rStyle w:val="libAlaemChar"/>
          <w:rtl/>
        </w:rPr>
        <w:t>(</w:t>
      </w:r>
      <w:r w:rsidRPr="00CF6DDF">
        <w:rPr>
          <w:rStyle w:val="libAieChar"/>
          <w:rtl/>
        </w:rPr>
        <w:t>قُلْ إِن كَانَ آبَاؤُكُمْ وَأَبْنَاؤُكُمْ</w:t>
      </w:r>
      <w:r w:rsidR="00845E56" w:rsidRPr="001001E6">
        <w:rPr>
          <w:rStyle w:val="libAlaemChar"/>
          <w:rtl/>
        </w:rPr>
        <w:t>)</w:t>
      </w:r>
      <w:r w:rsidR="00E62D4A">
        <w:rPr>
          <w:rtl/>
        </w:rPr>
        <w:t>]</w:t>
      </w:r>
      <w:r w:rsidR="00D10150" w:rsidRPr="00845E56">
        <w:rPr>
          <w:rtl/>
        </w:rPr>
        <w:t xml:space="preserve"> </w:t>
      </w:r>
      <w:r w:rsidRPr="00DF5C21">
        <w:rPr>
          <w:rtl/>
        </w:rPr>
        <w:t>الآية</w:t>
      </w:r>
      <w:r>
        <w:rPr>
          <w:rtl/>
        </w:rPr>
        <w:t xml:space="preserve"> </w:t>
      </w:r>
      <w:r w:rsidRPr="00DF5C21">
        <w:rPr>
          <w:rtl/>
        </w:rPr>
        <w:t>24</w:t>
      </w:r>
      <w:r>
        <w:rPr>
          <w:rtl/>
        </w:rPr>
        <w:t xml:space="preserve"> </w:t>
      </w:r>
      <w:r w:rsidRPr="00DF5C21">
        <w:rPr>
          <w:rtl/>
        </w:rPr>
        <w:t>سورة التوبة.</w:t>
      </w:r>
    </w:p>
    <w:p w:rsidR="00301327" w:rsidRPr="00DF5C21" w:rsidRDefault="00301327" w:rsidP="00845E56">
      <w:pPr>
        <w:pStyle w:val="libNormal"/>
        <w:rPr>
          <w:rtl/>
        </w:rPr>
      </w:pPr>
      <w:r w:rsidRPr="00DF5C21">
        <w:rPr>
          <w:rtl/>
        </w:rPr>
        <w:t>وأورد الحسكاني في شواهد التنـزيل</w:t>
      </w:r>
      <w:r w:rsidR="007A1870">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389</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في الحديث</w:t>
      </w:r>
      <w:r>
        <w:rPr>
          <w:rtl/>
        </w:rPr>
        <w:t xml:space="preserve"> </w:t>
      </w:r>
      <w:r w:rsidRPr="00DF5C21">
        <w:rPr>
          <w:rtl/>
        </w:rPr>
        <w:t>338</w:t>
      </w:r>
      <w:r>
        <w:rPr>
          <w:rtl/>
        </w:rPr>
        <w:t xml:space="preserve"> </w:t>
      </w:r>
      <w:r w:rsidRPr="00DF5C21">
        <w:rPr>
          <w:rtl/>
        </w:rPr>
        <w:t>قال</w:t>
      </w:r>
      <w:r w:rsidR="00D10150">
        <w:rPr>
          <w:rtl/>
        </w:rPr>
        <w:t xml:space="preserve">: </w:t>
      </w:r>
    </w:p>
    <w:p w:rsidR="00A35399" w:rsidRDefault="00A35399" w:rsidP="00A35399">
      <w:pPr>
        <w:pStyle w:val="libNormal"/>
        <w:rPr>
          <w:rtl/>
        </w:rPr>
      </w:pPr>
      <w:r>
        <w:rPr>
          <w:rtl/>
        </w:rPr>
        <w:br w:type="page"/>
      </w:r>
    </w:p>
    <w:p w:rsidR="00301327" w:rsidRPr="00DF5C21" w:rsidRDefault="00301327" w:rsidP="00065DDA">
      <w:pPr>
        <w:pStyle w:val="libNormal"/>
        <w:rPr>
          <w:rtl/>
        </w:rPr>
      </w:pPr>
      <w:r>
        <w:rPr>
          <w:rtl/>
        </w:rPr>
        <w:lastRenderedPageBreak/>
        <w:t>أخبرنا</w:t>
      </w:r>
      <w:r w:rsidRPr="00DF5C21">
        <w:rPr>
          <w:rtl/>
        </w:rPr>
        <w:t xml:space="preserve"> أبو عبد الله الشيرازي قال</w:t>
      </w:r>
      <w:r w:rsidR="00D10150">
        <w:rPr>
          <w:rtl/>
        </w:rPr>
        <w:t xml:space="preserve">: </w:t>
      </w:r>
      <w:r>
        <w:rPr>
          <w:rtl/>
        </w:rPr>
        <w:t xml:space="preserve">أخبرنا </w:t>
      </w:r>
      <w:r w:rsidRPr="00DF5C21">
        <w:rPr>
          <w:rtl/>
        </w:rPr>
        <w:t>أبو بكر الجرجرائي قال</w:t>
      </w:r>
      <w:r w:rsidR="00D10150">
        <w:rPr>
          <w:rtl/>
        </w:rPr>
        <w:t xml:space="preserve">: </w:t>
      </w:r>
      <w:r>
        <w:rPr>
          <w:rtl/>
        </w:rPr>
        <w:t>حدّثنا</w:t>
      </w:r>
      <w:r w:rsidRPr="00DF5C21">
        <w:rPr>
          <w:rtl/>
        </w:rPr>
        <w:t xml:space="preserve"> أبو </w:t>
      </w:r>
      <w:r w:rsidR="00150388">
        <w:rPr>
          <w:rtl/>
        </w:rPr>
        <w:t>أحمد</w:t>
      </w:r>
      <w:r w:rsidRPr="00DF5C21">
        <w:rPr>
          <w:rtl/>
        </w:rPr>
        <w:t xml:space="preserve"> البصري قال</w:t>
      </w:r>
      <w:r w:rsidR="00D10150">
        <w:rPr>
          <w:rtl/>
        </w:rPr>
        <w:t xml:space="preserve">: </w:t>
      </w:r>
      <w:r>
        <w:rPr>
          <w:rtl/>
        </w:rPr>
        <w:t>حدّثنا</w:t>
      </w:r>
      <w:r w:rsidRPr="00DF5C21">
        <w:rPr>
          <w:rtl/>
        </w:rPr>
        <w:t xml:space="preserve"> أبو العب</w:t>
      </w:r>
      <w:r w:rsidR="005B1941">
        <w:rPr>
          <w:rtl/>
        </w:rPr>
        <w:t>ّ</w:t>
      </w:r>
      <w:r w:rsidRPr="00DF5C21">
        <w:rPr>
          <w:rtl/>
        </w:rPr>
        <w:t>اس الكديمي قال</w:t>
      </w:r>
      <w:r w:rsidR="00D10150">
        <w:rPr>
          <w:rtl/>
        </w:rPr>
        <w:t xml:space="preserve">: </w:t>
      </w:r>
      <w:r>
        <w:rPr>
          <w:rtl/>
        </w:rPr>
        <w:t>حدّثنا</w:t>
      </w:r>
      <w:r w:rsidRPr="00DF5C21">
        <w:rPr>
          <w:rtl/>
        </w:rPr>
        <w:t xml:space="preserve"> </w:t>
      </w:r>
      <w:r w:rsidR="00150388">
        <w:rPr>
          <w:rtl/>
        </w:rPr>
        <w:t>أحمد</w:t>
      </w:r>
      <w:r w:rsidRPr="00DF5C21">
        <w:rPr>
          <w:rtl/>
        </w:rPr>
        <w:t xml:space="preserve"> بن معمر قال</w:t>
      </w:r>
      <w:r w:rsidR="00D10150">
        <w:rPr>
          <w:rtl/>
        </w:rPr>
        <w:t xml:space="preserve">: </w:t>
      </w:r>
      <w:r>
        <w:rPr>
          <w:rtl/>
        </w:rPr>
        <w:t>حدّثنا</w:t>
      </w:r>
      <w:r w:rsidRPr="00DF5C21">
        <w:rPr>
          <w:rtl/>
        </w:rPr>
        <w:t xml:space="preserve"> الحسين بن عمرو ال</w:t>
      </w:r>
      <w:r w:rsidR="005B1941">
        <w:rPr>
          <w:rtl/>
        </w:rPr>
        <w:t>أ</w:t>
      </w:r>
      <w:r w:rsidRPr="00DF5C21">
        <w:rPr>
          <w:rtl/>
        </w:rPr>
        <w:t>سدي</w:t>
      </w:r>
      <w:r w:rsidR="00D10150">
        <w:rPr>
          <w:rtl/>
        </w:rPr>
        <w:t xml:space="preserve">، </w:t>
      </w:r>
      <w:r w:rsidRPr="00DF5C21">
        <w:rPr>
          <w:rtl/>
        </w:rPr>
        <w:t xml:space="preserve">عن </w:t>
      </w:r>
      <w:r w:rsidR="005B1941">
        <w:rPr>
          <w:rtl/>
        </w:rPr>
        <w:t>ا</w:t>
      </w:r>
      <w:r w:rsidRPr="00DF5C21">
        <w:rPr>
          <w:rtl/>
        </w:rPr>
        <w:t>لسد</w:t>
      </w:r>
      <w:r w:rsidR="00065DDA">
        <w:rPr>
          <w:rtl/>
        </w:rPr>
        <w:t>ّ</w:t>
      </w:r>
      <w:r w:rsidRPr="00DF5C21">
        <w:rPr>
          <w:rtl/>
        </w:rPr>
        <w:t>ي عن أبي مالك</w:t>
      </w:r>
      <w:r w:rsidR="00D10150">
        <w:rPr>
          <w:rtl/>
        </w:rPr>
        <w:t xml:space="preserve">: </w:t>
      </w:r>
    </w:p>
    <w:p w:rsidR="00301327" w:rsidRPr="00DF5C21" w:rsidRDefault="00301327" w:rsidP="00E62D4A">
      <w:pPr>
        <w:pStyle w:val="libNormal"/>
        <w:rPr>
          <w:rtl/>
        </w:rPr>
      </w:pPr>
      <w:r w:rsidRPr="00DF5C21">
        <w:rPr>
          <w:rtl/>
        </w:rPr>
        <w:t>عن</w:t>
      </w:r>
      <w:r w:rsidR="00150388">
        <w:rPr>
          <w:rtl/>
        </w:rPr>
        <w:t xml:space="preserve"> </w:t>
      </w:r>
      <w:r w:rsidR="001E071E">
        <w:rPr>
          <w:rtl/>
        </w:rPr>
        <w:t>ابن عباس</w:t>
      </w:r>
      <w:r w:rsidRPr="00DF5C21">
        <w:rPr>
          <w:rtl/>
        </w:rPr>
        <w:t xml:space="preserve"> </w:t>
      </w:r>
      <w:r w:rsidR="00E62D4A">
        <w:rPr>
          <w:rtl/>
        </w:rPr>
        <w:t>(</w:t>
      </w:r>
      <w:r w:rsidRPr="00DF5C21">
        <w:rPr>
          <w:rtl/>
        </w:rPr>
        <w:t>في</w:t>
      </w:r>
      <w:r w:rsidR="00E62D4A">
        <w:rPr>
          <w:rtl/>
        </w:rPr>
        <w:t>)</w:t>
      </w:r>
      <w:r w:rsidRPr="00DF5C21">
        <w:rPr>
          <w:rtl/>
        </w:rPr>
        <w:t xml:space="preserve"> قوله تعالى</w:t>
      </w:r>
      <w:r w:rsidR="00D10150">
        <w:rPr>
          <w:rtl/>
        </w:rPr>
        <w:t xml:space="preserve">: </w:t>
      </w:r>
      <w:r w:rsidR="00845E56">
        <w:rPr>
          <w:rStyle w:val="libAlaemChar"/>
          <w:rtl/>
        </w:rPr>
        <w:t>(</w:t>
      </w:r>
      <w:r w:rsidRPr="00CF6DDF">
        <w:rPr>
          <w:rStyle w:val="libAieChar"/>
          <w:rtl/>
        </w:rPr>
        <w:t>أَجَعَلْتُمْ سِقَايَةَ الْحَاجِّ</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Pr="00845E56">
        <w:rPr>
          <w:rtl/>
        </w:rPr>
        <w:t>افتخر العباس بن عبد المط</w:t>
      </w:r>
      <w:r w:rsidR="00445F27">
        <w:rPr>
          <w:rtl/>
        </w:rPr>
        <w:t>ّ</w:t>
      </w:r>
      <w:r w:rsidRPr="00845E56">
        <w:rPr>
          <w:rtl/>
        </w:rPr>
        <w:t>لب فقال</w:t>
      </w:r>
      <w:r w:rsidR="00D10150" w:rsidRPr="00845E56">
        <w:rPr>
          <w:rtl/>
        </w:rPr>
        <w:t xml:space="preserve">: </w:t>
      </w:r>
      <w:r w:rsidRPr="00845E56">
        <w:rPr>
          <w:rtl/>
        </w:rPr>
        <w:t>أنا عم</w:t>
      </w:r>
      <w:r w:rsidR="005B1941" w:rsidRPr="00845E56">
        <w:rPr>
          <w:rtl/>
        </w:rPr>
        <w:t>ّ</w:t>
      </w:r>
      <w:r w:rsidRPr="00845E56">
        <w:rPr>
          <w:rtl/>
        </w:rPr>
        <w:t xml:space="preserve"> محم</w:t>
      </w:r>
      <w:r w:rsidR="005B1941" w:rsidRPr="00845E56">
        <w:rPr>
          <w:rtl/>
        </w:rPr>
        <w:t>ّ</w:t>
      </w:r>
      <w:r w:rsidRPr="00845E56">
        <w:rPr>
          <w:rtl/>
        </w:rPr>
        <w:t>د</w:t>
      </w:r>
      <w:r w:rsidR="00D10150" w:rsidRPr="00845E56">
        <w:rPr>
          <w:rtl/>
        </w:rPr>
        <w:t xml:space="preserve">، </w:t>
      </w:r>
      <w:r w:rsidRPr="00845E56">
        <w:rPr>
          <w:rtl/>
        </w:rPr>
        <w:t>وأنا صاحب سقاية الحاج</w:t>
      </w:r>
      <w:r w:rsidR="005B1941" w:rsidRPr="00845E56">
        <w:rPr>
          <w:rtl/>
        </w:rPr>
        <w:t>ّ</w:t>
      </w:r>
      <w:r w:rsidR="00D10150" w:rsidRPr="00845E56">
        <w:rPr>
          <w:rtl/>
        </w:rPr>
        <w:t xml:space="preserve">، </w:t>
      </w:r>
      <w:r w:rsidRPr="00845E56">
        <w:rPr>
          <w:rtl/>
        </w:rPr>
        <w:t>وأنا أفضل من علي</w:t>
      </w:r>
      <w:r w:rsidR="005B1941" w:rsidRPr="00845E56">
        <w:rPr>
          <w:rtl/>
        </w:rPr>
        <w:t>ّ</w:t>
      </w:r>
      <w:r w:rsidR="00D10150" w:rsidRPr="00845E56">
        <w:rPr>
          <w:rtl/>
        </w:rPr>
        <w:t xml:space="preserve">، </w:t>
      </w:r>
      <w:r w:rsidRPr="00845E56">
        <w:rPr>
          <w:rtl/>
        </w:rPr>
        <w:t>وقال</w:t>
      </w:r>
      <w:r w:rsidR="00D10150" w:rsidRPr="00845E56">
        <w:rPr>
          <w:rtl/>
        </w:rPr>
        <w:t xml:space="preserve">: </w:t>
      </w:r>
      <w:r w:rsidRPr="00845E56">
        <w:rPr>
          <w:rtl/>
        </w:rPr>
        <w:t>شيبة بن عثمان</w:t>
      </w:r>
      <w:r w:rsidR="00D10150" w:rsidRPr="00845E56">
        <w:rPr>
          <w:rtl/>
        </w:rPr>
        <w:t xml:space="preserve">: </w:t>
      </w:r>
      <w:r w:rsidRPr="00845E56">
        <w:rPr>
          <w:rtl/>
        </w:rPr>
        <w:t>أنا أعمر بيت الله وصاحب حجابته وأنا أفضل</w:t>
      </w:r>
      <w:r w:rsidR="00D10150" w:rsidRPr="00845E56">
        <w:rPr>
          <w:rtl/>
        </w:rPr>
        <w:t xml:space="preserve">، </w:t>
      </w:r>
      <w:r w:rsidRPr="00845E56">
        <w:rPr>
          <w:rtl/>
        </w:rPr>
        <w:t>فسمعهما علي</w:t>
      </w:r>
      <w:r w:rsidR="005B1941" w:rsidRPr="00845E56">
        <w:rPr>
          <w:rtl/>
        </w:rPr>
        <w:t>ّ</w:t>
      </w:r>
      <w:r w:rsidRPr="00845E56">
        <w:rPr>
          <w:rtl/>
        </w:rPr>
        <w:t xml:space="preserve"> وهما يذكران ذلك</w:t>
      </w:r>
      <w:r w:rsidR="00D10150" w:rsidRPr="00845E56">
        <w:rPr>
          <w:rtl/>
        </w:rPr>
        <w:t xml:space="preserve">، </w:t>
      </w:r>
      <w:r w:rsidRPr="00845E56">
        <w:rPr>
          <w:rtl/>
        </w:rPr>
        <w:t>فقال</w:t>
      </w:r>
      <w:r w:rsidR="00D10150" w:rsidRPr="00845E56">
        <w:rPr>
          <w:rtl/>
        </w:rPr>
        <w:t xml:space="preserve">: </w:t>
      </w:r>
      <w:r w:rsidR="003B78C0" w:rsidRPr="003B78C0">
        <w:rPr>
          <w:rtl/>
        </w:rPr>
        <w:t>[</w:t>
      </w:r>
      <w:r w:rsidRPr="00845E56">
        <w:rPr>
          <w:rStyle w:val="libBold2Char"/>
          <w:rtl/>
        </w:rPr>
        <w:t>أنا أفضل منكما</w:t>
      </w:r>
      <w:r w:rsidR="00D10150" w:rsidRPr="00845E56">
        <w:rPr>
          <w:rStyle w:val="libBold2Char"/>
          <w:rtl/>
        </w:rPr>
        <w:t xml:space="preserve">، </w:t>
      </w:r>
      <w:r w:rsidRPr="00845E56">
        <w:rPr>
          <w:rStyle w:val="libBold2Char"/>
          <w:rtl/>
        </w:rPr>
        <w:t>أنا المجاهد في سبيل الله</w:t>
      </w:r>
      <w:r w:rsidR="003B78C0" w:rsidRPr="003B78C0">
        <w:rPr>
          <w:rtl/>
        </w:rPr>
        <w:t>]</w:t>
      </w:r>
      <w:r w:rsidR="00D10150" w:rsidRPr="00845E56">
        <w:rPr>
          <w:rtl/>
        </w:rPr>
        <w:t xml:space="preserve"> </w:t>
      </w:r>
      <w:r w:rsidR="00E96C6A" w:rsidRPr="00845E56">
        <w:rPr>
          <w:rtl/>
        </w:rPr>
        <w:t>فأنزل</w:t>
      </w:r>
      <w:r w:rsidRPr="00845E56">
        <w:rPr>
          <w:rtl/>
        </w:rPr>
        <w:t xml:space="preserve"> الله فيهم</w:t>
      </w:r>
      <w:r w:rsidR="00D10150" w:rsidRPr="00845E56">
        <w:rPr>
          <w:rtl/>
        </w:rPr>
        <w:t xml:space="preserve">: </w:t>
      </w:r>
      <w:r w:rsidR="00845E56">
        <w:rPr>
          <w:rStyle w:val="libAlaemChar"/>
          <w:rtl/>
        </w:rPr>
        <w:t>(</w:t>
      </w:r>
      <w:r w:rsidRPr="00CF6DDF">
        <w:rPr>
          <w:rStyle w:val="libAieChar"/>
          <w:rtl/>
        </w:rPr>
        <w:t>أَجَعَلْتُمْ سِقَايَةَ الْحَاجِّ</w:t>
      </w:r>
      <w:r w:rsidR="00845E56" w:rsidRPr="001001E6">
        <w:rPr>
          <w:rStyle w:val="libAlaemChar"/>
          <w:rtl/>
        </w:rPr>
        <w:t>)</w:t>
      </w:r>
      <w:r w:rsidR="00D10150" w:rsidRPr="00845E56">
        <w:rPr>
          <w:rtl/>
        </w:rPr>
        <w:t xml:space="preserve"> </w:t>
      </w:r>
      <w:r w:rsidRPr="00845E56">
        <w:rPr>
          <w:rtl/>
        </w:rPr>
        <w:t>يعني العباس</w:t>
      </w:r>
      <w:r w:rsidR="00D10150" w:rsidRPr="00845E56">
        <w:rPr>
          <w:rtl/>
        </w:rPr>
        <w:t xml:space="preserve">، </w:t>
      </w:r>
      <w:r w:rsidR="00845E56">
        <w:rPr>
          <w:rStyle w:val="libAlaemChar"/>
          <w:rtl/>
        </w:rPr>
        <w:t>(</w:t>
      </w:r>
      <w:r w:rsidRPr="00CF6DDF">
        <w:rPr>
          <w:rStyle w:val="libAieChar"/>
          <w:rtl/>
        </w:rPr>
        <w:t>وَعِمَارَةَ الْمَسْجِدِ الْحَرَامِ</w:t>
      </w:r>
      <w:r w:rsidR="00845E56" w:rsidRPr="001001E6">
        <w:rPr>
          <w:rStyle w:val="libAlaemChar"/>
          <w:rtl/>
        </w:rPr>
        <w:t>)</w:t>
      </w:r>
      <w:r w:rsidR="00D10150" w:rsidRPr="00845E56">
        <w:rPr>
          <w:rtl/>
        </w:rPr>
        <w:t xml:space="preserve"> </w:t>
      </w:r>
      <w:r w:rsidRPr="00845E56">
        <w:rPr>
          <w:rtl/>
        </w:rPr>
        <w:t>يعني شيبة</w:t>
      </w:r>
      <w:r w:rsidR="00D10150" w:rsidRPr="00845E56">
        <w:rPr>
          <w:rtl/>
        </w:rPr>
        <w:t xml:space="preserve">، </w:t>
      </w:r>
      <w:r w:rsidR="00845E56">
        <w:rPr>
          <w:rStyle w:val="libAlaemChar"/>
          <w:rtl/>
        </w:rPr>
        <w:t>(</w:t>
      </w:r>
      <w:r w:rsidRPr="00CF6DDF">
        <w:rPr>
          <w:rStyle w:val="libAieChar"/>
          <w:rtl/>
        </w:rPr>
        <w:t>كَمَنْ آمَنَ بِاللَّـهِ وَالْيَوْمِ الْآخِرِ</w:t>
      </w:r>
      <w:r w:rsidR="00845E56" w:rsidRPr="001001E6">
        <w:rPr>
          <w:rStyle w:val="libAlaemChar"/>
          <w:rtl/>
        </w:rPr>
        <w:t>)</w:t>
      </w:r>
      <w:r w:rsidR="00D10150" w:rsidRPr="00845E56">
        <w:rPr>
          <w:rtl/>
        </w:rPr>
        <w:t xml:space="preserve"> </w:t>
      </w:r>
      <w:r w:rsidRPr="00845E56">
        <w:rPr>
          <w:rtl/>
        </w:rPr>
        <w:t>إلى قوله</w:t>
      </w:r>
      <w:r w:rsidR="00D10150" w:rsidRPr="00845E56">
        <w:rPr>
          <w:rtl/>
        </w:rPr>
        <w:t xml:space="preserve">: </w:t>
      </w:r>
      <w:r w:rsidR="00845E56">
        <w:rPr>
          <w:rStyle w:val="libAlaemChar"/>
          <w:rtl/>
        </w:rPr>
        <w:t>(</w:t>
      </w:r>
      <w:r w:rsidRPr="00CF6DDF">
        <w:rPr>
          <w:rStyle w:val="libAieChar"/>
          <w:rtl/>
        </w:rPr>
        <w:t>أَجْرٌ عَظِيمٌ</w:t>
      </w:r>
      <w:r w:rsidR="00845E56" w:rsidRPr="001001E6">
        <w:rPr>
          <w:rStyle w:val="libAlaemChar"/>
          <w:rtl/>
        </w:rPr>
        <w:t>)</w:t>
      </w:r>
      <w:r w:rsidR="00D10150" w:rsidRPr="00845E56">
        <w:rPr>
          <w:rtl/>
        </w:rPr>
        <w:t xml:space="preserve"> </w:t>
      </w:r>
      <w:r w:rsidRPr="00DF5C21">
        <w:rPr>
          <w:rtl/>
        </w:rPr>
        <w:t>ففضّل عليهما.</w:t>
      </w:r>
    </w:p>
    <w:p w:rsidR="00301327" w:rsidRPr="00DF5C21" w:rsidRDefault="00301327" w:rsidP="00845E56">
      <w:pPr>
        <w:pStyle w:val="libNormal"/>
        <w:rPr>
          <w:rtl/>
        </w:rPr>
      </w:pPr>
      <w:r w:rsidRPr="00DF5C21">
        <w:rPr>
          <w:rtl/>
        </w:rPr>
        <w:t>وروى الحاكم الحسكاني في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390</w:t>
      </w:r>
      <w:r>
        <w:rPr>
          <w:rtl/>
        </w:rPr>
        <w:t xml:space="preserve"> </w:t>
      </w:r>
      <w:r w:rsidRPr="00DF5C21">
        <w:rPr>
          <w:rtl/>
        </w:rPr>
        <w:t>في الرقم</w:t>
      </w:r>
      <w:r>
        <w:rPr>
          <w:rtl/>
        </w:rPr>
        <w:t xml:space="preserve"> </w:t>
      </w:r>
      <w:r w:rsidRPr="00DF5C21">
        <w:rPr>
          <w:rtl/>
        </w:rPr>
        <w:t>339</w:t>
      </w:r>
      <w:r>
        <w:rPr>
          <w:rtl/>
        </w:rPr>
        <w:t xml:space="preserve"> </w:t>
      </w:r>
      <w:r w:rsidRPr="00DF5C21">
        <w:rPr>
          <w:rtl/>
        </w:rPr>
        <w:t>قال</w:t>
      </w:r>
      <w:r w:rsidR="00D10150">
        <w:rPr>
          <w:rtl/>
        </w:rPr>
        <w:t xml:space="preserve">: </w:t>
      </w:r>
    </w:p>
    <w:p w:rsidR="00301327" w:rsidRPr="00845E56" w:rsidRDefault="00301327" w:rsidP="00845E56">
      <w:pPr>
        <w:pStyle w:val="libNormal"/>
        <w:rPr>
          <w:rtl/>
        </w:rPr>
      </w:pPr>
      <w:r>
        <w:rPr>
          <w:rtl/>
        </w:rPr>
        <w:t>حدّثني</w:t>
      </w:r>
      <w:r w:rsidRPr="00DF5C21">
        <w:rPr>
          <w:rtl/>
        </w:rPr>
        <w:t xml:space="preserve"> الحاكم الوالد أبو محمد</w:t>
      </w:r>
      <w:r w:rsidR="00D10150">
        <w:rPr>
          <w:rtl/>
        </w:rPr>
        <w:t xml:space="preserve">، </w:t>
      </w:r>
      <w:r w:rsidRPr="00DF5C21">
        <w:rPr>
          <w:rtl/>
        </w:rPr>
        <w:t>قال</w:t>
      </w:r>
      <w:r w:rsidR="00D10150">
        <w:rPr>
          <w:rtl/>
        </w:rPr>
        <w:t xml:space="preserve">: </w:t>
      </w:r>
      <w:r>
        <w:rPr>
          <w:rtl/>
        </w:rPr>
        <w:t>أخبرنا</w:t>
      </w:r>
      <w:r w:rsidRPr="00DF5C21">
        <w:rPr>
          <w:rtl/>
        </w:rPr>
        <w:t xml:space="preserve"> عمر بن </w:t>
      </w:r>
      <w:r w:rsidR="00150388">
        <w:rPr>
          <w:rtl/>
        </w:rPr>
        <w:t>أحمد</w:t>
      </w:r>
      <w:r w:rsidRPr="00DF5C21">
        <w:rPr>
          <w:rtl/>
        </w:rPr>
        <w:t xml:space="preserve"> بن عثمان ببغداد</w:t>
      </w:r>
      <w:r w:rsidR="00D10150">
        <w:rPr>
          <w:rtl/>
        </w:rPr>
        <w:t xml:space="preserve">، </w:t>
      </w:r>
      <w:r w:rsidRPr="00DF5C21">
        <w:rPr>
          <w:rtl/>
        </w:rPr>
        <w:t>قال</w:t>
      </w:r>
      <w:r w:rsidR="00D10150">
        <w:rPr>
          <w:rtl/>
        </w:rPr>
        <w:t xml:space="preserve">: </w:t>
      </w:r>
      <w:r>
        <w:rPr>
          <w:rtl/>
        </w:rPr>
        <w:t>أخبرنا</w:t>
      </w:r>
      <w:r w:rsidR="00E96C6A">
        <w:rPr>
          <w:rtl/>
        </w:rPr>
        <w:t xml:space="preserve"> عليّ بن </w:t>
      </w:r>
      <w:r>
        <w:rPr>
          <w:rtl/>
        </w:rPr>
        <w:t xml:space="preserve">محمّد </w:t>
      </w:r>
      <w:r w:rsidRPr="00DF5C21">
        <w:rPr>
          <w:rtl/>
        </w:rPr>
        <w:t xml:space="preserve">بن </w:t>
      </w:r>
      <w:r w:rsidR="00150388">
        <w:rPr>
          <w:rtl/>
        </w:rPr>
        <w:t>أحمد</w:t>
      </w:r>
      <w:r w:rsidRPr="00DF5C21">
        <w:rPr>
          <w:rtl/>
        </w:rPr>
        <w:t xml:space="preserve"> المصري قال</w:t>
      </w:r>
      <w:r w:rsidR="00D10150">
        <w:rPr>
          <w:rtl/>
        </w:rPr>
        <w:t xml:space="preserve">: </w:t>
      </w:r>
      <w:r>
        <w:rPr>
          <w:rtl/>
        </w:rPr>
        <w:t>حدّثنا</w:t>
      </w:r>
      <w:r w:rsidRPr="00DF5C21">
        <w:rPr>
          <w:rtl/>
        </w:rPr>
        <w:t xml:space="preserve"> جبرون بن عيسى قال</w:t>
      </w:r>
      <w:r w:rsidR="00D10150">
        <w:rPr>
          <w:rtl/>
        </w:rPr>
        <w:t xml:space="preserve">: </w:t>
      </w:r>
      <w:r>
        <w:rPr>
          <w:rtl/>
        </w:rPr>
        <w:t>حدّثنا</w:t>
      </w:r>
      <w:r w:rsidRPr="00DF5C21">
        <w:rPr>
          <w:rtl/>
        </w:rPr>
        <w:t xml:space="preserve"> يحيى بن سليمان القرشي قال</w:t>
      </w:r>
      <w:r w:rsidR="00D10150">
        <w:rPr>
          <w:rtl/>
        </w:rPr>
        <w:t xml:space="preserve">: </w:t>
      </w:r>
      <w:r>
        <w:rPr>
          <w:rtl/>
        </w:rPr>
        <w:t>حدّثنا</w:t>
      </w:r>
      <w:r w:rsidRPr="00DF5C21">
        <w:rPr>
          <w:rtl/>
        </w:rPr>
        <w:t xml:space="preserve"> عب</w:t>
      </w:r>
      <w:r w:rsidR="00791309">
        <w:rPr>
          <w:rtl/>
        </w:rPr>
        <w:t>ّ</w:t>
      </w:r>
      <w:r w:rsidRPr="00DF5C21">
        <w:rPr>
          <w:rtl/>
        </w:rPr>
        <w:t>اد بن عمد الصمد أبو معمر عن</w:t>
      </w:r>
      <w:r w:rsidR="001B1F2C">
        <w:rPr>
          <w:rtl/>
        </w:rPr>
        <w:t xml:space="preserve"> أنس </w:t>
      </w:r>
      <w:r w:rsidRPr="00DF5C21">
        <w:rPr>
          <w:rtl/>
        </w:rPr>
        <w:t>بن مالك</w:t>
      </w:r>
      <w:r w:rsidR="00D10150">
        <w:rPr>
          <w:rtl/>
        </w:rPr>
        <w:t xml:space="preserve">، </w:t>
      </w:r>
      <w:r w:rsidRPr="00DF5C21">
        <w:rPr>
          <w:rtl/>
        </w:rPr>
        <w:t>قال</w:t>
      </w:r>
      <w:r w:rsidR="00D10150">
        <w:rPr>
          <w:rtl/>
        </w:rPr>
        <w:t xml:space="preserve">: </w:t>
      </w:r>
    </w:p>
    <w:p w:rsidR="00301327" w:rsidRPr="00DF5C21" w:rsidRDefault="00301327" w:rsidP="00E62D4A">
      <w:pPr>
        <w:pStyle w:val="libNormal"/>
        <w:rPr>
          <w:rtl/>
        </w:rPr>
      </w:pPr>
      <w:r w:rsidRPr="00DF5C21">
        <w:rPr>
          <w:rtl/>
        </w:rPr>
        <w:t>قعد العباس بن عبد المط</w:t>
      </w:r>
      <w:r w:rsidR="00445F27">
        <w:rPr>
          <w:rtl/>
        </w:rPr>
        <w:t>ّ</w:t>
      </w:r>
      <w:r w:rsidRPr="00DF5C21">
        <w:rPr>
          <w:rtl/>
        </w:rPr>
        <w:t>لب</w:t>
      </w:r>
      <w:r w:rsidR="00D10150">
        <w:rPr>
          <w:rtl/>
        </w:rPr>
        <w:t xml:space="preserve">، </w:t>
      </w:r>
      <w:r w:rsidRPr="00DF5C21">
        <w:rPr>
          <w:rtl/>
        </w:rPr>
        <w:t>وشيبة صاحب البيت يفتخران</w:t>
      </w:r>
      <w:r w:rsidR="00D10150">
        <w:rPr>
          <w:rtl/>
        </w:rPr>
        <w:t xml:space="preserve"> حتّى</w:t>
      </w:r>
      <w:r w:rsidR="009E01C4">
        <w:rPr>
          <w:rtl/>
        </w:rPr>
        <w:t xml:space="preserve"> أشرف </w:t>
      </w:r>
      <w:r w:rsidRPr="00DF5C21">
        <w:rPr>
          <w:rtl/>
        </w:rPr>
        <w:t xml:space="preserve">عليهما </w:t>
      </w:r>
      <w:r w:rsidR="00150388">
        <w:rPr>
          <w:rtl/>
        </w:rPr>
        <w:t>عليّ بن أبي طالب</w:t>
      </w:r>
      <w:r w:rsidRPr="00DF5C21">
        <w:rPr>
          <w:rtl/>
        </w:rPr>
        <w:t xml:space="preserve"> فقال له العب</w:t>
      </w:r>
      <w:r w:rsidR="00F85B26">
        <w:rPr>
          <w:rtl/>
        </w:rPr>
        <w:t>ّ</w:t>
      </w:r>
      <w:r w:rsidRPr="00DF5C21">
        <w:rPr>
          <w:rtl/>
        </w:rPr>
        <w:t xml:space="preserve">اس على رسلك يا </w:t>
      </w:r>
      <w:r w:rsidR="002A689F">
        <w:rPr>
          <w:rtl/>
        </w:rPr>
        <w:t>ا</w:t>
      </w:r>
      <w:r w:rsidRPr="00DF5C21">
        <w:rPr>
          <w:rtl/>
        </w:rPr>
        <w:t>بن أخي فوقف له علي</w:t>
      </w:r>
      <w:r w:rsidR="00F85B26">
        <w:rPr>
          <w:rtl/>
        </w:rPr>
        <w:t>ّ</w:t>
      </w:r>
      <w:r w:rsidRPr="00DF5C21">
        <w:rPr>
          <w:rtl/>
        </w:rPr>
        <w:t xml:space="preserve"> فقال له العب</w:t>
      </w:r>
      <w:r w:rsidR="00F85B26">
        <w:rPr>
          <w:rtl/>
        </w:rPr>
        <w:t>ّ</w:t>
      </w:r>
      <w:r w:rsidRPr="00DF5C21">
        <w:rPr>
          <w:rtl/>
        </w:rPr>
        <w:t>اس</w:t>
      </w:r>
      <w:r w:rsidR="00D10150">
        <w:rPr>
          <w:rtl/>
        </w:rPr>
        <w:t xml:space="preserve">: </w:t>
      </w:r>
      <w:r w:rsidRPr="00DF5C21">
        <w:rPr>
          <w:rtl/>
        </w:rPr>
        <w:t>أن</w:t>
      </w:r>
      <w:r w:rsidR="00F85B26">
        <w:rPr>
          <w:rtl/>
        </w:rPr>
        <w:t>ّ</w:t>
      </w:r>
      <w:r w:rsidRPr="00DF5C21">
        <w:rPr>
          <w:rtl/>
        </w:rPr>
        <w:t xml:space="preserve"> شيبة فاخرني </w:t>
      </w:r>
      <w:r w:rsidR="00F85B26">
        <w:rPr>
          <w:rtl/>
        </w:rPr>
        <w:t>أ</w:t>
      </w:r>
      <w:r w:rsidRPr="00DF5C21">
        <w:rPr>
          <w:rtl/>
        </w:rPr>
        <w:t>ن</w:t>
      </w:r>
      <w:r w:rsidR="00F85B26">
        <w:rPr>
          <w:rtl/>
        </w:rPr>
        <w:t>ّ</w:t>
      </w:r>
      <w:r w:rsidRPr="00DF5C21">
        <w:rPr>
          <w:rtl/>
        </w:rPr>
        <w:t>ه</w:t>
      </w:r>
      <w:r w:rsidR="009E01C4">
        <w:rPr>
          <w:rtl/>
        </w:rPr>
        <w:t xml:space="preserve"> أشرف </w:t>
      </w:r>
      <w:r w:rsidRPr="00DF5C21">
        <w:rPr>
          <w:rtl/>
        </w:rPr>
        <w:t>من</w:t>
      </w:r>
      <w:r w:rsidR="00F85B26">
        <w:rPr>
          <w:rtl/>
        </w:rPr>
        <w:t>ّ</w:t>
      </w:r>
      <w:r w:rsidRPr="00DF5C21">
        <w:rPr>
          <w:rtl/>
        </w:rPr>
        <w:t>ي. قال</w:t>
      </w:r>
      <w:r w:rsidR="00D10150">
        <w:rPr>
          <w:rtl/>
        </w:rPr>
        <w:t>: (</w:t>
      </w:r>
      <w:r w:rsidRPr="00DF5C21">
        <w:rPr>
          <w:rtl/>
        </w:rPr>
        <w:t xml:space="preserve">فماذا قلت </w:t>
      </w:r>
      <w:r w:rsidR="00E62D4A">
        <w:rPr>
          <w:rtl/>
        </w:rPr>
        <w:t>(</w:t>
      </w:r>
      <w:r w:rsidRPr="00DF5C21">
        <w:rPr>
          <w:rtl/>
        </w:rPr>
        <w:t>له</w:t>
      </w:r>
      <w:r w:rsidR="00E62D4A">
        <w:rPr>
          <w:rtl/>
        </w:rPr>
        <w:t>)</w:t>
      </w:r>
      <w:r w:rsidRPr="00DF5C21">
        <w:rPr>
          <w:rtl/>
        </w:rPr>
        <w:t>يا عم</w:t>
      </w:r>
      <w:r w:rsidR="00F85B26">
        <w:rPr>
          <w:rtl/>
        </w:rPr>
        <w:t>ّ</w:t>
      </w:r>
      <w:r w:rsidRPr="00DF5C21">
        <w:rPr>
          <w:rtl/>
        </w:rPr>
        <w:t>اه</w:t>
      </w:r>
      <w:r w:rsidR="00D10150">
        <w:rPr>
          <w:rtl/>
        </w:rPr>
        <w:t>؟)</w:t>
      </w:r>
      <w:r w:rsidR="00845E56">
        <w:rPr>
          <w:rtl/>
        </w:rPr>
        <w:t>.</w:t>
      </w:r>
    </w:p>
    <w:p w:rsidR="00301327" w:rsidRPr="00DF5C21" w:rsidRDefault="00301327" w:rsidP="00845E56">
      <w:pPr>
        <w:pStyle w:val="libNormal"/>
        <w:rPr>
          <w:rtl/>
        </w:rPr>
      </w:pPr>
      <w:r w:rsidRPr="00DF5C21">
        <w:rPr>
          <w:rtl/>
        </w:rPr>
        <w:t>قال</w:t>
      </w:r>
      <w:r w:rsidR="00D10150">
        <w:rPr>
          <w:rtl/>
        </w:rPr>
        <w:t xml:space="preserve">: </w:t>
      </w:r>
      <w:r w:rsidRPr="00DF5C21">
        <w:rPr>
          <w:rtl/>
        </w:rPr>
        <w:t>قلت له</w:t>
      </w:r>
      <w:r w:rsidR="00D10150">
        <w:rPr>
          <w:rtl/>
        </w:rPr>
        <w:t xml:space="preserve">: </w:t>
      </w:r>
      <w:r w:rsidRPr="00DF5C21">
        <w:rPr>
          <w:rtl/>
        </w:rPr>
        <w:t>أنا عم</w:t>
      </w:r>
      <w:r w:rsidR="00F85B26">
        <w:rPr>
          <w:rtl/>
        </w:rPr>
        <w:t>ّ</w:t>
      </w:r>
      <w:r w:rsidRPr="00DF5C21">
        <w:rPr>
          <w:rtl/>
        </w:rPr>
        <w:t xml:space="preserve"> رسول الله ووصي</w:t>
      </w:r>
      <w:r w:rsidR="00F85B26">
        <w:rPr>
          <w:rtl/>
        </w:rPr>
        <w:t>ّ</w:t>
      </w:r>
      <w:r w:rsidR="004E3230">
        <w:rPr>
          <w:rtl/>
        </w:rPr>
        <w:t xml:space="preserve"> أبيه </w:t>
      </w:r>
      <w:r w:rsidRPr="00DF5C21">
        <w:rPr>
          <w:rtl/>
        </w:rPr>
        <w:t>وساقي الحجيج أنا</w:t>
      </w:r>
      <w:r w:rsidR="009E01C4">
        <w:rPr>
          <w:rtl/>
        </w:rPr>
        <w:t xml:space="preserve"> أشرف </w:t>
      </w:r>
      <w:r w:rsidRPr="00DF5C21">
        <w:rPr>
          <w:rtl/>
        </w:rPr>
        <w:t>منك.</w:t>
      </w:r>
    </w:p>
    <w:p w:rsidR="00301327" w:rsidRPr="00DF5C21" w:rsidRDefault="00301327" w:rsidP="00E62D4A">
      <w:pPr>
        <w:pStyle w:val="libNormal"/>
        <w:rPr>
          <w:rtl/>
        </w:rPr>
      </w:pPr>
      <w:r w:rsidRPr="00DF5C21">
        <w:rPr>
          <w:rtl/>
        </w:rPr>
        <w:t xml:space="preserve">فقال </w:t>
      </w:r>
      <w:r w:rsidR="00E62D4A">
        <w:rPr>
          <w:rtl/>
        </w:rPr>
        <w:t>(</w:t>
      </w:r>
      <w:r w:rsidRPr="00DF5C21">
        <w:rPr>
          <w:rtl/>
        </w:rPr>
        <w:t>علي</w:t>
      </w:r>
      <w:r w:rsidR="00F85B26">
        <w:rPr>
          <w:rtl/>
        </w:rPr>
        <w:t>ّ</w:t>
      </w:r>
      <w:r w:rsidR="00E62D4A">
        <w:rPr>
          <w:rtl/>
        </w:rPr>
        <w:t>)</w:t>
      </w:r>
      <w:r w:rsidRPr="00DF5C21">
        <w:rPr>
          <w:rtl/>
        </w:rPr>
        <w:t xml:space="preserve"> لشيبة</w:t>
      </w:r>
      <w:r w:rsidR="00D10150">
        <w:rPr>
          <w:rtl/>
        </w:rPr>
        <w:t>: (</w:t>
      </w:r>
      <w:r w:rsidRPr="00DF5C21">
        <w:rPr>
          <w:rtl/>
        </w:rPr>
        <w:t>فماذا قلت يا شيبة</w:t>
      </w:r>
      <w:r w:rsidR="00D10150">
        <w:rPr>
          <w:rtl/>
        </w:rPr>
        <w:t>)</w:t>
      </w:r>
      <w:r w:rsidR="00845E56">
        <w:rPr>
          <w:rtl/>
        </w:rPr>
        <w:t>؟</w:t>
      </w:r>
      <w:r w:rsidRPr="00DF5C21">
        <w:rPr>
          <w:rtl/>
        </w:rPr>
        <w:t xml:space="preserve"> قال</w:t>
      </w:r>
      <w:r w:rsidR="00D10150">
        <w:rPr>
          <w:rtl/>
        </w:rPr>
        <w:t xml:space="preserve">: </w:t>
      </w:r>
      <w:r w:rsidRPr="00DF5C21">
        <w:rPr>
          <w:rtl/>
        </w:rPr>
        <w:t>قلت له</w:t>
      </w:r>
      <w:r w:rsidR="00D10150">
        <w:rPr>
          <w:rtl/>
        </w:rPr>
        <w:t xml:space="preserve">: </w:t>
      </w:r>
      <w:r w:rsidRPr="00DF5C21">
        <w:rPr>
          <w:rtl/>
        </w:rPr>
        <w:t>أنا</w:t>
      </w:r>
      <w:r w:rsidR="009E01C4">
        <w:rPr>
          <w:rtl/>
        </w:rPr>
        <w:t xml:space="preserve"> أشرف </w:t>
      </w:r>
      <w:r w:rsidRPr="00DF5C21">
        <w:rPr>
          <w:rtl/>
        </w:rPr>
        <w:t>منك</w:t>
      </w:r>
      <w:r w:rsidR="00D10150">
        <w:rPr>
          <w:rtl/>
        </w:rPr>
        <w:t xml:space="preserve">، </w:t>
      </w:r>
      <w:r w:rsidRPr="00DF5C21">
        <w:rPr>
          <w:rtl/>
        </w:rPr>
        <w:t>أنا أمين الله على بيته وخازنه</w:t>
      </w:r>
      <w:r w:rsidR="00D10150">
        <w:rPr>
          <w:rtl/>
        </w:rPr>
        <w:t xml:space="preserve">، </w:t>
      </w:r>
      <w:r w:rsidRPr="00DF5C21">
        <w:rPr>
          <w:rtl/>
        </w:rPr>
        <w:t xml:space="preserve">أفلا ائتمنك </w:t>
      </w:r>
      <w:r w:rsidR="00E62D4A">
        <w:rPr>
          <w:rtl/>
        </w:rPr>
        <w:t>(</w:t>
      </w:r>
      <w:r w:rsidRPr="00DF5C21">
        <w:rPr>
          <w:rtl/>
        </w:rPr>
        <w:t>عليه</w:t>
      </w:r>
      <w:r w:rsidR="00E62D4A">
        <w:rPr>
          <w:rtl/>
        </w:rPr>
        <w:t>)</w:t>
      </w:r>
      <w:r w:rsidRPr="00DF5C21">
        <w:rPr>
          <w:rtl/>
        </w:rPr>
        <w:t xml:space="preserve"> كما ائتمني</w:t>
      </w:r>
      <w:r w:rsidR="00D10150">
        <w:rPr>
          <w:rtl/>
        </w:rPr>
        <w:t>؟</w:t>
      </w:r>
    </w:p>
    <w:p w:rsidR="00301327" w:rsidRPr="00DF5C21" w:rsidRDefault="00301327" w:rsidP="00845E56">
      <w:pPr>
        <w:pStyle w:val="libNormal"/>
        <w:rPr>
          <w:rtl/>
        </w:rPr>
      </w:pPr>
      <w:r w:rsidRPr="00DF5C21">
        <w:rPr>
          <w:rtl/>
        </w:rPr>
        <w:t>فقال لهما علي</w:t>
      </w:r>
      <w:r w:rsidR="00F85B26">
        <w:rPr>
          <w:rtl/>
        </w:rPr>
        <w:t>ّ</w:t>
      </w:r>
      <w:r w:rsidR="00D10150">
        <w:rPr>
          <w:rtl/>
        </w:rPr>
        <w:t>: (</w:t>
      </w:r>
      <w:r w:rsidRPr="00DF5C21">
        <w:rPr>
          <w:rtl/>
        </w:rPr>
        <w:t>اجعلا لي معكما فخراً</w:t>
      </w:r>
      <w:r w:rsidR="00D10150">
        <w:rPr>
          <w:rtl/>
        </w:rPr>
        <w:t>)</w:t>
      </w:r>
      <w:r w:rsidR="00845E56">
        <w:rPr>
          <w:rtl/>
        </w:rPr>
        <w:t>.</w:t>
      </w:r>
      <w:r w:rsidRPr="00DF5C21">
        <w:rPr>
          <w:rtl/>
        </w:rPr>
        <w:t xml:space="preserve"> قالا</w:t>
      </w:r>
      <w:r w:rsidR="00D10150">
        <w:rPr>
          <w:rtl/>
        </w:rPr>
        <w:t xml:space="preserve">: </w:t>
      </w:r>
      <w:r w:rsidRPr="00DF5C21">
        <w:rPr>
          <w:rtl/>
        </w:rPr>
        <w:t>نعم.</w:t>
      </w:r>
    </w:p>
    <w:p w:rsidR="00301327" w:rsidRPr="0010659A" w:rsidRDefault="00301327" w:rsidP="00E62D4A">
      <w:pPr>
        <w:pStyle w:val="libNormal"/>
        <w:rPr>
          <w:rtl/>
        </w:rPr>
      </w:pPr>
      <w:r w:rsidRPr="00DF5C21">
        <w:rPr>
          <w:rtl/>
        </w:rPr>
        <w:t>قال</w:t>
      </w:r>
      <w:r w:rsidR="00D10150">
        <w:rPr>
          <w:rtl/>
        </w:rPr>
        <w:t xml:space="preserve">: </w:t>
      </w:r>
      <w:r w:rsidR="003B78C0" w:rsidRPr="003B78C0">
        <w:rPr>
          <w:rtl/>
        </w:rPr>
        <w:t>[</w:t>
      </w:r>
      <w:r w:rsidRPr="00845E56">
        <w:rPr>
          <w:rStyle w:val="libBold2Char"/>
          <w:rtl/>
        </w:rPr>
        <w:t>ف</w:t>
      </w:r>
      <w:r w:rsidR="009E01C4" w:rsidRPr="00845E56">
        <w:rPr>
          <w:rStyle w:val="libBold2Char"/>
          <w:rtl/>
        </w:rPr>
        <w:t>أ</w:t>
      </w:r>
      <w:r w:rsidRPr="00845E56">
        <w:rPr>
          <w:rStyle w:val="libBold2Char"/>
          <w:rtl/>
        </w:rPr>
        <w:t>نا</w:t>
      </w:r>
      <w:r w:rsidR="009E01C4" w:rsidRPr="00845E56">
        <w:rPr>
          <w:rStyle w:val="libBold2Char"/>
          <w:rtl/>
        </w:rPr>
        <w:t xml:space="preserve"> أشرف </w:t>
      </w:r>
      <w:r w:rsidRPr="00845E56">
        <w:rPr>
          <w:rStyle w:val="libBold2Char"/>
          <w:rtl/>
        </w:rPr>
        <w:t>منكما</w:t>
      </w:r>
      <w:r w:rsidR="00D10150" w:rsidRPr="00845E56">
        <w:rPr>
          <w:rStyle w:val="libBold2Char"/>
          <w:rtl/>
        </w:rPr>
        <w:t xml:space="preserve">، </w:t>
      </w:r>
      <w:r w:rsidRPr="00845E56">
        <w:rPr>
          <w:rStyle w:val="libBold2Char"/>
          <w:rtl/>
        </w:rPr>
        <w:t>أنا أو</w:t>
      </w:r>
      <w:r w:rsidR="00F85B26" w:rsidRPr="00845E56">
        <w:rPr>
          <w:rStyle w:val="libBold2Char"/>
          <w:rtl/>
        </w:rPr>
        <w:t>ّ</w:t>
      </w:r>
      <w:r w:rsidRPr="00845E56">
        <w:rPr>
          <w:rStyle w:val="libBold2Char"/>
          <w:rtl/>
        </w:rPr>
        <w:t xml:space="preserve">ل من </w:t>
      </w:r>
      <w:r w:rsidR="00F85B26" w:rsidRPr="00845E56">
        <w:rPr>
          <w:rStyle w:val="libBold2Char"/>
          <w:rtl/>
        </w:rPr>
        <w:t>آ</w:t>
      </w:r>
      <w:r w:rsidRPr="00845E56">
        <w:rPr>
          <w:rStyle w:val="libBold2Char"/>
          <w:rtl/>
        </w:rPr>
        <w:t>من بالوعيد من ذكور هذه الأم</w:t>
      </w:r>
      <w:r w:rsidR="00F85B26" w:rsidRPr="00845E56">
        <w:rPr>
          <w:rStyle w:val="libBold2Char"/>
          <w:rtl/>
        </w:rPr>
        <w:t>ّ</w:t>
      </w:r>
      <w:r w:rsidRPr="00845E56">
        <w:rPr>
          <w:rStyle w:val="libBold2Char"/>
          <w:rtl/>
        </w:rPr>
        <w:t>ة وهاجر وجاهد</w:t>
      </w:r>
      <w:r w:rsidR="003B78C0" w:rsidRPr="0010659A">
        <w:rPr>
          <w:rtl/>
        </w:rPr>
        <w:t>]</w:t>
      </w:r>
      <w:r w:rsidR="00845E56" w:rsidRPr="0010659A">
        <w:rPr>
          <w:rtl/>
        </w:rPr>
        <w:t>.</w:t>
      </w:r>
    </w:p>
    <w:p w:rsidR="00301327" w:rsidRPr="00DF5C21" w:rsidRDefault="00301327" w:rsidP="00845E56">
      <w:pPr>
        <w:pStyle w:val="libNormal"/>
        <w:rPr>
          <w:rtl/>
        </w:rPr>
      </w:pPr>
      <w:r w:rsidRPr="00845E56">
        <w:rPr>
          <w:rtl/>
        </w:rPr>
        <w:t>فانطلقوا ثلاثتهم إلى رسول الله صلّى الله عليه وآله</w:t>
      </w:r>
      <w:r w:rsidR="003F0683" w:rsidRPr="00845E56">
        <w:rPr>
          <w:rtl/>
        </w:rPr>
        <w:t xml:space="preserve"> وسلّم </w:t>
      </w:r>
      <w:r w:rsidRPr="00845E56">
        <w:rPr>
          <w:rtl/>
        </w:rPr>
        <w:t>فجث</w:t>
      </w:r>
      <w:r w:rsidR="00F85B26" w:rsidRPr="00845E56">
        <w:rPr>
          <w:rtl/>
        </w:rPr>
        <w:t>ّ</w:t>
      </w:r>
      <w:r w:rsidRPr="00845E56">
        <w:rPr>
          <w:rtl/>
        </w:rPr>
        <w:t>وا بين يديه ف</w:t>
      </w:r>
      <w:r w:rsidR="00F85B26" w:rsidRPr="00845E56">
        <w:rPr>
          <w:rtl/>
        </w:rPr>
        <w:t>أ</w:t>
      </w:r>
      <w:r w:rsidRPr="00845E56">
        <w:rPr>
          <w:rtl/>
        </w:rPr>
        <w:t>خبر كل</w:t>
      </w:r>
      <w:r w:rsidR="00F85B26" w:rsidRPr="00845E56">
        <w:rPr>
          <w:rtl/>
        </w:rPr>
        <w:t>ّ</w:t>
      </w:r>
      <w:r w:rsidRPr="00845E56">
        <w:rPr>
          <w:rtl/>
        </w:rPr>
        <w:t xml:space="preserve"> واحد منهم بمفخرته فما أجابهم رسول الله بشيء</w:t>
      </w:r>
      <w:r w:rsidR="00D10150" w:rsidRPr="00845E56">
        <w:rPr>
          <w:rtl/>
        </w:rPr>
        <w:t xml:space="preserve">، </w:t>
      </w:r>
      <w:r w:rsidRPr="00845E56">
        <w:rPr>
          <w:rtl/>
        </w:rPr>
        <w:t>فانصرفوا عنه فنـزل الوحي بعد أي</w:t>
      </w:r>
      <w:r w:rsidR="00F85B26" w:rsidRPr="00845E56">
        <w:rPr>
          <w:rtl/>
        </w:rPr>
        <w:t>ّ</w:t>
      </w:r>
      <w:r w:rsidRPr="00845E56">
        <w:rPr>
          <w:rtl/>
        </w:rPr>
        <w:t>ام فيهم فأرسل إليهم ثلاثتهم</w:t>
      </w:r>
      <w:r w:rsidR="00D10150" w:rsidRPr="00845E56">
        <w:rPr>
          <w:rtl/>
        </w:rPr>
        <w:t xml:space="preserve"> حتّى </w:t>
      </w:r>
      <w:r w:rsidRPr="00845E56">
        <w:rPr>
          <w:rtl/>
        </w:rPr>
        <w:t xml:space="preserve">أتوه فقرأ عليهم النبيّ </w:t>
      </w:r>
      <w:r w:rsidR="003F0683" w:rsidRPr="00845E56">
        <w:rPr>
          <w:rtl/>
        </w:rPr>
        <w:t>صلّى الله عليه</w:t>
      </w:r>
      <w:r w:rsidRPr="00845E56">
        <w:rPr>
          <w:rtl/>
        </w:rPr>
        <w:t xml:space="preserve"> واله</w:t>
      </w:r>
      <w:r w:rsidR="00D10150" w:rsidRPr="00845E56">
        <w:rPr>
          <w:rtl/>
        </w:rPr>
        <w:t xml:space="preserve">: </w:t>
      </w:r>
      <w:r w:rsidR="00845E56">
        <w:rPr>
          <w:rStyle w:val="libAlaemChar"/>
          <w:rtl/>
        </w:rPr>
        <w:t>(</w:t>
      </w:r>
      <w:r w:rsidRPr="00CF6DDF">
        <w:rPr>
          <w:rStyle w:val="libAieChar"/>
          <w:rtl/>
        </w:rPr>
        <w:t>أَجَعَلْتُمْ سِقَايَةَ الْحَاجِّ</w:t>
      </w:r>
      <w:r w:rsidR="00845E56" w:rsidRPr="001001E6">
        <w:rPr>
          <w:rStyle w:val="libAlaemChar"/>
          <w:rtl/>
        </w:rPr>
        <w:t>)</w:t>
      </w:r>
      <w:r w:rsidR="00D10150" w:rsidRPr="00845E56">
        <w:rPr>
          <w:rtl/>
        </w:rPr>
        <w:t xml:space="preserve"> </w:t>
      </w:r>
      <w:r w:rsidRPr="00DF5C21">
        <w:rPr>
          <w:rtl/>
        </w:rPr>
        <w:t>إلى آخر العشر قر</w:t>
      </w:r>
      <w:r w:rsidR="009E01C4">
        <w:rPr>
          <w:rtl/>
        </w:rPr>
        <w:t>أ</w:t>
      </w:r>
      <w:r w:rsidRPr="00DF5C21">
        <w:rPr>
          <w:rtl/>
        </w:rPr>
        <w:t>ها أبو معمر مختصراً.</w:t>
      </w:r>
    </w:p>
    <w:p w:rsidR="00A35399" w:rsidRDefault="00A35399" w:rsidP="00A35399">
      <w:pPr>
        <w:pStyle w:val="libNormal"/>
        <w:rPr>
          <w:rtl/>
        </w:rPr>
      </w:pPr>
      <w:r>
        <w:rPr>
          <w:rtl/>
        </w:rPr>
        <w:br w:type="page"/>
      </w:r>
    </w:p>
    <w:p w:rsidR="00301327" w:rsidRPr="00DF5C21" w:rsidRDefault="00301327" w:rsidP="00845E56">
      <w:pPr>
        <w:pStyle w:val="libNormal"/>
        <w:rPr>
          <w:rtl/>
        </w:rPr>
      </w:pPr>
      <w:r w:rsidRPr="00DF5C21">
        <w:rPr>
          <w:rtl/>
        </w:rPr>
        <w:lastRenderedPageBreak/>
        <w:t>وجاء في تفسير الميزان للسيد</w:t>
      </w:r>
      <w:r>
        <w:rPr>
          <w:rtl/>
        </w:rPr>
        <w:t xml:space="preserve"> محمّد </w:t>
      </w:r>
      <w:r w:rsidRPr="00DF5C21">
        <w:rPr>
          <w:rtl/>
        </w:rPr>
        <w:t>حسين الطباطبائي عليه الرحمة الواسعة</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205</w:t>
      </w:r>
      <w:r>
        <w:rPr>
          <w:rtl/>
        </w:rPr>
        <w:t xml:space="preserve"> </w:t>
      </w:r>
      <w:r w:rsidRPr="00DF5C21">
        <w:rPr>
          <w:rtl/>
        </w:rPr>
        <w:t>قال</w:t>
      </w:r>
      <w:r w:rsidR="00D10150">
        <w:rPr>
          <w:rtl/>
        </w:rPr>
        <w:t xml:space="preserve">: </w:t>
      </w:r>
    </w:p>
    <w:p w:rsidR="00301327" w:rsidRPr="00DF5C21" w:rsidRDefault="00301327" w:rsidP="00E62D4A">
      <w:pPr>
        <w:pStyle w:val="libNormal"/>
        <w:rPr>
          <w:rtl/>
        </w:rPr>
      </w:pPr>
      <w:r w:rsidRPr="00DF5C21">
        <w:rPr>
          <w:rtl/>
        </w:rPr>
        <w:t xml:space="preserve">وكيف كان فالآية </w:t>
      </w:r>
      <w:r w:rsidR="00E62D4A">
        <w:rPr>
          <w:rtl/>
        </w:rPr>
        <w:t>–(</w:t>
      </w:r>
      <w:r w:rsidRPr="00DF5C21">
        <w:rPr>
          <w:rtl/>
        </w:rPr>
        <w:t>المراد ال</w:t>
      </w:r>
      <w:r w:rsidR="00C95BFA">
        <w:rPr>
          <w:rtl/>
        </w:rPr>
        <w:t>ت</w:t>
      </w:r>
      <w:r w:rsidRPr="00DF5C21">
        <w:rPr>
          <w:rtl/>
        </w:rPr>
        <w:t>ا</w:t>
      </w:r>
      <w:r w:rsidR="00C95BFA">
        <w:rPr>
          <w:rtl/>
        </w:rPr>
        <w:t>س</w:t>
      </w:r>
      <w:r w:rsidRPr="00DF5C21">
        <w:rPr>
          <w:rtl/>
        </w:rPr>
        <w:t>عة عشر</w:t>
      </w:r>
      <w:r w:rsidR="00E62D4A">
        <w:rPr>
          <w:rtl/>
        </w:rPr>
        <w:t>)</w:t>
      </w:r>
      <w:r>
        <w:rPr>
          <w:rtl/>
        </w:rPr>
        <w:t>-</w:t>
      </w:r>
      <w:r w:rsidRPr="00DF5C21">
        <w:rPr>
          <w:rtl/>
        </w:rPr>
        <w:t>وما يتلوها من الآيات تبين أن</w:t>
      </w:r>
      <w:r w:rsidR="00F85B26">
        <w:rPr>
          <w:rtl/>
        </w:rPr>
        <w:t>ّ</w:t>
      </w:r>
      <w:r w:rsidRPr="00DF5C21">
        <w:rPr>
          <w:rtl/>
        </w:rPr>
        <w:t xml:space="preserve"> الزنة والقيمة </w:t>
      </w:r>
      <w:r w:rsidR="00F85B26">
        <w:rPr>
          <w:rtl/>
        </w:rPr>
        <w:t>إ</w:t>
      </w:r>
      <w:r w:rsidRPr="00DF5C21">
        <w:rPr>
          <w:rtl/>
        </w:rPr>
        <w:t>نم</w:t>
      </w:r>
      <w:r w:rsidR="00F85B26">
        <w:rPr>
          <w:rtl/>
        </w:rPr>
        <w:t>ّ</w:t>
      </w:r>
      <w:r w:rsidRPr="00DF5C21">
        <w:rPr>
          <w:rtl/>
        </w:rPr>
        <w:t>ا هو للعمل إذا كان حي</w:t>
      </w:r>
      <w:r w:rsidR="00C95BFA">
        <w:rPr>
          <w:rtl/>
        </w:rPr>
        <w:t>ّاً</w:t>
      </w:r>
      <w:r w:rsidRPr="00DF5C21">
        <w:rPr>
          <w:rtl/>
        </w:rPr>
        <w:t xml:space="preserve"> بولوج روح الإيمان فيه و</w:t>
      </w:r>
      <w:r w:rsidR="00F85B26">
        <w:rPr>
          <w:rtl/>
        </w:rPr>
        <w:t>أ</w:t>
      </w:r>
      <w:r w:rsidRPr="00DF5C21">
        <w:rPr>
          <w:rtl/>
        </w:rPr>
        <w:t>م</w:t>
      </w:r>
      <w:r w:rsidR="00F85B26">
        <w:rPr>
          <w:rtl/>
        </w:rPr>
        <w:t>ّ</w:t>
      </w:r>
      <w:r w:rsidRPr="00DF5C21">
        <w:rPr>
          <w:rtl/>
        </w:rPr>
        <w:t>ا الجسد الخالي ال</w:t>
      </w:r>
      <w:r w:rsidR="00F85B26">
        <w:rPr>
          <w:rtl/>
        </w:rPr>
        <w:t>ّ</w:t>
      </w:r>
      <w:r w:rsidRPr="00DF5C21">
        <w:rPr>
          <w:rtl/>
        </w:rPr>
        <w:t>ذي لا روح فيه ولا حياة له فلا وزن له في ميزان الدين ولا قيمة له في سوق الحقائق فليس للمؤمنين أن يعتبروا مجر</w:t>
      </w:r>
      <w:r w:rsidR="00C95BFA">
        <w:rPr>
          <w:rtl/>
        </w:rPr>
        <w:t>ّ</w:t>
      </w:r>
      <w:r w:rsidRPr="00DF5C21">
        <w:rPr>
          <w:rtl/>
        </w:rPr>
        <w:t>د هياكل الأعمال</w:t>
      </w:r>
      <w:r w:rsidR="00D10150">
        <w:rPr>
          <w:rtl/>
        </w:rPr>
        <w:t xml:space="preserve">، </w:t>
      </w:r>
      <w:r w:rsidRPr="00DF5C21">
        <w:rPr>
          <w:rtl/>
        </w:rPr>
        <w:t>ويجعلوها ملاكات للفضل وأسباباً للقرب منه تعالى إل</w:t>
      </w:r>
      <w:r w:rsidR="00F85B26">
        <w:rPr>
          <w:rtl/>
        </w:rPr>
        <w:t>ّ</w:t>
      </w:r>
      <w:r w:rsidRPr="00DF5C21">
        <w:rPr>
          <w:rtl/>
        </w:rPr>
        <w:t>ا بعد اعتبار حياتها بالإيمان والخلوص. ومن هذه الجهة ترتبط الآية</w:t>
      </w:r>
      <w:r w:rsidR="00D10150">
        <w:rPr>
          <w:rtl/>
        </w:rPr>
        <w:t xml:space="preserve">: </w:t>
      </w:r>
      <w:r w:rsidR="00845E56">
        <w:rPr>
          <w:rStyle w:val="libAlaemChar"/>
          <w:rtl/>
        </w:rPr>
        <w:t>(</w:t>
      </w:r>
      <w:r w:rsidRPr="00CF6DDF">
        <w:rPr>
          <w:rStyle w:val="libAieChar"/>
          <w:rtl/>
        </w:rPr>
        <w:t>أَجَعَلْتُمْ سِقَايَةَ الْحَاجِّ وَعِمَارَةَ الْمَسْجِدِ الْحَرَامِ</w:t>
      </w:r>
      <w:r w:rsidR="00845E56" w:rsidRPr="001001E6">
        <w:rPr>
          <w:rStyle w:val="libAlaemChar"/>
          <w:rtl/>
        </w:rPr>
        <w:t>)</w:t>
      </w:r>
      <w:r w:rsidR="00D10150" w:rsidRPr="00845E56">
        <w:rPr>
          <w:rtl/>
        </w:rPr>
        <w:t xml:space="preserve"> </w:t>
      </w:r>
      <w:r w:rsidRPr="00845E56">
        <w:rPr>
          <w:rtl/>
        </w:rPr>
        <w:t>وما بعدها من الآيات بالآيتين الل</w:t>
      </w:r>
      <w:r w:rsidR="00C95BFA">
        <w:rPr>
          <w:rtl/>
        </w:rPr>
        <w:t>ّ</w:t>
      </w:r>
      <w:r w:rsidRPr="00845E56">
        <w:rPr>
          <w:rtl/>
        </w:rPr>
        <w:t>تين قبلها</w:t>
      </w:r>
      <w:r w:rsidR="00D10150" w:rsidRPr="00845E56">
        <w:rPr>
          <w:rtl/>
        </w:rPr>
        <w:t xml:space="preserve">: </w:t>
      </w:r>
      <w:r w:rsidR="00D10150">
        <w:rPr>
          <w:rStyle w:val="libAlaemChar"/>
          <w:rtl/>
        </w:rPr>
        <w:t>(</w:t>
      </w:r>
      <w:r w:rsidR="004E47AD" w:rsidRPr="00CF6DDF">
        <w:rPr>
          <w:rStyle w:val="libAieChar"/>
          <w:rtl/>
        </w:rPr>
        <w:t>مَا كَانَ لِلْمُشْرِكِينَ أَن يَعْمُرُوا مَسَاجِدَ اللَّـهِ شَاهِدِينَ عَلَىٰ أَنفُسِهِم بِالْكُفْرِ</w:t>
      </w:r>
      <w:r w:rsidR="00D10150">
        <w:rPr>
          <w:rStyle w:val="libAlaemChar"/>
          <w:rtl/>
        </w:rPr>
        <w:t>)</w:t>
      </w:r>
      <w:r w:rsidR="00D10150" w:rsidRPr="00845E56">
        <w:rPr>
          <w:rtl/>
        </w:rPr>
        <w:t xml:space="preserve"> </w:t>
      </w:r>
      <w:r w:rsidRPr="00DF5C21">
        <w:rPr>
          <w:rtl/>
        </w:rPr>
        <w:t>إلى آخر الآيتين.</w:t>
      </w:r>
    </w:p>
    <w:p w:rsidR="00301327" w:rsidRPr="00845E56" w:rsidRDefault="00301327" w:rsidP="00845E56">
      <w:pPr>
        <w:pStyle w:val="libNormal"/>
        <w:rPr>
          <w:rtl/>
        </w:rPr>
      </w:pPr>
      <w:r w:rsidRPr="00DF5C21">
        <w:rPr>
          <w:rtl/>
        </w:rPr>
        <w:t>وبذلك كل</w:t>
      </w:r>
      <w:r w:rsidR="00F85B26">
        <w:rPr>
          <w:rtl/>
        </w:rPr>
        <w:t>ّ</w:t>
      </w:r>
      <w:r w:rsidRPr="00DF5C21">
        <w:rPr>
          <w:rtl/>
        </w:rPr>
        <w:t>ه يظهر أو</w:t>
      </w:r>
      <w:r w:rsidR="00F85B26">
        <w:rPr>
          <w:rtl/>
        </w:rPr>
        <w:t>ّ</w:t>
      </w:r>
      <w:r w:rsidRPr="00DF5C21">
        <w:rPr>
          <w:rtl/>
        </w:rPr>
        <w:t>لاً أن</w:t>
      </w:r>
      <w:r w:rsidR="00F85B26">
        <w:rPr>
          <w:rtl/>
        </w:rPr>
        <w:t>ّ</w:t>
      </w:r>
      <w:r w:rsidRPr="00DF5C21">
        <w:rPr>
          <w:rtl/>
        </w:rPr>
        <w:t xml:space="preserve"> قوله</w:t>
      </w:r>
      <w:r w:rsidR="00D10150">
        <w:rPr>
          <w:rtl/>
        </w:rPr>
        <w:t xml:space="preserve">: </w:t>
      </w:r>
      <w:r w:rsidR="00845E56">
        <w:rPr>
          <w:rStyle w:val="libAlaemChar"/>
          <w:rtl/>
        </w:rPr>
        <w:t>(</w:t>
      </w:r>
      <w:r w:rsidRPr="00CF6DDF">
        <w:rPr>
          <w:rStyle w:val="libAieChar"/>
          <w:rtl/>
        </w:rPr>
        <w:t>وَاللَّـهُ لَا يَهْدِي الْقَوْمَ الظَّالِمِينَ</w:t>
      </w:r>
      <w:r w:rsidR="00845E56" w:rsidRPr="001001E6">
        <w:rPr>
          <w:rStyle w:val="libAlaemChar"/>
          <w:rtl/>
        </w:rPr>
        <w:t>)</w:t>
      </w:r>
      <w:r w:rsidR="00D10150" w:rsidRPr="00845E56">
        <w:rPr>
          <w:rtl/>
        </w:rPr>
        <w:t xml:space="preserve"> </w:t>
      </w:r>
      <w:r w:rsidRPr="00845E56">
        <w:rPr>
          <w:rtl/>
        </w:rPr>
        <w:t>جمل</w:t>
      </w:r>
      <w:r w:rsidR="009E01C4" w:rsidRPr="00845E56">
        <w:rPr>
          <w:rtl/>
        </w:rPr>
        <w:t>ة</w:t>
      </w:r>
      <w:r w:rsidRPr="00845E56">
        <w:rPr>
          <w:rtl/>
        </w:rPr>
        <w:t xml:space="preserve"> حالي</w:t>
      </w:r>
      <w:r w:rsidR="009E01C4" w:rsidRPr="00845E56">
        <w:rPr>
          <w:rtl/>
        </w:rPr>
        <w:t>ّة</w:t>
      </w:r>
      <w:r w:rsidRPr="00845E56">
        <w:rPr>
          <w:rtl/>
        </w:rPr>
        <w:t xml:space="preserve"> تبي</w:t>
      </w:r>
      <w:r w:rsidR="009E01C4" w:rsidRPr="00845E56">
        <w:rPr>
          <w:rtl/>
        </w:rPr>
        <w:t>ّ</w:t>
      </w:r>
      <w:r w:rsidRPr="00845E56">
        <w:rPr>
          <w:rtl/>
        </w:rPr>
        <w:t>ن وجه الإنكار لحكمهم بالمساواة في قوله</w:t>
      </w:r>
      <w:r w:rsidR="00D10150" w:rsidRPr="00845E56">
        <w:rPr>
          <w:rtl/>
        </w:rPr>
        <w:t xml:space="preserve">: </w:t>
      </w:r>
      <w:r w:rsidR="00845E56">
        <w:rPr>
          <w:rStyle w:val="libAlaemChar"/>
          <w:rtl/>
        </w:rPr>
        <w:t>(</w:t>
      </w:r>
      <w:r w:rsidRPr="00CF6DDF">
        <w:rPr>
          <w:rStyle w:val="libAieChar"/>
          <w:rtl/>
        </w:rPr>
        <w:t>أَجَعَلْتُمْ سِقَايَةَ الْحَاجِّ وَعِمَارَةَ الْمَسْجِدِ الْحَرَامِ كَمَنْ آمَنَ</w:t>
      </w:r>
      <w:r w:rsidR="00845E56" w:rsidRPr="001001E6">
        <w:rPr>
          <w:rStyle w:val="libAlaemChar"/>
          <w:rtl/>
        </w:rPr>
        <w:t>)</w:t>
      </w:r>
      <w:r w:rsidR="00D10150" w:rsidRPr="00845E56">
        <w:rPr>
          <w:rtl/>
        </w:rPr>
        <w:t xml:space="preserve"> </w:t>
      </w:r>
      <w:r w:rsidRPr="00845E56">
        <w:rPr>
          <w:rtl/>
        </w:rPr>
        <w:t>الآية.</w:t>
      </w:r>
    </w:p>
    <w:p w:rsidR="00301327" w:rsidRPr="00DF5C21" w:rsidRDefault="00301327" w:rsidP="00845E56">
      <w:pPr>
        <w:pStyle w:val="libNormal"/>
        <w:rPr>
          <w:rtl/>
        </w:rPr>
      </w:pPr>
      <w:r w:rsidRPr="00DF5C21">
        <w:rPr>
          <w:rtl/>
        </w:rPr>
        <w:t>وثانياً</w:t>
      </w:r>
      <w:r w:rsidR="00D10150">
        <w:rPr>
          <w:rtl/>
        </w:rPr>
        <w:t xml:space="preserve">: </w:t>
      </w:r>
      <w:r w:rsidRPr="00DF5C21">
        <w:rPr>
          <w:rtl/>
        </w:rPr>
        <w:t>أن</w:t>
      </w:r>
      <w:r w:rsidR="00F85B26">
        <w:rPr>
          <w:rtl/>
        </w:rPr>
        <w:t>ّ</w:t>
      </w:r>
      <w:r w:rsidRPr="00DF5C21">
        <w:rPr>
          <w:rtl/>
        </w:rPr>
        <w:t xml:space="preserve"> المراد بالظلم هو ما كانوا عليه من الشرك في حال السقاية والعمارة</w:t>
      </w:r>
      <w:r w:rsidR="00D10150">
        <w:rPr>
          <w:rtl/>
        </w:rPr>
        <w:t xml:space="preserve">، </w:t>
      </w:r>
      <w:r w:rsidRPr="00DF5C21">
        <w:rPr>
          <w:rtl/>
        </w:rPr>
        <w:t>لاحكمهم بالمساواة بين السقاية والعمارة وبين الجهاد عن إيمان.</w:t>
      </w:r>
    </w:p>
    <w:p w:rsidR="00301327" w:rsidRPr="00DF5C21" w:rsidRDefault="00301327" w:rsidP="00C95BFA">
      <w:pPr>
        <w:pStyle w:val="libNormal"/>
        <w:rPr>
          <w:rtl/>
        </w:rPr>
      </w:pPr>
      <w:r w:rsidRPr="00DF5C21">
        <w:rPr>
          <w:rtl/>
        </w:rPr>
        <w:t>وثالثاً</w:t>
      </w:r>
      <w:r w:rsidR="00D10150">
        <w:rPr>
          <w:rtl/>
        </w:rPr>
        <w:t xml:space="preserve">: </w:t>
      </w:r>
      <w:r w:rsidRPr="00DF5C21">
        <w:rPr>
          <w:rtl/>
        </w:rPr>
        <w:t>أن</w:t>
      </w:r>
      <w:r w:rsidR="00F85B26">
        <w:rPr>
          <w:rtl/>
        </w:rPr>
        <w:t>ّ</w:t>
      </w:r>
      <w:r w:rsidRPr="00DF5C21">
        <w:rPr>
          <w:rtl/>
        </w:rPr>
        <w:t xml:space="preserve"> المراد نفي أن ينفعهم العمل ويهديهم إلى السعادة ال</w:t>
      </w:r>
      <w:r w:rsidR="00F85B26">
        <w:rPr>
          <w:rtl/>
        </w:rPr>
        <w:t>ّ</w:t>
      </w:r>
      <w:r w:rsidRPr="00DF5C21">
        <w:rPr>
          <w:rtl/>
        </w:rPr>
        <w:t>تي هي عظم الدرجة والفوز والرحمة والرضوان و</w:t>
      </w:r>
      <w:r>
        <w:rPr>
          <w:rtl/>
        </w:rPr>
        <w:t>الجنّة</w:t>
      </w:r>
      <w:r w:rsidRPr="00DF5C21">
        <w:rPr>
          <w:rtl/>
        </w:rPr>
        <w:t xml:space="preserve"> الخالدة.</w:t>
      </w:r>
    </w:p>
    <w:p w:rsidR="00301327" w:rsidRPr="00DF5C21" w:rsidRDefault="00301327" w:rsidP="00845E56">
      <w:pPr>
        <w:pStyle w:val="libNormal"/>
        <w:rPr>
          <w:rtl/>
        </w:rPr>
      </w:pPr>
      <w:r w:rsidRPr="00DF5C21">
        <w:rPr>
          <w:rtl/>
        </w:rPr>
        <w:t>وجاء في تفسير الميزان</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215</w:t>
      </w:r>
      <w:r>
        <w:rPr>
          <w:rtl/>
        </w:rPr>
        <w:t xml:space="preserve"> </w:t>
      </w:r>
      <w:r w:rsidRPr="00DF5C21">
        <w:rPr>
          <w:rtl/>
        </w:rPr>
        <w:t>قال</w:t>
      </w:r>
      <w:r w:rsidR="00D10150">
        <w:rPr>
          <w:rtl/>
        </w:rPr>
        <w:t xml:space="preserve">: </w:t>
      </w:r>
    </w:p>
    <w:p w:rsidR="00301327" w:rsidRPr="00DF5C21" w:rsidRDefault="00301327" w:rsidP="006F3A3B">
      <w:pPr>
        <w:pStyle w:val="libNormal"/>
        <w:rPr>
          <w:rtl/>
        </w:rPr>
      </w:pPr>
      <w:r w:rsidRPr="00DF5C21">
        <w:rPr>
          <w:rtl/>
        </w:rPr>
        <w:t>وفي</w:t>
      </w:r>
      <w:r w:rsidR="007624F3">
        <w:rPr>
          <w:rtl/>
        </w:rPr>
        <w:t xml:space="preserve"> الدرّ المنثور</w:t>
      </w:r>
      <w:r w:rsidR="00707B79">
        <w:rPr>
          <w:rtl/>
        </w:rPr>
        <w:t xml:space="preserve"> </w:t>
      </w:r>
      <w:r>
        <w:rPr>
          <w:rtl/>
        </w:rPr>
        <w:t xml:space="preserve">أخرج </w:t>
      </w:r>
      <w:r w:rsidRPr="00DF5C21">
        <w:rPr>
          <w:rtl/>
        </w:rPr>
        <w:t>أبو نعيم في فضائل الصحابة</w:t>
      </w:r>
      <w:r w:rsidR="004E329A">
        <w:rPr>
          <w:rtl/>
        </w:rPr>
        <w:t xml:space="preserve"> و</w:t>
      </w:r>
      <w:r w:rsidR="006F3A3B">
        <w:rPr>
          <w:rtl/>
        </w:rPr>
        <w:t>ا</w:t>
      </w:r>
      <w:r w:rsidR="004E329A">
        <w:rPr>
          <w:rtl/>
        </w:rPr>
        <w:t xml:space="preserve">بن </w:t>
      </w:r>
      <w:r w:rsidRPr="00DF5C21">
        <w:rPr>
          <w:rtl/>
        </w:rPr>
        <w:t>عساكر عن</w:t>
      </w:r>
      <w:r w:rsidR="001B1F2C">
        <w:rPr>
          <w:rtl/>
        </w:rPr>
        <w:t xml:space="preserve"> أنس </w:t>
      </w:r>
      <w:r w:rsidRPr="00DF5C21">
        <w:rPr>
          <w:rtl/>
        </w:rPr>
        <w:t>قال</w:t>
      </w:r>
      <w:r w:rsidR="00D10150">
        <w:rPr>
          <w:rtl/>
        </w:rPr>
        <w:t xml:space="preserve">: </w:t>
      </w:r>
      <w:r w:rsidRPr="00DF5C21">
        <w:rPr>
          <w:rtl/>
        </w:rPr>
        <w:t>قعد العب</w:t>
      </w:r>
      <w:r w:rsidR="00C95BFA">
        <w:rPr>
          <w:rtl/>
        </w:rPr>
        <w:t>ّ</w:t>
      </w:r>
      <w:r w:rsidRPr="00DF5C21">
        <w:rPr>
          <w:rtl/>
        </w:rPr>
        <w:t>اس وشيبة صاحب البيت يفتخران فقال العب</w:t>
      </w:r>
      <w:r w:rsidR="00C95BFA">
        <w:rPr>
          <w:rtl/>
        </w:rPr>
        <w:t>ّ</w:t>
      </w:r>
      <w:r w:rsidRPr="00DF5C21">
        <w:rPr>
          <w:rtl/>
        </w:rPr>
        <w:t>اس</w:t>
      </w:r>
      <w:r w:rsidR="00D10150">
        <w:rPr>
          <w:rtl/>
        </w:rPr>
        <w:t xml:space="preserve">: </w:t>
      </w:r>
      <w:r w:rsidRPr="00DF5C21">
        <w:rPr>
          <w:rtl/>
        </w:rPr>
        <w:t>أنا</w:t>
      </w:r>
      <w:r w:rsidR="009E01C4">
        <w:rPr>
          <w:rtl/>
        </w:rPr>
        <w:t xml:space="preserve"> أشرف </w:t>
      </w:r>
      <w:r w:rsidRPr="00DF5C21">
        <w:rPr>
          <w:rtl/>
        </w:rPr>
        <w:t>منك أنا عم</w:t>
      </w:r>
      <w:r w:rsidR="00F85B26">
        <w:rPr>
          <w:rtl/>
        </w:rPr>
        <w:t>ّ</w:t>
      </w:r>
      <w:r w:rsidRPr="00DF5C21">
        <w:rPr>
          <w:rtl/>
        </w:rPr>
        <w:t xml:space="preserve"> رسول الله </w:t>
      </w:r>
      <w:r w:rsidR="003F0683">
        <w:rPr>
          <w:rtl/>
        </w:rPr>
        <w:t>صلّى الله عليه وآله وسلّم</w:t>
      </w:r>
      <w:r w:rsidR="00D10150">
        <w:rPr>
          <w:rtl/>
        </w:rPr>
        <w:t xml:space="preserve">، </w:t>
      </w:r>
      <w:r w:rsidRPr="00DF5C21">
        <w:rPr>
          <w:rtl/>
        </w:rPr>
        <w:t>ووصي</w:t>
      </w:r>
      <w:r w:rsidR="00F85B26">
        <w:rPr>
          <w:rtl/>
        </w:rPr>
        <w:t>ّ</w:t>
      </w:r>
      <w:r w:rsidRPr="00DF5C21">
        <w:rPr>
          <w:rtl/>
        </w:rPr>
        <w:t xml:space="preserve"> أبيه</w:t>
      </w:r>
      <w:r w:rsidR="00D10150">
        <w:rPr>
          <w:rtl/>
        </w:rPr>
        <w:t xml:space="preserve">، </w:t>
      </w:r>
      <w:r w:rsidRPr="00DF5C21">
        <w:rPr>
          <w:rtl/>
        </w:rPr>
        <w:t>وساقي الحجيج</w:t>
      </w:r>
      <w:r w:rsidR="00D10150">
        <w:rPr>
          <w:rtl/>
        </w:rPr>
        <w:t xml:space="preserve">، </w:t>
      </w:r>
      <w:r w:rsidRPr="00DF5C21">
        <w:rPr>
          <w:rtl/>
        </w:rPr>
        <w:t>فقال شيبة</w:t>
      </w:r>
      <w:r w:rsidR="00D10150">
        <w:rPr>
          <w:rtl/>
        </w:rPr>
        <w:t xml:space="preserve">: </w:t>
      </w:r>
      <w:r w:rsidRPr="00DF5C21">
        <w:rPr>
          <w:rtl/>
        </w:rPr>
        <w:t>أنا</w:t>
      </w:r>
      <w:r w:rsidR="009E01C4">
        <w:rPr>
          <w:rtl/>
        </w:rPr>
        <w:t xml:space="preserve"> أشرف </w:t>
      </w:r>
      <w:r w:rsidRPr="00DF5C21">
        <w:rPr>
          <w:rtl/>
        </w:rPr>
        <w:t>منك أنا أمين الله على بيته وخازنه أفلا ائتمنك كما ائتمنني</w:t>
      </w:r>
      <w:r w:rsidR="00D10150">
        <w:rPr>
          <w:rtl/>
        </w:rPr>
        <w:t>؟</w:t>
      </w:r>
    </w:p>
    <w:p w:rsidR="00301327" w:rsidRPr="00DF5C21" w:rsidRDefault="00301327" w:rsidP="00C95BFA">
      <w:pPr>
        <w:pStyle w:val="libNormal"/>
        <w:rPr>
          <w:rtl/>
        </w:rPr>
      </w:pPr>
      <w:r w:rsidRPr="00DF5C21">
        <w:rPr>
          <w:rtl/>
        </w:rPr>
        <w:t>فاط</w:t>
      </w:r>
      <w:r w:rsidR="00F85B26">
        <w:rPr>
          <w:rtl/>
        </w:rPr>
        <w:t>ّ</w:t>
      </w:r>
      <w:r w:rsidRPr="00DF5C21">
        <w:rPr>
          <w:rtl/>
        </w:rPr>
        <w:t>لع عليهما علي</w:t>
      </w:r>
      <w:r w:rsidR="00F85B26">
        <w:rPr>
          <w:rtl/>
        </w:rPr>
        <w:t>ّ</w:t>
      </w:r>
      <w:r w:rsidRPr="00DF5C21">
        <w:rPr>
          <w:rtl/>
        </w:rPr>
        <w:t xml:space="preserve"> ف</w:t>
      </w:r>
      <w:r w:rsidR="00C95BFA">
        <w:rPr>
          <w:rtl/>
        </w:rPr>
        <w:t>أ</w:t>
      </w:r>
      <w:r w:rsidRPr="00DF5C21">
        <w:rPr>
          <w:rtl/>
        </w:rPr>
        <w:t>خبراه بما قالا ف</w:t>
      </w:r>
      <w:r w:rsidR="00E96C6A">
        <w:rPr>
          <w:rtl/>
        </w:rPr>
        <w:t>قال عليّ</w:t>
      </w:r>
      <w:r w:rsidR="00C95BFA">
        <w:rPr>
          <w:rtl/>
        </w:rPr>
        <w:t>:</w:t>
      </w:r>
      <w:r w:rsidRPr="00DF5C21">
        <w:rPr>
          <w:rtl/>
        </w:rPr>
        <w:t xml:space="preserve"> </w:t>
      </w:r>
      <w:r w:rsidR="00E62D4A">
        <w:rPr>
          <w:rtl/>
        </w:rPr>
        <w:t>[</w:t>
      </w:r>
      <w:r w:rsidRPr="001E2E19">
        <w:rPr>
          <w:rStyle w:val="libBold2Char"/>
          <w:rtl/>
        </w:rPr>
        <w:t>أنا</w:t>
      </w:r>
      <w:r w:rsidR="009E01C4" w:rsidRPr="001E2E19">
        <w:rPr>
          <w:rStyle w:val="libBold2Char"/>
          <w:rtl/>
        </w:rPr>
        <w:t xml:space="preserve"> أشرف </w:t>
      </w:r>
      <w:r w:rsidRPr="001E2E19">
        <w:rPr>
          <w:rStyle w:val="libBold2Char"/>
          <w:rtl/>
        </w:rPr>
        <w:t>منكما أنا أو</w:t>
      </w:r>
      <w:r w:rsidR="00F85B26" w:rsidRPr="001E2E19">
        <w:rPr>
          <w:rStyle w:val="libBold2Char"/>
          <w:rtl/>
        </w:rPr>
        <w:t>ّ</w:t>
      </w:r>
      <w:r w:rsidRPr="001E2E19">
        <w:rPr>
          <w:rStyle w:val="libBold2Char"/>
          <w:rtl/>
        </w:rPr>
        <w:t xml:space="preserve">ل من </w:t>
      </w:r>
      <w:r w:rsidR="00F85B26" w:rsidRPr="001E2E19">
        <w:rPr>
          <w:rStyle w:val="libBold2Char"/>
          <w:rtl/>
        </w:rPr>
        <w:t>آ</w:t>
      </w:r>
      <w:r w:rsidRPr="001E2E19">
        <w:rPr>
          <w:rStyle w:val="libBold2Char"/>
          <w:rtl/>
        </w:rPr>
        <w:t>من وهاجر</w:t>
      </w:r>
      <w:r w:rsidR="00E62D4A">
        <w:rPr>
          <w:rtl/>
        </w:rPr>
        <w:t>]</w:t>
      </w:r>
      <w:r w:rsidR="00C95BFA">
        <w:rPr>
          <w:rtl/>
        </w:rPr>
        <w:t>،</w:t>
      </w:r>
      <w:r w:rsidRPr="00DF5C21">
        <w:rPr>
          <w:rtl/>
        </w:rPr>
        <w:t xml:space="preserve"> فانطلق ثلاثتهم إلى</w:t>
      </w:r>
      <w:r>
        <w:rPr>
          <w:rtl/>
        </w:rPr>
        <w:t xml:space="preserve"> النبيّ صلّى الله عليه وآله </w:t>
      </w:r>
      <w:r w:rsidRPr="00DF5C21">
        <w:rPr>
          <w:rtl/>
        </w:rPr>
        <w:t>وسل</w:t>
      </w:r>
      <w:r w:rsidR="00F85B26">
        <w:rPr>
          <w:rtl/>
        </w:rPr>
        <w:t>ّ</w:t>
      </w:r>
      <w:r w:rsidRPr="00DF5C21">
        <w:rPr>
          <w:rtl/>
        </w:rPr>
        <w:t>م ف</w:t>
      </w:r>
      <w:r w:rsidR="00F85B26">
        <w:rPr>
          <w:rtl/>
        </w:rPr>
        <w:t>أ</w:t>
      </w:r>
      <w:r w:rsidRPr="00DF5C21">
        <w:rPr>
          <w:rtl/>
        </w:rPr>
        <w:t>خبروه فما أجابهم بشيء فانصرفوا فنـزل الوحي بعد أي</w:t>
      </w:r>
      <w:r w:rsidR="00F85B26">
        <w:rPr>
          <w:rtl/>
        </w:rPr>
        <w:t>ّ</w:t>
      </w:r>
      <w:r w:rsidRPr="00DF5C21">
        <w:rPr>
          <w:rtl/>
        </w:rPr>
        <w:t>ام فأرسل إليهم فقرأ عليهم</w:t>
      </w:r>
      <w:r w:rsidR="00D10150">
        <w:rPr>
          <w:rtl/>
        </w:rPr>
        <w:t xml:space="preserve">: </w:t>
      </w:r>
      <w:r w:rsidR="00845E56">
        <w:rPr>
          <w:rStyle w:val="libAlaemChar"/>
          <w:rtl/>
        </w:rPr>
        <w:t>(</w:t>
      </w:r>
      <w:r w:rsidRPr="00CF6DDF">
        <w:rPr>
          <w:rStyle w:val="libAieChar"/>
          <w:rtl/>
        </w:rPr>
        <w:t>أَجَعَلْتُمْ سِقَايَةَ الْحَاجِّ وَعِمَارَةَ الْمَسْجِدِ الْحَرَامِ</w:t>
      </w:r>
      <w:r w:rsidR="00845E56" w:rsidRPr="001001E6">
        <w:rPr>
          <w:rStyle w:val="libAlaemChar"/>
          <w:rtl/>
        </w:rPr>
        <w:t>)</w:t>
      </w:r>
      <w:r w:rsidR="00D10150" w:rsidRPr="00845E56">
        <w:rPr>
          <w:rtl/>
        </w:rPr>
        <w:t xml:space="preserve"> </w:t>
      </w:r>
      <w:r w:rsidRPr="00DF5C21">
        <w:rPr>
          <w:rtl/>
        </w:rPr>
        <w:t>إلى آخر العشر.</w:t>
      </w:r>
    </w:p>
    <w:p w:rsidR="00A35399" w:rsidRDefault="00A35399" w:rsidP="00A35399">
      <w:pPr>
        <w:pStyle w:val="libNormal"/>
        <w:rPr>
          <w:rtl/>
        </w:rPr>
      </w:pPr>
      <w:r>
        <w:rPr>
          <w:rtl/>
        </w:rPr>
        <w:br w:type="page"/>
      </w:r>
    </w:p>
    <w:p w:rsidR="00301327" w:rsidRPr="00845E56" w:rsidRDefault="00301327" w:rsidP="00AD315B">
      <w:pPr>
        <w:pStyle w:val="libNormal"/>
        <w:rPr>
          <w:rtl/>
        </w:rPr>
      </w:pPr>
      <w:r w:rsidRPr="00DF5C21">
        <w:rPr>
          <w:rtl/>
        </w:rPr>
        <w:lastRenderedPageBreak/>
        <w:t>وفي تفسير القمي</w:t>
      </w:r>
      <w:r w:rsidR="001F5C7C">
        <w:rPr>
          <w:rtl/>
        </w:rPr>
        <w:t>ّ</w:t>
      </w:r>
      <w:r w:rsidRPr="00DF5C21">
        <w:rPr>
          <w:rtl/>
        </w:rPr>
        <w:t xml:space="preserve"> عن</w:t>
      </w:r>
      <w:r w:rsidR="004E3230">
        <w:rPr>
          <w:rtl/>
        </w:rPr>
        <w:t xml:space="preserve"> أبيه </w:t>
      </w:r>
      <w:r w:rsidRPr="00DF5C21">
        <w:rPr>
          <w:rtl/>
        </w:rPr>
        <w:t>عن صفوان</w:t>
      </w:r>
      <w:r w:rsidR="00B7499C">
        <w:rPr>
          <w:rtl/>
        </w:rPr>
        <w:t xml:space="preserve"> عن ابن </w:t>
      </w:r>
      <w:r w:rsidRPr="00DF5C21">
        <w:rPr>
          <w:rtl/>
        </w:rPr>
        <w:t>مسكان عن أبي بصير عن أبي جعفر عليه السلام قال</w:t>
      </w:r>
      <w:r w:rsidR="00D10150">
        <w:rPr>
          <w:rtl/>
        </w:rPr>
        <w:t xml:space="preserve">: </w:t>
      </w:r>
      <w:r w:rsidRPr="00DF5C21">
        <w:rPr>
          <w:rtl/>
        </w:rPr>
        <w:t>نزلت في علي</w:t>
      </w:r>
      <w:r w:rsidR="00F85B26">
        <w:rPr>
          <w:rtl/>
        </w:rPr>
        <w:t>ّ</w:t>
      </w:r>
      <w:r w:rsidRPr="00DF5C21">
        <w:rPr>
          <w:rtl/>
        </w:rPr>
        <w:t xml:space="preserve"> والعب</w:t>
      </w:r>
      <w:r w:rsidR="00AD315B">
        <w:rPr>
          <w:rtl/>
        </w:rPr>
        <w:t>ّ</w:t>
      </w:r>
      <w:r w:rsidRPr="00DF5C21">
        <w:rPr>
          <w:rtl/>
        </w:rPr>
        <w:t>اس وشيبة. قال العباس</w:t>
      </w:r>
      <w:r w:rsidR="00D10150">
        <w:rPr>
          <w:rtl/>
        </w:rPr>
        <w:t xml:space="preserve">: </w:t>
      </w:r>
      <w:r w:rsidRPr="00DF5C21">
        <w:rPr>
          <w:rtl/>
        </w:rPr>
        <w:t>أنا أفضل ل</w:t>
      </w:r>
      <w:r w:rsidR="00F85B26">
        <w:rPr>
          <w:rtl/>
        </w:rPr>
        <w:t>أ</w:t>
      </w:r>
      <w:r w:rsidRPr="00DF5C21">
        <w:rPr>
          <w:rtl/>
        </w:rPr>
        <w:t>ن</w:t>
      </w:r>
      <w:r w:rsidR="00F85B26">
        <w:rPr>
          <w:rtl/>
        </w:rPr>
        <w:t>ّ</w:t>
      </w:r>
      <w:r w:rsidRPr="00DF5C21">
        <w:rPr>
          <w:rtl/>
        </w:rPr>
        <w:t xml:space="preserve"> سقاية الحاج</w:t>
      </w:r>
      <w:r w:rsidR="00AD315B">
        <w:rPr>
          <w:rtl/>
        </w:rPr>
        <w:t>ّ</w:t>
      </w:r>
      <w:r w:rsidRPr="00DF5C21">
        <w:rPr>
          <w:rtl/>
        </w:rPr>
        <w:t xml:space="preserve"> بيدي</w:t>
      </w:r>
      <w:r w:rsidR="00D10150">
        <w:rPr>
          <w:rtl/>
        </w:rPr>
        <w:t xml:space="preserve">، </w:t>
      </w:r>
      <w:r w:rsidRPr="00DF5C21">
        <w:rPr>
          <w:rtl/>
        </w:rPr>
        <w:t>وقال شيبة</w:t>
      </w:r>
      <w:r w:rsidR="00D10150">
        <w:rPr>
          <w:rtl/>
        </w:rPr>
        <w:t xml:space="preserve">: </w:t>
      </w:r>
      <w:r w:rsidRPr="00DF5C21">
        <w:rPr>
          <w:rtl/>
        </w:rPr>
        <w:t>أنا أفضل لان</w:t>
      </w:r>
      <w:r w:rsidR="00F85B26">
        <w:rPr>
          <w:rtl/>
        </w:rPr>
        <w:t>ّ</w:t>
      </w:r>
      <w:r w:rsidRPr="00DF5C21">
        <w:rPr>
          <w:rtl/>
        </w:rPr>
        <w:t xml:space="preserve"> حجابة البيت بيدي</w:t>
      </w:r>
      <w:r w:rsidR="00D10150">
        <w:rPr>
          <w:rtl/>
        </w:rPr>
        <w:t xml:space="preserve">، </w:t>
      </w:r>
      <w:r w:rsidRPr="00DF5C21">
        <w:rPr>
          <w:rtl/>
        </w:rPr>
        <w:t>و</w:t>
      </w:r>
      <w:r w:rsidR="00E96C6A">
        <w:rPr>
          <w:rtl/>
        </w:rPr>
        <w:t>قال عليّ</w:t>
      </w:r>
      <w:r w:rsidR="00D10150">
        <w:rPr>
          <w:rtl/>
        </w:rPr>
        <w:t xml:space="preserve">: </w:t>
      </w:r>
      <w:r w:rsidRPr="00DF5C21">
        <w:rPr>
          <w:rtl/>
        </w:rPr>
        <w:t>أنا أفضل ف</w:t>
      </w:r>
      <w:r w:rsidR="00AD315B">
        <w:rPr>
          <w:rtl/>
        </w:rPr>
        <w:t>إ</w:t>
      </w:r>
      <w:r w:rsidRPr="00DF5C21">
        <w:rPr>
          <w:rtl/>
        </w:rPr>
        <w:t>ن</w:t>
      </w:r>
      <w:r w:rsidR="00F85B26">
        <w:rPr>
          <w:rtl/>
        </w:rPr>
        <w:t>ّ</w:t>
      </w:r>
      <w:r w:rsidRPr="00DF5C21">
        <w:rPr>
          <w:rtl/>
        </w:rPr>
        <w:t>ي آمنت قبلكما ثم</w:t>
      </w:r>
      <w:r w:rsidR="00AD315B">
        <w:rPr>
          <w:rtl/>
        </w:rPr>
        <w:t>ّ</w:t>
      </w:r>
      <w:r w:rsidRPr="00DF5C21">
        <w:rPr>
          <w:rtl/>
        </w:rPr>
        <w:t xml:space="preserve"> هاجرت وجاهدت فرضوا برسول الله </w:t>
      </w:r>
      <w:r>
        <w:rPr>
          <w:rtl/>
        </w:rPr>
        <w:t xml:space="preserve">صلّى الله عليه وآله </w:t>
      </w:r>
      <w:r w:rsidRPr="00DF5C21">
        <w:rPr>
          <w:rtl/>
        </w:rPr>
        <w:t>وسل</w:t>
      </w:r>
      <w:r w:rsidR="00F85B26">
        <w:rPr>
          <w:rtl/>
        </w:rPr>
        <w:t>ّ</w:t>
      </w:r>
      <w:r w:rsidRPr="00DF5C21">
        <w:rPr>
          <w:rtl/>
        </w:rPr>
        <w:t xml:space="preserve">م </w:t>
      </w:r>
      <w:r w:rsidR="00E96C6A">
        <w:rPr>
          <w:rtl/>
        </w:rPr>
        <w:t>فأنزل</w:t>
      </w:r>
      <w:r w:rsidRPr="00DF5C21">
        <w:rPr>
          <w:rtl/>
        </w:rPr>
        <w:t xml:space="preserve"> الله</w:t>
      </w:r>
      <w:r w:rsidR="00D10150">
        <w:rPr>
          <w:rtl/>
        </w:rPr>
        <w:t xml:space="preserve">: </w:t>
      </w:r>
      <w:r w:rsidR="00845E56">
        <w:rPr>
          <w:rStyle w:val="libAlaemChar"/>
          <w:rtl/>
        </w:rPr>
        <w:t>(</w:t>
      </w:r>
      <w:r w:rsidRPr="00CF6DDF">
        <w:rPr>
          <w:rStyle w:val="libAieChar"/>
          <w:rtl/>
        </w:rPr>
        <w:t>أَجَعَلْتُمْ سِقَايَةَ الْحَاجِّ</w:t>
      </w:r>
      <w:r w:rsidR="004E47AD" w:rsidRPr="00CF6DDF">
        <w:rPr>
          <w:rStyle w:val="libAieChar"/>
          <w:rtl/>
        </w:rPr>
        <w:t xml:space="preserve"> </w:t>
      </w:r>
      <w:r w:rsidRPr="004E47AD">
        <w:rPr>
          <w:rtl/>
        </w:rPr>
        <w:t>-إلى قوله-</w:t>
      </w:r>
      <w:r w:rsidR="004E47AD">
        <w:rPr>
          <w:rtl/>
        </w:rPr>
        <w:t xml:space="preserve"> </w:t>
      </w:r>
      <w:r w:rsidRPr="00CF6DDF">
        <w:rPr>
          <w:rStyle w:val="libAieChar"/>
          <w:rtl/>
        </w:rPr>
        <w:t>إِنَّ اللَّـهَ عِندَهُ أَجْرٌ عَظِيمٌ</w:t>
      </w:r>
      <w:r w:rsidR="00845E56" w:rsidRPr="001001E6">
        <w:rPr>
          <w:rStyle w:val="libAlaemChar"/>
          <w:rtl/>
        </w:rPr>
        <w:t>)</w:t>
      </w:r>
      <w:r w:rsidR="00845E56">
        <w:rPr>
          <w:rtl/>
        </w:rPr>
        <w:t>.</w:t>
      </w:r>
    </w:p>
    <w:p w:rsidR="00301327" w:rsidRPr="00DF5C21" w:rsidRDefault="00301327" w:rsidP="00845E56">
      <w:pPr>
        <w:pStyle w:val="libNormal"/>
        <w:rPr>
          <w:rtl/>
        </w:rPr>
      </w:pPr>
      <w:r w:rsidRPr="00DF5C21">
        <w:rPr>
          <w:rtl/>
        </w:rPr>
        <w:t>وروى الحافظ أبو نعيم</w:t>
      </w:r>
      <w:r w:rsidR="00D10150">
        <w:rPr>
          <w:rtl/>
        </w:rPr>
        <w:t xml:space="preserve">، </w:t>
      </w:r>
      <w:r w:rsidR="00150388">
        <w:rPr>
          <w:rtl/>
        </w:rPr>
        <w:t>أحمد</w:t>
      </w:r>
      <w:r w:rsidRPr="00DF5C21">
        <w:rPr>
          <w:rtl/>
        </w:rPr>
        <w:t xml:space="preserve"> بن عبد الله بن </w:t>
      </w:r>
      <w:r w:rsidR="00150388">
        <w:rPr>
          <w:rtl/>
        </w:rPr>
        <w:t>أحمد</w:t>
      </w:r>
      <w:r w:rsidRPr="00DF5C21">
        <w:rPr>
          <w:rtl/>
        </w:rPr>
        <w:t xml:space="preserve"> بن</w:t>
      </w:r>
      <w:r w:rsidR="000814C7">
        <w:rPr>
          <w:rtl/>
        </w:rPr>
        <w:t xml:space="preserve"> إسحاق </w:t>
      </w:r>
      <w:r w:rsidRPr="00DF5C21">
        <w:rPr>
          <w:rtl/>
        </w:rPr>
        <w:t>المعروف بأبي نعيم الاصبهاني</w:t>
      </w:r>
      <w:r w:rsidR="00D10150">
        <w:rPr>
          <w:rtl/>
        </w:rPr>
        <w:t xml:space="preserve">، </w:t>
      </w:r>
      <w:r w:rsidRPr="00DF5C21">
        <w:rPr>
          <w:rtl/>
        </w:rPr>
        <w:t>في كتاب</w:t>
      </w:r>
      <w:r w:rsidR="00AD315B">
        <w:rPr>
          <w:rtl/>
        </w:rPr>
        <w:t>:</w:t>
      </w:r>
      <w:r w:rsidRPr="00DF5C21">
        <w:rPr>
          <w:rtl/>
        </w:rPr>
        <w:t xml:space="preserve"> ما نزل من</w:t>
      </w:r>
      <w:r w:rsidR="00AC59B4">
        <w:rPr>
          <w:rtl/>
        </w:rPr>
        <w:t xml:space="preserve"> القرآن </w:t>
      </w:r>
      <w:r w:rsidRPr="00DF5C21">
        <w:rPr>
          <w:rtl/>
        </w:rPr>
        <w:t>في علي</w:t>
      </w:r>
      <w:r w:rsidR="009E01C4">
        <w:rPr>
          <w:rtl/>
        </w:rPr>
        <w:t>ّ</w:t>
      </w:r>
      <w:r w:rsidRPr="00DF5C21">
        <w:rPr>
          <w:rtl/>
        </w:rPr>
        <w:t xml:space="preserve"> عليه السلام</w:t>
      </w:r>
      <w:r w:rsidR="00D10150">
        <w:rPr>
          <w:rtl/>
        </w:rPr>
        <w:t xml:space="preserve">، </w:t>
      </w:r>
      <w:r>
        <w:rPr>
          <w:rtl/>
        </w:rPr>
        <w:t xml:space="preserve">ص </w:t>
      </w:r>
      <w:r w:rsidRPr="00DF5C21">
        <w:rPr>
          <w:rtl/>
        </w:rPr>
        <w:t>98</w:t>
      </w:r>
      <w:r>
        <w:rPr>
          <w:rtl/>
        </w:rPr>
        <w:t xml:space="preserve"> </w:t>
      </w:r>
      <w:r w:rsidRPr="00DF5C21">
        <w:rPr>
          <w:rtl/>
        </w:rPr>
        <w:t>قال</w:t>
      </w:r>
      <w:r w:rsidR="00D10150">
        <w:rPr>
          <w:rtl/>
        </w:rPr>
        <w:t xml:space="preserve">: </w:t>
      </w:r>
    </w:p>
    <w:p w:rsidR="00301327" w:rsidRPr="00DF5C21" w:rsidRDefault="00301327" w:rsidP="00E62D4A">
      <w:pPr>
        <w:pStyle w:val="libNormal"/>
        <w:rPr>
          <w:rtl/>
        </w:rPr>
      </w:pPr>
      <w:r>
        <w:rPr>
          <w:rtl/>
        </w:rPr>
        <w:t>حدّثنا</w:t>
      </w:r>
      <w:r w:rsidRPr="00DF5C21">
        <w:rPr>
          <w:rtl/>
        </w:rPr>
        <w:t xml:space="preserve"> سليمان بن </w:t>
      </w:r>
      <w:r w:rsidR="00150388">
        <w:rPr>
          <w:rtl/>
        </w:rPr>
        <w:t>أحمد</w:t>
      </w:r>
      <w:r w:rsidR="00D10150">
        <w:rPr>
          <w:rtl/>
        </w:rPr>
        <w:t xml:space="preserve">، </w:t>
      </w:r>
      <w:r w:rsidRPr="00DF5C21">
        <w:rPr>
          <w:rtl/>
        </w:rPr>
        <w:t>قال</w:t>
      </w:r>
      <w:r w:rsidR="00D10150">
        <w:rPr>
          <w:rtl/>
        </w:rPr>
        <w:t xml:space="preserve">: </w:t>
      </w:r>
      <w:r>
        <w:rPr>
          <w:rtl/>
        </w:rPr>
        <w:t>حدّثنا</w:t>
      </w:r>
      <w:r w:rsidRPr="00DF5C21">
        <w:rPr>
          <w:rtl/>
        </w:rPr>
        <w:t xml:space="preserve"> عبد الرحمان بن سليم الرازي قال</w:t>
      </w:r>
      <w:r w:rsidR="00D10150">
        <w:rPr>
          <w:rtl/>
        </w:rPr>
        <w:t xml:space="preserve">: </w:t>
      </w:r>
      <w:r>
        <w:rPr>
          <w:rtl/>
        </w:rPr>
        <w:t>حدّثنا</w:t>
      </w:r>
      <w:r w:rsidRPr="00DF5C21">
        <w:rPr>
          <w:rtl/>
        </w:rPr>
        <w:t xml:space="preserve"> سهل بن عثمان</w:t>
      </w:r>
      <w:r w:rsidR="00D10150">
        <w:rPr>
          <w:rtl/>
        </w:rPr>
        <w:t xml:space="preserve">، </w:t>
      </w:r>
      <w:r w:rsidRPr="00DF5C21">
        <w:rPr>
          <w:rtl/>
        </w:rPr>
        <w:t>قال</w:t>
      </w:r>
      <w:r w:rsidR="00D10150">
        <w:rPr>
          <w:rtl/>
        </w:rPr>
        <w:t xml:space="preserve">: </w:t>
      </w:r>
      <w:r>
        <w:rPr>
          <w:rtl/>
        </w:rPr>
        <w:t>حدّثنا</w:t>
      </w:r>
      <w:r w:rsidRPr="00DF5C21">
        <w:rPr>
          <w:rtl/>
        </w:rPr>
        <w:t xml:space="preserve"> يحيى بن زكري</w:t>
      </w:r>
      <w:r w:rsidR="00B767BF">
        <w:rPr>
          <w:rtl/>
        </w:rPr>
        <w:t>ّ</w:t>
      </w:r>
      <w:r w:rsidRPr="00DF5C21">
        <w:rPr>
          <w:rtl/>
        </w:rPr>
        <w:t>ا بن أبي زائده</w:t>
      </w:r>
      <w:r w:rsidR="00D10150">
        <w:rPr>
          <w:rtl/>
        </w:rPr>
        <w:t xml:space="preserve">، </w:t>
      </w:r>
      <w:r w:rsidRPr="00DF5C21">
        <w:rPr>
          <w:rtl/>
        </w:rPr>
        <w:t>عن إسماعيل بن أبي خالد</w:t>
      </w:r>
      <w:r w:rsidR="00D10150">
        <w:rPr>
          <w:rtl/>
        </w:rPr>
        <w:t xml:space="preserve">، </w:t>
      </w:r>
      <w:r w:rsidRPr="00DF5C21">
        <w:rPr>
          <w:rtl/>
        </w:rPr>
        <w:t xml:space="preserve">عن عامر </w:t>
      </w:r>
      <w:r w:rsidR="00E62D4A">
        <w:rPr>
          <w:rtl/>
        </w:rPr>
        <w:t>(</w:t>
      </w:r>
      <w:r w:rsidRPr="00DF5C21">
        <w:rPr>
          <w:rtl/>
        </w:rPr>
        <w:t>الشعبي</w:t>
      </w:r>
      <w:r w:rsidR="00E62D4A">
        <w:rPr>
          <w:rtl/>
        </w:rPr>
        <w:t>)</w:t>
      </w:r>
      <w:r w:rsidRPr="00DF5C21">
        <w:rPr>
          <w:rtl/>
        </w:rPr>
        <w:t xml:space="preserve"> قال</w:t>
      </w:r>
      <w:r w:rsidR="00D10150">
        <w:rPr>
          <w:rtl/>
        </w:rPr>
        <w:t xml:space="preserve">: </w:t>
      </w:r>
    </w:p>
    <w:p w:rsidR="00301327" w:rsidRPr="00DF5C21" w:rsidRDefault="00301327" w:rsidP="00845E56">
      <w:pPr>
        <w:pStyle w:val="libNormal"/>
        <w:rPr>
          <w:rtl/>
        </w:rPr>
      </w:pPr>
      <w:r w:rsidRPr="00DF5C21">
        <w:rPr>
          <w:rtl/>
        </w:rPr>
        <w:t>نزلت</w:t>
      </w:r>
      <w:r w:rsidR="00D10150">
        <w:rPr>
          <w:rtl/>
        </w:rPr>
        <w:t xml:space="preserve">: </w:t>
      </w:r>
      <w:r w:rsidR="00845E56">
        <w:rPr>
          <w:rStyle w:val="libAlaemChar"/>
          <w:rtl/>
        </w:rPr>
        <w:t>(</w:t>
      </w:r>
      <w:r w:rsidRPr="00CF6DDF">
        <w:rPr>
          <w:rStyle w:val="libAieChar"/>
          <w:rtl/>
        </w:rPr>
        <w:t>أَجَعَلْتُمْ سِقَايَةَ الْحَاجِّ وَعِمَارَةَ الْمَسْجِدِ الْحَرَامِ كَمَنْ آمَنَ بِاللَّـهِ وَالْيَوْمِ الْآخِرِ وَجَاهَدَ فِي سَبِيلِ اللَّـهِ</w:t>
      </w:r>
      <w:r w:rsidR="00845E56" w:rsidRPr="001001E6">
        <w:rPr>
          <w:rStyle w:val="libAlaemChar"/>
          <w:rtl/>
        </w:rPr>
        <w:t>)</w:t>
      </w:r>
      <w:r w:rsidR="00D10150" w:rsidRPr="00845E56">
        <w:rPr>
          <w:rtl/>
        </w:rPr>
        <w:t xml:space="preserve"> </w:t>
      </w:r>
      <w:r w:rsidRPr="00DF5C21">
        <w:rPr>
          <w:rtl/>
        </w:rPr>
        <w:t>في علي</w:t>
      </w:r>
      <w:r w:rsidR="00F85B26">
        <w:rPr>
          <w:rtl/>
        </w:rPr>
        <w:t>ّ</w:t>
      </w:r>
      <w:r w:rsidRPr="00DF5C21">
        <w:rPr>
          <w:rtl/>
        </w:rPr>
        <w:t xml:space="preserve"> عليه السلام والعباس رضي الله عنه وطلحة بن أبي شيبة.</w:t>
      </w:r>
    </w:p>
    <w:p w:rsidR="00301327" w:rsidRPr="00DF5C21" w:rsidRDefault="00301327" w:rsidP="00845E56">
      <w:pPr>
        <w:pStyle w:val="libNormal"/>
        <w:rPr>
          <w:rtl/>
        </w:rPr>
      </w:pPr>
      <w:r w:rsidRPr="00DF5C21">
        <w:rPr>
          <w:rtl/>
        </w:rPr>
        <w:t>وروى أيضا</w:t>
      </w:r>
      <w:r w:rsidR="00D10150">
        <w:rPr>
          <w:rtl/>
        </w:rPr>
        <w:t xml:space="preserve">، </w:t>
      </w:r>
      <w:r w:rsidRPr="00DF5C21">
        <w:rPr>
          <w:rtl/>
        </w:rPr>
        <w:t>قال</w:t>
      </w:r>
      <w:r w:rsidR="00D10150">
        <w:rPr>
          <w:rtl/>
        </w:rPr>
        <w:t xml:space="preserve">: </w:t>
      </w:r>
      <w:r>
        <w:rPr>
          <w:rtl/>
        </w:rPr>
        <w:t>حدّثنا</w:t>
      </w:r>
      <w:r w:rsidRPr="00DF5C21">
        <w:rPr>
          <w:rtl/>
        </w:rPr>
        <w:t xml:space="preserve"> سليمان بن </w:t>
      </w:r>
      <w:r w:rsidR="00150388">
        <w:rPr>
          <w:rtl/>
        </w:rPr>
        <w:t>أحمد</w:t>
      </w:r>
      <w:r w:rsidRPr="00DF5C21">
        <w:rPr>
          <w:rtl/>
        </w:rPr>
        <w:t xml:space="preserve"> قال</w:t>
      </w:r>
      <w:r w:rsidR="00D10150">
        <w:rPr>
          <w:rtl/>
        </w:rPr>
        <w:t xml:space="preserve">: </w:t>
      </w:r>
      <w:r>
        <w:rPr>
          <w:rtl/>
        </w:rPr>
        <w:t>حدّثنا</w:t>
      </w:r>
      <w:r w:rsidRPr="00DF5C21">
        <w:rPr>
          <w:rtl/>
        </w:rPr>
        <w:t xml:space="preserve"> بكر بن سهل</w:t>
      </w:r>
      <w:r w:rsidR="00D10150">
        <w:rPr>
          <w:rtl/>
        </w:rPr>
        <w:t xml:space="preserve">، </w:t>
      </w:r>
      <w:r w:rsidRPr="00DF5C21">
        <w:rPr>
          <w:rtl/>
        </w:rPr>
        <w:t>قال</w:t>
      </w:r>
      <w:r w:rsidR="00D10150">
        <w:rPr>
          <w:rtl/>
        </w:rPr>
        <w:t xml:space="preserve">: </w:t>
      </w:r>
      <w:r>
        <w:rPr>
          <w:rtl/>
        </w:rPr>
        <w:t>حدّثنا</w:t>
      </w:r>
      <w:r w:rsidRPr="00DF5C21">
        <w:rPr>
          <w:rtl/>
        </w:rPr>
        <w:t xml:space="preserve"> عبد الغني بن سعيد</w:t>
      </w:r>
      <w:r w:rsidR="00D10150">
        <w:rPr>
          <w:rtl/>
        </w:rPr>
        <w:t xml:space="preserve">، </w:t>
      </w:r>
      <w:r w:rsidRPr="00DF5C21">
        <w:rPr>
          <w:rtl/>
        </w:rPr>
        <w:t>قال</w:t>
      </w:r>
      <w:r w:rsidR="00D10150">
        <w:rPr>
          <w:rtl/>
        </w:rPr>
        <w:t xml:space="preserve">: </w:t>
      </w:r>
      <w:r>
        <w:rPr>
          <w:rtl/>
        </w:rPr>
        <w:t>حدّثنا</w:t>
      </w:r>
      <w:r w:rsidRPr="00DF5C21">
        <w:rPr>
          <w:rtl/>
        </w:rPr>
        <w:t xml:space="preserve"> موسى بن عبد الرحمان</w:t>
      </w:r>
      <w:r w:rsidR="00D10150">
        <w:rPr>
          <w:rtl/>
        </w:rPr>
        <w:t xml:space="preserve">، </w:t>
      </w:r>
      <w:r w:rsidRPr="00DF5C21">
        <w:rPr>
          <w:rtl/>
        </w:rPr>
        <w:t>عن أبي جريح</w:t>
      </w:r>
      <w:r w:rsidR="00D10150">
        <w:rPr>
          <w:rtl/>
        </w:rPr>
        <w:t xml:space="preserve">، </w:t>
      </w:r>
      <w:r w:rsidRPr="00DF5C21">
        <w:rPr>
          <w:rtl/>
        </w:rPr>
        <w:t>عن عطاء</w:t>
      </w:r>
      <w:r w:rsidR="00B7499C">
        <w:rPr>
          <w:rtl/>
        </w:rPr>
        <w:t xml:space="preserve"> عن ابن </w:t>
      </w:r>
      <w:r w:rsidR="001E071E">
        <w:rPr>
          <w:rtl/>
        </w:rPr>
        <w:t>عباس</w:t>
      </w:r>
      <w:r w:rsidRPr="00DF5C21">
        <w:rPr>
          <w:rtl/>
        </w:rPr>
        <w:t xml:space="preserve"> رضي الله عنه.</w:t>
      </w:r>
    </w:p>
    <w:p w:rsidR="00301327" w:rsidRPr="00DF5C21" w:rsidRDefault="00301327" w:rsidP="00845E56">
      <w:pPr>
        <w:pStyle w:val="libNormal"/>
        <w:rPr>
          <w:rtl/>
        </w:rPr>
      </w:pPr>
      <w:r w:rsidRPr="00DF5C21">
        <w:rPr>
          <w:rtl/>
        </w:rPr>
        <w:t>وعن مقاتل</w:t>
      </w:r>
      <w:r w:rsidR="00D10150">
        <w:rPr>
          <w:rtl/>
        </w:rPr>
        <w:t xml:space="preserve">، </w:t>
      </w:r>
      <w:r w:rsidRPr="00DF5C21">
        <w:rPr>
          <w:rtl/>
        </w:rPr>
        <w:t>عن الضح</w:t>
      </w:r>
      <w:r w:rsidR="00B767BF">
        <w:rPr>
          <w:rtl/>
        </w:rPr>
        <w:t>ّ</w:t>
      </w:r>
      <w:r w:rsidRPr="00DF5C21">
        <w:rPr>
          <w:rtl/>
        </w:rPr>
        <w:t>اك</w:t>
      </w:r>
      <w:r w:rsidR="00D10150">
        <w:rPr>
          <w:rtl/>
        </w:rPr>
        <w:t>،</w:t>
      </w:r>
      <w:r w:rsidR="00B7499C">
        <w:rPr>
          <w:rtl/>
        </w:rPr>
        <w:t xml:space="preserve"> عن ابن </w:t>
      </w:r>
      <w:r w:rsidR="001E071E">
        <w:rPr>
          <w:rtl/>
        </w:rPr>
        <w:t>عباس</w:t>
      </w:r>
      <w:r w:rsidRPr="00DF5C21">
        <w:rPr>
          <w:rtl/>
        </w:rPr>
        <w:t xml:space="preserve"> رضي الله عنه في قوله تعالى</w:t>
      </w:r>
      <w:r w:rsidR="00D10150">
        <w:rPr>
          <w:rtl/>
        </w:rPr>
        <w:t xml:space="preserve">: </w:t>
      </w:r>
      <w:r w:rsidR="00845E56">
        <w:rPr>
          <w:rStyle w:val="libAlaemChar"/>
          <w:rtl/>
        </w:rPr>
        <w:t>(</w:t>
      </w:r>
      <w:r w:rsidRPr="00CF6DDF">
        <w:rPr>
          <w:rStyle w:val="libAieChar"/>
          <w:rtl/>
        </w:rPr>
        <w:t>أَجَعَلْتُمْ سِقَايَةَ الْحَاجِّ وَعِمَارَةَ الْمَسْجِدِ الْحَرَامِ كَمَنْ آمَنَ بِاللَّـهِ وَالْيَوْمِ الْآخِرِ وَجَاهَدَ فِي سَبِيلِ اللَّـهِ</w:t>
      </w:r>
      <w:r w:rsidR="00845E56" w:rsidRPr="001001E6">
        <w:rPr>
          <w:rStyle w:val="libAlaemChar"/>
          <w:rtl/>
        </w:rPr>
        <w:t>)</w:t>
      </w:r>
      <w:r w:rsidR="00D07FFC">
        <w:rPr>
          <w:rtl/>
        </w:rPr>
        <w:t xml:space="preserve"> (قال:</w:t>
      </w:r>
      <w:r w:rsidR="00AE2736">
        <w:rPr>
          <w:rtl/>
        </w:rPr>
        <w:t>)</w:t>
      </w:r>
      <w:r w:rsidR="00D07FFC">
        <w:rPr>
          <w:rtl/>
        </w:rPr>
        <w:t xml:space="preserve"> </w:t>
      </w:r>
      <w:r w:rsidRPr="00DF5C21">
        <w:rPr>
          <w:rtl/>
        </w:rPr>
        <w:t xml:space="preserve">نزلت في </w:t>
      </w:r>
      <w:r w:rsidR="00150388">
        <w:rPr>
          <w:rtl/>
        </w:rPr>
        <w:t>عليّ بن أبي طالب</w:t>
      </w:r>
      <w:r w:rsidRPr="00DF5C21">
        <w:rPr>
          <w:rtl/>
        </w:rPr>
        <w:t xml:space="preserve"> عليه السلام والعباس رضي الله عنه وطلحة بن شيبة.</w:t>
      </w:r>
    </w:p>
    <w:p w:rsidR="00301327" w:rsidRPr="00DF5C21" w:rsidRDefault="00301327" w:rsidP="00845E56">
      <w:pPr>
        <w:pStyle w:val="libNormal"/>
        <w:rPr>
          <w:rtl/>
        </w:rPr>
      </w:pPr>
      <w:r w:rsidRPr="00DF5C21">
        <w:rPr>
          <w:rtl/>
        </w:rPr>
        <w:t>وكذلك فقد روى في كتاب خصائص الوحي المبين</w:t>
      </w:r>
      <w:r>
        <w:rPr>
          <w:rtl/>
        </w:rPr>
        <w:t xml:space="preserve"> ص </w:t>
      </w:r>
      <w:r w:rsidRPr="00DF5C21">
        <w:rPr>
          <w:rtl/>
        </w:rPr>
        <w:t>84</w:t>
      </w:r>
      <w:r>
        <w:rPr>
          <w:rtl/>
        </w:rPr>
        <w:t xml:space="preserve"> </w:t>
      </w:r>
      <w:r w:rsidR="00AE2736" w:rsidRPr="00DF5C21">
        <w:rPr>
          <w:rtl/>
        </w:rPr>
        <w:t>ط</w:t>
      </w:r>
      <w:r w:rsidR="00AE2736">
        <w:rPr>
          <w:rtl/>
        </w:rPr>
        <w:t xml:space="preserve"> </w:t>
      </w:r>
      <w:r w:rsidR="00AE2736" w:rsidRPr="00DF5C21">
        <w:rPr>
          <w:rtl/>
        </w:rPr>
        <w:t>1</w:t>
      </w:r>
      <w:r w:rsidRPr="00DF5C21">
        <w:rPr>
          <w:rtl/>
        </w:rPr>
        <w:t>.</w:t>
      </w:r>
    </w:p>
    <w:p w:rsidR="00301327" w:rsidRPr="00DF5C21" w:rsidRDefault="00301327" w:rsidP="00845E56">
      <w:pPr>
        <w:pStyle w:val="libNormal"/>
        <w:rPr>
          <w:rtl/>
        </w:rPr>
      </w:pPr>
      <w:r w:rsidRPr="00DF5C21">
        <w:rPr>
          <w:rtl/>
        </w:rPr>
        <w:t xml:space="preserve">وروى السيوطي في تفسير الآية الكريمة في تفسيره </w:t>
      </w:r>
      <w:r>
        <w:rPr>
          <w:rtl/>
        </w:rPr>
        <w:t>الدرّ المنثور</w:t>
      </w:r>
      <w:r w:rsidR="00D10150">
        <w:rPr>
          <w:rtl/>
        </w:rPr>
        <w:t xml:space="preserve">، </w:t>
      </w:r>
      <w:r w:rsidRPr="00DF5C21">
        <w:rPr>
          <w:rtl/>
        </w:rPr>
        <w:t>قال</w:t>
      </w:r>
      <w:r w:rsidR="00D10150">
        <w:rPr>
          <w:rtl/>
        </w:rPr>
        <w:t xml:space="preserve">: </w:t>
      </w:r>
    </w:p>
    <w:p w:rsidR="00301327" w:rsidRPr="00DF5C21" w:rsidRDefault="00301327" w:rsidP="002A689F">
      <w:pPr>
        <w:pStyle w:val="libNormal"/>
        <w:rPr>
          <w:rtl/>
        </w:rPr>
      </w:pPr>
      <w:r>
        <w:rPr>
          <w:rtl/>
        </w:rPr>
        <w:t>وأخرج</w:t>
      </w:r>
      <w:r w:rsidR="004E329A">
        <w:rPr>
          <w:rtl/>
        </w:rPr>
        <w:t xml:space="preserve"> </w:t>
      </w:r>
      <w:r w:rsidR="00327DB8">
        <w:rPr>
          <w:rtl/>
        </w:rPr>
        <w:t>ا</w:t>
      </w:r>
      <w:r w:rsidR="004E329A">
        <w:rPr>
          <w:rtl/>
        </w:rPr>
        <w:t xml:space="preserve">بن </w:t>
      </w:r>
      <w:r w:rsidRPr="00DF5C21">
        <w:rPr>
          <w:rtl/>
        </w:rPr>
        <w:t>مردويه عن الشعبي قال</w:t>
      </w:r>
      <w:r w:rsidR="00D10150">
        <w:rPr>
          <w:rtl/>
        </w:rPr>
        <w:t xml:space="preserve">: </w:t>
      </w:r>
      <w:r w:rsidRPr="00DF5C21">
        <w:rPr>
          <w:rtl/>
        </w:rPr>
        <w:t>كانت بين علي</w:t>
      </w:r>
      <w:r w:rsidR="009E01C4">
        <w:rPr>
          <w:rtl/>
        </w:rPr>
        <w:t>ّ</w:t>
      </w:r>
      <w:r w:rsidRPr="00DF5C21">
        <w:rPr>
          <w:rtl/>
        </w:rPr>
        <w:t xml:space="preserve"> عليه السلام والعباس منازعة فقال العباس لعلي</w:t>
      </w:r>
      <w:r w:rsidR="002550A2">
        <w:rPr>
          <w:rtl/>
        </w:rPr>
        <w:t>ّ</w:t>
      </w:r>
      <w:r w:rsidRPr="00DF5C21">
        <w:rPr>
          <w:rtl/>
        </w:rPr>
        <w:t xml:space="preserve"> عليه السلام</w:t>
      </w:r>
      <w:r w:rsidR="00D10150">
        <w:rPr>
          <w:rtl/>
        </w:rPr>
        <w:t xml:space="preserve">: </w:t>
      </w:r>
      <w:r w:rsidRPr="00DF5C21">
        <w:rPr>
          <w:rtl/>
        </w:rPr>
        <w:t>أنا عم</w:t>
      </w:r>
      <w:r w:rsidR="002550A2">
        <w:rPr>
          <w:rtl/>
        </w:rPr>
        <w:t>ّ</w:t>
      </w:r>
      <w:r>
        <w:rPr>
          <w:rtl/>
        </w:rPr>
        <w:t xml:space="preserve"> النبيّ </w:t>
      </w:r>
      <w:r w:rsidRPr="00DF5C21">
        <w:rPr>
          <w:rtl/>
        </w:rPr>
        <w:t>وأنت</w:t>
      </w:r>
      <w:r w:rsidR="004E329A">
        <w:rPr>
          <w:rtl/>
        </w:rPr>
        <w:t xml:space="preserve"> </w:t>
      </w:r>
      <w:r w:rsidR="002A689F">
        <w:rPr>
          <w:rtl/>
        </w:rPr>
        <w:t>ا</w:t>
      </w:r>
      <w:r w:rsidR="004E329A">
        <w:rPr>
          <w:rtl/>
        </w:rPr>
        <w:t xml:space="preserve">بن </w:t>
      </w:r>
      <w:r w:rsidRPr="00DF5C21">
        <w:rPr>
          <w:rtl/>
        </w:rPr>
        <w:t>عم</w:t>
      </w:r>
      <w:r w:rsidR="002550A2">
        <w:rPr>
          <w:rtl/>
        </w:rPr>
        <w:t>ّ</w:t>
      </w:r>
      <w:r w:rsidRPr="00DF5C21">
        <w:rPr>
          <w:rtl/>
        </w:rPr>
        <w:t>ه و</w:t>
      </w:r>
      <w:r w:rsidR="002550A2">
        <w:rPr>
          <w:rtl/>
        </w:rPr>
        <w:t>إ</w:t>
      </w:r>
      <w:r w:rsidRPr="00DF5C21">
        <w:rPr>
          <w:rtl/>
        </w:rPr>
        <w:t>لي</w:t>
      </w:r>
      <w:r w:rsidR="002550A2">
        <w:rPr>
          <w:rtl/>
        </w:rPr>
        <w:t>ّ</w:t>
      </w:r>
      <w:r w:rsidRPr="00DF5C21">
        <w:rPr>
          <w:rtl/>
        </w:rPr>
        <w:t xml:space="preserve"> سقاية الحاج</w:t>
      </w:r>
      <w:r w:rsidR="002550A2">
        <w:rPr>
          <w:rtl/>
        </w:rPr>
        <w:t>ّ</w:t>
      </w:r>
      <w:r w:rsidRPr="00DF5C21">
        <w:rPr>
          <w:rtl/>
        </w:rPr>
        <w:t xml:space="preserve"> وعمارة المسجد الحرام </w:t>
      </w:r>
      <w:r w:rsidR="00E96C6A">
        <w:rPr>
          <w:rtl/>
        </w:rPr>
        <w:t>فأنزل</w:t>
      </w:r>
      <w:r w:rsidRPr="00DF5C21">
        <w:rPr>
          <w:rtl/>
        </w:rPr>
        <w:t xml:space="preserve"> الله</w:t>
      </w:r>
      <w:r w:rsidR="00D10150">
        <w:rPr>
          <w:rtl/>
        </w:rPr>
        <w:t xml:space="preserve">: </w:t>
      </w:r>
      <w:r w:rsidR="00845E56">
        <w:rPr>
          <w:rStyle w:val="libAlaemChar"/>
          <w:rtl/>
        </w:rPr>
        <w:t>(</w:t>
      </w:r>
      <w:r w:rsidRPr="00CF6DDF">
        <w:rPr>
          <w:rStyle w:val="libAieChar"/>
          <w:rtl/>
        </w:rPr>
        <w:t>أَجَعَلْتُمْ سِقَايَةَ الْحَاجِّ</w:t>
      </w:r>
      <w:r w:rsidR="00845E56" w:rsidRPr="001001E6">
        <w:rPr>
          <w:rStyle w:val="libAlaemChar"/>
          <w:rtl/>
        </w:rPr>
        <w:t>)</w:t>
      </w:r>
      <w:r w:rsidR="00845E56">
        <w:rPr>
          <w:rtl/>
        </w:rPr>
        <w:t>.</w:t>
      </w:r>
    </w:p>
    <w:p w:rsidR="00A35399" w:rsidRDefault="00A35399" w:rsidP="00A35399">
      <w:pPr>
        <w:pStyle w:val="libNormal"/>
        <w:rPr>
          <w:rtl/>
        </w:rPr>
      </w:pPr>
      <w:r>
        <w:rPr>
          <w:rtl/>
        </w:rPr>
        <w:br w:type="page"/>
      </w:r>
    </w:p>
    <w:p w:rsidR="00301327" w:rsidRPr="00845E56" w:rsidRDefault="00301327" w:rsidP="006F3A3B">
      <w:pPr>
        <w:pStyle w:val="libNormal"/>
        <w:rPr>
          <w:rtl/>
        </w:rPr>
      </w:pPr>
      <w:r w:rsidRPr="00DF5C21">
        <w:rPr>
          <w:rtl/>
        </w:rPr>
        <w:lastRenderedPageBreak/>
        <w:t xml:space="preserve">وكذلك السيوطي في </w:t>
      </w:r>
      <w:r>
        <w:rPr>
          <w:rtl/>
        </w:rPr>
        <w:t>الدرّ المنثور</w:t>
      </w:r>
      <w:r w:rsidR="00D10150">
        <w:rPr>
          <w:rtl/>
        </w:rPr>
        <w:t xml:space="preserve">: </w:t>
      </w:r>
      <w:r>
        <w:rPr>
          <w:rtl/>
        </w:rPr>
        <w:t xml:space="preserve">وأخرج </w:t>
      </w:r>
      <w:r w:rsidRPr="00DF5C21">
        <w:rPr>
          <w:rtl/>
        </w:rPr>
        <w:t>عبد الرز</w:t>
      </w:r>
      <w:r w:rsidR="00C809A2">
        <w:rPr>
          <w:rtl/>
        </w:rPr>
        <w:t>ّ</w:t>
      </w:r>
      <w:r w:rsidRPr="00DF5C21">
        <w:rPr>
          <w:rtl/>
        </w:rPr>
        <w:t>اق</w:t>
      </w:r>
      <w:r w:rsidR="00D10150">
        <w:rPr>
          <w:rtl/>
        </w:rPr>
        <w:t>،</w:t>
      </w:r>
      <w:r w:rsidR="004E329A">
        <w:rPr>
          <w:rtl/>
        </w:rPr>
        <w:t xml:space="preserve"> و</w:t>
      </w:r>
      <w:r w:rsidR="006F3A3B">
        <w:rPr>
          <w:rtl/>
        </w:rPr>
        <w:t>ا</w:t>
      </w:r>
      <w:r w:rsidR="004E329A">
        <w:rPr>
          <w:rtl/>
        </w:rPr>
        <w:t xml:space="preserve">بن </w:t>
      </w:r>
      <w:r w:rsidRPr="00DF5C21">
        <w:rPr>
          <w:rtl/>
        </w:rPr>
        <w:t>أبي شيبة</w:t>
      </w:r>
      <w:r w:rsidR="00D10150">
        <w:rPr>
          <w:rtl/>
        </w:rPr>
        <w:t>،</w:t>
      </w:r>
      <w:r w:rsidR="004E329A">
        <w:rPr>
          <w:rtl/>
        </w:rPr>
        <w:t xml:space="preserve"> و</w:t>
      </w:r>
      <w:r w:rsidR="006F3A3B">
        <w:rPr>
          <w:rtl/>
        </w:rPr>
        <w:t>ا</w:t>
      </w:r>
      <w:r w:rsidR="004E329A">
        <w:rPr>
          <w:rtl/>
        </w:rPr>
        <w:t xml:space="preserve">بن </w:t>
      </w:r>
      <w:r w:rsidRPr="00DF5C21">
        <w:rPr>
          <w:rtl/>
        </w:rPr>
        <w:t>جرير</w:t>
      </w:r>
      <w:r w:rsidR="004E329A">
        <w:rPr>
          <w:rtl/>
        </w:rPr>
        <w:t xml:space="preserve"> و</w:t>
      </w:r>
      <w:r w:rsidR="006F3A3B">
        <w:rPr>
          <w:rtl/>
        </w:rPr>
        <w:t>ا</w:t>
      </w:r>
      <w:r w:rsidR="004E329A">
        <w:rPr>
          <w:rtl/>
        </w:rPr>
        <w:t xml:space="preserve">بن </w:t>
      </w:r>
      <w:r w:rsidRPr="00DF5C21">
        <w:rPr>
          <w:rtl/>
        </w:rPr>
        <w:t>المنذر</w:t>
      </w:r>
      <w:r w:rsidR="004E329A">
        <w:rPr>
          <w:rtl/>
        </w:rPr>
        <w:t xml:space="preserve"> و</w:t>
      </w:r>
      <w:r w:rsidR="006F3A3B">
        <w:rPr>
          <w:rtl/>
        </w:rPr>
        <w:t>ا</w:t>
      </w:r>
      <w:r w:rsidR="004E329A">
        <w:rPr>
          <w:rtl/>
        </w:rPr>
        <w:t xml:space="preserve">بن </w:t>
      </w:r>
      <w:r w:rsidRPr="00DF5C21">
        <w:rPr>
          <w:rtl/>
        </w:rPr>
        <w:t>أبي حاتم وأبو الشيخ عن الشعبي قال</w:t>
      </w:r>
      <w:r w:rsidR="00D10150">
        <w:rPr>
          <w:rtl/>
        </w:rPr>
        <w:t xml:space="preserve">: </w:t>
      </w:r>
      <w:r w:rsidRPr="00DF5C21">
        <w:rPr>
          <w:rtl/>
        </w:rPr>
        <w:t>نزلت هذه الآية</w:t>
      </w:r>
      <w:r w:rsidR="00D10150">
        <w:rPr>
          <w:rtl/>
        </w:rPr>
        <w:t xml:space="preserve">: </w:t>
      </w:r>
      <w:r w:rsidR="00845E56">
        <w:rPr>
          <w:rStyle w:val="libAlaemChar"/>
          <w:rtl/>
        </w:rPr>
        <w:t>(</w:t>
      </w:r>
      <w:r w:rsidRPr="00CF6DDF">
        <w:rPr>
          <w:rStyle w:val="libAieChar"/>
          <w:rtl/>
        </w:rPr>
        <w:t>أَجَعَلْتُمْ سِقَايَةَ الْحَاجِّ</w:t>
      </w:r>
      <w:r w:rsidR="00845E56" w:rsidRPr="001001E6">
        <w:rPr>
          <w:rStyle w:val="libAlaemChar"/>
          <w:rtl/>
        </w:rPr>
        <w:t>)</w:t>
      </w:r>
      <w:r w:rsidR="00D10150" w:rsidRPr="00845E56">
        <w:rPr>
          <w:rtl/>
        </w:rPr>
        <w:t xml:space="preserve"> </w:t>
      </w:r>
      <w:r w:rsidRPr="00845E56">
        <w:rPr>
          <w:rtl/>
        </w:rPr>
        <w:t>في العب</w:t>
      </w:r>
      <w:r w:rsidR="002550A2" w:rsidRPr="00845E56">
        <w:rPr>
          <w:rtl/>
        </w:rPr>
        <w:t>ّ</w:t>
      </w:r>
      <w:r w:rsidRPr="00845E56">
        <w:rPr>
          <w:rtl/>
        </w:rPr>
        <w:t>اس وعلي</w:t>
      </w:r>
      <w:r w:rsidR="002550A2" w:rsidRPr="00845E56">
        <w:rPr>
          <w:rtl/>
        </w:rPr>
        <w:t>ّ</w:t>
      </w:r>
      <w:r w:rsidRPr="00845E56">
        <w:rPr>
          <w:rtl/>
        </w:rPr>
        <w:t xml:space="preserve"> عليه السلام</w:t>
      </w:r>
      <w:r w:rsidR="00A46BFC" w:rsidRPr="00845E56">
        <w:rPr>
          <w:rtl/>
        </w:rPr>
        <w:t>.</w:t>
      </w:r>
      <w:r w:rsidRPr="00845E56">
        <w:rPr>
          <w:rtl/>
        </w:rPr>
        <w:t xml:space="preserve"> تكل</w:t>
      </w:r>
      <w:r w:rsidR="00A46BFC" w:rsidRPr="00845E56">
        <w:rPr>
          <w:rtl/>
        </w:rPr>
        <w:t>ّ</w:t>
      </w:r>
      <w:r w:rsidRPr="00845E56">
        <w:rPr>
          <w:rtl/>
        </w:rPr>
        <w:t>منا في ذلك.</w:t>
      </w:r>
    </w:p>
    <w:p w:rsidR="00301327" w:rsidRPr="00DF5C21" w:rsidRDefault="00301327" w:rsidP="002A689F">
      <w:pPr>
        <w:pStyle w:val="libNormal"/>
        <w:rPr>
          <w:rtl/>
        </w:rPr>
      </w:pPr>
      <w:r w:rsidRPr="00DF5C21">
        <w:rPr>
          <w:rtl/>
        </w:rPr>
        <w:t>وأورد</w:t>
      </w:r>
      <w:r w:rsidR="004E329A">
        <w:rPr>
          <w:rtl/>
        </w:rPr>
        <w:t xml:space="preserve"> </w:t>
      </w:r>
      <w:r w:rsidR="002A689F">
        <w:rPr>
          <w:rtl/>
        </w:rPr>
        <w:t>ا</w:t>
      </w:r>
      <w:r w:rsidR="004E329A">
        <w:rPr>
          <w:rtl/>
        </w:rPr>
        <w:t xml:space="preserve">بن </w:t>
      </w:r>
      <w:r w:rsidRPr="00DF5C21">
        <w:rPr>
          <w:rtl/>
        </w:rPr>
        <w:t>المغازلي في الحديث</w:t>
      </w:r>
      <w:r w:rsidR="00D10150">
        <w:rPr>
          <w:rtl/>
        </w:rPr>
        <w:t xml:space="preserve">: </w:t>
      </w:r>
      <w:r w:rsidRPr="00DF5C21">
        <w:rPr>
          <w:rtl/>
        </w:rPr>
        <w:t>367</w:t>
      </w:r>
      <w:r>
        <w:rPr>
          <w:rtl/>
        </w:rPr>
        <w:t xml:space="preserve"> </w:t>
      </w:r>
      <w:r w:rsidRPr="00DF5C21">
        <w:rPr>
          <w:rtl/>
        </w:rPr>
        <w:t xml:space="preserve">من كتاب </w:t>
      </w:r>
      <w:r w:rsidR="00A46BFC">
        <w:rPr>
          <w:rtl/>
        </w:rPr>
        <w:t>م</w:t>
      </w:r>
      <w:r w:rsidRPr="00DF5C21">
        <w:rPr>
          <w:rtl/>
        </w:rPr>
        <w:t xml:space="preserve">ناقب </w:t>
      </w:r>
      <w:r w:rsidR="00150388">
        <w:rPr>
          <w:rtl/>
        </w:rPr>
        <w:t>أمير المؤمنين</w:t>
      </w:r>
      <w:r w:rsidRPr="00DF5C21">
        <w:rPr>
          <w:rtl/>
        </w:rPr>
        <w:t xml:space="preserve"> عليه السلام</w:t>
      </w:r>
      <w:r>
        <w:rPr>
          <w:rtl/>
        </w:rPr>
        <w:t xml:space="preserve"> ص </w:t>
      </w:r>
      <w:r w:rsidRPr="00DF5C21">
        <w:rPr>
          <w:rtl/>
        </w:rPr>
        <w:t>321</w:t>
      </w:r>
      <w:r>
        <w:rPr>
          <w:rtl/>
        </w:rPr>
        <w:t xml:space="preserve"> </w:t>
      </w:r>
      <w:r w:rsidRPr="00DF5C21">
        <w:rPr>
          <w:rtl/>
        </w:rPr>
        <w:t>قال</w:t>
      </w:r>
      <w:r w:rsidR="00D10150">
        <w:rPr>
          <w:rtl/>
        </w:rPr>
        <w:t xml:space="preserve">: </w:t>
      </w:r>
    </w:p>
    <w:p w:rsidR="00301327" w:rsidRPr="000225F7" w:rsidRDefault="00301327" w:rsidP="00845E56">
      <w:pPr>
        <w:pStyle w:val="libNormal"/>
        <w:rPr>
          <w:rtl/>
        </w:rPr>
      </w:pPr>
      <w:r w:rsidRPr="000225F7">
        <w:rPr>
          <w:rtl/>
        </w:rPr>
        <w:t xml:space="preserve">أخبرنا أبو طالب محمّد بن </w:t>
      </w:r>
      <w:r w:rsidR="00150388" w:rsidRPr="000225F7">
        <w:rPr>
          <w:rtl/>
        </w:rPr>
        <w:t>أحمد</w:t>
      </w:r>
      <w:r w:rsidRPr="000225F7">
        <w:rPr>
          <w:rtl/>
        </w:rPr>
        <w:t xml:space="preserve"> بن عثمان</w:t>
      </w:r>
      <w:r w:rsidR="00D10150" w:rsidRPr="000225F7">
        <w:rPr>
          <w:rtl/>
        </w:rPr>
        <w:t xml:space="preserve">، </w:t>
      </w:r>
      <w:r w:rsidRPr="000225F7">
        <w:rPr>
          <w:rtl/>
        </w:rPr>
        <w:t>حدّثنا أبو عمر محمّد بن العباس بن حيويه الخزاز إذناً</w:t>
      </w:r>
      <w:r w:rsidR="00D10150" w:rsidRPr="000225F7">
        <w:rPr>
          <w:rtl/>
        </w:rPr>
        <w:t xml:space="preserve">، </w:t>
      </w:r>
      <w:r w:rsidRPr="000225F7">
        <w:rPr>
          <w:rtl/>
        </w:rPr>
        <w:t>حدّثنا محمّد بن حمدويه المروزي</w:t>
      </w:r>
      <w:r w:rsidR="00D10150" w:rsidRPr="000225F7">
        <w:rPr>
          <w:rtl/>
        </w:rPr>
        <w:t xml:space="preserve">، </w:t>
      </w:r>
      <w:r w:rsidRPr="000225F7">
        <w:rPr>
          <w:rtl/>
        </w:rPr>
        <w:t>حدّثنا أبو الموجه حدّثنا عبدان عن أبي حمزة</w:t>
      </w:r>
      <w:r w:rsidR="00D10150" w:rsidRPr="000225F7">
        <w:rPr>
          <w:rtl/>
        </w:rPr>
        <w:t xml:space="preserve">، </w:t>
      </w:r>
      <w:r w:rsidRPr="000225F7">
        <w:rPr>
          <w:rtl/>
        </w:rPr>
        <w:t>عن إسماعيل</w:t>
      </w:r>
      <w:r w:rsidR="00D10150" w:rsidRPr="000225F7">
        <w:rPr>
          <w:rtl/>
        </w:rPr>
        <w:t xml:space="preserve">: </w:t>
      </w:r>
    </w:p>
    <w:p w:rsidR="00301327" w:rsidRPr="000225F7" w:rsidRDefault="00301327" w:rsidP="00E62D4A">
      <w:pPr>
        <w:pStyle w:val="libNormal"/>
        <w:rPr>
          <w:rtl/>
        </w:rPr>
      </w:pPr>
      <w:r w:rsidRPr="000225F7">
        <w:rPr>
          <w:rtl/>
        </w:rPr>
        <w:t xml:space="preserve">عن عامر </w:t>
      </w:r>
      <w:r w:rsidR="00E62D4A">
        <w:rPr>
          <w:rtl/>
        </w:rPr>
        <w:t>(</w:t>
      </w:r>
      <w:r w:rsidRPr="000225F7">
        <w:rPr>
          <w:rtl/>
        </w:rPr>
        <w:t>الشعبي</w:t>
      </w:r>
      <w:r w:rsidR="00E62D4A">
        <w:rPr>
          <w:rtl/>
        </w:rPr>
        <w:t>)</w:t>
      </w:r>
      <w:r w:rsidR="00D10150" w:rsidRPr="000225F7">
        <w:rPr>
          <w:rtl/>
        </w:rPr>
        <w:t xml:space="preserve">، </w:t>
      </w:r>
      <w:r w:rsidRPr="000225F7">
        <w:rPr>
          <w:rtl/>
        </w:rPr>
        <w:t>قال</w:t>
      </w:r>
      <w:r w:rsidR="00D10150" w:rsidRPr="000225F7">
        <w:rPr>
          <w:rtl/>
        </w:rPr>
        <w:t xml:space="preserve">: </w:t>
      </w:r>
      <w:r w:rsidRPr="000225F7">
        <w:rPr>
          <w:rtl/>
        </w:rPr>
        <w:t>نزلت هذه الآية</w:t>
      </w:r>
      <w:r w:rsidR="00D10150" w:rsidRPr="000225F7">
        <w:rPr>
          <w:rtl/>
        </w:rPr>
        <w:t xml:space="preserve">: </w:t>
      </w:r>
      <w:r w:rsidR="00845E56">
        <w:rPr>
          <w:rStyle w:val="libAlaemChar"/>
          <w:rtl/>
        </w:rPr>
        <w:t>(</w:t>
      </w:r>
      <w:r w:rsidRPr="00CF6DDF">
        <w:rPr>
          <w:rStyle w:val="libAieChar"/>
          <w:rtl/>
        </w:rPr>
        <w:t>أَجَعَلْتُمْ سِقَايَةَ الْحَاجِّ وَعِمَارَةَ الْمَسْجِدِ الْحَرَامِ</w:t>
      </w:r>
      <w:r w:rsidR="00845E56" w:rsidRPr="001001E6">
        <w:rPr>
          <w:rStyle w:val="libAlaemChar"/>
          <w:rtl/>
        </w:rPr>
        <w:t>)</w:t>
      </w:r>
      <w:r w:rsidR="00D10150" w:rsidRPr="00845E56">
        <w:rPr>
          <w:rtl/>
        </w:rPr>
        <w:t xml:space="preserve"> </w:t>
      </w:r>
      <w:r w:rsidRPr="000225F7">
        <w:rPr>
          <w:rtl/>
        </w:rPr>
        <w:t>في علي</w:t>
      </w:r>
      <w:r w:rsidR="00C402C8">
        <w:rPr>
          <w:rtl/>
        </w:rPr>
        <w:t>ّ</w:t>
      </w:r>
      <w:r w:rsidRPr="000225F7">
        <w:rPr>
          <w:rtl/>
        </w:rPr>
        <w:t xml:space="preserve"> والعب</w:t>
      </w:r>
      <w:r w:rsidR="00C402C8">
        <w:rPr>
          <w:rtl/>
        </w:rPr>
        <w:t>ّ</w:t>
      </w:r>
      <w:r w:rsidRPr="000225F7">
        <w:rPr>
          <w:rtl/>
        </w:rPr>
        <w:t>اس.</w:t>
      </w:r>
    </w:p>
    <w:p w:rsidR="00301327" w:rsidRPr="00845E56" w:rsidRDefault="00301327" w:rsidP="00AD315B">
      <w:pPr>
        <w:pStyle w:val="libNormal"/>
        <w:rPr>
          <w:rtl/>
        </w:rPr>
      </w:pPr>
      <w:r w:rsidRPr="000225F7">
        <w:rPr>
          <w:rtl/>
        </w:rPr>
        <w:t>وكذلك فقد روى</w:t>
      </w:r>
      <w:r w:rsidR="004E329A">
        <w:rPr>
          <w:rtl/>
        </w:rPr>
        <w:t xml:space="preserve"> </w:t>
      </w:r>
      <w:r w:rsidR="002A689F">
        <w:rPr>
          <w:rtl/>
        </w:rPr>
        <w:t>ا</w:t>
      </w:r>
      <w:r w:rsidR="004E329A">
        <w:rPr>
          <w:rtl/>
        </w:rPr>
        <w:t xml:space="preserve">بن </w:t>
      </w:r>
      <w:r w:rsidRPr="000225F7">
        <w:rPr>
          <w:rtl/>
        </w:rPr>
        <w:t>المغازلي في الحديث 368 من كتاب المناقب ص 322 قال</w:t>
      </w:r>
      <w:r w:rsidR="00D10150" w:rsidRPr="000225F7">
        <w:rPr>
          <w:rtl/>
        </w:rPr>
        <w:t>:</w:t>
      </w:r>
      <w:r w:rsidR="00D10150">
        <w:rPr>
          <w:rtl/>
        </w:rPr>
        <w:t xml:space="preserve"> </w:t>
      </w:r>
      <w:r>
        <w:rPr>
          <w:rtl/>
        </w:rPr>
        <w:t xml:space="preserve">أخبرنا </w:t>
      </w:r>
      <w:r w:rsidRPr="00DF5C21">
        <w:rPr>
          <w:rtl/>
        </w:rPr>
        <w:t>أبو غالب</w:t>
      </w:r>
      <w:r>
        <w:rPr>
          <w:rtl/>
        </w:rPr>
        <w:t xml:space="preserve"> محمّد </w:t>
      </w:r>
      <w:r w:rsidRPr="00DF5C21">
        <w:rPr>
          <w:rtl/>
        </w:rPr>
        <w:t xml:space="preserve">بن </w:t>
      </w:r>
      <w:r w:rsidR="00150388">
        <w:rPr>
          <w:rtl/>
        </w:rPr>
        <w:t>أحمد</w:t>
      </w:r>
      <w:r w:rsidRPr="00DF5C21">
        <w:rPr>
          <w:rtl/>
        </w:rPr>
        <w:t xml:space="preserve"> بن سهل النحوي</w:t>
      </w:r>
      <w:r w:rsidR="00D10150">
        <w:rPr>
          <w:rtl/>
        </w:rPr>
        <w:t xml:space="preserve">، </w:t>
      </w:r>
      <w:r>
        <w:rPr>
          <w:rtl/>
        </w:rPr>
        <w:t>حدّثنا</w:t>
      </w:r>
      <w:r w:rsidRPr="00DF5C21">
        <w:rPr>
          <w:rtl/>
        </w:rPr>
        <w:t xml:space="preserve"> أبو عبد الله</w:t>
      </w:r>
      <w:r>
        <w:rPr>
          <w:rtl/>
        </w:rPr>
        <w:t xml:space="preserve"> محمّد </w:t>
      </w:r>
      <w:r w:rsidRPr="00DF5C21">
        <w:rPr>
          <w:rtl/>
        </w:rPr>
        <w:t>بن علي السقطي</w:t>
      </w:r>
      <w:r w:rsidR="00D10150">
        <w:rPr>
          <w:rtl/>
        </w:rPr>
        <w:t xml:space="preserve">، </w:t>
      </w:r>
      <w:r>
        <w:rPr>
          <w:rtl/>
        </w:rPr>
        <w:t>حدّثنا</w:t>
      </w:r>
      <w:r w:rsidRPr="00DF5C21">
        <w:rPr>
          <w:rtl/>
        </w:rPr>
        <w:t xml:space="preserve"> أبو</w:t>
      </w:r>
      <w:r>
        <w:rPr>
          <w:rtl/>
        </w:rPr>
        <w:t xml:space="preserve"> محمّد </w:t>
      </w:r>
      <w:r w:rsidRPr="00DF5C21">
        <w:rPr>
          <w:rtl/>
        </w:rPr>
        <w:t>يوسف بن سهل بن الحسين القاضي</w:t>
      </w:r>
      <w:r w:rsidR="00D10150">
        <w:rPr>
          <w:rtl/>
        </w:rPr>
        <w:t xml:space="preserve">، </w:t>
      </w:r>
      <w:r>
        <w:rPr>
          <w:rtl/>
        </w:rPr>
        <w:t>حدّثنا</w:t>
      </w:r>
      <w:r w:rsidRPr="00DF5C21">
        <w:rPr>
          <w:rtl/>
        </w:rPr>
        <w:t xml:space="preserve"> الحضرمي</w:t>
      </w:r>
      <w:r w:rsidR="00C402C8">
        <w:rPr>
          <w:rtl/>
        </w:rPr>
        <w:t>ّ</w:t>
      </w:r>
      <w:r w:rsidR="00D10150">
        <w:rPr>
          <w:rtl/>
        </w:rPr>
        <w:t xml:space="preserve">، </w:t>
      </w:r>
      <w:r>
        <w:rPr>
          <w:rtl/>
        </w:rPr>
        <w:t>حدّثنا</w:t>
      </w:r>
      <w:r w:rsidRPr="00DF5C21">
        <w:rPr>
          <w:rtl/>
        </w:rPr>
        <w:t xml:space="preserve"> هن</w:t>
      </w:r>
      <w:r w:rsidR="00C402C8">
        <w:rPr>
          <w:rtl/>
        </w:rPr>
        <w:t>ّ</w:t>
      </w:r>
      <w:r w:rsidRPr="00DF5C21">
        <w:rPr>
          <w:rtl/>
        </w:rPr>
        <w:t>اد بن أبي زياد</w:t>
      </w:r>
      <w:r w:rsidR="00D10150">
        <w:rPr>
          <w:rtl/>
        </w:rPr>
        <w:t xml:space="preserve">، </w:t>
      </w:r>
      <w:r>
        <w:rPr>
          <w:rtl/>
        </w:rPr>
        <w:t>حدّثنا</w:t>
      </w:r>
      <w:r w:rsidRPr="00DF5C21">
        <w:rPr>
          <w:rtl/>
        </w:rPr>
        <w:t xml:space="preserve"> موسى بن عبيده الربذي عن عبد الله بن عبيد</w:t>
      </w:r>
      <w:r w:rsidR="00AD315B">
        <w:rPr>
          <w:rtl/>
        </w:rPr>
        <w:t>ة</w:t>
      </w:r>
      <w:r w:rsidRPr="00DF5C21">
        <w:rPr>
          <w:rtl/>
        </w:rPr>
        <w:t xml:space="preserve"> الربذي قال</w:t>
      </w:r>
      <w:r w:rsidR="00D10150">
        <w:rPr>
          <w:rtl/>
        </w:rPr>
        <w:t xml:space="preserve">: </w:t>
      </w:r>
      <w:r w:rsidR="00E96C6A">
        <w:rPr>
          <w:rtl/>
        </w:rPr>
        <w:t>قال عليّ</w:t>
      </w:r>
      <w:r w:rsidRPr="00DF5C21">
        <w:rPr>
          <w:rtl/>
        </w:rPr>
        <w:t xml:space="preserve"> للعب</w:t>
      </w:r>
      <w:r w:rsidR="00C402C8">
        <w:rPr>
          <w:rtl/>
        </w:rPr>
        <w:t>ّ</w:t>
      </w:r>
      <w:r w:rsidRPr="00DF5C21">
        <w:rPr>
          <w:rtl/>
        </w:rPr>
        <w:t>اس</w:t>
      </w:r>
      <w:r w:rsidR="00D10150">
        <w:rPr>
          <w:rtl/>
        </w:rPr>
        <w:t xml:space="preserve">: </w:t>
      </w:r>
      <w:r w:rsidRPr="00DF5C21">
        <w:rPr>
          <w:rtl/>
        </w:rPr>
        <w:t>يا عم</w:t>
      </w:r>
      <w:r w:rsidR="00C402C8">
        <w:rPr>
          <w:rtl/>
        </w:rPr>
        <w:t>َّ</w:t>
      </w:r>
      <w:r w:rsidRPr="00DF5C21">
        <w:rPr>
          <w:rtl/>
        </w:rPr>
        <w:t xml:space="preserve"> لو هاجرت إلى المدينة قال</w:t>
      </w:r>
      <w:r w:rsidR="00D10150">
        <w:rPr>
          <w:rtl/>
        </w:rPr>
        <w:t xml:space="preserve">: </w:t>
      </w:r>
      <w:r w:rsidRPr="00DF5C21">
        <w:rPr>
          <w:rtl/>
        </w:rPr>
        <w:t>أولست في أفضل من الهجرة</w:t>
      </w:r>
      <w:r w:rsidR="00AD315B">
        <w:rPr>
          <w:rtl/>
        </w:rPr>
        <w:t>؟.</w:t>
      </w:r>
      <w:r w:rsidR="00BD0A37">
        <w:rPr>
          <w:rtl/>
        </w:rPr>
        <w:t xml:space="preserve"> ألست </w:t>
      </w:r>
      <w:r w:rsidR="002D117E">
        <w:rPr>
          <w:rtl/>
        </w:rPr>
        <w:t>أ</w:t>
      </w:r>
      <w:r w:rsidRPr="00DF5C21">
        <w:rPr>
          <w:rtl/>
        </w:rPr>
        <w:t>سقي حاج</w:t>
      </w:r>
      <w:r w:rsidR="002D117E">
        <w:rPr>
          <w:rtl/>
        </w:rPr>
        <w:t>ّ</w:t>
      </w:r>
      <w:r w:rsidRPr="00DF5C21">
        <w:rPr>
          <w:rtl/>
        </w:rPr>
        <w:t xml:space="preserve"> بيت الله الحرام وأعمر المسجد الحرام</w:t>
      </w:r>
      <w:r w:rsidR="00D10150">
        <w:rPr>
          <w:rtl/>
        </w:rPr>
        <w:t>؟</w:t>
      </w:r>
      <w:r w:rsidRPr="00DF5C21">
        <w:rPr>
          <w:rtl/>
        </w:rPr>
        <w:t xml:space="preserve"> ف</w:t>
      </w:r>
      <w:r w:rsidR="002D117E">
        <w:rPr>
          <w:rtl/>
        </w:rPr>
        <w:t>أ</w:t>
      </w:r>
      <w:r w:rsidRPr="00DF5C21">
        <w:rPr>
          <w:rtl/>
        </w:rPr>
        <w:t>نزل الله تبارك وتعالى</w:t>
      </w:r>
      <w:r w:rsidR="00D10150">
        <w:rPr>
          <w:rtl/>
        </w:rPr>
        <w:t xml:space="preserve">: </w:t>
      </w:r>
      <w:r w:rsidR="00D10150">
        <w:rPr>
          <w:rStyle w:val="libAlaemChar"/>
          <w:rtl/>
        </w:rPr>
        <w:t>(</w:t>
      </w:r>
      <w:r w:rsidRPr="00CF6DDF">
        <w:rPr>
          <w:rStyle w:val="libAieChar"/>
          <w:rtl/>
        </w:rPr>
        <w:t>أَجَعَلْتُمْ سِقَايَةَ الْحَاجِّ وَعِمَارَةَ الْمَسْجِدِ الْحَرَامِ</w:t>
      </w:r>
      <w:r w:rsidR="00845E56" w:rsidRPr="001001E6">
        <w:rPr>
          <w:rStyle w:val="libAlaemChar"/>
          <w:rtl/>
        </w:rPr>
        <w:t>)</w:t>
      </w:r>
      <w:r w:rsidR="00D10150" w:rsidRPr="00845E56">
        <w:rPr>
          <w:rtl/>
        </w:rPr>
        <w:t xml:space="preserve"> </w:t>
      </w:r>
      <w:r w:rsidRPr="00845E56">
        <w:rPr>
          <w:rtl/>
        </w:rPr>
        <w:t>الآية.</w:t>
      </w:r>
    </w:p>
    <w:p w:rsidR="00301327" w:rsidRPr="00DF5C21" w:rsidRDefault="00301327" w:rsidP="00845E56">
      <w:pPr>
        <w:pStyle w:val="libNormal"/>
        <w:rPr>
          <w:rtl/>
        </w:rPr>
      </w:pPr>
      <w:r w:rsidRPr="00DF5C21">
        <w:rPr>
          <w:rtl/>
        </w:rPr>
        <w:t>وروى أبو حاتم عبد الرحمان بن</w:t>
      </w:r>
      <w:r>
        <w:rPr>
          <w:rtl/>
        </w:rPr>
        <w:t xml:space="preserve"> محمّد </w:t>
      </w:r>
      <w:r w:rsidRPr="00DF5C21">
        <w:rPr>
          <w:rtl/>
        </w:rPr>
        <w:t>بن إدريس الرازي في تفسير الآية الكريمة في الحديث</w:t>
      </w:r>
      <w:r w:rsidR="00D10150">
        <w:rPr>
          <w:rtl/>
        </w:rPr>
        <w:t xml:space="preserve">: </w:t>
      </w:r>
      <w:r w:rsidRPr="00DF5C21">
        <w:rPr>
          <w:rtl/>
        </w:rPr>
        <w:t>10064</w:t>
      </w:r>
      <w:r>
        <w:rPr>
          <w:rtl/>
        </w:rPr>
        <w:t xml:space="preserve"> </w:t>
      </w:r>
      <w:r w:rsidRPr="00DF5C21">
        <w:rPr>
          <w:rtl/>
        </w:rPr>
        <w:t>وتاليه من تفسيره</w:t>
      </w:r>
      <w:r w:rsidR="00D10150">
        <w:rPr>
          <w:rtl/>
        </w:rPr>
        <w:t>:</w:t>
      </w:r>
      <w:r w:rsidR="00AE2736">
        <w:rPr>
          <w:rtl/>
        </w:rPr>
        <w:t xml:space="preserve"> </w:t>
      </w:r>
      <w:r w:rsidR="00AE2736" w:rsidRPr="00DF5C21">
        <w:rPr>
          <w:rtl/>
        </w:rPr>
        <w:t>ج</w:t>
      </w:r>
      <w:r w:rsidR="00AE2736">
        <w:rPr>
          <w:rtl/>
        </w:rPr>
        <w:t xml:space="preserve"> </w:t>
      </w:r>
      <w:r w:rsidR="00AE2736" w:rsidRPr="00DF5C21">
        <w:rPr>
          <w:rtl/>
        </w:rPr>
        <w:t>6</w:t>
      </w:r>
      <w:r>
        <w:rPr>
          <w:rtl/>
        </w:rPr>
        <w:t xml:space="preserve"> ص </w:t>
      </w:r>
      <w:r w:rsidRPr="00DF5C21">
        <w:rPr>
          <w:rtl/>
        </w:rPr>
        <w:t>1767</w:t>
      </w:r>
      <w:r w:rsidR="00D10150">
        <w:rPr>
          <w:rtl/>
        </w:rPr>
        <w:t xml:space="preserve">، </w:t>
      </w:r>
      <w:r w:rsidRPr="00DF5C21">
        <w:rPr>
          <w:rtl/>
        </w:rPr>
        <w:t>قال</w:t>
      </w:r>
      <w:r w:rsidR="00D10150">
        <w:rPr>
          <w:rtl/>
        </w:rPr>
        <w:t xml:space="preserve">: </w:t>
      </w:r>
    </w:p>
    <w:p w:rsidR="00301327" w:rsidRPr="00DF5C21" w:rsidRDefault="00301327" w:rsidP="002A689F">
      <w:pPr>
        <w:pStyle w:val="libNormal"/>
        <w:rPr>
          <w:rtl/>
        </w:rPr>
      </w:pPr>
      <w:r>
        <w:rPr>
          <w:rtl/>
        </w:rPr>
        <w:t>حدّثنا</w:t>
      </w:r>
      <w:r w:rsidRPr="00DF5C21">
        <w:rPr>
          <w:rtl/>
        </w:rPr>
        <w:t xml:space="preserve"> أبي </w:t>
      </w:r>
      <w:r>
        <w:rPr>
          <w:rtl/>
        </w:rPr>
        <w:t>حدّثنا</w:t>
      </w:r>
      <w:r w:rsidR="004E329A">
        <w:rPr>
          <w:rtl/>
        </w:rPr>
        <w:t xml:space="preserve"> </w:t>
      </w:r>
      <w:r w:rsidR="002A689F">
        <w:rPr>
          <w:rtl/>
        </w:rPr>
        <w:t>ا</w:t>
      </w:r>
      <w:r w:rsidR="004E329A">
        <w:rPr>
          <w:rtl/>
        </w:rPr>
        <w:t xml:space="preserve">بن </w:t>
      </w:r>
      <w:r w:rsidRPr="00DF5C21">
        <w:rPr>
          <w:rtl/>
        </w:rPr>
        <w:t xml:space="preserve">أبي عمر العدني </w:t>
      </w:r>
      <w:r>
        <w:rPr>
          <w:rtl/>
        </w:rPr>
        <w:t>حدّثنا</w:t>
      </w:r>
      <w:r w:rsidRPr="00DF5C21">
        <w:rPr>
          <w:rtl/>
        </w:rPr>
        <w:t xml:space="preserve"> سفيان</w:t>
      </w:r>
      <w:r w:rsidR="00D10150">
        <w:rPr>
          <w:rtl/>
        </w:rPr>
        <w:t>،</w:t>
      </w:r>
      <w:r w:rsidR="00B7499C">
        <w:rPr>
          <w:rtl/>
        </w:rPr>
        <w:t xml:space="preserve"> عن ابن </w:t>
      </w:r>
      <w:r w:rsidRPr="00DF5C21">
        <w:rPr>
          <w:rtl/>
        </w:rPr>
        <w:t>أبي خالد وزكري</w:t>
      </w:r>
      <w:r w:rsidR="00B767BF">
        <w:rPr>
          <w:rtl/>
        </w:rPr>
        <w:t>ّ</w:t>
      </w:r>
      <w:r w:rsidRPr="00DF5C21">
        <w:rPr>
          <w:rtl/>
        </w:rPr>
        <w:t>ا</w:t>
      </w:r>
      <w:r w:rsidR="00D10150">
        <w:rPr>
          <w:rtl/>
        </w:rPr>
        <w:t xml:space="preserve">: </w:t>
      </w:r>
      <w:r w:rsidRPr="00DF5C21">
        <w:rPr>
          <w:rtl/>
        </w:rPr>
        <w:t>عن الشعبي قال</w:t>
      </w:r>
      <w:r w:rsidR="00D10150">
        <w:rPr>
          <w:rtl/>
        </w:rPr>
        <w:t xml:space="preserve">: </w:t>
      </w:r>
      <w:r w:rsidRPr="00DF5C21">
        <w:rPr>
          <w:rtl/>
        </w:rPr>
        <w:t>تكل</w:t>
      </w:r>
      <w:r w:rsidR="002D117E">
        <w:rPr>
          <w:rtl/>
        </w:rPr>
        <w:t>ّ</w:t>
      </w:r>
      <w:r w:rsidRPr="00DF5C21">
        <w:rPr>
          <w:rtl/>
        </w:rPr>
        <w:t>م علي</w:t>
      </w:r>
      <w:r w:rsidR="002D117E">
        <w:rPr>
          <w:rtl/>
        </w:rPr>
        <w:t>ّ</w:t>
      </w:r>
      <w:r w:rsidRPr="00DF5C21">
        <w:rPr>
          <w:rtl/>
        </w:rPr>
        <w:t xml:space="preserve"> والعب</w:t>
      </w:r>
      <w:r w:rsidR="002D117E">
        <w:rPr>
          <w:rtl/>
        </w:rPr>
        <w:t>ّ</w:t>
      </w:r>
      <w:r w:rsidRPr="00DF5C21">
        <w:rPr>
          <w:rtl/>
        </w:rPr>
        <w:t>اس وشيبة في السقاية والحجاب</w:t>
      </w:r>
      <w:r w:rsidR="002D117E">
        <w:rPr>
          <w:rtl/>
        </w:rPr>
        <w:t>ة</w:t>
      </w:r>
      <w:r w:rsidRPr="00DF5C21">
        <w:rPr>
          <w:rtl/>
        </w:rPr>
        <w:t xml:space="preserve"> ف</w:t>
      </w:r>
      <w:r w:rsidR="002D117E">
        <w:rPr>
          <w:rtl/>
        </w:rPr>
        <w:t>أ</w:t>
      </w:r>
      <w:r w:rsidRPr="00DF5C21">
        <w:rPr>
          <w:rtl/>
        </w:rPr>
        <w:t>نزل الله تعالى</w:t>
      </w:r>
      <w:r w:rsidR="00D10150">
        <w:rPr>
          <w:rtl/>
        </w:rPr>
        <w:t xml:space="preserve">: </w:t>
      </w:r>
      <w:r w:rsidR="00D10150">
        <w:rPr>
          <w:rStyle w:val="libAlaemChar"/>
          <w:rtl/>
        </w:rPr>
        <w:t>(</w:t>
      </w:r>
      <w:r w:rsidRPr="00CF6DDF">
        <w:rPr>
          <w:rStyle w:val="libAieChar"/>
          <w:rtl/>
        </w:rPr>
        <w:t>أَجَعَلْتُمْ سِقَايَةَ الْحَاجِّ وَعِمَارَةَ الْمَسْجِدِ الْحَرَامِ كَمَنْ آمَنَ بِاللَّـهِ وَالْيَوْمِ الْآخِرِ وَجَاهَدَ فِي سَبِيلِ اللَّـهِ</w:t>
      </w:r>
      <w:r w:rsidR="00845E56" w:rsidRPr="001001E6">
        <w:rPr>
          <w:rStyle w:val="libAlaemChar"/>
          <w:rtl/>
        </w:rPr>
        <w:t>)</w:t>
      </w:r>
      <w:r w:rsidR="00845E56">
        <w:rPr>
          <w:rtl/>
        </w:rPr>
        <w:t>.</w:t>
      </w:r>
    </w:p>
    <w:p w:rsidR="00301327" w:rsidRPr="00DF5C21" w:rsidRDefault="00E62D4A" w:rsidP="00E62D4A">
      <w:pPr>
        <w:pStyle w:val="libNormal"/>
        <w:rPr>
          <w:rtl/>
        </w:rPr>
      </w:pPr>
      <w:r>
        <w:rPr>
          <w:rtl/>
        </w:rPr>
        <w:t>(</w:t>
      </w:r>
      <w:r w:rsidR="00301327" w:rsidRPr="00DF5C21">
        <w:rPr>
          <w:rtl/>
        </w:rPr>
        <w:t>و</w:t>
      </w:r>
      <w:r>
        <w:rPr>
          <w:rtl/>
        </w:rPr>
        <w:t>)</w:t>
      </w:r>
      <w:r w:rsidR="00301327" w:rsidRPr="00DF5C21">
        <w:rPr>
          <w:rtl/>
        </w:rPr>
        <w:t xml:space="preserve"> </w:t>
      </w:r>
      <w:r w:rsidR="00301327">
        <w:rPr>
          <w:rtl/>
        </w:rPr>
        <w:t>حدّثنا</w:t>
      </w:r>
      <w:r w:rsidR="00301327" w:rsidRPr="00DF5C21">
        <w:rPr>
          <w:rtl/>
        </w:rPr>
        <w:t xml:space="preserve"> المحسن بن</w:t>
      </w:r>
      <w:r w:rsidR="00301327">
        <w:rPr>
          <w:rtl/>
        </w:rPr>
        <w:t xml:space="preserve"> محمّد </w:t>
      </w:r>
      <w:r w:rsidR="00301327" w:rsidRPr="00DF5C21">
        <w:rPr>
          <w:rtl/>
        </w:rPr>
        <w:t>بن الصباح</w:t>
      </w:r>
      <w:r w:rsidR="00D10150">
        <w:rPr>
          <w:rtl/>
        </w:rPr>
        <w:t xml:space="preserve">، </w:t>
      </w:r>
      <w:r w:rsidR="00301327">
        <w:rPr>
          <w:rtl/>
        </w:rPr>
        <w:t>حدّثنا</w:t>
      </w:r>
      <w:r w:rsidR="00301327" w:rsidRPr="00DF5C21">
        <w:rPr>
          <w:rtl/>
        </w:rPr>
        <w:t xml:space="preserve"> مروان بن معاوية الفزاري عن إسماعيل بن أبي خالد</w:t>
      </w:r>
      <w:r w:rsidR="00D10150">
        <w:rPr>
          <w:rtl/>
        </w:rPr>
        <w:t xml:space="preserve">؛ </w:t>
      </w:r>
      <w:r w:rsidR="00301327" w:rsidRPr="00DF5C21">
        <w:rPr>
          <w:rtl/>
        </w:rPr>
        <w:t>قال</w:t>
      </w:r>
      <w:r w:rsidR="00D10150">
        <w:rPr>
          <w:rtl/>
        </w:rPr>
        <w:t xml:space="preserve">: </w:t>
      </w:r>
      <w:r w:rsidR="00301327" w:rsidRPr="00DF5C21">
        <w:rPr>
          <w:rtl/>
        </w:rPr>
        <w:t>قال الشعبي</w:t>
      </w:r>
      <w:r w:rsidR="00D10150">
        <w:rPr>
          <w:rtl/>
        </w:rPr>
        <w:t xml:space="preserve">: </w:t>
      </w:r>
      <w:r w:rsidR="00301327" w:rsidRPr="00DF5C21">
        <w:rPr>
          <w:rtl/>
        </w:rPr>
        <w:t>نزلت سقاية الحاج</w:t>
      </w:r>
      <w:r w:rsidR="002D117E">
        <w:rPr>
          <w:rtl/>
        </w:rPr>
        <w:t>ّ</w:t>
      </w:r>
      <w:r w:rsidR="00301327" w:rsidRPr="00DF5C21">
        <w:rPr>
          <w:rtl/>
        </w:rPr>
        <w:t xml:space="preserve"> في عب</w:t>
      </w:r>
      <w:r w:rsidR="002D117E">
        <w:rPr>
          <w:rtl/>
        </w:rPr>
        <w:t>ّ</w:t>
      </w:r>
      <w:r w:rsidR="00301327" w:rsidRPr="00DF5C21">
        <w:rPr>
          <w:rtl/>
        </w:rPr>
        <w:t>اس وعلي</w:t>
      </w:r>
      <w:r w:rsidR="002D117E">
        <w:rPr>
          <w:rtl/>
        </w:rPr>
        <w:t>ّ</w:t>
      </w:r>
      <w:r w:rsidR="00301327" w:rsidRPr="00DF5C21">
        <w:rPr>
          <w:rtl/>
        </w:rPr>
        <w:t xml:space="preserve"> رضي الله عنهما.</w:t>
      </w:r>
    </w:p>
    <w:p w:rsidR="00301327" w:rsidRPr="00DF5C21" w:rsidRDefault="00301327" w:rsidP="00845E56">
      <w:pPr>
        <w:pStyle w:val="libNormal"/>
        <w:rPr>
          <w:rtl/>
        </w:rPr>
      </w:pPr>
      <w:r w:rsidRPr="00DF5C21">
        <w:rPr>
          <w:rtl/>
        </w:rPr>
        <w:t>وكذلك فقد روى أبو حاتم عبد الرحمان الرازي في تفسير الآية الكريمة في الحديث</w:t>
      </w:r>
      <w:r>
        <w:rPr>
          <w:rtl/>
        </w:rPr>
        <w:t xml:space="preserve"> </w:t>
      </w:r>
      <w:r w:rsidRPr="00DF5C21">
        <w:rPr>
          <w:rtl/>
        </w:rPr>
        <w:t>10072</w:t>
      </w:r>
      <w:r>
        <w:rPr>
          <w:rtl/>
        </w:rPr>
        <w:t xml:space="preserve"> </w:t>
      </w:r>
      <w:r w:rsidRPr="00DF5C21">
        <w:rPr>
          <w:rtl/>
        </w:rPr>
        <w:t>من تفسيره</w:t>
      </w:r>
      <w:r w:rsidR="00AE2736" w:rsidRPr="00DF5C21">
        <w:rPr>
          <w:rtl/>
        </w:rPr>
        <w:t xml:space="preserve"> ج</w:t>
      </w:r>
      <w:r w:rsidR="00AE2736">
        <w:rPr>
          <w:rtl/>
        </w:rPr>
        <w:t xml:space="preserve"> </w:t>
      </w:r>
      <w:r w:rsidR="00AE2736" w:rsidRPr="00DF5C21">
        <w:rPr>
          <w:rtl/>
        </w:rPr>
        <w:t>6</w:t>
      </w:r>
      <w:r>
        <w:rPr>
          <w:rtl/>
        </w:rPr>
        <w:t xml:space="preserve"> ص </w:t>
      </w:r>
      <w:r w:rsidRPr="00DF5C21">
        <w:rPr>
          <w:rtl/>
        </w:rPr>
        <w:t>1769</w:t>
      </w:r>
      <w:r>
        <w:rPr>
          <w:rtl/>
        </w:rPr>
        <w:t>-</w:t>
      </w:r>
      <w:r w:rsidRPr="00DF5C21">
        <w:rPr>
          <w:rtl/>
        </w:rPr>
        <w:t>قال</w:t>
      </w:r>
      <w:r w:rsidR="00D10150">
        <w:rPr>
          <w:rtl/>
        </w:rPr>
        <w:t xml:space="preserve">: </w:t>
      </w:r>
    </w:p>
    <w:p w:rsidR="00A35399" w:rsidRDefault="00A35399" w:rsidP="00A35399">
      <w:pPr>
        <w:pStyle w:val="libNormal"/>
        <w:rPr>
          <w:rtl/>
        </w:rPr>
      </w:pPr>
      <w:r>
        <w:rPr>
          <w:rtl/>
        </w:rPr>
        <w:br w:type="page"/>
      </w:r>
    </w:p>
    <w:p w:rsidR="00301327" w:rsidRPr="00DF5C21" w:rsidRDefault="00E96C6A" w:rsidP="00E62D4A">
      <w:pPr>
        <w:pStyle w:val="libNormal"/>
        <w:rPr>
          <w:rtl/>
        </w:rPr>
      </w:pPr>
      <w:r>
        <w:rPr>
          <w:rtl/>
        </w:rPr>
        <w:lastRenderedPageBreak/>
        <w:t>قال عليّ</w:t>
      </w:r>
      <w:r w:rsidR="00301327" w:rsidRPr="00DF5C21">
        <w:rPr>
          <w:rtl/>
        </w:rPr>
        <w:t xml:space="preserve"> للعب</w:t>
      </w:r>
      <w:r w:rsidR="002D117E">
        <w:rPr>
          <w:rtl/>
        </w:rPr>
        <w:t>ّ</w:t>
      </w:r>
      <w:r w:rsidR="00301327" w:rsidRPr="00DF5C21">
        <w:rPr>
          <w:rtl/>
        </w:rPr>
        <w:t>اس</w:t>
      </w:r>
      <w:r w:rsidR="00D10150">
        <w:rPr>
          <w:rtl/>
        </w:rPr>
        <w:t xml:space="preserve">: </w:t>
      </w:r>
      <w:r w:rsidR="00301327" w:rsidRPr="00DF5C21">
        <w:rPr>
          <w:rtl/>
        </w:rPr>
        <w:t>لو هاجرت إلى المدينة</w:t>
      </w:r>
      <w:r w:rsidR="00D10150">
        <w:rPr>
          <w:rtl/>
        </w:rPr>
        <w:t xml:space="preserve">؟ </w:t>
      </w:r>
      <w:r w:rsidR="00301327" w:rsidRPr="00DF5C21">
        <w:rPr>
          <w:rtl/>
        </w:rPr>
        <w:t>قال</w:t>
      </w:r>
      <w:r w:rsidR="00E62D4A">
        <w:rPr>
          <w:rtl/>
        </w:rPr>
        <w:t>(</w:t>
      </w:r>
      <w:r w:rsidR="00301327" w:rsidRPr="00DF5C21">
        <w:rPr>
          <w:rtl/>
        </w:rPr>
        <w:t>العب</w:t>
      </w:r>
      <w:r w:rsidR="002D117E">
        <w:rPr>
          <w:rtl/>
        </w:rPr>
        <w:t>ّ</w:t>
      </w:r>
      <w:r w:rsidR="00301327" w:rsidRPr="00DF5C21">
        <w:rPr>
          <w:rtl/>
        </w:rPr>
        <w:t>اس</w:t>
      </w:r>
      <w:r w:rsidR="00E62D4A">
        <w:rPr>
          <w:rtl/>
        </w:rPr>
        <w:t>)</w:t>
      </w:r>
      <w:r w:rsidR="00301327" w:rsidRPr="00DF5C21">
        <w:rPr>
          <w:rtl/>
        </w:rPr>
        <w:t xml:space="preserve"> أولست في أفضل </w:t>
      </w:r>
      <w:r w:rsidR="00E62D4A">
        <w:rPr>
          <w:rtl/>
        </w:rPr>
        <w:t>(</w:t>
      </w:r>
      <w:r w:rsidR="00301327" w:rsidRPr="00DF5C21">
        <w:rPr>
          <w:rtl/>
        </w:rPr>
        <w:t>من</w:t>
      </w:r>
      <w:r w:rsidR="00E62D4A">
        <w:rPr>
          <w:rtl/>
        </w:rPr>
        <w:t>)</w:t>
      </w:r>
      <w:r w:rsidR="00301327" w:rsidRPr="00DF5C21">
        <w:rPr>
          <w:rtl/>
        </w:rPr>
        <w:t xml:space="preserve"> الهجرة</w:t>
      </w:r>
      <w:r w:rsidR="00D10150">
        <w:rPr>
          <w:rtl/>
        </w:rPr>
        <w:t>؟</w:t>
      </w:r>
      <w:r w:rsidR="00BD0A37">
        <w:rPr>
          <w:rtl/>
        </w:rPr>
        <w:t xml:space="preserve"> ألست </w:t>
      </w:r>
      <w:r w:rsidR="00301327" w:rsidRPr="00DF5C21">
        <w:rPr>
          <w:rtl/>
        </w:rPr>
        <w:t>أسقي الحاج</w:t>
      </w:r>
      <w:r w:rsidR="002D117E">
        <w:rPr>
          <w:rtl/>
        </w:rPr>
        <w:t>ّ</w:t>
      </w:r>
      <w:r w:rsidR="00301327" w:rsidRPr="00DF5C21">
        <w:rPr>
          <w:rtl/>
        </w:rPr>
        <w:t xml:space="preserve"> وأعمّر المسجد الحرام</w:t>
      </w:r>
      <w:r w:rsidR="00D10150">
        <w:rPr>
          <w:rtl/>
        </w:rPr>
        <w:t>؟</w:t>
      </w:r>
      <w:r w:rsidR="00301327" w:rsidRPr="00DF5C21">
        <w:rPr>
          <w:rtl/>
        </w:rPr>
        <w:t xml:space="preserve"> فنـزلت هذه الآية</w:t>
      </w:r>
      <w:r w:rsidR="00D10150">
        <w:rPr>
          <w:rtl/>
        </w:rPr>
        <w:t xml:space="preserve">، </w:t>
      </w:r>
      <w:r w:rsidR="00E62D4A">
        <w:rPr>
          <w:rtl/>
        </w:rPr>
        <w:t>(</w:t>
      </w:r>
      <w:r w:rsidR="00301327" w:rsidRPr="00DF5C21">
        <w:rPr>
          <w:rtl/>
        </w:rPr>
        <w:t>أي</w:t>
      </w:r>
      <w:r w:rsidR="00E62D4A">
        <w:rPr>
          <w:rtl/>
        </w:rPr>
        <w:t>)</w:t>
      </w:r>
      <w:r w:rsidR="00D10150">
        <w:rPr>
          <w:rtl/>
        </w:rPr>
        <w:t xml:space="preserve">: </w:t>
      </w:r>
      <w:r w:rsidR="00D10150">
        <w:rPr>
          <w:rStyle w:val="libAlaemChar"/>
          <w:rtl/>
        </w:rPr>
        <w:t>(</w:t>
      </w:r>
      <w:r w:rsidR="00301327" w:rsidRPr="00CF6DDF">
        <w:rPr>
          <w:rStyle w:val="libAieChar"/>
          <w:rtl/>
        </w:rPr>
        <w:t>أَجَعَلْتُمْ سِقَايَةَ الْحَاجِّ وَعِمَارَةَ الْمَسْجِدِ الْحَرَامِ كَمَنْ آمَنَ بِاللَّـهِ وَالْيَوْمِ الْآخِرِ وَجَاهَدَ فِي سَبِيلِ اللَّـهِ لَا يَسْتَوُونَ عِندَ اللَّـهِ وَاللَّـهُ لَا يَهْدِي الْقَوْمَ الظَّالِمِينَ ﴿١٩﴾ الَّذِينَ آمَنُوا وَهَاجَرُوا وَجَاهَدُوا فِي سَبِيلِ اللَّـهِ بِأَمْوَالِهِمْ وَأَنفُسِهِمْ أَعْظَمُ دَرَجَةً عِندَ اللَّـهِ وَأُولَـٰئِكَ هُمُ الْفَائِزُونَ</w:t>
      </w:r>
      <w:r w:rsidR="00845E56" w:rsidRPr="001001E6">
        <w:rPr>
          <w:rStyle w:val="libAlaemChar"/>
          <w:rtl/>
        </w:rPr>
        <w:t>)</w:t>
      </w:r>
      <w:r w:rsidR="00D10150" w:rsidRPr="00845E56">
        <w:rPr>
          <w:rtl/>
        </w:rPr>
        <w:t xml:space="preserve"> </w:t>
      </w:r>
      <w:r w:rsidR="00301327" w:rsidRPr="00DF5C21">
        <w:rPr>
          <w:rtl/>
        </w:rPr>
        <w:t>فجعل الله للمدينة فضل درجة على مك</w:t>
      </w:r>
      <w:r w:rsidR="002D117E">
        <w:rPr>
          <w:rtl/>
        </w:rPr>
        <w:t>ّ</w:t>
      </w:r>
      <w:r w:rsidR="00301327" w:rsidRPr="00DF5C21">
        <w:rPr>
          <w:rtl/>
        </w:rPr>
        <w:t>ة.</w:t>
      </w:r>
    </w:p>
    <w:p w:rsidR="00301327" w:rsidRPr="00DF5C21" w:rsidRDefault="00301327" w:rsidP="00845E56">
      <w:pPr>
        <w:pStyle w:val="libNormal"/>
        <w:rPr>
          <w:rtl/>
        </w:rPr>
      </w:pPr>
      <w:r w:rsidRPr="00DF5C21">
        <w:rPr>
          <w:rtl/>
        </w:rPr>
        <w:t>وروى الطبري عند تفسيره للآية الكريمة في تفسيره</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sidRPr="00DF5C21">
        <w:rPr>
          <w:rtl/>
        </w:rPr>
        <w:t>0</w:t>
      </w:r>
      <w:r>
        <w:rPr>
          <w:rtl/>
        </w:rPr>
        <w:t xml:space="preserve"> ص </w:t>
      </w:r>
      <w:r w:rsidRPr="00DF5C21">
        <w:rPr>
          <w:rtl/>
        </w:rPr>
        <w:t>96</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حدّثنا</w:t>
      </w:r>
      <w:r w:rsidRPr="00DF5C21">
        <w:rPr>
          <w:rtl/>
        </w:rPr>
        <w:t xml:space="preserve"> الحسن بن يحيى</w:t>
      </w:r>
      <w:r w:rsidR="00D10150">
        <w:rPr>
          <w:rtl/>
        </w:rPr>
        <w:t xml:space="preserve">، </w:t>
      </w:r>
      <w:r w:rsidRPr="00DF5C21">
        <w:rPr>
          <w:rtl/>
        </w:rPr>
        <w:t>قال</w:t>
      </w:r>
      <w:r w:rsidR="00D10150">
        <w:rPr>
          <w:rtl/>
        </w:rPr>
        <w:t xml:space="preserve">: </w:t>
      </w:r>
      <w:r>
        <w:rPr>
          <w:rtl/>
        </w:rPr>
        <w:t xml:space="preserve">أخبرنا </w:t>
      </w:r>
      <w:r w:rsidRPr="00DF5C21">
        <w:rPr>
          <w:rtl/>
        </w:rPr>
        <w:t>عبد الرز</w:t>
      </w:r>
      <w:r w:rsidR="00AD315B">
        <w:rPr>
          <w:rtl/>
        </w:rPr>
        <w:t>ّ</w:t>
      </w:r>
      <w:r w:rsidRPr="00DF5C21">
        <w:rPr>
          <w:rtl/>
        </w:rPr>
        <w:t>اق</w:t>
      </w:r>
      <w:r w:rsidR="00D10150">
        <w:rPr>
          <w:rtl/>
        </w:rPr>
        <w:t xml:space="preserve">، </w:t>
      </w:r>
      <w:r w:rsidRPr="00DF5C21">
        <w:rPr>
          <w:rtl/>
        </w:rPr>
        <w:t>قال</w:t>
      </w:r>
      <w:r w:rsidR="00D10150">
        <w:rPr>
          <w:rtl/>
        </w:rPr>
        <w:t xml:space="preserve">: </w:t>
      </w:r>
      <w:r>
        <w:rPr>
          <w:rtl/>
        </w:rPr>
        <w:t xml:space="preserve">أخبرنا </w:t>
      </w:r>
      <w:r w:rsidRPr="00DF5C21">
        <w:rPr>
          <w:rtl/>
        </w:rPr>
        <w:t>معمر عن عمرو</w:t>
      </w:r>
      <w:r w:rsidR="00D10150">
        <w:rPr>
          <w:rtl/>
        </w:rPr>
        <w:t xml:space="preserve">، </w:t>
      </w:r>
      <w:r w:rsidRPr="00DF5C21">
        <w:rPr>
          <w:rtl/>
        </w:rPr>
        <w:t>عن الحسن قال</w:t>
      </w:r>
      <w:r w:rsidR="00D10150">
        <w:rPr>
          <w:rtl/>
        </w:rPr>
        <w:t xml:space="preserve">: </w:t>
      </w:r>
    </w:p>
    <w:p w:rsidR="00301327" w:rsidRPr="00DF5C21" w:rsidRDefault="00301327" w:rsidP="00E62D4A">
      <w:pPr>
        <w:pStyle w:val="libNormal"/>
        <w:rPr>
          <w:rtl/>
        </w:rPr>
      </w:pPr>
      <w:r w:rsidRPr="00DF5C21">
        <w:rPr>
          <w:rtl/>
        </w:rPr>
        <w:t xml:space="preserve">نزلت </w:t>
      </w:r>
      <w:r w:rsidR="00E62D4A">
        <w:rPr>
          <w:rtl/>
        </w:rPr>
        <w:t>(</w:t>
      </w:r>
      <w:r w:rsidRPr="00DF5C21">
        <w:rPr>
          <w:rtl/>
        </w:rPr>
        <w:t>الآية</w:t>
      </w:r>
      <w:r w:rsidR="00E62D4A">
        <w:rPr>
          <w:rtl/>
        </w:rPr>
        <w:t>)</w:t>
      </w:r>
      <w:r w:rsidRPr="00DF5C21">
        <w:rPr>
          <w:rtl/>
        </w:rPr>
        <w:t xml:space="preserve"> في علي</w:t>
      </w:r>
      <w:r w:rsidR="002D117E">
        <w:rPr>
          <w:rtl/>
        </w:rPr>
        <w:t>ّ</w:t>
      </w:r>
      <w:r w:rsidRPr="00DF5C21">
        <w:rPr>
          <w:rtl/>
        </w:rPr>
        <w:t xml:space="preserve"> وعب</w:t>
      </w:r>
      <w:r w:rsidR="002D117E">
        <w:rPr>
          <w:rtl/>
        </w:rPr>
        <w:t>ّ</w:t>
      </w:r>
      <w:r w:rsidRPr="00DF5C21">
        <w:rPr>
          <w:rtl/>
        </w:rPr>
        <w:t>اس وعثمان وشيبة تكل</w:t>
      </w:r>
      <w:r w:rsidR="002D117E">
        <w:rPr>
          <w:rtl/>
        </w:rPr>
        <w:t>ّ</w:t>
      </w:r>
      <w:r w:rsidRPr="00DF5C21">
        <w:rPr>
          <w:rtl/>
        </w:rPr>
        <w:t>موا في ذلك فقال العب</w:t>
      </w:r>
      <w:r w:rsidR="002D117E">
        <w:rPr>
          <w:rtl/>
        </w:rPr>
        <w:t>ّ</w:t>
      </w:r>
      <w:r w:rsidRPr="00DF5C21">
        <w:rPr>
          <w:rtl/>
        </w:rPr>
        <w:t>اس</w:t>
      </w:r>
      <w:r w:rsidR="00D10150">
        <w:rPr>
          <w:rtl/>
        </w:rPr>
        <w:t xml:space="preserve">: </w:t>
      </w:r>
      <w:r w:rsidRPr="00DF5C21">
        <w:rPr>
          <w:rtl/>
        </w:rPr>
        <w:t>ما أراني إل</w:t>
      </w:r>
      <w:r w:rsidR="002D117E">
        <w:rPr>
          <w:rtl/>
        </w:rPr>
        <w:t>ّ</w:t>
      </w:r>
      <w:r w:rsidRPr="00DF5C21">
        <w:rPr>
          <w:rtl/>
        </w:rPr>
        <w:t>ا تارك سقايتنا.فقال رسول الله</w:t>
      </w:r>
      <w:r w:rsidR="00D10150">
        <w:rPr>
          <w:rtl/>
        </w:rPr>
        <w:t xml:space="preserve">: </w:t>
      </w:r>
      <w:r w:rsidRPr="00DF5C21">
        <w:rPr>
          <w:rtl/>
        </w:rPr>
        <w:t>أقيموا على سقايتكم ف</w:t>
      </w:r>
      <w:r w:rsidR="002D117E">
        <w:rPr>
          <w:rtl/>
        </w:rPr>
        <w:t>إ</w:t>
      </w:r>
      <w:r w:rsidRPr="00DF5C21">
        <w:rPr>
          <w:rtl/>
        </w:rPr>
        <w:t>ن</w:t>
      </w:r>
      <w:r w:rsidR="002D117E">
        <w:rPr>
          <w:rtl/>
        </w:rPr>
        <w:t>ّ</w:t>
      </w:r>
      <w:r w:rsidRPr="00DF5C21">
        <w:rPr>
          <w:rtl/>
        </w:rPr>
        <w:t xml:space="preserve"> لكم فيها خيراً.</w:t>
      </w:r>
    </w:p>
    <w:p w:rsidR="00301327" w:rsidRPr="00DF5C21" w:rsidRDefault="00301327" w:rsidP="00E62D4A">
      <w:pPr>
        <w:pStyle w:val="libNormal"/>
        <w:rPr>
          <w:rtl/>
        </w:rPr>
      </w:pPr>
      <w:r w:rsidRPr="00DF5C21">
        <w:rPr>
          <w:rtl/>
        </w:rPr>
        <w:t>قال</w:t>
      </w:r>
      <w:r w:rsidR="00E62D4A">
        <w:rPr>
          <w:rtl/>
        </w:rPr>
        <w:t>(</w:t>
      </w:r>
      <w:r w:rsidR="002A689F">
        <w:rPr>
          <w:rtl/>
        </w:rPr>
        <w:t>ا</w:t>
      </w:r>
      <w:r w:rsidRPr="00DF5C21">
        <w:rPr>
          <w:rtl/>
        </w:rPr>
        <w:t>بن يحيى</w:t>
      </w:r>
      <w:r w:rsidR="00D10150">
        <w:rPr>
          <w:rtl/>
        </w:rPr>
        <w:t xml:space="preserve">: </w:t>
      </w:r>
      <w:r w:rsidRPr="00DF5C21">
        <w:rPr>
          <w:rtl/>
        </w:rPr>
        <w:t>و</w:t>
      </w:r>
      <w:r w:rsidR="00E62D4A">
        <w:rPr>
          <w:rtl/>
        </w:rPr>
        <w:t>)</w:t>
      </w:r>
      <w:r>
        <w:rPr>
          <w:rtl/>
        </w:rPr>
        <w:t>أخبرنا</w:t>
      </w:r>
      <w:r w:rsidRPr="00DF5C21">
        <w:rPr>
          <w:rtl/>
        </w:rPr>
        <w:t xml:space="preserve"> عبد الرزّاق</w:t>
      </w:r>
      <w:r w:rsidR="00D10150">
        <w:rPr>
          <w:rtl/>
        </w:rPr>
        <w:t xml:space="preserve">، </w:t>
      </w:r>
      <w:r w:rsidRPr="00DF5C21">
        <w:rPr>
          <w:rtl/>
        </w:rPr>
        <w:t>قال</w:t>
      </w:r>
      <w:r w:rsidR="00D10150">
        <w:rPr>
          <w:rtl/>
        </w:rPr>
        <w:t xml:space="preserve">: </w:t>
      </w:r>
      <w:r>
        <w:rPr>
          <w:rtl/>
        </w:rPr>
        <w:t xml:space="preserve">أخبرنا </w:t>
      </w:r>
      <w:r w:rsidR="002A689F">
        <w:rPr>
          <w:rtl/>
        </w:rPr>
        <w:t>ا</w:t>
      </w:r>
      <w:r w:rsidRPr="00DF5C21">
        <w:rPr>
          <w:rtl/>
        </w:rPr>
        <w:t>بن عيين</w:t>
      </w:r>
      <w:r w:rsidR="009E01C4">
        <w:rPr>
          <w:rtl/>
        </w:rPr>
        <w:t>ة</w:t>
      </w:r>
      <w:r w:rsidR="00D10150">
        <w:rPr>
          <w:rtl/>
        </w:rPr>
        <w:t xml:space="preserve">، </w:t>
      </w:r>
      <w:r w:rsidRPr="00DF5C21">
        <w:rPr>
          <w:rtl/>
        </w:rPr>
        <w:t>عن إسماعيل عن الشعبي قال</w:t>
      </w:r>
      <w:r w:rsidR="00D10150">
        <w:rPr>
          <w:rtl/>
        </w:rPr>
        <w:t xml:space="preserve">: </w:t>
      </w:r>
      <w:r w:rsidRPr="00DF5C21">
        <w:rPr>
          <w:rtl/>
        </w:rPr>
        <w:t xml:space="preserve">نزلت </w:t>
      </w:r>
      <w:r w:rsidR="00E62D4A">
        <w:rPr>
          <w:rtl/>
        </w:rPr>
        <w:t>(</w:t>
      </w:r>
      <w:r w:rsidRPr="00DF5C21">
        <w:rPr>
          <w:rtl/>
        </w:rPr>
        <w:t>الآية</w:t>
      </w:r>
      <w:r w:rsidR="00E62D4A">
        <w:rPr>
          <w:rtl/>
        </w:rPr>
        <w:t>)</w:t>
      </w:r>
      <w:r w:rsidRPr="00DF5C21">
        <w:rPr>
          <w:rtl/>
        </w:rPr>
        <w:t xml:space="preserve"> في علي</w:t>
      </w:r>
      <w:r w:rsidR="002D117E">
        <w:rPr>
          <w:rtl/>
        </w:rPr>
        <w:t>ّ</w:t>
      </w:r>
      <w:r w:rsidRPr="00DF5C21">
        <w:rPr>
          <w:rtl/>
        </w:rPr>
        <w:t xml:space="preserve"> والعب</w:t>
      </w:r>
      <w:r w:rsidR="002D117E">
        <w:rPr>
          <w:rtl/>
        </w:rPr>
        <w:t>ّ</w:t>
      </w:r>
      <w:r w:rsidRPr="00DF5C21">
        <w:rPr>
          <w:rtl/>
        </w:rPr>
        <w:t>اس ت</w:t>
      </w:r>
      <w:r>
        <w:rPr>
          <w:rtl/>
        </w:rPr>
        <w:t xml:space="preserve">كلّما </w:t>
      </w:r>
      <w:r w:rsidRPr="00DF5C21">
        <w:rPr>
          <w:rtl/>
        </w:rPr>
        <w:t>في ذلك.</w:t>
      </w:r>
    </w:p>
    <w:p w:rsidR="00301327" w:rsidRPr="00DF5C21" w:rsidRDefault="00301327" w:rsidP="00065DDA">
      <w:pPr>
        <w:pStyle w:val="libNormal"/>
        <w:rPr>
          <w:rtl/>
        </w:rPr>
      </w:pPr>
      <w:r>
        <w:rPr>
          <w:rtl/>
        </w:rPr>
        <w:t xml:space="preserve">حدّثني محمّد </w:t>
      </w:r>
      <w:r w:rsidRPr="00DF5C21">
        <w:rPr>
          <w:rtl/>
        </w:rPr>
        <w:t>بن الحسين</w:t>
      </w:r>
      <w:r w:rsidR="00D10150">
        <w:rPr>
          <w:rtl/>
        </w:rPr>
        <w:t xml:space="preserve">، </w:t>
      </w:r>
      <w:r w:rsidRPr="00DF5C21">
        <w:rPr>
          <w:rtl/>
        </w:rPr>
        <w:t>قال</w:t>
      </w:r>
      <w:r w:rsidR="00D10150">
        <w:rPr>
          <w:rtl/>
        </w:rPr>
        <w:t xml:space="preserve">: </w:t>
      </w:r>
      <w:r>
        <w:rPr>
          <w:rtl/>
        </w:rPr>
        <w:t>حدّثنا</w:t>
      </w:r>
      <w:r w:rsidRPr="00DF5C21">
        <w:rPr>
          <w:rtl/>
        </w:rPr>
        <w:t xml:space="preserve"> </w:t>
      </w:r>
      <w:r w:rsidR="00150388">
        <w:rPr>
          <w:rtl/>
        </w:rPr>
        <w:t>أحمد</w:t>
      </w:r>
      <w:r w:rsidRPr="00DF5C21">
        <w:rPr>
          <w:rtl/>
        </w:rPr>
        <w:t xml:space="preserve"> بن المفضل</w:t>
      </w:r>
      <w:r w:rsidR="00D10150">
        <w:rPr>
          <w:rtl/>
        </w:rPr>
        <w:t xml:space="preserve">، </w:t>
      </w:r>
      <w:r>
        <w:rPr>
          <w:rtl/>
        </w:rPr>
        <w:t>حدّثنا</w:t>
      </w:r>
      <w:r w:rsidRPr="00DF5C21">
        <w:rPr>
          <w:rtl/>
        </w:rPr>
        <w:t xml:space="preserve"> أسباط عن </w:t>
      </w:r>
      <w:r w:rsidR="00AD315B">
        <w:rPr>
          <w:rtl/>
        </w:rPr>
        <w:t>ا</w:t>
      </w:r>
      <w:r w:rsidRPr="00DF5C21">
        <w:rPr>
          <w:rtl/>
        </w:rPr>
        <w:t>لسد</w:t>
      </w:r>
      <w:r w:rsidR="00065DDA">
        <w:rPr>
          <w:rtl/>
        </w:rPr>
        <w:t>ّ</w:t>
      </w:r>
      <w:r w:rsidRPr="00DF5C21">
        <w:rPr>
          <w:rtl/>
        </w:rPr>
        <w:t xml:space="preserve">ي </w:t>
      </w:r>
      <w:r w:rsidR="00AB1061">
        <w:rPr>
          <w:rtl/>
        </w:rPr>
        <w:t>(في قوله تعالى)</w:t>
      </w:r>
      <w:r w:rsidR="00D10150">
        <w:rPr>
          <w:rtl/>
        </w:rPr>
        <w:t xml:space="preserve">: </w:t>
      </w:r>
      <w:r w:rsidR="00845E56">
        <w:rPr>
          <w:rStyle w:val="libAlaemChar"/>
          <w:rtl/>
        </w:rPr>
        <w:t>(</w:t>
      </w:r>
      <w:r w:rsidRPr="00CF6DDF">
        <w:rPr>
          <w:rStyle w:val="libAieChar"/>
          <w:rtl/>
        </w:rPr>
        <w:t>أَجَعَلْتُمْ سِقَايَةَ الْحَاجِّ وَعِمَارَةَ الْمَسْجِدِ الْحَرَامِ كَمَنْ آمَنَ بِاللَّـهِ وَالْيَوْمِ الْآخِرِ وَجَاهَدَ فِي سَبِيلِ اللَّـهِ لَا يَسْتَوُونَ عِندَ اللَّـهِ</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9E01C4" w:rsidRPr="00845E56">
        <w:rPr>
          <w:rtl/>
        </w:rPr>
        <w:t>إ</w:t>
      </w:r>
      <w:r w:rsidRPr="00845E56">
        <w:rPr>
          <w:rtl/>
        </w:rPr>
        <w:t>فتخر علي</w:t>
      </w:r>
      <w:r w:rsidR="009E01C4" w:rsidRPr="00845E56">
        <w:rPr>
          <w:rtl/>
        </w:rPr>
        <w:t>ّ</w:t>
      </w:r>
      <w:r w:rsidRPr="00845E56">
        <w:rPr>
          <w:rtl/>
        </w:rPr>
        <w:t xml:space="preserve"> وعباس وشيبة بن عثمان</w:t>
      </w:r>
      <w:r w:rsidR="00D10150" w:rsidRPr="00845E56">
        <w:rPr>
          <w:rtl/>
        </w:rPr>
        <w:t xml:space="preserve">، </w:t>
      </w:r>
      <w:r w:rsidRPr="00845E56">
        <w:rPr>
          <w:rtl/>
        </w:rPr>
        <w:t>فقال العباس</w:t>
      </w:r>
      <w:r w:rsidR="00D10150" w:rsidRPr="00845E56">
        <w:rPr>
          <w:rtl/>
        </w:rPr>
        <w:t xml:space="preserve">: </w:t>
      </w:r>
      <w:r w:rsidRPr="00845E56">
        <w:rPr>
          <w:rtl/>
        </w:rPr>
        <w:t xml:space="preserve">أنا أفضلكم أنا </w:t>
      </w:r>
      <w:r w:rsidR="002D117E" w:rsidRPr="00845E56">
        <w:rPr>
          <w:rtl/>
        </w:rPr>
        <w:t>أ</w:t>
      </w:r>
      <w:r w:rsidRPr="00845E56">
        <w:rPr>
          <w:rtl/>
        </w:rPr>
        <w:t>سقي حج</w:t>
      </w:r>
      <w:r w:rsidR="0046786F">
        <w:rPr>
          <w:rtl/>
        </w:rPr>
        <w:t>ّ</w:t>
      </w:r>
      <w:r w:rsidRPr="00845E56">
        <w:rPr>
          <w:rtl/>
        </w:rPr>
        <w:t>اج بيت الله</w:t>
      </w:r>
      <w:r w:rsidR="00D10150" w:rsidRPr="00845E56">
        <w:rPr>
          <w:rtl/>
        </w:rPr>
        <w:t xml:space="preserve">، </w:t>
      </w:r>
      <w:r w:rsidRPr="00845E56">
        <w:rPr>
          <w:rtl/>
        </w:rPr>
        <w:t>وقال شيبة</w:t>
      </w:r>
      <w:r w:rsidR="00D10150" w:rsidRPr="00845E56">
        <w:rPr>
          <w:rtl/>
        </w:rPr>
        <w:t xml:space="preserve">: </w:t>
      </w:r>
      <w:r w:rsidRPr="00845E56">
        <w:rPr>
          <w:rtl/>
        </w:rPr>
        <w:t>أنا أعمّر مسجد الله. و</w:t>
      </w:r>
      <w:r w:rsidR="00E96C6A" w:rsidRPr="00845E56">
        <w:rPr>
          <w:rtl/>
        </w:rPr>
        <w:t>قال عليّ</w:t>
      </w:r>
      <w:r w:rsidR="00D10150" w:rsidRPr="00845E56">
        <w:rPr>
          <w:rtl/>
        </w:rPr>
        <w:t xml:space="preserve">: </w:t>
      </w:r>
      <w:r w:rsidRPr="00845E56">
        <w:rPr>
          <w:rtl/>
        </w:rPr>
        <w:t xml:space="preserve">أنا هاجرت مع رسول الله </w:t>
      </w:r>
      <w:r w:rsidR="003F0683" w:rsidRPr="00845E56">
        <w:rPr>
          <w:rtl/>
        </w:rPr>
        <w:t>صلّى الله عليه وآله وسلّم</w:t>
      </w:r>
      <w:r w:rsidR="00D10150" w:rsidRPr="00845E56">
        <w:rPr>
          <w:rtl/>
        </w:rPr>
        <w:t xml:space="preserve">، </w:t>
      </w:r>
      <w:r w:rsidRPr="00845E56">
        <w:rPr>
          <w:rtl/>
        </w:rPr>
        <w:t>وأجاهد معه في سبيل الله. ف</w:t>
      </w:r>
      <w:r w:rsidR="002D117E" w:rsidRPr="00845E56">
        <w:rPr>
          <w:rtl/>
        </w:rPr>
        <w:t>أ</w:t>
      </w:r>
      <w:r w:rsidRPr="00845E56">
        <w:rPr>
          <w:rtl/>
        </w:rPr>
        <w:t>نزل الله</w:t>
      </w:r>
      <w:r w:rsidR="00D10150" w:rsidRPr="00845E56">
        <w:rPr>
          <w:rtl/>
        </w:rPr>
        <w:t xml:space="preserve">: </w:t>
      </w:r>
      <w:r w:rsidR="00D10150">
        <w:rPr>
          <w:rStyle w:val="libAlaemChar"/>
          <w:rtl/>
        </w:rPr>
        <w:t>(</w:t>
      </w:r>
      <w:r w:rsidRPr="00CF6DDF">
        <w:rPr>
          <w:rStyle w:val="libAieChar"/>
          <w:rtl/>
        </w:rPr>
        <w:t>الَّذِينَ آمَنُوا وَهَاجَرُوا وَجَاهَدُوا فِي سَبِيلِ اللَّـهِ بِأَمْوَالِهِمْ وَأَنفُسِهِمْ أَعْظَمُ دَرَجَةً عِندَ اللَّـهِ وَأُولَـٰئِكَ هُمُ الْفَائِزُونَ ﴿٢٠﴾ يُبَشِّرُهُمْ رَبُّهُم بِرَحْمَةٍ مِّنْهُ وَرِضْوَانٍ وَجَنَّاتٍ لَّهُمْ فِيهَا نَعِيمٌ مُّقِيمٌ</w:t>
      </w:r>
      <w:r w:rsidR="00845E56" w:rsidRPr="001001E6">
        <w:rPr>
          <w:rStyle w:val="libAlaemChar"/>
          <w:rtl/>
        </w:rPr>
        <w:t>)</w:t>
      </w:r>
      <w:r w:rsidR="00845E56">
        <w:rPr>
          <w:rtl/>
        </w:rPr>
        <w:t>.</w:t>
      </w:r>
    </w:p>
    <w:p w:rsidR="00301327" w:rsidRPr="00DF5C21" w:rsidRDefault="00301327" w:rsidP="00AD315B">
      <w:pPr>
        <w:pStyle w:val="libNormal"/>
        <w:rPr>
          <w:rtl/>
        </w:rPr>
      </w:pPr>
      <w:r w:rsidRPr="00DF5C21">
        <w:rPr>
          <w:rtl/>
        </w:rPr>
        <w:t>والنسائي روى في سننه الكبرى عن</w:t>
      </w:r>
      <w:r>
        <w:rPr>
          <w:rtl/>
        </w:rPr>
        <w:t xml:space="preserve"> محمّد </w:t>
      </w:r>
      <w:r w:rsidRPr="00DF5C21">
        <w:rPr>
          <w:rtl/>
        </w:rPr>
        <w:t>بن كعب القرظي على ما رواه عنه رزين بن معاوية العبدري في كتابه الجمع بين الصحاح</w:t>
      </w:r>
      <w:r w:rsidR="00BD0A37">
        <w:rPr>
          <w:rtl/>
        </w:rPr>
        <w:t xml:space="preserve"> </w:t>
      </w:r>
      <w:r w:rsidR="00AD315B">
        <w:rPr>
          <w:rtl/>
        </w:rPr>
        <w:t>ا</w:t>
      </w:r>
      <w:r w:rsidR="00BD0A37">
        <w:rPr>
          <w:rtl/>
        </w:rPr>
        <w:t>لست</w:t>
      </w:r>
      <w:r w:rsidR="00EE027C">
        <w:rPr>
          <w:rtl/>
        </w:rPr>
        <w:t>ّة</w:t>
      </w:r>
      <w:r w:rsidR="00BD0A37">
        <w:rPr>
          <w:rtl/>
        </w:rPr>
        <w:t xml:space="preserve"> </w:t>
      </w:r>
      <w:r w:rsidRPr="00DF5C21">
        <w:rPr>
          <w:rtl/>
        </w:rPr>
        <w:t>كما في الفصل</w:t>
      </w:r>
      <w:r>
        <w:rPr>
          <w:rtl/>
        </w:rPr>
        <w:t xml:space="preserve"> </w:t>
      </w:r>
      <w:r w:rsidRPr="00DF5C21">
        <w:rPr>
          <w:rtl/>
        </w:rPr>
        <w:t>9</w:t>
      </w:r>
      <w:r>
        <w:rPr>
          <w:rtl/>
        </w:rPr>
        <w:t xml:space="preserve"> </w:t>
      </w:r>
      <w:r w:rsidRPr="00DF5C21">
        <w:rPr>
          <w:rtl/>
        </w:rPr>
        <w:t>من كتاب الوحي المبين</w:t>
      </w:r>
      <w:r>
        <w:rPr>
          <w:rtl/>
        </w:rPr>
        <w:t xml:space="preserve"> ص </w:t>
      </w:r>
      <w:r w:rsidRPr="00DF5C21">
        <w:rPr>
          <w:rtl/>
        </w:rPr>
        <w:t>115</w:t>
      </w:r>
      <w:r w:rsidR="00D10150">
        <w:rPr>
          <w:rtl/>
        </w:rPr>
        <w:t>.</w:t>
      </w:r>
    </w:p>
    <w:p w:rsidR="00301327" w:rsidRPr="00DF5C21" w:rsidRDefault="00301327" w:rsidP="00845E56">
      <w:pPr>
        <w:pStyle w:val="libNormal"/>
        <w:rPr>
          <w:rtl/>
        </w:rPr>
      </w:pPr>
      <w:r w:rsidRPr="00DF5C21">
        <w:rPr>
          <w:rtl/>
        </w:rPr>
        <w:t>وروى الواحدي والثعلبي نقلاً عن الحسن والشعبي والقرظي كما في تفسير الآية الكريمة من كتاب أسباب النـزول</w:t>
      </w:r>
      <w:r>
        <w:rPr>
          <w:rtl/>
        </w:rPr>
        <w:t xml:space="preserve"> ص </w:t>
      </w:r>
      <w:r w:rsidRPr="00DF5C21">
        <w:rPr>
          <w:rtl/>
        </w:rPr>
        <w:t>182</w:t>
      </w:r>
      <w:r>
        <w:rPr>
          <w:rtl/>
        </w:rPr>
        <w:t xml:space="preserve"> </w:t>
      </w:r>
      <w:r w:rsidRPr="00DF5C21">
        <w:rPr>
          <w:rtl/>
        </w:rPr>
        <w:t>والفصل</w:t>
      </w:r>
      <w:r w:rsidR="00D10150">
        <w:rPr>
          <w:rtl/>
        </w:rPr>
        <w:t xml:space="preserve">: </w:t>
      </w:r>
      <w:r w:rsidRPr="00DF5C21">
        <w:rPr>
          <w:rtl/>
        </w:rPr>
        <w:t>9</w:t>
      </w:r>
      <w:r>
        <w:rPr>
          <w:rtl/>
        </w:rPr>
        <w:t xml:space="preserve"> </w:t>
      </w:r>
      <w:r w:rsidRPr="00DF5C21">
        <w:rPr>
          <w:rtl/>
        </w:rPr>
        <w:t>من خصائص الوحي المبين</w:t>
      </w:r>
      <w:r>
        <w:rPr>
          <w:rtl/>
        </w:rPr>
        <w:t xml:space="preserve"> ص </w:t>
      </w:r>
      <w:r w:rsidRPr="00DF5C21">
        <w:rPr>
          <w:rtl/>
        </w:rPr>
        <w:t>114</w:t>
      </w:r>
      <w:r>
        <w:rPr>
          <w:rtl/>
        </w:rPr>
        <w:t xml:space="preserve"> </w:t>
      </w:r>
      <w:r w:rsidR="00AE2736" w:rsidRPr="00DF5C21">
        <w:rPr>
          <w:rtl/>
        </w:rPr>
        <w:t>ط</w:t>
      </w:r>
      <w:r w:rsidR="00AE2736">
        <w:rPr>
          <w:rtl/>
        </w:rPr>
        <w:t xml:space="preserve"> </w:t>
      </w:r>
      <w:r w:rsidR="00AE2736" w:rsidRPr="00DF5C21">
        <w:rPr>
          <w:rtl/>
        </w:rPr>
        <w:t>2</w:t>
      </w:r>
      <w:r w:rsidRPr="00DF5C21">
        <w:rPr>
          <w:rtl/>
        </w:rPr>
        <w:t>.</w:t>
      </w:r>
    </w:p>
    <w:p w:rsidR="00A35399" w:rsidRDefault="00A35399" w:rsidP="00A35399">
      <w:pPr>
        <w:pStyle w:val="libNormal"/>
        <w:rPr>
          <w:rtl/>
        </w:rPr>
      </w:pPr>
      <w:r>
        <w:rPr>
          <w:rtl/>
        </w:rPr>
        <w:br w:type="page"/>
      </w:r>
    </w:p>
    <w:p w:rsidR="00301327" w:rsidRPr="00DF5C21" w:rsidRDefault="00301327" w:rsidP="002A689F">
      <w:pPr>
        <w:pStyle w:val="libNormal"/>
        <w:rPr>
          <w:rtl/>
        </w:rPr>
      </w:pPr>
      <w:r w:rsidRPr="00DF5C21">
        <w:rPr>
          <w:rtl/>
        </w:rPr>
        <w:lastRenderedPageBreak/>
        <w:t>وروى</w:t>
      </w:r>
      <w:r>
        <w:rPr>
          <w:rtl/>
        </w:rPr>
        <w:t xml:space="preserve"> محمّد </w:t>
      </w:r>
      <w:r w:rsidRPr="00DF5C21">
        <w:rPr>
          <w:rtl/>
        </w:rPr>
        <w:t>بن سليمان الصنعائي في الحديث</w:t>
      </w:r>
      <w:r>
        <w:rPr>
          <w:rtl/>
        </w:rPr>
        <w:t xml:space="preserve"> </w:t>
      </w:r>
      <w:r w:rsidRPr="00DF5C21">
        <w:rPr>
          <w:rtl/>
        </w:rPr>
        <w:t>84</w:t>
      </w:r>
      <w:r>
        <w:rPr>
          <w:rtl/>
        </w:rPr>
        <w:t xml:space="preserve"> </w:t>
      </w:r>
      <w:r w:rsidRPr="00DF5C21">
        <w:rPr>
          <w:rtl/>
        </w:rPr>
        <w:t>من مناقب علي</w:t>
      </w:r>
      <w:r w:rsidR="00EE027C">
        <w:rPr>
          <w:rtl/>
        </w:rPr>
        <w:t>ّ</w:t>
      </w:r>
      <w:r w:rsidR="00D10150">
        <w:rPr>
          <w:rtl/>
        </w:rPr>
        <w:t xml:space="preserve">، </w:t>
      </w:r>
      <w:r w:rsidRPr="00DF5C21">
        <w:rPr>
          <w:rtl/>
        </w:rPr>
        <w:t>بسنده</w:t>
      </w:r>
      <w:r w:rsidR="00B7499C">
        <w:rPr>
          <w:rtl/>
        </w:rPr>
        <w:t xml:space="preserve"> عن ابن </w:t>
      </w:r>
      <w:r w:rsidRPr="00DF5C21">
        <w:rPr>
          <w:rtl/>
        </w:rPr>
        <w:t>سيرين</w:t>
      </w:r>
      <w:r w:rsidR="00D10150">
        <w:rPr>
          <w:rtl/>
        </w:rPr>
        <w:t xml:space="preserve">، </w:t>
      </w:r>
      <w:r w:rsidRPr="00DF5C21">
        <w:rPr>
          <w:rtl/>
        </w:rPr>
        <w:t xml:space="preserve">الورق 34/أ وفي </w:t>
      </w:r>
      <w:r w:rsidR="00AE2736" w:rsidRPr="00DF5C21">
        <w:rPr>
          <w:rtl/>
        </w:rPr>
        <w:t>ط</w:t>
      </w:r>
      <w:r w:rsidR="00AE2736">
        <w:rPr>
          <w:rtl/>
        </w:rPr>
        <w:t xml:space="preserve"> </w:t>
      </w:r>
      <w:r w:rsidR="00AE2736" w:rsidRPr="00DF5C21">
        <w:rPr>
          <w:rtl/>
        </w:rPr>
        <w:t>1 ج</w:t>
      </w:r>
      <w:r w:rsidR="00AE2736">
        <w:rPr>
          <w:rtl/>
        </w:rPr>
        <w:t xml:space="preserve"> </w:t>
      </w:r>
      <w:r w:rsidR="00AE2736" w:rsidRPr="00DF5C21">
        <w:rPr>
          <w:rtl/>
        </w:rPr>
        <w:t>1</w:t>
      </w:r>
      <w:r>
        <w:rPr>
          <w:rtl/>
        </w:rPr>
        <w:t xml:space="preserve"> ص </w:t>
      </w:r>
      <w:r w:rsidRPr="00DF5C21">
        <w:rPr>
          <w:rtl/>
        </w:rPr>
        <w:t>149</w:t>
      </w:r>
      <w:r>
        <w:rPr>
          <w:rtl/>
        </w:rPr>
        <w:t xml:space="preserve"> </w:t>
      </w:r>
      <w:r w:rsidRPr="00DF5C21">
        <w:rPr>
          <w:rtl/>
        </w:rPr>
        <w:t>قال</w:t>
      </w:r>
      <w:r w:rsidR="00D10150">
        <w:rPr>
          <w:rtl/>
        </w:rPr>
        <w:t xml:space="preserve">: </w:t>
      </w:r>
    </w:p>
    <w:p w:rsidR="00301327" w:rsidRPr="00DF5C21" w:rsidRDefault="00301327" w:rsidP="00E62D4A">
      <w:pPr>
        <w:pStyle w:val="libNormal"/>
        <w:rPr>
          <w:rtl/>
        </w:rPr>
      </w:pPr>
      <w:r>
        <w:rPr>
          <w:rtl/>
        </w:rPr>
        <w:t>حدّثنا</w:t>
      </w:r>
      <w:r w:rsidRPr="00DF5C21">
        <w:rPr>
          <w:rtl/>
        </w:rPr>
        <w:t xml:space="preserve"> عثمان بن محم</w:t>
      </w:r>
      <w:r w:rsidR="002D117E">
        <w:rPr>
          <w:rtl/>
        </w:rPr>
        <w:t>ّ</w:t>
      </w:r>
      <w:r w:rsidRPr="00DF5C21">
        <w:rPr>
          <w:rtl/>
        </w:rPr>
        <w:t>د</w:t>
      </w:r>
      <w:r w:rsidR="00D10150">
        <w:rPr>
          <w:rtl/>
        </w:rPr>
        <w:t xml:space="preserve">، </w:t>
      </w:r>
      <w:r w:rsidRPr="00DF5C21">
        <w:rPr>
          <w:rtl/>
        </w:rPr>
        <w:t>قال</w:t>
      </w:r>
      <w:r w:rsidR="00D10150">
        <w:rPr>
          <w:rtl/>
        </w:rPr>
        <w:t xml:space="preserve">: </w:t>
      </w:r>
      <w:r>
        <w:rPr>
          <w:rtl/>
        </w:rPr>
        <w:t>حدّثنا</w:t>
      </w:r>
      <w:r w:rsidRPr="00DF5C21">
        <w:rPr>
          <w:rtl/>
        </w:rPr>
        <w:t xml:space="preserve"> جعفر</w:t>
      </w:r>
      <w:r w:rsidR="00D10150">
        <w:rPr>
          <w:rtl/>
        </w:rPr>
        <w:t xml:space="preserve">، </w:t>
      </w:r>
      <w:r w:rsidRPr="00DF5C21">
        <w:rPr>
          <w:rtl/>
        </w:rPr>
        <w:t xml:space="preserve">قال </w:t>
      </w:r>
      <w:r>
        <w:rPr>
          <w:rtl/>
        </w:rPr>
        <w:t>حدّثنا</w:t>
      </w:r>
      <w:r w:rsidRPr="00DF5C21">
        <w:rPr>
          <w:rtl/>
        </w:rPr>
        <w:t xml:space="preserve"> يحيى عن </w:t>
      </w:r>
      <w:r w:rsidR="00E62D4A">
        <w:rPr>
          <w:rtl/>
        </w:rPr>
        <w:t>(</w:t>
      </w:r>
      <w:r w:rsidRPr="00DF5C21">
        <w:rPr>
          <w:rtl/>
        </w:rPr>
        <w:t>أبي عبد الرحمان</w:t>
      </w:r>
      <w:r w:rsidR="00E62D4A">
        <w:rPr>
          <w:rtl/>
        </w:rPr>
        <w:t>)</w:t>
      </w:r>
      <w:r w:rsidRPr="00DF5C21">
        <w:rPr>
          <w:rtl/>
        </w:rPr>
        <w:t xml:space="preserve"> المسعودي عن أبي قتيبة التميمي </w:t>
      </w:r>
      <w:r>
        <w:rPr>
          <w:rtl/>
        </w:rPr>
        <w:t>-</w:t>
      </w:r>
      <w:r w:rsidRPr="00DF5C21">
        <w:rPr>
          <w:rtl/>
        </w:rPr>
        <w:t>واسمه ثابت بن سليم</w:t>
      </w:r>
      <w:r>
        <w:rPr>
          <w:rtl/>
        </w:rPr>
        <w:t>-</w:t>
      </w:r>
      <w:r w:rsidR="004E47AD">
        <w:rPr>
          <w:rtl/>
        </w:rPr>
        <w:t xml:space="preserve"> </w:t>
      </w:r>
      <w:r w:rsidRPr="00DF5C21">
        <w:rPr>
          <w:rtl/>
        </w:rPr>
        <w:t>عن</w:t>
      </w:r>
      <w:r>
        <w:rPr>
          <w:rtl/>
        </w:rPr>
        <w:t xml:space="preserve"> محمّد </w:t>
      </w:r>
      <w:r w:rsidRPr="00DF5C21">
        <w:rPr>
          <w:rtl/>
        </w:rPr>
        <w:t>بن سيرين قال في قول الله</w:t>
      </w:r>
      <w:r w:rsidR="00D10150">
        <w:rPr>
          <w:rtl/>
        </w:rPr>
        <w:t xml:space="preserve">: </w:t>
      </w:r>
      <w:r w:rsidR="00845E56">
        <w:rPr>
          <w:rStyle w:val="libAlaemChar"/>
          <w:rtl/>
        </w:rPr>
        <w:t>(</w:t>
      </w:r>
      <w:r w:rsidRPr="00CF6DDF">
        <w:rPr>
          <w:rStyle w:val="libAieChar"/>
          <w:rtl/>
        </w:rPr>
        <w:t>أَجَعَلْتُمْ سِقَايَةَ الْحَاجِّ وَعِمَارَةَ الْمَسْجِدِ الْحَرَامِ كَمَنْ آمَنَ بِاللَّـهِ وَالْيَوْمِ الْآخِرِ</w:t>
      </w:r>
      <w:r w:rsidR="00845E56" w:rsidRPr="001001E6">
        <w:rPr>
          <w:rStyle w:val="libAlaemChar"/>
          <w:rtl/>
        </w:rPr>
        <w:t>)</w:t>
      </w:r>
      <w:r w:rsidR="00D10150" w:rsidRPr="00845E56">
        <w:rPr>
          <w:rtl/>
        </w:rPr>
        <w:t xml:space="preserve"> </w:t>
      </w:r>
      <w:r w:rsidRPr="00DF5C21">
        <w:rPr>
          <w:rtl/>
        </w:rPr>
        <w:t>قال</w:t>
      </w:r>
      <w:r w:rsidR="00D10150">
        <w:rPr>
          <w:rtl/>
        </w:rPr>
        <w:t xml:space="preserve">: </w:t>
      </w:r>
      <w:r w:rsidRPr="00DF5C21">
        <w:rPr>
          <w:rtl/>
        </w:rPr>
        <w:t xml:space="preserve">نزلت في </w:t>
      </w:r>
      <w:r w:rsidR="00150388">
        <w:rPr>
          <w:rtl/>
        </w:rPr>
        <w:t>عليّ بن أبي طالب</w:t>
      </w:r>
      <w:r w:rsidRPr="00DF5C21">
        <w:rPr>
          <w:rtl/>
        </w:rPr>
        <w:t>.</w:t>
      </w:r>
    </w:p>
    <w:p w:rsidR="00301327" w:rsidRPr="00DF5C21" w:rsidRDefault="00301327" w:rsidP="002A689F">
      <w:pPr>
        <w:pStyle w:val="libNormal"/>
        <w:rPr>
          <w:rtl/>
        </w:rPr>
      </w:pPr>
      <w:r w:rsidRPr="00DF5C21">
        <w:rPr>
          <w:rtl/>
        </w:rPr>
        <w:t>وأورد</w:t>
      </w:r>
      <w:r w:rsidR="004E329A">
        <w:rPr>
          <w:rtl/>
        </w:rPr>
        <w:t xml:space="preserve"> </w:t>
      </w:r>
      <w:r w:rsidR="002A689F">
        <w:rPr>
          <w:rtl/>
        </w:rPr>
        <w:t>ا</w:t>
      </w:r>
      <w:r w:rsidR="004E329A">
        <w:rPr>
          <w:rtl/>
        </w:rPr>
        <w:t xml:space="preserve">بن </w:t>
      </w:r>
      <w:r w:rsidRPr="00DF5C21">
        <w:rPr>
          <w:rtl/>
        </w:rPr>
        <w:t>عساكر في كتابه تاريخ دمشق</w:t>
      </w:r>
      <w:r w:rsidR="00D10150">
        <w:rPr>
          <w:rtl/>
        </w:rPr>
        <w:t xml:space="preserve">، </w:t>
      </w:r>
      <w:r w:rsidRPr="00DF5C21">
        <w:rPr>
          <w:rtl/>
        </w:rPr>
        <w:t>في الحديث</w:t>
      </w:r>
      <w:r>
        <w:rPr>
          <w:rtl/>
        </w:rPr>
        <w:t xml:space="preserve"> </w:t>
      </w:r>
      <w:r w:rsidRPr="00DF5C21">
        <w:rPr>
          <w:rtl/>
        </w:rPr>
        <w:t>909</w:t>
      </w:r>
      <w:r>
        <w:rPr>
          <w:rtl/>
        </w:rPr>
        <w:t xml:space="preserve"> </w:t>
      </w:r>
      <w:r w:rsidRPr="00DF5C21">
        <w:rPr>
          <w:rtl/>
        </w:rPr>
        <w:t>من ترجمة أمير المؤمنين الإمام علي</w:t>
      </w:r>
      <w:r w:rsidR="002D117E">
        <w:rPr>
          <w:rtl/>
        </w:rPr>
        <w:t>ّ</w:t>
      </w:r>
      <w:r w:rsidRPr="00DF5C21">
        <w:rPr>
          <w:rtl/>
        </w:rPr>
        <w:t xml:space="preserve"> عليه السلام</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أخبرنا</w:t>
      </w:r>
      <w:r w:rsidRPr="00DF5C21">
        <w:rPr>
          <w:rtl/>
        </w:rPr>
        <w:t xml:space="preserve"> أبو القاسم</w:t>
      </w:r>
      <w:r w:rsidR="00E96C6A">
        <w:rPr>
          <w:rtl/>
        </w:rPr>
        <w:t xml:space="preserve"> عليّ بن </w:t>
      </w:r>
      <w:r w:rsidRPr="00DF5C21">
        <w:rPr>
          <w:rtl/>
        </w:rPr>
        <w:t>إبراهيم العلوي قال</w:t>
      </w:r>
      <w:r w:rsidR="00D10150">
        <w:rPr>
          <w:rtl/>
        </w:rPr>
        <w:t xml:space="preserve">: </w:t>
      </w:r>
      <w:r w:rsidRPr="00DF5C21">
        <w:rPr>
          <w:rtl/>
        </w:rPr>
        <w:t>قرأت على عم</w:t>
      </w:r>
      <w:r w:rsidR="002D117E">
        <w:rPr>
          <w:rtl/>
        </w:rPr>
        <w:t>ّ</w:t>
      </w:r>
      <w:r w:rsidRPr="00DF5C21">
        <w:rPr>
          <w:rtl/>
        </w:rPr>
        <w:t>ي الشريف أبي البركات عقيل بن العباس</w:t>
      </w:r>
      <w:r w:rsidR="00D10150">
        <w:rPr>
          <w:rtl/>
        </w:rPr>
        <w:t xml:space="preserve">، </w:t>
      </w:r>
      <w:r w:rsidRPr="00DF5C21">
        <w:rPr>
          <w:rtl/>
        </w:rPr>
        <w:t>قلت له</w:t>
      </w:r>
      <w:r w:rsidR="00D10150">
        <w:rPr>
          <w:rtl/>
        </w:rPr>
        <w:t xml:space="preserve">: </w:t>
      </w:r>
      <w:r w:rsidRPr="00DF5C21">
        <w:rPr>
          <w:rtl/>
        </w:rPr>
        <w:t>أخبركم الحسين بن عبد الله بن</w:t>
      </w:r>
      <w:r>
        <w:rPr>
          <w:rtl/>
        </w:rPr>
        <w:t xml:space="preserve"> محمّد </w:t>
      </w:r>
      <w:r w:rsidRPr="00DF5C21">
        <w:rPr>
          <w:rtl/>
        </w:rPr>
        <w:t>بن أبي كامل.</w:t>
      </w:r>
    </w:p>
    <w:p w:rsidR="00301327" w:rsidRPr="00DF5C21" w:rsidRDefault="00301327" w:rsidP="00845E56">
      <w:pPr>
        <w:pStyle w:val="libNormal"/>
        <w:rPr>
          <w:rtl/>
        </w:rPr>
      </w:pPr>
      <w:r w:rsidRPr="00DF5C21">
        <w:rPr>
          <w:rtl/>
        </w:rPr>
        <w:t>و</w:t>
      </w:r>
      <w:r>
        <w:rPr>
          <w:rtl/>
        </w:rPr>
        <w:t>أخبرنا</w:t>
      </w:r>
      <w:r w:rsidRPr="00DF5C21">
        <w:rPr>
          <w:rtl/>
        </w:rPr>
        <w:t xml:space="preserve"> أبو</w:t>
      </w:r>
      <w:r>
        <w:rPr>
          <w:rtl/>
        </w:rPr>
        <w:t xml:space="preserve"> محمّد </w:t>
      </w:r>
      <w:r w:rsidRPr="00DF5C21">
        <w:rPr>
          <w:rtl/>
        </w:rPr>
        <w:t>عبد الكريم بن حمزة السلمي</w:t>
      </w:r>
      <w:r w:rsidR="00D10150">
        <w:rPr>
          <w:rtl/>
        </w:rPr>
        <w:t xml:space="preserve">، </w:t>
      </w:r>
      <w:r w:rsidR="00AC59B4">
        <w:rPr>
          <w:rtl/>
        </w:rPr>
        <w:t>أنبأنا</w:t>
      </w:r>
      <w:r w:rsidRPr="00DF5C21">
        <w:rPr>
          <w:rtl/>
        </w:rPr>
        <w:t xml:space="preserve"> أبو القاسم عبيد الله بن عبد الله بن هشام بن سوار العبسي الداراني</w:t>
      </w:r>
      <w:r w:rsidR="00D10150">
        <w:rPr>
          <w:rtl/>
        </w:rPr>
        <w:t xml:space="preserve">، </w:t>
      </w:r>
      <w:r w:rsidR="00AC59B4">
        <w:rPr>
          <w:rtl/>
        </w:rPr>
        <w:t>أنبأنا</w:t>
      </w:r>
      <w:r w:rsidRPr="00DF5C21">
        <w:rPr>
          <w:rtl/>
        </w:rPr>
        <w:t xml:space="preserve"> أبو عبد الله الحسين بن عبد الله بن</w:t>
      </w:r>
      <w:r>
        <w:rPr>
          <w:rtl/>
        </w:rPr>
        <w:t xml:space="preserve"> محمّد </w:t>
      </w:r>
      <w:r w:rsidRPr="00DF5C21">
        <w:rPr>
          <w:rtl/>
        </w:rPr>
        <w:t>بن إسحاق</w:t>
      </w:r>
      <w:r w:rsidR="00D10150">
        <w:rPr>
          <w:rtl/>
        </w:rPr>
        <w:t xml:space="preserve">، </w:t>
      </w:r>
      <w:r w:rsidR="00AC59B4">
        <w:rPr>
          <w:rtl/>
        </w:rPr>
        <w:t>أنبأنا</w:t>
      </w:r>
      <w:r w:rsidRPr="00DF5C21">
        <w:rPr>
          <w:rtl/>
        </w:rPr>
        <w:t xml:space="preserve"> أبو علي </w:t>
      </w:r>
      <w:r w:rsidR="00150388">
        <w:rPr>
          <w:rtl/>
        </w:rPr>
        <w:t>أحمد</w:t>
      </w:r>
      <w:r w:rsidRPr="00DF5C21">
        <w:rPr>
          <w:rtl/>
        </w:rPr>
        <w:t xml:space="preserve"> بن</w:t>
      </w:r>
      <w:r>
        <w:rPr>
          <w:rtl/>
        </w:rPr>
        <w:t xml:space="preserve"> محمّد </w:t>
      </w:r>
      <w:r w:rsidRPr="00DF5C21">
        <w:rPr>
          <w:rtl/>
        </w:rPr>
        <w:t xml:space="preserve">بن عبد السلام البيروتي </w:t>
      </w:r>
      <w:r w:rsidR="00AC59B4">
        <w:rPr>
          <w:rtl/>
        </w:rPr>
        <w:t>أنبأنا</w:t>
      </w:r>
      <w:r w:rsidRPr="00DF5C21">
        <w:rPr>
          <w:rtl/>
        </w:rPr>
        <w:t xml:space="preserve"> جبرون بن عيسى بن يزيد البلوي بمصر</w:t>
      </w:r>
      <w:r w:rsidR="00D10150">
        <w:rPr>
          <w:rtl/>
        </w:rPr>
        <w:t xml:space="preserve">، </w:t>
      </w:r>
      <w:r w:rsidR="00AC59B4">
        <w:rPr>
          <w:rtl/>
        </w:rPr>
        <w:t>أنبأنا</w:t>
      </w:r>
      <w:r w:rsidRPr="00DF5C21">
        <w:rPr>
          <w:rtl/>
        </w:rPr>
        <w:t xml:space="preserve"> يحيى بن سليمان</w:t>
      </w:r>
      <w:r w:rsidR="00D10150">
        <w:rPr>
          <w:rtl/>
        </w:rPr>
        <w:t xml:space="preserve">، </w:t>
      </w:r>
      <w:r w:rsidRPr="00DF5C21">
        <w:rPr>
          <w:rtl/>
        </w:rPr>
        <w:t>عن أبي معمر عب</w:t>
      </w:r>
      <w:r w:rsidR="00791309">
        <w:rPr>
          <w:rtl/>
        </w:rPr>
        <w:t>ّ</w:t>
      </w:r>
      <w:r w:rsidRPr="00DF5C21">
        <w:rPr>
          <w:rtl/>
        </w:rPr>
        <w:t>اد بن عبد الصمد</w:t>
      </w:r>
      <w:r w:rsidR="00D10150">
        <w:rPr>
          <w:rtl/>
        </w:rPr>
        <w:t xml:space="preserve">، </w:t>
      </w:r>
      <w:r w:rsidRPr="00DF5C21">
        <w:rPr>
          <w:rtl/>
        </w:rPr>
        <w:t xml:space="preserve">عن </w:t>
      </w:r>
      <w:r w:rsidR="00B33FC6">
        <w:rPr>
          <w:rtl/>
        </w:rPr>
        <w:t>أ</w:t>
      </w:r>
      <w:r w:rsidRPr="00DF5C21">
        <w:rPr>
          <w:rtl/>
        </w:rPr>
        <w:t>نس</w:t>
      </w:r>
      <w:r w:rsidR="00D10150">
        <w:rPr>
          <w:rtl/>
        </w:rPr>
        <w:t xml:space="preserve">، </w:t>
      </w:r>
      <w:r w:rsidR="00B33FC6">
        <w:rPr>
          <w:rtl/>
        </w:rPr>
        <w:t>أ</w:t>
      </w:r>
      <w:r w:rsidRPr="00DF5C21">
        <w:rPr>
          <w:rtl/>
        </w:rPr>
        <w:t>ن</w:t>
      </w:r>
      <w:r w:rsidR="00B33FC6">
        <w:rPr>
          <w:rtl/>
        </w:rPr>
        <w:t>ّ</w:t>
      </w:r>
      <w:r w:rsidRPr="00DF5C21">
        <w:rPr>
          <w:rtl/>
        </w:rPr>
        <w:t>ه قال</w:t>
      </w:r>
      <w:r w:rsidR="00D10150">
        <w:rPr>
          <w:rtl/>
        </w:rPr>
        <w:t xml:space="preserve">: </w:t>
      </w:r>
    </w:p>
    <w:p w:rsidR="00301327" w:rsidRPr="00DF5C21" w:rsidRDefault="00301327" w:rsidP="002D3B87">
      <w:pPr>
        <w:pStyle w:val="libNormal"/>
        <w:rPr>
          <w:rtl/>
        </w:rPr>
      </w:pPr>
      <w:r w:rsidRPr="00DF5C21">
        <w:rPr>
          <w:rtl/>
        </w:rPr>
        <w:t>قعد العب</w:t>
      </w:r>
      <w:r w:rsidR="00AD315B">
        <w:rPr>
          <w:rtl/>
        </w:rPr>
        <w:t>ّ</w:t>
      </w:r>
      <w:r w:rsidRPr="00DF5C21">
        <w:rPr>
          <w:rtl/>
        </w:rPr>
        <w:t>اس وشيبة صاحب البيت يفتخران</w:t>
      </w:r>
      <w:r w:rsidR="00D10150">
        <w:rPr>
          <w:rtl/>
        </w:rPr>
        <w:t xml:space="preserve">، </w:t>
      </w:r>
      <w:r w:rsidRPr="00DF5C21">
        <w:rPr>
          <w:rtl/>
        </w:rPr>
        <w:t>فقال له العب</w:t>
      </w:r>
      <w:r w:rsidR="00B33FC6">
        <w:rPr>
          <w:rtl/>
        </w:rPr>
        <w:t>ّ</w:t>
      </w:r>
      <w:r w:rsidRPr="00DF5C21">
        <w:rPr>
          <w:rtl/>
        </w:rPr>
        <w:t>اس</w:t>
      </w:r>
      <w:r w:rsidR="00D10150">
        <w:rPr>
          <w:rtl/>
        </w:rPr>
        <w:t xml:space="preserve">: </w:t>
      </w:r>
      <w:r w:rsidRPr="00DF5C21">
        <w:rPr>
          <w:rtl/>
        </w:rPr>
        <w:t>أنا</w:t>
      </w:r>
      <w:r w:rsidR="009E01C4">
        <w:rPr>
          <w:rtl/>
        </w:rPr>
        <w:t xml:space="preserve"> أشرف </w:t>
      </w:r>
      <w:r w:rsidRPr="00DF5C21">
        <w:rPr>
          <w:rtl/>
        </w:rPr>
        <w:t>منك</w:t>
      </w:r>
      <w:r w:rsidR="00BE091B">
        <w:rPr>
          <w:rtl/>
        </w:rPr>
        <w:t>،</w:t>
      </w:r>
      <w:r w:rsidRPr="00DF5C21">
        <w:rPr>
          <w:rtl/>
        </w:rPr>
        <w:t xml:space="preserve"> أنا عم</w:t>
      </w:r>
      <w:r w:rsidR="00B33FC6">
        <w:rPr>
          <w:rtl/>
        </w:rPr>
        <w:t>ّ</w:t>
      </w:r>
      <w:r w:rsidRPr="00DF5C21">
        <w:rPr>
          <w:rtl/>
        </w:rPr>
        <w:t xml:space="preserve"> الرسول </w:t>
      </w:r>
      <w:r w:rsidR="003F0683">
        <w:rPr>
          <w:rtl/>
        </w:rPr>
        <w:t>صلّى الله عليه وآله وسلّم</w:t>
      </w:r>
      <w:r w:rsidR="00BE091B">
        <w:rPr>
          <w:rtl/>
        </w:rPr>
        <w:t>،</w:t>
      </w:r>
      <w:r w:rsidRPr="00DF5C21">
        <w:rPr>
          <w:rtl/>
        </w:rPr>
        <w:t xml:space="preserve"> ووصي</w:t>
      </w:r>
      <w:r w:rsidR="00B33FC6">
        <w:rPr>
          <w:rtl/>
        </w:rPr>
        <w:t>ّ</w:t>
      </w:r>
      <w:r w:rsidR="004E3230">
        <w:rPr>
          <w:rtl/>
        </w:rPr>
        <w:t xml:space="preserve"> أبيه</w:t>
      </w:r>
      <w:r w:rsidR="00BE091B">
        <w:rPr>
          <w:rtl/>
        </w:rPr>
        <w:t>،</w:t>
      </w:r>
      <w:r w:rsidR="004E3230">
        <w:rPr>
          <w:rtl/>
        </w:rPr>
        <w:t xml:space="preserve"> </w:t>
      </w:r>
      <w:r w:rsidRPr="00DF5C21">
        <w:rPr>
          <w:rtl/>
        </w:rPr>
        <w:t>وساقي الحجيج</w:t>
      </w:r>
      <w:r w:rsidR="00BE091B">
        <w:rPr>
          <w:rtl/>
        </w:rPr>
        <w:t>،</w:t>
      </w:r>
      <w:r w:rsidRPr="00DF5C21">
        <w:rPr>
          <w:rtl/>
        </w:rPr>
        <w:t xml:space="preserve"> فقال شيبة</w:t>
      </w:r>
      <w:r w:rsidR="00D10150">
        <w:rPr>
          <w:rtl/>
        </w:rPr>
        <w:t xml:space="preserve">: </w:t>
      </w:r>
      <w:r w:rsidRPr="00DF5C21">
        <w:rPr>
          <w:rtl/>
        </w:rPr>
        <w:t>أنا</w:t>
      </w:r>
      <w:r w:rsidR="009E01C4">
        <w:rPr>
          <w:rtl/>
        </w:rPr>
        <w:t xml:space="preserve"> أشرف </w:t>
      </w:r>
      <w:r w:rsidRPr="00DF5C21">
        <w:rPr>
          <w:rtl/>
        </w:rPr>
        <w:t>منك</w:t>
      </w:r>
      <w:r w:rsidR="00BE091B">
        <w:rPr>
          <w:rtl/>
        </w:rPr>
        <w:t>،</w:t>
      </w:r>
      <w:r w:rsidRPr="00DF5C21">
        <w:rPr>
          <w:rtl/>
        </w:rPr>
        <w:t xml:space="preserve"> أنا أمين الله على بيته</w:t>
      </w:r>
      <w:r w:rsidR="00BE091B">
        <w:rPr>
          <w:rtl/>
        </w:rPr>
        <w:t>،</w:t>
      </w:r>
      <w:r w:rsidRPr="00DF5C21">
        <w:rPr>
          <w:rtl/>
        </w:rPr>
        <w:t xml:space="preserve"> وخازنه</w:t>
      </w:r>
      <w:r w:rsidR="00D10150">
        <w:rPr>
          <w:rtl/>
        </w:rPr>
        <w:t xml:space="preserve">، </w:t>
      </w:r>
      <w:r w:rsidRPr="00DF5C21">
        <w:rPr>
          <w:rtl/>
        </w:rPr>
        <w:t>أفلا ائتمنك كما ائتمنني</w:t>
      </w:r>
      <w:r w:rsidR="00D10150">
        <w:rPr>
          <w:rtl/>
        </w:rPr>
        <w:t>؟</w:t>
      </w:r>
      <w:r w:rsidRPr="00DF5C21">
        <w:rPr>
          <w:rtl/>
        </w:rPr>
        <w:t xml:space="preserve"> فهما على ذلك يتشاجران</w:t>
      </w:r>
      <w:r w:rsidR="00D10150">
        <w:rPr>
          <w:rtl/>
        </w:rPr>
        <w:t xml:space="preserve"> حتّى</w:t>
      </w:r>
      <w:r w:rsidR="009E01C4">
        <w:rPr>
          <w:rtl/>
        </w:rPr>
        <w:t xml:space="preserve"> أشرف </w:t>
      </w:r>
      <w:r w:rsidRPr="00DF5C21">
        <w:rPr>
          <w:rtl/>
        </w:rPr>
        <w:t>عليهما علي</w:t>
      </w:r>
      <w:r w:rsidR="00B33FC6">
        <w:rPr>
          <w:rtl/>
        </w:rPr>
        <w:t>ّ</w:t>
      </w:r>
      <w:r w:rsidR="00D10150">
        <w:rPr>
          <w:rtl/>
        </w:rPr>
        <w:t xml:space="preserve">، </w:t>
      </w:r>
      <w:r w:rsidRPr="00DF5C21">
        <w:rPr>
          <w:rtl/>
        </w:rPr>
        <w:t>فقال له العب</w:t>
      </w:r>
      <w:r w:rsidR="00B33FC6">
        <w:rPr>
          <w:rtl/>
        </w:rPr>
        <w:t>ّ</w:t>
      </w:r>
      <w:r w:rsidRPr="00DF5C21">
        <w:rPr>
          <w:rtl/>
        </w:rPr>
        <w:t>اس</w:t>
      </w:r>
      <w:r w:rsidR="00D10150">
        <w:rPr>
          <w:rtl/>
        </w:rPr>
        <w:t xml:space="preserve">: </w:t>
      </w:r>
      <w:r w:rsidRPr="00DF5C21">
        <w:rPr>
          <w:rtl/>
        </w:rPr>
        <w:t>على رسلك يا</w:t>
      </w:r>
      <w:r w:rsidR="004E329A">
        <w:rPr>
          <w:rtl/>
        </w:rPr>
        <w:t xml:space="preserve"> </w:t>
      </w:r>
      <w:r w:rsidR="002A689F">
        <w:rPr>
          <w:rtl/>
        </w:rPr>
        <w:t>ا</w:t>
      </w:r>
      <w:r w:rsidR="004E329A">
        <w:rPr>
          <w:rtl/>
        </w:rPr>
        <w:t xml:space="preserve">بن </w:t>
      </w:r>
      <w:r w:rsidRPr="00DF5C21">
        <w:rPr>
          <w:rtl/>
        </w:rPr>
        <w:t>أخ</w:t>
      </w:r>
      <w:r w:rsidR="00D10150">
        <w:rPr>
          <w:rtl/>
        </w:rPr>
        <w:t xml:space="preserve">، </w:t>
      </w:r>
      <w:r w:rsidRPr="00DF5C21">
        <w:rPr>
          <w:rtl/>
        </w:rPr>
        <w:t>فوقف علي</w:t>
      </w:r>
      <w:r w:rsidR="00B33FC6">
        <w:rPr>
          <w:rtl/>
        </w:rPr>
        <w:t>ّ</w:t>
      </w:r>
      <w:r w:rsidRPr="00DF5C21">
        <w:rPr>
          <w:rtl/>
        </w:rPr>
        <w:t xml:space="preserve"> عليه السلام</w:t>
      </w:r>
      <w:r w:rsidR="00D10150">
        <w:rPr>
          <w:rtl/>
        </w:rPr>
        <w:t xml:space="preserve">، </w:t>
      </w:r>
      <w:r w:rsidRPr="00DF5C21">
        <w:rPr>
          <w:rtl/>
        </w:rPr>
        <w:t>فقال له العباس</w:t>
      </w:r>
      <w:r w:rsidR="00D10150">
        <w:rPr>
          <w:rtl/>
        </w:rPr>
        <w:t xml:space="preserve">: </w:t>
      </w:r>
      <w:r w:rsidR="00AD315B">
        <w:rPr>
          <w:rtl/>
        </w:rPr>
        <w:t>إ</w:t>
      </w:r>
      <w:r w:rsidRPr="00DF5C21">
        <w:rPr>
          <w:rtl/>
        </w:rPr>
        <w:t>ن</w:t>
      </w:r>
      <w:r w:rsidR="00B33FC6">
        <w:rPr>
          <w:rtl/>
        </w:rPr>
        <w:t>ّ</w:t>
      </w:r>
      <w:r w:rsidRPr="00DF5C21">
        <w:rPr>
          <w:rtl/>
        </w:rPr>
        <w:t xml:space="preserve"> شيبة فاخرني</w:t>
      </w:r>
      <w:r w:rsidR="00BE091B">
        <w:rPr>
          <w:rtl/>
        </w:rPr>
        <w:t>،</w:t>
      </w:r>
      <w:r w:rsidRPr="00DF5C21">
        <w:rPr>
          <w:rtl/>
        </w:rPr>
        <w:t xml:space="preserve"> فزعم </w:t>
      </w:r>
      <w:r w:rsidR="00B33FC6">
        <w:rPr>
          <w:rtl/>
        </w:rPr>
        <w:t>أ</w:t>
      </w:r>
      <w:r w:rsidRPr="00DF5C21">
        <w:rPr>
          <w:rtl/>
        </w:rPr>
        <w:t>ن</w:t>
      </w:r>
      <w:r w:rsidR="00B33FC6">
        <w:rPr>
          <w:rtl/>
        </w:rPr>
        <w:t>ّ</w:t>
      </w:r>
      <w:r w:rsidRPr="00DF5C21">
        <w:rPr>
          <w:rtl/>
        </w:rPr>
        <w:t>ه</w:t>
      </w:r>
      <w:r w:rsidR="009E01C4">
        <w:rPr>
          <w:rtl/>
        </w:rPr>
        <w:t xml:space="preserve"> أشرف </w:t>
      </w:r>
      <w:r w:rsidRPr="00DF5C21">
        <w:rPr>
          <w:rtl/>
        </w:rPr>
        <w:t>من</w:t>
      </w:r>
      <w:r w:rsidR="00B33FC6">
        <w:rPr>
          <w:rtl/>
        </w:rPr>
        <w:t>ّ</w:t>
      </w:r>
      <w:r w:rsidRPr="00DF5C21">
        <w:rPr>
          <w:rtl/>
        </w:rPr>
        <w:t>ي</w:t>
      </w:r>
      <w:r w:rsidR="00BE091B">
        <w:rPr>
          <w:rtl/>
        </w:rPr>
        <w:t>،</w:t>
      </w:r>
      <w:r w:rsidRPr="00DF5C21">
        <w:rPr>
          <w:rtl/>
        </w:rPr>
        <w:t xml:space="preserve"> فقال</w:t>
      </w:r>
      <w:r w:rsidR="00D10150">
        <w:rPr>
          <w:rtl/>
        </w:rPr>
        <w:t xml:space="preserve">: </w:t>
      </w:r>
      <w:r w:rsidRPr="00DF5C21">
        <w:rPr>
          <w:rtl/>
        </w:rPr>
        <w:t>فما قلت له</w:t>
      </w:r>
      <w:r w:rsidR="00D10150">
        <w:rPr>
          <w:rtl/>
        </w:rPr>
        <w:t>؟</w:t>
      </w:r>
      <w:r w:rsidRPr="00DF5C21">
        <w:rPr>
          <w:rtl/>
        </w:rPr>
        <w:t xml:space="preserve"> قال</w:t>
      </w:r>
      <w:r w:rsidR="00D10150">
        <w:rPr>
          <w:rtl/>
        </w:rPr>
        <w:t xml:space="preserve">: </w:t>
      </w:r>
      <w:r w:rsidRPr="00DF5C21">
        <w:rPr>
          <w:rtl/>
        </w:rPr>
        <w:t>قلت له</w:t>
      </w:r>
      <w:r w:rsidR="00D10150">
        <w:rPr>
          <w:rtl/>
        </w:rPr>
        <w:t xml:space="preserve">: </w:t>
      </w:r>
      <w:r w:rsidRPr="00DF5C21">
        <w:rPr>
          <w:rtl/>
        </w:rPr>
        <w:t>أنا عم</w:t>
      </w:r>
      <w:r w:rsidR="00B33FC6">
        <w:rPr>
          <w:rtl/>
        </w:rPr>
        <w:t>ّ</w:t>
      </w:r>
      <w:r w:rsidRPr="00DF5C21">
        <w:rPr>
          <w:rtl/>
        </w:rPr>
        <w:t xml:space="preserve"> رسول الله ووصي</w:t>
      </w:r>
      <w:r w:rsidR="00B33FC6">
        <w:rPr>
          <w:rtl/>
        </w:rPr>
        <w:t>ّ</w:t>
      </w:r>
      <w:r w:rsidRPr="00DF5C21">
        <w:rPr>
          <w:rtl/>
        </w:rPr>
        <w:t xml:space="preserve"> أبيه</w:t>
      </w:r>
      <w:r w:rsidR="00D10150">
        <w:rPr>
          <w:rtl/>
        </w:rPr>
        <w:t xml:space="preserve">، </w:t>
      </w:r>
      <w:r w:rsidRPr="00DF5C21">
        <w:rPr>
          <w:rtl/>
        </w:rPr>
        <w:t>وساقي الحجيج</w:t>
      </w:r>
      <w:r w:rsidR="00BE091B">
        <w:rPr>
          <w:rtl/>
        </w:rPr>
        <w:t>،</w:t>
      </w:r>
      <w:r w:rsidRPr="00DF5C21">
        <w:rPr>
          <w:rtl/>
        </w:rPr>
        <w:t xml:space="preserve"> أنا</w:t>
      </w:r>
      <w:r w:rsidR="009E01C4">
        <w:rPr>
          <w:rtl/>
        </w:rPr>
        <w:t xml:space="preserve"> أشرف </w:t>
      </w:r>
      <w:r w:rsidRPr="00DF5C21">
        <w:rPr>
          <w:rtl/>
        </w:rPr>
        <w:t>منك</w:t>
      </w:r>
      <w:r w:rsidR="00BE091B">
        <w:rPr>
          <w:rtl/>
        </w:rPr>
        <w:t>،</w:t>
      </w:r>
      <w:r w:rsidRPr="00DF5C21">
        <w:rPr>
          <w:rtl/>
        </w:rPr>
        <w:t xml:space="preserve"> فقال لشيبة</w:t>
      </w:r>
      <w:r w:rsidR="00D10150">
        <w:rPr>
          <w:rtl/>
        </w:rPr>
        <w:t xml:space="preserve">: </w:t>
      </w:r>
      <w:r w:rsidRPr="00DF5C21">
        <w:rPr>
          <w:rtl/>
        </w:rPr>
        <w:t>ماذا قلت له أنت يا ش</w:t>
      </w:r>
      <w:r w:rsidR="00BE091B">
        <w:rPr>
          <w:rtl/>
        </w:rPr>
        <w:t>َ</w:t>
      </w:r>
      <w:r w:rsidRPr="00DF5C21">
        <w:rPr>
          <w:rtl/>
        </w:rPr>
        <w:t>يبة</w:t>
      </w:r>
      <w:r w:rsidR="00D10150">
        <w:rPr>
          <w:rtl/>
        </w:rPr>
        <w:t>؟</w:t>
      </w:r>
      <w:r w:rsidRPr="00DF5C21">
        <w:rPr>
          <w:rtl/>
        </w:rPr>
        <w:t xml:space="preserve"> قال</w:t>
      </w:r>
      <w:r w:rsidR="00D10150">
        <w:rPr>
          <w:rtl/>
        </w:rPr>
        <w:t xml:space="preserve">: </w:t>
      </w:r>
      <w:r w:rsidRPr="00DF5C21">
        <w:rPr>
          <w:rtl/>
        </w:rPr>
        <w:t>قلت له</w:t>
      </w:r>
      <w:r w:rsidR="00D10150">
        <w:rPr>
          <w:rtl/>
        </w:rPr>
        <w:t xml:space="preserve">: </w:t>
      </w:r>
      <w:r w:rsidRPr="00DF5C21">
        <w:rPr>
          <w:rtl/>
        </w:rPr>
        <w:t>أنا</w:t>
      </w:r>
      <w:r w:rsidR="009E01C4">
        <w:rPr>
          <w:rtl/>
        </w:rPr>
        <w:t xml:space="preserve"> أشرف </w:t>
      </w:r>
      <w:r w:rsidRPr="00DF5C21">
        <w:rPr>
          <w:rtl/>
        </w:rPr>
        <w:t>منك</w:t>
      </w:r>
      <w:r w:rsidR="00D10150">
        <w:rPr>
          <w:rtl/>
        </w:rPr>
        <w:t xml:space="preserve">، </w:t>
      </w:r>
      <w:r w:rsidRPr="00DF5C21">
        <w:rPr>
          <w:rtl/>
        </w:rPr>
        <w:t>أنا أمين الله على بيته</w:t>
      </w:r>
      <w:r w:rsidR="002D3B87">
        <w:rPr>
          <w:rtl/>
        </w:rPr>
        <w:t>،</w:t>
      </w:r>
      <w:r w:rsidRPr="00DF5C21">
        <w:rPr>
          <w:rtl/>
        </w:rPr>
        <w:t xml:space="preserve"> وخازنه أفلا ائتمنك-زاد العلوي</w:t>
      </w:r>
      <w:r>
        <w:rPr>
          <w:rtl/>
        </w:rPr>
        <w:t>-</w:t>
      </w:r>
      <w:r w:rsidRPr="00DF5C21">
        <w:rPr>
          <w:rtl/>
        </w:rPr>
        <w:t>الله عليه</w:t>
      </w:r>
      <w:r w:rsidR="00D10150">
        <w:rPr>
          <w:rtl/>
        </w:rPr>
        <w:t xml:space="preserve">، </w:t>
      </w:r>
      <w:r w:rsidRPr="00DF5C21">
        <w:rPr>
          <w:rtl/>
        </w:rPr>
        <w:t>وقالا</w:t>
      </w:r>
      <w:r w:rsidR="00D10150">
        <w:rPr>
          <w:rtl/>
        </w:rPr>
        <w:t xml:space="preserve">: </w:t>
      </w:r>
      <w:r w:rsidRPr="00DF5C21">
        <w:rPr>
          <w:rtl/>
        </w:rPr>
        <w:t>كما ائتمنني</w:t>
      </w:r>
      <w:r w:rsidR="00D10150">
        <w:rPr>
          <w:rtl/>
        </w:rPr>
        <w:t>؟</w:t>
      </w:r>
      <w:r w:rsidRPr="00DF5C21">
        <w:rPr>
          <w:rtl/>
        </w:rPr>
        <w:t xml:space="preserve"> قال</w:t>
      </w:r>
      <w:r w:rsidR="00D10150">
        <w:rPr>
          <w:rtl/>
        </w:rPr>
        <w:t xml:space="preserve">: </w:t>
      </w:r>
      <w:r w:rsidRPr="00DF5C21">
        <w:rPr>
          <w:rtl/>
        </w:rPr>
        <w:t>فقال لهما</w:t>
      </w:r>
      <w:r w:rsidR="00D10150">
        <w:rPr>
          <w:rtl/>
        </w:rPr>
        <w:t xml:space="preserve">: </w:t>
      </w:r>
      <w:r w:rsidRPr="00DF5C21">
        <w:rPr>
          <w:rtl/>
        </w:rPr>
        <w:t>اجعلا لي معكما مفخراً</w:t>
      </w:r>
      <w:r w:rsidR="00BE091B">
        <w:rPr>
          <w:rtl/>
        </w:rPr>
        <w:t>،</w:t>
      </w:r>
      <w:r w:rsidRPr="00DF5C21">
        <w:rPr>
          <w:rtl/>
        </w:rPr>
        <w:t xml:space="preserve"> قالا</w:t>
      </w:r>
      <w:r w:rsidR="00D10150">
        <w:rPr>
          <w:rtl/>
        </w:rPr>
        <w:t xml:space="preserve">: </w:t>
      </w:r>
      <w:r w:rsidRPr="00DF5C21">
        <w:rPr>
          <w:rtl/>
        </w:rPr>
        <w:t>نعم. قال</w:t>
      </w:r>
      <w:r w:rsidR="00D10150">
        <w:rPr>
          <w:rtl/>
        </w:rPr>
        <w:t xml:space="preserve">: </w:t>
      </w:r>
      <w:r w:rsidRPr="00DF5C21">
        <w:rPr>
          <w:rtl/>
        </w:rPr>
        <w:t>ف</w:t>
      </w:r>
      <w:r w:rsidR="00B33FC6">
        <w:rPr>
          <w:rtl/>
        </w:rPr>
        <w:t>أ</w:t>
      </w:r>
      <w:r w:rsidRPr="00DF5C21">
        <w:rPr>
          <w:rtl/>
        </w:rPr>
        <w:t>نا</w:t>
      </w:r>
      <w:r w:rsidR="009E01C4">
        <w:rPr>
          <w:rtl/>
        </w:rPr>
        <w:t xml:space="preserve"> أشرف </w:t>
      </w:r>
      <w:r w:rsidRPr="00DF5C21">
        <w:rPr>
          <w:rtl/>
        </w:rPr>
        <w:t>منكما</w:t>
      </w:r>
      <w:r w:rsidR="00D10150">
        <w:rPr>
          <w:rtl/>
        </w:rPr>
        <w:t xml:space="preserve">، </w:t>
      </w:r>
      <w:r w:rsidRPr="00DF5C21">
        <w:rPr>
          <w:rtl/>
        </w:rPr>
        <w:t>أنا أو</w:t>
      </w:r>
      <w:r w:rsidR="00B33FC6">
        <w:rPr>
          <w:rtl/>
        </w:rPr>
        <w:t>ّ</w:t>
      </w:r>
      <w:r w:rsidRPr="00DF5C21">
        <w:rPr>
          <w:rtl/>
        </w:rPr>
        <w:t>ل من آمن بالوعيد من ذكور هذه الأم</w:t>
      </w:r>
      <w:r w:rsidR="00B33FC6">
        <w:rPr>
          <w:rtl/>
        </w:rPr>
        <w:t>ّ</w:t>
      </w:r>
      <w:r w:rsidRPr="00DF5C21">
        <w:rPr>
          <w:rtl/>
        </w:rPr>
        <w:t>ة</w:t>
      </w:r>
      <w:r w:rsidR="00D10150">
        <w:rPr>
          <w:rtl/>
        </w:rPr>
        <w:t xml:space="preserve">، </w:t>
      </w:r>
      <w:r w:rsidRPr="00DF5C21">
        <w:rPr>
          <w:rtl/>
        </w:rPr>
        <w:t>وهاجر</w:t>
      </w:r>
      <w:r w:rsidR="002D3B87">
        <w:rPr>
          <w:rtl/>
        </w:rPr>
        <w:t>،</w:t>
      </w:r>
      <w:r w:rsidRPr="00DF5C21">
        <w:rPr>
          <w:rtl/>
        </w:rPr>
        <w:t xml:space="preserve"> وجاهد</w:t>
      </w:r>
      <w:r w:rsidR="002D3B87">
        <w:rPr>
          <w:rtl/>
        </w:rPr>
        <w:t>،</w:t>
      </w:r>
      <w:r w:rsidRPr="00DF5C21">
        <w:rPr>
          <w:rtl/>
        </w:rPr>
        <w:t xml:space="preserve"> فانطلقوا </w:t>
      </w:r>
      <w:r>
        <w:rPr>
          <w:rtl/>
        </w:rPr>
        <w:t>-</w:t>
      </w:r>
      <w:r w:rsidRPr="00DF5C21">
        <w:rPr>
          <w:rtl/>
        </w:rPr>
        <w:t>زاد العلوي</w:t>
      </w:r>
      <w:r w:rsidR="00D10150">
        <w:rPr>
          <w:rtl/>
        </w:rPr>
        <w:t xml:space="preserve"> </w:t>
      </w:r>
      <w:r w:rsidRPr="00DF5C21">
        <w:rPr>
          <w:rtl/>
        </w:rPr>
        <w:t xml:space="preserve">ثلاثتهم </w:t>
      </w:r>
      <w:r>
        <w:rPr>
          <w:rtl/>
        </w:rPr>
        <w:t>-</w:t>
      </w:r>
      <w:r w:rsidRPr="00DF5C21">
        <w:rPr>
          <w:rtl/>
        </w:rPr>
        <w:t>إلى</w:t>
      </w:r>
      <w:r>
        <w:rPr>
          <w:rtl/>
        </w:rPr>
        <w:t xml:space="preserve"> النبيّ </w:t>
      </w:r>
      <w:r w:rsidRPr="00DF5C21">
        <w:rPr>
          <w:rtl/>
        </w:rPr>
        <w:t>فجثوا بين يديه ف</w:t>
      </w:r>
      <w:r w:rsidR="00B33FC6">
        <w:rPr>
          <w:rtl/>
        </w:rPr>
        <w:t>أ</w:t>
      </w:r>
      <w:r w:rsidRPr="00DF5C21">
        <w:rPr>
          <w:rtl/>
        </w:rPr>
        <w:t>خبر كل</w:t>
      </w:r>
      <w:r w:rsidR="00EE027C">
        <w:rPr>
          <w:rtl/>
        </w:rPr>
        <w:t>ّ</w:t>
      </w:r>
      <w:r w:rsidRPr="00DF5C21">
        <w:rPr>
          <w:rtl/>
        </w:rPr>
        <w:t xml:space="preserve"> واحد منهم بمفخره</w:t>
      </w:r>
      <w:r w:rsidR="00D10150">
        <w:rPr>
          <w:rtl/>
        </w:rPr>
        <w:t xml:space="preserve">، </w:t>
      </w:r>
      <w:r w:rsidRPr="00DF5C21">
        <w:rPr>
          <w:rtl/>
        </w:rPr>
        <w:t>فما أجابهم</w:t>
      </w:r>
      <w:r>
        <w:rPr>
          <w:rtl/>
        </w:rPr>
        <w:t xml:space="preserve"> النبيّ </w:t>
      </w:r>
      <w:r w:rsidRPr="00DF5C21">
        <w:rPr>
          <w:rtl/>
        </w:rPr>
        <w:t>بشيء</w:t>
      </w:r>
      <w:r w:rsidR="00D10150">
        <w:rPr>
          <w:rtl/>
        </w:rPr>
        <w:t xml:space="preserve">، </w:t>
      </w:r>
      <w:r w:rsidRPr="00DF5C21">
        <w:rPr>
          <w:rtl/>
        </w:rPr>
        <w:t xml:space="preserve">فانصرفوا عنه فنـزل الوحي </w:t>
      </w:r>
      <w:r>
        <w:rPr>
          <w:rtl/>
        </w:rPr>
        <w:t>-</w:t>
      </w:r>
      <w:r w:rsidRPr="00DF5C21">
        <w:rPr>
          <w:rtl/>
        </w:rPr>
        <w:t>زاد العلوي</w:t>
      </w:r>
      <w:r w:rsidR="00D10150">
        <w:rPr>
          <w:rtl/>
        </w:rPr>
        <w:t xml:space="preserve">: </w:t>
      </w:r>
      <w:r w:rsidRPr="00DF5C21">
        <w:rPr>
          <w:rtl/>
        </w:rPr>
        <w:t>-عل</w:t>
      </w:r>
      <w:r w:rsidR="00B33FC6">
        <w:rPr>
          <w:rtl/>
        </w:rPr>
        <w:t>ي</w:t>
      </w:r>
      <w:r w:rsidRPr="00DF5C21">
        <w:rPr>
          <w:rtl/>
        </w:rPr>
        <w:t>ه</w:t>
      </w:r>
      <w:r w:rsidR="00AD315B">
        <w:rPr>
          <w:rtl/>
        </w:rPr>
        <w:t xml:space="preserve"> </w:t>
      </w:r>
      <w:r w:rsidRPr="00DF5C21">
        <w:rPr>
          <w:rtl/>
        </w:rPr>
        <w:t>بعد أي</w:t>
      </w:r>
      <w:r w:rsidR="00B33FC6">
        <w:rPr>
          <w:rtl/>
        </w:rPr>
        <w:t>ّ</w:t>
      </w:r>
      <w:r w:rsidRPr="00DF5C21">
        <w:rPr>
          <w:rtl/>
        </w:rPr>
        <w:t>ام فيهم فأرسل إليهم ثلاثتهم</w:t>
      </w:r>
      <w:r w:rsidR="00D10150">
        <w:rPr>
          <w:rtl/>
        </w:rPr>
        <w:t xml:space="preserve"> حتّى </w:t>
      </w:r>
      <w:r w:rsidRPr="00DF5C21">
        <w:rPr>
          <w:rtl/>
        </w:rPr>
        <w:t>أتوه فقر</w:t>
      </w:r>
      <w:r w:rsidR="00B33FC6">
        <w:rPr>
          <w:rtl/>
        </w:rPr>
        <w:t>أ</w:t>
      </w:r>
      <w:r w:rsidRPr="00DF5C21">
        <w:rPr>
          <w:rtl/>
        </w:rPr>
        <w:t xml:space="preserve"> عليهم</w:t>
      </w:r>
      <w:r w:rsidR="00D10150">
        <w:rPr>
          <w:rtl/>
        </w:rPr>
        <w:t xml:space="preserve">: </w:t>
      </w:r>
      <w:r w:rsidR="00845E56">
        <w:rPr>
          <w:rStyle w:val="libAlaemChar"/>
          <w:rtl/>
        </w:rPr>
        <w:t>(</w:t>
      </w:r>
      <w:r w:rsidRPr="00CF6DDF">
        <w:rPr>
          <w:rStyle w:val="libAieChar"/>
          <w:rtl/>
        </w:rPr>
        <w:t>أَجَعَلْتُمْ سِقَايَةَ الْحَاجِّ وَعِمَارَةَ الْمَسْجِدِ الْحَرَامِ كَمَنْ آمَنَ بِاللَّـهِ وَالْيَوْمِ الْآخِرِ</w:t>
      </w:r>
      <w:r w:rsidR="00845E56" w:rsidRPr="001001E6">
        <w:rPr>
          <w:rStyle w:val="libAlaemChar"/>
          <w:rtl/>
        </w:rPr>
        <w:t>)</w:t>
      </w:r>
      <w:r w:rsidR="00845E56">
        <w:rPr>
          <w:rtl/>
        </w:rPr>
        <w:t>.</w:t>
      </w:r>
      <w:r w:rsidRPr="00DF5C21">
        <w:rPr>
          <w:rtl/>
        </w:rPr>
        <w:t xml:space="preserve"> إلى آخر العشر قرأ</w:t>
      </w:r>
      <w:r w:rsidR="00EE027C">
        <w:rPr>
          <w:rtl/>
        </w:rPr>
        <w:t>ها</w:t>
      </w:r>
      <w:r w:rsidRPr="00DF5C21">
        <w:rPr>
          <w:rtl/>
        </w:rPr>
        <w:t xml:space="preserve"> أبو معمر.</w:t>
      </w:r>
    </w:p>
    <w:p w:rsidR="00A35399" w:rsidRDefault="00A35399" w:rsidP="00A35399">
      <w:pPr>
        <w:pStyle w:val="libNormal"/>
        <w:rPr>
          <w:rtl/>
        </w:rPr>
      </w:pPr>
      <w:r>
        <w:rPr>
          <w:rtl/>
        </w:rPr>
        <w:br w:type="page"/>
      </w:r>
    </w:p>
    <w:p w:rsidR="00301327" w:rsidRPr="00DF5C21" w:rsidRDefault="00301327" w:rsidP="00845E56">
      <w:pPr>
        <w:pStyle w:val="libNormal"/>
        <w:rPr>
          <w:rtl/>
        </w:rPr>
      </w:pPr>
      <w:r w:rsidRPr="00DF5C21">
        <w:rPr>
          <w:rtl/>
        </w:rPr>
        <w:lastRenderedPageBreak/>
        <w:t>وروى السيد هاشم البحراني في تفسيره البرهان</w:t>
      </w:r>
      <w:r w:rsidR="002D3B87">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110</w:t>
      </w:r>
      <w:r>
        <w:rPr>
          <w:rtl/>
        </w:rPr>
        <w:t xml:space="preserve"> </w:t>
      </w:r>
      <w:r w:rsidR="00AE2736" w:rsidRPr="00DF5C21">
        <w:rPr>
          <w:rtl/>
        </w:rPr>
        <w:t>ط</w:t>
      </w:r>
      <w:r w:rsidR="00AE2736">
        <w:rPr>
          <w:rtl/>
        </w:rPr>
        <w:t xml:space="preserve"> </w:t>
      </w:r>
      <w:r w:rsidR="00AE2736" w:rsidRPr="00DF5C21">
        <w:rPr>
          <w:rtl/>
        </w:rPr>
        <w:t>2</w:t>
      </w:r>
      <w:r w:rsidRPr="00DF5C21">
        <w:rPr>
          <w:rtl/>
        </w:rPr>
        <w:t xml:space="preserve"> هذه الواقعة عند تفسيره للآية الكريمة.</w:t>
      </w:r>
    </w:p>
    <w:p w:rsidR="00301327" w:rsidRPr="00DF5C21" w:rsidRDefault="00301327" w:rsidP="00845E56">
      <w:pPr>
        <w:pStyle w:val="libNormal"/>
        <w:rPr>
          <w:rtl/>
        </w:rPr>
      </w:pPr>
      <w:r w:rsidRPr="00DF5C21">
        <w:rPr>
          <w:rtl/>
        </w:rPr>
        <w:t>وأورد الرواية في كتابه غاية المرام</w:t>
      </w:r>
      <w:r>
        <w:rPr>
          <w:rtl/>
        </w:rPr>
        <w:t xml:space="preserve"> ص </w:t>
      </w:r>
      <w:r w:rsidRPr="00DF5C21">
        <w:rPr>
          <w:rtl/>
        </w:rPr>
        <w:t>363</w:t>
      </w:r>
      <w:r w:rsidR="00D10150">
        <w:rPr>
          <w:rtl/>
        </w:rPr>
        <w:t>.</w:t>
      </w:r>
    </w:p>
    <w:p w:rsidR="00301327" w:rsidRPr="00DF5C21" w:rsidRDefault="00301327" w:rsidP="00A35399">
      <w:pPr>
        <w:pStyle w:val="libNormal"/>
        <w:rPr>
          <w:rtl/>
        </w:rPr>
      </w:pPr>
      <w:r w:rsidRPr="00DF5C21">
        <w:rPr>
          <w:rtl/>
        </w:rPr>
        <w:t>وروى الطبرسي</w:t>
      </w:r>
      <w:r w:rsidR="00D10150">
        <w:rPr>
          <w:rtl/>
        </w:rPr>
        <w:t xml:space="preserve">، </w:t>
      </w:r>
      <w:r w:rsidRPr="00DF5C21">
        <w:rPr>
          <w:rtl/>
        </w:rPr>
        <w:t>عن الحاكم الحسكاني في تفسيره مجمع البيان</w:t>
      </w:r>
      <w:r w:rsidR="002D3B87">
        <w:rPr>
          <w:rtl/>
        </w:rPr>
        <w:t>:</w:t>
      </w:r>
      <w:r w:rsidR="00AE2736" w:rsidRPr="00DF5C21">
        <w:rPr>
          <w:rtl/>
        </w:rPr>
        <w:t xml:space="preserve"> ج</w:t>
      </w:r>
      <w:r w:rsidR="00AE2736">
        <w:rPr>
          <w:rtl/>
        </w:rPr>
        <w:t xml:space="preserve"> </w:t>
      </w:r>
      <w:r w:rsidR="00AE2736" w:rsidRPr="00DF5C21">
        <w:rPr>
          <w:rtl/>
        </w:rPr>
        <w:t>5</w:t>
      </w:r>
      <w:r>
        <w:rPr>
          <w:rtl/>
        </w:rPr>
        <w:t xml:space="preserve"> ص </w:t>
      </w:r>
      <w:r w:rsidRPr="00DF5C21">
        <w:rPr>
          <w:rtl/>
        </w:rPr>
        <w:t>23</w:t>
      </w:r>
      <w:r>
        <w:rPr>
          <w:rtl/>
        </w:rPr>
        <w:t xml:space="preserve"> </w:t>
      </w:r>
      <w:r w:rsidRPr="00DF5C21">
        <w:rPr>
          <w:rtl/>
        </w:rPr>
        <w:t>هذه المفاخرة التي دارت بين العباس</w:t>
      </w:r>
      <w:r w:rsidR="00D10150">
        <w:rPr>
          <w:rtl/>
        </w:rPr>
        <w:t xml:space="preserve">، </w:t>
      </w:r>
      <w:r w:rsidRPr="00DF5C21">
        <w:rPr>
          <w:rtl/>
        </w:rPr>
        <w:t>وشيبة</w:t>
      </w:r>
      <w:r w:rsidR="00D10150">
        <w:rPr>
          <w:rtl/>
        </w:rPr>
        <w:t>،</w:t>
      </w:r>
      <w:r w:rsidR="00A35399">
        <w:rPr>
          <w:rtl/>
        </w:rPr>
        <w:t>.</w:t>
      </w:r>
      <w:r w:rsidRPr="00DF5C21">
        <w:rPr>
          <w:rtl/>
        </w:rPr>
        <w:t>..</w:t>
      </w:r>
    </w:p>
    <w:p w:rsidR="00301327" w:rsidRPr="00DF5C21" w:rsidRDefault="00301327" w:rsidP="00845E56">
      <w:pPr>
        <w:pStyle w:val="libNormal"/>
        <w:rPr>
          <w:rtl/>
        </w:rPr>
      </w:pPr>
      <w:r w:rsidRPr="00DF5C21">
        <w:rPr>
          <w:rtl/>
        </w:rPr>
        <w:t>وروى</w:t>
      </w:r>
      <w:r>
        <w:rPr>
          <w:rtl/>
        </w:rPr>
        <w:t xml:space="preserve"> محمّد </w:t>
      </w:r>
      <w:r w:rsidRPr="00DF5C21">
        <w:rPr>
          <w:rtl/>
        </w:rPr>
        <w:t>بن سليمان الكوفي من كتاب مناقب علي</w:t>
      </w:r>
      <w:r w:rsidR="00B33FC6">
        <w:rPr>
          <w:rtl/>
        </w:rPr>
        <w:t>ّ</w:t>
      </w:r>
      <w:r w:rsidRPr="00DF5C21">
        <w:rPr>
          <w:rtl/>
        </w:rPr>
        <w:t xml:space="preserve"> عليه السلام</w:t>
      </w:r>
      <w:r w:rsidR="00D10150">
        <w:rPr>
          <w:rtl/>
        </w:rPr>
        <w:t xml:space="preserve">، </w:t>
      </w:r>
      <w:r w:rsidRPr="00DF5C21">
        <w:rPr>
          <w:rtl/>
        </w:rPr>
        <w:t xml:space="preserve">الورق 31/ب وفي </w:t>
      </w:r>
      <w:r w:rsidR="00AE2736" w:rsidRPr="00DF5C21">
        <w:rPr>
          <w:rtl/>
        </w:rPr>
        <w:t>ط</w:t>
      </w:r>
      <w:r w:rsidR="00AE2736">
        <w:rPr>
          <w:rtl/>
        </w:rPr>
        <w:t xml:space="preserve"> </w:t>
      </w:r>
      <w:r w:rsidR="00AE2736" w:rsidRPr="00DF5C21">
        <w:rPr>
          <w:rtl/>
        </w:rPr>
        <w:t>1 ج</w:t>
      </w:r>
      <w:r w:rsidR="00AE2736">
        <w:rPr>
          <w:rtl/>
        </w:rPr>
        <w:t xml:space="preserve"> </w:t>
      </w:r>
      <w:r w:rsidR="00AE2736" w:rsidRPr="00DF5C21">
        <w:rPr>
          <w:rtl/>
        </w:rPr>
        <w:t>1</w:t>
      </w:r>
      <w:r>
        <w:rPr>
          <w:rtl/>
        </w:rPr>
        <w:t xml:space="preserve"> ص </w:t>
      </w:r>
      <w:r w:rsidRPr="00DF5C21">
        <w:rPr>
          <w:rtl/>
        </w:rPr>
        <w:t>134</w:t>
      </w:r>
      <w:r>
        <w:rPr>
          <w:rtl/>
        </w:rPr>
        <w:t xml:space="preserve"> </w:t>
      </w:r>
      <w:r w:rsidRPr="00DF5C21">
        <w:rPr>
          <w:rtl/>
        </w:rPr>
        <w:t>في الحديث</w:t>
      </w:r>
      <w:r>
        <w:rPr>
          <w:rtl/>
        </w:rPr>
        <w:t xml:space="preserve"> </w:t>
      </w:r>
      <w:r w:rsidRPr="00DF5C21">
        <w:rPr>
          <w:rtl/>
        </w:rPr>
        <w:t>74</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حدّثنا</w:t>
      </w:r>
      <w:r w:rsidRPr="00DF5C21">
        <w:rPr>
          <w:rtl/>
        </w:rPr>
        <w:t xml:space="preserve"> </w:t>
      </w:r>
      <w:r w:rsidR="00150388">
        <w:rPr>
          <w:rtl/>
        </w:rPr>
        <w:t>أحمد</w:t>
      </w:r>
      <w:r w:rsidRPr="00DF5C21">
        <w:rPr>
          <w:rtl/>
        </w:rPr>
        <w:t xml:space="preserve"> بن عبدان البرذعي قال</w:t>
      </w:r>
      <w:r w:rsidR="00D10150">
        <w:rPr>
          <w:rtl/>
        </w:rPr>
        <w:t xml:space="preserve">: </w:t>
      </w:r>
      <w:r>
        <w:rPr>
          <w:rtl/>
        </w:rPr>
        <w:t>حدّثنا</w:t>
      </w:r>
      <w:r w:rsidRPr="00DF5C21">
        <w:rPr>
          <w:rtl/>
        </w:rPr>
        <w:t xml:space="preserve"> سهل بن سفيان</w:t>
      </w:r>
      <w:r w:rsidR="00D10150">
        <w:rPr>
          <w:rtl/>
        </w:rPr>
        <w:t xml:space="preserve">، </w:t>
      </w:r>
      <w:r w:rsidRPr="00DF5C21">
        <w:rPr>
          <w:rtl/>
        </w:rPr>
        <w:t>قال</w:t>
      </w:r>
      <w:r w:rsidR="00D10150">
        <w:rPr>
          <w:rtl/>
        </w:rPr>
        <w:t xml:space="preserve">: </w:t>
      </w:r>
      <w:r>
        <w:rPr>
          <w:rtl/>
        </w:rPr>
        <w:t xml:space="preserve">حدّثنا محمّد </w:t>
      </w:r>
      <w:r w:rsidRPr="00DF5C21">
        <w:rPr>
          <w:rtl/>
        </w:rPr>
        <w:t>بن موسى بن عبد رب</w:t>
      </w:r>
      <w:r w:rsidR="00EE027C">
        <w:rPr>
          <w:rtl/>
        </w:rPr>
        <w:t>ّ</w:t>
      </w:r>
      <w:r w:rsidRPr="00DF5C21">
        <w:rPr>
          <w:rtl/>
        </w:rPr>
        <w:t>ه قال</w:t>
      </w:r>
      <w:r w:rsidR="00D10150">
        <w:rPr>
          <w:rtl/>
        </w:rPr>
        <w:t xml:space="preserve">: </w:t>
      </w:r>
    </w:p>
    <w:p w:rsidR="00301327" w:rsidRPr="00DF5C21" w:rsidRDefault="00301327" w:rsidP="002D3B87">
      <w:pPr>
        <w:pStyle w:val="libNormal"/>
        <w:rPr>
          <w:rtl/>
        </w:rPr>
      </w:pPr>
      <w:r w:rsidRPr="00DF5C21">
        <w:rPr>
          <w:rtl/>
        </w:rPr>
        <w:t xml:space="preserve">سمعت سهل بن سعد الساعدي صاحب رسول الله </w:t>
      </w:r>
      <w:r>
        <w:rPr>
          <w:rtl/>
        </w:rPr>
        <w:t>صلّى الله عليه وآله</w:t>
      </w:r>
      <w:r w:rsidR="003F0683">
        <w:rPr>
          <w:rtl/>
        </w:rPr>
        <w:t xml:space="preserve"> وسلّم </w:t>
      </w:r>
      <w:r w:rsidRPr="00DF5C21">
        <w:rPr>
          <w:rtl/>
        </w:rPr>
        <w:t>يقول</w:t>
      </w:r>
      <w:r w:rsidR="00D10150">
        <w:rPr>
          <w:rtl/>
        </w:rPr>
        <w:t xml:space="preserve">: </w:t>
      </w:r>
      <w:r w:rsidRPr="00DF5C21">
        <w:rPr>
          <w:rtl/>
        </w:rPr>
        <w:t>بينا العباس وشيبة يتقاولان</w:t>
      </w:r>
      <w:r w:rsidR="00D10150">
        <w:rPr>
          <w:rtl/>
        </w:rPr>
        <w:t xml:space="preserve">، </w:t>
      </w:r>
      <w:r w:rsidRPr="00DF5C21">
        <w:rPr>
          <w:rtl/>
        </w:rPr>
        <w:t>شيبة يقول</w:t>
      </w:r>
      <w:r w:rsidR="00D10150">
        <w:rPr>
          <w:rtl/>
        </w:rPr>
        <w:t xml:space="preserve">: </w:t>
      </w:r>
      <w:r w:rsidRPr="00DF5C21">
        <w:rPr>
          <w:rtl/>
        </w:rPr>
        <w:t>أنا خير منك يا عباس إذ البيت لي</w:t>
      </w:r>
      <w:r w:rsidR="00D10150">
        <w:rPr>
          <w:rtl/>
        </w:rPr>
        <w:t xml:space="preserve">، </w:t>
      </w:r>
      <w:r w:rsidRPr="00DF5C21">
        <w:rPr>
          <w:rtl/>
        </w:rPr>
        <w:t>وقال العب</w:t>
      </w:r>
      <w:r w:rsidR="00B33FC6">
        <w:rPr>
          <w:rtl/>
        </w:rPr>
        <w:t>ّ</w:t>
      </w:r>
      <w:r w:rsidRPr="00DF5C21">
        <w:rPr>
          <w:rtl/>
        </w:rPr>
        <w:t>اس</w:t>
      </w:r>
      <w:r w:rsidR="00D10150">
        <w:rPr>
          <w:rtl/>
        </w:rPr>
        <w:t xml:space="preserve">: </w:t>
      </w:r>
      <w:r w:rsidRPr="00DF5C21">
        <w:rPr>
          <w:rtl/>
        </w:rPr>
        <w:t>أنا خير منك إذ السقاية لي</w:t>
      </w:r>
      <w:r w:rsidR="00D10150">
        <w:rPr>
          <w:rtl/>
        </w:rPr>
        <w:t xml:space="preserve">، </w:t>
      </w:r>
      <w:r w:rsidRPr="00DF5C21">
        <w:rPr>
          <w:rtl/>
        </w:rPr>
        <w:t>ثم</w:t>
      </w:r>
      <w:r w:rsidR="00B33FC6">
        <w:rPr>
          <w:rtl/>
        </w:rPr>
        <w:t>ّ</w:t>
      </w:r>
      <w:r w:rsidRPr="00DF5C21">
        <w:rPr>
          <w:rtl/>
        </w:rPr>
        <w:t xml:space="preserve"> ات</w:t>
      </w:r>
      <w:r w:rsidR="00B33FC6">
        <w:rPr>
          <w:rtl/>
        </w:rPr>
        <w:t>ّ</w:t>
      </w:r>
      <w:r w:rsidRPr="00DF5C21">
        <w:rPr>
          <w:rtl/>
        </w:rPr>
        <w:t>فقوا على أن أو</w:t>
      </w:r>
      <w:r w:rsidR="00B33FC6">
        <w:rPr>
          <w:rtl/>
        </w:rPr>
        <w:t>ّ</w:t>
      </w:r>
      <w:r w:rsidRPr="00DF5C21">
        <w:rPr>
          <w:rtl/>
        </w:rPr>
        <w:t>ل من يستقبلهم يختصمون إليه</w:t>
      </w:r>
      <w:r w:rsidR="00D10150">
        <w:rPr>
          <w:rtl/>
        </w:rPr>
        <w:t xml:space="preserve">: </w:t>
      </w:r>
      <w:r w:rsidRPr="00DF5C21">
        <w:rPr>
          <w:rtl/>
        </w:rPr>
        <w:t>فاستقبلهم علي</w:t>
      </w:r>
      <w:r w:rsidR="00B33FC6">
        <w:rPr>
          <w:rtl/>
        </w:rPr>
        <w:t>ّ</w:t>
      </w:r>
      <w:r w:rsidRPr="00DF5C21">
        <w:rPr>
          <w:rtl/>
        </w:rPr>
        <w:t>...والخ.</w:t>
      </w:r>
    </w:p>
    <w:p w:rsidR="00301327" w:rsidRPr="00DF5C21" w:rsidRDefault="00301327" w:rsidP="00845E56">
      <w:pPr>
        <w:pStyle w:val="libNormal"/>
        <w:rPr>
          <w:rtl/>
        </w:rPr>
      </w:pPr>
      <w:r w:rsidRPr="00DF5C21">
        <w:rPr>
          <w:rtl/>
        </w:rPr>
        <w:t xml:space="preserve">وروى </w:t>
      </w:r>
      <w:r w:rsidR="00B8295F">
        <w:rPr>
          <w:rtl/>
        </w:rPr>
        <w:t>أيضا الحمو</w:t>
      </w:r>
      <w:r w:rsidRPr="00B8295F">
        <w:rPr>
          <w:rtl/>
        </w:rPr>
        <w:t>ي</w:t>
      </w:r>
      <w:r w:rsidR="00B8295F">
        <w:rPr>
          <w:rtl/>
        </w:rPr>
        <w:t>ني</w:t>
      </w:r>
      <w:r w:rsidRPr="00DF5C21">
        <w:rPr>
          <w:rtl/>
        </w:rPr>
        <w:t xml:space="preserve"> في الحديث</w:t>
      </w:r>
      <w:r>
        <w:rPr>
          <w:rtl/>
        </w:rPr>
        <w:t xml:space="preserve"> </w:t>
      </w:r>
      <w:r w:rsidRPr="00DF5C21">
        <w:rPr>
          <w:rtl/>
        </w:rPr>
        <w:t>170</w:t>
      </w:r>
      <w:r>
        <w:rPr>
          <w:rtl/>
        </w:rPr>
        <w:t xml:space="preserve"> </w:t>
      </w:r>
      <w:r w:rsidRPr="00DF5C21">
        <w:rPr>
          <w:rtl/>
        </w:rPr>
        <w:t>في الباب</w:t>
      </w:r>
      <w:r>
        <w:rPr>
          <w:rtl/>
        </w:rPr>
        <w:t xml:space="preserve"> </w:t>
      </w:r>
      <w:r w:rsidRPr="00DF5C21">
        <w:rPr>
          <w:rtl/>
        </w:rPr>
        <w:t>41</w:t>
      </w:r>
      <w:r>
        <w:rPr>
          <w:rtl/>
        </w:rPr>
        <w:t xml:space="preserve"> </w:t>
      </w:r>
      <w:r w:rsidRPr="00DF5C21">
        <w:rPr>
          <w:rtl/>
        </w:rPr>
        <w:t>من السمط الأو</w:t>
      </w:r>
      <w:r w:rsidR="00B33FC6">
        <w:rPr>
          <w:rtl/>
        </w:rPr>
        <w:t>ّ</w:t>
      </w:r>
      <w:r w:rsidRPr="00DF5C21">
        <w:rPr>
          <w:rtl/>
        </w:rPr>
        <w:t>ل من كتابه فرائد السمطين</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203</w:t>
      </w:r>
      <w:r>
        <w:rPr>
          <w:rtl/>
        </w:rPr>
        <w:t xml:space="preserve"> </w:t>
      </w:r>
      <w:r w:rsidRPr="00DF5C21">
        <w:rPr>
          <w:rtl/>
        </w:rPr>
        <w:t>ط بيروت قال</w:t>
      </w:r>
      <w:r w:rsidR="00D10150">
        <w:rPr>
          <w:rtl/>
        </w:rPr>
        <w:t xml:space="preserve">: </w:t>
      </w:r>
    </w:p>
    <w:p w:rsidR="00301327" w:rsidRPr="00DF5C21" w:rsidRDefault="00301327" w:rsidP="00E62D4A">
      <w:pPr>
        <w:pStyle w:val="libNormal"/>
        <w:rPr>
          <w:rtl/>
        </w:rPr>
      </w:pPr>
      <w:r>
        <w:rPr>
          <w:rtl/>
        </w:rPr>
        <w:t>أخبرني</w:t>
      </w:r>
      <w:r w:rsidRPr="00DF5C21">
        <w:rPr>
          <w:rtl/>
        </w:rPr>
        <w:t xml:space="preserve"> شيخنا مجد الدين أبو الفضل بن أبي الثناء بن مودود إجازة</w:t>
      </w:r>
      <w:r w:rsidR="00D10150">
        <w:rPr>
          <w:rtl/>
        </w:rPr>
        <w:t xml:space="preserve">، </w:t>
      </w:r>
      <w:r>
        <w:rPr>
          <w:rtl/>
        </w:rPr>
        <w:t xml:space="preserve">أخبرنا </w:t>
      </w:r>
      <w:r w:rsidRPr="00DF5C21">
        <w:rPr>
          <w:rtl/>
        </w:rPr>
        <w:t>أبو</w:t>
      </w:r>
      <w:r>
        <w:rPr>
          <w:rtl/>
        </w:rPr>
        <w:t xml:space="preserve"> محمّد </w:t>
      </w:r>
      <w:r w:rsidRPr="00DF5C21">
        <w:rPr>
          <w:rtl/>
        </w:rPr>
        <w:t>عبد المجيب بن أبي القاسم بن زهير الحربي إجازة</w:t>
      </w:r>
      <w:r w:rsidR="00D10150">
        <w:rPr>
          <w:rtl/>
        </w:rPr>
        <w:t xml:space="preserve">، </w:t>
      </w:r>
      <w:r w:rsidRPr="00DF5C21">
        <w:rPr>
          <w:rtl/>
        </w:rPr>
        <w:t>عن أبي الفضل</w:t>
      </w:r>
      <w:r>
        <w:rPr>
          <w:rtl/>
        </w:rPr>
        <w:t xml:space="preserve"> محمّد </w:t>
      </w:r>
      <w:r w:rsidRPr="00DF5C21">
        <w:rPr>
          <w:rtl/>
        </w:rPr>
        <w:t>بن ناصر السلامي إجازة</w:t>
      </w:r>
      <w:r w:rsidR="00D10150">
        <w:rPr>
          <w:rtl/>
        </w:rPr>
        <w:t xml:space="preserve">، </w:t>
      </w:r>
      <w:r w:rsidRPr="00DF5C21">
        <w:rPr>
          <w:rtl/>
        </w:rPr>
        <w:t xml:space="preserve">عن محمود بن </w:t>
      </w:r>
      <w:r w:rsidR="00150388">
        <w:rPr>
          <w:rtl/>
        </w:rPr>
        <w:t>أحمد</w:t>
      </w:r>
      <w:r w:rsidRPr="00DF5C21">
        <w:rPr>
          <w:rtl/>
        </w:rPr>
        <w:t xml:space="preserve"> بن عبد المنعم بن ماشاذة إجازة عن الصاحب الأجل السعيد نظام الملك أبو علي الحسن بن</w:t>
      </w:r>
      <w:r w:rsidR="00E96C6A">
        <w:rPr>
          <w:rtl/>
        </w:rPr>
        <w:t xml:space="preserve"> عليّ بن</w:t>
      </w:r>
      <w:r w:rsidR="000814C7">
        <w:rPr>
          <w:rtl/>
        </w:rPr>
        <w:t xml:space="preserve"> إسحاق </w:t>
      </w:r>
      <w:r w:rsidRPr="00DF5C21">
        <w:rPr>
          <w:rtl/>
        </w:rPr>
        <w:t>إجازة بجميع موسوعاته</w:t>
      </w:r>
      <w:r w:rsidR="00D10150">
        <w:rPr>
          <w:rtl/>
        </w:rPr>
        <w:t xml:space="preserve">، </w:t>
      </w:r>
      <w:r w:rsidRPr="00DF5C21">
        <w:rPr>
          <w:rtl/>
        </w:rPr>
        <w:t>قال</w:t>
      </w:r>
      <w:r w:rsidR="00D10150">
        <w:rPr>
          <w:rtl/>
        </w:rPr>
        <w:t xml:space="preserve">: </w:t>
      </w:r>
      <w:r>
        <w:rPr>
          <w:rtl/>
        </w:rPr>
        <w:t xml:space="preserve">أخبرنا </w:t>
      </w:r>
      <w:r w:rsidRPr="00DF5C21">
        <w:rPr>
          <w:rtl/>
        </w:rPr>
        <w:t xml:space="preserve">أبو علي الحسن بن </w:t>
      </w:r>
      <w:r w:rsidR="00150388">
        <w:rPr>
          <w:rtl/>
        </w:rPr>
        <w:t>أحمد</w:t>
      </w:r>
      <w:r w:rsidRPr="00DF5C21">
        <w:rPr>
          <w:rtl/>
        </w:rPr>
        <w:t xml:space="preserve"> بن الحسن الح</w:t>
      </w:r>
      <w:r w:rsidR="00726C8D">
        <w:rPr>
          <w:rtl/>
        </w:rPr>
        <w:t>َ</w:t>
      </w:r>
      <w:r w:rsidRPr="00DF5C21">
        <w:rPr>
          <w:rtl/>
        </w:rPr>
        <w:t>د</w:t>
      </w:r>
      <w:r w:rsidR="00726C8D">
        <w:rPr>
          <w:rtl/>
        </w:rPr>
        <w:t>ّ</w:t>
      </w:r>
      <w:r w:rsidRPr="00DF5C21">
        <w:rPr>
          <w:rtl/>
        </w:rPr>
        <w:t xml:space="preserve">اد </w:t>
      </w:r>
      <w:r>
        <w:rPr>
          <w:rtl/>
        </w:rPr>
        <w:t>-</w:t>
      </w:r>
      <w:r w:rsidRPr="00DF5C21">
        <w:rPr>
          <w:rtl/>
        </w:rPr>
        <w:t xml:space="preserve"> سماعاً عليه في ذي القعدة سنة سبعين وأربعمئة </w:t>
      </w:r>
      <w:r>
        <w:rPr>
          <w:rtl/>
        </w:rPr>
        <w:t>-</w:t>
      </w:r>
      <w:r w:rsidRPr="00DF5C21">
        <w:rPr>
          <w:rtl/>
        </w:rPr>
        <w:t xml:space="preserve"> قال</w:t>
      </w:r>
      <w:r w:rsidR="00D10150">
        <w:rPr>
          <w:rtl/>
        </w:rPr>
        <w:t xml:space="preserve">: </w:t>
      </w:r>
      <w:r w:rsidR="00AC59B4">
        <w:rPr>
          <w:rtl/>
        </w:rPr>
        <w:t>أنبأنا</w:t>
      </w:r>
      <w:r w:rsidRPr="00DF5C21">
        <w:rPr>
          <w:rtl/>
        </w:rPr>
        <w:t xml:space="preserve"> الحافظ أبو نعيم </w:t>
      </w:r>
      <w:r w:rsidR="00150388">
        <w:rPr>
          <w:rtl/>
        </w:rPr>
        <w:t>أحمد</w:t>
      </w:r>
      <w:r w:rsidRPr="00DF5C21">
        <w:rPr>
          <w:rtl/>
        </w:rPr>
        <w:t xml:space="preserve"> بن عبد الله بن </w:t>
      </w:r>
      <w:r w:rsidR="00150388">
        <w:rPr>
          <w:rtl/>
        </w:rPr>
        <w:t>أحمد</w:t>
      </w:r>
      <w:r w:rsidRPr="00DF5C21">
        <w:rPr>
          <w:rtl/>
        </w:rPr>
        <w:t xml:space="preserve"> بن</w:t>
      </w:r>
      <w:r w:rsidR="000814C7">
        <w:rPr>
          <w:rtl/>
        </w:rPr>
        <w:t xml:space="preserve"> إسحاق </w:t>
      </w:r>
      <w:r w:rsidRPr="00DF5C21">
        <w:rPr>
          <w:rtl/>
        </w:rPr>
        <w:t>الإصفهاني قال</w:t>
      </w:r>
      <w:r w:rsidR="00D10150">
        <w:rPr>
          <w:rtl/>
        </w:rPr>
        <w:t xml:space="preserve">: </w:t>
      </w:r>
      <w:r>
        <w:rPr>
          <w:rtl/>
        </w:rPr>
        <w:t xml:space="preserve">أخبرنا </w:t>
      </w:r>
      <w:r w:rsidRPr="00DF5C21">
        <w:rPr>
          <w:rtl/>
        </w:rPr>
        <w:t xml:space="preserve">عمر بن </w:t>
      </w:r>
      <w:r w:rsidR="00150388">
        <w:rPr>
          <w:rtl/>
        </w:rPr>
        <w:t>أحمد</w:t>
      </w:r>
      <w:r w:rsidRPr="00DF5C21">
        <w:rPr>
          <w:rtl/>
        </w:rPr>
        <w:t xml:space="preserve"> بن عثمان</w:t>
      </w:r>
      <w:r w:rsidR="00D10150">
        <w:rPr>
          <w:rtl/>
        </w:rPr>
        <w:t xml:space="preserve">، </w:t>
      </w:r>
      <w:r w:rsidRPr="00DF5C21">
        <w:rPr>
          <w:rtl/>
        </w:rPr>
        <w:t>قال</w:t>
      </w:r>
      <w:r w:rsidR="00D10150">
        <w:rPr>
          <w:rtl/>
        </w:rPr>
        <w:t xml:space="preserve">: </w:t>
      </w:r>
      <w:r>
        <w:rPr>
          <w:rtl/>
        </w:rPr>
        <w:t>حدّثنا</w:t>
      </w:r>
      <w:r w:rsidR="00E96C6A">
        <w:rPr>
          <w:rtl/>
        </w:rPr>
        <w:t xml:space="preserve"> عليّ بن </w:t>
      </w:r>
      <w:r w:rsidRPr="00DF5C21">
        <w:rPr>
          <w:rtl/>
        </w:rPr>
        <w:t xml:space="preserve">محمود </w:t>
      </w:r>
      <w:r w:rsidR="00E62D4A">
        <w:rPr>
          <w:rtl/>
        </w:rPr>
        <w:t>(</w:t>
      </w:r>
      <w:r w:rsidRPr="00DF5C21">
        <w:rPr>
          <w:rtl/>
        </w:rPr>
        <w:t>كذا</w:t>
      </w:r>
      <w:r w:rsidR="00E62D4A">
        <w:rPr>
          <w:rtl/>
        </w:rPr>
        <w:t>)</w:t>
      </w:r>
      <w:r w:rsidRPr="00DF5C21">
        <w:rPr>
          <w:rtl/>
        </w:rPr>
        <w:t xml:space="preserve"> المصري قال</w:t>
      </w:r>
      <w:r w:rsidR="00D10150">
        <w:rPr>
          <w:rtl/>
        </w:rPr>
        <w:t xml:space="preserve">: </w:t>
      </w:r>
      <w:r>
        <w:rPr>
          <w:rtl/>
        </w:rPr>
        <w:t>حدّثنا</w:t>
      </w:r>
      <w:r w:rsidRPr="00DF5C21">
        <w:rPr>
          <w:rtl/>
        </w:rPr>
        <w:t xml:space="preserve"> جبرون بن عيسى بن يزيد البلوي بمصر</w:t>
      </w:r>
      <w:r w:rsidR="00D10150">
        <w:rPr>
          <w:rtl/>
        </w:rPr>
        <w:t xml:space="preserve">، </w:t>
      </w:r>
      <w:r w:rsidR="00AC59B4">
        <w:rPr>
          <w:rtl/>
        </w:rPr>
        <w:t>أنبأنا</w:t>
      </w:r>
      <w:r w:rsidRPr="00DF5C21">
        <w:rPr>
          <w:rtl/>
        </w:rPr>
        <w:t xml:space="preserve"> يحيى بن سليمان</w:t>
      </w:r>
      <w:r w:rsidR="00D10150">
        <w:rPr>
          <w:rtl/>
        </w:rPr>
        <w:t xml:space="preserve">، </w:t>
      </w:r>
      <w:r w:rsidRPr="00DF5C21">
        <w:rPr>
          <w:rtl/>
        </w:rPr>
        <w:t>عن أبي معمر عب</w:t>
      </w:r>
      <w:r w:rsidR="00791309">
        <w:rPr>
          <w:rtl/>
        </w:rPr>
        <w:t>ّ</w:t>
      </w:r>
      <w:r w:rsidRPr="00DF5C21">
        <w:rPr>
          <w:rtl/>
        </w:rPr>
        <w:t>اد بن عبد الصمد</w:t>
      </w:r>
      <w:r w:rsidR="00D10150">
        <w:rPr>
          <w:rtl/>
        </w:rPr>
        <w:t xml:space="preserve">، </w:t>
      </w:r>
      <w:r w:rsidRPr="00DF5C21">
        <w:rPr>
          <w:rtl/>
        </w:rPr>
        <w:t>عن</w:t>
      </w:r>
      <w:r w:rsidR="001B1F2C">
        <w:rPr>
          <w:rtl/>
        </w:rPr>
        <w:t xml:space="preserve"> أنس </w:t>
      </w:r>
      <w:r w:rsidR="00B33FC6">
        <w:rPr>
          <w:rtl/>
        </w:rPr>
        <w:t>أ</w:t>
      </w:r>
      <w:r w:rsidRPr="00DF5C21">
        <w:rPr>
          <w:rtl/>
        </w:rPr>
        <w:t>ن</w:t>
      </w:r>
      <w:r w:rsidR="00B33FC6">
        <w:rPr>
          <w:rtl/>
        </w:rPr>
        <w:t>ّ</w:t>
      </w:r>
      <w:r w:rsidRPr="00DF5C21">
        <w:rPr>
          <w:rtl/>
        </w:rPr>
        <w:t>ه قال</w:t>
      </w:r>
      <w:r w:rsidR="00D10150">
        <w:rPr>
          <w:rtl/>
        </w:rPr>
        <w:t xml:space="preserve">: </w:t>
      </w:r>
    </w:p>
    <w:p w:rsidR="00A35399" w:rsidRDefault="00A35399" w:rsidP="00A35399">
      <w:pPr>
        <w:pStyle w:val="libNormal"/>
        <w:rPr>
          <w:rtl/>
        </w:rPr>
      </w:pPr>
      <w:r>
        <w:rPr>
          <w:rtl/>
        </w:rPr>
        <w:br w:type="page"/>
      </w:r>
    </w:p>
    <w:p w:rsidR="00301327" w:rsidRPr="00DF5C21" w:rsidRDefault="00301327" w:rsidP="00726C8D">
      <w:pPr>
        <w:pStyle w:val="libNormal"/>
        <w:rPr>
          <w:rtl/>
        </w:rPr>
      </w:pPr>
      <w:r w:rsidRPr="00DF5C21">
        <w:rPr>
          <w:rtl/>
        </w:rPr>
        <w:lastRenderedPageBreak/>
        <w:t>قعد العباس وشيبة صاحب البيت يفتخران</w:t>
      </w:r>
      <w:r w:rsidR="00D10150">
        <w:rPr>
          <w:rtl/>
        </w:rPr>
        <w:t xml:space="preserve">، </w:t>
      </w:r>
      <w:r w:rsidRPr="00DF5C21">
        <w:rPr>
          <w:rtl/>
        </w:rPr>
        <w:t>فقال له العباس</w:t>
      </w:r>
      <w:r w:rsidR="00D10150">
        <w:rPr>
          <w:rtl/>
        </w:rPr>
        <w:t xml:space="preserve">: </w:t>
      </w:r>
      <w:r w:rsidRPr="00DF5C21">
        <w:rPr>
          <w:rtl/>
        </w:rPr>
        <w:t>أنا</w:t>
      </w:r>
      <w:r w:rsidR="009E01C4">
        <w:rPr>
          <w:rtl/>
        </w:rPr>
        <w:t xml:space="preserve"> أشرف </w:t>
      </w:r>
      <w:r w:rsidRPr="00DF5C21">
        <w:rPr>
          <w:rtl/>
        </w:rPr>
        <w:t>منك</w:t>
      </w:r>
      <w:r w:rsidR="00726C8D">
        <w:rPr>
          <w:rtl/>
        </w:rPr>
        <w:t>،</w:t>
      </w:r>
      <w:r w:rsidRPr="00DF5C21">
        <w:rPr>
          <w:rtl/>
        </w:rPr>
        <w:t xml:space="preserve"> أنا عم</w:t>
      </w:r>
      <w:r w:rsidR="00B33FC6">
        <w:rPr>
          <w:rtl/>
        </w:rPr>
        <w:t>ّ</w:t>
      </w:r>
      <w:r w:rsidRPr="00DF5C21">
        <w:rPr>
          <w:rtl/>
        </w:rPr>
        <w:t xml:space="preserve"> الرسول صل</w:t>
      </w:r>
      <w:r w:rsidR="00B33FC6">
        <w:rPr>
          <w:rtl/>
        </w:rPr>
        <w:t>ّ</w:t>
      </w:r>
      <w:r w:rsidRPr="00DF5C21">
        <w:rPr>
          <w:rtl/>
        </w:rPr>
        <w:t>ى الله عليه</w:t>
      </w:r>
      <w:r w:rsidR="001018FE">
        <w:rPr>
          <w:rtl/>
        </w:rPr>
        <w:t xml:space="preserve"> وآله</w:t>
      </w:r>
      <w:r w:rsidRPr="00DF5C21">
        <w:rPr>
          <w:rtl/>
        </w:rPr>
        <w:t xml:space="preserve"> وسل</w:t>
      </w:r>
      <w:r w:rsidR="00B33FC6">
        <w:rPr>
          <w:rtl/>
        </w:rPr>
        <w:t>ّ</w:t>
      </w:r>
      <w:r w:rsidRPr="00DF5C21">
        <w:rPr>
          <w:rtl/>
        </w:rPr>
        <w:t>م</w:t>
      </w:r>
      <w:r w:rsidR="00AE2736">
        <w:rPr>
          <w:rtl/>
        </w:rPr>
        <w:t>،</w:t>
      </w:r>
      <w:r w:rsidRPr="00DF5C21">
        <w:rPr>
          <w:rtl/>
        </w:rPr>
        <w:t>ووصي</w:t>
      </w:r>
      <w:r w:rsidR="00EE027C">
        <w:rPr>
          <w:rtl/>
        </w:rPr>
        <w:t>ّ</w:t>
      </w:r>
      <w:r w:rsidR="004E3230">
        <w:rPr>
          <w:rtl/>
        </w:rPr>
        <w:t xml:space="preserve"> أبيه</w:t>
      </w:r>
      <w:r w:rsidR="00726C8D">
        <w:rPr>
          <w:rtl/>
        </w:rPr>
        <w:t>،</w:t>
      </w:r>
      <w:r w:rsidR="004E3230">
        <w:rPr>
          <w:rtl/>
        </w:rPr>
        <w:t xml:space="preserve"> </w:t>
      </w:r>
      <w:r w:rsidRPr="00DF5C21">
        <w:rPr>
          <w:rtl/>
        </w:rPr>
        <w:t>وساقي الحجيج</w:t>
      </w:r>
      <w:r w:rsidR="00726C8D">
        <w:rPr>
          <w:rtl/>
        </w:rPr>
        <w:t>.</w:t>
      </w:r>
      <w:r w:rsidRPr="00DF5C21">
        <w:rPr>
          <w:rtl/>
        </w:rPr>
        <w:t xml:space="preserve"> فقال شيبة</w:t>
      </w:r>
      <w:r w:rsidR="00D10150">
        <w:rPr>
          <w:rtl/>
        </w:rPr>
        <w:t xml:space="preserve">: </w:t>
      </w:r>
      <w:r w:rsidRPr="00DF5C21">
        <w:rPr>
          <w:rtl/>
        </w:rPr>
        <w:t>أنا</w:t>
      </w:r>
      <w:r w:rsidR="009E01C4">
        <w:rPr>
          <w:rtl/>
        </w:rPr>
        <w:t xml:space="preserve"> أشرف </w:t>
      </w:r>
      <w:r w:rsidRPr="00DF5C21">
        <w:rPr>
          <w:rtl/>
        </w:rPr>
        <w:t>منك</w:t>
      </w:r>
      <w:r w:rsidR="00726C8D">
        <w:rPr>
          <w:rtl/>
        </w:rPr>
        <w:t>،</w:t>
      </w:r>
      <w:r w:rsidRPr="00DF5C21">
        <w:rPr>
          <w:rtl/>
        </w:rPr>
        <w:t xml:space="preserve"> أنا أمين الله على بيته</w:t>
      </w:r>
      <w:r w:rsidR="00726C8D">
        <w:rPr>
          <w:rtl/>
        </w:rPr>
        <w:t>،</w:t>
      </w:r>
      <w:r w:rsidRPr="00DF5C21">
        <w:rPr>
          <w:rtl/>
        </w:rPr>
        <w:t xml:space="preserve"> وخازنه</w:t>
      </w:r>
      <w:r w:rsidR="00D10150">
        <w:rPr>
          <w:rtl/>
        </w:rPr>
        <w:t xml:space="preserve">، </w:t>
      </w:r>
      <w:r w:rsidRPr="00DF5C21">
        <w:rPr>
          <w:rtl/>
        </w:rPr>
        <w:t>أفلا ائتمنك كما ائتمنني</w:t>
      </w:r>
      <w:r w:rsidR="00D10150">
        <w:rPr>
          <w:rtl/>
        </w:rPr>
        <w:t>؟</w:t>
      </w:r>
      <w:r w:rsidRPr="00DF5C21">
        <w:rPr>
          <w:rtl/>
        </w:rPr>
        <w:t xml:space="preserve"> فهما على ذلك يتشاجران</w:t>
      </w:r>
      <w:r w:rsidR="00D10150">
        <w:rPr>
          <w:rtl/>
        </w:rPr>
        <w:t xml:space="preserve"> حتّى</w:t>
      </w:r>
      <w:r w:rsidR="009E01C4">
        <w:rPr>
          <w:rtl/>
        </w:rPr>
        <w:t xml:space="preserve"> أشرف </w:t>
      </w:r>
      <w:r w:rsidRPr="00DF5C21">
        <w:rPr>
          <w:rtl/>
        </w:rPr>
        <w:t>عليهما علي</w:t>
      </w:r>
      <w:r w:rsidR="001018FE">
        <w:rPr>
          <w:rtl/>
        </w:rPr>
        <w:t>ّ</w:t>
      </w:r>
      <w:r w:rsidR="00726C8D">
        <w:rPr>
          <w:rtl/>
        </w:rPr>
        <w:t>.</w:t>
      </w:r>
      <w:r w:rsidR="00D10150">
        <w:rPr>
          <w:rtl/>
        </w:rPr>
        <w:t xml:space="preserve"> </w:t>
      </w:r>
      <w:r w:rsidRPr="00DF5C21">
        <w:rPr>
          <w:rtl/>
        </w:rPr>
        <w:t>فقال له العباس</w:t>
      </w:r>
      <w:r w:rsidR="00D10150">
        <w:rPr>
          <w:rtl/>
        </w:rPr>
        <w:t xml:space="preserve">: </w:t>
      </w:r>
      <w:r w:rsidRPr="00DF5C21">
        <w:rPr>
          <w:rtl/>
        </w:rPr>
        <w:t>على رسلك يا</w:t>
      </w:r>
      <w:r w:rsidR="004E329A">
        <w:rPr>
          <w:rtl/>
        </w:rPr>
        <w:t xml:space="preserve"> </w:t>
      </w:r>
      <w:r w:rsidR="002A689F">
        <w:rPr>
          <w:rtl/>
        </w:rPr>
        <w:t>ا</w:t>
      </w:r>
      <w:r w:rsidR="004E329A">
        <w:rPr>
          <w:rtl/>
        </w:rPr>
        <w:t xml:space="preserve">بن </w:t>
      </w:r>
      <w:r w:rsidRPr="00DF5C21">
        <w:rPr>
          <w:rtl/>
        </w:rPr>
        <w:t>أخ</w:t>
      </w:r>
      <w:r w:rsidR="00D10150">
        <w:rPr>
          <w:rtl/>
        </w:rPr>
        <w:t xml:space="preserve">، </w:t>
      </w:r>
      <w:r w:rsidRPr="00DF5C21">
        <w:rPr>
          <w:rtl/>
        </w:rPr>
        <w:t>فوقف علي</w:t>
      </w:r>
      <w:r w:rsidR="001018FE">
        <w:rPr>
          <w:rtl/>
        </w:rPr>
        <w:t>ّ</w:t>
      </w:r>
      <w:r w:rsidRPr="00DF5C21">
        <w:rPr>
          <w:rtl/>
        </w:rPr>
        <w:t xml:space="preserve"> عليه السلام</w:t>
      </w:r>
      <w:r w:rsidR="00D10150">
        <w:rPr>
          <w:rtl/>
        </w:rPr>
        <w:t xml:space="preserve">، </w:t>
      </w:r>
      <w:r w:rsidRPr="00DF5C21">
        <w:rPr>
          <w:rtl/>
        </w:rPr>
        <w:t>فقال له العباس</w:t>
      </w:r>
      <w:r w:rsidR="00D10150">
        <w:rPr>
          <w:rtl/>
        </w:rPr>
        <w:t xml:space="preserve">: </w:t>
      </w:r>
      <w:r w:rsidR="00726C8D">
        <w:rPr>
          <w:rtl/>
        </w:rPr>
        <w:t>إ</w:t>
      </w:r>
      <w:r w:rsidRPr="00DF5C21">
        <w:rPr>
          <w:rtl/>
        </w:rPr>
        <w:t>ن</w:t>
      </w:r>
      <w:r w:rsidR="001018FE">
        <w:rPr>
          <w:rtl/>
        </w:rPr>
        <w:t>ّ</w:t>
      </w:r>
      <w:r w:rsidRPr="00DF5C21">
        <w:rPr>
          <w:rtl/>
        </w:rPr>
        <w:t xml:space="preserve"> شيبة فاخرني فزعم </w:t>
      </w:r>
      <w:r w:rsidR="001018FE">
        <w:rPr>
          <w:rtl/>
        </w:rPr>
        <w:t>أ</w:t>
      </w:r>
      <w:r w:rsidRPr="00DF5C21">
        <w:rPr>
          <w:rtl/>
        </w:rPr>
        <w:t>ن</w:t>
      </w:r>
      <w:r w:rsidR="001018FE">
        <w:rPr>
          <w:rtl/>
        </w:rPr>
        <w:t>ّ</w:t>
      </w:r>
      <w:r w:rsidRPr="00DF5C21">
        <w:rPr>
          <w:rtl/>
        </w:rPr>
        <w:t>ه</w:t>
      </w:r>
      <w:r w:rsidR="009E01C4">
        <w:rPr>
          <w:rtl/>
        </w:rPr>
        <w:t xml:space="preserve"> أشرف </w:t>
      </w:r>
      <w:r w:rsidRPr="00DF5C21">
        <w:rPr>
          <w:rtl/>
        </w:rPr>
        <w:t>من</w:t>
      </w:r>
      <w:r w:rsidR="001018FE">
        <w:rPr>
          <w:rtl/>
        </w:rPr>
        <w:t>ّ</w:t>
      </w:r>
      <w:r w:rsidRPr="00DF5C21">
        <w:rPr>
          <w:rtl/>
        </w:rPr>
        <w:t>ي</w:t>
      </w:r>
      <w:r w:rsidR="00726C8D">
        <w:rPr>
          <w:rtl/>
        </w:rPr>
        <w:t>،</w:t>
      </w:r>
      <w:r w:rsidRPr="00DF5C21">
        <w:rPr>
          <w:rtl/>
        </w:rPr>
        <w:t xml:space="preserve"> فقال</w:t>
      </w:r>
      <w:r w:rsidR="00D10150">
        <w:rPr>
          <w:rtl/>
        </w:rPr>
        <w:t xml:space="preserve">: </w:t>
      </w:r>
      <w:r w:rsidRPr="00DF5C21">
        <w:rPr>
          <w:rtl/>
        </w:rPr>
        <w:t>فما قلت له</w:t>
      </w:r>
      <w:r w:rsidR="00D10150">
        <w:rPr>
          <w:rtl/>
        </w:rPr>
        <w:t>؟</w:t>
      </w:r>
      <w:r w:rsidRPr="00DF5C21">
        <w:rPr>
          <w:rtl/>
        </w:rPr>
        <w:t xml:space="preserve"> قال</w:t>
      </w:r>
      <w:r w:rsidR="00D10150">
        <w:rPr>
          <w:rtl/>
        </w:rPr>
        <w:t xml:space="preserve">: </w:t>
      </w:r>
      <w:r w:rsidRPr="00DF5C21">
        <w:rPr>
          <w:rtl/>
        </w:rPr>
        <w:t>قلت له</w:t>
      </w:r>
      <w:r w:rsidR="00D10150">
        <w:rPr>
          <w:rtl/>
        </w:rPr>
        <w:t xml:space="preserve">: </w:t>
      </w:r>
      <w:r w:rsidRPr="00DF5C21">
        <w:rPr>
          <w:rtl/>
        </w:rPr>
        <w:t>أنا عم</w:t>
      </w:r>
      <w:r w:rsidR="001018FE">
        <w:rPr>
          <w:rtl/>
        </w:rPr>
        <w:t>ّ</w:t>
      </w:r>
      <w:r w:rsidRPr="00DF5C21">
        <w:rPr>
          <w:rtl/>
        </w:rPr>
        <w:t xml:space="preserve"> رسول الله</w:t>
      </w:r>
      <w:r w:rsidR="00726C8D">
        <w:rPr>
          <w:rtl/>
        </w:rPr>
        <w:t>،</w:t>
      </w:r>
      <w:r w:rsidRPr="00DF5C21">
        <w:rPr>
          <w:rtl/>
        </w:rPr>
        <w:t xml:space="preserve"> ووصي</w:t>
      </w:r>
      <w:r w:rsidR="001018FE">
        <w:rPr>
          <w:rtl/>
        </w:rPr>
        <w:t>ّ</w:t>
      </w:r>
      <w:r w:rsidRPr="00DF5C21">
        <w:rPr>
          <w:rtl/>
        </w:rPr>
        <w:t xml:space="preserve"> أبيه</w:t>
      </w:r>
      <w:r w:rsidR="00D10150">
        <w:rPr>
          <w:rtl/>
        </w:rPr>
        <w:t xml:space="preserve">، </w:t>
      </w:r>
      <w:r w:rsidRPr="00DF5C21">
        <w:rPr>
          <w:rtl/>
        </w:rPr>
        <w:t>وساقي الحجيج</w:t>
      </w:r>
      <w:r w:rsidR="00726C8D">
        <w:rPr>
          <w:rtl/>
        </w:rPr>
        <w:t>،</w:t>
      </w:r>
      <w:r w:rsidRPr="00DF5C21">
        <w:rPr>
          <w:rtl/>
        </w:rPr>
        <w:t xml:space="preserve"> أنا</w:t>
      </w:r>
      <w:r w:rsidR="009E01C4">
        <w:rPr>
          <w:rtl/>
        </w:rPr>
        <w:t xml:space="preserve"> أشرف </w:t>
      </w:r>
      <w:r w:rsidRPr="00DF5C21">
        <w:rPr>
          <w:rtl/>
        </w:rPr>
        <w:t>منك. فقال لشيبة</w:t>
      </w:r>
      <w:r w:rsidR="00D10150">
        <w:rPr>
          <w:rtl/>
        </w:rPr>
        <w:t xml:space="preserve">: </w:t>
      </w:r>
      <w:r w:rsidRPr="00DF5C21">
        <w:rPr>
          <w:rtl/>
        </w:rPr>
        <w:t>ماذا قلت له أنت يا شيبة</w:t>
      </w:r>
      <w:r w:rsidR="00D10150">
        <w:rPr>
          <w:rtl/>
        </w:rPr>
        <w:t>؟</w:t>
      </w:r>
      <w:r w:rsidRPr="00DF5C21">
        <w:rPr>
          <w:rtl/>
        </w:rPr>
        <w:t xml:space="preserve"> قال</w:t>
      </w:r>
      <w:r w:rsidR="00D10150">
        <w:rPr>
          <w:rtl/>
        </w:rPr>
        <w:t xml:space="preserve">: </w:t>
      </w:r>
      <w:r w:rsidRPr="00DF5C21">
        <w:rPr>
          <w:rtl/>
        </w:rPr>
        <w:t>قلت له</w:t>
      </w:r>
      <w:r w:rsidR="00D10150">
        <w:rPr>
          <w:rtl/>
        </w:rPr>
        <w:t xml:space="preserve">: </w:t>
      </w:r>
      <w:r w:rsidRPr="00DF5C21">
        <w:rPr>
          <w:rtl/>
        </w:rPr>
        <w:t>أنا</w:t>
      </w:r>
      <w:r w:rsidR="009E01C4">
        <w:rPr>
          <w:rtl/>
        </w:rPr>
        <w:t xml:space="preserve"> أشرف </w:t>
      </w:r>
      <w:r w:rsidRPr="00DF5C21">
        <w:rPr>
          <w:rtl/>
        </w:rPr>
        <w:t>منك</w:t>
      </w:r>
      <w:r w:rsidR="00D10150">
        <w:rPr>
          <w:rtl/>
        </w:rPr>
        <w:t xml:space="preserve">، </w:t>
      </w:r>
      <w:r w:rsidRPr="00DF5C21">
        <w:rPr>
          <w:rtl/>
        </w:rPr>
        <w:t>أنا أمين الله على بيته</w:t>
      </w:r>
      <w:r w:rsidR="00726C8D">
        <w:rPr>
          <w:rtl/>
        </w:rPr>
        <w:t>،</w:t>
      </w:r>
      <w:r w:rsidRPr="00DF5C21">
        <w:rPr>
          <w:rtl/>
        </w:rPr>
        <w:t xml:space="preserve"> وخازنه</w:t>
      </w:r>
      <w:r w:rsidR="00726C8D">
        <w:rPr>
          <w:rtl/>
        </w:rPr>
        <w:t>،</w:t>
      </w:r>
      <w:r w:rsidRPr="00DF5C21">
        <w:rPr>
          <w:rtl/>
        </w:rPr>
        <w:t xml:space="preserve"> أفلا ائتمنك الله عليه</w:t>
      </w:r>
      <w:r w:rsidR="00D10150">
        <w:rPr>
          <w:rtl/>
        </w:rPr>
        <w:t xml:space="preserve"> </w:t>
      </w:r>
      <w:r w:rsidRPr="00DF5C21">
        <w:rPr>
          <w:rtl/>
        </w:rPr>
        <w:t>كما ائتمنني</w:t>
      </w:r>
      <w:r w:rsidR="00D10150">
        <w:rPr>
          <w:rtl/>
        </w:rPr>
        <w:t>؟</w:t>
      </w:r>
      <w:r w:rsidRPr="00DF5C21">
        <w:rPr>
          <w:rtl/>
        </w:rPr>
        <w:t xml:space="preserve"> قال</w:t>
      </w:r>
      <w:r w:rsidR="00D10150">
        <w:rPr>
          <w:rtl/>
        </w:rPr>
        <w:t xml:space="preserve">: </w:t>
      </w:r>
      <w:r w:rsidRPr="00DF5C21">
        <w:rPr>
          <w:rtl/>
        </w:rPr>
        <w:t>فقال لهما</w:t>
      </w:r>
      <w:r w:rsidR="00D10150">
        <w:rPr>
          <w:rtl/>
        </w:rPr>
        <w:t xml:space="preserve">: </w:t>
      </w:r>
      <w:r w:rsidRPr="00DF5C21">
        <w:rPr>
          <w:rtl/>
        </w:rPr>
        <w:t>اجعلا لي معكما مفخراً. قالا</w:t>
      </w:r>
      <w:r w:rsidR="00D10150">
        <w:rPr>
          <w:rtl/>
        </w:rPr>
        <w:t xml:space="preserve">: </w:t>
      </w:r>
      <w:r w:rsidRPr="00DF5C21">
        <w:rPr>
          <w:rtl/>
        </w:rPr>
        <w:t>نعم. قال</w:t>
      </w:r>
      <w:r w:rsidR="00D10150">
        <w:rPr>
          <w:rtl/>
        </w:rPr>
        <w:t xml:space="preserve">: </w:t>
      </w:r>
      <w:r w:rsidRPr="00DF5C21">
        <w:rPr>
          <w:rtl/>
        </w:rPr>
        <w:t>ف</w:t>
      </w:r>
      <w:r w:rsidR="001018FE">
        <w:rPr>
          <w:rtl/>
        </w:rPr>
        <w:t>أ</w:t>
      </w:r>
      <w:r w:rsidRPr="00DF5C21">
        <w:rPr>
          <w:rtl/>
        </w:rPr>
        <w:t>نا</w:t>
      </w:r>
      <w:r w:rsidR="009E01C4">
        <w:rPr>
          <w:rtl/>
        </w:rPr>
        <w:t xml:space="preserve"> أشرف </w:t>
      </w:r>
      <w:r w:rsidRPr="00DF5C21">
        <w:rPr>
          <w:rtl/>
        </w:rPr>
        <w:t>منكما</w:t>
      </w:r>
      <w:r w:rsidR="00D10150">
        <w:rPr>
          <w:rtl/>
        </w:rPr>
        <w:t xml:space="preserve">، </w:t>
      </w:r>
      <w:r w:rsidRPr="00DF5C21">
        <w:rPr>
          <w:rtl/>
        </w:rPr>
        <w:t>أنا أو</w:t>
      </w:r>
      <w:r w:rsidR="001018FE">
        <w:rPr>
          <w:rtl/>
        </w:rPr>
        <w:t>ّ</w:t>
      </w:r>
      <w:r w:rsidRPr="00DF5C21">
        <w:rPr>
          <w:rtl/>
        </w:rPr>
        <w:t xml:space="preserve">ل من </w:t>
      </w:r>
      <w:r w:rsidR="001018FE">
        <w:rPr>
          <w:rtl/>
        </w:rPr>
        <w:t>آ</w:t>
      </w:r>
      <w:r w:rsidRPr="00DF5C21">
        <w:rPr>
          <w:rtl/>
        </w:rPr>
        <w:t>من بالوعيد من ذكور هذه الأم</w:t>
      </w:r>
      <w:r w:rsidR="001018FE">
        <w:rPr>
          <w:rtl/>
        </w:rPr>
        <w:t>ّ</w:t>
      </w:r>
      <w:r w:rsidRPr="00DF5C21">
        <w:rPr>
          <w:rtl/>
        </w:rPr>
        <w:t>ة</w:t>
      </w:r>
      <w:r w:rsidR="00D10150">
        <w:rPr>
          <w:rtl/>
        </w:rPr>
        <w:t xml:space="preserve">، </w:t>
      </w:r>
      <w:r w:rsidRPr="00DF5C21">
        <w:rPr>
          <w:rtl/>
        </w:rPr>
        <w:t>وهاجر</w:t>
      </w:r>
      <w:r w:rsidR="00726C8D">
        <w:rPr>
          <w:rtl/>
        </w:rPr>
        <w:t>،</w:t>
      </w:r>
      <w:r w:rsidRPr="00DF5C21">
        <w:rPr>
          <w:rtl/>
        </w:rPr>
        <w:t xml:space="preserve"> وجاهد. فانطلقوا إلى</w:t>
      </w:r>
      <w:r>
        <w:rPr>
          <w:rtl/>
        </w:rPr>
        <w:t xml:space="preserve"> النبيّ </w:t>
      </w:r>
      <w:r w:rsidRPr="00DF5C21">
        <w:rPr>
          <w:rtl/>
        </w:rPr>
        <w:t>فجثوا بين يديه ف</w:t>
      </w:r>
      <w:r w:rsidR="001018FE">
        <w:rPr>
          <w:rtl/>
        </w:rPr>
        <w:t>أ</w:t>
      </w:r>
      <w:r w:rsidRPr="00DF5C21">
        <w:rPr>
          <w:rtl/>
        </w:rPr>
        <w:t>خبر كل واحد منهم بمفخره</w:t>
      </w:r>
      <w:r w:rsidR="00D10150">
        <w:rPr>
          <w:rtl/>
        </w:rPr>
        <w:t xml:space="preserve">، </w:t>
      </w:r>
      <w:r w:rsidRPr="00DF5C21">
        <w:rPr>
          <w:rtl/>
        </w:rPr>
        <w:t>فما أجابهم</w:t>
      </w:r>
      <w:r>
        <w:rPr>
          <w:rtl/>
        </w:rPr>
        <w:t xml:space="preserve"> النبيّ </w:t>
      </w:r>
      <w:r w:rsidRPr="00DF5C21">
        <w:rPr>
          <w:rtl/>
        </w:rPr>
        <w:t>بشيء</w:t>
      </w:r>
      <w:r w:rsidR="00D10150">
        <w:rPr>
          <w:rtl/>
        </w:rPr>
        <w:t xml:space="preserve">، </w:t>
      </w:r>
      <w:r w:rsidRPr="00DF5C21">
        <w:rPr>
          <w:rtl/>
        </w:rPr>
        <w:t>فانصرفوا عنه فنـزل الوحي بعد أي</w:t>
      </w:r>
      <w:r w:rsidR="001018FE">
        <w:rPr>
          <w:rtl/>
        </w:rPr>
        <w:t>ّ</w:t>
      </w:r>
      <w:r w:rsidRPr="00DF5C21">
        <w:rPr>
          <w:rtl/>
        </w:rPr>
        <w:t>ام فيهم فأرسل إليهم ثلاثتهم</w:t>
      </w:r>
      <w:r w:rsidR="00D10150">
        <w:rPr>
          <w:rtl/>
        </w:rPr>
        <w:t xml:space="preserve"> حتّى </w:t>
      </w:r>
      <w:r w:rsidRPr="00DF5C21">
        <w:rPr>
          <w:rtl/>
        </w:rPr>
        <w:t>أتوه فقر</w:t>
      </w:r>
      <w:r w:rsidR="00EE027C">
        <w:rPr>
          <w:rtl/>
        </w:rPr>
        <w:t>أ</w:t>
      </w:r>
      <w:r w:rsidRPr="00DF5C21">
        <w:rPr>
          <w:rtl/>
        </w:rPr>
        <w:t xml:space="preserve"> عليهم</w:t>
      </w:r>
      <w:r w:rsidR="00D10150">
        <w:rPr>
          <w:rtl/>
        </w:rPr>
        <w:t xml:space="preserve">: </w:t>
      </w:r>
      <w:r w:rsidR="00845E56">
        <w:rPr>
          <w:rStyle w:val="libAlaemChar"/>
          <w:rtl/>
        </w:rPr>
        <w:t>(</w:t>
      </w:r>
      <w:r w:rsidRPr="00CF6DDF">
        <w:rPr>
          <w:rStyle w:val="libAieChar"/>
          <w:rtl/>
        </w:rPr>
        <w:t>أَجَعَلْتُمْ سِقَايَةَ الْحَاجِّ وَعِمَارَةَ الْمَسْجِدِ الْحَرَامِ كَمَنْ آمَنَ بِاللَّـهِ وَالْيَوْمِ الْآخِرِ</w:t>
      </w:r>
      <w:r w:rsidR="00845E56" w:rsidRPr="001001E6">
        <w:rPr>
          <w:rStyle w:val="libAlaemChar"/>
          <w:rtl/>
        </w:rPr>
        <w:t>)</w:t>
      </w:r>
      <w:r w:rsidR="00845E56">
        <w:rPr>
          <w:rtl/>
        </w:rPr>
        <w:t>.</w:t>
      </w:r>
      <w:r w:rsidRPr="00DF5C21">
        <w:rPr>
          <w:rtl/>
        </w:rPr>
        <w:t xml:space="preserve"> إلى آخر العشر قرأها أبو معمر.</w:t>
      </w:r>
    </w:p>
    <w:p w:rsidR="00301327" w:rsidRPr="00DF5C21" w:rsidRDefault="00301327" w:rsidP="00E62D4A">
      <w:pPr>
        <w:pStyle w:val="libNormal"/>
        <w:rPr>
          <w:rtl/>
        </w:rPr>
      </w:pPr>
      <w:r w:rsidRPr="00DF5C21">
        <w:rPr>
          <w:rtl/>
        </w:rPr>
        <w:t xml:space="preserve">وروى الحافظ السروري في عنوان </w:t>
      </w:r>
      <w:r w:rsidR="00E62D4A">
        <w:rPr>
          <w:rtl/>
        </w:rPr>
        <w:t>(</w:t>
      </w:r>
      <w:r w:rsidRPr="00DF5C21">
        <w:rPr>
          <w:rtl/>
        </w:rPr>
        <w:t>المسابقة بالجهاد</w:t>
      </w:r>
      <w:r w:rsidR="00E62D4A">
        <w:rPr>
          <w:rtl/>
        </w:rPr>
        <w:t>)</w:t>
      </w:r>
      <w:r w:rsidRPr="00DF5C21">
        <w:rPr>
          <w:rtl/>
        </w:rPr>
        <w:t xml:space="preserve"> في مناقب </w:t>
      </w:r>
      <w:r w:rsidR="001018FE">
        <w:rPr>
          <w:rtl/>
        </w:rPr>
        <w:t>آ</w:t>
      </w:r>
      <w:r w:rsidRPr="00DF5C21">
        <w:rPr>
          <w:rtl/>
        </w:rPr>
        <w:t>ل أبي طالب</w:t>
      </w:r>
      <w:r w:rsidR="007A1870">
        <w:rPr>
          <w:rtl/>
        </w:rPr>
        <w:t>:</w:t>
      </w:r>
      <w:r w:rsidR="00AE2736" w:rsidRPr="00DF5C21">
        <w:rPr>
          <w:rtl/>
        </w:rPr>
        <w:t xml:space="preserve"> ج</w:t>
      </w:r>
      <w:r w:rsidR="00AE2736">
        <w:rPr>
          <w:rtl/>
        </w:rPr>
        <w:t xml:space="preserve"> </w:t>
      </w:r>
      <w:r w:rsidR="00AE2736" w:rsidRPr="00DF5C21">
        <w:rPr>
          <w:rtl/>
        </w:rPr>
        <w:t>1</w:t>
      </w:r>
      <w:r w:rsidR="00D10150">
        <w:rPr>
          <w:rtl/>
        </w:rPr>
        <w:t xml:space="preserve">، </w:t>
      </w:r>
      <w:r>
        <w:rPr>
          <w:rtl/>
        </w:rPr>
        <w:t xml:space="preserve">ص </w:t>
      </w:r>
      <w:r w:rsidRPr="00DF5C21">
        <w:rPr>
          <w:rtl/>
        </w:rPr>
        <w:t>343</w:t>
      </w:r>
      <w:r>
        <w:rPr>
          <w:rtl/>
        </w:rPr>
        <w:t xml:space="preserve"> </w:t>
      </w:r>
      <w:r w:rsidRPr="00DF5C21">
        <w:rPr>
          <w:rtl/>
        </w:rPr>
        <w:t>قال</w:t>
      </w:r>
      <w:r w:rsidR="00D10150">
        <w:rPr>
          <w:rtl/>
        </w:rPr>
        <w:t xml:space="preserve">: </w:t>
      </w:r>
    </w:p>
    <w:p w:rsidR="00301327" w:rsidRPr="00DF5C21" w:rsidRDefault="00301327" w:rsidP="00E62D4A">
      <w:pPr>
        <w:pStyle w:val="libNormal"/>
        <w:rPr>
          <w:rtl/>
        </w:rPr>
      </w:pPr>
      <w:r w:rsidRPr="00DF5C21">
        <w:rPr>
          <w:rtl/>
        </w:rPr>
        <w:t xml:space="preserve">وروى إسماعيل بن </w:t>
      </w:r>
      <w:r w:rsidR="00E62D4A">
        <w:rPr>
          <w:rtl/>
        </w:rPr>
        <w:t>(</w:t>
      </w:r>
      <w:r w:rsidRPr="00DF5C21">
        <w:rPr>
          <w:rtl/>
        </w:rPr>
        <w:t>أبي</w:t>
      </w:r>
      <w:r w:rsidR="00E62D4A">
        <w:rPr>
          <w:rtl/>
        </w:rPr>
        <w:t>)</w:t>
      </w:r>
      <w:r w:rsidRPr="00DF5C21">
        <w:rPr>
          <w:rtl/>
        </w:rPr>
        <w:t xml:space="preserve"> خالد عن عامر</w:t>
      </w:r>
      <w:r w:rsidR="00E62D4A">
        <w:rPr>
          <w:rtl/>
        </w:rPr>
        <w:t>(</w:t>
      </w:r>
      <w:r w:rsidRPr="00DF5C21">
        <w:rPr>
          <w:rtl/>
        </w:rPr>
        <w:t>الشعبي</w:t>
      </w:r>
      <w:r w:rsidR="00E62D4A">
        <w:rPr>
          <w:rtl/>
        </w:rPr>
        <w:t>)</w:t>
      </w:r>
      <w:r w:rsidR="00D10150">
        <w:rPr>
          <w:rtl/>
        </w:rPr>
        <w:t>،</w:t>
      </w:r>
      <w:r w:rsidR="004E329A">
        <w:rPr>
          <w:rtl/>
        </w:rPr>
        <w:t xml:space="preserve"> و</w:t>
      </w:r>
      <w:r w:rsidR="006F3A3B">
        <w:rPr>
          <w:rtl/>
        </w:rPr>
        <w:t>ا</w:t>
      </w:r>
      <w:r w:rsidR="004E329A">
        <w:rPr>
          <w:rtl/>
        </w:rPr>
        <w:t xml:space="preserve">بن </w:t>
      </w:r>
      <w:r w:rsidRPr="00DF5C21">
        <w:rPr>
          <w:rtl/>
        </w:rPr>
        <w:t>جريح عن عطاء</w:t>
      </w:r>
      <w:r w:rsidR="00B7499C">
        <w:rPr>
          <w:rtl/>
        </w:rPr>
        <w:t xml:space="preserve"> عن ابن </w:t>
      </w:r>
      <w:r w:rsidR="001E071E">
        <w:rPr>
          <w:rtl/>
        </w:rPr>
        <w:t>عباس</w:t>
      </w:r>
      <w:r w:rsidRPr="00DF5C21">
        <w:rPr>
          <w:rtl/>
        </w:rPr>
        <w:t>.</w:t>
      </w:r>
    </w:p>
    <w:p w:rsidR="00301327" w:rsidRPr="00DF5C21" w:rsidRDefault="00301327" w:rsidP="00726C8D">
      <w:pPr>
        <w:pStyle w:val="libNormal"/>
        <w:rPr>
          <w:rtl/>
        </w:rPr>
      </w:pPr>
      <w:r w:rsidRPr="00DF5C21">
        <w:rPr>
          <w:rtl/>
        </w:rPr>
        <w:t>ومقاتل عن الضح</w:t>
      </w:r>
      <w:r w:rsidR="00B767BF">
        <w:rPr>
          <w:rtl/>
        </w:rPr>
        <w:t>ّ</w:t>
      </w:r>
      <w:r w:rsidRPr="00DF5C21">
        <w:rPr>
          <w:rtl/>
        </w:rPr>
        <w:t>اك</w:t>
      </w:r>
      <w:r w:rsidR="00B7499C">
        <w:rPr>
          <w:rtl/>
        </w:rPr>
        <w:t xml:space="preserve"> عن ابن </w:t>
      </w:r>
      <w:r w:rsidR="001E071E">
        <w:rPr>
          <w:rtl/>
        </w:rPr>
        <w:t>عباس</w:t>
      </w:r>
      <w:r w:rsidR="00726C8D">
        <w:rPr>
          <w:rtl/>
        </w:rPr>
        <w:t>،</w:t>
      </w:r>
      <w:r w:rsidR="004E329A">
        <w:rPr>
          <w:rtl/>
        </w:rPr>
        <w:t xml:space="preserve"> و</w:t>
      </w:r>
      <w:r w:rsidR="006F3A3B">
        <w:rPr>
          <w:rtl/>
        </w:rPr>
        <w:t>ا</w:t>
      </w:r>
      <w:r w:rsidR="004E329A">
        <w:rPr>
          <w:rtl/>
        </w:rPr>
        <w:t xml:space="preserve">بن </w:t>
      </w:r>
      <w:r w:rsidRPr="00DF5C21">
        <w:rPr>
          <w:rtl/>
        </w:rPr>
        <w:t>أبي خالد وزكري</w:t>
      </w:r>
      <w:r w:rsidR="00B767BF">
        <w:rPr>
          <w:rtl/>
        </w:rPr>
        <w:t>ّ</w:t>
      </w:r>
      <w:r w:rsidRPr="00DF5C21">
        <w:rPr>
          <w:rtl/>
        </w:rPr>
        <w:t xml:space="preserve">ا عن الشعبي </w:t>
      </w:r>
      <w:r w:rsidR="001018FE">
        <w:rPr>
          <w:rtl/>
        </w:rPr>
        <w:t>أ</w:t>
      </w:r>
      <w:r w:rsidRPr="00DF5C21">
        <w:rPr>
          <w:rtl/>
        </w:rPr>
        <w:t>ن</w:t>
      </w:r>
      <w:r w:rsidR="001018FE">
        <w:rPr>
          <w:rtl/>
        </w:rPr>
        <w:t>ّ</w:t>
      </w:r>
      <w:r w:rsidRPr="00DF5C21">
        <w:rPr>
          <w:rtl/>
        </w:rPr>
        <w:t xml:space="preserve">ه نزلت هذه الآية في </w:t>
      </w:r>
      <w:r w:rsidR="00150388">
        <w:rPr>
          <w:rtl/>
        </w:rPr>
        <w:t>عليّ بن أبي طالب</w:t>
      </w:r>
      <w:r w:rsidRPr="00DF5C21">
        <w:rPr>
          <w:rtl/>
        </w:rPr>
        <w:t>.</w:t>
      </w:r>
    </w:p>
    <w:p w:rsidR="00301327" w:rsidRPr="001018FE" w:rsidRDefault="00301327" w:rsidP="00845E56">
      <w:pPr>
        <w:pStyle w:val="libNormal"/>
        <w:rPr>
          <w:rtl/>
        </w:rPr>
      </w:pPr>
      <w:r w:rsidRPr="00DF5C21">
        <w:rPr>
          <w:rtl/>
        </w:rPr>
        <w:t>روى الحافظ</w:t>
      </w:r>
      <w:r>
        <w:rPr>
          <w:rtl/>
        </w:rPr>
        <w:t xml:space="preserve"> محمّد </w:t>
      </w:r>
      <w:r w:rsidRPr="00DF5C21">
        <w:rPr>
          <w:rtl/>
        </w:rPr>
        <w:t>بن يوسف الكنجي في كفاية الطالب</w:t>
      </w:r>
      <w:r>
        <w:rPr>
          <w:rtl/>
        </w:rPr>
        <w:t xml:space="preserve"> ص </w:t>
      </w:r>
      <w:r w:rsidRPr="00DF5C21">
        <w:rPr>
          <w:rtl/>
        </w:rPr>
        <w:t>237</w:t>
      </w:r>
      <w:r>
        <w:rPr>
          <w:rtl/>
        </w:rPr>
        <w:t xml:space="preserve"> </w:t>
      </w:r>
      <w:r w:rsidRPr="00DF5C21">
        <w:rPr>
          <w:rtl/>
        </w:rPr>
        <w:t>بسنده عن</w:t>
      </w:r>
      <w:r w:rsidR="001B1F2C">
        <w:rPr>
          <w:rtl/>
        </w:rPr>
        <w:t xml:space="preserve"> أنس </w:t>
      </w:r>
      <w:r w:rsidRPr="001018FE">
        <w:rPr>
          <w:rtl/>
        </w:rPr>
        <w:t>بن مالك</w:t>
      </w:r>
      <w:r w:rsidR="00D10150" w:rsidRPr="001018FE">
        <w:rPr>
          <w:rtl/>
        </w:rPr>
        <w:t xml:space="preserve">، </w:t>
      </w:r>
      <w:r w:rsidRPr="001018FE">
        <w:rPr>
          <w:rtl/>
        </w:rPr>
        <w:t>قال</w:t>
      </w:r>
      <w:r w:rsidR="00D10150" w:rsidRPr="001018FE">
        <w:rPr>
          <w:rtl/>
        </w:rPr>
        <w:t xml:space="preserve">: </w:t>
      </w:r>
    </w:p>
    <w:p w:rsidR="00A35399" w:rsidRDefault="00A35399" w:rsidP="00A35399">
      <w:pPr>
        <w:pStyle w:val="libNormal"/>
        <w:rPr>
          <w:rtl/>
        </w:rPr>
      </w:pPr>
      <w:r>
        <w:rPr>
          <w:rtl/>
        </w:rPr>
        <w:br w:type="page"/>
      </w:r>
    </w:p>
    <w:p w:rsidR="00301327" w:rsidRPr="00DF5C21" w:rsidRDefault="00301327" w:rsidP="00845E56">
      <w:pPr>
        <w:pStyle w:val="libNormal"/>
        <w:rPr>
          <w:rtl/>
        </w:rPr>
      </w:pPr>
      <w:r w:rsidRPr="00EE027C">
        <w:rPr>
          <w:rtl/>
        </w:rPr>
        <w:lastRenderedPageBreak/>
        <w:t>قال</w:t>
      </w:r>
      <w:r w:rsidR="00D10150" w:rsidRPr="00EE027C">
        <w:rPr>
          <w:rtl/>
        </w:rPr>
        <w:t xml:space="preserve"> </w:t>
      </w:r>
      <w:r w:rsidR="001018FE" w:rsidRPr="00EE027C">
        <w:rPr>
          <w:rtl/>
        </w:rPr>
        <w:t>أ</w:t>
      </w:r>
      <w:r w:rsidRPr="00EE027C">
        <w:rPr>
          <w:rtl/>
        </w:rPr>
        <w:t>نس</w:t>
      </w:r>
      <w:r w:rsidR="001018FE" w:rsidRPr="00EE027C">
        <w:rPr>
          <w:rtl/>
        </w:rPr>
        <w:t>،</w:t>
      </w:r>
      <w:r w:rsidRPr="00EE027C">
        <w:rPr>
          <w:rtl/>
        </w:rPr>
        <w:t xml:space="preserve"> </w:t>
      </w:r>
      <w:r w:rsidR="001018FE" w:rsidRPr="00EE027C">
        <w:rPr>
          <w:rtl/>
        </w:rPr>
        <w:t>أ</w:t>
      </w:r>
      <w:r w:rsidRPr="00EE027C">
        <w:rPr>
          <w:rtl/>
        </w:rPr>
        <w:t>ن</w:t>
      </w:r>
      <w:r w:rsidR="00726C8D">
        <w:rPr>
          <w:rtl/>
        </w:rPr>
        <w:t>ّ</w:t>
      </w:r>
      <w:r w:rsidRPr="00EE027C">
        <w:rPr>
          <w:rtl/>
        </w:rPr>
        <w:t>ه قال</w:t>
      </w:r>
      <w:r w:rsidR="00D10150" w:rsidRPr="00EE027C">
        <w:rPr>
          <w:rtl/>
        </w:rPr>
        <w:t>:</w:t>
      </w:r>
      <w:r w:rsidR="00D10150">
        <w:rPr>
          <w:rtl/>
        </w:rPr>
        <w:t xml:space="preserve"> </w:t>
      </w:r>
      <w:r w:rsidRPr="00DF5C21">
        <w:rPr>
          <w:rtl/>
        </w:rPr>
        <w:t>قعد العباس وشيبة صاحب البيت يفتخران</w:t>
      </w:r>
      <w:r w:rsidR="00D10150">
        <w:rPr>
          <w:rtl/>
        </w:rPr>
        <w:t xml:space="preserve">، </w:t>
      </w:r>
      <w:r w:rsidRPr="00DF5C21">
        <w:rPr>
          <w:rtl/>
        </w:rPr>
        <w:t>فقال له العباس</w:t>
      </w:r>
      <w:r w:rsidR="00D10150">
        <w:rPr>
          <w:rtl/>
        </w:rPr>
        <w:t xml:space="preserve">: </w:t>
      </w:r>
      <w:r w:rsidRPr="00DF5C21">
        <w:rPr>
          <w:rtl/>
        </w:rPr>
        <w:t>أنا</w:t>
      </w:r>
      <w:r w:rsidR="009E01C4">
        <w:rPr>
          <w:rtl/>
        </w:rPr>
        <w:t xml:space="preserve"> أشرف </w:t>
      </w:r>
      <w:r w:rsidRPr="00DF5C21">
        <w:rPr>
          <w:rtl/>
        </w:rPr>
        <w:t>منك</w:t>
      </w:r>
      <w:r w:rsidR="00726C8D">
        <w:rPr>
          <w:rtl/>
        </w:rPr>
        <w:t>،</w:t>
      </w:r>
      <w:r w:rsidRPr="00DF5C21">
        <w:rPr>
          <w:rtl/>
        </w:rPr>
        <w:t xml:space="preserve"> أنا عم</w:t>
      </w:r>
      <w:r w:rsidR="001018FE">
        <w:rPr>
          <w:rtl/>
        </w:rPr>
        <w:t>ّ</w:t>
      </w:r>
      <w:r w:rsidRPr="00DF5C21">
        <w:rPr>
          <w:rtl/>
        </w:rPr>
        <w:t xml:space="preserve"> الرسول صل</w:t>
      </w:r>
      <w:r w:rsidR="001018FE">
        <w:rPr>
          <w:rtl/>
        </w:rPr>
        <w:t>ّ</w:t>
      </w:r>
      <w:r w:rsidRPr="00DF5C21">
        <w:rPr>
          <w:rtl/>
        </w:rPr>
        <w:t>ى الله عليه</w:t>
      </w:r>
      <w:r w:rsidR="001018FE">
        <w:rPr>
          <w:rtl/>
        </w:rPr>
        <w:t xml:space="preserve"> وآله</w:t>
      </w:r>
      <w:r w:rsidRPr="00DF5C21">
        <w:rPr>
          <w:rtl/>
        </w:rPr>
        <w:t xml:space="preserve"> وسل</w:t>
      </w:r>
      <w:r w:rsidR="001018FE">
        <w:rPr>
          <w:rtl/>
        </w:rPr>
        <w:t>ّ</w:t>
      </w:r>
      <w:r w:rsidRPr="00DF5C21">
        <w:rPr>
          <w:rtl/>
        </w:rPr>
        <w:t>م</w:t>
      </w:r>
      <w:r w:rsidR="00726C8D">
        <w:rPr>
          <w:rtl/>
        </w:rPr>
        <w:t>،</w:t>
      </w:r>
      <w:r w:rsidRPr="00DF5C21">
        <w:rPr>
          <w:rtl/>
        </w:rPr>
        <w:t xml:space="preserve"> ووصي</w:t>
      </w:r>
      <w:r w:rsidR="001018FE">
        <w:rPr>
          <w:rtl/>
        </w:rPr>
        <w:t>ّ</w:t>
      </w:r>
      <w:r w:rsidR="004E3230">
        <w:rPr>
          <w:rtl/>
        </w:rPr>
        <w:t xml:space="preserve"> أبيه</w:t>
      </w:r>
      <w:r w:rsidR="00726C8D">
        <w:rPr>
          <w:rtl/>
        </w:rPr>
        <w:t>،</w:t>
      </w:r>
      <w:r w:rsidR="004E3230">
        <w:rPr>
          <w:rtl/>
        </w:rPr>
        <w:t xml:space="preserve"> </w:t>
      </w:r>
      <w:r w:rsidRPr="00DF5C21">
        <w:rPr>
          <w:rtl/>
        </w:rPr>
        <w:t>وساقي الحجيج</w:t>
      </w:r>
      <w:r w:rsidR="00726C8D">
        <w:rPr>
          <w:rtl/>
        </w:rPr>
        <w:t>.</w:t>
      </w:r>
      <w:r w:rsidRPr="00DF5C21">
        <w:rPr>
          <w:rtl/>
        </w:rPr>
        <w:t xml:space="preserve"> فقال شيبة</w:t>
      </w:r>
      <w:r w:rsidR="00D10150">
        <w:rPr>
          <w:rtl/>
        </w:rPr>
        <w:t xml:space="preserve">: </w:t>
      </w:r>
      <w:r w:rsidRPr="00DF5C21">
        <w:rPr>
          <w:rtl/>
        </w:rPr>
        <w:t>أنا</w:t>
      </w:r>
      <w:r w:rsidR="009E01C4">
        <w:rPr>
          <w:rtl/>
        </w:rPr>
        <w:t xml:space="preserve"> أشرف </w:t>
      </w:r>
      <w:r w:rsidRPr="00DF5C21">
        <w:rPr>
          <w:rtl/>
        </w:rPr>
        <w:t>منك</w:t>
      </w:r>
      <w:r w:rsidR="00726C8D">
        <w:rPr>
          <w:rtl/>
        </w:rPr>
        <w:t>،</w:t>
      </w:r>
      <w:r w:rsidRPr="00DF5C21">
        <w:rPr>
          <w:rtl/>
        </w:rPr>
        <w:t xml:space="preserve"> أنا أمين الله على بيته</w:t>
      </w:r>
      <w:r w:rsidR="00726C8D">
        <w:rPr>
          <w:rtl/>
        </w:rPr>
        <w:t>،</w:t>
      </w:r>
      <w:r w:rsidRPr="00DF5C21">
        <w:rPr>
          <w:rtl/>
        </w:rPr>
        <w:t xml:space="preserve"> وخازنه</w:t>
      </w:r>
      <w:r w:rsidR="00D10150">
        <w:rPr>
          <w:rtl/>
        </w:rPr>
        <w:t xml:space="preserve">، </w:t>
      </w:r>
      <w:r w:rsidRPr="00DF5C21">
        <w:rPr>
          <w:rtl/>
        </w:rPr>
        <w:t>أفلا ائتمنك كما ائتمنني</w:t>
      </w:r>
      <w:r w:rsidR="00D10150">
        <w:rPr>
          <w:rtl/>
        </w:rPr>
        <w:t>؟</w:t>
      </w:r>
      <w:r w:rsidRPr="00DF5C21">
        <w:rPr>
          <w:rtl/>
        </w:rPr>
        <w:t xml:space="preserve"> فهما على ذلك يتشاجران</w:t>
      </w:r>
      <w:r w:rsidR="00D10150">
        <w:rPr>
          <w:rtl/>
        </w:rPr>
        <w:t xml:space="preserve"> حتّى</w:t>
      </w:r>
      <w:r w:rsidR="009E01C4">
        <w:rPr>
          <w:rtl/>
        </w:rPr>
        <w:t xml:space="preserve"> أشرف </w:t>
      </w:r>
      <w:r w:rsidRPr="00DF5C21">
        <w:rPr>
          <w:rtl/>
        </w:rPr>
        <w:t>عليهما علي</w:t>
      </w:r>
      <w:r w:rsidR="001018FE">
        <w:rPr>
          <w:rtl/>
        </w:rPr>
        <w:t>ّ</w:t>
      </w:r>
      <w:r w:rsidR="00D10150">
        <w:rPr>
          <w:rtl/>
        </w:rPr>
        <w:t xml:space="preserve">، </w:t>
      </w:r>
      <w:r w:rsidRPr="00DF5C21">
        <w:rPr>
          <w:rtl/>
        </w:rPr>
        <w:t>فقال له العباس</w:t>
      </w:r>
      <w:r w:rsidR="00D10150">
        <w:rPr>
          <w:rtl/>
        </w:rPr>
        <w:t xml:space="preserve">: </w:t>
      </w:r>
      <w:r w:rsidR="001018FE">
        <w:rPr>
          <w:rtl/>
        </w:rPr>
        <w:t>إ</w:t>
      </w:r>
      <w:r w:rsidRPr="00DF5C21">
        <w:rPr>
          <w:rtl/>
        </w:rPr>
        <w:t>ن</w:t>
      </w:r>
      <w:r w:rsidR="001018FE">
        <w:rPr>
          <w:rtl/>
        </w:rPr>
        <w:t>ّ</w:t>
      </w:r>
      <w:r w:rsidRPr="00DF5C21">
        <w:rPr>
          <w:rtl/>
        </w:rPr>
        <w:t xml:space="preserve"> شيبة فاخرني فزعم </w:t>
      </w:r>
      <w:r w:rsidR="001018FE">
        <w:rPr>
          <w:rtl/>
        </w:rPr>
        <w:t>أ</w:t>
      </w:r>
      <w:r w:rsidRPr="00DF5C21">
        <w:rPr>
          <w:rtl/>
        </w:rPr>
        <w:t>ن</w:t>
      </w:r>
      <w:r w:rsidR="001018FE">
        <w:rPr>
          <w:rtl/>
        </w:rPr>
        <w:t>ّ</w:t>
      </w:r>
      <w:r w:rsidRPr="00DF5C21">
        <w:rPr>
          <w:rtl/>
        </w:rPr>
        <w:t>ه</w:t>
      </w:r>
      <w:r w:rsidR="009E01C4">
        <w:rPr>
          <w:rtl/>
        </w:rPr>
        <w:t xml:space="preserve"> أشرف </w:t>
      </w:r>
      <w:r w:rsidRPr="00DF5C21">
        <w:rPr>
          <w:rtl/>
        </w:rPr>
        <w:t>من</w:t>
      </w:r>
      <w:r w:rsidR="001018FE">
        <w:rPr>
          <w:rtl/>
        </w:rPr>
        <w:t>ّ</w:t>
      </w:r>
      <w:r w:rsidRPr="00DF5C21">
        <w:rPr>
          <w:rtl/>
        </w:rPr>
        <w:t>ي. فقال</w:t>
      </w:r>
      <w:r w:rsidR="00D10150">
        <w:rPr>
          <w:rtl/>
        </w:rPr>
        <w:t xml:space="preserve">: </w:t>
      </w:r>
      <w:r w:rsidRPr="00DF5C21">
        <w:rPr>
          <w:rtl/>
        </w:rPr>
        <w:t>فما قلت له أنت يا عم</w:t>
      </w:r>
      <w:r w:rsidR="001018FE">
        <w:rPr>
          <w:rtl/>
        </w:rPr>
        <w:t>ّ</w:t>
      </w:r>
      <w:r w:rsidRPr="00DF5C21">
        <w:rPr>
          <w:rtl/>
        </w:rPr>
        <w:t>اه</w:t>
      </w:r>
      <w:r w:rsidR="00D10150">
        <w:rPr>
          <w:rtl/>
        </w:rPr>
        <w:t>؟</w:t>
      </w:r>
      <w:r w:rsidRPr="00DF5C21">
        <w:rPr>
          <w:rtl/>
        </w:rPr>
        <w:t xml:space="preserve"> قال</w:t>
      </w:r>
      <w:r w:rsidR="00D10150">
        <w:rPr>
          <w:rtl/>
        </w:rPr>
        <w:t xml:space="preserve">: </w:t>
      </w:r>
      <w:r w:rsidRPr="00DF5C21">
        <w:rPr>
          <w:rtl/>
        </w:rPr>
        <w:t>قلت له</w:t>
      </w:r>
      <w:r w:rsidR="00D10150">
        <w:rPr>
          <w:rtl/>
        </w:rPr>
        <w:t xml:space="preserve">: </w:t>
      </w:r>
      <w:r w:rsidRPr="00DF5C21">
        <w:rPr>
          <w:rtl/>
        </w:rPr>
        <w:t>أنا عم</w:t>
      </w:r>
      <w:r w:rsidR="001018FE">
        <w:rPr>
          <w:rtl/>
        </w:rPr>
        <w:t>ّ</w:t>
      </w:r>
      <w:r w:rsidRPr="00DF5C21">
        <w:rPr>
          <w:rtl/>
        </w:rPr>
        <w:t xml:space="preserve"> رسول الله </w:t>
      </w:r>
      <w:r>
        <w:rPr>
          <w:rtl/>
        </w:rPr>
        <w:t>صلّى الله عليه وآله</w:t>
      </w:r>
      <w:r w:rsidR="00726C8D">
        <w:rPr>
          <w:rtl/>
        </w:rPr>
        <w:t>،</w:t>
      </w:r>
      <w:r>
        <w:rPr>
          <w:rtl/>
        </w:rPr>
        <w:t xml:space="preserve"> </w:t>
      </w:r>
      <w:r w:rsidRPr="00DF5C21">
        <w:rPr>
          <w:rtl/>
        </w:rPr>
        <w:t>ووصي</w:t>
      </w:r>
      <w:r w:rsidR="001018FE">
        <w:rPr>
          <w:rtl/>
        </w:rPr>
        <w:t>ّ</w:t>
      </w:r>
      <w:r w:rsidRPr="00DF5C21">
        <w:rPr>
          <w:rtl/>
        </w:rPr>
        <w:t xml:space="preserve"> أبيه</w:t>
      </w:r>
      <w:r w:rsidR="00D10150">
        <w:rPr>
          <w:rtl/>
        </w:rPr>
        <w:t xml:space="preserve">، </w:t>
      </w:r>
      <w:r w:rsidRPr="00DF5C21">
        <w:rPr>
          <w:rtl/>
        </w:rPr>
        <w:t>وساقي الحجيج</w:t>
      </w:r>
      <w:r w:rsidR="00726C8D">
        <w:rPr>
          <w:rtl/>
        </w:rPr>
        <w:t>،</w:t>
      </w:r>
      <w:r w:rsidRPr="00DF5C21">
        <w:rPr>
          <w:rtl/>
        </w:rPr>
        <w:t xml:space="preserve"> أنا</w:t>
      </w:r>
      <w:r w:rsidR="009E01C4">
        <w:rPr>
          <w:rtl/>
        </w:rPr>
        <w:t xml:space="preserve"> أشرف </w:t>
      </w:r>
      <w:r w:rsidRPr="00DF5C21">
        <w:rPr>
          <w:rtl/>
        </w:rPr>
        <w:t>منك. فقال لشيبة</w:t>
      </w:r>
      <w:r w:rsidR="00D10150">
        <w:rPr>
          <w:rtl/>
        </w:rPr>
        <w:t xml:space="preserve">: </w:t>
      </w:r>
      <w:r w:rsidRPr="00DF5C21">
        <w:rPr>
          <w:rtl/>
        </w:rPr>
        <w:t>ماذا قلت أنت يا شيبة</w:t>
      </w:r>
      <w:r w:rsidR="00D10150">
        <w:rPr>
          <w:rtl/>
        </w:rPr>
        <w:t>؟</w:t>
      </w:r>
      <w:r w:rsidRPr="00DF5C21">
        <w:rPr>
          <w:rtl/>
        </w:rPr>
        <w:t xml:space="preserve"> قال</w:t>
      </w:r>
      <w:r w:rsidR="00D10150">
        <w:rPr>
          <w:rtl/>
        </w:rPr>
        <w:t xml:space="preserve">: </w:t>
      </w:r>
      <w:r w:rsidRPr="00DF5C21">
        <w:rPr>
          <w:rtl/>
        </w:rPr>
        <w:t>قلت له</w:t>
      </w:r>
      <w:r w:rsidR="00D10150">
        <w:rPr>
          <w:rtl/>
        </w:rPr>
        <w:t xml:space="preserve">: </w:t>
      </w:r>
      <w:r w:rsidRPr="00DF5C21">
        <w:rPr>
          <w:rtl/>
        </w:rPr>
        <w:t>أنا</w:t>
      </w:r>
      <w:r w:rsidR="009E01C4">
        <w:rPr>
          <w:rtl/>
        </w:rPr>
        <w:t xml:space="preserve"> أشرف </w:t>
      </w:r>
      <w:r w:rsidRPr="00DF5C21">
        <w:rPr>
          <w:rtl/>
        </w:rPr>
        <w:t>منك</w:t>
      </w:r>
      <w:r w:rsidR="00D10150">
        <w:rPr>
          <w:rtl/>
        </w:rPr>
        <w:t xml:space="preserve">، </w:t>
      </w:r>
      <w:r w:rsidRPr="00DF5C21">
        <w:rPr>
          <w:rtl/>
        </w:rPr>
        <w:t>أنا أمين الله على بيته</w:t>
      </w:r>
      <w:r w:rsidR="00726C8D">
        <w:rPr>
          <w:rtl/>
        </w:rPr>
        <w:t>،</w:t>
      </w:r>
      <w:r w:rsidRPr="00DF5C21">
        <w:rPr>
          <w:rtl/>
        </w:rPr>
        <w:t xml:space="preserve"> وخازنه أفلا ائتمنك كما ائتمنني</w:t>
      </w:r>
      <w:r w:rsidR="00D10150">
        <w:rPr>
          <w:rtl/>
        </w:rPr>
        <w:t>؟</w:t>
      </w:r>
      <w:r w:rsidRPr="00DF5C21">
        <w:rPr>
          <w:rtl/>
        </w:rPr>
        <w:t xml:space="preserve"> قال</w:t>
      </w:r>
      <w:r w:rsidR="00D10150">
        <w:rPr>
          <w:rtl/>
        </w:rPr>
        <w:t xml:space="preserve">: </w:t>
      </w:r>
      <w:r w:rsidRPr="00DF5C21">
        <w:rPr>
          <w:rtl/>
        </w:rPr>
        <w:t>فقال لهما</w:t>
      </w:r>
      <w:r w:rsidR="00D10150">
        <w:rPr>
          <w:rtl/>
        </w:rPr>
        <w:t xml:space="preserve">: </w:t>
      </w:r>
      <w:r w:rsidR="00EE027C">
        <w:rPr>
          <w:rtl/>
        </w:rPr>
        <w:t>إ</w:t>
      </w:r>
      <w:r w:rsidRPr="00DF5C21">
        <w:rPr>
          <w:rtl/>
        </w:rPr>
        <w:t>جعلا لي معكما مفخراً. قالا</w:t>
      </w:r>
      <w:r w:rsidR="00D10150">
        <w:rPr>
          <w:rtl/>
        </w:rPr>
        <w:t xml:space="preserve">: </w:t>
      </w:r>
      <w:r w:rsidRPr="00DF5C21">
        <w:rPr>
          <w:rtl/>
        </w:rPr>
        <w:t>نعم. قال</w:t>
      </w:r>
      <w:r w:rsidR="00D10150">
        <w:rPr>
          <w:rtl/>
        </w:rPr>
        <w:t xml:space="preserve">: </w:t>
      </w:r>
      <w:r w:rsidRPr="00DF5C21">
        <w:rPr>
          <w:rtl/>
        </w:rPr>
        <w:t>ف</w:t>
      </w:r>
      <w:r w:rsidR="00EE027C">
        <w:rPr>
          <w:rtl/>
        </w:rPr>
        <w:t>أ</w:t>
      </w:r>
      <w:r w:rsidRPr="00DF5C21">
        <w:rPr>
          <w:rtl/>
        </w:rPr>
        <w:t>نا</w:t>
      </w:r>
      <w:r w:rsidR="009E01C4">
        <w:rPr>
          <w:rtl/>
        </w:rPr>
        <w:t xml:space="preserve"> أشرف </w:t>
      </w:r>
      <w:r w:rsidRPr="00DF5C21">
        <w:rPr>
          <w:rtl/>
        </w:rPr>
        <w:t>منكما</w:t>
      </w:r>
      <w:r w:rsidR="00D10150">
        <w:rPr>
          <w:rtl/>
        </w:rPr>
        <w:t xml:space="preserve">، </w:t>
      </w:r>
      <w:r w:rsidRPr="00DF5C21">
        <w:rPr>
          <w:rtl/>
        </w:rPr>
        <w:t>أنا أو</w:t>
      </w:r>
      <w:r w:rsidR="008003F6">
        <w:rPr>
          <w:rtl/>
        </w:rPr>
        <w:t>ّ</w:t>
      </w:r>
      <w:r w:rsidRPr="00DF5C21">
        <w:rPr>
          <w:rtl/>
        </w:rPr>
        <w:t xml:space="preserve">ل من </w:t>
      </w:r>
      <w:r w:rsidR="008003F6">
        <w:rPr>
          <w:rtl/>
        </w:rPr>
        <w:t>آ</w:t>
      </w:r>
      <w:r w:rsidRPr="00DF5C21">
        <w:rPr>
          <w:rtl/>
        </w:rPr>
        <w:t>من بالوعيد من ذكور هذه الأم</w:t>
      </w:r>
      <w:r w:rsidR="008003F6">
        <w:rPr>
          <w:rtl/>
        </w:rPr>
        <w:t>ّ</w:t>
      </w:r>
      <w:r w:rsidRPr="00DF5C21">
        <w:rPr>
          <w:rtl/>
        </w:rPr>
        <w:t>ة</w:t>
      </w:r>
      <w:r w:rsidR="00D10150">
        <w:rPr>
          <w:rtl/>
        </w:rPr>
        <w:t xml:space="preserve">، </w:t>
      </w:r>
      <w:r w:rsidRPr="00DF5C21">
        <w:rPr>
          <w:rtl/>
        </w:rPr>
        <w:t>وهاجر</w:t>
      </w:r>
      <w:r w:rsidR="00726C8D">
        <w:rPr>
          <w:rtl/>
        </w:rPr>
        <w:t>،</w:t>
      </w:r>
      <w:r w:rsidRPr="00DF5C21">
        <w:rPr>
          <w:rtl/>
        </w:rPr>
        <w:t xml:space="preserve"> وجاهد.</w:t>
      </w:r>
      <w:r w:rsidR="00D10150">
        <w:rPr>
          <w:rtl/>
        </w:rPr>
        <w:t xml:space="preserve"> </w:t>
      </w:r>
      <w:r w:rsidRPr="00DF5C21">
        <w:rPr>
          <w:rtl/>
        </w:rPr>
        <w:t>وانطلقوا ثلاثتهم إلى</w:t>
      </w:r>
      <w:r>
        <w:rPr>
          <w:rtl/>
        </w:rPr>
        <w:t xml:space="preserve"> النبيّ صلّى الله عليه وآله </w:t>
      </w:r>
      <w:r w:rsidRPr="00DF5C21">
        <w:rPr>
          <w:rtl/>
        </w:rPr>
        <w:t>وسل</w:t>
      </w:r>
      <w:r w:rsidR="008003F6">
        <w:rPr>
          <w:rtl/>
        </w:rPr>
        <w:t>ّ</w:t>
      </w:r>
      <w:r w:rsidRPr="00DF5C21">
        <w:rPr>
          <w:rtl/>
        </w:rPr>
        <w:t>م فأخبر كل</w:t>
      </w:r>
      <w:r w:rsidR="008003F6">
        <w:rPr>
          <w:rtl/>
        </w:rPr>
        <w:t>ّ</w:t>
      </w:r>
      <w:r w:rsidRPr="00DF5C21">
        <w:rPr>
          <w:rtl/>
        </w:rPr>
        <w:t xml:space="preserve"> واحد منهم بمفخره فما أجابهم</w:t>
      </w:r>
      <w:r>
        <w:rPr>
          <w:rtl/>
        </w:rPr>
        <w:t xml:space="preserve"> النبيّ صلّى الله عليه وآله </w:t>
      </w:r>
      <w:r w:rsidRPr="00DF5C21">
        <w:rPr>
          <w:rtl/>
        </w:rPr>
        <w:t>بشيء فانصرفوا عنه</w:t>
      </w:r>
      <w:r w:rsidR="00D10150">
        <w:rPr>
          <w:rtl/>
        </w:rPr>
        <w:t xml:space="preserve">، </w:t>
      </w:r>
      <w:r w:rsidRPr="00DF5C21">
        <w:rPr>
          <w:rtl/>
        </w:rPr>
        <w:t>فنـزل جبرئيل عليه السلام بالوحي بعد أي</w:t>
      </w:r>
      <w:r w:rsidR="008003F6">
        <w:rPr>
          <w:rtl/>
        </w:rPr>
        <w:t>ّ</w:t>
      </w:r>
      <w:r w:rsidRPr="00DF5C21">
        <w:rPr>
          <w:rtl/>
        </w:rPr>
        <w:t>ام فيهم</w:t>
      </w:r>
      <w:r w:rsidR="00D10150">
        <w:rPr>
          <w:rtl/>
        </w:rPr>
        <w:t xml:space="preserve">، </w:t>
      </w:r>
      <w:r w:rsidRPr="00DF5C21">
        <w:rPr>
          <w:rtl/>
        </w:rPr>
        <w:t>فأرسل</w:t>
      </w:r>
      <w:r>
        <w:rPr>
          <w:rtl/>
        </w:rPr>
        <w:t xml:space="preserve"> النبيّ صلّى الله عليه وآله </w:t>
      </w:r>
      <w:r w:rsidRPr="00DF5C21">
        <w:rPr>
          <w:rtl/>
        </w:rPr>
        <w:t>إليهم ثلاثتهم</w:t>
      </w:r>
      <w:r w:rsidR="00D10150">
        <w:rPr>
          <w:rtl/>
        </w:rPr>
        <w:t xml:space="preserve"> حتّى </w:t>
      </w:r>
      <w:r w:rsidRPr="00DF5C21">
        <w:rPr>
          <w:rtl/>
        </w:rPr>
        <w:t>أتوه فقر</w:t>
      </w:r>
      <w:r w:rsidR="008003F6">
        <w:rPr>
          <w:rtl/>
        </w:rPr>
        <w:t>أ</w:t>
      </w:r>
      <w:r w:rsidRPr="00DF5C21">
        <w:rPr>
          <w:rtl/>
        </w:rPr>
        <w:t xml:space="preserve"> عليهم</w:t>
      </w:r>
      <w:r w:rsidR="00D10150">
        <w:rPr>
          <w:rtl/>
        </w:rPr>
        <w:t xml:space="preserve">: </w:t>
      </w:r>
      <w:r w:rsidR="00D10150">
        <w:rPr>
          <w:rStyle w:val="libAlaemChar"/>
          <w:rtl/>
        </w:rPr>
        <w:t>(</w:t>
      </w:r>
      <w:r w:rsidRPr="00CF6DDF">
        <w:rPr>
          <w:rStyle w:val="libAieChar"/>
          <w:rtl/>
        </w:rPr>
        <w:t>أَجَعَلْتُمْ سِقَايَةَ الْحَاجِّ وَعِمَارَةَ الْمَسْجِدِ الْحَرَامِ كَمَنْ آمَنَ بِاللَّـهِ وَالْيَوْمِ الْآخِرِ</w:t>
      </w:r>
      <w:r w:rsidR="00845E56" w:rsidRPr="001001E6">
        <w:rPr>
          <w:rStyle w:val="libAlaemChar"/>
          <w:rtl/>
        </w:rPr>
        <w:t>)</w:t>
      </w:r>
      <w:r w:rsidR="00845E56">
        <w:rPr>
          <w:rtl/>
        </w:rPr>
        <w:t>.</w:t>
      </w:r>
      <w:r w:rsidRPr="00DF5C21">
        <w:rPr>
          <w:rtl/>
        </w:rPr>
        <w:t xml:space="preserve"> إلى آخر العشر. </w:t>
      </w:r>
    </w:p>
    <w:p w:rsidR="00301327" w:rsidRPr="00845E56" w:rsidRDefault="00301327" w:rsidP="002A689F">
      <w:pPr>
        <w:pStyle w:val="libNormal"/>
        <w:rPr>
          <w:rtl/>
        </w:rPr>
      </w:pPr>
      <w:r w:rsidRPr="00DF5C21">
        <w:rPr>
          <w:rtl/>
        </w:rPr>
        <w:t>قلت</w:t>
      </w:r>
      <w:r w:rsidR="00D10150">
        <w:rPr>
          <w:rtl/>
        </w:rPr>
        <w:t xml:space="preserve">: </w:t>
      </w:r>
      <w:r w:rsidRPr="00DF5C21">
        <w:rPr>
          <w:rtl/>
        </w:rPr>
        <w:t>هكذا رواه</w:t>
      </w:r>
      <w:r w:rsidR="004E329A">
        <w:rPr>
          <w:rtl/>
        </w:rPr>
        <w:t xml:space="preserve"> </w:t>
      </w:r>
      <w:r w:rsidR="002A689F">
        <w:rPr>
          <w:rtl/>
        </w:rPr>
        <w:t>ا</w:t>
      </w:r>
      <w:r w:rsidR="004E329A">
        <w:rPr>
          <w:rtl/>
        </w:rPr>
        <w:t xml:space="preserve">بن </w:t>
      </w:r>
      <w:r w:rsidRPr="00DF5C21">
        <w:rPr>
          <w:rtl/>
        </w:rPr>
        <w:t>جرير الطبري</w:t>
      </w:r>
      <w:r w:rsidR="00D10150">
        <w:rPr>
          <w:rtl/>
        </w:rPr>
        <w:t xml:space="preserve">، </w:t>
      </w:r>
      <w:r w:rsidRPr="00DF5C21">
        <w:rPr>
          <w:rtl/>
        </w:rPr>
        <w:t>وذكره من طرق شت</w:t>
      </w:r>
      <w:r w:rsidR="00EE027C">
        <w:rPr>
          <w:rtl/>
        </w:rPr>
        <w:t>ّ</w:t>
      </w:r>
      <w:r w:rsidRPr="00DF5C21">
        <w:rPr>
          <w:rtl/>
        </w:rPr>
        <w:t>ى</w:t>
      </w:r>
      <w:r w:rsidR="00D10150">
        <w:rPr>
          <w:rtl/>
        </w:rPr>
        <w:t xml:space="preserve">، </w:t>
      </w:r>
      <w:r w:rsidRPr="00DF5C21">
        <w:rPr>
          <w:rtl/>
        </w:rPr>
        <w:t>وهذا سياق محد</w:t>
      </w:r>
      <w:r w:rsidR="008003F6">
        <w:rPr>
          <w:rtl/>
        </w:rPr>
        <w:t>ّ</w:t>
      </w:r>
      <w:r w:rsidRPr="00DF5C21">
        <w:rPr>
          <w:rtl/>
        </w:rPr>
        <w:t>ث الشام في تاريخه معن</w:t>
      </w:r>
      <w:r w:rsidR="008003F6">
        <w:rPr>
          <w:rtl/>
        </w:rPr>
        <w:t>ع</w:t>
      </w:r>
      <w:r w:rsidRPr="00DF5C21">
        <w:rPr>
          <w:rtl/>
        </w:rPr>
        <w:t>نا</w:t>
      </w:r>
      <w:r w:rsidR="00D10150" w:rsidRPr="00845E56">
        <w:rPr>
          <w:rtl/>
        </w:rPr>
        <w:t xml:space="preserve"> </w:t>
      </w:r>
      <w:r w:rsidR="00D10150" w:rsidRPr="00845E56">
        <w:rPr>
          <w:rStyle w:val="libFootnotenumChar"/>
          <w:rtl/>
        </w:rPr>
        <w:t>(</w:t>
      </w:r>
      <w:r w:rsidR="00A35399">
        <w:rPr>
          <w:rStyle w:val="libFootnotenumChar"/>
          <w:rtl/>
        </w:rPr>
        <w:t>1</w:t>
      </w:r>
      <w:r w:rsidR="00D10150" w:rsidRPr="00845E56">
        <w:rPr>
          <w:rStyle w:val="libFootnotenumChar"/>
          <w:rtl/>
        </w:rPr>
        <w:t>)</w:t>
      </w:r>
      <w:r w:rsidR="00845E56" w:rsidRPr="00845E56">
        <w:rPr>
          <w:rtl/>
        </w:rPr>
        <w:t>.</w:t>
      </w:r>
    </w:p>
    <w:p w:rsidR="00301327" w:rsidRPr="00514C64" w:rsidRDefault="00301327" w:rsidP="00845E56">
      <w:pPr>
        <w:pStyle w:val="libNormal"/>
        <w:rPr>
          <w:rtl/>
        </w:rPr>
      </w:pPr>
      <w:r w:rsidRPr="00514C64">
        <w:rPr>
          <w:rtl/>
        </w:rPr>
        <w:t>وجاء في كتاب</w:t>
      </w:r>
      <w:r w:rsidR="00726C8D">
        <w:rPr>
          <w:rtl/>
        </w:rPr>
        <w:t>:</w:t>
      </w:r>
      <w:r w:rsidRPr="00514C64">
        <w:rPr>
          <w:rtl/>
        </w:rPr>
        <w:t xml:space="preserve"> ما</w:t>
      </w:r>
      <w:r w:rsidR="00EE027C">
        <w:rPr>
          <w:rtl/>
        </w:rPr>
        <w:t xml:space="preserve"> </w:t>
      </w:r>
      <w:r w:rsidRPr="00514C64">
        <w:rPr>
          <w:rtl/>
        </w:rPr>
        <w:t>روته العام</w:t>
      </w:r>
      <w:r w:rsidR="008003F6" w:rsidRPr="00514C64">
        <w:rPr>
          <w:rtl/>
        </w:rPr>
        <w:t>ّ</w:t>
      </w:r>
      <w:r w:rsidRPr="00514C64">
        <w:rPr>
          <w:rtl/>
        </w:rPr>
        <w:t>ة من مناقب أهل البيت</w:t>
      </w:r>
      <w:r w:rsidR="00D10150" w:rsidRPr="00514C64">
        <w:rPr>
          <w:rtl/>
        </w:rPr>
        <w:t xml:space="preserve"> (</w:t>
      </w:r>
      <w:r w:rsidRPr="00514C64">
        <w:rPr>
          <w:rtl/>
        </w:rPr>
        <w:t>ع</w:t>
      </w:r>
      <w:r w:rsidR="00D10150" w:rsidRPr="00514C64">
        <w:rPr>
          <w:rtl/>
        </w:rPr>
        <w:t xml:space="preserve">) </w:t>
      </w:r>
      <w:r w:rsidRPr="00514C64">
        <w:rPr>
          <w:rtl/>
        </w:rPr>
        <w:t>للشرواني ص 71-72</w:t>
      </w:r>
      <w:r w:rsidR="00D10150" w:rsidRPr="00514C64">
        <w:rPr>
          <w:rtl/>
        </w:rPr>
        <w:t xml:space="preserve"> </w:t>
      </w:r>
      <w:r w:rsidRPr="00514C64">
        <w:rPr>
          <w:rtl/>
        </w:rPr>
        <w:t>في ذكره للآيات النازلة في فضل الإمام علي</w:t>
      </w:r>
      <w:r w:rsidR="00514C64">
        <w:rPr>
          <w:rFonts w:eastAsiaTheme="minorEastAsia"/>
          <w:rtl/>
          <w:lang w:eastAsia="zh-CN"/>
        </w:rPr>
        <w:t>ّ</w:t>
      </w:r>
      <w:r w:rsidR="00D10150" w:rsidRPr="00514C64">
        <w:rPr>
          <w:rtl/>
        </w:rPr>
        <w:t xml:space="preserve"> (</w:t>
      </w:r>
      <w:r w:rsidRPr="00514C64">
        <w:rPr>
          <w:rtl/>
        </w:rPr>
        <w:t>ع</w:t>
      </w:r>
      <w:r w:rsidR="00D10150" w:rsidRPr="00514C64">
        <w:rPr>
          <w:rtl/>
        </w:rPr>
        <w:t>)</w:t>
      </w:r>
      <w:r w:rsidR="00845E56">
        <w:rPr>
          <w:rtl/>
        </w:rPr>
        <w:t>،</w:t>
      </w:r>
      <w:r w:rsidR="00D10150" w:rsidRPr="00514C64">
        <w:rPr>
          <w:rtl/>
        </w:rPr>
        <w:t xml:space="preserve"> </w:t>
      </w:r>
      <w:r w:rsidRPr="00514C64">
        <w:rPr>
          <w:rtl/>
        </w:rPr>
        <w:t>قال</w:t>
      </w:r>
      <w:r w:rsidR="00D10150" w:rsidRPr="00514C64">
        <w:rPr>
          <w:rtl/>
        </w:rPr>
        <w:t xml:space="preserve">: </w:t>
      </w:r>
    </w:p>
    <w:p w:rsidR="00301327" w:rsidRPr="00514C64" w:rsidRDefault="00301327" w:rsidP="00845E56">
      <w:pPr>
        <w:pStyle w:val="libNormal"/>
        <w:rPr>
          <w:rtl/>
        </w:rPr>
      </w:pPr>
      <w:r w:rsidRPr="00514C64">
        <w:rPr>
          <w:rtl/>
        </w:rPr>
        <w:t>الثانية</w:t>
      </w:r>
      <w:r w:rsidR="00D10150" w:rsidRPr="00514C64">
        <w:rPr>
          <w:rtl/>
        </w:rPr>
        <w:t xml:space="preserve">: </w:t>
      </w:r>
      <w:r w:rsidRPr="00514C64">
        <w:rPr>
          <w:rtl/>
        </w:rPr>
        <w:t>قال عز</w:t>
      </w:r>
      <w:r w:rsidR="00514C64">
        <w:rPr>
          <w:rtl/>
        </w:rPr>
        <w:t>ّ</w:t>
      </w:r>
      <w:r w:rsidRPr="00514C64">
        <w:rPr>
          <w:rtl/>
        </w:rPr>
        <w:t xml:space="preserve"> من </w:t>
      </w:r>
      <w:r w:rsidR="00514C64">
        <w:rPr>
          <w:rtl/>
        </w:rPr>
        <w:t>إ</w:t>
      </w:r>
      <w:r w:rsidRPr="00514C64">
        <w:rPr>
          <w:rtl/>
        </w:rPr>
        <w:t>سمه</w:t>
      </w:r>
      <w:r w:rsidR="00D10150" w:rsidRPr="00514C64">
        <w:rPr>
          <w:rtl/>
        </w:rPr>
        <w:t xml:space="preserve">: </w:t>
      </w:r>
      <w:r w:rsidR="00845E56">
        <w:rPr>
          <w:rStyle w:val="libAlaemChar"/>
          <w:rtl/>
        </w:rPr>
        <w:t>(</w:t>
      </w:r>
      <w:r w:rsidRPr="00CF6DDF">
        <w:rPr>
          <w:rStyle w:val="libAieChar"/>
          <w:rtl/>
        </w:rPr>
        <w:t>أَجَعَلْتُمْ سِقَايَةَ الْحَاجِّ وَعِمَارَةَ الْمَسْجِدِ الْحَرَامِ كَمَنْ آمَنَ بِاللَّـهِ وَالْيَوْمِ الْآخِرِ وَجَاهَدَ فِي سَبِيلِ اللَّـهِ لَا يَسْتَوُونَ عِندَ اللَّـهِ</w:t>
      </w:r>
      <w:r w:rsidR="00845E56" w:rsidRPr="001001E6">
        <w:rPr>
          <w:rStyle w:val="libAlaemChar"/>
          <w:rtl/>
        </w:rPr>
        <w:t>)</w:t>
      </w:r>
      <w:r w:rsidR="00D10150" w:rsidRPr="00845E56">
        <w:rPr>
          <w:rtl/>
        </w:rPr>
        <w:t xml:space="preserve"> </w:t>
      </w:r>
      <w:r w:rsidRPr="00514C64">
        <w:rPr>
          <w:rtl/>
        </w:rPr>
        <w:t>الآيات.</w:t>
      </w:r>
    </w:p>
    <w:p w:rsidR="00301327" w:rsidRPr="00DF5C21" w:rsidRDefault="00301327" w:rsidP="00845E56">
      <w:pPr>
        <w:pStyle w:val="libNormal"/>
        <w:rPr>
          <w:rtl/>
        </w:rPr>
      </w:pPr>
      <w:r w:rsidRPr="00514C64">
        <w:rPr>
          <w:rtl/>
        </w:rPr>
        <w:t>قال في جامع الأصول في باب فضائله صلوات الله عليه من كتاب الفاء</w:t>
      </w:r>
      <w:r w:rsidR="00D10150" w:rsidRPr="00514C64">
        <w:rPr>
          <w:rtl/>
        </w:rPr>
        <w:t xml:space="preserve">: </w:t>
      </w:r>
      <w:r w:rsidRPr="00514C64">
        <w:rPr>
          <w:rtl/>
        </w:rPr>
        <w:t>قال</w:t>
      </w:r>
      <w:r w:rsidR="00D10150" w:rsidRPr="00514C64">
        <w:rPr>
          <w:rtl/>
        </w:rPr>
        <w:t xml:space="preserve">: </w:t>
      </w:r>
      <w:r w:rsidR="00514C64">
        <w:rPr>
          <w:rtl/>
        </w:rPr>
        <w:t>إ</w:t>
      </w:r>
      <w:r w:rsidRPr="00514C64">
        <w:rPr>
          <w:rtl/>
        </w:rPr>
        <w:t>فتخر طلحة بن شيبة بن عبد الد</w:t>
      </w:r>
      <w:r w:rsidR="00514C64">
        <w:rPr>
          <w:rtl/>
        </w:rPr>
        <w:t>ّ</w:t>
      </w:r>
      <w:r w:rsidRPr="00514C64">
        <w:rPr>
          <w:rtl/>
        </w:rPr>
        <w:t>ار</w:t>
      </w:r>
      <w:r w:rsidR="00D10150" w:rsidRPr="00514C64">
        <w:rPr>
          <w:rtl/>
        </w:rPr>
        <w:t xml:space="preserve">، </w:t>
      </w:r>
      <w:r w:rsidRPr="00514C64">
        <w:rPr>
          <w:rtl/>
        </w:rPr>
        <w:t>والعب</w:t>
      </w:r>
      <w:r w:rsidR="00514C64">
        <w:rPr>
          <w:rtl/>
        </w:rPr>
        <w:t>ّ</w:t>
      </w:r>
      <w:r w:rsidRPr="00514C64">
        <w:rPr>
          <w:rtl/>
        </w:rPr>
        <w:t>اس بن عبد المط</w:t>
      </w:r>
      <w:r w:rsidR="00514C64">
        <w:rPr>
          <w:rtl/>
        </w:rPr>
        <w:t>ّ</w:t>
      </w:r>
      <w:r w:rsidRPr="00514C64">
        <w:rPr>
          <w:rtl/>
        </w:rPr>
        <w:t>لب و</w:t>
      </w:r>
      <w:r w:rsidR="00150388" w:rsidRPr="00514C64">
        <w:rPr>
          <w:rtl/>
        </w:rPr>
        <w:t>عليّ بن أبي طالب</w:t>
      </w:r>
      <w:r w:rsidRPr="00DF5C21">
        <w:rPr>
          <w:rtl/>
        </w:rPr>
        <w:t xml:space="preserve"> عليه السلام</w:t>
      </w:r>
      <w:r w:rsidR="00D10150">
        <w:rPr>
          <w:rtl/>
        </w:rPr>
        <w:t xml:space="preserve">، </w:t>
      </w:r>
      <w:r w:rsidRPr="00DF5C21">
        <w:rPr>
          <w:rtl/>
        </w:rPr>
        <w:t>قال طلحة</w:t>
      </w:r>
      <w:r w:rsidR="00D10150">
        <w:rPr>
          <w:rtl/>
        </w:rPr>
        <w:t xml:space="preserve">: </w:t>
      </w:r>
      <w:r w:rsidRPr="00DF5C21">
        <w:rPr>
          <w:rtl/>
        </w:rPr>
        <w:t>أنا صاحب البيت</w:t>
      </w:r>
      <w:r w:rsidR="00726C8D">
        <w:rPr>
          <w:rtl/>
        </w:rPr>
        <w:t>،</w:t>
      </w:r>
      <w:r w:rsidRPr="00DF5C21">
        <w:rPr>
          <w:rtl/>
        </w:rPr>
        <w:t xml:space="preserve"> ومعي مفتاحه</w:t>
      </w:r>
      <w:r w:rsidR="00D10150">
        <w:rPr>
          <w:rtl/>
        </w:rPr>
        <w:t xml:space="preserve">، </w:t>
      </w:r>
      <w:r w:rsidRPr="00DF5C21">
        <w:rPr>
          <w:rtl/>
        </w:rPr>
        <w:t>ولو أشأ بت فيه.</w:t>
      </w:r>
    </w:p>
    <w:p w:rsidR="00A35399" w:rsidRDefault="00A35399" w:rsidP="00A35399">
      <w:pPr>
        <w:pStyle w:val="libLine"/>
        <w:rPr>
          <w:rtl/>
        </w:rPr>
      </w:pPr>
      <w:r>
        <w:rPr>
          <w:rtl/>
        </w:rPr>
        <w:t>____________________</w:t>
      </w:r>
    </w:p>
    <w:p w:rsidR="00A35399" w:rsidRDefault="00A35399" w:rsidP="002A689F">
      <w:pPr>
        <w:pStyle w:val="libFootnote0"/>
        <w:rPr>
          <w:rtl/>
        </w:rPr>
      </w:pPr>
      <w:r>
        <w:rPr>
          <w:rtl/>
        </w:rPr>
        <w:t xml:space="preserve">(1) </w:t>
      </w:r>
      <w:r w:rsidRPr="00C524E3">
        <w:rPr>
          <w:rtl/>
        </w:rPr>
        <w:t>وردت الرواية فيما يلي</w:t>
      </w:r>
      <w:r>
        <w:rPr>
          <w:rtl/>
        </w:rPr>
        <w:t xml:space="preserve">، </w:t>
      </w:r>
      <w:r w:rsidRPr="00C524E3">
        <w:rPr>
          <w:rtl/>
        </w:rPr>
        <w:t>تفسير الطبري</w:t>
      </w:r>
      <w:r w:rsidR="002A689F">
        <w:rPr>
          <w:rtl/>
        </w:rPr>
        <w:t>:</w:t>
      </w:r>
      <w:r w:rsidR="00AE2736" w:rsidRPr="00C524E3">
        <w:rPr>
          <w:rtl/>
        </w:rPr>
        <w:t xml:space="preserve"> ج</w:t>
      </w:r>
      <w:r w:rsidR="00AE2736">
        <w:rPr>
          <w:rtl/>
        </w:rPr>
        <w:t xml:space="preserve"> </w:t>
      </w:r>
      <w:r w:rsidR="00AE2736" w:rsidRPr="00C524E3">
        <w:rPr>
          <w:rtl/>
        </w:rPr>
        <w:t>1</w:t>
      </w:r>
      <w:r w:rsidRPr="00C524E3">
        <w:rPr>
          <w:rtl/>
        </w:rPr>
        <w:t>0</w:t>
      </w:r>
      <w:r>
        <w:rPr>
          <w:rtl/>
        </w:rPr>
        <w:t xml:space="preserve"> ص </w:t>
      </w:r>
      <w:r w:rsidRPr="00C524E3">
        <w:rPr>
          <w:rtl/>
        </w:rPr>
        <w:t>59</w:t>
      </w:r>
      <w:r>
        <w:rPr>
          <w:rtl/>
        </w:rPr>
        <w:t xml:space="preserve">، </w:t>
      </w:r>
      <w:r w:rsidRPr="00C524E3">
        <w:rPr>
          <w:rtl/>
        </w:rPr>
        <w:t>تفسير القرطبي</w:t>
      </w:r>
      <w:r w:rsidR="002A689F">
        <w:rPr>
          <w:rtl/>
        </w:rPr>
        <w:t>:</w:t>
      </w:r>
      <w:r w:rsidR="00AE2736" w:rsidRPr="00C524E3">
        <w:rPr>
          <w:rtl/>
        </w:rPr>
        <w:t xml:space="preserve"> ج</w:t>
      </w:r>
      <w:r w:rsidR="00AE2736">
        <w:rPr>
          <w:rtl/>
        </w:rPr>
        <w:t xml:space="preserve"> </w:t>
      </w:r>
      <w:r w:rsidR="00AE2736" w:rsidRPr="00C524E3">
        <w:rPr>
          <w:rtl/>
        </w:rPr>
        <w:t>8</w:t>
      </w:r>
      <w:r>
        <w:rPr>
          <w:rtl/>
        </w:rPr>
        <w:t xml:space="preserve"> ص </w:t>
      </w:r>
      <w:r w:rsidRPr="00C524E3">
        <w:rPr>
          <w:rtl/>
        </w:rPr>
        <w:t>91</w:t>
      </w:r>
      <w:r>
        <w:rPr>
          <w:rtl/>
        </w:rPr>
        <w:t xml:space="preserve">، </w:t>
      </w:r>
      <w:r w:rsidRPr="00C524E3">
        <w:rPr>
          <w:rtl/>
        </w:rPr>
        <w:t>تفسير الرازي</w:t>
      </w:r>
      <w:r w:rsidR="002A689F">
        <w:rPr>
          <w:rtl/>
        </w:rPr>
        <w:t>:</w:t>
      </w:r>
      <w:r w:rsidR="00AE2736" w:rsidRPr="00C524E3">
        <w:rPr>
          <w:rtl/>
        </w:rPr>
        <w:t xml:space="preserve"> ج</w:t>
      </w:r>
      <w:r w:rsidR="00AE2736">
        <w:rPr>
          <w:rtl/>
        </w:rPr>
        <w:t xml:space="preserve"> </w:t>
      </w:r>
      <w:r w:rsidR="00AE2736" w:rsidRPr="00C524E3">
        <w:rPr>
          <w:rtl/>
        </w:rPr>
        <w:t>4</w:t>
      </w:r>
      <w:r>
        <w:rPr>
          <w:rtl/>
        </w:rPr>
        <w:t xml:space="preserve"> ص </w:t>
      </w:r>
      <w:r w:rsidRPr="00C524E3">
        <w:rPr>
          <w:rtl/>
        </w:rPr>
        <w:t>422</w:t>
      </w:r>
      <w:r>
        <w:rPr>
          <w:rtl/>
        </w:rPr>
        <w:t xml:space="preserve">، </w:t>
      </w:r>
      <w:r w:rsidRPr="00C524E3">
        <w:rPr>
          <w:rtl/>
        </w:rPr>
        <w:t>تفسير الخازن</w:t>
      </w:r>
      <w:r w:rsidR="002A689F">
        <w:rPr>
          <w:rtl/>
        </w:rPr>
        <w:t>:</w:t>
      </w:r>
      <w:r w:rsidR="00AE2736" w:rsidRPr="00C524E3">
        <w:rPr>
          <w:rtl/>
        </w:rPr>
        <w:t xml:space="preserve"> ج</w:t>
      </w:r>
      <w:r w:rsidR="00AE2736">
        <w:rPr>
          <w:rtl/>
        </w:rPr>
        <w:t xml:space="preserve"> </w:t>
      </w:r>
      <w:r w:rsidR="00AE2736" w:rsidRPr="00C524E3">
        <w:rPr>
          <w:rtl/>
        </w:rPr>
        <w:t>2</w:t>
      </w:r>
      <w:r>
        <w:rPr>
          <w:rtl/>
        </w:rPr>
        <w:t xml:space="preserve"> ص </w:t>
      </w:r>
      <w:r w:rsidRPr="00C524E3">
        <w:rPr>
          <w:rtl/>
        </w:rPr>
        <w:t>221</w:t>
      </w:r>
      <w:r>
        <w:rPr>
          <w:rtl/>
        </w:rPr>
        <w:t xml:space="preserve">، </w:t>
      </w:r>
      <w:r w:rsidRPr="00C524E3">
        <w:rPr>
          <w:rtl/>
        </w:rPr>
        <w:t>الفصول المهم</w:t>
      </w:r>
      <w:r>
        <w:rPr>
          <w:rtl/>
        </w:rPr>
        <w:t>ّ</w:t>
      </w:r>
      <w:r w:rsidRPr="00C524E3">
        <w:rPr>
          <w:rtl/>
        </w:rPr>
        <w:t>ة</w:t>
      </w:r>
      <w:r>
        <w:rPr>
          <w:rtl/>
        </w:rPr>
        <w:t xml:space="preserve"> ص </w:t>
      </w:r>
      <w:r w:rsidRPr="00C524E3">
        <w:rPr>
          <w:rtl/>
        </w:rPr>
        <w:t>123</w:t>
      </w:r>
      <w:r>
        <w:rPr>
          <w:rtl/>
        </w:rPr>
        <w:t xml:space="preserve">، </w:t>
      </w:r>
      <w:r w:rsidRPr="00C524E3">
        <w:rPr>
          <w:rtl/>
        </w:rPr>
        <w:t>تفسير</w:t>
      </w:r>
      <w:r>
        <w:rPr>
          <w:rtl/>
        </w:rPr>
        <w:t xml:space="preserve"> </w:t>
      </w:r>
      <w:r w:rsidR="002A689F">
        <w:rPr>
          <w:rtl/>
        </w:rPr>
        <w:t>ا</w:t>
      </w:r>
      <w:r>
        <w:rPr>
          <w:rtl/>
        </w:rPr>
        <w:t xml:space="preserve">بن </w:t>
      </w:r>
      <w:r w:rsidRPr="00C524E3">
        <w:rPr>
          <w:rtl/>
        </w:rPr>
        <w:t>كثير</w:t>
      </w:r>
      <w:r w:rsidR="002A689F">
        <w:rPr>
          <w:rtl/>
        </w:rPr>
        <w:t>:</w:t>
      </w:r>
      <w:r w:rsidR="00AE2736" w:rsidRPr="00C524E3">
        <w:rPr>
          <w:rtl/>
        </w:rPr>
        <w:t xml:space="preserve"> ج</w:t>
      </w:r>
      <w:r w:rsidR="00AE2736">
        <w:rPr>
          <w:rtl/>
        </w:rPr>
        <w:t xml:space="preserve"> </w:t>
      </w:r>
      <w:r w:rsidR="00AE2736" w:rsidRPr="00C524E3">
        <w:rPr>
          <w:rtl/>
        </w:rPr>
        <w:t>2</w:t>
      </w:r>
      <w:r>
        <w:rPr>
          <w:rtl/>
        </w:rPr>
        <w:t xml:space="preserve"> ص </w:t>
      </w:r>
      <w:r w:rsidRPr="00C524E3">
        <w:rPr>
          <w:rtl/>
        </w:rPr>
        <w:t>341</w:t>
      </w:r>
      <w:r>
        <w:rPr>
          <w:rtl/>
        </w:rPr>
        <w:t>، الدرّ المنثور</w:t>
      </w:r>
      <w:r w:rsidR="002A689F">
        <w:rPr>
          <w:rtl/>
        </w:rPr>
        <w:t>:</w:t>
      </w:r>
      <w:r w:rsidR="00AE2736" w:rsidRPr="00C524E3">
        <w:rPr>
          <w:rtl/>
        </w:rPr>
        <w:t xml:space="preserve"> ج</w:t>
      </w:r>
      <w:r w:rsidR="00AE2736">
        <w:rPr>
          <w:rtl/>
        </w:rPr>
        <w:t xml:space="preserve"> </w:t>
      </w:r>
      <w:r w:rsidR="00AE2736" w:rsidRPr="00C524E3">
        <w:rPr>
          <w:rtl/>
        </w:rPr>
        <w:t>3</w:t>
      </w:r>
      <w:r>
        <w:rPr>
          <w:rtl/>
        </w:rPr>
        <w:t xml:space="preserve"> ص </w:t>
      </w:r>
      <w:r w:rsidRPr="00C524E3">
        <w:rPr>
          <w:rtl/>
        </w:rPr>
        <w:t>218</w:t>
      </w:r>
      <w:r>
        <w:rPr>
          <w:rtl/>
        </w:rPr>
        <w:t xml:space="preserve">، ينابيع المودّة ص </w:t>
      </w:r>
      <w:r w:rsidRPr="00C524E3">
        <w:rPr>
          <w:rtl/>
        </w:rPr>
        <w:t>93</w:t>
      </w:r>
      <w:r>
        <w:rPr>
          <w:rtl/>
        </w:rPr>
        <w:t>.</w:t>
      </w:r>
    </w:p>
    <w:p w:rsidR="00A35399" w:rsidRDefault="00A35399" w:rsidP="00A35399">
      <w:pPr>
        <w:pStyle w:val="libNormal"/>
        <w:rPr>
          <w:rtl/>
        </w:rPr>
      </w:pPr>
      <w:r>
        <w:rPr>
          <w:rtl/>
        </w:rPr>
        <w:br w:type="page"/>
      </w:r>
    </w:p>
    <w:p w:rsidR="00301327" w:rsidRPr="00DF5C21" w:rsidRDefault="00301327" w:rsidP="00845E56">
      <w:pPr>
        <w:pStyle w:val="libNormal"/>
        <w:rPr>
          <w:rtl/>
        </w:rPr>
      </w:pPr>
      <w:r w:rsidRPr="00DF5C21">
        <w:rPr>
          <w:rtl/>
        </w:rPr>
        <w:lastRenderedPageBreak/>
        <w:t>وقال العب</w:t>
      </w:r>
      <w:r w:rsidR="00514C64">
        <w:rPr>
          <w:rtl/>
        </w:rPr>
        <w:t>ّ</w:t>
      </w:r>
      <w:r w:rsidRPr="00DF5C21">
        <w:rPr>
          <w:rtl/>
        </w:rPr>
        <w:t>اس</w:t>
      </w:r>
      <w:r w:rsidR="00D10150">
        <w:rPr>
          <w:rtl/>
        </w:rPr>
        <w:t xml:space="preserve">: </w:t>
      </w:r>
      <w:r w:rsidRPr="00DF5C21">
        <w:rPr>
          <w:rtl/>
        </w:rPr>
        <w:t>أنا صاحب السقاية</w:t>
      </w:r>
      <w:r w:rsidR="00D10150">
        <w:rPr>
          <w:rtl/>
        </w:rPr>
        <w:t xml:space="preserve">، </w:t>
      </w:r>
      <w:r w:rsidRPr="00DF5C21">
        <w:rPr>
          <w:rtl/>
        </w:rPr>
        <w:t>ولو أشأ بت في المسجد.</w:t>
      </w:r>
    </w:p>
    <w:p w:rsidR="00301327" w:rsidRPr="00DF5C21" w:rsidRDefault="00E96C6A" w:rsidP="007A1870">
      <w:pPr>
        <w:pStyle w:val="libNormal"/>
        <w:rPr>
          <w:rtl/>
        </w:rPr>
      </w:pPr>
      <w:r>
        <w:rPr>
          <w:rtl/>
        </w:rPr>
        <w:t>قال عليّ</w:t>
      </w:r>
      <w:r w:rsidR="00D10150">
        <w:rPr>
          <w:rtl/>
        </w:rPr>
        <w:t xml:space="preserve">: </w:t>
      </w:r>
      <w:r w:rsidR="00301327" w:rsidRPr="00DF5C21">
        <w:rPr>
          <w:rtl/>
        </w:rPr>
        <w:t>[</w:t>
      </w:r>
      <w:r w:rsidR="00301327" w:rsidRPr="001E2E19">
        <w:rPr>
          <w:rStyle w:val="libBold2Char"/>
          <w:rtl/>
        </w:rPr>
        <w:t xml:space="preserve">ما </w:t>
      </w:r>
      <w:r w:rsidR="00514C64" w:rsidRPr="001E2E19">
        <w:rPr>
          <w:rStyle w:val="libBold2Char"/>
          <w:rtl/>
        </w:rPr>
        <w:t>أ</w:t>
      </w:r>
      <w:r w:rsidR="00301327" w:rsidRPr="001E2E19">
        <w:rPr>
          <w:rStyle w:val="libBold2Char"/>
          <w:rtl/>
        </w:rPr>
        <w:t>دري ما تقولون</w:t>
      </w:r>
      <w:r w:rsidR="007A1870" w:rsidRPr="001E2E19">
        <w:rPr>
          <w:rStyle w:val="libBold2Char"/>
          <w:rtl/>
        </w:rPr>
        <w:t>:</w:t>
      </w:r>
      <w:r w:rsidR="00D10150" w:rsidRPr="001E2E19">
        <w:rPr>
          <w:rStyle w:val="libBold2Char"/>
          <w:rtl/>
        </w:rPr>
        <w:t xml:space="preserve"> </w:t>
      </w:r>
      <w:r w:rsidR="00301327" w:rsidRPr="001E2E19">
        <w:rPr>
          <w:rStyle w:val="libBold2Char"/>
          <w:rtl/>
        </w:rPr>
        <w:t>لقد صل</w:t>
      </w:r>
      <w:r w:rsidR="00514C64" w:rsidRPr="001E2E19">
        <w:rPr>
          <w:rStyle w:val="libBold2Char"/>
          <w:rtl/>
        </w:rPr>
        <w:t>ّ</w:t>
      </w:r>
      <w:r w:rsidR="00301327" w:rsidRPr="001E2E19">
        <w:rPr>
          <w:rStyle w:val="libBold2Char"/>
          <w:rtl/>
        </w:rPr>
        <w:t>يت إلى القبلة ست</w:t>
      </w:r>
      <w:r w:rsidR="00514C64" w:rsidRPr="001E2E19">
        <w:rPr>
          <w:rStyle w:val="libBold2Char"/>
          <w:rtl/>
        </w:rPr>
        <w:t>ّ</w:t>
      </w:r>
      <w:r w:rsidR="00301327" w:rsidRPr="001E2E19">
        <w:rPr>
          <w:rStyle w:val="libBold2Char"/>
          <w:rtl/>
        </w:rPr>
        <w:t>ة أشهر قبل الن</w:t>
      </w:r>
      <w:r w:rsidR="00514C64" w:rsidRPr="001E2E19">
        <w:rPr>
          <w:rStyle w:val="libBold2Char"/>
          <w:rtl/>
        </w:rPr>
        <w:t>ّ</w:t>
      </w:r>
      <w:r w:rsidR="00301327" w:rsidRPr="001E2E19">
        <w:rPr>
          <w:rStyle w:val="libBold2Char"/>
          <w:rtl/>
        </w:rPr>
        <w:t>اس</w:t>
      </w:r>
      <w:r w:rsidR="00D10150" w:rsidRPr="001E2E19">
        <w:rPr>
          <w:rStyle w:val="libBold2Char"/>
          <w:rtl/>
        </w:rPr>
        <w:t xml:space="preserve">، </w:t>
      </w:r>
      <w:r w:rsidR="00301327" w:rsidRPr="001E2E19">
        <w:rPr>
          <w:rStyle w:val="libBold2Char"/>
          <w:rtl/>
        </w:rPr>
        <w:t>وأنا صاحب الجهاد</w:t>
      </w:r>
      <w:r w:rsidR="00301327" w:rsidRPr="00DF5C21">
        <w:rPr>
          <w:rtl/>
        </w:rPr>
        <w:t>] ف</w:t>
      </w:r>
      <w:r w:rsidR="00514C64">
        <w:rPr>
          <w:rtl/>
        </w:rPr>
        <w:t>أ</w:t>
      </w:r>
      <w:r w:rsidR="00301327" w:rsidRPr="00DF5C21">
        <w:rPr>
          <w:rtl/>
        </w:rPr>
        <w:t>نزل الله تعالى</w:t>
      </w:r>
      <w:r w:rsidR="00D10150">
        <w:rPr>
          <w:rtl/>
        </w:rPr>
        <w:t xml:space="preserve">: </w:t>
      </w:r>
      <w:r w:rsidR="00845E56">
        <w:rPr>
          <w:rStyle w:val="libAlaemChar"/>
          <w:rtl/>
        </w:rPr>
        <w:t>(</w:t>
      </w:r>
      <w:r w:rsidR="00301327" w:rsidRPr="00CF6DDF">
        <w:rPr>
          <w:rStyle w:val="libAieChar"/>
          <w:rtl/>
        </w:rPr>
        <w:t>أَجَعَلْتُمْ سِقَايَةَ الْحَاجِّ وَعِمَارَةَ الْمَسْجِدِ الْحَرَامِ كَمَنْ آمَنَ بِاللَّـهِ</w:t>
      </w:r>
      <w:r w:rsidR="00845E56" w:rsidRPr="001001E6">
        <w:rPr>
          <w:rStyle w:val="libAlaemChar"/>
          <w:rtl/>
        </w:rPr>
        <w:t>)</w:t>
      </w:r>
      <w:r w:rsidR="00D10150" w:rsidRPr="00845E56">
        <w:rPr>
          <w:rtl/>
        </w:rPr>
        <w:t xml:space="preserve"> </w:t>
      </w:r>
      <w:r w:rsidR="00D10150" w:rsidRPr="00845E56">
        <w:rPr>
          <w:rStyle w:val="libFootnotenumChar"/>
          <w:rtl/>
        </w:rPr>
        <w:t>(</w:t>
      </w:r>
      <w:r w:rsidR="00A35399">
        <w:rPr>
          <w:rStyle w:val="libFootnotenumChar"/>
          <w:rtl/>
        </w:rPr>
        <w:t>1</w:t>
      </w:r>
      <w:r w:rsidR="00D10150" w:rsidRPr="00845E56">
        <w:rPr>
          <w:rStyle w:val="libFootnotenumChar"/>
          <w:rtl/>
        </w:rPr>
        <w:t>)</w:t>
      </w:r>
      <w:r w:rsidR="00D10150" w:rsidRPr="00845E56">
        <w:rPr>
          <w:rtl/>
        </w:rPr>
        <w:t xml:space="preserve"> </w:t>
      </w:r>
      <w:r w:rsidR="00301327" w:rsidRPr="00DF5C21">
        <w:rPr>
          <w:rtl/>
        </w:rPr>
        <w:t>الآية.</w:t>
      </w:r>
    </w:p>
    <w:p w:rsidR="00301327" w:rsidRPr="00DF5C21" w:rsidRDefault="00301327" w:rsidP="001F5C7C">
      <w:pPr>
        <w:pStyle w:val="libNormal"/>
        <w:rPr>
          <w:rtl/>
        </w:rPr>
      </w:pPr>
      <w:r w:rsidRPr="00DF5C21">
        <w:rPr>
          <w:rtl/>
        </w:rPr>
        <w:t>وقال</w:t>
      </w:r>
      <w:r w:rsidR="00D10150">
        <w:rPr>
          <w:rtl/>
        </w:rPr>
        <w:t xml:space="preserve">: </w:t>
      </w:r>
      <w:r w:rsidR="001F5C7C">
        <w:rPr>
          <w:rtl/>
        </w:rPr>
        <w:t>إ</w:t>
      </w:r>
      <w:r w:rsidRPr="00DF5C21">
        <w:rPr>
          <w:rtl/>
        </w:rPr>
        <w:t>فتخر علي</w:t>
      </w:r>
      <w:r w:rsidR="001F5C7C">
        <w:rPr>
          <w:rtl/>
        </w:rPr>
        <w:t>ٌّ</w:t>
      </w:r>
      <w:r w:rsidRPr="00DF5C21">
        <w:rPr>
          <w:rtl/>
        </w:rPr>
        <w:t xml:space="preserve"> والعب</w:t>
      </w:r>
      <w:r w:rsidR="001F5C7C">
        <w:rPr>
          <w:rtl/>
        </w:rPr>
        <w:t>ّ</w:t>
      </w:r>
      <w:r w:rsidRPr="00DF5C21">
        <w:rPr>
          <w:rtl/>
        </w:rPr>
        <w:t>اس وشيبة</w:t>
      </w:r>
      <w:r w:rsidR="00D10150">
        <w:rPr>
          <w:rtl/>
        </w:rPr>
        <w:t xml:space="preserve">، </w:t>
      </w:r>
      <w:r w:rsidRPr="00DF5C21">
        <w:rPr>
          <w:rtl/>
        </w:rPr>
        <w:t>قال العباس</w:t>
      </w:r>
      <w:r w:rsidR="00D10150">
        <w:rPr>
          <w:rtl/>
        </w:rPr>
        <w:t xml:space="preserve">: </w:t>
      </w:r>
      <w:r w:rsidRPr="00DF5C21">
        <w:rPr>
          <w:rtl/>
        </w:rPr>
        <w:t xml:space="preserve">أنا </w:t>
      </w:r>
      <w:r w:rsidR="00514C64">
        <w:rPr>
          <w:rtl/>
        </w:rPr>
        <w:t>أ</w:t>
      </w:r>
      <w:r w:rsidRPr="00DF5C21">
        <w:rPr>
          <w:rtl/>
        </w:rPr>
        <w:t>سقي حاج</w:t>
      </w:r>
      <w:r w:rsidR="00514C64">
        <w:rPr>
          <w:rtl/>
        </w:rPr>
        <w:t>ّ</w:t>
      </w:r>
      <w:r w:rsidRPr="00DF5C21">
        <w:rPr>
          <w:rtl/>
        </w:rPr>
        <w:t xml:space="preserve"> بيت الله</w:t>
      </w:r>
      <w:r w:rsidR="00D10150">
        <w:rPr>
          <w:rtl/>
        </w:rPr>
        <w:t xml:space="preserve">، </w:t>
      </w:r>
      <w:r w:rsidRPr="00DF5C21">
        <w:rPr>
          <w:rtl/>
        </w:rPr>
        <w:t>وقال شيبة</w:t>
      </w:r>
      <w:r w:rsidR="00D10150">
        <w:rPr>
          <w:rtl/>
        </w:rPr>
        <w:t xml:space="preserve">: </w:t>
      </w:r>
      <w:r w:rsidRPr="00DF5C21">
        <w:rPr>
          <w:rtl/>
        </w:rPr>
        <w:t>أنا أعمّر مسجد الله.</w:t>
      </w:r>
    </w:p>
    <w:p w:rsidR="00301327" w:rsidRPr="00DF5C21" w:rsidRDefault="00301327" w:rsidP="00A35399">
      <w:pPr>
        <w:pStyle w:val="libNormal"/>
        <w:rPr>
          <w:rtl/>
        </w:rPr>
      </w:pPr>
      <w:r w:rsidRPr="00DF5C21">
        <w:rPr>
          <w:rtl/>
        </w:rPr>
        <w:t>و</w:t>
      </w:r>
      <w:r w:rsidR="00E96C6A">
        <w:rPr>
          <w:rtl/>
        </w:rPr>
        <w:t>قال عليّ</w:t>
      </w:r>
      <w:r w:rsidR="00D10150">
        <w:rPr>
          <w:rtl/>
        </w:rPr>
        <w:t xml:space="preserve">: </w:t>
      </w:r>
      <w:r w:rsidRPr="00DF5C21">
        <w:rPr>
          <w:rtl/>
        </w:rPr>
        <w:t>[</w:t>
      </w:r>
      <w:r w:rsidRPr="001E2E19">
        <w:rPr>
          <w:rStyle w:val="libBold2Char"/>
          <w:rtl/>
        </w:rPr>
        <w:t>أنا هاجرت مع رسول الله صل</w:t>
      </w:r>
      <w:r w:rsidR="00514C64" w:rsidRPr="001E2E19">
        <w:rPr>
          <w:rStyle w:val="libBold2Char"/>
          <w:rtl/>
        </w:rPr>
        <w:t>ّ</w:t>
      </w:r>
      <w:r w:rsidRPr="001E2E19">
        <w:rPr>
          <w:rStyle w:val="libBold2Char"/>
          <w:rtl/>
        </w:rPr>
        <w:t>ى الله عليه و</w:t>
      </w:r>
      <w:r w:rsidR="00514C64" w:rsidRPr="001E2E19">
        <w:rPr>
          <w:rStyle w:val="libBold2Char"/>
          <w:rtl/>
        </w:rPr>
        <w:t>آ</w:t>
      </w:r>
      <w:r w:rsidRPr="001E2E19">
        <w:rPr>
          <w:rStyle w:val="libBold2Char"/>
          <w:rtl/>
        </w:rPr>
        <w:t>له</w:t>
      </w:r>
      <w:r w:rsidRPr="00DF5C21">
        <w:rPr>
          <w:rtl/>
        </w:rPr>
        <w:t>] ف</w:t>
      </w:r>
      <w:r w:rsidR="00514C64">
        <w:rPr>
          <w:rtl/>
        </w:rPr>
        <w:t>أ</w:t>
      </w:r>
      <w:r w:rsidRPr="00DF5C21">
        <w:rPr>
          <w:rtl/>
        </w:rPr>
        <w:t>نزل الله عز</w:t>
      </w:r>
      <w:r w:rsidR="00514C64">
        <w:rPr>
          <w:rtl/>
        </w:rPr>
        <w:t>ّ</w:t>
      </w:r>
      <w:r w:rsidRPr="00DF5C21">
        <w:rPr>
          <w:rtl/>
        </w:rPr>
        <w:t xml:space="preserve"> وجل</w:t>
      </w:r>
      <w:r w:rsidR="00514C64">
        <w:rPr>
          <w:rtl/>
        </w:rPr>
        <w:t>ّ</w:t>
      </w:r>
      <w:r w:rsidRPr="00DF5C21">
        <w:rPr>
          <w:rtl/>
        </w:rPr>
        <w:t xml:space="preserve"> الآية. </w:t>
      </w:r>
      <w:r w:rsidR="008F12C2">
        <w:rPr>
          <w:rtl/>
        </w:rPr>
        <w:t>إ</w:t>
      </w:r>
      <w:r w:rsidRPr="00DF5C21">
        <w:rPr>
          <w:rtl/>
        </w:rPr>
        <w:t>نتهى</w:t>
      </w:r>
      <w:r w:rsidR="00D10150" w:rsidRPr="00845E56">
        <w:rPr>
          <w:rStyle w:val="libFootnotenumChar"/>
          <w:rtl/>
        </w:rPr>
        <w:t>(</w:t>
      </w:r>
      <w:r w:rsidR="00A35399">
        <w:rPr>
          <w:rStyle w:val="libFootnotenumChar"/>
          <w:rtl/>
        </w:rPr>
        <w:t>2</w:t>
      </w:r>
      <w:r w:rsidR="00D10150" w:rsidRPr="00845E56">
        <w:rPr>
          <w:rStyle w:val="libFootnotenumChar"/>
          <w:rtl/>
        </w:rPr>
        <w:t>)</w:t>
      </w:r>
      <w:r w:rsidR="00845E56" w:rsidRPr="00845E56">
        <w:rPr>
          <w:rtl/>
        </w:rPr>
        <w:t>.</w:t>
      </w:r>
    </w:p>
    <w:p w:rsidR="00301327" w:rsidRPr="00DF5C21" w:rsidRDefault="00301327" w:rsidP="001F5C7C">
      <w:pPr>
        <w:pStyle w:val="libNormal"/>
        <w:rPr>
          <w:rtl/>
        </w:rPr>
      </w:pPr>
      <w:r w:rsidRPr="00DF5C21">
        <w:rPr>
          <w:rtl/>
        </w:rPr>
        <w:t>قال البغوي في كتاب</w:t>
      </w:r>
      <w:r w:rsidR="00AF655D">
        <w:rPr>
          <w:rtl/>
        </w:rPr>
        <w:t>ه</w:t>
      </w:r>
      <w:r w:rsidRPr="00DF5C21">
        <w:rPr>
          <w:rtl/>
        </w:rPr>
        <w:t xml:space="preserve"> تفسير القر</w:t>
      </w:r>
      <w:r w:rsidR="00514C64">
        <w:rPr>
          <w:rtl/>
        </w:rPr>
        <w:t>آ</w:t>
      </w:r>
      <w:r w:rsidRPr="00DF5C21">
        <w:rPr>
          <w:rtl/>
        </w:rPr>
        <w:t>ن</w:t>
      </w:r>
      <w:r w:rsidR="00D10150">
        <w:rPr>
          <w:rtl/>
        </w:rPr>
        <w:t xml:space="preserve">: </w:t>
      </w:r>
      <w:r w:rsidRPr="00DF5C21">
        <w:rPr>
          <w:rtl/>
        </w:rPr>
        <w:t>قال الحسن والشعبي ومحم</w:t>
      </w:r>
      <w:r w:rsidR="00514C64">
        <w:rPr>
          <w:rtl/>
        </w:rPr>
        <w:t>ّ</w:t>
      </w:r>
      <w:r w:rsidRPr="00DF5C21">
        <w:rPr>
          <w:rtl/>
        </w:rPr>
        <w:t>د بن كعب القر</w:t>
      </w:r>
      <w:r w:rsidR="001F5C7C">
        <w:rPr>
          <w:rtl/>
        </w:rPr>
        <w:t>ظ</w:t>
      </w:r>
      <w:r w:rsidRPr="00DF5C21">
        <w:rPr>
          <w:rtl/>
        </w:rPr>
        <w:t>ي</w:t>
      </w:r>
      <w:r w:rsidR="001F5C7C">
        <w:rPr>
          <w:rtl/>
        </w:rPr>
        <w:t>ّ</w:t>
      </w:r>
      <w:r w:rsidR="00D10150">
        <w:rPr>
          <w:rtl/>
        </w:rPr>
        <w:t xml:space="preserve">: </w:t>
      </w:r>
      <w:r w:rsidRPr="00DF5C21">
        <w:rPr>
          <w:rtl/>
        </w:rPr>
        <w:t>نزلت في علي</w:t>
      </w:r>
      <w:r w:rsidR="00514C64">
        <w:rPr>
          <w:rtl/>
        </w:rPr>
        <w:t>ّ</w:t>
      </w:r>
      <w:r w:rsidRPr="00DF5C21">
        <w:rPr>
          <w:rtl/>
        </w:rPr>
        <w:t xml:space="preserve"> والعب</w:t>
      </w:r>
      <w:r w:rsidR="00514C64">
        <w:rPr>
          <w:rtl/>
        </w:rPr>
        <w:t>ّ</w:t>
      </w:r>
      <w:r w:rsidRPr="00DF5C21">
        <w:rPr>
          <w:rtl/>
        </w:rPr>
        <w:t xml:space="preserve">اس وطلحة بن شيبة </w:t>
      </w:r>
      <w:r w:rsidR="001F5C7C">
        <w:rPr>
          <w:rtl/>
        </w:rPr>
        <w:t>ا</w:t>
      </w:r>
      <w:r w:rsidRPr="00DF5C21">
        <w:rPr>
          <w:rtl/>
        </w:rPr>
        <w:t>فتخروا</w:t>
      </w:r>
      <w:r w:rsidR="001F5C7C">
        <w:rPr>
          <w:rtl/>
        </w:rPr>
        <w:t>،</w:t>
      </w:r>
      <w:r w:rsidRPr="00DF5C21">
        <w:rPr>
          <w:rtl/>
        </w:rPr>
        <w:t xml:space="preserve"> فقال طلحة</w:t>
      </w:r>
      <w:r w:rsidR="00D10150">
        <w:rPr>
          <w:rtl/>
        </w:rPr>
        <w:t xml:space="preserve">: </w:t>
      </w:r>
      <w:r w:rsidRPr="00DF5C21">
        <w:rPr>
          <w:rtl/>
        </w:rPr>
        <w:t>أنا صاحب البيت بيدي</w:t>
      </w:r>
      <w:r w:rsidR="00514C64">
        <w:rPr>
          <w:rtl/>
        </w:rPr>
        <w:t>ّ</w:t>
      </w:r>
      <w:r w:rsidRPr="00DF5C21">
        <w:rPr>
          <w:rtl/>
        </w:rPr>
        <w:t xml:space="preserve"> مفتاحه.</w:t>
      </w:r>
    </w:p>
    <w:p w:rsidR="00301327" w:rsidRPr="00DF5C21" w:rsidRDefault="00301327" w:rsidP="00845E56">
      <w:pPr>
        <w:pStyle w:val="libNormal"/>
        <w:rPr>
          <w:rtl/>
        </w:rPr>
      </w:pPr>
      <w:r w:rsidRPr="00DF5C21">
        <w:rPr>
          <w:rtl/>
        </w:rPr>
        <w:t>وقال العباس</w:t>
      </w:r>
      <w:r w:rsidR="00D10150">
        <w:rPr>
          <w:rtl/>
        </w:rPr>
        <w:t xml:space="preserve">: </w:t>
      </w:r>
      <w:r w:rsidRPr="00DF5C21">
        <w:rPr>
          <w:rtl/>
        </w:rPr>
        <w:t>أنا صاحب السقاية والقائم عليها.</w:t>
      </w:r>
    </w:p>
    <w:p w:rsidR="00301327" w:rsidRPr="00DF5C21" w:rsidRDefault="00301327" w:rsidP="00A35399">
      <w:pPr>
        <w:pStyle w:val="libNormal"/>
        <w:rPr>
          <w:rtl/>
        </w:rPr>
      </w:pPr>
      <w:r w:rsidRPr="00DF5C21">
        <w:rPr>
          <w:rtl/>
        </w:rPr>
        <w:t>و</w:t>
      </w:r>
      <w:r w:rsidR="00E96C6A">
        <w:rPr>
          <w:rtl/>
        </w:rPr>
        <w:t>قال عليّ</w:t>
      </w:r>
      <w:r w:rsidR="00D10150">
        <w:rPr>
          <w:rtl/>
        </w:rPr>
        <w:t xml:space="preserve">: </w:t>
      </w:r>
      <w:r w:rsidRPr="00DF5C21">
        <w:rPr>
          <w:rtl/>
        </w:rPr>
        <w:t>[</w:t>
      </w:r>
      <w:r w:rsidRPr="001E2E19">
        <w:rPr>
          <w:rStyle w:val="libBold2Char"/>
          <w:rtl/>
        </w:rPr>
        <w:t xml:space="preserve">ما </w:t>
      </w:r>
      <w:r w:rsidR="00514C64" w:rsidRPr="001E2E19">
        <w:rPr>
          <w:rStyle w:val="libBold2Char"/>
          <w:rtl/>
        </w:rPr>
        <w:t>أ</w:t>
      </w:r>
      <w:r w:rsidRPr="001E2E19">
        <w:rPr>
          <w:rStyle w:val="libBold2Char"/>
          <w:rtl/>
        </w:rPr>
        <w:t>دري ما تقولون</w:t>
      </w:r>
      <w:r w:rsidR="00D10150" w:rsidRPr="001E2E19">
        <w:rPr>
          <w:rStyle w:val="libBold2Char"/>
          <w:rtl/>
        </w:rPr>
        <w:t xml:space="preserve">، </w:t>
      </w:r>
      <w:r w:rsidRPr="001E2E19">
        <w:rPr>
          <w:rStyle w:val="libBold2Char"/>
          <w:rtl/>
        </w:rPr>
        <w:t>لقد صل</w:t>
      </w:r>
      <w:r w:rsidR="00514C64" w:rsidRPr="001E2E19">
        <w:rPr>
          <w:rStyle w:val="libBold2Char"/>
          <w:rtl/>
        </w:rPr>
        <w:t>ّ</w:t>
      </w:r>
      <w:r w:rsidRPr="001E2E19">
        <w:rPr>
          <w:rStyle w:val="libBold2Char"/>
          <w:rtl/>
        </w:rPr>
        <w:t>يت إلى القبلة ست</w:t>
      </w:r>
      <w:r w:rsidR="00514C64" w:rsidRPr="001E2E19">
        <w:rPr>
          <w:rStyle w:val="libBold2Char"/>
          <w:rtl/>
        </w:rPr>
        <w:t>ّ</w:t>
      </w:r>
      <w:r w:rsidRPr="001E2E19">
        <w:rPr>
          <w:rStyle w:val="libBold2Char"/>
          <w:rtl/>
        </w:rPr>
        <w:t>ة أشهر قبل الناس</w:t>
      </w:r>
      <w:r w:rsidR="00D10150" w:rsidRPr="001E2E19">
        <w:rPr>
          <w:rStyle w:val="libBold2Char"/>
          <w:rtl/>
        </w:rPr>
        <w:t xml:space="preserve">، </w:t>
      </w:r>
      <w:r w:rsidRPr="001E2E19">
        <w:rPr>
          <w:rStyle w:val="libBold2Char"/>
          <w:rtl/>
        </w:rPr>
        <w:t>وأنا صاحب الجهاد</w:t>
      </w:r>
      <w:r w:rsidRPr="00DF5C21">
        <w:rPr>
          <w:rtl/>
        </w:rPr>
        <w:t>] ف</w:t>
      </w:r>
      <w:r w:rsidR="00514C64">
        <w:rPr>
          <w:rtl/>
        </w:rPr>
        <w:t>أ</w:t>
      </w:r>
      <w:r w:rsidRPr="00DF5C21">
        <w:rPr>
          <w:rtl/>
        </w:rPr>
        <w:t>نزل الله عز</w:t>
      </w:r>
      <w:r w:rsidR="00514C64">
        <w:rPr>
          <w:rtl/>
        </w:rPr>
        <w:t>ّ</w:t>
      </w:r>
      <w:r w:rsidRPr="00DF5C21">
        <w:rPr>
          <w:rtl/>
        </w:rPr>
        <w:t xml:space="preserve"> وجل</w:t>
      </w:r>
      <w:r w:rsidR="00514C64">
        <w:rPr>
          <w:rtl/>
        </w:rPr>
        <w:t>ّ</w:t>
      </w:r>
      <w:r w:rsidR="00D10150">
        <w:rPr>
          <w:rtl/>
        </w:rPr>
        <w:t xml:space="preserve">: </w:t>
      </w:r>
      <w:r w:rsidR="00845E56">
        <w:rPr>
          <w:rStyle w:val="libAlaemChar"/>
          <w:rtl/>
        </w:rPr>
        <w:t>(</w:t>
      </w:r>
      <w:r w:rsidRPr="00CF6DDF">
        <w:rPr>
          <w:rStyle w:val="libAieChar"/>
          <w:rtl/>
        </w:rPr>
        <w:t>أَجَعَلْتُمْ سِقَايَةَ الْحَاجِّ</w:t>
      </w:r>
      <w:r w:rsidR="00845E56" w:rsidRPr="001001E6">
        <w:rPr>
          <w:rStyle w:val="libAlaemChar"/>
          <w:rtl/>
        </w:rPr>
        <w:t>)</w:t>
      </w:r>
      <w:r w:rsidR="00D10150" w:rsidRPr="00845E56">
        <w:rPr>
          <w:rtl/>
        </w:rPr>
        <w:t xml:space="preserve"> </w:t>
      </w:r>
      <w:r w:rsidR="00D10150" w:rsidRPr="00845E56">
        <w:rPr>
          <w:rStyle w:val="libFootnotenumChar"/>
          <w:rtl/>
        </w:rPr>
        <w:t>(</w:t>
      </w:r>
      <w:r w:rsidR="00A35399">
        <w:rPr>
          <w:rStyle w:val="libFootnotenumChar"/>
          <w:rtl/>
        </w:rPr>
        <w:t>3</w:t>
      </w:r>
      <w:r w:rsidR="00D10150" w:rsidRPr="00845E56">
        <w:rPr>
          <w:rStyle w:val="libFootnotenumChar"/>
          <w:rtl/>
        </w:rPr>
        <w:t>)</w:t>
      </w:r>
      <w:r w:rsidR="00845E56" w:rsidRPr="00845E56">
        <w:rPr>
          <w:rtl/>
        </w:rPr>
        <w:t>.</w:t>
      </w:r>
      <w:r w:rsidRPr="00DF5C21">
        <w:rPr>
          <w:rtl/>
        </w:rPr>
        <w:t xml:space="preserve"> </w:t>
      </w:r>
    </w:p>
    <w:p w:rsidR="00301327" w:rsidRPr="00845E56" w:rsidRDefault="00301327" w:rsidP="001F5C7C">
      <w:pPr>
        <w:pStyle w:val="libNormal"/>
        <w:rPr>
          <w:rtl/>
        </w:rPr>
      </w:pPr>
      <w:r w:rsidRPr="00DF5C21">
        <w:rPr>
          <w:rtl/>
        </w:rPr>
        <w:t>ثم</w:t>
      </w:r>
      <w:r w:rsidR="00514C64">
        <w:rPr>
          <w:rtl/>
        </w:rPr>
        <w:t>ّ</w:t>
      </w:r>
      <w:r w:rsidRPr="00DF5C21">
        <w:rPr>
          <w:rtl/>
        </w:rPr>
        <w:t xml:space="preserve"> قال</w:t>
      </w:r>
      <w:r w:rsidR="00D10150">
        <w:rPr>
          <w:rtl/>
        </w:rPr>
        <w:t xml:space="preserve">: </w:t>
      </w:r>
      <w:r w:rsidRPr="00DF5C21">
        <w:rPr>
          <w:rtl/>
        </w:rPr>
        <w:t>قوله عز</w:t>
      </w:r>
      <w:r w:rsidR="00514C64">
        <w:rPr>
          <w:rtl/>
        </w:rPr>
        <w:t>ّ</w:t>
      </w:r>
      <w:r w:rsidRPr="00DF5C21">
        <w:rPr>
          <w:rtl/>
        </w:rPr>
        <w:t xml:space="preserve"> وجل</w:t>
      </w:r>
      <w:r w:rsidR="00514C64">
        <w:rPr>
          <w:rtl/>
        </w:rPr>
        <w:t>ّ</w:t>
      </w:r>
      <w:r w:rsidR="00D10150">
        <w:rPr>
          <w:rtl/>
        </w:rPr>
        <w:t xml:space="preserve">: </w:t>
      </w:r>
      <w:r w:rsidR="00845E56">
        <w:rPr>
          <w:rStyle w:val="libAlaemChar"/>
          <w:rtl/>
        </w:rPr>
        <w:t>(</w:t>
      </w:r>
      <w:r w:rsidRPr="00CF6DDF">
        <w:rPr>
          <w:rStyle w:val="libAieChar"/>
          <w:rtl/>
        </w:rPr>
        <w:t>الَّذِينَ آمَنُوا وَهَاجَرُوا وَجَاهَدُوا فِي سَبِيلِ اللَّـهِ بِأَمْوَالِهِمْ وَأَنفُسِهِمْ أَعْظَمُ دَرَجَةً عِندَ اللَّـهِ</w:t>
      </w:r>
      <w:r w:rsidR="00845E56" w:rsidRPr="001001E6">
        <w:rPr>
          <w:rStyle w:val="libAlaemChar"/>
          <w:rtl/>
        </w:rPr>
        <w:t>)</w:t>
      </w:r>
      <w:r w:rsidR="00D10150" w:rsidRPr="00845E56">
        <w:rPr>
          <w:rtl/>
        </w:rPr>
        <w:t xml:space="preserve"> </w:t>
      </w:r>
      <w:r w:rsidR="00D10150" w:rsidRPr="00845E56">
        <w:rPr>
          <w:rStyle w:val="libFootnotenumChar"/>
          <w:rtl/>
        </w:rPr>
        <w:t>(</w:t>
      </w:r>
      <w:r w:rsidR="00A35399">
        <w:rPr>
          <w:rStyle w:val="libFootnotenumChar"/>
          <w:rtl/>
        </w:rPr>
        <w:t>4</w:t>
      </w:r>
      <w:r w:rsidR="00D10150" w:rsidRPr="00845E56">
        <w:rPr>
          <w:rStyle w:val="libFootnotenumChar"/>
          <w:rtl/>
        </w:rPr>
        <w:t>)</w:t>
      </w:r>
      <w:r w:rsidR="00845E56" w:rsidRPr="00845E56">
        <w:rPr>
          <w:rtl/>
        </w:rPr>
        <w:t>.</w:t>
      </w:r>
      <w:r w:rsidRPr="00845E56">
        <w:rPr>
          <w:rtl/>
        </w:rPr>
        <w:t xml:space="preserve"> من ال</w:t>
      </w:r>
      <w:r w:rsidR="00514C64" w:rsidRPr="00845E56">
        <w:rPr>
          <w:rtl/>
        </w:rPr>
        <w:t>ّ</w:t>
      </w:r>
      <w:r w:rsidRPr="00845E56">
        <w:rPr>
          <w:rtl/>
        </w:rPr>
        <w:t xml:space="preserve">ذين </w:t>
      </w:r>
      <w:r w:rsidR="001F5C7C">
        <w:rPr>
          <w:rtl/>
        </w:rPr>
        <w:t>ا</w:t>
      </w:r>
      <w:r w:rsidRPr="00845E56">
        <w:rPr>
          <w:rtl/>
        </w:rPr>
        <w:t>فتخروا بعمارة المسجد الحرام</w:t>
      </w:r>
      <w:r w:rsidR="001F5C7C">
        <w:rPr>
          <w:rtl/>
        </w:rPr>
        <w:t>،</w:t>
      </w:r>
      <w:r w:rsidRPr="00845E56">
        <w:rPr>
          <w:rtl/>
        </w:rPr>
        <w:t xml:space="preserve"> وسقاية الحاج.</w:t>
      </w:r>
    </w:p>
    <w:p w:rsidR="00301327" w:rsidRPr="00DF5C21" w:rsidRDefault="00301327" w:rsidP="001F5C7C">
      <w:pPr>
        <w:pStyle w:val="libNormal"/>
        <w:rPr>
          <w:rtl/>
        </w:rPr>
      </w:pPr>
      <w:r w:rsidRPr="00DF5C21">
        <w:rPr>
          <w:rtl/>
        </w:rPr>
        <w:t>قال الزمخشري في كتابه ربيع الأبرار</w:t>
      </w:r>
      <w:r w:rsidR="001F5C7C">
        <w:rPr>
          <w:rtl/>
        </w:rPr>
        <w:t>:</w:t>
      </w:r>
      <w:r w:rsidR="00D10150">
        <w:rPr>
          <w:rtl/>
        </w:rPr>
        <w:t xml:space="preserve"> </w:t>
      </w:r>
      <w:r w:rsidR="00514C64">
        <w:rPr>
          <w:rtl/>
        </w:rPr>
        <w:t>إ</w:t>
      </w:r>
      <w:r w:rsidRPr="00DF5C21">
        <w:rPr>
          <w:rtl/>
        </w:rPr>
        <w:t>فتخر العب</w:t>
      </w:r>
      <w:r w:rsidR="00514C64">
        <w:rPr>
          <w:rtl/>
        </w:rPr>
        <w:t>ّ</w:t>
      </w:r>
      <w:r w:rsidRPr="00DF5C21">
        <w:rPr>
          <w:rtl/>
        </w:rPr>
        <w:t>اس بن عبد المط</w:t>
      </w:r>
      <w:r w:rsidR="00445F27">
        <w:rPr>
          <w:rtl/>
        </w:rPr>
        <w:t>ّ</w:t>
      </w:r>
      <w:r w:rsidRPr="00DF5C21">
        <w:rPr>
          <w:rtl/>
        </w:rPr>
        <w:t>لب</w:t>
      </w:r>
      <w:r w:rsidR="001F5C7C">
        <w:rPr>
          <w:rtl/>
        </w:rPr>
        <w:t>،</w:t>
      </w:r>
      <w:r w:rsidRPr="00DF5C21">
        <w:rPr>
          <w:rtl/>
        </w:rPr>
        <w:t xml:space="preserve"> وطلحة بن شيبة</w:t>
      </w:r>
      <w:r w:rsidR="00D10150">
        <w:rPr>
          <w:rtl/>
        </w:rPr>
        <w:t xml:space="preserve">، </w:t>
      </w:r>
      <w:r w:rsidRPr="00DF5C21">
        <w:rPr>
          <w:rtl/>
        </w:rPr>
        <w:t>و</w:t>
      </w:r>
      <w:r w:rsidR="00150388">
        <w:rPr>
          <w:rtl/>
        </w:rPr>
        <w:t>عليّ بن أبي طالب</w:t>
      </w:r>
      <w:r w:rsidR="00D10150">
        <w:rPr>
          <w:rtl/>
        </w:rPr>
        <w:t xml:space="preserve">، </w:t>
      </w:r>
      <w:r w:rsidRPr="00DF5C21">
        <w:rPr>
          <w:rtl/>
        </w:rPr>
        <w:t>فقال العب</w:t>
      </w:r>
      <w:r w:rsidR="00514C64">
        <w:rPr>
          <w:rtl/>
        </w:rPr>
        <w:t>ّ</w:t>
      </w:r>
      <w:r w:rsidRPr="00DF5C21">
        <w:rPr>
          <w:rtl/>
        </w:rPr>
        <w:t>اس</w:t>
      </w:r>
      <w:r w:rsidR="00D10150">
        <w:rPr>
          <w:rtl/>
        </w:rPr>
        <w:t xml:space="preserve">: </w:t>
      </w:r>
      <w:r w:rsidRPr="00DF5C21">
        <w:rPr>
          <w:rtl/>
        </w:rPr>
        <w:t>أنا صاحب السقاية والقائم عليها.</w:t>
      </w:r>
    </w:p>
    <w:p w:rsidR="00301327" w:rsidRPr="00DF5C21" w:rsidRDefault="00301327" w:rsidP="00845E56">
      <w:pPr>
        <w:pStyle w:val="libNormal"/>
        <w:rPr>
          <w:rtl/>
        </w:rPr>
      </w:pPr>
      <w:r w:rsidRPr="00DF5C21">
        <w:rPr>
          <w:rtl/>
        </w:rPr>
        <w:t>وقال طلحة</w:t>
      </w:r>
      <w:r w:rsidR="00D10150">
        <w:rPr>
          <w:rtl/>
        </w:rPr>
        <w:t xml:space="preserve">: </w:t>
      </w:r>
      <w:r w:rsidRPr="00DF5C21">
        <w:rPr>
          <w:rtl/>
        </w:rPr>
        <w:t>أنا صاحب البيت ومعي مفتاحه.</w:t>
      </w:r>
    </w:p>
    <w:p w:rsidR="00A35399" w:rsidRDefault="00A35399" w:rsidP="00A35399">
      <w:pPr>
        <w:pStyle w:val="libLine"/>
        <w:rPr>
          <w:rtl/>
        </w:rPr>
      </w:pPr>
      <w:r>
        <w:rPr>
          <w:rtl/>
        </w:rPr>
        <w:t>____________________</w:t>
      </w:r>
    </w:p>
    <w:p w:rsidR="00A35399" w:rsidRDefault="00A35399" w:rsidP="00A35399">
      <w:pPr>
        <w:pStyle w:val="libFootnote0"/>
        <w:rPr>
          <w:rtl/>
        </w:rPr>
      </w:pPr>
      <w:r>
        <w:rPr>
          <w:rtl/>
        </w:rPr>
        <w:t xml:space="preserve">(1) </w:t>
      </w:r>
      <w:r w:rsidRPr="00C524E3">
        <w:rPr>
          <w:rtl/>
        </w:rPr>
        <w:t>جامع الأصول</w:t>
      </w:r>
      <w:r w:rsidR="001F5C7C">
        <w:rPr>
          <w:rtl/>
        </w:rPr>
        <w:t>:</w:t>
      </w:r>
      <w:r w:rsidR="00AE2736" w:rsidRPr="00C524E3">
        <w:rPr>
          <w:rtl/>
        </w:rPr>
        <w:t xml:space="preserve"> ج</w:t>
      </w:r>
      <w:r w:rsidR="00AE2736">
        <w:rPr>
          <w:rtl/>
        </w:rPr>
        <w:t xml:space="preserve"> </w:t>
      </w:r>
      <w:r w:rsidR="00AE2736" w:rsidRPr="00C524E3">
        <w:rPr>
          <w:rtl/>
        </w:rPr>
        <w:t>8</w:t>
      </w:r>
      <w:r>
        <w:rPr>
          <w:rtl/>
        </w:rPr>
        <w:t xml:space="preserve"> ص </w:t>
      </w:r>
      <w:r w:rsidRPr="00C524E3">
        <w:rPr>
          <w:rtl/>
        </w:rPr>
        <w:t>663</w:t>
      </w:r>
      <w:r>
        <w:rPr>
          <w:rtl/>
        </w:rPr>
        <w:t>.</w:t>
      </w:r>
    </w:p>
    <w:p w:rsidR="00A35399" w:rsidRDefault="00A35399" w:rsidP="00A35399">
      <w:pPr>
        <w:pStyle w:val="libFootnote0"/>
        <w:rPr>
          <w:rtl/>
        </w:rPr>
      </w:pPr>
      <w:r>
        <w:rPr>
          <w:rtl/>
        </w:rPr>
        <w:t xml:space="preserve">(2) </w:t>
      </w:r>
      <w:r w:rsidRPr="00C524E3">
        <w:rPr>
          <w:rtl/>
        </w:rPr>
        <w:t>جامع الأصول</w:t>
      </w:r>
      <w:r w:rsidR="001F5C7C">
        <w:rPr>
          <w:rtl/>
        </w:rPr>
        <w:t>:</w:t>
      </w:r>
      <w:r w:rsidR="00AE2736" w:rsidRPr="00C524E3">
        <w:rPr>
          <w:rtl/>
        </w:rPr>
        <w:t xml:space="preserve"> ج</w:t>
      </w:r>
      <w:r w:rsidR="00AE2736">
        <w:rPr>
          <w:rtl/>
        </w:rPr>
        <w:t xml:space="preserve"> </w:t>
      </w:r>
      <w:r w:rsidR="00AE2736" w:rsidRPr="00C524E3">
        <w:rPr>
          <w:rtl/>
        </w:rPr>
        <w:t>8</w:t>
      </w:r>
      <w:r>
        <w:rPr>
          <w:rtl/>
        </w:rPr>
        <w:t xml:space="preserve"> ص </w:t>
      </w:r>
      <w:r w:rsidRPr="00C524E3">
        <w:rPr>
          <w:rtl/>
        </w:rPr>
        <w:t>664</w:t>
      </w:r>
      <w:r>
        <w:rPr>
          <w:rtl/>
        </w:rPr>
        <w:t>.</w:t>
      </w:r>
    </w:p>
    <w:p w:rsidR="00A35399" w:rsidRDefault="00A35399" w:rsidP="00A35399">
      <w:pPr>
        <w:pStyle w:val="libFootnote0"/>
        <w:rPr>
          <w:rtl/>
        </w:rPr>
      </w:pPr>
      <w:r>
        <w:rPr>
          <w:rtl/>
        </w:rPr>
        <w:t xml:space="preserve">(3) </w:t>
      </w:r>
      <w:r w:rsidRPr="00C524E3">
        <w:rPr>
          <w:rtl/>
        </w:rPr>
        <w:t>معلم التنـزيل</w:t>
      </w:r>
      <w:r w:rsidR="001F5C7C">
        <w:rPr>
          <w:rtl/>
        </w:rPr>
        <w:t>:</w:t>
      </w:r>
      <w:r w:rsidR="00AE2736" w:rsidRPr="00C524E3">
        <w:rPr>
          <w:rtl/>
        </w:rPr>
        <w:t xml:space="preserve"> ج</w:t>
      </w:r>
      <w:r w:rsidR="00AE2736">
        <w:rPr>
          <w:rtl/>
        </w:rPr>
        <w:t xml:space="preserve"> </w:t>
      </w:r>
      <w:r w:rsidR="00AE2736" w:rsidRPr="00C524E3">
        <w:rPr>
          <w:rtl/>
        </w:rPr>
        <w:t>3</w:t>
      </w:r>
      <w:r>
        <w:rPr>
          <w:rtl/>
        </w:rPr>
        <w:t xml:space="preserve"> ص </w:t>
      </w:r>
      <w:r w:rsidRPr="00C524E3">
        <w:rPr>
          <w:rtl/>
        </w:rPr>
        <w:t>20</w:t>
      </w:r>
      <w:r>
        <w:rPr>
          <w:rtl/>
        </w:rPr>
        <w:t>.</w:t>
      </w:r>
    </w:p>
    <w:p w:rsidR="00A35399" w:rsidRDefault="00A35399" w:rsidP="00A35399">
      <w:pPr>
        <w:pStyle w:val="libFootnote0"/>
        <w:rPr>
          <w:rtl/>
        </w:rPr>
      </w:pPr>
      <w:r>
        <w:rPr>
          <w:rtl/>
        </w:rPr>
        <w:t xml:space="preserve">(4) </w:t>
      </w:r>
      <w:r w:rsidRPr="00C524E3">
        <w:rPr>
          <w:rtl/>
        </w:rPr>
        <w:t>سورة التوبة</w:t>
      </w:r>
      <w:r w:rsidR="001F5C7C">
        <w:rPr>
          <w:rtl/>
        </w:rPr>
        <w:t>،</w:t>
      </w:r>
      <w:r w:rsidRPr="00C524E3">
        <w:rPr>
          <w:rtl/>
        </w:rPr>
        <w:t xml:space="preserve"> الآية</w:t>
      </w:r>
      <w:r>
        <w:rPr>
          <w:rtl/>
        </w:rPr>
        <w:t xml:space="preserve"> </w:t>
      </w:r>
      <w:r w:rsidRPr="00C524E3">
        <w:rPr>
          <w:rtl/>
        </w:rPr>
        <w:t>20</w:t>
      </w:r>
      <w:r>
        <w:rPr>
          <w:rtl/>
        </w:rPr>
        <w:t>.</w:t>
      </w:r>
    </w:p>
    <w:p w:rsidR="00A35399" w:rsidRDefault="00A35399" w:rsidP="00A35399">
      <w:pPr>
        <w:pStyle w:val="libNormal"/>
        <w:rPr>
          <w:rtl/>
        </w:rPr>
      </w:pPr>
      <w:r>
        <w:rPr>
          <w:rtl/>
        </w:rPr>
        <w:br w:type="page"/>
      </w:r>
    </w:p>
    <w:p w:rsidR="00301327" w:rsidRPr="00DF5C21" w:rsidRDefault="00301327" w:rsidP="00E62D4A">
      <w:pPr>
        <w:pStyle w:val="libNormal"/>
        <w:rPr>
          <w:rtl/>
        </w:rPr>
      </w:pPr>
      <w:r w:rsidRPr="00DF5C21">
        <w:rPr>
          <w:rtl/>
        </w:rPr>
        <w:lastRenderedPageBreak/>
        <w:t>و</w:t>
      </w:r>
      <w:r w:rsidR="00E96C6A">
        <w:rPr>
          <w:rtl/>
        </w:rPr>
        <w:t>قال عليّ</w:t>
      </w:r>
      <w:r w:rsidR="00D10150">
        <w:rPr>
          <w:rtl/>
        </w:rPr>
        <w:t xml:space="preserve">: </w:t>
      </w:r>
      <w:r w:rsidRPr="00DF5C21">
        <w:rPr>
          <w:rtl/>
        </w:rPr>
        <w:t>[</w:t>
      </w:r>
      <w:r w:rsidRPr="001E2E19">
        <w:rPr>
          <w:rStyle w:val="libBold2Char"/>
          <w:rtl/>
        </w:rPr>
        <w:t xml:space="preserve">ما </w:t>
      </w:r>
      <w:r w:rsidR="008F12C2" w:rsidRPr="001E2E19">
        <w:rPr>
          <w:rStyle w:val="libBold2Char"/>
          <w:rtl/>
        </w:rPr>
        <w:t>أ</w:t>
      </w:r>
      <w:r w:rsidRPr="001E2E19">
        <w:rPr>
          <w:rStyle w:val="libBold2Char"/>
          <w:rtl/>
        </w:rPr>
        <w:t>دري ما تقولون</w:t>
      </w:r>
      <w:r w:rsidR="00E62D4A" w:rsidRPr="001E2E19">
        <w:rPr>
          <w:rStyle w:val="libBold2Char"/>
          <w:rtl/>
        </w:rPr>
        <w:t>:</w:t>
      </w:r>
      <w:r w:rsidR="00D10150" w:rsidRPr="001E2E19">
        <w:rPr>
          <w:rStyle w:val="libBold2Char"/>
          <w:rtl/>
        </w:rPr>
        <w:t xml:space="preserve"> </w:t>
      </w:r>
      <w:r w:rsidRPr="001E2E19">
        <w:rPr>
          <w:rStyle w:val="libBold2Char"/>
          <w:rtl/>
        </w:rPr>
        <w:t>أنا صل</w:t>
      </w:r>
      <w:r w:rsidR="008F12C2" w:rsidRPr="001E2E19">
        <w:rPr>
          <w:rStyle w:val="libBold2Char"/>
          <w:rtl/>
        </w:rPr>
        <w:t>ّ</w:t>
      </w:r>
      <w:r w:rsidRPr="001E2E19">
        <w:rPr>
          <w:rStyle w:val="libBold2Char"/>
          <w:rtl/>
        </w:rPr>
        <w:t>يت إلى هذه القبلة قبلكما</w:t>
      </w:r>
      <w:r w:rsidR="001F5C7C" w:rsidRPr="001E2E19">
        <w:rPr>
          <w:rStyle w:val="libBold2Char"/>
          <w:rtl/>
        </w:rPr>
        <w:t>،</w:t>
      </w:r>
      <w:r w:rsidRPr="001E2E19">
        <w:rPr>
          <w:rStyle w:val="libBold2Char"/>
          <w:rtl/>
        </w:rPr>
        <w:t xml:space="preserve"> وقبل الناس أجمعين لست</w:t>
      </w:r>
      <w:r w:rsidR="008F12C2" w:rsidRPr="001E2E19">
        <w:rPr>
          <w:rStyle w:val="libBold2Char"/>
          <w:rtl/>
        </w:rPr>
        <w:t>ّ</w:t>
      </w:r>
      <w:r w:rsidRPr="001E2E19">
        <w:rPr>
          <w:rStyle w:val="libBold2Char"/>
          <w:rtl/>
        </w:rPr>
        <w:t>ة أشهر</w:t>
      </w:r>
      <w:r w:rsidRPr="00DF5C21">
        <w:rPr>
          <w:rtl/>
        </w:rPr>
        <w:t>] فنـزلت</w:t>
      </w:r>
      <w:r w:rsidR="00D10150">
        <w:rPr>
          <w:rtl/>
        </w:rPr>
        <w:t xml:space="preserve"> </w:t>
      </w:r>
      <w:r w:rsidR="00845E56">
        <w:rPr>
          <w:rStyle w:val="libAlaemChar"/>
          <w:rtl/>
        </w:rPr>
        <w:t>(</w:t>
      </w:r>
      <w:r w:rsidRPr="00CF6DDF">
        <w:rPr>
          <w:rStyle w:val="libAieChar"/>
          <w:rtl/>
        </w:rPr>
        <w:t>أَجَعَلْتُمْ سِقَايَةَ الْحَاجِّ وَعِمَارَةَ الْمَسْجِدِ الْحَرَامِ كَمَنْ آمَنَ بِاللَّـهِ</w:t>
      </w:r>
      <w:r w:rsidR="00845E56" w:rsidRPr="001001E6">
        <w:rPr>
          <w:rStyle w:val="libAlaemChar"/>
          <w:rtl/>
        </w:rPr>
        <w:t>)</w:t>
      </w:r>
      <w:r w:rsidR="00D10150" w:rsidRPr="00845E56">
        <w:rPr>
          <w:rtl/>
        </w:rPr>
        <w:t xml:space="preserve"> </w:t>
      </w:r>
      <w:r w:rsidR="00D10150" w:rsidRPr="00845E56">
        <w:rPr>
          <w:rStyle w:val="libFootnotenumChar"/>
          <w:rtl/>
        </w:rPr>
        <w:t>(</w:t>
      </w:r>
      <w:r w:rsidR="00A35399">
        <w:rPr>
          <w:rStyle w:val="libFootnotenumChar"/>
          <w:rtl/>
        </w:rPr>
        <w:t>1</w:t>
      </w:r>
      <w:r w:rsidR="00D10150" w:rsidRPr="00845E56">
        <w:rPr>
          <w:rStyle w:val="libFootnotenumChar"/>
          <w:rtl/>
        </w:rPr>
        <w:t>)</w:t>
      </w:r>
      <w:r w:rsidR="00D10150" w:rsidRPr="00845E56">
        <w:rPr>
          <w:rtl/>
        </w:rPr>
        <w:t xml:space="preserve"> </w:t>
      </w:r>
      <w:r w:rsidRPr="00DF5C21">
        <w:rPr>
          <w:rtl/>
        </w:rPr>
        <w:t>الآية.</w:t>
      </w:r>
    </w:p>
    <w:p w:rsidR="00301327" w:rsidRPr="00DF5C21" w:rsidRDefault="00301327" w:rsidP="001F5C7C">
      <w:pPr>
        <w:pStyle w:val="libNormal"/>
        <w:rPr>
          <w:rtl/>
        </w:rPr>
      </w:pPr>
      <w:r w:rsidRPr="00DF5C21">
        <w:rPr>
          <w:rtl/>
        </w:rPr>
        <w:t xml:space="preserve">وقال في جامع الأصول </w:t>
      </w:r>
      <w:r w:rsidR="001F5C7C">
        <w:rPr>
          <w:rtl/>
        </w:rPr>
        <w:t>-</w:t>
      </w:r>
      <w:r w:rsidRPr="00DF5C21">
        <w:rPr>
          <w:rtl/>
        </w:rPr>
        <w:t>في الباب الخامس من الفن الأو</w:t>
      </w:r>
      <w:r w:rsidR="008F12C2">
        <w:rPr>
          <w:rtl/>
        </w:rPr>
        <w:t>ّ</w:t>
      </w:r>
      <w:r w:rsidRPr="00DF5C21">
        <w:rPr>
          <w:rtl/>
        </w:rPr>
        <w:t>ل من الركن وهو آخر الكتاب</w:t>
      </w:r>
      <w:r w:rsidR="001F5C7C">
        <w:rPr>
          <w:rtl/>
        </w:rPr>
        <w:t>-</w:t>
      </w:r>
      <w:r w:rsidR="00D10150">
        <w:rPr>
          <w:rtl/>
        </w:rPr>
        <w:t xml:space="preserve"> </w:t>
      </w:r>
      <w:r w:rsidRPr="00DF5C21">
        <w:rPr>
          <w:rtl/>
        </w:rPr>
        <w:t>في ذكر جماعة ذكروا رواية ولم ترد أسمائهم</w:t>
      </w:r>
      <w:r w:rsidR="001F5C7C">
        <w:rPr>
          <w:rtl/>
        </w:rPr>
        <w:t>،</w:t>
      </w:r>
      <w:r w:rsidRPr="00DF5C21">
        <w:rPr>
          <w:rtl/>
        </w:rPr>
        <w:t xml:space="preserve"> مذكوراً في الأحاديث</w:t>
      </w:r>
      <w:r w:rsidR="00D10150">
        <w:rPr>
          <w:rtl/>
        </w:rPr>
        <w:t xml:space="preserve">: </w:t>
      </w:r>
      <w:r w:rsidRPr="00DF5C21">
        <w:rPr>
          <w:rtl/>
        </w:rPr>
        <w:t>حديث النعمان بن بشير في ال</w:t>
      </w:r>
      <w:r w:rsidR="00443BEA">
        <w:rPr>
          <w:rtl/>
        </w:rPr>
        <w:t>ّ</w:t>
      </w:r>
      <w:r w:rsidRPr="00DF5C21">
        <w:rPr>
          <w:rtl/>
        </w:rPr>
        <w:t>ذين</w:t>
      </w:r>
      <w:r w:rsidR="00443BEA">
        <w:rPr>
          <w:rtl/>
        </w:rPr>
        <w:t xml:space="preserve"> تفاخروا</w:t>
      </w:r>
      <w:r w:rsidRPr="00DF5C21">
        <w:rPr>
          <w:rtl/>
        </w:rPr>
        <w:t xml:space="preserve"> بسقاية الحاج</w:t>
      </w:r>
      <w:r w:rsidR="00443BEA">
        <w:rPr>
          <w:rtl/>
        </w:rPr>
        <w:t>ّ</w:t>
      </w:r>
      <w:r w:rsidR="001F5C7C">
        <w:rPr>
          <w:rtl/>
        </w:rPr>
        <w:t>،</w:t>
      </w:r>
      <w:r w:rsidRPr="00DF5C21">
        <w:rPr>
          <w:rtl/>
        </w:rPr>
        <w:t xml:space="preserve"> وعمارة المسجد الحرام</w:t>
      </w:r>
      <w:r w:rsidR="00D10150">
        <w:rPr>
          <w:rtl/>
        </w:rPr>
        <w:t xml:space="preserve">، </w:t>
      </w:r>
      <w:r w:rsidRPr="00DF5C21">
        <w:rPr>
          <w:rtl/>
        </w:rPr>
        <w:t>والجهاد في سبيل الله</w:t>
      </w:r>
      <w:r w:rsidR="00D10150">
        <w:rPr>
          <w:rtl/>
        </w:rPr>
        <w:t xml:space="preserve">: </w:t>
      </w:r>
      <w:r w:rsidRPr="00DF5C21">
        <w:rPr>
          <w:rtl/>
        </w:rPr>
        <w:t>صاحب السقاية هو العباس بن عبد المط</w:t>
      </w:r>
      <w:r w:rsidR="00443BEA">
        <w:rPr>
          <w:rtl/>
        </w:rPr>
        <w:t>ّ</w:t>
      </w:r>
      <w:r w:rsidRPr="00DF5C21">
        <w:rPr>
          <w:rtl/>
        </w:rPr>
        <w:t>لب</w:t>
      </w:r>
      <w:r w:rsidR="00D10150">
        <w:rPr>
          <w:rtl/>
        </w:rPr>
        <w:t xml:space="preserve">، </w:t>
      </w:r>
      <w:r w:rsidRPr="00DF5C21">
        <w:rPr>
          <w:rtl/>
        </w:rPr>
        <w:t>وصاحب العمارة هو عثمان بن طلحة أو شيبة بن عثمان</w:t>
      </w:r>
      <w:r w:rsidR="00D10150">
        <w:rPr>
          <w:rtl/>
        </w:rPr>
        <w:t xml:space="preserve">، </w:t>
      </w:r>
      <w:r w:rsidRPr="00DF5C21">
        <w:rPr>
          <w:rtl/>
        </w:rPr>
        <w:t xml:space="preserve">وصاحب الجهاد </w:t>
      </w:r>
      <w:r w:rsidR="00150388">
        <w:rPr>
          <w:rtl/>
        </w:rPr>
        <w:t>عليّ بن أبي طالب</w:t>
      </w:r>
      <w:r w:rsidRPr="00DF5C21">
        <w:rPr>
          <w:rtl/>
        </w:rPr>
        <w:t xml:space="preserve">. </w:t>
      </w:r>
      <w:r w:rsidR="00443BEA">
        <w:rPr>
          <w:rtl/>
        </w:rPr>
        <w:t>إ</w:t>
      </w:r>
      <w:r w:rsidRPr="00DF5C21">
        <w:rPr>
          <w:rtl/>
        </w:rPr>
        <w:t xml:space="preserve">نتهى </w:t>
      </w:r>
    </w:p>
    <w:p w:rsidR="00301327" w:rsidRPr="00DF5C21" w:rsidRDefault="00301327" w:rsidP="001F5C7C">
      <w:pPr>
        <w:pStyle w:val="libNormal"/>
        <w:rPr>
          <w:rtl/>
        </w:rPr>
      </w:pPr>
      <w:r w:rsidRPr="00DF5C21">
        <w:rPr>
          <w:rtl/>
        </w:rPr>
        <w:t>ورواه السيوطي</w:t>
      </w:r>
      <w:r w:rsidR="00B7499C">
        <w:rPr>
          <w:rtl/>
        </w:rPr>
        <w:t xml:space="preserve"> عن ابن </w:t>
      </w:r>
      <w:r w:rsidR="001E071E">
        <w:rPr>
          <w:rtl/>
        </w:rPr>
        <w:t>عباس</w:t>
      </w:r>
      <w:r w:rsidR="00D10150">
        <w:rPr>
          <w:rtl/>
        </w:rPr>
        <w:t xml:space="preserve">، </w:t>
      </w:r>
      <w:r w:rsidRPr="00DF5C21">
        <w:rPr>
          <w:rtl/>
        </w:rPr>
        <w:t>وعن الشعبي</w:t>
      </w:r>
      <w:r w:rsidR="00D10150">
        <w:rPr>
          <w:rtl/>
        </w:rPr>
        <w:t xml:space="preserve">، </w:t>
      </w:r>
      <w:r w:rsidRPr="00DF5C21">
        <w:rPr>
          <w:rtl/>
        </w:rPr>
        <w:t>وعن الحسن</w:t>
      </w:r>
      <w:r w:rsidR="00D10150">
        <w:rPr>
          <w:rtl/>
        </w:rPr>
        <w:t xml:space="preserve">، </w:t>
      </w:r>
      <w:r w:rsidRPr="00DF5C21">
        <w:rPr>
          <w:rtl/>
        </w:rPr>
        <w:t>وعن</w:t>
      </w:r>
      <w:r>
        <w:rPr>
          <w:rtl/>
        </w:rPr>
        <w:t xml:space="preserve"> محمّد </w:t>
      </w:r>
      <w:r w:rsidRPr="00DF5C21">
        <w:rPr>
          <w:rtl/>
        </w:rPr>
        <w:t>بن كعب القر</w:t>
      </w:r>
      <w:r w:rsidR="001F5C7C">
        <w:rPr>
          <w:rtl/>
        </w:rPr>
        <w:t>ظ</w:t>
      </w:r>
      <w:r w:rsidRPr="00DF5C21">
        <w:rPr>
          <w:rtl/>
        </w:rPr>
        <w:t>ي</w:t>
      </w:r>
      <w:r w:rsidR="00D10150">
        <w:rPr>
          <w:rtl/>
        </w:rPr>
        <w:t xml:space="preserve">، </w:t>
      </w:r>
      <w:r w:rsidRPr="00DF5C21">
        <w:rPr>
          <w:rtl/>
        </w:rPr>
        <w:t xml:space="preserve">وعن </w:t>
      </w:r>
      <w:r w:rsidR="00443BEA">
        <w:rPr>
          <w:rtl/>
        </w:rPr>
        <w:t>أ</w:t>
      </w:r>
      <w:r w:rsidRPr="00DF5C21">
        <w:rPr>
          <w:rtl/>
        </w:rPr>
        <w:t>نس.</w:t>
      </w:r>
    </w:p>
    <w:p w:rsidR="00301327" w:rsidRPr="00DF5C21" w:rsidRDefault="00301327" w:rsidP="00327DB8">
      <w:pPr>
        <w:pStyle w:val="libNormal"/>
        <w:rPr>
          <w:rtl/>
        </w:rPr>
      </w:pPr>
      <w:r w:rsidRPr="00DF5C21">
        <w:rPr>
          <w:rtl/>
        </w:rPr>
        <w:t>وقال في الأو</w:t>
      </w:r>
      <w:r w:rsidR="008F12C2">
        <w:rPr>
          <w:rtl/>
        </w:rPr>
        <w:t>ّ</w:t>
      </w:r>
      <w:r w:rsidRPr="00DF5C21">
        <w:rPr>
          <w:rtl/>
        </w:rPr>
        <w:t>ل</w:t>
      </w:r>
      <w:r w:rsidR="00D10150">
        <w:rPr>
          <w:rtl/>
        </w:rPr>
        <w:t xml:space="preserve">: </w:t>
      </w:r>
      <w:r w:rsidRPr="00DF5C21">
        <w:rPr>
          <w:rtl/>
        </w:rPr>
        <w:t>أخرجه</w:t>
      </w:r>
      <w:r w:rsidR="004E329A">
        <w:rPr>
          <w:rtl/>
        </w:rPr>
        <w:t xml:space="preserve"> </w:t>
      </w:r>
      <w:r w:rsidR="00327DB8">
        <w:rPr>
          <w:rtl/>
        </w:rPr>
        <w:t>ا</w:t>
      </w:r>
      <w:r w:rsidR="004E329A">
        <w:rPr>
          <w:rtl/>
        </w:rPr>
        <w:t xml:space="preserve">بن </w:t>
      </w:r>
      <w:r w:rsidRPr="00DF5C21">
        <w:rPr>
          <w:rtl/>
        </w:rPr>
        <w:t>مردويه.</w:t>
      </w:r>
    </w:p>
    <w:p w:rsidR="00301327" w:rsidRPr="00DF5C21" w:rsidRDefault="00301327" w:rsidP="00327DB8">
      <w:pPr>
        <w:pStyle w:val="libNormal"/>
        <w:rPr>
          <w:rtl/>
        </w:rPr>
      </w:pPr>
      <w:r w:rsidRPr="00DF5C21">
        <w:rPr>
          <w:rtl/>
        </w:rPr>
        <w:t>وفي الثاني</w:t>
      </w:r>
      <w:r w:rsidR="00D10150">
        <w:rPr>
          <w:rtl/>
        </w:rPr>
        <w:t xml:space="preserve">: </w:t>
      </w:r>
      <w:r w:rsidRPr="00DF5C21">
        <w:rPr>
          <w:rtl/>
        </w:rPr>
        <w:t>أخرجه عبد الرز</w:t>
      </w:r>
      <w:r w:rsidR="001F5C7C">
        <w:rPr>
          <w:rtl/>
        </w:rPr>
        <w:t>ّ</w:t>
      </w:r>
      <w:r w:rsidRPr="00DF5C21">
        <w:rPr>
          <w:rtl/>
        </w:rPr>
        <w:t>اق</w:t>
      </w:r>
      <w:r w:rsidR="00D10150">
        <w:rPr>
          <w:rtl/>
        </w:rPr>
        <w:t xml:space="preserve">، </w:t>
      </w:r>
      <w:r w:rsidRPr="00DF5C21">
        <w:rPr>
          <w:rtl/>
        </w:rPr>
        <w:t>و</w:t>
      </w:r>
      <w:r w:rsidR="00327DB8">
        <w:rPr>
          <w:rtl/>
        </w:rPr>
        <w:t>ا</w:t>
      </w:r>
      <w:r w:rsidRPr="00DF5C21">
        <w:rPr>
          <w:rtl/>
        </w:rPr>
        <w:t>بن أبي شيبة</w:t>
      </w:r>
      <w:r w:rsidR="00D10150">
        <w:rPr>
          <w:rtl/>
        </w:rPr>
        <w:t xml:space="preserve">، </w:t>
      </w:r>
      <w:r w:rsidRPr="00DF5C21">
        <w:rPr>
          <w:rtl/>
        </w:rPr>
        <w:t>و</w:t>
      </w:r>
      <w:r w:rsidR="00327DB8">
        <w:rPr>
          <w:rtl/>
        </w:rPr>
        <w:t>ا</w:t>
      </w:r>
      <w:r w:rsidRPr="00DF5C21">
        <w:rPr>
          <w:rtl/>
        </w:rPr>
        <w:t>بن جرير</w:t>
      </w:r>
      <w:r w:rsidR="00D10150">
        <w:rPr>
          <w:rtl/>
        </w:rPr>
        <w:t xml:space="preserve">، </w:t>
      </w:r>
      <w:r w:rsidRPr="00DF5C21">
        <w:rPr>
          <w:rtl/>
        </w:rPr>
        <w:t>و</w:t>
      </w:r>
      <w:r w:rsidR="00327DB8">
        <w:rPr>
          <w:rtl/>
        </w:rPr>
        <w:t>ا</w:t>
      </w:r>
      <w:r w:rsidRPr="00DF5C21">
        <w:rPr>
          <w:rtl/>
        </w:rPr>
        <w:t>بن المنذر</w:t>
      </w:r>
      <w:r w:rsidR="00D10150">
        <w:rPr>
          <w:rtl/>
        </w:rPr>
        <w:t xml:space="preserve">، </w:t>
      </w:r>
      <w:r w:rsidRPr="00DF5C21">
        <w:rPr>
          <w:rtl/>
        </w:rPr>
        <w:t>و</w:t>
      </w:r>
      <w:r w:rsidR="00327DB8">
        <w:rPr>
          <w:rtl/>
        </w:rPr>
        <w:t>ا</w:t>
      </w:r>
      <w:r w:rsidRPr="00DF5C21">
        <w:rPr>
          <w:rtl/>
        </w:rPr>
        <w:t>بن أبي حاتم</w:t>
      </w:r>
      <w:r w:rsidR="00D10150">
        <w:rPr>
          <w:rtl/>
        </w:rPr>
        <w:t xml:space="preserve">، </w:t>
      </w:r>
      <w:r w:rsidRPr="00DF5C21">
        <w:rPr>
          <w:rtl/>
        </w:rPr>
        <w:t>وأبو الشيخ</w:t>
      </w:r>
      <w:r w:rsidR="00D10150">
        <w:rPr>
          <w:rtl/>
        </w:rPr>
        <w:t xml:space="preserve">، </w:t>
      </w:r>
      <w:r w:rsidRPr="00DF5C21">
        <w:rPr>
          <w:rtl/>
        </w:rPr>
        <w:t>و</w:t>
      </w:r>
      <w:r w:rsidR="00327DB8">
        <w:rPr>
          <w:rtl/>
        </w:rPr>
        <w:t>ا</w:t>
      </w:r>
      <w:r w:rsidRPr="00DF5C21">
        <w:rPr>
          <w:rtl/>
        </w:rPr>
        <w:t xml:space="preserve">بن مردويه. </w:t>
      </w:r>
    </w:p>
    <w:p w:rsidR="00301327" w:rsidRPr="00DF5C21" w:rsidRDefault="00301327" w:rsidP="00845E56">
      <w:pPr>
        <w:pStyle w:val="libNormal"/>
        <w:rPr>
          <w:rtl/>
        </w:rPr>
      </w:pPr>
      <w:r w:rsidRPr="00DF5C21">
        <w:rPr>
          <w:rtl/>
        </w:rPr>
        <w:t>وقال الثالث</w:t>
      </w:r>
      <w:r w:rsidR="00D10150">
        <w:rPr>
          <w:rtl/>
        </w:rPr>
        <w:t xml:space="preserve">: </w:t>
      </w:r>
      <w:r w:rsidRPr="00DF5C21">
        <w:rPr>
          <w:rtl/>
        </w:rPr>
        <w:t>أخرجه عبد الرز</w:t>
      </w:r>
      <w:r w:rsidR="001F5C7C">
        <w:rPr>
          <w:rtl/>
        </w:rPr>
        <w:t>ّ</w:t>
      </w:r>
      <w:r w:rsidRPr="00DF5C21">
        <w:rPr>
          <w:rtl/>
        </w:rPr>
        <w:t>اق.</w:t>
      </w:r>
    </w:p>
    <w:p w:rsidR="00301327" w:rsidRPr="00DF5C21" w:rsidRDefault="00301327" w:rsidP="00327DB8">
      <w:pPr>
        <w:pStyle w:val="libNormal"/>
        <w:rPr>
          <w:rtl/>
        </w:rPr>
      </w:pPr>
      <w:r w:rsidRPr="00DF5C21">
        <w:rPr>
          <w:rtl/>
        </w:rPr>
        <w:t>وفي الرابع</w:t>
      </w:r>
      <w:r w:rsidR="00D10150">
        <w:rPr>
          <w:rtl/>
        </w:rPr>
        <w:t xml:space="preserve">: </w:t>
      </w:r>
      <w:r w:rsidRPr="00DF5C21">
        <w:rPr>
          <w:rtl/>
        </w:rPr>
        <w:t>أخرجه</w:t>
      </w:r>
      <w:r w:rsidR="004E329A">
        <w:rPr>
          <w:rtl/>
        </w:rPr>
        <w:t xml:space="preserve"> </w:t>
      </w:r>
      <w:r w:rsidR="00327DB8">
        <w:rPr>
          <w:rtl/>
        </w:rPr>
        <w:t>ا</w:t>
      </w:r>
      <w:r w:rsidR="004E329A">
        <w:rPr>
          <w:rtl/>
        </w:rPr>
        <w:t xml:space="preserve">بن </w:t>
      </w:r>
      <w:r w:rsidRPr="00DF5C21">
        <w:rPr>
          <w:rtl/>
        </w:rPr>
        <w:t>جرير.</w:t>
      </w:r>
    </w:p>
    <w:p w:rsidR="00301327" w:rsidRPr="00DF5C21" w:rsidRDefault="00301327" w:rsidP="00327DB8">
      <w:pPr>
        <w:pStyle w:val="libNormal"/>
        <w:rPr>
          <w:rtl/>
        </w:rPr>
      </w:pPr>
      <w:r w:rsidRPr="00DF5C21">
        <w:rPr>
          <w:rtl/>
        </w:rPr>
        <w:t>وفي الخامس</w:t>
      </w:r>
      <w:r w:rsidR="00D10150">
        <w:rPr>
          <w:rtl/>
        </w:rPr>
        <w:t xml:space="preserve">: </w:t>
      </w:r>
      <w:r w:rsidRPr="00DF5C21">
        <w:rPr>
          <w:rtl/>
        </w:rPr>
        <w:t>أخرجه أبو نعيم</w:t>
      </w:r>
      <w:r w:rsidR="00D10150">
        <w:rPr>
          <w:rtl/>
        </w:rPr>
        <w:t>،</w:t>
      </w:r>
      <w:r w:rsidR="004E329A">
        <w:rPr>
          <w:rtl/>
        </w:rPr>
        <w:t xml:space="preserve"> و</w:t>
      </w:r>
      <w:r w:rsidR="00327DB8">
        <w:rPr>
          <w:rtl/>
        </w:rPr>
        <w:t>ا</w:t>
      </w:r>
      <w:r w:rsidR="004E329A">
        <w:rPr>
          <w:rtl/>
        </w:rPr>
        <w:t xml:space="preserve">بن </w:t>
      </w:r>
      <w:r w:rsidRPr="00DF5C21">
        <w:rPr>
          <w:rtl/>
        </w:rPr>
        <w:t>عساكر.</w:t>
      </w:r>
      <w:r w:rsidR="00D10150" w:rsidRPr="00845E56">
        <w:rPr>
          <w:rtl/>
        </w:rPr>
        <w:t xml:space="preserve"> </w:t>
      </w:r>
      <w:r w:rsidR="00D10150" w:rsidRPr="00845E56">
        <w:rPr>
          <w:rStyle w:val="libFootnotenumChar"/>
          <w:rtl/>
        </w:rPr>
        <w:t>(</w:t>
      </w:r>
      <w:r w:rsidR="00A35399">
        <w:rPr>
          <w:rStyle w:val="libFootnotenumChar"/>
          <w:rtl/>
        </w:rPr>
        <w:t>2</w:t>
      </w:r>
      <w:r w:rsidR="00D10150" w:rsidRPr="00845E56">
        <w:rPr>
          <w:rStyle w:val="libFootnotenumChar"/>
          <w:rtl/>
        </w:rPr>
        <w:t>)</w:t>
      </w:r>
      <w:r w:rsidR="00D10150" w:rsidRPr="00845E56">
        <w:rPr>
          <w:rtl/>
        </w:rPr>
        <w:t xml:space="preserve"> </w:t>
      </w:r>
    </w:p>
    <w:p w:rsidR="00301327" w:rsidRPr="00DF5C21" w:rsidRDefault="00301327" w:rsidP="00845E56">
      <w:pPr>
        <w:pStyle w:val="libNormal"/>
        <w:rPr>
          <w:rtl/>
        </w:rPr>
      </w:pPr>
      <w:r w:rsidRPr="00DF5C21">
        <w:rPr>
          <w:rtl/>
        </w:rPr>
        <w:t>وأورد الشيخ الطبرسي في تفسيره مجمع البيان المجلد الثالث</w:t>
      </w:r>
      <w:r>
        <w:rPr>
          <w:rtl/>
        </w:rPr>
        <w:t xml:space="preserve"> ص </w:t>
      </w:r>
      <w:r w:rsidRPr="00DF5C21">
        <w:rPr>
          <w:rtl/>
        </w:rPr>
        <w:t>14</w:t>
      </w:r>
      <w:r>
        <w:rPr>
          <w:rtl/>
        </w:rPr>
        <w:t xml:space="preserve"> </w:t>
      </w:r>
      <w:r w:rsidRPr="00DF5C21">
        <w:rPr>
          <w:rtl/>
        </w:rPr>
        <w:t xml:space="preserve">ط دار </w:t>
      </w:r>
      <w:r w:rsidR="00443BEA">
        <w:rPr>
          <w:rtl/>
        </w:rPr>
        <w:t>إ</w:t>
      </w:r>
      <w:r w:rsidRPr="00DF5C21">
        <w:rPr>
          <w:rtl/>
        </w:rPr>
        <w:t xml:space="preserve">حياء التراث العربي </w:t>
      </w:r>
      <w:r>
        <w:rPr>
          <w:rtl/>
        </w:rPr>
        <w:t>-</w:t>
      </w:r>
      <w:r w:rsidRPr="00DF5C21">
        <w:rPr>
          <w:rtl/>
        </w:rPr>
        <w:t xml:space="preserve"> بيروت </w:t>
      </w:r>
      <w:r>
        <w:rPr>
          <w:rtl/>
        </w:rPr>
        <w:t>-</w:t>
      </w:r>
      <w:r w:rsidRPr="00DF5C21">
        <w:rPr>
          <w:rtl/>
        </w:rPr>
        <w:t xml:space="preserve"> قال</w:t>
      </w:r>
      <w:r w:rsidR="00D10150">
        <w:rPr>
          <w:rtl/>
        </w:rPr>
        <w:t xml:space="preserve">: </w:t>
      </w:r>
    </w:p>
    <w:p w:rsidR="00301327" w:rsidRPr="0010659A" w:rsidRDefault="00301327" w:rsidP="009F0773">
      <w:pPr>
        <w:pStyle w:val="libNormal"/>
        <w:rPr>
          <w:rtl/>
        </w:rPr>
      </w:pPr>
      <w:r w:rsidRPr="00DF5C21">
        <w:rPr>
          <w:rtl/>
        </w:rPr>
        <w:t>قيل</w:t>
      </w:r>
      <w:r w:rsidR="001F5C7C">
        <w:rPr>
          <w:rtl/>
        </w:rPr>
        <w:t>:</w:t>
      </w:r>
      <w:r w:rsidRPr="00DF5C21">
        <w:rPr>
          <w:rtl/>
        </w:rPr>
        <w:t xml:space="preserve"> </w:t>
      </w:r>
      <w:r w:rsidR="001F5C7C">
        <w:rPr>
          <w:rtl/>
        </w:rPr>
        <w:t>إ</w:t>
      </w:r>
      <w:r w:rsidRPr="00DF5C21">
        <w:rPr>
          <w:rtl/>
        </w:rPr>
        <w:t>ن</w:t>
      </w:r>
      <w:r w:rsidR="00443BEA">
        <w:rPr>
          <w:rtl/>
        </w:rPr>
        <w:t>ّ</w:t>
      </w:r>
      <w:r w:rsidRPr="00DF5C21">
        <w:rPr>
          <w:rtl/>
        </w:rPr>
        <w:t xml:space="preserve">ها نزلت في </w:t>
      </w:r>
      <w:r w:rsidR="00150388">
        <w:rPr>
          <w:rtl/>
        </w:rPr>
        <w:t>عليّ بن أبي طالب</w:t>
      </w:r>
      <w:r w:rsidRPr="00DF5C21">
        <w:rPr>
          <w:rtl/>
        </w:rPr>
        <w:t xml:space="preserve"> عليه السلام والعباس بن عبد المط</w:t>
      </w:r>
      <w:r w:rsidR="00445F27">
        <w:rPr>
          <w:rtl/>
        </w:rPr>
        <w:t>ّ</w:t>
      </w:r>
      <w:r w:rsidRPr="00DF5C21">
        <w:rPr>
          <w:rtl/>
        </w:rPr>
        <w:t>لب</w:t>
      </w:r>
      <w:r w:rsidR="001F5C7C">
        <w:rPr>
          <w:rtl/>
        </w:rPr>
        <w:t>،</w:t>
      </w:r>
      <w:r w:rsidRPr="00DF5C21">
        <w:rPr>
          <w:rtl/>
        </w:rPr>
        <w:t xml:space="preserve"> وطلحة بن شيبة</w:t>
      </w:r>
      <w:r w:rsidR="001F5C7C">
        <w:rPr>
          <w:rtl/>
        </w:rPr>
        <w:t>،</w:t>
      </w:r>
      <w:r w:rsidRPr="00DF5C21">
        <w:rPr>
          <w:rtl/>
        </w:rPr>
        <w:t xml:space="preserve"> وذلك أن</w:t>
      </w:r>
      <w:r w:rsidR="008F12C2">
        <w:rPr>
          <w:rtl/>
        </w:rPr>
        <w:t>ّ</w:t>
      </w:r>
      <w:r w:rsidRPr="00DF5C21">
        <w:rPr>
          <w:rtl/>
        </w:rPr>
        <w:t xml:space="preserve">هم </w:t>
      </w:r>
      <w:r w:rsidR="001F5C7C">
        <w:rPr>
          <w:rtl/>
        </w:rPr>
        <w:t>ا</w:t>
      </w:r>
      <w:r w:rsidRPr="00DF5C21">
        <w:rPr>
          <w:rtl/>
        </w:rPr>
        <w:t>فتخروا</w:t>
      </w:r>
      <w:r w:rsidR="00D10150">
        <w:rPr>
          <w:rtl/>
        </w:rPr>
        <w:t xml:space="preserve">، </w:t>
      </w:r>
      <w:r w:rsidRPr="00DF5C21">
        <w:rPr>
          <w:rtl/>
        </w:rPr>
        <w:t>فقال طلحة</w:t>
      </w:r>
      <w:r w:rsidR="001F5C7C">
        <w:rPr>
          <w:rtl/>
        </w:rPr>
        <w:t>:</w:t>
      </w:r>
      <w:r w:rsidRPr="00DF5C21">
        <w:rPr>
          <w:rtl/>
        </w:rPr>
        <w:t xml:space="preserve"> أنا صاحب البيت وبيدي مفتاحه ولو أشاء بت</w:t>
      </w:r>
      <w:r w:rsidR="00443BEA">
        <w:rPr>
          <w:rtl/>
        </w:rPr>
        <w:t>ّ</w:t>
      </w:r>
      <w:r w:rsidRPr="00DF5C21">
        <w:rPr>
          <w:rtl/>
        </w:rPr>
        <w:t xml:space="preserve"> فيه</w:t>
      </w:r>
      <w:r w:rsidR="001F5C7C">
        <w:rPr>
          <w:rtl/>
        </w:rPr>
        <w:t>،</w:t>
      </w:r>
      <w:r w:rsidRPr="00DF5C21">
        <w:rPr>
          <w:rtl/>
        </w:rPr>
        <w:t xml:space="preserve"> وقال العب</w:t>
      </w:r>
      <w:r w:rsidR="00443BEA">
        <w:rPr>
          <w:rtl/>
        </w:rPr>
        <w:t>ّ</w:t>
      </w:r>
      <w:r w:rsidRPr="00DF5C21">
        <w:rPr>
          <w:rtl/>
        </w:rPr>
        <w:t>اس</w:t>
      </w:r>
      <w:r w:rsidR="001F5C7C">
        <w:rPr>
          <w:rtl/>
        </w:rPr>
        <w:t>:</w:t>
      </w:r>
      <w:r w:rsidRPr="00DF5C21">
        <w:rPr>
          <w:rtl/>
        </w:rPr>
        <w:t xml:space="preserve"> أنا صاحب السقاية والقائم عليها</w:t>
      </w:r>
      <w:r w:rsidR="001F5C7C">
        <w:rPr>
          <w:rtl/>
        </w:rPr>
        <w:t>،</w:t>
      </w:r>
      <w:r w:rsidRPr="00DF5C21">
        <w:rPr>
          <w:rtl/>
        </w:rPr>
        <w:t xml:space="preserve"> و</w:t>
      </w:r>
      <w:r w:rsidR="00E96C6A">
        <w:rPr>
          <w:rtl/>
        </w:rPr>
        <w:t>قال عليّ</w:t>
      </w:r>
      <w:r w:rsidR="00D10150">
        <w:rPr>
          <w:rtl/>
        </w:rPr>
        <w:t xml:space="preserve"> (</w:t>
      </w:r>
      <w:r w:rsidRPr="00DF5C21">
        <w:rPr>
          <w:rtl/>
        </w:rPr>
        <w:t>ع</w:t>
      </w:r>
      <w:r w:rsidR="00D10150">
        <w:rPr>
          <w:rtl/>
        </w:rPr>
        <w:t>)</w:t>
      </w:r>
      <w:r w:rsidR="001F5C7C">
        <w:rPr>
          <w:rtl/>
        </w:rPr>
        <w:t>:</w:t>
      </w:r>
      <w:r w:rsidR="00D10150">
        <w:rPr>
          <w:rtl/>
        </w:rPr>
        <w:t xml:space="preserve"> </w:t>
      </w:r>
      <w:r w:rsidR="00E62D4A">
        <w:rPr>
          <w:rtl/>
        </w:rPr>
        <w:t>[</w:t>
      </w:r>
      <w:r w:rsidRPr="001E2E19">
        <w:rPr>
          <w:rStyle w:val="libBold2Char"/>
          <w:rtl/>
        </w:rPr>
        <w:t xml:space="preserve">ما </w:t>
      </w:r>
      <w:r w:rsidR="00443BEA" w:rsidRPr="001E2E19">
        <w:rPr>
          <w:rStyle w:val="libBold2Char"/>
          <w:rtl/>
        </w:rPr>
        <w:t>أ</w:t>
      </w:r>
      <w:r w:rsidRPr="001E2E19">
        <w:rPr>
          <w:rStyle w:val="libBold2Char"/>
          <w:rtl/>
        </w:rPr>
        <w:t>دري ما تقولان</w:t>
      </w:r>
      <w:r w:rsidR="001F5C7C" w:rsidRPr="001E2E19">
        <w:rPr>
          <w:rStyle w:val="libBold2Char"/>
          <w:rtl/>
        </w:rPr>
        <w:t>،</w:t>
      </w:r>
      <w:r w:rsidRPr="001E2E19">
        <w:rPr>
          <w:rStyle w:val="libBold2Char"/>
          <w:rtl/>
        </w:rPr>
        <w:t xml:space="preserve"> لقد صل</w:t>
      </w:r>
      <w:r w:rsidR="00443BEA" w:rsidRPr="001E2E19">
        <w:rPr>
          <w:rStyle w:val="libBold2Char"/>
          <w:rtl/>
        </w:rPr>
        <w:t>ّ</w:t>
      </w:r>
      <w:r w:rsidRPr="001E2E19">
        <w:rPr>
          <w:rStyle w:val="libBold2Char"/>
          <w:rtl/>
        </w:rPr>
        <w:t>يت إلى القبلة ست</w:t>
      </w:r>
      <w:r w:rsidR="00443BEA" w:rsidRPr="001E2E19">
        <w:rPr>
          <w:rStyle w:val="libBold2Char"/>
          <w:rtl/>
        </w:rPr>
        <w:t>ّ</w:t>
      </w:r>
      <w:r w:rsidRPr="001E2E19">
        <w:rPr>
          <w:rStyle w:val="libBold2Char"/>
          <w:rtl/>
        </w:rPr>
        <w:t>ة أشهر قبل الناس</w:t>
      </w:r>
      <w:r w:rsidR="001F5C7C" w:rsidRPr="001E2E19">
        <w:rPr>
          <w:rStyle w:val="libBold2Char"/>
          <w:rtl/>
        </w:rPr>
        <w:t>،</w:t>
      </w:r>
      <w:r w:rsidRPr="001E2E19">
        <w:rPr>
          <w:rStyle w:val="libBold2Char"/>
          <w:rtl/>
        </w:rPr>
        <w:t xml:space="preserve"> وأنا صاحب الجهاد</w:t>
      </w:r>
      <w:r w:rsidR="003B78C0" w:rsidRPr="0010659A">
        <w:rPr>
          <w:rtl/>
        </w:rPr>
        <w:t>]</w:t>
      </w:r>
      <w:r w:rsidRPr="0010659A">
        <w:rPr>
          <w:rtl/>
        </w:rPr>
        <w:t>.</w:t>
      </w:r>
    </w:p>
    <w:p w:rsidR="00301327" w:rsidRDefault="00301327" w:rsidP="009F0773">
      <w:pPr>
        <w:pStyle w:val="libNormal"/>
        <w:rPr>
          <w:rtl/>
        </w:rPr>
      </w:pPr>
      <w:r w:rsidRPr="00DF5C21">
        <w:rPr>
          <w:rtl/>
        </w:rPr>
        <w:t>وقيل</w:t>
      </w:r>
      <w:r w:rsidR="00D10150">
        <w:rPr>
          <w:rtl/>
        </w:rPr>
        <w:t xml:space="preserve">: </w:t>
      </w:r>
      <w:r w:rsidR="001F5C7C">
        <w:rPr>
          <w:rtl/>
        </w:rPr>
        <w:t>إ</w:t>
      </w:r>
      <w:r w:rsidRPr="00DF5C21">
        <w:rPr>
          <w:rtl/>
        </w:rPr>
        <w:t>ن</w:t>
      </w:r>
      <w:r w:rsidR="00443BEA">
        <w:rPr>
          <w:rtl/>
        </w:rPr>
        <w:t>ّ</w:t>
      </w:r>
      <w:r w:rsidRPr="00DF5C21">
        <w:rPr>
          <w:rtl/>
        </w:rPr>
        <w:t xml:space="preserve"> علي</w:t>
      </w:r>
      <w:r w:rsidR="008F12C2">
        <w:rPr>
          <w:rtl/>
        </w:rPr>
        <w:t>ّ</w:t>
      </w:r>
      <w:r w:rsidRPr="00DF5C21">
        <w:rPr>
          <w:rtl/>
        </w:rPr>
        <w:t>اً</w:t>
      </w:r>
      <w:r w:rsidR="00D10150">
        <w:rPr>
          <w:rtl/>
        </w:rPr>
        <w:t xml:space="preserve"> (</w:t>
      </w:r>
      <w:r w:rsidRPr="00DF5C21">
        <w:rPr>
          <w:rtl/>
        </w:rPr>
        <w:t>ع</w:t>
      </w:r>
      <w:r w:rsidR="00D10150">
        <w:rPr>
          <w:rtl/>
        </w:rPr>
        <w:t xml:space="preserve">) </w:t>
      </w:r>
      <w:r w:rsidRPr="00DF5C21">
        <w:rPr>
          <w:rtl/>
        </w:rPr>
        <w:t>قال للعباس</w:t>
      </w:r>
      <w:r w:rsidR="001F5C7C">
        <w:rPr>
          <w:rtl/>
        </w:rPr>
        <w:t>:</w:t>
      </w:r>
      <w:r w:rsidRPr="00DF5C21">
        <w:rPr>
          <w:rtl/>
        </w:rPr>
        <w:t xml:space="preserve"> </w:t>
      </w:r>
      <w:r w:rsidR="00443BEA" w:rsidRPr="001E2E19">
        <w:rPr>
          <w:rStyle w:val="libBold2Char"/>
          <w:rtl/>
        </w:rPr>
        <w:t>أ</w:t>
      </w:r>
      <w:r w:rsidRPr="001E2E19">
        <w:rPr>
          <w:rStyle w:val="libBold2Char"/>
          <w:rtl/>
        </w:rPr>
        <w:t>لا تهاجر و</w:t>
      </w:r>
      <w:r w:rsidR="00443BEA" w:rsidRPr="001E2E19">
        <w:rPr>
          <w:rStyle w:val="libBold2Char"/>
          <w:rtl/>
        </w:rPr>
        <w:t>أ</w:t>
      </w:r>
      <w:r w:rsidRPr="001E2E19">
        <w:rPr>
          <w:rStyle w:val="libBold2Char"/>
          <w:rtl/>
        </w:rPr>
        <w:t>لا تلحق برسول الله</w:t>
      </w:r>
      <w:r w:rsidR="001F5C7C">
        <w:rPr>
          <w:rtl/>
        </w:rPr>
        <w:t>؟</w:t>
      </w:r>
      <w:r w:rsidR="009F0773">
        <w:rPr>
          <w:rtl/>
        </w:rPr>
        <w:t>.</w:t>
      </w:r>
      <w:r w:rsidRPr="00DF5C21">
        <w:rPr>
          <w:rtl/>
        </w:rPr>
        <w:t xml:space="preserve"> فقال</w:t>
      </w:r>
      <w:r w:rsidR="009F0773">
        <w:rPr>
          <w:rtl/>
        </w:rPr>
        <w:t>:</w:t>
      </w:r>
      <w:r w:rsidR="00BD0A37">
        <w:rPr>
          <w:rtl/>
        </w:rPr>
        <w:t xml:space="preserve"> ألست </w:t>
      </w:r>
      <w:r w:rsidRPr="00DF5C21">
        <w:rPr>
          <w:rtl/>
        </w:rPr>
        <w:t>في أفضل</w:t>
      </w:r>
      <w:r w:rsidR="00443BEA">
        <w:rPr>
          <w:rtl/>
        </w:rPr>
        <w:t>ٍ</w:t>
      </w:r>
      <w:r w:rsidRPr="00DF5C21">
        <w:rPr>
          <w:rtl/>
        </w:rPr>
        <w:t xml:space="preserve"> من الهجرة.</w:t>
      </w:r>
    </w:p>
    <w:p w:rsidR="00A35399" w:rsidRDefault="00A35399" w:rsidP="00A35399">
      <w:pPr>
        <w:pStyle w:val="libLine"/>
        <w:rPr>
          <w:rtl/>
        </w:rPr>
      </w:pPr>
      <w:r>
        <w:rPr>
          <w:rtl/>
        </w:rPr>
        <w:t>____________________</w:t>
      </w:r>
    </w:p>
    <w:p w:rsidR="00A35399" w:rsidRDefault="00A35399" w:rsidP="00A35399">
      <w:pPr>
        <w:pStyle w:val="libFootnote0"/>
        <w:rPr>
          <w:rtl/>
        </w:rPr>
      </w:pPr>
      <w:r>
        <w:rPr>
          <w:rtl/>
        </w:rPr>
        <w:t xml:space="preserve">(1) </w:t>
      </w:r>
      <w:r w:rsidRPr="00C524E3">
        <w:rPr>
          <w:rtl/>
        </w:rPr>
        <w:t>ربيع الأبرار</w:t>
      </w:r>
      <w:r w:rsidR="007A1870">
        <w:rPr>
          <w:rtl/>
        </w:rPr>
        <w:t>:</w:t>
      </w:r>
      <w:r w:rsidR="00AE2736" w:rsidRPr="00C524E3">
        <w:rPr>
          <w:rtl/>
        </w:rPr>
        <w:t xml:space="preserve"> ج</w:t>
      </w:r>
      <w:r w:rsidR="00AE2736">
        <w:rPr>
          <w:rtl/>
        </w:rPr>
        <w:t xml:space="preserve"> </w:t>
      </w:r>
      <w:r w:rsidR="00AE2736" w:rsidRPr="00C524E3">
        <w:rPr>
          <w:rtl/>
        </w:rPr>
        <w:t>3</w:t>
      </w:r>
      <w:r>
        <w:rPr>
          <w:rtl/>
        </w:rPr>
        <w:t xml:space="preserve"> ص </w:t>
      </w:r>
      <w:r w:rsidRPr="00C524E3">
        <w:rPr>
          <w:rtl/>
        </w:rPr>
        <w:t>423</w:t>
      </w:r>
      <w:r>
        <w:rPr>
          <w:rtl/>
        </w:rPr>
        <w:t>.</w:t>
      </w:r>
    </w:p>
    <w:p w:rsidR="00A35399" w:rsidRDefault="00A35399" w:rsidP="00A35399">
      <w:pPr>
        <w:pStyle w:val="libFootnote0"/>
        <w:rPr>
          <w:rtl/>
        </w:rPr>
      </w:pPr>
      <w:r>
        <w:rPr>
          <w:rtl/>
        </w:rPr>
        <w:t>(2) الدرّ المنثور</w:t>
      </w:r>
      <w:r w:rsidR="007A1870">
        <w:rPr>
          <w:rtl/>
        </w:rPr>
        <w:t>:</w:t>
      </w:r>
      <w:r w:rsidR="00AE2736" w:rsidRPr="00C524E3">
        <w:rPr>
          <w:rtl/>
        </w:rPr>
        <w:t xml:space="preserve"> ج</w:t>
      </w:r>
      <w:r w:rsidR="00AE2736">
        <w:rPr>
          <w:rtl/>
        </w:rPr>
        <w:t xml:space="preserve"> </w:t>
      </w:r>
      <w:r w:rsidR="00AE2736" w:rsidRPr="00C524E3">
        <w:rPr>
          <w:rtl/>
        </w:rPr>
        <w:t>4</w:t>
      </w:r>
      <w:r>
        <w:rPr>
          <w:rtl/>
        </w:rPr>
        <w:t xml:space="preserve"> ص </w:t>
      </w:r>
      <w:r w:rsidRPr="00C524E3">
        <w:rPr>
          <w:rtl/>
        </w:rPr>
        <w:t>144</w:t>
      </w:r>
      <w:r>
        <w:rPr>
          <w:rtl/>
        </w:rPr>
        <w:t>.</w:t>
      </w:r>
    </w:p>
    <w:p w:rsidR="00A35399" w:rsidRDefault="00A35399" w:rsidP="00A35399">
      <w:pPr>
        <w:pStyle w:val="libNormal"/>
        <w:rPr>
          <w:rtl/>
        </w:rPr>
      </w:pPr>
      <w:r>
        <w:rPr>
          <w:rtl/>
        </w:rPr>
        <w:br w:type="page"/>
      </w:r>
    </w:p>
    <w:p w:rsidR="00845E56" w:rsidRDefault="00B8295F" w:rsidP="00A66EE1">
      <w:pPr>
        <w:pStyle w:val="Heading3Center"/>
        <w:rPr>
          <w:rtl/>
        </w:rPr>
      </w:pPr>
      <w:bookmarkStart w:id="42" w:name="_Toc484948056"/>
      <w:r w:rsidRPr="00B8295F">
        <w:rPr>
          <w:rtl/>
        </w:rPr>
        <w:lastRenderedPageBreak/>
        <w:t>سورة التوبة الآيتان 20-21</w:t>
      </w:r>
      <w:bookmarkEnd w:id="42"/>
    </w:p>
    <w:p w:rsidR="00301327" w:rsidRPr="00845E56" w:rsidRDefault="00845E56" w:rsidP="00BC38F1">
      <w:pPr>
        <w:pStyle w:val="libNormal"/>
        <w:rPr>
          <w:rtl/>
        </w:rPr>
      </w:pPr>
      <w:r>
        <w:rPr>
          <w:rStyle w:val="libAlaemChar"/>
          <w:rtl/>
        </w:rPr>
        <w:t>(</w:t>
      </w:r>
      <w:r w:rsidR="00301327" w:rsidRPr="00CF6DDF">
        <w:rPr>
          <w:rStyle w:val="libAieChar"/>
          <w:rtl/>
        </w:rPr>
        <w:t>الَّذِينَ آمَنُوا وَهَاجَرُوا وَجَاهَدُوا فِي سَبِيلِ اللَّـهِ بِأَمْوَالِهِمْ وَأَنفُسِهِمْ أَعْظَمُ دَرَجَةً عِندَ اللَّـهِ وَأُولَـٰئِكَ هُمُ الْفَائِزُونَ ﴿٢٠﴾ يُبَشِّرُهُمْ رَبُّهُم بِرَحْمَةٍ مِّنْهُ وَرِضْوَانٍ وَجَنَّاتٍ لَّهُمْ فِيهَا نَعِيمٌ مُّقِيمٌ</w:t>
      </w:r>
      <w:r w:rsidRPr="001001E6">
        <w:rPr>
          <w:rStyle w:val="libAlaemChar"/>
          <w:rtl/>
        </w:rPr>
        <w:t>)</w:t>
      </w:r>
      <w:r w:rsidR="00D10150" w:rsidRPr="00BC38F1">
        <w:rPr>
          <w:rtl/>
        </w:rPr>
        <w:t xml:space="preserve"> </w:t>
      </w:r>
    </w:p>
    <w:p w:rsidR="00301327" w:rsidRPr="00DF5C21" w:rsidRDefault="00301327" w:rsidP="00845E56">
      <w:pPr>
        <w:pStyle w:val="libNormal"/>
        <w:rPr>
          <w:rtl/>
        </w:rPr>
      </w:pPr>
      <w:r w:rsidRPr="00DF5C21">
        <w:rPr>
          <w:rtl/>
        </w:rPr>
        <w:t>1</w:t>
      </w:r>
      <w:r>
        <w:rPr>
          <w:rtl/>
        </w:rPr>
        <w:t>-</w:t>
      </w:r>
      <w:r w:rsidRPr="00DF5C21">
        <w:rPr>
          <w:rtl/>
        </w:rPr>
        <w:t xml:space="preserve">الحسين بن الحكم </w:t>
      </w:r>
      <w:r w:rsidR="00327D73">
        <w:rPr>
          <w:rtl/>
        </w:rPr>
        <w:t>ا</w:t>
      </w:r>
      <w:r w:rsidRPr="00DF5C21">
        <w:rPr>
          <w:rtl/>
        </w:rPr>
        <w:t xml:space="preserve">لحبري </w:t>
      </w:r>
      <w:r>
        <w:rPr>
          <w:rtl/>
        </w:rPr>
        <w:t>-</w:t>
      </w:r>
      <w:r w:rsidRPr="00DF5C21">
        <w:rPr>
          <w:rtl/>
        </w:rPr>
        <w:t>الكوفي</w:t>
      </w:r>
      <w:r>
        <w:rPr>
          <w:rtl/>
        </w:rPr>
        <w:t>-</w:t>
      </w:r>
      <w:r w:rsidRPr="00DF5C21">
        <w:rPr>
          <w:rtl/>
        </w:rPr>
        <w:t xml:space="preserve">جاء في كتابه ما نزل من القرآن في </w:t>
      </w:r>
      <w:r>
        <w:rPr>
          <w:rtl/>
        </w:rPr>
        <w:t>أهل البيت</w:t>
      </w:r>
      <w:r w:rsidRPr="00DF5C21">
        <w:rPr>
          <w:rtl/>
        </w:rPr>
        <w:t xml:space="preserve"> عليهم السلام</w:t>
      </w:r>
      <w:r>
        <w:rPr>
          <w:rtl/>
        </w:rPr>
        <w:t xml:space="preserve"> ص </w:t>
      </w:r>
      <w:r w:rsidRPr="00DF5C21">
        <w:rPr>
          <w:rtl/>
        </w:rPr>
        <w:t>59</w:t>
      </w:r>
      <w:r w:rsidR="00D10150">
        <w:rPr>
          <w:rtl/>
        </w:rPr>
        <w:t xml:space="preserve">: </w:t>
      </w:r>
    </w:p>
    <w:p w:rsidR="00301327" w:rsidRPr="00DF5C21" w:rsidRDefault="00301327" w:rsidP="00845E56">
      <w:pPr>
        <w:pStyle w:val="libNormal"/>
        <w:rPr>
          <w:rtl/>
        </w:rPr>
      </w:pPr>
      <w:r w:rsidRPr="00DF5C21">
        <w:rPr>
          <w:rtl/>
        </w:rPr>
        <w:t>وقوله</w:t>
      </w:r>
      <w:r w:rsidR="00D10150">
        <w:rPr>
          <w:rtl/>
        </w:rPr>
        <w:t xml:space="preserve">: </w:t>
      </w:r>
      <w:r w:rsidR="00845E56">
        <w:rPr>
          <w:rStyle w:val="libAlaemChar"/>
          <w:rtl/>
        </w:rPr>
        <w:t>(</w:t>
      </w:r>
      <w:r w:rsidRPr="00CF6DDF">
        <w:rPr>
          <w:rStyle w:val="libAieChar"/>
          <w:rtl/>
        </w:rPr>
        <w:t>الَّذِينَ آمَنُوا وَهَاجَرُوا وَجَاهَدُوا فِي سَبِيلِ اللَّـهِ بِأَمْوَالِهِمْ وَأَنفُسِهِمْ أَعْظَمُ دَرَجَةً عِندَ اللَّـهِ وَأُولَـٰئِكَ هُمُ الْفَائِزُونَ ﴿٢٠﴾ يُبَشِّرُهُمْ رَبُّهُم بِرَحْمَةٍ مِّنْهُ وَرِضْوَانٍ وَجَنَّاتٍ لَّهُمْ فِيهَا نَعِيمٌ مُّقِيمٌ</w:t>
      </w:r>
      <w:r w:rsidR="00845E56" w:rsidRPr="001001E6">
        <w:rPr>
          <w:rStyle w:val="libAlaemChar"/>
          <w:rtl/>
        </w:rPr>
        <w:t>)</w:t>
      </w:r>
      <w:r w:rsidR="00D10150" w:rsidRPr="00845E56">
        <w:rPr>
          <w:rtl/>
        </w:rPr>
        <w:t xml:space="preserve"> </w:t>
      </w:r>
      <w:r w:rsidRPr="00DF5C21">
        <w:rPr>
          <w:rtl/>
        </w:rPr>
        <w:t xml:space="preserve">نزلت في </w:t>
      </w:r>
      <w:r w:rsidR="00150388">
        <w:rPr>
          <w:rtl/>
        </w:rPr>
        <w:t>عليّ بن أبي طالب</w:t>
      </w:r>
      <w:r w:rsidRPr="00DF5C21">
        <w:rPr>
          <w:rtl/>
        </w:rPr>
        <w:t xml:space="preserve"> خاص</w:t>
      </w:r>
      <w:r w:rsidR="00327D73">
        <w:rPr>
          <w:rtl/>
        </w:rPr>
        <w:t>ّ</w:t>
      </w:r>
      <w:r w:rsidRPr="00DF5C21">
        <w:rPr>
          <w:rtl/>
        </w:rPr>
        <w:t>ة.</w:t>
      </w:r>
    </w:p>
    <w:p w:rsidR="00301327" w:rsidRPr="00DF5C21" w:rsidRDefault="00301327" w:rsidP="00845E56">
      <w:pPr>
        <w:pStyle w:val="libNormal"/>
        <w:rPr>
          <w:rtl/>
        </w:rPr>
      </w:pPr>
      <w:r w:rsidRPr="00DF5C21">
        <w:rPr>
          <w:rtl/>
        </w:rPr>
        <w:t>وروى الطبري</w:t>
      </w:r>
      <w:r w:rsidR="00327D73">
        <w:rPr>
          <w:rtl/>
        </w:rPr>
        <w:t>ّ</w:t>
      </w:r>
      <w:r w:rsidRPr="00DF5C21">
        <w:rPr>
          <w:rtl/>
        </w:rPr>
        <w:t xml:space="preserve"> في تفسيره</w:t>
      </w:r>
      <w:r w:rsidR="00AE2736" w:rsidRPr="00DF5C21">
        <w:rPr>
          <w:rtl/>
        </w:rPr>
        <w:t xml:space="preserve"> ج</w:t>
      </w:r>
      <w:r w:rsidR="00AE2736">
        <w:rPr>
          <w:rtl/>
        </w:rPr>
        <w:t xml:space="preserve"> </w:t>
      </w:r>
      <w:r w:rsidR="00AE2736" w:rsidRPr="00DF5C21">
        <w:rPr>
          <w:rtl/>
        </w:rPr>
        <w:t>1</w:t>
      </w:r>
      <w:r w:rsidRPr="00DF5C21">
        <w:rPr>
          <w:rtl/>
        </w:rPr>
        <w:t>0</w:t>
      </w:r>
      <w:r>
        <w:rPr>
          <w:rtl/>
        </w:rPr>
        <w:t xml:space="preserve"> ص </w:t>
      </w:r>
      <w:r w:rsidRPr="00DF5C21">
        <w:rPr>
          <w:rtl/>
        </w:rPr>
        <w:t>96</w:t>
      </w:r>
      <w:r>
        <w:rPr>
          <w:rtl/>
        </w:rPr>
        <w:t xml:space="preserve"> </w:t>
      </w:r>
      <w:r w:rsidRPr="00DF5C21">
        <w:rPr>
          <w:rtl/>
        </w:rPr>
        <w:t>قال</w:t>
      </w:r>
      <w:r w:rsidR="00D10150">
        <w:rPr>
          <w:rtl/>
        </w:rPr>
        <w:t xml:space="preserve">: </w:t>
      </w:r>
    </w:p>
    <w:p w:rsidR="00301327" w:rsidRPr="00DF5C21" w:rsidRDefault="00301327" w:rsidP="00E63674">
      <w:pPr>
        <w:pStyle w:val="libNormal"/>
        <w:rPr>
          <w:rtl/>
        </w:rPr>
      </w:pPr>
      <w:r w:rsidRPr="00845E56">
        <w:rPr>
          <w:rtl/>
        </w:rPr>
        <w:t>حدّثنا الحسن بن يحيى</w:t>
      </w:r>
      <w:r w:rsidR="00D10150" w:rsidRPr="00845E56">
        <w:rPr>
          <w:rtl/>
        </w:rPr>
        <w:t xml:space="preserve">، </w:t>
      </w:r>
      <w:r w:rsidRPr="00845E56">
        <w:rPr>
          <w:rtl/>
        </w:rPr>
        <w:t>قال</w:t>
      </w:r>
      <w:r w:rsidR="00D10150" w:rsidRPr="00845E56">
        <w:rPr>
          <w:rtl/>
        </w:rPr>
        <w:t xml:space="preserve">: </w:t>
      </w:r>
      <w:r w:rsidRPr="00845E56">
        <w:rPr>
          <w:rtl/>
        </w:rPr>
        <w:t>أخبرنا عبد الرز</w:t>
      </w:r>
      <w:r w:rsidR="00C809A2">
        <w:rPr>
          <w:rtl/>
        </w:rPr>
        <w:t>ّ</w:t>
      </w:r>
      <w:r w:rsidRPr="00845E56">
        <w:rPr>
          <w:rtl/>
        </w:rPr>
        <w:t>اق</w:t>
      </w:r>
      <w:r w:rsidR="00D10150" w:rsidRPr="00845E56">
        <w:rPr>
          <w:rtl/>
        </w:rPr>
        <w:t xml:space="preserve">، </w:t>
      </w:r>
      <w:r w:rsidRPr="00845E56">
        <w:rPr>
          <w:rtl/>
        </w:rPr>
        <w:t>قال</w:t>
      </w:r>
      <w:r w:rsidR="00E63674">
        <w:rPr>
          <w:rtl/>
        </w:rPr>
        <w:t>:</w:t>
      </w:r>
      <w:r w:rsidRPr="00845E56">
        <w:rPr>
          <w:rtl/>
        </w:rPr>
        <w:t xml:space="preserve"> أخبرنا معمر</w:t>
      </w:r>
      <w:r w:rsidR="00D10150" w:rsidRPr="00845E56">
        <w:rPr>
          <w:rtl/>
        </w:rPr>
        <w:t xml:space="preserve">، </w:t>
      </w:r>
      <w:r w:rsidRPr="00845E56">
        <w:rPr>
          <w:rtl/>
        </w:rPr>
        <w:t>عن عمرو</w:t>
      </w:r>
      <w:r w:rsidR="00D10150" w:rsidRPr="00845E56">
        <w:rPr>
          <w:rtl/>
        </w:rPr>
        <w:t xml:space="preserve">، </w:t>
      </w:r>
      <w:r w:rsidRPr="00845E56">
        <w:rPr>
          <w:rtl/>
        </w:rPr>
        <w:t>عن الحسن قال</w:t>
      </w:r>
      <w:r w:rsidR="00D10150" w:rsidRPr="00845E56">
        <w:rPr>
          <w:rtl/>
        </w:rPr>
        <w:t xml:space="preserve">: </w:t>
      </w:r>
      <w:r w:rsidRPr="00845E56">
        <w:rPr>
          <w:rtl/>
        </w:rPr>
        <w:t>حدّثني محمّد بن الحسين</w:t>
      </w:r>
      <w:r w:rsidR="00D10150" w:rsidRPr="00845E56">
        <w:rPr>
          <w:rtl/>
        </w:rPr>
        <w:t xml:space="preserve">، </w:t>
      </w:r>
      <w:r w:rsidRPr="00845E56">
        <w:rPr>
          <w:rtl/>
        </w:rPr>
        <w:t>قال</w:t>
      </w:r>
      <w:r w:rsidR="00D10150" w:rsidRPr="00845E56">
        <w:rPr>
          <w:rtl/>
        </w:rPr>
        <w:t xml:space="preserve">: </w:t>
      </w:r>
      <w:r w:rsidRPr="00845E56">
        <w:rPr>
          <w:rtl/>
        </w:rPr>
        <w:t>حدّثنا</w:t>
      </w:r>
      <w:r w:rsidR="00D10150" w:rsidRPr="00845E56">
        <w:rPr>
          <w:rtl/>
        </w:rPr>
        <w:t xml:space="preserve"> </w:t>
      </w:r>
      <w:r w:rsidRPr="00845E56">
        <w:rPr>
          <w:rtl/>
        </w:rPr>
        <w:t>أحمد بن المفضل</w:t>
      </w:r>
      <w:r w:rsidR="00D10150" w:rsidRPr="00845E56">
        <w:rPr>
          <w:rtl/>
        </w:rPr>
        <w:t xml:space="preserve">، </w:t>
      </w:r>
      <w:r w:rsidRPr="00845E56">
        <w:rPr>
          <w:rtl/>
        </w:rPr>
        <w:t>حدّثنا أسباط</w:t>
      </w:r>
      <w:r w:rsidR="00D10150" w:rsidRPr="00845E56">
        <w:rPr>
          <w:rtl/>
        </w:rPr>
        <w:t xml:space="preserve">، </w:t>
      </w:r>
      <w:r w:rsidRPr="00845E56">
        <w:rPr>
          <w:rtl/>
        </w:rPr>
        <w:t xml:space="preserve">عن </w:t>
      </w:r>
      <w:r w:rsidR="00327D73" w:rsidRPr="00845E56">
        <w:rPr>
          <w:rtl/>
        </w:rPr>
        <w:t>ا</w:t>
      </w:r>
      <w:r w:rsidRPr="00845E56">
        <w:rPr>
          <w:rtl/>
        </w:rPr>
        <w:t>لسد</w:t>
      </w:r>
      <w:r w:rsidR="00E63674">
        <w:rPr>
          <w:rtl/>
        </w:rPr>
        <w:t>ّ</w:t>
      </w:r>
      <w:r w:rsidRPr="00845E56">
        <w:rPr>
          <w:rtl/>
        </w:rPr>
        <w:t xml:space="preserve">ي </w:t>
      </w:r>
      <w:r w:rsidR="00AB1061">
        <w:rPr>
          <w:rtl/>
        </w:rPr>
        <w:t>(في قوله تعالى)</w:t>
      </w:r>
      <w:r w:rsidR="00D10150">
        <w:rPr>
          <w:rtl/>
        </w:rPr>
        <w:t xml:space="preserve">: </w:t>
      </w:r>
      <w:r w:rsidR="00D10150">
        <w:rPr>
          <w:rStyle w:val="libAlaemChar"/>
          <w:rtl/>
        </w:rPr>
        <w:t>(</w:t>
      </w:r>
      <w:r w:rsidR="00B8295F" w:rsidRPr="00CF6DDF">
        <w:rPr>
          <w:rStyle w:val="libAieChar"/>
          <w:rtl/>
        </w:rPr>
        <w:t>أَجَعَلْتُمْ سِقَايَةَ الْحَاجِّ وَعِمَارَةَ الْمَسْجِدِ الْحَرَامِ كَمَنْ آمَنَ بِاللَّـهِ وَالْيَوْمِ الْآخِرِ وَجَاهَدَ فِي سَبِيلِ اللَّـهِ لَا يَسْتَوُونَ عِندَ اللَّـهِ</w:t>
      </w:r>
      <w:r w:rsidR="00D10150">
        <w:rPr>
          <w:rStyle w:val="libAlaemChar"/>
          <w:rtl/>
        </w:rPr>
        <w:t>)</w:t>
      </w:r>
      <w:r w:rsidR="00845E56">
        <w:rPr>
          <w:rtl/>
        </w:rPr>
        <w:t>.</w:t>
      </w:r>
    </w:p>
    <w:p w:rsidR="00301327" w:rsidRPr="00845E56" w:rsidRDefault="00301327" w:rsidP="00845E56">
      <w:pPr>
        <w:pStyle w:val="libNormal"/>
        <w:rPr>
          <w:rtl/>
        </w:rPr>
      </w:pPr>
      <w:r w:rsidRPr="00DF5C21">
        <w:rPr>
          <w:rtl/>
        </w:rPr>
        <w:t>قال</w:t>
      </w:r>
      <w:r w:rsidR="00D10150">
        <w:rPr>
          <w:rtl/>
        </w:rPr>
        <w:t xml:space="preserve">: </w:t>
      </w:r>
      <w:r w:rsidR="00327D73">
        <w:rPr>
          <w:rtl/>
        </w:rPr>
        <w:t>إ</w:t>
      </w:r>
      <w:r w:rsidRPr="00DF5C21">
        <w:rPr>
          <w:rtl/>
        </w:rPr>
        <w:t>فتخر علي</w:t>
      </w:r>
      <w:r w:rsidR="00327D73">
        <w:rPr>
          <w:rtl/>
        </w:rPr>
        <w:t>ّ</w:t>
      </w:r>
      <w:r w:rsidRPr="00DF5C21">
        <w:rPr>
          <w:rtl/>
        </w:rPr>
        <w:t xml:space="preserve"> وعب</w:t>
      </w:r>
      <w:r w:rsidR="00327D73">
        <w:rPr>
          <w:rtl/>
        </w:rPr>
        <w:t>ّ</w:t>
      </w:r>
      <w:r w:rsidRPr="00DF5C21">
        <w:rPr>
          <w:rtl/>
        </w:rPr>
        <w:t>اس وشيبة بن عثمان فقال العباس</w:t>
      </w:r>
      <w:r w:rsidR="00D10150">
        <w:rPr>
          <w:rtl/>
        </w:rPr>
        <w:t xml:space="preserve">: </w:t>
      </w:r>
      <w:r w:rsidRPr="00DF5C21">
        <w:rPr>
          <w:rtl/>
        </w:rPr>
        <w:t xml:space="preserve">أنا أفضلكم أنا </w:t>
      </w:r>
      <w:r w:rsidR="00327D73">
        <w:rPr>
          <w:rtl/>
        </w:rPr>
        <w:t>أ</w:t>
      </w:r>
      <w:r w:rsidRPr="00DF5C21">
        <w:rPr>
          <w:rtl/>
        </w:rPr>
        <w:t>سقي حج</w:t>
      </w:r>
      <w:r w:rsidR="0046786F">
        <w:rPr>
          <w:rtl/>
        </w:rPr>
        <w:t>ّ</w:t>
      </w:r>
      <w:r w:rsidRPr="00DF5C21">
        <w:rPr>
          <w:rtl/>
        </w:rPr>
        <w:t>اج بيت الله. وقال شيبة</w:t>
      </w:r>
      <w:r w:rsidR="00D10150">
        <w:rPr>
          <w:rtl/>
        </w:rPr>
        <w:t xml:space="preserve">: </w:t>
      </w:r>
      <w:r w:rsidRPr="00DF5C21">
        <w:rPr>
          <w:rtl/>
        </w:rPr>
        <w:t>أنا أُعمّر مسجد الله. و</w:t>
      </w:r>
      <w:r w:rsidR="00E96C6A">
        <w:rPr>
          <w:rtl/>
        </w:rPr>
        <w:t>قال عليّ</w:t>
      </w:r>
      <w:r w:rsidR="00D10150">
        <w:rPr>
          <w:rtl/>
        </w:rPr>
        <w:t xml:space="preserve">: </w:t>
      </w:r>
      <w:r w:rsidRPr="00DF5C21">
        <w:rPr>
          <w:rtl/>
        </w:rPr>
        <w:t xml:space="preserve">أنا هاجرت مع رسول الله </w:t>
      </w:r>
      <w:r w:rsidR="003F0683">
        <w:rPr>
          <w:rtl/>
        </w:rPr>
        <w:t>صلّى الله عليه وآله وسلّم</w:t>
      </w:r>
      <w:r w:rsidR="00D10150">
        <w:rPr>
          <w:rtl/>
        </w:rPr>
        <w:t xml:space="preserve">، </w:t>
      </w:r>
      <w:r w:rsidRPr="00DF5C21">
        <w:rPr>
          <w:rtl/>
        </w:rPr>
        <w:t>وأجاهد معه في سبيل الله</w:t>
      </w:r>
      <w:r w:rsidR="00D10150">
        <w:rPr>
          <w:rtl/>
        </w:rPr>
        <w:t xml:space="preserve">، </w:t>
      </w:r>
      <w:r w:rsidRPr="00DF5C21">
        <w:rPr>
          <w:rtl/>
        </w:rPr>
        <w:t>فأنزل الله</w:t>
      </w:r>
      <w:r w:rsidR="00D10150">
        <w:rPr>
          <w:rtl/>
        </w:rPr>
        <w:t xml:space="preserve">: </w:t>
      </w:r>
      <w:r w:rsidR="00845E56">
        <w:rPr>
          <w:rStyle w:val="libAlaemChar"/>
          <w:rtl/>
        </w:rPr>
        <w:t>(</w:t>
      </w:r>
      <w:r w:rsidRPr="00CF6DDF">
        <w:rPr>
          <w:rStyle w:val="libAieChar"/>
          <w:rtl/>
        </w:rPr>
        <w:t>الَّذِينَ آمَنُوا وَهَاجَرُوا وَجَاهَدُوا فِي سَبِيلِ اللَّـهِ بِأَمْوَالِهِمْ وَأَنفُسِهِمْ أَعْظَمُ دَرَجَةً عِندَ اللَّـهِ وَأُولَـٰئِكَ هُمُ الْفَائِزُونَ ﴿٢٠﴾ يُبَشِّرُهُمْ رَبُّهُم بِرَحْمَةٍ مِّنْهُ وَرِضْوَانٍ وَجَنَّاتٍ لَّهُمْ فِيهَا نَعِيمٌ مُّقِيمٌ</w:t>
      </w:r>
      <w:r w:rsidR="00845E56" w:rsidRPr="001001E6">
        <w:rPr>
          <w:rStyle w:val="libAlaemChar"/>
          <w:rtl/>
        </w:rPr>
        <w:t>)</w:t>
      </w:r>
      <w:r w:rsidR="00845E56">
        <w:rPr>
          <w:rtl/>
        </w:rPr>
        <w:t>.</w:t>
      </w:r>
    </w:p>
    <w:p w:rsidR="00301327" w:rsidRPr="00DF5C21" w:rsidRDefault="00301327" w:rsidP="00845E56">
      <w:pPr>
        <w:pStyle w:val="libNormal"/>
        <w:rPr>
          <w:rtl/>
        </w:rPr>
      </w:pPr>
      <w:r w:rsidRPr="00DF5C21">
        <w:rPr>
          <w:rtl/>
        </w:rPr>
        <w:t>وجاء في تفسير الميزان للطباطبائي</w:t>
      </w:r>
      <w:r w:rsidR="007A1870">
        <w:rPr>
          <w:rtl/>
        </w:rPr>
        <w:t>:</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204</w:t>
      </w:r>
      <w:r>
        <w:rPr>
          <w:rtl/>
        </w:rPr>
        <w:t xml:space="preserve"> </w:t>
      </w:r>
      <w:r w:rsidRPr="00DF5C21">
        <w:rPr>
          <w:rtl/>
        </w:rPr>
        <w:t>قال</w:t>
      </w:r>
      <w:r w:rsidR="00D10150">
        <w:rPr>
          <w:rtl/>
        </w:rPr>
        <w:t xml:space="preserve">: </w:t>
      </w:r>
    </w:p>
    <w:p w:rsidR="00A35399" w:rsidRDefault="00A35399" w:rsidP="00A35399">
      <w:pPr>
        <w:pStyle w:val="libNormal"/>
        <w:rPr>
          <w:rtl/>
        </w:rPr>
      </w:pPr>
      <w:r>
        <w:rPr>
          <w:rtl/>
        </w:rPr>
        <w:br w:type="page"/>
      </w:r>
    </w:p>
    <w:p w:rsidR="00301327" w:rsidRPr="00DF5C21" w:rsidRDefault="00301327" w:rsidP="00845E56">
      <w:pPr>
        <w:pStyle w:val="libNormal"/>
        <w:rPr>
          <w:rtl/>
        </w:rPr>
      </w:pPr>
      <w:r w:rsidRPr="00DF5C21">
        <w:rPr>
          <w:rtl/>
        </w:rPr>
        <w:lastRenderedPageBreak/>
        <w:t>بل يدل</w:t>
      </w:r>
      <w:r w:rsidR="00327D73">
        <w:rPr>
          <w:rtl/>
        </w:rPr>
        <w:t>ّ</w:t>
      </w:r>
      <w:r w:rsidRPr="00DF5C21">
        <w:rPr>
          <w:rtl/>
        </w:rPr>
        <w:t xml:space="preserve"> قوله تعالى في الآية التالي</w:t>
      </w:r>
      <w:r w:rsidR="00551D6B">
        <w:rPr>
          <w:rtl/>
        </w:rPr>
        <w:t>ة</w:t>
      </w:r>
      <w:r w:rsidRPr="00DF5C21">
        <w:rPr>
          <w:rtl/>
        </w:rPr>
        <w:t xml:space="preserve"> في مقام بيان أجر هؤلاء المجاهدين في سبيل الله عن </w:t>
      </w:r>
      <w:r w:rsidR="00551D6B">
        <w:rPr>
          <w:rtl/>
        </w:rPr>
        <w:t>إ</w:t>
      </w:r>
      <w:r w:rsidRPr="00DF5C21">
        <w:rPr>
          <w:rtl/>
        </w:rPr>
        <w:t>يمان</w:t>
      </w:r>
      <w:r w:rsidR="00D10150">
        <w:rPr>
          <w:rtl/>
        </w:rPr>
        <w:t xml:space="preserve">: </w:t>
      </w:r>
      <w:r w:rsidR="00845E56">
        <w:rPr>
          <w:rStyle w:val="libAlaemChar"/>
          <w:rtl/>
        </w:rPr>
        <w:t>(</w:t>
      </w:r>
      <w:r w:rsidRPr="00CF6DDF">
        <w:rPr>
          <w:rStyle w:val="libAieChar"/>
          <w:rtl/>
        </w:rPr>
        <w:t>الَّذِينَ آمَنُوا وَهَاجَرُوا وَجَاهَدُوا فِي سَبِيلِ اللَّـهِ</w:t>
      </w:r>
      <w:r w:rsidR="00845E56" w:rsidRPr="001001E6">
        <w:rPr>
          <w:rStyle w:val="libAlaemChar"/>
          <w:rtl/>
        </w:rPr>
        <w:t>)</w:t>
      </w:r>
      <w:r w:rsidR="00D10150" w:rsidRPr="00845E56">
        <w:rPr>
          <w:rtl/>
        </w:rPr>
        <w:t xml:space="preserve"> </w:t>
      </w:r>
      <w:r w:rsidRPr="00845E56">
        <w:rPr>
          <w:rtl/>
        </w:rPr>
        <w:t>على أن</w:t>
      </w:r>
      <w:r w:rsidR="00551D6B" w:rsidRPr="00845E56">
        <w:rPr>
          <w:rtl/>
        </w:rPr>
        <w:t>ّ</w:t>
      </w:r>
      <w:r w:rsidRPr="00845E56">
        <w:rPr>
          <w:rtl/>
        </w:rPr>
        <w:t xml:space="preserve"> طرفي التسوي</w:t>
      </w:r>
      <w:r w:rsidR="00551D6B" w:rsidRPr="00845E56">
        <w:rPr>
          <w:rtl/>
        </w:rPr>
        <w:t>ة</w:t>
      </w:r>
      <w:r w:rsidRPr="00845E56">
        <w:rPr>
          <w:rtl/>
        </w:rPr>
        <w:t xml:space="preserve"> في قوله</w:t>
      </w:r>
      <w:r w:rsidR="00D10150" w:rsidRPr="00845E56">
        <w:rPr>
          <w:rtl/>
        </w:rPr>
        <w:t xml:space="preserve">: </w:t>
      </w:r>
      <w:r w:rsidR="00D10150">
        <w:rPr>
          <w:rStyle w:val="libAlaemChar"/>
          <w:rtl/>
        </w:rPr>
        <w:t>(</w:t>
      </w:r>
      <w:r w:rsidR="00B8295F" w:rsidRPr="00CF6DDF">
        <w:rPr>
          <w:rStyle w:val="libAieChar"/>
          <w:rtl/>
        </w:rPr>
        <w:t>أَجَعَلْتُمْ سِقَايَةَ الْحَاجِّ وَعِمَارَةَ الْمَسْجِدِ الْحَرَامِ كَمَنْ آمَنَ</w:t>
      </w:r>
      <w:r w:rsidR="00D10150">
        <w:rPr>
          <w:rStyle w:val="libAlaemChar"/>
          <w:rtl/>
        </w:rPr>
        <w:t>)</w:t>
      </w:r>
      <w:r w:rsidR="00D10150" w:rsidRPr="00845E56">
        <w:rPr>
          <w:rtl/>
        </w:rPr>
        <w:t xml:space="preserve"> </w:t>
      </w:r>
      <w:r w:rsidRPr="00DF5C21">
        <w:rPr>
          <w:rtl/>
        </w:rPr>
        <w:t>الآية</w:t>
      </w:r>
      <w:r w:rsidR="00D10150">
        <w:rPr>
          <w:rtl/>
        </w:rPr>
        <w:t xml:space="preserve"> </w:t>
      </w:r>
      <w:r w:rsidRPr="00DF5C21">
        <w:rPr>
          <w:rtl/>
        </w:rPr>
        <w:t xml:space="preserve">كانا من </w:t>
      </w:r>
      <w:r w:rsidR="00150388">
        <w:rPr>
          <w:rtl/>
        </w:rPr>
        <w:t>أهل مكّة</w:t>
      </w:r>
      <w:r w:rsidR="00D10150">
        <w:rPr>
          <w:rtl/>
        </w:rPr>
        <w:t xml:space="preserve">، </w:t>
      </w:r>
      <w:r w:rsidRPr="00DF5C21">
        <w:rPr>
          <w:rtl/>
        </w:rPr>
        <w:t>و</w:t>
      </w:r>
      <w:r w:rsidR="00551D6B">
        <w:rPr>
          <w:rtl/>
        </w:rPr>
        <w:t>أ</w:t>
      </w:r>
      <w:r w:rsidRPr="00DF5C21">
        <w:rPr>
          <w:rtl/>
        </w:rPr>
        <w:t>ن</w:t>
      </w:r>
      <w:r w:rsidR="00551D6B">
        <w:rPr>
          <w:rtl/>
        </w:rPr>
        <w:t>َّ</w:t>
      </w:r>
      <w:r w:rsidRPr="00DF5C21">
        <w:rPr>
          <w:rtl/>
        </w:rPr>
        <w:t xml:space="preserve"> </w:t>
      </w:r>
      <w:r w:rsidR="00150388">
        <w:rPr>
          <w:rtl/>
        </w:rPr>
        <w:t xml:space="preserve">أهل </w:t>
      </w:r>
      <w:r w:rsidRPr="00DF5C21">
        <w:rPr>
          <w:rtl/>
        </w:rPr>
        <w:t>أحد الطرفين وهو ال</w:t>
      </w:r>
      <w:r w:rsidR="00551D6B">
        <w:rPr>
          <w:rtl/>
        </w:rPr>
        <w:t>ّ</w:t>
      </w:r>
      <w:r w:rsidRPr="00DF5C21">
        <w:rPr>
          <w:rtl/>
        </w:rPr>
        <w:t>ذي آمن وجاهد كان</w:t>
      </w:r>
      <w:r w:rsidR="00D10150">
        <w:rPr>
          <w:rtl/>
        </w:rPr>
        <w:t xml:space="preserve"> ممّن </w:t>
      </w:r>
      <w:r w:rsidR="00551D6B">
        <w:rPr>
          <w:rtl/>
        </w:rPr>
        <w:t>أ</w:t>
      </w:r>
      <w:r w:rsidRPr="00DF5C21">
        <w:rPr>
          <w:rtl/>
        </w:rPr>
        <w:t>سلم وهاجر</w:t>
      </w:r>
      <w:r w:rsidR="00D10150">
        <w:rPr>
          <w:rtl/>
        </w:rPr>
        <w:t xml:space="preserve">، </w:t>
      </w:r>
      <w:r w:rsidRPr="00DF5C21">
        <w:rPr>
          <w:rtl/>
        </w:rPr>
        <w:t xml:space="preserve">وأهل الطرف الآخر </w:t>
      </w:r>
      <w:r w:rsidR="00551D6B">
        <w:rPr>
          <w:rtl/>
        </w:rPr>
        <w:t>أ</w:t>
      </w:r>
      <w:r w:rsidRPr="00DF5C21">
        <w:rPr>
          <w:rtl/>
        </w:rPr>
        <w:t>سلم ولم يهاجر ف</w:t>
      </w:r>
      <w:r w:rsidR="00551D6B">
        <w:rPr>
          <w:rtl/>
        </w:rPr>
        <w:t>إ</w:t>
      </w:r>
      <w:r w:rsidRPr="00DF5C21">
        <w:rPr>
          <w:rtl/>
        </w:rPr>
        <w:t>ن</w:t>
      </w:r>
      <w:r w:rsidR="00551D6B">
        <w:rPr>
          <w:rtl/>
        </w:rPr>
        <w:t>ّ</w:t>
      </w:r>
      <w:r w:rsidRPr="00DF5C21">
        <w:rPr>
          <w:rtl/>
        </w:rPr>
        <w:t xml:space="preserve"> هذا هو الوجه </w:t>
      </w:r>
      <w:r w:rsidR="00551D6B">
        <w:rPr>
          <w:rtl/>
        </w:rPr>
        <w:t>في</w:t>
      </w:r>
      <w:r w:rsidRPr="00DF5C21">
        <w:rPr>
          <w:rtl/>
        </w:rPr>
        <w:t xml:space="preserve"> ذكره تعالى أو</w:t>
      </w:r>
      <w:r w:rsidR="00551D6B">
        <w:rPr>
          <w:rtl/>
        </w:rPr>
        <w:t>ّ</w:t>
      </w:r>
      <w:r w:rsidRPr="00DF5C21">
        <w:rPr>
          <w:rtl/>
        </w:rPr>
        <w:t>لاً الإيمان والجهاد في أحد الطرفين ثم</w:t>
      </w:r>
      <w:r w:rsidR="00551D6B">
        <w:rPr>
          <w:rtl/>
        </w:rPr>
        <w:t>ّ</w:t>
      </w:r>
      <w:r w:rsidRPr="00DF5C21">
        <w:rPr>
          <w:rtl/>
        </w:rPr>
        <w:t xml:space="preserve"> إضافة الهجرة إلى ذلك عندما أعيد ثانياً</w:t>
      </w:r>
      <w:r w:rsidR="00D10150">
        <w:rPr>
          <w:rtl/>
        </w:rPr>
        <w:t xml:space="preserve">، </w:t>
      </w:r>
      <w:r w:rsidRPr="00DF5C21">
        <w:rPr>
          <w:rtl/>
        </w:rPr>
        <w:t>وقد ذكر تعالى السقاية والعمارة في الجانب الآخر ولم يزد على ذلك شيئاً لا أو</w:t>
      </w:r>
      <w:r w:rsidR="00551D6B">
        <w:rPr>
          <w:rtl/>
        </w:rPr>
        <w:t>ّ</w:t>
      </w:r>
      <w:r w:rsidRPr="00DF5C21">
        <w:rPr>
          <w:rtl/>
        </w:rPr>
        <w:t>لاً ولا ثانياً فما هذه القيود بلاغي</w:t>
      </w:r>
      <w:r w:rsidR="008F12C2">
        <w:rPr>
          <w:rtl/>
        </w:rPr>
        <w:t>ّ</w:t>
      </w:r>
      <w:r w:rsidRPr="00DF5C21">
        <w:rPr>
          <w:rtl/>
        </w:rPr>
        <w:t>ة في قوله الفصل.</w:t>
      </w:r>
    </w:p>
    <w:p w:rsidR="00301327" w:rsidRPr="00DF5C21" w:rsidRDefault="00301327" w:rsidP="00845E56">
      <w:pPr>
        <w:pStyle w:val="libNormal"/>
        <w:rPr>
          <w:rtl/>
        </w:rPr>
      </w:pPr>
      <w:r w:rsidRPr="008F12C2">
        <w:rPr>
          <w:rtl/>
        </w:rPr>
        <w:t>ثم</w:t>
      </w:r>
      <w:r w:rsidR="009F0773">
        <w:rPr>
          <w:rtl/>
        </w:rPr>
        <w:t>ّ</w:t>
      </w:r>
      <w:r w:rsidRPr="008F12C2">
        <w:rPr>
          <w:rtl/>
        </w:rPr>
        <w:t xml:space="preserve"> قال الطباطبائي في</w:t>
      </w:r>
      <w:r w:rsidR="00AE2736" w:rsidRPr="008F12C2">
        <w:rPr>
          <w:rtl/>
        </w:rPr>
        <w:t xml:space="preserve"> ج</w:t>
      </w:r>
      <w:r w:rsidR="00AE2736">
        <w:rPr>
          <w:rtl/>
        </w:rPr>
        <w:t xml:space="preserve"> </w:t>
      </w:r>
      <w:r w:rsidR="00AE2736" w:rsidRPr="008F12C2">
        <w:rPr>
          <w:rtl/>
        </w:rPr>
        <w:t>9</w:t>
      </w:r>
      <w:r w:rsidRPr="008F12C2">
        <w:rPr>
          <w:rtl/>
        </w:rPr>
        <w:t xml:space="preserve"> ص 205</w:t>
      </w:r>
      <w:r w:rsidR="00D10150" w:rsidRPr="008F12C2">
        <w:rPr>
          <w:rtl/>
        </w:rPr>
        <w:t>:</w:t>
      </w:r>
      <w:r w:rsidR="00D10150">
        <w:rPr>
          <w:rtl/>
        </w:rPr>
        <w:t xml:space="preserve"> </w:t>
      </w:r>
    </w:p>
    <w:p w:rsidR="00301327" w:rsidRPr="00DF5C21" w:rsidRDefault="00301327" w:rsidP="00845E56">
      <w:pPr>
        <w:pStyle w:val="libNormal"/>
        <w:rPr>
          <w:rtl/>
        </w:rPr>
      </w:pPr>
      <w:r w:rsidRPr="00DF5C21">
        <w:rPr>
          <w:rtl/>
        </w:rPr>
        <w:t>قوله تعالى</w:t>
      </w:r>
      <w:r w:rsidR="00D10150">
        <w:rPr>
          <w:rtl/>
        </w:rPr>
        <w:t xml:space="preserve">: </w:t>
      </w:r>
      <w:r w:rsidR="00845E56">
        <w:rPr>
          <w:rStyle w:val="libAlaemChar"/>
          <w:rtl/>
        </w:rPr>
        <w:t>(</w:t>
      </w:r>
      <w:r w:rsidRPr="00CF6DDF">
        <w:rPr>
          <w:rStyle w:val="libAieChar"/>
          <w:rtl/>
        </w:rPr>
        <w:t>الَّذِينَ آمَنُوا وَهَاجَرُوا وَجَاهَدُوا فِي سَبِيلِ اللَّـهِ بِأَمْوَالِهِمْ وَأَنفُسِهِمْ</w:t>
      </w:r>
      <w:r w:rsidR="00845E56" w:rsidRPr="001001E6">
        <w:rPr>
          <w:rStyle w:val="libAlaemChar"/>
          <w:rtl/>
        </w:rPr>
        <w:t>)</w:t>
      </w:r>
      <w:r w:rsidR="00D10150" w:rsidRPr="00845E56">
        <w:rPr>
          <w:rtl/>
        </w:rPr>
        <w:t xml:space="preserve"> </w:t>
      </w:r>
      <w:r w:rsidRPr="00DF5C21">
        <w:rPr>
          <w:rtl/>
        </w:rPr>
        <w:t>إلى آخر الآية بيان لحق</w:t>
      </w:r>
      <w:r w:rsidR="00551D6B">
        <w:rPr>
          <w:rtl/>
        </w:rPr>
        <w:t>ّ</w:t>
      </w:r>
      <w:r w:rsidRPr="00DF5C21">
        <w:rPr>
          <w:rtl/>
        </w:rPr>
        <w:t xml:space="preserve"> الحكم ال</w:t>
      </w:r>
      <w:r w:rsidR="00551D6B">
        <w:rPr>
          <w:rtl/>
        </w:rPr>
        <w:t>ّ</w:t>
      </w:r>
      <w:r w:rsidRPr="00DF5C21">
        <w:rPr>
          <w:rtl/>
        </w:rPr>
        <w:t>ذي عند الله في المس</w:t>
      </w:r>
      <w:r w:rsidR="00551D6B">
        <w:rPr>
          <w:rtl/>
        </w:rPr>
        <w:t>أ</w:t>
      </w:r>
      <w:r w:rsidRPr="00DF5C21">
        <w:rPr>
          <w:rtl/>
        </w:rPr>
        <w:t>لة بعد إنكار المساواة</w:t>
      </w:r>
      <w:r w:rsidR="00D10150">
        <w:rPr>
          <w:rtl/>
        </w:rPr>
        <w:t xml:space="preserve">، </w:t>
      </w:r>
      <w:r w:rsidRPr="00DF5C21">
        <w:rPr>
          <w:rtl/>
        </w:rPr>
        <w:t>وهو أن</w:t>
      </w:r>
      <w:r w:rsidR="00551D6B">
        <w:rPr>
          <w:rtl/>
        </w:rPr>
        <w:t>ّ</w:t>
      </w:r>
      <w:r w:rsidRPr="00DF5C21">
        <w:rPr>
          <w:rtl/>
        </w:rPr>
        <w:t xml:space="preserve"> ال</w:t>
      </w:r>
      <w:r w:rsidR="00551D6B">
        <w:rPr>
          <w:rtl/>
        </w:rPr>
        <w:t>ّ</w:t>
      </w:r>
      <w:r w:rsidRPr="00DF5C21">
        <w:rPr>
          <w:rtl/>
        </w:rPr>
        <w:t>ذي آمن وهاجر وجاهد في سبيل الله ما استطاع ببذل ما عنده من مال ونفس</w:t>
      </w:r>
      <w:r w:rsidR="00D10150">
        <w:rPr>
          <w:rtl/>
        </w:rPr>
        <w:t xml:space="preserve">، </w:t>
      </w:r>
      <w:r w:rsidRPr="00DF5C21">
        <w:rPr>
          <w:rtl/>
        </w:rPr>
        <w:t>أعظم درجة عند الله</w:t>
      </w:r>
      <w:r w:rsidR="00D10150">
        <w:rPr>
          <w:rtl/>
        </w:rPr>
        <w:t xml:space="preserve">، </w:t>
      </w:r>
      <w:r w:rsidRPr="00DF5C21">
        <w:rPr>
          <w:rtl/>
        </w:rPr>
        <w:t>و</w:t>
      </w:r>
      <w:r>
        <w:rPr>
          <w:rtl/>
        </w:rPr>
        <w:t>إنّما</w:t>
      </w:r>
      <w:r w:rsidRPr="00DF5C21">
        <w:rPr>
          <w:rtl/>
        </w:rPr>
        <w:t xml:space="preserve"> عب</w:t>
      </w:r>
      <w:r w:rsidR="00551D6B">
        <w:rPr>
          <w:rtl/>
        </w:rPr>
        <w:t>ّ</w:t>
      </w:r>
      <w:r w:rsidRPr="00DF5C21">
        <w:rPr>
          <w:rtl/>
        </w:rPr>
        <w:t xml:space="preserve">ر في صورة الجمع </w:t>
      </w:r>
      <w:r>
        <w:rPr>
          <w:rtl/>
        </w:rPr>
        <w:t>-</w:t>
      </w:r>
      <w:r w:rsidRPr="00DF5C21">
        <w:rPr>
          <w:rtl/>
        </w:rPr>
        <w:t xml:space="preserve"> ال</w:t>
      </w:r>
      <w:r w:rsidR="00551D6B">
        <w:rPr>
          <w:rtl/>
        </w:rPr>
        <w:t>ّ</w:t>
      </w:r>
      <w:r w:rsidRPr="00DF5C21">
        <w:rPr>
          <w:rtl/>
        </w:rPr>
        <w:t xml:space="preserve">ذين </w:t>
      </w:r>
      <w:r w:rsidR="00551D6B">
        <w:rPr>
          <w:rtl/>
        </w:rPr>
        <w:t>آ</w:t>
      </w:r>
      <w:r w:rsidRPr="00DF5C21">
        <w:rPr>
          <w:rtl/>
        </w:rPr>
        <w:t xml:space="preserve">منوا </w:t>
      </w:r>
      <w:r w:rsidR="00551D6B">
        <w:rPr>
          <w:rtl/>
        </w:rPr>
        <w:t>إ</w:t>
      </w:r>
      <w:r w:rsidRPr="00DF5C21">
        <w:rPr>
          <w:rtl/>
        </w:rPr>
        <w:t>لخ</w:t>
      </w:r>
      <w:r w:rsidR="00551D6B">
        <w:rPr>
          <w:rtl/>
        </w:rPr>
        <w:t>-</w:t>
      </w:r>
      <w:r w:rsidRPr="00DF5C21">
        <w:rPr>
          <w:rtl/>
        </w:rPr>
        <w:t xml:space="preserve"> </w:t>
      </w:r>
      <w:r w:rsidR="00551D6B">
        <w:rPr>
          <w:rtl/>
        </w:rPr>
        <w:t>إ</w:t>
      </w:r>
      <w:r w:rsidRPr="00DF5C21">
        <w:rPr>
          <w:rtl/>
        </w:rPr>
        <w:t>شارة إلى أن</w:t>
      </w:r>
      <w:r w:rsidR="00551D6B">
        <w:rPr>
          <w:rtl/>
        </w:rPr>
        <w:t>ّ</w:t>
      </w:r>
      <w:r w:rsidRPr="00DF5C21">
        <w:rPr>
          <w:rtl/>
        </w:rPr>
        <w:t xml:space="preserve"> ملاك الف</w:t>
      </w:r>
      <w:r w:rsidR="00551D6B">
        <w:rPr>
          <w:rtl/>
        </w:rPr>
        <w:t>َض</w:t>
      </w:r>
      <w:r w:rsidRPr="00DF5C21">
        <w:rPr>
          <w:rtl/>
        </w:rPr>
        <w:t>ل هو الوصف دون الشخص.</w:t>
      </w:r>
    </w:p>
    <w:p w:rsidR="00301327" w:rsidRPr="00DF5C21" w:rsidRDefault="00301327" w:rsidP="00845E56">
      <w:pPr>
        <w:pStyle w:val="libNormal"/>
        <w:rPr>
          <w:rtl/>
        </w:rPr>
      </w:pPr>
      <w:r w:rsidRPr="00DF5C21">
        <w:rPr>
          <w:rtl/>
        </w:rPr>
        <w:t>وفي</w:t>
      </w:r>
      <w:r>
        <w:rPr>
          <w:rtl/>
        </w:rPr>
        <w:t xml:space="preserve"> ص </w:t>
      </w:r>
      <w:r w:rsidRPr="00DF5C21">
        <w:rPr>
          <w:rtl/>
        </w:rPr>
        <w:t>210</w:t>
      </w:r>
      <w:r w:rsidR="00AE2736">
        <w:rPr>
          <w:rtl/>
        </w:rPr>
        <w:t xml:space="preserve"> </w:t>
      </w:r>
      <w:r w:rsidR="00AE2736" w:rsidRPr="00DF5C21">
        <w:rPr>
          <w:rtl/>
        </w:rPr>
        <w:t>ج</w:t>
      </w:r>
      <w:r w:rsidR="00AE2736">
        <w:rPr>
          <w:rtl/>
        </w:rPr>
        <w:t xml:space="preserve"> </w:t>
      </w:r>
      <w:r w:rsidR="00AE2736" w:rsidRPr="00DF5C21">
        <w:rPr>
          <w:rtl/>
        </w:rPr>
        <w:t>9</w:t>
      </w:r>
      <w:r w:rsidRPr="00DF5C21">
        <w:rPr>
          <w:rtl/>
        </w:rPr>
        <w:t xml:space="preserve"> من الميزان</w:t>
      </w:r>
      <w:r w:rsidR="00D10150">
        <w:rPr>
          <w:rtl/>
        </w:rPr>
        <w:t xml:space="preserve">، </w:t>
      </w:r>
      <w:r w:rsidRPr="00DF5C21">
        <w:rPr>
          <w:rtl/>
        </w:rPr>
        <w:t>قال الطباطبائي</w:t>
      </w:r>
      <w:r w:rsidR="00D10150">
        <w:rPr>
          <w:rtl/>
        </w:rPr>
        <w:t xml:space="preserve">: </w:t>
      </w:r>
    </w:p>
    <w:p w:rsidR="00301327" w:rsidRPr="00DF5C21" w:rsidRDefault="00301327" w:rsidP="00845E56">
      <w:pPr>
        <w:pStyle w:val="libNormal"/>
        <w:rPr>
          <w:rtl/>
        </w:rPr>
      </w:pPr>
      <w:r w:rsidRPr="00DF5C21">
        <w:rPr>
          <w:rtl/>
        </w:rPr>
        <w:t xml:space="preserve">وفي تفسير </w:t>
      </w:r>
      <w:r w:rsidR="00222D54">
        <w:rPr>
          <w:rtl/>
        </w:rPr>
        <w:t>ا</w:t>
      </w:r>
      <w:r w:rsidRPr="00DF5C21">
        <w:rPr>
          <w:rtl/>
        </w:rPr>
        <w:t>لقم</w:t>
      </w:r>
      <w:r w:rsidR="00222D54">
        <w:rPr>
          <w:rtl/>
        </w:rPr>
        <w:t>ّ</w:t>
      </w:r>
      <w:r w:rsidRPr="00DF5C21">
        <w:rPr>
          <w:rtl/>
        </w:rPr>
        <w:t>ي</w:t>
      </w:r>
      <w:r w:rsidR="00222D54">
        <w:rPr>
          <w:rtl/>
        </w:rPr>
        <w:t>ّ</w:t>
      </w:r>
      <w:r w:rsidRPr="00DF5C21">
        <w:rPr>
          <w:rtl/>
        </w:rPr>
        <w:t xml:space="preserve"> قال</w:t>
      </w:r>
      <w:r w:rsidR="00D10150">
        <w:rPr>
          <w:rtl/>
        </w:rPr>
        <w:t xml:space="preserve">: </w:t>
      </w:r>
      <w:r w:rsidRPr="00DF5C21">
        <w:rPr>
          <w:rtl/>
        </w:rPr>
        <w:t>وفي رواية أبي الجارود عن أبي جعفر عليه السلام قال</w:t>
      </w:r>
      <w:r w:rsidR="00D10150">
        <w:rPr>
          <w:rtl/>
        </w:rPr>
        <w:t xml:space="preserve">: </w:t>
      </w:r>
      <w:r w:rsidRPr="00DF5C21">
        <w:rPr>
          <w:rtl/>
        </w:rPr>
        <w:t xml:space="preserve">نزلت هذه الآية في </w:t>
      </w:r>
      <w:r w:rsidR="00150388">
        <w:rPr>
          <w:rtl/>
        </w:rPr>
        <w:t>عليّ بن أبي طالب</w:t>
      </w:r>
      <w:r w:rsidR="00D10150">
        <w:rPr>
          <w:rtl/>
        </w:rPr>
        <w:t xml:space="preserve">: </w:t>
      </w:r>
      <w:r w:rsidR="00845E56">
        <w:rPr>
          <w:rStyle w:val="libAlaemChar"/>
          <w:rtl/>
        </w:rPr>
        <w:t>(</w:t>
      </w:r>
      <w:r w:rsidRPr="00CF6DDF">
        <w:rPr>
          <w:rStyle w:val="libAieChar"/>
          <w:rtl/>
        </w:rPr>
        <w:t>الَّذِينَ آمَنُوا وَهَاجَرُوا</w:t>
      </w:r>
      <w:r w:rsidR="00B8295F" w:rsidRPr="00CF6DDF">
        <w:rPr>
          <w:rStyle w:val="libAieChar"/>
          <w:rtl/>
        </w:rPr>
        <w:t xml:space="preserve"> </w:t>
      </w:r>
      <w:r w:rsidRPr="00B8295F">
        <w:rPr>
          <w:rtl/>
        </w:rPr>
        <w:t>-</w:t>
      </w:r>
      <w:r w:rsidRPr="00845E56">
        <w:rPr>
          <w:rtl/>
        </w:rPr>
        <w:t>إلى قوله -</w:t>
      </w:r>
      <w:r w:rsidRPr="00CF6DDF">
        <w:rPr>
          <w:rStyle w:val="libAieChar"/>
          <w:rtl/>
        </w:rPr>
        <w:t xml:space="preserve"> الْفَائِزُونَ</w:t>
      </w:r>
      <w:r w:rsidR="00845E56" w:rsidRPr="001001E6">
        <w:rPr>
          <w:rStyle w:val="libAlaemChar"/>
          <w:rtl/>
        </w:rPr>
        <w:t>)</w:t>
      </w:r>
      <w:r w:rsidR="00D10150" w:rsidRPr="00845E56">
        <w:rPr>
          <w:rtl/>
        </w:rPr>
        <w:t xml:space="preserve"> </w:t>
      </w:r>
      <w:r w:rsidRPr="00845E56">
        <w:rPr>
          <w:rtl/>
        </w:rPr>
        <w:t>ثم</w:t>
      </w:r>
      <w:r w:rsidR="00222D54" w:rsidRPr="00845E56">
        <w:rPr>
          <w:rtl/>
        </w:rPr>
        <w:t>ّ</w:t>
      </w:r>
      <w:r w:rsidRPr="00845E56">
        <w:rPr>
          <w:rtl/>
        </w:rPr>
        <w:t xml:space="preserve"> وصف ما لعلي</w:t>
      </w:r>
      <w:r w:rsidR="00222D54" w:rsidRPr="00845E56">
        <w:rPr>
          <w:rtl/>
        </w:rPr>
        <w:t>ّ</w:t>
      </w:r>
      <w:r w:rsidRPr="00845E56">
        <w:rPr>
          <w:rtl/>
        </w:rPr>
        <w:t xml:space="preserve"> عليه السلام عنده فقال</w:t>
      </w:r>
      <w:r w:rsidR="00D10150" w:rsidRPr="00845E56">
        <w:rPr>
          <w:rtl/>
        </w:rPr>
        <w:t xml:space="preserve">: </w:t>
      </w:r>
      <w:r w:rsidR="00845E56">
        <w:rPr>
          <w:rStyle w:val="libAlaemChar"/>
          <w:rtl/>
        </w:rPr>
        <w:t>(</w:t>
      </w:r>
      <w:r w:rsidRPr="00CF6DDF">
        <w:rPr>
          <w:rStyle w:val="libAieChar"/>
          <w:rtl/>
        </w:rPr>
        <w:t>يُبَشِّرُهُمْ رَبُّهُم بِرَحْمَةٍ مِّنْهُ وَرِضْوَانٍ وَجَنَّاتٍ لَّهُمْ فِيهَا نَعِيمٌ مُّقِيمٌ</w:t>
      </w:r>
      <w:r w:rsidR="00845E56" w:rsidRPr="001001E6">
        <w:rPr>
          <w:rStyle w:val="libAlaemChar"/>
          <w:rtl/>
        </w:rPr>
        <w:t>)</w:t>
      </w:r>
      <w:r w:rsidR="00845E56">
        <w:rPr>
          <w:rtl/>
        </w:rPr>
        <w:t>.</w:t>
      </w:r>
    </w:p>
    <w:p w:rsidR="00301327" w:rsidRPr="00DF5C21" w:rsidRDefault="00301327" w:rsidP="00845E56">
      <w:pPr>
        <w:pStyle w:val="libNormal"/>
        <w:rPr>
          <w:rtl/>
        </w:rPr>
      </w:pPr>
      <w:r w:rsidRPr="00DF5C21">
        <w:rPr>
          <w:rtl/>
        </w:rPr>
        <w:t>وأورد الشيرواني</w:t>
      </w:r>
      <w:r w:rsidR="00D10150">
        <w:rPr>
          <w:rtl/>
        </w:rPr>
        <w:t xml:space="preserve"> </w:t>
      </w:r>
      <w:r w:rsidRPr="00DF5C21">
        <w:rPr>
          <w:rtl/>
        </w:rPr>
        <w:t>في كتاب</w:t>
      </w:r>
      <w:r w:rsidR="00E63674">
        <w:rPr>
          <w:rtl/>
        </w:rPr>
        <w:t>:</w:t>
      </w:r>
      <w:r w:rsidRPr="00DF5C21">
        <w:rPr>
          <w:rtl/>
        </w:rPr>
        <w:t xml:space="preserve"> ما روته العام</w:t>
      </w:r>
      <w:r w:rsidR="00222D54">
        <w:rPr>
          <w:rtl/>
        </w:rPr>
        <w:t>ّ</w:t>
      </w:r>
      <w:r w:rsidRPr="00DF5C21">
        <w:rPr>
          <w:rtl/>
        </w:rPr>
        <w:t xml:space="preserve">ة في مناقب </w:t>
      </w:r>
      <w:r>
        <w:rPr>
          <w:rtl/>
        </w:rPr>
        <w:t>أهل البيت</w:t>
      </w:r>
      <w:r w:rsidR="00D10150">
        <w:rPr>
          <w:rtl/>
        </w:rPr>
        <w:t xml:space="preserve"> (</w:t>
      </w:r>
      <w:r w:rsidRPr="00DF5C21">
        <w:rPr>
          <w:rtl/>
        </w:rPr>
        <w:t>ع</w:t>
      </w:r>
      <w:r w:rsidR="00D10150">
        <w:rPr>
          <w:rtl/>
        </w:rPr>
        <w:t>)</w:t>
      </w:r>
      <w:r w:rsidR="00845E56">
        <w:rPr>
          <w:rtl/>
        </w:rPr>
        <w:t>،</w:t>
      </w:r>
      <w:r w:rsidR="00D10150">
        <w:rPr>
          <w:rtl/>
        </w:rPr>
        <w:t xml:space="preserve"> </w:t>
      </w:r>
      <w:r w:rsidRPr="00DF5C21">
        <w:rPr>
          <w:rtl/>
        </w:rPr>
        <w:t>في الآيات النازلة في فضل الإمام علي</w:t>
      </w:r>
      <w:r w:rsidR="008F12C2">
        <w:rPr>
          <w:rtl/>
        </w:rPr>
        <w:t>ّ</w:t>
      </w:r>
      <w:r w:rsidRPr="00DF5C21">
        <w:rPr>
          <w:rtl/>
        </w:rPr>
        <w:t xml:space="preserve"> عليه السلام</w:t>
      </w:r>
      <w:r w:rsidR="00D10150">
        <w:rPr>
          <w:rtl/>
        </w:rPr>
        <w:t xml:space="preserve">، </w:t>
      </w:r>
      <w:r w:rsidRPr="00DF5C21">
        <w:rPr>
          <w:rtl/>
        </w:rPr>
        <w:t>قال في</w:t>
      </w:r>
      <w:r>
        <w:rPr>
          <w:rtl/>
        </w:rPr>
        <w:t xml:space="preserve"> ص </w:t>
      </w:r>
      <w:r w:rsidRPr="00DF5C21">
        <w:rPr>
          <w:rtl/>
        </w:rPr>
        <w:t>71</w:t>
      </w:r>
      <w:r w:rsidR="00D10150">
        <w:rPr>
          <w:rtl/>
        </w:rPr>
        <w:t xml:space="preserve">: </w:t>
      </w:r>
    </w:p>
    <w:p w:rsidR="00301327" w:rsidRPr="00DF5C21" w:rsidRDefault="00301327" w:rsidP="00E63674">
      <w:pPr>
        <w:pStyle w:val="libNormal"/>
        <w:rPr>
          <w:rtl/>
        </w:rPr>
      </w:pPr>
      <w:r w:rsidRPr="00DF5C21">
        <w:rPr>
          <w:rtl/>
        </w:rPr>
        <w:t>قال البغوي في كتابه تفسير القرآن</w:t>
      </w:r>
      <w:r w:rsidR="00D10150">
        <w:rPr>
          <w:rtl/>
        </w:rPr>
        <w:t xml:space="preserve">: </w:t>
      </w:r>
      <w:r w:rsidRPr="00DF5C21">
        <w:rPr>
          <w:rtl/>
        </w:rPr>
        <w:t>قال الحسن والشعبي ومحم</w:t>
      </w:r>
      <w:r w:rsidR="00AF655D">
        <w:rPr>
          <w:rtl/>
        </w:rPr>
        <w:t>ّ</w:t>
      </w:r>
      <w:r w:rsidRPr="00DF5C21">
        <w:rPr>
          <w:rtl/>
        </w:rPr>
        <w:t>د بن كعب القر</w:t>
      </w:r>
      <w:r w:rsidR="00E63674">
        <w:rPr>
          <w:rtl/>
        </w:rPr>
        <w:t>ظ</w:t>
      </w:r>
      <w:r w:rsidRPr="00DF5C21">
        <w:rPr>
          <w:rtl/>
        </w:rPr>
        <w:t>ي</w:t>
      </w:r>
      <w:r w:rsidR="00D10150">
        <w:rPr>
          <w:rtl/>
        </w:rPr>
        <w:t xml:space="preserve">: </w:t>
      </w:r>
      <w:r w:rsidRPr="00DF5C21">
        <w:rPr>
          <w:rtl/>
        </w:rPr>
        <w:t>نزلت في علي</w:t>
      </w:r>
      <w:r w:rsidR="00AF655D">
        <w:rPr>
          <w:rtl/>
        </w:rPr>
        <w:t>ّ</w:t>
      </w:r>
      <w:r w:rsidRPr="00DF5C21">
        <w:rPr>
          <w:rtl/>
        </w:rPr>
        <w:t xml:space="preserve"> والعب</w:t>
      </w:r>
      <w:r w:rsidR="00AF655D">
        <w:rPr>
          <w:rtl/>
        </w:rPr>
        <w:t>ّ</w:t>
      </w:r>
      <w:r w:rsidRPr="00DF5C21">
        <w:rPr>
          <w:rtl/>
        </w:rPr>
        <w:t>اس وطلحة بن شيبة</w:t>
      </w:r>
      <w:r w:rsidR="00D10150">
        <w:rPr>
          <w:rtl/>
        </w:rPr>
        <w:t xml:space="preserve">، </w:t>
      </w:r>
      <w:r w:rsidR="00E63674">
        <w:rPr>
          <w:rtl/>
        </w:rPr>
        <w:t>ا</w:t>
      </w:r>
      <w:r w:rsidRPr="00DF5C21">
        <w:rPr>
          <w:rtl/>
        </w:rPr>
        <w:t>فتخروا فقال طلحة</w:t>
      </w:r>
      <w:r w:rsidR="00D10150">
        <w:rPr>
          <w:rtl/>
        </w:rPr>
        <w:t xml:space="preserve">: </w:t>
      </w:r>
      <w:r w:rsidRPr="00DF5C21">
        <w:rPr>
          <w:rtl/>
        </w:rPr>
        <w:t>أنا صاحب البيت بيدي مفتاحه.</w:t>
      </w:r>
    </w:p>
    <w:p w:rsidR="00301327" w:rsidRPr="00DF5C21" w:rsidRDefault="00301327" w:rsidP="00845E56">
      <w:pPr>
        <w:pStyle w:val="libNormal"/>
        <w:rPr>
          <w:rtl/>
        </w:rPr>
      </w:pPr>
      <w:r w:rsidRPr="00DF5C21">
        <w:rPr>
          <w:rtl/>
        </w:rPr>
        <w:t>وقال العباس</w:t>
      </w:r>
      <w:r w:rsidR="00D10150">
        <w:rPr>
          <w:rtl/>
        </w:rPr>
        <w:t xml:space="preserve">: </w:t>
      </w:r>
      <w:r w:rsidRPr="00DF5C21">
        <w:rPr>
          <w:rtl/>
        </w:rPr>
        <w:t>أنا صاحب السقاية والقائم عليها.</w:t>
      </w:r>
    </w:p>
    <w:p w:rsidR="00301327" w:rsidRPr="0010659A" w:rsidRDefault="00301327" w:rsidP="00845E56">
      <w:pPr>
        <w:pStyle w:val="libNormal"/>
        <w:rPr>
          <w:rtl/>
        </w:rPr>
      </w:pPr>
      <w:r w:rsidRPr="00DF5C21">
        <w:rPr>
          <w:rtl/>
        </w:rPr>
        <w:t>و</w:t>
      </w:r>
      <w:r w:rsidR="00E96C6A">
        <w:rPr>
          <w:rtl/>
        </w:rPr>
        <w:t>قال عليّ</w:t>
      </w:r>
      <w:r w:rsidR="00D10150">
        <w:rPr>
          <w:rtl/>
        </w:rPr>
        <w:t xml:space="preserve">: </w:t>
      </w:r>
      <w:r w:rsidR="003B78C0" w:rsidRPr="003B78C0">
        <w:rPr>
          <w:rtl/>
        </w:rPr>
        <w:t>[</w:t>
      </w:r>
      <w:r w:rsidRPr="00845E56">
        <w:rPr>
          <w:rStyle w:val="libBold2Char"/>
          <w:rtl/>
        </w:rPr>
        <w:t xml:space="preserve">ما </w:t>
      </w:r>
      <w:r w:rsidR="00AF655D" w:rsidRPr="00845E56">
        <w:rPr>
          <w:rStyle w:val="libBold2Char"/>
          <w:rtl/>
        </w:rPr>
        <w:t>أ</w:t>
      </w:r>
      <w:r w:rsidRPr="00845E56">
        <w:rPr>
          <w:rStyle w:val="libBold2Char"/>
          <w:rtl/>
        </w:rPr>
        <w:t>دري ما تقولون</w:t>
      </w:r>
      <w:r w:rsidR="00D10150" w:rsidRPr="00845E56">
        <w:rPr>
          <w:rStyle w:val="libBold2Char"/>
          <w:rtl/>
        </w:rPr>
        <w:t xml:space="preserve">، </w:t>
      </w:r>
      <w:r w:rsidRPr="00845E56">
        <w:rPr>
          <w:rStyle w:val="libBold2Char"/>
          <w:rtl/>
        </w:rPr>
        <w:t>لقد صل</w:t>
      </w:r>
      <w:r w:rsidR="00AF655D" w:rsidRPr="00845E56">
        <w:rPr>
          <w:rStyle w:val="libBold2Char"/>
          <w:rtl/>
        </w:rPr>
        <w:t>ّ</w:t>
      </w:r>
      <w:r w:rsidRPr="00845E56">
        <w:rPr>
          <w:rStyle w:val="libBold2Char"/>
          <w:rtl/>
        </w:rPr>
        <w:t>يت إلى القبلة ست</w:t>
      </w:r>
      <w:r w:rsidR="00AF655D" w:rsidRPr="00845E56">
        <w:rPr>
          <w:rStyle w:val="libBold2Char"/>
          <w:rtl/>
        </w:rPr>
        <w:t>ّ</w:t>
      </w:r>
      <w:r w:rsidRPr="00845E56">
        <w:rPr>
          <w:rStyle w:val="libBold2Char"/>
          <w:rtl/>
        </w:rPr>
        <w:t>ة أشهر قبل الن</w:t>
      </w:r>
      <w:r w:rsidR="00AF655D" w:rsidRPr="00845E56">
        <w:rPr>
          <w:rStyle w:val="libBold2Char"/>
          <w:rtl/>
        </w:rPr>
        <w:t>ّ</w:t>
      </w:r>
      <w:r w:rsidRPr="00845E56">
        <w:rPr>
          <w:rStyle w:val="libBold2Char"/>
          <w:rtl/>
        </w:rPr>
        <w:t>اس</w:t>
      </w:r>
      <w:r w:rsidR="00D10150" w:rsidRPr="00845E56">
        <w:rPr>
          <w:rStyle w:val="libBold2Char"/>
          <w:rtl/>
        </w:rPr>
        <w:t xml:space="preserve">، </w:t>
      </w:r>
      <w:r w:rsidRPr="00845E56">
        <w:rPr>
          <w:rStyle w:val="libBold2Char"/>
          <w:rtl/>
        </w:rPr>
        <w:t>وأنا صاحب الجهاد</w:t>
      </w:r>
      <w:r w:rsidR="003B78C0" w:rsidRPr="0010659A">
        <w:rPr>
          <w:rtl/>
        </w:rPr>
        <w:t>]</w:t>
      </w:r>
      <w:r w:rsidRPr="0010659A">
        <w:rPr>
          <w:rtl/>
        </w:rPr>
        <w:t>.</w:t>
      </w:r>
    </w:p>
    <w:p w:rsidR="00301327" w:rsidRPr="00DF5C21" w:rsidRDefault="00301327" w:rsidP="00845E56">
      <w:pPr>
        <w:pStyle w:val="libNormal"/>
        <w:rPr>
          <w:rtl/>
        </w:rPr>
      </w:pPr>
      <w:r w:rsidRPr="00845E56">
        <w:rPr>
          <w:rtl/>
        </w:rPr>
        <w:t>فأنزل الله عز</w:t>
      </w:r>
      <w:r w:rsidR="00AF655D" w:rsidRPr="00845E56">
        <w:rPr>
          <w:rtl/>
        </w:rPr>
        <w:t>ّ</w:t>
      </w:r>
      <w:r w:rsidRPr="00845E56">
        <w:rPr>
          <w:rtl/>
        </w:rPr>
        <w:t xml:space="preserve"> وجل</w:t>
      </w:r>
      <w:r w:rsidR="00AF655D" w:rsidRPr="00845E56">
        <w:rPr>
          <w:rtl/>
        </w:rPr>
        <w:t>ّ</w:t>
      </w:r>
      <w:r w:rsidR="00D10150" w:rsidRPr="00845E56">
        <w:rPr>
          <w:rtl/>
        </w:rPr>
        <w:t xml:space="preserve">: </w:t>
      </w:r>
      <w:r w:rsidR="00D10150">
        <w:rPr>
          <w:rStyle w:val="libAlaemChar"/>
          <w:rtl/>
        </w:rPr>
        <w:t>(</w:t>
      </w:r>
      <w:r w:rsidR="00B8295F" w:rsidRPr="00CF6DDF">
        <w:rPr>
          <w:rStyle w:val="libAieChar"/>
          <w:rtl/>
        </w:rPr>
        <w:t>أَجَعَلْتُمْ سِقَايَةَ الْحَاجِّ</w:t>
      </w:r>
      <w:r w:rsidRPr="00CF6DDF">
        <w:rPr>
          <w:rStyle w:val="libAieChar"/>
          <w:rtl/>
        </w:rPr>
        <w:t>...........</w:t>
      </w:r>
      <w:r w:rsidR="00D10150">
        <w:rPr>
          <w:rStyle w:val="libAlaemChar"/>
          <w:rtl/>
        </w:rPr>
        <w:t>)</w:t>
      </w:r>
      <w:r w:rsidR="00845E56">
        <w:rPr>
          <w:rtl/>
        </w:rPr>
        <w:t>.</w:t>
      </w:r>
    </w:p>
    <w:p w:rsidR="00301327" w:rsidRPr="00845E56" w:rsidRDefault="00301327" w:rsidP="00E63674">
      <w:pPr>
        <w:pStyle w:val="libNormal"/>
        <w:rPr>
          <w:rtl/>
        </w:rPr>
      </w:pPr>
      <w:r w:rsidRPr="00DF5C21">
        <w:rPr>
          <w:rtl/>
        </w:rPr>
        <w:t>ثم</w:t>
      </w:r>
      <w:r w:rsidR="00AF655D">
        <w:rPr>
          <w:rtl/>
        </w:rPr>
        <w:t>ّ</w:t>
      </w:r>
      <w:r w:rsidRPr="00DF5C21">
        <w:rPr>
          <w:rtl/>
        </w:rPr>
        <w:t xml:space="preserve"> قال</w:t>
      </w:r>
      <w:r w:rsidR="00D10150">
        <w:rPr>
          <w:rtl/>
        </w:rPr>
        <w:t xml:space="preserve">: </w:t>
      </w:r>
      <w:r w:rsidRPr="00DF5C21">
        <w:rPr>
          <w:rtl/>
        </w:rPr>
        <w:t>قوله عز</w:t>
      </w:r>
      <w:r w:rsidR="00AF655D">
        <w:rPr>
          <w:rtl/>
        </w:rPr>
        <w:t>ّ</w:t>
      </w:r>
      <w:r w:rsidRPr="00DF5C21">
        <w:rPr>
          <w:rtl/>
        </w:rPr>
        <w:t xml:space="preserve"> وجل</w:t>
      </w:r>
      <w:r w:rsidR="00AF655D">
        <w:rPr>
          <w:rtl/>
        </w:rPr>
        <w:t>ّ</w:t>
      </w:r>
      <w:r w:rsidR="00D10150">
        <w:rPr>
          <w:rtl/>
        </w:rPr>
        <w:t xml:space="preserve">: </w:t>
      </w:r>
      <w:r w:rsidR="00845E56">
        <w:rPr>
          <w:rStyle w:val="libAlaemChar"/>
          <w:rtl/>
        </w:rPr>
        <w:t>(</w:t>
      </w:r>
      <w:r w:rsidRPr="00CF6DDF">
        <w:rPr>
          <w:rStyle w:val="libAieChar"/>
          <w:rtl/>
        </w:rPr>
        <w:t>الَّذِينَ آمَنُوا وَهَاجَرُوا وَجَاهَدُوا فِي سَبِيلِ اللَّـهِ بِأَمْوَالِهِمْ وَأَنفُسِهِمْ أَعْظَمُ دَرَجَةً عِندَ اللَّـهِ</w:t>
      </w:r>
      <w:r w:rsidR="00845E56" w:rsidRPr="001001E6">
        <w:rPr>
          <w:rStyle w:val="libAlaemChar"/>
          <w:rtl/>
        </w:rPr>
        <w:t>)</w:t>
      </w:r>
      <w:r w:rsidR="00D10150" w:rsidRPr="00845E56">
        <w:rPr>
          <w:rtl/>
        </w:rPr>
        <w:t xml:space="preserve"> </w:t>
      </w:r>
      <w:r w:rsidRPr="00845E56">
        <w:rPr>
          <w:rtl/>
        </w:rPr>
        <w:t>من ال</w:t>
      </w:r>
      <w:r w:rsidR="00AF655D" w:rsidRPr="00845E56">
        <w:rPr>
          <w:rtl/>
        </w:rPr>
        <w:t>ّ</w:t>
      </w:r>
      <w:r w:rsidRPr="00845E56">
        <w:rPr>
          <w:rtl/>
        </w:rPr>
        <w:t xml:space="preserve">ذين </w:t>
      </w:r>
      <w:r w:rsidR="00E63674">
        <w:rPr>
          <w:rtl/>
        </w:rPr>
        <w:t>ا</w:t>
      </w:r>
      <w:r w:rsidRPr="00845E56">
        <w:rPr>
          <w:rtl/>
        </w:rPr>
        <w:t>فتخروا بعمارة المسجد الحرام وسقاية الحاج.</w:t>
      </w:r>
    </w:p>
    <w:p w:rsidR="00A35399" w:rsidRDefault="00A35399" w:rsidP="00A35399">
      <w:pPr>
        <w:pStyle w:val="libNormal"/>
        <w:rPr>
          <w:rtl/>
        </w:rPr>
      </w:pPr>
      <w:r>
        <w:rPr>
          <w:rtl/>
        </w:rPr>
        <w:br w:type="page"/>
      </w:r>
    </w:p>
    <w:p w:rsidR="00845E56" w:rsidRDefault="00B8295F" w:rsidP="00A66EE1">
      <w:pPr>
        <w:pStyle w:val="Heading3Center"/>
        <w:rPr>
          <w:rtl/>
        </w:rPr>
      </w:pPr>
      <w:bookmarkStart w:id="43" w:name="_Toc484948057"/>
      <w:r w:rsidRPr="00B8295F">
        <w:rPr>
          <w:rtl/>
        </w:rPr>
        <w:lastRenderedPageBreak/>
        <w:t>سورة التوبة الآية 23</w:t>
      </w:r>
      <w:bookmarkEnd w:id="43"/>
    </w:p>
    <w:p w:rsidR="00301327" w:rsidRPr="00845E56" w:rsidRDefault="00845E56" w:rsidP="00B8295F">
      <w:pPr>
        <w:pStyle w:val="libNormal"/>
        <w:rPr>
          <w:rtl/>
        </w:rPr>
      </w:pPr>
      <w:r>
        <w:rPr>
          <w:rStyle w:val="libAlaemChar"/>
          <w:rtl/>
        </w:rPr>
        <w:t>(</w:t>
      </w:r>
      <w:r w:rsidR="00301327" w:rsidRPr="00CF6DDF">
        <w:rPr>
          <w:rStyle w:val="libAieChar"/>
          <w:rtl/>
        </w:rPr>
        <w:t>يَا أَيُّهَا الَّذِينَ آمَنُوا لَا تَتَّخِذُوا آبَاءَكُمْ وَإِخْوَانَكُمْ أَوْلِيَاءَ إِنِ اسْتَحَبُّوا الْكُفْرَ عَلَى الْإِيمَانِ</w:t>
      </w:r>
      <w:r w:rsidRPr="001001E6">
        <w:rPr>
          <w:rStyle w:val="libAlaemChar"/>
          <w:rtl/>
        </w:rPr>
        <w:t>)</w:t>
      </w:r>
      <w:r w:rsidR="00D10150" w:rsidRPr="00845E56">
        <w:rPr>
          <w:rtl/>
        </w:rPr>
        <w:t xml:space="preserve"> </w:t>
      </w:r>
    </w:p>
    <w:p w:rsidR="00301327" w:rsidRPr="00DF5C21" w:rsidRDefault="00301327" w:rsidP="00845E56">
      <w:pPr>
        <w:pStyle w:val="libNormal"/>
        <w:rPr>
          <w:rtl/>
        </w:rPr>
      </w:pPr>
      <w:r w:rsidRPr="00DF5C21">
        <w:rPr>
          <w:rtl/>
        </w:rPr>
        <w:t>جاء في تفسير الميزان للسيد</w:t>
      </w:r>
      <w:r>
        <w:rPr>
          <w:rtl/>
        </w:rPr>
        <w:t xml:space="preserve"> محمّد </w:t>
      </w:r>
      <w:r w:rsidRPr="00DF5C21">
        <w:rPr>
          <w:rtl/>
        </w:rPr>
        <w:t>حسين الطباطبائي</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216</w:t>
      </w:r>
      <w:r>
        <w:rPr>
          <w:rtl/>
        </w:rPr>
        <w:t xml:space="preserve"> </w:t>
      </w:r>
      <w:r w:rsidRPr="00DF5C21">
        <w:rPr>
          <w:rtl/>
        </w:rPr>
        <w:t>قال</w:t>
      </w:r>
      <w:r w:rsidR="00D10150">
        <w:rPr>
          <w:rtl/>
        </w:rPr>
        <w:t xml:space="preserve">: </w:t>
      </w:r>
    </w:p>
    <w:p w:rsidR="00301327" w:rsidRPr="0010659A" w:rsidRDefault="00301327" w:rsidP="00B272DC">
      <w:pPr>
        <w:pStyle w:val="libNormal"/>
        <w:rPr>
          <w:rtl/>
        </w:rPr>
      </w:pPr>
      <w:r w:rsidRPr="00DF5C21">
        <w:rPr>
          <w:rtl/>
        </w:rPr>
        <w:t xml:space="preserve">وفي تفسير البرهان </w:t>
      </w:r>
      <w:r w:rsidR="00B7499C">
        <w:rPr>
          <w:rtl/>
        </w:rPr>
        <w:t xml:space="preserve">عن ابن </w:t>
      </w:r>
      <w:r w:rsidRPr="00DF5C21">
        <w:rPr>
          <w:rtl/>
        </w:rPr>
        <w:t xml:space="preserve">شهر </w:t>
      </w:r>
      <w:r w:rsidR="00AF655D">
        <w:rPr>
          <w:rtl/>
        </w:rPr>
        <w:t>آ</w:t>
      </w:r>
      <w:r w:rsidRPr="00DF5C21">
        <w:rPr>
          <w:rtl/>
        </w:rPr>
        <w:t>شوب</w:t>
      </w:r>
      <w:r w:rsidR="00D10150">
        <w:rPr>
          <w:rtl/>
        </w:rPr>
        <w:t xml:space="preserve">، </w:t>
      </w:r>
      <w:r w:rsidRPr="00DF5C21">
        <w:rPr>
          <w:rtl/>
        </w:rPr>
        <w:t>عن أبي حمزة عن أبي جعفر عليه السلام في قوله تعالى</w:t>
      </w:r>
      <w:r w:rsidR="00D10150">
        <w:rPr>
          <w:rtl/>
        </w:rPr>
        <w:t xml:space="preserve">: </w:t>
      </w:r>
      <w:r w:rsidR="00845E56">
        <w:rPr>
          <w:rStyle w:val="libAlaemChar"/>
          <w:rtl/>
        </w:rPr>
        <w:t>(</w:t>
      </w:r>
      <w:r w:rsidRPr="00CF6DDF">
        <w:rPr>
          <w:rStyle w:val="libAieChar"/>
          <w:rtl/>
        </w:rPr>
        <w:t>يَا أَيُّهَا الَّذِينَ آمَنُوا لَا تَتَّخِذُوا آبَاءَكُمْ وَإِخْوَانَكُمْ أَوْلِيَاءَ إِنِ اسْتَحَبُّوا الْكُفْرَ عَلَى الْإِيمَانِ</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 xml:space="preserve">الإيمان ولاية </w:t>
      </w:r>
      <w:r w:rsidR="00150388" w:rsidRPr="00845E56">
        <w:rPr>
          <w:rStyle w:val="libBold2Char"/>
          <w:rtl/>
        </w:rPr>
        <w:t>عليّ بن أبي طالب</w:t>
      </w:r>
      <w:r w:rsidR="003B78C0" w:rsidRPr="0010659A">
        <w:rPr>
          <w:rtl/>
        </w:rPr>
        <w:t>]</w:t>
      </w:r>
      <w:r w:rsidRPr="0010659A">
        <w:rPr>
          <w:rtl/>
        </w:rPr>
        <w:t>.</w:t>
      </w:r>
    </w:p>
    <w:p w:rsidR="00845E56" w:rsidRDefault="00B8295F" w:rsidP="00A66EE1">
      <w:pPr>
        <w:pStyle w:val="Heading3Center"/>
        <w:rPr>
          <w:rtl/>
        </w:rPr>
      </w:pPr>
      <w:bookmarkStart w:id="44" w:name="_Toc484948058"/>
      <w:r w:rsidRPr="00B8295F">
        <w:rPr>
          <w:rtl/>
        </w:rPr>
        <w:t>سورة التوبة الآية 26</w:t>
      </w:r>
      <w:bookmarkEnd w:id="44"/>
    </w:p>
    <w:p w:rsidR="00301327" w:rsidRPr="00845E56" w:rsidRDefault="00845E56" w:rsidP="00B8295F">
      <w:pPr>
        <w:pStyle w:val="libCenter"/>
        <w:rPr>
          <w:rtl/>
        </w:rPr>
      </w:pPr>
      <w:r>
        <w:rPr>
          <w:rStyle w:val="libAlaemChar"/>
          <w:rtl/>
        </w:rPr>
        <w:t>(</w:t>
      </w:r>
      <w:r w:rsidR="00301327" w:rsidRPr="00CF6DDF">
        <w:rPr>
          <w:rStyle w:val="libAieChar"/>
          <w:rtl/>
        </w:rPr>
        <w:t>ثُمَّ أَنزَلَ اللَّـهُ سَكِينَتَهُ عَلَىٰ رَسُولِهِ وَعَلَى الْمُؤْمِنِينَ</w:t>
      </w:r>
      <w:r w:rsidRPr="001001E6">
        <w:rPr>
          <w:rStyle w:val="libAlaemChar"/>
          <w:rtl/>
        </w:rPr>
        <w:t>)</w:t>
      </w:r>
      <w:r w:rsidR="00D10150" w:rsidRPr="00BC38F1">
        <w:rPr>
          <w:rtl/>
        </w:rPr>
        <w:t xml:space="preserve"> </w:t>
      </w:r>
    </w:p>
    <w:p w:rsidR="00301327" w:rsidRPr="00DF5C21" w:rsidRDefault="00301327" w:rsidP="00845E56">
      <w:pPr>
        <w:pStyle w:val="libNormal"/>
        <w:rPr>
          <w:rtl/>
        </w:rPr>
      </w:pPr>
      <w:r w:rsidRPr="00DF5C21">
        <w:rPr>
          <w:rtl/>
        </w:rPr>
        <w:t>أخرج الحافظ الحاكم الحسكاني في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395</w:t>
      </w:r>
      <w:r>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أخبرنا</w:t>
      </w:r>
      <w:r>
        <w:rPr>
          <w:rtl/>
        </w:rPr>
        <w:t xml:space="preserve"> محمّد </w:t>
      </w:r>
      <w:r w:rsidRPr="00DF5C21">
        <w:rPr>
          <w:rtl/>
        </w:rPr>
        <w:t>بن عبد الله الصوفي قال</w:t>
      </w:r>
      <w:r w:rsidR="00D10150">
        <w:rPr>
          <w:rtl/>
        </w:rPr>
        <w:t xml:space="preserve">: </w:t>
      </w:r>
      <w:r>
        <w:rPr>
          <w:rtl/>
        </w:rPr>
        <w:t xml:space="preserve">حدّثنا محمّد </w:t>
      </w:r>
      <w:r w:rsidRPr="00DF5C21">
        <w:rPr>
          <w:rtl/>
        </w:rPr>
        <w:t>بن أحمد بن</w:t>
      </w:r>
      <w:r>
        <w:rPr>
          <w:rtl/>
        </w:rPr>
        <w:t xml:space="preserve"> محمّد </w:t>
      </w:r>
      <w:r w:rsidRPr="00DF5C21">
        <w:rPr>
          <w:rtl/>
        </w:rPr>
        <w:t>الحافظ</w:t>
      </w:r>
      <w:r w:rsidR="00D10150">
        <w:rPr>
          <w:rtl/>
        </w:rPr>
        <w:t xml:space="preserve">، </w:t>
      </w:r>
      <w:r w:rsidRPr="00DF5C21">
        <w:rPr>
          <w:rtl/>
        </w:rPr>
        <w:t>قال</w:t>
      </w:r>
      <w:r w:rsidR="00D10150">
        <w:rPr>
          <w:rtl/>
        </w:rPr>
        <w:t xml:space="preserve">: </w:t>
      </w:r>
      <w:r>
        <w:rPr>
          <w:rtl/>
        </w:rPr>
        <w:t>حدّثنا</w:t>
      </w:r>
      <w:r w:rsidRPr="00DF5C21">
        <w:rPr>
          <w:rtl/>
        </w:rPr>
        <w:t xml:space="preserve"> عبد العزيز بن يحيى بن أحمد</w:t>
      </w:r>
      <w:r w:rsidR="00D10150">
        <w:rPr>
          <w:rtl/>
        </w:rPr>
        <w:t xml:space="preserve">، </w:t>
      </w:r>
      <w:r w:rsidRPr="00DF5C21">
        <w:rPr>
          <w:rtl/>
        </w:rPr>
        <w:t>قال</w:t>
      </w:r>
      <w:r w:rsidR="00D10150">
        <w:rPr>
          <w:rtl/>
        </w:rPr>
        <w:t xml:space="preserve">: </w:t>
      </w:r>
      <w:r>
        <w:rPr>
          <w:rtl/>
        </w:rPr>
        <w:t>حدّثنا</w:t>
      </w:r>
      <w:r w:rsidRPr="00DF5C21">
        <w:rPr>
          <w:rtl/>
        </w:rPr>
        <w:t xml:space="preserve"> أحمد بن عم</w:t>
      </w:r>
      <w:r w:rsidR="00B272DC">
        <w:rPr>
          <w:rtl/>
        </w:rPr>
        <w:t>ّ</w:t>
      </w:r>
      <w:r w:rsidRPr="00DF5C21">
        <w:rPr>
          <w:rtl/>
        </w:rPr>
        <w:t>ار</w:t>
      </w:r>
      <w:r w:rsidR="00D10150">
        <w:rPr>
          <w:rtl/>
        </w:rPr>
        <w:t xml:space="preserve">، </w:t>
      </w:r>
      <w:r w:rsidRPr="00DF5C21">
        <w:rPr>
          <w:rtl/>
        </w:rPr>
        <w:t>قال</w:t>
      </w:r>
      <w:r w:rsidR="00D10150">
        <w:rPr>
          <w:rtl/>
        </w:rPr>
        <w:t xml:space="preserve">: </w:t>
      </w:r>
      <w:r>
        <w:rPr>
          <w:rtl/>
        </w:rPr>
        <w:t>حدّثنا</w:t>
      </w:r>
      <w:r w:rsidRPr="00DF5C21">
        <w:rPr>
          <w:rtl/>
        </w:rPr>
        <w:t xml:space="preserve"> زكري</w:t>
      </w:r>
      <w:r w:rsidR="00AF655D">
        <w:rPr>
          <w:rtl/>
        </w:rPr>
        <w:t>ّ</w:t>
      </w:r>
      <w:r w:rsidRPr="00DF5C21">
        <w:rPr>
          <w:rtl/>
        </w:rPr>
        <w:t>ا بن يحيى قال</w:t>
      </w:r>
      <w:r w:rsidR="00D10150">
        <w:rPr>
          <w:rtl/>
        </w:rPr>
        <w:t xml:space="preserve">: </w:t>
      </w:r>
      <w:r>
        <w:rPr>
          <w:rtl/>
        </w:rPr>
        <w:t>حدّثنا</w:t>
      </w:r>
      <w:r w:rsidRPr="00DF5C21">
        <w:rPr>
          <w:rtl/>
        </w:rPr>
        <w:t xml:space="preserve"> بن مفض</w:t>
      </w:r>
      <w:r w:rsidR="00B272DC">
        <w:rPr>
          <w:rtl/>
        </w:rPr>
        <w:t>ّ</w:t>
      </w:r>
      <w:r w:rsidRPr="00DF5C21">
        <w:rPr>
          <w:rtl/>
        </w:rPr>
        <w:t>ل بن يونس</w:t>
      </w:r>
      <w:r w:rsidR="00D10150">
        <w:rPr>
          <w:rtl/>
        </w:rPr>
        <w:t xml:space="preserve">، </w:t>
      </w:r>
      <w:r w:rsidRPr="00DF5C21">
        <w:rPr>
          <w:rtl/>
        </w:rPr>
        <w:t>عن تليد بن سليمان</w:t>
      </w:r>
      <w:r w:rsidR="00D10150">
        <w:rPr>
          <w:rtl/>
        </w:rPr>
        <w:t xml:space="preserve">: </w:t>
      </w:r>
    </w:p>
    <w:p w:rsidR="00301327" w:rsidRPr="00DF5C21" w:rsidRDefault="00301327" w:rsidP="009F0773">
      <w:pPr>
        <w:pStyle w:val="libNormal"/>
        <w:rPr>
          <w:rtl/>
        </w:rPr>
      </w:pPr>
      <w:r w:rsidRPr="00DF5C21">
        <w:rPr>
          <w:rtl/>
        </w:rPr>
        <w:t>عن الضح</w:t>
      </w:r>
      <w:r w:rsidR="00B767BF">
        <w:rPr>
          <w:rtl/>
        </w:rPr>
        <w:t>ّ</w:t>
      </w:r>
      <w:r w:rsidRPr="00DF5C21">
        <w:rPr>
          <w:rtl/>
        </w:rPr>
        <w:t>اك بن مزاحم</w:t>
      </w:r>
      <w:r w:rsidR="00D10150">
        <w:rPr>
          <w:rtl/>
        </w:rPr>
        <w:t xml:space="preserve"> </w:t>
      </w:r>
      <w:r w:rsidRPr="00DF5C21">
        <w:rPr>
          <w:rtl/>
        </w:rPr>
        <w:t>في قول الله تعالى</w:t>
      </w:r>
      <w:r w:rsidR="00D10150">
        <w:rPr>
          <w:rtl/>
        </w:rPr>
        <w:t xml:space="preserve">: </w:t>
      </w:r>
      <w:r w:rsidR="00845E56">
        <w:rPr>
          <w:rStyle w:val="libAlaemChar"/>
          <w:rtl/>
        </w:rPr>
        <w:t>(</w:t>
      </w:r>
      <w:r w:rsidRPr="00CF6DDF">
        <w:rPr>
          <w:rStyle w:val="libAieChar"/>
          <w:rtl/>
        </w:rPr>
        <w:t>ثُمَّ أَنزَلَ اللَّـهُ سَكِينَتَهُ عَلَىٰ رَسُولِهِ وَعَلَى الْمُؤْمِنِينَ</w:t>
      </w:r>
      <w:r w:rsidR="00845E56" w:rsidRPr="001001E6">
        <w:rPr>
          <w:rStyle w:val="libAlaemChar"/>
          <w:rtl/>
        </w:rPr>
        <w:t>)</w:t>
      </w:r>
      <w:r w:rsidR="00D10150" w:rsidRPr="00845E56">
        <w:rPr>
          <w:rtl/>
        </w:rPr>
        <w:t xml:space="preserve"> </w:t>
      </w:r>
      <w:r w:rsidRPr="00DF5C21">
        <w:rPr>
          <w:rtl/>
        </w:rPr>
        <w:t>الآية</w:t>
      </w:r>
      <w:r w:rsidR="00D10150">
        <w:rPr>
          <w:rtl/>
        </w:rPr>
        <w:t xml:space="preserve">، </w:t>
      </w:r>
      <w:r w:rsidRPr="00DF5C21">
        <w:rPr>
          <w:rtl/>
        </w:rPr>
        <w:t>قال</w:t>
      </w:r>
      <w:r w:rsidR="00D10150">
        <w:rPr>
          <w:rtl/>
        </w:rPr>
        <w:t xml:space="preserve">: </w:t>
      </w:r>
      <w:r w:rsidRPr="00DF5C21">
        <w:rPr>
          <w:rtl/>
        </w:rPr>
        <w:t>نزلت في ال</w:t>
      </w:r>
      <w:r w:rsidR="00AF655D">
        <w:rPr>
          <w:rtl/>
        </w:rPr>
        <w:t>ّ</w:t>
      </w:r>
      <w:r w:rsidRPr="00DF5C21">
        <w:rPr>
          <w:rtl/>
        </w:rPr>
        <w:t xml:space="preserve">ذين ثبتوا مع رسول الله </w:t>
      </w:r>
      <w:r>
        <w:rPr>
          <w:rtl/>
        </w:rPr>
        <w:t xml:space="preserve">صلّى الله عليه وآله </w:t>
      </w:r>
      <w:r w:rsidRPr="00DF5C21">
        <w:rPr>
          <w:rtl/>
        </w:rPr>
        <w:t>وسل</w:t>
      </w:r>
      <w:r w:rsidR="00AF655D">
        <w:rPr>
          <w:rtl/>
        </w:rPr>
        <w:t>ّ</w:t>
      </w:r>
      <w:r w:rsidRPr="00DF5C21">
        <w:rPr>
          <w:rtl/>
        </w:rPr>
        <w:t>م يوم حنين</w:t>
      </w:r>
      <w:r w:rsidR="00D10150">
        <w:rPr>
          <w:rtl/>
        </w:rPr>
        <w:t xml:space="preserve">: </w:t>
      </w:r>
      <w:r w:rsidRPr="00DF5C21">
        <w:rPr>
          <w:rtl/>
        </w:rPr>
        <w:t>علي</w:t>
      </w:r>
      <w:r w:rsidR="00B272DC">
        <w:rPr>
          <w:rtl/>
        </w:rPr>
        <w:t>ٌّ</w:t>
      </w:r>
      <w:r w:rsidRPr="00DF5C21">
        <w:rPr>
          <w:rtl/>
        </w:rPr>
        <w:t xml:space="preserve"> والعب</w:t>
      </w:r>
      <w:r w:rsidR="00B272DC">
        <w:rPr>
          <w:rtl/>
        </w:rPr>
        <w:t>ّ</w:t>
      </w:r>
      <w:r w:rsidRPr="00DF5C21">
        <w:rPr>
          <w:rtl/>
        </w:rPr>
        <w:t xml:space="preserve">اس وأبو سفيان بن الحارث </w:t>
      </w:r>
      <w:r w:rsidR="009F0773">
        <w:rPr>
          <w:rtl/>
        </w:rPr>
        <w:t>(</w:t>
      </w:r>
      <w:r w:rsidRPr="00DF5C21">
        <w:rPr>
          <w:rtl/>
        </w:rPr>
        <w:t>بن عبد المط</w:t>
      </w:r>
      <w:r w:rsidR="00B272DC">
        <w:rPr>
          <w:rtl/>
        </w:rPr>
        <w:t>ّ</w:t>
      </w:r>
      <w:r w:rsidRPr="00DF5C21">
        <w:rPr>
          <w:rtl/>
        </w:rPr>
        <w:t>لب</w:t>
      </w:r>
      <w:r w:rsidR="009F0773">
        <w:rPr>
          <w:rtl/>
        </w:rPr>
        <w:t>)</w:t>
      </w:r>
      <w:r w:rsidRPr="00DF5C21">
        <w:rPr>
          <w:rtl/>
        </w:rPr>
        <w:t xml:space="preserve"> في نفر من بني هاشم.</w:t>
      </w:r>
    </w:p>
    <w:p w:rsidR="00301327" w:rsidRPr="00DF5C21" w:rsidRDefault="00301327" w:rsidP="00845E56">
      <w:pPr>
        <w:pStyle w:val="libNormal"/>
        <w:rPr>
          <w:rtl/>
        </w:rPr>
      </w:pPr>
      <w:r w:rsidRPr="00DF5C21">
        <w:rPr>
          <w:rtl/>
        </w:rPr>
        <w:t>وأورد الحاكم الحسكاني في الشواهد</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395</w:t>
      </w:r>
      <w:r>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عند الرقم</w:t>
      </w:r>
      <w:r>
        <w:rPr>
          <w:rtl/>
        </w:rPr>
        <w:t xml:space="preserve"> </w:t>
      </w:r>
      <w:r w:rsidRPr="00DF5C21">
        <w:rPr>
          <w:rtl/>
        </w:rPr>
        <w:t>343</w:t>
      </w:r>
      <w:r>
        <w:rPr>
          <w:rtl/>
        </w:rPr>
        <w:t xml:space="preserve"> </w:t>
      </w:r>
      <w:r w:rsidRPr="00DF5C21">
        <w:rPr>
          <w:rtl/>
        </w:rPr>
        <w:t>قال</w:t>
      </w:r>
      <w:r w:rsidR="00D10150">
        <w:rPr>
          <w:rtl/>
        </w:rPr>
        <w:t xml:space="preserve">: </w:t>
      </w:r>
    </w:p>
    <w:p w:rsidR="00301327" w:rsidRPr="00DF5C21" w:rsidRDefault="00301327" w:rsidP="00B272DC">
      <w:pPr>
        <w:pStyle w:val="libNormal"/>
        <w:rPr>
          <w:rtl/>
        </w:rPr>
      </w:pPr>
      <w:r>
        <w:rPr>
          <w:rtl/>
        </w:rPr>
        <w:t>أخبرني</w:t>
      </w:r>
      <w:r w:rsidRPr="00DF5C21">
        <w:rPr>
          <w:rtl/>
        </w:rPr>
        <w:t xml:space="preserve"> الحسين بن أحمد</w:t>
      </w:r>
      <w:r w:rsidR="00D10150">
        <w:rPr>
          <w:rtl/>
        </w:rPr>
        <w:t xml:space="preserve">، </w:t>
      </w:r>
      <w:r w:rsidRPr="00DF5C21">
        <w:rPr>
          <w:rtl/>
        </w:rPr>
        <w:t>قال</w:t>
      </w:r>
      <w:r w:rsidR="00D10150">
        <w:rPr>
          <w:rtl/>
        </w:rPr>
        <w:t xml:space="preserve">: </w:t>
      </w:r>
      <w:r>
        <w:rPr>
          <w:rtl/>
        </w:rPr>
        <w:t>أخبرني</w:t>
      </w:r>
      <w:r w:rsidRPr="00DF5C21">
        <w:rPr>
          <w:rtl/>
        </w:rPr>
        <w:t xml:space="preserve"> عبد الرحمان بن محم</w:t>
      </w:r>
      <w:r w:rsidR="00AF655D">
        <w:rPr>
          <w:rtl/>
        </w:rPr>
        <w:t>ّ</w:t>
      </w:r>
      <w:r w:rsidRPr="00DF5C21">
        <w:rPr>
          <w:rtl/>
        </w:rPr>
        <w:t>د</w:t>
      </w:r>
      <w:r w:rsidR="00D10150">
        <w:rPr>
          <w:rtl/>
        </w:rPr>
        <w:t xml:space="preserve">، </w:t>
      </w:r>
      <w:r w:rsidRPr="00DF5C21">
        <w:rPr>
          <w:rtl/>
        </w:rPr>
        <w:t>قال</w:t>
      </w:r>
      <w:r w:rsidR="00D10150">
        <w:rPr>
          <w:rtl/>
        </w:rPr>
        <w:t xml:space="preserve">: </w:t>
      </w:r>
      <w:r w:rsidRPr="00DF5C21">
        <w:rPr>
          <w:rtl/>
        </w:rPr>
        <w:t>أخبرنا إسماعيل بن عبد الله بن خالد قال</w:t>
      </w:r>
      <w:r w:rsidR="00D10150">
        <w:rPr>
          <w:rtl/>
        </w:rPr>
        <w:t xml:space="preserve">: </w:t>
      </w:r>
      <w:r>
        <w:rPr>
          <w:rtl/>
        </w:rPr>
        <w:t>حدّثنا</w:t>
      </w:r>
      <w:r w:rsidRPr="00DF5C21">
        <w:rPr>
          <w:rtl/>
        </w:rPr>
        <w:t xml:space="preserve"> أحمد بن حرب الزاهد قال</w:t>
      </w:r>
      <w:r w:rsidR="00D10150">
        <w:rPr>
          <w:rtl/>
        </w:rPr>
        <w:t xml:space="preserve">: </w:t>
      </w:r>
      <w:r>
        <w:rPr>
          <w:rtl/>
        </w:rPr>
        <w:t>حدّثني</w:t>
      </w:r>
      <w:r w:rsidRPr="00DF5C21">
        <w:rPr>
          <w:rtl/>
        </w:rPr>
        <w:t xml:space="preserve"> صالح بن عبد الله الترمذي</w:t>
      </w:r>
      <w:r w:rsidR="00D10150">
        <w:rPr>
          <w:rtl/>
        </w:rPr>
        <w:t xml:space="preserve">، </w:t>
      </w:r>
      <w:r w:rsidRPr="00DF5C21">
        <w:rPr>
          <w:rtl/>
        </w:rPr>
        <w:t>عن الحسين بن محم</w:t>
      </w:r>
      <w:r w:rsidR="00AF655D">
        <w:rPr>
          <w:rtl/>
        </w:rPr>
        <w:t>ّ</w:t>
      </w:r>
      <w:r w:rsidRPr="00DF5C21">
        <w:rPr>
          <w:rtl/>
        </w:rPr>
        <w:t>د</w:t>
      </w:r>
      <w:r w:rsidR="00D10150">
        <w:rPr>
          <w:rtl/>
        </w:rPr>
        <w:t xml:space="preserve">، </w:t>
      </w:r>
      <w:r w:rsidRPr="00DF5C21">
        <w:rPr>
          <w:rtl/>
        </w:rPr>
        <w:t>عن المسعودي</w:t>
      </w:r>
      <w:r w:rsidR="00D10150">
        <w:rPr>
          <w:rtl/>
        </w:rPr>
        <w:t xml:space="preserve">، </w:t>
      </w:r>
      <w:r w:rsidRPr="00DF5C21">
        <w:rPr>
          <w:rtl/>
        </w:rPr>
        <w:t>عن الحكم بن ع</w:t>
      </w:r>
      <w:r w:rsidR="00B272DC">
        <w:rPr>
          <w:rtl/>
        </w:rPr>
        <w:t>ُ</w:t>
      </w:r>
      <w:r w:rsidRPr="00DF5C21">
        <w:rPr>
          <w:rtl/>
        </w:rPr>
        <w:t>ت</w:t>
      </w:r>
      <w:r w:rsidR="00B272DC">
        <w:rPr>
          <w:rtl/>
        </w:rPr>
        <w:t>َ</w:t>
      </w:r>
      <w:r w:rsidRPr="00DF5C21">
        <w:rPr>
          <w:rtl/>
        </w:rPr>
        <w:t>ي</w:t>
      </w:r>
      <w:r w:rsidR="00B272DC">
        <w:rPr>
          <w:rtl/>
        </w:rPr>
        <w:t>ْ</w:t>
      </w:r>
      <w:r w:rsidRPr="00DF5C21">
        <w:rPr>
          <w:rtl/>
        </w:rPr>
        <w:t>ب</w:t>
      </w:r>
      <w:r w:rsidR="00AF655D">
        <w:rPr>
          <w:rtl/>
        </w:rPr>
        <w:t>ة</w:t>
      </w:r>
      <w:r w:rsidRPr="00DF5C21">
        <w:rPr>
          <w:rtl/>
        </w:rPr>
        <w:t xml:space="preserve"> قال</w:t>
      </w:r>
      <w:r w:rsidR="00D10150">
        <w:rPr>
          <w:rtl/>
        </w:rPr>
        <w:t xml:space="preserve">: </w:t>
      </w:r>
      <w:r w:rsidRPr="00DF5C21">
        <w:rPr>
          <w:rtl/>
        </w:rPr>
        <w:t>أربعة لا شك</w:t>
      </w:r>
      <w:r w:rsidR="00AF655D">
        <w:rPr>
          <w:rtl/>
        </w:rPr>
        <w:t>ّ</w:t>
      </w:r>
      <w:r w:rsidRPr="00DF5C21">
        <w:rPr>
          <w:rtl/>
        </w:rPr>
        <w:t xml:space="preserve"> فيهم أن</w:t>
      </w:r>
      <w:r w:rsidR="00AF655D">
        <w:rPr>
          <w:rtl/>
        </w:rPr>
        <w:t>ّ</w:t>
      </w:r>
      <w:r w:rsidRPr="00DF5C21">
        <w:rPr>
          <w:rtl/>
        </w:rPr>
        <w:t xml:space="preserve">هم ثبتوا يوم حنين فيهم </w:t>
      </w:r>
      <w:r w:rsidR="00150388">
        <w:rPr>
          <w:rtl/>
        </w:rPr>
        <w:t>عليّ بن أبي طالب</w:t>
      </w:r>
      <w:r w:rsidRPr="00DF5C21">
        <w:rPr>
          <w:rtl/>
        </w:rPr>
        <w:t xml:space="preserve"> عليه السلام.</w:t>
      </w:r>
    </w:p>
    <w:p w:rsidR="00301327" w:rsidRPr="00DF5C21" w:rsidRDefault="00301327" w:rsidP="00B272DC">
      <w:pPr>
        <w:pStyle w:val="libNormal"/>
        <w:rPr>
          <w:rtl/>
        </w:rPr>
      </w:pPr>
      <w:r w:rsidRPr="00666F5B">
        <w:rPr>
          <w:rtl/>
        </w:rPr>
        <w:t xml:space="preserve">وجاء </w:t>
      </w:r>
      <w:r w:rsidR="00B272DC">
        <w:rPr>
          <w:rtl/>
        </w:rPr>
        <w:t xml:space="preserve">في </w:t>
      </w:r>
      <w:r w:rsidRPr="00666F5B">
        <w:rPr>
          <w:rtl/>
        </w:rPr>
        <w:t>تفسير الميزان للطباطبائي</w:t>
      </w:r>
      <w:r w:rsidR="00AE2736" w:rsidRPr="00666F5B">
        <w:rPr>
          <w:rtl/>
        </w:rPr>
        <w:t xml:space="preserve"> ج</w:t>
      </w:r>
      <w:r w:rsidR="00AE2736">
        <w:rPr>
          <w:rtl/>
        </w:rPr>
        <w:t xml:space="preserve"> </w:t>
      </w:r>
      <w:r w:rsidR="00AE2736" w:rsidRPr="00666F5B">
        <w:rPr>
          <w:rtl/>
        </w:rPr>
        <w:t>9</w:t>
      </w:r>
      <w:r w:rsidRPr="00666F5B">
        <w:rPr>
          <w:rtl/>
        </w:rPr>
        <w:t xml:space="preserve"> ص 231 قال</w:t>
      </w:r>
      <w:r w:rsidR="00D10150" w:rsidRPr="00666F5B">
        <w:rPr>
          <w:rtl/>
        </w:rPr>
        <w:t>:</w:t>
      </w:r>
      <w:r w:rsidR="00D10150">
        <w:rPr>
          <w:rtl/>
        </w:rPr>
        <w:t xml:space="preserve"> </w:t>
      </w:r>
    </w:p>
    <w:p w:rsidR="00A35399" w:rsidRDefault="00A35399" w:rsidP="00A35399">
      <w:pPr>
        <w:pStyle w:val="libNormal"/>
        <w:rPr>
          <w:rtl/>
        </w:rPr>
      </w:pPr>
      <w:r>
        <w:rPr>
          <w:rtl/>
        </w:rPr>
        <w:br w:type="page"/>
      </w:r>
    </w:p>
    <w:p w:rsidR="00301327" w:rsidRPr="00DF5C21" w:rsidRDefault="00301327" w:rsidP="009F0773">
      <w:pPr>
        <w:pStyle w:val="libNormal"/>
        <w:rPr>
          <w:rtl/>
        </w:rPr>
      </w:pPr>
      <w:r w:rsidRPr="00DF5C21">
        <w:rPr>
          <w:rtl/>
        </w:rPr>
        <w:lastRenderedPageBreak/>
        <w:t>ولما</w:t>
      </w:r>
      <w:r w:rsidR="00912891">
        <w:rPr>
          <w:rtl/>
        </w:rPr>
        <w:t>ّ</w:t>
      </w:r>
      <w:r w:rsidRPr="00DF5C21">
        <w:rPr>
          <w:rtl/>
        </w:rPr>
        <w:t xml:space="preserve"> </w:t>
      </w:r>
      <w:r>
        <w:rPr>
          <w:rtl/>
        </w:rPr>
        <w:t>صلّى</w:t>
      </w:r>
      <w:r w:rsidR="00912891">
        <w:rPr>
          <w:rtl/>
        </w:rPr>
        <w:t xml:space="preserve"> رسول الله</w:t>
      </w:r>
      <w:r w:rsidR="00936D8E">
        <w:rPr>
          <w:rtl/>
        </w:rPr>
        <w:t xml:space="preserve"> صلّى</w:t>
      </w:r>
      <w:r>
        <w:rPr>
          <w:rtl/>
        </w:rPr>
        <w:t xml:space="preserve"> الله عليه وآله </w:t>
      </w:r>
      <w:r w:rsidRPr="00DF5C21">
        <w:rPr>
          <w:rtl/>
        </w:rPr>
        <w:t>وسل</w:t>
      </w:r>
      <w:r w:rsidR="00936D8E">
        <w:rPr>
          <w:rtl/>
        </w:rPr>
        <w:t>ّ</w:t>
      </w:r>
      <w:r w:rsidRPr="00DF5C21">
        <w:rPr>
          <w:rtl/>
        </w:rPr>
        <w:t>م</w:t>
      </w:r>
      <w:r w:rsidR="00D10150">
        <w:rPr>
          <w:rtl/>
        </w:rPr>
        <w:t xml:space="preserve"> </w:t>
      </w:r>
      <w:r w:rsidRPr="00DF5C21">
        <w:rPr>
          <w:rtl/>
        </w:rPr>
        <w:t>بأصحابه الغداة انحدر في وادي حنين فخرجت عليهم كتائب هوازن</w:t>
      </w:r>
      <w:r w:rsidR="009F0773">
        <w:rPr>
          <w:rtl/>
        </w:rPr>
        <w:t>(</w:t>
      </w:r>
      <w:r w:rsidRPr="00DF5C21">
        <w:rPr>
          <w:rtl/>
        </w:rPr>
        <w:t>المشركون</w:t>
      </w:r>
      <w:r w:rsidR="009F0773">
        <w:rPr>
          <w:rtl/>
        </w:rPr>
        <w:t>)</w:t>
      </w:r>
      <w:r w:rsidRPr="00DF5C21">
        <w:rPr>
          <w:rtl/>
        </w:rPr>
        <w:t xml:space="preserve"> من كل</w:t>
      </w:r>
      <w:r w:rsidR="00936D8E">
        <w:rPr>
          <w:rtl/>
        </w:rPr>
        <w:t>ّ</w:t>
      </w:r>
      <w:r w:rsidRPr="00DF5C21">
        <w:rPr>
          <w:rtl/>
        </w:rPr>
        <w:t xml:space="preserve"> ناحية</w:t>
      </w:r>
      <w:r w:rsidR="00D10150">
        <w:rPr>
          <w:rtl/>
        </w:rPr>
        <w:t xml:space="preserve">، </w:t>
      </w:r>
      <w:r w:rsidRPr="00DF5C21">
        <w:rPr>
          <w:rtl/>
        </w:rPr>
        <w:t>وانهزمت بنو سليم</w:t>
      </w:r>
      <w:r w:rsidR="009F0773">
        <w:rPr>
          <w:rtl/>
        </w:rPr>
        <w:t>(</w:t>
      </w:r>
      <w:r w:rsidRPr="00DF5C21">
        <w:rPr>
          <w:rtl/>
        </w:rPr>
        <w:t>من المسلمين</w:t>
      </w:r>
      <w:r w:rsidR="00D10150">
        <w:rPr>
          <w:rtl/>
        </w:rPr>
        <w:t xml:space="preserve"> ممّن </w:t>
      </w:r>
      <w:r w:rsidRPr="00DF5C21">
        <w:rPr>
          <w:rtl/>
        </w:rPr>
        <w:t>كانوا في جيش رسول الله</w:t>
      </w:r>
      <w:r w:rsidR="00D10150">
        <w:rPr>
          <w:rtl/>
        </w:rPr>
        <w:t xml:space="preserve"> (</w:t>
      </w:r>
      <w:r w:rsidRPr="00DF5C21">
        <w:rPr>
          <w:rtl/>
        </w:rPr>
        <w:t>ص</w:t>
      </w:r>
      <w:r w:rsidR="00AE2736">
        <w:rPr>
          <w:rtl/>
        </w:rPr>
        <w:t>) )</w:t>
      </w:r>
      <w:r w:rsidRPr="00DF5C21">
        <w:rPr>
          <w:rtl/>
        </w:rPr>
        <w:t xml:space="preserve"> وكانوا على المقد</w:t>
      </w:r>
      <w:r w:rsidR="00936D8E">
        <w:rPr>
          <w:rtl/>
        </w:rPr>
        <w:t>ّ</w:t>
      </w:r>
      <w:r w:rsidRPr="00DF5C21">
        <w:rPr>
          <w:rtl/>
        </w:rPr>
        <w:t>مة وانهزم ما وراءهم</w:t>
      </w:r>
      <w:r w:rsidR="00D10150">
        <w:rPr>
          <w:rtl/>
        </w:rPr>
        <w:t xml:space="preserve">، </w:t>
      </w:r>
      <w:r w:rsidRPr="00DF5C21">
        <w:rPr>
          <w:rtl/>
        </w:rPr>
        <w:t>وخل</w:t>
      </w:r>
      <w:r w:rsidR="00936D8E">
        <w:rPr>
          <w:rtl/>
        </w:rPr>
        <w:t>ّ</w:t>
      </w:r>
      <w:r w:rsidRPr="00DF5C21">
        <w:rPr>
          <w:rtl/>
        </w:rPr>
        <w:t>ى الله تعالى بينهم وبين عدو</w:t>
      </w:r>
      <w:r w:rsidR="00A25740">
        <w:rPr>
          <w:rtl/>
        </w:rPr>
        <w:t>ّ</w:t>
      </w:r>
      <w:r w:rsidRPr="00DF5C21">
        <w:rPr>
          <w:rtl/>
        </w:rPr>
        <w:t>هم لإعجابهم بكثرتهم وبقى علي</w:t>
      </w:r>
      <w:r w:rsidR="00936D8E">
        <w:rPr>
          <w:rtl/>
        </w:rPr>
        <w:t>ّ</w:t>
      </w:r>
      <w:r w:rsidRPr="00DF5C21">
        <w:rPr>
          <w:rtl/>
        </w:rPr>
        <w:t xml:space="preserve"> عليه السلام ومعه الراية يقاتلهم في نفر قليل ومر</w:t>
      </w:r>
      <w:r w:rsidR="00936D8E">
        <w:rPr>
          <w:rtl/>
        </w:rPr>
        <w:t>ّ</w:t>
      </w:r>
      <w:r w:rsidRPr="00DF5C21">
        <w:rPr>
          <w:rtl/>
        </w:rPr>
        <w:t xml:space="preserve"> المنهزمون برسول الله </w:t>
      </w:r>
      <w:r>
        <w:rPr>
          <w:rtl/>
        </w:rPr>
        <w:t xml:space="preserve">صلّى الله عليه وآله </w:t>
      </w:r>
      <w:r w:rsidRPr="00DF5C21">
        <w:rPr>
          <w:rtl/>
        </w:rPr>
        <w:t>وسل</w:t>
      </w:r>
      <w:r w:rsidR="00936D8E">
        <w:rPr>
          <w:rtl/>
        </w:rPr>
        <w:t>ّ</w:t>
      </w:r>
      <w:r w:rsidRPr="00DF5C21">
        <w:rPr>
          <w:rtl/>
        </w:rPr>
        <w:t>م لا يلوون على شيء.</w:t>
      </w:r>
    </w:p>
    <w:p w:rsidR="00301327" w:rsidRPr="00DF5C21" w:rsidRDefault="00301327" w:rsidP="00845E56">
      <w:pPr>
        <w:pStyle w:val="libNormal"/>
        <w:rPr>
          <w:rtl/>
        </w:rPr>
      </w:pPr>
      <w:r w:rsidRPr="00DF5C21">
        <w:rPr>
          <w:rtl/>
        </w:rPr>
        <w:t>وكان العب</w:t>
      </w:r>
      <w:r w:rsidR="00936D8E">
        <w:rPr>
          <w:rtl/>
        </w:rPr>
        <w:t>ّ</w:t>
      </w:r>
      <w:r w:rsidRPr="00DF5C21">
        <w:rPr>
          <w:rtl/>
        </w:rPr>
        <w:t>اس بن عبد المط</w:t>
      </w:r>
      <w:r w:rsidR="00936D8E">
        <w:rPr>
          <w:rtl/>
        </w:rPr>
        <w:t>ّ</w:t>
      </w:r>
      <w:r w:rsidRPr="00DF5C21">
        <w:rPr>
          <w:rtl/>
        </w:rPr>
        <w:t>لب</w:t>
      </w:r>
      <w:r w:rsidR="004E3230">
        <w:rPr>
          <w:rtl/>
        </w:rPr>
        <w:t xml:space="preserve"> أخذ </w:t>
      </w:r>
      <w:r w:rsidRPr="00DF5C21">
        <w:rPr>
          <w:rtl/>
        </w:rPr>
        <w:t xml:space="preserve">بلجام بغلة رسول الله </w:t>
      </w:r>
      <w:r>
        <w:rPr>
          <w:rtl/>
        </w:rPr>
        <w:t xml:space="preserve">صلّى الله عليه وآله </w:t>
      </w:r>
      <w:r w:rsidRPr="00DF5C21">
        <w:rPr>
          <w:rtl/>
        </w:rPr>
        <w:t>وسل</w:t>
      </w:r>
      <w:r w:rsidR="00936D8E">
        <w:rPr>
          <w:rtl/>
        </w:rPr>
        <w:t>ّ</w:t>
      </w:r>
      <w:r w:rsidRPr="00DF5C21">
        <w:rPr>
          <w:rtl/>
        </w:rPr>
        <w:t>م</w:t>
      </w:r>
      <w:r w:rsidR="00D10150">
        <w:rPr>
          <w:rtl/>
        </w:rPr>
        <w:t xml:space="preserve">، </w:t>
      </w:r>
      <w:r w:rsidRPr="00DF5C21">
        <w:rPr>
          <w:rtl/>
        </w:rPr>
        <w:t>والفضل عن يمينه</w:t>
      </w:r>
      <w:r w:rsidR="00D10150">
        <w:rPr>
          <w:rtl/>
        </w:rPr>
        <w:t xml:space="preserve">، </w:t>
      </w:r>
      <w:r w:rsidRPr="00DF5C21">
        <w:rPr>
          <w:rtl/>
        </w:rPr>
        <w:t>وأبو سفيان بن الحارث بن عبد المط</w:t>
      </w:r>
      <w:r w:rsidR="00936D8E">
        <w:rPr>
          <w:rtl/>
        </w:rPr>
        <w:t>ّ</w:t>
      </w:r>
      <w:r w:rsidRPr="00DF5C21">
        <w:rPr>
          <w:rtl/>
        </w:rPr>
        <w:t>لب عن يساره</w:t>
      </w:r>
      <w:r w:rsidR="00D10150">
        <w:rPr>
          <w:rtl/>
        </w:rPr>
        <w:t xml:space="preserve">، </w:t>
      </w:r>
      <w:r w:rsidRPr="00DF5C21">
        <w:rPr>
          <w:rtl/>
        </w:rPr>
        <w:t>ونوفل بن الحارث وربيعة بن الحارث في تسعة من بني هاشم</w:t>
      </w:r>
      <w:r w:rsidR="00D10150">
        <w:rPr>
          <w:rtl/>
        </w:rPr>
        <w:t xml:space="preserve">، </w:t>
      </w:r>
      <w:r w:rsidRPr="00DF5C21">
        <w:rPr>
          <w:rtl/>
        </w:rPr>
        <w:t>وعاشرهم أيمن بن أ</w:t>
      </w:r>
      <w:r w:rsidR="00936D8E">
        <w:rPr>
          <w:rtl/>
        </w:rPr>
        <w:t>ُ</w:t>
      </w:r>
      <w:r w:rsidRPr="00DF5C21">
        <w:rPr>
          <w:rtl/>
        </w:rPr>
        <w:t>م</w:t>
      </w:r>
      <w:r w:rsidR="00936D8E">
        <w:rPr>
          <w:rtl/>
        </w:rPr>
        <w:t>ّ</w:t>
      </w:r>
      <w:r w:rsidRPr="00DF5C21">
        <w:rPr>
          <w:rtl/>
        </w:rPr>
        <w:t xml:space="preserve"> أيمن</w:t>
      </w:r>
      <w:r w:rsidR="00D10150">
        <w:rPr>
          <w:rtl/>
        </w:rPr>
        <w:t xml:space="preserve">، </w:t>
      </w:r>
      <w:r w:rsidRPr="00DF5C21">
        <w:rPr>
          <w:rtl/>
        </w:rPr>
        <w:t>وفي ذلك يقول العب</w:t>
      </w:r>
      <w:r w:rsidR="00936D8E">
        <w:rPr>
          <w:rtl/>
        </w:rPr>
        <w:t>ّ</w:t>
      </w:r>
      <w:r w:rsidRPr="00DF5C21">
        <w:rPr>
          <w:rtl/>
        </w:rPr>
        <w:t>اس</w:t>
      </w:r>
      <w:r w:rsidR="00D10150">
        <w:rPr>
          <w:rtl/>
        </w:rPr>
        <w:t xml:space="preserve">: </w:t>
      </w:r>
    </w:p>
    <w:tbl>
      <w:tblPr>
        <w:tblStyle w:val="TableGrid"/>
        <w:bidiVisual/>
        <w:tblW w:w="4562" w:type="pct"/>
        <w:tblInd w:w="384" w:type="dxa"/>
        <w:tblLook w:val="01E0" w:firstRow="1" w:lastRow="1" w:firstColumn="1" w:lastColumn="1" w:noHBand="0" w:noVBand="0"/>
      </w:tblPr>
      <w:tblGrid>
        <w:gridCol w:w="3536"/>
        <w:gridCol w:w="272"/>
        <w:gridCol w:w="3502"/>
      </w:tblGrid>
      <w:tr w:rsidR="00B8295F" w:rsidTr="00B8295F">
        <w:trPr>
          <w:trHeight w:val="350"/>
        </w:trPr>
        <w:tc>
          <w:tcPr>
            <w:tcW w:w="3536" w:type="dxa"/>
            <w:shd w:val="clear" w:color="auto" w:fill="auto"/>
          </w:tcPr>
          <w:p w:rsidR="00B8295F" w:rsidRPr="00CF6DDF" w:rsidRDefault="00B8295F" w:rsidP="00CF6DDF">
            <w:pPr>
              <w:pStyle w:val="libPoem"/>
            </w:pPr>
            <w:r w:rsidRPr="00CF6DDF">
              <w:rPr>
                <w:rtl/>
              </w:rPr>
              <w:t>نصرنا رسول الله في الحرب تسعة</w:t>
            </w:r>
            <w:r w:rsidRPr="00CF6DDF">
              <w:rPr>
                <w:rStyle w:val="libPoemTiniChar0"/>
                <w:rtl/>
              </w:rPr>
              <w:br/>
              <w:t> </w:t>
            </w:r>
          </w:p>
        </w:tc>
        <w:tc>
          <w:tcPr>
            <w:tcW w:w="272" w:type="dxa"/>
            <w:shd w:val="clear" w:color="auto" w:fill="auto"/>
          </w:tcPr>
          <w:p w:rsidR="00B8295F" w:rsidRDefault="00B8295F" w:rsidP="00466D68">
            <w:pPr>
              <w:pStyle w:val="libPoem"/>
              <w:rPr>
                <w:rtl/>
              </w:rPr>
            </w:pPr>
          </w:p>
        </w:tc>
        <w:tc>
          <w:tcPr>
            <w:tcW w:w="3502" w:type="dxa"/>
            <w:shd w:val="clear" w:color="auto" w:fill="auto"/>
          </w:tcPr>
          <w:p w:rsidR="00B8295F" w:rsidRPr="00CF6DDF" w:rsidRDefault="00B8295F" w:rsidP="00CF6DDF">
            <w:pPr>
              <w:pStyle w:val="libPoem"/>
            </w:pPr>
            <w:r w:rsidRPr="00CF6DDF">
              <w:rPr>
                <w:rtl/>
              </w:rPr>
              <w:t>وقد فرّ م</w:t>
            </w:r>
            <w:r w:rsidR="000E53AF">
              <w:rPr>
                <w:rtl/>
              </w:rPr>
              <w:t>َ</w:t>
            </w:r>
            <w:r w:rsidRPr="00CF6DDF">
              <w:rPr>
                <w:rtl/>
              </w:rPr>
              <w:t>ن قد فرّ عنه فأقشعوا</w:t>
            </w:r>
            <w:r w:rsidRPr="00CF6DDF">
              <w:rPr>
                <w:rStyle w:val="libPoemTiniChar0"/>
                <w:rtl/>
              </w:rPr>
              <w:br/>
              <w:t> </w:t>
            </w:r>
          </w:p>
        </w:tc>
      </w:tr>
      <w:tr w:rsidR="00B8295F" w:rsidTr="00B8295F">
        <w:tblPrEx>
          <w:tblLook w:val="04A0" w:firstRow="1" w:lastRow="0" w:firstColumn="1" w:lastColumn="0" w:noHBand="0" w:noVBand="1"/>
        </w:tblPrEx>
        <w:trPr>
          <w:trHeight w:val="350"/>
        </w:trPr>
        <w:tc>
          <w:tcPr>
            <w:tcW w:w="3536" w:type="dxa"/>
          </w:tcPr>
          <w:p w:rsidR="00B8295F" w:rsidRPr="00CF6DDF" w:rsidRDefault="00B8295F" w:rsidP="00CF6DDF">
            <w:pPr>
              <w:pStyle w:val="libPoem"/>
            </w:pPr>
            <w:r w:rsidRPr="00CF6DDF">
              <w:rPr>
                <w:rtl/>
              </w:rPr>
              <w:t>وقولي إذا ما الفضل كرَّ بسيفه</w:t>
            </w:r>
            <w:r w:rsidRPr="00CF6DDF">
              <w:rPr>
                <w:rStyle w:val="libPoemTiniChar0"/>
                <w:rtl/>
              </w:rPr>
              <w:br/>
              <w:t> </w:t>
            </w:r>
          </w:p>
        </w:tc>
        <w:tc>
          <w:tcPr>
            <w:tcW w:w="272" w:type="dxa"/>
          </w:tcPr>
          <w:p w:rsidR="00B8295F" w:rsidRDefault="00B8295F" w:rsidP="00466D68">
            <w:pPr>
              <w:pStyle w:val="libPoem"/>
              <w:rPr>
                <w:rtl/>
              </w:rPr>
            </w:pPr>
          </w:p>
        </w:tc>
        <w:tc>
          <w:tcPr>
            <w:tcW w:w="3502" w:type="dxa"/>
          </w:tcPr>
          <w:p w:rsidR="00B8295F" w:rsidRPr="00CF6DDF" w:rsidRDefault="00B8295F" w:rsidP="00CF6DDF">
            <w:pPr>
              <w:pStyle w:val="libPoem"/>
            </w:pPr>
            <w:r w:rsidRPr="00CF6DDF">
              <w:rPr>
                <w:rtl/>
              </w:rPr>
              <w:t>على القوم أخرى يا بنيّ ليرجعوا</w:t>
            </w:r>
            <w:r w:rsidRPr="00CF6DDF">
              <w:rPr>
                <w:rStyle w:val="libPoemTiniChar0"/>
                <w:rtl/>
              </w:rPr>
              <w:br/>
              <w:t> </w:t>
            </w:r>
          </w:p>
        </w:tc>
      </w:tr>
      <w:tr w:rsidR="00B8295F" w:rsidTr="00B8295F">
        <w:tblPrEx>
          <w:tblLook w:val="04A0" w:firstRow="1" w:lastRow="0" w:firstColumn="1" w:lastColumn="0" w:noHBand="0" w:noVBand="1"/>
        </w:tblPrEx>
        <w:trPr>
          <w:trHeight w:val="350"/>
        </w:trPr>
        <w:tc>
          <w:tcPr>
            <w:tcW w:w="3536" w:type="dxa"/>
          </w:tcPr>
          <w:p w:rsidR="00B8295F" w:rsidRPr="00CF6DDF" w:rsidRDefault="00B8295F" w:rsidP="00CF6DDF">
            <w:pPr>
              <w:pStyle w:val="libPoem"/>
            </w:pPr>
            <w:r w:rsidRPr="00CF6DDF">
              <w:rPr>
                <w:rtl/>
              </w:rPr>
              <w:t>وعاشرنا لاقى الحمام بنفسه</w:t>
            </w:r>
            <w:r w:rsidRPr="00CF6DDF">
              <w:rPr>
                <w:rStyle w:val="libPoemTiniChar0"/>
                <w:rtl/>
              </w:rPr>
              <w:br/>
              <w:t> </w:t>
            </w:r>
          </w:p>
        </w:tc>
        <w:tc>
          <w:tcPr>
            <w:tcW w:w="272" w:type="dxa"/>
          </w:tcPr>
          <w:p w:rsidR="00B8295F" w:rsidRDefault="00B8295F" w:rsidP="00466D68">
            <w:pPr>
              <w:pStyle w:val="libPoem"/>
              <w:rPr>
                <w:rtl/>
              </w:rPr>
            </w:pPr>
          </w:p>
        </w:tc>
        <w:tc>
          <w:tcPr>
            <w:tcW w:w="3502" w:type="dxa"/>
          </w:tcPr>
          <w:p w:rsidR="00B8295F" w:rsidRPr="00CF6DDF" w:rsidRDefault="00B8295F" w:rsidP="00CF6DDF">
            <w:pPr>
              <w:pStyle w:val="libPoem"/>
            </w:pPr>
            <w:r w:rsidRPr="00CF6DDF">
              <w:rPr>
                <w:rtl/>
              </w:rPr>
              <w:t>لما ناله في الله لا يتوجــّـع</w:t>
            </w:r>
            <w:r w:rsidRPr="00CF6DDF">
              <w:rPr>
                <w:rStyle w:val="libPoemTiniChar0"/>
                <w:rtl/>
              </w:rPr>
              <w:br/>
              <w:t> </w:t>
            </w:r>
          </w:p>
        </w:tc>
      </w:tr>
    </w:tbl>
    <w:p w:rsidR="00301327" w:rsidRPr="00DF5C21" w:rsidRDefault="00301327" w:rsidP="00845E56">
      <w:pPr>
        <w:pStyle w:val="libNormal"/>
        <w:rPr>
          <w:rtl/>
        </w:rPr>
      </w:pPr>
      <w:r w:rsidRPr="00DF5C21">
        <w:rPr>
          <w:rtl/>
        </w:rPr>
        <w:t>أقول</w:t>
      </w:r>
      <w:r w:rsidR="00D10150">
        <w:rPr>
          <w:rtl/>
        </w:rPr>
        <w:t xml:space="preserve">: </w:t>
      </w:r>
    </w:p>
    <w:p w:rsidR="00301327" w:rsidRPr="00DF5C21" w:rsidRDefault="00301327" w:rsidP="00845E56">
      <w:pPr>
        <w:pStyle w:val="libNormal"/>
        <w:rPr>
          <w:rtl/>
        </w:rPr>
      </w:pPr>
      <w:r w:rsidRPr="00DF5C21">
        <w:rPr>
          <w:rtl/>
        </w:rPr>
        <w:t>فهؤلاء العشرة الذين ثبتوا مع</w:t>
      </w:r>
      <w:r>
        <w:rPr>
          <w:rtl/>
        </w:rPr>
        <w:t xml:space="preserve"> النبيّ </w:t>
      </w:r>
      <w:r w:rsidRPr="00DF5C21">
        <w:rPr>
          <w:rtl/>
        </w:rPr>
        <w:t>وعلي</w:t>
      </w:r>
      <w:r w:rsidR="00B272DC">
        <w:rPr>
          <w:rtl/>
        </w:rPr>
        <w:t>ٌّ</w:t>
      </w:r>
      <w:r w:rsidR="00D10150">
        <w:rPr>
          <w:rtl/>
        </w:rPr>
        <w:t xml:space="preserve"> (</w:t>
      </w:r>
      <w:r w:rsidRPr="00DF5C21">
        <w:rPr>
          <w:rtl/>
        </w:rPr>
        <w:t>ع</w:t>
      </w:r>
      <w:r w:rsidR="00D10150">
        <w:rPr>
          <w:rtl/>
        </w:rPr>
        <w:t xml:space="preserve">) </w:t>
      </w:r>
      <w:r w:rsidRPr="00DF5C21">
        <w:rPr>
          <w:rtl/>
        </w:rPr>
        <w:t>معه الراية</w:t>
      </w:r>
      <w:r w:rsidR="00D10150">
        <w:rPr>
          <w:rtl/>
        </w:rPr>
        <w:t xml:space="preserve">، </w:t>
      </w:r>
      <w:r w:rsidRPr="00DF5C21">
        <w:rPr>
          <w:rtl/>
        </w:rPr>
        <w:t>وفيهم نزلت الآية الكريمة</w:t>
      </w:r>
      <w:r w:rsidR="00D10150">
        <w:rPr>
          <w:rtl/>
        </w:rPr>
        <w:t xml:space="preserve"> </w:t>
      </w:r>
      <w:r w:rsidR="00845E56">
        <w:rPr>
          <w:rStyle w:val="libAlaemChar"/>
          <w:rtl/>
        </w:rPr>
        <w:t>(</w:t>
      </w:r>
      <w:r w:rsidRPr="00CF6DDF">
        <w:rPr>
          <w:rStyle w:val="libAieChar"/>
          <w:rtl/>
        </w:rPr>
        <w:t>ثُمَّ أَنزَلَ اللَّـهُ سَكِينَتَهُ عَلَىٰ رَسُولِهِ وَعَلَى الْمُؤْمِنِينَ وَأَنزَلَ جُنُودًا لَّمْ تَرَوْهَا وَعَذَّبَ الَّذِينَ كَفَرُوا وَذَٰلِكَ جَزَاءُ الْكَافِرِينَ</w:t>
      </w:r>
      <w:r w:rsidR="00845E56" w:rsidRPr="001001E6">
        <w:rPr>
          <w:rStyle w:val="libAlaemChar"/>
          <w:rtl/>
        </w:rPr>
        <w:t>)</w:t>
      </w:r>
      <w:r w:rsidR="00D10150" w:rsidRPr="00845E56">
        <w:rPr>
          <w:rtl/>
        </w:rPr>
        <w:t xml:space="preserve"> </w:t>
      </w:r>
    </w:p>
    <w:p w:rsidR="00301327" w:rsidRPr="00DF5C21" w:rsidRDefault="00301327" w:rsidP="00845E56">
      <w:pPr>
        <w:pStyle w:val="libNormal"/>
        <w:rPr>
          <w:rtl/>
        </w:rPr>
      </w:pPr>
      <w:r w:rsidRPr="00666F5B">
        <w:rPr>
          <w:rtl/>
        </w:rPr>
        <w:t>وجاء في تفسير الميزان</w:t>
      </w:r>
      <w:r w:rsidR="00AE2736" w:rsidRPr="00666F5B">
        <w:rPr>
          <w:rtl/>
        </w:rPr>
        <w:t xml:space="preserve"> ج</w:t>
      </w:r>
      <w:r w:rsidR="00AE2736">
        <w:rPr>
          <w:rtl/>
        </w:rPr>
        <w:t xml:space="preserve"> </w:t>
      </w:r>
      <w:r w:rsidR="00AE2736" w:rsidRPr="00666F5B">
        <w:rPr>
          <w:rtl/>
        </w:rPr>
        <w:t>9</w:t>
      </w:r>
      <w:r w:rsidRPr="00666F5B">
        <w:rPr>
          <w:rtl/>
        </w:rPr>
        <w:t xml:space="preserve"> ص 226 قوله</w:t>
      </w:r>
      <w:r w:rsidR="00D10150" w:rsidRPr="00666F5B">
        <w:rPr>
          <w:rtl/>
        </w:rPr>
        <w:t>:</w:t>
      </w:r>
      <w:r w:rsidR="00D10150">
        <w:rPr>
          <w:rtl/>
        </w:rPr>
        <w:t xml:space="preserve"> </w:t>
      </w:r>
    </w:p>
    <w:p w:rsidR="00845E56" w:rsidRDefault="00301327" w:rsidP="00845E56">
      <w:pPr>
        <w:pStyle w:val="libNormal"/>
        <w:rPr>
          <w:rtl/>
        </w:rPr>
      </w:pPr>
      <w:r w:rsidRPr="00DF5C21">
        <w:rPr>
          <w:rtl/>
        </w:rPr>
        <w:t>فهذ</w:t>
      </w:r>
      <w:r w:rsidR="0001072A">
        <w:rPr>
          <w:rtl/>
        </w:rPr>
        <w:t>ا</w:t>
      </w:r>
      <w:r w:rsidRPr="00DF5C21">
        <w:rPr>
          <w:rtl/>
        </w:rPr>
        <w:t xml:space="preserve"> ال</w:t>
      </w:r>
      <w:r w:rsidR="0001072A">
        <w:rPr>
          <w:rtl/>
        </w:rPr>
        <w:t>ّ</w:t>
      </w:r>
      <w:r w:rsidRPr="00DF5C21">
        <w:rPr>
          <w:rtl/>
        </w:rPr>
        <w:t>ذي ذكرناه مم</w:t>
      </w:r>
      <w:r w:rsidR="0001072A">
        <w:rPr>
          <w:rtl/>
        </w:rPr>
        <w:t>ّ</w:t>
      </w:r>
      <w:r w:rsidRPr="00DF5C21">
        <w:rPr>
          <w:rtl/>
        </w:rPr>
        <w:t>ا يقرّب إلى الاعتبار أن يكون المراد بالمؤمنين ال</w:t>
      </w:r>
      <w:r w:rsidR="0001072A">
        <w:rPr>
          <w:rtl/>
        </w:rPr>
        <w:t>ّ</w:t>
      </w:r>
      <w:r w:rsidRPr="00DF5C21">
        <w:rPr>
          <w:rtl/>
        </w:rPr>
        <w:t>ذين ذكر نزول السكينة عليهم هم ال</w:t>
      </w:r>
      <w:r w:rsidR="0001072A">
        <w:rPr>
          <w:rtl/>
        </w:rPr>
        <w:t>ّ</w:t>
      </w:r>
      <w:r w:rsidRPr="00DF5C21">
        <w:rPr>
          <w:rtl/>
        </w:rPr>
        <w:t>ذين ثبتوا مع</w:t>
      </w:r>
      <w:r>
        <w:rPr>
          <w:rtl/>
        </w:rPr>
        <w:t xml:space="preserve"> النبيّ صلّى الله عليه وآله </w:t>
      </w:r>
      <w:r w:rsidRPr="00DF5C21">
        <w:rPr>
          <w:rtl/>
        </w:rPr>
        <w:t>وسل</w:t>
      </w:r>
      <w:r w:rsidR="0001072A">
        <w:rPr>
          <w:rtl/>
        </w:rPr>
        <w:t>ّ</w:t>
      </w:r>
      <w:r w:rsidRPr="00DF5C21">
        <w:rPr>
          <w:rtl/>
        </w:rPr>
        <w:t>م وأم</w:t>
      </w:r>
      <w:r w:rsidR="0001072A">
        <w:rPr>
          <w:rtl/>
        </w:rPr>
        <w:t>ّ</w:t>
      </w:r>
      <w:r w:rsidRPr="00DF5C21">
        <w:rPr>
          <w:rtl/>
        </w:rPr>
        <w:t>ا سائر المؤمنين</w:t>
      </w:r>
      <w:r w:rsidR="00D10150">
        <w:rPr>
          <w:rtl/>
        </w:rPr>
        <w:t xml:space="preserve"> ممّن </w:t>
      </w:r>
      <w:r w:rsidRPr="00DF5C21">
        <w:rPr>
          <w:rtl/>
        </w:rPr>
        <w:t>رجع بعد الانكشاف فهم تحت شمول قوله</w:t>
      </w:r>
      <w:r w:rsidR="00D10150">
        <w:rPr>
          <w:rtl/>
        </w:rPr>
        <w:t xml:space="preserve"> </w:t>
      </w:r>
      <w:r w:rsidR="00D10150">
        <w:rPr>
          <w:rStyle w:val="libAlaemChar"/>
          <w:rtl/>
        </w:rPr>
        <w:t>(</w:t>
      </w:r>
      <w:r w:rsidR="00B8295F" w:rsidRPr="00CF6DDF">
        <w:rPr>
          <w:rStyle w:val="libAieChar"/>
          <w:rtl/>
        </w:rPr>
        <w:t>ثُمَّ يَتُوبُ اللَّـهُ مِن بَعْدِ ذَٰلِكَ عَلَىٰ مَن يَشَاءُ وَاللَّـهُ غَفُورٌ رَّحِيمٌ</w:t>
      </w:r>
      <w:r w:rsidR="00D10150">
        <w:rPr>
          <w:rStyle w:val="libAlaemChar"/>
          <w:rtl/>
        </w:rPr>
        <w:t>)</w:t>
      </w:r>
      <w:r w:rsidR="00D10150" w:rsidRPr="00845E56">
        <w:rPr>
          <w:rtl/>
        </w:rPr>
        <w:t xml:space="preserve"> </w:t>
      </w:r>
      <w:r w:rsidRPr="00845E56">
        <w:rPr>
          <w:rtl/>
        </w:rPr>
        <w:t>يشمل من شملته العناية منهم كما يشمل من شملته العناية والتوفيق من كف</w:t>
      </w:r>
      <w:r w:rsidR="0001072A" w:rsidRPr="00845E56">
        <w:rPr>
          <w:rtl/>
        </w:rPr>
        <w:t>ّ</w:t>
      </w:r>
      <w:r w:rsidRPr="00845E56">
        <w:rPr>
          <w:rtl/>
        </w:rPr>
        <w:t>ار هوازن و ثقيف ومن الطلقاء وال</w:t>
      </w:r>
      <w:r w:rsidR="0001072A" w:rsidRPr="00845E56">
        <w:rPr>
          <w:rtl/>
        </w:rPr>
        <w:t>ّ</w:t>
      </w:r>
      <w:r w:rsidRPr="00845E56">
        <w:rPr>
          <w:rtl/>
        </w:rPr>
        <w:t>ذين في قلوبهم مرض.</w:t>
      </w:r>
    </w:p>
    <w:p w:rsidR="00A35399" w:rsidRPr="00A35399" w:rsidRDefault="00A35399" w:rsidP="00A35399">
      <w:pPr>
        <w:pStyle w:val="libNormal"/>
        <w:rPr>
          <w:rtl/>
        </w:rPr>
      </w:pPr>
      <w:r>
        <w:rPr>
          <w:rStyle w:val="libAlaemChar"/>
          <w:rtl/>
        </w:rPr>
        <w:br w:type="page"/>
      </w:r>
    </w:p>
    <w:p w:rsidR="00B8295F" w:rsidRPr="00B8295F" w:rsidRDefault="00B8295F" w:rsidP="00A66EE1">
      <w:pPr>
        <w:pStyle w:val="Heading3Center"/>
        <w:rPr>
          <w:rtl/>
        </w:rPr>
      </w:pPr>
      <w:bookmarkStart w:id="45" w:name="_Toc484948059"/>
      <w:r w:rsidRPr="00B8295F">
        <w:rPr>
          <w:rtl/>
        </w:rPr>
        <w:lastRenderedPageBreak/>
        <w:t>سورة التوبة الآية 36</w:t>
      </w:r>
      <w:bookmarkEnd w:id="45"/>
    </w:p>
    <w:p w:rsidR="00301327" w:rsidRPr="00845E56" w:rsidRDefault="00845E56" w:rsidP="00B8295F">
      <w:pPr>
        <w:pStyle w:val="libNormal"/>
        <w:rPr>
          <w:rtl/>
        </w:rPr>
      </w:pPr>
      <w:r>
        <w:rPr>
          <w:rStyle w:val="libAlaemChar"/>
          <w:rtl/>
        </w:rPr>
        <w:t>(</w:t>
      </w:r>
      <w:r w:rsidR="00301327" w:rsidRPr="00CF6DDF">
        <w:rPr>
          <w:rStyle w:val="libAieChar"/>
          <w:rtl/>
        </w:rPr>
        <w:t>إِنَّ عِدَّةَ الشُّهُورِ عِندَ اللَّـهِ اثْنَا عَشَرَ شَهْرًا فِي كِتَابِ اللَّـهِ يَوْمَ خَلَقَ السَّمَاوَاتِ وَالْأَرْضَ</w:t>
      </w:r>
      <w:r w:rsidRPr="001001E6">
        <w:rPr>
          <w:rStyle w:val="libAlaemChar"/>
          <w:rtl/>
        </w:rPr>
        <w:t>)</w:t>
      </w:r>
      <w:r w:rsidR="00D10150" w:rsidRPr="00845E56">
        <w:rPr>
          <w:rtl/>
        </w:rPr>
        <w:t xml:space="preserve"> </w:t>
      </w:r>
    </w:p>
    <w:p w:rsidR="00301327" w:rsidRPr="00DF5C21" w:rsidRDefault="00301327" w:rsidP="00845E56">
      <w:pPr>
        <w:pStyle w:val="libNormal"/>
        <w:rPr>
          <w:rtl/>
        </w:rPr>
      </w:pPr>
      <w:r w:rsidRPr="00DF5C21">
        <w:rPr>
          <w:rtl/>
        </w:rPr>
        <w:t>أورد أبو الحسن الفقيه</w:t>
      </w:r>
      <w:r>
        <w:rPr>
          <w:rtl/>
        </w:rPr>
        <w:t xml:space="preserve"> محمّد </w:t>
      </w:r>
      <w:r w:rsidRPr="00DF5C21">
        <w:rPr>
          <w:rtl/>
        </w:rPr>
        <w:t>بن</w:t>
      </w:r>
      <w:r w:rsidR="00E96C6A">
        <w:rPr>
          <w:rtl/>
        </w:rPr>
        <w:t xml:space="preserve"> عليّ بن </w:t>
      </w:r>
      <w:r w:rsidRPr="00DF5C21">
        <w:rPr>
          <w:rtl/>
        </w:rPr>
        <w:t xml:space="preserve">شاذان في المناقب المائة </w:t>
      </w:r>
      <w:r>
        <w:rPr>
          <w:rtl/>
        </w:rPr>
        <w:t>-</w:t>
      </w:r>
      <w:r w:rsidRPr="00DF5C21">
        <w:rPr>
          <w:rtl/>
        </w:rPr>
        <w:t xml:space="preserve"> المنقبة الحادية والأربعون </w:t>
      </w:r>
      <w:r>
        <w:rPr>
          <w:rtl/>
        </w:rPr>
        <w:t>-</w:t>
      </w:r>
      <w:r w:rsidRPr="00DF5C21">
        <w:rPr>
          <w:rtl/>
        </w:rPr>
        <w:t xml:space="preserve"> </w:t>
      </w:r>
    </w:p>
    <w:p w:rsidR="00301327" w:rsidRPr="00DF5C21" w:rsidRDefault="00301327" w:rsidP="00845E56">
      <w:pPr>
        <w:pStyle w:val="libNormal"/>
        <w:rPr>
          <w:rtl/>
        </w:rPr>
      </w:pPr>
      <w:r w:rsidRPr="00DF5C21">
        <w:rPr>
          <w:rtl/>
        </w:rPr>
        <w:t>ص</w:t>
      </w:r>
      <w:r>
        <w:rPr>
          <w:rtl/>
        </w:rPr>
        <w:t xml:space="preserve"> </w:t>
      </w:r>
      <w:r w:rsidRPr="00DF5C21">
        <w:rPr>
          <w:rtl/>
        </w:rPr>
        <w:t>28</w:t>
      </w:r>
      <w:r>
        <w:rPr>
          <w:rtl/>
        </w:rPr>
        <w:t>-</w:t>
      </w:r>
      <w:r w:rsidRPr="00DF5C21">
        <w:rPr>
          <w:rtl/>
        </w:rPr>
        <w:t>29</w:t>
      </w:r>
      <w:r w:rsidR="00D10150">
        <w:rPr>
          <w:rtl/>
        </w:rPr>
        <w:t xml:space="preserve"> </w:t>
      </w:r>
      <w:r w:rsidRPr="00DF5C21">
        <w:rPr>
          <w:rtl/>
        </w:rPr>
        <w:t>من طرق العام</w:t>
      </w:r>
      <w:r w:rsidR="0001072A">
        <w:rPr>
          <w:rtl/>
        </w:rPr>
        <w:t>ّ</w:t>
      </w:r>
      <w:r w:rsidRPr="00DF5C21">
        <w:rPr>
          <w:rtl/>
        </w:rPr>
        <w:t>ة</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 xml:space="preserve">عن </w:t>
      </w:r>
      <w:r w:rsidR="001E071E">
        <w:rPr>
          <w:rtl/>
        </w:rPr>
        <w:t>ابن عباس</w:t>
      </w:r>
      <w:r w:rsidRPr="00DF5C21">
        <w:rPr>
          <w:rtl/>
        </w:rPr>
        <w:t xml:space="preserve"> قال</w:t>
      </w:r>
      <w:r w:rsidR="00D10150">
        <w:rPr>
          <w:rtl/>
        </w:rPr>
        <w:t xml:space="preserve">: </w:t>
      </w:r>
      <w:r w:rsidRPr="00DF5C21">
        <w:rPr>
          <w:rtl/>
        </w:rPr>
        <w:t xml:space="preserve">سمعت رسول الله </w:t>
      </w:r>
      <w:r w:rsidR="003F0683">
        <w:rPr>
          <w:rtl/>
        </w:rPr>
        <w:t>صلّى الله عليه وآله وسلّم</w:t>
      </w:r>
      <w:r w:rsidRPr="00DF5C21">
        <w:rPr>
          <w:rtl/>
        </w:rPr>
        <w:t xml:space="preserve"> يقول</w:t>
      </w:r>
      <w:r w:rsidR="00D10150">
        <w:rPr>
          <w:rtl/>
        </w:rPr>
        <w:t xml:space="preserve">: </w:t>
      </w:r>
    </w:p>
    <w:p w:rsidR="00301327" w:rsidRPr="001820DB" w:rsidRDefault="003B78C0" w:rsidP="001820DB">
      <w:pPr>
        <w:pStyle w:val="libNormal"/>
        <w:rPr>
          <w:rtl/>
        </w:rPr>
      </w:pPr>
      <w:r w:rsidRPr="001820DB">
        <w:rPr>
          <w:rtl/>
        </w:rPr>
        <w:t>[</w:t>
      </w:r>
      <w:r w:rsidR="00301327" w:rsidRPr="001820DB">
        <w:rPr>
          <w:rStyle w:val="libBold2Char"/>
          <w:rtl/>
        </w:rPr>
        <w:t>معاشر الناس</w:t>
      </w:r>
      <w:r w:rsidR="009F0773" w:rsidRPr="001820DB">
        <w:rPr>
          <w:rStyle w:val="libBold2Char"/>
          <w:rtl/>
        </w:rPr>
        <w:t>:</w:t>
      </w:r>
      <w:r w:rsidR="00301327" w:rsidRPr="001820DB">
        <w:rPr>
          <w:rStyle w:val="libBold2Char"/>
          <w:rtl/>
        </w:rPr>
        <w:t xml:space="preserve"> </w:t>
      </w:r>
      <w:r w:rsidR="0001072A" w:rsidRPr="001820DB">
        <w:rPr>
          <w:rStyle w:val="libBold2Char"/>
          <w:rtl/>
        </w:rPr>
        <w:t>إ</w:t>
      </w:r>
      <w:r w:rsidR="00301327" w:rsidRPr="001820DB">
        <w:rPr>
          <w:rStyle w:val="libBold2Char"/>
          <w:rtl/>
        </w:rPr>
        <w:t>علموا أن</w:t>
      </w:r>
      <w:r w:rsidR="0001072A" w:rsidRPr="001820DB">
        <w:rPr>
          <w:rStyle w:val="libBold2Char"/>
          <w:rtl/>
        </w:rPr>
        <w:t>ّ</w:t>
      </w:r>
      <w:r w:rsidR="00301327" w:rsidRPr="001820DB">
        <w:rPr>
          <w:rStyle w:val="libBold2Char"/>
          <w:rtl/>
        </w:rPr>
        <w:t xml:space="preserve"> لله تعالى باباً من دخله آمن من النار</w:t>
      </w:r>
      <w:r w:rsidR="00385E52" w:rsidRPr="001820DB">
        <w:rPr>
          <w:rStyle w:val="libBold2Char"/>
          <w:rtl/>
        </w:rPr>
        <w:t>،</w:t>
      </w:r>
      <w:r w:rsidR="00301327" w:rsidRPr="001820DB">
        <w:rPr>
          <w:rStyle w:val="libBold2Char"/>
          <w:rtl/>
        </w:rPr>
        <w:t xml:space="preserve"> ومن الفزع الأكبر</w:t>
      </w:r>
      <w:r w:rsidR="00385E52" w:rsidRPr="001820DB">
        <w:rPr>
          <w:rStyle w:val="libBold2Char"/>
          <w:rtl/>
        </w:rPr>
        <w:t>.</w:t>
      </w:r>
      <w:r w:rsidR="00AE2736" w:rsidRPr="001820DB">
        <w:rPr>
          <w:rStyle w:val="libBold2Char"/>
          <w:rtl/>
        </w:rPr>
        <w:t xml:space="preserve"> </w:t>
      </w:r>
      <w:r w:rsidR="00301327" w:rsidRPr="001820DB">
        <w:rPr>
          <w:rStyle w:val="libBold2Char"/>
          <w:rtl/>
        </w:rPr>
        <w:t>إلى أن قال</w:t>
      </w:r>
      <w:r w:rsidR="00D10150" w:rsidRPr="001820DB">
        <w:rPr>
          <w:rStyle w:val="libBold2Char"/>
          <w:rtl/>
        </w:rPr>
        <w:t xml:space="preserve"> (</w:t>
      </w:r>
      <w:r w:rsidR="00301327" w:rsidRPr="001820DB">
        <w:rPr>
          <w:rStyle w:val="libBold2Char"/>
          <w:rtl/>
        </w:rPr>
        <w:t>ص</w:t>
      </w:r>
      <w:r w:rsidR="00D10150" w:rsidRPr="001820DB">
        <w:rPr>
          <w:rStyle w:val="libBold2Char"/>
          <w:rtl/>
        </w:rPr>
        <w:t xml:space="preserve">): </w:t>
      </w:r>
      <w:r w:rsidR="00301327" w:rsidRPr="001820DB">
        <w:rPr>
          <w:rStyle w:val="libBold2Char"/>
          <w:rtl/>
        </w:rPr>
        <w:t>معاشر الناس</w:t>
      </w:r>
      <w:r w:rsidR="009F0773" w:rsidRPr="001820DB">
        <w:rPr>
          <w:rStyle w:val="libBold2Char"/>
          <w:rtl/>
        </w:rPr>
        <w:t>:</w:t>
      </w:r>
      <w:r w:rsidR="00301327" w:rsidRPr="001820DB">
        <w:rPr>
          <w:rStyle w:val="libBold2Char"/>
          <w:rtl/>
        </w:rPr>
        <w:t xml:space="preserve"> من سر</w:t>
      </w:r>
      <w:r w:rsidR="0001072A" w:rsidRPr="001820DB">
        <w:rPr>
          <w:rStyle w:val="libBold2Char"/>
          <w:rtl/>
        </w:rPr>
        <w:t>ّ</w:t>
      </w:r>
      <w:r w:rsidR="00301327" w:rsidRPr="001820DB">
        <w:rPr>
          <w:rStyle w:val="libBold2Char"/>
          <w:rtl/>
        </w:rPr>
        <w:t>ه ليقتدي بي فعليه أن يتوالى ولاية على</w:t>
      </w:r>
      <w:r w:rsidR="0001072A" w:rsidRPr="001820DB">
        <w:rPr>
          <w:rStyle w:val="libBold2Char"/>
          <w:rtl/>
        </w:rPr>
        <w:t>ّ</w:t>
      </w:r>
      <w:r w:rsidR="00301327" w:rsidRPr="001820DB">
        <w:rPr>
          <w:rStyle w:val="libBold2Char"/>
          <w:rtl/>
        </w:rPr>
        <w:t xml:space="preserve"> بن أبي طالب والأئمّة من ذري</w:t>
      </w:r>
      <w:r w:rsidR="0001072A" w:rsidRPr="001820DB">
        <w:rPr>
          <w:rStyle w:val="libBold2Char"/>
          <w:rtl/>
        </w:rPr>
        <w:t>ّ</w:t>
      </w:r>
      <w:r w:rsidR="00301327" w:rsidRPr="001820DB">
        <w:rPr>
          <w:rStyle w:val="libBold2Char"/>
          <w:rtl/>
        </w:rPr>
        <w:t>تي فأن</w:t>
      </w:r>
      <w:r w:rsidR="0001072A" w:rsidRPr="001820DB">
        <w:rPr>
          <w:rStyle w:val="libBold2Char"/>
          <w:rtl/>
        </w:rPr>
        <w:t>ّ</w:t>
      </w:r>
      <w:r w:rsidR="00301327" w:rsidRPr="001820DB">
        <w:rPr>
          <w:rStyle w:val="libBold2Char"/>
          <w:rtl/>
        </w:rPr>
        <w:t>هم خز</w:t>
      </w:r>
      <w:r w:rsidR="0001072A" w:rsidRPr="001820DB">
        <w:rPr>
          <w:rStyle w:val="libBold2Char"/>
          <w:rtl/>
        </w:rPr>
        <w:t>ّ</w:t>
      </w:r>
      <w:r w:rsidR="00301327" w:rsidRPr="001820DB">
        <w:rPr>
          <w:rStyle w:val="libBold2Char"/>
          <w:rtl/>
        </w:rPr>
        <w:t>ان علمي</w:t>
      </w:r>
      <w:r w:rsidR="00845E56" w:rsidRPr="001820DB">
        <w:rPr>
          <w:rStyle w:val="libBold2Char"/>
          <w:rtl/>
        </w:rPr>
        <w:t>.</w:t>
      </w:r>
      <w:r w:rsidR="00385E52" w:rsidRPr="001820DB">
        <w:rPr>
          <w:rStyle w:val="libBold2Char"/>
          <w:rtl/>
        </w:rPr>
        <w:t xml:space="preserve"> </w:t>
      </w:r>
      <w:r w:rsidR="00301327" w:rsidRPr="001820DB">
        <w:rPr>
          <w:rStyle w:val="libBold2Char"/>
          <w:rtl/>
        </w:rPr>
        <w:t>فقام جابر بن عبد الله الأنصاري فقال</w:t>
      </w:r>
      <w:r w:rsidR="00D10150" w:rsidRPr="001820DB">
        <w:rPr>
          <w:rStyle w:val="libBold2Char"/>
          <w:rtl/>
        </w:rPr>
        <w:t xml:space="preserve">: </w:t>
      </w:r>
      <w:r w:rsidR="00301327" w:rsidRPr="001820DB">
        <w:rPr>
          <w:rStyle w:val="libBold2Char"/>
          <w:rtl/>
        </w:rPr>
        <w:t>يا رسول الله</w:t>
      </w:r>
      <w:r w:rsidR="00D10150" w:rsidRPr="001820DB">
        <w:rPr>
          <w:rStyle w:val="libBold2Char"/>
          <w:rtl/>
        </w:rPr>
        <w:t xml:space="preserve"> (</w:t>
      </w:r>
      <w:r w:rsidR="00301327" w:rsidRPr="001820DB">
        <w:rPr>
          <w:rStyle w:val="libBold2Char"/>
          <w:rtl/>
        </w:rPr>
        <w:t>ص</w:t>
      </w:r>
      <w:r w:rsidR="00D10150" w:rsidRPr="001820DB">
        <w:rPr>
          <w:rStyle w:val="libBold2Char"/>
          <w:rtl/>
        </w:rPr>
        <w:t xml:space="preserve">) </w:t>
      </w:r>
      <w:r w:rsidR="00301327" w:rsidRPr="001820DB">
        <w:rPr>
          <w:rStyle w:val="libBold2Char"/>
          <w:rtl/>
        </w:rPr>
        <w:t>ما عد</w:t>
      </w:r>
      <w:r w:rsidR="0001072A" w:rsidRPr="001820DB">
        <w:rPr>
          <w:rStyle w:val="libBold2Char"/>
          <w:rtl/>
        </w:rPr>
        <w:t>ّ</w:t>
      </w:r>
      <w:r w:rsidR="00301327" w:rsidRPr="001820DB">
        <w:rPr>
          <w:rStyle w:val="libBold2Char"/>
          <w:rtl/>
        </w:rPr>
        <w:t>ة الأئمّة</w:t>
      </w:r>
      <w:r w:rsidR="00D10150" w:rsidRPr="001820DB">
        <w:rPr>
          <w:rtl/>
        </w:rPr>
        <w:t>؟</w:t>
      </w:r>
    </w:p>
    <w:p w:rsidR="00301327" w:rsidRPr="0010659A" w:rsidRDefault="00301327" w:rsidP="008718ED">
      <w:pPr>
        <w:pStyle w:val="libNormal"/>
        <w:rPr>
          <w:rtl/>
        </w:rPr>
      </w:pPr>
      <w:r w:rsidRPr="00DF5C21">
        <w:rPr>
          <w:rtl/>
        </w:rPr>
        <w:t>قال</w:t>
      </w:r>
      <w:r w:rsidR="00D10150">
        <w:rPr>
          <w:rtl/>
        </w:rPr>
        <w:t xml:space="preserve"> (</w:t>
      </w:r>
      <w:r w:rsidRPr="00DF5C21">
        <w:rPr>
          <w:rtl/>
        </w:rPr>
        <w:t>ص</w:t>
      </w:r>
      <w:r w:rsidR="00D10150">
        <w:rPr>
          <w:rtl/>
        </w:rPr>
        <w:t xml:space="preserve">): </w:t>
      </w:r>
      <w:r w:rsidRPr="00845E56">
        <w:rPr>
          <w:rStyle w:val="libBold2Char"/>
          <w:rtl/>
        </w:rPr>
        <w:t>يا جابر سألتني -رحمك الله-</w:t>
      </w:r>
      <w:r w:rsidR="00C207AB" w:rsidRPr="00845E56">
        <w:rPr>
          <w:rStyle w:val="libBold2Char"/>
          <w:rtl/>
        </w:rPr>
        <w:t xml:space="preserve"> </w:t>
      </w:r>
      <w:r w:rsidRPr="00845E56">
        <w:rPr>
          <w:rStyle w:val="libBold2Char"/>
          <w:rtl/>
        </w:rPr>
        <w:t>عن الإسلام ب</w:t>
      </w:r>
      <w:r w:rsidR="00C207AB" w:rsidRPr="00845E56">
        <w:rPr>
          <w:rStyle w:val="libBold2Char"/>
          <w:rtl/>
        </w:rPr>
        <w:t>أ</w:t>
      </w:r>
      <w:r w:rsidRPr="00845E56">
        <w:rPr>
          <w:rStyle w:val="libBold2Char"/>
          <w:rtl/>
        </w:rPr>
        <w:t>جمع</w:t>
      </w:r>
      <w:r w:rsidR="00C207AB" w:rsidRPr="00845E56">
        <w:rPr>
          <w:rStyle w:val="libBold2Char"/>
          <w:rtl/>
        </w:rPr>
        <w:t>ه</w:t>
      </w:r>
      <w:r w:rsidRPr="00845E56">
        <w:rPr>
          <w:rStyle w:val="libBold2Char"/>
          <w:rtl/>
        </w:rPr>
        <w:t xml:space="preserve"> عد</w:t>
      </w:r>
      <w:r w:rsidR="00C207AB" w:rsidRPr="00845E56">
        <w:rPr>
          <w:rStyle w:val="libBold2Char"/>
          <w:rtl/>
        </w:rPr>
        <w:t>ّ</w:t>
      </w:r>
      <w:r w:rsidRPr="00845E56">
        <w:rPr>
          <w:rStyle w:val="libBold2Char"/>
          <w:rtl/>
        </w:rPr>
        <w:t>تهم عد</w:t>
      </w:r>
      <w:r w:rsidR="00C207AB" w:rsidRPr="00845E56">
        <w:rPr>
          <w:rStyle w:val="libBold2Char"/>
          <w:rtl/>
        </w:rPr>
        <w:t>ّ</w:t>
      </w:r>
      <w:r w:rsidRPr="00845E56">
        <w:rPr>
          <w:rStyle w:val="libBold2Char"/>
          <w:rtl/>
        </w:rPr>
        <w:t>ة الشهور</w:t>
      </w:r>
      <w:r w:rsidR="00D10150" w:rsidRPr="00845E56">
        <w:rPr>
          <w:rStyle w:val="libBold2Char"/>
          <w:rtl/>
        </w:rPr>
        <w:t xml:space="preserve">، </w:t>
      </w:r>
      <w:r w:rsidRPr="00845E56">
        <w:rPr>
          <w:rStyle w:val="libBold2Char"/>
          <w:rtl/>
        </w:rPr>
        <w:t>وهو عند الله</w:t>
      </w:r>
      <w:r w:rsidR="00D10150" w:rsidRPr="00845E56">
        <w:rPr>
          <w:rStyle w:val="libBold2Char"/>
          <w:rtl/>
        </w:rPr>
        <w:t xml:space="preserve">، </w:t>
      </w:r>
      <w:r w:rsidRPr="00845E56">
        <w:rPr>
          <w:rStyle w:val="libBold2Char"/>
          <w:rtl/>
        </w:rPr>
        <w:t>اثن</w:t>
      </w:r>
      <w:r w:rsidR="008718ED">
        <w:rPr>
          <w:rStyle w:val="libBold2Char"/>
          <w:rtl/>
        </w:rPr>
        <w:t>ى</w:t>
      </w:r>
      <w:r w:rsidRPr="00845E56">
        <w:rPr>
          <w:rStyle w:val="libBold2Char"/>
          <w:rtl/>
        </w:rPr>
        <w:t xml:space="preserve"> عشر شهر</w:t>
      </w:r>
      <w:r w:rsidR="008718ED">
        <w:rPr>
          <w:rStyle w:val="libBold2Char"/>
          <w:rtl/>
        </w:rPr>
        <w:t>اً</w:t>
      </w:r>
      <w:r w:rsidRPr="00845E56">
        <w:rPr>
          <w:rStyle w:val="libBold2Char"/>
          <w:rtl/>
        </w:rPr>
        <w:t xml:space="preserve"> في كتاب الله يوم خلق السماوات والأرض</w:t>
      </w:r>
      <w:r w:rsidR="00AE2736">
        <w:rPr>
          <w:rStyle w:val="libBold2Char"/>
          <w:rtl/>
        </w:rPr>
        <w:t>.</w:t>
      </w:r>
      <w:r w:rsidRPr="00DF5C21">
        <w:rPr>
          <w:rtl/>
        </w:rPr>
        <w:t xml:space="preserve">.. الحديث </w:t>
      </w:r>
      <w:r w:rsidR="003B78C0" w:rsidRPr="0010659A">
        <w:rPr>
          <w:rtl/>
        </w:rPr>
        <w:t>]</w:t>
      </w:r>
      <w:r w:rsidR="00845E56" w:rsidRPr="0010659A">
        <w:rPr>
          <w:rtl/>
        </w:rPr>
        <w:t>.</w:t>
      </w:r>
    </w:p>
    <w:p w:rsidR="00301327" w:rsidRPr="00DF5C21" w:rsidRDefault="00301327" w:rsidP="00845E56">
      <w:pPr>
        <w:pStyle w:val="libNormal"/>
        <w:rPr>
          <w:rtl/>
        </w:rPr>
      </w:pPr>
      <w:r w:rsidRPr="00666F5B">
        <w:rPr>
          <w:rtl/>
        </w:rPr>
        <w:t>وأورد الطباطبائي في تفسير الميزان</w:t>
      </w:r>
      <w:r w:rsidR="00AE2736" w:rsidRPr="00666F5B">
        <w:rPr>
          <w:rtl/>
        </w:rPr>
        <w:t xml:space="preserve"> ج</w:t>
      </w:r>
      <w:r w:rsidR="00AE2736">
        <w:rPr>
          <w:rtl/>
        </w:rPr>
        <w:t xml:space="preserve"> </w:t>
      </w:r>
      <w:r w:rsidR="00AE2736" w:rsidRPr="00666F5B">
        <w:rPr>
          <w:rtl/>
        </w:rPr>
        <w:t>9</w:t>
      </w:r>
      <w:r w:rsidRPr="00666F5B">
        <w:rPr>
          <w:rtl/>
        </w:rPr>
        <w:t xml:space="preserve"> ص 273</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 xml:space="preserve">في تفسير </w:t>
      </w:r>
      <w:r w:rsidRPr="00EC2A1D">
        <w:rPr>
          <w:rtl/>
        </w:rPr>
        <w:t>العيّاشي عن أبي خالد الو اسطي</w:t>
      </w:r>
      <w:r w:rsidR="00EC2A1D">
        <w:rPr>
          <w:rtl/>
        </w:rPr>
        <w:t>ّ</w:t>
      </w:r>
      <w:r w:rsidRPr="00EC2A1D">
        <w:rPr>
          <w:rtl/>
        </w:rPr>
        <w:t xml:space="preserve"> في حديث ثم</w:t>
      </w:r>
      <w:r w:rsidR="00EC2A1D">
        <w:rPr>
          <w:rtl/>
        </w:rPr>
        <w:t>ّ</w:t>
      </w:r>
      <w:r w:rsidRPr="00EC2A1D">
        <w:rPr>
          <w:rtl/>
        </w:rPr>
        <w:t xml:space="preserve"> قال</w:t>
      </w:r>
      <w:r w:rsidR="00D10150" w:rsidRPr="00EC2A1D">
        <w:rPr>
          <w:rtl/>
        </w:rPr>
        <w:t xml:space="preserve">: </w:t>
      </w:r>
      <w:r w:rsidR="008718ED">
        <w:rPr>
          <w:rtl/>
        </w:rPr>
        <w:t>-</w:t>
      </w:r>
      <w:r w:rsidRPr="00EC2A1D">
        <w:rPr>
          <w:rtl/>
        </w:rPr>
        <w:t>يعني أبا جعفر عليه السلام</w:t>
      </w:r>
      <w:r w:rsidR="008718ED">
        <w:rPr>
          <w:rtl/>
        </w:rPr>
        <w:t>-</w:t>
      </w:r>
      <w:r w:rsidRPr="00EC2A1D">
        <w:rPr>
          <w:rtl/>
        </w:rPr>
        <w:t xml:space="preserve"> حدّثني أبي عن علي</w:t>
      </w:r>
      <w:r w:rsidR="00EC2A1D">
        <w:rPr>
          <w:rtl/>
        </w:rPr>
        <w:t>ّ</w:t>
      </w:r>
      <w:r w:rsidRPr="00EC2A1D">
        <w:rPr>
          <w:rtl/>
        </w:rPr>
        <w:t xml:space="preserve"> بن الحسين عن أمير المؤمنين عليهم السلام أن</w:t>
      </w:r>
      <w:r w:rsidR="00EC2A1D">
        <w:rPr>
          <w:rtl/>
        </w:rPr>
        <w:t>ّ</w:t>
      </w:r>
      <w:r w:rsidRPr="00EC2A1D">
        <w:rPr>
          <w:rtl/>
        </w:rPr>
        <w:t xml:space="preserve"> رسول الله صلّى الله عليه وآله وسل</w:t>
      </w:r>
      <w:r w:rsidR="00EC2A1D">
        <w:rPr>
          <w:rtl/>
        </w:rPr>
        <w:t>ّ</w:t>
      </w:r>
      <w:r w:rsidRPr="00EC2A1D">
        <w:rPr>
          <w:rtl/>
        </w:rPr>
        <w:t>م لما</w:t>
      </w:r>
      <w:r w:rsidR="00EC2A1D">
        <w:rPr>
          <w:rtl/>
        </w:rPr>
        <w:t>ّ</w:t>
      </w:r>
      <w:r w:rsidRPr="00EC2A1D">
        <w:rPr>
          <w:rtl/>
        </w:rPr>
        <w:t xml:space="preserve"> ثقل في مرضه قال</w:t>
      </w:r>
      <w:r w:rsidR="00D10150" w:rsidRPr="00EC2A1D">
        <w:rPr>
          <w:rtl/>
        </w:rPr>
        <w:t xml:space="preserve">: </w:t>
      </w:r>
      <w:r w:rsidRPr="00EC2A1D">
        <w:rPr>
          <w:rtl/>
        </w:rPr>
        <w:t>أي</w:t>
      </w:r>
      <w:r w:rsidR="00EC2A1D">
        <w:rPr>
          <w:rtl/>
        </w:rPr>
        <w:t>ّ</w:t>
      </w:r>
      <w:r w:rsidRPr="00EC2A1D">
        <w:rPr>
          <w:rtl/>
        </w:rPr>
        <w:t xml:space="preserve">ها الناس </w:t>
      </w:r>
      <w:r w:rsidR="00EC2A1D">
        <w:rPr>
          <w:rtl/>
        </w:rPr>
        <w:t>إ</w:t>
      </w:r>
      <w:r w:rsidRPr="00EC2A1D">
        <w:rPr>
          <w:rtl/>
        </w:rPr>
        <w:t>ن</w:t>
      </w:r>
      <w:r w:rsidR="00EC2A1D">
        <w:rPr>
          <w:rtl/>
        </w:rPr>
        <w:t>ّ</w:t>
      </w:r>
      <w:r w:rsidRPr="00EC2A1D">
        <w:rPr>
          <w:rtl/>
        </w:rPr>
        <w:t xml:space="preserve"> السنة اثنا عشر شهراً منها أربعة حرم ثم</w:t>
      </w:r>
      <w:r w:rsidR="00EC2A1D">
        <w:rPr>
          <w:rtl/>
        </w:rPr>
        <w:t>ّ</w:t>
      </w:r>
      <w:r w:rsidRPr="00EC2A1D">
        <w:rPr>
          <w:rtl/>
        </w:rPr>
        <w:t xml:space="preserve"> قال بيده</w:t>
      </w:r>
      <w:r w:rsidR="00D10150" w:rsidRPr="00EC2A1D">
        <w:rPr>
          <w:rtl/>
        </w:rPr>
        <w:t xml:space="preserve">: </w:t>
      </w:r>
      <w:r w:rsidRPr="00EC2A1D">
        <w:rPr>
          <w:rtl/>
        </w:rPr>
        <w:t>رجب مفرد وذو ال</w:t>
      </w:r>
      <w:r w:rsidR="00EC2A1D">
        <w:rPr>
          <w:rtl/>
        </w:rPr>
        <w:t>قع</w:t>
      </w:r>
      <w:r w:rsidRPr="00EC2A1D">
        <w:rPr>
          <w:rtl/>
        </w:rPr>
        <w:t>دة وذو الحجّة والمحر</w:t>
      </w:r>
      <w:r w:rsidR="00EC2A1D">
        <w:rPr>
          <w:rtl/>
        </w:rPr>
        <w:t>ّ</w:t>
      </w:r>
      <w:r w:rsidRPr="00EC2A1D">
        <w:rPr>
          <w:rtl/>
        </w:rPr>
        <w:t>م ثلاث متواليات.</w:t>
      </w:r>
    </w:p>
    <w:p w:rsidR="00301327" w:rsidRPr="00DF5C21" w:rsidRDefault="00301327" w:rsidP="008718ED">
      <w:pPr>
        <w:pStyle w:val="libNormal"/>
        <w:rPr>
          <w:rtl/>
        </w:rPr>
      </w:pPr>
      <w:r w:rsidRPr="00DF5C21">
        <w:rPr>
          <w:rtl/>
        </w:rPr>
        <w:t>أقول</w:t>
      </w:r>
      <w:r w:rsidR="00D10150">
        <w:rPr>
          <w:rtl/>
        </w:rPr>
        <w:t xml:space="preserve">: </w:t>
      </w:r>
      <w:r w:rsidRPr="00DF5C21">
        <w:rPr>
          <w:rtl/>
        </w:rPr>
        <w:t>وقد ورد في عد</w:t>
      </w:r>
      <w:r w:rsidR="00EC2A1D">
        <w:rPr>
          <w:rtl/>
        </w:rPr>
        <w:t>ّ</w:t>
      </w:r>
      <w:r w:rsidRPr="00DF5C21">
        <w:rPr>
          <w:rtl/>
        </w:rPr>
        <w:t xml:space="preserve">ة روايات تأويل الشهور </w:t>
      </w:r>
      <w:r w:rsidR="00EC2A1D">
        <w:rPr>
          <w:rtl/>
        </w:rPr>
        <w:t>ا</w:t>
      </w:r>
      <w:r w:rsidRPr="00DF5C21">
        <w:rPr>
          <w:rtl/>
        </w:rPr>
        <w:t>لاثني عشر ب</w:t>
      </w:r>
      <w:r>
        <w:rPr>
          <w:rtl/>
        </w:rPr>
        <w:t>الأئمّة</w:t>
      </w:r>
      <w:r w:rsidRPr="00DF5C21">
        <w:rPr>
          <w:rtl/>
        </w:rPr>
        <w:t xml:space="preserve"> </w:t>
      </w:r>
      <w:r w:rsidR="00EC2A1D">
        <w:rPr>
          <w:rtl/>
        </w:rPr>
        <w:t>ا</w:t>
      </w:r>
      <w:r w:rsidRPr="00DF5C21">
        <w:rPr>
          <w:rtl/>
        </w:rPr>
        <w:t>لاثني عشر</w:t>
      </w:r>
      <w:r w:rsidR="00D10150">
        <w:rPr>
          <w:rtl/>
        </w:rPr>
        <w:t xml:space="preserve">، </w:t>
      </w:r>
      <w:r w:rsidRPr="00DF5C21">
        <w:rPr>
          <w:rtl/>
        </w:rPr>
        <w:t>وتأويل الأربعة الحرم بعلي</w:t>
      </w:r>
      <w:r w:rsidR="00EC2A1D">
        <w:rPr>
          <w:rtl/>
        </w:rPr>
        <w:t>ّ</w:t>
      </w:r>
      <w:r w:rsidRPr="00DF5C21">
        <w:rPr>
          <w:rtl/>
        </w:rPr>
        <w:t xml:space="preserve"> أمير المؤمنين وعلي</w:t>
      </w:r>
      <w:r w:rsidR="00EC2A1D">
        <w:rPr>
          <w:rtl/>
        </w:rPr>
        <w:t>ّ</w:t>
      </w:r>
      <w:r w:rsidRPr="00DF5C21">
        <w:rPr>
          <w:rtl/>
        </w:rPr>
        <w:t xml:space="preserve"> بن الحسين وعلي</w:t>
      </w:r>
      <w:r w:rsidR="00EC2A1D">
        <w:rPr>
          <w:rtl/>
        </w:rPr>
        <w:t>ّ</w:t>
      </w:r>
      <w:r w:rsidRPr="00DF5C21">
        <w:rPr>
          <w:rtl/>
        </w:rPr>
        <w:t xml:space="preserve"> بن موسى وعلي</w:t>
      </w:r>
      <w:r w:rsidR="00EC2A1D">
        <w:rPr>
          <w:rtl/>
        </w:rPr>
        <w:t>ّ</w:t>
      </w:r>
      <w:r w:rsidRPr="00DF5C21">
        <w:rPr>
          <w:rtl/>
        </w:rPr>
        <w:t xml:space="preserve"> بن</w:t>
      </w:r>
      <w:r>
        <w:rPr>
          <w:rtl/>
        </w:rPr>
        <w:t xml:space="preserve"> محمّد </w:t>
      </w:r>
      <w:r w:rsidRPr="00DF5C21">
        <w:rPr>
          <w:rtl/>
        </w:rPr>
        <w:t>عليهم السلام</w:t>
      </w:r>
      <w:r w:rsidR="008718ED">
        <w:rPr>
          <w:rtl/>
        </w:rPr>
        <w:t>،</w:t>
      </w:r>
      <w:r w:rsidRPr="00DF5C21">
        <w:rPr>
          <w:rtl/>
        </w:rPr>
        <w:t xml:space="preserve">وتأويل السنة برسول الله </w:t>
      </w:r>
      <w:r>
        <w:rPr>
          <w:rtl/>
        </w:rPr>
        <w:t xml:space="preserve">صلّى الله عليه وآله </w:t>
      </w:r>
      <w:r w:rsidRPr="00DF5C21">
        <w:rPr>
          <w:rtl/>
        </w:rPr>
        <w:t>وسل</w:t>
      </w:r>
      <w:r w:rsidR="00EC2A1D">
        <w:rPr>
          <w:rtl/>
        </w:rPr>
        <w:t>ّ</w:t>
      </w:r>
      <w:r w:rsidRPr="00DF5C21">
        <w:rPr>
          <w:rtl/>
        </w:rPr>
        <w:t>م</w:t>
      </w:r>
      <w:r w:rsidR="00D10150">
        <w:rPr>
          <w:rtl/>
        </w:rPr>
        <w:t xml:space="preserve">، </w:t>
      </w:r>
      <w:r w:rsidRPr="00DF5C21">
        <w:rPr>
          <w:rtl/>
        </w:rPr>
        <w:t>وانطباقها على الآية بما لها من السياق لا يخلو عن خفاء.</w:t>
      </w:r>
    </w:p>
    <w:p w:rsidR="00301327" w:rsidRPr="00DF5C21" w:rsidRDefault="00301327" w:rsidP="008718ED">
      <w:pPr>
        <w:pStyle w:val="libNormal"/>
        <w:rPr>
          <w:rtl/>
        </w:rPr>
      </w:pPr>
      <w:r w:rsidRPr="00DF5C21">
        <w:rPr>
          <w:rtl/>
        </w:rPr>
        <w:t>وجاء في كتاب</w:t>
      </w:r>
      <w:r w:rsidR="007624F3">
        <w:rPr>
          <w:rtl/>
        </w:rPr>
        <w:t xml:space="preserve"> الدرّ ا</w:t>
      </w:r>
      <w:r w:rsidR="008718ED">
        <w:rPr>
          <w:rtl/>
        </w:rPr>
        <w:t>لثمين</w:t>
      </w:r>
      <w:r w:rsidR="00707B79">
        <w:rPr>
          <w:rtl/>
        </w:rPr>
        <w:t xml:space="preserve"> </w:t>
      </w:r>
      <w:r>
        <w:rPr>
          <w:rtl/>
        </w:rPr>
        <w:t>-</w:t>
      </w:r>
      <w:r w:rsidRPr="00DF5C21">
        <w:rPr>
          <w:rtl/>
        </w:rPr>
        <w:t>خـمسمائة آية نزلت في</w:t>
      </w:r>
      <w:r w:rsidR="00E24605">
        <w:rPr>
          <w:rtl/>
        </w:rPr>
        <w:t xml:space="preserve"> مولانا</w:t>
      </w:r>
      <w:r w:rsidRPr="00DF5C21">
        <w:rPr>
          <w:rtl/>
        </w:rPr>
        <w:t xml:space="preserve"> أمير المؤمنين</w:t>
      </w:r>
      <w:r w:rsidR="00D10150">
        <w:rPr>
          <w:rtl/>
        </w:rPr>
        <w:t xml:space="preserve"> (</w:t>
      </w:r>
      <w:r w:rsidRPr="00DF5C21">
        <w:rPr>
          <w:rtl/>
        </w:rPr>
        <w:t>ع</w:t>
      </w:r>
      <w:r w:rsidR="00D10150">
        <w:rPr>
          <w:rtl/>
        </w:rPr>
        <w:t xml:space="preserve">) </w:t>
      </w:r>
      <w:r>
        <w:rPr>
          <w:rtl/>
        </w:rPr>
        <w:t xml:space="preserve">- ص </w:t>
      </w:r>
      <w:r w:rsidRPr="00DF5C21">
        <w:rPr>
          <w:rtl/>
        </w:rPr>
        <w:t>121</w:t>
      </w:r>
      <w:r>
        <w:rPr>
          <w:rtl/>
        </w:rPr>
        <w:t xml:space="preserve"> </w:t>
      </w:r>
      <w:r w:rsidRPr="00DF5C21">
        <w:rPr>
          <w:rtl/>
        </w:rPr>
        <w:t>للحافظ رجب بن</w:t>
      </w:r>
      <w:r>
        <w:rPr>
          <w:rtl/>
        </w:rPr>
        <w:t xml:space="preserve"> محمّد </w:t>
      </w:r>
      <w:r w:rsidRPr="00DF5C21">
        <w:rPr>
          <w:rtl/>
        </w:rPr>
        <w:t>بن رجب البرسي قال</w:t>
      </w:r>
      <w:r w:rsidR="00D10150">
        <w:rPr>
          <w:rtl/>
        </w:rPr>
        <w:t xml:space="preserve">: </w:t>
      </w:r>
    </w:p>
    <w:p w:rsidR="00A35399" w:rsidRDefault="00A35399" w:rsidP="00A35399">
      <w:pPr>
        <w:pStyle w:val="libNormal"/>
        <w:rPr>
          <w:rtl/>
        </w:rPr>
      </w:pPr>
      <w:r>
        <w:rPr>
          <w:rtl/>
        </w:rPr>
        <w:br w:type="page"/>
      </w:r>
    </w:p>
    <w:p w:rsidR="00301327" w:rsidRPr="00DF5C21" w:rsidRDefault="00301327" w:rsidP="00845E56">
      <w:pPr>
        <w:pStyle w:val="libNormal"/>
        <w:rPr>
          <w:rtl/>
        </w:rPr>
      </w:pPr>
      <w:r w:rsidRPr="00DF5C21">
        <w:rPr>
          <w:rtl/>
        </w:rPr>
        <w:lastRenderedPageBreak/>
        <w:t>ثم</w:t>
      </w:r>
      <w:r w:rsidR="00260482">
        <w:rPr>
          <w:rtl/>
        </w:rPr>
        <w:t>َّ</w:t>
      </w:r>
      <w:r w:rsidRPr="00DF5C21">
        <w:rPr>
          <w:rtl/>
        </w:rPr>
        <w:t xml:space="preserve"> سمّاه وعترته عليهم السلام الشهور والأي</w:t>
      </w:r>
      <w:r w:rsidR="00666F5B">
        <w:rPr>
          <w:rtl/>
        </w:rPr>
        <w:t>ّ</w:t>
      </w:r>
      <w:r w:rsidRPr="00DF5C21">
        <w:rPr>
          <w:rtl/>
        </w:rPr>
        <w:t>ام فقال</w:t>
      </w:r>
      <w:r w:rsidR="00D10150">
        <w:rPr>
          <w:rtl/>
        </w:rPr>
        <w:t xml:space="preserve">: </w:t>
      </w:r>
      <w:r w:rsidR="00845E56">
        <w:rPr>
          <w:rStyle w:val="libAlaemChar"/>
          <w:rtl/>
        </w:rPr>
        <w:t>(</w:t>
      </w:r>
      <w:r w:rsidRPr="00CF6DDF">
        <w:rPr>
          <w:rStyle w:val="libAieChar"/>
          <w:rtl/>
        </w:rPr>
        <w:t>إِنَّ عِدَّةَ الشُّهُورِ عِندَ اللَّـهِ اثْنَا عَشَرَ شَهْرًا</w:t>
      </w:r>
      <w:r w:rsidR="00845E56" w:rsidRPr="001001E6">
        <w:rPr>
          <w:rStyle w:val="libAlaemChar"/>
          <w:rtl/>
        </w:rPr>
        <w:t>)</w:t>
      </w:r>
      <w:r w:rsidR="00D10150" w:rsidRPr="00845E56">
        <w:rPr>
          <w:rtl/>
        </w:rPr>
        <w:t xml:space="preserve"> </w:t>
      </w:r>
      <w:r w:rsidRPr="00DF5C21">
        <w:rPr>
          <w:rtl/>
        </w:rPr>
        <w:t>فهؤلاء الشهور إلى آخر الدهور.</w:t>
      </w:r>
    </w:p>
    <w:p w:rsidR="00301327" w:rsidRPr="00DF5C21" w:rsidRDefault="00301327" w:rsidP="00845E56">
      <w:pPr>
        <w:pStyle w:val="libNormal"/>
        <w:rPr>
          <w:rtl/>
        </w:rPr>
      </w:pPr>
      <w:r w:rsidRPr="00DF5C21">
        <w:rPr>
          <w:rtl/>
        </w:rPr>
        <w:t>ثم</w:t>
      </w:r>
      <w:r w:rsidR="00260482">
        <w:rPr>
          <w:rtl/>
        </w:rPr>
        <w:t>َّ</w:t>
      </w:r>
      <w:r w:rsidRPr="00DF5C21">
        <w:rPr>
          <w:rtl/>
        </w:rPr>
        <w:t xml:space="preserve"> جعل من ولّى عن ولايته كافراً وأمر نبي</w:t>
      </w:r>
      <w:r w:rsidR="00EC2A1D">
        <w:rPr>
          <w:rtl/>
        </w:rPr>
        <w:t>ّ</w:t>
      </w:r>
      <w:r w:rsidRPr="00DF5C21">
        <w:rPr>
          <w:rtl/>
        </w:rPr>
        <w:t>ه أن لا يصل</w:t>
      </w:r>
      <w:r w:rsidR="00EC2A1D">
        <w:rPr>
          <w:rtl/>
        </w:rPr>
        <w:t>ِّ</w:t>
      </w:r>
      <w:r w:rsidRPr="00DF5C21">
        <w:rPr>
          <w:rtl/>
        </w:rPr>
        <w:t>ي عليه فقال</w:t>
      </w:r>
      <w:r w:rsidR="00D10150">
        <w:rPr>
          <w:rtl/>
        </w:rPr>
        <w:t xml:space="preserve">: </w:t>
      </w:r>
      <w:r w:rsidR="00845E56">
        <w:rPr>
          <w:rStyle w:val="libAlaemChar"/>
          <w:rtl/>
        </w:rPr>
        <w:t>(</w:t>
      </w:r>
      <w:r w:rsidRPr="00CF6DDF">
        <w:rPr>
          <w:rStyle w:val="libAieChar"/>
          <w:rtl/>
        </w:rPr>
        <w:t>وَلَا تُصَلِّ عَلَىٰ أَحَدٍ مِّنْهُم مَّاتَ أَبَدًا وَلَا تَقُمْ عَلَىٰ قَبْرِهِ</w:t>
      </w:r>
      <w:r w:rsidR="00845E56" w:rsidRPr="001001E6">
        <w:rPr>
          <w:rStyle w:val="libAlaemChar"/>
          <w:rtl/>
        </w:rPr>
        <w:t>)</w:t>
      </w:r>
      <w:r w:rsidR="00D10150" w:rsidRPr="00845E56">
        <w:rPr>
          <w:rtl/>
        </w:rPr>
        <w:t xml:space="preserve"> </w:t>
      </w:r>
      <w:r w:rsidRPr="00DF5C21">
        <w:rPr>
          <w:rtl/>
        </w:rPr>
        <w:t>الآية</w:t>
      </w:r>
      <w:r>
        <w:rPr>
          <w:rtl/>
        </w:rPr>
        <w:t xml:space="preserve"> </w:t>
      </w:r>
      <w:r w:rsidRPr="00DF5C21">
        <w:rPr>
          <w:rtl/>
        </w:rPr>
        <w:t>84</w:t>
      </w:r>
      <w:r>
        <w:rPr>
          <w:rtl/>
        </w:rPr>
        <w:t xml:space="preserve"> </w:t>
      </w:r>
      <w:r w:rsidRPr="00DF5C21">
        <w:rPr>
          <w:rtl/>
        </w:rPr>
        <w:t>من سورة التوبة.</w:t>
      </w:r>
    </w:p>
    <w:p w:rsidR="00301327" w:rsidRPr="00DF42B0" w:rsidRDefault="00301327" w:rsidP="00A35399">
      <w:pPr>
        <w:pStyle w:val="libNormal"/>
        <w:rPr>
          <w:rtl/>
        </w:rPr>
      </w:pPr>
      <w:r w:rsidRPr="00DF5C21">
        <w:rPr>
          <w:rtl/>
        </w:rPr>
        <w:t xml:space="preserve">قال </w:t>
      </w:r>
      <w:r w:rsidR="001E071E">
        <w:rPr>
          <w:rtl/>
        </w:rPr>
        <w:t>ابن عباس</w:t>
      </w:r>
      <w:r w:rsidR="00D10150">
        <w:rPr>
          <w:rtl/>
        </w:rPr>
        <w:t xml:space="preserve">: </w:t>
      </w:r>
      <w:r w:rsidRPr="00DF5C21">
        <w:rPr>
          <w:rtl/>
        </w:rPr>
        <w:t xml:space="preserve">قال رسول الله </w:t>
      </w:r>
      <w:r>
        <w:rPr>
          <w:rtl/>
        </w:rPr>
        <w:t xml:space="preserve">صلّى الله عليه وآله </w:t>
      </w:r>
      <w:r w:rsidRPr="00DF5C21">
        <w:rPr>
          <w:rtl/>
        </w:rPr>
        <w:t>وسلم</w:t>
      </w:r>
      <w:r w:rsidR="00D10150">
        <w:rPr>
          <w:rtl/>
        </w:rPr>
        <w:t xml:space="preserve">: </w:t>
      </w:r>
      <w:r w:rsidR="003B78C0" w:rsidRPr="003B78C0">
        <w:rPr>
          <w:rtl/>
        </w:rPr>
        <w:t>[</w:t>
      </w:r>
      <w:r w:rsidRPr="00845E56">
        <w:rPr>
          <w:rStyle w:val="libBold2Char"/>
          <w:rtl/>
        </w:rPr>
        <w:t>لو أن</w:t>
      </w:r>
      <w:r w:rsidR="00EC2A1D" w:rsidRPr="00845E56">
        <w:rPr>
          <w:rStyle w:val="libBold2Char"/>
          <w:rtl/>
        </w:rPr>
        <w:t>َّ</w:t>
      </w:r>
      <w:r w:rsidRPr="00845E56">
        <w:rPr>
          <w:rStyle w:val="libBold2Char"/>
          <w:rtl/>
        </w:rPr>
        <w:t xml:space="preserve"> عبداً صام النهار</w:t>
      </w:r>
      <w:r w:rsidR="00E24605">
        <w:rPr>
          <w:rStyle w:val="libBold2Char"/>
          <w:rtl/>
        </w:rPr>
        <w:t>،</w:t>
      </w:r>
      <w:r w:rsidRPr="00845E56">
        <w:rPr>
          <w:rStyle w:val="libBold2Char"/>
          <w:rtl/>
        </w:rPr>
        <w:t xml:space="preserve"> وقام الليل</w:t>
      </w:r>
      <w:r w:rsidR="00E24605">
        <w:rPr>
          <w:rStyle w:val="libBold2Char"/>
          <w:rtl/>
        </w:rPr>
        <w:t>،</w:t>
      </w:r>
      <w:r w:rsidRPr="00845E56">
        <w:rPr>
          <w:rStyle w:val="libBold2Char"/>
          <w:rtl/>
        </w:rPr>
        <w:t xml:space="preserve"> ثم لقي الله بغير ولايتنا</w:t>
      </w:r>
      <w:r w:rsidR="00E24605">
        <w:rPr>
          <w:rStyle w:val="libBold2Char"/>
          <w:rtl/>
        </w:rPr>
        <w:t>،</w:t>
      </w:r>
      <w:r w:rsidRPr="00845E56">
        <w:rPr>
          <w:rStyle w:val="libBold2Char"/>
          <w:rtl/>
        </w:rPr>
        <w:t xml:space="preserve"> لقي الله وهو عليه غضبان</w:t>
      </w:r>
      <w:r w:rsidR="003B78C0" w:rsidRPr="003B78C0">
        <w:rPr>
          <w:rtl/>
        </w:rPr>
        <w:t>]</w:t>
      </w:r>
      <w:r w:rsidR="00D10150" w:rsidRPr="00845E56">
        <w:rPr>
          <w:rtl/>
        </w:rPr>
        <w:t xml:space="preserve"> </w:t>
      </w:r>
      <w:r w:rsidR="00D10150" w:rsidRPr="00845E56">
        <w:rPr>
          <w:rStyle w:val="libFootnotenumChar"/>
          <w:rtl/>
        </w:rPr>
        <w:t>(</w:t>
      </w:r>
      <w:r w:rsidR="00A35399">
        <w:rPr>
          <w:rStyle w:val="libFootnotenumChar"/>
          <w:rtl/>
        </w:rPr>
        <w:t>1</w:t>
      </w:r>
      <w:r w:rsidR="00D10150" w:rsidRPr="00845E56">
        <w:rPr>
          <w:rStyle w:val="libFootnotenumChar"/>
          <w:rtl/>
        </w:rPr>
        <w:t>)</w:t>
      </w:r>
      <w:r w:rsidR="00845E56" w:rsidRPr="00845E56">
        <w:rPr>
          <w:rtl/>
        </w:rPr>
        <w:t>.</w:t>
      </w:r>
      <w:r w:rsidRPr="00845E56">
        <w:rPr>
          <w:rStyle w:val="libBold2Char"/>
          <w:rtl/>
        </w:rPr>
        <w:t xml:space="preserve"> </w:t>
      </w:r>
    </w:p>
    <w:p w:rsidR="00301327" w:rsidRPr="00DF5C21" w:rsidRDefault="00301327" w:rsidP="00260482">
      <w:pPr>
        <w:pStyle w:val="libNormal"/>
        <w:rPr>
          <w:rtl/>
        </w:rPr>
      </w:pPr>
      <w:r w:rsidRPr="00DF5C21">
        <w:rPr>
          <w:rtl/>
        </w:rPr>
        <w:t>ثم</w:t>
      </w:r>
      <w:r w:rsidR="00260482">
        <w:rPr>
          <w:rtl/>
        </w:rPr>
        <w:t>َّ</w:t>
      </w:r>
      <w:r w:rsidRPr="00DF5C21">
        <w:rPr>
          <w:rtl/>
        </w:rPr>
        <w:t xml:space="preserve"> قال</w:t>
      </w:r>
      <w:r w:rsidR="00D10150">
        <w:rPr>
          <w:rtl/>
        </w:rPr>
        <w:t xml:space="preserve">: </w:t>
      </w:r>
      <w:r w:rsidRPr="00DF5C21">
        <w:rPr>
          <w:rtl/>
        </w:rPr>
        <w:t xml:space="preserve">قال </w:t>
      </w:r>
      <w:r w:rsidR="001E071E">
        <w:rPr>
          <w:rtl/>
        </w:rPr>
        <w:t>ابن عباس</w:t>
      </w:r>
      <w:r w:rsidR="00D10150">
        <w:rPr>
          <w:rtl/>
        </w:rPr>
        <w:t xml:space="preserve">: </w:t>
      </w:r>
      <w:r w:rsidRPr="00DF5C21">
        <w:rPr>
          <w:rtl/>
        </w:rPr>
        <w:t>الصادق</w:t>
      </w:r>
      <w:r w:rsidR="00260482">
        <w:rPr>
          <w:rtl/>
        </w:rPr>
        <w:t>و</w:t>
      </w:r>
      <w:r w:rsidRPr="00DF5C21">
        <w:rPr>
          <w:rtl/>
        </w:rPr>
        <w:t>ن علي</w:t>
      </w:r>
      <w:r w:rsidR="0067215C">
        <w:rPr>
          <w:rtl/>
        </w:rPr>
        <w:t>ّ</w:t>
      </w:r>
      <w:r w:rsidR="00260482">
        <w:rPr>
          <w:rtl/>
        </w:rPr>
        <w:t>ٌ</w:t>
      </w:r>
      <w:r w:rsidRPr="00DF5C21">
        <w:rPr>
          <w:rtl/>
        </w:rPr>
        <w:t xml:space="preserve"> وعترته عليهم السلام</w:t>
      </w:r>
      <w:r w:rsidR="00D10150">
        <w:rPr>
          <w:rtl/>
        </w:rPr>
        <w:t xml:space="preserve">، </w:t>
      </w:r>
      <w:r w:rsidRPr="00DF5C21">
        <w:rPr>
          <w:rtl/>
        </w:rPr>
        <w:t>فالداخل</w:t>
      </w:r>
      <w:r w:rsidR="001145FD">
        <w:rPr>
          <w:rtl/>
        </w:rPr>
        <w:t>-</w:t>
      </w:r>
      <w:r w:rsidRPr="00DF5C21">
        <w:rPr>
          <w:rtl/>
        </w:rPr>
        <w:t xml:space="preserve"> من دون الفِرَق</w:t>
      </w:r>
      <w:r w:rsidR="001145FD">
        <w:rPr>
          <w:rtl/>
        </w:rPr>
        <w:t>-</w:t>
      </w:r>
      <w:r w:rsidRPr="00DF5C21">
        <w:rPr>
          <w:rtl/>
        </w:rPr>
        <w:t xml:space="preserve"> في زمرتهم</w:t>
      </w:r>
      <w:r w:rsidR="00260482">
        <w:rPr>
          <w:rtl/>
        </w:rPr>
        <w:t>،</w:t>
      </w:r>
      <w:r w:rsidRPr="00DF5C21">
        <w:rPr>
          <w:rtl/>
        </w:rPr>
        <w:t xml:space="preserve"> يحشر</w:t>
      </w:r>
      <w:r w:rsidR="00260482">
        <w:rPr>
          <w:rtl/>
        </w:rPr>
        <w:t xml:space="preserve"> يوم القيامة</w:t>
      </w:r>
      <w:r w:rsidRPr="00DF5C21">
        <w:rPr>
          <w:rtl/>
        </w:rPr>
        <w:t xml:space="preserve"> في زمرتهم</w:t>
      </w:r>
      <w:r w:rsidR="00260482">
        <w:rPr>
          <w:rtl/>
        </w:rPr>
        <w:t>،</w:t>
      </w:r>
      <w:r w:rsidRPr="00DF5C21">
        <w:rPr>
          <w:rtl/>
        </w:rPr>
        <w:t xml:space="preserve"> ويدخل </w:t>
      </w:r>
      <w:r>
        <w:rPr>
          <w:rtl/>
        </w:rPr>
        <w:t>الجنّة</w:t>
      </w:r>
      <w:r w:rsidRPr="00DF5C21">
        <w:rPr>
          <w:rtl/>
        </w:rPr>
        <w:t xml:space="preserve"> بشفاعتهم.</w:t>
      </w:r>
    </w:p>
    <w:p w:rsidR="00301327" w:rsidRPr="00DF42B0" w:rsidRDefault="00301327" w:rsidP="00EF70A1">
      <w:pPr>
        <w:pStyle w:val="libNormal"/>
        <w:rPr>
          <w:rtl/>
        </w:rPr>
      </w:pPr>
      <w:r w:rsidRPr="00DF5C21">
        <w:rPr>
          <w:rtl/>
        </w:rPr>
        <w:t>قال جابر الج</w:t>
      </w:r>
      <w:r w:rsidR="00EF70A1">
        <w:rPr>
          <w:rtl/>
        </w:rPr>
        <w:t>ُ</w:t>
      </w:r>
      <w:r w:rsidRPr="00DF5C21">
        <w:rPr>
          <w:rtl/>
        </w:rPr>
        <w:t>ع</w:t>
      </w:r>
      <w:r w:rsidR="00EF70A1">
        <w:rPr>
          <w:rtl/>
        </w:rPr>
        <w:t>ْ</w:t>
      </w:r>
      <w:r w:rsidRPr="00DF5C21">
        <w:rPr>
          <w:rtl/>
        </w:rPr>
        <w:t>ف</w:t>
      </w:r>
      <w:r w:rsidR="00EF70A1">
        <w:rPr>
          <w:rtl/>
        </w:rPr>
        <w:t>ِ</w:t>
      </w:r>
      <w:r w:rsidRPr="00DF5C21">
        <w:rPr>
          <w:rtl/>
        </w:rPr>
        <w:t>ي</w:t>
      </w:r>
      <w:r w:rsidR="00D10150">
        <w:rPr>
          <w:rtl/>
        </w:rPr>
        <w:t xml:space="preserve">: </w:t>
      </w:r>
      <w:r w:rsidRPr="00DF5C21">
        <w:rPr>
          <w:rtl/>
        </w:rPr>
        <w:t>س</w:t>
      </w:r>
      <w:r w:rsidR="00E24605">
        <w:rPr>
          <w:rtl/>
        </w:rPr>
        <w:t>أ</w:t>
      </w:r>
      <w:r w:rsidRPr="00DF5C21">
        <w:rPr>
          <w:rtl/>
        </w:rPr>
        <w:t xml:space="preserve">لت أبا جعفر عليه السلام عن تأويل قول الله </w:t>
      </w:r>
      <w:r w:rsidR="00E96C6A">
        <w:rPr>
          <w:rtl/>
        </w:rPr>
        <w:t>عزّ وجلّ</w:t>
      </w:r>
      <w:r w:rsidR="00D10150">
        <w:rPr>
          <w:rtl/>
        </w:rPr>
        <w:t xml:space="preserve">: </w:t>
      </w:r>
      <w:r w:rsidR="00D10150">
        <w:rPr>
          <w:rStyle w:val="libAlaemChar"/>
          <w:rtl/>
        </w:rPr>
        <w:t>(</w:t>
      </w:r>
      <w:r w:rsidRPr="00CF6DDF">
        <w:rPr>
          <w:rStyle w:val="libAieChar"/>
          <w:rtl/>
        </w:rPr>
        <w:t>إِنَّ عِدَّةَ الشُّهُورِ عِندَ اللَّـهِ اثْنَا عَشَرَ شَهْرًا فِي كِتَابِ اللَّـهِ يَوْمَ خَلَقَ السَّمَاوَاتِ وَالْأَرْضَ مِنْهَا أَرْبَعَةٌ حُرُمٌ ذَٰلِكَ الدِّينُ الْقَيِّمُ فَلَا تَظْلِمُوا فِيهِنَّ</w:t>
      </w:r>
      <w:r w:rsidR="00BD0A37" w:rsidRPr="00CF6DDF">
        <w:rPr>
          <w:rStyle w:val="libAieChar"/>
          <w:rtl/>
        </w:rPr>
        <w:t xml:space="preserve"> أنفسكم</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Pr="00845E56">
        <w:rPr>
          <w:rtl/>
        </w:rPr>
        <w:t>فتنف</w:t>
      </w:r>
      <w:r w:rsidR="0067215C" w:rsidRPr="00845E56">
        <w:rPr>
          <w:rtl/>
        </w:rPr>
        <w:t>ّ</w:t>
      </w:r>
      <w:r w:rsidRPr="00845E56">
        <w:rPr>
          <w:rtl/>
        </w:rPr>
        <w:t>س سي</w:t>
      </w:r>
      <w:r w:rsidR="0067215C" w:rsidRPr="00845E56">
        <w:rPr>
          <w:rtl/>
        </w:rPr>
        <w:t>ّ</w:t>
      </w:r>
      <w:r w:rsidRPr="00845E56">
        <w:rPr>
          <w:rtl/>
        </w:rPr>
        <w:t>دي الصعداء</w:t>
      </w:r>
      <w:r w:rsidR="00D10150" w:rsidRPr="00845E56">
        <w:rPr>
          <w:rtl/>
        </w:rPr>
        <w:t xml:space="preserve">، </w:t>
      </w:r>
      <w:r w:rsidRPr="00845E56">
        <w:rPr>
          <w:rtl/>
        </w:rPr>
        <w:t>ثم</w:t>
      </w:r>
      <w:r w:rsidR="00EF70A1">
        <w:rPr>
          <w:rtl/>
        </w:rPr>
        <w:t>َّ</w:t>
      </w:r>
      <w:r w:rsidRPr="00845E56">
        <w:rPr>
          <w:rtl/>
        </w:rPr>
        <w:t xml:space="preserve"> قال</w:t>
      </w:r>
      <w:r w:rsidR="00D10150" w:rsidRPr="00845E56">
        <w:rPr>
          <w:rtl/>
        </w:rPr>
        <w:t xml:space="preserve">: </w:t>
      </w:r>
      <w:r w:rsidR="00EF70A1">
        <w:rPr>
          <w:rtl/>
        </w:rPr>
        <w:t>[</w:t>
      </w:r>
      <w:r w:rsidRPr="00845E56">
        <w:rPr>
          <w:rStyle w:val="libBold2Char"/>
          <w:rtl/>
        </w:rPr>
        <w:t>يا جابر أم</w:t>
      </w:r>
      <w:r w:rsidR="0067215C" w:rsidRPr="00845E56">
        <w:rPr>
          <w:rStyle w:val="libBold2Char"/>
          <w:rtl/>
        </w:rPr>
        <w:t>ّ</w:t>
      </w:r>
      <w:r w:rsidRPr="00845E56">
        <w:rPr>
          <w:rStyle w:val="libBold2Char"/>
          <w:rtl/>
        </w:rPr>
        <w:t>ا السنة فهي جد</w:t>
      </w:r>
      <w:r w:rsidR="0067215C" w:rsidRPr="00845E56">
        <w:rPr>
          <w:rStyle w:val="libBold2Char"/>
          <w:rtl/>
        </w:rPr>
        <w:t>ّ</w:t>
      </w:r>
      <w:r w:rsidRPr="00845E56">
        <w:rPr>
          <w:rStyle w:val="libBold2Char"/>
          <w:rtl/>
        </w:rPr>
        <w:t>ي رسول الله</w:t>
      </w:r>
      <w:r w:rsidR="00D10150" w:rsidRPr="00845E56">
        <w:rPr>
          <w:rStyle w:val="libBold2Char"/>
          <w:rtl/>
        </w:rPr>
        <w:t xml:space="preserve"> (</w:t>
      </w:r>
      <w:r w:rsidRPr="00845E56">
        <w:rPr>
          <w:rStyle w:val="libBold2Char"/>
          <w:rtl/>
        </w:rPr>
        <w:t>ص</w:t>
      </w:r>
      <w:r w:rsidR="00D10150" w:rsidRPr="00845E56">
        <w:rPr>
          <w:rStyle w:val="libBold2Char"/>
          <w:rtl/>
        </w:rPr>
        <w:t xml:space="preserve">) </w:t>
      </w:r>
      <w:r w:rsidRPr="00845E56">
        <w:rPr>
          <w:rStyle w:val="libBold2Char"/>
          <w:rtl/>
        </w:rPr>
        <w:t>وشهورها اثن</w:t>
      </w:r>
      <w:r w:rsidR="00E24605">
        <w:rPr>
          <w:rStyle w:val="libBold2Char"/>
          <w:rtl/>
        </w:rPr>
        <w:t>ى</w:t>
      </w:r>
      <w:r w:rsidRPr="00845E56">
        <w:rPr>
          <w:rStyle w:val="libBold2Char"/>
          <w:rtl/>
        </w:rPr>
        <w:t xml:space="preserve"> عشر شهراً</w:t>
      </w:r>
      <w:r w:rsidR="00D10150" w:rsidRPr="00845E56">
        <w:rPr>
          <w:rStyle w:val="libBold2Char"/>
          <w:rtl/>
        </w:rPr>
        <w:t xml:space="preserve">، </w:t>
      </w:r>
      <w:r w:rsidRPr="00845E56">
        <w:rPr>
          <w:rStyle w:val="libBold2Char"/>
          <w:rtl/>
        </w:rPr>
        <w:t>فهو أمير المؤمنين عليه السلام وأبي وأنا و</w:t>
      </w:r>
      <w:r w:rsidR="006F3A3B">
        <w:rPr>
          <w:rStyle w:val="libBold2Char"/>
          <w:rtl/>
        </w:rPr>
        <w:t>ا</w:t>
      </w:r>
      <w:r w:rsidRPr="00845E56">
        <w:rPr>
          <w:rStyle w:val="libBold2Char"/>
          <w:rtl/>
        </w:rPr>
        <w:t>بني جعفر و</w:t>
      </w:r>
      <w:r w:rsidR="006F3A3B">
        <w:rPr>
          <w:rStyle w:val="libBold2Char"/>
          <w:rtl/>
        </w:rPr>
        <w:t>ا</w:t>
      </w:r>
      <w:r w:rsidRPr="00845E56">
        <w:rPr>
          <w:rStyle w:val="libBold2Char"/>
          <w:rtl/>
        </w:rPr>
        <w:t>بنه موسى و</w:t>
      </w:r>
      <w:r w:rsidR="006F3A3B">
        <w:rPr>
          <w:rStyle w:val="libBold2Char"/>
          <w:rtl/>
        </w:rPr>
        <w:t>ا</w:t>
      </w:r>
      <w:r w:rsidRPr="00845E56">
        <w:rPr>
          <w:rStyle w:val="libBold2Char"/>
          <w:rtl/>
        </w:rPr>
        <w:t>بنه علي</w:t>
      </w:r>
      <w:r w:rsidR="0067215C" w:rsidRPr="00845E56">
        <w:rPr>
          <w:rStyle w:val="libBold2Char"/>
          <w:rtl/>
        </w:rPr>
        <w:t>ّ</w:t>
      </w:r>
      <w:r w:rsidRPr="00845E56">
        <w:rPr>
          <w:rStyle w:val="libBold2Char"/>
          <w:rtl/>
        </w:rPr>
        <w:t xml:space="preserve"> و</w:t>
      </w:r>
      <w:r w:rsidR="006F3A3B">
        <w:rPr>
          <w:rStyle w:val="libBold2Char"/>
          <w:rtl/>
        </w:rPr>
        <w:t>ا</w:t>
      </w:r>
      <w:r w:rsidRPr="00845E56">
        <w:rPr>
          <w:rStyle w:val="libBold2Char"/>
          <w:rtl/>
        </w:rPr>
        <w:t>بنه محمّد و</w:t>
      </w:r>
      <w:r w:rsidR="006F3A3B">
        <w:rPr>
          <w:rStyle w:val="libBold2Char"/>
          <w:rtl/>
        </w:rPr>
        <w:t>ا</w:t>
      </w:r>
      <w:r w:rsidRPr="00845E56">
        <w:rPr>
          <w:rStyle w:val="libBold2Char"/>
          <w:rtl/>
        </w:rPr>
        <w:t>بنه علي</w:t>
      </w:r>
      <w:r w:rsidR="0067215C" w:rsidRPr="00845E56">
        <w:rPr>
          <w:rStyle w:val="libBold2Char"/>
          <w:rtl/>
        </w:rPr>
        <w:t>ّ</w:t>
      </w:r>
      <w:r w:rsidRPr="00845E56">
        <w:rPr>
          <w:rStyle w:val="libBold2Char"/>
          <w:rtl/>
        </w:rPr>
        <w:t xml:space="preserve"> و</w:t>
      </w:r>
      <w:r w:rsidR="0067215C" w:rsidRPr="00845E56">
        <w:rPr>
          <w:rStyle w:val="libBold2Char"/>
          <w:rtl/>
        </w:rPr>
        <w:t>إ</w:t>
      </w:r>
      <w:r w:rsidRPr="00845E56">
        <w:rPr>
          <w:rStyle w:val="libBold2Char"/>
          <w:rtl/>
        </w:rPr>
        <w:t xml:space="preserve">لى </w:t>
      </w:r>
      <w:r w:rsidR="006F3A3B">
        <w:rPr>
          <w:rStyle w:val="libBold2Char"/>
          <w:rtl/>
        </w:rPr>
        <w:t>ا</w:t>
      </w:r>
      <w:r w:rsidRPr="00845E56">
        <w:rPr>
          <w:rStyle w:val="libBold2Char"/>
          <w:rtl/>
        </w:rPr>
        <w:t>بنه الحسن و</w:t>
      </w:r>
      <w:r w:rsidR="0067215C" w:rsidRPr="00845E56">
        <w:rPr>
          <w:rStyle w:val="libBold2Char"/>
          <w:rtl/>
        </w:rPr>
        <w:t>إ</w:t>
      </w:r>
      <w:r w:rsidRPr="00845E56">
        <w:rPr>
          <w:rStyle w:val="libBold2Char"/>
          <w:rtl/>
        </w:rPr>
        <w:t xml:space="preserve">لى </w:t>
      </w:r>
      <w:r w:rsidR="006F3A3B">
        <w:rPr>
          <w:rStyle w:val="libBold2Char"/>
          <w:rtl/>
        </w:rPr>
        <w:t>ا</w:t>
      </w:r>
      <w:r w:rsidRPr="00845E56">
        <w:rPr>
          <w:rStyle w:val="libBold2Char"/>
          <w:rtl/>
        </w:rPr>
        <w:t>بنه محمّد الهادي المهدي</w:t>
      </w:r>
      <w:r w:rsidR="00D10150" w:rsidRPr="00845E56">
        <w:rPr>
          <w:rStyle w:val="libBold2Char"/>
          <w:rtl/>
        </w:rPr>
        <w:t xml:space="preserve">، </w:t>
      </w:r>
      <w:r w:rsidR="0067215C" w:rsidRPr="00845E56">
        <w:rPr>
          <w:rStyle w:val="libBold2Char"/>
          <w:rtl/>
        </w:rPr>
        <w:t>إ</w:t>
      </w:r>
      <w:r w:rsidRPr="00845E56">
        <w:rPr>
          <w:rStyle w:val="libBold2Char"/>
          <w:rtl/>
        </w:rPr>
        <w:t xml:space="preserve">ثنا عشر </w:t>
      </w:r>
      <w:r w:rsidR="0067215C" w:rsidRPr="00845E56">
        <w:rPr>
          <w:rStyle w:val="libBold2Char"/>
          <w:rtl/>
        </w:rPr>
        <w:t>إ</w:t>
      </w:r>
      <w:r w:rsidRPr="00845E56">
        <w:rPr>
          <w:rStyle w:val="libBold2Char"/>
          <w:rtl/>
        </w:rPr>
        <w:t>ماماً حجج الله في خلقه وأمناؤه على وحيه</w:t>
      </w:r>
      <w:r w:rsidR="00D10150" w:rsidRPr="00845E56">
        <w:rPr>
          <w:rStyle w:val="libBold2Char"/>
          <w:rtl/>
        </w:rPr>
        <w:t xml:space="preserve"> </w:t>
      </w:r>
      <w:r w:rsidRPr="00845E56">
        <w:rPr>
          <w:rStyle w:val="libBold2Char"/>
          <w:rtl/>
        </w:rPr>
        <w:t>وعلمه</w:t>
      </w:r>
      <w:r w:rsidR="00EF70A1">
        <w:rPr>
          <w:rStyle w:val="libBold2Char"/>
          <w:rtl/>
        </w:rPr>
        <w:t>.</w:t>
      </w:r>
      <w:r w:rsidRPr="00845E56">
        <w:rPr>
          <w:rStyle w:val="libBold2Char"/>
          <w:rtl/>
        </w:rPr>
        <w:t xml:space="preserve"> والأربعة الحرم ال</w:t>
      </w:r>
      <w:r w:rsidR="0067215C" w:rsidRPr="00845E56">
        <w:rPr>
          <w:rStyle w:val="libBold2Char"/>
          <w:rtl/>
        </w:rPr>
        <w:t>ّ</w:t>
      </w:r>
      <w:r w:rsidRPr="00845E56">
        <w:rPr>
          <w:rStyle w:val="libBold2Char"/>
          <w:rtl/>
        </w:rPr>
        <w:t>ذين هم الدين القي</w:t>
      </w:r>
      <w:r w:rsidR="00EF70A1">
        <w:rPr>
          <w:rStyle w:val="libBold2Char"/>
          <w:rtl/>
        </w:rPr>
        <w:t>ّ</w:t>
      </w:r>
      <w:r w:rsidRPr="00845E56">
        <w:rPr>
          <w:rStyle w:val="libBold2Char"/>
          <w:rtl/>
        </w:rPr>
        <w:t>م</w:t>
      </w:r>
      <w:r w:rsidR="00D10150" w:rsidRPr="00845E56">
        <w:rPr>
          <w:rStyle w:val="libBold2Char"/>
          <w:rtl/>
        </w:rPr>
        <w:t xml:space="preserve"> </w:t>
      </w:r>
      <w:r w:rsidRPr="00845E56">
        <w:rPr>
          <w:rStyle w:val="libBold2Char"/>
          <w:rtl/>
        </w:rPr>
        <w:t>أربعة</w:t>
      </w:r>
      <w:r w:rsidR="00EF70A1">
        <w:rPr>
          <w:rStyle w:val="libBold2Char"/>
          <w:rtl/>
        </w:rPr>
        <w:t>،</w:t>
      </w:r>
      <w:r w:rsidRPr="00845E56">
        <w:rPr>
          <w:rStyle w:val="libBold2Char"/>
          <w:rtl/>
        </w:rPr>
        <w:t xml:space="preserve"> منهم يخرجون باسم واحد</w:t>
      </w:r>
      <w:r w:rsidR="00D10150" w:rsidRPr="00845E56">
        <w:rPr>
          <w:rStyle w:val="libBold2Char"/>
          <w:rtl/>
        </w:rPr>
        <w:t xml:space="preserve">: </w:t>
      </w:r>
      <w:r w:rsidRPr="00845E56">
        <w:rPr>
          <w:rStyle w:val="libBold2Char"/>
          <w:rtl/>
        </w:rPr>
        <w:t>علي</w:t>
      </w:r>
      <w:r w:rsidR="0067215C" w:rsidRPr="00845E56">
        <w:rPr>
          <w:rStyle w:val="libBold2Char"/>
          <w:rtl/>
        </w:rPr>
        <w:t>ّ</w:t>
      </w:r>
      <w:r w:rsidRPr="00845E56">
        <w:rPr>
          <w:rStyle w:val="libBold2Char"/>
          <w:rtl/>
        </w:rPr>
        <w:t xml:space="preserve"> أمير المؤمنين وأبي علي</w:t>
      </w:r>
      <w:r w:rsidR="0067215C" w:rsidRPr="00845E56">
        <w:rPr>
          <w:rStyle w:val="libBold2Char"/>
          <w:rtl/>
        </w:rPr>
        <w:t>ّ</w:t>
      </w:r>
      <w:r w:rsidRPr="00845E56">
        <w:rPr>
          <w:rStyle w:val="libBold2Char"/>
          <w:rtl/>
        </w:rPr>
        <w:t xml:space="preserve"> بن الحسين وعلي</w:t>
      </w:r>
      <w:r w:rsidR="0067215C" w:rsidRPr="00845E56">
        <w:rPr>
          <w:rStyle w:val="libBold2Char"/>
          <w:rtl/>
        </w:rPr>
        <w:t>ّ</w:t>
      </w:r>
      <w:r w:rsidRPr="00845E56">
        <w:rPr>
          <w:rStyle w:val="libBold2Char"/>
          <w:rtl/>
        </w:rPr>
        <w:t xml:space="preserve"> بن موسى وعلي</w:t>
      </w:r>
      <w:r w:rsidR="0067215C" w:rsidRPr="00845E56">
        <w:rPr>
          <w:rStyle w:val="libBold2Char"/>
          <w:rtl/>
        </w:rPr>
        <w:t>ّ</w:t>
      </w:r>
      <w:r w:rsidRPr="00845E56">
        <w:rPr>
          <w:rStyle w:val="libBold2Char"/>
          <w:rtl/>
        </w:rPr>
        <w:t xml:space="preserve"> بن محمد.</w:t>
      </w:r>
    </w:p>
    <w:p w:rsidR="00301327" w:rsidRPr="0010659A" w:rsidRDefault="00301327" w:rsidP="007E7660">
      <w:pPr>
        <w:pStyle w:val="libNormal"/>
        <w:rPr>
          <w:rtl/>
        </w:rPr>
      </w:pPr>
      <w:r w:rsidRPr="007E7660">
        <w:rPr>
          <w:rStyle w:val="libBold2Char"/>
          <w:rtl/>
        </w:rPr>
        <w:t>فالإقرار بهؤلاء هو الدين القيم</w:t>
      </w:r>
      <w:r w:rsidR="00D10150" w:rsidRPr="007E7660">
        <w:rPr>
          <w:rStyle w:val="libBold2Char"/>
          <w:rtl/>
        </w:rPr>
        <w:t xml:space="preserve">، </w:t>
      </w:r>
      <w:r w:rsidRPr="007E7660">
        <w:rPr>
          <w:rStyle w:val="libBold2Char"/>
          <w:rtl/>
        </w:rPr>
        <w:t>ولا تظلموا فيهن</w:t>
      </w:r>
      <w:r w:rsidR="001145FD" w:rsidRPr="007E7660">
        <w:rPr>
          <w:rStyle w:val="libBold2Char"/>
          <w:rtl/>
        </w:rPr>
        <w:t>َّ</w:t>
      </w:r>
      <w:r w:rsidR="00BD0A37" w:rsidRPr="007E7660">
        <w:rPr>
          <w:rStyle w:val="libBold2Char"/>
          <w:rtl/>
        </w:rPr>
        <w:t xml:space="preserve"> أنفسكم</w:t>
      </w:r>
      <w:r w:rsidR="00D10150" w:rsidRPr="007E7660">
        <w:rPr>
          <w:rStyle w:val="libBold2Char"/>
          <w:rtl/>
        </w:rPr>
        <w:t xml:space="preserve">، </w:t>
      </w:r>
      <w:r w:rsidRPr="007E7660">
        <w:rPr>
          <w:rStyle w:val="libBold2Char"/>
          <w:rtl/>
        </w:rPr>
        <w:t>أي قولوا بهم جميعاً تهتدوا</w:t>
      </w:r>
      <w:r w:rsidR="0067215C" w:rsidRPr="007E7660">
        <w:rPr>
          <w:rStyle w:val="libBold2Char"/>
          <w:rtl/>
        </w:rPr>
        <w:t>،</w:t>
      </w:r>
      <w:r w:rsidRPr="007E7660">
        <w:rPr>
          <w:rStyle w:val="libBold2Char"/>
          <w:rtl/>
        </w:rPr>
        <w:t xml:space="preserve"> عليهم السلام</w:t>
      </w:r>
      <w:r w:rsidR="003B78C0" w:rsidRPr="0010659A">
        <w:rPr>
          <w:rtl/>
        </w:rPr>
        <w:t>]</w:t>
      </w:r>
      <w:r w:rsidRPr="0010659A">
        <w:rPr>
          <w:rtl/>
        </w:rPr>
        <w:t>.</w:t>
      </w:r>
    </w:p>
    <w:p w:rsidR="00301327" w:rsidRPr="00DF5C21" w:rsidRDefault="00EF70A1" w:rsidP="00EF70A1">
      <w:pPr>
        <w:pStyle w:val="libNormal"/>
        <w:rPr>
          <w:rtl/>
        </w:rPr>
      </w:pPr>
      <w:r>
        <w:rPr>
          <w:rtl/>
        </w:rPr>
        <w:t>ال</w:t>
      </w:r>
      <w:r w:rsidR="00301327" w:rsidRPr="00DF5C21">
        <w:rPr>
          <w:rtl/>
        </w:rPr>
        <w:t xml:space="preserve">غيبة </w:t>
      </w:r>
      <w:r>
        <w:rPr>
          <w:rtl/>
        </w:rPr>
        <w:t>ل</w:t>
      </w:r>
      <w:r w:rsidR="00301327" w:rsidRPr="00DF5C21">
        <w:rPr>
          <w:rtl/>
        </w:rPr>
        <w:t>لشيخ</w:t>
      </w:r>
      <w:r w:rsidR="00D10150">
        <w:rPr>
          <w:rtl/>
        </w:rPr>
        <w:t xml:space="preserve">: </w:t>
      </w:r>
      <w:r w:rsidR="00301327" w:rsidRPr="00DF5C21">
        <w:rPr>
          <w:rtl/>
        </w:rPr>
        <w:t>96</w:t>
      </w:r>
      <w:r w:rsidR="00D10150">
        <w:rPr>
          <w:rtl/>
        </w:rPr>
        <w:t xml:space="preserve">، </w:t>
      </w:r>
      <w:r w:rsidR="00301327" w:rsidRPr="00DF5C21">
        <w:rPr>
          <w:rtl/>
        </w:rPr>
        <w:t>وإلزام الناصب</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sidR="00301327">
        <w:rPr>
          <w:rtl/>
        </w:rPr>
        <w:t xml:space="preserve"> ص </w:t>
      </w:r>
      <w:r w:rsidR="00301327" w:rsidRPr="00DF5C21">
        <w:rPr>
          <w:rtl/>
        </w:rPr>
        <w:t>65</w:t>
      </w:r>
      <w:r w:rsidR="00D10150">
        <w:rPr>
          <w:rtl/>
        </w:rPr>
        <w:t xml:space="preserve">، </w:t>
      </w:r>
      <w:r w:rsidR="00301327" w:rsidRPr="00DF5C21">
        <w:rPr>
          <w:rtl/>
        </w:rPr>
        <w:t>وتفسير نور الثقلين</w:t>
      </w:r>
      <w:r w:rsidR="00D10150">
        <w:rPr>
          <w:rtl/>
        </w:rPr>
        <w:t>:</w:t>
      </w:r>
      <w:r w:rsidR="00AE2736">
        <w:rPr>
          <w:rtl/>
        </w:rPr>
        <w:t xml:space="preserve"> </w:t>
      </w:r>
      <w:r w:rsidR="00AE2736" w:rsidRPr="00DF5C21">
        <w:rPr>
          <w:rtl/>
        </w:rPr>
        <w:t>ج</w:t>
      </w:r>
      <w:r w:rsidR="00AE2736">
        <w:rPr>
          <w:rtl/>
        </w:rPr>
        <w:t xml:space="preserve"> </w:t>
      </w:r>
      <w:r w:rsidR="00AE2736" w:rsidRPr="00DF5C21">
        <w:rPr>
          <w:rtl/>
        </w:rPr>
        <w:t>2</w:t>
      </w:r>
      <w:r w:rsidR="00301327">
        <w:rPr>
          <w:rtl/>
        </w:rPr>
        <w:t xml:space="preserve"> ص </w:t>
      </w:r>
      <w:r w:rsidR="00301327" w:rsidRPr="00DF5C21">
        <w:rPr>
          <w:rtl/>
        </w:rPr>
        <w:t>215</w:t>
      </w:r>
      <w:r w:rsidR="00AE2736">
        <w:rPr>
          <w:rtl/>
        </w:rPr>
        <w:t xml:space="preserve"> </w:t>
      </w:r>
      <w:r w:rsidR="00AE2736" w:rsidRPr="00DF5C21">
        <w:rPr>
          <w:rtl/>
        </w:rPr>
        <w:t>ج</w:t>
      </w:r>
      <w:r w:rsidR="00AE2736">
        <w:rPr>
          <w:rtl/>
        </w:rPr>
        <w:t xml:space="preserve"> </w:t>
      </w:r>
      <w:r w:rsidR="00AE2736" w:rsidRPr="00DF5C21">
        <w:rPr>
          <w:rtl/>
        </w:rPr>
        <w:t>1</w:t>
      </w:r>
      <w:r w:rsidR="00301327" w:rsidRPr="00DF5C21">
        <w:rPr>
          <w:rtl/>
        </w:rPr>
        <w:t>40</w:t>
      </w:r>
      <w:r w:rsidR="00D10150">
        <w:rPr>
          <w:rtl/>
        </w:rPr>
        <w:t xml:space="preserve">، </w:t>
      </w:r>
      <w:r w:rsidR="00301327" w:rsidRPr="00DF5C21">
        <w:rPr>
          <w:rtl/>
        </w:rPr>
        <w:t>والهداية الكبرى</w:t>
      </w:r>
      <w:r w:rsidR="00D10150">
        <w:rPr>
          <w:rtl/>
        </w:rPr>
        <w:t xml:space="preserve">: </w:t>
      </w:r>
      <w:r w:rsidR="00301327" w:rsidRPr="00DF5C21">
        <w:rPr>
          <w:rtl/>
        </w:rPr>
        <w:t>377.</w:t>
      </w:r>
    </w:p>
    <w:p w:rsidR="00A35399" w:rsidRDefault="00A35399" w:rsidP="00A35399">
      <w:pPr>
        <w:pStyle w:val="libLine"/>
        <w:rPr>
          <w:rtl/>
        </w:rPr>
      </w:pPr>
      <w:r>
        <w:rPr>
          <w:rtl/>
        </w:rPr>
        <w:t>____________________</w:t>
      </w:r>
    </w:p>
    <w:p w:rsidR="00A35399" w:rsidRDefault="00A35399" w:rsidP="00E24605">
      <w:pPr>
        <w:pStyle w:val="libFootnote0"/>
        <w:rPr>
          <w:rtl/>
        </w:rPr>
      </w:pPr>
      <w:r>
        <w:rPr>
          <w:rtl/>
        </w:rPr>
        <w:t xml:space="preserve">(1) </w:t>
      </w:r>
      <w:r w:rsidR="00EF70A1">
        <w:rPr>
          <w:rtl/>
        </w:rPr>
        <w:t>و</w:t>
      </w:r>
      <w:r w:rsidR="00E24605">
        <w:rPr>
          <w:rtl/>
        </w:rPr>
        <w:t>ل</w:t>
      </w:r>
      <w:r w:rsidRPr="00C524E3">
        <w:rPr>
          <w:rtl/>
        </w:rPr>
        <w:t>لمراجعة</w:t>
      </w:r>
      <w:r w:rsidR="00E24605">
        <w:rPr>
          <w:rtl/>
        </w:rPr>
        <w:t>،</w:t>
      </w:r>
      <w:r w:rsidRPr="00C524E3">
        <w:rPr>
          <w:rtl/>
        </w:rPr>
        <w:t xml:space="preserve"> تفسير </w:t>
      </w:r>
      <w:r>
        <w:rPr>
          <w:rtl/>
        </w:rPr>
        <w:t>العيّاشي:</w:t>
      </w:r>
      <w:r w:rsidR="00AE2736">
        <w:rPr>
          <w:rtl/>
        </w:rPr>
        <w:t xml:space="preserve"> </w:t>
      </w:r>
      <w:r w:rsidR="00AE2736" w:rsidRPr="00C524E3">
        <w:rPr>
          <w:rtl/>
        </w:rPr>
        <w:t>ج</w:t>
      </w:r>
      <w:r w:rsidR="00AE2736">
        <w:rPr>
          <w:rtl/>
        </w:rPr>
        <w:t xml:space="preserve"> </w:t>
      </w:r>
      <w:r w:rsidR="00AE2736" w:rsidRPr="00C524E3">
        <w:rPr>
          <w:rtl/>
        </w:rPr>
        <w:t>2</w:t>
      </w:r>
      <w:r>
        <w:rPr>
          <w:rtl/>
        </w:rPr>
        <w:t xml:space="preserve"> ص </w:t>
      </w:r>
      <w:r w:rsidRPr="00C524E3">
        <w:rPr>
          <w:rtl/>
        </w:rPr>
        <w:t>89</w:t>
      </w:r>
      <w:r>
        <w:rPr>
          <w:rtl/>
        </w:rPr>
        <w:t xml:space="preserve">، </w:t>
      </w:r>
      <w:r w:rsidRPr="00C524E3">
        <w:rPr>
          <w:rtl/>
        </w:rPr>
        <w:t>بحار الأنوار</w:t>
      </w:r>
      <w:r w:rsidR="00E24605">
        <w:rPr>
          <w:rtl/>
        </w:rPr>
        <w:t>:</w:t>
      </w:r>
      <w:r w:rsidR="00AE2736" w:rsidRPr="00C524E3">
        <w:rPr>
          <w:rtl/>
        </w:rPr>
        <w:t xml:space="preserve"> ج</w:t>
      </w:r>
      <w:r w:rsidR="00AE2736">
        <w:rPr>
          <w:rtl/>
        </w:rPr>
        <w:t xml:space="preserve"> </w:t>
      </w:r>
      <w:r w:rsidR="00AE2736" w:rsidRPr="00C524E3">
        <w:rPr>
          <w:rtl/>
        </w:rPr>
        <w:t>2</w:t>
      </w:r>
      <w:r w:rsidRPr="00C524E3">
        <w:rPr>
          <w:rtl/>
        </w:rPr>
        <w:t>7</w:t>
      </w:r>
      <w:r>
        <w:rPr>
          <w:rtl/>
        </w:rPr>
        <w:t xml:space="preserve"> ص </w:t>
      </w:r>
      <w:r w:rsidRPr="00C524E3">
        <w:rPr>
          <w:rtl/>
        </w:rPr>
        <w:t>201</w:t>
      </w:r>
      <w:r>
        <w:rPr>
          <w:rtl/>
        </w:rPr>
        <w:t xml:space="preserve">، </w:t>
      </w:r>
      <w:r w:rsidRPr="00C524E3">
        <w:rPr>
          <w:rtl/>
        </w:rPr>
        <w:t>والكنى والالقاب</w:t>
      </w:r>
      <w:r w:rsidR="00E24605">
        <w:rPr>
          <w:rtl/>
        </w:rPr>
        <w:t>:</w:t>
      </w:r>
      <w:r w:rsidR="00AE2736" w:rsidRPr="00C524E3">
        <w:rPr>
          <w:rtl/>
        </w:rPr>
        <w:t xml:space="preserve"> ج</w:t>
      </w:r>
      <w:r w:rsidR="00AE2736">
        <w:rPr>
          <w:rtl/>
        </w:rPr>
        <w:t xml:space="preserve"> </w:t>
      </w:r>
      <w:r w:rsidR="00AE2736" w:rsidRPr="00C524E3">
        <w:rPr>
          <w:rtl/>
        </w:rPr>
        <w:t>1</w:t>
      </w:r>
      <w:r>
        <w:rPr>
          <w:rtl/>
        </w:rPr>
        <w:t xml:space="preserve"> ص </w:t>
      </w:r>
      <w:r w:rsidRPr="00C524E3">
        <w:rPr>
          <w:rtl/>
        </w:rPr>
        <w:t>370</w:t>
      </w:r>
      <w:r>
        <w:rPr>
          <w:rtl/>
        </w:rPr>
        <w:t>.</w:t>
      </w:r>
    </w:p>
    <w:p w:rsidR="00A35399" w:rsidRDefault="00A35399" w:rsidP="00A35399">
      <w:pPr>
        <w:pStyle w:val="libNormal"/>
        <w:rPr>
          <w:rtl/>
        </w:rPr>
      </w:pPr>
      <w:r>
        <w:rPr>
          <w:rtl/>
        </w:rPr>
        <w:br w:type="page"/>
      </w:r>
    </w:p>
    <w:p w:rsidR="00845E56" w:rsidRDefault="00301327" w:rsidP="00656B38">
      <w:pPr>
        <w:pStyle w:val="libNormal"/>
        <w:rPr>
          <w:rtl/>
        </w:rPr>
      </w:pPr>
      <w:r w:rsidRPr="00DF5C21">
        <w:rPr>
          <w:rtl/>
        </w:rPr>
        <w:lastRenderedPageBreak/>
        <w:t>وعن داود بن كثير عن أبي عبد الله الصادق</w:t>
      </w:r>
      <w:r w:rsidR="00D10150">
        <w:rPr>
          <w:rtl/>
        </w:rPr>
        <w:t xml:space="preserve"> (</w:t>
      </w:r>
      <w:r w:rsidRPr="00DF5C21">
        <w:rPr>
          <w:rtl/>
        </w:rPr>
        <w:t>ع</w:t>
      </w:r>
      <w:r w:rsidR="00D10150">
        <w:rPr>
          <w:rtl/>
        </w:rPr>
        <w:t>)</w:t>
      </w:r>
      <w:r w:rsidR="00845E56">
        <w:rPr>
          <w:rtl/>
        </w:rPr>
        <w:t>،</w:t>
      </w:r>
      <w:r w:rsidR="00D10150">
        <w:rPr>
          <w:rtl/>
        </w:rPr>
        <w:t xml:space="preserve"> </w:t>
      </w:r>
      <w:r w:rsidRPr="00DF5C21">
        <w:rPr>
          <w:rtl/>
        </w:rPr>
        <w:t>قال</w:t>
      </w:r>
      <w:r w:rsidR="00D10150">
        <w:rPr>
          <w:rtl/>
        </w:rPr>
        <w:t xml:space="preserve"> (</w:t>
      </w:r>
      <w:r w:rsidRPr="00DF5C21">
        <w:rPr>
          <w:rtl/>
        </w:rPr>
        <w:t>ع</w:t>
      </w:r>
      <w:r w:rsidR="00D10150">
        <w:rPr>
          <w:rtl/>
        </w:rPr>
        <w:t>)</w:t>
      </w:r>
      <w:r w:rsidR="00AE2736">
        <w:rPr>
          <w:rtl/>
        </w:rPr>
        <w:t>:</w:t>
      </w:r>
      <w:r w:rsidR="00D10150">
        <w:rPr>
          <w:rtl/>
        </w:rPr>
        <w:t>.</w:t>
      </w:r>
      <w:r w:rsidRPr="00DF5C21">
        <w:rPr>
          <w:rtl/>
        </w:rPr>
        <w:t>....ثم</w:t>
      </w:r>
      <w:r w:rsidR="00E24605">
        <w:rPr>
          <w:rtl/>
        </w:rPr>
        <w:t>َّ</w:t>
      </w:r>
      <w:r w:rsidRPr="00DF5C21">
        <w:rPr>
          <w:rtl/>
        </w:rPr>
        <w:t xml:space="preserve"> نادى يا سماعة بن مهران ائتني بسل</w:t>
      </w:r>
      <w:r w:rsidR="0067215C">
        <w:rPr>
          <w:rtl/>
        </w:rPr>
        <w:t>ّ</w:t>
      </w:r>
      <w:r w:rsidRPr="00DF5C21">
        <w:rPr>
          <w:rtl/>
        </w:rPr>
        <w:t>ة الرطب</w:t>
      </w:r>
      <w:r w:rsidR="00D10150">
        <w:rPr>
          <w:rtl/>
        </w:rPr>
        <w:t>،</w:t>
      </w:r>
      <w:r w:rsidR="00C82E0A">
        <w:rPr>
          <w:rtl/>
        </w:rPr>
        <w:t xml:space="preserve"> فأتاه </w:t>
      </w:r>
      <w:r w:rsidRPr="00DF5C21">
        <w:rPr>
          <w:rtl/>
        </w:rPr>
        <w:t>بسل</w:t>
      </w:r>
      <w:r w:rsidR="0067215C">
        <w:rPr>
          <w:rtl/>
        </w:rPr>
        <w:t>ّ</w:t>
      </w:r>
      <w:r w:rsidRPr="00DF5C21">
        <w:rPr>
          <w:rtl/>
        </w:rPr>
        <w:t>ة الرطب فتناول منها رطبة فأكلها واستخرج النواة من فمه فغرسها في الأرض ففلقت و</w:t>
      </w:r>
      <w:r w:rsidR="001145FD">
        <w:rPr>
          <w:rtl/>
        </w:rPr>
        <w:t>أ</w:t>
      </w:r>
      <w:r w:rsidRPr="00DF5C21">
        <w:rPr>
          <w:rtl/>
        </w:rPr>
        <w:t>نبتت و</w:t>
      </w:r>
      <w:r w:rsidR="00E24605">
        <w:rPr>
          <w:rtl/>
        </w:rPr>
        <w:t>أ</w:t>
      </w:r>
      <w:r w:rsidRPr="00DF5C21">
        <w:rPr>
          <w:rtl/>
        </w:rPr>
        <w:t>طلعت و</w:t>
      </w:r>
      <w:r w:rsidR="001145FD">
        <w:rPr>
          <w:rtl/>
        </w:rPr>
        <w:t>أ</w:t>
      </w:r>
      <w:r w:rsidRPr="00DF5C21">
        <w:rPr>
          <w:rtl/>
        </w:rPr>
        <w:t>غذقت</w:t>
      </w:r>
      <w:r w:rsidR="00D10150">
        <w:rPr>
          <w:rtl/>
        </w:rPr>
        <w:t xml:space="preserve">، </w:t>
      </w:r>
      <w:r w:rsidRPr="00DF5C21">
        <w:rPr>
          <w:rtl/>
        </w:rPr>
        <w:t>فضرب بيده إلى بسرة من عذق فشق</w:t>
      </w:r>
      <w:r w:rsidR="0067215C">
        <w:rPr>
          <w:rtl/>
        </w:rPr>
        <w:t>ّ</w:t>
      </w:r>
      <w:r w:rsidRPr="00DF5C21">
        <w:rPr>
          <w:rtl/>
        </w:rPr>
        <w:t>ها</w:t>
      </w:r>
      <w:r w:rsidR="00D10150">
        <w:rPr>
          <w:rtl/>
        </w:rPr>
        <w:t xml:space="preserve">، </w:t>
      </w:r>
      <w:r w:rsidRPr="00DF5C21">
        <w:rPr>
          <w:rtl/>
        </w:rPr>
        <w:t xml:space="preserve">فاستخرج منها رقاً </w:t>
      </w:r>
      <w:r w:rsidR="0067215C">
        <w:rPr>
          <w:rtl/>
        </w:rPr>
        <w:t>أ</w:t>
      </w:r>
      <w:r w:rsidRPr="00DF5C21">
        <w:rPr>
          <w:rtl/>
        </w:rPr>
        <w:t>بيض ودفع إلي</w:t>
      </w:r>
      <w:r w:rsidR="0067215C">
        <w:rPr>
          <w:rtl/>
        </w:rPr>
        <w:t>ّ</w:t>
      </w:r>
      <w:r w:rsidRPr="00DF5C21">
        <w:rPr>
          <w:rtl/>
        </w:rPr>
        <w:t xml:space="preserve"> وقال</w:t>
      </w:r>
      <w:r w:rsidR="00D10150">
        <w:rPr>
          <w:rtl/>
        </w:rPr>
        <w:t xml:space="preserve">: </w:t>
      </w:r>
      <w:r w:rsidR="0067215C">
        <w:rPr>
          <w:rtl/>
        </w:rPr>
        <w:t>إ</w:t>
      </w:r>
      <w:r w:rsidRPr="00DF5C21">
        <w:rPr>
          <w:rtl/>
        </w:rPr>
        <w:t>قرا. فقر</w:t>
      </w:r>
      <w:r w:rsidR="001145FD">
        <w:rPr>
          <w:rtl/>
        </w:rPr>
        <w:t>أ</w:t>
      </w:r>
      <w:r w:rsidRPr="00DF5C21">
        <w:rPr>
          <w:rtl/>
        </w:rPr>
        <w:t>ته وإذا فيه سطران</w:t>
      </w:r>
      <w:r w:rsidR="00D10150">
        <w:rPr>
          <w:rtl/>
        </w:rPr>
        <w:t xml:space="preserve">: </w:t>
      </w:r>
      <w:r w:rsidRPr="00DF5C21">
        <w:rPr>
          <w:rtl/>
        </w:rPr>
        <w:t>السطر الأو</w:t>
      </w:r>
      <w:r w:rsidR="0067215C">
        <w:rPr>
          <w:rtl/>
        </w:rPr>
        <w:t>ّ</w:t>
      </w:r>
      <w:r w:rsidRPr="00DF5C21">
        <w:rPr>
          <w:rtl/>
        </w:rPr>
        <w:t>ل</w:t>
      </w:r>
      <w:r w:rsidR="00D10150">
        <w:rPr>
          <w:rtl/>
        </w:rPr>
        <w:t>: (</w:t>
      </w:r>
      <w:r w:rsidRPr="00DF5C21">
        <w:rPr>
          <w:rtl/>
        </w:rPr>
        <w:t xml:space="preserve">لا </w:t>
      </w:r>
      <w:r w:rsidR="0067215C">
        <w:rPr>
          <w:rtl/>
        </w:rPr>
        <w:t>إ</w:t>
      </w:r>
      <w:r w:rsidRPr="00DF5C21">
        <w:rPr>
          <w:rtl/>
        </w:rPr>
        <w:t>له إل</w:t>
      </w:r>
      <w:r w:rsidR="0067215C">
        <w:rPr>
          <w:rtl/>
        </w:rPr>
        <w:t>ّ</w:t>
      </w:r>
      <w:r w:rsidRPr="00DF5C21">
        <w:rPr>
          <w:rtl/>
        </w:rPr>
        <w:t>ا الله</w:t>
      </w:r>
      <w:r>
        <w:rPr>
          <w:rtl/>
        </w:rPr>
        <w:t xml:space="preserve"> محمّد </w:t>
      </w:r>
      <w:r w:rsidRPr="00DF5C21">
        <w:rPr>
          <w:rtl/>
        </w:rPr>
        <w:t>رسول الله</w:t>
      </w:r>
      <w:r w:rsidR="00D10150">
        <w:rPr>
          <w:rtl/>
        </w:rPr>
        <w:t xml:space="preserve">) </w:t>
      </w:r>
      <w:r w:rsidRPr="00DF5C21">
        <w:rPr>
          <w:rtl/>
        </w:rPr>
        <w:t>والثاني</w:t>
      </w:r>
      <w:r w:rsidR="00D10150">
        <w:rPr>
          <w:rtl/>
        </w:rPr>
        <w:t xml:space="preserve"> </w:t>
      </w:r>
      <w:r w:rsidR="00845E56">
        <w:rPr>
          <w:rStyle w:val="libAlaemChar"/>
          <w:rtl/>
        </w:rPr>
        <w:t>(</w:t>
      </w:r>
      <w:r w:rsidRPr="00CF6DDF">
        <w:rPr>
          <w:rStyle w:val="libAieChar"/>
          <w:rtl/>
        </w:rPr>
        <w:t>إِنَّ عِدَّةَ الشُّهُورِ عِندَ اللَّـهِ اثْنَا عَشَرَ شَهْرًا فِي كِتَابِ اللَّـهِ يَوْمَ خَلَقَ السَّمَاوَاتِ وَالْأَرْضَ مِنْهَا أَرْبَعَةٌ حُرُمٌ ذَٰلِكَ الدِّينُ الْقَيِّمُ</w:t>
      </w:r>
      <w:r w:rsidR="00845E56" w:rsidRPr="001001E6">
        <w:rPr>
          <w:rStyle w:val="libAlaemChar"/>
          <w:rtl/>
        </w:rPr>
        <w:t>)</w:t>
      </w:r>
      <w:r w:rsidR="00D10150" w:rsidRPr="00845E56">
        <w:rPr>
          <w:rtl/>
        </w:rPr>
        <w:t xml:space="preserve"> </w:t>
      </w:r>
      <w:r w:rsidRPr="00845E56">
        <w:rPr>
          <w:rtl/>
        </w:rPr>
        <w:t xml:space="preserve">أمير المؤمنين </w:t>
      </w:r>
      <w:r w:rsidR="00150388" w:rsidRPr="00845E56">
        <w:rPr>
          <w:rtl/>
        </w:rPr>
        <w:t>عليّ بن أبي طالب</w:t>
      </w:r>
      <w:r w:rsidR="00D10150" w:rsidRPr="00845E56">
        <w:rPr>
          <w:rtl/>
        </w:rPr>
        <w:t xml:space="preserve">، </w:t>
      </w:r>
      <w:r w:rsidRPr="00845E56">
        <w:rPr>
          <w:rtl/>
        </w:rPr>
        <w:t>الحسن بن علي</w:t>
      </w:r>
      <w:r w:rsidR="0067215C" w:rsidRPr="00845E56">
        <w:rPr>
          <w:rtl/>
        </w:rPr>
        <w:t>ّ</w:t>
      </w:r>
      <w:r w:rsidR="00D10150" w:rsidRPr="00845E56">
        <w:rPr>
          <w:rtl/>
        </w:rPr>
        <w:t xml:space="preserve">، </w:t>
      </w:r>
      <w:r w:rsidRPr="00845E56">
        <w:rPr>
          <w:rtl/>
        </w:rPr>
        <w:t>الحسين بن علي</w:t>
      </w:r>
      <w:r w:rsidR="0067215C" w:rsidRPr="00845E56">
        <w:rPr>
          <w:rtl/>
        </w:rPr>
        <w:t>ّ</w:t>
      </w:r>
      <w:r w:rsidR="00D10150" w:rsidRPr="00845E56">
        <w:rPr>
          <w:rtl/>
        </w:rPr>
        <w:t xml:space="preserve">، </w:t>
      </w:r>
      <w:r w:rsidRPr="00845E56">
        <w:rPr>
          <w:rtl/>
        </w:rPr>
        <w:t>علي</w:t>
      </w:r>
      <w:r w:rsidR="0067215C" w:rsidRPr="00845E56">
        <w:rPr>
          <w:rtl/>
        </w:rPr>
        <w:t>ّ</w:t>
      </w:r>
      <w:r w:rsidRPr="00845E56">
        <w:rPr>
          <w:rtl/>
        </w:rPr>
        <w:t xml:space="preserve"> بن الحسين</w:t>
      </w:r>
      <w:r w:rsidR="00D10150" w:rsidRPr="00845E56">
        <w:rPr>
          <w:rtl/>
        </w:rPr>
        <w:t xml:space="preserve">، </w:t>
      </w:r>
      <w:r w:rsidRPr="00845E56">
        <w:rPr>
          <w:rtl/>
        </w:rPr>
        <w:t>محمّد بن علي</w:t>
      </w:r>
      <w:r w:rsidR="0067215C" w:rsidRPr="00845E56">
        <w:rPr>
          <w:rtl/>
        </w:rPr>
        <w:t>ّ</w:t>
      </w:r>
      <w:r w:rsidR="00D10150" w:rsidRPr="00845E56">
        <w:rPr>
          <w:rtl/>
        </w:rPr>
        <w:t xml:space="preserve">، </w:t>
      </w:r>
      <w:r w:rsidRPr="00845E56">
        <w:rPr>
          <w:rtl/>
        </w:rPr>
        <w:t>جعفر بن محمد</w:t>
      </w:r>
      <w:r w:rsidR="00D10150" w:rsidRPr="00845E56">
        <w:rPr>
          <w:rtl/>
        </w:rPr>
        <w:t xml:space="preserve">، </w:t>
      </w:r>
      <w:r w:rsidRPr="00845E56">
        <w:rPr>
          <w:rtl/>
        </w:rPr>
        <w:t>موسى بن جعفر</w:t>
      </w:r>
      <w:r w:rsidR="00D10150" w:rsidRPr="00845E56">
        <w:rPr>
          <w:rtl/>
        </w:rPr>
        <w:t xml:space="preserve">، </w:t>
      </w:r>
      <w:r w:rsidRPr="00845E56">
        <w:rPr>
          <w:rtl/>
        </w:rPr>
        <w:t>علي</w:t>
      </w:r>
      <w:r w:rsidR="0067215C" w:rsidRPr="00845E56">
        <w:rPr>
          <w:rtl/>
        </w:rPr>
        <w:t>ّ</w:t>
      </w:r>
      <w:r w:rsidRPr="00845E56">
        <w:rPr>
          <w:rtl/>
        </w:rPr>
        <w:t xml:space="preserve"> بن موسى</w:t>
      </w:r>
      <w:r w:rsidR="00D10150" w:rsidRPr="00845E56">
        <w:rPr>
          <w:rtl/>
        </w:rPr>
        <w:t xml:space="preserve">، </w:t>
      </w:r>
      <w:r w:rsidRPr="00845E56">
        <w:rPr>
          <w:rtl/>
        </w:rPr>
        <w:t>محمّد بن علي</w:t>
      </w:r>
      <w:r w:rsidR="0067215C" w:rsidRPr="00845E56">
        <w:rPr>
          <w:rtl/>
        </w:rPr>
        <w:t>ّ</w:t>
      </w:r>
      <w:r w:rsidR="00D10150" w:rsidRPr="00845E56">
        <w:rPr>
          <w:rtl/>
        </w:rPr>
        <w:t xml:space="preserve">، </w:t>
      </w:r>
      <w:r w:rsidRPr="00845E56">
        <w:rPr>
          <w:rtl/>
        </w:rPr>
        <w:t>علي</w:t>
      </w:r>
      <w:r w:rsidR="0067215C" w:rsidRPr="00845E56">
        <w:rPr>
          <w:rtl/>
        </w:rPr>
        <w:t>ّ</w:t>
      </w:r>
      <w:r w:rsidRPr="00845E56">
        <w:rPr>
          <w:rtl/>
        </w:rPr>
        <w:t xml:space="preserve"> بن محم</w:t>
      </w:r>
      <w:r w:rsidR="0067215C" w:rsidRPr="00845E56">
        <w:rPr>
          <w:rtl/>
        </w:rPr>
        <w:t>ّ</w:t>
      </w:r>
      <w:r w:rsidRPr="00845E56">
        <w:rPr>
          <w:rtl/>
        </w:rPr>
        <w:t>د</w:t>
      </w:r>
      <w:r w:rsidR="00D10150" w:rsidRPr="00845E56">
        <w:rPr>
          <w:rtl/>
        </w:rPr>
        <w:t xml:space="preserve">، </w:t>
      </w:r>
      <w:r w:rsidRPr="00845E56">
        <w:rPr>
          <w:rtl/>
        </w:rPr>
        <w:t>الحسن بن علي</w:t>
      </w:r>
      <w:r w:rsidR="0067215C" w:rsidRPr="00845E56">
        <w:rPr>
          <w:rtl/>
        </w:rPr>
        <w:t>ّ</w:t>
      </w:r>
      <w:r w:rsidR="00D10150" w:rsidRPr="00845E56">
        <w:rPr>
          <w:rtl/>
        </w:rPr>
        <w:t xml:space="preserve">، </w:t>
      </w:r>
      <w:r w:rsidRPr="00845E56">
        <w:rPr>
          <w:rtl/>
        </w:rPr>
        <w:t>والخلف الحجّة</w:t>
      </w:r>
      <w:r w:rsidR="00845E56">
        <w:rPr>
          <w:rtl/>
        </w:rPr>
        <w:t>)</w:t>
      </w:r>
      <w:r w:rsidR="00D10150" w:rsidRPr="00845E56">
        <w:rPr>
          <w:rtl/>
        </w:rPr>
        <w:t xml:space="preserve"> </w:t>
      </w:r>
      <w:r w:rsidRPr="00845E56">
        <w:rPr>
          <w:rtl/>
        </w:rPr>
        <w:t>ثم</w:t>
      </w:r>
      <w:r w:rsidR="0067215C" w:rsidRPr="00845E56">
        <w:rPr>
          <w:rtl/>
        </w:rPr>
        <w:t>ّ</w:t>
      </w:r>
      <w:r w:rsidRPr="00845E56">
        <w:rPr>
          <w:rtl/>
        </w:rPr>
        <w:t xml:space="preserve"> قال</w:t>
      </w:r>
      <w:r w:rsidR="00D10150" w:rsidRPr="00845E56">
        <w:rPr>
          <w:rtl/>
        </w:rPr>
        <w:t xml:space="preserve"> (</w:t>
      </w:r>
      <w:r w:rsidRPr="00845E56">
        <w:rPr>
          <w:rtl/>
        </w:rPr>
        <w:t>ع</w:t>
      </w:r>
      <w:r w:rsidR="00D10150" w:rsidRPr="00845E56">
        <w:rPr>
          <w:rtl/>
        </w:rPr>
        <w:t>)</w:t>
      </w:r>
      <w:r w:rsidR="00AE2736">
        <w:rPr>
          <w:rtl/>
        </w:rPr>
        <w:t>:</w:t>
      </w:r>
      <w:r w:rsidR="00D10150" w:rsidRPr="00845E56">
        <w:rPr>
          <w:rtl/>
        </w:rPr>
        <w:t xml:space="preserve"> </w:t>
      </w:r>
      <w:r w:rsidR="00656B38">
        <w:rPr>
          <w:rtl/>
        </w:rPr>
        <w:t>[</w:t>
      </w:r>
      <w:r w:rsidRPr="001E2E19">
        <w:rPr>
          <w:rStyle w:val="libBold2Char"/>
          <w:rtl/>
        </w:rPr>
        <w:t>يا داود أتدري متى كتب هذا في هذا</w:t>
      </w:r>
      <w:r w:rsidR="00D10150" w:rsidRPr="00845E56">
        <w:rPr>
          <w:rtl/>
        </w:rPr>
        <w:t>؟</w:t>
      </w:r>
      <w:r w:rsidRPr="00845E56">
        <w:rPr>
          <w:rtl/>
        </w:rPr>
        <w:t xml:space="preserve"> قلت</w:t>
      </w:r>
      <w:r w:rsidR="00D10150" w:rsidRPr="00845E56">
        <w:rPr>
          <w:rtl/>
        </w:rPr>
        <w:t xml:space="preserve">: </w:t>
      </w:r>
      <w:r w:rsidRPr="00845E56">
        <w:rPr>
          <w:rtl/>
        </w:rPr>
        <w:t xml:space="preserve">الله </w:t>
      </w:r>
      <w:r w:rsidR="0067215C" w:rsidRPr="00845E56">
        <w:rPr>
          <w:rtl/>
        </w:rPr>
        <w:t>أ</w:t>
      </w:r>
      <w:r w:rsidRPr="00845E56">
        <w:rPr>
          <w:rtl/>
        </w:rPr>
        <w:t>علم ورسوله و</w:t>
      </w:r>
      <w:r w:rsidR="0067215C" w:rsidRPr="00845E56">
        <w:rPr>
          <w:rtl/>
        </w:rPr>
        <w:t>أ</w:t>
      </w:r>
      <w:r w:rsidRPr="00845E56">
        <w:rPr>
          <w:rtl/>
        </w:rPr>
        <w:t>نتم</w:t>
      </w:r>
      <w:r w:rsidR="00D10150" w:rsidRPr="00845E56">
        <w:rPr>
          <w:rtl/>
        </w:rPr>
        <w:t xml:space="preserve">، </w:t>
      </w:r>
      <w:r w:rsidRPr="00845E56">
        <w:rPr>
          <w:rtl/>
        </w:rPr>
        <w:t>قال</w:t>
      </w:r>
      <w:r w:rsidR="00D10150" w:rsidRPr="00845E56">
        <w:rPr>
          <w:rtl/>
        </w:rPr>
        <w:t xml:space="preserve">: </w:t>
      </w:r>
      <w:r w:rsidRPr="001E2E19">
        <w:rPr>
          <w:rStyle w:val="libBold2Char"/>
          <w:rtl/>
        </w:rPr>
        <w:t xml:space="preserve">قبل أن يخلق الله </w:t>
      </w:r>
      <w:r w:rsidR="0067215C" w:rsidRPr="001E2E19">
        <w:rPr>
          <w:rStyle w:val="libBold2Char"/>
          <w:rtl/>
        </w:rPr>
        <w:t>آ</w:t>
      </w:r>
      <w:r w:rsidRPr="001E2E19">
        <w:rPr>
          <w:rStyle w:val="libBold2Char"/>
          <w:rtl/>
        </w:rPr>
        <w:t>دم بألفي عام</w:t>
      </w:r>
      <w:r w:rsidR="00656B38">
        <w:rPr>
          <w:rtl/>
        </w:rPr>
        <w:t>]</w:t>
      </w:r>
      <w:r w:rsidR="00D10150" w:rsidRPr="00845E56">
        <w:rPr>
          <w:rtl/>
        </w:rPr>
        <w:t xml:space="preserve"> </w:t>
      </w:r>
      <w:r w:rsidRPr="00845E56">
        <w:rPr>
          <w:rtl/>
        </w:rPr>
        <w:t>عوالم العلوم</w:t>
      </w:r>
      <w:r w:rsidR="00D10150" w:rsidRPr="00845E56">
        <w:rPr>
          <w:rtl/>
        </w:rPr>
        <w:t>:</w:t>
      </w:r>
      <w:r w:rsidR="00AE2736" w:rsidRPr="00845E56">
        <w:rPr>
          <w:rtl/>
        </w:rPr>
        <w:t xml:space="preserve"> ج</w:t>
      </w:r>
      <w:r w:rsidR="00AE2736">
        <w:rPr>
          <w:rtl/>
        </w:rPr>
        <w:t xml:space="preserve"> </w:t>
      </w:r>
      <w:r w:rsidR="00AE2736" w:rsidRPr="00845E56">
        <w:rPr>
          <w:rtl/>
        </w:rPr>
        <w:t>1</w:t>
      </w:r>
      <w:r w:rsidRPr="00845E56">
        <w:rPr>
          <w:rtl/>
        </w:rPr>
        <w:t>5 ص 274</w:t>
      </w:r>
      <w:r w:rsidR="00D10150" w:rsidRPr="00845E56">
        <w:rPr>
          <w:rtl/>
        </w:rPr>
        <w:t xml:space="preserve">، </w:t>
      </w:r>
      <w:r w:rsidRPr="00845E56">
        <w:rPr>
          <w:rtl/>
        </w:rPr>
        <w:t>ومناقب آل أبي طالب</w:t>
      </w:r>
      <w:r w:rsidR="00D10150" w:rsidRPr="00845E56">
        <w:rPr>
          <w:rtl/>
        </w:rPr>
        <w:t>:</w:t>
      </w:r>
      <w:r w:rsidR="00AE2736" w:rsidRPr="00845E56">
        <w:rPr>
          <w:rtl/>
        </w:rPr>
        <w:t xml:space="preserve"> ج</w:t>
      </w:r>
      <w:r w:rsidR="00AE2736">
        <w:rPr>
          <w:rtl/>
        </w:rPr>
        <w:t xml:space="preserve"> </w:t>
      </w:r>
      <w:r w:rsidR="00AE2736" w:rsidRPr="00845E56">
        <w:rPr>
          <w:rtl/>
        </w:rPr>
        <w:t>1</w:t>
      </w:r>
      <w:r w:rsidRPr="00845E56">
        <w:rPr>
          <w:rtl/>
        </w:rPr>
        <w:t xml:space="preserve"> ص 307 فصل في النك</w:t>
      </w:r>
      <w:r w:rsidR="0067215C" w:rsidRPr="00845E56">
        <w:rPr>
          <w:rtl/>
        </w:rPr>
        <w:t>ت</w:t>
      </w:r>
      <w:r w:rsidRPr="00845E56">
        <w:rPr>
          <w:rtl/>
        </w:rPr>
        <w:t xml:space="preserve"> والإشارات</w:t>
      </w:r>
      <w:r w:rsidR="00E24605">
        <w:rPr>
          <w:rtl/>
        </w:rPr>
        <w:t>،</w:t>
      </w:r>
      <w:r w:rsidRPr="00845E56">
        <w:rPr>
          <w:rtl/>
        </w:rPr>
        <w:t xml:space="preserve"> وغيبة النعماني</w:t>
      </w:r>
      <w:r w:rsidR="00E24605">
        <w:rPr>
          <w:rtl/>
        </w:rPr>
        <w:t>:ص</w:t>
      </w:r>
      <w:r w:rsidRPr="00845E56">
        <w:rPr>
          <w:rtl/>
        </w:rPr>
        <w:t xml:space="preserve"> 87</w:t>
      </w:r>
      <w:r w:rsidR="00AE2736" w:rsidRPr="00845E56">
        <w:rPr>
          <w:rtl/>
        </w:rPr>
        <w:t xml:space="preserve"> ج</w:t>
      </w:r>
      <w:r w:rsidR="00AE2736">
        <w:rPr>
          <w:rtl/>
        </w:rPr>
        <w:t xml:space="preserve"> </w:t>
      </w:r>
      <w:r w:rsidR="00AE2736" w:rsidRPr="00845E56">
        <w:rPr>
          <w:rtl/>
        </w:rPr>
        <w:t>1</w:t>
      </w:r>
      <w:r w:rsidRPr="00845E56">
        <w:rPr>
          <w:rtl/>
        </w:rPr>
        <w:t>8.</w:t>
      </w:r>
    </w:p>
    <w:p w:rsidR="005F0910" w:rsidRPr="005F0910" w:rsidRDefault="005F0910" w:rsidP="00A66EE1">
      <w:pPr>
        <w:pStyle w:val="Heading3Center"/>
        <w:rPr>
          <w:rtl/>
        </w:rPr>
      </w:pPr>
      <w:bookmarkStart w:id="46" w:name="_Toc484948060"/>
      <w:r w:rsidRPr="005F0910">
        <w:rPr>
          <w:rtl/>
        </w:rPr>
        <w:t>سورة التوبة الآية 74</w:t>
      </w:r>
      <w:bookmarkEnd w:id="46"/>
    </w:p>
    <w:p w:rsidR="00301327" w:rsidRPr="00845E56" w:rsidRDefault="00845E56" w:rsidP="005F0910">
      <w:pPr>
        <w:pStyle w:val="libNormal"/>
        <w:rPr>
          <w:rtl/>
        </w:rPr>
      </w:pPr>
      <w:r>
        <w:rPr>
          <w:rStyle w:val="libAlaemChar"/>
          <w:rtl/>
        </w:rPr>
        <w:t>(</w:t>
      </w:r>
      <w:r w:rsidR="00301327" w:rsidRPr="00CF6DDF">
        <w:rPr>
          <w:rStyle w:val="libAieChar"/>
          <w:rtl/>
        </w:rPr>
        <w:t>يَحْلِفُونَ بِاللَّـهِ مَا قَالُوا وَلَقَدْ قَالُوا كَلِمَةَ الْكُفْرِ وَكَفَرُوا بَعْدَ إِسْلَامِهِمْ وَهَمُّوا بِمَا لَمْ يَنَالُوا وَمَا نَقَمُوا إِلَّا أَنْ أَغْنَاهُمُ اللَّـهُ وَرَسُولُهُ مِن فَضْلِهِ فَإِن يَتُوبُوا يَكُ خَيْرًا لَّهُمْ وَإِن يَتَوَلَّوْا يُعَذِّبْهُمُ اللَّـهُ عَذَابًا أَلِيمًا فِي الدُّنْيَا وَالْآخِرَةِ وَمَا لَهُمْ فِي الْأَرْضِ مِن وَلِيٍّ وَلَا نَصِيرٍ</w:t>
      </w:r>
      <w:r w:rsidRPr="001001E6">
        <w:rPr>
          <w:rStyle w:val="libAlaemChar"/>
          <w:rtl/>
        </w:rPr>
        <w:t>)</w:t>
      </w:r>
      <w:r w:rsidR="00D10150" w:rsidRPr="00845E56">
        <w:rPr>
          <w:rtl/>
        </w:rPr>
        <w:t xml:space="preserve"> </w:t>
      </w:r>
    </w:p>
    <w:p w:rsidR="00301327" w:rsidRPr="00DF5C21" w:rsidRDefault="00301327" w:rsidP="00845E56">
      <w:pPr>
        <w:pStyle w:val="libNormal"/>
        <w:rPr>
          <w:rtl/>
        </w:rPr>
      </w:pPr>
      <w:r w:rsidRPr="00DF5C21">
        <w:rPr>
          <w:rtl/>
        </w:rPr>
        <w:t>روى السيد هاشم البحراني في كتابه غاية المرام</w:t>
      </w:r>
      <w:r>
        <w:rPr>
          <w:rtl/>
        </w:rPr>
        <w:t xml:space="preserve"> ص </w:t>
      </w:r>
      <w:r w:rsidRPr="00DF5C21">
        <w:rPr>
          <w:rtl/>
        </w:rPr>
        <w:t>439</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عن أبي جعفر الطبري</w:t>
      </w:r>
      <w:r w:rsidR="0067215C">
        <w:rPr>
          <w:rtl/>
        </w:rPr>
        <w:t>ّ</w:t>
      </w:r>
      <w:r w:rsidRPr="00DF5C21">
        <w:rPr>
          <w:rtl/>
        </w:rPr>
        <w:t xml:space="preserve"> مسنداً إلى </w:t>
      </w:r>
      <w:r w:rsidR="001E071E">
        <w:rPr>
          <w:rtl/>
        </w:rPr>
        <w:t>ابن عباس</w:t>
      </w:r>
      <w:r w:rsidRPr="00DF5C21">
        <w:rPr>
          <w:rtl/>
        </w:rPr>
        <w:t xml:space="preserve"> </w:t>
      </w:r>
      <w:r w:rsidR="0067215C">
        <w:rPr>
          <w:rtl/>
        </w:rPr>
        <w:t>أ</w:t>
      </w:r>
      <w:r w:rsidRPr="00DF5C21">
        <w:rPr>
          <w:rtl/>
        </w:rPr>
        <w:t>ن</w:t>
      </w:r>
      <w:r w:rsidR="0067215C">
        <w:rPr>
          <w:rtl/>
        </w:rPr>
        <w:t>ّ</w:t>
      </w:r>
      <w:r w:rsidRPr="00DF5C21">
        <w:rPr>
          <w:rtl/>
        </w:rPr>
        <w:t>ه قال</w:t>
      </w:r>
      <w:r w:rsidR="00D10150">
        <w:rPr>
          <w:rtl/>
        </w:rPr>
        <w:t xml:space="preserve">: </w:t>
      </w:r>
    </w:p>
    <w:p w:rsidR="00301327" w:rsidRPr="00DF5C21" w:rsidRDefault="0067215C" w:rsidP="00845E56">
      <w:pPr>
        <w:pStyle w:val="libNormal"/>
        <w:rPr>
          <w:rtl/>
        </w:rPr>
      </w:pPr>
      <w:r>
        <w:rPr>
          <w:rtl/>
        </w:rPr>
        <w:t>إ</w:t>
      </w:r>
      <w:r w:rsidR="00301327" w:rsidRPr="00DF5C21">
        <w:rPr>
          <w:rtl/>
        </w:rPr>
        <w:t>ن</w:t>
      </w:r>
      <w:r>
        <w:rPr>
          <w:rtl/>
        </w:rPr>
        <w:t>ّ</w:t>
      </w:r>
      <w:r w:rsidR="00301327" w:rsidRPr="00DF5C21">
        <w:rPr>
          <w:rtl/>
        </w:rPr>
        <w:t xml:space="preserve"> سادات قريش كتبت صحيفة تعاهدوا فيها على قتل علي</w:t>
      </w:r>
      <w:r>
        <w:rPr>
          <w:rtl/>
        </w:rPr>
        <w:t>ّ</w:t>
      </w:r>
      <w:r w:rsidR="00D10150">
        <w:rPr>
          <w:rtl/>
        </w:rPr>
        <w:t xml:space="preserve">، </w:t>
      </w:r>
      <w:r w:rsidR="00301327" w:rsidRPr="00DF5C21">
        <w:rPr>
          <w:rtl/>
        </w:rPr>
        <w:t>ودفعوها إلى أبي عبيد</w:t>
      </w:r>
      <w:r>
        <w:rPr>
          <w:rtl/>
        </w:rPr>
        <w:t>ة</w:t>
      </w:r>
      <w:r w:rsidR="00301327" w:rsidRPr="00DF5C21">
        <w:rPr>
          <w:rtl/>
        </w:rPr>
        <w:t xml:space="preserve"> بن الجراح </w:t>
      </w:r>
      <w:r w:rsidR="00301327">
        <w:rPr>
          <w:rtl/>
        </w:rPr>
        <w:t>-</w:t>
      </w:r>
      <w:r w:rsidR="00301327" w:rsidRPr="00DF5C21">
        <w:rPr>
          <w:rtl/>
        </w:rPr>
        <w:t>أمين قريش</w:t>
      </w:r>
      <w:r w:rsidR="00301327">
        <w:rPr>
          <w:rtl/>
        </w:rPr>
        <w:t>-</w:t>
      </w:r>
      <w:r w:rsidR="00301327" w:rsidRPr="00DF5C21">
        <w:rPr>
          <w:rtl/>
        </w:rPr>
        <w:t xml:space="preserve"> فنـزلت</w:t>
      </w:r>
      <w:r w:rsidR="00D10150">
        <w:rPr>
          <w:rtl/>
        </w:rPr>
        <w:t>: (</w:t>
      </w:r>
      <w:r w:rsidR="00301327" w:rsidRPr="00DF5C21">
        <w:rPr>
          <w:rtl/>
        </w:rPr>
        <w:t xml:space="preserve">ما يكون من نجوى </w:t>
      </w:r>
      <w:r w:rsidR="00301327" w:rsidRPr="002B516C">
        <w:rPr>
          <w:rtl/>
        </w:rPr>
        <w:t>ثلاثة إل</w:t>
      </w:r>
      <w:r w:rsidRPr="002B516C">
        <w:rPr>
          <w:rtl/>
        </w:rPr>
        <w:t>ّ</w:t>
      </w:r>
      <w:r w:rsidR="00301327" w:rsidRPr="002B516C">
        <w:rPr>
          <w:rtl/>
        </w:rPr>
        <w:t>ا هو رابعهم</w:t>
      </w:r>
      <w:r w:rsidR="00D10150">
        <w:rPr>
          <w:rtl/>
        </w:rPr>
        <w:t xml:space="preserve">) </w:t>
      </w:r>
      <w:r w:rsidR="00301327" w:rsidRPr="00DF5C21">
        <w:rPr>
          <w:rtl/>
        </w:rPr>
        <w:t>الآية. فطلبها النبي</w:t>
      </w:r>
      <w:r>
        <w:rPr>
          <w:rtl/>
        </w:rPr>
        <w:t>ّ</w:t>
      </w:r>
      <w:r w:rsidR="00D10150">
        <w:rPr>
          <w:rtl/>
        </w:rPr>
        <w:t xml:space="preserve"> (</w:t>
      </w:r>
      <w:r w:rsidR="00301327" w:rsidRPr="00DF5C21">
        <w:rPr>
          <w:rtl/>
        </w:rPr>
        <w:t>ص</w:t>
      </w:r>
      <w:r w:rsidR="00D10150">
        <w:rPr>
          <w:rtl/>
        </w:rPr>
        <w:t xml:space="preserve">) </w:t>
      </w:r>
      <w:r w:rsidR="00301327" w:rsidRPr="00DF5C21">
        <w:rPr>
          <w:rtl/>
        </w:rPr>
        <w:t>منه</w:t>
      </w:r>
      <w:r w:rsidR="00D10150">
        <w:rPr>
          <w:rtl/>
        </w:rPr>
        <w:t xml:space="preserve">، </w:t>
      </w:r>
      <w:r w:rsidR="00301327" w:rsidRPr="00DF5C21">
        <w:rPr>
          <w:rtl/>
        </w:rPr>
        <w:t>فدفعها إليه.</w:t>
      </w:r>
    </w:p>
    <w:p w:rsidR="00301327" w:rsidRPr="0010659A" w:rsidRDefault="00301327" w:rsidP="007E7660">
      <w:pPr>
        <w:pStyle w:val="libNormal"/>
        <w:rPr>
          <w:rtl/>
        </w:rPr>
      </w:pPr>
      <w:r w:rsidRPr="007E7660">
        <w:rPr>
          <w:rtl/>
        </w:rPr>
        <w:t>فقال</w:t>
      </w:r>
      <w:r w:rsidR="00D10150" w:rsidRPr="007E7660">
        <w:rPr>
          <w:rtl/>
        </w:rPr>
        <w:t xml:space="preserve"> (</w:t>
      </w:r>
      <w:r w:rsidRPr="007E7660">
        <w:rPr>
          <w:rtl/>
        </w:rPr>
        <w:t>ص</w:t>
      </w:r>
      <w:r w:rsidR="00D10150" w:rsidRPr="007E7660">
        <w:rPr>
          <w:rtl/>
        </w:rPr>
        <w:t>)</w:t>
      </w:r>
      <w:r w:rsidR="00AE2736" w:rsidRPr="007E7660">
        <w:rPr>
          <w:rtl/>
        </w:rPr>
        <w:t>:</w:t>
      </w:r>
      <w:r w:rsidR="00D10150" w:rsidRPr="002B516C">
        <w:rPr>
          <w:rtl/>
        </w:rPr>
        <w:t xml:space="preserve"> </w:t>
      </w:r>
      <w:r w:rsidR="003B78C0" w:rsidRPr="007E7660">
        <w:rPr>
          <w:rtl/>
        </w:rPr>
        <w:t>[</w:t>
      </w:r>
      <w:r w:rsidRPr="007E7660">
        <w:rPr>
          <w:rStyle w:val="libBold2Char"/>
          <w:rtl/>
        </w:rPr>
        <w:t>كفرتم بعد إسلامكم</w:t>
      </w:r>
      <w:r w:rsidR="00D10150" w:rsidRPr="002B516C">
        <w:rPr>
          <w:rtl/>
        </w:rPr>
        <w:t>؟</w:t>
      </w:r>
      <w:r w:rsidR="003B78C0" w:rsidRPr="0010659A">
        <w:rPr>
          <w:rtl/>
        </w:rPr>
        <w:t>]</w:t>
      </w:r>
      <w:r w:rsidR="00E24605" w:rsidRPr="0010659A">
        <w:rPr>
          <w:rtl/>
        </w:rPr>
        <w:t>.</w:t>
      </w:r>
    </w:p>
    <w:p w:rsidR="00301327" w:rsidRPr="00DF5C21" w:rsidRDefault="00301327" w:rsidP="00845E56">
      <w:pPr>
        <w:pStyle w:val="libNormal"/>
        <w:rPr>
          <w:rtl/>
        </w:rPr>
      </w:pPr>
      <w:r w:rsidRPr="00DF5C21">
        <w:rPr>
          <w:rtl/>
        </w:rPr>
        <w:t>ف</w:t>
      </w:r>
      <w:r w:rsidR="002B516C">
        <w:rPr>
          <w:rtl/>
        </w:rPr>
        <w:t>ح</w:t>
      </w:r>
      <w:r w:rsidRPr="00DF5C21">
        <w:rPr>
          <w:rtl/>
        </w:rPr>
        <w:t>لفوا بالله</w:t>
      </w:r>
      <w:r w:rsidR="00D10150">
        <w:rPr>
          <w:rtl/>
        </w:rPr>
        <w:t xml:space="preserve">: </w:t>
      </w:r>
      <w:r w:rsidR="002B516C">
        <w:rPr>
          <w:rtl/>
        </w:rPr>
        <w:t>إ</w:t>
      </w:r>
      <w:r w:rsidRPr="00DF5C21">
        <w:rPr>
          <w:rtl/>
        </w:rPr>
        <w:t>ن</w:t>
      </w:r>
      <w:r w:rsidR="002B516C">
        <w:rPr>
          <w:rtl/>
        </w:rPr>
        <w:t>ّ</w:t>
      </w:r>
      <w:r w:rsidRPr="00DF5C21">
        <w:rPr>
          <w:rtl/>
        </w:rPr>
        <w:t>هم لم يهم</w:t>
      </w:r>
      <w:r w:rsidR="002B516C">
        <w:rPr>
          <w:rtl/>
        </w:rPr>
        <w:t>ّ</w:t>
      </w:r>
      <w:r w:rsidRPr="00DF5C21">
        <w:rPr>
          <w:rtl/>
        </w:rPr>
        <w:t>وا بشيء منه.</w:t>
      </w:r>
    </w:p>
    <w:p w:rsidR="00845E56" w:rsidRDefault="00301327" w:rsidP="00845E56">
      <w:pPr>
        <w:pStyle w:val="libNormal"/>
        <w:rPr>
          <w:rtl/>
        </w:rPr>
      </w:pPr>
      <w:r w:rsidRPr="00DF5C21">
        <w:rPr>
          <w:rtl/>
        </w:rPr>
        <w:t>فأنزل الله</w:t>
      </w:r>
      <w:r w:rsidR="00D10150">
        <w:rPr>
          <w:rtl/>
        </w:rPr>
        <w:t xml:space="preserve">: </w:t>
      </w:r>
    </w:p>
    <w:p w:rsidR="00845E56" w:rsidRDefault="00845E56" w:rsidP="00845E56">
      <w:pPr>
        <w:pStyle w:val="libNormal"/>
      </w:pPr>
      <w:r>
        <w:rPr>
          <w:rStyle w:val="libAlaemChar"/>
          <w:rtl/>
        </w:rPr>
        <w:t>(</w:t>
      </w:r>
      <w:r w:rsidR="00301327" w:rsidRPr="00CF6DDF">
        <w:rPr>
          <w:rStyle w:val="libAieChar"/>
          <w:rtl/>
        </w:rPr>
        <w:t>يَحْلِفُونَ بِاللَّـهِ مَا قَالُوا وَلَقَدْ قَالُوا كَلِمَةَ الْكُفْرِ وَكَفَرُوا بَعْدَ إِسْلَامِهِمْ وَهَمُّوا بِمَا لَمْ يَنَالُوا</w:t>
      </w:r>
      <w:r w:rsidRPr="001001E6">
        <w:rPr>
          <w:rStyle w:val="libAlaemChar"/>
          <w:rtl/>
        </w:rPr>
        <w:t>)</w:t>
      </w:r>
      <w:r>
        <w:rPr>
          <w:rtl/>
        </w:rPr>
        <w:t>.</w:t>
      </w:r>
      <w:r w:rsidR="00301327" w:rsidRPr="00DF5C21">
        <w:rPr>
          <w:rtl/>
        </w:rPr>
        <w:t xml:space="preserve"> </w:t>
      </w:r>
    </w:p>
    <w:p w:rsidR="00372B05" w:rsidRDefault="00372B05" w:rsidP="00372B05">
      <w:pPr>
        <w:pStyle w:val="libNormal"/>
        <w:rPr>
          <w:rtl/>
        </w:rPr>
      </w:pPr>
      <w:r>
        <w:rPr>
          <w:rtl/>
        </w:rPr>
        <w:br w:type="page"/>
      </w:r>
    </w:p>
    <w:p w:rsidR="00845E56" w:rsidRDefault="005F0910" w:rsidP="00A66EE1">
      <w:pPr>
        <w:pStyle w:val="Heading3Center"/>
        <w:rPr>
          <w:rtl/>
        </w:rPr>
      </w:pPr>
      <w:bookmarkStart w:id="47" w:name="_Toc484948061"/>
      <w:r w:rsidRPr="005F0910">
        <w:rPr>
          <w:rtl/>
        </w:rPr>
        <w:lastRenderedPageBreak/>
        <w:t>سورة التوبة - الآية 100</w:t>
      </w:r>
      <w:bookmarkEnd w:id="47"/>
    </w:p>
    <w:p w:rsidR="00301327" w:rsidRPr="00845E56" w:rsidRDefault="00845E56" w:rsidP="005F0910">
      <w:pPr>
        <w:pStyle w:val="libNormal"/>
        <w:rPr>
          <w:rtl/>
        </w:rPr>
      </w:pPr>
      <w:r>
        <w:rPr>
          <w:rStyle w:val="libAlaemChar"/>
          <w:rtl/>
        </w:rPr>
        <w:t>(</w:t>
      </w:r>
      <w:r w:rsidR="00301327" w:rsidRPr="00CF6DDF">
        <w:rPr>
          <w:rStyle w:val="libAieChar"/>
          <w:rtl/>
        </w:rPr>
        <w:t>وَالسَّابِقُونَ الْأَوَّلُونَ مِنَ الْمُهَاجِرِينَ</w:t>
      </w:r>
      <w:r w:rsidR="005D3908" w:rsidRPr="00CF6DDF">
        <w:rPr>
          <w:rStyle w:val="libAieChar"/>
          <w:rtl/>
        </w:rPr>
        <w:t xml:space="preserve"> والأنصار </w:t>
      </w:r>
      <w:r w:rsidR="00301327" w:rsidRPr="00CF6DDF">
        <w:rPr>
          <w:rStyle w:val="libAieChar"/>
          <w:rtl/>
        </w:rPr>
        <w:t>وَالَّذِينَ اتَّبَعُوهُم بِإِحْسَانٍ رَّضِيَ اللَّـهُ عَنْهُمْ وَرَضُوا عَنْهُ وَأَعَدَّ لَهُمْ جَنَّاتٍ تَجْرِي تَحْتَهَا الْأَنْهَارُ خَالِدِينَ فِيهَا أَبَدًا ذَٰلِكَ الْفَوْزُ الْعَظِيمُ</w:t>
      </w:r>
      <w:r w:rsidRPr="001001E6">
        <w:rPr>
          <w:rStyle w:val="libAlaemChar"/>
          <w:rtl/>
        </w:rPr>
        <w:t>)</w:t>
      </w:r>
      <w:r w:rsidR="00D10150" w:rsidRPr="00845E56">
        <w:rPr>
          <w:rtl/>
        </w:rPr>
        <w:t xml:space="preserve"> </w:t>
      </w:r>
    </w:p>
    <w:p w:rsidR="00301327" w:rsidRPr="00DF5C21" w:rsidRDefault="00301327" w:rsidP="00E24605">
      <w:pPr>
        <w:pStyle w:val="libNormal"/>
        <w:rPr>
          <w:rtl/>
        </w:rPr>
      </w:pPr>
      <w:r w:rsidRPr="00DF5C21">
        <w:rPr>
          <w:rtl/>
        </w:rPr>
        <w:t>جاء في شواهد التنـزيل للحاكم الحسكاني</w:t>
      </w:r>
      <w:r w:rsidR="00AE2736">
        <w:rPr>
          <w:rtl/>
        </w:rPr>
        <w:t xml:space="preserve"> </w:t>
      </w:r>
      <w:r w:rsidR="00AE2736" w:rsidRPr="00DF5C21">
        <w:rPr>
          <w:rtl/>
        </w:rPr>
        <w:t>ج</w:t>
      </w:r>
      <w:r w:rsidR="00AE2736">
        <w:rPr>
          <w:rtl/>
        </w:rPr>
        <w:t xml:space="preserve"> </w:t>
      </w:r>
      <w:r w:rsidR="00AE2736" w:rsidRPr="00DF5C21">
        <w:rPr>
          <w:rtl/>
        </w:rPr>
        <w:t>1</w:t>
      </w:r>
      <w:r w:rsidR="00D10150">
        <w:rPr>
          <w:rtl/>
        </w:rPr>
        <w:t xml:space="preserve"> </w:t>
      </w:r>
      <w:r>
        <w:rPr>
          <w:rtl/>
        </w:rPr>
        <w:t xml:space="preserve">ص </w:t>
      </w:r>
      <w:r w:rsidRPr="00DF5C21">
        <w:rPr>
          <w:rtl/>
        </w:rPr>
        <w:t xml:space="preserve">400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قال عند الرقم</w:t>
      </w:r>
      <w:r>
        <w:rPr>
          <w:rtl/>
        </w:rPr>
        <w:t xml:space="preserve"> </w:t>
      </w:r>
      <w:r w:rsidRPr="00DF5C21">
        <w:rPr>
          <w:rtl/>
        </w:rPr>
        <w:t>347</w:t>
      </w:r>
      <w:r w:rsidR="00D10150">
        <w:rPr>
          <w:rtl/>
        </w:rPr>
        <w:t xml:space="preserve">: </w:t>
      </w:r>
    </w:p>
    <w:p w:rsidR="00301327" w:rsidRPr="00DF5C21" w:rsidRDefault="00301327" w:rsidP="00E24605">
      <w:pPr>
        <w:pStyle w:val="libNormal"/>
        <w:rPr>
          <w:rtl/>
        </w:rPr>
      </w:pPr>
      <w:r w:rsidRPr="00DF5C21">
        <w:rPr>
          <w:rtl/>
        </w:rPr>
        <w:t xml:space="preserve">فرات بن </w:t>
      </w:r>
      <w:r w:rsidR="00150388">
        <w:rPr>
          <w:rtl/>
        </w:rPr>
        <w:t>إبراهيم</w:t>
      </w:r>
      <w:r w:rsidRPr="00DF5C21">
        <w:rPr>
          <w:rtl/>
        </w:rPr>
        <w:t xml:space="preserve"> الكوفي قال</w:t>
      </w:r>
      <w:r w:rsidR="00D10150">
        <w:rPr>
          <w:rtl/>
        </w:rPr>
        <w:t xml:space="preserve">: </w:t>
      </w:r>
      <w:r>
        <w:rPr>
          <w:rtl/>
        </w:rPr>
        <w:t>حدّثني</w:t>
      </w:r>
      <w:r w:rsidRPr="00DF5C21">
        <w:rPr>
          <w:rtl/>
        </w:rPr>
        <w:t xml:space="preserve"> جعفر بن</w:t>
      </w:r>
      <w:r>
        <w:rPr>
          <w:rtl/>
        </w:rPr>
        <w:t xml:space="preserve"> محمّد </w:t>
      </w:r>
      <w:r w:rsidRPr="00DF5C21">
        <w:rPr>
          <w:rtl/>
        </w:rPr>
        <w:t>بن هشام</w:t>
      </w:r>
      <w:r w:rsidR="00D10150">
        <w:rPr>
          <w:rtl/>
        </w:rPr>
        <w:t xml:space="preserve">، </w:t>
      </w:r>
      <w:r w:rsidRPr="00DF5C21">
        <w:rPr>
          <w:rtl/>
        </w:rPr>
        <w:t>قال</w:t>
      </w:r>
      <w:r w:rsidR="00D10150">
        <w:rPr>
          <w:rtl/>
        </w:rPr>
        <w:t xml:space="preserve">: </w:t>
      </w:r>
      <w:r>
        <w:rPr>
          <w:rtl/>
        </w:rPr>
        <w:t>حدّثنا</w:t>
      </w:r>
      <w:r w:rsidRPr="00DF5C21">
        <w:rPr>
          <w:rtl/>
        </w:rPr>
        <w:t xml:space="preserve"> عبادة بن زياد</w:t>
      </w:r>
      <w:r w:rsidR="00E24605">
        <w:rPr>
          <w:rtl/>
        </w:rPr>
        <w:t xml:space="preserve"> </w:t>
      </w:r>
      <w:r w:rsidRPr="00DF5C21">
        <w:rPr>
          <w:rtl/>
        </w:rPr>
        <w:t>قال</w:t>
      </w:r>
      <w:r w:rsidR="00D10150">
        <w:rPr>
          <w:rtl/>
        </w:rPr>
        <w:t xml:space="preserve">: </w:t>
      </w:r>
      <w:r>
        <w:rPr>
          <w:rtl/>
        </w:rPr>
        <w:t>حدّثنا</w:t>
      </w:r>
      <w:r w:rsidR="00150388">
        <w:rPr>
          <w:rtl/>
        </w:rPr>
        <w:t xml:space="preserve"> أبو </w:t>
      </w:r>
      <w:r w:rsidRPr="00DF5C21">
        <w:rPr>
          <w:rtl/>
        </w:rPr>
        <w:t>معمر سعيد بن خُثَيْم</w:t>
      </w:r>
      <w:r w:rsidR="00D10150">
        <w:rPr>
          <w:rtl/>
        </w:rPr>
        <w:t xml:space="preserve">، </w:t>
      </w:r>
      <w:r w:rsidRPr="00DF5C21">
        <w:rPr>
          <w:rtl/>
        </w:rPr>
        <w:t>عن</w:t>
      </w:r>
      <w:r>
        <w:rPr>
          <w:rtl/>
        </w:rPr>
        <w:t xml:space="preserve"> محمّد </w:t>
      </w:r>
      <w:r w:rsidRPr="00DF5C21">
        <w:rPr>
          <w:rtl/>
        </w:rPr>
        <w:t>بن خالد الضبّي وعبد الله بن شريك العامري</w:t>
      </w:r>
      <w:r w:rsidR="00E24605">
        <w:rPr>
          <w:rtl/>
        </w:rPr>
        <w:t>،</w:t>
      </w:r>
      <w:r w:rsidRPr="00DF5C21">
        <w:rPr>
          <w:rtl/>
        </w:rPr>
        <w:t xml:space="preserve"> عن سليم بن قيس</w:t>
      </w:r>
      <w:r w:rsidR="00D10150">
        <w:rPr>
          <w:rtl/>
        </w:rPr>
        <w:t xml:space="preserve">: </w:t>
      </w:r>
    </w:p>
    <w:p w:rsidR="00301327" w:rsidRPr="00DF5C21" w:rsidRDefault="00301327" w:rsidP="00E24605">
      <w:pPr>
        <w:pStyle w:val="libNormal"/>
        <w:rPr>
          <w:rtl/>
        </w:rPr>
      </w:pPr>
      <w:r w:rsidRPr="00DF5C21">
        <w:rPr>
          <w:rtl/>
        </w:rPr>
        <w:t>عن الحسن بن علي</w:t>
      </w:r>
      <w:r w:rsidR="002B516C">
        <w:rPr>
          <w:rtl/>
        </w:rPr>
        <w:t>ّ</w:t>
      </w:r>
      <w:r w:rsidRPr="00DF5C21">
        <w:rPr>
          <w:rtl/>
        </w:rPr>
        <w:t xml:space="preserve"> عليهما السلام أنّه حمد الله و</w:t>
      </w:r>
      <w:r w:rsidR="002B516C">
        <w:rPr>
          <w:rtl/>
        </w:rPr>
        <w:t>أ</w:t>
      </w:r>
      <w:r w:rsidRPr="00DF5C21">
        <w:rPr>
          <w:rtl/>
        </w:rPr>
        <w:t>ثنى عليه وقال</w:t>
      </w:r>
      <w:r w:rsidR="00D10150">
        <w:rPr>
          <w:rtl/>
        </w:rPr>
        <w:t xml:space="preserve">: </w:t>
      </w:r>
      <w:r w:rsidR="00845E56">
        <w:rPr>
          <w:rStyle w:val="libAlaemChar"/>
          <w:rtl/>
        </w:rPr>
        <w:t>(</w:t>
      </w:r>
      <w:r w:rsidR="005F0910" w:rsidRPr="00CF6DDF">
        <w:rPr>
          <w:rStyle w:val="libAieChar"/>
          <w:rtl/>
        </w:rPr>
        <w:t>وَالسَّابِقُونَ الْأَوَّلُونَ</w:t>
      </w:r>
      <w:r w:rsidR="00D10150" w:rsidRPr="005F0910">
        <w:rPr>
          <w:rStyle w:val="libAlaemChar"/>
          <w:rtl/>
        </w:rPr>
        <w:t>)</w:t>
      </w:r>
      <w:r w:rsidR="00D10150">
        <w:rPr>
          <w:rtl/>
        </w:rPr>
        <w:t xml:space="preserve"> </w:t>
      </w:r>
      <w:r w:rsidRPr="00DF5C21">
        <w:rPr>
          <w:rtl/>
        </w:rPr>
        <w:t>ال</w:t>
      </w:r>
      <w:r w:rsidR="002B516C">
        <w:rPr>
          <w:rtl/>
        </w:rPr>
        <w:t>آ</w:t>
      </w:r>
      <w:r w:rsidRPr="00DF5C21">
        <w:rPr>
          <w:rtl/>
        </w:rPr>
        <w:t>ية</w:t>
      </w:r>
      <w:r w:rsidR="00D10150">
        <w:rPr>
          <w:rtl/>
        </w:rPr>
        <w:t xml:space="preserve">، </w:t>
      </w:r>
      <w:r w:rsidR="00E24605">
        <w:rPr>
          <w:rtl/>
        </w:rPr>
        <w:t>[</w:t>
      </w:r>
      <w:r w:rsidRPr="001E2E19">
        <w:rPr>
          <w:rStyle w:val="libBold2Char"/>
          <w:rtl/>
        </w:rPr>
        <w:t>فكما أنّ للسابقين فضلهم على م</w:t>
      </w:r>
      <w:r w:rsidR="00E24605" w:rsidRPr="001E2E19">
        <w:rPr>
          <w:rStyle w:val="libBold2Char"/>
          <w:rtl/>
        </w:rPr>
        <w:t>َ</w:t>
      </w:r>
      <w:r w:rsidRPr="001E2E19">
        <w:rPr>
          <w:rStyle w:val="libBold2Char"/>
          <w:rtl/>
        </w:rPr>
        <w:t xml:space="preserve">ن بعدهم كذلك لأبي </w:t>
      </w:r>
      <w:r w:rsidR="00150388" w:rsidRPr="001E2E19">
        <w:rPr>
          <w:rStyle w:val="libBold2Char"/>
          <w:rtl/>
        </w:rPr>
        <w:t>عليّ بن أبي طالب</w:t>
      </w:r>
      <w:r w:rsidRPr="001E2E19">
        <w:rPr>
          <w:rStyle w:val="libBold2Char"/>
          <w:rtl/>
        </w:rPr>
        <w:t xml:space="preserve"> فضيل</w:t>
      </w:r>
      <w:r w:rsidR="00E24605" w:rsidRPr="001E2E19">
        <w:rPr>
          <w:rStyle w:val="libBold2Char"/>
          <w:rtl/>
        </w:rPr>
        <w:t>ة</w:t>
      </w:r>
      <w:r w:rsidRPr="001E2E19">
        <w:rPr>
          <w:rStyle w:val="libBold2Char"/>
          <w:rtl/>
        </w:rPr>
        <w:t xml:space="preserve"> على السابقين بسبق</w:t>
      </w:r>
      <w:r w:rsidR="002B516C" w:rsidRPr="001E2E19">
        <w:rPr>
          <w:rStyle w:val="libBold2Char"/>
          <w:rtl/>
        </w:rPr>
        <w:t>ه</w:t>
      </w:r>
      <w:r w:rsidRPr="001E2E19">
        <w:rPr>
          <w:rStyle w:val="libBold2Char"/>
          <w:rtl/>
        </w:rPr>
        <w:t xml:space="preserve"> السابقين</w:t>
      </w:r>
      <w:r w:rsidR="00E24605">
        <w:rPr>
          <w:rtl/>
        </w:rPr>
        <w:t>]</w:t>
      </w:r>
      <w:r w:rsidR="00D10150">
        <w:rPr>
          <w:rtl/>
        </w:rPr>
        <w:t xml:space="preserve"> </w:t>
      </w:r>
      <w:r w:rsidR="00E24605">
        <w:rPr>
          <w:rtl/>
        </w:rPr>
        <w:t>في</w:t>
      </w:r>
      <w:r w:rsidRPr="00DF5C21">
        <w:rPr>
          <w:rtl/>
        </w:rPr>
        <w:t xml:space="preserve"> كلام طويل</w:t>
      </w:r>
      <w:r w:rsidR="00E24605">
        <w:rPr>
          <w:rtl/>
        </w:rPr>
        <w:t>،</w:t>
      </w:r>
      <w:r w:rsidRPr="00DF5C21">
        <w:rPr>
          <w:rtl/>
        </w:rPr>
        <w:t xml:space="preserve"> والحديث رواه فرات بن </w:t>
      </w:r>
      <w:r w:rsidR="00150388">
        <w:rPr>
          <w:rtl/>
        </w:rPr>
        <w:t>إبراهيم</w:t>
      </w:r>
      <w:r w:rsidRPr="00DF5C21">
        <w:rPr>
          <w:rtl/>
        </w:rPr>
        <w:t xml:space="preserve"> الكوفي عند تفسيره للآية الكريمة تحت الرقم</w:t>
      </w:r>
      <w:r>
        <w:rPr>
          <w:rtl/>
        </w:rPr>
        <w:t xml:space="preserve"> </w:t>
      </w:r>
      <w:r w:rsidRPr="00DF5C21">
        <w:rPr>
          <w:rtl/>
        </w:rPr>
        <w:t>185</w:t>
      </w:r>
      <w:r>
        <w:rPr>
          <w:rtl/>
        </w:rPr>
        <w:t xml:space="preserve"> </w:t>
      </w:r>
      <w:r w:rsidRPr="00DF5C21">
        <w:rPr>
          <w:rtl/>
        </w:rPr>
        <w:t>من تفسيره</w:t>
      </w:r>
      <w:r>
        <w:rPr>
          <w:rtl/>
        </w:rPr>
        <w:t xml:space="preserve"> ص </w:t>
      </w:r>
      <w:r w:rsidRPr="00DF5C21">
        <w:rPr>
          <w:rtl/>
        </w:rPr>
        <w:t>57</w:t>
      </w:r>
      <w:r>
        <w:rPr>
          <w:rtl/>
        </w:rPr>
        <w:t xml:space="preserve"> </w:t>
      </w:r>
      <w:r w:rsidR="00AE2736" w:rsidRPr="00DF5C21">
        <w:rPr>
          <w:rtl/>
        </w:rPr>
        <w:t>ط</w:t>
      </w:r>
      <w:r w:rsidR="00AE2736">
        <w:rPr>
          <w:rtl/>
        </w:rPr>
        <w:t xml:space="preserve"> </w:t>
      </w:r>
      <w:r w:rsidR="00AE2736" w:rsidRPr="00DF5C21">
        <w:rPr>
          <w:rtl/>
        </w:rPr>
        <w:t>1</w:t>
      </w:r>
      <w:r w:rsidRPr="00DF5C21">
        <w:rPr>
          <w:rtl/>
        </w:rPr>
        <w:t xml:space="preserve"> وفي الحديث</w:t>
      </w:r>
      <w:r>
        <w:rPr>
          <w:rtl/>
        </w:rPr>
        <w:t xml:space="preserve"> </w:t>
      </w:r>
      <w:r w:rsidRPr="00DF5C21">
        <w:rPr>
          <w:rtl/>
        </w:rPr>
        <w:t>348</w:t>
      </w:r>
      <w:r>
        <w:rPr>
          <w:rtl/>
        </w:rPr>
        <w:t xml:space="preserve"> </w:t>
      </w:r>
      <w:r w:rsidRPr="00DF5C21">
        <w:rPr>
          <w:rtl/>
        </w:rPr>
        <w:t>من شواهد التنزيل</w:t>
      </w:r>
      <w:r w:rsidR="00AE2736" w:rsidRPr="00DF5C21">
        <w:rPr>
          <w:rtl/>
        </w:rPr>
        <w:t xml:space="preserve"> ج</w:t>
      </w:r>
      <w:r w:rsidR="00AE2736">
        <w:rPr>
          <w:rtl/>
        </w:rPr>
        <w:t xml:space="preserve"> </w:t>
      </w:r>
      <w:r w:rsidR="00AE2736" w:rsidRPr="00DF5C21">
        <w:rPr>
          <w:rtl/>
        </w:rPr>
        <w:t>1 ص</w:t>
      </w:r>
      <w:r w:rsidR="00AE2736">
        <w:rPr>
          <w:rtl/>
        </w:rPr>
        <w:t xml:space="preserve"> </w:t>
      </w:r>
      <w:r w:rsidR="00AE2736" w:rsidRPr="00DF5C21">
        <w:rPr>
          <w:rtl/>
        </w:rPr>
        <w:t>4</w:t>
      </w:r>
      <w:r w:rsidRPr="00DF5C21">
        <w:rPr>
          <w:rtl/>
        </w:rPr>
        <w:t>00</w:t>
      </w:r>
      <w:r w:rsidR="005F0910">
        <w:rPr>
          <w:rtl/>
        </w:rPr>
        <w:t xml:space="preserve"> </w:t>
      </w:r>
      <w:r w:rsidRPr="00DF5C21">
        <w:rPr>
          <w:rtl/>
        </w:rPr>
        <w:t>للحاكم الحسكاني قال</w:t>
      </w:r>
      <w:r w:rsidR="00D10150">
        <w:rPr>
          <w:rtl/>
        </w:rPr>
        <w:t xml:space="preserve">: </w:t>
      </w:r>
    </w:p>
    <w:p w:rsidR="00301327" w:rsidRPr="00DF5C21" w:rsidRDefault="00301327" w:rsidP="00845E56">
      <w:pPr>
        <w:pStyle w:val="libNormal"/>
        <w:rPr>
          <w:rtl/>
        </w:rPr>
      </w:pPr>
      <w:r w:rsidRPr="00DF5C21">
        <w:rPr>
          <w:rtl/>
        </w:rPr>
        <w:t>أخبرنا عقيل قال</w:t>
      </w:r>
      <w:r w:rsidR="00D10150">
        <w:rPr>
          <w:rtl/>
        </w:rPr>
        <w:t xml:space="preserve">: </w:t>
      </w:r>
      <w:r w:rsidRPr="00DF5C21">
        <w:rPr>
          <w:rtl/>
        </w:rPr>
        <w:t>أخبرنا علي قال</w:t>
      </w:r>
      <w:r w:rsidR="00D10150">
        <w:rPr>
          <w:rtl/>
        </w:rPr>
        <w:t xml:space="preserve">: </w:t>
      </w:r>
      <w:r>
        <w:rPr>
          <w:rtl/>
        </w:rPr>
        <w:t>حدّثنا</w:t>
      </w:r>
      <w:r w:rsidRPr="00DF5C21">
        <w:rPr>
          <w:rtl/>
        </w:rPr>
        <w:t xml:space="preserve"> محمد</w:t>
      </w:r>
      <w:r w:rsidR="00D10150">
        <w:rPr>
          <w:rtl/>
        </w:rPr>
        <w:t xml:space="preserve">، </w:t>
      </w:r>
      <w:r w:rsidRPr="00DF5C21">
        <w:rPr>
          <w:rtl/>
        </w:rPr>
        <w:t>قال</w:t>
      </w:r>
      <w:r w:rsidR="00D10150">
        <w:rPr>
          <w:rtl/>
        </w:rPr>
        <w:t xml:space="preserve">: </w:t>
      </w:r>
      <w:r>
        <w:rPr>
          <w:rtl/>
        </w:rPr>
        <w:t>حدّثنا</w:t>
      </w:r>
      <w:r w:rsidRPr="00DF5C21">
        <w:rPr>
          <w:rtl/>
        </w:rPr>
        <w:t xml:space="preserve"> أبو عمر عبد الملك بن علي </w:t>
      </w:r>
      <w:r>
        <w:rPr>
          <w:rtl/>
        </w:rPr>
        <w:t>-</w:t>
      </w:r>
      <w:r w:rsidRPr="00DF5C21">
        <w:rPr>
          <w:rtl/>
        </w:rPr>
        <w:t xml:space="preserve"> بكازرون</w:t>
      </w:r>
      <w:r>
        <w:rPr>
          <w:rtl/>
        </w:rPr>
        <w:t>-</w:t>
      </w:r>
      <w:r w:rsidRPr="00DF5C21">
        <w:rPr>
          <w:rtl/>
        </w:rPr>
        <w:t>قال</w:t>
      </w:r>
      <w:r w:rsidR="00D10150">
        <w:rPr>
          <w:rtl/>
        </w:rPr>
        <w:t xml:space="preserve">: </w:t>
      </w:r>
      <w:r>
        <w:rPr>
          <w:rtl/>
        </w:rPr>
        <w:t>حدّثنا</w:t>
      </w:r>
      <w:r w:rsidRPr="00DF5C21">
        <w:rPr>
          <w:rtl/>
        </w:rPr>
        <w:t xml:space="preserve"> أبو مسلم الكشي</w:t>
      </w:r>
      <w:r w:rsidR="00D10150">
        <w:rPr>
          <w:rtl/>
        </w:rPr>
        <w:t xml:space="preserve">، </w:t>
      </w:r>
      <w:r w:rsidRPr="00DF5C21">
        <w:rPr>
          <w:rtl/>
        </w:rPr>
        <w:t>قال</w:t>
      </w:r>
      <w:r w:rsidR="00D10150">
        <w:rPr>
          <w:rtl/>
        </w:rPr>
        <w:t xml:space="preserve">: </w:t>
      </w:r>
      <w:r>
        <w:rPr>
          <w:rtl/>
        </w:rPr>
        <w:t>حدّثنا</w:t>
      </w:r>
      <w:r w:rsidRPr="00DF5C21">
        <w:rPr>
          <w:rtl/>
        </w:rPr>
        <w:t xml:space="preserve"> القعنبي</w:t>
      </w:r>
      <w:r w:rsidR="00D10150">
        <w:rPr>
          <w:rtl/>
        </w:rPr>
        <w:t xml:space="preserve">، </w:t>
      </w:r>
      <w:r w:rsidRPr="00DF5C21">
        <w:rPr>
          <w:rtl/>
        </w:rPr>
        <w:t>عن مالك</w:t>
      </w:r>
      <w:r w:rsidR="00D10150">
        <w:rPr>
          <w:rtl/>
        </w:rPr>
        <w:t xml:space="preserve">، </w:t>
      </w:r>
      <w:r w:rsidRPr="00DF5C21">
        <w:rPr>
          <w:rtl/>
        </w:rPr>
        <w:t>عن سُمَيّ</w:t>
      </w:r>
      <w:r w:rsidR="00D10150">
        <w:rPr>
          <w:rtl/>
        </w:rPr>
        <w:t xml:space="preserve">، </w:t>
      </w:r>
      <w:r w:rsidRPr="00DF5C21">
        <w:rPr>
          <w:rtl/>
        </w:rPr>
        <w:t>عن أبي صالح</w:t>
      </w:r>
      <w:r w:rsidR="00D10150">
        <w:rPr>
          <w:rtl/>
        </w:rPr>
        <w:t xml:space="preserve">: </w:t>
      </w:r>
    </w:p>
    <w:p w:rsidR="00301327" w:rsidRPr="00DF5C21" w:rsidRDefault="00301327" w:rsidP="009F0773">
      <w:pPr>
        <w:pStyle w:val="libNormal"/>
        <w:rPr>
          <w:rtl/>
        </w:rPr>
      </w:pPr>
      <w:r w:rsidRPr="00DF5C21">
        <w:rPr>
          <w:rtl/>
        </w:rPr>
        <w:t xml:space="preserve">عن </w:t>
      </w:r>
      <w:r w:rsidR="001E071E">
        <w:rPr>
          <w:rtl/>
        </w:rPr>
        <w:t>ابن عباس</w:t>
      </w:r>
      <w:r w:rsidRPr="00DF5C21">
        <w:rPr>
          <w:rtl/>
        </w:rPr>
        <w:t xml:space="preserve"> </w:t>
      </w:r>
      <w:r w:rsidR="00AE2736">
        <w:rPr>
          <w:rtl/>
        </w:rPr>
        <w:t>(</w:t>
      </w:r>
      <w:r w:rsidRPr="00DF5C21">
        <w:rPr>
          <w:rtl/>
        </w:rPr>
        <w:t>من قوله تعالى</w:t>
      </w:r>
      <w:r w:rsidR="009F0773">
        <w:rPr>
          <w:rtl/>
        </w:rPr>
        <w:t>)</w:t>
      </w:r>
      <w:r w:rsidR="00D10150">
        <w:rPr>
          <w:rtl/>
        </w:rPr>
        <w:t xml:space="preserve">: </w:t>
      </w:r>
      <w:r w:rsidR="00D10150">
        <w:rPr>
          <w:rStyle w:val="libAlaemChar"/>
          <w:rtl/>
        </w:rPr>
        <w:t>(</w:t>
      </w:r>
      <w:r w:rsidR="005F0910" w:rsidRPr="00CF6DDF">
        <w:rPr>
          <w:rStyle w:val="libAieChar"/>
          <w:rtl/>
        </w:rPr>
        <w:t>وَالسَّابِقُونَ الْأَوَّلُونَ</w:t>
      </w:r>
      <w:r w:rsidR="00D10150">
        <w:rPr>
          <w:rStyle w:val="libAlaemChar"/>
          <w:rtl/>
        </w:rPr>
        <w:t>)</w:t>
      </w:r>
      <w:r w:rsidR="00D10150" w:rsidRPr="00845E56">
        <w:rPr>
          <w:rtl/>
        </w:rPr>
        <w:t xml:space="preserve"> </w:t>
      </w:r>
      <w:r w:rsidRPr="00DF5C21">
        <w:rPr>
          <w:rtl/>
        </w:rPr>
        <w:t>قال</w:t>
      </w:r>
      <w:r w:rsidR="00D10150">
        <w:rPr>
          <w:rtl/>
        </w:rPr>
        <w:t xml:space="preserve">: </w:t>
      </w:r>
      <w:r w:rsidRPr="00DF5C21">
        <w:rPr>
          <w:rtl/>
        </w:rPr>
        <w:t>نزلت في علي</w:t>
      </w:r>
      <w:r w:rsidR="0074578E">
        <w:rPr>
          <w:rtl/>
        </w:rPr>
        <w:t>ّ</w:t>
      </w:r>
      <w:r w:rsidR="00E24605">
        <w:rPr>
          <w:rtl/>
        </w:rPr>
        <w:t>،</w:t>
      </w:r>
      <w:r w:rsidRPr="00DF5C21">
        <w:rPr>
          <w:rtl/>
        </w:rPr>
        <w:t xml:space="preserve"> سبق الناس كل</w:t>
      </w:r>
      <w:r w:rsidR="0074578E">
        <w:rPr>
          <w:rtl/>
        </w:rPr>
        <w:t>ّ</w:t>
      </w:r>
      <w:r w:rsidRPr="00DF5C21">
        <w:rPr>
          <w:rtl/>
        </w:rPr>
        <w:t>هم بال</w:t>
      </w:r>
      <w:r w:rsidR="0074578E">
        <w:rPr>
          <w:rtl/>
        </w:rPr>
        <w:t>إ</w:t>
      </w:r>
      <w:r w:rsidRPr="00DF5C21">
        <w:rPr>
          <w:rtl/>
        </w:rPr>
        <w:t>يمان بالله و</w:t>
      </w:r>
      <w:r w:rsidR="00E24605">
        <w:rPr>
          <w:rtl/>
        </w:rPr>
        <w:t>ب</w:t>
      </w:r>
      <w:r w:rsidRPr="00DF5C21">
        <w:rPr>
          <w:rtl/>
        </w:rPr>
        <w:t>رسوله</w:t>
      </w:r>
      <w:r w:rsidR="00D10150">
        <w:rPr>
          <w:rtl/>
        </w:rPr>
        <w:t xml:space="preserve">، </w:t>
      </w:r>
      <w:r w:rsidRPr="00DF5C21">
        <w:rPr>
          <w:rtl/>
        </w:rPr>
        <w:t>وصل</w:t>
      </w:r>
      <w:r w:rsidR="0074578E">
        <w:rPr>
          <w:rtl/>
        </w:rPr>
        <w:t>ّ</w:t>
      </w:r>
      <w:r w:rsidRPr="00DF5C21">
        <w:rPr>
          <w:rtl/>
        </w:rPr>
        <w:t>ى القبلتين وبايع البيعتين</w:t>
      </w:r>
      <w:r w:rsidR="00E24605">
        <w:rPr>
          <w:rtl/>
        </w:rPr>
        <w:t>،</w:t>
      </w:r>
      <w:r w:rsidRPr="00DF5C21">
        <w:rPr>
          <w:rtl/>
        </w:rPr>
        <w:t xml:space="preserve"> وهاجر الهجرتين</w:t>
      </w:r>
      <w:r w:rsidR="00D10150">
        <w:rPr>
          <w:rtl/>
        </w:rPr>
        <w:t xml:space="preserve">، </w:t>
      </w:r>
      <w:r w:rsidRPr="00DF5C21">
        <w:rPr>
          <w:rtl/>
        </w:rPr>
        <w:t>ففيه نزلت هذه ال</w:t>
      </w:r>
      <w:r w:rsidR="0074578E">
        <w:rPr>
          <w:rtl/>
        </w:rPr>
        <w:t>آ</w:t>
      </w:r>
      <w:r w:rsidRPr="00DF5C21">
        <w:rPr>
          <w:rtl/>
        </w:rPr>
        <w:t>ية.</w:t>
      </w:r>
    </w:p>
    <w:p w:rsidR="00301327" w:rsidRPr="0010659A" w:rsidRDefault="00301327" w:rsidP="00E24605">
      <w:pPr>
        <w:pStyle w:val="libNormal"/>
        <w:rPr>
          <w:rtl/>
        </w:rPr>
      </w:pPr>
      <w:r w:rsidRPr="00DF5C21">
        <w:rPr>
          <w:rtl/>
        </w:rPr>
        <w:t xml:space="preserve">وروى النسائي في خصائص </w:t>
      </w:r>
      <w:r w:rsidR="00150388">
        <w:rPr>
          <w:rtl/>
        </w:rPr>
        <w:t>أمير المؤمنين</w:t>
      </w:r>
      <w:r w:rsidR="00D10150">
        <w:rPr>
          <w:rtl/>
        </w:rPr>
        <w:t xml:space="preserve">، </w:t>
      </w:r>
      <w:r w:rsidRPr="00DF5C21">
        <w:rPr>
          <w:rtl/>
        </w:rPr>
        <w:t>فقد ورد في فضائل الخمسة</w:t>
      </w:r>
      <w:r w:rsidR="00AE2736" w:rsidRPr="00DF5C21">
        <w:rPr>
          <w:rtl/>
        </w:rPr>
        <w:t xml:space="preserve"> ج</w:t>
      </w:r>
      <w:r w:rsidR="00AE2736">
        <w:rPr>
          <w:rtl/>
        </w:rPr>
        <w:t xml:space="preserve"> </w:t>
      </w:r>
      <w:r w:rsidR="00AE2736" w:rsidRPr="00DF5C21">
        <w:rPr>
          <w:rtl/>
        </w:rPr>
        <w:t>2</w:t>
      </w:r>
      <w:r w:rsidR="00D10150">
        <w:rPr>
          <w:rtl/>
        </w:rPr>
        <w:t xml:space="preserve">، </w:t>
      </w:r>
      <w:r w:rsidRPr="00DF5C21">
        <w:rPr>
          <w:rtl/>
        </w:rPr>
        <w:t>نقلا عن الخصائص</w:t>
      </w:r>
      <w:r w:rsidR="00D10150">
        <w:rPr>
          <w:rtl/>
        </w:rPr>
        <w:t xml:space="preserve">، </w:t>
      </w:r>
      <w:r w:rsidRPr="00DF5C21">
        <w:rPr>
          <w:rtl/>
        </w:rPr>
        <w:t>وباسناده عن عمرو بن عب</w:t>
      </w:r>
      <w:r w:rsidR="00791309">
        <w:rPr>
          <w:rtl/>
        </w:rPr>
        <w:t>ّ</w:t>
      </w:r>
      <w:r w:rsidRPr="00DF5C21">
        <w:rPr>
          <w:rtl/>
        </w:rPr>
        <w:t>اد بن عبد الله</w:t>
      </w:r>
      <w:r w:rsidR="00D10150">
        <w:rPr>
          <w:rtl/>
        </w:rPr>
        <w:t xml:space="preserve">، </w:t>
      </w:r>
      <w:r w:rsidRPr="00DF5C21">
        <w:rPr>
          <w:rtl/>
        </w:rPr>
        <w:t>قال</w:t>
      </w:r>
      <w:r w:rsidR="00D10150">
        <w:rPr>
          <w:rtl/>
        </w:rPr>
        <w:t xml:space="preserve">: </w:t>
      </w:r>
      <w:r w:rsidR="00E96C6A">
        <w:rPr>
          <w:rtl/>
        </w:rPr>
        <w:t>قال عليّ</w:t>
      </w:r>
      <w:r w:rsidR="00D10150">
        <w:rPr>
          <w:rtl/>
        </w:rPr>
        <w:t xml:space="preserve">: </w:t>
      </w:r>
      <w:r w:rsidR="003B78C0" w:rsidRPr="003B78C0">
        <w:rPr>
          <w:rtl/>
        </w:rPr>
        <w:t>[</w:t>
      </w:r>
      <w:r w:rsidRPr="00845E56">
        <w:rPr>
          <w:rStyle w:val="libBold2Char"/>
          <w:rtl/>
        </w:rPr>
        <w:t>أنا عبد الله</w:t>
      </w:r>
      <w:r w:rsidR="00D10150" w:rsidRPr="00845E56">
        <w:rPr>
          <w:rStyle w:val="libBold2Char"/>
          <w:rtl/>
        </w:rPr>
        <w:t xml:space="preserve">، </w:t>
      </w:r>
      <w:r w:rsidRPr="00845E56">
        <w:rPr>
          <w:rStyle w:val="libBold2Char"/>
          <w:rtl/>
        </w:rPr>
        <w:t>و</w:t>
      </w:r>
      <w:r w:rsidR="0074578E" w:rsidRPr="00845E56">
        <w:rPr>
          <w:rStyle w:val="libBold2Char"/>
          <w:rtl/>
        </w:rPr>
        <w:t>أ</w:t>
      </w:r>
      <w:r w:rsidRPr="00845E56">
        <w:rPr>
          <w:rStyle w:val="libBold2Char"/>
          <w:rtl/>
        </w:rPr>
        <w:t xml:space="preserve">خو رسول الله </w:t>
      </w:r>
      <w:r w:rsidR="0074578E" w:rsidRPr="00845E56">
        <w:rPr>
          <w:rStyle w:val="libBold2Char"/>
          <w:rtl/>
        </w:rPr>
        <w:t>(</w:t>
      </w:r>
      <w:r w:rsidRPr="00845E56">
        <w:rPr>
          <w:rStyle w:val="libBold2Char"/>
          <w:rtl/>
        </w:rPr>
        <w:t>ص</w:t>
      </w:r>
      <w:r w:rsidR="0074578E" w:rsidRPr="00845E56">
        <w:rPr>
          <w:rStyle w:val="libBold2Char"/>
          <w:rtl/>
        </w:rPr>
        <w:t>)</w:t>
      </w:r>
      <w:r w:rsidRPr="00845E56">
        <w:rPr>
          <w:rStyle w:val="libBold2Char"/>
          <w:rtl/>
        </w:rPr>
        <w:t xml:space="preserve"> و</w:t>
      </w:r>
      <w:r w:rsidR="0074578E" w:rsidRPr="00845E56">
        <w:rPr>
          <w:rStyle w:val="libBold2Char"/>
          <w:rtl/>
        </w:rPr>
        <w:t>أ</w:t>
      </w:r>
      <w:r w:rsidRPr="00845E56">
        <w:rPr>
          <w:rStyle w:val="libBold2Char"/>
          <w:rtl/>
        </w:rPr>
        <w:t>نا الصد</w:t>
      </w:r>
      <w:r w:rsidR="0074578E" w:rsidRPr="00845E56">
        <w:rPr>
          <w:rStyle w:val="libBold2Char"/>
          <w:rtl/>
        </w:rPr>
        <w:t>ّ</w:t>
      </w:r>
      <w:r w:rsidRPr="00845E56">
        <w:rPr>
          <w:rStyle w:val="libBold2Char"/>
          <w:rtl/>
        </w:rPr>
        <w:t>يق ال</w:t>
      </w:r>
      <w:r w:rsidR="001145FD" w:rsidRPr="00845E56">
        <w:rPr>
          <w:rStyle w:val="libBold2Char"/>
          <w:rtl/>
        </w:rPr>
        <w:t>أ</w:t>
      </w:r>
      <w:r w:rsidRPr="00845E56">
        <w:rPr>
          <w:rStyle w:val="libBold2Char"/>
          <w:rtl/>
        </w:rPr>
        <w:t>كبر</w:t>
      </w:r>
      <w:r w:rsidR="00D10150" w:rsidRPr="00845E56">
        <w:rPr>
          <w:rStyle w:val="libBold2Char"/>
          <w:rtl/>
        </w:rPr>
        <w:t xml:space="preserve">، </w:t>
      </w:r>
      <w:r w:rsidRPr="00845E56">
        <w:rPr>
          <w:rStyle w:val="libBold2Char"/>
          <w:rtl/>
        </w:rPr>
        <w:t xml:space="preserve">لا يقولها بعدي </w:t>
      </w:r>
      <w:r w:rsidR="0074578E" w:rsidRPr="00845E56">
        <w:rPr>
          <w:rStyle w:val="libBold2Char"/>
          <w:rtl/>
        </w:rPr>
        <w:t>إ</w:t>
      </w:r>
      <w:r w:rsidRPr="00845E56">
        <w:rPr>
          <w:rStyle w:val="libBold2Char"/>
          <w:rtl/>
        </w:rPr>
        <w:t>ل</w:t>
      </w:r>
      <w:r w:rsidR="0074578E" w:rsidRPr="00845E56">
        <w:rPr>
          <w:rStyle w:val="libBold2Char"/>
          <w:rtl/>
        </w:rPr>
        <w:t>ّ</w:t>
      </w:r>
      <w:r w:rsidRPr="00845E56">
        <w:rPr>
          <w:rStyle w:val="libBold2Char"/>
          <w:rtl/>
        </w:rPr>
        <w:t>ا كاذب</w:t>
      </w:r>
      <w:r w:rsidR="00D10150" w:rsidRPr="00845E56">
        <w:rPr>
          <w:rStyle w:val="libBold2Char"/>
          <w:rtl/>
        </w:rPr>
        <w:t xml:space="preserve">، </w:t>
      </w:r>
      <w:r w:rsidRPr="00845E56">
        <w:rPr>
          <w:rStyle w:val="libBold2Char"/>
          <w:rtl/>
        </w:rPr>
        <w:t>آمنت قبل الناس سبع سنين</w:t>
      </w:r>
      <w:r w:rsidR="003B78C0" w:rsidRPr="0010659A">
        <w:rPr>
          <w:rtl/>
        </w:rPr>
        <w:t>]</w:t>
      </w:r>
      <w:r w:rsidR="00845E56" w:rsidRPr="0010659A">
        <w:rPr>
          <w:rtl/>
        </w:rPr>
        <w:t>.</w:t>
      </w:r>
    </w:p>
    <w:p w:rsidR="00301327" w:rsidRPr="00DF5C21" w:rsidRDefault="00301327" w:rsidP="002A689F">
      <w:pPr>
        <w:pStyle w:val="libNormal"/>
        <w:rPr>
          <w:rtl/>
        </w:rPr>
      </w:pPr>
      <w:r w:rsidRPr="00DF5C21">
        <w:rPr>
          <w:rtl/>
        </w:rPr>
        <w:t>ومن فضائل الخمسة</w:t>
      </w:r>
      <w:r w:rsidR="00AE2736" w:rsidRPr="00DF5C21">
        <w:rPr>
          <w:rtl/>
        </w:rPr>
        <w:t xml:space="preserve"> ج</w:t>
      </w:r>
      <w:r w:rsidR="00AE2736">
        <w:rPr>
          <w:rtl/>
        </w:rPr>
        <w:t xml:space="preserve"> </w:t>
      </w:r>
      <w:r w:rsidR="00AE2736" w:rsidRPr="00DF5C21">
        <w:rPr>
          <w:rtl/>
        </w:rPr>
        <w:t>2</w:t>
      </w:r>
      <w:r w:rsidR="00D10150">
        <w:rPr>
          <w:rtl/>
        </w:rPr>
        <w:t xml:space="preserve">، </w:t>
      </w:r>
      <w:r w:rsidRPr="00DF5C21">
        <w:rPr>
          <w:rtl/>
        </w:rPr>
        <w:t>ونقلا عن الكامل</w:t>
      </w:r>
      <w:r w:rsidR="00D10150">
        <w:rPr>
          <w:rtl/>
        </w:rPr>
        <w:t xml:space="preserve">، </w:t>
      </w:r>
      <w:r w:rsidRPr="00DF5C21">
        <w:rPr>
          <w:rtl/>
        </w:rPr>
        <w:t xml:space="preserve">حيث روى </w:t>
      </w:r>
      <w:r w:rsidR="002A689F">
        <w:rPr>
          <w:rtl/>
        </w:rPr>
        <w:t>ا</w:t>
      </w:r>
      <w:r w:rsidRPr="00DF5C21">
        <w:rPr>
          <w:rtl/>
        </w:rPr>
        <w:t>بن عدي</w:t>
      </w:r>
      <w:r w:rsidR="0074578E">
        <w:rPr>
          <w:rtl/>
        </w:rPr>
        <w:t>ّ</w:t>
      </w:r>
      <w:r w:rsidRPr="00DF5C21">
        <w:rPr>
          <w:rtl/>
        </w:rPr>
        <w:t xml:space="preserve"> من الكامل عن حذيفة قال</w:t>
      </w:r>
      <w:r w:rsidR="00D10150">
        <w:rPr>
          <w:rtl/>
        </w:rPr>
        <w:t xml:space="preserve">: </w:t>
      </w:r>
    </w:p>
    <w:p w:rsidR="00372B05" w:rsidRDefault="00372B05" w:rsidP="00372B05">
      <w:pPr>
        <w:pStyle w:val="libNormal"/>
        <w:rPr>
          <w:rtl/>
        </w:rPr>
      </w:pPr>
      <w:r>
        <w:rPr>
          <w:rtl/>
        </w:rPr>
        <w:br w:type="page"/>
      </w:r>
    </w:p>
    <w:p w:rsidR="00845E56" w:rsidRDefault="00301327" w:rsidP="00845E56">
      <w:pPr>
        <w:pStyle w:val="libNormal"/>
        <w:rPr>
          <w:rtl/>
        </w:rPr>
      </w:pPr>
      <w:r w:rsidRPr="00DF5C21">
        <w:rPr>
          <w:rtl/>
        </w:rPr>
        <w:lastRenderedPageBreak/>
        <w:t>أخذ رسول الله صل</w:t>
      </w:r>
      <w:r w:rsidR="0074578E">
        <w:rPr>
          <w:rtl/>
        </w:rPr>
        <w:t>ّ</w:t>
      </w:r>
      <w:r w:rsidRPr="00DF5C21">
        <w:rPr>
          <w:rtl/>
        </w:rPr>
        <w:t>ى الله عليه</w:t>
      </w:r>
      <w:r w:rsidR="0074578E">
        <w:rPr>
          <w:rtl/>
        </w:rPr>
        <w:t xml:space="preserve"> وآله</w:t>
      </w:r>
      <w:r w:rsidRPr="00DF5C21">
        <w:rPr>
          <w:rtl/>
        </w:rPr>
        <w:t xml:space="preserve"> وسل</w:t>
      </w:r>
      <w:r w:rsidR="0074578E">
        <w:rPr>
          <w:rtl/>
        </w:rPr>
        <w:t>ّ</w:t>
      </w:r>
      <w:r w:rsidRPr="00DF5C21">
        <w:rPr>
          <w:rtl/>
        </w:rPr>
        <w:t>م بيد علي</w:t>
      </w:r>
      <w:r w:rsidR="001145FD">
        <w:rPr>
          <w:rtl/>
        </w:rPr>
        <w:t>ّ</w:t>
      </w:r>
      <w:r w:rsidRPr="00DF5C21">
        <w:rPr>
          <w:rtl/>
        </w:rPr>
        <w:t xml:space="preserve"> فقال</w:t>
      </w:r>
      <w:r w:rsidR="00D10150">
        <w:rPr>
          <w:rtl/>
        </w:rPr>
        <w:t xml:space="preserve">: </w:t>
      </w:r>
    </w:p>
    <w:p w:rsidR="00301327" w:rsidRPr="00DF42B0" w:rsidRDefault="003B78C0" w:rsidP="001820DB">
      <w:pPr>
        <w:pStyle w:val="libNormal"/>
        <w:rPr>
          <w:rFonts w:eastAsiaTheme="minorEastAsia"/>
          <w:rtl/>
        </w:rPr>
      </w:pPr>
      <w:r w:rsidRPr="001820DB">
        <w:rPr>
          <w:rFonts w:eastAsiaTheme="minorEastAsia"/>
          <w:rtl/>
        </w:rPr>
        <w:t>[</w:t>
      </w:r>
      <w:r w:rsidR="00301327" w:rsidRPr="001820DB">
        <w:rPr>
          <w:rStyle w:val="libBold2Char"/>
          <w:rFonts w:eastAsiaTheme="minorEastAsia"/>
          <w:rtl/>
        </w:rPr>
        <w:t>هذا أو</w:t>
      </w:r>
      <w:r w:rsidR="0074578E" w:rsidRPr="001820DB">
        <w:rPr>
          <w:rStyle w:val="libBold2Char"/>
          <w:rFonts w:eastAsiaTheme="minorEastAsia"/>
          <w:rtl/>
        </w:rPr>
        <w:t>ّ</w:t>
      </w:r>
      <w:r w:rsidR="00301327" w:rsidRPr="001820DB">
        <w:rPr>
          <w:rStyle w:val="libBold2Char"/>
          <w:rFonts w:eastAsiaTheme="minorEastAsia"/>
          <w:rtl/>
        </w:rPr>
        <w:t>ل من آمن بي</w:t>
      </w:r>
      <w:r w:rsidR="00D10150" w:rsidRPr="001820DB">
        <w:rPr>
          <w:rStyle w:val="libBold2Char"/>
          <w:rFonts w:eastAsiaTheme="minorEastAsia"/>
          <w:rtl/>
        </w:rPr>
        <w:t xml:space="preserve">، </w:t>
      </w:r>
      <w:r w:rsidR="00301327" w:rsidRPr="001820DB">
        <w:rPr>
          <w:rStyle w:val="libBold2Char"/>
          <w:rFonts w:eastAsiaTheme="minorEastAsia"/>
          <w:rtl/>
        </w:rPr>
        <w:t>وأو</w:t>
      </w:r>
      <w:r w:rsidR="0074578E" w:rsidRPr="001820DB">
        <w:rPr>
          <w:rStyle w:val="libBold2Char"/>
          <w:rFonts w:eastAsiaTheme="minorEastAsia"/>
          <w:rtl/>
        </w:rPr>
        <w:t>ّ</w:t>
      </w:r>
      <w:r w:rsidR="00301327" w:rsidRPr="001820DB">
        <w:rPr>
          <w:rStyle w:val="libBold2Char"/>
          <w:rFonts w:eastAsiaTheme="minorEastAsia"/>
          <w:rtl/>
        </w:rPr>
        <w:t>ل من يصافحني يوم القيامة</w:t>
      </w:r>
      <w:r w:rsidR="00D10150" w:rsidRPr="001820DB">
        <w:rPr>
          <w:rStyle w:val="libBold2Char"/>
          <w:rFonts w:eastAsiaTheme="minorEastAsia"/>
          <w:rtl/>
        </w:rPr>
        <w:t xml:space="preserve">، </w:t>
      </w:r>
      <w:r w:rsidR="00301327" w:rsidRPr="001820DB">
        <w:rPr>
          <w:rStyle w:val="libBold2Char"/>
          <w:rFonts w:eastAsiaTheme="minorEastAsia"/>
          <w:rtl/>
        </w:rPr>
        <w:t>وهذا الصد</w:t>
      </w:r>
      <w:r w:rsidR="0074578E" w:rsidRPr="001820DB">
        <w:rPr>
          <w:rStyle w:val="libBold2Char"/>
          <w:rFonts w:eastAsiaTheme="minorEastAsia"/>
          <w:rtl/>
        </w:rPr>
        <w:t>ّ</w:t>
      </w:r>
      <w:r w:rsidR="00301327" w:rsidRPr="001820DB">
        <w:rPr>
          <w:rStyle w:val="libBold2Char"/>
          <w:rFonts w:eastAsiaTheme="minorEastAsia"/>
          <w:rtl/>
        </w:rPr>
        <w:t>يق ال</w:t>
      </w:r>
      <w:r w:rsidR="0074578E" w:rsidRPr="001820DB">
        <w:rPr>
          <w:rStyle w:val="libBold2Char"/>
          <w:rFonts w:eastAsiaTheme="minorEastAsia"/>
          <w:rtl/>
        </w:rPr>
        <w:t>أ</w:t>
      </w:r>
      <w:r w:rsidR="00301327" w:rsidRPr="001820DB">
        <w:rPr>
          <w:rStyle w:val="libBold2Char"/>
          <w:rFonts w:eastAsiaTheme="minorEastAsia"/>
          <w:rtl/>
        </w:rPr>
        <w:t>كبر</w:t>
      </w:r>
      <w:r w:rsidR="00E24605" w:rsidRPr="001820DB">
        <w:rPr>
          <w:rStyle w:val="libBold2Char"/>
          <w:rFonts w:eastAsiaTheme="minorEastAsia"/>
          <w:rtl/>
        </w:rPr>
        <w:t>،</w:t>
      </w:r>
      <w:r w:rsidR="00301327" w:rsidRPr="001820DB">
        <w:rPr>
          <w:rStyle w:val="libBold2Char"/>
          <w:rFonts w:eastAsiaTheme="minorEastAsia"/>
          <w:rtl/>
        </w:rPr>
        <w:t xml:space="preserve"> وهذا فاروق هذه ال</w:t>
      </w:r>
      <w:r w:rsidR="0074578E" w:rsidRPr="001820DB">
        <w:rPr>
          <w:rStyle w:val="libBold2Char"/>
          <w:rFonts w:eastAsiaTheme="minorEastAsia"/>
          <w:rtl/>
        </w:rPr>
        <w:t>أ</w:t>
      </w:r>
      <w:r w:rsidR="00301327" w:rsidRPr="001820DB">
        <w:rPr>
          <w:rStyle w:val="libBold2Char"/>
          <w:rFonts w:eastAsiaTheme="minorEastAsia"/>
          <w:rtl/>
        </w:rPr>
        <w:t>م</w:t>
      </w:r>
      <w:r w:rsidR="0074578E" w:rsidRPr="001820DB">
        <w:rPr>
          <w:rStyle w:val="libBold2Char"/>
          <w:rFonts w:eastAsiaTheme="minorEastAsia"/>
          <w:rtl/>
        </w:rPr>
        <w:t>ّ</w:t>
      </w:r>
      <w:r w:rsidR="00301327" w:rsidRPr="001820DB">
        <w:rPr>
          <w:rStyle w:val="libBold2Char"/>
          <w:rFonts w:eastAsiaTheme="minorEastAsia"/>
          <w:rtl/>
        </w:rPr>
        <w:t>ة</w:t>
      </w:r>
      <w:r w:rsidRPr="001820DB">
        <w:rPr>
          <w:rFonts w:eastAsiaTheme="minorEastAsia"/>
          <w:rtl/>
        </w:rPr>
        <w:t>]</w:t>
      </w:r>
      <w:r w:rsidR="00D10150" w:rsidRPr="00CF6DDF">
        <w:rPr>
          <w:rFonts w:eastAsiaTheme="minorEastAsia"/>
          <w:rtl/>
        </w:rPr>
        <w:t xml:space="preserve"> </w:t>
      </w:r>
    </w:p>
    <w:p w:rsidR="00845E56" w:rsidRDefault="00301327" w:rsidP="002A689F">
      <w:pPr>
        <w:pStyle w:val="libNormal"/>
        <w:rPr>
          <w:rtl/>
        </w:rPr>
      </w:pPr>
      <w:r w:rsidRPr="00DF5C21">
        <w:rPr>
          <w:rtl/>
        </w:rPr>
        <w:t>وجاء في تذكرة الخواص</w:t>
      </w:r>
      <w:r>
        <w:rPr>
          <w:rtl/>
        </w:rPr>
        <w:t xml:space="preserve"> </w:t>
      </w:r>
      <w:r w:rsidRPr="00DF5C21">
        <w:rPr>
          <w:rtl/>
        </w:rPr>
        <w:t>ص</w:t>
      </w:r>
      <w:r>
        <w:rPr>
          <w:rtl/>
        </w:rPr>
        <w:t xml:space="preserve"> </w:t>
      </w:r>
      <w:r w:rsidRPr="00DF5C21">
        <w:rPr>
          <w:rtl/>
        </w:rPr>
        <w:t>120</w:t>
      </w:r>
      <w:r>
        <w:rPr>
          <w:rtl/>
        </w:rPr>
        <w:t xml:space="preserve"> </w:t>
      </w:r>
      <w:r w:rsidRPr="00DF5C21">
        <w:rPr>
          <w:rtl/>
        </w:rPr>
        <w:t xml:space="preserve">لسبط </w:t>
      </w:r>
      <w:r w:rsidR="002A689F">
        <w:rPr>
          <w:rtl/>
        </w:rPr>
        <w:t>ا</w:t>
      </w:r>
      <w:r w:rsidRPr="00DF5C21">
        <w:rPr>
          <w:rtl/>
        </w:rPr>
        <w:t>بن الجوزي</w:t>
      </w:r>
      <w:r w:rsidR="00D10150">
        <w:rPr>
          <w:rtl/>
        </w:rPr>
        <w:t xml:space="preserve">، </w:t>
      </w:r>
      <w:r w:rsidRPr="00DF5C21">
        <w:rPr>
          <w:rtl/>
        </w:rPr>
        <w:t>باسناده عن عبد الله بن صالح العجلي عن علي</w:t>
      </w:r>
      <w:r w:rsidR="0074578E">
        <w:rPr>
          <w:rtl/>
        </w:rPr>
        <w:t>ّ</w:t>
      </w:r>
      <w:r w:rsidRPr="00DF5C21">
        <w:rPr>
          <w:rtl/>
        </w:rPr>
        <w:t xml:space="preserve"> عليه السلام من خطبة له </w:t>
      </w:r>
      <w:r w:rsidR="0074578E">
        <w:rPr>
          <w:rtl/>
        </w:rPr>
        <w:t>على</w:t>
      </w:r>
      <w:r w:rsidRPr="00DF5C21">
        <w:rPr>
          <w:rtl/>
        </w:rPr>
        <w:t xml:space="preserve"> منبر الكوفة وفيها</w:t>
      </w:r>
      <w:r w:rsidR="00D10150">
        <w:rPr>
          <w:rtl/>
        </w:rPr>
        <w:t xml:space="preserve">: </w:t>
      </w:r>
    </w:p>
    <w:p w:rsidR="00301327" w:rsidRPr="00DF5C21" w:rsidRDefault="003B78C0" w:rsidP="00E24605">
      <w:pPr>
        <w:pStyle w:val="libNormal"/>
        <w:rPr>
          <w:rtl/>
        </w:rPr>
      </w:pPr>
      <w:r w:rsidRPr="003B78C0">
        <w:rPr>
          <w:rtl/>
        </w:rPr>
        <w:t>[</w:t>
      </w:r>
      <w:r w:rsidR="0074578E" w:rsidRPr="00845E56">
        <w:rPr>
          <w:rStyle w:val="libBold2Char"/>
          <w:rtl/>
        </w:rPr>
        <w:t>أ</w:t>
      </w:r>
      <w:r w:rsidR="00301327" w:rsidRPr="00845E56">
        <w:rPr>
          <w:rStyle w:val="libBold2Char"/>
          <w:rtl/>
        </w:rPr>
        <w:t>للّهم إن</w:t>
      </w:r>
      <w:r w:rsidR="0074578E" w:rsidRPr="00845E56">
        <w:rPr>
          <w:rStyle w:val="libBold2Char"/>
          <w:rtl/>
        </w:rPr>
        <w:t>ّ</w:t>
      </w:r>
      <w:r w:rsidR="00301327" w:rsidRPr="00845E56">
        <w:rPr>
          <w:rStyle w:val="libBold2Char"/>
          <w:rtl/>
        </w:rPr>
        <w:t xml:space="preserve">ي </w:t>
      </w:r>
      <w:r w:rsidR="0074578E" w:rsidRPr="00845E56">
        <w:rPr>
          <w:rStyle w:val="libBold2Char"/>
          <w:rtl/>
        </w:rPr>
        <w:t>أ</w:t>
      </w:r>
      <w:r w:rsidR="00301327" w:rsidRPr="00845E56">
        <w:rPr>
          <w:rStyle w:val="libBold2Char"/>
          <w:rtl/>
        </w:rPr>
        <w:t>و</w:t>
      </w:r>
      <w:r w:rsidR="0074578E" w:rsidRPr="00845E56">
        <w:rPr>
          <w:rStyle w:val="libBold2Char"/>
          <w:rtl/>
        </w:rPr>
        <w:t>ّ</w:t>
      </w:r>
      <w:r w:rsidR="00301327" w:rsidRPr="00845E56">
        <w:rPr>
          <w:rStyle w:val="libBold2Char"/>
          <w:rtl/>
        </w:rPr>
        <w:t>ل من أناب</w:t>
      </w:r>
      <w:r w:rsidR="00D10150" w:rsidRPr="00845E56">
        <w:rPr>
          <w:rStyle w:val="libBold2Char"/>
          <w:rtl/>
        </w:rPr>
        <w:t xml:space="preserve">، </w:t>
      </w:r>
      <w:r w:rsidR="00301327" w:rsidRPr="00845E56">
        <w:rPr>
          <w:rStyle w:val="libBold2Char"/>
          <w:rtl/>
        </w:rPr>
        <w:t>وسمع وأجاب</w:t>
      </w:r>
      <w:r w:rsidR="00D10150" w:rsidRPr="00845E56">
        <w:rPr>
          <w:rStyle w:val="libBold2Char"/>
          <w:rtl/>
        </w:rPr>
        <w:t xml:space="preserve">، </w:t>
      </w:r>
      <w:r w:rsidR="00301327" w:rsidRPr="00845E56">
        <w:rPr>
          <w:rStyle w:val="libBold2Char"/>
          <w:rtl/>
        </w:rPr>
        <w:t xml:space="preserve">لم يسبقني </w:t>
      </w:r>
      <w:r w:rsidR="0074578E" w:rsidRPr="00845E56">
        <w:rPr>
          <w:rStyle w:val="libBold2Char"/>
          <w:rtl/>
        </w:rPr>
        <w:t>إ</w:t>
      </w:r>
      <w:r w:rsidR="00301327" w:rsidRPr="00845E56">
        <w:rPr>
          <w:rStyle w:val="libBold2Char"/>
          <w:rtl/>
        </w:rPr>
        <w:t>لا</w:t>
      </w:r>
      <w:r w:rsidR="0074578E" w:rsidRPr="00845E56">
        <w:rPr>
          <w:rStyle w:val="libBold2Char"/>
          <w:rtl/>
        </w:rPr>
        <w:t>ّ</w:t>
      </w:r>
      <w:r w:rsidR="00301327" w:rsidRPr="00845E56">
        <w:rPr>
          <w:rStyle w:val="libBold2Char"/>
          <w:rtl/>
        </w:rPr>
        <w:t xml:space="preserve"> رسول الله صل</w:t>
      </w:r>
      <w:r w:rsidR="0074578E" w:rsidRPr="00845E56">
        <w:rPr>
          <w:rStyle w:val="libBold2Char"/>
          <w:rtl/>
        </w:rPr>
        <w:t>ّ</w:t>
      </w:r>
      <w:r w:rsidR="00301327" w:rsidRPr="00845E56">
        <w:rPr>
          <w:rStyle w:val="libBold2Char"/>
          <w:rtl/>
        </w:rPr>
        <w:t>ى الله عليه</w:t>
      </w:r>
      <w:r w:rsidR="0074578E" w:rsidRPr="00845E56">
        <w:rPr>
          <w:rStyle w:val="libBold2Char"/>
          <w:rtl/>
        </w:rPr>
        <w:t xml:space="preserve"> وآله</w:t>
      </w:r>
      <w:r w:rsidR="00301327" w:rsidRPr="00845E56">
        <w:rPr>
          <w:rStyle w:val="libBold2Char"/>
          <w:rtl/>
        </w:rPr>
        <w:t xml:space="preserve"> وسل</w:t>
      </w:r>
      <w:r w:rsidR="0074578E" w:rsidRPr="00845E56">
        <w:rPr>
          <w:rStyle w:val="libBold2Char"/>
          <w:rtl/>
        </w:rPr>
        <w:t>ّ</w:t>
      </w:r>
      <w:r w:rsidR="00301327" w:rsidRPr="00845E56">
        <w:rPr>
          <w:rStyle w:val="libBold2Char"/>
          <w:rtl/>
        </w:rPr>
        <w:t>م</w:t>
      </w:r>
      <w:r w:rsidR="005F0910" w:rsidRPr="00845E56">
        <w:rPr>
          <w:rStyle w:val="libBold2Char"/>
          <w:rtl/>
        </w:rPr>
        <w:t xml:space="preserve"> </w:t>
      </w:r>
      <w:r w:rsidR="00301327" w:rsidRPr="00845E56">
        <w:rPr>
          <w:rStyle w:val="libBold2Char"/>
          <w:rtl/>
        </w:rPr>
        <w:t>بالص</w:t>
      </w:r>
      <w:r w:rsidR="001145FD" w:rsidRPr="00845E56">
        <w:rPr>
          <w:rStyle w:val="libBold2Char"/>
          <w:rtl/>
        </w:rPr>
        <w:t>ّ</w:t>
      </w:r>
      <w:r w:rsidR="00301327" w:rsidRPr="00845E56">
        <w:rPr>
          <w:rStyle w:val="libBold2Char"/>
          <w:rtl/>
        </w:rPr>
        <w:t>لاة</w:t>
      </w:r>
      <w:r w:rsidRPr="003B78C0">
        <w:rPr>
          <w:rtl/>
        </w:rPr>
        <w:t>]</w:t>
      </w:r>
      <w:r w:rsidR="00E24605">
        <w:rPr>
          <w:rtl/>
        </w:rPr>
        <w:t>.</w:t>
      </w:r>
      <w:r w:rsidR="00D10150">
        <w:rPr>
          <w:rtl/>
        </w:rPr>
        <w:t xml:space="preserve"> </w:t>
      </w:r>
      <w:r w:rsidR="00301327" w:rsidRPr="00DF5C21">
        <w:rPr>
          <w:rtl/>
        </w:rPr>
        <w:t>و</w:t>
      </w:r>
      <w:r w:rsidR="0074578E">
        <w:rPr>
          <w:rtl/>
        </w:rPr>
        <w:t>أ</w:t>
      </w:r>
      <w:r w:rsidR="00301327" w:rsidRPr="00DF5C21">
        <w:rPr>
          <w:rtl/>
        </w:rPr>
        <w:t xml:space="preserve">ورد سبط </w:t>
      </w:r>
      <w:r w:rsidR="00E24605">
        <w:rPr>
          <w:rtl/>
        </w:rPr>
        <w:t>ا</w:t>
      </w:r>
      <w:r w:rsidR="00301327" w:rsidRPr="00DF5C21">
        <w:rPr>
          <w:rtl/>
        </w:rPr>
        <w:t>بن الجوزي من التذكر</w:t>
      </w:r>
      <w:r w:rsidR="0074578E">
        <w:rPr>
          <w:rtl/>
        </w:rPr>
        <w:t>ة</w:t>
      </w:r>
      <w:r w:rsidR="00301327">
        <w:rPr>
          <w:rtl/>
        </w:rPr>
        <w:t xml:space="preserve"> </w:t>
      </w:r>
      <w:r w:rsidR="00301327" w:rsidRPr="00DF5C21">
        <w:rPr>
          <w:rtl/>
        </w:rPr>
        <w:t>ص 20 ط. النجف قال علماء السير</w:t>
      </w:r>
      <w:r w:rsidR="00D10150">
        <w:rPr>
          <w:rtl/>
        </w:rPr>
        <w:t xml:space="preserve">: </w:t>
      </w:r>
      <w:r w:rsidR="00301327" w:rsidRPr="00DF5C21">
        <w:rPr>
          <w:rtl/>
        </w:rPr>
        <w:t>معناه كونوا مع علي</w:t>
      </w:r>
      <w:r w:rsidR="0074578E">
        <w:rPr>
          <w:rtl/>
        </w:rPr>
        <w:t>ّ</w:t>
      </w:r>
      <w:r w:rsidR="00301327" w:rsidRPr="00DF5C21">
        <w:rPr>
          <w:rtl/>
        </w:rPr>
        <w:t xml:space="preserve"> </w:t>
      </w:r>
      <w:r w:rsidR="0074578E">
        <w:rPr>
          <w:rtl/>
        </w:rPr>
        <w:t>(</w:t>
      </w:r>
      <w:r w:rsidR="00301327" w:rsidRPr="00DF5C21">
        <w:rPr>
          <w:rtl/>
        </w:rPr>
        <w:t>ع</w:t>
      </w:r>
      <w:r w:rsidR="0074578E">
        <w:rPr>
          <w:rtl/>
        </w:rPr>
        <w:t>)</w:t>
      </w:r>
      <w:r w:rsidR="00301327" w:rsidRPr="00DF5C21">
        <w:rPr>
          <w:rtl/>
        </w:rPr>
        <w:t xml:space="preserve"> و</w:t>
      </w:r>
      <w:r w:rsidR="0074578E">
        <w:rPr>
          <w:rtl/>
        </w:rPr>
        <w:t>أ</w:t>
      </w:r>
      <w:r w:rsidR="00301327" w:rsidRPr="00DF5C21">
        <w:rPr>
          <w:rtl/>
        </w:rPr>
        <w:t>هل بيته.</w:t>
      </w:r>
    </w:p>
    <w:p w:rsidR="00845E56" w:rsidRDefault="00301327" w:rsidP="00E24605">
      <w:pPr>
        <w:pStyle w:val="libNormal"/>
        <w:rPr>
          <w:rtl/>
        </w:rPr>
      </w:pPr>
      <w:r w:rsidRPr="00DF5C21">
        <w:rPr>
          <w:rtl/>
        </w:rPr>
        <w:t>وجاء من تفسير الميزان</w:t>
      </w:r>
      <w:r w:rsidR="00E24605">
        <w:rPr>
          <w:rtl/>
        </w:rPr>
        <w:t>:</w:t>
      </w:r>
      <w:r w:rsidR="00AE2736" w:rsidRPr="00DF5C21">
        <w:rPr>
          <w:rtl/>
        </w:rPr>
        <w:t xml:space="preserve"> ج</w:t>
      </w:r>
      <w:r w:rsidR="00AE2736">
        <w:rPr>
          <w:rtl/>
        </w:rPr>
        <w:t xml:space="preserve"> </w:t>
      </w:r>
      <w:r w:rsidR="00AE2736" w:rsidRPr="00DF5C21">
        <w:rPr>
          <w:rtl/>
        </w:rPr>
        <w:t>9</w:t>
      </w:r>
      <w:r w:rsidRPr="00DF5C21">
        <w:rPr>
          <w:rtl/>
        </w:rPr>
        <w:t xml:space="preserve"> ص 381</w:t>
      </w:r>
      <w:r w:rsidR="00D10150">
        <w:rPr>
          <w:rtl/>
        </w:rPr>
        <w:t xml:space="preserve">، </w:t>
      </w:r>
      <w:r w:rsidRPr="00DF5C21">
        <w:rPr>
          <w:rtl/>
        </w:rPr>
        <w:t>للسيد</w:t>
      </w:r>
      <w:r>
        <w:rPr>
          <w:rtl/>
        </w:rPr>
        <w:t xml:space="preserve"> محمّد </w:t>
      </w:r>
      <w:r w:rsidRPr="00DF5C21">
        <w:rPr>
          <w:rtl/>
        </w:rPr>
        <w:t>حسين الطباطبائي</w:t>
      </w:r>
      <w:r w:rsidR="00D10150">
        <w:rPr>
          <w:rtl/>
        </w:rPr>
        <w:t xml:space="preserve">: </w:t>
      </w:r>
      <w:r w:rsidRPr="00DF5C21">
        <w:rPr>
          <w:rtl/>
        </w:rPr>
        <w:t>قال</w:t>
      </w:r>
      <w:r w:rsidR="00D10150">
        <w:rPr>
          <w:rtl/>
        </w:rPr>
        <w:t xml:space="preserve">: </w:t>
      </w:r>
      <w:r w:rsidRPr="00DF5C21">
        <w:rPr>
          <w:rtl/>
        </w:rPr>
        <w:t xml:space="preserve">وفي تفسير البرهان </w:t>
      </w:r>
      <w:r w:rsidR="00E24605">
        <w:rPr>
          <w:rtl/>
        </w:rPr>
        <w:t>(</w:t>
      </w:r>
      <w:r w:rsidRPr="00DF5C21">
        <w:rPr>
          <w:rtl/>
        </w:rPr>
        <w:t>للسيد هاشم البحراني</w:t>
      </w:r>
      <w:r w:rsidR="00E24605">
        <w:rPr>
          <w:rtl/>
        </w:rPr>
        <w:t>)</w:t>
      </w:r>
      <w:r w:rsidRPr="00DF5C21">
        <w:rPr>
          <w:rtl/>
        </w:rPr>
        <w:t xml:space="preserve"> عن مالك بن</w:t>
      </w:r>
      <w:r w:rsidR="001B1F2C">
        <w:rPr>
          <w:rtl/>
        </w:rPr>
        <w:t xml:space="preserve"> أنس </w:t>
      </w:r>
      <w:r w:rsidRPr="00DF5C21">
        <w:rPr>
          <w:rtl/>
        </w:rPr>
        <w:t>عن أبي صالح</w:t>
      </w:r>
      <w:r w:rsidR="00B7499C">
        <w:rPr>
          <w:rtl/>
        </w:rPr>
        <w:t xml:space="preserve"> عن ابن </w:t>
      </w:r>
      <w:r w:rsidR="001E071E">
        <w:rPr>
          <w:rtl/>
        </w:rPr>
        <w:t>عباس</w:t>
      </w:r>
      <w:r w:rsidR="00D10150">
        <w:rPr>
          <w:rtl/>
        </w:rPr>
        <w:t xml:space="preserve">، </w:t>
      </w:r>
      <w:r w:rsidRPr="00DF5C21">
        <w:rPr>
          <w:rtl/>
        </w:rPr>
        <w:t>قال</w:t>
      </w:r>
      <w:r w:rsidR="00D10150">
        <w:rPr>
          <w:rtl/>
        </w:rPr>
        <w:t xml:space="preserve">: </w:t>
      </w:r>
    </w:p>
    <w:p w:rsidR="00301327" w:rsidRPr="00DF5C21" w:rsidRDefault="00D10150" w:rsidP="00E24605">
      <w:pPr>
        <w:pStyle w:val="libNormal"/>
        <w:rPr>
          <w:rtl/>
        </w:rPr>
      </w:pPr>
      <w:r>
        <w:rPr>
          <w:rStyle w:val="libAlaemChar"/>
          <w:rtl/>
        </w:rPr>
        <w:t>(</w:t>
      </w:r>
      <w:r w:rsidR="005F0910" w:rsidRPr="00CF6DDF">
        <w:rPr>
          <w:rStyle w:val="libAieChar"/>
          <w:rtl/>
        </w:rPr>
        <w:t>وَالسَّابِقُونَ الْأَوَّلُونَ</w:t>
      </w:r>
      <w:r>
        <w:rPr>
          <w:rStyle w:val="libAlaemChar"/>
          <w:rtl/>
        </w:rPr>
        <w:t>)</w:t>
      </w:r>
      <w:r w:rsidRPr="00845E56">
        <w:rPr>
          <w:rtl/>
        </w:rPr>
        <w:t xml:space="preserve"> </w:t>
      </w:r>
      <w:r w:rsidR="00301327" w:rsidRPr="00DF5C21">
        <w:rPr>
          <w:rtl/>
        </w:rPr>
        <w:t xml:space="preserve">نزلت في أمير المؤمنين عليه السلام وهو </w:t>
      </w:r>
      <w:r w:rsidR="00C70D50">
        <w:rPr>
          <w:rtl/>
        </w:rPr>
        <w:t>أ</w:t>
      </w:r>
      <w:r w:rsidR="00301327" w:rsidRPr="00DF5C21">
        <w:rPr>
          <w:rtl/>
        </w:rPr>
        <w:t>سبق الناس كل</w:t>
      </w:r>
      <w:r w:rsidR="00C70D50">
        <w:rPr>
          <w:rtl/>
        </w:rPr>
        <w:t>ّ</w:t>
      </w:r>
      <w:r w:rsidR="00301327" w:rsidRPr="00DF5C21">
        <w:rPr>
          <w:rtl/>
        </w:rPr>
        <w:t>هم بال</w:t>
      </w:r>
      <w:r w:rsidR="00C70D50">
        <w:rPr>
          <w:rtl/>
        </w:rPr>
        <w:t>إ</w:t>
      </w:r>
      <w:r w:rsidR="00301327" w:rsidRPr="00DF5C21">
        <w:rPr>
          <w:rtl/>
        </w:rPr>
        <w:t>يمان</w:t>
      </w:r>
      <w:r w:rsidR="00E24605">
        <w:rPr>
          <w:rtl/>
        </w:rPr>
        <w:t>،</w:t>
      </w:r>
      <w:r w:rsidR="00301327" w:rsidRPr="00DF5C21">
        <w:rPr>
          <w:rtl/>
        </w:rPr>
        <w:t xml:space="preserve"> وصل</w:t>
      </w:r>
      <w:r w:rsidR="00C70D50">
        <w:rPr>
          <w:rtl/>
        </w:rPr>
        <w:t>ّ</w:t>
      </w:r>
      <w:r w:rsidR="00301327" w:rsidRPr="00DF5C21">
        <w:rPr>
          <w:rtl/>
        </w:rPr>
        <w:t>ى على القبلتين</w:t>
      </w:r>
      <w:r>
        <w:rPr>
          <w:rtl/>
        </w:rPr>
        <w:t xml:space="preserve">، </w:t>
      </w:r>
      <w:r w:rsidR="00301327" w:rsidRPr="00DF5C21">
        <w:rPr>
          <w:rtl/>
        </w:rPr>
        <w:t>وبايع البيعتين</w:t>
      </w:r>
      <w:r>
        <w:rPr>
          <w:rtl/>
        </w:rPr>
        <w:t xml:space="preserve"> </w:t>
      </w:r>
      <w:r w:rsidR="00301327" w:rsidRPr="00DF5C21">
        <w:rPr>
          <w:rtl/>
        </w:rPr>
        <w:t>بيعة بدر وبيعة الرضوان</w:t>
      </w:r>
      <w:r>
        <w:rPr>
          <w:rtl/>
        </w:rPr>
        <w:t xml:space="preserve">، </w:t>
      </w:r>
      <w:r w:rsidR="00301327" w:rsidRPr="00DF5C21">
        <w:rPr>
          <w:rtl/>
        </w:rPr>
        <w:t>وهاجر الهجرتين مع جعفر من</w:t>
      </w:r>
      <w:r w:rsidR="001B1F2C">
        <w:rPr>
          <w:rtl/>
        </w:rPr>
        <w:t xml:space="preserve"> مكّة </w:t>
      </w:r>
      <w:r w:rsidR="00150388">
        <w:rPr>
          <w:rtl/>
        </w:rPr>
        <w:t xml:space="preserve">إلى </w:t>
      </w:r>
      <w:r w:rsidR="00301327" w:rsidRPr="00DF5C21">
        <w:rPr>
          <w:rtl/>
        </w:rPr>
        <w:t>الحبشة ومن الحبشة</w:t>
      </w:r>
      <w:r w:rsidR="00150388">
        <w:rPr>
          <w:rtl/>
        </w:rPr>
        <w:t xml:space="preserve"> إلى </w:t>
      </w:r>
      <w:r w:rsidR="00301327" w:rsidRPr="00DF5C21">
        <w:rPr>
          <w:rtl/>
        </w:rPr>
        <w:t>المدينة.</w:t>
      </w:r>
    </w:p>
    <w:p w:rsidR="00301327" w:rsidRPr="00845E56" w:rsidRDefault="00301327" w:rsidP="009F0773">
      <w:pPr>
        <w:pStyle w:val="libNormal"/>
        <w:rPr>
          <w:rtl/>
        </w:rPr>
      </w:pPr>
      <w:r w:rsidRPr="00DF5C21">
        <w:rPr>
          <w:rtl/>
        </w:rPr>
        <w:t xml:space="preserve">نقل </w:t>
      </w:r>
      <w:r w:rsidR="002A689F">
        <w:rPr>
          <w:rtl/>
        </w:rPr>
        <w:t>ا</w:t>
      </w:r>
      <w:r w:rsidRPr="00DF5C21">
        <w:rPr>
          <w:rtl/>
        </w:rPr>
        <w:t>بن الصب</w:t>
      </w:r>
      <w:r w:rsidR="003571BC">
        <w:rPr>
          <w:rtl/>
        </w:rPr>
        <w:t>ّ</w:t>
      </w:r>
      <w:r w:rsidRPr="00DF5C21">
        <w:rPr>
          <w:rtl/>
        </w:rPr>
        <w:t>اغ المالكي</w:t>
      </w:r>
      <w:r w:rsidR="00D10150">
        <w:rPr>
          <w:rtl/>
        </w:rPr>
        <w:t xml:space="preserve">، </w:t>
      </w:r>
      <w:r w:rsidRPr="00DF5C21">
        <w:rPr>
          <w:rtl/>
        </w:rPr>
        <w:t xml:space="preserve">قول الامام الثعلبي من تفسيره </w:t>
      </w:r>
      <w:r w:rsidR="00AC59B4">
        <w:rPr>
          <w:rtl/>
        </w:rPr>
        <w:t>للآية</w:t>
      </w:r>
      <w:r w:rsidRPr="00DF5C21">
        <w:rPr>
          <w:rtl/>
        </w:rPr>
        <w:t xml:space="preserve"> الكريمة</w:t>
      </w:r>
      <w:r w:rsidR="00D10150">
        <w:rPr>
          <w:rtl/>
        </w:rPr>
        <w:t xml:space="preserve"> </w:t>
      </w:r>
      <w:r w:rsidR="00D10150">
        <w:rPr>
          <w:rStyle w:val="libAlaemChar"/>
          <w:rtl/>
        </w:rPr>
        <w:t>(</w:t>
      </w:r>
      <w:r w:rsidR="005F0910" w:rsidRPr="00CF6DDF">
        <w:rPr>
          <w:rStyle w:val="libAieChar"/>
          <w:rtl/>
        </w:rPr>
        <w:t>وَالسَّابِقُونَ الْأَوَّلُونَ مِنَ الْمُهَاجِرِينَ وَالْأَنصَارِ</w:t>
      </w:r>
      <w:r w:rsidR="00D10150">
        <w:rPr>
          <w:rStyle w:val="libAlaemChar"/>
          <w:rtl/>
        </w:rPr>
        <w:t>)</w:t>
      </w:r>
      <w:r w:rsidR="00D10150" w:rsidRPr="00845E56">
        <w:rPr>
          <w:rtl/>
        </w:rPr>
        <w:t xml:space="preserve"> </w:t>
      </w:r>
      <w:r w:rsidR="00C70D50" w:rsidRPr="00845E56">
        <w:rPr>
          <w:rtl/>
        </w:rPr>
        <w:t>أ</w:t>
      </w:r>
      <w:r w:rsidRPr="00845E56">
        <w:rPr>
          <w:rtl/>
        </w:rPr>
        <w:t>ن</w:t>
      </w:r>
      <w:r w:rsidR="00C70D50" w:rsidRPr="00845E56">
        <w:rPr>
          <w:rtl/>
        </w:rPr>
        <w:t>ّ</w:t>
      </w:r>
      <w:r w:rsidRPr="00845E56">
        <w:rPr>
          <w:rtl/>
        </w:rPr>
        <w:t>ه روى</w:t>
      </w:r>
      <w:r w:rsidR="00B7499C">
        <w:rPr>
          <w:rtl/>
        </w:rPr>
        <w:t xml:space="preserve"> عن ابن </w:t>
      </w:r>
      <w:r w:rsidR="001E071E">
        <w:rPr>
          <w:rtl/>
        </w:rPr>
        <w:t>عباس</w:t>
      </w:r>
      <w:r w:rsidRPr="00845E56">
        <w:rPr>
          <w:rtl/>
        </w:rPr>
        <w:t xml:space="preserve"> وجابر بن عبد الله </w:t>
      </w:r>
      <w:r w:rsidR="00150388" w:rsidRPr="00845E56">
        <w:rPr>
          <w:rtl/>
        </w:rPr>
        <w:t>الأنصاري</w:t>
      </w:r>
      <w:r w:rsidR="00D10150" w:rsidRPr="00845E56">
        <w:rPr>
          <w:rtl/>
        </w:rPr>
        <w:t xml:space="preserve">، </w:t>
      </w:r>
      <w:r w:rsidRPr="00845E56">
        <w:rPr>
          <w:rtl/>
        </w:rPr>
        <w:t xml:space="preserve">وزيد بن </w:t>
      </w:r>
      <w:r w:rsidR="00C70D50" w:rsidRPr="00845E56">
        <w:rPr>
          <w:rtl/>
        </w:rPr>
        <w:t>أ</w:t>
      </w:r>
      <w:r w:rsidRPr="00845E56">
        <w:rPr>
          <w:rtl/>
        </w:rPr>
        <w:t>رقم</w:t>
      </w:r>
      <w:r w:rsidR="00E24605">
        <w:rPr>
          <w:rtl/>
        </w:rPr>
        <w:t>،</w:t>
      </w:r>
      <w:r w:rsidRPr="00845E56">
        <w:rPr>
          <w:rtl/>
        </w:rPr>
        <w:t xml:space="preserve"> ومحم</w:t>
      </w:r>
      <w:r w:rsidR="00C70D50" w:rsidRPr="00845E56">
        <w:rPr>
          <w:rtl/>
        </w:rPr>
        <w:t>ّ</w:t>
      </w:r>
      <w:r w:rsidRPr="00845E56">
        <w:rPr>
          <w:rtl/>
        </w:rPr>
        <w:t>د بن المنكدر</w:t>
      </w:r>
      <w:r w:rsidR="00D10150" w:rsidRPr="00845E56">
        <w:rPr>
          <w:rtl/>
        </w:rPr>
        <w:t xml:space="preserve">، </w:t>
      </w:r>
      <w:r w:rsidRPr="00845E56">
        <w:rPr>
          <w:rtl/>
        </w:rPr>
        <w:t>وربيعة المرائي</w:t>
      </w:r>
      <w:r w:rsidR="00D10150" w:rsidRPr="00845E56">
        <w:rPr>
          <w:rtl/>
        </w:rPr>
        <w:t xml:space="preserve">، </w:t>
      </w:r>
      <w:r w:rsidR="00C70D50" w:rsidRPr="00845E56">
        <w:rPr>
          <w:rtl/>
        </w:rPr>
        <w:t>أ</w:t>
      </w:r>
      <w:r w:rsidRPr="00845E56">
        <w:rPr>
          <w:rtl/>
        </w:rPr>
        <w:t>ن</w:t>
      </w:r>
      <w:r w:rsidR="00C70D50" w:rsidRPr="00845E56">
        <w:rPr>
          <w:rtl/>
        </w:rPr>
        <w:t>ّ</w:t>
      </w:r>
      <w:r w:rsidRPr="00845E56">
        <w:rPr>
          <w:rtl/>
        </w:rPr>
        <w:t>هم قالوا</w:t>
      </w:r>
      <w:r w:rsidR="00D10150" w:rsidRPr="00845E56">
        <w:rPr>
          <w:rtl/>
        </w:rPr>
        <w:t xml:space="preserve">: </w:t>
      </w:r>
      <w:r w:rsidR="00C70D50" w:rsidRPr="00845E56">
        <w:rPr>
          <w:rtl/>
        </w:rPr>
        <w:t>أ</w:t>
      </w:r>
      <w:r w:rsidRPr="00845E56">
        <w:rPr>
          <w:rtl/>
        </w:rPr>
        <w:t>و</w:t>
      </w:r>
      <w:r w:rsidR="00C70D50" w:rsidRPr="00845E56">
        <w:rPr>
          <w:rtl/>
        </w:rPr>
        <w:t>ّ</w:t>
      </w:r>
      <w:r w:rsidRPr="00845E56">
        <w:rPr>
          <w:rtl/>
        </w:rPr>
        <w:t>ل من آمن برسول الله</w:t>
      </w:r>
      <w:r w:rsidR="00D10150" w:rsidRPr="00845E56">
        <w:rPr>
          <w:rtl/>
        </w:rPr>
        <w:t xml:space="preserve"> (</w:t>
      </w:r>
      <w:r w:rsidRPr="00845E56">
        <w:rPr>
          <w:rtl/>
        </w:rPr>
        <w:t>ص</w:t>
      </w:r>
      <w:r w:rsidR="00D10150" w:rsidRPr="00845E56">
        <w:rPr>
          <w:rtl/>
        </w:rPr>
        <w:t xml:space="preserve">) </w:t>
      </w:r>
      <w:r w:rsidRPr="00845E56">
        <w:rPr>
          <w:rtl/>
        </w:rPr>
        <w:t>بعد خديجة أم المؤمنين</w:t>
      </w:r>
      <w:r w:rsidR="00D10150" w:rsidRPr="00845E56">
        <w:rPr>
          <w:rtl/>
        </w:rPr>
        <w:t xml:space="preserve">، </w:t>
      </w:r>
      <w:r w:rsidRPr="00845E56">
        <w:rPr>
          <w:rtl/>
        </w:rPr>
        <w:t xml:space="preserve">هو </w:t>
      </w:r>
      <w:r w:rsidR="00150388" w:rsidRPr="00845E56">
        <w:rPr>
          <w:rtl/>
        </w:rPr>
        <w:t>عليّ بن أبي طالب</w:t>
      </w:r>
      <w:r w:rsidRPr="00845E56">
        <w:rPr>
          <w:rtl/>
        </w:rPr>
        <w:t xml:space="preserve"> و</w:t>
      </w:r>
      <w:r w:rsidR="00C70D50" w:rsidRPr="00845E56">
        <w:rPr>
          <w:rtl/>
        </w:rPr>
        <w:t>أ</w:t>
      </w:r>
      <w:r w:rsidRPr="00845E56">
        <w:rPr>
          <w:rtl/>
        </w:rPr>
        <w:t>ن</w:t>
      </w:r>
      <w:r w:rsidR="00C70D50" w:rsidRPr="00845E56">
        <w:rPr>
          <w:rtl/>
        </w:rPr>
        <w:t>ّ</w:t>
      </w:r>
      <w:r w:rsidRPr="00845E56">
        <w:rPr>
          <w:rtl/>
        </w:rPr>
        <w:t xml:space="preserve"> الامام علي</w:t>
      </w:r>
      <w:r w:rsidR="00C70D50" w:rsidRPr="00845E56">
        <w:rPr>
          <w:rtl/>
        </w:rPr>
        <w:t>ّ</w:t>
      </w:r>
      <w:r w:rsidR="00D10150" w:rsidRPr="00845E56">
        <w:rPr>
          <w:rtl/>
        </w:rPr>
        <w:t xml:space="preserve"> (</w:t>
      </w:r>
      <w:r w:rsidRPr="00845E56">
        <w:rPr>
          <w:rtl/>
        </w:rPr>
        <w:t>ع</w:t>
      </w:r>
      <w:r w:rsidR="00D10150" w:rsidRPr="00845E56">
        <w:rPr>
          <w:rtl/>
        </w:rPr>
        <w:t xml:space="preserve">) </w:t>
      </w:r>
      <w:r w:rsidR="00C70D50" w:rsidRPr="00845E56">
        <w:rPr>
          <w:rtl/>
        </w:rPr>
        <w:t>أ</w:t>
      </w:r>
      <w:r w:rsidRPr="00845E56">
        <w:rPr>
          <w:rtl/>
        </w:rPr>
        <w:t>و</w:t>
      </w:r>
      <w:r w:rsidR="00C70D50" w:rsidRPr="00845E56">
        <w:rPr>
          <w:rtl/>
        </w:rPr>
        <w:t>ّ</w:t>
      </w:r>
      <w:r w:rsidRPr="00845E56">
        <w:rPr>
          <w:rtl/>
        </w:rPr>
        <w:t xml:space="preserve">ل من </w:t>
      </w:r>
      <w:r w:rsidR="00C70D50" w:rsidRPr="00845E56">
        <w:rPr>
          <w:rtl/>
        </w:rPr>
        <w:t>أ</w:t>
      </w:r>
      <w:r w:rsidRPr="00845E56">
        <w:rPr>
          <w:rtl/>
        </w:rPr>
        <w:t>سلم و</w:t>
      </w:r>
      <w:r w:rsidR="00C70D50" w:rsidRPr="00845E56">
        <w:rPr>
          <w:rtl/>
        </w:rPr>
        <w:t>آ</w:t>
      </w:r>
      <w:r w:rsidRPr="00845E56">
        <w:rPr>
          <w:rtl/>
        </w:rPr>
        <w:t>من برسول الله</w:t>
      </w:r>
      <w:r w:rsidR="00D10150" w:rsidRPr="00845E56">
        <w:rPr>
          <w:rtl/>
        </w:rPr>
        <w:t xml:space="preserve">، </w:t>
      </w:r>
      <w:r w:rsidRPr="00845E56">
        <w:rPr>
          <w:rtl/>
        </w:rPr>
        <w:t>يقر</w:t>
      </w:r>
      <w:r w:rsidR="00C70D50" w:rsidRPr="00845E56">
        <w:rPr>
          <w:rtl/>
        </w:rPr>
        <w:t>ّ</w:t>
      </w:r>
      <w:r w:rsidRPr="00845E56">
        <w:rPr>
          <w:rtl/>
        </w:rPr>
        <w:t xml:space="preserve"> ويصر</w:t>
      </w:r>
      <w:r w:rsidR="00C70D50" w:rsidRPr="00845E56">
        <w:rPr>
          <w:rtl/>
        </w:rPr>
        <w:t>ّ</w:t>
      </w:r>
      <w:r w:rsidRPr="00845E56">
        <w:rPr>
          <w:rtl/>
        </w:rPr>
        <w:t>ح به الكثير من كبار علماء المسلمين</w:t>
      </w:r>
      <w:r w:rsidR="00D10150" w:rsidRPr="00845E56">
        <w:rPr>
          <w:rtl/>
        </w:rPr>
        <w:t xml:space="preserve">، </w:t>
      </w:r>
      <w:r w:rsidRPr="00845E56">
        <w:rPr>
          <w:rtl/>
        </w:rPr>
        <w:t>مثل البخاري</w:t>
      </w:r>
      <w:r w:rsidR="00E24605">
        <w:rPr>
          <w:rtl/>
        </w:rPr>
        <w:t>ّ</w:t>
      </w:r>
      <w:r w:rsidRPr="00845E56">
        <w:rPr>
          <w:rtl/>
        </w:rPr>
        <w:t xml:space="preserve"> ومسلم في الصحيح وال</w:t>
      </w:r>
      <w:r w:rsidR="00C70D50" w:rsidRPr="00845E56">
        <w:rPr>
          <w:rtl/>
        </w:rPr>
        <w:t>إ</w:t>
      </w:r>
      <w:r w:rsidRPr="00845E56">
        <w:rPr>
          <w:rtl/>
        </w:rPr>
        <w:t xml:space="preserve">مام </w:t>
      </w:r>
      <w:r w:rsidR="00150388" w:rsidRPr="00845E56">
        <w:rPr>
          <w:rtl/>
        </w:rPr>
        <w:t>أحمد</w:t>
      </w:r>
      <w:r w:rsidRPr="00845E56">
        <w:rPr>
          <w:rtl/>
        </w:rPr>
        <w:t xml:space="preserve"> بن حنبل في مسنده</w:t>
      </w:r>
      <w:r w:rsidR="00D10150" w:rsidRPr="00845E56">
        <w:rPr>
          <w:rtl/>
        </w:rPr>
        <w:t>،</w:t>
      </w:r>
      <w:r w:rsidR="004E329A" w:rsidRPr="00845E56">
        <w:rPr>
          <w:rtl/>
        </w:rPr>
        <w:t xml:space="preserve"> و</w:t>
      </w:r>
      <w:r w:rsidR="006F3A3B">
        <w:rPr>
          <w:rtl/>
        </w:rPr>
        <w:t>ا</w:t>
      </w:r>
      <w:r w:rsidR="004E329A" w:rsidRPr="00845E56">
        <w:rPr>
          <w:rtl/>
        </w:rPr>
        <w:t xml:space="preserve">بن </w:t>
      </w:r>
      <w:r w:rsidRPr="00845E56">
        <w:rPr>
          <w:rtl/>
        </w:rPr>
        <w:t>عبد البر في الاستيعاب</w:t>
      </w:r>
      <w:r w:rsidR="00E24605">
        <w:rPr>
          <w:rtl/>
        </w:rPr>
        <w:t>:</w:t>
      </w:r>
      <w:r w:rsidR="00AE2736" w:rsidRPr="00845E56">
        <w:rPr>
          <w:rtl/>
        </w:rPr>
        <w:t xml:space="preserve"> ج</w:t>
      </w:r>
      <w:r w:rsidR="00AE2736">
        <w:rPr>
          <w:rtl/>
        </w:rPr>
        <w:t xml:space="preserve"> </w:t>
      </w:r>
      <w:r w:rsidR="00AE2736" w:rsidRPr="00845E56">
        <w:rPr>
          <w:rtl/>
        </w:rPr>
        <w:t>3</w:t>
      </w:r>
      <w:r w:rsidRPr="00845E56">
        <w:rPr>
          <w:rtl/>
        </w:rPr>
        <w:t xml:space="preserve"> ص 32</w:t>
      </w:r>
      <w:r w:rsidR="00707B79" w:rsidRPr="00845E56">
        <w:rPr>
          <w:rtl/>
        </w:rPr>
        <w:t xml:space="preserve"> </w:t>
      </w:r>
      <w:r w:rsidRPr="00845E56">
        <w:rPr>
          <w:rtl/>
        </w:rPr>
        <w:t xml:space="preserve">والامام النسائي </w:t>
      </w:r>
      <w:r w:rsidR="00E24605">
        <w:rPr>
          <w:rtl/>
        </w:rPr>
        <w:t>في</w:t>
      </w:r>
      <w:r w:rsidRPr="00845E56">
        <w:rPr>
          <w:rtl/>
        </w:rPr>
        <w:t xml:space="preserve"> الخصائص</w:t>
      </w:r>
      <w:r w:rsidR="00D10150" w:rsidRPr="00845E56">
        <w:rPr>
          <w:rtl/>
        </w:rPr>
        <w:t xml:space="preserve">، </w:t>
      </w:r>
      <w:r w:rsidRPr="00845E56">
        <w:rPr>
          <w:rtl/>
        </w:rPr>
        <w:t xml:space="preserve">وسبط بن الجوزي </w:t>
      </w:r>
      <w:r w:rsidR="00E24605">
        <w:rPr>
          <w:rtl/>
        </w:rPr>
        <w:t>في</w:t>
      </w:r>
      <w:r w:rsidRPr="00845E56">
        <w:rPr>
          <w:rtl/>
        </w:rPr>
        <w:t xml:space="preserve"> التذكره</w:t>
      </w:r>
      <w:r w:rsidR="00D10150" w:rsidRPr="00845E56">
        <w:rPr>
          <w:rtl/>
        </w:rPr>
        <w:t xml:space="preserve">، </w:t>
      </w:r>
      <w:r w:rsidRPr="00845E56">
        <w:rPr>
          <w:rtl/>
        </w:rPr>
        <w:t>ص 63</w:t>
      </w:r>
      <w:r w:rsidR="00707B79" w:rsidRPr="00845E56">
        <w:rPr>
          <w:rtl/>
        </w:rPr>
        <w:t xml:space="preserve"> </w:t>
      </w:r>
      <w:r w:rsidR="00AE2736">
        <w:rPr>
          <w:rtl/>
        </w:rPr>
        <w:t>(</w:t>
      </w:r>
      <w:r w:rsidRPr="00845E56">
        <w:rPr>
          <w:rtl/>
        </w:rPr>
        <w:t xml:space="preserve">من طبعة </w:t>
      </w:r>
      <w:r w:rsidR="00C70D50" w:rsidRPr="00845E56">
        <w:rPr>
          <w:rtl/>
        </w:rPr>
        <w:t>أ</w:t>
      </w:r>
      <w:r w:rsidRPr="00845E56">
        <w:rPr>
          <w:rtl/>
        </w:rPr>
        <w:t>خرى غير التي نقلتها آنفا</w:t>
      </w:r>
      <w:r w:rsidR="009F0773">
        <w:rPr>
          <w:rtl/>
        </w:rPr>
        <w:t>)</w:t>
      </w:r>
      <w:r w:rsidRPr="00845E56">
        <w:rPr>
          <w:rtl/>
        </w:rPr>
        <w:t xml:space="preserve"> والحافظ الشيخ سليمان القندوزي الحنفي </w:t>
      </w:r>
      <w:r w:rsidR="00E24605">
        <w:rPr>
          <w:rtl/>
        </w:rPr>
        <w:t>في</w:t>
      </w:r>
      <w:r w:rsidRPr="00845E56">
        <w:rPr>
          <w:rtl/>
        </w:rPr>
        <w:t xml:space="preserve"> ينابيع المود</w:t>
      </w:r>
      <w:r w:rsidR="00C70D50" w:rsidRPr="00845E56">
        <w:rPr>
          <w:rtl/>
        </w:rPr>
        <w:t>ّ</w:t>
      </w:r>
      <w:r w:rsidRPr="00845E56">
        <w:rPr>
          <w:rtl/>
        </w:rPr>
        <w:t>ة</w:t>
      </w:r>
      <w:r w:rsidR="00D10150" w:rsidRPr="00845E56">
        <w:rPr>
          <w:rtl/>
        </w:rPr>
        <w:t xml:space="preserve">، </w:t>
      </w:r>
      <w:r w:rsidRPr="00845E56">
        <w:rPr>
          <w:rtl/>
        </w:rPr>
        <w:t>باب 12</w:t>
      </w:r>
      <w:r w:rsidR="00707B79" w:rsidRPr="00845E56">
        <w:rPr>
          <w:rtl/>
        </w:rPr>
        <w:t xml:space="preserve"> </w:t>
      </w:r>
      <w:r w:rsidRPr="00845E56">
        <w:rPr>
          <w:rtl/>
        </w:rPr>
        <w:t>نقلا عن مسلم والترمذي</w:t>
      </w:r>
      <w:r w:rsidR="00D10150" w:rsidRPr="00845E56">
        <w:rPr>
          <w:rtl/>
        </w:rPr>
        <w:t>،</w:t>
      </w:r>
      <w:r w:rsidR="004E329A" w:rsidRPr="00845E56">
        <w:rPr>
          <w:rtl/>
        </w:rPr>
        <w:t xml:space="preserve"> و</w:t>
      </w:r>
      <w:r w:rsidR="006F3A3B">
        <w:rPr>
          <w:rtl/>
        </w:rPr>
        <w:t>ا</w:t>
      </w:r>
      <w:r w:rsidR="004E329A" w:rsidRPr="00845E56">
        <w:rPr>
          <w:rtl/>
        </w:rPr>
        <w:t xml:space="preserve">بن </w:t>
      </w:r>
      <w:r w:rsidRPr="00845E56">
        <w:rPr>
          <w:rtl/>
        </w:rPr>
        <w:t>أبي الحديد من شرح نهج البلاغة</w:t>
      </w:r>
      <w:r w:rsidR="00E24605">
        <w:rPr>
          <w:rtl/>
        </w:rPr>
        <w:t>:</w:t>
      </w:r>
      <w:r w:rsidRPr="00845E56">
        <w:rPr>
          <w:rtl/>
        </w:rPr>
        <w:t xml:space="preserve"> ج 13 ص 224 طبعة </w:t>
      </w:r>
      <w:r w:rsidR="00C70D50" w:rsidRPr="00845E56">
        <w:rPr>
          <w:rtl/>
        </w:rPr>
        <w:t>إ</w:t>
      </w:r>
      <w:r w:rsidRPr="00845E56">
        <w:rPr>
          <w:rtl/>
        </w:rPr>
        <w:t>حياء الكتب العربي</w:t>
      </w:r>
      <w:r w:rsidR="00C70D50" w:rsidRPr="00845E56">
        <w:rPr>
          <w:rtl/>
        </w:rPr>
        <w:t>ّ</w:t>
      </w:r>
      <w:r w:rsidRPr="00845E56">
        <w:rPr>
          <w:rtl/>
        </w:rPr>
        <w:t>ة</w:t>
      </w:r>
      <w:r w:rsidR="00D10150" w:rsidRPr="00845E56">
        <w:rPr>
          <w:rtl/>
        </w:rPr>
        <w:t xml:space="preserve">، </w:t>
      </w:r>
      <w:r w:rsidRPr="00845E56">
        <w:rPr>
          <w:rtl/>
        </w:rPr>
        <w:t>والحمويني</w:t>
      </w:r>
      <w:r w:rsidR="00D10150" w:rsidRPr="00845E56">
        <w:rPr>
          <w:rtl/>
        </w:rPr>
        <w:t xml:space="preserve"> (</w:t>
      </w:r>
      <w:r w:rsidRPr="00845E56">
        <w:rPr>
          <w:rtl/>
        </w:rPr>
        <w:t>الحم</w:t>
      </w:r>
      <w:r w:rsidR="00445F27">
        <w:rPr>
          <w:rtl/>
        </w:rPr>
        <w:t>ّ</w:t>
      </w:r>
      <w:r w:rsidRPr="00845E56">
        <w:rPr>
          <w:rtl/>
        </w:rPr>
        <w:t>وئي</w:t>
      </w:r>
      <w:r w:rsidR="00845E56">
        <w:rPr>
          <w:rtl/>
        </w:rPr>
        <w:t>)</w:t>
      </w:r>
      <w:r w:rsidR="00D10150" w:rsidRPr="00845E56">
        <w:rPr>
          <w:rtl/>
        </w:rPr>
        <w:t xml:space="preserve"> </w:t>
      </w:r>
      <w:r w:rsidRPr="00845E56">
        <w:rPr>
          <w:rtl/>
        </w:rPr>
        <w:t>من فرائد السبطين</w:t>
      </w:r>
      <w:r w:rsidR="00D10150" w:rsidRPr="00845E56">
        <w:rPr>
          <w:rtl/>
        </w:rPr>
        <w:t xml:space="preserve">، </w:t>
      </w:r>
      <w:r w:rsidRPr="00845E56">
        <w:rPr>
          <w:rtl/>
        </w:rPr>
        <w:t xml:space="preserve">والمير السيد الهمداني </w:t>
      </w:r>
      <w:r w:rsidR="00E24605">
        <w:rPr>
          <w:rtl/>
        </w:rPr>
        <w:t>في</w:t>
      </w:r>
      <w:r w:rsidR="00C70D50" w:rsidRPr="00845E56">
        <w:rPr>
          <w:rtl/>
        </w:rPr>
        <w:t xml:space="preserve"> مودَّ</w:t>
      </w:r>
      <w:r w:rsidR="00150388" w:rsidRPr="00845E56">
        <w:rPr>
          <w:rtl/>
        </w:rPr>
        <w:t>ة القربى</w:t>
      </w:r>
      <w:r w:rsidR="00D10150" w:rsidRPr="00845E56">
        <w:rPr>
          <w:rtl/>
        </w:rPr>
        <w:t xml:space="preserve">، </w:t>
      </w:r>
      <w:r w:rsidRPr="00845E56">
        <w:rPr>
          <w:rtl/>
        </w:rPr>
        <w:t xml:space="preserve">والترمذي </w:t>
      </w:r>
      <w:r w:rsidR="00E24605">
        <w:rPr>
          <w:rtl/>
        </w:rPr>
        <w:t>في</w:t>
      </w:r>
      <w:r w:rsidRPr="00845E56">
        <w:rPr>
          <w:rtl/>
        </w:rPr>
        <w:t xml:space="preserve"> الجامع</w:t>
      </w:r>
      <w:r w:rsidR="00E24605">
        <w:rPr>
          <w:rtl/>
        </w:rPr>
        <w:t>:</w:t>
      </w:r>
      <w:r w:rsidR="00AE2736" w:rsidRPr="00845E56">
        <w:rPr>
          <w:rtl/>
        </w:rPr>
        <w:t xml:space="preserve"> ج</w:t>
      </w:r>
      <w:r w:rsidR="00AE2736">
        <w:rPr>
          <w:rtl/>
        </w:rPr>
        <w:t xml:space="preserve"> </w:t>
      </w:r>
      <w:r w:rsidR="00AE2736" w:rsidRPr="00845E56">
        <w:rPr>
          <w:rtl/>
        </w:rPr>
        <w:t>2</w:t>
      </w:r>
      <w:r w:rsidRPr="00845E56">
        <w:rPr>
          <w:rtl/>
        </w:rPr>
        <w:t xml:space="preserve"> ص 214</w:t>
      </w:r>
      <w:r w:rsidR="00E24605">
        <w:rPr>
          <w:rtl/>
        </w:rPr>
        <w:t>.</w:t>
      </w:r>
      <w:r w:rsidRPr="00845E56">
        <w:rPr>
          <w:rtl/>
        </w:rPr>
        <w:t xml:space="preserve"> </w:t>
      </w:r>
    </w:p>
    <w:p w:rsidR="00301327" w:rsidRPr="00DF5C21" w:rsidRDefault="00301327" w:rsidP="00E24605">
      <w:pPr>
        <w:pStyle w:val="libNormal"/>
        <w:rPr>
          <w:rtl/>
        </w:rPr>
      </w:pPr>
      <w:r w:rsidRPr="00DF5C21">
        <w:rPr>
          <w:rtl/>
        </w:rPr>
        <w:t>وكذلك</w:t>
      </w:r>
      <w:r w:rsidR="004E329A">
        <w:rPr>
          <w:rtl/>
        </w:rPr>
        <w:t xml:space="preserve"> </w:t>
      </w:r>
      <w:r w:rsidR="002A689F">
        <w:rPr>
          <w:rtl/>
        </w:rPr>
        <w:t>ا</w:t>
      </w:r>
      <w:r w:rsidR="004E329A">
        <w:rPr>
          <w:rtl/>
        </w:rPr>
        <w:t xml:space="preserve">بن </w:t>
      </w:r>
      <w:r w:rsidRPr="00DF5C21">
        <w:rPr>
          <w:rtl/>
        </w:rPr>
        <w:t>حجر الهيثمي من الصواعق المحرقة</w:t>
      </w:r>
      <w:r w:rsidR="00D10150">
        <w:rPr>
          <w:rtl/>
        </w:rPr>
        <w:t xml:space="preserve">، </w:t>
      </w:r>
      <w:r w:rsidRPr="00DF5C21">
        <w:rPr>
          <w:rtl/>
        </w:rPr>
        <w:t xml:space="preserve">ومحمد بن طلحة القرشي </w:t>
      </w:r>
      <w:r w:rsidR="00E24605">
        <w:rPr>
          <w:rtl/>
        </w:rPr>
        <w:t>في</w:t>
      </w:r>
      <w:r w:rsidRPr="00DF5C21">
        <w:rPr>
          <w:rtl/>
        </w:rPr>
        <w:t xml:space="preserve"> مطالب السؤول </w:t>
      </w:r>
      <w:r>
        <w:rPr>
          <w:rtl/>
        </w:rPr>
        <w:t>-</w:t>
      </w:r>
      <w:r w:rsidRPr="00DF5C21">
        <w:rPr>
          <w:rtl/>
        </w:rPr>
        <w:t xml:space="preserve"> الفصل الاو</w:t>
      </w:r>
      <w:r w:rsidR="00C70D50">
        <w:rPr>
          <w:rtl/>
        </w:rPr>
        <w:t>ّ</w:t>
      </w:r>
      <w:r w:rsidRPr="00DF5C21">
        <w:rPr>
          <w:rtl/>
        </w:rPr>
        <w:t xml:space="preserve">ل </w:t>
      </w:r>
      <w:r>
        <w:rPr>
          <w:rtl/>
        </w:rPr>
        <w:t>-</w:t>
      </w:r>
      <w:r w:rsidRPr="00DF5C21">
        <w:rPr>
          <w:rtl/>
        </w:rPr>
        <w:t xml:space="preserve"> وغيرهم من كبار ومشاهير علماء </w:t>
      </w:r>
      <w:r w:rsidR="00C70D50">
        <w:rPr>
          <w:rtl/>
        </w:rPr>
        <w:t>أ</w:t>
      </w:r>
      <w:r w:rsidRPr="00DF5C21">
        <w:rPr>
          <w:rtl/>
        </w:rPr>
        <w:t>بناء السن</w:t>
      </w:r>
      <w:r w:rsidR="00C70D50">
        <w:rPr>
          <w:rtl/>
        </w:rPr>
        <w:t>ّ</w:t>
      </w:r>
      <w:r w:rsidRPr="00DF5C21">
        <w:rPr>
          <w:rtl/>
        </w:rPr>
        <w:t>ة والجماعة وكذا محد</w:t>
      </w:r>
      <w:r w:rsidR="00C70D50">
        <w:rPr>
          <w:rtl/>
        </w:rPr>
        <w:t>ّ</w:t>
      </w:r>
      <w:r w:rsidRPr="00DF5C21">
        <w:rPr>
          <w:rtl/>
        </w:rPr>
        <w:t>ثيهم</w:t>
      </w:r>
      <w:r w:rsidR="00D10150">
        <w:rPr>
          <w:rtl/>
        </w:rPr>
        <w:t xml:space="preserve">، </w:t>
      </w:r>
      <w:r w:rsidRPr="00DF5C21">
        <w:rPr>
          <w:rtl/>
        </w:rPr>
        <w:t>فقد ذكروا ب</w:t>
      </w:r>
      <w:r w:rsidR="00C70D50">
        <w:rPr>
          <w:rtl/>
        </w:rPr>
        <w:t>أ</w:t>
      </w:r>
      <w:r w:rsidRPr="00DF5C21">
        <w:rPr>
          <w:rtl/>
        </w:rPr>
        <w:t>ن</w:t>
      </w:r>
      <w:r w:rsidR="00C70D50">
        <w:rPr>
          <w:rtl/>
        </w:rPr>
        <w:t>ّ</w:t>
      </w:r>
      <w:r>
        <w:rPr>
          <w:rtl/>
        </w:rPr>
        <w:t xml:space="preserve"> النبيّ</w:t>
      </w:r>
      <w:r w:rsidR="00D10150">
        <w:rPr>
          <w:rtl/>
        </w:rPr>
        <w:t xml:space="preserve"> (</w:t>
      </w:r>
      <w:r w:rsidRPr="00DF5C21">
        <w:rPr>
          <w:rtl/>
        </w:rPr>
        <w:t>ص</w:t>
      </w:r>
      <w:r w:rsidR="00D10150">
        <w:rPr>
          <w:rtl/>
        </w:rPr>
        <w:t xml:space="preserve">) </w:t>
      </w:r>
      <w:r w:rsidRPr="00DF5C21">
        <w:rPr>
          <w:rtl/>
        </w:rPr>
        <w:t>بعث يوم الاثنين و</w:t>
      </w:r>
      <w:r w:rsidR="00C70D50">
        <w:rPr>
          <w:rtl/>
        </w:rPr>
        <w:t>آ</w:t>
      </w:r>
      <w:r w:rsidRPr="00DF5C21">
        <w:rPr>
          <w:rtl/>
        </w:rPr>
        <w:t>من به علي</w:t>
      </w:r>
      <w:r w:rsidR="00C70D50">
        <w:rPr>
          <w:rtl/>
        </w:rPr>
        <w:t>ّ</w:t>
      </w:r>
      <w:r w:rsidRPr="00DF5C21">
        <w:rPr>
          <w:rtl/>
        </w:rPr>
        <w:t xml:space="preserve"> يوم الثلاثاء.</w:t>
      </w:r>
    </w:p>
    <w:p w:rsidR="00372B05" w:rsidRDefault="00372B05" w:rsidP="00372B05">
      <w:pPr>
        <w:pStyle w:val="libNormal"/>
        <w:rPr>
          <w:rtl/>
        </w:rPr>
      </w:pPr>
      <w:r>
        <w:rPr>
          <w:rtl/>
        </w:rPr>
        <w:br w:type="page"/>
      </w:r>
    </w:p>
    <w:p w:rsidR="00301327" w:rsidRPr="00DF5C21" w:rsidRDefault="00301327" w:rsidP="00845E56">
      <w:pPr>
        <w:pStyle w:val="libNormal"/>
        <w:rPr>
          <w:rtl/>
        </w:rPr>
      </w:pPr>
      <w:r w:rsidRPr="00DF5C21">
        <w:rPr>
          <w:rtl/>
        </w:rPr>
        <w:lastRenderedPageBreak/>
        <w:t>وفي رواية وصل</w:t>
      </w:r>
      <w:r w:rsidR="00C70D50">
        <w:rPr>
          <w:rtl/>
        </w:rPr>
        <w:t>ّ</w:t>
      </w:r>
      <w:r w:rsidRPr="00DF5C21">
        <w:rPr>
          <w:rtl/>
        </w:rPr>
        <w:t>ى علي</w:t>
      </w:r>
      <w:r w:rsidR="00C70D50">
        <w:rPr>
          <w:rtl/>
        </w:rPr>
        <w:t>ّ</w:t>
      </w:r>
      <w:r w:rsidRPr="00DF5C21">
        <w:rPr>
          <w:rtl/>
        </w:rPr>
        <w:t xml:space="preserve"> يوم الثلاثاء</w:t>
      </w:r>
      <w:r w:rsidR="00D10150">
        <w:rPr>
          <w:rtl/>
        </w:rPr>
        <w:t xml:space="preserve">، </w:t>
      </w:r>
      <w:r w:rsidRPr="00DF5C21">
        <w:rPr>
          <w:rtl/>
        </w:rPr>
        <w:t>وقالوا</w:t>
      </w:r>
      <w:r w:rsidR="00D10150">
        <w:rPr>
          <w:rtl/>
        </w:rPr>
        <w:t xml:space="preserve">: </w:t>
      </w:r>
      <w:r w:rsidR="00C70D50">
        <w:rPr>
          <w:rtl/>
        </w:rPr>
        <w:t>إ</w:t>
      </w:r>
      <w:r w:rsidRPr="00DF5C21">
        <w:rPr>
          <w:rtl/>
        </w:rPr>
        <w:t>ن</w:t>
      </w:r>
      <w:r w:rsidR="00C70D50">
        <w:rPr>
          <w:rtl/>
        </w:rPr>
        <w:t>ّ</w:t>
      </w:r>
      <w:r w:rsidRPr="00DF5C21">
        <w:rPr>
          <w:rtl/>
        </w:rPr>
        <w:t xml:space="preserve">ه </w:t>
      </w:r>
      <w:r w:rsidR="00C70D50">
        <w:rPr>
          <w:rtl/>
        </w:rPr>
        <w:t>أ</w:t>
      </w:r>
      <w:r w:rsidRPr="00DF5C21">
        <w:rPr>
          <w:rtl/>
        </w:rPr>
        <w:t>و</w:t>
      </w:r>
      <w:r w:rsidR="00C70D50">
        <w:rPr>
          <w:rtl/>
        </w:rPr>
        <w:t>ّ</w:t>
      </w:r>
      <w:r w:rsidRPr="00DF5C21">
        <w:rPr>
          <w:rtl/>
        </w:rPr>
        <w:t>ل من آمن برسول الله من الذكور.</w:t>
      </w:r>
    </w:p>
    <w:p w:rsidR="00301327" w:rsidRPr="00DF5C21" w:rsidRDefault="00301327" w:rsidP="00E24605">
      <w:pPr>
        <w:pStyle w:val="libNormal"/>
        <w:rPr>
          <w:rtl/>
        </w:rPr>
      </w:pPr>
      <w:r w:rsidRPr="00DF5C21">
        <w:rPr>
          <w:rtl/>
        </w:rPr>
        <w:t>وكما جاء في مطالب السؤول لمحم</w:t>
      </w:r>
      <w:r w:rsidR="00C70D50">
        <w:rPr>
          <w:rtl/>
        </w:rPr>
        <w:t>ّ</w:t>
      </w:r>
      <w:r w:rsidRPr="00DF5C21">
        <w:rPr>
          <w:rtl/>
        </w:rPr>
        <w:t>د بن طلحة القرشي</w:t>
      </w:r>
      <w:r w:rsidR="00D10150">
        <w:rPr>
          <w:rtl/>
        </w:rPr>
        <w:t xml:space="preserve">: </w:t>
      </w:r>
      <w:r w:rsidRPr="00DF5C21">
        <w:rPr>
          <w:rtl/>
        </w:rPr>
        <w:t>ولما</w:t>
      </w:r>
      <w:r w:rsidR="00C70D50">
        <w:rPr>
          <w:rtl/>
        </w:rPr>
        <w:t>ّ</w:t>
      </w:r>
      <w:r w:rsidRPr="00DF5C21">
        <w:rPr>
          <w:rtl/>
        </w:rPr>
        <w:t xml:space="preserve"> </w:t>
      </w:r>
      <w:r w:rsidR="00C70D50">
        <w:rPr>
          <w:rtl/>
        </w:rPr>
        <w:t>أ</w:t>
      </w:r>
      <w:r w:rsidRPr="00DF5C21">
        <w:rPr>
          <w:rtl/>
        </w:rPr>
        <w:t>نزل الوحي على رسول الله</w:t>
      </w:r>
      <w:r w:rsidR="00D10150">
        <w:rPr>
          <w:rtl/>
        </w:rPr>
        <w:t xml:space="preserve"> (</w:t>
      </w:r>
      <w:r w:rsidRPr="00DF5C21">
        <w:rPr>
          <w:rtl/>
        </w:rPr>
        <w:t>ص</w:t>
      </w:r>
      <w:r w:rsidR="00D10150">
        <w:rPr>
          <w:rtl/>
        </w:rPr>
        <w:t xml:space="preserve">) </w:t>
      </w:r>
      <w:r w:rsidRPr="00DF5C21">
        <w:rPr>
          <w:rtl/>
        </w:rPr>
        <w:t>وشر</w:t>
      </w:r>
      <w:r w:rsidR="00C70D50">
        <w:rPr>
          <w:rtl/>
        </w:rPr>
        <w:t>ّ</w:t>
      </w:r>
      <w:r w:rsidRPr="00DF5C21">
        <w:rPr>
          <w:rtl/>
        </w:rPr>
        <w:t>فه الله سبحانه وتعالى بالنبو</w:t>
      </w:r>
      <w:r w:rsidR="00C70D50">
        <w:rPr>
          <w:rtl/>
        </w:rPr>
        <w:t>ّ</w:t>
      </w:r>
      <w:r w:rsidRPr="00DF5C21">
        <w:rPr>
          <w:rtl/>
        </w:rPr>
        <w:t>ة كان علي</w:t>
      </w:r>
      <w:r w:rsidR="00C70D50">
        <w:rPr>
          <w:rtl/>
        </w:rPr>
        <w:t>ّ</w:t>
      </w:r>
      <w:r w:rsidR="00D10150">
        <w:rPr>
          <w:rtl/>
        </w:rPr>
        <w:t xml:space="preserve"> (</w:t>
      </w:r>
      <w:r w:rsidRPr="00DF5C21">
        <w:rPr>
          <w:rtl/>
        </w:rPr>
        <w:t>ع</w:t>
      </w:r>
      <w:r w:rsidR="00D10150">
        <w:rPr>
          <w:rtl/>
        </w:rPr>
        <w:t xml:space="preserve">) </w:t>
      </w:r>
      <w:r w:rsidRPr="00DF5C21">
        <w:rPr>
          <w:rtl/>
        </w:rPr>
        <w:t>يومئذ لم يبلغ الحلم وكان عمره اذ ذاك في السنة الثالثة عشر</w:t>
      </w:r>
      <w:r w:rsidR="00D10150">
        <w:rPr>
          <w:rtl/>
        </w:rPr>
        <w:t xml:space="preserve">، </w:t>
      </w:r>
      <w:r w:rsidRPr="00DF5C21">
        <w:rPr>
          <w:rtl/>
        </w:rPr>
        <w:t>وقيل</w:t>
      </w:r>
      <w:r w:rsidR="00D10150">
        <w:rPr>
          <w:rtl/>
        </w:rPr>
        <w:t xml:space="preserve">: </w:t>
      </w:r>
      <w:r w:rsidR="00C70D50">
        <w:rPr>
          <w:rtl/>
        </w:rPr>
        <w:t>أ</w:t>
      </w:r>
      <w:r w:rsidRPr="00DF5C21">
        <w:rPr>
          <w:rtl/>
        </w:rPr>
        <w:t>قل</w:t>
      </w:r>
      <w:r w:rsidR="00C70D50">
        <w:rPr>
          <w:rtl/>
        </w:rPr>
        <w:t>ّ</w:t>
      </w:r>
      <w:r w:rsidRPr="00DF5C21">
        <w:rPr>
          <w:rtl/>
        </w:rPr>
        <w:t xml:space="preserve"> من ذلك</w:t>
      </w:r>
      <w:r w:rsidR="00D10150">
        <w:rPr>
          <w:rtl/>
        </w:rPr>
        <w:t xml:space="preserve">، </w:t>
      </w:r>
      <w:r w:rsidRPr="00DF5C21">
        <w:rPr>
          <w:rtl/>
        </w:rPr>
        <w:t xml:space="preserve">وقيل </w:t>
      </w:r>
      <w:r w:rsidR="00C70D50">
        <w:rPr>
          <w:rtl/>
        </w:rPr>
        <w:t>أ</w:t>
      </w:r>
      <w:r w:rsidRPr="00DF5C21">
        <w:rPr>
          <w:rtl/>
        </w:rPr>
        <w:t>كثر منه و</w:t>
      </w:r>
      <w:r w:rsidR="00C70D50">
        <w:rPr>
          <w:rtl/>
        </w:rPr>
        <w:t>أ</w:t>
      </w:r>
      <w:r w:rsidRPr="00DF5C21">
        <w:rPr>
          <w:rtl/>
        </w:rPr>
        <w:t>كثر ال</w:t>
      </w:r>
      <w:r w:rsidR="00C70D50">
        <w:rPr>
          <w:rtl/>
        </w:rPr>
        <w:t>أ</w:t>
      </w:r>
      <w:r w:rsidRPr="00DF5C21">
        <w:rPr>
          <w:rtl/>
        </w:rPr>
        <w:t>قوال و</w:t>
      </w:r>
      <w:r w:rsidR="00C70D50">
        <w:rPr>
          <w:rtl/>
        </w:rPr>
        <w:t>أ</w:t>
      </w:r>
      <w:r w:rsidRPr="00DF5C21">
        <w:rPr>
          <w:rtl/>
        </w:rPr>
        <w:t>شهرها</w:t>
      </w:r>
      <w:r w:rsidR="00D10150">
        <w:rPr>
          <w:rtl/>
        </w:rPr>
        <w:t xml:space="preserve">: </w:t>
      </w:r>
      <w:r w:rsidR="00C70D50">
        <w:rPr>
          <w:rtl/>
        </w:rPr>
        <w:t>أ</w:t>
      </w:r>
      <w:r w:rsidRPr="00DF5C21">
        <w:rPr>
          <w:rtl/>
        </w:rPr>
        <w:t>ن</w:t>
      </w:r>
      <w:r w:rsidR="00C70D50">
        <w:rPr>
          <w:rtl/>
        </w:rPr>
        <w:t>ّ</w:t>
      </w:r>
      <w:r w:rsidRPr="00DF5C21">
        <w:rPr>
          <w:rtl/>
        </w:rPr>
        <w:t>ه لم يكن بالغاً</w:t>
      </w:r>
      <w:r w:rsidR="00D10150">
        <w:rPr>
          <w:rtl/>
        </w:rPr>
        <w:t xml:space="preserve">، </w:t>
      </w:r>
      <w:r w:rsidRPr="00DF5C21">
        <w:rPr>
          <w:rtl/>
        </w:rPr>
        <w:t>ف</w:t>
      </w:r>
      <w:r w:rsidR="00C70D50">
        <w:rPr>
          <w:rtl/>
        </w:rPr>
        <w:t>إ</w:t>
      </w:r>
      <w:r w:rsidRPr="00DF5C21">
        <w:rPr>
          <w:rtl/>
        </w:rPr>
        <w:t>ن</w:t>
      </w:r>
      <w:r w:rsidR="00C70D50">
        <w:rPr>
          <w:rtl/>
        </w:rPr>
        <w:t>ّ</w:t>
      </w:r>
      <w:r w:rsidRPr="00DF5C21">
        <w:rPr>
          <w:rtl/>
        </w:rPr>
        <w:t xml:space="preserve">ه </w:t>
      </w:r>
      <w:r w:rsidR="00C70D50">
        <w:rPr>
          <w:rtl/>
        </w:rPr>
        <w:t>أ</w:t>
      </w:r>
      <w:r w:rsidRPr="00DF5C21">
        <w:rPr>
          <w:rtl/>
        </w:rPr>
        <w:t>و</w:t>
      </w:r>
      <w:r w:rsidR="00C70D50">
        <w:rPr>
          <w:rtl/>
        </w:rPr>
        <w:t>ّ</w:t>
      </w:r>
      <w:r w:rsidRPr="00DF5C21">
        <w:rPr>
          <w:rtl/>
        </w:rPr>
        <w:t xml:space="preserve">ل من </w:t>
      </w:r>
      <w:r w:rsidR="00C70D50">
        <w:rPr>
          <w:rtl/>
        </w:rPr>
        <w:t>أ</w:t>
      </w:r>
      <w:r w:rsidRPr="00DF5C21">
        <w:rPr>
          <w:rtl/>
        </w:rPr>
        <w:t>سلم وآمن برسول الله</w:t>
      </w:r>
      <w:r w:rsidR="00D10150">
        <w:rPr>
          <w:rtl/>
        </w:rPr>
        <w:t xml:space="preserve"> (</w:t>
      </w:r>
      <w:r w:rsidRPr="00DF5C21">
        <w:rPr>
          <w:rtl/>
        </w:rPr>
        <w:t>ص</w:t>
      </w:r>
      <w:r w:rsidR="00D10150">
        <w:rPr>
          <w:rtl/>
        </w:rPr>
        <w:t xml:space="preserve">) </w:t>
      </w:r>
      <w:r w:rsidRPr="00DF5C21">
        <w:rPr>
          <w:rtl/>
        </w:rPr>
        <w:t>من الذكور</w:t>
      </w:r>
      <w:r w:rsidR="00D10150">
        <w:rPr>
          <w:rtl/>
        </w:rPr>
        <w:t xml:space="preserve">، </w:t>
      </w:r>
      <w:r w:rsidRPr="00DF5C21">
        <w:rPr>
          <w:rtl/>
        </w:rPr>
        <w:t>وقد ذكر الامام علي</w:t>
      </w:r>
      <w:r w:rsidR="00577197">
        <w:rPr>
          <w:rtl/>
        </w:rPr>
        <w:t>ّ</w:t>
      </w:r>
      <w:r w:rsidR="00D10150">
        <w:rPr>
          <w:rtl/>
        </w:rPr>
        <w:t xml:space="preserve"> (</w:t>
      </w:r>
      <w:r w:rsidRPr="00DF5C21">
        <w:rPr>
          <w:rtl/>
        </w:rPr>
        <w:t>ع</w:t>
      </w:r>
      <w:r w:rsidR="00D10150">
        <w:rPr>
          <w:rtl/>
        </w:rPr>
        <w:t xml:space="preserve">) </w:t>
      </w:r>
      <w:r w:rsidRPr="00DF5C21">
        <w:rPr>
          <w:rtl/>
        </w:rPr>
        <w:t>ذلك و</w:t>
      </w:r>
      <w:r w:rsidR="00577197">
        <w:rPr>
          <w:rtl/>
        </w:rPr>
        <w:t>أ</w:t>
      </w:r>
      <w:r w:rsidRPr="00DF5C21">
        <w:rPr>
          <w:rtl/>
        </w:rPr>
        <w:t xml:space="preserve">شار </w:t>
      </w:r>
      <w:r w:rsidR="00E24605">
        <w:rPr>
          <w:rtl/>
        </w:rPr>
        <w:t>إ</w:t>
      </w:r>
      <w:r w:rsidRPr="00DF5C21">
        <w:rPr>
          <w:rtl/>
        </w:rPr>
        <w:t>ليه من أبيات قالها ونقلها عنه الثقات ورواها النقلة ال</w:t>
      </w:r>
      <w:r w:rsidR="00577197">
        <w:rPr>
          <w:rtl/>
        </w:rPr>
        <w:t>أ</w:t>
      </w:r>
      <w:r w:rsidRPr="00DF5C21">
        <w:rPr>
          <w:rtl/>
        </w:rPr>
        <w:t>ثبات وهي ما يلي</w:t>
      </w:r>
      <w:r w:rsidR="00D10150">
        <w:rPr>
          <w:rtl/>
        </w:rPr>
        <w:t xml:space="preserve">: </w:t>
      </w:r>
    </w:p>
    <w:tbl>
      <w:tblPr>
        <w:bidiVisual/>
        <w:tblW w:w="7889" w:type="dxa"/>
        <w:tblInd w:w="164" w:type="dxa"/>
        <w:tblLook w:val="01E0" w:firstRow="1" w:lastRow="1" w:firstColumn="1" w:lastColumn="1" w:noHBand="0" w:noVBand="0"/>
      </w:tblPr>
      <w:tblGrid>
        <w:gridCol w:w="3854"/>
        <w:gridCol w:w="360"/>
        <w:gridCol w:w="3675"/>
      </w:tblGrid>
      <w:tr w:rsidR="00301327" w:rsidRPr="00DF5C21" w:rsidTr="005F0910">
        <w:trPr>
          <w:trHeight w:val="540"/>
        </w:trPr>
        <w:tc>
          <w:tcPr>
            <w:tcW w:w="3854" w:type="dxa"/>
          </w:tcPr>
          <w:p w:rsidR="00301327" w:rsidRPr="00DF5C21" w:rsidRDefault="00301327" w:rsidP="00B14883">
            <w:pPr>
              <w:pStyle w:val="libPoem"/>
              <w:rPr>
                <w:rtl/>
              </w:rPr>
            </w:pPr>
            <w:r w:rsidRPr="00DF5C21">
              <w:rPr>
                <w:rtl/>
              </w:rPr>
              <w:t>محم</w:t>
            </w:r>
            <w:r w:rsidR="00577197">
              <w:rPr>
                <w:rtl/>
              </w:rPr>
              <w:t>ّ</w:t>
            </w:r>
            <w:r w:rsidR="005F0910">
              <w:rPr>
                <w:rtl/>
              </w:rPr>
              <w:t>َ</w:t>
            </w:r>
            <w:r w:rsidRPr="00DF5C21">
              <w:rPr>
                <w:rtl/>
              </w:rPr>
              <w:t>د</w:t>
            </w:r>
            <w:r w:rsidR="005F0910">
              <w:rPr>
                <w:rtl/>
              </w:rPr>
              <w:t>ٌ</w:t>
            </w:r>
            <w:r>
              <w:rPr>
                <w:rtl/>
              </w:rPr>
              <w:t xml:space="preserve"> النبيّ</w:t>
            </w:r>
            <w:r w:rsidR="005F0910">
              <w:rPr>
                <w:rtl/>
              </w:rPr>
              <w:t>ُ</w:t>
            </w:r>
            <w:r>
              <w:rPr>
                <w:rtl/>
              </w:rPr>
              <w:t xml:space="preserve"> </w:t>
            </w:r>
            <w:r w:rsidR="00577197">
              <w:rPr>
                <w:rtl/>
              </w:rPr>
              <w:t>أ</w:t>
            </w:r>
            <w:r w:rsidRPr="00DF5C21">
              <w:rPr>
                <w:rtl/>
              </w:rPr>
              <w:t xml:space="preserve">خي وصنوي </w:t>
            </w:r>
            <w:r w:rsidRPr="00CF6DDF">
              <w:rPr>
                <w:rStyle w:val="libPoemTiniChar0"/>
                <w:rtl/>
              </w:rPr>
              <w:br/>
              <w:t> </w:t>
            </w:r>
          </w:p>
        </w:tc>
        <w:tc>
          <w:tcPr>
            <w:tcW w:w="360" w:type="dxa"/>
          </w:tcPr>
          <w:p w:rsidR="00301327" w:rsidRPr="00DF5C21" w:rsidRDefault="00301327" w:rsidP="006227AF">
            <w:pPr>
              <w:pStyle w:val="libPoem"/>
              <w:rPr>
                <w:sz w:val="28"/>
                <w:szCs w:val="36"/>
                <w:rtl/>
              </w:rPr>
            </w:pPr>
          </w:p>
        </w:tc>
        <w:tc>
          <w:tcPr>
            <w:tcW w:w="3675" w:type="dxa"/>
          </w:tcPr>
          <w:p w:rsidR="00301327" w:rsidRPr="00DF5C21" w:rsidRDefault="00301327" w:rsidP="005F0910">
            <w:pPr>
              <w:pStyle w:val="libPoem"/>
              <w:rPr>
                <w:rtl/>
              </w:rPr>
            </w:pPr>
            <w:r w:rsidRPr="00DF5C21">
              <w:rPr>
                <w:rtl/>
              </w:rPr>
              <w:t>وحمزة سي</w:t>
            </w:r>
            <w:r w:rsidR="00577197">
              <w:rPr>
                <w:rtl/>
              </w:rPr>
              <w:t>ّ</w:t>
            </w:r>
            <w:r w:rsidR="005F0910">
              <w:rPr>
                <w:rtl/>
              </w:rPr>
              <w:t>ِ</w:t>
            </w:r>
            <w:r w:rsidRPr="00DF5C21">
              <w:rPr>
                <w:rtl/>
              </w:rPr>
              <w:t>د الشهد</w:t>
            </w:r>
            <w:r w:rsidR="005F0910">
              <w:rPr>
                <w:rtl/>
              </w:rPr>
              <w:t>آ</w:t>
            </w:r>
            <w:r w:rsidRPr="00DF5C21">
              <w:rPr>
                <w:rtl/>
              </w:rPr>
              <w:t>ء عم</w:t>
            </w:r>
            <w:r w:rsidR="00577197">
              <w:rPr>
                <w:rtl/>
              </w:rPr>
              <w:t>ّ</w:t>
            </w:r>
            <w:r w:rsidRPr="00DF5C21">
              <w:rPr>
                <w:rtl/>
              </w:rPr>
              <w:t>ي</w:t>
            </w:r>
            <w:r w:rsidRPr="00CF6DDF">
              <w:rPr>
                <w:rStyle w:val="libPoemTiniChar0"/>
                <w:rtl/>
              </w:rPr>
              <w:br/>
              <w:t> </w:t>
            </w:r>
          </w:p>
        </w:tc>
      </w:tr>
      <w:tr w:rsidR="00301327" w:rsidRPr="00DF5C21" w:rsidTr="005F0910">
        <w:trPr>
          <w:trHeight w:val="492"/>
        </w:trPr>
        <w:tc>
          <w:tcPr>
            <w:tcW w:w="3854" w:type="dxa"/>
          </w:tcPr>
          <w:p w:rsidR="00301327" w:rsidRPr="00DF5C21" w:rsidRDefault="00301327" w:rsidP="005F0910">
            <w:pPr>
              <w:pStyle w:val="libPoem"/>
              <w:rPr>
                <w:rtl/>
              </w:rPr>
            </w:pPr>
            <w:r w:rsidRPr="00DF5C21">
              <w:rPr>
                <w:rtl/>
              </w:rPr>
              <w:t>وجعفر ال</w:t>
            </w:r>
            <w:r w:rsidR="00577197">
              <w:rPr>
                <w:rtl/>
              </w:rPr>
              <w:t>ّ</w:t>
            </w:r>
            <w:r w:rsidRPr="00DF5C21">
              <w:rPr>
                <w:rtl/>
              </w:rPr>
              <w:t>ذي ي</w:t>
            </w:r>
            <w:r w:rsidR="005F0910">
              <w:rPr>
                <w:rtl/>
              </w:rPr>
              <w:t>ُ</w:t>
            </w:r>
            <w:r w:rsidRPr="00DF5C21">
              <w:rPr>
                <w:rtl/>
              </w:rPr>
              <w:t>ضحي وي</w:t>
            </w:r>
            <w:r w:rsidR="005F0910">
              <w:rPr>
                <w:rtl/>
              </w:rPr>
              <w:t>ُ</w:t>
            </w:r>
            <w:r w:rsidRPr="00DF5C21">
              <w:rPr>
                <w:rtl/>
              </w:rPr>
              <w:t>مسي</w:t>
            </w:r>
            <w:r w:rsidRPr="00CF6DDF">
              <w:rPr>
                <w:rStyle w:val="libPoemTiniChar0"/>
                <w:rtl/>
              </w:rPr>
              <w:br/>
              <w:t> </w:t>
            </w:r>
          </w:p>
        </w:tc>
        <w:tc>
          <w:tcPr>
            <w:tcW w:w="360" w:type="dxa"/>
          </w:tcPr>
          <w:p w:rsidR="00301327" w:rsidRPr="00DF5C21" w:rsidRDefault="00301327" w:rsidP="006227AF">
            <w:pPr>
              <w:pStyle w:val="libPoem"/>
              <w:rPr>
                <w:sz w:val="28"/>
                <w:szCs w:val="36"/>
                <w:rtl/>
              </w:rPr>
            </w:pPr>
          </w:p>
        </w:tc>
        <w:tc>
          <w:tcPr>
            <w:tcW w:w="3675" w:type="dxa"/>
          </w:tcPr>
          <w:p w:rsidR="00301327" w:rsidRPr="00DF5C21" w:rsidRDefault="00301327" w:rsidP="002A689F">
            <w:pPr>
              <w:pStyle w:val="libPoem"/>
              <w:rPr>
                <w:rtl/>
              </w:rPr>
            </w:pPr>
            <w:r w:rsidRPr="00DF5C21">
              <w:rPr>
                <w:rtl/>
              </w:rPr>
              <w:t xml:space="preserve">يطير مع الملائكة </w:t>
            </w:r>
            <w:r w:rsidR="002A689F">
              <w:rPr>
                <w:rtl/>
              </w:rPr>
              <w:t>ا</w:t>
            </w:r>
            <w:r w:rsidRPr="00DF5C21">
              <w:rPr>
                <w:rtl/>
              </w:rPr>
              <w:t xml:space="preserve">بن </w:t>
            </w:r>
            <w:r w:rsidR="005F0910">
              <w:rPr>
                <w:rtl/>
              </w:rPr>
              <w:t>اُ</w:t>
            </w:r>
            <w:r w:rsidRPr="00DF5C21">
              <w:rPr>
                <w:rtl/>
              </w:rPr>
              <w:t>م</w:t>
            </w:r>
            <w:r w:rsidR="005F0910">
              <w:rPr>
                <w:rtl/>
              </w:rPr>
              <w:t>ّ</w:t>
            </w:r>
            <w:r w:rsidRPr="00DF5C21">
              <w:rPr>
                <w:rtl/>
              </w:rPr>
              <w:t>ي</w:t>
            </w:r>
            <w:r w:rsidRPr="00CF6DDF">
              <w:rPr>
                <w:rStyle w:val="libPoemTiniChar0"/>
                <w:rtl/>
              </w:rPr>
              <w:br/>
              <w:t> </w:t>
            </w:r>
          </w:p>
        </w:tc>
      </w:tr>
      <w:tr w:rsidR="00301327" w:rsidRPr="00DF5C21" w:rsidTr="005F0910">
        <w:tc>
          <w:tcPr>
            <w:tcW w:w="3854" w:type="dxa"/>
          </w:tcPr>
          <w:p w:rsidR="00301327" w:rsidRPr="00DF5C21" w:rsidRDefault="00301327" w:rsidP="00B14883">
            <w:pPr>
              <w:pStyle w:val="libPoem"/>
              <w:rPr>
                <w:rtl/>
              </w:rPr>
            </w:pPr>
            <w:r w:rsidRPr="00DF5C21">
              <w:rPr>
                <w:rtl/>
              </w:rPr>
              <w:t>وبنت</w:t>
            </w:r>
            <w:r>
              <w:rPr>
                <w:rtl/>
              </w:rPr>
              <w:t xml:space="preserve"> محمّد </w:t>
            </w:r>
            <w:r w:rsidRPr="00DF5C21">
              <w:rPr>
                <w:rtl/>
              </w:rPr>
              <w:t xml:space="preserve">سكني وعرسي </w:t>
            </w:r>
            <w:r w:rsidRPr="00CF6DDF">
              <w:rPr>
                <w:rStyle w:val="libPoemTiniChar0"/>
                <w:rtl/>
              </w:rPr>
              <w:br/>
              <w:t> </w:t>
            </w:r>
          </w:p>
        </w:tc>
        <w:tc>
          <w:tcPr>
            <w:tcW w:w="360" w:type="dxa"/>
          </w:tcPr>
          <w:p w:rsidR="00301327" w:rsidRPr="00DF5C21" w:rsidRDefault="00301327" w:rsidP="006227AF">
            <w:pPr>
              <w:pStyle w:val="libPoem"/>
              <w:rPr>
                <w:sz w:val="28"/>
                <w:szCs w:val="36"/>
                <w:rtl/>
              </w:rPr>
            </w:pPr>
          </w:p>
        </w:tc>
        <w:tc>
          <w:tcPr>
            <w:tcW w:w="3675" w:type="dxa"/>
          </w:tcPr>
          <w:p w:rsidR="00301327" w:rsidRPr="00DF5C21" w:rsidRDefault="00301327" w:rsidP="00B14883">
            <w:pPr>
              <w:pStyle w:val="libPoem"/>
              <w:rPr>
                <w:rtl/>
              </w:rPr>
            </w:pPr>
            <w:r w:rsidRPr="00DF5C21">
              <w:rPr>
                <w:rtl/>
              </w:rPr>
              <w:t>منوط</w:t>
            </w:r>
            <w:r w:rsidR="005F0910">
              <w:rPr>
                <w:rtl/>
              </w:rPr>
              <w:t>ٌ</w:t>
            </w:r>
            <w:r w:rsidRPr="00DF5C21">
              <w:rPr>
                <w:rtl/>
              </w:rPr>
              <w:t xml:space="preserve"> لحمها بدمي ولحمي </w:t>
            </w:r>
            <w:r w:rsidRPr="00CF6DDF">
              <w:rPr>
                <w:rStyle w:val="libPoemTiniChar0"/>
                <w:rtl/>
              </w:rPr>
              <w:br/>
              <w:t> </w:t>
            </w:r>
          </w:p>
        </w:tc>
      </w:tr>
      <w:tr w:rsidR="00301327" w:rsidRPr="00DF5C21" w:rsidTr="005F0910">
        <w:tc>
          <w:tcPr>
            <w:tcW w:w="3854" w:type="dxa"/>
          </w:tcPr>
          <w:p w:rsidR="00301327" w:rsidRPr="00DF5C21" w:rsidRDefault="00301327" w:rsidP="005F0910">
            <w:pPr>
              <w:pStyle w:val="libPoem"/>
              <w:rPr>
                <w:rtl/>
              </w:rPr>
            </w:pPr>
            <w:r w:rsidRPr="00DF5C21">
              <w:rPr>
                <w:rtl/>
              </w:rPr>
              <w:t>سبقتكم</w:t>
            </w:r>
            <w:r w:rsidR="005F0910">
              <w:rPr>
                <w:rtl/>
              </w:rPr>
              <w:t>ُ</w:t>
            </w:r>
            <w:r w:rsidRPr="00DF5C21">
              <w:rPr>
                <w:rtl/>
              </w:rPr>
              <w:t xml:space="preserve"> إلى ال</w:t>
            </w:r>
            <w:r w:rsidR="005F0910">
              <w:rPr>
                <w:rtl/>
              </w:rPr>
              <w:t>إ</w:t>
            </w:r>
            <w:r w:rsidRPr="00DF5C21">
              <w:rPr>
                <w:rtl/>
              </w:rPr>
              <w:t>سلام طر</w:t>
            </w:r>
            <w:r w:rsidR="005F0910">
              <w:rPr>
                <w:rtl/>
              </w:rPr>
              <w:t>ّ</w:t>
            </w:r>
            <w:r w:rsidRPr="00DF5C21">
              <w:rPr>
                <w:rtl/>
              </w:rPr>
              <w:t>اً</w:t>
            </w:r>
            <w:r w:rsidRPr="00CF6DDF">
              <w:rPr>
                <w:rStyle w:val="libPoemTiniChar0"/>
                <w:rtl/>
              </w:rPr>
              <w:br/>
              <w:t> </w:t>
            </w:r>
          </w:p>
        </w:tc>
        <w:tc>
          <w:tcPr>
            <w:tcW w:w="360" w:type="dxa"/>
          </w:tcPr>
          <w:p w:rsidR="00301327" w:rsidRPr="00DF5C21" w:rsidRDefault="00301327" w:rsidP="006227AF">
            <w:pPr>
              <w:pStyle w:val="libPoem"/>
              <w:rPr>
                <w:sz w:val="28"/>
                <w:szCs w:val="36"/>
                <w:rtl/>
              </w:rPr>
            </w:pPr>
          </w:p>
        </w:tc>
        <w:tc>
          <w:tcPr>
            <w:tcW w:w="3675" w:type="dxa"/>
          </w:tcPr>
          <w:p w:rsidR="00301327" w:rsidRPr="00DF5C21" w:rsidRDefault="00301327" w:rsidP="005F0910">
            <w:pPr>
              <w:pStyle w:val="libPoem"/>
              <w:rPr>
                <w:rtl/>
              </w:rPr>
            </w:pPr>
            <w:r w:rsidRPr="00DF5C21">
              <w:rPr>
                <w:rtl/>
              </w:rPr>
              <w:t xml:space="preserve">غلاماً ما بلغت </w:t>
            </w:r>
            <w:r w:rsidR="005F0910">
              <w:rPr>
                <w:rtl/>
              </w:rPr>
              <w:t>أ</w:t>
            </w:r>
            <w:r w:rsidRPr="00DF5C21">
              <w:rPr>
                <w:rtl/>
              </w:rPr>
              <w:t>وان حلمي</w:t>
            </w:r>
            <w:r w:rsidRPr="00CF6DDF">
              <w:rPr>
                <w:rStyle w:val="libPoemTiniChar0"/>
              </w:rPr>
              <w:br/>
            </w:r>
            <w:r w:rsidRPr="00CF6DDF">
              <w:rPr>
                <w:rStyle w:val="libPoemTiniChar0"/>
                <w:rtl/>
              </w:rPr>
              <w:t> </w:t>
            </w:r>
          </w:p>
        </w:tc>
      </w:tr>
      <w:tr w:rsidR="00301327" w:rsidRPr="00DF5C21" w:rsidTr="005F0910">
        <w:tc>
          <w:tcPr>
            <w:tcW w:w="3854" w:type="dxa"/>
          </w:tcPr>
          <w:p w:rsidR="00301327" w:rsidRPr="00DF5C21" w:rsidRDefault="005F0910" w:rsidP="005F0910">
            <w:pPr>
              <w:pStyle w:val="libPoem"/>
              <w:rPr>
                <w:rtl/>
              </w:rPr>
            </w:pPr>
            <w:r>
              <w:rPr>
                <w:rtl/>
              </w:rPr>
              <w:t>فأو</w:t>
            </w:r>
            <w:r w:rsidR="00301327" w:rsidRPr="00DF5C21">
              <w:rPr>
                <w:rtl/>
              </w:rPr>
              <w:t xml:space="preserve">جب لي ولايته عليكم </w:t>
            </w:r>
            <w:r w:rsidR="00301327" w:rsidRPr="00CF6DDF">
              <w:rPr>
                <w:rStyle w:val="libPoemTiniChar0"/>
                <w:rtl/>
              </w:rPr>
              <w:br/>
              <w:t> </w:t>
            </w:r>
          </w:p>
        </w:tc>
        <w:tc>
          <w:tcPr>
            <w:tcW w:w="360" w:type="dxa"/>
          </w:tcPr>
          <w:p w:rsidR="00301327" w:rsidRPr="00DF5C21" w:rsidRDefault="00301327" w:rsidP="006227AF">
            <w:pPr>
              <w:pStyle w:val="libPoem"/>
              <w:rPr>
                <w:sz w:val="28"/>
                <w:szCs w:val="36"/>
                <w:rtl/>
              </w:rPr>
            </w:pPr>
          </w:p>
        </w:tc>
        <w:tc>
          <w:tcPr>
            <w:tcW w:w="3675" w:type="dxa"/>
          </w:tcPr>
          <w:p w:rsidR="00301327" w:rsidRPr="00DF5C21" w:rsidRDefault="00301327" w:rsidP="00B14883">
            <w:pPr>
              <w:pStyle w:val="libPoem"/>
              <w:rPr>
                <w:rtl/>
              </w:rPr>
            </w:pPr>
            <w:r w:rsidRPr="00DF5C21">
              <w:rPr>
                <w:rtl/>
              </w:rPr>
              <w:t>رسول الله يوم غدير خم</w:t>
            </w:r>
            <w:r w:rsidR="005F0910">
              <w:rPr>
                <w:rtl/>
              </w:rPr>
              <w:t>ِّ</w:t>
            </w:r>
            <w:r w:rsidRPr="00CF6DDF">
              <w:rPr>
                <w:rStyle w:val="libPoemTiniChar0"/>
                <w:rtl/>
              </w:rPr>
              <w:br/>
              <w:t> </w:t>
            </w:r>
          </w:p>
        </w:tc>
      </w:tr>
      <w:tr w:rsidR="00301327" w:rsidRPr="00DF5C21" w:rsidTr="005F0910">
        <w:trPr>
          <w:trHeight w:val="433"/>
        </w:trPr>
        <w:tc>
          <w:tcPr>
            <w:tcW w:w="3854" w:type="dxa"/>
          </w:tcPr>
          <w:p w:rsidR="00301327" w:rsidRPr="00DF5C21" w:rsidRDefault="00301327" w:rsidP="00B14883">
            <w:pPr>
              <w:pStyle w:val="libPoem"/>
              <w:rPr>
                <w:rtl/>
              </w:rPr>
            </w:pPr>
            <w:r w:rsidRPr="00DF5C21">
              <w:rPr>
                <w:rtl/>
              </w:rPr>
              <w:t>فويل</w:t>
            </w:r>
            <w:r w:rsidR="005F0910">
              <w:rPr>
                <w:rtl/>
              </w:rPr>
              <w:t>ٌ</w:t>
            </w:r>
            <w:r w:rsidRPr="00DF5C21">
              <w:rPr>
                <w:rtl/>
              </w:rPr>
              <w:t xml:space="preserve"> ثم</w:t>
            </w:r>
            <w:r w:rsidR="005F0910">
              <w:rPr>
                <w:rtl/>
              </w:rPr>
              <w:t>َّ</w:t>
            </w:r>
            <w:r w:rsidRPr="00DF5C21">
              <w:rPr>
                <w:rtl/>
              </w:rPr>
              <w:t xml:space="preserve"> ويل</w:t>
            </w:r>
            <w:r w:rsidR="005F0910">
              <w:rPr>
                <w:rtl/>
              </w:rPr>
              <w:t>ٌ</w:t>
            </w:r>
            <w:r w:rsidRPr="00DF5C21">
              <w:rPr>
                <w:rtl/>
              </w:rPr>
              <w:t xml:space="preserve"> ثم</w:t>
            </w:r>
            <w:r w:rsidR="005F0910">
              <w:rPr>
                <w:rtl/>
              </w:rPr>
              <w:t>َّ</w:t>
            </w:r>
            <w:r w:rsidRPr="00DF5C21">
              <w:rPr>
                <w:rtl/>
              </w:rPr>
              <w:t xml:space="preserve"> ويل</w:t>
            </w:r>
            <w:r w:rsidR="005F0910">
              <w:rPr>
                <w:rtl/>
              </w:rPr>
              <w:t>ٌ</w:t>
            </w:r>
            <w:r w:rsidRPr="00DF5C21">
              <w:rPr>
                <w:rtl/>
              </w:rPr>
              <w:t xml:space="preserve"> </w:t>
            </w:r>
            <w:r w:rsidRPr="00CF6DDF">
              <w:rPr>
                <w:rStyle w:val="libPoemTiniChar0"/>
                <w:rtl/>
              </w:rPr>
              <w:br/>
              <w:t> </w:t>
            </w:r>
          </w:p>
        </w:tc>
        <w:tc>
          <w:tcPr>
            <w:tcW w:w="360" w:type="dxa"/>
          </w:tcPr>
          <w:p w:rsidR="00301327" w:rsidRPr="00DF5C21" w:rsidRDefault="00301327" w:rsidP="006227AF">
            <w:pPr>
              <w:pStyle w:val="libPoem"/>
              <w:rPr>
                <w:sz w:val="28"/>
                <w:szCs w:val="36"/>
                <w:rtl/>
              </w:rPr>
            </w:pPr>
          </w:p>
        </w:tc>
        <w:tc>
          <w:tcPr>
            <w:tcW w:w="3675" w:type="dxa"/>
          </w:tcPr>
          <w:p w:rsidR="00301327" w:rsidRPr="00DF5C21" w:rsidRDefault="00301327" w:rsidP="00B14883">
            <w:pPr>
              <w:pStyle w:val="libPoem"/>
              <w:rPr>
                <w:rtl/>
              </w:rPr>
            </w:pPr>
            <w:r w:rsidRPr="00DF5C21">
              <w:rPr>
                <w:rtl/>
              </w:rPr>
              <w:t>لمن يلقى الإله غداً بظلمي</w:t>
            </w:r>
            <w:r w:rsidRPr="00CF6DDF">
              <w:rPr>
                <w:rStyle w:val="libPoemTiniChar0"/>
                <w:rtl/>
              </w:rPr>
              <w:br/>
              <w:t> </w:t>
            </w:r>
          </w:p>
        </w:tc>
      </w:tr>
    </w:tbl>
    <w:p w:rsidR="00301327" w:rsidRPr="00DF42B0" w:rsidRDefault="00301327" w:rsidP="006F3A3B">
      <w:pPr>
        <w:pStyle w:val="libNormal"/>
        <w:rPr>
          <w:rtl/>
        </w:rPr>
      </w:pPr>
      <w:r w:rsidRPr="00845E56">
        <w:rPr>
          <w:rtl/>
        </w:rPr>
        <w:t>ونقل الطبري من تاريخه</w:t>
      </w:r>
      <w:r w:rsidR="00E24605">
        <w:rPr>
          <w:rtl/>
        </w:rPr>
        <w:t>:</w:t>
      </w:r>
      <w:r w:rsidR="00AE2736" w:rsidRPr="00845E56">
        <w:rPr>
          <w:rtl/>
        </w:rPr>
        <w:t xml:space="preserve"> ج</w:t>
      </w:r>
      <w:r w:rsidR="00AE2736">
        <w:rPr>
          <w:rtl/>
        </w:rPr>
        <w:t xml:space="preserve"> </w:t>
      </w:r>
      <w:r w:rsidR="00AE2736" w:rsidRPr="00845E56">
        <w:rPr>
          <w:rtl/>
        </w:rPr>
        <w:t>2</w:t>
      </w:r>
      <w:r w:rsidRPr="00845E56">
        <w:rPr>
          <w:rtl/>
        </w:rPr>
        <w:t xml:space="preserve"> ص 241</w:t>
      </w:r>
      <w:r w:rsidR="00D10150" w:rsidRPr="00845E56">
        <w:rPr>
          <w:rtl/>
        </w:rPr>
        <w:t xml:space="preserve">، </w:t>
      </w:r>
      <w:r w:rsidRPr="00845E56">
        <w:rPr>
          <w:rtl/>
        </w:rPr>
        <w:t>والترمذي من الجامع</w:t>
      </w:r>
      <w:r w:rsidR="00E24605">
        <w:rPr>
          <w:rtl/>
        </w:rPr>
        <w:t>:</w:t>
      </w:r>
      <w:r w:rsidR="00AE2736" w:rsidRPr="00845E56">
        <w:rPr>
          <w:rtl/>
        </w:rPr>
        <w:t xml:space="preserve"> ج</w:t>
      </w:r>
      <w:r w:rsidR="00AE2736">
        <w:rPr>
          <w:rtl/>
        </w:rPr>
        <w:t xml:space="preserve"> </w:t>
      </w:r>
      <w:r w:rsidR="00AE2736" w:rsidRPr="00845E56">
        <w:rPr>
          <w:rtl/>
        </w:rPr>
        <w:t>2</w:t>
      </w:r>
      <w:r w:rsidRPr="00845E56">
        <w:rPr>
          <w:rtl/>
        </w:rPr>
        <w:t xml:space="preserve"> ص 215 والامام </w:t>
      </w:r>
      <w:r w:rsidR="00150388" w:rsidRPr="00845E56">
        <w:rPr>
          <w:rtl/>
        </w:rPr>
        <w:t>أحمد</w:t>
      </w:r>
      <w:r w:rsidRPr="00845E56">
        <w:rPr>
          <w:rtl/>
        </w:rPr>
        <w:t xml:space="preserve"> بن حنبل في مسنده</w:t>
      </w:r>
      <w:r w:rsidR="00D10150" w:rsidRPr="00845E56">
        <w:rPr>
          <w:rtl/>
        </w:rPr>
        <w:t>:</w:t>
      </w:r>
      <w:r w:rsidR="00AE2736" w:rsidRPr="00845E56">
        <w:rPr>
          <w:rtl/>
        </w:rPr>
        <w:t xml:space="preserve"> ج</w:t>
      </w:r>
      <w:r w:rsidR="00AE2736">
        <w:rPr>
          <w:rtl/>
        </w:rPr>
        <w:t xml:space="preserve"> </w:t>
      </w:r>
      <w:r w:rsidR="00AE2736" w:rsidRPr="00845E56">
        <w:rPr>
          <w:rtl/>
        </w:rPr>
        <w:t>4</w:t>
      </w:r>
      <w:r w:rsidRPr="00845E56">
        <w:rPr>
          <w:rtl/>
        </w:rPr>
        <w:t xml:space="preserve"> ص 368 </w:t>
      </w:r>
      <w:r w:rsidR="004E329A" w:rsidRPr="00845E56">
        <w:rPr>
          <w:rtl/>
        </w:rPr>
        <w:t>و</w:t>
      </w:r>
      <w:r w:rsidR="006F3A3B">
        <w:rPr>
          <w:rtl/>
        </w:rPr>
        <w:t>ا</w:t>
      </w:r>
      <w:r w:rsidR="004E329A" w:rsidRPr="00845E56">
        <w:rPr>
          <w:rtl/>
        </w:rPr>
        <w:t xml:space="preserve">بن </w:t>
      </w:r>
      <w:r w:rsidRPr="00845E56">
        <w:rPr>
          <w:rtl/>
        </w:rPr>
        <w:t>ال</w:t>
      </w:r>
      <w:r w:rsidR="002B6DC6" w:rsidRPr="00845E56">
        <w:rPr>
          <w:rtl/>
        </w:rPr>
        <w:t>أ</w:t>
      </w:r>
      <w:r w:rsidRPr="00845E56">
        <w:rPr>
          <w:rtl/>
        </w:rPr>
        <w:t>ثير في تاريخه الكامل</w:t>
      </w:r>
      <w:r w:rsidR="006F3A3B">
        <w:rPr>
          <w:rtl/>
        </w:rPr>
        <w:t>:</w:t>
      </w:r>
      <w:r w:rsidRPr="00845E56">
        <w:rPr>
          <w:rtl/>
        </w:rPr>
        <w:t xml:space="preserve"> ج 2 ص 22</w:t>
      </w:r>
      <w:r w:rsidR="00D10150" w:rsidRPr="00845E56">
        <w:rPr>
          <w:rtl/>
        </w:rPr>
        <w:t xml:space="preserve">، </w:t>
      </w:r>
      <w:r w:rsidRPr="00845E56">
        <w:rPr>
          <w:rtl/>
        </w:rPr>
        <w:t>والحاكم من المستدرك</w:t>
      </w:r>
      <w:r w:rsidR="00C5351A">
        <w:rPr>
          <w:rtl/>
        </w:rPr>
        <w:t>:</w:t>
      </w:r>
      <w:r w:rsidRPr="00845E56">
        <w:rPr>
          <w:rtl/>
        </w:rPr>
        <w:t xml:space="preserve"> ج 4 ص 336</w:t>
      </w:r>
      <w:r w:rsidR="00D10150" w:rsidRPr="00845E56">
        <w:rPr>
          <w:rtl/>
        </w:rPr>
        <w:t xml:space="preserve">، </w:t>
      </w:r>
      <w:r w:rsidRPr="00845E56">
        <w:rPr>
          <w:rtl/>
        </w:rPr>
        <w:t>ومحمد بن يوسف القرشي الكنجي من كفاية الطالب</w:t>
      </w:r>
      <w:r w:rsidR="00D10150" w:rsidRPr="00845E56">
        <w:rPr>
          <w:rtl/>
        </w:rPr>
        <w:t xml:space="preserve">: </w:t>
      </w:r>
      <w:r w:rsidRPr="00845E56">
        <w:rPr>
          <w:rtl/>
        </w:rPr>
        <w:t>الباب الخامس والعشرون وغيرهم من العلماء الثقات رووا بإسنادهم</w:t>
      </w:r>
      <w:r w:rsidR="00B7499C">
        <w:rPr>
          <w:rtl/>
        </w:rPr>
        <w:t xml:space="preserve"> عن ابن </w:t>
      </w:r>
      <w:r w:rsidR="001E071E">
        <w:rPr>
          <w:rtl/>
        </w:rPr>
        <w:t>عباس</w:t>
      </w:r>
      <w:r w:rsidR="00D10150" w:rsidRPr="00845E56">
        <w:rPr>
          <w:rtl/>
        </w:rPr>
        <w:t xml:space="preserve">: </w:t>
      </w:r>
      <w:r w:rsidR="001145FD" w:rsidRPr="00845E56">
        <w:rPr>
          <w:rStyle w:val="libBold2Char"/>
          <w:rtl/>
        </w:rPr>
        <w:t>أ</w:t>
      </w:r>
      <w:r w:rsidRPr="00845E56">
        <w:rPr>
          <w:rStyle w:val="libBold2Char"/>
          <w:rtl/>
        </w:rPr>
        <w:t>و</w:t>
      </w:r>
      <w:r w:rsidR="001145FD" w:rsidRPr="00845E56">
        <w:rPr>
          <w:rStyle w:val="libBold2Char"/>
          <w:rtl/>
        </w:rPr>
        <w:t>ّ</w:t>
      </w:r>
      <w:r w:rsidRPr="00845E56">
        <w:rPr>
          <w:rStyle w:val="libBold2Char"/>
          <w:rtl/>
        </w:rPr>
        <w:t>ل من صل</w:t>
      </w:r>
      <w:r w:rsidR="002B6DC6" w:rsidRPr="00845E56">
        <w:rPr>
          <w:rStyle w:val="libBold2Char"/>
          <w:rtl/>
        </w:rPr>
        <w:t>ّ</w:t>
      </w:r>
      <w:r w:rsidRPr="00845E56">
        <w:rPr>
          <w:rStyle w:val="libBold2Char"/>
          <w:rtl/>
        </w:rPr>
        <w:t xml:space="preserve">ى </w:t>
      </w:r>
      <w:r w:rsidR="00150388" w:rsidRPr="00845E56">
        <w:rPr>
          <w:rStyle w:val="libBold2Char"/>
          <w:rtl/>
        </w:rPr>
        <w:t>عليّ بن أبي طالب</w:t>
      </w:r>
      <w:r w:rsidRPr="00845E56">
        <w:rPr>
          <w:rStyle w:val="libBold2Char"/>
          <w:rtl/>
        </w:rPr>
        <w:t>.</w:t>
      </w:r>
    </w:p>
    <w:p w:rsidR="00301327" w:rsidRDefault="00301327" w:rsidP="00C5351A">
      <w:pPr>
        <w:pStyle w:val="libNormal"/>
        <w:rPr>
          <w:rtl/>
        </w:rPr>
      </w:pPr>
      <w:r w:rsidRPr="00DF5C21">
        <w:rPr>
          <w:rtl/>
        </w:rPr>
        <w:t>وجاء في كتاب</w:t>
      </w:r>
      <w:r w:rsidR="00707B79">
        <w:rPr>
          <w:rtl/>
        </w:rPr>
        <w:t xml:space="preserve"> </w:t>
      </w:r>
      <w:r w:rsidR="00BE50E9">
        <w:rPr>
          <w:rtl/>
        </w:rPr>
        <w:t xml:space="preserve">ينابيع المودّة </w:t>
      </w:r>
      <w:r w:rsidRPr="00DF5C21">
        <w:rPr>
          <w:rtl/>
        </w:rPr>
        <w:t>للحافظ الشيخ سليمان القندوزي الحنفي من الفصل الرابع من ينابيعه</w:t>
      </w:r>
      <w:r w:rsidR="00D10150">
        <w:rPr>
          <w:rtl/>
        </w:rPr>
        <w:t xml:space="preserve">، </w:t>
      </w:r>
      <w:r w:rsidRPr="00DF5C21">
        <w:rPr>
          <w:rtl/>
        </w:rPr>
        <w:t>لما</w:t>
      </w:r>
      <w:r w:rsidR="002B6DC6">
        <w:rPr>
          <w:rtl/>
        </w:rPr>
        <w:t>ّ</w:t>
      </w:r>
      <w:r w:rsidRPr="00DF5C21">
        <w:rPr>
          <w:rtl/>
        </w:rPr>
        <w:t xml:space="preserve"> وصل للامام علي</w:t>
      </w:r>
      <w:r w:rsidR="002B6DC6">
        <w:rPr>
          <w:rtl/>
        </w:rPr>
        <w:t>ّ</w:t>
      </w:r>
      <w:r w:rsidR="00D10150">
        <w:rPr>
          <w:rtl/>
        </w:rPr>
        <w:t xml:space="preserve"> (</w:t>
      </w:r>
      <w:r w:rsidRPr="00DF5C21">
        <w:rPr>
          <w:rtl/>
        </w:rPr>
        <w:t>ع</w:t>
      </w:r>
      <w:r w:rsidR="00D10150">
        <w:rPr>
          <w:rtl/>
        </w:rPr>
        <w:t xml:space="preserve">) </w:t>
      </w:r>
      <w:r w:rsidR="002B6DC6">
        <w:rPr>
          <w:rtl/>
        </w:rPr>
        <w:t>أ</w:t>
      </w:r>
      <w:r w:rsidRPr="00DF5C21">
        <w:rPr>
          <w:rtl/>
        </w:rPr>
        <w:t>ن</w:t>
      </w:r>
      <w:r w:rsidR="002B6DC6">
        <w:rPr>
          <w:rtl/>
        </w:rPr>
        <w:t>ّ</w:t>
      </w:r>
      <w:r w:rsidRPr="00DF5C21">
        <w:rPr>
          <w:rtl/>
        </w:rPr>
        <w:t xml:space="preserve"> معاوية </w:t>
      </w:r>
      <w:r w:rsidR="00C5351A">
        <w:rPr>
          <w:rtl/>
        </w:rPr>
        <w:t>ا</w:t>
      </w:r>
      <w:r w:rsidRPr="00DF5C21">
        <w:rPr>
          <w:rtl/>
        </w:rPr>
        <w:t>فتخر عليه بملك الشام</w:t>
      </w:r>
      <w:r w:rsidR="00D10150">
        <w:rPr>
          <w:rtl/>
        </w:rPr>
        <w:t xml:space="preserve">، </w:t>
      </w:r>
      <w:r w:rsidRPr="00DF5C21">
        <w:rPr>
          <w:rtl/>
        </w:rPr>
        <w:t>قال لغلامه</w:t>
      </w:r>
      <w:r w:rsidR="00D10150">
        <w:rPr>
          <w:rtl/>
        </w:rPr>
        <w:t xml:space="preserve">: </w:t>
      </w:r>
      <w:r w:rsidR="00C5351A">
        <w:rPr>
          <w:rtl/>
        </w:rPr>
        <w:t>أ</w:t>
      </w:r>
      <w:r w:rsidRPr="00DF5C21">
        <w:rPr>
          <w:rtl/>
        </w:rPr>
        <w:t>كتب ما أملي</w:t>
      </w:r>
      <w:r w:rsidR="00D10150">
        <w:rPr>
          <w:rtl/>
        </w:rPr>
        <w:t xml:space="preserve">، </w:t>
      </w:r>
      <w:r w:rsidRPr="00DF5C21">
        <w:rPr>
          <w:rtl/>
        </w:rPr>
        <w:t>ف</w:t>
      </w:r>
      <w:r w:rsidR="002B6DC6">
        <w:rPr>
          <w:rtl/>
        </w:rPr>
        <w:t>أ</w:t>
      </w:r>
      <w:r w:rsidRPr="00DF5C21">
        <w:rPr>
          <w:rtl/>
        </w:rPr>
        <w:t>نشد الامام علي</w:t>
      </w:r>
      <w:r w:rsidR="002B6DC6">
        <w:rPr>
          <w:rtl/>
        </w:rPr>
        <w:t>ّ</w:t>
      </w:r>
      <w:r w:rsidR="00D10150">
        <w:rPr>
          <w:rtl/>
        </w:rPr>
        <w:t xml:space="preserve"> (</w:t>
      </w:r>
      <w:r w:rsidRPr="00DF5C21">
        <w:rPr>
          <w:rtl/>
        </w:rPr>
        <w:t>ع</w:t>
      </w:r>
      <w:r w:rsidR="00D10150">
        <w:rPr>
          <w:rtl/>
        </w:rPr>
        <w:t>)</w:t>
      </w:r>
      <w:r w:rsidR="00C5351A">
        <w:rPr>
          <w:rtl/>
        </w:rPr>
        <w:t>:</w:t>
      </w:r>
      <w:r w:rsidR="00D10150">
        <w:rPr>
          <w:rtl/>
        </w:rPr>
        <w:t xml:space="preserve"> </w:t>
      </w:r>
    </w:p>
    <w:tbl>
      <w:tblPr>
        <w:bidiVisual/>
        <w:tblW w:w="7889" w:type="dxa"/>
        <w:tblInd w:w="164" w:type="dxa"/>
        <w:tblLook w:val="01E0" w:firstRow="1" w:lastRow="1" w:firstColumn="1" w:lastColumn="1" w:noHBand="0" w:noVBand="0"/>
      </w:tblPr>
      <w:tblGrid>
        <w:gridCol w:w="3854"/>
        <w:gridCol w:w="360"/>
        <w:gridCol w:w="3675"/>
      </w:tblGrid>
      <w:tr w:rsidR="005F0910" w:rsidRPr="00DF5C21" w:rsidTr="00466D68">
        <w:trPr>
          <w:trHeight w:val="540"/>
        </w:trPr>
        <w:tc>
          <w:tcPr>
            <w:tcW w:w="3854" w:type="dxa"/>
          </w:tcPr>
          <w:p w:rsidR="005F0910" w:rsidRPr="00DF5C21" w:rsidRDefault="005F0910" w:rsidP="00466D68">
            <w:pPr>
              <w:pStyle w:val="libPoem"/>
              <w:rPr>
                <w:rtl/>
              </w:rPr>
            </w:pPr>
            <w:r w:rsidRPr="00DF5C21">
              <w:rPr>
                <w:rtl/>
              </w:rPr>
              <w:t>محم</w:t>
            </w:r>
            <w:r>
              <w:rPr>
                <w:rtl/>
              </w:rPr>
              <w:t>َّ</w:t>
            </w:r>
            <w:r w:rsidRPr="00DF5C21">
              <w:rPr>
                <w:rtl/>
              </w:rPr>
              <w:t>د</w:t>
            </w:r>
            <w:r>
              <w:rPr>
                <w:rtl/>
              </w:rPr>
              <w:t>ٌ النبيُّ أ</w:t>
            </w:r>
            <w:r w:rsidRPr="00DF5C21">
              <w:rPr>
                <w:rtl/>
              </w:rPr>
              <w:t xml:space="preserve">خي وصنوي </w:t>
            </w:r>
            <w:r w:rsidRPr="00CF6DDF">
              <w:rPr>
                <w:rStyle w:val="libPoemTiniChar0"/>
                <w:rtl/>
              </w:rPr>
              <w:br/>
              <w:t> </w:t>
            </w:r>
          </w:p>
        </w:tc>
        <w:tc>
          <w:tcPr>
            <w:tcW w:w="360" w:type="dxa"/>
          </w:tcPr>
          <w:p w:rsidR="005F0910" w:rsidRPr="00DF5C21" w:rsidRDefault="005F0910" w:rsidP="00466D68">
            <w:pPr>
              <w:pStyle w:val="libPoem"/>
              <w:rPr>
                <w:sz w:val="28"/>
                <w:szCs w:val="36"/>
                <w:rtl/>
              </w:rPr>
            </w:pPr>
          </w:p>
        </w:tc>
        <w:tc>
          <w:tcPr>
            <w:tcW w:w="3675" w:type="dxa"/>
          </w:tcPr>
          <w:p w:rsidR="005F0910" w:rsidRPr="00DF5C21" w:rsidRDefault="005F0910" w:rsidP="00466D68">
            <w:pPr>
              <w:pStyle w:val="libPoem"/>
              <w:rPr>
                <w:rtl/>
              </w:rPr>
            </w:pPr>
            <w:r w:rsidRPr="00DF5C21">
              <w:rPr>
                <w:rtl/>
              </w:rPr>
              <w:t>وحمزة سي</w:t>
            </w:r>
            <w:r>
              <w:rPr>
                <w:rtl/>
              </w:rPr>
              <w:t>ِّ</w:t>
            </w:r>
            <w:r w:rsidRPr="00DF5C21">
              <w:rPr>
                <w:rtl/>
              </w:rPr>
              <w:t>د الشهد</w:t>
            </w:r>
            <w:r>
              <w:rPr>
                <w:rtl/>
              </w:rPr>
              <w:t>آ</w:t>
            </w:r>
            <w:r w:rsidRPr="00DF5C21">
              <w:rPr>
                <w:rtl/>
              </w:rPr>
              <w:t>ء عم</w:t>
            </w:r>
            <w:r>
              <w:rPr>
                <w:rtl/>
              </w:rPr>
              <w:t>ّ</w:t>
            </w:r>
            <w:r w:rsidRPr="00DF5C21">
              <w:rPr>
                <w:rtl/>
              </w:rPr>
              <w:t>ي</w:t>
            </w:r>
            <w:r w:rsidRPr="00CF6DDF">
              <w:rPr>
                <w:rStyle w:val="libPoemTiniChar0"/>
                <w:rtl/>
              </w:rPr>
              <w:br/>
              <w:t> </w:t>
            </w:r>
          </w:p>
        </w:tc>
      </w:tr>
    </w:tbl>
    <w:p w:rsidR="00301327" w:rsidRPr="00DF5C21" w:rsidRDefault="00301327" w:rsidP="00845E56">
      <w:pPr>
        <w:pStyle w:val="libNormal"/>
        <w:rPr>
          <w:rtl/>
        </w:rPr>
      </w:pPr>
      <w:r w:rsidRPr="00DF5C21">
        <w:rPr>
          <w:rtl/>
        </w:rPr>
        <w:t xml:space="preserve">وبعد </w:t>
      </w:r>
      <w:r w:rsidR="002B6DC6">
        <w:rPr>
          <w:rtl/>
        </w:rPr>
        <w:t>أ</w:t>
      </w:r>
      <w:r w:rsidRPr="00DF5C21">
        <w:rPr>
          <w:rtl/>
        </w:rPr>
        <w:t>ن ذكر ال</w:t>
      </w:r>
      <w:r w:rsidR="002B6DC6">
        <w:rPr>
          <w:rtl/>
        </w:rPr>
        <w:t>أ</w:t>
      </w:r>
      <w:r w:rsidRPr="00DF5C21">
        <w:rPr>
          <w:rtl/>
        </w:rPr>
        <w:t>بيات قال القندوزي</w:t>
      </w:r>
      <w:r w:rsidR="00D10150">
        <w:rPr>
          <w:rtl/>
        </w:rPr>
        <w:t xml:space="preserve">: </w:t>
      </w:r>
      <w:r w:rsidRPr="00DF5C21">
        <w:rPr>
          <w:rtl/>
        </w:rPr>
        <w:t>قال البيهقي</w:t>
      </w:r>
      <w:r w:rsidR="00D10150">
        <w:rPr>
          <w:rtl/>
        </w:rPr>
        <w:t xml:space="preserve">: </w:t>
      </w:r>
      <w:r w:rsidR="002B6DC6">
        <w:rPr>
          <w:rtl/>
        </w:rPr>
        <w:t>إ</w:t>
      </w:r>
      <w:r w:rsidRPr="00DF5C21">
        <w:rPr>
          <w:rtl/>
        </w:rPr>
        <w:t>ن</w:t>
      </w:r>
      <w:r w:rsidR="002B6DC6">
        <w:rPr>
          <w:rtl/>
        </w:rPr>
        <w:t>ّ</w:t>
      </w:r>
      <w:r w:rsidRPr="00DF5C21">
        <w:rPr>
          <w:rtl/>
        </w:rPr>
        <w:t xml:space="preserve"> هذا الشعر مم</w:t>
      </w:r>
      <w:r w:rsidR="002B6DC6">
        <w:rPr>
          <w:rtl/>
        </w:rPr>
        <w:t>ّ</w:t>
      </w:r>
      <w:r w:rsidRPr="00DF5C21">
        <w:rPr>
          <w:rtl/>
        </w:rPr>
        <w:t xml:space="preserve">ا يجب على كل مؤمن </w:t>
      </w:r>
      <w:r w:rsidR="002B6DC6">
        <w:rPr>
          <w:rtl/>
        </w:rPr>
        <w:t>أ</w:t>
      </w:r>
      <w:r w:rsidRPr="00DF5C21">
        <w:rPr>
          <w:rtl/>
        </w:rPr>
        <w:t>ن يحفظه</w:t>
      </w:r>
      <w:r w:rsidR="00D10150">
        <w:rPr>
          <w:rtl/>
        </w:rPr>
        <w:t xml:space="preserve">، </w:t>
      </w:r>
      <w:r w:rsidRPr="00DF5C21">
        <w:rPr>
          <w:rtl/>
        </w:rPr>
        <w:t>ليعلم مفاخر علي</w:t>
      </w:r>
      <w:r w:rsidR="002B6DC6">
        <w:rPr>
          <w:rtl/>
        </w:rPr>
        <w:t>ّ</w:t>
      </w:r>
      <w:r w:rsidR="00D10150">
        <w:rPr>
          <w:rtl/>
        </w:rPr>
        <w:t xml:space="preserve"> (</w:t>
      </w:r>
      <w:r w:rsidRPr="00DF5C21">
        <w:rPr>
          <w:rtl/>
        </w:rPr>
        <w:t>ع</w:t>
      </w:r>
      <w:r w:rsidR="00D10150">
        <w:rPr>
          <w:rtl/>
        </w:rPr>
        <w:t xml:space="preserve">) </w:t>
      </w:r>
      <w:r w:rsidRPr="00DF5C21">
        <w:rPr>
          <w:rtl/>
        </w:rPr>
        <w:t>في ال</w:t>
      </w:r>
      <w:r w:rsidR="002B6DC6">
        <w:rPr>
          <w:rtl/>
        </w:rPr>
        <w:t>إ</w:t>
      </w:r>
      <w:r w:rsidRPr="00DF5C21">
        <w:rPr>
          <w:rtl/>
        </w:rPr>
        <w:t>سلام.</w:t>
      </w:r>
    </w:p>
    <w:p w:rsidR="00372B05" w:rsidRDefault="00372B05" w:rsidP="00372B05">
      <w:pPr>
        <w:pStyle w:val="libNormal"/>
        <w:rPr>
          <w:rtl/>
        </w:rPr>
      </w:pPr>
      <w:r>
        <w:rPr>
          <w:rtl/>
        </w:rPr>
        <w:br w:type="page"/>
      </w:r>
    </w:p>
    <w:p w:rsidR="00301327" w:rsidRPr="00DF5C21" w:rsidRDefault="00301327" w:rsidP="006F3A3B">
      <w:pPr>
        <w:pStyle w:val="libNormal"/>
        <w:rPr>
          <w:rtl/>
        </w:rPr>
      </w:pPr>
      <w:r w:rsidRPr="00DF5C21">
        <w:rPr>
          <w:rtl/>
        </w:rPr>
        <w:lastRenderedPageBreak/>
        <w:t>وذكر الحافظ القندوزي من كتابه</w:t>
      </w:r>
      <w:r w:rsidR="00707B79">
        <w:rPr>
          <w:rtl/>
        </w:rPr>
        <w:t xml:space="preserve"> </w:t>
      </w:r>
      <w:r w:rsidR="00BE50E9">
        <w:rPr>
          <w:rtl/>
        </w:rPr>
        <w:t xml:space="preserve">ينابيع المودّة </w:t>
      </w:r>
      <w:r w:rsidRPr="00DF5C21">
        <w:rPr>
          <w:rtl/>
        </w:rPr>
        <w:t>من الباب الثاني عشر</w:t>
      </w:r>
      <w:r w:rsidR="00D10150">
        <w:rPr>
          <w:rtl/>
        </w:rPr>
        <w:t xml:space="preserve">، </w:t>
      </w:r>
      <w:r w:rsidRPr="00DF5C21">
        <w:rPr>
          <w:rtl/>
        </w:rPr>
        <w:t>فقد نقل واحداً وثلاثين خبراً ورواية عن الترمذي والحمويني و</w:t>
      </w:r>
      <w:r w:rsidR="006F3A3B">
        <w:rPr>
          <w:rtl/>
        </w:rPr>
        <w:t>ا</w:t>
      </w:r>
      <w:r w:rsidRPr="00DF5C21">
        <w:rPr>
          <w:rtl/>
        </w:rPr>
        <w:t>بن ماجة و</w:t>
      </w:r>
      <w:r w:rsidR="00150388">
        <w:rPr>
          <w:rtl/>
        </w:rPr>
        <w:t>أحمد</w:t>
      </w:r>
      <w:r w:rsidRPr="00DF5C21">
        <w:rPr>
          <w:rtl/>
        </w:rPr>
        <w:t xml:space="preserve"> بن حنبل والحافظ</w:t>
      </w:r>
      <w:r>
        <w:rPr>
          <w:rtl/>
        </w:rPr>
        <w:t xml:space="preserve"> أبي </w:t>
      </w:r>
      <w:r w:rsidRPr="00DF5C21">
        <w:rPr>
          <w:rtl/>
        </w:rPr>
        <w:t>نعيم والامام الثعلبي</w:t>
      </w:r>
      <w:r w:rsidR="004E329A">
        <w:rPr>
          <w:rtl/>
        </w:rPr>
        <w:t xml:space="preserve"> و</w:t>
      </w:r>
      <w:r w:rsidR="006F3A3B">
        <w:rPr>
          <w:rtl/>
        </w:rPr>
        <w:t>ا</w:t>
      </w:r>
      <w:r w:rsidR="004E329A">
        <w:rPr>
          <w:rtl/>
        </w:rPr>
        <w:t xml:space="preserve">بن </w:t>
      </w:r>
      <w:r w:rsidRPr="00DF5C21">
        <w:rPr>
          <w:rtl/>
        </w:rPr>
        <w:t>المغازلي</w:t>
      </w:r>
      <w:r w:rsidR="00D10150">
        <w:rPr>
          <w:rtl/>
        </w:rPr>
        <w:t xml:space="preserve">، </w:t>
      </w:r>
      <w:r w:rsidRPr="00DF5C21">
        <w:rPr>
          <w:rtl/>
        </w:rPr>
        <w:t>و</w:t>
      </w:r>
      <w:r w:rsidR="001145FD">
        <w:rPr>
          <w:rtl/>
        </w:rPr>
        <w:t>أ</w:t>
      </w:r>
      <w:r w:rsidRPr="00DF5C21">
        <w:rPr>
          <w:rtl/>
        </w:rPr>
        <w:t>بي المؤي</w:t>
      </w:r>
      <w:r w:rsidR="002B6DC6">
        <w:rPr>
          <w:rtl/>
        </w:rPr>
        <w:t>ّ</w:t>
      </w:r>
      <w:r w:rsidRPr="00DF5C21">
        <w:rPr>
          <w:rtl/>
        </w:rPr>
        <w:t xml:space="preserve">د الخوارزمي والديلمي وغيرهم بعبارات مختلفة والمعنى واحد وهو </w:t>
      </w:r>
      <w:r w:rsidR="002B6DC6">
        <w:rPr>
          <w:rtl/>
        </w:rPr>
        <w:t>أ</w:t>
      </w:r>
      <w:r w:rsidRPr="00DF5C21">
        <w:rPr>
          <w:rtl/>
        </w:rPr>
        <w:t>ن</w:t>
      </w:r>
      <w:r w:rsidR="002B6DC6">
        <w:rPr>
          <w:rtl/>
        </w:rPr>
        <w:t>ّ</w:t>
      </w:r>
      <w:r w:rsidRPr="00DF5C21">
        <w:rPr>
          <w:rtl/>
        </w:rPr>
        <w:t xml:space="preserve"> علي</w:t>
      </w:r>
      <w:r w:rsidR="002B6DC6">
        <w:rPr>
          <w:rtl/>
        </w:rPr>
        <w:t>ّ</w:t>
      </w:r>
      <w:r w:rsidRPr="00DF5C21">
        <w:rPr>
          <w:rtl/>
        </w:rPr>
        <w:t>ا</w:t>
      </w:r>
      <w:r w:rsidR="00D10150">
        <w:rPr>
          <w:rtl/>
        </w:rPr>
        <w:t xml:space="preserve"> (</w:t>
      </w:r>
      <w:r w:rsidRPr="00DF5C21">
        <w:rPr>
          <w:rtl/>
        </w:rPr>
        <w:t>عليه السلام</w:t>
      </w:r>
      <w:r w:rsidR="00D10150">
        <w:rPr>
          <w:rtl/>
        </w:rPr>
        <w:t xml:space="preserve">) </w:t>
      </w:r>
      <w:r w:rsidR="002B6DC6">
        <w:rPr>
          <w:rtl/>
        </w:rPr>
        <w:t>أ</w:t>
      </w:r>
      <w:r w:rsidRPr="00DF5C21">
        <w:rPr>
          <w:rtl/>
        </w:rPr>
        <w:t>و</w:t>
      </w:r>
      <w:r w:rsidR="002B6DC6">
        <w:rPr>
          <w:rtl/>
        </w:rPr>
        <w:t>ّ</w:t>
      </w:r>
      <w:r w:rsidRPr="00DF5C21">
        <w:rPr>
          <w:rtl/>
        </w:rPr>
        <w:t xml:space="preserve">ل من </w:t>
      </w:r>
      <w:r w:rsidR="002B6DC6">
        <w:rPr>
          <w:rtl/>
        </w:rPr>
        <w:t>آ</w:t>
      </w:r>
      <w:r w:rsidRPr="00DF5C21">
        <w:rPr>
          <w:rtl/>
        </w:rPr>
        <w:t>من و</w:t>
      </w:r>
      <w:r w:rsidR="002B6DC6">
        <w:rPr>
          <w:rtl/>
        </w:rPr>
        <w:t>أ</w:t>
      </w:r>
      <w:r w:rsidRPr="00DF5C21">
        <w:rPr>
          <w:rtl/>
        </w:rPr>
        <w:t>سلم وصل</w:t>
      </w:r>
      <w:r w:rsidR="002B6DC6">
        <w:rPr>
          <w:rtl/>
        </w:rPr>
        <w:t>ّ</w:t>
      </w:r>
      <w:r w:rsidRPr="00DF5C21">
        <w:rPr>
          <w:rtl/>
        </w:rPr>
        <w:t>ى مع رسول الله</w:t>
      </w:r>
      <w:r w:rsidR="00D10150">
        <w:rPr>
          <w:rtl/>
        </w:rPr>
        <w:t xml:space="preserve"> (</w:t>
      </w:r>
      <w:r w:rsidRPr="00DF5C21">
        <w:rPr>
          <w:rtl/>
        </w:rPr>
        <w:t>ص</w:t>
      </w:r>
      <w:r w:rsidR="00D10150">
        <w:rPr>
          <w:rtl/>
        </w:rPr>
        <w:t>)</w:t>
      </w:r>
      <w:r w:rsidR="00845E56">
        <w:rPr>
          <w:rtl/>
        </w:rPr>
        <w:t>.</w:t>
      </w:r>
    </w:p>
    <w:p w:rsidR="00301327" w:rsidRPr="00DF5C21" w:rsidRDefault="00301327" w:rsidP="00845E56">
      <w:pPr>
        <w:pStyle w:val="libNormal"/>
        <w:rPr>
          <w:rtl/>
        </w:rPr>
      </w:pPr>
      <w:r w:rsidRPr="00DF5C21">
        <w:rPr>
          <w:rtl/>
        </w:rPr>
        <w:t xml:space="preserve">وينقل الرواية الشريفة من </w:t>
      </w:r>
      <w:r w:rsidR="002B6DC6">
        <w:rPr>
          <w:rtl/>
        </w:rPr>
        <w:t>أ</w:t>
      </w:r>
      <w:r w:rsidRPr="00DF5C21">
        <w:rPr>
          <w:rtl/>
        </w:rPr>
        <w:t>واخر الباب من كتابه المناقب بالاسناد عن</w:t>
      </w:r>
      <w:r>
        <w:rPr>
          <w:rtl/>
        </w:rPr>
        <w:t xml:space="preserve"> أبي </w:t>
      </w:r>
      <w:r w:rsidRPr="00DF5C21">
        <w:rPr>
          <w:rtl/>
        </w:rPr>
        <w:t>زبير المك</w:t>
      </w:r>
      <w:r w:rsidR="002B6DC6">
        <w:rPr>
          <w:rtl/>
        </w:rPr>
        <w:t>ّ</w:t>
      </w:r>
      <w:r w:rsidRPr="00DF5C21">
        <w:rPr>
          <w:rtl/>
        </w:rPr>
        <w:t xml:space="preserve">ي عن جابر بن عبد الله </w:t>
      </w:r>
      <w:r w:rsidR="00150388">
        <w:rPr>
          <w:rtl/>
        </w:rPr>
        <w:t>الأنصاري</w:t>
      </w:r>
      <w:r w:rsidRPr="00DF5C21">
        <w:rPr>
          <w:rtl/>
        </w:rPr>
        <w:t xml:space="preserve"> التالية</w:t>
      </w:r>
      <w:r w:rsidR="00D10150">
        <w:rPr>
          <w:rtl/>
        </w:rPr>
        <w:t xml:space="preserve">: </w:t>
      </w:r>
      <w:r w:rsidRPr="00DF5C21">
        <w:rPr>
          <w:rtl/>
        </w:rPr>
        <w:t>-</w:t>
      </w:r>
    </w:p>
    <w:p w:rsidR="00301327" w:rsidRPr="00DF42B0" w:rsidRDefault="00301327" w:rsidP="00A25740">
      <w:pPr>
        <w:pStyle w:val="libNormal"/>
        <w:rPr>
          <w:rFonts w:eastAsiaTheme="minorEastAsia"/>
          <w:rtl/>
        </w:rPr>
      </w:pPr>
      <w:r w:rsidRPr="00845E56">
        <w:rPr>
          <w:rtl/>
        </w:rPr>
        <w:t>عن رسول الله صلّى الله عليه وآله وسل</w:t>
      </w:r>
      <w:r w:rsidR="002B6DC6" w:rsidRPr="00845E56">
        <w:rPr>
          <w:rtl/>
        </w:rPr>
        <w:t>ّ</w:t>
      </w:r>
      <w:r w:rsidRPr="00845E56">
        <w:rPr>
          <w:rtl/>
        </w:rPr>
        <w:t>م قال</w:t>
      </w:r>
      <w:r w:rsidR="00D10150" w:rsidRPr="00845E56">
        <w:rPr>
          <w:rtl/>
        </w:rPr>
        <w:t xml:space="preserve">: </w:t>
      </w:r>
      <w:r w:rsidR="00C5351A">
        <w:rPr>
          <w:rtl/>
        </w:rPr>
        <w:t>[</w:t>
      </w:r>
      <w:r w:rsidRPr="00845E56">
        <w:rPr>
          <w:rStyle w:val="libBold2Char"/>
          <w:rFonts w:eastAsiaTheme="minorEastAsia"/>
          <w:rtl/>
        </w:rPr>
        <w:t xml:space="preserve">إن الله تبارك وتعالى </w:t>
      </w:r>
      <w:r w:rsidR="00C5351A">
        <w:rPr>
          <w:rStyle w:val="libBold2Char"/>
          <w:rFonts w:eastAsiaTheme="minorEastAsia"/>
          <w:rtl/>
        </w:rPr>
        <w:t>ا</w:t>
      </w:r>
      <w:r w:rsidRPr="00845E56">
        <w:rPr>
          <w:rStyle w:val="libBold2Char"/>
          <w:rFonts w:eastAsiaTheme="minorEastAsia"/>
          <w:rtl/>
        </w:rPr>
        <w:t>صطفاني واختارني وجعلني رسولاً وأنزل عَليَ</w:t>
      </w:r>
      <w:r w:rsidR="00A73E39" w:rsidRPr="00845E56">
        <w:rPr>
          <w:rStyle w:val="libBold2Char"/>
          <w:rFonts w:eastAsiaTheme="minorEastAsia"/>
          <w:rtl/>
        </w:rPr>
        <w:t>ّ</w:t>
      </w:r>
      <w:r w:rsidRPr="00845E56">
        <w:rPr>
          <w:rStyle w:val="libBold2Char"/>
          <w:rFonts w:eastAsiaTheme="minorEastAsia"/>
          <w:rtl/>
        </w:rPr>
        <w:t xml:space="preserve"> سي</w:t>
      </w:r>
      <w:r w:rsidR="002B6DC6" w:rsidRPr="00845E56">
        <w:rPr>
          <w:rStyle w:val="libBold2Char"/>
          <w:rFonts w:eastAsiaTheme="minorEastAsia"/>
          <w:rtl/>
        </w:rPr>
        <w:t>ّ</w:t>
      </w:r>
      <w:r w:rsidRPr="00845E56">
        <w:rPr>
          <w:rStyle w:val="libBold2Char"/>
          <w:rFonts w:eastAsiaTheme="minorEastAsia"/>
          <w:rtl/>
        </w:rPr>
        <w:t>د الكتب</w:t>
      </w:r>
      <w:r w:rsidR="00D10150" w:rsidRPr="00845E56">
        <w:rPr>
          <w:rStyle w:val="libBold2Char"/>
          <w:rFonts w:eastAsiaTheme="minorEastAsia"/>
          <w:rtl/>
        </w:rPr>
        <w:t xml:space="preserve">، </w:t>
      </w:r>
      <w:r w:rsidRPr="00845E56">
        <w:rPr>
          <w:rStyle w:val="libBold2Char"/>
          <w:rFonts w:eastAsiaTheme="minorEastAsia"/>
          <w:rtl/>
        </w:rPr>
        <w:t>فقلت</w:t>
      </w:r>
      <w:r w:rsidR="00D10150" w:rsidRPr="00845E56">
        <w:rPr>
          <w:rStyle w:val="libBold2Char"/>
          <w:rFonts w:eastAsiaTheme="minorEastAsia"/>
          <w:rtl/>
        </w:rPr>
        <w:t xml:space="preserve">: </w:t>
      </w:r>
      <w:r w:rsidR="002B6DC6" w:rsidRPr="00845E56">
        <w:rPr>
          <w:rStyle w:val="libBold2Char"/>
          <w:rFonts w:eastAsiaTheme="minorEastAsia"/>
          <w:rtl/>
        </w:rPr>
        <w:t>إ</w:t>
      </w:r>
      <w:r w:rsidRPr="00845E56">
        <w:rPr>
          <w:rStyle w:val="libBold2Char"/>
          <w:rFonts w:eastAsiaTheme="minorEastAsia"/>
          <w:rtl/>
        </w:rPr>
        <w:t>لهي وسي</w:t>
      </w:r>
      <w:r w:rsidR="002B6DC6" w:rsidRPr="00845E56">
        <w:rPr>
          <w:rStyle w:val="libBold2Char"/>
          <w:rFonts w:eastAsiaTheme="minorEastAsia"/>
          <w:rtl/>
        </w:rPr>
        <w:t>ّ</w:t>
      </w:r>
      <w:r w:rsidRPr="00845E56">
        <w:rPr>
          <w:rStyle w:val="libBold2Char"/>
          <w:rFonts w:eastAsiaTheme="minorEastAsia"/>
          <w:rtl/>
        </w:rPr>
        <w:t>دي إن</w:t>
      </w:r>
      <w:r w:rsidR="002B6DC6" w:rsidRPr="00845E56">
        <w:rPr>
          <w:rStyle w:val="libBold2Char"/>
          <w:rFonts w:eastAsiaTheme="minorEastAsia"/>
          <w:rtl/>
        </w:rPr>
        <w:t>ّ</w:t>
      </w:r>
      <w:r w:rsidRPr="00845E56">
        <w:rPr>
          <w:rStyle w:val="libBold2Char"/>
          <w:rFonts w:eastAsiaTheme="minorEastAsia"/>
          <w:rtl/>
        </w:rPr>
        <w:t xml:space="preserve">ك </w:t>
      </w:r>
      <w:r w:rsidR="002B6DC6" w:rsidRPr="00845E56">
        <w:rPr>
          <w:rStyle w:val="libBold2Char"/>
          <w:rFonts w:eastAsiaTheme="minorEastAsia"/>
          <w:rtl/>
        </w:rPr>
        <w:t>أ</w:t>
      </w:r>
      <w:r w:rsidRPr="00845E56">
        <w:rPr>
          <w:rStyle w:val="libBold2Char"/>
          <w:rFonts w:eastAsiaTheme="minorEastAsia"/>
          <w:rtl/>
        </w:rPr>
        <w:t>رسلت موسى إلى فرعون فسألك أن تجعل معه أخاه هارون وزيراً</w:t>
      </w:r>
      <w:r w:rsidR="00D10150" w:rsidRPr="00845E56">
        <w:rPr>
          <w:rStyle w:val="libBold2Char"/>
          <w:rFonts w:eastAsiaTheme="minorEastAsia"/>
          <w:rtl/>
        </w:rPr>
        <w:t xml:space="preserve">، </w:t>
      </w:r>
      <w:r w:rsidRPr="00845E56">
        <w:rPr>
          <w:rStyle w:val="libBold2Char"/>
          <w:rFonts w:eastAsiaTheme="minorEastAsia"/>
          <w:rtl/>
        </w:rPr>
        <w:t>يشد</w:t>
      </w:r>
      <w:r w:rsidR="002B6DC6" w:rsidRPr="00845E56">
        <w:rPr>
          <w:rStyle w:val="libBold2Char"/>
          <w:rFonts w:eastAsiaTheme="minorEastAsia"/>
          <w:rtl/>
        </w:rPr>
        <w:t>ّ</w:t>
      </w:r>
      <w:r w:rsidRPr="00845E56">
        <w:rPr>
          <w:rStyle w:val="libBold2Char"/>
          <w:rFonts w:eastAsiaTheme="minorEastAsia"/>
          <w:rtl/>
        </w:rPr>
        <w:t xml:space="preserve"> به عضده</w:t>
      </w:r>
      <w:r w:rsidR="00C5351A">
        <w:rPr>
          <w:rStyle w:val="libBold2Char"/>
          <w:rFonts w:eastAsiaTheme="minorEastAsia"/>
          <w:rtl/>
        </w:rPr>
        <w:t>،</w:t>
      </w:r>
      <w:r w:rsidRPr="00845E56">
        <w:rPr>
          <w:rStyle w:val="libBold2Char"/>
          <w:rFonts w:eastAsiaTheme="minorEastAsia"/>
          <w:rtl/>
        </w:rPr>
        <w:t xml:space="preserve"> ويصد</w:t>
      </w:r>
      <w:r w:rsidR="002B6DC6" w:rsidRPr="00845E56">
        <w:rPr>
          <w:rStyle w:val="libBold2Char"/>
          <w:rFonts w:eastAsiaTheme="minorEastAsia"/>
          <w:rtl/>
        </w:rPr>
        <w:t>ّ</w:t>
      </w:r>
      <w:r w:rsidRPr="00845E56">
        <w:rPr>
          <w:rStyle w:val="libBold2Char"/>
          <w:rFonts w:eastAsiaTheme="minorEastAsia"/>
          <w:rtl/>
        </w:rPr>
        <w:t>ق به قوله</w:t>
      </w:r>
      <w:r w:rsidR="00C5351A">
        <w:rPr>
          <w:rStyle w:val="libBold2Char"/>
          <w:rFonts w:eastAsiaTheme="minorEastAsia"/>
          <w:rtl/>
        </w:rPr>
        <w:t>،</w:t>
      </w:r>
      <w:r w:rsidRPr="00845E56">
        <w:rPr>
          <w:rStyle w:val="libBold2Char"/>
          <w:rFonts w:eastAsiaTheme="minorEastAsia"/>
          <w:rtl/>
        </w:rPr>
        <w:t xml:space="preserve"> وأن</w:t>
      </w:r>
      <w:r w:rsidR="002B6DC6" w:rsidRPr="00845E56">
        <w:rPr>
          <w:rStyle w:val="libBold2Char"/>
          <w:rFonts w:eastAsiaTheme="minorEastAsia"/>
          <w:rtl/>
        </w:rPr>
        <w:t>ّ</w:t>
      </w:r>
      <w:r w:rsidRPr="00845E56">
        <w:rPr>
          <w:rStyle w:val="libBold2Char"/>
          <w:rFonts w:eastAsiaTheme="minorEastAsia"/>
          <w:rtl/>
        </w:rPr>
        <w:t>ي أسألك يا سي</w:t>
      </w:r>
      <w:r w:rsidR="002B6DC6" w:rsidRPr="00845E56">
        <w:rPr>
          <w:rStyle w:val="libBold2Char"/>
          <w:rFonts w:eastAsiaTheme="minorEastAsia"/>
          <w:rtl/>
        </w:rPr>
        <w:t>ّ</w:t>
      </w:r>
      <w:r w:rsidRPr="00845E56">
        <w:rPr>
          <w:rStyle w:val="libBold2Char"/>
          <w:rFonts w:eastAsiaTheme="minorEastAsia"/>
          <w:rtl/>
        </w:rPr>
        <w:t>دي و</w:t>
      </w:r>
      <w:r w:rsidR="002B6DC6" w:rsidRPr="00845E56">
        <w:rPr>
          <w:rStyle w:val="libBold2Char"/>
          <w:rFonts w:eastAsiaTheme="minorEastAsia"/>
          <w:rtl/>
        </w:rPr>
        <w:t>إ</w:t>
      </w:r>
      <w:r w:rsidRPr="00845E56">
        <w:rPr>
          <w:rStyle w:val="libBold2Char"/>
          <w:rFonts w:eastAsiaTheme="minorEastAsia"/>
          <w:rtl/>
        </w:rPr>
        <w:t>لهي أن تجعل لي من أهلي وزيرا تشد</w:t>
      </w:r>
      <w:r w:rsidR="002B6DC6" w:rsidRPr="00845E56">
        <w:rPr>
          <w:rStyle w:val="libBold2Char"/>
          <w:rFonts w:eastAsiaTheme="minorEastAsia"/>
          <w:rtl/>
        </w:rPr>
        <w:t>ّ</w:t>
      </w:r>
      <w:r w:rsidRPr="00845E56">
        <w:rPr>
          <w:rStyle w:val="libBold2Char"/>
          <w:rFonts w:eastAsiaTheme="minorEastAsia"/>
          <w:rtl/>
        </w:rPr>
        <w:t xml:space="preserve"> به عضدي</w:t>
      </w:r>
      <w:r w:rsidR="00D10150" w:rsidRPr="00845E56">
        <w:rPr>
          <w:rStyle w:val="libBold2Char"/>
          <w:rFonts w:eastAsiaTheme="minorEastAsia"/>
          <w:rtl/>
        </w:rPr>
        <w:t xml:space="preserve">، </w:t>
      </w:r>
      <w:r w:rsidRPr="00845E56">
        <w:rPr>
          <w:rStyle w:val="libBold2Char"/>
          <w:rFonts w:eastAsiaTheme="minorEastAsia"/>
          <w:rtl/>
        </w:rPr>
        <w:t>ف</w:t>
      </w:r>
      <w:r w:rsidR="002B6DC6" w:rsidRPr="00845E56">
        <w:rPr>
          <w:rStyle w:val="libBold2Char"/>
          <w:rFonts w:eastAsiaTheme="minorEastAsia"/>
          <w:rtl/>
        </w:rPr>
        <w:t>ا</w:t>
      </w:r>
      <w:r w:rsidRPr="00845E56">
        <w:rPr>
          <w:rStyle w:val="libBold2Char"/>
          <w:rFonts w:eastAsiaTheme="minorEastAsia"/>
          <w:rtl/>
        </w:rPr>
        <w:t>جعل لي علي</w:t>
      </w:r>
      <w:r w:rsidR="002B6DC6" w:rsidRPr="00845E56">
        <w:rPr>
          <w:rStyle w:val="libBold2Char"/>
          <w:rFonts w:eastAsiaTheme="minorEastAsia"/>
          <w:rtl/>
        </w:rPr>
        <w:t>ّ</w:t>
      </w:r>
      <w:r w:rsidRPr="00845E56">
        <w:rPr>
          <w:rStyle w:val="libBold2Char"/>
          <w:rFonts w:eastAsiaTheme="minorEastAsia"/>
          <w:rtl/>
        </w:rPr>
        <w:t>اً وزيراً وأخاً</w:t>
      </w:r>
      <w:r w:rsidR="00D10150" w:rsidRPr="00845E56">
        <w:rPr>
          <w:rStyle w:val="libBold2Char"/>
          <w:rFonts w:eastAsiaTheme="minorEastAsia"/>
          <w:rtl/>
        </w:rPr>
        <w:t xml:space="preserve">، </w:t>
      </w:r>
      <w:r w:rsidRPr="00845E56">
        <w:rPr>
          <w:rStyle w:val="libBold2Char"/>
          <w:rFonts w:eastAsiaTheme="minorEastAsia"/>
          <w:rtl/>
        </w:rPr>
        <w:t>واجعل الشجاعة في قلبه</w:t>
      </w:r>
      <w:r w:rsidR="00C5351A">
        <w:rPr>
          <w:rStyle w:val="libBold2Char"/>
          <w:rFonts w:eastAsiaTheme="minorEastAsia"/>
          <w:rtl/>
        </w:rPr>
        <w:t>،</w:t>
      </w:r>
      <w:r w:rsidRPr="00845E56">
        <w:rPr>
          <w:rStyle w:val="libBold2Char"/>
          <w:rFonts w:eastAsiaTheme="minorEastAsia"/>
          <w:rtl/>
        </w:rPr>
        <w:t xml:space="preserve"> و</w:t>
      </w:r>
      <w:r w:rsidR="002B6DC6" w:rsidRPr="00845E56">
        <w:rPr>
          <w:rStyle w:val="libBold2Char"/>
          <w:rFonts w:eastAsiaTheme="minorEastAsia"/>
          <w:rtl/>
        </w:rPr>
        <w:t>أ</w:t>
      </w:r>
      <w:r w:rsidRPr="00845E56">
        <w:rPr>
          <w:rStyle w:val="libBold2Char"/>
          <w:rFonts w:eastAsiaTheme="minorEastAsia"/>
          <w:rtl/>
        </w:rPr>
        <w:t>لبسه الهيبة على عدو</w:t>
      </w:r>
      <w:r w:rsidR="00A25740">
        <w:rPr>
          <w:rStyle w:val="libBold2Char"/>
          <w:rFonts w:eastAsiaTheme="minorEastAsia"/>
          <w:rtl/>
        </w:rPr>
        <w:t>ّ</w:t>
      </w:r>
      <w:r w:rsidRPr="00845E56">
        <w:rPr>
          <w:rStyle w:val="libBold2Char"/>
          <w:rFonts w:eastAsiaTheme="minorEastAsia"/>
          <w:rtl/>
        </w:rPr>
        <w:t>ه</w:t>
      </w:r>
      <w:r w:rsidR="00D10150" w:rsidRPr="00845E56">
        <w:rPr>
          <w:rStyle w:val="libBold2Char"/>
          <w:rFonts w:eastAsiaTheme="minorEastAsia"/>
          <w:rtl/>
        </w:rPr>
        <w:t xml:space="preserve">، </w:t>
      </w:r>
      <w:r w:rsidRPr="00845E56">
        <w:rPr>
          <w:rStyle w:val="libBold2Char"/>
          <w:rFonts w:eastAsiaTheme="minorEastAsia"/>
          <w:rtl/>
        </w:rPr>
        <w:t>وهو أو</w:t>
      </w:r>
      <w:r w:rsidR="002B6DC6" w:rsidRPr="00845E56">
        <w:rPr>
          <w:rStyle w:val="libBold2Char"/>
          <w:rFonts w:eastAsiaTheme="minorEastAsia"/>
          <w:rtl/>
        </w:rPr>
        <w:t>ّ</w:t>
      </w:r>
      <w:r w:rsidRPr="00845E56">
        <w:rPr>
          <w:rStyle w:val="libBold2Char"/>
          <w:rFonts w:eastAsiaTheme="minorEastAsia"/>
          <w:rtl/>
        </w:rPr>
        <w:t>ل من آمن بي وصد</w:t>
      </w:r>
      <w:r w:rsidR="002B6DC6" w:rsidRPr="00845E56">
        <w:rPr>
          <w:rStyle w:val="libBold2Char"/>
          <w:rFonts w:eastAsiaTheme="minorEastAsia"/>
          <w:rtl/>
        </w:rPr>
        <w:t>ّ</w:t>
      </w:r>
      <w:r w:rsidRPr="00845E56">
        <w:rPr>
          <w:rStyle w:val="libBold2Char"/>
          <w:rFonts w:eastAsiaTheme="minorEastAsia"/>
          <w:rtl/>
        </w:rPr>
        <w:t>قني و</w:t>
      </w:r>
      <w:r w:rsidR="002B6DC6" w:rsidRPr="00845E56">
        <w:rPr>
          <w:rStyle w:val="libBold2Char"/>
          <w:rFonts w:eastAsiaTheme="minorEastAsia"/>
          <w:rtl/>
        </w:rPr>
        <w:t>أ</w:t>
      </w:r>
      <w:r w:rsidRPr="00845E56">
        <w:rPr>
          <w:rStyle w:val="libBold2Char"/>
          <w:rFonts w:eastAsiaTheme="minorEastAsia"/>
          <w:rtl/>
        </w:rPr>
        <w:t>و</w:t>
      </w:r>
      <w:r w:rsidR="002B6DC6" w:rsidRPr="00845E56">
        <w:rPr>
          <w:rStyle w:val="libBold2Char"/>
          <w:rFonts w:eastAsiaTheme="minorEastAsia"/>
          <w:rtl/>
        </w:rPr>
        <w:t>ّ</w:t>
      </w:r>
      <w:r w:rsidRPr="00845E56">
        <w:rPr>
          <w:rStyle w:val="libBold2Char"/>
          <w:rFonts w:eastAsiaTheme="minorEastAsia"/>
          <w:rtl/>
        </w:rPr>
        <w:t>ل من وحد</w:t>
      </w:r>
      <w:r w:rsidR="002B6DC6" w:rsidRPr="00845E56">
        <w:rPr>
          <w:rStyle w:val="libBold2Char"/>
          <w:rFonts w:eastAsiaTheme="minorEastAsia"/>
          <w:rtl/>
        </w:rPr>
        <w:t>َّ</w:t>
      </w:r>
      <w:r w:rsidRPr="00845E56">
        <w:rPr>
          <w:rStyle w:val="libBold2Char"/>
          <w:rFonts w:eastAsiaTheme="minorEastAsia"/>
          <w:rtl/>
        </w:rPr>
        <w:t xml:space="preserve"> الله معي.</w:t>
      </w:r>
    </w:p>
    <w:p w:rsidR="00301327" w:rsidRPr="002B6DC6" w:rsidRDefault="00301327" w:rsidP="00C5351A">
      <w:pPr>
        <w:pStyle w:val="libNormal"/>
        <w:rPr>
          <w:rtl/>
        </w:rPr>
      </w:pPr>
      <w:r w:rsidRPr="00845E56">
        <w:rPr>
          <w:rStyle w:val="libBold2Char"/>
          <w:rFonts w:eastAsiaTheme="minorEastAsia"/>
          <w:rtl/>
        </w:rPr>
        <w:t>وأن</w:t>
      </w:r>
      <w:r w:rsidR="002B6DC6" w:rsidRPr="00845E56">
        <w:rPr>
          <w:rStyle w:val="libBold2Char"/>
          <w:rFonts w:eastAsiaTheme="minorEastAsia"/>
          <w:rtl/>
        </w:rPr>
        <w:t>ّ</w:t>
      </w:r>
      <w:r w:rsidRPr="00845E56">
        <w:rPr>
          <w:rStyle w:val="libBold2Char"/>
          <w:rFonts w:eastAsiaTheme="minorEastAsia"/>
          <w:rtl/>
        </w:rPr>
        <w:t>ي سألت ذلك رب</w:t>
      </w:r>
      <w:r w:rsidR="002B6DC6" w:rsidRPr="00845E56">
        <w:rPr>
          <w:rStyle w:val="libBold2Char"/>
          <w:rFonts w:eastAsiaTheme="minorEastAsia"/>
          <w:rtl/>
        </w:rPr>
        <w:t>ّ</w:t>
      </w:r>
      <w:r w:rsidRPr="00845E56">
        <w:rPr>
          <w:rStyle w:val="libBold2Char"/>
          <w:rFonts w:eastAsiaTheme="minorEastAsia"/>
          <w:rtl/>
        </w:rPr>
        <w:t>ي عز</w:t>
      </w:r>
      <w:r w:rsidR="002B6DC6" w:rsidRPr="00845E56">
        <w:rPr>
          <w:rStyle w:val="libBold2Char"/>
          <w:rFonts w:eastAsiaTheme="minorEastAsia"/>
          <w:rtl/>
        </w:rPr>
        <w:t>ّ</w:t>
      </w:r>
      <w:r w:rsidRPr="00845E56">
        <w:rPr>
          <w:rStyle w:val="libBold2Char"/>
          <w:rFonts w:eastAsiaTheme="minorEastAsia"/>
          <w:rtl/>
        </w:rPr>
        <w:t xml:space="preserve"> وجل</w:t>
      </w:r>
      <w:r w:rsidR="002B6DC6" w:rsidRPr="00845E56">
        <w:rPr>
          <w:rStyle w:val="libBold2Char"/>
          <w:rFonts w:eastAsiaTheme="minorEastAsia"/>
          <w:rtl/>
        </w:rPr>
        <w:t>ّ</w:t>
      </w:r>
      <w:r w:rsidRPr="00845E56">
        <w:rPr>
          <w:rStyle w:val="libBold2Char"/>
          <w:rFonts w:eastAsiaTheme="minorEastAsia"/>
          <w:rtl/>
        </w:rPr>
        <w:t xml:space="preserve"> فأعطانيه</w:t>
      </w:r>
      <w:r w:rsidR="00D10150" w:rsidRPr="00845E56">
        <w:rPr>
          <w:rStyle w:val="libBold2Char"/>
          <w:rFonts w:eastAsiaTheme="minorEastAsia"/>
          <w:rtl/>
        </w:rPr>
        <w:t xml:space="preserve">، </w:t>
      </w:r>
      <w:r w:rsidRPr="00845E56">
        <w:rPr>
          <w:rStyle w:val="libBold2Char"/>
          <w:rFonts w:eastAsiaTheme="minorEastAsia"/>
          <w:rtl/>
        </w:rPr>
        <w:t>فهو سي</w:t>
      </w:r>
      <w:r w:rsidR="002B6DC6" w:rsidRPr="00845E56">
        <w:rPr>
          <w:rStyle w:val="libBold2Char"/>
          <w:rFonts w:eastAsiaTheme="minorEastAsia"/>
          <w:rtl/>
        </w:rPr>
        <w:t>ّ</w:t>
      </w:r>
      <w:r w:rsidRPr="00845E56">
        <w:rPr>
          <w:rStyle w:val="libBold2Char"/>
          <w:rFonts w:eastAsiaTheme="minorEastAsia"/>
          <w:rtl/>
        </w:rPr>
        <w:t>د الأوصياء</w:t>
      </w:r>
      <w:r w:rsidR="00D10150" w:rsidRPr="00845E56">
        <w:rPr>
          <w:rStyle w:val="libBold2Char"/>
          <w:rFonts w:eastAsiaTheme="minorEastAsia"/>
          <w:rtl/>
        </w:rPr>
        <w:t xml:space="preserve">، </w:t>
      </w:r>
      <w:r w:rsidRPr="00845E56">
        <w:rPr>
          <w:rStyle w:val="libBold2Char"/>
          <w:rFonts w:eastAsiaTheme="minorEastAsia"/>
          <w:rtl/>
        </w:rPr>
        <w:t>اللحوق به سعادة</w:t>
      </w:r>
      <w:r w:rsidR="00D10150" w:rsidRPr="00845E56">
        <w:rPr>
          <w:rStyle w:val="libBold2Char"/>
          <w:rFonts w:eastAsiaTheme="minorEastAsia"/>
          <w:rtl/>
        </w:rPr>
        <w:t xml:space="preserve">، </w:t>
      </w:r>
      <w:r w:rsidRPr="00845E56">
        <w:rPr>
          <w:rStyle w:val="libBold2Char"/>
          <w:rFonts w:eastAsiaTheme="minorEastAsia"/>
          <w:rtl/>
        </w:rPr>
        <w:t>والموت في طاعته شهادة</w:t>
      </w:r>
      <w:r w:rsidR="00D10150" w:rsidRPr="00845E56">
        <w:rPr>
          <w:rStyle w:val="libBold2Char"/>
          <w:rFonts w:eastAsiaTheme="minorEastAsia"/>
          <w:rtl/>
        </w:rPr>
        <w:t xml:space="preserve">، </w:t>
      </w:r>
      <w:r w:rsidRPr="00845E56">
        <w:rPr>
          <w:rStyle w:val="libBold2Char"/>
          <w:rFonts w:eastAsiaTheme="minorEastAsia"/>
          <w:rtl/>
        </w:rPr>
        <w:t>و</w:t>
      </w:r>
      <w:r w:rsidR="00C5351A">
        <w:rPr>
          <w:rStyle w:val="libBold2Char"/>
          <w:rFonts w:eastAsiaTheme="minorEastAsia"/>
          <w:rtl/>
        </w:rPr>
        <w:t>ا</w:t>
      </w:r>
      <w:r w:rsidRPr="00845E56">
        <w:rPr>
          <w:rStyle w:val="libBold2Char"/>
          <w:rFonts w:eastAsiaTheme="minorEastAsia"/>
          <w:rtl/>
        </w:rPr>
        <w:t>سمه في التوراة مقرون</w:t>
      </w:r>
      <w:r w:rsidR="00150388" w:rsidRPr="00845E56">
        <w:rPr>
          <w:rStyle w:val="libBold2Char"/>
          <w:rFonts w:eastAsiaTheme="minorEastAsia"/>
          <w:rtl/>
        </w:rPr>
        <w:t xml:space="preserve"> إلى </w:t>
      </w:r>
      <w:r w:rsidR="002B6DC6" w:rsidRPr="00845E56">
        <w:rPr>
          <w:rStyle w:val="libBold2Char"/>
          <w:rFonts w:eastAsiaTheme="minorEastAsia"/>
          <w:rtl/>
        </w:rPr>
        <w:t>إ</w:t>
      </w:r>
      <w:r w:rsidRPr="00845E56">
        <w:rPr>
          <w:rStyle w:val="libBold2Char"/>
          <w:rFonts w:eastAsiaTheme="minorEastAsia"/>
          <w:rtl/>
        </w:rPr>
        <w:t>سمي</w:t>
      </w:r>
      <w:r w:rsidR="00D10150" w:rsidRPr="00845E56">
        <w:rPr>
          <w:rStyle w:val="libBold2Char"/>
          <w:rFonts w:eastAsiaTheme="minorEastAsia"/>
          <w:rtl/>
        </w:rPr>
        <w:t xml:space="preserve">، </w:t>
      </w:r>
      <w:r w:rsidRPr="00845E56">
        <w:rPr>
          <w:rStyle w:val="libBold2Char"/>
          <w:rFonts w:eastAsiaTheme="minorEastAsia"/>
          <w:rtl/>
        </w:rPr>
        <w:t>وزوجته الص</w:t>
      </w:r>
      <w:r w:rsidR="002B6DC6" w:rsidRPr="00845E56">
        <w:rPr>
          <w:rStyle w:val="libBold2Char"/>
          <w:rFonts w:eastAsiaTheme="minorEastAsia"/>
          <w:rtl/>
        </w:rPr>
        <w:t>ّ</w:t>
      </w:r>
      <w:r w:rsidRPr="00845E56">
        <w:rPr>
          <w:rStyle w:val="libBold2Char"/>
          <w:rFonts w:eastAsiaTheme="minorEastAsia"/>
          <w:rtl/>
        </w:rPr>
        <w:t xml:space="preserve">ديقة الكبرى </w:t>
      </w:r>
      <w:r w:rsidR="00C7624A">
        <w:rPr>
          <w:rStyle w:val="libBold2Char"/>
          <w:rFonts w:eastAsiaTheme="minorEastAsia"/>
          <w:rtl/>
        </w:rPr>
        <w:t>ا</w:t>
      </w:r>
      <w:r w:rsidRPr="00845E56">
        <w:rPr>
          <w:rStyle w:val="libBold2Char"/>
          <w:rFonts w:eastAsiaTheme="minorEastAsia"/>
          <w:rtl/>
        </w:rPr>
        <w:t>بنتي</w:t>
      </w:r>
      <w:r w:rsidR="00D10150" w:rsidRPr="00845E56">
        <w:rPr>
          <w:rStyle w:val="libBold2Char"/>
          <w:rFonts w:eastAsiaTheme="minorEastAsia"/>
          <w:rtl/>
        </w:rPr>
        <w:t xml:space="preserve">، </w:t>
      </w:r>
      <w:r w:rsidRPr="00845E56">
        <w:rPr>
          <w:rStyle w:val="libBold2Char"/>
          <w:rFonts w:eastAsiaTheme="minorEastAsia"/>
          <w:rtl/>
        </w:rPr>
        <w:t>و</w:t>
      </w:r>
      <w:r w:rsidR="006F3A3B">
        <w:rPr>
          <w:rStyle w:val="libBold2Char"/>
          <w:rFonts w:eastAsiaTheme="minorEastAsia"/>
          <w:rtl/>
        </w:rPr>
        <w:t>ا</w:t>
      </w:r>
      <w:r w:rsidRPr="00845E56">
        <w:rPr>
          <w:rStyle w:val="libBold2Char"/>
          <w:rFonts w:eastAsiaTheme="minorEastAsia"/>
          <w:rtl/>
        </w:rPr>
        <w:t>بناه سي</w:t>
      </w:r>
      <w:r w:rsidR="002B6DC6" w:rsidRPr="00845E56">
        <w:rPr>
          <w:rStyle w:val="libBold2Char"/>
          <w:rFonts w:eastAsiaTheme="minorEastAsia"/>
          <w:rtl/>
        </w:rPr>
        <w:t>ّ</w:t>
      </w:r>
      <w:r w:rsidRPr="00845E56">
        <w:rPr>
          <w:rStyle w:val="libBold2Char"/>
          <w:rFonts w:eastAsiaTheme="minorEastAsia"/>
          <w:rtl/>
        </w:rPr>
        <w:t xml:space="preserve">دا شباب أهل الجنّة </w:t>
      </w:r>
      <w:r w:rsidR="006A1F92">
        <w:rPr>
          <w:rStyle w:val="libBold2Char"/>
          <w:rFonts w:eastAsiaTheme="minorEastAsia"/>
          <w:rtl/>
        </w:rPr>
        <w:t>ا</w:t>
      </w:r>
      <w:r w:rsidRPr="00845E56">
        <w:rPr>
          <w:rStyle w:val="libBold2Char"/>
          <w:rFonts w:eastAsiaTheme="minorEastAsia"/>
          <w:rtl/>
        </w:rPr>
        <w:t>بناي</w:t>
      </w:r>
      <w:r w:rsidR="00D10150" w:rsidRPr="00845E56">
        <w:rPr>
          <w:rStyle w:val="libBold2Char"/>
          <w:rFonts w:eastAsiaTheme="minorEastAsia"/>
          <w:rtl/>
        </w:rPr>
        <w:t xml:space="preserve">، </w:t>
      </w:r>
      <w:r w:rsidRPr="00845E56">
        <w:rPr>
          <w:rStyle w:val="libBold2Char"/>
          <w:rFonts w:eastAsiaTheme="minorEastAsia"/>
          <w:rtl/>
        </w:rPr>
        <w:t>وهو وهما والأئمّة بعدهم حجج الله على خلقه بعد النبي</w:t>
      </w:r>
      <w:r w:rsidR="002B6DC6" w:rsidRPr="00845E56">
        <w:rPr>
          <w:rStyle w:val="libBold2Char"/>
          <w:rFonts w:eastAsiaTheme="minorEastAsia"/>
          <w:rtl/>
        </w:rPr>
        <w:t>ّ</w:t>
      </w:r>
      <w:r w:rsidRPr="00845E56">
        <w:rPr>
          <w:rStyle w:val="libBold2Char"/>
          <w:rFonts w:eastAsiaTheme="minorEastAsia"/>
          <w:rtl/>
        </w:rPr>
        <w:t>ين</w:t>
      </w:r>
      <w:r w:rsidR="00D10150" w:rsidRPr="00845E56">
        <w:rPr>
          <w:rStyle w:val="libBold2Char"/>
          <w:rFonts w:eastAsiaTheme="minorEastAsia"/>
          <w:rtl/>
        </w:rPr>
        <w:t xml:space="preserve">، </w:t>
      </w:r>
      <w:r w:rsidRPr="00845E56">
        <w:rPr>
          <w:rStyle w:val="libBold2Char"/>
          <w:rFonts w:eastAsiaTheme="minorEastAsia"/>
          <w:rtl/>
        </w:rPr>
        <w:t xml:space="preserve">وهم أبواب العلم في </w:t>
      </w:r>
      <w:r w:rsidR="002B6DC6" w:rsidRPr="00845E56">
        <w:rPr>
          <w:rStyle w:val="libBold2Char"/>
          <w:rFonts w:eastAsiaTheme="minorEastAsia"/>
          <w:rtl/>
        </w:rPr>
        <w:t>أ</w:t>
      </w:r>
      <w:r w:rsidRPr="00845E56">
        <w:rPr>
          <w:rStyle w:val="libBold2Char"/>
          <w:rFonts w:eastAsiaTheme="minorEastAsia"/>
          <w:rtl/>
        </w:rPr>
        <w:t>م</w:t>
      </w:r>
      <w:r w:rsidR="002B6DC6" w:rsidRPr="00845E56">
        <w:rPr>
          <w:rStyle w:val="libBold2Char"/>
          <w:rFonts w:eastAsiaTheme="minorEastAsia"/>
          <w:rtl/>
        </w:rPr>
        <w:t>ّ</w:t>
      </w:r>
      <w:r w:rsidRPr="00845E56">
        <w:rPr>
          <w:rStyle w:val="libBold2Char"/>
          <w:rFonts w:eastAsiaTheme="minorEastAsia"/>
          <w:rtl/>
        </w:rPr>
        <w:t>تي من تبعهم نجا من النار ومن اقتدى بهم هُدي</w:t>
      </w:r>
      <w:r w:rsidR="00150388" w:rsidRPr="00845E56">
        <w:rPr>
          <w:rStyle w:val="libBold2Char"/>
          <w:rFonts w:eastAsiaTheme="minorEastAsia"/>
          <w:rtl/>
        </w:rPr>
        <w:t xml:space="preserve"> إلى </w:t>
      </w:r>
      <w:r w:rsidRPr="00845E56">
        <w:rPr>
          <w:rStyle w:val="libBold2Char"/>
          <w:rFonts w:eastAsiaTheme="minorEastAsia"/>
          <w:rtl/>
        </w:rPr>
        <w:t>صراط مستقيم لم يهب الله محب</w:t>
      </w:r>
      <w:r w:rsidR="002B6DC6" w:rsidRPr="00845E56">
        <w:rPr>
          <w:rStyle w:val="libBold2Char"/>
          <w:rFonts w:eastAsiaTheme="minorEastAsia"/>
          <w:rtl/>
        </w:rPr>
        <w:t>ّ</w:t>
      </w:r>
      <w:r w:rsidRPr="00845E56">
        <w:rPr>
          <w:rStyle w:val="libBold2Char"/>
          <w:rFonts w:eastAsiaTheme="minorEastAsia"/>
          <w:rtl/>
        </w:rPr>
        <w:t xml:space="preserve">تهم لعبد </w:t>
      </w:r>
      <w:r w:rsidR="002B6DC6" w:rsidRPr="00845E56">
        <w:rPr>
          <w:rStyle w:val="libBold2Char"/>
          <w:rFonts w:eastAsiaTheme="minorEastAsia"/>
          <w:rtl/>
        </w:rPr>
        <w:t>إ</w:t>
      </w:r>
      <w:r w:rsidRPr="00845E56">
        <w:rPr>
          <w:rStyle w:val="libBold2Char"/>
          <w:rFonts w:eastAsiaTheme="minorEastAsia"/>
          <w:rtl/>
        </w:rPr>
        <w:t>ل</w:t>
      </w:r>
      <w:r w:rsidR="002B6DC6" w:rsidRPr="00845E56">
        <w:rPr>
          <w:rStyle w:val="libBold2Char"/>
          <w:rFonts w:eastAsiaTheme="minorEastAsia"/>
          <w:rtl/>
        </w:rPr>
        <w:t>ّ</w:t>
      </w:r>
      <w:r w:rsidRPr="00845E56">
        <w:rPr>
          <w:rStyle w:val="libBold2Char"/>
          <w:rFonts w:eastAsiaTheme="minorEastAsia"/>
          <w:rtl/>
        </w:rPr>
        <w:t xml:space="preserve">ا </w:t>
      </w:r>
      <w:r w:rsidR="002B6DC6" w:rsidRPr="00845E56">
        <w:rPr>
          <w:rStyle w:val="libBold2Char"/>
          <w:rFonts w:eastAsiaTheme="minorEastAsia"/>
          <w:rtl/>
        </w:rPr>
        <w:t>أ</w:t>
      </w:r>
      <w:r w:rsidRPr="00845E56">
        <w:rPr>
          <w:rStyle w:val="libBold2Char"/>
          <w:rFonts w:eastAsiaTheme="minorEastAsia"/>
          <w:rtl/>
        </w:rPr>
        <w:t>دخله الله الجنّة</w:t>
      </w:r>
      <w:r w:rsidR="00C5351A">
        <w:rPr>
          <w:rtl/>
        </w:rPr>
        <w:t>]</w:t>
      </w:r>
      <w:r w:rsidR="00D10150" w:rsidRPr="00845E56">
        <w:rPr>
          <w:rtl/>
        </w:rPr>
        <w:t xml:space="preserve"> </w:t>
      </w:r>
    </w:p>
    <w:p w:rsidR="00301327" w:rsidRPr="00DF5C21" w:rsidRDefault="00301327" w:rsidP="00845E56">
      <w:pPr>
        <w:pStyle w:val="libNormal"/>
        <w:rPr>
          <w:rtl/>
        </w:rPr>
      </w:pPr>
      <w:r w:rsidRPr="00DF5C21">
        <w:rPr>
          <w:rtl/>
        </w:rPr>
        <w:t>وجاء في كتاب ما نزل من</w:t>
      </w:r>
      <w:r w:rsidR="00AC59B4">
        <w:rPr>
          <w:rtl/>
        </w:rPr>
        <w:t xml:space="preserve"> القرآن </w:t>
      </w:r>
      <w:r w:rsidRPr="00DF5C21">
        <w:rPr>
          <w:rtl/>
        </w:rPr>
        <w:t>من أهل البيت</w:t>
      </w:r>
      <w:r w:rsidR="00D10150">
        <w:rPr>
          <w:rtl/>
        </w:rPr>
        <w:t xml:space="preserve"> (</w:t>
      </w:r>
      <w:r w:rsidRPr="00DF5C21">
        <w:rPr>
          <w:rtl/>
        </w:rPr>
        <w:t>ع</w:t>
      </w:r>
      <w:r w:rsidR="00D10150">
        <w:rPr>
          <w:rtl/>
        </w:rPr>
        <w:t>)</w:t>
      </w:r>
      <w:r w:rsidR="00845E56">
        <w:rPr>
          <w:rtl/>
        </w:rPr>
        <w:t>،</w:t>
      </w:r>
      <w:r w:rsidR="00D10150">
        <w:rPr>
          <w:rtl/>
        </w:rPr>
        <w:t xml:space="preserve"> </w:t>
      </w:r>
      <w:r w:rsidRPr="00DF5C21">
        <w:rPr>
          <w:rtl/>
        </w:rPr>
        <w:t>للحسين بن الحكم الحبري الكوفي</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وفي قوله</w:t>
      </w:r>
      <w:r w:rsidR="00D10150">
        <w:rPr>
          <w:rtl/>
        </w:rPr>
        <w:t xml:space="preserve"> </w:t>
      </w:r>
      <w:r w:rsidR="00D10150">
        <w:rPr>
          <w:rStyle w:val="libAlaemChar"/>
          <w:rtl/>
        </w:rPr>
        <w:t>(</w:t>
      </w:r>
      <w:r w:rsidRPr="00CF6DDF">
        <w:rPr>
          <w:rStyle w:val="libAieChar"/>
          <w:rtl/>
        </w:rPr>
        <w:t xml:space="preserve">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r w:rsidRPr="00DF5C21">
        <w:rPr>
          <w:rtl/>
        </w:rPr>
        <w:t>ال</w:t>
      </w:r>
      <w:r w:rsidR="00084644">
        <w:rPr>
          <w:rtl/>
        </w:rPr>
        <w:t>آ</w:t>
      </w:r>
      <w:r w:rsidRPr="00DF5C21">
        <w:rPr>
          <w:rtl/>
        </w:rPr>
        <w:t>ية</w:t>
      </w:r>
      <w:r w:rsidR="00D10150">
        <w:rPr>
          <w:rtl/>
        </w:rPr>
        <w:t xml:space="preserve">، </w:t>
      </w:r>
      <w:r w:rsidRPr="00DF5C21">
        <w:rPr>
          <w:rtl/>
        </w:rPr>
        <w:t xml:space="preserve">نزلت في </w:t>
      </w:r>
      <w:r w:rsidR="00150388">
        <w:rPr>
          <w:rtl/>
        </w:rPr>
        <w:t>عليّ بن أبي طالب</w:t>
      </w:r>
      <w:r w:rsidRPr="00DF5C21">
        <w:rPr>
          <w:rtl/>
        </w:rPr>
        <w:t xml:space="preserve"> خاص</w:t>
      </w:r>
      <w:r w:rsidR="00084644">
        <w:rPr>
          <w:rtl/>
        </w:rPr>
        <w:t>ّ</w:t>
      </w:r>
      <w:r w:rsidRPr="00DF5C21">
        <w:rPr>
          <w:rtl/>
        </w:rPr>
        <w:t>ة.</w:t>
      </w:r>
    </w:p>
    <w:p w:rsidR="00301327" w:rsidRPr="00084644" w:rsidRDefault="00301327" w:rsidP="00845E56">
      <w:pPr>
        <w:pStyle w:val="libNormal"/>
        <w:rPr>
          <w:rtl/>
        </w:rPr>
      </w:pPr>
      <w:r w:rsidRPr="00084644">
        <w:rPr>
          <w:rtl/>
        </w:rPr>
        <w:t>وقال العل</w:t>
      </w:r>
      <w:r w:rsidR="00084644">
        <w:rPr>
          <w:rtl/>
        </w:rPr>
        <w:t>ّ</w:t>
      </w:r>
      <w:r w:rsidRPr="00084644">
        <w:rPr>
          <w:rtl/>
        </w:rPr>
        <w:t>امة الخركوشي في كتاب</w:t>
      </w:r>
      <w:r w:rsidR="00D10150" w:rsidRPr="00084644">
        <w:rPr>
          <w:rtl/>
        </w:rPr>
        <w:t xml:space="preserve"> (</w:t>
      </w:r>
      <w:r w:rsidRPr="00084644">
        <w:rPr>
          <w:rtl/>
        </w:rPr>
        <w:t>شرف المصطفى</w:t>
      </w:r>
      <w:r w:rsidR="00D10150" w:rsidRPr="00084644">
        <w:rPr>
          <w:rtl/>
        </w:rPr>
        <w:t xml:space="preserve">) </w:t>
      </w:r>
      <w:r w:rsidRPr="00084644">
        <w:rPr>
          <w:rtl/>
        </w:rPr>
        <w:t>روي</w:t>
      </w:r>
      <w:r w:rsidR="00D10150" w:rsidRPr="00084644">
        <w:rPr>
          <w:rtl/>
        </w:rPr>
        <w:t xml:space="preserve">، </w:t>
      </w:r>
      <w:r w:rsidRPr="00084644">
        <w:rPr>
          <w:rtl/>
        </w:rPr>
        <w:t>أي مع محمّد وآل محمّد</w:t>
      </w:r>
      <w:r w:rsidR="00D10150" w:rsidRPr="00084644">
        <w:rPr>
          <w:rtl/>
        </w:rPr>
        <w:t xml:space="preserve"> (</w:t>
      </w:r>
      <w:r w:rsidRPr="00084644">
        <w:rPr>
          <w:rtl/>
        </w:rPr>
        <w:t>صلوات الله عليهم</w:t>
      </w:r>
      <w:r w:rsidR="00A73E39">
        <w:rPr>
          <w:rtl/>
        </w:rPr>
        <w:t>)</w:t>
      </w:r>
      <w:r w:rsidR="00D10150" w:rsidRPr="00084644">
        <w:rPr>
          <w:rtl/>
        </w:rPr>
        <w:t xml:space="preserve"> </w:t>
      </w:r>
    </w:p>
    <w:p w:rsidR="00301327" w:rsidRPr="00DF42B0" w:rsidRDefault="00301327" w:rsidP="00845E56">
      <w:pPr>
        <w:pStyle w:val="libNormal"/>
        <w:rPr>
          <w:rtl/>
        </w:rPr>
      </w:pPr>
      <w:r w:rsidRPr="00084644">
        <w:rPr>
          <w:rtl/>
        </w:rPr>
        <w:t>وقال العل</w:t>
      </w:r>
      <w:r w:rsidR="00084644">
        <w:rPr>
          <w:rtl/>
        </w:rPr>
        <w:t>ّ</w:t>
      </w:r>
      <w:r w:rsidRPr="00084644">
        <w:rPr>
          <w:rtl/>
        </w:rPr>
        <w:t>امة محمّد صالح الكشفي الترمذي في</w:t>
      </w:r>
      <w:r w:rsidR="00C809A2">
        <w:rPr>
          <w:rtl/>
        </w:rPr>
        <w:t xml:space="preserve"> (مناقب مرتضوي) </w:t>
      </w:r>
      <w:r w:rsidRPr="00084644">
        <w:rPr>
          <w:rtl/>
        </w:rPr>
        <w:t>ص 43 ط يمني مطبعة محم</w:t>
      </w:r>
      <w:r w:rsidR="00084644">
        <w:rPr>
          <w:rtl/>
        </w:rPr>
        <w:t>ّ</w:t>
      </w:r>
      <w:r w:rsidRPr="00084644">
        <w:rPr>
          <w:rtl/>
        </w:rPr>
        <w:t>دي</w:t>
      </w:r>
      <w:r w:rsidR="00D10150" w:rsidRPr="00084644">
        <w:rPr>
          <w:rtl/>
        </w:rPr>
        <w:t xml:space="preserve">: </w:t>
      </w:r>
      <w:r w:rsidRPr="00084644">
        <w:rPr>
          <w:rtl/>
        </w:rPr>
        <w:t>روى</w:t>
      </w:r>
      <w:r w:rsidR="00B7499C">
        <w:rPr>
          <w:rtl/>
        </w:rPr>
        <w:t xml:space="preserve"> عن ابن </w:t>
      </w:r>
      <w:r w:rsidR="001E071E">
        <w:rPr>
          <w:rtl/>
        </w:rPr>
        <w:t>عباس</w:t>
      </w:r>
      <w:r w:rsidR="00D10150" w:rsidRPr="00084644">
        <w:rPr>
          <w:rtl/>
        </w:rPr>
        <w:t xml:space="preserve">: </w:t>
      </w:r>
      <w:r w:rsidRPr="00247E9B">
        <w:rPr>
          <w:rtl/>
        </w:rPr>
        <w:t xml:space="preserve">أي كونوا مع </w:t>
      </w:r>
      <w:r w:rsidR="00150388" w:rsidRPr="00247E9B">
        <w:rPr>
          <w:rtl/>
        </w:rPr>
        <w:t>عليّ بن أبي طالب</w:t>
      </w:r>
      <w:r w:rsidRPr="00845E56">
        <w:rPr>
          <w:rStyle w:val="libBold2Char"/>
          <w:rtl/>
        </w:rPr>
        <w:t>.</w:t>
      </w:r>
    </w:p>
    <w:p w:rsidR="00301327" w:rsidRPr="00DF5C21" w:rsidRDefault="00301327" w:rsidP="00C5351A">
      <w:pPr>
        <w:pStyle w:val="libNormal"/>
        <w:rPr>
          <w:rtl/>
        </w:rPr>
      </w:pPr>
      <w:r w:rsidRPr="00084644">
        <w:rPr>
          <w:rtl/>
        </w:rPr>
        <w:t xml:space="preserve">وقال العلامة الآلوسي في تفسيره </w:t>
      </w:r>
      <w:r w:rsidR="00AE2736">
        <w:rPr>
          <w:rtl/>
        </w:rPr>
        <w:t>(</w:t>
      </w:r>
      <w:r w:rsidRPr="00084644">
        <w:rPr>
          <w:rtl/>
        </w:rPr>
        <w:t>روح المعاني</w:t>
      </w:r>
      <w:r w:rsidR="00C5351A">
        <w:rPr>
          <w:rtl/>
        </w:rPr>
        <w:t>):</w:t>
      </w:r>
      <w:r w:rsidR="00AE2736" w:rsidRPr="00084644">
        <w:rPr>
          <w:rtl/>
        </w:rPr>
        <w:t xml:space="preserve"> ج</w:t>
      </w:r>
      <w:r w:rsidR="00AE2736">
        <w:rPr>
          <w:rtl/>
        </w:rPr>
        <w:t xml:space="preserve"> </w:t>
      </w:r>
      <w:r w:rsidR="00AE2736" w:rsidRPr="00084644">
        <w:rPr>
          <w:rtl/>
        </w:rPr>
        <w:t>1</w:t>
      </w:r>
      <w:r w:rsidRPr="00084644">
        <w:rPr>
          <w:rtl/>
        </w:rPr>
        <w:t>1 ص 41 ط المنيري</w:t>
      </w:r>
      <w:r w:rsidR="00F80C26">
        <w:rPr>
          <w:rtl/>
        </w:rPr>
        <w:t>ّ</w:t>
      </w:r>
      <w:r w:rsidRPr="00084644">
        <w:rPr>
          <w:rtl/>
        </w:rPr>
        <w:t>ة بمصر</w:t>
      </w:r>
      <w:r w:rsidR="00D10150" w:rsidRPr="00084644">
        <w:rPr>
          <w:rtl/>
        </w:rPr>
        <w:t>:</w:t>
      </w:r>
      <w:r w:rsidR="00D10150">
        <w:rPr>
          <w:rtl/>
        </w:rPr>
        <w:t xml:space="preserve"> </w:t>
      </w:r>
    </w:p>
    <w:p w:rsidR="00301327" w:rsidRPr="00DF5C21" w:rsidRDefault="00301327" w:rsidP="00845E56">
      <w:pPr>
        <w:pStyle w:val="libNormal"/>
        <w:rPr>
          <w:rtl/>
        </w:rPr>
      </w:pPr>
      <w:r w:rsidRPr="00DF5C21">
        <w:rPr>
          <w:rtl/>
        </w:rPr>
        <w:t xml:space="preserve">روي </w:t>
      </w:r>
      <w:r w:rsidR="00F80C26">
        <w:rPr>
          <w:rtl/>
        </w:rPr>
        <w:t>أ</w:t>
      </w:r>
      <w:r w:rsidRPr="00DF5C21">
        <w:rPr>
          <w:rtl/>
        </w:rPr>
        <w:t>ن</w:t>
      </w:r>
      <w:r w:rsidR="00F80C26">
        <w:rPr>
          <w:rtl/>
        </w:rPr>
        <w:t>َّ</w:t>
      </w:r>
      <w:r w:rsidRPr="00DF5C21">
        <w:rPr>
          <w:rtl/>
        </w:rPr>
        <w:t xml:space="preserve"> المراد كونوا مع علي</w:t>
      </w:r>
      <w:r w:rsidR="00F80C26">
        <w:rPr>
          <w:rtl/>
        </w:rPr>
        <w:t>ّ</w:t>
      </w:r>
      <w:r w:rsidRPr="00DF5C21">
        <w:rPr>
          <w:rtl/>
        </w:rPr>
        <w:t xml:space="preserve"> كرم الله وجهه بالخلافة.</w:t>
      </w:r>
    </w:p>
    <w:p w:rsidR="00372B05" w:rsidRDefault="00372B05" w:rsidP="00372B05">
      <w:pPr>
        <w:pStyle w:val="libNormal"/>
        <w:rPr>
          <w:rtl/>
        </w:rPr>
      </w:pPr>
      <w:r>
        <w:rPr>
          <w:rtl/>
        </w:rPr>
        <w:br w:type="page"/>
      </w:r>
    </w:p>
    <w:p w:rsidR="00301327" w:rsidRPr="00DF5C21" w:rsidRDefault="00301327" w:rsidP="00B50A34">
      <w:pPr>
        <w:pStyle w:val="libNormal"/>
        <w:rPr>
          <w:rtl/>
        </w:rPr>
      </w:pPr>
      <w:r w:rsidRPr="00DF5C21">
        <w:rPr>
          <w:rtl/>
        </w:rPr>
        <w:lastRenderedPageBreak/>
        <w:t>و</w:t>
      </w:r>
      <w:r w:rsidR="00F80C26">
        <w:rPr>
          <w:rtl/>
        </w:rPr>
        <w:t>أ</w:t>
      </w:r>
      <w:r w:rsidRPr="00DF5C21">
        <w:rPr>
          <w:rtl/>
        </w:rPr>
        <w:t>ورد الحافظ سليمان القندوزي من الباب الثاني عشر من كتابه ينابيع المود</w:t>
      </w:r>
      <w:r w:rsidR="00F80C26">
        <w:rPr>
          <w:rtl/>
        </w:rPr>
        <w:t>ّ</w:t>
      </w:r>
      <w:r w:rsidRPr="00DF5C21">
        <w:rPr>
          <w:rtl/>
        </w:rPr>
        <w:t>ة</w:t>
      </w:r>
      <w:r w:rsidR="00D10150">
        <w:rPr>
          <w:rtl/>
        </w:rPr>
        <w:t xml:space="preserve">، </w:t>
      </w:r>
      <w:r w:rsidRPr="00DF5C21">
        <w:rPr>
          <w:rtl/>
        </w:rPr>
        <w:t>وغيره من العلماء ب</w:t>
      </w:r>
      <w:r w:rsidR="00F80C26">
        <w:rPr>
          <w:rtl/>
        </w:rPr>
        <w:t>إ</w:t>
      </w:r>
      <w:r w:rsidRPr="00DF5C21">
        <w:rPr>
          <w:rtl/>
        </w:rPr>
        <w:t>سنادهم عن</w:t>
      </w:r>
      <w:r w:rsidR="001B1F2C">
        <w:rPr>
          <w:rtl/>
        </w:rPr>
        <w:t xml:space="preserve"> أنس </w:t>
      </w:r>
      <w:r w:rsidRPr="00DF5C21">
        <w:rPr>
          <w:rtl/>
        </w:rPr>
        <w:t>بن مالك</w:t>
      </w:r>
      <w:r w:rsidR="00D10150">
        <w:rPr>
          <w:rtl/>
        </w:rPr>
        <w:t xml:space="preserve">، </w:t>
      </w:r>
      <w:r w:rsidR="00F80C26">
        <w:rPr>
          <w:rtl/>
        </w:rPr>
        <w:t>أ</w:t>
      </w:r>
      <w:r w:rsidRPr="00DF5C21">
        <w:rPr>
          <w:rtl/>
        </w:rPr>
        <w:t>ن</w:t>
      </w:r>
      <w:r w:rsidR="00F80C26">
        <w:rPr>
          <w:rtl/>
        </w:rPr>
        <w:t>ّ</w:t>
      </w:r>
      <w:r>
        <w:rPr>
          <w:rtl/>
        </w:rPr>
        <w:t xml:space="preserve"> النبيّ</w:t>
      </w:r>
      <w:r w:rsidR="00D10150">
        <w:rPr>
          <w:rtl/>
        </w:rPr>
        <w:t xml:space="preserve"> (</w:t>
      </w:r>
      <w:r w:rsidRPr="00DF5C21">
        <w:rPr>
          <w:rtl/>
        </w:rPr>
        <w:t>ص</w:t>
      </w:r>
      <w:r w:rsidR="00D10150">
        <w:rPr>
          <w:rtl/>
        </w:rPr>
        <w:t xml:space="preserve">) </w:t>
      </w:r>
      <w:r w:rsidRPr="00DF5C21">
        <w:rPr>
          <w:rtl/>
        </w:rPr>
        <w:t>قال</w:t>
      </w:r>
      <w:r w:rsidR="00D10150">
        <w:rPr>
          <w:rtl/>
        </w:rPr>
        <w:t xml:space="preserve">: </w:t>
      </w:r>
      <w:r w:rsidR="003B78C0" w:rsidRPr="003B78C0">
        <w:rPr>
          <w:rtl/>
        </w:rPr>
        <w:t>[</w:t>
      </w:r>
      <w:r w:rsidRPr="00845E56">
        <w:rPr>
          <w:rStyle w:val="libBold2Char"/>
          <w:rtl/>
        </w:rPr>
        <w:t>صل</w:t>
      </w:r>
      <w:r w:rsidR="00F80C26" w:rsidRPr="00845E56">
        <w:rPr>
          <w:rStyle w:val="libBold2Char"/>
          <w:rtl/>
        </w:rPr>
        <w:t>ّ</w:t>
      </w:r>
      <w:r w:rsidRPr="00845E56">
        <w:rPr>
          <w:rStyle w:val="libBold2Char"/>
          <w:rtl/>
        </w:rPr>
        <w:t>ت الملائكة عَليَ</w:t>
      </w:r>
      <w:r w:rsidR="00F80C26" w:rsidRPr="00845E56">
        <w:rPr>
          <w:rStyle w:val="libBold2Char"/>
          <w:rtl/>
        </w:rPr>
        <w:t>ّ</w:t>
      </w:r>
      <w:r w:rsidRPr="00845E56">
        <w:rPr>
          <w:rStyle w:val="libBold2Char"/>
          <w:rtl/>
        </w:rPr>
        <w:t xml:space="preserve"> وعلى علي</w:t>
      </w:r>
      <w:r w:rsidR="00F80C26" w:rsidRPr="00845E56">
        <w:rPr>
          <w:rStyle w:val="libBold2Char"/>
          <w:rtl/>
        </w:rPr>
        <w:t>ّ</w:t>
      </w:r>
      <w:r w:rsidR="001145FD" w:rsidRPr="00845E56">
        <w:rPr>
          <w:rStyle w:val="libBold2Char"/>
          <w:rtl/>
        </w:rPr>
        <w:t>ٍ</w:t>
      </w:r>
      <w:r w:rsidRPr="00845E56">
        <w:rPr>
          <w:rStyle w:val="libBold2Char"/>
          <w:rtl/>
        </w:rPr>
        <w:t xml:space="preserve"> سبع سنين</w:t>
      </w:r>
      <w:r w:rsidR="00D10150" w:rsidRPr="00845E56">
        <w:rPr>
          <w:rStyle w:val="libBold2Char"/>
          <w:rtl/>
        </w:rPr>
        <w:t xml:space="preserve">، </w:t>
      </w:r>
      <w:r w:rsidRPr="00845E56">
        <w:rPr>
          <w:rStyle w:val="libBold2Char"/>
          <w:rtl/>
        </w:rPr>
        <w:t xml:space="preserve">وذلك </w:t>
      </w:r>
      <w:r w:rsidR="00F80C26" w:rsidRPr="00845E56">
        <w:rPr>
          <w:rStyle w:val="libBold2Char"/>
          <w:rtl/>
        </w:rPr>
        <w:t>أ</w:t>
      </w:r>
      <w:r w:rsidRPr="00845E56">
        <w:rPr>
          <w:rStyle w:val="libBold2Char"/>
          <w:rtl/>
        </w:rPr>
        <w:t>ن</w:t>
      </w:r>
      <w:r w:rsidR="00F80C26" w:rsidRPr="00845E56">
        <w:rPr>
          <w:rStyle w:val="libBold2Char"/>
          <w:rtl/>
        </w:rPr>
        <w:t>ّ</w:t>
      </w:r>
      <w:r w:rsidRPr="00845E56">
        <w:rPr>
          <w:rStyle w:val="libBold2Char"/>
          <w:rtl/>
        </w:rPr>
        <w:t>ه لم ترفع شهادة</w:t>
      </w:r>
      <w:r w:rsidR="004A291E" w:rsidRPr="00845E56">
        <w:rPr>
          <w:rStyle w:val="libBold2Char"/>
          <w:rtl/>
        </w:rPr>
        <w:t xml:space="preserve"> أن لا إله </w:t>
      </w:r>
      <w:r w:rsidRPr="00845E56">
        <w:rPr>
          <w:rStyle w:val="libBold2Char"/>
          <w:rtl/>
        </w:rPr>
        <w:t>ال</w:t>
      </w:r>
      <w:r w:rsidR="00F80C26" w:rsidRPr="00845E56">
        <w:rPr>
          <w:rStyle w:val="libBold2Char"/>
          <w:rtl/>
        </w:rPr>
        <w:t>ّ</w:t>
      </w:r>
      <w:r w:rsidRPr="00845E56">
        <w:rPr>
          <w:rStyle w:val="libBold2Char"/>
          <w:rtl/>
        </w:rPr>
        <w:t>ا الله</w:t>
      </w:r>
      <w:r w:rsidR="00150388" w:rsidRPr="00845E56">
        <w:rPr>
          <w:rStyle w:val="libBold2Char"/>
          <w:rtl/>
        </w:rPr>
        <w:t xml:space="preserve"> إلى </w:t>
      </w:r>
      <w:r w:rsidRPr="00845E56">
        <w:rPr>
          <w:rStyle w:val="libBold2Char"/>
          <w:rtl/>
        </w:rPr>
        <w:t>السماء إل</w:t>
      </w:r>
      <w:r w:rsidR="00F80C26" w:rsidRPr="00845E56">
        <w:rPr>
          <w:rStyle w:val="libBold2Char"/>
          <w:rtl/>
        </w:rPr>
        <w:t>ّ</w:t>
      </w:r>
      <w:r w:rsidRPr="00845E56">
        <w:rPr>
          <w:rStyle w:val="libBold2Char"/>
          <w:rtl/>
        </w:rPr>
        <w:t>ا من</w:t>
      </w:r>
      <w:r w:rsidR="00F80C26" w:rsidRPr="00845E56">
        <w:rPr>
          <w:rStyle w:val="libBold2Char"/>
          <w:rtl/>
        </w:rPr>
        <w:t>ّ</w:t>
      </w:r>
      <w:r w:rsidRPr="00845E56">
        <w:rPr>
          <w:rStyle w:val="libBold2Char"/>
          <w:rtl/>
        </w:rPr>
        <w:t>ي ومن علي</w:t>
      </w:r>
      <w:r w:rsidR="00F80C26" w:rsidRPr="00845E56">
        <w:rPr>
          <w:rStyle w:val="libBold2Char"/>
          <w:rtl/>
        </w:rPr>
        <w:t>ّ</w:t>
      </w:r>
      <w:r w:rsidR="003B78C0" w:rsidRPr="003B78C0">
        <w:rPr>
          <w:rtl/>
        </w:rPr>
        <w:t>]</w:t>
      </w:r>
      <w:r w:rsidR="00D10150">
        <w:rPr>
          <w:rtl/>
        </w:rPr>
        <w:t xml:space="preserve"> </w:t>
      </w:r>
      <w:r w:rsidRPr="00DF5C21">
        <w:rPr>
          <w:rtl/>
        </w:rPr>
        <w:t>وجاء في شرح نهج البلاغة لابن</w:t>
      </w:r>
      <w:r>
        <w:rPr>
          <w:rtl/>
        </w:rPr>
        <w:t xml:space="preserve"> أبي </w:t>
      </w:r>
      <w:r w:rsidRPr="00DF5C21">
        <w:rPr>
          <w:rtl/>
        </w:rPr>
        <w:t>الحديد</w:t>
      </w:r>
      <w:r w:rsidR="00B50A34">
        <w:rPr>
          <w:rtl/>
        </w:rPr>
        <w:t>:</w:t>
      </w:r>
      <w:r w:rsidRPr="00DF5C21">
        <w:rPr>
          <w:rtl/>
        </w:rPr>
        <w:t xml:space="preserve"> ج 4 ص 125 طبعة دار </w:t>
      </w:r>
      <w:r w:rsidR="00B50A34">
        <w:rPr>
          <w:rtl/>
        </w:rPr>
        <w:t>إ</w:t>
      </w:r>
      <w:r w:rsidRPr="00DF5C21">
        <w:rPr>
          <w:rtl/>
        </w:rPr>
        <w:t>حياء الكتب العربي</w:t>
      </w:r>
      <w:r w:rsidR="00B50A34">
        <w:rPr>
          <w:rtl/>
        </w:rPr>
        <w:t>ّ</w:t>
      </w:r>
      <w:r w:rsidRPr="00DF5C21">
        <w:rPr>
          <w:rtl/>
        </w:rPr>
        <w:t>ة</w:t>
      </w:r>
      <w:r w:rsidR="00D10150">
        <w:rPr>
          <w:rtl/>
        </w:rPr>
        <w:t xml:space="preserve">، </w:t>
      </w:r>
      <w:r w:rsidRPr="00DF5C21">
        <w:rPr>
          <w:rtl/>
        </w:rPr>
        <w:t>بعد ما نقل روايات كثيرة في سبق الامام علي</w:t>
      </w:r>
      <w:r w:rsidR="00D10150">
        <w:rPr>
          <w:rtl/>
        </w:rPr>
        <w:t xml:space="preserve"> (</w:t>
      </w:r>
      <w:r w:rsidRPr="00DF5C21">
        <w:rPr>
          <w:rtl/>
        </w:rPr>
        <w:t>ع</w:t>
      </w:r>
      <w:r w:rsidR="00D10150">
        <w:rPr>
          <w:rtl/>
        </w:rPr>
        <w:t xml:space="preserve">) </w:t>
      </w:r>
      <w:r w:rsidR="00150388">
        <w:rPr>
          <w:rtl/>
        </w:rPr>
        <w:t xml:space="preserve">إلى </w:t>
      </w:r>
      <w:r w:rsidRPr="00DF5C21">
        <w:rPr>
          <w:rtl/>
        </w:rPr>
        <w:t>الايمان</w:t>
      </w:r>
      <w:r w:rsidR="00D10150">
        <w:rPr>
          <w:rtl/>
        </w:rPr>
        <w:t xml:space="preserve">، </w:t>
      </w:r>
      <w:r w:rsidRPr="00DF5C21">
        <w:rPr>
          <w:rtl/>
        </w:rPr>
        <w:t>و</w:t>
      </w:r>
      <w:r w:rsidR="00F80C26">
        <w:rPr>
          <w:rtl/>
        </w:rPr>
        <w:t>أ</w:t>
      </w:r>
      <w:r w:rsidRPr="00DF5C21">
        <w:rPr>
          <w:rtl/>
        </w:rPr>
        <w:t>خرى مخالفة</w:t>
      </w:r>
      <w:r w:rsidR="00D10150">
        <w:rPr>
          <w:rtl/>
        </w:rPr>
        <w:t xml:space="preserve">، </w:t>
      </w:r>
      <w:r w:rsidRPr="00DF5C21">
        <w:rPr>
          <w:rtl/>
        </w:rPr>
        <w:t>قال</w:t>
      </w:r>
      <w:r w:rsidR="004E329A">
        <w:rPr>
          <w:rtl/>
        </w:rPr>
        <w:t xml:space="preserve"> </w:t>
      </w:r>
      <w:r w:rsidR="002A689F">
        <w:rPr>
          <w:rtl/>
        </w:rPr>
        <w:t>ا</w:t>
      </w:r>
      <w:r w:rsidR="004E329A">
        <w:rPr>
          <w:rtl/>
        </w:rPr>
        <w:t xml:space="preserve">بن </w:t>
      </w:r>
      <w:r>
        <w:rPr>
          <w:rtl/>
        </w:rPr>
        <w:t xml:space="preserve">أبي </w:t>
      </w:r>
      <w:r w:rsidRPr="00DF5C21">
        <w:rPr>
          <w:rtl/>
        </w:rPr>
        <w:t>الحديد</w:t>
      </w:r>
      <w:r w:rsidR="00D10150">
        <w:rPr>
          <w:rtl/>
        </w:rPr>
        <w:t xml:space="preserve">: </w:t>
      </w:r>
      <w:r w:rsidRPr="00DF5C21">
        <w:rPr>
          <w:rtl/>
        </w:rPr>
        <w:t>فدل</w:t>
      </w:r>
      <w:r w:rsidR="00F80C26">
        <w:rPr>
          <w:rtl/>
        </w:rPr>
        <w:t>ّ</w:t>
      </w:r>
      <w:r w:rsidRPr="00DF5C21">
        <w:rPr>
          <w:rtl/>
        </w:rPr>
        <w:t xml:space="preserve"> مجموع ما ذكرناه أن</w:t>
      </w:r>
      <w:r w:rsidR="00F80C26">
        <w:rPr>
          <w:rtl/>
        </w:rPr>
        <w:t>ّ</w:t>
      </w:r>
      <w:r w:rsidRPr="00DF5C21">
        <w:rPr>
          <w:rtl/>
        </w:rPr>
        <w:t xml:space="preserve"> علي</w:t>
      </w:r>
      <w:r w:rsidR="00F80C26">
        <w:rPr>
          <w:rtl/>
        </w:rPr>
        <w:t>ّ</w:t>
      </w:r>
      <w:r w:rsidRPr="00DF5C21">
        <w:rPr>
          <w:rtl/>
        </w:rPr>
        <w:t>اً عليه السلام</w:t>
      </w:r>
      <w:r w:rsidR="00D10150">
        <w:rPr>
          <w:rtl/>
        </w:rPr>
        <w:t xml:space="preserve">، </w:t>
      </w:r>
      <w:r w:rsidR="00F80C26">
        <w:rPr>
          <w:rtl/>
        </w:rPr>
        <w:t>أ</w:t>
      </w:r>
      <w:r w:rsidRPr="00DF5C21">
        <w:rPr>
          <w:rtl/>
        </w:rPr>
        <w:t>و</w:t>
      </w:r>
      <w:r w:rsidR="00F80C26">
        <w:rPr>
          <w:rtl/>
        </w:rPr>
        <w:t>ّ</w:t>
      </w:r>
      <w:r w:rsidRPr="00DF5C21">
        <w:rPr>
          <w:rtl/>
        </w:rPr>
        <w:t>ل الناس إسلاماً</w:t>
      </w:r>
      <w:r w:rsidR="00D10150">
        <w:rPr>
          <w:rtl/>
        </w:rPr>
        <w:t xml:space="preserve">، </w:t>
      </w:r>
      <w:r w:rsidRPr="00DF5C21">
        <w:rPr>
          <w:rtl/>
        </w:rPr>
        <w:t>وأن</w:t>
      </w:r>
      <w:r w:rsidR="00F80C26">
        <w:rPr>
          <w:rtl/>
        </w:rPr>
        <w:t>ّ</w:t>
      </w:r>
      <w:r w:rsidRPr="00DF5C21">
        <w:rPr>
          <w:rtl/>
        </w:rPr>
        <w:t xml:space="preserve"> المخالف في ذلك شاذ</w:t>
      </w:r>
      <w:r w:rsidR="00F80C26">
        <w:rPr>
          <w:rtl/>
        </w:rPr>
        <w:t>ٌ</w:t>
      </w:r>
      <w:r w:rsidRPr="00DF5C21">
        <w:rPr>
          <w:rtl/>
        </w:rPr>
        <w:t xml:space="preserve"> والشاذ لا يعتد به.</w:t>
      </w:r>
    </w:p>
    <w:p w:rsidR="00372B05" w:rsidRDefault="00301327" w:rsidP="009F0773">
      <w:pPr>
        <w:pStyle w:val="libNormal"/>
        <w:rPr>
          <w:rtl/>
        </w:rPr>
      </w:pPr>
      <w:r w:rsidRPr="00DF5C21">
        <w:rPr>
          <w:rtl/>
        </w:rPr>
        <w:t>و</w:t>
      </w:r>
      <w:r w:rsidR="00F80C26">
        <w:rPr>
          <w:rtl/>
        </w:rPr>
        <w:t>أ</w:t>
      </w:r>
      <w:r w:rsidRPr="00DF5C21">
        <w:rPr>
          <w:rtl/>
        </w:rPr>
        <w:t xml:space="preserve">ورد الامام الحافظ </w:t>
      </w:r>
      <w:r w:rsidR="00150388">
        <w:rPr>
          <w:rtl/>
        </w:rPr>
        <w:t>أحمد</w:t>
      </w:r>
      <w:r w:rsidRPr="00DF5C21">
        <w:rPr>
          <w:rtl/>
        </w:rPr>
        <w:t xml:space="preserve"> بن شعيب </w:t>
      </w:r>
      <w:r w:rsidRPr="00A73E39">
        <w:rPr>
          <w:rtl/>
        </w:rPr>
        <w:t>النسائي</w:t>
      </w:r>
      <w:r w:rsidR="00D10150" w:rsidRPr="00A73E39">
        <w:rPr>
          <w:rtl/>
        </w:rPr>
        <w:t xml:space="preserve">، </w:t>
      </w:r>
      <w:r w:rsidRPr="00A73E39">
        <w:rPr>
          <w:rtl/>
        </w:rPr>
        <w:t>صاحب</w:t>
      </w:r>
      <w:r w:rsidRPr="00DF5C21">
        <w:rPr>
          <w:rtl/>
        </w:rPr>
        <w:t xml:space="preserve"> أحد مؤل</w:t>
      </w:r>
      <w:r w:rsidR="00F80C26">
        <w:rPr>
          <w:rtl/>
        </w:rPr>
        <w:t>ّ</w:t>
      </w:r>
      <w:r w:rsidRPr="00DF5C21">
        <w:rPr>
          <w:rtl/>
        </w:rPr>
        <w:t>في الصحاح الست</w:t>
      </w:r>
      <w:r w:rsidR="001145FD">
        <w:rPr>
          <w:rtl/>
        </w:rPr>
        <w:t>ّ</w:t>
      </w:r>
      <w:r w:rsidR="00F80C26">
        <w:rPr>
          <w:rtl/>
        </w:rPr>
        <w:t>ة</w:t>
      </w:r>
      <w:r w:rsidR="00D10150">
        <w:rPr>
          <w:rtl/>
        </w:rPr>
        <w:t xml:space="preserve">، </w:t>
      </w:r>
      <w:r w:rsidRPr="00DF5C21">
        <w:rPr>
          <w:rtl/>
        </w:rPr>
        <w:t xml:space="preserve">له كتاب </w:t>
      </w:r>
      <w:r w:rsidR="009F0773">
        <w:rPr>
          <w:rtl/>
        </w:rPr>
        <w:t>(</w:t>
      </w:r>
      <w:r w:rsidRPr="00DF5C21">
        <w:rPr>
          <w:rtl/>
        </w:rPr>
        <w:t>خصائص الامام علي</w:t>
      </w:r>
      <w:r w:rsidR="00F80C26">
        <w:rPr>
          <w:rtl/>
        </w:rPr>
        <w:t>ّ</w:t>
      </w:r>
      <w:r w:rsidR="00D10150">
        <w:rPr>
          <w:rtl/>
        </w:rPr>
        <w:t xml:space="preserve"> (</w:t>
      </w:r>
      <w:r w:rsidRPr="00DF5C21">
        <w:rPr>
          <w:rtl/>
        </w:rPr>
        <w:t>ع</w:t>
      </w:r>
      <w:r w:rsidR="00AE2736">
        <w:rPr>
          <w:rtl/>
        </w:rPr>
        <w:t>) )</w:t>
      </w:r>
      <w:r w:rsidRPr="00DF5C21">
        <w:rPr>
          <w:rtl/>
        </w:rPr>
        <w:t xml:space="preserve"> ف</w:t>
      </w:r>
      <w:r w:rsidR="001145FD">
        <w:rPr>
          <w:rtl/>
        </w:rPr>
        <w:t>إ</w:t>
      </w:r>
      <w:r w:rsidRPr="00DF5C21">
        <w:rPr>
          <w:rtl/>
        </w:rPr>
        <w:t>ن</w:t>
      </w:r>
      <w:r w:rsidR="00F80C26">
        <w:rPr>
          <w:rtl/>
        </w:rPr>
        <w:t>ّ</w:t>
      </w:r>
      <w:r w:rsidRPr="00DF5C21">
        <w:rPr>
          <w:rtl/>
        </w:rPr>
        <w:t>ه روى أو</w:t>
      </w:r>
      <w:r w:rsidR="00F80C26">
        <w:rPr>
          <w:rtl/>
        </w:rPr>
        <w:t>ّ</w:t>
      </w:r>
      <w:r w:rsidRPr="00DF5C21">
        <w:rPr>
          <w:rtl/>
        </w:rPr>
        <w:t>ل حديث في هذا الكتاب بإسناده عن زيد بن أرقم</w:t>
      </w:r>
      <w:r w:rsidR="00D10150">
        <w:rPr>
          <w:rtl/>
        </w:rPr>
        <w:t xml:space="preserve">، </w:t>
      </w:r>
      <w:r w:rsidRPr="00DF5C21">
        <w:rPr>
          <w:rtl/>
        </w:rPr>
        <w:t>قال</w:t>
      </w:r>
      <w:r w:rsidR="00D10150">
        <w:rPr>
          <w:rtl/>
        </w:rPr>
        <w:t xml:space="preserve">: </w:t>
      </w:r>
      <w:r w:rsidR="00F80C26" w:rsidRPr="00247E9B">
        <w:rPr>
          <w:rtl/>
        </w:rPr>
        <w:t>أ</w:t>
      </w:r>
      <w:r w:rsidRPr="00247E9B">
        <w:rPr>
          <w:rtl/>
        </w:rPr>
        <w:t>و</w:t>
      </w:r>
      <w:r w:rsidR="00F80C26" w:rsidRPr="00247E9B">
        <w:rPr>
          <w:rtl/>
        </w:rPr>
        <w:t>ّ</w:t>
      </w:r>
      <w:r w:rsidRPr="00247E9B">
        <w:rPr>
          <w:rtl/>
        </w:rPr>
        <w:t>ل من صل</w:t>
      </w:r>
      <w:r w:rsidR="00F80C26" w:rsidRPr="00247E9B">
        <w:rPr>
          <w:rtl/>
        </w:rPr>
        <w:t>ّ</w:t>
      </w:r>
      <w:r w:rsidRPr="00247E9B">
        <w:rPr>
          <w:rtl/>
        </w:rPr>
        <w:t>ى مع رسول الله</w:t>
      </w:r>
      <w:r w:rsidR="00D10150" w:rsidRPr="00247E9B">
        <w:rPr>
          <w:rtl/>
        </w:rPr>
        <w:t xml:space="preserve"> (</w:t>
      </w:r>
      <w:r w:rsidRPr="00247E9B">
        <w:rPr>
          <w:rtl/>
        </w:rPr>
        <w:t>ص</w:t>
      </w:r>
      <w:r w:rsidR="00D10150" w:rsidRPr="00247E9B">
        <w:rPr>
          <w:rtl/>
        </w:rPr>
        <w:t xml:space="preserve">) </w:t>
      </w:r>
      <w:r w:rsidRPr="00247E9B">
        <w:rPr>
          <w:rtl/>
        </w:rPr>
        <w:t>علي</w:t>
      </w:r>
      <w:r w:rsidR="00F80C26" w:rsidRPr="00247E9B">
        <w:rPr>
          <w:rtl/>
        </w:rPr>
        <w:t>ّ</w:t>
      </w:r>
      <w:r w:rsidRPr="00247E9B">
        <w:rPr>
          <w:rtl/>
        </w:rPr>
        <w:t xml:space="preserve"> رضي الله عنه</w:t>
      </w:r>
      <w:r w:rsidR="00D10150" w:rsidRPr="00845E56">
        <w:rPr>
          <w:rtl/>
        </w:rPr>
        <w:t xml:space="preserve">، </w:t>
      </w:r>
      <w:r w:rsidRPr="00845E56">
        <w:rPr>
          <w:rtl/>
        </w:rPr>
        <w:t>وروى شيخ الاسلام</w:t>
      </w:r>
      <w:r w:rsidR="00150388" w:rsidRPr="00845E56">
        <w:rPr>
          <w:rtl/>
        </w:rPr>
        <w:t xml:space="preserve"> أبو</w:t>
      </w:r>
      <w:r w:rsidR="000814C7" w:rsidRPr="00845E56">
        <w:rPr>
          <w:rtl/>
        </w:rPr>
        <w:t xml:space="preserve"> إسحاق </w:t>
      </w:r>
      <w:r w:rsidR="00150388" w:rsidRPr="00845E56">
        <w:rPr>
          <w:rtl/>
        </w:rPr>
        <w:t>إبراهيم</w:t>
      </w:r>
      <w:r w:rsidRPr="00845E56">
        <w:rPr>
          <w:rtl/>
        </w:rPr>
        <w:t xml:space="preserve"> بن سعد الد</w:t>
      </w:r>
      <w:r w:rsidR="00F80C26" w:rsidRPr="00845E56">
        <w:rPr>
          <w:rtl/>
        </w:rPr>
        <w:t>ّ</w:t>
      </w:r>
      <w:r w:rsidRPr="00845E56">
        <w:rPr>
          <w:rtl/>
        </w:rPr>
        <w:t>ين محمّد بن المؤي</w:t>
      </w:r>
      <w:r w:rsidR="00F80C26" w:rsidRPr="00845E56">
        <w:rPr>
          <w:rtl/>
        </w:rPr>
        <w:t>ّ</w:t>
      </w:r>
      <w:r w:rsidRPr="00845E56">
        <w:rPr>
          <w:rtl/>
        </w:rPr>
        <w:t>د الحموي</w:t>
      </w:r>
      <w:r w:rsidR="00F80C26" w:rsidRPr="00845E56">
        <w:rPr>
          <w:rtl/>
        </w:rPr>
        <w:t xml:space="preserve">ه </w:t>
      </w:r>
      <w:r w:rsidRPr="00845E56">
        <w:rPr>
          <w:rtl/>
        </w:rPr>
        <w:t xml:space="preserve">الخراساني بإسناده في كتابه </w:t>
      </w:r>
      <w:r w:rsidR="009F0773">
        <w:rPr>
          <w:rtl/>
        </w:rPr>
        <w:t>(</w:t>
      </w:r>
      <w:r w:rsidRPr="00845E56">
        <w:rPr>
          <w:rtl/>
        </w:rPr>
        <w:t>فرائد السمطين في فضائل المرتضى والبتول والسبطين</w:t>
      </w:r>
      <w:r w:rsidR="009F0773">
        <w:rPr>
          <w:rtl/>
        </w:rPr>
        <w:t>)</w:t>
      </w:r>
      <w:r w:rsidRPr="00845E56">
        <w:rPr>
          <w:rtl/>
        </w:rPr>
        <w:t xml:space="preserve"> في السمط الاو</w:t>
      </w:r>
      <w:r w:rsidR="00F80C26" w:rsidRPr="00845E56">
        <w:rPr>
          <w:rtl/>
        </w:rPr>
        <w:t>ّ</w:t>
      </w:r>
      <w:r w:rsidRPr="00845E56">
        <w:rPr>
          <w:rtl/>
        </w:rPr>
        <w:t>ل من الباب الثامن والخمسين</w:t>
      </w:r>
      <w:r w:rsidR="00D10150" w:rsidRPr="00845E56">
        <w:rPr>
          <w:rtl/>
        </w:rPr>
        <w:t xml:space="preserve">، </w:t>
      </w:r>
      <w:r w:rsidRPr="00845E56">
        <w:rPr>
          <w:rtl/>
        </w:rPr>
        <w:t>حيث روى مناشدة الامام علي</w:t>
      </w:r>
      <w:r w:rsidR="001145FD" w:rsidRPr="00845E56">
        <w:rPr>
          <w:rtl/>
        </w:rPr>
        <w:t>ّ</w:t>
      </w:r>
      <w:r w:rsidR="00D10150" w:rsidRPr="00845E56">
        <w:rPr>
          <w:rtl/>
        </w:rPr>
        <w:t xml:space="preserve"> (</w:t>
      </w:r>
      <w:r w:rsidRPr="00845E56">
        <w:rPr>
          <w:rtl/>
        </w:rPr>
        <w:t>ع</w:t>
      </w:r>
      <w:r w:rsidR="00D10150" w:rsidRPr="00845E56">
        <w:rPr>
          <w:rtl/>
        </w:rPr>
        <w:t xml:space="preserve">) </w:t>
      </w:r>
      <w:r w:rsidR="00F80C26" w:rsidRPr="00845E56">
        <w:rPr>
          <w:rtl/>
        </w:rPr>
        <w:t>أ</w:t>
      </w:r>
      <w:r w:rsidRPr="00845E56">
        <w:rPr>
          <w:rtl/>
        </w:rPr>
        <w:t>يام خلافة عثمان بن عف</w:t>
      </w:r>
      <w:r w:rsidR="00F80C26" w:rsidRPr="00845E56">
        <w:rPr>
          <w:rtl/>
        </w:rPr>
        <w:t>ّ</w:t>
      </w:r>
      <w:r w:rsidRPr="00845E56">
        <w:rPr>
          <w:rtl/>
        </w:rPr>
        <w:t>ان</w:t>
      </w:r>
      <w:r w:rsidR="00D10150" w:rsidRPr="00845E56">
        <w:rPr>
          <w:rtl/>
        </w:rPr>
        <w:t xml:space="preserve">، </w:t>
      </w:r>
      <w:r w:rsidRPr="00845E56">
        <w:rPr>
          <w:rtl/>
        </w:rPr>
        <w:t>في مسجد رسول الله</w:t>
      </w:r>
      <w:r w:rsidR="00D10150" w:rsidRPr="00845E56">
        <w:rPr>
          <w:rtl/>
        </w:rPr>
        <w:t xml:space="preserve"> (</w:t>
      </w:r>
      <w:r w:rsidRPr="00845E56">
        <w:rPr>
          <w:rtl/>
        </w:rPr>
        <w:t>ص</w:t>
      </w:r>
      <w:r w:rsidR="00D10150" w:rsidRPr="00845E56">
        <w:rPr>
          <w:rtl/>
        </w:rPr>
        <w:t xml:space="preserve">) </w:t>
      </w:r>
      <w:r w:rsidRPr="00845E56">
        <w:rPr>
          <w:rtl/>
        </w:rPr>
        <w:t>في المدينة المنو</w:t>
      </w:r>
      <w:r w:rsidR="00F80C26" w:rsidRPr="00845E56">
        <w:rPr>
          <w:rtl/>
        </w:rPr>
        <w:t>ّ</w:t>
      </w:r>
      <w:r w:rsidRPr="00845E56">
        <w:rPr>
          <w:rtl/>
        </w:rPr>
        <w:t>رة. وكانت قريش تفاخر</w:t>
      </w:r>
      <w:r w:rsidR="00D10150" w:rsidRPr="00845E56">
        <w:rPr>
          <w:rtl/>
        </w:rPr>
        <w:t xml:space="preserve">، </w:t>
      </w:r>
      <w:r w:rsidRPr="00845E56">
        <w:rPr>
          <w:rtl/>
        </w:rPr>
        <w:t>فأقبل القوم على الامام</w:t>
      </w:r>
      <w:r w:rsidR="00D10150" w:rsidRPr="00845E56">
        <w:rPr>
          <w:rtl/>
        </w:rPr>
        <w:t xml:space="preserve">، </w:t>
      </w:r>
      <w:r w:rsidRPr="00845E56">
        <w:rPr>
          <w:rtl/>
        </w:rPr>
        <w:t>فقالوا</w:t>
      </w:r>
      <w:r w:rsidR="00D10150" w:rsidRPr="00845E56">
        <w:rPr>
          <w:rtl/>
        </w:rPr>
        <w:t xml:space="preserve">: </w:t>
      </w:r>
      <w:r w:rsidRPr="00845E56">
        <w:rPr>
          <w:rtl/>
        </w:rPr>
        <w:t xml:space="preserve">يا </w:t>
      </w:r>
      <w:r w:rsidR="00F80C26" w:rsidRPr="00845E56">
        <w:rPr>
          <w:rtl/>
        </w:rPr>
        <w:t>أ</w:t>
      </w:r>
      <w:r w:rsidRPr="00845E56">
        <w:rPr>
          <w:rtl/>
        </w:rPr>
        <w:t>با الحسن ما يمنعك أن تتكل</w:t>
      </w:r>
      <w:r w:rsidR="00F80C26" w:rsidRPr="00845E56">
        <w:rPr>
          <w:rtl/>
        </w:rPr>
        <w:t>ّ</w:t>
      </w:r>
      <w:r w:rsidRPr="00845E56">
        <w:rPr>
          <w:rtl/>
        </w:rPr>
        <w:t>م؟ فقال</w:t>
      </w:r>
      <w:r w:rsidR="00D10150" w:rsidRPr="00845E56">
        <w:rPr>
          <w:rtl/>
        </w:rPr>
        <w:t xml:space="preserve">: </w:t>
      </w:r>
      <w:r w:rsidR="009F0773">
        <w:rPr>
          <w:rtl/>
        </w:rPr>
        <w:t>[</w:t>
      </w:r>
      <w:r w:rsidRPr="001E2E19">
        <w:rPr>
          <w:rStyle w:val="libBold2Char"/>
          <w:rtl/>
        </w:rPr>
        <w:t>ما من الحي</w:t>
      </w:r>
      <w:r w:rsidR="001145FD" w:rsidRPr="001E2E19">
        <w:rPr>
          <w:rStyle w:val="libBold2Char"/>
          <w:rtl/>
        </w:rPr>
        <w:t>ّ</w:t>
      </w:r>
      <w:r w:rsidRPr="001E2E19">
        <w:rPr>
          <w:rStyle w:val="libBold2Char"/>
          <w:rtl/>
        </w:rPr>
        <w:t>ين إل</w:t>
      </w:r>
      <w:r w:rsidR="00F80C26" w:rsidRPr="001E2E19">
        <w:rPr>
          <w:rStyle w:val="libBold2Char"/>
          <w:rtl/>
        </w:rPr>
        <w:t>ّ</w:t>
      </w:r>
      <w:r w:rsidRPr="001E2E19">
        <w:rPr>
          <w:rStyle w:val="libBold2Char"/>
          <w:rtl/>
        </w:rPr>
        <w:t>ا وقد ذكر فضلاً وقال حق</w:t>
      </w:r>
      <w:r w:rsidR="00F80C26" w:rsidRPr="001E2E19">
        <w:rPr>
          <w:rStyle w:val="libBold2Char"/>
          <w:rtl/>
        </w:rPr>
        <w:t>ّ</w:t>
      </w:r>
      <w:r w:rsidRPr="001E2E19">
        <w:rPr>
          <w:rStyle w:val="libBold2Char"/>
          <w:rtl/>
        </w:rPr>
        <w:t>اً</w:t>
      </w:r>
      <w:r w:rsidR="00D10150" w:rsidRPr="001E2E19">
        <w:rPr>
          <w:rStyle w:val="libBold2Char"/>
          <w:rtl/>
        </w:rPr>
        <w:t xml:space="preserve">، </w:t>
      </w:r>
      <w:r w:rsidRPr="001E2E19">
        <w:rPr>
          <w:rStyle w:val="libBold2Char"/>
          <w:rtl/>
        </w:rPr>
        <w:t xml:space="preserve">فأنا </w:t>
      </w:r>
      <w:r w:rsidR="00F80C26" w:rsidRPr="001E2E19">
        <w:rPr>
          <w:rStyle w:val="libBold2Char"/>
          <w:rtl/>
        </w:rPr>
        <w:t>أ</w:t>
      </w:r>
      <w:r w:rsidRPr="001E2E19">
        <w:rPr>
          <w:rStyle w:val="libBold2Char"/>
          <w:rtl/>
        </w:rPr>
        <w:t>سألكم يا معشر قريش و</w:t>
      </w:r>
      <w:r w:rsidR="00F80C26" w:rsidRPr="001E2E19">
        <w:rPr>
          <w:rStyle w:val="libBold2Char"/>
          <w:rtl/>
        </w:rPr>
        <w:t>ا</w:t>
      </w:r>
      <w:r w:rsidRPr="001E2E19">
        <w:rPr>
          <w:rStyle w:val="libBold2Char"/>
          <w:rtl/>
        </w:rPr>
        <w:t>لأنصار</w:t>
      </w:r>
      <w:r w:rsidR="00D10150" w:rsidRPr="001E2E19">
        <w:rPr>
          <w:rStyle w:val="libBold2Char"/>
          <w:rtl/>
        </w:rPr>
        <w:t xml:space="preserve">، </w:t>
      </w:r>
      <w:r w:rsidRPr="001E2E19">
        <w:rPr>
          <w:rStyle w:val="libBold2Char"/>
          <w:rtl/>
        </w:rPr>
        <w:t>بمن أعطاكم الله هذا الفضل</w:t>
      </w:r>
      <w:r w:rsidR="00D10150" w:rsidRPr="001E2E19">
        <w:rPr>
          <w:rStyle w:val="libBold2Char"/>
          <w:rtl/>
        </w:rPr>
        <w:t xml:space="preserve">، </w:t>
      </w:r>
      <w:r w:rsidRPr="001E2E19">
        <w:rPr>
          <w:rStyle w:val="libBold2Char"/>
          <w:rtl/>
        </w:rPr>
        <w:t>بأنفسكم وعشائركم وأهل بيوتاتكم أم بغيركم؟ قالوا</w:t>
      </w:r>
      <w:r w:rsidR="00B50A34" w:rsidRPr="001E2E19">
        <w:rPr>
          <w:rStyle w:val="libBold2Char"/>
          <w:rtl/>
        </w:rPr>
        <w:t>:</w:t>
      </w:r>
      <w:r w:rsidRPr="001E2E19">
        <w:rPr>
          <w:rStyle w:val="libBold2Char"/>
          <w:rtl/>
        </w:rPr>
        <w:t xml:space="preserve"> بل أعطانا الله ومنَّ به علينا بمحم</w:t>
      </w:r>
      <w:r w:rsidR="00F80C26" w:rsidRPr="001E2E19">
        <w:rPr>
          <w:rStyle w:val="libBold2Char"/>
          <w:rtl/>
        </w:rPr>
        <w:t>ّ</w:t>
      </w:r>
      <w:r w:rsidRPr="001E2E19">
        <w:rPr>
          <w:rStyle w:val="libBold2Char"/>
          <w:rtl/>
        </w:rPr>
        <w:t xml:space="preserve">د </w:t>
      </w:r>
      <w:r w:rsidR="003F0683" w:rsidRPr="001E2E19">
        <w:rPr>
          <w:rStyle w:val="libBold2Char"/>
          <w:rtl/>
        </w:rPr>
        <w:t>صلّى الله عليه وآله وسلّم</w:t>
      </w:r>
      <w:r w:rsidRPr="001E2E19">
        <w:rPr>
          <w:rStyle w:val="libBold2Char"/>
          <w:rtl/>
        </w:rPr>
        <w:t xml:space="preserve"> وعشيرته لا بأنفسنا وعشائرنا ولا بأهل بيوتاتنا</w:t>
      </w:r>
      <w:r w:rsidR="00D10150" w:rsidRPr="001E2E19">
        <w:rPr>
          <w:rStyle w:val="libBold2Char"/>
          <w:rtl/>
        </w:rPr>
        <w:t xml:space="preserve">، </w:t>
      </w:r>
      <w:r w:rsidRPr="001E2E19">
        <w:rPr>
          <w:rStyle w:val="libBold2Char"/>
          <w:rtl/>
        </w:rPr>
        <w:t>قال</w:t>
      </w:r>
      <w:r w:rsidR="00D10150" w:rsidRPr="001E2E19">
        <w:rPr>
          <w:rStyle w:val="libBold2Char"/>
          <w:rtl/>
        </w:rPr>
        <w:t xml:space="preserve">: </w:t>
      </w:r>
      <w:r w:rsidRPr="001E2E19">
        <w:rPr>
          <w:rStyle w:val="libBold2Char"/>
          <w:rtl/>
        </w:rPr>
        <w:t>صدقتم يا معشر قريش وال</w:t>
      </w:r>
      <w:r w:rsidR="001145FD" w:rsidRPr="001E2E19">
        <w:rPr>
          <w:rStyle w:val="libBold2Char"/>
          <w:rtl/>
        </w:rPr>
        <w:t>أ</w:t>
      </w:r>
      <w:r w:rsidRPr="001E2E19">
        <w:rPr>
          <w:rStyle w:val="libBold2Char"/>
          <w:rtl/>
        </w:rPr>
        <w:t>نصار</w:t>
      </w:r>
      <w:r w:rsidR="00D10150" w:rsidRPr="001E2E19">
        <w:rPr>
          <w:rStyle w:val="libBold2Char"/>
          <w:rtl/>
        </w:rPr>
        <w:t xml:space="preserve">، </w:t>
      </w:r>
      <w:r w:rsidR="00F80C26" w:rsidRPr="001E2E19">
        <w:rPr>
          <w:rStyle w:val="libBold2Char"/>
          <w:rtl/>
        </w:rPr>
        <w:t>أ</w:t>
      </w:r>
      <w:r w:rsidRPr="001E2E19">
        <w:rPr>
          <w:rStyle w:val="libBold2Char"/>
          <w:rtl/>
        </w:rPr>
        <w:t>لستم تعلمون أن</w:t>
      </w:r>
      <w:r w:rsidR="00F80C26" w:rsidRPr="001E2E19">
        <w:rPr>
          <w:rStyle w:val="libBold2Char"/>
          <w:rtl/>
        </w:rPr>
        <w:t>ّ</w:t>
      </w:r>
      <w:r w:rsidRPr="001E2E19">
        <w:rPr>
          <w:rStyle w:val="libBold2Char"/>
          <w:rtl/>
        </w:rPr>
        <w:t xml:space="preserve"> ال</w:t>
      </w:r>
      <w:r w:rsidR="00F80C26" w:rsidRPr="001E2E19">
        <w:rPr>
          <w:rStyle w:val="libBold2Char"/>
          <w:rtl/>
        </w:rPr>
        <w:t>ّ</w:t>
      </w:r>
      <w:r w:rsidRPr="001E2E19">
        <w:rPr>
          <w:rStyle w:val="libBold2Char"/>
          <w:rtl/>
        </w:rPr>
        <w:t>ذي نلتم من خير الدنيا والآخرة من</w:t>
      </w:r>
      <w:r w:rsidR="00F80C26" w:rsidRPr="001E2E19">
        <w:rPr>
          <w:rStyle w:val="libBold2Char"/>
          <w:rtl/>
        </w:rPr>
        <w:t>ّ</w:t>
      </w:r>
      <w:r w:rsidRPr="001E2E19">
        <w:rPr>
          <w:rStyle w:val="libBold2Char"/>
          <w:rtl/>
        </w:rPr>
        <w:t xml:space="preserve">ا </w:t>
      </w:r>
      <w:r w:rsidR="00F80C26" w:rsidRPr="001E2E19">
        <w:rPr>
          <w:rStyle w:val="libBold2Char"/>
          <w:rtl/>
        </w:rPr>
        <w:t>أ</w:t>
      </w:r>
      <w:r w:rsidRPr="001E2E19">
        <w:rPr>
          <w:rStyle w:val="libBold2Char"/>
          <w:rtl/>
        </w:rPr>
        <w:t>هل البيت خاصَّة دون غيرهم</w:t>
      </w:r>
      <w:r w:rsidR="00D10150" w:rsidRPr="001E2E19">
        <w:rPr>
          <w:rStyle w:val="libBold2Char"/>
          <w:rtl/>
        </w:rPr>
        <w:t xml:space="preserve">، </w:t>
      </w:r>
      <w:r w:rsidRPr="001E2E19">
        <w:rPr>
          <w:rStyle w:val="libBold2Char"/>
          <w:rtl/>
        </w:rPr>
        <w:t>و</w:t>
      </w:r>
      <w:r w:rsidR="00B50A34" w:rsidRPr="001E2E19">
        <w:rPr>
          <w:rStyle w:val="libBold2Char"/>
          <w:rtl/>
        </w:rPr>
        <w:t>أ</w:t>
      </w:r>
      <w:r w:rsidRPr="001E2E19">
        <w:rPr>
          <w:rStyle w:val="libBold2Char"/>
          <w:rtl/>
        </w:rPr>
        <w:t>ن</w:t>
      </w:r>
      <w:r w:rsidR="00F80C26" w:rsidRPr="001E2E19">
        <w:rPr>
          <w:rStyle w:val="libBold2Char"/>
          <w:rtl/>
        </w:rPr>
        <w:t>ّ</w:t>
      </w:r>
      <w:r w:rsidRPr="001E2E19">
        <w:rPr>
          <w:rStyle w:val="libBold2Char"/>
          <w:rtl/>
        </w:rPr>
        <w:t xml:space="preserve"> </w:t>
      </w:r>
      <w:r w:rsidR="002A689F" w:rsidRPr="001E2E19">
        <w:rPr>
          <w:rStyle w:val="libBold2Char"/>
          <w:rtl/>
        </w:rPr>
        <w:t>ا</w:t>
      </w:r>
      <w:r w:rsidRPr="001E2E19">
        <w:rPr>
          <w:rStyle w:val="libBold2Char"/>
          <w:rtl/>
        </w:rPr>
        <w:t>بن عم</w:t>
      </w:r>
      <w:r w:rsidR="00F80C26" w:rsidRPr="001E2E19">
        <w:rPr>
          <w:rStyle w:val="libBold2Char"/>
          <w:rtl/>
        </w:rPr>
        <w:t>ّ</w:t>
      </w:r>
      <w:r w:rsidRPr="001E2E19">
        <w:rPr>
          <w:rStyle w:val="libBold2Char"/>
          <w:rtl/>
        </w:rPr>
        <w:t>ي رسول الله</w:t>
      </w:r>
      <w:r w:rsidR="00D10150" w:rsidRPr="001E2E19">
        <w:rPr>
          <w:rStyle w:val="libBold2Char"/>
          <w:rtl/>
        </w:rPr>
        <w:t xml:space="preserve"> (</w:t>
      </w:r>
      <w:r w:rsidRPr="001E2E19">
        <w:rPr>
          <w:rStyle w:val="libBold2Char"/>
          <w:rtl/>
        </w:rPr>
        <w:t>ص</w:t>
      </w:r>
      <w:r w:rsidR="00D10150" w:rsidRPr="001E2E19">
        <w:rPr>
          <w:rStyle w:val="libBold2Char"/>
          <w:rtl/>
        </w:rPr>
        <w:t xml:space="preserve">) </w:t>
      </w:r>
      <w:r w:rsidRPr="001E2E19">
        <w:rPr>
          <w:rStyle w:val="libBold2Char"/>
          <w:rtl/>
        </w:rPr>
        <w:t>قال</w:t>
      </w:r>
      <w:r w:rsidR="00D10150" w:rsidRPr="001E2E19">
        <w:rPr>
          <w:rStyle w:val="libBold2Char"/>
          <w:rtl/>
        </w:rPr>
        <w:t>:</w:t>
      </w:r>
      <w:r w:rsidR="00D10150" w:rsidRPr="00845E56">
        <w:rPr>
          <w:rtl/>
        </w:rPr>
        <w:t xml:space="preserve"> </w:t>
      </w:r>
      <w:r w:rsidRPr="00845E56">
        <w:rPr>
          <w:rStyle w:val="libBold2Char"/>
          <w:rtl/>
        </w:rPr>
        <w:t>وإنّي و</w:t>
      </w:r>
      <w:r w:rsidR="00F80C26" w:rsidRPr="00845E56">
        <w:rPr>
          <w:rStyle w:val="libBold2Char"/>
          <w:rtl/>
        </w:rPr>
        <w:t>أ</w:t>
      </w:r>
      <w:r w:rsidRPr="00845E56">
        <w:rPr>
          <w:rStyle w:val="libBold2Char"/>
          <w:rtl/>
        </w:rPr>
        <w:t>هل بيتي كن</w:t>
      </w:r>
      <w:r w:rsidR="00F80C26" w:rsidRPr="00845E56">
        <w:rPr>
          <w:rStyle w:val="libBold2Char"/>
          <w:rtl/>
        </w:rPr>
        <w:t>ّ</w:t>
      </w:r>
      <w:r w:rsidRPr="00845E56">
        <w:rPr>
          <w:rStyle w:val="libBold2Char"/>
          <w:rtl/>
        </w:rPr>
        <w:t xml:space="preserve">ا نوراً يسعى بين يدي الله تعالى قبل </w:t>
      </w:r>
      <w:r w:rsidR="00F80C26" w:rsidRPr="00845E56">
        <w:rPr>
          <w:rStyle w:val="libBold2Char"/>
          <w:rtl/>
        </w:rPr>
        <w:t>أ</w:t>
      </w:r>
      <w:r w:rsidRPr="00845E56">
        <w:rPr>
          <w:rStyle w:val="libBold2Char"/>
          <w:rtl/>
        </w:rPr>
        <w:t xml:space="preserve">ن يخلق الله عزَّ وجلَّ </w:t>
      </w:r>
      <w:r w:rsidR="00F80C26" w:rsidRPr="00845E56">
        <w:rPr>
          <w:rStyle w:val="libBold2Char"/>
          <w:rtl/>
        </w:rPr>
        <w:t>آ</w:t>
      </w:r>
      <w:r w:rsidRPr="00845E56">
        <w:rPr>
          <w:rStyle w:val="libBold2Char"/>
          <w:rtl/>
        </w:rPr>
        <w:t xml:space="preserve">دم عليه السلام بأربعة عشر </w:t>
      </w:r>
      <w:r w:rsidR="00F80C26" w:rsidRPr="00845E56">
        <w:rPr>
          <w:rStyle w:val="libBold2Char"/>
          <w:rtl/>
        </w:rPr>
        <w:t>أ</w:t>
      </w:r>
      <w:r w:rsidRPr="00845E56">
        <w:rPr>
          <w:rStyle w:val="libBold2Char"/>
          <w:rtl/>
        </w:rPr>
        <w:t>لف سنة</w:t>
      </w:r>
      <w:r w:rsidR="00D10150" w:rsidRPr="00845E56">
        <w:rPr>
          <w:rStyle w:val="libBold2Char"/>
          <w:rtl/>
        </w:rPr>
        <w:t xml:space="preserve">، </w:t>
      </w:r>
      <w:r w:rsidRPr="00845E56">
        <w:rPr>
          <w:rStyle w:val="libBold2Char"/>
          <w:rtl/>
        </w:rPr>
        <w:t xml:space="preserve">فلمّا خلق الله تعالى </w:t>
      </w:r>
      <w:r w:rsidR="00AC77BB" w:rsidRPr="00845E56">
        <w:rPr>
          <w:rStyle w:val="libBold2Char"/>
          <w:rtl/>
        </w:rPr>
        <w:t>آ</w:t>
      </w:r>
      <w:r w:rsidRPr="00845E56">
        <w:rPr>
          <w:rStyle w:val="libBold2Char"/>
          <w:rtl/>
        </w:rPr>
        <w:t>دم عليه السلام وضع ذلك الن</w:t>
      </w:r>
      <w:r w:rsidR="001145FD" w:rsidRPr="00845E56">
        <w:rPr>
          <w:rStyle w:val="libBold2Char"/>
          <w:rtl/>
        </w:rPr>
        <w:t>ّ</w:t>
      </w:r>
      <w:r w:rsidRPr="00845E56">
        <w:rPr>
          <w:rStyle w:val="libBold2Char"/>
          <w:rtl/>
        </w:rPr>
        <w:t>ور في صلبه و</w:t>
      </w:r>
      <w:r w:rsidR="00AC77BB" w:rsidRPr="00845E56">
        <w:rPr>
          <w:rStyle w:val="libBold2Char"/>
          <w:rtl/>
        </w:rPr>
        <w:t>أ</w:t>
      </w:r>
      <w:r w:rsidRPr="00845E56">
        <w:rPr>
          <w:rStyle w:val="libBold2Char"/>
          <w:rtl/>
        </w:rPr>
        <w:t>هبطه</w:t>
      </w:r>
      <w:r w:rsidR="00150388" w:rsidRPr="00845E56">
        <w:rPr>
          <w:rStyle w:val="libBold2Char"/>
          <w:rtl/>
        </w:rPr>
        <w:t xml:space="preserve"> إلى الأرض</w:t>
      </w:r>
      <w:r w:rsidR="00D10150" w:rsidRPr="00845E56">
        <w:rPr>
          <w:rStyle w:val="libBold2Char"/>
          <w:rtl/>
        </w:rPr>
        <w:t xml:space="preserve">، </w:t>
      </w:r>
      <w:r w:rsidRPr="00845E56">
        <w:rPr>
          <w:rStyle w:val="libBold2Char"/>
          <w:rtl/>
        </w:rPr>
        <w:t>ثم</w:t>
      </w:r>
      <w:r w:rsidR="00B50A34">
        <w:rPr>
          <w:rStyle w:val="libBold2Char"/>
          <w:rtl/>
        </w:rPr>
        <w:t>َّ</w:t>
      </w:r>
      <w:r w:rsidRPr="00845E56">
        <w:rPr>
          <w:rStyle w:val="libBold2Char"/>
          <w:rtl/>
        </w:rPr>
        <w:t xml:space="preserve"> حمله في السفينة في صلب نوح عليه السلام</w:t>
      </w:r>
      <w:r w:rsidR="00D10150" w:rsidRPr="00845E56">
        <w:rPr>
          <w:rStyle w:val="libBold2Char"/>
          <w:rtl/>
        </w:rPr>
        <w:t xml:space="preserve">، </w:t>
      </w:r>
      <w:r w:rsidRPr="00845E56">
        <w:rPr>
          <w:rStyle w:val="libBold2Char"/>
          <w:rtl/>
        </w:rPr>
        <w:t>ثم</w:t>
      </w:r>
      <w:r w:rsidR="00B50A34">
        <w:rPr>
          <w:rStyle w:val="libBold2Char"/>
          <w:rtl/>
        </w:rPr>
        <w:t>ّ</w:t>
      </w:r>
      <w:r w:rsidRPr="00845E56">
        <w:rPr>
          <w:rStyle w:val="libBold2Char"/>
          <w:rtl/>
        </w:rPr>
        <w:t xml:space="preserve"> قذف به في النار في صلب </w:t>
      </w:r>
      <w:r w:rsidR="00150388" w:rsidRPr="00845E56">
        <w:rPr>
          <w:rStyle w:val="libBold2Char"/>
          <w:rtl/>
        </w:rPr>
        <w:t>إبراهيم</w:t>
      </w:r>
      <w:r w:rsidRPr="00845E56">
        <w:rPr>
          <w:rStyle w:val="libBold2Char"/>
          <w:rtl/>
        </w:rPr>
        <w:t xml:space="preserve"> عليه السلام ثم</w:t>
      </w:r>
      <w:r w:rsidR="00B50A34">
        <w:rPr>
          <w:rStyle w:val="libBold2Char"/>
          <w:rtl/>
        </w:rPr>
        <w:t>ّ</w:t>
      </w:r>
      <w:r w:rsidRPr="00845E56">
        <w:rPr>
          <w:rStyle w:val="libBold2Char"/>
          <w:rtl/>
        </w:rPr>
        <w:t xml:space="preserve"> لم يزل الله عزَّ وجلَّ ينقلنا في ال</w:t>
      </w:r>
      <w:r w:rsidR="00AC77BB" w:rsidRPr="00845E56">
        <w:rPr>
          <w:rStyle w:val="libBold2Char"/>
          <w:rtl/>
        </w:rPr>
        <w:t>أ</w:t>
      </w:r>
      <w:r w:rsidRPr="00845E56">
        <w:rPr>
          <w:rStyle w:val="libBold2Char"/>
          <w:rtl/>
        </w:rPr>
        <w:t>صلاب الكريمة</w:t>
      </w:r>
      <w:r w:rsidR="00150388" w:rsidRPr="00845E56">
        <w:rPr>
          <w:rStyle w:val="libBold2Char"/>
          <w:rtl/>
        </w:rPr>
        <w:t xml:space="preserve"> إلى </w:t>
      </w:r>
      <w:r w:rsidRPr="00845E56">
        <w:rPr>
          <w:rStyle w:val="libBold2Char"/>
          <w:rtl/>
        </w:rPr>
        <w:t>ال</w:t>
      </w:r>
      <w:r w:rsidR="00AC77BB" w:rsidRPr="00845E56">
        <w:rPr>
          <w:rStyle w:val="libBold2Char"/>
          <w:rtl/>
        </w:rPr>
        <w:t>أ</w:t>
      </w:r>
      <w:r w:rsidRPr="00845E56">
        <w:rPr>
          <w:rStyle w:val="libBold2Char"/>
          <w:rtl/>
        </w:rPr>
        <w:t>صلاب الط</w:t>
      </w:r>
      <w:r w:rsidR="00AC77BB" w:rsidRPr="00845E56">
        <w:rPr>
          <w:rStyle w:val="libBold2Char"/>
          <w:rtl/>
        </w:rPr>
        <w:t>ّ</w:t>
      </w:r>
      <w:r w:rsidRPr="00845E56">
        <w:rPr>
          <w:rStyle w:val="libBold2Char"/>
          <w:rtl/>
        </w:rPr>
        <w:t>اهرة من ال</w:t>
      </w:r>
      <w:r w:rsidR="00AC77BB" w:rsidRPr="00845E56">
        <w:rPr>
          <w:rStyle w:val="libBold2Char"/>
          <w:rtl/>
        </w:rPr>
        <w:t>آ</w:t>
      </w:r>
      <w:r w:rsidRPr="00845E56">
        <w:rPr>
          <w:rStyle w:val="libBold2Char"/>
          <w:rtl/>
        </w:rPr>
        <w:t>باء والام</w:t>
      </w:r>
      <w:r w:rsidR="00AC77BB" w:rsidRPr="00845E56">
        <w:rPr>
          <w:rStyle w:val="libBold2Char"/>
          <w:rtl/>
        </w:rPr>
        <w:t>ّ</w:t>
      </w:r>
      <w:r w:rsidRPr="00845E56">
        <w:rPr>
          <w:rStyle w:val="libBold2Char"/>
          <w:rtl/>
        </w:rPr>
        <w:t>هات لم يلق منهم على سفاح قطَّ</w:t>
      </w:r>
      <w:r w:rsidR="00B50A34">
        <w:rPr>
          <w:rStyle w:val="libBold2Char"/>
          <w:rtl/>
        </w:rPr>
        <w:t>.</w:t>
      </w:r>
      <w:r w:rsidR="00D10150" w:rsidRPr="00845E56">
        <w:rPr>
          <w:rtl/>
        </w:rPr>
        <w:t xml:space="preserve"> </w:t>
      </w:r>
      <w:r w:rsidRPr="00845E56">
        <w:rPr>
          <w:rtl/>
        </w:rPr>
        <w:t xml:space="preserve">فقال </w:t>
      </w:r>
      <w:r w:rsidR="00AC77BB" w:rsidRPr="00845E56">
        <w:rPr>
          <w:rtl/>
        </w:rPr>
        <w:t>أ</w:t>
      </w:r>
      <w:r w:rsidRPr="00845E56">
        <w:rPr>
          <w:rtl/>
        </w:rPr>
        <w:t>هل السابقة والقدمة و</w:t>
      </w:r>
      <w:r w:rsidR="00AC77BB" w:rsidRPr="00845E56">
        <w:rPr>
          <w:rtl/>
        </w:rPr>
        <w:t>أ</w:t>
      </w:r>
      <w:r w:rsidRPr="00845E56">
        <w:rPr>
          <w:rtl/>
        </w:rPr>
        <w:t>هل بدر و</w:t>
      </w:r>
      <w:r w:rsidR="00AC77BB" w:rsidRPr="00845E56">
        <w:rPr>
          <w:rtl/>
        </w:rPr>
        <w:t>أ</w:t>
      </w:r>
      <w:r w:rsidRPr="00845E56">
        <w:rPr>
          <w:rtl/>
        </w:rPr>
        <w:t xml:space="preserve">هل </w:t>
      </w:r>
      <w:r w:rsidR="00AC77BB" w:rsidRPr="00845E56">
        <w:rPr>
          <w:rtl/>
        </w:rPr>
        <w:t>أ</w:t>
      </w:r>
      <w:r w:rsidRPr="00845E56">
        <w:rPr>
          <w:rtl/>
        </w:rPr>
        <w:t>حد</w:t>
      </w:r>
      <w:r w:rsidR="00D10150" w:rsidRPr="00845E56">
        <w:rPr>
          <w:rtl/>
        </w:rPr>
        <w:t xml:space="preserve">، </w:t>
      </w:r>
      <w:r w:rsidRPr="00845E56">
        <w:rPr>
          <w:rtl/>
        </w:rPr>
        <w:t>نعم قد سمعنا من رسول الله</w:t>
      </w:r>
      <w:r w:rsidR="00D10150" w:rsidRPr="00845E56">
        <w:rPr>
          <w:rtl/>
        </w:rPr>
        <w:t xml:space="preserve"> (</w:t>
      </w:r>
      <w:r w:rsidRPr="00845E56">
        <w:rPr>
          <w:rtl/>
        </w:rPr>
        <w:t>ص</w:t>
      </w:r>
      <w:r w:rsidR="00D10150" w:rsidRPr="00845E56">
        <w:rPr>
          <w:rtl/>
        </w:rPr>
        <w:t xml:space="preserve">) </w:t>
      </w:r>
      <w:r w:rsidRPr="00845E56">
        <w:rPr>
          <w:rtl/>
        </w:rPr>
        <w:t>ثم</w:t>
      </w:r>
      <w:r w:rsidR="00B50A34">
        <w:rPr>
          <w:rtl/>
        </w:rPr>
        <w:t>ّ</w:t>
      </w:r>
      <w:r w:rsidRPr="00845E56">
        <w:rPr>
          <w:rtl/>
        </w:rPr>
        <w:t xml:space="preserve"> قال</w:t>
      </w:r>
      <w:r w:rsidR="00D10150" w:rsidRPr="00845E56">
        <w:rPr>
          <w:rtl/>
        </w:rPr>
        <w:t xml:space="preserve">: </w:t>
      </w:r>
      <w:r w:rsidR="00AC77BB" w:rsidRPr="001E2E19">
        <w:rPr>
          <w:rStyle w:val="libBold2Char"/>
          <w:rtl/>
        </w:rPr>
        <w:t>أ</w:t>
      </w:r>
      <w:r w:rsidRPr="001E2E19">
        <w:rPr>
          <w:rStyle w:val="libBold2Char"/>
          <w:rtl/>
        </w:rPr>
        <w:t>نشدكم الله؟ إن</w:t>
      </w:r>
      <w:r w:rsidR="00AC77BB" w:rsidRPr="001E2E19">
        <w:rPr>
          <w:rStyle w:val="libBold2Char"/>
          <w:rtl/>
        </w:rPr>
        <w:t>ّ</w:t>
      </w:r>
      <w:r w:rsidRPr="001E2E19">
        <w:rPr>
          <w:rStyle w:val="libBold2Char"/>
          <w:rtl/>
        </w:rPr>
        <w:t xml:space="preserve"> الله عزَّ وجلَّ فضَّل في كتابه السابق على المسبوق في غير آية</w:t>
      </w:r>
      <w:r w:rsidR="00D10150" w:rsidRPr="001E2E19">
        <w:rPr>
          <w:rStyle w:val="libBold2Char"/>
          <w:rtl/>
        </w:rPr>
        <w:t xml:space="preserve">، </w:t>
      </w:r>
      <w:r w:rsidRPr="001E2E19">
        <w:rPr>
          <w:rStyle w:val="libBold2Char"/>
          <w:rtl/>
        </w:rPr>
        <w:t>وإنّي لم يسبقني</w:t>
      </w:r>
      <w:r w:rsidR="00150388" w:rsidRPr="001E2E19">
        <w:rPr>
          <w:rStyle w:val="libBold2Char"/>
          <w:rtl/>
        </w:rPr>
        <w:t xml:space="preserve"> إلى </w:t>
      </w:r>
      <w:r w:rsidRPr="001E2E19">
        <w:rPr>
          <w:rStyle w:val="libBold2Char"/>
          <w:rtl/>
        </w:rPr>
        <w:t>الله عزَّ وجلَّ وإلى رسول الله</w:t>
      </w:r>
      <w:r w:rsidR="00D10150" w:rsidRPr="001E2E19">
        <w:rPr>
          <w:rStyle w:val="libBold2Char"/>
          <w:rtl/>
        </w:rPr>
        <w:t xml:space="preserve"> (</w:t>
      </w:r>
      <w:r w:rsidRPr="001E2E19">
        <w:rPr>
          <w:rStyle w:val="libBold2Char"/>
          <w:rtl/>
        </w:rPr>
        <w:t>ص</w:t>
      </w:r>
      <w:r w:rsidR="00D10150" w:rsidRPr="001E2E19">
        <w:rPr>
          <w:rStyle w:val="libBold2Char"/>
          <w:rtl/>
        </w:rPr>
        <w:t xml:space="preserve">) </w:t>
      </w:r>
      <w:r w:rsidR="001145FD" w:rsidRPr="001E2E19">
        <w:rPr>
          <w:rStyle w:val="libBold2Char"/>
          <w:rtl/>
        </w:rPr>
        <w:t>أ</w:t>
      </w:r>
      <w:r w:rsidRPr="001E2E19">
        <w:rPr>
          <w:rStyle w:val="libBold2Char"/>
          <w:rtl/>
        </w:rPr>
        <w:t xml:space="preserve">حد من </w:t>
      </w:r>
      <w:r w:rsidR="00AC77BB" w:rsidRPr="001E2E19">
        <w:rPr>
          <w:rStyle w:val="libBold2Char"/>
          <w:rtl/>
        </w:rPr>
        <w:t>أ</w:t>
      </w:r>
      <w:r w:rsidRPr="001E2E19">
        <w:rPr>
          <w:rStyle w:val="libBold2Char"/>
          <w:rtl/>
        </w:rPr>
        <w:t>هل الأمّة</w:t>
      </w:r>
      <w:r w:rsidR="00D10150" w:rsidRPr="001E2E19">
        <w:rPr>
          <w:rStyle w:val="libBold2Char"/>
          <w:rtl/>
        </w:rPr>
        <w:t>،</w:t>
      </w:r>
      <w:r w:rsidR="00D10150" w:rsidRPr="00845E56">
        <w:rPr>
          <w:rtl/>
        </w:rPr>
        <w:t xml:space="preserve"> </w:t>
      </w:r>
      <w:r w:rsidRPr="00845E56">
        <w:rPr>
          <w:rtl/>
        </w:rPr>
        <w:t>قالوا</w:t>
      </w:r>
      <w:r w:rsidR="00B50A34">
        <w:rPr>
          <w:rtl/>
        </w:rPr>
        <w:t>:</w:t>
      </w:r>
      <w:r w:rsidRPr="00845E56">
        <w:rPr>
          <w:rtl/>
        </w:rPr>
        <w:t xml:space="preserve"> </w:t>
      </w:r>
      <w:r w:rsidR="00B50A34">
        <w:rPr>
          <w:rtl/>
        </w:rPr>
        <w:t>أ</w:t>
      </w:r>
      <w:r w:rsidRPr="00845E56">
        <w:rPr>
          <w:rtl/>
        </w:rPr>
        <w:t>للّهم نعم</w:t>
      </w:r>
      <w:r w:rsidR="00D10150" w:rsidRPr="00845E56">
        <w:rPr>
          <w:rtl/>
        </w:rPr>
        <w:t xml:space="preserve">، </w:t>
      </w:r>
    </w:p>
    <w:p w:rsidR="00372B05" w:rsidRDefault="00372B05" w:rsidP="00372B05">
      <w:pPr>
        <w:pStyle w:val="libNormal"/>
        <w:rPr>
          <w:rtl/>
        </w:rPr>
      </w:pPr>
      <w:r>
        <w:rPr>
          <w:rtl/>
        </w:rPr>
        <w:br w:type="page"/>
      </w:r>
    </w:p>
    <w:p w:rsidR="00301327" w:rsidRPr="00F06238" w:rsidRDefault="00301327" w:rsidP="001820DB">
      <w:pPr>
        <w:pStyle w:val="libNormal"/>
        <w:rPr>
          <w:rtl/>
        </w:rPr>
      </w:pPr>
      <w:r w:rsidRPr="00845E56">
        <w:rPr>
          <w:rtl/>
        </w:rPr>
        <w:lastRenderedPageBreak/>
        <w:t>قال</w:t>
      </w:r>
      <w:r w:rsidR="00D10150" w:rsidRPr="00845E56">
        <w:rPr>
          <w:rtl/>
        </w:rPr>
        <w:t xml:space="preserve">: </w:t>
      </w:r>
      <w:r w:rsidRPr="001E2E19">
        <w:rPr>
          <w:rtl/>
        </w:rPr>
        <w:t>فأنشدكم الله؟ أتعلمون حيث نزلت</w:t>
      </w:r>
      <w:r w:rsidR="00D10150" w:rsidRPr="001E2E19">
        <w:rPr>
          <w:rtl/>
        </w:rPr>
        <w:t xml:space="preserve"> </w:t>
      </w:r>
      <w:r w:rsidR="00D10150" w:rsidRPr="009F0773">
        <w:rPr>
          <w:rStyle w:val="libAlaemChar"/>
          <w:rtl/>
        </w:rPr>
        <w:t>(</w:t>
      </w:r>
      <w:r w:rsidRPr="009F0773">
        <w:rPr>
          <w:rStyle w:val="libAieChar"/>
          <w:rtl/>
        </w:rPr>
        <w:t>وَالسَّابِقُونَ الأَوَّلُونَ مِنْ الْمُهَاجِرِينَ وَالأَنصَارِ</w:t>
      </w:r>
      <w:r w:rsidR="00D10150" w:rsidRPr="009F0773">
        <w:rPr>
          <w:rStyle w:val="libAieChar"/>
          <w:rtl/>
        </w:rPr>
        <w:t xml:space="preserve">، </w:t>
      </w:r>
      <w:r w:rsidRPr="009F0773">
        <w:rPr>
          <w:rStyle w:val="libAieChar"/>
          <w:rtl/>
        </w:rPr>
        <w:t>السَّابِقُونَ السَّابِقُونَ</w:t>
      </w:r>
      <w:r w:rsidR="00D10150" w:rsidRPr="009F0773">
        <w:rPr>
          <w:rStyle w:val="libAieChar"/>
          <w:rtl/>
        </w:rPr>
        <w:t xml:space="preserve">، </w:t>
      </w:r>
      <w:r w:rsidRPr="009F0773">
        <w:rPr>
          <w:rStyle w:val="libAieChar"/>
          <w:rtl/>
        </w:rPr>
        <w:t>أُوْلَئِكَ الْمُقَرَّبُونَ</w:t>
      </w:r>
      <w:r w:rsidR="00D10150" w:rsidRPr="009F0773">
        <w:rPr>
          <w:rStyle w:val="libAlaemChar"/>
          <w:rtl/>
        </w:rPr>
        <w:t>)</w:t>
      </w:r>
      <w:r w:rsidR="00845E56" w:rsidRPr="001E2E19">
        <w:rPr>
          <w:rtl/>
        </w:rPr>
        <w:t>؟</w:t>
      </w:r>
      <w:r w:rsidRPr="001E2E19">
        <w:rPr>
          <w:rtl/>
        </w:rPr>
        <w:t xml:space="preserve"> سئل عنها رسول الله </w:t>
      </w:r>
      <w:r w:rsidR="003F0683" w:rsidRPr="001E2E19">
        <w:rPr>
          <w:rtl/>
        </w:rPr>
        <w:t>صلّى الله عليه وآله وسلّم</w:t>
      </w:r>
      <w:r w:rsidR="00D10150" w:rsidRPr="001E2E19">
        <w:rPr>
          <w:rtl/>
        </w:rPr>
        <w:t xml:space="preserve">: </w:t>
      </w:r>
      <w:r w:rsidRPr="00845E56">
        <w:rPr>
          <w:rStyle w:val="libBold2Char"/>
          <w:rtl/>
        </w:rPr>
        <w:t>فقال أنزلها الله تعالى ذكره في ال</w:t>
      </w:r>
      <w:r w:rsidR="00AC77BB" w:rsidRPr="00845E56">
        <w:rPr>
          <w:rStyle w:val="libBold2Char"/>
          <w:rtl/>
        </w:rPr>
        <w:t>أ</w:t>
      </w:r>
      <w:r w:rsidRPr="00845E56">
        <w:rPr>
          <w:rStyle w:val="libBold2Char"/>
          <w:rtl/>
        </w:rPr>
        <w:t>نبياء وأوصيائهم</w:t>
      </w:r>
      <w:r w:rsidR="00D10150" w:rsidRPr="00845E56">
        <w:rPr>
          <w:rStyle w:val="libBold2Char"/>
          <w:rtl/>
        </w:rPr>
        <w:t xml:space="preserve">، </w:t>
      </w:r>
      <w:r w:rsidRPr="00845E56">
        <w:rPr>
          <w:rStyle w:val="libBold2Char"/>
          <w:rtl/>
        </w:rPr>
        <w:t>ف</w:t>
      </w:r>
      <w:r w:rsidR="001145FD" w:rsidRPr="00845E56">
        <w:rPr>
          <w:rStyle w:val="libBold2Char"/>
          <w:rtl/>
        </w:rPr>
        <w:t>أ</w:t>
      </w:r>
      <w:r w:rsidRPr="00845E56">
        <w:rPr>
          <w:rStyle w:val="libBold2Char"/>
          <w:rtl/>
        </w:rPr>
        <w:t xml:space="preserve">نا </w:t>
      </w:r>
      <w:r w:rsidR="00AC77BB" w:rsidRPr="00845E56">
        <w:rPr>
          <w:rStyle w:val="libBold2Char"/>
          <w:rtl/>
        </w:rPr>
        <w:t>أ</w:t>
      </w:r>
      <w:r w:rsidRPr="00845E56">
        <w:rPr>
          <w:rStyle w:val="libBold2Char"/>
          <w:rtl/>
        </w:rPr>
        <w:t xml:space="preserve">فضل </w:t>
      </w:r>
      <w:r w:rsidR="00AC77BB" w:rsidRPr="00845E56">
        <w:rPr>
          <w:rStyle w:val="libBold2Char"/>
          <w:rtl/>
        </w:rPr>
        <w:t>أ</w:t>
      </w:r>
      <w:r w:rsidRPr="00845E56">
        <w:rPr>
          <w:rStyle w:val="libBold2Char"/>
          <w:rtl/>
        </w:rPr>
        <w:t>نبياء الله ورسله و</w:t>
      </w:r>
      <w:r w:rsidR="00150388" w:rsidRPr="00845E56">
        <w:rPr>
          <w:rStyle w:val="libBold2Char"/>
          <w:rtl/>
        </w:rPr>
        <w:t>عليّ بن أبي طالب</w:t>
      </w:r>
      <w:r w:rsidRPr="00845E56">
        <w:rPr>
          <w:rStyle w:val="libBold2Char"/>
          <w:rtl/>
        </w:rPr>
        <w:t xml:space="preserve"> وصّيي أفضل ال</w:t>
      </w:r>
      <w:r w:rsidR="00AC77BB" w:rsidRPr="00845E56">
        <w:rPr>
          <w:rStyle w:val="libBold2Char"/>
          <w:rtl/>
        </w:rPr>
        <w:t>أ</w:t>
      </w:r>
      <w:r w:rsidRPr="00845E56">
        <w:rPr>
          <w:rStyle w:val="libBold2Char"/>
          <w:rtl/>
        </w:rPr>
        <w:t>وصياء</w:t>
      </w:r>
      <w:r w:rsidR="00AE2736">
        <w:rPr>
          <w:rStyle w:val="libBold2Char"/>
          <w:rtl/>
        </w:rPr>
        <w:t>:</w:t>
      </w:r>
      <w:r w:rsidR="00D10150" w:rsidRPr="00845E56">
        <w:rPr>
          <w:rtl/>
        </w:rPr>
        <w:t xml:space="preserve"> </w:t>
      </w:r>
      <w:r w:rsidRPr="00845E56">
        <w:rPr>
          <w:rtl/>
        </w:rPr>
        <w:t>ثم</w:t>
      </w:r>
      <w:r w:rsidR="00AC77BB" w:rsidRPr="00845E56">
        <w:rPr>
          <w:rtl/>
        </w:rPr>
        <w:t>ّ</w:t>
      </w:r>
      <w:r w:rsidRPr="00845E56">
        <w:rPr>
          <w:rtl/>
        </w:rPr>
        <w:t xml:space="preserve"> قالوا</w:t>
      </w:r>
      <w:r w:rsidR="00D10150" w:rsidRPr="00845E56">
        <w:rPr>
          <w:rtl/>
        </w:rPr>
        <w:t xml:space="preserve">: </w:t>
      </w:r>
      <w:r w:rsidR="00AC77BB" w:rsidRPr="00845E56">
        <w:rPr>
          <w:rtl/>
        </w:rPr>
        <w:t>أ</w:t>
      </w:r>
      <w:r w:rsidRPr="00845E56">
        <w:rPr>
          <w:rtl/>
        </w:rPr>
        <w:t>للّهم نعم. قال</w:t>
      </w:r>
      <w:r w:rsidR="00D10150" w:rsidRPr="00845E56">
        <w:rPr>
          <w:rtl/>
        </w:rPr>
        <w:t xml:space="preserve">: </w:t>
      </w:r>
      <w:r w:rsidRPr="001E2E19">
        <w:rPr>
          <w:rtl/>
        </w:rPr>
        <w:t>فأنشدكم الله أتعلمون حيث نزلت يا أي</w:t>
      </w:r>
      <w:r w:rsidR="00AC77BB" w:rsidRPr="001E2E19">
        <w:rPr>
          <w:rtl/>
        </w:rPr>
        <w:t>ّ</w:t>
      </w:r>
      <w:r w:rsidRPr="001E2E19">
        <w:rPr>
          <w:rtl/>
        </w:rPr>
        <w:t>ها ال</w:t>
      </w:r>
      <w:r w:rsidR="00AC77BB" w:rsidRPr="001E2E19">
        <w:rPr>
          <w:rtl/>
        </w:rPr>
        <w:t>ّ</w:t>
      </w:r>
      <w:r w:rsidRPr="001E2E19">
        <w:rPr>
          <w:rtl/>
        </w:rPr>
        <w:t xml:space="preserve">ذين آمنوا </w:t>
      </w:r>
      <w:r w:rsidR="00AC77BB" w:rsidRPr="001E2E19">
        <w:rPr>
          <w:rtl/>
        </w:rPr>
        <w:t>أ</w:t>
      </w:r>
      <w:r w:rsidRPr="001E2E19">
        <w:rPr>
          <w:rtl/>
        </w:rPr>
        <w:t>طيعوا الله و</w:t>
      </w:r>
      <w:r w:rsidR="00AC77BB" w:rsidRPr="001E2E19">
        <w:rPr>
          <w:rtl/>
        </w:rPr>
        <w:t>أ</w:t>
      </w:r>
      <w:r w:rsidRPr="001E2E19">
        <w:rPr>
          <w:rtl/>
        </w:rPr>
        <w:t>طيعوا الرسول وأولي ال</w:t>
      </w:r>
      <w:r w:rsidR="001145FD" w:rsidRPr="001E2E19">
        <w:rPr>
          <w:rtl/>
        </w:rPr>
        <w:t>أ</w:t>
      </w:r>
      <w:r w:rsidRPr="001E2E19">
        <w:rPr>
          <w:rtl/>
        </w:rPr>
        <w:t>مر منكم؟ وحيث نزلت لم تتخذوا من دون الله ولا رسوله ولا المؤمنين وليجة؟</w:t>
      </w:r>
      <w:r w:rsidRPr="00845E56">
        <w:rPr>
          <w:rtl/>
        </w:rPr>
        <w:t xml:space="preserve"> </w:t>
      </w:r>
      <w:r w:rsidRPr="001E2E19">
        <w:rPr>
          <w:rtl/>
        </w:rPr>
        <w:t>قال الن</w:t>
      </w:r>
      <w:r w:rsidR="00AC77BB" w:rsidRPr="001E2E19">
        <w:rPr>
          <w:rtl/>
        </w:rPr>
        <w:t>ّ</w:t>
      </w:r>
      <w:r w:rsidRPr="001E2E19">
        <w:rPr>
          <w:rtl/>
        </w:rPr>
        <w:t>اس</w:t>
      </w:r>
      <w:r w:rsidR="00D10150" w:rsidRPr="001E2E19">
        <w:rPr>
          <w:rtl/>
        </w:rPr>
        <w:t xml:space="preserve">: </w:t>
      </w:r>
      <w:r w:rsidRPr="001E2E19">
        <w:rPr>
          <w:rtl/>
        </w:rPr>
        <w:t xml:space="preserve">يا رسول الله أخاصَّة في بعض المؤمنين؟ </w:t>
      </w:r>
      <w:r w:rsidR="00AC77BB" w:rsidRPr="001E2E19">
        <w:rPr>
          <w:rtl/>
        </w:rPr>
        <w:t>أ</w:t>
      </w:r>
      <w:r w:rsidRPr="001E2E19">
        <w:rPr>
          <w:rtl/>
        </w:rPr>
        <w:t>م عامَّة لجميعهم؟ فأمر الله عزَّ وجلَّ نبي</w:t>
      </w:r>
      <w:r w:rsidR="00AC77BB" w:rsidRPr="001E2E19">
        <w:rPr>
          <w:rtl/>
        </w:rPr>
        <w:t>ّ</w:t>
      </w:r>
      <w:r w:rsidRPr="001E2E19">
        <w:rPr>
          <w:rtl/>
        </w:rPr>
        <w:t xml:space="preserve">ه </w:t>
      </w:r>
      <w:r w:rsidR="003F0683" w:rsidRPr="001E2E19">
        <w:rPr>
          <w:rtl/>
        </w:rPr>
        <w:t>صلّى الله عليه وآله وسلّم</w:t>
      </w:r>
      <w:r w:rsidRPr="001E2E19">
        <w:rPr>
          <w:rtl/>
        </w:rPr>
        <w:t xml:space="preserve"> </w:t>
      </w:r>
      <w:r w:rsidR="00AC77BB" w:rsidRPr="001E2E19">
        <w:rPr>
          <w:rtl/>
        </w:rPr>
        <w:t>أ</w:t>
      </w:r>
      <w:r w:rsidRPr="001E2E19">
        <w:rPr>
          <w:rtl/>
        </w:rPr>
        <w:t>ن يعل</w:t>
      </w:r>
      <w:r w:rsidR="00AC77BB" w:rsidRPr="001E2E19">
        <w:rPr>
          <w:rtl/>
        </w:rPr>
        <w:t>ّ</w:t>
      </w:r>
      <w:r w:rsidRPr="001E2E19">
        <w:rPr>
          <w:rtl/>
        </w:rPr>
        <w:t>مهم ولاة أمرهم</w:t>
      </w:r>
      <w:r w:rsidR="00D10150" w:rsidRPr="001E2E19">
        <w:rPr>
          <w:rtl/>
        </w:rPr>
        <w:t xml:space="preserve">، </w:t>
      </w:r>
      <w:r w:rsidRPr="001E2E19">
        <w:rPr>
          <w:rtl/>
        </w:rPr>
        <w:t>و</w:t>
      </w:r>
      <w:r w:rsidR="00AC77BB" w:rsidRPr="001E2E19">
        <w:rPr>
          <w:rtl/>
        </w:rPr>
        <w:t>أ</w:t>
      </w:r>
      <w:r w:rsidRPr="001E2E19">
        <w:rPr>
          <w:rtl/>
        </w:rPr>
        <w:t>ن يُفسِّر لهم من الولاية ما فسَّر لهم من صلاتهم وزكاتهم وحج</w:t>
      </w:r>
      <w:r w:rsidR="00107873" w:rsidRPr="001E2E19">
        <w:rPr>
          <w:rtl/>
        </w:rPr>
        <w:t>ّ</w:t>
      </w:r>
      <w:r w:rsidRPr="001E2E19">
        <w:rPr>
          <w:rtl/>
        </w:rPr>
        <w:t>هم وينصبني للن</w:t>
      </w:r>
      <w:r w:rsidR="00AC77BB" w:rsidRPr="001E2E19">
        <w:rPr>
          <w:rtl/>
        </w:rPr>
        <w:t>ّ</w:t>
      </w:r>
      <w:r w:rsidRPr="001E2E19">
        <w:rPr>
          <w:rtl/>
        </w:rPr>
        <w:t>اس بعد غدير خم ثم</w:t>
      </w:r>
      <w:r w:rsidR="00107873" w:rsidRPr="001E2E19">
        <w:rPr>
          <w:rtl/>
        </w:rPr>
        <w:t>ّ</w:t>
      </w:r>
      <w:r w:rsidRPr="001E2E19">
        <w:rPr>
          <w:rtl/>
        </w:rPr>
        <w:t xml:space="preserve"> خطب وقال</w:t>
      </w:r>
      <w:r w:rsidR="00D10150" w:rsidRPr="001E2E19">
        <w:rPr>
          <w:rtl/>
        </w:rPr>
        <w:t xml:space="preserve">: </w:t>
      </w:r>
      <w:r w:rsidRPr="001E2E19">
        <w:rPr>
          <w:rtl/>
        </w:rPr>
        <w:t>أي</w:t>
      </w:r>
      <w:r w:rsidR="00AC77BB" w:rsidRPr="001E2E19">
        <w:rPr>
          <w:rtl/>
        </w:rPr>
        <w:t>ّ</w:t>
      </w:r>
      <w:r w:rsidRPr="001E2E19">
        <w:rPr>
          <w:rtl/>
        </w:rPr>
        <w:t>ها الناس إن</w:t>
      </w:r>
      <w:r w:rsidR="00AC77BB" w:rsidRPr="001E2E19">
        <w:rPr>
          <w:rtl/>
        </w:rPr>
        <w:t>ّ</w:t>
      </w:r>
      <w:r w:rsidRPr="001E2E19">
        <w:rPr>
          <w:rtl/>
        </w:rPr>
        <w:t xml:space="preserve"> الله أرسلني برسالة ضاق بها صدري وظننت أن</w:t>
      </w:r>
      <w:r w:rsidR="00AC77BB" w:rsidRPr="001E2E19">
        <w:rPr>
          <w:rtl/>
        </w:rPr>
        <w:t>ّ</w:t>
      </w:r>
      <w:r w:rsidRPr="001E2E19">
        <w:rPr>
          <w:rtl/>
        </w:rPr>
        <w:t xml:space="preserve"> الناس مكذِّبي فأوعدني لأبلّغها أوليعذ</w:t>
      </w:r>
      <w:r w:rsidR="00AC77BB" w:rsidRPr="001E2E19">
        <w:rPr>
          <w:rtl/>
        </w:rPr>
        <w:t>ّ</w:t>
      </w:r>
      <w:r w:rsidRPr="001E2E19">
        <w:rPr>
          <w:rtl/>
        </w:rPr>
        <w:t>بني</w:t>
      </w:r>
      <w:r w:rsidR="00D10150" w:rsidRPr="001E2E19">
        <w:rPr>
          <w:rtl/>
        </w:rPr>
        <w:t xml:space="preserve">، </w:t>
      </w:r>
      <w:r w:rsidRPr="001E2E19">
        <w:rPr>
          <w:rtl/>
        </w:rPr>
        <w:t>ثم</w:t>
      </w:r>
      <w:r w:rsidR="00107873" w:rsidRPr="001E2E19">
        <w:rPr>
          <w:rtl/>
        </w:rPr>
        <w:t>ّ</w:t>
      </w:r>
      <w:r w:rsidRPr="001E2E19">
        <w:rPr>
          <w:rtl/>
        </w:rPr>
        <w:t xml:space="preserve"> أمر فنودي بالص</w:t>
      </w:r>
      <w:r w:rsidR="00107873" w:rsidRPr="001E2E19">
        <w:rPr>
          <w:rtl/>
        </w:rPr>
        <w:t>ّ</w:t>
      </w:r>
      <w:r w:rsidRPr="001E2E19">
        <w:rPr>
          <w:rtl/>
        </w:rPr>
        <w:t>لاة جامعة ثم</w:t>
      </w:r>
      <w:r w:rsidR="00107873" w:rsidRPr="001E2E19">
        <w:rPr>
          <w:rtl/>
        </w:rPr>
        <w:t>ّ</w:t>
      </w:r>
      <w:r w:rsidRPr="001E2E19">
        <w:rPr>
          <w:rtl/>
        </w:rPr>
        <w:t xml:space="preserve"> خطب فقال</w:t>
      </w:r>
      <w:r w:rsidR="00D10150" w:rsidRPr="001E2E19">
        <w:rPr>
          <w:rtl/>
        </w:rPr>
        <w:t>:</w:t>
      </w:r>
      <w:r w:rsidR="00D10150" w:rsidRPr="00845E56">
        <w:rPr>
          <w:rtl/>
        </w:rPr>
        <w:t xml:space="preserve"> </w:t>
      </w:r>
      <w:r w:rsidRPr="001E2E19">
        <w:rPr>
          <w:rtl/>
        </w:rPr>
        <w:t>أي</w:t>
      </w:r>
      <w:r w:rsidR="00AC77BB" w:rsidRPr="001E2E19">
        <w:rPr>
          <w:rtl/>
        </w:rPr>
        <w:t>ّ</w:t>
      </w:r>
      <w:r w:rsidRPr="001E2E19">
        <w:rPr>
          <w:rtl/>
        </w:rPr>
        <w:t>ها الناس أتعلمون أنَّ الله عز</w:t>
      </w:r>
      <w:r w:rsidR="00AC77BB" w:rsidRPr="001E2E19">
        <w:rPr>
          <w:rtl/>
        </w:rPr>
        <w:t>ّ</w:t>
      </w:r>
      <w:r w:rsidRPr="001E2E19">
        <w:rPr>
          <w:rtl/>
        </w:rPr>
        <w:t xml:space="preserve"> وجل</w:t>
      </w:r>
      <w:r w:rsidR="00AC77BB" w:rsidRPr="001E2E19">
        <w:rPr>
          <w:rtl/>
        </w:rPr>
        <w:t>ّ</w:t>
      </w:r>
      <w:r w:rsidRPr="001E2E19">
        <w:rPr>
          <w:rtl/>
        </w:rPr>
        <w:t xml:space="preserve"> مولاي وأنا مولى المؤمنين وأنا</w:t>
      </w:r>
      <w:r w:rsidR="00BD0A37" w:rsidRPr="001E2E19">
        <w:rPr>
          <w:rtl/>
        </w:rPr>
        <w:t xml:space="preserve"> أولى </w:t>
      </w:r>
      <w:r w:rsidRPr="001E2E19">
        <w:rPr>
          <w:rtl/>
        </w:rPr>
        <w:t xml:space="preserve">بهم من </w:t>
      </w:r>
      <w:r w:rsidR="00AC77BB" w:rsidRPr="001E2E19">
        <w:rPr>
          <w:rtl/>
        </w:rPr>
        <w:t>أ</w:t>
      </w:r>
      <w:r w:rsidRPr="001E2E19">
        <w:rPr>
          <w:rtl/>
        </w:rPr>
        <w:t>نفسهم</w:t>
      </w:r>
      <w:r w:rsidRPr="00845E56">
        <w:rPr>
          <w:rtl/>
        </w:rPr>
        <w:t>؟</w:t>
      </w:r>
      <w:r w:rsidR="00D10150" w:rsidRPr="00845E56">
        <w:rPr>
          <w:rtl/>
        </w:rPr>
        <w:t xml:space="preserve"> </w:t>
      </w:r>
      <w:r w:rsidRPr="00845E56">
        <w:rPr>
          <w:rtl/>
        </w:rPr>
        <w:t>قالوا</w:t>
      </w:r>
      <w:r w:rsidR="00D10150" w:rsidRPr="00845E56">
        <w:rPr>
          <w:rtl/>
        </w:rPr>
        <w:t xml:space="preserve">: </w:t>
      </w:r>
      <w:r w:rsidRPr="00845E56">
        <w:rPr>
          <w:rtl/>
        </w:rPr>
        <w:t>بلى يا رسول الله</w:t>
      </w:r>
      <w:r w:rsidR="00D10150" w:rsidRPr="00845E56">
        <w:rPr>
          <w:rtl/>
        </w:rPr>
        <w:t xml:space="preserve">، </w:t>
      </w:r>
      <w:r w:rsidRPr="00845E56">
        <w:rPr>
          <w:rtl/>
        </w:rPr>
        <w:t>قال</w:t>
      </w:r>
      <w:r w:rsidR="00D10150" w:rsidRPr="00845E56">
        <w:rPr>
          <w:rtl/>
        </w:rPr>
        <w:t xml:space="preserve">: </w:t>
      </w:r>
      <w:r w:rsidRPr="001E2E19">
        <w:rPr>
          <w:rtl/>
        </w:rPr>
        <w:t>قم يا علي</w:t>
      </w:r>
      <w:r w:rsidR="00AC77BB" w:rsidRPr="001E2E19">
        <w:rPr>
          <w:rtl/>
        </w:rPr>
        <w:t>ّ</w:t>
      </w:r>
      <w:r w:rsidRPr="001E2E19">
        <w:rPr>
          <w:rtl/>
        </w:rPr>
        <w:t xml:space="preserve"> فقمت فقال</w:t>
      </w:r>
      <w:r w:rsidR="00D10150" w:rsidRPr="00845E56">
        <w:rPr>
          <w:rtl/>
        </w:rPr>
        <w:t xml:space="preserve">: </w:t>
      </w:r>
      <w:r w:rsidRPr="00845E56">
        <w:rPr>
          <w:rStyle w:val="libBold2Char"/>
          <w:rtl/>
        </w:rPr>
        <w:t>من كنت مولاه فعليٌّ مولاه</w:t>
      </w:r>
      <w:r w:rsidR="00D10150" w:rsidRPr="00845E56">
        <w:rPr>
          <w:rStyle w:val="libBold2Char"/>
          <w:rtl/>
        </w:rPr>
        <w:t xml:space="preserve">، </w:t>
      </w:r>
      <w:r w:rsidR="00AC77BB" w:rsidRPr="00845E56">
        <w:rPr>
          <w:rStyle w:val="libBold2Char"/>
          <w:rtl/>
        </w:rPr>
        <w:t>أ</w:t>
      </w:r>
      <w:r w:rsidRPr="00845E56">
        <w:rPr>
          <w:rStyle w:val="libBold2Char"/>
          <w:rtl/>
        </w:rPr>
        <w:t>للّهم وال مَن وال</w:t>
      </w:r>
      <w:r w:rsidR="00150388" w:rsidRPr="00845E56">
        <w:rPr>
          <w:rStyle w:val="libBold2Char"/>
          <w:rtl/>
        </w:rPr>
        <w:t>ا</w:t>
      </w:r>
      <w:r w:rsidRPr="00845E56">
        <w:rPr>
          <w:rStyle w:val="libBold2Char"/>
          <w:rtl/>
        </w:rPr>
        <w:t>ه</w:t>
      </w:r>
      <w:r w:rsidR="00107873">
        <w:rPr>
          <w:rStyle w:val="libBold2Char"/>
          <w:rtl/>
        </w:rPr>
        <w:t>،</w:t>
      </w:r>
      <w:r w:rsidRPr="00845E56">
        <w:rPr>
          <w:rStyle w:val="libBold2Char"/>
          <w:rtl/>
        </w:rPr>
        <w:t xml:space="preserve"> وعادِ من عاداه</w:t>
      </w:r>
      <w:r w:rsidR="00F06238">
        <w:rPr>
          <w:rtl/>
        </w:rPr>
        <w:t>.</w:t>
      </w:r>
      <w:r w:rsidR="00D10150" w:rsidRPr="00845E56">
        <w:rPr>
          <w:rtl/>
        </w:rPr>
        <w:t xml:space="preserve"> </w:t>
      </w:r>
      <w:r w:rsidRPr="001E2E19">
        <w:rPr>
          <w:rtl/>
        </w:rPr>
        <w:t>فقام سلمان فقال يارسول الله ولاءً كماذا</w:t>
      </w:r>
      <w:r w:rsidR="00D10150" w:rsidRPr="001E2E19">
        <w:rPr>
          <w:rtl/>
        </w:rPr>
        <w:t>؟</w:t>
      </w:r>
      <w:r w:rsidRPr="001E2E19">
        <w:rPr>
          <w:rtl/>
        </w:rPr>
        <w:t xml:space="preserve"> فقال</w:t>
      </w:r>
      <w:r w:rsidR="00D10150" w:rsidRPr="001E2E19">
        <w:rPr>
          <w:rtl/>
        </w:rPr>
        <w:t>:</w:t>
      </w:r>
      <w:r w:rsidR="00D10150" w:rsidRPr="00845E56">
        <w:rPr>
          <w:rtl/>
        </w:rPr>
        <w:t xml:space="preserve"> </w:t>
      </w:r>
      <w:r w:rsidRPr="001E2E19">
        <w:rPr>
          <w:rtl/>
        </w:rPr>
        <w:t>ولاءٌ كولاي من كنت</w:t>
      </w:r>
      <w:r w:rsidR="00BD0A37" w:rsidRPr="001E2E19">
        <w:rPr>
          <w:rtl/>
        </w:rPr>
        <w:t xml:space="preserve"> أولى </w:t>
      </w:r>
      <w:r w:rsidRPr="001E2E19">
        <w:rPr>
          <w:rtl/>
        </w:rPr>
        <w:t>به من نفسه</w:t>
      </w:r>
      <w:r w:rsidRPr="00845E56">
        <w:rPr>
          <w:rtl/>
        </w:rPr>
        <w:t xml:space="preserve">. </w:t>
      </w:r>
      <w:r w:rsidRPr="001E2E19">
        <w:rPr>
          <w:rtl/>
        </w:rPr>
        <w:t>فأنزل الله تعالى ذكره</w:t>
      </w:r>
      <w:r w:rsidR="00D10150" w:rsidRPr="001E2E19">
        <w:rPr>
          <w:rtl/>
        </w:rPr>
        <w:t xml:space="preserve">: </w:t>
      </w:r>
      <w:r w:rsidRPr="001E2E19">
        <w:rPr>
          <w:rtl/>
        </w:rPr>
        <w:t xml:space="preserve">اليوم </w:t>
      </w:r>
      <w:r w:rsidR="00107873" w:rsidRPr="001E2E19">
        <w:rPr>
          <w:rtl/>
        </w:rPr>
        <w:t>أ</w:t>
      </w:r>
      <w:r w:rsidRPr="001E2E19">
        <w:rPr>
          <w:rtl/>
        </w:rPr>
        <w:t>كملت لكم دينكم</w:t>
      </w:r>
      <w:r w:rsidR="00AC59B4" w:rsidRPr="001E2E19">
        <w:rPr>
          <w:rtl/>
        </w:rPr>
        <w:t xml:space="preserve"> الآية</w:t>
      </w:r>
      <w:r w:rsidRPr="001E2E19">
        <w:rPr>
          <w:rtl/>
        </w:rPr>
        <w:t>. فكبَّر رسول الله صلّى الله عليه وآله</w:t>
      </w:r>
      <w:r w:rsidR="003F0683" w:rsidRPr="001E2E19">
        <w:rPr>
          <w:rtl/>
        </w:rPr>
        <w:t xml:space="preserve"> وسلّم </w:t>
      </w:r>
      <w:r w:rsidRPr="001E2E19">
        <w:rPr>
          <w:rtl/>
        </w:rPr>
        <w:t>وقال</w:t>
      </w:r>
      <w:r w:rsidR="00D10150" w:rsidRPr="001E2E19">
        <w:rPr>
          <w:rtl/>
        </w:rPr>
        <w:t>:</w:t>
      </w:r>
      <w:r w:rsidR="00A579B7" w:rsidRPr="001E2E19">
        <w:rPr>
          <w:rtl/>
        </w:rPr>
        <w:t xml:space="preserve"> الله أكبر </w:t>
      </w:r>
      <w:r w:rsidRPr="001E2E19">
        <w:rPr>
          <w:rtl/>
        </w:rPr>
        <w:t>تمام نبو</w:t>
      </w:r>
      <w:r w:rsidR="00AC77BB" w:rsidRPr="001E2E19">
        <w:rPr>
          <w:rtl/>
        </w:rPr>
        <w:t>ّ</w:t>
      </w:r>
      <w:r w:rsidRPr="001E2E19">
        <w:rPr>
          <w:rtl/>
        </w:rPr>
        <w:t>تي وتمام دين الله ولاية علي</w:t>
      </w:r>
      <w:r w:rsidR="00AC77BB" w:rsidRPr="001E2E19">
        <w:rPr>
          <w:rtl/>
        </w:rPr>
        <w:t>ٍّ</w:t>
      </w:r>
      <w:r w:rsidRPr="001E2E19">
        <w:rPr>
          <w:rtl/>
        </w:rPr>
        <w:t xml:space="preserve"> بعدي. فقام أبو بكر وعمر فقالا</w:t>
      </w:r>
      <w:r w:rsidR="00D10150" w:rsidRPr="001E2E19">
        <w:rPr>
          <w:rtl/>
        </w:rPr>
        <w:t xml:space="preserve">: </w:t>
      </w:r>
      <w:r w:rsidRPr="001E2E19">
        <w:rPr>
          <w:rtl/>
        </w:rPr>
        <w:t>يا رسول الله هؤلاء ال</w:t>
      </w:r>
      <w:r w:rsidR="00AC77BB" w:rsidRPr="001E2E19">
        <w:rPr>
          <w:rtl/>
        </w:rPr>
        <w:t>آ</w:t>
      </w:r>
      <w:r w:rsidRPr="001E2E19">
        <w:rPr>
          <w:rtl/>
        </w:rPr>
        <w:t>يات خاصَّة في علي</w:t>
      </w:r>
      <w:r w:rsidR="00AC77BB" w:rsidRPr="001E2E19">
        <w:rPr>
          <w:rtl/>
        </w:rPr>
        <w:t>ّ</w:t>
      </w:r>
      <w:r w:rsidR="00D10150" w:rsidRPr="001E2E19">
        <w:rPr>
          <w:rtl/>
        </w:rPr>
        <w:t xml:space="preserve"> (</w:t>
      </w:r>
      <w:r w:rsidRPr="001E2E19">
        <w:rPr>
          <w:rtl/>
        </w:rPr>
        <w:t>ع</w:t>
      </w:r>
      <w:r w:rsidR="00D10150" w:rsidRPr="001E2E19">
        <w:rPr>
          <w:rtl/>
        </w:rPr>
        <w:t>)</w:t>
      </w:r>
      <w:r w:rsidR="00845E56" w:rsidRPr="001E2E19">
        <w:rPr>
          <w:rtl/>
        </w:rPr>
        <w:t>؟</w:t>
      </w:r>
      <w:r w:rsidRPr="001E2E19">
        <w:rPr>
          <w:rtl/>
        </w:rPr>
        <w:t xml:space="preserve"> قال بلى فيه وفي أوصيائي</w:t>
      </w:r>
      <w:r w:rsidR="00150388" w:rsidRPr="001E2E19">
        <w:rPr>
          <w:rtl/>
        </w:rPr>
        <w:t xml:space="preserve"> إلى </w:t>
      </w:r>
      <w:r w:rsidRPr="001E2E19">
        <w:rPr>
          <w:rtl/>
        </w:rPr>
        <w:t>يوم القيامة. قالا</w:t>
      </w:r>
      <w:r w:rsidR="00D10150" w:rsidRPr="001E2E19">
        <w:rPr>
          <w:rtl/>
        </w:rPr>
        <w:t xml:space="preserve">: </w:t>
      </w:r>
      <w:r w:rsidRPr="001E2E19">
        <w:rPr>
          <w:rtl/>
        </w:rPr>
        <w:t>يا رسول الله بيَّنهم لنا</w:t>
      </w:r>
      <w:r w:rsidR="00D10150" w:rsidRPr="001E2E19">
        <w:rPr>
          <w:rtl/>
        </w:rPr>
        <w:t xml:space="preserve">: </w:t>
      </w:r>
      <w:r w:rsidRPr="001E2E19">
        <w:rPr>
          <w:rtl/>
        </w:rPr>
        <w:t>قال</w:t>
      </w:r>
      <w:r w:rsidR="00D12AFA" w:rsidRPr="001E2E19">
        <w:rPr>
          <w:rtl/>
        </w:rPr>
        <w:t xml:space="preserve"> (ص)</w:t>
      </w:r>
      <w:r w:rsidR="00D10150" w:rsidRPr="001E2E19">
        <w:rPr>
          <w:rtl/>
        </w:rPr>
        <w:t xml:space="preserve">: </w:t>
      </w:r>
      <w:r w:rsidRPr="00845E56">
        <w:rPr>
          <w:rStyle w:val="libBold2Char"/>
          <w:rtl/>
        </w:rPr>
        <w:t>عليٌ</w:t>
      </w:r>
      <w:r w:rsidR="00D12AFA">
        <w:rPr>
          <w:rStyle w:val="libBold2Char"/>
          <w:rtl/>
        </w:rPr>
        <w:t>ّ</w:t>
      </w:r>
      <w:r w:rsidRPr="00845E56">
        <w:rPr>
          <w:rStyle w:val="libBold2Char"/>
          <w:rtl/>
        </w:rPr>
        <w:t xml:space="preserve"> وزيري ووارثي ووصيي</w:t>
      </w:r>
      <w:r w:rsidR="001145FD" w:rsidRPr="00845E56">
        <w:rPr>
          <w:rStyle w:val="libBold2Char"/>
          <w:rtl/>
        </w:rPr>
        <w:t>ّ</w:t>
      </w:r>
      <w:r w:rsidRPr="00845E56">
        <w:rPr>
          <w:rStyle w:val="libBold2Char"/>
          <w:rtl/>
        </w:rPr>
        <w:t xml:space="preserve"> وخليفتي في أمَّتي ووليّ كل مؤمن بعدي</w:t>
      </w:r>
      <w:r w:rsidR="00D12AFA">
        <w:rPr>
          <w:rStyle w:val="libBold2Char"/>
          <w:rtl/>
        </w:rPr>
        <w:t>،</w:t>
      </w:r>
      <w:r w:rsidRPr="00845E56">
        <w:rPr>
          <w:rStyle w:val="libBold2Char"/>
          <w:rtl/>
        </w:rPr>
        <w:t xml:space="preserve"> ثم</w:t>
      </w:r>
      <w:r w:rsidR="00D12AFA">
        <w:rPr>
          <w:rStyle w:val="libBold2Char"/>
          <w:rtl/>
        </w:rPr>
        <w:t>ّ</w:t>
      </w:r>
      <w:r w:rsidRPr="00845E56">
        <w:rPr>
          <w:rStyle w:val="libBold2Char"/>
          <w:rtl/>
        </w:rPr>
        <w:t xml:space="preserve"> </w:t>
      </w:r>
      <w:r w:rsidR="002A689F">
        <w:rPr>
          <w:rStyle w:val="libBold2Char"/>
          <w:rtl/>
        </w:rPr>
        <w:t>ا</w:t>
      </w:r>
      <w:r w:rsidRPr="00845E56">
        <w:rPr>
          <w:rStyle w:val="libBold2Char"/>
          <w:rtl/>
        </w:rPr>
        <w:t>بني الحسن</w:t>
      </w:r>
      <w:r w:rsidR="00D12AFA">
        <w:rPr>
          <w:rStyle w:val="libBold2Char"/>
          <w:rtl/>
        </w:rPr>
        <w:t>،</w:t>
      </w:r>
      <w:r w:rsidRPr="00845E56">
        <w:rPr>
          <w:rStyle w:val="libBold2Char"/>
          <w:rtl/>
        </w:rPr>
        <w:t xml:space="preserve"> ثم</w:t>
      </w:r>
      <w:r w:rsidR="00D12AFA">
        <w:rPr>
          <w:rStyle w:val="libBold2Char"/>
          <w:rtl/>
        </w:rPr>
        <w:t>ّ</w:t>
      </w:r>
      <w:r w:rsidRPr="00845E56">
        <w:rPr>
          <w:rStyle w:val="libBold2Char"/>
          <w:rtl/>
        </w:rPr>
        <w:t xml:space="preserve"> الحسين</w:t>
      </w:r>
      <w:r w:rsidR="00D12AFA">
        <w:rPr>
          <w:rStyle w:val="libBold2Char"/>
          <w:rtl/>
        </w:rPr>
        <w:t>،</w:t>
      </w:r>
      <w:r w:rsidRPr="00845E56">
        <w:rPr>
          <w:rStyle w:val="libBold2Char"/>
          <w:rtl/>
        </w:rPr>
        <w:t xml:space="preserve"> ثم</w:t>
      </w:r>
      <w:r w:rsidR="00D12AFA">
        <w:rPr>
          <w:rStyle w:val="libBold2Char"/>
          <w:rtl/>
        </w:rPr>
        <w:t>ّ</w:t>
      </w:r>
      <w:r w:rsidRPr="00845E56">
        <w:rPr>
          <w:rStyle w:val="libBold2Char"/>
          <w:rtl/>
        </w:rPr>
        <w:t xml:space="preserve"> تسعة من ولد </w:t>
      </w:r>
      <w:r w:rsidR="002A689F">
        <w:rPr>
          <w:rStyle w:val="libBold2Char"/>
          <w:rtl/>
        </w:rPr>
        <w:t>ا</w:t>
      </w:r>
      <w:r w:rsidRPr="00845E56">
        <w:rPr>
          <w:rStyle w:val="libBold2Char"/>
          <w:rtl/>
        </w:rPr>
        <w:t>بني الحسين</w:t>
      </w:r>
      <w:r w:rsidR="00D10150" w:rsidRPr="00845E56">
        <w:rPr>
          <w:rStyle w:val="libBold2Char"/>
          <w:rtl/>
        </w:rPr>
        <w:t xml:space="preserve">، </w:t>
      </w:r>
      <w:r w:rsidRPr="00845E56">
        <w:rPr>
          <w:rStyle w:val="libBold2Char"/>
          <w:rtl/>
        </w:rPr>
        <w:t>واحدٌ بعد واحد</w:t>
      </w:r>
      <w:r w:rsidR="00D10150" w:rsidRPr="00845E56">
        <w:rPr>
          <w:rStyle w:val="libBold2Char"/>
          <w:rtl/>
        </w:rPr>
        <w:t>،</w:t>
      </w:r>
      <w:r w:rsidR="00AC59B4" w:rsidRPr="00845E56">
        <w:rPr>
          <w:rStyle w:val="libBold2Char"/>
          <w:rtl/>
        </w:rPr>
        <w:t xml:space="preserve"> القرآن </w:t>
      </w:r>
      <w:r w:rsidRPr="00845E56">
        <w:rPr>
          <w:rStyle w:val="libBold2Char"/>
          <w:rtl/>
        </w:rPr>
        <w:t>معهم وهم مع القرآن لايفا</w:t>
      </w:r>
      <w:r w:rsidR="00AC77BB" w:rsidRPr="00845E56">
        <w:rPr>
          <w:rStyle w:val="libBold2Char"/>
          <w:rtl/>
        </w:rPr>
        <w:t>ر</w:t>
      </w:r>
      <w:r w:rsidRPr="00845E56">
        <w:rPr>
          <w:rStyle w:val="libBold2Char"/>
          <w:rtl/>
        </w:rPr>
        <w:t>قونه ولا يفارقهم</w:t>
      </w:r>
      <w:r w:rsidR="00D10150" w:rsidRPr="00845E56">
        <w:rPr>
          <w:rStyle w:val="libBold2Char"/>
          <w:rtl/>
        </w:rPr>
        <w:t xml:space="preserve"> حتّى </w:t>
      </w:r>
      <w:r w:rsidRPr="00845E56">
        <w:rPr>
          <w:rStyle w:val="libBold2Char"/>
          <w:rtl/>
        </w:rPr>
        <w:t>يردوا علّي الحوض</w:t>
      </w:r>
      <w:r w:rsidR="00D12AFA">
        <w:rPr>
          <w:rStyle w:val="libBold2Char"/>
          <w:rtl/>
        </w:rPr>
        <w:t>.</w:t>
      </w:r>
      <w:r w:rsidR="00D10150">
        <w:rPr>
          <w:rtl/>
        </w:rPr>
        <w:t xml:space="preserve"> </w:t>
      </w:r>
      <w:r w:rsidRPr="00DF5C21">
        <w:rPr>
          <w:rtl/>
        </w:rPr>
        <w:t>فقالوا كل</w:t>
      </w:r>
      <w:r w:rsidR="00AC77BB">
        <w:rPr>
          <w:rtl/>
        </w:rPr>
        <w:t>ّ</w:t>
      </w:r>
      <w:r w:rsidRPr="00DF5C21">
        <w:rPr>
          <w:rtl/>
        </w:rPr>
        <w:t>هم</w:t>
      </w:r>
      <w:r w:rsidR="00D10150">
        <w:rPr>
          <w:rtl/>
        </w:rPr>
        <w:t xml:space="preserve">: </w:t>
      </w:r>
      <w:r w:rsidR="00AC77BB">
        <w:rPr>
          <w:rtl/>
        </w:rPr>
        <w:t>أ</w:t>
      </w:r>
      <w:r>
        <w:rPr>
          <w:rtl/>
        </w:rPr>
        <w:t>للّهم</w:t>
      </w:r>
      <w:r w:rsidRPr="00DF5C21">
        <w:rPr>
          <w:rtl/>
        </w:rPr>
        <w:t xml:space="preserve"> نعم قد سمعنا ذلك وشهدنا كما قلت وقال بعضهم قد حفظنا جلَّ ما قلت لم نحفظ كل</w:t>
      </w:r>
      <w:r w:rsidR="00AC77BB">
        <w:rPr>
          <w:rtl/>
        </w:rPr>
        <w:t>ّ</w:t>
      </w:r>
      <w:r w:rsidRPr="00DF5C21">
        <w:rPr>
          <w:rtl/>
        </w:rPr>
        <w:t>ه</w:t>
      </w:r>
      <w:r w:rsidR="00D10150">
        <w:rPr>
          <w:rtl/>
        </w:rPr>
        <w:t xml:space="preserve">، </w:t>
      </w:r>
      <w:r w:rsidRPr="00DF5C21">
        <w:rPr>
          <w:rtl/>
        </w:rPr>
        <w:t>وهؤلاء ال</w:t>
      </w:r>
      <w:r w:rsidR="00AC77BB">
        <w:rPr>
          <w:rtl/>
        </w:rPr>
        <w:t>ّ</w:t>
      </w:r>
      <w:r w:rsidRPr="00DF5C21">
        <w:rPr>
          <w:rtl/>
        </w:rPr>
        <w:t>ذين حفظوا أخيارنا و</w:t>
      </w:r>
      <w:r w:rsidR="00AC77BB">
        <w:rPr>
          <w:rtl/>
        </w:rPr>
        <w:t>أ</w:t>
      </w:r>
      <w:r w:rsidRPr="00DF5C21">
        <w:rPr>
          <w:rtl/>
        </w:rPr>
        <w:t>فاضلنا ف</w:t>
      </w:r>
      <w:r w:rsidR="00E96C6A">
        <w:rPr>
          <w:rtl/>
        </w:rPr>
        <w:t>قال عليّ</w:t>
      </w:r>
      <w:r w:rsidRPr="00DF5C21">
        <w:rPr>
          <w:rtl/>
        </w:rPr>
        <w:t>ُ عليه السلام</w:t>
      </w:r>
      <w:r w:rsidR="00D10150">
        <w:rPr>
          <w:rtl/>
        </w:rPr>
        <w:t xml:space="preserve">: </w:t>
      </w:r>
      <w:r w:rsidRPr="00F06238">
        <w:rPr>
          <w:rtl/>
        </w:rPr>
        <w:t>صدقتم ليس كلّ الن</w:t>
      </w:r>
      <w:r w:rsidR="00AC77BB" w:rsidRPr="00F06238">
        <w:rPr>
          <w:rtl/>
        </w:rPr>
        <w:t>ّ</w:t>
      </w:r>
      <w:r w:rsidRPr="00F06238">
        <w:rPr>
          <w:rtl/>
        </w:rPr>
        <w:t>اس يستوون في الحفظ.</w:t>
      </w:r>
    </w:p>
    <w:p w:rsidR="00301327" w:rsidRPr="00F06238" w:rsidRDefault="00AC77BB" w:rsidP="001820DB">
      <w:pPr>
        <w:pStyle w:val="libNormal"/>
        <w:rPr>
          <w:rtl/>
        </w:rPr>
      </w:pPr>
      <w:r w:rsidRPr="001820DB">
        <w:rPr>
          <w:rStyle w:val="libBold2Char"/>
          <w:rtl/>
        </w:rPr>
        <w:t>أ</w:t>
      </w:r>
      <w:r w:rsidR="00301327" w:rsidRPr="001820DB">
        <w:rPr>
          <w:rStyle w:val="libBold2Char"/>
          <w:rtl/>
        </w:rPr>
        <w:t>نشد الله عز</w:t>
      </w:r>
      <w:r w:rsidRPr="001820DB">
        <w:rPr>
          <w:rStyle w:val="libBold2Char"/>
          <w:rtl/>
        </w:rPr>
        <w:t>ّ</w:t>
      </w:r>
      <w:r w:rsidR="00301327" w:rsidRPr="001820DB">
        <w:rPr>
          <w:rStyle w:val="libBold2Char"/>
          <w:rtl/>
        </w:rPr>
        <w:t xml:space="preserve"> وجل</w:t>
      </w:r>
      <w:r w:rsidRPr="001820DB">
        <w:rPr>
          <w:rStyle w:val="libBold2Char"/>
          <w:rtl/>
        </w:rPr>
        <w:t>ّ</w:t>
      </w:r>
      <w:r w:rsidR="00301327" w:rsidRPr="001820DB">
        <w:rPr>
          <w:rStyle w:val="libBold2Char"/>
          <w:rtl/>
        </w:rPr>
        <w:t xml:space="preserve"> مَن حفظ ذلك من رسول الله</w:t>
      </w:r>
      <w:r w:rsidR="00D10150" w:rsidRPr="001820DB">
        <w:rPr>
          <w:rStyle w:val="libBold2Char"/>
          <w:rtl/>
        </w:rPr>
        <w:t xml:space="preserve"> (</w:t>
      </w:r>
      <w:r w:rsidR="00301327" w:rsidRPr="001820DB">
        <w:rPr>
          <w:rStyle w:val="libBold2Char"/>
          <w:rtl/>
        </w:rPr>
        <w:t>ص</w:t>
      </w:r>
      <w:r w:rsidR="00D10150" w:rsidRPr="001820DB">
        <w:rPr>
          <w:rStyle w:val="libBold2Char"/>
          <w:rtl/>
        </w:rPr>
        <w:t xml:space="preserve">) </w:t>
      </w:r>
      <w:r w:rsidR="00301327" w:rsidRPr="001820DB">
        <w:rPr>
          <w:rStyle w:val="libBold2Char"/>
          <w:rtl/>
        </w:rPr>
        <w:t>لما قام فأخبر به</w:t>
      </w:r>
      <w:r w:rsidR="00301327" w:rsidRPr="00F06238">
        <w:rPr>
          <w:rtl/>
        </w:rPr>
        <w:t xml:space="preserve">؟ </w:t>
      </w:r>
    </w:p>
    <w:p w:rsidR="00372B05" w:rsidRDefault="00372B05" w:rsidP="00372B05">
      <w:pPr>
        <w:pStyle w:val="libNormal"/>
        <w:rPr>
          <w:rtl/>
        </w:rPr>
      </w:pPr>
      <w:r>
        <w:rPr>
          <w:rtl/>
        </w:rPr>
        <w:br w:type="page"/>
      </w:r>
    </w:p>
    <w:p w:rsidR="00301327" w:rsidRPr="00DF5C21" w:rsidRDefault="00301327" w:rsidP="00F06238">
      <w:pPr>
        <w:pStyle w:val="libNormal"/>
        <w:rPr>
          <w:rtl/>
        </w:rPr>
      </w:pPr>
      <w:r w:rsidRPr="00DF5C21">
        <w:rPr>
          <w:rtl/>
        </w:rPr>
        <w:lastRenderedPageBreak/>
        <w:t xml:space="preserve">فقام زيد بن </w:t>
      </w:r>
      <w:r w:rsidR="00AC77BB">
        <w:rPr>
          <w:rtl/>
        </w:rPr>
        <w:t>أ</w:t>
      </w:r>
      <w:r w:rsidRPr="00DF5C21">
        <w:rPr>
          <w:rtl/>
        </w:rPr>
        <w:t>رقم</w:t>
      </w:r>
      <w:r w:rsidR="00D10150">
        <w:rPr>
          <w:rtl/>
        </w:rPr>
        <w:t xml:space="preserve">، </w:t>
      </w:r>
      <w:r w:rsidRPr="00DF5C21">
        <w:rPr>
          <w:rtl/>
        </w:rPr>
        <w:t>والبراء بن عازب</w:t>
      </w:r>
      <w:r w:rsidR="00D10150">
        <w:rPr>
          <w:rtl/>
        </w:rPr>
        <w:t xml:space="preserve">، </w:t>
      </w:r>
      <w:r w:rsidRPr="00DF5C21">
        <w:rPr>
          <w:rtl/>
        </w:rPr>
        <w:t>وسلمان</w:t>
      </w:r>
      <w:r w:rsidR="00D10150">
        <w:rPr>
          <w:rtl/>
        </w:rPr>
        <w:t xml:space="preserve">، </w:t>
      </w:r>
      <w:r w:rsidRPr="00DF5C21">
        <w:rPr>
          <w:rtl/>
        </w:rPr>
        <w:t>و</w:t>
      </w:r>
      <w:r w:rsidR="00150388">
        <w:rPr>
          <w:rtl/>
        </w:rPr>
        <w:t xml:space="preserve">أبو </w:t>
      </w:r>
      <w:r w:rsidRPr="00DF5C21">
        <w:rPr>
          <w:rtl/>
        </w:rPr>
        <w:t>ذر</w:t>
      </w:r>
      <w:r w:rsidR="00D10150">
        <w:rPr>
          <w:rtl/>
        </w:rPr>
        <w:t xml:space="preserve">، </w:t>
      </w:r>
      <w:r w:rsidRPr="00DF5C21">
        <w:rPr>
          <w:rtl/>
        </w:rPr>
        <w:t>والمقداد</w:t>
      </w:r>
      <w:r w:rsidR="00D10150">
        <w:rPr>
          <w:rtl/>
        </w:rPr>
        <w:t xml:space="preserve">، </w:t>
      </w:r>
      <w:r w:rsidRPr="00DF5C21">
        <w:rPr>
          <w:rtl/>
        </w:rPr>
        <w:t>وعمّار فقالوا نشهد لقد حفظنا قول رسول الله وهو قائم على المنبر و</w:t>
      </w:r>
      <w:r w:rsidR="00AC77BB">
        <w:rPr>
          <w:rtl/>
        </w:rPr>
        <w:t>أ</w:t>
      </w:r>
      <w:r w:rsidRPr="00DF5C21">
        <w:rPr>
          <w:rtl/>
        </w:rPr>
        <w:t>نت</w:t>
      </w:r>
      <w:r w:rsidR="00150388">
        <w:rPr>
          <w:rtl/>
        </w:rPr>
        <w:t xml:space="preserve"> إلى </w:t>
      </w:r>
      <w:r w:rsidRPr="00DF5C21">
        <w:rPr>
          <w:rtl/>
        </w:rPr>
        <w:t>جنبه وهو يقول</w:t>
      </w:r>
      <w:r w:rsidR="00D10150">
        <w:rPr>
          <w:rtl/>
        </w:rPr>
        <w:t xml:space="preserve">: </w:t>
      </w:r>
      <w:r w:rsidR="00A872A1">
        <w:rPr>
          <w:rtl/>
        </w:rPr>
        <w:t>[</w:t>
      </w:r>
      <w:r w:rsidRPr="001E2E19">
        <w:rPr>
          <w:rStyle w:val="libBold2Char"/>
          <w:rtl/>
        </w:rPr>
        <w:t>أيّها الناس</w:t>
      </w:r>
      <w:r w:rsidR="00D10150">
        <w:rPr>
          <w:rtl/>
        </w:rPr>
        <w:t xml:space="preserve">: </w:t>
      </w:r>
      <w:r w:rsidR="00AC77BB" w:rsidRPr="00845E56">
        <w:rPr>
          <w:rStyle w:val="libBold2Char"/>
          <w:rtl/>
        </w:rPr>
        <w:t>إ</w:t>
      </w:r>
      <w:r w:rsidRPr="00845E56">
        <w:rPr>
          <w:rStyle w:val="libBold2Char"/>
          <w:rtl/>
        </w:rPr>
        <w:t>ن</w:t>
      </w:r>
      <w:r w:rsidR="00AC77BB" w:rsidRPr="00845E56">
        <w:rPr>
          <w:rStyle w:val="libBold2Char"/>
          <w:rtl/>
        </w:rPr>
        <w:t>ّ</w:t>
      </w:r>
      <w:r w:rsidRPr="00845E56">
        <w:rPr>
          <w:rStyle w:val="libBold2Char"/>
          <w:rtl/>
        </w:rPr>
        <w:t xml:space="preserve"> الله عزَّ وجلَّ أمر </w:t>
      </w:r>
      <w:r w:rsidR="00AC77BB" w:rsidRPr="00845E56">
        <w:rPr>
          <w:rStyle w:val="libBold2Char"/>
          <w:rtl/>
        </w:rPr>
        <w:t>أ</w:t>
      </w:r>
      <w:r w:rsidRPr="00845E56">
        <w:rPr>
          <w:rStyle w:val="libBold2Char"/>
          <w:rtl/>
        </w:rPr>
        <w:t>ن أنصب لكم إمامكم والقائم فيكم بعدي ووصيي وخليفتي وال</w:t>
      </w:r>
      <w:r w:rsidR="00AC77BB" w:rsidRPr="00845E56">
        <w:rPr>
          <w:rStyle w:val="libBold2Char"/>
          <w:rtl/>
        </w:rPr>
        <w:t>ّ</w:t>
      </w:r>
      <w:r w:rsidRPr="00845E56">
        <w:rPr>
          <w:rStyle w:val="libBold2Char"/>
          <w:rtl/>
        </w:rPr>
        <w:t>ذي فرض الله عزَّ وجلَّ على المؤمنين في كتابه طاعته</w:t>
      </w:r>
      <w:r w:rsidR="00D10150" w:rsidRPr="00845E56">
        <w:rPr>
          <w:rStyle w:val="libBold2Char"/>
          <w:rtl/>
        </w:rPr>
        <w:t xml:space="preserve">، </w:t>
      </w:r>
      <w:r w:rsidRPr="00845E56">
        <w:rPr>
          <w:rStyle w:val="libBold2Char"/>
          <w:rtl/>
        </w:rPr>
        <w:t>فقَّرب بطاعته طاعتي و</w:t>
      </w:r>
      <w:r w:rsidR="00AC77BB" w:rsidRPr="00845E56">
        <w:rPr>
          <w:rStyle w:val="libBold2Char"/>
          <w:rtl/>
        </w:rPr>
        <w:t>أ</w:t>
      </w:r>
      <w:r w:rsidRPr="00845E56">
        <w:rPr>
          <w:rStyle w:val="libBold2Char"/>
          <w:rtl/>
        </w:rPr>
        <w:t>مركم بولايته</w:t>
      </w:r>
      <w:r w:rsidR="00595784">
        <w:rPr>
          <w:rStyle w:val="libBold2Char"/>
          <w:rtl/>
        </w:rPr>
        <w:t>،</w:t>
      </w:r>
      <w:r w:rsidRPr="00845E56">
        <w:rPr>
          <w:rStyle w:val="libBold2Char"/>
          <w:rtl/>
        </w:rPr>
        <w:t xml:space="preserve"> و</w:t>
      </w:r>
      <w:r w:rsidR="001145FD" w:rsidRPr="00845E56">
        <w:rPr>
          <w:rStyle w:val="libBold2Char"/>
          <w:rtl/>
        </w:rPr>
        <w:t>إ</w:t>
      </w:r>
      <w:r w:rsidRPr="00845E56">
        <w:rPr>
          <w:rStyle w:val="libBold2Char"/>
          <w:rtl/>
        </w:rPr>
        <w:t>نّي راجعت رب</w:t>
      </w:r>
      <w:r w:rsidR="00AC77BB" w:rsidRPr="00845E56">
        <w:rPr>
          <w:rStyle w:val="libBold2Char"/>
          <w:rtl/>
        </w:rPr>
        <w:t>ّ</w:t>
      </w:r>
      <w:r w:rsidRPr="00845E56">
        <w:rPr>
          <w:rStyle w:val="libBold2Char"/>
          <w:rtl/>
        </w:rPr>
        <w:t>ي خشية طعن أهل النفاق وتكذيبهم فأوعدني لأبل</w:t>
      </w:r>
      <w:r w:rsidR="00AC77BB" w:rsidRPr="00845E56">
        <w:rPr>
          <w:rStyle w:val="libBold2Char"/>
          <w:rtl/>
        </w:rPr>
        <w:t>ّ</w:t>
      </w:r>
      <w:r w:rsidRPr="00845E56">
        <w:rPr>
          <w:rStyle w:val="libBold2Char"/>
          <w:rtl/>
        </w:rPr>
        <w:t xml:space="preserve">غها </w:t>
      </w:r>
      <w:r w:rsidR="001145FD" w:rsidRPr="00845E56">
        <w:rPr>
          <w:rStyle w:val="libBold2Char"/>
          <w:rtl/>
        </w:rPr>
        <w:t>أ</w:t>
      </w:r>
      <w:r w:rsidRPr="00845E56">
        <w:rPr>
          <w:rStyle w:val="libBold2Char"/>
          <w:rtl/>
        </w:rPr>
        <w:t>و ليعذ</w:t>
      </w:r>
      <w:r w:rsidR="00AC77BB" w:rsidRPr="00845E56">
        <w:rPr>
          <w:rStyle w:val="libBold2Char"/>
          <w:rtl/>
        </w:rPr>
        <w:t>ّ</w:t>
      </w:r>
      <w:r w:rsidRPr="00845E56">
        <w:rPr>
          <w:rStyle w:val="libBold2Char"/>
          <w:rtl/>
        </w:rPr>
        <w:t>بني</w:t>
      </w:r>
      <w:r w:rsidR="00D10150" w:rsidRPr="00845E56">
        <w:rPr>
          <w:rStyle w:val="libBold2Char"/>
          <w:rtl/>
        </w:rPr>
        <w:t xml:space="preserve">، </w:t>
      </w:r>
      <w:r w:rsidRPr="00845E56">
        <w:rPr>
          <w:rStyle w:val="libBold2Char"/>
          <w:rtl/>
        </w:rPr>
        <w:t>يا أيّها الناس</w:t>
      </w:r>
      <w:r w:rsidR="00595784">
        <w:rPr>
          <w:rStyle w:val="libBold2Char"/>
          <w:rtl/>
        </w:rPr>
        <w:t>:</w:t>
      </w:r>
      <w:r w:rsidR="00D10150" w:rsidRPr="00845E56">
        <w:rPr>
          <w:rStyle w:val="libBold2Char"/>
          <w:rtl/>
        </w:rPr>
        <w:t xml:space="preserve"> </w:t>
      </w:r>
      <w:r w:rsidRPr="00845E56">
        <w:rPr>
          <w:rStyle w:val="libBold2Char"/>
          <w:rtl/>
        </w:rPr>
        <w:t>إن</w:t>
      </w:r>
      <w:r w:rsidR="00AC77BB" w:rsidRPr="00845E56">
        <w:rPr>
          <w:rStyle w:val="libBold2Char"/>
          <w:rtl/>
        </w:rPr>
        <w:t>ّ</w:t>
      </w:r>
      <w:r w:rsidRPr="00845E56">
        <w:rPr>
          <w:rStyle w:val="libBold2Char"/>
          <w:rtl/>
        </w:rPr>
        <w:t xml:space="preserve"> الله </w:t>
      </w:r>
      <w:r w:rsidR="00AC77BB" w:rsidRPr="00845E56">
        <w:rPr>
          <w:rStyle w:val="libBold2Char"/>
          <w:rtl/>
        </w:rPr>
        <w:t>أ</w:t>
      </w:r>
      <w:r w:rsidRPr="00845E56">
        <w:rPr>
          <w:rStyle w:val="libBold2Char"/>
          <w:rtl/>
        </w:rPr>
        <w:t xml:space="preserve">مركم في كتابه </w:t>
      </w:r>
      <w:r w:rsidR="001145FD" w:rsidRPr="00845E56">
        <w:rPr>
          <w:rStyle w:val="libBold2Char"/>
          <w:rtl/>
        </w:rPr>
        <w:t>ب</w:t>
      </w:r>
      <w:r w:rsidRPr="00845E56">
        <w:rPr>
          <w:rStyle w:val="libBold2Char"/>
          <w:rtl/>
        </w:rPr>
        <w:t>الص</w:t>
      </w:r>
      <w:r w:rsidR="00595784">
        <w:rPr>
          <w:rStyle w:val="libBold2Char"/>
          <w:rtl/>
        </w:rPr>
        <w:t>ّ</w:t>
      </w:r>
      <w:r w:rsidRPr="00845E56">
        <w:rPr>
          <w:rStyle w:val="libBold2Char"/>
          <w:rtl/>
        </w:rPr>
        <w:t>لاة فقد بيّنها لكم والزكاة والصوم والحج فبي</w:t>
      </w:r>
      <w:r w:rsidR="00850E54" w:rsidRPr="00845E56">
        <w:rPr>
          <w:rStyle w:val="libBold2Char"/>
          <w:rtl/>
        </w:rPr>
        <w:t>ّ</w:t>
      </w:r>
      <w:r w:rsidRPr="00845E56">
        <w:rPr>
          <w:rStyle w:val="libBold2Char"/>
          <w:rtl/>
        </w:rPr>
        <w:t>نها لكم وفسّرتها</w:t>
      </w:r>
      <w:r w:rsidR="00595784">
        <w:rPr>
          <w:rStyle w:val="libBold2Char"/>
          <w:rtl/>
        </w:rPr>
        <w:t>.</w:t>
      </w:r>
      <w:r w:rsidRPr="00845E56">
        <w:rPr>
          <w:rStyle w:val="libBold2Char"/>
          <w:rtl/>
        </w:rPr>
        <w:t xml:space="preserve"> و</w:t>
      </w:r>
      <w:r w:rsidR="00850E54" w:rsidRPr="00845E56">
        <w:rPr>
          <w:rStyle w:val="libBold2Char"/>
          <w:rtl/>
        </w:rPr>
        <w:t>أ</w:t>
      </w:r>
      <w:r w:rsidRPr="00845E56">
        <w:rPr>
          <w:rStyle w:val="libBold2Char"/>
          <w:rtl/>
        </w:rPr>
        <w:t>مركم بالولاية و</w:t>
      </w:r>
      <w:r w:rsidR="00850E54" w:rsidRPr="00845E56">
        <w:rPr>
          <w:rStyle w:val="libBold2Char"/>
          <w:rtl/>
        </w:rPr>
        <w:t>إ</w:t>
      </w:r>
      <w:r w:rsidRPr="00845E56">
        <w:rPr>
          <w:rStyle w:val="libBold2Char"/>
          <w:rtl/>
        </w:rPr>
        <w:t xml:space="preserve">نّي </w:t>
      </w:r>
      <w:r w:rsidR="00850E54" w:rsidRPr="00845E56">
        <w:rPr>
          <w:rStyle w:val="libBold2Char"/>
          <w:rtl/>
        </w:rPr>
        <w:t>أ</w:t>
      </w:r>
      <w:r w:rsidRPr="00845E56">
        <w:rPr>
          <w:rStyle w:val="libBold2Char"/>
          <w:rtl/>
        </w:rPr>
        <w:t>شهدكم أنَّها لهذا خاصّة</w:t>
      </w:r>
      <w:r w:rsidR="00D10150" w:rsidRPr="00845E56">
        <w:rPr>
          <w:rStyle w:val="libBold2Char"/>
          <w:rtl/>
        </w:rPr>
        <w:t xml:space="preserve">، </w:t>
      </w:r>
      <w:r w:rsidRPr="00845E56">
        <w:rPr>
          <w:rStyle w:val="libBold2Char"/>
          <w:rtl/>
        </w:rPr>
        <w:t xml:space="preserve">ووضع يده على </w:t>
      </w:r>
      <w:r w:rsidR="00150388" w:rsidRPr="00845E56">
        <w:rPr>
          <w:rStyle w:val="libBold2Char"/>
          <w:rtl/>
        </w:rPr>
        <w:t>عليّ بن أبي طالب</w:t>
      </w:r>
      <w:r w:rsidR="00D10150" w:rsidRPr="00845E56">
        <w:rPr>
          <w:rStyle w:val="libBold2Char"/>
          <w:rtl/>
        </w:rPr>
        <w:t xml:space="preserve">، </w:t>
      </w:r>
      <w:r w:rsidRPr="00845E56">
        <w:rPr>
          <w:rStyle w:val="libBold2Char"/>
          <w:rtl/>
        </w:rPr>
        <w:t>قال</w:t>
      </w:r>
      <w:r w:rsidR="00D10150" w:rsidRPr="00845E56">
        <w:rPr>
          <w:rStyle w:val="libBold2Char"/>
          <w:rtl/>
        </w:rPr>
        <w:t xml:space="preserve">: </w:t>
      </w:r>
      <w:r w:rsidRPr="00845E56">
        <w:rPr>
          <w:rStyle w:val="libBold2Char"/>
          <w:rtl/>
        </w:rPr>
        <w:t>ثم</w:t>
      </w:r>
      <w:r w:rsidR="00595784">
        <w:rPr>
          <w:rStyle w:val="libBold2Char"/>
          <w:rtl/>
        </w:rPr>
        <w:t>ّ</w:t>
      </w:r>
      <w:r w:rsidRPr="00845E56">
        <w:rPr>
          <w:rStyle w:val="libBold2Char"/>
          <w:rtl/>
        </w:rPr>
        <w:t xml:space="preserve"> ل</w:t>
      </w:r>
      <w:r w:rsidR="002A689F">
        <w:rPr>
          <w:rStyle w:val="libBold2Char"/>
          <w:rtl/>
        </w:rPr>
        <w:t>ا</w:t>
      </w:r>
      <w:r w:rsidRPr="00845E56">
        <w:rPr>
          <w:rStyle w:val="libBold2Char"/>
          <w:rtl/>
        </w:rPr>
        <w:t>بنه بعده ثم</w:t>
      </w:r>
      <w:r w:rsidR="00595784">
        <w:rPr>
          <w:rStyle w:val="libBold2Char"/>
          <w:rtl/>
        </w:rPr>
        <w:t>ّ</w:t>
      </w:r>
      <w:r w:rsidRPr="00845E56">
        <w:rPr>
          <w:rStyle w:val="libBold2Char"/>
          <w:rtl/>
        </w:rPr>
        <w:t xml:space="preserve"> لل</w:t>
      </w:r>
      <w:r w:rsidR="001145FD" w:rsidRPr="00845E56">
        <w:rPr>
          <w:rStyle w:val="libBold2Char"/>
          <w:rtl/>
        </w:rPr>
        <w:t>أ</w:t>
      </w:r>
      <w:r w:rsidRPr="00845E56">
        <w:rPr>
          <w:rStyle w:val="libBold2Char"/>
          <w:rtl/>
        </w:rPr>
        <w:t>وصياء من بعدهم من ولدهم لاي</w:t>
      </w:r>
      <w:r w:rsidR="00595784">
        <w:rPr>
          <w:rStyle w:val="libBold2Char"/>
          <w:rtl/>
        </w:rPr>
        <w:t>ف</w:t>
      </w:r>
      <w:r w:rsidRPr="00845E56">
        <w:rPr>
          <w:rStyle w:val="libBold2Char"/>
          <w:rtl/>
        </w:rPr>
        <w:t>ارقون القرآن ولايفارقهم</w:t>
      </w:r>
      <w:r w:rsidR="00D10150" w:rsidRPr="00845E56">
        <w:rPr>
          <w:rStyle w:val="libBold2Char"/>
          <w:rtl/>
        </w:rPr>
        <w:t xml:space="preserve"> حتّى </w:t>
      </w:r>
      <w:r w:rsidRPr="00845E56">
        <w:rPr>
          <w:rStyle w:val="libBold2Char"/>
          <w:rtl/>
        </w:rPr>
        <w:t>يردوا عليّ حوضي</w:t>
      </w:r>
      <w:r w:rsidR="00595784">
        <w:rPr>
          <w:rStyle w:val="libBold2Char"/>
          <w:rtl/>
        </w:rPr>
        <w:t>.</w:t>
      </w:r>
      <w:r w:rsidRPr="00845E56">
        <w:rPr>
          <w:rStyle w:val="libBold2Char"/>
          <w:rtl/>
        </w:rPr>
        <w:t xml:space="preserve"> أيّها الناس</w:t>
      </w:r>
      <w:r w:rsidR="00595784">
        <w:rPr>
          <w:rStyle w:val="libBold2Char"/>
          <w:rtl/>
        </w:rPr>
        <w:t>:</w:t>
      </w:r>
      <w:r w:rsidRPr="00845E56">
        <w:rPr>
          <w:rStyle w:val="libBold2Char"/>
          <w:rtl/>
        </w:rPr>
        <w:t xml:space="preserve"> قد بي</w:t>
      </w:r>
      <w:r w:rsidR="00850E54" w:rsidRPr="00845E56">
        <w:rPr>
          <w:rStyle w:val="libBold2Char"/>
          <w:rtl/>
        </w:rPr>
        <w:t>ّ</w:t>
      </w:r>
      <w:r w:rsidRPr="00845E56">
        <w:rPr>
          <w:rStyle w:val="libBold2Char"/>
          <w:rtl/>
        </w:rPr>
        <w:t>نت لكم مفزعكم بعدي و</w:t>
      </w:r>
      <w:r w:rsidR="00850E54" w:rsidRPr="00845E56">
        <w:rPr>
          <w:rStyle w:val="libBold2Char"/>
          <w:rtl/>
        </w:rPr>
        <w:t>إ</w:t>
      </w:r>
      <w:r w:rsidRPr="00845E56">
        <w:rPr>
          <w:rStyle w:val="libBold2Char"/>
          <w:rtl/>
        </w:rPr>
        <w:t>مامكم وولي</w:t>
      </w:r>
      <w:r w:rsidR="00850E54" w:rsidRPr="00845E56">
        <w:rPr>
          <w:rStyle w:val="libBold2Char"/>
          <w:rtl/>
        </w:rPr>
        <w:t>ّ</w:t>
      </w:r>
      <w:r w:rsidRPr="00845E56">
        <w:rPr>
          <w:rStyle w:val="libBold2Char"/>
          <w:rtl/>
        </w:rPr>
        <w:t xml:space="preserve">كم وهاديكم وهو </w:t>
      </w:r>
      <w:r w:rsidR="00850E54" w:rsidRPr="00845E56">
        <w:rPr>
          <w:rStyle w:val="libBold2Char"/>
          <w:rtl/>
        </w:rPr>
        <w:t>أ</w:t>
      </w:r>
      <w:r w:rsidRPr="00845E56">
        <w:rPr>
          <w:rStyle w:val="libBold2Char"/>
          <w:rtl/>
        </w:rPr>
        <w:t xml:space="preserve">خي </w:t>
      </w:r>
      <w:r w:rsidR="00150388" w:rsidRPr="00845E56">
        <w:rPr>
          <w:rStyle w:val="libBold2Char"/>
          <w:rtl/>
        </w:rPr>
        <w:t>عليّ بن أبي طالب</w:t>
      </w:r>
      <w:r w:rsidR="00D10150" w:rsidRPr="00845E56">
        <w:rPr>
          <w:rStyle w:val="libBold2Char"/>
          <w:rtl/>
        </w:rPr>
        <w:t xml:space="preserve">، </w:t>
      </w:r>
      <w:r w:rsidRPr="00845E56">
        <w:rPr>
          <w:rStyle w:val="libBold2Char"/>
          <w:rtl/>
        </w:rPr>
        <w:t>وهو فيكم بمنزلتي فيكم</w:t>
      </w:r>
      <w:r w:rsidR="00D10150" w:rsidRPr="00845E56">
        <w:rPr>
          <w:rStyle w:val="libBold2Char"/>
          <w:rtl/>
        </w:rPr>
        <w:t xml:space="preserve">، </w:t>
      </w:r>
      <w:r w:rsidRPr="00845E56">
        <w:rPr>
          <w:rStyle w:val="libBold2Char"/>
          <w:rtl/>
        </w:rPr>
        <w:t>فقل</w:t>
      </w:r>
      <w:r w:rsidR="00850E54" w:rsidRPr="00845E56">
        <w:rPr>
          <w:rStyle w:val="libBold2Char"/>
          <w:rtl/>
        </w:rPr>
        <w:t>ّ</w:t>
      </w:r>
      <w:r w:rsidRPr="00845E56">
        <w:rPr>
          <w:rStyle w:val="libBold2Char"/>
          <w:rtl/>
        </w:rPr>
        <w:t>دوه دينكم و</w:t>
      </w:r>
      <w:r w:rsidR="00850E54" w:rsidRPr="00845E56">
        <w:rPr>
          <w:rStyle w:val="libBold2Char"/>
          <w:rtl/>
        </w:rPr>
        <w:t>أ</w:t>
      </w:r>
      <w:r w:rsidRPr="00845E56">
        <w:rPr>
          <w:rStyle w:val="libBold2Char"/>
          <w:rtl/>
        </w:rPr>
        <w:t xml:space="preserve">طيعوه في جميع </w:t>
      </w:r>
      <w:r w:rsidR="00850E54" w:rsidRPr="00845E56">
        <w:rPr>
          <w:rStyle w:val="libBold2Char"/>
          <w:rtl/>
        </w:rPr>
        <w:t>أ</w:t>
      </w:r>
      <w:r w:rsidRPr="00845E56">
        <w:rPr>
          <w:rStyle w:val="libBold2Char"/>
          <w:rtl/>
        </w:rPr>
        <w:t>موركم</w:t>
      </w:r>
      <w:r w:rsidR="00595784">
        <w:rPr>
          <w:rStyle w:val="libBold2Char"/>
          <w:rtl/>
        </w:rPr>
        <w:t>،</w:t>
      </w:r>
      <w:r w:rsidRPr="00845E56">
        <w:rPr>
          <w:rStyle w:val="libBold2Char"/>
          <w:rtl/>
        </w:rPr>
        <w:t xml:space="preserve"> فإن</w:t>
      </w:r>
      <w:r w:rsidR="00850E54" w:rsidRPr="00845E56">
        <w:rPr>
          <w:rStyle w:val="libBold2Char"/>
          <w:rtl/>
        </w:rPr>
        <w:t>ّ</w:t>
      </w:r>
      <w:r w:rsidRPr="00845E56">
        <w:rPr>
          <w:rStyle w:val="libBold2Char"/>
          <w:rtl/>
        </w:rPr>
        <w:t xml:space="preserve"> عنده جميع ما عل</w:t>
      </w:r>
      <w:r w:rsidR="00850E54" w:rsidRPr="00845E56">
        <w:rPr>
          <w:rStyle w:val="libBold2Char"/>
          <w:rtl/>
        </w:rPr>
        <w:t>ّ</w:t>
      </w:r>
      <w:r w:rsidRPr="00845E56">
        <w:rPr>
          <w:rStyle w:val="libBold2Char"/>
          <w:rtl/>
        </w:rPr>
        <w:t xml:space="preserve">مني الله من علمه وحكمته فسلوه وتعلّموا منه ومن </w:t>
      </w:r>
      <w:r w:rsidR="00850E54" w:rsidRPr="00845E56">
        <w:rPr>
          <w:rStyle w:val="libBold2Char"/>
          <w:rtl/>
        </w:rPr>
        <w:t>أ</w:t>
      </w:r>
      <w:r w:rsidRPr="00845E56">
        <w:rPr>
          <w:rStyle w:val="libBold2Char"/>
          <w:rtl/>
        </w:rPr>
        <w:t>وصيائه بعده</w:t>
      </w:r>
      <w:r w:rsidR="00595784">
        <w:rPr>
          <w:rStyle w:val="libBold2Char"/>
          <w:rtl/>
        </w:rPr>
        <w:t>،</w:t>
      </w:r>
      <w:r w:rsidRPr="00845E56">
        <w:rPr>
          <w:rStyle w:val="libBold2Char"/>
          <w:rtl/>
        </w:rPr>
        <w:t xml:space="preserve"> ولاتعل</w:t>
      </w:r>
      <w:r w:rsidR="00850E54" w:rsidRPr="00845E56">
        <w:rPr>
          <w:rStyle w:val="libBold2Char"/>
          <w:rtl/>
        </w:rPr>
        <w:t>ّ</w:t>
      </w:r>
      <w:r w:rsidRPr="00845E56">
        <w:rPr>
          <w:rStyle w:val="libBold2Char"/>
          <w:rtl/>
        </w:rPr>
        <w:t>موهم ولا تتقد</w:t>
      </w:r>
      <w:r w:rsidR="00850E54" w:rsidRPr="00845E56">
        <w:rPr>
          <w:rStyle w:val="libBold2Char"/>
          <w:rtl/>
        </w:rPr>
        <w:t>ّ</w:t>
      </w:r>
      <w:r w:rsidRPr="00845E56">
        <w:rPr>
          <w:rStyle w:val="libBold2Char"/>
          <w:rtl/>
        </w:rPr>
        <w:t>موهم ولا تخل</w:t>
      </w:r>
      <w:r w:rsidR="00850E54" w:rsidRPr="00845E56">
        <w:rPr>
          <w:rStyle w:val="libBold2Char"/>
          <w:rtl/>
        </w:rPr>
        <w:t>ّ</w:t>
      </w:r>
      <w:r w:rsidRPr="00845E56">
        <w:rPr>
          <w:rStyle w:val="libBold2Char"/>
          <w:rtl/>
        </w:rPr>
        <w:t>فوا عنهم فإنّهم مع الحق</w:t>
      </w:r>
      <w:r w:rsidR="00850E54" w:rsidRPr="00845E56">
        <w:rPr>
          <w:rStyle w:val="libBold2Char"/>
          <w:rtl/>
        </w:rPr>
        <w:t>ّ</w:t>
      </w:r>
      <w:r w:rsidRPr="00845E56">
        <w:rPr>
          <w:rStyle w:val="libBold2Char"/>
          <w:rtl/>
        </w:rPr>
        <w:t xml:space="preserve"> والحقُّ معهم لايزايلونه</w:t>
      </w:r>
      <w:r w:rsidR="00D10150" w:rsidRPr="00845E56">
        <w:rPr>
          <w:rStyle w:val="libBold2Char"/>
          <w:rtl/>
        </w:rPr>
        <w:t xml:space="preserve">، </w:t>
      </w:r>
      <w:r w:rsidRPr="00845E56">
        <w:rPr>
          <w:rStyle w:val="libBold2Char"/>
          <w:rtl/>
        </w:rPr>
        <w:t>ولا يزايلهم</w:t>
      </w:r>
      <w:r w:rsidR="003B78C0" w:rsidRPr="003B78C0">
        <w:rPr>
          <w:rtl/>
        </w:rPr>
        <w:t>]</w:t>
      </w:r>
      <w:r w:rsidR="00595784">
        <w:rPr>
          <w:rStyle w:val="libBold2Char"/>
          <w:rtl/>
        </w:rPr>
        <w:t>.</w:t>
      </w:r>
      <w:r w:rsidR="00D10150">
        <w:rPr>
          <w:rtl/>
        </w:rPr>
        <w:t xml:space="preserve"> </w:t>
      </w:r>
      <w:r w:rsidRPr="00DF5C21">
        <w:rPr>
          <w:rtl/>
        </w:rPr>
        <w:t>ثم</w:t>
      </w:r>
      <w:r w:rsidR="00595784">
        <w:rPr>
          <w:rtl/>
        </w:rPr>
        <w:t>ّ</w:t>
      </w:r>
      <w:r w:rsidRPr="00DF5C21">
        <w:rPr>
          <w:rtl/>
        </w:rPr>
        <w:t xml:space="preserve"> جلسوا الحديث. هذا لفظ الحمويني ومن كتاب سليم نفسه و</w:t>
      </w:r>
      <w:r w:rsidR="001145FD">
        <w:rPr>
          <w:rtl/>
        </w:rPr>
        <w:t xml:space="preserve">مع </w:t>
      </w:r>
      <w:r w:rsidR="00850E54">
        <w:rPr>
          <w:rtl/>
        </w:rPr>
        <w:t>إ</w:t>
      </w:r>
      <w:r w:rsidRPr="00DF5C21">
        <w:rPr>
          <w:rtl/>
        </w:rPr>
        <w:t>ختلاف يسير و زيادات.</w:t>
      </w:r>
    </w:p>
    <w:p w:rsidR="00301327" w:rsidRPr="00DF5C21" w:rsidRDefault="00301327" w:rsidP="00845E56">
      <w:pPr>
        <w:pStyle w:val="libNormal"/>
        <w:rPr>
          <w:rtl/>
        </w:rPr>
      </w:pPr>
      <w:r w:rsidRPr="00DF5C21">
        <w:rPr>
          <w:rtl/>
        </w:rPr>
        <w:t>عن كتاب الغدير</w:t>
      </w:r>
      <w:r w:rsidR="00595784">
        <w:rPr>
          <w:rtl/>
        </w:rPr>
        <w:t>:</w:t>
      </w:r>
      <w:r w:rsidR="00AE2736" w:rsidRPr="00DF5C21">
        <w:rPr>
          <w:rtl/>
        </w:rPr>
        <w:t xml:space="preserve"> ج</w:t>
      </w:r>
      <w:r w:rsidR="00AE2736">
        <w:rPr>
          <w:rtl/>
        </w:rPr>
        <w:t xml:space="preserve"> </w:t>
      </w:r>
      <w:r w:rsidR="00AE2736" w:rsidRPr="00DF5C21">
        <w:rPr>
          <w:rtl/>
        </w:rPr>
        <w:t>1</w:t>
      </w:r>
      <w:r w:rsidRPr="00DF5C21">
        <w:rPr>
          <w:rtl/>
        </w:rPr>
        <w:t xml:space="preserve"> ص 205</w:t>
      </w:r>
      <w:r w:rsidR="00595784">
        <w:rPr>
          <w:rtl/>
        </w:rPr>
        <w:t>.</w:t>
      </w:r>
    </w:p>
    <w:p w:rsidR="00301327" w:rsidRPr="00845E56" w:rsidRDefault="00301327" w:rsidP="00E61AEC">
      <w:pPr>
        <w:pStyle w:val="libNormal"/>
        <w:rPr>
          <w:rtl/>
        </w:rPr>
      </w:pPr>
      <w:r w:rsidRPr="00DF5C21">
        <w:rPr>
          <w:rtl/>
        </w:rPr>
        <w:t>روى العل</w:t>
      </w:r>
      <w:r w:rsidR="00595784">
        <w:rPr>
          <w:rtl/>
        </w:rPr>
        <w:t>ّ</w:t>
      </w:r>
      <w:r w:rsidRPr="00DF5C21">
        <w:rPr>
          <w:rtl/>
        </w:rPr>
        <w:t>امة الكنجي الشافعي في</w:t>
      </w:r>
      <w:r w:rsidR="00C95951">
        <w:rPr>
          <w:rtl/>
        </w:rPr>
        <w:t xml:space="preserve"> (كفاية الطالب)</w:t>
      </w:r>
      <w:r w:rsidRPr="00DF5C21">
        <w:rPr>
          <w:rtl/>
        </w:rPr>
        <w:t xml:space="preserve"> في الباب الخامس والعشرين بإسناده</w:t>
      </w:r>
      <w:r w:rsidR="00B7499C">
        <w:rPr>
          <w:rtl/>
        </w:rPr>
        <w:t xml:space="preserve"> عن ابن </w:t>
      </w:r>
      <w:r w:rsidR="001E071E">
        <w:rPr>
          <w:rtl/>
        </w:rPr>
        <w:t>عباس</w:t>
      </w:r>
      <w:r w:rsidR="00D10150">
        <w:rPr>
          <w:rtl/>
        </w:rPr>
        <w:t xml:space="preserve">، </w:t>
      </w:r>
      <w:r w:rsidRPr="00DF5C21">
        <w:rPr>
          <w:rtl/>
        </w:rPr>
        <w:t>قال</w:t>
      </w:r>
      <w:r w:rsidR="00D10150">
        <w:rPr>
          <w:rtl/>
        </w:rPr>
        <w:t xml:space="preserve">: </w:t>
      </w:r>
      <w:r w:rsidR="003B78C0" w:rsidRPr="003B78C0">
        <w:rPr>
          <w:rtl/>
        </w:rPr>
        <w:t>[</w:t>
      </w:r>
      <w:r w:rsidRPr="00845E56">
        <w:rPr>
          <w:rStyle w:val="libBold2Char"/>
          <w:rtl/>
        </w:rPr>
        <w:t>او</w:t>
      </w:r>
      <w:r w:rsidR="00850E54" w:rsidRPr="00845E56">
        <w:rPr>
          <w:rStyle w:val="libBold2Char"/>
          <w:rtl/>
        </w:rPr>
        <w:t>ّ</w:t>
      </w:r>
      <w:r w:rsidRPr="00845E56">
        <w:rPr>
          <w:rStyle w:val="libBold2Char"/>
          <w:rtl/>
        </w:rPr>
        <w:t>ل من صل</w:t>
      </w:r>
      <w:r w:rsidR="00850E54" w:rsidRPr="00845E56">
        <w:rPr>
          <w:rStyle w:val="libBold2Char"/>
          <w:rtl/>
        </w:rPr>
        <w:t>ّ</w:t>
      </w:r>
      <w:r w:rsidRPr="00845E56">
        <w:rPr>
          <w:rStyle w:val="libBold2Char"/>
          <w:rtl/>
        </w:rPr>
        <w:t>ى علي</w:t>
      </w:r>
      <w:r w:rsidR="00850E54" w:rsidRPr="00845E56">
        <w:rPr>
          <w:rStyle w:val="libBold2Char"/>
          <w:rtl/>
        </w:rPr>
        <w:t>ّ</w:t>
      </w:r>
      <w:r w:rsidRPr="00845E56">
        <w:rPr>
          <w:rStyle w:val="libBold2Char"/>
          <w:rtl/>
        </w:rPr>
        <w:t xml:space="preserve"> عليه السلام </w:t>
      </w:r>
      <w:r w:rsidR="003B78C0" w:rsidRPr="003B78C0">
        <w:rPr>
          <w:rtl/>
        </w:rPr>
        <w:t>]</w:t>
      </w:r>
      <w:r w:rsidRPr="00845E56">
        <w:rPr>
          <w:rtl/>
        </w:rPr>
        <w:t xml:space="preserve"> ثم</w:t>
      </w:r>
      <w:r w:rsidR="00595784">
        <w:rPr>
          <w:rtl/>
        </w:rPr>
        <w:t>ّ</w:t>
      </w:r>
      <w:r w:rsidRPr="00845E56">
        <w:rPr>
          <w:rtl/>
        </w:rPr>
        <w:t xml:space="preserve"> نقل </w:t>
      </w:r>
      <w:r w:rsidR="00595784">
        <w:rPr>
          <w:rtl/>
        </w:rPr>
        <w:t>ا</w:t>
      </w:r>
      <w:r w:rsidRPr="00845E56">
        <w:rPr>
          <w:rtl/>
        </w:rPr>
        <w:t>ختلاف ال</w:t>
      </w:r>
      <w:r w:rsidR="00850E54" w:rsidRPr="00845E56">
        <w:rPr>
          <w:rtl/>
        </w:rPr>
        <w:t>أ</w:t>
      </w:r>
      <w:r w:rsidRPr="00845E56">
        <w:rPr>
          <w:rtl/>
        </w:rPr>
        <w:t>قوال في ذلك وخص</w:t>
      </w:r>
      <w:r w:rsidR="00850E54" w:rsidRPr="00845E56">
        <w:rPr>
          <w:rtl/>
        </w:rPr>
        <w:t>َ</w:t>
      </w:r>
      <w:r w:rsidRPr="00845E56">
        <w:rPr>
          <w:rtl/>
        </w:rPr>
        <w:t>م النـزاع بقوله</w:t>
      </w:r>
      <w:r w:rsidR="00D10150" w:rsidRPr="00845E56">
        <w:rPr>
          <w:rtl/>
        </w:rPr>
        <w:t xml:space="preserve">: </w:t>
      </w:r>
      <w:r w:rsidRPr="00845E56">
        <w:rPr>
          <w:rtl/>
        </w:rPr>
        <w:t>والمختار من الروايات عندي قول</w:t>
      </w:r>
      <w:r w:rsidR="00150388" w:rsidRPr="00845E56">
        <w:rPr>
          <w:rtl/>
        </w:rPr>
        <w:t xml:space="preserve"> </w:t>
      </w:r>
      <w:r w:rsidR="001E071E">
        <w:rPr>
          <w:rtl/>
        </w:rPr>
        <w:t>ابن عباس</w:t>
      </w:r>
      <w:r w:rsidR="00D10150" w:rsidRPr="00845E56">
        <w:rPr>
          <w:rtl/>
        </w:rPr>
        <w:t xml:space="preserve">، </w:t>
      </w:r>
      <w:r w:rsidRPr="00845E56">
        <w:rPr>
          <w:rtl/>
        </w:rPr>
        <w:t>ويدل</w:t>
      </w:r>
      <w:r w:rsidR="00850E54" w:rsidRPr="00845E56">
        <w:rPr>
          <w:rtl/>
        </w:rPr>
        <w:t>ّ</w:t>
      </w:r>
      <w:r w:rsidRPr="00845E56">
        <w:rPr>
          <w:rtl/>
        </w:rPr>
        <w:t xml:space="preserve"> عليه قول عبد الرحمن بن </w:t>
      </w:r>
      <w:r w:rsidR="00E61AEC">
        <w:rPr>
          <w:rtl/>
        </w:rPr>
        <w:t>حَنْب</w:t>
      </w:r>
      <w:r w:rsidRPr="00845E56">
        <w:rPr>
          <w:rtl/>
        </w:rPr>
        <w:t>ل الج</w:t>
      </w:r>
      <w:r w:rsidR="00E61AEC">
        <w:rPr>
          <w:rtl/>
        </w:rPr>
        <w:t>ُ</w:t>
      </w:r>
      <w:r w:rsidRPr="00845E56">
        <w:rPr>
          <w:rtl/>
        </w:rPr>
        <w:t>م</w:t>
      </w:r>
      <w:r w:rsidR="00E61AEC">
        <w:rPr>
          <w:rtl/>
        </w:rPr>
        <w:t>َ</w:t>
      </w:r>
      <w:r w:rsidRPr="00845E56">
        <w:rPr>
          <w:rtl/>
        </w:rPr>
        <w:t>حي</w:t>
      </w:r>
      <w:r w:rsidR="00E61AEC">
        <w:rPr>
          <w:rtl/>
        </w:rPr>
        <w:t>ّ</w:t>
      </w:r>
      <w:r w:rsidRPr="00845E56">
        <w:rPr>
          <w:rtl/>
        </w:rPr>
        <w:t xml:space="preserve"> حين بويع علي</w:t>
      </w:r>
      <w:r w:rsidR="00850E54" w:rsidRPr="00845E56">
        <w:rPr>
          <w:rtl/>
        </w:rPr>
        <w:t>ّ</w:t>
      </w:r>
      <w:r w:rsidR="00D10150" w:rsidRPr="00845E56">
        <w:rPr>
          <w:rtl/>
        </w:rPr>
        <w:t xml:space="preserve"> (</w:t>
      </w:r>
      <w:r w:rsidRPr="00845E56">
        <w:rPr>
          <w:rtl/>
        </w:rPr>
        <w:t>ع</w:t>
      </w:r>
      <w:r w:rsidR="00D10150" w:rsidRPr="00845E56">
        <w:rPr>
          <w:rtl/>
        </w:rPr>
        <w:t>)</w:t>
      </w:r>
      <w:r w:rsidR="00595784">
        <w:rPr>
          <w:rtl/>
        </w:rPr>
        <w:t>:</w:t>
      </w:r>
      <w:r w:rsidR="00D10150" w:rsidRPr="00845E56">
        <w:rPr>
          <w:rtl/>
        </w:rPr>
        <w:t xml:space="preserve"> </w:t>
      </w:r>
    </w:p>
    <w:tbl>
      <w:tblPr>
        <w:bidiVisual/>
        <w:tblW w:w="0" w:type="auto"/>
        <w:tblInd w:w="111" w:type="dxa"/>
        <w:tblLook w:val="01E0" w:firstRow="1" w:lastRow="1" w:firstColumn="1" w:lastColumn="1" w:noHBand="0" w:noVBand="0"/>
      </w:tblPr>
      <w:tblGrid>
        <w:gridCol w:w="3509"/>
        <w:gridCol w:w="681"/>
        <w:gridCol w:w="3481"/>
      </w:tblGrid>
      <w:tr w:rsidR="00301327" w:rsidRPr="00A73E39" w:rsidTr="00A73E39">
        <w:tc>
          <w:tcPr>
            <w:tcW w:w="3509" w:type="dxa"/>
          </w:tcPr>
          <w:p w:rsidR="00301327" w:rsidRPr="00A73E39" w:rsidRDefault="00301327" w:rsidP="00B14883">
            <w:pPr>
              <w:pStyle w:val="libPoem"/>
              <w:rPr>
                <w:rtl/>
              </w:rPr>
            </w:pPr>
            <w:r w:rsidRPr="00A73E39">
              <w:rPr>
                <w:rtl/>
              </w:rPr>
              <w:t>ل</w:t>
            </w:r>
            <w:r w:rsidR="007C685C">
              <w:rPr>
                <w:rtl/>
              </w:rPr>
              <w:t>َ</w:t>
            </w:r>
            <w:r w:rsidRPr="00A73E39">
              <w:rPr>
                <w:rtl/>
              </w:rPr>
              <w:t>عمري لقد بايعت</w:t>
            </w:r>
            <w:r w:rsidR="007C685C">
              <w:rPr>
                <w:rtl/>
              </w:rPr>
              <w:t>ُ</w:t>
            </w:r>
            <w:r w:rsidRPr="00A73E39">
              <w:rPr>
                <w:rtl/>
              </w:rPr>
              <w:t>م ذا ح</w:t>
            </w:r>
            <w:r w:rsidR="007C685C">
              <w:rPr>
                <w:rtl/>
              </w:rPr>
              <w:t>َ</w:t>
            </w:r>
            <w:r w:rsidRPr="00A73E39">
              <w:rPr>
                <w:rtl/>
              </w:rPr>
              <w:t>فيظة</w:t>
            </w:r>
            <w:r w:rsidR="007C685C">
              <w:rPr>
                <w:rtl/>
              </w:rPr>
              <w:t>ٍ</w:t>
            </w:r>
            <w:r w:rsidRPr="00CF6DDF">
              <w:rPr>
                <w:rStyle w:val="libPoemTiniChar0"/>
                <w:rtl/>
              </w:rPr>
              <w:br/>
              <w:t> </w:t>
            </w:r>
          </w:p>
        </w:tc>
        <w:tc>
          <w:tcPr>
            <w:tcW w:w="681" w:type="dxa"/>
          </w:tcPr>
          <w:p w:rsidR="00301327" w:rsidRPr="00A73E39" w:rsidRDefault="00301327" w:rsidP="006227AF">
            <w:pPr>
              <w:pStyle w:val="libPoem"/>
              <w:rPr>
                <w:sz w:val="28"/>
                <w:szCs w:val="36"/>
                <w:rtl/>
              </w:rPr>
            </w:pPr>
          </w:p>
        </w:tc>
        <w:tc>
          <w:tcPr>
            <w:tcW w:w="3481" w:type="dxa"/>
          </w:tcPr>
          <w:p w:rsidR="00301327" w:rsidRPr="00A73E39" w:rsidRDefault="00301327" w:rsidP="00B14883">
            <w:pPr>
              <w:pStyle w:val="libPoem"/>
              <w:rPr>
                <w:rtl/>
              </w:rPr>
            </w:pPr>
            <w:r w:rsidRPr="00A73E39">
              <w:rPr>
                <w:rtl/>
              </w:rPr>
              <w:t>على الد</w:t>
            </w:r>
            <w:r w:rsidR="007C685C">
              <w:rPr>
                <w:rtl/>
              </w:rPr>
              <w:t>ِّ</w:t>
            </w:r>
            <w:r w:rsidRPr="00A73E39">
              <w:rPr>
                <w:rtl/>
              </w:rPr>
              <w:t>ين معروف</w:t>
            </w:r>
            <w:r w:rsidR="007C685C">
              <w:rPr>
                <w:rtl/>
              </w:rPr>
              <w:t>َ</w:t>
            </w:r>
            <w:r w:rsidRPr="00A73E39">
              <w:rPr>
                <w:rtl/>
              </w:rPr>
              <w:t xml:space="preserve"> الع</w:t>
            </w:r>
            <w:r w:rsidR="007C685C">
              <w:rPr>
                <w:rtl/>
              </w:rPr>
              <w:t>َ</w:t>
            </w:r>
            <w:r w:rsidRPr="00A73E39">
              <w:rPr>
                <w:rtl/>
              </w:rPr>
              <w:t>فاف</w:t>
            </w:r>
            <w:r w:rsidR="007C685C">
              <w:rPr>
                <w:rtl/>
              </w:rPr>
              <w:t>ِ</w:t>
            </w:r>
            <w:r w:rsidRPr="00A73E39">
              <w:rPr>
                <w:rtl/>
              </w:rPr>
              <w:t xml:space="preserve"> موف</w:t>
            </w:r>
            <w:r w:rsidR="007C685C">
              <w:rPr>
                <w:rtl/>
              </w:rPr>
              <w:t>َّ</w:t>
            </w:r>
            <w:r w:rsidRPr="00A73E39">
              <w:rPr>
                <w:rtl/>
              </w:rPr>
              <w:t>قا</w:t>
            </w:r>
            <w:r w:rsidRPr="00CF6DDF">
              <w:rPr>
                <w:rStyle w:val="libPoemTiniChar0"/>
                <w:rtl/>
              </w:rPr>
              <w:br/>
              <w:t> </w:t>
            </w:r>
          </w:p>
        </w:tc>
      </w:tr>
      <w:tr w:rsidR="00301327" w:rsidRPr="00A73E39" w:rsidTr="00A73E39">
        <w:tc>
          <w:tcPr>
            <w:tcW w:w="3509" w:type="dxa"/>
          </w:tcPr>
          <w:p w:rsidR="00301327" w:rsidRPr="00A73E39" w:rsidRDefault="00301327" w:rsidP="00372B05">
            <w:pPr>
              <w:pStyle w:val="libPoem"/>
              <w:rPr>
                <w:rtl/>
              </w:rPr>
            </w:pPr>
            <w:r w:rsidRPr="00A73E39">
              <w:rPr>
                <w:rtl/>
              </w:rPr>
              <w:t>عفيفا</w:t>
            </w:r>
            <w:r w:rsidR="007C685C">
              <w:rPr>
                <w:rtl/>
              </w:rPr>
              <w:t>ً</w:t>
            </w:r>
            <w:r w:rsidRPr="00A73E39">
              <w:rPr>
                <w:rtl/>
              </w:rPr>
              <w:t xml:space="preserve"> عن الفحشاء </w:t>
            </w:r>
            <w:r w:rsidR="00850E54" w:rsidRPr="00A73E39">
              <w:rPr>
                <w:rtl/>
              </w:rPr>
              <w:t>أ</w:t>
            </w:r>
            <w:r w:rsidR="003D5CBC">
              <w:rPr>
                <w:rtl/>
              </w:rPr>
              <w:t>بيض</w:t>
            </w:r>
            <w:r w:rsidR="007C685C">
              <w:rPr>
                <w:rtl/>
              </w:rPr>
              <w:t>َ</w:t>
            </w:r>
            <w:r w:rsidR="003D5CBC">
              <w:rPr>
                <w:rtl/>
              </w:rPr>
              <w:t xml:space="preserve"> ماج</w:t>
            </w:r>
            <w:r w:rsidRPr="00A73E39">
              <w:rPr>
                <w:rtl/>
              </w:rPr>
              <w:t>دا</w:t>
            </w:r>
            <w:r w:rsidR="003D5CBC">
              <w:rPr>
                <w:rtl/>
              </w:rPr>
              <w:t>ً</w:t>
            </w:r>
            <w:r w:rsidRPr="00CF6DDF">
              <w:rPr>
                <w:rStyle w:val="libPoemTiniChar0"/>
                <w:rtl/>
              </w:rPr>
              <w:br/>
              <w:t> </w:t>
            </w:r>
          </w:p>
        </w:tc>
        <w:tc>
          <w:tcPr>
            <w:tcW w:w="681" w:type="dxa"/>
          </w:tcPr>
          <w:p w:rsidR="00301327" w:rsidRPr="00A73E39" w:rsidRDefault="00301327" w:rsidP="006227AF">
            <w:pPr>
              <w:pStyle w:val="libPoem"/>
              <w:rPr>
                <w:sz w:val="28"/>
                <w:szCs w:val="36"/>
                <w:rtl/>
              </w:rPr>
            </w:pPr>
          </w:p>
        </w:tc>
        <w:tc>
          <w:tcPr>
            <w:tcW w:w="3481" w:type="dxa"/>
          </w:tcPr>
          <w:p w:rsidR="00301327" w:rsidRPr="00A73E39" w:rsidRDefault="00301327" w:rsidP="00B14883">
            <w:pPr>
              <w:pStyle w:val="libPoem"/>
              <w:rPr>
                <w:rtl/>
              </w:rPr>
            </w:pPr>
            <w:r w:rsidRPr="00A73E39">
              <w:rPr>
                <w:rtl/>
              </w:rPr>
              <w:t>ص</w:t>
            </w:r>
            <w:r w:rsidR="00334EF1">
              <w:rPr>
                <w:rtl/>
              </w:rPr>
              <w:t>َ</w:t>
            </w:r>
            <w:r w:rsidRPr="00A73E39">
              <w:rPr>
                <w:rtl/>
              </w:rPr>
              <w:t>دوقا</w:t>
            </w:r>
            <w:r w:rsidR="00334EF1">
              <w:rPr>
                <w:rtl/>
              </w:rPr>
              <w:t>ً</w:t>
            </w:r>
            <w:r w:rsidRPr="00A73E39">
              <w:rPr>
                <w:rtl/>
              </w:rPr>
              <w:t xml:space="preserve"> وللجب</w:t>
            </w:r>
            <w:r w:rsidR="001145FD">
              <w:rPr>
                <w:rtl/>
              </w:rPr>
              <w:t>ّ</w:t>
            </w:r>
            <w:r w:rsidRPr="00A73E39">
              <w:rPr>
                <w:rtl/>
              </w:rPr>
              <w:t>ار ق</w:t>
            </w:r>
            <w:r w:rsidR="00334EF1">
              <w:rPr>
                <w:rtl/>
              </w:rPr>
              <w:t>ِ</w:t>
            </w:r>
            <w:r w:rsidRPr="00A73E39">
              <w:rPr>
                <w:rtl/>
              </w:rPr>
              <w:t>د</w:t>
            </w:r>
            <w:r w:rsidR="00334EF1">
              <w:rPr>
                <w:rtl/>
              </w:rPr>
              <w:t>ْ</w:t>
            </w:r>
            <w:r w:rsidRPr="00A73E39">
              <w:rPr>
                <w:rtl/>
              </w:rPr>
              <w:t>ما</w:t>
            </w:r>
            <w:r w:rsidR="00334EF1">
              <w:rPr>
                <w:rtl/>
              </w:rPr>
              <w:t>ً</w:t>
            </w:r>
            <w:r w:rsidRPr="00A73E39">
              <w:rPr>
                <w:rtl/>
              </w:rPr>
              <w:t xml:space="preserve"> مصد</w:t>
            </w:r>
            <w:r w:rsidR="001145FD">
              <w:rPr>
                <w:rtl/>
              </w:rPr>
              <w:t>ّ</w:t>
            </w:r>
            <w:r w:rsidR="00334EF1">
              <w:rPr>
                <w:rtl/>
              </w:rPr>
              <w:t>ِ</w:t>
            </w:r>
            <w:r w:rsidRPr="00A73E39">
              <w:rPr>
                <w:rtl/>
              </w:rPr>
              <w:t>قا</w:t>
            </w:r>
            <w:r w:rsidRPr="00CF6DDF">
              <w:rPr>
                <w:rStyle w:val="libPoemTiniChar0"/>
                <w:rtl/>
              </w:rPr>
              <w:br/>
              <w:t> </w:t>
            </w:r>
          </w:p>
        </w:tc>
      </w:tr>
      <w:tr w:rsidR="00301327" w:rsidRPr="00A73E39" w:rsidTr="00A73E39">
        <w:tc>
          <w:tcPr>
            <w:tcW w:w="3509" w:type="dxa"/>
          </w:tcPr>
          <w:p w:rsidR="00301327" w:rsidRPr="00A73E39" w:rsidRDefault="003D5CBC" w:rsidP="00B14883">
            <w:pPr>
              <w:pStyle w:val="libPoem"/>
              <w:rPr>
                <w:rtl/>
              </w:rPr>
            </w:pPr>
            <w:r>
              <w:rPr>
                <w:rtl/>
              </w:rPr>
              <w:t>أ</w:t>
            </w:r>
            <w:r w:rsidR="00301327" w:rsidRPr="00A73E39">
              <w:rPr>
                <w:rtl/>
              </w:rPr>
              <w:t>با حسن</w:t>
            </w:r>
            <w:r w:rsidR="00334EF1">
              <w:rPr>
                <w:rtl/>
              </w:rPr>
              <w:t>ٍ</w:t>
            </w:r>
            <w:r w:rsidR="00301327" w:rsidRPr="00A73E39">
              <w:rPr>
                <w:rtl/>
              </w:rPr>
              <w:t xml:space="preserve"> فارض</w:t>
            </w:r>
            <w:r w:rsidR="00334EF1">
              <w:rPr>
                <w:rtl/>
              </w:rPr>
              <w:t>َ</w:t>
            </w:r>
            <w:r w:rsidR="00301327" w:rsidRPr="00A73E39">
              <w:rPr>
                <w:rtl/>
              </w:rPr>
              <w:t>وا به وتمس</w:t>
            </w:r>
            <w:r w:rsidR="001145FD">
              <w:rPr>
                <w:rtl/>
              </w:rPr>
              <w:t>ّ</w:t>
            </w:r>
            <w:r w:rsidR="00334EF1">
              <w:rPr>
                <w:rtl/>
              </w:rPr>
              <w:t>َ</w:t>
            </w:r>
            <w:r w:rsidR="00301327" w:rsidRPr="00A73E39">
              <w:rPr>
                <w:rtl/>
              </w:rPr>
              <w:t>كوا</w:t>
            </w:r>
            <w:r w:rsidR="00301327" w:rsidRPr="00CF6DDF">
              <w:rPr>
                <w:rStyle w:val="libPoemTiniChar0"/>
                <w:rtl/>
              </w:rPr>
              <w:br/>
              <w:t> </w:t>
            </w:r>
          </w:p>
        </w:tc>
        <w:tc>
          <w:tcPr>
            <w:tcW w:w="681" w:type="dxa"/>
          </w:tcPr>
          <w:p w:rsidR="00301327" w:rsidRPr="00A73E39" w:rsidRDefault="00301327" w:rsidP="006227AF">
            <w:pPr>
              <w:pStyle w:val="libPoem"/>
              <w:rPr>
                <w:sz w:val="28"/>
                <w:szCs w:val="36"/>
                <w:rtl/>
              </w:rPr>
            </w:pPr>
          </w:p>
        </w:tc>
        <w:tc>
          <w:tcPr>
            <w:tcW w:w="3481" w:type="dxa"/>
          </w:tcPr>
          <w:p w:rsidR="00301327" w:rsidRPr="00A73E39" w:rsidRDefault="00301327" w:rsidP="00B14883">
            <w:pPr>
              <w:pStyle w:val="libPoem"/>
              <w:rPr>
                <w:rtl/>
              </w:rPr>
            </w:pPr>
            <w:r w:rsidRPr="00A73E39">
              <w:rPr>
                <w:rtl/>
              </w:rPr>
              <w:t>فليس لمن فيه يرى العيب منطقا</w:t>
            </w:r>
            <w:r w:rsidRPr="00CF6DDF">
              <w:rPr>
                <w:rStyle w:val="libPoemTiniChar0"/>
                <w:rtl/>
              </w:rPr>
              <w:br/>
              <w:t> </w:t>
            </w:r>
          </w:p>
        </w:tc>
      </w:tr>
      <w:tr w:rsidR="00301327" w:rsidRPr="00DF5C21" w:rsidTr="00A73E39">
        <w:trPr>
          <w:trHeight w:val="537"/>
        </w:trPr>
        <w:tc>
          <w:tcPr>
            <w:tcW w:w="3509" w:type="dxa"/>
          </w:tcPr>
          <w:p w:rsidR="00301327" w:rsidRPr="00A73E39" w:rsidRDefault="00301327" w:rsidP="00334EF1">
            <w:pPr>
              <w:pStyle w:val="libPoem"/>
              <w:rPr>
                <w:rtl/>
              </w:rPr>
            </w:pPr>
            <w:r w:rsidRPr="00A73E39">
              <w:rPr>
                <w:rtl/>
              </w:rPr>
              <w:t>علي</w:t>
            </w:r>
            <w:r w:rsidR="001145FD">
              <w:rPr>
                <w:rtl/>
              </w:rPr>
              <w:t>ّ</w:t>
            </w:r>
            <w:r w:rsidR="00334EF1">
              <w:rPr>
                <w:rtl/>
              </w:rPr>
              <w:t>ٌ</w:t>
            </w:r>
            <w:r w:rsidRPr="00A73E39">
              <w:rPr>
                <w:rtl/>
              </w:rPr>
              <w:t xml:space="preserve"> وصي</w:t>
            </w:r>
            <w:r w:rsidR="001145FD">
              <w:rPr>
                <w:rtl/>
              </w:rPr>
              <w:t>ّ</w:t>
            </w:r>
            <w:r w:rsidR="00E61AEC">
              <w:rPr>
                <w:rtl/>
              </w:rPr>
              <w:t>ُ</w:t>
            </w:r>
            <w:r w:rsidRPr="00A73E39">
              <w:rPr>
                <w:rtl/>
              </w:rPr>
              <w:t xml:space="preserve"> المصطفى</w:t>
            </w:r>
            <w:r w:rsidR="004E329A" w:rsidRPr="00A73E39">
              <w:rPr>
                <w:rtl/>
              </w:rPr>
              <w:t xml:space="preserve"> و</w:t>
            </w:r>
            <w:r w:rsidR="006F3A3B">
              <w:rPr>
                <w:rtl/>
              </w:rPr>
              <w:t>ا</w:t>
            </w:r>
            <w:r w:rsidR="004E329A" w:rsidRPr="00A73E39">
              <w:rPr>
                <w:rtl/>
              </w:rPr>
              <w:t xml:space="preserve">بن </w:t>
            </w:r>
            <w:r w:rsidRPr="00A73E39">
              <w:rPr>
                <w:rtl/>
              </w:rPr>
              <w:t>عم</w:t>
            </w:r>
            <w:r w:rsidR="001145FD">
              <w:rPr>
                <w:rtl/>
              </w:rPr>
              <w:t>ّ</w:t>
            </w:r>
            <w:r w:rsidRPr="00A73E39">
              <w:rPr>
                <w:rtl/>
              </w:rPr>
              <w:t>ه</w:t>
            </w:r>
            <w:r w:rsidRPr="00CF6DDF">
              <w:rPr>
                <w:rStyle w:val="libPoemTiniChar0"/>
                <w:rtl/>
              </w:rPr>
              <w:br/>
              <w:t> </w:t>
            </w:r>
          </w:p>
        </w:tc>
        <w:tc>
          <w:tcPr>
            <w:tcW w:w="681" w:type="dxa"/>
          </w:tcPr>
          <w:p w:rsidR="00301327" w:rsidRPr="00A73E39" w:rsidRDefault="00301327" w:rsidP="006227AF">
            <w:pPr>
              <w:pStyle w:val="libPoem"/>
              <w:rPr>
                <w:sz w:val="28"/>
                <w:szCs w:val="36"/>
                <w:rtl/>
              </w:rPr>
            </w:pPr>
          </w:p>
        </w:tc>
        <w:tc>
          <w:tcPr>
            <w:tcW w:w="3481" w:type="dxa"/>
          </w:tcPr>
          <w:p w:rsidR="00301327" w:rsidRPr="00DF5C21" w:rsidRDefault="00301327" w:rsidP="00E61AEC">
            <w:pPr>
              <w:pStyle w:val="libPoem"/>
              <w:rPr>
                <w:rtl/>
              </w:rPr>
            </w:pPr>
            <w:r w:rsidRPr="00A73E39">
              <w:rPr>
                <w:rtl/>
              </w:rPr>
              <w:t>وأوّل</w:t>
            </w:r>
            <w:r w:rsidR="00334EF1">
              <w:rPr>
                <w:rtl/>
              </w:rPr>
              <w:t>ُ</w:t>
            </w:r>
            <w:r w:rsidRPr="00A73E39">
              <w:rPr>
                <w:rtl/>
              </w:rPr>
              <w:t xml:space="preserve"> من صل</w:t>
            </w:r>
            <w:r w:rsidR="001145FD">
              <w:rPr>
                <w:rtl/>
              </w:rPr>
              <w:t>ّ</w:t>
            </w:r>
            <w:r w:rsidRPr="00A73E39">
              <w:rPr>
                <w:rtl/>
              </w:rPr>
              <w:t xml:space="preserve">ى </w:t>
            </w:r>
            <w:r w:rsidR="00E61AEC">
              <w:rPr>
                <w:rtl/>
              </w:rPr>
              <w:t>لذي العرش</w:t>
            </w:r>
            <w:r w:rsidRPr="00A73E39">
              <w:rPr>
                <w:rtl/>
              </w:rPr>
              <w:t xml:space="preserve"> وات</w:t>
            </w:r>
            <w:r w:rsidR="001145FD">
              <w:rPr>
                <w:rtl/>
              </w:rPr>
              <w:t>ّ</w:t>
            </w:r>
            <w:r w:rsidRPr="00A73E39">
              <w:rPr>
                <w:rtl/>
              </w:rPr>
              <w:t>قى</w:t>
            </w:r>
            <w:r w:rsidRPr="00CF6DDF">
              <w:rPr>
                <w:rStyle w:val="libPoemTiniChar0"/>
                <w:rtl/>
              </w:rPr>
              <w:br/>
              <w:t> </w:t>
            </w:r>
          </w:p>
        </w:tc>
      </w:tr>
    </w:tbl>
    <w:p w:rsidR="00301327" w:rsidRPr="00DF5C21" w:rsidRDefault="00301327" w:rsidP="00845E56">
      <w:pPr>
        <w:pStyle w:val="libNormal"/>
        <w:rPr>
          <w:rtl/>
        </w:rPr>
      </w:pPr>
      <w:r w:rsidRPr="00DF5C21">
        <w:rPr>
          <w:rtl/>
        </w:rPr>
        <w:t>وقال الفضل بن العباس في قصيده له</w:t>
      </w:r>
      <w:r w:rsidR="00D10150">
        <w:rPr>
          <w:rtl/>
        </w:rPr>
        <w:t xml:space="preserve">: </w:t>
      </w:r>
    </w:p>
    <w:tbl>
      <w:tblPr>
        <w:bidiVisual/>
        <w:tblW w:w="0" w:type="auto"/>
        <w:tblInd w:w="111" w:type="dxa"/>
        <w:tblLook w:val="01E0" w:firstRow="1" w:lastRow="1" w:firstColumn="1" w:lastColumn="1" w:noHBand="0" w:noVBand="0"/>
      </w:tblPr>
      <w:tblGrid>
        <w:gridCol w:w="3510"/>
        <w:gridCol w:w="694"/>
        <w:gridCol w:w="3446"/>
      </w:tblGrid>
      <w:tr w:rsidR="00301327" w:rsidRPr="00DF5C21" w:rsidTr="00A73E39">
        <w:tc>
          <w:tcPr>
            <w:tcW w:w="3510" w:type="dxa"/>
          </w:tcPr>
          <w:p w:rsidR="00301327" w:rsidRPr="00DF5C21" w:rsidRDefault="00301327" w:rsidP="00372B05">
            <w:pPr>
              <w:pStyle w:val="libPoem"/>
              <w:rPr>
                <w:rtl/>
              </w:rPr>
            </w:pPr>
            <w:r w:rsidRPr="00DF5C21">
              <w:rPr>
                <w:rtl/>
              </w:rPr>
              <w:t>وكان ولي</w:t>
            </w:r>
            <w:r w:rsidR="003D5CBC">
              <w:rPr>
                <w:rtl/>
              </w:rPr>
              <w:t>ّ</w:t>
            </w:r>
            <w:r w:rsidRPr="00DF5C21">
              <w:rPr>
                <w:rtl/>
              </w:rPr>
              <w:t xml:space="preserve"> ال</w:t>
            </w:r>
            <w:r w:rsidR="003D5CBC">
              <w:rPr>
                <w:rtl/>
              </w:rPr>
              <w:t>أ</w:t>
            </w:r>
            <w:r w:rsidRPr="00DF5C21">
              <w:rPr>
                <w:rtl/>
              </w:rPr>
              <w:t>مر بعد</w:t>
            </w:r>
            <w:r>
              <w:rPr>
                <w:rtl/>
              </w:rPr>
              <w:t xml:space="preserve"> محمّد</w:t>
            </w:r>
            <w:r w:rsidRPr="00CF6DDF">
              <w:rPr>
                <w:rStyle w:val="libPoemTiniChar0"/>
                <w:rtl/>
              </w:rPr>
              <w:br/>
              <w:t> </w:t>
            </w:r>
          </w:p>
        </w:tc>
        <w:tc>
          <w:tcPr>
            <w:tcW w:w="694" w:type="dxa"/>
          </w:tcPr>
          <w:p w:rsidR="00301327" w:rsidRPr="00DF5C21" w:rsidRDefault="00301327" w:rsidP="006227AF">
            <w:pPr>
              <w:pStyle w:val="libPoem"/>
              <w:rPr>
                <w:sz w:val="34"/>
                <w:szCs w:val="34"/>
                <w:rtl/>
              </w:rPr>
            </w:pPr>
          </w:p>
        </w:tc>
        <w:tc>
          <w:tcPr>
            <w:tcW w:w="3446" w:type="dxa"/>
          </w:tcPr>
          <w:p w:rsidR="00301327" w:rsidRPr="00DF5C21" w:rsidRDefault="00301327" w:rsidP="00B14883">
            <w:pPr>
              <w:pStyle w:val="libPoem"/>
              <w:rPr>
                <w:rtl/>
              </w:rPr>
            </w:pPr>
            <w:r w:rsidRPr="00DF5C21">
              <w:rPr>
                <w:rtl/>
              </w:rPr>
              <w:t>علي</w:t>
            </w:r>
            <w:r w:rsidR="003D5CBC">
              <w:rPr>
                <w:rtl/>
              </w:rPr>
              <w:t>ّ</w:t>
            </w:r>
            <w:r w:rsidRPr="00DF5C21">
              <w:rPr>
                <w:rtl/>
              </w:rPr>
              <w:t xml:space="preserve"> وفي كل</w:t>
            </w:r>
            <w:r w:rsidR="001145FD">
              <w:rPr>
                <w:rtl/>
              </w:rPr>
              <w:t>ّ</w:t>
            </w:r>
            <w:r w:rsidRPr="00DF5C21">
              <w:rPr>
                <w:rtl/>
              </w:rPr>
              <w:t xml:space="preserve"> المواطن صاحبه</w:t>
            </w:r>
            <w:r w:rsidRPr="00CF6DDF">
              <w:rPr>
                <w:rStyle w:val="libPoemTiniChar0"/>
                <w:rtl/>
              </w:rPr>
              <w:br/>
              <w:t> </w:t>
            </w:r>
          </w:p>
        </w:tc>
      </w:tr>
      <w:tr w:rsidR="00301327" w:rsidRPr="00DF5C21" w:rsidTr="00A73E39">
        <w:tc>
          <w:tcPr>
            <w:tcW w:w="3510" w:type="dxa"/>
          </w:tcPr>
          <w:p w:rsidR="00301327" w:rsidRPr="00DF5C21" w:rsidRDefault="00301327" w:rsidP="00372B05">
            <w:pPr>
              <w:pStyle w:val="libPoem"/>
              <w:rPr>
                <w:rtl/>
              </w:rPr>
            </w:pPr>
            <w:r w:rsidRPr="00DF5C21">
              <w:rPr>
                <w:rtl/>
              </w:rPr>
              <w:t>وصي</w:t>
            </w:r>
            <w:r w:rsidR="003D5CBC">
              <w:rPr>
                <w:rtl/>
              </w:rPr>
              <w:t>ّ</w:t>
            </w:r>
            <w:r w:rsidRPr="00DF5C21">
              <w:rPr>
                <w:rtl/>
              </w:rPr>
              <w:t xml:space="preserve"> رسول الله حق</w:t>
            </w:r>
            <w:r w:rsidR="003D5CBC">
              <w:rPr>
                <w:rtl/>
              </w:rPr>
              <w:t>ّ</w:t>
            </w:r>
            <w:r w:rsidRPr="00DF5C21">
              <w:rPr>
                <w:rtl/>
              </w:rPr>
              <w:t>ا وصهره</w:t>
            </w:r>
            <w:r w:rsidRPr="00CF6DDF">
              <w:rPr>
                <w:rStyle w:val="libPoemTiniChar0"/>
                <w:rtl/>
              </w:rPr>
              <w:br/>
              <w:t> </w:t>
            </w:r>
          </w:p>
        </w:tc>
        <w:tc>
          <w:tcPr>
            <w:tcW w:w="694" w:type="dxa"/>
          </w:tcPr>
          <w:p w:rsidR="00301327" w:rsidRPr="00DF5C21" w:rsidRDefault="00301327" w:rsidP="006227AF">
            <w:pPr>
              <w:pStyle w:val="libPoem"/>
              <w:rPr>
                <w:sz w:val="34"/>
                <w:szCs w:val="34"/>
                <w:rtl/>
              </w:rPr>
            </w:pPr>
          </w:p>
        </w:tc>
        <w:tc>
          <w:tcPr>
            <w:tcW w:w="3446" w:type="dxa"/>
          </w:tcPr>
          <w:p w:rsidR="00301327" w:rsidRPr="00DF5C21" w:rsidRDefault="00301327" w:rsidP="003D5CBC">
            <w:pPr>
              <w:pStyle w:val="libPoem"/>
              <w:rPr>
                <w:rtl/>
              </w:rPr>
            </w:pPr>
            <w:r w:rsidRPr="00DF5C21">
              <w:rPr>
                <w:rtl/>
              </w:rPr>
              <w:t>و</w:t>
            </w:r>
            <w:r w:rsidR="003D5CBC">
              <w:rPr>
                <w:rtl/>
              </w:rPr>
              <w:t>أ</w:t>
            </w:r>
            <w:r w:rsidRPr="00DF5C21">
              <w:rPr>
                <w:rtl/>
              </w:rPr>
              <w:t>و</w:t>
            </w:r>
            <w:r w:rsidR="003D5CBC">
              <w:rPr>
                <w:rtl/>
              </w:rPr>
              <w:t>ّ</w:t>
            </w:r>
            <w:r w:rsidRPr="00DF5C21">
              <w:rPr>
                <w:rtl/>
              </w:rPr>
              <w:t>ل</w:t>
            </w:r>
            <w:r w:rsidR="000C06C4">
              <w:rPr>
                <w:rtl/>
              </w:rPr>
              <w:t>ُ</w:t>
            </w:r>
            <w:r w:rsidRPr="00DF5C21">
              <w:rPr>
                <w:rtl/>
              </w:rPr>
              <w:t xml:space="preserve"> م</w:t>
            </w:r>
            <w:r w:rsidR="000C06C4">
              <w:rPr>
                <w:rtl/>
              </w:rPr>
              <w:t>َ</w:t>
            </w:r>
            <w:r w:rsidRPr="00DF5C21">
              <w:rPr>
                <w:rtl/>
              </w:rPr>
              <w:t>ن صل</w:t>
            </w:r>
            <w:r w:rsidR="003D5CBC">
              <w:rPr>
                <w:rtl/>
              </w:rPr>
              <w:t>ّ</w:t>
            </w:r>
            <w:r w:rsidRPr="00DF5C21">
              <w:rPr>
                <w:rtl/>
              </w:rPr>
              <w:t>ى وما ذم</w:t>
            </w:r>
            <w:r w:rsidR="003D5CBC">
              <w:rPr>
                <w:rtl/>
              </w:rPr>
              <w:t>ّ</w:t>
            </w:r>
            <w:r w:rsidRPr="00DF5C21">
              <w:rPr>
                <w:rtl/>
              </w:rPr>
              <w:t xml:space="preserve"> جانبه</w:t>
            </w:r>
            <w:r w:rsidRPr="00CF6DDF">
              <w:rPr>
                <w:rStyle w:val="libPoemTiniChar0"/>
                <w:rtl/>
              </w:rPr>
              <w:br/>
              <w:t> </w:t>
            </w:r>
          </w:p>
        </w:tc>
      </w:tr>
    </w:tbl>
    <w:p w:rsidR="00372B05" w:rsidRDefault="00372B05" w:rsidP="00372B05">
      <w:pPr>
        <w:pStyle w:val="libNormal"/>
        <w:rPr>
          <w:rtl/>
        </w:rPr>
      </w:pPr>
      <w:r>
        <w:rPr>
          <w:rtl/>
        </w:rPr>
        <w:br w:type="page"/>
      </w:r>
    </w:p>
    <w:p w:rsidR="00301327" w:rsidRPr="00DF5C21" w:rsidRDefault="00301327" w:rsidP="00845E56">
      <w:pPr>
        <w:pStyle w:val="libNormal"/>
        <w:rPr>
          <w:rtl/>
        </w:rPr>
      </w:pPr>
      <w:r w:rsidRPr="00DF5C21">
        <w:rPr>
          <w:rtl/>
        </w:rPr>
        <w:lastRenderedPageBreak/>
        <w:t>وقال خزيمة ذو الشهادتين</w:t>
      </w:r>
      <w:r w:rsidR="00D10150">
        <w:rPr>
          <w:rtl/>
        </w:rPr>
        <w:t xml:space="preserve">: </w:t>
      </w:r>
    </w:p>
    <w:tbl>
      <w:tblPr>
        <w:bidiVisual/>
        <w:tblW w:w="0" w:type="auto"/>
        <w:tblInd w:w="201" w:type="dxa"/>
        <w:tblLook w:val="01E0" w:firstRow="1" w:lastRow="1" w:firstColumn="1" w:lastColumn="1" w:noHBand="0" w:noVBand="0"/>
      </w:tblPr>
      <w:tblGrid>
        <w:gridCol w:w="3330"/>
        <w:gridCol w:w="700"/>
        <w:gridCol w:w="3440"/>
      </w:tblGrid>
      <w:tr w:rsidR="00301327" w:rsidRPr="00DF5C21" w:rsidTr="003D5CBC">
        <w:tc>
          <w:tcPr>
            <w:tcW w:w="3330" w:type="dxa"/>
          </w:tcPr>
          <w:p w:rsidR="00301327" w:rsidRPr="00DF5C21" w:rsidRDefault="003D5CBC" w:rsidP="003D5CBC">
            <w:pPr>
              <w:pStyle w:val="libPoem"/>
              <w:rPr>
                <w:rtl/>
              </w:rPr>
            </w:pPr>
            <w:r>
              <w:rPr>
                <w:rtl/>
              </w:rPr>
              <w:t>إ</w:t>
            </w:r>
            <w:r w:rsidR="00301327" w:rsidRPr="00DF5C21">
              <w:rPr>
                <w:rtl/>
              </w:rPr>
              <w:t>ذا نحن بايعنا علي</w:t>
            </w:r>
            <w:r>
              <w:rPr>
                <w:rtl/>
              </w:rPr>
              <w:t>ّ</w:t>
            </w:r>
            <w:r w:rsidR="00301327" w:rsidRPr="00DF5C21">
              <w:rPr>
                <w:rtl/>
              </w:rPr>
              <w:t>ا</w:t>
            </w:r>
            <w:r w:rsidR="009D27C3">
              <w:rPr>
                <w:rtl/>
              </w:rPr>
              <w:t>ً</w:t>
            </w:r>
            <w:r w:rsidR="00301327" w:rsidRPr="00DF5C21">
              <w:rPr>
                <w:rtl/>
              </w:rPr>
              <w:t xml:space="preserve"> فحسبنا</w:t>
            </w:r>
            <w:r w:rsidR="00301327" w:rsidRPr="00CF6DDF">
              <w:rPr>
                <w:rStyle w:val="libPoemTiniChar0"/>
                <w:rtl/>
              </w:rPr>
              <w:br/>
              <w:t> </w:t>
            </w:r>
          </w:p>
        </w:tc>
        <w:tc>
          <w:tcPr>
            <w:tcW w:w="700" w:type="dxa"/>
          </w:tcPr>
          <w:p w:rsidR="00301327" w:rsidRPr="00DF5C21" w:rsidRDefault="00301327" w:rsidP="006227AF">
            <w:pPr>
              <w:pStyle w:val="libPoem"/>
              <w:rPr>
                <w:sz w:val="28"/>
                <w:szCs w:val="36"/>
                <w:rtl/>
              </w:rPr>
            </w:pPr>
          </w:p>
        </w:tc>
        <w:tc>
          <w:tcPr>
            <w:tcW w:w="3440" w:type="dxa"/>
          </w:tcPr>
          <w:p w:rsidR="00301327" w:rsidRPr="00DF5C21" w:rsidRDefault="00150388" w:rsidP="00B14883">
            <w:pPr>
              <w:pStyle w:val="libPoem"/>
              <w:rPr>
                <w:rtl/>
              </w:rPr>
            </w:pPr>
            <w:r>
              <w:rPr>
                <w:rtl/>
              </w:rPr>
              <w:t xml:space="preserve">أبو </w:t>
            </w:r>
            <w:r w:rsidR="00301327" w:rsidRPr="00DF5C21">
              <w:rPr>
                <w:rtl/>
              </w:rPr>
              <w:t>حسن</w:t>
            </w:r>
            <w:r w:rsidR="009D27C3">
              <w:rPr>
                <w:rtl/>
              </w:rPr>
              <w:t>ٍ</w:t>
            </w:r>
            <w:r w:rsidR="00301327" w:rsidRPr="00DF5C21">
              <w:rPr>
                <w:rtl/>
              </w:rPr>
              <w:t xml:space="preserve"> مم</w:t>
            </w:r>
            <w:r w:rsidR="003D5CBC">
              <w:rPr>
                <w:rtl/>
              </w:rPr>
              <w:t>ّ</w:t>
            </w:r>
            <w:r w:rsidR="00301327" w:rsidRPr="00DF5C21">
              <w:rPr>
                <w:rtl/>
              </w:rPr>
              <w:t>ا نخاف من الفتن</w:t>
            </w:r>
            <w:r w:rsidR="000C06C4">
              <w:rPr>
                <w:rtl/>
              </w:rPr>
              <w:t>ْ</w:t>
            </w:r>
            <w:r w:rsidR="00301327" w:rsidRPr="00CF6DDF">
              <w:rPr>
                <w:rStyle w:val="libPoemTiniChar0"/>
                <w:rtl/>
              </w:rPr>
              <w:br/>
              <w:t> </w:t>
            </w:r>
          </w:p>
        </w:tc>
      </w:tr>
      <w:tr w:rsidR="00301327" w:rsidRPr="00DF5C21" w:rsidTr="003D5CBC">
        <w:tc>
          <w:tcPr>
            <w:tcW w:w="3330" w:type="dxa"/>
          </w:tcPr>
          <w:p w:rsidR="00301327" w:rsidRPr="00DF5C21" w:rsidRDefault="00301327" w:rsidP="00B14883">
            <w:pPr>
              <w:pStyle w:val="libPoem"/>
              <w:rPr>
                <w:rtl/>
              </w:rPr>
            </w:pPr>
            <w:r w:rsidRPr="00DF5C21">
              <w:rPr>
                <w:rtl/>
              </w:rPr>
              <w:t>و</w:t>
            </w:r>
            <w:r w:rsidR="00850E54">
              <w:rPr>
                <w:rtl/>
              </w:rPr>
              <w:t>أ</w:t>
            </w:r>
            <w:r w:rsidRPr="00DF5C21">
              <w:rPr>
                <w:rtl/>
              </w:rPr>
              <w:t>و</w:t>
            </w:r>
            <w:r w:rsidR="00850E54">
              <w:rPr>
                <w:rtl/>
              </w:rPr>
              <w:t>ّ</w:t>
            </w:r>
            <w:r w:rsidRPr="00DF5C21">
              <w:rPr>
                <w:rtl/>
              </w:rPr>
              <w:t>ل</w:t>
            </w:r>
            <w:r w:rsidR="000C06C4">
              <w:rPr>
                <w:rtl/>
              </w:rPr>
              <w:t>ُ</w:t>
            </w:r>
            <w:r w:rsidRPr="00DF5C21">
              <w:rPr>
                <w:rtl/>
              </w:rPr>
              <w:t xml:space="preserve"> من صل</w:t>
            </w:r>
            <w:r w:rsidR="00850E54">
              <w:rPr>
                <w:rtl/>
              </w:rPr>
              <w:t>ّ</w:t>
            </w:r>
            <w:r w:rsidRPr="00DF5C21">
              <w:rPr>
                <w:rtl/>
              </w:rPr>
              <w:t>ى من الناس واحدا</w:t>
            </w:r>
            <w:r w:rsidR="00E61AEC">
              <w:rPr>
                <w:rtl/>
              </w:rPr>
              <w:t>ً</w:t>
            </w:r>
            <w:r w:rsidRPr="00CF6DDF">
              <w:rPr>
                <w:rStyle w:val="libPoemTiniChar0"/>
                <w:rtl/>
              </w:rPr>
              <w:br/>
              <w:t> </w:t>
            </w:r>
          </w:p>
        </w:tc>
        <w:tc>
          <w:tcPr>
            <w:tcW w:w="700" w:type="dxa"/>
          </w:tcPr>
          <w:p w:rsidR="00301327" w:rsidRPr="00DF5C21" w:rsidRDefault="00301327" w:rsidP="006227AF">
            <w:pPr>
              <w:pStyle w:val="libPoem"/>
              <w:rPr>
                <w:sz w:val="28"/>
                <w:szCs w:val="36"/>
                <w:rtl/>
              </w:rPr>
            </w:pPr>
          </w:p>
        </w:tc>
        <w:tc>
          <w:tcPr>
            <w:tcW w:w="3440" w:type="dxa"/>
          </w:tcPr>
          <w:p w:rsidR="00301327" w:rsidRPr="00DF5C21" w:rsidRDefault="00301327" w:rsidP="00B14883">
            <w:pPr>
              <w:pStyle w:val="libPoem"/>
              <w:rPr>
                <w:rtl/>
              </w:rPr>
            </w:pPr>
            <w:r w:rsidRPr="00DF5C21">
              <w:rPr>
                <w:rtl/>
              </w:rPr>
              <w:t>سوى خيرة</w:t>
            </w:r>
            <w:r w:rsidR="000C06C4">
              <w:rPr>
                <w:rtl/>
              </w:rPr>
              <w:t>ِ</w:t>
            </w:r>
            <w:r w:rsidRPr="00DF5C21">
              <w:rPr>
                <w:rtl/>
              </w:rPr>
              <w:t xml:space="preserve"> النسوان والله ذو المنن</w:t>
            </w:r>
            <w:r w:rsidR="000C06C4">
              <w:rPr>
                <w:rtl/>
              </w:rPr>
              <w:t>ْ</w:t>
            </w:r>
            <w:r w:rsidRPr="00CF6DDF">
              <w:rPr>
                <w:rStyle w:val="libPoemTiniChar0"/>
                <w:rtl/>
              </w:rPr>
              <w:br/>
              <w:t> </w:t>
            </w:r>
          </w:p>
        </w:tc>
      </w:tr>
    </w:tbl>
    <w:p w:rsidR="00301327" w:rsidRPr="00DF5C21" w:rsidRDefault="00301327" w:rsidP="00E61AEC">
      <w:pPr>
        <w:pStyle w:val="libNormal"/>
        <w:rPr>
          <w:rtl/>
        </w:rPr>
      </w:pPr>
      <w:r w:rsidRPr="00DF5C21">
        <w:rPr>
          <w:rtl/>
        </w:rPr>
        <w:t>ويعني بقوله خيرة النسوان</w:t>
      </w:r>
      <w:r w:rsidR="00D10150">
        <w:rPr>
          <w:rtl/>
        </w:rPr>
        <w:t xml:space="preserve">، </w:t>
      </w:r>
      <w:r w:rsidRPr="00DF5C21">
        <w:rPr>
          <w:rtl/>
        </w:rPr>
        <w:t xml:space="preserve">خديجة بنت خويلد </w:t>
      </w:r>
      <w:r w:rsidR="00850E54">
        <w:rPr>
          <w:rtl/>
        </w:rPr>
        <w:t>أ</w:t>
      </w:r>
      <w:r w:rsidRPr="00DF5C21">
        <w:rPr>
          <w:rtl/>
        </w:rPr>
        <w:t>م المؤمنين زوجة</w:t>
      </w:r>
      <w:r>
        <w:rPr>
          <w:rtl/>
        </w:rPr>
        <w:t xml:space="preserve"> النبيّ</w:t>
      </w:r>
      <w:r w:rsidR="00D10150">
        <w:rPr>
          <w:rtl/>
        </w:rPr>
        <w:t xml:space="preserve"> (</w:t>
      </w:r>
      <w:r w:rsidRPr="00DF5C21">
        <w:rPr>
          <w:rtl/>
        </w:rPr>
        <w:t>ص</w:t>
      </w:r>
      <w:r w:rsidR="00D10150">
        <w:rPr>
          <w:rtl/>
        </w:rPr>
        <w:t xml:space="preserve">) </w:t>
      </w:r>
      <w:r w:rsidRPr="00DF5C21">
        <w:rPr>
          <w:rtl/>
        </w:rPr>
        <w:t>وفي هذا ال</w:t>
      </w:r>
      <w:r w:rsidR="003D5CBC">
        <w:rPr>
          <w:rtl/>
        </w:rPr>
        <w:t>أ</w:t>
      </w:r>
      <w:r w:rsidRPr="00DF5C21">
        <w:rPr>
          <w:rtl/>
        </w:rPr>
        <w:t xml:space="preserve">مر </w:t>
      </w:r>
      <w:r w:rsidR="00E61AEC">
        <w:rPr>
          <w:rtl/>
        </w:rPr>
        <w:t>-</w:t>
      </w:r>
      <w:r w:rsidRPr="00DF5C21">
        <w:rPr>
          <w:rtl/>
        </w:rPr>
        <w:t xml:space="preserve">حول </w:t>
      </w:r>
      <w:r w:rsidR="00850E54">
        <w:rPr>
          <w:rtl/>
        </w:rPr>
        <w:t>إ</w:t>
      </w:r>
      <w:r w:rsidRPr="00DF5C21">
        <w:rPr>
          <w:rtl/>
        </w:rPr>
        <w:t>يمان ال</w:t>
      </w:r>
      <w:r w:rsidR="003D5CBC">
        <w:rPr>
          <w:rtl/>
        </w:rPr>
        <w:t>إ</w:t>
      </w:r>
      <w:r w:rsidRPr="00DF5C21">
        <w:rPr>
          <w:rtl/>
        </w:rPr>
        <w:t>مام علي</w:t>
      </w:r>
      <w:r w:rsidR="00850E54">
        <w:rPr>
          <w:rtl/>
        </w:rPr>
        <w:t>ّ</w:t>
      </w:r>
      <w:r w:rsidR="00D10150">
        <w:rPr>
          <w:rtl/>
        </w:rPr>
        <w:t xml:space="preserve"> (</w:t>
      </w:r>
      <w:r w:rsidRPr="00DF5C21">
        <w:rPr>
          <w:rtl/>
        </w:rPr>
        <w:t>ع</w:t>
      </w:r>
      <w:r w:rsidR="00D10150">
        <w:rPr>
          <w:rtl/>
        </w:rPr>
        <w:t xml:space="preserve">) </w:t>
      </w:r>
      <w:r w:rsidRPr="00DF5C21">
        <w:rPr>
          <w:rtl/>
        </w:rPr>
        <w:t>وأن</w:t>
      </w:r>
      <w:r w:rsidR="00850E54">
        <w:rPr>
          <w:rtl/>
        </w:rPr>
        <w:t>ّ</w:t>
      </w:r>
      <w:r w:rsidRPr="00DF5C21">
        <w:rPr>
          <w:rtl/>
        </w:rPr>
        <w:t xml:space="preserve">ه </w:t>
      </w:r>
      <w:r w:rsidR="00850E54">
        <w:rPr>
          <w:rtl/>
        </w:rPr>
        <w:t>أ</w:t>
      </w:r>
      <w:r w:rsidRPr="00DF5C21">
        <w:rPr>
          <w:rtl/>
        </w:rPr>
        <w:t>و</w:t>
      </w:r>
      <w:r w:rsidR="00850E54">
        <w:rPr>
          <w:rtl/>
        </w:rPr>
        <w:t>ّ</w:t>
      </w:r>
      <w:r w:rsidRPr="00DF5C21">
        <w:rPr>
          <w:rtl/>
        </w:rPr>
        <w:t xml:space="preserve">ل من </w:t>
      </w:r>
      <w:r w:rsidR="00850E54">
        <w:rPr>
          <w:rtl/>
        </w:rPr>
        <w:t>أ</w:t>
      </w:r>
      <w:r w:rsidRPr="00DF5C21">
        <w:rPr>
          <w:rtl/>
        </w:rPr>
        <w:t>سلم وآمن</w:t>
      </w:r>
      <w:r w:rsidR="00E61AEC">
        <w:rPr>
          <w:rtl/>
        </w:rPr>
        <w:t>-</w:t>
      </w:r>
      <w:r w:rsidR="00D10150">
        <w:rPr>
          <w:rtl/>
        </w:rPr>
        <w:t xml:space="preserve"> </w:t>
      </w:r>
      <w:r w:rsidRPr="00DF5C21">
        <w:rPr>
          <w:rtl/>
        </w:rPr>
        <w:t>نقل الحافظ سليمان القندوزي الحنفي في الباب الثاني عشر من</w:t>
      </w:r>
      <w:r w:rsidR="00707B79">
        <w:rPr>
          <w:rtl/>
        </w:rPr>
        <w:t xml:space="preserve"> </w:t>
      </w:r>
      <w:r w:rsidR="00BE50E9">
        <w:rPr>
          <w:rtl/>
        </w:rPr>
        <w:t xml:space="preserve">ينابيع المودّة </w:t>
      </w:r>
      <w:r w:rsidRPr="00DF5C21">
        <w:rPr>
          <w:rtl/>
        </w:rPr>
        <w:t xml:space="preserve">روايات كثيرة جداً في </w:t>
      </w:r>
      <w:r w:rsidR="00850E54">
        <w:rPr>
          <w:rtl/>
        </w:rPr>
        <w:t>أ</w:t>
      </w:r>
      <w:r w:rsidRPr="00DF5C21">
        <w:rPr>
          <w:rtl/>
        </w:rPr>
        <w:t>ن</w:t>
      </w:r>
      <w:r w:rsidR="00850E54">
        <w:rPr>
          <w:rtl/>
        </w:rPr>
        <w:t>ّ</w:t>
      </w:r>
      <w:r w:rsidRPr="00DF5C21">
        <w:rPr>
          <w:rtl/>
        </w:rPr>
        <w:t xml:space="preserve"> </w:t>
      </w:r>
      <w:r w:rsidR="00850E54">
        <w:rPr>
          <w:rtl/>
        </w:rPr>
        <w:t>أ</w:t>
      </w:r>
      <w:r w:rsidRPr="00DF5C21">
        <w:rPr>
          <w:rtl/>
        </w:rPr>
        <w:t>و</w:t>
      </w:r>
      <w:r w:rsidR="00850E54">
        <w:rPr>
          <w:rtl/>
        </w:rPr>
        <w:t>ّ</w:t>
      </w:r>
      <w:r w:rsidRPr="00DF5C21">
        <w:rPr>
          <w:rtl/>
        </w:rPr>
        <w:t>ل من صل</w:t>
      </w:r>
      <w:r w:rsidR="00850E54">
        <w:rPr>
          <w:rtl/>
        </w:rPr>
        <w:t>ّ</w:t>
      </w:r>
      <w:r w:rsidRPr="00DF5C21">
        <w:rPr>
          <w:rtl/>
        </w:rPr>
        <w:t>ى و</w:t>
      </w:r>
      <w:r w:rsidR="00850E54">
        <w:rPr>
          <w:rtl/>
        </w:rPr>
        <w:t>آ</w:t>
      </w:r>
      <w:r w:rsidRPr="00DF5C21">
        <w:rPr>
          <w:rtl/>
        </w:rPr>
        <w:t xml:space="preserve">من هو </w:t>
      </w:r>
      <w:r w:rsidR="00150388">
        <w:rPr>
          <w:rtl/>
        </w:rPr>
        <w:t>عليّ بن أبي طالب</w:t>
      </w:r>
      <w:r w:rsidR="00D10150">
        <w:rPr>
          <w:rtl/>
        </w:rPr>
        <w:t xml:space="preserve"> (</w:t>
      </w:r>
      <w:r w:rsidRPr="00DF5C21">
        <w:rPr>
          <w:rtl/>
        </w:rPr>
        <w:t>ع</w:t>
      </w:r>
      <w:r w:rsidR="00D10150">
        <w:rPr>
          <w:rtl/>
        </w:rPr>
        <w:t xml:space="preserve">) </w:t>
      </w:r>
      <w:r w:rsidRPr="00DF5C21">
        <w:rPr>
          <w:rtl/>
        </w:rPr>
        <w:t>حيث روى</w:t>
      </w:r>
      <w:r w:rsidR="00D10150">
        <w:rPr>
          <w:rtl/>
        </w:rPr>
        <w:t xml:space="preserve">: </w:t>
      </w:r>
      <w:r w:rsidR="00850E54">
        <w:rPr>
          <w:rtl/>
        </w:rPr>
        <w:t>أ</w:t>
      </w:r>
      <w:r w:rsidRPr="00DF5C21">
        <w:rPr>
          <w:rtl/>
        </w:rPr>
        <w:t xml:space="preserve">نشد بعض </w:t>
      </w:r>
      <w:r w:rsidR="00850E54">
        <w:rPr>
          <w:rtl/>
        </w:rPr>
        <w:t>أ</w:t>
      </w:r>
      <w:r w:rsidRPr="00DF5C21">
        <w:rPr>
          <w:rtl/>
        </w:rPr>
        <w:t>هل الكوفة</w:t>
      </w:r>
      <w:r w:rsidR="00D10150">
        <w:rPr>
          <w:rtl/>
        </w:rPr>
        <w:t xml:space="preserve">، </w:t>
      </w:r>
      <w:r w:rsidR="00850E54">
        <w:rPr>
          <w:rtl/>
        </w:rPr>
        <w:t>أ</w:t>
      </w:r>
      <w:r w:rsidRPr="00DF5C21">
        <w:rPr>
          <w:rtl/>
        </w:rPr>
        <w:t>ي</w:t>
      </w:r>
      <w:r w:rsidR="00850E54">
        <w:rPr>
          <w:rtl/>
        </w:rPr>
        <w:t>ّ</w:t>
      </w:r>
      <w:r w:rsidRPr="00DF5C21">
        <w:rPr>
          <w:rtl/>
        </w:rPr>
        <w:t>ام صف</w:t>
      </w:r>
      <w:r w:rsidR="001145FD">
        <w:rPr>
          <w:rtl/>
        </w:rPr>
        <w:t>ّ</w:t>
      </w:r>
      <w:r w:rsidR="00C10AC0">
        <w:rPr>
          <w:rtl/>
        </w:rPr>
        <w:t>ِ</w:t>
      </w:r>
      <w:r w:rsidRPr="00DF5C21">
        <w:rPr>
          <w:rtl/>
        </w:rPr>
        <w:t>ين في مدحه لل</w:t>
      </w:r>
      <w:r w:rsidR="00850E54">
        <w:rPr>
          <w:rtl/>
        </w:rPr>
        <w:t>إ</w:t>
      </w:r>
      <w:r w:rsidRPr="00DF5C21">
        <w:rPr>
          <w:rtl/>
        </w:rPr>
        <w:t>مام علي</w:t>
      </w:r>
      <w:r w:rsidR="00850E54">
        <w:rPr>
          <w:rtl/>
        </w:rPr>
        <w:t>ّ</w:t>
      </w:r>
      <w:r w:rsidR="00D10150">
        <w:rPr>
          <w:rtl/>
        </w:rPr>
        <w:t xml:space="preserve"> (</w:t>
      </w:r>
      <w:r w:rsidRPr="00DF5C21">
        <w:rPr>
          <w:rtl/>
        </w:rPr>
        <w:t>ع</w:t>
      </w:r>
      <w:r w:rsidR="00D10150">
        <w:rPr>
          <w:rtl/>
        </w:rPr>
        <w:t>)</w:t>
      </w:r>
      <w:r w:rsidR="00AE2736">
        <w:rPr>
          <w:rtl/>
        </w:rPr>
        <w:t>:</w:t>
      </w:r>
      <w:r w:rsidR="00D10150">
        <w:rPr>
          <w:rtl/>
        </w:rPr>
        <w:t xml:space="preserve"> </w:t>
      </w:r>
    </w:p>
    <w:tbl>
      <w:tblPr>
        <w:bidiVisual/>
        <w:tblW w:w="0" w:type="auto"/>
        <w:tblInd w:w="291" w:type="dxa"/>
        <w:tblLook w:val="01E0" w:firstRow="1" w:lastRow="1" w:firstColumn="1" w:lastColumn="1" w:noHBand="0" w:noVBand="0"/>
      </w:tblPr>
      <w:tblGrid>
        <w:gridCol w:w="3240"/>
        <w:gridCol w:w="670"/>
        <w:gridCol w:w="3470"/>
      </w:tblGrid>
      <w:tr w:rsidR="00301327" w:rsidRPr="00DF5C21" w:rsidTr="003D5CBC">
        <w:trPr>
          <w:trHeight w:val="503"/>
        </w:trPr>
        <w:tc>
          <w:tcPr>
            <w:tcW w:w="3240" w:type="dxa"/>
          </w:tcPr>
          <w:p w:rsidR="00301327" w:rsidRPr="003D5CBC" w:rsidRDefault="00301327" w:rsidP="00B14883">
            <w:pPr>
              <w:pStyle w:val="libPoem"/>
              <w:rPr>
                <w:rtl/>
              </w:rPr>
            </w:pPr>
            <w:r w:rsidRPr="003D5CBC">
              <w:rPr>
                <w:rtl/>
              </w:rPr>
              <w:t>أنت ال</w:t>
            </w:r>
            <w:r w:rsidR="00850E54" w:rsidRPr="003D5CBC">
              <w:rPr>
                <w:rtl/>
              </w:rPr>
              <w:t>إ</w:t>
            </w:r>
            <w:r w:rsidRPr="003D5CBC">
              <w:rPr>
                <w:rtl/>
              </w:rPr>
              <w:t>مام ال</w:t>
            </w:r>
            <w:r w:rsidR="00850E54" w:rsidRPr="003D5CBC">
              <w:rPr>
                <w:rtl/>
              </w:rPr>
              <w:t>ّ</w:t>
            </w:r>
            <w:r w:rsidRPr="003D5CBC">
              <w:rPr>
                <w:rtl/>
              </w:rPr>
              <w:t xml:space="preserve">ذي نرجو بطاعته </w:t>
            </w:r>
            <w:r w:rsidRPr="00CF6DDF">
              <w:rPr>
                <w:rStyle w:val="libPoemTiniChar0"/>
                <w:rtl/>
              </w:rPr>
              <w:br/>
              <w:t> </w:t>
            </w:r>
          </w:p>
        </w:tc>
        <w:tc>
          <w:tcPr>
            <w:tcW w:w="670" w:type="dxa"/>
          </w:tcPr>
          <w:p w:rsidR="00301327" w:rsidRPr="003D5CBC" w:rsidRDefault="00301327" w:rsidP="006227AF">
            <w:pPr>
              <w:pStyle w:val="libPoem"/>
              <w:rPr>
                <w:sz w:val="28"/>
                <w:szCs w:val="36"/>
                <w:rtl/>
              </w:rPr>
            </w:pPr>
          </w:p>
        </w:tc>
        <w:tc>
          <w:tcPr>
            <w:tcW w:w="3470" w:type="dxa"/>
          </w:tcPr>
          <w:p w:rsidR="00301327" w:rsidRPr="003D5CBC" w:rsidRDefault="00301327" w:rsidP="00B14883">
            <w:pPr>
              <w:pStyle w:val="libPoem"/>
              <w:rPr>
                <w:rtl/>
              </w:rPr>
            </w:pPr>
            <w:r w:rsidRPr="003D5CBC">
              <w:rPr>
                <w:rtl/>
              </w:rPr>
              <w:t>يوم النشور من الرحمن غفرانا</w:t>
            </w:r>
            <w:r w:rsidRPr="00CF6DDF">
              <w:rPr>
                <w:rStyle w:val="libPoemTiniChar0"/>
                <w:rtl/>
              </w:rPr>
              <w:br/>
              <w:t> </w:t>
            </w:r>
          </w:p>
        </w:tc>
      </w:tr>
      <w:tr w:rsidR="00301327" w:rsidRPr="00DF5C21" w:rsidTr="003D5CBC">
        <w:tc>
          <w:tcPr>
            <w:tcW w:w="3240" w:type="dxa"/>
          </w:tcPr>
          <w:p w:rsidR="00301327" w:rsidRPr="00DF5C21" w:rsidRDefault="00850E54" w:rsidP="00B14883">
            <w:pPr>
              <w:pStyle w:val="libPoem"/>
              <w:rPr>
                <w:rtl/>
              </w:rPr>
            </w:pPr>
            <w:r>
              <w:rPr>
                <w:rtl/>
              </w:rPr>
              <w:t>أ</w:t>
            </w:r>
            <w:r w:rsidR="00301327" w:rsidRPr="00DF5C21">
              <w:rPr>
                <w:rtl/>
              </w:rPr>
              <w:t>وضحت من ديننا ما كان مشتبها</w:t>
            </w:r>
            <w:r w:rsidR="00301327" w:rsidRPr="00CF6DDF">
              <w:rPr>
                <w:rStyle w:val="libPoemTiniChar0"/>
                <w:rtl/>
              </w:rPr>
              <w:br/>
              <w:t> </w:t>
            </w:r>
          </w:p>
        </w:tc>
        <w:tc>
          <w:tcPr>
            <w:tcW w:w="670" w:type="dxa"/>
          </w:tcPr>
          <w:p w:rsidR="00301327" w:rsidRPr="00DF5C21" w:rsidRDefault="00301327" w:rsidP="006227AF">
            <w:pPr>
              <w:pStyle w:val="libPoem"/>
              <w:rPr>
                <w:sz w:val="28"/>
                <w:szCs w:val="36"/>
                <w:rtl/>
              </w:rPr>
            </w:pPr>
          </w:p>
        </w:tc>
        <w:tc>
          <w:tcPr>
            <w:tcW w:w="3470" w:type="dxa"/>
          </w:tcPr>
          <w:p w:rsidR="00301327" w:rsidRPr="00DF5C21" w:rsidRDefault="00301327" w:rsidP="003D5CBC">
            <w:pPr>
              <w:pStyle w:val="libPoem"/>
              <w:rPr>
                <w:rtl/>
              </w:rPr>
            </w:pPr>
            <w:r w:rsidRPr="00DF5C21">
              <w:rPr>
                <w:rtl/>
              </w:rPr>
              <w:t>جزاك رب</w:t>
            </w:r>
            <w:r w:rsidR="003D5CBC">
              <w:rPr>
                <w:rtl/>
              </w:rPr>
              <w:t>ّ</w:t>
            </w:r>
            <w:r w:rsidRPr="00DF5C21">
              <w:rPr>
                <w:rtl/>
              </w:rPr>
              <w:t>ك عن</w:t>
            </w:r>
            <w:r w:rsidR="003D5CBC">
              <w:rPr>
                <w:rtl/>
              </w:rPr>
              <w:t>ّ</w:t>
            </w:r>
            <w:r w:rsidRPr="00DF5C21">
              <w:rPr>
                <w:rtl/>
              </w:rPr>
              <w:t xml:space="preserve">ا فيه </w:t>
            </w:r>
            <w:r w:rsidR="003D5CBC">
              <w:rPr>
                <w:rtl/>
              </w:rPr>
              <w:t>إ</w:t>
            </w:r>
            <w:r w:rsidRPr="00DF5C21">
              <w:rPr>
                <w:rtl/>
              </w:rPr>
              <w:t>حسانا</w:t>
            </w:r>
            <w:r w:rsidRPr="00CF6DDF">
              <w:rPr>
                <w:rStyle w:val="libPoemTiniChar0"/>
                <w:rtl/>
              </w:rPr>
              <w:br/>
              <w:t> </w:t>
            </w:r>
          </w:p>
        </w:tc>
      </w:tr>
      <w:tr w:rsidR="00301327" w:rsidRPr="00DF5C21" w:rsidTr="003D5CBC">
        <w:tc>
          <w:tcPr>
            <w:tcW w:w="3240" w:type="dxa"/>
          </w:tcPr>
          <w:p w:rsidR="00301327" w:rsidRPr="00DF5C21" w:rsidRDefault="00301327" w:rsidP="00B14883">
            <w:pPr>
              <w:pStyle w:val="libPoem"/>
              <w:rPr>
                <w:rtl/>
              </w:rPr>
            </w:pPr>
            <w:r w:rsidRPr="00DF5C21">
              <w:rPr>
                <w:rtl/>
              </w:rPr>
              <w:t>نفسي فداء</w:t>
            </w:r>
            <w:r w:rsidR="00790EE7">
              <w:rPr>
                <w:rtl/>
              </w:rPr>
              <w:t>ٌ</w:t>
            </w:r>
            <w:r w:rsidRPr="00DF5C21">
              <w:rPr>
                <w:rtl/>
              </w:rPr>
              <w:t xml:space="preserve"> لخير الن</w:t>
            </w:r>
            <w:r w:rsidR="00790EE7">
              <w:rPr>
                <w:rtl/>
              </w:rPr>
              <w:t>ّ</w:t>
            </w:r>
            <w:r w:rsidRPr="00DF5C21">
              <w:rPr>
                <w:rtl/>
              </w:rPr>
              <w:t>اس كل</w:t>
            </w:r>
            <w:r w:rsidR="003D5CBC">
              <w:rPr>
                <w:rtl/>
              </w:rPr>
              <w:t>ّ</w:t>
            </w:r>
            <w:r w:rsidRPr="00DF5C21">
              <w:rPr>
                <w:rtl/>
              </w:rPr>
              <w:t>هم</w:t>
            </w:r>
            <w:r w:rsidRPr="00CF6DDF">
              <w:rPr>
                <w:rStyle w:val="libPoemTiniChar0"/>
                <w:rtl/>
              </w:rPr>
              <w:br/>
              <w:t> </w:t>
            </w:r>
          </w:p>
        </w:tc>
        <w:tc>
          <w:tcPr>
            <w:tcW w:w="670" w:type="dxa"/>
          </w:tcPr>
          <w:p w:rsidR="00301327" w:rsidRPr="00DF5C21" w:rsidRDefault="00301327" w:rsidP="006227AF">
            <w:pPr>
              <w:pStyle w:val="libPoem"/>
              <w:rPr>
                <w:sz w:val="28"/>
                <w:szCs w:val="36"/>
                <w:rtl/>
              </w:rPr>
            </w:pPr>
          </w:p>
        </w:tc>
        <w:tc>
          <w:tcPr>
            <w:tcW w:w="3470" w:type="dxa"/>
          </w:tcPr>
          <w:p w:rsidR="00301327" w:rsidRPr="00DF5C21" w:rsidRDefault="00301327" w:rsidP="00B14883">
            <w:pPr>
              <w:pStyle w:val="libPoem"/>
              <w:rPr>
                <w:rtl/>
              </w:rPr>
            </w:pPr>
            <w:r w:rsidRPr="00DF5C21">
              <w:rPr>
                <w:rtl/>
              </w:rPr>
              <w:t>بعد</w:t>
            </w:r>
            <w:r>
              <w:rPr>
                <w:rtl/>
              </w:rPr>
              <w:t xml:space="preserve"> النبيّ </w:t>
            </w:r>
            <w:r w:rsidRPr="00DF5C21">
              <w:rPr>
                <w:rtl/>
              </w:rPr>
              <w:t>علي</w:t>
            </w:r>
            <w:r w:rsidR="003D5CBC">
              <w:rPr>
                <w:rtl/>
              </w:rPr>
              <w:t>ّ</w:t>
            </w:r>
            <w:r w:rsidR="00790EE7">
              <w:rPr>
                <w:rtl/>
              </w:rPr>
              <w:t>ٌ</w:t>
            </w:r>
            <w:r w:rsidRPr="00DF5C21">
              <w:rPr>
                <w:rtl/>
              </w:rPr>
              <w:t xml:space="preserve"> الخير مولانا</w:t>
            </w:r>
            <w:r w:rsidRPr="00CF6DDF">
              <w:rPr>
                <w:rStyle w:val="libPoemTiniChar0"/>
                <w:rtl/>
              </w:rPr>
              <w:br/>
              <w:t> </w:t>
            </w:r>
          </w:p>
        </w:tc>
      </w:tr>
      <w:tr w:rsidR="00301327" w:rsidRPr="00DF5C21" w:rsidTr="003D5CBC">
        <w:tc>
          <w:tcPr>
            <w:tcW w:w="3240" w:type="dxa"/>
          </w:tcPr>
          <w:p w:rsidR="00301327" w:rsidRPr="00DF5C21" w:rsidRDefault="00301327" w:rsidP="00B14883">
            <w:pPr>
              <w:pStyle w:val="libPoem"/>
              <w:rPr>
                <w:rtl/>
              </w:rPr>
            </w:pPr>
            <w:r w:rsidRPr="00DF5C21">
              <w:rPr>
                <w:rtl/>
              </w:rPr>
              <w:t>أخي</w:t>
            </w:r>
            <w:r>
              <w:rPr>
                <w:rtl/>
              </w:rPr>
              <w:t xml:space="preserve"> النبيّ </w:t>
            </w:r>
            <w:r w:rsidRPr="00DF5C21">
              <w:rPr>
                <w:rtl/>
              </w:rPr>
              <w:t>ومولى المؤمنين معا</w:t>
            </w:r>
            <w:r w:rsidR="00790EE7">
              <w:rPr>
                <w:rtl/>
              </w:rPr>
              <w:t>ً</w:t>
            </w:r>
            <w:r w:rsidRPr="00CF6DDF">
              <w:rPr>
                <w:rStyle w:val="libPoemTiniChar0"/>
                <w:rtl/>
              </w:rPr>
              <w:br/>
              <w:t> </w:t>
            </w:r>
          </w:p>
        </w:tc>
        <w:tc>
          <w:tcPr>
            <w:tcW w:w="670" w:type="dxa"/>
          </w:tcPr>
          <w:p w:rsidR="00301327" w:rsidRPr="00DF5C21" w:rsidRDefault="00301327" w:rsidP="006227AF">
            <w:pPr>
              <w:pStyle w:val="libPoem"/>
              <w:rPr>
                <w:sz w:val="28"/>
                <w:szCs w:val="36"/>
                <w:rtl/>
              </w:rPr>
            </w:pPr>
          </w:p>
        </w:tc>
        <w:tc>
          <w:tcPr>
            <w:tcW w:w="3470" w:type="dxa"/>
          </w:tcPr>
          <w:p w:rsidR="00301327" w:rsidRPr="00DF5C21" w:rsidRDefault="00301327" w:rsidP="003D5CBC">
            <w:pPr>
              <w:pStyle w:val="libPoem"/>
              <w:rPr>
                <w:rtl/>
              </w:rPr>
            </w:pPr>
            <w:r w:rsidRPr="00DF5C21">
              <w:rPr>
                <w:rtl/>
              </w:rPr>
              <w:t>و</w:t>
            </w:r>
            <w:r w:rsidR="003D5CBC">
              <w:rPr>
                <w:rtl/>
              </w:rPr>
              <w:t>أ</w:t>
            </w:r>
            <w:r w:rsidRPr="00DF5C21">
              <w:rPr>
                <w:rtl/>
              </w:rPr>
              <w:t>و</w:t>
            </w:r>
            <w:r w:rsidR="003D5CBC">
              <w:rPr>
                <w:rtl/>
              </w:rPr>
              <w:t>ّ</w:t>
            </w:r>
            <w:r w:rsidRPr="00DF5C21">
              <w:rPr>
                <w:rtl/>
              </w:rPr>
              <w:t>ل الن</w:t>
            </w:r>
            <w:r w:rsidR="00790EE7">
              <w:rPr>
                <w:rtl/>
              </w:rPr>
              <w:t>ّ</w:t>
            </w:r>
            <w:r w:rsidRPr="00DF5C21">
              <w:rPr>
                <w:rtl/>
              </w:rPr>
              <w:t>اس تصديقاً و</w:t>
            </w:r>
            <w:r w:rsidR="003D5CBC">
              <w:rPr>
                <w:rtl/>
              </w:rPr>
              <w:t>إ</w:t>
            </w:r>
            <w:r w:rsidRPr="00DF5C21">
              <w:rPr>
                <w:rtl/>
              </w:rPr>
              <w:t>يمانا</w:t>
            </w:r>
            <w:r w:rsidRPr="00CF6DDF">
              <w:rPr>
                <w:rStyle w:val="libPoemTiniChar0"/>
                <w:rtl/>
              </w:rPr>
              <w:br/>
              <w:t> </w:t>
            </w:r>
          </w:p>
        </w:tc>
      </w:tr>
    </w:tbl>
    <w:p w:rsidR="00301327" w:rsidRPr="00885B4B" w:rsidRDefault="00301327" w:rsidP="00845E56">
      <w:pPr>
        <w:pStyle w:val="libNormal"/>
        <w:rPr>
          <w:highlight w:val="yellow"/>
          <w:rtl/>
        </w:rPr>
      </w:pPr>
      <w:r w:rsidRPr="001145FD">
        <w:rPr>
          <w:rtl/>
        </w:rPr>
        <w:t>وأخرج السيد الطباطبائي في تفسير</w:t>
      </w:r>
      <w:r w:rsidR="00D10150" w:rsidRPr="001145FD">
        <w:rPr>
          <w:rtl/>
        </w:rPr>
        <w:t xml:space="preserve"> </w:t>
      </w:r>
      <w:r w:rsidRPr="001145FD">
        <w:rPr>
          <w:rtl/>
        </w:rPr>
        <w:t>الميزان</w:t>
      </w:r>
      <w:r w:rsidR="00AE2736" w:rsidRPr="001145FD">
        <w:rPr>
          <w:rtl/>
        </w:rPr>
        <w:t xml:space="preserve"> ج</w:t>
      </w:r>
      <w:r w:rsidR="00AE2736">
        <w:rPr>
          <w:rtl/>
        </w:rPr>
        <w:t xml:space="preserve"> </w:t>
      </w:r>
      <w:r w:rsidR="00AE2736" w:rsidRPr="001145FD">
        <w:rPr>
          <w:rtl/>
        </w:rPr>
        <w:t>9</w:t>
      </w:r>
      <w:r w:rsidRPr="001145FD">
        <w:rPr>
          <w:rtl/>
        </w:rPr>
        <w:t xml:space="preserve"> ص 381 قال</w:t>
      </w:r>
      <w:r w:rsidR="00D10150" w:rsidRPr="001145FD">
        <w:rPr>
          <w:rtl/>
        </w:rPr>
        <w:t>:</w:t>
      </w:r>
      <w:r w:rsidR="00D10150" w:rsidRPr="00885B4B">
        <w:rPr>
          <w:highlight w:val="yellow"/>
          <w:rtl/>
        </w:rPr>
        <w:t xml:space="preserve"> </w:t>
      </w:r>
    </w:p>
    <w:p w:rsidR="00301327" w:rsidRPr="00DF5C21" w:rsidRDefault="00301327" w:rsidP="00A872A1">
      <w:pPr>
        <w:pStyle w:val="libNormal"/>
        <w:rPr>
          <w:rtl/>
        </w:rPr>
      </w:pPr>
      <w:r w:rsidRPr="00885B4B">
        <w:rPr>
          <w:rtl/>
        </w:rPr>
        <w:t xml:space="preserve">وفي تفسير البرهان </w:t>
      </w:r>
      <w:r w:rsidR="00A872A1">
        <w:rPr>
          <w:rtl/>
        </w:rPr>
        <w:t>(</w:t>
      </w:r>
      <w:r w:rsidRPr="00885B4B">
        <w:rPr>
          <w:rtl/>
        </w:rPr>
        <w:t>للسيد هاشم البحراني</w:t>
      </w:r>
      <w:r w:rsidR="00A872A1">
        <w:rPr>
          <w:rtl/>
        </w:rPr>
        <w:t>)</w:t>
      </w:r>
      <w:r w:rsidRPr="00885B4B">
        <w:rPr>
          <w:rtl/>
        </w:rPr>
        <w:t xml:space="preserve"> عن مالك بن</w:t>
      </w:r>
      <w:r w:rsidR="001B1F2C">
        <w:rPr>
          <w:rtl/>
        </w:rPr>
        <w:t xml:space="preserve"> أنس </w:t>
      </w:r>
      <w:r w:rsidRPr="00885B4B">
        <w:rPr>
          <w:rtl/>
        </w:rPr>
        <w:t>عن أبي صالح</w:t>
      </w:r>
      <w:r w:rsidR="00B7499C">
        <w:rPr>
          <w:rtl/>
        </w:rPr>
        <w:t xml:space="preserve"> عن ابن </w:t>
      </w:r>
      <w:r w:rsidR="001E071E">
        <w:rPr>
          <w:rtl/>
        </w:rPr>
        <w:t>عباس</w:t>
      </w:r>
      <w:r w:rsidRPr="00885B4B">
        <w:rPr>
          <w:rtl/>
        </w:rPr>
        <w:t xml:space="preserve"> قال</w:t>
      </w:r>
      <w:r w:rsidR="00D10150" w:rsidRPr="00885B4B">
        <w:rPr>
          <w:rtl/>
        </w:rPr>
        <w:t xml:space="preserve">: </w:t>
      </w:r>
      <w:r w:rsidR="00D10150" w:rsidRPr="00885B4B">
        <w:rPr>
          <w:rStyle w:val="libAlaemChar"/>
          <w:rtl/>
        </w:rPr>
        <w:t>(</w:t>
      </w:r>
      <w:r w:rsidR="003D5CBC" w:rsidRPr="00CF6DDF">
        <w:rPr>
          <w:rStyle w:val="libAieChar"/>
          <w:rtl/>
        </w:rPr>
        <w:t>وَالسَّابِقُونَ الأَوَّلُونَ</w:t>
      </w:r>
      <w:r w:rsidR="00D10150" w:rsidRPr="00885B4B">
        <w:rPr>
          <w:rStyle w:val="libAlaemChar"/>
          <w:rtl/>
        </w:rPr>
        <w:t>)</w:t>
      </w:r>
      <w:r w:rsidR="00D10150" w:rsidRPr="00845E56">
        <w:rPr>
          <w:rtl/>
        </w:rPr>
        <w:t xml:space="preserve"> </w:t>
      </w:r>
      <w:r w:rsidRPr="00885B4B">
        <w:rPr>
          <w:rtl/>
        </w:rPr>
        <w:t xml:space="preserve">نزلت في </w:t>
      </w:r>
      <w:r w:rsidR="00150388" w:rsidRPr="00885B4B">
        <w:rPr>
          <w:rtl/>
        </w:rPr>
        <w:t>أمير المؤمنين</w:t>
      </w:r>
      <w:r w:rsidR="00D10150" w:rsidRPr="00885B4B">
        <w:rPr>
          <w:rtl/>
        </w:rPr>
        <w:t xml:space="preserve"> (</w:t>
      </w:r>
      <w:r w:rsidRPr="00885B4B">
        <w:rPr>
          <w:rtl/>
        </w:rPr>
        <w:t>ع</w:t>
      </w:r>
      <w:r w:rsidR="00D10150" w:rsidRPr="00885B4B">
        <w:rPr>
          <w:rtl/>
        </w:rPr>
        <w:t xml:space="preserve">) </w:t>
      </w:r>
      <w:r w:rsidRPr="00885B4B">
        <w:rPr>
          <w:rtl/>
        </w:rPr>
        <w:t xml:space="preserve">وهو </w:t>
      </w:r>
      <w:r w:rsidR="00126FE7">
        <w:rPr>
          <w:rtl/>
        </w:rPr>
        <w:t>أ</w:t>
      </w:r>
      <w:r w:rsidRPr="00885B4B">
        <w:rPr>
          <w:rtl/>
        </w:rPr>
        <w:t>سبق الناس كل</w:t>
      </w:r>
      <w:r w:rsidR="00126FE7">
        <w:rPr>
          <w:rtl/>
        </w:rPr>
        <w:t>ّ</w:t>
      </w:r>
      <w:r w:rsidRPr="00885B4B">
        <w:rPr>
          <w:rtl/>
        </w:rPr>
        <w:t>هم بال</w:t>
      </w:r>
      <w:r w:rsidR="00126FE7">
        <w:rPr>
          <w:rtl/>
        </w:rPr>
        <w:t>إ</w:t>
      </w:r>
      <w:r w:rsidRPr="00885B4B">
        <w:rPr>
          <w:rtl/>
        </w:rPr>
        <w:t>يمان</w:t>
      </w:r>
      <w:r w:rsidR="00D10150" w:rsidRPr="00885B4B">
        <w:rPr>
          <w:rtl/>
        </w:rPr>
        <w:t xml:space="preserve">، </w:t>
      </w:r>
      <w:r w:rsidRPr="00885B4B">
        <w:rPr>
          <w:rtl/>
        </w:rPr>
        <w:t>وصل</w:t>
      </w:r>
      <w:r w:rsidR="00126FE7">
        <w:rPr>
          <w:rtl/>
        </w:rPr>
        <w:t>ّ</w:t>
      </w:r>
      <w:r w:rsidRPr="00885B4B">
        <w:rPr>
          <w:rtl/>
        </w:rPr>
        <w:t>ى على القبلتين</w:t>
      </w:r>
      <w:r w:rsidR="00D10150" w:rsidRPr="00885B4B">
        <w:rPr>
          <w:rtl/>
        </w:rPr>
        <w:t xml:space="preserve">، </w:t>
      </w:r>
      <w:r w:rsidRPr="00885B4B">
        <w:rPr>
          <w:rtl/>
        </w:rPr>
        <w:t xml:space="preserve">وبايع البيعتين </w:t>
      </w:r>
      <w:r w:rsidR="00790EE7">
        <w:rPr>
          <w:rtl/>
        </w:rPr>
        <w:t>-</w:t>
      </w:r>
      <w:r w:rsidRPr="00885B4B">
        <w:rPr>
          <w:rtl/>
        </w:rPr>
        <w:t>بيعة بدر وبيعة الرضوان</w:t>
      </w:r>
      <w:r w:rsidR="00790EE7">
        <w:rPr>
          <w:rtl/>
        </w:rPr>
        <w:t>-</w:t>
      </w:r>
      <w:r w:rsidR="00D10150" w:rsidRPr="00885B4B">
        <w:rPr>
          <w:rtl/>
        </w:rPr>
        <w:t xml:space="preserve"> </w:t>
      </w:r>
      <w:r w:rsidRPr="00885B4B">
        <w:rPr>
          <w:rtl/>
        </w:rPr>
        <w:t>وهاجر الهجرتين مع جعفر من</w:t>
      </w:r>
      <w:r w:rsidR="001B1F2C">
        <w:rPr>
          <w:rtl/>
        </w:rPr>
        <w:t xml:space="preserve"> مكّة </w:t>
      </w:r>
      <w:r w:rsidR="00150388" w:rsidRPr="00885B4B">
        <w:rPr>
          <w:rtl/>
        </w:rPr>
        <w:t xml:space="preserve">إلى </w:t>
      </w:r>
      <w:r w:rsidRPr="00885B4B">
        <w:rPr>
          <w:rtl/>
        </w:rPr>
        <w:t>الحبشة ومن الحبشة</w:t>
      </w:r>
      <w:r w:rsidR="00150388" w:rsidRPr="00885B4B">
        <w:rPr>
          <w:rtl/>
        </w:rPr>
        <w:t xml:space="preserve"> إلى </w:t>
      </w:r>
      <w:r w:rsidRPr="00885B4B">
        <w:rPr>
          <w:rtl/>
        </w:rPr>
        <w:t>المدينة.</w:t>
      </w:r>
    </w:p>
    <w:p w:rsidR="00301327" w:rsidRPr="00DF5C21" w:rsidRDefault="00301327" w:rsidP="00845E56">
      <w:pPr>
        <w:pStyle w:val="libNormal"/>
        <w:rPr>
          <w:rtl/>
        </w:rPr>
      </w:pPr>
      <w:r w:rsidRPr="00DF5C21">
        <w:rPr>
          <w:rtl/>
        </w:rPr>
        <w:t xml:space="preserve">جاء في الحديث 125 في فضائل </w:t>
      </w:r>
      <w:r w:rsidR="00885B4B">
        <w:rPr>
          <w:rtl/>
        </w:rPr>
        <w:t>أ</w:t>
      </w:r>
      <w:r w:rsidRPr="00DF5C21">
        <w:rPr>
          <w:rtl/>
        </w:rPr>
        <w:t>هل البيت من فضائل الصحابه ل</w:t>
      </w:r>
      <w:r w:rsidR="00150388">
        <w:rPr>
          <w:rtl/>
        </w:rPr>
        <w:t>أحمد</w:t>
      </w:r>
      <w:r w:rsidRPr="00DF5C21">
        <w:rPr>
          <w:rtl/>
        </w:rPr>
        <w:t xml:space="preserve"> بن حنبل ص 92 قال</w:t>
      </w:r>
      <w:r w:rsidR="00D10150">
        <w:rPr>
          <w:rtl/>
        </w:rPr>
        <w:t xml:space="preserve">: </w:t>
      </w:r>
    </w:p>
    <w:p w:rsidR="00301327" w:rsidRPr="00DF5C21" w:rsidRDefault="00150388" w:rsidP="00845E56">
      <w:pPr>
        <w:pStyle w:val="libNormal"/>
        <w:rPr>
          <w:rtl/>
        </w:rPr>
      </w:pPr>
      <w:r>
        <w:rPr>
          <w:rtl/>
        </w:rPr>
        <w:t>أحمد</w:t>
      </w:r>
      <w:r w:rsidR="00301327" w:rsidRPr="00DF5C21">
        <w:rPr>
          <w:rtl/>
        </w:rPr>
        <w:t xml:space="preserve"> بن حنبل </w:t>
      </w:r>
      <w:r w:rsidR="00301327">
        <w:rPr>
          <w:rtl/>
        </w:rPr>
        <w:t xml:space="preserve">حدّثنا محمّد </w:t>
      </w:r>
      <w:r w:rsidR="00301327" w:rsidRPr="00DF5C21">
        <w:rPr>
          <w:rtl/>
        </w:rPr>
        <w:t>بن جعفر</w:t>
      </w:r>
      <w:r w:rsidR="00D10150">
        <w:rPr>
          <w:rtl/>
        </w:rPr>
        <w:t xml:space="preserve">، </w:t>
      </w:r>
      <w:r w:rsidR="00301327">
        <w:rPr>
          <w:rtl/>
        </w:rPr>
        <w:t>حدّثنا</w:t>
      </w:r>
      <w:r w:rsidR="00301327" w:rsidRPr="00DF5C21">
        <w:rPr>
          <w:rtl/>
        </w:rPr>
        <w:t xml:space="preserve"> شعبة</w:t>
      </w:r>
      <w:r w:rsidR="00D10150">
        <w:rPr>
          <w:rtl/>
        </w:rPr>
        <w:t xml:space="preserve">، </w:t>
      </w:r>
      <w:r w:rsidR="00301327" w:rsidRPr="00DF5C21">
        <w:rPr>
          <w:rtl/>
        </w:rPr>
        <w:t>عن عمرو بن مر</w:t>
      </w:r>
      <w:r w:rsidR="00885B4B">
        <w:rPr>
          <w:rtl/>
        </w:rPr>
        <w:t>ّ</w:t>
      </w:r>
      <w:r w:rsidR="00301327" w:rsidRPr="00DF5C21">
        <w:rPr>
          <w:rtl/>
        </w:rPr>
        <w:t>ة</w:t>
      </w:r>
      <w:r w:rsidR="00D10150">
        <w:rPr>
          <w:rtl/>
        </w:rPr>
        <w:t xml:space="preserve">، </w:t>
      </w:r>
      <w:r w:rsidR="00301327" w:rsidRPr="00DF5C21">
        <w:rPr>
          <w:rtl/>
        </w:rPr>
        <w:t>عن</w:t>
      </w:r>
      <w:r w:rsidR="00301327">
        <w:rPr>
          <w:rtl/>
        </w:rPr>
        <w:t xml:space="preserve"> أبي </w:t>
      </w:r>
      <w:r w:rsidR="00301327" w:rsidRPr="00DF5C21">
        <w:rPr>
          <w:rtl/>
        </w:rPr>
        <w:t>حمزة</w:t>
      </w:r>
      <w:r w:rsidR="00D10150">
        <w:rPr>
          <w:rtl/>
        </w:rPr>
        <w:t xml:space="preserve">، </w:t>
      </w:r>
      <w:r w:rsidR="00301327" w:rsidRPr="00DF5C21">
        <w:rPr>
          <w:rtl/>
        </w:rPr>
        <w:t xml:space="preserve">عن زيد بن </w:t>
      </w:r>
      <w:r w:rsidR="00885B4B">
        <w:rPr>
          <w:rtl/>
        </w:rPr>
        <w:t>أ</w:t>
      </w:r>
      <w:r w:rsidR="00301327" w:rsidRPr="00DF5C21">
        <w:rPr>
          <w:rtl/>
        </w:rPr>
        <w:t>رقم قال</w:t>
      </w:r>
      <w:r w:rsidR="00D10150">
        <w:rPr>
          <w:rtl/>
        </w:rPr>
        <w:t xml:space="preserve">: </w:t>
      </w:r>
    </w:p>
    <w:p w:rsidR="00301327" w:rsidRPr="00DF5C21" w:rsidRDefault="00301327" w:rsidP="00845E56">
      <w:pPr>
        <w:pStyle w:val="libNormal"/>
        <w:rPr>
          <w:rtl/>
        </w:rPr>
      </w:pPr>
      <w:r w:rsidRPr="00DF5C21">
        <w:rPr>
          <w:rtl/>
        </w:rPr>
        <w:t xml:space="preserve">أوّل من </w:t>
      </w:r>
      <w:r w:rsidR="00885B4B">
        <w:rPr>
          <w:rtl/>
        </w:rPr>
        <w:t>أ</w:t>
      </w:r>
      <w:r w:rsidRPr="00DF5C21">
        <w:rPr>
          <w:rtl/>
        </w:rPr>
        <w:t xml:space="preserve">سلم مع رسول الله </w:t>
      </w:r>
      <w:r w:rsidR="003F0683">
        <w:rPr>
          <w:rtl/>
        </w:rPr>
        <w:t>صلّى الله عليه وآله وسلّم</w:t>
      </w:r>
      <w:r w:rsidRPr="00DF5C21">
        <w:rPr>
          <w:rtl/>
        </w:rPr>
        <w:t xml:space="preserve"> </w:t>
      </w:r>
      <w:r w:rsidR="00150388">
        <w:rPr>
          <w:rtl/>
        </w:rPr>
        <w:t>عليّ بن أبي طالب</w:t>
      </w:r>
      <w:r w:rsidRPr="00DF5C21">
        <w:rPr>
          <w:rtl/>
        </w:rPr>
        <w:t xml:space="preserve"> وفي الحديث 128 قال</w:t>
      </w:r>
      <w:r w:rsidR="00D10150">
        <w:rPr>
          <w:rtl/>
        </w:rPr>
        <w:t xml:space="preserve">: </w:t>
      </w:r>
    </w:p>
    <w:p w:rsidR="00301327" w:rsidRPr="00DF5C21" w:rsidRDefault="00150388" w:rsidP="00845E56">
      <w:pPr>
        <w:pStyle w:val="libNormal"/>
        <w:rPr>
          <w:rtl/>
        </w:rPr>
      </w:pPr>
      <w:r>
        <w:rPr>
          <w:rtl/>
        </w:rPr>
        <w:t>أحمد</w:t>
      </w:r>
      <w:r w:rsidR="00301327" w:rsidRPr="00DF5C21">
        <w:rPr>
          <w:rtl/>
        </w:rPr>
        <w:t xml:space="preserve"> بن حنبل</w:t>
      </w:r>
      <w:r w:rsidR="00D10150">
        <w:rPr>
          <w:rtl/>
        </w:rPr>
        <w:t xml:space="preserve">: </w:t>
      </w:r>
      <w:r w:rsidR="00301327">
        <w:rPr>
          <w:rtl/>
        </w:rPr>
        <w:t>حدّثنا</w:t>
      </w:r>
      <w:r w:rsidR="00301327" w:rsidRPr="00DF5C21">
        <w:rPr>
          <w:rtl/>
        </w:rPr>
        <w:t xml:space="preserve"> يزيد بن هارون</w:t>
      </w:r>
      <w:r w:rsidR="00D10150">
        <w:rPr>
          <w:rtl/>
        </w:rPr>
        <w:t xml:space="preserve">، </w:t>
      </w:r>
      <w:r w:rsidR="00301327">
        <w:rPr>
          <w:rtl/>
        </w:rPr>
        <w:t xml:space="preserve">أخبرنا </w:t>
      </w:r>
      <w:r w:rsidR="00301327" w:rsidRPr="00DF5C21">
        <w:rPr>
          <w:rtl/>
        </w:rPr>
        <w:t>شعبة</w:t>
      </w:r>
      <w:r w:rsidR="00D10150">
        <w:rPr>
          <w:rtl/>
        </w:rPr>
        <w:t xml:space="preserve">، </w:t>
      </w:r>
      <w:r w:rsidR="00301327" w:rsidRPr="00DF5C21">
        <w:rPr>
          <w:rtl/>
        </w:rPr>
        <w:t>عن سلمة بن كهيل قال</w:t>
      </w:r>
      <w:r w:rsidR="00D10150">
        <w:rPr>
          <w:rtl/>
        </w:rPr>
        <w:t xml:space="preserve">: </w:t>
      </w:r>
    </w:p>
    <w:p w:rsidR="00372B05" w:rsidRDefault="00372B05" w:rsidP="00372B05">
      <w:pPr>
        <w:pStyle w:val="libNormal"/>
        <w:rPr>
          <w:rtl/>
        </w:rPr>
      </w:pPr>
      <w:r>
        <w:rPr>
          <w:rtl/>
        </w:rPr>
        <w:br w:type="page"/>
      </w:r>
    </w:p>
    <w:p w:rsidR="00301327" w:rsidRPr="00DF5C21" w:rsidRDefault="00301327" w:rsidP="00845E56">
      <w:pPr>
        <w:pStyle w:val="libNormal"/>
        <w:rPr>
          <w:rtl/>
        </w:rPr>
      </w:pPr>
      <w:r w:rsidRPr="00DF5C21">
        <w:rPr>
          <w:rtl/>
        </w:rPr>
        <w:lastRenderedPageBreak/>
        <w:t>سمعت حبّة العرني</w:t>
      </w:r>
      <w:r w:rsidR="00D10150">
        <w:rPr>
          <w:rtl/>
        </w:rPr>
        <w:t xml:space="preserve">، </w:t>
      </w:r>
      <w:r w:rsidRPr="00DF5C21">
        <w:rPr>
          <w:rtl/>
        </w:rPr>
        <w:t>يقول</w:t>
      </w:r>
      <w:r w:rsidR="00D10150">
        <w:rPr>
          <w:rtl/>
        </w:rPr>
        <w:t xml:space="preserve">: </w:t>
      </w:r>
      <w:r w:rsidRPr="00DF5C21">
        <w:rPr>
          <w:rtl/>
        </w:rPr>
        <w:t>سمعت علي</w:t>
      </w:r>
      <w:r w:rsidR="00126FE7">
        <w:rPr>
          <w:rtl/>
        </w:rPr>
        <w:t>ّ</w:t>
      </w:r>
      <w:r w:rsidRPr="00DF5C21">
        <w:rPr>
          <w:rtl/>
        </w:rPr>
        <w:t>ا يقول</w:t>
      </w:r>
      <w:r w:rsidR="00D10150">
        <w:rPr>
          <w:rtl/>
        </w:rPr>
        <w:t xml:space="preserve">: </w:t>
      </w:r>
    </w:p>
    <w:p w:rsidR="00301327" w:rsidRPr="0010659A" w:rsidRDefault="003B78C0" w:rsidP="0010659A">
      <w:pPr>
        <w:pStyle w:val="libNormal"/>
        <w:rPr>
          <w:rtl/>
        </w:rPr>
      </w:pPr>
      <w:r w:rsidRPr="0010659A">
        <w:rPr>
          <w:rtl/>
        </w:rPr>
        <w:t>[</w:t>
      </w:r>
      <w:r w:rsidR="007023A2" w:rsidRPr="0010659A">
        <w:rPr>
          <w:rStyle w:val="libBold2Char"/>
          <w:rtl/>
        </w:rPr>
        <w:t>أ</w:t>
      </w:r>
      <w:r w:rsidR="00301327" w:rsidRPr="0010659A">
        <w:rPr>
          <w:rStyle w:val="libBold2Char"/>
          <w:rtl/>
        </w:rPr>
        <w:t xml:space="preserve">نا </w:t>
      </w:r>
      <w:r w:rsidR="007023A2" w:rsidRPr="0010659A">
        <w:rPr>
          <w:rStyle w:val="libBold2Char"/>
          <w:rtl/>
        </w:rPr>
        <w:t>أ</w:t>
      </w:r>
      <w:r w:rsidR="00301327" w:rsidRPr="0010659A">
        <w:rPr>
          <w:rStyle w:val="libBold2Char"/>
          <w:rtl/>
        </w:rPr>
        <w:t>و</w:t>
      </w:r>
      <w:r w:rsidR="007023A2" w:rsidRPr="0010659A">
        <w:rPr>
          <w:rStyle w:val="libBold2Char"/>
          <w:rtl/>
        </w:rPr>
        <w:t>ّ</w:t>
      </w:r>
      <w:r w:rsidR="00301327" w:rsidRPr="0010659A">
        <w:rPr>
          <w:rStyle w:val="libBold2Char"/>
          <w:rtl/>
        </w:rPr>
        <w:t>ل</w:t>
      </w:r>
      <w:r w:rsidR="00790EE7" w:rsidRPr="0010659A">
        <w:rPr>
          <w:rStyle w:val="libBold2Char"/>
          <w:rtl/>
        </w:rPr>
        <w:t>ُ</w:t>
      </w:r>
      <w:r w:rsidR="00301327" w:rsidRPr="0010659A">
        <w:rPr>
          <w:rStyle w:val="libBold2Char"/>
          <w:rtl/>
        </w:rPr>
        <w:t xml:space="preserve"> رجل</w:t>
      </w:r>
      <w:r w:rsidR="00790EE7" w:rsidRPr="0010659A">
        <w:rPr>
          <w:rStyle w:val="libBold2Char"/>
          <w:rtl/>
        </w:rPr>
        <w:t>ٍ</w:t>
      </w:r>
      <w:r w:rsidR="00301327" w:rsidRPr="0010659A">
        <w:rPr>
          <w:rStyle w:val="libBold2Char"/>
          <w:rtl/>
        </w:rPr>
        <w:t xml:space="preserve"> صل</w:t>
      </w:r>
      <w:r w:rsidR="007023A2" w:rsidRPr="0010659A">
        <w:rPr>
          <w:rStyle w:val="libBold2Char"/>
          <w:rtl/>
        </w:rPr>
        <w:t>ّ</w:t>
      </w:r>
      <w:r w:rsidR="00301327" w:rsidRPr="0010659A">
        <w:rPr>
          <w:rStyle w:val="libBold2Char"/>
          <w:rtl/>
        </w:rPr>
        <w:t xml:space="preserve">ى </w:t>
      </w:r>
      <w:r w:rsidR="00790EE7" w:rsidRPr="0010659A">
        <w:rPr>
          <w:rStyle w:val="libBold2Char"/>
          <w:rtl/>
        </w:rPr>
        <w:t>-</w:t>
      </w:r>
      <w:r w:rsidR="007023A2" w:rsidRPr="0010659A">
        <w:rPr>
          <w:rStyle w:val="libBold2Char"/>
          <w:rtl/>
        </w:rPr>
        <w:t>أ</w:t>
      </w:r>
      <w:r w:rsidR="00301327" w:rsidRPr="0010659A">
        <w:rPr>
          <w:rStyle w:val="libBold2Char"/>
          <w:rtl/>
        </w:rPr>
        <w:t>و أسلم</w:t>
      </w:r>
      <w:r w:rsidR="00790EE7" w:rsidRPr="0010659A">
        <w:rPr>
          <w:rStyle w:val="libBold2Char"/>
          <w:rtl/>
        </w:rPr>
        <w:t>-</w:t>
      </w:r>
      <w:r w:rsidR="00301327" w:rsidRPr="0010659A">
        <w:rPr>
          <w:rStyle w:val="libBold2Char"/>
          <w:rtl/>
        </w:rPr>
        <w:t xml:space="preserve"> مع رسول الله </w:t>
      </w:r>
      <w:r w:rsidR="003F0683" w:rsidRPr="0010659A">
        <w:rPr>
          <w:rStyle w:val="libBold2Char"/>
          <w:rtl/>
        </w:rPr>
        <w:t>صلّى الله عليه وآله وسلّم</w:t>
      </w:r>
      <w:r w:rsidRPr="0010659A">
        <w:rPr>
          <w:rtl/>
        </w:rPr>
        <w:t>]</w:t>
      </w:r>
      <w:r w:rsidR="00790EE7" w:rsidRPr="0010659A">
        <w:rPr>
          <w:rtl/>
        </w:rPr>
        <w:t>.</w:t>
      </w:r>
      <w:r w:rsidR="00D10150" w:rsidRPr="0010659A">
        <w:rPr>
          <w:rtl/>
        </w:rPr>
        <w:t xml:space="preserve"> </w:t>
      </w:r>
    </w:p>
    <w:p w:rsidR="00301327" w:rsidRPr="00DF5C21" w:rsidRDefault="00301327" w:rsidP="00790EE7">
      <w:pPr>
        <w:pStyle w:val="libNormal"/>
        <w:rPr>
          <w:rtl/>
        </w:rPr>
      </w:pPr>
      <w:r w:rsidRPr="00DF5C21">
        <w:rPr>
          <w:rtl/>
        </w:rPr>
        <w:t>و</w:t>
      </w:r>
      <w:r w:rsidR="007023A2">
        <w:rPr>
          <w:rtl/>
        </w:rPr>
        <w:t>أ</w:t>
      </w:r>
      <w:r w:rsidRPr="00DF5C21">
        <w:rPr>
          <w:rtl/>
        </w:rPr>
        <w:t>ورد الشيخ الطبرسي في تفسيره المجلد الثالث ص 65 ط د</w:t>
      </w:r>
      <w:r w:rsidR="00790EE7">
        <w:rPr>
          <w:rtl/>
        </w:rPr>
        <w:t>ا</w:t>
      </w:r>
      <w:r w:rsidRPr="00DF5C21">
        <w:rPr>
          <w:rtl/>
        </w:rPr>
        <w:t xml:space="preserve">ر </w:t>
      </w:r>
      <w:r w:rsidR="00126FE7">
        <w:rPr>
          <w:rtl/>
        </w:rPr>
        <w:t>إ</w:t>
      </w:r>
      <w:r w:rsidRPr="00DF5C21">
        <w:rPr>
          <w:rtl/>
        </w:rPr>
        <w:t xml:space="preserve">حياء التراث العربي </w:t>
      </w:r>
      <w:r>
        <w:rPr>
          <w:rtl/>
        </w:rPr>
        <w:t>-</w:t>
      </w:r>
      <w:r w:rsidRPr="00DF5C21">
        <w:rPr>
          <w:rtl/>
        </w:rPr>
        <w:t xml:space="preserve"> بيروت</w:t>
      </w:r>
      <w:r w:rsidR="00D10150">
        <w:rPr>
          <w:rtl/>
        </w:rPr>
        <w:t xml:space="preserve">، </w:t>
      </w:r>
      <w:r w:rsidRPr="00DF5C21">
        <w:rPr>
          <w:rtl/>
        </w:rPr>
        <w:t>قال</w:t>
      </w:r>
      <w:r w:rsidR="00D10150">
        <w:rPr>
          <w:rtl/>
        </w:rPr>
        <w:t xml:space="preserve">: </w:t>
      </w:r>
    </w:p>
    <w:p w:rsidR="00301327" w:rsidRPr="00DF5C21" w:rsidRDefault="00301327" w:rsidP="00790EE7">
      <w:pPr>
        <w:pStyle w:val="libNormal"/>
        <w:rPr>
          <w:rtl/>
        </w:rPr>
      </w:pPr>
      <w:r w:rsidRPr="00DF5C21">
        <w:rPr>
          <w:rtl/>
        </w:rPr>
        <w:t xml:space="preserve">وأورد الشيخ الطبرسي في تفسيره </w:t>
      </w:r>
      <w:r w:rsidR="00790EE7">
        <w:rPr>
          <w:rtl/>
        </w:rPr>
        <w:t>(</w:t>
      </w:r>
      <w:r w:rsidRPr="00DF5C21">
        <w:rPr>
          <w:rtl/>
        </w:rPr>
        <w:t>مجمع البيان</w:t>
      </w:r>
      <w:r w:rsidR="00790EE7">
        <w:rPr>
          <w:rtl/>
        </w:rPr>
        <w:t>)</w:t>
      </w:r>
      <w:r w:rsidRPr="00DF5C21">
        <w:rPr>
          <w:rtl/>
        </w:rPr>
        <w:t xml:space="preserve"> المجلد الثالث</w:t>
      </w:r>
      <w:r w:rsidR="00790EE7">
        <w:rPr>
          <w:rtl/>
        </w:rPr>
        <w:t>،</w:t>
      </w:r>
      <w:r w:rsidRPr="00DF5C21">
        <w:rPr>
          <w:rtl/>
        </w:rPr>
        <w:t xml:space="preserve"> </w:t>
      </w:r>
      <w:r w:rsidR="00790EE7">
        <w:rPr>
          <w:rtl/>
        </w:rPr>
        <w:t>ال</w:t>
      </w:r>
      <w:r w:rsidRPr="00DF5C21">
        <w:rPr>
          <w:rtl/>
        </w:rPr>
        <w:t>ج</w:t>
      </w:r>
      <w:r w:rsidR="00790EE7">
        <w:rPr>
          <w:rtl/>
        </w:rPr>
        <w:t xml:space="preserve">زء </w:t>
      </w:r>
      <w:r w:rsidRPr="00DF5C21">
        <w:rPr>
          <w:rtl/>
        </w:rPr>
        <w:t>11</w:t>
      </w:r>
      <w:r w:rsidR="00AE2736" w:rsidRPr="00DF5C21">
        <w:rPr>
          <w:rtl/>
        </w:rPr>
        <w:t xml:space="preserve"> ص</w:t>
      </w:r>
      <w:r w:rsidR="00AE2736">
        <w:rPr>
          <w:rtl/>
        </w:rPr>
        <w:t xml:space="preserve"> </w:t>
      </w:r>
      <w:r w:rsidR="00AE2736" w:rsidRPr="00DF5C21">
        <w:rPr>
          <w:rtl/>
        </w:rPr>
        <w:t>6</w:t>
      </w:r>
      <w:r w:rsidRPr="00DF5C21">
        <w:rPr>
          <w:rtl/>
        </w:rPr>
        <w:t xml:space="preserve">5 ط دار إحياء التراث العربي </w:t>
      </w:r>
      <w:r>
        <w:rPr>
          <w:rtl/>
        </w:rPr>
        <w:t>-</w:t>
      </w:r>
      <w:r w:rsidRPr="00DF5C21">
        <w:rPr>
          <w:rtl/>
        </w:rPr>
        <w:t xml:space="preserve"> بيروت قال</w:t>
      </w:r>
      <w:r w:rsidR="00D10150">
        <w:rPr>
          <w:rtl/>
        </w:rPr>
        <w:t xml:space="preserve">: </w:t>
      </w:r>
    </w:p>
    <w:p w:rsidR="00216D3E" w:rsidRDefault="00301327" w:rsidP="00216D3E">
      <w:pPr>
        <w:pStyle w:val="libNormal"/>
        <w:rPr>
          <w:rtl/>
        </w:rPr>
      </w:pPr>
      <w:r w:rsidRPr="00DF5C21">
        <w:rPr>
          <w:rtl/>
        </w:rPr>
        <w:t>واختلف في أو</w:t>
      </w:r>
      <w:r w:rsidR="00422323">
        <w:rPr>
          <w:rtl/>
        </w:rPr>
        <w:t>ّ</w:t>
      </w:r>
      <w:r w:rsidRPr="00DF5C21">
        <w:rPr>
          <w:rtl/>
        </w:rPr>
        <w:t xml:space="preserve">ل من </w:t>
      </w:r>
      <w:r w:rsidR="00422323">
        <w:rPr>
          <w:rtl/>
        </w:rPr>
        <w:t>أ</w:t>
      </w:r>
      <w:r w:rsidRPr="00DF5C21">
        <w:rPr>
          <w:rtl/>
        </w:rPr>
        <w:t>سلم من المهاجرين فقيل أو</w:t>
      </w:r>
      <w:r w:rsidR="00422323">
        <w:rPr>
          <w:rtl/>
        </w:rPr>
        <w:t>ّ</w:t>
      </w:r>
      <w:r w:rsidRPr="00DF5C21">
        <w:rPr>
          <w:rtl/>
        </w:rPr>
        <w:t xml:space="preserve">ل من </w:t>
      </w:r>
      <w:r w:rsidR="00422323">
        <w:rPr>
          <w:rtl/>
        </w:rPr>
        <w:t>آ</w:t>
      </w:r>
      <w:r w:rsidRPr="00DF5C21">
        <w:rPr>
          <w:rtl/>
        </w:rPr>
        <w:t xml:space="preserve">من خديجة بنت خويلد ثم </w:t>
      </w:r>
      <w:r w:rsidR="00150388">
        <w:rPr>
          <w:rtl/>
        </w:rPr>
        <w:t>عليّ بن أبي طالب</w:t>
      </w:r>
      <w:r w:rsidR="00D10150">
        <w:rPr>
          <w:rtl/>
        </w:rPr>
        <w:t xml:space="preserve"> (</w:t>
      </w:r>
      <w:r w:rsidRPr="00DF5C21">
        <w:rPr>
          <w:rtl/>
        </w:rPr>
        <w:t>ع</w:t>
      </w:r>
      <w:r w:rsidR="00D10150">
        <w:rPr>
          <w:rtl/>
        </w:rPr>
        <w:t xml:space="preserve">) </w:t>
      </w:r>
      <w:r w:rsidRPr="00DF5C21">
        <w:rPr>
          <w:rtl/>
        </w:rPr>
        <w:t>وهو قول</w:t>
      </w:r>
      <w:r w:rsidR="00150388">
        <w:rPr>
          <w:rtl/>
        </w:rPr>
        <w:t xml:space="preserve"> </w:t>
      </w:r>
      <w:r w:rsidR="001E071E">
        <w:rPr>
          <w:rtl/>
        </w:rPr>
        <w:t>ابن عباس</w:t>
      </w:r>
      <w:r w:rsidRPr="00DF5C21">
        <w:rPr>
          <w:rtl/>
        </w:rPr>
        <w:t xml:space="preserve"> وجابر بن عبد الله و</w:t>
      </w:r>
      <w:r w:rsidR="00422323">
        <w:rPr>
          <w:rtl/>
        </w:rPr>
        <w:t>أ</w:t>
      </w:r>
      <w:r w:rsidRPr="00DF5C21">
        <w:rPr>
          <w:rtl/>
        </w:rPr>
        <w:t>نس وزيد</w:t>
      </w:r>
      <w:r w:rsidR="004E329A">
        <w:rPr>
          <w:rtl/>
        </w:rPr>
        <w:t xml:space="preserve"> بن </w:t>
      </w:r>
      <w:r w:rsidRPr="00DF5C21">
        <w:rPr>
          <w:rtl/>
        </w:rPr>
        <w:t>أرقم ومجاهد وقتاد</w:t>
      </w:r>
      <w:r w:rsidR="00216D3E">
        <w:rPr>
          <w:rtl/>
        </w:rPr>
        <w:t>ة</w:t>
      </w:r>
      <w:r w:rsidR="004E329A">
        <w:rPr>
          <w:rtl/>
        </w:rPr>
        <w:t xml:space="preserve"> و</w:t>
      </w:r>
      <w:r w:rsidR="006F3A3B">
        <w:rPr>
          <w:rtl/>
        </w:rPr>
        <w:t>ا</w:t>
      </w:r>
      <w:r w:rsidR="004E329A">
        <w:rPr>
          <w:rtl/>
        </w:rPr>
        <w:t>بن</w:t>
      </w:r>
      <w:r w:rsidR="000814C7">
        <w:rPr>
          <w:rtl/>
        </w:rPr>
        <w:t xml:space="preserve"> إسحاق </w:t>
      </w:r>
      <w:r w:rsidRPr="00DF5C21">
        <w:rPr>
          <w:rtl/>
        </w:rPr>
        <w:t>و غيرهم</w:t>
      </w:r>
      <w:r w:rsidR="00D10150">
        <w:rPr>
          <w:rtl/>
        </w:rPr>
        <w:t xml:space="preserve">، </w:t>
      </w:r>
      <w:r w:rsidRPr="00DF5C21">
        <w:rPr>
          <w:rtl/>
        </w:rPr>
        <w:t xml:space="preserve">قال </w:t>
      </w:r>
      <w:r w:rsidR="00422323">
        <w:rPr>
          <w:rtl/>
        </w:rPr>
        <w:t>أ</w:t>
      </w:r>
      <w:r w:rsidRPr="00DF5C21">
        <w:rPr>
          <w:rtl/>
        </w:rPr>
        <w:t>نس</w:t>
      </w:r>
      <w:r w:rsidR="00D10150">
        <w:rPr>
          <w:rtl/>
        </w:rPr>
        <w:t xml:space="preserve">: </w:t>
      </w:r>
      <w:r w:rsidRPr="00DF5C21">
        <w:rPr>
          <w:rtl/>
        </w:rPr>
        <w:t>بُعث</w:t>
      </w:r>
      <w:r>
        <w:rPr>
          <w:rtl/>
        </w:rPr>
        <w:t xml:space="preserve"> النبيّ </w:t>
      </w:r>
      <w:r w:rsidR="003F0683">
        <w:rPr>
          <w:rtl/>
        </w:rPr>
        <w:t>صلّى الله عليه وآله وسلّم</w:t>
      </w:r>
      <w:r w:rsidRPr="00DF5C21">
        <w:rPr>
          <w:rtl/>
        </w:rPr>
        <w:t xml:space="preserve"> يوم ال</w:t>
      </w:r>
      <w:r w:rsidR="00422323">
        <w:rPr>
          <w:rtl/>
        </w:rPr>
        <w:t>إ</w:t>
      </w:r>
      <w:r w:rsidRPr="00DF5C21">
        <w:rPr>
          <w:rtl/>
        </w:rPr>
        <w:t>ثنين وصل</w:t>
      </w:r>
      <w:r w:rsidR="00422323">
        <w:rPr>
          <w:rtl/>
        </w:rPr>
        <w:t>ّ</w:t>
      </w:r>
      <w:r w:rsidRPr="00DF5C21">
        <w:rPr>
          <w:rtl/>
        </w:rPr>
        <w:t>ى علي</w:t>
      </w:r>
      <w:r w:rsidR="00422323">
        <w:rPr>
          <w:rtl/>
        </w:rPr>
        <w:t>ّ</w:t>
      </w:r>
      <w:r w:rsidRPr="00DF5C21">
        <w:rPr>
          <w:rtl/>
        </w:rPr>
        <w:t xml:space="preserve"> عليه السلام و</w:t>
      </w:r>
      <w:r w:rsidR="00422323">
        <w:rPr>
          <w:rtl/>
        </w:rPr>
        <w:t>أ</w:t>
      </w:r>
      <w:r w:rsidRPr="00DF5C21">
        <w:rPr>
          <w:rtl/>
        </w:rPr>
        <w:t>سلم يوم الثلاث</w:t>
      </w:r>
      <w:r w:rsidR="00422323">
        <w:rPr>
          <w:rtl/>
        </w:rPr>
        <w:t>اء</w:t>
      </w:r>
      <w:r w:rsidR="00D10150">
        <w:rPr>
          <w:rtl/>
        </w:rPr>
        <w:t xml:space="preserve">، </w:t>
      </w:r>
      <w:r w:rsidRPr="00DF5C21">
        <w:rPr>
          <w:rtl/>
        </w:rPr>
        <w:t>وقال مجاهد</w:t>
      </w:r>
      <w:r w:rsidR="004E329A">
        <w:rPr>
          <w:rtl/>
        </w:rPr>
        <w:t xml:space="preserve"> و</w:t>
      </w:r>
      <w:r w:rsidR="006F3A3B">
        <w:rPr>
          <w:rtl/>
        </w:rPr>
        <w:t>ا</w:t>
      </w:r>
      <w:r w:rsidR="004E329A">
        <w:rPr>
          <w:rtl/>
        </w:rPr>
        <w:t>بن</w:t>
      </w:r>
      <w:r w:rsidR="000814C7">
        <w:rPr>
          <w:rtl/>
        </w:rPr>
        <w:t xml:space="preserve"> إسحاق</w:t>
      </w:r>
      <w:r w:rsidR="00216D3E">
        <w:rPr>
          <w:rtl/>
        </w:rPr>
        <w:t>:</w:t>
      </w:r>
      <w:r w:rsidR="000814C7">
        <w:rPr>
          <w:rtl/>
        </w:rPr>
        <w:t xml:space="preserve"> </w:t>
      </w:r>
      <w:r w:rsidR="00422323">
        <w:rPr>
          <w:rtl/>
        </w:rPr>
        <w:t>أ</w:t>
      </w:r>
      <w:r w:rsidRPr="00DF5C21">
        <w:rPr>
          <w:rtl/>
        </w:rPr>
        <w:t>ن</w:t>
      </w:r>
      <w:r w:rsidR="00422323">
        <w:rPr>
          <w:rtl/>
        </w:rPr>
        <w:t>ّ</w:t>
      </w:r>
      <w:r w:rsidRPr="00DF5C21">
        <w:rPr>
          <w:rtl/>
        </w:rPr>
        <w:t xml:space="preserve">ه </w:t>
      </w:r>
      <w:r w:rsidR="00422323">
        <w:rPr>
          <w:rtl/>
        </w:rPr>
        <w:t>أ</w:t>
      </w:r>
      <w:r w:rsidRPr="00DF5C21">
        <w:rPr>
          <w:rtl/>
        </w:rPr>
        <w:t>سلم وهو</w:t>
      </w:r>
      <w:r w:rsidR="004E329A">
        <w:rPr>
          <w:rtl/>
        </w:rPr>
        <w:t xml:space="preserve"> </w:t>
      </w:r>
      <w:r w:rsidR="002A689F">
        <w:rPr>
          <w:rtl/>
        </w:rPr>
        <w:t>ا</w:t>
      </w:r>
      <w:r w:rsidR="004E329A">
        <w:rPr>
          <w:rtl/>
        </w:rPr>
        <w:t xml:space="preserve">بن </w:t>
      </w:r>
      <w:r w:rsidRPr="00DF5C21">
        <w:rPr>
          <w:rtl/>
        </w:rPr>
        <w:t xml:space="preserve">عشر سنين وكان مع رسول الله </w:t>
      </w:r>
      <w:r>
        <w:rPr>
          <w:rtl/>
        </w:rPr>
        <w:t xml:space="preserve">صلّى الله عليه وآله </w:t>
      </w:r>
      <w:r w:rsidRPr="00DF5C21">
        <w:rPr>
          <w:rtl/>
        </w:rPr>
        <w:t>وسلم</w:t>
      </w:r>
      <w:r w:rsidR="00D10150">
        <w:rPr>
          <w:rtl/>
        </w:rPr>
        <w:t xml:space="preserve">، </w:t>
      </w:r>
      <w:r w:rsidRPr="00DF5C21">
        <w:rPr>
          <w:rtl/>
        </w:rPr>
        <w:t>أخذه من أبي طالب وضم</w:t>
      </w:r>
      <w:r w:rsidR="00422323">
        <w:rPr>
          <w:rtl/>
        </w:rPr>
        <w:t>ّ</w:t>
      </w:r>
      <w:r w:rsidRPr="00DF5C21">
        <w:rPr>
          <w:rtl/>
        </w:rPr>
        <w:t>ه إلى نفسه</w:t>
      </w:r>
      <w:r w:rsidR="00216D3E">
        <w:rPr>
          <w:rtl/>
        </w:rPr>
        <w:t>،</w:t>
      </w:r>
      <w:r w:rsidRPr="00DF5C21">
        <w:rPr>
          <w:rtl/>
        </w:rPr>
        <w:t xml:space="preserve"> يربي</w:t>
      </w:r>
      <w:r w:rsidR="00422323">
        <w:rPr>
          <w:rtl/>
        </w:rPr>
        <w:t>ّ</w:t>
      </w:r>
      <w:r w:rsidRPr="00DF5C21">
        <w:rPr>
          <w:rtl/>
        </w:rPr>
        <w:t>ه في حجره وكان معه</w:t>
      </w:r>
      <w:r w:rsidR="00D10150">
        <w:rPr>
          <w:rtl/>
        </w:rPr>
        <w:t xml:space="preserve"> حتّى </w:t>
      </w:r>
      <w:r w:rsidRPr="00DF5C21">
        <w:rPr>
          <w:rtl/>
        </w:rPr>
        <w:t>بعث نبي</w:t>
      </w:r>
      <w:r w:rsidR="00126FE7">
        <w:rPr>
          <w:rtl/>
        </w:rPr>
        <w:t>ّ</w:t>
      </w:r>
      <w:r w:rsidRPr="00DF5C21">
        <w:rPr>
          <w:rtl/>
        </w:rPr>
        <w:t>اً</w:t>
      </w:r>
      <w:r w:rsidR="00D10150">
        <w:rPr>
          <w:rtl/>
        </w:rPr>
        <w:t xml:space="preserve">، </w:t>
      </w:r>
      <w:r w:rsidRPr="00DF5C21">
        <w:rPr>
          <w:rtl/>
        </w:rPr>
        <w:t>وقال الكلبي</w:t>
      </w:r>
      <w:r w:rsidR="00216D3E">
        <w:rPr>
          <w:rtl/>
        </w:rPr>
        <w:t>:</w:t>
      </w:r>
      <w:r w:rsidRPr="00DF5C21">
        <w:rPr>
          <w:rtl/>
        </w:rPr>
        <w:t xml:space="preserve"> </w:t>
      </w:r>
      <w:r w:rsidR="00422323">
        <w:rPr>
          <w:rtl/>
        </w:rPr>
        <w:t>أ</w:t>
      </w:r>
      <w:r w:rsidRPr="00DF5C21">
        <w:rPr>
          <w:rtl/>
        </w:rPr>
        <w:t>ن</w:t>
      </w:r>
      <w:r w:rsidR="00126FE7">
        <w:rPr>
          <w:rtl/>
        </w:rPr>
        <w:t>ّ</w:t>
      </w:r>
      <w:r w:rsidRPr="00DF5C21">
        <w:rPr>
          <w:rtl/>
        </w:rPr>
        <w:t xml:space="preserve">ه </w:t>
      </w:r>
      <w:r w:rsidR="00422323">
        <w:rPr>
          <w:rtl/>
        </w:rPr>
        <w:t>أ</w:t>
      </w:r>
      <w:r w:rsidRPr="00DF5C21">
        <w:rPr>
          <w:rtl/>
        </w:rPr>
        <w:t>سلم وله تسع سنين وقيل</w:t>
      </w:r>
      <w:r w:rsidR="00216D3E">
        <w:rPr>
          <w:rtl/>
        </w:rPr>
        <w:t>:</w:t>
      </w:r>
      <w:r w:rsidRPr="00DF5C21">
        <w:rPr>
          <w:rtl/>
        </w:rPr>
        <w:t xml:space="preserve"> </w:t>
      </w:r>
      <w:r w:rsidR="00126FE7">
        <w:rPr>
          <w:rtl/>
        </w:rPr>
        <w:t>إ</w:t>
      </w:r>
      <w:r w:rsidRPr="00DF5C21">
        <w:rPr>
          <w:rtl/>
        </w:rPr>
        <w:t>ثنت</w:t>
      </w:r>
      <w:r w:rsidR="00216D3E">
        <w:rPr>
          <w:rtl/>
        </w:rPr>
        <w:t>ى</w:t>
      </w:r>
      <w:r w:rsidRPr="00DF5C21">
        <w:rPr>
          <w:rtl/>
        </w:rPr>
        <w:t xml:space="preserve"> عشرة سنة عن أبي الأسود</w:t>
      </w:r>
      <w:r w:rsidR="00D10150">
        <w:rPr>
          <w:rtl/>
        </w:rPr>
        <w:t xml:space="preserve">، </w:t>
      </w:r>
      <w:r w:rsidRPr="00DF5C21">
        <w:rPr>
          <w:rtl/>
        </w:rPr>
        <w:t>قال السيد أبو طالب الهروي</w:t>
      </w:r>
      <w:r w:rsidR="00216D3E">
        <w:rPr>
          <w:rtl/>
        </w:rPr>
        <w:t>:</w:t>
      </w:r>
      <w:r w:rsidRPr="00DF5C21">
        <w:rPr>
          <w:rtl/>
        </w:rPr>
        <w:t xml:space="preserve"> وهو الصحيح</w:t>
      </w:r>
      <w:r w:rsidR="00216D3E">
        <w:rPr>
          <w:rtl/>
        </w:rPr>
        <w:t>.</w:t>
      </w:r>
      <w:r w:rsidRPr="00DF5C21">
        <w:rPr>
          <w:rtl/>
        </w:rPr>
        <w:t xml:space="preserve"> وفي تفسير الثعلبي روى إسماعيل بن إياس بن عفيف عن</w:t>
      </w:r>
      <w:r w:rsidR="004E3230">
        <w:rPr>
          <w:rtl/>
        </w:rPr>
        <w:t xml:space="preserve"> أبيه </w:t>
      </w:r>
      <w:r w:rsidRPr="00DF5C21">
        <w:rPr>
          <w:rtl/>
        </w:rPr>
        <w:t>عن جد</w:t>
      </w:r>
      <w:r w:rsidR="00422323">
        <w:rPr>
          <w:rtl/>
        </w:rPr>
        <w:t>ّ</w:t>
      </w:r>
      <w:r w:rsidRPr="00DF5C21">
        <w:rPr>
          <w:rtl/>
        </w:rPr>
        <w:t>ه عفيف قال</w:t>
      </w:r>
      <w:r w:rsidR="00216D3E">
        <w:rPr>
          <w:rtl/>
        </w:rPr>
        <w:t>:</w:t>
      </w:r>
      <w:r w:rsidRPr="00DF5C21">
        <w:rPr>
          <w:rtl/>
        </w:rPr>
        <w:t xml:space="preserve"> كنت </w:t>
      </w:r>
      <w:r w:rsidR="00216D3E">
        <w:rPr>
          <w:rtl/>
        </w:rPr>
        <w:t>ا</w:t>
      </w:r>
      <w:r w:rsidRPr="00DF5C21">
        <w:rPr>
          <w:rtl/>
        </w:rPr>
        <w:t>مرءاً تاجراً فقدمت</w:t>
      </w:r>
      <w:r w:rsidR="001B1F2C">
        <w:rPr>
          <w:rtl/>
        </w:rPr>
        <w:t xml:space="preserve"> مكّة </w:t>
      </w:r>
      <w:r w:rsidRPr="00DF5C21">
        <w:rPr>
          <w:rtl/>
        </w:rPr>
        <w:t>أي</w:t>
      </w:r>
      <w:r w:rsidR="00422323">
        <w:rPr>
          <w:rtl/>
        </w:rPr>
        <w:t>ّ</w:t>
      </w:r>
      <w:r w:rsidRPr="00DF5C21">
        <w:rPr>
          <w:rtl/>
        </w:rPr>
        <w:t>ام الحج فنـزلت على العباس بن عبد المط</w:t>
      </w:r>
      <w:r w:rsidR="00445F27">
        <w:rPr>
          <w:rtl/>
        </w:rPr>
        <w:t>ّ</w:t>
      </w:r>
      <w:r w:rsidRPr="00DF5C21">
        <w:rPr>
          <w:rtl/>
        </w:rPr>
        <w:t>لب</w:t>
      </w:r>
      <w:r w:rsidR="00D10150">
        <w:rPr>
          <w:rtl/>
        </w:rPr>
        <w:t xml:space="preserve">، </w:t>
      </w:r>
      <w:r w:rsidRPr="00DF5C21">
        <w:rPr>
          <w:rtl/>
        </w:rPr>
        <w:t>وكان العب</w:t>
      </w:r>
      <w:r w:rsidR="00216D3E">
        <w:rPr>
          <w:rtl/>
        </w:rPr>
        <w:t>ّ</w:t>
      </w:r>
      <w:r w:rsidRPr="00DF5C21">
        <w:rPr>
          <w:rtl/>
        </w:rPr>
        <w:t>اس لي صديقاً وكان يختلف إلى اليمن يشتري العطر فيبيعه أي</w:t>
      </w:r>
      <w:r w:rsidR="00422323">
        <w:rPr>
          <w:rtl/>
        </w:rPr>
        <w:t>ّ</w:t>
      </w:r>
      <w:r w:rsidRPr="00DF5C21">
        <w:rPr>
          <w:rtl/>
        </w:rPr>
        <w:t>ام الموسم فبينما أنا والعباس بمنى إذ جاء رجل شاب حين حلقت الشمس في السماء فرمى ببصره إلى السماء ثم</w:t>
      </w:r>
      <w:r w:rsidR="00216D3E">
        <w:rPr>
          <w:rtl/>
        </w:rPr>
        <w:t>ّ</w:t>
      </w:r>
      <w:r w:rsidRPr="00DF5C21">
        <w:rPr>
          <w:rtl/>
        </w:rPr>
        <w:t xml:space="preserve"> استقبل الكعبة فقام مستقبلها فلم يلبث</w:t>
      </w:r>
      <w:r w:rsidR="00D10150">
        <w:rPr>
          <w:rtl/>
        </w:rPr>
        <w:t xml:space="preserve"> حتّى </w:t>
      </w:r>
      <w:r w:rsidRPr="00DF5C21">
        <w:rPr>
          <w:rtl/>
        </w:rPr>
        <w:t>جاء غلام فقام عن يمينه</w:t>
      </w:r>
      <w:r w:rsidR="00216D3E">
        <w:rPr>
          <w:rtl/>
        </w:rPr>
        <w:t>،</w:t>
      </w:r>
      <w:r w:rsidRPr="00DF5C21">
        <w:rPr>
          <w:rtl/>
        </w:rPr>
        <w:t xml:space="preserve"> فلم يلبث أن جاءت </w:t>
      </w:r>
      <w:r w:rsidR="00216D3E">
        <w:rPr>
          <w:rtl/>
        </w:rPr>
        <w:t>ا</w:t>
      </w:r>
      <w:r w:rsidRPr="00DF5C21">
        <w:rPr>
          <w:rtl/>
        </w:rPr>
        <w:t>مرأة فقامت خلفهما</w:t>
      </w:r>
      <w:r w:rsidR="00216D3E">
        <w:rPr>
          <w:rtl/>
        </w:rPr>
        <w:t>،</w:t>
      </w:r>
      <w:r w:rsidRPr="00DF5C21">
        <w:rPr>
          <w:rtl/>
        </w:rPr>
        <w:t xml:space="preserve"> فركع الشاب</w:t>
      </w:r>
      <w:r w:rsidR="00422323">
        <w:rPr>
          <w:rtl/>
        </w:rPr>
        <w:t xml:space="preserve"> فركع</w:t>
      </w:r>
      <w:r w:rsidRPr="00DF5C21">
        <w:rPr>
          <w:rtl/>
        </w:rPr>
        <w:t xml:space="preserve"> الغلام والمرأة</w:t>
      </w:r>
      <w:r w:rsidR="00216D3E">
        <w:rPr>
          <w:rtl/>
        </w:rPr>
        <w:t>،</w:t>
      </w:r>
      <w:r w:rsidRPr="00DF5C21">
        <w:rPr>
          <w:rtl/>
        </w:rPr>
        <w:t xml:space="preserve"> فخر</w:t>
      </w:r>
      <w:r w:rsidR="00422323">
        <w:rPr>
          <w:rtl/>
        </w:rPr>
        <w:t>َّ</w:t>
      </w:r>
      <w:r w:rsidRPr="00DF5C21">
        <w:rPr>
          <w:rtl/>
        </w:rPr>
        <w:t xml:space="preserve"> الشاب ساجداً فسجدا معه فرفع الشاب فرفع الغلام والمرأة فقلت</w:t>
      </w:r>
      <w:r w:rsidR="00216D3E">
        <w:rPr>
          <w:rtl/>
        </w:rPr>
        <w:t>:</w:t>
      </w:r>
      <w:r w:rsidRPr="00DF5C21">
        <w:rPr>
          <w:rtl/>
        </w:rPr>
        <w:t xml:space="preserve"> يا عباس </w:t>
      </w:r>
      <w:r w:rsidR="00422323">
        <w:rPr>
          <w:rtl/>
        </w:rPr>
        <w:t>أ</w:t>
      </w:r>
      <w:r w:rsidRPr="00DF5C21">
        <w:rPr>
          <w:rtl/>
        </w:rPr>
        <w:t>مر عظيم</w:t>
      </w:r>
      <w:r w:rsidR="00D10150">
        <w:rPr>
          <w:rtl/>
        </w:rPr>
        <w:t xml:space="preserve">، </w:t>
      </w:r>
      <w:r w:rsidRPr="00DF5C21">
        <w:rPr>
          <w:rtl/>
        </w:rPr>
        <w:t>فقال</w:t>
      </w:r>
      <w:r w:rsidR="00216D3E">
        <w:rPr>
          <w:rtl/>
        </w:rPr>
        <w:t>:</w:t>
      </w:r>
      <w:r w:rsidRPr="00DF5C21">
        <w:rPr>
          <w:rtl/>
        </w:rPr>
        <w:t xml:space="preserve"> </w:t>
      </w:r>
      <w:r w:rsidR="00422323">
        <w:rPr>
          <w:rtl/>
        </w:rPr>
        <w:t>أ</w:t>
      </w:r>
      <w:r w:rsidRPr="00DF5C21">
        <w:rPr>
          <w:rtl/>
        </w:rPr>
        <w:t>مر عظيم فقلت</w:t>
      </w:r>
      <w:r w:rsidR="00216D3E">
        <w:rPr>
          <w:rtl/>
        </w:rPr>
        <w:t>:</w:t>
      </w:r>
      <w:r w:rsidRPr="00DF5C21">
        <w:rPr>
          <w:rtl/>
        </w:rPr>
        <w:t xml:space="preserve"> ويحك ما هذا فقال</w:t>
      </w:r>
      <w:r w:rsidR="00D10150">
        <w:rPr>
          <w:rtl/>
        </w:rPr>
        <w:t xml:space="preserve">: </w:t>
      </w:r>
      <w:r w:rsidRPr="00DF5C21">
        <w:rPr>
          <w:rtl/>
        </w:rPr>
        <w:t>هذا</w:t>
      </w:r>
      <w:r w:rsidR="004E329A">
        <w:rPr>
          <w:rtl/>
        </w:rPr>
        <w:t xml:space="preserve"> </w:t>
      </w:r>
      <w:r w:rsidR="002A689F">
        <w:rPr>
          <w:rtl/>
        </w:rPr>
        <w:t>ا</w:t>
      </w:r>
      <w:r w:rsidR="004E329A">
        <w:rPr>
          <w:rtl/>
        </w:rPr>
        <w:t xml:space="preserve">بن </w:t>
      </w:r>
      <w:r w:rsidRPr="00DF5C21">
        <w:rPr>
          <w:rtl/>
        </w:rPr>
        <w:t>أخي</w:t>
      </w:r>
      <w:r>
        <w:rPr>
          <w:rtl/>
        </w:rPr>
        <w:t xml:space="preserve"> محمّد </w:t>
      </w:r>
      <w:r w:rsidRPr="00DF5C21">
        <w:rPr>
          <w:rtl/>
        </w:rPr>
        <w:t>بن عبد الله بن عبد المط</w:t>
      </w:r>
      <w:r w:rsidR="00445F27">
        <w:rPr>
          <w:rtl/>
        </w:rPr>
        <w:t>ّ</w:t>
      </w:r>
      <w:r w:rsidRPr="00DF5C21">
        <w:rPr>
          <w:rtl/>
        </w:rPr>
        <w:t>لب يزعم أن</w:t>
      </w:r>
      <w:r w:rsidR="00422323">
        <w:rPr>
          <w:rtl/>
        </w:rPr>
        <w:t>ّ</w:t>
      </w:r>
      <w:r w:rsidRPr="00DF5C21">
        <w:rPr>
          <w:rtl/>
        </w:rPr>
        <w:t xml:space="preserve"> الله بعثه رسولاً و</w:t>
      </w:r>
      <w:r w:rsidR="00422323">
        <w:rPr>
          <w:rtl/>
        </w:rPr>
        <w:t>أ</w:t>
      </w:r>
      <w:r w:rsidRPr="00DF5C21">
        <w:rPr>
          <w:rtl/>
        </w:rPr>
        <w:t>ن</w:t>
      </w:r>
      <w:r w:rsidR="00422323">
        <w:rPr>
          <w:rtl/>
        </w:rPr>
        <w:t>ّ</w:t>
      </w:r>
      <w:r w:rsidRPr="00DF5C21">
        <w:rPr>
          <w:rtl/>
        </w:rPr>
        <w:t xml:space="preserve"> كنوز كسرى وقيصر ستفتح عليه</w:t>
      </w:r>
      <w:r w:rsidR="00216D3E">
        <w:rPr>
          <w:rtl/>
        </w:rPr>
        <w:t>،</w:t>
      </w:r>
      <w:r w:rsidRPr="00DF5C21">
        <w:rPr>
          <w:rtl/>
        </w:rPr>
        <w:t xml:space="preserve"> وهذا الغلام </w:t>
      </w:r>
      <w:r w:rsidR="00150388">
        <w:rPr>
          <w:rtl/>
        </w:rPr>
        <w:t>عليّ بن أبي طالب</w:t>
      </w:r>
      <w:r w:rsidRPr="00DF5C21">
        <w:rPr>
          <w:rtl/>
        </w:rPr>
        <w:t xml:space="preserve"> وهذه المرأة خديجة بنت خويلد وزوجة</w:t>
      </w:r>
      <w:r>
        <w:rPr>
          <w:rtl/>
        </w:rPr>
        <w:t xml:space="preserve"> محمّد </w:t>
      </w:r>
      <w:r w:rsidRPr="00DF5C21">
        <w:rPr>
          <w:rtl/>
        </w:rPr>
        <w:t>تابعاه على دينه</w:t>
      </w:r>
      <w:r w:rsidR="00216D3E">
        <w:rPr>
          <w:rtl/>
        </w:rPr>
        <w:t>،</w:t>
      </w:r>
      <w:r w:rsidRPr="00DF5C21">
        <w:rPr>
          <w:rtl/>
        </w:rPr>
        <w:t xml:space="preserve"> وأيم الله ما على ظهر الأرض كل</w:t>
      </w:r>
      <w:r w:rsidR="00422323">
        <w:rPr>
          <w:rtl/>
        </w:rPr>
        <w:t>ّ</w:t>
      </w:r>
      <w:r w:rsidRPr="00DF5C21">
        <w:rPr>
          <w:rtl/>
        </w:rPr>
        <w:t xml:space="preserve">ها </w:t>
      </w:r>
      <w:r w:rsidR="00422323">
        <w:rPr>
          <w:rtl/>
        </w:rPr>
        <w:t>أ</w:t>
      </w:r>
      <w:r w:rsidRPr="00DF5C21">
        <w:rPr>
          <w:rtl/>
        </w:rPr>
        <w:t>حد على هذا الد</w:t>
      </w:r>
      <w:r w:rsidR="00422323">
        <w:rPr>
          <w:rtl/>
        </w:rPr>
        <w:t>ّ</w:t>
      </w:r>
      <w:r w:rsidRPr="00DF5C21">
        <w:rPr>
          <w:rtl/>
        </w:rPr>
        <w:t>ين غير هؤلاء فقال عفيف الكندي</w:t>
      </w:r>
      <w:r w:rsidR="00216D3E">
        <w:rPr>
          <w:rtl/>
        </w:rPr>
        <w:t>:</w:t>
      </w:r>
      <w:r w:rsidRPr="00DF5C21">
        <w:rPr>
          <w:rtl/>
        </w:rPr>
        <w:t xml:space="preserve"> </w:t>
      </w:r>
      <w:r w:rsidR="00216D3E">
        <w:rPr>
          <w:rtl/>
        </w:rPr>
        <w:t>-</w:t>
      </w:r>
      <w:r w:rsidRPr="00DF5C21">
        <w:rPr>
          <w:rtl/>
        </w:rPr>
        <w:t xml:space="preserve">بعدما </w:t>
      </w:r>
      <w:r w:rsidR="00422323">
        <w:rPr>
          <w:rtl/>
        </w:rPr>
        <w:t>أ</w:t>
      </w:r>
      <w:r w:rsidRPr="00DF5C21">
        <w:rPr>
          <w:rtl/>
        </w:rPr>
        <w:t>سلم ورسخ الإسلام في قلبه</w:t>
      </w:r>
      <w:r w:rsidR="00216D3E">
        <w:rPr>
          <w:rtl/>
        </w:rPr>
        <w:t>-</w:t>
      </w:r>
      <w:r w:rsidR="00D10150">
        <w:rPr>
          <w:rtl/>
        </w:rPr>
        <w:t xml:space="preserve"> </w:t>
      </w:r>
      <w:r w:rsidRPr="00DF5C21">
        <w:rPr>
          <w:rtl/>
        </w:rPr>
        <w:t>ياليتني كنت رابعاً</w:t>
      </w:r>
      <w:r w:rsidR="00216D3E">
        <w:rPr>
          <w:rtl/>
        </w:rPr>
        <w:t>.</w:t>
      </w:r>
    </w:p>
    <w:p w:rsidR="00301327" w:rsidRPr="00DF5C21" w:rsidRDefault="00D10150" w:rsidP="00216D3E">
      <w:pPr>
        <w:pStyle w:val="libNormal"/>
        <w:rPr>
          <w:rtl/>
        </w:rPr>
      </w:pPr>
      <w:r>
        <w:rPr>
          <w:rtl/>
        </w:rPr>
        <w:t xml:space="preserve"> </w:t>
      </w:r>
      <w:r w:rsidR="00301327" w:rsidRPr="00DF5C21">
        <w:rPr>
          <w:rtl/>
        </w:rPr>
        <w:t>وروي أن</w:t>
      </w:r>
      <w:r w:rsidR="00422323">
        <w:rPr>
          <w:rtl/>
        </w:rPr>
        <w:t>ّ</w:t>
      </w:r>
      <w:r w:rsidR="00301327" w:rsidRPr="00DF5C21">
        <w:rPr>
          <w:rtl/>
        </w:rPr>
        <w:t xml:space="preserve"> أبا طالب قال لعلي</w:t>
      </w:r>
      <w:r w:rsidR="00422323">
        <w:rPr>
          <w:rtl/>
        </w:rPr>
        <w:t>ّ</w:t>
      </w:r>
      <w:r w:rsidR="00301327" w:rsidRPr="00DF5C21">
        <w:rPr>
          <w:rtl/>
        </w:rPr>
        <w:t xml:space="preserve"> عليه السلام</w:t>
      </w:r>
      <w:r>
        <w:rPr>
          <w:rtl/>
        </w:rPr>
        <w:t xml:space="preserve">: </w:t>
      </w:r>
      <w:r w:rsidR="00301327" w:rsidRPr="00DF5C21">
        <w:rPr>
          <w:rtl/>
        </w:rPr>
        <w:t>أي بني</w:t>
      </w:r>
      <w:r w:rsidR="00422323">
        <w:rPr>
          <w:rtl/>
        </w:rPr>
        <w:t>ّ</w:t>
      </w:r>
      <w:r w:rsidR="00301327" w:rsidRPr="00DF5C21">
        <w:rPr>
          <w:rtl/>
        </w:rPr>
        <w:t xml:space="preserve"> ما هذا الد</w:t>
      </w:r>
      <w:r w:rsidR="00422323">
        <w:rPr>
          <w:rtl/>
        </w:rPr>
        <w:t>ّ</w:t>
      </w:r>
      <w:r w:rsidR="00301327" w:rsidRPr="00DF5C21">
        <w:rPr>
          <w:rtl/>
        </w:rPr>
        <w:t>ين ال</w:t>
      </w:r>
      <w:r w:rsidR="00422323">
        <w:rPr>
          <w:rtl/>
        </w:rPr>
        <w:t>ّ</w:t>
      </w:r>
      <w:r w:rsidR="00301327" w:rsidRPr="00DF5C21">
        <w:rPr>
          <w:rtl/>
        </w:rPr>
        <w:t>ذي أنت عليه</w:t>
      </w:r>
      <w:r w:rsidR="00216D3E">
        <w:rPr>
          <w:rtl/>
        </w:rPr>
        <w:t>؟</w:t>
      </w:r>
      <w:r>
        <w:rPr>
          <w:rtl/>
        </w:rPr>
        <w:t xml:space="preserve"> </w:t>
      </w:r>
      <w:r w:rsidR="00301327" w:rsidRPr="00DF5C21">
        <w:rPr>
          <w:rtl/>
        </w:rPr>
        <w:t>قال</w:t>
      </w:r>
      <w:r>
        <w:rPr>
          <w:rtl/>
        </w:rPr>
        <w:t xml:space="preserve">: </w:t>
      </w:r>
      <w:r w:rsidR="00301327" w:rsidRPr="00DF5C21">
        <w:rPr>
          <w:rtl/>
        </w:rPr>
        <w:t>يا أبه أمنت بالله ورسوله وصد</w:t>
      </w:r>
      <w:r w:rsidR="00422323">
        <w:rPr>
          <w:rtl/>
        </w:rPr>
        <w:t>ّ</w:t>
      </w:r>
      <w:r w:rsidR="00301327" w:rsidRPr="00DF5C21">
        <w:rPr>
          <w:rtl/>
        </w:rPr>
        <w:t>قته فيما جاء به وصل</w:t>
      </w:r>
      <w:r w:rsidR="00422323">
        <w:rPr>
          <w:rtl/>
        </w:rPr>
        <w:t>ّ</w:t>
      </w:r>
      <w:r w:rsidR="00301327" w:rsidRPr="00DF5C21">
        <w:rPr>
          <w:rtl/>
        </w:rPr>
        <w:t>يت معه فقال له</w:t>
      </w:r>
      <w:r w:rsidR="00216D3E">
        <w:rPr>
          <w:rtl/>
        </w:rPr>
        <w:t>:</w:t>
      </w:r>
      <w:r w:rsidR="00301327" w:rsidRPr="00DF5C21">
        <w:rPr>
          <w:rtl/>
        </w:rPr>
        <w:t xml:space="preserve"> </w:t>
      </w:r>
      <w:r w:rsidR="00422323">
        <w:rPr>
          <w:rtl/>
        </w:rPr>
        <w:t>إ</w:t>
      </w:r>
      <w:r w:rsidR="00301327" w:rsidRPr="00DF5C21">
        <w:rPr>
          <w:rtl/>
        </w:rPr>
        <w:t>ن</w:t>
      </w:r>
      <w:r w:rsidR="00422323">
        <w:rPr>
          <w:rtl/>
        </w:rPr>
        <w:t>ّ</w:t>
      </w:r>
      <w:r w:rsidR="00301327">
        <w:rPr>
          <w:rtl/>
        </w:rPr>
        <w:t xml:space="preserve"> محمّد صلّى الله عليه وآله </w:t>
      </w:r>
      <w:r w:rsidR="00301327" w:rsidRPr="00DF5C21">
        <w:rPr>
          <w:rtl/>
        </w:rPr>
        <w:t>وسل</w:t>
      </w:r>
      <w:r w:rsidR="00422323">
        <w:rPr>
          <w:rtl/>
        </w:rPr>
        <w:t>ّ</w:t>
      </w:r>
      <w:r w:rsidR="00301327" w:rsidRPr="00DF5C21">
        <w:rPr>
          <w:rtl/>
        </w:rPr>
        <w:t>م لا يدعوا إل</w:t>
      </w:r>
      <w:r w:rsidR="00422323">
        <w:rPr>
          <w:rtl/>
        </w:rPr>
        <w:t>ّ</w:t>
      </w:r>
      <w:r w:rsidR="00301327" w:rsidRPr="00DF5C21">
        <w:rPr>
          <w:rtl/>
        </w:rPr>
        <w:t>ا إلى خير ف</w:t>
      </w:r>
      <w:r w:rsidR="00216D3E">
        <w:rPr>
          <w:rtl/>
        </w:rPr>
        <w:t>ا</w:t>
      </w:r>
      <w:r w:rsidR="00301327" w:rsidRPr="00DF5C21">
        <w:rPr>
          <w:rtl/>
        </w:rPr>
        <w:t>لزمه.</w:t>
      </w:r>
    </w:p>
    <w:p w:rsidR="00372B05" w:rsidRDefault="00372B05" w:rsidP="00372B05">
      <w:pPr>
        <w:pStyle w:val="libNormal"/>
        <w:rPr>
          <w:rtl/>
        </w:rPr>
      </w:pPr>
      <w:r>
        <w:rPr>
          <w:rtl/>
        </w:rPr>
        <w:br w:type="page"/>
      </w:r>
    </w:p>
    <w:p w:rsidR="00301327" w:rsidRPr="0010659A" w:rsidRDefault="00301327" w:rsidP="00845E56">
      <w:pPr>
        <w:pStyle w:val="libNormal"/>
        <w:rPr>
          <w:rtl/>
        </w:rPr>
      </w:pPr>
      <w:r w:rsidRPr="00DF5C21">
        <w:rPr>
          <w:rtl/>
        </w:rPr>
        <w:lastRenderedPageBreak/>
        <w:t>وروى عبد الله بن موسى عن العلاء بن صالح عن المنهال بن عمرو عن عب</w:t>
      </w:r>
      <w:r w:rsidR="00791309">
        <w:rPr>
          <w:rtl/>
        </w:rPr>
        <w:t>ّ</w:t>
      </w:r>
      <w:r w:rsidRPr="00DF5C21">
        <w:rPr>
          <w:rtl/>
        </w:rPr>
        <w:t>اد بن عبد الله</w:t>
      </w:r>
      <w:r w:rsidR="00D10150">
        <w:rPr>
          <w:rtl/>
        </w:rPr>
        <w:t xml:space="preserve">، </w:t>
      </w:r>
      <w:r w:rsidRPr="00DF5C21">
        <w:rPr>
          <w:rtl/>
        </w:rPr>
        <w:t>قال</w:t>
      </w:r>
      <w:r w:rsidR="00D10150">
        <w:rPr>
          <w:rtl/>
        </w:rPr>
        <w:t xml:space="preserve">: </w:t>
      </w:r>
      <w:r w:rsidRPr="00DF5C21">
        <w:rPr>
          <w:rtl/>
        </w:rPr>
        <w:t>سمعت علي</w:t>
      </w:r>
      <w:r w:rsidR="00932080">
        <w:rPr>
          <w:rtl/>
        </w:rPr>
        <w:t>ّ</w:t>
      </w:r>
      <w:r w:rsidRPr="00DF5C21">
        <w:rPr>
          <w:rtl/>
        </w:rPr>
        <w:t>اً</w:t>
      </w:r>
      <w:r w:rsidR="00D10150">
        <w:rPr>
          <w:rtl/>
        </w:rPr>
        <w:t xml:space="preserve"> (</w:t>
      </w:r>
      <w:r w:rsidRPr="00DF5C21">
        <w:rPr>
          <w:rtl/>
        </w:rPr>
        <w:t>ع</w:t>
      </w:r>
      <w:r w:rsidR="00D10150">
        <w:rPr>
          <w:rtl/>
        </w:rPr>
        <w:t xml:space="preserve">) </w:t>
      </w:r>
      <w:r w:rsidRPr="00DF5C21">
        <w:rPr>
          <w:rtl/>
        </w:rPr>
        <w:t>يقول</w:t>
      </w:r>
      <w:r w:rsidR="00D10150">
        <w:rPr>
          <w:rtl/>
        </w:rPr>
        <w:t xml:space="preserve">: </w:t>
      </w:r>
      <w:r w:rsidRPr="00DF5C21">
        <w:rPr>
          <w:rtl/>
        </w:rPr>
        <w:t xml:space="preserve">[ </w:t>
      </w:r>
      <w:r w:rsidRPr="00845E56">
        <w:rPr>
          <w:rStyle w:val="libBold2Char"/>
          <w:rtl/>
        </w:rPr>
        <w:t>أنا عبد الله و</w:t>
      </w:r>
      <w:r w:rsidR="003668C8" w:rsidRPr="00845E56">
        <w:rPr>
          <w:rStyle w:val="libBold2Char"/>
          <w:rtl/>
        </w:rPr>
        <w:t>أ</w:t>
      </w:r>
      <w:r w:rsidRPr="00845E56">
        <w:rPr>
          <w:rStyle w:val="libBold2Char"/>
          <w:rtl/>
        </w:rPr>
        <w:t>خو رسوله</w:t>
      </w:r>
      <w:r w:rsidR="00932080">
        <w:rPr>
          <w:rStyle w:val="libBold2Char"/>
          <w:rtl/>
        </w:rPr>
        <w:t>،</w:t>
      </w:r>
      <w:r w:rsidRPr="00845E56">
        <w:rPr>
          <w:rStyle w:val="libBold2Char"/>
          <w:rtl/>
        </w:rPr>
        <w:t xml:space="preserve"> وأنا الصد</w:t>
      </w:r>
      <w:r w:rsidR="003668C8" w:rsidRPr="00845E56">
        <w:rPr>
          <w:rStyle w:val="libBold2Char"/>
          <w:rtl/>
        </w:rPr>
        <w:t>ّ</w:t>
      </w:r>
      <w:r w:rsidRPr="00845E56">
        <w:rPr>
          <w:rStyle w:val="libBold2Char"/>
          <w:rtl/>
        </w:rPr>
        <w:t>يق الأكبر</w:t>
      </w:r>
      <w:r w:rsidR="00932080">
        <w:rPr>
          <w:rStyle w:val="libBold2Char"/>
          <w:rtl/>
        </w:rPr>
        <w:t>،</w:t>
      </w:r>
      <w:r w:rsidRPr="00845E56">
        <w:rPr>
          <w:rStyle w:val="libBold2Char"/>
          <w:rtl/>
        </w:rPr>
        <w:t xml:space="preserve"> لا يقولها بعدي إل</w:t>
      </w:r>
      <w:r w:rsidR="003668C8" w:rsidRPr="00845E56">
        <w:rPr>
          <w:rStyle w:val="libBold2Char"/>
          <w:rtl/>
        </w:rPr>
        <w:t>ّ</w:t>
      </w:r>
      <w:r w:rsidRPr="00845E56">
        <w:rPr>
          <w:rStyle w:val="libBold2Char"/>
          <w:rtl/>
        </w:rPr>
        <w:t>ا كذ</w:t>
      </w:r>
      <w:r w:rsidR="003668C8" w:rsidRPr="00845E56">
        <w:rPr>
          <w:rStyle w:val="libBold2Char"/>
          <w:rtl/>
        </w:rPr>
        <w:t>ّ</w:t>
      </w:r>
      <w:r w:rsidRPr="00845E56">
        <w:rPr>
          <w:rStyle w:val="libBold2Char"/>
          <w:rtl/>
        </w:rPr>
        <w:t>اب مفتر</w:t>
      </w:r>
      <w:r w:rsidR="00D10150" w:rsidRPr="00845E56">
        <w:rPr>
          <w:rStyle w:val="libBold2Char"/>
          <w:rtl/>
        </w:rPr>
        <w:t xml:space="preserve">، </w:t>
      </w:r>
      <w:r w:rsidRPr="00845E56">
        <w:rPr>
          <w:rStyle w:val="libBold2Char"/>
          <w:rtl/>
        </w:rPr>
        <w:t>صل</w:t>
      </w:r>
      <w:r w:rsidR="003668C8" w:rsidRPr="00845E56">
        <w:rPr>
          <w:rStyle w:val="libBold2Char"/>
          <w:rtl/>
        </w:rPr>
        <w:t>ّ</w:t>
      </w:r>
      <w:r w:rsidRPr="00845E56">
        <w:rPr>
          <w:rStyle w:val="libBold2Char"/>
          <w:rtl/>
        </w:rPr>
        <w:t>يت قبل الناس بسبع سنين.</w:t>
      </w:r>
      <w:r w:rsidR="003B78C0" w:rsidRPr="0010659A">
        <w:rPr>
          <w:rtl/>
        </w:rPr>
        <w:t>]</w:t>
      </w:r>
    </w:p>
    <w:p w:rsidR="00301327" w:rsidRPr="0010659A" w:rsidRDefault="00301327" w:rsidP="003668C8">
      <w:pPr>
        <w:pStyle w:val="libNormal"/>
        <w:rPr>
          <w:rtl/>
        </w:rPr>
      </w:pPr>
      <w:r w:rsidRPr="00845E56">
        <w:rPr>
          <w:rtl/>
        </w:rPr>
        <w:t>وفي مسند السيد أبي طالب الهروي مرفوعاً إلى أبي أي</w:t>
      </w:r>
      <w:r w:rsidR="003668C8" w:rsidRPr="00845E56">
        <w:rPr>
          <w:rtl/>
        </w:rPr>
        <w:t>ّ</w:t>
      </w:r>
      <w:r w:rsidRPr="00845E56">
        <w:rPr>
          <w:rtl/>
        </w:rPr>
        <w:t>وب</w:t>
      </w:r>
      <w:r w:rsidR="00D10150" w:rsidRPr="00845E56">
        <w:rPr>
          <w:rtl/>
        </w:rPr>
        <w:t xml:space="preserve">، </w:t>
      </w:r>
      <w:r w:rsidRPr="00845E56">
        <w:rPr>
          <w:rtl/>
        </w:rPr>
        <w:t>عن النبيّ صلّى الله عليه وآله</w:t>
      </w:r>
      <w:r w:rsidR="003F0683" w:rsidRPr="00845E56">
        <w:rPr>
          <w:rtl/>
        </w:rPr>
        <w:t xml:space="preserve"> وسلّم </w:t>
      </w:r>
      <w:r w:rsidRPr="00845E56">
        <w:rPr>
          <w:rtl/>
        </w:rPr>
        <w:t>قال</w:t>
      </w:r>
      <w:r w:rsidR="00D10150" w:rsidRPr="00845E56">
        <w:rPr>
          <w:rtl/>
        </w:rPr>
        <w:t xml:space="preserve">: </w:t>
      </w:r>
      <w:r w:rsidR="003B78C0" w:rsidRPr="003B78C0">
        <w:rPr>
          <w:rtl/>
        </w:rPr>
        <w:t>[</w:t>
      </w:r>
      <w:r w:rsidRPr="00845E56">
        <w:rPr>
          <w:rStyle w:val="libBold2Char"/>
          <w:rtl/>
        </w:rPr>
        <w:t>صل</w:t>
      </w:r>
      <w:r w:rsidR="00B82F24" w:rsidRPr="00845E56">
        <w:rPr>
          <w:rStyle w:val="libBold2Char"/>
          <w:rtl/>
        </w:rPr>
        <w:t>ّ</w:t>
      </w:r>
      <w:r w:rsidRPr="00845E56">
        <w:rPr>
          <w:rStyle w:val="libBold2Char"/>
          <w:rtl/>
        </w:rPr>
        <w:t>ت الملائكة عَلَيَ</w:t>
      </w:r>
      <w:r w:rsidR="003668C8" w:rsidRPr="00845E56">
        <w:rPr>
          <w:rStyle w:val="libBold2Char"/>
          <w:rtl/>
        </w:rPr>
        <w:t>ّ</w:t>
      </w:r>
      <w:r w:rsidRPr="00845E56">
        <w:rPr>
          <w:rStyle w:val="libBold2Char"/>
          <w:rtl/>
        </w:rPr>
        <w:t xml:space="preserve"> وعلى علي</w:t>
      </w:r>
      <w:r w:rsidR="003668C8" w:rsidRPr="00845E56">
        <w:rPr>
          <w:rStyle w:val="libBold2Char"/>
          <w:rtl/>
        </w:rPr>
        <w:t>ّ</w:t>
      </w:r>
      <w:r w:rsidRPr="00845E56">
        <w:rPr>
          <w:rStyle w:val="libBold2Char"/>
          <w:rtl/>
        </w:rPr>
        <w:t xml:space="preserve"> سبع سنين وذلك </w:t>
      </w:r>
      <w:r w:rsidR="003668C8" w:rsidRPr="00845E56">
        <w:rPr>
          <w:rStyle w:val="libBold2Char"/>
          <w:rtl/>
        </w:rPr>
        <w:t>أ</w:t>
      </w:r>
      <w:r w:rsidRPr="00845E56">
        <w:rPr>
          <w:rStyle w:val="libBold2Char"/>
          <w:rtl/>
        </w:rPr>
        <w:t>ن</w:t>
      </w:r>
      <w:r w:rsidR="003668C8" w:rsidRPr="00845E56">
        <w:rPr>
          <w:rStyle w:val="libBold2Char"/>
          <w:rtl/>
        </w:rPr>
        <w:t>ّ</w:t>
      </w:r>
      <w:r w:rsidRPr="00845E56">
        <w:rPr>
          <w:rStyle w:val="libBold2Char"/>
          <w:rtl/>
        </w:rPr>
        <w:t>ه لم يصل</w:t>
      </w:r>
      <w:r w:rsidR="003668C8" w:rsidRPr="00845E56">
        <w:rPr>
          <w:rStyle w:val="libBold2Char"/>
          <w:rtl/>
        </w:rPr>
        <w:t>ّ</w:t>
      </w:r>
      <w:r w:rsidRPr="00845E56">
        <w:rPr>
          <w:rStyle w:val="libBold2Char"/>
          <w:rtl/>
        </w:rPr>
        <w:t xml:space="preserve"> فيها </w:t>
      </w:r>
      <w:r w:rsidR="003668C8" w:rsidRPr="00845E56">
        <w:rPr>
          <w:rStyle w:val="libBold2Char"/>
          <w:rtl/>
        </w:rPr>
        <w:t>أ</w:t>
      </w:r>
      <w:r w:rsidRPr="00845E56">
        <w:rPr>
          <w:rStyle w:val="libBold2Char"/>
          <w:rtl/>
        </w:rPr>
        <w:t>حد</w:t>
      </w:r>
      <w:r w:rsidR="00B82F24" w:rsidRPr="00845E56">
        <w:rPr>
          <w:rStyle w:val="libBold2Char"/>
          <w:rtl/>
        </w:rPr>
        <w:t>ٌ</w:t>
      </w:r>
      <w:r w:rsidRPr="00845E56">
        <w:rPr>
          <w:rStyle w:val="libBold2Char"/>
          <w:rtl/>
        </w:rPr>
        <w:t xml:space="preserve"> غيري وغيره</w:t>
      </w:r>
      <w:r w:rsidR="003B78C0" w:rsidRPr="0010659A">
        <w:rPr>
          <w:rtl/>
        </w:rPr>
        <w:t>]</w:t>
      </w:r>
      <w:r w:rsidRPr="0010659A">
        <w:rPr>
          <w:rtl/>
        </w:rPr>
        <w:t>.</w:t>
      </w:r>
    </w:p>
    <w:p w:rsidR="00301327" w:rsidRPr="00DF5C21" w:rsidRDefault="00301327" w:rsidP="00A872A1">
      <w:pPr>
        <w:pStyle w:val="libNormal"/>
        <w:rPr>
          <w:rtl/>
        </w:rPr>
      </w:pPr>
      <w:r w:rsidRPr="00845E56">
        <w:rPr>
          <w:rtl/>
        </w:rPr>
        <w:t xml:space="preserve">وروى العلامة جمال الدين بن مكرم في </w:t>
      </w:r>
      <w:r w:rsidR="00A872A1">
        <w:rPr>
          <w:rtl/>
        </w:rPr>
        <w:t>(</w:t>
      </w:r>
      <w:r w:rsidRPr="00845E56">
        <w:rPr>
          <w:rtl/>
        </w:rPr>
        <w:t>مختصر تاريخ دمشق</w:t>
      </w:r>
      <w:r w:rsidR="00A872A1">
        <w:rPr>
          <w:rtl/>
        </w:rPr>
        <w:t>)</w:t>
      </w:r>
      <w:r w:rsidRPr="00845E56">
        <w:rPr>
          <w:rtl/>
        </w:rPr>
        <w:t xml:space="preserve"> ج</w:t>
      </w:r>
      <w:r w:rsidR="003D5CBC" w:rsidRPr="00845E56">
        <w:rPr>
          <w:rtl/>
        </w:rPr>
        <w:t xml:space="preserve"> </w:t>
      </w:r>
      <w:r w:rsidRPr="00845E56">
        <w:rPr>
          <w:rtl/>
        </w:rPr>
        <w:t>17 ص</w:t>
      </w:r>
      <w:r w:rsidR="003D5CBC" w:rsidRPr="00845E56">
        <w:rPr>
          <w:rtl/>
        </w:rPr>
        <w:t xml:space="preserve"> </w:t>
      </w:r>
      <w:r w:rsidRPr="00845E56">
        <w:rPr>
          <w:rtl/>
        </w:rPr>
        <w:t>118 -المخطوط</w:t>
      </w:r>
      <w:r w:rsidR="003D5CBC" w:rsidRPr="00845E56">
        <w:rPr>
          <w:rtl/>
        </w:rPr>
        <w:t xml:space="preserve"> </w:t>
      </w:r>
      <w:r w:rsidRPr="00845E56">
        <w:rPr>
          <w:rtl/>
        </w:rPr>
        <w:t>-</w:t>
      </w:r>
      <w:r w:rsidR="003D5CBC" w:rsidRPr="00845E56">
        <w:rPr>
          <w:rtl/>
        </w:rPr>
        <w:t xml:space="preserve"> </w:t>
      </w:r>
      <w:r w:rsidRPr="00845E56">
        <w:rPr>
          <w:rtl/>
        </w:rPr>
        <w:t>بإسناده عن عبد الرحمن بن عوف في قوله تعالى</w:t>
      </w:r>
      <w:r w:rsidR="00D10150" w:rsidRPr="00845E56">
        <w:rPr>
          <w:rtl/>
        </w:rPr>
        <w:t xml:space="preserve">: </w:t>
      </w:r>
      <w:r w:rsidR="00D10150">
        <w:rPr>
          <w:rStyle w:val="libAlaemChar"/>
          <w:rtl/>
        </w:rPr>
        <w:t>(</w:t>
      </w:r>
      <w:r w:rsidRPr="00CF6DDF">
        <w:rPr>
          <w:rStyle w:val="libAieChar"/>
          <w:rtl/>
        </w:rPr>
        <w:t>وَالسَّابِقُونَ الْأَوَّلُونَ</w:t>
      </w:r>
      <w:r w:rsidR="00D10150">
        <w:rPr>
          <w:rStyle w:val="libAlaemChar"/>
          <w:rtl/>
        </w:rPr>
        <w:t>)</w:t>
      </w:r>
      <w:r w:rsidR="00D10150" w:rsidRPr="00845E56">
        <w:rPr>
          <w:rtl/>
        </w:rPr>
        <w:t xml:space="preserve"> </w:t>
      </w:r>
      <w:r w:rsidRPr="00DF5C21">
        <w:rPr>
          <w:rtl/>
        </w:rPr>
        <w:t>قال</w:t>
      </w:r>
      <w:r w:rsidR="00D10150">
        <w:rPr>
          <w:rtl/>
        </w:rPr>
        <w:t xml:space="preserve">: </w:t>
      </w:r>
      <w:r w:rsidRPr="00DF5C21">
        <w:rPr>
          <w:rtl/>
        </w:rPr>
        <w:t>هم عشرة من قريش</w:t>
      </w:r>
      <w:r w:rsidR="00D10150">
        <w:rPr>
          <w:rtl/>
        </w:rPr>
        <w:t xml:space="preserve">، </w:t>
      </w:r>
      <w:r w:rsidRPr="00DF5C21">
        <w:rPr>
          <w:rtl/>
        </w:rPr>
        <w:t>كان أو</w:t>
      </w:r>
      <w:r w:rsidR="00B82F24">
        <w:rPr>
          <w:rtl/>
        </w:rPr>
        <w:t>ّ</w:t>
      </w:r>
      <w:r w:rsidRPr="00DF5C21">
        <w:rPr>
          <w:rtl/>
        </w:rPr>
        <w:t xml:space="preserve">لهم </w:t>
      </w:r>
      <w:r w:rsidR="00B82F24">
        <w:rPr>
          <w:rtl/>
        </w:rPr>
        <w:t>إ</w:t>
      </w:r>
      <w:r w:rsidRPr="00DF5C21">
        <w:rPr>
          <w:rtl/>
        </w:rPr>
        <w:t xml:space="preserve">سلاماً </w:t>
      </w:r>
      <w:r w:rsidR="00150388">
        <w:rPr>
          <w:rtl/>
        </w:rPr>
        <w:t>عليّ بن أبي طالب</w:t>
      </w:r>
      <w:r w:rsidR="00FE3ACC">
        <w:rPr>
          <w:rtl/>
        </w:rPr>
        <w:t xml:space="preserve"> (عليه السلام)</w:t>
      </w:r>
      <w:r w:rsidRPr="00DF5C21">
        <w:rPr>
          <w:rtl/>
        </w:rPr>
        <w:t>.</w:t>
      </w:r>
    </w:p>
    <w:p w:rsidR="00301327" w:rsidRPr="00DF5C21" w:rsidRDefault="00301327" w:rsidP="00845E56">
      <w:pPr>
        <w:pStyle w:val="libNormal"/>
        <w:rPr>
          <w:rtl/>
        </w:rPr>
      </w:pPr>
      <w:r w:rsidRPr="00DF5C21">
        <w:rPr>
          <w:rtl/>
        </w:rPr>
        <w:t>وروى كذلك العلامة عبد القادر الحسيني الطبري الشافعي المك</w:t>
      </w:r>
      <w:r w:rsidR="00B82F24">
        <w:rPr>
          <w:rtl/>
        </w:rPr>
        <w:t>ّ</w:t>
      </w:r>
      <w:r w:rsidRPr="00DF5C21">
        <w:rPr>
          <w:rtl/>
        </w:rPr>
        <w:t>ي</w:t>
      </w:r>
      <w:r w:rsidR="00D10150">
        <w:rPr>
          <w:rtl/>
        </w:rPr>
        <w:t xml:space="preserve">، </w:t>
      </w:r>
      <w:r w:rsidR="00B82F24">
        <w:rPr>
          <w:rtl/>
        </w:rPr>
        <w:t>إ</w:t>
      </w:r>
      <w:r w:rsidRPr="00DF5C21">
        <w:rPr>
          <w:rtl/>
        </w:rPr>
        <w:t>مام مسجدي الحرام والقدس</w:t>
      </w:r>
      <w:r w:rsidR="00D10150">
        <w:rPr>
          <w:rtl/>
        </w:rPr>
        <w:t xml:space="preserve">، </w:t>
      </w:r>
      <w:r w:rsidRPr="00DF5C21">
        <w:rPr>
          <w:rtl/>
        </w:rPr>
        <w:t>في كتابه</w:t>
      </w:r>
      <w:r w:rsidR="00D10150">
        <w:rPr>
          <w:rtl/>
        </w:rPr>
        <w:t xml:space="preserve"> (</w:t>
      </w:r>
      <w:r w:rsidRPr="00DF5C21">
        <w:rPr>
          <w:rtl/>
        </w:rPr>
        <w:t>عيون المسائل في أعيان الرسائل</w:t>
      </w:r>
      <w:r w:rsidR="00D10150">
        <w:rPr>
          <w:rtl/>
        </w:rPr>
        <w:t xml:space="preserve">) </w:t>
      </w:r>
      <w:r>
        <w:rPr>
          <w:rtl/>
        </w:rPr>
        <w:t xml:space="preserve">ص </w:t>
      </w:r>
      <w:r w:rsidRPr="00DF5C21">
        <w:rPr>
          <w:rtl/>
        </w:rPr>
        <w:t>84</w:t>
      </w:r>
      <w:r>
        <w:rPr>
          <w:rtl/>
        </w:rPr>
        <w:t xml:space="preserve"> </w:t>
      </w:r>
      <w:r w:rsidRPr="00DF5C21">
        <w:rPr>
          <w:rtl/>
        </w:rPr>
        <w:t>ط مصر سنة 1316 هـ قال</w:t>
      </w:r>
      <w:r w:rsidR="00D10150">
        <w:rPr>
          <w:rtl/>
        </w:rPr>
        <w:t xml:space="preserve">: </w:t>
      </w:r>
    </w:p>
    <w:p w:rsidR="00301327" w:rsidRPr="00DF5C21" w:rsidRDefault="00301327" w:rsidP="00065DDA">
      <w:pPr>
        <w:pStyle w:val="libNormal"/>
        <w:rPr>
          <w:rtl/>
        </w:rPr>
      </w:pPr>
      <w:r w:rsidRPr="00DF5C21">
        <w:rPr>
          <w:rtl/>
        </w:rPr>
        <w:t>روى الواحدي بسنده إلى أبي سعيد</w:t>
      </w:r>
      <w:r w:rsidR="00D10150">
        <w:rPr>
          <w:rtl/>
        </w:rPr>
        <w:t xml:space="preserve">، </w:t>
      </w:r>
      <w:r w:rsidRPr="00DF5C21">
        <w:rPr>
          <w:rtl/>
        </w:rPr>
        <w:t>وقال الثعلبي في تفسير قوله تعالى</w:t>
      </w:r>
      <w:r w:rsidR="00D10150">
        <w:rPr>
          <w:rtl/>
        </w:rPr>
        <w:t xml:space="preserve">: </w:t>
      </w:r>
      <w:r w:rsidR="00D10150">
        <w:rPr>
          <w:rStyle w:val="libAlaemChar"/>
          <w:rtl/>
        </w:rPr>
        <w:t>(</w:t>
      </w:r>
      <w:r w:rsidRPr="00CF6DDF">
        <w:rPr>
          <w:rStyle w:val="libAieChar"/>
          <w:rtl/>
        </w:rPr>
        <w:t>وَالسَّابِقُونَ الْأَوَّلُونَ مِنَ الْمُهَاجِرِينَ</w:t>
      </w:r>
      <w:r w:rsidR="005D3908" w:rsidRPr="00CF6DDF">
        <w:rPr>
          <w:rStyle w:val="libAieChar"/>
          <w:rtl/>
        </w:rPr>
        <w:t xml:space="preserve"> والأنصار</w:t>
      </w:r>
      <w:r w:rsidR="00845E56" w:rsidRPr="001001E6">
        <w:rPr>
          <w:rStyle w:val="libAlaemChar"/>
          <w:rtl/>
        </w:rPr>
        <w:t>)</w:t>
      </w:r>
      <w:r w:rsidR="00D10150" w:rsidRPr="00845E56">
        <w:rPr>
          <w:rtl/>
        </w:rPr>
        <w:t xml:space="preserve"> </w:t>
      </w:r>
      <w:r w:rsidRPr="00DF5C21">
        <w:rPr>
          <w:rtl/>
        </w:rPr>
        <w:t>هو</w:t>
      </w:r>
      <w:r w:rsidR="00D10150">
        <w:rPr>
          <w:rtl/>
        </w:rPr>
        <w:t xml:space="preserve">: </w:t>
      </w:r>
      <w:r w:rsidR="00150388">
        <w:rPr>
          <w:rtl/>
        </w:rPr>
        <w:t>عليّ بن أبي طالب</w:t>
      </w:r>
      <w:r w:rsidR="00D10150">
        <w:rPr>
          <w:rtl/>
        </w:rPr>
        <w:t xml:space="preserve">، </w:t>
      </w:r>
      <w:r w:rsidRPr="00DF5C21">
        <w:rPr>
          <w:rtl/>
        </w:rPr>
        <w:t>وبذلك قال</w:t>
      </w:r>
      <w:r w:rsidR="00150388">
        <w:rPr>
          <w:rtl/>
        </w:rPr>
        <w:t xml:space="preserve"> </w:t>
      </w:r>
      <w:r w:rsidR="001E071E">
        <w:rPr>
          <w:rtl/>
        </w:rPr>
        <w:t>ابن عباس</w:t>
      </w:r>
      <w:r w:rsidR="00D10150">
        <w:rPr>
          <w:rtl/>
        </w:rPr>
        <w:t xml:space="preserve">، </w:t>
      </w:r>
      <w:r w:rsidRPr="00DF5C21">
        <w:rPr>
          <w:rtl/>
        </w:rPr>
        <w:t>وجابر بن عبد الله الأنصاري</w:t>
      </w:r>
      <w:r w:rsidR="00D10150">
        <w:rPr>
          <w:rtl/>
        </w:rPr>
        <w:t xml:space="preserve">، </w:t>
      </w:r>
      <w:r w:rsidRPr="00DF5C21">
        <w:rPr>
          <w:rtl/>
        </w:rPr>
        <w:t>وزيد بن أرقم</w:t>
      </w:r>
      <w:r w:rsidR="00D10150">
        <w:rPr>
          <w:rtl/>
        </w:rPr>
        <w:t xml:space="preserve">، </w:t>
      </w:r>
      <w:r w:rsidRPr="00DF5C21">
        <w:rPr>
          <w:rtl/>
        </w:rPr>
        <w:t>ومحم</w:t>
      </w:r>
      <w:r w:rsidR="00B82F24">
        <w:rPr>
          <w:rtl/>
        </w:rPr>
        <w:t>ّ</w:t>
      </w:r>
      <w:r w:rsidRPr="00DF5C21">
        <w:rPr>
          <w:rtl/>
        </w:rPr>
        <w:t>د بن المنكدر</w:t>
      </w:r>
      <w:r w:rsidR="00D10150">
        <w:rPr>
          <w:rtl/>
        </w:rPr>
        <w:t xml:space="preserve">، </w:t>
      </w:r>
      <w:r w:rsidRPr="00DF5C21">
        <w:rPr>
          <w:rtl/>
        </w:rPr>
        <w:t>وربيعة وأورد العل</w:t>
      </w:r>
      <w:r w:rsidR="00B82F24">
        <w:rPr>
          <w:rtl/>
        </w:rPr>
        <w:t>ّ</w:t>
      </w:r>
      <w:r w:rsidRPr="00DF5C21">
        <w:rPr>
          <w:rtl/>
        </w:rPr>
        <w:t>امة المظف</w:t>
      </w:r>
      <w:r w:rsidR="00065DDA">
        <w:rPr>
          <w:rtl/>
        </w:rPr>
        <w:t>ّ</w:t>
      </w:r>
      <w:r w:rsidRPr="00DF5C21">
        <w:rPr>
          <w:rtl/>
        </w:rPr>
        <w:t xml:space="preserve">ر في كتابه </w:t>
      </w:r>
      <w:r w:rsidR="00065DDA">
        <w:rPr>
          <w:rtl/>
        </w:rPr>
        <w:t>(</w:t>
      </w:r>
      <w:r w:rsidRPr="00DF5C21">
        <w:rPr>
          <w:rtl/>
        </w:rPr>
        <w:t>دلائل الصدق</w:t>
      </w:r>
      <w:r w:rsidR="00065DDA">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156</w:t>
      </w:r>
      <w:r>
        <w:rPr>
          <w:rtl/>
        </w:rPr>
        <w:t xml:space="preserve"> </w:t>
      </w:r>
      <w:r w:rsidRPr="00DF5C21">
        <w:rPr>
          <w:rtl/>
        </w:rPr>
        <w:t>و</w:t>
      </w:r>
      <w:r>
        <w:rPr>
          <w:rtl/>
        </w:rPr>
        <w:t xml:space="preserve"> </w:t>
      </w:r>
      <w:r w:rsidRPr="00DF5C21">
        <w:rPr>
          <w:rtl/>
        </w:rPr>
        <w:t>270</w:t>
      </w:r>
      <w:r>
        <w:rPr>
          <w:rtl/>
        </w:rPr>
        <w:t xml:space="preserve"> </w:t>
      </w:r>
      <w:r w:rsidRPr="00DF5C21">
        <w:rPr>
          <w:rtl/>
        </w:rPr>
        <w:t xml:space="preserve">بروايته عن </w:t>
      </w:r>
      <w:r w:rsidR="00065DDA">
        <w:rPr>
          <w:rtl/>
        </w:rPr>
        <w:t>(</w:t>
      </w:r>
      <w:r w:rsidRPr="00DF5C21">
        <w:rPr>
          <w:rtl/>
        </w:rPr>
        <w:t>كشف الغم</w:t>
      </w:r>
      <w:r w:rsidR="00B82F24">
        <w:rPr>
          <w:rtl/>
        </w:rPr>
        <w:t>ّ</w:t>
      </w:r>
      <w:r w:rsidRPr="00DF5C21">
        <w:rPr>
          <w:rtl/>
        </w:rPr>
        <w:t>ة</w:t>
      </w:r>
      <w:r w:rsidR="00065DDA">
        <w:rPr>
          <w:rtl/>
        </w:rPr>
        <w:t>)</w:t>
      </w:r>
      <w:r w:rsidRPr="00DF5C21">
        <w:rPr>
          <w:rtl/>
        </w:rPr>
        <w:t xml:space="preserve"> لابن مردوي</w:t>
      </w:r>
      <w:r w:rsidR="002A689F">
        <w:rPr>
          <w:rtl/>
        </w:rPr>
        <w:t>ه</w:t>
      </w:r>
      <w:r w:rsidRPr="00DF5C21">
        <w:rPr>
          <w:rtl/>
        </w:rPr>
        <w:t>.</w:t>
      </w:r>
    </w:p>
    <w:p w:rsidR="00301327" w:rsidRPr="00DF5C21" w:rsidRDefault="00301327" w:rsidP="00A872A1">
      <w:pPr>
        <w:pStyle w:val="libNormal"/>
        <w:rPr>
          <w:rtl/>
        </w:rPr>
      </w:pPr>
      <w:r w:rsidRPr="00DF5C21">
        <w:rPr>
          <w:rtl/>
        </w:rPr>
        <w:t>روى</w:t>
      </w:r>
      <w:r w:rsidR="004E329A">
        <w:rPr>
          <w:rtl/>
        </w:rPr>
        <w:t xml:space="preserve"> </w:t>
      </w:r>
      <w:r w:rsidR="002A689F">
        <w:rPr>
          <w:rtl/>
        </w:rPr>
        <w:t>ا</w:t>
      </w:r>
      <w:r w:rsidR="004E329A">
        <w:rPr>
          <w:rtl/>
        </w:rPr>
        <w:t xml:space="preserve">بن </w:t>
      </w:r>
      <w:r w:rsidRPr="00DF5C21">
        <w:rPr>
          <w:rtl/>
        </w:rPr>
        <w:t>المغازلي في كتابه</w:t>
      </w:r>
      <w:r w:rsidR="00932080">
        <w:rPr>
          <w:rtl/>
        </w:rPr>
        <w:t>:</w:t>
      </w:r>
      <w:r w:rsidRPr="00DF5C21">
        <w:rPr>
          <w:rtl/>
        </w:rPr>
        <w:t xml:space="preserve"> المناقب</w:t>
      </w:r>
      <w:r w:rsidR="00AE2736" w:rsidRPr="00DF5C21">
        <w:rPr>
          <w:rtl/>
        </w:rPr>
        <w:t xml:space="preserve"> ص</w:t>
      </w:r>
      <w:r w:rsidR="00AE2736">
        <w:rPr>
          <w:rtl/>
        </w:rPr>
        <w:t xml:space="preserve"> </w:t>
      </w:r>
      <w:r w:rsidR="00AE2736" w:rsidRPr="00DF5C21">
        <w:rPr>
          <w:rtl/>
        </w:rPr>
        <w:t>1</w:t>
      </w:r>
      <w:r w:rsidRPr="00DF5C21">
        <w:rPr>
          <w:rtl/>
        </w:rPr>
        <w:t>3</w:t>
      </w:r>
      <w:r w:rsidR="00C428AF">
        <w:rPr>
          <w:rtl/>
        </w:rPr>
        <w:t xml:space="preserve"> </w:t>
      </w:r>
      <w:r w:rsidRPr="00DF5C21">
        <w:rPr>
          <w:rtl/>
        </w:rPr>
        <w:t>في الحديث</w:t>
      </w:r>
      <w:r>
        <w:rPr>
          <w:rtl/>
        </w:rPr>
        <w:t xml:space="preserve"> </w:t>
      </w:r>
      <w:r w:rsidRPr="00DF5C21">
        <w:rPr>
          <w:rtl/>
        </w:rPr>
        <w:t>17</w:t>
      </w:r>
      <w:r>
        <w:rPr>
          <w:rtl/>
        </w:rPr>
        <w:t xml:space="preserve"> </w:t>
      </w:r>
      <w:r w:rsidRPr="00DF5C21">
        <w:rPr>
          <w:rtl/>
        </w:rPr>
        <w:t xml:space="preserve">بإسناده إلى عبد الرحمن بن سعيد مولى أبي تراب الأنصاري قال قال رسول الله </w:t>
      </w:r>
      <w:r w:rsidR="00A872A1">
        <w:rPr>
          <w:rtl/>
        </w:rPr>
        <w:t>(</w:t>
      </w:r>
      <w:r w:rsidR="003F0683">
        <w:rPr>
          <w:rtl/>
        </w:rPr>
        <w:t>صلّى الله عليه</w:t>
      </w:r>
      <w:r w:rsidRPr="00DF5C21">
        <w:rPr>
          <w:rtl/>
        </w:rPr>
        <w:t xml:space="preserve"> واله</w:t>
      </w:r>
      <w:r w:rsidR="00A872A1">
        <w:rPr>
          <w:rtl/>
        </w:rPr>
        <w:t>)</w:t>
      </w:r>
      <w:r w:rsidR="00D10150">
        <w:rPr>
          <w:rtl/>
        </w:rPr>
        <w:t xml:space="preserve">: </w:t>
      </w:r>
      <w:r w:rsidR="00932080">
        <w:rPr>
          <w:rtl/>
        </w:rPr>
        <w:t>[</w:t>
      </w:r>
      <w:r w:rsidRPr="00845E56">
        <w:rPr>
          <w:rStyle w:val="libBold2Char"/>
          <w:rtl/>
        </w:rPr>
        <w:t>صل</w:t>
      </w:r>
      <w:r w:rsidR="00B82F24" w:rsidRPr="00845E56">
        <w:rPr>
          <w:rStyle w:val="libBold2Char"/>
          <w:rtl/>
        </w:rPr>
        <w:t>ّ</w:t>
      </w:r>
      <w:r w:rsidRPr="00845E56">
        <w:rPr>
          <w:rStyle w:val="libBold2Char"/>
          <w:rtl/>
        </w:rPr>
        <w:t>ت الملائكة عَلي</w:t>
      </w:r>
      <w:r w:rsidR="00B82F24" w:rsidRPr="00845E56">
        <w:rPr>
          <w:rStyle w:val="libBold2Char"/>
          <w:rtl/>
        </w:rPr>
        <w:t>ّ</w:t>
      </w:r>
      <w:r w:rsidRPr="00845E56">
        <w:rPr>
          <w:rStyle w:val="libBold2Char"/>
          <w:rtl/>
        </w:rPr>
        <w:t>َ وعلى علي</w:t>
      </w:r>
      <w:r w:rsidR="00B82F24" w:rsidRPr="00845E56">
        <w:rPr>
          <w:rStyle w:val="libBold2Char"/>
          <w:rtl/>
        </w:rPr>
        <w:t>ّ</w:t>
      </w:r>
      <w:r w:rsidRPr="00845E56">
        <w:rPr>
          <w:rStyle w:val="libBold2Char"/>
          <w:rtl/>
        </w:rPr>
        <w:t xml:space="preserve"> سبع سنين</w:t>
      </w:r>
      <w:r w:rsidR="00D10150" w:rsidRPr="00845E56">
        <w:rPr>
          <w:rStyle w:val="libBold2Char"/>
          <w:rtl/>
        </w:rPr>
        <w:t xml:space="preserve">، </w:t>
      </w:r>
      <w:r w:rsidRPr="00845E56">
        <w:rPr>
          <w:rStyle w:val="libBold2Char"/>
          <w:rtl/>
        </w:rPr>
        <w:t xml:space="preserve">وذلك </w:t>
      </w:r>
      <w:r w:rsidR="00B82F24" w:rsidRPr="00845E56">
        <w:rPr>
          <w:rStyle w:val="libBold2Char"/>
          <w:rtl/>
        </w:rPr>
        <w:t>أ</w:t>
      </w:r>
      <w:r w:rsidRPr="00845E56">
        <w:rPr>
          <w:rStyle w:val="libBold2Char"/>
          <w:rtl/>
        </w:rPr>
        <w:t>ن</w:t>
      </w:r>
      <w:r w:rsidR="00B82F24" w:rsidRPr="00845E56">
        <w:rPr>
          <w:rStyle w:val="libBold2Char"/>
          <w:rtl/>
        </w:rPr>
        <w:t>ّ</w:t>
      </w:r>
      <w:r w:rsidRPr="00845E56">
        <w:rPr>
          <w:rStyle w:val="libBold2Char"/>
          <w:rtl/>
        </w:rPr>
        <w:t>ه لم يصل</w:t>
      </w:r>
      <w:r w:rsidR="00B82F24" w:rsidRPr="00845E56">
        <w:rPr>
          <w:rStyle w:val="libBold2Char"/>
          <w:rtl/>
        </w:rPr>
        <w:t>ّ</w:t>
      </w:r>
      <w:r w:rsidRPr="00845E56">
        <w:rPr>
          <w:rStyle w:val="libBold2Char"/>
          <w:rtl/>
        </w:rPr>
        <w:t xml:space="preserve"> معي </w:t>
      </w:r>
      <w:r w:rsidR="00B82F24" w:rsidRPr="00845E56">
        <w:rPr>
          <w:rStyle w:val="libBold2Char"/>
          <w:rtl/>
        </w:rPr>
        <w:t>أ</w:t>
      </w:r>
      <w:r w:rsidRPr="00845E56">
        <w:rPr>
          <w:rStyle w:val="libBold2Char"/>
          <w:rtl/>
        </w:rPr>
        <w:t>حد</w:t>
      </w:r>
      <w:r w:rsidR="00932080">
        <w:rPr>
          <w:rStyle w:val="libBold2Char"/>
          <w:rtl/>
        </w:rPr>
        <w:t>ٌ</w:t>
      </w:r>
      <w:r w:rsidRPr="00845E56">
        <w:rPr>
          <w:rStyle w:val="libBold2Char"/>
          <w:rtl/>
        </w:rPr>
        <w:t xml:space="preserve"> غيره</w:t>
      </w:r>
      <w:r w:rsidR="00932080">
        <w:rPr>
          <w:rtl/>
        </w:rPr>
        <w:t>].</w:t>
      </w:r>
      <w:r w:rsidR="00D10150">
        <w:rPr>
          <w:rtl/>
        </w:rPr>
        <w:t xml:space="preserve"> </w:t>
      </w:r>
      <w:r w:rsidRPr="00DF5C21">
        <w:rPr>
          <w:rtl/>
        </w:rPr>
        <w:t>وأورد في</w:t>
      </w:r>
      <w:r w:rsidR="00AE2736" w:rsidRPr="00DF5C21">
        <w:rPr>
          <w:rtl/>
        </w:rPr>
        <w:t xml:space="preserve"> ص</w:t>
      </w:r>
      <w:r w:rsidR="00AE2736">
        <w:rPr>
          <w:rtl/>
        </w:rPr>
        <w:t xml:space="preserve"> </w:t>
      </w:r>
      <w:r w:rsidR="00AE2736" w:rsidRPr="00DF5C21">
        <w:rPr>
          <w:rtl/>
        </w:rPr>
        <w:t>1</w:t>
      </w:r>
      <w:r w:rsidRPr="00DF5C21">
        <w:rPr>
          <w:rtl/>
        </w:rPr>
        <w:t>4 في الحديث 19 وبإسناده إلى</w:t>
      </w:r>
      <w:r w:rsidR="001B1F2C">
        <w:rPr>
          <w:rtl/>
        </w:rPr>
        <w:t xml:space="preserve"> أنس </w:t>
      </w:r>
      <w:r w:rsidRPr="00DF5C21">
        <w:rPr>
          <w:rtl/>
        </w:rPr>
        <w:t>بن مالك بهذا المعنى.</w:t>
      </w:r>
    </w:p>
    <w:p w:rsidR="00301327" w:rsidRPr="00DF5C21" w:rsidRDefault="00301327" w:rsidP="002A689F">
      <w:pPr>
        <w:pStyle w:val="libNormal"/>
        <w:rPr>
          <w:rtl/>
        </w:rPr>
      </w:pPr>
      <w:r w:rsidRPr="00DF5C21">
        <w:rPr>
          <w:rtl/>
        </w:rPr>
        <w:t>وأورد الحافظ</w:t>
      </w:r>
      <w:r w:rsidR="004E329A">
        <w:rPr>
          <w:rtl/>
        </w:rPr>
        <w:t xml:space="preserve"> </w:t>
      </w:r>
      <w:r w:rsidR="002A689F">
        <w:rPr>
          <w:rtl/>
        </w:rPr>
        <w:t>ا</w:t>
      </w:r>
      <w:r w:rsidR="004E329A">
        <w:rPr>
          <w:rtl/>
        </w:rPr>
        <w:t xml:space="preserve">بن </w:t>
      </w:r>
      <w:r w:rsidRPr="00DF5C21">
        <w:rPr>
          <w:rtl/>
        </w:rPr>
        <w:t>حجر الهيثمي في كتابه</w:t>
      </w:r>
      <w:r w:rsidR="002F16AE">
        <w:rPr>
          <w:rtl/>
        </w:rPr>
        <w:t xml:space="preserve"> (الصواعق المحرقة) </w:t>
      </w:r>
      <w:r>
        <w:rPr>
          <w:rtl/>
        </w:rPr>
        <w:t xml:space="preserve">ص </w:t>
      </w:r>
      <w:r w:rsidRPr="00DF5C21">
        <w:rPr>
          <w:rtl/>
        </w:rPr>
        <w:t>123</w:t>
      </w:r>
      <w:r>
        <w:rPr>
          <w:rtl/>
        </w:rPr>
        <w:t xml:space="preserve"> </w:t>
      </w:r>
      <w:r w:rsidRPr="00DF5C21">
        <w:rPr>
          <w:rtl/>
        </w:rPr>
        <w:t>ط. مصر</w:t>
      </w:r>
      <w:r w:rsidR="00D10150">
        <w:rPr>
          <w:rtl/>
        </w:rPr>
        <w:t xml:space="preserve">، </w:t>
      </w:r>
      <w:r w:rsidRPr="00DF5C21">
        <w:rPr>
          <w:rtl/>
        </w:rPr>
        <w:t>قال</w:t>
      </w:r>
      <w:r w:rsidR="00D10150">
        <w:rPr>
          <w:rtl/>
        </w:rPr>
        <w:t xml:space="preserve">: </w:t>
      </w:r>
    </w:p>
    <w:p w:rsidR="00301327" w:rsidRPr="00DF5C21" w:rsidRDefault="00150388" w:rsidP="00327DB8">
      <w:pPr>
        <w:pStyle w:val="libNormal"/>
        <w:rPr>
          <w:rtl/>
        </w:rPr>
      </w:pPr>
      <w:r>
        <w:rPr>
          <w:rtl/>
        </w:rPr>
        <w:t>أخرج</w:t>
      </w:r>
      <w:r w:rsidR="00301327" w:rsidRPr="00DF5C21">
        <w:rPr>
          <w:rtl/>
        </w:rPr>
        <w:t xml:space="preserve"> الديلمي عن عائشة</w:t>
      </w:r>
      <w:r w:rsidR="00D10150">
        <w:rPr>
          <w:rtl/>
        </w:rPr>
        <w:t xml:space="preserve">، </w:t>
      </w:r>
      <w:r w:rsidR="00301327" w:rsidRPr="00DF5C21">
        <w:rPr>
          <w:rtl/>
        </w:rPr>
        <w:t>والطبراني</w:t>
      </w:r>
      <w:r w:rsidR="00D10150">
        <w:rPr>
          <w:rtl/>
        </w:rPr>
        <w:t>،</w:t>
      </w:r>
      <w:r w:rsidR="004E329A">
        <w:rPr>
          <w:rtl/>
        </w:rPr>
        <w:t xml:space="preserve"> و</w:t>
      </w:r>
      <w:r w:rsidR="00327DB8">
        <w:rPr>
          <w:rtl/>
        </w:rPr>
        <w:t>ا</w:t>
      </w:r>
      <w:r w:rsidR="004E329A">
        <w:rPr>
          <w:rtl/>
        </w:rPr>
        <w:t xml:space="preserve">بن </w:t>
      </w:r>
      <w:r w:rsidR="00301327" w:rsidRPr="00DF5C21">
        <w:rPr>
          <w:rtl/>
        </w:rPr>
        <w:t>مردوي</w:t>
      </w:r>
      <w:r w:rsidR="00930E0E">
        <w:rPr>
          <w:rtl/>
        </w:rPr>
        <w:t>ه</w:t>
      </w:r>
      <w:r w:rsidR="00D10150">
        <w:rPr>
          <w:rtl/>
        </w:rPr>
        <w:t xml:space="preserve">، </w:t>
      </w:r>
      <w:r w:rsidR="00301327" w:rsidRPr="00DF5C21">
        <w:rPr>
          <w:rtl/>
        </w:rPr>
        <w:t>بروايتهم وإسنادهم إلى</w:t>
      </w:r>
      <w:r>
        <w:rPr>
          <w:rtl/>
        </w:rPr>
        <w:t xml:space="preserve"> </w:t>
      </w:r>
      <w:r w:rsidR="001E071E">
        <w:rPr>
          <w:rtl/>
        </w:rPr>
        <w:t>ابن عباس</w:t>
      </w:r>
      <w:r w:rsidR="00D10150">
        <w:rPr>
          <w:rtl/>
        </w:rPr>
        <w:t xml:space="preserve">، </w:t>
      </w:r>
      <w:r w:rsidR="00301327" w:rsidRPr="00DF5C21">
        <w:rPr>
          <w:rtl/>
        </w:rPr>
        <w:t>قال</w:t>
      </w:r>
      <w:r w:rsidR="00D10150">
        <w:rPr>
          <w:rtl/>
        </w:rPr>
        <w:t xml:space="preserve">: </w:t>
      </w:r>
    </w:p>
    <w:p w:rsidR="00301327" w:rsidRPr="0010659A" w:rsidRDefault="00301327" w:rsidP="00A872A1">
      <w:pPr>
        <w:pStyle w:val="libNormal"/>
        <w:rPr>
          <w:rtl/>
        </w:rPr>
      </w:pPr>
      <w:r w:rsidRPr="00DF5C21">
        <w:rPr>
          <w:rtl/>
        </w:rPr>
        <w:t>أن</w:t>
      </w:r>
      <w:r w:rsidR="00B82F24">
        <w:rPr>
          <w:rtl/>
        </w:rPr>
        <w:t>َّ</w:t>
      </w:r>
      <w:r>
        <w:rPr>
          <w:rtl/>
        </w:rPr>
        <w:t xml:space="preserve"> النبيّ </w:t>
      </w:r>
      <w:r w:rsidR="00A872A1">
        <w:rPr>
          <w:rtl/>
        </w:rPr>
        <w:t>(</w:t>
      </w:r>
      <w:r w:rsidR="003F0683">
        <w:rPr>
          <w:rtl/>
        </w:rPr>
        <w:t>صلّى الله عليه</w:t>
      </w:r>
      <w:r w:rsidRPr="00DF5C21">
        <w:rPr>
          <w:rtl/>
        </w:rPr>
        <w:t xml:space="preserve"> واله</w:t>
      </w:r>
      <w:r w:rsidR="00A872A1">
        <w:rPr>
          <w:rtl/>
        </w:rPr>
        <w:t>)</w:t>
      </w:r>
      <w:r w:rsidRPr="00DF5C21">
        <w:rPr>
          <w:rtl/>
        </w:rPr>
        <w:t xml:space="preserve"> قال</w:t>
      </w:r>
      <w:r w:rsidR="00D10150">
        <w:rPr>
          <w:rtl/>
        </w:rPr>
        <w:t xml:space="preserve">: </w:t>
      </w:r>
      <w:r w:rsidR="003B78C0" w:rsidRPr="003B78C0">
        <w:rPr>
          <w:rtl/>
        </w:rPr>
        <w:t>[</w:t>
      </w:r>
      <w:r w:rsidR="00327DB8">
        <w:rPr>
          <w:rStyle w:val="libBold2Char"/>
          <w:rtl/>
        </w:rPr>
        <w:t>أ</w:t>
      </w:r>
      <w:r w:rsidRPr="00845E56">
        <w:rPr>
          <w:rStyle w:val="libBold2Char"/>
          <w:rtl/>
        </w:rPr>
        <w:t>لسبق ثلاثة</w:t>
      </w:r>
      <w:r w:rsidR="00932080">
        <w:rPr>
          <w:rStyle w:val="libBold2Char"/>
          <w:rtl/>
        </w:rPr>
        <w:t>:</w:t>
      </w:r>
      <w:r w:rsidR="00A872A1" w:rsidRPr="00930E0E">
        <w:rPr>
          <w:rtl/>
        </w:rPr>
        <w:t xml:space="preserve"> </w:t>
      </w:r>
      <w:r w:rsidRPr="001E2E19">
        <w:rPr>
          <w:rStyle w:val="libBold2Char"/>
          <w:rtl/>
        </w:rPr>
        <w:t>فالسابق إلى موسى</w:t>
      </w:r>
      <w:r w:rsidR="00327DB8" w:rsidRPr="001E2E19">
        <w:rPr>
          <w:rStyle w:val="libBold2Char"/>
          <w:rtl/>
        </w:rPr>
        <w:t>،</w:t>
      </w:r>
      <w:r w:rsidRPr="001E2E19">
        <w:rPr>
          <w:rStyle w:val="libBold2Char"/>
          <w:rtl/>
        </w:rPr>
        <w:t xml:space="preserve"> يوشع بن نون.</w:t>
      </w:r>
      <w:r w:rsidR="00932080" w:rsidRPr="001E2E19">
        <w:rPr>
          <w:rStyle w:val="libBold2Char"/>
          <w:rtl/>
        </w:rPr>
        <w:t xml:space="preserve"> </w:t>
      </w:r>
      <w:r w:rsidRPr="001E2E19">
        <w:rPr>
          <w:rStyle w:val="libBold2Char"/>
          <w:rtl/>
        </w:rPr>
        <w:t>والسابق إلى عيسى</w:t>
      </w:r>
      <w:r w:rsidR="00327DB8" w:rsidRPr="001E2E19">
        <w:rPr>
          <w:rStyle w:val="libBold2Char"/>
          <w:rtl/>
        </w:rPr>
        <w:t>،</w:t>
      </w:r>
      <w:r w:rsidRPr="001E2E19">
        <w:rPr>
          <w:rStyle w:val="libBold2Char"/>
          <w:rtl/>
        </w:rPr>
        <w:t xml:space="preserve"> مؤمن آل ياسين.</w:t>
      </w:r>
      <w:r w:rsidR="00A872A1" w:rsidRPr="00930E0E">
        <w:rPr>
          <w:rtl/>
        </w:rPr>
        <w:t xml:space="preserve"> </w:t>
      </w:r>
      <w:r w:rsidRPr="001E2E19">
        <w:rPr>
          <w:rStyle w:val="libBold2Char"/>
          <w:rtl/>
        </w:rPr>
        <w:t xml:space="preserve">والسابق إلى </w:t>
      </w:r>
      <w:r w:rsidR="00932080" w:rsidRPr="001E2E19">
        <w:rPr>
          <w:rStyle w:val="libBold2Char"/>
          <w:rtl/>
        </w:rPr>
        <w:t>(</w:t>
      </w:r>
      <w:r w:rsidRPr="001E2E19">
        <w:rPr>
          <w:rStyle w:val="libBold2Char"/>
          <w:rtl/>
        </w:rPr>
        <w:t>محم</w:t>
      </w:r>
      <w:r w:rsidR="00B82F24" w:rsidRPr="001E2E19">
        <w:rPr>
          <w:rStyle w:val="libBold2Char"/>
          <w:rtl/>
        </w:rPr>
        <w:t>ّ</w:t>
      </w:r>
      <w:r w:rsidRPr="001E2E19">
        <w:rPr>
          <w:rStyle w:val="libBold2Char"/>
          <w:rtl/>
        </w:rPr>
        <w:t>د صل</w:t>
      </w:r>
      <w:r w:rsidR="00B82F24" w:rsidRPr="001E2E19">
        <w:rPr>
          <w:rStyle w:val="libBold2Char"/>
          <w:rtl/>
        </w:rPr>
        <w:t>ّ</w:t>
      </w:r>
      <w:r w:rsidRPr="001E2E19">
        <w:rPr>
          <w:rStyle w:val="libBold2Char"/>
          <w:rtl/>
        </w:rPr>
        <w:t>ى الله عليه و</w:t>
      </w:r>
      <w:r w:rsidR="00B82F24" w:rsidRPr="001E2E19">
        <w:rPr>
          <w:rStyle w:val="libBold2Char"/>
          <w:rtl/>
        </w:rPr>
        <w:t>آ</w:t>
      </w:r>
      <w:r w:rsidRPr="001E2E19">
        <w:rPr>
          <w:rStyle w:val="libBold2Char"/>
          <w:rtl/>
        </w:rPr>
        <w:t>له</w:t>
      </w:r>
      <w:r w:rsidR="00932080" w:rsidRPr="001E2E19">
        <w:rPr>
          <w:rStyle w:val="libBold2Char"/>
          <w:rtl/>
        </w:rPr>
        <w:t>)</w:t>
      </w:r>
      <w:r w:rsidR="00327DB8" w:rsidRPr="001E2E19">
        <w:rPr>
          <w:rStyle w:val="libBold2Char"/>
          <w:rtl/>
        </w:rPr>
        <w:t>،</w:t>
      </w:r>
      <w:r w:rsidRPr="001E2E19">
        <w:rPr>
          <w:rStyle w:val="libBold2Char"/>
          <w:rtl/>
        </w:rPr>
        <w:t xml:space="preserve"> </w:t>
      </w:r>
      <w:r w:rsidR="00150388" w:rsidRPr="001E2E19">
        <w:rPr>
          <w:rStyle w:val="libBold2Char"/>
          <w:rtl/>
        </w:rPr>
        <w:t>عليّ بن أبي طالب</w:t>
      </w:r>
      <w:r w:rsidRPr="001E2E19">
        <w:rPr>
          <w:rStyle w:val="libBold2Char"/>
          <w:rtl/>
        </w:rPr>
        <w:t xml:space="preserve"> عليه السلام</w:t>
      </w:r>
      <w:r w:rsidR="003B78C0" w:rsidRPr="0010659A">
        <w:rPr>
          <w:rtl/>
        </w:rPr>
        <w:t>]</w:t>
      </w:r>
      <w:r w:rsidRPr="0010659A">
        <w:rPr>
          <w:rtl/>
        </w:rPr>
        <w:t>.</w:t>
      </w:r>
    </w:p>
    <w:p w:rsidR="00372B05" w:rsidRDefault="00372B05" w:rsidP="00372B05">
      <w:pPr>
        <w:pStyle w:val="libNormal"/>
        <w:rPr>
          <w:rtl/>
        </w:rPr>
      </w:pPr>
      <w:r>
        <w:rPr>
          <w:rtl/>
        </w:rPr>
        <w:br w:type="page"/>
      </w:r>
    </w:p>
    <w:p w:rsidR="00301327" w:rsidRPr="00DF5C21" w:rsidRDefault="00301327" w:rsidP="00A872A1">
      <w:pPr>
        <w:pStyle w:val="libNormal"/>
        <w:rPr>
          <w:rtl/>
        </w:rPr>
      </w:pPr>
      <w:r w:rsidRPr="00DF5C21">
        <w:rPr>
          <w:rtl/>
        </w:rPr>
        <w:lastRenderedPageBreak/>
        <w:t xml:space="preserve">وروى العلامة سبط بن الجوزي في </w:t>
      </w:r>
      <w:r w:rsidR="00A872A1">
        <w:rPr>
          <w:rtl/>
        </w:rPr>
        <w:t>(</w:t>
      </w:r>
      <w:r w:rsidRPr="00DF5C21">
        <w:rPr>
          <w:rtl/>
        </w:rPr>
        <w:t>التذكرة</w:t>
      </w:r>
      <w:r w:rsidR="00A872A1">
        <w:rPr>
          <w:rtl/>
        </w:rPr>
        <w:t>)</w:t>
      </w:r>
      <w:r w:rsidR="00D10150">
        <w:rPr>
          <w:rtl/>
        </w:rPr>
        <w:t xml:space="preserve"> (</w:t>
      </w:r>
      <w:r w:rsidRPr="00DF5C21">
        <w:rPr>
          <w:rtl/>
        </w:rPr>
        <w:t>تذكرة الخواص</w:t>
      </w:r>
      <w:r w:rsidR="00D10150">
        <w:rPr>
          <w:rtl/>
        </w:rPr>
        <w:t xml:space="preserve">) </w:t>
      </w:r>
      <w:r>
        <w:rPr>
          <w:rtl/>
        </w:rPr>
        <w:t xml:space="preserve">ص </w:t>
      </w:r>
      <w:r w:rsidRPr="00DF5C21">
        <w:rPr>
          <w:rtl/>
        </w:rPr>
        <w:t>21</w:t>
      </w:r>
      <w:r>
        <w:rPr>
          <w:rtl/>
        </w:rPr>
        <w:t xml:space="preserve"> </w:t>
      </w:r>
      <w:r w:rsidRPr="00DF5C21">
        <w:rPr>
          <w:rtl/>
        </w:rPr>
        <w:t>ط</w:t>
      </w:r>
      <w:r>
        <w:rPr>
          <w:rtl/>
        </w:rPr>
        <w:t>-</w:t>
      </w:r>
      <w:r w:rsidRPr="00DF5C21">
        <w:rPr>
          <w:rtl/>
        </w:rPr>
        <w:t>النجف وبإسناده عن سعيد بن جبير</w:t>
      </w:r>
      <w:r w:rsidR="00D10150">
        <w:rPr>
          <w:rtl/>
        </w:rPr>
        <w:t>،</w:t>
      </w:r>
      <w:r w:rsidR="00B7499C">
        <w:rPr>
          <w:rtl/>
        </w:rPr>
        <w:t xml:space="preserve"> عن ابن </w:t>
      </w:r>
      <w:r w:rsidR="001E071E">
        <w:rPr>
          <w:rtl/>
        </w:rPr>
        <w:t>عباس</w:t>
      </w:r>
      <w:r w:rsidR="00D10150">
        <w:rPr>
          <w:rtl/>
        </w:rPr>
        <w:t xml:space="preserve">: </w:t>
      </w:r>
      <w:r w:rsidRPr="00DF5C21">
        <w:rPr>
          <w:rtl/>
        </w:rPr>
        <w:t>أو</w:t>
      </w:r>
      <w:r w:rsidR="00B82F24">
        <w:rPr>
          <w:rtl/>
        </w:rPr>
        <w:t>ّ</w:t>
      </w:r>
      <w:r w:rsidRPr="00DF5C21">
        <w:rPr>
          <w:rtl/>
        </w:rPr>
        <w:t>ل من صل</w:t>
      </w:r>
      <w:r w:rsidR="00B82F24">
        <w:rPr>
          <w:rtl/>
        </w:rPr>
        <w:t>ّ</w:t>
      </w:r>
      <w:r w:rsidRPr="00DF5C21">
        <w:rPr>
          <w:rtl/>
        </w:rPr>
        <w:t xml:space="preserve">ى مع رسول الله </w:t>
      </w:r>
      <w:r w:rsidR="00932080">
        <w:rPr>
          <w:rtl/>
        </w:rPr>
        <w:t>(</w:t>
      </w:r>
      <w:r w:rsidRPr="00DF5C21">
        <w:rPr>
          <w:rtl/>
        </w:rPr>
        <w:t>صل</w:t>
      </w:r>
      <w:r w:rsidR="00B82F24">
        <w:rPr>
          <w:rtl/>
        </w:rPr>
        <w:t>ّ</w:t>
      </w:r>
      <w:r w:rsidRPr="00DF5C21">
        <w:rPr>
          <w:rtl/>
        </w:rPr>
        <w:t>ى الله عليه و</w:t>
      </w:r>
      <w:r w:rsidR="00B82F24">
        <w:rPr>
          <w:rtl/>
        </w:rPr>
        <w:t>آ</w:t>
      </w:r>
      <w:r w:rsidRPr="00DF5C21">
        <w:rPr>
          <w:rtl/>
        </w:rPr>
        <w:t>له</w:t>
      </w:r>
      <w:r w:rsidR="00932080">
        <w:rPr>
          <w:rtl/>
        </w:rPr>
        <w:t>)</w:t>
      </w:r>
      <w:r w:rsidRPr="00DF5C21">
        <w:rPr>
          <w:rtl/>
        </w:rPr>
        <w:t xml:space="preserve"> علي</w:t>
      </w:r>
      <w:r w:rsidR="00B82F24">
        <w:rPr>
          <w:rtl/>
        </w:rPr>
        <w:t>ّ</w:t>
      </w:r>
      <w:r w:rsidRPr="00DF5C21">
        <w:rPr>
          <w:rtl/>
        </w:rPr>
        <w:t xml:space="preserve"> بن أبي</w:t>
      </w:r>
      <w:r w:rsidR="00D10150">
        <w:rPr>
          <w:rtl/>
        </w:rPr>
        <w:t xml:space="preserve"> </w:t>
      </w:r>
      <w:r w:rsidRPr="00DF5C21">
        <w:rPr>
          <w:rtl/>
        </w:rPr>
        <w:t>طالب</w:t>
      </w:r>
      <w:r w:rsidR="00D10150">
        <w:rPr>
          <w:rtl/>
        </w:rPr>
        <w:t xml:space="preserve">، </w:t>
      </w:r>
      <w:r w:rsidRPr="00DF5C21">
        <w:rPr>
          <w:rtl/>
        </w:rPr>
        <w:t>وفيه نزلت هذه الآية.</w:t>
      </w:r>
    </w:p>
    <w:p w:rsidR="00301327" w:rsidRPr="00DF5C21" w:rsidRDefault="00301327" w:rsidP="00845E56">
      <w:pPr>
        <w:pStyle w:val="libNormal"/>
        <w:rPr>
          <w:rtl/>
        </w:rPr>
      </w:pPr>
      <w:r w:rsidRPr="00DF5C21">
        <w:rPr>
          <w:rtl/>
        </w:rPr>
        <w:t>وممن أورد هذا المعنى</w:t>
      </w:r>
      <w:r w:rsidR="00D10150">
        <w:rPr>
          <w:rtl/>
        </w:rPr>
        <w:t xml:space="preserve">: </w:t>
      </w:r>
    </w:p>
    <w:p w:rsidR="00301327" w:rsidRPr="00DF5C21" w:rsidRDefault="00301327" w:rsidP="00932080">
      <w:pPr>
        <w:pStyle w:val="libNormal"/>
        <w:rPr>
          <w:rtl/>
        </w:rPr>
      </w:pPr>
      <w:r w:rsidRPr="00DF5C21">
        <w:rPr>
          <w:rtl/>
        </w:rPr>
        <w:t>العل</w:t>
      </w:r>
      <w:r w:rsidR="00B82F24">
        <w:rPr>
          <w:rtl/>
        </w:rPr>
        <w:t>ّ</w:t>
      </w:r>
      <w:r w:rsidRPr="00DF5C21">
        <w:rPr>
          <w:rtl/>
        </w:rPr>
        <w:t>امة محب</w:t>
      </w:r>
      <w:r w:rsidR="00B82F24">
        <w:rPr>
          <w:rtl/>
        </w:rPr>
        <w:t>ّ</w:t>
      </w:r>
      <w:r w:rsidRPr="00DF5C21">
        <w:rPr>
          <w:rtl/>
        </w:rPr>
        <w:t xml:space="preserve"> الدين الطبري في </w:t>
      </w:r>
      <w:r w:rsidR="00932080">
        <w:rPr>
          <w:rtl/>
        </w:rPr>
        <w:t>(</w:t>
      </w:r>
      <w:r w:rsidRPr="00DF5C21">
        <w:rPr>
          <w:rtl/>
        </w:rPr>
        <w:t>الرياض النضرة</w:t>
      </w:r>
      <w:r w:rsidR="00932080">
        <w:rPr>
          <w:rtl/>
        </w:rPr>
        <w:t>)</w:t>
      </w:r>
      <w:r>
        <w:rPr>
          <w:rtl/>
        </w:rPr>
        <w:t xml:space="preserve"> ص </w:t>
      </w:r>
      <w:r w:rsidRPr="00DF5C21">
        <w:rPr>
          <w:rtl/>
        </w:rPr>
        <w:t>158</w:t>
      </w:r>
      <w:r>
        <w:rPr>
          <w:rtl/>
        </w:rPr>
        <w:t xml:space="preserve"> </w:t>
      </w:r>
      <w:r w:rsidRPr="00DF5C21">
        <w:rPr>
          <w:rtl/>
        </w:rPr>
        <w:t>ط. مصر.</w:t>
      </w:r>
    </w:p>
    <w:p w:rsidR="00301327" w:rsidRPr="00DF5C21" w:rsidRDefault="00301327" w:rsidP="002A689F">
      <w:pPr>
        <w:pStyle w:val="libNormal"/>
        <w:rPr>
          <w:rtl/>
        </w:rPr>
      </w:pPr>
      <w:r w:rsidRPr="00DF5C21">
        <w:rPr>
          <w:rtl/>
        </w:rPr>
        <w:t xml:space="preserve">وكذلك </w:t>
      </w:r>
      <w:r w:rsidR="002A689F">
        <w:rPr>
          <w:rtl/>
        </w:rPr>
        <w:t>ا</w:t>
      </w:r>
      <w:r w:rsidRPr="00DF5C21">
        <w:rPr>
          <w:rtl/>
        </w:rPr>
        <w:t>بن كثير الدمشقي في تفسيره</w:t>
      </w:r>
      <w:r w:rsidR="00932080">
        <w:rPr>
          <w:rtl/>
        </w:rPr>
        <w:t>:</w:t>
      </w:r>
      <w:r w:rsidR="00AE2736" w:rsidRPr="00DF5C21">
        <w:rPr>
          <w:rtl/>
        </w:rPr>
        <w:t xml:space="preserve"> ج</w:t>
      </w:r>
      <w:r w:rsidR="00AE2736">
        <w:rPr>
          <w:rtl/>
        </w:rPr>
        <w:t xml:space="preserve"> </w:t>
      </w:r>
      <w:r w:rsidR="00AE2736" w:rsidRPr="00DF5C21">
        <w:rPr>
          <w:rtl/>
        </w:rPr>
        <w:t>4</w:t>
      </w:r>
      <w:r>
        <w:rPr>
          <w:rtl/>
        </w:rPr>
        <w:t xml:space="preserve"> ص </w:t>
      </w:r>
      <w:r w:rsidRPr="00DF5C21">
        <w:rPr>
          <w:rtl/>
        </w:rPr>
        <w:t>283</w:t>
      </w:r>
      <w:r>
        <w:rPr>
          <w:rtl/>
        </w:rPr>
        <w:t xml:space="preserve"> </w:t>
      </w:r>
      <w:r w:rsidRPr="00DF5C21">
        <w:rPr>
          <w:rtl/>
        </w:rPr>
        <w:t>ط مصر</w:t>
      </w:r>
    </w:p>
    <w:p w:rsidR="00845E56" w:rsidRDefault="00301327" w:rsidP="00932080">
      <w:pPr>
        <w:pStyle w:val="libNormal"/>
        <w:rPr>
          <w:rtl/>
        </w:rPr>
      </w:pPr>
      <w:r w:rsidRPr="00DF5C21">
        <w:rPr>
          <w:rtl/>
        </w:rPr>
        <w:t>وكذا السيوطي في تفسيره</w:t>
      </w:r>
      <w:r w:rsidR="00932080">
        <w:rPr>
          <w:rtl/>
        </w:rPr>
        <w:t>:</w:t>
      </w:r>
      <w:r w:rsidRPr="00DF5C21">
        <w:rPr>
          <w:rtl/>
        </w:rPr>
        <w:t xml:space="preserve"> </w:t>
      </w:r>
      <w:r>
        <w:rPr>
          <w:rtl/>
        </w:rPr>
        <w:t>الدرّ المنثور</w:t>
      </w:r>
      <w:r w:rsidR="00AE2736" w:rsidRPr="00DF5C21">
        <w:rPr>
          <w:rtl/>
        </w:rPr>
        <w:t xml:space="preserve"> ج</w:t>
      </w:r>
      <w:r w:rsidR="00AE2736">
        <w:rPr>
          <w:rtl/>
        </w:rPr>
        <w:t xml:space="preserve"> </w:t>
      </w:r>
      <w:r w:rsidR="00AE2736" w:rsidRPr="00DF5C21">
        <w:rPr>
          <w:rtl/>
        </w:rPr>
        <w:t>6</w:t>
      </w:r>
      <w:r>
        <w:rPr>
          <w:rtl/>
        </w:rPr>
        <w:t xml:space="preserve"> ص </w:t>
      </w:r>
      <w:r w:rsidRPr="00DF5C21">
        <w:rPr>
          <w:rtl/>
        </w:rPr>
        <w:t>154</w:t>
      </w:r>
      <w:r>
        <w:rPr>
          <w:rtl/>
        </w:rPr>
        <w:t xml:space="preserve"> </w:t>
      </w:r>
      <w:r w:rsidRPr="00DF5C21">
        <w:rPr>
          <w:rtl/>
        </w:rPr>
        <w:t>ط مصر.</w:t>
      </w:r>
    </w:p>
    <w:p w:rsidR="008F07B7" w:rsidRDefault="008F07B7" w:rsidP="00A66EE1">
      <w:pPr>
        <w:pStyle w:val="Heading3Center"/>
        <w:rPr>
          <w:rStyle w:val="libAlaemChar"/>
          <w:rtl/>
        </w:rPr>
      </w:pPr>
      <w:bookmarkStart w:id="48" w:name="_Toc484948062"/>
      <w:r w:rsidRPr="00DF5C21">
        <w:rPr>
          <w:rtl/>
        </w:rPr>
        <w:t>سورة التوبة</w:t>
      </w:r>
      <w:r w:rsidR="00707B79">
        <w:rPr>
          <w:rtl/>
        </w:rPr>
        <w:t xml:space="preserve"> </w:t>
      </w:r>
      <w:r>
        <w:rPr>
          <w:rtl/>
        </w:rPr>
        <w:t>الآية</w:t>
      </w:r>
      <w:r w:rsidRPr="00DF5C21">
        <w:rPr>
          <w:rtl/>
        </w:rPr>
        <w:t xml:space="preserve"> 119</w:t>
      </w:r>
      <w:bookmarkEnd w:id="48"/>
    </w:p>
    <w:p w:rsidR="00301327" w:rsidRPr="00CF6DDF" w:rsidRDefault="00D10150" w:rsidP="00372B05">
      <w:pPr>
        <w:pStyle w:val="libNormal"/>
        <w:rPr>
          <w:rtl/>
        </w:rPr>
      </w:pPr>
      <w:r>
        <w:rPr>
          <w:rStyle w:val="libAlaemChar"/>
          <w:rtl/>
        </w:rPr>
        <w:t>(</w:t>
      </w:r>
      <w:r w:rsidR="008F07B7" w:rsidRPr="00372B05">
        <w:rPr>
          <w:rStyle w:val="libAieChar"/>
          <w:rtl/>
        </w:rPr>
        <w:t xml:space="preserve">يَا أَيُّهَا </w:t>
      </w:r>
      <w:r w:rsidR="00301327" w:rsidRPr="00372B05">
        <w:rPr>
          <w:rStyle w:val="libAieChar"/>
          <w:rtl/>
        </w:rPr>
        <w:t xml:space="preserve">الَّذِينَ آمَنُوا اتَّقُوا </w:t>
      </w:r>
      <w:r w:rsidR="003F0683" w:rsidRPr="00372B05">
        <w:rPr>
          <w:rStyle w:val="libAieChar"/>
          <w:rtl/>
        </w:rPr>
        <w:t>الله</w:t>
      </w:r>
      <w:r w:rsidR="00301327" w:rsidRPr="00372B05">
        <w:rPr>
          <w:rStyle w:val="libAieChar"/>
          <w:rtl/>
        </w:rPr>
        <w:t xml:space="preserve"> وَكُونُوا مَعَ الصَّادِقِينَ</w:t>
      </w:r>
      <w:r>
        <w:rPr>
          <w:rStyle w:val="libAlaemChar"/>
          <w:rtl/>
        </w:rPr>
        <w:t>)</w:t>
      </w:r>
      <w:r w:rsidR="00301327" w:rsidRPr="00372B05">
        <w:rPr>
          <w:rtl/>
        </w:rPr>
        <w:t>.</w:t>
      </w:r>
    </w:p>
    <w:p w:rsidR="00301327" w:rsidRPr="00DF5C21" w:rsidRDefault="00301327" w:rsidP="00845E56">
      <w:pPr>
        <w:pStyle w:val="libNormal"/>
        <w:rPr>
          <w:rtl/>
        </w:rPr>
      </w:pPr>
      <w:r w:rsidRPr="00DF5C21">
        <w:rPr>
          <w:rtl/>
        </w:rPr>
        <w:t>الحسين بن الحكم الحبري الكوفي</w:t>
      </w:r>
      <w:r w:rsidR="008F07B7">
        <w:rPr>
          <w:rtl/>
        </w:rPr>
        <w:t>:</w:t>
      </w:r>
      <w:r w:rsidRPr="00DF5C21">
        <w:rPr>
          <w:rtl/>
        </w:rPr>
        <w:t xml:space="preserve"> ورد في كتابه ما نزل من القرآن في </w:t>
      </w:r>
      <w:r w:rsidR="00B82F24">
        <w:rPr>
          <w:rtl/>
        </w:rPr>
        <w:t>أ</w:t>
      </w:r>
      <w:r w:rsidRPr="00DF5C21">
        <w:rPr>
          <w:rtl/>
        </w:rPr>
        <w:t>هل البيت عليهم السلام</w:t>
      </w:r>
      <w:r w:rsidR="00D10150">
        <w:rPr>
          <w:rtl/>
        </w:rPr>
        <w:t xml:space="preserve">، </w:t>
      </w:r>
      <w:r>
        <w:rPr>
          <w:rtl/>
        </w:rPr>
        <w:t xml:space="preserve">ص </w:t>
      </w:r>
      <w:r w:rsidRPr="00DF5C21">
        <w:rPr>
          <w:rtl/>
        </w:rPr>
        <w:t>59</w:t>
      </w:r>
      <w:r w:rsidR="00D10150">
        <w:rPr>
          <w:rtl/>
        </w:rPr>
        <w:t xml:space="preserve">: </w:t>
      </w:r>
    </w:p>
    <w:p w:rsidR="00301327" w:rsidRPr="00DF5C21" w:rsidRDefault="00301327" w:rsidP="00845E56">
      <w:pPr>
        <w:pStyle w:val="libNormal"/>
      </w:pPr>
      <w:r w:rsidRPr="00DF5C21">
        <w:rPr>
          <w:rtl/>
        </w:rPr>
        <w:t>وفي قوله</w:t>
      </w:r>
      <w:r w:rsidR="00D10150">
        <w:rPr>
          <w:rtl/>
        </w:rPr>
        <w:t xml:space="preserve"> </w:t>
      </w:r>
      <w:r w:rsidR="00D10150">
        <w:rPr>
          <w:rStyle w:val="libAlaemChar"/>
          <w:rtl/>
        </w:rPr>
        <w:t>(</w:t>
      </w:r>
      <w:r w:rsidRPr="00CF6DDF">
        <w:rPr>
          <w:rStyle w:val="libAieChar"/>
          <w:rtl/>
        </w:rPr>
        <w:t xml:space="preserve">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r w:rsidRPr="00845E56">
        <w:rPr>
          <w:rtl/>
        </w:rPr>
        <w:t xml:space="preserve">نزلت في </w:t>
      </w:r>
      <w:r w:rsidR="00150388" w:rsidRPr="00845E56">
        <w:rPr>
          <w:rtl/>
        </w:rPr>
        <w:t>عليّ بن أبي طالب</w:t>
      </w:r>
      <w:r w:rsidRPr="00845E56">
        <w:rPr>
          <w:rtl/>
        </w:rPr>
        <w:t xml:space="preserve"> خاص</w:t>
      </w:r>
      <w:r w:rsidR="00D578B7">
        <w:rPr>
          <w:rtl/>
        </w:rPr>
        <w:t>ّ</w:t>
      </w:r>
      <w:r w:rsidRPr="00845E56">
        <w:rPr>
          <w:rtl/>
        </w:rPr>
        <w:t>ة</w:t>
      </w:r>
      <w:r w:rsidR="00D10150" w:rsidRPr="00845E56">
        <w:rPr>
          <w:rtl/>
        </w:rPr>
        <w:t xml:space="preserve">، </w:t>
      </w:r>
      <w:r w:rsidRPr="00845E56">
        <w:rPr>
          <w:rtl/>
        </w:rPr>
        <w:t xml:space="preserve">ورواه الحبري في </w:t>
      </w:r>
      <w:r w:rsidR="00B82F24" w:rsidRPr="00845E56">
        <w:rPr>
          <w:rtl/>
        </w:rPr>
        <w:t>أ</w:t>
      </w:r>
      <w:r w:rsidRPr="00845E56">
        <w:rPr>
          <w:rtl/>
        </w:rPr>
        <w:t>و</w:t>
      </w:r>
      <w:r w:rsidR="00B82F24" w:rsidRPr="00845E56">
        <w:rPr>
          <w:rtl/>
        </w:rPr>
        <w:t>ّ</w:t>
      </w:r>
      <w:r w:rsidRPr="00845E56">
        <w:rPr>
          <w:rtl/>
        </w:rPr>
        <w:t>ل سورة التوبة من تفسيره عن حسن بن حسين عن حبّان عن الكلبي عن أبي صالح</w:t>
      </w:r>
      <w:r w:rsidR="00D10150" w:rsidRPr="00845E56">
        <w:rPr>
          <w:rtl/>
        </w:rPr>
        <w:t>:</w:t>
      </w:r>
      <w:r w:rsidR="00B7499C">
        <w:rPr>
          <w:rtl/>
        </w:rPr>
        <w:t xml:space="preserve"> عن ابن </w:t>
      </w:r>
      <w:r w:rsidR="001E071E">
        <w:rPr>
          <w:rtl/>
        </w:rPr>
        <w:t>عباس</w:t>
      </w:r>
      <w:r w:rsidRPr="00845E56">
        <w:rPr>
          <w:rtl/>
        </w:rPr>
        <w:t xml:space="preserve"> في قوله</w:t>
      </w:r>
      <w:r w:rsidR="00D10150" w:rsidRPr="00845E56">
        <w:rPr>
          <w:rtl/>
        </w:rPr>
        <w:t xml:space="preserve"> </w:t>
      </w:r>
      <w:r w:rsidR="00D10150">
        <w:rPr>
          <w:rStyle w:val="libAlaemChar"/>
          <w:rtl/>
        </w:rPr>
        <w:t>(</w:t>
      </w:r>
      <w:r w:rsidRPr="00CF6DDF">
        <w:rPr>
          <w:rStyle w:val="libAieChar"/>
          <w:rtl/>
        </w:rPr>
        <w:t xml:space="preserve">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r w:rsidRPr="00DF5C21">
        <w:rPr>
          <w:rtl/>
        </w:rPr>
        <w:t xml:space="preserve">نزلت في </w:t>
      </w:r>
      <w:r w:rsidR="00150388">
        <w:rPr>
          <w:rtl/>
        </w:rPr>
        <w:t>عليّ بن أبي طالب</w:t>
      </w:r>
      <w:r w:rsidRPr="00DF5C21">
        <w:rPr>
          <w:rtl/>
        </w:rPr>
        <w:t xml:space="preserve"> خاص</w:t>
      </w:r>
      <w:r w:rsidR="00B82F24">
        <w:rPr>
          <w:rtl/>
        </w:rPr>
        <w:t>ّ</w:t>
      </w:r>
      <w:r w:rsidRPr="00DF5C21">
        <w:rPr>
          <w:rtl/>
        </w:rPr>
        <w:t>ة.</w:t>
      </w:r>
    </w:p>
    <w:p w:rsidR="00301327" w:rsidRPr="00DF5C21" w:rsidRDefault="00301327" w:rsidP="00845E56">
      <w:pPr>
        <w:pStyle w:val="libNormal"/>
      </w:pPr>
      <w:r w:rsidRPr="00DF5C21">
        <w:rPr>
          <w:rtl/>
        </w:rPr>
        <w:t>وجاء في</w:t>
      </w:r>
      <w:r w:rsidR="007624F3">
        <w:rPr>
          <w:rtl/>
        </w:rPr>
        <w:t xml:space="preserve"> الدرّ المنثور</w:t>
      </w:r>
      <w:r w:rsidR="00932080">
        <w:rPr>
          <w:rtl/>
        </w:rPr>
        <w:t>:</w:t>
      </w:r>
      <w:r w:rsidR="00AE2736">
        <w:rPr>
          <w:rtl/>
        </w:rPr>
        <w:t xml:space="preserve"> </w:t>
      </w:r>
      <w:r w:rsidR="00AE2736" w:rsidRPr="00DF5C21">
        <w:rPr>
          <w:rtl/>
        </w:rPr>
        <w:t>ج</w:t>
      </w:r>
      <w:r w:rsidR="00AE2736">
        <w:rPr>
          <w:rtl/>
        </w:rPr>
        <w:t xml:space="preserve"> </w:t>
      </w:r>
      <w:r w:rsidR="00AE2736" w:rsidRPr="00DF5C21">
        <w:rPr>
          <w:rtl/>
        </w:rPr>
        <w:t>3</w:t>
      </w:r>
      <w:r>
        <w:rPr>
          <w:rtl/>
        </w:rPr>
        <w:t xml:space="preserve"> ص </w:t>
      </w:r>
      <w:r w:rsidRPr="00DF5C21">
        <w:rPr>
          <w:rtl/>
        </w:rPr>
        <w:t>290</w:t>
      </w:r>
      <w:r>
        <w:rPr>
          <w:rtl/>
        </w:rPr>
        <w:t xml:space="preserve"> </w:t>
      </w:r>
      <w:r w:rsidRPr="00DF5C21">
        <w:rPr>
          <w:rtl/>
        </w:rPr>
        <w:t xml:space="preserve">لجلال الدين السيوطي </w:t>
      </w:r>
      <w:r w:rsidR="00B82F24">
        <w:rPr>
          <w:rtl/>
        </w:rPr>
        <w:t>أ</w:t>
      </w:r>
      <w:r w:rsidRPr="00DF5C21">
        <w:rPr>
          <w:rtl/>
        </w:rPr>
        <w:t>ن</w:t>
      </w:r>
      <w:r w:rsidR="00B82F24">
        <w:rPr>
          <w:rtl/>
        </w:rPr>
        <w:t>ّ</w:t>
      </w:r>
      <w:r w:rsidRPr="00DF5C21">
        <w:rPr>
          <w:rtl/>
        </w:rPr>
        <w:t xml:space="preserve"> ال</w:t>
      </w:r>
      <w:r w:rsidR="00B82F24">
        <w:rPr>
          <w:rtl/>
        </w:rPr>
        <w:t>آ</w:t>
      </w:r>
      <w:r w:rsidRPr="00DF5C21">
        <w:rPr>
          <w:rtl/>
        </w:rPr>
        <w:t xml:space="preserve">ية في </w:t>
      </w:r>
      <w:r w:rsidR="00150388">
        <w:rPr>
          <w:rtl/>
        </w:rPr>
        <w:t>عليّ بن أبي طالب</w:t>
      </w:r>
      <w:r w:rsidRPr="00DF5C21">
        <w:rPr>
          <w:rtl/>
        </w:rPr>
        <w:t>.</w:t>
      </w:r>
    </w:p>
    <w:p w:rsidR="00301327" w:rsidRPr="00DF5C21" w:rsidRDefault="00301327" w:rsidP="00A57D11">
      <w:pPr>
        <w:pStyle w:val="libNormal"/>
        <w:rPr>
          <w:rtl/>
        </w:rPr>
      </w:pPr>
      <w:r w:rsidRPr="00DF5C21">
        <w:rPr>
          <w:rtl/>
        </w:rPr>
        <w:t>لقد ذكر الكثير من العلماء المفس</w:t>
      </w:r>
      <w:r w:rsidR="00B82F24">
        <w:rPr>
          <w:rtl/>
        </w:rPr>
        <w:t>ّ</w:t>
      </w:r>
      <w:r w:rsidRPr="00DF5C21">
        <w:rPr>
          <w:rtl/>
        </w:rPr>
        <w:t xml:space="preserve">رين من </w:t>
      </w:r>
      <w:r w:rsidR="00B82F24">
        <w:rPr>
          <w:rtl/>
        </w:rPr>
        <w:t>أ</w:t>
      </w:r>
      <w:r w:rsidRPr="00DF5C21">
        <w:rPr>
          <w:rtl/>
        </w:rPr>
        <w:t>هل الس</w:t>
      </w:r>
      <w:r w:rsidR="00B82F24">
        <w:rPr>
          <w:rtl/>
        </w:rPr>
        <w:t>ّ</w:t>
      </w:r>
      <w:r w:rsidRPr="00DF5C21">
        <w:rPr>
          <w:rtl/>
        </w:rPr>
        <w:t>نة والجماعة</w:t>
      </w:r>
      <w:r w:rsidR="00D10150">
        <w:rPr>
          <w:rtl/>
        </w:rPr>
        <w:t xml:space="preserve">، </w:t>
      </w:r>
      <w:r w:rsidR="00B82F24">
        <w:rPr>
          <w:rtl/>
        </w:rPr>
        <w:t>أ</w:t>
      </w:r>
      <w:r w:rsidRPr="00DF5C21">
        <w:rPr>
          <w:rtl/>
        </w:rPr>
        <w:t>ن</w:t>
      </w:r>
      <w:r w:rsidR="00B82F24">
        <w:rPr>
          <w:rtl/>
        </w:rPr>
        <w:t>ّ</w:t>
      </w:r>
      <w:r w:rsidRPr="00DF5C21">
        <w:rPr>
          <w:rtl/>
        </w:rPr>
        <w:t xml:space="preserve"> المقصود في ال</w:t>
      </w:r>
      <w:r w:rsidR="00B82F24">
        <w:rPr>
          <w:rtl/>
        </w:rPr>
        <w:t>آ</w:t>
      </w:r>
      <w:r w:rsidRPr="00DF5C21">
        <w:rPr>
          <w:rtl/>
        </w:rPr>
        <w:t>ية الكريمة</w:t>
      </w:r>
      <w:r w:rsidR="00D10150">
        <w:rPr>
          <w:rtl/>
        </w:rPr>
        <w:t xml:space="preserve">، </w:t>
      </w:r>
      <w:r w:rsidRPr="00DF5C21">
        <w:rPr>
          <w:rtl/>
        </w:rPr>
        <w:t>من الصادقين</w:t>
      </w:r>
      <w:r w:rsidR="00D10150">
        <w:rPr>
          <w:rtl/>
        </w:rPr>
        <w:t xml:space="preserve"> </w:t>
      </w:r>
      <w:r>
        <w:rPr>
          <w:rtl/>
        </w:rPr>
        <w:t>النبيّ محمّد</w:t>
      </w:r>
      <w:r w:rsidR="00D10150">
        <w:rPr>
          <w:rtl/>
        </w:rPr>
        <w:t xml:space="preserve"> (</w:t>
      </w:r>
      <w:r w:rsidRPr="00DF5C21">
        <w:rPr>
          <w:rtl/>
        </w:rPr>
        <w:t>ص</w:t>
      </w:r>
      <w:r w:rsidR="00D10150">
        <w:rPr>
          <w:rtl/>
        </w:rPr>
        <w:t xml:space="preserve">) </w:t>
      </w:r>
      <w:r w:rsidRPr="00DF5C21">
        <w:rPr>
          <w:rtl/>
        </w:rPr>
        <w:t>وال</w:t>
      </w:r>
      <w:r w:rsidR="00B82F24">
        <w:rPr>
          <w:rtl/>
        </w:rPr>
        <w:t>إ</w:t>
      </w:r>
      <w:r w:rsidRPr="00DF5C21">
        <w:rPr>
          <w:rtl/>
        </w:rPr>
        <w:t>مام علي</w:t>
      </w:r>
      <w:r w:rsidR="00B82F24">
        <w:rPr>
          <w:rtl/>
        </w:rPr>
        <w:t>ّ</w:t>
      </w:r>
      <w:r w:rsidR="00D10150">
        <w:rPr>
          <w:rtl/>
        </w:rPr>
        <w:t xml:space="preserve"> (</w:t>
      </w:r>
      <w:r w:rsidRPr="00DF5C21">
        <w:rPr>
          <w:rtl/>
        </w:rPr>
        <w:t>ع</w:t>
      </w:r>
      <w:r w:rsidR="00D10150">
        <w:rPr>
          <w:rtl/>
        </w:rPr>
        <w:t>)</w:t>
      </w:r>
      <w:r w:rsidR="00845E56">
        <w:rPr>
          <w:rtl/>
        </w:rPr>
        <w:t>،</w:t>
      </w:r>
      <w:r w:rsidR="00D10150">
        <w:rPr>
          <w:rtl/>
        </w:rPr>
        <w:t xml:space="preserve"> </w:t>
      </w:r>
      <w:r w:rsidRPr="00DF5C21">
        <w:rPr>
          <w:rtl/>
        </w:rPr>
        <w:t>وممن صر</w:t>
      </w:r>
      <w:r w:rsidR="00B82F24">
        <w:rPr>
          <w:rtl/>
        </w:rPr>
        <w:t>ّ</w:t>
      </w:r>
      <w:r w:rsidRPr="00DF5C21">
        <w:rPr>
          <w:rtl/>
        </w:rPr>
        <w:t>ح بذلك</w:t>
      </w:r>
      <w:r w:rsidR="00D10150">
        <w:rPr>
          <w:rtl/>
        </w:rPr>
        <w:t xml:space="preserve">: </w:t>
      </w:r>
      <w:r w:rsidRPr="00DF5C21">
        <w:rPr>
          <w:rtl/>
        </w:rPr>
        <w:t>ما ذُكر في ال</w:t>
      </w:r>
      <w:r w:rsidR="00B82F24">
        <w:rPr>
          <w:rtl/>
        </w:rPr>
        <w:t>أ</w:t>
      </w:r>
      <w:r w:rsidRPr="00DF5C21">
        <w:rPr>
          <w:rtl/>
        </w:rPr>
        <w:t>على 1</w:t>
      </w:r>
      <w:r w:rsidR="00D10150">
        <w:rPr>
          <w:rtl/>
        </w:rPr>
        <w:t xml:space="preserve">، </w:t>
      </w:r>
      <w:r w:rsidRPr="00DF5C21">
        <w:rPr>
          <w:rtl/>
        </w:rPr>
        <w:t>2</w:t>
      </w:r>
    </w:p>
    <w:p w:rsidR="00301327" w:rsidRPr="00DF5C21" w:rsidRDefault="00301327" w:rsidP="00A57D11">
      <w:pPr>
        <w:pStyle w:val="libNormal"/>
        <w:rPr>
          <w:rtl/>
        </w:rPr>
      </w:pPr>
      <w:r w:rsidRPr="00DF5C21">
        <w:rPr>
          <w:rtl/>
        </w:rPr>
        <w:t>وجلال السيوطي في</w:t>
      </w:r>
      <w:r w:rsidR="007624F3">
        <w:rPr>
          <w:rtl/>
        </w:rPr>
        <w:t xml:space="preserve"> الدرّ المنثور</w:t>
      </w:r>
      <w:r w:rsidR="00707B79">
        <w:rPr>
          <w:rtl/>
        </w:rPr>
        <w:t xml:space="preserve"> </w:t>
      </w:r>
      <w:r w:rsidRPr="00DF5C21">
        <w:rPr>
          <w:rtl/>
        </w:rPr>
        <w:t>والحافظ</w:t>
      </w:r>
      <w:r w:rsidR="00150388">
        <w:rPr>
          <w:rtl/>
        </w:rPr>
        <w:t xml:space="preserve"> أبو </w:t>
      </w:r>
      <w:r w:rsidRPr="00DF5C21">
        <w:rPr>
          <w:rtl/>
        </w:rPr>
        <w:t>نعيم في كتابه ما نزل من</w:t>
      </w:r>
      <w:r w:rsidR="00AC59B4">
        <w:rPr>
          <w:rtl/>
        </w:rPr>
        <w:t xml:space="preserve"> القرآن </w:t>
      </w:r>
      <w:r w:rsidRPr="00DF5C21">
        <w:rPr>
          <w:rtl/>
        </w:rPr>
        <w:t>في علي</w:t>
      </w:r>
      <w:r w:rsidR="00B82F24">
        <w:rPr>
          <w:rtl/>
        </w:rPr>
        <w:t>ّ</w:t>
      </w:r>
      <w:r w:rsidRPr="00DF5C21">
        <w:rPr>
          <w:rtl/>
        </w:rPr>
        <w:t xml:space="preserve"> عليه السلام</w:t>
      </w:r>
      <w:r w:rsidR="00D10150">
        <w:rPr>
          <w:rtl/>
        </w:rPr>
        <w:t xml:space="preserve">، </w:t>
      </w:r>
      <w:r w:rsidRPr="00DF5C21">
        <w:rPr>
          <w:rtl/>
        </w:rPr>
        <w:t xml:space="preserve">والخطيب الخوارزمي </w:t>
      </w:r>
      <w:r w:rsidR="00A57D11">
        <w:rPr>
          <w:rtl/>
        </w:rPr>
        <w:t xml:space="preserve">في </w:t>
      </w:r>
      <w:r w:rsidRPr="00DF5C21">
        <w:rPr>
          <w:rtl/>
        </w:rPr>
        <w:t>المناقب</w:t>
      </w:r>
      <w:r w:rsidR="00A57D11">
        <w:rPr>
          <w:rtl/>
        </w:rPr>
        <w:t>،</w:t>
      </w:r>
      <w:r w:rsidRPr="00DF5C21">
        <w:rPr>
          <w:rtl/>
        </w:rPr>
        <w:t xml:space="preserve"> والحافظ سليمان القندوزي في كتابه</w:t>
      </w:r>
      <w:r w:rsidR="00932080">
        <w:rPr>
          <w:rtl/>
        </w:rPr>
        <w:t>:</w:t>
      </w:r>
      <w:r w:rsidRPr="00DF5C21">
        <w:rPr>
          <w:rtl/>
        </w:rPr>
        <w:t xml:space="preserve"> ينابيع المود</w:t>
      </w:r>
      <w:r w:rsidR="00B82F24">
        <w:rPr>
          <w:rtl/>
        </w:rPr>
        <w:t>ّ</w:t>
      </w:r>
      <w:r w:rsidRPr="00DF5C21">
        <w:rPr>
          <w:rtl/>
        </w:rPr>
        <w:t>ة الباب 39</w:t>
      </w:r>
      <w:r w:rsidR="00D10150">
        <w:rPr>
          <w:rtl/>
        </w:rPr>
        <w:t xml:space="preserve">، </w:t>
      </w:r>
      <w:r w:rsidRPr="00DF5C21">
        <w:rPr>
          <w:rtl/>
        </w:rPr>
        <w:t>وشيخ الاسلام الحمويني في فرائد السمطين</w:t>
      </w:r>
      <w:r w:rsidR="00A57D11">
        <w:rPr>
          <w:rtl/>
        </w:rPr>
        <w:t>،</w:t>
      </w:r>
      <w:r w:rsidRPr="00DF5C21">
        <w:rPr>
          <w:rtl/>
        </w:rPr>
        <w:t xml:space="preserve"> ومحم</w:t>
      </w:r>
      <w:r w:rsidR="00B82F24">
        <w:rPr>
          <w:rtl/>
        </w:rPr>
        <w:t>ّ</w:t>
      </w:r>
      <w:r w:rsidRPr="00DF5C21">
        <w:rPr>
          <w:rtl/>
        </w:rPr>
        <w:t>د بن يوسف الكنجي الشافعي في كفاية الطالب</w:t>
      </w:r>
      <w:r w:rsidR="00A57D11">
        <w:rPr>
          <w:rtl/>
        </w:rPr>
        <w:t>،</w:t>
      </w:r>
      <w:r w:rsidRPr="00DF5C21">
        <w:rPr>
          <w:rtl/>
        </w:rPr>
        <w:t xml:space="preserve"> الباب 62</w:t>
      </w:r>
      <w:r w:rsidR="00D10150">
        <w:rPr>
          <w:rtl/>
        </w:rPr>
        <w:t xml:space="preserve"> </w:t>
      </w:r>
      <w:r w:rsidRPr="00DF5C21">
        <w:rPr>
          <w:rtl/>
        </w:rPr>
        <w:t>عن تاريخ دمشق ل</w:t>
      </w:r>
      <w:r w:rsidR="002A689F">
        <w:rPr>
          <w:rtl/>
        </w:rPr>
        <w:t>ا</w:t>
      </w:r>
      <w:r w:rsidRPr="00DF5C21">
        <w:rPr>
          <w:rtl/>
        </w:rPr>
        <w:t>بن عساكر وهؤلاء كل</w:t>
      </w:r>
      <w:r w:rsidR="00B82F24">
        <w:rPr>
          <w:rtl/>
        </w:rPr>
        <w:t>ّ</w:t>
      </w:r>
      <w:r w:rsidRPr="00DF5C21">
        <w:rPr>
          <w:rtl/>
        </w:rPr>
        <w:t>هم ات</w:t>
      </w:r>
      <w:r w:rsidR="00930E0E">
        <w:rPr>
          <w:rtl/>
        </w:rPr>
        <w:t>ّ</w:t>
      </w:r>
      <w:r w:rsidRPr="00DF5C21">
        <w:rPr>
          <w:rtl/>
        </w:rPr>
        <w:t xml:space="preserve">فقوا على </w:t>
      </w:r>
      <w:r w:rsidR="00B82F24">
        <w:rPr>
          <w:rtl/>
        </w:rPr>
        <w:t>أ</w:t>
      </w:r>
      <w:r w:rsidRPr="00DF5C21">
        <w:rPr>
          <w:rtl/>
        </w:rPr>
        <w:t>ن</w:t>
      </w:r>
      <w:r w:rsidR="00B82F24">
        <w:rPr>
          <w:rtl/>
        </w:rPr>
        <w:t>ّ</w:t>
      </w:r>
      <w:r w:rsidRPr="00DF5C21">
        <w:rPr>
          <w:rtl/>
        </w:rPr>
        <w:t xml:space="preserve"> المقصود في ال</w:t>
      </w:r>
      <w:r w:rsidR="00B82F24">
        <w:rPr>
          <w:rtl/>
        </w:rPr>
        <w:t>آ</w:t>
      </w:r>
      <w:r w:rsidRPr="00DF5C21">
        <w:rPr>
          <w:rtl/>
        </w:rPr>
        <w:t>ية الكريمة هم رسول الله و</w:t>
      </w:r>
      <w:r>
        <w:rPr>
          <w:rtl/>
        </w:rPr>
        <w:t>الأئمّة</w:t>
      </w:r>
      <w:r w:rsidRPr="00DF5C21">
        <w:rPr>
          <w:rtl/>
        </w:rPr>
        <w:t xml:space="preserve"> من </w:t>
      </w:r>
      <w:r w:rsidR="00B82F24">
        <w:rPr>
          <w:rtl/>
        </w:rPr>
        <w:t>أ</w:t>
      </w:r>
      <w:r w:rsidRPr="00DF5C21">
        <w:rPr>
          <w:rtl/>
        </w:rPr>
        <w:t>هل بيته وعترته منهم.</w:t>
      </w:r>
    </w:p>
    <w:p w:rsidR="00372B05" w:rsidRDefault="00372B05" w:rsidP="00372B05">
      <w:pPr>
        <w:pStyle w:val="libNormal"/>
        <w:rPr>
          <w:rtl/>
        </w:rPr>
      </w:pPr>
      <w:r>
        <w:rPr>
          <w:rtl/>
        </w:rPr>
        <w:br w:type="page"/>
      </w:r>
    </w:p>
    <w:p w:rsidR="00301327" w:rsidRPr="00DF5C21" w:rsidRDefault="00301327" w:rsidP="00A872A1">
      <w:pPr>
        <w:pStyle w:val="libNormal"/>
      </w:pPr>
      <w:r w:rsidRPr="00DF5C21">
        <w:rPr>
          <w:rtl/>
        </w:rPr>
        <w:lastRenderedPageBreak/>
        <w:t xml:space="preserve">العلامة سبط الجوزي من </w:t>
      </w:r>
      <w:r w:rsidR="00A872A1">
        <w:rPr>
          <w:rtl/>
        </w:rPr>
        <w:t>(</w:t>
      </w:r>
      <w:r w:rsidRPr="00DF5C21">
        <w:rPr>
          <w:rtl/>
        </w:rPr>
        <w:t>التذكر</w:t>
      </w:r>
      <w:r w:rsidR="009E45ED">
        <w:rPr>
          <w:rtl/>
        </w:rPr>
        <w:t>ة</w:t>
      </w:r>
      <w:r w:rsidR="00A872A1">
        <w:rPr>
          <w:rtl/>
        </w:rPr>
        <w:t>)</w:t>
      </w:r>
      <w:r>
        <w:rPr>
          <w:rtl/>
        </w:rPr>
        <w:t xml:space="preserve"> ص </w:t>
      </w:r>
      <w:r w:rsidRPr="00DF5C21">
        <w:rPr>
          <w:rtl/>
        </w:rPr>
        <w:t>20</w:t>
      </w:r>
      <w:r>
        <w:rPr>
          <w:rtl/>
        </w:rPr>
        <w:t xml:space="preserve"> </w:t>
      </w:r>
      <w:r w:rsidRPr="00DF5C21">
        <w:rPr>
          <w:rtl/>
        </w:rPr>
        <w:t>ط النجف</w:t>
      </w:r>
      <w:r w:rsidR="00D10150">
        <w:rPr>
          <w:rtl/>
        </w:rPr>
        <w:t xml:space="preserve">: </w:t>
      </w:r>
      <w:r w:rsidRPr="00DF5C21">
        <w:rPr>
          <w:rtl/>
        </w:rPr>
        <w:t>قال علماء السيرة معناه كونوا مع علي</w:t>
      </w:r>
      <w:r w:rsidR="00B82F24">
        <w:rPr>
          <w:rtl/>
        </w:rPr>
        <w:t>ّ</w:t>
      </w:r>
      <w:r w:rsidR="00D10150">
        <w:rPr>
          <w:rtl/>
        </w:rPr>
        <w:t xml:space="preserve"> (</w:t>
      </w:r>
      <w:r w:rsidRPr="00DF5C21">
        <w:rPr>
          <w:rtl/>
        </w:rPr>
        <w:t>ع</w:t>
      </w:r>
      <w:r w:rsidR="00D10150">
        <w:rPr>
          <w:rtl/>
        </w:rPr>
        <w:t xml:space="preserve">) </w:t>
      </w:r>
      <w:r w:rsidRPr="00DF5C21">
        <w:rPr>
          <w:rtl/>
        </w:rPr>
        <w:t>و</w:t>
      </w:r>
      <w:r w:rsidR="00B82F24">
        <w:rPr>
          <w:rtl/>
        </w:rPr>
        <w:t>أ</w:t>
      </w:r>
      <w:r w:rsidRPr="00DF5C21">
        <w:rPr>
          <w:rtl/>
        </w:rPr>
        <w:t>هل بيته.</w:t>
      </w:r>
    </w:p>
    <w:p w:rsidR="00301327" w:rsidRPr="00DF5C21" w:rsidRDefault="00301327" w:rsidP="00A872A1">
      <w:pPr>
        <w:pStyle w:val="libNormal"/>
      </w:pPr>
      <w:r w:rsidRPr="00DF5C21">
        <w:rPr>
          <w:rtl/>
        </w:rPr>
        <w:t>العلامة الخركوشي في كتابه</w:t>
      </w:r>
      <w:r w:rsidR="009E45ED">
        <w:rPr>
          <w:rtl/>
        </w:rPr>
        <w:t>:</w:t>
      </w:r>
      <w:r w:rsidRPr="00DF5C21">
        <w:rPr>
          <w:rtl/>
        </w:rPr>
        <w:t xml:space="preserve"> شرف ا لمصطفى</w:t>
      </w:r>
      <w:r w:rsidR="00D10150">
        <w:rPr>
          <w:rtl/>
        </w:rPr>
        <w:t xml:space="preserve"> </w:t>
      </w:r>
      <w:r w:rsidRPr="00DF5C21">
        <w:rPr>
          <w:rtl/>
        </w:rPr>
        <w:t>روي</w:t>
      </w:r>
      <w:r w:rsidR="00B82F24">
        <w:rPr>
          <w:rtl/>
        </w:rPr>
        <w:t>،</w:t>
      </w:r>
      <w:r w:rsidRPr="00DF5C21">
        <w:rPr>
          <w:rtl/>
        </w:rPr>
        <w:t xml:space="preserve"> أي مع</w:t>
      </w:r>
      <w:r>
        <w:rPr>
          <w:rtl/>
        </w:rPr>
        <w:t xml:space="preserve"> محمّد</w:t>
      </w:r>
      <w:r w:rsidR="00D10150">
        <w:rPr>
          <w:rtl/>
        </w:rPr>
        <w:t xml:space="preserve"> (</w:t>
      </w:r>
      <w:r w:rsidRPr="00DF5C21">
        <w:rPr>
          <w:rtl/>
        </w:rPr>
        <w:t>ص</w:t>
      </w:r>
      <w:r w:rsidR="00D10150">
        <w:rPr>
          <w:rtl/>
        </w:rPr>
        <w:t xml:space="preserve">) </w:t>
      </w:r>
      <w:r w:rsidRPr="00DF5C21">
        <w:rPr>
          <w:rtl/>
        </w:rPr>
        <w:t>وآل</w:t>
      </w:r>
      <w:r>
        <w:rPr>
          <w:rtl/>
        </w:rPr>
        <w:t xml:space="preserve"> محمّد </w:t>
      </w:r>
      <w:r w:rsidR="00A872A1">
        <w:rPr>
          <w:rtl/>
        </w:rPr>
        <w:t>(</w:t>
      </w:r>
      <w:r w:rsidRPr="00DF5C21">
        <w:rPr>
          <w:rtl/>
        </w:rPr>
        <w:t>صلوات الله عليهم</w:t>
      </w:r>
      <w:r w:rsidR="00A872A1">
        <w:rPr>
          <w:rtl/>
        </w:rPr>
        <w:t>)</w:t>
      </w:r>
      <w:r w:rsidRPr="00DF5C21">
        <w:rPr>
          <w:rtl/>
        </w:rPr>
        <w:t>.</w:t>
      </w:r>
    </w:p>
    <w:p w:rsidR="00301327" w:rsidRPr="00DF5C21" w:rsidRDefault="00301327" w:rsidP="009E45ED">
      <w:pPr>
        <w:pStyle w:val="libNormal"/>
      </w:pPr>
      <w:r w:rsidRPr="00DF5C21">
        <w:rPr>
          <w:rtl/>
        </w:rPr>
        <w:t>وقال العل</w:t>
      </w:r>
      <w:r w:rsidR="00B82F24">
        <w:rPr>
          <w:rtl/>
        </w:rPr>
        <w:t>ّ</w:t>
      </w:r>
      <w:r w:rsidRPr="00DF5C21">
        <w:rPr>
          <w:rtl/>
        </w:rPr>
        <w:t>امة</w:t>
      </w:r>
      <w:r>
        <w:rPr>
          <w:rtl/>
        </w:rPr>
        <w:t xml:space="preserve"> محمّد </w:t>
      </w:r>
      <w:r w:rsidRPr="00DF5C21">
        <w:rPr>
          <w:rtl/>
        </w:rPr>
        <w:t>صالح الكشفي الترمذي في</w:t>
      </w:r>
      <w:r w:rsidR="009E45ED">
        <w:rPr>
          <w:rtl/>
        </w:rPr>
        <w:t>: الم</w:t>
      </w:r>
      <w:r w:rsidRPr="00DF5C21">
        <w:rPr>
          <w:rtl/>
        </w:rPr>
        <w:t xml:space="preserve">ناقب </w:t>
      </w:r>
      <w:r w:rsidR="009E45ED">
        <w:rPr>
          <w:rtl/>
        </w:rPr>
        <w:t>ال</w:t>
      </w:r>
      <w:r w:rsidRPr="00DF5C21">
        <w:rPr>
          <w:rtl/>
        </w:rPr>
        <w:t>مرتضوي</w:t>
      </w:r>
      <w:r>
        <w:rPr>
          <w:rtl/>
        </w:rPr>
        <w:t xml:space="preserve"> ص </w:t>
      </w:r>
      <w:r w:rsidRPr="00DF5C21">
        <w:rPr>
          <w:rtl/>
        </w:rPr>
        <w:t>43</w:t>
      </w:r>
      <w:r>
        <w:rPr>
          <w:rtl/>
        </w:rPr>
        <w:t xml:space="preserve"> </w:t>
      </w:r>
      <w:r w:rsidRPr="00DF5C21">
        <w:rPr>
          <w:rtl/>
        </w:rPr>
        <w:t>ط. بمب</w:t>
      </w:r>
      <w:r w:rsidR="009E45ED">
        <w:rPr>
          <w:rtl/>
        </w:rPr>
        <w:t>يء</w:t>
      </w:r>
      <w:r w:rsidR="00D10150">
        <w:rPr>
          <w:rtl/>
        </w:rPr>
        <w:t xml:space="preserve">، </w:t>
      </w:r>
      <w:r w:rsidRPr="00DF5C21">
        <w:rPr>
          <w:rtl/>
        </w:rPr>
        <w:t>مطبعة محم</w:t>
      </w:r>
      <w:r w:rsidR="00B82F24">
        <w:rPr>
          <w:rtl/>
        </w:rPr>
        <w:t>ّ</w:t>
      </w:r>
      <w:r w:rsidRPr="00DF5C21">
        <w:rPr>
          <w:rtl/>
        </w:rPr>
        <w:t>دي</w:t>
      </w:r>
      <w:r w:rsidR="00D10150">
        <w:rPr>
          <w:rtl/>
        </w:rPr>
        <w:t xml:space="preserve">،: </w:t>
      </w:r>
      <w:r w:rsidRPr="00DF5C21">
        <w:rPr>
          <w:rtl/>
        </w:rPr>
        <w:t>روي</w:t>
      </w:r>
      <w:r w:rsidR="00B7499C">
        <w:rPr>
          <w:rtl/>
        </w:rPr>
        <w:t xml:space="preserve"> عن ابن </w:t>
      </w:r>
      <w:r w:rsidR="001E071E">
        <w:rPr>
          <w:rtl/>
        </w:rPr>
        <w:t>عباس</w:t>
      </w:r>
      <w:r w:rsidR="00D10150">
        <w:rPr>
          <w:rtl/>
        </w:rPr>
        <w:t xml:space="preserve">: </w:t>
      </w:r>
      <w:r w:rsidRPr="00DF5C21">
        <w:rPr>
          <w:rtl/>
        </w:rPr>
        <w:t xml:space="preserve">أي كونوا مع </w:t>
      </w:r>
      <w:r w:rsidR="00150388">
        <w:rPr>
          <w:rtl/>
        </w:rPr>
        <w:t>عليّ بن أبي طالب</w:t>
      </w:r>
      <w:r w:rsidRPr="00DF5C21">
        <w:rPr>
          <w:rtl/>
        </w:rPr>
        <w:t>.</w:t>
      </w:r>
    </w:p>
    <w:p w:rsidR="00301327" w:rsidRPr="00DF5C21" w:rsidRDefault="00301327" w:rsidP="009E45ED">
      <w:pPr>
        <w:pStyle w:val="libNormal"/>
      </w:pPr>
      <w:r w:rsidRPr="00DF5C21">
        <w:rPr>
          <w:rtl/>
        </w:rPr>
        <w:t>العلامة الآلوسي في تفسيره</w:t>
      </w:r>
      <w:r w:rsidR="009E45ED">
        <w:rPr>
          <w:rtl/>
        </w:rPr>
        <w:t>:</w:t>
      </w:r>
      <w:r w:rsidRPr="00DF5C21">
        <w:rPr>
          <w:rtl/>
        </w:rPr>
        <w:t xml:space="preserve"> روح المعاني</w:t>
      </w:r>
      <w:r w:rsidR="00AE2736" w:rsidRPr="00DF5C21">
        <w:rPr>
          <w:rtl/>
        </w:rPr>
        <w:t xml:space="preserve"> ج</w:t>
      </w:r>
      <w:r w:rsidR="00AE2736">
        <w:rPr>
          <w:rtl/>
        </w:rPr>
        <w:t xml:space="preserve"> </w:t>
      </w:r>
      <w:r w:rsidR="00AE2736" w:rsidRPr="00DF5C21">
        <w:rPr>
          <w:rtl/>
        </w:rPr>
        <w:t>1</w:t>
      </w:r>
      <w:r w:rsidRPr="00DF5C21">
        <w:rPr>
          <w:rtl/>
        </w:rPr>
        <w:t>1/</w:t>
      </w:r>
      <w:r>
        <w:rPr>
          <w:rtl/>
        </w:rPr>
        <w:t xml:space="preserve"> ص </w:t>
      </w:r>
      <w:r w:rsidRPr="00DF5C21">
        <w:rPr>
          <w:rtl/>
        </w:rPr>
        <w:t>41</w:t>
      </w:r>
      <w:r>
        <w:rPr>
          <w:rtl/>
        </w:rPr>
        <w:t xml:space="preserve"> </w:t>
      </w:r>
      <w:r w:rsidRPr="00DF5C21">
        <w:rPr>
          <w:rtl/>
        </w:rPr>
        <w:t>ط. المنيري</w:t>
      </w:r>
      <w:r w:rsidR="00B82F24">
        <w:rPr>
          <w:rtl/>
        </w:rPr>
        <w:t>ّ</w:t>
      </w:r>
      <w:r w:rsidRPr="00DF5C21">
        <w:rPr>
          <w:rtl/>
        </w:rPr>
        <w:t>ة بمصر</w:t>
      </w:r>
      <w:r w:rsidR="00D10150">
        <w:rPr>
          <w:rtl/>
        </w:rPr>
        <w:t xml:space="preserve">: </w:t>
      </w:r>
      <w:r w:rsidRPr="00DF5C21">
        <w:rPr>
          <w:rtl/>
        </w:rPr>
        <w:t xml:space="preserve">روي </w:t>
      </w:r>
      <w:r w:rsidR="00B82F24">
        <w:rPr>
          <w:rtl/>
        </w:rPr>
        <w:t>أ</w:t>
      </w:r>
      <w:r w:rsidRPr="00DF5C21">
        <w:rPr>
          <w:rtl/>
        </w:rPr>
        <w:t>ن</w:t>
      </w:r>
      <w:r w:rsidR="00B82F24">
        <w:rPr>
          <w:rtl/>
        </w:rPr>
        <w:t>ّ</w:t>
      </w:r>
      <w:r w:rsidRPr="00DF5C21">
        <w:rPr>
          <w:rtl/>
        </w:rPr>
        <w:t xml:space="preserve"> المراد كونوا مع علي كرم الله وجهه بالخلافة.</w:t>
      </w:r>
    </w:p>
    <w:p w:rsidR="00301327" w:rsidRPr="00DF5C21" w:rsidRDefault="009E45ED" w:rsidP="009E45ED">
      <w:pPr>
        <w:pStyle w:val="libNormal"/>
        <w:rPr>
          <w:rtl/>
        </w:rPr>
      </w:pPr>
      <w:r>
        <w:rPr>
          <w:rtl/>
        </w:rPr>
        <w:t>(</w:t>
      </w:r>
      <w:r w:rsidR="00301327" w:rsidRPr="00DF5C21">
        <w:rPr>
          <w:rtl/>
        </w:rPr>
        <w:t>نقلا من كتاب ليالي بيشاور</w:t>
      </w:r>
      <w:r w:rsidR="00301327">
        <w:rPr>
          <w:rtl/>
        </w:rPr>
        <w:t xml:space="preserve"> ص </w:t>
      </w:r>
      <w:r w:rsidR="00301327" w:rsidRPr="00DF5C21">
        <w:rPr>
          <w:rtl/>
        </w:rPr>
        <w:t>407</w:t>
      </w:r>
      <w:r w:rsidR="00AE2736">
        <w:rPr>
          <w:rtl/>
        </w:rPr>
        <w:t>).</w:t>
      </w:r>
    </w:p>
    <w:p w:rsidR="00301327" w:rsidRPr="00DF5C21" w:rsidRDefault="00301327" w:rsidP="00845E56">
      <w:pPr>
        <w:pStyle w:val="libNormal"/>
        <w:rPr>
          <w:rtl/>
        </w:rPr>
      </w:pPr>
      <w:r w:rsidRPr="00DF5C21">
        <w:rPr>
          <w:rtl/>
        </w:rPr>
        <w:t>الحافظ</w:t>
      </w:r>
      <w:r w:rsidR="00150388">
        <w:rPr>
          <w:rtl/>
        </w:rPr>
        <w:t xml:space="preserve"> أبو </w:t>
      </w:r>
      <w:r w:rsidRPr="00DF5C21">
        <w:rPr>
          <w:rtl/>
        </w:rPr>
        <w:t>نعيم</w:t>
      </w:r>
      <w:r w:rsidR="00D10150">
        <w:rPr>
          <w:rtl/>
        </w:rPr>
        <w:t xml:space="preserve">، </w:t>
      </w:r>
      <w:r w:rsidR="00150388">
        <w:rPr>
          <w:rtl/>
        </w:rPr>
        <w:t>أحمد</w:t>
      </w:r>
      <w:r w:rsidRPr="00DF5C21">
        <w:rPr>
          <w:rtl/>
        </w:rPr>
        <w:t xml:space="preserve"> بن عبد الله بن </w:t>
      </w:r>
      <w:r w:rsidR="00150388">
        <w:rPr>
          <w:rtl/>
        </w:rPr>
        <w:t>أحمد</w:t>
      </w:r>
      <w:r w:rsidRPr="00DF5C21">
        <w:rPr>
          <w:rtl/>
        </w:rPr>
        <w:t xml:space="preserve"> بن</w:t>
      </w:r>
      <w:r w:rsidR="000814C7">
        <w:rPr>
          <w:rtl/>
        </w:rPr>
        <w:t xml:space="preserve"> إسحاق </w:t>
      </w:r>
      <w:r w:rsidRPr="00DF5C21">
        <w:rPr>
          <w:rtl/>
        </w:rPr>
        <w:t>المعروف</w:t>
      </w:r>
      <w:r w:rsidR="00150388">
        <w:rPr>
          <w:rtl/>
        </w:rPr>
        <w:t xml:space="preserve"> بأبي </w:t>
      </w:r>
      <w:r w:rsidRPr="00DF5C21">
        <w:rPr>
          <w:rtl/>
        </w:rPr>
        <w:t>نعيم الأصبهاني في الحديث</w:t>
      </w:r>
      <w:r>
        <w:rPr>
          <w:rtl/>
        </w:rPr>
        <w:t xml:space="preserve"> </w:t>
      </w:r>
      <w:r w:rsidRPr="00DF5C21">
        <w:rPr>
          <w:rtl/>
        </w:rPr>
        <w:t>23</w:t>
      </w:r>
      <w:r w:rsidR="00D10150">
        <w:rPr>
          <w:rtl/>
        </w:rPr>
        <w:t xml:space="preserve">: </w:t>
      </w:r>
    </w:p>
    <w:p w:rsidR="00301327" w:rsidRPr="00DF5C21" w:rsidRDefault="00301327" w:rsidP="00845E56">
      <w:pPr>
        <w:pStyle w:val="libNormal"/>
        <w:rPr>
          <w:rtl/>
        </w:rPr>
      </w:pPr>
      <w:r>
        <w:rPr>
          <w:rtl/>
        </w:rPr>
        <w:t>حدّثنا</w:t>
      </w:r>
      <w:r w:rsidR="00150388">
        <w:rPr>
          <w:rtl/>
        </w:rPr>
        <w:t xml:space="preserve"> أبو </w:t>
      </w:r>
      <w:r w:rsidRPr="00DF5C21">
        <w:rPr>
          <w:rtl/>
        </w:rPr>
        <w:t>عبد الله</w:t>
      </w:r>
      <w:r>
        <w:rPr>
          <w:rtl/>
        </w:rPr>
        <w:t xml:space="preserve"> محمّد </w:t>
      </w:r>
      <w:r w:rsidRPr="00DF5C21">
        <w:rPr>
          <w:rtl/>
        </w:rPr>
        <w:t xml:space="preserve">بن </w:t>
      </w:r>
      <w:r w:rsidR="00150388">
        <w:rPr>
          <w:rtl/>
        </w:rPr>
        <w:t>أحمد</w:t>
      </w:r>
      <w:r w:rsidRPr="00DF5C21">
        <w:rPr>
          <w:rtl/>
        </w:rPr>
        <w:t xml:space="preserve"> بن مخلّد</w:t>
      </w:r>
      <w:r w:rsidR="00D10150">
        <w:rPr>
          <w:rtl/>
        </w:rPr>
        <w:t xml:space="preserve">، </w:t>
      </w:r>
      <w:r w:rsidRPr="00DF5C21">
        <w:rPr>
          <w:rtl/>
        </w:rPr>
        <w:t xml:space="preserve">قال </w:t>
      </w:r>
      <w:r>
        <w:rPr>
          <w:rtl/>
        </w:rPr>
        <w:t xml:space="preserve">حدّثنا محمّد </w:t>
      </w:r>
      <w:r w:rsidRPr="00DF5C21">
        <w:rPr>
          <w:rtl/>
        </w:rPr>
        <w:t xml:space="preserve">بن عثمان بن </w:t>
      </w:r>
      <w:r>
        <w:rPr>
          <w:rtl/>
        </w:rPr>
        <w:t>أبي شيبة</w:t>
      </w:r>
      <w:r w:rsidR="00D10150">
        <w:rPr>
          <w:rtl/>
        </w:rPr>
        <w:t xml:space="preserve">، </w:t>
      </w:r>
      <w:r w:rsidRPr="00DF5C21">
        <w:rPr>
          <w:rtl/>
        </w:rPr>
        <w:t xml:space="preserve">قال </w:t>
      </w:r>
      <w:r>
        <w:rPr>
          <w:rtl/>
        </w:rPr>
        <w:t>حدّثنا</w:t>
      </w:r>
      <w:r w:rsidRPr="00DF5C21">
        <w:rPr>
          <w:rtl/>
        </w:rPr>
        <w:t xml:space="preserve"> </w:t>
      </w:r>
      <w:r w:rsidR="00150388">
        <w:rPr>
          <w:rtl/>
        </w:rPr>
        <w:t>إبراهيم</w:t>
      </w:r>
      <w:r w:rsidRPr="00DF5C21">
        <w:rPr>
          <w:rtl/>
        </w:rPr>
        <w:t xml:space="preserve"> بن</w:t>
      </w:r>
      <w:r>
        <w:rPr>
          <w:rtl/>
        </w:rPr>
        <w:t xml:space="preserve"> محمّد </w:t>
      </w:r>
      <w:r w:rsidRPr="00DF5C21">
        <w:rPr>
          <w:rtl/>
        </w:rPr>
        <w:t>بن ميمون</w:t>
      </w:r>
      <w:r w:rsidR="00D10150">
        <w:rPr>
          <w:rtl/>
        </w:rPr>
        <w:t xml:space="preserve">، </w:t>
      </w:r>
      <w:r w:rsidRPr="00DF5C21">
        <w:rPr>
          <w:rtl/>
        </w:rPr>
        <w:t>قال</w:t>
      </w:r>
      <w:r w:rsidR="00D10150">
        <w:rPr>
          <w:rtl/>
        </w:rPr>
        <w:t xml:space="preserve">: </w:t>
      </w:r>
      <w:r>
        <w:rPr>
          <w:rtl/>
        </w:rPr>
        <w:t xml:space="preserve">حدّثنا محمّد </w:t>
      </w:r>
      <w:r w:rsidRPr="00DF5C21">
        <w:rPr>
          <w:rtl/>
        </w:rPr>
        <w:t>بن مروان</w:t>
      </w:r>
      <w:r w:rsidR="00D10150">
        <w:rPr>
          <w:rtl/>
        </w:rPr>
        <w:t xml:space="preserve">، </w:t>
      </w:r>
      <w:r w:rsidRPr="00DF5C21">
        <w:rPr>
          <w:rtl/>
        </w:rPr>
        <w:t>عن</w:t>
      </w:r>
      <w:r>
        <w:rPr>
          <w:rtl/>
        </w:rPr>
        <w:t xml:space="preserve"> محمّد </w:t>
      </w:r>
      <w:r w:rsidRPr="00DF5C21">
        <w:rPr>
          <w:rtl/>
        </w:rPr>
        <w:t>بن السائب عن</w:t>
      </w:r>
      <w:r>
        <w:rPr>
          <w:rtl/>
        </w:rPr>
        <w:t xml:space="preserve"> أبي </w:t>
      </w:r>
      <w:r w:rsidRPr="00DF5C21">
        <w:rPr>
          <w:rtl/>
        </w:rPr>
        <w:t>صالح.</w:t>
      </w:r>
    </w:p>
    <w:p w:rsidR="00301327" w:rsidRPr="00DF5C21" w:rsidRDefault="00301327" w:rsidP="00845E56">
      <w:pPr>
        <w:pStyle w:val="libNormal"/>
        <w:rPr>
          <w:rtl/>
        </w:rPr>
      </w:pPr>
      <w:r w:rsidRPr="00DF5C21">
        <w:rPr>
          <w:rtl/>
        </w:rPr>
        <w:t>عن</w:t>
      </w:r>
      <w:r w:rsidR="00150388">
        <w:rPr>
          <w:rtl/>
        </w:rPr>
        <w:t xml:space="preserve"> </w:t>
      </w:r>
      <w:r w:rsidR="001E071E">
        <w:rPr>
          <w:rtl/>
        </w:rPr>
        <w:t>ابن عباس</w:t>
      </w:r>
      <w:r w:rsidRPr="00DF5C21">
        <w:rPr>
          <w:rtl/>
        </w:rPr>
        <w:t xml:space="preserve"> رضي الله عنه</w:t>
      </w:r>
      <w:r w:rsidR="00D10150">
        <w:rPr>
          <w:rtl/>
        </w:rPr>
        <w:t xml:space="preserve">: </w:t>
      </w:r>
      <w:r w:rsidR="00D10150">
        <w:rPr>
          <w:rStyle w:val="libAlaemChar"/>
          <w:rtl/>
        </w:rPr>
        <w:t>(</w:t>
      </w:r>
      <w:r w:rsidRPr="00CF6DDF">
        <w:rPr>
          <w:rStyle w:val="libAieChar"/>
          <w:rtl/>
        </w:rPr>
        <w:t xml:space="preserve">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p>
    <w:p w:rsidR="00301327" w:rsidRPr="00DF42B0" w:rsidRDefault="00301327" w:rsidP="00845E56">
      <w:pPr>
        <w:pStyle w:val="libNormal"/>
      </w:pPr>
      <w:r w:rsidRPr="00DF5C21">
        <w:rPr>
          <w:rtl/>
        </w:rPr>
        <w:t>قال</w:t>
      </w:r>
      <w:r w:rsidR="00D10150">
        <w:rPr>
          <w:rtl/>
        </w:rPr>
        <w:t xml:space="preserve">: </w:t>
      </w:r>
      <w:r w:rsidRPr="00845E56">
        <w:rPr>
          <w:rStyle w:val="libBold2Char"/>
          <w:rtl/>
        </w:rPr>
        <w:t xml:space="preserve">هو </w:t>
      </w:r>
      <w:r w:rsidR="00150388" w:rsidRPr="00845E56">
        <w:rPr>
          <w:rStyle w:val="libBold2Char"/>
          <w:rtl/>
        </w:rPr>
        <w:t>عليّ بن أبي طالب</w:t>
      </w:r>
      <w:r w:rsidRPr="00845E56">
        <w:rPr>
          <w:rStyle w:val="libBold2Char"/>
          <w:rtl/>
        </w:rPr>
        <w:t xml:space="preserve"> عليه السلام خاص</w:t>
      </w:r>
      <w:r w:rsidR="00930E0E" w:rsidRPr="00845E56">
        <w:rPr>
          <w:rStyle w:val="libBold2Char"/>
          <w:rtl/>
        </w:rPr>
        <w:t>ّ</w:t>
      </w:r>
      <w:r w:rsidRPr="00845E56">
        <w:rPr>
          <w:rStyle w:val="libBold2Char"/>
          <w:rtl/>
        </w:rPr>
        <w:t>ة.</w:t>
      </w:r>
    </w:p>
    <w:p w:rsidR="00301327" w:rsidRPr="00DF5C21" w:rsidRDefault="00301327" w:rsidP="00845E56">
      <w:pPr>
        <w:pStyle w:val="libNormal"/>
        <w:rPr>
          <w:rtl/>
        </w:rPr>
      </w:pPr>
      <w:r w:rsidRPr="00DF5C21">
        <w:rPr>
          <w:rtl/>
        </w:rPr>
        <w:t>الحديث 24</w:t>
      </w:r>
      <w:r w:rsidR="00D10150">
        <w:rPr>
          <w:rtl/>
        </w:rPr>
        <w:t xml:space="preserve">: </w:t>
      </w:r>
    </w:p>
    <w:p w:rsidR="00301327" w:rsidRPr="00DF5C21" w:rsidRDefault="00301327" w:rsidP="00845E56">
      <w:pPr>
        <w:pStyle w:val="libNormal"/>
        <w:rPr>
          <w:rtl/>
        </w:rPr>
      </w:pPr>
      <w:r>
        <w:rPr>
          <w:rtl/>
        </w:rPr>
        <w:t>حدّثنا</w:t>
      </w:r>
      <w:r w:rsidRPr="00DF5C21">
        <w:rPr>
          <w:rtl/>
        </w:rPr>
        <w:t xml:space="preserve"> سليمان بن </w:t>
      </w:r>
      <w:r w:rsidR="00150388">
        <w:rPr>
          <w:rtl/>
        </w:rPr>
        <w:t>أحمد</w:t>
      </w:r>
      <w:r w:rsidRPr="00DF5C21">
        <w:rPr>
          <w:rtl/>
        </w:rPr>
        <w:t xml:space="preserve"> قال</w:t>
      </w:r>
      <w:r w:rsidR="00D10150">
        <w:rPr>
          <w:rtl/>
        </w:rPr>
        <w:t xml:space="preserve">: </w:t>
      </w:r>
      <w:r>
        <w:rPr>
          <w:rtl/>
        </w:rPr>
        <w:t xml:space="preserve">حدّثنا محمّد </w:t>
      </w:r>
      <w:r w:rsidRPr="00DF5C21">
        <w:rPr>
          <w:rtl/>
        </w:rPr>
        <w:t>بن عثمان</w:t>
      </w:r>
      <w:r w:rsidR="00D10150">
        <w:rPr>
          <w:rtl/>
        </w:rPr>
        <w:t xml:space="preserve">، </w:t>
      </w:r>
      <w:r w:rsidRPr="00DF5C21">
        <w:rPr>
          <w:rtl/>
        </w:rPr>
        <w:t xml:space="preserve">قال </w:t>
      </w:r>
      <w:r>
        <w:rPr>
          <w:rtl/>
        </w:rPr>
        <w:t>حدّثنا</w:t>
      </w:r>
      <w:r w:rsidRPr="00DF5C21">
        <w:rPr>
          <w:rtl/>
        </w:rPr>
        <w:t xml:space="preserve"> </w:t>
      </w:r>
      <w:r w:rsidR="00150388">
        <w:rPr>
          <w:rtl/>
        </w:rPr>
        <w:t>إبراهيم</w:t>
      </w:r>
      <w:r w:rsidRPr="00DF5C21">
        <w:rPr>
          <w:rtl/>
        </w:rPr>
        <w:t xml:space="preserve"> بن</w:t>
      </w:r>
      <w:r>
        <w:rPr>
          <w:rtl/>
        </w:rPr>
        <w:t xml:space="preserve"> محمّد </w:t>
      </w:r>
      <w:r w:rsidRPr="00DF5C21">
        <w:rPr>
          <w:rtl/>
        </w:rPr>
        <w:t>بن ميمون</w:t>
      </w:r>
      <w:r w:rsidR="00D10150">
        <w:rPr>
          <w:rtl/>
        </w:rPr>
        <w:t xml:space="preserve">، </w:t>
      </w:r>
      <w:r w:rsidRPr="00DF5C21">
        <w:rPr>
          <w:rtl/>
        </w:rPr>
        <w:t>قال</w:t>
      </w:r>
      <w:r w:rsidR="00D10150">
        <w:rPr>
          <w:rtl/>
        </w:rPr>
        <w:t xml:space="preserve">: </w:t>
      </w:r>
      <w:r>
        <w:rPr>
          <w:rtl/>
        </w:rPr>
        <w:t xml:space="preserve">حدّثنا محمّد </w:t>
      </w:r>
      <w:r w:rsidRPr="00DF5C21">
        <w:rPr>
          <w:rtl/>
        </w:rPr>
        <w:t>بن الزبرقان</w:t>
      </w:r>
      <w:r w:rsidR="00D10150">
        <w:rPr>
          <w:rtl/>
        </w:rPr>
        <w:t xml:space="preserve">، </w:t>
      </w:r>
      <w:r w:rsidRPr="00DF5C21">
        <w:rPr>
          <w:rtl/>
        </w:rPr>
        <w:t>عن السر</w:t>
      </w:r>
      <w:r w:rsidR="009E45ED">
        <w:rPr>
          <w:rtl/>
        </w:rPr>
        <w:t>ّ</w:t>
      </w:r>
      <w:r w:rsidRPr="00DF5C21">
        <w:rPr>
          <w:rtl/>
        </w:rPr>
        <w:t>ي عن</w:t>
      </w:r>
      <w:r>
        <w:rPr>
          <w:rtl/>
        </w:rPr>
        <w:t xml:space="preserve"> محمّد </w:t>
      </w:r>
      <w:r w:rsidRPr="00DF5C21">
        <w:rPr>
          <w:rtl/>
        </w:rPr>
        <w:t>بن السائب الكلبي عن</w:t>
      </w:r>
      <w:r>
        <w:rPr>
          <w:rtl/>
        </w:rPr>
        <w:t xml:space="preserve"> أبي </w:t>
      </w:r>
      <w:r w:rsidRPr="00DF5C21">
        <w:rPr>
          <w:rtl/>
        </w:rPr>
        <w:t>صالح</w:t>
      </w:r>
      <w:r w:rsidR="00D10150">
        <w:rPr>
          <w:rtl/>
        </w:rPr>
        <w:t>،</w:t>
      </w:r>
      <w:r w:rsidR="00B7499C">
        <w:rPr>
          <w:rtl/>
        </w:rPr>
        <w:t xml:space="preserve"> عن ابن </w:t>
      </w:r>
      <w:r w:rsidR="001E071E">
        <w:rPr>
          <w:rtl/>
        </w:rPr>
        <w:t>عباس</w:t>
      </w:r>
      <w:r w:rsidRPr="00DF5C21">
        <w:rPr>
          <w:rtl/>
        </w:rPr>
        <w:t xml:space="preserve"> مثله.</w:t>
      </w:r>
    </w:p>
    <w:p w:rsidR="00301327" w:rsidRPr="00DF5C21" w:rsidRDefault="00301327" w:rsidP="00845E56">
      <w:pPr>
        <w:pStyle w:val="libNormal"/>
        <w:rPr>
          <w:rtl/>
        </w:rPr>
      </w:pPr>
      <w:r w:rsidRPr="00DF5C21">
        <w:rPr>
          <w:rtl/>
        </w:rPr>
        <w:t>الحديث 25</w:t>
      </w:r>
      <w:r w:rsidR="00D10150">
        <w:rPr>
          <w:rtl/>
        </w:rPr>
        <w:t xml:space="preserve">: </w:t>
      </w:r>
    </w:p>
    <w:p w:rsidR="00301327" w:rsidRPr="00DF5C21" w:rsidRDefault="00301327" w:rsidP="00845E56">
      <w:pPr>
        <w:pStyle w:val="libNormal"/>
        <w:rPr>
          <w:rtl/>
        </w:rPr>
      </w:pPr>
      <w:r>
        <w:rPr>
          <w:rtl/>
        </w:rPr>
        <w:t xml:space="preserve">حدّثنا محمّد </w:t>
      </w:r>
      <w:r w:rsidRPr="00DF5C21">
        <w:rPr>
          <w:rtl/>
        </w:rPr>
        <w:t>بن عمر بن سالم</w:t>
      </w:r>
      <w:r w:rsidR="00D10150">
        <w:rPr>
          <w:rtl/>
        </w:rPr>
        <w:t xml:space="preserve">، </w:t>
      </w:r>
      <w:r w:rsidRPr="00DF5C21">
        <w:rPr>
          <w:rtl/>
        </w:rPr>
        <w:t>قال</w:t>
      </w:r>
      <w:r w:rsidR="00D10150">
        <w:rPr>
          <w:rtl/>
        </w:rPr>
        <w:t xml:space="preserve">: </w:t>
      </w:r>
      <w:r>
        <w:rPr>
          <w:rtl/>
        </w:rPr>
        <w:t xml:space="preserve">حدّثنا محمّد </w:t>
      </w:r>
      <w:r w:rsidRPr="00DF5C21">
        <w:rPr>
          <w:rtl/>
        </w:rPr>
        <w:t>بن الحارث</w:t>
      </w:r>
      <w:r w:rsidR="00D10150">
        <w:rPr>
          <w:rtl/>
        </w:rPr>
        <w:t xml:space="preserve">، </w:t>
      </w:r>
      <w:r w:rsidRPr="00DF5C21">
        <w:rPr>
          <w:rtl/>
        </w:rPr>
        <w:t xml:space="preserve">قال </w:t>
      </w:r>
      <w:r>
        <w:rPr>
          <w:rtl/>
        </w:rPr>
        <w:t>حدّثنا</w:t>
      </w:r>
      <w:r w:rsidRPr="00DF5C21">
        <w:rPr>
          <w:rtl/>
        </w:rPr>
        <w:t xml:space="preserve"> </w:t>
      </w:r>
      <w:r w:rsidR="00150388">
        <w:rPr>
          <w:rtl/>
        </w:rPr>
        <w:t>أحمد</w:t>
      </w:r>
      <w:r w:rsidRPr="00DF5C21">
        <w:rPr>
          <w:rtl/>
        </w:rPr>
        <w:t xml:space="preserve"> بن الحج</w:t>
      </w:r>
      <w:r w:rsidR="00CD1E71">
        <w:rPr>
          <w:rtl/>
        </w:rPr>
        <w:t>ّ</w:t>
      </w:r>
      <w:r w:rsidRPr="00DF5C21">
        <w:rPr>
          <w:rtl/>
        </w:rPr>
        <w:t>اج</w:t>
      </w:r>
      <w:r w:rsidR="00D10150">
        <w:rPr>
          <w:rtl/>
        </w:rPr>
        <w:t xml:space="preserve">، </w:t>
      </w:r>
      <w:r w:rsidRPr="00DF5C21">
        <w:rPr>
          <w:rtl/>
        </w:rPr>
        <w:t>قال</w:t>
      </w:r>
      <w:r w:rsidR="00D10150">
        <w:rPr>
          <w:rtl/>
        </w:rPr>
        <w:t xml:space="preserve">: </w:t>
      </w:r>
      <w:r>
        <w:rPr>
          <w:rtl/>
        </w:rPr>
        <w:t>حدّثنا</w:t>
      </w:r>
      <w:r w:rsidRPr="00DF5C21">
        <w:rPr>
          <w:rtl/>
        </w:rPr>
        <w:t xml:space="preserve"> عم</w:t>
      </w:r>
      <w:r w:rsidR="00E80785">
        <w:rPr>
          <w:rtl/>
        </w:rPr>
        <w:t>ّ</w:t>
      </w:r>
      <w:r w:rsidRPr="00DF5C21">
        <w:rPr>
          <w:rtl/>
        </w:rPr>
        <w:t>ي</w:t>
      </w:r>
      <w:r>
        <w:rPr>
          <w:rtl/>
        </w:rPr>
        <w:t xml:space="preserve"> محمّد </w:t>
      </w:r>
      <w:r w:rsidRPr="00DF5C21">
        <w:rPr>
          <w:rtl/>
        </w:rPr>
        <w:t>بن الصّلت</w:t>
      </w:r>
      <w:r w:rsidR="00D10150">
        <w:rPr>
          <w:rtl/>
        </w:rPr>
        <w:t xml:space="preserve">، </w:t>
      </w:r>
      <w:r w:rsidRPr="00DF5C21">
        <w:rPr>
          <w:rtl/>
        </w:rPr>
        <w:t>قال</w:t>
      </w:r>
      <w:r w:rsidR="00D10150">
        <w:rPr>
          <w:rtl/>
        </w:rPr>
        <w:t xml:space="preserve">: </w:t>
      </w:r>
      <w:r>
        <w:rPr>
          <w:rtl/>
        </w:rPr>
        <w:t>حدّثنا</w:t>
      </w:r>
      <w:r w:rsidRPr="00DF5C21">
        <w:rPr>
          <w:rtl/>
        </w:rPr>
        <w:t xml:space="preserve"> أبي</w:t>
      </w:r>
      <w:r w:rsidR="00D10150">
        <w:rPr>
          <w:rtl/>
        </w:rPr>
        <w:t xml:space="preserve">: </w:t>
      </w:r>
    </w:p>
    <w:p w:rsidR="00372B05" w:rsidRDefault="00372B05" w:rsidP="00372B05">
      <w:pPr>
        <w:pStyle w:val="libNormal"/>
        <w:rPr>
          <w:rtl/>
        </w:rPr>
      </w:pPr>
      <w:r>
        <w:rPr>
          <w:rtl/>
        </w:rPr>
        <w:br w:type="page"/>
      </w:r>
    </w:p>
    <w:p w:rsidR="00301327" w:rsidRPr="00DF5C21" w:rsidRDefault="00301327" w:rsidP="00845E56">
      <w:pPr>
        <w:pStyle w:val="libNormal"/>
        <w:rPr>
          <w:rtl/>
        </w:rPr>
      </w:pPr>
      <w:r w:rsidRPr="00DF5C21">
        <w:rPr>
          <w:rtl/>
        </w:rPr>
        <w:lastRenderedPageBreak/>
        <w:t>عن جعفر بن</w:t>
      </w:r>
      <w:r>
        <w:rPr>
          <w:rtl/>
        </w:rPr>
        <w:t xml:space="preserve"> محمّد </w:t>
      </w:r>
      <w:r w:rsidRPr="00DF5C21">
        <w:rPr>
          <w:rtl/>
        </w:rPr>
        <w:t>في قوله</w:t>
      </w:r>
      <w:r w:rsidR="00E96C6A">
        <w:rPr>
          <w:rtl/>
        </w:rPr>
        <w:t xml:space="preserve"> عزّ وجلّ </w:t>
      </w:r>
      <w:r w:rsidR="00D10150">
        <w:rPr>
          <w:rStyle w:val="libAlaemChar"/>
          <w:rtl/>
        </w:rPr>
        <w:t>(</w:t>
      </w:r>
      <w:r w:rsidRPr="00CF6DDF">
        <w:rPr>
          <w:rStyle w:val="libAieChar"/>
          <w:rtl/>
        </w:rPr>
        <w:t xml:space="preserve">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r w:rsidRPr="00DF5C21">
        <w:rPr>
          <w:rtl/>
        </w:rPr>
        <w:t>قال</w:t>
      </w:r>
      <w:r w:rsidR="00D10150">
        <w:rPr>
          <w:rtl/>
        </w:rPr>
        <w:t xml:space="preserve">: </w:t>
      </w:r>
      <w:r>
        <w:rPr>
          <w:rtl/>
        </w:rPr>
        <w:t xml:space="preserve">محمّد </w:t>
      </w:r>
      <w:r w:rsidRPr="00DF5C21">
        <w:rPr>
          <w:rtl/>
        </w:rPr>
        <w:t>وعلي صل</w:t>
      </w:r>
      <w:r w:rsidR="00E80785">
        <w:rPr>
          <w:rtl/>
        </w:rPr>
        <w:t>ّ</w:t>
      </w:r>
      <w:r w:rsidRPr="00DF5C21">
        <w:rPr>
          <w:rtl/>
        </w:rPr>
        <w:t>ى الله عليهما.</w:t>
      </w:r>
    </w:p>
    <w:p w:rsidR="00301327" w:rsidRPr="00DF5C21" w:rsidRDefault="00301327" w:rsidP="002A689F">
      <w:pPr>
        <w:pStyle w:val="libNormal"/>
        <w:rPr>
          <w:rtl/>
        </w:rPr>
      </w:pPr>
      <w:r w:rsidRPr="00DF5C21">
        <w:rPr>
          <w:rtl/>
        </w:rPr>
        <w:t xml:space="preserve">الخوارزمي في كتابه مناقب </w:t>
      </w:r>
      <w:r w:rsidR="00150388">
        <w:rPr>
          <w:rtl/>
        </w:rPr>
        <w:t>أمير المؤمنين</w:t>
      </w:r>
      <w:r w:rsidR="00D10150">
        <w:rPr>
          <w:rtl/>
        </w:rPr>
        <w:t xml:space="preserve">، </w:t>
      </w:r>
      <w:r w:rsidR="00E80785">
        <w:rPr>
          <w:rtl/>
        </w:rPr>
        <w:t>أ</w:t>
      </w:r>
      <w:r w:rsidRPr="00DF5C21">
        <w:rPr>
          <w:rtl/>
        </w:rPr>
        <w:t xml:space="preserve">واخر الفصل 17 </w:t>
      </w:r>
      <w:r>
        <w:rPr>
          <w:rtl/>
        </w:rPr>
        <w:t xml:space="preserve">ص </w:t>
      </w:r>
      <w:r w:rsidRPr="00DF5C21">
        <w:rPr>
          <w:rtl/>
        </w:rPr>
        <w:t>198</w:t>
      </w:r>
      <w:r w:rsidR="00D10150">
        <w:rPr>
          <w:rtl/>
        </w:rPr>
        <w:t xml:space="preserve">، </w:t>
      </w:r>
      <w:r w:rsidRPr="00DF5C21">
        <w:rPr>
          <w:rtl/>
        </w:rPr>
        <w:t>ط الغري</w:t>
      </w:r>
      <w:r w:rsidR="00D10150">
        <w:rPr>
          <w:rtl/>
        </w:rPr>
        <w:t xml:space="preserve">، </w:t>
      </w:r>
      <w:r w:rsidRPr="00DF5C21">
        <w:rPr>
          <w:rtl/>
        </w:rPr>
        <w:t>قال</w:t>
      </w:r>
      <w:r w:rsidR="00D10150">
        <w:rPr>
          <w:rtl/>
        </w:rPr>
        <w:t xml:space="preserve">: </w:t>
      </w:r>
      <w:r w:rsidRPr="00DF5C21">
        <w:rPr>
          <w:rtl/>
        </w:rPr>
        <w:t>و</w:t>
      </w:r>
      <w:r w:rsidR="00E80785">
        <w:rPr>
          <w:rtl/>
        </w:rPr>
        <w:t>أ</w:t>
      </w:r>
      <w:r w:rsidRPr="00DF5C21">
        <w:rPr>
          <w:rtl/>
        </w:rPr>
        <w:t>نبأني</w:t>
      </w:r>
      <w:r w:rsidR="00150388">
        <w:rPr>
          <w:rtl/>
        </w:rPr>
        <w:t xml:space="preserve"> أبو </w:t>
      </w:r>
      <w:r w:rsidRPr="00DF5C21">
        <w:rPr>
          <w:rtl/>
        </w:rPr>
        <w:t xml:space="preserve">العلاء الحافظ الحسن بن </w:t>
      </w:r>
      <w:r w:rsidR="00150388">
        <w:rPr>
          <w:rtl/>
        </w:rPr>
        <w:t>أحمد</w:t>
      </w:r>
      <w:r w:rsidRPr="00DF5C21">
        <w:rPr>
          <w:rtl/>
        </w:rPr>
        <w:t xml:space="preserve"> العط</w:t>
      </w:r>
      <w:r w:rsidR="00E80785">
        <w:rPr>
          <w:rtl/>
        </w:rPr>
        <w:t>ّ</w:t>
      </w:r>
      <w:r w:rsidRPr="00DF5C21">
        <w:rPr>
          <w:rtl/>
        </w:rPr>
        <w:t xml:space="preserve">ار الهمداني </w:t>
      </w:r>
      <w:r w:rsidR="00E80785">
        <w:rPr>
          <w:rtl/>
        </w:rPr>
        <w:t>إ</w:t>
      </w:r>
      <w:r w:rsidRPr="00DF5C21">
        <w:rPr>
          <w:rtl/>
        </w:rPr>
        <w:t>جازه</w:t>
      </w:r>
      <w:r w:rsidR="00D10150">
        <w:rPr>
          <w:rtl/>
        </w:rPr>
        <w:t xml:space="preserve">: </w:t>
      </w:r>
      <w:r>
        <w:rPr>
          <w:rtl/>
        </w:rPr>
        <w:t>أخبرني</w:t>
      </w:r>
      <w:r w:rsidRPr="00DF5C21">
        <w:rPr>
          <w:rtl/>
        </w:rPr>
        <w:t xml:space="preserve"> الحسن</w:t>
      </w:r>
      <w:r w:rsidR="004E329A">
        <w:rPr>
          <w:rtl/>
        </w:rPr>
        <w:t xml:space="preserve"> بن </w:t>
      </w:r>
      <w:r w:rsidR="00150388">
        <w:rPr>
          <w:rtl/>
        </w:rPr>
        <w:t>أحمد</w:t>
      </w:r>
      <w:r w:rsidRPr="00DF5C21">
        <w:rPr>
          <w:rtl/>
        </w:rPr>
        <w:t xml:space="preserve"> المقريء</w:t>
      </w:r>
    </w:p>
    <w:p w:rsidR="00301327" w:rsidRPr="00DF5C21" w:rsidRDefault="00301327" w:rsidP="00845E56">
      <w:pPr>
        <w:pStyle w:val="libNormal"/>
        <w:rPr>
          <w:rtl/>
        </w:rPr>
      </w:pPr>
      <w:r>
        <w:rPr>
          <w:rtl/>
        </w:rPr>
        <w:t>أخبرني</w:t>
      </w:r>
      <w:r w:rsidRPr="00DF5C21">
        <w:rPr>
          <w:rtl/>
        </w:rPr>
        <w:t xml:space="preserve"> </w:t>
      </w:r>
      <w:r w:rsidR="00150388">
        <w:rPr>
          <w:rtl/>
        </w:rPr>
        <w:t>أحمد</w:t>
      </w:r>
      <w:r w:rsidRPr="00DF5C21">
        <w:rPr>
          <w:rtl/>
        </w:rPr>
        <w:t xml:space="preserve"> بن عبد الله الحافظ</w:t>
      </w:r>
      <w:r w:rsidR="00D10150">
        <w:rPr>
          <w:rtl/>
        </w:rPr>
        <w:t xml:space="preserve">، </w:t>
      </w:r>
      <w:r>
        <w:rPr>
          <w:rtl/>
        </w:rPr>
        <w:t xml:space="preserve">أخبرني محمّد </w:t>
      </w:r>
      <w:r w:rsidRPr="00DF5C21">
        <w:rPr>
          <w:rtl/>
        </w:rPr>
        <w:t xml:space="preserve">بن </w:t>
      </w:r>
      <w:r w:rsidR="00150388">
        <w:rPr>
          <w:rtl/>
        </w:rPr>
        <w:t>أحمد</w:t>
      </w:r>
      <w:r w:rsidRPr="00DF5C21">
        <w:rPr>
          <w:rtl/>
        </w:rPr>
        <w:t xml:space="preserve"> بن</w:t>
      </w:r>
      <w:r w:rsidR="00E96C6A">
        <w:rPr>
          <w:rtl/>
        </w:rPr>
        <w:t xml:space="preserve"> عليّ بن </w:t>
      </w:r>
      <w:r w:rsidRPr="00DF5C21">
        <w:rPr>
          <w:rtl/>
        </w:rPr>
        <w:t>مخلد</w:t>
      </w:r>
      <w:r w:rsidR="00D10150">
        <w:rPr>
          <w:rtl/>
        </w:rPr>
        <w:t xml:space="preserve">، </w:t>
      </w:r>
      <w:r>
        <w:rPr>
          <w:rtl/>
        </w:rPr>
        <w:t xml:space="preserve">أخبرني محمّد </w:t>
      </w:r>
      <w:r w:rsidRPr="00DF5C21">
        <w:rPr>
          <w:rtl/>
        </w:rPr>
        <w:t>بن عثمان</w:t>
      </w:r>
      <w:r w:rsidR="00D10150">
        <w:rPr>
          <w:rtl/>
        </w:rPr>
        <w:t xml:space="preserve">، </w:t>
      </w:r>
      <w:r>
        <w:rPr>
          <w:rtl/>
        </w:rPr>
        <w:t>حدّثني</w:t>
      </w:r>
      <w:r w:rsidRPr="00DF5C21">
        <w:rPr>
          <w:rtl/>
        </w:rPr>
        <w:t xml:space="preserve"> </w:t>
      </w:r>
      <w:r w:rsidR="00150388">
        <w:rPr>
          <w:rtl/>
        </w:rPr>
        <w:t>إبراهيم</w:t>
      </w:r>
      <w:r w:rsidRPr="00DF5C21">
        <w:rPr>
          <w:rtl/>
        </w:rPr>
        <w:t xml:space="preserve"> بن</w:t>
      </w:r>
      <w:r>
        <w:rPr>
          <w:rtl/>
        </w:rPr>
        <w:t xml:space="preserve"> محمّد </w:t>
      </w:r>
      <w:r w:rsidRPr="00DF5C21">
        <w:rPr>
          <w:rtl/>
        </w:rPr>
        <w:t>بن ميمون</w:t>
      </w:r>
      <w:r w:rsidR="00D10150">
        <w:rPr>
          <w:rtl/>
        </w:rPr>
        <w:t xml:space="preserve">، </w:t>
      </w:r>
      <w:r>
        <w:rPr>
          <w:rtl/>
        </w:rPr>
        <w:t xml:space="preserve">حدّثني محمّد </w:t>
      </w:r>
      <w:r w:rsidRPr="00DF5C21">
        <w:rPr>
          <w:rtl/>
        </w:rPr>
        <w:t>بن مروان</w:t>
      </w:r>
      <w:r w:rsidR="00D10150">
        <w:rPr>
          <w:rtl/>
        </w:rPr>
        <w:t xml:space="preserve">، </w:t>
      </w:r>
      <w:r w:rsidRPr="00DF5C21">
        <w:rPr>
          <w:rtl/>
        </w:rPr>
        <w:t>عن</w:t>
      </w:r>
      <w:r>
        <w:rPr>
          <w:rtl/>
        </w:rPr>
        <w:t xml:space="preserve"> محمّد </w:t>
      </w:r>
      <w:r w:rsidRPr="00DF5C21">
        <w:rPr>
          <w:rtl/>
        </w:rPr>
        <w:t>بن السائب المثلة.</w:t>
      </w:r>
    </w:p>
    <w:p w:rsidR="00301327" w:rsidRPr="00DF5C21" w:rsidRDefault="00301327" w:rsidP="00845E56">
      <w:pPr>
        <w:pStyle w:val="libNormal"/>
        <w:rPr>
          <w:rtl/>
        </w:rPr>
      </w:pPr>
      <w:r w:rsidRPr="00DF5C21">
        <w:rPr>
          <w:rtl/>
        </w:rPr>
        <w:t>ورواه السيد هاشم البحراني في تفسير ال</w:t>
      </w:r>
      <w:r w:rsidR="00E80785">
        <w:rPr>
          <w:rtl/>
        </w:rPr>
        <w:t>آ</w:t>
      </w:r>
      <w:r w:rsidRPr="00DF5C21">
        <w:rPr>
          <w:rtl/>
        </w:rPr>
        <w:t>ية الكريمة من تفسير البرهان</w:t>
      </w:r>
      <w:r w:rsidR="00D10150">
        <w:rPr>
          <w:rtl/>
        </w:rPr>
        <w:t>:</w:t>
      </w:r>
      <w:r w:rsidR="00AE2736">
        <w:rPr>
          <w:rtl/>
        </w:rPr>
        <w:t xml:space="preserve"> </w:t>
      </w:r>
      <w:r w:rsidR="00AE2736" w:rsidRPr="00DF5C21">
        <w:rPr>
          <w:rtl/>
        </w:rPr>
        <w:t>ج</w:t>
      </w:r>
      <w:r w:rsidR="00AE2736">
        <w:rPr>
          <w:rtl/>
        </w:rPr>
        <w:t xml:space="preserve"> </w:t>
      </w:r>
      <w:r w:rsidR="00AE2736" w:rsidRPr="00DF5C21">
        <w:rPr>
          <w:rtl/>
        </w:rPr>
        <w:t>2</w:t>
      </w:r>
      <w:r>
        <w:rPr>
          <w:rtl/>
        </w:rPr>
        <w:t xml:space="preserve"> ص </w:t>
      </w:r>
      <w:r w:rsidRPr="00DF5C21">
        <w:rPr>
          <w:rtl/>
        </w:rPr>
        <w:t>170</w:t>
      </w:r>
      <w:r>
        <w:rPr>
          <w:rtl/>
        </w:rPr>
        <w:t xml:space="preserve"> </w:t>
      </w:r>
      <w:r w:rsidR="00AE2736" w:rsidRPr="00DF5C21">
        <w:rPr>
          <w:rtl/>
        </w:rPr>
        <w:t>ط</w:t>
      </w:r>
      <w:r w:rsidR="00AE2736">
        <w:rPr>
          <w:rtl/>
        </w:rPr>
        <w:t xml:space="preserve"> </w:t>
      </w:r>
      <w:r w:rsidR="00AE2736" w:rsidRPr="00DF5C21">
        <w:rPr>
          <w:rtl/>
        </w:rPr>
        <w:t>2</w:t>
      </w:r>
    </w:p>
    <w:p w:rsidR="009E45ED" w:rsidRDefault="00301327" w:rsidP="009E45ED">
      <w:pPr>
        <w:pStyle w:val="libNormal"/>
        <w:rPr>
          <w:rtl/>
        </w:rPr>
      </w:pPr>
      <w:r w:rsidRPr="00DF5C21">
        <w:rPr>
          <w:rtl/>
        </w:rPr>
        <w:t>الثعلبي</w:t>
      </w:r>
      <w:r w:rsidR="00D10150">
        <w:rPr>
          <w:rtl/>
        </w:rPr>
        <w:t xml:space="preserve">: </w:t>
      </w:r>
      <w:r w:rsidR="00150388">
        <w:rPr>
          <w:rtl/>
        </w:rPr>
        <w:t>أبو</w:t>
      </w:r>
      <w:r w:rsidR="000814C7">
        <w:rPr>
          <w:rtl/>
        </w:rPr>
        <w:t xml:space="preserve"> إسحاق </w:t>
      </w:r>
      <w:r w:rsidR="00150388">
        <w:rPr>
          <w:rtl/>
        </w:rPr>
        <w:t>أحمد</w:t>
      </w:r>
      <w:r w:rsidRPr="00DF5C21">
        <w:rPr>
          <w:rtl/>
        </w:rPr>
        <w:t xml:space="preserve"> بن</w:t>
      </w:r>
      <w:r>
        <w:rPr>
          <w:rtl/>
        </w:rPr>
        <w:t xml:space="preserve"> محمّد </w:t>
      </w:r>
      <w:r w:rsidRPr="00DF5C21">
        <w:rPr>
          <w:rtl/>
        </w:rPr>
        <w:t>من تفسيره</w:t>
      </w:r>
      <w:r w:rsidR="00AE2736" w:rsidRPr="00DF5C21">
        <w:rPr>
          <w:rtl/>
        </w:rPr>
        <w:t xml:space="preserve"> ج</w:t>
      </w:r>
      <w:r w:rsidR="00AE2736">
        <w:rPr>
          <w:rtl/>
        </w:rPr>
        <w:t xml:space="preserve"> </w:t>
      </w:r>
      <w:r w:rsidR="00AE2736" w:rsidRPr="00DF5C21">
        <w:rPr>
          <w:rtl/>
        </w:rPr>
        <w:t>1</w:t>
      </w:r>
      <w:r w:rsidRPr="00DF5C21">
        <w:rPr>
          <w:rtl/>
        </w:rPr>
        <w:t>/ الورق. قال</w:t>
      </w:r>
      <w:r w:rsidR="009E45ED">
        <w:rPr>
          <w:rtl/>
        </w:rPr>
        <w:t>:</w:t>
      </w:r>
      <w:r w:rsidRPr="00DF5C21">
        <w:rPr>
          <w:rtl/>
        </w:rPr>
        <w:t xml:space="preserve"> </w:t>
      </w:r>
      <w:r>
        <w:rPr>
          <w:rtl/>
        </w:rPr>
        <w:t>أخبرني</w:t>
      </w:r>
      <w:r w:rsidRPr="00DF5C21">
        <w:rPr>
          <w:rtl/>
        </w:rPr>
        <w:t xml:space="preserve"> عبد الله بن</w:t>
      </w:r>
      <w:r>
        <w:rPr>
          <w:rtl/>
        </w:rPr>
        <w:t xml:space="preserve"> محمّد </w:t>
      </w:r>
      <w:r w:rsidRPr="00DF5C21">
        <w:rPr>
          <w:rtl/>
        </w:rPr>
        <w:t>بن عبد الله</w:t>
      </w:r>
      <w:r w:rsidR="00D10150">
        <w:rPr>
          <w:rtl/>
        </w:rPr>
        <w:t xml:space="preserve">، </w:t>
      </w:r>
      <w:r>
        <w:rPr>
          <w:rtl/>
        </w:rPr>
        <w:t xml:space="preserve">حدّثنا محمّد </w:t>
      </w:r>
      <w:r w:rsidRPr="00DF5C21">
        <w:rPr>
          <w:rtl/>
        </w:rPr>
        <w:t xml:space="preserve">بن عثمان بن الحسن </w:t>
      </w:r>
      <w:r>
        <w:rPr>
          <w:rtl/>
        </w:rPr>
        <w:t xml:space="preserve">حدّثنا محمّد </w:t>
      </w:r>
      <w:r w:rsidRPr="00DF5C21">
        <w:rPr>
          <w:rtl/>
        </w:rPr>
        <w:t>بن الحسين بن صالح</w:t>
      </w:r>
      <w:r w:rsidR="00D10150">
        <w:rPr>
          <w:rtl/>
        </w:rPr>
        <w:t xml:space="preserve">، </w:t>
      </w:r>
      <w:r>
        <w:rPr>
          <w:rtl/>
        </w:rPr>
        <w:t>حدّثنا</w:t>
      </w:r>
      <w:r w:rsidR="00E96C6A">
        <w:rPr>
          <w:rtl/>
        </w:rPr>
        <w:t xml:space="preserve"> عليّ بن </w:t>
      </w:r>
      <w:r w:rsidRPr="00DF5C21">
        <w:rPr>
          <w:rtl/>
        </w:rPr>
        <w:t xml:space="preserve">جعفر بن موسى </w:t>
      </w:r>
      <w:r>
        <w:rPr>
          <w:rtl/>
        </w:rPr>
        <w:t>حدّثنا</w:t>
      </w:r>
      <w:r w:rsidRPr="00DF5C21">
        <w:rPr>
          <w:rtl/>
        </w:rPr>
        <w:t xml:space="preserve"> جندل بن والق</w:t>
      </w:r>
      <w:r w:rsidR="00D10150">
        <w:rPr>
          <w:rtl/>
        </w:rPr>
        <w:t xml:space="preserve">، </w:t>
      </w:r>
      <w:r>
        <w:rPr>
          <w:rtl/>
        </w:rPr>
        <w:t xml:space="preserve">حدّثنا محمّد </w:t>
      </w:r>
      <w:r w:rsidRPr="00DF5C21">
        <w:rPr>
          <w:rtl/>
        </w:rPr>
        <w:t xml:space="preserve">بن عمر المازني </w:t>
      </w:r>
      <w:r>
        <w:rPr>
          <w:rtl/>
        </w:rPr>
        <w:t>حدّثنا</w:t>
      </w:r>
      <w:r w:rsidRPr="00DF5C21">
        <w:rPr>
          <w:rtl/>
        </w:rPr>
        <w:t xml:space="preserve"> الكلبي عن</w:t>
      </w:r>
      <w:r>
        <w:rPr>
          <w:rtl/>
        </w:rPr>
        <w:t xml:space="preserve"> أبي </w:t>
      </w:r>
      <w:r w:rsidRPr="00DF5C21">
        <w:rPr>
          <w:rtl/>
        </w:rPr>
        <w:t>صالح</w:t>
      </w:r>
      <w:r w:rsidR="00B7499C">
        <w:rPr>
          <w:rtl/>
        </w:rPr>
        <w:t xml:space="preserve"> عن ابن </w:t>
      </w:r>
      <w:r w:rsidR="001E071E">
        <w:rPr>
          <w:rtl/>
        </w:rPr>
        <w:t>عباس</w:t>
      </w:r>
      <w:r w:rsidRPr="00DF5C21">
        <w:rPr>
          <w:rtl/>
        </w:rPr>
        <w:t xml:space="preserve"> رضي الله عنه في هذه</w:t>
      </w:r>
      <w:r w:rsidR="00AC59B4">
        <w:rPr>
          <w:rtl/>
        </w:rPr>
        <w:t xml:space="preserve"> الآية</w:t>
      </w:r>
      <w:r w:rsidR="00D10150">
        <w:rPr>
          <w:rtl/>
        </w:rPr>
        <w:t xml:space="preserve">: </w:t>
      </w:r>
      <w:r w:rsidR="00D10150">
        <w:rPr>
          <w:rStyle w:val="libAlaemChar"/>
          <w:rtl/>
        </w:rPr>
        <w:t>(</w:t>
      </w:r>
      <w:r w:rsidRPr="00CF6DDF">
        <w:rPr>
          <w:rStyle w:val="libAieChar"/>
          <w:rtl/>
        </w:rPr>
        <w:t>يَا</w:t>
      </w:r>
      <w:r w:rsidR="008F07B7" w:rsidRPr="00CF6DDF">
        <w:rPr>
          <w:rStyle w:val="libAieChar"/>
          <w:rtl/>
        </w:rPr>
        <w:t xml:space="preserve"> </w:t>
      </w:r>
      <w:r w:rsidRPr="00CF6DDF">
        <w:rPr>
          <w:rStyle w:val="libAieChar"/>
          <w:rtl/>
        </w:rPr>
        <w:t xml:space="preserve">أَيُّهَا الَّذِينَ آمَنُوا 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r w:rsidRPr="00DF5C21">
        <w:rPr>
          <w:rtl/>
        </w:rPr>
        <w:t>قال</w:t>
      </w:r>
      <w:r w:rsidR="009E45ED">
        <w:rPr>
          <w:rtl/>
        </w:rPr>
        <w:t>:</w:t>
      </w:r>
      <w:r w:rsidRPr="00DF5C21">
        <w:rPr>
          <w:rtl/>
        </w:rPr>
        <w:t xml:space="preserve"> مع </w:t>
      </w:r>
      <w:r w:rsidR="00150388">
        <w:rPr>
          <w:rtl/>
        </w:rPr>
        <w:t>عليّ بن أبي طالب</w:t>
      </w:r>
      <w:r w:rsidRPr="00DF5C21">
        <w:rPr>
          <w:rtl/>
        </w:rPr>
        <w:t xml:space="preserve"> و</w:t>
      </w:r>
      <w:r w:rsidR="00150388">
        <w:rPr>
          <w:rtl/>
        </w:rPr>
        <w:t>أصحاب</w:t>
      </w:r>
      <w:r w:rsidRPr="00DF5C21">
        <w:rPr>
          <w:rtl/>
        </w:rPr>
        <w:t>ه.</w:t>
      </w:r>
    </w:p>
    <w:p w:rsidR="00301327" w:rsidRPr="00DF5C21" w:rsidRDefault="00301327" w:rsidP="009E45ED">
      <w:pPr>
        <w:pStyle w:val="libNormal"/>
      </w:pPr>
      <w:r w:rsidRPr="00DF5C21">
        <w:rPr>
          <w:rtl/>
        </w:rPr>
        <w:t xml:space="preserve"> أنبأنا عبد الله بن حامد</w:t>
      </w:r>
      <w:r w:rsidR="00D10150">
        <w:rPr>
          <w:rtl/>
        </w:rPr>
        <w:t xml:space="preserve">، </w:t>
      </w:r>
      <w:r>
        <w:rPr>
          <w:rtl/>
        </w:rPr>
        <w:t xml:space="preserve">حدّثنا محمّد </w:t>
      </w:r>
      <w:r w:rsidRPr="00DF5C21">
        <w:rPr>
          <w:rtl/>
        </w:rPr>
        <w:t>بن عثمان</w:t>
      </w:r>
      <w:r w:rsidR="00D10150">
        <w:rPr>
          <w:rtl/>
        </w:rPr>
        <w:t xml:space="preserve">، </w:t>
      </w:r>
      <w:r>
        <w:rPr>
          <w:rtl/>
        </w:rPr>
        <w:t xml:space="preserve">حدّثنا محمّد </w:t>
      </w:r>
      <w:r w:rsidRPr="00DF5C21">
        <w:rPr>
          <w:rtl/>
        </w:rPr>
        <w:t>بن الحسين</w:t>
      </w:r>
      <w:r w:rsidR="00D10150">
        <w:rPr>
          <w:rtl/>
        </w:rPr>
        <w:t xml:space="preserve">، </w:t>
      </w:r>
      <w:r>
        <w:rPr>
          <w:rtl/>
        </w:rPr>
        <w:t>حدّثنا</w:t>
      </w:r>
      <w:r w:rsidR="00E96C6A">
        <w:rPr>
          <w:rtl/>
        </w:rPr>
        <w:t xml:space="preserve"> عليّ بن </w:t>
      </w:r>
      <w:r w:rsidRPr="00DF5C21">
        <w:rPr>
          <w:rtl/>
        </w:rPr>
        <w:t xml:space="preserve">العباس المقانعي </w:t>
      </w:r>
      <w:r>
        <w:rPr>
          <w:rtl/>
        </w:rPr>
        <w:t>حدّثنا</w:t>
      </w:r>
      <w:r w:rsidRPr="00DF5C21">
        <w:rPr>
          <w:rtl/>
        </w:rPr>
        <w:t xml:space="preserve"> جعفر بن</w:t>
      </w:r>
      <w:r>
        <w:rPr>
          <w:rtl/>
        </w:rPr>
        <w:t xml:space="preserve"> محمّد </w:t>
      </w:r>
      <w:r w:rsidRPr="00DF5C21">
        <w:rPr>
          <w:rtl/>
        </w:rPr>
        <w:t>بن الحسن</w:t>
      </w:r>
      <w:r w:rsidR="00D10150">
        <w:rPr>
          <w:rtl/>
        </w:rPr>
        <w:t xml:space="preserve">، </w:t>
      </w:r>
      <w:r>
        <w:rPr>
          <w:rtl/>
        </w:rPr>
        <w:t>حدّثنا</w:t>
      </w:r>
      <w:r w:rsidRPr="00DF5C21">
        <w:rPr>
          <w:rtl/>
        </w:rPr>
        <w:t xml:space="preserve"> </w:t>
      </w:r>
      <w:r w:rsidR="00150388">
        <w:rPr>
          <w:rtl/>
        </w:rPr>
        <w:t>أحمد</w:t>
      </w:r>
      <w:r w:rsidRPr="00DF5C21">
        <w:rPr>
          <w:rtl/>
        </w:rPr>
        <w:t xml:space="preserve"> بن صبيح</w:t>
      </w:r>
      <w:r w:rsidR="00942BB5">
        <w:rPr>
          <w:rtl/>
        </w:rPr>
        <w:t xml:space="preserve"> الأسدي </w:t>
      </w:r>
      <w:r>
        <w:rPr>
          <w:rtl/>
        </w:rPr>
        <w:t>حدّثنا</w:t>
      </w:r>
      <w:r w:rsidRPr="00DF5C21">
        <w:rPr>
          <w:rtl/>
        </w:rPr>
        <w:t xml:space="preserve"> مفصل بن صالح.</w:t>
      </w:r>
    </w:p>
    <w:p w:rsidR="00301327" w:rsidRPr="0010659A" w:rsidRDefault="00301327" w:rsidP="00845E56">
      <w:pPr>
        <w:pStyle w:val="libNormal"/>
        <w:rPr>
          <w:rtl/>
        </w:rPr>
      </w:pPr>
      <w:r w:rsidRPr="00DF5C21">
        <w:rPr>
          <w:rtl/>
        </w:rPr>
        <w:t>عن</w:t>
      </w:r>
      <w:r>
        <w:rPr>
          <w:rtl/>
        </w:rPr>
        <w:t xml:space="preserve"> أبي </w:t>
      </w:r>
      <w:r w:rsidRPr="00DF5C21">
        <w:rPr>
          <w:rtl/>
        </w:rPr>
        <w:t>جعفر</w:t>
      </w:r>
      <w:r w:rsidR="00D10150">
        <w:rPr>
          <w:rtl/>
        </w:rPr>
        <w:t xml:space="preserve"> (</w:t>
      </w:r>
      <w:r w:rsidRPr="00DF5C21">
        <w:rPr>
          <w:rtl/>
        </w:rPr>
        <w:t>ع</w:t>
      </w:r>
      <w:r w:rsidR="00D10150">
        <w:rPr>
          <w:rtl/>
        </w:rPr>
        <w:t xml:space="preserve">) </w:t>
      </w:r>
      <w:r w:rsidRPr="00DF5C21">
        <w:rPr>
          <w:rtl/>
        </w:rPr>
        <w:t>في قوله</w:t>
      </w:r>
      <w:r w:rsidR="00D10150">
        <w:rPr>
          <w:rtl/>
        </w:rPr>
        <w:t xml:space="preserve"> </w:t>
      </w:r>
      <w:r w:rsidR="00D10150">
        <w:rPr>
          <w:rStyle w:val="libAlaemChar"/>
          <w:rtl/>
        </w:rPr>
        <w:t>(</w:t>
      </w:r>
      <w:r w:rsidRPr="00CF6DDF">
        <w:rPr>
          <w:rStyle w:val="libAieChar"/>
          <w:rtl/>
        </w:rPr>
        <w:t>وَكُونُوا مَعَ الصَّادِقِينَ</w:t>
      </w:r>
      <w:r w:rsidR="00D10150">
        <w:rPr>
          <w:rStyle w:val="libAlaemChar"/>
          <w:rtl/>
        </w:rPr>
        <w:t>)</w:t>
      </w:r>
      <w:r w:rsidR="00AE2736">
        <w:rPr>
          <w:rtl/>
        </w:rPr>
        <w:t>:</w:t>
      </w:r>
      <w:r w:rsidR="00D10150" w:rsidRPr="00845E56">
        <w:rPr>
          <w:rtl/>
        </w:rPr>
        <w:t xml:space="preserve"> </w:t>
      </w:r>
      <w:r w:rsidR="009E45ED">
        <w:rPr>
          <w:rtl/>
        </w:rPr>
        <w:t>[</w:t>
      </w:r>
      <w:r w:rsidRPr="00845E56">
        <w:rPr>
          <w:rStyle w:val="libBold2Char"/>
          <w:rtl/>
        </w:rPr>
        <w:t xml:space="preserve">يعني مع آل محمّد </w:t>
      </w:r>
      <w:r w:rsidR="003F0683" w:rsidRPr="00845E56">
        <w:rPr>
          <w:rStyle w:val="libBold2Char"/>
          <w:rtl/>
        </w:rPr>
        <w:t>صلّى الله عليه وآله وسلّم</w:t>
      </w:r>
      <w:r w:rsidR="003B78C0" w:rsidRPr="0010659A">
        <w:rPr>
          <w:rtl/>
        </w:rPr>
        <w:t>]</w:t>
      </w:r>
      <w:r w:rsidR="009E45ED" w:rsidRPr="0010659A">
        <w:rPr>
          <w:rtl/>
        </w:rPr>
        <w:t>.</w:t>
      </w:r>
    </w:p>
    <w:p w:rsidR="00301327" w:rsidRPr="00DF5C21" w:rsidRDefault="00301327" w:rsidP="002A689F">
      <w:pPr>
        <w:pStyle w:val="libNormal"/>
        <w:rPr>
          <w:rtl/>
        </w:rPr>
      </w:pPr>
      <w:r w:rsidRPr="00DF5C21">
        <w:rPr>
          <w:rtl/>
        </w:rPr>
        <w:t>الحافظ</w:t>
      </w:r>
      <w:r w:rsidR="004E329A">
        <w:rPr>
          <w:rtl/>
        </w:rPr>
        <w:t xml:space="preserve"> </w:t>
      </w:r>
      <w:r w:rsidR="002A689F">
        <w:rPr>
          <w:rtl/>
        </w:rPr>
        <w:t>ا</w:t>
      </w:r>
      <w:r w:rsidR="004E329A">
        <w:rPr>
          <w:rtl/>
        </w:rPr>
        <w:t xml:space="preserve">بن </w:t>
      </w:r>
      <w:r w:rsidRPr="00DF5C21">
        <w:rPr>
          <w:rtl/>
        </w:rPr>
        <w:t>عساكر في كتابه تاريخ دمشق</w:t>
      </w:r>
      <w:r w:rsidR="002A689F">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421</w:t>
      </w:r>
      <w:r w:rsidR="00D10150">
        <w:rPr>
          <w:rtl/>
        </w:rPr>
        <w:t xml:space="preserve">، </w:t>
      </w:r>
      <w:r w:rsidRPr="00DF5C21">
        <w:rPr>
          <w:rtl/>
        </w:rPr>
        <w:t xml:space="preserve">في الحديث 930 من ترجمة </w:t>
      </w:r>
      <w:r w:rsidR="00150388">
        <w:rPr>
          <w:rtl/>
        </w:rPr>
        <w:t>أمير المؤمنين</w:t>
      </w:r>
      <w:r w:rsidRPr="00DF5C21">
        <w:rPr>
          <w:rtl/>
        </w:rPr>
        <w:t xml:space="preserve"> قال</w:t>
      </w:r>
      <w:r w:rsidR="00D10150">
        <w:rPr>
          <w:rtl/>
        </w:rPr>
        <w:t xml:space="preserve">: </w:t>
      </w:r>
    </w:p>
    <w:p w:rsidR="00301327" w:rsidRPr="0010659A" w:rsidRDefault="00301327" w:rsidP="009E45ED">
      <w:pPr>
        <w:pStyle w:val="libNormal"/>
        <w:rPr>
          <w:rtl/>
        </w:rPr>
      </w:pPr>
      <w:r>
        <w:rPr>
          <w:rtl/>
        </w:rPr>
        <w:t>أخبرنا</w:t>
      </w:r>
      <w:r w:rsidR="00150388">
        <w:rPr>
          <w:rtl/>
        </w:rPr>
        <w:t xml:space="preserve"> أبو </w:t>
      </w:r>
      <w:r w:rsidRPr="00DF5C21">
        <w:rPr>
          <w:rtl/>
        </w:rPr>
        <w:t>القاسم</w:t>
      </w:r>
      <w:r w:rsidR="004E329A">
        <w:rPr>
          <w:rtl/>
        </w:rPr>
        <w:t xml:space="preserve"> بن </w:t>
      </w:r>
      <w:r w:rsidRPr="00DF5C21">
        <w:rPr>
          <w:rtl/>
        </w:rPr>
        <w:t xml:space="preserve">السمرقندي </w:t>
      </w:r>
      <w:r w:rsidR="00E80785">
        <w:rPr>
          <w:rtl/>
        </w:rPr>
        <w:t>أنب</w:t>
      </w:r>
      <w:r w:rsidRPr="00DF5C21">
        <w:rPr>
          <w:rtl/>
        </w:rPr>
        <w:t>أنا عاصم بن الحسن</w:t>
      </w:r>
      <w:r w:rsidR="00D10150">
        <w:rPr>
          <w:rtl/>
        </w:rPr>
        <w:t xml:space="preserve">، </w:t>
      </w:r>
      <w:r w:rsidRPr="00DF5C21">
        <w:rPr>
          <w:rtl/>
        </w:rPr>
        <w:t>أنبأنا</w:t>
      </w:r>
      <w:r w:rsidR="00150388">
        <w:rPr>
          <w:rtl/>
        </w:rPr>
        <w:t xml:space="preserve"> أبو </w:t>
      </w:r>
      <w:r w:rsidRPr="00DF5C21">
        <w:rPr>
          <w:rtl/>
        </w:rPr>
        <w:t>عمر</w:t>
      </w:r>
      <w:r w:rsidR="004E329A">
        <w:rPr>
          <w:rtl/>
        </w:rPr>
        <w:t xml:space="preserve"> بن </w:t>
      </w:r>
      <w:r w:rsidRPr="00DF5C21">
        <w:rPr>
          <w:rtl/>
        </w:rPr>
        <w:t>مهدي</w:t>
      </w:r>
      <w:r w:rsidR="00D10150">
        <w:rPr>
          <w:rtl/>
        </w:rPr>
        <w:t xml:space="preserve">، </w:t>
      </w:r>
      <w:r w:rsidRPr="00DF5C21">
        <w:rPr>
          <w:rtl/>
        </w:rPr>
        <w:t>أنبأنا</w:t>
      </w:r>
      <w:r w:rsidR="00150388">
        <w:rPr>
          <w:rtl/>
        </w:rPr>
        <w:t xml:space="preserve"> أبو </w:t>
      </w:r>
      <w:r w:rsidRPr="00DF5C21">
        <w:rPr>
          <w:rtl/>
        </w:rPr>
        <w:t>العباس بن عقدة</w:t>
      </w:r>
      <w:r w:rsidR="00D10150">
        <w:rPr>
          <w:rtl/>
        </w:rPr>
        <w:t xml:space="preserve">، </w:t>
      </w:r>
      <w:r w:rsidR="00E80785">
        <w:rPr>
          <w:rtl/>
        </w:rPr>
        <w:t>أ</w:t>
      </w:r>
      <w:r w:rsidRPr="00DF5C21">
        <w:rPr>
          <w:rtl/>
        </w:rPr>
        <w:t>نبأنا يعقوب بن يوسف بن زياد</w:t>
      </w:r>
      <w:r w:rsidR="00D10150">
        <w:rPr>
          <w:rtl/>
        </w:rPr>
        <w:t xml:space="preserve">، </w:t>
      </w:r>
      <w:r w:rsidRPr="00DF5C21">
        <w:rPr>
          <w:rtl/>
        </w:rPr>
        <w:t>أنبأنا عيسى بن حم</w:t>
      </w:r>
      <w:r w:rsidR="009A6AE5">
        <w:rPr>
          <w:rtl/>
        </w:rPr>
        <w:t>ّ</w:t>
      </w:r>
      <w:r w:rsidRPr="00DF5C21">
        <w:rPr>
          <w:rtl/>
        </w:rPr>
        <w:t>اد</w:t>
      </w:r>
      <w:r w:rsidR="00D10150">
        <w:rPr>
          <w:rtl/>
        </w:rPr>
        <w:t xml:space="preserve">، </w:t>
      </w:r>
      <w:r w:rsidRPr="00DF5C21">
        <w:rPr>
          <w:rtl/>
        </w:rPr>
        <w:t>عن</w:t>
      </w:r>
      <w:r w:rsidR="004E3230">
        <w:rPr>
          <w:rtl/>
        </w:rPr>
        <w:t xml:space="preserve"> أبيه </w:t>
      </w:r>
      <w:r w:rsidRPr="00DF5C21">
        <w:rPr>
          <w:rtl/>
        </w:rPr>
        <w:t>عن جابر</w:t>
      </w:r>
      <w:r w:rsidR="00D10150">
        <w:rPr>
          <w:rtl/>
        </w:rPr>
        <w:t xml:space="preserve">: </w:t>
      </w:r>
      <w:r w:rsidRPr="00DF5C21">
        <w:rPr>
          <w:rtl/>
        </w:rPr>
        <w:t>عن</w:t>
      </w:r>
      <w:r>
        <w:rPr>
          <w:rtl/>
        </w:rPr>
        <w:t xml:space="preserve"> أبي </w:t>
      </w:r>
      <w:r w:rsidRPr="00DF5C21">
        <w:rPr>
          <w:rtl/>
        </w:rPr>
        <w:t>جعفر في قوله</w:t>
      </w:r>
      <w:r w:rsidR="00D10150">
        <w:rPr>
          <w:rtl/>
        </w:rPr>
        <w:t xml:space="preserve">: </w:t>
      </w:r>
      <w:r w:rsidR="00D10150">
        <w:rPr>
          <w:rStyle w:val="libAlaemChar"/>
          <w:rtl/>
        </w:rPr>
        <w:t>(</w:t>
      </w:r>
      <w:r w:rsidRPr="00CF6DDF">
        <w:rPr>
          <w:rStyle w:val="libAieChar"/>
          <w:rtl/>
        </w:rPr>
        <w:t>يَا</w:t>
      </w:r>
      <w:r w:rsidR="008F07B7" w:rsidRPr="00CF6DDF">
        <w:rPr>
          <w:rStyle w:val="libAieChar"/>
          <w:rtl/>
        </w:rPr>
        <w:t xml:space="preserve"> </w:t>
      </w:r>
      <w:r w:rsidRPr="00CF6DDF">
        <w:rPr>
          <w:rStyle w:val="libAieChar"/>
          <w:rtl/>
        </w:rPr>
        <w:t xml:space="preserve">أَيُّهَا الَّذِينَ آمَنُوا 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r w:rsidRPr="00247E9B">
        <w:rPr>
          <w:rtl/>
        </w:rPr>
        <w:t>قال</w:t>
      </w:r>
      <w:r w:rsidR="009E45ED" w:rsidRPr="00247E9B">
        <w:rPr>
          <w:rtl/>
        </w:rPr>
        <w:t xml:space="preserve"> (ع)</w:t>
      </w:r>
      <w:r w:rsidR="009E45ED">
        <w:rPr>
          <w:rStyle w:val="libBold2Char"/>
          <w:rtl/>
        </w:rPr>
        <w:t>:</w:t>
      </w:r>
      <w:r w:rsidRPr="00845E56">
        <w:rPr>
          <w:rStyle w:val="libBold2Char"/>
          <w:rtl/>
        </w:rPr>
        <w:t xml:space="preserve"> </w:t>
      </w:r>
      <w:r w:rsidR="003B78C0" w:rsidRPr="003B78C0">
        <w:rPr>
          <w:rtl/>
        </w:rPr>
        <w:t>[</w:t>
      </w:r>
      <w:r w:rsidRPr="00845E56">
        <w:rPr>
          <w:rStyle w:val="libBold2Char"/>
          <w:rtl/>
        </w:rPr>
        <w:t xml:space="preserve">مع </w:t>
      </w:r>
      <w:r w:rsidR="00150388" w:rsidRPr="00845E56">
        <w:rPr>
          <w:rStyle w:val="libBold2Char"/>
          <w:rtl/>
        </w:rPr>
        <w:t>عليّ بن أبي طالب</w:t>
      </w:r>
      <w:r w:rsidR="003B78C0" w:rsidRPr="0010659A">
        <w:rPr>
          <w:rtl/>
        </w:rPr>
        <w:t>]</w:t>
      </w:r>
      <w:r w:rsidRPr="0010659A">
        <w:rPr>
          <w:rtl/>
        </w:rPr>
        <w:t>.</w:t>
      </w:r>
    </w:p>
    <w:p w:rsidR="00301327" w:rsidRPr="00DF5C21" w:rsidRDefault="00301327" w:rsidP="00A872A1">
      <w:pPr>
        <w:pStyle w:val="libNormal"/>
        <w:rPr>
          <w:rtl/>
        </w:rPr>
      </w:pPr>
      <w:r w:rsidRPr="00DF5C21">
        <w:rPr>
          <w:rtl/>
        </w:rPr>
        <w:t xml:space="preserve">رشيد الدين بن شهر </w:t>
      </w:r>
      <w:r w:rsidR="00E80785">
        <w:rPr>
          <w:rtl/>
        </w:rPr>
        <w:t>آ</w:t>
      </w:r>
      <w:r w:rsidRPr="00DF5C21">
        <w:rPr>
          <w:rtl/>
        </w:rPr>
        <w:t>شوب في مناقب آل</w:t>
      </w:r>
      <w:r>
        <w:rPr>
          <w:rtl/>
        </w:rPr>
        <w:t xml:space="preserve"> أبي </w:t>
      </w:r>
      <w:r w:rsidRPr="00DF5C21">
        <w:rPr>
          <w:rtl/>
        </w:rPr>
        <w:t>طالب</w:t>
      </w:r>
      <w:r w:rsidR="009E45ED">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3</w:t>
      </w:r>
      <w:r w:rsidR="00D10150">
        <w:rPr>
          <w:rtl/>
        </w:rPr>
        <w:t xml:space="preserve"> </w:t>
      </w:r>
      <w:r w:rsidR="00A872A1">
        <w:rPr>
          <w:rtl/>
        </w:rPr>
        <w:t>(</w:t>
      </w:r>
      <w:r w:rsidR="00E80785">
        <w:rPr>
          <w:rtl/>
        </w:rPr>
        <w:t>أ</w:t>
      </w:r>
      <w:r w:rsidRPr="00DF5C21">
        <w:rPr>
          <w:rtl/>
        </w:rPr>
        <w:t>ن</w:t>
      </w:r>
      <w:r w:rsidR="00E80785">
        <w:rPr>
          <w:rtl/>
        </w:rPr>
        <w:t>ّ</w:t>
      </w:r>
      <w:r w:rsidRPr="00DF5C21">
        <w:rPr>
          <w:rtl/>
        </w:rPr>
        <w:t xml:space="preserve"> علي</w:t>
      </w:r>
      <w:r w:rsidR="00E80785">
        <w:rPr>
          <w:rtl/>
        </w:rPr>
        <w:t>ّ</w:t>
      </w:r>
      <w:r w:rsidRPr="00DF5C21">
        <w:rPr>
          <w:rtl/>
        </w:rPr>
        <w:t>ا هو الصدق والصادق</w:t>
      </w:r>
      <w:r w:rsidR="00A872A1">
        <w:rPr>
          <w:rtl/>
        </w:rPr>
        <w:t>)</w:t>
      </w:r>
    </w:p>
    <w:p w:rsidR="00372B05" w:rsidRDefault="00372B05" w:rsidP="00372B05">
      <w:pPr>
        <w:pStyle w:val="libNormal"/>
        <w:rPr>
          <w:rtl/>
        </w:rPr>
      </w:pPr>
      <w:r>
        <w:rPr>
          <w:rtl/>
        </w:rPr>
        <w:br w:type="page"/>
      </w:r>
    </w:p>
    <w:p w:rsidR="00301327" w:rsidRPr="00DF5C21" w:rsidRDefault="00301327" w:rsidP="00845E56">
      <w:pPr>
        <w:pStyle w:val="libNormal"/>
        <w:rPr>
          <w:rtl/>
        </w:rPr>
      </w:pPr>
      <w:r w:rsidRPr="00DF5C21">
        <w:rPr>
          <w:rtl/>
        </w:rPr>
        <w:lastRenderedPageBreak/>
        <w:t>وقال</w:t>
      </w:r>
      <w:r w:rsidR="00D10150">
        <w:rPr>
          <w:rtl/>
        </w:rPr>
        <w:t xml:space="preserve">: </w:t>
      </w:r>
      <w:r w:rsidRPr="00DF5C21">
        <w:rPr>
          <w:rtl/>
        </w:rPr>
        <w:t>ذكره الثعلبي في تفسيره عن جابر عن</w:t>
      </w:r>
      <w:r>
        <w:rPr>
          <w:rtl/>
        </w:rPr>
        <w:t xml:space="preserve"> أبي </w:t>
      </w:r>
      <w:r w:rsidRPr="00DF5C21">
        <w:rPr>
          <w:rtl/>
        </w:rPr>
        <w:t>جعفر</w:t>
      </w:r>
      <w:r w:rsidR="00D10150">
        <w:rPr>
          <w:rtl/>
        </w:rPr>
        <w:t xml:space="preserve"> (</w:t>
      </w:r>
      <w:r w:rsidRPr="00DF5C21">
        <w:rPr>
          <w:rtl/>
        </w:rPr>
        <w:t>ع</w:t>
      </w:r>
      <w:r w:rsidR="00D10150">
        <w:rPr>
          <w:rtl/>
        </w:rPr>
        <w:t xml:space="preserve">) </w:t>
      </w:r>
      <w:r w:rsidRPr="00DF5C21">
        <w:rPr>
          <w:rtl/>
        </w:rPr>
        <w:t>وعن الكلبي عن</w:t>
      </w:r>
      <w:r>
        <w:rPr>
          <w:rtl/>
        </w:rPr>
        <w:t xml:space="preserve"> أبي </w:t>
      </w:r>
      <w:r w:rsidRPr="00DF5C21">
        <w:rPr>
          <w:rtl/>
        </w:rPr>
        <w:t>صالح</w:t>
      </w:r>
      <w:r w:rsidR="00B7499C">
        <w:rPr>
          <w:rtl/>
        </w:rPr>
        <w:t xml:space="preserve"> عن ابن </w:t>
      </w:r>
      <w:r w:rsidR="001E071E">
        <w:rPr>
          <w:rtl/>
        </w:rPr>
        <w:t>عباس</w:t>
      </w:r>
      <w:r w:rsidRPr="00DF5C21">
        <w:rPr>
          <w:rtl/>
        </w:rPr>
        <w:t>.</w:t>
      </w:r>
    </w:p>
    <w:p w:rsidR="00301327" w:rsidRPr="00DF5C21" w:rsidRDefault="00301327" w:rsidP="009E45ED">
      <w:pPr>
        <w:pStyle w:val="libNormal"/>
        <w:rPr>
          <w:rtl/>
        </w:rPr>
      </w:pPr>
      <w:r w:rsidRPr="00DF5C21">
        <w:rPr>
          <w:rtl/>
        </w:rPr>
        <w:t xml:space="preserve">وذكره </w:t>
      </w:r>
      <w:r w:rsidR="00150388">
        <w:rPr>
          <w:rtl/>
        </w:rPr>
        <w:t>إبراهيم</w:t>
      </w:r>
      <w:r w:rsidRPr="00DF5C21">
        <w:rPr>
          <w:rtl/>
        </w:rPr>
        <w:t xml:space="preserve"> الثقفي</w:t>
      </w:r>
      <w:r w:rsidR="00B7499C">
        <w:rPr>
          <w:rtl/>
        </w:rPr>
        <w:t xml:space="preserve"> عن ابن </w:t>
      </w:r>
      <w:r w:rsidR="001E071E">
        <w:rPr>
          <w:rtl/>
        </w:rPr>
        <w:t>عباس</w:t>
      </w:r>
      <w:r w:rsidR="00D10150">
        <w:rPr>
          <w:rtl/>
        </w:rPr>
        <w:t xml:space="preserve">، </w:t>
      </w:r>
      <w:r w:rsidRPr="00DF5C21">
        <w:rPr>
          <w:rtl/>
        </w:rPr>
        <w:t>والسد</w:t>
      </w:r>
      <w:r w:rsidR="009E45ED">
        <w:rPr>
          <w:rtl/>
        </w:rPr>
        <w:t>ّي</w:t>
      </w:r>
      <w:r w:rsidRPr="00DF5C21">
        <w:rPr>
          <w:rtl/>
        </w:rPr>
        <w:t xml:space="preserve"> وجعفر بن</w:t>
      </w:r>
      <w:r>
        <w:rPr>
          <w:rtl/>
        </w:rPr>
        <w:t xml:space="preserve"> محمّد </w:t>
      </w:r>
      <w:r w:rsidRPr="00DF5C21">
        <w:rPr>
          <w:rtl/>
        </w:rPr>
        <w:t>عن</w:t>
      </w:r>
      <w:r w:rsidR="004E3230">
        <w:rPr>
          <w:rtl/>
        </w:rPr>
        <w:t xml:space="preserve"> أبيه </w:t>
      </w:r>
      <w:r w:rsidRPr="00DF5C21">
        <w:rPr>
          <w:rtl/>
        </w:rPr>
        <w:t>قال</w:t>
      </w:r>
      <w:r w:rsidR="009E45ED">
        <w:rPr>
          <w:rtl/>
        </w:rPr>
        <w:t>:</w:t>
      </w:r>
      <w:r w:rsidRPr="00DF5C21">
        <w:rPr>
          <w:rtl/>
        </w:rPr>
        <w:t xml:space="preserve"> وفي تفسير</w:t>
      </w:r>
      <w:r>
        <w:rPr>
          <w:rtl/>
        </w:rPr>
        <w:t xml:space="preserve"> أبي </w:t>
      </w:r>
      <w:r w:rsidRPr="00DF5C21">
        <w:rPr>
          <w:rtl/>
        </w:rPr>
        <w:t>يوسف يعقوب بن سفيان</w:t>
      </w:r>
      <w:r w:rsidR="00D10150">
        <w:rPr>
          <w:rtl/>
        </w:rPr>
        <w:t xml:space="preserve">: </w:t>
      </w:r>
    </w:p>
    <w:p w:rsidR="00301327" w:rsidRPr="00DF5C21" w:rsidRDefault="00301327" w:rsidP="002A689F">
      <w:pPr>
        <w:pStyle w:val="libNormal"/>
        <w:rPr>
          <w:rtl/>
        </w:rPr>
      </w:pPr>
      <w:r>
        <w:rPr>
          <w:rtl/>
        </w:rPr>
        <w:t>حدّثنا</w:t>
      </w:r>
      <w:r w:rsidRPr="00DF5C21">
        <w:rPr>
          <w:rtl/>
        </w:rPr>
        <w:t xml:space="preserve"> مالك بن </w:t>
      </w:r>
      <w:r w:rsidR="00E80785">
        <w:rPr>
          <w:rtl/>
        </w:rPr>
        <w:t>أ</w:t>
      </w:r>
      <w:r w:rsidRPr="00DF5C21">
        <w:rPr>
          <w:rtl/>
        </w:rPr>
        <w:t>نس</w:t>
      </w:r>
      <w:r w:rsidR="00D10150">
        <w:rPr>
          <w:rtl/>
        </w:rPr>
        <w:t xml:space="preserve">، </w:t>
      </w:r>
      <w:r w:rsidRPr="00DF5C21">
        <w:rPr>
          <w:rtl/>
        </w:rPr>
        <w:t>عن نافع</w:t>
      </w:r>
      <w:r w:rsidR="00D10150">
        <w:rPr>
          <w:rtl/>
        </w:rPr>
        <w:t>،</w:t>
      </w:r>
      <w:r w:rsidR="00B7499C">
        <w:rPr>
          <w:rtl/>
        </w:rPr>
        <w:t xml:space="preserve"> عن ابن </w:t>
      </w:r>
      <w:r w:rsidRPr="00DF5C21">
        <w:rPr>
          <w:rtl/>
        </w:rPr>
        <w:t>عمر قال</w:t>
      </w:r>
      <w:r w:rsidR="00D10150">
        <w:rPr>
          <w:rtl/>
        </w:rPr>
        <w:t xml:space="preserve">: </w:t>
      </w:r>
      <w:r w:rsidR="00D10150">
        <w:rPr>
          <w:rStyle w:val="libAlaemChar"/>
          <w:rtl/>
        </w:rPr>
        <w:t>(</w:t>
      </w:r>
      <w:r w:rsidRPr="00CF6DDF">
        <w:rPr>
          <w:rStyle w:val="libAieChar"/>
          <w:rtl/>
        </w:rPr>
        <w:t xml:space="preserve">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r w:rsidR="00E80785" w:rsidRPr="00845E56">
        <w:rPr>
          <w:rtl/>
        </w:rPr>
        <w:t>أ</w:t>
      </w:r>
      <w:r w:rsidRPr="00845E56">
        <w:rPr>
          <w:rtl/>
        </w:rPr>
        <w:t xml:space="preserve">مر الله الصحابه </w:t>
      </w:r>
      <w:r w:rsidR="00E80785" w:rsidRPr="00845E56">
        <w:rPr>
          <w:rtl/>
        </w:rPr>
        <w:t>أ</w:t>
      </w:r>
      <w:r w:rsidRPr="00845E56">
        <w:rPr>
          <w:rtl/>
        </w:rPr>
        <w:t>ن يخافوا ثم</w:t>
      </w:r>
      <w:r w:rsidR="009E45ED">
        <w:rPr>
          <w:rtl/>
        </w:rPr>
        <w:t>َّ</w:t>
      </w:r>
      <w:r w:rsidRPr="00845E56">
        <w:rPr>
          <w:rtl/>
        </w:rPr>
        <w:t xml:space="preserve"> قال</w:t>
      </w:r>
      <w:r w:rsidR="00D10150" w:rsidRPr="00845E56">
        <w:rPr>
          <w:rtl/>
        </w:rPr>
        <w:t xml:space="preserve">: </w:t>
      </w:r>
      <w:r w:rsidR="00845E56">
        <w:rPr>
          <w:rStyle w:val="libAlaemChar"/>
          <w:rtl/>
        </w:rPr>
        <w:t>(</w:t>
      </w:r>
      <w:r w:rsidRPr="00CF6DDF">
        <w:rPr>
          <w:rStyle w:val="libAieChar"/>
          <w:rtl/>
        </w:rPr>
        <w:t>وَكُونُوا مَعَ الصَّادِقِينَ</w:t>
      </w:r>
      <w:r w:rsidR="00D10150">
        <w:rPr>
          <w:rStyle w:val="libAlaemChar"/>
          <w:rtl/>
        </w:rPr>
        <w:t>)</w:t>
      </w:r>
      <w:r w:rsidR="00D10150" w:rsidRPr="00845E56">
        <w:rPr>
          <w:rtl/>
        </w:rPr>
        <w:t xml:space="preserve"> </w:t>
      </w:r>
      <w:r w:rsidRPr="00DF5C21">
        <w:rPr>
          <w:rtl/>
        </w:rPr>
        <w:t>يعني</w:t>
      </w:r>
      <w:r>
        <w:rPr>
          <w:rtl/>
        </w:rPr>
        <w:t xml:space="preserve"> محمّد </w:t>
      </w:r>
      <w:r w:rsidRPr="00DF5C21">
        <w:rPr>
          <w:rtl/>
        </w:rPr>
        <w:t>و</w:t>
      </w:r>
      <w:r w:rsidR="00E80785">
        <w:rPr>
          <w:rtl/>
        </w:rPr>
        <w:t>آ</w:t>
      </w:r>
      <w:r w:rsidRPr="00DF5C21">
        <w:rPr>
          <w:rtl/>
        </w:rPr>
        <w:t>ل بيته.</w:t>
      </w:r>
    </w:p>
    <w:p w:rsidR="00301327" w:rsidRPr="00DF5C21" w:rsidRDefault="00301327" w:rsidP="00845E56">
      <w:pPr>
        <w:pStyle w:val="libNormal"/>
        <w:rPr>
          <w:rtl/>
        </w:rPr>
      </w:pPr>
      <w:r w:rsidRPr="00DF5C21">
        <w:rPr>
          <w:rtl/>
        </w:rPr>
        <w:t>وعن الخركوشي والثعلبي في كتاب شرف</w:t>
      </w:r>
      <w:r>
        <w:rPr>
          <w:rtl/>
        </w:rPr>
        <w:t xml:space="preserve"> النبيّ </w:t>
      </w:r>
      <w:r w:rsidRPr="00DF5C21">
        <w:rPr>
          <w:rtl/>
        </w:rPr>
        <w:t>والكشف قالا</w:t>
      </w:r>
      <w:r w:rsidR="00D10150">
        <w:rPr>
          <w:rtl/>
        </w:rPr>
        <w:t xml:space="preserve">: </w:t>
      </w:r>
      <w:r w:rsidRPr="00DF5C21">
        <w:rPr>
          <w:rtl/>
        </w:rPr>
        <w:t>روى ال</w:t>
      </w:r>
      <w:r w:rsidR="000225F7">
        <w:rPr>
          <w:rtl/>
        </w:rPr>
        <w:t>أ</w:t>
      </w:r>
      <w:r w:rsidRPr="00DF5C21">
        <w:rPr>
          <w:rtl/>
        </w:rPr>
        <w:t>صمعي</w:t>
      </w:r>
      <w:r w:rsidR="009E45ED">
        <w:rPr>
          <w:rtl/>
        </w:rPr>
        <w:t>ّ</w:t>
      </w:r>
      <w:r w:rsidRPr="00DF5C21">
        <w:rPr>
          <w:rtl/>
        </w:rPr>
        <w:t xml:space="preserve"> عن</w:t>
      </w:r>
      <w:r>
        <w:rPr>
          <w:rtl/>
        </w:rPr>
        <w:t xml:space="preserve"> أبي </w:t>
      </w:r>
      <w:r w:rsidRPr="00DF5C21">
        <w:rPr>
          <w:rtl/>
        </w:rPr>
        <w:t>عمرو بن العلاء عن جابر الجعفي عن</w:t>
      </w:r>
      <w:r>
        <w:rPr>
          <w:rtl/>
        </w:rPr>
        <w:t xml:space="preserve"> أبي </w:t>
      </w:r>
      <w:r w:rsidRPr="00DF5C21">
        <w:rPr>
          <w:rtl/>
        </w:rPr>
        <w:t>جعفر</w:t>
      </w:r>
      <w:r>
        <w:rPr>
          <w:rtl/>
        </w:rPr>
        <w:t xml:space="preserve"> محمّد </w:t>
      </w:r>
      <w:r w:rsidRPr="00DF5C21">
        <w:rPr>
          <w:rtl/>
        </w:rPr>
        <w:t>بن علي</w:t>
      </w:r>
      <w:r w:rsidR="00D10150">
        <w:rPr>
          <w:rtl/>
        </w:rPr>
        <w:t xml:space="preserve"> (</w:t>
      </w:r>
      <w:r w:rsidRPr="00DF5C21">
        <w:rPr>
          <w:rtl/>
        </w:rPr>
        <w:t>عليهما السلام</w:t>
      </w:r>
      <w:r w:rsidR="00845E56">
        <w:rPr>
          <w:rtl/>
        </w:rPr>
        <w:t>)</w:t>
      </w:r>
      <w:r w:rsidR="00D10150">
        <w:rPr>
          <w:rtl/>
        </w:rPr>
        <w:t xml:space="preserve"> </w:t>
      </w:r>
      <w:r w:rsidRPr="00DF5C21">
        <w:rPr>
          <w:rtl/>
        </w:rPr>
        <w:t>في هذه ال</w:t>
      </w:r>
      <w:r w:rsidR="00271525">
        <w:rPr>
          <w:rtl/>
        </w:rPr>
        <w:t>آ</w:t>
      </w:r>
      <w:r w:rsidRPr="00DF5C21">
        <w:rPr>
          <w:rtl/>
        </w:rPr>
        <w:t>يه قال</w:t>
      </w:r>
      <w:r w:rsidR="009E45ED">
        <w:rPr>
          <w:rtl/>
        </w:rPr>
        <w:t>:</w:t>
      </w:r>
      <w:r>
        <w:rPr>
          <w:rtl/>
        </w:rPr>
        <w:t xml:space="preserve"> محمّد </w:t>
      </w:r>
      <w:r w:rsidRPr="00DF5C21">
        <w:rPr>
          <w:rtl/>
        </w:rPr>
        <w:t>وعلي</w:t>
      </w:r>
      <w:r w:rsidR="00E80785">
        <w:rPr>
          <w:rtl/>
        </w:rPr>
        <w:t>ّ</w:t>
      </w:r>
      <w:r w:rsidRPr="00DF5C21">
        <w:rPr>
          <w:rtl/>
        </w:rPr>
        <w:t>.</w:t>
      </w:r>
    </w:p>
    <w:p w:rsidR="00301327" w:rsidRPr="0010659A" w:rsidRDefault="00301327" w:rsidP="009E45ED">
      <w:pPr>
        <w:pStyle w:val="libNormal"/>
        <w:rPr>
          <w:rtl/>
        </w:rPr>
      </w:pPr>
      <w:r w:rsidRPr="00DF5C21">
        <w:rPr>
          <w:rtl/>
        </w:rPr>
        <w:t xml:space="preserve">وقال </w:t>
      </w:r>
      <w:r w:rsidR="00150388">
        <w:rPr>
          <w:rtl/>
        </w:rPr>
        <w:t>أمير المؤمنين</w:t>
      </w:r>
      <w:r w:rsidRPr="00DF5C21">
        <w:rPr>
          <w:rtl/>
        </w:rPr>
        <w:t xml:space="preserve"> عليه السلام</w:t>
      </w:r>
      <w:r w:rsidR="00D10150">
        <w:rPr>
          <w:rtl/>
        </w:rPr>
        <w:t xml:space="preserve">: </w:t>
      </w:r>
      <w:r w:rsidR="003B78C0" w:rsidRPr="003B78C0">
        <w:rPr>
          <w:rtl/>
        </w:rPr>
        <w:t>[</w:t>
      </w:r>
      <w:r w:rsidRPr="00845E56">
        <w:rPr>
          <w:rStyle w:val="libBold2Char"/>
          <w:rtl/>
        </w:rPr>
        <w:t>فنحن الصادقون عترته</w:t>
      </w:r>
      <w:r w:rsidR="00D10150" w:rsidRPr="00845E56">
        <w:rPr>
          <w:rStyle w:val="libBold2Char"/>
          <w:rtl/>
        </w:rPr>
        <w:t xml:space="preserve">، </w:t>
      </w:r>
      <w:r w:rsidRPr="00845E56">
        <w:rPr>
          <w:rStyle w:val="libBold2Char"/>
          <w:rtl/>
        </w:rPr>
        <w:t>و</w:t>
      </w:r>
      <w:r w:rsidR="00E80785" w:rsidRPr="00845E56">
        <w:rPr>
          <w:rStyle w:val="libBold2Char"/>
          <w:rtl/>
        </w:rPr>
        <w:t>أ</w:t>
      </w:r>
      <w:r w:rsidRPr="00845E56">
        <w:rPr>
          <w:rStyle w:val="libBold2Char"/>
          <w:rtl/>
        </w:rPr>
        <w:t xml:space="preserve">نا </w:t>
      </w:r>
      <w:r w:rsidR="00E80785" w:rsidRPr="00845E56">
        <w:rPr>
          <w:rStyle w:val="libBold2Char"/>
          <w:rtl/>
        </w:rPr>
        <w:t>أ</w:t>
      </w:r>
      <w:r w:rsidRPr="00845E56">
        <w:rPr>
          <w:rStyle w:val="libBold2Char"/>
          <w:rtl/>
        </w:rPr>
        <w:t>خوه في الدنيا وال</w:t>
      </w:r>
      <w:r w:rsidR="00E80785" w:rsidRPr="00845E56">
        <w:rPr>
          <w:rStyle w:val="libBold2Char"/>
          <w:rtl/>
        </w:rPr>
        <w:t>آ</w:t>
      </w:r>
      <w:r w:rsidRPr="00845E56">
        <w:rPr>
          <w:rStyle w:val="libBold2Char"/>
          <w:rtl/>
        </w:rPr>
        <w:t>خره</w:t>
      </w:r>
      <w:r w:rsidR="003B78C0" w:rsidRPr="0010659A">
        <w:rPr>
          <w:rtl/>
        </w:rPr>
        <w:t>]</w:t>
      </w:r>
      <w:r w:rsidRPr="0010659A">
        <w:rPr>
          <w:rtl/>
        </w:rPr>
        <w:t>.</w:t>
      </w:r>
    </w:p>
    <w:p w:rsidR="00301327" w:rsidRPr="00DF5C21" w:rsidRDefault="00301327" w:rsidP="00845E56">
      <w:pPr>
        <w:pStyle w:val="libNormal"/>
        <w:rPr>
          <w:rtl/>
        </w:rPr>
      </w:pPr>
      <w:r w:rsidRPr="00DF5C21">
        <w:rPr>
          <w:rtl/>
        </w:rPr>
        <w:t>العل</w:t>
      </w:r>
      <w:r w:rsidR="00315499">
        <w:rPr>
          <w:rtl/>
        </w:rPr>
        <w:t>ّ</w:t>
      </w:r>
      <w:r w:rsidRPr="00DF5C21">
        <w:rPr>
          <w:rtl/>
        </w:rPr>
        <w:t>ام</w:t>
      </w:r>
      <w:r w:rsidR="00315499">
        <w:rPr>
          <w:rtl/>
        </w:rPr>
        <w:t>ة</w:t>
      </w:r>
      <w:r w:rsidRPr="00DF5C21">
        <w:rPr>
          <w:rtl/>
        </w:rPr>
        <w:t xml:space="preserve"> الطب</w:t>
      </w:r>
      <w:r w:rsidR="00315499">
        <w:rPr>
          <w:rtl/>
        </w:rPr>
        <w:t>ا</w:t>
      </w:r>
      <w:r w:rsidRPr="00DF5C21">
        <w:rPr>
          <w:rtl/>
        </w:rPr>
        <w:t>طبائي في تفسير الميزان</w:t>
      </w:r>
      <w:r w:rsidR="00AE2736" w:rsidRPr="00DF5C21">
        <w:rPr>
          <w:rtl/>
        </w:rPr>
        <w:t xml:space="preserve"> ج 9</w:t>
      </w:r>
      <w:r w:rsidR="00AE2736">
        <w:rPr>
          <w:rtl/>
        </w:rPr>
        <w:t xml:space="preserve"> </w:t>
      </w:r>
      <w:r w:rsidR="00AE2736" w:rsidRPr="00DF5C21">
        <w:rPr>
          <w:rtl/>
        </w:rPr>
        <w:t>ص</w:t>
      </w:r>
      <w:r w:rsidR="00AE2736">
        <w:rPr>
          <w:rtl/>
        </w:rPr>
        <w:t xml:space="preserve"> </w:t>
      </w:r>
      <w:r>
        <w:rPr>
          <w:rtl/>
        </w:rPr>
        <w:t xml:space="preserve"> </w:t>
      </w:r>
      <w:r w:rsidRPr="00DF5C21">
        <w:rPr>
          <w:rtl/>
        </w:rPr>
        <w:t>408</w:t>
      </w:r>
      <w:r>
        <w:rPr>
          <w:rtl/>
        </w:rPr>
        <w:t xml:space="preserve"> </w:t>
      </w:r>
      <w:r w:rsidRPr="00DF5C21">
        <w:rPr>
          <w:rtl/>
        </w:rPr>
        <w:t>قال</w:t>
      </w:r>
      <w:r w:rsidR="00D10150">
        <w:rPr>
          <w:rtl/>
        </w:rPr>
        <w:t xml:space="preserve">: </w:t>
      </w:r>
    </w:p>
    <w:p w:rsidR="00301327" w:rsidRPr="00DF5C21" w:rsidRDefault="00301327" w:rsidP="009E45ED">
      <w:pPr>
        <w:pStyle w:val="libNormal"/>
        <w:rPr>
          <w:rtl/>
        </w:rPr>
      </w:pPr>
      <w:r w:rsidRPr="00DF5C21">
        <w:rPr>
          <w:rtl/>
        </w:rPr>
        <w:t>وفي تفسير البرهان</w:t>
      </w:r>
      <w:r w:rsidR="00B7499C">
        <w:rPr>
          <w:rtl/>
        </w:rPr>
        <w:t xml:space="preserve"> عن ابن </w:t>
      </w:r>
      <w:r w:rsidRPr="00DF5C21">
        <w:rPr>
          <w:rtl/>
        </w:rPr>
        <w:t xml:space="preserve">شهر </w:t>
      </w:r>
      <w:r w:rsidR="009E45ED">
        <w:rPr>
          <w:rtl/>
        </w:rPr>
        <w:t>آ</w:t>
      </w:r>
      <w:r w:rsidRPr="00DF5C21">
        <w:rPr>
          <w:rtl/>
        </w:rPr>
        <w:t>شوب من تفسير</w:t>
      </w:r>
      <w:r>
        <w:rPr>
          <w:rtl/>
        </w:rPr>
        <w:t xml:space="preserve"> أبي </w:t>
      </w:r>
      <w:r w:rsidRPr="00DF5C21">
        <w:rPr>
          <w:rtl/>
        </w:rPr>
        <w:t>يوسف بن يعقوب بن سفيان</w:t>
      </w:r>
      <w:r w:rsidR="00D10150">
        <w:rPr>
          <w:rtl/>
        </w:rPr>
        <w:t xml:space="preserve">، </w:t>
      </w:r>
      <w:r>
        <w:rPr>
          <w:rtl/>
        </w:rPr>
        <w:t>حدّثنا</w:t>
      </w:r>
      <w:r w:rsidRPr="00DF5C21">
        <w:rPr>
          <w:rtl/>
        </w:rPr>
        <w:t xml:space="preserve"> مالك بن</w:t>
      </w:r>
      <w:r w:rsidR="001B1F2C">
        <w:rPr>
          <w:rtl/>
        </w:rPr>
        <w:t xml:space="preserve"> أنس </w:t>
      </w:r>
      <w:r w:rsidRPr="00DF5C21">
        <w:rPr>
          <w:rtl/>
        </w:rPr>
        <w:t>عن نافع</w:t>
      </w:r>
      <w:r w:rsidR="00B7499C">
        <w:rPr>
          <w:rtl/>
        </w:rPr>
        <w:t xml:space="preserve"> عن ابن </w:t>
      </w:r>
      <w:r w:rsidRPr="00DF5C21">
        <w:rPr>
          <w:rtl/>
        </w:rPr>
        <w:t>عمر قال</w:t>
      </w:r>
      <w:r w:rsidR="00D10150">
        <w:rPr>
          <w:rtl/>
        </w:rPr>
        <w:t xml:space="preserve">: </w:t>
      </w:r>
      <w:r w:rsidR="00D10150">
        <w:rPr>
          <w:rStyle w:val="libAlaemChar"/>
          <w:rtl/>
        </w:rPr>
        <w:t>(</w:t>
      </w:r>
      <w:r w:rsidRPr="00CF6DDF">
        <w:rPr>
          <w:rStyle w:val="libAieChar"/>
          <w:rtl/>
        </w:rPr>
        <w:t>يَا</w:t>
      </w:r>
      <w:r w:rsidR="008F07B7" w:rsidRPr="00CF6DDF">
        <w:rPr>
          <w:rStyle w:val="libAieChar"/>
          <w:rtl/>
        </w:rPr>
        <w:t xml:space="preserve"> </w:t>
      </w:r>
      <w:r w:rsidRPr="00CF6DDF">
        <w:rPr>
          <w:rStyle w:val="libAieChar"/>
          <w:rtl/>
        </w:rPr>
        <w:t xml:space="preserve">أَيُّهَا الَّذِينَ آمَنُوا اتَّقُوا </w:t>
      </w:r>
      <w:r w:rsidR="003F0683" w:rsidRPr="00CF6DDF">
        <w:rPr>
          <w:rStyle w:val="libAieChar"/>
          <w:rtl/>
        </w:rPr>
        <w:t>الله</w:t>
      </w:r>
      <w:r w:rsidR="00D10150">
        <w:rPr>
          <w:rStyle w:val="libAlaemChar"/>
          <w:rtl/>
        </w:rPr>
        <w:t>)</w:t>
      </w:r>
      <w:r w:rsidR="00845E56">
        <w:rPr>
          <w:rtl/>
        </w:rPr>
        <w:t>،</w:t>
      </w:r>
      <w:r w:rsidR="00D10150" w:rsidRPr="00845E56">
        <w:rPr>
          <w:rtl/>
        </w:rPr>
        <w:t xml:space="preserve"> </w:t>
      </w:r>
      <w:r w:rsidRPr="00845E56">
        <w:rPr>
          <w:rtl/>
        </w:rPr>
        <w:t>قال</w:t>
      </w:r>
      <w:r w:rsidR="00D10150" w:rsidRPr="00845E56">
        <w:rPr>
          <w:rtl/>
        </w:rPr>
        <w:t xml:space="preserve">: </w:t>
      </w:r>
      <w:r w:rsidR="00E80785" w:rsidRPr="00845E56">
        <w:rPr>
          <w:rtl/>
        </w:rPr>
        <w:t>أ</w:t>
      </w:r>
      <w:r w:rsidRPr="00845E56">
        <w:rPr>
          <w:rtl/>
        </w:rPr>
        <w:t xml:space="preserve">مر الله الصحابه </w:t>
      </w:r>
      <w:r w:rsidR="00E80785" w:rsidRPr="00845E56">
        <w:rPr>
          <w:rtl/>
        </w:rPr>
        <w:t>أ</w:t>
      </w:r>
      <w:r w:rsidRPr="00845E56">
        <w:rPr>
          <w:rtl/>
        </w:rPr>
        <w:t>ن يخافو الله. ثم</w:t>
      </w:r>
      <w:r w:rsidR="009E45ED">
        <w:rPr>
          <w:rtl/>
        </w:rPr>
        <w:t>َّ</w:t>
      </w:r>
      <w:r w:rsidRPr="00845E56">
        <w:rPr>
          <w:rtl/>
        </w:rPr>
        <w:t xml:space="preserve"> قال</w:t>
      </w:r>
      <w:r w:rsidR="00D10150" w:rsidRPr="00845E56">
        <w:rPr>
          <w:rtl/>
        </w:rPr>
        <w:t xml:space="preserve">: </w:t>
      </w:r>
      <w:r w:rsidR="00D10150">
        <w:rPr>
          <w:rStyle w:val="libAlaemChar"/>
          <w:rtl/>
        </w:rPr>
        <w:t>(</w:t>
      </w:r>
      <w:r w:rsidRPr="00CF6DDF">
        <w:rPr>
          <w:rStyle w:val="libAieChar"/>
          <w:rtl/>
        </w:rPr>
        <w:t>وَكُونُوا مَعَ الصَّادِقِينَ</w:t>
      </w:r>
      <w:r w:rsidR="00D10150">
        <w:rPr>
          <w:rStyle w:val="libAlaemChar"/>
          <w:rtl/>
        </w:rPr>
        <w:t>)</w:t>
      </w:r>
      <w:r w:rsidR="00D10150" w:rsidRPr="00845E56">
        <w:rPr>
          <w:rtl/>
        </w:rPr>
        <w:t xml:space="preserve"> </w:t>
      </w:r>
      <w:r w:rsidRPr="00DF5C21">
        <w:rPr>
          <w:rtl/>
        </w:rPr>
        <w:t>يعني مع</w:t>
      </w:r>
      <w:r>
        <w:rPr>
          <w:rtl/>
        </w:rPr>
        <w:t xml:space="preserve"> محمّد </w:t>
      </w:r>
      <w:r w:rsidRPr="00DF5C21">
        <w:rPr>
          <w:rtl/>
        </w:rPr>
        <w:t>و</w:t>
      </w:r>
      <w:r w:rsidR="00E80785">
        <w:rPr>
          <w:rtl/>
        </w:rPr>
        <w:t>أ</w:t>
      </w:r>
      <w:r w:rsidRPr="00DF5C21">
        <w:rPr>
          <w:rtl/>
        </w:rPr>
        <w:t>هل بيته</w:t>
      </w:r>
      <w:r w:rsidR="00315499">
        <w:rPr>
          <w:rtl/>
        </w:rPr>
        <w:t xml:space="preserve"> عليهم السلام.</w:t>
      </w:r>
      <w:r w:rsidR="00D10150">
        <w:rPr>
          <w:rtl/>
        </w:rPr>
        <w:t xml:space="preserve"> </w:t>
      </w:r>
    </w:p>
    <w:p w:rsidR="00301327" w:rsidRPr="0010659A" w:rsidRDefault="00E80785" w:rsidP="009E45ED">
      <w:pPr>
        <w:pStyle w:val="libNormal"/>
        <w:rPr>
          <w:rtl/>
        </w:rPr>
      </w:pPr>
      <w:r>
        <w:rPr>
          <w:rtl/>
        </w:rPr>
        <w:t>أ</w:t>
      </w:r>
      <w:r w:rsidR="00301327" w:rsidRPr="00DF5C21">
        <w:rPr>
          <w:rtl/>
        </w:rPr>
        <w:t>قول</w:t>
      </w:r>
      <w:r w:rsidR="00D10150">
        <w:rPr>
          <w:rtl/>
        </w:rPr>
        <w:t xml:space="preserve">: </w:t>
      </w:r>
      <w:r w:rsidR="00301327" w:rsidRPr="00DF5C21">
        <w:rPr>
          <w:rtl/>
        </w:rPr>
        <w:t>وفي هذا المعنى روايات كثيرة عن أئم</w:t>
      </w:r>
      <w:r>
        <w:rPr>
          <w:rtl/>
        </w:rPr>
        <w:t>ّ</w:t>
      </w:r>
      <w:r w:rsidR="00301327" w:rsidRPr="00DF5C21">
        <w:rPr>
          <w:rtl/>
        </w:rPr>
        <w:t xml:space="preserve">ة </w:t>
      </w:r>
      <w:r>
        <w:rPr>
          <w:rtl/>
        </w:rPr>
        <w:t>أ</w:t>
      </w:r>
      <w:r w:rsidR="00301327" w:rsidRPr="00DF5C21">
        <w:rPr>
          <w:rtl/>
        </w:rPr>
        <w:t>هل البيت عليهم السلام وقد روي في</w:t>
      </w:r>
      <w:r w:rsidR="007624F3">
        <w:rPr>
          <w:rtl/>
        </w:rPr>
        <w:t xml:space="preserve"> الدرّ المنثور</w:t>
      </w:r>
      <w:r w:rsidR="00B7499C">
        <w:rPr>
          <w:rtl/>
        </w:rPr>
        <w:t xml:space="preserve"> عن ابن </w:t>
      </w:r>
      <w:r w:rsidR="005130B8">
        <w:rPr>
          <w:rtl/>
        </w:rPr>
        <w:t>مردويه</w:t>
      </w:r>
      <w:r w:rsidR="00B7499C">
        <w:rPr>
          <w:rtl/>
        </w:rPr>
        <w:t xml:space="preserve"> عن ابن </w:t>
      </w:r>
      <w:r w:rsidR="001E071E">
        <w:rPr>
          <w:rtl/>
        </w:rPr>
        <w:t>عب</w:t>
      </w:r>
      <w:r w:rsidR="009E45ED">
        <w:rPr>
          <w:rtl/>
        </w:rPr>
        <w:t>ّ</w:t>
      </w:r>
      <w:r w:rsidR="001E071E">
        <w:rPr>
          <w:rtl/>
        </w:rPr>
        <w:t>اس</w:t>
      </w:r>
      <w:r w:rsidR="009E45ED">
        <w:rPr>
          <w:rtl/>
        </w:rPr>
        <w:t>.</w:t>
      </w:r>
      <w:r w:rsidR="00D10150">
        <w:rPr>
          <w:rtl/>
        </w:rPr>
        <w:t xml:space="preserve"> </w:t>
      </w:r>
      <w:r w:rsidR="00301327" w:rsidRPr="00DF5C21">
        <w:rPr>
          <w:rtl/>
        </w:rPr>
        <w:t>و</w:t>
      </w:r>
      <w:r>
        <w:rPr>
          <w:rtl/>
        </w:rPr>
        <w:t>أ</w:t>
      </w:r>
      <w:r w:rsidR="00301327" w:rsidRPr="00DF5C21">
        <w:rPr>
          <w:rtl/>
        </w:rPr>
        <w:t>يضا</w:t>
      </w:r>
      <w:r w:rsidR="00B7499C">
        <w:rPr>
          <w:rtl/>
        </w:rPr>
        <w:t xml:space="preserve"> عن ابن </w:t>
      </w:r>
      <w:r w:rsidR="00301327" w:rsidRPr="00DF5C21">
        <w:rPr>
          <w:rtl/>
        </w:rPr>
        <w:t>عساكر عن</w:t>
      </w:r>
      <w:r w:rsidR="00301327">
        <w:rPr>
          <w:rtl/>
        </w:rPr>
        <w:t xml:space="preserve"> أبي </w:t>
      </w:r>
      <w:r w:rsidR="00301327" w:rsidRPr="00DF5C21">
        <w:rPr>
          <w:rtl/>
        </w:rPr>
        <w:t>جعفر في قوله</w:t>
      </w:r>
      <w:r w:rsidR="00D10150">
        <w:rPr>
          <w:rtl/>
        </w:rPr>
        <w:t xml:space="preserve">: </w:t>
      </w:r>
      <w:r w:rsidR="00D10150">
        <w:rPr>
          <w:rStyle w:val="libAlaemChar"/>
          <w:rtl/>
        </w:rPr>
        <w:t>(</w:t>
      </w:r>
      <w:r w:rsidR="00301327" w:rsidRPr="00CF6DDF">
        <w:rPr>
          <w:rStyle w:val="libAieChar"/>
          <w:rtl/>
        </w:rPr>
        <w:t>وَكُونُوا مَعَ الصَّادِقِينَ</w:t>
      </w:r>
      <w:r w:rsidR="00D10150">
        <w:rPr>
          <w:rStyle w:val="libAlaemChar"/>
          <w:rtl/>
        </w:rPr>
        <w:t>)</w:t>
      </w:r>
      <w:r w:rsidR="00D10150" w:rsidRPr="00845E56">
        <w:rPr>
          <w:rtl/>
        </w:rPr>
        <w:t xml:space="preserve"> </w:t>
      </w:r>
      <w:r w:rsidR="00301327" w:rsidRPr="00845E56">
        <w:rPr>
          <w:rtl/>
        </w:rPr>
        <w:t>قالا</w:t>
      </w:r>
      <w:r w:rsidR="00D10150" w:rsidRPr="00845E56">
        <w:rPr>
          <w:rtl/>
        </w:rPr>
        <w:t xml:space="preserve">: </w:t>
      </w:r>
      <w:r w:rsidR="009E45ED">
        <w:rPr>
          <w:rtl/>
        </w:rPr>
        <w:t>[</w:t>
      </w:r>
      <w:r w:rsidR="00301327" w:rsidRPr="00845E56">
        <w:rPr>
          <w:rStyle w:val="libBold2Char"/>
          <w:rtl/>
        </w:rPr>
        <w:t xml:space="preserve">مع </w:t>
      </w:r>
      <w:r w:rsidR="00150388" w:rsidRPr="00845E56">
        <w:rPr>
          <w:rStyle w:val="libBold2Char"/>
          <w:rtl/>
        </w:rPr>
        <w:t>عليّ بن أبي طالب</w:t>
      </w:r>
      <w:r w:rsidR="003B78C0" w:rsidRPr="0010659A">
        <w:rPr>
          <w:rtl/>
        </w:rPr>
        <w:t>]</w:t>
      </w:r>
      <w:r w:rsidR="00301327" w:rsidRPr="0010659A">
        <w:rPr>
          <w:rtl/>
        </w:rPr>
        <w:t>.</w:t>
      </w:r>
    </w:p>
    <w:p w:rsidR="00301327" w:rsidRPr="00DF5C21" w:rsidRDefault="00301327" w:rsidP="009E45ED">
      <w:pPr>
        <w:pStyle w:val="libNormal"/>
        <w:rPr>
          <w:rtl/>
        </w:rPr>
      </w:pPr>
      <w:r w:rsidRPr="00DF5C21">
        <w:rPr>
          <w:rtl/>
        </w:rPr>
        <w:t>الشوكاني من تفسيره</w:t>
      </w:r>
      <w:r w:rsidR="009E45ED">
        <w:rPr>
          <w:rtl/>
        </w:rPr>
        <w:t>:</w:t>
      </w:r>
      <w:r w:rsidRPr="00DF5C21">
        <w:rPr>
          <w:rtl/>
        </w:rPr>
        <w:t xml:space="preserve"> فتح القدير</w:t>
      </w:r>
      <w:r w:rsidR="009E45ED">
        <w:rPr>
          <w:rtl/>
        </w:rPr>
        <w:t>،</w:t>
      </w:r>
      <w:r w:rsidR="00AE2736" w:rsidRPr="00DF5C21">
        <w:rPr>
          <w:rtl/>
        </w:rPr>
        <w:t xml:space="preserve"> ج</w:t>
      </w:r>
      <w:r w:rsidR="00AE2736">
        <w:rPr>
          <w:rtl/>
        </w:rPr>
        <w:t xml:space="preserve"> </w:t>
      </w:r>
      <w:r w:rsidR="00AE2736" w:rsidRPr="00DF5C21">
        <w:rPr>
          <w:rtl/>
        </w:rPr>
        <w:t>2 ص</w:t>
      </w:r>
      <w:r w:rsidR="00AE2736">
        <w:rPr>
          <w:rtl/>
        </w:rPr>
        <w:t xml:space="preserve"> </w:t>
      </w:r>
      <w:r w:rsidR="00AE2736" w:rsidRPr="00DF5C21">
        <w:rPr>
          <w:rtl/>
        </w:rPr>
        <w:t>4</w:t>
      </w:r>
      <w:r w:rsidRPr="00DF5C21">
        <w:rPr>
          <w:rtl/>
        </w:rPr>
        <w:t>14</w:t>
      </w:r>
      <w:r w:rsidR="009E45ED">
        <w:rPr>
          <w:rtl/>
        </w:rPr>
        <w:t>.</w:t>
      </w:r>
    </w:p>
    <w:p w:rsidR="004E329A" w:rsidRDefault="00301327" w:rsidP="00327DB8">
      <w:pPr>
        <w:pStyle w:val="libNormal"/>
        <w:rPr>
          <w:rtl/>
        </w:rPr>
      </w:pPr>
      <w:r>
        <w:rPr>
          <w:rtl/>
        </w:rPr>
        <w:t>وأخرج</w:t>
      </w:r>
      <w:r w:rsidR="004E329A">
        <w:rPr>
          <w:rtl/>
        </w:rPr>
        <w:t xml:space="preserve"> </w:t>
      </w:r>
      <w:r w:rsidR="00327DB8">
        <w:rPr>
          <w:rtl/>
        </w:rPr>
        <w:t>ا</w:t>
      </w:r>
      <w:r w:rsidR="004E329A">
        <w:rPr>
          <w:rtl/>
        </w:rPr>
        <w:t xml:space="preserve">بن </w:t>
      </w:r>
      <w:r w:rsidRPr="00DF5C21">
        <w:rPr>
          <w:rtl/>
        </w:rPr>
        <w:t>مردويه</w:t>
      </w:r>
      <w:r w:rsidR="00B7499C">
        <w:rPr>
          <w:rtl/>
        </w:rPr>
        <w:t xml:space="preserve"> عن ابن </w:t>
      </w:r>
      <w:r w:rsidR="001E071E">
        <w:rPr>
          <w:rtl/>
        </w:rPr>
        <w:t>عباس</w:t>
      </w:r>
      <w:r w:rsidR="00D10150">
        <w:rPr>
          <w:rtl/>
        </w:rPr>
        <w:t xml:space="preserve">، </w:t>
      </w:r>
      <w:r w:rsidRPr="00DF5C21">
        <w:rPr>
          <w:rtl/>
        </w:rPr>
        <w:t>قال</w:t>
      </w:r>
      <w:r w:rsidR="00D10150">
        <w:rPr>
          <w:rtl/>
        </w:rPr>
        <w:t xml:space="preserve">: </w:t>
      </w:r>
      <w:r w:rsidR="003B78C0" w:rsidRPr="003B78C0">
        <w:rPr>
          <w:rtl/>
        </w:rPr>
        <w:t>[</w:t>
      </w:r>
      <w:r w:rsidRPr="00845E56">
        <w:rPr>
          <w:rStyle w:val="libBold2Char"/>
          <w:rtl/>
        </w:rPr>
        <w:t xml:space="preserve">مع </w:t>
      </w:r>
      <w:r w:rsidR="00150388" w:rsidRPr="00845E56">
        <w:rPr>
          <w:rStyle w:val="libBold2Char"/>
          <w:rtl/>
        </w:rPr>
        <w:t>عليّ بن أبي طالب</w:t>
      </w:r>
      <w:r w:rsidR="00A872A1">
        <w:rPr>
          <w:rtl/>
        </w:rPr>
        <w:t>]</w:t>
      </w:r>
      <w:r w:rsidR="00D10150" w:rsidRPr="00845E56">
        <w:rPr>
          <w:rtl/>
        </w:rPr>
        <w:t xml:space="preserve">، </w:t>
      </w:r>
      <w:r w:rsidRPr="00845E56">
        <w:rPr>
          <w:rtl/>
        </w:rPr>
        <w:t xml:space="preserve">يعني في قوله </w:t>
      </w:r>
      <w:r w:rsidR="00E96C6A" w:rsidRPr="00845E56">
        <w:rPr>
          <w:rtl/>
        </w:rPr>
        <w:t>عزّ وجلّ</w:t>
      </w:r>
      <w:r w:rsidR="00D10150" w:rsidRPr="00845E56">
        <w:rPr>
          <w:rtl/>
        </w:rPr>
        <w:t xml:space="preserve">: </w:t>
      </w:r>
      <w:r w:rsidR="00D10150">
        <w:rPr>
          <w:rStyle w:val="libAlaemChar"/>
          <w:rtl/>
        </w:rPr>
        <w:t>(</w:t>
      </w:r>
      <w:r w:rsidRPr="00CF6DDF">
        <w:rPr>
          <w:rStyle w:val="libAieChar"/>
          <w:rtl/>
        </w:rPr>
        <w:t>وَكُونُوا مَعَ الصَّادِقِينَ</w:t>
      </w:r>
      <w:r w:rsidR="00D10150">
        <w:rPr>
          <w:rStyle w:val="libAlaemChar"/>
          <w:rtl/>
        </w:rPr>
        <w:t>)</w:t>
      </w:r>
      <w:r w:rsidR="00845E56">
        <w:rPr>
          <w:rtl/>
        </w:rPr>
        <w:t>.</w:t>
      </w:r>
    </w:p>
    <w:p w:rsidR="00301327" w:rsidRPr="00DF5C21" w:rsidRDefault="004E329A" w:rsidP="00327DB8">
      <w:pPr>
        <w:pStyle w:val="libNormal"/>
        <w:rPr>
          <w:rtl/>
        </w:rPr>
      </w:pPr>
      <w:r>
        <w:rPr>
          <w:rtl/>
        </w:rPr>
        <w:t xml:space="preserve">إبن </w:t>
      </w:r>
      <w:r w:rsidR="00301327" w:rsidRPr="00DF5C21">
        <w:rPr>
          <w:rtl/>
        </w:rPr>
        <w:t>شهر آشوب جاء بكتابه</w:t>
      </w:r>
      <w:r w:rsidR="00327DB8">
        <w:rPr>
          <w:rtl/>
        </w:rPr>
        <w:t>،</w:t>
      </w:r>
      <w:r w:rsidR="00301327" w:rsidRPr="00DF5C21">
        <w:rPr>
          <w:rtl/>
        </w:rPr>
        <w:t xml:space="preserve"> مناقب آل</w:t>
      </w:r>
      <w:r w:rsidR="00301327">
        <w:rPr>
          <w:rtl/>
        </w:rPr>
        <w:t xml:space="preserve"> أبي </w:t>
      </w:r>
      <w:r w:rsidR="00301327" w:rsidRPr="00DF5C21">
        <w:rPr>
          <w:rtl/>
        </w:rPr>
        <w:t>طالب</w:t>
      </w:r>
      <w:r w:rsidR="00327DB8">
        <w:rPr>
          <w:rtl/>
        </w:rPr>
        <w:t>:</w:t>
      </w:r>
      <w:r w:rsidR="00AE2736" w:rsidRPr="00DF5C21">
        <w:rPr>
          <w:rtl/>
        </w:rPr>
        <w:t xml:space="preserve"> ج</w:t>
      </w:r>
      <w:r w:rsidR="00AE2736">
        <w:rPr>
          <w:rtl/>
        </w:rPr>
        <w:t xml:space="preserve"> </w:t>
      </w:r>
      <w:r w:rsidR="00AE2736" w:rsidRPr="00DF5C21">
        <w:rPr>
          <w:rtl/>
        </w:rPr>
        <w:t>3</w:t>
      </w:r>
      <w:r w:rsidR="00301327" w:rsidRPr="00DF5C21">
        <w:rPr>
          <w:rtl/>
        </w:rPr>
        <w:t xml:space="preserve"> ص 92 ط. دار ال</w:t>
      </w:r>
      <w:r w:rsidR="00E80785">
        <w:rPr>
          <w:rtl/>
        </w:rPr>
        <w:t>أ</w:t>
      </w:r>
      <w:r w:rsidR="00301327" w:rsidRPr="00DF5C21">
        <w:rPr>
          <w:rtl/>
        </w:rPr>
        <w:t>ضواء</w:t>
      </w:r>
      <w:r w:rsidR="00D10150">
        <w:rPr>
          <w:rtl/>
        </w:rPr>
        <w:t xml:space="preserve">: </w:t>
      </w:r>
    </w:p>
    <w:p w:rsidR="00301327" w:rsidRPr="00DF5C21" w:rsidRDefault="00301327" w:rsidP="00065DDA">
      <w:pPr>
        <w:pStyle w:val="libNormal"/>
        <w:rPr>
          <w:rtl/>
        </w:rPr>
      </w:pPr>
      <w:r w:rsidRPr="00DF5C21">
        <w:rPr>
          <w:rtl/>
        </w:rPr>
        <w:t xml:space="preserve">ما </w:t>
      </w:r>
      <w:r w:rsidR="00150388">
        <w:rPr>
          <w:rtl/>
        </w:rPr>
        <w:t>أخرج</w:t>
      </w:r>
      <w:r w:rsidRPr="00DF5C21">
        <w:rPr>
          <w:rtl/>
        </w:rPr>
        <w:t>ه الكلبي و</w:t>
      </w:r>
      <w:r w:rsidR="00150388">
        <w:rPr>
          <w:rtl/>
        </w:rPr>
        <w:t xml:space="preserve">أبو </w:t>
      </w:r>
      <w:r w:rsidRPr="00DF5C21">
        <w:rPr>
          <w:rtl/>
        </w:rPr>
        <w:t>صالح</w:t>
      </w:r>
      <w:r w:rsidR="00B7499C">
        <w:rPr>
          <w:rtl/>
        </w:rPr>
        <w:t xml:space="preserve"> عن ابن </w:t>
      </w:r>
      <w:r w:rsidR="001E071E">
        <w:rPr>
          <w:rtl/>
        </w:rPr>
        <w:t>عباس</w:t>
      </w:r>
      <w:r w:rsidRPr="00DF5C21">
        <w:rPr>
          <w:rtl/>
        </w:rPr>
        <w:t xml:space="preserve"> من قوله تعالى</w:t>
      </w:r>
      <w:r w:rsidR="00D10150">
        <w:rPr>
          <w:rtl/>
        </w:rPr>
        <w:t xml:space="preserve">: </w:t>
      </w:r>
      <w:r w:rsidR="00D10150">
        <w:rPr>
          <w:rStyle w:val="libAlaemChar"/>
          <w:rtl/>
        </w:rPr>
        <w:t>(</w:t>
      </w:r>
      <w:r w:rsidR="008F07B7" w:rsidRPr="00CF6DDF">
        <w:rPr>
          <w:rStyle w:val="libAieChar"/>
          <w:rtl/>
        </w:rPr>
        <w:t xml:space="preserve">يَا أَيُّهَا </w:t>
      </w:r>
      <w:r w:rsidRPr="00CF6DDF">
        <w:rPr>
          <w:rStyle w:val="libAieChar"/>
          <w:rtl/>
        </w:rPr>
        <w:t xml:space="preserve">الَّذِينَ آمَنُوا 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r w:rsidRPr="00845E56">
        <w:rPr>
          <w:rtl/>
        </w:rPr>
        <w:t>أي</w:t>
      </w:r>
      <w:r w:rsidR="00A872A1">
        <w:rPr>
          <w:rtl/>
        </w:rPr>
        <w:t>:</w:t>
      </w:r>
      <w:r w:rsidRPr="00845E56">
        <w:rPr>
          <w:rtl/>
        </w:rPr>
        <w:t xml:space="preserve"> </w:t>
      </w:r>
      <w:r w:rsidR="00A872A1">
        <w:rPr>
          <w:rtl/>
        </w:rPr>
        <w:t>[</w:t>
      </w:r>
      <w:r w:rsidRPr="00845E56">
        <w:rPr>
          <w:rStyle w:val="libBold2Char"/>
          <w:rtl/>
        </w:rPr>
        <w:t xml:space="preserve">كونوا مع </w:t>
      </w:r>
      <w:r w:rsidR="00150388" w:rsidRPr="00845E56">
        <w:rPr>
          <w:rStyle w:val="libBold2Char"/>
          <w:rtl/>
        </w:rPr>
        <w:t>عليّ بن أبي طالب</w:t>
      </w:r>
      <w:r w:rsidR="00D10150" w:rsidRPr="00845E56">
        <w:rPr>
          <w:rStyle w:val="libBold2Char"/>
          <w:rtl/>
        </w:rPr>
        <w:t xml:space="preserve"> (</w:t>
      </w:r>
      <w:r w:rsidRPr="00845E56">
        <w:rPr>
          <w:rStyle w:val="libBold2Char"/>
          <w:rtl/>
        </w:rPr>
        <w:t>ع</w:t>
      </w:r>
      <w:r w:rsidR="00D10150" w:rsidRPr="00845E56">
        <w:rPr>
          <w:rStyle w:val="libBold2Char"/>
          <w:rtl/>
        </w:rPr>
        <w:t>)</w:t>
      </w:r>
      <w:r w:rsidR="003B78C0" w:rsidRPr="003B78C0">
        <w:rPr>
          <w:rtl/>
        </w:rPr>
        <w:t>]</w:t>
      </w:r>
      <w:r w:rsidR="00D10150">
        <w:rPr>
          <w:rtl/>
        </w:rPr>
        <w:t xml:space="preserve"> </w:t>
      </w:r>
      <w:r w:rsidRPr="00DF5C21">
        <w:rPr>
          <w:rtl/>
        </w:rPr>
        <w:t>ثم</w:t>
      </w:r>
      <w:r w:rsidR="009E45ED">
        <w:rPr>
          <w:rtl/>
        </w:rPr>
        <w:t>َّ</w:t>
      </w:r>
      <w:r w:rsidRPr="00DF5C21">
        <w:rPr>
          <w:rtl/>
        </w:rPr>
        <w:t xml:space="preserve"> قال</w:t>
      </w:r>
      <w:r w:rsidR="00D10150">
        <w:rPr>
          <w:rtl/>
        </w:rPr>
        <w:t xml:space="preserve">: </w:t>
      </w:r>
      <w:r w:rsidRPr="00DF5C21">
        <w:rPr>
          <w:rtl/>
        </w:rPr>
        <w:t>وذكره الثعلبي في تفسيره عن جابر عن</w:t>
      </w:r>
      <w:r>
        <w:rPr>
          <w:rtl/>
        </w:rPr>
        <w:t xml:space="preserve"> أبي </w:t>
      </w:r>
      <w:r w:rsidRPr="00DF5C21">
        <w:rPr>
          <w:rtl/>
        </w:rPr>
        <w:t>جعفر</w:t>
      </w:r>
      <w:r w:rsidR="00D10150">
        <w:rPr>
          <w:rtl/>
        </w:rPr>
        <w:t xml:space="preserve"> (</w:t>
      </w:r>
      <w:r w:rsidRPr="00DF5C21">
        <w:rPr>
          <w:rtl/>
        </w:rPr>
        <w:t>ع</w:t>
      </w:r>
      <w:r w:rsidR="00D10150">
        <w:rPr>
          <w:rtl/>
        </w:rPr>
        <w:t xml:space="preserve">) </w:t>
      </w:r>
      <w:r w:rsidRPr="00DF5C21">
        <w:rPr>
          <w:rtl/>
        </w:rPr>
        <w:t>وعن الكلبي عن</w:t>
      </w:r>
      <w:r>
        <w:rPr>
          <w:rtl/>
        </w:rPr>
        <w:t xml:space="preserve"> أبي </w:t>
      </w:r>
      <w:r w:rsidRPr="00DF5C21">
        <w:rPr>
          <w:rtl/>
        </w:rPr>
        <w:t>صالح</w:t>
      </w:r>
      <w:r w:rsidR="00B7499C">
        <w:rPr>
          <w:rtl/>
        </w:rPr>
        <w:t xml:space="preserve"> عن ابن </w:t>
      </w:r>
      <w:r w:rsidR="001E071E">
        <w:rPr>
          <w:rtl/>
        </w:rPr>
        <w:t>عباس</w:t>
      </w:r>
      <w:r w:rsidRPr="00DF5C21">
        <w:rPr>
          <w:rtl/>
        </w:rPr>
        <w:t xml:space="preserve">. وذكره </w:t>
      </w:r>
      <w:r w:rsidR="00150388">
        <w:rPr>
          <w:rtl/>
        </w:rPr>
        <w:t>إبراهيم</w:t>
      </w:r>
      <w:r w:rsidRPr="00DF5C21">
        <w:rPr>
          <w:rtl/>
        </w:rPr>
        <w:t xml:space="preserve"> الثقفي</w:t>
      </w:r>
      <w:r w:rsidR="00B7499C">
        <w:rPr>
          <w:rtl/>
        </w:rPr>
        <w:t xml:space="preserve"> عن ابن </w:t>
      </w:r>
      <w:r w:rsidR="001E071E">
        <w:rPr>
          <w:rtl/>
        </w:rPr>
        <w:t>عباس</w:t>
      </w:r>
      <w:r w:rsidR="00D10150">
        <w:rPr>
          <w:rtl/>
        </w:rPr>
        <w:t xml:space="preserve">، </w:t>
      </w:r>
      <w:r w:rsidRPr="00DF5C21">
        <w:rPr>
          <w:rtl/>
        </w:rPr>
        <w:t>والسد</w:t>
      </w:r>
      <w:r w:rsidR="00065DDA">
        <w:rPr>
          <w:rtl/>
        </w:rPr>
        <w:t>ّ</w:t>
      </w:r>
      <w:r w:rsidRPr="00DF5C21">
        <w:rPr>
          <w:rtl/>
        </w:rPr>
        <w:t>ي</w:t>
      </w:r>
      <w:r w:rsidR="00D10150">
        <w:rPr>
          <w:rtl/>
        </w:rPr>
        <w:t xml:space="preserve">، </w:t>
      </w:r>
      <w:r w:rsidRPr="00DF5C21">
        <w:rPr>
          <w:rtl/>
        </w:rPr>
        <w:t>وجعفر بن</w:t>
      </w:r>
      <w:r>
        <w:rPr>
          <w:rtl/>
        </w:rPr>
        <w:t xml:space="preserve"> محمّد </w:t>
      </w:r>
      <w:r w:rsidRPr="00DF5C21">
        <w:rPr>
          <w:rtl/>
        </w:rPr>
        <w:t>عن</w:t>
      </w:r>
      <w:r w:rsidR="004E3230">
        <w:rPr>
          <w:rtl/>
        </w:rPr>
        <w:t xml:space="preserve"> أبيه </w:t>
      </w:r>
      <w:r w:rsidRPr="00DF5C21">
        <w:rPr>
          <w:rtl/>
        </w:rPr>
        <w:t>عليهما السلام.</w:t>
      </w:r>
    </w:p>
    <w:p w:rsidR="00372B05" w:rsidRDefault="00372B05" w:rsidP="00372B05">
      <w:pPr>
        <w:pStyle w:val="libNormal"/>
        <w:rPr>
          <w:rtl/>
        </w:rPr>
      </w:pPr>
      <w:r>
        <w:rPr>
          <w:rtl/>
        </w:rPr>
        <w:br w:type="page"/>
      </w:r>
    </w:p>
    <w:p w:rsidR="00301327" w:rsidRPr="00DF5C21" w:rsidRDefault="00301327" w:rsidP="002A689F">
      <w:pPr>
        <w:pStyle w:val="libNormal"/>
        <w:rPr>
          <w:rtl/>
        </w:rPr>
      </w:pPr>
      <w:r w:rsidRPr="00DF5C21">
        <w:rPr>
          <w:rtl/>
        </w:rPr>
        <w:lastRenderedPageBreak/>
        <w:t>وعن تفسير أبي يوسف يعقوب بن سفيان</w:t>
      </w:r>
      <w:r w:rsidR="00D10150">
        <w:rPr>
          <w:rtl/>
        </w:rPr>
        <w:t xml:space="preserve">: </w:t>
      </w:r>
      <w:r>
        <w:rPr>
          <w:rtl/>
        </w:rPr>
        <w:t>حدّثنا</w:t>
      </w:r>
      <w:r w:rsidRPr="00DF5C21">
        <w:rPr>
          <w:rtl/>
        </w:rPr>
        <w:t xml:space="preserve"> مالك بن </w:t>
      </w:r>
      <w:r w:rsidR="00E80785">
        <w:rPr>
          <w:rtl/>
        </w:rPr>
        <w:t>أ</w:t>
      </w:r>
      <w:r w:rsidRPr="00DF5C21">
        <w:rPr>
          <w:rtl/>
        </w:rPr>
        <w:t>نس</w:t>
      </w:r>
      <w:r w:rsidR="00D10150">
        <w:rPr>
          <w:rtl/>
        </w:rPr>
        <w:t xml:space="preserve">، </w:t>
      </w:r>
      <w:r w:rsidRPr="00DF5C21">
        <w:rPr>
          <w:rtl/>
        </w:rPr>
        <w:t>عن نافع</w:t>
      </w:r>
      <w:r w:rsidR="00D10150">
        <w:rPr>
          <w:rtl/>
        </w:rPr>
        <w:t>،</w:t>
      </w:r>
      <w:r w:rsidR="00B7499C">
        <w:rPr>
          <w:rtl/>
        </w:rPr>
        <w:t xml:space="preserve"> عن ابن </w:t>
      </w:r>
      <w:r w:rsidRPr="00DF5C21">
        <w:rPr>
          <w:rtl/>
        </w:rPr>
        <w:t>عمر</w:t>
      </w:r>
      <w:r w:rsidR="00D10150">
        <w:rPr>
          <w:rtl/>
        </w:rPr>
        <w:t xml:space="preserve">، </w:t>
      </w:r>
      <w:r w:rsidRPr="00DF5C21">
        <w:rPr>
          <w:rtl/>
        </w:rPr>
        <w:t>قال</w:t>
      </w:r>
      <w:r w:rsidR="00D10150">
        <w:rPr>
          <w:rtl/>
        </w:rPr>
        <w:t xml:space="preserve">: </w:t>
      </w:r>
      <w:r w:rsidR="00D10150">
        <w:rPr>
          <w:rStyle w:val="libAlaemChar"/>
          <w:rtl/>
        </w:rPr>
        <w:t>(</w:t>
      </w:r>
      <w:r w:rsidR="008F07B7" w:rsidRPr="00CF6DDF">
        <w:rPr>
          <w:rStyle w:val="libAieChar"/>
          <w:rtl/>
        </w:rPr>
        <w:t xml:space="preserve">يَا أَيُّهَا </w:t>
      </w:r>
      <w:r w:rsidRPr="00CF6DDF">
        <w:rPr>
          <w:rStyle w:val="libAieChar"/>
          <w:rtl/>
        </w:rPr>
        <w:t xml:space="preserve">الَّذِينَ آمَنُوا اتَّقُوا </w:t>
      </w:r>
      <w:r w:rsidR="003F0683" w:rsidRPr="00CF6DDF">
        <w:rPr>
          <w:rStyle w:val="libAieChar"/>
          <w:rtl/>
        </w:rPr>
        <w:t>الله</w:t>
      </w:r>
      <w:r w:rsidR="00845E56" w:rsidRPr="001001E6">
        <w:rPr>
          <w:rStyle w:val="libAlaemChar"/>
          <w:rtl/>
        </w:rPr>
        <w:t>)</w:t>
      </w:r>
      <w:r w:rsidR="00845E56">
        <w:rPr>
          <w:rtl/>
        </w:rPr>
        <w:t>،</w:t>
      </w:r>
      <w:r w:rsidR="00D10150" w:rsidRPr="00845E56">
        <w:rPr>
          <w:rtl/>
        </w:rPr>
        <w:t xml:space="preserve"> </w:t>
      </w:r>
      <w:r w:rsidR="00E80785" w:rsidRPr="00845E56">
        <w:rPr>
          <w:rtl/>
        </w:rPr>
        <w:t>أ</w:t>
      </w:r>
      <w:r w:rsidRPr="00845E56">
        <w:rPr>
          <w:rtl/>
        </w:rPr>
        <w:t xml:space="preserve">مر الله الصحابة </w:t>
      </w:r>
      <w:r w:rsidR="00E80785" w:rsidRPr="00845E56">
        <w:rPr>
          <w:rtl/>
        </w:rPr>
        <w:t>أ</w:t>
      </w:r>
      <w:r w:rsidRPr="00845E56">
        <w:rPr>
          <w:rtl/>
        </w:rPr>
        <w:t>ن يخافو الله</w:t>
      </w:r>
      <w:r w:rsidR="00D10150" w:rsidRPr="00845E56">
        <w:rPr>
          <w:rtl/>
        </w:rPr>
        <w:t xml:space="preserve">، </w:t>
      </w:r>
      <w:r w:rsidRPr="00845E56">
        <w:rPr>
          <w:rtl/>
        </w:rPr>
        <w:t>ثم</w:t>
      </w:r>
      <w:r w:rsidR="001C7047">
        <w:rPr>
          <w:rtl/>
        </w:rPr>
        <w:t>َّ</w:t>
      </w:r>
      <w:r w:rsidRPr="00845E56">
        <w:rPr>
          <w:rtl/>
        </w:rPr>
        <w:t xml:space="preserve"> قال</w:t>
      </w:r>
      <w:r w:rsidR="00D10150" w:rsidRPr="00845E56">
        <w:rPr>
          <w:rtl/>
        </w:rPr>
        <w:t xml:space="preserve"> </w:t>
      </w:r>
      <w:r w:rsidR="00D10150">
        <w:rPr>
          <w:rStyle w:val="libAlaemChar"/>
          <w:rtl/>
        </w:rPr>
        <w:t>(</w:t>
      </w:r>
      <w:r w:rsidRPr="00CF6DDF">
        <w:rPr>
          <w:rStyle w:val="libAieChar"/>
          <w:rtl/>
        </w:rPr>
        <w:t>وَكُونُوا مَعَ الصَّادِقِينَ</w:t>
      </w:r>
      <w:r w:rsidR="00D10150">
        <w:rPr>
          <w:rStyle w:val="libAlaemChar"/>
          <w:rtl/>
        </w:rPr>
        <w:t>)</w:t>
      </w:r>
      <w:r w:rsidR="00D10150" w:rsidRPr="00845E56">
        <w:rPr>
          <w:rtl/>
        </w:rPr>
        <w:t xml:space="preserve"> </w:t>
      </w:r>
      <w:r w:rsidRPr="00DF5C21">
        <w:rPr>
          <w:rtl/>
        </w:rPr>
        <w:t>يعني مع</w:t>
      </w:r>
      <w:r>
        <w:rPr>
          <w:rtl/>
        </w:rPr>
        <w:t xml:space="preserve"> محمّد </w:t>
      </w:r>
      <w:r w:rsidRPr="00DF5C21">
        <w:rPr>
          <w:rtl/>
        </w:rPr>
        <w:t>وأهل بيته.</w:t>
      </w:r>
    </w:p>
    <w:p w:rsidR="00301327" w:rsidRPr="0010659A" w:rsidRDefault="00301327" w:rsidP="00372B05">
      <w:pPr>
        <w:pStyle w:val="libNormal"/>
        <w:rPr>
          <w:rtl/>
        </w:rPr>
      </w:pPr>
      <w:r w:rsidRPr="00DF5C21">
        <w:rPr>
          <w:rtl/>
        </w:rPr>
        <w:t>قال</w:t>
      </w:r>
      <w:r w:rsidR="00150388">
        <w:rPr>
          <w:rtl/>
        </w:rPr>
        <w:t xml:space="preserve"> أبو </w:t>
      </w:r>
      <w:r w:rsidRPr="00DF5C21">
        <w:rPr>
          <w:rtl/>
        </w:rPr>
        <w:t>الورد</w:t>
      </w:r>
      <w:r w:rsidR="00D10150">
        <w:rPr>
          <w:rtl/>
        </w:rPr>
        <w:t xml:space="preserve">: </w:t>
      </w:r>
      <w:r w:rsidRPr="00DF5C21">
        <w:rPr>
          <w:rtl/>
        </w:rPr>
        <w:t>عن</w:t>
      </w:r>
      <w:r>
        <w:rPr>
          <w:rtl/>
        </w:rPr>
        <w:t xml:space="preserve"> أبي </w:t>
      </w:r>
      <w:r w:rsidRPr="00DF5C21">
        <w:rPr>
          <w:rtl/>
        </w:rPr>
        <w:t>جعفر الباقر</w:t>
      </w:r>
      <w:r w:rsidR="00D10150">
        <w:rPr>
          <w:rtl/>
        </w:rPr>
        <w:t xml:space="preserve"> (</w:t>
      </w:r>
      <w:r w:rsidRPr="00DF5C21">
        <w:rPr>
          <w:rtl/>
        </w:rPr>
        <w:t>ع</w:t>
      </w:r>
      <w:r w:rsidR="00D10150">
        <w:rPr>
          <w:rtl/>
        </w:rPr>
        <w:t xml:space="preserve">) </w:t>
      </w:r>
      <w:r w:rsidRPr="00DF5C21">
        <w:rPr>
          <w:rtl/>
        </w:rPr>
        <w:t>قال</w:t>
      </w:r>
      <w:r w:rsidR="00D10150">
        <w:rPr>
          <w:rtl/>
        </w:rPr>
        <w:t>:</w:t>
      </w:r>
      <w:r w:rsidR="00D10150" w:rsidRPr="001E2E19">
        <w:rPr>
          <w:rStyle w:val="libBold2Char"/>
          <w:rtl/>
        </w:rPr>
        <w:t xml:space="preserve"> </w:t>
      </w:r>
      <w:r w:rsidR="00A872A1" w:rsidRPr="00247E9B">
        <w:rPr>
          <w:rStyle w:val="libAlaemChar"/>
          <w:rtl/>
        </w:rPr>
        <w:t>[</w:t>
      </w:r>
      <w:r w:rsidR="00D10150" w:rsidRPr="00247E9B">
        <w:rPr>
          <w:rStyle w:val="libAlaemChar"/>
          <w:rtl/>
        </w:rPr>
        <w:t>(</w:t>
      </w:r>
      <w:r w:rsidRPr="00247E9B">
        <w:rPr>
          <w:rStyle w:val="libAieChar"/>
          <w:rtl/>
        </w:rPr>
        <w:t>مِنْ الْمُؤْمِنِينَ رِجَالٌ صَدَقُوا</w:t>
      </w:r>
      <w:r w:rsidR="00D10150" w:rsidRPr="00247E9B">
        <w:rPr>
          <w:rStyle w:val="libAlaemChar"/>
          <w:rtl/>
        </w:rPr>
        <w:t>)</w:t>
      </w:r>
      <w:r w:rsidR="00D10150" w:rsidRPr="001E2E19">
        <w:rPr>
          <w:rStyle w:val="libBold2Char"/>
          <w:rtl/>
        </w:rPr>
        <w:t xml:space="preserve"> </w:t>
      </w:r>
      <w:r w:rsidR="00D10150" w:rsidRPr="00247E9B">
        <w:rPr>
          <w:rStyle w:val="libFootnotenumChar"/>
          <w:rtl/>
        </w:rPr>
        <w:t>(</w:t>
      </w:r>
      <w:r w:rsidR="00372B05" w:rsidRPr="00247E9B">
        <w:rPr>
          <w:rStyle w:val="libFootnotenumChar"/>
          <w:rtl/>
        </w:rPr>
        <w:t>1</w:t>
      </w:r>
      <w:r w:rsidR="00D10150" w:rsidRPr="00247E9B">
        <w:rPr>
          <w:rStyle w:val="libFootnotenumChar"/>
          <w:rtl/>
        </w:rPr>
        <w:t>)</w:t>
      </w:r>
      <w:r w:rsidR="00D10150" w:rsidRPr="001E2E19">
        <w:rPr>
          <w:rStyle w:val="libBold2Char"/>
          <w:rtl/>
        </w:rPr>
        <w:t xml:space="preserve"> </w:t>
      </w:r>
      <w:r w:rsidRPr="001E2E19">
        <w:rPr>
          <w:rStyle w:val="libBold2Char"/>
          <w:rtl/>
        </w:rPr>
        <w:t>قال</w:t>
      </w:r>
      <w:r w:rsidR="00D10150" w:rsidRPr="001E2E19">
        <w:rPr>
          <w:rStyle w:val="libBold2Char"/>
          <w:rtl/>
        </w:rPr>
        <w:t xml:space="preserve">: </w:t>
      </w:r>
      <w:r w:rsidRPr="001E2E19">
        <w:rPr>
          <w:rStyle w:val="libBold2Char"/>
          <w:rtl/>
        </w:rPr>
        <w:t>علي</w:t>
      </w:r>
      <w:r w:rsidR="00315499" w:rsidRPr="001E2E19">
        <w:rPr>
          <w:rStyle w:val="libBold2Char"/>
          <w:rtl/>
        </w:rPr>
        <w:t>ّ</w:t>
      </w:r>
      <w:r w:rsidRPr="001E2E19">
        <w:rPr>
          <w:rStyle w:val="libBold2Char"/>
          <w:rtl/>
        </w:rPr>
        <w:t xml:space="preserve"> وحمزة وجعفر</w:t>
      </w:r>
      <w:r w:rsidR="00D10150" w:rsidRPr="001E2E19">
        <w:rPr>
          <w:rStyle w:val="libBold2Char"/>
          <w:rtl/>
        </w:rPr>
        <w:t xml:space="preserve"> </w:t>
      </w:r>
      <w:r w:rsidR="00D10150" w:rsidRPr="00247E9B">
        <w:rPr>
          <w:rStyle w:val="libAlaemChar"/>
          <w:rtl/>
        </w:rPr>
        <w:t>(</w:t>
      </w:r>
      <w:r w:rsidRPr="00247E9B">
        <w:rPr>
          <w:rStyle w:val="libAieChar"/>
          <w:rtl/>
        </w:rPr>
        <w:t>فَمِنْهُمْ مَنْ قَ</w:t>
      </w:r>
      <w:r w:rsidR="008F07B7" w:rsidRPr="00247E9B">
        <w:rPr>
          <w:rStyle w:val="libAieChar"/>
          <w:rtl/>
        </w:rPr>
        <w:t>ـ</w:t>
      </w:r>
      <w:r w:rsidRPr="00247E9B">
        <w:rPr>
          <w:rStyle w:val="libAieChar"/>
          <w:rtl/>
        </w:rPr>
        <w:t>ضَى نَحْبَهُ</w:t>
      </w:r>
      <w:r w:rsidR="00D10150" w:rsidRPr="00247E9B">
        <w:rPr>
          <w:rStyle w:val="libAlaemChar"/>
          <w:rtl/>
        </w:rPr>
        <w:t>)</w:t>
      </w:r>
      <w:r w:rsidR="00D10150" w:rsidRPr="001E2E19">
        <w:rPr>
          <w:rStyle w:val="libBold2Char"/>
          <w:rtl/>
        </w:rPr>
        <w:t xml:space="preserve"> </w:t>
      </w:r>
      <w:r w:rsidR="00D10150" w:rsidRPr="00247E9B">
        <w:rPr>
          <w:rStyle w:val="libFootnotenumChar"/>
          <w:rtl/>
        </w:rPr>
        <w:t>(</w:t>
      </w:r>
      <w:r w:rsidR="00372B05" w:rsidRPr="00247E9B">
        <w:rPr>
          <w:rStyle w:val="libFootnotenumChar"/>
          <w:rtl/>
        </w:rPr>
        <w:t>2</w:t>
      </w:r>
      <w:r w:rsidR="00D10150" w:rsidRPr="00247E9B">
        <w:rPr>
          <w:rStyle w:val="libFootnotenumChar"/>
          <w:rtl/>
        </w:rPr>
        <w:t>)</w:t>
      </w:r>
      <w:r w:rsidR="00D10150" w:rsidRPr="001E2E19">
        <w:rPr>
          <w:rStyle w:val="libBold2Char"/>
          <w:rtl/>
        </w:rPr>
        <w:t xml:space="preserve"> </w:t>
      </w:r>
      <w:r w:rsidRPr="001E2E19">
        <w:rPr>
          <w:rStyle w:val="libBold2Char"/>
          <w:rtl/>
        </w:rPr>
        <w:t>قال</w:t>
      </w:r>
      <w:r w:rsidR="00D10150" w:rsidRPr="001E2E19">
        <w:rPr>
          <w:rStyle w:val="libBold2Char"/>
          <w:rtl/>
        </w:rPr>
        <w:t xml:space="preserve">: </w:t>
      </w:r>
      <w:r w:rsidRPr="001E2E19">
        <w:rPr>
          <w:rStyle w:val="libBold2Char"/>
          <w:rtl/>
        </w:rPr>
        <w:t>عهده</w:t>
      </w:r>
      <w:r w:rsidR="00D10150" w:rsidRPr="001E2E19">
        <w:rPr>
          <w:rStyle w:val="libBold2Char"/>
          <w:rtl/>
        </w:rPr>
        <w:t xml:space="preserve">، </w:t>
      </w:r>
      <w:r w:rsidRPr="001E2E19">
        <w:rPr>
          <w:rStyle w:val="libBold2Char"/>
          <w:rtl/>
        </w:rPr>
        <w:t>وهو</w:t>
      </w:r>
      <w:r w:rsidR="00D10150" w:rsidRPr="001E2E19">
        <w:rPr>
          <w:rStyle w:val="libBold2Char"/>
          <w:rtl/>
        </w:rPr>
        <w:t xml:space="preserve">: </w:t>
      </w:r>
      <w:r w:rsidRPr="001E2E19">
        <w:rPr>
          <w:rStyle w:val="libBold2Char"/>
          <w:rtl/>
        </w:rPr>
        <w:t>حمزة وجعفر يعني الطي</w:t>
      </w:r>
      <w:r w:rsidR="00315499" w:rsidRPr="001E2E19">
        <w:rPr>
          <w:rStyle w:val="libBold2Char"/>
          <w:rtl/>
        </w:rPr>
        <w:t>ّ</w:t>
      </w:r>
      <w:r w:rsidRPr="001E2E19">
        <w:rPr>
          <w:rStyle w:val="libBold2Char"/>
          <w:rtl/>
        </w:rPr>
        <w:t>ار</w:t>
      </w:r>
      <w:r w:rsidR="00D10150" w:rsidRPr="001E2E19">
        <w:rPr>
          <w:rStyle w:val="libBold2Char"/>
          <w:rtl/>
        </w:rPr>
        <w:t xml:space="preserve"> </w:t>
      </w:r>
      <w:r w:rsidR="00D10150" w:rsidRPr="00247E9B">
        <w:rPr>
          <w:rStyle w:val="libAlaemChar"/>
          <w:rtl/>
        </w:rPr>
        <w:t>(</w:t>
      </w:r>
      <w:r w:rsidRPr="00247E9B">
        <w:rPr>
          <w:rStyle w:val="libAieChar"/>
          <w:rtl/>
        </w:rPr>
        <w:t>وَمِنْهُمْ مَنْ يَنْتَظِرُ</w:t>
      </w:r>
      <w:r w:rsidR="00845E56" w:rsidRPr="00247E9B">
        <w:rPr>
          <w:rStyle w:val="libAlaemChar"/>
          <w:rtl/>
        </w:rPr>
        <w:t>)</w:t>
      </w:r>
      <w:r w:rsidR="00D10150" w:rsidRPr="001E2E19">
        <w:rPr>
          <w:rStyle w:val="libBold2Char"/>
          <w:rtl/>
        </w:rPr>
        <w:t xml:space="preserve"> </w:t>
      </w:r>
      <w:r w:rsidR="00D10150" w:rsidRPr="00247E9B">
        <w:rPr>
          <w:rStyle w:val="libFootnotenumChar"/>
          <w:rtl/>
        </w:rPr>
        <w:t>(</w:t>
      </w:r>
      <w:r w:rsidR="00372B05" w:rsidRPr="00247E9B">
        <w:rPr>
          <w:rStyle w:val="libFootnotenumChar"/>
          <w:rtl/>
        </w:rPr>
        <w:t>3</w:t>
      </w:r>
      <w:r w:rsidR="00D10150" w:rsidRPr="00247E9B">
        <w:rPr>
          <w:rStyle w:val="libFootnotenumChar"/>
          <w:rtl/>
        </w:rPr>
        <w:t>)</w:t>
      </w:r>
      <w:r w:rsidR="00D10150" w:rsidRPr="001E2E19">
        <w:rPr>
          <w:rStyle w:val="libBold2Char"/>
          <w:rtl/>
        </w:rPr>
        <w:t xml:space="preserve"> </w:t>
      </w:r>
      <w:r w:rsidRPr="001E2E19">
        <w:rPr>
          <w:rStyle w:val="libBold2Char"/>
          <w:rFonts w:eastAsiaTheme="minorEastAsia"/>
          <w:rtl/>
        </w:rPr>
        <w:t>قال</w:t>
      </w:r>
      <w:r w:rsidR="00D10150" w:rsidRPr="00845E56">
        <w:rPr>
          <w:rFonts w:eastAsiaTheme="minorEastAsia"/>
          <w:rtl/>
        </w:rPr>
        <w:t xml:space="preserve">: </w:t>
      </w:r>
      <w:r w:rsidR="00150388" w:rsidRPr="00845E56">
        <w:rPr>
          <w:rStyle w:val="libBold2Char"/>
          <w:rFonts w:eastAsiaTheme="minorEastAsia"/>
          <w:rtl/>
        </w:rPr>
        <w:t>عليّ بن أبي طالب</w:t>
      </w:r>
      <w:r w:rsidR="003B78C0" w:rsidRPr="0010659A">
        <w:rPr>
          <w:rFonts w:eastAsiaTheme="minorEastAsia"/>
          <w:rtl/>
        </w:rPr>
        <w:t>]</w:t>
      </w:r>
      <w:r w:rsidRPr="0010659A">
        <w:rPr>
          <w:rFonts w:eastAsiaTheme="minorEastAsia"/>
          <w:rtl/>
        </w:rPr>
        <w:t>.</w:t>
      </w:r>
    </w:p>
    <w:p w:rsidR="00301327" w:rsidRPr="00DF5C21" w:rsidRDefault="00301327" w:rsidP="00372B05">
      <w:pPr>
        <w:pStyle w:val="libNormal"/>
        <w:rPr>
          <w:rtl/>
        </w:rPr>
      </w:pPr>
      <w:r w:rsidRPr="00845E56">
        <w:rPr>
          <w:rFonts w:eastAsiaTheme="minorEastAsia"/>
          <w:rtl/>
        </w:rPr>
        <w:t>وقال المتكل</w:t>
      </w:r>
      <w:r w:rsidR="00315499" w:rsidRPr="00845E56">
        <w:rPr>
          <w:rFonts w:eastAsiaTheme="minorEastAsia"/>
          <w:rtl/>
        </w:rPr>
        <w:t>ّ</w:t>
      </w:r>
      <w:r w:rsidRPr="00845E56">
        <w:rPr>
          <w:rFonts w:eastAsiaTheme="minorEastAsia"/>
          <w:rtl/>
        </w:rPr>
        <w:t>مون</w:t>
      </w:r>
      <w:r w:rsidR="00D10150" w:rsidRPr="00845E56">
        <w:rPr>
          <w:rFonts w:eastAsiaTheme="minorEastAsia"/>
          <w:rtl/>
        </w:rPr>
        <w:t xml:space="preserve">: </w:t>
      </w:r>
      <w:r w:rsidRPr="00845E56">
        <w:rPr>
          <w:rFonts w:eastAsiaTheme="minorEastAsia"/>
          <w:rtl/>
        </w:rPr>
        <w:t xml:space="preserve">ومن الدلالة على </w:t>
      </w:r>
      <w:r w:rsidR="00315499" w:rsidRPr="00845E56">
        <w:rPr>
          <w:rFonts w:eastAsiaTheme="minorEastAsia"/>
          <w:rtl/>
        </w:rPr>
        <w:t>إ</w:t>
      </w:r>
      <w:r w:rsidRPr="00845E56">
        <w:rPr>
          <w:rFonts w:eastAsiaTheme="minorEastAsia"/>
          <w:rtl/>
        </w:rPr>
        <w:t>مامة علي</w:t>
      </w:r>
      <w:r w:rsidR="00315499" w:rsidRPr="00845E56">
        <w:rPr>
          <w:rFonts w:eastAsiaTheme="minorEastAsia"/>
          <w:rtl/>
        </w:rPr>
        <w:t>ّ</w:t>
      </w:r>
      <w:r w:rsidR="00D10150" w:rsidRPr="00845E56">
        <w:rPr>
          <w:rFonts w:eastAsiaTheme="minorEastAsia"/>
          <w:rtl/>
        </w:rPr>
        <w:t xml:space="preserve"> (</w:t>
      </w:r>
      <w:r w:rsidRPr="00845E56">
        <w:rPr>
          <w:rFonts w:eastAsiaTheme="minorEastAsia"/>
          <w:rtl/>
        </w:rPr>
        <w:t>ع</w:t>
      </w:r>
      <w:r w:rsidR="00D10150" w:rsidRPr="00845E56">
        <w:rPr>
          <w:rFonts w:eastAsiaTheme="minorEastAsia"/>
          <w:rtl/>
        </w:rPr>
        <w:t xml:space="preserve">) </w:t>
      </w:r>
      <w:r w:rsidRPr="00845E56">
        <w:rPr>
          <w:rFonts w:eastAsiaTheme="minorEastAsia"/>
          <w:rtl/>
        </w:rPr>
        <w:t>قوله</w:t>
      </w:r>
      <w:r w:rsidR="00D10150" w:rsidRPr="00845E56">
        <w:rPr>
          <w:rFonts w:eastAsiaTheme="minorEastAsia"/>
          <w:rtl/>
        </w:rPr>
        <w:t>:</w:t>
      </w:r>
      <w:r w:rsidR="00D10150" w:rsidRPr="00CF6DDF">
        <w:rPr>
          <w:rStyle w:val="libAieChar"/>
          <w:rtl/>
        </w:rPr>
        <w:t xml:space="preserve"> </w:t>
      </w:r>
      <w:r w:rsidR="00D10150">
        <w:rPr>
          <w:rStyle w:val="libAlaemChar"/>
          <w:rtl/>
        </w:rPr>
        <w:t>(</w:t>
      </w:r>
      <w:r w:rsidR="008F07B7" w:rsidRPr="00CF6DDF">
        <w:rPr>
          <w:rStyle w:val="libAieChar"/>
          <w:rtl/>
        </w:rPr>
        <w:t xml:space="preserve">يَا أَيُّهَا </w:t>
      </w:r>
      <w:r w:rsidRPr="00CF6DDF">
        <w:rPr>
          <w:rStyle w:val="libAieChar"/>
          <w:rtl/>
        </w:rPr>
        <w:t xml:space="preserve">الَّذِينَ آمَنُوا 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r w:rsidR="00D10150" w:rsidRPr="00845E56">
        <w:rPr>
          <w:rStyle w:val="libFootnotenumChar"/>
          <w:rtl/>
        </w:rPr>
        <w:t>(</w:t>
      </w:r>
      <w:r w:rsidR="00372B05">
        <w:rPr>
          <w:rStyle w:val="libFootnotenumChar"/>
          <w:rtl/>
        </w:rPr>
        <w:t>4</w:t>
      </w:r>
      <w:r w:rsidR="00D10150" w:rsidRPr="00845E56">
        <w:rPr>
          <w:rStyle w:val="libFootnotenumChar"/>
          <w:rtl/>
        </w:rPr>
        <w:t>)</w:t>
      </w:r>
      <w:r w:rsidR="00845E56" w:rsidRPr="00845E56">
        <w:rPr>
          <w:rtl/>
        </w:rPr>
        <w:t>.</w:t>
      </w:r>
      <w:r w:rsidRPr="00845E56">
        <w:rPr>
          <w:rtl/>
        </w:rPr>
        <w:t xml:space="preserve"> فوجدنا علي</w:t>
      </w:r>
      <w:r w:rsidR="001C7047">
        <w:rPr>
          <w:rtl/>
        </w:rPr>
        <w:t>ّ</w:t>
      </w:r>
      <w:r w:rsidRPr="00845E56">
        <w:rPr>
          <w:rtl/>
        </w:rPr>
        <w:t>ا بهذه الصفة لقوله تعالى</w:t>
      </w:r>
      <w:r w:rsidR="00D10150" w:rsidRPr="00845E56">
        <w:rPr>
          <w:rtl/>
        </w:rPr>
        <w:t xml:space="preserve">: </w:t>
      </w:r>
      <w:r w:rsidR="00D10150">
        <w:rPr>
          <w:rStyle w:val="libAlaemChar"/>
          <w:rtl/>
        </w:rPr>
        <w:t>(</w:t>
      </w:r>
      <w:r w:rsidRPr="00CF6DDF">
        <w:rPr>
          <w:rStyle w:val="libAieChar"/>
          <w:rtl/>
        </w:rPr>
        <w:t>وَالصَّابِرِينَ فِي الْبَأْسَاءِ وَالضَّرَّاءِ وَحِينَ الْبَأْسِ</w:t>
      </w:r>
      <w:r w:rsidR="00D10150">
        <w:rPr>
          <w:rStyle w:val="libAlaemChar"/>
          <w:rtl/>
        </w:rPr>
        <w:t>)</w:t>
      </w:r>
      <w:r w:rsidR="00D10150" w:rsidRPr="00845E56">
        <w:rPr>
          <w:rtl/>
        </w:rPr>
        <w:t xml:space="preserve"> </w:t>
      </w:r>
      <w:r w:rsidR="00D10150" w:rsidRPr="00845E56">
        <w:rPr>
          <w:rStyle w:val="libFootnotenumChar"/>
          <w:rtl/>
        </w:rPr>
        <w:t>(</w:t>
      </w:r>
      <w:r w:rsidR="00372B05">
        <w:rPr>
          <w:rStyle w:val="libFootnotenumChar"/>
          <w:rtl/>
        </w:rPr>
        <w:t>5</w:t>
      </w:r>
      <w:r w:rsidR="00D10150" w:rsidRPr="00845E56">
        <w:rPr>
          <w:rStyle w:val="libFootnotenumChar"/>
          <w:rtl/>
        </w:rPr>
        <w:t>)</w:t>
      </w:r>
      <w:r w:rsidR="00D10150" w:rsidRPr="00845E56">
        <w:rPr>
          <w:rtl/>
        </w:rPr>
        <w:t xml:space="preserve"> </w:t>
      </w:r>
      <w:r w:rsidRPr="00845E56">
        <w:rPr>
          <w:rtl/>
        </w:rPr>
        <w:t>يعني الحرب</w:t>
      </w:r>
      <w:r w:rsidR="00D10150" w:rsidRPr="00845E56">
        <w:rPr>
          <w:rtl/>
        </w:rPr>
        <w:t xml:space="preserve"> </w:t>
      </w:r>
      <w:r w:rsidR="00D10150">
        <w:rPr>
          <w:rStyle w:val="libAlaemChar"/>
          <w:rtl/>
        </w:rPr>
        <w:t>(</w:t>
      </w:r>
      <w:r w:rsidRPr="00CF6DDF">
        <w:rPr>
          <w:rStyle w:val="libAieChar"/>
          <w:rtl/>
        </w:rPr>
        <w:t>أُوْلَئِكَ الَّذِينَ صَدَقُوا وَأُوْلَئِكَ هُمْ الْمُتَّقُونَ</w:t>
      </w:r>
      <w:r w:rsidR="00D10150">
        <w:rPr>
          <w:rStyle w:val="libAlaemChar"/>
          <w:rtl/>
        </w:rPr>
        <w:t>)</w:t>
      </w:r>
      <w:r w:rsidR="00D10150" w:rsidRPr="00845E56">
        <w:rPr>
          <w:rtl/>
        </w:rPr>
        <w:t xml:space="preserve"> </w:t>
      </w:r>
      <w:r w:rsidR="00D10150" w:rsidRPr="00845E56">
        <w:rPr>
          <w:rStyle w:val="libFootnotenumChar"/>
          <w:rtl/>
        </w:rPr>
        <w:t>(</w:t>
      </w:r>
      <w:r w:rsidR="00372B05">
        <w:rPr>
          <w:rStyle w:val="libFootnotenumChar"/>
          <w:rtl/>
        </w:rPr>
        <w:t>6</w:t>
      </w:r>
      <w:r w:rsidR="00D10150" w:rsidRPr="00845E56">
        <w:rPr>
          <w:rStyle w:val="libFootnotenumChar"/>
          <w:rtl/>
        </w:rPr>
        <w:t>)</w:t>
      </w:r>
      <w:r w:rsidR="00D10150" w:rsidRPr="00845E56">
        <w:rPr>
          <w:rtl/>
        </w:rPr>
        <w:t xml:space="preserve"> </w:t>
      </w:r>
      <w:r w:rsidRPr="00DF5C21">
        <w:rPr>
          <w:rtl/>
        </w:rPr>
        <w:t>فوقع ال</w:t>
      </w:r>
      <w:r w:rsidR="00315499">
        <w:rPr>
          <w:rtl/>
        </w:rPr>
        <w:t>إ</w:t>
      </w:r>
      <w:r w:rsidRPr="00DF5C21">
        <w:rPr>
          <w:rtl/>
        </w:rPr>
        <w:t>جماع ب</w:t>
      </w:r>
      <w:r w:rsidR="00315499">
        <w:rPr>
          <w:rtl/>
        </w:rPr>
        <w:t>أ</w:t>
      </w:r>
      <w:r w:rsidRPr="00DF5C21">
        <w:rPr>
          <w:rtl/>
        </w:rPr>
        <w:t>ن</w:t>
      </w:r>
      <w:r w:rsidR="00315499">
        <w:rPr>
          <w:rtl/>
        </w:rPr>
        <w:t>َّ</w:t>
      </w:r>
      <w:r w:rsidRPr="00DF5C21">
        <w:rPr>
          <w:rtl/>
        </w:rPr>
        <w:t xml:space="preserve"> علي</w:t>
      </w:r>
      <w:r w:rsidR="00315499">
        <w:rPr>
          <w:rtl/>
        </w:rPr>
        <w:t>ّ</w:t>
      </w:r>
      <w:r w:rsidRPr="00DF5C21">
        <w:rPr>
          <w:rtl/>
        </w:rPr>
        <w:t>ا</w:t>
      </w:r>
      <w:r w:rsidR="00BD0A37">
        <w:rPr>
          <w:rtl/>
        </w:rPr>
        <w:t xml:space="preserve"> أولى </w:t>
      </w:r>
      <w:r w:rsidRPr="00DF5C21">
        <w:rPr>
          <w:rtl/>
        </w:rPr>
        <w:t>بال</w:t>
      </w:r>
      <w:r w:rsidR="00315499">
        <w:rPr>
          <w:rtl/>
        </w:rPr>
        <w:t>إ</w:t>
      </w:r>
      <w:r w:rsidRPr="00DF5C21">
        <w:rPr>
          <w:rtl/>
        </w:rPr>
        <w:t>مامة من غيره</w:t>
      </w:r>
      <w:r w:rsidR="00D10150">
        <w:rPr>
          <w:rtl/>
        </w:rPr>
        <w:t xml:space="preserve">: </w:t>
      </w:r>
      <w:r w:rsidRPr="00DF5C21">
        <w:rPr>
          <w:rtl/>
        </w:rPr>
        <w:t>ل</w:t>
      </w:r>
      <w:r w:rsidR="00315499">
        <w:rPr>
          <w:rtl/>
        </w:rPr>
        <w:t>أ</w:t>
      </w:r>
      <w:r w:rsidRPr="00DF5C21">
        <w:rPr>
          <w:rtl/>
        </w:rPr>
        <w:t>ن</w:t>
      </w:r>
      <w:r w:rsidR="00315499">
        <w:rPr>
          <w:rtl/>
        </w:rPr>
        <w:t>ّ</w:t>
      </w:r>
      <w:r w:rsidRPr="00DF5C21">
        <w:rPr>
          <w:rtl/>
        </w:rPr>
        <w:t>ه لم يفر</w:t>
      </w:r>
      <w:r w:rsidR="00315499">
        <w:rPr>
          <w:rtl/>
        </w:rPr>
        <w:t>ّ</w:t>
      </w:r>
      <w:r w:rsidRPr="00DF5C21">
        <w:rPr>
          <w:rtl/>
        </w:rPr>
        <w:t xml:space="preserve"> من زحفٍ قط</w:t>
      </w:r>
      <w:r w:rsidR="00315499">
        <w:rPr>
          <w:rtl/>
        </w:rPr>
        <w:t>ّ</w:t>
      </w:r>
      <w:r w:rsidRPr="00DF5C21">
        <w:rPr>
          <w:rtl/>
        </w:rPr>
        <w:t>.كما فر</w:t>
      </w:r>
      <w:r w:rsidR="00315499">
        <w:rPr>
          <w:rtl/>
        </w:rPr>
        <w:t>ّ</w:t>
      </w:r>
      <w:r w:rsidRPr="00DF5C21">
        <w:rPr>
          <w:rtl/>
        </w:rPr>
        <w:t xml:space="preserve"> غيره في غير موضع.</w:t>
      </w:r>
    </w:p>
    <w:p w:rsidR="00301327" w:rsidRPr="00DF5C21" w:rsidRDefault="00301327" w:rsidP="001C7047">
      <w:pPr>
        <w:pStyle w:val="libNormal"/>
        <w:rPr>
          <w:rtl/>
        </w:rPr>
      </w:pPr>
      <w:r w:rsidRPr="00DF5C21">
        <w:rPr>
          <w:rtl/>
        </w:rPr>
        <w:t>الطبرسي</w:t>
      </w:r>
      <w:r w:rsidR="00D10150">
        <w:rPr>
          <w:rtl/>
        </w:rPr>
        <w:t xml:space="preserve">، </w:t>
      </w:r>
      <w:r w:rsidRPr="00DF5C21">
        <w:rPr>
          <w:rtl/>
        </w:rPr>
        <w:t>من تفسيره</w:t>
      </w:r>
      <w:r w:rsidR="001C7047">
        <w:rPr>
          <w:rtl/>
        </w:rPr>
        <w:t>:</w:t>
      </w:r>
      <w:r w:rsidRPr="00DF5C21">
        <w:rPr>
          <w:rtl/>
        </w:rPr>
        <w:t xml:space="preserve"> مجمع البيان</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104</w:t>
      </w:r>
      <w:r>
        <w:rPr>
          <w:rtl/>
        </w:rPr>
        <w:t xml:space="preserve"> </w:t>
      </w:r>
      <w:r w:rsidRPr="00DF5C21">
        <w:rPr>
          <w:rtl/>
        </w:rPr>
        <w:t xml:space="preserve">ط. مؤسسة التأريخ العربي </w:t>
      </w:r>
      <w:r>
        <w:rPr>
          <w:rtl/>
        </w:rPr>
        <w:t>-</w:t>
      </w:r>
      <w:r w:rsidRPr="00DF5C21">
        <w:rPr>
          <w:rtl/>
        </w:rPr>
        <w:t xml:space="preserve"> بيروت</w:t>
      </w:r>
      <w:r w:rsidR="00D10150">
        <w:rPr>
          <w:rtl/>
        </w:rPr>
        <w:t xml:space="preserve">: </w:t>
      </w:r>
    </w:p>
    <w:p w:rsidR="00301327" w:rsidRPr="00DF5C21" w:rsidRDefault="00301327" w:rsidP="00372B05">
      <w:pPr>
        <w:pStyle w:val="libNormal"/>
        <w:rPr>
          <w:rtl/>
        </w:rPr>
      </w:pPr>
      <w:r w:rsidRPr="00DF5C21">
        <w:rPr>
          <w:rtl/>
        </w:rPr>
        <w:t>قيل المراد بالصادقين هم ال</w:t>
      </w:r>
      <w:r w:rsidR="00315499">
        <w:rPr>
          <w:rtl/>
        </w:rPr>
        <w:t>ّ</w:t>
      </w:r>
      <w:r w:rsidRPr="00DF5C21">
        <w:rPr>
          <w:rtl/>
        </w:rPr>
        <w:t>ذين ذكرهم الله في كتابه</w:t>
      </w:r>
      <w:r w:rsidR="00D10150">
        <w:rPr>
          <w:rtl/>
        </w:rPr>
        <w:t xml:space="preserve">، </w:t>
      </w:r>
      <w:r w:rsidRPr="00DF5C21">
        <w:rPr>
          <w:rtl/>
        </w:rPr>
        <w:t>وهو قوله تعالى</w:t>
      </w:r>
      <w:r w:rsidR="00D10150">
        <w:rPr>
          <w:rtl/>
        </w:rPr>
        <w:t xml:space="preserve">: </w:t>
      </w:r>
      <w:r w:rsidR="00D10150">
        <w:rPr>
          <w:rStyle w:val="libAlaemChar"/>
          <w:rtl/>
        </w:rPr>
        <w:t>(</w:t>
      </w:r>
      <w:r w:rsidRPr="00CF6DDF">
        <w:rPr>
          <w:rStyle w:val="libAieChar"/>
          <w:rtl/>
        </w:rPr>
        <w:t xml:space="preserve">مِنْ الْمُؤْمِنِينَ رِجَالٌ صَدَقُوا مَا عَاهَدُوا </w:t>
      </w:r>
      <w:r w:rsidR="003F0683" w:rsidRPr="00CF6DDF">
        <w:rPr>
          <w:rStyle w:val="libAieChar"/>
          <w:rtl/>
        </w:rPr>
        <w:t>الله</w:t>
      </w:r>
      <w:r w:rsidRPr="00CF6DDF">
        <w:rPr>
          <w:rStyle w:val="libAieChar"/>
          <w:rtl/>
        </w:rPr>
        <w:t xml:space="preserve"> عَلَيْهِ فَمِنْهُمْ مَنْ قَضَى نَحْبَهُ</w:t>
      </w:r>
      <w:r w:rsidR="00D10150">
        <w:rPr>
          <w:rStyle w:val="libAlaemChar"/>
          <w:rtl/>
        </w:rPr>
        <w:t>)</w:t>
      </w:r>
      <w:r w:rsidR="00D10150" w:rsidRPr="00845E56">
        <w:rPr>
          <w:rtl/>
        </w:rPr>
        <w:t xml:space="preserve"> </w:t>
      </w:r>
      <w:r w:rsidR="00D10150" w:rsidRPr="00845E56">
        <w:rPr>
          <w:rStyle w:val="libFootnotenumChar"/>
          <w:rtl/>
        </w:rPr>
        <w:t>(</w:t>
      </w:r>
      <w:r w:rsidR="00372B05">
        <w:rPr>
          <w:rStyle w:val="libFootnotenumChar"/>
          <w:rtl/>
        </w:rPr>
        <w:t>7</w:t>
      </w:r>
      <w:r w:rsidR="00D10150" w:rsidRPr="00845E56">
        <w:rPr>
          <w:rStyle w:val="libFootnotenumChar"/>
          <w:rtl/>
        </w:rPr>
        <w:t>)</w:t>
      </w:r>
      <w:r w:rsidR="00D10150" w:rsidRPr="00845E56">
        <w:rPr>
          <w:rtl/>
        </w:rPr>
        <w:t xml:space="preserve"> </w:t>
      </w:r>
      <w:r w:rsidRPr="00DF5C21">
        <w:rPr>
          <w:rtl/>
        </w:rPr>
        <w:t>منهم من قضى نحبه يعني حمزة بن عبد المط</w:t>
      </w:r>
      <w:r w:rsidR="007054C7">
        <w:rPr>
          <w:rtl/>
        </w:rPr>
        <w:t>ّ</w:t>
      </w:r>
      <w:r w:rsidRPr="00DF5C21">
        <w:rPr>
          <w:rtl/>
        </w:rPr>
        <w:t>لب</w:t>
      </w:r>
      <w:r w:rsidR="00D10150">
        <w:rPr>
          <w:rtl/>
        </w:rPr>
        <w:t xml:space="preserve">، </w:t>
      </w:r>
      <w:r w:rsidRPr="00DF5C21">
        <w:rPr>
          <w:rtl/>
        </w:rPr>
        <w:t>وجعفر بن</w:t>
      </w:r>
      <w:r>
        <w:rPr>
          <w:rtl/>
        </w:rPr>
        <w:t xml:space="preserve"> أبي </w:t>
      </w:r>
      <w:r w:rsidRPr="00DF5C21">
        <w:rPr>
          <w:rtl/>
        </w:rPr>
        <w:t>طالب</w:t>
      </w:r>
      <w:r w:rsidR="00D10150">
        <w:rPr>
          <w:rtl/>
        </w:rPr>
        <w:t xml:space="preserve">، </w:t>
      </w:r>
      <w:r w:rsidRPr="00DF5C21">
        <w:rPr>
          <w:rtl/>
        </w:rPr>
        <w:t>ومنهم من ينتظر يعني</w:t>
      </w:r>
      <w:r w:rsidR="00D10150">
        <w:rPr>
          <w:rtl/>
        </w:rPr>
        <w:t xml:space="preserve">: </w:t>
      </w:r>
      <w:r w:rsidR="00150388">
        <w:rPr>
          <w:rtl/>
        </w:rPr>
        <w:t>عليّ بن أبي طالب</w:t>
      </w:r>
      <w:r w:rsidRPr="00DF5C21">
        <w:rPr>
          <w:rtl/>
        </w:rPr>
        <w:t>.</w:t>
      </w:r>
    </w:p>
    <w:p w:rsidR="00301327" w:rsidRPr="0010659A" w:rsidRDefault="00301327" w:rsidP="00845E56">
      <w:pPr>
        <w:pStyle w:val="libNormal"/>
        <w:rPr>
          <w:rtl/>
        </w:rPr>
      </w:pPr>
      <w:r w:rsidRPr="00DF5C21">
        <w:rPr>
          <w:rtl/>
        </w:rPr>
        <w:t>وروى الكلبي عن</w:t>
      </w:r>
      <w:r>
        <w:rPr>
          <w:rtl/>
        </w:rPr>
        <w:t xml:space="preserve"> أبي </w:t>
      </w:r>
      <w:r w:rsidRPr="00DF5C21">
        <w:rPr>
          <w:rtl/>
        </w:rPr>
        <w:t>صالح</w:t>
      </w:r>
      <w:r w:rsidR="00B7499C">
        <w:rPr>
          <w:rtl/>
        </w:rPr>
        <w:t xml:space="preserve"> عن ابن </w:t>
      </w:r>
      <w:r w:rsidR="001E071E">
        <w:rPr>
          <w:rtl/>
        </w:rPr>
        <w:t>عباس</w:t>
      </w:r>
      <w:r w:rsidR="00D10150">
        <w:rPr>
          <w:rtl/>
        </w:rPr>
        <w:t xml:space="preserve">، </w:t>
      </w:r>
      <w:r w:rsidRPr="00DF5C21">
        <w:rPr>
          <w:rtl/>
        </w:rPr>
        <w:t>قال</w:t>
      </w:r>
      <w:r w:rsidR="00D10150">
        <w:rPr>
          <w:rtl/>
        </w:rPr>
        <w:t xml:space="preserve">: </w:t>
      </w:r>
      <w:r w:rsidRPr="00DF5C21">
        <w:rPr>
          <w:rtl/>
        </w:rPr>
        <w:t>كونوا مع الصادقين مع علي</w:t>
      </w:r>
      <w:r w:rsidR="000225F7">
        <w:rPr>
          <w:rtl/>
        </w:rPr>
        <w:t>ّ</w:t>
      </w:r>
      <w:r w:rsidRPr="00DF5C21">
        <w:rPr>
          <w:rtl/>
        </w:rPr>
        <w:t xml:space="preserve"> و</w:t>
      </w:r>
      <w:r w:rsidR="00150388">
        <w:rPr>
          <w:rtl/>
        </w:rPr>
        <w:t>أصحاب</w:t>
      </w:r>
      <w:r w:rsidRPr="00DF5C21">
        <w:rPr>
          <w:rtl/>
        </w:rPr>
        <w:t>ه</w:t>
      </w:r>
      <w:r w:rsidR="001C7047">
        <w:rPr>
          <w:rtl/>
        </w:rPr>
        <w:t>.</w:t>
      </w:r>
      <w:r w:rsidRPr="00DF5C21">
        <w:rPr>
          <w:rtl/>
        </w:rPr>
        <w:t xml:space="preserve"> وروى جابر عن</w:t>
      </w:r>
      <w:r>
        <w:rPr>
          <w:rtl/>
        </w:rPr>
        <w:t xml:space="preserve"> أبي </w:t>
      </w:r>
      <w:r w:rsidRPr="00DF5C21">
        <w:rPr>
          <w:rtl/>
        </w:rPr>
        <w:t>جعفر</w:t>
      </w:r>
      <w:r w:rsidR="00D10150">
        <w:rPr>
          <w:rtl/>
        </w:rPr>
        <w:t xml:space="preserve"> (</w:t>
      </w:r>
      <w:r w:rsidRPr="00DF5C21">
        <w:rPr>
          <w:rtl/>
        </w:rPr>
        <w:t>ع</w:t>
      </w:r>
      <w:r w:rsidR="00D10150">
        <w:rPr>
          <w:rtl/>
        </w:rPr>
        <w:t xml:space="preserve">) </w:t>
      </w:r>
      <w:r w:rsidRPr="00DF5C21">
        <w:rPr>
          <w:rtl/>
        </w:rPr>
        <w:t>في قوله تعالى</w:t>
      </w:r>
      <w:r w:rsidR="00D10150">
        <w:rPr>
          <w:rtl/>
        </w:rPr>
        <w:t xml:space="preserve">: </w:t>
      </w:r>
      <w:r w:rsidR="00D10150">
        <w:rPr>
          <w:rStyle w:val="libAlaemChar"/>
          <w:rtl/>
        </w:rPr>
        <w:t>(</w:t>
      </w:r>
      <w:r w:rsidRPr="00CF6DDF">
        <w:rPr>
          <w:rStyle w:val="libAieChar"/>
          <w:rtl/>
        </w:rPr>
        <w:t>وَكُونُوا مَعَ الصَّادِقِينَ</w:t>
      </w:r>
      <w:r w:rsidR="00D10150">
        <w:rPr>
          <w:rStyle w:val="libAlaemChar"/>
          <w:rtl/>
        </w:rPr>
        <w:t>)</w:t>
      </w:r>
      <w:r w:rsidR="00D10150" w:rsidRPr="00845E56">
        <w:rPr>
          <w:rtl/>
        </w:rPr>
        <w:t xml:space="preserve"> </w:t>
      </w:r>
      <w:r w:rsidRPr="00845E56">
        <w:rPr>
          <w:rtl/>
        </w:rPr>
        <w:t>قال</w:t>
      </w:r>
      <w:r w:rsidR="00D10150" w:rsidRPr="00845E56">
        <w:rPr>
          <w:rStyle w:val="libBold2Char"/>
          <w:rtl/>
        </w:rPr>
        <w:t xml:space="preserve">: </w:t>
      </w:r>
      <w:r w:rsidR="003B78C0" w:rsidRPr="003B78C0">
        <w:rPr>
          <w:rtl/>
        </w:rPr>
        <w:t>[</w:t>
      </w:r>
      <w:r w:rsidRPr="00845E56">
        <w:rPr>
          <w:rStyle w:val="libBold2Char"/>
          <w:rtl/>
        </w:rPr>
        <w:t>مع آل محمّد</w:t>
      </w:r>
      <w:r w:rsidR="00D10150" w:rsidRPr="00845E56">
        <w:rPr>
          <w:rStyle w:val="libBold2Char"/>
          <w:rtl/>
        </w:rPr>
        <w:t xml:space="preserve"> (</w:t>
      </w:r>
      <w:r w:rsidRPr="00845E56">
        <w:rPr>
          <w:rStyle w:val="libBold2Char"/>
          <w:rtl/>
        </w:rPr>
        <w:t>ص</w:t>
      </w:r>
      <w:r w:rsidR="00D10150" w:rsidRPr="00845E56">
        <w:rPr>
          <w:rStyle w:val="libBold2Char"/>
          <w:rtl/>
        </w:rPr>
        <w:t>)</w:t>
      </w:r>
      <w:r w:rsidR="001C7047" w:rsidRPr="0010659A">
        <w:rPr>
          <w:rtl/>
        </w:rPr>
        <w:t>]</w:t>
      </w:r>
      <w:r w:rsidR="00845E56" w:rsidRPr="0010659A">
        <w:rPr>
          <w:rtl/>
        </w:rPr>
        <w:t>.</w:t>
      </w:r>
    </w:p>
    <w:p w:rsidR="00301327" w:rsidRPr="00DF5C21" w:rsidRDefault="00301327" w:rsidP="00845E56">
      <w:pPr>
        <w:pStyle w:val="libNormal"/>
        <w:rPr>
          <w:rtl/>
        </w:rPr>
      </w:pPr>
      <w:r w:rsidRPr="00DF5C21">
        <w:rPr>
          <w:rtl/>
        </w:rPr>
        <w:t>السيد شرف الدين الموسوي من كتابه</w:t>
      </w:r>
      <w:r w:rsidR="001C7047">
        <w:rPr>
          <w:rtl/>
        </w:rPr>
        <w:t>:</w:t>
      </w:r>
      <w:r w:rsidRPr="00DF5C21">
        <w:rPr>
          <w:rtl/>
        </w:rPr>
        <w:t xml:space="preserve"> المراجعات</w:t>
      </w:r>
      <w:r w:rsidR="00AE2736">
        <w:rPr>
          <w:rtl/>
        </w:rPr>
        <w:t xml:space="preserve"> </w:t>
      </w:r>
      <w:r w:rsidRPr="00DF5C21">
        <w:rPr>
          <w:rtl/>
        </w:rPr>
        <w:t>ص 39.</w:t>
      </w:r>
    </w:p>
    <w:p w:rsidR="00372B05" w:rsidRDefault="00372B05" w:rsidP="00372B05">
      <w:pPr>
        <w:pStyle w:val="libLine"/>
        <w:rPr>
          <w:rtl/>
        </w:rPr>
      </w:pPr>
      <w:r>
        <w:rPr>
          <w:rtl/>
        </w:rPr>
        <w:t>____________________</w:t>
      </w:r>
    </w:p>
    <w:p w:rsidR="00372B05" w:rsidRDefault="00372B05" w:rsidP="001C7047">
      <w:pPr>
        <w:pStyle w:val="libFootnote0"/>
        <w:rPr>
          <w:rtl/>
        </w:rPr>
      </w:pPr>
      <w:r>
        <w:rPr>
          <w:rtl/>
        </w:rPr>
        <w:t>(1)</w:t>
      </w:r>
      <w:r w:rsidR="001C7047" w:rsidRPr="001C7047">
        <w:rPr>
          <w:rtl/>
        </w:rPr>
        <w:t xml:space="preserve"> </w:t>
      </w:r>
      <w:r w:rsidR="001C7047" w:rsidRPr="00C524E3">
        <w:rPr>
          <w:rtl/>
        </w:rPr>
        <w:t>سورة ال</w:t>
      </w:r>
      <w:r w:rsidR="001C7047">
        <w:rPr>
          <w:rtl/>
        </w:rPr>
        <w:t>أ</w:t>
      </w:r>
      <w:r w:rsidR="001C7047" w:rsidRPr="00C524E3">
        <w:rPr>
          <w:rtl/>
        </w:rPr>
        <w:t>حزاب</w:t>
      </w:r>
      <w:r w:rsidR="001C7047">
        <w:rPr>
          <w:rtl/>
        </w:rPr>
        <w:t>:</w:t>
      </w:r>
      <w:r>
        <w:rPr>
          <w:rtl/>
        </w:rPr>
        <w:t xml:space="preserve"> </w:t>
      </w:r>
      <w:r w:rsidRPr="008F07B7">
        <w:rPr>
          <w:rtl/>
        </w:rPr>
        <w:t>الآية</w:t>
      </w:r>
      <w:r w:rsidRPr="00C524E3">
        <w:rPr>
          <w:rtl/>
        </w:rPr>
        <w:t xml:space="preserve"> 23.</w:t>
      </w:r>
    </w:p>
    <w:p w:rsidR="00372B05" w:rsidRDefault="00372B05" w:rsidP="001C7047">
      <w:pPr>
        <w:pStyle w:val="libFootnote0"/>
        <w:rPr>
          <w:rtl/>
        </w:rPr>
      </w:pPr>
      <w:r>
        <w:rPr>
          <w:rtl/>
        </w:rPr>
        <w:t xml:space="preserve">(2) </w:t>
      </w:r>
      <w:r w:rsidR="001C7047" w:rsidRPr="00C524E3">
        <w:rPr>
          <w:rtl/>
        </w:rPr>
        <w:t>سورة ال</w:t>
      </w:r>
      <w:r w:rsidR="001C7047">
        <w:rPr>
          <w:rtl/>
        </w:rPr>
        <w:t>أ</w:t>
      </w:r>
      <w:r w:rsidR="001C7047" w:rsidRPr="00C524E3">
        <w:rPr>
          <w:rtl/>
        </w:rPr>
        <w:t>حزاب</w:t>
      </w:r>
      <w:r w:rsidR="001C7047">
        <w:rPr>
          <w:rtl/>
        </w:rPr>
        <w:t xml:space="preserve">: </w:t>
      </w:r>
      <w:r>
        <w:rPr>
          <w:rtl/>
        </w:rPr>
        <w:t>الآية</w:t>
      </w:r>
      <w:r w:rsidRPr="00C524E3">
        <w:rPr>
          <w:rtl/>
        </w:rPr>
        <w:t xml:space="preserve"> 23.</w:t>
      </w:r>
    </w:p>
    <w:p w:rsidR="00372B05" w:rsidRDefault="00372B05" w:rsidP="001C7047">
      <w:pPr>
        <w:pStyle w:val="libFootnote0"/>
        <w:rPr>
          <w:rtl/>
        </w:rPr>
      </w:pPr>
      <w:r>
        <w:rPr>
          <w:rtl/>
        </w:rPr>
        <w:t>(3)</w:t>
      </w:r>
      <w:r w:rsidR="001C7047" w:rsidRPr="001C7047">
        <w:rPr>
          <w:rtl/>
        </w:rPr>
        <w:t xml:space="preserve"> </w:t>
      </w:r>
      <w:r w:rsidR="001C7047" w:rsidRPr="00C524E3">
        <w:rPr>
          <w:rtl/>
        </w:rPr>
        <w:t>سورة ال</w:t>
      </w:r>
      <w:r w:rsidR="001C7047">
        <w:rPr>
          <w:rtl/>
        </w:rPr>
        <w:t>أ</w:t>
      </w:r>
      <w:r w:rsidR="001C7047" w:rsidRPr="00C524E3">
        <w:rPr>
          <w:rtl/>
        </w:rPr>
        <w:t>حزاب</w:t>
      </w:r>
      <w:r w:rsidR="001C7047">
        <w:rPr>
          <w:rtl/>
        </w:rPr>
        <w:t>:</w:t>
      </w:r>
      <w:r>
        <w:rPr>
          <w:rtl/>
        </w:rPr>
        <w:t xml:space="preserve"> الآية</w:t>
      </w:r>
      <w:r w:rsidRPr="00C524E3">
        <w:rPr>
          <w:rtl/>
        </w:rPr>
        <w:t xml:space="preserve"> 23.</w:t>
      </w:r>
    </w:p>
    <w:p w:rsidR="00372B05" w:rsidRDefault="00372B05" w:rsidP="001C7047">
      <w:pPr>
        <w:pStyle w:val="libFootnote0"/>
        <w:rPr>
          <w:rtl/>
        </w:rPr>
      </w:pPr>
      <w:r>
        <w:rPr>
          <w:rtl/>
        </w:rPr>
        <w:t xml:space="preserve">(4) </w:t>
      </w:r>
      <w:r w:rsidR="001C7047" w:rsidRPr="00C524E3">
        <w:rPr>
          <w:rtl/>
        </w:rPr>
        <w:t>سورة التوبة</w:t>
      </w:r>
      <w:r w:rsidR="001C7047">
        <w:rPr>
          <w:rtl/>
        </w:rPr>
        <w:t xml:space="preserve">: </w:t>
      </w:r>
      <w:r>
        <w:rPr>
          <w:rtl/>
        </w:rPr>
        <w:t>الآية</w:t>
      </w:r>
      <w:r w:rsidRPr="00C524E3">
        <w:rPr>
          <w:rtl/>
        </w:rPr>
        <w:t xml:space="preserve"> 119.</w:t>
      </w:r>
    </w:p>
    <w:p w:rsidR="00372B05" w:rsidRDefault="00372B05" w:rsidP="001C7047">
      <w:pPr>
        <w:pStyle w:val="libFootnote0"/>
        <w:rPr>
          <w:rtl/>
        </w:rPr>
      </w:pPr>
      <w:r>
        <w:rPr>
          <w:rtl/>
        </w:rPr>
        <w:t xml:space="preserve">(5) </w:t>
      </w:r>
      <w:r w:rsidR="001C7047" w:rsidRPr="00C524E3">
        <w:rPr>
          <w:rtl/>
        </w:rPr>
        <w:t>سورة البقرة</w:t>
      </w:r>
      <w:r w:rsidR="001C7047">
        <w:rPr>
          <w:rtl/>
        </w:rPr>
        <w:t xml:space="preserve">: </w:t>
      </w:r>
      <w:r>
        <w:rPr>
          <w:rtl/>
        </w:rPr>
        <w:t>الآية</w:t>
      </w:r>
      <w:r w:rsidRPr="00C524E3">
        <w:rPr>
          <w:rtl/>
        </w:rPr>
        <w:t xml:space="preserve"> 177.</w:t>
      </w:r>
    </w:p>
    <w:p w:rsidR="00372B05" w:rsidRDefault="00372B05" w:rsidP="001C7047">
      <w:pPr>
        <w:pStyle w:val="libFootnote0"/>
        <w:rPr>
          <w:rtl/>
        </w:rPr>
      </w:pPr>
      <w:r>
        <w:rPr>
          <w:rtl/>
        </w:rPr>
        <w:t>(6)</w:t>
      </w:r>
      <w:r w:rsidR="001C7047" w:rsidRPr="001C7047">
        <w:rPr>
          <w:rtl/>
        </w:rPr>
        <w:t xml:space="preserve"> </w:t>
      </w:r>
      <w:r w:rsidR="001C7047" w:rsidRPr="00C524E3">
        <w:rPr>
          <w:rtl/>
        </w:rPr>
        <w:t>سورة البقرة</w:t>
      </w:r>
      <w:r w:rsidR="001C7047">
        <w:rPr>
          <w:rtl/>
        </w:rPr>
        <w:t>:</w:t>
      </w:r>
      <w:r>
        <w:rPr>
          <w:rtl/>
        </w:rPr>
        <w:t xml:space="preserve"> </w:t>
      </w:r>
      <w:r w:rsidRPr="009A0ED8">
        <w:rPr>
          <w:rtl/>
        </w:rPr>
        <w:t>الآية</w:t>
      </w:r>
      <w:r w:rsidRPr="00C524E3">
        <w:rPr>
          <w:rtl/>
        </w:rPr>
        <w:t xml:space="preserve"> 177.</w:t>
      </w:r>
    </w:p>
    <w:p w:rsidR="00372B05" w:rsidRPr="00372B05" w:rsidRDefault="00372B05" w:rsidP="001C7047">
      <w:pPr>
        <w:pStyle w:val="libFootnote0"/>
        <w:rPr>
          <w:rtl/>
        </w:rPr>
      </w:pPr>
      <w:r>
        <w:rPr>
          <w:rtl/>
        </w:rPr>
        <w:t>(7)</w:t>
      </w:r>
      <w:r w:rsidR="001C7047" w:rsidRPr="001C7047">
        <w:rPr>
          <w:rtl/>
        </w:rPr>
        <w:t xml:space="preserve"> </w:t>
      </w:r>
      <w:r w:rsidR="001C7047" w:rsidRPr="00C524E3">
        <w:rPr>
          <w:rtl/>
        </w:rPr>
        <w:t>سورة ال</w:t>
      </w:r>
      <w:r w:rsidR="001C7047">
        <w:rPr>
          <w:rtl/>
        </w:rPr>
        <w:t>أ</w:t>
      </w:r>
      <w:r w:rsidR="001C7047" w:rsidRPr="00C524E3">
        <w:rPr>
          <w:rtl/>
        </w:rPr>
        <w:t>حزاب</w:t>
      </w:r>
      <w:r w:rsidR="001C7047">
        <w:rPr>
          <w:rtl/>
        </w:rPr>
        <w:t>:</w:t>
      </w:r>
      <w:r>
        <w:rPr>
          <w:rtl/>
        </w:rPr>
        <w:t xml:space="preserve"> الآية</w:t>
      </w:r>
      <w:r w:rsidRPr="00C524E3">
        <w:rPr>
          <w:rtl/>
        </w:rPr>
        <w:t xml:space="preserve"> 23</w:t>
      </w:r>
      <w:r w:rsidR="001C7047">
        <w:rPr>
          <w:rtl/>
        </w:rPr>
        <w:t>.</w:t>
      </w:r>
    </w:p>
    <w:p w:rsidR="00372B05" w:rsidRDefault="00372B05" w:rsidP="00372B05">
      <w:pPr>
        <w:pStyle w:val="libNormal"/>
        <w:rPr>
          <w:rtl/>
        </w:rPr>
      </w:pPr>
      <w:r>
        <w:rPr>
          <w:rtl/>
        </w:rPr>
        <w:br w:type="page"/>
      </w:r>
    </w:p>
    <w:p w:rsidR="00301327" w:rsidRPr="00DF5C21" w:rsidRDefault="00301327" w:rsidP="001C7047">
      <w:pPr>
        <w:pStyle w:val="libNormal"/>
        <w:rPr>
          <w:rtl/>
        </w:rPr>
      </w:pPr>
      <w:r w:rsidRPr="00DF5C21">
        <w:rPr>
          <w:rtl/>
        </w:rPr>
        <w:lastRenderedPageBreak/>
        <w:t>ذكر قوله عز</w:t>
      </w:r>
      <w:r w:rsidR="007054C7">
        <w:rPr>
          <w:rtl/>
        </w:rPr>
        <w:t>ّ</w:t>
      </w:r>
      <w:r w:rsidRPr="00DF5C21">
        <w:rPr>
          <w:rtl/>
        </w:rPr>
        <w:t xml:space="preserve"> وجل</w:t>
      </w:r>
      <w:r w:rsidR="007054C7">
        <w:rPr>
          <w:rtl/>
        </w:rPr>
        <w:t>ّ</w:t>
      </w:r>
      <w:r w:rsidR="00D10150">
        <w:rPr>
          <w:rtl/>
        </w:rPr>
        <w:t xml:space="preserve"> </w:t>
      </w:r>
      <w:r w:rsidR="00D10150">
        <w:rPr>
          <w:rStyle w:val="libAlaemChar"/>
          <w:rtl/>
        </w:rPr>
        <w:t>(</w:t>
      </w:r>
      <w:r w:rsidRPr="00CF6DDF">
        <w:rPr>
          <w:rStyle w:val="libAieChar"/>
          <w:rtl/>
        </w:rPr>
        <w:t>وَكُونُوا مَعَ الصَّادِقِينَ</w:t>
      </w:r>
      <w:r w:rsidR="00D10150">
        <w:rPr>
          <w:rStyle w:val="libAlaemChar"/>
          <w:rtl/>
        </w:rPr>
        <w:t>)</w:t>
      </w:r>
      <w:r w:rsidR="001C7047">
        <w:rPr>
          <w:rtl/>
        </w:rPr>
        <w:t>،</w:t>
      </w:r>
      <w:r w:rsidR="00D10150" w:rsidRPr="00845E56">
        <w:rPr>
          <w:rtl/>
        </w:rPr>
        <w:t xml:space="preserve"> </w:t>
      </w:r>
      <w:r w:rsidRPr="00845E56">
        <w:rPr>
          <w:rtl/>
        </w:rPr>
        <w:t>الصادقون هنا</w:t>
      </w:r>
      <w:r w:rsidR="00D10150" w:rsidRPr="00845E56">
        <w:rPr>
          <w:rtl/>
        </w:rPr>
        <w:t xml:space="preserve">: </w:t>
      </w:r>
      <w:r w:rsidRPr="00845E56">
        <w:rPr>
          <w:rtl/>
        </w:rPr>
        <w:t xml:space="preserve">رسول الله والأئمّة من عترته الطاهرة بحكم صحاحنا المتواترة. وهو الذي </w:t>
      </w:r>
      <w:r w:rsidR="00150388" w:rsidRPr="00845E56">
        <w:rPr>
          <w:rtl/>
        </w:rPr>
        <w:t>أخرج</w:t>
      </w:r>
      <w:r w:rsidRPr="00845E56">
        <w:rPr>
          <w:rtl/>
        </w:rPr>
        <w:t>ه الحافظ</w:t>
      </w:r>
      <w:r w:rsidR="00150388" w:rsidRPr="00845E56">
        <w:rPr>
          <w:rtl/>
        </w:rPr>
        <w:t xml:space="preserve"> أبو </w:t>
      </w:r>
      <w:r w:rsidRPr="00845E56">
        <w:rPr>
          <w:rtl/>
        </w:rPr>
        <w:t>نعيم</w:t>
      </w:r>
      <w:r w:rsidR="00D10150" w:rsidRPr="00845E56">
        <w:rPr>
          <w:rtl/>
        </w:rPr>
        <w:t xml:space="preserve">، </w:t>
      </w:r>
      <w:r w:rsidRPr="00845E56">
        <w:rPr>
          <w:rtl/>
        </w:rPr>
        <w:t>وموف</w:t>
      </w:r>
      <w:r w:rsidR="001C7047">
        <w:rPr>
          <w:rtl/>
        </w:rPr>
        <w:t>ّ</w:t>
      </w:r>
      <w:r w:rsidRPr="00845E56">
        <w:rPr>
          <w:rtl/>
        </w:rPr>
        <w:t xml:space="preserve">ق بن </w:t>
      </w:r>
      <w:r w:rsidR="00150388" w:rsidRPr="00845E56">
        <w:rPr>
          <w:rtl/>
        </w:rPr>
        <w:t>أحمد</w:t>
      </w:r>
      <w:r w:rsidRPr="00845E56">
        <w:rPr>
          <w:rtl/>
        </w:rPr>
        <w:t xml:space="preserve"> ونقله</w:t>
      </w:r>
      <w:r w:rsidR="004E329A" w:rsidRPr="00845E56">
        <w:rPr>
          <w:rtl/>
        </w:rPr>
        <w:t xml:space="preserve"> </w:t>
      </w:r>
      <w:r w:rsidR="002A689F">
        <w:rPr>
          <w:rtl/>
        </w:rPr>
        <w:t>ا</w:t>
      </w:r>
      <w:r w:rsidR="004E329A" w:rsidRPr="00845E56">
        <w:rPr>
          <w:rtl/>
        </w:rPr>
        <w:t xml:space="preserve">بن </w:t>
      </w:r>
      <w:r w:rsidRPr="00845E56">
        <w:rPr>
          <w:rtl/>
        </w:rPr>
        <w:t>حجر في تفسير</w:t>
      </w:r>
      <w:r w:rsidR="00AC59B4" w:rsidRPr="00845E56">
        <w:rPr>
          <w:rtl/>
        </w:rPr>
        <w:t xml:space="preserve"> الآية</w:t>
      </w:r>
      <w:r w:rsidRPr="00845E56">
        <w:rPr>
          <w:rtl/>
        </w:rPr>
        <w:t xml:space="preserve"> الخامسة من الباب الحادي عشر من صواعقة ص 90 عن ال</w:t>
      </w:r>
      <w:r w:rsidR="007054C7" w:rsidRPr="00845E56">
        <w:rPr>
          <w:rtl/>
        </w:rPr>
        <w:t>إ</w:t>
      </w:r>
      <w:r w:rsidRPr="00845E56">
        <w:rPr>
          <w:rtl/>
        </w:rPr>
        <w:t>مام زين العابدين وما ذكره في المراجعة السادسة ص 23</w:t>
      </w:r>
      <w:r w:rsidR="00D10150" w:rsidRPr="00845E56">
        <w:rPr>
          <w:rtl/>
        </w:rPr>
        <w:t xml:space="preserve">: </w:t>
      </w:r>
      <w:r w:rsidRPr="00845E56">
        <w:rPr>
          <w:rtl/>
        </w:rPr>
        <w:t>وكان الامام</w:t>
      </w:r>
      <w:r w:rsidR="00150388" w:rsidRPr="00845E56">
        <w:rPr>
          <w:rtl/>
        </w:rPr>
        <w:t xml:space="preserve"> أبو </w:t>
      </w:r>
      <w:r w:rsidRPr="00845E56">
        <w:rPr>
          <w:rtl/>
        </w:rPr>
        <w:t>محمّد علي</w:t>
      </w:r>
      <w:r w:rsidR="007054C7" w:rsidRPr="00845E56">
        <w:rPr>
          <w:rtl/>
        </w:rPr>
        <w:t>ّ</w:t>
      </w:r>
      <w:r w:rsidRPr="00845E56">
        <w:rPr>
          <w:rtl/>
        </w:rPr>
        <w:t xml:space="preserve"> بن الحسين زين العابدين</w:t>
      </w:r>
      <w:r w:rsidR="00D10150" w:rsidRPr="00845E56">
        <w:rPr>
          <w:rtl/>
        </w:rPr>
        <w:t xml:space="preserve">، </w:t>
      </w:r>
      <w:r w:rsidRPr="00845E56">
        <w:rPr>
          <w:rtl/>
        </w:rPr>
        <w:t>وسي</w:t>
      </w:r>
      <w:r w:rsidR="007054C7" w:rsidRPr="00845E56">
        <w:rPr>
          <w:rtl/>
        </w:rPr>
        <w:t>ّ</w:t>
      </w:r>
      <w:r w:rsidRPr="00845E56">
        <w:rPr>
          <w:rtl/>
        </w:rPr>
        <w:t>د الساجدين</w:t>
      </w:r>
      <w:r w:rsidR="00D10150" w:rsidRPr="00845E56">
        <w:rPr>
          <w:rtl/>
        </w:rPr>
        <w:t xml:space="preserve"> (</w:t>
      </w:r>
      <w:r w:rsidRPr="00845E56">
        <w:rPr>
          <w:rtl/>
        </w:rPr>
        <w:t>ع</w:t>
      </w:r>
      <w:r w:rsidR="00D10150" w:rsidRPr="00845E56">
        <w:rPr>
          <w:rtl/>
        </w:rPr>
        <w:t>)</w:t>
      </w:r>
      <w:r w:rsidR="00845E56">
        <w:rPr>
          <w:rtl/>
        </w:rPr>
        <w:t>،</w:t>
      </w:r>
      <w:r w:rsidR="00D10150" w:rsidRPr="00845E56">
        <w:rPr>
          <w:rtl/>
        </w:rPr>
        <w:t xml:space="preserve"> </w:t>
      </w:r>
      <w:r w:rsidR="007054C7" w:rsidRPr="00845E56">
        <w:rPr>
          <w:rtl/>
        </w:rPr>
        <w:t>إ</w:t>
      </w:r>
      <w:r w:rsidRPr="00845E56">
        <w:rPr>
          <w:rtl/>
        </w:rPr>
        <w:t>ذا تلا قوله تعالى</w:t>
      </w:r>
      <w:r w:rsidR="00D10150" w:rsidRPr="00845E56">
        <w:rPr>
          <w:rtl/>
        </w:rPr>
        <w:t xml:space="preserve"> </w:t>
      </w:r>
      <w:r w:rsidR="00D10150">
        <w:rPr>
          <w:rStyle w:val="libAlaemChar"/>
          <w:rtl/>
        </w:rPr>
        <w:t>(</w:t>
      </w:r>
      <w:r w:rsidR="008F07B7" w:rsidRPr="00CF6DDF">
        <w:rPr>
          <w:rStyle w:val="libAieChar"/>
          <w:rtl/>
        </w:rPr>
        <w:t xml:space="preserve">يَا أَيُّهَا </w:t>
      </w:r>
      <w:r w:rsidRPr="00CF6DDF">
        <w:rPr>
          <w:rStyle w:val="libAieChar"/>
          <w:rtl/>
        </w:rPr>
        <w:t xml:space="preserve">الَّذِينَ آمَنُوا 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r w:rsidRPr="00DF5C21">
        <w:rPr>
          <w:rtl/>
        </w:rPr>
        <w:t>يدعوا الله عز</w:t>
      </w:r>
      <w:r w:rsidR="007054C7">
        <w:rPr>
          <w:rtl/>
        </w:rPr>
        <w:t>ّ</w:t>
      </w:r>
      <w:r w:rsidRPr="00DF5C21">
        <w:rPr>
          <w:rtl/>
        </w:rPr>
        <w:t xml:space="preserve"> وجل</w:t>
      </w:r>
      <w:r w:rsidR="007054C7">
        <w:rPr>
          <w:rtl/>
        </w:rPr>
        <w:t>ّ</w:t>
      </w:r>
      <w:r w:rsidRPr="00DF5C21">
        <w:rPr>
          <w:rtl/>
        </w:rPr>
        <w:t xml:space="preserve"> دعاءا طويلاً ويشتمل على طلب اللّحوق بدرجة الصادقين والدرجات العلي</w:t>
      </w:r>
      <w:r w:rsidR="001C7047">
        <w:rPr>
          <w:rtl/>
        </w:rPr>
        <w:t>ّ</w:t>
      </w:r>
      <w:r w:rsidRPr="00DF5C21">
        <w:rPr>
          <w:rtl/>
        </w:rPr>
        <w:t>ة</w:t>
      </w:r>
      <w:r w:rsidR="00D10150">
        <w:rPr>
          <w:rtl/>
        </w:rPr>
        <w:t xml:space="preserve">، </w:t>
      </w:r>
      <w:r w:rsidRPr="00DF5C21">
        <w:rPr>
          <w:rtl/>
        </w:rPr>
        <w:t>ويتضمن وصف المحن وما انتحلته المبتدعه المفارقة ل</w:t>
      </w:r>
      <w:r w:rsidR="00271525">
        <w:rPr>
          <w:rtl/>
        </w:rPr>
        <w:t>أ</w:t>
      </w:r>
      <w:r w:rsidRPr="00DF5C21">
        <w:rPr>
          <w:rtl/>
        </w:rPr>
        <w:t>ئم</w:t>
      </w:r>
      <w:r w:rsidR="007054C7">
        <w:rPr>
          <w:rtl/>
        </w:rPr>
        <w:t>ّ</w:t>
      </w:r>
      <w:r w:rsidRPr="00DF5C21">
        <w:rPr>
          <w:rtl/>
        </w:rPr>
        <w:t>ة الد</w:t>
      </w:r>
      <w:r w:rsidR="007054C7">
        <w:rPr>
          <w:rtl/>
        </w:rPr>
        <w:t>ّ</w:t>
      </w:r>
      <w:r w:rsidRPr="00DF5C21">
        <w:rPr>
          <w:rtl/>
        </w:rPr>
        <w:t>ين والشجرة النبوي</w:t>
      </w:r>
      <w:r w:rsidR="007054C7">
        <w:rPr>
          <w:rtl/>
        </w:rPr>
        <w:t>ّة</w:t>
      </w:r>
      <w:r w:rsidRPr="00DF5C21">
        <w:rPr>
          <w:rtl/>
        </w:rPr>
        <w:t xml:space="preserve"> ثم</w:t>
      </w:r>
      <w:r w:rsidR="001C7047">
        <w:rPr>
          <w:rtl/>
        </w:rPr>
        <w:t>ّ</w:t>
      </w:r>
      <w:r w:rsidRPr="00DF5C21">
        <w:rPr>
          <w:rtl/>
        </w:rPr>
        <w:t xml:space="preserve"> يقول</w:t>
      </w:r>
      <w:r w:rsidR="00D10150">
        <w:rPr>
          <w:rtl/>
        </w:rPr>
        <w:t xml:space="preserve">: </w:t>
      </w:r>
      <w:r w:rsidRPr="00DF5C21">
        <w:rPr>
          <w:rtl/>
        </w:rPr>
        <w:t>وذهب آخرون</w:t>
      </w:r>
      <w:r w:rsidR="00150388">
        <w:rPr>
          <w:rtl/>
        </w:rPr>
        <w:t xml:space="preserve"> إلى </w:t>
      </w:r>
      <w:r w:rsidRPr="00DF5C21">
        <w:rPr>
          <w:rtl/>
        </w:rPr>
        <w:t xml:space="preserve">التقصير في </w:t>
      </w:r>
      <w:r w:rsidR="007054C7">
        <w:rPr>
          <w:rtl/>
        </w:rPr>
        <w:t>أ</w:t>
      </w:r>
      <w:r w:rsidRPr="00DF5C21">
        <w:rPr>
          <w:rtl/>
        </w:rPr>
        <w:t>مرنا واحتج</w:t>
      </w:r>
      <w:r w:rsidR="007054C7">
        <w:rPr>
          <w:rtl/>
        </w:rPr>
        <w:t>ّ</w:t>
      </w:r>
      <w:r w:rsidRPr="00DF5C21">
        <w:rPr>
          <w:rtl/>
        </w:rPr>
        <w:t>وا بمتشابه القرآن فتأوّلوا بآرائهم</w:t>
      </w:r>
      <w:r w:rsidR="00D10150">
        <w:rPr>
          <w:rtl/>
        </w:rPr>
        <w:t xml:space="preserve">، </w:t>
      </w:r>
      <w:r w:rsidRPr="00DF5C21">
        <w:rPr>
          <w:rtl/>
        </w:rPr>
        <w:t xml:space="preserve">وإتّهموا مأثور الخبر فينا. </w:t>
      </w:r>
    </w:p>
    <w:p w:rsidR="00301327" w:rsidRPr="00845E56" w:rsidRDefault="001C7047" w:rsidP="001C7047">
      <w:pPr>
        <w:pStyle w:val="libNormal"/>
        <w:rPr>
          <w:rtl/>
        </w:rPr>
      </w:pPr>
      <w:r>
        <w:rPr>
          <w:rtl/>
        </w:rPr>
        <w:t>إ</w:t>
      </w:r>
      <w:r w:rsidR="00301327" w:rsidRPr="00DF5C21">
        <w:rPr>
          <w:rtl/>
        </w:rPr>
        <w:t xml:space="preserve">لى </w:t>
      </w:r>
      <w:r w:rsidR="007054C7">
        <w:rPr>
          <w:rtl/>
        </w:rPr>
        <w:t>أ</w:t>
      </w:r>
      <w:r w:rsidR="00301327" w:rsidRPr="00DF5C21">
        <w:rPr>
          <w:rtl/>
        </w:rPr>
        <w:t>ن قال</w:t>
      </w:r>
      <w:r w:rsidR="00D10150">
        <w:rPr>
          <w:rtl/>
        </w:rPr>
        <w:t xml:space="preserve">: </w:t>
      </w:r>
      <w:r w:rsidR="00301327" w:rsidRPr="00DF5C21">
        <w:rPr>
          <w:rtl/>
        </w:rPr>
        <w:t xml:space="preserve">فإلى من يفزع خلف هذه </w:t>
      </w:r>
      <w:r w:rsidR="00301327">
        <w:rPr>
          <w:rtl/>
        </w:rPr>
        <w:t>الأمّة</w:t>
      </w:r>
      <w:r w:rsidR="00301327" w:rsidRPr="00DF5C21">
        <w:rPr>
          <w:rtl/>
        </w:rPr>
        <w:t xml:space="preserve">؟ وقد درست </w:t>
      </w:r>
      <w:r w:rsidR="007054C7">
        <w:rPr>
          <w:rtl/>
        </w:rPr>
        <w:t>أ</w:t>
      </w:r>
      <w:r w:rsidR="00301327" w:rsidRPr="00DF5C21">
        <w:rPr>
          <w:rtl/>
        </w:rPr>
        <w:t>علام هذه الملّة ودانت الأم</w:t>
      </w:r>
      <w:r w:rsidR="007054C7">
        <w:rPr>
          <w:rtl/>
        </w:rPr>
        <w:t>ّ</w:t>
      </w:r>
      <w:r w:rsidR="00301327" w:rsidRPr="00DF5C21">
        <w:rPr>
          <w:rtl/>
        </w:rPr>
        <w:t>ة بالفرقة وال</w:t>
      </w:r>
      <w:r w:rsidR="007054C7">
        <w:rPr>
          <w:rtl/>
        </w:rPr>
        <w:t>إ</w:t>
      </w:r>
      <w:r w:rsidR="00301327" w:rsidRPr="00DF5C21">
        <w:rPr>
          <w:rtl/>
        </w:rPr>
        <w:t>ختلاف</w:t>
      </w:r>
      <w:r w:rsidR="00D10150">
        <w:rPr>
          <w:rtl/>
        </w:rPr>
        <w:t xml:space="preserve">، </w:t>
      </w:r>
      <w:r w:rsidR="00301327" w:rsidRPr="00DF5C21">
        <w:rPr>
          <w:rtl/>
        </w:rPr>
        <w:t>يكف</w:t>
      </w:r>
      <w:r w:rsidR="007054C7">
        <w:rPr>
          <w:rtl/>
        </w:rPr>
        <w:t>ّ</w:t>
      </w:r>
      <w:r w:rsidR="00301327" w:rsidRPr="00DF5C21">
        <w:rPr>
          <w:rtl/>
        </w:rPr>
        <w:t>ر بعضهم بعضاً</w:t>
      </w:r>
      <w:r w:rsidR="00D10150">
        <w:rPr>
          <w:rtl/>
        </w:rPr>
        <w:t xml:space="preserve">، </w:t>
      </w:r>
      <w:r w:rsidR="00301327" w:rsidRPr="00DF5C21">
        <w:rPr>
          <w:rtl/>
        </w:rPr>
        <w:t>والله تعالى يقول</w:t>
      </w:r>
      <w:r w:rsidR="00D10150">
        <w:rPr>
          <w:rtl/>
        </w:rPr>
        <w:t xml:space="preserve">: </w:t>
      </w:r>
      <w:r w:rsidR="00D10150">
        <w:rPr>
          <w:rStyle w:val="libAlaemChar"/>
          <w:rtl/>
        </w:rPr>
        <w:t>(</w:t>
      </w:r>
      <w:r w:rsidR="00301327" w:rsidRPr="00CF6DDF">
        <w:rPr>
          <w:rStyle w:val="libAieChar"/>
          <w:rtl/>
        </w:rPr>
        <w:t>وَلاَ تَكُونُوا كَالَّذِينَ تَفَرَّقُوا وَاخْتَلَفُوا مِنْ بَعْدِ مَا جَاءَهُمْ الْبَيِّنَاتُ</w:t>
      </w:r>
      <w:r w:rsidR="00D10150">
        <w:rPr>
          <w:rStyle w:val="libAlaemChar"/>
          <w:rtl/>
        </w:rPr>
        <w:t>)</w:t>
      </w:r>
      <w:r w:rsidR="00D10150" w:rsidRPr="00845E56">
        <w:rPr>
          <w:rtl/>
        </w:rPr>
        <w:t xml:space="preserve"> </w:t>
      </w:r>
      <w:r w:rsidR="00D10150" w:rsidRPr="00845E56">
        <w:rPr>
          <w:rStyle w:val="libFootnotenumChar"/>
          <w:rtl/>
        </w:rPr>
        <w:t>(</w:t>
      </w:r>
      <w:r w:rsidR="00372B05">
        <w:rPr>
          <w:rStyle w:val="libFootnotenumChar"/>
          <w:rtl/>
        </w:rPr>
        <w:t>1</w:t>
      </w:r>
      <w:r w:rsidR="00D10150" w:rsidRPr="00845E56">
        <w:rPr>
          <w:rStyle w:val="libFootnotenumChar"/>
          <w:rtl/>
        </w:rPr>
        <w:t>)</w:t>
      </w:r>
      <w:r w:rsidR="00D10150" w:rsidRPr="00845E56">
        <w:rPr>
          <w:rtl/>
        </w:rPr>
        <w:t xml:space="preserve"> </w:t>
      </w:r>
      <w:r w:rsidR="00301327" w:rsidRPr="00845E56">
        <w:rPr>
          <w:rtl/>
        </w:rPr>
        <w:t xml:space="preserve">فمن الموثوق به على إبلاغ الحجّة وتأويل الحكم؟ إلاّ </w:t>
      </w:r>
      <w:r w:rsidR="007054C7" w:rsidRPr="00845E56">
        <w:rPr>
          <w:rtl/>
        </w:rPr>
        <w:t>أ</w:t>
      </w:r>
      <w:r w:rsidR="00301327" w:rsidRPr="00845E56">
        <w:rPr>
          <w:rtl/>
        </w:rPr>
        <w:t>عدال الكتاب و</w:t>
      </w:r>
      <w:r w:rsidR="007054C7" w:rsidRPr="00845E56">
        <w:rPr>
          <w:rtl/>
        </w:rPr>
        <w:t>أ</w:t>
      </w:r>
      <w:r w:rsidR="00301327" w:rsidRPr="00845E56">
        <w:rPr>
          <w:rtl/>
        </w:rPr>
        <w:t>بناء أئم</w:t>
      </w:r>
      <w:r w:rsidR="007054C7" w:rsidRPr="00845E56">
        <w:rPr>
          <w:rtl/>
        </w:rPr>
        <w:t>ّ</w:t>
      </w:r>
      <w:r w:rsidR="00301327" w:rsidRPr="00845E56">
        <w:rPr>
          <w:rtl/>
        </w:rPr>
        <w:t>ة الهدى</w:t>
      </w:r>
      <w:r w:rsidR="00D10150" w:rsidRPr="00845E56">
        <w:rPr>
          <w:rtl/>
        </w:rPr>
        <w:t xml:space="preserve">، </w:t>
      </w:r>
      <w:r w:rsidR="00301327" w:rsidRPr="00845E56">
        <w:rPr>
          <w:rtl/>
        </w:rPr>
        <w:t>ومصابيح الد</w:t>
      </w:r>
      <w:r w:rsidR="007054C7" w:rsidRPr="00845E56">
        <w:rPr>
          <w:rtl/>
        </w:rPr>
        <w:t>ّ</w:t>
      </w:r>
      <w:r>
        <w:rPr>
          <w:rtl/>
        </w:rPr>
        <w:t>ُ</w:t>
      </w:r>
      <w:r w:rsidR="00301327" w:rsidRPr="00845E56">
        <w:rPr>
          <w:rtl/>
        </w:rPr>
        <w:t>جى</w:t>
      </w:r>
      <w:r w:rsidR="00D10150" w:rsidRPr="00845E56">
        <w:rPr>
          <w:rtl/>
        </w:rPr>
        <w:t xml:space="preserve">، </w:t>
      </w:r>
      <w:r w:rsidR="00301327" w:rsidRPr="00845E56">
        <w:rPr>
          <w:rtl/>
        </w:rPr>
        <w:t>ال</w:t>
      </w:r>
      <w:r w:rsidR="007054C7" w:rsidRPr="00845E56">
        <w:rPr>
          <w:rtl/>
        </w:rPr>
        <w:t>ّ</w:t>
      </w:r>
      <w:r w:rsidR="00301327" w:rsidRPr="00845E56">
        <w:rPr>
          <w:rtl/>
        </w:rPr>
        <w:t>ذي</w:t>
      </w:r>
      <w:r>
        <w:rPr>
          <w:rtl/>
        </w:rPr>
        <w:t>ن</w:t>
      </w:r>
      <w:r w:rsidR="00301327" w:rsidRPr="00845E56">
        <w:rPr>
          <w:rtl/>
        </w:rPr>
        <w:t xml:space="preserve"> احتج</w:t>
      </w:r>
      <w:r w:rsidR="007054C7" w:rsidRPr="00845E56">
        <w:rPr>
          <w:rtl/>
        </w:rPr>
        <w:t>ّ</w:t>
      </w:r>
      <w:r w:rsidR="00301327" w:rsidRPr="00845E56">
        <w:rPr>
          <w:rtl/>
        </w:rPr>
        <w:t xml:space="preserve"> الله بهم على عباده</w:t>
      </w:r>
      <w:r w:rsidR="00D10150" w:rsidRPr="00845E56">
        <w:rPr>
          <w:rtl/>
        </w:rPr>
        <w:t xml:space="preserve">، </w:t>
      </w:r>
      <w:r w:rsidR="00301327" w:rsidRPr="00845E56">
        <w:rPr>
          <w:rtl/>
        </w:rPr>
        <w:t>ولم يدع الخلق س</w:t>
      </w:r>
      <w:r>
        <w:rPr>
          <w:rtl/>
        </w:rPr>
        <w:t>ُ</w:t>
      </w:r>
      <w:r w:rsidR="00301327" w:rsidRPr="00845E56">
        <w:rPr>
          <w:rtl/>
        </w:rPr>
        <w:t>دى من غير حجّه</w:t>
      </w:r>
      <w:r w:rsidR="00D10150" w:rsidRPr="00845E56">
        <w:rPr>
          <w:rtl/>
        </w:rPr>
        <w:t xml:space="preserve">، </w:t>
      </w:r>
      <w:r w:rsidR="00301327" w:rsidRPr="00845E56">
        <w:rPr>
          <w:rtl/>
        </w:rPr>
        <w:t xml:space="preserve">هل تعرفونهم </w:t>
      </w:r>
      <w:r w:rsidR="007054C7" w:rsidRPr="00845E56">
        <w:rPr>
          <w:rtl/>
        </w:rPr>
        <w:t>أ</w:t>
      </w:r>
      <w:r w:rsidR="00301327" w:rsidRPr="00845E56">
        <w:rPr>
          <w:rtl/>
        </w:rPr>
        <w:t>و تجدونهم إلاّ من فروع الشجر</w:t>
      </w:r>
      <w:r>
        <w:rPr>
          <w:rtl/>
        </w:rPr>
        <w:t>ة</w:t>
      </w:r>
      <w:r w:rsidR="00301327" w:rsidRPr="00845E56">
        <w:rPr>
          <w:rtl/>
        </w:rPr>
        <w:t xml:space="preserve"> المبارك</w:t>
      </w:r>
      <w:r>
        <w:rPr>
          <w:rtl/>
        </w:rPr>
        <w:t>ة</w:t>
      </w:r>
      <w:r w:rsidR="00D10150" w:rsidRPr="00845E56">
        <w:rPr>
          <w:rtl/>
        </w:rPr>
        <w:t xml:space="preserve">، </w:t>
      </w:r>
      <w:r w:rsidR="00301327" w:rsidRPr="00845E56">
        <w:rPr>
          <w:rtl/>
        </w:rPr>
        <w:t>وبقايا الصفوة الذين أذهب الله عنهم الرجس</w:t>
      </w:r>
      <w:r w:rsidR="00D10150" w:rsidRPr="00845E56">
        <w:rPr>
          <w:rtl/>
        </w:rPr>
        <w:t xml:space="preserve">، </w:t>
      </w:r>
      <w:r w:rsidR="00301327" w:rsidRPr="00845E56">
        <w:rPr>
          <w:rtl/>
        </w:rPr>
        <w:t>وطه</w:t>
      </w:r>
      <w:r w:rsidR="007054C7" w:rsidRPr="00845E56">
        <w:rPr>
          <w:rtl/>
        </w:rPr>
        <w:t>ّ</w:t>
      </w:r>
      <w:r w:rsidR="00301327" w:rsidRPr="00845E56">
        <w:rPr>
          <w:rtl/>
        </w:rPr>
        <w:t>رهم تطهيراً</w:t>
      </w:r>
      <w:r w:rsidR="00D10150" w:rsidRPr="00845E56">
        <w:rPr>
          <w:rtl/>
        </w:rPr>
        <w:t xml:space="preserve">، </w:t>
      </w:r>
      <w:r w:rsidR="00301327" w:rsidRPr="00845E56">
        <w:rPr>
          <w:rtl/>
        </w:rPr>
        <w:t>وبرّأهم من الآفات وافترض مود</w:t>
      </w:r>
      <w:r w:rsidR="007054C7" w:rsidRPr="00845E56">
        <w:rPr>
          <w:rtl/>
        </w:rPr>
        <w:t>ّ</w:t>
      </w:r>
      <w:r w:rsidR="00301327" w:rsidRPr="00845E56">
        <w:rPr>
          <w:rtl/>
        </w:rPr>
        <w:t>تهم في الكتاب.</w:t>
      </w:r>
    </w:p>
    <w:p w:rsidR="00301327" w:rsidRPr="00DF5C21" w:rsidRDefault="00301327" w:rsidP="00845E56">
      <w:pPr>
        <w:pStyle w:val="libNormal"/>
        <w:rPr>
          <w:rtl/>
        </w:rPr>
      </w:pPr>
      <w:r w:rsidRPr="00DF5C21">
        <w:rPr>
          <w:rtl/>
        </w:rPr>
        <w:t>العل</w:t>
      </w:r>
      <w:r w:rsidR="002831D9">
        <w:rPr>
          <w:rtl/>
        </w:rPr>
        <w:t>ّ</w:t>
      </w:r>
      <w:r w:rsidRPr="00DF5C21">
        <w:rPr>
          <w:rtl/>
        </w:rPr>
        <w:t xml:space="preserve">امة الشيخ </w:t>
      </w:r>
      <w:r w:rsidR="00150388">
        <w:rPr>
          <w:rtl/>
        </w:rPr>
        <w:t>الأميني</w:t>
      </w:r>
      <w:r w:rsidRPr="00DF5C21">
        <w:rPr>
          <w:rtl/>
        </w:rPr>
        <w:t xml:space="preserve"> في كتابه الغدير</w:t>
      </w:r>
      <w:r w:rsidR="001C7047">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354</w:t>
      </w:r>
      <w:r>
        <w:rPr>
          <w:rtl/>
        </w:rPr>
        <w:t xml:space="preserve"> </w:t>
      </w:r>
      <w:r w:rsidRPr="00DF5C21">
        <w:rPr>
          <w:rtl/>
        </w:rPr>
        <w:t>ط. منشورات ال</w:t>
      </w:r>
      <w:r w:rsidR="002831D9">
        <w:rPr>
          <w:rtl/>
        </w:rPr>
        <w:t>أ</w:t>
      </w:r>
      <w:r w:rsidRPr="00DF5C21">
        <w:rPr>
          <w:rtl/>
        </w:rPr>
        <w:t>علمي بيروت</w:t>
      </w:r>
      <w:r w:rsidR="00D10150">
        <w:rPr>
          <w:rtl/>
        </w:rPr>
        <w:t xml:space="preserve">: </w:t>
      </w:r>
    </w:p>
    <w:p w:rsidR="00301327" w:rsidRPr="00DF5C21" w:rsidRDefault="00301327" w:rsidP="00845E56">
      <w:pPr>
        <w:pStyle w:val="libNormal"/>
        <w:rPr>
          <w:rtl/>
        </w:rPr>
      </w:pPr>
      <w:r w:rsidRPr="00DF5C21">
        <w:rPr>
          <w:rtl/>
        </w:rPr>
        <w:t>ومن شعر العبدي</w:t>
      </w:r>
      <w:r w:rsidR="002831D9">
        <w:rPr>
          <w:rtl/>
        </w:rPr>
        <w:t>ّ</w:t>
      </w:r>
      <w:r w:rsidR="00D10150">
        <w:rPr>
          <w:rtl/>
        </w:rPr>
        <w:t xml:space="preserve">: </w:t>
      </w:r>
    </w:p>
    <w:tbl>
      <w:tblPr>
        <w:bidiVisual/>
        <w:tblW w:w="0" w:type="auto"/>
        <w:tblInd w:w="381" w:type="dxa"/>
        <w:tblLook w:val="01E0" w:firstRow="1" w:lastRow="1" w:firstColumn="1" w:lastColumn="1" w:noHBand="0" w:noVBand="0"/>
      </w:tblPr>
      <w:tblGrid>
        <w:gridCol w:w="3600"/>
        <w:gridCol w:w="360"/>
        <w:gridCol w:w="3510"/>
      </w:tblGrid>
      <w:tr w:rsidR="00301327" w:rsidRPr="007054C7" w:rsidTr="008F07B7">
        <w:trPr>
          <w:trHeight w:val="279"/>
        </w:trPr>
        <w:tc>
          <w:tcPr>
            <w:tcW w:w="3600" w:type="dxa"/>
          </w:tcPr>
          <w:p w:rsidR="00301327" w:rsidRPr="008F07B7" w:rsidRDefault="00301327" w:rsidP="00B14883">
            <w:pPr>
              <w:pStyle w:val="libPoem"/>
              <w:rPr>
                <w:sz w:val="2"/>
                <w:szCs w:val="2"/>
                <w:rtl/>
              </w:rPr>
            </w:pPr>
            <w:r w:rsidRPr="00B14883">
              <w:rPr>
                <w:rtl/>
              </w:rPr>
              <w:t>آل</w:t>
            </w:r>
            <w:r w:rsidR="008F07B7">
              <w:rPr>
                <w:rtl/>
              </w:rPr>
              <w:t>ُ</w:t>
            </w:r>
            <w:r w:rsidRPr="00B14883">
              <w:rPr>
                <w:rtl/>
              </w:rPr>
              <w:t xml:space="preserve"> النبيّ</w:t>
            </w:r>
            <w:r w:rsidR="008F07B7">
              <w:rPr>
                <w:rtl/>
              </w:rPr>
              <w:t>ِ</w:t>
            </w:r>
            <w:r w:rsidRPr="00B14883">
              <w:rPr>
                <w:rtl/>
              </w:rPr>
              <w:t xml:space="preserve"> محم</w:t>
            </w:r>
            <w:r w:rsidR="008F07B7">
              <w:rPr>
                <w:rtl/>
              </w:rPr>
              <w:t>ّ</w:t>
            </w:r>
            <w:r w:rsidRPr="00B14883">
              <w:rPr>
                <w:rtl/>
              </w:rPr>
              <w:t>دٍ</w:t>
            </w:r>
            <w:r w:rsidRPr="00CF6DDF">
              <w:rPr>
                <w:rStyle w:val="libPoemTiniChar0"/>
                <w:rtl/>
              </w:rPr>
              <w:br/>
              <w:t> </w:t>
            </w:r>
          </w:p>
        </w:tc>
        <w:tc>
          <w:tcPr>
            <w:tcW w:w="360" w:type="dxa"/>
          </w:tcPr>
          <w:p w:rsidR="00301327" w:rsidRPr="00B14883" w:rsidRDefault="00301327" w:rsidP="006227AF">
            <w:pPr>
              <w:pStyle w:val="libPoem"/>
              <w:rPr>
                <w:sz w:val="36"/>
                <w:szCs w:val="36"/>
                <w:rtl/>
              </w:rPr>
            </w:pPr>
          </w:p>
        </w:tc>
        <w:tc>
          <w:tcPr>
            <w:tcW w:w="3510" w:type="dxa"/>
          </w:tcPr>
          <w:p w:rsidR="00301327" w:rsidRPr="00B14883" w:rsidRDefault="00301327" w:rsidP="00B14883">
            <w:pPr>
              <w:pStyle w:val="libPoem"/>
              <w:rPr>
                <w:rtl/>
              </w:rPr>
            </w:pPr>
            <w:r w:rsidRPr="00B14883">
              <w:rPr>
                <w:rtl/>
              </w:rPr>
              <w:t>أهل</w:t>
            </w:r>
            <w:r w:rsidR="008F07B7">
              <w:rPr>
                <w:rtl/>
              </w:rPr>
              <w:t>ُ</w:t>
            </w:r>
            <w:r w:rsidRPr="00B14883">
              <w:rPr>
                <w:rtl/>
              </w:rPr>
              <w:t xml:space="preserve"> الفضائل والمناقبْ</w:t>
            </w:r>
            <w:r w:rsidRPr="00CF6DDF">
              <w:rPr>
                <w:rStyle w:val="libPoemTiniChar0"/>
                <w:rtl/>
              </w:rPr>
              <w:br/>
              <w:t> </w:t>
            </w:r>
          </w:p>
        </w:tc>
      </w:tr>
      <w:tr w:rsidR="00301327" w:rsidRPr="00DF5C21" w:rsidTr="008F07B7">
        <w:trPr>
          <w:trHeight w:val="189"/>
        </w:trPr>
        <w:tc>
          <w:tcPr>
            <w:tcW w:w="3600" w:type="dxa"/>
          </w:tcPr>
          <w:p w:rsidR="00301327" w:rsidRPr="00DF5C21" w:rsidRDefault="00301327" w:rsidP="00372B05">
            <w:pPr>
              <w:pStyle w:val="libPoem"/>
              <w:rPr>
                <w:rtl/>
              </w:rPr>
            </w:pPr>
            <w:r w:rsidRPr="00DF5C21">
              <w:rPr>
                <w:rtl/>
              </w:rPr>
              <w:t>المرشدون من الع</w:t>
            </w:r>
            <w:r w:rsidR="008F07B7">
              <w:rPr>
                <w:rtl/>
              </w:rPr>
              <w:t>َ</w:t>
            </w:r>
            <w:r w:rsidRPr="00DF5C21">
              <w:rPr>
                <w:rtl/>
              </w:rPr>
              <w:t>مى</w:t>
            </w:r>
            <w:r w:rsidRPr="00CF6DDF">
              <w:rPr>
                <w:rStyle w:val="libPoemTiniChar0"/>
                <w:rtl/>
              </w:rPr>
              <w:br/>
              <w:t> </w:t>
            </w:r>
          </w:p>
        </w:tc>
        <w:tc>
          <w:tcPr>
            <w:tcW w:w="360" w:type="dxa"/>
          </w:tcPr>
          <w:p w:rsidR="00301327" w:rsidRPr="00DF5C21" w:rsidRDefault="00301327" w:rsidP="006227AF">
            <w:pPr>
              <w:pStyle w:val="libPoem"/>
              <w:rPr>
                <w:sz w:val="36"/>
                <w:szCs w:val="36"/>
                <w:rtl/>
              </w:rPr>
            </w:pPr>
          </w:p>
        </w:tc>
        <w:tc>
          <w:tcPr>
            <w:tcW w:w="3510" w:type="dxa"/>
          </w:tcPr>
          <w:p w:rsidR="00301327" w:rsidRPr="00DF5C21" w:rsidRDefault="00301327" w:rsidP="00B14883">
            <w:pPr>
              <w:pStyle w:val="libPoem"/>
              <w:rPr>
                <w:rtl/>
              </w:rPr>
            </w:pPr>
            <w:r w:rsidRPr="00DF5C21">
              <w:rPr>
                <w:rtl/>
              </w:rPr>
              <w:t>والمنقذون من اللوازب</w:t>
            </w:r>
            <w:r w:rsidR="008F07B7">
              <w:rPr>
                <w:rtl/>
              </w:rPr>
              <w:t>ْ</w:t>
            </w:r>
            <w:r w:rsidRPr="00CF6DDF">
              <w:rPr>
                <w:rStyle w:val="libPoemTiniChar0"/>
                <w:rtl/>
              </w:rPr>
              <w:br/>
              <w:t> </w:t>
            </w:r>
          </w:p>
        </w:tc>
      </w:tr>
      <w:tr w:rsidR="00301327" w:rsidRPr="00DF5C21" w:rsidTr="008F07B7">
        <w:tc>
          <w:tcPr>
            <w:tcW w:w="3600" w:type="dxa"/>
          </w:tcPr>
          <w:p w:rsidR="00301327" w:rsidRPr="00DF5C21" w:rsidRDefault="00301327" w:rsidP="00B14883">
            <w:pPr>
              <w:pStyle w:val="libPoem"/>
              <w:rPr>
                <w:rtl/>
              </w:rPr>
            </w:pPr>
            <w:r w:rsidRPr="00DF5C21">
              <w:rPr>
                <w:rtl/>
              </w:rPr>
              <w:t>الص</w:t>
            </w:r>
            <w:r w:rsidR="00AE1949">
              <w:rPr>
                <w:rtl/>
              </w:rPr>
              <w:t>ّ</w:t>
            </w:r>
            <w:r w:rsidRPr="00DF5C21">
              <w:rPr>
                <w:rtl/>
              </w:rPr>
              <w:t>ادقون الن</w:t>
            </w:r>
            <w:r w:rsidR="00AE1949">
              <w:rPr>
                <w:rtl/>
              </w:rPr>
              <w:t>ّ</w:t>
            </w:r>
            <w:r w:rsidRPr="00DF5C21">
              <w:rPr>
                <w:rtl/>
              </w:rPr>
              <w:t>اطقون</w:t>
            </w:r>
            <w:r w:rsidRPr="00CF6DDF">
              <w:rPr>
                <w:rStyle w:val="libPoemTiniChar0"/>
                <w:rtl/>
              </w:rPr>
              <w:br/>
              <w:t> </w:t>
            </w:r>
          </w:p>
        </w:tc>
        <w:tc>
          <w:tcPr>
            <w:tcW w:w="360" w:type="dxa"/>
          </w:tcPr>
          <w:p w:rsidR="00301327" w:rsidRPr="00DF5C21" w:rsidRDefault="00301327" w:rsidP="006227AF">
            <w:pPr>
              <w:pStyle w:val="libPoem"/>
              <w:rPr>
                <w:sz w:val="36"/>
                <w:szCs w:val="36"/>
                <w:rtl/>
              </w:rPr>
            </w:pPr>
          </w:p>
        </w:tc>
        <w:tc>
          <w:tcPr>
            <w:tcW w:w="3510" w:type="dxa"/>
          </w:tcPr>
          <w:p w:rsidR="00301327" w:rsidRPr="00DF5C21" w:rsidRDefault="00301327" w:rsidP="00B14883">
            <w:pPr>
              <w:pStyle w:val="libPoem"/>
              <w:rPr>
                <w:rtl/>
              </w:rPr>
            </w:pPr>
            <w:r w:rsidRPr="00DF5C21">
              <w:rPr>
                <w:rtl/>
              </w:rPr>
              <w:t>الس</w:t>
            </w:r>
            <w:r w:rsidR="00AE1949">
              <w:rPr>
                <w:rtl/>
              </w:rPr>
              <w:t>ّ</w:t>
            </w:r>
            <w:r w:rsidRPr="00DF5C21">
              <w:rPr>
                <w:rtl/>
              </w:rPr>
              <w:t>ابقون إلى الرغائب</w:t>
            </w:r>
            <w:r w:rsidR="00AE1949">
              <w:rPr>
                <w:rtl/>
              </w:rPr>
              <w:t>ْ</w:t>
            </w:r>
            <w:r w:rsidRPr="00CF6DDF">
              <w:rPr>
                <w:rStyle w:val="libPoemTiniChar0"/>
                <w:rtl/>
              </w:rPr>
              <w:br/>
              <w:t> </w:t>
            </w:r>
          </w:p>
        </w:tc>
      </w:tr>
      <w:tr w:rsidR="00301327" w:rsidRPr="00DF5C21" w:rsidTr="008F07B7">
        <w:tc>
          <w:tcPr>
            <w:tcW w:w="3600" w:type="dxa"/>
          </w:tcPr>
          <w:p w:rsidR="00301327" w:rsidRPr="00DF5C21" w:rsidRDefault="00301327" w:rsidP="00B14883">
            <w:pPr>
              <w:pStyle w:val="libPoem"/>
              <w:rPr>
                <w:rtl/>
              </w:rPr>
            </w:pPr>
            <w:r w:rsidRPr="00DF5C21">
              <w:rPr>
                <w:rtl/>
              </w:rPr>
              <w:t>فولاهم</w:t>
            </w:r>
            <w:r w:rsidR="00AE1949">
              <w:rPr>
                <w:rtl/>
              </w:rPr>
              <w:t>ُ</w:t>
            </w:r>
            <w:r w:rsidRPr="00DF5C21">
              <w:rPr>
                <w:rtl/>
              </w:rPr>
              <w:t xml:space="preserve"> فرض</w:t>
            </w:r>
            <w:r w:rsidR="00AE1949">
              <w:rPr>
                <w:rtl/>
              </w:rPr>
              <w:t>ٌ</w:t>
            </w:r>
            <w:r w:rsidRPr="00DF5C21">
              <w:rPr>
                <w:rtl/>
              </w:rPr>
              <w:t xml:space="preserve"> من الر</w:t>
            </w:r>
            <w:r w:rsidR="00AE1949">
              <w:rPr>
                <w:rtl/>
              </w:rPr>
              <w:t>َّ</w:t>
            </w:r>
            <w:r w:rsidRPr="00CF6DDF">
              <w:rPr>
                <w:rStyle w:val="libPoemTiniChar0"/>
                <w:rtl/>
              </w:rPr>
              <w:br/>
              <w:t> </w:t>
            </w:r>
          </w:p>
        </w:tc>
        <w:tc>
          <w:tcPr>
            <w:tcW w:w="360" w:type="dxa"/>
          </w:tcPr>
          <w:p w:rsidR="00301327" w:rsidRPr="00DF5C21" w:rsidRDefault="00301327" w:rsidP="006227AF">
            <w:pPr>
              <w:pStyle w:val="libPoem"/>
              <w:rPr>
                <w:sz w:val="36"/>
                <w:szCs w:val="36"/>
                <w:rtl/>
              </w:rPr>
            </w:pPr>
          </w:p>
        </w:tc>
        <w:tc>
          <w:tcPr>
            <w:tcW w:w="3510" w:type="dxa"/>
          </w:tcPr>
          <w:p w:rsidR="00301327" w:rsidRPr="00DF5C21" w:rsidRDefault="00301327" w:rsidP="00B14883">
            <w:pPr>
              <w:pStyle w:val="libPoem"/>
              <w:rPr>
                <w:rtl/>
              </w:rPr>
            </w:pPr>
            <w:r w:rsidRPr="00DF5C21">
              <w:rPr>
                <w:rtl/>
              </w:rPr>
              <w:t>حمن</w:t>
            </w:r>
            <w:r w:rsidR="00AE1949">
              <w:rPr>
                <w:rtl/>
              </w:rPr>
              <w:t>ِ</w:t>
            </w:r>
            <w:r w:rsidRPr="00DF5C21">
              <w:rPr>
                <w:rtl/>
              </w:rPr>
              <w:t xml:space="preserve"> في القرآن</w:t>
            </w:r>
            <w:r w:rsidR="00AE1949">
              <w:rPr>
                <w:rtl/>
              </w:rPr>
              <w:t>ِ</w:t>
            </w:r>
            <w:r w:rsidRPr="00DF5C21">
              <w:rPr>
                <w:rtl/>
              </w:rPr>
              <w:t xml:space="preserve"> واجب</w:t>
            </w:r>
            <w:r w:rsidR="00AE1949">
              <w:rPr>
                <w:rtl/>
              </w:rPr>
              <w:t>ْ</w:t>
            </w:r>
            <w:r w:rsidRPr="00CF6DDF">
              <w:rPr>
                <w:rStyle w:val="libPoemTiniChar0"/>
                <w:rtl/>
              </w:rPr>
              <w:br/>
              <w:t> </w:t>
            </w:r>
          </w:p>
        </w:tc>
      </w:tr>
    </w:tbl>
    <w:p w:rsidR="00301327" w:rsidRPr="00DF5C21" w:rsidRDefault="008F07B7" w:rsidP="00845E56">
      <w:pPr>
        <w:pStyle w:val="libNormal"/>
        <w:rPr>
          <w:rtl/>
        </w:rPr>
      </w:pPr>
      <w:r>
        <w:rPr>
          <w:rtl/>
        </w:rPr>
        <w:t>إ</w:t>
      </w:r>
      <w:r w:rsidR="00301327" w:rsidRPr="00DF5C21">
        <w:rPr>
          <w:rtl/>
        </w:rPr>
        <w:t>لى آخره من القصيد</w:t>
      </w:r>
      <w:r w:rsidR="007054C7">
        <w:rPr>
          <w:rtl/>
        </w:rPr>
        <w:t>ة</w:t>
      </w:r>
    </w:p>
    <w:p w:rsidR="00372B05" w:rsidRDefault="00372B05" w:rsidP="00372B05">
      <w:pPr>
        <w:pStyle w:val="libLine"/>
        <w:rPr>
          <w:rtl/>
        </w:rPr>
      </w:pPr>
      <w:r>
        <w:rPr>
          <w:rtl/>
        </w:rPr>
        <w:t>____________________</w:t>
      </w:r>
    </w:p>
    <w:p w:rsidR="00372B05" w:rsidRDefault="00372B05" w:rsidP="00372B05">
      <w:pPr>
        <w:pStyle w:val="libFootnote0"/>
        <w:rPr>
          <w:rtl/>
        </w:rPr>
      </w:pPr>
      <w:r>
        <w:rPr>
          <w:rtl/>
        </w:rPr>
        <w:t xml:space="preserve">(1) الآية 105 </w:t>
      </w:r>
      <w:r w:rsidRPr="00C524E3">
        <w:rPr>
          <w:rtl/>
        </w:rPr>
        <w:t>من سورة آل عمران.</w:t>
      </w:r>
    </w:p>
    <w:p w:rsidR="00372B05" w:rsidRDefault="00372B05" w:rsidP="00372B05">
      <w:pPr>
        <w:pStyle w:val="libNormal"/>
        <w:rPr>
          <w:rtl/>
        </w:rPr>
      </w:pPr>
      <w:r>
        <w:rPr>
          <w:rtl/>
        </w:rPr>
        <w:br w:type="page"/>
      </w:r>
    </w:p>
    <w:p w:rsidR="00301327" w:rsidRPr="00DF5C21" w:rsidRDefault="00301327" w:rsidP="00AD21AE">
      <w:pPr>
        <w:pStyle w:val="libNormal"/>
        <w:rPr>
          <w:rtl/>
        </w:rPr>
      </w:pPr>
      <w:r w:rsidRPr="00DF5C21">
        <w:rPr>
          <w:rtl/>
        </w:rPr>
        <w:lastRenderedPageBreak/>
        <w:t>قوله</w:t>
      </w:r>
      <w:r w:rsidR="00D10150">
        <w:rPr>
          <w:rtl/>
        </w:rPr>
        <w:t xml:space="preserve"> </w:t>
      </w:r>
      <w:r w:rsidRPr="00DF5C21">
        <w:rPr>
          <w:rtl/>
        </w:rPr>
        <w:t>الصادقون</w:t>
      </w:r>
      <w:r w:rsidR="001C7047">
        <w:rPr>
          <w:rtl/>
        </w:rPr>
        <w:t>:</w:t>
      </w:r>
      <w:r w:rsidRPr="00DF5C21">
        <w:rPr>
          <w:rtl/>
        </w:rPr>
        <w:t xml:space="preserve"> </w:t>
      </w:r>
      <w:r w:rsidR="007054C7">
        <w:rPr>
          <w:rtl/>
        </w:rPr>
        <w:t>إ</w:t>
      </w:r>
      <w:r w:rsidRPr="00DF5C21">
        <w:rPr>
          <w:rtl/>
        </w:rPr>
        <w:t>شار</w:t>
      </w:r>
      <w:r w:rsidR="007054C7">
        <w:rPr>
          <w:rtl/>
        </w:rPr>
        <w:t>ة</w:t>
      </w:r>
      <w:r w:rsidR="00150388">
        <w:rPr>
          <w:rtl/>
        </w:rPr>
        <w:t xml:space="preserve"> إلى </w:t>
      </w:r>
      <w:r w:rsidRPr="00DF5C21">
        <w:rPr>
          <w:rtl/>
        </w:rPr>
        <w:t>ما روي من قوله تعالى</w:t>
      </w:r>
      <w:r w:rsidR="00D10150">
        <w:rPr>
          <w:rtl/>
        </w:rPr>
        <w:t xml:space="preserve">: </w:t>
      </w:r>
      <w:r w:rsidR="00D10150">
        <w:rPr>
          <w:rStyle w:val="libAlaemChar"/>
          <w:rtl/>
        </w:rPr>
        <w:t>(</w:t>
      </w:r>
      <w:r w:rsidR="008F07B7" w:rsidRPr="00CF6DDF">
        <w:rPr>
          <w:rStyle w:val="libAieChar"/>
          <w:rtl/>
        </w:rPr>
        <w:t xml:space="preserve">يَا أَيُّهَا </w:t>
      </w:r>
      <w:r w:rsidRPr="00CF6DDF">
        <w:rPr>
          <w:rStyle w:val="libAieChar"/>
          <w:rtl/>
        </w:rPr>
        <w:t xml:space="preserve">الَّذِينَ آمَنُوا 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r w:rsidRPr="00DF5C21">
        <w:rPr>
          <w:rtl/>
        </w:rPr>
        <w:t>سورة التوب</w:t>
      </w:r>
      <w:r w:rsidR="00AD21AE">
        <w:rPr>
          <w:rtl/>
        </w:rPr>
        <w:t>ة:</w:t>
      </w:r>
      <w:r w:rsidRPr="00DF5C21">
        <w:rPr>
          <w:rtl/>
        </w:rPr>
        <w:t xml:space="preserve"> </w:t>
      </w:r>
      <w:r w:rsidR="00AC59B4">
        <w:rPr>
          <w:rtl/>
        </w:rPr>
        <w:t>الآية</w:t>
      </w:r>
      <w:r w:rsidRPr="00DF5C21">
        <w:rPr>
          <w:rtl/>
        </w:rPr>
        <w:t xml:space="preserve"> 119</w:t>
      </w:r>
      <w:r w:rsidR="00AD21AE">
        <w:rPr>
          <w:rtl/>
        </w:rPr>
        <w:t>،</w:t>
      </w:r>
      <w:r w:rsidR="008F07B7">
        <w:rPr>
          <w:rtl/>
        </w:rPr>
        <w:t xml:space="preserve"> </w:t>
      </w:r>
      <w:r w:rsidRPr="00DF5C21">
        <w:rPr>
          <w:rtl/>
        </w:rPr>
        <w:t>من طريق الحافظ</w:t>
      </w:r>
      <w:r>
        <w:rPr>
          <w:rtl/>
        </w:rPr>
        <w:t xml:space="preserve"> أبي </w:t>
      </w:r>
      <w:r w:rsidRPr="00DF5C21">
        <w:rPr>
          <w:rtl/>
        </w:rPr>
        <w:t>نعيم</w:t>
      </w:r>
      <w:r w:rsidR="004E329A">
        <w:rPr>
          <w:rtl/>
        </w:rPr>
        <w:t xml:space="preserve"> و</w:t>
      </w:r>
      <w:r w:rsidR="00327DB8">
        <w:rPr>
          <w:rtl/>
        </w:rPr>
        <w:t>ا</w:t>
      </w:r>
      <w:r w:rsidR="004E329A">
        <w:rPr>
          <w:rtl/>
        </w:rPr>
        <w:t xml:space="preserve">بن </w:t>
      </w:r>
      <w:r w:rsidRPr="00DF5C21">
        <w:rPr>
          <w:rtl/>
        </w:rPr>
        <w:t>مردويه</w:t>
      </w:r>
      <w:r w:rsidR="004E329A">
        <w:rPr>
          <w:rtl/>
        </w:rPr>
        <w:t xml:space="preserve"> و</w:t>
      </w:r>
      <w:r w:rsidR="00327DB8">
        <w:rPr>
          <w:rtl/>
        </w:rPr>
        <w:t>ا</w:t>
      </w:r>
      <w:r w:rsidR="004E329A">
        <w:rPr>
          <w:rtl/>
        </w:rPr>
        <w:t xml:space="preserve">بن </w:t>
      </w:r>
      <w:r w:rsidRPr="00DF5C21">
        <w:rPr>
          <w:rtl/>
        </w:rPr>
        <w:t>عساكر وآخرين كثيرين عن جابر و</w:t>
      </w:r>
      <w:r w:rsidR="001E071E">
        <w:rPr>
          <w:rtl/>
        </w:rPr>
        <w:t>ابن عباس</w:t>
      </w:r>
      <w:r w:rsidR="00D10150">
        <w:rPr>
          <w:rtl/>
        </w:rPr>
        <w:t xml:space="preserve">: </w:t>
      </w:r>
      <w:r w:rsidRPr="00DF5C21">
        <w:rPr>
          <w:rtl/>
        </w:rPr>
        <w:t>أي كونوا مع علي</w:t>
      </w:r>
      <w:r w:rsidR="007054C7">
        <w:rPr>
          <w:rtl/>
        </w:rPr>
        <w:t>ّ</w:t>
      </w:r>
      <w:r w:rsidR="004E329A">
        <w:rPr>
          <w:rtl/>
        </w:rPr>
        <w:t xml:space="preserve"> بن </w:t>
      </w:r>
      <w:r>
        <w:rPr>
          <w:rtl/>
        </w:rPr>
        <w:t xml:space="preserve">أبي </w:t>
      </w:r>
      <w:r w:rsidRPr="00DF5C21">
        <w:rPr>
          <w:rtl/>
        </w:rPr>
        <w:t>طالب</w:t>
      </w:r>
      <w:r w:rsidR="00D10150">
        <w:rPr>
          <w:rtl/>
        </w:rPr>
        <w:t xml:space="preserve">، </w:t>
      </w:r>
      <w:r w:rsidRPr="00DF5C21">
        <w:rPr>
          <w:rtl/>
        </w:rPr>
        <w:t xml:space="preserve">ورواه الكنجي الشافعي </w:t>
      </w:r>
      <w:r w:rsidRPr="007054C7">
        <w:rPr>
          <w:rtl/>
        </w:rPr>
        <w:t>في</w:t>
      </w:r>
      <w:r w:rsidR="00D10150" w:rsidRPr="007054C7">
        <w:rPr>
          <w:rtl/>
        </w:rPr>
        <w:t xml:space="preserve"> </w:t>
      </w:r>
      <w:r w:rsidR="007054C7">
        <w:rPr>
          <w:rtl/>
        </w:rPr>
        <w:t xml:space="preserve">(كفاية الطالب) </w:t>
      </w:r>
      <w:r>
        <w:rPr>
          <w:rtl/>
        </w:rPr>
        <w:t xml:space="preserve">ص </w:t>
      </w:r>
      <w:r w:rsidRPr="00DF5C21">
        <w:rPr>
          <w:rtl/>
        </w:rPr>
        <w:t>111</w:t>
      </w:r>
      <w:r w:rsidR="00D10150">
        <w:rPr>
          <w:rtl/>
        </w:rPr>
        <w:t>.</w:t>
      </w:r>
      <w:r w:rsidRPr="00DF5C21">
        <w:rPr>
          <w:rtl/>
        </w:rPr>
        <w:t xml:space="preserve"> والحافظ السيوطي في </w:t>
      </w:r>
      <w:r>
        <w:rPr>
          <w:rtl/>
        </w:rPr>
        <w:t>الدرّ المنثور</w:t>
      </w:r>
      <w:r w:rsidR="00AD21AE">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290</w:t>
      </w:r>
      <w:r>
        <w:rPr>
          <w:rtl/>
        </w:rPr>
        <w:t xml:space="preserve"> </w:t>
      </w:r>
      <w:r w:rsidRPr="00DF5C21">
        <w:rPr>
          <w:rtl/>
        </w:rPr>
        <w:t xml:space="preserve">وقال سبط </w:t>
      </w:r>
      <w:r w:rsidR="00AD21AE">
        <w:rPr>
          <w:rtl/>
        </w:rPr>
        <w:t>ا</w:t>
      </w:r>
      <w:r w:rsidRPr="00DF5C21">
        <w:rPr>
          <w:rtl/>
        </w:rPr>
        <w:t>بن الجوزي الحنفي من تذكرته ص 10</w:t>
      </w:r>
      <w:r w:rsidR="00D10150">
        <w:rPr>
          <w:rtl/>
        </w:rPr>
        <w:t xml:space="preserve">: </w:t>
      </w:r>
      <w:r w:rsidRPr="00DF5C21">
        <w:rPr>
          <w:rtl/>
        </w:rPr>
        <w:t>قال علماء السير</w:t>
      </w:r>
      <w:r w:rsidR="00D10150">
        <w:rPr>
          <w:rtl/>
        </w:rPr>
        <w:t xml:space="preserve">: </w:t>
      </w:r>
      <w:r w:rsidRPr="00DF5C21">
        <w:rPr>
          <w:rtl/>
        </w:rPr>
        <w:t>معناه كونوا مع علي</w:t>
      </w:r>
      <w:r w:rsidR="007054C7">
        <w:rPr>
          <w:rtl/>
        </w:rPr>
        <w:t>ّ</w:t>
      </w:r>
      <w:r w:rsidRPr="00DF5C21">
        <w:rPr>
          <w:rtl/>
        </w:rPr>
        <w:t xml:space="preserve"> و</w:t>
      </w:r>
      <w:r w:rsidR="007054C7">
        <w:rPr>
          <w:rtl/>
        </w:rPr>
        <w:t>أ</w:t>
      </w:r>
      <w:r w:rsidRPr="00DF5C21">
        <w:rPr>
          <w:rtl/>
        </w:rPr>
        <w:t>هل بيته</w:t>
      </w:r>
      <w:r w:rsidR="00D10150">
        <w:rPr>
          <w:rtl/>
        </w:rPr>
        <w:t xml:space="preserve">، </w:t>
      </w:r>
      <w:r w:rsidRPr="00DF5C21">
        <w:rPr>
          <w:rtl/>
        </w:rPr>
        <w:t>قال</w:t>
      </w:r>
      <w:r w:rsidR="00150388">
        <w:rPr>
          <w:rtl/>
        </w:rPr>
        <w:t xml:space="preserve"> </w:t>
      </w:r>
      <w:r w:rsidR="001E071E">
        <w:rPr>
          <w:rtl/>
        </w:rPr>
        <w:t>ابن عباس</w:t>
      </w:r>
      <w:r w:rsidR="00D10150">
        <w:rPr>
          <w:rtl/>
        </w:rPr>
        <w:t xml:space="preserve">: </w:t>
      </w:r>
      <w:r w:rsidRPr="00A872A1">
        <w:rPr>
          <w:rtl/>
        </w:rPr>
        <w:t>عليٌ سي</w:t>
      </w:r>
      <w:r w:rsidR="007054C7" w:rsidRPr="00A872A1">
        <w:rPr>
          <w:rtl/>
        </w:rPr>
        <w:t>ّ</w:t>
      </w:r>
      <w:r w:rsidRPr="00A872A1">
        <w:rPr>
          <w:rtl/>
        </w:rPr>
        <w:t>د الصادقين</w:t>
      </w:r>
      <w:r w:rsidRPr="00DF5C21">
        <w:rPr>
          <w:rtl/>
        </w:rPr>
        <w:t>.</w:t>
      </w:r>
    </w:p>
    <w:p w:rsidR="00301327" w:rsidRPr="00DF5C21" w:rsidRDefault="00301327" w:rsidP="00AD21AE">
      <w:pPr>
        <w:pStyle w:val="libNormal"/>
        <w:rPr>
          <w:rtl/>
        </w:rPr>
      </w:pPr>
      <w:r w:rsidRPr="00DF5C21">
        <w:rPr>
          <w:rtl/>
        </w:rPr>
        <w:t>الفيروز آبادي في كتابه فضائل الخمسة</w:t>
      </w:r>
      <w:r w:rsidR="00AD21AE">
        <w:rPr>
          <w:rtl/>
        </w:rPr>
        <w:t>:</w:t>
      </w:r>
      <w:r w:rsidR="00AE2736" w:rsidRPr="00DF5C21">
        <w:rPr>
          <w:rtl/>
        </w:rPr>
        <w:t xml:space="preserve"> ج</w:t>
      </w:r>
      <w:r w:rsidR="00AE2736">
        <w:rPr>
          <w:rtl/>
        </w:rPr>
        <w:t xml:space="preserve"> </w:t>
      </w:r>
      <w:r w:rsidR="00AE2736" w:rsidRPr="00DF5C21">
        <w:rPr>
          <w:rtl/>
        </w:rPr>
        <w:t>1</w:t>
      </w:r>
      <w:r w:rsidR="00D10150">
        <w:rPr>
          <w:rtl/>
        </w:rPr>
        <w:t xml:space="preserve">، </w:t>
      </w:r>
      <w:r w:rsidRPr="00DF5C21">
        <w:rPr>
          <w:rtl/>
        </w:rPr>
        <w:t>ص 329.</w:t>
      </w:r>
    </w:p>
    <w:p w:rsidR="00301327" w:rsidRPr="00DF5C21" w:rsidRDefault="00150388" w:rsidP="00AD21AE">
      <w:pPr>
        <w:pStyle w:val="libNormal"/>
        <w:rPr>
          <w:rtl/>
        </w:rPr>
      </w:pPr>
      <w:r>
        <w:rPr>
          <w:rtl/>
        </w:rPr>
        <w:t xml:space="preserve">أبو </w:t>
      </w:r>
      <w:r w:rsidR="00301327" w:rsidRPr="00DF5C21">
        <w:rPr>
          <w:rtl/>
        </w:rPr>
        <w:t>عبد الله</w:t>
      </w:r>
      <w:r w:rsidR="00301327">
        <w:rPr>
          <w:rtl/>
        </w:rPr>
        <w:t xml:space="preserve"> محمّد </w:t>
      </w:r>
      <w:r w:rsidR="00301327" w:rsidRPr="00DF5C21">
        <w:rPr>
          <w:rtl/>
        </w:rPr>
        <w:t>بن يوسف الكنجي الشافعي من كتابه</w:t>
      </w:r>
      <w:r w:rsidR="00AE2736">
        <w:rPr>
          <w:rtl/>
        </w:rPr>
        <w:t>،</w:t>
      </w:r>
      <w:r w:rsidR="00AD21AE">
        <w:rPr>
          <w:rtl/>
        </w:rPr>
        <w:t xml:space="preserve"> </w:t>
      </w:r>
      <w:r w:rsidR="00301327" w:rsidRPr="00DF5C21">
        <w:rPr>
          <w:rtl/>
        </w:rPr>
        <w:t>كفاية الطالب ص 46</w:t>
      </w:r>
      <w:r w:rsidR="00D10150">
        <w:rPr>
          <w:rtl/>
        </w:rPr>
        <w:t xml:space="preserve">: </w:t>
      </w:r>
      <w:r w:rsidR="003B78C0" w:rsidRPr="003B78C0">
        <w:rPr>
          <w:rtl/>
        </w:rPr>
        <w:t>[</w:t>
      </w:r>
      <w:r w:rsidR="00301327" w:rsidRPr="00845E56">
        <w:rPr>
          <w:rStyle w:val="libBold2Char"/>
          <w:rtl/>
        </w:rPr>
        <w:t>سب</w:t>
      </w:r>
      <w:r w:rsidR="007054C7" w:rsidRPr="00845E56">
        <w:rPr>
          <w:rStyle w:val="libBold2Char"/>
          <w:rtl/>
        </w:rPr>
        <w:t>ّ</w:t>
      </w:r>
      <w:r w:rsidR="00301327" w:rsidRPr="00845E56">
        <w:rPr>
          <w:rStyle w:val="libBold2Char"/>
          <w:rtl/>
        </w:rPr>
        <w:t>اق ال</w:t>
      </w:r>
      <w:r w:rsidR="007054C7" w:rsidRPr="00845E56">
        <w:rPr>
          <w:rStyle w:val="libBold2Char"/>
          <w:rtl/>
        </w:rPr>
        <w:t>أ</w:t>
      </w:r>
      <w:r w:rsidR="00301327" w:rsidRPr="00845E56">
        <w:rPr>
          <w:rStyle w:val="libBold2Char"/>
          <w:rtl/>
        </w:rPr>
        <w:t>مم ثلاثة</w:t>
      </w:r>
      <w:r w:rsidR="008F63A9" w:rsidRPr="00845E56">
        <w:rPr>
          <w:rStyle w:val="libBold2Char"/>
          <w:rtl/>
        </w:rPr>
        <w:t>ٌ</w:t>
      </w:r>
      <w:r w:rsidR="00301327" w:rsidRPr="00845E56">
        <w:rPr>
          <w:rStyle w:val="libBold2Char"/>
          <w:rtl/>
        </w:rPr>
        <w:t xml:space="preserve"> لم يشركوا بالله طرفة عين</w:t>
      </w:r>
      <w:r w:rsidR="00D10150" w:rsidRPr="00845E56">
        <w:rPr>
          <w:rStyle w:val="libBold2Char"/>
          <w:rtl/>
        </w:rPr>
        <w:t xml:space="preserve">: </w:t>
      </w:r>
      <w:r w:rsidRPr="00845E56">
        <w:rPr>
          <w:rStyle w:val="libBold2Char"/>
          <w:rtl/>
        </w:rPr>
        <w:t>عليّ بن أبي طالب</w:t>
      </w:r>
      <w:r w:rsidR="00301327" w:rsidRPr="00845E56">
        <w:rPr>
          <w:rStyle w:val="libBold2Char"/>
          <w:rtl/>
        </w:rPr>
        <w:t xml:space="preserve"> وصاحب ياسين</w:t>
      </w:r>
      <w:r w:rsidR="00D10150" w:rsidRPr="00845E56">
        <w:rPr>
          <w:rStyle w:val="libBold2Char"/>
          <w:rtl/>
        </w:rPr>
        <w:t xml:space="preserve">، </w:t>
      </w:r>
      <w:r w:rsidR="00301327" w:rsidRPr="00845E56">
        <w:rPr>
          <w:rStyle w:val="libBold2Char"/>
          <w:rtl/>
        </w:rPr>
        <w:t>ومؤمن آل فرعون</w:t>
      </w:r>
      <w:r w:rsidR="00D10150" w:rsidRPr="00845E56">
        <w:rPr>
          <w:rStyle w:val="libBold2Char"/>
          <w:rtl/>
        </w:rPr>
        <w:t xml:space="preserve">، </w:t>
      </w:r>
      <w:r w:rsidR="00301327" w:rsidRPr="00845E56">
        <w:rPr>
          <w:rStyle w:val="libBold2Char"/>
          <w:rtl/>
        </w:rPr>
        <w:t>فهم الصدّيقون</w:t>
      </w:r>
      <w:r w:rsidR="008F63A9" w:rsidRPr="00845E56">
        <w:rPr>
          <w:rStyle w:val="libBold2Char"/>
          <w:rtl/>
        </w:rPr>
        <w:t>:</w:t>
      </w:r>
      <w:r w:rsidR="00301327" w:rsidRPr="00845E56">
        <w:rPr>
          <w:rStyle w:val="libBold2Char"/>
          <w:rtl/>
        </w:rPr>
        <w:t xml:space="preserve"> حبيب النج</w:t>
      </w:r>
      <w:r w:rsidR="008F63A9" w:rsidRPr="00845E56">
        <w:rPr>
          <w:rStyle w:val="libBold2Char"/>
          <w:rtl/>
        </w:rPr>
        <w:t>ّ</w:t>
      </w:r>
      <w:r w:rsidR="00301327" w:rsidRPr="00845E56">
        <w:rPr>
          <w:rStyle w:val="libBold2Char"/>
          <w:rtl/>
        </w:rPr>
        <w:t>ار مؤمن آل ياسين</w:t>
      </w:r>
      <w:r w:rsidR="00D10150" w:rsidRPr="00845E56">
        <w:rPr>
          <w:rStyle w:val="libBold2Char"/>
          <w:rtl/>
        </w:rPr>
        <w:t xml:space="preserve">، </w:t>
      </w:r>
      <w:r w:rsidR="00301327" w:rsidRPr="00845E56">
        <w:rPr>
          <w:rStyle w:val="libBold2Char"/>
          <w:rtl/>
        </w:rPr>
        <w:t>وحزقيل مؤمن آل فرعون و</w:t>
      </w:r>
      <w:r w:rsidRPr="00845E56">
        <w:rPr>
          <w:rStyle w:val="libBold2Char"/>
          <w:rtl/>
        </w:rPr>
        <w:t>عليّ بن أبي طالب</w:t>
      </w:r>
      <w:r w:rsidR="00301327" w:rsidRPr="00845E56">
        <w:rPr>
          <w:rStyle w:val="libBold2Char"/>
          <w:rtl/>
        </w:rPr>
        <w:t xml:space="preserve"> وهو </w:t>
      </w:r>
      <w:r w:rsidR="008F63A9" w:rsidRPr="00845E56">
        <w:rPr>
          <w:rStyle w:val="libBold2Char"/>
          <w:rtl/>
        </w:rPr>
        <w:t>أ</w:t>
      </w:r>
      <w:r w:rsidR="00301327" w:rsidRPr="00845E56">
        <w:rPr>
          <w:rStyle w:val="libBold2Char"/>
          <w:rtl/>
        </w:rPr>
        <w:t>فضلهم</w:t>
      </w:r>
      <w:r w:rsidR="00AD21AE">
        <w:rPr>
          <w:rtl/>
        </w:rPr>
        <w:t>]</w:t>
      </w:r>
      <w:r w:rsidR="00D10150">
        <w:rPr>
          <w:rtl/>
        </w:rPr>
        <w:t xml:space="preserve">، </w:t>
      </w:r>
      <w:r w:rsidR="00301327" w:rsidRPr="00DF5C21">
        <w:rPr>
          <w:rtl/>
        </w:rPr>
        <w:t>ثم</w:t>
      </w:r>
      <w:r w:rsidR="00AD21AE">
        <w:rPr>
          <w:rtl/>
        </w:rPr>
        <w:t>َّ</w:t>
      </w:r>
      <w:r w:rsidR="00301327" w:rsidRPr="00DF5C21">
        <w:rPr>
          <w:rtl/>
        </w:rPr>
        <w:t xml:space="preserve"> قال. هذا سندٌ اعتمد عليه الدار قطني واحتَّج به.</w:t>
      </w:r>
    </w:p>
    <w:p w:rsidR="00301327" w:rsidRPr="00DF5C21" w:rsidRDefault="00301327" w:rsidP="00AD21AE">
      <w:pPr>
        <w:pStyle w:val="libNormal"/>
        <w:rPr>
          <w:rtl/>
        </w:rPr>
      </w:pPr>
      <w:r w:rsidRPr="00DF5C21">
        <w:rPr>
          <w:rtl/>
        </w:rPr>
        <w:t>ورواه باللفظ الاو</w:t>
      </w:r>
      <w:r w:rsidR="008F63A9">
        <w:rPr>
          <w:rtl/>
        </w:rPr>
        <w:t>ّ</w:t>
      </w:r>
      <w:r w:rsidRPr="00DF5C21">
        <w:rPr>
          <w:rtl/>
        </w:rPr>
        <w:t xml:space="preserve">ل الحافظ السيوطي في </w:t>
      </w:r>
      <w:r>
        <w:rPr>
          <w:rtl/>
        </w:rPr>
        <w:t>الدرّ المنثور</w:t>
      </w:r>
      <w:r w:rsidR="00AD21AE">
        <w:rPr>
          <w:rtl/>
        </w:rPr>
        <w:t>:</w:t>
      </w:r>
      <w:r w:rsidR="00AE2736" w:rsidRPr="00DF5C21">
        <w:rPr>
          <w:rtl/>
        </w:rPr>
        <w:t xml:space="preserve"> ج</w:t>
      </w:r>
      <w:r w:rsidR="00AE2736">
        <w:rPr>
          <w:rtl/>
        </w:rPr>
        <w:t xml:space="preserve"> </w:t>
      </w:r>
      <w:r w:rsidR="00AE2736" w:rsidRPr="00DF5C21">
        <w:rPr>
          <w:rtl/>
        </w:rPr>
        <w:t>6</w:t>
      </w:r>
      <w:r>
        <w:rPr>
          <w:rtl/>
        </w:rPr>
        <w:t xml:space="preserve"> ص </w:t>
      </w:r>
      <w:r w:rsidRPr="00DF5C21">
        <w:rPr>
          <w:rtl/>
        </w:rPr>
        <w:t>154</w:t>
      </w:r>
      <w:r w:rsidR="004E329A">
        <w:rPr>
          <w:rtl/>
        </w:rPr>
        <w:t xml:space="preserve"> و</w:t>
      </w:r>
      <w:r w:rsidR="006F3A3B">
        <w:rPr>
          <w:rtl/>
        </w:rPr>
        <w:t>ا</w:t>
      </w:r>
      <w:r w:rsidR="004E329A">
        <w:rPr>
          <w:rtl/>
        </w:rPr>
        <w:t xml:space="preserve">بن </w:t>
      </w:r>
      <w:r w:rsidRPr="00DF5C21">
        <w:rPr>
          <w:rtl/>
        </w:rPr>
        <w:t>حجر في الصواعق المحرقة</w:t>
      </w:r>
      <w:r>
        <w:rPr>
          <w:rtl/>
        </w:rPr>
        <w:t xml:space="preserve"> ص </w:t>
      </w:r>
      <w:r w:rsidRPr="00DF5C21">
        <w:rPr>
          <w:rtl/>
        </w:rPr>
        <w:t>74</w:t>
      </w:r>
      <w:r>
        <w:rPr>
          <w:rtl/>
        </w:rPr>
        <w:t xml:space="preserve"> </w:t>
      </w:r>
      <w:r w:rsidRPr="00DF5C21">
        <w:rPr>
          <w:rtl/>
        </w:rPr>
        <w:t>وسبط</w:t>
      </w:r>
      <w:r w:rsidR="004E329A">
        <w:rPr>
          <w:rtl/>
        </w:rPr>
        <w:t xml:space="preserve"> </w:t>
      </w:r>
      <w:r w:rsidR="002A689F">
        <w:rPr>
          <w:rtl/>
        </w:rPr>
        <w:t>ا</w:t>
      </w:r>
      <w:r w:rsidR="004E329A">
        <w:rPr>
          <w:rtl/>
        </w:rPr>
        <w:t xml:space="preserve">بن </w:t>
      </w:r>
      <w:r w:rsidRPr="00DF5C21">
        <w:rPr>
          <w:rtl/>
        </w:rPr>
        <w:t>الجوزي في تذكره الخواص</w:t>
      </w:r>
      <w:r>
        <w:rPr>
          <w:rtl/>
        </w:rPr>
        <w:t xml:space="preserve"> ص </w:t>
      </w:r>
      <w:r w:rsidRPr="00DF5C21">
        <w:rPr>
          <w:rtl/>
        </w:rPr>
        <w:t>11</w:t>
      </w:r>
      <w:r w:rsidR="00D10150">
        <w:rPr>
          <w:rtl/>
        </w:rPr>
        <w:t>.</w:t>
      </w:r>
    </w:p>
    <w:p w:rsidR="00301327" w:rsidRPr="00DF5C21" w:rsidRDefault="00301327" w:rsidP="002A689F">
      <w:pPr>
        <w:pStyle w:val="libNormal"/>
        <w:rPr>
          <w:rtl/>
        </w:rPr>
      </w:pPr>
      <w:r w:rsidRPr="00DF5C21">
        <w:rPr>
          <w:rtl/>
        </w:rPr>
        <w:t>وروي الحافظ المزّي في ترجمة الامام الصادق</w:t>
      </w:r>
      <w:r w:rsidR="00D10150">
        <w:rPr>
          <w:rtl/>
        </w:rPr>
        <w:t xml:space="preserve"> (</w:t>
      </w:r>
      <w:r w:rsidRPr="00DF5C21">
        <w:rPr>
          <w:rtl/>
        </w:rPr>
        <w:t>ع</w:t>
      </w:r>
      <w:r w:rsidR="00D10150">
        <w:rPr>
          <w:rtl/>
        </w:rPr>
        <w:t xml:space="preserve">) </w:t>
      </w:r>
      <w:r w:rsidRPr="00DF5C21">
        <w:rPr>
          <w:rtl/>
        </w:rPr>
        <w:t>في كتابه تهذيب الكمال</w:t>
      </w:r>
      <w:r w:rsidR="002A689F">
        <w:rPr>
          <w:rtl/>
        </w:rPr>
        <w:t>:</w:t>
      </w:r>
      <w:r w:rsidR="00AE2736" w:rsidRPr="00DF5C21">
        <w:rPr>
          <w:rtl/>
        </w:rPr>
        <w:t xml:space="preserve"> ج</w:t>
      </w:r>
      <w:r w:rsidR="00AE2736">
        <w:rPr>
          <w:rtl/>
        </w:rPr>
        <w:t xml:space="preserve"> </w:t>
      </w:r>
      <w:r w:rsidR="00AE2736" w:rsidRPr="00DF5C21">
        <w:rPr>
          <w:rtl/>
        </w:rPr>
        <w:t>5</w:t>
      </w:r>
      <w:r w:rsidR="00D10150">
        <w:rPr>
          <w:rtl/>
        </w:rPr>
        <w:t xml:space="preserve">، </w:t>
      </w:r>
      <w:r>
        <w:rPr>
          <w:rtl/>
        </w:rPr>
        <w:t xml:space="preserve">ص </w:t>
      </w:r>
      <w:r w:rsidRPr="00DF5C21">
        <w:rPr>
          <w:rtl/>
        </w:rPr>
        <w:t xml:space="preserve">84 </w:t>
      </w:r>
      <w:r w:rsidR="00AE2736" w:rsidRPr="00DF5C21">
        <w:rPr>
          <w:rtl/>
        </w:rPr>
        <w:t>ط</w:t>
      </w:r>
      <w:r w:rsidR="00AE2736">
        <w:rPr>
          <w:rtl/>
        </w:rPr>
        <w:t xml:space="preserve"> </w:t>
      </w:r>
      <w:r w:rsidR="00AE2736" w:rsidRPr="00DF5C21">
        <w:rPr>
          <w:rtl/>
        </w:rPr>
        <w:t>1</w:t>
      </w:r>
      <w:r w:rsidRPr="00DF5C21">
        <w:rPr>
          <w:rtl/>
        </w:rPr>
        <w:t xml:space="preserve"> قال</w:t>
      </w:r>
      <w:r w:rsidR="00D10150">
        <w:rPr>
          <w:rtl/>
        </w:rPr>
        <w:t xml:space="preserve">: </w:t>
      </w:r>
    </w:p>
    <w:p w:rsidR="00301327" w:rsidRPr="00DF42B0" w:rsidRDefault="00301327" w:rsidP="00845E56">
      <w:pPr>
        <w:pStyle w:val="libNormal"/>
      </w:pPr>
      <w:r w:rsidRPr="00DF5C21">
        <w:rPr>
          <w:rtl/>
        </w:rPr>
        <w:t>وقال</w:t>
      </w:r>
      <w:r>
        <w:rPr>
          <w:rtl/>
        </w:rPr>
        <w:t xml:space="preserve"> محمّد </w:t>
      </w:r>
      <w:r w:rsidRPr="00DF5C21">
        <w:rPr>
          <w:rtl/>
        </w:rPr>
        <w:t>بن الص</w:t>
      </w:r>
      <w:r w:rsidR="008710D3">
        <w:rPr>
          <w:rtl/>
        </w:rPr>
        <w:t>ّ</w:t>
      </w:r>
      <w:r w:rsidRPr="00DF5C21">
        <w:rPr>
          <w:rtl/>
        </w:rPr>
        <w:t>لت ال</w:t>
      </w:r>
      <w:r w:rsidR="008F63A9">
        <w:rPr>
          <w:rtl/>
        </w:rPr>
        <w:t>أ</w:t>
      </w:r>
      <w:r w:rsidRPr="00DF5C21">
        <w:rPr>
          <w:rtl/>
        </w:rPr>
        <w:t>سدي</w:t>
      </w:r>
      <w:r w:rsidR="00D10150">
        <w:rPr>
          <w:rtl/>
        </w:rPr>
        <w:t xml:space="preserve">، </w:t>
      </w:r>
      <w:r w:rsidRPr="00DF5C21">
        <w:rPr>
          <w:rtl/>
        </w:rPr>
        <w:t xml:space="preserve">عن </w:t>
      </w:r>
      <w:r w:rsidR="008F63A9">
        <w:rPr>
          <w:rtl/>
        </w:rPr>
        <w:t>أ</w:t>
      </w:r>
      <w:r w:rsidRPr="00DF5C21">
        <w:rPr>
          <w:rtl/>
        </w:rPr>
        <w:t>بيه</w:t>
      </w:r>
      <w:r w:rsidR="00D10150">
        <w:rPr>
          <w:rtl/>
        </w:rPr>
        <w:t xml:space="preserve">، </w:t>
      </w:r>
      <w:r w:rsidRPr="00DF5C21">
        <w:rPr>
          <w:rtl/>
        </w:rPr>
        <w:t>عن جعفر بن</w:t>
      </w:r>
      <w:r>
        <w:rPr>
          <w:rtl/>
        </w:rPr>
        <w:t xml:space="preserve"> محمّد </w:t>
      </w:r>
      <w:r w:rsidRPr="00DF5C21">
        <w:rPr>
          <w:rtl/>
        </w:rPr>
        <w:t>من قوله تعالى</w:t>
      </w:r>
      <w:r w:rsidR="00D10150">
        <w:rPr>
          <w:rtl/>
        </w:rPr>
        <w:t xml:space="preserve">: </w:t>
      </w:r>
      <w:r w:rsidR="00D10150">
        <w:rPr>
          <w:rStyle w:val="libAlaemChar"/>
          <w:rtl/>
        </w:rPr>
        <w:t>(</w:t>
      </w:r>
      <w:r w:rsidRPr="00CF6DDF">
        <w:rPr>
          <w:rStyle w:val="libAieChar"/>
          <w:rtl/>
        </w:rPr>
        <w:t>وَكُونُوا مَعَ الصَّادِقِينَ</w:t>
      </w:r>
      <w:r w:rsidR="00D10150">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مع</w:t>
      </w:r>
      <w:r w:rsidR="003B78C0" w:rsidRPr="003B78C0">
        <w:rPr>
          <w:rtl/>
        </w:rPr>
        <w:t>]</w:t>
      </w:r>
      <w:r w:rsidRPr="00845E56">
        <w:rPr>
          <w:rStyle w:val="libBold2Char"/>
          <w:rtl/>
        </w:rPr>
        <w:t xml:space="preserve"> محمّد وعلي</w:t>
      </w:r>
      <w:r w:rsidR="008F63A9" w:rsidRPr="00845E56">
        <w:rPr>
          <w:rStyle w:val="libBold2Char"/>
          <w:rtl/>
        </w:rPr>
        <w:t>ّ</w:t>
      </w:r>
      <w:r w:rsidRPr="00845E56">
        <w:rPr>
          <w:rStyle w:val="libBold2Char"/>
          <w:rtl/>
        </w:rPr>
        <w:t>.</w:t>
      </w:r>
    </w:p>
    <w:p w:rsidR="00301327" w:rsidRPr="00DF5C21" w:rsidRDefault="00301327" w:rsidP="00A872A1">
      <w:pPr>
        <w:pStyle w:val="libNormal"/>
      </w:pPr>
      <w:r w:rsidRPr="00DF5C21">
        <w:rPr>
          <w:rtl/>
        </w:rPr>
        <w:t>وروى شيخ الاسلام</w:t>
      </w:r>
      <w:r w:rsidR="00150388">
        <w:rPr>
          <w:rtl/>
        </w:rPr>
        <w:t xml:space="preserve"> أبو</w:t>
      </w:r>
      <w:r w:rsidR="000814C7">
        <w:rPr>
          <w:rtl/>
        </w:rPr>
        <w:t xml:space="preserve"> إسحاق </w:t>
      </w:r>
      <w:r w:rsidR="00150388">
        <w:rPr>
          <w:rtl/>
        </w:rPr>
        <w:t>إبراهيم</w:t>
      </w:r>
      <w:r w:rsidRPr="00DF5C21">
        <w:rPr>
          <w:rtl/>
        </w:rPr>
        <w:t xml:space="preserve"> بن سعد الدين</w:t>
      </w:r>
      <w:r>
        <w:rPr>
          <w:rtl/>
        </w:rPr>
        <w:t xml:space="preserve"> محمّد </w:t>
      </w:r>
      <w:r w:rsidRPr="00DF5C21">
        <w:rPr>
          <w:rtl/>
        </w:rPr>
        <w:t>بن المؤي</w:t>
      </w:r>
      <w:r w:rsidR="00271525">
        <w:rPr>
          <w:rtl/>
        </w:rPr>
        <w:t>ّ</w:t>
      </w:r>
      <w:r w:rsidRPr="00DF5C21">
        <w:rPr>
          <w:rtl/>
        </w:rPr>
        <w:t>د الحموي</w:t>
      </w:r>
      <w:r w:rsidR="008F63A9">
        <w:rPr>
          <w:rtl/>
        </w:rPr>
        <w:t>ه</w:t>
      </w:r>
      <w:r w:rsidRPr="00DF5C21">
        <w:rPr>
          <w:rtl/>
        </w:rPr>
        <w:t xml:space="preserve"> الخراساني</w:t>
      </w:r>
      <w:r w:rsidR="00D10150">
        <w:rPr>
          <w:rtl/>
        </w:rPr>
        <w:t xml:space="preserve">، </w:t>
      </w:r>
      <w:r w:rsidR="00A872A1">
        <w:rPr>
          <w:rtl/>
        </w:rPr>
        <w:t>(</w:t>
      </w:r>
      <w:r w:rsidRPr="00DF5C21">
        <w:rPr>
          <w:rtl/>
        </w:rPr>
        <w:t>الحمويني</w:t>
      </w:r>
      <w:r w:rsidR="00845E56">
        <w:rPr>
          <w:rtl/>
        </w:rPr>
        <w:t>،</w:t>
      </w:r>
      <w:r w:rsidRPr="00DF5C21">
        <w:rPr>
          <w:rtl/>
        </w:rPr>
        <w:t xml:space="preserve"> الحم</w:t>
      </w:r>
      <w:r w:rsidR="00445F27">
        <w:rPr>
          <w:rtl/>
        </w:rPr>
        <w:t>ّ</w:t>
      </w:r>
      <w:r w:rsidRPr="00DF5C21">
        <w:rPr>
          <w:rtl/>
        </w:rPr>
        <w:t>وئي</w:t>
      </w:r>
      <w:r w:rsidR="00A872A1">
        <w:rPr>
          <w:rtl/>
        </w:rPr>
        <w:t>)</w:t>
      </w:r>
      <w:r w:rsidRPr="00DF5C21">
        <w:rPr>
          <w:rtl/>
        </w:rPr>
        <w:t xml:space="preserve"> الشافعي</w:t>
      </w:r>
      <w:r w:rsidR="00D10150">
        <w:rPr>
          <w:rtl/>
        </w:rPr>
        <w:t xml:space="preserve">، </w:t>
      </w:r>
      <w:r w:rsidR="00E96C6A">
        <w:rPr>
          <w:rtl/>
        </w:rPr>
        <w:t>في</w:t>
      </w:r>
      <w:r w:rsidRPr="00DF5C21">
        <w:rPr>
          <w:rtl/>
        </w:rPr>
        <w:t xml:space="preserve"> كتابه</w:t>
      </w:r>
      <w:r w:rsidR="00AD21AE">
        <w:rPr>
          <w:rtl/>
        </w:rPr>
        <w:t>:</w:t>
      </w:r>
      <w:r w:rsidRPr="00DF5C21">
        <w:rPr>
          <w:rtl/>
        </w:rPr>
        <w:t xml:space="preserve"> فرائد السمطين في فضائل المرتضى والبتول والسبطين</w:t>
      </w:r>
      <w:r w:rsidR="00AD21AE">
        <w:rPr>
          <w:rtl/>
        </w:rPr>
        <w:t>،</w:t>
      </w:r>
      <w:r w:rsidRPr="00DF5C21">
        <w:rPr>
          <w:rtl/>
        </w:rPr>
        <w:t xml:space="preserve"> من الباب 68</w:t>
      </w:r>
      <w:r w:rsidR="00707B79">
        <w:rPr>
          <w:rtl/>
        </w:rPr>
        <w:t xml:space="preserve"> </w:t>
      </w:r>
      <w:r w:rsidRPr="00DF5C21">
        <w:rPr>
          <w:rtl/>
        </w:rPr>
        <w:t>في الحديث</w:t>
      </w:r>
      <w:r w:rsidR="00707B79">
        <w:rPr>
          <w:rtl/>
        </w:rPr>
        <w:t xml:space="preserve"> </w:t>
      </w:r>
      <w:r w:rsidRPr="00DF5C21">
        <w:rPr>
          <w:rtl/>
        </w:rPr>
        <w:t>311</w:t>
      </w:r>
      <w:r w:rsidR="00AE2736" w:rsidRPr="00DF5C21">
        <w:rPr>
          <w:rtl/>
        </w:rPr>
        <w:t xml:space="preserve"> ج</w:t>
      </w:r>
      <w:r w:rsidR="00AE2736">
        <w:rPr>
          <w:rtl/>
        </w:rPr>
        <w:t xml:space="preserve"> </w:t>
      </w:r>
      <w:r w:rsidR="00AE2736" w:rsidRPr="00DF5C21">
        <w:rPr>
          <w:rtl/>
        </w:rPr>
        <w:t>1</w:t>
      </w:r>
      <w:r w:rsidRPr="00DF5C21">
        <w:rPr>
          <w:rtl/>
        </w:rPr>
        <w:t xml:space="preserve"> ص 370 قال</w:t>
      </w:r>
      <w:r w:rsidR="00E96C6A">
        <w:rPr>
          <w:rtl/>
        </w:rPr>
        <w:t>:</w:t>
      </w:r>
      <w:r w:rsidRPr="00DF5C21">
        <w:rPr>
          <w:rtl/>
        </w:rPr>
        <w:t xml:space="preserve"> </w:t>
      </w:r>
    </w:p>
    <w:p w:rsidR="00372B05" w:rsidRDefault="00372B05" w:rsidP="00372B05">
      <w:pPr>
        <w:pStyle w:val="libNormal"/>
        <w:rPr>
          <w:rtl/>
        </w:rPr>
      </w:pPr>
      <w:r>
        <w:rPr>
          <w:rtl/>
        </w:rPr>
        <w:br w:type="page"/>
      </w:r>
    </w:p>
    <w:p w:rsidR="00301327" w:rsidRPr="00DF5C21" w:rsidRDefault="00301327" w:rsidP="00DE0400">
      <w:pPr>
        <w:pStyle w:val="libNormal"/>
        <w:rPr>
          <w:rtl/>
        </w:rPr>
      </w:pPr>
      <w:r w:rsidRPr="00E96C6A">
        <w:rPr>
          <w:rtl/>
        </w:rPr>
        <w:lastRenderedPageBreak/>
        <w:t>أخبرنا محمّد بن الحسين بن عبد الكريم الكرجي بقراءتي عليه</w:t>
      </w:r>
      <w:r w:rsidR="00D10150" w:rsidRPr="00E96C6A">
        <w:rPr>
          <w:rtl/>
        </w:rPr>
        <w:t xml:space="preserve">، </w:t>
      </w:r>
      <w:r w:rsidRPr="00E96C6A">
        <w:rPr>
          <w:rtl/>
        </w:rPr>
        <w:t>قلت له</w:t>
      </w:r>
      <w:r w:rsidR="00D10150" w:rsidRPr="00E96C6A">
        <w:rPr>
          <w:rtl/>
        </w:rPr>
        <w:t xml:space="preserve">: </w:t>
      </w:r>
      <w:r w:rsidR="004C04B8">
        <w:rPr>
          <w:rtl/>
        </w:rPr>
        <w:t>أ</w:t>
      </w:r>
      <w:r w:rsidRPr="00E96C6A">
        <w:rPr>
          <w:rtl/>
        </w:rPr>
        <w:t xml:space="preserve">خبركم محمّد بن علي الطوسي </w:t>
      </w:r>
      <w:r w:rsidR="003C3926">
        <w:rPr>
          <w:rtl/>
        </w:rPr>
        <w:t>إ</w:t>
      </w:r>
      <w:r w:rsidRPr="00E96C6A">
        <w:rPr>
          <w:rtl/>
        </w:rPr>
        <w:t>جازة</w:t>
      </w:r>
      <w:r w:rsidR="00D10150" w:rsidRPr="00E96C6A">
        <w:rPr>
          <w:rtl/>
        </w:rPr>
        <w:t xml:space="preserve">، </w:t>
      </w:r>
      <w:r w:rsidRPr="00E96C6A">
        <w:rPr>
          <w:rtl/>
        </w:rPr>
        <w:t>قال</w:t>
      </w:r>
      <w:r w:rsidR="00D10150" w:rsidRPr="00E96C6A">
        <w:rPr>
          <w:rtl/>
        </w:rPr>
        <w:t xml:space="preserve">: </w:t>
      </w:r>
      <w:r w:rsidR="006A2D1A">
        <w:rPr>
          <w:rtl/>
        </w:rPr>
        <w:t>أ</w:t>
      </w:r>
      <w:r w:rsidRPr="00E96C6A">
        <w:rPr>
          <w:rtl/>
        </w:rPr>
        <w:t>نبأنا جد</w:t>
      </w:r>
      <w:r w:rsidR="006A2D1A">
        <w:rPr>
          <w:rtl/>
        </w:rPr>
        <w:t>ّ</w:t>
      </w:r>
      <w:r w:rsidRPr="00E96C6A">
        <w:rPr>
          <w:rtl/>
        </w:rPr>
        <w:t>ي لأم</w:t>
      </w:r>
      <w:r w:rsidR="006A2D1A">
        <w:rPr>
          <w:rtl/>
        </w:rPr>
        <w:t>ّ</w:t>
      </w:r>
      <w:r w:rsidRPr="00E96C6A">
        <w:rPr>
          <w:rtl/>
        </w:rPr>
        <w:t>ي</w:t>
      </w:r>
      <w:r w:rsidR="00150388" w:rsidRPr="00E96C6A">
        <w:rPr>
          <w:rtl/>
        </w:rPr>
        <w:t xml:space="preserve"> أبو </w:t>
      </w:r>
      <w:r w:rsidRPr="00E96C6A">
        <w:rPr>
          <w:rtl/>
        </w:rPr>
        <w:t>العباس محمّد بن العباس العصاري</w:t>
      </w:r>
      <w:r w:rsidR="00D10150" w:rsidRPr="00E96C6A">
        <w:rPr>
          <w:rtl/>
        </w:rPr>
        <w:t xml:space="preserve">، </w:t>
      </w:r>
      <w:r w:rsidRPr="00E96C6A">
        <w:rPr>
          <w:rtl/>
        </w:rPr>
        <w:t>قال أنبأنا</w:t>
      </w:r>
      <w:r w:rsidR="00150388" w:rsidRPr="00E96C6A">
        <w:rPr>
          <w:rtl/>
        </w:rPr>
        <w:t xml:space="preserve"> أبو</w:t>
      </w:r>
      <w:r w:rsidR="000814C7">
        <w:rPr>
          <w:rtl/>
        </w:rPr>
        <w:t xml:space="preserve"> إسحاق </w:t>
      </w:r>
      <w:r w:rsidRPr="00E96C6A">
        <w:rPr>
          <w:rtl/>
        </w:rPr>
        <w:t>أحمد بن محمّد الثعلبي</w:t>
      </w:r>
      <w:r w:rsidR="00D10150" w:rsidRPr="00E96C6A">
        <w:rPr>
          <w:rtl/>
        </w:rPr>
        <w:t xml:space="preserve">، </w:t>
      </w:r>
      <w:r w:rsidRPr="00E96C6A">
        <w:rPr>
          <w:rtl/>
        </w:rPr>
        <w:t>قال</w:t>
      </w:r>
      <w:r w:rsidR="00D10150" w:rsidRPr="00E96C6A">
        <w:rPr>
          <w:rtl/>
        </w:rPr>
        <w:t xml:space="preserve">: </w:t>
      </w:r>
      <w:r w:rsidRPr="00E96C6A">
        <w:rPr>
          <w:rtl/>
        </w:rPr>
        <w:t>أخبرني عبد الله بن محمّد بن عبد الله</w:t>
      </w:r>
      <w:r w:rsidR="00D10150" w:rsidRPr="00E96C6A">
        <w:rPr>
          <w:rtl/>
        </w:rPr>
        <w:t xml:space="preserve">، </w:t>
      </w:r>
      <w:r w:rsidRPr="00E96C6A">
        <w:rPr>
          <w:rtl/>
        </w:rPr>
        <w:t>حدّثنا محمّد بن عثمان بن الحسن</w:t>
      </w:r>
      <w:r w:rsidR="00D10150" w:rsidRPr="00E96C6A">
        <w:rPr>
          <w:rtl/>
        </w:rPr>
        <w:t xml:space="preserve">، </w:t>
      </w:r>
      <w:r w:rsidRPr="00E96C6A">
        <w:rPr>
          <w:rtl/>
        </w:rPr>
        <w:t>حدّثنا محمّد بن الحسين بن صالح</w:t>
      </w:r>
      <w:r w:rsidR="00D10150" w:rsidRPr="00E96C6A">
        <w:rPr>
          <w:rtl/>
        </w:rPr>
        <w:t xml:space="preserve">، </w:t>
      </w:r>
      <w:r w:rsidRPr="00E96C6A">
        <w:rPr>
          <w:rtl/>
        </w:rPr>
        <w:t>حدّثنا</w:t>
      </w:r>
      <w:r w:rsidR="00E96C6A">
        <w:rPr>
          <w:rtl/>
        </w:rPr>
        <w:t xml:space="preserve"> عليّ بن </w:t>
      </w:r>
      <w:r w:rsidRPr="00E96C6A">
        <w:rPr>
          <w:rtl/>
        </w:rPr>
        <w:t>جعفر بن موسى</w:t>
      </w:r>
      <w:r w:rsidR="00DE0400">
        <w:rPr>
          <w:rtl/>
        </w:rPr>
        <w:t>،</w:t>
      </w:r>
      <w:r w:rsidRPr="00E96C6A">
        <w:rPr>
          <w:rtl/>
        </w:rPr>
        <w:t xml:space="preserve"> حدّثنا جندل بن والق</w:t>
      </w:r>
      <w:r w:rsidR="00D10150" w:rsidRPr="00E96C6A">
        <w:rPr>
          <w:rtl/>
        </w:rPr>
        <w:t xml:space="preserve">، </w:t>
      </w:r>
      <w:r w:rsidRPr="00E96C6A">
        <w:rPr>
          <w:rtl/>
        </w:rPr>
        <w:t>حدّثنا محمّد بن عمر المازني</w:t>
      </w:r>
      <w:r w:rsidR="00D10150" w:rsidRPr="00E96C6A">
        <w:rPr>
          <w:rtl/>
        </w:rPr>
        <w:t>،</w:t>
      </w:r>
      <w:r w:rsidR="00D10150">
        <w:rPr>
          <w:rtl/>
        </w:rPr>
        <w:t xml:space="preserve"> </w:t>
      </w:r>
      <w:r>
        <w:rPr>
          <w:rtl/>
        </w:rPr>
        <w:t>حدّثنا</w:t>
      </w:r>
      <w:r w:rsidRPr="00DF5C21">
        <w:rPr>
          <w:rtl/>
        </w:rPr>
        <w:t xml:space="preserve"> الكلبي عن</w:t>
      </w:r>
      <w:r>
        <w:rPr>
          <w:rtl/>
        </w:rPr>
        <w:t xml:space="preserve"> أبي </w:t>
      </w:r>
      <w:r w:rsidRPr="00DF5C21">
        <w:rPr>
          <w:rtl/>
        </w:rPr>
        <w:t>صالح</w:t>
      </w:r>
      <w:r w:rsidR="00B7499C">
        <w:rPr>
          <w:rtl/>
        </w:rPr>
        <w:t xml:space="preserve"> عن ابن </w:t>
      </w:r>
      <w:r w:rsidR="001E071E">
        <w:rPr>
          <w:rtl/>
        </w:rPr>
        <w:t>عباس</w:t>
      </w:r>
      <w:r w:rsidRPr="00DF5C21">
        <w:rPr>
          <w:rtl/>
        </w:rPr>
        <w:t xml:space="preserve"> قال</w:t>
      </w:r>
      <w:r w:rsidR="00D10150">
        <w:rPr>
          <w:rtl/>
        </w:rPr>
        <w:t xml:space="preserve">: </w:t>
      </w:r>
      <w:r w:rsidRPr="00DF5C21">
        <w:rPr>
          <w:rtl/>
        </w:rPr>
        <w:t>في هذه</w:t>
      </w:r>
      <w:r w:rsidR="00AC59B4">
        <w:rPr>
          <w:rtl/>
        </w:rPr>
        <w:t xml:space="preserve"> الآية</w:t>
      </w:r>
      <w:r w:rsidR="00D10150">
        <w:rPr>
          <w:rtl/>
        </w:rPr>
        <w:t xml:space="preserve"> </w:t>
      </w:r>
      <w:r w:rsidR="00D10150">
        <w:rPr>
          <w:rStyle w:val="libAlaemChar"/>
          <w:rtl/>
        </w:rPr>
        <w:t>(</w:t>
      </w:r>
      <w:r w:rsidRPr="00CF6DDF">
        <w:rPr>
          <w:rStyle w:val="libAieChar"/>
          <w:rtl/>
        </w:rPr>
        <w:t>يَا</w:t>
      </w:r>
      <w:r w:rsidR="003F0683" w:rsidRPr="00CF6DDF">
        <w:rPr>
          <w:rStyle w:val="libAieChar"/>
          <w:rtl/>
        </w:rPr>
        <w:t xml:space="preserve"> </w:t>
      </w:r>
      <w:r w:rsidRPr="00CF6DDF">
        <w:rPr>
          <w:rStyle w:val="libAieChar"/>
          <w:rtl/>
        </w:rPr>
        <w:t xml:space="preserve">أَيُّهَا الَّذِينَ آمَنُوا 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r w:rsidRPr="00845E56">
        <w:rPr>
          <w:rtl/>
        </w:rPr>
        <w:t>قال</w:t>
      </w:r>
      <w:r w:rsidR="00D10150" w:rsidRPr="00845E56">
        <w:rPr>
          <w:rtl/>
        </w:rPr>
        <w:t xml:space="preserve">: </w:t>
      </w:r>
      <w:r w:rsidR="00150388" w:rsidRPr="00845E56">
        <w:rPr>
          <w:rStyle w:val="libBold2Char"/>
          <w:rtl/>
        </w:rPr>
        <w:t>عليّ بن أبي طالب</w:t>
      </w:r>
      <w:r w:rsidRPr="00845E56">
        <w:rPr>
          <w:rStyle w:val="libBold2Char"/>
          <w:rtl/>
        </w:rPr>
        <w:t xml:space="preserve"> و</w:t>
      </w:r>
      <w:r w:rsidR="00150388" w:rsidRPr="00845E56">
        <w:rPr>
          <w:rStyle w:val="libBold2Char"/>
          <w:rtl/>
        </w:rPr>
        <w:t>أصحاب</w:t>
      </w:r>
      <w:r w:rsidRPr="00845E56">
        <w:rPr>
          <w:rStyle w:val="libBold2Char"/>
          <w:rtl/>
        </w:rPr>
        <w:t>ه.</w:t>
      </w:r>
    </w:p>
    <w:p w:rsidR="00301327" w:rsidRPr="0010659A" w:rsidRDefault="00301327" w:rsidP="00A872A1">
      <w:pPr>
        <w:pStyle w:val="libNormal"/>
        <w:rPr>
          <w:rtl/>
        </w:rPr>
      </w:pPr>
      <w:r w:rsidRPr="00DF5C21">
        <w:rPr>
          <w:rtl/>
        </w:rPr>
        <w:t>وبه أخبرنا الثعلبي قال</w:t>
      </w:r>
      <w:r w:rsidR="00D10150">
        <w:rPr>
          <w:rtl/>
        </w:rPr>
        <w:t xml:space="preserve">: </w:t>
      </w:r>
      <w:r w:rsidRPr="00DF5C21">
        <w:rPr>
          <w:rtl/>
        </w:rPr>
        <w:t>أنبأنا عبد الله بن حامد</w:t>
      </w:r>
      <w:r w:rsidR="00D10150">
        <w:rPr>
          <w:rtl/>
        </w:rPr>
        <w:t xml:space="preserve">، </w:t>
      </w:r>
      <w:r>
        <w:rPr>
          <w:rtl/>
        </w:rPr>
        <w:t xml:space="preserve">حدّثنا محمّد </w:t>
      </w:r>
      <w:r w:rsidRPr="00DF5C21">
        <w:rPr>
          <w:rtl/>
        </w:rPr>
        <w:t>بن عثمان</w:t>
      </w:r>
      <w:r w:rsidR="00D10150">
        <w:rPr>
          <w:rtl/>
        </w:rPr>
        <w:t xml:space="preserve">، </w:t>
      </w:r>
      <w:r>
        <w:rPr>
          <w:rtl/>
        </w:rPr>
        <w:t xml:space="preserve">حدّثنا محمّد </w:t>
      </w:r>
      <w:r w:rsidRPr="00DF5C21">
        <w:rPr>
          <w:rtl/>
        </w:rPr>
        <w:t>بن الحسين</w:t>
      </w:r>
      <w:r w:rsidR="00D10150">
        <w:rPr>
          <w:rtl/>
        </w:rPr>
        <w:t xml:space="preserve">، </w:t>
      </w:r>
      <w:r>
        <w:rPr>
          <w:rtl/>
        </w:rPr>
        <w:t>حدّثنا</w:t>
      </w:r>
      <w:r w:rsidR="00E96C6A">
        <w:rPr>
          <w:rtl/>
        </w:rPr>
        <w:t xml:space="preserve"> عليّ بن </w:t>
      </w:r>
      <w:r w:rsidRPr="00DF5C21">
        <w:rPr>
          <w:rtl/>
        </w:rPr>
        <w:t>عباس المقانعي</w:t>
      </w:r>
      <w:r w:rsidR="00D10150">
        <w:rPr>
          <w:rtl/>
        </w:rPr>
        <w:t xml:space="preserve">، </w:t>
      </w:r>
      <w:r>
        <w:rPr>
          <w:rtl/>
        </w:rPr>
        <w:t>حدّثنا</w:t>
      </w:r>
      <w:r w:rsidRPr="00DF5C21">
        <w:rPr>
          <w:rtl/>
        </w:rPr>
        <w:t xml:space="preserve"> جعفر بن</w:t>
      </w:r>
      <w:r>
        <w:rPr>
          <w:rtl/>
        </w:rPr>
        <w:t xml:space="preserve"> محمّد </w:t>
      </w:r>
      <w:r w:rsidRPr="00DF5C21">
        <w:rPr>
          <w:rtl/>
        </w:rPr>
        <w:t>بن الحسن</w:t>
      </w:r>
      <w:r w:rsidR="00D10150">
        <w:rPr>
          <w:rtl/>
        </w:rPr>
        <w:t xml:space="preserve">، </w:t>
      </w:r>
      <w:r>
        <w:rPr>
          <w:rtl/>
        </w:rPr>
        <w:t>حدّثنا</w:t>
      </w:r>
      <w:r w:rsidRPr="00DF5C21">
        <w:rPr>
          <w:rtl/>
        </w:rPr>
        <w:t xml:space="preserve"> أحمد بن صبيح الأسدي</w:t>
      </w:r>
      <w:r w:rsidR="00D10150">
        <w:rPr>
          <w:rtl/>
        </w:rPr>
        <w:t xml:space="preserve">، </w:t>
      </w:r>
      <w:r>
        <w:rPr>
          <w:rtl/>
        </w:rPr>
        <w:t>حدّثنا</w:t>
      </w:r>
      <w:r w:rsidRPr="00DF5C21">
        <w:rPr>
          <w:rtl/>
        </w:rPr>
        <w:t xml:space="preserve"> مفضل بن صالح</w:t>
      </w:r>
      <w:r w:rsidR="00D10150">
        <w:rPr>
          <w:rtl/>
        </w:rPr>
        <w:t xml:space="preserve"> </w:t>
      </w:r>
      <w:r w:rsidRPr="00DF5C21">
        <w:rPr>
          <w:rtl/>
        </w:rPr>
        <w:t>عن أبي جعفر</w:t>
      </w:r>
      <w:r w:rsidR="00DE0400">
        <w:rPr>
          <w:rtl/>
        </w:rPr>
        <w:t>(ع)</w:t>
      </w:r>
      <w:r w:rsidRPr="00DF5C21">
        <w:rPr>
          <w:rtl/>
        </w:rPr>
        <w:t xml:space="preserve"> في قوله </w:t>
      </w:r>
      <w:r w:rsidR="00A872A1">
        <w:rPr>
          <w:rtl/>
        </w:rPr>
        <w:t>(</w:t>
      </w:r>
      <w:r w:rsidRPr="00DF5C21">
        <w:rPr>
          <w:rtl/>
        </w:rPr>
        <w:t>تعالى</w:t>
      </w:r>
      <w:r w:rsidR="00A872A1">
        <w:rPr>
          <w:rtl/>
        </w:rPr>
        <w:t>)</w:t>
      </w:r>
      <w:r w:rsidR="00D10150">
        <w:rPr>
          <w:rtl/>
        </w:rPr>
        <w:t xml:space="preserve">: </w:t>
      </w:r>
      <w:r w:rsidR="00D10150">
        <w:rPr>
          <w:rStyle w:val="libAlaemChar"/>
          <w:rtl/>
        </w:rPr>
        <w:t>(</w:t>
      </w:r>
      <w:r w:rsidRPr="00CF6DDF">
        <w:rPr>
          <w:rStyle w:val="libAieChar"/>
          <w:rtl/>
        </w:rPr>
        <w:t>وَكُونُوا مَعَ الصَّادِقِينَ</w:t>
      </w:r>
      <w:r w:rsidR="00D10150">
        <w:rPr>
          <w:rStyle w:val="libAlaemChar"/>
          <w:rtl/>
        </w:rPr>
        <w:t>)</w:t>
      </w:r>
      <w:r w:rsidR="00D10150" w:rsidRPr="00845E56">
        <w:rPr>
          <w:rtl/>
        </w:rPr>
        <w:t xml:space="preserve"> </w:t>
      </w:r>
      <w:r w:rsidR="00DE0400">
        <w:rPr>
          <w:rtl/>
        </w:rPr>
        <w:t>(</w:t>
      </w:r>
      <w:r w:rsidRPr="00845E56">
        <w:rPr>
          <w:rtl/>
        </w:rPr>
        <w:t>قال</w:t>
      </w:r>
      <w:r w:rsidR="00D10150" w:rsidRPr="00845E56">
        <w:rPr>
          <w:rtl/>
        </w:rPr>
        <w:t xml:space="preserve">: </w:t>
      </w:r>
      <w:r w:rsidRPr="00845E56">
        <w:rPr>
          <w:rtl/>
        </w:rPr>
        <w:t>يعني</w:t>
      </w:r>
      <w:r w:rsidR="00DE0400">
        <w:rPr>
          <w:rStyle w:val="libBold2Char"/>
          <w:rtl/>
        </w:rPr>
        <w:t>)</w:t>
      </w:r>
      <w:r w:rsidRPr="00845E56">
        <w:rPr>
          <w:rStyle w:val="libBold2Char"/>
          <w:rtl/>
        </w:rPr>
        <w:t xml:space="preserve"> </w:t>
      </w:r>
      <w:r w:rsidR="003B78C0" w:rsidRPr="003B78C0">
        <w:rPr>
          <w:rtl/>
        </w:rPr>
        <w:t>[</w:t>
      </w:r>
      <w:r w:rsidRPr="00845E56">
        <w:rPr>
          <w:rStyle w:val="libBold2Char"/>
          <w:rtl/>
        </w:rPr>
        <w:t xml:space="preserve">مع آل محمّد </w:t>
      </w:r>
      <w:r w:rsidR="003F0683" w:rsidRPr="00845E56">
        <w:rPr>
          <w:rStyle w:val="libBold2Char"/>
          <w:rtl/>
        </w:rPr>
        <w:t>صلّى الله عليه وآله وسلّم</w:t>
      </w:r>
      <w:r w:rsidR="003B78C0" w:rsidRPr="0010659A">
        <w:rPr>
          <w:rtl/>
        </w:rPr>
        <w:t>]</w:t>
      </w:r>
      <w:r w:rsidRPr="0010659A">
        <w:rPr>
          <w:rtl/>
        </w:rPr>
        <w:t>.</w:t>
      </w:r>
    </w:p>
    <w:p w:rsidR="00301327" w:rsidRPr="00DF5C21" w:rsidRDefault="00301327" w:rsidP="00845E56">
      <w:pPr>
        <w:pStyle w:val="libNormal"/>
        <w:rPr>
          <w:rtl/>
        </w:rPr>
      </w:pPr>
      <w:r w:rsidRPr="00DF5C21">
        <w:rPr>
          <w:rtl/>
        </w:rPr>
        <w:t>ورواه السيد هاشم البحراني من الباب 77</w:t>
      </w:r>
      <w:r w:rsidR="00707B79">
        <w:rPr>
          <w:rtl/>
        </w:rPr>
        <w:t xml:space="preserve"> </w:t>
      </w:r>
      <w:r w:rsidRPr="00DF5C21">
        <w:rPr>
          <w:rtl/>
        </w:rPr>
        <w:t>من كتابه غاية المرام</w:t>
      </w:r>
      <w:r w:rsidR="00D10150">
        <w:rPr>
          <w:rtl/>
        </w:rPr>
        <w:t xml:space="preserve">، </w:t>
      </w:r>
      <w:r w:rsidRPr="00DF5C21">
        <w:rPr>
          <w:rtl/>
        </w:rPr>
        <w:t>ص 375 عن الثعلبي.</w:t>
      </w:r>
    </w:p>
    <w:p w:rsidR="00301327" w:rsidRPr="00DF5C21" w:rsidRDefault="00301327" w:rsidP="00845E56">
      <w:pPr>
        <w:pStyle w:val="libNormal"/>
        <w:rPr>
          <w:rtl/>
        </w:rPr>
      </w:pPr>
      <w:r w:rsidRPr="00DF5C21">
        <w:rPr>
          <w:rtl/>
        </w:rPr>
        <w:t>وكذلك فقد رواه السيد البحراني من الباب 42 من غاية المرام ص 248</w:t>
      </w:r>
      <w:r w:rsidR="00707B79">
        <w:rPr>
          <w:rtl/>
        </w:rPr>
        <w:t xml:space="preserve"> </w:t>
      </w:r>
      <w:r w:rsidRPr="00DF5C21">
        <w:rPr>
          <w:rtl/>
        </w:rPr>
        <w:t>بتسعة طرق.</w:t>
      </w:r>
    </w:p>
    <w:p w:rsidR="00301327" w:rsidRPr="00DF5C21" w:rsidRDefault="00301327" w:rsidP="00845E56">
      <w:pPr>
        <w:pStyle w:val="libNormal"/>
        <w:rPr>
          <w:rtl/>
        </w:rPr>
      </w:pPr>
      <w:r w:rsidRPr="00DF5C21">
        <w:rPr>
          <w:rtl/>
        </w:rPr>
        <w:t xml:space="preserve">وروى الشيخ الطوسي في الجزء التاسع من </w:t>
      </w:r>
      <w:r w:rsidR="00FC1A73">
        <w:rPr>
          <w:rtl/>
        </w:rPr>
        <w:t>أ</w:t>
      </w:r>
      <w:r w:rsidRPr="00DF5C21">
        <w:rPr>
          <w:rtl/>
        </w:rPr>
        <w:t>ماليه</w:t>
      </w:r>
      <w:r w:rsidR="00AE2736" w:rsidRPr="00DF5C21">
        <w:rPr>
          <w:rtl/>
        </w:rPr>
        <w:t xml:space="preserve"> ج</w:t>
      </w:r>
      <w:r w:rsidR="00AE2736">
        <w:rPr>
          <w:rtl/>
        </w:rPr>
        <w:t xml:space="preserve"> </w:t>
      </w:r>
      <w:r w:rsidR="00AE2736" w:rsidRPr="00DF5C21">
        <w:rPr>
          <w:rtl/>
        </w:rPr>
        <w:t>1</w:t>
      </w:r>
      <w:r w:rsidRPr="00DF5C21">
        <w:rPr>
          <w:rtl/>
        </w:rPr>
        <w:t xml:space="preserve"> ص 261</w:t>
      </w:r>
      <w:r w:rsidR="00D10150">
        <w:rPr>
          <w:rtl/>
        </w:rPr>
        <w:t xml:space="preserve">، </w:t>
      </w:r>
      <w:r w:rsidRPr="00DF5C21">
        <w:rPr>
          <w:rtl/>
        </w:rPr>
        <w:t>قال</w:t>
      </w:r>
      <w:r w:rsidR="00D10150">
        <w:rPr>
          <w:rtl/>
        </w:rPr>
        <w:t xml:space="preserve">: </w:t>
      </w:r>
    </w:p>
    <w:p w:rsidR="00301327" w:rsidRPr="0010659A" w:rsidRDefault="00301327" w:rsidP="00DE0400">
      <w:pPr>
        <w:pStyle w:val="libNormal"/>
        <w:rPr>
          <w:rtl/>
        </w:rPr>
      </w:pPr>
      <w:r w:rsidRPr="00DF5C21">
        <w:rPr>
          <w:rtl/>
        </w:rPr>
        <w:t>برواية</w:t>
      </w:r>
      <w:r w:rsidR="00150388">
        <w:rPr>
          <w:rtl/>
        </w:rPr>
        <w:t xml:space="preserve"> أبو </w:t>
      </w:r>
      <w:r w:rsidRPr="00DF5C21">
        <w:rPr>
          <w:rtl/>
        </w:rPr>
        <w:t>عمر بن مهدي</w:t>
      </w:r>
      <w:r w:rsidR="00D10150">
        <w:rPr>
          <w:rtl/>
        </w:rPr>
        <w:t xml:space="preserve">، </w:t>
      </w:r>
      <w:r w:rsidRPr="00DF5C21">
        <w:rPr>
          <w:rtl/>
        </w:rPr>
        <w:t>أنبأنا أبو العباس بن عقد</w:t>
      </w:r>
      <w:r w:rsidR="00DE0400">
        <w:rPr>
          <w:rtl/>
        </w:rPr>
        <w:t>ة</w:t>
      </w:r>
      <w:r w:rsidR="00D10150">
        <w:rPr>
          <w:rtl/>
        </w:rPr>
        <w:t xml:space="preserve">، </w:t>
      </w:r>
      <w:r w:rsidRPr="00DF5C21">
        <w:rPr>
          <w:rtl/>
        </w:rPr>
        <w:t>أنبأنا يعقوب بن يوسف بن زياد</w:t>
      </w:r>
      <w:r w:rsidR="00D10150">
        <w:rPr>
          <w:rtl/>
        </w:rPr>
        <w:t xml:space="preserve">، </w:t>
      </w:r>
      <w:r w:rsidRPr="00DF5C21">
        <w:rPr>
          <w:rtl/>
        </w:rPr>
        <w:t>أنبأنا حسين بن حمّادة</w:t>
      </w:r>
      <w:r w:rsidR="00D10150">
        <w:rPr>
          <w:rtl/>
        </w:rPr>
        <w:t xml:space="preserve">، </w:t>
      </w:r>
      <w:r w:rsidRPr="00DF5C21">
        <w:rPr>
          <w:rtl/>
        </w:rPr>
        <w:t>عن</w:t>
      </w:r>
      <w:r w:rsidR="004E3230">
        <w:rPr>
          <w:rtl/>
        </w:rPr>
        <w:t xml:space="preserve"> أبيه </w:t>
      </w:r>
      <w:r w:rsidRPr="00DF5C21">
        <w:rPr>
          <w:rtl/>
        </w:rPr>
        <w:t>عن جابر</w:t>
      </w:r>
      <w:r w:rsidR="00D10150">
        <w:rPr>
          <w:rtl/>
        </w:rPr>
        <w:t xml:space="preserve">: </w:t>
      </w:r>
      <w:r w:rsidRPr="00DF5C21">
        <w:rPr>
          <w:rtl/>
        </w:rPr>
        <w:t>عن أبي جعفر في قوله</w:t>
      </w:r>
      <w:r w:rsidR="00D10150">
        <w:rPr>
          <w:rtl/>
        </w:rPr>
        <w:t xml:space="preserve">: </w:t>
      </w:r>
      <w:r w:rsidR="00D10150">
        <w:rPr>
          <w:rStyle w:val="libAlaemChar"/>
          <w:rtl/>
        </w:rPr>
        <w:t>(</w:t>
      </w:r>
      <w:r w:rsidR="008F07B7" w:rsidRPr="00CF6DDF">
        <w:rPr>
          <w:rStyle w:val="libAieChar"/>
          <w:rtl/>
        </w:rPr>
        <w:t xml:space="preserve">يَا أَيُّهَا </w:t>
      </w:r>
      <w:r w:rsidRPr="00CF6DDF">
        <w:rPr>
          <w:rStyle w:val="libAieChar"/>
          <w:rtl/>
        </w:rPr>
        <w:t xml:space="preserve">الَّذِينَ آمَنُوا 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r w:rsidRPr="00845E56">
        <w:rPr>
          <w:rtl/>
        </w:rPr>
        <w:t>قال</w:t>
      </w:r>
      <w:r w:rsidR="00DE0400">
        <w:rPr>
          <w:rtl/>
        </w:rPr>
        <w:t>(ع)</w:t>
      </w:r>
      <w:r w:rsidR="00D10150" w:rsidRPr="00845E56">
        <w:rPr>
          <w:rtl/>
        </w:rPr>
        <w:t xml:space="preserve">: </w:t>
      </w:r>
      <w:r w:rsidR="003B78C0" w:rsidRPr="003B78C0">
        <w:rPr>
          <w:rtl/>
        </w:rPr>
        <w:t>[</w:t>
      </w:r>
      <w:r w:rsidRPr="00845E56">
        <w:rPr>
          <w:rStyle w:val="libBold2Char"/>
          <w:rtl/>
        </w:rPr>
        <w:t xml:space="preserve">مع </w:t>
      </w:r>
      <w:r w:rsidR="00150388" w:rsidRPr="00845E56">
        <w:rPr>
          <w:rStyle w:val="libBold2Char"/>
          <w:rtl/>
        </w:rPr>
        <w:t>عليّ بن أبي طالب</w:t>
      </w:r>
      <w:r w:rsidR="003B78C0" w:rsidRPr="0010659A">
        <w:rPr>
          <w:rtl/>
        </w:rPr>
        <w:t>]</w:t>
      </w:r>
      <w:r w:rsidRPr="0010659A">
        <w:rPr>
          <w:rtl/>
        </w:rPr>
        <w:t>.</w:t>
      </w:r>
    </w:p>
    <w:p w:rsidR="00301327" w:rsidRPr="0010659A" w:rsidRDefault="00301327" w:rsidP="00A872A1">
      <w:pPr>
        <w:pStyle w:val="libNormal"/>
        <w:rPr>
          <w:rtl/>
        </w:rPr>
      </w:pPr>
      <w:r w:rsidRPr="00845E56">
        <w:rPr>
          <w:rtl/>
        </w:rPr>
        <w:t>وروى جلال الدين عبد الرحمن بن أبي بكر كمال الدين السيوطي الشافعي</w:t>
      </w:r>
      <w:r w:rsidR="00D10150" w:rsidRPr="00845E56">
        <w:rPr>
          <w:rtl/>
        </w:rPr>
        <w:t xml:space="preserve">، </w:t>
      </w:r>
      <w:r w:rsidRPr="00845E56">
        <w:rPr>
          <w:rtl/>
        </w:rPr>
        <w:t>من تفسيره للآية الكريمة من كتاب التفسير</w:t>
      </w:r>
      <w:r w:rsidR="007624F3" w:rsidRPr="00845E56">
        <w:rPr>
          <w:rtl/>
        </w:rPr>
        <w:t xml:space="preserve"> الدرّ المنثور</w:t>
      </w:r>
      <w:r w:rsidR="00AE2736" w:rsidRPr="00845E56">
        <w:rPr>
          <w:rtl/>
        </w:rPr>
        <w:t xml:space="preserve"> ج</w:t>
      </w:r>
      <w:r w:rsidR="00AE2736">
        <w:rPr>
          <w:rtl/>
        </w:rPr>
        <w:t xml:space="preserve"> </w:t>
      </w:r>
      <w:r w:rsidR="00AE2736" w:rsidRPr="00845E56">
        <w:rPr>
          <w:rtl/>
        </w:rPr>
        <w:t>3</w:t>
      </w:r>
      <w:r w:rsidRPr="00845E56">
        <w:rPr>
          <w:rtl/>
        </w:rPr>
        <w:t xml:space="preserve"> ص 290 قال</w:t>
      </w:r>
      <w:r w:rsidR="00D10150" w:rsidRPr="00845E56">
        <w:rPr>
          <w:rtl/>
        </w:rPr>
        <w:t>:</w:t>
      </w:r>
      <w:r w:rsidR="00B7499C">
        <w:rPr>
          <w:rtl/>
        </w:rPr>
        <w:t xml:space="preserve"> عن ابن </w:t>
      </w:r>
      <w:r w:rsidRPr="00845E56">
        <w:rPr>
          <w:rtl/>
        </w:rPr>
        <w:t>عساكر عن أبي جعفر</w:t>
      </w:r>
      <w:r w:rsidR="00D10150" w:rsidRPr="00845E56">
        <w:rPr>
          <w:rtl/>
        </w:rPr>
        <w:t xml:space="preserve">، </w:t>
      </w:r>
      <w:r w:rsidRPr="00845E56">
        <w:rPr>
          <w:rtl/>
        </w:rPr>
        <w:t>وعن</w:t>
      </w:r>
      <w:r w:rsidR="004E329A" w:rsidRPr="00845E56">
        <w:rPr>
          <w:rtl/>
        </w:rPr>
        <w:t xml:space="preserve"> </w:t>
      </w:r>
      <w:r w:rsidR="00327DB8">
        <w:rPr>
          <w:rtl/>
        </w:rPr>
        <w:t>ا</w:t>
      </w:r>
      <w:r w:rsidR="004E329A" w:rsidRPr="00845E56">
        <w:rPr>
          <w:rtl/>
        </w:rPr>
        <w:t xml:space="preserve">بن </w:t>
      </w:r>
      <w:r w:rsidRPr="00845E56">
        <w:rPr>
          <w:rtl/>
        </w:rPr>
        <w:t>مردويه</w:t>
      </w:r>
      <w:r w:rsidR="00B7499C">
        <w:rPr>
          <w:rtl/>
        </w:rPr>
        <w:t xml:space="preserve"> عن ابن </w:t>
      </w:r>
      <w:r w:rsidR="001E071E">
        <w:rPr>
          <w:rtl/>
        </w:rPr>
        <w:t>عباس</w:t>
      </w:r>
      <w:r w:rsidRPr="00845E56">
        <w:rPr>
          <w:rtl/>
        </w:rPr>
        <w:t xml:space="preserve"> في قوله</w:t>
      </w:r>
      <w:r w:rsidR="00D10150" w:rsidRPr="00845E56">
        <w:rPr>
          <w:rtl/>
        </w:rPr>
        <w:t xml:space="preserve">: </w:t>
      </w:r>
      <w:r w:rsidR="00D10150">
        <w:rPr>
          <w:rStyle w:val="libAlaemChar"/>
          <w:rtl/>
        </w:rPr>
        <w:t>(</w:t>
      </w:r>
      <w:r w:rsidRPr="00CF6DDF">
        <w:rPr>
          <w:rStyle w:val="libAieChar"/>
          <w:rtl/>
        </w:rPr>
        <w:t xml:space="preserve">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r w:rsidR="00A872A1">
        <w:rPr>
          <w:rtl/>
        </w:rPr>
        <w:t>(</w:t>
      </w:r>
      <w:r w:rsidRPr="00845E56">
        <w:rPr>
          <w:rtl/>
        </w:rPr>
        <w:t>قال</w:t>
      </w:r>
      <w:r w:rsidR="00D10150" w:rsidRPr="00845E56">
        <w:rPr>
          <w:rtl/>
        </w:rPr>
        <w:t xml:space="preserve">: </w:t>
      </w:r>
      <w:r w:rsidRPr="00845E56">
        <w:rPr>
          <w:rtl/>
        </w:rPr>
        <w:t>يعني</w:t>
      </w:r>
      <w:r w:rsidR="00A872A1">
        <w:rPr>
          <w:rtl/>
        </w:rPr>
        <w:t>)</w:t>
      </w:r>
      <w:r w:rsidRPr="00845E56">
        <w:rPr>
          <w:rtl/>
        </w:rPr>
        <w:t xml:space="preserve"> </w:t>
      </w:r>
      <w:r w:rsidR="00A872A1">
        <w:rPr>
          <w:rtl/>
        </w:rPr>
        <w:t>[</w:t>
      </w:r>
      <w:r w:rsidRPr="00845E56">
        <w:rPr>
          <w:rStyle w:val="libBold2Char"/>
          <w:rtl/>
        </w:rPr>
        <w:t xml:space="preserve">مع </w:t>
      </w:r>
      <w:r w:rsidR="00150388" w:rsidRPr="00845E56">
        <w:rPr>
          <w:rStyle w:val="libBold2Char"/>
          <w:rtl/>
        </w:rPr>
        <w:t>عليّ بن أبي طالب</w:t>
      </w:r>
      <w:r w:rsidR="003B78C0" w:rsidRPr="0010659A">
        <w:rPr>
          <w:rtl/>
        </w:rPr>
        <w:t>]</w:t>
      </w:r>
      <w:r w:rsidRPr="0010659A">
        <w:rPr>
          <w:rtl/>
        </w:rPr>
        <w:t>.</w:t>
      </w:r>
    </w:p>
    <w:p w:rsidR="00301327" w:rsidRPr="00DF5C21" w:rsidRDefault="00301327" w:rsidP="00A872A1">
      <w:pPr>
        <w:pStyle w:val="libNormal"/>
        <w:rPr>
          <w:rtl/>
        </w:rPr>
      </w:pPr>
      <w:r w:rsidRPr="00DF5C21">
        <w:rPr>
          <w:rtl/>
        </w:rPr>
        <w:t xml:space="preserve">وجاء من كتاب </w:t>
      </w:r>
      <w:r w:rsidR="00AE2736">
        <w:rPr>
          <w:rtl/>
        </w:rPr>
        <w:t>(</w:t>
      </w:r>
      <w:r w:rsidRPr="00DF5C21">
        <w:rPr>
          <w:rtl/>
        </w:rPr>
        <w:t>الدر</w:t>
      </w:r>
      <w:r w:rsidR="00FC1A73">
        <w:rPr>
          <w:rtl/>
        </w:rPr>
        <w:t>ّ</w:t>
      </w:r>
      <w:r w:rsidRPr="00DF5C21">
        <w:rPr>
          <w:rtl/>
        </w:rPr>
        <w:t xml:space="preserve"> الثمين</w:t>
      </w:r>
      <w:r w:rsidR="00D10150">
        <w:rPr>
          <w:rtl/>
        </w:rPr>
        <w:t xml:space="preserve">، </w:t>
      </w:r>
      <w:r w:rsidRPr="00DF5C21">
        <w:rPr>
          <w:rtl/>
        </w:rPr>
        <w:t xml:space="preserve">خمسمائة آية في </w:t>
      </w:r>
      <w:r w:rsidR="00150388">
        <w:rPr>
          <w:rtl/>
        </w:rPr>
        <w:t>أمير المؤمنين</w:t>
      </w:r>
      <w:r w:rsidR="00D10150">
        <w:rPr>
          <w:rtl/>
        </w:rPr>
        <w:t xml:space="preserve"> (</w:t>
      </w:r>
      <w:r w:rsidRPr="00DF5C21">
        <w:rPr>
          <w:rtl/>
        </w:rPr>
        <w:t>ع</w:t>
      </w:r>
      <w:r w:rsidR="00AE2736">
        <w:rPr>
          <w:rtl/>
        </w:rPr>
        <w:t>) )</w:t>
      </w:r>
      <w:r w:rsidRPr="00DF5C21">
        <w:rPr>
          <w:rtl/>
        </w:rPr>
        <w:t xml:space="preserve"> للحافظ رجب بن</w:t>
      </w:r>
      <w:r>
        <w:rPr>
          <w:rtl/>
        </w:rPr>
        <w:t xml:space="preserve"> محمّد </w:t>
      </w:r>
      <w:r w:rsidRPr="00DF5C21">
        <w:rPr>
          <w:rtl/>
        </w:rPr>
        <w:t>بن رجب البرسي</w:t>
      </w:r>
      <w:r w:rsidR="00D10150">
        <w:rPr>
          <w:rtl/>
        </w:rPr>
        <w:t xml:space="preserve">، </w:t>
      </w:r>
      <w:r>
        <w:rPr>
          <w:rtl/>
        </w:rPr>
        <w:t xml:space="preserve">ص </w:t>
      </w:r>
      <w:r w:rsidRPr="00DF5C21">
        <w:rPr>
          <w:rtl/>
        </w:rPr>
        <w:t>119</w:t>
      </w:r>
      <w:r>
        <w:rPr>
          <w:rtl/>
        </w:rPr>
        <w:t xml:space="preserve"> </w:t>
      </w:r>
      <w:r w:rsidRPr="00DF5C21">
        <w:rPr>
          <w:rtl/>
        </w:rPr>
        <w:t>قال</w:t>
      </w:r>
      <w:r w:rsidR="00D10150">
        <w:rPr>
          <w:rtl/>
        </w:rPr>
        <w:t xml:space="preserve">: </w:t>
      </w:r>
    </w:p>
    <w:p w:rsidR="00372B05" w:rsidRDefault="00372B05" w:rsidP="00372B05">
      <w:pPr>
        <w:pStyle w:val="libNormal"/>
        <w:rPr>
          <w:rtl/>
        </w:rPr>
      </w:pPr>
      <w:r>
        <w:rPr>
          <w:rtl/>
        </w:rPr>
        <w:br w:type="page"/>
      </w:r>
    </w:p>
    <w:p w:rsidR="00301327" w:rsidRPr="00845E56" w:rsidRDefault="00301327" w:rsidP="00065DDA">
      <w:pPr>
        <w:pStyle w:val="libNormal"/>
        <w:rPr>
          <w:rtl/>
        </w:rPr>
      </w:pPr>
      <w:r w:rsidRPr="00DF5C21">
        <w:rPr>
          <w:rtl/>
        </w:rPr>
        <w:lastRenderedPageBreak/>
        <w:t>ثم</w:t>
      </w:r>
      <w:r w:rsidR="00734F52">
        <w:rPr>
          <w:rtl/>
        </w:rPr>
        <w:t>َّ</w:t>
      </w:r>
      <w:r w:rsidRPr="00DF5C21">
        <w:rPr>
          <w:rtl/>
        </w:rPr>
        <w:t xml:space="preserve"> جعله وعترته الصادقين و</w:t>
      </w:r>
      <w:r w:rsidR="00FC1A73">
        <w:rPr>
          <w:rtl/>
        </w:rPr>
        <w:t>أ</w:t>
      </w:r>
      <w:r w:rsidRPr="00DF5C21">
        <w:rPr>
          <w:rtl/>
        </w:rPr>
        <w:t>مر عباده أن يكونوا معهم فقال</w:t>
      </w:r>
      <w:r w:rsidR="00D10150">
        <w:rPr>
          <w:rtl/>
        </w:rPr>
        <w:t xml:space="preserve">: </w:t>
      </w:r>
      <w:r w:rsidR="00D10150">
        <w:rPr>
          <w:rStyle w:val="libAlaemChar"/>
          <w:rtl/>
        </w:rPr>
        <w:t>(</w:t>
      </w:r>
      <w:r w:rsidRPr="00CF6DDF">
        <w:rPr>
          <w:rStyle w:val="libAieChar"/>
          <w:rtl/>
        </w:rPr>
        <w:t xml:space="preserve">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r w:rsidRPr="00845E56">
        <w:rPr>
          <w:rtl/>
        </w:rPr>
        <w:t>روى عبد الله بن عمر عن السد</w:t>
      </w:r>
      <w:r w:rsidR="00065DDA">
        <w:rPr>
          <w:rtl/>
        </w:rPr>
        <w:t>ّ</w:t>
      </w:r>
      <w:r w:rsidRPr="00845E56">
        <w:rPr>
          <w:rtl/>
        </w:rPr>
        <w:t>ي</w:t>
      </w:r>
      <w:r w:rsidR="00B7499C">
        <w:rPr>
          <w:rtl/>
        </w:rPr>
        <w:t xml:space="preserve"> عن ابن </w:t>
      </w:r>
      <w:r w:rsidR="001E071E">
        <w:rPr>
          <w:rtl/>
        </w:rPr>
        <w:t>عباس</w:t>
      </w:r>
      <w:r w:rsidRPr="00845E56">
        <w:rPr>
          <w:rtl/>
        </w:rPr>
        <w:t xml:space="preserve"> قال</w:t>
      </w:r>
      <w:r w:rsidR="00D10150" w:rsidRPr="00845E56">
        <w:rPr>
          <w:rtl/>
        </w:rPr>
        <w:t xml:space="preserve">: </w:t>
      </w:r>
    </w:p>
    <w:p w:rsidR="00301327" w:rsidRPr="0010659A" w:rsidRDefault="003B78C0" w:rsidP="007E7660">
      <w:pPr>
        <w:pStyle w:val="libNormal"/>
        <w:rPr>
          <w:rtl/>
        </w:rPr>
      </w:pPr>
      <w:r w:rsidRPr="007E7660">
        <w:rPr>
          <w:rtl/>
        </w:rPr>
        <w:t>[</w:t>
      </w:r>
      <w:r w:rsidR="00301327" w:rsidRPr="007E7660">
        <w:rPr>
          <w:rStyle w:val="libBold2Char"/>
          <w:rtl/>
        </w:rPr>
        <w:t xml:space="preserve">الصادقين </w:t>
      </w:r>
      <w:r w:rsidR="00150388" w:rsidRPr="007E7660">
        <w:rPr>
          <w:rStyle w:val="libBold2Char"/>
          <w:rtl/>
        </w:rPr>
        <w:t>عليّ بن أبي طالب</w:t>
      </w:r>
      <w:r w:rsidR="00301327" w:rsidRPr="007E7660">
        <w:rPr>
          <w:rStyle w:val="libBold2Char"/>
          <w:rtl/>
        </w:rPr>
        <w:t xml:space="preserve"> وعترته عليهم السلام</w:t>
      </w:r>
      <w:r w:rsidRPr="0010659A">
        <w:rPr>
          <w:rtl/>
        </w:rPr>
        <w:t>]</w:t>
      </w:r>
      <w:r w:rsidR="00301327" w:rsidRPr="0010659A">
        <w:rPr>
          <w:rtl/>
        </w:rPr>
        <w:t>.</w:t>
      </w:r>
    </w:p>
    <w:p w:rsidR="00301327" w:rsidRPr="00DF5C21" w:rsidRDefault="00301327" w:rsidP="00845E56">
      <w:pPr>
        <w:pStyle w:val="libNormal"/>
        <w:rPr>
          <w:rtl/>
        </w:rPr>
      </w:pPr>
      <w:r w:rsidRPr="00DF5C21">
        <w:rPr>
          <w:rtl/>
        </w:rPr>
        <w:t>وقال الكليني</w:t>
      </w:r>
      <w:r w:rsidR="00D10150">
        <w:rPr>
          <w:rtl/>
        </w:rPr>
        <w:t xml:space="preserve">: </w:t>
      </w:r>
      <w:r w:rsidRPr="00DF5C21">
        <w:rPr>
          <w:rtl/>
        </w:rPr>
        <w:t>نزلت في علي</w:t>
      </w:r>
      <w:r w:rsidR="00FC1A73">
        <w:rPr>
          <w:rtl/>
        </w:rPr>
        <w:t>ّ</w:t>
      </w:r>
      <w:r w:rsidRPr="00DF5C21">
        <w:rPr>
          <w:rtl/>
        </w:rPr>
        <w:t xml:space="preserve"> عليه السلام خاص</w:t>
      </w:r>
      <w:r w:rsidR="00FC1A73">
        <w:rPr>
          <w:rtl/>
        </w:rPr>
        <w:t>ّ</w:t>
      </w:r>
      <w:r w:rsidRPr="00DF5C21">
        <w:rPr>
          <w:rtl/>
        </w:rPr>
        <w:t>ة.</w:t>
      </w:r>
    </w:p>
    <w:p w:rsidR="00301327" w:rsidRPr="00DF5C21" w:rsidRDefault="00301327" w:rsidP="00845E56">
      <w:pPr>
        <w:pStyle w:val="libNormal"/>
        <w:rPr>
          <w:rtl/>
        </w:rPr>
      </w:pPr>
      <w:r>
        <w:rPr>
          <w:rtl/>
        </w:rPr>
        <w:t xml:space="preserve">وأخرج </w:t>
      </w:r>
      <w:r w:rsidRPr="00DF5C21">
        <w:rPr>
          <w:rtl/>
        </w:rPr>
        <w:t>الحاكم الحسكاني في شواهد التنزيل</w:t>
      </w:r>
      <w:r w:rsidR="00734F52">
        <w:rPr>
          <w:rtl/>
        </w:rPr>
        <w:t>:</w:t>
      </w:r>
      <w:r w:rsidR="00AE2736" w:rsidRPr="00DF5C21">
        <w:rPr>
          <w:rtl/>
        </w:rPr>
        <w:t xml:space="preserve"> ج</w:t>
      </w:r>
      <w:r w:rsidR="00AE2736">
        <w:rPr>
          <w:rtl/>
        </w:rPr>
        <w:t xml:space="preserve"> </w:t>
      </w:r>
      <w:r w:rsidR="00AE2736" w:rsidRPr="00DF5C21">
        <w:rPr>
          <w:rtl/>
        </w:rPr>
        <w:t>1</w:t>
      </w:r>
      <w:r w:rsidRPr="00DF5C21">
        <w:rPr>
          <w:rtl/>
        </w:rPr>
        <w:t xml:space="preserve"> </w:t>
      </w:r>
      <w:r w:rsidR="00AE2736" w:rsidRPr="00DF5C21">
        <w:rPr>
          <w:rtl/>
        </w:rPr>
        <w:t>ط</w:t>
      </w:r>
      <w:r w:rsidR="00AE2736">
        <w:rPr>
          <w:rtl/>
        </w:rPr>
        <w:t xml:space="preserve"> </w:t>
      </w:r>
      <w:r w:rsidR="00AE2736" w:rsidRPr="00DF5C21">
        <w:rPr>
          <w:rtl/>
        </w:rPr>
        <w:t>3</w:t>
      </w:r>
      <w:r w:rsidRPr="00DF5C21">
        <w:rPr>
          <w:rtl/>
        </w:rPr>
        <w:t xml:space="preserve"> </w:t>
      </w:r>
      <w:r w:rsidRPr="00AE1949">
        <w:rPr>
          <w:rtl/>
        </w:rPr>
        <w:t>عد</w:t>
      </w:r>
      <w:r w:rsidR="00FC1A73" w:rsidRPr="00AE1949">
        <w:rPr>
          <w:rtl/>
        </w:rPr>
        <w:t>ّ</w:t>
      </w:r>
      <w:r w:rsidRPr="00AE1949">
        <w:rPr>
          <w:rtl/>
        </w:rPr>
        <w:t>ة</w:t>
      </w:r>
      <w:r w:rsidR="00AE1949" w:rsidRPr="00AE1949">
        <w:rPr>
          <w:rtl/>
        </w:rPr>
        <w:t xml:space="preserve"> روايات</w:t>
      </w:r>
      <w:r w:rsidRPr="00AE1949">
        <w:rPr>
          <w:rtl/>
        </w:rPr>
        <w:t xml:space="preserve"> فيمن</w:t>
      </w:r>
      <w:r w:rsidRPr="00DF5C21">
        <w:rPr>
          <w:rtl/>
        </w:rPr>
        <w:t xml:space="preserve"> نزلت الآية</w:t>
      </w:r>
      <w:r w:rsidR="00D10150">
        <w:rPr>
          <w:rtl/>
        </w:rPr>
        <w:t xml:space="preserve"> </w:t>
      </w:r>
      <w:r w:rsidR="00D10150">
        <w:rPr>
          <w:rStyle w:val="libAlaemChar"/>
          <w:rtl/>
        </w:rPr>
        <w:t>(</w:t>
      </w:r>
      <w:r w:rsidRPr="00CF6DDF">
        <w:rPr>
          <w:rStyle w:val="libAieChar"/>
          <w:rtl/>
        </w:rPr>
        <w:t>وَكُونُوا مَعَ الصَّادِقِينَ</w:t>
      </w:r>
      <w:r w:rsidR="00D10150">
        <w:rPr>
          <w:rStyle w:val="libAlaemChar"/>
          <w:rtl/>
        </w:rPr>
        <w:t>)</w:t>
      </w:r>
      <w:r w:rsidR="00D10150" w:rsidRPr="00845E56">
        <w:rPr>
          <w:rtl/>
        </w:rPr>
        <w:t xml:space="preserve"> </w:t>
      </w:r>
    </w:p>
    <w:p w:rsidR="00301327" w:rsidRPr="00DF5C21" w:rsidRDefault="00301327" w:rsidP="00845E56">
      <w:pPr>
        <w:pStyle w:val="libNormal"/>
        <w:rPr>
          <w:rtl/>
        </w:rPr>
      </w:pPr>
      <w:r w:rsidRPr="00DF5C21">
        <w:rPr>
          <w:rtl/>
        </w:rPr>
        <w:t>ففي الحديث الرقم</w:t>
      </w:r>
      <w:r>
        <w:rPr>
          <w:rtl/>
        </w:rPr>
        <w:t xml:space="preserve"> 352 ص </w:t>
      </w:r>
      <w:r w:rsidRPr="00DF5C21">
        <w:rPr>
          <w:rtl/>
        </w:rPr>
        <w:t>405</w:t>
      </w:r>
      <w:r>
        <w:rPr>
          <w:rtl/>
        </w:rPr>
        <w:t xml:space="preserve"> </w:t>
      </w:r>
      <w:r w:rsidRPr="00DF5C21">
        <w:rPr>
          <w:rtl/>
        </w:rPr>
        <w:t>قال</w:t>
      </w:r>
      <w:r w:rsidR="00D10150">
        <w:rPr>
          <w:rtl/>
        </w:rPr>
        <w:t xml:space="preserve">: </w:t>
      </w:r>
    </w:p>
    <w:p w:rsidR="00301327" w:rsidRPr="00DF5C21" w:rsidRDefault="00301327" w:rsidP="002A689F">
      <w:pPr>
        <w:pStyle w:val="libNormal"/>
        <w:rPr>
          <w:rtl/>
        </w:rPr>
      </w:pPr>
      <w:r w:rsidRPr="00DF5C21">
        <w:rPr>
          <w:rtl/>
        </w:rPr>
        <w:t>أخبرنا أبو الحسن الفارسي قال</w:t>
      </w:r>
      <w:r w:rsidR="00D10150">
        <w:rPr>
          <w:rtl/>
        </w:rPr>
        <w:t xml:space="preserve">: </w:t>
      </w:r>
      <w:r w:rsidRPr="00DF5C21">
        <w:rPr>
          <w:rtl/>
        </w:rPr>
        <w:t>أخبرنا أبو بكر بن الجعابي قال</w:t>
      </w:r>
      <w:r w:rsidR="00D10150">
        <w:rPr>
          <w:rtl/>
        </w:rPr>
        <w:t xml:space="preserve">: </w:t>
      </w:r>
      <w:r>
        <w:rPr>
          <w:rtl/>
        </w:rPr>
        <w:t xml:space="preserve">حدّثنا محمّد </w:t>
      </w:r>
      <w:r w:rsidRPr="00DF5C21">
        <w:rPr>
          <w:rtl/>
        </w:rPr>
        <w:t>بن الحارث</w:t>
      </w:r>
      <w:r w:rsidR="00D10150">
        <w:rPr>
          <w:rtl/>
        </w:rPr>
        <w:t xml:space="preserve">، </w:t>
      </w:r>
      <w:r w:rsidRPr="00DF5C21">
        <w:rPr>
          <w:rtl/>
        </w:rPr>
        <w:t>قال</w:t>
      </w:r>
      <w:r w:rsidR="00734F52">
        <w:rPr>
          <w:rtl/>
        </w:rPr>
        <w:t>:</w:t>
      </w:r>
      <w:r w:rsidRPr="00DF5C21">
        <w:rPr>
          <w:rtl/>
        </w:rPr>
        <w:t xml:space="preserve"> </w:t>
      </w:r>
      <w:r>
        <w:rPr>
          <w:rtl/>
        </w:rPr>
        <w:t>حدّثنا</w:t>
      </w:r>
      <w:r w:rsidRPr="00DF5C21">
        <w:rPr>
          <w:rtl/>
        </w:rPr>
        <w:t xml:space="preserve"> أحمد بن </w:t>
      </w:r>
      <w:r w:rsidR="0046786F">
        <w:rPr>
          <w:rtl/>
        </w:rPr>
        <w:t>ال</w:t>
      </w:r>
      <w:r w:rsidRPr="00DF5C21">
        <w:rPr>
          <w:rtl/>
        </w:rPr>
        <w:t>حج</w:t>
      </w:r>
      <w:r w:rsidR="0046786F">
        <w:rPr>
          <w:rtl/>
        </w:rPr>
        <w:t>ّ</w:t>
      </w:r>
      <w:r w:rsidRPr="00DF5C21">
        <w:rPr>
          <w:rtl/>
        </w:rPr>
        <w:t>اج</w:t>
      </w:r>
      <w:r w:rsidR="00D10150">
        <w:rPr>
          <w:rtl/>
        </w:rPr>
        <w:t xml:space="preserve">، </w:t>
      </w:r>
      <w:r w:rsidRPr="00DF5C21">
        <w:rPr>
          <w:rtl/>
        </w:rPr>
        <w:t>قال</w:t>
      </w:r>
      <w:r w:rsidR="00D10150">
        <w:rPr>
          <w:rtl/>
        </w:rPr>
        <w:t xml:space="preserve">: </w:t>
      </w:r>
      <w:r>
        <w:rPr>
          <w:rtl/>
        </w:rPr>
        <w:t xml:space="preserve">حدّثنا محمّد </w:t>
      </w:r>
      <w:r w:rsidRPr="00DF5C21">
        <w:rPr>
          <w:rtl/>
        </w:rPr>
        <w:t>بن الص</w:t>
      </w:r>
      <w:r w:rsidR="002E71AE">
        <w:rPr>
          <w:rtl/>
        </w:rPr>
        <w:t>ّ</w:t>
      </w:r>
      <w:r w:rsidRPr="00DF5C21">
        <w:rPr>
          <w:rtl/>
        </w:rPr>
        <w:t>لت قال</w:t>
      </w:r>
      <w:r w:rsidR="00D10150">
        <w:rPr>
          <w:rtl/>
        </w:rPr>
        <w:t xml:space="preserve">: </w:t>
      </w:r>
      <w:r>
        <w:rPr>
          <w:rtl/>
        </w:rPr>
        <w:t>حدّثني</w:t>
      </w:r>
      <w:r w:rsidRPr="00DF5C21">
        <w:rPr>
          <w:rtl/>
        </w:rPr>
        <w:t xml:space="preserve"> أبي</w:t>
      </w:r>
      <w:r w:rsidR="00D10150">
        <w:rPr>
          <w:rtl/>
        </w:rPr>
        <w:t xml:space="preserve">: </w:t>
      </w:r>
    </w:p>
    <w:p w:rsidR="00301327" w:rsidRPr="0010659A" w:rsidRDefault="00301327" w:rsidP="00734F52">
      <w:pPr>
        <w:pStyle w:val="libNormal"/>
        <w:rPr>
          <w:rtl/>
        </w:rPr>
      </w:pPr>
      <w:r w:rsidRPr="00DF5C21">
        <w:rPr>
          <w:rtl/>
        </w:rPr>
        <w:t>عن جعفر بن محمد</w:t>
      </w:r>
      <w:r w:rsidR="00734F52">
        <w:rPr>
          <w:rtl/>
        </w:rPr>
        <w:t>(ع)</w:t>
      </w:r>
      <w:r w:rsidR="00D10150">
        <w:rPr>
          <w:rtl/>
        </w:rPr>
        <w:t xml:space="preserve"> </w:t>
      </w:r>
      <w:r w:rsidRPr="00DF5C21">
        <w:rPr>
          <w:rtl/>
        </w:rPr>
        <w:t>من قوله</w:t>
      </w:r>
      <w:r w:rsidR="00D10150">
        <w:rPr>
          <w:rtl/>
        </w:rPr>
        <w:t xml:space="preserve">: </w:t>
      </w:r>
      <w:r w:rsidR="00D10150">
        <w:rPr>
          <w:rStyle w:val="libAlaemChar"/>
          <w:rtl/>
        </w:rPr>
        <w:t>(</w:t>
      </w:r>
      <w:r w:rsidRPr="00CF6DDF">
        <w:rPr>
          <w:rStyle w:val="libAieChar"/>
          <w:rtl/>
        </w:rPr>
        <w:t xml:space="preserve">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00734F52">
        <w:rPr>
          <w:rtl/>
        </w:rPr>
        <w:t>(</w:t>
      </w:r>
      <w:r w:rsidRPr="00845E56">
        <w:rPr>
          <w:rtl/>
        </w:rPr>
        <w:t>يعني مع</w:t>
      </w:r>
      <w:r w:rsidR="00734F52">
        <w:rPr>
          <w:rtl/>
        </w:rPr>
        <w:t>)</w:t>
      </w:r>
      <w:r w:rsidRPr="00845E56">
        <w:rPr>
          <w:rtl/>
        </w:rPr>
        <w:t xml:space="preserve"> </w:t>
      </w:r>
      <w:r w:rsidRPr="00845E56">
        <w:rPr>
          <w:rStyle w:val="libBold2Char"/>
          <w:rtl/>
        </w:rPr>
        <w:t>محمّد وعلي</w:t>
      </w:r>
      <w:r w:rsidR="00FC1A73" w:rsidRPr="00845E56">
        <w:rPr>
          <w:rStyle w:val="libBold2Char"/>
          <w:rtl/>
        </w:rPr>
        <w:t>ّ</w:t>
      </w:r>
      <w:r w:rsidR="003B78C0" w:rsidRPr="0010659A">
        <w:rPr>
          <w:rtl/>
        </w:rPr>
        <w:t>]</w:t>
      </w:r>
      <w:r w:rsidRPr="0010659A">
        <w:rPr>
          <w:rtl/>
        </w:rPr>
        <w:t>.</w:t>
      </w:r>
    </w:p>
    <w:p w:rsidR="00301327" w:rsidRPr="00DF5C21" w:rsidRDefault="00301327" w:rsidP="00734F52">
      <w:pPr>
        <w:pStyle w:val="libNormal"/>
        <w:rPr>
          <w:rtl/>
        </w:rPr>
      </w:pPr>
      <w:r w:rsidRPr="00DF5C21">
        <w:rPr>
          <w:rtl/>
        </w:rPr>
        <w:t>وفي الرقم</w:t>
      </w:r>
      <w:r>
        <w:rPr>
          <w:rtl/>
        </w:rPr>
        <w:t xml:space="preserve"> </w:t>
      </w:r>
      <w:r w:rsidRPr="00DF5C21">
        <w:rPr>
          <w:rtl/>
        </w:rPr>
        <w:t>353</w:t>
      </w:r>
      <w:r>
        <w:rPr>
          <w:rtl/>
        </w:rPr>
        <w:t xml:space="preserve"> </w:t>
      </w:r>
      <w:r w:rsidRPr="00DF5C21">
        <w:rPr>
          <w:rtl/>
        </w:rPr>
        <w:t>ص</w:t>
      </w:r>
      <w:r>
        <w:rPr>
          <w:rtl/>
        </w:rPr>
        <w:t xml:space="preserve"> </w:t>
      </w:r>
      <w:r w:rsidRPr="00DF5C21">
        <w:rPr>
          <w:rtl/>
        </w:rPr>
        <w:t>406</w:t>
      </w:r>
      <w:r>
        <w:rPr>
          <w:rtl/>
        </w:rPr>
        <w:t xml:space="preserve"> </w:t>
      </w:r>
      <w:r w:rsidRPr="00DF5C21">
        <w:rPr>
          <w:rtl/>
        </w:rPr>
        <w:t>قال</w:t>
      </w:r>
      <w:r w:rsidR="00D10150">
        <w:rPr>
          <w:rtl/>
        </w:rPr>
        <w:t xml:space="preserve">: </w:t>
      </w:r>
      <w:r w:rsidRPr="00DF5C21">
        <w:rPr>
          <w:rtl/>
        </w:rPr>
        <w:t>أخبرونا عن أبي بكر</w:t>
      </w:r>
      <w:r>
        <w:rPr>
          <w:rtl/>
        </w:rPr>
        <w:t xml:space="preserve"> محمّد </w:t>
      </w:r>
      <w:r w:rsidRPr="00DF5C21">
        <w:rPr>
          <w:rtl/>
        </w:rPr>
        <w:t>بن الحسين بن صالح السبيعي قال</w:t>
      </w:r>
      <w:r w:rsidR="00D10150">
        <w:rPr>
          <w:rtl/>
        </w:rPr>
        <w:t xml:space="preserve">: </w:t>
      </w:r>
      <w:r>
        <w:rPr>
          <w:rtl/>
        </w:rPr>
        <w:t>حدّثنا</w:t>
      </w:r>
      <w:r w:rsidR="00E96C6A">
        <w:rPr>
          <w:rtl/>
        </w:rPr>
        <w:t xml:space="preserve"> عليّ بن </w:t>
      </w:r>
      <w:r>
        <w:rPr>
          <w:rtl/>
        </w:rPr>
        <w:t xml:space="preserve">محمّد </w:t>
      </w:r>
      <w:r w:rsidRPr="00DF5C21">
        <w:rPr>
          <w:rtl/>
        </w:rPr>
        <w:t>الدهّان</w:t>
      </w:r>
      <w:r w:rsidR="00D10150">
        <w:rPr>
          <w:rtl/>
        </w:rPr>
        <w:t xml:space="preserve">، </w:t>
      </w:r>
      <w:r w:rsidRPr="00DF5C21">
        <w:rPr>
          <w:rtl/>
        </w:rPr>
        <w:t>والحسين بن إبراهيم الجصّاص</w:t>
      </w:r>
      <w:r w:rsidR="00D10150">
        <w:rPr>
          <w:rtl/>
        </w:rPr>
        <w:t xml:space="preserve">، </w:t>
      </w:r>
      <w:r w:rsidRPr="00DF5C21">
        <w:rPr>
          <w:rtl/>
        </w:rPr>
        <w:t>قالا</w:t>
      </w:r>
      <w:r w:rsidR="00D10150">
        <w:rPr>
          <w:rtl/>
        </w:rPr>
        <w:t xml:space="preserve">: </w:t>
      </w:r>
      <w:r>
        <w:rPr>
          <w:rtl/>
        </w:rPr>
        <w:t>حدّثنا</w:t>
      </w:r>
      <w:r w:rsidRPr="00DF5C21">
        <w:rPr>
          <w:rtl/>
        </w:rPr>
        <w:t xml:space="preserve"> حسين بن الحكم</w:t>
      </w:r>
      <w:r w:rsidR="00D10150">
        <w:rPr>
          <w:rtl/>
        </w:rPr>
        <w:t xml:space="preserve">، </w:t>
      </w:r>
      <w:r w:rsidRPr="00DF5C21">
        <w:rPr>
          <w:rtl/>
        </w:rPr>
        <w:t>قال</w:t>
      </w:r>
      <w:r w:rsidR="00D10150">
        <w:rPr>
          <w:rtl/>
        </w:rPr>
        <w:t xml:space="preserve">: </w:t>
      </w:r>
      <w:r>
        <w:rPr>
          <w:rtl/>
        </w:rPr>
        <w:t>حدّثنا</w:t>
      </w:r>
      <w:r w:rsidRPr="00DF5C21">
        <w:rPr>
          <w:rtl/>
        </w:rPr>
        <w:t xml:space="preserve"> حسن بن حسين عن حبّان بن علي عن الكلبي</w:t>
      </w:r>
      <w:r w:rsidR="00D10150">
        <w:rPr>
          <w:rtl/>
        </w:rPr>
        <w:t xml:space="preserve">، </w:t>
      </w:r>
      <w:r w:rsidRPr="00DF5C21">
        <w:rPr>
          <w:rtl/>
        </w:rPr>
        <w:t>عن أبي صالح</w:t>
      </w:r>
      <w:r w:rsidR="00D10150">
        <w:rPr>
          <w:rtl/>
        </w:rPr>
        <w:t xml:space="preserve">: </w:t>
      </w:r>
    </w:p>
    <w:p w:rsidR="00301327" w:rsidRPr="00DF5C21" w:rsidRDefault="00301327" w:rsidP="00845E56">
      <w:pPr>
        <w:pStyle w:val="libNormal"/>
        <w:rPr>
          <w:rtl/>
        </w:rPr>
      </w:pPr>
      <w:r w:rsidRPr="00DF5C21">
        <w:rPr>
          <w:rtl/>
        </w:rPr>
        <w:t xml:space="preserve">عن </w:t>
      </w:r>
      <w:r w:rsidR="001E071E">
        <w:rPr>
          <w:rtl/>
        </w:rPr>
        <w:t>ابن عباس</w:t>
      </w:r>
      <w:r w:rsidRPr="00DF5C21">
        <w:rPr>
          <w:rtl/>
        </w:rPr>
        <w:t xml:space="preserve"> في قوله</w:t>
      </w:r>
      <w:r w:rsidR="00D10150">
        <w:rPr>
          <w:rtl/>
        </w:rPr>
        <w:t xml:space="preserve">: </w:t>
      </w:r>
      <w:r w:rsidR="00D10150">
        <w:rPr>
          <w:rStyle w:val="libAlaemChar"/>
          <w:rtl/>
        </w:rPr>
        <w:t>(</w:t>
      </w:r>
      <w:r w:rsidRPr="00CF6DDF">
        <w:rPr>
          <w:rStyle w:val="libAieChar"/>
          <w:rtl/>
        </w:rPr>
        <w:t xml:space="preserve">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r w:rsidRPr="00DF5C21">
        <w:rPr>
          <w:rtl/>
        </w:rPr>
        <w:t xml:space="preserve">نزلت في </w:t>
      </w:r>
      <w:r w:rsidR="00150388">
        <w:rPr>
          <w:rtl/>
        </w:rPr>
        <w:t>عليّ بن أبي طالب</w:t>
      </w:r>
      <w:r w:rsidRPr="00DF5C21">
        <w:rPr>
          <w:rtl/>
        </w:rPr>
        <w:t xml:space="preserve"> خاص</w:t>
      </w:r>
      <w:r w:rsidR="00FC1A73">
        <w:rPr>
          <w:rtl/>
        </w:rPr>
        <w:t>ّ</w:t>
      </w:r>
      <w:r w:rsidRPr="00DF5C21">
        <w:rPr>
          <w:rtl/>
        </w:rPr>
        <w:t>ة.</w:t>
      </w:r>
    </w:p>
    <w:p w:rsidR="00301327" w:rsidRPr="00DF5C21" w:rsidRDefault="00301327" w:rsidP="00845E56">
      <w:pPr>
        <w:pStyle w:val="libNormal"/>
        <w:rPr>
          <w:rtl/>
        </w:rPr>
      </w:pPr>
      <w:r w:rsidRPr="00DF5C21">
        <w:rPr>
          <w:rtl/>
        </w:rPr>
        <w:t>و</w:t>
      </w:r>
      <w:r w:rsidR="00FC1A73">
        <w:rPr>
          <w:rtl/>
        </w:rPr>
        <w:t>أ</w:t>
      </w:r>
      <w:r w:rsidRPr="00DF5C21">
        <w:rPr>
          <w:rtl/>
        </w:rPr>
        <w:t>ورد الحسكاني في الحديث رقم</w:t>
      </w:r>
      <w:r>
        <w:rPr>
          <w:rtl/>
        </w:rPr>
        <w:t xml:space="preserve"> </w:t>
      </w:r>
      <w:r w:rsidRPr="00DF5C21">
        <w:rPr>
          <w:rtl/>
        </w:rPr>
        <w:t>354</w:t>
      </w:r>
      <w:r>
        <w:rPr>
          <w:rtl/>
        </w:rPr>
        <w:t xml:space="preserve"> </w:t>
      </w:r>
      <w:r w:rsidRPr="00DF5C21">
        <w:rPr>
          <w:rtl/>
        </w:rPr>
        <w:t>ص 407</w:t>
      </w:r>
      <w:r w:rsidR="00AE1949">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ورواه بإسناد آخر عن الكلبي عن أبي صالح</w:t>
      </w:r>
      <w:r w:rsidR="00B7499C">
        <w:rPr>
          <w:rtl/>
        </w:rPr>
        <w:t xml:space="preserve"> عن ابن </w:t>
      </w:r>
      <w:r w:rsidR="001E071E">
        <w:rPr>
          <w:rtl/>
        </w:rPr>
        <w:t>عباس</w:t>
      </w:r>
      <w:r w:rsidR="00D10150">
        <w:rPr>
          <w:rtl/>
        </w:rPr>
        <w:t xml:space="preserve">، </w:t>
      </w:r>
      <w:r w:rsidRPr="00DF5C21">
        <w:rPr>
          <w:rtl/>
        </w:rPr>
        <w:t>من هذه</w:t>
      </w:r>
      <w:r w:rsidR="00AC59B4">
        <w:rPr>
          <w:rtl/>
        </w:rPr>
        <w:t xml:space="preserve"> الآية</w:t>
      </w:r>
      <w:r w:rsidR="00D10150">
        <w:rPr>
          <w:rtl/>
        </w:rPr>
        <w:t xml:space="preserve">: </w:t>
      </w:r>
      <w:r w:rsidR="00D10150">
        <w:rPr>
          <w:rStyle w:val="libAlaemChar"/>
          <w:rtl/>
        </w:rPr>
        <w:t>(</w:t>
      </w:r>
      <w:r w:rsidRPr="00CF6DDF">
        <w:rPr>
          <w:rStyle w:val="libAieChar"/>
          <w:rtl/>
        </w:rPr>
        <w:t xml:space="preserve">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r w:rsidRPr="00845E56">
        <w:rPr>
          <w:rtl/>
        </w:rPr>
        <w:t>قال</w:t>
      </w:r>
      <w:r w:rsidR="004C04B8" w:rsidRPr="00845E56">
        <w:rPr>
          <w:rtl/>
        </w:rPr>
        <w:t>:</w:t>
      </w:r>
      <w:r w:rsidRPr="00845E56">
        <w:rPr>
          <w:rtl/>
        </w:rPr>
        <w:t xml:space="preserve"> </w:t>
      </w:r>
      <w:r w:rsidRPr="00845E56">
        <w:rPr>
          <w:rStyle w:val="libBold2Char"/>
          <w:rtl/>
        </w:rPr>
        <w:t>مع علي</w:t>
      </w:r>
      <w:r w:rsidR="00FC1A73" w:rsidRPr="00845E56">
        <w:rPr>
          <w:rStyle w:val="libBold2Char"/>
          <w:rtl/>
        </w:rPr>
        <w:t>ّ</w:t>
      </w:r>
      <w:r w:rsidRPr="00845E56">
        <w:rPr>
          <w:rStyle w:val="libBold2Char"/>
          <w:rtl/>
        </w:rPr>
        <w:t xml:space="preserve"> و</w:t>
      </w:r>
      <w:r w:rsidR="00150388" w:rsidRPr="00845E56">
        <w:rPr>
          <w:rStyle w:val="libBold2Char"/>
          <w:rtl/>
        </w:rPr>
        <w:t>أصحاب</w:t>
      </w:r>
      <w:r w:rsidRPr="00845E56">
        <w:rPr>
          <w:rStyle w:val="libBold2Char"/>
          <w:rtl/>
        </w:rPr>
        <w:t xml:space="preserve"> علي</w:t>
      </w:r>
      <w:r w:rsidR="00FC1A73" w:rsidRPr="00845E56">
        <w:rPr>
          <w:rStyle w:val="libBold2Char"/>
          <w:rtl/>
        </w:rPr>
        <w:t>ّ</w:t>
      </w:r>
      <w:r w:rsidRPr="00DF5C21">
        <w:rPr>
          <w:rtl/>
        </w:rPr>
        <w:t>.</w:t>
      </w:r>
    </w:p>
    <w:p w:rsidR="00301327" w:rsidRPr="00DF5C21" w:rsidRDefault="00301327" w:rsidP="00A872A1">
      <w:pPr>
        <w:pStyle w:val="libNormal"/>
        <w:rPr>
          <w:rtl/>
        </w:rPr>
      </w:pPr>
      <w:r w:rsidRPr="00DF5C21">
        <w:rPr>
          <w:rtl/>
        </w:rPr>
        <w:t xml:space="preserve">وله طرق عن الكلبي من </w:t>
      </w:r>
      <w:r w:rsidR="00A872A1">
        <w:rPr>
          <w:rtl/>
        </w:rPr>
        <w:t>(</w:t>
      </w:r>
      <w:r w:rsidRPr="00DF5C21">
        <w:rPr>
          <w:rtl/>
        </w:rPr>
        <w:t>تفسير</w:t>
      </w:r>
      <w:r w:rsidR="00A872A1">
        <w:rPr>
          <w:rtl/>
        </w:rPr>
        <w:t>)</w:t>
      </w:r>
      <w:r w:rsidRPr="00DF5C21">
        <w:rPr>
          <w:rtl/>
        </w:rPr>
        <w:t xml:space="preserve"> العتيق.</w:t>
      </w:r>
    </w:p>
    <w:p w:rsidR="00301327" w:rsidRPr="00DF5C21" w:rsidRDefault="00301327" w:rsidP="00845E56">
      <w:pPr>
        <w:pStyle w:val="libNormal"/>
        <w:rPr>
          <w:rtl/>
        </w:rPr>
      </w:pPr>
      <w:r w:rsidRPr="00DF5C21">
        <w:rPr>
          <w:rtl/>
        </w:rPr>
        <w:t>و</w:t>
      </w:r>
      <w:r w:rsidR="00FC1A73">
        <w:rPr>
          <w:rtl/>
        </w:rPr>
        <w:t>أ</w:t>
      </w:r>
      <w:r w:rsidRPr="00DF5C21">
        <w:rPr>
          <w:rtl/>
        </w:rPr>
        <w:t>ورد في الحديث رقم</w:t>
      </w:r>
      <w:r>
        <w:rPr>
          <w:rtl/>
        </w:rPr>
        <w:t xml:space="preserve"> </w:t>
      </w:r>
      <w:r w:rsidRPr="00DF5C21">
        <w:rPr>
          <w:rtl/>
        </w:rPr>
        <w:t>355</w:t>
      </w:r>
      <w:r>
        <w:rPr>
          <w:rtl/>
        </w:rPr>
        <w:t xml:space="preserve"> </w:t>
      </w:r>
      <w:r w:rsidRPr="00DF5C21">
        <w:rPr>
          <w:rtl/>
        </w:rPr>
        <w:t>ص</w:t>
      </w:r>
      <w:r>
        <w:rPr>
          <w:rtl/>
        </w:rPr>
        <w:t xml:space="preserve"> </w:t>
      </w:r>
      <w:r w:rsidRPr="00DF5C21">
        <w:rPr>
          <w:rtl/>
        </w:rPr>
        <w:t>407</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وقال</w:t>
      </w:r>
      <w:r w:rsidR="00D10150">
        <w:rPr>
          <w:rtl/>
        </w:rPr>
        <w:t xml:space="preserve">: </w:t>
      </w:r>
      <w:r>
        <w:rPr>
          <w:rtl/>
        </w:rPr>
        <w:t>حدّثنا</w:t>
      </w:r>
      <w:r w:rsidR="00E96C6A">
        <w:rPr>
          <w:rtl/>
        </w:rPr>
        <w:t xml:space="preserve"> عليّ بن </w:t>
      </w:r>
      <w:r w:rsidRPr="00DF5C21">
        <w:rPr>
          <w:rtl/>
        </w:rPr>
        <w:t>العباس المقانعي</w:t>
      </w:r>
      <w:r w:rsidR="00D07FFC">
        <w:rPr>
          <w:rtl/>
        </w:rPr>
        <w:t xml:space="preserve"> (قال:</w:t>
      </w:r>
      <w:r w:rsidR="00AE2736">
        <w:rPr>
          <w:rtl/>
        </w:rPr>
        <w:t>)</w:t>
      </w:r>
      <w:r w:rsidR="00D07FFC">
        <w:rPr>
          <w:rtl/>
        </w:rPr>
        <w:t xml:space="preserve"> </w:t>
      </w:r>
      <w:r>
        <w:rPr>
          <w:rtl/>
        </w:rPr>
        <w:t>حدّثنا</w:t>
      </w:r>
      <w:r w:rsidRPr="00DF5C21">
        <w:rPr>
          <w:rtl/>
        </w:rPr>
        <w:t xml:space="preserve"> جعفر بن</w:t>
      </w:r>
      <w:r>
        <w:rPr>
          <w:rtl/>
        </w:rPr>
        <w:t xml:space="preserve"> محمّد </w:t>
      </w:r>
      <w:r w:rsidRPr="00DF5C21">
        <w:rPr>
          <w:rtl/>
        </w:rPr>
        <w:t>بن الحسن</w:t>
      </w:r>
      <w:r w:rsidR="00D10150">
        <w:rPr>
          <w:rtl/>
        </w:rPr>
        <w:t xml:space="preserve">، </w:t>
      </w:r>
      <w:r w:rsidRPr="00DF5C21">
        <w:rPr>
          <w:rtl/>
        </w:rPr>
        <w:t>قال</w:t>
      </w:r>
      <w:r w:rsidR="00D10150">
        <w:rPr>
          <w:rtl/>
        </w:rPr>
        <w:t xml:space="preserve">: </w:t>
      </w:r>
      <w:r>
        <w:rPr>
          <w:rtl/>
        </w:rPr>
        <w:t>حدّثنا</w:t>
      </w:r>
      <w:r w:rsidRPr="00DF5C21">
        <w:rPr>
          <w:rtl/>
        </w:rPr>
        <w:t xml:space="preserve"> أحمد بن صبيح</w:t>
      </w:r>
      <w:r w:rsidR="00942BB5">
        <w:rPr>
          <w:rtl/>
        </w:rPr>
        <w:t xml:space="preserve"> الأسدي </w:t>
      </w:r>
      <w:r w:rsidRPr="00DF5C21">
        <w:rPr>
          <w:rtl/>
        </w:rPr>
        <w:t>قال</w:t>
      </w:r>
      <w:r w:rsidR="00D10150">
        <w:rPr>
          <w:rtl/>
        </w:rPr>
        <w:t xml:space="preserve">: </w:t>
      </w:r>
      <w:r>
        <w:rPr>
          <w:rtl/>
        </w:rPr>
        <w:t>حدّثنا</w:t>
      </w:r>
      <w:r w:rsidRPr="00DF5C21">
        <w:rPr>
          <w:rtl/>
        </w:rPr>
        <w:t xml:space="preserve"> مفضّل بن صالح عن جابر</w:t>
      </w:r>
      <w:r w:rsidR="00D10150">
        <w:rPr>
          <w:rtl/>
        </w:rPr>
        <w:t xml:space="preserve">: </w:t>
      </w:r>
    </w:p>
    <w:p w:rsidR="00372B05" w:rsidRDefault="00372B05" w:rsidP="00372B05">
      <w:pPr>
        <w:pStyle w:val="libNormal"/>
        <w:rPr>
          <w:rtl/>
        </w:rPr>
      </w:pPr>
      <w:r>
        <w:rPr>
          <w:rtl/>
        </w:rPr>
        <w:br w:type="page"/>
      </w:r>
    </w:p>
    <w:p w:rsidR="00301327" w:rsidRPr="0010659A" w:rsidRDefault="00301327" w:rsidP="00734F52">
      <w:pPr>
        <w:pStyle w:val="libNormal"/>
        <w:rPr>
          <w:rtl/>
        </w:rPr>
      </w:pPr>
      <w:r w:rsidRPr="00DF5C21">
        <w:rPr>
          <w:rtl/>
        </w:rPr>
        <w:lastRenderedPageBreak/>
        <w:t>عن</w:t>
      </w:r>
      <w:r>
        <w:rPr>
          <w:rtl/>
        </w:rPr>
        <w:t xml:space="preserve"> أبي </w:t>
      </w:r>
      <w:r w:rsidRPr="00DF5C21">
        <w:rPr>
          <w:rtl/>
        </w:rPr>
        <w:t>جعفر</w:t>
      </w:r>
      <w:r>
        <w:rPr>
          <w:rtl/>
        </w:rPr>
        <w:t>-</w:t>
      </w:r>
      <w:r w:rsidR="00A174D3">
        <w:rPr>
          <w:rtl/>
        </w:rPr>
        <w:t xml:space="preserve"> </w:t>
      </w:r>
      <w:r w:rsidRPr="00DF5C21">
        <w:rPr>
          <w:rtl/>
        </w:rPr>
        <w:t>وهو</w:t>
      </w:r>
      <w:r w:rsidR="00A174D3">
        <w:rPr>
          <w:rtl/>
        </w:rPr>
        <w:t xml:space="preserve"> الإمام</w:t>
      </w:r>
      <w:r w:rsidRPr="00DF5C21">
        <w:rPr>
          <w:rtl/>
        </w:rPr>
        <w:t xml:space="preserve"> الباقر عليه السلام</w:t>
      </w:r>
      <w:r>
        <w:rPr>
          <w:rtl/>
        </w:rPr>
        <w:t>-</w:t>
      </w:r>
      <w:r w:rsidRPr="00DF5C21">
        <w:rPr>
          <w:rtl/>
        </w:rPr>
        <w:t>في قوله</w:t>
      </w:r>
      <w:r w:rsidR="00D10150">
        <w:rPr>
          <w:rtl/>
        </w:rPr>
        <w:t xml:space="preserve"> </w:t>
      </w:r>
      <w:r w:rsidR="00D10150">
        <w:rPr>
          <w:rStyle w:val="libAlaemChar"/>
          <w:rtl/>
        </w:rPr>
        <w:t>(</w:t>
      </w:r>
      <w:r w:rsidRPr="00CF6DDF">
        <w:rPr>
          <w:rStyle w:val="libAieChar"/>
          <w:rtl/>
        </w:rPr>
        <w:t>وَكُونُوا مَعَ الصَّادِقِينَ</w:t>
      </w:r>
      <w:r w:rsidR="00D10150">
        <w:rPr>
          <w:rStyle w:val="libAlaemChar"/>
          <w:rtl/>
        </w:rPr>
        <w:t>)</w:t>
      </w:r>
      <w:r w:rsidR="00D10150" w:rsidRPr="00845E56">
        <w:rPr>
          <w:rtl/>
        </w:rPr>
        <w:t xml:space="preserve"> </w:t>
      </w:r>
      <w:r w:rsidRPr="00845E56">
        <w:rPr>
          <w:rtl/>
        </w:rPr>
        <w:t>قال</w:t>
      </w:r>
      <w:r w:rsidR="00D10150" w:rsidRPr="00845E56">
        <w:rPr>
          <w:rtl/>
        </w:rPr>
        <w:t xml:space="preserve">: </w:t>
      </w:r>
      <w:r w:rsidR="00734F52">
        <w:rPr>
          <w:rFonts w:eastAsiaTheme="minorEastAsia"/>
          <w:rtl/>
        </w:rPr>
        <w:t>[</w:t>
      </w:r>
      <w:r w:rsidRPr="00845E56">
        <w:rPr>
          <w:rStyle w:val="libBold2Char"/>
          <w:rFonts w:eastAsiaTheme="minorEastAsia"/>
          <w:rtl/>
        </w:rPr>
        <w:t>مع آل محمّد عليهم السلام</w:t>
      </w:r>
      <w:r w:rsidR="00734F52" w:rsidRPr="0010659A">
        <w:rPr>
          <w:rFonts w:eastAsiaTheme="minorEastAsia"/>
          <w:rtl/>
        </w:rPr>
        <w:t>]</w:t>
      </w:r>
      <w:r w:rsidR="00845E56" w:rsidRPr="0010659A">
        <w:rPr>
          <w:rtl/>
        </w:rPr>
        <w:t>.</w:t>
      </w:r>
    </w:p>
    <w:p w:rsidR="00301327" w:rsidRPr="00DF5C21" w:rsidRDefault="00301327" w:rsidP="00845E56">
      <w:pPr>
        <w:pStyle w:val="libNormal"/>
        <w:rPr>
          <w:rtl/>
        </w:rPr>
      </w:pPr>
      <w:r w:rsidRPr="00DF5C21">
        <w:rPr>
          <w:rtl/>
        </w:rPr>
        <w:t>و</w:t>
      </w:r>
      <w:r w:rsidR="00565408">
        <w:rPr>
          <w:rtl/>
        </w:rPr>
        <w:t>أ</w:t>
      </w:r>
      <w:r w:rsidRPr="00DF5C21">
        <w:rPr>
          <w:rtl/>
        </w:rPr>
        <w:t>ورد في الحديث رقم</w:t>
      </w:r>
      <w:r>
        <w:rPr>
          <w:rtl/>
        </w:rPr>
        <w:t xml:space="preserve"> </w:t>
      </w:r>
      <w:r w:rsidRPr="00DF5C21">
        <w:rPr>
          <w:rtl/>
        </w:rPr>
        <w:t>356</w:t>
      </w:r>
      <w:r>
        <w:rPr>
          <w:rtl/>
        </w:rPr>
        <w:t xml:space="preserve"> </w:t>
      </w:r>
      <w:r w:rsidRPr="00DF5C21">
        <w:rPr>
          <w:rtl/>
        </w:rPr>
        <w:t>ص</w:t>
      </w:r>
      <w:r>
        <w:rPr>
          <w:rtl/>
        </w:rPr>
        <w:t xml:space="preserve"> </w:t>
      </w:r>
      <w:r w:rsidRPr="00DF5C21">
        <w:rPr>
          <w:rtl/>
        </w:rPr>
        <w:t>408</w:t>
      </w:r>
      <w:r>
        <w:rPr>
          <w:rtl/>
        </w:rPr>
        <w:t xml:space="preserve"> </w:t>
      </w:r>
      <w:r w:rsidRPr="00DF5C21">
        <w:rPr>
          <w:rtl/>
        </w:rPr>
        <w:t>قال الحسكاني</w:t>
      </w:r>
      <w:r w:rsidR="00D10150">
        <w:rPr>
          <w:rtl/>
        </w:rPr>
        <w:t xml:space="preserve">: </w:t>
      </w:r>
    </w:p>
    <w:p w:rsidR="00301327" w:rsidRPr="00DF5C21" w:rsidRDefault="00301327" w:rsidP="00845E56">
      <w:pPr>
        <w:pStyle w:val="libNormal"/>
        <w:rPr>
          <w:rtl/>
        </w:rPr>
      </w:pPr>
      <w:r w:rsidRPr="00DF5C21">
        <w:rPr>
          <w:rtl/>
        </w:rPr>
        <w:t>وقال</w:t>
      </w:r>
      <w:r w:rsidR="00150388">
        <w:rPr>
          <w:rtl/>
        </w:rPr>
        <w:t xml:space="preserve"> أبو </w:t>
      </w:r>
      <w:r w:rsidRPr="00DF5C21">
        <w:rPr>
          <w:rtl/>
        </w:rPr>
        <w:t>سعيد البلخي عن مقاتل بن سليمان</w:t>
      </w:r>
      <w:r w:rsidR="00D10150">
        <w:rPr>
          <w:rtl/>
        </w:rPr>
        <w:t xml:space="preserve">، </w:t>
      </w:r>
      <w:r w:rsidRPr="00DF5C21">
        <w:rPr>
          <w:rtl/>
        </w:rPr>
        <w:t>عن الضح</w:t>
      </w:r>
      <w:r w:rsidR="00B767BF">
        <w:rPr>
          <w:rtl/>
        </w:rPr>
        <w:t>ّ</w:t>
      </w:r>
      <w:r w:rsidRPr="00DF5C21">
        <w:rPr>
          <w:rtl/>
        </w:rPr>
        <w:t>اك</w:t>
      </w:r>
      <w:r w:rsidR="00D10150">
        <w:rPr>
          <w:rtl/>
        </w:rPr>
        <w:t>،</w:t>
      </w:r>
      <w:r w:rsidR="00B7499C">
        <w:rPr>
          <w:rtl/>
        </w:rPr>
        <w:t xml:space="preserve"> عن ابن </w:t>
      </w:r>
      <w:r w:rsidR="001E071E">
        <w:rPr>
          <w:rtl/>
        </w:rPr>
        <w:t>عب</w:t>
      </w:r>
      <w:r w:rsidR="00B767BF">
        <w:rPr>
          <w:rtl/>
        </w:rPr>
        <w:t>ّ</w:t>
      </w:r>
      <w:r w:rsidR="001E071E">
        <w:rPr>
          <w:rtl/>
        </w:rPr>
        <w:t>اس</w:t>
      </w:r>
      <w:r w:rsidRPr="00DF5C21">
        <w:rPr>
          <w:rtl/>
        </w:rPr>
        <w:t xml:space="preserve"> قال</w:t>
      </w:r>
      <w:r w:rsidR="00D10150">
        <w:rPr>
          <w:rtl/>
        </w:rPr>
        <w:t xml:space="preserve">: </w:t>
      </w:r>
    </w:p>
    <w:p w:rsidR="00301327" w:rsidRPr="00DF5C21" w:rsidRDefault="00301327" w:rsidP="00A872A1">
      <w:pPr>
        <w:pStyle w:val="libNormal"/>
        <w:rPr>
          <w:rtl/>
        </w:rPr>
      </w:pPr>
      <w:r w:rsidRPr="00DF5C21">
        <w:rPr>
          <w:rtl/>
        </w:rPr>
        <w:t>وعظ قوما من ال</w:t>
      </w:r>
      <w:r w:rsidR="00565408">
        <w:rPr>
          <w:rtl/>
        </w:rPr>
        <w:t>أ</w:t>
      </w:r>
      <w:r w:rsidRPr="00DF5C21">
        <w:rPr>
          <w:rtl/>
        </w:rPr>
        <w:t xml:space="preserve">نصار </w:t>
      </w:r>
      <w:r w:rsidR="00565408">
        <w:rPr>
          <w:rtl/>
        </w:rPr>
        <w:t>أ</w:t>
      </w:r>
      <w:r w:rsidRPr="00DF5C21">
        <w:rPr>
          <w:rtl/>
        </w:rPr>
        <w:t>ن يكونوا مع علي</w:t>
      </w:r>
      <w:r w:rsidR="00565408">
        <w:rPr>
          <w:rtl/>
        </w:rPr>
        <w:t>ّ</w:t>
      </w:r>
      <w:r w:rsidRPr="00DF5C21">
        <w:rPr>
          <w:rtl/>
        </w:rPr>
        <w:t xml:space="preserve"> في الحرب كيلا يغتال</w:t>
      </w:r>
      <w:r w:rsidR="00D10150">
        <w:rPr>
          <w:rtl/>
        </w:rPr>
        <w:t xml:space="preserve">، </w:t>
      </w:r>
      <w:r w:rsidRPr="00DF5C21">
        <w:rPr>
          <w:rtl/>
        </w:rPr>
        <w:t>ويتأدّبوا بأدبه ونصيحته لله ولرسوله</w:t>
      </w:r>
      <w:r w:rsidR="00D10150">
        <w:rPr>
          <w:rtl/>
        </w:rPr>
        <w:t xml:space="preserve">، </w:t>
      </w:r>
      <w:r w:rsidRPr="00DF5C21">
        <w:rPr>
          <w:rtl/>
        </w:rPr>
        <w:t>ف</w:t>
      </w:r>
      <w:r w:rsidR="00565408">
        <w:rPr>
          <w:rtl/>
        </w:rPr>
        <w:t>أ</w:t>
      </w:r>
      <w:r w:rsidRPr="00DF5C21">
        <w:rPr>
          <w:rtl/>
        </w:rPr>
        <w:t>خبرهم نبي</w:t>
      </w:r>
      <w:r w:rsidR="00565408">
        <w:rPr>
          <w:rtl/>
        </w:rPr>
        <w:t>ّ</w:t>
      </w:r>
      <w:r w:rsidRPr="00DF5C21">
        <w:rPr>
          <w:rtl/>
        </w:rPr>
        <w:t xml:space="preserve"> الله </w:t>
      </w:r>
      <w:r w:rsidR="003F0683">
        <w:rPr>
          <w:rtl/>
        </w:rPr>
        <w:t>صلّى الله عليه</w:t>
      </w:r>
      <w:r w:rsidRPr="00DF5C21">
        <w:rPr>
          <w:rtl/>
        </w:rPr>
        <w:t xml:space="preserve"> وآله</w:t>
      </w:r>
      <w:r w:rsidR="003F0683">
        <w:rPr>
          <w:rtl/>
        </w:rPr>
        <w:t xml:space="preserve"> وسلّم </w:t>
      </w:r>
      <w:r w:rsidRPr="00DF5C21">
        <w:rPr>
          <w:rtl/>
        </w:rPr>
        <w:t>بأسمائهم</w:t>
      </w:r>
      <w:r w:rsidR="00D10150">
        <w:rPr>
          <w:rtl/>
        </w:rPr>
        <w:t xml:space="preserve">، </w:t>
      </w:r>
      <w:r w:rsidR="00A872A1">
        <w:rPr>
          <w:rtl/>
        </w:rPr>
        <w:t>(</w:t>
      </w:r>
      <w:r w:rsidRPr="00DF5C21">
        <w:rPr>
          <w:rtl/>
        </w:rPr>
        <w:t>رواه</w:t>
      </w:r>
      <w:r w:rsidR="00A872A1">
        <w:rPr>
          <w:rtl/>
        </w:rPr>
        <w:t>)</w:t>
      </w:r>
      <w:r w:rsidRPr="00DF5C21">
        <w:rPr>
          <w:rtl/>
        </w:rPr>
        <w:t xml:space="preserve"> من </w:t>
      </w:r>
      <w:r w:rsidR="00A872A1">
        <w:rPr>
          <w:rtl/>
        </w:rPr>
        <w:t>(</w:t>
      </w:r>
      <w:r w:rsidRPr="00DF5C21">
        <w:rPr>
          <w:rtl/>
        </w:rPr>
        <w:t>تفسير</w:t>
      </w:r>
      <w:r w:rsidR="00A872A1">
        <w:rPr>
          <w:rtl/>
        </w:rPr>
        <w:t>)</w:t>
      </w:r>
      <w:r w:rsidRPr="00DF5C21">
        <w:rPr>
          <w:rtl/>
        </w:rPr>
        <w:t xml:space="preserve"> العتيق.</w:t>
      </w:r>
    </w:p>
    <w:p w:rsidR="00301327" w:rsidRPr="00DF5C21" w:rsidRDefault="00301327" w:rsidP="00A872A1">
      <w:pPr>
        <w:pStyle w:val="libNormal"/>
        <w:rPr>
          <w:rtl/>
        </w:rPr>
      </w:pPr>
      <w:r w:rsidRPr="00DF5C21">
        <w:rPr>
          <w:rtl/>
        </w:rPr>
        <w:t>وجاء في الحديث رقم</w:t>
      </w:r>
      <w:r>
        <w:rPr>
          <w:rtl/>
        </w:rPr>
        <w:t xml:space="preserve"> </w:t>
      </w:r>
      <w:r w:rsidRPr="00DF5C21">
        <w:rPr>
          <w:rtl/>
        </w:rPr>
        <w:t>357</w:t>
      </w:r>
      <w:r>
        <w:rPr>
          <w:rtl/>
        </w:rPr>
        <w:t xml:space="preserve"> </w:t>
      </w:r>
      <w:r w:rsidRPr="00DF5C21">
        <w:rPr>
          <w:rtl/>
        </w:rPr>
        <w:t>ص</w:t>
      </w:r>
      <w:r>
        <w:rPr>
          <w:rtl/>
        </w:rPr>
        <w:t xml:space="preserve"> </w:t>
      </w:r>
      <w:r w:rsidRPr="00DF5C21">
        <w:rPr>
          <w:rtl/>
        </w:rPr>
        <w:t>408</w:t>
      </w:r>
      <w:r>
        <w:rPr>
          <w:rtl/>
        </w:rPr>
        <w:t xml:space="preserve"> </w:t>
      </w:r>
      <w:r w:rsidRPr="00DF5C21">
        <w:rPr>
          <w:rtl/>
        </w:rPr>
        <w:t>من شواهد التنـزيل</w:t>
      </w:r>
      <w:r w:rsidR="00D10150">
        <w:rPr>
          <w:rtl/>
        </w:rPr>
        <w:t xml:space="preserve">، </w:t>
      </w:r>
      <w:r w:rsidRPr="00DF5C21">
        <w:rPr>
          <w:rtl/>
        </w:rPr>
        <w:t>قال الحسكاني</w:t>
      </w:r>
      <w:r w:rsidR="00D10150">
        <w:rPr>
          <w:rtl/>
        </w:rPr>
        <w:t xml:space="preserve">: </w:t>
      </w:r>
      <w:r w:rsidR="00A872A1">
        <w:rPr>
          <w:rtl/>
        </w:rPr>
        <w:t>(</w:t>
      </w:r>
      <w:r w:rsidRPr="00DF5C21">
        <w:rPr>
          <w:rtl/>
        </w:rPr>
        <w:t>وقال</w:t>
      </w:r>
      <w:r w:rsidR="00A872A1">
        <w:rPr>
          <w:rtl/>
        </w:rPr>
        <w:t>)</w:t>
      </w:r>
      <w:r w:rsidRPr="00DF5C21">
        <w:rPr>
          <w:rtl/>
        </w:rPr>
        <w:t xml:space="preserve"> فرات</w:t>
      </w:r>
      <w:r w:rsidR="00D10150">
        <w:rPr>
          <w:rtl/>
        </w:rPr>
        <w:t xml:space="preserve">: </w:t>
      </w:r>
      <w:r>
        <w:rPr>
          <w:rtl/>
        </w:rPr>
        <w:t>حدّثني</w:t>
      </w:r>
      <w:r w:rsidRPr="00DF5C21">
        <w:rPr>
          <w:rtl/>
        </w:rPr>
        <w:t xml:space="preserve"> الحسين بن سعيد</w:t>
      </w:r>
      <w:r w:rsidR="00D10150">
        <w:rPr>
          <w:rtl/>
        </w:rPr>
        <w:t xml:space="preserve">، </w:t>
      </w:r>
      <w:r w:rsidRPr="00DF5C21">
        <w:rPr>
          <w:rtl/>
        </w:rPr>
        <w:t>قال</w:t>
      </w:r>
      <w:r w:rsidR="00D10150">
        <w:rPr>
          <w:rtl/>
        </w:rPr>
        <w:t xml:space="preserve">: </w:t>
      </w:r>
      <w:r>
        <w:rPr>
          <w:rtl/>
        </w:rPr>
        <w:t>حدّثني</w:t>
      </w:r>
      <w:r w:rsidRPr="00DF5C21">
        <w:rPr>
          <w:rtl/>
        </w:rPr>
        <w:t xml:space="preserve"> هبير</w:t>
      </w:r>
      <w:r w:rsidR="00565408">
        <w:rPr>
          <w:rtl/>
        </w:rPr>
        <w:t>ة</w:t>
      </w:r>
      <w:r w:rsidRPr="00DF5C21">
        <w:rPr>
          <w:rtl/>
        </w:rPr>
        <w:t xml:space="preserve"> بن الحارث بن عمرو العبسي قال</w:t>
      </w:r>
      <w:r w:rsidR="00D10150">
        <w:rPr>
          <w:rtl/>
        </w:rPr>
        <w:t xml:space="preserve">: </w:t>
      </w:r>
      <w:r>
        <w:rPr>
          <w:rtl/>
        </w:rPr>
        <w:t>حدّثنا</w:t>
      </w:r>
      <w:r w:rsidR="00E96C6A">
        <w:rPr>
          <w:rtl/>
        </w:rPr>
        <w:t xml:space="preserve"> عليّ بن </w:t>
      </w:r>
      <w:r w:rsidRPr="00DF5C21">
        <w:rPr>
          <w:rtl/>
        </w:rPr>
        <w:t>غراب عن أبان بن تغلب</w:t>
      </w:r>
      <w:r w:rsidR="00D10150">
        <w:rPr>
          <w:rtl/>
        </w:rPr>
        <w:t xml:space="preserve">: </w:t>
      </w:r>
    </w:p>
    <w:p w:rsidR="00301327" w:rsidRPr="0010659A" w:rsidRDefault="00301327" w:rsidP="00A872A1">
      <w:pPr>
        <w:pStyle w:val="libNormal"/>
        <w:rPr>
          <w:rtl/>
        </w:rPr>
      </w:pPr>
      <w:r w:rsidRPr="00DF5C21">
        <w:rPr>
          <w:rtl/>
        </w:rPr>
        <w:t>عن أبي جعفر</w:t>
      </w:r>
      <w:r w:rsidR="00734F52">
        <w:rPr>
          <w:rtl/>
        </w:rPr>
        <w:t>(ع)</w:t>
      </w:r>
      <w:r w:rsidRPr="00DF5C21">
        <w:rPr>
          <w:rtl/>
        </w:rPr>
        <w:t xml:space="preserve"> </w:t>
      </w:r>
      <w:r w:rsidR="00A872A1">
        <w:rPr>
          <w:rtl/>
        </w:rPr>
        <w:t>(</w:t>
      </w:r>
      <w:r w:rsidRPr="00DF5C21">
        <w:rPr>
          <w:rtl/>
        </w:rPr>
        <w:t>من قوله تعالى</w:t>
      </w:r>
      <w:r w:rsidR="00A872A1">
        <w:rPr>
          <w:rtl/>
        </w:rPr>
        <w:t>)</w:t>
      </w:r>
      <w:r w:rsidR="00D10150">
        <w:rPr>
          <w:rtl/>
        </w:rPr>
        <w:t xml:space="preserve">: </w:t>
      </w:r>
      <w:r w:rsidR="00D10150">
        <w:rPr>
          <w:rStyle w:val="libAlaemChar"/>
          <w:rtl/>
        </w:rPr>
        <w:t>(</w:t>
      </w:r>
      <w:r w:rsidRPr="00CF6DDF">
        <w:rPr>
          <w:rStyle w:val="libAieChar"/>
          <w:rtl/>
        </w:rPr>
        <w:t xml:space="preserve">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r w:rsidRPr="00845E56">
        <w:rPr>
          <w:rtl/>
        </w:rPr>
        <w:t>قال</w:t>
      </w:r>
      <w:r w:rsidR="00D10150" w:rsidRPr="00845E56">
        <w:rPr>
          <w:rtl/>
        </w:rPr>
        <w:t xml:space="preserve">: </w:t>
      </w:r>
      <w:r w:rsidR="00734F52">
        <w:rPr>
          <w:rFonts w:eastAsiaTheme="minorEastAsia"/>
          <w:rtl/>
        </w:rPr>
        <w:t>[</w:t>
      </w:r>
      <w:r w:rsidRPr="00845E56">
        <w:rPr>
          <w:rStyle w:val="libBold2Char"/>
          <w:rFonts w:eastAsiaTheme="minorEastAsia"/>
          <w:rtl/>
        </w:rPr>
        <w:t xml:space="preserve">مع </w:t>
      </w:r>
      <w:r w:rsidR="00150388" w:rsidRPr="00845E56">
        <w:rPr>
          <w:rStyle w:val="libBold2Char"/>
          <w:rFonts w:eastAsiaTheme="minorEastAsia"/>
          <w:rtl/>
        </w:rPr>
        <w:t>عليّ بن أبي طالب</w:t>
      </w:r>
      <w:r w:rsidR="00734F52" w:rsidRPr="0010659A">
        <w:rPr>
          <w:rFonts w:eastAsiaTheme="minorEastAsia"/>
          <w:rtl/>
        </w:rPr>
        <w:t>]</w:t>
      </w:r>
      <w:r w:rsidR="00845E56" w:rsidRPr="0010659A">
        <w:rPr>
          <w:rtl/>
        </w:rPr>
        <w:t>.</w:t>
      </w:r>
    </w:p>
    <w:p w:rsidR="00301327" w:rsidRPr="00DF5C21" w:rsidRDefault="00301327" w:rsidP="00A872A1">
      <w:pPr>
        <w:pStyle w:val="libNormal"/>
        <w:rPr>
          <w:rtl/>
        </w:rPr>
      </w:pPr>
      <w:r w:rsidRPr="00845E56">
        <w:rPr>
          <w:rtl/>
        </w:rPr>
        <w:t>وجاء في الحديث رقم 358 من شواهد التنـزيل للحسكاني</w:t>
      </w:r>
      <w:r w:rsidR="00D10150" w:rsidRPr="00845E56">
        <w:rPr>
          <w:rtl/>
        </w:rPr>
        <w:t xml:space="preserve">، </w:t>
      </w:r>
      <w:r w:rsidRPr="00845E56">
        <w:rPr>
          <w:rtl/>
        </w:rPr>
        <w:t>قال</w:t>
      </w:r>
      <w:r w:rsidR="00D10150" w:rsidRPr="00845E56">
        <w:rPr>
          <w:rtl/>
        </w:rPr>
        <w:t xml:space="preserve">: </w:t>
      </w:r>
      <w:r w:rsidRPr="00845E56">
        <w:rPr>
          <w:rtl/>
        </w:rPr>
        <w:t xml:space="preserve">فرات </w:t>
      </w:r>
      <w:r w:rsidR="00AE2736">
        <w:rPr>
          <w:rtl/>
        </w:rPr>
        <w:t>(</w:t>
      </w:r>
      <w:r w:rsidRPr="00845E56">
        <w:rPr>
          <w:rtl/>
        </w:rPr>
        <w:t xml:space="preserve">بن </w:t>
      </w:r>
      <w:r w:rsidR="00150388" w:rsidRPr="00845E56">
        <w:rPr>
          <w:rtl/>
        </w:rPr>
        <w:t>إبراهيم</w:t>
      </w:r>
      <w:r w:rsidR="00AE2736">
        <w:rPr>
          <w:rtl/>
        </w:rPr>
        <w:t>)</w:t>
      </w:r>
      <w:r w:rsidRPr="00845E56">
        <w:rPr>
          <w:rtl/>
        </w:rPr>
        <w:t xml:space="preserve"> قال</w:t>
      </w:r>
      <w:r w:rsidR="00DA075E">
        <w:rPr>
          <w:rtl/>
        </w:rPr>
        <w:t>:</w:t>
      </w:r>
      <w:r w:rsidRPr="00845E56">
        <w:rPr>
          <w:rtl/>
        </w:rPr>
        <w:t xml:space="preserve"> حدّثني محمّد بن </w:t>
      </w:r>
      <w:r w:rsidR="00150388" w:rsidRPr="00845E56">
        <w:rPr>
          <w:rtl/>
        </w:rPr>
        <w:t>أحمد</w:t>
      </w:r>
      <w:r w:rsidRPr="00845E56">
        <w:rPr>
          <w:rtl/>
        </w:rPr>
        <w:t xml:space="preserve"> بن عثمان بن ذليل</w:t>
      </w:r>
      <w:r w:rsidR="00D10150" w:rsidRPr="00845E56">
        <w:rPr>
          <w:rtl/>
        </w:rPr>
        <w:t xml:space="preserve">، </w:t>
      </w:r>
      <w:r w:rsidRPr="00845E56">
        <w:rPr>
          <w:rtl/>
        </w:rPr>
        <w:t>قال</w:t>
      </w:r>
      <w:r w:rsidR="00D10150" w:rsidRPr="00845E56">
        <w:rPr>
          <w:rtl/>
        </w:rPr>
        <w:t xml:space="preserve">: </w:t>
      </w:r>
      <w:r w:rsidRPr="00845E56">
        <w:rPr>
          <w:rtl/>
        </w:rPr>
        <w:t>حدّثنا</w:t>
      </w:r>
      <w:r w:rsidR="00150388" w:rsidRPr="00845E56">
        <w:rPr>
          <w:rtl/>
        </w:rPr>
        <w:t xml:space="preserve"> أبو </w:t>
      </w:r>
      <w:r w:rsidRPr="00845E56">
        <w:rPr>
          <w:rtl/>
        </w:rPr>
        <w:t>صالح الخزّاز عن مندل بن علي</w:t>
      </w:r>
      <w:r w:rsidR="00565408" w:rsidRPr="00845E56">
        <w:rPr>
          <w:rtl/>
        </w:rPr>
        <w:t>ّ</w:t>
      </w:r>
      <w:r w:rsidRPr="00845E56">
        <w:rPr>
          <w:rtl/>
        </w:rPr>
        <w:t xml:space="preserve"> العنـزي عن الكلبي عن أبي صالح</w:t>
      </w:r>
      <w:r w:rsidR="00D10150" w:rsidRPr="00845E56">
        <w:rPr>
          <w:rtl/>
        </w:rPr>
        <w:t>:</w:t>
      </w:r>
      <w:r w:rsidR="00B7499C">
        <w:rPr>
          <w:rtl/>
        </w:rPr>
        <w:t xml:space="preserve"> عن ابن </w:t>
      </w:r>
      <w:r w:rsidR="001E071E">
        <w:rPr>
          <w:rtl/>
        </w:rPr>
        <w:t>عباس</w:t>
      </w:r>
      <w:r w:rsidRPr="00845E56">
        <w:rPr>
          <w:rtl/>
        </w:rPr>
        <w:t xml:space="preserve"> في قول الله تعالى</w:t>
      </w:r>
      <w:r w:rsidR="00D10150" w:rsidRPr="00845E56">
        <w:rPr>
          <w:rtl/>
        </w:rPr>
        <w:t xml:space="preserve"> </w:t>
      </w:r>
      <w:r w:rsidR="00D10150">
        <w:rPr>
          <w:rStyle w:val="libAlaemChar"/>
          <w:rtl/>
        </w:rPr>
        <w:t>(</w:t>
      </w:r>
      <w:r w:rsidRPr="00CF6DDF">
        <w:rPr>
          <w:rStyle w:val="libAieChar"/>
          <w:rtl/>
        </w:rPr>
        <w:t xml:space="preserve">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r w:rsidRPr="00845E56">
        <w:rPr>
          <w:rtl/>
        </w:rPr>
        <w:t>قال</w:t>
      </w:r>
      <w:r w:rsidR="004C04B8" w:rsidRPr="00845E56">
        <w:rPr>
          <w:rtl/>
        </w:rPr>
        <w:t>:</w:t>
      </w:r>
      <w:r w:rsidRPr="00845E56">
        <w:rPr>
          <w:rtl/>
        </w:rPr>
        <w:t xml:space="preserve"> </w:t>
      </w:r>
      <w:r w:rsidRPr="00247E9B">
        <w:rPr>
          <w:rtl/>
        </w:rPr>
        <w:t>مع علي</w:t>
      </w:r>
      <w:r w:rsidR="00565408" w:rsidRPr="00247E9B">
        <w:rPr>
          <w:rtl/>
        </w:rPr>
        <w:t>ّ</w:t>
      </w:r>
      <w:r w:rsidRPr="00247E9B">
        <w:rPr>
          <w:rtl/>
        </w:rPr>
        <w:t xml:space="preserve"> و</w:t>
      </w:r>
      <w:r w:rsidR="00150388" w:rsidRPr="00247E9B">
        <w:rPr>
          <w:rtl/>
        </w:rPr>
        <w:t>أصحاب</w:t>
      </w:r>
      <w:r w:rsidRPr="00247E9B">
        <w:rPr>
          <w:rtl/>
        </w:rPr>
        <w:t xml:space="preserve"> علي</w:t>
      </w:r>
      <w:r w:rsidR="00565408" w:rsidRPr="00247E9B">
        <w:rPr>
          <w:rtl/>
        </w:rPr>
        <w:t>ّ</w:t>
      </w:r>
      <w:r w:rsidRPr="00DF5C21">
        <w:rPr>
          <w:rtl/>
        </w:rPr>
        <w:t>.</w:t>
      </w:r>
    </w:p>
    <w:p w:rsidR="00301327" w:rsidRPr="00845E56" w:rsidRDefault="00301327" w:rsidP="002A689F">
      <w:pPr>
        <w:pStyle w:val="libNormal"/>
        <w:rPr>
          <w:rtl/>
        </w:rPr>
      </w:pPr>
      <w:r w:rsidRPr="00DF5C21">
        <w:rPr>
          <w:rtl/>
        </w:rPr>
        <w:t>وجاء في الحديث رقم</w:t>
      </w:r>
      <w:r>
        <w:rPr>
          <w:rtl/>
        </w:rPr>
        <w:t xml:space="preserve"> </w:t>
      </w:r>
      <w:r w:rsidRPr="00DF5C21">
        <w:rPr>
          <w:rtl/>
        </w:rPr>
        <w:t>359</w:t>
      </w:r>
      <w:r>
        <w:rPr>
          <w:rtl/>
        </w:rPr>
        <w:t xml:space="preserve"> </w:t>
      </w:r>
      <w:r w:rsidRPr="00DF5C21">
        <w:rPr>
          <w:rtl/>
        </w:rPr>
        <w:t>ص</w:t>
      </w:r>
      <w:r>
        <w:rPr>
          <w:rtl/>
        </w:rPr>
        <w:t xml:space="preserve"> </w:t>
      </w:r>
      <w:r w:rsidRPr="00DF5C21">
        <w:rPr>
          <w:rtl/>
        </w:rPr>
        <w:t>409</w:t>
      </w:r>
      <w:r>
        <w:rPr>
          <w:rtl/>
        </w:rPr>
        <w:t xml:space="preserve"> </w:t>
      </w:r>
      <w:r w:rsidRPr="00DF5C21">
        <w:rPr>
          <w:rtl/>
        </w:rPr>
        <w:t>من شواهد التنزيل للحسكاني</w:t>
      </w:r>
      <w:r w:rsidR="00D10150">
        <w:rPr>
          <w:rtl/>
        </w:rPr>
        <w:t xml:space="preserve">، </w:t>
      </w:r>
      <w:r w:rsidRPr="00DF5C21">
        <w:rPr>
          <w:rtl/>
        </w:rPr>
        <w:t>قال</w:t>
      </w:r>
      <w:r w:rsidR="00D10150">
        <w:rPr>
          <w:rtl/>
        </w:rPr>
        <w:t xml:space="preserve">: </w:t>
      </w:r>
      <w:r w:rsidRPr="00DF5C21">
        <w:rPr>
          <w:rtl/>
        </w:rPr>
        <w:t>أخبرنا عقيل</w:t>
      </w:r>
      <w:r w:rsidR="00D10150">
        <w:rPr>
          <w:rtl/>
        </w:rPr>
        <w:t xml:space="preserve">، </w:t>
      </w:r>
      <w:r w:rsidRPr="00DF5C21">
        <w:rPr>
          <w:rtl/>
        </w:rPr>
        <w:t>قال</w:t>
      </w:r>
      <w:r w:rsidR="00D10150">
        <w:rPr>
          <w:rtl/>
        </w:rPr>
        <w:t xml:space="preserve">: </w:t>
      </w:r>
      <w:r w:rsidRPr="00DF5C21">
        <w:rPr>
          <w:rtl/>
        </w:rPr>
        <w:t>أخبرنا علي قال</w:t>
      </w:r>
      <w:r w:rsidR="00D10150">
        <w:rPr>
          <w:rtl/>
        </w:rPr>
        <w:t xml:space="preserve">: </w:t>
      </w:r>
      <w:r>
        <w:rPr>
          <w:rtl/>
        </w:rPr>
        <w:t xml:space="preserve">أخبرنا </w:t>
      </w:r>
      <w:r w:rsidRPr="00DF5C21">
        <w:rPr>
          <w:rtl/>
        </w:rPr>
        <w:t>محمد</w:t>
      </w:r>
      <w:r w:rsidR="00D10150">
        <w:rPr>
          <w:rtl/>
        </w:rPr>
        <w:t xml:space="preserve">، </w:t>
      </w:r>
      <w:r w:rsidRPr="00DF5C21">
        <w:rPr>
          <w:rtl/>
        </w:rPr>
        <w:t>قال</w:t>
      </w:r>
      <w:r w:rsidR="00D10150">
        <w:rPr>
          <w:rtl/>
        </w:rPr>
        <w:t xml:space="preserve">: </w:t>
      </w:r>
      <w:r>
        <w:rPr>
          <w:rtl/>
        </w:rPr>
        <w:t>حدّثنا</w:t>
      </w:r>
      <w:r w:rsidR="00150388">
        <w:rPr>
          <w:rtl/>
        </w:rPr>
        <w:t xml:space="preserve"> أبو </w:t>
      </w:r>
      <w:r w:rsidRPr="00DF5C21">
        <w:rPr>
          <w:rtl/>
        </w:rPr>
        <w:t>علي الحسن بن عثمان الفسوي بالبصرة</w:t>
      </w:r>
      <w:r w:rsidR="00D10150">
        <w:rPr>
          <w:rtl/>
        </w:rPr>
        <w:t xml:space="preserve">، </w:t>
      </w:r>
      <w:r w:rsidRPr="00DF5C21">
        <w:rPr>
          <w:rtl/>
        </w:rPr>
        <w:t>قال</w:t>
      </w:r>
      <w:r w:rsidR="00D10150">
        <w:rPr>
          <w:rtl/>
        </w:rPr>
        <w:t xml:space="preserve">: </w:t>
      </w:r>
      <w:r>
        <w:rPr>
          <w:rtl/>
        </w:rPr>
        <w:t>حدّثنا</w:t>
      </w:r>
      <w:r w:rsidRPr="00DF5C21">
        <w:rPr>
          <w:rtl/>
        </w:rPr>
        <w:t xml:space="preserve"> يعقوب بن سفيان الفسوي قال</w:t>
      </w:r>
      <w:r w:rsidR="00D10150">
        <w:rPr>
          <w:rtl/>
        </w:rPr>
        <w:t xml:space="preserve">: </w:t>
      </w:r>
      <w:r>
        <w:rPr>
          <w:rtl/>
        </w:rPr>
        <w:t>حدّثنا</w:t>
      </w:r>
      <w:r w:rsidR="004E329A">
        <w:rPr>
          <w:rtl/>
        </w:rPr>
        <w:t xml:space="preserve"> </w:t>
      </w:r>
      <w:r w:rsidR="002A689F">
        <w:rPr>
          <w:rtl/>
        </w:rPr>
        <w:t>ا</w:t>
      </w:r>
      <w:r w:rsidR="004E329A">
        <w:rPr>
          <w:rtl/>
        </w:rPr>
        <w:t xml:space="preserve">بن </w:t>
      </w:r>
      <w:r w:rsidRPr="00DF5C21">
        <w:rPr>
          <w:rtl/>
        </w:rPr>
        <w:t>قعنب عن مالك بن أنس</w:t>
      </w:r>
      <w:r w:rsidR="00D10150">
        <w:rPr>
          <w:rtl/>
        </w:rPr>
        <w:t xml:space="preserve">، </w:t>
      </w:r>
      <w:r w:rsidRPr="00DF5C21">
        <w:rPr>
          <w:rtl/>
        </w:rPr>
        <w:t>عن نافع</w:t>
      </w:r>
      <w:r w:rsidR="00D10150">
        <w:rPr>
          <w:rtl/>
        </w:rPr>
        <w:t xml:space="preserve">: </w:t>
      </w:r>
      <w:r w:rsidRPr="00DF5C21">
        <w:rPr>
          <w:rtl/>
        </w:rPr>
        <w:t>عن عبد الله بن عمر</w:t>
      </w:r>
      <w:r w:rsidR="00AB1061">
        <w:rPr>
          <w:rtl/>
        </w:rPr>
        <w:t>(في قوله تعالى)</w:t>
      </w:r>
      <w:r w:rsidR="00D10150">
        <w:rPr>
          <w:rtl/>
        </w:rPr>
        <w:t xml:space="preserve">: </w:t>
      </w:r>
      <w:r w:rsidR="00D10150">
        <w:rPr>
          <w:rStyle w:val="libAlaemChar"/>
          <w:rtl/>
        </w:rPr>
        <w:t>(</w:t>
      </w:r>
      <w:r w:rsidRPr="00CF6DDF">
        <w:rPr>
          <w:rStyle w:val="libAieChar"/>
          <w:rtl/>
        </w:rPr>
        <w:t xml:space="preserve">اتَّقُوا </w:t>
      </w:r>
      <w:r w:rsidR="003F0683" w:rsidRPr="00CF6DDF">
        <w:rPr>
          <w:rStyle w:val="libAieChar"/>
          <w:rtl/>
        </w:rPr>
        <w:t>الله</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565408" w:rsidRPr="00845E56">
        <w:rPr>
          <w:rtl/>
        </w:rPr>
        <w:t>أ</w:t>
      </w:r>
      <w:r w:rsidRPr="00845E56">
        <w:rPr>
          <w:rtl/>
        </w:rPr>
        <w:t xml:space="preserve">مر الله </w:t>
      </w:r>
      <w:r w:rsidR="00150388" w:rsidRPr="00845E56">
        <w:rPr>
          <w:rtl/>
        </w:rPr>
        <w:t>أصحاب</w:t>
      </w:r>
      <w:r w:rsidRPr="00845E56">
        <w:rPr>
          <w:rtl/>
        </w:rPr>
        <w:t xml:space="preserve"> محمّد ب</w:t>
      </w:r>
      <w:r w:rsidR="00565408" w:rsidRPr="00845E56">
        <w:rPr>
          <w:rtl/>
        </w:rPr>
        <w:t>أ</w:t>
      </w:r>
      <w:r w:rsidRPr="00845E56">
        <w:rPr>
          <w:rtl/>
        </w:rPr>
        <w:t xml:space="preserve">جمعهم </w:t>
      </w:r>
      <w:r w:rsidR="00565408" w:rsidRPr="00845E56">
        <w:rPr>
          <w:rtl/>
        </w:rPr>
        <w:t>أ</w:t>
      </w:r>
      <w:r w:rsidRPr="00845E56">
        <w:rPr>
          <w:rtl/>
        </w:rPr>
        <w:t>ن يخافوا الله ثم</w:t>
      </w:r>
      <w:r w:rsidR="00565408" w:rsidRPr="00845E56">
        <w:rPr>
          <w:rtl/>
        </w:rPr>
        <w:t>ّ</w:t>
      </w:r>
      <w:r w:rsidRPr="00845E56">
        <w:rPr>
          <w:rtl/>
        </w:rPr>
        <w:t xml:space="preserve"> قال لهم</w:t>
      </w:r>
      <w:r w:rsidR="00D10150" w:rsidRPr="00845E56">
        <w:rPr>
          <w:rtl/>
        </w:rPr>
        <w:t xml:space="preserve">: </w:t>
      </w:r>
      <w:r w:rsidR="00D10150">
        <w:rPr>
          <w:rStyle w:val="libAlaemChar"/>
          <w:rtl/>
        </w:rPr>
        <w:t>(</w:t>
      </w:r>
      <w:r w:rsidRPr="00CF6DDF">
        <w:rPr>
          <w:rStyle w:val="libAieChar"/>
          <w:rtl/>
        </w:rPr>
        <w:t>وَكُونُوا مَعَ الصَّادِقِينَ</w:t>
      </w:r>
      <w:r w:rsidR="00D10150">
        <w:rPr>
          <w:rStyle w:val="libAlaemChar"/>
          <w:rtl/>
        </w:rPr>
        <w:t>)</w:t>
      </w:r>
      <w:r w:rsidR="00D10150" w:rsidRPr="00845E56">
        <w:rPr>
          <w:rtl/>
        </w:rPr>
        <w:t xml:space="preserve"> </w:t>
      </w:r>
      <w:r w:rsidRPr="00845E56">
        <w:rPr>
          <w:rtl/>
        </w:rPr>
        <w:t>يعني محم</w:t>
      </w:r>
      <w:r w:rsidR="00565408" w:rsidRPr="00845E56">
        <w:rPr>
          <w:rtl/>
        </w:rPr>
        <w:t>ّ</w:t>
      </w:r>
      <w:r w:rsidRPr="00845E56">
        <w:rPr>
          <w:rtl/>
        </w:rPr>
        <w:t>داً و</w:t>
      </w:r>
      <w:r w:rsidR="00565408" w:rsidRPr="00845E56">
        <w:rPr>
          <w:rtl/>
        </w:rPr>
        <w:t>أ</w:t>
      </w:r>
      <w:r w:rsidRPr="00845E56">
        <w:rPr>
          <w:rtl/>
        </w:rPr>
        <w:t>هل بيته.</w:t>
      </w:r>
    </w:p>
    <w:p w:rsidR="00372B05" w:rsidRDefault="00372B05" w:rsidP="00372B05">
      <w:pPr>
        <w:pStyle w:val="libNormal"/>
        <w:rPr>
          <w:rtl/>
        </w:rPr>
      </w:pPr>
      <w:r>
        <w:rPr>
          <w:rtl/>
        </w:rPr>
        <w:br w:type="page"/>
      </w:r>
    </w:p>
    <w:p w:rsidR="00301327" w:rsidRPr="00DF5C21" w:rsidRDefault="00301327" w:rsidP="00845E56">
      <w:pPr>
        <w:pStyle w:val="libNormal"/>
        <w:rPr>
          <w:rtl/>
        </w:rPr>
      </w:pPr>
      <w:r>
        <w:rPr>
          <w:rtl/>
        </w:rPr>
        <w:lastRenderedPageBreak/>
        <w:t xml:space="preserve">وأخرج </w:t>
      </w:r>
      <w:r w:rsidRPr="00DF5C21">
        <w:rPr>
          <w:rtl/>
        </w:rPr>
        <w:t>الخطيب البغدادي في المناقب</w:t>
      </w:r>
      <w:r w:rsidR="00AE1949">
        <w:rPr>
          <w:rtl/>
        </w:rPr>
        <w:t xml:space="preserve"> </w:t>
      </w:r>
      <w:r w:rsidRPr="00DF5C21">
        <w:rPr>
          <w:rtl/>
        </w:rPr>
        <w:t>ص</w:t>
      </w:r>
      <w:r>
        <w:rPr>
          <w:rtl/>
        </w:rPr>
        <w:t xml:space="preserve"> </w:t>
      </w:r>
      <w:r w:rsidRPr="00DF5C21">
        <w:rPr>
          <w:rtl/>
        </w:rPr>
        <w:t>189</w:t>
      </w:r>
      <w:r>
        <w:rPr>
          <w:rtl/>
        </w:rPr>
        <w:t xml:space="preserve"> </w:t>
      </w:r>
      <w:r w:rsidRPr="00DF5C21">
        <w:rPr>
          <w:rtl/>
        </w:rPr>
        <w:t>قال</w:t>
      </w:r>
      <w:r w:rsidR="00D10150">
        <w:rPr>
          <w:rtl/>
        </w:rPr>
        <w:t xml:space="preserve">: </w:t>
      </w:r>
    </w:p>
    <w:p w:rsidR="00301327" w:rsidRPr="00DF42B0" w:rsidRDefault="00301327" w:rsidP="00845E56">
      <w:pPr>
        <w:pStyle w:val="libNormal"/>
        <w:rPr>
          <w:rtl/>
        </w:rPr>
      </w:pPr>
      <w:r w:rsidRPr="00DF5C21">
        <w:rPr>
          <w:rtl/>
        </w:rPr>
        <w:t>وب</w:t>
      </w:r>
      <w:r w:rsidR="00565408">
        <w:rPr>
          <w:rtl/>
        </w:rPr>
        <w:t>إ</w:t>
      </w:r>
      <w:r w:rsidRPr="00DF5C21">
        <w:rPr>
          <w:rtl/>
        </w:rPr>
        <w:t>سناده</w:t>
      </w:r>
      <w:r w:rsidR="00B7499C">
        <w:rPr>
          <w:rtl/>
        </w:rPr>
        <w:t xml:space="preserve"> عن ابن </w:t>
      </w:r>
      <w:r w:rsidR="001E071E">
        <w:rPr>
          <w:rtl/>
        </w:rPr>
        <w:t>عباس</w:t>
      </w:r>
      <w:r w:rsidRPr="00DF5C21">
        <w:rPr>
          <w:rtl/>
        </w:rPr>
        <w:t xml:space="preserve"> في ذكر هذه ال</w:t>
      </w:r>
      <w:r w:rsidR="00565408">
        <w:rPr>
          <w:rtl/>
        </w:rPr>
        <w:t>آ</w:t>
      </w:r>
      <w:r w:rsidRPr="00DF5C21">
        <w:rPr>
          <w:rtl/>
        </w:rPr>
        <w:t>ية الكريمة</w:t>
      </w:r>
      <w:r w:rsidR="00D10150">
        <w:rPr>
          <w:rtl/>
        </w:rPr>
        <w:t xml:space="preserve">، </w:t>
      </w:r>
      <w:r w:rsidR="00565408">
        <w:rPr>
          <w:rtl/>
        </w:rPr>
        <w:t>أ</w:t>
      </w:r>
      <w:r w:rsidRPr="00DF5C21">
        <w:rPr>
          <w:rtl/>
        </w:rPr>
        <w:t>ن</w:t>
      </w:r>
      <w:r w:rsidR="00565408">
        <w:rPr>
          <w:rtl/>
        </w:rPr>
        <w:t>ّ</w:t>
      </w:r>
      <w:r w:rsidRPr="00DF5C21">
        <w:rPr>
          <w:rtl/>
        </w:rPr>
        <w:t>ه قال</w:t>
      </w:r>
      <w:r w:rsidR="00D10150">
        <w:rPr>
          <w:rtl/>
        </w:rPr>
        <w:t xml:space="preserve">: </w:t>
      </w:r>
      <w:r w:rsidRPr="00247E9B">
        <w:rPr>
          <w:rtl/>
        </w:rPr>
        <w:t>كونو مع علي</w:t>
      </w:r>
      <w:r w:rsidR="00565408" w:rsidRPr="00247E9B">
        <w:rPr>
          <w:rtl/>
        </w:rPr>
        <w:t>ّ</w:t>
      </w:r>
      <w:r w:rsidRPr="00247E9B">
        <w:rPr>
          <w:rtl/>
        </w:rPr>
        <w:t xml:space="preserve"> و</w:t>
      </w:r>
      <w:r w:rsidR="00150388" w:rsidRPr="00247E9B">
        <w:rPr>
          <w:rtl/>
        </w:rPr>
        <w:t>أصحاب</w:t>
      </w:r>
      <w:r w:rsidRPr="00247E9B">
        <w:rPr>
          <w:rtl/>
        </w:rPr>
        <w:t>ه</w:t>
      </w:r>
      <w:r w:rsidRPr="00845E56">
        <w:rPr>
          <w:rStyle w:val="libBold2Char"/>
          <w:rtl/>
        </w:rPr>
        <w:t>.</w:t>
      </w:r>
    </w:p>
    <w:p w:rsidR="00301327" w:rsidRPr="00DF5C21" w:rsidRDefault="00301327" w:rsidP="00845E56">
      <w:pPr>
        <w:pStyle w:val="libNormal"/>
        <w:rPr>
          <w:rtl/>
        </w:rPr>
      </w:pPr>
      <w:r w:rsidRPr="00DF5C21">
        <w:rPr>
          <w:rtl/>
        </w:rPr>
        <w:t>وفي نظم درر السمطين للزرندي الحنفي</w:t>
      </w:r>
      <w:r w:rsidR="00B7499C">
        <w:rPr>
          <w:rtl/>
        </w:rPr>
        <w:t xml:space="preserve"> عن ابن </w:t>
      </w:r>
      <w:r w:rsidR="001E071E">
        <w:rPr>
          <w:rtl/>
        </w:rPr>
        <w:t>عباس</w:t>
      </w:r>
      <w:r w:rsidRPr="00DF5C21">
        <w:rPr>
          <w:rtl/>
        </w:rPr>
        <w:t xml:space="preserve"> قال</w:t>
      </w:r>
      <w:r w:rsidR="00D10150">
        <w:rPr>
          <w:rtl/>
        </w:rPr>
        <w:t>: (</w:t>
      </w:r>
      <w:r w:rsidRPr="00DF5C21">
        <w:rPr>
          <w:rtl/>
        </w:rPr>
        <w:t>كونوا</w:t>
      </w:r>
      <w:r w:rsidR="00D10150">
        <w:rPr>
          <w:rtl/>
        </w:rPr>
        <w:t xml:space="preserve">) </w:t>
      </w:r>
      <w:r w:rsidRPr="00DF5C21">
        <w:rPr>
          <w:rtl/>
        </w:rPr>
        <w:t xml:space="preserve">مع </w:t>
      </w:r>
      <w:r w:rsidR="00150388">
        <w:rPr>
          <w:rtl/>
        </w:rPr>
        <w:t>عليّ بن أبي طالب</w:t>
      </w:r>
      <w:r w:rsidRPr="00DF5C21">
        <w:rPr>
          <w:rtl/>
        </w:rPr>
        <w:t xml:space="preserve"> و</w:t>
      </w:r>
      <w:r w:rsidR="00150388">
        <w:rPr>
          <w:rtl/>
        </w:rPr>
        <w:t>أصحاب</w:t>
      </w:r>
      <w:r w:rsidRPr="00DF5C21">
        <w:rPr>
          <w:rtl/>
        </w:rPr>
        <w:t>ه</w:t>
      </w:r>
      <w:r w:rsidR="00D10150">
        <w:rPr>
          <w:rtl/>
        </w:rPr>
        <w:t>)</w:t>
      </w:r>
      <w:r w:rsidR="00845E56">
        <w:rPr>
          <w:rtl/>
        </w:rPr>
        <w:t>.</w:t>
      </w:r>
    </w:p>
    <w:p w:rsidR="00301327" w:rsidRPr="00DF5C21" w:rsidRDefault="00301327" w:rsidP="00845E56">
      <w:pPr>
        <w:pStyle w:val="libNormal"/>
        <w:rPr>
          <w:rtl/>
        </w:rPr>
      </w:pPr>
      <w:r w:rsidRPr="00DF5C21">
        <w:rPr>
          <w:rtl/>
        </w:rPr>
        <w:t>و</w:t>
      </w:r>
      <w:r w:rsidR="00565408">
        <w:rPr>
          <w:rtl/>
        </w:rPr>
        <w:t>أ</w:t>
      </w:r>
      <w:r w:rsidRPr="00DF5C21">
        <w:rPr>
          <w:rtl/>
        </w:rPr>
        <w:t>ورد الشيرواني في كتابه</w:t>
      </w:r>
      <w:r w:rsidR="00A150E9">
        <w:rPr>
          <w:rtl/>
        </w:rPr>
        <w:t>:</w:t>
      </w:r>
      <w:r w:rsidRPr="00DF5C21">
        <w:rPr>
          <w:rtl/>
        </w:rPr>
        <w:t xml:space="preserve"> ما</w:t>
      </w:r>
      <w:r w:rsidR="00565408">
        <w:rPr>
          <w:rtl/>
        </w:rPr>
        <w:t xml:space="preserve"> </w:t>
      </w:r>
      <w:r w:rsidRPr="00DF5C21">
        <w:rPr>
          <w:rtl/>
        </w:rPr>
        <w:t>روته العام</w:t>
      </w:r>
      <w:r w:rsidR="00565408">
        <w:rPr>
          <w:rtl/>
        </w:rPr>
        <w:t>ّ</w:t>
      </w:r>
      <w:r w:rsidRPr="00DF5C21">
        <w:rPr>
          <w:rtl/>
        </w:rPr>
        <w:t xml:space="preserve">ة من مناقب </w:t>
      </w:r>
      <w:r w:rsidR="00565408">
        <w:rPr>
          <w:rtl/>
        </w:rPr>
        <w:t>أ</w:t>
      </w:r>
      <w:r w:rsidRPr="00DF5C21">
        <w:rPr>
          <w:rtl/>
        </w:rPr>
        <w:t>هل البيت</w:t>
      </w:r>
      <w:r w:rsidR="00D10150">
        <w:rPr>
          <w:rtl/>
        </w:rPr>
        <w:t xml:space="preserve"> (</w:t>
      </w:r>
      <w:r w:rsidRPr="00DF5C21">
        <w:rPr>
          <w:rtl/>
        </w:rPr>
        <w:t>ع</w:t>
      </w:r>
      <w:r w:rsidR="00D10150">
        <w:rPr>
          <w:rtl/>
        </w:rPr>
        <w:t xml:space="preserve">) </w:t>
      </w:r>
      <w:r>
        <w:rPr>
          <w:rtl/>
        </w:rPr>
        <w:t xml:space="preserve">ص </w:t>
      </w:r>
      <w:r w:rsidRPr="00DF5C21">
        <w:rPr>
          <w:rtl/>
        </w:rPr>
        <w:t>98</w:t>
      </w:r>
      <w:r>
        <w:rPr>
          <w:rtl/>
        </w:rPr>
        <w:t xml:space="preserve"> </w:t>
      </w:r>
      <w:r w:rsidRPr="00DF5C21">
        <w:rPr>
          <w:rtl/>
        </w:rPr>
        <w:t>في ذكره للآيات النازله في فضل ال</w:t>
      </w:r>
      <w:r w:rsidR="00565408">
        <w:rPr>
          <w:rtl/>
        </w:rPr>
        <w:t>إ</w:t>
      </w:r>
      <w:r w:rsidRPr="00DF5C21">
        <w:rPr>
          <w:rtl/>
        </w:rPr>
        <w:t>مام علي</w:t>
      </w:r>
      <w:r w:rsidR="00565408">
        <w:rPr>
          <w:rtl/>
        </w:rPr>
        <w:t>ّ</w:t>
      </w:r>
      <w:r w:rsidR="00D10150">
        <w:rPr>
          <w:rtl/>
        </w:rPr>
        <w:t xml:space="preserve"> (</w:t>
      </w:r>
      <w:r w:rsidRPr="00DF5C21">
        <w:rPr>
          <w:rtl/>
        </w:rPr>
        <w:t>ع</w:t>
      </w:r>
      <w:r w:rsidR="00D10150">
        <w:rPr>
          <w:rtl/>
        </w:rPr>
        <w:t xml:space="preserve">) </w:t>
      </w:r>
      <w:r w:rsidRPr="00DF5C21">
        <w:rPr>
          <w:rtl/>
        </w:rPr>
        <w:t>قال</w:t>
      </w:r>
      <w:r w:rsidR="00D10150">
        <w:rPr>
          <w:rtl/>
        </w:rPr>
        <w:t xml:space="preserve">: </w:t>
      </w:r>
    </w:p>
    <w:p w:rsidR="00301327" w:rsidRPr="00DF5C21" w:rsidRDefault="00301327" w:rsidP="00327DB8">
      <w:pPr>
        <w:pStyle w:val="libNormal"/>
        <w:rPr>
          <w:rtl/>
        </w:rPr>
      </w:pPr>
      <w:r w:rsidRPr="00DF5C21">
        <w:rPr>
          <w:rtl/>
        </w:rPr>
        <w:t>الس</w:t>
      </w:r>
      <w:r w:rsidR="00565408">
        <w:rPr>
          <w:rtl/>
        </w:rPr>
        <w:t>ّ</w:t>
      </w:r>
      <w:r w:rsidRPr="00DF5C21">
        <w:rPr>
          <w:rtl/>
        </w:rPr>
        <w:t>ادسه والعشرون</w:t>
      </w:r>
      <w:r w:rsidR="00D10150">
        <w:rPr>
          <w:rtl/>
        </w:rPr>
        <w:t xml:space="preserve">: </w:t>
      </w:r>
      <w:r w:rsidRPr="00DF5C21">
        <w:rPr>
          <w:rtl/>
        </w:rPr>
        <w:t>قال السيوطي في تفسيره</w:t>
      </w:r>
      <w:r w:rsidR="00D10150">
        <w:rPr>
          <w:rtl/>
        </w:rPr>
        <w:t xml:space="preserve">: </w:t>
      </w:r>
      <w:r>
        <w:rPr>
          <w:rtl/>
        </w:rPr>
        <w:t>وأخرج</w:t>
      </w:r>
      <w:r w:rsidR="004E329A">
        <w:rPr>
          <w:rtl/>
        </w:rPr>
        <w:t xml:space="preserve"> </w:t>
      </w:r>
      <w:r w:rsidR="00327DB8">
        <w:rPr>
          <w:rtl/>
        </w:rPr>
        <w:t>ا</w:t>
      </w:r>
      <w:r w:rsidR="004E329A">
        <w:rPr>
          <w:rtl/>
        </w:rPr>
        <w:t xml:space="preserve">بن </w:t>
      </w:r>
      <w:r w:rsidRPr="00DF5C21">
        <w:rPr>
          <w:rtl/>
        </w:rPr>
        <w:t>مردويه</w:t>
      </w:r>
      <w:r w:rsidR="00B7499C">
        <w:rPr>
          <w:rtl/>
        </w:rPr>
        <w:t xml:space="preserve"> عن ابن </w:t>
      </w:r>
      <w:r w:rsidR="001E071E">
        <w:rPr>
          <w:rtl/>
        </w:rPr>
        <w:t>عباس</w:t>
      </w:r>
      <w:r w:rsidRPr="00DF5C21">
        <w:rPr>
          <w:rtl/>
        </w:rPr>
        <w:t xml:space="preserve"> في قوله</w:t>
      </w:r>
      <w:r w:rsidR="00D10150">
        <w:rPr>
          <w:rtl/>
        </w:rPr>
        <w:t xml:space="preserve">: </w:t>
      </w:r>
      <w:r w:rsidR="00D10150">
        <w:rPr>
          <w:rStyle w:val="libAlaemChar"/>
          <w:rtl/>
        </w:rPr>
        <w:t>(</w:t>
      </w:r>
      <w:r w:rsidRPr="00CF6DDF">
        <w:rPr>
          <w:rStyle w:val="libAieChar"/>
          <w:rtl/>
        </w:rPr>
        <w:t xml:space="preserve">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r w:rsidRPr="00DF5C21">
        <w:rPr>
          <w:rtl/>
        </w:rPr>
        <w:t>قال</w:t>
      </w:r>
      <w:r w:rsidR="00D10150">
        <w:rPr>
          <w:rtl/>
        </w:rPr>
        <w:t xml:space="preserve">: </w:t>
      </w:r>
      <w:r w:rsidRPr="00DF5C21">
        <w:rPr>
          <w:rtl/>
        </w:rPr>
        <w:t xml:space="preserve">مع </w:t>
      </w:r>
      <w:r w:rsidR="00150388">
        <w:rPr>
          <w:rtl/>
        </w:rPr>
        <w:t>عليّ بن أبي طالب</w:t>
      </w:r>
      <w:r w:rsidRPr="00DF5C21">
        <w:rPr>
          <w:rtl/>
        </w:rPr>
        <w:t>.</w:t>
      </w:r>
    </w:p>
    <w:p w:rsidR="00301327" w:rsidRPr="00DF5C21" w:rsidRDefault="00301327" w:rsidP="00327DB8">
      <w:pPr>
        <w:pStyle w:val="libNormal"/>
        <w:rPr>
          <w:rtl/>
        </w:rPr>
      </w:pPr>
      <w:r w:rsidRPr="00DF5C21">
        <w:rPr>
          <w:rtl/>
        </w:rPr>
        <w:t>وأخرج</w:t>
      </w:r>
      <w:r w:rsidR="004E329A">
        <w:rPr>
          <w:rtl/>
        </w:rPr>
        <w:t xml:space="preserve"> </w:t>
      </w:r>
      <w:r w:rsidR="00327DB8">
        <w:rPr>
          <w:rtl/>
        </w:rPr>
        <w:t>ا</w:t>
      </w:r>
      <w:r w:rsidR="004E329A">
        <w:rPr>
          <w:rtl/>
        </w:rPr>
        <w:t xml:space="preserve">بن </w:t>
      </w:r>
      <w:r w:rsidRPr="00DF5C21">
        <w:rPr>
          <w:rtl/>
        </w:rPr>
        <w:t>عساكر عن</w:t>
      </w:r>
      <w:r>
        <w:rPr>
          <w:rtl/>
        </w:rPr>
        <w:t xml:space="preserve"> أبي </w:t>
      </w:r>
      <w:r w:rsidRPr="00DF5C21">
        <w:rPr>
          <w:rtl/>
        </w:rPr>
        <w:t>جعفر</w:t>
      </w:r>
      <w:r w:rsidR="00A150E9">
        <w:rPr>
          <w:rtl/>
        </w:rPr>
        <w:t>(ع)</w:t>
      </w:r>
      <w:r w:rsidRPr="00DF5C21">
        <w:rPr>
          <w:rtl/>
        </w:rPr>
        <w:t xml:space="preserve"> في قوله</w:t>
      </w:r>
      <w:r w:rsidR="00D10150">
        <w:rPr>
          <w:rtl/>
        </w:rPr>
        <w:t xml:space="preserve">: </w:t>
      </w:r>
      <w:r w:rsidR="00D10150">
        <w:rPr>
          <w:rStyle w:val="libAlaemChar"/>
          <w:rtl/>
        </w:rPr>
        <w:t>(</w:t>
      </w:r>
      <w:r w:rsidRPr="00CF6DDF">
        <w:rPr>
          <w:rStyle w:val="libAieChar"/>
          <w:rtl/>
        </w:rPr>
        <w:t xml:space="preserve">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 xml:space="preserve">مع </w:t>
      </w:r>
      <w:r w:rsidR="00150388" w:rsidRPr="00845E56">
        <w:rPr>
          <w:rStyle w:val="libBold2Char"/>
          <w:rtl/>
        </w:rPr>
        <w:t>عليّ بن أبي طالب</w:t>
      </w:r>
      <w:r w:rsidR="003B78C0" w:rsidRPr="003B78C0">
        <w:rPr>
          <w:rtl/>
        </w:rPr>
        <w:t>]</w:t>
      </w:r>
      <w:r w:rsidR="00D10150" w:rsidRPr="00845E56">
        <w:rPr>
          <w:rtl/>
        </w:rPr>
        <w:t xml:space="preserve"> </w:t>
      </w:r>
      <w:r w:rsidR="00D10150" w:rsidRPr="00845E56">
        <w:rPr>
          <w:rStyle w:val="libFootnotenumChar"/>
          <w:rtl/>
        </w:rPr>
        <w:t>(</w:t>
      </w:r>
      <w:r w:rsidR="00372B05">
        <w:rPr>
          <w:rStyle w:val="libFootnotenumChar"/>
          <w:rtl/>
        </w:rPr>
        <w:t>1</w:t>
      </w:r>
      <w:r w:rsidR="00D10150" w:rsidRPr="00845E56">
        <w:rPr>
          <w:rStyle w:val="libFootnotenumChar"/>
          <w:rtl/>
        </w:rPr>
        <w:t>)</w:t>
      </w:r>
      <w:r w:rsidR="00D10150" w:rsidRPr="00845E56">
        <w:rPr>
          <w:rtl/>
        </w:rPr>
        <w:t xml:space="preserve"> </w:t>
      </w:r>
    </w:p>
    <w:p w:rsidR="00301327" w:rsidRPr="0010659A" w:rsidRDefault="00301327" w:rsidP="00845E56">
      <w:pPr>
        <w:pStyle w:val="libNormal"/>
        <w:rPr>
          <w:rtl/>
        </w:rPr>
      </w:pPr>
      <w:r w:rsidRPr="00DF5C21">
        <w:rPr>
          <w:rtl/>
        </w:rPr>
        <w:t>و</w:t>
      </w:r>
      <w:r w:rsidR="00565408">
        <w:rPr>
          <w:rtl/>
        </w:rPr>
        <w:t>أ</w:t>
      </w:r>
      <w:r w:rsidRPr="00DF5C21">
        <w:rPr>
          <w:rtl/>
        </w:rPr>
        <w:t xml:space="preserve">ورد رضي الدين البرسي في كتابه </w:t>
      </w:r>
      <w:r w:rsidR="00A150E9">
        <w:rPr>
          <w:rtl/>
        </w:rPr>
        <w:t>"</w:t>
      </w:r>
      <w:r w:rsidRPr="00DF5C21">
        <w:rPr>
          <w:rtl/>
        </w:rPr>
        <w:t>الدر</w:t>
      </w:r>
      <w:r w:rsidR="00565408">
        <w:rPr>
          <w:rtl/>
        </w:rPr>
        <w:t>ّ</w:t>
      </w:r>
      <w:r w:rsidRPr="00DF5C21">
        <w:rPr>
          <w:rtl/>
        </w:rPr>
        <w:t xml:space="preserve"> الثمين</w:t>
      </w:r>
      <w:r w:rsidR="00A150E9">
        <w:rPr>
          <w:rtl/>
        </w:rPr>
        <w:t>"</w:t>
      </w:r>
      <w:r>
        <w:rPr>
          <w:rtl/>
        </w:rPr>
        <w:t xml:space="preserve"> ص </w:t>
      </w:r>
      <w:r w:rsidRPr="00DF5C21">
        <w:rPr>
          <w:rtl/>
        </w:rPr>
        <w:t>119</w:t>
      </w:r>
      <w:r>
        <w:rPr>
          <w:rtl/>
        </w:rPr>
        <w:t xml:space="preserve"> </w:t>
      </w:r>
      <w:r w:rsidRPr="00DF5C21">
        <w:rPr>
          <w:rtl/>
        </w:rPr>
        <w:t>قال</w:t>
      </w:r>
      <w:r w:rsidR="00D10150">
        <w:rPr>
          <w:rtl/>
        </w:rPr>
        <w:t xml:space="preserve">: </w:t>
      </w:r>
      <w:r w:rsidRPr="00DF5C21">
        <w:rPr>
          <w:rtl/>
        </w:rPr>
        <w:t>ثم</w:t>
      </w:r>
      <w:r w:rsidR="00A150E9">
        <w:rPr>
          <w:rtl/>
        </w:rPr>
        <w:t>َّ</w:t>
      </w:r>
      <w:r w:rsidRPr="00DF5C21">
        <w:rPr>
          <w:rtl/>
        </w:rPr>
        <w:t xml:space="preserve"> جعله وعترته الصادقين و</w:t>
      </w:r>
      <w:r w:rsidR="00565408">
        <w:rPr>
          <w:rtl/>
        </w:rPr>
        <w:t>أ</w:t>
      </w:r>
      <w:r w:rsidRPr="00DF5C21">
        <w:rPr>
          <w:rtl/>
        </w:rPr>
        <w:t xml:space="preserve">مر عباده </w:t>
      </w:r>
      <w:r w:rsidR="00565408">
        <w:rPr>
          <w:rtl/>
        </w:rPr>
        <w:t>أ</w:t>
      </w:r>
      <w:r w:rsidRPr="00DF5C21">
        <w:rPr>
          <w:rtl/>
        </w:rPr>
        <w:t>ن يكونوا معهم فقال</w:t>
      </w:r>
      <w:r w:rsidR="00D10150">
        <w:rPr>
          <w:rtl/>
        </w:rPr>
        <w:t xml:space="preserve">: </w:t>
      </w:r>
      <w:r w:rsidR="00D10150">
        <w:rPr>
          <w:rStyle w:val="libAlaemChar"/>
          <w:rtl/>
        </w:rPr>
        <w:t>(</w:t>
      </w:r>
      <w:r w:rsidRPr="00CF6DDF">
        <w:rPr>
          <w:rStyle w:val="libAieChar"/>
          <w:rtl/>
        </w:rPr>
        <w:t xml:space="preserve">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A150E9">
        <w:rPr>
          <w:rtl/>
        </w:rPr>
        <w:t>.</w:t>
      </w:r>
      <w:r w:rsidR="00D10150" w:rsidRPr="00845E56">
        <w:rPr>
          <w:rtl/>
        </w:rPr>
        <w:t xml:space="preserve"> </w:t>
      </w:r>
      <w:r w:rsidRPr="00845E56">
        <w:rPr>
          <w:rtl/>
        </w:rPr>
        <w:t>روى عبد الله بن عمر عن السد</w:t>
      </w:r>
      <w:r w:rsidR="00A150E9">
        <w:rPr>
          <w:rtl/>
        </w:rPr>
        <w:t>ّ</w:t>
      </w:r>
      <w:r w:rsidRPr="00845E56">
        <w:rPr>
          <w:rtl/>
        </w:rPr>
        <w:t>ي</w:t>
      </w:r>
      <w:r w:rsidR="00B7499C">
        <w:rPr>
          <w:rtl/>
        </w:rPr>
        <w:t xml:space="preserve"> عن ابن </w:t>
      </w:r>
      <w:r w:rsidR="001E071E">
        <w:rPr>
          <w:rtl/>
        </w:rPr>
        <w:t>عباس</w:t>
      </w:r>
      <w:r w:rsidRPr="00845E56">
        <w:rPr>
          <w:rtl/>
        </w:rPr>
        <w:t xml:space="preserve"> قال</w:t>
      </w:r>
      <w:r w:rsidR="00D10150" w:rsidRPr="00845E56">
        <w:rPr>
          <w:rtl/>
        </w:rPr>
        <w:t xml:space="preserve">: </w:t>
      </w:r>
      <w:r w:rsidR="00A872A1">
        <w:rPr>
          <w:rtl/>
        </w:rPr>
        <w:t>[</w:t>
      </w:r>
      <w:r w:rsidRPr="00845E56">
        <w:rPr>
          <w:rStyle w:val="libBold2Char"/>
          <w:rtl/>
        </w:rPr>
        <w:t xml:space="preserve">الصادقين </w:t>
      </w:r>
      <w:r w:rsidR="00150388" w:rsidRPr="00845E56">
        <w:rPr>
          <w:rStyle w:val="libBold2Char"/>
          <w:rtl/>
        </w:rPr>
        <w:t>عليّ بن أبي طالب</w:t>
      </w:r>
      <w:r w:rsidRPr="00845E56">
        <w:rPr>
          <w:rStyle w:val="libBold2Char"/>
          <w:rtl/>
        </w:rPr>
        <w:t xml:space="preserve"> وعترته عليهم السلام </w:t>
      </w:r>
      <w:r w:rsidRPr="00845E56">
        <w:rPr>
          <w:rtl/>
        </w:rPr>
        <w:t>وقال الكليني</w:t>
      </w:r>
      <w:r w:rsidR="00D10150" w:rsidRPr="00845E56">
        <w:rPr>
          <w:rtl/>
        </w:rPr>
        <w:t xml:space="preserve">: </w:t>
      </w:r>
      <w:r w:rsidRPr="00845E56">
        <w:rPr>
          <w:rStyle w:val="libBold2Char"/>
          <w:rtl/>
        </w:rPr>
        <w:t>نزلت في علي</w:t>
      </w:r>
      <w:r w:rsidR="00565408" w:rsidRPr="00845E56">
        <w:rPr>
          <w:rStyle w:val="libBold2Char"/>
          <w:rtl/>
        </w:rPr>
        <w:t>ّ</w:t>
      </w:r>
      <w:r w:rsidRPr="00845E56">
        <w:rPr>
          <w:rStyle w:val="libBold2Char"/>
          <w:rtl/>
        </w:rPr>
        <w:t xml:space="preserve"> عليه السلام خاص</w:t>
      </w:r>
      <w:r w:rsidR="00565408" w:rsidRPr="00845E56">
        <w:rPr>
          <w:rStyle w:val="libBold2Char"/>
          <w:rtl/>
        </w:rPr>
        <w:t>ّ</w:t>
      </w:r>
      <w:r w:rsidRPr="00845E56">
        <w:rPr>
          <w:rStyle w:val="libBold2Char"/>
          <w:rtl/>
        </w:rPr>
        <w:t>ة</w:t>
      </w:r>
      <w:r w:rsidR="003B78C0" w:rsidRPr="0010659A">
        <w:rPr>
          <w:rtl/>
        </w:rPr>
        <w:t>]</w:t>
      </w:r>
      <w:r w:rsidRPr="0010659A">
        <w:rPr>
          <w:rtl/>
        </w:rPr>
        <w:t>.</w:t>
      </w:r>
    </w:p>
    <w:p w:rsidR="00301327" w:rsidRPr="0010659A" w:rsidRDefault="00301327" w:rsidP="00A150E9">
      <w:pPr>
        <w:pStyle w:val="libNormal"/>
        <w:rPr>
          <w:rtl/>
        </w:rPr>
      </w:pPr>
      <w:r w:rsidRPr="00845E56">
        <w:rPr>
          <w:rtl/>
        </w:rPr>
        <w:t>وروى الحافظ الكنجي الشافعي من كتابه</w:t>
      </w:r>
      <w:r w:rsidR="00A150E9">
        <w:rPr>
          <w:rtl/>
        </w:rPr>
        <w:t>:</w:t>
      </w:r>
      <w:r w:rsidRPr="00845E56">
        <w:rPr>
          <w:rtl/>
        </w:rPr>
        <w:t>كفاية الطالب</w:t>
      </w:r>
      <w:r w:rsidR="00A150E9">
        <w:rPr>
          <w:rtl/>
        </w:rPr>
        <w:t xml:space="preserve"> </w:t>
      </w:r>
      <w:r w:rsidRPr="00845E56">
        <w:rPr>
          <w:rtl/>
        </w:rPr>
        <w:t xml:space="preserve">ص 236 وبإسناده عن أبي جعفر عليه السلام في قوله </w:t>
      </w:r>
      <w:r w:rsidR="00E96C6A" w:rsidRPr="00845E56">
        <w:rPr>
          <w:rtl/>
        </w:rPr>
        <w:t>عزّ وجلّ</w:t>
      </w:r>
      <w:r w:rsidR="00D10150" w:rsidRPr="00845E56">
        <w:rPr>
          <w:rtl/>
        </w:rPr>
        <w:t xml:space="preserve">: </w:t>
      </w:r>
      <w:r w:rsidR="00D10150">
        <w:rPr>
          <w:rStyle w:val="libAlaemChar"/>
          <w:rtl/>
        </w:rPr>
        <w:t>(</w:t>
      </w:r>
      <w:r w:rsidR="008F07B7" w:rsidRPr="00CF6DDF">
        <w:rPr>
          <w:rStyle w:val="libAieChar"/>
          <w:rtl/>
        </w:rPr>
        <w:t xml:space="preserve">يَا أَيُّهَا </w:t>
      </w:r>
      <w:r w:rsidRPr="00CF6DDF">
        <w:rPr>
          <w:rStyle w:val="libAieChar"/>
          <w:rtl/>
        </w:rPr>
        <w:t xml:space="preserve">الَّذِينَ آمَنُوا اتَّقُوا </w:t>
      </w:r>
      <w:r w:rsidR="003F0683" w:rsidRPr="00CF6DDF">
        <w:rPr>
          <w:rStyle w:val="libAieChar"/>
          <w:rtl/>
        </w:rPr>
        <w:t>الله</w:t>
      </w:r>
      <w:r w:rsidRPr="00CF6DDF">
        <w:rPr>
          <w:rStyle w:val="libAieChar"/>
          <w:rtl/>
        </w:rPr>
        <w:t xml:space="preserve"> وَكُونُوا مَعَ الصَّادِقِينَ</w:t>
      </w:r>
      <w:r w:rsidR="00D10150">
        <w:rPr>
          <w:rStyle w:val="libAlaemChar"/>
          <w:rtl/>
        </w:rPr>
        <w:t>)</w:t>
      </w:r>
      <w:r w:rsidR="00845E56">
        <w:rPr>
          <w:rtl/>
        </w:rPr>
        <w:t>،</w:t>
      </w:r>
      <w:r w:rsidR="00D10150">
        <w:rPr>
          <w:rtl/>
        </w:rPr>
        <w:t xml:space="preserve"> </w:t>
      </w:r>
      <w:r w:rsidRPr="00DF5C21">
        <w:rPr>
          <w:rtl/>
        </w:rPr>
        <w:t>قال</w:t>
      </w:r>
      <w:r w:rsidR="00A150E9">
        <w:rPr>
          <w:rtl/>
        </w:rPr>
        <w:t>:</w:t>
      </w:r>
      <w:r w:rsidRPr="00DF5C21">
        <w:rPr>
          <w:rtl/>
        </w:rPr>
        <w:t xml:space="preserve"> </w:t>
      </w:r>
      <w:r w:rsidR="003B78C0" w:rsidRPr="003B78C0">
        <w:rPr>
          <w:rtl/>
        </w:rPr>
        <w:t>[</w:t>
      </w:r>
      <w:r w:rsidRPr="001E2E19">
        <w:rPr>
          <w:rStyle w:val="libBold2Char"/>
          <w:rtl/>
        </w:rPr>
        <w:t xml:space="preserve">مع </w:t>
      </w:r>
      <w:r w:rsidR="00150388" w:rsidRPr="001E2E19">
        <w:rPr>
          <w:rStyle w:val="libBold2Char"/>
          <w:rtl/>
        </w:rPr>
        <w:t>عليّ بن أبي طالب</w:t>
      </w:r>
      <w:r w:rsidR="00D10150" w:rsidRPr="001E2E19">
        <w:rPr>
          <w:rStyle w:val="libBold2Char"/>
          <w:rtl/>
        </w:rPr>
        <w:t xml:space="preserve"> (</w:t>
      </w:r>
      <w:r w:rsidRPr="001E2E19">
        <w:rPr>
          <w:rStyle w:val="libBold2Char"/>
          <w:rtl/>
        </w:rPr>
        <w:t>ع</w:t>
      </w:r>
      <w:r w:rsidR="00D10150" w:rsidRPr="001E2E19">
        <w:rPr>
          <w:rStyle w:val="libBold2Char"/>
          <w:rtl/>
        </w:rPr>
        <w:t>)</w:t>
      </w:r>
      <w:r w:rsidR="003B78C0" w:rsidRPr="0010659A">
        <w:rPr>
          <w:rtl/>
        </w:rPr>
        <w:t>]</w:t>
      </w:r>
      <w:r w:rsidR="00A150E9" w:rsidRPr="0010659A">
        <w:rPr>
          <w:rtl/>
        </w:rPr>
        <w:t>.</w:t>
      </w:r>
      <w:r w:rsidR="00D10150" w:rsidRPr="0010659A">
        <w:rPr>
          <w:rtl/>
        </w:rPr>
        <w:t xml:space="preserve"> </w:t>
      </w:r>
    </w:p>
    <w:p w:rsidR="00301327" w:rsidRPr="00DF5C21" w:rsidRDefault="00301327" w:rsidP="00A150E9">
      <w:pPr>
        <w:pStyle w:val="libNormal"/>
        <w:rPr>
          <w:rtl/>
        </w:rPr>
      </w:pPr>
      <w:r w:rsidRPr="00DF5C21">
        <w:rPr>
          <w:rtl/>
        </w:rPr>
        <w:t>قلت</w:t>
      </w:r>
      <w:r w:rsidR="00D10150">
        <w:rPr>
          <w:rtl/>
        </w:rPr>
        <w:t xml:space="preserve">: </w:t>
      </w:r>
      <w:r w:rsidRPr="00DF5C21">
        <w:rPr>
          <w:rtl/>
        </w:rPr>
        <w:t xml:space="preserve">هكذا رواه محدث الشام في تاريخه </w:t>
      </w:r>
      <w:r w:rsidR="00A150E9">
        <w:rPr>
          <w:rtl/>
        </w:rPr>
        <w:t>من</w:t>
      </w:r>
      <w:r w:rsidRPr="00DF5C21">
        <w:rPr>
          <w:rtl/>
        </w:rPr>
        <w:t xml:space="preserve"> ترجمة علي</w:t>
      </w:r>
      <w:r w:rsidR="00A150E9">
        <w:rPr>
          <w:rtl/>
        </w:rPr>
        <w:t>ٍّ</w:t>
      </w:r>
      <w:r w:rsidRPr="00DF5C21">
        <w:rPr>
          <w:rtl/>
        </w:rPr>
        <w:t xml:space="preserve"> عليه السلام</w:t>
      </w:r>
      <w:r w:rsidR="00D10150">
        <w:rPr>
          <w:rtl/>
        </w:rPr>
        <w:t xml:space="preserve"> </w:t>
      </w:r>
      <w:r w:rsidR="00D10150" w:rsidRPr="00845E56">
        <w:rPr>
          <w:rStyle w:val="libFootnotenumChar"/>
          <w:rtl/>
        </w:rPr>
        <w:t>(</w:t>
      </w:r>
      <w:r w:rsidR="00372B05">
        <w:rPr>
          <w:rStyle w:val="libFootnotenumChar"/>
          <w:rtl/>
        </w:rPr>
        <w:t>2</w:t>
      </w:r>
      <w:r w:rsidR="00D10150" w:rsidRPr="00845E56">
        <w:rPr>
          <w:rStyle w:val="libFootnotenumChar"/>
          <w:rtl/>
        </w:rPr>
        <w:t>)</w:t>
      </w:r>
      <w:r w:rsidR="00D10150" w:rsidRPr="00845E56">
        <w:rPr>
          <w:rtl/>
        </w:rPr>
        <w:t xml:space="preserve"> </w:t>
      </w:r>
    </w:p>
    <w:p w:rsidR="00372B05" w:rsidRDefault="00372B05" w:rsidP="00372B05">
      <w:pPr>
        <w:pStyle w:val="libLine"/>
        <w:rPr>
          <w:rtl/>
        </w:rPr>
      </w:pPr>
      <w:r>
        <w:rPr>
          <w:rtl/>
        </w:rPr>
        <w:t>____________________</w:t>
      </w:r>
    </w:p>
    <w:p w:rsidR="00372B05" w:rsidRDefault="00372B05" w:rsidP="00A150E9">
      <w:pPr>
        <w:pStyle w:val="libFootnote0"/>
        <w:rPr>
          <w:rtl/>
        </w:rPr>
      </w:pPr>
      <w:r>
        <w:rPr>
          <w:rtl/>
        </w:rPr>
        <w:t>(1) الدرّ المنثور</w:t>
      </w:r>
      <w:r w:rsidR="00A150E9">
        <w:rPr>
          <w:rtl/>
        </w:rPr>
        <w:t>:</w:t>
      </w:r>
      <w:r w:rsidR="00AE2736">
        <w:rPr>
          <w:rtl/>
        </w:rPr>
        <w:t xml:space="preserve"> </w:t>
      </w:r>
      <w:r w:rsidR="00AE2736" w:rsidRPr="00C524E3">
        <w:rPr>
          <w:rtl/>
        </w:rPr>
        <w:t>ج</w:t>
      </w:r>
      <w:r w:rsidR="00AE2736">
        <w:rPr>
          <w:rtl/>
        </w:rPr>
        <w:t xml:space="preserve"> </w:t>
      </w:r>
      <w:r w:rsidR="00AE2736" w:rsidRPr="00C524E3">
        <w:rPr>
          <w:rtl/>
        </w:rPr>
        <w:t>3</w:t>
      </w:r>
      <w:r>
        <w:rPr>
          <w:rtl/>
        </w:rPr>
        <w:t xml:space="preserve"> </w:t>
      </w:r>
      <w:r w:rsidRPr="00C524E3">
        <w:rPr>
          <w:rtl/>
        </w:rPr>
        <w:t>ص</w:t>
      </w:r>
      <w:r>
        <w:rPr>
          <w:rtl/>
        </w:rPr>
        <w:t xml:space="preserve"> </w:t>
      </w:r>
      <w:r w:rsidRPr="00C524E3">
        <w:rPr>
          <w:rtl/>
        </w:rPr>
        <w:t>290</w:t>
      </w:r>
    </w:p>
    <w:p w:rsidR="00372B05" w:rsidRDefault="00372B05" w:rsidP="002A689F">
      <w:pPr>
        <w:pStyle w:val="libFootnote0"/>
        <w:rPr>
          <w:rtl/>
        </w:rPr>
      </w:pPr>
      <w:r>
        <w:rPr>
          <w:rtl/>
        </w:rPr>
        <w:t xml:space="preserve">(2) </w:t>
      </w:r>
      <w:r w:rsidRPr="00C524E3">
        <w:rPr>
          <w:rtl/>
        </w:rPr>
        <w:t>تاريخ دمشق ل</w:t>
      </w:r>
      <w:r w:rsidR="002A689F">
        <w:rPr>
          <w:rtl/>
        </w:rPr>
        <w:t>ا</w:t>
      </w:r>
      <w:r w:rsidRPr="00C524E3">
        <w:rPr>
          <w:rtl/>
        </w:rPr>
        <w:t>بن عساكر</w:t>
      </w:r>
      <w:r w:rsidR="002A689F">
        <w:rPr>
          <w:rtl/>
        </w:rPr>
        <w:t>:</w:t>
      </w:r>
      <w:r w:rsidR="00AE2736" w:rsidRPr="00C524E3">
        <w:rPr>
          <w:rtl/>
        </w:rPr>
        <w:t xml:space="preserve"> ج</w:t>
      </w:r>
      <w:r w:rsidR="00AE2736">
        <w:rPr>
          <w:rtl/>
        </w:rPr>
        <w:t xml:space="preserve"> </w:t>
      </w:r>
      <w:r w:rsidR="00AE2736" w:rsidRPr="00C524E3">
        <w:rPr>
          <w:rtl/>
        </w:rPr>
        <w:t>4</w:t>
      </w:r>
      <w:r w:rsidRPr="00C524E3">
        <w:rPr>
          <w:rtl/>
        </w:rPr>
        <w:t>2</w:t>
      </w:r>
      <w:r>
        <w:rPr>
          <w:rtl/>
        </w:rPr>
        <w:t xml:space="preserve"> ص </w:t>
      </w:r>
      <w:r w:rsidRPr="00C524E3">
        <w:rPr>
          <w:rtl/>
        </w:rPr>
        <w:t>361</w:t>
      </w:r>
    </w:p>
    <w:p w:rsidR="00301327" w:rsidRPr="00DF5C21" w:rsidRDefault="00301327" w:rsidP="00845E56">
      <w:pPr>
        <w:pStyle w:val="libNormal"/>
        <w:rPr>
          <w:rtl/>
        </w:rPr>
      </w:pPr>
      <w:r w:rsidRPr="00DF5C21">
        <w:rPr>
          <w:rtl/>
        </w:rPr>
        <w:br w:type="page"/>
      </w:r>
    </w:p>
    <w:p w:rsidR="00301327" w:rsidRPr="00845E56" w:rsidRDefault="00301327" w:rsidP="00845E56">
      <w:pPr>
        <w:pStyle w:val="Heading1Center"/>
        <w:rPr>
          <w:rtl/>
        </w:rPr>
      </w:pPr>
      <w:bookmarkStart w:id="49" w:name="_Toc484948063"/>
      <w:r w:rsidRPr="00845E56">
        <w:rPr>
          <w:rtl/>
        </w:rPr>
        <w:lastRenderedPageBreak/>
        <w:t>سورة يونس</w:t>
      </w:r>
      <w:bookmarkEnd w:id="49"/>
    </w:p>
    <w:p w:rsidR="00AE1949" w:rsidRPr="00845E56" w:rsidRDefault="00AE1949" w:rsidP="00A66EE1">
      <w:pPr>
        <w:pStyle w:val="Heading3Center"/>
        <w:rPr>
          <w:rtl/>
        </w:rPr>
      </w:pPr>
      <w:bookmarkStart w:id="50" w:name="_Toc484948064"/>
      <w:r w:rsidRPr="00DF5C21">
        <w:rPr>
          <w:rtl/>
        </w:rPr>
        <w:t>سورة يونس الآية</w:t>
      </w:r>
      <w:r>
        <w:rPr>
          <w:rtl/>
        </w:rPr>
        <w:t xml:space="preserve"> </w:t>
      </w:r>
      <w:r w:rsidRPr="00DF5C21">
        <w:rPr>
          <w:rtl/>
        </w:rPr>
        <w:t>2</w:t>
      </w:r>
      <w:bookmarkEnd w:id="50"/>
    </w:p>
    <w:p w:rsidR="00301327" w:rsidRPr="00CF6DDF" w:rsidRDefault="00845E56" w:rsidP="00372B05">
      <w:pPr>
        <w:pStyle w:val="libNormal"/>
        <w:rPr>
          <w:rtl/>
        </w:rPr>
      </w:pPr>
      <w:r>
        <w:rPr>
          <w:rStyle w:val="libAlaemChar"/>
          <w:rtl/>
        </w:rPr>
        <w:t>(</w:t>
      </w:r>
      <w:r w:rsidR="00301327" w:rsidRPr="00372B05">
        <w:rPr>
          <w:rStyle w:val="libAieChar"/>
          <w:rtl/>
        </w:rPr>
        <w:t>وَبَشِّرِ الَّذِينَ آمَنُوا أَنَّ لَهُمْ قَدَمَ صِدْقٍ عِندَ رَبِّهِمْ</w:t>
      </w:r>
      <w:r w:rsidRPr="001001E6">
        <w:rPr>
          <w:rStyle w:val="libAlaemChar"/>
          <w:rtl/>
        </w:rPr>
        <w:t>)</w:t>
      </w:r>
      <w:r w:rsidR="00D10150" w:rsidRPr="00372B05">
        <w:rPr>
          <w:rtl/>
        </w:rPr>
        <w:t xml:space="preserve"> </w:t>
      </w:r>
    </w:p>
    <w:p w:rsidR="00301327" w:rsidRPr="00DF5C21" w:rsidRDefault="00301327" w:rsidP="00845E56">
      <w:pPr>
        <w:pStyle w:val="libNormal"/>
        <w:rPr>
          <w:rtl/>
        </w:rPr>
      </w:pPr>
      <w:r w:rsidRPr="00DF5C21">
        <w:rPr>
          <w:rtl/>
        </w:rPr>
        <w:t>جاء في تفسير الميزان ج</w:t>
      </w:r>
      <w:r>
        <w:rPr>
          <w:rtl/>
        </w:rPr>
        <w:t xml:space="preserve"> </w:t>
      </w:r>
      <w:r w:rsidRPr="00DF5C21">
        <w:rPr>
          <w:rtl/>
        </w:rPr>
        <w:t>10</w:t>
      </w:r>
      <w:r>
        <w:rPr>
          <w:rtl/>
        </w:rPr>
        <w:t xml:space="preserve"> </w:t>
      </w:r>
      <w:r w:rsidRPr="00DF5C21">
        <w:rPr>
          <w:rtl/>
        </w:rPr>
        <w:t>ص</w:t>
      </w:r>
      <w:r>
        <w:rPr>
          <w:rtl/>
        </w:rPr>
        <w:t xml:space="preserve"> </w:t>
      </w:r>
      <w:r w:rsidRPr="00DF5C21">
        <w:rPr>
          <w:rtl/>
        </w:rPr>
        <w:t>19</w:t>
      </w:r>
      <w:r>
        <w:rPr>
          <w:rtl/>
        </w:rPr>
        <w:t xml:space="preserve"> </w:t>
      </w:r>
      <w:r w:rsidRPr="00DF5C21">
        <w:rPr>
          <w:rtl/>
        </w:rPr>
        <w:t>للسيد الطباطبائي</w:t>
      </w:r>
      <w:r w:rsidR="00D10150">
        <w:rPr>
          <w:rtl/>
        </w:rPr>
        <w:t xml:space="preserve">، </w:t>
      </w:r>
      <w:r w:rsidRPr="00DF5C21">
        <w:rPr>
          <w:rtl/>
        </w:rPr>
        <w:t>قال</w:t>
      </w:r>
      <w:r w:rsidR="00D10150">
        <w:rPr>
          <w:rtl/>
        </w:rPr>
        <w:t xml:space="preserve">: </w:t>
      </w:r>
    </w:p>
    <w:p w:rsidR="00301327" w:rsidRPr="0010659A" w:rsidRDefault="00301327" w:rsidP="00845E56">
      <w:pPr>
        <w:pStyle w:val="libNormal"/>
        <w:rPr>
          <w:rtl/>
        </w:rPr>
      </w:pPr>
      <w:r w:rsidRPr="00DF5C21">
        <w:rPr>
          <w:rtl/>
        </w:rPr>
        <w:t xml:space="preserve">في تفسير </w:t>
      </w:r>
      <w:r>
        <w:rPr>
          <w:rtl/>
        </w:rPr>
        <w:t>العيّاشي</w:t>
      </w:r>
      <w:r w:rsidRPr="00DF5C21">
        <w:rPr>
          <w:rtl/>
        </w:rPr>
        <w:t xml:space="preserve"> عن يونس بن عبد الرحمن عم</w:t>
      </w:r>
      <w:r w:rsidR="00BD5B7E">
        <w:rPr>
          <w:rtl/>
        </w:rPr>
        <w:t>ّ</w:t>
      </w:r>
      <w:r w:rsidRPr="00DF5C21">
        <w:rPr>
          <w:rtl/>
        </w:rPr>
        <w:t>ن ذكره عن أبي عبد الله عليه السلام في قوله تعالى</w:t>
      </w:r>
      <w:r w:rsidR="00D10150">
        <w:rPr>
          <w:rtl/>
        </w:rPr>
        <w:t xml:space="preserve">: </w:t>
      </w:r>
      <w:r w:rsidR="00845E56">
        <w:rPr>
          <w:rStyle w:val="libAlaemChar"/>
          <w:rtl/>
        </w:rPr>
        <w:t>(</w:t>
      </w:r>
      <w:r w:rsidRPr="00CF6DDF">
        <w:rPr>
          <w:rStyle w:val="libAieChar"/>
          <w:rtl/>
        </w:rPr>
        <w:t>وَبَشِّرِ الَّذِينَ آمَنُوا أَنَّ لَهُمْ قَدَمَ صِدْقٍ عِندَ رَبِّهِمْ</w:t>
      </w:r>
      <w:r w:rsidR="00845E56" w:rsidRPr="001001E6">
        <w:rPr>
          <w:rStyle w:val="libAlaemChar"/>
          <w:rtl/>
        </w:rPr>
        <w:t>)</w:t>
      </w:r>
      <w:r w:rsidR="00D10150" w:rsidRPr="00845E56">
        <w:rPr>
          <w:rtl/>
        </w:rPr>
        <w:t xml:space="preserve"> </w:t>
      </w:r>
      <w:r w:rsidRPr="00DF5C21">
        <w:rPr>
          <w:rtl/>
        </w:rPr>
        <w:t>الآية قال</w:t>
      </w:r>
      <w:r w:rsidR="00D10150">
        <w:rPr>
          <w:rtl/>
        </w:rPr>
        <w:t xml:space="preserve">: </w:t>
      </w:r>
      <w:r w:rsidR="00933C49">
        <w:rPr>
          <w:rtl/>
        </w:rPr>
        <w:t>[</w:t>
      </w:r>
      <w:r w:rsidRPr="001E2E19">
        <w:rPr>
          <w:rStyle w:val="libBold2Char"/>
          <w:rtl/>
        </w:rPr>
        <w:t>الولاية</w:t>
      </w:r>
      <w:r w:rsidR="003B78C0" w:rsidRPr="0010659A">
        <w:rPr>
          <w:rtl/>
        </w:rPr>
        <w:t>]</w:t>
      </w:r>
      <w:r w:rsidRPr="0010659A">
        <w:rPr>
          <w:rtl/>
        </w:rPr>
        <w:t>.</w:t>
      </w:r>
    </w:p>
    <w:p w:rsidR="00301327" w:rsidRPr="0010659A" w:rsidRDefault="00301327" w:rsidP="00845E56">
      <w:pPr>
        <w:pStyle w:val="libNormal"/>
        <w:rPr>
          <w:rtl/>
        </w:rPr>
      </w:pPr>
      <w:r w:rsidRPr="00DF5C21">
        <w:rPr>
          <w:rtl/>
        </w:rPr>
        <w:t>وفي الكافي بإسناده عن إبراهيم بن عمر اليماني</w:t>
      </w:r>
      <w:r w:rsidR="00BD5B7E">
        <w:rPr>
          <w:rtl/>
        </w:rPr>
        <w:t>ّ</w:t>
      </w:r>
      <w:r w:rsidRPr="00DF5C21">
        <w:rPr>
          <w:rtl/>
        </w:rPr>
        <w:t xml:space="preserve"> عم</w:t>
      </w:r>
      <w:r w:rsidR="00BD5B7E">
        <w:rPr>
          <w:rtl/>
        </w:rPr>
        <w:t>ّ</w:t>
      </w:r>
      <w:r w:rsidRPr="00DF5C21">
        <w:rPr>
          <w:rtl/>
        </w:rPr>
        <w:t>ن ذكره عن أبي عبد الله عليه السلام في قول الله</w:t>
      </w:r>
      <w:r w:rsidR="00D10150">
        <w:rPr>
          <w:rtl/>
        </w:rPr>
        <w:t xml:space="preserve">: </w:t>
      </w:r>
      <w:r w:rsidR="00845E56">
        <w:rPr>
          <w:rStyle w:val="libAlaemChar"/>
          <w:rtl/>
        </w:rPr>
        <w:t>(</w:t>
      </w:r>
      <w:r w:rsidRPr="00CF6DDF">
        <w:rPr>
          <w:rStyle w:val="libAieChar"/>
          <w:rtl/>
        </w:rPr>
        <w:t>وَبَشِّرِ الَّذِينَ آمَنُوا أَنَّ لَهُمْ قَدَمَ صِدْقٍ عِندَ رَبِّهِمْ</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1E2E19">
        <w:rPr>
          <w:rStyle w:val="libBold2Char"/>
          <w:rtl/>
        </w:rPr>
        <w:t>هو رسول الله صلّى الله عليه وآله</w:t>
      </w:r>
      <w:r w:rsidR="003F0683" w:rsidRPr="001E2E19">
        <w:rPr>
          <w:rStyle w:val="libBold2Char"/>
          <w:rtl/>
        </w:rPr>
        <w:t xml:space="preserve"> وسلّم</w:t>
      </w:r>
      <w:r w:rsidR="003B78C0" w:rsidRPr="0010659A">
        <w:rPr>
          <w:rtl/>
        </w:rPr>
        <w:t>]</w:t>
      </w:r>
      <w:r w:rsidRPr="0010659A">
        <w:rPr>
          <w:rtl/>
        </w:rPr>
        <w:t>.</w:t>
      </w:r>
    </w:p>
    <w:p w:rsidR="00301327" w:rsidRPr="00DF5C21" w:rsidRDefault="00301327" w:rsidP="002A689F">
      <w:pPr>
        <w:pStyle w:val="libNormal"/>
        <w:rPr>
          <w:rtl/>
        </w:rPr>
      </w:pPr>
      <w:r w:rsidRPr="00DF5C21">
        <w:rPr>
          <w:rtl/>
        </w:rPr>
        <w:t>أقول</w:t>
      </w:r>
      <w:r w:rsidR="00D10150">
        <w:rPr>
          <w:rtl/>
        </w:rPr>
        <w:t xml:space="preserve">: </w:t>
      </w:r>
      <w:r w:rsidRPr="00DF5C21">
        <w:rPr>
          <w:rtl/>
        </w:rPr>
        <w:t>ورواه القم</w:t>
      </w:r>
      <w:r w:rsidR="00BD5B7E">
        <w:rPr>
          <w:rtl/>
        </w:rPr>
        <w:t>ّ</w:t>
      </w:r>
      <w:r w:rsidRPr="00DF5C21">
        <w:rPr>
          <w:rtl/>
        </w:rPr>
        <w:t>ي في تفسيره مسنداً و</w:t>
      </w:r>
      <w:r>
        <w:rPr>
          <w:rtl/>
        </w:rPr>
        <w:t>العيّاشي</w:t>
      </w:r>
      <w:r w:rsidRPr="00DF5C21">
        <w:rPr>
          <w:rtl/>
        </w:rPr>
        <w:t xml:space="preserve"> في تفسيره مرسلاً عن إبراهيم</w:t>
      </w:r>
      <w:r w:rsidR="004E329A">
        <w:rPr>
          <w:rtl/>
        </w:rPr>
        <w:t xml:space="preserve"> بن </w:t>
      </w:r>
      <w:r w:rsidRPr="00DF5C21">
        <w:rPr>
          <w:rtl/>
        </w:rPr>
        <w:t>عمر عم</w:t>
      </w:r>
      <w:r w:rsidR="00BD5B7E">
        <w:rPr>
          <w:rtl/>
        </w:rPr>
        <w:t>ّ</w:t>
      </w:r>
      <w:r w:rsidRPr="00DF5C21">
        <w:rPr>
          <w:rtl/>
        </w:rPr>
        <w:t>ن ذكره عنه عليه</w:t>
      </w:r>
      <w:r w:rsidR="00BD5B7E">
        <w:rPr>
          <w:rtl/>
        </w:rPr>
        <w:t xml:space="preserve"> السلام</w:t>
      </w:r>
      <w:r w:rsidRPr="00DF5C21">
        <w:rPr>
          <w:rtl/>
        </w:rPr>
        <w:t>. والظاهر أن</w:t>
      </w:r>
      <w:r w:rsidR="00BD5B7E">
        <w:rPr>
          <w:rtl/>
        </w:rPr>
        <w:t>ّ</w:t>
      </w:r>
      <w:r w:rsidRPr="00DF5C21">
        <w:rPr>
          <w:rtl/>
        </w:rPr>
        <w:t xml:space="preserve"> المراد به شفاعته </w:t>
      </w:r>
      <w:r>
        <w:rPr>
          <w:rtl/>
        </w:rPr>
        <w:t xml:space="preserve">صلّى الله عليه وآله </w:t>
      </w:r>
      <w:r w:rsidRPr="00DF5C21">
        <w:rPr>
          <w:rtl/>
        </w:rPr>
        <w:t>وسل</w:t>
      </w:r>
      <w:r w:rsidR="00BD5B7E">
        <w:rPr>
          <w:rtl/>
        </w:rPr>
        <w:t>ّ</w:t>
      </w:r>
      <w:r w:rsidRPr="00DF5C21">
        <w:rPr>
          <w:rtl/>
        </w:rPr>
        <w:t>م</w:t>
      </w:r>
      <w:r w:rsidR="00D10150">
        <w:rPr>
          <w:rtl/>
        </w:rPr>
        <w:t>.</w:t>
      </w:r>
    </w:p>
    <w:p w:rsidR="00301327" w:rsidRPr="00DF5C21" w:rsidRDefault="00301327" w:rsidP="00933C49">
      <w:pPr>
        <w:pStyle w:val="libNormal"/>
        <w:rPr>
          <w:rtl/>
        </w:rPr>
      </w:pPr>
      <w:r w:rsidRPr="00DF5C21">
        <w:rPr>
          <w:rtl/>
        </w:rPr>
        <w:t>ويدل</w:t>
      </w:r>
      <w:r w:rsidR="00BD5B7E">
        <w:rPr>
          <w:rtl/>
        </w:rPr>
        <w:t>ّ</w:t>
      </w:r>
      <w:r w:rsidRPr="00DF5C21">
        <w:rPr>
          <w:rtl/>
        </w:rPr>
        <w:t xml:space="preserve"> على ذلك ما رواه الطبرسي</w:t>
      </w:r>
      <w:r w:rsidR="00BD5B7E">
        <w:rPr>
          <w:rtl/>
        </w:rPr>
        <w:t>ّ</w:t>
      </w:r>
      <w:r w:rsidRPr="00DF5C21">
        <w:rPr>
          <w:rtl/>
        </w:rPr>
        <w:t xml:space="preserve"> في المجمع حيث قال</w:t>
      </w:r>
      <w:r w:rsidR="00D10150">
        <w:rPr>
          <w:rtl/>
        </w:rPr>
        <w:t xml:space="preserve">: </w:t>
      </w:r>
      <w:r w:rsidRPr="00DF5C21">
        <w:rPr>
          <w:rtl/>
        </w:rPr>
        <w:t>قيل</w:t>
      </w:r>
      <w:r w:rsidR="00D10150">
        <w:rPr>
          <w:rtl/>
        </w:rPr>
        <w:t xml:space="preserve"> </w:t>
      </w:r>
      <w:r w:rsidRPr="00DF5C21">
        <w:rPr>
          <w:rtl/>
        </w:rPr>
        <w:t>ق</w:t>
      </w:r>
      <w:r w:rsidR="00933C49">
        <w:rPr>
          <w:rtl/>
        </w:rPr>
        <w:t>َ</w:t>
      </w:r>
      <w:r w:rsidRPr="00DF5C21">
        <w:rPr>
          <w:rtl/>
        </w:rPr>
        <w:t>د</w:t>
      </w:r>
      <w:r w:rsidR="00933C49">
        <w:rPr>
          <w:rtl/>
        </w:rPr>
        <w:t>َ</w:t>
      </w:r>
      <w:r w:rsidRPr="00DF5C21">
        <w:rPr>
          <w:rtl/>
        </w:rPr>
        <w:t>م</w:t>
      </w:r>
      <w:r w:rsidR="00933C49">
        <w:rPr>
          <w:rtl/>
        </w:rPr>
        <w:t>َ</w:t>
      </w:r>
      <w:r w:rsidRPr="00DF5C21">
        <w:rPr>
          <w:rtl/>
        </w:rPr>
        <w:t xml:space="preserve"> ص</w:t>
      </w:r>
      <w:r w:rsidR="00933C49">
        <w:rPr>
          <w:rtl/>
        </w:rPr>
        <w:t>ِ</w:t>
      </w:r>
      <w:r w:rsidRPr="00DF5C21">
        <w:rPr>
          <w:rtl/>
        </w:rPr>
        <w:t>د</w:t>
      </w:r>
      <w:r w:rsidR="00933C49">
        <w:rPr>
          <w:rtl/>
        </w:rPr>
        <w:t>ْ</w:t>
      </w:r>
      <w:r w:rsidRPr="00DF5C21">
        <w:rPr>
          <w:rtl/>
        </w:rPr>
        <w:t>ق</w:t>
      </w:r>
      <w:r w:rsidR="00933C49">
        <w:rPr>
          <w:rtl/>
        </w:rPr>
        <w:t>:</w:t>
      </w:r>
      <w:r w:rsidRPr="00DF5C21">
        <w:rPr>
          <w:rtl/>
        </w:rPr>
        <w:t xml:space="preserve"> شفاعة</w:t>
      </w:r>
      <w:r>
        <w:rPr>
          <w:rtl/>
        </w:rPr>
        <w:t xml:space="preserve"> محمّد صلّى الله عليه وآله </w:t>
      </w:r>
      <w:r w:rsidRPr="00DF5C21">
        <w:rPr>
          <w:rtl/>
        </w:rPr>
        <w:t>وسل</w:t>
      </w:r>
      <w:r w:rsidR="00BD5B7E">
        <w:rPr>
          <w:rtl/>
        </w:rPr>
        <w:t>ّ</w:t>
      </w:r>
      <w:r w:rsidRPr="00DF5C21">
        <w:rPr>
          <w:rtl/>
        </w:rPr>
        <w:t>م. قال</w:t>
      </w:r>
      <w:r w:rsidR="00D10150">
        <w:rPr>
          <w:rtl/>
        </w:rPr>
        <w:t xml:space="preserve">: </w:t>
      </w:r>
      <w:r w:rsidRPr="00DF5C21">
        <w:rPr>
          <w:rtl/>
        </w:rPr>
        <w:t>وهو المروي</w:t>
      </w:r>
      <w:r w:rsidR="00BD5B7E">
        <w:rPr>
          <w:rtl/>
        </w:rPr>
        <w:t>ّ</w:t>
      </w:r>
      <w:r w:rsidRPr="00DF5C21">
        <w:rPr>
          <w:rtl/>
        </w:rPr>
        <w:t xml:space="preserve"> عن أبي عبد الله</w:t>
      </w:r>
      <w:r w:rsidR="00BD5B7E">
        <w:rPr>
          <w:rtl/>
        </w:rPr>
        <w:t xml:space="preserve"> عليه السّلام</w:t>
      </w:r>
      <w:r w:rsidRPr="00DF5C21">
        <w:rPr>
          <w:rtl/>
        </w:rPr>
        <w:t>.</w:t>
      </w:r>
    </w:p>
    <w:p w:rsidR="00301327" w:rsidRPr="00DF5C21" w:rsidRDefault="00301327" w:rsidP="00933C49">
      <w:pPr>
        <w:pStyle w:val="libNormal"/>
        <w:rPr>
          <w:rtl/>
        </w:rPr>
      </w:pPr>
      <w:r w:rsidRPr="00DF5C21">
        <w:rPr>
          <w:rtl/>
        </w:rPr>
        <w:t>وما رواه في</w:t>
      </w:r>
      <w:r w:rsidR="007624F3">
        <w:rPr>
          <w:rtl/>
        </w:rPr>
        <w:t xml:space="preserve"> الدرّ المنثور</w:t>
      </w:r>
      <w:r w:rsidR="00B7499C">
        <w:rPr>
          <w:rtl/>
        </w:rPr>
        <w:t xml:space="preserve"> عن ابن </w:t>
      </w:r>
      <w:r w:rsidR="005130B8">
        <w:rPr>
          <w:rtl/>
        </w:rPr>
        <w:t xml:space="preserve">مردويه </w:t>
      </w:r>
      <w:r w:rsidRPr="00DF5C21">
        <w:rPr>
          <w:rtl/>
        </w:rPr>
        <w:t xml:space="preserve">عن </w:t>
      </w:r>
      <w:r w:rsidR="00150388">
        <w:rPr>
          <w:rtl/>
        </w:rPr>
        <w:t>عليّ بن أبي طالب</w:t>
      </w:r>
      <w:r w:rsidRPr="00DF5C21">
        <w:rPr>
          <w:rtl/>
        </w:rPr>
        <w:t xml:space="preserve"> في قوله</w:t>
      </w:r>
      <w:r w:rsidR="00D10150">
        <w:rPr>
          <w:rtl/>
        </w:rPr>
        <w:t xml:space="preserve">: </w:t>
      </w:r>
      <w:r w:rsidR="00845E56">
        <w:rPr>
          <w:rStyle w:val="libAlaemChar"/>
          <w:rtl/>
        </w:rPr>
        <w:t>(</w:t>
      </w:r>
      <w:r w:rsidRPr="00CF6DDF">
        <w:rPr>
          <w:rStyle w:val="libAieChar"/>
          <w:rtl/>
        </w:rPr>
        <w:t>قَدَمَ صِدْقٍ عِندَ رَبِّهِمْ</w:t>
      </w:r>
      <w:r w:rsidR="00845E56" w:rsidRPr="001001E6">
        <w:rPr>
          <w:rStyle w:val="libAlaemChar"/>
          <w:rtl/>
        </w:rPr>
        <w:t>)</w:t>
      </w:r>
      <w:r w:rsidR="00D10150" w:rsidRPr="00845E56">
        <w:rPr>
          <w:rtl/>
        </w:rPr>
        <w:t xml:space="preserve"> </w:t>
      </w:r>
      <w:r w:rsidRPr="00DF5C21">
        <w:rPr>
          <w:rtl/>
        </w:rPr>
        <w:t>قال</w:t>
      </w:r>
      <w:r w:rsidR="00D10150">
        <w:rPr>
          <w:rtl/>
        </w:rPr>
        <w:t>:</w:t>
      </w:r>
      <w:r w:rsidR="00D10150" w:rsidRPr="001E2E19">
        <w:rPr>
          <w:rStyle w:val="libBold2Char"/>
          <w:rtl/>
        </w:rPr>
        <w:t xml:space="preserve"> </w:t>
      </w:r>
      <w:r w:rsidR="003B78C0" w:rsidRPr="003B78C0">
        <w:rPr>
          <w:rtl/>
        </w:rPr>
        <w:t>[</w:t>
      </w:r>
      <w:r w:rsidRPr="001E2E19">
        <w:rPr>
          <w:rStyle w:val="libBold2Char"/>
          <w:rtl/>
        </w:rPr>
        <w:t xml:space="preserve">محمّد </w:t>
      </w:r>
      <w:r w:rsidR="003F0683" w:rsidRPr="001E2E19">
        <w:rPr>
          <w:rStyle w:val="libBold2Char"/>
          <w:rtl/>
        </w:rPr>
        <w:t xml:space="preserve">صلّى الله عليه وآله وسلّم </w:t>
      </w:r>
      <w:r w:rsidRPr="001E2E19">
        <w:rPr>
          <w:rStyle w:val="libBold2Char"/>
          <w:rtl/>
        </w:rPr>
        <w:t>شفيع لهم يوم القيامة</w:t>
      </w:r>
      <w:r w:rsidR="003B78C0" w:rsidRPr="003B78C0">
        <w:rPr>
          <w:rtl/>
        </w:rPr>
        <w:t>]</w:t>
      </w:r>
      <w:r w:rsidRPr="001E2E19">
        <w:rPr>
          <w:rStyle w:val="libBold2Char"/>
          <w:rtl/>
        </w:rPr>
        <w:t xml:space="preserve">. </w:t>
      </w:r>
      <w:r w:rsidR="00933C49">
        <w:rPr>
          <w:rtl/>
        </w:rPr>
        <w:t>(</w:t>
      </w:r>
      <w:r w:rsidRPr="00DF5C21">
        <w:rPr>
          <w:rtl/>
        </w:rPr>
        <w:t>تفسير السيوطي</w:t>
      </w:r>
      <w:r w:rsidR="00D10150">
        <w:rPr>
          <w:rtl/>
        </w:rPr>
        <w:t>:</w:t>
      </w:r>
      <w:r w:rsidR="00AE2736">
        <w:rPr>
          <w:rtl/>
        </w:rPr>
        <w:t xml:space="preserve"> </w:t>
      </w:r>
      <w:r w:rsidR="00AE2736" w:rsidRPr="00DF5C21">
        <w:rPr>
          <w:rtl/>
        </w:rPr>
        <w:t>ج</w:t>
      </w:r>
      <w:r w:rsidR="00AE2736">
        <w:rPr>
          <w:rtl/>
        </w:rPr>
        <w:t xml:space="preserve"> </w:t>
      </w:r>
      <w:r w:rsidR="00AE2736" w:rsidRPr="00DF5C21">
        <w:rPr>
          <w:rtl/>
        </w:rPr>
        <w:t>3</w:t>
      </w:r>
      <w:r>
        <w:rPr>
          <w:rtl/>
        </w:rPr>
        <w:t xml:space="preserve"> ص </w:t>
      </w:r>
      <w:r w:rsidRPr="00DF5C21">
        <w:rPr>
          <w:rtl/>
        </w:rPr>
        <w:t>290</w:t>
      </w:r>
      <w:r>
        <w:rPr>
          <w:rtl/>
        </w:rPr>
        <w:t xml:space="preserve"> </w:t>
      </w:r>
      <w:r w:rsidRPr="00DF5C21">
        <w:rPr>
          <w:rtl/>
        </w:rPr>
        <w:t>ط. مصر</w:t>
      </w:r>
      <w:r w:rsidR="00933C49">
        <w:rPr>
          <w:rtl/>
        </w:rPr>
        <w:t>)</w:t>
      </w:r>
      <w:r w:rsidRPr="00DF5C21">
        <w:rPr>
          <w:rtl/>
        </w:rPr>
        <w:t>.</w:t>
      </w:r>
    </w:p>
    <w:p w:rsidR="00301327" w:rsidRPr="00DF5C21" w:rsidRDefault="00301327" w:rsidP="00845E56">
      <w:pPr>
        <w:pStyle w:val="libNormal"/>
        <w:rPr>
          <w:rtl/>
        </w:rPr>
      </w:pPr>
      <w:r w:rsidRPr="00DF5C21">
        <w:rPr>
          <w:rtl/>
        </w:rPr>
        <w:t>وأورد الحافظ رضي الدين رجب بن</w:t>
      </w:r>
      <w:r>
        <w:rPr>
          <w:rtl/>
        </w:rPr>
        <w:t xml:space="preserve"> محمّد </w:t>
      </w:r>
      <w:r w:rsidRPr="00DF5C21">
        <w:rPr>
          <w:rtl/>
        </w:rPr>
        <w:t>بن رجب البرسي</w:t>
      </w:r>
      <w:r w:rsidR="00D10150">
        <w:rPr>
          <w:rtl/>
        </w:rPr>
        <w:t xml:space="preserve">، </w:t>
      </w:r>
      <w:r w:rsidRPr="00DF5C21">
        <w:rPr>
          <w:rtl/>
        </w:rPr>
        <w:t>من كتابه</w:t>
      </w:r>
      <w:r w:rsidR="007624F3">
        <w:rPr>
          <w:rtl/>
        </w:rPr>
        <w:t xml:space="preserve"> الدرّ المنثور</w:t>
      </w:r>
      <w:r w:rsidR="00707B79">
        <w:rPr>
          <w:rtl/>
        </w:rPr>
        <w:t xml:space="preserve"> </w:t>
      </w:r>
      <w:r w:rsidRPr="00DF5C21">
        <w:rPr>
          <w:rtl/>
        </w:rPr>
        <w:t>في خمسمائة آية نزلت في حق</w:t>
      </w:r>
      <w:r w:rsidR="00BD5B7E">
        <w:rPr>
          <w:rtl/>
        </w:rPr>
        <w:t>ّ</w:t>
      </w:r>
      <w:r w:rsidRPr="00DF5C21">
        <w:rPr>
          <w:rtl/>
        </w:rPr>
        <w:t xml:space="preserve"> أمير المؤمنين</w:t>
      </w:r>
      <w:r w:rsidR="00D10150">
        <w:rPr>
          <w:rtl/>
        </w:rPr>
        <w:t xml:space="preserve">، </w:t>
      </w:r>
      <w:r>
        <w:rPr>
          <w:rtl/>
        </w:rPr>
        <w:t xml:space="preserve">ص </w:t>
      </w:r>
      <w:r w:rsidRPr="00DF5C21">
        <w:rPr>
          <w:rtl/>
        </w:rPr>
        <w:t>123</w:t>
      </w:r>
      <w:r>
        <w:rPr>
          <w:rtl/>
        </w:rPr>
        <w:t xml:space="preserve"> </w:t>
      </w:r>
      <w:r w:rsidRPr="00DF5C21">
        <w:rPr>
          <w:rtl/>
        </w:rPr>
        <w:t>قال</w:t>
      </w:r>
      <w:r w:rsidR="00D10150">
        <w:rPr>
          <w:rtl/>
        </w:rPr>
        <w:t xml:space="preserve">: </w:t>
      </w:r>
    </w:p>
    <w:p w:rsidR="00301327" w:rsidRPr="00DF5C21" w:rsidRDefault="00301327" w:rsidP="00933C49">
      <w:pPr>
        <w:pStyle w:val="libNormal"/>
        <w:rPr>
          <w:rtl/>
        </w:rPr>
      </w:pPr>
      <w:r w:rsidRPr="00DF5C21">
        <w:rPr>
          <w:rtl/>
        </w:rPr>
        <w:t>ثم</w:t>
      </w:r>
      <w:r w:rsidR="00933C49">
        <w:rPr>
          <w:rtl/>
        </w:rPr>
        <w:t>َّ</w:t>
      </w:r>
      <w:r w:rsidRPr="00DF5C21">
        <w:rPr>
          <w:rtl/>
        </w:rPr>
        <w:t xml:space="preserve"> جعل ق</w:t>
      </w:r>
      <w:r w:rsidR="00933C49">
        <w:rPr>
          <w:rtl/>
        </w:rPr>
        <w:t>َ</w:t>
      </w:r>
      <w:r w:rsidRPr="00DF5C21">
        <w:rPr>
          <w:rtl/>
        </w:rPr>
        <w:t>د</w:t>
      </w:r>
      <w:r w:rsidR="00933C49">
        <w:rPr>
          <w:rtl/>
        </w:rPr>
        <w:t>َ</w:t>
      </w:r>
      <w:r w:rsidRPr="00DF5C21">
        <w:rPr>
          <w:rtl/>
        </w:rPr>
        <w:t>م</w:t>
      </w:r>
      <w:r w:rsidR="00933C49">
        <w:rPr>
          <w:rtl/>
        </w:rPr>
        <w:t>َ</w:t>
      </w:r>
      <w:r w:rsidRPr="00DF5C21">
        <w:rPr>
          <w:rtl/>
        </w:rPr>
        <w:t xml:space="preserve"> ص</w:t>
      </w:r>
      <w:r w:rsidR="00933C49">
        <w:rPr>
          <w:rtl/>
        </w:rPr>
        <w:t>ِ</w:t>
      </w:r>
      <w:r w:rsidRPr="00DF5C21">
        <w:rPr>
          <w:rtl/>
        </w:rPr>
        <w:t>د</w:t>
      </w:r>
      <w:r w:rsidR="00933C49">
        <w:rPr>
          <w:rtl/>
        </w:rPr>
        <w:t>ْ</w:t>
      </w:r>
      <w:r w:rsidRPr="00DF5C21">
        <w:rPr>
          <w:rtl/>
        </w:rPr>
        <w:t>ق</w:t>
      </w:r>
      <w:r w:rsidR="00933C49">
        <w:rPr>
          <w:rtl/>
        </w:rPr>
        <w:t>ٍ</w:t>
      </w:r>
      <w:r w:rsidRPr="00DF5C21">
        <w:rPr>
          <w:rtl/>
        </w:rPr>
        <w:t xml:space="preserve"> لمن </w:t>
      </w:r>
      <w:r w:rsidR="00933C49">
        <w:rPr>
          <w:rtl/>
        </w:rPr>
        <w:t>ا</w:t>
      </w:r>
      <w:r w:rsidRPr="00DF5C21">
        <w:rPr>
          <w:rtl/>
        </w:rPr>
        <w:t>ت</w:t>
      </w:r>
      <w:r w:rsidR="00BD5B7E">
        <w:rPr>
          <w:rtl/>
        </w:rPr>
        <w:t>ّ</w:t>
      </w:r>
      <w:r w:rsidRPr="00DF5C21">
        <w:rPr>
          <w:rtl/>
        </w:rPr>
        <w:t>بعه وقال</w:t>
      </w:r>
      <w:r w:rsidR="00D10150">
        <w:rPr>
          <w:rtl/>
        </w:rPr>
        <w:t xml:space="preserve">: </w:t>
      </w:r>
      <w:r w:rsidR="00845E56">
        <w:rPr>
          <w:rStyle w:val="libAlaemChar"/>
          <w:rtl/>
        </w:rPr>
        <w:t>(</w:t>
      </w:r>
      <w:r w:rsidRPr="00CF6DDF">
        <w:rPr>
          <w:rStyle w:val="libAieChar"/>
          <w:rtl/>
        </w:rPr>
        <w:t>وَبَشِّرِ الَّذِينَ آمَنُوا أَنَّ لَهُمْ قَدَمَ صِدْقٍ عِندَ رَبِّهِمْ</w:t>
      </w:r>
      <w:r w:rsidR="00845E56" w:rsidRPr="001001E6">
        <w:rPr>
          <w:rStyle w:val="libAlaemChar"/>
          <w:rtl/>
        </w:rPr>
        <w:t>)</w:t>
      </w:r>
      <w:r w:rsidR="00D10150" w:rsidRPr="00845E56">
        <w:rPr>
          <w:rtl/>
        </w:rPr>
        <w:t xml:space="preserve"> </w:t>
      </w:r>
      <w:r w:rsidRPr="00DF5C21">
        <w:rPr>
          <w:rtl/>
        </w:rPr>
        <w:t>قال</w:t>
      </w:r>
      <w:r w:rsidR="00150388">
        <w:rPr>
          <w:rtl/>
        </w:rPr>
        <w:t xml:space="preserve"> </w:t>
      </w:r>
      <w:r w:rsidR="001E071E">
        <w:rPr>
          <w:rtl/>
        </w:rPr>
        <w:t>ابن عباس</w:t>
      </w:r>
      <w:r w:rsidR="00D10150">
        <w:rPr>
          <w:rtl/>
        </w:rPr>
        <w:t xml:space="preserve">: </w:t>
      </w:r>
      <w:r w:rsidRPr="00DF5C21">
        <w:rPr>
          <w:rtl/>
        </w:rPr>
        <w:t xml:space="preserve">قدم الصدق ولاية علي عليه السلام وهي سابقة إلى </w:t>
      </w:r>
      <w:r>
        <w:rPr>
          <w:rtl/>
        </w:rPr>
        <w:t>الجنّة</w:t>
      </w:r>
      <w:r w:rsidRPr="00DF5C21">
        <w:rPr>
          <w:rtl/>
        </w:rPr>
        <w:t>.</w:t>
      </w:r>
    </w:p>
    <w:p w:rsidR="00301327" w:rsidRPr="00DF5C21" w:rsidRDefault="00301327" w:rsidP="00933C49">
      <w:pPr>
        <w:pStyle w:val="libNormal"/>
        <w:rPr>
          <w:rtl/>
        </w:rPr>
      </w:pPr>
      <w:r w:rsidRPr="00DF5C21">
        <w:rPr>
          <w:rtl/>
        </w:rPr>
        <w:t>وأورد الشيخ المظف</w:t>
      </w:r>
      <w:r w:rsidR="00065DDA">
        <w:rPr>
          <w:rtl/>
        </w:rPr>
        <w:t>ّ</w:t>
      </w:r>
      <w:r w:rsidRPr="00DF5C21">
        <w:rPr>
          <w:rtl/>
        </w:rPr>
        <w:t>ر في كتابه دلائل الصدق</w:t>
      </w:r>
      <w:r w:rsidR="00933C49">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290</w:t>
      </w:r>
      <w:r>
        <w:rPr>
          <w:rtl/>
        </w:rPr>
        <w:t xml:space="preserve"> </w:t>
      </w:r>
      <w:r w:rsidRPr="00DF5C21">
        <w:rPr>
          <w:rtl/>
        </w:rPr>
        <w:t>ط. القاهرة قال</w:t>
      </w:r>
      <w:r w:rsidR="00D10150">
        <w:rPr>
          <w:rtl/>
        </w:rPr>
        <w:t>:</w:t>
      </w:r>
      <w:r w:rsidR="004E329A">
        <w:rPr>
          <w:rtl/>
        </w:rPr>
        <w:t xml:space="preserve"> </w:t>
      </w:r>
      <w:r w:rsidR="00933C49">
        <w:rPr>
          <w:rtl/>
        </w:rPr>
        <w:t>إ</w:t>
      </w:r>
      <w:r w:rsidR="004E329A">
        <w:rPr>
          <w:rtl/>
        </w:rPr>
        <w:t xml:space="preserve">نّها </w:t>
      </w:r>
      <w:r w:rsidRPr="00DF5C21">
        <w:rPr>
          <w:rtl/>
        </w:rPr>
        <w:t>نزلت في ولاية علي</w:t>
      </w:r>
      <w:r w:rsidR="004C04B8">
        <w:rPr>
          <w:rtl/>
        </w:rPr>
        <w:t>ّ</w:t>
      </w:r>
      <w:r w:rsidRPr="00DF5C21">
        <w:rPr>
          <w:rtl/>
        </w:rPr>
        <w:t xml:space="preserve"> عليه السلام.</w:t>
      </w:r>
    </w:p>
    <w:p w:rsidR="00372B05" w:rsidRDefault="00372B05" w:rsidP="00372B05">
      <w:pPr>
        <w:pStyle w:val="libNormal"/>
        <w:rPr>
          <w:rtl/>
        </w:rPr>
      </w:pPr>
      <w:r>
        <w:rPr>
          <w:rtl/>
        </w:rPr>
        <w:br w:type="page"/>
      </w:r>
    </w:p>
    <w:p w:rsidR="00301327" w:rsidRPr="00DF5C21" w:rsidRDefault="00301327" w:rsidP="00845E56">
      <w:pPr>
        <w:pStyle w:val="libNormal"/>
        <w:rPr>
          <w:rtl/>
        </w:rPr>
      </w:pPr>
      <w:r w:rsidRPr="00DF5C21">
        <w:rPr>
          <w:rtl/>
        </w:rPr>
        <w:lastRenderedPageBreak/>
        <w:t>وجاء برواية الحافظ سليمان القندوزي الحنفي في كتابه</w:t>
      </w:r>
      <w:r w:rsidR="00707B79">
        <w:rPr>
          <w:rtl/>
        </w:rPr>
        <w:t xml:space="preserve"> </w:t>
      </w:r>
      <w:r w:rsidR="00BE50E9">
        <w:rPr>
          <w:rtl/>
        </w:rPr>
        <w:t xml:space="preserve">ينابيع المودّة </w:t>
      </w:r>
      <w:r>
        <w:rPr>
          <w:rtl/>
        </w:rPr>
        <w:t xml:space="preserve">ص </w:t>
      </w:r>
      <w:r w:rsidRPr="00DF5C21">
        <w:rPr>
          <w:rtl/>
        </w:rPr>
        <w:t>161</w:t>
      </w:r>
      <w:r>
        <w:rPr>
          <w:rtl/>
        </w:rPr>
        <w:t xml:space="preserve"> </w:t>
      </w:r>
      <w:r w:rsidRPr="00DF5C21">
        <w:rPr>
          <w:rtl/>
        </w:rPr>
        <w:t>و</w:t>
      </w:r>
      <w:r>
        <w:rPr>
          <w:rtl/>
        </w:rPr>
        <w:t xml:space="preserve"> ص </w:t>
      </w:r>
      <w:r w:rsidRPr="00DF5C21">
        <w:rPr>
          <w:rtl/>
        </w:rPr>
        <w:t>118</w:t>
      </w:r>
      <w:r>
        <w:rPr>
          <w:rtl/>
        </w:rPr>
        <w:t xml:space="preserve"> </w:t>
      </w:r>
      <w:r w:rsidRPr="00DF5C21">
        <w:rPr>
          <w:rtl/>
        </w:rPr>
        <w:t>نقلاً عن الحافظ أبي بكر بن</w:t>
      </w:r>
      <w:r w:rsidR="00BC0FB7">
        <w:rPr>
          <w:rtl/>
        </w:rPr>
        <w:t xml:space="preserve"> مردويه </w:t>
      </w:r>
      <w:r w:rsidRPr="00DF5C21">
        <w:rPr>
          <w:rtl/>
        </w:rPr>
        <w:t xml:space="preserve">في كتابه المناقب </w:t>
      </w:r>
      <w:r w:rsidR="00BD5B7E">
        <w:rPr>
          <w:rtl/>
        </w:rPr>
        <w:t>أ</w:t>
      </w:r>
      <w:r w:rsidRPr="00DF5C21">
        <w:rPr>
          <w:rtl/>
        </w:rPr>
        <w:t>ن</w:t>
      </w:r>
      <w:r w:rsidR="00BD5B7E">
        <w:rPr>
          <w:rtl/>
        </w:rPr>
        <w:t>ّ</w:t>
      </w:r>
      <w:r w:rsidRPr="00DF5C21">
        <w:rPr>
          <w:rtl/>
        </w:rPr>
        <w:t>ه</w:t>
      </w:r>
      <w:r w:rsidR="00D10150">
        <w:rPr>
          <w:rtl/>
        </w:rPr>
        <w:t xml:space="preserve">: </w:t>
      </w:r>
      <w:r w:rsidRPr="00DF5C21">
        <w:rPr>
          <w:rtl/>
        </w:rPr>
        <w:t>روي عن جابر بن عبد الله الأنصاري في قوله تعالى</w:t>
      </w:r>
      <w:r w:rsidR="00D10150">
        <w:rPr>
          <w:rtl/>
        </w:rPr>
        <w:t xml:space="preserve">: </w:t>
      </w:r>
      <w:r w:rsidR="00845E56">
        <w:rPr>
          <w:rStyle w:val="libAlaemChar"/>
          <w:rtl/>
        </w:rPr>
        <w:t>(</w:t>
      </w:r>
      <w:r w:rsidRPr="00CF6DDF">
        <w:rPr>
          <w:rStyle w:val="libAieChar"/>
          <w:rtl/>
        </w:rPr>
        <w:t>وَبَشِّرِ الَّذِينَ آمَنُوا أَنَّ لَهُمْ قَدَمَ صِدْقٍ عِندَ رَبِّهِمْ</w:t>
      </w:r>
      <w:r w:rsidR="00845E56" w:rsidRPr="001001E6">
        <w:rPr>
          <w:rStyle w:val="libAlaemChar"/>
          <w:rtl/>
        </w:rPr>
        <w:t>)</w:t>
      </w:r>
      <w:r w:rsidR="00D10150" w:rsidRPr="00845E56">
        <w:rPr>
          <w:rtl/>
        </w:rPr>
        <w:t xml:space="preserve"> </w:t>
      </w:r>
      <w:r w:rsidRPr="00DF5C21">
        <w:rPr>
          <w:rtl/>
        </w:rPr>
        <w:t>الآية.</w:t>
      </w:r>
    </w:p>
    <w:p w:rsidR="00301327" w:rsidRPr="0010659A" w:rsidRDefault="00301327" w:rsidP="00845E56">
      <w:pPr>
        <w:pStyle w:val="libNormal"/>
        <w:rPr>
          <w:rtl/>
        </w:rPr>
      </w:pPr>
      <w:r w:rsidRPr="00DF5C21">
        <w:rPr>
          <w:rtl/>
        </w:rPr>
        <w:t>قال</w:t>
      </w:r>
      <w:r w:rsidR="00D10150">
        <w:rPr>
          <w:rtl/>
        </w:rPr>
        <w:t xml:space="preserve">: </w:t>
      </w:r>
      <w:r w:rsidR="00F52A19">
        <w:rPr>
          <w:rtl/>
        </w:rPr>
        <w:t>[</w:t>
      </w:r>
      <w:r w:rsidRPr="00845E56">
        <w:rPr>
          <w:rStyle w:val="libBold2Char"/>
          <w:rtl/>
        </w:rPr>
        <w:t xml:space="preserve">نزلت في ولاية </w:t>
      </w:r>
      <w:r w:rsidR="00150388" w:rsidRPr="00845E56">
        <w:rPr>
          <w:rStyle w:val="libBold2Char"/>
          <w:rtl/>
        </w:rPr>
        <w:t>عليّ بن أبي طالب</w:t>
      </w:r>
      <w:r w:rsidR="003B78C0" w:rsidRPr="0010659A">
        <w:rPr>
          <w:rtl/>
        </w:rPr>
        <w:t>]</w:t>
      </w:r>
      <w:r w:rsidRPr="0010659A">
        <w:rPr>
          <w:rtl/>
        </w:rPr>
        <w:t>.</w:t>
      </w:r>
    </w:p>
    <w:p w:rsidR="00301327" w:rsidRPr="00DF5C21" w:rsidRDefault="00301327" w:rsidP="00F52A19">
      <w:pPr>
        <w:pStyle w:val="libNormal"/>
        <w:rPr>
          <w:rtl/>
        </w:rPr>
      </w:pPr>
      <w:r w:rsidRPr="00DF5C21">
        <w:rPr>
          <w:rtl/>
        </w:rPr>
        <w:t>وأورد الحديث في كتاب إحقاق الحق</w:t>
      </w:r>
      <w:r w:rsidR="00112610">
        <w:rPr>
          <w:rtl/>
        </w:rPr>
        <w:t>:</w:t>
      </w:r>
      <w:r w:rsidR="00AE2736" w:rsidRPr="00DF5C21">
        <w:rPr>
          <w:rtl/>
        </w:rPr>
        <w:t xml:space="preserve"> ج</w:t>
      </w:r>
      <w:r w:rsidR="00AE2736">
        <w:rPr>
          <w:rtl/>
        </w:rPr>
        <w:t xml:space="preserve"> </w:t>
      </w:r>
      <w:r w:rsidR="00AE2736" w:rsidRPr="00DF5C21">
        <w:rPr>
          <w:rtl/>
        </w:rPr>
        <w:t>2</w:t>
      </w:r>
      <w:r w:rsidRPr="00DF5C21">
        <w:rPr>
          <w:rtl/>
        </w:rPr>
        <w:t xml:space="preserve"> ص</w:t>
      </w:r>
      <w:r>
        <w:rPr>
          <w:rtl/>
        </w:rPr>
        <w:t xml:space="preserve"> </w:t>
      </w:r>
      <w:r w:rsidRPr="00DF5C21">
        <w:rPr>
          <w:rtl/>
        </w:rPr>
        <w:t>178</w:t>
      </w:r>
      <w:r>
        <w:rPr>
          <w:rtl/>
        </w:rPr>
        <w:t>-</w:t>
      </w:r>
      <w:r w:rsidRPr="00DF5C21">
        <w:rPr>
          <w:rtl/>
        </w:rPr>
        <w:t>180</w:t>
      </w:r>
      <w:r w:rsidR="00D10150">
        <w:rPr>
          <w:rtl/>
        </w:rPr>
        <w:t xml:space="preserve"> </w:t>
      </w:r>
      <w:r w:rsidRPr="00DF5C21">
        <w:rPr>
          <w:rtl/>
        </w:rPr>
        <w:t>و</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296</w:t>
      </w:r>
      <w:r>
        <w:rPr>
          <w:rtl/>
        </w:rPr>
        <w:t xml:space="preserve"> </w:t>
      </w:r>
      <w:r w:rsidRPr="00DF5C21">
        <w:rPr>
          <w:rtl/>
        </w:rPr>
        <w:t>و</w:t>
      </w:r>
      <w:r w:rsidR="00AE2736" w:rsidRPr="00DF5C21">
        <w:rPr>
          <w:rtl/>
        </w:rPr>
        <w:t>ج</w:t>
      </w:r>
      <w:r w:rsidR="00AE2736">
        <w:rPr>
          <w:rtl/>
        </w:rPr>
        <w:t xml:space="preserve"> </w:t>
      </w:r>
      <w:r w:rsidR="00AE2736" w:rsidRPr="00DF5C21">
        <w:rPr>
          <w:rtl/>
        </w:rPr>
        <w:t>1</w:t>
      </w:r>
      <w:r w:rsidRPr="00DF5C21">
        <w:rPr>
          <w:rtl/>
        </w:rPr>
        <w:t>4 ص</w:t>
      </w:r>
      <w:r>
        <w:rPr>
          <w:rtl/>
        </w:rPr>
        <w:t xml:space="preserve"> </w:t>
      </w:r>
      <w:r w:rsidRPr="00DF5C21">
        <w:rPr>
          <w:rtl/>
        </w:rPr>
        <w:t>270</w:t>
      </w:r>
      <w:r>
        <w:rPr>
          <w:rtl/>
        </w:rPr>
        <w:t>-</w:t>
      </w:r>
      <w:r w:rsidRPr="00DF5C21">
        <w:rPr>
          <w:rtl/>
        </w:rPr>
        <w:t>277</w:t>
      </w:r>
      <w:r w:rsidR="00D10150">
        <w:rPr>
          <w:rtl/>
        </w:rPr>
        <w:t xml:space="preserve"> </w:t>
      </w:r>
      <w:r w:rsidRPr="00DF5C21">
        <w:rPr>
          <w:rtl/>
        </w:rPr>
        <w:t>ورواه الأمرتسري في أرجح المطالب</w:t>
      </w:r>
      <w:r w:rsidR="00F52A19">
        <w:rPr>
          <w:rtl/>
        </w:rPr>
        <w:t>:</w:t>
      </w:r>
      <w:r>
        <w:rPr>
          <w:rtl/>
        </w:rPr>
        <w:t xml:space="preserve"> ص </w:t>
      </w:r>
      <w:r w:rsidRPr="00DF5C21">
        <w:rPr>
          <w:rtl/>
        </w:rPr>
        <w:t>83</w:t>
      </w:r>
      <w:r>
        <w:rPr>
          <w:rtl/>
        </w:rPr>
        <w:t xml:space="preserve"> </w:t>
      </w:r>
      <w:r w:rsidRPr="00DF5C21">
        <w:rPr>
          <w:rtl/>
        </w:rPr>
        <w:t>ط. لاهور.</w:t>
      </w:r>
    </w:p>
    <w:p w:rsidR="00301327" w:rsidRPr="00DF5C21" w:rsidRDefault="00301327" w:rsidP="00845E56">
      <w:pPr>
        <w:pStyle w:val="libNormal"/>
        <w:rPr>
          <w:rtl/>
        </w:rPr>
      </w:pPr>
      <w:r w:rsidRPr="00DF5C21">
        <w:rPr>
          <w:rtl/>
        </w:rPr>
        <w:t>وروى الشيخ أبو علي الفضل بن الحسن الطبرسى الحديث في الجزء الحادي عشر من المجلد الثالث</w:t>
      </w:r>
      <w:r>
        <w:rPr>
          <w:rtl/>
        </w:rPr>
        <w:t xml:space="preserve"> ص </w:t>
      </w:r>
      <w:r w:rsidRPr="00DF5C21">
        <w:rPr>
          <w:rtl/>
        </w:rPr>
        <w:t>89</w:t>
      </w:r>
      <w:r>
        <w:rPr>
          <w:rtl/>
        </w:rPr>
        <w:t xml:space="preserve"> </w:t>
      </w:r>
      <w:r w:rsidRPr="00DF5C21">
        <w:rPr>
          <w:rtl/>
        </w:rPr>
        <w:t xml:space="preserve">طبعة دار إحياء التراث العربي </w:t>
      </w:r>
      <w:r>
        <w:rPr>
          <w:rtl/>
        </w:rPr>
        <w:t>-</w:t>
      </w:r>
      <w:r w:rsidRPr="00DF5C21">
        <w:rPr>
          <w:rtl/>
        </w:rPr>
        <w:t xml:space="preserve"> بيروت قال</w:t>
      </w:r>
      <w:r w:rsidR="00D10150">
        <w:rPr>
          <w:rtl/>
        </w:rPr>
        <w:t xml:space="preserve">: </w:t>
      </w:r>
    </w:p>
    <w:p w:rsidR="00301327" w:rsidRPr="00DF5C21" w:rsidRDefault="00301327" w:rsidP="00845E56">
      <w:pPr>
        <w:pStyle w:val="libNormal"/>
        <w:rPr>
          <w:rtl/>
        </w:rPr>
      </w:pPr>
      <w:r w:rsidRPr="00DF5C21">
        <w:rPr>
          <w:rtl/>
        </w:rPr>
        <w:t>عن</w:t>
      </w:r>
      <w:r w:rsidR="00150388">
        <w:rPr>
          <w:rtl/>
        </w:rPr>
        <w:t xml:space="preserve"> </w:t>
      </w:r>
      <w:r w:rsidR="001E071E">
        <w:rPr>
          <w:rtl/>
        </w:rPr>
        <w:t>ابن عباس</w:t>
      </w:r>
      <w:r w:rsidRPr="00DF5C21">
        <w:rPr>
          <w:rtl/>
        </w:rPr>
        <w:t xml:space="preserve"> وروي عنه أيضاً</w:t>
      </w:r>
      <w:r w:rsidR="00D10150">
        <w:rPr>
          <w:rtl/>
        </w:rPr>
        <w:t xml:space="preserve">: </w:t>
      </w:r>
    </w:p>
    <w:p w:rsidR="00301327" w:rsidRPr="00DF5C21" w:rsidRDefault="00301327" w:rsidP="0047667F">
      <w:pPr>
        <w:pStyle w:val="libNormal"/>
        <w:rPr>
          <w:rtl/>
        </w:rPr>
      </w:pPr>
      <w:r w:rsidRPr="00DF5C21">
        <w:rPr>
          <w:rtl/>
        </w:rPr>
        <w:t>المعنى سبقت لهم السعادة في الذكر الأو</w:t>
      </w:r>
      <w:r w:rsidR="002831D9">
        <w:rPr>
          <w:rtl/>
        </w:rPr>
        <w:t>ّ</w:t>
      </w:r>
      <w:r w:rsidRPr="00DF5C21">
        <w:rPr>
          <w:rtl/>
        </w:rPr>
        <w:t>ل</w:t>
      </w:r>
      <w:r w:rsidR="0047667F">
        <w:rPr>
          <w:rtl/>
        </w:rPr>
        <w:t>،</w:t>
      </w:r>
      <w:r w:rsidRPr="00DF5C21">
        <w:rPr>
          <w:rtl/>
        </w:rPr>
        <w:t xml:space="preserve"> ويؤي</w:t>
      </w:r>
      <w:r w:rsidR="002831D9">
        <w:rPr>
          <w:rtl/>
        </w:rPr>
        <w:t>ّ</w:t>
      </w:r>
      <w:r w:rsidRPr="00DF5C21">
        <w:rPr>
          <w:rtl/>
        </w:rPr>
        <w:t xml:space="preserve">ده قوله </w:t>
      </w:r>
      <w:r w:rsidR="002831D9">
        <w:rPr>
          <w:rtl/>
        </w:rPr>
        <w:t>إ</w:t>
      </w:r>
      <w:r w:rsidRPr="00DF5C21">
        <w:rPr>
          <w:rtl/>
        </w:rPr>
        <w:t>ن</w:t>
      </w:r>
      <w:r w:rsidR="002831D9">
        <w:rPr>
          <w:rtl/>
        </w:rPr>
        <w:t>ّ</w:t>
      </w:r>
      <w:r w:rsidRPr="00DF5C21">
        <w:rPr>
          <w:rtl/>
        </w:rPr>
        <w:t xml:space="preserve"> ال</w:t>
      </w:r>
      <w:r w:rsidR="002831D9">
        <w:rPr>
          <w:rtl/>
        </w:rPr>
        <w:t>ّ</w:t>
      </w:r>
      <w:r w:rsidRPr="00DF5C21">
        <w:rPr>
          <w:rtl/>
        </w:rPr>
        <w:t>ذين سبقت لهم من</w:t>
      </w:r>
      <w:r w:rsidR="002831D9">
        <w:rPr>
          <w:rtl/>
        </w:rPr>
        <w:t>ّ</w:t>
      </w:r>
      <w:r w:rsidRPr="00DF5C21">
        <w:rPr>
          <w:rtl/>
        </w:rPr>
        <w:t>ا الحسنى الآية</w:t>
      </w:r>
      <w:r w:rsidR="0047667F">
        <w:rPr>
          <w:rtl/>
        </w:rPr>
        <w:t xml:space="preserve">. </w:t>
      </w:r>
      <w:r w:rsidRPr="00DF5C21">
        <w:rPr>
          <w:rtl/>
        </w:rPr>
        <w:t>وقيل</w:t>
      </w:r>
      <w:r w:rsidR="0047667F">
        <w:rPr>
          <w:rtl/>
        </w:rPr>
        <w:t>:</w:t>
      </w:r>
      <w:r w:rsidRPr="00DF5C21">
        <w:rPr>
          <w:rtl/>
        </w:rPr>
        <w:t xml:space="preserve"> هو تقديم الله إي</w:t>
      </w:r>
      <w:r w:rsidR="002831D9">
        <w:rPr>
          <w:rtl/>
        </w:rPr>
        <w:t>ّ</w:t>
      </w:r>
      <w:r w:rsidRPr="00DF5C21">
        <w:rPr>
          <w:rtl/>
        </w:rPr>
        <w:t>اهم في البعث يوم القيامة</w:t>
      </w:r>
      <w:r w:rsidR="0047667F">
        <w:rPr>
          <w:rtl/>
        </w:rPr>
        <w:t>،</w:t>
      </w:r>
      <w:r w:rsidRPr="00DF5C21">
        <w:rPr>
          <w:rtl/>
        </w:rPr>
        <w:t xml:space="preserve"> بيانه قوله</w:t>
      </w:r>
      <w:r w:rsidR="00D10150">
        <w:rPr>
          <w:rtl/>
        </w:rPr>
        <w:t xml:space="preserve"> (</w:t>
      </w:r>
      <w:r w:rsidRPr="00DF5C21">
        <w:rPr>
          <w:rtl/>
        </w:rPr>
        <w:t>ع</w:t>
      </w:r>
      <w:r w:rsidR="00D10150">
        <w:rPr>
          <w:rtl/>
        </w:rPr>
        <w:t>)</w:t>
      </w:r>
      <w:r w:rsidR="00BD5B7E">
        <w:rPr>
          <w:rtl/>
        </w:rPr>
        <w:t>:</w:t>
      </w:r>
      <w:r w:rsidR="00D10150">
        <w:rPr>
          <w:rtl/>
        </w:rPr>
        <w:t xml:space="preserve"> </w:t>
      </w:r>
      <w:r w:rsidRPr="00DF5C21">
        <w:rPr>
          <w:rtl/>
        </w:rPr>
        <w:t>نحن الآخرون السابقون يوم القيامة وقيل</w:t>
      </w:r>
      <w:r w:rsidR="0047667F">
        <w:rPr>
          <w:rtl/>
        </w:rPr>
        <w:t>:</w:t>
      </w:r>
      <w:r w:rsidRPr="00DF5C21">
        <w:rPr>
          <w:rtl/>
        </w:rPr>
        <w:t xml:space="preserve"> </w:t>
      </w:r>
      <w:r w:rsidR="0047667F">
        <w:rPr>
          <w:rtl/>
        </w:rPr>
        <w:t>إ</w:t>
      </w:r>
      <w:r w:rsidRPr="00DF5C21">
        <w:rPr>
          <w:rtl/>
        </w:rPr>
        <w:t>ن</w:t>
      </w:r>
      <w:r w:rsidR="00BD5B7E">
        <w:rPr>
          <w:rtl/>
        </w:rPr>
        <w:t>ّ</w:t>
      </w:r>
      <w:r w:rsidRPr="00DF5C21">
        <w:rPr>
          <w:rtl/>
        </w:rPr>
        <w:t xml:space="preserve"> القدم </w:t>
      </w:r>
      <w:r w:rsidR="00BD5B7E">
        <w:rPr>
          <w:rtl/>
        </w:rPr>
        <w:t>إ</w:t>
      </w:r>
      <w:r w:rsidRPr="00DF5C21">
        <w:rPr>
          <w:rtl/>
        </w:rPr>
        <w:t>سم للحسنى من العبد</w:t>
      </w:r>
      <w:r w:rsidR="0047667F">
        <w:rPr>
          <w:rtl/>
        </w:rPr>
        <w:t>.</w:t>
      </w:r>
      <w:r w:rsidRPr="00DF5C21">
        <w:rPr>
          <w:rtl/>
        </w:rPr>
        <w:t xml:space="preserve"> واليد </w:t>
      </w:r>
      <w:r w:rsidR="004C04B8">
        <w:rPr>
          <w:rtl/>
        </w:rPr>
        <w:t>إ</w:t>
      </w:r>
      <w:r w:rsidRPr="00DF5C21">
        <w:rPr>
          <w:rtl/>
        </w:rPr>
        <w:t>سم للحسنى من السي</w:t>
      </w:r>
      <w:r w:rsidR="004C04B8">
        <w:rPr>
          <w:rtl/>
        </w:rPr>
        <w:t>ّ</w:t>
      </w:r>
      <w:r w:rsidRPr="00DF5C21">
        <w:rPr>
          <w:rtl/>
        </w:rPr>
        <w:t>د</w:t>
      </w:r>
      <w:r w:rsidR="0047667F">
        <w:rPr>
          <w:rtl/>
        </w:rPr>
        <w:t>،</w:t>
      </w:r>
      <w:r w:rsidRPr="00DF5C21">
        <w:rPr>
          <w:rtl/>
        </w:rPr>
        <w:t xml:space="preserve"> للفرق بين السي</w:t>
      </w:r>
      <w:r w:rsidR="004C04B8">
        <w:rPr>
          <w:rtl/>
        </w:rPr>
        <w:t>ّ</w:t>
      </w:r>
      <w:r w:rsidRPr="00DF5C21">
        <w:rPr>
          <w:rtl/>
        </w:rPr>
        <w:t>د والعبد</w:t>
      </w:r>
      <w:r w:rsidR="0047667F">
        <w:rPr>
          <w:rtl/>
        </w:rPr>
        <w:t>.</w:t>
      </w:r>
      <w:r w:rsidR="00D10150">
        <w:rPr>
          <w:rtl/>
        </w:rPr>
        <w:t xml:space="preserve"> </w:t>
      </w:r>
      <w:r w:rsidRPr="00DF5C21">
        <w:rPr>
          <w:rtl/>
        </w:rPr>
        <w:t>وقيل</w:t>
      </w:r>
      <w:r w:rsidR="0047667F">
        <w:rPr>
          <w:rtl/>
        </w:rPr>
        <w:t>:</w:t>
      </w:r>
      <w:r w:rsidRPr="00DF5C21">
        <w:rPr>
          <w:rtl/>
        </w:rPr>
        <w:t xml:space="preserve"> </w:t>
      </w:r>
      <w:r w:rsidR="0047667F">
        <w:rPr>
          <w:rtl/>
        </w:rPr>
        <w:t>إ</w:t>
      </w:r>
      <w:r w:rsidRPr="00DF5C21">
        <w:rPr>
          <w:rtl/>
        </w:rPr>
        <w:t>ن</w:t>
      </w:r>
      <w:r w:rsidR="00587E8E">
        <w:rPr>
          <w:rtl/>
        </w:rPr>
        <w:t>ّ</w:t>
      </w:r>
      <w:r w:rsidRPr="00DF5C21">
        <w:rPr>
          <w:rtl/>
        </w:rPr>
        <w:t xml:space="preserve"> معنى قدم صدق</w:t>
      </w:r>
      <w:r w:rsidR="0047667F">
        <w:rPr>
          <w:rtl/>
        </w:rPr>
        <w:t>ٍ</w:t>
      </w:r>
      <w:r w:rsidRPr="00DF5C21">
        <w:rPr>
          <w:rtl/>
        </w:rPr>
        <w:t xml:space="preserve"> شفاعة</w:t>
      </w:r>
      <w:r>
        <w:rPr>
          <w:rtl/>
        </w:rPr>
        <w:t xml:space="preserve"> محمّد صلّى الله عليه وآله</w:t>
      </w:r>
      <w:r w:rsidR="003F0683">
        <w:rPr>
          <w:rtl/>
        </w:rPr>
        <w:t xml:space="preserve"> وسلّم </w:t>
      </w:r>
      <w:r w:rsidRPr="00DF5C21">
        <w:rPr>
          <w:rtl/>
        </w:rPr>
        <w:t>لهم يوم القيامة</w:t>
      </w:r>
      <w:r w:rsidR="0047667F">
        <w:rPr>
          <w:rtl/>
        </w:rPr>
        <w:t>،</w:t>
      </w:r>
      <w:r w:rsidRPr="00DF5C21">
        <w:rPr>
          <w:rtl/>
        </w:rPr>
        <w:t xml:space="preserve"> عن أبي سعيد الخدري</w:t>
      </w:r>
      <w:r w:rsidR="00D10150">
        <w:rPr>
          <w:rtl/>
        </w:rPr>
        <w:t xml:space="preserve"> </w:t>
      </w:r>
      <w:r w:rsidRPr="00DF5C21">
        <w:rPr>
          <w:rtl/>
        </w:rPr>
        <w:t>وهو المروي عن أبي عبد الله</w:t>
      </w:r>
      <w:r w:rsidR="00D10150">
        <w:rPr>
          <w:rtl/>
        </w:rPr>
        <w:t xml:space="preserve"> (</w:t>
      </w:r>
      <w:r w:rsidRPr="00DF5C21">
        <w:rPr>
          <w:rtl/>
        </w:rPr>
        <w:t>ع</w:t>
      </w:r>
      <w:r w:rsidR="00D10150">
        <w:rPr>
          <w:rtl/>
        </w:rPr>
        <w:t>)</w:t>
      </w:r>
      <w:r w:rsidR="00845E56">
        <w:rPr>
          <w:rtl/>
        </w:rPr>
        <w:t>.</w:t>
      </w:r>
    </w:p>
    <w:p w:rsidR="00301327" w:rsidRDefault="00301327" w:rsidP="00184920">
      <w:pPr>
        <w:pStyle w:val="libNormal"/>
        <w:rPr>
          <w:rtl/>
        </w:rPr>
      </w:pPr>
      <w:r w:rsidRPr="00DF5C21">
        <w:rPr>
          <w:rtl/>
        </w:rPr>
        <w:t>وكذا العل</w:t>
      </w:r>
      <w:r w:rsidR="00587E8E">
        <w:rPr>
          <w:rtl/>
        </w:rPr>
        <w:t>ّ</w:t>
      </w:r>
      <w:r w:rsidRPr="00DF5C21">
        <w:rPr>
          <w:rtl/>
        </w:rPr>
        <w:t xml:space="preserve">امة شهاب الدين </w:t>
      </w:r>
      <w:r w:rsidR="00150388">
        <w:rPr>
          <w:rtl/>
        </w:rPr>
        <w:t>أحمد</w:t>
      </w:r>
      <w:r w:rsidRPr="00DF5C21">
        <w:rPr>
          <w:rtl/>
        </w:rPr>
        <w:t xml:space="preserve"> الشافعي في </w:t>
      </w:r>
      <w:r w:rsidR="00184920">
        <w:rPr>
          <w:rtl/>
        </w:rPr>
        <w:t>(</w:t>
      </w:r>
      <w:r w:rsidRPr="00DF5C21">
        <w:rPr>
          <w:rtl/>
        </w:rPr>
        <w:t>توضيح الدلائل</w:t>
      </w:r>
      <w:r w:rsidR="00184920">
        <w:rPr>
          <w:rtl/>
        </w:rPr>
        <w:t>)</w:t>
      </w:r>
      <w:r>
        <w:rPr>
          <w:rtl/>
        </w:rPr>
        <w:t xml:space="preserve"> ص </w:t>
      </w:r>
      <w:r w:rsidRPr="00DF5C21">
        <w:rPr>
          <w:rtl/>
        </w:rPr>
        <w:t>160</w:t>
      </w:r>
      <w:r>
        <w:rPr>
          <w:rtl/>
        </w:rPr>
        <w:t xml:space="preserve"> </w:t>
      </w:r>
      <w:r w:rsidRPr="00DF5C21">
        <w:rPr>
          <w:rtl/>
        </w:rPr>
        <w:t>المخطوط</w:t>
      </w:r>
      <w:r w:rsidR="00D10150">
        <w:rPr>
          <w:rtl/>
        </w:rPr>
        <w:t xml:space="preserve">، </w:t>
      </w:r>
      <w:r w:rsidRPr="00DF5C21">
        <w:rPr>
          <w:rtl/>
        </w:rPr>
        <w:t>فقد روى ذلك</w:t>
      </w:r>
      <w:r w:rsidR="00D10150">
        <w:rPr>
          <w:rtl/>
        </w:rPr>
        <w:t xml:space="preserve">، </w:t>
      </w:r>
      <w:r w:rsidRPr="00DF5C21">
        <w:rPr>
          <w:rtl/>
        </w:rPr>
        <w:t>وقال</w:t>
      </w:r>
      <w:r w:rsidR="00D10150">
        <w:rPr>
          <w:rtl/>
        </w:rPr>
        <w:t xml:space="preserve">: </w:t>
      </w:r>
      <w:r w:rsidRPr="00DF5C21">
        <w:rPr>
          <w:rtl/>
        </w:rPr>
        <w:t>رواه الصالحاني.</w:t>
      </w:r>
    </w:p>
    <w:p w:rsidR="00845E56" w:rsidRDefault="00AE1949" w:rsidP="00A66EE1">
      <w:pPr>
        <w:pStyle w:val="Heading3Center"/>
        <w:rPr>
          <w:rtl/>
        </w:rPr>
      </w:pPr>
      <w:bookmarkStart w:id="51" w:name="_Toc484948065"/>
      <w:r w:rsidRPr="00AE1949">
        <w:rPr>
          <w:rtl/>
        </w:rPr>
        <w:t>سورة يونس الآية 9</w:t>
      </w:r>
      <w:bookmarkEnd w:id="51"/>
    </w:p>
    <w:p w:rsidR="00301327" w:rsidRPr="00845E56" w:rsidRDefault="00845E56" w:rsidP="00BC38F1">
      <w:pPr>
        <w:pStyle w:val="libNormal"/>
        <w:rPr>
          <w:rtl/>
        </w:rPr>
      </w:pPr>
      <w:r>
        <w:rPr>
          <w:rStyle w:val="libAlaemChar"/>
          <w:rtl/>
        </w:rPr>
        <w:t>(</w:t>
      </w:r>
      <w:r w:rsidR="00301327" w:rsidRPr="00CF6DDF">
        <w:rPr>
          <w:rStyle w:val="libAieChar"/>
          <w:rtl/>
        </w:rPr>
        <w:t>إِنَّ الَّذِينَ آمَنُوا وَعَمِلُوا الصَّالِحَاتِ يَهْدِيهِمْ رَبُّهُم بِإِيمَانِهِمْ تَجْرِي مِن تَحْتِهِمُ الْأَنْهَارُ فِي جَنَّاتِ النَّعِيمِ</w:t>
      </w:r>
      <w:r w:rsidRPr="001001E6">
        <w:rPr>
          <w:rStyle w:val="libAlaemChar"/>
          <w:rtl/>
        </w:rPr>
        <w:t>)</w:t>
      </w:r>
      <w:r w:rsidR="00D10150" w:rsidRPr="00BC38F1">
        <w:rPr>
          <w:rtl/>
        </w:rPr>
        <w:t xml:space="preserve"> </w:t>
      </w:r>
    </w:p>
    <w:p w:rsidR="00301327" w:rsidRPr="00DF5C21" w:rsidRDefault="00301327" w:rsidP="00845E56">
      <w:pPr>
        <w:pStyle w:val="libNormal"/>
        <w:rPr>
          <w:rtl/>
        </w:rPr>
      </w:pPr>
      <w:r w:rsidRPr="00DF5C21">
        <w:rPr>
          <w:rtl/>
        </w:rPr>
        <w:t>أخرج السيد هاشم البحراني في كتابه غاية المرام</w:t>
      </w:r>
      <w:r>
        <w:rPr>
          <w:rtl/>
        </w:rPr>
        <w:t xml:space="preserve"> ص </w:t>
      </w:r>
      <w:r w:rsidRPr="00DF5C21">
        <w:rPr>
          <w:rtl/>
        </w:rPr>
        <w:t>327</w:t>
      </w:r>
      <w:r w:rsidR="00D10150">
        <w:rPr>
          <w:rtl/>
        </w:rPr>
        <w:t xml:space="preserve">، </w:t>
      </w:r>
      <w:r w:rsidRPr="00DF5C21">
        <w:rPr>
          <w:rtl/>
        </w:rPr>
        <w:t>قال</w:t>
      </w:r>
      <w:r w:rsidR="00D10150">
        <w:rPr>
          <w:rtl/>
        </w:rPr>
        <w:t xml:space="preserve">: </w:t>
      </w:r>
      <w:r w:rsidRPr="00DF5C21">
        <w:rPr>
          <w:rtl/>
        </w:rPr>
        <w:t xml:space="preserve">عن الموفق بن </w:t>
      </w:r>
      <w:r w:rsidR="00150388">
        <w:rPr>
          <w:rtl/>
        </w:rPr>
        <w:t>أحمد</w:t>
      </w:r>
      <w:r w:rsidRPr="00DF5C21">
        <w:rPr>
          <w:rtl/>
        </w:rPr>
        <w:t xml:space="preserve"> الحنفي بسنده المذكور عن علي</w:t>
      </w:r>
      <w:r w:rsidR="00587E8E">
        <w:rPr>
          <w:rtl/>
        </w:rPr>
        <w:t>ّ</w:t>
      </w:r>
      <w:r w:rsidRPr="00DF5C21">
        <w:rPr>
          <w:rtl/>
        </w:rPr>
        <w:t xml:space="preserve"> كرم الله وجهه</w:t>
      </w:r>
      <w:r w:rsidR="00D10150">
        <w:rPr>
          <w:rtl/>
        </w:rPr>
        <w:t xml:space="preserve">، </w:t>
      </w:r>
      <w:r w:rsidRPr="00DF5C21">
        <w:rPr>
          <w:rtl/>
        </w:rPr>
        <w:t xml:space="preserve">عن رسول الله </w:t>
      </w:r>
      <w:r w:rsidR="003F0683">
        <w:rPr>
          <w:rtl/>
        </w:rPr>
        <w:t xml:space="preserve">صلّى الله عليه وآله وسلّم </w:t>
      </w:r>
      <w:r w:rsidRPr="00DF5C21">
        <w:rPr>
          <w:rtl/>
        </w:rPr>
        <w:t>قال</w:t>
      </w:r>
      <w:r w:rsidR="00D10150">
        <w:rPr>
          <w:rtl/>
        </w:rPr>
        <w:t xml:space="preserve">: </w:t>
      </w:r>
    </w:p>
    <w:p w:rsidR="00301327" w:rsidRPr="0010659A" w:rsidRDefault="003B78C0" w:rsidP="0047667F">
      <w:pPr>
        <w:pStyle w:val="libNormal"/>
        <w:rPr>
          <w:rtl/>
        </w:rPr>
      </w:pPr>
      <w:r w:rsidRPr="003B78C0">
        <w:rPr>
          <w:rtl/>
        </w:rPr>
        <w:t>[</w:t>
      </w:r>
      <w:r w:rsidR="00301327" w:rsidRPr="00845E56">
        <w:rPr>
          <w:rStyle w:val="libBold2Char"/>
          <w:rtl/>
        </w:rPr>
        <w:t>أي علي</w:t>
      </w:r>
      <w:r w:rsidR="00587E8E" w:rsidRPr="00845E56">
        <w:rPr>
          <w:rStyle w:val="libBold2Char"/>
          <w:rtl/>
        </w:rPr>
        <w:t>ّ</w:t>
      </w:r>
      <w:r w:rsidR="00D10150" w:rsidRPr="00845E56">
        <w:rPr>
          <w:rStyle w:val="libBold2Char"/>
          <w:rtl/>
        </w:rPr>
        <w:t xml:space="preserve">، </w:t>
      </w:r>
      <w:r w:rsidR="00587E8E" w:rsidRPr="00845E56">
        <w:rPr>
          <w:rStyle w:val="libBold2Char"/>
          <w:rtl/>
        </w:rPr>
        <w:t>أ</w:t>
      </w:r>
      <w:r w:rsidR="00301327" w:rsidRPr="00845E56">
        <w:rPr>
          <w:rStyle w:val="libBold2Char"/>
          <w:rtl/>
        </w:rPr>
        <w:t>لم تسمع قول الله تعالى</w:t>
      </w:r>
      <w:r w:rsidR="00D10150" w:rsidRPr="00845E56">
        <w:rPr>
          <w:rStyle w:val="libBold2Char"/>
          <w:rtl/>
        </w:rPr>
        <w:t xml:space="preserve">: </w:t>
      </w:r>
      <w:r w:rsidR="00845E56">
        <w:rPr>
          <w:rStyle w:val="libAlaemChar"/>
          <w:rtl/>
        </w:rPr>
        <w:t>(</w:t>
      </w:r>
      <w:r w:rsidR="00301327" w:rsidRPr="00CF6DDF">
        <w:rPr>
          <w:rStyle w:val="libAieChar"/>
          <w:rtl/>
        </w:rPr>
        <w:t>إِنَّ الَّذِينَ آمَنُوا وَعَمِلُوا الصَّالِحَاتِ</w:t>
      </w:r>
      <w:r w:rsidR="00845E56" w:rsidRPr="001001E6">
        <w:rPr>
          <w:rStyle w:val="libAlaemChar"/>
          <w:rtl/>
        </w:rPr>
        <w:t>)</w:t>
      </w:r>
      <w:r w:rsidR="00D10150" w:rsidRPr="00845E56">
        <w:rPr>
          <w:rtl/>
        </w:rPr>
        <w:t xml:space="preserve"> </w:t>
      </w:r>
      <w:r w:rsidR="00301327" w:rsidRPr="00845E56">
        <w:rPr>
          <w:rStyle w:val="libBold2Char"/>
          <w:rtl/>
        </w:rPr>
        <w:t>أنت وشيعتك</w:t>
      </w:r>
      <w:r w:rsidRPr="0010659A">
        <w:rPr>
          <w:rtl/>
        </w:rPr>
        <w:t>]</w:t>
      </w:r>
      <w:r w:rsidR="00301327" w:rsidRPr="0010659A">
        <w:rPr>
          <w:rtl/>
        </w:rPr>
        <w:t>.</w:t>
      </w:r>
    </w:p>
    <w:p w:rsidR="00301327" w:rsidRPr="00DF5C21" w:rsidRDefault="00301327" w:rsidP="00845E56">
      <w:pPr>
        <w:pStyle w:val="libNormal"/>
        <w:rPr>
          <w:rtl/>
        </w:rPr>
      </w:pPr>
      <w:r w:rsidRPr="00DF5C21">
        <w:rPr>
          <w:rtl/>
        </w:rPr>
        <w:t>وأورد الحافظ رضي الدين رجب بن</w:t>
      </w:r>
      <w:r>
        <w:rPr>
          <w:rtl/>
        </w:rPr>
        <w:t xml:space="preserve"> محمّد </w:t>
      </w:r>
      <w:r w:rsidRPr="00DF5C21">
        <w:rPr>
          <w:rtl/>
        </w:rPr>
        <w:t>بن رجب البرسي</w:t>
      </w:r>
      <w:r w:rsidR="00D10150">
        <w:rPr>
          <w:rtl/>
        </w:rPr>
        <w:t xml:space="preserve">، </w:t>
      </w:r>
      <w:r w:rsidRPr="00DF5C21">
        <w:rPr>
          <w:rtl/>
        </w:rPr>
        <w:t>في كتابه</w:t>
      </w:r>
      <w:r w:rsidR="007624F3">
        <w:rPr>
          <w:rtl/>
        </w:rPr>
        <w:t xml:space="preserve"> الدرّ المنثور</w:t>
      </w:r>
      <w:r w:rsidR="00707B79">
        <w:rPr>
          <w:rtl/>
        </w:rPr>
        <w:t xml:space="preserve"> </w:t>
      </w:r>
      <w:r w:rsidRPr="00DF5C21">
        <w:rPr>
          <w:rtl/>
        </w:rPr>
        <w:t>في خمسمائة آية نزلت في أمير المؤمنين</w:t>
      </w:r>
      <w:r w:rsidR="00D10150">
        <w:rPr>
          <w:rtl/>
        </w:rPr>
        <w:t xml:space="preserve">، </w:t>
      </w:r>
      <w:r>
        <w:rPr>
          <w:rtl/>
        </w:rPr>
        <w:t xml:space="preserve">ص </w:t>
      </w:r>
      <w:r w:rsidRPr="00DF5C21">
        <w:rPr>
          <w:rtl/>
        </w:rPr>
        <w:t>126</w:t>
      </w:r>
      <w:r>
        <w:rPr>
          <w:rtl/>
        </w:rPr>
        <w:t xml:space="preserve"> </w:t>
      </w:r>
      <w:r w:rsidRPr="00DF5C21">
        <w:rPr>
          <w:rtl/>
        </w:rPr>
        <w:t>قال</w:t>
      </w:r>
      <w:r w:rsidR="00D10150">
        <w:rPr>
          <w:rtl/>
        </w:rPr>
        <w:t xml:space="preserve">: </w:t>
      </w:r>
    </w:p>
    <w:p w:rsidR="00372B05" w:rsidRDefault="00372B05" w:rsidP="00372B05">
      <w:pPr>
        <w:pStyle w:val="libNormal"/>
        <w:rPr>
          <w:rtl/>
        </w:rPr>
      </w:pPr>
      <w:r>
        <w:rPr>
          <w:rtl/>
        </w:rPr>
        <w:br w:type="page"/>
      </w:r>
    </w:p>
    <w:p w:rsidR="00301327" w:rsidRPr="00DF5C21" w:rsidRDefault="00301327" w:rsidP="00845E56">
      <w:pPr>
        <w:pStyle w:val="libNormal"/>
        <w:rPr>
          <w:rtl/>
        </w:rPr>
      </w:pPr>
      <w:r w:rsidRPr="00DF5C21">
        <w:rPr>
          <w:rtl/>
        </w:rPr>
        <w:lastRenderedPageBreak/>
        <w:t>ثم</w:t>
      </w:r>
      <w:r w:rsidR="0047667F">
        <w:rPr>
          <w:rtl/>
        </w:rPr>
        <w:t>َّ</w:t>
      </w:r>
      <w:r w:rsidRPr="00DF5C21">
        <w:rPr>
          <w:rtl/>
        </w:rPr>
        <w:t xml:space="preserve"> ختم الهدى بعلي</w:t>
      </w:r>
      <w:r w:rsidR="00587E8E">
        <w:rPr>
          <w:rtl/>
        </w:rPr>
        <w:t>ّ</w:t>
      </w:r>
      <w:r w:rsidRPr="00DF5C21">
        <w:rPr>
          <w:rtl/>
        </w:rPr>
        <w:t xml:space="preserve"> ولمن آمن به فقال</w:t>
      </w:r>
      <w:r w:rsidR="00D10150">
        <w:rPr>
          <w:rtl/>
        </w:rPr>
        <w:t xml:space="preserve">: </w:t>
      </w:r>
      <w:r w:rsidR="00845E56">
        <w:rPr>
          <w:rStyle w:val="libAlaemChar"/>
          <w:rtl/>
        </w:rPr>
        <w:t>(</w:t>
      </w:r>
      <w:r w:rsidRPr="00CF6DDF">
        <w:rPr>
          <w:rStyle w:val="libAieChar"/>
          <w:rtl/>
        </w:rPr>
        <w:t>إِنَّ الَّذِينَ آمَنُوا</w:t>
      </w:r>
      <w:r w:rsidR="00845E56" w:rsidRPr="001001E6">
        <w:rPr>
          <w:rStyle w:val="libAlaemChar"/>
          <w:rtl/>
        </w:rPr>
        <w:t>)</w:t>
      </w:r>
      <w:r w:rsidR="00D10150" w:rsidRPr="00845E56">
        <w:rPr>
          <w:rtl/>
        </w:rPr>
        <w:t xml:space="preserve"> </w:t>
      </w:r>
      <w:r w:rsidRPr="00DF5C21">
        <w:rPr>
          <w:rtl/>
        </w:rPr>
        <w:t>بالله وبمحم</w:t>
      </w:r>
      <w:r w:rsidR="00587E8E">
        <w:rPr>
          <w:rtl/>
        </w:rPr>
        <w:t>ّ</w:t>
      </w:r>
      <w:r w:rsidRPr="00DF5C21">
        <w:rPr>
          <w:rtl/>
        </w:rPr>
        <w:t>د وعلي</w:t>
      </w:r>
      <w:r w:rsidR="00587E8E">
        <w:rPr>
          <w:rtl/>
        </w:rPr>
        <w:t>ّ</w:t>
      </w:r>
      <w:r w:rsidRPr="00DF5C21">
        <w:rPr>
          <w:rtl/>
        </w:rPr>
        <w:t xml:space="preserve"> عليهما السلام ل</w:t>
      </w:r>
      <w:r w:rsidR="00587E8E">
        <w:rPr>
          <w:rtl/>
        </w:rPr>
        <w:t>أ</w:t>
      </w:r>
      <w:r w:rsidRPr="00DF5C21">
        <w:rPr>
          <w:rtl/>
        </w:rPr>
        <w:t>ن</w:t>
      </w:r>
      <w:r w:rsidR="00587E8E">
        <w:rPr>
          <w:rtl/>
        </w:rPr>
        <w:t>ّ</w:t>
      </w:r>
      <w:r w:rsidRPr="00DF5C21">
        <w:rPr>
          <w:rtl/>
        </w:rPr>
        <w:t xml:space="preserve"> المؤمن لا يسم</w:t>
      </w:r>
      <w:r w:rsidR="00587E8E">
        <w:rPr>
          <w:rtl/>
        </w:rPr>
        <w:t>ّ</w:t>
      </w:r>
      <w:r w:rsidRPr="00DF5C21">
        <w:rPr>
          <w:rtl/>
        </w:rPr>
        <w:t>ى مؤمناً إل</w:t>
      </w:r>
      <w:r w:rsidR="00587E8E">
        <w:rPr>
          <w:rtl/>
        </w:rPr>
        <w:t>ّ</w:t>
      </w:r>
      <w:r w:rsidRPr="00DF5C21">
        <w:rPr>
          <w:rtl/>
        </w:rPr>
        <w:t xml:space="preserve">ا </w:t>
      </w:r>
      <w:r w:rsidR="00587E8E">
        <w:rPr>
          <w:rtl/>
        </w:rPr>
        <w:t>إ</w:t>
      </w:r>
      <w:r w:rsidRPr="00DF5C21">
        <w:rPr>
          <w:rtl/>
        </w:rPr>
        <w:t>ذا والى أولياء الله وعادى أعداءه وإل</w:t>
      </w:r>
      <w:r w:rsidR="00587E8E">
        <w:rPr>
          <w:rtl/>
        </w:rPr>
        <w:t>ّ</w:t>
      </w:r>
      <w:r w:rsidRPr="00DF5C21">
        <w:rPr>
          <w:rtl/>
        </w:rPr>
        <w:t>ا فهو مشرك.</w:t>
      </w:r>
    </w:p>
    <w:p w:rsidR="00301327" w:rsidRPr="00DF5C21" w:rsidRDefault="00301327" w:rsidP="0047667F">
      <w:pPr>
        <w:pStyle w:val="libNormal"/>
        <w:rPr>
          <w:rtl/>
        </w:rPr>
      </w:pPr>
      <w:r w:rsidRPr="00DF5C21">
        <w:rPr>
          <w:rtl/>
        </w:rPr>
        <w:t>ثم</w:t>
      </w:r>
      <w:r w:rsidR="0047667F">
        <w:rPr>
          <w:rtl/>
        </w:rPr>
        <w:t>َّ</w:t>
      </w:r>
      <w:r w:rsidRPr="00DF5C21">
        <w:rPr>
          <w:rtl/>
        </w:rPr>
        <w:t xml:space="preserve"> قال</w:t>
      </w:r>
      <w:r w:rsidR="00D10150">
        <w:rPr>
          <w:rtl/>
        </w:rPr>
        <w:t xml:space="preserve">: </w:t>
      </w:r>
      <w:r w:rsidR="00845E56">
        <w:rPr>
          <w:rStyle w:val="libAlaemChar"/>
          <w:rtl/>
        </w:rPr>
        <w:t>(</w:t>
      </w:r>
      <w:r w:rsidRPr="00CF6DDF">
        <w:rPr>
          <w:rStyle w:val="libAieChar"/>
          <w:rtl/>
        </w:rPr>
        <w:t>يَهْدِيهِمْ رَبُّهُم بِإِيمَانِهِمْ</w:t>
      </w:r>
      <w:r w:rsidR="00845E56" w:rsidRPr="001001E6">
        <w:rPr>
          <w:rStyle w:val="libAlaemChar"/>
          <w:rtl/>
        </w:rPr>
        <w:t>)</w:t>
      </w:r>
      <w:r w:rsidR="00D10150" w:rsidRPr="00845E56">
        <w:rPr>
          <w:rtl/>
        </w:rPr>
        <w:t xml:space="preserve"> </w:t>
      </w:r>
      <w:r w:rsidRPr="00DF5C21">
        <w:rPr>
          <w:rtl/>
        </w:rPr>
        <w:t xml:space="preserve">ثمرة </w:t>
      </w:r>
      <w:r w:rsidR="0047667F">
        <w:rPr>
          <w:rtl/>
        </w:rPr>
        <w:t>إ</w:t>
      </w:r>
      <w:r w:rsidRPr="00DF5C21">
        <w:rPr>
          <w:rtl/>
        </w:rPr>
        <w:t xml:space="preserve">يمانهم </w:t>
      </w:r>
      <w:r>
        <w:rPr>
          <w:rtl/>
        </w:rPr>
        <w:t>الجنّة</w:t>
      </w:r>
      <w:r w:rsidRPr="00DF5C21">
        <w:rPr>
          <w:rtl/>
        </w:rPr>
        <w:t xml:space="preserve"> والخلود فيها.</w:t>
      </w:r>
    </w:p>
    <w:p w:rsidR="00301327" w:rsidRPr="0010659A" w:rsidRDefault="00301327" w:rsidP="0047667F">
      <w:pPr>
        <w:pStyle w:val="libNormal"/>
        <w:rPr>
          <w:rtl/>
        </w:rPr>
      </w:pPr>
      <w:r w:rsidRPr="00DF5C21">
        <w:rPr>
          <w:rtl/>
        </w:rPr>
        <w:t>روى أبو نع</w:t>
      </w:r>
      <w:r w:rsidR="00587E8E">
        <w:rPr>
          <w:rtl/>
        </w:rPr>
        <w:t>ي</w:t>
      </w:r>
      <w:r w:rsidRPr="00DF5C21">
        <w:rPr>
          <w:rtl/>
        </w:rPr>
        <w:t>م في حلية الأولياء</w:t>
      </w:r>
      <w:r w:rsidR="0047667F">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65</w:t>
      </w:r>
      <w:r>
        <w:rPr>
          <w:rtl/>
        </w:rPr>
        <w:t xml:space="preserve"> </w:t>
      </w:r>
      <w:r w:rsidRPr="00DF5C21">
        <w:rPr>
          <w:rtl/>
        </w:rPr>
        <w:t>قال بإسناده</w:t>
      </w:r>
      <w:r w:rsidR="00B7499C">
        <w:rPr>
          <w:rtl/>
        </w:rPr>
        <w:t xml:space="preserve"> عن ابن </w:t>
      </w:r>
      <w:r w:rsidR="001E071E">
        <w:rPr>
          <w:rtl/>
        </w:rPr>
        <w:t>عباس</w:t>
      </w:r>
      <w:r w:rsidRPr="00DF5C21">
        <w:rPr>
          <w:rtl/>
        </w:rPr>
        <w:t xml:space="preserve"> قال</w:t>
      </w:r>
      <w:r w:rsidR="00D10150">
        <w:rPr>
          <w:rtl/>
        </w:rPr>
        <w:t xml:space="preserve">: </w:t>
      </w:r>
      <w:r w:rsidRPr="00DF5C21">
        <w:rPr>
          <w:rtl/>
        </w:rPr>
        <w:t>قال رسول الله</w:t>
      </w:r>
      <w:r w:rsidR="00D10150">
        <w:rPr>
          <w:rtl/>
        </w:rPr>
        <w:t xml:space="preserve">: </w:t>
      </w:r>
      <w:r w:rsidR="0047667F">
        <w:rPr>
          <w:rtl/>
        </w:rPr>
        <w:t>[</w:t>
      </w:r>
      <w:r w:rsidRPr="00845E56">
        <w:rPr>
          <w:rStyle w:val="libBold2Char"/>
          <w:rtl/>
        </w:rPr>
        <w:t>ما</w:t>
      </w:r>
      <w:r w:rsidR="00E96C6A" w:rsidRPr="00845E56">
        <w:rPr>
          <w:rStyle w:val="libBold2Char"/>
          <w:rtl/>
        </w:rPr>
        <w:t xml:space="preserve"> أنزل </w:t>
      </w:r>
      <w:r w:rsidRPr="00845E56">
        <w:rPr>
          <w:rStyle w:val="libBold2Char"/>
          <w:rtl/>
        </w:rPr>
        <w:t>الله آية فيها</w:t>
      </w:r>
      <w:r w:rsidR="00D10150" w:rsidRPr="00845E56">
        <w:rPr>
          <w:rStyle w:val="libBold2Char"/>
          <w:rtl/>
        </w:rPr>
        <w:t xml:space="preserve">: </w:t>
      </w:r>
      <w:r w:rsidR="00D10150" w:rsidRPr="00845E56">
        <w:rPr>
          <w:rStyle w:val="libAlaemChar"/>
          <w:rtl/>
        </w:rPr>
        <w:t>(</w:t>
      </w:r>
      <w:r w:rsidR="00AE1949" w:rsidRPr="00CF6DDF">
        <w:rPr>
          <w:rStyle w:val="libAieChar"/>
          <w:rtl/>
        </w:rPr>
        <w:t>يَا أَيُّهَا الَّذِينَ آمَنُوا</w:t>
      </w:r>
      <w:r w:rsidR="00D10150" w:rsidRPr="00845E56">
        <w:rPr>
          <w:rStyle w:val="libAlaemChar"/>
          <w:rtl/>
        </w:rPr>
        <w:t>)</w:t>
      </w:r>
      <w:r w:rsidR="00D10150" w:rsidRPr="00845E56">
        <w:rPr>
          <w:rtl/>
        </w:rPr>
        <w:t xml:space="preserve"> </w:t>
      </w:r>
      <w:r w:rsidRPr="00845E56">
        <w:rPr>
          <w:rStyle w:val="libBold2Char"/>
          <w:rtl/>
        </w:rPr>
        <w:t>إل</w:t>
      </w:r>
      <w:r w:rsidR="00587E8E" w:rsidRPr="00845E56">
        <w:rPr>
          <w:rStyle w:val="libBold2Char"/>
          <w:rtl/>
        </w:rPr>
        <w:t>ّ</w:t>
      </w:r>
      <w:r w:rsidRPr="00845E56">
        <w:rPr>
          <w:rStyle w:val="libBold2Char"/>
          <w:rtl/>
        </w:rPr>
        <w:t>ا وعلي</w:t>
      </w:r>
      <w:r w:rsidR="00587E8E" w:rsidRPr="00845E56">
        <w:rPr>
          <w:rStyle w:val="libBold2Char"/>
          <w:rtl/>
        </w:rPr>
        <w:t>ّ</w:t>
      </w:r>
      <w:r w:rsidRPr="00845E56">
        <w:rPr>
          <w:rStyle w:val="libBold2Char"/>
          <w:rtl/>
        </w:rPr>
        <w:t xml:space="preserve"> رأسها وأميرها</w:t>
      </w:r>
      <w:r w:rsidR="003B78C0" w:rsidRPr="0010659A">
        <w:rPr>
          <w:rtl/>
        </w:rPr>
        <w:t>]</w:t>
      </w:r>
      <w:r w:rsidRPr="0010659A">
        <w:rPr>
          <w:rtl/>
        </w:rPr>
        <w:t>.</w:t>
      </w:r>
    </w:p>
    <w:p w:rsidR="00301327" w:rsidRPr="00DF5C21" w:rsidRDefault="00301327" w:rsidP="0047667F">
      <w:pPr>
        <w:pStyle w:val="libNormal"/>
        <w:rPr>
          <w:rtl/>
        </w:rPr>
      </w:pPr>
      <w:r w:rsidRPr="00DF5C21">
        <w:rPr>
          <w:rtl/>
        </w:rPr>
        <w:t>وروى الحافظ الحاكم الحسكاني في شواهد التنـزيل</w:t>
      </w:r>
      <w:r w:rsidR="0047667F">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36</w:t>
      </w:r>
      <w:r>
        <w:rPr>
          <w:rtl/>
        </w:rPr>
        <w:t xml:space="preserve"> </w:t>
      </w:r>
      <w:r w:rsidRPr="00DF5C21">
        <w:rPr>
          <w:rtl/>
        </w:rPr>
        <w:t>في الحديث</w:t>
      </w:r>
      <w:r>
        <w:rPr>
          <w:rtl/>
        </w:rPr>
        <w:t xml:space="preserve"> </w:t>
      </w:r>
      <w:r w:rsidRPr="00DF5C21">
        <w:rPr>
          <w:rtl/>
        </w:rPr>
        <w:t>13</w:t>
      </w:r>
      <w:r>
        <w:rPr>
          <w:rtl/>
        </w:rPr>
        <w:t xml:space="preserve"> </w:t>
      </w:r>
      <w:r w:rsidR="00AE2736" w:rsidRPr="00DF5C21">
        <w:rPr>
          <w:rtl/>
        </w:rPr>
        <w:t>ط</w:t>
      </w:r>
      <w:r w:rsidR="00AE2736">
        <w:rPr>
          <w:rtl/>
        </w:rPr>
        <w:t xml:space="preserve"> </w:t>
      </w:r>
      <w:r w:rsidR="00AE2736" w:rsidRPr="00DF5C21">
        <w:rPr>
          <w:rtl/>
        </w:rPr>
        <w:t>3</w:t>
      </w:r>
      <w:r>
        <w:rPr>
          <w:rtl/>
        </w:rPr>
        <w:t>-</w:t>
      </w:r>
      <w:r w:rsidRPr="00DF5C21">
        <w:rPr>
          <w:rtl/>
        </w:rPr>
        <w:t xml:space="preserve"> قال بإسناده</w:t>
      </w:r>
      <w:r w:rsidR="00D10150">
        <w:rPr>
          <w:rtl/>
        </w:rPr>
        <w:t xml:space="preserve">، </w:t>
      </w:r>
      <w:r w:rsidRPr="00DF5C21">
        <w:rPr>
          <w:rtl/>
        </w:rPr>
        <w:t>عن عكرمة</w:t>
      </w:r>
      <w:r w:rsidR="00D10150">
        <w:rPr>
          <w:rtl/>
        </w:rPr>
        <w:t>،</w:t>
      </w:r>
      <w:r w:rsidR="00B7499C">
        <w:rPr>
          <w:rtl/>
        </w:rPr>
        <w:t xml:space="preserve"> عن ابن </w:t>
      </w:r>
      <w:r w:rsidR="001E071E">
        <w:rPr>
          <w:rtl/>
        </w:rPr>
        <w:t>عباس</w:t>
      </w:r>
      <w:r w:rsidRPr="00DF5C21">
        <w:rPr>
          <w:rtl/>
        </w:rPr>
        <w:t xml:space="preserve"> قال</w:t>
      </w:r>
      <w:r w:rsidR="00D10150">
        <w:rPr>
          <w:rtl/>
        </w:rPr>
        <w:t xml:space="preserve">: </w:t>
      </w:r>
    </w:p>
    <w:p w:rsidR="00301327" w:rsidRPr="00DF5C21" w:rsidRDefault="00301327" w:rsidP="00845E56">
      <w:pPr>
        <w:pStyle w:val="libNormal"/>
        <w:rPr>
          <w:rtl/>
        </w:rPr>
      </w:pPr>
      <w:r w:rsidRPr="00DF5C21">
        <w:rPr>
          <w:rtl/>
        </w:rPr>
        <w:t>ما في</w:t>
      </w:r>
      <w:r w:rsidR="00AC59B4">
        <w:rPr>
          <w:rtl/>
        </w:rPr>
        <w:t xml:space="preserve"> القرآن </w:t>
      </w:r>
      <w:r w:rsidRPr="00DF5C21">
        <w:rPr>
          <w:rtl/>
        </w:rPr>
        <w:t>آية</w:t>
      </w:r>
      <w:r w:rsidR="00D10150">
        <w:rPr>
          <w:rtl/>
        </w:rPr>
        <w:t xml:space="preserve">: </w:t>
      </w:r>
      <w:r w:rsidR="00845E56">
        <w:rPr>
          <w:rStyle w:val="libAlaemChar"/>
          <w:rtl/>
        </w:rPr>
        <w:t>(</w:t>
      </w:r>
      <w:r w:rsidRPr="00CF6DDF">
        <w:rPr>
          <w:rStyle w:val="libAieChar"/>
          <w:rtl/>
        </w:rPr>
        <w:t>إِنَّ الَّذِينَ آمَنُوا وَعَمِلُوا الصَّالِحَاتِ</w:t>
      </w:r>
      <w:r w:rsidR="00845E56" w:rsidRPr="001001E6">
        <w:rPr>
          <w:rStyle w:val="libAlaemChar"/>
          <w:rtl/>
        </w:rPr>
        <w:t>)</w:t>
      </w:r>
      <w:r w:rsidR="00D10150" w:rsidRPr="00845E56">
        <w:rPr>
          <w:rtl/>
        </w:rPr>
        <w:t xml:space="preserve"> </w:t>
      </w:r>
      <w:r w:rsidRPr="00DF5C21">
        <w:rPr>
          <w:rtl/>
        </w:rPr>
        <w:t>إل</w:t>
      </w:r>
      <w:r w:rsidR="00587E8E">
        <w:rPr>
          <w:rtl/>
        </w:rPr>
        <w:t>ّ</w:t>
      </w:r>
      <w:r w:rsidRPr="00DF5C21">
        <w:rPr>
          <w:rtl/>
        </w:rPr>
        <w:t>ا وعلي</w:t>
      </w:r>
      <w:r w:rsidR="00587E8E">
        <w:rPr>
          <w:rtl/>
        </w:rPr>
        <w:t>ّ</w:t>
      </w:r>
      <w:r w:rsidRPr="00DF5C21">
        <w:rPr>
          <w:rtl/>
        </w:rPr>
        <w:t xml:space="preserve"> أميرها وشريفها</w:t>
      </w:r>
      <w:r w:rsidR="0047667F">
        <w:rPr>
          <w:rtl/>
        </w:rPr>
        <w:t>،</w:t>
      </w:r>
      <w:r w:rsidRPr="00DF5C21">
        <w:rPr>
          <w:rtl/>
        </w:rPr>
        <w:t xml:space="preserve"> وما من أصحاب</w:t>
      </w:r>
      <w:r>
        <w:rPr>
          <w:rtl/>
        </w:rPr>
        <w:t xml:space="preserve"> محمّد صلّى الله عليه وآله</w:t>
      </w:r>
      <w:r w:rsidR="003F0683">
        <w:rPr>
          <w:rtl/>
        </w:rPr>
        <w:t xml:space="preserve"> وسلّم </w:t>
      </w:r>
      <w:r w:rsidRPr="00DF5C21">
        <w:rPr>
          <w:rtl/>
        </w:rPr>
        <w:t>رجل إل</w:t>
      </w:r>
      <w:r w:rsidR="00587E8E">
        <w:rPr>
          <w:rtl/>
        </w:rPr>
        <w:t>ّ</w:t>
      </w:r>
      <w:r w:rsidRPr="00DF5C21">
        <w:rPr>
          <w:rtl/>
        </w:rPr>
        <w:t>ا وقد عاتبه الله</w:t>
      </w:r>
      <w:r w:rsidR="00D10150">
        <w:rPr>
          <w:rtl/>
        </w:rPr>
        <w:t xml:space="preserve">، </w:t>
      </w:r>
      <w:r w:rsidRPr="00DF5C21">
        <w:rPr>
          <w:rtl/>
        </w:rPr>
        <w:t>وما ذكر علي</w:t>
      </w:r>
      <w:r w:rsidR="00587E8E">
        <w:rPr>
          <w:rtl/>
        </w:rPr>
        <w:t>ّ</w:t>
      </w:r>
      <w:r w:rsidRPr="00DF5C21">
        <w:rPr>
          <w:rtl/>
        </w:rPr>
        <w:t>اً إل</w:t>
      </w:r>
      <w:r w:rsidR="00587E8E">
        <w:rPr>
          <w:rtl/>
        </w:rPr>
        <w:t>ّ</w:t>
      </w:r>
      <w:r w:rsidRPr="00DF5C21">
        <w:rPr>
          <w:rtl/>
        </w:rPr>
        <w:t>ا بخير.</w:t>
      </w:r>
    </w:p>
    <w:p w:rsidR="00301327" w:rsidRPr="00DF5C21" w:rsidRDefault="00301327" w:rsidP="0047667F">
      <w:pPr>
        <w:pStyle w:val="libNormal"/>
        <w:rPr>
          <w:rtl/>
        </w:rPr>
      </w:pPr>
      <w:r w:rsidRPr="00DF5C21">
        <w:rPr>
          <w:rtl/>
        </w:rPr>
        <w:t>[ثم] قال عكرمة</w:t>
      </w:r>
      <w:r w:rsidR="00D10150">
        <w:rPr>
          <w:rtl/>
        </w:rPr>
        <w:t xml:space="preserve">: </w:t>
      </w:r>
      <w:r w:rsidR="0047667F">
        <w:rPr>
          <w:rtl/>
        </w:rPr>
        <w:t>إ</w:t>
      </w:r>
      <w:r w:rsidRPr="00DF5C21">
        <w:rPr>
          <w:rtl/>
        </w:rPr>
        <w:t>ن</w:t>
      </w:r>
      <w:r w:rsidR="00587E8E">
        <w:rPr>
          <w:rtl/>
        </w:rPr>
        <w:t>ّ</w:t>
      </w:r>
      <w:r w:rsidRPr="00DF5C21">
        <w:rPr>
          <w:rtl/>
        </w:rPr>
        <w:t>ي لأعلم أن</w:t>
      </w:r>
      <w:r w:rsidR="00587E8E">
        <w:rPr>
          <w:rtl/>
        </w:rPr>
        <w:t>ّ</w:t>
      </w:r>
      <w:r w:rsidRPr="00DF5C21">
        <w:rPr>
          <w:rtl/>
        </w:rPr>
        <w:t xml:space="preserve"> لعلي</w:t>
      </w:r>
      <w:r w:rsidR="00587E8E">
        <w:rPr>
          <w:rtl/>
        </w:rPr>
        <w:t>ّ</w:t>
      </w:r>
      <w:r w:rsidRPr="00DF5C21">
        <w:rPr>
          <w:rtl/>
        </w:rPr>
        <w:t xml:space="preserve"> منقبة لو حد</w:t>
      </w:r>
      <w:r w:rsidR="00587E8E">
        <w:rPr>
          <w:rtl/>
        </w:rPr>
        <w:t>ّ</w:t>
      </w:r>
      <w:r w:rsidRPr="00DF5C21">
        <w:rPr>
          <w:rtl/>
        </w:rPr>
        <w:t>ثت بها لنف</w:t>
      </w:r>
      <w:r w:rsidR="0047667F">
        <w:rPr>
          <w:rtl/>
        </w:rPr>
        <w:t>د</w:t>
      </w:r>
      <w:r w:rsidRPr="00DF5C21">
        <w:rPr>
          <w:rtl/>
        </w:rPr>
        <w:t xml:space="preserve">ت أقطار السماوات والأرض </w:t>
      </w:r>
      <w:r>
        <w:rPr>
          <w:rtl/>
        </w:rPr>
        <w:t>-</w:t>
      </w:r>
      <w:r w:rsidRPr="00DF5C21">
        <w:rPr>
          <w:rtl/>
        </w:rPr>
        <w:t xml:space="preserve"> أو قال</w:t>
      </w:r>
      <w:r w:rsidR="00D10150">
        <w:rPr>
          <w:rtl/>
        </w:rPr>
        <w:t xml:space="preserve">: </w:t>
      </w:r>
      <w:r w:rsidRPr="00DF5C21">
        <w:rPr>
          <w:rtl/>
        </w:rPr>
        <w:t>أقطار الأرض</w:t>
      </w:r>
      <w:r w:rsidR="0047667F">
        <w:rPr>
          <w:rtl/>
        </w:rPr>
        <w:t>-</w:t>
      </w:r>
      <w:r w:rsidRPr="00DF5C21">
        <w:rPr>
          <w:rtl/>
        </w:rPr>
        <w:t>.</w:t>
      </w:r>
    </w:p>
    <w:p w:rsidR="00301327" w:rsidRPr="00DF5C21" w:rsidRDefault="00301327" w:rsidP="0047667F">
      <w:pPr>
        <w:pStyle w:val="libNormal"/>
        <w:rPr>
          <w:rtl/>
        </w:rPr>
      </w:pPr>
      <w:r w:rsidRPr="00DF5C21">
        <w:rPr>
          <w:rtl/>
        </w:rPr>
        <w:t>وروى الحافظ</w:t>
      </w:r>
      <w:r>
        <w:rPr>
          <w:rtl/>
        </w:rPr>
        <w:t xml:space="preserve"> محمّد </w:t>
      </w:r>
      <w:r w:rsidRPr="00DF5C21">
        <w:rPr>
          <w:rtl/>
        </w:rPr>
        <w:t xml:space="preserve">بن يوسف الكنجي في كتابه </w:t>
      </w:r>
      <w:r>
        <w:rPr>
          <w:rtl/>
        </w:rPr>
        <w:t>-</w:t>
      </w:r>
      <w:r w:rsidRPr="00DF5C21">
        <w:rPr>
          <w:rtl/>
        </w:rPr>
        <w:t xml:space="preserve"> كفاية الطالب</w:t>
      </w:r>
      <w:r>
        <w:rPr>
          <w:rtl/>
        </w:rPr>
        <w:t xml:space="preserve"> ص </w:t>
      </w:r>
      <w:r w:rsidRPr="00DF5C21">
        <w:rPr>
          <w:rtl/>
        </w:rPr>
        <w:t>139</w:t>
      </w:r>
      <w:r>
        <w:rPr>
          <w:rtl/>
        </w:rPr>
        <w:t xml:space="preserve"> </w:t>
      </w:r>
      <w:r w:rsidRPr="00DF5C21">
        <w:rPr>
          <w:rtl/>
        </w:rPr>
        <w:t>الباب الحادي والثلاثون</w:t>
      </w:r>
      <w:r>
        <w:rPr>
          <w:rtl/>
        </w:rPr>
        <w:t>-</w:t>
      </w:r>
      <w:r w:rsidR="00D10150">
        <w:rPr>
          <w:rtl/>
        </w:rPr>
        <w:t xml:space="preserve">: </w:t>
      </w:r>
      <w:r w:rsidRPr="00DF5C21">
        <w:rPr>
          <w:rtl/>
        </w:rPr>
        <w:t>في أن</w:t>
      </w:r>
      <w:r w:rsidR="00587E8E">
        <w:rPr>
          <w:rtl/>
        </w:rPr>
        <w:t>ّ</w:t>
      </w:r>
      <w:r w:rsidRPr="00DF5C21">
        <w:rPr>
          <w:rtl/>
        </w:rPr>
        <w:t xml:space="preserve"> علي</w:t>
      </w:r>
      <w:r w:rsidR="00587E8E">
        <w:rPr>
          <w:rtl/>
        </w:rPr>
        <w:t>ّ</w:t>
      </w:r>
      <w:r w:rsidRPr="00DF5C21">
        <w:rPr>
          <w:rtl/>
        </w:rPr>
        <w:t xml:space="preserve">اً </w:t>
      </w:r>
      <w:r w:rsidR="002C4DFE">
        <w:rPr>
          <w:rtl/>
        </w:rPr>
        <w:t>إمام</w:t>
      </w:r>
      <w:r w:rsidRPr="00DF5C21">
        <w:rPr>
          <w:rtl/>
        </w:rPr>
        <w:t xml:space="preserve"> كل</w:t>
      </w:r>
      <w:r w:rsidR="00587E8E">
        <w:rPr>
          <w:rtl/>
        </w:rPr>
        <w:t>ّ</w:t>
      </w:r>
      <w:r w:rsidRPr="00DF5C21">
        <w:rPr>
          <w:rtl/>
        </w:rPr>
        <w:t xml:space="preserve"> آية فيها</w:t>
      </w:r>
      <w:r w:rsidR="00D10150">
        <w:rPr>
          <w:rtl/>
        </w:rPr>
        <w:t xml:space="preserve">: </w:t>
      </w:r>
      <w:r w:rsidR="00D10150">
        <w:rPr>
          <w:rStyle w:val="libAlaemChar"/>
          <w:rtl/>
        </w:rPr>
        <w:t>(</w:t>
      </w:r>
      <w:r w:rsidR="00AE1949" w:rsidRPr="00CF6DDF">
        <w:rPr>
          <w:rStyle w:val="libAieChar"/>
          <w:rtl/>
        </w:rPr>
        <w:t>يَا أَيُّهَا الَّذِينَ آمَنُوا</w:t>
      </w:r>
      <w:r w:rsidR="00D10150">
        <w:rPr>
          <w:rStyle w:val="libAlaemChar"/>
          <w:rtl/>
        </w:rPr>
        <w:t>)</w:t>
      </w:r>
      <w:r w:rsidR="00845E56">
        <w:rPr>
          <w:rtl/>
        </w:rPr>
        <w:t>.</w:t>
      </w:r>
    </w:p>
    <w:p w:rsidR="00301327" w:rsidRPr="00DF5C21" w:rsidRDefault="00301327" w:rsidP="00845E56">
      <w:pPr>
        <w:pStyle w:val="libNormal"/>
        <w:rPr>
          <w:rtl/>
        </w:rPr>
      </w:pPr>
      <w:r w:rsidRPr="00DF5C21">
        <w:rPr>
          <w:rtl/>
        </w:rPr>
        <w:t>وروى الكنجي بإسناده عن</w:t>
      </w:r>
      <w:r w:rsidR="007C2029">
        <w:rPr>
          <w:rtl/>
        </w:rPr>
        <w:t xml:space="preserve"> الأعمش</w:t>
      </w:r>
      <w:r w:rsidR="00845E56">
        <w:rPr>
          <w:rtl/>
        </w:rPr>
        <w:t>،</w:t>
      </w:r>
      <w:r w:rsidR="00D10150">
        <w:rPr>
          <w:rtl/>
        </w:rPr>
        <w:t xml:space="preserve"> </w:t>
      </w:r>
      <w:r w:rsidRPr="00DF5C21">
        <w:rPr>
          <w:rtl/>
        </w:rPr>
        <w:t>عن مجاهد</w:t>
      </w:r>
      <w:r w:rsidR="00B7499C">
        <w:rPr>
          <w:rtl/>
        </w:rPr>
        <w:t xml:space="preserve"> عن ابن </w:t>
      </w:r>
      <w:r w:rsidR="001E071E">
        <w:rPr>
          <w:rtl/>
        </w:rPr>
        <w:t>عباس</w:t>
      </w:r>
      <w:r w:rsidR="00D10150">
        <w:rPr>
          <w:rtl/>
        </w:rPr>
        <w:t xml:space="preserve">، </w:t>
      </w:r>
      <w:r w:rsidRPr="00DF5C21">
        <w:rPr>
          <w:rtl/>
        </w:rPr>
        <w:t>قال</w:t>
      </w:r>
      <w:r w:rsidR="00D10150">
        <w:rPr>
          <w:rtl/>
        </w:rPr>
        <w:t xml:space="preserve">: </w:t>
      </w:r>
    </w:p>
    <w:p w:rsidR="00301327" w:rsidRPr="0010659A" w:rsidRDefault="00301327" w:rsidP="00845E56">
      <w:pPr>
        <w:pStyle w:val="libNormal"/>
        <w:rPr>
          <w:rtl/>
        </w:rPr>
      </w:pPr>
      <w:r w:rsidRPr="00DF5C21">
        <w:rPr>
          <w:rtl/>
        </w:rPr>
        <w:t xml:space="preserve">قال رسول الله </w:t>
      </w:r>
      <w:r>
        <w:rPr>
          <w:rtl/>
        </w:rPr>
        <w:t xml:space="preserve">صلّى الله عليه وآله </w:t>
      </w:r>
      <w:r w:rsidRPr="00DF5C21">
        <w:rPr>
          <w:rtl/>
        </w:rPr>
        <w:t>وسلم</w:t>
      </w:r>
      <w:r w:rsidR="00D10150">
        <w:rPr>
          <w:rtl/>
        </w:rPr>
        <w:t xml:space="preserve">: </w:t>
      </w:r>
      <w:r w:rsidR="003B78C0" w:rsidRPr="003B78C0">
        <w:rPr>
          <w:rtl/>
        </w:rPr>
        <w:t>[</w:t>
      </w:r>
      <w:r w:rsidRPr="00845E56">
        <w:rPr>
          <w:rStyle w:val="libBold2Char"/>
          <w:rtl/>
        </w:rPr>
        <w:t>ما</w:t>
      </w:r>
      <w:r w:rsidR="00E96C6A" w:rsidRPr="00845E56">
        <w:rPr>
          <w:rStyle w:val="libBold2Char"/>
          <w:rtl/>
        </w:rPr>
        <w:t xml:space="preserve"> أنزل </w:t>
      </w:r>
      <w:r w:rsidRPr="00845E56">
        <w:rPr>
          <w:rStyle w:val="libBold2Char"/>
          <w:rtl/>
        </w:rPr>
        <w:t>الله تعالى آية فيها</w:t>
      </w:r>
      <w:r w:rsidR="00D10150" w:rsidRPr="00845E56">
        <w:rPr>
          <w:rStyle w:val="libBold2Char"/>
          <w:rtl/>
        </w:rPr>
        <w:t xml:space="preserve"> </w:t>
      </w:r>
      <w:r w:rsidR="00D10150" w:rsidRPr="00845E56">
        <w:rPr>
          <w:rStyle w:val="libAlaemChar"/>
          <w:rtl/>
        </w:rPr>
        <w:t>(</w:t>
      </w:r>
      <w:r w:rsidR="00AE1949" w:rsidRPr="00CF6DDF">
        <w:rPr>
          <w:rStyle w:val="libAieChar"/>
          <w:rtl/>
        </w:rPr>
        <w:t>يَا أَيُّهَا الَّذِينَ آمَنُوا</w:t>
      </w:r>
      <w:r w:rsidR="00D10150" w:rsidRPr="00845E56">
        <w:rPr>
          <w:rStyle w:val="libAlaemChar"/>
          <w:rtl/>
        </w:rPr>
        <w:t>)</w:t>
      </w:r>
      <w:r w:rsidR="00D10150" w:rsidRPr="00845E56">
        <w:rPr>
          <w:rtl/>
        </w:rPr>
        <w:t xml:space="preserve"> </w:t>
      </w:r>
      <w:r w:rsidRPr="00845E56">
        <w:rPr>
          <w:rStyle w:val="libBold2Char"/>
          <w:rtl/>
        </w:rPr>
        <w:t>إل</w:t>
      </w:r>
      <w:r w:rsidR="00587E8E" w:rsidRPr="00845E56">
        <w:rPr>
          <w:rStyle w:val="libBold2Char"/>
          <w:rtl/>
        </w:rPr>
        <w:t>ّ</w:t>
      </w:r>
      <w:r w:rsidRPr="00845E56">
        <w:rPr>
          <w:rStyle w:val="libBold2Char"/>
          <w:rtl/>
        </w:rPr>
        <w:t>ا وعلي</w:t>
      </w:r>
      <w:r w:rsidR="00587E8E" w:rsidRPr="00845E56">
        <w:rPr>
          <w:rStyle w:val="libBold2Char"/>
          <w:rtl/>
        </w:rPr>
        <w:t>ّ</w:t>
      </w:r>
      <w:r w:rsidRPr="00845E56">
        <w:rPr>
          <w:rStyle w:val="libBold2Char"/>
          <w:rtl/>
        </w:rPr>
        <w:t xml:space="preserve"> رأسها وأميرها </w:t>
      </w:r>
      <w:r w:rsidR="003B78C0" w:rsidRPr="0010659A">
        <w:rPr>
          <w:rtl/>
        </w:rPr>
        <w:t>]</w:t>
      </w:r>
      <w:r w:rsidRPr="0010659A">
        <w:rPr>
          <w:rtl/>
        </w:rPr>
        <w:t>.</w:t>
      </w:r>
    </w:p>
    <w:p w:rsidR="00372B05" w:rsidRDefault="00301327" w:rsidP="0047667F">
      <w:pPr>
        <w:pStyle w:val="libNormal"/>
        <w:rPr>
          <w:rtl/>
        </w:rPr>
      </w:pPr>
      <w:r w:rsidRPr="00DF5C21">
        <w:rPr>
          <w:rtl/>
        </w:rPr>
        <w:t>وورد الحديث في نظم درر السمطين</w:t>
      </w:r>
      <w:r>
        <w:rPr>
          <w:rtl/>
        </w:rPr>
        <w:t xml:space="preserve"> ص </w:t>
      </w:r>
      <w:r w:rsidRPr="00DF5C21">
        <w:rPr>
          <w:rtl/>
        </w:rPr>
        <w:t>89</w:t>
      </w:r>
      <w:r>
        <w:rPr>
          <w:rtl/>
        </w:rPr>
        <w:t xml:space="preserve"> </w:t>
      </w:r>
      <w:r w:rsidRPr="00DF5C21">
        <w:rPr>
          <w:rtl/>
        </w:rPr>
        <w:t>وفيه برواية عن أبي برز</w:t>
      </w:r>
      <w:r w:rsidR="0047667F">
        <w:rPr>
          <w:rtl/>
        </w:rPr>
        <w:t>ة</w:t>
      </w:r>
      <w:r w:rsidRPr="00DF5C21">
        <w:rPr>
          <w:rtl/>
        </w:rPr>
        <w:t xml:space="preserve"> ال</w:t>
      </w:r>
      <w:r w:rsidR="00587E8E">
        <w:rPr>
          <w:rtl/>
        </w:rPr>
        <w:t>أ</w:t>
      </w:r>
      <w:r w:rsidRPr="00DF5C21">
        <w:rPr>
          <w:rtl/>
        </w:rPr>
        <w:t>سلمي.</w:t>
      </w:r>
    </w:p>
    <w:p w:rsidR="00372B05" w:rsidRDefault="00372B05" w:rsidP="00372B05">
      <w:pPr>
        <w:pStyle w:val="libNormal"/>
        <w:rPr>
          <w:rtl/>
        </w:rPr>
      </w:pPr>
      <w:r>
        <w:rPr>
          <w:rtl/>
        </w:rPr>
        <w:br w:type="page"/>
      </w:r>
    </w:p>
    <w:p w:rsidR="00845E56" w:rsidRDefault="00AE1949" w:rsidP="00A66EE1">
      <w:pPr>
        <w:pStyle w:val="Heading3Center"/>
        <w:rPr>
          <w:rtl/>
        </w:rPr>
      </w:pPr>
      <w:bookmarkStart w:id="52" w:name="_Toc484948066"/>
      <w:r w:rsidRPr="00845E56">
        <w:rPr>
          <w:rtl/>
        </w:rPr>
        <w:lastRenderedPageBreak/>
        <w:t>سورة يونس الآية 25</w:t>
      </w:r>
      <w:bookmarkEnd w:id="52"/>
      <w:r w:rsidRPr="00845E56">
        <w:rPr>
          <w:rtl/>
        </w:rPr>
        <w:t xml:space="preserve"> </w:t>
      </w:r>
    </w:p>
    <w:p w:rsidR="00301327" w:rsidRPr="00845E56" w:rsidRDefault="00845E56" w:rsidP="00AE1949">
      <w:pPr>
        <w:pStyle w:val="libCenter"/>
        <w:rPr>
          <w:rtl/>
        </w:rPr>
      </w:pPr>
      <w:r>
        <w:rPr>
          <w:rStyle w:val="libAlaemChar"/>
          <w:rtl/>
        </w:rPr>
        <w:t>(</w:t>
      </w:r>
      <w:r w:rsidR="00301327" w:rsidRPr="00CF6DDF">
        <w:rPr>
          <w:rStyle w:val="libAieChar"/>
          <w:rtl/>
        </w:rPr>
        <w:t>وَاللَّـهُ يَدْعُو إِلَىٰ دَارِ السَّلَامِ وَيَهْدِي مَن يَشَاءُ إِلَىٰ صِرَاطٍ مُّسْتَقِيمٍ</w:t>
      </w:r>
      <w:r w:rsidRPr="001001E6">
        <w:rPr>
          <w:rStyle w:val="libAlaemChar"/>
          <w:rtl/>
        </w:rPr>
        <w:t>)</w:t>
      </w:r>
      <w:r w:rsidR="00D10150" w:rsidRPr="00BC38F1">
        <w:rPr>
          <w:rtl/>
        </w:rPr>
        <w:t xml:space="preserve"> </w:t>
      </w:r>
    </w:p>
    <w:p w:rsidR="00301327" w:rsidRPr="00DF5C21" w:rsidRDefault="00150388" w:rsidP="00845E56">
      <w:pPr>
        <w:pStyle w:val="libNormal"/>
        <w:rPr>
          <w:rtl/>
        </w:rPr>
      </w:pPr>
      <w:r>
        <w:rPr>
          <w:rtl/>
        </w:rPr>
        <w:t>أخرج</w:t>
      </w:r>
      <w:r w:rsidR="00301327" w:rsidRPr="00DF5C21">
        <w:rPr>
          <w:rtl/>
        </w:rPr>
        <w:t xml:space="preserve"> الحاكم الحسكاني في كتابه شواهد التنـزيل</w:t>
      </w:r>
      <w:r w:rsidR="00AE2736" w:rsidRPr="00DF5C21">
        <w:rPr>
          <w:rtl/>
        </w:rPr>
        <w:t xml:space="preserve"> ج</w:t>
      </w:r>
      <w:r w:rsidR="00AE2736">
        <w:rPr>
          <w:rtl/>
        </w:rPr>
        <w:t xml:space="preserve"> </w:t>
      </w:r>
      <w:r w:rsidR="00AE2736" w:rsidRPr="00DF5C21">
        <w:rPr>
          <w:rtl/>
        </w:rPr>
        <w:t>1</w:t>
      </w:r>
      <w:r w:rsidR="00301327">
        <w:rPr>
          <w:rtl/>
        </w:rPr>
        <w:t xml:space="preserve"> ص </w:t>
      </w:r>
      <w:r w:rsidR="00301327" w:rsidRPr="00DF5C21">
        <w:rPr>
          <w:rtl/>
        </w:rPr>
        <w:t>411</w:t>
      </w:r>
      <w:r w:rsidR="00301327">
        <w:rPr>
          <w:rtl/>
        </w:rPr>
        <w:t xml:space="preserve"> </w:t>
      </w:r>
      <w:r w:rsidR="00AE2736" w:rsidRPr="00DF5C21">
        <w:rPr>
          <w:rtl/>
        </w:rPr>
        <w:t>ط</w:t>
      </w:r>
      <w:r w:rsidR="00AE2736">
        <w:rPr>
          <w:rtl/>
        </w:rPr>
        <w:t xml:space="preserve"> </w:t>
      </w:r>
      <w:r w:rsidR="00AE2736" w:rsidRPr="00DF5C21">
        <w:rPr>
          <w:rtl/>
        </w:rPr>
        <w:t>3</w:t>
      </w:r>
      <w:r w:rsidR="00301327" w:rsidRPr="00DF5C21">
        <w:rPr>
          <w:rtl/>
        </w:rPr>
        <w:t xml:space="preserve"> في الحديث</w:t>
      </w:r>
      <w:r w:rsidR="00301327">
        <w:rPr>
          <w:rtl/>
        </w:rPr>
        <w:t xml:space="preserve"> </w:t>
      </w:r>
      <w:r w:rsidR="00301327" w:rsidRPr="00DF5C21">
        <w:rPr>
          <w:rtl/>
        </w:rPr>
        <w:t>360</w:t>
      </w:r>
      <w:r w:rsidR="00301327">
        <w:rPr>
          <w:rtl/>
        </w:rPr>
        <w:t xml:space="preserve"> </w:t>
      </w:r>
      <w:r w:rsidR="00301327" w:rsidRPr="00DF5C21">
        <w:rPr>
          <w:rtl/>
        </w:rPr>
        <w:t>قال</w:t>
      </w:r>
      <w:r w:rsidR="00D10150">
        <w:rPr>
          <w:rtl/>
        </w:rPr>
        <w:t xml:space="preserve">: </w:t>
      </w:r>
    </w:p>
    <w:p w:rsidR="00301327" w:rsidRPr="00DF5C21" w:rsidRDefault="00301327" w:rsidP="00E15815">
      <w:pPr>
        <w:pStyle w:val="libNormal"/>
        <w:rPr>
          <w:rtl/>
        </w:rPr>
      </w:pPr>
      <w:r>
        <w:rPr>
          <w:rtl/>
        </w:rPr>
        <w:t>أخبرنا</w:t>
      </w:r>
      <w:r w:rsidRPr="00DF5C21">
        <w:rPr>
          <w:rtl/>
        </w:rPr>
        <w:t xml:space="preserve"> أبو الحسين </w:t>
      </w:r>
      <w:r w:rsidR="00150388">
        <w:rPr>
          <w:rtl/>
        </w:rPr>
        <w:t>عليّ بن أبي طالب</w:t>
      </w:r>
      <w:r w:rsidRPr="00DF5C21">
        <w:rPr>
          <w:rtl/>
        </w:rPr>
        <w:t xml:space="preserve"> الحسني </w:t>
      </w:r>
      <w:r>
        <w:rPr>
          <w:rtl/>
        </w:rPr>
        <w:t>-</w:t>
      </w:r>
      <w:r w:rsidRPr="00DF5C21">
        <w:rPr>
          <w:rtl/>
        </w:rPr>
        <w:t>كتابةً</w:t>
      </w:r>
      <w:r>
        <w:rPr>
          <w:rtl/>
        </w:rPr>
        <w:t>-</w:t>
      </w:r>
      <w:r w:rsidR="00AE1949">
        <w:rPr>
          <w:rtl/>
        </w:rPr>
        <w:t xml:space="preserve"> </w:t>
      </w:r>
      <w:r w:rsidRPr="00DF5C21">
        <w:rPr>
          <w:rtl/>
        </w:rPr>
        <w:t>قال</w:t>
      </w:r>
      <w:r w:rsidR="00D10150">
        <w:rPr>
          <w:rtl/>
        </w:rPr>
        <w:t xml:space="preserve">: </w:t>
      </w:r>
      <w:r>
        <w:rPr>
          <w:rtl/>
        </w:rPr>
        <w:t>أخبرني</w:t>
      </w:r>
      <w:r w:rsidRPr="00DF5C21">
        <w:rPr>
          <w:rtl/>
        </w:rPr>
        <w:t xml:space="preserve"> أبو عبد الله عروة بن يعقوب بن القاسم التميمي قال</w:t>
      </w:r>
      <w:r w:rsidR="00D10150">
        <w:rPr>
          <w:rtl/>
        </w:rPr>
        <w:t xml:space="preserve">: </w:t>
      </w:r>
      <w:r>
        <w:rPr>
          <w:rtl/>
        </w:rPr>
        <w:t>حدّثنا</w:t>
      </w:r>
      <w:r w:rsidRPr="00DF5C21">
        <w:rPr>
          <w:rtl/>
        </w:rPr>
        <w:t xml:space="preserve"> الحسين بن </w:t>
      </w:r>
      <w:r w:rsidR="00150388">
        <w:rPr>
          <w:rtl/>
        </w:rPr>
        <w:t>أحمد</w:t>
      </w:r>
      <w:r w:rsidRPr="00DF5C21">
        <w:rPr>
          <w:rtl/>
        </w:rPr>
        <w:t xml:space="preserve"> الرازي قال</w:t>
      </w:r>
      <w:r w:rsidR="00D10150">
        <w:rPr>
          <w:rtl/>
        </w:rPr>
        <w:t xml:space="preserve">: </w:t>
      </w:r>
      <w:r>
        <w:rPr>
          <w:rtl/>
        </w:rPr>
        <w:t>حدّثنا</w:t>
      </w:r>
      <w:r w:rsidRPr="00DF5C21">
        <w:rPr>
          <w:rtl/>
        </w:rPr>
        <w:t xml:space="preserve"> </w:t>
      </w:r>
      <w:r w:rsidR="00150388">
        <w:rPr>
          <w:rtl/>
        </w:rPr>
        <w:t>أحمد</w:t>
      </w:r>
      <w:r w:rsidRPr="00DF5C21">
        <w:rPr>
          <w:rtl/>
        </w:rPr>
        <w:t xml:space="preserve"> بن نصر النهرواني قال</w:t>
      </w:r>
      <w:r w:rsidR="00D10150">
        <w:rPr>
          <w:rtl/>
        </w:rPr>
        <w:t xml:space="preserve">: </w:t>
      </w:r>
      <w:r>
        <w:rPr>
          <w:rtl/>
        </w:rPr>
        <w:t>حدّثنا</w:t>
      </w:r>
      <w:r w:rsidRPr="00DF5C21">
        <w:rPr>
          <w:rtl/>
        </w:rPr>
        <w:t xml:space="preserve"> الحسن بن زكري</w:t>
      </w:r>
      <w:r w:rsidR="00B767BF">
        <w:rPr>
          <w:rtl/>
        </w:rPr>
        <w:t>ّ</w:t>
      </w:r>
      <w:r w:rsidRPr="00DF5C21">
        <w:rPr>
          <w:rtl/>
        </w:rPr>
        <w:t>ا</w:t>
      </w:r>
      <w:r w:rsidR="00D10150">
        <w:rPr>
          <w:rtl/>
        </w:rPr>
        <w:t xml:space="preserve">، </w:t>
      </w:r>
      <w:r w:rsidRPr="00DF5C21">
        <w:rPr>
          <w:rtl/>
        </w:rPr>
        <w:t>قال</w:t>
      </w:r>
      <w:r w:rsidR="00D10150">
        <w:rPr>
          <w:rtl/>
        </w:rPr>
        <w:t xml:space="preserve">: </w:t>
      </w:r>
      <w:r>
        <w:rPr>
          <w:rtl/>
        </w:rPr>
        <w:t>حدّثنا</w:t>
      </w:r>
      <w:r w:rsidRPr="00DF5C21">
        <w:rPr>
          <w:rtl/>
        </w:rPr>
        <w:t xml:space="preserve"> الهيثم بن عبد الله الر</w:t>
      </w:r>
      <w:r w:rsidR="00071F37">
        <w:rPr>
          <w:rtl/>
        </w:rPr>
        <w:t>مّ</w:t>
      </w:r>
      <w:r w:rsidRPr="00DF5C21">
        <w:rPr>
          <w:rtl/>
        </w:rPr>
        <w:t>اني</w:t>
      </w:r>
      <w:r w:rsidR="00D10150">
        <w:rPr>
          <w:rtl/>
        </w:rPr>
        <w:t xml:space="preserve">، </w:t>
      </w:r>
      <w:r w:rsidRPr="00DF5C21">
        <w:rPr>
          <w:rtl/>
        </w:rPr>
        <w:t>قال</w:t>
      </w:r>
      <w:r w:rsidR="00D10150">
        <w:rPr>
          <w:rtl/>
        </w:rPr>
        <w:t xml:space="preserve">: </w:t>
      </w:r>
      <w:r>
        <w:rPr>
          <w:rtl/>
        </w:rPr>
        <w:t>حدّثنا</w:t>
      </w:r>
      <w:r w:rsidRPr="00DF5C21">
        <w:rPr>
          <w:rtl/>
        </w:rPr>
        <w:t xml:space="preserve"> المأمون</w:t>
      </w:r>
      <w:r w:rsidR="00D10150">
        <w:rPr>
          <w:rtl/>
        </w:rPr>
        <w:t xml:space="preserve">، </w:t>
      </w:r>
      <w:r w:rsidRPr="00DF5C21">
        <w:rPr>
          <w:rtl/>
        </w:rPr>
        <w:t>قال</w:t>
      </w:r>
      <w:r w:rsidR="00D10150">
        <w:rPr>
          <w:rtl/>
        </w:rPr>
        <w:t xml:space="preserve">: </w:t>
      </w:r>
      <w:r>
        <w:rPr>
          <w:rtl/>
        </w:rPr>
        <w:t>حدّثني</w:t>
      </w:r>
      <w:r w:rsidRPr="00DF5C21">
        <w:rPr>
          <w:rtl/>
        </w:rPr>
        <w:t xml:space="preserve"> الرشيد</w:t>
      </w:r>
      <w:r w:rsidR="00D10150">
        <w:rPr>
          <w:rtl/>
        </w:rPr>
        <w:t xml:space="preserve">، </w:t>
      </w:r>
      <w:r w:rsidRPr="00DF5C21">
        <w:rPr>
          <w:rtl/>
        </w:rPr>
        <w:t>قال</w:t>
      </w:r>
      <w:r w:rsidR="00D10150">
        <w:rPr>
          <w:rtl/>
        </w:rPr>
        <w:t xml:space="preserve">: </w:t>
      </w:r>
      <w:r>
        <w:rPr>
          <w:rtl/>
        </w:rPr>
        <w:t>حدّثني</w:t>
      </w:r>
      <w:r w:rsidRPr="00DF5C21">
        <w:rPr>
          <w:rtl/>
        </w:rPr>
        <w:t xml:space="preserve"> المهدي قال</w:t>
      </w:r>
      <w:r w:rsidR="00D10150">
        <w:rPr>
          <w:rtl/>
        </w:rPr>
        <w:t xml:space="preserve">: </w:t>
      </w:r>
      <w:r>
        <w:rPr>
          <w:rtl/>
        </w:rPr>
        <w:t>حدّثني</w:t>
      </w:r>
      <w:r w:rsidRPr="00DF5C21">
        <w:rPr>
          <w:rtl/>
        </w:rPr>
        <w:t xml:space="preserve"> المنصور</w:t>
      </w:r>
      <w:r w:rsidR="00D10150">
        <w:rPr>
          <w:rtl/>
        </w:rPr>
        <w:t xml:space="preserve">، </w:t>
      </w:r>
      <w:r w:rsidRPr="00DF5C21">
        <w:rPr>
          <w:rtl/>
        </w:rPr>
        <w:t>قال</w:t>
      </w:r>
      <w:r w:rsidR="00D10150">
        <w:rPr>
          <w:rtl/>
        </w:rPr>
        <w:t xml:space="preserve">: </w:t>
      </w:r>
      <w:r>
        <w:rPr>
          <w:rtl/>
        </w:rPr>
        <w:t>حدّثني</w:t>
      </w:r>
      <w:r w:rsidRPr="00DF5C21">
        <w:rPr>
          <w:rtl/>
        </w:rPr>
        <w:t xml:space="preserve"> أبي محمد</w:t>
      </w:r>
      <w:r w:rsidR="00D10150">
        <w:rPr>
          <w:rtl/>
        </w:rPr>
        <w:t xml:space="preserve">، </w:t>
      </w:r>
      <w:r w:rsidRPr="00DF5C21">
        <w:rPr>
          <w:rtl/>
        </w:rPr>
        <w:t>عن</w:t>
      </w:r>
      <w:r w:rsidR="004E3230">
        <w:rPr>
          <w:rtl/>
        </w:rPr>
        <w:t xml:space="preserve"> أبيه </w:t>
      </w:r>
      <w:r w:rsidRPr="00DF5C21">
        <w:rPr>
          <w:rtl/>
        </w:rPr>
        <w:t>علي</w:t>
      </w:r>
      <w:r w:rsidR="00D10150">
        <w:rPr>
          <w:rtl/>
        </w:rPr>
        <w:t xml:space="preserve">، </w:t>
      </w:r>
      <w:r w:rsidRPr="00DF5C21">
        <w:rPr>
          <w:rtl/>
        </w:rPr>
        <w:t>عن</w:t>
      </w:r>
      <w:r w:rsidR="004E3230">
        <w:rPr>
          <w:rtl/>
        </w:rPr>
        <w:t xml:space="preserve"> أبيه </w:t>
      </w:r>
      <w:r w:rsidRPr="00DF5C21">
        <w:rPr>
          <w:rtl/>
        </w:rPr>
        <w:t>عبد الله بن عباس في تفسير قول الله تعالى</w:t>
      </w:r>
      <w:r w:rsidR="00D10150">
        <w:rPr>
          <w:rtl/>
        </w:rPr>
        <w:t xml:space="preserve">: </w:t>
      </w:r>
      <w:r w:rsidR="00845E56">
        <w:rPr>
          <w:rStyle w:val="libAlaemChar"/>
          <w:rtl/>
        </w:rPr>
        <w:t>(</w:t>
      </w:r>
      <w:r w:rsidRPr="00CF6DDF">
        <w:rPr>
          <w:rStyle w:val="libAieChar"/>
          <w:rtl/>
        </w:rPr>
        <w:t>وَاللَّـهُ يَدْعُو إِلَىٰ دَارِ السَّلَامِ</w:t>
      </w:r>
      <w:r w:rsidR="00845E56" w:rsidRPr="001001E6">
        <w:rPr>
          <w:rStyle w:val="libAlaemChar"/>
          <w:rtl/>
        </w:rPr>
        <w:t>)</w:t>
      </w:r>
      <w:r w:rsidR="00D10150" w:rsidRPr="00845E56">
        <w:rPr>
          <w:rtl/>
        </w:rPr>
        <w:t xml:space="preserve"> </w:t>
      </w:r>
      <w:r w:rsidRPr="00845E56">
        <w:rPr>
          <w:rtl/>
        </w:rPr>
        <w:t>يعني به الجنّة</w:t>
      </w:r>
      <w:r w:rsidR="00D10150" w:rsidRPr="00845E56">
        <w:rPr>
          <w:rtl/>
        </w:rPr>
        <w:t xml:space="preserve">، </w:t>
      </w:r>
      <w:r w:rsidR="00845E56">
        <w:rPr>
          <w:rStyle w:val="libAlaemChar"/>
          <w:rtl/>
        </w:rPr>
        <w:t>(</w:t>
      </w:r>
      <w:r w:rsidRPr="00CF6DDF">
        <w:rPr>
          <w:rStyle w:val="libAieChar"/>
          <w:rtl/>
        </w:rPr>
        <w:t>وَيَهْدِي مَن يَشَاءُ إِلَىٰ صِرَاطٍ مُّسْتَقِيمٍ</w:t>
      </w:r>
      <w:r w:rsidR="00845E56" w:rsidRPr="001001E6">
        <w:rPr>
          <w:rStyle w:val="libAlaemChar"/>
          <w:rtl/>
        </w:rPr>
        <w:t>)</w:t>
      </w:r>
      <w:r w:rsidR="00D10150" w:rsidRPr="00845E56">
        <w:rPr>
          <w:rtl/>
        </w:rPr>
        <w:t xml:space="preserve"> </w:t>
      </w:r>
      <w:r w:rsidRPr="00DF5C21">
        <w:rPr>
          <w:rtl/>
        </w:rPr>
        <w:t xml:space="preserve">يعني به </w:t>
      </w:r>
      <w:r w:rsidR="00E15815">
        <w:rPr>
          <w:rtl/>
        </w:rPr>
        <w:t>(</w:t>
      </w:r>
      <w:r w:rsidRPr="00DF5C21">
        <w:rPr>
          <w:rtl/>
        </w:rPr>
        <w:t>إلى</w:t>
      </w:r>
      <w:r w:rsidR="00E15815">
        <w:rPr>
          <w:rtl/>
        </w:rPr>
        <w:t>)</w:t>
      </w:r>
      <w:r w:rsidRPr="00DF5C21">
        <w:rPr>
          <w:rtl/>
        </w:rPr>
        <w:t xml:space="preserve"> ولاية </w:t>
      </w:r>
      <w:r w:rsidR="00150388">
        <w:rPr>
          <w:rtl/>
        </w:rPr>
        <w:t>عليّ بن أبي طالب</w:t>
      </w:r>
      <w:r w:rsidRPr="00DF5C21">
        <w:rPr>
          <w:rtl/>
        </w:rPr>
        <w:t xml:space="preserve"> عليه السلام.</w:t>
      </w:r>
    </w:p>
    <w:p w:rsidR="00301327" w:rsidRPr="00DF5C21" w:rsidRDefault="00301327" w:rsidP="00071F37">
      <w:pPr>
        <w:pStyle w:val="libNormal"/>
        <w:rPr>
          <w:rtl/>
        </w:rPr>
      </w:pPr>
      <w:r w:rsidRPr="00DF5C21">
        <w:rPr>
          <w:rtl/>
        </w:rPr>
        <w:t>وهذا الحديث رواه الحافظ السروي عن عبد الله بن العباس</w:t>
      </w:r>
      <w:r w:rsidR="00D10150">
        <w:rPr>
          <w:rtl/>
        </w:rPr>
        <w:t xml:space="preserve">، </w:t>
      </w:r>
      <w:r w:rsidRPr="00DF5C21">
        <w:rPr>
          <w:rtl/>
        </w:rPr>
        <w:t xml:space="preserve">وزيد بن علي </w:t>
      </w:r>
      <w:r w:rsidR="00071F37">
        <w:rPr>
          <w:rtl/>
        </w:rPr>
        <w:t>(</w:t>
      </w:r>
      <w:r w:rsidRPr="00DF5C21">
        <w:rPr>
          <w:rtl/>
        </w:rPr>
        <w:t>بن الحسين</w:t>
      </w:r>
      <w:r w:rsidR="00071F37">
        <w:rPr>
          <w:rtl/>
        </w:rPr>
        <w:t>)</w:t>
      </w:r>
      <w:r w:rsidRPr="00DF5C21">
        <w:rPr>
          <w:rtl/>
        </w:rPr>
        <w:t>.</w:t>
      </w:r>
    </w:p>
    <w:p w:rsidR="00301327" w:rsidRPr="00DF5C21" w:rsidRDefault="00301327" w:rsidP="00845E56">
      <w:pPr>
        <w:pStyle w:val="libNormal"/>
        <w:rPr>
          <w:rtl/>
        </w:rPr>
      </w:pPr>
      <w:r w:rsidRPr="00DF5C21">
        <w:rPr>
          <w:rtl/>
        </w:rPr>
        <w:t>وأورد الحاكم الحسكاني في الشواهد</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412</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الحديث</w:t>
      </w:r>
      <w:r>
        <w:rPr>
          <w:rtl/>
        </w:rPr>
        <w:t xml:space="preserve"> </w:t>
      </w:r>
      <w:r w:rsidRPr="00DF5C21">
        <w:rPr>
          <w:rtl/>
        </w:rPr>
        <w:t>361</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فرات بن إبراهيم الكوفي قال</w:t>
      </w:r>
      <w:r w:rsidR="00D10150">
        <w:rPr>
          <w:rtl/>
        </w:rPr>
        <w:t xml:space="preserve">: </w:t>
      </w:r>
      <w:r>
        <w:rPr>
          <w:rtl/>
        </w:rPr>
        <w:t>حدّثني</w:t>
      </w:r>
      <w:r w:rsidRPr="00DF5C21">
        <w:rPr>
          <w:rtl/>
        </w:rPr>
        <w:t xml:space="preserve"> الحسين بن سعيد</w:t>
      </w:r>
      <w:r w:rsidR="00D10150">
        <w:rPr>
          <w:rtl/>
        </w:rPr>
        <w:t xml:space="preserve">، </w:t>
      </w:r>
      <w:r w:rsidRPr="00DF5C21">
        <w:rPr>
          <w:rtl/>
        </w:rPr>
        <w:t>قال</w:t>
      </w:r>
      <w:r w:rsidR="00D10150">
        <w:rPr>
          <w:rtl/>
        </w:rPr>
        <w:t xml:space="preserve">: </w:t>
      </w:r>
      <w:r>
        <w:rPr>
          <w:rtl/>
        </w:rPr>
        <w:t xml:space="preserve">حدّثنا محمّد </w:t>
      </w:r>
      <w:r w:rsidRPr="00DF5C21">
        <w:rPr>
          <w:rtl/>
        </w:rPr>
        <w:t>بن مروان</w:t>
      </w:r>
      <w:r w:rsidR="00D10150">
        <w:rPr>
          <w:rtl/>
        </w:rPr>
        <w:t xml:space="preserve">، </w:t>
      </w:r>
      <w:r w:rsidRPr="00DF5C21">
        <w:rPr>
          <w:rtl/>
        </w:rPr>
        <w:t>قال</w:t>
      </w:r>
      <w:r w:rsidR="00071F37">
        <w:rPr>
          <w:rtl/>
        </w:rPr>
        <w:t>:</w:t>
      </w:r>
      <w:r w:rsidRPr="00DF5C21">
        <w:rPr>
          <w:rtl/>
        </w:rPr>
        <w:t xml:space="preserve"> </w:t>
      </w:r>
      <w:r>
        <w:rPr>
          <w:rtl/>
        </w:rPr>
        <w:t>حدّثنا</w:t>
      </w:r>
      <w:r w:rsidRPr="00DF5C21">
        <w:rPr>
          <w:rtl/>
        </w:rPr>
        <w:t xml:space="preserve"> عامر السر</w:t>
      </w:r>
      <w:r w:rsidR="00071F37">
        <w:rPr>
          <w:rtl/>
        </w:rPr>
        <w:t>ّ</w:t>
      </w:r>
      <w:r w:rsidRPr="00DF5C21">
        <w:rPr>
          <w:rtl/>
        </w:rPr>
        <w:t>اج</w:t>
      </w:r>
      <w:r w:rsidR="00D10150">
        <w:rPr>
          <w:rtl/>
        </w:rPr>
        <w:t xml:space="preserve">، </w:t>
      </w:r>
      <w:r w:rsidRPr="00DF5C21">
        <w:rPr>
          <w:rtl/>
        </w:rPr>
        <w:t>عن فضيل بن الزبير</w:t>
      </w:r>
      <w:r w:rsidR="00D10150">
        <w:rPr>
          <w:rtl/>
        </w:rPr>
        <w:t xml:space="preserve">: </w:t>
      </w:r>
    </w:p>
    <w:p w:rsidR="00301327" w:rsidRPr="00DF5C21" w:rsidRDefault="00301327" w:rsidP="00071F37">
      <w:pPr>
        <w:pStyle w:val="libNormal"/>
        <w:rPr>
          <w:rtl/>
        </w:rPr>
      </w:pPr>
      <w:r w:rsidRPr="00DF5C21">
        <w:rPr>
          <w:rtl/>
        </w:rPr>
        <w:t>قال</w:t>
      </w:r>
      <w:r w:rsidR="00D10150">
        <w:rPr>
          <w:rtl/>
        </w:rPr>
        <w:t xml:space="preserve">: </w:t>
      </w:r>
      <w:r w:rsidRPr="00DF5C21">
        <w:rPr>
          <w:rtl/>
        </w:rPr>
        <w:t>زيد بن علي</w:t>
      </w:r>
      <w:r w:rsidR="00587E8E">
        <w:rPr>
          <w:rtl/>
        </w:rPr>
        <w:t>ّ</w:t>
      </w:r>
      <w:r w:rsidRPr="00DF5C21">
        <w:rPr>
          <w:rtl/>
        </w:rPr>
        <w:t xml:space="preserve"> </w:t>
      </w:r>
      <w:r w:rsidR="00071F37">
        <w:rPr>
          <w:rtl/>
        </w:rPr>
        <w:t>(</w:t>
      </w:r>
      <w:r w:rsidRPr="00DF5C21">
        <w:rPr>
          <w:rtl/>
        </w:rPr>
        <w:t>عليه السلام</w:t>
      </w:r>
      <w:r w:rsidR="00071F37">
        <w:rPr>
          <w:rtl/>
        </w:rPr>
        <w:t>)</w:t>
      </w:r>
      <w:r w:rsidRPr="00DF5C21">
        <w:rPr>
          <w:rtl/>
        </w:rPr>
        <w:t xml:space="preserve"> في هذه الآية</w:t>
      </w:r>
      <w:r w:rsidR="00D10150">
        <w:rPr>
          <w:rtl/>
        </w:rPr>
        <w:t xml:space="preserve">: </w:t>
      </w:r>
      <w:r w:rsidR="00845E56">
        <w:rPr>
          <w:rStyle w:val="libAlaemChar"/>
          <w:rtl/>
        </w:rPr>
        <w:t>(</w:t>
      </w:r>
      <w:r w:rsidRPr="00CF6DDF">
        <w:rPr>
          <w:rStyle w:val="libAieChar"/>
          <w:rtl/>
        </w:rPr>
        <w:t>وَيَهْدِي مَن يَشَاءُ إِلَىٰ صِرَاطٍ مُّسْتَقِيمٍ</w:t>
      </w:r>
      <w:r w:rsidR="00845E56" w:rsidRPr="001001E6">
        <w:rPr>
          <w:rStyle w:val="libAlaemChar"/>
          <w:rtl/>
        </w:rPr>
        <w:t>)</w:t>
      </w:r>
      <w:r w:rsidR="00D10150" w:rsidRPr="00845E56">
        <w:rPr>
          <w:rtl/>
        </w:rPr>
        <w:t xml:space="preserve"> </w:t>
      </w:r>
      <w:r w:rsidRPr="00DF5C21">
        <w:rPr>
          <w:rtl/>
        </w:rPr>
        <w:t>قال</w:t>
      </w:r>
      <w:r w:rsidR="00D10150">
        <w:rPr>
          <w:rtl/>
        </w:rPr>
        <w:t xml:space="preserve">: </w:t>
      </w:r>
      <w:r w:rsidRPr="00DF5C21">
        <w:rPr>
          <w:rtl/>
        </w:rPr>
        <w:t xml:space="preserve">إلى ولاية </w:t>
      </w:r>
      <w:r w:rsidR="00150388">
        <w:rPr>
          <w:rtl/>
        </w:rPr>
        <w:t>عليّ بن أبي طالب</w:t>
      </w:r>
      <w:r w:rsidRPr="00DF5C21">
        <w:rPr>
          <w:rtl/>
        </w:rPr>
        <w:t>.</w:t>
      </w:r>
    </w:p>
    <w:p w:rsidR="00301327" w:rsidRPr="00DF5C21" w:rsidRDefault="00301327" w:rsidP="00845E56">
      <w:pPr>
        <w:pStyle w:val="libNormal"/>
        <w:rPr>
          <w:rtl/>
        </w:rPr>
      </w:pPr>
      <w:r w:rsidRPr="00DF5C21">
        <w:rPr>
          <w:rtl/>
        </w:rPr>
        <w:t>وجاء</w:t>
      </w:r>
      <w:r w:rsidR="00071F37">
        <w:rPr>
          <w:rtl/>
        </w:rPr>
        <w:t xml:space="preserve"> أيضاً</w:t>
      </w:r>
      <w:r w:rsidRPr="00DF5C21">
        <w:rPr>
          <w:rtl/>
        </w:rPr>
        <w:t xml:space="preserve"> في تفسير فرات الكوفي عند تفسيره للآية الكريمة من سورة يونس في الصفحة</w:t>
      </w:r>
      <w:r>
        <w:rPr>
          <w:rtl/>
        </w:rPr>
        <w:t xml:space="preserve"> </w:t>
      </w:r>
      <w:r w:rsidRPr="00DF5C21">
        <w:rPr>
          <w:rtl/>
        </w:rPr>
        <w:t>61</w:t>
      </w:r>
      <w:r w:rsidR="00D10150">
        <w:rPr>
          <w:rtl/>
        </w:rPr>
        <w:t>.</w:t>
      </w:r>
    </w:p>
    <w:p w:rsidR="00301327" w:rsidRPr="0010659A" w:rsidRDefault="00301327" w:rsidP="00071F37">
      <w:pPr>
        <w:pStyle w:val="libNormal"/>
        <w:rPr>
          <w:rtl/>
        </w:rPr>
      </w:pPr>
      <w:r w:rsidRPr="00DF5C21">
        <w:rPr>
          <w:rtl/>
        </w:rPr>
        <w:t>وأورد السيد هاشم البحراني في تفسيره البرهان</w:t>
      </w:r>
      <w:r w:rsidR="00D10150">
        <w:rPr>
          <w:rtl/>
        </w:rPr>
        <w:t>،</w:t>
      </w:r>
      <w:r w:rsidR="00B7499C">
        <w:rPr>
          <w:rtl/>
        </w:rPr>
        <w:t xml:space="preserve"> عن ابن </w:t>
      </w:r>
      <w:r w:rsidRPr="00DF5C21">
        <w:rPr>
          <w:rtl/>
        </w:rPr>
        <w:t>بابوي</w:t>
      </w:r>
      <w:r w:rsidR="00071F37">
        <w:rPr>
          <w:rtl/>
        </w:rPr>
        <w:t>ه</w:t>
      </w:r>
      <w:r w:rsidRPr="00DF5C21">
        <w:rPr>
          <w:rtl/>
        </w:rPr>
        <w:t xml:space="preserve"> بإسناده عن العلاء بن عبد الكريم قال</w:t>
      </w:r>
      <w:r w:rsidR="00D10150">
        <w:rPr>
          <w:rtl/>
        </w:rPr>
        <w:t xml:space="preserve">: </w:t>
      </w:r>
      <w:r w:rsidRPr="00DF5C21">
        <w:rPr>
          <w:rtl/>
        </w:rPr>
        <w:t>سمعت أبا جعفر عليه السلام يقول في قول الله عز</w:t>
      </w:r>
      <w:r w:rsidR="002831D9">
        <w:rPr>
          <w:rtl/>
        </w:rPr>
        <w:t>ّ</w:t>
      </w:r>
      <w:r w:rsidRPr="00DF5C21">
        <w:rPr>
          <w:rtl/>
        </w:rPr>
        <w:t xml:space="preserve"> وجل</w:t>
      </w:r>
      <w:r w:rsidR="002831D9">
        <w:rPr>
          <w:rtl/>
        </w:rPr>
        <w:t>ّ</w:t>
      </w:r>
      <w:r w:rsidR="00D10150">
        <w:rPr>
          <w:rtl/>
        </w:rPr>
        <w:t xml:space="preserve">: </w:t>
      </w:r>
      <w:r w:rsidR="00D10150" w:rsidRPr="00845E56">
        <w:rPr>
          <w:rStyle w:val="libAlaemChar"/>
          <w:rtl/>
        </w:rPr>
        <w:t>(</w:t>
      </w:r>
      <w:r w:rsidRPr="00CF6DDF">
        <w:rPr>
          <w:rStyle w:val="libAieChar"/>
          <w:rtl/>
        </w:rPr>
        <w:t>وَاللَّـهُ يَدْعُو إِلَىٰ دَارِ السَّلَامِ</w:t>
      </w:r>
      <w:r w:rsidR="00845E56" w:rsidRPr="001001E6">
        <w:rPr>
          <w:rStyle w:val="libAlaemChar"/>
          <w:rtl/>
        </w:rPr>
        <w:t>)</w:t>
      </w:r>
      <w:r w:rsidR="00D10150" w:rsidRPr="00845E56">
        <w:rPr>
          <w:rtl/>
        </w:rPr>
        <w:t xml:space="preserve"> </w:t>
      </w:r>
      <w:r w:rsidRPr="00247E9B">
        <w:rPr>
          <w:rtl/>
        </w:rPr>
        <w:t>فقال</w:t>
      </w:r>
      <w:r w:rsidR="00D10150" w:rsidRPr="00845E56">
        <w:rPr>
          <w:rStyle w:val="libBold2Char"/>
          <w:rtl/>
        </w:rPr>
        <w:t xml:space="preserve">: </w:t>
      </w:r>
      <w:r w:rsidR="003B78C0" w:rsidRPr="003B78C0">
        <w:rPr>
          <w:rtl/>
        </w:rPr>
        <w:t>[</w:t>
      </w:r>
      <w:r w:rsidR="002831D9" w:rsidRPr="00845E56">
        <w:rPr>
          <w:rStyle w:val="libBold2Char"/>
          <w:rtl/>
        </w:rPr>
        <w:t>إ</w:t>
      </w:r>
      <w:r w:rsidRPr="00845E56">
        <w:rPr>
          <w:rStyle w:val="libBold2Char"/>
          <w:rtl/>
        </w:rPr>
        <w:t>ن</w:t>
      </w:r>
      <w:r w:rsidR="002831D9" w:rsidRPr="00845E56">
        <w:rPr>
          <w:rStyle w:val="libBold2Char"/>
          <w:rtl/>
        </w:rPr>
        <w:t>ّ</w:t>
      </w:r>
      <w:r w:rsidRPr="00845E56">
        <w:rPr>
          <w:rStyle w:val="libBold2Char"/>
          <w:rtl/>
        </w:rPr>
        <w:t xml:space="preserve"> الس</w:t>
      </w:r>
      <w:r w:rsidR="002831D9" w:rsidRPr="00845E56">
        <w:rPr>
          <w:rStyle w:val="libBold2Char"/>
          <w:rtl/>
        </w:rPr>
        <w:t>َّ</w:t>
      </w:r>
      <w:r w:rsidRPr="00845E56">
        <w:rPr>
          <w:rStyle w:val="libBold2Char"/>
          <w:rtl/>
        </w:rPr>
        <w:t>لام هو الله عز</w:t>
      </w:r>
      <w:r w:rsidR="002831D9" w:rsidRPr="00845E56">
        <w:rPr>
          <w:rStyle w:val="libBold2Char"/>
          <w:rtl/>
        </w:rPr>
        <w:t>ّ</w:t>
      </w:r>
      <w:r w:rsidRPr="00845E56">
        <w:rPr>
          <w:rStyle w:val="libBold2Char"/>
          <w:rtl/>
        </w:rPr>
        <w:t xml:space="preserve"> وجل</w:t>
      </w:r>
      <w:r w:rsidR="002831D9" w:rsidRPr="00845E56">
        <w:rPr>
          <w:rStyle w:val="libBold2Char"/>
          <w:rtl/>
        </w:rPr>
        <w:t>ّ</w:t>
      </w:r>
      <w:r w:rsidR="00071F37">
        <w:rPr>
          <w:rStyle w:val="libBold2Char"/>
          <w:rtl/>
        </w:rPr>
        <w:t>،</w:t>
      </w:r>
      <w:r w:rsidRPr="00845E56">
        <w:rPr>
          <w:rStyle w:val="libBold2Char"/>
          <w:rtl/>
        </w:rPr>
        <w:t xml:space="preserve"> وداره ال</w:t>
      </w:r>
      <w:r w:rsidR="002831D9" w:rsidRPr="00845E56">
        <w:rPr>
          <w:rStyle w:val="libBold2Char"/>
          <w:rtl/>
        </w:rPr>
        <w:t>ّ</w:t>
      </w:r>
      <w:r w:rsidRPr="00845E56">
        <w:rPr>
          <w:rStyle w:val="libBold2Char"/>
          <w:rtl/>
        </w:rPr>
        <w:t>تي خلقها لأوليائه</w:t>
      </w:r>
      <w:r w:rsidR="00D10150" w:rsidRPr="00845E56">
        <w:rPr>
          <w:rStyle w:val="libBold2Char"/>
          <w:rtl/>
        </w:rPr>
        <w:t xml:space="preserve"> </w:t>
      </w:r>
      <w:r w:rsidRPr="00845E56">
        <w:rPr>
          <w:rStyle w:val="libBold2Char"/>
          <w:rtl/>
        </w:rPr>
        <w:t>الجنّة</w:t>
      </w:r>
      <w:r w:rsidR="003B78C0" w:rsidRPr="0010659A">
        <w:rPr>
          <w:rtl/>
        </w:rPr>
        <w:t>]</w:t>
      </w:r>
      <w:r w:rsidRPr="0010659A">
        <w:rPr>
          <w:rtl/>
        </w:rPr>
        <w:t>.</w:t>
      </w:r>
    </w:p>
    <w:p w:rsidR="00301327" w:rsidRPr="0010659A" w:rsidRDefault="00301327" w:rsidP="002A689F">
      <w:pPr>
        <w:pStyle w:val="libNormal"/>
        <w:rPr>
          <w:rtl/>
        </w:rPr>
      </w:pPr>
      <w:r w:rsidRPr="00845E56">
        <w:rPr>
          <w:rtl/>
        </w:rPr>
        <w:t>وفيه</w:t>
      </w:r>
      <w:r w:rsidR="00B7499C">
        <w:rPr>
          <w:rtl/>
        </w:rPr>
        <w:t xml:space="preserve"> عن ابن </w:t>
      </w:r>
      <w:r w:rsidRPr="00845E56">
        <w:rPr>
          <w:rtl/>
        </w:rPr>
        <w:t xml:space="preserve">شهر </w:t>
      </w:r>
      <w:r w:rsidR="00587E8E" w:rsidRPr="00845E56">
        <w:rPr>
          <w:rtl/>
        </w:rPr>
        <w:t>آ</w:t>
      </w:r>
      <w:r w:rsidRPr="00845E56">
        <w:rPr>
          <w:rtl/>
        </w:rPr>
        <w:t>شوب عن</w:t>
      </w:r>
      <w:r w:rsidR="00E96C6A" w:rsidRPr="00845E56">
        <w:rPr>
          <w:rtl/>
        </w:rPr>
        <w:t xml:space="preserve"> عليّ بن </w:t>
      </w:r>
      <w:r w:rsidRPr="00845E56">
        <w:rPr>
          <w:rtl/>
        </w:rPr>
        <w:t>عبد الله بن عباس عن</w:t>
      </w:r>
      <w:r w:rsidR="004E3230" w:rsidRPr="00845E56">
        <w:rPr>
          <w:rtl/>
        </w:rPr>
        <w:t xml:space="preserve"> أبيه </w:t>
      </w:r>
      <w:r w:rsidRPr="00845E56">
        <w:rPr>
          <w:rtl/>
        </w:rPr>
        <w:t>وزيد بن</w:t>
      </w:r>
      <w:r w:rsidR="00E96C6A" w:rsidRPr="00845E56">
        <w:rPr>
          <w:rtl/>
        </w:rPr>
        <w:t xml:space="preserve"> عليّ بن </w:t>
      </w:r>
      <w:r w:rsidRPr="00845E56">
        <w:rPr>
          <w:rtl/>
        </w:rPr>
        <w:t>الحسين عليه السلام في قوله تعالى</w:t>
      </w:r>
      <w:r w:rsidR="00D10150" w:rsidRPr="00845E56">
        <w:rPr>
          <w:rtl/>
        </w:rPr>
        <w:t xml:space="preserve">: </w:t>
      </w:r>
      <w:r w:rsidR="00071F37">
        <w:rPr>
          <w:rtl/>
        </w:rPr>
        <w:t>[</w:t>
      </w:r>
      <w:r w:rsidR="00845E56">
        <w:rPr>
          <w:rStyle w:val="libAlaemChar"/>
          <w:rtl/>
        </w:rPr>
        <w:t>(</w:t>
      </w:r>
      <w:r w:rsidRPr="00CF6DDF">
        <w:rPr>
          <w:rStyle w:val="libAieChar"/>
          <w:rtl/>
        </w:rPr>
        <w:t>وَاللَّـهُ يَدْعُو إِلَىٰ دَارِ السَّلَامِ</w:t>
      </w:r>
      <w:r w:rsidR="00845E56" w:rsidRPr="001001E6">
        <w:rPr>
          <w:rStyle w:val="libAlaemChar"/>
          <w:rtl/>
        </w:rPr>
        <w:t>)</w:t>
      </w:r>
      <w:r w:rsidR="00D10150" w:rsidRPr="00845E56">
        <w:rPr>
          <w:rtl/>
        </w:rPr>
        <w:t xml:space="preserve"> </w:t>
      </w:r>
      <w:r w:rsidRPr="00845E56">
        <w:rPr>
          <w:rStyle w:val="libBold2Char"/>
          <w:rtl/>
        </w:rPr>
        <w:t>يعني به الجنّة</w:t>
      </w:r>
      <w:r w:rsidR="00D10150" w:rsidRPr="00845E56">
        <w:rPr>
          <w:rStyle w:val="libBold2Char"/>
          <w:rtl/>
        </w:rPr>
        <w:t xml:space="preserve"> </w:t>
      </w:r>
      <w:r w:rsidR="00845E56">
        <w:rPr>
          <w:rStyle w:val="libAlaemChar"/>
          <w:rtl/>
        </w:rPr>
        <w:t>(</w:t>
      </w:r>
      <w:r w:rsidRPr="00CF6DDF">
        <w:rPr>
          <w:rStyle w:val="libAieChar"/>
          <w:rtl/>
        </w:rPr>
        <w:t>وَيَهْدِي مَن يَشَاءُ إِلَىٰ صِرَاطٍ مُّسْتَقِيمٍ</w:t>
      </w:r>
      <w:r w:rsidR="00845E56" w:rsidRPr="001001E6">
        <w:rPr>
          <w:rStyle w:val="libAlaemChar"/>
          <w:rtl/>
        </w:rPr>
        <w:t>)</w:t>
      </w:r>
      <w:r w:rsidR="00D10150" w:rsidRPr="00845E56">
        <w:rPr>
          <w:rtl/>
        </w:rPr>
        <w:t xml:space="preserve"> </w:t>
      </w:r>
      <w:r w:rsidRPr="00845E56">
        <w:rPr>
          <w:rStyle w:val="libBold2Char"/>
          <w:rtl/>
        </w:rPr>
        <w:t xml:space="preserve">يعني به ولاية </w:t>
      </w:r>
      <w:r w:rsidR="00150388" w:rsidRPr="00845E56">
        <w:rPr>
          <w:rStyle w:val="libBold2Char"/>
          <w:rtl/>
        </w:rPr>
        <w:t>عليّ بن أبي طالب</w:t>
      </w:r>
      <w:r w:rsidR="003B78C0" w:rsidRPr="0010659A">
        <w:rPr>
          <w:rtl/>
        </w:rPr>
        <w:t>]</w:t>
      </w:r>
      <w:r w:rsidRPr="0010659A">
        <w:rPr>
          <w:rtl/>
        </w:rPr>
        <w:t>.</w:t>
      </w:r>
    </w:p>
    <w:p w:rsidR="00372B05" w:rsidRDefault="00372B05" w:rsidP="00372B05">
      <w:pPr>
        <w:pStyle w:val="libNormal"/>
        <w:rPr>
          <w:rtl/>
        </w:rPr>
      </w:pPr>
      <w:r>
        <w:rPr>
          <w:rtl/>
        </w:rPr>
        <w:br w:type="page"/>
      </w:r>
    </w:p>
    <w:p w:rsidR="00301327" w:rsidRPr="00DF5C21" w:rsidRDefault="00301327" w:rsidP="00845E56">
      <w:pPr>
        <w:pStyle w:val="libNormal"/>
        <w:rPr>
          <w:rtl/>
        </w:rPr>
      </w:pPr>
      <w:r w:rsidRPr="00DF5C21">
        <w:rPr>
          <w:rtl/>
        </w:rPr>
        <w:lastRenderedPageBreak/>
        <w:t xml:space="preserve">وروى السيد هاشم البحراني عند تفسيره للآية الكريمة </w:t>
      </w:r>
      <w:r>
        <w:rPr>
          <w:rtl/>
        </w:rPr>
        <w:t>-</w:t>
      </w:r>
      <w:r w:rsidRPr="00DF5C21">
        <w:rPr>
          <w:rtl/>
        </w:rPr>
        <w:t xml:space="preserve"> من تفسيره البرهان</w:t>
      </w:r>
      <w:r w:rsidR="00071F37">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183</w:t>
      </w:r>
      <w:r>
        <w:rPr>
          <w:rtl/>
        </w:rPr>
        <w:t xml:space="preserve"> </w:t>
      </w:r>
      <w:r w:rsidR="00AE2736" w:rsidRPr="00DF5C21">
        <w:rPr>
          <w:rtl/>
        </w:rPr>
        <w:t>ط</w:t>
      </w:r>
      <w:r w:rsidR="00AE2736">
        <w:rPr>
          <w:rtl/>
        </w:rPr>
        <w:t xml:space="preserve"> </w:t>
      </w:r>
      <w:r w:rsidR="00AE2736" w:rsidRPr="00DF5C21">
        <w:rPr>
          <w:rtl/>
        </w:rPr>
        <w:t>2</w:t>
      </w:r>
      <w:r w:rsidR="00D10150">
        <w:rPr>
          <w:rtl/>
        </w:rPr>
        <w:t xml:space="preserve">، </w:t>
      </w:r>
      <w:r w:rsidRPr="00DF5C21">
        <w:rPr>
          <w:rtl/>
        </w:rPr>
        <w:t xml:space="preserve">الحديث </w:t>
      </w:r>
      <w:r>
        <w:rPr>
          <w:rtl/>
        </w:rPr>
        <w:t>-</w:t>
      </w:r>
      <w:r w:rsidRPr="00DF5C21">
        <w:rPr>
          <w:rtl/>
        </w:rPr>
        <w:t>الرقم</w:t>
      </w:r>
      <w:r>
        <w:rPr>
          <w:rtl/>
        </w:rPr>
        <w:t xml:space="preserve"> </w:t>
      </w:r>
      <w:r w:rsidRPr="00DF5C21">
        <w:rPr>
          <w:rtl/>
        </w:rPr>
        <w:t>360</w:t>
      </w:r>
      <w:r>
        <w:rPr>
          <w:rtl/>
        </w:rPr>
        <w:t xml:space="preserve"> </w:t>
      </w:r>
      <w:r w:rsidRPr="00DF5C21">
        <w:rPr>
          <w:rtl/>
        </w:rPr>
        <w:t>من شواهد الحسكاني المذكور أعلاه.</w:t>
      </w:r>
    </w:p>
    <w:p w:rsidR="00301327" w:rsidRPr="00DF5C21" w:rsidRDefault="00301327" w:rsidP="00071F37">
      <w:pPr>
        <w:pStyle w:val="libNormal"/>
        <w:rPr>
          <w:rtl/>
        </w:rPr>
      </w:pPr>
      <w:r w:rsidRPr="00DF5C21">
        <w:rPr>
          <w:rtl/>
        </w:rPr>
        <w:t>وروى</w:t>
      </w:r>
      <w:r w:rsidR="004E329A">
        <w:rPr>
          <w:rtl/>
        </w:rPr>
        <w:t xml:space="preserve"> </w:t>
      </w:r>
      <w:r w:rsidR="002A689F">
        <w:rPr>
          <w:rtl/>
        </w:rPr>
        <w:t>ا</w:t>
      </w:r>
      <w:r w:rsidR="004E329A">
        <w:rPr>
          <w:rtl/>
        </w:rPr>
        <w:t xml:space="preserve">بن </w:t>
      </w:r>
      <w:r w:rsidRPr="00DF5C21">
        <w:rPr>
          <w:rtl/>
        </w:rPr>
        <w:t xml:space="preserve">شهر </w:t>
      </w:r>
      <w:r w:rsidR="00587E8E">
        <w:rPr>
          <w:rtl/>
        </w:rPr>
        <w:t>آ</w:t>
      </w:r>
      <w:r w:rsidRPr="00DF5C21">
        <w:rPr>
          <w:rtl/>
        </w:rPr>
        <w:t>شوب الحديث في مناقب آل أبي طالب</w:t>
      </w:r>
      <w:r w:rsidR="00071F37">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74</w:t>
      </w:r>
      <w:r>
        <w:rPr>
          <w:rtl/>
        </w:rPr>
        <w:t xml:space="preserve"> </w:t>
      </w:r>
      <w:r w:rsidRPr="00DF5C21">
        <w:rPr>
          <w:rtl/>
        </w:rPr>
        <w:t>ط قم.</w:t>
      </w:r>
    </w:p>
    <w:p w:rsidR="00301327" w:rsidRPr="00DF5C21" w:rsidRDefault="00301327" w:rsidP="00071F37">
      <w:pPr>
        <w:pStyle w:val="libNormal"/>
        <w:rPr>
          <w:rtl/>
        </w:rPr>
      </w:pPr>
      <w:r w:rsidRPr="00DF5C21">
        <w:rPr>
          <w:rtl/>
        </w:rPr>
        <w:t>وروى الحسين بن جبير في نخب المناقب في</w:t>
      </w:r>
      <w:r w:rsidR="00D10150">
        <w:rPr>
          <w:rtl/>
        </w:rPr>
        <w:t xml:space="preserve"> </w:t>
      </w:r>
      <w:r w:rsidRPr="00DF5C21">
        <w:rPr>
          <w:rtl/>
        </w:rPr>
        <w:t>تأويل الآيات</w:t>
      </w:r>
      <w:r w:rsidR="00071F37">
        <w:rPr>
          <w:rtl/>
        </w:rPr>
        <w:t>:</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214</w:t>
      </w:r>
      <w:r>
        <w:rPr>
          <w:rtl/>
        </w:rPr>
        <w:t xml:space="preserve"> </w:t>
      </w:r>
      <w:r w:rsidRPr="00DF5C21">
        <w:rPr>
          <w:rtl/>
        </w:rPr>
        <w:t>الحديث</w:t>
      </w:r>
      <w:r>
        <w:rPr>
          <w:rtl/>
        </w:rPr>
        <w:t xml:space="preserve"> </w:t>
      </w:r>
      <w:r w:rsidRPr="00DF5C21">
        <w:rPr>
          <w:rtl/>
        </w:rPr>
        <w:t>3</w:t>
      </w:r>
      <w:r>
        <w:rPr>
          <w:rtl/>
        </w:rPr>
        <w:t xml:space="preserve"> </w:t>
      </w:r>
      <w:r w:rsidRPr="00DF5C21">
        <w:rPr>
          <w:rtl/>
        </w:rPr>
        <w:t>ط قم.</w:t>
      </w:r>
    </w:p>
    <w:p w:rsidR="00301327" w:rsidRPr="0010659A" w:rsidRDefault="00301327" w:rsidP="00845E56">
      <w:pPr>
        <w:pStyle w:val="libNormal"/>
        <w:rPr>
          <w:rtl/>
        </w:rPr>
      </w:pPr>
      <w:r w:rsidRPr="00DF5C21">
        <w:rPr>
          <w:rtl/>
        </w:rPr>
        <w:t xml:space="preserve">وجاء في تفسير </w:t>
      </w:r>
      <w:r>
        <w:rPr>
          <w:rtl/>
        </w:rPr>
        <w:t>العيّاشي</w:t>
      </w:r>
      <w:r w:rsidR="00D10150">
        <w:rPr>
          <w:rtl/>
        </w:rPr>
        <w:t xml:space="preserve">، </w:t>
      </w:r>
      <w:r w:rsidRPr="00DF5C21">
        <w:rPr>
          <w:rtl/>
        </w:rPr>
        <w:t>عن ال</w:t>
      </w:r>
      <w:r w:rsidR="00587E8E">
        <w:rPr>
          <w:rtl/>
        </w:rPr>
        <w:t>إ</w:t>
      </w:r>
      <w:r w:rsidRPr="00DF5C21">
        <w:rPr>
          <w:rtl/>
        </w:rPr>
        <w:t>مام الصادق عليه السلام قال</w:t>
      </w:r>
      <w:r w:rsidR="00D10150">
        <w:rPr>
          <w:rtl/>
        </w:rPr>
        <w:t xml:space="preserve">: </w:t>
      </w:r>
      <w:r w:rsidR="003B78C0" w:rsidRPr="003B78C0">
        <w:rPr>
          <w:rtl/>
        </w:rPr>
        <w:t>[</w:t>
      </w:r>
      <w:r w:rsidRPr="00845E56">
        <w:rPr>
          <w:rStyle w:val="libBold2Char"/>
          <w:rtl/>
        </w:rPr>
        <w:t>الصراط المستقيم أمير المؤمنين عليه السلام.</w:t>
      </w:r>
      <w:r w:rsidR="003B78C0" w:rsidRPr="0010659A">
        <w:rPr>
          <w:rtl/>
        </w:rPr>
        <w:t>]</w:t>
      </w:r>
    </w:p>
    <w:p w:rsidR="00301327" w:rsidRPr="00DF5C21" w:rsidRDefault="00301327" w:rsidP="00E15815">
      <w:pPr>
        <w:pStyle w:val="libNormal"/>
        <w:rPr>
          <w:rtl/>
        </w:rPr>
      </w:pPr>
      <w:r w:rsidRPr="00845E56">
        <w:rPr>
          <w:rtl/>
        </w:rPr>
        <w:t>روى العل</w:t>
      </w:r>
      <w:r w:rsidR="00587E8E" w:rsidRPr="00845E56">
        <w:rPr>
          <w:rtl/>
        </w:rPr>
        <w:t>ّ</w:t>
      </w:r>
      <w:r w:rsidRPr="00845E56">
        <w:rPr>
          <w:rtl/>
        </w:rPr>
        <w:t>امة الثعلبي في تفسيره</w:t>
      </w:r>
      <w:r w:rsidR="00D10150" w:rsidRPr="00845E56">
        <w:rPr>
          <w:rtl/>
        </w:rPr>
        <w:t xml:space="preserve">: </w:t>
      </w:r>
      <w:r w:rsidRPr="00845E56">
        <w:rPr>
          <w:rtl/>
        </w:rPr>
        <w:t>قوله تعالى</w:t>
      </w:r>
      <w:r w:rsidR="00D10150" w:rsidRPr="00845E56">
        <w:rPr>
          <w:rtl/>
        </w:rPr>
        <w:t xml:space="preserve">: </w:t>
      </w:r>
      <w:r w:rsidR="00845E56">
        <w:rPr>
          <w:rStyle w:val="libAlaemChar"/>
          <w:rtl/>
        </w:rPr>
        <w:t>(</w:t>
      </w:r>
      <w:r w:rsidRPr="00CF6DDF">
        <w:rPr>
          <w:rStyle w:val="libAieChar"/>
          <w:rtl/>
        </w:rPr>
        <w:t>اهْدِنَا الصِّرَاطَ الْمُسْتَقِيمَ</w:t>
      </w:r>
      <w:r w:rsidR="00845E56" w:rsidRPr="001001E6">
        <w:rPr>
          <w:rStyle w:val="libAlaemChar"/>
          <w:rtl/>
        </w:rPr>
        <w:t>)</w:t>
      </w:r>
      <w:r w:rsidR="00D10150" w:rsidRPr="00845E56">
        <w:rPr>
          <w:rtl/>
        </w:rPr>
        <w:t xml:space="preserve"> </w:t>
      </w:r>
      <w:r w:rsidRPr="00DF5C21">
        <w:rPr>
          <w:rtl/>
        </w:rPr>
        <w:t>أي صراط</w:t>
      </w:r>
      <w:r>
        <w:rPr>
          <w:rtl/>
        </w:rPr>
        <w:t xml:space="preserve"> محمّد </w:t>
      </w:r>
      <w:r w:rsidRPr="00DF5C21">
        <w:rPr>
          <w:rtl/>
        </w:rPr>
        <w:t>و</w:t>
      </w:r>
      <w:r w:rsidR="00587E8E">
        <w:rPr>
          <w:rtl/>
        </w:rPr>
        <w:t>آ</w:t>
      </w:r>
      <w:r w:rsidRPr="00DF5C21">
        <w:rPr>
          <w:rtl/>
        </w:rPr>
        <w:t>ل محم</w:t>
      </w:r>
      <w:r w:rsidR="00587E8E">
        <w:rPr>
          <w:rtl/>
        </w:rPr>
        <w:t>ّ</w:t>
      </w:r>
      <w:r w:rsidRPr="00DF5C21">
        <w:rPr>
          <w:rtl/>
        </w:rPr>
        <w:t xml:space="preserve">د. </w:t>
      </w:r>
      <w:r w:rsidR="00E15815">
        <w:rPr>
          <w:rtl/>
        </w:rPr>
        <w:t>(</w:t>
      </w:r>
      <w:r w:rsidRPr="00DF5C21">
        <w:rPr>
          <w:rtl/>
        </w:rPr>
        <w:t>كما في كفاية الخصام</w:t>
      </w:r>
      <w:r w:rsidR="00E15815">
        <w:rPr>
          <w:rtl/>
        </w:rPr>
        <w:t>)</w:t>
      </w:r>
      <w:r>
        <w:rPr>
          <w:rtl/>
        </w:rPr>
        <w:t xml:space="preserve"> ص </w:t>
      </w:r>
      <w:r w:rsidRPr="00DF5C21">
        <w:rPr>
          <w:rtl/>
        </w:rPr>
        <w:t>345</w:t>
      </w:r>
      <w:r>
        <w:rPr>
          <w:rtl/>
        </w:rPr>
        <w:t xml:space="preserve"> </w:t>
      </w:r>
      <w:r w:rsidRPr="00DF5C21">
        <w:rPr>
          <w:rtl/>
        </w:rPr>
        <w:t>ط. طهران.</w:t>
      </w:r>
    </w:p>
    <w:p w:rsidR="00301327" w:rsidRPr="00DF5C21" w:rsidRDefault="00301327" w:rsidP="00071F37">
      <w:pPr>
        <w:pStyle w:val="libNormal"/>
        <w:rPr>
          <w:rtl/>
        </w:rPr>
      </w:pPr>
      <w:r w:rsidRPr="00DF5C21">
        <w:rPr>
          <w:rtl/>
        </w:rPr>
        <w:t>وكما أورده السيد هاشم البحراني في تفسيره البرهان</w:t>
      </w:r>
      <w:r w:rsidR="00071F37">
        <w:rPr>
          <w:rtl/>
        </w:rPr>
        <w:t>:</w:t>
      </w:r>
      <w:r w:rsidR="00AE2736" w:rsidRPr="00DF5C21">
        <w:rPr>
          <w:rtl/>
        </w:rPr>
        <w:t xml:space="preserve"> ج</w:t>
      </w:r>
      <w:r w:rsidR="00AE2736">
        <w:rPr>
          <w:rtl/>
        </w:rPr>
        <w:t xml:space="preserve"> </w:t>
      </w:r>
      <w:r w:rsidR="00AE2736" w:rsidRPr="00DF5C21">
        <w:rPr>
          <w:rtl/>
        </w:rPr>
        <w:t>1</w:t>
      </w:r>
      <w:r>
        <w:rPr>
          <w:rtl/>
        </w:rPr>
        <w:t xml:space="preserve"> ص</w:t>
      </w:r>
      <w:r w:rsidR="00AE2736">
        <w:rPr>
          <w:rtl/>
        </w:rPr>
        <w:t xml:space="preserve"> </w:t>
      </w:r>
      <w:r w:rsidRPr="00DF5C21">
        <w:rPr>
          <w:rtl/>
        </w:rPr>
        <w:t>52</w:t>
      </w:r>
      <w:r w:rsidR="00071F37">
        <w:rPr>
          <w:rtl/>
        </w:rPr>
        <w:t>،</w:t>
      </w:r>
      <w:r>
        <w:rPr>
          <w:rtl/>
        </w:rPr>
        <w:t xml:space="preserve"> </w:t>
      </w:r>
      <w:r w:rsidRPr="00DF5C21">
        <w:rPr>
          <w:rtl/>
        </w:rPr>
        <w:t>ورد أيضا في كفاية الخصام</w:t>
      </w:r>
      <w:r>
        <w:rPr>
          <w:rtl/>
        </w:rPr>
        <w:t xml:space="preserve"> ص </w:t>
      </w:r>
      <w:r w:rsidRPr="00DF5C21">
        <w:rPr>
          <w:rtl/>
        </w:rPr>
        <w:t>345</w:t>
      </w:r>
      <w:r>
        <w:rPr>
          <w:rtl/>
        </w:rPr>
        <w:t xml:space="preserve"> </w:t>
      </w:r>
      <w:r w:rsidRPr="00DF5C21">
        <w:rPr>
          <w:rtl/>
        </w:rPr>
        <w:t>ط. طهران.</w:t>
      </w:r>
    </w:p>
    <w:p w:rsidR="00845E56" w:rsidRDefault="00301327" w:rsidP="00845E56">
      <w:pPr>
        <w:pStyle w:val="libNormal"/>
        <w:rPr>
          <w:rtl/>
        </w:rPr>
      </w:pPr>
      <w:r w:rsidRPr="00DF5C21">
        <w:rPr>
          <w:rtl/>
        </w:rPr>
        <w:t>وعن سعيد بن جبير</w:t>
      </w:r>
      <w:r w:rsidR="00B7499C">
        <w:rPr>
          <w:rtl/>
        </w:rPr>
        <w:t xml:space="preserve"> عن ابن </w:t>
      </w:r>
      <w:r w:rsidR="001E071E">
        <w:rPr>
          <w:rtl/>
        </w:rPr>
        <w:t>عباس</w:t>
      </w:r>
      <w:r w:rsidRPr="00DF5C21">
        <w:rPr>
          <w:rtl/>
        </w:rPr>
        <w:t xml:space="preserve"> قال</w:t>
      </w:r>
      <w:r w:rsidR="00D10150">
        <w:rPr>
          <w:rtl/>
        </w:rPr>
        <w:t xml:space="preserve">: </w:t>
      </w:r>
      <w:r w:rsidRPr="00DF5C21">
        <w:rPr>
          <w:rtl/>
        </w:rPr>
        <w:t xml:space="preserve">قال رسول الله </w:t>
      </w:r>
      <w:r>
        <w:rPr>
          <w:rtl/>
        </w:rPr>
        <w:t xml:space="preserve">صلّى الله عليه وآله </w:t>
      </w:r>
      <w:r w:rsidRPr="00DF5C21">
        <w:rPr>
          <w:rtl/>
        </w:rPr>
        <w:t>ل</w:t>
      </w:r>
      <w:r w:rsidR="00150388">
        <w:rPr>
          <w:rtl/>
        </w:rPr>
        <w:t>عليّ بن أبي طالب</w:t>
      </w:r>
      <w:r w:rsidRPr="00DF5C21">
        <w:rPr>
          <w:rtl/>
        </w:rPr>
        <w:t xml:space="preserve"> عليه السلام</w:t>
      </w:r>
      <w:r w:rsidR="00D10150">
        <w:rPr>
          <w:rtl/>
        </w:rPr>
        <w:t xml:space="preserve">: </w:t>
      </w:r>
    </w:p>
    <w:p w:rsidR="00301327" w:rsidRPr="0010659A" w:rsidRDefault="003B78C0" w:rsidP="007E7660">
      <w:pPr>
        <w:pStyle w:val="libNormal"/>
        <w:rPr>
          <w:rFonts w:eastAsiaTheme="minorEastAsia"/>
          <w:rtl/>
        </w:rPr>
      </w:pPr>
      <w:r w:rsidRPr="007E7660">
        <w:rPr>
          <w:rFonts w:eastAsiaTheme="minorEastAsia"/>
          <w:rtl/>
        </w:rPr>
        <w:t>[</w:t>
      </w:r>
      <w:r w:rsidR="00301327" w:rsidRPr="007E7660">
        <w:rPr>
          <w:rStyle w:val="libBold2Char"/>
          <w:rFonts w:eastAsiaTheme="minorEastAsia"/>
          <w:rtl/>
        </w:rPr>
        <w:t>أنت الطريق الواضح</w:t>
      </w:r>
      <w:r w:rsidR="00D10150" w:rsidRPr="007E7660">
        <w:rPr>
          <w:rStyle w:val="libBold2Char"/>
          <w:rFonts w:eastAsiaTheme="minorEastAsia"/>
          <w:rtl/>
        </w:rPr>
        <w:t xml:space="preserve">، </w:t>
      </w:r>
      <w:r w:rsidR="00301327" w:rsidRPr="007E7660">
        <w:rPr>
          <w:rStyle w:val="libBold2Char"/>
          <w:rFonts w:eastAsiaTheme="minorEastAsia"/>
          <w:rtl/>
        </w:rPr>
        <w:t>وأنت الصراط المستقيم</w:t>
      </w:r>
      <w:r w:rsidR="00D10150" w:rsidRPr="007E7660">
        <w:rPr>
          <w:rStyle w:val="libBold2Char"/>
          <w:rFonts w:eastAsiaTheme="minorEastAsia"/>
          <w:rtl/>
        </w:rPr>
        <w:t xml:space="preserve">، </w:t>
      </w:r>
      <w:r w:rsidR="00301327" w:rsidRPr="007E7660">
        <w:rPr>
          <w:rStyle w:val="libBold2Char"/>
          <w:rFonts w:eastAsiaTheme="minorEastAsia"/>
          <w:rtl/>
        </w:rPr>
        <w:t>وأنت يعسوب المؤمنين</w:t>
      </w:r>
      <w:r w:rsidRPr="0010659A">
        <w:rPr>
          <w:rFonts w:eastAsiaTheme="minorEastAsia"/>
          <w:rtl/>
        </w:rPr>
        <w:t>]</w:t>
      </w:r>
      <w:r w:rsidR="00301327" w:rsidRPr="0010659A">
        <w:rPr>
          <w:rFonts w:eastAsiaTheme="minorEastAsia"/>
          <w:rtl/>
        </w:rPr>
        <w:t>.</w:t>
      </w:r>
    </w:p>
    <w:p w:rsidR="00301327" w:rsidRPr="0010659A" w:rsidRDefault="00301327" w:rsidP="00071F37">
      <w:pPr>
        <w:pStyle w:val="libNormal"/>
        <w:rPr>
          <w:rtl/>
        </w:rPr>
      </w:pPr>
      <w:r w:rsidRPr="00845E56">
        <w:rPr>
          <w:rtl/>
        </w:rPr>
        <w:t>وعن جابر بن عبد الله</w:t>
      </w:r>
      <w:r w:rsidR="00D10150" w:rsidRPr="00845E56">
        <w:rPr>
          <w:rtl/>
        </w:rPr>
        <w:t xml:space="preserve">، </w:t>
      </w:r>
      <w:r w:rsidRPr="00845E56">
        <w:rPr>
          <w:rtl/>
        </w:rPr>
        <w:t>قال</w:t>
      </w:r>
      <w:r w:rsidR="00D10150" w:rsidRPr="00845E56">
        <w:rPr>
          <w:rtl/>
        </w:rPr>
        <w:t xml:space="preserve">: </w:t>
      </w:r>
      <w:r w:rsidRPr="00845E56">
        <w:rPr>
          <w:rtl/>
        </w:rPr>
        <w:t xml:space="preserve">قال رسول الله </w:t>
      </w:r>
      <w:r w:rsidR="003F0683" w:rsidRPr="00845E56">
        <w:rPr>
          <w:rtl/>
        </w:rPr>
        <w:t>صلّى الله عليه</w:t>
      </w:r>
      <w:r w:rsidRPr="00845E56">
        <w:rPr>
          <w:rtl/>
        </w:rPr>
        <w:t xml:space="preserve"> واله</w:t>
      </w:r>
      <w:r w:rsidR="00D10150" w:rsidRPr="00845E56">
        <w:rPr>
          <w:rtl/>
        </w:rPr>
        <w:t xml:space="preserve">: </w:t>
      </w:r>
      <w:r w:rsidR="003B78C0" w:rsidRPr="003B78C0">
        <w:rPr>
          <w:rtl/>
        </w:rPr>
        <w:t>[</w:t>
      </w:r>
      <w:r w:rsidR="00071F37">
        <w:rPr>
          <w:rStyle w:val="libBold2Char"/>
          <w:rtl/>
        </w:rPr>
        <w:t>إ</w:t>
      </w:r>
      <w:r w:rsidRPr="00845E56">
        <w:rPr>
          <w:rStyle w:val="libBold2Char"/>
          <w:rtl/>
        </w:rPr>
        <w:t>ن</w:t>
      </w:r>
      <w:r w:rsidR="004F3B20" w:rsidRPr="00845E56">
        <w:rPr>
          <w:rStyle w:val="libBold2Char"/>
          <w:rtl/>
        </w:rPr>
        <w:t>ّ</w:t>
      </w:r>
      <w:r w:rsidRPr="00845E56">
        <w:rPr>
          <w:rStyle w:val="libBold2Char"/>
          <w:rtl/>
        </w:rPr>
        <w:t xml:space="preserve"> الله جعل علي</w:t>
      </w:r>
      <w:r w:rsidR="00071F37">
        <w:rPr>
          <w:rStyle w:val="libBold2Char"/>
          <w:rtl/>
        </w:rPr>
        <w:t>ّ</w:t>
      </w:r>
      <w:r w:rsidRPr="00845E56">
        <w:rPr>
          <w:rStyle w:val="libBold2Char"/>
          <w:rtl/>
        </w:rPr>
        <w:t>اً وزجتة وأبناءه حجج الله على خلقه</w:t>
      </w:r>
      <w:r w:rsidR="00D10150" w:rsidRPr="00845E56">
        <w:rPr>
          <w:rStyle w:val="libBold2Char"/>
          <w:rtl/>
        </w:rPr>
        <w:t xml:space="preserve">، </w:t>
      </w:r>
      <w:r w:rsidRPr="00845E56">
        <w:rPr>
          <w:rStyle w:val="libBold2Char"/>
          <w:rtl/>
        </w:rPr>
        <w:t>وهم أبواب العلم في أمّتي</w:t>
      </w:r>
      <w:r w:rsidR="00D10150" w:rsidRPr="00845E56">
        <w:rPr>
          <w:rStyle w:val="libBold2Char"/>
          <w:rtl/>
        </w:rPr>
        <w:t xml:space="preserve">، </w:t>
      </w:r>
      <w:r w:rsidRPr="00845E56">
        <w:rPr>
          <w:rStyle w:val="libBold2Char"/>
          <w:rtl/>
        </w:rPr>
        <w:t>من اهتدى بهم هدي إلى صراط مستقيم</w:t>
      </w:r>
      <w:r w:rsidR="003B78C0" w:rsidRPr="0010659A">
        <w:rPr>
          <w:rtl/>
        </w:rPr>
        <w:t>]</w:t>
      </w:r>
      <w:r w:rsidR="00845E56" w:rsidRPr="0010659A">
        <w:rPr>
          <w:rtl/>
        </w:rPr>
        <w:t>.</w:t>
      </w:r>
    </w:p>
    <w:p w:rsidR="00301327" w:rsidRPr="00DF5C21" w:rsidRDefault="00301327" w:rsidP="00845E56">
      <w:pPr>
        <w:pStyle w:val="libNormal"/>
        <w:rPr>
          <w:rtl/>
        </w:rPr>
      </w:pPr>
      <w:r w:rsidRPr="00DF5C21">
        <w:rPr>
          <w:rtl/>
        </w:rPr>
        <w:t>وعن أبي جعفر</w:t>
      </w:r>
      <w:r>
        <w:rPr>
          <w:rtl/>
        </w:rPr>
        <w:t xml:space="preserve"> محمّد </w:t>
      </w:r>
      <w:r w:rsidRPr="00DF5C21">
        <w:rPr>
          <w:rtl/>
        </w:rPr>
        <w:t>الباقر عليه السلام</w:t>
      </w:r>
      <w:r w:rsidR="00D10150">
        <w:rPr>
          <w:rtl/>
        </w:rPr>
        <w:t xml:space="preserve">: </w:t>
      </w:r>
    </w:p>
    <w:p w:rsidR="00301327" w:rsidRPr="0010659A" w:rsidRDefault="00301327" w:rsidP="00071F37">
      <w:pPr>
        <w:pStyle w:val="libNormal"/>
        <w:rPr>
          <w:rtl/>
        </w:rPr>
      </w:pPr>
      <w:r w:rsidRPr="00DF5C21">
        <w:rPr>
          <w:rtl/>
        </w:rPr>
        <w:t>عن أبيه</w:t>
      </w:r>
      <w:r w:rsidR="00D10150">
        <w:rPr>
          <w:rtl/>
        </w:rPr>
        <w:t xml:space="preserve">، </w:t>
      </w:r>
      <w:r w:rsidRPr="00DF5C21">
        <w:rPr>
          <w:rtl/>
        </w:rPr>
        <w:t xml:space="preserve">عن جده رسول الله </w:t>
      </w:r>
      <w:r w:rsidR="003F0683">
        <w:rPr>
          <w:rtl/>
        </w:rPr>
        <w:t>صلّى الله عليه</w:t>
      </w:r>
      <w:r w:rsidRPr="00DF5C21">
        <w:rPr>
          <w:rtl/>
        </w:rPr>
        <w:t xml:space="preserve"> واله</w:t>
      </w:r>
      <w:r w:rsidR="00D10150">
        <w:rPr>
          <w:rtl/>
        </w:rPr>
        <w:t>:</w:t>
      </w:r>
      <w:r w:rsidR="00D10150" w:rsidRPr="00845E56">
        <w:rPr>
          <w:rStyle w:val="libBold2Char"/>
          <w:rtl/>
        </w:rPr>
        <w:t xml:space="preserve"> </w:t>
      </w:r>
      <w:r w:rsidR="003B78C0" w:rsidRPr="003B78C0">
        <w:rPr>
          <w:rFonts w:eastAsiaTheme="minorEastAsia"/>
          <w:rtl/>
        </w:rPr>
        <w:t>[</w:t>
      </w:r>
      <w:r w:rsidRPr="00845E56">
        <w:rPr>
          <w:rStyle w:val="libBold2Char"/>
          <w:rFonts w:eastAsiaTheme="minorEastAsia"/>
          <w:rtl/>
        </w:rPr>
        <w:t>من سر</w:t>
      </w:r>
      <w:r w:rsidR="004F3B20" w:rsidRPr="00845E56">
        <w:rPr>
          <w:rStyle w:val="libBold2Char"/>
          <w:rFonts w:eastAsiaTheme="minorEastAsia"/>
          <w:rtl/>
        </w:rPr>
        <w:t>ّ</w:t>
      </w:r>
      <w:r w:rsidRPr="00845E56">
        <w:rPr>
          <w:rStyle w:val="libBold2Char"/>
          <w:rFonts w:eastAsiaTheme="minorEastAsia"/>
          <w:rtl/>
        </w:rPr>
        <w:t>ه أن يجوز على الصراط كالريح العاصف</w:t>
      </w:r>
      <w:r w:rsidR="00071F37">
        <w:rPr>
          <w:rStyle w:val="libBold2Char"/>
          <w:rFonts w:eastAsiaTheme="minorEastAsia"/>
          <w:rtl/>
        </w:rPr>
        <w:t>،</w:t>
      </w:r>
      <w:r w:rsidRPr="00845E56">
        <w:rPr>
          <w:rStyle w:val="libBold2Char"/>
          <w:rFonts w:eastAsiaTheme="minorEastAsia"/>
          <w:rtl/>
        </w:rPr>
        <w:t xml:space="preserve"> ويلج الجنّة بغير حساب</w:t>
      </w:r>
      <w:r w:rsidR="00071F37">
        <w:rPr>
          <w:rStyle w:val="libBold2Char"/>
          <w:rFonts w:eastAsiaTheme="minorEastAsia"/>
          <w:rtl/>
        </w:rPr>
        <w:t>،</w:t>
      </w:r>
      <w:r w:rsidRPr="00845E56">
        <w:rPr>
          <w:rStyle w:val="libBold2Char"/>
          <w:rFonts w:eastAsiaTheme="minorEastAsia"/>
          <w:rtl/>
        </w:rPr>
        <w:t xml:space="preserve"> فليتو</w:t>
      </w:r>
      <w:r w:rsidR="004F3B20" w:rsidRPr="00845E56">
        <w:rPr>
          <w:rStyle w:val="libBold2Char"/>
          <w:rFonts w:eastAsiaTheme="minorEastAsia"/>
          <w:rtl/>
        </w:rPr>
        <w:t>ّ</w:t>
      </w:r>
      <w:r w:rsidRPr="00845E56">
        <w:rPr>
          <w:rStyle w:val="libBold2Char"/>
          <w:rFonts w:eastAsiaTheme="minorEastAsia"/>
          <w:rtl/>
        </w:rPr>
        <w:t>ل وليي ووصيي</w:t>
      </w:r>
      <w:r w:rsidR="00D10150" w:rsidRPr="00845E56">
        <w:rPr>
          <w:rStyle w:val="libBold2Char"/>
          <w:rFonts w:eastAsiaTheme="minorEastAsia"/>
          <w:rtl/>
        </w:rPr>
        <w:t xml:space="preserve">، </w:t>
      </w:r>
      <w:r w:rsidRPr="00845E56">
        <w:rPr>
          <w:rStyle w:val="libBold2Char"/>
          <w:rFonts w:eastAsiaTheme="minorEastAsia"/>
          <w:rtl/>
        </w:rPr>
        <w:t>وصاحبي</w:t>
      </w:r>
      <w:r w:rsidR="00D10150" w:rsidRPr="00845E56">
        <w:rPr>
          <w:rStyle w:val="libBold2Char"/>
          <w:rFonts w:eastAsiaTheme="minorEastAsia"/>
          <w:rtl/>
        </w:rPr>
        <w:t xml:space="preserve">، </w:t>
      </w:r>
      <w:r w:rsidRPr="00845E56">
        <w:rPr>
          <w:rStyle w:val="libBold2Char"/>
          <w:rFonts w:eastAsiaTheme="minorEastAsia"/>
          <w:rtl/>
        </w:rPr>
        <w:t xml:space="preserve">وخليفتي على أهلي </w:t>
      </w:r>
      <w:r w:rsidR="00150388" w:rsidRPr="00845E56">
        <w:rPr>
          <w:rStyle w:val="libBold2Char"/>
          <w:rFonts w:eastAsiaTheme="minorEastAsia"/>
          <w:rtl/>
        </w:rPr>
        <w:t>عليّ بن أبي طالب</w:t>
      </w:r>
      <w:r w:rsidRPr="00845E56">
        <w:rPr>
          <w:rStyle w:val="libBold2Char"/>
          <w:rFonts w:eastAsiaTheme="minorEastAsia"/>
          <w:rtl/>
        </w:rPr>
        <w:t>. ومن سر</w:t>
      </w:r>
      <w:r w:rsidR="004F3B20" w:rsidRPr="00845E56">
        <w:rPr>
          <w:rStyle w:val="libBold2Char"/>
          <w:rFonts w:eastAsiaTheme="minorEastAsia"/>
          <w:rtl/>
        </w:rPr>
        <w:t>ّ</w:t>
      </w:r>
      <w:r w:rsidRPr="00845E56">
        <w:rPr>
          <w:rStyle w:val="libBold2Char"/>
          <w:rFonts w:eastAsiaTheme="minorEastAsia"/>
          <w:rtl/>
        </w:rPr>
        <w:t>ه أن يلج النار فليترك ولايته</w:t>
      </w:r>
      <w:r w:rsidR="00D10150" w:rsidRPr="00845E56">
        <w:rPr>
          <w:rStyle w:val="libBold2Char"/>
          <w:rFonts w:eastAsiaTheme="minorEastAsia"/>
          <w:rtl/>
        </w:rPr>
        <w:t xml:space="preserve">، </w:t>
      </w:r>
      <w:r w:rsidRPr="00845E56">
        <w:rPr>
          <w:rStyle w:val="libBold2Char"/>
          <w:rFonts w:eastAsiaTheme="minorEastAsia"/>
          <w:rtl/>
        </w:rPr>
        <w:t>فوعز</w:t>
      </w:r>
      <w:r w:rsidR="004F3B20" w:rsidRPr="00845E56">
        <w:rPr>
          <w:rStyle w:val="libBold2Char"/>
          <w:rFonts w:eastAsiaTheme="minorEastAsia"/>
          <w:rtl/>
        </w:rPr>
        <w:t>ّ</w:t>
      </w:r>
      <w:r w:rsidRPr="00845E56">
        <w:rPr>
          <w:rStyle w:val="libBold2Char"/>
          <w:rFonts w:eastAsiaTheme="minorEastAsia"/>
          <w:rtl/>
        </w:rPr>
        <w:t>ة رب</w:t>
      </w:r>
      <w:r w:rsidR="004F3B20" w:rsidRPr="00845E56">
        <w:rPr>
          <w:rStyle w:val="libBold2Char"/>
          <w:rFonts w:eastAsiaTheme="minorEastAsia"/>
          <w:rtl/>
        </w:rPr>
        <w:t>ّ</w:t>
      </w:r>
      <w:r w:rsidRPr="00845E56">
        <w:rPr>
          <w:rStyle w:val="libBold2Char"/>
          <w:rFonts w:eastAsiaTheme="minorEastAsia"/>
          <w:rtl/>
        </w:rPr>
        <w:t xml:space="preserve">ي وجلاله </w:t>
      </w:r>
      <w:r w:rsidR="004F3B20" w:rsidRPr="00845E56">
        <w:rPr>
          <w:rStyle w:val="libBold2Char"/>
          <w:rFonts w:eastAsiaTheme="minorEastAsia"/>
          <w:rtl/>
        </w:rPr>
        <w:t>إ</w:t>
      </w:r>
      <w:r w:rsidRPr="00845E56">
        <w:rPr>
          <w:rStyle w:val="libBold2Char"/>
          <w:rFonts w:eastAsiaTheme="minorEastAsia"/>
          <w:rtl/>
        </w:rPr>
        <w:t>ن</w:t>
      </w:r>
      <w:r w:rsidR="004F3B20" w:rsidRPr="00845E56">
        <w:rPr>
          <w:rStyle w:val="libBold2Char"/>
          <w:rFonts w:eastAsiaTheme="minorEastAsia"/>
          <w:rtl/>
        </w:rPr>
        <w:t>ّ</w:t>
      </w:r>
      <w:r w:rsidRPr="00845E56">
        <w:rPr>
          <w:rStyle w:val="libBold2Char"/>
          <w:rFonts w:eastAsiaTheme="minorEastAsia"/>
          <w:rtl/>
        </w:rPr>
        <w:t>ه لباب الله ال</w:t>
      </w:r>
      <w:r w:rsidR="004F3B20" w:rsidRPr="00845E56">
        <w:rPr>
          <w:rStyle w:val="libBold2Char"/>
          <w:rFonts w:eastAsiaTheme="minorEastAsia"/>
          <w:rtl/>
        </w:rPr>
        <w:t>ّ</w:t>
      </w:r>
      <w:r w:rsidRPr="00845E56">
        <w:rPr>
          <w:rStyle w:val="libBold2Char"/>
          <w:rFonts w:eastAsiaTheme="minorEastAsia"/>
          <w:rtl/>
        </w:rPr>
        <w:t>ذي لا يؤتى إل</w:t>
      </w:r>
      <w:r w:rsidR="004F3B20" w:rsidRPr="00845E56">
        <w:rPr>
          <w:rStyle w:val="libBold2Char"/>
          <w:rFonts w:eastAsiaTheme="minorEastAsia"/>
          <w:rtl/>
        </w:rPr>
        <w:t>ّ</w:t>
      </w:r>
      <w:r w:rsidRPr="00845E56">
        <w:rPr>
          <w:rStyle w:val="libBold2Char"/>
          <w:rFonts w:eastAsiaTheme="minorEastAsia"/>
          <w:rtl/>
        </w:rPr>
        <w:t>ا منه</w:t>
      </w:r>
      <w:r w:rsidR="00D10150" w:rsidRPr="00845E56">
        <w:rPr>
          <w:rStyle w:val="libBold2Char"/>
          <w:rFonts w:eastAsiaTheme="minorEastAsia"/>
          <w:rtl/>
        </w:rPr>
        <w:t xml:space="preserve">، </w:t>
      </w:r>
      <w:r w:rsidRPr="00845E56">
        <w:rPr>
          <w:rStyle w:val="libBold2Char"/>
          <w:rFonts w:eastAsiaTheme="minorEastAsia"/>
          <w:rtl/>
        </w:rPr>
        <w:t>و</w:t>
      </w:r>
      <w:r w:rsidR="004F3B20" w:rsidRPr="00845E56">
        <w:rPr>
          <w:rStyle w:val="libBold2Char"/>
          <w:rFonts w:eastAsiaTheme="minorEastAsia"/>
          <w:rtl/>
        </w:rPr>
        <w:t>إ</w:t>
      </w:r>
      <w:r w:rsidRPr="00845E56">
        <w:rPr>
          <w:rStyle w:val="libBold2Char"/>
          <w:rFonts w:eastAsiaTheme="minorEastAsia"/>
          <w:rtl/>
        </w:rPr>
        <w:t>ن</w:t>
      </w:r>
      <w:r w:rsidR="004F3B20" w:rsidRPr="00845E56">
        <w:rPr>
          <w:rStyle w:val="libBold2Char"/>
          <w:rFonts w:eastAsiaTheme="minorEastAsia"/>
          <w:rtl/>
        </w:rPr>
        <w:t>ّ</w:t>
      </w:r>
      <w:r w:rsidRPr="00845E56">
        <w:rPr>
          <w:rStyle w:val="libBold2Char"/>
          <w:rFonts w:eastAsiaTheme="minorEastAsia"/>
          <w:rtl/>
        </w:rPr>
        <w:t>ه الصراط المستقيم</w:t>
      </w:r>
      <w:r w:rsidR="00071F37">
        <w:rPr>
          <w:rStyle w:val="libBold2Char"/>
          <w:rFonts w:eastAsiaTheme="minorEastAsia"/>
          <w:rtl/>
        </w:rPr>
        <w:t>،</w:t>
      </w:r>
      <w:r w:rsidRPr="00845E56">
        <w:rPr>
          <w:rStyle w:val="libBold2Char"/>
          <w:rFonts w:eastAsiaTheme="minorEastAsia"/>
          <w:rtl/>
        </w:rPr>
        <w:t xml:space="preserve"> و</w:t>
      </w:r>
      <w:r w:rsidR="004F3B20" w:rsidRPr="00845E56">
        <w:rPr>
          <w:rStyle w:val="libBold2Char"/>
          <w:rFonts w:eastAsiaTheme="minorEastAsia"/>
          <w:rtl/>
        </w:rPr>
        <w:t>إ</w:t>
      </w:r>
      <w:r w:rsidRPr="00845E56">
        <w:rPr>
          <w:rStyle w:val="libBold2Char"/>
          <w:rFonts w:eastAsiaTheme="minorEastAsia"/>
          <w:rtl/>
        </w:rPr>
        <w:t>ن</w:t>
      </w:r>
      <w:r w:rsidR="004F3B20" w:rsidRPr="00845E56">
        <w:rPr>
          <w:rStyle w:val="libBold2Char"/>
          <w:rFonts w:eastAsiaTheme="minorEastAsia"/>
          <w:rtl/>
        </w:rPr>
        <w:t>ّ</w:t>
      </w:r>
      <w:r w:rsidRPr="00845E56">
        <w:rPr>
          <w:rStyle w:val="libBold2Char"/>
          <w:rFonts w:eastAsiaTheme="minorEastAsia"/>
          <w:rtl/>
        </w:rPr>
        <w:t>ه ال</w:t>
      </w:r>
      <w:r w:rsidR="004F3B20" w:rsidRPr="00845E56">
        <w:rPr>
          <w:rStyle w:val="libBold2Char"/>
          <w:rFonts w:eastAsiaTheme="minorEastAsia"/>
          <w:rtl/>
        </w:rPr>
        <w:t>ّ</w:t>
      </w:r>
      <w:r w:rsidRPr="00845E56">
        <w:rPr>
          <w:rStyle w:val="libBold2Char"/>
          <w:rFonts w:eastAsiaTheme="minorEastAsia"/>
          <w:rtl/>
        </w:rPr>
        <w:t>ذي يسأل الله عن ولايته يوم القيامة</w:t>
      </w:r>
      <w:r w:rsidR="003B78C0" w:rsidRPr="0010659A">
        <w:rPr>
          <w:rFonts w:eastAsiaTheme="minorEastAsia"/>
          <w:rtl/>
        </w:rPr>
        <w:t>]</w:t>
      </w:r>
      <w:r w:rsidR="00845E56" w:rsidRPr="0010659A">
        <w:rPr>
          <w:rtl/>
        </w:rPr>
        <w:t>.</w:t>
      </w:r>
    </w:p>
    <w:p w:rsidR="00372B05" w:rsidRDefault="00372B05" w:rsidP="00372B05">
      <w:pPr>
        <w:pStyle w:val="libNormal"/>
        <w:rPr>
          <w:rtl/>
        </w:rPr>
      </w:pPr>
      <w:r>
        <w:rPr>
          <w:rtl/>
        </w:rPr>
        <w:br w:type="page"/>
      </w:r>
    </w:p>
    <w:p w:rsidR="00301327" w:rsidRPr="00DF5C21" w:rsidRDefault="00301327" w:rsidP="00556335">
      <w:pPr>
        <w:pStyle w:val="libNormal"/>
        <w:rPr>
          <w:rtl/>
        </w:rPr>
      </w:pPr>
      <w:r w:rsidRPr="00DF5C21">
        <w:rPr>
          <w:rtl/>
        </w:rPr>
        <w:lastRenderedPageBreak/>
        <w:t>وورد في</w:t>
      </w:r>
      <w:r w:rsidR="00556335">
        <w:rPr>
          <w:rtl/>
        </w:rPr>
        <w:t>:</w:t>
      </w:r>
      <w:r w:rsidRPr="00DF5C21">
        <w:rPr>
          <w:rtl/>
        </w:rPr>
        <w:t xml:space="preserve"> ما روته العام</w:t>
      </w:r>
      <w:r w:rsidR="002831D9">
        <w:rPr>
          <w:rtl/>
        </w:rPr>
        <w:t>ّ</w:t>
      </w:r>
      <w:r w:rsidRPr="00DF5C21">
        <w:rPr>
          <w:rtl/>
        </w:rPr>
        <w:t>ة من مناقب أهل البيت</w:t>
      </w:r>
      <w:r w:rsidR="00D10150">
        <w:rPr>
          <w:rtl/>
        </w:rPr>
        <w:t xml:space="preserve"> (</w:t>
      </w:r>
      <w:r w:rsidRPr="00DF5C21">
        <w:rPr>
          <w:rtl/>
        </w:rPr>
        <w:t>ع</w:t>
      </w:r>
      <w:r w:rsidR="00D10150">
        <w:rPr>
          <w:rtl/>
        </w:rPr>
        <w:t>)</w:t>
      </w:r>
      <w:r w:rsidR="00556335">
        <w:rPr>
          <w:rtl/>
        </w:rPr>
        <w:t>،</w:t>
      </w:r>
      <w:r w:rsidR="00D10150">
        <w:rPr>
          <w:rtl/>
        </w:rPr>
        <w:t xml:space="preserve"> </w:t>
      </w:r>
      <w:r w:rsidRPr="00DF5C21">
        <w:rPr>
          <w:rtl/>
        </w:rPr>
        <w:t>للمولى حيدر</w:t>
      </w:r>
      <w:r w:rsidR="00E96C6A">
        <w:rPr>
          <w:rtl/>
        </w:rPr>
        <w:t xml:space="preserve"> عليّ بن </w:t>
      </w:r>
      <w:r>
        <w:rPr>
          <w:rtl/>
        </w:rPr>
        <w:t xml:space="preserve">محمّد </w:t>
      </w:r>
      <w:r w:rsidRPr="00DF5C21">
        <w:rPr>
          <w:rtl/>
        </w:rPr>
        <w:t>الشرواني</w:t>
      </w:r>
      <w:r>
        <w:rPr>
          <w:rtl/>
        </w:rPr>
        <w:t xml:space="preserve"> ص </w:t>
      </w:r>
      <w:r w:rsidRPr="00DF5C21">
        <w:rPr>
          <w:rtl/>
        </w:rPr>
        <w:t>74</w:t>
      </w:r>
      <w:r>
        <w:rPr>
          <w:rtl/>
        </w:rPr>
        <w:t xml:space="preserve"> </w:t>
      </w:r>
      <w:r w:rsidRPr="00DF5C21">
        <w:rPr>
          <w:rtl/>
        </w:rPr>
        <w:t>ط. المنشورات الإسلامي</w:t>
      </w:r>
      <w:r w:rsidR="002831D9">
        <w:rPr>
          <w:rtl/>
        </w:rPr>
        <w:t>ّ</w:t>
      </w:r>
      <w:r w:rsidRPr="00DF5C21">
        <w:rPr>
          <w:rtl/>
        </w:rPr>
        <w:t>ة</w:t>
      </w:r>
      <w:r w:rsidR="00D10150">
        <w:rPr>
          <w:rtl/>
        </w:rPr>
        <w:t xml:space="preserve"> </w:t>
      </w:r>
      <w:r w:rsidRPr="00DF5C21">
        <w:rPr>
          <w:rtl/>
        </w:rPr>
        <w:t>في ذكره للآيات النازلة من فضل ال</w:t>
      </w:r>
      <w:r w:rsidR="002831D9">
        <w:rPr>
          <w:rtl/>
        </w:rPr>
        <w:t>إ</w:t>
      </w:r>
      <w:r w:rsidRPr="00DF5C21">
        <w:rPr>
          <w:rtl/>
        </w:rPr>
        <w:t>مام علي</w:t>
      </w:r>
      <w:r w:rsidR="002831D9">
        <w:rPr>
          <w:rtl/>
        </w:rPr>
        <w:t>ّ</w:t>
      </w:r>
      <w:r w:rsidR="00D10150">
        <w:rPr>
          <w:rtl/>
        </w:rPr>
        <w:t xml:space="preserve"> (</w:t>
      </w:r>
      <w:r w:rsidRPr="00DF5C21">
        <w:rPr>
          <w:rtl/>
        </w:rPr>
        <w:t>ع</w:t>
      </w:r>
      <w:r w:rsidR="00D10150">
        <w:rPr>
          <w:rtl/>
        </w:rPr>
        <w:t>)</w:t>
      </w:r>
      <w:r w:rsidR="00845E56">
        <w:rPr>
          <w:rtl/>
        </w:rPr>
        <w:t>،</w:t>
      </w:r>
      <w:r w:rsidR="00D10150">
        <w:rPr>
          <w:rtl/>
        </w:rPr>
        <w:t xml:space="preserve"> </w:t>
      </w:r>
      <w:r w:rsidRPr="00DF5C21">
        <w:rPr>
          <w:rtl/>
        </w:rPr>
        <w:t>قال</w:t>
      </w:r>
      <w:r w:rsidR="00556335">
        <w:rPr>
          <w:rtl/>
        </w:rPr>
        <w:t>:</w:t>
      </w:r>
      <w:r w:rsidR="00D10150">
        <w:rPr>
          <w:rtl/>
        </w:rPr>
        <w:t xml:space="preserve"> </w:t>
      </w:r>
    </w:p>
    <w:p w:rsidR="00301327" w:rsidRPr="00DF5C21" w:rsidRDefault="00301327" w:rsidP="00556335">
      <w:pPr>
        <w:pStyle w:val="libNormal"/>
        <w:rPr>
          <w:rtl/>
        </w:rPr>
      </w:pPr>
      <w:r w:rsidRPr="00DF5C21">
        <w:rPr>
          <w:rtl/>
        </w:rPr>
        <w:t>الرابعة</w:t>
      </w:r>
      <w:r w:rsidR="00D10150">
        <w:rPr>
          <w:rtl/>
        </w:rPr>
        <w:t xml:space="preserve"> </w:t>
      </w:r>
      <w:r w:rsidRPr="00DF5C21">
        <w:rPr>
          <w:rtl/>
        </w:rPr>
        <w:t xml:space="preserve">قال </w:t>
      </w:r>
      <w:r w:rsidR="00E96C6A">
        <w:rPr>
          <w:rtl/>
        </w:rPr>
        <w:t>عزّ وجلّ</w:t>
      </w:r>
      <w:r w:rsidR="00D10150">
        <w:rPr>
          <w:rtl/>
        </w:rPr>
        <w:t xml:space="preserve">: </w:t>
      </w:r>
      <w:r w:rsidR="00845E56">
        <w:rPr>
          <w:rStyle w:val="libAlaemChar"/>
          <w:rtl/>
        </w:rPr>
        <w:t>(</w:t>
      </w:r>
      <w:r w:rsidRPr="00CF6DDF">
        <w:rPr>
          <w:rStyle w:val="libAieChar"/>
          <w:rtl/>
        </w:rPr>
        <w:t>صِرَاطَ الَّذِينَ أَنْعَمْتَ عَلَيْهِمْ</w:t>
      </w:r>
      <w:r w:rsidR="00845E56" w:rsidRPr="001001E6">
        <w:rPr>
          <w:rStyle w:val="libAlaemChar"/>
          <w:rtl/>
        </w:rPr>
        <w:t>)</w:t>
      </w:r>
      <w:r w:rsidR="00556335">
        <w:rPr>
          <w:rtl/>
        </w:rPr>
        <w:t>،</w:t>
      </w:r>
      <w:r w:rsidR="00556335" w:rsidRPr="00DF5C21">
        <w:rPr>
          <w:rtl/>
        </w:rPr>
        <w:t xml:space="preserve"> </w:t>
      </w:r>
      <w:r w:rsidRPr="00DF5C21">
        <w:rPr>
          <w:rtl/>
        </w:rPr>
        <w:t>ذكر البغوي في تفسيره أن</w:t>
      </w:r>
      <w:r w:rsidR="004F3B20">
        <w:rPr>
          <w:rtl/>
        </w:rPr>
        <w:t>ّ</w:t>
      </w:r>
      <w:r w:rsidRPr="00DF5C21">
        <w:rPr>
          <w:rtl/>
        </w:rPr>
        <w:t>هم الأنبياء</w:t>
      </w:r>
      <w:r w:rsidR="00D10150">
        <w:rPr>
          <w:rtl/>
        </w:rPr>
        <w:t xml:space="preserve">، </w:t>
      </w:r>
      <w:r w:rsidRPr="00DF5C21">
        <w:rPr>
          <w:rtl/>
        </w:rPr>
        <w:t>ثم</w:t>
      </w:r>
      <w:r w:rsidR="004F3B20">
        <w:rPr>
          <w:rtl/>
        </w:rPr>
        <w:t>ّ</w:t>
      </w:r>
      <w:r w:rsidRPr="00DF5C21">
        <w:rPr>
          <w:rtl/>
        </w:rPr>
        <w:t xml:space="preserve"> قال</w:t>
      </w:r>
      <w:r w:rsidR="00D10150">
        <w:rPr>
          <w:rtl/>
        </w:rPr>
        <w:t xml:space="preserve">: </w:t>
      </w:r>
      <w:r w:rsidRPr="00DF5C21">
        <w:rPr>
          <w:rtl/>
        </w:rPr>
        <w:t>وقال أبو العالية</w:t>
      </w:r>
      <w:r w:rsidR="00D10150">
        <w:rPr>
          <w:rtl/>
        </w:rPr>
        <w:t xml:space="preserve">: </w:t>
      </w:r>
      <w:r w:rsidRPr="00DF5C21">
        <w:rPr>
          <w:rtl/>
        </w:rPr>
        <w:t xml:space="preserve">هم آل رسول الله </w:t>
      </w:r>
      <w:r w:rsidR="003F0683">
        <w:rPr>
          <w:rtl/>
        </w:rPr>
        <w:t>صلّى الله عليه</w:t>
      </w:r>
      <w:r w:rsidRPr="00DF5C21">
        <w:rPr>
          <w:rtl/>
        </w:rPr>
        <w:t xml:space="preserve"> واله</w:t>
      </w:r>
      <w:r w:rsidR="00D10150" w:rsidRPr="00845E56">
        <w:rPr>
          <w:rtl/>
        </w:rPr>
        <w:t xml:space="preserve"> </w:t>
      </w:r>
      <w:r w:rsidR="00D10150" w:rsidRPr="00845E56">
        <w:rPr>
          <w:rStyle w:val="libFootnotenumChar"/>
          <w:rtl/>
        </w:rPr>
        <w:t>(</w:t>
      </w:r>
      <w:r w:rsidR="00372B05">
        <w:rPr>
          <w:rStyle w:val="libFootnotenumChar"/>
          <w:rtl/>
        </w:rPr>
        <w:t>1</w:t>
      </w:r>
      <w:r w:rsidR="00D10150" w:rsidRPr="00845E56">
        <w:rPr>
          <w:rStyle w:val="libFootnotenumChar"/>
          <w:rtl/>
        </w:rPr>
        <w:t>)</w:t>
      </w:r>
      <w:r w:rsidR="00845E56" w:rsidRPr="00845E56">
        <w:rPr>
          <w:rtl/>
        </w:rPr>
        <w:t>.</w:t>
      </w:r>
    </w:p>
    <w:p w:rsidR="00301327" w:rsidRPr="0010659A" w:rsidRDefault="00301327" w:rsidP="00556335">
      <w:pPr>
        <w:pStyle w:val="libNormal"/>
        <w:rPr>
          <w:rtl/>
        </w:rPr>
      </w:pPr>
      <w:r w:rsidRPr="00DF5C21">
        <w:rPr>
          <w:rtl/>
        </w:rPr>
        <w:t>وروى السيد</w:t>
      </w:r>
      <w:r>
        <w:rPr>
          <w:rtl/>
        </w:rPr>
        <w:t xml:space="preserve"> محمّد </w:t>
      </w:r>
      <w:r w:rsidRPr="00DF5C21">
        <w:rPr>
          <w:rtl/>
        </w:rPr>
        <w:t>حسين الطباطبائي في تفسير الميزان</w:t>
      </w:r>
      <w:r w:rsidR="00AE2736" w:rsidRPr="00DF5C21">
        <w:rPr>
          <w:rtl/>
        </w:rPr>
        <w:t xml:space="preserve"> ج</w:t>
      </w:r>
      <w:r w:rsidR="00AE2736">
        <w:rPr>
          <w:rtl/>
        </w:rPr>
        <w:t xml:space="preserve"> </w:t>
      </w:r>
      <w:r w:rsidR="00AE2736" w:rsidRPr="00DF5C21">
        <w:rPr>
          <w:rtl/>
        </w:rPr>
        <w:t>1</w:t>
      </w:r>
      <w:r w:rsidRPr="00DF5C21">
        <w:rPr>
          <w:rtl/>
        </w:rPr>
        <w:t>0</w:t>
      </w:r>
      <w:r>
        <w:rPr>
          <w:rtl/>
        </w:rPr>
        <w:t xml:space="preserve"> ص </w:t>
      </w:r>
      <w:r w:rsidRPr="00DF5C21">
        <w:rPr>
          <w:rtl/>
        </w:rPr>
        <w:t>41</w:t>
      </w:r>
      <w:r>
        <w:rPr>
          <w:rtl/>
        </w:rPr>
        <w:t xml:space="preserve"> </w:t>
      </w:r>
      <w:r w:rsidRPr="00DF5C21">
        <w:rPr>
          <w:rtl/>
        </w:rPr>
        <w:t>ط. إسماعيليا</w:t>
      </w:r>
      <w:r w:rsidR="00E4085F">
        <w:rPr>
          <w:rtl/>
        </w:rPr>
        <w:t>ن</w:t>
      </w:r>
      <w:r w:rsidRPr="00DF5C21">
        <w:rPr>
          <w:rtl/>
        </w:rPr>
        <w:t xml:space="preserve"> </w:t>
      </w:r>
      <w:r>
        <w:rPr>
          <w:rtl/>
        </w:rPr>
        <w:t>-</w:t>
      </w:r>
      <w:r w:rsidRPr="00DF5C21">
        <w:rPr>
          <w:rtl/>
        </w:rPr>
        <w:t>قم</w:t>
      </w:r>
      <w:r>
        <w:rPr>
          <w:rtl/>
        </w:rPr>
        <w:t>-</w:t>
      </w:r>
      <w:r w:rsidRPr="00DF5C21">
        <w:rPr>
          <w:rtl/>
        </w:rPr>
        <w:t>قال</w:t>
      </w:r>
      <w:r w:rsidR="00556335">
        <w:rPr>
          <w:rtl/>
        </w:rPr>
        <w:t>:</w:t>
      </w:r>
      <w:r w:rsidR="00B7499C">
        <w:rPr>
          <w:rtl/>
        </w:rPr>
        <w:t xml:space="preserve"> عن ابن </w:t>
      </w:r>
      <w:r w:rsidRPr="00DF5C21">
        <w:rPr>
          <w:rtl/>
        </w:rPr>
        <w:t xml:space="preserve">شهر </w:t>
      </w:r>
      <w:r w:rsidR="002831D9">
        <w:rPr>
          <w:rtl/>
        </w:rPr>
        <w:t>آ</w:t>
      </w:r>
      <w:r w:rsidRPr="00DF5C21">
        <w:rPr>
          <w:rtl/>
        </w:rPr>
        <w:t>شوب عن علي</w:t>
      </w:r>
      <w:r w:rsidR="002831D9">
        <w:rPr>
          <w:rtl/>
        </w:rPr>
        <w:t>ّ</w:t>
      </w:r>
      <w:r w:rsidRPr="00DF5C21">
        <w:rPr>
          <w:rtl/>
        </w:rPr>
        <w:t xml:space="preserve"> بن عبد الله بن عب</w:t>
      </w:r>
      <w:r w:rsidR="002831D9">
        <w:rPr>
          <w:rtl/>
        </w:rPr>
        <w:t>ّ</w:t>
      </w:r>
      <w:r w:rsidRPr="00DF5C21">
        <w:rPr>
          <w:rtl/>
        </w:rPr>
        <w:t>اس عن أبيه</w:t>
      </w:r>
      <w:r w:rsidR="00D10150">
        <w:rPr>
          <w:rtl/>
        </w:rPr>
        <w:t xml:space="preserve">، </w:t>
      </w:r>
      <w:r w:rsidRPr="00DF5C21">
        <w:rPr>
          <w:rtl/>
        </w:rPr>
        <w:t>وزيد بن علي</w:t>
      </w:r>
      <w:r w:rsidR="002831D9">
        <w:rPr>
          <w:rtl/>
        </w:rPr>
        <w:t>ّ</w:t>
      </w:r>
      <w:r w:rsidRPr="00DF5C21">
        <w:rPr>
          <w:rtl/>
        </w:rPr>
        <w:t xml:space="preserve"> بن الحسين عليه السلام في قوله تعالى</w:t>
      </w:r>
      <w:r w:rsidR="00D10150">
        <w:rPr>
          <w:rtl/>
        </w:rPr>
        <w:t xml:space="preserve">: </w:t>
      </w:r>
      <w:r w:rsidR="00556335">
        <w:rPr>
          <w:rStyle w:val="libAlaemChar"/>
          <w:rtl/>
        </w:rPr>
        <w:t>[</w:t>
      </w:r>
      <w:r w:rsidR="00D10150">
        <w:rPr>
          <w:rStyle w:val="libAlaemChar"/>
          <w:rtl/>
        </w:rPr>
        <w:t>(</w:t>
      </w:r>
      <w:r w:rsidR="00AE1949" w:rsidRPr="00CF6DDF">
        <w:rPr>
          <w:rStyle w:val="libAieChar"/>
          <w:rtl/>
        </w:rPr>
        <w:t>وَاللَّـهُ يَدْعُو إِلَىٰ دَارِ السَّلَامِ</w:t>
      </w:r>
      <w:r w:rsidR="00D10150">
        <w:rPr>
          <w:rStyle w:val="libAlaemChar"/>
          <w:rtl/>
        </w:rPr>
        <w:t>)</w:t>
      </w:r>
      <w:r w:rsidR="00D10150" w:rsidRPr="00845E56">
        <w:rPr>
          <w:rtl/>
        </w:rPr>
        <w:t xml:space="preserve"> </w:t>
      </w:r>
      <w:r w:rsidRPr="001E2E19">
        <w:rPr>
          <w:rStyle w:val="libBold2Char"/>
          <w:rtl/>
        </w:rPr>
        <w:t>يعني به الجنّة</w:t>
      </w:r>
      <w:r w:rsidR="00D10150" w:rsidRPr="00845E56">
        <w:rPr>
          <w:rtl/>
        </w:rPr>
        <w:t xml:space="preserve"> </w:t>
      </w:r>
      <w:r w:rsidR="00845E56">
        <w:rPr>
          <w:rStyle w:val="libAlaemChar"/>
          <w:rtl/>
        </w:rPr>
        <w:t>(</w:t>
      </w:r>
      <w:r w:rsidRPr="00CF6DDF">
        <w:rPr>
          <w:rStyle w:val="libAieChar"/>
          <w:rtl/>
        </w:rPr>
        <w:t>وَيَهْدِي مَن يَشَاءُ إِلَىٰ صِرَاطٍ مُّسْتَقِيمٍ</w:t>
      </w:r>
      <w:r w:rsidR="00845E56" w:rsidRPr="001001E6">
        <w:rPr>
          <w:rStyle w:val="libAlaemChar"/>
          <w:rtl/>
        </w:rPr>
        <w:t>)</w:t>
      </w:r>
      <w:r w:rsidR="00D10150" w:rsidRPr="00845E56">
        <w:rPr>
          <w:rtl/>
        </w:rPr>
        <w:t xml:space="preserve"> </w:t>
      </w:r>
      <w:r w:rsidRPr="00845E56">
        <w:rPr>
          <w:rStyle w:val="libBold2Char"/>
          <w:rtl/>
        </w:rPr>
        <w:t xml:space="preserve">يعني ولاية </w:t>
      </w:r>
      <w:r w:rsidR="00150388" w:rsidRPr="00845E56">
        <w:rPr>
          <w:rStyle w:val="libBold2Char"/>
          <w:rtl/>
        </w:rPr>
        <w:t>عليّ بن أبي طالب</w:t>
      </w:r>
      <w:r w:rsidR="003B78C0" w:rsidRPr="0010659A">
        <w:rPr>
          <w:rtl/>
        </w:rPr>
        <w:t>]</w:t>
      </w:r>
      <w:r w:rsidRPr="0010659A">
        <w:rPr>
          <w:rtl/>
        </w:rPr>
        <w:t>.</w:t>
      </w:r>
    </w:p>
    <w:p w:rsidR="00301327" w:rsidRPr="00DF5C21" w:rsidRDefault="00301327" w:rsidP="00845E56">
      <w:pPr>
        <w:pStyle w:val="libNormal"/>
        <w:rPr>
          <w:rtl/>
        </w:rPr>
      </w:pPr>
      <w:r w:rsidRPr="00DF5C21">
        <w:rPr>
          <w:rtl/>
        </w:rPr>
        <w:t>وللمراجعة في المصادر</w:t>
      </w:r>
      <w:r w:rsidR="00D10150">
        <w:rPr>
          <w:rtl/>
        </w:rPr>
        <w:t xml:space="preserve">: </w:t>
      </w:r>
    </w:p>
    <w:p w:rsidR="00301327" w:rsidRPr="00DF5C21" w:rsidRDefault="00301327" w:rsidP="00845E56">
      <w:pPr>
        <w:pStyle w:val="libNormal"/>
        <w:rPr>
          <w:rtl/>
        </w:rPr>
      </w:pPr>
      <w:r w:rsidRPr="00DF5C21">
        <w:rPr>
          <w:rtl/>
        </w:rPr>
        <w:t>رشفة الصادي</w:t>
      </w:r>
      <w:r w:rsidR="00556335">
        <w:rPr>
          <w:rtl/>
        </w:rPr>
        <w:t>:</w:t>
      </w:r>
      <w:r>
        <w:rPr>
          <w:rtl/>
        </w:rPr>
        <w:t xml:space="preserve"> ص </w:t>
      </w:r>
      <w:r w:rsidRPr="00DF5C21">
        <w:rPr>
          <w:rtl/>
        </w:rPr>
        <w:t>25</w:t>
      </w:r>
      <w:r w:rsidR="00D10150">
        <w:rPr>
          <w:rtl/>
        </w:rPr>
        <w:t xml:space="preserve">، </w:t>
      </w:r>
      <w:r w:rsidRPr="00DF5C21">
        <w:rPr>
          <w:rtl/>
        </w:rPr>
        <w:t>70</w:t>
      </w:r>
      <w:r w:rsidR="00D10150">
        <w:rPr>
          <w:rtl/>
        </w:rPr>
        <w:t>.</w:t>
      </w:r>
    </w:p>
    <w:p w:rsidR="00301327" w:rsidRPr="00DF5C21" w:rsidRDefault="00301327" w:rsidP="00845E56">
      <w:pPr>
        <w:pStyle w:val="libNormal"/>
      </w:pPr>
      <w:r w:rsidRPr="00DF5C21">
        <w:rPr>
          <w:rtl/>
        </w:rPr>
        <w:t>الكشف والبيان</w:t>
      </w:r>
      <w:r w:rsidR="00556335">
        <w:rPr>
          <w:rtl/>
        </w:rPr>
        <w:t>:</w:t>
      </w:r>
      <w:r w:rsidR="00AE2736" w:rsidRPr="00DF5C21">
        <w:rPr>
          <w:rtl/>
        </w:rPr>
        <w:t xml:space="preserve"> ج</w:t>
      </w:r>
      <w:r w:rsidR="00AE2736">
        <w:rPr>
          <w:rtl/>
        </w:rPr>
        <w:t xml:space="preserve"> </w:t>
      </w:r>
      <w:r w:rsidR="00AE2736" w:rsidRPr="00DF5C21">
        <w:rPr>
          <w:rtl/>
        </w:rPr>
        <w:t>1</w:t>
      </w:r>
      <w:r w:rsidRPr="00DF5C21">
        <w:rPr>
          <w:rtl/>
        </w:rPr>
        <w:t xml:space="preserve"> </w:t>
      </w:r>
      <w:r>
        <w:rPr>
          <w:rtl/>
        </w:rPr>
        <w:t>-</w:t>
      </w:r>
      <w:r w:rsidRPr="00DF5C21">
        <w:rPr>
          <w:rtl/>
        </w:rPr>
        <w:t xml:space="preserve"> الورق 29.</w:t>
      </w:r>
    </w:p>
    <w:p w:rsidR="00301327" w:rsidRPr="00DF5C21" w:rsidRDefault="00301327" w:rsidP="00845E56">
      <w:pPr>
        <w:pStyle w:val="libNormal"/>
      </w:pPr>
      <w:r w:rsidRPr="00DF5C21">
        <w:rPr>
          <w:rtl/>
        </w:rPr>
        <w:t>معالم التنزيل</w:t>
      </w:r>
      <w:r w:rsidR="00556335">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10</w:t>
      </w:r>
      <w:r w:rsidR="00D10150">
        <w:rPr>
          <w:rtl/>
        </w:rPr>
        <w:t>.</w:t>
      </w:r>
    </w:p>
    <w:p w:rsidR="00301327" w:rsidRPr="00DF42B0" w:rsidRDefault="00301327" w:rsidP="00372B05">
      <w:pPr>
        <w:pStyle w:val="libNormal"/>
        <w:rPr>
          <w:rtl/>
        </w:rPr>
      </w:pPr>
      <w:r w:rsidRPr="00DF5C21">
        <w:rPr>
          <w:rtl/>
        </w:rPr>
        <w:t>وروي عن ال</w:t>
      </w:r>
      <w:r w:rsidR="004F3B20">
        <w:rPr>
          <w:rtl/>
        </w:rPr>
        <w:t>إ</w:t>
      </w:r>
      <w:r w:rsidRPr="00DF5C21">
        <w:rPr>
          <w:rtl/>
        </w:rPr>
        <w:t>مام علي</w:t>
      </w:r>
      <w:r w:rsidR="004F3B20">
        <w:rPr>
          <w:rtl/>
        </w:rPr>
        <w:t>ّ</w:t>
      </w:r>
      <w:r w:rsidRPr="00DF5C21">
        <w:rPr>
          <w:rtl/>
        </w:rPr>
        <w:t xml:space="preserve"> عليه السلام قال</w:t>
      </w:r>
      <w:r w:rsidR="00D10150">
        <w:rPr>
          <w:rtl/>
        </w:rPr>
        <w:t xml:space="preserve">: </w:t>
      </w:r>
      <w:r w:rsidR="003B78C0" w:rsidRPr="003B78C0">
        <w:rPr>
          <w:rtl/>
        </w:rPr>
        <w:t>[</w:t>
      </w:r>
      <w:r w:rsidRPr="001E2E19">
        <w:rPr>
          <w:rStyle w:val="libBold2Char"/>
          <w:rtl/>
        </w:rPr>
        <w:t>قال رسول الله صلّى الله عليه وآله</w:t>
      </w:r>
      <w:r w:rsidR="003F0683" w:rsidRPr="001E2E19">
        <w:rPr>
          <w:rStyle w:val="libBold2Char"/>
          <w:rtl/>
        </w:rPr>
        <w:t xml:space="preserve"> وسلّم</w:t>
      </w:r>
      <w:r w:rsidR="004F3B20" w:rsidRPr="001E2E19">
        <w:rPr>
          <w:rStyle w:val="libBold2Char"/>
          <w:rtl/>
        </w:rPr>
        <w:t>:</w:t>
      </w:r>
      <w:r w:rsidR="003F0683">
        <w:rPr>
          <w:rtl/>
        </w:rPr>
        <w:t xml:space="preserve"> </w:t>
      </w:r>
      <w:r w:rsidR="004F3B20" w:rsidRPr="00845E56">
        <w:rPr>
          <w:rStyle w:val="libBold2Char"/>
          <w:rtl/>
        </w:rPr>
        <w:t>إ</w:t>
      </w:r>
      <w:r w:rsidRPr="00845E56">
        <w:rPr>
          <w:rStyle w:val="libBold2Char"/>
          <w:rtl/>
        </w:rPr>
        <w:t>ذا جمع الله الأو</w:t>
      </w:r>
      <w:r w:rsidR="004F3B20" w:rsidRPr="00845E56">
        <w:rPr>
          <w:rStyle w:val="libBold2Char"/>
          <w:rtl/>
        </w:rPr>
        <w:t>ّ</w:t>
      </w:r>
      <w:r w:rsidRPr="00845E56">
        <w:rPr>
          <w:rStyle w:val="libBold2Char"/>
          <w:rtl/>
        </w:rPr>
        <w:t>لين والآخرين يوم القيامة</w:t>
      </w:r>
      <w:r w:rsidR="00556335">
        <w:rPr>
          <w:rStyle w:val="libBold2Char"/>
          <w:rtl/>
        </w:rPr>
        <w:t>،</w:t>
      </w:r>
      <w:r w:rsidRPr="00845E56">
        <w:rPr>
          <w:rStyle w:val="libBold2Char"/>
          <w:rtl/>
        </w:rPr>
        <w:t xml:space="preserve"> ونصب الصراط على جسر جهن</w:t>
      </w:r>
      <w:r w:rsidR="004F3B20" w:rsidRPr="00845E56">
        <w:rPr>
          <w:rStyle w:val="libBold2Char"/>
          <w:rtl/>
        </w:rPr>
        <w:t>ّ</w:t>
      </w:r>
      <w:r w:rsidRPr="00845E56">
        <w:rPr>
          <w:rStyle w:val="libBold2Char"/>
          <w:rtl/>
        </w:rPr>
        <w:t>م</w:t>
      </w:r>
      <w:r w:rsidR="00556335">
        <w:rPr>
          <w:rStyle w:val="libBold2Char"/>
          <w:rtl/>
        </w:rPr>
        <w:t>،</w:t>
      </w:r>
      <w:r w:rsidRPr="00845E56">
        <w:rPr>
          <w:rStyle w:val="libBold2Char"/>
          <w:rtl/>
        </w:rPr>
        <w:t xml:space="preserve"> ما جازها </w:t>
      </w:r>
      <w:r w:rsidR="004F3B20" w:rsidRPr="00845E56">
        <w:rPr>
          <w:rStyle w:val="libBold2Char"/>
          <w:rtl/>
        </w:rPr>
        <w:t>أ</w:t>
      </w:r>
      <w:r w:rsidRPr="00845E56">
        <w:rPr>
          <w:rStyle w:val="libBold2Char"/>
          <w:rtl/>
        </w:rPr>
        <w:t>حد إل</w:t>
      </w:r>
      <w:r w:rsidR="004F3B20" w:rsidRPr="00845E56">
        <w:rPr>
          <w:rStyle w:val="libBold2Char"/>
          <w:rtl/>
        </w:rPr>
        <w:t>ّ</w:t>
      </w:r>
      <w:r w:rsidRPr="00845E56">
        <w:rPr>
          <w:rStyle w:val="libBold2Char"/>
          <w:rtl/>
        </w:rPr>
        <w:t xml:space="preserve">ا من كانت معه براءة بولاية </w:t>
      </w:r>
      <w:r w:rsidR="00150388" w:rsidRPr="00845E56">
        <w:rPr>
          <w:rStyle w:val="libBold2Char"/>
          <w:rtl/>
        </w:rPr>
        <w:t>عليّ بن أبي طالب</w:t>
      </w:r>
      <w:r w:rsidR="003B78C0" w:rsidRPr="003B78C0">
        <w:rPr>
          <w:rtl/>
        </w:rPr>
        <w:t>]</w:t>
      </w:r>
      <w:r w:rsidR="00D10150" w:rsidRPr="00845E56">
        <w:rPr>
          <w:rtl/>
        </w:rPr>
        <w:t xml:space="preserve"> </w:t>
      </w:r>
      <w:r w:rsidR="00D10150" w:rsidRPr="00845E56">
        <w:rPr>
          <w:rStyle w:val="libFootnotenumChar"/>
          <w:rtl/>
        </w:rPr>
        <w:t>(</w:t>
      </w:r>
      <w:r w:rsidR="00372B05">
        <w:rPr>
          <w:rStyle w:val="libFootnotenumChar"/>
          <w:rtl/>
        </w:rPr>
        <w:t>2</w:t>
      </w:r>
      <w:r w:rsidR="00D10150" w:rsidRPr="00845E56">
        <w:rPr>
          <w:rStyle w:val="libFootnotenumChar"/>
          <w:rtl/>
        </w:rPr>
        <w:t>)</w:t>
      </w:r>
      <w:r w:rsidR="00AE2736">
        <w:rPr>
          <w:rtl/>
        </w:rPr>
        <w:t>:</w:t>
      </w:r>
      <w:r w:rsidR="00D10150" w:rsidRPr="00845E56">
        <w:rPr>
          <w:rStyle w:val="libBold2Char"/>
          <w:rtl/>
        </w:rPr>
        <w:t xml:space="preserve"> </w:t>
      </w:r>
    </w:p>
    <w:p w:rsidR="00301327" w:rsidRPr="00DF5C21" w:rsidRDefault="00301327" w:rsidP="00845E56">
      <w:pPr>
        <w:pStyle w:val="libNormal"/>
        <w:rPr>
          <w:rtl/>
        </w:rPr>
      </w:pPr>
      <w:r w:rsidRPr="00DF5C21">
        <w:rPr>
          <w:rtl/>
        </w:rPr>
        <w:t>وما يلي مصادر قد ذكرت هذا الحديث المروي عن رسول الله</w:t>
      </w:r>
      <w:r w:rsidR="00D10150">
        <w:rPr>
          <w:rtl/>
        </w:rPr>
        <w:t xml:space="preserve">: </w:t>
      </w:r>
    </w:p>
    <w:p w:rsidR="00301327" w:rsidRPr="00DF5C21" w:rsidRDefault="00301327" w:rsidP="00845E56">
      <w:pPr>
        <w:pStyle w:val="libNormal"/>
        <w:rPr>
          <w:rtl/>
        </w:rPr>
      </w:pPr>
      <w:r w:rsidRPr="00DF5C21">
        <w:rPr>
          <w:rtl/>
        </w:rPr>
        <w:t>كتاب الأربعين</w:t>
      </w:r>
      <w:r w:rsidR="00556335">
        <w:rPr>
          <w:rtl/>
        </w:rPr>
        <w:t>:</w:t>
      </w:r>
      <w:r>
        <w:rPr>
          <w:rtl/>
        </w:rPr>
        <w:t xml:space="preserve"> ص </w:t>
      </w:r>
      <w:r w:rsidRPr="00DF5C21">
        <w:rPr>
          <w:rtl/>
        </w:rPr>
        <w:t>119</w:t>
      </w:r>
      <w:r>
        <w:rPr>
          <w:rtl/>
        </w:rPr>
        <w:t xml:space="preserve"> </w:t>
      </w:r>
      <w:r w:rsidRPr="00DF5C21">
        <w:rPr>
          <w:rtl/>
        </w:rPr>
        <w:t>وعنه نص الحديث أعلاه.</w:t>
      </w:r>
    </w:p>
    <w:p w:rsidR="00301327" w:rsidRPr="00DF5C21" w:rsidRDefault="00301327" w:rsidP="00845E56">
      <w:pPr>
        <w:pStyle w:val="libNormal"/>
      </w:pPr>
      <w:r w:rsidRPr="00DF5C21">
        <w:rPr>
          <w:rtl/>
        </w:rPr>
        <w:t>إسعاف الراغبين</w:t>
      </w:r>
      <w:r w:rsidR="00556335">
        <w:rPr>
          <w:rtl/>
        </w:rPr>
        <w:t>:</w:t>
      </w:r>
      <w:r w:rsidR="00AE2736">
        <w:rPr>
          <w:rtl/>
        </w:rPr>
        <w:t xml:space="preserve"> </w:t>
      </w:r>
      <w:r w:rsidRPr="00DF5C21">
        <w:rPr>
          <w:rtl/>
        </w:rPr>
        <w:t>161</w:t>
      </w:r>
      <w:r w:rsidR="00D10150">
        <w:rPr>
          <w:rtl/>
        </w:rPr>
        <w:t>.</w:t>
      </w:r>
    </w:p>
    <w:p w:rsidR="00301327" w:rsidRPr="00DF5C21" w:rsidRDefault="00301327" w:rsidP="00845E56">
      <w:pPr>
        <w:pStyle w:val="libNormal"/>
      </w:pPr>
      <w:r w:rsidRPr="00DF5C21">
        <w:rPr>
          <w:rtl/>
        </w:rPr>
        <w:t>الرياض النضرة</w:t>
      </w:r>
      <w:r w:rsidR="00556335">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 xml:space="preserve">226 </w:t>
      </w:r>
      <w:r w:rsidR="00AE2736" w:rsidRPr="00DF5C21">
        <w:rPr>
          <w:rtl/>
        </w:rPr>
        <w:t>و</w:t>
      </w:r>
      <w:r w:rsidR="00AE2736">
        <w:rPr>
          <w:rtl/>
        </w:rPr>
        <w:t xml:space="preserve"> </w:t>
      </w:r>
      <w:r w:rsidR="00AE2736" w:rsidRPr="00DF5C21">
        <w:rPr>
          <w:rtl/>
        </w:rPr>
        <w:t>2</w:t>
      </w:r>
      <w:r w:rsidRPr="00DF5C21">
        <w:rPr>
          <w:rtl/>
        </w:rPr>
        <w:t>33.</w:t>
      </w:r>
    </w:p>
    <w:p w:rsidR="00301327" w:rsidRPr="00DF5C21" w:rsidRDefault="00301327" w:rsidP="00845E56">
      <w:pPr>
        <w:pStyle w:val="libNormal"/>
      </w:pPr>
      <w:r w:rsidRPr="00DF5C21">
        <w:rPr>
          <w:rtl/>
        </w:rPr>
        <w:t>الصواعق المحرقة</w:t>
      </w:r>
      <w:r w:rsidR="00556335">
        <w:rPr>
          <w:rtl/>
        </w:rPr>
        <w:t>:</w:t>
      </w:r>
      <w:r w:rsidR="00AE2736">
        <w:rPr>
          <w:rtl/>
        </w:rPr>
        <w:t xml:space="preserve"> </w:t>
      </w:r>
      <w:r>
        <w:rPr>
          <w:rtl/>
        </w:rPr>
        <w:t xml:space="preserve">ص </w:t>
      </w:r>
      <w:r w:rsidRPr="00DF5C21">
        <w:rPr>
          <w:rtl/>
        </w:rPr>
        <w:t>75</w:t>
      </w:r>
      <w:r w:rsidR="00D10150">
        <w:rPr>
          <w:rtl/>
        </w:rPr>
        <w:t>.</w:t>
      </w:r>
    </w:p>
    <w:p w:rsidR="00301327" w:rsidRPr="00DF5C21" w:rsidRDefault="00301327" w:rsidP="00845E56">
      <w:pPr>
        <w:pStyle w:val="libNormal"/>
      </w:pPr>
      <w:r w:rsidRPr="00DF5C21">
        <w:rPr>
          <w:rtl/>
        </w:rPr>
        <w:t>الفوائد المجموعة</w:t>
      </w:r>
      <w:r w:rsidR="00556335">
        <w:rPr>
          <w:rtl/>
        </w:rPr>
        <w:t>:</w:t>
      </w:r>
      <w:r w:rsidR="00AE2736">
        <w:rPr>
          <w:rtl/>
        </w:rPr>
        <w:t xml:space="preserve"> </w:t>
      </w:r>
      <w:r>
        <w:rPr>
          <w:rtl/>
        </w:rPr>
        <w:t xml:space="preserve">ص </w:t>
      </w:r>
      <w:r w:rsidRPr="00DF5C21">
        <w:rPr>
          <w:rtl/>
        </w:rPr>
        <w:t>381</w:t>
      </w:r>
      <w:r w:rsidR="00D10150">
        <w:rPr>
          <w:rtl/>
        </w:rPr>
        <w:t>.</w:t>
      </w:r>
    </w:p>
    <w:p w:rsidR="00372B05" w:rsidRDefault="00372B05" w:rsidP="00372B05">
      <w:pPr>
        <w:pStyle w:val="libLine"/>
        <w:rPr>
          <w:rtl/>
        </w:rPr>
      </w:pPr>
      <w:r>
        <w:rPr>
          <w:rtl/>
        </w:rPr>
        <w:t>____________________</w:t>
      </w:r>
    </w:p>
    <w:p w:rsidR="00372B05" w:rsidRDefault="00372B05" w:rsidP="00372B05">
      <w:pPr>
        <w:pStyle w:val="libFootnote0"/>
        <w:rPr>
          <w:rtl/>
        </w:rPr>
      </w:pPr>
      <w:r>
        <w:rPr>
          <w:rtl/>
        </w:rPr>
        <w:t xml:space="preserve">(1) </w:t>
      </w:r>
      <w:r w:rsidRPr="00D03AC3">
        <w:rPr>
          <w:rtl/>
        </w:rPr>
        <w:t>معالم التنزيل</w:t>
      </w:r>
      <w:r w:rsidR="00556335">
        <w:rPr>
          <w:rtl/>
        </w:rPr>
        <w:t>:</w:t>
      </w:r>
      <w:r w:rsidR="00AE2736" w:rsidRPr="00D03AC3">
        <w:rPr>
          <w:rtl/>
        </w:rPr>
        <w:t xml:space="preserve"> ج</w:t>
      </w:r>
      <w:r w:rsidR="00AE2736">
        <w:rPr>
          <w:rtl/>
        </w:rPr>
        <w:t xml:space="preserve"> </w:t>
      </w:r>
      <w:r w:rsidR="00AE2736" w:rsidRPr="00D03AC3">
        <w:rPr>
          <w:rtl/>
        </w:rPr>
        <w:t>1</w:t>
      </w:r>
      <w:r>
        <w:rPr>
          <w:rtl/>
        </w:rPr>
        <w:t xml:space="preserve"> ص </w:t>
      </w:r>
      <w:r w:rsidRPr="00D03AC3">
        <w:rPr>
          <w:rtl/>
        </w:rPr>
        <w:t>29</w:t>
      </w:r>
      <w:r>
        <w:rPr>
          <w:rtl/>
        </w:rPr>
        <w:t>.</w:t>
      </w:r>
    </w:p>
    <w:p w:rsidR="00372B05" w:rsidRDefault="00372B05" w:rsidP="00372B05">
      <w:pPr>
        <w:pStyle w:val="libFootnote0"/>
        <w:rPr>
          <w:rtl/>
        </w:rPr>
      </w:pPr>
      <w:r>
        <w:rPr>
          <w:rtl/>
        </w:rPr>
        <w:t xml:space="preserve">(2) </w:t>
      </w:r>
      <w:r w:rsidRPr="00D03AC3">
        <w:rPr>
          <w:rtl/>
        </w:rPr>
        <w:t>الكش</w:t>
      </w:r>
      <w:r>
        <w:rPr>
          <w:rtl/>
        </w:rPr>
        <w:t>ّ</w:t>
      </w:r>
      <w:r w:rsidRPr="00D03AC3">
        <w:rPr>
          <w:rtl/>
        </w:rPr>
        <w:t>اف المنتقى</w:t>
      </w:r>
      <w:r w:rsidR="00556335">
        <w:rPr>
          <w:rtl/>
        </w:rPr>
        <w:t>:</w:t>
      </w:r>
      <w:r>
        <w:rPr>
          <w:rtl/>
        </w:rPr>
        <w:t xml:space="preserve"> ص </w:t>
      </w:r>
      <w:r w:rsidRPr="00D03AC3">
        <w:rPr>
          <w:rtl/>
        </w:rPr>
        <w:t>118</w:t>
      </w:r>
      <w:r>
        <w:rPr>
          <w:rtl/>
        </w:rPr>
        <w:t>.</w:t>
      </w:r>
    </w:p>
    <w:p w:rsidR="00372B05" w:rsidRDefault="00372B05" w:rsidP="00372B05">
      <w:pPr>
        <w:pStyle w:val="libNormal"/>
        <w:rPr>
          <w:rtl/>
        </w:rPr>
      </w:pPr>
      <w:r>
        <w:rPr>
          <w:rtl/>
        </w:rPr>
        <w:br w:type="page"/>
      </w:r>
    </w:p>
    <w:p w:rsidR="00301327" w:rsidRPr="00DF5C21" w:rsidRDefault="00301327" w:rsidP="00845E56">
      <w:pPr>
        <w:pStyle w:val="libNormal"/>
      </w:pPr>
      <w:r w:rsidRPr="00DF5C21">
        <w:rPr>
          <w:rtl/>
        </w:rPr>
        <w:lastRenderedPageBreak/>
        <w:t>اللئالى المصنوع</w:t>
      </w:r>
      <w:r w:rsidR="00E53B53">
        <w:rPr>
          <w:rtl/>
        </w:rPr>
        <w:t>ة</w:t>
      </w:r>
      <w:r w:rsidR="00556335">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380 و 381.</w:t>
      </w:r>
    </w:p>
    <w:p w:rsidR="00301327" w:rsidRPr="00DF5C21" w:rsidRDefault="00301327" w:rsidP="00845E56">
      <w:pPr>
        <w:pStyle w:val="libNormal"/>
      </w:pPr>
      <w:r w:rsidRPr="00DF5C21">
        <w:rPr>
          <w:rtl/>
        </w:rPr>
        <w:t>المختصر من كتاب الموافقة</w:t>
      </w:r>
      <w:r w:rsidR="00556335">
        <w:rPr>
          <w:rtl/>
        </w:rPr>
        <w:t>:</w:t>
      </w:r>
      <w:r>
        <w:rPr>
          <w:rtl/>
        </w:rPr>
        <w:t xml:space="preserve"> ص </w:t>
      </w:r>
      <w:r w:rsidRPr="00DF5C21">
        <w:rPr>
          <w:rtl/>
        </w:rPr>
        <w:t>18 و 19.</w:t>
      </w:r>
    </w:p>
    <w:p w:rsidR="00301327" w:rsidRPr="00DF5C21" w:rsidRDefault="00301327" w:rsidP="00845E56">
      <w:pPr>
        <w:pStyle w:val="libNormal"/>
      </w:pPr>
      <w:r w:rsidRPr="00DF5C21">
        <w:rPr>
          <w:rtl/>
        </w:rPr>
        <w:t>الموضوعات</w:t>
      </w:r>
      <w:r w:rsidR="00556335">
        <w:rPr>
          <w:rtl/>
        </w:rPr>
        <w:t>:</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399</w:t>
      </w:r>
      <w:r w:rsidR="00D10150">
        <w:rPr>
          <w:rtl/>
        </w:rPr>
        <w:t>.</w:t>
      </w:r>
    </w:p>
    <w:p w:rsidR="00301327" w:rsidRPr="00DF5C21" w:rsidRDefault="00301327" w:rsidP="00845E56">
      <w:pPr>
        <w:pStyle w:val="libNormal"/>
      </w:pPr>
      <w:r w:rsidRPr="00DF5C21">
        <w:rPr>
          <w:rtl/>
        </w:rPr>
        <w:t>النعيم المقيم</w:t>
      </w:r>
      <w:r w:rsidR="00556335">
        <w:rPr>
          <w:rtl/>
        </w:rPr>
        <w:t>:</w:t>
      </w:r>
      <w:r w:rsidR="00AE2736">
        <w:rPr>
          <w:rtl/>
        </w:rPr>
        <w:t xml:space="preserve"> </w:t>
      </w:r>
      <w:r w:rsidRPr="00DF5C21">
        <w:rPr>
          <w:rtl/>
        </w:rPr>
        <w:t>544</w:t>
      </w:r>
      <w:r w:rsidR="00D10150">
        <w:rPr>
          <w:rtl/>
        </w:rPr>
        <w:t>.</w:t>
      </w:r>
    </w:p>
    <w:p w:rsidR="00301327" w:rsidRPr="00DF5C21" w:rsidRDefault="00301327" w:rsidP="00845E56">
      <w:pPr>
        <w:pStyle w:val="libNormal"/>
      </w:pPr>
      <w:r w:rsidRPr="00DF5C21">
        <w:rPr>
          <w:rtl/>
        </w:rPr>
        <w:t>10</w:t>
      </w:r>
      <w:r>
        <w:rPr>
          <w:rtl/>
        </w:rPr>
        <w:t>-</w:t>
      </w:r>
      <w:r w:rsidRPr="00DF5C21">
        <w:rPr>
          <w:rtl/>
        </w:rPr>
        <w:t>تاريخ بغداد للخطيب البغدادي</w:t>
      </w:r>
      <w:r w:rsidR="00356D74">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161</w:t>
      </w:r>
      <w:r>
        <w:rPr>
          <w:rtl/>
        </w:rPr>
        <w:t xml:space="preserve"> </w:t>
      </w:r>
      <w:r w:rsidRPr="00DF5C21">
        <w:rPr>
          <w:rtl/>
        </w:rPr>
        <w:t>و</w:t>
      </w:r>
      <w:r w:rsidR="00AE2736" w:rsidRPr="00DF5C21">
        <w:rPr>
          <w:rtl/>
        </w:rPr>
        <w:t>ج</w:t>
      </w:r>
      <w:r w:rsidR="00AE2736">
        <w:rPr>
          <w:rtl/>
        </w:rPr>
        <w:t xml:space="preserve"> </w:t>
      </w:r>
      <w:r w:rsidR="00AE2736" w:rsidRPr="00DF5C21">
        <w:rPr>
          <w:rtl/>
        </w:rPr>
        <w:t>1</w:t>
      </w:r>
      <w:r w:rsidRPr="00DF5C21">
        <w:rPr>
          <w:rtl/>
        </w:rPr>
        <w:t>0</w:t>
      </w:r>
      <w:r>
        <w:rPr>
          <w:rtl/>
        </w:rPr>
        <w:t xml:space="preserve"> ص </w:t>
      </w:r>
      <w:r w:rsidRPr="00DF5C21">
        <w:rPr>
          <w:rtl/>
        </w:rPr>
        <w:t>357</w:t>
      </w:r>
      <w:r w:rsidR="00D10150">
        <w:rPr>
          <w:rtl/>
        </w:rPr>
        <w:t>.</w:t>
      </w:r>
    </w:p>
    <w:p w:rsidR="00301327" w:rsidRPr="00DF5C21" w:rsidRDefault="00301327" w:rsidP="00845E56">
      <w:pPr>
        <w:pStyle w:val="libNormal"/>
      </w:pPr>
      <w:r w:rsidRPr="00DF5C21">
        <w:rPr>
          <w:rtl/>
        </w:rPr>
        <w:t>ترجمة ال</w:t>
      </w:r>
      <w:r w:rsidR="004F3B20">
        <w:rPr>
          <w:rtl/>
        </w:rPr>
        <w:t>إ</w:t>
      </w:r>
      <w:r w:rsidRPr="00DF5C21">
        <w:rPr>
          <w:rtl/>
        </w:rPr>
        <w:t>مام علي</w:t>
      </w:r>
      <w:r w:rsidR="000F05A6">
        <w:rPr>
          <w:rtl/>
        </w:rPr>
        <w:t>ّ</w:t>
      </w:r>
      <w:r w:rsidRPr="00DF5C21">
        <w:rPr>
          <w:rtl/>
        </w:rPr>
        <w:t xml:space="preserve"> / تاريخ دمشق لابن عساكر</w:t>
      </w:r>
      <w:r w:rsidR="00356D74">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104</w:t>
      </w:r>
      <w:r w:rsidR="00D10150">
        <w:rPr>
          <w:rtl/>
        </w:rPr>
        <w:t>.</w:t>
      </w:r>
    </w:p>
    <w:p w:rsidR="00301327" w:rsidRPr="00DF5C21" w:rsidRDefault="00301327" w:rsidP="00845E56">
      <w:pPr>
        <w:pStyle w:val="libNormal"/>
      </w:pPr>
      <w:r w:rsidRPr="00DF5C21">
        <w:rPr>
          <w:rtl/>
        </w:rPr>
        <w:t>تنـزيه الشريعة</w:t>
      </w:r>
      <w:r w:rsidR="00356D74">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366 و 367.</w:t>
      </w:r>
    </w:p>
    <w:p w:rsidR="00301327" w:rsidRPr="00DF5C21" w:rsidRDefault="00301327" w:rsidP="00845E56">
      <w:pPr>
        <w:pStyle w:val="libNormal"/>
      </w:pPr>
      <w:r w:rsidRPr="00DF5C21">
        <w:rPr>
          <w:rtl/>
        </w:rPr>
        <w:t>جواهر العقدين</w:t>
      </w:r>
      <w:r w:rsidR="00356D74">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109 و 429.</w:t>
      </w:r>
    </w:p>
    <w:p w:rsidR="00301327" w:rsidRPr="00DF5C21" w:rsidRDefault="00301327" w:rsidP="00845E56">
      <w:pPr>
        <w:pStyle w:val="libNormal"/>
      </w:pPr>
      <w:r w:rsidRPr="00DF5C21">
        <w:rPr>
          <w:rtl/>
        </w:rPr>
        <w:t>جواهر المطالب</w:t>
      </w:r>
      <w:r w:rsidR="00356D74">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88</w:t>
      </w:r>
      <w:r w:rsidR="00D10150">
        <w:rPr>
          <w:rtl/>
        </w:rPr>
        <w:t>.</w:t>
      </w:r>
    </w:p>
    <w:p w:rsidR="00301327" w:rsidRPr="00DF5C21" w:rsidRDefault="00301327" w:rsidP="00845E56">
      <w:pPr>
        <w:pStyle w:val="libNormal"/>
      </w:pPr>
      <w:r w:rsidRPr="00DF5C21">
        <w:rPr>
          <w:rtl/>
        </w:rPr>
        <w:t>ذخائر العقبى</w:t>
      </w:r>
      <w:r w:rsidR="00356D74">
        <w:rPr>
          <w:rtl/>
        </w:rPr>
        <w:t>:</w:t>
      </w:r>
      <w:r>
        <w:rPr>
          <w:rtl/>
        </w:rPr>
        <w:t xml:space="preserve"> ص </w:t>
      </w:r>
      <w:r w:rsidRPr="00DF5C21">
        <w:rPr>
          <w:rtl/>
        </w:rPr>
        <w:t>71</w:t>
      </w:r>
      <w:r w:rsidR="00D10150">
        <w:rPr>
          <w:rtl/>
        </w:rPr>
        <w:t>.</w:t>
      </w:r>
    </w:p>
    <w:p w:rsidR="00301327" w:rsidRPr="00DF5C21" w:rsidRDefault="00301327" w:rsidP="00845E56">
      <w:pPr>
        <w:pStyle w:val="libNormal"/>
      </w:pPr>
      <w:r w:rsidRPr="00DF5C21">
        <w:rPr>
          <w:rtl/>
        </w:rPr>
        <w:t>ذكر أخبار إصبهان</w:t>
      </w:r>
      <w:r w:rsidR="00356D74">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341 و 342.</w:t>
      </w:r>
    </w:p>
    <w:p w:rsidR="00301327" w:rsidRPr="00DF5C21" w:rsidRDefault="00301327" w:rsidP="00845E56">
      <w:pPr>
        <w:pStyle w:val="libNormal"/>
      </w:pPr>
      <w:r w:rsidRPr="00DF5C21">
        <w:rPr>
          <w:rtl/>
        </w:rPr>
        <w:t>سمط النجوم العوالي</w:t>
      </w:r>
      <w:r w:rsidR="00356D74">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484</w:t>
      </w:r>
      <w:r w:rsidR="00D10150">
        <w:rPr>
          <w:rtl/>
        </w:rPr>
        <w:t>.</w:t>
      </w:r>
    </w:p>
    <w:p w:rsidR="00301327" w:rsidRPr="00DF5C21" w:rsidRDefault="00301327" w:rsidP="00845E56">
      <w:pPr>
        <w:pStyle w:val="libNormal"/>
      </w:pPr>
      <w:r w:rsidRPr="00DF5C21">
        <w:rPr>
          <w:rtl/>
        </w:rPr>
        <w:t>شواهد التنزيل</w:t>
      </w:r>
      <w:r w:rsidR="00356D74">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107</w:t>
      </w:r>
      <w:r w:rsidR="00D10150">
        <w:rPr>
          <w:rtl/>
        </w:rPr>
        <w:t>.</w:t>
      </w:r>
    </w:p>
    <w:p w:rsidR="00301327" w:rsidRPr="00DF5C21" w:rsidRDefault="00301327" w:rsidP="00845E56">
      <w:pPr>
        <w:pStyle w:val="libNormal"/>
      </w:pPr>
      <w:r w:rsidRPr="00DF5C21">
        <w:rPr>
          <w:rtl/>
        </w:rPr>
        <w:t>فرائد السمطين</w:t>
      </w:r>
      <w:r w:rsidR="00356D74">
        <w:rPr>
          <w:rtl/>
        </w:rPr>
        <w:t>:</w:t>
      </w:r>
      <w:r w:rsidRPr="00DF5C21">
        <w:rPr>
          <w:rtl/>
        </w:rPr>
        <w:t xml:space="preserve"> أ / ب 54.</w:t>
      </w:r>
    </w:p>
    <w:p w:rsidR="00301327" w:rsidRPr="00DF5C21" w:rsidRDefault="00301327" w:rsidP="00845E56">
      <w:pPr>
        <w:pStyle w:val="libNormal"/>
      </w:pPr>
      <w:r w:rsidRPr="00DF5C21">
        <w:rPr>
          <w:rtl/>
        </w:rPr>
        <w:t>كفاية الطالب</w:t>
      </w:r>
      <w:r w:rsidR="00356D74">
        <w:rPr>
          <w:rtl/>
        </w:rPr>
        <w:t>:</w:t>
      </w:r>
      <w:r>
        <w:rPr>
          <w:rtl/>
        </w:rPr>
        <w:t xml:space="preserve"> ص </w:t>
      </w:r>
      <w:r w:rsidRPr="00DF5C21">
        <w:rPr>
          <w:rtl/>
        </w:rPr>
        <w:t>185</w:t>
      </w:r>
      <w:r w:rsidR="00D10150">
        <w:rPr>
          <w:rtl/>
        </w:rPr>
        <w:t>.</w:t>
      </w:r>
    </w:p>
    <w:p w:rsidR="00301327" w:rsidRPr="00DF5C21" w:rsidRDefault="00301327" w:rsidP="00845E56">
      <w:pPr>
        <w:pStyle w:val="libNormal"/>
      </w:pPr>
      <w:r w:rsidRPr="00DF5C21">
        <w:rPr>
          <w:rtl/>
        </w:rPr>
        <w:t>لسان الميزان</w:t>
      </w:r>
      <w:r w:rsidR="00356D74">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 xml:space="preserve">51 و 75 </w:t>
      </w:r>
      <w:r>
        <w:rPr>
          <w:rtl/>
        </w:rPr>
        <w:t>-</w:t>
      </w:r>
      <w:r w:rsidRPr="00DF5C21">
        <w:rPr>
          <w:rtl/>
        </w:rPr>
        <w:t xml:space="preserve"> 4/111.</w:t>
      </w:r>
    </w:p>
    <w:p w:rsidR="00301327" w:rsidRPr="00DF5C21" w:rsidRDefault="00301327" w:rsidP="00356D74">
      <w:pPr>
        <w:pStyle w:val="libNormal"/>
      </w:pPr>
      <w:r w:rsidRPr="00DF5C21">
        <w:rPr>
          <w:rtl/>
        </w:rPr>
        <w:t>مفتاح النجا</w:t>
      </w:r>
      <w:r w:rsidR="00356D74">
        <w:rPr>
          <w:rtl/>
        </w:rPr>
        <w:t>:</w:t>
      </w:r>
      <w:r w:rsidR="00AE2736">
        <w:rPr>
          <w:rtl/>
        </w:rPr>
        <w:t xml:space="preserve"> </w:t>
      </w:r>
      <w:r w:rsidRPr="00DF5C21">
        <w:rPr>
          <w:rtl/>
        </w:rPr>
        <w:t>ورقة</w:t>
      </w:r>
      <w:r>
        <w:rPr>
          <w:rtl/>
        </w:rPr>
        <w:t xml:space="preserve"> </w:t>
      </w:r>
      <w:r w:rsidRPr="00DF5C21">
        <w:rPr>
          <w:rtl/>
        </w:rPr>
        <w:t>49</w:t>
      </w:r>
      <w:r w:rsidR="00D10150">
        <w:rPr>
          <w:rtl/>
        </w:rPr>
        <w:t>.</w:t>
      </w:r>
    </w:p>
    <w:p w:rsidR="00301327" w:rsidRPr="00DF5C21" w:rsidRDefault="00301327" w:rsidP="00845E56">
      <w:pPr>
        <w:pStyle w:val="libNormal"/>
      </w:pPr>
      <w:r w:rsidRPr="00DF5C21">
        <w:rPr>
          <w:rtl/>
        </w:rPr>
        <w:t>مقتل الحسين للخوارزمي</w:t>
      </w:r>
      <w:r w:rsidR="00356D74">
        <w:rPr>
          <w:rtl/>
        </w:rPr>
        <w:t>:</w:t>
      </w:r>
      <w:r>
        <w:rPr>
          <w:rtl/>
        </w:rPr>
        <w:t xml:space="preserve"> </w:t>
      </w:r>
      <w:r w:rsidRPr="00DF5C21">
        <w:rPr>
          <w:rtl/>
        </w:rPr>
        <w:t>39</w:t>
      </w:r>
      <w:r w:rsidR="00D10150">
        <w:rPr>
          <w:rtl/>
        </w:rPr>
        <w:t>.</w:t>
      </w:r>
    </w:p>
    <w:p w:rsidR="00301327" w:rsidRPr="00DF5C21" w:rsidRDefault="00301327" w:rsidP="00845E56">
      <w:pPr>
        <w:pStyle w:val="libNormal"/>
      </w:pPr>
      <w:r w:rsidRPr="00DF5C21">
        <w:rPr>
          <w:rtl/>
        </w:rPr>
        <w:t>مناقب سيدنا علي</w:t>
      </w:r>
      <w:r w:rsidR="004F3B20">
        <w:rPr>
          <w:rtl/>
        </w:rPr>
        <w:t>ّ</w:t>
      </w:r>
      <w:r w:rsidR="00356D74">
        <w:rPr>
          <w:rtl/>
        </w:rPr>
        <w:t>:</w:t>
      </w:r>
      <w:r>
        <w:rPr>
          <w:rtl/>
        </w:rPr>
        <w:t xml:space="preserve"> ص </w:t>
      </w:r>
      <w:r w:rsidRPr="00DF5C21">
        <w:rPr>
          <w:rtl/>
        </w:rPr>
        <w:t xml:space="preserve">33 و 44 و 45 </w:t>
      </w:r>
      <w:r w:rsidR="00AE2736" w:rsidRPr="00DF5C21">
        <w:rPr>
          <w:rtl/>
        </w:rPr>
        <w:t>و</w:t>
      </w:r>
      <w:r w:rsidR="00AE2736">
        <w:rPr>
          <w:rtl/>
        </w:rPr>
        <w:t xml:space="preserve"> </w:t>
      </w:r>
      <w:r w:rsidR="00AE2736" w:rsidRPr="00DF5C21">
        <w:rPr>
          <w:rtl/>
        </w:rPr>
        <w:t>6</w:t>
      </w:r>
      <w:r w:rsidRPr="00DF5C21">
        <w:rPr>
          <w:rtl/>
        </w:rPr>
        <w:t>4.</w:t>
      </w:r>
    </w:p>
    <w:p w:rsidR="00301327" w:rsidRPr="00DF5C21" w:rsidRDefault="00301327" w:rsidP="00845E56">
      <w:pPr>
        <w:pStyle w:val="libNormal"/>
      </w:pPr>
      <w:r w:rsidRPr="00DF5C21">
        <w:rPr>
          <w:rtl/>
        </w:rPr>
        <w:t xml:space="preserve">مناقب </w:t>
      </w:r>
      <w:r w:rsidR="00150388">
        <w:rPr>
          <w:rtl/>
        </w:rPr>
        <w:t>عليّ بن أبي طالب</w:t>
      </w:r>
      <w:r w:rsidRPr="00DF5C21">
        <w:rPr>
          <w:rtl/>
        </w:rPr>
        <w:t xml:space="preserve"> للخوارزمي</w:t>
      </w:r>
      <w:r w:rsidR="00356D74">
        <w:rPr>
          <w:rtl/>
        </w:rPr>
        <w:t>:</w:t>
      </w:r>
      <w:r>
        <w:rPr>
          <w:rtl/>
        </w:rPr>
        <w:t xml:space="preserve"> ص </w:t>
      </w:r>
      <w:r w:rsidRPr="00DF5C21">
        <w:rPr>
          <w:rtl/>
        </w:rPr>
        <w:t>31 و 229.</w:t>
      </w:r>
    </w:p>
    <w:p w:rsidR="00301327" w:rsidRPr="00DF5C21" w:rsidRDefault="00301327" w:rsidP="00845E56">
      <w:pPr>
        <w:pStyle w:val="libNormal"/>
      </w:pPr>
      <w:r w:rsidRPr="00DF5C21">
        <w:rPr>
          <w:rtl/>
        </w:rPr>
        <w:t xml:space="preserve">مناقب </w:t>
      </w:r>
      <w:r w:rsidR="00150388">
        <w:rPr>
          <w:rtl/>
        </w:rPr>
        <w:t>عليّ بن أبي طالب</w:t>
      </w:r>
      <w:r w:rsidRPr="00DF5C21">
        <w:rPr>
          <w:rtl/>
        </w:rPr>
        <w:t xml:space="preserve"> للمغازلي</w:t>
      </w:r>
      <w:r w:rsidR="00356D74">
        <w:rPr>
          <w:rtl/>
        </w:rPr>
        <w:t>:</w:t>
      </w:r>
      <w:r w:rsidRPr="00DF5C21">
        <w:rPr>
          <w:rtl/>
        </w:rPr>
        <w:t xml:space="preserve"> ص 119 و 131 و 242.</w:t>
      </w:r>
    </w:p>
    <w:p w:rsidR="00845E56" w:rsidRDefault="00301327" w:rsidP="00845E56">
      <w:pPr>
        <w:pStyle w:val="libNormal"/>
      </w:pPr>
      <w:r w:rsidRPr="00DF5C21">
        <w:rPr>
          <w:rtl/>
        </w:rPr>
        <w:t>ميزان الاعتدال</w:t>
      </w:r>
      <w:r w:rsidR="00356D74">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 xml:space="preserve">28 </w:t>
      </w:r>
      <w:r w:rsidR="00AE2736" w:rsidRPr="00DF5C21">
        <w:rPr>
          <w:rtl/>
        </w:rPr>
        <w:t>و</w:t>
      </w:r>
      <w:r w:rsidR="00AE2736">
        <w:rPr>
          <w:rtl/>
        </w:rPr>
        <w:t xml:space="preserve"> </w:t>
      </w:r>
      <w:r w:rsidR="00AE2736" w:rsidRPr="00DF5C21">
        <w:rPr>
          <w:rtl/>
        </w:rPr>
        <w:t>4</w:t>
      </w:r>
      <w:r w:rsidRPr="00DF5C21">
        <w:rPr>
          <w:rtl/>
        </w:rPr>
        <w:t>4.</w:t>
      </w:r>
    </w:p>
    <w:p w:rsidR="00301327" w:rsidRPr="00DF5C21" w:rsidRDefault="00BE50E9" w:rsidP="00845E56">
      <w:pPr>
        <w:pStyle w:val="libNormal"/>
      </w:pPr>
      <w:r>
        <w:rPr>
          <w:rtl/>
        </w:rPr>
        <w:t>ينابيع المودّة</w:t>
      </w:r>
      <w:r w:rsidR="00356D74">
        <w:rPr>
          <w:rtl/>
        </w:rPr>
        <w:t>:</w:t>
      </w:r>
      <w:r>
        <w:rPr>
          <w:rtl/>
        </w:rPr>
        <w:t xml:space="preserve"> </w:t>
      </w:r>
      <w:r w:rsidR="00301327">
        <w:rPr>
          <w:rtl/>
        </w:rPr>
        <w:t xml:space="preserve">ص </w:t>
      </w:r>
      <w:r w:rsidR="00301327" w:rsidRPr="00DF5C21">
        <w:rPr>
          <w:rtl/>
        </w:rPr>
        <w:t xml:space="preserve">98 </w:t>
      </w:r>
      <w:r w:rsidR="00AE2736" w:rsidRPr="00DF5C21">
        <w:rPr>
          <w:rtl/>
        </w:rPr>
        <w:t>و</w:t>
      </w:r>
      <w:r w:rsidR="00AE2736">
        <w:rPr>
          <w:rtl/>
        </w:rPr>
        <w:t xml:space="preserve"> </w:t>
      </w:r>
      <w:r w:rsidR="00AE2736" w:rsidRPr="00DF5C21">
        <w:rPr>
          <w:rtl/>
        </w:rPr>
        <w:t>1</w:t>
      </w:r>
      <w:r w:rsidR="00301327" w:rsidRPr="00DF5C21">
        <w:rPr>
          <w:rtl/>
        </w:rPr>
        <w:t xml:space="preserve">32 </w:t>
      </w:r>
      <w:r w:rsidR="00AE2736" w:rsidRPr="00DF5C21">
        <w:rPr>
          <w:rtl/>
        </w:rPr>
        <w:t>و</w:t>
      </w:r>
      <w:r w:rsidR="00AE2736">
        <w:rPr>
          <w:rtl/>
        </w:rPr>
        <w:t xml:space="preserve"> </w:t>
      </w:r>
      <w:r w:rsidR="00AE2736" w:rsidRPr="00DF5C21">
        <w:rPr>
          <w:rtl/>
        </w:rPr>
        <w:t>1</w:t>
      </w:r>
      <w:r w:rsidR="00301327" w:rsidRPr="00DF5C21">
        <w:rPr>
          <w:rtl/>
        </w:rPr>
        <w:t xml:space="preserve">33 </w:t>
      </w:r>
      <w:r w:rsidR="00AE2736" w:rsidRPr="00DF5C21">
        <w:rPr>
          <w:rtl/>
        </w:rPr>
        <w:t>و</w:t>
      </w:r>
      <w:r w:rsidR="00AE2736">
        <w:rPr>
          <w:rtl/>
        </w:rPr>
        <w:t xml:space="preserve"> </w:t>
      </w:r>
      <w:r w:rsidR="00AE2736" w:rsidRPr="00DF5C21">
        <w:rPr>
          <w:rtl/>
        </w:rPr>
        <w:t>2</w:t>
      </w:r>
      <w:r w:rsidR="00301327" w:rsidRPr="00DF5C21">
        <w:rPr>
          <w:rtl/>
        </w:rPr>
        <w:t xml:space="preserve">45 و 286 </w:t>
      </w:r>
      <w:r w:rsidR="00AE2736" w:rsidRPr="00DF5C21">
        <w:rPr>
          <w:rtl/>
        </w:rPr>
        <w:t>و</w:t>
      </w:r>
      <w:r w:rsidR="00AE2736">
        <w:rPr>
          <w:rtl/>
        </w:rPr>
        <w:t xml:space="preserve"> </w:t>
      </w:r>
      <w:r w:rsidR="00AE2736" w:rsidRPr="00DF5C21">
        <w:rPr>
          <w:rtl/>
        </w:rPr>
        <w:t>3</w:t>
      </w:r>
      <w:r w:rsidR="00301327" w:rsidRPr="00DF5C21">
        <w:rPr>
          <w:rtl/>
        </w:rPr>
        <w:t>01.</w:t>
      </w:r>
    </w:p>
    <w:p w:rsidR="00372B05" w:rsidRDefault="00372B05" w:rsidP="00372B05">
      <w:pPr>
        <w:pStyle w:val="libNormal"/>
        <w:rPr>
          <w:rtl/>
        </w:rPr>
      </w:pPr>
      <w:r>
        <w:rPr>
          <w:rtl/>
        </w:rPr>
        <w:br w:type="page"/>
      </w:r>
    </w:p>
    <w:p w:rsidR="00301327" w:rsidRPr="00DF5C21" w:rsidRDefault="00E15815" w:rsidP="00E15815">
      <w:pPr>
        <w:pStyle w:val="libNormal"/>
      </w:pPr>
      <w:r>
        <w:rPr>
          <w:rtl/>
        </w:rPr>
        <w:lastRenderedPageBreak/>
        <w:t>(</w:t>
      </w:r>
      <w:r w:rsidR="00301327" w:rsidRPr="00DF5C21">
        <w:rPr>
          <w:rtl/>
        </w:rPr>
        <w:t>نخب المناقب</w:t>
      </w:r>
      <w:r>
        <w:rPr>
          <w:rtl/>
        </w:rPr>
        <w:t>)</w:t>
      </w:r>
      <w:r w:rsidR="00301327" w:rsidRPr="00DF5C21">
        <w:rPr>
          <w:rtl/>
        </w:rPr>
        <w:t xml:space="preserve"> على ما في</w:t>
      </w:r>
      <w:r w:rsidR="006448A7">
        <w:rPr>
          <w:rtl/>
        </w:rPr>
        <w:t xml:space="preserve"> (تأويل الآيات) </w:t>
      </w:r>
      <w:r w:rsidR="00301327" w:rsidRPr="00DF5C21">
        <w:rPr>
          <w:rtl/>
        </w:rPr>
        <w:t>للحسين بن جبير</w:t>
      </w:r>
      <w:r w:rsidR="00356D74">
        <w:rPr>
          <w:rtl/>
        </w:rPr>
        <w:t>:</w:t>
      </w:r>
      <w:r w:rsidR="00AE2736" w:rsidRPr="00DF5C21">
        <w:rPr>
          <w:rtl/>
        </w:rPr>
        <w:t xml:space="preserve"> ج</w:t>
      </w:r>
      <w:r w:rsidR="00AE2736">
        <w:rPr>
          <w:rtl/>
        </w:rPr>
        <w:t xml:space="preserve"> </w:t>
      </w:r>
      <w:r w:rsidR="00AE2736" w:rsidRPr="00DF5C21">
        <w:rPr>
          <w:rtl/>
        </w:rPr>
        <w:t>1</w:t>
      </w:r>
      <w:r w:rsidR="00301327">
        <w:rPr>
          <w:rtl/>
        </w:rPr>
        <w:t xml:space="preserve"> ص </w:t>
      </w:r>
      <w:r w:rsidR="00301327" w:rsidRPr="00DF5C21">
        <w:rPr>
          <w:rtl/>
        </w:rPr>
        <w:t>214</w:t>
      </w:r>
      <w:r w:rsidR="00301327">
        <w:rPr>
          <w:rtl/>
        </w:rPr>
        <w:t xml:space="preserve"> </w:t>
      </w:r>
      <w:r w:rsidR="00301327" w:rsidRPr="00DF5C21">
        <w:rPr>
          <w:rtl/>
        </w:rPr>
        <w:t>الحديث 3 ط. قم.</w:t>
      </w:r>
    </w:p>
    <w:p w:rsidR="00301327" w:rsidRPr="0010659A" w:rsidRDefault="00BE1D2F" w:rsidP="00845E56">
      <w:pPr>
        <w:pStyle w:val="libNormal"/>
        <w:rPr>
          <w:rtl/>
        </w:rPr>
      </w:pPr>
      <w:r>
        <w:rPr>
          <w:rtl/>
        </w:rPr>
        <w:t>و</w:t>
      </w:r>
      <w:r w:rsidR="00301327" w:rsidRPr="00DF5C21">
        <w:rPr>
          <w:rtl/>
        </w:rPr>
        <w:t xml:space="preserve">قول رسول الله </w:t>
      </w:r>
      <w:r w:rsidR="00301327">
        <w:rPr>
          <w:rtl/>
        </w:rPr>
        <w:t>صلّى الله عليه وآله</w:t>
      </w:r>
      <w:r w:rsidR="003F0683">
        <w:rPr>
          <w:rtl/>
        </w:rPr>
        <w:t xml:space="preserve"> وسلّم </w:t>
      </w:r>
      <w:r w:rsidR="00301327" w:rsidRPr="00DF5C21">
        <w:rPr>
          <w:rtl/>
        </w:rPr>
        <w:t>لعلي</w:t>
      </w:r>
      <w:r w:rsidR="000F05A6">
        <w:rPr>
          <w:rtl/>
        </w:rPr>
        <w:t>ّ</w:t>
      </w:r>
      <w:r w:rsidR="00301327" w:rsidRPr="00DF5C21">
        <w:rPr>
          <w:rtl/>
        </w:rPr>
        <w:t xml:space="preserve"> عليه السلام</w:t>
      </w:r>
      <w:r w:rsidR="00D10150">
        <w:rPr>
          <w:rtl/>
        </w:rPr>
        <w:t xml:space="preserve">: </w:t>
      </w:r>
      <w:r w:rsidR="003B78C0" w:rsidRPr="003B78C0">
        <w:rPr>
          <w:rtl/>
        </w:rPr>
        <w:t>[</w:t>
      </w:r>
      <w:r w:rsidR="00301327" w:rsidRPr="00845E56">
        <w:rPr>
          <w:rStyle w:val="libBold2Char"/>
          <w:rtl/>
        </w:rPr>
        <w:t>يا علي</w:t>
      </w:r>
      <w:r w:rsidR="00E4085F" w:rsidRPr="00845E56">
        <w:rPr>
          <w:rStyle w:val="libBold2Char"/>
          <w:rtl/>
        </w:rPr>
        <w:t>ّ</w:t>
      </w:r>
      <w:r w:rsidR="00D10150" w:rsidRPr="00845E56">
        <w:rPr>
          <w:rStyle w:val="libBold2Char"/>
          <w:rtl/>
        </w:rPr>
        <w:t xml:space="preserve">، </w:t>
      </w:r>
      <w:r w:rsidR="00301327" w:rsidRPr="00845E56">
        <w:rPr>
          <w:rStyle w:val="libBold2Char"/>
          <w:rtl/>
        </w:rPr>
        <w:t>أنت الطريق الواضح</w:t>
      </w:r>
      <w:r w:rsidR="00D10150" w:rsidRPr="00845E56">
        <w:rPr>
          <w:rStyle w:val="libBold2Char"/>
          <w:rtl/>
        </w:rPr>
        <w:t xml:space="preserve">، </w:t>
      </w:r>
      <w:r w:rsidR="00301327" w:rsidRPr="00845E56">
        <w:rPr>
          <w:rStyle w:val="libBold2Char"/>
          <w:rtl/>
        </w:rPr>
        <w:t xml:space="preserve">وأنت الصراط المستقيم </w:t>
      </w:r>
      <w:r w:rsidR="003B78C0" w:rsidRPr="0010659A">
        <w:rPr>
          <w:rtl/>
        </w:rPr>
        <w:t>]</w:t>
      </w:r>
      <w:r w:rsidR="00301327" w:rsidRPr="0010659A">
        <w:rPr>
          <w:rtl/>
        </w:rPr>
        <w:t>.</w:t>
      </w:r>
    </w:p>
    <w:p w:rsidR="00301327" w:rsidRPr="0010659A" w:rsidRDefault="00301327" w:rsidP="00E53B53">
      <w:pPr>
        <w:pStyle w:val="libNormal"/>
        <w:rPr>
          <w:rtl/>
        </w:rPr>
      </w:pPr>
      <w:r w:rsidRPr="00845E56">
        <w:rPr>
          <w:rtl/>
        </w:rPr>
        <w:t>وعن جابر بن عبد الله</w:t>
      </w:r>
      <w:r w:rsidR="00D10150" w:rsidRPr="00845E56">
        <w:rPr>
          <w:rtl/>
        </w:rPr>
        <w:t xml:space="preserve">، </w:t>
      </w:r>
      <w:r w:rsidRPr="00845E56">
        <w:rPr>
          <w:rtl/>
        </w:rPr>
        <w:t>قال</w:t>
      </w:r>
      <w:r w:rsidR="00D10150" w:rsidRPr="00845E56">
        <w:rPr>
          <w:rtl/>
        </w:rPr>
        <w:t xml:space="preserve">: </w:t>
      </w:r>
      <w:r w:rsidRPr="00845E56">
        <w:rPr>
          <w:rtl/>
        </w:rPr>
        <w:t xml:space="preserve">قال رسول الله </w:t>
      </w:r>
      <w:r w:rsidR="003F0683" w:rsidRPr="00845E56">
        <w:rPr>
          <w:rtl/>
        </w:rPr>
        <w:t>صلّى الله عليه</w:t>
      </w:r>
      <w:r w:rsidRPr="00845E56">
        <w:rPr>
          <w:rtl/>
        </w:rPr>
        <w:t xml:space="preserve"> و</w:t>
      </w:r>
      <w:r w:rsidR="00E4085F" w:rsidRPr="00845E56">
        <w:rPr>
          <w:rtl/>
        </w:rPr>
        <w:t>آ</w:t>
      </w:r>
      <w:r w:rsidRPr="00845E56">
        <w:rPr>
          <w:rtl/>
        </w:rPr>
        <w:t>له</w:t>
      </w:r>
      <w:r w:rsidR="00D10150" w:rsidRPr="00845E56">
        <w:rPr>
          <w:rtl/>
        </w:rPr>
        <w:t xml:space="preserve">: </w:t>
      </w:r>
      <w:r w:rsidR="003B78C0" w:rsidRPr="003B78C0">
        <w:rPr>
          <w:rtl/>
        </w:rPr>
        <w:t>[</w:t>
      </w:r>
      <w:r w:rsidR="00E4085F" w:rsidRPr="00845E56">
        <w:rPr>
          <w:rStyle w:val="libBold2Char"/>
          <w:rtl/>
        </w:rPr>
        <w:t>إ</w:t>
      </w:r>
      <w:r w:rsidRPr="00845E56">
        <w:rPr>
          <w:rStyle w:val="libBold2Char"/>
          <w:rtl/>
        </w:rPr>
        <w:t>ن</w:t>
      </w:r>
      <w:r w:rsidR="004F3B20" w:rsidRPr="00845E56">
        <w:rPr>
          <w:rStyle w:val="libBold2Char"/>
          <w:rtl/>
        </w:rPr>
        <w:t>ّ</w:t>
      </w:r>
      <w:r w:rsidRPr="00845E56">
        <w:rPr>
          <w:rStyle w:val="libBold2Char"/>
          <w:rtl/>
        </w:rPr>
        <w:t xml:space="preserve"> الله جعل علي</w:t>
      </w:r>
      <w:r w:rsidR="00E4085F" w:rsidRPr="00845E56">
        <w:rPr>
          <w:rStyle w:val="libBold2Char"/>
          <w:rtl/>
        </w:rPr>
        <w:t>ّ</w:t>
      </w:r>
      <w:r w:rsidRPr="00845E56">
        <w:rPr>
          <w:rStyle w:val="libBold2Char"/>
          <w:rtl/>
        </w:rPr>
        <w:t>اً وزوجته وأبناءه</w:t>
      </w:r>
      <w:r w:rsidR="00D10150" w:rsidRPr="00845E56">
        <w:rPr>
          <w:rStyle w:val="libBold2Char"/>
          <w:rtl/>
        </w:rPr>
        <w:t xml:space="preserve"> </w:t>
      </w:r>
      <w:r w:rsidRPr="00845E56">
        <w:rPr>
          <w:rStyle w:val="libBold2Char"/>
          <w:rtl/>
        </w:rPr>
        <w:t>حجج الله على خلقه</w:t>
      </w:r>
      <w:r w:rsidR="00D10150" w:rsidRPr="00845E56">
        <w:rPr>
          <w:rStyle w:val="libBold2Char"/>
          <w:rtl/>
        </w:rPr>
        <w:t xml:space="preserve">، </w:t>
      </w:r>
      <w:r w:rsidRPr="00845E56">
        <w:rPr>
          <w:rStyle w:val="libBold2Char"/>
          <w:rtl/>
        </w:rPr>
        <w:t>وهم أبواب العلم في أمّتي</w:t>
      </w:r>
      <w:r w:rsidR="00356D74">
        <w:rPr>
          <w:rStyle w:val="libBold2Char"/>
          <w:rtl/>
        </w:rPr>
        <w:t>،</w:t>
      </w:r>
      <w:r w:rsidRPr="00845E56">
        <w:rPr>
          <w:rStyle w:val="libBold2Char"/>
          <w:rtl/>
        </w:rPr>
        <w:t xml:space="preserve"> من اهتدى بهم ه</w:t>
      </w:r>
      <w:r w:rsidR="00356D74">
        <w:rPr>
          <w:rStyle w:val="libBold2Char"/>
          <w:rtl/>
        </w:rPr>
        <w:t>ُ</w:t>
      </w:r>
      <w:r w:rsidRPr="00845E56">
        <w:rPr>
          <w:rStyle w:val="libBold2Char"/>
          <w:rtl/>
        </w:rPr>
        <w:t>دي</w:t>
      </w:r>
      <w:r w:rsidR="00356D74">
        <w:rPr>
          <w:rStyle w:val="libBold2Char"/>
          <w:rtl/>
        </w:rPr>
        <w:t>َ</w:t>
      </w:r>
      <w:r w:rsidRPr="00845E56">
        <w:rPr>
          <w:rStyle w:val="libBold2Char"/>
          <w:rtl/>
        </w:rPr>
        <w:t xml:space="preserve"> إلى صراط مستقيم</w:t>
      </w:r>
      <w:r w:rsidR="003B78C0" w:rsidRPr="0010659A">
        <w:rPr>
          <w:rtl/>
        </w:rPr>
        <w:t>]</w:t>
      </w:r>
      <w:r w:rsidRPr="0010659A">
        <w:rPr>
          <w:rtl/>
        </w:rPr>
        <w:t>.</w:t>
      </w:r>
    </w:p>
    <w:p w:rsidR="00845E56" w:rsidRDefault="00301327" w:rsidP="00177CC9">
      <w:pPr>
        <w:pStyle w:val="libNormal"/>
        <w:rPr>
          <w:rtl/>
        </w:rPr>
      </w:pPr>
      <w:r w:rsidRPr="00DF5C21">
        <w:rPr>
          <w:rtl/>
        </w:rPr>
        <w:t>إحقاق الحق</w:t>
      </w:r>
      <w:r w:rsidR="00E4085F">
        <w:rPr>
          <w:rtl/>
        </w:rPr>
        <w:t>ّ</w:t>
      </w:r>
      <w:r w:rsidR="00177CC9">
        <w:rPr>
          <w:rtl/>
        </w:rPr>
        <w:t>:</w:t>
      </w:r>
      <w:r w:rsidR="00AC2DBD">
        <w:rPr>
          <w:rtl/>
        </w:rPr>
        <w:t xml:space="preserve"> تحقيق</w:t>
      </w:r>
      <w:r w:rsidR="000F05A6">
        <w:rPr>
          <w:rtl/>
        </w:rPr>
        <w:t xml:space="preserve"> السيّد</w:t>
      </w:r>
      <w:r w:rsidR="00AC2DBD">
        <w:rPr>
          <w:rtl/>
        </w:rPr>
        <w:t xml:space="preserve"> </w:t>
      </w:r>
      <w:r w:rsidR="00E4085F">
        <w:rPr>
          <w:rtl/>
        </w:rPr>
        <w:t>ا</w:t>
      </w:r>
      <w:r w:rsidRPr="00DF5C21">
        <w:rPr>
          <w:rtl/>
        </w:rPr>
        <w:t>لمرعشي</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534</w:t>
      </w:r>
      <w:r>
        <w:rPr>
          <w:rtl/>
        </w:rPr>
        <w:t xml:space="preserve"> </w:t>
      </w:r>
      <w:r w:rsidRPr="00DF5C21">
        <w:rPr>
          <w:rtl/>
        </w:rPr>
        <w:t>و</w:t>
      </w:r>
      <w:r w:rsidR="00AE2736" w:rsidRPr="00DF5C21">
        <w:rPr>
          <w:rtl/>
        </w:rPr>
        <w:t xml:space="preserve"> ج</w:t>
      </w:r>
      <w:r w:rsidR="00AE2736">
        <w:rPr>
          <w:rtl/>
        </w:rPr>
        <w:t xml:space="preserve"> </w:t>
      </w:r>
      <w:r w:rsidR="00AE2736" w:rsidRPr="00DF5C21">
        <w:rPr>
          <w:rtl/>
        </w:rPr>
        <w:t>1</w:t>
      </w:r>
      <w:r w:rsidRPr="00DF5C21">
        <w:rPr>
          <w:rtl/>
        </w:rPr>
        <w:t>4</w:t>
      </w:r>
      <w:r>
        <w:rPr>
          <w:rtl/>
        </w:rPr>
        <w:t xml:space="preserve"> ص </w:t>
      </w:r>
      <w:r w:rsidRPr="00DF5C21">
        <w:rPr>
          <w:rtl/>
        </w:rPr>
        <w:t>378</w:t>
      </w:r>
      <w:r w:rsidR="00D10150">
        <w:rPr>
          <w:rtl/>
        </w:rPr>
        <w:t>.</w:t>
      </w:r>
    </w:p>
    <w:p w:rsidR="00845E56" w:rsidRDefault="00E53B53" w:rsidP="00A66EE1">
      <w:pPr>
        <w:pStyle w:val="Heading3Center"/>
        <w:rPr>
          <w:rtl/>
        </w:rPr>
      </w:pPr>
      <w:bookmarkStart w:id="53" w:name="_Toc484948067"/>
      <w:r w:rsidRPr="00845E56">
        <w:rPr>
          <w:rtl/>
        </w:rPr>
        <w:t>سورة يونس الآية 35</w:t>
      </w:r>
      <w:bookmarkEnd w:id="53"/>
      <w:r w:rsidRPr="00845E56">
        <w:rPr>
          <w:rtl/>
        </w:rPr>
        <w:t xml:space="preserve"> </w:t>
      </w:r>
    </w:p>
    <w:p w:rsidR="00301327" w:rsidRPr="00845E56" w:rsidRDefault="00845E56" w:rsidP="00E53B53">
      <w:pPr>
        <w:pStyle w:val="libNormal"/>
        <w:rPr>
          <w:rtl/>
        </w:rPr>
      </w:pPr>
      <w:r>
        <w:rPr>
          <w:rStyle w:val="libAlaemChar"/>
          <w:rtl/>
        </w:rPr>
        <w:t>(</w:t>
      </w:r>
      <w:r w:rsidR="00301327" w:rsidRPr="00CF6DDF">
        <w:rPr>
          <w:rStyle w:val="libAieChar"/>
          <w:rtl/>
        </w:rPr>
        <w:t>أَفَمَن يَهْدِي إِلَى الْحَقِّ أَحَقُّ أَن يُتَّبَعَ أَمَّن لَّا يَهِدِّي إِلَّا أَن يُهْدَىٰ فَمَا لَكُمْ كَيْفَ تَحْكُمُونَ</w:t>
      </w:r>
      <w:r w:rsidRPr="001001E6">
        <w:rPr>
          <w:rStyle w:val="libAlaemChar"/>
          <w:rtl/>
        </w:rPr>
        <w:t>)</w:t>
      </w:r>
      <w:r w:rsidR="00D10150" w:rsidRPr="00845E56">
        <w:rPr>
          <w:rtl/>
        </w:rPr>
        <w:t xml:space="preserve"> </w:t>
      </w:r>
    </w:p>
    <w:p w:rsidR="00301327" w:rsidRPr="00E4085F" w:rsidRDefault="00150388" w:rsidP="00845E56">
      <w:pPr>
        <w:pStyle w:val="libNormal"/>
        <w:rPr>
          <w:rtl/>
        </w:rPr>
      </w:pPr>
      <w:r w:rsidRPr="00E4085F">
        <w:rPr>
          <w:rtl/>
        </w:rPr>
        <w:t>أخرج</w:t>
      </w:r>
      <w:r w:rsidR="00301327" w:rsidRPr="00E4085F">
        <w:rPr>
          <w:rtl/>
        </w:rPr>
        <w:t xml:space="preserve"> الخوارزمي في كتابه مناقب علي</w:t>
      </w:r>
      <w:r w:rsidR="00E4085F">
        <w:rPr>
          <w:rtl/>
        </w:rPr>
        <w:t>ّ</w:t>
      </w:r>
      <w:r w:rsidR="00301327" w:rsidRPr="00E4085F">
        <w:rPr>
          <w:rtl/>
        </w:rPr>
        <w:t xml:space="preserve"> عليه السلام بأسانيد في أواخر الفصل الرابع عشر ص 97 طبعة الغري قال</w:t>
      </w:r>
      <w:r w:rsidR="00D10150" w:rsidRPr="00E4085F">
        <w:rPr>
          <w:rtl/>
        </w:rPr>
        <w:t xml:space="preserve">: </w:t>
      </w:r>
    </w:p>
    <w:p w:rsidR="00301327" w:rsidRPr="00DF5C21" w:rsidRDefault="00301327" w:rsidP="003571BC">
      <w:pPr>
        <w:pStyle w:val="libNormal"/>
        <w:rPr>
          <w:rtl/>
        </w:rPr>
      </w:pPr>
      <w:r w:rsidRPr="00E4085F">
        <w:rPr>
          <w:rtl/>
        </w:rPr>
        <w:t>وأخبرنا العل</w:t>
      </w:r>
      <w:r w:rsidR="00E4085F">
        <w:rPr>
          <w:rtl/>
        </w:rPr>
        <w:t>ّ</w:t>
      </w:r>
      <w:r w:rsidRPr="00E4085F">
        <w:rPr>
          <w:rtl/>
        </w:rPr>
        <w:t>امة فخر خوارزم أبو القاسم محمود بن عمر الزمخشري الخوارزمي</w:t>
      </w:r>
      <w:r w:rsidR="00D07FFC">
        <w:rPr>
          <w:rtl/>
        </w:rPr>
        <w:t xml:space="preserve"> (قال:</w:t>
      </w:r>
      <w:r w:rsidR="00AE2736">
        <w:rPr>
          <w:rtl/>
        </w:rPr>
        <w:t>)</w:t>
      </w:r>
      <w:r w:rsidR="00D07FFC">
        <w:rPr>
          <w:rtl/>
        </w:rPr>
        <w:t xml:space="preserve"> </w:t>
      </w:r>
      <w:r w:rsidRPr="00E4085F">
        <w:rPr>
          <w:rtl/>
        </w:rPr>
        <w:t>أخبرنا الأستاذ الأمين أبو الحسن</w:t>
      </w:r>
      <w:r w:rsidR="00E96C6A" w:rsidRPr="00E4085F">
        <w:rPr>
          <w:rtl/>
        </w:rPr>
        <w:t xml:space="preserve"> عليّ بن </w:t>
      </w:r>
      <w:r w:rsidRPr="00E4085F">
        <w:rPr>
          <w:rtl/>
        </w:rPr>
        <w:t>مروك الرازي أخبرني الحافظ أبو سعيد</w:t>
      </w:r>
      <w:r w:rsidRPr="00DF5C21">
        <w:rPr>
          <w:rtl/>
        </w:rPr>
        <w:t xml:space="preserve"> إسماعيل بن</w:t>
      </w:r>
      <w:r>
        <w:rPr>
          <w:rtl/>
        </w:rPr>
        <w:t xml:space="preserve"> محمّد </w:t>
      </w:r>
      <w:r w:rsidRPr="00DF5C21">
        <w:rPr>
          <w:rtl/>
        </w:rPr>
        <w:t>السم</w:t>
      </w:r>
      <w:r w:rsidR="00BE1D2F">
        <w:rPr>
          <w:rtl/>
        </w:rPr>
        <w:t>ّ</w:t>
      </w:r>
      <w:r w:rsidRPr="00DF5C21">
        <w:rPr>
          <w:rtl/>
        </w:rPr>
        <w:t>ان</w:t>
      </w:r>
      <w:r>
        <w:rPr>
          <w:rtl/>
        </w:rPr>
        <w:t xml:space="preserve"> أخبرنا </w:t>
      </w:r>
      <w:r w:rsidRPr="00DF5C21">
        <w:rPr>
          <w:rtl/>
        </w:rPr>
        <w:t>أبو طالب</w:t>
      </w:r>
      <w:r>
        <w:rPr>
          <w:rtl/>
        </w:rPr>
        <w:t xml:space="preserve"> محمّد </w:t>
      </w:r>
      <w:r w:rsidRPr="00DF5C21">
        <w:rPr>
          <w:rtl/>
        </w:rPr>
        <w:t>بن يحيى القرشي الصب</w:t>
      </w:r>
      <w:r w:rsidR="00BE1D2F">
        <w:rPr>
          <w:rtl/>
        </w:rPr>
        <w:t>ّ</w:t>
      </w:r>
      <w:r w:rsidRPr="00DF5C21">
        <w:rPr>
          <w:rtl/>
        </w:rPr>
        <w:t>اغ بالكوفة بقراءتي عليه</w:t>
      </w:r>
      <w:r w:rsidR="00D10150">
        <w:rPr>
          <w:rtl/>
        </w:rPr>
        <w:t xml:space="preserve">، </w:t>
      </w:r>
      <w:r>
        <w:rPr>
          <w:rtl/>
        </w:rPr>
        <w:t>حدّثني</w:t>
      </w:r>
      <w:r w:rsidRPr="00DF5C21">
        <w:rPr>
          <w:rtl/>
        </w:rPr>
        <w:t xml:space="preserve"> الحسن بن</w:t>
      </w:r>
      <w:r>
        <w:rPr>
          <w:rtl/>
        </w:rPr>
        <w:t xml:space="preserve"> محمّد </w:t>
      </w:r>
      <w:r w:rsidRPr="00DF5C21">
        <w:rPr>
          <w:rtl/>
        </w:rPr>
        <w:t>السكوني قال</w:t>
      </w:r>
      <w:r w:rsidR="00D10150">
        <w:rPr>
          <w:rtl/>
        </w:rPr>
        <w:t xml:space="preserve">: </w:t>
      </w:r>
      <w:r>
        <w:rPr>
          <w:rtl/>
        </w:rPr>
        <w:t>حدّثني</w:t>
      </w:r>
      <w:r w:rsidRPr="00DF5C21">
        <w:rPr>
          <w:rtl/>
        </w:rPr>
        <w:t xml:space="preserve"> الحضرمي</w:t>
      </w:r>
      <w:r w:rsidR="00BE1D2F">
        <w:rPr>
          <w:rtl/>
        </w:rPr>
        <w:t>ّ</w:t>
      </w:r>
      <w:r w:rsidR="00D10150">
        <w:rPr>
          <w:rtl/>
        </w:rPr>
        <w:t xml:space="preserve">، </w:t>
      </w:r>
      <w:r>
        <w:rPr>
          <w:rtl/>
        </w:rPr>
        <w:t xml:space="preserve">حدّثني محمّد </w:t>
      </w:r>
      <w:r w:rsidRPr="00DF5C21">
        <w:rPr>
          <w:rtl/>
        </w:rPr>
        <w:t xml:space="preserve">بن سعد المحاربي </w:t>
      </w:r>
      <w:r>
        <w:rPr>
          <w:rtl/>
        </w:rPr>
        <w:t>حدّثني</w:t>
      </w:r>
      <w:r w:rsidRPr="00DF5C21">
        <w:rPr>
          <w:rtl/>
        </w:rPr>
        <w:t xml:space="preserve"> حسين الأشقر عن ق</w:t>
      </w:r>
      <w:r w:rsidR="003571BC">
        <w:rPr>
          <w:rtl/>
        </w:rPr>
        <w:t>ي</w:t>
      </w:r>
      <w:r w:rsidRPr="00DF5C21">
        <w:rPr>
          <w:rtl/>
        </w:rPr>
        <w:t>س عن عم</w:t>
      </w:r>
      <w:r w:rsidR="00BE1D2F">
        <w:rPr>
          <w:rtl/>
        </w:rPr>
        <w:t>ّ</w:t>
      </w:r>
      <w:r w:rsidRPr="00DF5C21">
        <w:rPr>
          <w:rtl/>
        </w:rPr>
        <w:t>ار الدهني</w:t>
      </w:r>
      <w:r w:rsidR="00D10150">
        <w:rPr>
          <w:rtl/>
        </w:rPr>
        <w:t xml:space="preserve">: </w:t>
      </w:r>
      <w:r w:rsidRPr="00DF5C21">
        <w:rPr>
          <w:rtl/>
        </w:rPr>
        <w:t>عن سالم قال</w:t>
      </w:r>
      <w:r w:rsidR="00D10150">
        <w:rPr>
          <w:rtl/>
        </w:rPr>
        <w:t xml:space="preserve">: </w:t>
      </w:r>
      <w:r w:rsidRPr="00DF5C21">
        <w:rPr>
          <w:rtl/>
        </w:rPr>
        <w:t>قيل لعمر</w:t>
      </w:r>
      <w:r w:rsidR="00D10150">
        <w:rPr>
          <w:rtl/>
        </w:rPr>
        <w:t xml:space="preserve">: </w:t>
      </w:r>
      <w:r w:rsidRPr="00DF5C21">
        <w:rPr>
          <w:rtl/>
        </w:rPr>
        <w:t>نراك تصنع بعلي</w:t>
      </w:r>
      <w:r w:rsidR="00E4085F">
        <w:rPr>
          <w:rtl/>
        </w:rPr>
        <w:t>ّ</w:t>
      </w:r>
      <w:r w:rsidRPr="00DF5C21">
        <w:rPr>
          <w:rtl/>
        </w:rPr>
        <w:t xml:space="preserve"> شيئاً لا نراك تصنعه بأحد من أصحاب</w:t>
      </w:r>
      <w:r>
        <w:rPr>
          <w:rtl/>
        </w:rPr>
        <w:t xml:space="preserve"> النبيّ </w:t>
      </w:r>
      <w:r w:rsidR="003F0683">
        <w:rPr>
          <w:rtl/>
        </w:rPr>
        <w:t xml:space="preserve">صلّى الله عليه وآله وسلّم </w:t>
      </w:r>
      <w:r w:rsidRPr="00DF5C21">
        <w:rPr>
          <w:rtl/>
        </w:rPr>
        <w:t>قال</w:t>
      </w:r>
      <w:r w:rsidR="00D10150">
        <w:rPr>
          <w:rtl/>
        </w:rPr>
        <w:t xml:space="preserve">: </w:t>
      </w:r>
      <w:r w:rsidR="00E4085F">
        <w:rPr>
          <w:rtl/>
        </w:rPr>
        <w:t>إ</w:t>
      </w:r>
      <w:r w:rsidRPr="00DF5C21">
        <w:rPr>
          <w:rtl/>
        </w:rPr>
        <w:t>ن</w:t>
      </w:r>
      <w:r w:rsidR="00E4085F">
        <w:rPr>
          <w:rtl/>
        </w:rPr>
        <w:t>ّ</w:t>
      </w:r>
      <w:r w:rsidRPr="00DF5C21">
        <w:rPr>
          <w:rtl/>
        </w:rPr>
        <w:t>ه مولاي.</w:t>
      </w:r>
    </w:p>
    <w:p w:rsidR="00372B05" w:rsidRDefault="00372B05" w:rsidP="00372B05">
      <w:pPr>
        <w:pStyle w:val="libNormal"/>
        <w:rPr>
          <w:rtl/>
        </w:rPr>
      </w:pPr>
      <w:r>
        <w:rPr>
          <w:rtl/>
        </w:rPr>
        <w:br w:type="page"/>
      </w:r>
    </w:p>
    <w:p w:rsidR="00301327" w:rsidRPr="00DF5C21" w:rsidRDefault="00301327" w:rsidP="00E15815">
      <w:pPr>
        <w:pStyle w:val="libNormal"/>
        <w:rPr>
          <w:rtl/>
        </w:rPr>
      </w:pPr>
      <w:r w:rsidRPr="00DF5C21">
        <w:rPr>
          <w:rtl/>
        </w:rPr>
        <w:lastRenderedPageBreak/>
        <w:t xml:space="preserve">وبهذا الإسناد عن أبي سعيد هذا </w:t>
      </w:r>
      <w:r>
        <w:rPr>
          <w:rtl/>
        </w:rPr>
        <w:t>أخبرني</w:t>
      </w:r>
      <w:r w:rsidRPr="00DF5C21">
        <w:rPr>
          <w:rtl/>
        </w:rPr>
        <w:t xml:space="preserve"> طاهر بن</w:t>
      </w:r>
      <w:r>
        <w:rPr>
          <w:rtl/>
        </w:rPr>
        <w:t xml:space="preserve"> محمّد </w:t>
      </w:r>
      <w:r w:rsidRPr="00DF5C21">
        <w:rPr>
          <w:rtl/>
        </w:rPr>
        <w:t xml:space="preserve">بن سمعان الجواليقي </w:t>
      </w:r>
      <w:r>
        <w:rPr>
          <w:rtl/>
        </w:rPr>
        <w:t>-</w:t>
      </w:r>
      <w:r w:rsidRPr="00DF5C21">
        <w:rPr>
          <w:rtl/>
        </w:rPr>
        <w:t xml:space="preserve"> بعسكر مكرم</w:t>
      </w:r>
      <w:r w:rsidR="00173918" w:rsidRPr="00173918">
        <w:rPr>
          <w:rStyle w:val="libFootnotenumChar"/>
          <w:rtl/>
        </w:rPr>
        <w:t>(1)</w:t>
      </w:r>
      <w:r w:rsidR="00173918">
        <w:rPr>
          <w:rtl/>
        </w:rPr>
        <w:t xml:space="preserve"> </w:t>
      </w:r>
      <w:r w:rsidRPr="00DF5C21">
        <w:rPr>
          <w:rtl/>
        </w:rPr>
        <w:t xml:space="preserve">بقراءتي عليه </w:t>
      </w:r>
      <w:r>
        <w:rPr>
          <w:rtl/>
        </w:rPr>
        <w:t>-</w:t>
      </w:r>
      <w:r w:rsidR="00D07FFC">
        <w:rPr>
          <w:rtl/>
        </w:rPr>
        <w:t xml:space="preserve"> (قال:</w:t>
      </w:r>
      <w:r w:rsidR="00AE2736">
        <w:rPr>
          <w:rtl/>
        </w:rPr>
        <w:t>)</w:t>
      </w:r>
      <w:r w:rsidR="00D07FFC">
        <w:rPr>
          <w:rtl/>
        </w:rPr>
        <w:t xml:space="preserve"> </w:t>
      </w:r>
      <w:r>
        <w:rPr>
          <w:rtl/>
        </w:rPr>
        <w:t>حدّثني</w:t>
      </w:r>
      <w:r w:rsidRPr="00DF5C21">
        <w:rPr>
          <w:rtl/>
        </w:rPr>
        <w:t xml:space="preserve"> أبو طاهر عبد الرحمان بن عبد الله بن إبراهيم العسكري </w:t>
      </w:r>
      <w:r>
        <w:rPr>
          <w:rtl/>
        </w:rPr>
        <w:t>حدّثني</w:t>
      </w:r>
      <w:r w:rsidRPr="00DF5C21">
        <w:rPr>
          <w:rtl/>
        </w:rPr>
        <w:t xml:space="preserve"> أبي </w:t>
      </w:r>
      <w:r>
        <w:rPr>
          <w:rtl/>
        </w:rPr>
        <w:t>حدّثني</w:t>
      </w:r>
      <w:r w:rsidRPr="00DF5C21">
        <w:rPr>
          <w:rtl/>
        </w:rPr>
        <w:t xml:space="preserve"> عمرو </w:t>
      </w:r>
      <w:r>
        <w:rPr>
          <w:rtl/>
        </w:rPr>
        <w:t>حدّثني</w:t>
      </w:r>
      <w:r w:rsidRPr="00DF5C21">
        <w:rPr>
          <w:rtl/>
        </w:rPr>
        <w:t xml:space="preserve"> إبراهيم بن</w:t>
      </w:r>
      <w:r>
        <w:rPr>
          <w:rtl/>
        </w:rPr>
        <w:t xml:space="preserve"> محمّد </w:t>
      </w:r>
      <w:r w:rsidRPr="00DF5C21">
        <w:rPr>
          <w:rtl/>
        </w:rPr>
        <w:t>بن إسماعيل الزبيدي عن إبراهيم بن حي</w:t>
      </w:r>
      <w:r w:rsidR="00173918">
        <w:rPr>
          <w:rtl/>
        </w:rPr>
        <w:t>ّ</w:t>
      </w:r>
      <w:r w:rsidRPr="00DF5C21">
        <w:rPr>
          <w:rtl/>
        </w:rPr>
        <w:t>ان عن أبي جعفر قال</w:t>
      </w:r>
      <w:r w:rsidR="00D10150">
        <w:rPr>
          <w:rtl/>
        </w:rPr>
        <w:t xml:space="preserve">: </w:t>
      </w:r>
      <w:r w:rsidRPr="00DF5C21">
        <w:rPr>
          <w:rtl/>
        </w:rPr>
        <w:t>جاء أعرابي</w:t>
      </w:r>
      <w:r w:rsidR="00173918">
        <w:rPr>
          <w:rtl/>
        </w:rPr>
        <w:t>ّ</w:t>
      </w:r>
      <w:r w:rsidRPr="00DF5C21">
        <w:rPr>
          <w:rtl/>
        </w:rPr>
        <w:t xml:space="preserve">ان إلى عمر يختصمان </w:t>
      </w:r>
      <w:r w:rsidR="00E15815">
        <w:rPr>
          <w:rtl/>
        </w:rPr>
        <w:t>(</w:t>
      </w:r>
      <w:r w:rsidRPr="00DF5C21">
        <w:rPr>
          <w:rtl/>
        </w:rPr>
        <w:t>إليه</w:t>
      </w:r>
      <w:r w:rsidR="00E15815">
        <w:rPr>
          <w:rtl/>
        </w:rPr>
        <w:t>)</w:t>
      </w:r>
      <w:r w:rsidRPr="00DF5C21">
        <w:rPr>
          <w:rtl/>
        </w:rPr>
        <w:t xml:space="preserve"> فقال عمر</w:t>
      </w:r>
      <w:r w:rsidR="00D10150">
        <w:rPr>
          <w:rtl/>
        </w:rPr>
        <w:t xml:space="preserve">: </w:t>
      </w:r>
      <w:r w:rsidRPr="00DF5C21">
        <w:rPr>
          <w:rtl/>
        </w:rPr>
        <w:t>يا أبا الحسن</w:t>
      </w:r>
      <w:r w:rsidR="00D10150">
        <w:rPr>
          <w:rtl/>
        </w:rPr>
        <w:t xml:space="preserve">، </w:t>
      </w:r>
      <w:r w:rsidR="00173918">
        <w:rPr>
          <w:rtl/>
        </w:rPr>
        <w:t>ا</w:t>
      </w:r>
      <w:r w:rsidRPr="00DF5C21">
        <w:rPr>
          <w:rtl/>
        </w:rPr>
        <w:t>قضِ بينهما</w:t>
      </w:r>
      <w:r w:rsidR="00173918">
        <w:rPr>
          <w:rtl/>
        </w:rPr>
        <w:t>،</w:t>
      </w:r>
      <w:r w:rsidRPr="00DF5C21">
        <w:rPr>
          <w:rtl/>
        </w:rPr>
        <w:t xml:space="preserve"> فقضى علي</w:t>
      </w:r>
      <w:r w:rsidR="00E4085F">
        <w:rPr>
          <w:rtl/>
        </w:rPr>
        <w:t>ّ</w:t>
      </w:r>
      <w:r w:rsidR="00B92C54">
        <w:rPr>
          <w:rtl/>
        </w:rPr>
        <w:t>ٌ</w:t>
      </w:r>
      <w:r w:rsidRPr="00DF5C21">
        <w:rPr>
          <w:rtl/>
        </w:rPr>
        <w:t xml:space="preserve"> على </w:t>
      </w:r>
      <w:r w:rsidR="00173918">
        <w:rPr>
          <w:rtl/>
        </w:rPr>
        <w:t>ا</w:t>
      </w:r>
      <w:r w:rsidRPr="00DF5C21">
        <w:rPr>
          <w:rtl/>
        </w:rPr>
        <w:t>حدهما</w:t>
      </w:r>
      <w:r w:rsidR="00173918">
        <w:rPr>
          <w:rtl/>
        </w:rPr>
        <w:t>،</w:t>
      </w:r>
      <w:r w:rsidRPr="00DF5C21">
        <w:rPr>
          <w:rtl/>
        </w:rPr>
        <w:t xml:space="preserve"> فقال المقضي</w:t>
      </w:r>
      <w:r w:rsidR="00B92C54">
        <w:rPr>
          <w:rtl/>
        </w:rPr>
        <w:t>ّ</w:t>
      </w:r>
      <w:r w:rsidRPr="00DF5C21">
        <w:rPr>
          <w:rtl/>
        </w:rPr>
        <w:t xml:space="preserve"> عليه</w:t>
      </w:r>
      <w:r w:rsidR="00D10150">
        <w:rPr>
          <w:rtl/>
        </w:rPr>
        <w:t xml:space="preserve">: </w:t>
      </w:r>
      <w:r w:rsidRPr="00DF5C21">
        <w:rPr>
          <w:rtl/>
        </w:rPr>
        <w:t>يا أمير المؤمنين هذا يقضي بيننا</w:t>
      </w:r>
      <w:r w:rsidR="00D10150">
        <w:rPr>
          <w:rtl/>
        </w:rPr>
        <w:t>؟</w:t>
      </w:r>
      <w:r w:rsidRPr="00DF5C21">
        <w:rPr>
          <w:rtl/>
        </w:rPr>
        <w:t xml:space="preserve"> فوثب إليه عمر</w:t>
      </w:r>
      <w:r w:rsidR="00BD0A37">
        <w:rPr>
          <w:rtl/>
        </w:rPr>
        <w:t xml:space="preserve"> فأخذ </w:t>
      </w:r>
      <w:r w:rsidRPr="00DF5C21">
        <w:rPr>
          <w:rtl/>
        </w:rPr>
        <w:t>بتلابيبه ثم</w:t>
      </w:r>
      <w:r w:rsidR="00173918">
        <w:rPr>
          <w:rtl/>
        </w:rPr>
        <w:t>َّ</w:t>
      </w:r>
      <w:r w:rsidRPr="00DF5C21">
        <w:rPr>
          <w:rtl/>
        </w:rPr>
        <w:t xml:space="preserve"> قال</w:t>
      </w:r>
      <w:r w:rsidR="00D10150">
        <w:rPr>
          <w:rtl/>
        </w:rPr>
        <w:t xml:space="preserve">: </w:t>
      </w:r>
      <w:r w:rsidRPr="00DF5C21">
        <w:rPr>
          <w:rtl/>
        </w:rPr>
        <w:t>ويحك ما تدري من هذا</w:t>
      </w:r>
      <w:r w:rsidR="00D10150">
        <w:rPr>
          <w:rtl/>
        </w:rPr>
        <w:t>؟</w:t>
      </w:r>
      <w:r w:rsidRPr="00DF5C21">
        <w:rPr>
          <w:rtl/>
        </w:rPr>
        <w:t xml:space="preserve"> هذا مولاي ومولى كل</w:t>
      </w:r>
      <w:r w:rsidR="00FA4D47">
        <w:rPr>
          <w:rtl/>
        </w:rPr>
        <w:t>ّ</w:t>
      </w:r>
      <w:r w:rsidRPr="00DF5C21">
        <w:rPr>
          <w:rtl/>
        </w:rPr>
        <w:t xml:space="preserve"> مؤمن ومؤمنه</w:t>
      </w:r>
      <w:r w:rsidR="00173918">
        <w:rPr>
          <w:rtl/>
        </w:rPr>
        <w:t>،</w:t>
      </w:r>
      <w:r w:rsidRPr="00DF5C21">
        <w:rPr>
          <w:rtl/>
        </w:rPr>
        <w:t xml:space="preserve"> ومن لم يكن مولاه فليس بمؤمن</w:t>
      </w:r>
      <w:r w:rsidR="00845E56">
        <w:rPr>
          <w:rtl/>
        </w:rPr>
        <w:t>!</w:t>
      </w:r>
      <w:r w:rsidRPr="00DF5C21">
        <w:rPr>
          <w:rtl/>
        </w:rPr>
        <w:t>!</w:t>
      </w:r>
    </w:p>
    <w:p w:rsidR="00301327" w:rsidRPr="00DF5C21" w:rsidRDefault="00301327" w:rsidP="00845E56">
      <w:pPr>
        <w:pStyle w:val="libNormal"/>
        <w:rPr>
          <w:rtl/>
        </w:rPr>
      </w:pPr>
      <w:r w:rsidRPr="00DF5C21">
        <w:rPr>
          <w:rtl/>
        </w:rPr>
        <w:t xml:space="preserve">وبهذا الإسناد عن أبي سعيد هذا </w:t>
      </w:r>
      <w:r>
        <w:rPr>
          <w:rtl/>
        </w:rPr>
        <w:t>أخبرني</w:t>
      </w:r>
      <w:r w:rsidRPr="00DF5C21">
        <w:rPr>
          <w:rtl/>
        </w:rPr>
        <w:t xml:space="preserve"> أبو عبد الله الحسين بن</w:t>
      </w:r>
      <w:r w:rsidR="00E96C6A">
        <w:rPr>
          <w:rtl/>
        </w:rPr>
        <w:t xml:space="preserve"> عليّ بن </w:t>
      </w:r>
      <w:r>
        <w:rPr>
          <w:rtl/>
        </w:rPr>
        <w:t xml:space="preserve">محمّد </w:t>
      </w:r>
      <w:r w:rsidRPr="00DF5C21">
        <w:rPr>
          <w:rtl/>
        </w:rPr>
        <w:t>الجوهري ببغداد بقراءتي عليه</w:t>
      </w:r>
      <w:r w:rsidR="00D07FFC">
        <w:rPr>
          <w:rtl/>
        </w:rPr>
        <w:t xml:space="preserve"> (قال:</w:t>
      </w:r>
      <w:r w:rsidR="00AE2736">
        <w:rPr>
          <w:rtl/>
        </w:rPr>
        <w:t>)</w:t>
      </w:r>
      <w:r w:rsidR="00D07FFC">
        <w:rPr>
          <w:rtl/>
        </w:rPr>
        <w:t xml:space="preserve"> </w:t>
      </w:r>
      <w:r>
        <w:rPr>
          <w:rtl/>
        </w:rPr>
        <w:t xml:space="preserve">حدّثنا محمّد </w:t>
      </w:r>
      <w:r w:rsidRPr="00DF5C21">
        <w:rPr>
          <w:rtl/>
        </w:rPr>
        <w:t xml:space="preserve">بن عمران بن موسى </w:t>
      </w:r>
      <w:r>
        <w:rPr>
          <w:rtl/>
        </w:rPr>
        <w:t>حدّثنا</w:t>
      </w:r>
      <w:r w:rsidRPr="00DF5C21">
        <w:rPr>
          <w:rtl/>
        </w:rPr>
        <w:t xml:space="preserve"> أبو الحسين عبد الواحد بن</w:t>
      </w:r>
      <w:r>
        <w:rPr>
          <w:rtl/>
        </w:rPr>
        <w:t xml:space="preserve"> محمّد </w:t>
      </w:r>
      <w:r w:rsidRPr="00DF5C21">
        <w:rPr>
          <w:rtl/>
        </w:rPr>
        <w:t xml:space="preserve">الخصيـبي </w:t>
      </w:r>
      <w:r>
        <w:rPr>
          <w:rtl/>
        </w:rPr>
        <w:t>حدّثنا</w:t>
      </w:r>
      <w:r w:rsidRPr="00DF5C21">
        <w:rPr>
          <w:rtl/>
        </w:rPr>
        <w:t xml:space="preserve"> أبو العب</w:t>
      </w:r>
      <w:r w:rsidR="00884939">
        <w:rPr>
          <w:rtl/>
        </w:rPr>
        <w:t>ّ</w:t>
      </w:r>
      <w:r w:rsidRPr="00DF5C21">
        <w:rPr>
          <w:rtl/>
        </w:rPr>
        <w:t>اس</w:t>
      </w:r>
      <w:r w:rsidR="00B92C54">
        <w:rPr>
          <w:rtl/>
        </w:rPr>
        <w:t>،</w:t>
      </w:r>
      <w:r w:rsidRPr="00DF5C21">
        <w:rPr>
          <w:rtl/>
        </w:rPr>
        <w:t xml:space="preserve"> </w:t>
      </w:r>
      <w:r>
        <w:rPr>
          <w:rtl/>
        </w:rPr>
        <w:t>حدّثني</w:t>
      </w:r>
      <w:r w:rsidRPr="00DF5C21">
        <w:rPr>
          <w:rtl/>
        </w:rPr>
        <w:t xml:space="preserve"> يعقوب بن</w:t>
      </w:r>
      <w:r w:rsidR="000814C7">
        <w:rPr>
          <w:rtl/>
        </w:rPr>
        <w:t xml:space="preserve"> إسحاق </w:t>
      </w:r>
      <w:r w:rsidRPr="00DF5C21">
        <w:rPr>
          <w:rtl/>
        </w:rPr>
        <w:t>بن أبي إسرائيل قال</w:t>
      </w:r>
      <w:r w:rsidR="00D10150">
        <w:rPr>
          <w:rtl/>
        </w:rPr>
        <w:t xml:space="preserve">: </w:t>
      </w:r>
    </w:p>
    <w:p w:rsidR="00301327" w:rsidRPr="00DF5C21" w:rsidRDefault="00301327" w:rsidP="00845E56">
      <w:pPr>
        <w:pStyle w:val="libNormal"/>
        <w:rPr>
          <w:rtl/>
        </w:rPr>
      </w:pPr>
      <w:r w:rsidRPr="00DF5C21">
        <w:rPr>
          <w:rtl/>
        </w:rPr>
        <w:t>ونازع عمر بن الخط</w:t>
      </w:r>
      <w:r w:rsidR="00B92C54">
        <w:rPr>
          <w:rtl/>
        </w:rPr>
        <w:t>ّ</w:t>
      </w:r>
      <w:r w:rsidRPr="00DF5C21">
        <w:rPr>
          <w:rtl/>
        </w:rPr>
        <w:t>اب رجلاً في مسألة فقال له عمر</w:t>
      </w:r>
      <w:r w:rsidR="00D10150">
        <w:rPr>
          <w:rtl/>
        </w:rPr>
        <w:t xml:space="preserve">: </w:t>
      </w:r>
      <w:r w:rsidRPr="00DF5C21">
        <w:rPr>
          <w:rtl/>
        </w:rPr>
        <w:t xml:space="preserve">بيني وبينك هذا الجالس </w:t>
      </w:r>
      <w:r>
        <w:rPr>
          <w:rtl/>
        </w:rPr>
        <w:t>-</w:t>
      </w:r>
      <w:r w:rsidRPr="00DF5C21">
        <w:rPr>
          <w:rtl/>
        </w:rPr>
        <w:t>وأومأ بيده إلى علي</w:t>
      </w:r>
      <w:r w:rsidR="00FA4D47">
        <w:rPr>
          <w:rtl/>
        </w:rPr>
        <w:t>ّ</w:t>
      </w:r>
      <w:r w:rsidRPr="00DF5C21">
        <w:rPr>
          <w:rtl/>
        </w:rPr>
        <w:t xml:space="preserve"> عليه السلام</w:t>
      </w:r>
      <w:r w:rsidRPr="000F05A6">
        <w:rPr>
          <w:rtl/>
        </w:rPr>
        <w:t>-فقال الرجل</w:t>
      </w:r>
      <w:r w:rsidR="00D10150" w:rsidRPr="000F05A6">
        <w:rPr>
          <w:rtl/>
        </w:rPr>
        <w:t xml:space="preserve">: </w:t>
      </w:r>
      <w:r w:rsidRPr="000F05A6">
        <w:rPr>
          <w:rtl/>
        </w:rPr>
        <w:t>من هذا</w:t>
      </w:r>
      <w:r w:rsidR="00845E56">
        <w:rPr>
          <w:rtl/>
        </w:rPr>
        <w:t>؟</w:t>
      </w:r>
      <w:r w:rsidRPr="00DF5C21">
        <w:rPr>
          <w:rtl/>
        </w:rPr>
        <w:t xml:space="preserve"> فنهض عمر</w:t>
      </w:r>
      <w:r w:rsidR="00D10150">
        <w:rPr>
          <w:rtl/>
        </w:rPr>
        <w:t xml:space="preserve"> </w:t>
      </w:r>
      <w:r w:rsidRPr="00DF5C21">
        <w:rPr>
          <w:rtl/>
        </w:rPr>
        <w:t>عن مجلسه</w:t>
      </w:r>
      <w:r w:rsidR="00BD0A37">
        <w:rPr>
          <w:rtl/>
        </w:rPr>
        <w:t xml:space="preserve"> فأخذ </w:t>
      </w:r>
      <w:r w:rsidRPr="00DF5C21">
        <w:rPr>
          <w:rtl/>
        </w:rPr>
        <w:t>ب</w:t>
      </w:r>
      <w:r w:rsidR="008A41CA">
        <w:rPr>
          <w:rtl/>
        </w:rPr>
        <w:t>أ</w:t>
      </w:r>
      <w:r w:rsidR="00884939">
        <w:rPr>
          <w:rtl/>
        </w:rPr>
        <w:t>ُ</w:t>
      </w:r>
      <w:r w:rsidRPr="00DF5C21">
        <w:rPr>
          <w:rtl/>
        </w:rPr>
        <w:t>ذنيه</w:t>
      </w:r>
      <w:r w:rsidR="00D10150">
        <w:rPr>
          <w:rtl/>
        </w:rPr>
        <w:t xml:space="preserve"> حتّى </w:t>
      </w:r>
      <w:r w:rsidR="008A41CA">
        <w:rPr>
          <w:rtl/>
        </w:rPr>
        <w:t>أ</w:t>
      </w:r>
      <w:r w:rsidRPr="00DF5C21">
        <w:rPr>
          <w:rtl/>
        </w:rPr>
        <w:t>شاله من الأرض وقال له</w:t>
      </w:r>
      <w:r w:rsidR="00D10150">
        <w:rPr>
          <w:rtl/>
        </w:rPr>
        <w:t xml:space="preserve">: </w:t>
      </w:r>
      <w:r w:rsidRPr="00DF5C21">
        <w:rPr>
          <w:rtl/>
        </w:rPr>
        <w:t>ويلك أتدري من صغّرت</w:t>
      </w:r>
      <w:r w:rsidR="00D10150">
        <w:rPr>
          <w:rtl/>
        </w:rPr>
        <w:t>؟</w:t>
      </w:r>
      <w:r w:rsidRPr="00DF5C21">
        <w:rPr>
          <w:rtl/>
        </w:rPr>
        <w:t xml:space="preserve"> هذا </w:t>
      </w:r>
      <w:r w:rsidR="00150388">
        <w:rPr>
          <w:rtl/>
        </w:rPr>
        <w:t>عليّ بن أبي طالب</w:t>
      </w:r>
      <w:r w:rsidRPr="00DF5C21">
        <w:rPr>
          <w:rtl/>
        </w:rPr>
        <w:t xml:space="preserve"> مولاي ومولى كل</w:t>
      </w:r>
      <w:r w:rsidR="008A41CA">
        <w:rPr>
          <w:rtl/>
        </w:rPr>
        <w:t>ّ</w:t>
      </w:r>
      <w:r w:rsidRPr="00DF5C21">
        <w:rPr>
          <w:rtl/>
        </w:rPr>
        <w:t xml:space="preserve"> مسلم.</w:t>
      </w:r>
    </w:p>
    <w:p w:rsidR="00301327" w:rsidRPr="00DF5C21" w:rsidRDefault="00301327" w:rsidP="00845E56">
      <w:pPr>
        <w:pStyle w:val="libNormal"/>
        <w:rPr>
          <w:rtl/>
        </w:rPr>
      </w:pPr>
      <w:r w:rsidRPr="00DF5C21">
        <w:rPr>
          <w:rtl/>
        </w:rPr>
        <w:t>أورد الحافظ الحسكاني في شواهد التنزيل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413</w:t>
      </w:r>
      <w:r>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في الحديث</w:t>
      </w:r>
      <w:r>
        <w:rPr>
          <w:rtl/>
        </w:rPr>
        <w:t xml:space="preserve"> </w:t>
      </w:r>
      <w:r w:rsidRPr="00DF5C21">
        <w:rPr>
          <w:rtl/>
        </w:rPr>
        <w:t>363</w:t>
      </w:r>
      <w:r>
        <w:rPr>
          <w:rtl/>
        </w:rPr>
        <w:t xml:space="preserve"> </w:t>
      </w:r>
      <w:r w:rsidRPr="00DF5C21">
        <w:rPr>
          <w:rtl/>
        </w:rPr>
        <w:t>قال</w:t>
      </w:r>
      <w:r w:rsidR="00D10150">
        <w:rPr>
          <w:rtl/>
        </w:rPr>
        <w:t xml:space="preserve">: </w:t>
      </w:r>
    </w:p>
    <w:p w:rsidR="00301327" w:rsidRPr="00DF5C21" w:rsidRDefault="00301327" w:rsidP="00E15815">
      <w:pPr>
        <w:pStyle w:val="libNormal"/>
        <w:rPr>
          <w:rtl/>
        </w:rPr>
      </w:pPr>
      <w:r w:rsidRPr="00DF5C21">
        <w:rPr>
          <w:rtl/>
        </w:rPr>
        <w:t xml:space="preserve">[قال] في </w:t>
      </w:r>
      <w:r w:rsidR="00E15815">
        <w:rPr>
          <w:rtl/>
        </w:rPr>
        <w:t>(</w:t>
      </w:r>
      <w:r w:rsidRPr="00DF5C21">
        <w:rPr>
          <w:rtl/>
        </w:rPr>
        <w:t>التفسير</w:t>
      </w:r>
      <w:r w:rsidR="00E15815">
        <w:rPr>
          <w:rtl/>
        </w:rPr>
        <w:t>)</w:t>
      </w:r>
      <w:r w:rsidRPr="00DF5C21">
        <w:rPr>
          <w:rtl/>
        </w:rPr>
        <w:t xml:space="preserve"> العتيق</w:t>
      </w:r>
      <w:r w:rsidR="00D10150">
        <w:rPr>
          <w:rtl/>
        </w:rPr>
        <w:t xml:space="preserve">: </w:t>
      </w:r>
      <w:r>
        <w:rPr>
          <w:rtl/>
        </w:rPr>
        <w:t>حدّثنا</w:t>
      </w:r>
      <w:r w:rsidRPr="00DF5C21">
        <w:rPr>
          <w:rtl/>
        </w:rPr>
        <w:t xml:space="preserve"> سعيد بن أبي سعيد عن أبيه</w:t>
      </w:r>
      <w:r w:rsidR="00D10150">
        <w:rPr>
          <w:rtl/>
        </w:rPr>
        <w:t xml:space="preserve">، </w:t>
      </w:r>
      <w:r w:rsidRPr="00DF5C21">
        <w:rPr>
          <w:rtl/>
        </w:rPr>
        <w:t>عن مقاتل بن سليمان</w:t>
      </w:r>
      <w:r w:rsidR="00D10150">
        <w:rPr>
          <w:rtl/>
        </w:rPr>
        <w:t xml:space="preserve">، </w:t>
      </w:r>
      <w:r w:rsidRPr="00DF5C21">
        <w:rPr>
          <w:rtl/>
        </w:rPr>
        <w:t>عن الضح</w:t>
      </w:r>
      <w:r w:rsidR="00B767BF">
        <w:rPr>
          <w:rtl/>
        </w:rPr>
        <w:t>ّ</w:t>
      </w:r>
      <w:r w:rsidRPr="00DF5C21">
        <w:rPr>
          <w:rtl/>
        </w:rPr>
        <w:t>اك</w:t>
      </w:r>
      <w:r w:rsidR="00D10150">
        <w:rPr>
          <w:rtl/>
        </w:rPr>
        <w:t>،</w:t>
      </w:r>
      <w:r w:rsidR="00B7499C">
        <w:rPr>
          <w:rtl/>
        </w:rPr>
        <w:t xml:space="preserve"> عن ابن </w:t>
      </w:r>
      <w:r w:rsidR="001E071E">
        <w:rPr>
          <w:rtl/>
        </w:rPr>
        <w:t>عب</w:t>
      </w:r>
      <w:r w:rsidR="00B767BF">
        <w:rPr>
          <w:rtl/>
        </w:rPr>
        <w:t>ّ</w:t>
      </w:r>
      <w:r w:rsidR="001E071E">
        <w:rPr>
          <w:rtl/>
        </w:rPr>
        <w:t>اس</w:t>
      </w:r>
      <w:r w:rsidRPr="00DF5C21">
        <w:rPr>
          <w:rtl/>
        </w:rPr>
        <w:t xml:space="preserve"> قال</w:t>
      </w:r>
      <w:r w:rsidR="00D10150">
        <w:rPr>
          <w:rtl/>
        </w:rPr>
        <w:t xml:space="preserve">: </w:t>
      </w:r>
    </w:p>
    <w:p w:rsidR="00301327" w:rsidRPr="00DF5C21" w:rsidRDefault="002E10F4" w:rsidP="00E15815">
      <w:pPr>
        <w:pStyle w:val="libNormal"/>
        <w:rPr>
          <w:rtl/>
        </w:rPr>
      </w:pPr>
      <w:r>
        <w:rPr>
          <w:rtl/>
        </w:rPr>
        <w:t>إ</w:t>
      </w:r>
      <w:r w:rsidR="00301327" w:rsidRPr="00DF5C21">
        <w:rPr>
          <w:rtl/>
        </w:rPr>
        <w:t>ختصم قوم إلى</w:t>
      </w:r>
      <w:r w:rsidR="00301327">
        <w:rPr>
          <w:rtl/>
        </w:rPr>
        <w:t xml:space="preserve"> النبيّ صلّى الله عليه وآله</w:t>
      </w:r>
      <w:r w:rsidR="003F0683">
        <w:rPr>
          <w:rtl/>
        </w:rPr>
        <w:t xml:space="preserve"> وسلّم </w:t>
      </w:r>
      <w:r w:rsidR="00301327" w:rsidRPr="00DF5C21">
        <w:rPr>
          <w:rtl/>
        </w:rPr>
        <w:t>فأمر بعض أصحابه أن يحكم بينهم فحكم فلم يرضوا به</w:t>
      </w:r>
      <w:r w:rsidR="00D10150">
        <w:rPr>
          <w:rtl/>
        </w:rPr>
        <w:t xml:space="preserve">، </w:t>
      </w:r>
      <w:r w:rsidR="00301327" w:rsidRPr="00DF5C21">
        <w:rPr>
          <w:rtl/>
        </w:rPr>
        <w:t>فأمر علي</w:t>
      </w:r>
      <w:r w:rsidR="00B92C54">
        <w:rPr>
          <w:rtl/>
        </w:rPr>
        <w:t>ّ</w:t>
      </w:r>
      <w:r w:rsidR="00301327" w:rsidRPr="00DF5C21">
        <w:rPr>
          <w:rtl/>
        </w:rPr>
        <w:t xml:space="preserve">اً </w:t>
      </w:r>
      <w:r w:rsidR="00E15815">
        <w:rPr>
          <w:rtl/>
        </w:rPr>
        <w:t>(</w:t>
      </w:r>
      <w:r w:rsidR="00301327" w:rsidRPr="00DF5C21">
        <w:rPr>
          <w:rtl/>
        </w:rPr>
        <w:t>أن يحكم بينهم</w:t>
      </w:r>
      <w:r w:rsidR="00E15815">
        <w:rPr>
          <w:rtl/>
        </w:rPr>
        <w:t>)</w:t>
      </w:r>
      <w:r w:rsidR="00301327" w:rsidRPr="00DF5C21">
        <w:rPr>
          <w:rtl/>
        </w:rPr>
        <w:t xml:space="preserve"> فحكم بينهم فرضوا به</w:t>
      </w:r>
      <w:r w:rsidR="00D10150">
        <w:rPr>
          <w:rtl/>
        </w:rPr>
        <w:t xml:space="preserve">، </w:t>
      </w:r>
      <w:r w:rsidR="00301327" w:rsidRPr="00DF5C21">
        <w:rPr>
          <w:rtl/>
        </w:rPr>
        <w:t>فقال لهم بعض المنافقين</w:t>
      </w:r>
      <w:r w:rsidR="00D10150">
        <w:rPr>
          <w:rtl/>
        </w:rPr>
        <w:t xml:space="preserve">: </w:t>
      </w:r>
      <w:r w:rsidR="00301327" w:rsidRPr="00DF5C21">
        <w:rPr>
          <w:rtl/>
        </w:rPr>
        <w:t>حكم عليكم فلان فلم ترضوا به</w:t>
      </w:r>
      <w:r w:rsidR="00D10150">
        <w:rPr>
          <w:rtl/>
        </w:rPr>
        <w:t xml:space="preserve">، </w:t>
      </w:r>
      <w:r w:rsidR="00301327" w:rsidRPr="00DF5C21">
        <w:rPr>
          <w:rtl/>
        </w:rPr>
        <w:t>وحكم عليكم علي</w:t>
      </w:r>
      <w:r>
        <w:rPr>
          <w:rtl/>
        </w:rPr>
        <w:t>ّ</w:t>
      </w:r>
      <w:r w:rsidR="00301327" w:rsidRPr="00DF5C21">
        <w:rPr>
          <w:rtl/>
        </w:rPr>
        <w:t xml:space="preserve"> فرضيتم به</w:t>
      </w:r>
      <w:r w:rsidR="00D10150">
        <w:rPr>
          <w:rtl/>
        </w:rPr>
        <w:t xml:space="preserve">، </w:t>
      </w:r>
      <w:r w:rsidR="00301327" w:rsidRPr="00DF5C21">
        <w:rPr>
          <w:rtl/>
        </w:rPr>
        <w:t xml:space="preserve">بئس القوم </w:t>
      </w:r>
      <w:r>
        <w:rPr>
          <w:rtl/>
        </w:rPr>
        <w:t>أ</w:t>
      </w:r>
      <w:r w:rsidR="00301327" w:rsidRPr="00DF5C21">
        <w:rPr>
          <w:rtl/>
        </w:rPr>
        <w:t xml:space="preserve">نتم. </w:t>
      </w:r>
      <w:r w:rsidR="00E96C6A">
        <w:rPr>
          <w:rtl/>
        </w:rPr>
        <w:t>فأنزل</w:t>
      </w:r>
      <w:r w:rsidR="00301327" w:rsidRPr="00DF5C21">
        <w:rPr>
          <w:rtl/>
        </w:rPr>
        <w:t xml:space="preserve"> الله تعالى في علي</w:t>
      </w:r>
      <w:r>
        <w:rPr>
          <w:rtl/>
        </w:rPr>
        <w:t>ّ</w:t>
      </w:r>
      <w:r w:rsidR="00D10150">
        <w:rPr>
          <w:rtl/>
        </w:rPr>
        <w:t xml:space="preserve">: </w:t>
      </w:r>
      <w:r w:rsidR="00845E56">
        <w:rPr>
          <w:rStyle w:val="libAlaemChar"/>
          <w:rtl/>
        </w:rPr>
        <w:t>(</w:t>
      </w:r>
      <w:r w:rsidR="00301327" w:rsidRPr="00CF6DDF">
        <w:rPr>
          <w:rStyle w:val="libAieChar"/>
          <w:rtl/>
        </w:rPr>
        <w:t>أَفَمَن يَهْدِي إِلَى الْحَقِّ أَحَقُّ أَن يُتَّبَعَ</w:t>
      </w:r>
      <w:r w:rsidR="00845E56" w:rsidRPr="001001E6">
        <w:rPr>
          <w:rStyle w:val="libAlaemChar"/>
          <w:rtl/>
        </w:rPr>
        <w:t>)</w:t>
      </w:r>
      <w:r w:rsidR="00D10150" w:rsidRPr="00845E56">
        <w:rPr>
          <w:rtl/>
        </w:rPr>
        <w:t xml:space="preserve"> </w:t>
      </w:r>
      <w:r w:rsidR="00301327" w:rsidRPr="00DF5C21">
        <w:rPr>
          <w:rtl/>
        </w:rPr>
        <w:t>إلى آخر الآية</w:t>
      </w:r>
      <w:r w:rsidR="00D10150">
        <w:rPr>
          <w:rtl/>
        </w:rPr>
        <w:t xml:space="preserve">، </w:t>
      </w:r>
      <w:r w:rsidR="00301327" w:rsidRPr="00DF5C21">
        <w:rPr>
          <w:rtl/>
        </w:rPr>
        <w:t>وذلك أن</w:t>
      </w:r>
      <w:r>
        <w:rPr>
          <w:rtl/>
        </w:rPr>
        <w:t>َّ</w:t>
      </w:r>
      <w:r w:rsidR="00301327" w:rsidRPr="00DF5C21">
        <w:rPr>
          <w:rtl/>
        </w:rPr>
        <w:t xml:space="preserve"> علي</w:t>
      </w:r>
      <w:r w:rsidR="00B92C54">
        <w:rPr>
          <w:rtl/>
        </w:rPr>
        <w:t>ّ</w:t>
      </w:r>
      <w:r w:rsidR="00301327" w:rsidRPr="00DF5C21">
        <w:rPr>
          <w:rtl/>
        </w:rPr>
        <w:t>اً كان يوف</w:t>
      </w:r>
      <w:r w:rsidR="00B92C54">
        <w:rPr>
          <w:rtl/>
        </w:rPr>
        <w:t>ّ</w:t>
      </w:r>
      <w:r w:rsidR="00301327" w:rsidRPr="00DF5C21">
        <w:rPr>
          <w:rtl/>
        </w:rPr>
        <w:t>ق لحقيقة القضاء من غير أن يُعَلّم.</w:t>
      </w:r>
    </w:p>
    <w:p w:rsidR="00301327" w:rsidRPr="00DF5C21" w:rsidRDefault="00301327" w:rsidP="00E15815">
      <w:pPr>
        <w:pStyle w:val="libNormal"/>
        <w:rPr>
          <w:rtl/>
        </w:rPr>
      </w:pPr>
      <w:r w:rsidRPr="00DF5C21">
        <w:rPr>
          <w:rtl/>
        </w:rPr>
        <w:t>وجاء في الحديث</w:t>
      </w:r>
      <w:r>
        <w:rPr>
          <w:rtl/>
        </w:rPr>
        <w:t xml:space="preserve"> </w:t>
      </w:r>
      <w:r w:rsidRPr="00DF5C21">
        <w:rPr>
          <w:rtl/>
        </w:rPr>
        <w:t>364</w:t>
      </w:r>
      <w:r>
        <w:rPr>
          <w:rtl/>
        </w:rPr>
        <w:t xml:space="preserve"> </w:t>
      </w:r>
      <w:r w:rsidRPr="00DF5C21">
        <w:rPr>
          <w:rtl/>
        </w:rPr>
        <w:t>من شواهد التنـزيل للحسكاني</w:t>
      </w:r>
      <w:r>
        <w:rPr>
          <w:rtl/>
        </w:rPr>
        <w:t xml:space="preserve"> ص </w:t>
      </w:r>
      <w:r w:rsidRPr="00DF5C21">
        <w:rPr>
          <w:rtl/>
        </w:rPr>
        <w:t>413</w:t>
      </w:r>
      <w:r>
        <w:rPr>
          <w:rtl/>
        </w:rPr>
        <w:t xml:space="preserve"> </w:t>
      </w:r>
      <w:r w:rsidRPr="00DF5C21">
        <w:rPr>
          <w:rtl/>
        </w:rPr>
        <w:t>قال</w:t>
      </w:r>
      <w:r w:rsidR="00D10150">
        <w:rPr>
          <w:rtl/>
        </w:rPr>
        <w:t xml:space="preserve">: </w:t>
      </w:r>
      <w:r>
        <w:rPr>
          <w:rtl/>
        </w:rPr>
        <w:t xml:space="preserve">أخبرنا </w:t>
      </w:r>
      <w:r w:rsidRPr="00DF5C21">
        <w:rPr>
          <w:rtl/>
        </w:rPr>
        <w:t>أبو بكر التاجر</w:t>
      </w:r>
      <w:r>
        <w:rPr>
          <w:rtl/>
        </w:rPr>
        <w:t xml:space="preserve"> أخبرنا </w:t>
      </w:r>
      <w:r w:rsidRPr="00DF5C21">
        <w:rPr>
          <w:rtl/>
        </w:rPr>
        <w:t>الحسن بن رشيق</w:t>
      </w:r>
      <w:r w:rsidR="00D10150">
        <w:rPr>
          <w:rtl/>
        </w:rPr>
        <w:t xml:space="preserve">، </w:t>
      </w:r>
      <w:r w:rsidRPr="00DF5C21">
        <w:rPr>
          <w:rtl/>
        </w:rPr>
        <w:t>عن</w:t>
      </w:r>
      <w:r>
        <w:rPr>
          <w:rtl/>
        </w:rPr>
        <w:t xml:space="preserve"> محمّد </w:t>
      </w:r>
      <w:r w:rsidRPr="00DF5C21">
        <w:rPr>
          <w:rtl/>
        </w:rPr>
        <w:t>بن رزيق بن جامع</w:t>
      </w:r>
      <w:r w:rsidR="00D10150">
        <w:rPr>
          <w:rtl/>
        </w:rPr>
        <w:t xml:space="preserve">، </w:t>
      </w:r>
      <w:r w:rsidRPr="00DF5C21">
        <w:rPr>
          <w:rtl/>
        </w:rPr>
        <w:t>قال</w:t>
      </w:r>
      <w:r w:rsidR="00D10150">
        <w:rPr>
          <w:rtl/>
        </w:rPr>
        <w:t xml:space="preserve">: </w:t>
      </w:r>
      <w:r>
        <w:rPr>
          <w:rtl/>
        </w:rPr>
        <w:t>حدّثنا</w:t>
      </w:r>
      <w:r w:rsidRPr="00DF5C21">
        <w:rPr>
          <w:rtl/>
        </w:rPr>
        <w:t xml:space="preserve"> سفيان بن بشر</w:t>
      </w:r>
      <w:r w:rsidR="00942BB5">
        <w:rPr>
          <w:rtl/>
        </w:rPr>
        <w:t xml:space="preserve"> الأسدي </w:t>
      </w:r>
      <w:r w:rsidRPr="00DF5C21">
        <w:rPr>
          <w:rtl/>
        </w:rPr>
        <w:t>قال</w:t>
      </w:r>
      <w:r w:rsidR="00D10150">
        <w:rPr>
          <w:rtl/>
        </w:rPr>
        <w:t xml:space="preserve">: </w:t>
      </w:r>
      <w:r>
        <w:rPr>
          <w:rtl/>
        </w:rPr>
        <w:t>حدّثنا</w:t>
      </w:r>
      <w:r w:rsidR="00E96C6A">
        <w:rPr>
          <w:rtl/>
        </w:rPr>
        <w:t xml:space="preserve"> عليّ بن </w:t>
      </w:r>
      <w:r w:rsidRPr="00DF5C21">
        <w:rPr>
          <w:rtl/>
        </w:rPr>
        <w:t xml:space="preserve">هاشم </w:t>
      </w:r>
      <w:r w:rsidR="00E15815">
        <w:rPr>
          <w:rtl/>
        </w:rPr>
        <w:t>(</w:t>
      </w:r>
      <w:r w:rsidRPr="00DF5C21">
        <w:rPr>
          <w:rtl/>
        </w:rPr>
        <w:t>بن البريد</w:t>
      </w:r>
      <w:r w:rsidR="00E15815">
        <w:rPr>
          <w:rtl/>
        </w:rPr>
        <w:t>)</w:t>
      </w:r>
      <w:r w:rsidRPr="00DF5C21">
        <w:rPr>
          <w:rtl/>
        </w:rPr>
        <w:t xml:space="preserve"> عن </w:t>
      </w:r>
      <w:r w:rsidR="00150388">
        <w:rPr>
          <w:rtl/>
        </w:rPr>
        <w:t>إبراهيم</w:t>
      </w:r>
      <w:r w:rsidRPr="00DF5C21">
        <w:rPr>
          <w:rtl/>
        </w:rPr>
        <w:t xml:space="preserve"> بن حي</w:t>
      </w:r>
      <w:r w:rsidR="00B92C54">
        <w:rPr>
          <w:rtl/>
        </w:rPr>
        <w:t>ّ</w:t>
      </w:r>
      <w:r w:rsidRPr="00DF5C21">
        <w:rPr>
          <w:rtl/>
        </w:rPr>
        <w:t>ان</w:t>
      </w:r>
      <w:r w:rsidR="00D10150">
        <w:rPr>
          <w:rtl/>
        </w:rPr>
        <w:t xml:space="preserve">: </w:t>
      </w:r>
    </w:p>
    <w:p w:rsidR="00173918" w:rsidRDefault="00173918" w:rsidP="00173918">
      <w:pPr>
        <w:pStyle w:val="libLine"/>
        <w:rPr>
          <w:rtl/>
        </w:rPr>
      </w:pPr>
      <w:r>
        <w:rPr>
          <w:rtl/>
        </w:rPr>
        <w:t>____________________</w:t>
      </w:r>
    </w:p>
    <w:p w:rsidR="00173918" w:rsidRDefault="00173918" w:rsidP="00173918">
      <w:pPr>
        <w:pStyle w:val="libFootnote0"/>
        <w:rPr>
          <w:rtl/>
        </w:rPr>
      </w:pPr>
      <w:r>
        <w:rPr>
          <w:rtl/>
        </w:rPr>
        <w:t xml:space="preserve">(1) </w:t>
      </w:r>
      <w:r w:rsidRPr="00173918">
        <w:rPr>
          <w:rtl/>
        </w:rPr>
        <w:t>عسكر مكرم</w:t>
      </w:r>
      <w:r w:rsidR="00AE2736">
        <w:rPr>
          <w:rtl/>
        </w:rPr>
        <w:t>،</w:t>
      </w:r>
      <w:r w:rsidRPr="00173918">
        <w:rPr>
          <w:rtl/>
        </w:rPr>
        <w:t xml:space="preserve"> بضم الميم وسكون الكاف وفتح الراء</w:t>
      </w:r>
      <w:r w:rsidR="00AE2736">
        <w:rPr>
          <w:rtl/>
        </w:rPr>
        <w:t>:</w:t>
      </w:r>
      <w:r w:rsidRPr="00173918">
        <w:rPr>
          <w:rtl/>
        </w:rPr>
        <w:t xml:space="preserve"> بلدة مشهورة من نواحي خوزستان</w:t>
      </w:r>
      <w:r>
        <w:rPr>
          <w:rtl/>
        </w:rPr>
        <w:t>.</w:t>
      </w:r>
    </w:p>
    <w:p w:rsidR="00372B05" w:rsidRDefault="00372B05" w:rsidP="00372B05">
      <w:pPr>
        <w:pStyle w:val="libNormal"/>
        <w:rPr>
          <w:rtl/>
        </w:rPr>
      </w:pPr>
      <w:r>
        <w:rPr>
          <w:rtl/>
        </w:rPr>
        <w:br w:type="page"/>
      </w:r>
    </w:p>
    <w:p w:rsidR="00301327" w:rsidRPr="00DF5C21" w:rsidRDefault="00301327" w:rsidP="00E15815">
      <w:pPr>
        <w:pStyle w:val="libNormal"/>
        <w:rPr>
          <w:rtl/>
        </w:rPr>
      </w:pPr>
      <w:r w:rsidRPr="00DF5C21">
        <w:rPr>
          <w:rtl/>
        </w:rPr>
        <w:lastRenderedPageBreak/>
        <w:t>عن أبي جعفر</w:t>
      </w:r>
      <w:r w:rsidR="00D10150">
        <w:rPr>
          <w:rtl/>
        </w:rPr>
        <w:t xml:space="preserve">، </w:t>
      </w:r>
      <w:r w:rsidRPr="00DF5C21">
        <w:rPr>
          <w:rtl/>
        </w:rPr>
        <w:t>قال</w:t>
      </w:r>
      <w:r w:rsidR="00D10150">
        <w:rPr>
          <w:rtl/>
        </w:rPr>
        <w:t xml:space="preserve">: </w:t>
      </w:r>
      <w:r w:rsidR="000F05A6">
        <w:rPr>
          <w:rtl/>
        </w:rPr>
        <w:t>أ</w:t>
      </w:r>
      <w:r w:rsidRPr="00DF5C21">
        <w:rPr>
          <w:rtl/>
        </w:rPr>
        <w:t>مر عمر علي</w:t>
      </w:r>
      <w:r w:rsidR="00B92C54">
        <w:rPr>
          <w:rtl/>
        </w:rPr>
        <w:t>ّ</w:t>
      </w:r>
      <w:r w:rsidRPr="00DF5C21">
        <w:rPr>
          <w:rtl/>
        </w:rPr>
        <w:t>اً أن يقضي بين رجلين فقضى بينهما فقال ال</w:t>
      </w:r>
      <w:r w:rsidR="00B92C54">
        <w:rPr>
          <w:rtl/>
        </w:rPr>
        <w:t>ّ</w:t>
      </w:r>
      <w:r w:rsidRPr="00DF5C21">
        <w:rPr>
          <w:rtl/>
        </w:rPr>
        <w:t>ذي قضي عليه</w:t>
      </w:r>
      <w:r w:rsidR="00D10150">
        <w:rPr>
          <w:rtl/>
        </w:rPr>
        <w:t xml:space="preserve">: </w:t>
      </w:r>
      <w:r w:rsidRPr="00DF5C21">
        <w:rPr>
          <w:rtl/>
        </w:rPr>
        <w:t>هذا ال</w:t>
      </w:r>
      <w:r w:rsidR="00B92C54">
        <w:rPr>
          <w:rtl/>
        </w:rPr>
        <w:t>ّ</w:t>
      </w:r>
      <w:r w:rsidRPr="00DF5C21">
        <w:rPr>
          <w:rtl/>
        </w:rPr>
        <w:t>ذي يقضي بيننا</w:t>
      </w:r>
      <w:r w:rsidR="00D10150">
        <w:rPr>
          <w:rtl/>
        </w:rPr>
        <w:t>؟</w:t>
      </w:r>
      <w:r w:rsidRPr="00DF5C21">
        <w:rPr>
          <w:rtl/>
        </w:rPr>
        <w:t xml:space="preserve"> وكأن</w:t>
      </w:r>
      <w:r w:rsidR="002E10F4">
        <w:rPr>
          <w:rtl/>
        </w:rPr>
        <w:t>ّ</w:t>
      </w:r>
      <w:r w:rsidRPr="00DF5C21">
        <w:rPr>
          <w:rtl/>
        </w:rPr>
        <w:t xml:space="preserve">ه </w:t>
      </w:r>
      <w:r w:rsidR="00B92C54">
        <w:rPr>
          <w:rtl/>
        </w:rPr>
        <w:t>ا</w:t>
      </w:r>
      <w:r w:rsidRPr="00DF5C21">
        <w:rPr>
          <w:rtl/>
        </w:rPr>
        <w:t>زدرى علي</w:t>
      </w:r>
      <w:r w:rsidR="00B92C54">
        <w:rPr>
          <w:rtl/>
        </w:rPr>
        <w:t>ّ</w:t>
      </w:r>
      <w:r w:rsidRPr="00DF5C21">
        <w:rPr>
          <w:rtl/>
        </w:rPr>
        <w:t>اً</w:t>
      </w:r>
      <w:r w:rsidR="00D10150">
        <w:rPr>
          <w:rtl/>
        </w:rPr>
        <w:t>،</w:t>
      </w:r>
      <w:r w:rsidR="00BD0A37">
        <w:rPr>
          <w:rtl/>
        </w:rPr>
        <w:t xml:space="preserve"> فأخذ </w:t>
      </w:r>
      <w:r w:rsidRPr="00DF5C21">
        <w:rPr>
          <w:rtl/>
        </w:rPr>
        <w:t>عمر بتلبيبه فقال</w:t>
      </w:r>
      <w:r w:rsidR="00D10150">
        <w:rPr>
          <w:rtl/>
        </w:rPr>
        <w:t xml:space="preserve">: </w:t>
      </w:r>
      <w:r w:rsidRPr="00DF5C21">
        <w:rPr>
          <w:rtl/>
        </w:rPr>
        <w:t>ويلك وما تدري من هذا</w:t>
      </w:r>
      <w:r w:rsidR="00D10150">
        <w:rPr>
          <w:rtl/>
        </w:rPr>
        <w:t>؟</w:t>
      </w:r>
      <w:r w:rsidRPr="00DF5C21">
        <w:rPr>
          <w:rtl/>
        </w:rPr>
        <w:t xml:space="preserve"> هذا </w:t>
      </w:r>
      <w:r w:rsidR="00150388">
        <w:rPr>
          <w:rtl/>
        </w:rPr>
        <w:t>عليّ بن أبي طالب</w:t>
      </w:r>
      <w:r w:rsidR="00D10150">
        <w:rPr>
          <w:rtl/>
        </w:rPr>
        <w:t xml:space="preserve">، </w:t>
      </w:r>
      <w:r w:rsidRPr="00DF5C21">
        <w:rPr>
          <w:rtl/>
        </w:rPr>
        <w:t xml:space="preserve">هذا مولاي ومولى </w:t>
      </w:r>
      <w:r w:rsidR="00E15815">
        <w:rPr>
          <w:rtl/>
        </w:rPr>
        <w:t>(</w:t>
      </w:r>
      <w:r w:rsidRPr="00DF5C21">
        <w:rPr>
          <w:rtl/>
        </w:rPr>
        <w:t>كل</w:t>
      </w:r>
      <w:r w:rsidR="002E10F4">
        <w:rPr>
          <w:rtl/>
        </w:rPr>
        <w:t>ّ</w:t>
      </w:r>
      <w:r w:rsidR="00E15815">
        <w:rPr>
          <w:rtl/>
        </w:rPr>
        <w:t>)</w:t>
      </w:r>
      <w:r w:rsidRPr="00DF5C21">
        <w:rPr>
          <w:rtl/>
        </w:rPr>
        <w:t xml:space="preserve"> مؤمن</w:t>
      </w:r>
      <w:r w:rsidR="00D10150">
        <w:rPr>
          <w:rtl/>
        </w:rPr>
        <w:t xml:space="preserve">، </w:t>
      </w:r>
      <w:r w:rsidRPr="00DF5C21">
        <w:rPr>
          <w:rtl/>
        </w:rPr>
        <w:t>فمن لم يكن مولاه فليس بمؤمن.</w:t>
      </w:r>
    </w:p>
    <w:p w:rsidR="00301327" w:rsidRPr="00DF5C21" w:rsidRDefault="00301327" w:rsidP="00884939">
      <w:pPr>
        <w:pStyle w:val="libNormal"/>
        <w:rPr>
          <w:rtl/>
        </w:rPr>
      </w:pPr>
      <w:r>
        <w:rPr>
          <w:rtl/>
        </w:rPr>
        <w:t xml:space="preserve">وأخرج </w:t>
      </w:r>
      <w:r w:rsidRPr="00DF5C21">
        <w:rPr>
          <w:rtl/>
        </w:rPr>
        <w:t>المحب</w:t>
      </w:r>
      <w:r w:rsidR="002E10F4">
        <w:rPr>
          <w:rtl/>
        </w:rPr>
        <w:t>ّ</w:t>
      </w:r>
      <w:r w:rsidRPr="00DF5C21">
        <w:rPr>
          <w:rtl/>
        </w:rPr>
        <w:t xml:space="preserve"> الطبري في فضائل علي</w:t>
      </w:r>
      <w:r w:rsidR="002E10F4">
        <w:rPr>
          <w:rtl/>
        </w:rPr>
        <w:t>ّ</w:t>
      </w:r>
      <w:r w:rsidRPr="00DF5C21">
        <w:rPr>
          <w:rtl/>
        </w:rPr>
        <w:t xml:space="preserve"> عليه السلام </w:t>
      </w:r>
      <w:r w:rsidR="00884939">
        <w:rPr>
          <w:rtl/>
        </w:rPr>
        <w:t>من</w:t>
      </w:r>
      <w:r w:rsidRPr="00DF5C21">
        <w:rPr>
          <w:rtl/>
        </w:rPr>
        <w:t xml:space="preserve"> كتاب الرياض النضرة</w:t>
      </w:r>
      <w:r w:rsidR="00D10150">
        <w:rPr>
          <w:rtl/>
        </w:rPr>
        <w:t>:</w:t>
      </w:r>
      <w:r w:rsidR="00AE2736">
        <w:rPr>
          <w:rtl/>
        </w:rPr>
        <w:t xml:space="preserve"> </w:t>
      </w:r>
      <w:r w:rsidR="00AE2736" w:rsidRPr="00DF5C21">
        <w:rPr>
          <w:rtl/>
        </w:rPr>
        <w:t>ج</w:t>
      </w:r>
      <w:r w:rsidR="00AE2736">
        <w:rPr>
          <w:rtl/>
        </w:rPr>
        <w:t xml:space="preserve"> </w:t>
      </w:r>
      <w:r w:rsidR="00AE2736" w:rsidRPr="00DF5C21">
        <w:rPr>
          <w:rtl/>
        </w:rPr>
        <w:t>2</w:t>
      </w:r>
      <w:r>
        <w:rPr>
          <w:rtl/>
        </w:rPr>
        <w:t xml:space="preserve"> ص </w:t>
      </w:r>
      <w:r w:rsidRPr="00DF5C21">
        <w:rPr>
          <w:rtl/>
        </w:rPr>
        <w:t>170</w:t>
      </w:r>
      <w:r>
        <w:rPr>
          <w:rtl/>
        </w:rPr>
        <w:t xml:space="preserve"> </w:t>
      </w:r>
      <w:r w:rsidRPr="00DF5C21">
        <w:rPr>
          <w:rtl/>
        </w:rPr>
        <w:t>وكذا في ذخائر العقبى</w:t>
      </w:r>
      <w:r>
        <w:rPr>
          <w:rtl/>
        </w:rPr>
        <w:t xml:space="preserve"> ص </w:t>
      </w:r>
      <w:r w:rsidRPr="00DF5C21">
        <w:rPr>
          <w:rtl/>
        </w:rPr>
        <w:t>68</w:t>
      </w:r>
      <w:r>
        <w:rPr>
          <w:rtl/>
        </w:rPr>
        <w:t xml:space="preserve"> </w:t>
      </w:r>
      <w:r w:rsidRPr="00DF5C21">
        <w:rPr>
          <w:rtl/>
        </w:rPr>
        <w:t>قال</w:t>
      </w:r>
      <w:r w:rsidR="00D10150">
        <w:rPr>
          <w:rtl/>
        </w:rPr>
        <w:t xml:space="preserve">: </w:t>
      </w:r>
    </w:p>
    <w:p w:rsidR="00301327" w:rsidRPr="00DF5C21" w:rsidRDefault="00301327" w:rsidP="00E15815">
      <w:pPr>
        <w:pStyle w:val="libNormal"/>
        <w:rPr>
          <w:rtl/>
        </w:rPr>
      </w:pPr>
      <w:r w:rsidRPr="00DF5C21">
        <w:rPr>
          <w:rtl/>
        </w:rPr>
        <w:t>و</w:t>
      </w:r>
      <w:r>
        <w:rPr>
          <w:rtl/>
        </w:rPr>
        <w:t>أخرج الحافظ</w:t>
      </w:r>
      <w:r w:rsidRPr="00DF5C21">
        <w:rPr>
          <w:rtl/>
        </w:rPr>
        <w:t xml:space="preserve"> السم</w:t>
      </w:r>
      <w:r w:rsidR="00884939">
        <w:rPr>
          <w:rtl/>
        </w:rPr>
        <w:t>ّ</w:t>
      </w:r>
      <w:r w:rsidRPr="00DF5C21">
        <w:rPr>
          <w:rtl/>
        </w:rPr>
        <w:t>ان عن الحافظ الدار قطني عن عمر</w:t>
      </w:r>
      <w:r w:rsidR="00D10150">
        <w:rPr>
          <w:rtl/>
        </w:rPr>
        <w:t xml:space="preserve">، </w:t>
      </w:r>
      <w:r w:rsidRPr="00DF5C21">
        <w:rPr>
          <w:rtl/>
        </w:rPr>
        <w:t xml:space="preserve">وقد جاء </w:t>
      </w:r>
      <w:r w:rsidR="002E10F4">
        <w:rPr>
          <w:rtl/>
        </w:rPr>
        <w:t>أ</w:t>
      </w:r>
      <w:r w:rsidRPr="00DF5C21">
        <w:rPr>
          <w:rtl/>
        </w:rPr>
        <w:t>عرابي</w:t>
      </w:r>
      <w:r w:rsidR="002E10F4">
        <w:rPr>
          <w:rtl/>
        </w:rPr>
        <w:t>ّ</w:t>
      </w:r>
      <w:r w:rsidRPr="00DF5C21">
        <w:rPr>
          <w:rtl/>
        </w:rPr>
        <w:t xml:space="preserve">ان يختصمان فقال </w:t>
      </w:r>
      <w:r w:rsidR="00E15815">
        <w:rPr>
          <w:rtl/>
        </w:rPr>
        <w:t>(</w:t>
      </w:r>
      <w:r w:rsidRPr="00DF5C21">
        <w:rPr>
          <w:rtl/>
        </w:rPr>
        <w:t>عمر</w:t>
      </w:r>
      <w:r w:rsidR="00E15815">
        <w:rPr>
          <w:rtl/>
        </w:rPr>
        <w:t>)</w:t>
      </w:r>
      <w:r w:rsidRPr="00DF5C21">
        <w:rPr>
          <w:rtl/>
        </w:rPr>
        <w:t xml:space="preserve"> لعلي</w:t>
      </w:r>
      <w:r w:rsidR="002E10F4">
        <w:rPr>
          <w:rtl/>
        </w:rPr>
        <w:t>ّ</w:t>
      </w:r>
      <w:r w:rsidR="00D10150">
        <w:rPr>
          <w:rtl/>
        </w:rPr>
        <w:t xml:space="preserve">: </w:t>
      </w:r>
      <w:r w:rsidR="00884939">
        <w:rPr>
          <w:rtl/>
        </w:rPr>
        <w:t>ا</w:t>
      </w:r>
      <w:r w:rsidRPr="00DF5C21">
        <w:rPr>
          <w:rtl/>
        </w:rPr>
        <w:t>قض بينهما</w:t>
      </w:r>
      <w:r w:rsidR="00D10150">
        <w:rPr>
          <w:rtl/>
        </w:rPr>
        <w:t xml:space="preserve">، </w:t>
      </w:r>
      <w:r w:rsidRPr="00DF5C21">
        <w:rPr>
          <w:rtl/>
        </w:rPr>
        <w:t xml:space="preserve">فقال </w:t>
      </w:r>
      <w:r w:rsidR="002E10F4">
        <w:rPr>
          <w:rtl/>
        </w:rPr>
        <w:t>أ</w:t>
      </w:r>
      <w:r w:rsidRPr="00DF5C21">
        <w:rPr>
          <w:rtl/>
        </w:rPr>
        <w:t>حدهما</w:t>
      </w:r>
      <w:r w:rsidR="00D10150">
        <w:rPr>
          <w:rtl/>
        </w:rPr>
        <w:t xml:space="preserve">: </w:t>
      </w:r>
      <w:r w:rsidRPr="00DF5C21">
        <w:rPr>
          <w:rtl/>
        </w:rPr>
        <w:t>هذا يقضي بيننا؟ فوثب إليه عمر</w:t>
      </w:r>
      <w:r w:rsidR="00BE50E9">
        <w:rPr>
          <w:rtl/>
        </w:rPr>
        <w:t xml:space="preserve"> وأخذ </w:t>
      </w:r>
      <w:r w:rsidRPr="00DF5C21">
        <w:rPr>
          <w:rtl/>
        </w:rPr>
        <w:t>بتلبيبه وقال</w:t>
      </w:r>
      <w:r w:rsidR="00D10150">
        <w:rPr>
          <w:rtl/>
        </w:rPr>
        <w:t xml:space="preserve">: </w:t>
      </w:r>
      <w:r w:rsidRPr="00DF5C21">
        <w:rPr>
          <w:rtl/>
        </w:rPr>
        <w:t>ويحك ما تدري من هذا</w:t>
      </w:r>
      <w:r w:rsidR="00D10150">
        <w:rPr>
          <w:rtl/>
        </w:rPr>
        <w:t>؟</w:t>
      </w:r>
      <w:r w:rsidRPr="00DF5C21">
        <w:rPr>
          <w:rtl/>
        </w:rPr>
        <w:t xml:space="preserve"> هذا مولاي ومن لم يكن مولاه فليس بمؤمن</w:t>
      </w:r>
      <w:r w:rsidR="00D10150">
        <w:rPr>
          <w:rtl/>
        </w:rPr>
        <w:t>؟</w:t>
      </w:r>
    </w:p>
    <w:p w:rsidR="00301327" w:rsidRPr="00DF5C21" w:rsidRDefault="00301327" w:rsidP="00E15815">
      <w:pPr>
        <w:pStyle w:val="libNormal"/>
        <w:rPr>
          <w:rtl/>
        </w:rPr>
      </w:pPr>
      <w:r w:rsidRPr="00DF5C21">
        <w:rPr>
          <w:rtl/>
        </w:rPr>
        <w:t xml:space="preserve">وعنه وقد نازعه رجل في مسألة فقال </w:t>
      </w:r>
      <w:r w:rsidR="00E15815">
        <w:rPr>
          <w:rtl/>
        </w:rPr>
        <w:t>(</w:t>
      </w:r>
      <w:r w:rsidRPr="00DF5C21">
        <w:rPr>
          <w:rtl/>
        </w:rPr>
        <w:t>له</w:t>
      </w:r>
      <w:r w:rsidR="00E15815">
        <w:rPr>
          <w:rtl/>
        </w:rPr>
        <w:t>)</w:t>
      </w:r>
      <w:r w:rsidR="00D10150">
        <w:rPr>
          <w:rtl/>
        </w:rPr>
        <w:t xml:space="preserve">: </w:t>
      </w:r>
      <w:r w:rsidRPr="00DF5C21">
        <w:rPr>
          <w:rtl/>
        </w:rPr>
        <w:t xml:space="preserve">بيني وبينك هذا الجالس </w:t>
      </w:r>
      <w:r>
        <w:rPr>
          <w:rtl/>
        </w:rPr>
        <w:t>-</w:t>
      </w:r>
      <w:r w:rsidRPr="00DF5C21">
        <w:rPr>
          <w:rtl/>
        </w:rPr>
        <w:t xml:space="preserve"> و</w:t>
      </w:r>
      <w:r w:rsidR="002E10F4">
        <w:rPr>
          <w:rtl/>
        </w:rPr>
        <w:t>أ</w:t>
      </w:r>
      <w:r w:rsidRPr="00DF5C21">
        <w:rPr>
          <w:rtl/>
        </w:rPr>
        <w:t xml:space="preserve">شار إلى </w:t>
      </w:r>
      <w:r w:rsidR="00150388">
        <w:rPr>
          <w:rtl/>
        </w:rPr>
        <w:t>عليّ بن أبي طالب</w:t>
      </w:r>
      <w:r w:rsidRPr="00DF5C21">
        <w:rPr>
          <w:rtl/>
        </w:rPr>
        <w:t xml:space="preserve"> </w:t>
      </w:r>
      <w:r>
        <w:rPr>
          <w:rtl/>
        </w:rPr>
        <w:t>-</w:t>
      </w:r>
      <w:r w:rsidRPr="00DF5C21">
        <w:rPr>
          <w:rtl/>
        </w:rPr>
        <w:t xml:space="preserve"> فقال الرجل</w:t>
      </w:r>
      <w:r w:rsidR="00D10150">
        <w:rPr>
          <w:rtl/>
        </w:rPr>
        <w:t xml:space="preserve">: </w:t>
      </w:r>
      <w:r w:rsidRPr="00DF5C21">
        <w:rPr>
          <w:rtl/>
        </w:rPr>
        <w:t>هذا الأبطن</w:t>
      </w:r>
      <w:r w:rsidR="00D10150">
        <w:rPr>
          <w:rtl/>
        </w:rPr>
        <w:t>؟</w:t>
      </w:r>
      <w:r w:rsidRPr="00DF5C21">
        <w:rPr>
          <w:rtl/>
        </w:rPr>
        <w:t>! فنهض عمر عن مجلسه</w:t>
      </w:r>
      <w:r w:rsidR="00BE50E9">
        <w:rPr>
          <w:rtl/>
        </w:rPr>
        <w:t xml:space="preserve"> وأخذ </w:t>
      </w:r>
      <w:r w:rsidRPr="00DF5C21">
        <w:rPr>
          <w:rtl/>
        </w:rPr>
        <w:t>بتلبيبه</w:t>
      </w:r>
      <w:r w:rsidR="00D10150">
        <w:rPr>
          <w:rtl/>
        </w:rPr>
        <w:t xml:space="preserve"> حتّى </w:t>
      </w:r>
      <w:r w:rsidRPr="00DF5C21">
        <w:rPr>
          <w:rtl/>
        </w:rPr>
        <w:t>شاله من الأرض ثم</w:t>
      </w:r>
      <w:r w:rsidR="00884939">
        <w:rPr>
          <w:rtl/>
        </w:rPr>
        <w:t>َّ</w:t>
      </w:r>
      <w:r w:rsidRPr="00DF5C21">
        <w:rPr>
          <w:rtl/>
        </w:rPr>
        <w:t xml:space="preserve"> قال </w:t>
      </w:r>
      <w:r w:rsidR="00E15815">
        <w:rPr>
          <w:rtl/>
        </w:rPr>
        <w:t>(</w:t>
      </w:r>
      <w:r w:rsidRPr="00DF5C21">
        <w:rPr>
          <w:rtl/>
        </w:rPr>
        <w:t>له</w:t>
      </w:r>
      <w:r w:rsidR="00E15815">
        <w:rPr>
          <w:rtl/>
        </w:rPr>
        <w:t>)</w:t>
      </w:r>
      <w:r w:rsidR="00D10150">
        <w:rPr>
          <w:rtl/>
        </w:rPr>
        <w:t xml:space="preserve">: </w:t>
      </w:r>
      <w:r w:rsidR="002E10F4">
        <w:rPr>
          <w:rtl/>
        </w:rPr>
        <w:t>أ</w:t>
      </w:r>
      <w:r w:rsidRPr="00DF5C21">
        <w:rPr>
          <w:rtl/>
        </w:rPr>
        <w:t>تدري من صغّرت</w:t>
      </w:r>
      <w:r w:rsidR="00D10150">
        <w:rPr>
          <w:rtl/>
        </w:rPr>
        <w:t>؟</w:t>
      </w:r>
      <w:r w:rsidRPr="00DF5C21">
        <w:rPr>
          <w:rtl/>
        </w:rPr>
        <w:t xml:space="preserve"> هذا مولاي ومولى كل</w:t>
      </w:r>
      <w:r w:rsidR="00884939">
        <w:rPr>
          <w:rtl/>
        </w:rPr>
        <w:t>ّ</w:t>
      </w:r>
      <w:r w:rsidRPr="00DF5C21">
        <w:rPr>
          <w:rtl/>
        </w:rPr>
        <w:t xml:space="preserve"> مسلم</w:t>
      </w:r>
      <w:r w:rsidR="00845E56">
        <w:rPr>
          <w:rtl/>
        </w:rPr>
        <w:t>!</w:t>
      </w:r>
    </w:p>
    <w:p w:rsidR="00301327" w:rsidRPr="00DF5C21" w:rsidRDefault="00301327" w:rsidP="00884939">
      <w:pPr>
        <w:pStyle w:val="libNormal"/>
        <w:rPr>
          <w:rtl/>
        </w:rPr>
      </w:pPr>
      <w:r w:rsidRPr="00DF5C21">
        <w:rPr>
          <w:rtl/>
        </w:rPr>
        <w:t>وكذلك رواه</w:t>
      </w:r>
      <w:r w:rsidR="004E329A">
        <w:rPr>
          <w:rtl/>
        </w:rPr>
        <w:t xml:space="preserve"> </w:t>
      </w:r>
      <w:r w:rsidR="002A689F">
        <w:rPr>
          <w:rtl/>
        </w:rPr>
        <w:t>ا</w:t>
      </w:r>
      <w:r w:rsidR="004E329A">
        <w:rPr>
          <w:rtl/>
        </w:rPr>
        <w:t xml:space="preserve">بن </w:t>
      </w:r>
      <w:r w:rsidRPr="00DF5C21">
        <w:rPr>
          <w:rtl/>
        </w:rPr>
        <w:t xml:space="preserve">حجر الهيثمي في كتابه </w:t>
      </w:r>
      <w:r>
        <w:rPr>
          <w:rtl/>
        </w:rPr>
        <w:t>-</w:t>
      </w:r>
      <w:r w:rsidRPr="00DF5C21">
        <w:rPr>
          <w:rtl/>
        </w:rPr>
        <w:t xml:space="preserve"> الصواعق المحرقة</w:t>
      </w:r>
      <w:r>
        <w:rPr>
          <w:rtl/>
        </w:rPr>
        <w:t>-</w:t>
      </w:r>
      <w:r w:rsidRPr="00DF5C21">
        <w:rPr>
          <w:rtl/>
        </w:rPr>
        <w:t>ص</w:t>
      </w:r>
      <w:r>
        <w:rPr>
          <w:rtl/>
        </w:rPr>
        <w:t xml:space="preserve"> </w:t>
      </w:r>
      <w:r w:rsidRPr="00DF5C21">
        <w:rPr>
          <w:rtl/>
        </w:rPr>
        <w:t>107</w:t>
      </w:r>
      <w:r w:rsidR="00D10150">
        <w:rPr>
          <w:rtl/>
        </w:rPr>
        <w:t xml:space="preserve">، </w:t>
      </w:r>
      <w:r w:rsidRPr="00DF5C21">
        <w:rPr>
          <w:rtl/>
        </w:rPr>
        <w:t xml:space="preserve">والشيخ </w:t>
      </w:r>
      <w:r w:rsidR="00150388">
        <w:rPr>
          <w:rtl/>
        </w:rPr>
        <w:t>أحمد</w:t>
      </w:r>
      <w:r w:rsidRPr="00DF5C21">
        <w:rPr>
          <w:rtl/>
        </w:rPr>
        <w:t xml:space="preserve"> باكثير المك</w:t>
      </w:r>
      <w:r w:rsidR="002E10F4">
        <w:rPr>
          <w:rtl/>
        </w:rPr>
        <w:t>ّ</w:t>
      </w:r>
      <w:r w:rsidRPr="00DF5C21">
        <w:rPr>
          <w:rtl/>
        </w:rPr>
        <w:t>ي في كتاب وسيلة الم</w:t>
      </w:r>
      <w:r w:rsidR="00884939">
        <w:rPr>
          <w:rtl/>
        </w:rPr>
        <w:t>آ</w:t>
      </w:r>
      <w:r w:rsidRPr="00DF5C21">
        <w:rPr>
          <w:rtl/>
        </w:rPr>
        <w:t>ل.</w:t>
      </w:r>
    </w:p>
    <w:p w:rsidR="000F05A6" w:rsidRDefault="00301327" w:rsidP="00884939">
      <w:pPr>
        <w:pStyle w:val="libNormal"/>
        <w:rPr>
          <w:rtl/>
        </w:rPr>
      </w:pPr>
      <w:r w:rsidRPr="00DF5C21">
        <w:rPr>
          <w:rtl/>
        </w:rPr>
        <w:t>و</w:t>
      </w:r>
      <w:r w:rsidR="00150388">
        <w:rPr>
          <w:rtl/>
        </w:rPr>
        <w:t>أورده</w:t>
      </w:r>
      <w:r w:rsidR="004E329A">
        <w:rPr>
          <w:rtl/>
        </w:rPr>
        <w:t xml:space="preserve"> </w:t>
      </w:r>
      <w:r w:rsidR="002A689F">
        <w:rPr>
          <w:rtl/>
        </w:rPr>
        <w:t>ا</w:t>
      </w:r>
      <w:r w:rsidR="004E329A">
        <w:rPr>
          <w:rtl/>
        </w:rPr>
        <w:t xml:space="preserve">بن </w:t>
      </w:r>
      <w:r w:rsidRPr="00DF5C21">
        <w:rPr>
          <w:rtl/>
        </w:rPr>
        <w:t>عساكر عند الرقم</w:t>
      </w:r>
      <w:r w:rsidR="00D10150">
        <w:rPr>
          <w:rtl/>
        </w:rPr>
        <w:t xml:space="preserve">: </w:t>
      </w:r>
      <w:r w:rsidRPr="00DF5C21">
        <w:rPr>
          <w:rtl/>
        </w:rPr>
        <w:t>584</w:t>
      </w:r>
      <w:r w:rsidR="00D10150">
        <w:rPr>
          <w:rtl/>
        </w:rPr>
        <w:t xml:space="preserve">، </w:t>
      </w:r>
      <w:r w:rsidRPr="00DF5C21">
        <w:rPr>
          <w:rtl/>
        </w:rPr>
        <w:t>585 من ترجمة أمير المؤمنين من تاريخ دمشق</w:t>
      </w:r>
      <w:r w:rsidR="00D10150">
        <w:rPr>
          <w:rtl/>
        </w:rPr>
        <w:t>:</w:t>
      </w:r>
      <w:r w:rsidR="00AE2736">
        <w:rPr>
          <w:rtl/>
        </w:rPr>
        <w:t xml:space="preserve"> </w:t>
      </w:r>
      <w:r w:rsidR="00AE2736" w:rsidRPr="00DF5C21">
        <w:rPr>
          <w:rtl/>
        </w:rPr>
        <w:t>ج</w:t>
      </w:r>
      <w:r w:rsidR="00AE2736">
        <w:rPr>
          <w:rtl/>
        </w:rPr>
        <w:t xml:space="preserve"> </w:t>
      </w:r>
      <w:r w:rsidR="00AE2736" w:rsidRPr="00DF5C21">
        <w:rPr>
          <w:rtl/>
        </w:rPr>
        <w:t>2</w:t>
      </w:r>
      <w:r>
        <w:rPr>
          <w:rtl/>
        </w:rPr>
        <w:t xml:space="preserve"> ص </w:t>
      </w:r>
      <w:r w:rsidRPr="00DF5C21">
        <w:rPr>
          <w:rtl/>
        </w:rPr>
        <w:t>82</w:t>
      </w:r>
      <w:r>
        <w:rPr>
          <w:rtl/>
        </w:rPr>
        <w:t xml:space="preserve"> </w:t>
      </w:r>
      <w:r w:rsidR="00AE2736" w:rsidRPr="00DF5C21">
        <w:rPr>
          <w:rtl/>
        </w:rPr>
        <w:t>ط</w:t>
      </w:r>
      <w:r w:rsidR="00AE2736">
        <w:rPr>
          <w:rtl/>
        </w:rPr>
        <w:t xml:space="preserve"> </w:t>
      </w:r>
      <w:r w:rsidR="00AE2736" w:rsidRPr="00DF5C21">
        <w:rPr>
          <w:rtl/>
        </w:rPr>
        <w:t>2</w:t>
      </w:r>
      <w:r w:rsidRPr="00DF5C21">
        <w:rPr>
          <w:rtl/>
        </w:rPr>
        <w:t>.</w:t>
      </w:r>
    </w:p>
    <w:p w:rsidR="000F05A6" w:rsidRDefault="000F05A6" w:rsidP="00CF6DDF">
      <w:pPr>
        <w:pStyle w:val="libNormal"/>
        <w:rPr>
          <w:rtl/>
        </w:rPr>
      </w:pPr>
      <w:r>
        <w:rPr>
          <w:rtl/>
        </w:rPr>
        <w:br w:type="page"/>
      </w:r>
    </w:p>
    <w:p w:rsidR="00845E56" w:rsidRDefault="000F05A6" w:rsidP="00A66EE1">
      <w:pPr>
        <w:pStyle w:val="Heading3Center"/>
        <w:rPr>
          <w:rtl/>
        </w:rPr>
      </w:pPr>
      <w:bookmarkStart w:id="54" w:name="_Toc484948068"/>
      <w:r w:rsidRPr="00845E56">
        <w:rPr>
          <w:rtl/>
        </w:rPr>
        <w:lastRenderedPageBreak/>
        <w:t>سورة يونس الآية 53</w:t>
      </w:r>
      <w:bookmarkEnd w:id="54"/>
      <w:r w:rsidRPr="00845E56">
        <w:rPr>
          <w:rtl/>
        </w:rPr>
        <w:t xml:space="preserve"> </w:t>
      </w:r>
    </w:p>
    <w:p w:rsidR="000F05A6" w:rsidRPr="00372B05" w:rsidRDefault="00845E56" w:rsidP="000F05A6">
      <w:pPr>
        <w:pStyle w:val="libNormal"/>
        <w:rPr>
          <w:rtl/>
        </w:rPr>
      </w:pPr>
      <w:r>
        <w:rPr>
          <w:rStyle w:val="libAlaemChar"/>
          <w:rtl/>
        </w:rPr>
        <w:t>(</w:t>
      </w:r>
      <w:r w:rsidR="000F05A6" w:rsidRPr="00CF6DDF">
        <w:rPr>
          <w:rStyle w:val="libAieChar"/>
          <w:rtl/>
        </w:rPr>
        <w:t>وَيَسْتَنبِئُونَكَ أَحَقٌّ هُوَ قُلْ إِي وَرَبِّي إِنَّهُ لَحَقٌّ وَمَا أنتم بِمُعْجِزِينَ</w:t>
      </w:r>
      <w:r w:rsidRPr="001001E6">
        <w:rPr>
          <w:rStyle w:val="libAlaemChar"/>
          <w:rtl/>
        </w:rPr>
        <w:t>)</w:t>
      </w:r>
      <w:r w:rsidR="000F05A6" w:rsidRPr="00845E56">
        <w:rPr>
          <w:rtl/>
        </w:rPr>
        <w:t xml:space="preserve"> </w:t>
      </w:r>
    </w:p>
    <w:p w:rsidR="00301327" w:rsidRPr="00845E56" w:rsidRDefault="00301327" w:rsidP="000F05A6">
      <w:pPr>
        <w:pStyle w:val="libNormal"/>
        <w:rPr>
          <w:rtl/>
        </w:rPr>
      </w:pPr>
      <w:r w:rsidRPr="00845E56">
        <w:rPr>
          <w:rtl/>
        </w:rPr>
        <w:t>روى أبو النضر محمّد بن مسعود العيّاشي في تفسيره</w:t>
      </w:r>
      <w:r w:rsidR="00AE2736" w:rsidRPr="00845E56">
        <w:rPr>
          <w:rtl/>
        </w:rPr>
        <w:t xml:space="preserve"> ج</w:t>
      </w:r>
      <w:r w:rsidR="00AE2736">
        <w:rPr>
          <w:rtl/>
        </w:rPr>
        <w:t xml:space="preserve"> </w:t>
      </w:r>
      <w:r w:rsidR="00AE2736" w:rsidRPr="00845E56">
        <w:rPr>
          <w:rtl/>
        </w:rPr>
        <w:t>2</w:t>
      </w:r>
      <w:r w:rsidRPr="00845E56">
        <w:rPr>
          <w:rtl/>
        </w:rPr>
        <w:t xml:space="preserve"> ص 123 في الحديث 25 وبإسناده إلى يحيى بن سعيد</w:t>
      </w:r>
      <w:r w:rsidR="00D10150" w:rsidRPr="00845E56">
        <w:rPr>
          <w:rtl/>
        </w:rPr>
        <w:t xml:space="preserve">، </w:t>
      </w:r>
      <w:r w:rsidRPr="00845E56">
        <w:rPr>
          <w:rtl/>
        </w:rPr>
        <w:t>عن ال</w:t>
      </w:r>
      <w:r w:rsidR="002E10F4" w:rsidRPr="00845E56">
        <w:rPr>
          <w:rtl/>
        </w:rPr>
        <w:t>إ</w:t>
      </w:r>
      <w:r w:rsidRPr="00845E56">
        <w:rPr>
          <w:rtl/>
        </w:rPr>
        <w:t>مام جعفر الصادق</w:t>
      </w:r>
      <w:r w:rsidR="00D10150" w:rsidRPr="00845E56">
        <w:rPr>
          <w:rtl/>
        </w:rPr>
        <w:t xml:space="preserve">، </w:t>
      </w:r>
      <w:r w:rsidRPr="00845E56">
        <w:rPr>
          <w:rtl/>
        </w:rPr>
        <w:t>عن</w:t>
      </w:r>
      <w:r w:rsidR="004E3230" w:rsidRPr="00845E56">
        <w:rPr>
          <w:rtl/>
        </w:rPr>
        <w:t xml:space="preserve"> أبيه </w:t>
      </w:r>
      <w:r w:rsidRPr="00845E56">
        <w:rPr>
          <w:rtl/>
        </w:rPr>
        <w:t>عليهما السلام في قوله تعالى</w:t>
      </w:r>
      <w:r w:rsidR="00D10150" w:rsidRPr="00845E56">
        <w:rPr>
          <w:rtl/>
        </w:rPr>
        <w:t xml:space="preserve">: </w:t>
      </w:r>
      <w:r w:rsidR="00845E56">
        <w:rPr>
          <w:rStyle w:val="libAlaemChar"/>
          <w:rtl/>
        </w:rPr>
        <w:t>(</w:t>
      </w:r>
      <w:r w:rsidRPr="00CF6DDF">
        <w:rPr>
          <w:rStyle w:val="libAieChar"/>
          <w:rtl/>
        </w:rPr>
        <w:t>وَيَسْتَنبِئُونَكَ أَحَقٌّ هُوَ</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p>
    <w:p w:rsidR="00301327" w:rsidRPr="0010659A" w:rsidRDefault="003B78C0" w:rsidP="007E7660">
      <w:pPr>
        <w:pStyle w:val="libNormal"/>
        <w:rPr>
          <w:rtl/>
        </w:rPr>
      </w:pPr>
      <w:r w:rsidRPr="007E7660">
        <w:rPr>
          <w:rtl/>
        </w:rPr>
        <w:t>[</w:t>
      </w:r>
      <w:r w:rsidR="00301327" w:rsidRPr="007E7660">
        <w:rPr>
          <w:rStyle w:val="libBold2Char"/>
          <w:rtl/>
        </w:rPr>
        <w:t>يستنبئك</w:t>
      </w:r>
      <w:r w:rsidR="00D10150" w:rsidRPr="007E7660">
        <w:rPr>
          <w:rStyle w:val="libBold2Char"/>
          <w:rtl/>
        </w:rPr>
        <w:t xml:space="preserve"> </w:t>
      </w:r>
      <w:r w:rsidR="00301327" w:rsidRPr="007E7660">
        <w:rPr>
          <w:rStyle w:val="libBold2Char"/>
          <w:rtl/>
        </w:rPr>
        <w:t>يا محم</w:t>
      </w:r>
      <w:r w:rsidR="002E10F4" w:rsidRPr="007E7660">
        <w:rPr>
          <w:rStyle w:val="libBold2Char"/>
          <w:rtl/>
        </w:rPr>
        <w:t>ّ</w:t>
      </w:r>
      <w:r w:rsidR="00301327" w:rsidRPr="007E7660">
        <w:rPr>
          <w:rStyle w:val="libBold2Char"/>
          <w:rtl/>
        </w:rPr>
        <w:t>د</w:t>
      </w:r>
      <w:r w:rsidR="00D10150" w:rsidRPr="007E7660">
        <w:rPr>
          <w:rStyle w:val="libBold2Char"/>
          <w:rtl/>
        </w:rPr>
        <w:t xml:space="preserve">، </w:t>
      </w:r>
      <w:r w:rsidR="00301327" w:rsidRPr="007E7660">
        <w:rPr>
          <w:rStyle w:val="libBold2Char"/>
          <w:rtl/>
        </w:rPr>
        <w:t>أهل</w:t>
      </w:r>
      <w:r w:rsidR="001B1F2C" w:rsidRPr="007E7660">
        <w:rPr>
          <w:rStyle w:val="libBold2Char"/>
          <w:rtl/>
        </w:rPr>
        <w:t xml:space="preserve"> مكّة </w:t>
      </w:r>
      <w:r w:rsidR="00301327" w:rsidRPr="007E7660">
        <w:rPr>
          <w:rStyle w:val="libBold2Char"/>
          <w:rtl/>
        </w:rPr>
        <w:t xml:space="preserve">عن </w:t>
      </w:r>
      <w:r w:rsidR="00150388" w:rsidRPr="007E7660">
        <w:rPr>
          <w:rStyle w:val="libBold2Char"/>
          <w:rtl/>
        </w:rPr>
        <w:t>عليّ بن أبي طالب</w:t>
      </w:r>
      <w:r w:rsidR="00301327" w:rsidRPr="007E7660">
        <w:rPr>
          <w:rStyle w:val="libBold2Char"/>
          <w:rtl/>
        </w:rPr>
        <w:t xml:space="preserve"> أإمام</w:t>
      </w:r>
      <w:r w:rsidR="00D10150" w:rsidRPr="007E7660">
        <w:rPr>
          <w:rStyle w:val="libBold2Char"/>
          <w:rtl/>
        </w:rPr>
        <w:t>؟</w:t>
      </w:r>
      <w:r w:rsidR="00301327" w:rsidRPr="007E7660">
        <w:rPr>
          <w:rStyle w:val="libBold2Char"/>
          <w:rtl/>
        </w:rPr>
        <w:t xml:space="preserve"> قل</w:t>
      </w:r>
      <w:r w:rsidR="0084464E" w:rsidRPr="007E7660">
        <w:rPr>
          <w:rStyle w:val="libBold2Char"/>
          <w:rtl/>
        </w:rPr>
        <w:t>:</w:t>
      </w:r>
      <w:r w:rsidR="00301327" w:rsidRPr="007E7660">
        <w:rPr>
          <w:rStyle w:val="libBold2Char"/>
          <w:rtl/>
        </w:rPr>
        <w:t xml:space="preserve"> </w:t>
      </w:r>
      <w:r w:rsidR="0084464E" w:rsidRPr="007E7660">
        <w:rPr>
          <w:rStyle w:val="libBold2Char"/>
          <w:rtl/>
        </w:rPr>
        <w:t>إ</w:t>
      </w:r>
      <w:r w:rsidR="00301327" w:rsidRPr="007E7660">
        <w:rPr>
          <w:rStyle w:val="libBold2Char"/>
          <w:rtl/>
        </w:rPr>
        <w:t>ي ورب</w:t>
      </w:r>
      <w:r w:rsidR="002E10F4" w:rsidRPr="007E7660">
        <w:rPr>
          <w:rStyle w:val="libBold2Char"/>
          <w:rtl/>
        </w:rPr>
        <w:t>ّ</w:t>
      </w:r>
      <w:r w:rsidR="00301327" w:rsidRPr="007E7660">
        <w:rPr>
          <w:rStyle w:val="libBold2Char"/>
          <w:rtl/>
        </w:rPr>
        <w:t xml:space="preserve">ي </w:t>
      </w:r>
      <w:r w:rsidR="002E10F4" w:rsidRPr="007E7660">
        <w:rPr>
          <w:rStyle w:val="libBold2Char"/>
          <w:rtl/>
        </w:rPr>
        <w:t>إ</w:t>
      </w:r>
      <w:r w:rsidR="00301327" w:rsidRPr="007E7660">
        <w:rPr>
          <w:rStyle w:val="libBold2Char"/>
          <w:rtl/>
        </w:rPr>
        <w:t>ن</w:t>
      </w:r>
      <w:r w:rsidR="002E10F4" w:rsidRPr="007E7660">
        <w:rPr>
          <w:rStyle w:val="libBold2Char"/>
          <w:rtl/>
        </w:rPr>
        <w:t>ّ</w:t>
      </w:r>
      <w:r w:rsidR="00301327" w:rsidRPr="007E7660">
        <w:rPr>
          <w:rStyle w:val="libBold2Char"/>
          <w:rtl/>
        </w:rPr>
        <w:t>ه لحق</w:t>
      </w:r>
      <w:r w:rsidR="002E10F4" w:rsidRPr="007E7660">
        <w:rPr>
          <w:rStyle w:val="libBold2Char"/>
          <w:rtl/>
        </w:rPr>
        <w:t>ٌّ</w:t>
      </w:r>
      <w:r w:rsidRPr="0010659A">
        <w:rPr>
          <w:rtl/>
        </w:rPr>
        <w:t>]</w:t>
      </w:r>
      <w:r w:rsidR="00301327" w:rsidRPr="0010659A">
        <w:rPr>
          <w:rtl/>
        </w:rPr>
        <w:t>.</w:t>
      </w:r>
    </w:p>
    <w:p w:rsidR="00301327" w:rsidRPr="00DF5C21" w:rsidRDefault="00301327" w:rsidP="00E15815">
      <w:pPr>
        <w:pStyle w:val="libNormal"/>
        <w:rPr>
          <w:rtl/>
        </w:rPr>
      </w:pPr>
      <w:r w:rsidRPr="00DF5C21">
        <w:rPr>
          <w:rtl/>
        </w:rPr>
        <w:t>روى</w:t>
      </w:r>
      <w:r w:rsidR="004E329A">
        <w:rPr>
          <w:rtl/>
        </w:rPr>
        <w:t xml:space="preserve"> </w:t>
      </w:r>
      <w:r w:rsidR="002A689F">
        <w:rPr>
          <w:rtl/>
        </w:rPr>
        <w:t>ا</w:t>
      </w:r>
      <w:r w:rsidR="004E329A">
        <w:rPr>
          <w:rtl/>
        </w:rPr>
        <w:t xml:space="preserve">بن </w:t>
      </w:r>
      <w:r w:rsidRPr="00DF5C21">
        <w:rPr>
          <w:rtl/>
        </w:rPr>
        <w:t xml:space="preserve">شهر </w:t>
      </w:r>
      <w:r w:rsidR="002E10F4">
        <w:rPr>
          <w:rtl/>
        </w:rPr>
        <w:t>آ</w:t>
      </w:r>
      <w:r w:rsidRPr="00DF5C21">
        <w:rPr>
          <w:rtl/>
        </w:rPr>
        <w:t xml:space="preserve">شوب في </w:t>
      </w:r>
      <w:r w:rsidR="00E15815">
        <w:rPr>
          <w:rtl/>
        </w:rPr>
        <w:t>(</w:t>
      </w:r>
      <w:r w:rsidRPr="00DF5C21">
        <w:rPr>
          <w:rtl/>
        </w:rPr>
        <w:t>مناقب آل أبي طالب</w:t>
      </w:r>
      <w:r w:rsidR="00E15815">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61</w:t>
      </w:r>
      <w:r>
        <w:rPr>
          <w:rtl/>
        </w:rPr>
        <w:t xml:space="preserve"> </w:t>
      </w:r>
      <w:r w:rsidRPr="00DF5C21">
        <w:rPr>
          <w:rtl/>
        </w:rPr>
        <w:t>ط. قم.</w:t>
      </w:r>
    </w:p>
    <w:p w:rsidR="00301327" w:rsidRPr="00DF5C21" w:rsidRDefault="00301327" w:rsidP="00845E56">
      <w:pPr>
        <w:pStyle w:val="libNormal"/>
        <w:rPr>
          <w:rtl/>
        </w:rPr>
      </w:pPr>
      <w:r w:rsidRPr="00DF5C21">
        <w:rPr>
          <w:rtl/>
        </w:rPr>
        <w:t>عن ال</w:t>
      </w:r>
      <w:r w:rsidR="002E10F4">
        <w:rPr>
          <w:rtl/>
        </w:rPr>
        <w:t>إ</w:t>
      </w:r>
      <w:r w:rsidRPr="00DF5C21">
        <w:rPr>
          <w:rtl/>
        </w:rPr>
        <w:t>مام أبو جعفر</w:t>
      </w:r>
      <w:r>
        <w:rPr>
          <w:rtl/>
        </w:rPr>
        <w:t xml:space="preserve"> محمّد </w:t>
      </w:r>
      <w:r w:rsidRPr="00DF5C21">
        <w:rPr>
          <w:rtl/>
        </w:rPr>
        <w:t xml:space="preserve">الباقر عليه السلام </w:t>
      </w:r>
      <w:r w:rsidR="002E10F4">
        <w:rPr>
          <w:rtl/>
        </w:rPr>
        <w:t>أ</w:t>
      </w:r>
      <w:r w:rsidRPr="00DF5C21">
        <w:rPr>
          <w:rtl/>
        </w:rPr>
        <w:t>ن</w:t>
      </w:r>
      <w:r w:rsidR="002E10F4">
        <w:rPr>
          <w:rtl/>
        </w:rPr>
        <w:t>ّ</w:t>
      </w:r>
      <w:r w:rsidRPr="00DF5C21">
        <w:rPr>
          <w:rtl/>
        </w:rPr>
        <w:t>ه قال في هذه الآية</w:t>
      </w:r>
      <w:r w:rsidR="00D10150">
        <w:rPr>
          <w:rtl/>
        </w:rPr>
        <w:t xml:space="preserve">: </w:t>
      </w:r>
    </w:p>
    <w:p w:rsidR="00301327" w:rsidRPr="0010659A" w:rsidRDefault="003B78C0" w:rsidP="007E7660">
      <w:pPr>
        <w:pStyle w:val="libNormal"/>
        <w:rPr>
          <w:rtl/>
        </w:rPr>
      </w:pPr>
      <w:r w:rsidRPr="007E7660">
        <w:rPr>
          <w:rtl/>
        </w:rPr>
        <w:t>[</w:t>
      </w:r>
      <w:r w:rsidR="00301327" w:rsidRPr="007E7660">
        <w:rPr>
          <w:rStyle w:val="libBold2Char"/>
          <w:rtl/>
        </w:rPr>
        <w:t>قالوا</w:t>
      </w:r>
      <w:r w:rsidR="0084464E" w:rsidRPr="007E7660">
        <w:rPr>
          <w:rStyle w:val="libBold2Char"/>
          <w:rtl/>
        </w:rPr>
        <w:t>:</w:t>
      </w:r>
      <w:r w:rsidR="00301327" w:rsidRPr="007E7660">
        <w:rPr>
          <w:rStyle w:val="libBold2Char"/>
          <w:rtl/>
        </w:rPr>
        <w:t xml:space="preserve"> يستنبؤنك يا محمّد عن وصي</w:t>
      </w:r>
      <w:r w:rsidR="002E10F4" w:rsidRPr="007E7660">
        <w:rPr>
          <w:rStyle w:val="libBold2Char"/>
          <w:rtl/>
        </w:rPr>
        <w:t>ّ</w:t>
      </w:r>
      <w:r w:rsidR="00301327" w:rsidRPr="007E7660">
        <w:rPr>
          <w:rStyle w:val="libBold2Char"/>
          <w:rtl/>
        </w:rPr>
        <w:t>ك</w:t>
      </w:r>
      <w:r w:rsidR="00D10150" w:rsidRPr="007E7660">
        <w:rPr>
          <w:rStyle w:val="libBold2Char"/>
          <w:rtl/>
        </w:rPr>
        <w:t xml:space="preserve">، </w:t>
      </w:r>
      <w:r w:rsidR="00301327" w:rsidRPr="007E7660">
        <w:rPr>
          <w:rStyle w:val="libBold2Char"/>
          <w:rtl/>
        </w:rPr>
        <w:t>قل</w:t>
      </w:r>
      <w:r w:rsidR="00D10150" w:rsidRPr="007E7660">
        <w:rPr>
          <w:rStyle w:val="libBold2Char"/>
          <w:rtl/>
        </w:rPr>
        <w:t xml:space="preserve">: </w:t>
      </w:r>
      <w:r w:rsidR="00301327" w:rsidRPr="007E7660">
        <w:rPr>
          <w:rStyle w:val="libBold2Char"/>
          <w:rtl/>
        </w:rPr>
        <w:t>أي ورب</w:t>
      </w:r>
      <w:r w:rsidR="0084464E" w:rsidRPr="007E7660">
        <w:rPr>
          <w:rStyle w:val="libBold2Char"/>
          <w:rtl/>
        </w:rPr>
        <w:t>ّ</w:t>
      </w:r>
      <w:r w:rsidR="00301327" w:rsidRPr="007E7660">
        <w:rPr>
          <w:rStyle w:val="libBold2Char"/>
          <w:rtl/>
        </w:rPr>
        <w:t>ي إن</w:t>
      </w:r>
      <w:r w:rsidR="002E10F4" w:rsidRPr="007E7660">
        <w:rPr>
          <w:rStyle w:val="libBold2Char"/>
          <w:rtl/>
        </w:rPr>
        <w:t>ّ</w:t>
      </w:r>
      <w:r w:rsidR="00301327" w:rsidRPr="007E7660">
        <w:rPr>
          <w:rStyle w:val="libBold2Char"/>
          <w:rtl/>
        </w:rPr>
        <w:t>ه لوصيي</w:t>
      </w:r>
      <w:r w:rsidR="002E10F4" w:rsidRPr="007E7660">
        <w:rPr>
          <w:rStyle w:val="libBold2Char"/>
          <w:rtl/>
        </w:rPr>
        <w:t>ّ</w:t>
      </w:r>
      <w:r w:rsidRPr="0010659A">
        <w:rPr>
          <w:rtl/>
        </w:rPr>
        <w:t>]</w:t>
      </w:r>
      <w:r w:rsidR="00301327" w:rsidRPr="0010659A">
        <w:rPr>
          <w:rtl/>
        </w:rPr>
        <w:t>.</w:t>
      </w:r>
    </w:p>
    <w:p w:rsidR="00301327" w:rsidRPr="00DF5C21" w:rsidRDefault="00301327" w:rsidP="0084464E">
      <w:pPr>
        <w:pStyle w:val="libNormal"/>
        <w:rPr>
          <w:rtl/>
        </w:rPr>
      </w:pPr>
      <w:r w:rsidRPr="00DF5C21">
        <w:rPr>
          <w:rtl/>
        </w:rPr>
        <w:t>ولزياد</w:t>
      </w:r>
      <w:r w:rsidR="00AC2DBD">
        <w:rPr>
          <w:rtl/>
        </w:rPr>
        <w:t>ة</w:t>
      </w:r>
      <w:r w:rsidRPr="00DF5C21">
        <w:rPr>
          <w:rtl/>
        </w:rPr>
        <w:t xml:space="preserve"> </w:t>
      </w:r>
      <w:r w:rsidR="0084464E">
        <w:rPr>
          <w:rtl/>
        </w:rPr>
        <w:t>ا</w:t>
      </w:r>
      <w:r w:rsidRPr="00DF5C21">
        <w:rPr>
          <w:rtl/>
        </w:rPr>
        <w:t>لرجوع</w:t>
      </w:r>
      <w:r w:rsidR="00AE2736">
        <w:rPr>
          <w:rtl/>
        </w:rPr>
        <w:t>:</w:t>
      </w:r>
    </w:p>
    <w:p w:rsidR="00301327" w:rsidRPr="00DF5C21" w:rsidRDefault="00301327" w:rsidP="00845E56">
      <w:pPr>
        <w:pStyle w:val="libNormal"/>
        <w:rPr>
          <w:rtl/>
        </w:rPr>
      </w:pPr>
      <w:r w:rsidRPr="00DF5C21">
        <w:rPr>
          <w:rtl/>
        </w:rPr>
        <w:t>تفسير البرهان للسيد هاشم البحراني</w:t>
      </w:r>
      <w:r w:rsidR="0084464E">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187</w:t>
      </w:r>
      <w:r w:rsidR="00D10150">
        <w:rPr>
          <w:rtl/>
        </w:rPr>
        <w:t>.</w:t>
      </w:r>
    </w:p>
    <w:p w:rsidR="00301327" w:rsidRPr="00DF5C21" w:rsidRDefault="00301327" w:rsidP="0084464E">
      <w:pPr>
        <w:pStyle w:val="libNormal"/>
        <w:rPr>
          <w:rtl/>
        </w:rPr>
      </w:pPr>
      <w:r w:rsidRPr="00DF5C21">
        <w:rPr>
          <w:rtl/>
        </w:rPr>
        <w:t>وتأويل الآيات</w:t>
      </w:r>
      <w:r w:rsidR="0084464E">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214 و 215.</w:t>
      </w:r>
    </w:p>
    <w:p w:rsidR="00301327" w:rsidRDefault="000F05A6" w:rsidP="0084464E">
      <w:pPr>
        <w:pStyle w:val="libNormal"/>
        <w:rPr>
          <w:rtl/>
        </w:rPr>
      </w:pPr>
      <w:r>
        <w:rPr>
          <w:rtl/>
        </w:rPr>
        <w:t>إ</w:t>
      </w:r>
      <w:r w:rsidR="00301327" w:rsidRPr="00DF5C21">
        <w:rPr>
          <w:rtl/>
        </w:rPr>
        <w:t>حقاق الحق</w:t>
      </w:r>
      <w:r>
        <w:rPr>
          <w:rtl/>
        </w:rPr>
        <w:t>ّ</w:t>
      </w:r>
      <w:r w:rsidR="00545128">
        <w:rPr>
          <w:rtl/>
        </w:rPr>
        <w:t>،</w:t>
      </w:r>
      <w:r w:rsidR="0084464E">
        <w:rPr>
          <w:rtl/>
        </w:rPr>
        <w:t xml:space="preserve"> تحقيق</w:t>
      </w:r>
      <w:r w:rsidR="00301327" w:rsidRPr="00DF5C21">
        <w:rPr>
          <w:rtl/>
        </w:rPr>
        <w:t xml:space="preserve"> </w:t>
      </w:r>
      <w:r w:rsidR="0084464E">
        <w:rPr>
          <w:rtl/>
        </w:rPr>
        <w:t>ا</w:t>
      </w:r>
      <w:r w:rsidR="00301327" w:rsidRPr="00DF5C21">
        <w:rPr>
          <w:rtl/>
        </w:rPr>
        <w:t>لسيد المرعشي النجفي</w:t>
      </w:r>
      <w:r w:rsidR="0084464E">
        <w:rPr>
          <w:rtl/>
        </w:rPr>
        <w:t>:</w:t>
      </w:r>
      <w:r w:rsidR="00AE2736" w:rsidRPr="00DF5C21">
        <w:rPr>
          <w:rtl/>
        </w:rPr>
        <w:t xml:space="preserve"> ج</w:t>
      </w:r>
      <w:r w:rsidR="00AE2736">
        <w:rPr>
          <w:rtl/>
        </w:rPr>
        <w:t xml:space="preserve"> </w:t>
      </w:r>
      <w:r w:rsidR="00AE2736" w:rsidRPr="00DF5C21">
        <w:rPr>
          <w:rtl/>
        </w:rPr>
        <w:t>1</w:t>
      </w:r>
      <w:r w:rsidR="00301327" w:rsidRPr="00DF5C21">
        <w:rPr>
          <w:rtl/>
        </w:rPr>
        <w:t>4</w:t>
      </w:r>
      <w:r w:rsidR="00301327">
        <w:rPr>
          <w:rtl/>
        </w:rPr>
        <w:t xml:space="preserve"> ص </w:t>
      </w:r>
      <w:r w:rsidR="00301327" w:rsidRPr="00DF5C21">
        <w:rPr>
          <w:rtl/>
        </w:rPr>
        <w:t>580</w:t>
      </w:r>
      <w:r w:rsidR="00D10150">
        <w:rPr>
          <w:rtl/>
        </w:rPr>
        <w:t>.</w:t>
      </w:r>
    </w:p>
    <w:p w:rsidR="00301327" w:rsidRPr="00DF5C21" w:rsidRDefault="00301327" w:rsidP="0084464E">
      <w:pPr>
        <w:pStyle w:val="libNormal"/>
        <w:rPr>
          <w:rtl/>
        </w:rPr>
      </w:pPr>
      <w:r>
        <w:rPr>
          <w:rtl/>
        </w:rPr>
        <w:t>أخرج الحافظ</w:t>
      </w:r>
      <w:r w:rsidRPr="00DF5C21">
        <w:rPr>
          <w:rtl/>
        </w:rPr>
        <w:t xml:space="preserve"> الحاكم الحسكاني في شواهد التنـزيل</w:t>
      </w:r>
      <w:r w:rsidR="0084464E">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416</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في الحديث رقم</w:t>
      </w:r>
      <w:r>
        <w:rPr>
          <w:rtl/>
        </w:rPr>
        <w:t xml:space="preserve"> </w:t>
      </w:r>
      <w:r w:rsidRPr="00DF5C21">
        <w:rPr>
          <w:rtl/>
        </w:rPr>
        <w:t>365</w:t>
      </w:r>
      <w:r>
        <w:rPr>
          <w:rtl/>
        </w:rPr>
        <w:t xml:space="preserve"> </w:t>
      </w:r>
      <w:r w:rsidRPr="00DF5C21">
        <w:rPr>
          <w:rtl/>
        </w:rPr>
        <w:t>قال</w:t>
      </w:r>
      <w:r w:rsidR="00D10150">
        <w:rPr>
          <w:rtl/>
        </w:rPr>
        <w:t xml:space="preserve">: </w:t>
      </w:r>
    </w:p>
    <w:p w:rsidR="00301327" w:rsidRPr="0010659A" w:rsidRDefault="00301327" w:rsidP="00845E56">
      <w:pPr>
        <w:pStyle w:val="libNormal"/>
        <w:rPr>
          <w:rtl/>
        </w:rPr>
      </w:pPr>
      <w:r>
        <w:rPr>
          <w:rtl/>
        </w:rPr>
        <w:t>أخبرني</w:t>
      </w:r>
      <w:r w:rsidRPr="00DF5C21">
        <w:rPr>
          <w:rtl/>
        </w:rPr>
        <w:t xml:space="preserve"> أبو بكر المعمري قال</w:t>
      </w:r>
      <w:r w:rsidR="00D10150">
        <w:rPr>
          <w:rtl/>
        </w:rPr>
        <w:t xml:space="preserve">: </w:t>
      </w:r>
      <w:r>
        <w:rPr>
          <w:rtl/>
        </w:rPr>
        <w:t>حدّثنا</w:t>
      </w:r>
      <w:r w:rsidRPr="00DF5C21">
        <w:rPr>
          <w:rtl/>
        </w:rPr>
        <w:t xml:space="preserve"> أبو جعفر القمي</w:t>
      </w:r>
      <w:r w:rsidR="00AC2DBD">
        <w:rPr>
          <w:rtl/>
        </w:rPr>
        <w:t>ّ</w:t>
      </w:r>
      <w:r w:rsidRPr="00DF5C21">
        <w:rPr>
          <w:rtl/>
        </w:rPr>
        <w:t xml:space="preserve"> قال</w:t>
      </w:r>
      <w:r w:rsidR="00D10150">
        <w:rPr>
          <w:rtl/>
        </w:rPr>
        <w:t xml:space="preserve">: </w:t>
      </w:r>
      <w:r>
        <w:rPr>
          <w:rtl/>
        </w:rPr>
        <w:t xml:space="preserve">حدّثنا محمّد </w:t>
      </w:r>
      <w:r w:rsidRPr="00DF5C21">
        <w:rPr>
          <w:rtl/>
        </w:rPr>
        <w:t xml:space="preserve">بن الحسن بن </w:t>
      </w:r>
      <w:r w:rsidR="00150388">
        <w:rPr>
          <w:rtl/>
        </w:rPr>
        <w:t>أحمد</w:t>
      </w:r>
      <w:r w:rsidR="00D10150">
        <w:rPr>
          <w:rtl/>
        </w:rPr>
        <w:t xml:space="preserve">، </w:t>
      </w:r>
      <w:r w:rsidRPr="00DF5C21">
        <w:rPr>
          <w:rtl/>
        </w:rPr>
        <w:t>قال</w:t>
      </w:r>
      <w:r w:rsidR="00D10150">
        <w:rPr>
          <w:rtl/>
        </w:rPr>
        <w:t xml:space="preserve">: </w:t>
      </w:r>
      <w:r>
        <w:rPr>
          <w:rtl/>
        </w:rPr>
        <w:t xml:space="preserve">حدّثنا محمّد </w:t>
      </w:r>
      <w:r w:rsidRPr="00DF5C21">
        <w:rPr>
          <w:rtl/>
        </w:rPr>
        <w:t>بن الحسن الصف</w:t>
      </w:r>
      <w:r w:rsidR="0084464E">
        <w:rPr>
          <w:rtl/>
        </w:rPr>
        <w:t>ّ</w:t>
      </w:r>
      <w:r w:rsidRPr="00DF5C21">
        <w:rPr>
          <w:rtl/>
        </w:rPr>
        <w:t>ار</w:t>
      </w:r>
      <w:r w:rsidR="00D10150">
        <w:rPr>
          <w:rtl/>
        </w:rPr>
        <w:t xml:space="preserve">، </w:t>
      </w:r>
      <w:r w:rsidRPr="00DF5C21">
        <w:rPr>
          <w:rtl/>
        </w:rPr>
        <w:t>عن</w:t>
      </w:r>
      <w:r w:rsidR="00E96C6A">
        <w:rPr>
          <w:rtl/>
        </w:rPr>
        <w:t xml:space="preserve"> عليّ بن </w:t>
      </w:r>
      <w:r>
        <w:rPr>
          <w:rtl/>
        </w:rPr>
        <w:t xml:space="preserve">محمّد </w:t>
      </w:r>
      <w:r w:rsidRPr="00DF5C21">
        <w:rPr>
          <w:rtl/>
        </w:rPr>
        <w:t>القاشاني</w:t>
      </w:r>
      <w:r w:rsidR="00D10150">
        <w:rPr>
          <w:rtl/>
        </w:rPr>
        <w:t xml:space="preserve">، </w:t>
      </w:r>
      <w:r w:rsidRPr="00DF5C21">
        <w:rPr>
          <w:rtl/>
        </w:rPr>
        <w:t>عن سليمان بن داوود المنقري</w:t>
      </w:r>
      <w:r w:rsidR="00D10150">
        <w:rPr>
          <w:rtl/>
        </w:rPr>
        <w:t xml:space="preserve">، </w:t>
      </w:r>
      <w:r w:rsidRPr="00DF5C21">
        <w:rPr>
          <w:rtl/>
        </w:rPr>
        <w:t>عن يحيى بن سعيد</w:t>
      </w:r>
      <w:r w:rsidR="00D10150">
        <w:rPr>
          <w:rtl/>
        </w:rPr>
        <w:t xml:space="preserve">: </w:t>
      </w:r>
      <w:r w:rsidRPr="00DF5C21">
        <w:rPr>
          <w:rtl/>
        </w:rPr>
        <w:t>عن جعفر الصادق</w:t>
      </w:r>
      <w:r w:rsidR="00D10150">
        <w:rPr>
          <w:rtl/>
        </w:rPr>
        <w:t xml:space="preserve">، </w:t>
      </w:r>
      <w:r w:rsidRPr="00DF5C21">
        <w:rPr>
          <w:rtl/>
        </w:rPr>
        <w:t>عن</w:t>
      </w:r>
      <w:r w:rsidR="004E3230">
        <w:rPr>
          <w:rtl/>
        </w:rPr>
        <w:t xml:space="preserve"> أبيه </w:t>
      </w:r>
      <w:r w:rsidRPr="00DF5C21">
        <w:rPr>
          <w:rtl/>
        </w:rPr>
        <w:t>في قول الله تعالى</w:t>
      </w:r>
      <w:r w:rsidR="00D10150">
        <w:rPr>
          <w:rtl/>
        </w:rPr>
        <w:t xml:space="preserve">: </w:t>
      </w:r>
      <w:r w:rsidR="00845E56">
        <w:rPr>
          <w:rStyle w:val="libAlaemChar"/>
          <w:rtl/>
        </w:rPr>
        <w:t>(</w:t>
      </w:r>
      <w:r w:rsidRPr="00CF6DDF">
        <w:rPr>
          <w:rStyle w:val="libAieChar"/>
          <w:rtl/>
        </w:rPr>
        <w:t>وَيَسْتَنبِئُونَكَ أَحَقٌّ هُوَ</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يستنبئك يا محمّد</w:t>
      </w:r>
      <w:r w:rsidR="00D10150" w:rsidRPr="00845E56">
        <w:rPr>
          <w:rStyle w:val="libBold2Char"/>
          <w:rtl/>
        </w:rPr>
        <w:t xml:space="preserve"> </w:t>
      </w:r>
      <w:r w:rsidRPr="00845E56">
        <w:rPr>
          <w:rStyle w:val="libBold2Char"/>
          <w:rtl/>
        </w:rPr>
        <w:t>أهل</w:t>
      </w:r>
      <w:r w:rsidR="001B1F2C" w:rsidRPr="00845E56">
        <w:rPr>
          <w:rStyle w:val="libBold2Char"/>
          <w:rtl/>
        </w:rPr>
        <w:t xml:space="preserve"> مكّة </w:t>
      </w:r>
      <w:r w:rsidRPr="00845E56">
        <w:rPr>
          <w:rStyle w:val="libBold2Char"/>
          <w:rtl/>
        </w:rPr>
        <w:t xml:space="preserve">عن </w:t>
      </w:r>
      <w:r w:rsidR="00150388" w:rsidRPr="00845E56">
        <w:rPr>
          <w:rStyle w:val="libBold2Char"/>
          <w:rtl/>
        </w:rPr>
        <w:t>عليّ بن أبي طالب</w:t>
      </w:r>
      <w:r w:rsidRPr="00845E56">
        <w:rPr>
          <w:rStyle w:val="libBold2Char"/>
          <w:rtl/>
        </w:rPr>
        <w:t xml:space="preserve"> أإمام</w:t>
      </w:r>
      <w:r w:rsidR="00D10150" w:rsidRPr="00845E56">
        <w:rPr>
          <w:rStyle w:val="libBold2Char"/>
          <w:rtl/>
        </w:rPr>
        <w:t>؟</w:t>
      </w:r>
      <w:r w:rsidRPr="00845E56">
        <w:rPr>
          <w:rStyle w:val="libBold2Char"/>
          <w:rtl/>
        </w:rPr>
        <w:t xml:space="preserve"> قل أي وربي </w:t>
      </w:r>
      <w:r w:rsidR="00AC2DBD" w:rsidRPr="00845E56">
        <w:rPr>
          <w:rStyle w:val="libBold2Char"/>
          <w:rtl/>
        </w:rPr>
        <w:t>إ</w:t>
      </w:r>
      <w:r w:rsidRPr="00845E56">
        <w:rPr>
          <w:rStyle w:val="libBold2Char"/>
          <w:rtl/>
        </w:rPr>
        <w:t>ن</w:t>
      </w:r>
      <w:r w:rsidR="00AC2DBD" w:rsidRPr="00845E56">
        <w:rPr>
          <w:rStyle w:val="libBold2Char"/>
          <w:rtl/>
        </w:rPr>
        <w:t>ّ</w:t>
      </w:r>
      <w:r w:rsidRPr="00845E56">
        <w:rPr>
          <w:rStyle w:val="libBold2Char"/>
          <w:rtl/>
        </w:rPr>
        <w:t>ه الحق</w:t>
      </w:r>
      <w:r w:rsidR="00AC2DBD" w:rsidRPr="00845E56">
        <w:rPr>
          <w:rStyle w:val="libBold2Char"/>
          <w:rtl/>
        </w:rPr>
        <w:t>ّ</w:t>
      </w:r>
      <w:r w:rsidR="003B78C0" w:rsidRPr="0010659A">
        <w:rPr>
          <w:rtl/>
        </w:rPr>
        <w:t>]</w:t>
      </w:r>
      <w:r w:rsidRPr="0010659A">
        <w:rPr>
          <w:rtl/>
        </w:rPr>
        <w:t>.</w:t>
      </w:r>
    </w:p>
    <w:p w:rsidR="00301327" w:rsidRPr="00DF5C21" w:rsidRDefault="00301327" w:rsidP="00545128">
      <w:pPr>
        <w:pStyle w:val="libNormal"/>
        <w:rPr>
          <w:rtl/>
        </w:rPr>
      </w:pPr>
      <w:r w:rsidRPr="00DF5C21">
        <w:rPr>
          <w:rtl/>
        </w:rPr>
        <w:t>و</w:t>
      </w:r>
      <w:r w:rsidR="00AC2DBD">
        <w:rPr>
          <w:rtl/>
        </w:rPr>
        <w:t>أ</w:t>
      </w:r>
      <w:r w:rsidRPr="00DF5C21">
        <w:rPr>
          <w:rtl/>
        </w:rPr>
        <w:t>ورد</w:t>
      </w:r>
      <w:r>
        <w:rPr>
          <w:rtl/>
        </w:rPr>
        <w:t xml:space="preserve"> محمّد </w:t>
      </w:r>
      <w:r w:rsidRPr="00DF5C21">
        <w:rPr>
          <w:rtl/>
        </w:rPr>
        <w:t>بن</w:t>
      </w:r>
      <w:r w:rsidR="00E96C6A">
        <w:rPr>
          <w:rtl/>
        </w:rPr>
        <w:t xml:space="preserve"> عليّ بن </w:t>
      </w:r>
      <w:r w:rsidRPr="00DF5C21">
        <w:rPr>
          <w:rtl/>
        </w:rPr>
        <w:t>الحسين القمي</w:t>
      </w:r>
      <w:r w:rsidR="00AC2DBD">
        <w:rPr>
          <w:rtl/>
        </w:rPr>
        <w:t>ّ</w:t>
      </w:r>
      <w:r w:rsidRPr="00DF5C21">
        <w:rPr>
          <w:rtl/>
        </w:rPr>
        <w:t xml:space="preserve"> في </w:t>
      </w:r>
      <w:r w:rsidR="00150388">
        <w:rPr>
          <w:rtl/>
        </w:rPr>
        <w:t>أماليه</w:t>
      </w:r>
      <w:r>
        <w:rPr>
          <w:rtl/>
        </w:rPr>
        <w:t xml:space="preserve"> ص </w:t>
      </w:r>
      <w:r w:rsidRPr="00DF5C21">
        <w:rPr>
          <w:rtl/>
        </w:rPr>
        <w:t>601</w:t>
      </w:r>
      <w:r>
        <w:rPr>
          <w:rtl/>
        </w:rPr>
        <w:t xml:space="preserve"> </w:t>
      </w:r>
      <w:r w:rsidRPr="00DF5C21">
        <w:rPr>
          <w:rtl/>
        </w:rPr>
        <w:t>من المجلس</w:t>
      </w:r>
      <w:r w:rsidR="00D10150">
        <w:rPr>
          <w:rtl/>
        </w:rPr>
        <w:t xml:space="preserve">: </w:t>
      </w:r>
      <w:r w:rsidRPr="00DF5C21">
        <w:rPr>
          <w:rtl/>
        </w:rPr>
        <w:t>96</w:t>
      </w:r>
      <w:r w:rsidR="00D10150">
        <w:rPr>
          <w:rtl/>
        </w:rPr>
        <w:t>.</w:t>
      </w:r>
    </w:p>
    <w:p w:rsidR="00301327" w:rsidRPr="00DF5C21" w:rsidRDefault="00301327" w:rsidP="00545128">
      <w:pPr>
        <w:pStyle w:val="libNormal"/>
        <w:rPr>
          <w:rtl/>
        </w:rPr>
      </w:pPr>
      <w:r w:rsidRPr="00DF5C21">
        <w:rPr>
          <w:rtl/>
        </w:rPr>
        <w:t>وكذلك فقد روى السيد هاشم البحراني هذا الحديث</w:t>
      </w:r>
      <w:r w:rsidR="00D10150">
        <w:rPr>
          <w:rtl/>
        </w:rPr>
        <w:t xml:space="preserve">، </w:t>
      </w:r>
      <w:r w:rsidRPr="00DF5C21">
        <w:rPr>
          <w:rtl/>
        </w:rPr>
        <w:t>عن القمي</w:t>
      </w:r>
      <w:r w:rsidR="00AC2DBD">
        <w:rPr>
          <w:rtl/>
        </w:rPr>
        <w:t>ّ</w:t>
      </w:r>
      <w:r w:rsidRPr="00DF5C21">
        <w:rPr>
          <w:rtl/>
        </w:rPr>
        <w:t xml:space="preserve"> عند تفسيره لل</w:t>
      </w:r>
      <w:r w:rsidR="00AC2DBD">
        <w:rPr>
          <w:rtl/>
        </w:rPr>
        <w:t>آ</w:t>
      </w:r>
      <w:r w:rsidRPr="00DF5C21">
        <w:rPr>
          <w:rtl/>
        </w:rPr>
        <w:t>ية الكريمة من البرهان</w:t>
      </w:r>
      <w:r w:rsidR="00545128">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187</w:t>
      </w:r>
      <w:r>
        <w:rPr>
          <w:rtl/>
        </w:rPr>
        <w:t xml:space="preserve"> </w:t>
      </w:r>
      <w:r w:rsidR="00AE2736" w:rsidRPr="00DF5C21">
        <w:rPr>
          <w:rtl/>
        </w:rPr>
        <w:t>ط</w:t>
      </w:r>
      <w:r w:rsidR="00AE2736">
        <w:rPr>
          <w:rtl/>
        </w:rPr>
        <w:t xml:space="preserve"> </w:t>
      </w:r>
      <w:r w:rsidR="00AE2736" w:rsidRPr="00DF5C21">
        <w:rPr>
          <w:rtl/>
        </w:rPr>
        <w:t>2</w:t>
      </w:r>
      <w:r w:rsidRPr="00DF5C21">
        <w:rPr>
          <w:rtl/>
        </w:rPr>
        <w:t>.</w:t>
      </w:r>
    </w:p>
    <w:p w:rsidR="00372B05" w:rsidRDefault="00372B05" w:rsidP="00372B05">
      <w:pPr>
        <w:pStyle w:val="libNormal"/>
        <w:rPr>
          <w:rtl/>
        </w:rPr>
      </w:pPr>
      <w:r>
        <w:rPr>
          <w:rtl/>
        </w:rPr>
        <w:br w:type="page"/>
      </w:r>
    </w:p>
    <w:p w:rsidR="00301327" w:rsidRPr="00DF5C21" w:rsidRDefault="00301327" w:rsidP="00545128">
      <w:pPr>
        <w:pStyle w:val="libNormal"/>
        <w:rPr>
          <w:rtl/>
        </w:rPr>
      </w:pPr>
      <w:r w:rsidRPr="00DF5C21">
        <w:rPr>
          <w:rtl/>
        </w:rPr>
        <w:lastRenderedPageBreak/>
        <w:t>و</w:t>
      </w:r>
      <w:r w:rsidR="00AC2DBD">
        <w:rPr>
          <w:rtl/>
        </w:rPr>
        <w:t>أ</w:t>
      </w:r>
      <w:r w:rsidRPr="00DF5C21">
        <w:rPr>
          <w:rtl/>
        </w:rPr>
        <w:t>ورد الحافظ الحاكم الحسكاني في شواهد التنزيل</w:t>
      </w:r>
      <w:r w:rsidR="00545128">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416</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في الحديث رقم</w:t>
      </w:r>
      <w:r>
        <w:rPr>
          <w:rtl/>
        </w:rPr>
        <w:t xml:space="preserve"> </w:t>
      </w:r>
      <w:r w:rsidRPr="00DF5C21">
        <w:rPr>
          <w:rtl/>
        </w:rPr>
        <w:t>366</w:t>
      </w:r>
      <w:r w:rsidR="00D10150">
        <w:rPr>
          <w:rtl/>
        </w:rPr>
        <w:t xml:space="preserve">، </w:t>
      </w:r>
      <w:r w:rsidRPr="00DF5C21">
        <w:rPr>
          <w:rtl/>
        </w:rPr>
        <w:t>قال</w:t>
      </w:r>
      <w:r w:rsidR="00D10150">
        <w:rPr>
          <w:rtl/>
        </w:rPr>
        <w:t xml:space="preserve">: </w:t>
      </w:r>
    </w:p>
    <w:p w:rsidR="00301327" w:rsidRPr="00DF5C21" w:rsidRDefault="00301327" w:rsidP="00372B05">
      <w:pPr>
        <w:pStyle w:val="libNormal"/>
        <w:rPr>
          <w:rtl/>
        </w:rPr>
      </w:pPr>
      <w:r>
        <w:rPr>
          <w:rtl/>
        </w:rPr>
        <w:t>وأخرج</w:t>
      </w:r>
      <w:r w:rsidRPr="00DF5C21">
        <w:rPr>
          <w:rtl/>
        </w:rPr>
        <w:t xml:space="preserve">ه </w:t>
      </w:r>
      <w:r>
        <w:rPr>
          <w:rtl/>
        </w:rPr>
        <w:t>العيّاشي</w:t>
      </w:r>
      <w:r w:rsidRPr="00DF5C21">
        <w:rPr>
          <w:rtl/>
        </w:rPr>
        <w:t xml:space="preserve"> في تفسيره</w:t>
      </w:r>
      <w:r w:rsidR="00D10150" w:rsidRPr="00845E56">
        <w:rPr>
          <w:rtl/>
        </w:rPr>
        <w:t xml:space="preserve"> </w:t>
      </w:r>
      <w:r w:rsidR="00D10150" w:rsidRPr="00845E56">
        <w:rPr>
          <w:rStyle w:val="libFootnotenumChar"/>
          <w:rtl/>
        </w:rPr>
        <w:t>(</w:t>
      </w:r>
      <w:r w:rsidR="00372B05">
        <w:rPr>
          <w:rStyle w:val="libFootnotenumChar"/>
          <w:rtl/>
        </w:rPr>
        <w:t>1</w:t>
      </w:r>
      <w:r w:rsidR="00D10150" w:rsidRPr="00845E56">
        <w:rPr>
          <w:rStyle w:val="libFootnotenumChar"/>
          <w:rtl/>
        </w:rPr>
        <w:t>)</w:t>
      </w:r>
      <w:r w:rsidR="00845E56" w:rsidRPr="00845E56">
        <w:rPr>
          <w:rtl/>
        </w:rPr>
        <w:t>،</w:t>
      </w:r>
      <w:r w:rsidR="00D10150">
        <w:rPr>
          <w:rtl/>
        </w:rPr>
        <w:t xml:space="preserve"> </w:t>
      </w:r>
      <w:r w:rsidRPr="00DF5C21">
        <w:rPr>
          <w:rtl/>
        </w:rPr>
        <w:t>عن</w:t>
      </w:r>
      <w:r w:rsidR="00E96C6A">
        <w:rPr>
          <w:rtl/>
        </w:rPr>
        <w:t xml:space="preserve"> عليّ بن </w:t>
      </w:r>
      <w:r>
        <w:rPr>
          <w:rtl/>
        </w:rPr>
        <w:t xml:space="preserve">محمّد </w:t>
      </w:r>
      <w:r w:rsidRPr="00DF5C21">
        <w:rPr>
          <w:rtl/>
        </w:rPr>
        <w:t>القاشاني الفارسي</w:t>
      </w:r>
      <w:r w:rsidR="00545128">
        <w:rPr>
          <w:rtl/>
        </w:rPr>
        <w:t>،</w:t>
      </w:r>
      <w:r w:rsidRPr="00DF5C21">
        <w:rPr>
          <w:rtl/>
        </w:rPr>
        <w:t xml:space="preserve"> عن القاسم بن</w:t>
      </w:r>
      <w:r>
        <w:rPr>
          <w:rtl/>
        </w:rPr>
        <w:t xml:space="preserve"> محمّد </w:t>
      </w:r>
      <w:r w:rsidRPr="00DF5C21">
        <w:rPr>
          <w:rtl/>
        </w:rPr>
        <w:t>القرشي الإصبهاني</w:t>
      </w:r>
      <w:r w:rsidR="00545128">
        <w:rPr>
          <w:rtl/>
        </w:rPr>
        <w:t>،</w:t>
      </w:r>
      <w:r w:rsidRPr="00DF5C21">
        <w:rPr>
          <w:rtl/>
        </w:rPr>
        <w:t xml:space="preserve"> عن سليمان المنقري كذلك.</w:t>
      </w:r>
    </w:p>
    <w:p w:rsidR="00301327" w:rsidRPr="00DF5C21" w:rsidRDefault="00301327" w:rsidP="00545128">
      <w:pPr>
        <w:pStyle w:val="libNormal"/>
        <w:rPr>
          <w:rtl/>
        </w:rPr>
      </w:pPr>
      <w:r w:rsidRPr="00DF5C21">
        <w:rPr>
          <w:rtl/>
        </w:rPr>
        <w:t>و</w:t>
      </w:r>
      <w:r w:rsidR="00AC2DBD">
        <w:rPr>
          <w:rtl/>
        </w:rPr>
        <w:t>أ</w:t>
      </w:r>
      <w:r w:rsidRPr="00DF5C21">
        <w:rPr>
          <w:rtl/>
        </w:rPr>
        <w:t>ورد الحافظ رضي الدين رجب بن</w:t>
      </w:r>
      <w:r>
        <w:rPr>
          <w:rtl/>
        </w:rPr>
        <w:t xml:space="preserve"> محمّد </w:t>
      </w:r>
      <w:r w:rsidRPr="00DF5C21">
        <w:rPr>
          <w:rtl/>
        </w:rPr>
        <w:t xml:space="preserve">بن رجب البرسي في </w:t>
      </w:r>
      <w:r>
        <w:rPr>
          <w:rtl/>
        </w:rPr>
        <w:t>الدرّ ال</w:t>
      </w:r>
      <w:r w:rsidR="00545128">
        <w:rPr>
          <w:rtl/>
        </w:rPr>
        <w:t>ثمين:</w:t>
      </w:r>
      <w:r w:rsidRPr="00DF5C21">
        <w:rPr>
          <w:rtl/>
        </w:rPr>
        <w:t xml:space="preserve"> خمسمائة آية في أمير المؤمنين</w:t>
      </w:r>
      <w:r w:rsidR="00AE2736">
        <w:rPr>
          <w:rtl/>
        </w:rPr>
        <w:t xml:space="preserve"> </w:t>
      </w:r>
      <w:r>
        <w:rPr>
          <w:rtl/>
        </w:rPr>
        <w:t xml:space="preserve">ص </w:t>
      </w:r>
      <w:r w:rsidRPr="00DF5C21">
        <w:rPr>
          <w:rtl/>
        </w:rPr>
        <w:t>124</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ثم</w:t>
      </w:r>
      <w:r w:rsidR="00545128">
        <w:rPr>
          <w:rtl/>
        </w:rPr>
        <w:t>َّ</w:t>
      </w:r>
      <w:r w:rsidRPr="00DF5C21">
        <w:rPr>
          <w:rtl/>
        </w:rPr>
        <w:t xml:space="preserve"> جعل ولايته عليه السلام حق</w:t>
      </w:r>
      <w:r w:rsidR="000F05A6">
        <w:rPr>
          <w:rtl/>
        </w:rPr>
        <w:t>ّ</w:t>
      </w:r>
      <w:r w:rsidRPr="00DF5C21">
        <w:rPr>
          <w:rtl/>
        </w:rPr>
        <w:t>اً قال</w:t>
      </w:r>
      <w:r w:rsidR="00D10150">
        <w:rPr>
          <w:rtl/>
        </w:rPr>
        <w:t xml:space="preserve">: </w:t>
      </w:r>
      <w:r w:rsidR="00845E56">
        <w:rPr>
          <w:rStyle w:val="libAlaemChar"/>
          <w:rtl/>
        </w:rPr>
        <w:t>(</w:t>
      </w:r>
      <w:r w:rsidRPr="00CF6DDF">
        <w:rPr>
          <w:rStyle w:val="libAieChar"/>
          <w:rtl/>
        </w:rPr>
        <w:t>وَيَسْتَنبِئُونَكَ أَحَقٌّ هُوَ</w:t>
      </w:r>
      <w:r w:rsidR="00845E56" w:rsidRPr="001001E6">
        <w:rPr>
          <w:rStyle w:val="libAlaemChar"/>
          <w:rtl/>
        </w:rPr>
        <w:t>)</w:t>
      </w:r>
      <w:r w:rsidR="00D10150" w:rsidRPr="00845E56">
        <w:rPr>
          <w:rtl/>
        </w:rPr>
        <w:t xml:space="preserve"> </w:t>
      </w:r>
      <w:r w:rsidRPr="00845E56">
        <w:rPr>
          <w:rtl/>
        </w:rPr>
        <w:t>يعني يستنبؤنك في ولاية علي</w:t>
      </w:r>
      <w:r w:rsidR="00545128">
        <w:rPr>
          <w:rtl/>
        </w:rPr>
        <w:t>ٍّ</w:t>
      </w:r>
      <w:r w:rsidRPr="00845E56">
        <w:rPr>
          <w:rtl/>
        </w:rPr>
        <w:t xml:space="preserve"> عليه السلام أحق</w:t>
      </w:r>
      <w:r w:rsidR="00AC2DBD" w:rsidRPr="00845E56">
        <w:rPr>
          <w:rtl/>
        </w:rPr>
        <w:t>ٌّ</w:t>
      </w:r>
      <w:r w:rsidRPr="00845E56">
        <w:rPr>
          <w:rtl/>
        </w:rPr>
        <w:t xml:space="preserve"> </w:t>
      </w:r>
      <w:r w:rsidR="00AC2DBD" w:rsidRPr="00845E56">
        <w:rPr>
          <w:rtl/>
        </w:rPr>
        <w:t>أ</w:t>
      </w:r>
      <w:r w:rsidRPr="00845E56">
        <w:rPr>
          <w:rtl/>
        </w:rPr>
        <w:t>ن</w:t>
      </w:r>
      <w:r w:rsidR="00AC2DBD" w:rsidRPr="00845E56">
        <w:rPr>
          <w:rtl/>
        </w:rPr>
        <w:t>َّ</w:t>
      </w:r>
      <w:r w:rsidRPr="00845E56">
        <w:rPr>
          <w:rtl/>
        </w:rPr>
        <w:t>ه وصي</w:t>
      </w:r>
      <w:r w:rsidR="00AC2DBD" w:rsidRPr="00845E56">
        <w:rPr>
          <w:rtl/>
        </w:rPr>
        <w:t>ّ</w:t>
      </w:r>
      <w:r w:rsidRPr="00845E56">
        <w:rPr>
          <w:rtl/>
        </w:rPr>
        <w:t>ك</w:t>
      </w:r>
      <w:r w:rsidR="00D10150" w:rsidRPr="00845E56">
        <w:rPr>
          <w:rtl/>
        </w:rPr>
        <w:t xml:space="preserve">؟ </w:t>
      </w:r>
      <w:r w:rsidR="00845E56">
        <w:rPr>
          <w:rStyle w:val="libAlaemChar"/>
          <w:rtl/>
        </w:rPr>
        <w:t>(</w:t>
      </w:r>
      <w:r w:rsidRPr="00CF6DDF">
        <w:rPr>
          <w:rStyle w:val="libAieChar"/>
          <w:rtl/>
        </w:rPr>
        <w:t>قُلْ إِي وَرَبِّي إِنَّهُ لَحَقٌّ</w:t>
      </w:r>
      <w:r w:rsidR="00845E56" w:rsidRPr="001001E6">
        <w:rPr>
          <w:rStyle w:val="libAlaemChar"/>
          <w:rtl/>
        </w:rPr>
        <w:t>)</w:t>
      </w:r>
      <w:r w:rsidR="00845E56">
        <w:rPr>
          <w:rtl/>
        </w:rPr>
        <w:t>.</w:t>
      </w:r>
    </w:p>
    <w:p w:rsidR="00301327" w:rsidRPr="00DF5C21" w:rsidRDefault="00301327" w:rsidP="002A689F">
      <w:pPr>
        <w:pStyle w:val="libNormal"/>
        <w:rPr>
          <w:rtl/>
        </w:rPr>
      </w:pPr>
      <w:r w:rsidRPr="00DF5C21">
        <w:rPr>
          <w:rtl/>
        </w:rPr>
        <w:t>روى</w:t>
      </w:r>
      <w:r w:rsidR="004E329A">
        <w:rPr>
          <w:rtl/>
        </w:rPr>
        <w:t xml:space="preserve"> </w:t>
      </w:r>
      <w:r w:rsidR="002A689F">
        <w:rPr>
          <w:rtl/>
        </w:rPr>
        <w:t>ا</w:t>
      </w:r>
      <w:r w:rsidR="004E329A">
        <w:rPr>
          <w:rtl/>
        </w:rPr>
        <w:t xml:space="preserve">بن </w:t>
      </w:r>
      <w:r w:rsidRPr="00DF5C21">
        <w:rPr>
          <w:rtl/>
        </w:rPr>
        <w:t>بابوي</w:t>
      </w:r>
      <w:r w:rsidR="000F05A6">
        <w:rPr>
          <w:rtl/>
        </w:rPr>
        <w:t>ه</w:t>
      </w:r>
      <w:r w:rsidRPr="00DF5C21">
        <w:rPr>
          <w:rtl/>
        </w:rPr>
        <w:t xml:space="preserve"> الشيخ الصدوق في </w:t>
      </w:r>
      <w:r w:rsidR="00150388">
        <w:rPr>
          <w:rtl/>
        </w:rPr>
        <w:t>أماليه</w:t>
      </w:r>
      <w:r>
        <w:rPr>
          <w:rtl/>
        </w:rPr>
        <w:t xml:space="preserve"> ص </w:t>
      </w:r>
      <w:r w:rsidRPr="00DF5C21">
        <w:rPr>
          <w:rtl/>
        </w:rPr>
        <w:t>443</w:t>
      </w:r>
      <w:r>
        <w:rPr>
          <w:rtl/>
        </w:rPr>
        <w:t xml:space="preserve"> </w:t>
      </w:r>
      <w:r w:rsidRPr="00DF5C21">
        <w:rPr>
          <w:rtl/>
        </w:rPr>
        <w:t>من المجلس</w:t>
      </w:r>
      <w:r>
        <w:rPr>
          <w:rtl/>
        </w:rPr>
        <w:t xml:space="preserve"> </w:t>
      </w:r>
      <w:r w:rsidRPr="00DF5C21">
        <w:rPr>
          <w:rtl/>
        </w:rPr>
        <w:t>74</w:t>
      </w:r>
      <w:r>
        <w:rPr>
          <w:rtl/>
        </w:rPr>
        <w:t xml:space="preserve"> </w:t>
      </w:r>
      <w:r w:rsidRPr="00DF5C21">
        <w:rPr>
          <w:rtl/>
        </w:rPr>
        <w:t>عن أبي جعفر</w:t>
      </w:r>
      <w:r>
        <w:rPr>
          <w:rtl/>
        </w:rPr>
        <w:t xml:space="preserve"> محمّد </w:t>
      </w:r>
      <w:r w:rsidRPr="00DF5C21">
        <w:rPr>
          <w:rtl/>
        </w:rPr>
        <w:t>الباقر عليه السلام قال</w:t>
      </w:r>
      <w:r w:rsidR="00D10150">
        <w:rPr>
          <w:rtl/>
        </w:rPr>
        <w:t xml:space="preserve">: </w:t>
      </w:r>
    </w:p>
    <w:p w:rsidR="00301327" w:rsidRPr="0010659A" w:rsidRDefault="00301327" w:rsidP="00845E56">
      <w:pPr>
        <w:pStyle w:val="libNormal"/>
        <w:rPr>
          <w:rtl/>
        </w:rPr>
      </w:pPr>
      <w:r w:rsidRPr="00DF5C21">
        <w:rPr>
          <w:rtl/>
        </w:rPr>
        <w:t xml:space="preserve">خرج رسول الله </w:t>
      </w:r>
      <w:r>
        <w:rPr>
          <w:rtl/>
        </w:rPr>
        <w:t>صلّى الله عليه وآله</w:t>
      </w:r>
      <w:r w:rsidR="003F0683">
        <w:rPr>
          <w:rtl/>
        </w:rPr>
        <w:t xml:space="preserve"> وسلّم </w:t>
      </w:r>
      <w:r w:rsidRPr="00DF5C21">
        <w:rPr>
          <w:rtl/>
        </w:rPr>
        <w:t>راكبا وأمير المؤمنين عليه السلام يمشي</w:t>
      </w:r>
      <w:r w:rsidR="00D10150">
        <w:rPr>
          <w:rtl/>
        </w:rPr>
        <w:t xml:space="preserve">، </w:t>
      </w:r>
      <w:r w:rsidRPr="00DF5C21">
        <w:rPr>
          <w:rtl/>
        </w:rPr>
        <w:t>فقال له</w:t>
      </w:r>
      <w:r>
        <w:rPr>
          <w:rtl/>
        </w:rPr>
        <w:t xml:space="preserve"> النبيّ</w:t>
      </w:r>
      <w:r w:rsidR="00D10150">
        <w:rPr>
          <w:rtl/>
        </w:rPr>
        <w:t xml:space="preserve"> (</w:t>
      </w:r>
      <w:r w:rsidRPr="00DF5C21">
        <w:rPr>
          <w:rtl/>
        </w:rPr>
        <w:t>ص</w:t>
      </w:r>
      <w:r w:rsidR="00D10150">
        <w:rPr>
          <w:rtl/>
        </w:rPr>
        <w:t>)</w:t>
      </w:r>
      <w:r w:rsidR="00AC2DBD">
        <w:rPr>
          <w:rtl/>
        </w:rPr>
        <w:t>:</w:t>
      </w:r>
      <w:r w:rsidR="00D10150">
        <w:rPr>
          <w:rtl/>
        </w:rPr>
        <w:t xml:space="preserve"> </w:t>
      </w:r>
      <w:r w:rsidR="003B78C0" w:rsidRPr="003B78C0">
        <w:rPr>
          <w:rtl/>
        </w:rPr>
        <w:t>[</w:t>
      </w:r>
      <w:r w:rsidRPr="00845E56">
        <w:rPr>
          <w:rStyle w:val="libBold2Char"/>
          <w:rtl/>
        </w:rPr>
        <w:t>يا أبا الحسن إمّا أن تركب وإم</w:t>
      </w:r>
      <w:r w:rsidR="00AC2DBD" w:rsidRPr="00845E56">
        <w:rPr>
          <w:rStyle w:val="libBold2Char"/>
          <w:rtl/>
        </w:rPr>
        <w:t>ّ</w:t>
      </w:r>
      <w:r w:rsidRPr="00845E56">
        <w:rPr>
          <w:rStyle w:val="libBold2Char"/>
          <w:rtl/>
        </w:rPr>
        <w:t>ا أن تنصرف ف</w:t>
      </w:r>
      <w:r w:rsidR="00AC2DBD" w:rsidRPr="00845E56">
        <w:rPr>
          <w:rStyle w:val="libBold2Char"/>
          <w:rtl/>
        </w:rPr>
        <w:t>إ</w:t>
      </w:r>
      <w:r w:rsidRPr="00845E56">
        <w:rPr>
          <w:rStyle w:val="libBold2Char"/>
          <w:rtl/>
        </w:rPr>
        <w:t>ن</w:t>
      </w:r>
      <w:r w:rsidR="00AC2DBD" w:rsidRPr="00845E56">
        <w:rPr>
          <w:rStyle w:val="libBold2Char"/>
          <w:rtl/>
        </w:rPr>
        <w:t>ّ</w:t>
      </w:r>
      <w:r w:rsidRPr="00845E56">
        <w:rPr>
          <w:rStyle w:val="libBold2Char"/>
          <w:rtl/>
        </w:rPr>
        <w:t xml:space="preserve"> الله </w:t>
      </w:r>
      <w:r w:rsidR="00AC2DBD" w:rsidRPr="00845E56">
        <w:rPr>
          <w:rStyle w:val="libBold2Char"/>
          <w:rtl/>
        </w:rPr>
        <w:t>أ</w:t>
      </w:r>
      <w:r w:rsidRPr="00845E56">
        <w:rPr>
          <w:rStyle w:val="libBold2Char"/>
          <w:rtl/>
        </w:rPr>
        <w:t xml:space="preserve">مرني أن </w:t>
      </w:r>
      <w:r w:rsidR="00AC2DBD" w:rsidRPr="00845E56">
        <w:rPr>
          <w:rStyle w:val="libBold2Char"/>
          <w:rtl/>
        </w:rPr>
        <w:t>أ</w:t>
      </w:r>
      <w:r w:rsidRPr="00845E56">
        <w:rPr>
          <w:rStyle w:val="libBold2Char"/>
          <w:rtl/>
        </w:rPr>
        <w:t xml:space="preserve">ركب </w:t>
      </w:r>
      <w:r w:rsidR="00AC2DBD" w:rsidRPr="00845E56">
        <w:rPr>
          <w:rStyle w:val="libBold2Char"/>
          <w:rtl/>
        </w:rPr>
        <w:t>إ</w:t>
      </w:r>
      <w:r w:rsidRPr="00845E56">
        <w:rPr>
          <w:rStyle w:val="libBold2Char"/>
          <w:rtl/>
        </w:rPr>
        <w:t>ذا ركبت</w:t>
      </w:r>
      <w:r w:rsidR="00D10150" w:rsidRPr="00845E56">
        <w:rPr>
          <w:rStyle w:val="libBold2Char"/>
          <w:rtl/>
        </w:rPr>
        <w:t xml:space="preserve">، </w:t>
      </w:r>
      <w:r w:rsidRPr="00845E56">
        <w:rPr>
          <w:rStyle w:val="libBold2Char"/>
          <w:rtl/>
        </w:rPr>
        <w:t>و</w:t>
      </w:r>
      <w:r w:rsidR="00AC2DBD" w:rsidRPr="00845E56">
        <w:rPr>
          <w:rStyle w:val="libBold2Char"/>
          <w:rtl/>
        </w:rPr>
        <w:t>أ</w:t>
      </w:r>
      <w:r w:rsidRPr="00845E56">
        <w:rPr>
          <w:rStyle w:val="libBold2Char"/>
          <w:rtl/>
        </w:rPr>
        <w:t xml:space="preserve">مشي </w:t>
      </w:r>
      <w:r w:rsidR="00AC2DBD" w:rsidRPr="00845E56">
        <w:rPr>
          <w:rStyle w:val="libBold2Char"/>
          <w:rtl/>
        </w:rPr>
        <w:t>إ</w:t>
      </w:r>
      <w:r w:rsidRPr="00845E56">
        <w:rPr>
          <w:rStyle w:val="libBold2Char"/>
          <w:rtl/>
        </w:rPr>
        <w:t>ذا مشيت</w:t>
      </w:r>
      <w:r w:rsidR="00545128">
        <w:rPr>
          <w:rStyle w:val="libBold2Char"/>
          <w:rtl/>
        </w:rPr>
        <w:t>،</w:t>
      </w:r>
      <w:r w:rsidRPr="00845E56">
        <w:rPr>
          <w:rStyle w:val="libBold2Char"/>
          <w:rtl/>
        </w:rPr>
        <w:t xml:space="preserve"> و</w:t>
      </w:r>
      <w:r w:rsidR="00AC2DBD" w:rsidRPr="00845E56">
        <w:rPr>
          <w:rStyle w:val="libBold2Char"/>
          <w:rtl/>
        </w:rPr>
        <w:t>أ</w:t>
      </w:r>
      <w:r w:rsidRPr="00845E56">
        <w:rPr>
          <w:rStyle w:val="libBold2Char"/>
          <w:rtl/>
        </w:rPr>
        <w:t>ن</w:t>
      </w:r>
      <w:r w:rsidR="00AC2DBD" w:rsidRPr="00845E56">
        <w:rPr>
          <w:rStyle w:val="libBold2Char"/>
          <w:rtl/>
        </w:rPr>
        <w:t>ّ</w:t>
      </w:r>
      <w:r w:rsidRPr="00845E56">
        <w:rPr>
          <w:rStyle w:val="libBold2Char"/>
          <w:rtl/>
        </w:rPr>
        <w:t xml:space="preserve"> الله ما </w:t>
      </w:r>
      <w:r w:rsidR="00AC2DBD" w:rsidRPr="00845E56">
        <w:rPr>
          <w:rStyle w:val="libBold2Char"/>
          <w:rtl/>
        </w:rPr>
        <w:t>أ</w:t>
      </w:r>
      <w:r w:rsidRPr="00845E56">
        <w:rPr>
          <w:rStyle w:val="libBold2Char"/>
          <w:rtl/>
        </w:rPr>
        <w:t>كرمني بكرامة إل</w:t>
      </w:r>
      <w:r w:rsidR="00AC2DBD" w:rsidRPr="00845E56">
        <w:rPr>
          <w:rStyle w:val="libBold2Char"/>
          <w:rtl/>
        </w:rPr>
        <w:t>ّ</w:t>
      </w:r>
      <w:r w:rsidRPr="00845E56">
        <w:rPr>
          <w:rStyle w:val="libBold2Char"/>
          <w:rtl/>
        </w:rPr>
        <w:t>ا و</w:t>
      </w:r>
      <w:r w:rsidR="00AC2DBD" w:rsidRPr="00845E56">
        <w:rPr>
          <w:rStyle w:val="libBold2Char"/>
          <w:rtl/>
        </w:rPr>
        <w:t>أ</w:t>
      </w:r>
      <w:r w:rsidRPr="00845E56">
        <w:rPr>
          <w:rStyle w:val="libBold2Char"/>
          <w:rtl/>
        </w:rPr>
        <w:t>كرمك بمثلها</w:t>
      </w:r>
      <w:r w:rsidR="00D10150" w:rsidRPr="00845E56">
        <w:rPr>
          <w:rStyle w:val="libBold2Char"/>
          <w:rtl/>
        </w:rPr>
        <w:t xml:space="preserve">، </w:t>
      </w:r>
      <w:r w:rsidRPr="00845E56">
        <w:rPr>
          <w:rStyle w:val="libBold2Char"/>
          <w:rtl/>
        </w:rPr>
        <w:t>خص</w:t>
      </w:r>
      <w:r w:rsidR="00AC2DBD" w:rsidRPr="00845E56">
        <w:rPr>
          <w:rStyle w:val="libBold2Char"/>
          <w:rtl/>
        </w:rPr>
        <w:t>ّ</w:t>
      </w:r>
      <w:r w:rsidRPr="00845E56">
        <w:rPr>
          <w:rStyle w:val="libBold2Char"/>
          <w:rtl/>
        </w:rPr>
        <w:t>ني بالنبو</w:t>
      </w:r>
      <w:r w:rsidR="00AC2DBD" w:rsidRPr="00845E56">
        <w:rPr>
          <w:rStyle w:val="libBold2Char"/>
          <w:rtl/>
        </w:rPr>
        <w:t>ّ</w:t>
      </w:r>
      <w:r w:rsidRPr="00845E56">
        <w:rPr>
          <w:rStyle w:val="libBold2Char"/>
          <w:rtl/>
        </w:rPr>
        <w:t>ة والرسالة وجعلك وليي</w:t>
      </w:r>
      <w:r w:rsidR="00AC2DBD" w:rsidRPr="00845E56">
        <w:rPr>
          <w:rStyle w:val="libBold2Char"/>
          <w:rtl/>
        </w:rPr>
        <w:t>ّ</w:t>
      </w:r>
      <w:r w:rsidRPr="00845E56">
        <w:rPr>
          <w:rStyle w:val="libBold2Char"/>
          <w:rtl/>
        </w:rPr>
        <w:t xml:space="preserve"> ووصيي</w:t>
      </w:r>
      <w:r w:rsidR="00AC2DBD" w:rsidRPr="00845E56">
        <w:rPr>
          <w:rStyle w:val="libBold2Char"/>
          <w:rtl/>
        </w:rPr>
        <w:t>ّ</w:t>
      </w:r>
      <w:r w:rsidR="00D10150" w:rsidRPr="00845E56">
        <w:rPr>
          <w:rStyle w:val="libBold2Char"/>
          <w:rtl/>
        </w:rPr>
        <w:t xml:space="preserve">، </w:t>
      </w:r>
      <w:r w:rsidRPr="00845E56">
        <w:rPr>
          <w:rStyle w:val="libBold2Char"/>
          <w:rtl/>
        </w:rPr>
        <w:t>وارتضاك لي</w:t>
      </w:r>
      <w:r w:rsidR="00D10150" w:rsidRPr="00845E56">
        <w:rPr>
          <w:rStyle w:val="libBold2Char"/>
          <w:rtl/>
        </w:rPr>
        <w:t xml:space="preserve">، </w:t>
      </w:r>
      <w:r w:rsidRPr="00845E56">
        <w:rPr>
          <w:rStyle w:val="libBold2Char"/>
          <w:rtl/>
        </w:rPr>
        <w:t xml:space="preserve">ما </w:t>
      </w:r>
      <w:r w:rsidR="00AC2DBD" w:rsidRPr="00845E56">
        <w:rPr>
          <w:rStyle w:val="libBold2Char"/>
          <w:rtl/>
        </w:rPr>
        <w:t>آ</w:t>
      </w:r>
      <w:r w:rsidRPr="00845E56">
        <w:rPr>
          <w:rStyle w:val="libBold2Char"/>
          <w:rtl/>
        </w:rPr>
        <w:t>من بي من جحدك</w:t>
      </w:r>
      <w:r w:rsidR="00D10150" w:rsidRPr="00845E56">
        <w:rPr>
          <w:rStyle w:val="libBold2Char"/>
          <w:rtl/>
        </w:rPr>
        <w:t xml:space="preserve">، </w:t>
      </w:r>
      <w:r w:rsidRPr="00845E56">
        <w:rPr>
          <w:rStyle w:val="libBold2Char"/>
          <w:rtl/>
        </w:rPr>
        <w:t>ولا أقر</w:t>
      </w:r>
      <w:r w:rsidR="00AC2DBD" w:rsidRPr="00845E56">
        <w:rPr>
          <w:rStyle w:val="libBold2Char"/>
          <w:rtl/>
        </w:rPr>
        <w:t>ّ</w:t>
      </w:r>
      <w:r w:rsidRPr="00845E56">
        <w:rPr>
          <w:rStyle w:val="libBold2Char"/>
          <w:rtl/>
        </w:rPr>
        <w:t xml:space="preserve"> بي من أنكرك</w:t>
      </w:r>
      <w:r w:rsidR="00D10150" w:rsidRPr="00845E56">
        <w:rPr>
          <w:rStyle w:val="libBold2Char"/>
          <w:rtl/>
        </w:rPr>
        <w:t xml:space="preserve">، </w:t>
      </w:r>
      <w:r w:rsidRPr="00845E56">
        <w:rPr>
          <w:rStyle w:val="libBold2Char"/>
          <w:rtl/>
        </w:rPr>
        <w:t>ولا تبعني من تول</w:t>
      </w:r>
      <w:r w:rsidR="00AC2DBD" w:rsidRPr="00845E56">
        <w:rPr>
          <w:rStyle w:val="libBold2Char"/>
          <w:rtl/>
        </w:rPr>
        <w:t>ّ</w:t>
      </w:r>
      <w:r w:rsidRPr="00845E56">
        <w:rPr>
          <w:rStyle w:val="libBold2Char"/>
          <w:rtl/>
        </w:rPr>
        <w:t>ى عنك</w:t>
      </w:r>
      <w:r w:rsidR="00D10150" w:rsidRPr="00845E56">
        <w:rPr>
          <w:rStyle w:val="libBold2Char"/>
          <w:rtl/>
        </w:rPr>
        <w:t xml:space="preserve">، </w:t>
      </w:r>
      <w:r w:rsidRPr="00845E56">
        <w:rPr>
          <w:rStyle w:val="libBold2Char"/>
          <w:rtl/>
        </w:rPr>
        <w:t>ولا آمن بالله من كفر بك</w:t>
      </w:r>
      <w:r w:rsidR="00D10150" w:rsidRPr="00845E56">
        <w:rPr>
          <w:rStyle w:val="libBold2Char"/>
          <w:rtl/>
        </w:rPr>
        <w:t xml:space="preserve">، </w:t>
      </w:r>
      <w:r w:rsidRPr="00845E56">
        <w:rPr>
          <w:rStyle w:val="libBold2Char"/>
          <w:rtl/>
        </w:rPr>
        <w:t>وإنّ فضلك فضلي</w:t>
      </w:r>
      <w:r w:rsidR="00D10150" w:rsidRPr="00845E56">
        <w:rPr>
          <w:rStyle w:val="libBold2Char"/>
          <w:rtl/>
        </w:rPr>
        <w:t xml:space="preserve">، </w:t>
      </w:r>
      <w:r w:rsidRPr="00845E56">
        <w:rPr>
          <w:rStyle w:val="libBold2Char"/>
          <w:rtl/>
        </w:rPr>
        <w:t>وفضلي من فضل الله</w:t>
      </w:r>
      <w:r w:rsidR="00D10150" w:rsidRPr="00845E56">
        <w:rPr>
          <w:rStyle w:val="libBold2Char"/>
          <w:rtl/>
        </w:rPr>
        <w:t xml:space="preserve">، </w:t>
      </w:r>
      <w:r w:rsidRPr="00845E56">
        <w:rPr>
          <w:rStyle w:val="libBold2Char"/>
          <w:rtl/>
        </w:rPr>
        <w:t>ومن لم يلق الله بولايتك لم يلق الله بشيء</w:t>
      </w:r>
      <w:r w:rsidR="00D10150" w:rsidRPr="00845E56">
        <w:rPr>
          <w:rStyle w:val="libBold2Char"/>
          <w:rtl/>
        </w:rPr>
        <w:t xml:space="preserve">، </w:t>
      </w:r>
      <w:r w:rsidRPr="00845E56">
        <w:rPr>
          <w:rStyle w:val="libBold2Char"/>
          <w:rtl/>
        </w:rPr>
        <w:t>ومن لقي الله بعمل غير ولايتك فقد حبط عمله</w:t>
      </w:r>
      <w:r w:rsidR="00D10150" w:rsidRPr="00845E56">
        <w:rPr>
          <w:rStyle w:val="libBold2Char"/>
          <w:rtl/>
        </w:rPr>
        <w:t xml:space="preserve">، </w:t>
      </w:r>
      <w:r w:rsidRPr="00845E56">
        <w:rPr>
          <w:rStyle w:val="libBold2Char"/>
          <w:rtl/>
        </w:rPr>
        <w:t xml:space="preserve">وما </w:t>
      </w:r>
      <w:r w:rsidR="00AC2DBD" w:rsidRPr="00845E56">
        <w:rPr>
          <w:rStyle w:val="libBold2Char"/>
          <w:rtl/>
        </w:rPr>
        <w:t>أ</w:t>
      </w:r>
      <w:r w:rsidRPr="00845E56">
        <w:rPr>
          <w:rStyle w:val="libBold2Char"/>
          <w:rtl/>
        </w:rPr>
        <w:t>قول إل</w:t>
      </w:r>
      <w:r w:rsidR="00AC2DBD" w:rsidRPr="00845E56">
        <w:rPr>
          <w:rStyle w:val="libBold2Char"/>
          <w:rtl/>
        </w:rPr>
        <w:t>ّ</w:t>
      </w:r>
      <w:r w:rsidRPr="00845E56">
        <w:rPr>
          <w:rStyle w:val="libBold2Char"/>
          <w:rtl/>
        </w:rPr>
        <w:t>ا عن الله</w:t>
      </w:r>
      <w:r w:rsidR="00D10150" w:rsidRPr="00845E56">
        <w:rPr>
          <w:rStyle w:val="libBold2Char"/>
          <w:rtl/>
        </w:rPr>
        <w:t xml:space="preserve">، </w:t>
      </w:r>
      <w:r w:rsidRPr="00845E56">
        <w:rPr>
          <w:rStyle w:val="libBold2Char"/>
          <w:rtl/>
        </w:rPr>
        <w:t>وفضل الله على العبد بموالاة محمّد ال</w:t>
      </w:r>
      <w:r w:rsidR="00AC2DBD" w:rsidRPr="00845E56">
        <w:rPr>
          <w:rStyle w:val="libBold2Char"/>
          <w:rtl/>
        </w:rPr>
        <w:t>ّ</w:t>
      </w:r>
      <w:r w:rsidRPr="00845E56">
        <w:rPr>
          <w:rStyle w:val="libBold2Char"/>
          <w:rtl/>
        </w:rPr>
        <w:t>تي هي خير من الذهب والفض</w:t>
      </w:r>
      <w:r w:rsidR="00AC2DBD" w:rsidRPr="00845E56">
        <w:rPr>
          <w:rStyle w:val="libBold2Char"/>
          <w:rtl/>
        </w:rPr>
        <w:t>ّ</w:t>
      </w:r>
      <w:r w:rsidRPr="00845E56">
        <w:rPr>
          <w:rStyle w:val="libBold2Char"/>
          <w:rtl/>
        </w:rPr>
        <w:t>ة وهي ثم</w:t>
      </w:r>
      <w:r w:rsidR="00545128">
        <w:rPr>
          <w:rStyle w:val="libBold2Char"/>
          <w:rtl/>
        </w:rPr>
        <w:t>َ</w:t>
      </w:r>
      <w:r w:rsidRPr="00845E56">
        <w:rPr>
          <w:rStyle w:val="libBold2Char"/>
          <w:rtl/>
        </w:rPr>
        <w:t>ن الجنّة</w:t>
      </w:r>
      <w:r w:rsidR="003B78C0" w:rsidRPr="0010659A">
        <w:rPr>
          <w:rtl/>
        </w:rPr>
        <w:t>]</w:t>
      </w:r>
      <w:r w:rsidRPr="0010659A">
        <w:rPr>
          <w:rtl/>
        </w:rPr>
        <w:t>.</w:t>
      </w:r>
    </w:p>
    <w:p w:rsidR="00301327" w:rsidRPr="00845E56" w:rsidRDefault="00301327" w:rsidP="00845E56">
      <w:pPr>
        <w:pStyle w:val="libNormal"/>
        <w:rPr>
          <w:rtl/>
        </w:rPr>
      </w:pPr>
      <w:r w:rsidRPr="00DF5C21">
        <w:rPr>
          <w:rtl/>
        </w:rPr>
        <w:t>وروى</w:t>
      </w:r>
      <w:r>
        <w:rPr>
          <w:rtl/>
        </w:rPr>
        <w:t xml:space="preserve"> محمّد </w:t>
      </w:r>
      <w:r w:rsidRPr="00DF5C21">
        <w:rPr>
          <w:rtl/>
        </w:rPr>
        <w:t xml:space="preserve">بن مسعود </w:t>
      </w:r>
      <w:r>
        <w:rPr>
          <w:rtl/>
        </w:rPr>
        <w:t>العيّاشي</w:t>
      </w:r>
      <w:r w:rsidRPr="00DF5C21">
        <w:rPr>
          <w:rtl/>
        </w:rPr>
        <w:t xml:space="preserve"> في تفسيره</w:t>
      </w:r>
      <w:r w:rsidR="00545128">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123</w:t>
      </w:r>
      <w:r>
        <w:rPr>
          <w:rtl/>
        </w:rPr>
        <w:t xml:space="preserve"> </w:t>
      </w:r>
      <w:r w:rsidRPr="00DF5C21">
        <w:rPr>
          <w:rtl/>
        </w:rPr>
        <w:t>في الحديث</w:t>
      </w:r>
      <w:r>
        <w:rPr>
          <w:rtl/>
        </w:rPr>
        <w:t xml:space="preserve"> </w:t>
      </w:r>
      <w:r w:rsidRPr="00DF5C21">
        <w:rPr>
          <w:rtl/>
        </w:rPr>
        <w:t>25</w:t>
      </w:r>
      <w:r>
        <w:rPr>
          <w:rtl/>
        </w:rPr>
        <w:t xml:space="preserve"> </w:t>
      </w:r>
      <w:r w:rsidRPr="00DF5C21">
        <w:rPr>
          <w:rtl/>
        </w:rPr>
        <w:t>وبإسناده إلى يحيى بن سعيد عن جعفر الصادق</w:t>
      </w:r>
      <w:r w:rsidR="00D10150">
        <w:rPr>
          <w:rtl/>
        </w:rPr>
        <w:t xml:space="preserve">، </w:t>
      </w:r>
      <w:r w:rsidRPr="00DF5C21">
        <w:rPr>
          <w:rtl/>
        </w:rPr>
        <w:t>عن</w:t>
      </w:r>
      <w:r w:rsidR="004E3230">
        <w:rPr>
          <w:rtl/>
        </w:rPr>
        <w:t xml:space="preserve"> أبيه </w:t>
      </w:r>
      <w:r>
        <w:rPr>
          <w:rtl/>
        </w:rPr>
        <w:t xml:space="preserve">محمّد </w:t>
      </w:r>
      <w:r w:rsidRPr="00DF5C21">
        <w:rPr>
          <w:rtl/>
        </w:rPr>
        <w:t>الباقر عليهما السلام في قوله تعالى</w:t>
      </w:r>
      <w:r w:rsidR="00D10150">
        <w:rPr>
          <w:rtl/>
        </w:rPr>
        <w:t xml:space="preserve">: </w:t>
      </w:r>
      <w:r w:rsidR="00845E56">
        <w:rPr>
          <w:rStyle w:val="libAlaemChar"/>
          <w:rtl/>
        </w:rPr>
        <w:t>(</w:t>
      </w:r>
      <w:r w:rsidRPr="00CF6DDF">
        <w:rPr>
          <w:rStyle w:val="libAieChar"/>
          <w:rtl/>
        </w:rPr>
        <w:t>وَيَسْتَنبِئُونَكَ أَحَقٌّ هُوَ</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p>
    <w:p w:rsidR="00372B05" w:rsidRPr="0010659A" w:rsidRDefault="003B78C0" w:rsidP="007E7660">
      <w:pPr>
        <w:pStyle w:val="libNormal"/>
        <w:rPr>
          <w:rtl/>
        </w:rPr>
      </w:pPr>
      <w:r w:rsidRPr="007E7660">
        <w:rPr>
          <w:rtl/>
        </w:rPr>
        <w:t>[</w:t>
      </w:r>
      <w:r w:rsidR="00301327" w:rsidRPr="007E7660">
        <w:rPr>
          <w:rStyle w:val="libBold2Char"/>
          <w:rtl/>
        </w:rPr>
        <w:t>يستنبئك</w:t>
      </w:r>
      <w:r w:rsidR="00D10150" w:rsidRPr="007E7660">
        <w:rPr>
          <w:rStyle w:val="libBold2Char"/>
          <w:rtl/>
        </w:rPr>
        <w:t xml:space="preserve">، </w:t>
      </w:r>
      <w:r w:rsidR="00301327" w:rsidRPr="007E7660">
        <w:rPr>
          <w:rStyle w:val="libBold2Char"/>
          <w:rtl/>
        </w:rPr>
        <w:t>يا محم</w:t>
      </w:r>
      <w:r w:rsidR="00F42070" w:rsidRPr="007E7660">
        <w:rPr>
          <w:rStyle w:val="libBold2Char"/>
          <w:rtl/>
        </w:rPr>
        <w:t>ّ</w:t>
      </w:r>
      <w:r w:rsidR="00301327" w:rsidRPr="007E7660">
        <w:rPr>
          <w:rStyle w:val="libBold2Char"/>
          <w:rtl/>
        </w:rPr>
        <w:t>د</w:t>
      </w:r>
      <w:r w:rsidR="00D10150" w:rsidRPr="007E7660">
        <w:rPr>
          <w:rStyle w:val="libBold2Char"/>
          <w:rtl/>
        </w:rPr>
        <w:t xml:space="preserve">، </w:t>
      </w:r>
      <w:r w:rsidR="00301327" w:rsidRPr="007E7660">
        <w:rPr>
          <w:rStyle w:val="libBold2Char"/>
          <w:rtl/>
        </w:rPr>
        <w:t>أهل</w:t>
      </w:r>
      <w:r w:rsidR="001B1F2C" w:rsidRPr="007E7660">
        <w:rPr>
          <w:rStyle w:val="libBold2Char"/>
          <w:rtl/>
        </w:rPr>
        <w:t xml:space="preserve"> مكّة </w:t>
      </w:r>
      <w:r w:rsidR="00301327" w:rsidRPr="007E7660">
        <w:rPr>
          <w:rStyle w:val="libBold2Char"/>
          <w:rtl/>
        </w:rPr>
        <w:t xml:space="preserve">عن </w:t>
      </w:r>
      <w:r w:rsidR="00150388" w:rsidRPr="007E7660">
        <w:rPr>
          <w:rStyle w:val="libBold2Char"/>
          <w:rtl/>
        </w:rPr>
        <w:t>عليّ بن أبي طالب</w:t>
      </w:r>
      <w:r w:rsidR="00301327" w:rsidRPr="007E7660">
        <w:rPr>
          <w:rStyle w:val="libBold2Char"/>
          <w:rtl/>
        </w:rPr>
        <w:t xml:space="preserve"> أإمام</w:t>
      </w:r>
      <w:r w:rsidR="00D10150" w:rsidRPr="007E7660">
        <w:rPr>
          <w:rStyle w:val="libBold2Char"/>
          <w:rtl/>
        </w:rPr>
        <w:t>؟</w:t>
      </w:r>
      <w:r w:rsidR="00301327" w:rsidRPr="007E7660">
        <w:rPr>
          <w:rStyle w:val="libBold2Char"/>
          <w:rtl/>
        </w:rPr>
        <w:t xml:space="preserve"> قل</w:t>
      </w:r>
      <w:r w:rsidR="00D10150" w:rsidRPr="007E7660">
        <w:rPr>
          <w:rStyle w:val="libBold2Char"/>
          <w:rtl/>
        </w:rPr>
        <w:t xml:space="preserve">: </w:t>
      </w:r>
      <w:r w:rsidR="00301327" w:rsidRPr="007E7660">
        <w:rPr>
          <w:rStyle w:val="libBold2Char"/>
          <w:rtl/>
        </w:rPr>
        <w:t>إي ورب</w:t>
      </w:r>
      <w:r w:rsidR="00F42070" w:rsidRPr="007E7660">
        <w:rPr>
          <w:rStyle w:val="libBold2Char"/>
          <w:rtl/>
        </w:rPr>
        <w:t>ّ</w:t>
      </w:r>
      <w:r w:rsidR="00301327" w:rsidRPr="007E7660">
        <w:rPr>
          <w:rStyle w:val="libBold2Char"/>
          <w:rtl/>
        </w:rPr>
        <w:t xml:space="preserve">ي </w:t>
      </w:r>
      <w:r w:rsidR="00AC2DBD" w:rsidRPr="007E7660">
        <w:rPr>
          <w:rStyle w:val="libBold2Char"/>
          <w:rtl/>
        </w:rPr>
        <w:t>إ</w:t>
      </w:r>
      <w:r w:rsidR="00301327" w:rsidRPr="007E7660">
        <w:rPr>
          <w:rStyle w:val="libBold2Char"/>
          <w:rtl/>
        </w:rPr>
        <w:t>ن</w:t>
      </w:r>
      <w:r w:rsidR="00AC2DBD" w:rsidRPr="007E7660">
        <w:rPr>
          <w:rStyle w:val="libBold2Char"/>
          <w:rtl/>
        </w:rPr>
        <w:t>ّ</w:t>
      </w:r>
      <w:r w:rsidR="00301327" w:rsidRPr="007E7660">
        <w:rPr>
          <w:rStyle w:val="libBold2Char"/>
          <w:rtl/>
        </w:rPr>
        <w:t>ه لحق</w:t>
      </w:r>
      <w:r w:rsidR="00AC2DBD" w:rsidRPr="007E7660">
        <w:rPr>
          <w:rStyle w:val="libBold2Char"/>
          <w:rtl/>
        </w:rPr>
        <w:t>ٌّ</w:t>
      </w:r>
      <w:r w:rsidR="00301327" w:rsidRPr="00AC2DBD">
        <w:rPr>
          <w:rtl/>
        </w:rPr>
        <w:t xml:space="preserve"> </w:t>
      </w:r>
      <w:r w:rsidRPr="0010659A">
        <w:rPr>
          <w:rtl/>
        </w:rPr>
        <w:t>]</w:t>
      </w:r>
      <w:r w:rsidR="00301327" w:rsidRPr="0010659A">
        <w:rPr>
          <w:rtl/>
        </w:rPr>
        <w:t>.</w:t>
      </w:r>
    </w:p>
    <w:p w:rsidR="00372B05" w:rsidRDefault="00372B05" w:rsidP="00372B05">
      <w:pPr>
        <w:pStyle w:val="libLine"/>
        <w:rPr>
          <w:rtl/>
        </w:rPr>
      </w:pPr>
      <w:r>
        <w:rPr>
          <w:rtl/>
        </w:rPr>
        <w:t>____________________</w:t>
      </w:r>
    </w:p>
    <w:p w:rsidR="00372B05" w:rsidRDefault="00372B05" w:rsidP="00372B05">
      <w:pPr>
        <w:pStyle w:val="libFootnote0"/>
        <w:rPr>
          <w:rtl/>
        </w:rPr>
      </w:pPr>
      <w:r>
        <w:rPr>
          <w:rtl/>
        </w:rPr>
        <w:t xml:space="preserve">(1) </w:t>
      </w:r>
      <w:r w:rsidRPr="00D03AC3">
        <w:rPr>
          <w:rtl/>
        </w:rPr>
        <w:t xml:space="preserve">رواه </w:t>
      </w:r>
      <w:r>
        <w:rPr>
          <w:rtl/>
        </w:rPr>
        <w:t>العيّاشي</w:t>
      </w:r>
      <w:r w:rsidRPr="00D03AC3">
        <w:rPr>
          <w:rtl/>
        </w:rPr>
        <w:t xml:space="preserve"> في تفسيره</w:t>
      </w:r>
      <w:r w:rsidR="00545128">
        <w:rPr>
          <w:rtl/>
        </w:rPr>
        <w:t>:</w:t>
      </w:r>
      <w:r w:rsidR="00AE2736" w:rsidRPr="00D03AC3">
        <w:rPr>
          <w:rtl/>
        </w:rPr>
        <w:t xml:space="preserve"> ج</w:t>
      </w:r>
      <w:r w:rsidR="00AE2736">
        <w:rPr>
          <w:rtl/>
        </w:rPr>
        <w:t xml:space="preserve"> </w:t>
      </w:r>
      <w:r w:rsidR="00AE2736" w:rsidRPr="00D03AC3">
        <w:rPr>
          <w:rtl/>
        </w:rPr>
        <w:t>2</w:t>
      </w:r>
      <w:r>
        <w:rPr>
          <w:rtl/>
        </w:rPr>
        <w:t xml:space="preserve"> ص </w:t>
      </w:r>
      <w:r w:rsidRPr="00D03AC3">
        <w:rPr>
          <w:rtl/>
        </w:rPr>
        <w:t>278</w:t>
      </w:r>
      <w:r>
        <w:rPr>
          <w:rtl/>
        </w:rPr>
        <w:t xml:space="preserve">، </w:t>
      </w:r>
      <w:r w:rsidR="00AE2736" w:rsidRPr="00D03AC3">
        <w:rPr>
          <w:rtl/>
        </w:rPr>
        <w:t>ط</w:t>
      </w:r>
      <w:r w:rsidR="00AE2736">
        <w:rPr>
          <w:rtl/>
        </w:rPr>
        <w:t xml:space="preserve"> </w:t>
      </w:r>
      <w:r w:rsidR="00AE2736" w:rsidRPr="00D03AC3">
        <w:rPr>
          <w:rtl/>
        </w:rPr>
        <w:t>1</w:t>
      </w:r>
      <w:r w:rsidRPr="00D03AC3">
        <w:rPr>
          <w:rtl/>
        </w:rPr>
        <w:t>960</w:t>
      </w:r>
      <w:r>
        <w:rPr>
          <w:rtl/>
        </w:rPr>
        <w:t>.</w:t>
      </w:r>
    </w:p>
    <w:p w:rsidR="00372B05" w:rsidRPr="00372B05" w:rsidRDefault="00372B05" w:rsidP="00372B05">
      <w:pPr>
        <w:pStyle w:val="libNormal"/>
        <w:rPr>
          <w:rtl/>
        </w:rPr>
      </w:pPr>
      <w:r w:rsidRPr="00372B05">
        <w:rPr>
          <w:rtl/>
        </w:rPr>
        <w:br w:type="page"/>
      </w:r>
    </w:p>
    <w:p w:rsidR="00845E56" w:rsidRDefault="00E53B53" w:rsidP="00A66EE1">
      <w:pPr>
        <w:pStyle w:val="Heading3Center"/>
        <w:rPr>
          <w:rtl/>
        </w:rPr>
      </w:pPr>
      <w:bookmarkStart w:id="55" w:name="_Toc484948069"/>
      <w:r w:rsidRPr="00845E56">
        <w:rPr>
          <w:rtl/>
        </w:rPr>
        <w:lastRenderedPageBreak/>
        <w:t>سورة يونس الآية 58</w:t>
      </w:r>
      <w:bookmarkEnd w:id="55"/>
      <w:r w:rsidRPr="00845E56">
        <w:rPr>
          <w:rtl/>
        </w:rPr>
        <w:t xml:space="preserve"> </w:t>
      </w:r>
    </w:p>
    <w:p w:rsidR="00301327" w:rsidRPr="00845E56" w:rsidRDefault="00845E56" w:rsidP="00E53B53">
      <w:pPr>
        <w:pStyle w:val="libCenter"/>
        <w:rPr>
          <w:rtl/>
        </w:rPr>
      </w:pPr>
      <w:r>
        <w:rPr>
          <w:rStyle w:val="libAlaemChar"/>
          <w:rtl/>
        </w:rPr>
        <w:t>(</w:t>
      </w:r>
      <w:r w:rsidR="00301327" w:rsidRPr="00CF6DDF">
        <w:rPr>
          <w:rStyle w:val="libAieChar"/>
          <w:rtl/>
        </w:rPr>
        <w:t>قُلْ بِفَضْلِ اللَّـهِ وَبِرَحْمَتِهِ فَبِذَٰلِكَ فَلْيَفْرَحُوا هُوَ خَيْرٌ مِّمَّا يَجْمَعُونَ</w:t>
      </w:r>
      <w:r w:rsidRPr="001001E6">
        <w:rPr>
          <w:rStyle w:val="libAlaemChar"/>
          <w:rtl/>
        </w:rPr>
        <w:t>)</w:t>
      </w:r>
      <w:r w:rsidR="00D10150" w:rsidRPr="00BC38F1">
        <w:rPr>
          <w:rtl/>
        </w:rPr>
        <w:t xml:space="preserve"> </w:t>
      </w:r>
    </w:p>
    <w:p w:rsidR="00301327" w:rsidRPr="00DF5C21" w:rsidRDefault="00301327" w:rsidP="00845E56">
      <w:pPr>
        <w:pStyle w:val="libNormal"/>
        <w:rPr>
          <w:rtl/>
        </w:rPr>
      </w:pPr>
      <w:r w:rsidRPr="00845E56">
        <w:rPr>
          <w:rtl/>
        </w:rPr>
        <w:t>روى الخطيب البغدادي</w:t>
      </w:r>
      <w:r w:rsidR="00D10150" w:rsidRPr="00845E56">
        <w:rPr>
          <w:rtl/>
        </w:rPr>
        <w:t xml:space="preserve">، </w:t>
      </w:r>
      <w:r w:rsidRPr="00845E56">
        <w:rPr>
          <w:rtl/>
        </w:rPr>
        <w:t xml:space="preserve">الحافظ أبو بكر </w:t>
      </w:r>
      <w:r w:rsidR="00150388" w:rsidRPr="00845E56">
        <w:rPr>
          <w:rtl/>
        </w:rPr>
        <w:t>أحمد</w:t>
      </w:r>
      <w:r w:rsidRPr="00845E56">
        <w:rPr>
          <w:rtl/>
        </w:rPr>
        <w:t xml:space="preserve"> بن</w:t>
      </w:r>
      <w:r w:rsidR="00E96C6A" w:rsidRPr="00845E56">
        <w:rPr>
          <w:rtl/>
        </w:rPr>
        <w:t xml:space="preserve"> عليّ بن </w:t>
      </w:r>
      <w:r w:rsidRPr="00845E56">
        <w:rPr>
          <w:rtl/>
        </w:rPr>
        <w:t>ثابت</w:t>
      </w:r>
      <w:r w:rsidR="00D10150" w:rsidRPr="00845E56">
        <w:rPr>
          <w:rtl/>
        </w:rPr>
        <w:t xml:space="preserve">، </w:t>
      </w:r>
      <w:r w:rsidRPr="00845E56">
        <w:rPr>
          <w:rtl/>
        </w:rPr>
        <w:t>في تاريخ بغداد</w:t>
      </w:r>
      <w:r w:rsidR="00AE2736" w:rsidRPr="00845E56">
        <w:rPr>
          <w:rtl/>
        </w:rPr>
        <w:t xml:space="preserve"> ج</w:t>
      </w:r>
      <w:r w:rsidR="00AE2736">
        <w:rPr>
          <w:rtl/>
        </w:rPr>
        <w:t xml:space="preserve"> </w:t>
      </w:r>
      <w:r w:rsidR="00AE2736" w:rsidRPr="00845E56">
        <w:rPr>
          <w:rtl/>
        </w:rPr>
        <w:t>5</w:t>
      </w:r>
      <w:r w:rsidRPr="00845E56">
        <w:rPr>
          <w:rtl/>
        </w:rPr>
        <w:t xml:space="preserve"> ص 15 باسناده</w:t>
      </w:r>
      <w:r w:rsidR="00B7499C">
        <w:rPr>
          <w:rtl/>
        </w:rPr>
        <w:t xml:space="preserve"> عن ابن </w:t>
      </w:r>
      <w:r w:rsidR="001E071E">
        <w:rPr>
          <w:rtl/>
        </w:rPr>
        <w:t>عباس</w:t>
      </w:r>
      <w:r w:rsidRPr="00845E56">
        <w:rPr>
          <w:rtl/>
        </w:rPr>
        <w:t xml:space="preserve"> في قوله سبحانه وتعالى</w:t>
      </w:r>
      <w:r w:rsidR="00D10150" w:rsidRPr="00845E56">
        <w:rPr>
          <w:rtl/>
        </w:rPr>
        <w:t xml:space="preserve">: </w:t>
      </w:r>
      <w:r w:rsidR="00845E56">
        <w:rPr>
          <w:rStyle w:val="libAlaemChar"/>
          <w:rtl/>
        </w:rPr>
        <w:t>(</w:t>
      </w:r>
      <w:r w:rsidRPr="00CF6DDF">
        <w:rPr>
          <w:rStyle w:val="libAieChar"/>
          <w:rtl/>
        </w:rPr>
        <w:t>قُلْ بِفَضْلِ اللَّـهِ وَبِرَحْمَتِهِ</w:t>
      </w:r>
      <w:r w:rsidR="00845E56" w:rsidRPr="001001E6">
        <w:rPr>
          <w:rStyle w:val="libAlaemChar"/>
          <w:rtl/>
        </w:rPr>
        <w:t>)</w:t>
      </w:r>
      <w:r w:rsidR="00D10150" w:rsidRPr="00845E56">
        <w:rPr>
          <w:rtl/>
        </w:rPr>
        <w:t xml:space="preserve"> </w:t>
      </w:r>
      <w:r w:rsidRPr="00DF5C21">
        <w:rPr>
          <w:rtl/>
        </w:rPr>
        <w:t>الآية الكريمة.</w:t>
      </w:r>
    </w:p>
    <w:p w:rsidR="00301327" w:rsidRPr="00DF5C21" w:rsidRDefault="00301327" w:rsidP="00E15815">
      <w:pPr>
        <w:pStyle w:val="libNormal"/>
        <w:rPr>
          <w:rtl/>
        </w:rPr>
      </w:pPr>
      <w:r w:rsidRPr="00DF5C21">
        <w:rPr>
          <w:rtl/>
        </w:rPr>
        <w:t xml:space="preserve">قال </w:t>
      </w:r>
      <w:r w:rsidR="00E15815">
        <w:rPr>
          <w:rtl/>
        </w:rPr>
        <w:t>(</w:t>
      </w:r>
      <w:r w:rsidR="001E071E">
        <w:rPr>
          <w:rtl/>
        </w:rPr>
        <w:t>ابن عباس</w:t>
      </w:r>
      <w:r w:rsidR="00E15815">
        <w:rPr>
          <w:rtl/>
        </w:rPr>
        <w:t>)</w:t>
      </w:r>
      <w:r w:rsidR="00D10150">
        <w:rPr>
          <w:rtl/>
        </w:rPr>
        <w:t xml:space="preserve">: </w:t>
      </w:r>
    </w:p>
    <w:p w:rsidR="00301327" w:rsidRPr="00F42070" w:rsidRDefault="00301327" w:rsidP="001820DB">
      <w:pPr>
        <w:pStyle w:val="libNormal"/>
        <w:rPr>
          <w:rtl/>
        </w:rPr>
      </w:pPr>
      <w:r w:rsidRPr="001820DB">
        <w:rPr>
          <w:rStyle w:val="libBold2Char"/>
          <w:rtl/>
        </w:rPr>
        <w:t>بفضل الله</w:t>
      </w:r>
      <w:r w:rsidR="00D10150" w:rsidRPr="001820DB">
        <w:rPr>
          <w:rStyle w:val="libBold2Char"/>
          <w:rtl/>
        </w:rPr>
        <w:t xml:space="preserve">: </w:t>
      </w:r>
      <w:r w:rsidRPr="001820DB">
        <w:rPr>
          <w:rStyle w:val="libBold2Char"/>
          <w:rtl/>
        </w:rPr>
        <w:t xml:space="preserve">النبيّ </w:t>
      </w:r>
      <w:r w:rsidR="003F0683" w:rsidRPr="001820DB">
        <w:rPr>
          <w:rStyle w:val="libBold2Char"/>
          <w:rtl/>
        </w:rPr>
        <w:t>صلّى الله عليه وآله وسلّم</w:t>
      </w:r>
      <w:r w:rsidRPr="001820DB">
        <w:rPr>
          <w:rStyle w:val="libBold2Char"/>
          <w:rtl/>
        </w:rPr>
        <w:t>.</w:t>
      </w:r>
      <w:r w:rsidR="00C816DE" w:rsidRPr="001820DB">
        <w:rPr>
          <w:rStyle w:val="libBold2Char"/>
          <w:rtl/>
        </w:rPr>
        <w:t xml:space="preserve"> </w:t>
      </w:r>
      <w:r w:rsidRPr="001820DB">
        <w:rPr>
          <w:rStyle w:val="libBold2Char"/>
          <w:rtl/>
        </w:rPr>
        <w:t>وبرحمته</w:t>
      </w:r>
      <w:r w:rsidR="00D10150" w:rsidRPr="001820DB">
        <w:rPr>
          <w:rStyle w:val="libBold2Char"/>
          <w:rtl/>
        </w:rPr>
        <w:t xml:space="preserve">: </w:t>
      </w:r>
      <w:r w:rsidRPr="001820DB">
        <w:rPr>
          <w:rStyle w:val="libBold2Char"/>
          <w:rtl/>
        </w:rPr>
        <w:t>علي</w:t>
      </w:r>
      <w:r w:rsidR="00AC2DBD" w:rsidRPr="001820DB">
        <w:rPr>
          <w:rStyle w:val="libBold2Char"/>
          <w:rtl/>
        </w:rPr>
        <w:t>ّ</w:t>
      </w:r>
      <w:r w:rsidR="00C816DE" w:rsidRPr="001820DB">
        <w:rPr>
          <w:rStyle w:val="libBold2Char"/>
          <w:rtl/>
        </w:rPr>
        <w:t>ٌ</w:t>
      </w:r>
      <w:r w:rsidRPr="001820DB">
        <w:rPr>
          <w:rStyle w:val="libBold2Char"/>
          <w:rtl/>
        </w:rPr>
        <w:t xml:space="preserve"> كر</w:t>
      </w:r>
      <w:r w:rsidR="003B7EC9" w:rsidRPr="001820DB">
        <w:rPr>
          <w:rStyle w:val="libBold2Char"/>
          <w:rtl/>
        </w:rPr>
        <w:t>ّ</w:t>
      </w:r>
      <w:r w:rsidRPr="001820DB">
        <w:rPr>
          <w:rStyle w:val="libBold2Char"/>
          <w:rtl/>
        </w:rPr>
        <w:t>م الله وجهه</w:t>
      </w:r>
      <w:r w:rsidRPr="00F42070">
        <w:rPr>
          <w:rtl/>
        </w:rPr>
        <w:t>.</w:t>
      </w:r>
    </w:p>
    <w:p w:rsidR="00301327" w:rsidRPr="00DF5C21" w:rsidRDefault="00301327" w:rsidP="00845E56">
      <w:pPr>
        <w:pStyle w:val="libNormal"/>
        <w:rPr>
          <w:rtl/>
        </w:rPr>
      </w:pPr>
      <w:r w:rsidRPr="00DF5C21">
        <w:rPr>
          <w:rtl/>
        </w:rPr>
        <w:t>والخطيب البغدادي أورد هذا الحديث في ترجمته لابن عقد</w:t>
      </w:r>
      <w:r w:rsidR="00912298">
        <w:rPr>
          <w:rtl/>
        </w:rPr>
        <w:t>ة</w:t>
      </w:r>
      <w:r w:rsidRPr="00DF5C21">
        <w:rPr>
          <w:rtl/>
        </w:rPr>
        <w:t xml:space="preserve"> </w:t>
      </w:r>
      <w:r w:rsidR="00150388">
        <w:rPr>
          <w:rtl/>
        </w:rPr>
        <w:t>أحمد</w:t>
      </w:r>
      <w:r w:rsidRPr="00DF5C21">
        <w:rPr>
          <w:rtl/>
        </w:rPr>
        <w:t xml:space="preserve"> بن محمد.</w:t>
      </w:r>
    </w:p>
    <w:p w:rsidR="00301327" w:rsidRPr="00DF5C21" w:rsidRDefault="00301327" w:rsidP="002A689F">
      <w:pPr>
        <w:pStyle w:val="libNormal"/>
        <w:rPr>
          <w:rtl/>
        </w:rPr>
      </w:pPr>
      <w:r w:rsidRPr="00DF5C21">
        <w:rPr>
          <w:rtl/>
        </w:rPr>
        <w:t>وقد رواه عنه</w:t>
      </w:r>
      <w:r w:rsidR="004E329A">
        <w:rPr>
          <w:rtl/>
        </w:rPr>
        <w:t xml:space="preserve"> </w:t>
      </w:r>
      <w:r w:rsidR="002A689F">
        <w:rPr>
          <w:rtl/>
        </w:rPr>
        <w:t>ا</w:t>
      </w:r>
      <w:r w:rsidR="004E329A">
        <w:rPr>
          <w:rtl/>
        </w:rPr>
        <w:t xml:space="preserve">بن </w:t>
      </w:r>
      <w:r w:rsidRPr="00DF5C21">
        <w:rPr>
          <w:rtl/>
        </w:rPr>
        <w:t>عساكر الحافظ</w:t>
      </w:r>
      <w:r w:rsidR="00E96C6A">
        <w:rPr>
          <w:rtl/>
        </w:rPr>
        <w:t xml:space="preserve"> عليّ بن </w:t>
      </w:r>
      <w:r w:rsidRPr="00DF5C21">
        <w:rPr>
          <w:rtl/>
        </w:rPr>
        <w:t>الحسن بن هبة الله أبو القاسم الدمشقي الشافعي</w:t>
      </w:r>
      <w:r w:rsidR="00D10150">
        <w:rPr>
          <w:rtl/>
        </w:rPr>
        <w:t xml:space="preserve">، </w:t>
      </w:r>
      <w:r w:rsidRPr="00DF5C21">
        <w:rPr>
          <w:rtl/>
        </w:rPr>
        <w:t>في الحديث</w:t>
      </w:r>
      <w:r>
        <w:rPr>
          <w:rtl/>
        </w:rPr>
        <w:t xml:space="preserve"> </w:t>
      </w:r>
      <w:r w:rsidRPr="00DF5C21">
        <w:rPr>
          <w:rtl/>
        </w:rPr>
        <w:t>934</w:t>
      </w:r>
      <w:r>
        <w:rPr>
          <w:rtl/>
        </w:rPr>
        <w:t xml:space="preserve"> </w:t>
      </w:r>
      <w:r w:rsidRPr="00DF5C21">
        <w:rPr>
          <w:rtl/>
        </w:rPr>
        <w:t>من ترجمة أمير المؤمنين من تاريخ دمشق</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426</w:t>
      </w:r>
      <w:r>
        <w:rPr>
          <w:rtl/>
        </w:rPr>
        <w:t xml:space="preserve"> </w:t>
      </w:r>
      <w:r w:rsidR="00AE2736" w:rsidRPr="00DF5C21">
        <w:rPr>
          <w:rtl/>
        </w:rPr>
        <w:t>ط</w:t>
      </w:r>
      <w:r w:rsidR="00AE2736">
        <w:rPr>
          <w:rtl/>
        </w:rPr>
        <w:t xml:space="preserve"> </w:t>
      </w:r>
      <w:r w:rsidR="00AE2736" w:rsidRPr="00DF5C21">
        <w:rPr>
          <w:rtl/>
        </w:rPr>
        <w:t>2</w:t>
      </w:r>
      <w:r w:rsidR="00D10150">
        <w:rPr>
          <w:rtl/>
        </w:rPr>
        <w:t xml:space="preserve">، </w:t>
      </w:r>
      <w:r w:rsidRPr="00DF5C21">
        <w:rPr>
          <w:rtl/>
        </w:rPr>
        <w:t>قال</w:t>
      </w:r>
      <w:r w:rsidR="00D10150">
        <w:rPr>
          <w:rtl/>
        </w:rPr>
        <w:t xml:space="preserve">: </w:t>
      </w:r>
    </w:p>
    <w:p w:rsidR="00301327" w:rsidRPr="00DF5C21" w:rsidRDefault="00301327" w:rsidP="00E15815">
      <w:pPr>
        <w:pStyle w:val="libNormal"/>
        <w:rPr>
          <w:rtl/>
        </w:rPr>
      </w:pPr>
      <w:r>
        <w:rPr>
          <w:rtl/>
        </w:rPr>
        <w:t>أخبرنا</w:t>
      </w:r>
      <w:r w:rsidRPr="00DF5C21">
        <w:rPr>
          <w:rtl/>
        </w:rPr>
        <w:t xml:space="preserve"> أبو الحسن بن قيس</w:t>
      </w:r>
      <w:r w:rsidR="00D10150">
        <w:rPr>
          <w:rtl/>
        </w:rPr>
        <w:t xml:space="preserve">، </w:t>
      </w:r>
      <w:r w:rsidRPr="00DF5C21">
        <w:rPr>
          <w:rtl/>
        </w:rPr>
        <w:t xml:space="preserve">أنبأنا أبو منصور بن خيرون </w:t>
      </w:r>
      <w:r w:rsidR="00E15815">
        <w:rPr>
          <w:rtl/>
        </w:rPr>
        <w:t>(</w:t>
      </w:r>
      <w:r w:rsidR="00AC59B4">
        <w:rPr>
          <w:rtl/>
        </w:rPr>
        <w:t>أنبأنا</w:t>
      </w:r>
      <w:r w:rsidRPr="00DF5C21">
        <w:rPr>
          <w:rtl/>
        </w:rPr>
        <w:t xml:space="preserve"> أبو بكر</w:t>
      </w:r>
      <w:r w:rsidR="00E15815">
        <w:rPr>
          <w:rtl/>
        </w:rPr>
        <w:t>)</w:t>
      </w:r>
      <w:r w:rsidRPr="00DF5C21">
        <w:rPr>
          <w:rtl/>
        </w:rPr>
        <w:t xml:space="preserve"> الخطيب.</w:t>
      </w:r>
    </w:p>
    <w:p w:rsidR="00301327" w:rsidRPr="0010659A" w:rsidRDefault="00301327" w:rsidP="00E15815">
      <w:pPr>
        <w:pStyle w:val="libNormal"/>
        <w:rPr>
          <w:rtl/>
        </w:rPr>
      </w:pPr>
      <w:r w:rsidRPr="00DF5C21">
        <w:rPr>
          <w:rtl/>
        </w:rPr>
        <w:t>و</w:t>
      </w:r>
      <w:r>
        <w:rPr>
          <w:rtl/>
        </w:rPr>
        <w:t>أخبرنا</w:t>
      </w:r>
      <w:r w:rsidRPr="00DF5C21">
        <w:rPr>
          <w:rtl/>
        </w:rPr>
        <w:t xml:space="preserve"> أبو القاسم</w:t>
      </w:r>
      <w:r w:rsidR="004E329A">
        <w:rPr>
          <w:rtl/>
        </w:rPr>
        <w:t xml:space="preserve"> بن </w:t>
      </w:r>
      <w:r w:rsidRPr="00DF5C21">
        <w:rPr>
          <w:rtl/>
        </w:rPr>
        <w:t>السمرقندي</w:t>
      </w:r>
      <w:r w:rsidR="00D10150">
        <w:rPr>
          <w:rtl/>
        </w:rPr>
        <w:t xml:space="preserve">، </w:t>
      </w:r>
      <w:r w:rsidR="00912298">
        <w:rPr>
          <w:rtl/>
        </w:rPr>
        <w:t>أ</w:t>
      </w:r>
      <w:r w:rsidRPr="00DF5C21">
        <w:rPr>
          <w:rtl/>
        </w:rPr>
        <w:t>نب</w:t>
      </w:r>
      <w:r w:rsidR="00912298">
        <w:rPr>
          <w:rtl/>
        </w:rPr>
        <w:t>أ</w:t>
      </w:r>
      <w:r w:rsidRPr="00DF5C21">
        <w:rPr>
          <w:rtl/>
        </w:rPr>
        <w:t>نا عاصم بن الحسن</w:t>
      </w:r>
      <w:r w:rsidR="00D10150">
        <w:rPr>
          <w:rtl/>
        </w:rPr>
        <w:t xml:space="preserve">، </w:t>
      </w:r>
      <w:r w:rsidRPr="00DF5C21">
        <w:rPr>
          <w:rtl/>
        </w:rPr>
        <w:t>قالا</w:t>
      </w:r>
      <w:r w:rsidR="00D10150">
        <w:rPr>
          <w:rtl/>
        </w:rPr>
        <w:t xml:space="preserve">: </w:t>
      </w:r>
      <w:r w:rsidR="00AC59B4">
        <w:rPr>
          <w:rtl/>
        </w:rPr>
        <w:t>أنبأنا</w:t>
      </w:r>
      <w:r w:rsidRPr="00DF5C21">
        <w:rPr>
          <w:rtl/>
        </w:rPr>
        <w:t xml:space="preserve"> أبو عمر</w:t>
      </w:r>
      <w:r w:rsidR="00D10150">
        <w:rPr>
          <w:rtl/>
        </w:rPr>
        <w:t xml:space="preserve">، </w:t>
      </w:r>
      <w:r w:rsidR="00AC59B4">
        <w:rPr>
          <w:rtl/>
        </w:rPr>
        <w:t>أنبأنا</w:t>
      </w:r>
      <w:r w:rsidRPr="00DF5C21">
        <w:rPr>
          <w:rtl/>
        </w:rPr>
        <w:t xml:space="preserve"> أبو العباس بن عقد</w:t>
      </w:r>
      <w:r w:rsidR="006803D9">
        <w:rPr>
          <w:rtl/>
        </w:rPr>
        <w:t>ة</w:t>
      </w:r>
      <w:r w:rsidRPr="00DF5C21">
        <w:rPr>
          <w:rtl/>
        </w:rPr>
        <w:t xml:space="preserve"> </w:t>
      </w:r>
      <w:r w:rsidR="00AC59B4">
        <w:rPr>
          <w:rtl/>
        </w:rPr>
        <w:t>أنبأنا</w:t>
      </w:r>
      <w:r w:rsidRPr="00DF5C21">
        <w:rPr>
          <w:rtl/>
        </w:rPr>
        <w:t xml:space="preserve"> يعقوب بن يوسف بن زياد</w:t>
      </w:r>
      <w:r w:rsidR="00D10150">
        <w:rPr>
          <w:rtl/>
        </w:rPr>
        <w:t xml:space="preserve">، </w:t>
      </w:r>
      <w:r w:rsidR="00AC59B4">
        <w:rPr>
          <w:rtl/>
        </w:rPr>
        <w:t>أنبأنا</w:t>
      </w:r>
      <w:r w:rsidRPr="00DF5C21">
        <w:rPr>
          <w:rtl/>
        </w:rPr>
        <w:t xml:space="preserve"> نصر بن مزاحم</w:t>
      </w:r>
      <w:r w:rsidR="00D10150">
        <w:rPr>
          <w:rtl/>
        </w:rPr>
        <w:t xml:space="preserve">، </w:t>
      </w:r>
      <w:r w:rsidR="00AC59B4">
        <w:rPr>
          <w:rtl/>
        </w:rPr>
        <w:t>أنبأنا</w:t>
      </w:r>
      <w:r>
        <w:rPr>
          <w:rtl/>
        </w:rPr>
        <w:t xml:space="preserve"> محمّد </w:t>
      </w:r>
      <w:r w:rsidRPr="00DF5C21">
        <w:rPr>
          <w:rtl/>
        </w:rPr>
        <w:t>بن مروان</w:t>
      </w:r>
      <w:r w:rsidR="00D10150">
        <w:rPr>
          <w:rtl/>
        </w:rPr>
        <w:t xml:space="preserve">، </w:t>
      </w:r>
      <w:r w:rsidRPr="00DF5C21">
        <w:rPr>
          <w:rtl/>
        </w:rPr>
        <w:t>عن الكلبي</w:t>
      </w:r>
      <w:r w:rsidR="00D10150">
        <w:rPr>
          <w:rtl/>
        </w:rPr>
        <w:t xml:space="preserve">، </w:t>
      </w:r>
      <w:r w:rsidRPr="00DF5C21">
        <w:rPr>
          <w:rtl/>
        </w:rPr>
        <w:t>عن أبي صالح</w:t>
      </w:r>
      <w:r w:rsidR="00D10150">
        <w:rPr>
          <w:rtl/>
        </w:rPr>
        <w:t>،</w:t>
      </w:r>
      <w:r w:rsidR="00B7499C">
        <w:rPr>
          <w:rtl/>
        </w:rPr>
        <w:t xml:space="preserve"> عن ابن </w:t>
      </w:r>
      <w:r w:rsidR="001E071E">
        <w:rPr>
          <w:rtl/>
        </w:rPr>
        <w:t>عب</w:t>
      </w:r>
      <w:r w:rsidR="006803D9">
        <w:rPr>
          <w:rtl/>
        </w:rPr>
        <w:t>ّ</w:t>
      </w:r>
      <w:r w:rsidR="001E071E">
        <w:rPr>
          <w:rtl/>
        </w:rPr>
        <w:t>اس</w:t>
      </w:r>
      <w:r w:rsidRPr="00DF5C21">
        <w:rPr>
          <w:rtl/>
        </w:rPr>
        <w:t xml:space="preserve"> </w:t>
      </w:r>
      <w:r w:rsidR="00AB1061">
        <w:rPr>
          <w:rtl/>
        </w:rPr>
        <w:t>(في قوله تعالى)</w:t>
      </w:r>
      <w:r w:rsidR="00D10150">
        <w:rPr>
          <w:rtl/>
        </w:rPr>
        <w:t xml:space="preserve">: </w:t>
      </w:r>
      <w:r w:rsidR="00D10150">
        <w:rPr>
          <w:rStyle w:val="libAlaemChar"/>
          <w:rtl/>
        </w:rPr>
        <w:t>(</w:t>
      </w:r>
      <w:r w:rsidRPr="00CF6DDF">
        <w:rPr>
          <w:rStyle w:val="libAieChar"/>
          <w:rtl/>
        </w:rPr>
        <w:t>قُلْ بِفَضْلِ اللَّـهِ</w:t>
      </w:r>
      <w:r w:rsidR="00845E56" w:rsidRPr="001001E6">
        <w:rPr>
          <w:rStyle w:val="libAlaemChar"/>
          <w:rtl/>
        </w:rPr>
        <w:t>)</w:t>
      </w:r>
      <w:r w:rsidR="00D10150" w:rsidRPr="00845E56">
        <w:rPr>
          <w:rtl/>
        </w:rPr>
        <w:t xml:space="preserve"> </w:t>
      </w:r>
      <w:r w:rsidR="00E15815">
        <w:rPr>
          <w:rtl/>
        </w:rPr>
        <w:t>(</w:t>
      </w:r>
      <w:r w:rsidRPr="00845E56">
        <w:rPr>
          <w:rtl/>
        </w:rPr>
        <w:t>قال</w:t>
      </w:r>
      <w:r w:rsidR="00D10150" w:rsidRPr="00845E56">
        <w:rPr>
          <w:rtl/>
        </w:rPr>
        <w:t xml:space="preserve">: </w:t>
      </w:r>
      <w:r w:rsidRPr="00845E56">
        <w:rPr>
          <w:rtl/>
        </w:rPr>
        <w:t>هو</w:t>
      </w:r>
      <w:r w:rsidR="00E15815">
        <w:rPr>
          <w:rtl/>
        </w:rPr>
        <w:t>)</w:t>
      </w:r>
      <w:r w:rsidRPr="00845E56">
        <w:rPr>
          <w:rtl/>
        </w:rPr>
        <w:t xml:space="preserve"> </w:t>
      </w:r>
      <w:r w:rsidR="003B78C0" w:rsidRPr="003B78C0">
        <w:rPr>
          <w:rtl/>
        </w:rPr>
        <w:t>[</w:t>
      </w:r>
      <w:r w:rsidRPr="00845E56">
        <w:rPr>
          <w:rStyle w:val="libBold2Char"/>
          <w:rtl/>
        </w:rPr>
        <w:t xml:space="preserve">النبيّ </w:t>
      </w:r>
      <w:r w:rsidR="003F0683" w:rsidRPr="00845E56">
        <w:rPr>
          <w:rStyle w:val="libBold2Char"/>
          <w:rtl/>
        </w:rPr>
        <w:t>صلّى الله عليه وآله وسلّم</w:t>
      </w:r>
      <w:r w:rsidRPr="00845E56">
        <w:rPr>
          <w:rStyle w:val="libBold2Char"/>
          <w:rtl/>
        </w:rPr>
        <w:t>.</w:t>
      </w:r>
      <w:r w:rsidR="006803D9">
        <w:rPr>
          <w:rStyle w:val="libAlaemChar"/>
          <w:rtl/>
        </w:rPr>
        <w:t xml:space="preserve"> </w:t>
      </w:r>
      <w:r w:rsidR="00845E56">
        <w:rPr>
          <w:rStyle w:val="libAlaemChar"/>
          <w:rtl/>
        </w:rPr>
        <w:t>(</w:t>
      </w:r>
      <w:r w:rsidRPr="00CF6DDF">
        <w:rPr>
          <w:rStyle w:val="libAieChar"/>
          <w:rtl/>
        </w:rPr>
        <w:t>وَبِرَحْمَتِهِ</w:t>
      </w:r>
      <w:r w:rsidR="00845E56" w:rsidRPr="001001E6">
        <w:rPr>
          <w:rStyle w:val="libAlaemChar"/>
          <w:rtl/>
        </w:rPr>
        <w:t>)</w:t>
      </w:r>
      <w:r w:rsidR="00D10150" w:rsidRPr="00845E56">
        <w:rPr>
          <w:rtl/>
        </w:rPr>
        <w:t xml:space="preserve"> </w:t>
      </w:r>
      <w:r w:rsidRPr="00845E56">
        <w:rPr>
          <w:rStyle w:val="libBold2Char"/>
          <w:rtl/>
        </w:rPr>
        <w:t>علي</w:t>
      </w:r>
      <w:r w:rsidR="00912298" w:rsidRPr="00845E56">
        <w:rPr>
          <w:rStyle w:val="libBold2Char"/>
          <w:rtl/>
        </w:rPr>
        <w:t>ّ</w:t>
      </w:r>
      <w:r w:rsidR="006803D9">
        <w:rPr>
          <w:rStyle w:val="libBold2Char"/>
          <w:rtl/>
        </w:rPr>
        <w:t>ٌ</w:t>
      </w:r>
      <w:r w:rsidRPr="00845E56">
        <w:rPr>
          <w:rStyle w:val="libBold2Char"/>
          <w:rtl/>
        </w:rPr>
        <w:t xml:space="preserve"> رضي الله عنه</w:t>
      </w:r>
      <w:r w:rsidR="003B78C0" w:rsidRPr="0010659A">
        <w:rPr>
          <w:rtl/>
        </w:rPr>
        <w:t>]</w:t>
      </w:r>
      <w:r w:rsidRPr="0010659A">
        <w:rPr>
          <w:rtl/>
        </w:rPr>
        <w:t>.</w:t>
      </w:r>
    </w:p>
    <w:p w:rsidR="00301327" w:rsidRPr="00DF5C21" w:rsidRDefault="00301327" w:rsidP="0044672F">
      <w:pPr>
        <w:pStyle w:val="libNormal"/>
        <w:rPr>
          <w:rtl/>
        </w:rPr>
      </w:pPr>
      <w:r w:rsidRPr="00DF5C21">
        <w:rPr>
          <w:rtl/>
        </w:rPr>
        <w:t>وكذلك</w:t>
      </w:r>
      <w:r w:rsidR="00D10150">
        <w:rPr>
          <w:rtl/>
        </w:rPr>
        <w:t xml:space="preserve"> ممّن </w:t>
      </w:r>
      <w:r w:rsidRPr="00DF5C21">
        <w:rPr>
          <w:rtl/>
        </w:rPr>
        <w:t>رواه</w:t>
      </w:r>
      <w:r w:rsidR="00B7499C">
        <w:rPr>
          <w:rtl/>
        </w:rPr>
        <w:t xml:space="preserve"> عن ابن </w:t>
      </w:r>
      <w:r w:rsidRPr="00DF5C21">
        <w:rPr>
          <w:rtl/>
        </w:rPr>
        <w:t>عقد</w:t>
      </w:r>
      <w:r w:rsidR="0044672F">
        <w:rPr>
          <w:rtl/>
        </w:rPr>
        <w:t>ة</w:t>
      </w:r>
      <w:r w:rsidR="00D10150">
        <w:rPr>
          <w:rtl/>
        </w:rPr>
        <w:t xml:space="preserve">، </w:t>
      </w:r>
      <w:r w:rsidRPr="00DF5C21">
        <w:rPr>
          <w:rtl/>
        </w:rPr>
        <w:t>الشيخ الطوسي في الحديث</w:t>
      </w:r>
      <w:r>
        <w:rPr>
          <w:rtl/>
        </w:rPr>
        <w:t xml:space="preserve"> </w:t>
      </w:r>
      <w:r w:rsidRPr="00DF5C21">
        <w:rPr>
          <w:rtl/>
        </w:rPr>
        <w:t>49</w:t>
      </w:r>
      <w:r>
        <w:rPr>
          <w:rtl/>
        </w:rPr>
        <w:t xml:space="preserve"> </w:t>
      </w:r>
      <w:r w:rsidRPr="00DF5C21">
        <w:rPr>
          <w:rtl/>
        </w:rPr>
        <w:t xml:space="preserve">من الجزء التاسع من </w:t>
      </w:r>
      <w:r w:rsidR="00150388">
        <w:rPr>
          <w:rtl/>
        </w:rPr>
        <w:t>أماليه</w:t>
      </w:r>
      <w:r w:rsidRPr="00DF5C21">
        <w:rPr>
          <w:rtl/>
        </w:rPr>
        <w:t xml:space="preserve"> عن أبي عمر عبد الواحد بن</w:t>
      </w:r>
      <w:r>
        <w:rPr>
          <w:rtl/>
        </w:rPr>
        <w:t xml:space="preserve"> محمّد </w:t>
      </w:r>
      <w:r w:rsidRPr="00DF5C21">
        <w:rPr>
          <w:rtl/>
        </w:rPr>
        <w:t>بن عبد الله بن</w:t>
      </w:r>
      <w:r>
        <w:rPr>
          <w:rtl/>
        </w:rPr>
        <w:t xml:space="preserve"> محمّد </w:t>
      </w:r>
      <w:r w:rsidRPr="00DF5C21">
        <w:rPr>
          <w:rtl/>
        </w:rPr>
        <w:t>بن مهدي</w:t>
      </w:r>
      <w:r w:rsidR="00D10150">
        <w:rPr>
          <w:rtl/>
        </w:rPr>
        <w:t xml:space="preserve">، </w:t>
      </w:r>
      <w:r w:rsidRPr="00DF5C21">
        <w:rPr>
          <w:rtl/>
        </w:rPr>
        <w:t>عن أبي العب</w:t>
      </w:r>
      <w:r w:rsidR="006803D9">
        <w:rPr>
          <w:rtl/>
        </w:rPr>
        <w:t>ّ</w:t>
      </w:r>
      <w:r w:rsidRPr="00DF5C21">
        <w:rPr>
          <w:rtl/>
        </w:rPr>
        <w:t>اس بن عقد</w:t>
      </w:r>
      <w:r w:rsidR="00912298">
        <w:rPr>
          <w:rtl/>
        </w:rPr>
        <w:t>ة</w:t>
      </w:r>
      <w:r w:rsidRPr="00DF5C21">
        <w:rPr>
          <w:rtl/>
        </w:rPr>
        <w:t>. وكذلك في</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106</w:t>
      </w:r>
      <w:r>
        <w:rPr>
          <w:rtl/>
        </w:rPr>
        <w:t xml:space="preserve"> </w:t>
      </w:r>
      <w:r w:rsidRPr="00DF5C21">
        <w:rPr>
          <w:rtl/>
        </w:rPr>
        <w:t xml:space="preserve">ورواه عنه السيد هاشم البحراني عند تفسيره </w:t>
      </w:r>
      <w:r w:rsidR="00AC59B4">
        <w:rPr>
          <w:rtl/>
        </w:rPr>
        <w:t>للآية</w:t>
      </w:r>
      <w:r w:rsidRPr="00DF5C21">
        <w:rPr>
          <w:rtl/>
        </w:rPr>
        <w:t xml:space="preserve"> الكريمة من تفسيره البرهان</w:t>
      </w:r>
      <w:r w:rsidR="006803D9">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188</w:t>
      </w:r>
      <w:r w:rsidR="00D10150">
        <w:rPr>
          <w:rtl/>
        </w:rPr>
        <w:t>.</w:t>
      </w:r>
    </w:p>
    <w:p w:rsidR="00301327" w:rsidRPr="00DF5C21" w:rsidRDefault="00301327" w:rsidP="00845E56">
      <w:pPr>
        <w:pStyle w:val="libNormal"/>
        <w:rPr>
          <w:rtl/>
        </w:rPr>
      </w:pPr>
      <w:r w:rsidRPr="00DF5C21">
        <w:rPr>
          <w:rtl/>
        </w:rPr>
        <w:t>وجاء في شواهد التنزيل</w:t>
      </w:r>
      <w:r w:rsidR="006803D9">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417</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للحافظ الحاكم الحسكاني في الرقم</w:t>
      </w:r>
      <w:r>
        <w:rPr>
          <w:rtl/>
        </w:rPr>
        <w:t xml:space="preserve"> </w:t>
      </w:r>
      <w:r w:rsidRPr="00DF5C21">
        <w:rPr>
          <w:rtl/>
        </w:rPr>
        <w:t>367</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أخبرنا</w:t>
      </w:r>
      <w:r w:rsidRPr="00DF5C21">
        <w:rPr>
          <w:rtl/>
        </w:rPr>
        <w:t xml:space="preserve"> أبو عبد الله الشيرازي قال</w:t>
      </w:r>
      <w:r w:rsidR="00D10150">
        <w:rPr>
          <w:rtl/>
        </w:rPr>
        <w:t xml:space="preserve">: </w:t>
      </w:r>
      <w:r>
        <w:rPr>
          <w:rtl/>
        </w:rPr>
        <w:t xml:space="preserve">أخبرنا </w:t>
      </w:r>
      <w:r w:rsidRPr="00DF5C21">
        <w:rPr>
          <w:rtl/>
        </w:rPr>
        <w:t>أبو بكر الجرجرائي قال</w:t>
      </w:r>
      <w:r w:rsidR="00D10150">
        <w:rPr>
          <w:rtl/>
        </w:rPr>
        <w:t xml:space="preserve">: </w:t>
      </w:r>
      <w:r>
        <w:rPr>
          <w:rtl/>
        </w:rPr>
        <w:t>حدّثنا</w:t>
      </w:r>
      <w:r w:rsidRPr="00DF5C21">
        <w:rPr>
          <w:rtl/>
        </w:rPr>
        <w:t xml:space="preserve"> أبو </w:t>
      </w:r>
      <w:r w:rsidR="00150388">
        <w:rPr>
          <w:rtl/>
        </w:rPr>
        <w:t>أحمد</w:t>
      </w:r>
      <w:r w:rsidRPr="00DF5C21">
        <w:rPr>
          <w:rtl/>
        </w:rPr>
        <w:t xml:space="preserve"> البصري قال</w:t>
      </w:r>
      <w:r w:rsidR="00D10150">
        <w:rPr>
          <w:rtl/>
        </w:rPr>
        <w:t xml:space="preserve">: </w:t>
      </w:r>
      <w:r>
        <w:rPr>
          <w:rtl/>
        </w:rPr>
        <w:t>حدّثني</w:t>
      </w:r>
      <w:r w:rsidRPr="00DF5C21">
        <w:rPr>
          <w:rtl/>
        </w:rPr>
        <w:t xml:space="preserve"> المغيرة بن محمد</w:t>
      </w:r>
      <w:r w:rsidR="00D10150">
        <w:rPr>
          <w:rtl/>
        </w:rPr>
        <w:t xml:space="preserve">، </w:t>
      </w:r>
      <w:r w:rsidRPr="00DF5C21">
        <w:rPr>
          <w:rtl/>
        </w:rPr>
        <w:t>قال</w:t>
      </w:r>
      <w:r w:rsidR="00D10150">
        <w:rPr>
          <w:rtl/>
        </w:rPr>
        <w:t xml:space="preserve">: </w:t>
      </w:r>
      <w:r>
        <w:rPr>
          <w:rtl/>
        </w:rPr>
        <w:t>حدّثنا</w:t>
      </w:r>
      <w:r w:rsidRPr="00DF5C21">
        <w:rPr>
          <w:rtl/>
        </w:rPr>
        <w:t xml:space="preserve"> عبد الغف</w:t>
      </w:r>
      <w:r w:rsidR="006803D9">
        <w:rPr>
          <w:rtl/>
        </w:rPr>
        <w:t>ّ</w:t>
      </w:r>
      <w:r w:rsidRPr="00DF5C21">
        <w:rPr>
          <w:rtl/>
        </w:rPr>
        <w:t>ار بن محمد</w:t>
      </w:r>
      <w:r w:rsidR="00D10150">
        <w:rPr>
          <w:rtl/>
        </w:rPr>
        <w:t xml:space="preserve">، </w:t>
      </w:r>
      <w:r w:rsidRPr="00DF5C21">
        <w:rPr>
          <w:rtl/>
        </w:rPr>
        <w:t>قال</w:t>
      </w:r>
      <w:r w:rsidR="00D10150">
        <w:rPr>
          <w:rtl/>
        </w:rPr>
        <w:t xml:space="preserve">: </w:t>
      </w:r>
      <w:r>
        <w:rPr>
          <w:rtl/>
        </w:rPr>
        <w:t>حدّثنا</w:t>
      </w:r>
      <w:r w:rsidRPr="00DF5C21">
        <w:rPr>
          <w:rtl/>
        </w:rPr>
        <w:t xml:space="preserve"> مندل بن علي</w:t>
      </w:r>
      <w:r w:rsidR="00D10150">
        <w:rPr>
          <w:rtl/>
        </w:rPr>
        <w:t xml:space="preserve">، </w:t>
      </w:r>
      <w:r w:rsidRPr="00DF5C21">
        <w:rPr>
          <w:rtl/>
        </w:rPr>
        <w:t>عن الكلبي</w:t>
      </w:r>
      <w:r w:rsidR="00D10150">
        <w:rPr>
          <w:rtl/>
        </w:rPr>
        <w:t xml:space="preserve">: </w:t>
      </w:r>
    </w:p>
    <w:p w:rsidR="00372B05" w:rsidRDefault="00372B05" w:rsidP="00372B05">
      <w:pPr>
        <w:pStyle w:val="libNormal"/>
        <w:rPr>
          <w:rtl/>
        </w:rPr>
      </w:pPr>
      <w:r>
        <w:rPr>
          <w:rtl/>
        </w:rPr>
        <w:br w:type="page"/>
      </w:r>
    </w:p>
    <w:p w:rsidR="00301327" w:rsidRPr="00DF5C21" w:rsidRDefault="00301327" w:rsidP="00E15815">
      <w:pPr>
        <w:pStyle w:val="libNormal"/>
        <w:rPr>
          <w:rtl/>
        </w:rPr>
      </w:pPr>
      <w:r w:rsidRPr="00DF5C21">
        <w:rPr>
          <w:rtl/>
        </w:rPr>
        <w:lastRenderedPageBreak/>
        <w:t>قال</w:t>
      </w:r>
      <w:r w:rsidR="00D10150">
        <w:rPr>
          <w:rtl/>
        </w:rPr>
        <w:t xml:space="preserve">: </w:t>
      </w:r>
      <w:r w:rsidRPr="00DF5C21">
        <w:rPr>
          <w:rtl/>
        </w:rPr>
        <w:t>و</w:t>
      </w:r>
      <w:r>
        <w:rPr>
          <w:rtl/>
        </w:rPr>
        <w:t xml:space="preserve">حدّثني محمّد </w:t>
      </w:r>
      <w:r w:rsidRPr="00DF5C21">
        <w:rPr>
          <w:rtl/>
        </w:rPr>
        <w:t>بن زكري</w:t>
      </w:r>
      <w:r w:rsidR="00B767BF">
        <w:rPr>
          <w:rtl/>
        </w:rPr>
        <w:t>ّ</w:t>
      </w:r>
      <w:r w:rsidRPr="00DF5C21">
        <w:rPr>
          <w:rtl/>
        </w:rPr>
        <w:t>ا</w:t>
      </w:r>
      <w:r w:rsidR="00D10150">
        <w:rPr>
          <w:rtl/>
        </w:rPr>
        <w:t xml:space="preserve">، </w:t>
      </w:r>
      <w:r w:rsidRPr="00DF5C21">
        <w:rPr>
          <w:rtl/>
        </w:rPr>
        <w:t>قال</w:t>
      </w:r>
      <w:r w:rsidR="00D10150">
        <w:rPr>
          <w:rtl/>
        </w:rPr>
        <w:t xml:space="preserve">: </w:t>
      </w:r>
      <w:r>
        <w:rPr>
          <w:rtl/>
        </w:rPr>
        <w:t>حدّثنا</w:t>
      </w:r>
      <w:r w:rsidRPr="00DF5C21">
        <w:rPr>
          <w:rtl/>
        </w:rPr>
        <w:t xml:space="preserve"> أبو اليسع </w:t>
      </w:r>
      <w:r w:rsidR="00E15815">
        <w:rPr>
          <w:rtl/>
        </w:rPr>
        <w:t>(</w:t>
      </w:r>
      <w:r w:rsidRPr="00DF5C21">
        <w:rPr>
          <w:rtl/>
        </w:rPr>
        <w:t>الحبطي</w:t>
      </w:r>
      <w:r w:rsidR="00E15815">
        <w:rPr>
          <w:rtl/>
        </w:rPr>
        <w:t>)</w:t>
      </w:r>
      <w:r w:rsidR="006803D9">
        <w:rPr>
          <w:rtl/>
        </w:rPr>
        <w:t>،</w:t>
      </w:r>
      <w:r w:rsidRPr="00DF5C21">
        <w:rPr>
          <w:rtl/>
        </w:rPr>
        <w:t xml:space="preserve"> </w:t>
      </w:r>
      <w:r>
        <w:rPr>
          <w:rtl/>
        </w:rPr>
        <w:t xml:space="preserve">حدّثني محمّد </w:t>
      </w:r>
      <w:r w:rsidRPr="00DF5C21">
        <w:rPr>
          <w:rtl/>
        </w:rPr>
        <w:t>بن مروان</w:t>
      </w:r>
      <w:r w:rsidR="00D10150">
        <w:rPr>
          <w:rtl/>
        </w:rPr>
        <w:t xml:space="preserve">، </w:t>
      </w:r>
      <w:r w:rsidRPr="00DF5C21">
        <w:rPr>
          <w:rtl/>
        </w:rPr>
        <w:t>عن الكلبي</w:t>
      </w:r>
      <w:r w:rsidR="00D10150">
        <w:rPr>
          <w:rtl/>
        </w:rPr>
        <w:t xml:space="preserve">، </w:t>
      </w:r>
      <w:r w:rsidRPr="00DF5C21">
        <w:rPr>
          <w:rtl/>
        </w:rPr>
        <w:t>عن أبي صالح</w:t>
      </w:r>
      <w:r w:rsidR="00D10150">
        <w:rPr>
          <w:rtl/>
        </w:rPr>
        <w:t xml:space="preserve">: </w:t>
      </w:r>
    </w:p>
    <w:p w:rsidR="00301327" w:rsidRPr="0010659A" w:rsidRDefault="00301327" w:rsidP="00845E56">
      <w:pPr>
        <w:pStyle w:val="libNormal"/>
        <w:rPr>
          <w:rtl/>
        </w:rPr>
      </w:pPr>
      <w:r w:rsidRPr="00DF5C21">
        <w:rPr>
          <w:rtl/>
        </w:rPr>
        <w:t>عن</w:t>
      </w:r>
      <w:r w:rsidR="00150388">
        <w:rPr>
          <w:rtl/>
        </w:rPr>
        <w:t xml:space="preserve"> </w:t>
      </w:r>
      <w:r w:rsidR="001E071E">
        <w:rPr>
          <w:rtl/>
        </w:rPr>
        <w:t>ابن عب</w:t>
      </w:r>
      <w:r w:rsidR="006803D9">
        <w:rPr>
          <w:rtl/>
        </w:rPr>
        <w:t>ّ</w:t>
      </w:r>
      <w:r w:rsidR="001E071E">
        <w:rPr>
          <w:rtl/>
        </w:rPr>
        <w:t>اس</w:t>
      </w:r>
      <w:r w:rsidRPr="00DF5C21">
        <w:rPr>
          <w:rtl/>
        </w:rPr>
        <w:t xml:space="preserve"> في قوله تعالى</w:t>
      </w:r>
      <w:r w:rsidR="00D10150">
        <w:rPr>
          <w:rtl/>
        </w:rPr>
        <w:t xml:space="preserve">: </w:t>
      </w:r>
      <w:r w:rsidR="00845E56">
        <w:rPr>
          <w:rStyle w:val="libAlaemChar"/>
          <w:rtl/>
        </w:rPr>
        <w:t>(</w:t>
      </w:r>
      <w:r w:rsidRPr="00CF6DDF">
        <w:rPr>
          <w:rStyle w:val="libAieChar"/>
          <w:rtl/>
        </w:rPr>
        <w:t>قُلْ بِفَضْلِ اللَّـهِ وَبِرَحْمَتِهِ</w:t>
      </w:r>
      <w:r w:rsidR="00845E56" w:rsidRPr="001001E6">
        <w:rPr>
          <w:rStyle w:val="libAlaemChar"/>
          <w:rtl/>
        </w:rPr>
        <w:t>)</w:t>
      </w:r>
      <w:r w:rsidR="00D10150" w:rsidRPr="00845E56">
        <w:rPr>
          <w:rtl/>
        </w:rPr>
        <w:t xml:space="preserve"> </w:t>
      </w:r>
      <w:r w:rsidRPr="00845E56">
        <w:rPr>
          <w:rtl/>
        </w:rPr>
        <w:t>الآية</w:t>
      </w:r>
      <w:r w:rsidR="00D10150" w:rsidRPr="00845E56">
        <w:rPr>
          <w:rtl/>
        </w:rPr>
        <w:t xml:space="preserve">، </w:t>
      </w:r>
      <w:r w:rsidRPr="00845E56">
        <w:rPr>
          <w:rtl/>
        </w:rPr>
        <w:t>قال</w:t>
      </w:r>
      <w:r w:rsidR="00D10150" w:rsidRPr="00845E56">
        <w:rPr>
          <w:rtl/>
        </w:rPr>
        <w:t xml:space="preserve">: </w:t>
      </w:r>
      <w:r w:rsidR="00E15815">
        <w:rPr>
          <w:rtl/>
        </w:rPr>
        <w:t>[</w:t>
      </w:r>
      <w:r w:rsidRPr="00845E56">
        <w:rPr>
          <w:rStyle w:val="libBold2Char"/>
          <w:rtl/>
        </w:rPr>
        <w:t>بفضل الله</w:t>
      </w:r>
      <w:r w:rsidR="00D10150" w:rsidRPr="00845E56">
        <w:rPr>
          <w:rStyle w:val="libBold2Char"/>
          <w:rtl/>
        </w:rPr>
        <w:t xml:space="preserve">: </w:t>
      </w:r>
      <w:r w:rsidRPr="00845E56">
        <w:rPr>
          <w:rStyle w:val="libBold2Char"/>
          <w:rtl/>
        </w:rPr>
        <w:t>النبي</w:t>
      </w:r>
      <w:r w:rsidR="00912298" w:rsidRPr="00845E56">
        <w:rPr>
          <w:rStyle w:val="libBold2Char"/>
          <w:rtl/>
        </w:rPr>
        <w:t>ّ</w:t>
      </w:r>
      <w:r w:rsidR="00D10150" w:rsidRPr="00845E56">
        <w:rPr>
          <w:rStyle w:val="libBold2Char"/>
          <w:rtl/>
        </w:rPr>
        <w:t xml:space="preserve">، </w:t>
      </w:r>
      <w:r w:rsidRPr="00845E56">
        <w:rPr>
          <w:rStyle w:val="libBold2Char"/>
          <w:rtl/>
        </w:rPr>
        <w:t>وبرحمته</w:t>
      </w:r>
      <w:r w:rsidR="00D10150" w:rsidRPr="00845E56">
        <w:rPr>
          <w:rStyle w:val="libBold2Char"/>
          <w:rtl/>
        </w:rPr>
        <w:t xml:space="preserve">: </w:t>
      </w:r>
      <w:r w:rsidRPr="00845E56">
        <w:rPr>
          <w:rStyle w:val="libBold2Char"/>
          <w:rtl/>
        </w:rPr>
        <w:t>علي</w:t>
      </w:r>
      <w:r w:rsidR="00912298" w:rsidRPr="00845E56">
        <w:rPr>
          <w:rStyle w:val="libBold2Char"/>
          <w:rtl/>
        </w:rPr>
        <w:t>ٌّ</w:t>
      </w:r>
      <w:r w:rsidR="003B78C0" w:rsidRPr="0010659A">
        <w:rPr>
          <w:rtl/>
        </w:rPr>
        <w:t>]</w:t>
      </w:r>
      <w:r w:rsidRPr="0010659A">
        <w:rPr>
          <w:rtl/>
        </w:rPr>
        <w:t>.</w:t>
      </w:r>
    </w:p>
    <w:p w:rsidR="00301327" w:rsidRPr="00DF5C21" w:rsidRDefault="00301327" w:rsidP="00845E56">
      <w:pPr>
        <w:pStyle w:val="libNormal"/>
        <w:rPr>
          <w:rtl/>
        </w:rPr>
      </w:pPr>
      <w:r w:rsidRPr="00DF5C21">
        <w:rPr>
          <w:rtl/>
        </w:rPr>
        <w:t>وعن الباقر عليه السلام مثله.</w:t>
      </w:r>
    </w:p>
    <w:p w:rsidR="00301327" w:rsidRPr="00DF5C21" w:rsidRDefault="00301327" w:rsidP="00845E56">
      <w:pPr>
        <w:pStyle w:val="libNormal"/>
        <w:rPr>
          <w:rtl/>
        </w:rPr>
      </w:pPr>
      <w:r w:rsidRPr="00DF5C21">
        <w:rPr>
          <w:rtl/>
        </w:rPr>
        <w:t>ورواه الشيخ الصدوق عليه الرحمة في الحديث الأخير من المجلس</w:t>
      </w:r>
      <w:r>
        <w:rPr>
          <w:rtl/>
        </w:rPr>
        <w:t xml:space="preserve"> </w:t>
      </w:r>
      <w:r w:rsidRPr="00DF5C21">
        <w:rPr>
          <w:rtl/>
        </w:rPr>
        <w:t>74</w:t>
      </w:r>
      <w:r>
        <w:rPr>
          <w:rtl/>
        </w:rPr>
        <w:t xml:space="preserve"> </w:t>
      </w:r>
      <w:r w:rsidRPr="00DF5C21">
        <w:rPr>
          <w:rtl/>
        </w:rPr>
        <w:t xml:space="preserve">من </w:t>
      </w:r>
      <w:r w:rsidR="00150388">
        <w:rPr>
          <w:rtl/>
        </w:rPr>
        <w:t>أماليه</w:t>
      </w:r>
      <w:r>
        <w:rPr>
          <w:rtl/>
        </w:rPr>
        <w:t xml:space="preserve"> ص </w:t>
      </w:r>
      <w:r w:rsidRPr="00DF5C21">
        <w:rPr>
          <w:rtl/>
        </w:rPr>
        <w:t>443</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حدّثنا</w:t>
      </w:r>
      <w:r w:rsidR="00E96C6A">
        <w:rPr>
          <w:rtl/>
        </w:rPr>
        <w:t xml:space="preserve"> عليّ بن </w:t>
      </w:r>
      <w:r w:rsidR="00150388">
        <w:rPr>
          <w:rtl/>
        </w:rPr>
        <w:t>أحمد</w:t>
      </w:r>
      <w:r w:rsidRPr="00DF5C21">
        <w:rPr>
          <w:rtl/>
        </w:rPr>
        <w:t xml:space="preserve"> بن عبد الله بن </w:t>
      </w:r>
      <w:r w:rsidR="00150388">
        <w:rPr>
          <w:rtl/>
        </w:rPr>
        <w:t>أحمد</w:t>
      </w:r>
      <w:r w:rsidRPr="00DF5C21">
        <w:rPr>
          <w:rtl/>
        </w:rPr>
        <w:t xml:space="preserve"> بن أبي عبد الله البرقي</w:t>
      </w:r>
      <w:r w:rsidR="00D10150">
        <w:rPr>
          <w:rtl/>
        </w:rPr>
        <w:t xml:space="preserve">، </w:t>
      </w:r>
      <w:r w:rsidRPr="00DF5C21">
        <w:rPr>
          <w:rtl/>
        </w:rPr>
        <w:t>قال</w:t>
      </w:r>
      <w:r w:rsidR="00D10150">
        <w:rPr>
          <w:rtl/>
        </w:rPr>
        <w:t xml:space="preserve">: </w:t>
      </w:r>
      <w:r>
        <w:rPr>
          <w:rtl/>
        </w:rPr>
        <w:t>حدّثنا</w:t>
      </w:r>
      <w:r w:rsidRPr="00DF5C21">
        <w:rPr>
          <w:rtl/>
        </w:rPr>
        <w:t xml:space="preserve"> أبي</w:t>
      </w:r>
      <w:r w:rsidR="00D10150">
        <w:rPr>
          <w:rtl/>
        </w:rPr>
        <w:t xml:space="preserve">، </w:t>
      </w:r>
      <w:r w:rsidRPr="00DF5C21">
        <w:rPr>
          <w:rtl/>
        </w:rPr>
        <w:t>عن جد</w:t>
      </w:r>
      <w:r w:rsidR="00912298">
        <w:rPr>
          <w:rtl/>
        </w:rPr>
        <w:t>ّ</w:t>
      </w:r>
      <w:r w:rsidRPr="00DF5C21">
        <w:rPr>
          <w:rtl/>
        </w:rPr>
        <w:t xml:space="preserve">ه </w:t>
      </w:r>
      <w:r w:rsidR="00150388">
        <w:rPr>
          <w:rtl/>
        </w:rPr>
        <w:t>أحمد</w:t>
      </w:r>
      <w:r w:rsidRPr="00DF5C21">
        <w:rPr>
          <w:rtl/>
        </w:rPr>
        <w:t xml:space="preserve"> بن أبي عبد الله البرقي</w:t>
      </w:r>
      <w:r w:rsidR="00D10150">
        <w:rPr>
          <w:rtl/>
        </w:rPr>
        <w:t xml:space="preserve">، </w:t>
      </w:r>
      <w:r w:rsidRPr="00DF5C21">
        <w:rPr>
          <w:rtl/>
        </w:rPr>
        <w:t>عن</w:t>
      </w:r>
      <w:r w:rsidR="004E3230">
        <w:rPr>
          <w:rtl/>
        </w:rPr>
        <w:t xml:space="preserve"> أبيه </w:t>
      </w:r>
      <w:r>
        <w:rPr>
          <w:rtl/>
        </w:rPr>
        <w:t xml:space="preserve">محمّد </w:t>
      </w:r>
      <w:r w:rsidRPr="00DF5C21">
        <w:rPr>
          <w:rtl/>
        </w:rPr>
        <w:t>بن خالد</w:t>
      </w:r>
      <w:r w:rsidR="00D10150">
        <w:rPr>
          <w:rtl/>
        </w:rPr>
        <w:t xml:space="preserve">، </w:t>
      </w:r>
      <w:r w:rsidRPr="00DF5C21">
        <w:rPr>
          <w:rtl/>
        </w:rPr>
        <w:t>قال</w:t>
      </w:r>
      <w:r w:rsidR="00D10150">
        <w:rPr>
          <w:rtl/>
        </w:rPr>
        <w:t xml:space="preserve">: </w:t>
      </w:r>
      <w:r>
        <w:rPr>
          <w:rtl/>
        </w:rPr>
        <w:t>حدّثنا</w:t>
      </w:r>
      <w:r w:rsidRPr="00DF5C21">
        <w:rPr>
          <w:rtl/>
        </w:rPr>
        <w:t xml:space="preserve"> سهل بن المرزبان الفارسي قال</w:t>
      </w:r>
      <w:r w:rsidR="00D10150">
        <w:rPr>
          <w:rtl/>
        </w:rPr>
        <w:t xml:space="preserve">: </w:t>
      </w:r>
    </w:p>
    <w:p w:rsidR="00301327" w:rsidRPr="00DF5C21" w:rsidRDefault="00301327" w:rsidP="00845E56">
      <w:pPr>
        <w:pStyle w:val="libNormal"/>
        <w:rPr>
          <w:rtl/>
        </w:rPr>
      </w:pPr>
      <w:r>
        <w:rPr>
          <w:rtl/>
        </w:rPr>
        <w:t xml:space="preserve">حدّثنا محمّد </w:t>
      </w:r>
      <w:r w:rsidRPr="00DF5C21">
        <w:rPr>
          <w:rtl/>
        </w:rPr>
        <w:t>بن منصور</w:t>
      </w:r>
      <w:r w:rsidR="00D10150">
        <w:rPr>
          <w:rtl/>
        </w:rPr>
        <w:t xml:space="preserve">، </w:t>
      </w:r>
      <w:r w:rsidRPr="00DF5C21">
        <w:rPr>
          <w:rtl/>
        </w:rPr>
        <w:t>عن عبد الله بن جعفر</w:t>
      </w:r>
      <w:r w:rsidR="00D10150">
        <w:rPr>
          <w:rtl/>
        </w:rPr>
        <w:t xml:space="preserve">، </w:t>
      </w:r>
      <w:r w:rsidRPr="00DF5C21">
        <w:rPr>
          <w:rtl/>
        </w:rPr>
        <w:t>عن</w:t>
      </w:r>
      <w:r>
        <w:rPr>
          <w:rtl/>
        </w:rPr>
        <w:t xml:space="preserve"> محمّد </w:t>
      </w:r>
      <w:r w:rsidRPr="00DF5C21">
        <w:rPr>
          <w:rtl/>
        </w:rPr>
        <w:t>بن الفيض بن المختار</w:t>
      </w:r>
      <w:r w:rsidR="00D10150">
        <w:rPr>
          <w:rtl/>
        </w:rPr>
        <w:t xml:space="preserve">، </w:t>
      </w:r>
      <w:r w:rsidRPr="00DF5C21">
        <w:rPr>
          <w:rtl/>
        </w:rPr>
        <w:t>عن أبيه</w:t>
      </w:r>
      <w:r w:rsidR="00D10150">
        <w:rPr>
          <w:rtl/>
        </w:rPr>
        <w:t xml:space="preserve">، </w:t>
      </w:r>
      <w:r w:rsidRPr="00DF5C21">
        <w:rPr>
          <w:rtl/>
        </w:rPr>
        <w:t>عن أبي جعفر</w:t>
      </w:r>
      <w:r>
        <w:rPr>
          <w:rtl/>
        </w:rPr>
        <w:t xml:space="preserve"> محمّد </w:t>
      </w:r>
      <w:r w:rsidRPr="00DF5C21">
        <w:rPr>
          <w:rtl/>
        </w:rPr>
        <w:t>بن علي</w:t>
      </w:r>
      <w:r w:rsidR="00912298">
        <w:rPr>
          <w:rtl/>
        </w:rPr>
        <w:t>ّ</w:t>
      </w:r>
      <w:r w:rsidRPr="00DF5C21">
        <w:rPr>
          <w:rtl/>
        </w:rPr>
        <w:t xml:space="preserve"> الباقر</w:t>
      </w:r>
      <w:r w:rsidR="00D10150">
        <w:rPr>
          <w:rtl/>
        </w:rPr>
        <w:t xml:space="preserve">، </w:t>
      </w:r>
      <w:r w:rsidRPr="00DF5C21">
        <w:rPr>
          <w:rtl/>
        </w:rPr>
        <w:t>عن أبيه</w:t>
      </w:r>
      <w:r w:rsidR="00D10150">
        <w:rPr>
          <w:rtl/>
        </w:rPr>
        <w:t xml:space="preserve">، </w:t>
      </w:r>
      <w:r w:rsidRPr="00DF5C21">
        <w:rPr>
          <w:rtl/>
        </w:rPr>
        <w:t>عن جد</w:t>
      </w:r>
      <w:r w:rsidR="00912298">
        <w:rPr>
          <w:rtl/>
        </w:rPr>
        <w:t>ّ</w:t>
      </w:r>
      <w:r w:rsidRPr="00DF5C21">
        <w:rPr>
          <w:rtl/>
        </w:rPr>
        <w:t>ه عليهم السلام</w:t>
      </w:r>
      <w:r w:rsidR="00D10150">
        <w:rPr>
          <w:rtl/>
        </w:rPr>
        <w:t xml:space="preserve">، </w:t>
      </w:r>
      <w:r w:rsidRPr="00DF5C21">
        <w:rPr>
          <w:rtl/>
        </w:rPr>
        <w:t>ف</w:t>
      </w:r>
      <w:r w:rsidR="00912298">
        <w:rPr>
          <w:rtl/>
        </w:rPr>
        <w:t>أ</w:t>
      </w:r>
      <w:r w:rsidRPr="00DF5C21">
        <w:rPr>
          <w:rtl/>
        </w:rPr>
        <w:t>ورد الحديث طويلاً وذكر فيه ما مذكور في الرواية أعلاه.</w:t>
      </w:r>
    </w:p>
    <w:p w:rsidR="00301327" w:rsidRPr="00DF5C21" w:rsidRDefault="00301327" w:rsidP="00845E56">
      <w:pPr>
        <w:pStyle w:val="libNormal"/>
        <w:rPr>
          <w:rtl/>
        </w:rPr>
      </w:pPr>
      <w:r w:rsidRPr="00DF5C21">
        <w:rPr>
          <w:rtl/>
        </w:rPr>
        <w:t xml:space="preserve">في تفسير فرات بن </w:t>
      </w:r>
      <w:r w:rsidR="00150388">
        <w:rPr>
          <w:rtl/>
        </w:rPr>
        <w:t>إبراهيم</w:t>
      </w:r>
      <w:r w:rsidRPr="00DF5C21">
        <w:rPr>
          <w:rtl/>
        </w:rPr>
        <w:t xml:space="preserve"> الكوفي عند تفسير لل</w:t>
      </w:r>
      <w:r w:rsidR="00912298">
        <w:rPr>
          <w:rtl/>
        </w:rPr>
        <w:t>آ</w:t>
      </w:r>
      <w:r w:rsidRPr="00DF5C21">
        <w:rPr>
          <w:rtl/>
        </w:rPr>
        <w:t>ية الكريمة فقد رواه في الحديث</w:t>
      </w:r>
      <w:r>
        <w:rPr>
          <w:rtl/>
        </w:rPr>
        <w:t xml:space="preserve"> </w:t>
      </w:r>
      <w:r w:rsidRPr="00DF5C21">
        <w:rPr>
          <w:rtl/>
        </w:rPr>
        <w:t>193</w:t>
      </w:r>
      <w:r w:rsidR="00D10150">
        <w:rPr>
          <w:rtl/>
        </w:rPr>
        <w:t xml:space="preserve">، </w:t>
      </w:r>
      <w:r w:rsidRPr="00DF5C21">
        <w:rPr>
          <w:rtl/>
        </w:rPr>
        <w:t>197</w:t>
      </w:r>
      <w:r>
        <w:rPr>
          <w:rtl/>
        </w:rPr>
        <w:t xml:space="preserve"> </w:t>
      </w:r>
      <w:r w:rsidRPr="00DF5C21">
        <w:rPr>
          <w:rtl/>
        </w:rPr>
        <w:t>ص</w:t>
      </w:r>
      <w:r>
        <w:rPr>
          <w:rtl/>
        </w:rPr>
        <w:t xml:space="preserve"> </w:t>
      </w:r>
      <w:r w:rsidRPr="00DF5C21">
        <w:rPr>
          <w:rtl/>
        </w:rPr>
        <w:t>61</w:t>
      </w:r>
      <w:r>
        <w:rPr>
          <w:rtl/>
        </w:rPr>
        <w:t>-</w:t>
      </w:r>
      <w:r w:rsidRPr="00DF5C21">
        <w:rPr>
          <w:rtl/>
        </w:rPr>
        <w:t>62</w:t>
      </w:r>
      <w:r w:rsidR="00D10150">
        <w:rPr>
          <w:rtl/>
        </w:rPr>
        <w:t>.</w:t>
      </w:r>
    </w:p>
    <w:p w:rsidR="00301327" w:rsidRPr="00DF5C21" w:rsidRDefault="00301327" w:rsidP="00845E56">
      <w:pPr>
        <w:pStyle w:val="libNormal"/>
        <w:rPr>
          <w:rtl/>
        </w:rPr>
      </w:pPr>
      <w:r w:rsidRPr="00DF5C21">
        <w:rPr>
          <w:rtl/>
        </w:rPr>
        <w:t>وقد أورد الحديث الطبرسي في تفسيره لل</w:t>
      </w:r>
      <w:r w:rsidR="00912298">
        <w:rPr>
          <w:rtl/>
        </w:rPr>
        <w:t>آ</w:t>
      </w:r>
      <w:r w:rsidRPr="00DF5C21">
        <w:rPr>
          <w:rtl/>
        </w:rPr>
        <w:t>ية الكريمة في مجمع البيان وقد رواه السيد هاشم البحراني في تفسيره البرهان</w:t>
      </w:r>
      <w:r w:rsidR="006803D9">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188</w:t>
      </w:r>
      <w:r w:rsidR="00D10150">
        <w:rPr>
          <w:rtl/>
        </w:rPr>
        <w:t>.</w:t>
      </w:r>
    </w:p>
    <w:p w:rsidR="00301327" w:rsidRPr="00DF5C21" w:rsidRDefault="00301327" w:rsidP="00845E56">
      <w:pPr>
        <w:pStyle w:val="libNormal"/>
        <w:rPr>
          <w:rtl/>
        </w:rPr>
      </w:pPr>
      <w:r w:rsidRPr="00DF5C21">
        <w:rPr>
          <w:rtl/>
        </w:rPr>
        <w:t>وروى الحديث أيضا</w:t>
      </w:r>
      <w:r>
        <w:rPr>
          <w:rtl/>
        </w:rPr>
        <w:t xml:space="preserve"> محمّد </w:t>
      </w:r>
      <w:r w:rsidRPr="00DF5C21">
        <w:rPr>
          <w:rtl/>
        </w:rPr>
        <w:t>بن سليمان في الحديث</w:t>
      </w:r>
      <w:r>
        <w:rPr>
          <w:rtl/>
        </w:rPr>
        <w:t xml:space="preserve"> </w:t>
      </w:r>
      <w:r w:rsidRPr="00DF5C21">
        <w:rPr>
          <w:rtl/>
        </w:rPr>
        <w:t>78</w:t>
      </w:r>
      <w:r>
        <w:rPr>
          <w:rtl/>
        </w:rPr>
        <w:t xml:space="preserve"> </w:t>
      </w:r>
      <w:r w:rsidRPr="00DF5C21">
        <w:rPr>
          <w:rtl/>
        </w:rPr>
        <w:t>من مناقب علي</w:t>
      </w:r>
      <w:r w:rsidR="00912298">
        <w:rPr>
          <w:rtl/>
        </w:rPr>
        <w:t>ّ</w:t>
      </w:r>
      <w:r w:rsidRPr="00DF5C21">
        <w:rPr>
          <w:rtl/>
        </w:rPr>
        <w:t xml:space="preserve"> عليه السلام الورق 32/أ/ وفي </w:t>
      </w:r>
      <w:r w:rsidR="00AE2736" w:rsidRPr="00DF5C21">
        <w:rPr>
          <w:rtl/>
        </w:rPr>
        <w:t>ط</w:t>
      </w:r>
      <w:r w:rsidR="00AE2736">
        <w:rPr>
          <w:rtl/>
        </w:rPr>
        <w:t xml:space="preserve"> </w:t>
      </w:r>
      <w:r w:rsidR="00AE2736" w:rsidRPr="00DF5C21">
        <w:rPr>
          <w:rtl/>
        </w:rPr>
        <w:t>1</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139</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حدّثنا</w:t>
      </w:r>
      <w:r w:rsidRPr="00DF5C21">
        <w:rPr>
          <w:rtl/>
        </w:rPr>
        <w:t xml:space="preserve"> سهل بن المرزباني الفارسي قال</w:t>
      </w:r>
      <w:r w:rsidR="00D10150">
        <w:rPr>
          <w:rtl/>
        </w:rPr>
        <w:t xml:space="preserve">: </w:t>
      </w:r>
      <w:r>
        <w:rPr>
          <w:rtl/>
        </w:rPr>
        <w:t xml:space="preserve">حدّثنا محمّد </w:t>
      </w:r>
      <w:r w:rsidRPr="00DF5C21">
        <w:rPr>
          <w:rtl/>
        </w:rPr>
        <w:t>بن الفيض بن المختار عن أبيه</w:t>
      </w:r>
      <w:r w:rsidR="00D10150">
        <w:rPr>
          <w:rtl/>
        </w:rPr>
        <w:t xml:space="preserve">: </w:t>
      </w:r>
    </w:p>
    <w:p w:rsidR="00301327" w:rsidRPr="00DF42B0" w:rsidRDefault="00301327" w:rsidP="00755AF1">
      <w:pPr>
        <w:pStyle w:val="libNormal"/>
        <w:rPr>
          <w:rtl/>
        </w:rPr>
      </w:pPr>
      <w:r w:rsidRPr="00DF5C21">
        <w:rPr>
          <w:rtl/>
        </w:rPr>
        <w:t>عن</w:t>
      </w:r>
      <w:r>
        <w:rPr>
          <w:rtl/>
        </w:rPr>
        <w:t xml:space="preserve"> محمّد </w:t>
      </w:r>
      <w:r w:rsidRPr="00DF5C21">
        <w:rPr>
          <w:rtl/>
        </w:rPr>
        <w:t>بن علي قال</w:t>
      </w:r>
      <w:r w:rsidR="00D10150">
        <w:rPr>
          <w:rtl/>
        </w:rPr>
        <w:t xml:space="preserve">: </w:t>
      </w:r>
      <w:r w:rsidRPr="00DF5C21">
        <w:rPr>
          <w:rtl/>
        </w:rPr>
        <w:t xml:space="preserve">خرج رسول الله </w:t>
      </w:r>
      <w:r>
        <w:rPr>
          <w:rtl/>
        </w:rPr>
        <w:t>صلّى الله عليه وآله</w:t>
      </w:r>
      <w:r w:rsidR="003F0683">
        <w:rPr>
          <w:rtl/>
        </w:rPr>
        <w:t xml:space="preserve"> وسلّم </w:t>
      </w:r>
      <w:r w:rsidRPr="00DF5C21">
        <w:rPr>
          <w:rtl/>
        </w:rPr>
        <w:t>ذات يوم وهو راكب وخرج علي</w:t>
      </w:r>
      <w:r w:rsidR="00912298">
        <w:rPr>
          <w:rtl/>
        </w:rPr>
        <w:t>ّ</w:t>
      </w:r>
      <w:r w:rsidRPr="00DF5C21">
        <w:rPr>
          <w:rtl/>
        </w:rPr>
        <w:t xml:space="preserve"> رضي الله عنه وهو يمشي فقال له رسول الله </w:t>
      </w:r>
      <w:r>
        <w:rPr>
          <w:rtl/>
        </w:rPr>
        <w:t xml:space="preserve">صلّى الله عليه وآله </w:t>
      </w:r>
      <w:r w:rsidRPr="00DF5C21">
        <w:rPr>
          <w:rtl/>
        </w:rPr>
        <w:t>وسلم</w:t>
      </w:r>
      <w:r w:rsidR="00D10150" w:rsidRPr="00845E56">
        <w:rPr>
          <w:rStyle w:val="libBold2Char"/>
          <w:rtl/>
        </w:rPr>
        <w:t xml:space="preserve">: </w:t>
      </w:r>
      <w:r w:rsidR="003B78C0" w:rsidRPr="003B78C0">
        <w:rPr>
          <w:rtl/>
        </w:rPr>
        <w:t>[</w:t>
      </w:r>
      <w:r w:rsidRPr="00845E56">
        <w:rPr>
          <w:rStyle w:val="libBold2Char"/>
          <w:rtl/>
        </w:rPr>
        <w:t>يا علي</w:t>
      </w:r>
      <w:r w:rsidR="00912298" w:rsidRPr="00845E56">
        <w:rPr>
          <w:rStyle w:val="libBold2Char"/>
          <w:rtl/>
        </w:rPr>
        <w:t>ّ</w:t>
      </w:r>
      <w:r w:rsidRPr="00845E56">
        <w:rPr>
          <w:rStyle w:val="libBold2Char"/>
          <w:rtl/>
        </w:rPr>
        <w:t xml:space="preserve"> إم</w:t>
      </w:r>
      <w:r w:rsidR="00912298" w:rsidRPr="00845E56">
        <w:rPr>
          <w:rStyle w:val="libBold2Char"/>
          <w:rtl/>
        </w:rPr>
        <w:t>ّ</w:t>
      </w:r>
      <w:r w:rsidRPr="00845E56">
        <w:rPr>
          <w:rStyle w:val="libBold2Char"/>
          <w:rtl/>
        </w:rPr>
        <w:t>ا أن تركب وإم</w:t>
      </w:r>
      <w:r w:rsidR="00912298" w:rsidRPr="00845E56">
        <w:rPr>
          <w:rStyle w:val="libBold2Char"/>
          <w:rtl/>
        </w:rPr>
        <w:t>ّ</w:t>
      </w:r>
      <w:r w:rsidRPr="00845E56">
        <w:rPr>
          <w:rStyle w:val="libBold2Char"/>
          <w:rtl/>
        </w:rPr>
        <w:t>ا أن تنصرف</w:t>
      </w:r>
      <w:r w:rsidR="00EB55B0">
        <w:rPr>
          <w:rStyle w:val="libBold2Char"/>
          <w:rtl/>
        </w:rPr>
        <w:t>،</w:t>
      </w:r>
      <w:r w:rsidRPr="00845E56">
        <w:rPr>
          <w:rStyle w:val="libBold2Char"/>
          <w:rtl/>
        </w:rPr>
        <w:t xml:space="preserve"> ف</w:t>
      </w:r>
      <w:r w:rsidR="00912298" w:rsidRPr="00845E56">
        <w:rPr>
          <w:rStyle w:val="libBold2Char"/>
          <w:rtl/>
        </w:rPr>
        <w:t>إ</w:t>
      </w:r>
      <w:r w:rsidRPr="00845E56">
        <w:rPr>
          <w:rStyle w:val="libBold2Char"/>
          <w:rtl/>
        </w:rPr>
        <w:t>ن</w:t>
      </w:r>
      <w:r w:rsidR="00912298" w:rsidRPr="00845E56">
        <w:rPr>
          <w:rStyle w:val="libBold2Char"/>
          <w:rtl/>
        </w:rPr>
        <w:t>ّ</w:t>
      </w:r>
      <w:r w:rsidRPr="00845E56">
        <w:rPr>
          <w:rStyle w:val="libBold2Char"/>
          <w:rtl/>
        </w:rPr>
        <w:t xml:space="preserve"> الله </w:t>
      </w:r>
      <w:r w:rsidR="00912298" w:rsidRPr="00845E56">
        <w:rPr>
          <w:rStyle w:val="libBold2Char"/>
          <w:rtl/>
        </w:rPr>
        <w:t>أ</w:t>
      </w:r>
      <w:r w:rsidRPr="00845E56">
        <w:rPr>
          <w:rStyle w:val="libBold2Char"/>
          <w:rtl/>
        </w:rPr>
        <w:t xml:space="preserve">مرني أن تركب </w:t>
      </w:r>
      <w:r w:rsidR="00912298" w:rsidRPr="00845E56">
        <w:rPr>
          <w:rStyle w:val="libBold2Char"/>
          <w:rtl/>
        </w:rPr>
        <w:t>إ</w:t>
      </w:r>
      <w:r w:rsidRPr="00845E56">
        <w:rPr>
          <w:rStyle w:val="libBold2Char"/>
          <w:rtl/>
        </w:rPr>
        <w:t xml:space="preserve">ذا ركبت وتمشي </w:t>
      </w:r>
      <w:r w:rsidR="00912298" w:rsidRPr="00845E56">
        <w:rPr>
          <w:rStyle w:val="libBold2Char"/>
          <w:rtl/>
        </w:rPr>
        <w:t>إ</w:t>
      </w:r>
      <w:r w:rsidRPr="00845E56">
        <w:rPr>
          <w:rStyle w:val="libBold2Char"/>
          <w:rtl/>
        </w:rPr>
        <w:t xml:space="preserve">ذا مشيت وتجلس </w:t>
      </w:r>
      <w:r w:rsidR="00912298" w:rsidRPr="00845E56">
        <w:rPr>
          <w:rStyle w:val="libBold2Char"/>
          <w:rtl/>
        </w:rPr>
        <w:t>إ</w:t>
      </w:r>
      <w:r w:rsidRPr="00845E56">
        <w:rPr>
          <w:rStyle w:val="libBold2Char"/>
          <w:rtl/>
        </w:rPr>
        <w:t>ذا جلست إل</w:t>
      </w:r>
      <w:r w:rsidR="00912298" w:rsidRPr="00845E56">
        <w:rPr>
          <w:rStyle w:val="libBold2Char"/>
          <w:rtl/>
        </w:rPr>
        <w:t>ّ</w:t>
      </w:r>
      <w:r w:rsidRPr="00845E56">
        <w:rPr>
          <w:rStyle w:val="libBold2Char"/>
          <w:rtl/>
        </w:rPr>
        <w:t>ا أن يكون حدّ من حدود الله لابد</w:t>
      </w:r>
      <w:r w:rsidR="00AD4350" w:rsidRPr="00845E56">
        <w:rPr>
          <w:rStyle w:val="libBold2Char"/>
          <w:rtl/>
        </w:rPr>
        <w:t>ّ</w:t>
      </w:r>
      <w:r w:rsidRPr="00845E56">
        <w:rPr>
          <w:rStyle w:val="libBold2Char"/>
          <w:rtl/>
        </w:rPr>
        <w:t xml:space="preserve"> له من القيام وال</w:t>
      </w:r>
      <w:r w:rsidR="00AD4350" w:rsidRPr="00845E56">
        <w:rPr>
          <w:rStyle w:val="libBold2Char"/>
          <w:rtl/>
        </w:rPr>
        <w:t>قع</w:t>
      </w:r>
      <w:r w:rsidRPr="00845E56">
        <w:rPr>
          <w:rStyle w:val="libBold2Char"/>
          <w:rtl/>
        </w:rPr>
        <w:t>ود فيه لا تحضرني.</w:t>
      </w:r>
      <w:r w:rsidR="00D10150" w:rsidRPr="00845E56">
        <w:rPr>
          <w:rStyle w:val="libBold2Char"/>
          <w:rtl/>
        </w:rPr>
        <w:t xml:space="preserve"> </w:t>
      </w:r>
    </w:p>
    <w:p w:rsidR="00372B05" w:rsidRPr="00372B05" w:rsidRDefault="00372B05" w:rsidP="00372B05">
      <w:pPr>
        <w:pStyle w:val="libNormal"/>
        <w:rPr>
          <w:rtl/>
        </w:rPr>
      </w:pPr>
      <w:r>
        <w:rPr>
          <w:rStyle w:val="libBold2Char"/>
          <w:rtl/>
        </w:rPr>
        <w:br w:type="page"/>
      </w:r>
    </w:p>
    <w:p w:rsidR="00301327" w:rsidRPr="0010659A" w:rsidRDefault="00301327" w:rsidP="00755AF1">
      <w:pPr>
        <w:pStyle w:val="libNormal"/>
        <w:rPr>
          <w:rtl/>
        </w:rPr>
      </w:pPr>
      <w:r w:rsidRPr="00845E56">
        <w:rPr>
          <w:rStyle w:val="libBold2Char"/>
          <w:rtl/>
        </w:rPr>
        <w:lastRenderedPageBreak/>
        <w:t xml:space="preserve">وما </w:t>
      </w:r>
      <w:r w:rsidR="00AD4350" w:rsidRPr="00845E56">
        <w:rPr>
          <w:rStyle w:val="libBold2Char"/>
          <w:rtl/>
        </w:rPr>
        <w:t>أ</w:t>
      </w:r>
      <w:r w:rsidRPr="00845E56">
        <w:rPr>
          <w:rStyle w:val="libBold2Char"/>
          <w:rtl/>
        </w:rPr>
        <w:t>كرمني الله بكرامة إل</w:t>
      </w:r>
      <w:r w:rsidR="00AD4350" w:rsidRPr="00845E56">
        <w:rPr>
          <w:rStyle w:val="libBold2Char"/>
          <w:rtl/>
        </w:rPr>
        <w:t>ّ</w:t>
      </w:r>
      <w:r w:rsidRPr="00845E56">
        <w:rPr>
          <w:rStyle w:val="libBold2Char"/>
          <w:rtl/>
        </w:rPr>
        <w:t xml:space="preserve">ا وقد </w:t>
      </w:r>
      <w:r w:rsidR="00AD4350" w:rsidRPr="00845E56">
        <w:rPr>
          <w:rStyle w:val="libBold2Char"/>
          <w:rtl/>
        </w:rPr>
        <w:t>أ</w:t>
      </w:r>
      <w:r w:rsidRPr="00845E56">
        <w:rPr>
          <w:rStyle w:val="libBold2Char"/>
          <w:rtl/>
        </w:rPr>
        <w:t>كرمك بمثلها</w:t>
      </w:r>
      <w:r w:rsidR="00EB55B0">
        <w:rPr>
          <w:rStyle w:val="libBold2Char"/>
          <w:rtl/>
        </w:rPr>
        <w:t>،</w:t>
      </w:r>
      <w:r w:rsidRPr="00845E56">
        <w:rPr>
          <w:rStyle w:val="libBold2Char"/>
          <w:rtl/>
        </w:rPr>
        <w:t xml:space="preserve"> خص</w:t>
      </w:r>
      <w:r w:rsidR="00AD4350" w:rsidRPr="00845E56">
        <w:rPr>
          <w:rStyle w:val="libBold2Char"/>
          <w:rtl/>
        </w:rPr>
        <w:t>ّ</w:t>
      </w:r>
      <w:r w:rsidRPr="00845E56">
        <w:rPr>
          <w:rStyle w:val="libBold2Char"/>
          <w:rtl/>
        </w:rPr>
        <w:t>ني بالنبو</w:t>
      </w:r>
      <w:r w:rsidR="00AD4350" w:rsidRPr="00845E56">
        <w:rPr>
          <w:rStyle w:val="libBold2Char"/>
          <w:rtl/>
        </w:rPr>
        <w:t>ّ</w:t>
      </w:r>
      <w:r w:rsidRPr="00845E56">
        <w:rPr>
          <w:rStyle w:val="libBold2Char"/>
          <w:rtl/>
        </w:rPr>
        <w:t xml:space="preserve">ة والرسالة وجعلك </w:t>
      </w:r>
      <w:r w:rsidR="00CF7FE1" w:rsidRPr="00845E56">
        <w:rPr>
          <w:rStyle w:val="libBold2Char"/>
          <w:rtl/>
        </w:rPr>
        <w:t>ول</w:t>
      </w:r>
      <w:r w:rsidRPr="00845E56">
        <w:rPr>
          <w:rStyle w:val="libBold2Char"/>
          <w:rtl/>
        </w:rPr>
        <w:t>ي</w:t>
      </w:r>
      <w:r w:rsidR="00CF7FE1" w:rsidRPr="00845E56">
        <w:rPr>
          <w:rStyle w:val="libBold2Char"/>
          <w:rtl/>
        </w:rPr>
        <w:t>ّ</w:t>
      </w:r>
      <w:r w:rsidRPr="00845E56">
        <w:rPr>
          <w:rStyle w:val="libBold2Char"/>
          <w:rtl/>
        </w:rPr>
        <w:t xml:space="preserve"> ذلك في صعب </w:t>
      </w:r>
      <w:r w:rsidR="00AD4350" w:rsidRPr="00845E56">
        <w:rPr>
          <w:rStyle w:val="libBold2Char"/>
          <w:rtl/>
        </w:rPr>
        <w:t>أ</w:t>
      </w:r>
      <w:r w:rsidRPr="00845E56">
        <w:rPr>
          <w:rStyle w:val="libBold2Char"/>
          <w:rtl/>
        </w:rPr>
        <w:t>موره</w:t>
      </w:r>
      <w:r w:rsidR="00D10150" w:rsidRPr="00845E56">
        <w:rPr>
          <w:rStyle w:val="libBold2Char"/>
          <w:rtl/>
        </w:rPr>
        <w:t xml:space="preserve">: </w:t>
      </w:r>
      <w:r w:rsidRPr="00845E56">
        <w:rPr>
          <w:rStyle w:val="libBold2Char"/>
          <w:rtl/>
        </w:rPr>
        <w:t>وال</w:t>
      </w:r>
      <w:r w:rsidR="00AD4350" w:rsidRPr="00845E56">
        <w:rPr>
          <w:rStyle w:val="libBold2Char"/>
          <w:rtl/>
        </w:rPr>
        <w:t>ّ</w:t>
      </w:r>
      <w:r w:rsidRPr="00845E56">
        <w:rPr>
          <w:rStyle w:val="libBold2Char"/>
          <w:rtl/>
        </w:rPr>
        <w:t>ذي بعثني بالحق</w:t>
      </w:r>
      <w:r w:rsidR="00AD4350" w:rsidRPr="00845E56">
        <w:rPr>
          <w:rStyle w:val="libBold2Char"/>
          <w:rtl/>
        </w:rPr>
        <w:t>ّ</w:t>
      </w:r>
      <w:r w:rsidRPr="00845E56">
        <w:rPr>
          <w:rStyle w:val="libBold2Char"/>
          <w:rtl/>
        </w:rPr>
        <w:t xml:space="preserve"> نبي</w:t>
      </w:r>
      <w:r w:rsidR="00AD4350" w:rsidRPr="00845E56">
        <w:rPr>
          <w:rStyle w:val="libBold2Char"/>
          <w:rtl/>
        </w:rPr>
        <w:t>ّ</w:t>
      </w:r>
      <w:r w:rsidRPr="00845E56">
        <w:rPr>
          <w:rStyle w:val="libBold2Char"/>
          <w:rtl/>
        </w:rPr>
        <w:t xml:space="preserve">اً ما </w:t>
      </w:r>
      <w:r w:rsidR="00AD4350" w:rsidRPr="00845E56">
        <w:rPr>
          <w:rStyle w:val="libBold2Char"/>
          <w:rtl/>
        </w:rPr>
        <w:t>آ</w:t>
      </w:r>
      <w:r w:rsidRPr="00845E56">
        <w:rPr>
          <w:rStyle w:val="libBold2Char"/>
          <w:rtl/>
        </w:rPr>
        <w:t>من بي من كفرك</w:t>
      </w:r>
      <w:r w:rsidR="00D10150" w:rsidRPr="00845E56">
        <w:rPr>
          <w:rStyle w:val="libBold2Char"/>
          <w:rtl/>
        </w:rPr>
        <w:t xml:space="preserve">، </w:t>
      </w:r>
      <w:r w:rsidRPr="00845E56">
        <w:rPr>
          <w:rStyle w:val="libBold2Char"/>
          <w:rtl/>
        </w:rPr>
        <w:t xml:space="preserve">ولا </w:t>
      </w:r>
      <w:r w:rsidR="00AD4350" w:rsidRPr="00845E56">
        <w:rPr>
          <w:rStyle w:val="libBold2Char"/>
          <w:rtl/>
        </w:rPr>
        <w:t>آ</w:t>
      </w:r>
      <w:r w:rsidRPr="00845E56">
        <w:rPr>
          <w:rStyle w:val="libBold2Char"/>
          <w:rtl/>
        </w:rPr>
        <w:t>من بي من جحدك</w:t>
      </w:r>
      <w:r w:rsidR="00EB55B0">
        <w:rPr>
          <w:rStyle w:val="libBold2Char"/>
          <w:rtl/>
        </w:rPr>
        <w:t>،</w:t>
      </w:r>
      <w:r w:rsidRPr="00845E56">
        <w:rPr>
          <w:rStyle w:val="libBold2Char"/>
          <w:rtl/>
        </w:rPr>
        <w:t xml:space="preserve"> ولا </w:t>
      </w:r>
      <w:r w:rsidR="00AD4350" w:rsidRPr="00845E56">
        <w:rPr>
          <w:rStyle w:val="libBold2Char"/>
          <w:rtl/>
        </w:rPr>
        <w:t>آ</w:t>
      </w:r>
      <w:r w:rsidRPr="00845E56">
        <w:rPr>
          <w:rStyle w:val="libBold2Char"/>
          <w:rtl/>
        </w:rPr>
        <w:t xml:space="preserve">من </w:t>
      </w:r>
      <w:r w:rsidR="006803D9">
        <w:rPr>
          <w:rStyle w:val="libBold2Char"/>
          <w:rtl/>
        </w:rPr>
        <w:t>بالله</w:t>
      </w:r>
      <w:r w:rsidRPr="00845E56">
        <w:rPr>
          <w:rStyle w:val="libBold2Char"/>
          <w:rtl/>
        </w:rPr>
        <w:t xml:space="preserve"> من </w:t>
      </w:r>
      <w:r w:rsidR="00AD4350" w:rsidRPr="00845E56">
        <w:rPr>
          <w:rStyle w:val="libBold2Char"/>
          <w:rtl/>
        </w:rPr>
        <w:t>أ</w:t>
      </w:r>
      <w:r w:rsidRPr="00845E56">
        <w:rPr>
          <w:rStyle w:val="libBold2Char"/>
          <w:rtl/>
        </w:rPr>
        <w:t>نكرك</w:t>
      </w:r>
      <w:r w:rsidR="00D10150" w:rsidRPr="00845E56">
        <w:rPr>
          <w:rStyle w:val="libBold2Char"/>
          <w:rtl/>
        </w:rPr>
        <w:t xml:space="preserve">، </w:t>
      </w:r>
      <w:r w:rsidRPr="00845E56">
        <w:rPr>
          <w:rStyle w:val="libBold2Char"/>
          <w:rtl/>
        </w:rPr>
        <w:t>و</w:t>
      </w:r>
      <w:r w:rsidR="00AD4350" w:rsidRPr="00845E56">
        <w:rPr>
          <w:rStyle w:val="libBold2Char"/>
          <w:rtl/>
        </w:rPr>
        <w:t>إ</w:t>
      </w:r>
      <w:r w:rsidRPr="00845E56">
        <w:rPr>
          <w:rStyle w:val="libBold2Char"/>
          <w:rtl/>
        </w:rPr>
        <w:t>ن</w:t>
      </w:r>
      <w:r w:rsidR="00AD4350" w:rsidRPr="00845E56">
        <w:rPr>
          <w:rStyle w:val="libBold2Char"/>
          <w:rtl/>
        </w:rPr>
        <w:t>َّ</w:t>
      </w:r>
      <w:r w:rsidRPr="00845E56">
        <w:rPr>
          <w:rStyle w:val="libBold2Char"/>
          <w:rtl/>
        </w:rPr>
        <w:t xml:space="preserve"> فضلك من فضلي وفضلي لك فضل</w:t>
      </w:r>
      <w:r w:rsidR="00937A0E" w:rsidRPr="00845E56">
        <w:rPr>
          <w:rStyle w:val="libBold2Char"/>
          <w:rtl/>
        </w:rPr>
        <w:t>ٌ</w:t>
      </w:r>
      <w:r w:rsidRPr="00845E56">
        <w:rPr>
          <w:rStyle w:val="libBold2Char"/>
          <w:rtl/>
        </w:rPr>
        <w:t xml:space="preserve"> وهو قول رب</w:t>
      </w:r>
      <w:r w:rsidR="00937A0E" w:rsidRPr="00845E56">
        <w:rPr>
          <w:rStyle w:val="libBold2Char"/>
          <w:rtl/>
        </w:rPr>
        <w:t>ِّ</w:t>
      </w:r>
      <w:r w:rsidRPr="00845E56">
        <w:rPr>
          <w:rStyle w:val="libBold2Char"/>
          <w:rtl/>
        </w:rPr>
        <w:t>ي</w:t>
      </w:r>
      <w:r w:rsidR="00D10150" w:rsidRPr="00845E56">
        <w:rPr>
          <w:rStyle w:val="libBold2Char"/>
          <w:rtl/>
        </w:rPr>
        <w:t xml:space="preserve"> </w:t>
      </w:r>
      <w:r w:rsidR="00845E56">
        <w:rPr>
          <w:rStyle w:val="libAlaemChar"/>
          <w:rtl/>
        </w:rPr>
        <w:t>(</w:t>
      </w:r>
      <w:r w:rsidRPr="00CF6DDF">
        <w:rPr>
          <w:rStyle w:val="libAieChar"/>
          <w:rtl/>
        </w:rPr>
        <w:t>قُلْ بِفَضْلِ اللَّـهِ وَبِرَحْمَتِهِ فَبِذَٰلِكَ فَلْيَفْرَحُوا هُوَ خَيْرٌ مِّمَّا يَجْمَعُونَ</w:t>
      </w:r>
      <w:r w:rsidR="00845E56" w:rsidRPr="001001E6">
        <w:rPr>
          <w:rStyle w:val="libAlaemChar"/>
          <w:rtl/>
        </w:rPr>
        <w:t>)</w:t>
      </w:r>
      <w:r w:rsidR="00845E56">
        <w:rPr>
          <w:rtl/>
        </w:rPr>
        <w:t>.</w:t>
      </w:r>
      <w:r w:rsidRPr="00845E56">
        <w:rPr>
          <w:rStyle w:val="libBold2Char"/>
          <w:rtl/>
        </w:rPr>
        <w:t xml:space="preserve"> والله ما خلقت يا علي</w:t>
      </w:r>
      <w:r w:rsidR="00AD4350" w:rsidRPr="00845E56">
        <w:rPr>
          <w:rStyle w:val="libBold2Char"/>
          <w:rtl/>
        </w:rPr>
        <w:t>ّ</w:t>
      </w:r>
      <w:r w:rsidRPr="00845E56">
        <w:rPr>
          <w:rStyle w:val="libBold2Char"/>
          <w:rtl/>
        </w:rPr>
        <w:t xml:space="preserve"> إل</w:t>
      </w:r>
      <w:r w:rsidR="00AD4350" w:rsidRPr="00845E56">
        <w:rPr>
          <w:rStyle w:val="libBold2Char"/>
          <w:rtl/>
        </w:rPr>
        <w:t>ّ</w:t>
      </w:r>
      <w:r w:rsidRPr="00845E56">
        <w:rPr>
          <w:rStyle w:val="libBold2Char"/>
          <w:rtl/>
        </w:rPr>
        <w:t>ا لتعلم بك معالم الد</w:t>
      </w:r>
      <w:r w:rsidR="00AD4350" w:rsidRPr="00845E56">
        <w:rPr>
          <w:rStyle w:val="libBold2Char"/>
          <w:rtl/>
        </w:rPr>
        <w:t>ّ</w:t>
      </w:r>
      <w:r w:rsidRPr="00845E56">
        <w:rPr>
          <w:rStyle w:val="libBold2Char"/>
          <w:rtl/>
        </w:rPr>
        <w:t>ين ودارس السبل</w:t>
      </w:r>
      <w:r w:rsidR="00D10150" w:rsidRPr="00845E56">
        <w:rPr>
          <w:rStyle w:val="libBold2Char"/>
          <w:rtl/>
        </w:rPr>
        <w:t xml:space="preserve">، </w:t>
      </w:r>
      <w:r w:rsidRPr="00845E56">
        <w:rPr>
          <w:rStyle w:val="libBold2Char"/>
          <w:rtl/>
        </w:rPr>
        <w:t>ولقد ضل</w:t>
      </w:r>
      <w:r w:rsidR="00AD4350" w:rsidRPr="00845E56">
        <w:rPr>
          <w:rStyle w:val="libBold2Char"/>
          <w:rtl/>
        </w:rPr>
        <w:t>ّ</w:t>
      </w:r>
      <w:r w:rsidRPr="00845E56">
        <w:rPr>
          <w:rStyle w:val="libBold2Char"/>
          <w:rtl/>
        </w:rPr>
        <w:t xml:space="preserve"> من ضل</w:t>
      </w:r>
      <w:r w:rsidR="00AD4350" w:rsidRPr="00845E56">
        <w:rPr>
          <w:rStyle w:val="libBold2Char"/>
          <w:rtl/>
        </w:rPr>
        <w:t>ّ</w:t>
      </w:r>
      <w:r w:rsidRPr="00845E56">
        <w:rPr>
          <w:rStyle w:val="libBold2Char"/>
          <w:rtl/>
        </w:rPr>
        <w:t xml:space="preserve"> عنك ولم يهتد إلى الله ول</w:t>
      </w:r>
      <w:r w:rsidR="00937A0E" w:rsidRPr="00845E56">
        <w:rPr>
          <w:rStyle w:val="libBold2Char"/>
          <w:rtl/>
        </w:rPr>
        <w:t>ا إل</w:t>
      </w:r>
      <w:r w:rsidRPr="00845E56">
        <w:rPr>
          <w:rStyle w:val="libBold2Char"/>
          <w:rtl/>
        </w:rPr>
        <w:t>ي</w:t>
      </w:r>
      <w:r w:rsidR="00937A0E" w:rsidRPr="00845E56">
        <w:rPr>
          <w:rStyle w:val="libBold2Char"/>
          <w:rtl/>
        </w:rPr>
        <w:t>َّ</w:t>
      </w:r>
      <w:r w:rsidRPr="00845E56">
        <w:rPr>
          <w:rStyle w:val="libBold2Char"/>
          <w:rtl/>
        </w:rPr>
        <w:t xml:space="preserve"> من لم يهتد إليك وهذا قول رب</w:t>
      </w:r>
      <w:r w:rsidR="00937A0E" w:rsidRPr="00845E56">
        <w:rPr>
          <w:rStyle w:val="libBold2Char"/>
          <w:rtl/>
        </w:rPr>
        <w:t>ِّ</w:t>
      </w:r>
      <w:r w:rsidRPr="00845E56">
        <w:rPr>
          <w:rStyle w:val="libBold2Char"/>
          <w:rtl/>
        </w:rPr>
        <w:t>ي</w:t>
      </w:r>
      <w:r w:rsidR="00D10150" w:rsidRPr="00845E56">
        <w:rPr>
          <w:rStyle w:val="libBold2Char"/>
          <w:rtl/>
        </w:rPr>
        <w:t xml:space="preserve">: </w:t>
      </w:r>
      <w:r w:rsidR="00845E56">
        <w:rPr>
          <w:rStyle w:val="libAlaemChar"/>
          <w:rtl/>
        </w:rPr>
        <w:t>(</w:t>
      </w:r>
      <w:r w:rsidRPr="00CF6DDF">
        <w:rPr>
          <w:rStyle w:val="libAieChar"/>
          <w:rtl/>
        </w:rPr>
        <w:t>وَإِنِّي لَغَفَّارٌ لِّمَن تَابَ وَآمَنَ وَعَمِلَ صَالِحًا ثُمَّ اهْتَدَىٰ</w:t>
      </w:r>
      <w:r w:rsidR="00845E56" w:rsidRPr="001001E6">
        <w:rPr>
          <w:rStyle w:val="libAlaemChar"/>
          <w:rtl/>
        </w:rPr>
        <w:t>)</w:t>
      </w:r>
      <w:r w:rsidR="00D10150" w:rsidRPr="00845E56">
        <w:rPr>
          <w:rtl/>
        </w:rPr>
        <w:t xml:space="preserve"> </w:t>
      </w:r>
      <w:r w:rsidR="00D10150" w:rsidRPr="00845E56">
        <w:rPr>
          <w:rStyle w:val="libFootnotenumChar"/>
          <w:rtl/>
        </w:rPr>
        <w:t>(</w:t>
      </w:r>
      <w:r w:rsidR="00372B05">
        <w:rPr>
          <w:rStyle w:val="libFootnotenumChar"/>
          <w:rtl/>
        </w:rPr>
        <w:t>1)</w:t>
      </w:r>
      <w:r w:rsidR="00D10150" w:rsidRPr="00845E56">
        <w:rPr>
          <w:rtl/>
        </w:rPr>
        <w:t xml:space="preserve"> </w:t>
      </w:r>
      <w:r w:rsidRPr="00845E56">
        <w:rPr>
          <w:rStyle w:val="libBold2Char"/>
          <w:rtl/>
        </w:rPr>
        <w:t xml:space="preserve">إلى ولايتك. ولقد </w:t>
      </w:r>
      <w:r w:rsidR="00AD4350" w:rsidRPr="00845E56">
        <w:rPr>
          <w:rStyle w:val="libBold2Char"/>
          <w:rtl/>
        </w:rPr>
        <w:t>أ</w:t>
      </w:r>
      <w:r w:rsidRPr="00845E56">
        <w:rPr>
          <w:rStyle w:val="libBold2Char"/>
          <w:rtl/>
        </w:rPr>
        <w:t xml:space="preserve">مرني </w:t>
      </w:r>
      <w:r w:rsidR="003B78C0" w:rsidRPr="003B78C0">
        <w:rPr>
          <w:rtl/>
        </w:rPr>
        <w:t>[</w:t>
      </w:r>
      <w:r w:rsidRPr="00845E56">
        <w:rPr>
          <w:rStyle w:val="libBold2Char"/>
          <w:rtl/>
        </w:rPr>
        <w:t>الله</w:t>
      </w:r>
      <w:r w:rsidR="003B78C0" w:rsidRPr="003B78C0">
        <w:rPr>
          <w:rtl/>
        </w:rPr>
        <w:t>]</w:t>
      </w:r>
      <w:r w:rsidRPr="00845E56">
        <w:rPr>
          <w:rStyle w:val="libBold2Char"/>
          <w:rtl/>
        </w:rPr>
        <w:t xml:space="preserve"> أن </w:t>
      </w:r>
      <w:r w:rsidR="00AD4350" w:rsidRPr="00845E56">
        <w:rPr>
          <w:rStyle w:val="libBold2Char"/>
          <w:rtl/>
        </w:rPr>
        <w:t>أ</w:t>
      </w:r>
      <w:r w:rsidRPr="00845E56">
        <w:rPr>
          <w:rStyle w:val="libBold2Char"/>
          <w:rtl/>
        </w:rPr>
        <w:t>فترض من حق</w:t>
      </w:r>
      <w:r w:rsidR="00AD4350" w:rsidRPr="00845E56">
        <w:rPr>
          <w:rStyle w:val="libBold2Char"/>
          <w:rtl/>
        </w:rPr>
        <w:t>ّ</w:t>
      </w:r>
      <w:r w:rsidRPr="00845E56">
        <w:rPr>
          <w:rStyle w:val="libBold2Char"/>
          <w:rtl/>
        </w:rPr>
        <w:t xml:space="preserve">ك ما </w:t>
      </w:r>
      <w:r w:rsidR="00AD4350" w:rsidRPr="00845E56">
        <w:rPr>
          <w:rStyle w:val="libBold2Char"/>
          <w:rtl/>
        </w:rPr>
        <w:t>أ</w:t>
      </w:r>
      <w:r w:rsidRPr="00845E56">
        <w:rPr>
          <w:rStyle w:val="libBold2Char"/>
          <w:rtl/>
        </w:rPr>
        <w:t xml:space="preserve">مرني أن </w:t>
      </w:r>
      <w:r w:rsidR="00AD4350" w:rsidRPr="00845E56">
        <w:rPr>
          <w:rStyle w:val="libBold2Char"/>
          <w:rtl/>
        </w:rPr>
        <w:t>أ</w:t>
      </w:r>
      <w:r w:rsidRPr="00845E56">
        <w:rPr>
          <w:rStyle w:val="libBold2Char"/>
          <w:rtl/>
        </w:rPr>
        <w:t>فترضه من حق</w:t>
      </w:r>
      <w:r w:rsidR="00AD4350" w:rsidRPr="00845E56">
        <w:rPr>
          <w:rStyle w:val="libBold2Char"/>
          <w:rtl/>
        </w:rPr>
        <w:t>ّ</w:t>
      </w:r>
      <w:r w:rsidRPr="00845E56">
        <w:rPr>
          <w:rStyle w:val="libBold2Char"/>
          <w:rtl/>
        </w:rPr>
        <w:t>ي فحق</w:t>
      </w:r>
      <w:r w:rsidR="00AD4350" w:rsidRPr="00845E56">
        <w:rPr>
          <w:rStyle w:val="libBold2Char"/>
          <w:rtl/>
        </w:rPr>
        <w:t>ّ</w:t>
      </w:r>
      <w:r w:rsidRPr="00845E56">
        <w:rPr>
          <w:rStyle w:val="libBold2Char"/>
          <w:rtl/>
        </w:rPr>
        <w:t xml:space="preserve">ك مفروض على من </w:t>
      </w:r>
      <w:r w:rsidR="00AD4350" w:rsidRPr="00845E56">
        <w:rPr>
          <w:rStyle w:val="libBold2Char"/>
          <w:rtl/>
        </w:rPr>
        <w:t>آ</w:t>
      </w:r>
      <w:r w:rsidRPr="00845E56">
        <w:rPr>
          <w:rStyle w:val="libBold2Char"/>
          <w:rtl/>
        </w:rPr>
        <w:t>من بي كافتراض حق</w:t>
      </w:r>
      <w:r w:rsidR="00AD4350" w:rsidRPr="00845E56">
        <w:rPr>
          <w:rStyle w:val="libBold2Char"/>
          <w:rtl/>
        </w:rPr>
        <w:t>ّ</w:t>
      </w:r>
      <w:r w:rsidRPr="00845E56">
        <w:rPr>
          <w:rStyle w:val="libBold2Char"/>
          <w:rtl/>
        </w:rPr>
        <w:t>ي ولولم يلقوه بولايتك ما لقوه بشيء و</w:t>
      </w:r>
      <w:r w:rsidR="00AD4350" w:rsidRPr="00845E56">
        <w:rPr>
          <w:rStyle w:val="libBold2Char"/>
          <w:rtl/>
        </w:rPr>
        <w:t>إ</w:t>
      </w:r>
      <w:r w:rsidRPr="00845E56">
        <w:rPr>
          <w:rStyle w:val="libBold2Char"/>
          <w:rtl/>
        </w:rPr>
        <w:t>ن</w:t>
      </w:r>
      <w:r w:rsidR="00AD4350" w:rsidRPr="00845E56">
        <w:rPr>
          <w:rStyle w:val="libBold2Char"/>
          <w:rtl/>
        </w:rPr>
        <w:t>ّ</w:t>
      </w:r>
      <w:r w:rsidRPr="00845E56">
        <w:rPr>
          <w:rStyle w:val="libBold2Char"/>
          <w:rtl/>
        </w:rPr>
        <w:t xml:space="preserve"> مكاني لأعظم من مكان من معي</w:t>
      </w:r>
      <w:r w:rsidR="00D10150" w:rsidRPr="00845E56">
        <w:rPr>
          <w:rStyle w:val="libBold2Char"/>
          <w:rtl/>
        </w:rPr>
        <w:t>؟</w:t>
      </w:r>
      <w:r w:rsidRPr="00845E56">
        <w:rPr>
          <w:rStyle w:val="libBold2Char"/>
          <w:rtl/>
        </w:rPr>
        <w:t xml:space="preserve"> ولقد </w:t>
      </w:r>
      <w:r w:rsidR="00AD4350" w:rsidRPr="00845E56">
        <w:rPr>
          <w:rStyle w:val="libBold2Char"/>
          <w:rtl/>
        </w:rPr>
        <w:t>أ</w:t>
      </w:r>
      <w:r w:rsidRPr="00845E56">
        <w:rPr>
          <w:rStyle w:val="libBold2Char"/>
          <w:rtl/>
        </w:rPr>
        <w:t xml:space="preserve">وحى </w:t>
      </w:r>
      <w:r w:rsidR="003B78C0" w:rsidRPr="003B78C0">
        <w:rPr>
          <w:rtl/>
        </w:rPr>
        <w:t>[</w:t>
      </w:r>
      <w:r w:rsidRPr="00845E56">
        <w:rPr>
          <w:rStyle w:val="libBold2Char"/>
          <w:rtl/>
        </w:rPr>
        <w:t>الله إلي</w:t>
      </w:r>
      <w:r w:rsidR="00AD4350" w:rsidRPr="00845E56">
        <w:rPr>
          <w:rStyle w:val="libBold2Char"/>
          <w:rtl/>
        </w:rPr>
        <w:t>ّ</w:t>
      </w:r>
      <w:r w:rsidR="003B78C0" w:rsidRPr="003B78C0">
        <w:rPr>
          <w:rtl/>
        </w:rPr>
        <w:t>]</w:t>
      </w:r>
      <w:r w:rsidRPr="00845E56">
        <w:rPr>
          <w:rStyle w:val="libBold2Char"/>
          <w:rtl/>
        </w:rPr>
        <w:t xml:space="preserve"> فقال</w:t>
      </w:r>
      <w:r w:rsidR="00D10150" w:rsidRPr="00845E56">
        <w:rPr>
          <w:rStyle w:val="libBold2Char"/>
          <w:rtl/>
        </w:rPr>
        <w:t xml:space="preserve">: </w:t>
      </w:r>
      <w:r w:rsidR="00845E56">
        <w:rPr>
          <w:rStyle w:val="libAlaemChar"/>
          <w:rtl/>
        </w:rPr>
        <w:t>(</w:t>
      </w:r>
      <w:r w:rsidRPr="00CF6DDF">
        <w:rPr>
          <w:rStyle w:val="libAieChar"/>
          <w:rtl/>
        </w:rPr>
        <w:t>يَا أَيُّهَا الرَّسُولُ بَلِّغْ مَا أُنزِلَ إِلَيْكَ مِن رَّبِّكَ وَإِن لَّمْ تَفْعَلْ فَمَا بَلَّغْتَ رِسَالَتَهُ</w:t>
      </w:r>
      <w:r w:rsidR="00845E56" w:rsidRPr="001001E6">
        <w:rPr>
          <w:rStyle w:val="libAlaemChar"/>
          <w:rtl/>
        </w:rPr>
        <w:t>)</w:t>
      </w:r>
      <w:r w:rsidR="00D10150" w:rsidRPr="00845E56">
        <w:rPr>
          <w:rtl/>
        </w:rPr>
        <w:t xml:space="preserve"> </w:t>
      </w:r>
      <w:r w:rsidR="00D10150" w:rsidRPr="00845E56">
        <w:rPr>
          <w:rStyle w:val="libFootnotenumChar"/>
          <w:rtl/>
        </w:rPr>
        <w:t>(</w:t>
      </w:r>
      <w:r w:rsidR="00372B05">
        <w:rPr>
          <w:rStyle w:val="libFootnotenumChar"/>
          <w:rtl/>
        </w:rPr>
        <w:t>2</w:t>
      </w:r>
      <w:r w:rsidR="00D10150" w:rsidRPr="00845E56">
        <w:rPr>
          <w:rStyle w:val="libFootnotenumChar"/>
          <w:rtl/>
        </w:rPr>
        <w:t>)</w:t>
      </w:r>
      <w:r w:rsidR="00D10150" w:rsidRPr="00845E56">
        <w:rPr>
          <w:rtl/>
        </w:rPr>
        <w:t xml:space="preserve"> </w:t>
      </w:r>
      <w:r w:rsidRPr="00845E56">
        <w:rPr>
          <w:rStyle w:val="libBold2Char"/>
          <w:rtl/>
        </w:rPr>
        <w:t xml:space="preserve">فلو لم </w:t>
      </w:r>
      <w:r w:rsidR="00937A0E" w:rsidRPr="00845E56">
        <w:rPr>
          <w:rStyle w:val="libBold2Char"/>
          <w:rtl/>
        </w:rPr>
        <w:t>أ</w:t>
      </w:r>
      <w:r w:rsidRPr="00845E56">
        <w:rPr>
          <w:rStyle w:val="libBold2Char"/>
          <w:rtl/>
        </w:rPr>
        <w:t>بل</w:t>
      </w:r>
      <w:r w:rsidR="00937A0E" w:rsidRPr="00845E56">
        <w:rPr>
          <w:rStyle w:val="libBold2Char"/>
          <w:rtl/>
        </w:rPr>
        <w:t>ِّ</w:t>
      </w:r>
      <w:r w:rsidRPr="00845E56">
        <w:rPr>
          <w:rStyle w:val="libBold2Char"/>
          <w:rtl/>
        </w:rPr>
        <w:t xml:space="preserve">غ ما </w:t>
      </w:r>
      <w:r w:rsidR="00937A0E" w:rsidRPr="00845E56">
        <w:rPr>
          <w:rStyle w:val="libBold2Char"/>
          <w:rtl/>
        </w:rPr>
        <w:t>أ</w:t>
      </w:r>
      <w:r w:rsidRPr="00845E56">
        <w:rPr>
          <w:rStyle w:val="libBold2Char"/>
          <w:rtl/>
        </w:rPr>
        <w:t>مرت به لحبط عملي</w:t>
      </w:r>
      <w:r w:rsidR="00D10150" w:rsidRPr="00845E56">
        <w:rPr>
          <w:rStyle w:val="libBold2Char"/>
          <w:rtl/>
        </w:rPr>
        <w:t xml:space="preserve">، </w:t>
      </w:r>
      <w:r w:rsidRPr="00845E56">
        <w:rPr>
          <w:rStyle w:val="libBold2Char"/>
          <w:rtl/>
        </w:rPr>
        <w:t>ومن لقى الله بغير ولايتك فقد حبط عمله</w:t>
      </w:r>
      <w:r w:rsidR="004D2BE7" w:rsidRPr="00845E56">
        <w:rPr>
          <w:rStyle w:val="libBold2Char"/>
          <w:rtl/>
        </w:rPr>
        <w:t>.</w:t>
      </w:r>
      <w:r w:rsidRPr="00845E56">
        <w:rPr>
          <w:rStyle w:val="libBold2Char"/>
          <w:rtl/>
        </w:rPr>
        <w:t xml:space="preserve"> ما </w:t>
      </w:r>
      <w:r w:rsidR="00891E5A" w:rsidRPr="00845E56">
        <w:rPr>
          <w:rStyle w:val="libBold2Char"/>
          <w:rtl/>
        </w:rPr>
        <w:t>أ</w:t>
      </w:r>
      <w:r w:rsidRPr="00845E56">
        <w:rPr>
          <w:rStyle w:val="libBold2Char"/>
          <w:rtl/>
        </w:rPr>
        <w:t>قول إل</w:t>
      </w:r>
      <w:r w:rsidR="00891E5A" w:rsidRPr="00845E56">
        <w:rPr>
          <w:rStyle w:val="libBold2Char"/>
          <w:rtl/>
        </w:rPr>
        <w:t>ّ</w:t>
      </w:r>
      <w:r w:rsidRPr="00845E56">
        <w:rPr>
          <w:rStyle w:val="libBold2Char"/>
          <w:rtl/>
        </w:rPr>
        <w:t>ا بقول ربّي و</w:t>
      </w:r>
      <w:r w:rsidR="00891E5A" w:rsidRPr="00845E56">
        <w:rPr>
          <w:rStyle w:val="libBold2Char"/>
          <w:rtl/>
        </w:rPr>
        <w:t>إ</w:t>
      </w:r>
      <w:r w:rsidRPr="00845E56">
        <w:rPr>
          <w:rStyle w:val="libBold2Char"/>
          <w:rtl/>
        </w:rPr>
        <w:t>ن</w:t>
      </w:r>
      <w:r w:rsidR="00891E5A" w:rsidRPr="00845E56">
        <w:rPr>
          <w:rStyle w:val="libBold2Char"/>
          <w:rtl/>
        </w:rPr>
        <w:t>َّ</w:t>
      </w:r>
      <w:r w:rsidRPr="00845E56">
        <w:rPr>
          <w:rStyle w:val="libBold2Char"/>
          <w:rtl/>
        </w:rPr>
        <w:t xml:space="preserve"> ال</w:t>
      </w:r>
      <w:r w:rsidR="00891E5A" w:rsidRPr="00845E56">
        <w:rPr>
          <w:rStyle w:val="libBold2Char"/>
          <w:rtl/>
        </w:rPr>
        <w:t>ّ</w:t>
      </w:r>
      <w:r w:rsidRPr="00845E56">
        <w:rPr>
          <w:rStyle w:val="libBold2Char"/>
          <w:rtl/>
        </w:rPr>
        <w:t xml:space="preserve">ذي </w:t>
      </w:r>
      <w:r w:rsidR="00891E5A" w:rsidRPr="00845E56">
        <w:rPr>
          <w:rStyle w:val="libBold2Char"/>
          <w:rtl/>
        </w:rPr>
        <w:t>أ</w:t>
      </w:r>
      <w:r w:rsidRPr="00845E56">
        <w:rPr>
          <w:rStyle w:val="libBold2Char"/>
          <w:rtl/>
        </w:rPr>
        <w:t>قول لمن الله نزل فيك</w:t>
      </w:r>
      <w:r w:rsidR="00D10150" w:rsidRPr="00845E56">
        <w:rPr>
          <w:rStyle w:val="libBold2Char"/>
          <w:rtl/>
        </w:rPr>
        <w:t xml:space="preserve">، </w:t>
      </w:r>
      <w:r w:rsidRPr="00845E56">
        <w:rPr>
          <w:rStyle w:val="libBold2Char"/>
          <w:rtl/>
        </w:rPr>
        <w:t>ف</w:t>
      </w:r>
      <w:r w:rsidR="00AD4350" w:rsidRPr="00845E56">
        <w:rPr>
          <w:rStyle w:val="libBold2Char"/>
          <w:rtl/>
        </w:rPr>
        <w:t>إ</w:t>
      </w:r>
      <w:r w:rsidRPr="00845E56">
        <w:rPr>
          <w:rStyle w:val="libBold2Char"/>
          <w:rtl/>
        </w:rPr>
        <w:t xml:space="preserve">لى الله </w:t>
      </w:r>
      <w:r w:rsidR="00AD4350" w:rsidRPr="00845E56">
        <w:rPr>
          <w:rStyle w:val="libBold2Char"/>
          <w:rtl/>
        </w:rPr>
        <w:t>أ</w:t>
      </w:r>
      <w:r w:rsidRPr="00845E56">
        <w:rPr>
          <w:rStyle w:val="libBold2Char"/>
          <w:rtl/>
        </w:rPr>
        <w:t xml:space="preserve">شكو تظاهر </w:t>
      </w:r>
      <w:r w:rsidR="00AD4350" w:rsidRPr="00845E56">
        <w:rPr>
          <w:rStyle w:val="libBold2Char"/>
          <w:rtl/>
        </w:rPr>
        <w:t>أ</w:t>
      </w:r>
      <w:r w:rsidRPr="00845E56">
        <w:rPr>
          <w:rStyle w:val="libBold2Char"/>
          <w:rtl/>
        </w:rPr>
        <w:t>م</w:t>
      </w:r>
      <w:r w:rsidR="00AD4350" w:rsidRPr="00845E56">
        <w:rPr>
          <w:rStyle w:val="libBold2Char"/>
          <w:rtl/>
        </w:rPr>
        <w:t>ّ</w:t>
      </w:r>
      <w:r w:rsidRPr="00845E56">
        <w:rPr>
          <w:rStyle w:val="libBold2Char"/>
          <w:rtl/>
        </w:rPr>
        <w:t>تي عليك و</w:t>
      </w:r>
      <w:r w:rsidR="00AD4350" w:rsidRPr="00845E56">
        <w:rPr>
          <w:rStyle w:val="libBold2Char"/>
          <w:rtl/>
        </w:rPr>
        <w:t>إ</w:t>
      </w:r>
      <w:r w:rsidRPr="00845E56">
        <w:rPr>
          <w:rStyle w:val="libBold2Char"/>
          <w:rtl/>
        </w:rPr>
        <w:t xml:space="preserve">لى الله </w:t>
      </w:r>
      <w:r w:rsidR="00AD4350" w:rsidRPr="00845E56">
        <w:rPr>
          <w:rStyle w:val="libBold2Char"/>
          <w:rtl/>
        </w:rPr>
        <w:t>أ</w:t>
      </w:r>
      <w:r w:rsidRPr="00845E56">
        <w:rPr>
          <w:rStyle w:val="libBold2Char"/>
          <w:rtl/>
        </w:rPr>
        <w:t xml:space="preserve">شكو ما يركبونك من بعدي. </w:t>
      </w:r>
      <w:r w:rsidR="00AD4350" w:rsidRPr="00845E56">
        <w:rPr>
          <w:rStyle w:val="libBold2Char"/>
          <w:rtl/>
        </w:rPr>
        <w:t>أ</w:t>
      </w:r>
      <w:r w:rsidRPr="00845E56">
        <w:rPr>
          <w:rStyle w:val="libBold2Char"/>
          <w:rtl/>
        </w:rPr>
        <w:t xml:space="preserve">ما </w:t>
      </w:r>
      <w:r w:rsidR="00755AF1">
        <w:rPr>
          <w:rStyle w:val="libBold2Char"/>
          <w:rtl/>
        </w:rPr>
        <w:t>إ</w:t>
      </w:r>
      <w:r w:rsidRPr="00845E56">
        <w:rPr>
          <w:rStyle w:val="libBold2Char"/>
          <w:rtl/>
        </w:rPr>
        <w:t>ن</w:t>
      </w:r>
      <w:r w:rsidR="00AD4350" w:rsidRPr="00845E56">
        <w:rPr>
          <w:rStyle w:val="libBold2Char"/>
          <w:rtl/>
        </w:rPr>
        <w:t>ّ</w:t>
      </w:r>
      <w:r w:rsidRPr="00845E56">
        <w:rPr>
          <w:rStyle w:val="libBold2Char"/>
          <w:rtl/>
        </w:rPr>
        <w:t>ه يا علي</w:t>
      </w:r>
      <w:r w:rsidR="00AD4350" w:rsidRPr="00845E56">
        <w:rPr>
          <w:rStyle w:val="libBold2Char"/>
          <w:rtl/>
        </w:rPr>
        <w:t>ّ</w:t>
      </w:r>
      <w:r w:rsidRPr="00845E56">
        <w:rPr>
          <w:rStyle w:val="libBold2Char"/>
          <w:rtl/>
        </w:rPr>
        <w:t xml:space="preserve"> ما ترك قتالى من قاتلك ولا سل</w:t>
      </w:r>
      <w:r w:rsidR="00755AF1">
        <w:rPr>
          <w:rStyle w:val="libBold2Char"/>
          <w:rtl/>
        </w:rPr>
        <w:t>ّ</w:t>
      </w:r>
      <w:r w:rsidRPr="00845E56">
        <w:rPr>
          <w:rStyle w:val="libBold2Char"/>
          <w:rtl/>
        </w:rPr>
        <w:t>م لي من نصب لك و</w:t>
      </w:r>
      <w:r w:rsidR="00755AF1">
        <w:rPr>
          <w:rStyle w:val="libBold2Char"/>
          <w:rtl/>
        </w:rPr>
        <w:t>إ</w:t>
      </w:r>
      <w:r w:rsidRPr="00845E56">
        <w:rPr>
          <w:rStyle w:val="libBold2Char"/>
          <w:rtl/>
        </w:rPr>
        <w:t>ن</w:t>
      </w:r>
      <w:r w:rsidR="00AD4350" w:rsidRPr="00845E56">
        <w:rPr>
          <w:rStyle w:val="libBold2Char"/>
          <w:rtl/>
        </w:rPr>
        <w:t>ّ</w:t>
      </w:r>
      <w:r w:rsidRPr="00845E56">
        <w:rPr>
          <w:rStyle w:val="libBold2Char"/>
          <w:rtl/>
        </w:rPr>
        <w:t>ك لصاحب الإقرار</w:t>
      </w:r>
      <w:r w:rsidR="00D10150" w:rsidRPr="00845E56">
        <w:rPr>
          <w:rStyle w:val="libBold2Char"/>
          <w:rtl/>
        </w:rPr>
        <w:t>؟</w:t>
      </w:r>
      <w:r w:rsidRPr="00845E56">
        <w:rPr>
          <w:rStyle w:val="libBold2Char"/>
          <w:rtl/>
        </w:rPr>
        <w:t xml:space="preserve"> وصاحب المواقف المحمودة حيثما كنت</w:t>
      </w:r>
      <w:r w:rsidR="00D10150" w:rsidRPr="00845E56">
        <w:rPr>
          <w:rStyle w:val="libBold2Char"/>
          <w:rtl/>
        </w:rPr>
        <w:t xml:space="preserve">، </w:t>
      </w:r>
      <w:r w:rsidRPr="00845E56">
        <w:rPr>
          <w:rStyle w:val="libBold2Char"/>
          <w:rtl/>
        </w:rPr>
        <w:t>حق</w:t>
      </w:r>
      <w:r w:rsidR="00AD4350" w:rsidRPr="00845E56">
        <w:rPr>
          <w:rStyle w:val="libBold2Char"/>
          <w:rtl/>
        </w:rPr>
        <w:t>ّ</w:t>
      </w:r>
      <w:r w:rsidRPr="00845E56">
        <w:rPr>
          <w:rStyle w:val="libBold2Char"/>
          <w:rtl/>
        </w:rPr>
        <w:t>ت كلمة العذاب على من لم يصد</w:t>
      </w:r>
      <w:r w:rsidR="00AD4350" w:rsidRPr="00845E56">
        <w:rPr>
          <w:rStyle w:val="libBold2Char"/>
          <w:rtl/>
        </w:rPr>
        <w:t>ّ</w:t>
      </w:r>
      <w:r w:rsidRPr="00845E56">
        <w:rPr>
          <w:rStyle w:val="libBold2Char"/>
          <w:rtl/>
        </w:rPr>
        <w:t>ق قولي فيك</w:t>
      </w:r>
      <w:r w:rsidR="00D10150" w:rsidRPr="00845E56">
        <w:rPr>
          <w:rStyle w:val="libBold2Char"/>
          <w:rtl/>
        </w:rPr>
        <w:t xml:space="preserve">، </w:t>
      </w:r>
      <w:r w:rsidRPr="00845E56">
        <w:rPr>
          <w:rStyle w:val="libBold2Char"/>
          <w:rtl/>
        </w:rPr>
        <w:t>وحق</w:t>
      </w:r>
      <w:r w:rsidR="00AD4350" w:rsidRPr="00845E56">
        <w:rPr>
          <w:rStyle w:val="libBold2Char"/>
          <w:rtl/>
        </w:rPr>
        <w:t>ّ</w:t>
      </w:r>
      <w:r w:rsidRPr="00845E56">
        <w:rPr>
          <w:rStyle w:val="libBold2Char"/>
          <w:rtl/>
        </w:rPr>
        <w:t>ت الر</w:t>
      </w:r>
      <w:r w:rsidR="00C67369" w:rsidRPr="00845E56">
        <w:rPr>
          <w:rStyle w:val="libBold2Char"/>
          <w:rtl/>
        </w:rPr>
        <w:t>ّ</w:t>
      </w:r>
      <w:r w:rsidRPr="00845E56">
        <w:rPr>
          <w:rStyle w:val="libBold2Char"/>
          <w:rtl/>
        </w:rPr>
        <w:t>حمة لمن صد</w:t>
      </w:r>
      <w:r w:rsidR="00AD4350" w:rsidRPr="00845E56">
        <w:rPr>
          <w:rStyle w:val="libBold2Char"/>
          <w:rtl/>
        </w:rPr>
        <w:t>ّ</w:t>
      </w:r>
      <w:r w:rsidRPr="00845E56">
        <w:rPr>
          <w:rStyle w:val="libBold2Char"/>
          <w:rtl/>
        </w:rPr>
        <w:t>قني وما تركب بأمر إل</w:t>
      </w:r>
      <w:r w:rsidR="00AD4350" w:rsidRPr="00845E56">
        <w:rPr>
          <w:rStyle w:val="libBold2Char"/>
          <w:rtl/>
        </w:rPr>
        <w:t>ّ</w:t>
      </w:r>
      <w:r w:rsidRPr="00845E56">
        <w:rPr>
          <w:rStyle w:val="libBold2Char"/>
          <w:rtl/>
        </w:rPr>
        <w:t>ا وقد كنت بمثله</w:t>
      </w:r>
      <w:r w:rsidR="00D10150" w:rsidRPr="00845E56">
        <w:rPr>
          <w:rStyle w:val="libBold2Char"/>
          <w:rtl/>
        </w:rPr>
        <w:t xml:space="preserve">، </w:t>
      </w:r>
      <w:r w:rsidRPr="00845E56">
        <w:rPr>
          <w:rStyle w:val="libBold2Char"/>
          <w:rtl/>
        </w:rPr>
        <w:t xml:space="preserve">وما اغتابك مغتاب ولا </w:t>
      </w:r>
      <w:r w:rsidR="00AD4350" w:rsidRPr="00845E56">
        <w:rPr>
          <w:rStyle w:val="libBold2Char"/>
          <w:rtl/>
        </w:rPr>
        <w:t>أ</w:t>
      </w:r>
      <w:r w:rsidRPr="00845E56">
        <w:rPr>
          <w:rStyle w:val="libBold2Char"/>
          <w:rtl/>
        </w:rPr>
        <w:t>عان عليك إل</w:t>
      </w:r>
      <w:r w:rsidR="00AD4350" w:rsidRPr="00845E56">
        <w:rPr>
          <w:rStyle w:val="libBold2Char"/>
          <w:rtl/>
        </w:rPr>
        <w:t>ّ</w:t>
      </w:r>
      <w:r w:rsidRPr="00845E56">
        <w:rPr>
          <w:rStyle w:val="libBold2Char"/>
          <w:rtl/>
        </w:rPr>
        <w:t>ا من هو</w:t>
      </w:r>
      <w:r w:rsidR="00755AF1">
        <w:rPr>
          <w:rStyle w:val="libBold2Char"/>
          <w:rtl/>
        </w:rPr>
        <w:t xml:space="preserve"> في </w:t>
      </w:r>
      <w:r w:rsidR="004D2BE7" w:rsidRPr="00845E56">
        <w:rPr>
          <w:rStyle w:val="libBold2Char"/>
          <w:rtl/>
        </w:rPr>
        <w:t>ح</w:t>
      </w:r>
      <w:r w:rsidR="00684445" w:rsidRPr="00845E56">
        <w:rPr>
          <w:rStyle w:val="libBold2Char"/>
          <w:rtl/>
        </w:rPr>
        <w:t>يز</w:t>
      </w:r>
      <w:r w:rsidRPr="00845E56">
        <w:rPr>
          <w:rStyle w:val="libBold2Char"/>
          <w:rtl/>
        </w:rPr>
        <w:t xml:space="preserve"> </w:t>
      </w:r>
      <w:r w:rsidR="00AD4350" w:rsidRPr="00845E56">
        <w:rPr>
          <w:rStyle w:val="libBold2Char"/>
          <w:rtl/>
        </w:rPr>
        <w:t>إ</w:t>
      </w:r>
      <w:r w:rsidRPr="00845E56">
        <w:rPr>
          <w:rStyle w:val="libBold2Char"/>
          <w:rtl/>
        </w:rPr>
        <w:t>بليس</w:t>
      </w:r>
      <w:r w:rsidR="00D10150" w:rsidRPr="00845E56">
        <w:rPr>
          <w:rStyle w:val="libBold2Char"/>
          <w:rtl/>
        </w:rPr>
        <w:t xml:space="preserve">، </w:t>
      </w:r>
      <w:r w:rsidRPr="00845E56">
        <w:rPr>
          <w:rStyle w:val="libBold2Char"/>
          <w:rtl/>
        </w:rPr>
        <w:t>ومن والاك ووالى من هو منك من بعدك</w:t>
      </w:r>
      <w:r w:rsidR="00EB55B0">
        <w:rPr>
          <w:rStyle w:val="libBold2Char"/>
          <w:rtl/>
        </w:rPr>
        <w:t>،</w:t>
      </w:r>
      <w:r w:rsidRPr="00845E56">
        <w:rPr>
          <w:rStyle w:val="libBold2Char"/>
          <w:rtl/>
        </w:rPr>
        <w:t xml:space="preserve"> كان من حزب الله وحزب الله هم الغالبون</w:t>
      </w:r>
      <w:r w:rsidR="003B78C0" w:rsidRPr="0010659A">
        <w:rPr>
          <w:rtl/>
        </w:rPr>
        <w:t>]</w:t>
      </w:r>
      <w:r w:rsidRPr="0010659A">
        <w:rPr>
          <w:rtl/>
        </w:rPr>
        <w:t>.</w:t>
      </w:r>
    </w:p>
    <w:p w:rsidR="00301327" w:rsidRPr="00684445" w:rsidRDefault="00301327" w:rsidP="00845E56">
      <w:pPr>
        <w:pStyle w:val="libNormal"/>
        <w:rPr>
          <w:rtl/>
        </w:rPr>
      </w:pPr>
      <w:r w:rsidRPr="00684445">
        <w:rPr>
          <w:rtl/>
        </w:rPr>
        <w:t>للملاحظة</w:t>
      </w:r>
      <w:r w:rsidR="00D10150" w:rsidRPr="00684445">
        <w:rPr>
          <w:rtl/>
        </w:rPr>
        <w:t xml:space="preserve">: </w:t>
      </w:r>
      <w:r w:rsidRPr="00684445">
        <w:rPr>
          <w:rtl/>
        </w:rPr>
        <w:t xml:space="preserve">قسم من هذا الحديث </w:t>
      </w:r>
      <w:r w:rsidRPr="00F42070">
        <w:rPr>
          <w:rtl/>
        </w:rPr>
        <w:t>في بشارة المصطفى</w:t>
      </w:r>
      <w:r w:rsidR="00AE2736" w:rsidRPr="00F42070">
        <w:rPr>
          <w:rtl/>
        </w:rPr>
        <w:t xml:space="preserve"> ص</w:t>
      </w:r>
      <w:r w:rsidR="00AE2736">
        <w:rPr>
          <w:rtl/>
        </w:rPr>
        <w:t xml:space="preserve"> </w:t>
      </w:r>
      <w:r w:rsidR="00AE2736" w:rsidRPr="00F42070">
        <w:rPr>
          <w:rtl/>
        </w:rPr>
        <w:t>1</w:t>
      </w:r>
      <w:r w:rsidRPr="00F42070">
        <w:rPr>
          <w:rtl/>
        </w:rPr>
        <w:t>79</w:t>
      </w:r>
      <w:r w:rsidR="00D10150" w:rsidRPr="00684445">
        <w:rPr>
          <w:rtl/>
        </w:rPr>
        <w:t xml:space="preserve">، </w:t>
      </w:r>
      <w:r w:rsidRPr="00684445">
        <w:rPr>
          <w:rtl/>
        </w:rPr>
        <w:t>وقسم في تأويل الآيات</w:t>
      </w:r>
      <w:r w:rsidR="00AE2736" w:rsidRPr="00684445">
        <w:rPr>
          <w:rtl/>
        </w:rPr>
        <w:t xml:space="preserve"> ج</w:t>
      </w:r>
      <w:r w:rsidR="00AE2736">
        <w:rPr>
          <w:rtl/>
        </w:rPr>
        <w:t xml:space="preserve"> </w:t>
      </w:r>
      <w:r w:rsidR="00AE2736" w:rsidRPr="00684445">
        <w:rPr>
          <w:rtl/>
        </w:rPr>
        <w:t>1</w:t>
      </w:r>
      <w:r w:rsidRPr="00684445">
        <w:rPr>
          <w:rtl/>
        </w:rPr>
        <w:t xml:space="preserve"> ص 217 الحديث 10 وجاء في تفسير الميزان للسيد الطباطبائي</w:t>
      </w:r>
      <w:r w:rsidR="00AE2736" w:rsidRPr="00684445">
        <w:rPr>
          <w:rtl/>
        </w:rPr>
        <w:t xml:space="preserve"> ج</w:t>
      </w:r>
      <w:r w:rsidR="00AE2736">
        <w:rPr>
          <w:rtl/>
        </w:rPr>
        <w:t xml:space="preserve"> </w:t>
      </w:r>
      <w:r w:rsidR="00AE2736" w:rsidRPr="00684445">
        <w:rPr>
          <w:rtl/>
        </w:rPr>
        <w:t>1</w:t>
      </w:r>
      <w:r w:rsidRPr="00684445">
        <w:rPr>
          <w:rtl/>
        </w:rPr>
        <w:t>0 ص 83</w:t>
      </w:r>
      <w:r w:rsidR="00D10150" w:rsidRPr="00684445">
        <w:rPr>
          <w:rtl/>
        </w:rPr>
        <w:t xml:space="preserve">، </w:t>
      </w:r>
      <w:r w:rsidRPr="00684445">
        <w:rPr>
          <w:rtl/>
        </w:rPr>
        <w:t>قال</w:t>
      </w:r>
      <w:r w:rsidR="00D10150" w:rsidRPr="00684445">
        <w:rPr>
          <w:rtl/>
        </w:rPr>
        <w:t xml:space="preserve">: </w:t>
      </w:r>
    </w:p>
    <w:p w:rsidR="00301327" w:rsidRPr="00684445" w:rsidRDefault="00301327" w:rsidP="00845E56">
      <w:pPr>
        <w:pStyle w:val="libNormal"/>
        <w:rPr>
          <w:rtl/>
        </w:rPr>
      </w:pPr>
      <w:r w:rsidRPr="00684445">
        <w:rPr>
          <w:rtl/>
        </w:rPr>
        <w:t>ورد في الرواية من تفسير الآية بالنبي</w:t>
      </w:r>
      <w:r w:rsidR="00DD0B2A">
        <w:rPr>
          <w:rtl/>
        </w:rPr>
        <w:t>ّ</w:t>
      </w:r>
      <w:r w:rsidRPr="00684445">
        <w:rPr>
          <w:rtl/>
        </w:rPr>
        <w:t xml:space="preserve"> صلّى الله عليه وآله</w:t>
      </w:r>
      <w:r w:rsidR="003F0683" w:rsidRPr="00684445">
        <w:rPr>
          <w:rtl/>
        </w:rPr>
        <w:t xml:space="preserve"> وسلّم </w:t>
      </w:r>
      <w:r w:rsidRPr="00684445">
        <w:rPr>
          <w:rtl/>
        </w:rPr>
        <w:t>وعلي</w:t>
      </w:r>
      <w:r w:rsidR="00DD0B2A">
        <w:rPr>
          <w:rtl/>
        </w:rPr>
        <w:t>ّ</w:t>
      </w:r>
      <w:r w:rsidRPr="00684445">
        <w:rPr>
          <w:rtl/>
        </w:rPr>
        <w:t xml:space="preserve"> عليه </w:t>
      </w:r>
      <w:r w:rsidR="00DD0B2A">
        <w:rPr>
          <w:rtl/>
        </w:rPr>
        <w:t>ال</w:t>
      </w:r>
      <w:r w:rsidRPr="00684445">
        <w:rPr>
          <w:rtl/>
        </w:rPr>
        <w:t>سل</w:t>
      </w:r>
      <w:r w:rsidR="00DD0B2A">
        <w:rPr>
          <w:rtl/>
        </w:rPr>
        <w:t>ا</w:t>
      </w:r>
      <w:r w:rsidRPr="00684445">
        <w:rPr>
          <w:rtl/>
        </w:rPr>
        <w:t>م</w:t>
      </w:r>
      <w:r w:rsidR="00D10150" w:rsidRPr="00684445">
        <w:rPr>
          <w:rtl/>
        </w:rPr>
        <w:t xml:space="preserve">، </w:t>
      </w:r>
      <w:r w:rsidRPr="00684445">
        <w:rPr>
          <w:rtl/>
        </w:rPr>
        <w:t>أو بالقر</w:t>
      </w:r>
      <w:r w:rsidR="00DD0B2A">
        <w:rPr>
          <w:rtl/>
        </w:rPr>
        <w:t>آ</w:t>
      </w:r>
      <w:r w:rsidRPr="00684445">
        <w:rPr>
          <w:rtl/>
        </w:rPr>
        <w:t>ن والاختصاص به وسيجيء</w:t>
      </w:r>
      <w:r w:rsidR="00DD0B2A">
        <w:rPr>
          <w:rtl/>
        </w:rPr>
        <w:t>إ</w:t>
      </w:r>
      <w:r w:rsidRPr="00684445">
        <w:rPr>
          <w:rtl/>
        </w:rPr>
        <w:t>ن شاء الله.</w:t>
      </w:r>
    </w:p>
    <w:p w:rsidR="00301327" w:rsidRPr="00DF5C21" w:rsidRDefault="00301327" w:rsidP="00845E56">
      <w:pPr>
        <w:pStyle w:val="libNormal"/>
        <w:rPr>
          <w:rtl/>
        </w:rPr>
      </w:pPr>
      <w:r w:rsidRPr="00684445">
        <w:rPr>
          <w:rtl/>
        </w:rPr>
        <w:t>وجاء في الميزان</w:t>
      </w:r>
      <w:r w:rsidR="00AE2736" w:rsidRPr="00684445">
        <w:rPr>
          <w:rtl/>
        </w:rPr>
        <w:t xml:space="preserve"> ج</w:t>
      </w:r>
      <w:r w:rsidR="00AE2736">
        <w:rPr>
          <w:rtl/>
        </w:rPr>
        <w:t xml:space="preserve"> </w:t>
      </w:r>
      <w:r w:rsidR="00AE2736" w:rsidRPr="00684445">
        <w:rPr>
          <w:rtl/>
        </w:rPr>
        <w:t>1</w:t>
      </w:r>
      <w:r w:rsidRPr="00684445">
        <w:rPr>
          <w:rtl/>
        </w:rPr>
        <w:t>0 ص 96 قال</w:t>
      </w:r>
      <w:r w:rsidR="00D10150" w:rsidRPr="00684445">
        <w:rPr>
          <w:rtl/>
        </w:rPr>
        <w:t>:</w:t>
      </w:r>
      <w:r w:rsidR="00D10150">
        <w:rPr>
          <w:rtl/>
        </w:rPr>
        <w:t xml:space="preserve"> </w:t>
      </w:r>
    </w:p>
    <w:p w:rsidR="00301327" w:rsidRPr="0010659A" w:rsidRDefault="00301327" w:rsidP="0044672F">
      <w:pPr>
        <w:pStyle w:val="libNormal"/>
        <w:rPr>
          <w:rtl/>
        </w:rPr>
      </w:pPr>
      <w:r w:rsidRPr="00DF5C21">
        <w:rPr>
          <w:rtl/>
        </w:rPr>
        <w:t xml:space="preserve">في </w:t>
      </w:r>
      <w:r w:rsidR="00DD0B2A">
        <w:rPr>
          <w:rtl/>
        </w:rPr>
        <w:t>أ</w:t>
      </w:r>
      <w:r w:rsidRPr="00DF5C21">
        <w:rPr>
          <w:rtl/>
        </w:rPr>
        <w:t>مالي الشيخ قال</w:t>
      </w:r>
      <w:r w:rsidR="00D10150">
        <w:rPr>
          <w:rtl/>
        </w:rPr>
        <w:t xml:space="preserve">: </w:t>
      </w:r>
      <w:r>
        <w:rPr>
          <w:rtl/>
        </w:rPr>
        <w:t xml:space="preserve">أخبرنا </w:t>
      </w:r>
      <w:r w:rsidRPr="00DF5C21">
        <w:rPr>
          <w:rtl/>
        </w:rPr>
        <w:t>أبو عمرو قال</w:t>
      </w:r>
      <w:r w:rsidR="00D10150">
        <w:rPr>
          <w:rtl/>
        </w:rPr>
        <w:t xml:space="preserve">: </w:t>
      </w:r>
      <w:r>
        <w:rPr>
          <w:rtl/>
        </w:rPr>
        <w:t xml:space="preserve">أخبرنا </w:t>
      </w:r>
      <w:r w:rsidR="00150388">
        <w:rPr>
          <w:rtl/>
        </w:rPr>
        <w:t>أحمد</w:t>
      </w:r>
      <w:r w:rsidRPr="00DF5C21">
        <w:rPr>
          <w:rtl/>
        </w:rPr>
        <w:t xml:space="preserve"> قال</w:t>
      </w:r>
      <w:r w:rsidR="00D10150">
        <w:rPr>
          <w:rtl/>
        </w:rPr>
        <w:t xml:space="preserve">: </w:t>
      </w:r>
      <w:r>
        <w:rPr>
          <w:rtl/>
        </w:rPr>
        <w:t>حدّثنا</w:t>
      </w:r>
      <w:r w:rsidRPr="00DF5C21">
        <w:rPr>
          <w:rtl/>
        </w:rPr>
        <w:t xml:space="preserve"> يعقوب</w:t>
      </w:r>
      <w:r w:rsidR="004E329A">
        <w:rPr>
          <w:rtl/>
        </w:rPr>
        <w:t xml:space="preserve"> بن </w:t>
      </w:r>
      <w:r w:rsidRPr="00DF5C21">
        <w:rPr>
          <w:rtl/>
        </w:rPr>
        <w:t>يوسف بن زياد قال</w:t>
      </w:r>
      <w:r w:rsidR="00D10150">
        <w:rPr>
          <w:rtl/>
        </w:rPr>
        <w:t xml:space="preserve">: </w:t>
      </w:r>
      <w:r>
        <w:rPr>
          <w:rtl/>
        </w:rPr>
        <w:t>حدّثنا</w:t>
      </w:r>
      <w:r w:rsidRPr="00DF5C21">
        <w:rPr>
          <w:rtl/>
        </w:rPr>
        <w:t xml:space="preserve"> نصر بن مزاحم قال</w:t>
      </w:r>
      <w:r w:rsidR="00D10150">
        <w:rPr>
          <w:rtl/>
        </w:rPr>
        <w:t xml:space="preserve">: </w:t>
      </w:r>
      <w:r>
        <w:rPr>
          <w:rtl/>
        </w:rPr>
        <w:t xml:space="preserve">حدّثنا محمّد </w:t>
      </w:r>
      <w:r w:rsidRPr="00DF5C21">
        <w:rPr>
          <w:rtl/>
        </w:rPr>
        <w:t>بن مروان عن الكلبي عن أبي صالح</w:t>
      </w:r>
      <w:r w:rsidR="00B7499C">
        <w:rPr>
          <w:rtl/>
        </w:rPr>
        <w:t xml:space="preserve"> عن ابن </w:t>
      </w:r>
      <w:r w:rsidR="001E071E">
        <w:rPr>
          <w:rtl/>
        </w:rPr>
        <w:t>عباس</w:t>
      </w:r>
      <w:r w:rsidRPr="00DF5C21">
        <w:rPr>
          <w:rtl/>
        </w:rPr>
        <w:t xml:space="preserve"> قال</w:t>
      </w:r>
      <w:r w:rsidR="00D10150">
        <w:rPr>
          <w:rtl/>
        </w:rPr>
        <w:t xml:space="preserve">: </w:t>
      </w:r>
      <w:r w:rsidR="00E15815">
        <w:rPr>
          <w:rStyle w:val="libAlaemChar"/>
          <w:rtl/>
        </w:rPr>
        <w:t>[</w:t>
      </w:r>
      <w:r w:rsidR="00845E56">
        <w:rPr>
          <w:rStyle w:val="libAlaemChar"/>
          <w:rtl/>
        </w:rPr>
        <w:t>(</w:t>
      </w:r>
      <w:r w:rsidRPr="00CF6DDF">
        <w:rPr>
          <w:rStyle w:val="libAieChar"/>
          <w:rtl/>
        </w:rPr>
        <w:t>بِفَضْلِ اللَّـهِ وَبِرَحْمَتِهِ</w:t>
      </w:r>
      <w:r w:rsidR="00845E56" w:rsidRPr="001001E6">
        <w:rPr>
          <w:rStyle w:val="libAlaemChar"/>
          <w:rtl/>
        </w:rPr>
        <w:t>)</w:t>
      </w:r>
      <w:r w:rsidR="00D10150" w:rsidRPr="00845E56">
        <w:rPr>
          <w:rtl/>
        </w:rPr>
        <w:t xml:space="preserve"> </w:t>
      </w:r>
      <w:r w:rsidRPr="00845E56">
        <w:rPr>
          <w:rStyle w:val="libBold2Char"/>
          <w:rtl/>
        </w:rPr>
        <w:t>بفضل الله</w:t>
      </w:r>
      <w:r w:rsidR="00B53D30" w:rsidRPr="00845E56">
        <w:rPr>
          <w:rStyle w:val="libBold2Char"/>
          <w:rtl/>
        </w:rPr>
        <w:t>،</w:t>
      </w:r>
      <w:r w:rsidRPr="00845E56">
        <w:rPr>
          <w:rStyle w:val="libBold2Char"/>
          <w:rtl/>
        </w:rPr>
        <w:t xml:space="preserve"> النبيّ صلّى الله عليه وآله وسلم</w:t>
      </w:r>
      <w:r w:rsidR="00D10150" w:rsidRPr="00845E56">
        <w:rPr>
          <w:rStyle w:val="libBold2Char"/>
          <w:rtl/>
        </w:rPr>
        <w:t xml:space="preserve">، </w:t>
      </w:r>
      <w:r w:rsidRPr="00845E56">
        <w:rPr>
          <w:rStyle w:val="libBold2Char"/>
          <w:rtl/>
        </w:rPr>
        <w:t>وبرحمته علي</w:t>
      </w:r>
      <w:r w:rsidR="00B53D30" w:rsidRPr="00845E56">
        <w:rPr>
          <w:rStyle w:val="libBold2Char"/>
          <w:rtl/>
        </w:rPr>
        <w:t>ّ</w:t>
      </w:r>
      <w:r w:rsidRPr="00845E56">
        <w:rPr>
          <w:rStyle w:val="libBold2Char"/>
          <w:rtl/>
        </w:rPr>
        <w:t xml:space="preserve"> عليه السلام</w:t>
      </w:r>
      <w:r w:rsidR="003B78C0" w:rsidRPr="0010659A">
        <w:rPr>
          <w:rtl/>
        </w:rPr>
        <w:t>]</w:t>
      </w:r>
      <w:r w:rsidRPr="0010659A">
        <w:rPr>
          <w:rtl/>
        </w:rPr>
        <w:t>.</w:t>
      </w:r>
    </w:p>
    <w:p w:rsidR="00372B05" w:rsidRDefault="00372B05" w:rsidP="00372B05">
      <w:pPr>
        <w:pStyle w:val="libLine"/>
        <w:rPr>
          <w:rtl/>
        </w:rPr>
      </w:pPr>
      <w:r>
        <w:rPr>
          <w:rtl/>
        </w:rPr>
        <w:t>____________________</w:t>
      </w:r>
    </w:p>
    <w:p w:rsidR="00372B05" w:rsidRDefault="00372B05" w:rsidP="00EB55B0">
      <w:pPr>
        <w:pStyle w:val="libFootnote0"/>
        <w:rPr>
          <w:rtl/>
        </w:rPr>
      </w:pPr>
      <w:r>
        <w:rPr>
          <w:rtl/>
        </w:rPr>
        <w:t xml:space="preserve">(1) </w:t>
      </w:r>
      <w:r w:rsidRPr="00D03AC3">
        <w:rPr>
          <w:rtl/>
        </w:rPr>
        <w:t>سورة طه</w:t>
      </w:r>
      <w:r w:rsidR="00EB55B0">
        <w:rPr>
          <w:rtl/>
        </w:rPr>
        <w:t xml:space="preserve">: </w:t>
      </w:r>
      <w:r w:rsidRPr="00D03AC3">
        <w:rPr>
          <w:rtl/>
        </w:rPr>
        <w:t>تسلسل</w:t>
      </w:r>
      <w:r>
        <w:rPr>
          <w:rtl/>
        </w:rPr>
        <w:t xml:space="preserve"> </w:t>
      </w:r>
      <w:r w:rsidRPr="00D03AC3">
        <w:rPr>
          <w:rtl/>
        </w:rPr>
        <w:t>20</w:t>
      </w:r>
      <w:r>
        <w:rPr>
          <w:rtl/>
        </w:rPr>
        <w:t xml:space="preserve"> </w:t>
      </w:r>
      <w:r w:rsidRPr="00D03AC3">
        <w:rPr>
          <w:rtl/>
        </w:rPr>
        <w:t>الآية</w:t>
      </w:r>
      <w:r>
        <w:rPr>
          <w:rtl/>
        </w:rPr>
        <w:t xml:space="preserve"> </w:t>
      </w:r>
      <w:r w:rsidRPr="00D03AC3">
        <w:rPr>
          <w:rtl/>
        </w:rPr>
        <w:t>82</w:t>
      </w:r>
      <w:r>
        <w:rPr>
          <w:rtl/>
        </w:rPr>
        <w:t>.</w:t>
      </w:r>
    </w:p>
    <w:p w:rsidR="00372B05" w:rsidRDefault="00372B05" w:rsidP="00EB55B0">
      <w:pPr>
        <w:pStyle w:val="libFootnote0"/>
        <w:rPr>
          <w:rtl/>
        </w:rPr>
      </w:pPr>
      <w:r>
        <w:rPr>
          <w:rtl/>
        </w:rPr>
        <w:t xml:space="preserve">(2) </w:t>
      </w:r>
      <w:r w:rsidRPr="00D03AC3">
        <w:rPr>
          <w:rtl/>
        </w:rPr>
        <w:t>سورة المائدة</w:t>
      </w:r>
      <w:r w:rsidR="00EB55B0">
        <w:rPr>
          <w:rtl/>
        </w:rPr>
        <w:t xml:space="preserve">: </w:t>
      </w:r>
      <w:r w:rsidRPr="00D03AC3">
        <w:rPr>
          <w:rtl/>
        </w:rPr>
        <w:t>تسلسل</w:t>
      </w:r>
      <w:r>
        <w:rPr>
          <w:rtl/>
        </w:rPr>
        <w:t xml:space="preserve"> </w:t>
      </w:r>
      <w:r w:rsidRPr="00D03AC3">
        <w:rPr>
          <w:rtl/>
        </w:rPr>
        <w:t>5</w:t>
      </w:r>
      <w:r>
        <w:rPr>
          <w:rtl/>
        </w:rPr>
        <w:t xml:space="preserve"> </w:t>
      </w:r>
      <w:r w:rsidRPr="00D03AC3">
        <w:rPr>
          <w:rtl/>
        </w:rPr>
        <w:t>الآية</w:t>
      </w:r>
      <w:r>
        <w:rPr>
          <w:rtl/>
        </w:rPr>
        <w:t xml:space="preserve"> </w:t>
      </w:r>
      <w:r w:rsidRPr="00D03AC3">
        <w:rPr>
          <w:rtl/>
        </w:rPr>
        <w:t>67</w:t>
      </w:r>
      <w:r>
        <w:rPr>
          <w:rtl/>
        </w:rPr>
        <w:t>.</w:t>
      </w:r>
    </w:p>
    <w:p w:rsidR="00372B05" w:rsidRDefault="00372B05" w:rsidP="00372B05">
      <w:pPr>
        <w:pStyle w:val="libNormal"/>
        <w:rPr>
          <w:rtl/>
        </w:rPr>
      </w:pPr>
      <w:r>
        <w:rPr>
          <w:rtl/>
        </w:rPr>
        <w:br w:type="page"/>
      </w:r>
    </w:p>
    <w:p w:rsidR="00301327" w:rsidRPr="00DF5C21" w:rsidRDefault="00301327" w:rsidP="00845E56">
      <w:pPr>
        <w:pStyle w:val="libNormal"/>
        <w:rPr>
          <w:rtl/>
        </w:rPr>
      </w:pPr>
      <w:r w:rsidRPr="00DF5C21">
        <w:rPr>
          <w:rtl/>
        </w:rPr>
        <w:lastRenderedPageBreak/>
        <w:t>وقال الطباطبائي في</w:t>
      </w:r>
      <w:r w:rsidR="00AE2736" w:rsidRPr="00DF5C21">
        <w:rPr>
          <w:rtl/>
        </w:rPr>
        <w:t xml:space="preserve"> ج</w:t>
      </w:r>
      <w:r w:rsidR="00AE2736">
        <w:rPr>
          <w:rtl/>
        </w:rPr>
        <w:t xml:space="preserve"> </w:t>
      </w:r>
      <w:r w:rsidR="00AE2736" w:rsidRPr="00DF5C21">
        <w:rPr>
          <w:rtl/>
        </w:rPr>
        <w:t>1</w:t>
      </w:r>
      <w:r w:rsidRPr="00DF5C21">
        <w:rPr>
          <w:rtl/>
        </w:rPr>
        <w:t>0</w:t>
      </w:r>
      <w:r w:rsidR="00D10150">
        <w:rPr>
          <w:rtl/>
        </w:rPr>
        <w:t xml:space="preserve">، </w:t>
      </w:r>
      <w:r>
        <w:rPr>
          <w:rtl/>
        </w:rPr>
        <w:t xml:space="preserve">ص </w:t>
      </w:r>
      <w:r w:rsidRPr="00DF5C21">
        <w:rPr>
          <w:rtl/>
        </w:rPr>
        <w:t>96</w:t>
      </w:r>
      <w:r w:rsidR="00D10150">
        <w:rPr>
          <w:rtl/>
        </w:rPr>
        <w:t xml:space="preserve">: </w:t>
      </w:r>
    </w:p>
    <w:p w:rsidR="00301327" w:rsidRPr="0010659A" w:rsidRDefault="00301327" w:rsidP="00845E56">
      <w:pPr>
        <w:pStyle w:val="libNormal"/>
        <w:rPr>
          <w:rtl/>
        </w:rPr>
      </w:pPr>
      <w:r w:rsidRPr="00DF5C21">
        <w:rPr>
          <w:rtl/>
        </w:rPr>
        <w:t>وفي المجمع قال أبو جعفر الباقر عليه السلام</w:t>
      </w:r>
      <w:r w:rsidR="00D10150">
        <w:rPr>
          <w:rtl/>
        </w:rPr>
        <w:t xml:space="preserve">: </w:t>
      </w:r>
      <w:r w:rsidR="003B78C0" w:rsidRPr="003B78C0">
        <w:rPr>
          <w:rtl/>
        </w:rPr>
        <w:t>[</w:t>
      </w:r>
      <w:r w:rsidRPr="00845E56">
        <w:rPr>
          <w:rStyle w:val="libBold2Char"/>
          <w:rtl/>
        </w:rPr>
        <w:t>فضل الله</w:t>
      </w:r>
      <w:r w:rsidR="00B53D30" w:rsidRPr="00845E56">
        <w:rPr>
          <w:rStyle w:val="libBold2Char"/>
          <w:rtl/>
        </w:rPr>
        <w:t>،</w:t>
      </w:r>
      <w:r w:rsidRPr="00845E56">
        <w:rPr>
          <w:rStyle w:val="libBold2Char"/>
          <w:rtl/>
        </w:rPr>
        <w:t xml:space="preserve"> رسول الله صلّى الله عليه وآله</w:t>
      </w:r>
      <w:r w:rsidR="003F0683" w:rsidRPr="00845E56">
        <w:rPr>
          <w:rStyle w:val="libBold2Char"/>
          <w:rtl/>
        </w:rPr>
        <w:t xml:space="preserve"> وسلّم</w:t>
      </w:r>
      <w:r w:rsidR="00EB55B0">
        <w:rPr>
          <w:rStyle w:val="libBold2Char"/>
          <w:rtl/>
        </w:rPr>
        <w:t>،</w:t>
      </w:r>
      <w:r w:rsidR="003F0683" w:rsidRPr="00845E56">
        <w:rPr>
          <w:rStyle w:val="libBold2Char"/>
          <w:rtl/>
        </w:rPr>
        <w:t xml:space="preserve"> </w:t>
      </w:r>
      <w:r w:rsidRPr="00845E56">
        <w:rPr>
          <w:rStyle w:val="libBold2Char"/>
          <w:rtl/>
        </w:rPr>
        <w:t xml:space="preserve">ورحمته </w:t>
      </w:r>
      <w:r w:rsidR="00150388" w:rsidRPr="00845E56">
        <w:rPr>
          <w:rStyle w:val="libBold2Char"/>
          <w:rtl/>
        </w:rPr>
        <w:t>عليّ بن أبي طالب</w:t>
      </w:r>
      <w:r w:rsidRPr="00845E56">
        <w:rPr>
          <w:rStyle w:val="libBold2Char"/>
          <w:rtl/>
        </w:rPr>
        <w:t xml:space="preserve"> عليه السلام</w:t>
      </w:r>
      <w:r w:rsidR="003B78C0" w:rsidRPr="0010659A">
        <w:rPr>
          <w:rtl/>
        </w:rPr>
        <w:t>]</w:t>
      </w:r>
      <w:r w:rsidRPr="0010659A">
        <w:rPr>
          <w:rtl/>
        </w:rPr>
        <w:t>.</w:t>
      </w:r>
    </w:p>
    <w:p w:rsidR="00301327" w:rsidRPr="00DF5C21" w:rsidRDefault="00301327" w:rsidP="00845E56">
      <w:pPr>
        <w:pStyle w:val="libNormal"/>
        <w:rPr>
          <w:rtl/>
        </w:rPr>
      </w:pPr>
      <w:r w:rsidRPr="00DF5C21">
        <w:rPr>
          <w:rtl/>
        </w:rPr>
        <w:t>ثم</w:t>
      </w:r>
      <w:r w:rsidR="00EB55B0">
        <w:rPr>
          <w:rtl/>
        </w:rPr>
        <w:t>َّ</w:t>
      </w:r>
      <w:r w:rsidRPr="00DF5C21">
        <w:rPr>
          <w:rtl/>
        </w:rPr>
        <w:t xml:space="preserve"> قال</w:t>
      </w:r>
      <w:r w:rsidR="00D10150">
        <w:rPr>
          <w:rtl/>
        </w:rPr>
        <w:t xml:space="preserve">: </w:t>
      </w:r>
      <w:r w:rsidR="00B53D30">
        <w:rPr>
          <w:rtl/>
        </w:rPr>
        <w:t>أ</w:t>
      </w:r>
      <w:r w:rsidRPr="00DF5C21">
        <w:rPr>
          <w:rtl/>
        </w:rPr>
        <w:t>قول</w:t>
      </w:r>
      <w:r w:rsidR="00D10150">
        <w:rPr>
          <w:rtl/>
        </w:rPr>
        <w:t xml:space="preserve">: </w:t>
      </w:r>
      <w:r w:rsidRPr="00DF5C21">
        <w:rPr>
          <w:rtl/>
        </w:rPr>
        <w:t>وذلك أن</w:t>
      </w:r>
      <w:r w:rsidR="00B53D30">
        <w:rPr>
          <w:rtl/>
        </w:rPr>
        <w:t>ّ</w:t>
      </w:r>
      <w:r>
        <w:rPr>
          <w:rtl/>
        </w:rPr>
        <w:t xml:space="preserve"> النبيّ صلّى الله عليه وآله</w:t>
      </w:r>
      <w:r w:rsidR="003F0683">
        <w:rPr>
          <w:rtl/>
        </w:rPr>
        <w:t xml:space="preserve"> وسلّم </w:t>
      </w:r>
      <w:r w:rsidRPr="00DF5C21">
        <w:rPr>
          <w:rtl/>
        </w:rPr>
        <w:t xml:space="preserve">نعمة </w:t>
      </w:r>
      <w:r w:rsidR="00B53D30">
        <w:rPr>
          <w:rtl/>
        </w:rPr>
        <w:t>أ</w:t>
      </w:r>
      <w:r w:rsidRPr="00DF5C21">
        <w:rPr>
          <w:rtl/>
        </w:rPr>
        <w:t>نعم الله بها على العالمين بما جاء به من الرسالة ومواد</w:t>
      </w:r>
      <w:r w:rsidR="00B53D30">
        <w:rPr>
          <w:rtl/>
        </w:rPr>
        <w:t>ّ</w:t>
      </w:r>
      <w:r w:rsidRPr="00DF5C21">
        <w:rPr>
          <w:rtl/>
        </w:rPr>
        <w:t xml:space="preserve"> الهداية</w:t>
      </w:r>
      <w:r w:rsidR="00D10150">
        <w:rPr>
          <w:rtl/>
        </w:rPr>
        <w:t xml:space="preserve">، </w:t>
      </w:r>
      <w:r w:rsidRPr="00DF5C21">
        <w:rPr>
          <w:rtl/>
        </w:rPr>
        <w:t>وعلي</w:t>
      </w:r>
      <w:r w:rsidR="00B53D30">
        <w:rPr>
          <w:rtl/>
        </w:rPr>
        <w:t>ّ</w:t>
      </w:r>
      <w:r w:rsidRPr="00DF5C21">
        <w:rPr>
          <w:rtl/>
        </w:rPr>
        <w:t xml:space="preserve"> عليه السلام هو أو</w:t>
      </w:r>
      <w:r w:rsidR="00B53D30">
        <w:rPr>
          <w:rtl/>
        </w:rPr>
        <w:t>ّ</w:t>
      </w:r>
      <w:r w:rsidRPr="00DF5C21">
        <w:rPr>
          <w:rtl/>
        </w:rPr>
        <w:t>ل فاتح لباب الولاية وفعلي</w:t>
      </w:r>
      <w:r w:rsidR="00B53D30">
        <w:rPr>
          <w:rtl/>
        </w:rPr>
        <w:t>ّ</w:t>
      </w:r>
      <w:r w:rsidRPr="00DF5C21">
        <w:rPr>
          <w:rtl/>
        </w:rPr>
        <w:t>ة التحق</w:t>
      </w:r>
      <w:r w:rsidR="00B53D30">
        <w:rPr>
          <w:rtl/>
        </w:rPr>
        <w:t>ّ</w:t>
      </w:r>
      <w:r w:rsidRPr="00DF5C21">
        <w:rPr>
          <w:rtl/>
        </w:rPr>
        <w:t>ق بنعمة الهداية فهو الرحمة فينطبق الخبر على ما قد</w:t>
      </w:r>
      <w:r w:rsidR="00B53D30">
        <w:rPr>
          <w:rtl/>
        </w:rPr>
        <w:t>ّ</w:t>
      </w:r>
      <w:r w:rsidRPr="00DF5C21">
        <w:rPr>
          <w:rtl/>
        </w:rPr>
        <w:t>مناه في تفسير الآية.</w:t>
      </w:r>
    </w:p>
    <w:p w:rsidR="00301327" w:rsidRPr="0010659A" w:rsidRDefault="00301327" w:rsidP="0044672F">
      <w:pPr>
        <w:pStyle w:val="libNormal"/>
        <w:rPr>
          <w:rtl/>
        </w:rPr>
      </w:pPr>
      <w:r w:rsidRPr="00DF5C21">
        <w:rPr>
          <w:rtl/>
        </w:rPr>
        <w:t>وروى الحافظ</w:t>
      </w:r>
      <w:r>
        <w:rPr>
          <w:rtl/>
        </w:rPr>
        <w:t xml:space="preserve"> محمّد </w:t>
      </w:r>
      <w:r w:rsidRPr="00DF5C21">
        <w:rPr>
          <w:rtl/>
        </w:rPr>
        <w:t>بن يوسف الكنجي في كتابه كفاية الطالب</w:t>
      </w:r>
      <w:r>
        <w:rPr>
          <w:rtl/>
        </w:rPr>
        <w:t xml:space="preserve"> ص </w:t>
      </w:r>
      <w:r w:rsidRPr="00DF5C21">
        <w:rPr>
          <w:rtl/>
        </w:rPr>
        <w:t>237</w:t>
      </w:r>
      <w:r>
        <w:rPr>
          <w:rtl/>
        </w:rPr>
        <w:t xml:space="preserve"> </w:t>
      </w:r>
      <w:r w:rsidRPr="00DF5C21">
        <w:rPr>
          <w:rtl/>
        </w:rPr>
        <w:t>وبسنده عن الكلبي</w:t>
      </w:r>
      <w:r w:rsidR="00D10150">
        <w:rPr>
          <w:rtl/>
        </w:rPr>
        <w:t>،</w:t>
      </w:r>
      <w:r w:rsidR="00B7499C">
        <w:rPr>
          <w:rtl/>
        </w:rPr>
        <w:t xml:space="preserve"> عن ابن </w:t>
      </w:r>
      <w:r w:rsidRPr="00DF5C21">
        <w:rPr>
          <w:rtl/>
        </w:rPr>
        <w:t>صالح</w:t>
      </w:r>
      <w:r w:rsidR="00B7499C">
        <w:rPr>
          <w:rtl/>
        </w:rPr>
        <w:t xml:space="preserve"> عن ابن </w:t>
      </w:r>
      <w:r w:rsidR="001E071E">
        <w:rPr>
          <w:rtl/>
        </w:rPr>
        <w:t>عباس</w:t>
      </w:r>
      <w:r w:rsidR="00D10150">
        <w:rPr>
          <w:rtl/>
        </w:rPr>
        <w:t xml:space="preserve">، </w:t>
      </w:r>
      <w:r w:rsidRPr="00DF5C21">
        <w:rPr>
          <w:rtl/>
        </w:rPr>
        <w:t xml:space="preserve">في قوله </w:t>
      </w:r>
      <w:r w:rsidR="00E96C6A">
        <w:rPr>
          <w:rtl/>
        </w:rPr>
        <w:t>عزّ وجلّ</w:t>
      </w:r>
      <w:r w:rsidR="00D10150">
        <w:rPr>
          <w:rtl/>
        </w:rPr>
        <w:t xml:space="preserve">: </w:t>
      </w:r>
      <w:r w:rsidR="00845E56">
        <w:rPr>
          <w:rStyle w:val="libAlaemChar"/>
          <w:rtl/>
        </w:rPr>
        <w:t>(</w:t>
      </w:r>
      <w:r w:rsidRPr="00CF6DDF">
        <w:rPr>
          <w:rStyle w:val="libAieChar"/>
          <w:rtl/>
        </w:rPr>
        <w:t>قُلْ بِفَضْلِ اللَّـهِ وَبِرَحْمَتِهِ</w:t>
      </w:r>
      <w:r w:rsidR="00845E56" w:rsidRPr="001001E6">
        <w:rPr>
          <w:rStyle w:val="libAlaemChar"/>
          <w:rtl/>
        </w:rPr>
        <w:t>)</w:t>
      </w:r>
      <w:r w:rsidR="00845E56">
        <w:rPr>
          <w:rtl/>
        </w:rPr>
        <w:t>،</w:t>
      </w:r>
      <w:r w:rsidR="00D10150">
        <w:rPr>
          <w:rtl/>
        </w:rPr>
        <w:t xml:space="preserve"> </w:t>
      </w:r>
      <w:r w:rsidRPr="00DF5C21">
        <w:rPr>
          <w:rtl/>
        </w:rPr>
        <w:t>قال</w:t>
      </w:r>
      <w:r w:rsidR="00D10150">
        <w:rPr>
          <w:rtl/>
        </w:rPr>
        <w:t xml:space="preserve">: </w:t>
      </w:r>
      <w:r w:rsidR="00E15815">
        <w:rPr>
          <w:rtl/>
        </w:rPr>
        <w:t>[</w:t>
      </w:r>
      <w:r w:rsidRPr="001E2E19">
        <w:rPr>
          <w:rStyle w:val="libBold2Char"/>
          <w:rtl/>
        </w:rPr>
        <w:t xml:space="preserve">فضل الله النبيّ </w:t>
      </w:r>
      <w:r w:rsidR="003F0683" w:rsidRPr="001E2E19">
        <w:rPr>
          <w:rStyle w:val="libBold2Char"/>
          <w:rtl/>
        </w:rPr>
        <w:t>صلّى الله عليه وآله وسلّم</w:t>
      </w:r>
      <w:r w:rsidR="00D10150" w:rsidRPr="001E2E19">
        <w:rPr>
          <w:rStyle w:val="libBold2Char"/>
          <w:rtl/>
        </w:rPr>
        <w:t xml:space="preserve">، </w:t>
      </w:r>
      <w:r w:rsidRPr="001E2E19">
        <w:rPr>
          <w:rStyle w:val="libBold2Char"/>
          <w:rtl/>
        </w:rPr>
        <w:t xml:space="preserve">ورحمته </w:t>
      </w:r>
      <w:r w:rsidR="00150388" w:rsidRPr="001E2E19">
        <w:rPr>
          <w:rStyle w:val="libBold2Char"/>
          <w:rtl/>
        </w:rPr>
        <w:t>عليّ بن أبي طالب</w:t>
      </w:r>
      <w:r w:rsidR="003B78C0" w:rsidRPr="0010659A">
        <w:rPr>
          <w:rtl/>
        </w:rPr>
        <w:t>]</w:t>
      </w:r>
      <w:r w:rsidRPr="0010659A">
        <w:rPr>
          <w:rtl/>
        </w:rPr>
        <w:t>.</w:t>
      </w:r>
    </w:p>
    <w:p w:rsidR="00301327" w:rsidRPr="00845E56" w:rsidRDefault="00301327" w:rsidP="0044672F">
      <w:pPr>
        <w:pStyle w:val="libNormal"/>
        <w:rPr>
          <w:rtl/>
        </w:rPr>
      </w:pPr>
      <w:r w:rsidRPr="00DF5C21">
        <w:rPr>
          <w:rtl/>
        </w:rPr>
        <w:t>قلت</w:t>
      </w:r>
      <w:r w:rsidR="00D10150">
        <w:rPr>
          <w:rtl/>
        </w:rPr>
        <w:t xml:space="preserve">: </w:t>
      </w:r>
      <w:r w:rsidRPr="00DF5C21">
        <w:rPr>
          <w:rtl/>
        </w:rPr>
        <w:t>هكذا رواه الخطيب في تاريخه</w:t>
      </w:r>
      <w:r w:rsidR="00D10150">
        <w:rPr>
          <w:rtl/>
        </w:rPr>
        <w:t xml:space="preserve">، </w:t>
      </w:r>
      <w:r>
        <w:rPr>
          <w:rtl/>
        </w:rPr>
        <w:t>وأخرج</w:t>
      </w:r>
      <w:r w:rsidRPr="00DF5C21">
        <w:rPr>
          <w:rtl/>
        </w:rPr>
        <w:t>ه</w:t>
      </w:r>
      <w:r w:rsidR="004E329A">
        <w:rPr>
          <w:rtl/>
        </w:rPr>
        <w:t xml:space="preserve"> </w:t>
      </w:r>
      <w:r w:rsidR="0044672F">
        <w:rPr>
          <w:rtl/>
        </w:rPr>
        <w:t>ا</w:t>
      </w:r>
      <w:r w:rsidR="004E329A">
        <w:rPr>
          <w:rtl/>
        </w:rPr>
        <w:t xml:space="preserve">بن </w:t>
      </w:r>
      <w:r w:rsidRPr="00DF5C21">
        <w:rPr>
          <w:rtl/>
        </w:rPr>
        <w:t>عساكر في كتابه</w:t>
      </w:r>
      <w:r w:rsidR="00D10150" w:rsidRPr="00845E56">
        <w:rPr>
          <w:rtl/>
        </w:rPr>
        <w:t xml:space="preserve"> </w:t>
      </w:r>
      <w:r w:rsidR="00D10150" w:rsidRPr="00845E56">
        <w:rPr>
          <w:rStyle w:val="libFootnotenumChar"/>
          <w:rtl/>
        </w:rPr>
        <w:t>(</w:t>
      </w:r>
      <w:r w:rsidR="00372B05">
        <w:rPr>
          <w:rStyle w:val="libFootnotenumChar"/>
          <w:rtl/>
        </w:rPr>
        <w:t>1</w:t>
      </w:r>
      <w:r w:rsidR="00D10150" w:rsidRPr="00845E56">
        <w:rPr>
          <w:rStyle w:val="libFootnotenumChar"/>
          <w:rtl/>
        </w:rPr>
        <w:t>)</w:t>
      </w:r>
      <w:r w:rsidR="00845E56" w:rsidRPr="00845E56">
        <w:rPr>
          <w:rtl/>
        </w:rPr>
        <w:t>.</w:t>
      </w:r>
    </w:p>
    <w:p w:rsidR="00301327" w:rsidRPr="00DF5C21" w:rsidRDefault="00301327" w:rsidP="00E15815">
      <w:pPr>
        <w:pStyle w:val="libNormal"/>
        <w:rPr>
          <w:rtl/>
        </w:rPr>
      </w:pPr>
      <w:r w:rsidRPr="00DF5C21">
        <w:rPr>
          <w:rtl/>
        </w:rPr>
        <w:t>وروى العلامة شهاب الدين الحسيني الشافعي الشيرازي في توضيح الدلائل</w:t>
      </w:r>
      <w:r>
        <w:rPr>
          <w:rtl/>
        </w:rPr>
        <w:t xml:space="preserve"> ص </w:t>
      </w:r>
      <w:r w:rsidRPr="00DF5C21">
        <w:rPr>
          <w:rtl/>
        </w:rPr>
        <w:t>160</w:t>
      </w:r>
      <w:r>
        <w:rPr>
          <w:rtl/>
        </w:rPr>
        <w:t xml:space="preserve"> </w:t>
      </w:r>
      <w:r w:rsidRPr="00DF5C21">
        <w:rPr>
          <w:rtl/>
        </w:rPr>
        <w:t>وهو نسخة مصو</w:t>
      </w:r>
      <w:r w:rsidR="002C0CE8">
        <w:rPr>
          <w:rtl/>
        </w:rPr>
        <w:t>ّ</w:t>
      </w:r>
      <w:r w:rsidRPr="00DF5C21">
        <w:rPr>
          <w:rtl/>
        </w:rPr>
        <w:t>رة في المكتبة الوطني</w:t>
      </w:r>
      <w:r w:rsidR="0092523D">
        <w:rPr>
          <w:rtl/>
        </w:rPr>
        <w:t>ّ</w:t>
      </w:r>
      <w:r w:rsidRPr="00DF5C21">
        <w:rPr>
          <w:rtl/>
        </w:rPr>
        <w:t xml:space="preserve">ة </w:t>
      </w:r>
      <w:r w:rsidR="00E15815">
        <w:rPr>
          <w:rtl/>
        </w:rPr>
        <w:t>(</w:t>
      </w:r>
      <w:r w:rsidRPr="00DF5C21">
        <w:rPr>
          <w:rtl/>
        </w:rPr>
        <w:t>مل</w:t>
      </w:r>
      <w:r w:rsidR="0092523D">
        <w:rPr>
          <w:rtl/>
        </w:rPr>
        <w:t>ِّ</w:t>
      </w:r>
      <w:r w:rsidRPr="00DF5C21">
        <w:rPr>
          <w:rtl/>
        </w:rPr>
        <w:t>ي</w:t>
      </w:r>
      <w:r w:rsidR="00E15815">
        <w:rPr>
          <w:rtl/>
        </w:rPr>
        <w:t>)</w:t>
      </w:r>
      <w:r w:rsidRPr="00DF5C21">
        <w:rPr>
          <w:rtl/>
        </w:rPr>
        <w:t>.</w:t>
      </w:r>
    </w:p>
    <w:p w:rsidR="00301327" w:rsidRPr="00DF5C21" w:rsidRDefault="00301327" w:rsidP="00EB55B0">
      <w:pPr>
        <w:pStyle w:val="libNormal"/>
        <w:rPr>
          <w:rtl/>
        </w:rPr>
      </w:pPr>
      <w:r w:rsidRPr="00DF5C21">
        <w:rPr>
          <w:rtl/>
        </w:rPr>
        <w:t>والفت</w:t>
      </w:r>
      <w:r w:rsidR="00EB55B0">
        <w:rPr>
          <w:rtl/>
        </w:rPr>
        <w:t>ّ</w:t>
      </w:r>
      <w:r w:rsidRPr="00DF5C21">
        <w:rPr>
          <w:rtl/>
        </w:rPr>
        <w:t>ال في روضة الواعظين</w:t>
      </w:r>
      <w:r w:rsidR="00EB55B0">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106</w:t>
      </w:r>
      <w:r w:rsidR="00D10150">
        <w:rPr>
          <w:rtl/>
        </w:rPr>
        <w:t>.</w:t>
      </w:r>
    </w:p>
    <w:p w:rsidR="00301327" w:rsidRPr="0010659A" w:rsidRDefault="00301327" w:rsidP="00EB55B0">
      <w:pPr>
        <w:pStyle w:val="libNormal"/>
        <w:rPr>
          <w:rtl/>
        </w:rPr>
      </w:pPr>
      <w:r w:rsidRPr="00DF5C21">
        <w:rPr>
          <w:rtl/>
        </w:rPr>
        <w:t>و</w:t>
      </w:r>
      <w:r w:rsidR="002C0CE8">
        <w:rPr>
          <w:rtl/>
        </w:rPr>
        <w:t>أ</w:t>
      </w:r>
      <w:r w:rsidRPr="00DF5C21">
        <w:rPr>
          <w:rtl/>
        </w:rPr>
        <w:t>ورد الكليني في الكافي</w:t>
      </w:r>
      <w:r w:rsidR="00EB55B0">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350</w:t>
      </w:r>
      <w:r>
        <w:rPr>
          <w:rtl/>
        </w:rPr>
        <w:t xml:space="preserve"> </w:t>
      </w:r>
      <w:r w:rsidRPr="00DF5C21">
        <w:rPr>
          <w:rtl/>
        </w:rPr>
        <w:t>في الحديث</w:t>
      </w:r>
      <w:r>
        <w:rPr>
          <w:rtl/>
        </w:rPr>
        <w:t xml:space="preserve"> </w:t>
      </w:r>
      <w:r w:rsidRPr="00DF5C21">
        <w:rPr>
          <w:rtl/>
        </w:rPr>
        <w:t>55</w:t>
      </w:r>
      <w:r>
        <w:rPr>
          <w:rtl/>
        </w:rPr>
        <w:t xml:space="preserve"> </w:t>
      </w:r>
      <w:r w:rsidRPr="00DF5C21">
        <w:rPr>
          <w:rtl/>
        </w:rPr>
        <w:t>قال</w:t>
      </w:r>
      <w:r w:rsidR="00D10150">
        <w:rPr>
          <w:rtl/>
        </w:rPr>
        <w:t xml:space="preserve">: </w:t>
      </w:r>
      <w:r w:rsidRPr="00DF5C21">
        <w:rPr>
          <w:rtl/>
        </w:rPr>
        <w:t>عن ال</w:t>
      </w:r>
      <w:r w:rsidR="002C0CE8">
        <w:rPr>
          <w:rtl/>
        </w:rPr>
        <w:t>إ</w:t>
      </w:r>
      <w:r w:rsidRPr="00DF5C21">
        <w:rPr>
          <w:rtl/>
        </w:rPr>
        <w:t>مام الرضا عليه السلام</w:t>
      </w:r>
      <w:r w:rsidR="00D10150">
        <w:rPr>
          <w:rtl/>
        </w:rPr>
        <w:t xml:space="preserve">، </w:t>
      </w:r>
      <w:r w:rsidRPr="00DF5C21">
        <w:rPr>
          <w:rtl/>
        </w:rPr>
        <w:t>قال في ورود الآية</w:t>
      </w:r>
      <w:r w:rsidR="00D10150">
        <w:rPr>
          <w:rtl/>
        </w:rPr>
        <w:t xml:space="preserve">: </w:t>
      </w:r>
      <w:r w:rsidR="003B78C0" w:rsidRPr="003B78C0">
        <w:rPr>
          <w:rtl/>
        </w:rPr>
        <w:t>[</w:t>
      </w:r>
      <w:r w:rsidRPr="00845E56">
        <w:rPr>
          <w:rStyle w:val="libBold2Char"/>
          <w:rtl/>
        </w:rPr>
        <w:t xml:space="preserve">بولاية محمّد وآل محمّد </w:t>
      </w:r>
      <w:r w:rsidR="003F0683" w:rsidRPr="00845E56">
        <w:rPr>
          <w:rStyle w:val="libBold2Char"/>
          <w:rtl/>
        </w:rPr>
        <w:t>صلّى الله عليه</w:t>
      </w:r>
      <w:r w:rsidRPr="00845E56">
        <w:rPr>
          <w:rStyle w:val="libBold2Char"/>
          <w:rtl/>
        </w:rPr>
        <w:t xml:space="preserve"> و</w:t>
      </w:r>
      <w:r w:rsidR="002C0CE8" w:rsidRPr="00845E56">
        <w:rPr>
          <w:rStyle w:val="libBold2Char"/>
          <w:rtl/>
        </w:rPr>
        <w:t>آ</w:t>
      </w:r>
      <w:r w:rsidRPr="00845E56">
        <w:rPr>
          <w:rStyle w:val="libBold2Char"/>
          <w:rtl/>
        </w:rPr>
        <w:t>له</w:t>
      </w:r>
      <w:r w:rsidR="00D10150" w:rsidRPr="00845E56">
        <w:rPr>
          <w:rStyle w:val="libBold2Char"/>
          <w:rtl/>
        </w:rPr>
        <w:t xml:space="preserve">، </w:t>
      </w:r>
      <w:r w:rsidRPr="00845E56">
        <w:rPr>
          <w:rStyle w:val="libBold2Char"/>
          <w:rtl/>
        </w:rPr>
        <w:t>هو خير مما يجمع هؤلاء من دنياهم</w:t>
      </w:r>
      <w:r w:rsidR="003B78C0" w:rsidRPr="0010659A">
        <w:rPr>
          <w:rtl/>
        </w:rPr>
        <w:t>]</w:t>
      </w:r>
      <w:r w:rsidRPr="0010659A">
        <w:rPr>
          <w:rtl/>
        </w:rPr>
        <w:t>.</w:t>
      </w:r>
    </w:p>
    <w:p w:rsidR="00301327" w:rsidRPr="00DF5C21" w:rsidRDefault="00301327" w:rsidP="00EB55B0">
      <w:pPr>
        <w:pStyle w:val="libNormal"/>
        <w:rPr>
          <w:rtl/>
        </w:rPr>
      </w:pPr>
      <w:r w:rsidRPr="00DF5C21">
        <w:rPr>
          <w:rtl/>
        </w:rPr>
        <w:t xml:space="preserve">وورد الكثير من التفاصيل والمصادر في </w:t>
      </w:r>
      <w:r w:rsidR="002C0CE8">
        <w:rPr>
          <w:rtl/>
        </w:rPr>
        <w:t>إ</w:t>
      </w:r>
      <w:r w:rsidRPr="00DF5C21">
        <w:rPr>
          <w:rtl/>
        </w:rPr>
        <w:t>حقاق الحق</w:t>
      </w:r>
      <w:r w:rsidR="002C0CE8">
        <w:rPr>
          <w:rtl/>
        </w:rPr>
        <w:t>ّ</w:t>
      </w:r>
      <w:r w:rsidR="00EB55B0">
        <w:rPr>
          <w:rtl/>
        </w:rPr>
        <w:t>: تحقيق</w:t>
      </w:r>
      <w:r w:rsidR="00AE2736">
        <w:rPr>
          <w:rtl/>
        </w:rPr>
        <w:t xml:space="preserve"> </w:t>
      </w:r>
      <w:r w:rsidR="00EB55B0">
        <w:rPr>
          <w:rtl/>
        </w:rPr>
        <w:t>ا</w:t>
      </w:r>
      <w:r w:rsidRPr="00DF5C21">
        <w:rPr>
          <w:rtl/>
        </w:rPr>
        <w:t>لمرعشي النجفي</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546</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sidRPr="00DF5C21">
        <w:rPr>
          <w:rtl/>
        </w:rPr>
        <w:t>4</w:t>
      </w:r>
      <w:r>
        <w:rPr>
          <w:rtl/>
        </w:rPr>
        <w:t xml:space="preserve"> ص </w:t>
      </w:r>
      <w:r w:rsidRPr="00DF5C21">
        <w:rPr>
          <w:rtl/>
        </w:rPr>
        <w:t>401</w:t>
      </w:r>
      <w:r w:rsidR="00D10150">
        <w:rPr>
          <w:rtl/>
        </w:rPr>
        <w:t xml:space="preserve">، </w:t>
      </w:r>
      <w:r w:rsidRPr="00DF5C21">
        <w:rPr>
          <w:rtl/>
        </w:rPr>
        <w:t>و</w:t>
      </w:r>
      <w:r w:rsidR="00AE2736" w:rsidRPr="00DF5C21">
        <w:rPr>
          <w:rtl/>
        </w:rPr>
        <w:t>ج</w:t>
      </w:r>
      <w:r w:rsidR="00AE2736">
        <w:rPr>
          <w:rtl/>
        </w:rPr>
        <w:t xml:space="preserve"> </w:t>
      </w:r>
      <w:r w:rsidR="00AE2736" w:rsidRPr="00DF5C21">
        <w:rPr>
          <w:rtl/>
        </w:rPr>
        <w:t>2</w:t>
      </w:r>
      <w:r w:rsidRPr="00DF5C21">
        <w:rPr>
          <w:rtl/>
        </w:rPr>
        <w:t>0</w:t>
      </w:r>
      <w:r w:rsidR="00D10150">
        <w:rPr>
          <w:rtl/>
        </w:rPr>
        <w:t xml:space="preserve">، </w:t>
      </w:r>
      <w:r>
        <w:rPr>
          <w:rtl/>
        </w:rPr>
        <w:t xml:space="preserve">ص </w:t>
      </w:r>
      <w:r w:rsidRPr="00DF5C21">
        <w:rPr>
          <w:rtl/>
        </w:rPr>
        <w:t>82</w:t>
      </w:r>
      <w:r w:rsidR="00D10150">
        <w:rPr>
          <w:rtl/>
        </w:rPr>
        <w:t>.</w:t>
      </w:r>
    </w:p>
    <w:p w:rsidR="00301327" w:rsidRPr="00DF5C21" w:rsidRDefault="00301327" w:rsidP="00845E56">
      <w:pPr>
        <w:pStyle w:val="libNormal"/>
        <w:rPr>
          <w:rtl/>
        </w:rPr>
      </w:pPr>
      <w:r w:rsidRPr="00DF5C21">
        <w:rPr>
          <w:rtl/>
        </w:rPr>
        <w:t>وروى القم</w:t>
      </w:r>
      <w:r w:rsidR="002C0CE8">
        <w:rPr>
          <w:rtl/>
        </w:rPr>
        <w:t>ّ</w:t>
      </w:r>
      <w:r w:rsidRPr="00DF5C21">
        <w:rPr>
          <w:rtl/>
        </w:rPr>
        <w:t>ي في تفسيره</w:t>
      </w:r>
      <w:r w:rsidR="00EB55B0">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313</w:t>
      </w:r>
      <w:r w:rsidR="00D10150">
        <w:rPr>
          <w:rtl/>
        </w:rPr>
        <w:t>.</w:t>
      </w:r>
    </w:p>
    <w:p w:rsidR="00301327" w:rsidRPr="00DF5C21" w:rsidRDefault="00301327" w:rsidP="00EB55B0">
      <w:pPr>
        <w:pStyle w:val="libNormal"/>
        <w:rPr>
          <w:rtl/>
        </w:rPr>
      </w:pPr>
      <w:r w:rsidRPr="00DF5C21">
        <w:rPr>
          <w:rtl/>
        </w:rPr>
        <w:t>وروى الشيخ أبو علي الفضل بن الحسن الطبرسي في تفسيره</w:t>
      </w:r>
      <w:r w:rsidR="00EB55B0">
        <w:rPr>
          <w:rtl/>
        </w:rPr>
        <w:t>:</w:t>
      </w:r>
      <w:r w:rsidRPr="00DF5C21">
        <w:rPr>
          <w:rtl/>
        </w:rPr>
        <w:t xml:space="preserve"> مجمع البيان المجلد الثالث الجزء الخامس</w:t>
      </w:r>
      <w:r>
        <w:rPr>
          <w:rtl/>
        </w:rPr>
        <w:t xml:space="preserve"> ص </w:t>
      </w:r>
      <w:r w:rsidRPr="00DF5C21">
        <w:rPr>
          <w:rtl/>
        </w:rPr>
        <w:t>117</w:t>
      </w:r>
      <w:r>
        <w:rPr>
          <w:rtl/>
        </w:rPr>
        <w:t xml:space="preserve"> </w:t>
      </w:r>
      <w:r w:rsidRPr="00DF5C21">
        <w:rPr>
          <w:rtl/>
        </w:rPr>
        <w:t xml:space="preserve">ط. دار إحياء التراث العربي </w:t>
      </w:r>
      <w:r>
        <w:rPr>
          <w:rtl/>
        </w:rPr>
        <w:t>-</w:t>
      </w:r>
      <w:r w:rsidRPr="00DF5C21">
        <w:rPr>
          <w:rtl/>
        </w:rPr>
        <w:t xml:space="preserve"> بيروت قال</w:t>
      </w:r>
      <w:r w:rsidR="00D10150">
        <w:rPr>
          <w:rtl/>
        </w:rPr>
        <w:t xml:space="preserve">: </w:t>
      </w:r>
    </w:p>
    <w:p w:rsidR="00301327" w:rsidRPr="00DF5C21" w:rsidRDefault="00301327" w:rsidP="00845E56">
      <w:pPr>
        <w:pStyle w:val="libNormal"/>
        <w:rPr>
          <w:rtl/>
        </w:rPr>
      </w:pPr>
      <w:r w:rsidRPr="00DF5C21">
        <w:rPr>
          <w:rtl/>
        </w:rPr>
        <w:t>وقيل فضل الله الإسلام</w:t>
      </w:r>
      <w:r w:rsidR="00D10150">
        <w:rPr>
          <w:rtl/>
        </w:rPr>
        <w:t xml:space="preserve">، </w:t>
      </w:r>
      <w:r w:rsidRPr="00DF5C21">
        <w:rPr>
          <w:rtl/>
        </w:rPr>
        <w:t>ورحمته القر</w:t>
      </w:r>
      <w:r w:rsidR="002C0CE8">
        <w:rPr>
          <w:rtl/>
        </w:rPr>
        <w:t>آ</w:t>
      </w:r>
      <w:r w:rsidRPr="00DF5C21">
        <w:rPr>
          <w:rtl/>
        </w:rPr>
        <w:t>ن</w:t>
      </w:r>
      <w:r w:rsidR="00D10150">
        <w:rPr>
          <w:rtl/>
        </w:rPr>
        <w:t xml:space="preserve">، </w:t>
      </w:r>
      <w:r w:rsidRPr="00DF5C21">
        <w:rPr>
          <w:rtl/>
        </w:rPr>
        <w:t>عن قتاده ومجاهد وغيرهما وقال</w:t>
      </w:r>
      <w:r w:rsidR="00D10150">
        <w:rPr>
          <w:rtl/>
        </w:rPr>
        <w:t xml:space="preserve">: </w:t>
      </w:r>
    </w:p>
    <w:p w:rsidR="00372B05" w:rsidRDefault="00372B05" w:rsidP="00372B05">
      <w:pPr>
        <w:pStyle w:val="libLine"/>
        <w:rPr>
          <w:rtl/>
        </w:rPr>
      </w:pPr>
      <w:r>
        <w:rPr>
          <w:rtl/>
        </w:rPr>
        <w:t>____________________</w:t>
      </w:r>
    </w:p>
    <w:p w:rsidR="00372B05" w:rsidRDefault="00372B05" w:rsidP="00372B05">
      <w:pPr>
        <w:pStyle w:val="libFootnote0"/>
        <w:rPr>
          <w:rtl/>
        </w:rPr>
      </w:pPr>
      <w:r>
        <w:rPr>
          <w:rtl/>
        </w:rPr>
        <w:t xml:space="preserve">(1) </w:t>
      </w:r>
      <w:r w:rsidRPr="00D03AC3">
        <w:rPr>
          <w:rtl/>
        </w:rPr>
        <w:t>لقد أوردنا رواية الخطيب البغداد</w:t>
      </w:r>
      <w:r w:rsidR="00EB55B0">
        <w:rPr>
          <w:rtl/>
        </w:rPr>
        <w:t>ي</w:t>
      </w:r>
      <w:r w:rsidRPr="00D03AC3">
        <w:rPr>
          <w:rtl/>
        </w:rPr>
        <w:t xml:space="preserve"> في</w:t>
      </w:r>
      <w:r>
        <w:rPr>
          <w:rtl/>
        </w:rPr>
        <w:t xml:space="preserve"> ص </w:t>
      </w:r>
      <w:r w:rsidRPr="00D03AC3">
        <w:rPr>
          <w:rtl/>
        </w:rPr>
        <w:t>1</w:t>
      </w:r>
      <w:r>
        <w:rPr>
          <w:rtl/>
        </w:rPr>
        <w:t xml:space="preserve"> </w:t>
      </w:r>
      <w:r w:rsidRPr="00D03AC3">
        <w:rPr>
          <w:rtl/>
        </w:rPr>
        <w:t xml:space="preserve">لهذه الآية </w:t>
      </w:r>
      <w:r>
        <w:rPr>
          <w:rtl/>
        </w:rPr>
        <w:t>-</w:t>
      </w:r>
      <w:r w:rsidRPr="00D03AC3">
        <w:rPr>
          <w:rtl/>
        </w:rPr>
        <w:t xml:space="preserve"> بدايتها فيما كتبت ول</w:t>
      </w:r>
      <w:r w:rsidR="00EB55B0">
        <w:rPr>
          <w:rtl/>
        </w:rPr>
        <w:t>ل</w:t>
      </w:r>
      <w:r w:rsidRPr="00D03AC3">
        <w:rPr>
          <w:rtl/>
        </w:rPr>
        <w:t>ملاحظة</w:t>
      </w:r>
      <w:r w:rsidR="00EB55B0">
        <w:rPr>
          <w:rtl/>
        </w:rPr>
        <w:t>:</w:t>
      </w:r>
      <w:r w:rsidRPr="00D03AC3">
        <w:rPr>
          <w:rtl/>
        </w:rPr>
        <w:t xml:space="preserve"> </w:t>
      </w:r>
      <w:r>
        <w:rPr>
          <w:rtl/>
        </w:rPr>
        <w:t>الدرّ المنثور</w:t>
      </w:r>
      <w:r w:rsidR="00AE2736" w:rsidRPr="00D03AC3">
        <w:rPr>
          <w:rtl/>
        </w:rPr>
        <w:t xml:space="preserve"> ج</w:t>
      </w:r>
      <w:r w:rsidR="00AE2736">
        <w:rPr>
          <w:rtl/>
        </w:rPr>
        <w:t xml:space="preserve"> </w:t>
      </w:r>
      <w:r w:rsidR="00AE2736" w:rsidRPr="00D03AC3">
        <w:rPr>
          <w:rtl/>
        </w:rPr>
        <w:t>3</w:t>
      </w:r>
      <w:r>
        <w:rPr>
          <w:rtl/>
        </w:rPr>
        <w:t xml:space="preserve"> ص </w:t>
      </w:r>
      <w:r w:rsidRPr="00D03AC3">
        <w:rPr>
          <w:rtl/>
        </w:rPr>
        <w:t>308</w:t>
      </w:r>
      <w:r>
        <w:rPr>
          <w:rtl/>
        </w:rPr>
        <w:t xml:space="preserve">، </w:t>
      </w:r>
      <w:r w:rsidRPr="00D03AC3">
        <w:rPr>
          <w:rtl/>
        </w:rPr>
        <w:t xml:space="preserve">وكذلك </w:t>
      </w:r>
      <w:r>
        <w:rPr>
          <w:rtl/>
        </w:rPr>
        <w:t>أ</w:t>
      </w:r>
      <w:r w:rsidRPr="00D03AC3">
        <w:rPr>
          <w:rtl/>
        </w:rPr>
        <w:t>وردنا في</w:t>
      </w:r>
      <w:r>
        <w:rPr>
          <w:rtl/>
        </w:rPr>
        <w:t xml:space="preserve"> ص </w:t>
      </w:r>
      <w:r w:rsidRPr="00D03AC3">
        <w:rPr>
          <w:rtl/>
        </w:rPr>
        <w:t>1</w:t>
      </w:r>
      <w:r>
        <w:rPr>
          <w:rtl/>
        </w:rPr>
        <w:t xml:space="preserve"> </w:t>
      </w:r>
      <w:r w:rsidRPr="00D03AC3">
        <w:rPr>
          <w:rtl/>
        </w:rPr>
        <w:t>لل</w:t>
      </w:r>
      <w:r>
        <w:rPr>
          <w:rtl/>
        </w:rPr>
        <w:t>آ</w:t>
      </w:r>
      <w:r w:rsidRPr="00D03AC3">
        <w:rPr>
          <w:rtl/>
        </w:rPr>
        <w:t xml:space="preserve">ية أيضاً </w:t>
      </w:r>
      <w:r>
        <w:rPr>
          <w:rtl/>
        </w:rPr>
        <w:t>-</w:t>
      </w:r>
      <w:r w:rsidRPr="00D03AC3">
        <w:rPr>
          <w:rtl/>
        </w:rPr>
        <w:t xml:space="preserve"> آنفاً</w:t>
      </w:r>
      <w:r>
        <w:rPr>
          <w:rtl/>
        </w:rPr>
        <w:t>.</w:t>
      </w:r>
    </w:p>
    <w:p w:rsidR="00372B05" w:rsidRDefault="00372B05" w:rsidP="00372B05">
      <w:pPr>
        <w:pStyle w:val="libNormal"/>
        <w:rPr>
          <w:rtl/>
        </w:rPr>
      </w:pPr>
      <w:r>
        <w:rPr>
          <w:rtl/>
        </w:rPr>
        <w:br w:type="page"/>
      </w:r>
    </w:p>
    <w:p w:rsidR="00301327" w:rsidRPr="0010659A" w:rsidRDefault="00301327" w:rsidP="00E15815">
      <w:pPr>
        <w:pStyle w:val="libNormal"/>
        <w:rPr>
          <w:rtl/>
        </w:rPr>
      </w:pPr>
      <w:r w:rsidRPr="00DF5C21">
        <w:rPr>
          <w:rtl/>
        </w:rPr>
        <w:lastRenderedPageBreak/>
        <w:t>قال</w:t>
      </w:r>
      <w:r w:rsidR="00D10150">
        <w:rPr>
          <w:rtl/>
        </w:rPr>
        <w:t xml:space="preserve">: </w:t>
      </w:r>
      <w:r w:rsidRPr="00DF5C21">
        <w:rPr>
          <w:rtl/>
        </w:rPr>
        <w:t xml:space="preserve">أبو جعفر </w:t>
      </w:r>
      <w:r w:rsidR="00E15815">
        <w:rPr>
          <w:rtl/>
        </w:rPr>
        <w:t>(</w:t>
      </w:r>
      <w:r w:rsidRPr="00DF5C21">
        <w:rPr>
          <w:rtl/>
        </w:rPr>
        <w:t>محم</w:t>
      </w:r>
      <w:r w:rsidR="00EB55B0">
        <w:rPr>
          <w:rtl/>
        </w:rPr>
        <w:t>ّ</w:t>
      </w:r>
      <w:r w:rsidRPr="00DF5C21">
        <w:rPr>
          <w:rtl/>
        </w:rPr>
        <w:t>د</w:t>
      </w:r>
      <w:r w:rsidR="00E15815">
        <w:rPr>
          <w:rtl/>
        </w:rPr>
        <w:t>)</w:t>
      </w:r>
      <w:r w:rsidRPr="00DF5C21">
        <w:rPr>
          <w:rtl/>
        </w:rPr>
        <w:t xml:space="preserve"> الباقر</w:t>
      </w:r>
      <w:r w:rsidR="00D10150">
        <w:rPr>
          <w:rtl/>
        </w:rPr>
        <w:t xml:space="preserve"> (</w:t>
      </w:r>
      <w:r w:rsidRPr="00DF5C21">
        <w:rPr>
          <w:rtl/>
        </w:rPr>
        <w:t>ع</w:t>
      </w:r>
      <w:r w:rsidR="00D10150">
        <w:rPr>
          <w:rtl/>
        </w:rPr>
        <w:t xml:space="preserve">) </w:t>
      </w:r>
      <w:r w:rsidR="003B78C0" w:rsidRPr="003B78C0">
        <w:rPr>
          <w:rtl/>
        </w:rPr>
        <w:t>[</w:t>
      </w:r>
      <w:r w:rsidRPr="00845E56">
        <w:rPr>
          <w:rStyle w:val="libBold2Char"/>
          <w:rtl/>
        </w:rPr>
        <w:t>فضل الله</w:t>
      </w:r>
      <w:r w:rsidR="00D10150" w:rsidRPr="00845E56">
        <w:rPr>
          <w:rStyle w:val="libBold2Char"/>
          <w:rtl/>
        </w:rPr>
        <w:t xml:space="preserve">: </w:t>
      </w:r>
      <w:r w:rsidRPr="00845E56">
        <w:rPr>
          <w:rStyle w:val="libBold2Char"/>
          <w:rtl/>
        </w:rPr>
        <w:t>رسول الله صلّى الله عليه وآله وسل</w:t>
      </w:r>
      <w:r w:rsidR="002C0CE8" w:rsidRPr="00845E56">
        <w:rPr>
          <w:rStyle w:val="libBold2Char"/>
          <w:rtl/>
        </w:rPr>
        <w:t>ّ</w:t>
      </w:r>
      <w:r w:rsidRPr="00845E56">
        <w:rPr>
          <w:rStyle w:val="libBold2Char"/>
          <w:rtl/>
        </w:rPr>
        <w:t>م</w:t>
      </w:r>
      <w:r w:rsidR="00D10150" w:rsidRPr="00845E56">
        <w:rPr>
          <w:rStyle w:val="libBold2Char"/>
          <w:rtl/>
        </w:rPr>
        <w:t xml:space="preserve">، </w:t>
      </w:r>
      <w:r w:rsidRPr="00845E56">
        <w:rPr>
          <w:rStyle w:val="libBold2Char"/>
          <w:rtl/>
        </w:rPr>
        <w:t>ورحمته</w:t>
      </w:r>
      <w:r w:rsidR="00D10150" w:rsidRPr="00845E56">
        <w:rPr>
          <w:rStyle w:val="libBold2Char"/>
          <w:rtl/>
        </w:rPr>
        <w:t xml:space="preserve">: </w:t>
      </w:r>
      <w:r w:rsidR="00150388" w:rsidRPr="00845E56">
        <w:rPr>
          <w:rStyle w:val="libBold2Char"/>
          <w:rtl/>
        </w:rPr>
        <w:t>عليّ بن أبي طالب</w:t>
      </w:r>
      <w:r w:rsidR="00D10150" w:rsidRPr="00845E56">
        <w:rPr>
          <w:rStyle w:val="libBold2Char"/>
          <w:rtl/>
        </w:rPr>
        <w:t xml:space="preserve"> (</w:t>
      </w:r>
      <w:r w:rsidRPr="00845E56">
        <w:rPr>
          <w:rStyle w:val="libBold2Char"/>
          <w:rtl/>
        </w:rPr>
        <w:t>ع</w:t>
      </w:r>
      <w:r w:rsidR="00D10150" w:rsidRPr="00845E56">
        <w:rPr>
          <w:rStyle w:val="libBold2Char"/>
          <w:rtl/>
        </w:rPr>
        <w:t>)</w:t>
      </w:r>
      <w:r w:rsidR="003B78C0" w:rsidRPr="0010659A">
        <w:rPr>
          <w:rtl/>
        </w:rPr>
        <w:t>]</w:t>
      </w:r>
      <w:r w:rsidR="00845E56" w:rsidRPr="0010659A">
        <w:rPr>
          <w:rtl/>
        </w:rPr>
        <w:t>.</w:t>
      </w:r>
    </w:p>
    <w:p w:rsidR="00301327" w:rsidRPr="00DF5C21" w:rsidRDefault="00301327" w:rsidP="00845E56">
      <w:pPr>
        <w:pStyle w:val="libNormal"/>
        <w:rPr>
          <w:rtl/>
        </w:rPr>
      </w:pPr>
      <w:r w:rsidRPr="00DF5C21">
        <w:rPr>
          <w:rtl/>
        </w:rPr>
        <w:t>ورواه الكلبي عن أبي صالح</w:t>
      </w:r>
      <w:r w:rsidR="00B7499C">
        <w:rPr>
          <w:rtl/>
        </w:rPr>
        <w:t xml:space="preserve"> عن ابن </w:t>
      </w:r>
      <w:r w:rsidR="001E071E">
        <w:rPr>
          <w:rtl/>
        </w:rPr>
        <w:t>عباس</w:t>
      </w:r>
      <w:r w:rsidRPr="00DF5C21">
        <w:rPr>
          <w:rtl/>
        </w:rPr>
        <w:t>.</w:t>
      </w:r>
    </w:p>
    <w:p w:rsidR="00301327" w:rsidRDefault="00301327" w:rsidP="00EB55B0">
      <w:pPr>
        <w:pStyle w:val="libNormal"/>
        <w:rPr>
          <w:rtl/>
        </w:rPr>
      </w:pPr>
      <w:r w:rsidRPr="00DF5C21">
        <w:rPr>
          <w:rtl/>
        </w:rPr>
        <w:t xml:space="preserve">وورد في تفسير </w:t>
      </w:r>
      <w:r>
        <w:rPr>
          <w:rtl/>
        </w:rPr>
        <w:t>الدرّ المنثور</w:t>
      </w:r>
      <w:r w:rsidR="00EB55B0">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30</w:t>
      </w:r>
      <w:r w:rsidR="00AE2736" w:rsidRPr="00DF5C21">
        <w:rPr>
          <w:rtl/>
        </w:rPr>
        <w:t>8</w:t>
      </w:r>
      <w:r w:rsidR="00AE2736">
        <w:rPr>
          <w:rtl/>
        </w:rPr>
        <w:t xml:space="preserve"> </w:t>
      </w:r>
      <w:r w:rsidR="00AE2736" w:rsidRPr="00DF5C21">
        <w:rPr>
          <w:rtl/>
        </w:rPr>
        <w:t>ل</w:t>
      </w:r>
      <w:r w:rsidRPr="00DF5C21">
        <w:rPr>
          <w:rtl/>
        </w:rPr>
        <w:t>جلال الدين السيوطي الشافعي</w:t>
      </w:r>
      <w:r w:rsidR="00D10150">
        <w:rPr>
          <w:rtl/>
        </w:rPr>
        <w:t xml:space="preserve">، </w:t>
      </w:r>
      <w:r w:rsidRPr="00DF5C21">
        <w:rPr>
          <w:rtl/>
        </w:rPr>
        <w:t>الحديث.</w:t>
      </w:r>
    </w:p>
    <w:p w:rsidR="00845E56" w:rsidRDefault="00E53B53" w:rsidP="00A66EE1">
      <w:pPr>
        <w:pStyle w:val="Heading3Center"/>
        <w:rPr>
          <w:rtl/>
        </w:rPr>
      </w:pPr>
      <w:bookmarkStart w:id="56" w:name="_Toc484948070"/>
      <w:r w:rsidRPr="00E53B53">
        <w:rPr>
          <w:rtl/>
        </w:rPr>
        <w:t>سورة يونس الآية 62</w:t>
      </w:r>
      <w:bookmarkEnd w:id="56"/>
    </w:p>
    <w:p w:rsidR="00301327" w:rsidRPr="00845E56" w:rsidRDefault="00845E56" w:rsidP="00E53B53">
      <w:pPr>
        <w:pStyle w:val="libCenter"/>
        <w:rPr>
          <w:rtl/>
        </w:rPr>
      </w:pPr>
      <w:r>
        <w:rPr>
          <w:rStyle w:val="libAlaemChar"/>
          <w:rtl/>
        </w:rPr>
        <w:t>(</w:t>
      </w:r>
      <w:r w:rsidR="00301327" w:rsidRPr="00CF6DDF">
        <w:rPr>
          <w:rStyle w:val="libAieChar"/>
          <w:rtl/>
        </w:rPr>
        <w:t>أَلَا إِنَّ أَوْلِيَاءَ اللَّـهِ لَا خَوْفٌ عَلَيْهِمْ وَلَا هُمْ يَحْزَنُونَ</w:t>
      </w:r>
      <w:r w:rsidRPr="001001E6">
        <w:rPr>
          <w:rStyle w:val="libAlaemChar"/>
          <w:rtl/>
        </w:rPr>
        <w:t>)</w:t>
      </w:r>
      <w:r w:rsidR="00D10150" w:rsidRPr="00BC38F1">
        <w:rPr>
          <w:rtl/>
        </w:rPr>
        <w:t xml:space="preserve"> </w:t>
      </w:r>
    </w:p>
    <w:p w:rsidR="00301327" w:rsidRPr="00DF5C21" w:rsidRDefault="00301327" w:rsidP="00845E56">
      <w:pPr>
        <w:pStyle w:val="libNormal"/>
        <w:rPr>
          <w:rtl/>
        </w:rPr>
      </w:pPr>
      <w:r w:rsidRPr="00DF5C21">
        <w:rPr>
          <w:rtl/>
        </w:rPr>
        <w:t>أورد الحافظ الحاكم الحسكاني في شواهد التنزيل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419</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في الحديث الرقم</w:t>
      </w:r>
      <w:r>
        <w:rPr>
          <w:rtl/>
        </w:rPr>
        <w:t xml:space="preserve"> </w:t>
      </w:r>
      <w:r w:rsidRPr="00DF5C21">
        <w:rPr>
          <w:rtl/>
        </w:rPr>
        <w:t>368</w:t>
      </w:r>
      <w:r>
        <w:rPr>
          <w:rtl/>
        </w:rPr>
        <w:t xml:space="preserve"> </w:t>
      </w:r>
      <w:r w:rsidRPr="00DF5C21">
        <w:rPr>
          <w:rtl/>
        </w:rPr>
        <w:t>قال</w:t>
      </w:r>
      <w:r w:rsidR="00D10150">
        <w:rPr>
          <w:rtl/>
        </w:rPr>
        <w:t xml:space="preserve">: </w:t>
      </w:r>
    </w:p>
    <w:p w:rsidR="00301327" w:rsidRPr="00DF5C21" w:rsidRDefault="00301327" w:rsidP="00EB55B0">
      <w:pPr>
        <w:pStyle w:val="libNormal"/>
        <w:rPr>
          <w:rtl/>
        </w:rPr>
      </w:pPr>
      <w:r>
        <w:rPr>
          <w:rtl/>
        </w:rPr>
        <w:t>أخبرنا</w:t>
      </w:r>
      <w:r w:rsidRPr="00DF5C21">
        <w:rPr>
          <w:rtl/>
        </w:rPr>
        <w:t xml:space="preserve"> عقيل</w:t>
      </w:r>
      <w:r w:rsidR="00D10150">
        <w:rPr>
          <w:rtl/>
        </w:rPr>
        <w:t xml:space="preserve">، </w:t>
      </w:r>
      <w:r w:rsidRPr="00DF5C21">
        <w:rPr>
          <w:rtl/>
        </w:rPr>
        <w:t>قال</w:t>
      </w:r>
      <w:r w:rsidR="00D10150">
        <w:rPr>
          <w:rtl/>
        </w:rPr>
        <w:t xml:space="preserve">: </w:t>
      </w:r>
      <w:r>
        <w:rPr>
          <w:rtl/>
        </w:rPr>
        <w:t xml:space="preserve">أخبرنا </w:t>
      </w:r>
      <w:r w:rsidRPr="00DF5C21">
        <w:rPr>
          <w:rtl/>
        </w:rPr>
        <w:t>علي</w:t>
      </w:r>
      <w:r w:rsidR="00D10150">
        <w:rPr>
          <w:rtl/>
        </w:rPr>
        <w:t xml:space="preserve">، </w:t>
      </w:r>
      <w:r w:rsidRPr="00DF5C21">
        <w:rPr>
          <w:rtl/>
        </w:rPr>
        <w:t>قال</w:t>
      </w:r>
      <w:r w:rsidR="00D10150">
        <w:rPr>
          <w:rtl/>
        </w:rPr>
        <w:t xml:space="preserve">: </w:t>
      </w:r>
      <w:r>
        <w:rPr>
          <w:rtl/>
        </w:rPr>
        <w:t>حدّثنا</w:t>
      </w:r>
      <w:r w:rsidRPr="00DF5C21">
        <w:rPr>
          <w:rtl/>
        </w:rPr>
        <w:t xml:space="preserve"> محمد</w:t>
      </w:r>
      <w:r w:rsidR="00D10150">
        <w:rPr>
          <w:rtl/>
        </w:rPr>
        <w:t xml:space="preserve">، </w:t>
      </w:r>
      <w:r w:rsidRPr="00DF5C21">
        <w:rPr>
          <w:rtl/>
        </w:rPr>
        <w:t>قال</w:t>
      </w:r>
      <w:r w:rsidR="00D10150">
        <w:rPr>
          <w:rtl/>
        </w:rPr>
        <w:t xml:space="preserve">: </w:t>
      </w:r>
      <w:r>
        <w:rPr>
          <w:rtl/>
        </w:rPr>
        <w:t>حدّثنا</w:t>
      </w:r>
      <w:r w:rsidRPr="00DF5C21">
        <w:rPr>
          <w:rtl/>
        </w:rPr>
        <w:t xml:space="preserve"> عمرو بن الجمحي </w:t>
      </w:r>
      <w:r>
        <w:rPr>
          <w:rtl/>
        </w:rPr>
        <w:t>-</w:t>
      </w:r>
      <w:r w:rsidRPr="00DF5C21">
        <w:rPr>
          <w:rtl/>
        </w:rPr>
        <w:t>بمك</w:t>
      </w:r>
      <w:r w:rsidR="002C0CE8">
        <w:rPr>
          <w:rtl/>
        </w:rPr>
        <w:t>ّ</w:t>
      </w:r>
      <w:r w:rsidRPr="00DF5C21">
        <w:rPr>
          <w:rtl/>
        </w:rPr>
        <w:t>ة</w:t>
      </w:r>
      <w:r>
        <w:rPr>
          <w:rtl/>
        </w:rPr>
        <w:t>-</w:t>
      </w:r>
      <w:r w:rsidRPr="00DF5C21">
        <w:rPr>
          <w:rtl/>
        </w:rPr>
        <w:t>قال</w:t>
      </w:r>
      <w:r w:rsidR="00D10150">
        <w:rPr>
          <w:rtl/>
        </w:rPr>
        <w:t xml:space="preserve">: </w:t>
      </w:r>
      <w:r>
        <w:rPr>
          <w:rtl/>
        </w:rPr>
        <w:t>حدّثنا</w:t>
      </w:r>
      <w:r w:rsidR="00E96C6A">
        <w:rPr>
          <w:rtl/>
        </w:rPr>
        <w:t xml:space="preserve"> عليّ بن </w:t>
      </w:r>
      <w:r w:rsidRPr="00DF5C21">
        <w:rPr>
          <w:rtl/>
        </w:rPr>
        <w:t>عبد العزيز البغوي</w:t>
      </w:r>
      <w:r w:rsidR="00D10150">
        <w:rPr>
          <w:rtl/>
        </w:rPr>
        <w:t xml:space="preserve">، </w:t>
      </w:r>
      <w:r w:rsidRPr="00DF5C21">
        <w:rPr>
          <w:rtl/>
        </w:rPr>
        <w:t>قال</w:t>
      </w:r>
      <w:r w:rsidR="00D10150">
        <w:rPr>
          <w:rtl/>
        </w:rPr>
        <w:t xml:space="preserve">: </w:t>
      </w:r>
      <w:r>
        <w:rPr>
          <w:rtl/>
        </w:rPr>
        <w:t>حدّثنا</w:t>
      </w:r>
      <w:r w:rsidRPr="00DF5C21">
        <w:rPr>
          <w:rtl/>
        </w:rPr>
        <w:t xml:space="preserve"> أبو نعيم</w:t>
      </w:r>
      <w:r w:rsidR="00D10150">
        <w:rPr>
          <w:rtl/>
        </w:rPr>
        <w:t xml:space="preserve">، </w:t>
      </w:r>
      <w:r w:rsidRPr="00DF5C21">
        <w:rPr>
          <w:rtl/>
        </w:rPr>
        <w:t>قال</w:t>
      </w:r>
      <w:r w:rsidR="00D10150">
        <w:rPr>
          <w:rtl/>
        </w:rPr>
        <w:t xml:space="preserve">: </w:t>
      </w:r>
      <w:r>
        <w:rPr>
          <w:rtl/>
        </w:rPr>
        <w:t>حدّثنا</w:t>
      </w:r>
      <w:r w:rsidRPr="00DF5C21">
        <w:rPr>
          <w:rtl/>
        </w:rPr>
        <w:t xml:space="preserve"> سفيان</w:t>
      </w:r>
      <w:r w:rsidR="00D10150">
        <w:rPr>
          <w:rtl/>
        </w:rPr>
        <w:t xml:space="preserve">، </w:t>
      </w:r>
      <w:r w:rsidRPr="00DF5C21">
        <w:rPr>
          <w:rtl/>
        </w:rPr>
        <w:t>عن السد</w:t>
      </w:r>
      <w:r w:rsidR="00EB55B0">
        <w:rPr>
          <w:rtl/>
        </w:rPr>
        <w:t>ّ</w:t>
      </w:r>
      <w:r w:rsidRPr="00DF5C21">
        <w:rPr>
          <w:rtl/>
        </w:rPr>
        <w:t>ي</w:t>
      </w:r>
      <w:r w:rsidR="00D10150">
        <w:rPr>
          <w:rtl/>
        </w:rPr>
        <w:t xml:space="preserve">، </w:t>
      </w:r>
      <w:r w:rsidRPr="00DF5C21">
        <w:rPr>
          <w:rtl/>
        </w:rPr>
        <w:t>عن أبي صالح</w:t>
      </w:r>
      <w:r w:rsidR="00D10150">
        <w:rPr>
          <w:rtl/>
        </w:rPr>
        <w:t xml:space="preserve">، </w:t>
      </w:r>
      <w:r w:rsidRPr="00DF5C21">
        <w:rPr>
          <w:rtl/>
        </w:rPr>
        <w:t>عن أبي هريرة قال</w:t>
      </w:r>
      <w:r w:rsidR="00D10150">
        <w:rPr>
          <w:rtl/>
        </w:rPr>
        <w:t xml:space="preserve">: </w:t>
      </w:r>
    </w:p>
    <w:p w:rsidR="00301327" w:rsidRPr="0010659A" w:rsidRDefault="00301327" w:rsidP="00EB55B0">
      <w:pPr>
        <w:pStyle w:val="libNormal"/>
        <w:rPr>
          <w:rtl/>
        </w:rPr>
      </w:pPr>
      <w:r w:rsidRPr="00DF5C21">
        <w:rPr>
          <w:rtl/>
        </w:rPr>
        <w:t xml:space="preserve">قال رسول الله </w:t>
      </w:r>
      <w:r>
        <w:rPr>
          <w:rtl/>
        </w:rPr>
        <w:t xml:space="preserve">صلّى الله عليه وآله </w:t>
      </w:r>
      <w:r w:rsidRPr="00DF5C21">
        <w:rPr>
          <w:rtl/>
        </w:rPr>
        <w:t>وسلم</w:t>
      </w:r>
      <w:r w:rsidR="00D10150">
        <w:rPr>
          <w:rtl/>
        </w:rPr>
        <w:t xml:space="preserve">: </w:t>
      </w:r>
      <w:r w:rsidR="003B78C0" w:rsidRPr="003B78C0">
        <w:rPr>
          <w:rtl/>
        </w:rPr>
        <w:t>[</w:t>
      </w:r>
      <w:r w:rsidR="002C0CE8" w:rsidRPr="00845E56">
        <w:rPr>
          <w:rStyle w:val="libBold2Char"/>
          <w:rtl/>
        </w:rPr>
        <w:t>إ</w:t>
      </w:r>
      <w:r w:rsidRPr="00845E56">
        <w:rPr>
          <w:rStyle w:val="libBold2Char"/>
          <w:rtl/>
        </w:rPr>
        <w:t>ن</w:t>
      </w:r>
      <w:r w:rsidR="002C0CE8" w:rsidRPr="00845E56">
        <w:rPr>
          <w:rStyle w:val="libBold2Char"/>
          <w:rtl/>
        </w:rPr>
        <w:t>ّ</w:t>
      </w:r>
      <w:r w:rsidRPr="00845E56">
        <w:rPr>
          <w:rStyle w:val="libBold2Char"/>
          <w:rtl/>
        </w:rPr>
        <w:t xml:space="preserve"> من العباد عباداً يغبطهم ال</w:t>
      </w:r>
      <w:r w:rsidR="002C0CE8" w:rsidRPr="00845E56">
        <w:rPr>
          <w:rStyle w:val="libBold2Char"/>
          <w:rtl/>
        </w:rPr>
        <w:t>أ</w:t>
      </w:r>
      <w:r w:rsidRPr="00845E56">
        <w:rPr>
          <w:rStyle w:val="libBold2Char"/>
          <w:rtl/>
        </w:rPr>
        <w:t>نبياء تحاب</w:t>
      </w:r>
      <w:r w:rsidR="002C0CE8" w:rsidRPr="00845E56">
        <w:rPr>
          <w:rStyle w:val="libBold2Char"/>
          <w:rtl/>
        </w:rPr>
        <w:t>ّ</w:t>
      </w:r>
      <w:r w:rsidRPr="00845E56">
        <w:rPr>
          <w:rStyle w:val="libBold2Char"/>
          <w:rtl/>
        </w:rPr>
        <w:t>وا بروح الله على غير مال</w:t>
      </w:r>
      <w:r w:rsidR="00EB55B0">
        <w:rPr>
          <w:rStyle w:val="libBold2Char"/>
          <w:rtl/>
        </w:rPr>
        <w:t>ٍ</w:t>
      </w:r>
      <w:r w:rsidRPr="00845E56">
        <w:rPr>
          <w:rStyle w:val="libBold2Char"/>
          <w:rtl/>
        </w:rPr>
        <w:t xml:space="preserve"> ولا عرض من الدنيا</w:t>
      </w:r>
      <w:r w:rsidR="00D10150" w:rsidRPr="00845E56">
        <w:rPr>
          <w:rStyle w:val="libBold2Char"/>
          <w:rtl/>
        </w:rPr>
        <w:t xml:space="preserve">، </w:t>
      </w:r>
      <w:r w:rsidRPr="00845E56">
        <w:rPr>
          <w:rStyle w:val="libBold2Char"/>
          <w:rtl/>
        </w:rPr>
        <w:t>وجوه</w:t>
      </w:r>
      <w:r w:rsidR="00EB55B0">
        <w:rPr>
          <w:rStyle w:val="libBold2Char"/>
          <w:rtl/>
        </w:rPr>
        <w:t>ه</w:t>
      </w:r>
      <w:r w:rsidRPr="00845E56">
        <w:rPr>
          <w:rStyle w:val="libBold2Char"/>
          <w:rtl/>
        </w:rPr>
        <w:t>م نور</w:t>
      </w:r>
      <w:r w:rsidR="00D10150" w:rsidRPr="00845E56">
        <w:rPr>
          <w:rStyle w:val="libBold2Char"/>
          <w:rtl/>
        </w:rPr>
        <w:t xml:space="preserve">، </w:t>
      </w:r>
      <w:r w:rsidRPr="00845E56">
        <w:rPr>
          <w:rStyle w:val="libBold2Char"/>
          <w:rtl/>
        </w:rPr>
        <w:t xml:space="preserve">لا يخافون </w:t>
      </w:r>
      <w:r w:rsidR="002C0CE8" w:rsidRPr="00845E56">
        <w:rPr>
          <w:rStyle w:val="libBold2Char"/>
          <w:rtl/>
        </w:rPr>
        <w:t>إ</w:t>
      </w:r>
      <w:r w:rsidRPr="00845E56">
        <w:rPr>
          <w:rStyle w:val="libBold2Char"/>
          <w:rtl/>
        </w:rPr>
        <w:t>ذا خاف الناس</w:t>
      </w:r>
      <w:r w:rsidR="00D10150" w:rsidRPr="00845E56">
        <w:rPr>
          <w:rStyle w:val="libBold2Char"/>
          <w:rtl/>
        </w:rPr>
        <w:t xml:space="preserve">، </w:t>
      </w:r>
      <w:r w:rsidRPr="00845E56">
        <w:rPr>
          <w:rStyle w:val="libBold2Char"/>
          <w:rtl/>
        </w:rPr>
        <w:t xml:space="preserve">ولا يحزنون </w:t>
      </w:r>
      <w:r w:rsidR="002C0CE8" w:rsidRPr="00845E56">
        <w:rPr>
          <w:rStyle w:val="libBold2Char"/>
          <w:rtl/>
        </w:rPr>
        <w:t>إ</w:t>
      </w:r>
      <w:r w:rsidRPr="00845E56">
        <w:rPr>
          <w:rStyle w:val="libBold2Char"/>
          <w:rtl/>
        </w:rPr>
        <w:t>ذا حزنوا</w:t>
      </w:r>
      <w:r w:rsidR="00D10150" w:rsidRPr="00845E56">
        <w:rPr>
          <w:rStyle w:val="libBold2Char"/>
          <w:rtl/>
        </w:rPr>
        <w:t xml:space="preserve">، </w:t>
      </w:r>
      <w:r w:rsidR="002C0CE8" w:rsidRPr="00845E56">
        <w:rPr>
          <w:rStyle w:val="libBold2Char"/>
          <w:rtl/>
        </w:rPr>
        <w:t>أ</w:t>
      </w:r>
      <w:r w:rsidRPr="00845E56">
        <w:rPr>
          <w:rStyle w:val="libBold2Char"/>
          <w:rtl/>
        </w:rPr>
        <w:t>تدرون من هم</w:t>
      </w:r>
      <w:r w:rsidR="00D10150" w:rsidRPr="00845E56">
        <w:rPr>
          <w:rStyle w:val="libBold2Char"/>
          <w:rtl/>
        </w:rPr>
        <w:t>؟</w:t>
      </w:r>
      <w:r w:rsidR="003B78C0" w:rsidRPr="0010659A">
        <w:rPr>
          <w:rtl/>
        </w:rPr>
        <w:t>]</w:t>
      </w:r>
      <w:r w:rsidRPr="0010659A">
        <w:rPr>
          <w:rtl/>
        </w:rPr>
        <w:t>.</w:t>
      </w:r>
    </w:p>
    <w:p w:rsidR="00301327" w:rsidRPr="00DF42B0" w:rsidRDefault="00301327" w:rsidP="00247E9B">
      <w:pPr>
        <w:pStyle w:val="libNormal"/>
        <w:rPr>
          <w:rtl/>
        </w:rPr>
      </w:pPr>
      <w:r w:rsidRPr="00EB55B0">
        <w:rPr>
          <w:rtl/>
        </w:rPr>
        <w:t>قلنا</w:t>
      </w:r>
      <w:r w:rsidR="00D10150" w:rsidRPr="00EB55B0">
        <w:rPr>
          <w:rtl/>
        </w:rPr>
        <w:t xml:space="preserve">: </w:t>
      </w:r>
      <w:r w:rsidRPr="00EB55B0">
        <w:rPr>
          <w:rtl/>
        </w:rPr>
        <w:t>لا يا رسول الله.</w:t>
      </w:r>
    </w:p>
    <w:p w:rsidR="00301327" w:rsidRPr="0010659A" w:rsidRDefault="00301327" w:rsidP="00247E9B">
      <w:pPr>
        <w:pStyle w:val="libNormal"/>
        <w:rPr>
          <w:rtl/>
        </w:rPr>
      </w:pPr>
      <w:r w:rsidRPr="00EB55B0">
        <w:rPr>
          <w:rtl/>
        </w:rPr>
        <w:t>قال</w:t>
      </w:r>
      <w:r w:rsidR="00D10150" w:rsidRPr="00EB55B0">
        <w:rPr>
          <w:rFonts w:eastAsiaTheme="minorEastAsia"/>
          <w:rtl/>
        </w:rPr>
        <w:t>:</w:t>
      </w:r>
      <w:r w:rsidR="00D10150" w:rsidRPr="00E53B53">
        <w:rPr>
          <w:rFonts w:eastAsiaTheme="minorEastAsia"/>
          <w:rtl/>
        </w:rPr>
        <w:t xml:space="preserve"> </w:t>
      </w:r>
      <w:r w:rsidR="00EB55B0">
        <w:rPr>
          <w:rFonts w:eastAsiaTheme="minorEastAsia"/>
          <w:rtl/>
        </w:rPr>
        <w:t>[</w:t>
      </w:r>
      <w:r w:rsidR="00EB55B0" w:rsidRPr="001820DB">
        <w:rPr>
          <w:rStyle w:val="libBold2Char"/>
          <w:rFonts w:eastAsiaTheme="minorEastAsia"/>
          <w:rtl/>
        </w:rPr>
        <w:t>(</w:t>
      </w:r>
      <w:r w:rsidRPr="001820DB">
        <w:rPr>
          <w:rStyle w:val="libBold2Char"/>
          <w:rFonts w:eastAsiaTheme="minorEastAsia"/>
          <w:rtl/>
        </w:rPr>
        <w:t>هم</w:t>
      </w:r>
      <w:r w:rsidR="00EB55B0" w:rsidRPr="001820DB">
        <w:rPr>
          <w:rStyle w:val="libBold2Char"/>
          <w:rFonts w:eastAsiaTheme="minorEastAsia"/>
          <w:rtl/>
        </w:rPr>
        <w:t>)</w:t>
      </w:r>
      <w:r w:rsidRPr="001820DB">
        <w:rPr>
          <w:rStyle w:val="libBold2Char"/>
          <w:rFonts w:eastAsiaTheme="minorEastAsia"/>
          <w:rtl/>
        </w:rPr>
        <w:t xml:space="preserve"> </w:t>
      </w:r>
      <w:r w:rsidR="00150388" w:rsidRPr="001820DB">
        <w:rPr>
          <w:rStyle w:val="libBold2Char"/>
          <w:rFonts w:eastAsiaTheme="minorEastAsia"/>
          <w:rtl/>
        </w:rPr>
        <w:t>عليّ بن أبي طالب</w:t>
      </w:r>
      <w:r w:rsidRPr="001820DB">
        <w:rPr>
          <w:rStyle w:val="libBold2Char"/>
          <w:rFonts w:eastAsiaTheme="minorEastAsia"/>
          <w:rtl/>
        </w:rPr>
        <w:t xml:space="preserve"> وحمزة بن عبد المط</w:t>
      </w:r>
      <w:r w:rsidR="00EB55B0" w:rsidRPr="001820DB">
        <w:rPr>
          <w:rStyle w:val="libBold2Char"/>
          <w:rFonts w:eastAsiaTheme="minorEastAsia"/>
          <w:rtl/>
        </w:rPr>
        <w:t>ّ</w:t>
      </w:r>
      <w:r w:rsidRPr="001820DB">
        <w:rPr>
          <w:rStyle w:val="libBold2Char"/>
          <w:rFonts w:eastAsiaTheme="minorEastAsia"/>
          <w:rtl/>
        </w:rPr>
        <w:t>لب</w:t>
      </w:r>
      <w:r w:rsidR="00D10150" w:rsidRPr="001820DB">
        <w:rPr>
          <w:rStyle w:val="libBold2Char"/>
          <w:rFonts w:eastAsiaTheme="minorEastAsia"/>
          <w:rtl/>
        </w:rPr>
        <w:t xml:space="preserve">، </w:t>
      </w:r>
      <w:r w:rsidRPr="001820DB">
        <w:rPr>
          <w:rStyle w:val="libBold2Char"/>
          <w:rFonts w:eastAsiaTheme="minorEastAsia"/>
          <w:rtl/>
        </w:rPr>
        <w:t>وجعفر وعقيل</w:t>
      </w:r>
      <w:r w:rsidR="00EB55B0" w:rsidRPr="0010659A">
        <w:rPr>
          <w:rFonts w:eastAsiaTheme="minorEastAsia"/>
          <w:rtl/>
        </w:rPr>
        <w:t>]</w:t>
      </w:r>
      <w:r w:rsidR="00845E56" w:rsidRPr="0010659A">
        <w:rPr>
          <w:rtl/>
        </w:rPr>
        <w:t>.</w:t>
      </w:r>
    </w:p>
    <w:p w:rsidR="00301327" w:rsidRPr="00DF42B0" w:rsidRDefault="00301327" w:rsidP="001820DB">
      <w:pPr>
        <w:pStyle w:val="libNormal"/>
        <w:rPr>
          <w:rtl/>
        </w:rPr>
      </w:pPr>
      <w:r w:rsidRPr="001820DB">
        <w:rPr>
          <w:rtl/>
        </w:rPr>
        <w:t>ثم</w:t>
      </w:r>
      <w:r w:rsidR="00EB55B0" w:rsidRPr="001820DB">
        <w:rPr>
          <w:rtl/>
        </w:rPr>
        <w:t>َّ</w:t>
      </w:r>
      <w:r w:rsidRPr="001820DB">
        <w:rPr>
          <w:rtl/>
        </w:rPr>
        <w:t xml:space="preserve"> قرأ رسول الله</w:t>
      </w:r>
      <w:r w:rsidR="00D10150" w:rsidRPr="002C0CE8">
        <w:rPr>
          <w:rtl/>
        </w:rPr>
        <w:t xml:space="preserve">: </w:t>
      </w:r>
      <w:r w:rsidR="00845E56">
        <w:rPr>
          <w:rStyle w:val="libAlaemChar"/>
          <w:rtl/>
        </w:rPr>
        <w:t>(</w:t>
      </w:r>
      <w:r w:rsidRPr="00CF6DDF">
        <w:rPr>
          <w:rStyle w:val="libAieChar"/>
          <w:rtl/>
        </w:rPr>
        <w:t>أَلَا إِنَّ أَوْلِيَاءَ اللَّـهِ لَا خَوْفٌ عَلَيْهِمْ وَلَا هُمْ يَحْزَنُونَ</w:t>
      </w:r>
      <w:r w:rsidR="00845E56" w:rsidRPr="001001E6">
        <w:rPr>
          <w:rStyle w:val="libAlaemChar"/>
          <w:rtl/>
        </w:rPr>
        <w:t>)</w:t>
      </w:r>
      <w:r w:rsidR="00845E56" w:rsidRPr="001820DB">
        <w:rPr>
          <w:rtl/>
        </w:rPr>
        <w:t>.</w:t>
      </w:r>
    </w:p>
    <w:p w:rsidR="00301327" w:rsidRPr="00DF5C21" w:rsidRDefault="00301327" w:rsidP="00845E56">
      <w:pPr>
        <w:pStyle w:val="libNormal"/>
        <w:rPr>
          <w:rtl/>
        </w:rPr>
      </w:pPr>
      <w:r w:rsidRPr="00DF5C21">
        <w:rPr>
          <w:rtl/>
        </w:rPr>
        <w:t xml:space="preserve">أورد </w:t>
      </w:r>
      <w:r w:rsidR="002C0CE8">
        <w:rPr>
          <w:rtl/>
        </w:rPr>
        <w:t>أ</w:t>
      </w:r>
      <w:r w:rsidRPr="00DF5C21">
        <w:rPr>
          <w:rtl/>
        </w:rPr>
        <w:t>خطب خوارزم الموف</w:t>
      </w:r>
      <w:r w:rsidR="00EB55B0">
        <w:rPr>
          <w:rtl/>
        </w:rPr>
        <w:t>ّ</w:t>
      </w:r>
      <w:r w:rsidRPr="00DF5C21">
        <w:rPr>
          <w:rtl/>
        </w:rPr>
        <w:t xml:space="preserve">ق بن </w:t>
      </w:r>
      <w:r w:rsidR="00150388">
        <w:rPr>
          <w:rtl/>
        </w:rPr>
        <w:t>أحمد</w:t>
      </w:r>
      <w:r w:rsidRPr="00DF5C21">
        <w:rPr>
          <w:rtl/>
        </w:rPr>
        <w:t xml:space="preserve"> الخوارزمي الحنفي</w:t>
      </w:r>
      <w:r w:rsidR="00D10150">
        <w:rPr>
          <w:rtl/>
        </w:rPr>
        <w:t xml:space="preserve">، </w:t>
      </w:r>
      <w:r w:rsidRPr="00DF5C21">
        <w:rPr>
          <w:rtl/>
        </w:rPr>
        <w:t>في كتابه المناقب</w:t>
      </w:r>
      <w:r>
        <w:rPr>
          <w:rtl/>
        </w:rPr>
        <w:t xml:space="preserve"> ص </w:t>
      </w:r>
      <w:r w:rsidRPr="00DF5C21">
        <w:rPr>
          <w:rtl/>
        </w:rPr>
        <w:t>32</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و</w:t>
      </w:r>
      <w:r w:rsidR="002C0CE8">
        <w:rPr>
          <w:rtl/>
        </w:rPr>
        <w:t>أ</w:t>
      </w:r>
      <w:r w:rsidRPr="00DF5C21">
        <w:rPr>
          <w:rtl/>
        </w:rPr>
        <w:t>نبأني ال</w:t>
      </w:r>
      <w:r w:rsidR="002C0CE8">
        <w:rPr>
          <w:rtl/>
        </w:rPr>
        <w:t>إ</w:t>
      </w:r>
      <w:r w:rsidRPr="00DF5C21">
        <w:rPr>
          <w:rtl/>
        </w:rPr>
        <w:t xml:space="preserve">مام الحافظ صدر </w:t>
      </w:r>
      <w:r w:rsidR="00150388">
        <w:rPr>
          <w:rtl/>
        </w:rPr>
        <w:t xml:space="preserve">الحفّاظ </w:t>
      </w:r>
      <w:r w:rsidRPr="00DF5C21">
        <w:rPr>
          <w:rtl/>
        </w:rPr>
        <w:t xml:space="preserve">أبو العلاء الحسن بن </w:t>
      </w:r>
      <w:r w:rsidR="00150388">
        <w:rPr>
          <w:rtl/>
        </w:rPr>
        <w:t>أحمد</w:t>
      </w:r>
      <w:r w:rsidRPr="00DF5C21">
        <w:rPr>
          <w:rtl/>
        </w:rPr>
        <w:t xml:space="preserve"> العط</w:t>
      </w:r>
      <w:r w:rsidR="002576E2">
        <w:rPr>
          <w:rtl/>
        </w:rPr>
        <w:t>ّ</w:t>
      </w:r>
      <w:r w:rsidRPr="00DF5C21">
        <w:rPr>
          <w:rtl/>
        </w:rPr>
        <w:t xml:space="preserve">ار الهمداني </w:t>
      </w:r>
      <w:r>
        <w:rPr>
          <w:rtl/>
        </w:rPr>
        <w:t>-</w:t>
      </w:r>
      <w:r w:rsidRPr="00DF5C21">
        <w:rPr>
          <w:rtl/>
        </w:rPr>
        <w:t>بسنده المذكور</w:t>
      </w:r>
      <w:r>
        <w:rPr>
          <w:rtl/>
        </w:rPr>
        <w:t>-</w:t>
      </w:r>
      <w:r w:rsidRPr="00DF5C21">
        <w:rPr>
          <w:rtl/>
        </w:rPr>
        <w:t>عن ثابت عن</w:t>
      </w:r>
      <w:r w:rsidR="001B1F2C">
        <w:rPr>
          <w:rtl/>
        </w:rPr>
        <w:t xml:space="preserve"> أنس </w:t>
      </w:r>
      <w:r w:rsidRPr="00DF5C21">
        <w:rPr>
          <w:rtl/>
        </w:rPr>
        <w:t>بن مالك عن</w:t>
      </w:r>
      <w:r>
        <w:rPr>
          <w:rtl/>
        </w:rPr>
        <w:t xml:space="preserve"> النبيّ </w:t>
      </w:r>
      <w:r w:rsidR="003F0683">
        <w:rPr>
          <w:rtl/>
        </w:rPr>
        <w:t xml:space="preserve">صلّى الله عليه وآله وسلّم </w:t>
      </w:r>
      <w:r>
        <w:rPr>
          <w:rtl/>
        </w:rPr>
        <w:t>-</w:t>
      </w:r>
      <w:r w:rsidRPr="00DF5C21">
        <w:rPr>
          <w:rtl/>
        </w:rPr>
        <w:t xml:space="preserve"> في حديث</w:t>
      </w:r>
      <w:r>
        <w:rPr>
          <w:rtl/>
        </w:rPr>
        <w:t>-</w:t>
      </w:r>
      <w:r w:rsidRPr="00DF5C21">
        <w:rPr>
          <w:rtl/>
        </w:rPr>
        <w:t>قال</w:t>
      </w:r>
      <w:r w:rsidR="00D10150">
        <w:rPr>
          <w:rtl/>
        </w:rPr>
        <w:t xml:space="preserve">: </w:t>
      </w:r>
    </w:p>
    <w:p w:rsidR="00AC59B4" w:rsidRPr="0010659A" w:rsidRDefault="003B78C0" w:rsidP="007E7660">
      <w:pPr>
        <w:pStyle w:val="libNormal"/>
        <w:rPr>
          <w:rtl/>
        </w:rPr>
      </w:pPr>
      <w:r w:rsidRPr="007E7660">
        <w:rPr>
          <w:rtl/>
        </w:rPr>
        <w:t>[</w:t>
      </w:r>
      <w:r w:rsidR="002C0CE8" w:rsidRPr="007E7660">
        <w:rPr>
          <w:rStyle w:val="libBold2Char"/>
          <w:rtl/>
        </w:rPr>
        <w:t>إ</w:t>
      </w:r>
      <w:r w:rsidR="00301327" w:rsidRPr="007E7660">
        <w:rPr>
          <w:rStyle w:val="libBold2Char"/>
          <w:rtl/>
        </w:rPr>
        <w:t>ن</w:t>
      </w:r>
      <w:r w:rsidR="002C0CE8" w:rsidRPr="007E7660">
        <w:rPr>
          <w:rStyle w:val="libBold2Char"/>
          <w:rtl/>
        </w:rPr>
        <w:t>ّ</w:t>
      </w:r>
      <w:r w:rsidR="00301327" w:rsidRPr="007E7660">
        <w:rPr>
          <w:rStyle w:val="libBold2Char"/>
          <w:rtl/>
        </w:rPr>
        <w:t xml:space="preserve"> علي</w:t>
      </w:r>
      <w:r w:rsidR="00EB55B0" w:rsidRPr="007E7660">
        <w:rPr>
          <w:rStyle w:val="libBold2Char"/>
          <w:rtl/>
        </w:rPr>
        <w:t>ّ</w:t>
      </w:r>
      <w:r w:rsidR="00301327" w:rsidRPr="007E7660">
        <w:rPr>
          <w:rStyle w:val="libBold2Char"/>
          <w:rtl/>
        </w:rPr>
        <w:t>اً وذر</w:t>
      </w:r>
      <w:r w:rsidR="002C0CE8" w:rsidRPr="007E7660">
        <w:rPr>
          <w:rStyle w:val="libBold2Char"/>
          <w:rtl/>
        </w:rPr>
        <w:t>ّ</w:t>
      </w:r>
      <w:r w:rsidR="00301327" w:rsidRPr="007E7660">
        <w:rPr>
          <w:rStyle w:val="libBold2Char"/>
          <w:rtl/>
        </w:rPr>
        <w:t>يته ومحب</w:t>
      </w:r>
      <w:r w:rsidR="0092523D" w:rsidRPr="007E7660">
        <w:rPr>
          <w:rStyle w:val="libBold2Char"/>
          <w:rtl/>
        </w:rPr>
        <w:t>ّ</w:t>
      </w:r>
      <w:r w:rsidR="00301327" w:rsidRPr="007E7660">
        <w:rPr>
          <w:rStyle w:val="libBold2Char"/>
          <w:rtl/>
        </w:rPr>
        <w:t>يه السابقون الأو</w:t>
      </w:r>
      <w:r w:rsidR="002C0CE8" w:rsidRPr="007E7660">
        <w:rPr>
          <w:rStyle w:val="libBold2Char"/>
          <w:rtl/>
        </w:rPr>
        <w:t>ّ</w:t>
      </w:r>
      <w:r w:rsidR="00301327" w:rsidRPr="007E7660">
        <w:rPr>
          <w:rStyle w:val="libBold2Char"/>
          <w:rtl/>
        </w:rPr>
        <w:t>لون إلى الجنّة</w:t>
      </w:r>
      <w:r w:rsidR="00EB55B0" w:rsidRPr="007E7660">
        <w:rPr>
          <w:rStyle w:val="libBold2Char"/>
          <w:rtl/>
        </w:rPr>
        <w:t>،</w:t>
      </w:r>
      <w:r w:rsidR="00301327" w:rsidRPr="007E7660">
        <w:rPr>
          <w:rStyle w:val="libBold2Char"/>
          <w:rtl/>
        </w:rPr>
        <w:t xml:space="preserve"> وهم جيران الله و</w:t>
      </w:r>
      <w:r w:rsidR="002C0CE8" w:rsidRPr="007E7660">
        <w:rPr>
          <w:rStyle w:val="libBold2Char"/>
          <w:rtl/>
        </w:rPr>
        <w:t>أ</w:t>
      </w:r>
      <w:r w:rsidR="00301327" w:rsidRPr="007E7660">
        <w:rPr>
          <w:rStyle w:val="libBold2Char"/>
          <w:rtl/>
        </w:rPr>
        <w:t>ولياء الله...</w:t>
      </w:r>
      <w:r w:rsidRPr="0010659A">
        <w:rPr>
          <w:rtl/>
        </w:rPr>
        <w:t>]</w:t>
      </w:r>
      <w:r w:rsidR="00301327" w:rsidRPr="0010659A">
        <w:rPr>
          <w:rtl/>
        </w:rPr>
        <w:t>.</w:t>
      </w:r>
    </w:p>
    <w:p w:rsidR="00372B05" w:rsidRPr="00D5765F" w:rsidRDefault="00372B05" w:rsidP="00372B05">
      <w:pPr>
        <w:pStyle w:val="libNormal"/>
        <w:rPr>
          <w:rtl/>
        </w:rPr>
      </w:pPr>
      <w:r>
        <w:rPr>
          <w:rStyle w:val="libBold2Char"/>
          <w:rtl/>
        </w:rPr>
        <w:br w:type="page"/>
      </w:r>
    </w:p>
    <w:p w:rsidR="00301327" w:rsidRPr="00DF5C21" w:rsidRDefault="00AC59B4" w:rsidP="00845E56">
      <w:pPr>
        <w:pStyle w:val="libNormal"/>
        <w:rPr>
          <w:rtl/>
        </w:rPr>
      </w:pPr>
      <w:r w:rsidRPr="00247E9B">
        <w:rPr>
          <w:rtl/>
        </w:rPr>
        <w:lastRenderedPageBreak/>
        <w:t>وأورد</w:t>
      </w:r>
      <w:r w:rsidRPr="00845E56">
        <w:rPr>
          <w:rStyle w:val="libBold2Char"/>
          <w:rtl/>
        </w:rPr>
        <w:t xml:space="preserve"> </w:t>
      </w:r>
      <w:r w:rsidR="00301327" w:rsidRPr="00DF5C21">
        <w:rPr>
          <w:rtl/>
        </w:rPr>
        <w:t>الحافظ رجب بن</w:t>
      </w:r>
      <w:r w:rsidR="00301327">
        <w:rPr>
          <w:rtl/>
        </w:rPr>
        <w:t xml:space="preserve"> محمّد </w:t>
      </w:r>
      <w:r w:rsidR="00301327" w:rsidRPr="00DF5C21">
        <w:rPr>
          <w:rtl/>
        </w:rPr>
        <w:t>بن رجب البرسي في الدر</w:t>
      </w:r>
      <w:r w:rsidR="0092523D">
        <w:rPr>
          <w:rtl/>
        </w:rPr>
        <w:t>ّ</w:t>
      </w:r>
      <w:r w:rsidR="00301327" w:rsidRPr="00DF5C21">
        <w:rPr>
          <w:rtl/>
        </w:rPr>
        <w:t xml:space="preserve"> الثمين</w:t>
      </w:r>
      <w:r w:rsidR="00D10150">
        <w:rPr>
          <w:rtl/>
        </w:rPr>
        <w:t xml:space="preserve">، </w:t>
      </w:r>
      <w:r w:rsidR="00301327" w:rsidRPr="00DF5C21">
        <w:rPr>
          <w:rtl/>
        </w:rPr>
        <w:t>خمسمائة آية في أمير المؤمنين</w:t>
      </w:r>
      <w:r w:rsidR="00D10150">
        <w:rPr>
          <w:rtl/>
        </w:rPr>
        <w:t xml:space="preserve">، </w:t>
      </w:r>
      <w:r w:rsidR="00301327">
        <w:rPr>
          <w:rtl/>
        </w:rPr>
        <w:t xml:space="preserve">ص </w:t>
      </w:r>
      <w:r w:rsidR="00301327" w:rsidRPr="00DF5C21">
        <w:rPr>
          <w:rtl/>
        </w:rPr>
        <w:t>127</w:t>
      </w:r>
      <w:r w:rsidR="00301327">
        <w:rPr>
          <w:rtl/>
        </w:rPr>
        <w:t xml:space="preserve"> </w:t>
      </w:r>
      <w:r w:rsidR="00301327" w:rsidRPr="00DF5C21">
        <w:rPr>
          <w:rtl/>
        </w:rPr>
        <w:t>قال</w:t>
      </w:r>
      <w:r w:rsidR="00D10150">
        <w:rPr>
          <w:rtl/>
        </w:rPr>
        <w:t xml:space="preserve">: </w:t>
      </w:r>
    </w:p>
    <w:p w:rsidR="00301327" w:rsidRPr="00DF5C21" w:rsidRDefault="00301327" w:rsidP="00C50B49">
      <w:pPr>
        <w:pStyle w:val="libNormal"/>
        <w:rPr>
          <w:rtl/>
        </w:rPr>
      </w:pPr>
      <w:r w:rsidRPr="00DF5C21">
        <w:rPr>
          <w:rtl/>
        </w:rPr>
        <w:t>ثم</w:t>
      </w:r>
      <w:r w:rsidR="00EB55B0">
        <w:rPr>
          <w:rtl/>
        </w:rPr>
        <w:t>َّ</w:t>
      </w:r>
      <w:r w:rsidRPr="00DF5C21">
        <w:rPr>
          <w:rtl/>
        </w:rPr>
        <w:t xml:space="preserve"> سم</w:t>
      </w:r>
      <w:r w:rsidR="002C0CE8">
        <w:rPr>
          <w:rtl/>
        </w:rPr>
        <w:t>ّ</w:t>
      </w:r>
      <w:r w:rsidRPr="00DF5C21">
        <w:rPr>
          <w:rtl/>
        </w:rPr>
        <w:t xml:space="preserve">ى شيعته </w:t>
      </w:r>
      <w:r w:rsidR="002C0CE8">
        <w:rPr>
          <w:rtl/>
        </w:rPr>
        <w:t>أ</w:t>
      </w:r>
      <w:r w:rsidRPr="00DF5C21">
        <w:rPr>
          <w:rtl/>
        </w:rPr>
        <w:t xml:space="preserve">ولياء الله </w:t>
      </w:r>
      <w:r w:rsidR="00C50B49">
        <w:rPr>
          <w:rtl/>
        </w:rPr>
        <w:t>(</w:t>
      </w:r>
      <w:r w:rsidRPr="00DF5C21">
        <w:rPr>
          <w:rtl/>
        </w:rPr>
        <w:t>قال</w:t>
      </w:r>
      <w:r w:rsidR="00D10150">
        <w:rPr>
          <w:rtl/>
        </w:rPr>
        <w:t xml:space="preserve">: </w:t>
      </w:r>
      <w:r w:rsidR="00845E56">
        <w:rPr>
          <w:rStyle w:val="libAlaemChar"/>
          <w:rtl/>
        </w:rPr>
        <w:t>(</w:t>
      </w:r>
      <w:r w:rsidRPr="00CF6DDF">
        <w:rPr>
          <w:rStyle w:val="libAieChar"/>
          <w:rtl/>
        </w:rPr>
        <w:t>أَلَا إِنَّ أَوْلِيَاءَ اللَّـهِ</w:t>
      </w:r>
      <w:r w:rsidR="00845E56" w:rsidRPr="001001E6">
        <w:rPr>
          <w:rStyle w:val="libAlaemChar"/>
          <w:rtl/>
        </w:rPr>
        <w:t>)</w:t>
      </w:r>
      <w:r w:rsidR="00D10150" w:rsidRPr="00845E56">
        <w:rPr>
          <w:rtl/>
        </w:rPr>
        <w:t xml:space="preserve"> </w:t>
      </w:r>
      <w:r w:rsidRPr="00DF5C21">
        <w:rPr>
          <w:rtl/>
        </w:rPr>
        <w:t>ووليّ الله من والى ولي</w:t>
      </w:r>
      <w:r w:rsidR="002C0CE8">
        <w:rPr>
          <w:rtl/>
        </w:rPr>
        <w:t>ّ</w:t>
      </w:r>
      <w:r w:rsidRPr="00DF5C21">
        <w:rPr>
          <w:rtl/>
        </w:rPr>
        <w:t>ه وعادى عدو</w:t>
      </w:r>
      <w:r w:rsidR="00A25740">
        <w:rPr>
          <w:rtl/>
        </w:rPr>
        <w:t>ّ</w:t>
      </w:r>
      <w:r w:rsidRPr="00DF5C21">
        <w:rPr>
          <w:rtl/>
        </w:rPr>
        <w:t>ه</w:t>
      </w:r>
      <w:r w:rsidR="00D10150">
        <w:rPr>
          <w:rtl/>
        </w:rPr>
        <w:t xml:space="preserve">، </w:t>
      </w:r>
      <w:r w:rsidRPr="00DF5C21">
        <w:rPr>
          <w:rtl/>
        </w:rPr>
        <w:t>لأن</w:t>
      </w:r>
      <w:r w:rsidR="002C0CE8">
        <w:rPr>
          <w:rtl/>
        </w:rPr>
        <w:t>ّ</w:t>
      </w:r>
      <w:r w:rsidRPr="00DF5C21">
        <w:rPr>
          <w:rtl/>
        </w:rPr>
        <w:t xml:space="preserve"> من والى علي</w:t>
      </w:r>
      <w:r w:rsidR="00EB55B0">
        <w:rPr>
          <w:rtl/>
        </w:rPr>
        <w:t>ّ</w:t>
      </w:r>
      <w:r w:rsidRPr="00DF5C21">
        <w:rPr>
          <w:rtl/>
        </w:rPr>
        <w:t>اً عليه السلام والى محم</w:t>
      </w:r>
      <w:r w:rsidR="00EB55B0">
        <w:rPr>
          <w:rtl/>
        </w:rPr>
        <w:t>ّ</w:t>
      </w:r>
      <w:r w:rsidRPr="00DF5C21">
        <w:rPr>
          <w:rtl/>
        </w:rPr>
        <w:t xml:space="preserve">داً </w:t>
      </w:r>
      <w:r>
        <w:rPr>
          <w:rtl/>
        </w:rPr>
        <w:t>صلّى الله عليه وآله</w:t>
      </w:r>
      <w:r w:rsidR="003F0683">
        <w:rPr>
          <w:rtl/>
        </w:rPr>
        <w:t xml:space="preserve"> وسلّم </w:t>
      </w:r>
      <w:r w:rsidRPr="00DF5C21">
        <w:rPr>
          <w:rtl/>
        </w:rPr>
        <w:t>ومن والى محم</w:t>
      </w:r>
      <w:r w:rsidR="00EB55B0">
        <w:rPr>
          <w:rtl/>
        </w:rPr>
        <w:t>ّ</w:t>
      </w:r>
      <w:r w:rsidRPr="00DF5C21">
        <w:rPr>
          <w:rtl/>
        </w:rPr>
        <w:t>داً والى الله</w:t>
      </w:r>
      <w:r w:rsidR="00D10150">
        <w:rPr>
          <w:rtl/>
        </w:rPr>
        <w:t xml:space="preserve">، </w:t>
      </w:r>
      <w:r w:rsidRPr="00DF5C21">
        <w:rPr>
          <w:rtl/>
        </w:rPr>
        <w:t>وكذلك عكسه فمن عادى الولي عادى</w:t>
      </w:r>
      <w:r>
        <w:rPr>
          <w:rtl/>
        </w:rPr>
        <w:t xml:space="preserve"> النبيّ</w:t>
      </w:r>
      <w:r w:rsidR="00EB55B0">
        <w:rPr>
          <w:rtl/>
        </w:rPr>
        <w:t>،</w:t>
      </w:r>
      <w:r>
        <w:rPr>
          <w:rtl/>
        </w:rPr>
        <w:t xml:space="preserve"> </w:t>
      </w:r>
      <w:r w:rsidRPr="00DF5C21">
        <w:rPr>
          <w:rtl/>
        </w:rPr>
        <w:t>ومن عادى</w:t>
      </w:r>
      <w:r>
        <w:rPr>
          <w:rtl/>
        </w:rPr>
        <w:t xml:space="preserve"> النبيّ </w:t>
      </w:r>
      <w:r w:rsidRPr="00DF5C21">
        <w:rPr>
          <w:rtl/>
        </w:rPr>
        <w:t>عادى الرب</w:t>
      </w:r>
      <w:r w:rsidR="002C0CE8">
        <w:rPr>
          <w:rtl/>
        </w:rPr>
        <w:t>ّ</w:t>
      </w:r>
      <w:r w:rsidRPr="00DF5C21">
        <w:rPr>
          <w:rtl/>
        </w:rPr>
        <w:t xml:space="preserve"> العلي</w:t>
      </w:r>
      <w:r w:rsidR="002C0CE8">
        <w:rPr>
          <w:rtl/>
        </w:rPr>
        <w:t>ّ</w:t>
      </w:r>
      <w:r w:rsidR="00EB55B0">
        <w:rPr>
          <w:rtl/>
        </w:rPr>
        <w:t>،</w:t>
      </w:r>
      <w:r w:rsidRPr="00DF5C21">
        <w:rPr>
          <w:rtl/>
        </w:rPr>
        <w:t xml:space="preserve"> فعلم أن</w:t>
      </w:r>
      <w:r w:rsidR="002C0CE8">
        <w:rPr>
          <w:rtl/>
        </w:rPr>
        <w:t>ّ</w:t>
      </w:r>
      <w:r w:rsidRPr="00DF5C21">
        <w:rPr>
          <w:rtl/>
        </w:rPr>
        <w:t xml:space="preserve"> </w:t>
      </w:r>
      <w:r w:rsidR="002C0CE8">
        <w:rPr>
          <w:rtl/>
        </w:rPr>
        <w:t>أ</w:t>
      </w:r>
      <w:r w:rsidRPr="00DF5C21">
        <w:rPr>
          <w:rtl/>
        </w:rPr>
        <w:t xml:space="preserve">ولياء </w:t>
      </w:r>
      <w:r w:rsidR="00C50B49">
        <w:rPr>
          <w:rtl/>
        </w:rPr>
        <w:t>(</w:t>
      </w:r>
      <w:r w:rsidRPr="00DF5C21">
        <w:rPr>
          <w:rtl/>
        </w:rPr>
        <w:t>الله</w:t>
      </w:r>
      <w:r w:rsidR="00C50B49">
        <w:rPr>
          <w:rtl/>
        </w:rPr>
        <w:t>)</w:t>
      </w:r>
      <w:r w:rsidRPr="00DF5C21">
        <w:rPr>
          <w:rtl/>
        </w:rPr>
        <w:t xml:space="preserve"> هم </w:t>
      </w:r>
      <w:r w:rsidR="002C0CE8">
        <w:rPr>
          <w:rtl/>
        </w:rPr>
        <w:t>أ</w:t>
      </w:r>
      <w:r w:rsidRPr="00DF5C21">
        <w:rPr>
          <w:rtl/>
        </w:rPr>
        <w:t>ولياء علي</w:t>
      </w:r>
      <w:r w:rsidR="002C0CE8">
        <w:rPr>
          <w:rtl/>
        </w:rPr>
        <w:t>ّ</w:t>
      </w:r>
      <w:r w:rsidRPr="00DF5C21">
        <w:rPr>
          <w:rtl/>
        </w:rPr>
        <w:t xml:space="preserve"> عليه السلام.</w:t>
      </w:r>
    </w:p>
    <w:p w:rsidR="00845E56" w:rsidRDefault="00301327" w:rsidP="00845E56">
      <w:pPr>
        <w:pStyle w:val="libNormal"/>
        <w:rPr>
          <w:rtl/>
        </w:rPr>
      </w:pPr>
      <w:r w:rsidRPr="00DF5C21">
        <w:rPr>
          <w:rtl/>
        </w:rPr>
        <w:t>ثم</w:t>
      </w:r>
      <w:r w:rsidR="00EB55B0">
        <w:rPr>
          <w:rtl/>
        </w:rPr>
        <w:t>َّ</w:t>
      </w:r>
      <w:r w:rsidRPr="00DF5C21">
        <w:rPr>
          <w:rtl/>
        </w:rPr>
        <w:t xml:space="preserve"> قال</w:t>
      </w:r>
      <w:r w:rsidR="00D10150">
        <w:rPr>
          <w:rtl/>
        </w:rPr>
        <w:t xml:space="preserve">: </w:t>
      </w:r>
      <w:r w:rsidR="00845E56">
        <w:rPr>
          <w:rStyle w:val="libAlaemChar"/>
          <w:rtl/>
        </w:rPr>
        <w:t>(</w:t>
      </w:r>
      <w:r w:rsidRPr="00CF6DDF">
        <w:rPr>
          <w:rStyle w:val="libAieChar"/>
          <w:rtl/>
        </w:rPr>
        <w:t>لَا خَوْفٌ عَلَيْهِمْ وَلَا هُمْ يَحْزَنُونَ</w:t>
      </w:r>
      <w:r w:rsidR="00845E56" w:rsidRPr="001001E6">
        <w:rPr>
          <w:rStyle w:val="libAlaemChar"/>
          <w:rtl/>
        </w:rPr>
        <w:t>)</w:t>
      </w:r>
      <w:r w:rsidR="00D10150" w:rsidRPr="00845E56">
        <w:rPr>
          <w:rtl/>
        </w:rPr>
        <w:t xml:space="preserve"> </w:t>
      </w:r>
      <w:r w:rsidRPr="00845E56">
        <w:rPr>
          <w:rtl/>
        </w:rPr>
        <w:t>بولايتهم وكيف يحزن من هو ولي</w:t>
      </w:r>
      <w:r w:rsidR="00EB55B0">
        <w:rPr>
          <w:rtl/>
        </w:rPr>
        <w:t>ُّ</w:t>
      </w:r>
      <w:r w:rsidRPr="00845E56">
        <w:rPr>
          <w:rtl/>
        </w:rPr>
        <w:t xml:space="preserve"> الله والله ولي</w:t>
      </w:r>
      <w:r w:rsidR="002C0CE8" w:rsidRPr="00845E56">
        <w:rPr>
          <w:rtl/>
        </w:rPr>
        <w:t>ّ</w:t>
      </w:r>
      <w:r w:rsidRPr="00845E56">
        <w:rPr>
          <w:rtl/>
        </w:rPr>
        <w:t>ه.</w:t>
      </w:r>
    </w:p>
    <w:p w:rsidR="00E53B53" w:rsidRPr="00E53B53" w:rsidRDefault="00E53B53" w:rsidP="00A66EE1">
      <w:pPr>
        <w:pStyle w:val="Heading3Center"/>
        <w:rPr>
          <w:rtl/>
        </w:rPr>
      </w:pPr>
      <w:bookmarkStart w:id="57" w:name="_Toc484948071"/>
      <w:r w:rsidRPr="00E53B53">
        <w:rPr>
          <w:rtl/>
        </w:rPr>
        <w:t>سورة يونس الآية 87</w:t>
      </w:r>
      <w:bookmarkEnd w:id="57"/>
      <w:r w:rsidRPr="00E53B53">
        <w:rPr>
          <w:rtl/>
        </w:rPr>
        <w:t xml:space="preserve"> </w:t>
      </w:r>
    </w:p>
    <w:p w:rsidR="00301327" w:rsidRPr="00845E56" w:rsidRDefault="00845E56" w:rsidP="00E53B53">
      <w:pPr>
        <w:pStyle w:val="libNormal"/>
        <w:rPr>
          <w:rtl/>
        </w:rPr>
      </w:pPr>
      <w:r>
        <w:rPr>
          <w:rStyle w:val="libAlaemChar"/>
          <w:rtl/>
        </w:rPr>
        <w:t>(</w:t>
      </w:r>
      <w:r w:rsidR="00301327" w:rsidRPr="00CF6DDF">
        <w:rPr>
          <w:rStyle w:val="libAieChar"/>
          <w:rtl/>
        </w:rPr>
        <w:t>وَأَوْحَيْنَا إِلَىٰ مُوسَىٰ وَأَخِيهِ أَن تَبَوَّآ لِقَوْمِكُمَا بِمِصْرَ بُيُوتًا وَاجْعَلُوا بُيُوتَكُمْ قِبْلَةً وَأَقِيمُوا الصَّلَاةَ وَبَشِّرِ الْمُؤْمِنِينَ</w:t>
      </w:r>
      <w:r w:rsidRPr="001001E6">
        <w:rPr>
          <w:rStyle w:val="libAlaemChar"/>
          <w:rtl/>
        </w:rPr>
        <w:t>)</w:t>
      </w:r>
      <w:r w:rsidR="00D10150" w:rsidRPr="00845E56">
        <w:rPr>
          <w:rtl/>
        </w:rPr>
        <w:t xml:space="preserve"> </w:t>
      </w:r>
    </w:p>
    <w:p w:rsidR="00301327" w:rsidRPr="00DF5C21" w:rsidRDefault="00150388" w:rsidP="00EB55B0">
      <w:pPr>
        <w:pStyle w:val="libNormal"/>
        <w:rPr>
          <w:rtl/>
        </w:rPr>
      </w:pPr>
      <w:r>
        <w:rPr>
          <w:rtl/>
        </w:rPr>
        <w:t>أخرج</w:t>
      </w:r>
      <w:r w:rsidR="00301327" w:rsidRPr="00DF5C21">
        <w:rPr>
          <w:rtl/>
        </w:rPr>
        <w:t xml:space="preserve"> جلال الدين عبد الرحمن بن أبي بكر كمال الدين السيوطي الشافعي في تفسيره </w:t>
      </w:r>
      <w:r w:rsidR="00301327">
        <w:rPr>
          <w:rtl/>
        </w:rPr>
        <w:t>الدرّ المنثور</w:t>
      </w:r>
      <w:r w:rsidR="00EB55B0">
        <w:rPr>
          <w:rtl/>
        </w:rPr>
        <w:t>:</w:t>
      </w:r>
      <w:r w:rsidR="00AE2736" w:rsidRPr="00DF5C21">
        <w:rPr>
          <w:rtl/>
        </w:rPr>
        <w:t xml:space="preserve"> ج</w:t>
      </w:r>
      <w:r w:rsidR="00AE2736">
        <w:rPr>
          <w:rtl/>
        </w:rPr>
        <w:t xml:space="preserve"> </w:t>
      </w:r>
      <w:r w:rsidR="00AE2736" w:rsidRPr="00DF5C21">
        <w:rPr>
          <w:rtl/>
        </w:rPr>
        <w:t>3</w:t>
      </w:r>
      <w:r w:rsidR="00301327">
        <w:rPr>
          <w:rtl/>
        </w:rPr>
        <w:t xml:space="preserve"> ص </w:t>
      </w:r>
      <w:r w:rsidR="00301327" w:rsidRPr="00DF5C21">
        <w:rPr>
          <w:rtl/>
        </w:rPr>
        <w:t>314</w:t>
      </w:r>
      <w:r w:rsidR="00301327">
        <w:rPr>
          <w:rtl/>
        </w:rPr>
        <w:t xml:space="preserve"> </w:t>
      </w:r>
      <w:r w:rsidR="00301327" w:rsidRPr="00DF5C21">
        <w:rPr>
          <w:rtl/>
        </w:rPr>
        <w:t>عند تفسيره لل</w:t>
      </w:r>
      <w:r w:rsidR="00644E4A">
        <w:rPr>
          <w:rtl/>
        </w:rPr>
        <w:t>آ</w:t>
      </w:r>
      <w:r w:rsidR="00301327" w:rsidRPr="00DF5C21">
        <w:rPr>
          <w:rtl/>
        </w:rPr>
        <w:t>ية الكريمة قال</w:t>
      </w:r>
      <w:r w:rsidR="00D10150">
        <w:rPr>
          <w:rtl/>
        </w:rPr>
        <w:t xml:space="preserve">: </w:t>
      </w:r>
    </w:p>
    <w:p w:rsidR="00301327" w:rsidRPr="0010659A" w:rsidRDefault="00301327" w:rsidP="0044672F">
      <w:pPr>
        <w:pStyle w:val="libNormal"/>
        <w:rPr>
          <w:rtl/>
        </w:rPr>
      </w:pPr>
      <w:r>
        <w:rPr>
          <w:rtl/>
        </w:rPr>
        <w:t>وأخرج</w:t>
      </w:r>
      <w:r w:rsidR="004E329A">
        <w:rPr>
          <w:rtl/>
        </w:rPr>
        <w:t xml:space="preserve"> </w:t>
      </w:r>
      <w:r w:rsidR="0044672F">
        <w:rPr>
          <w:rtl/>
        </w:rPr>
        <w:t>ا</w:t>
      </w:r>
      <w:r w:rsidR="004E329A">
        <w:rPr>
          <w:rtl/>
        </w:rPr>
        <w:t xml:space="preserve">بن </w:t>
      </w:r>
      <w:r w:rsidRPr="00DF5C21">
        <w:rPr>
          <w:rtl/>
        </w:rPr>
        <w:t>عساكر عن أبي رافع رضي الله عنه أن</w:t>
      </w:r>
      <w:r w:rsidR="00644E4A">
        <w:rPr>
          <w:rtl/>
        </w:rPr>
        <w:t>ّ</w:t>
      </w:r>
      <w:r>
        <w:rPr>
          <w:rtl/>
        </w:rPr>
        <w:t xml:space="preserve"> النبيّ </w:t>
      </w:r>
      <w:r w:rsidR="003F0683">
        <w:rPr>
          <w:rtl/>
        </w:rPr>
        <w:t>صلّى الله عليه</w:t>
      </w:r>
      <w:r w:rsidRPr="00DF5C21">
        <w:rPr>
          <w:rtl/>
        </w:rPr>
        <w:t xml:space="preserve"> و</w:t>
      </w:r>
      <w:r w:rsidR="00644E4A">
        <w:rPr>
          <w:rtl/>
        </w:rPr>
        <w:t>آ</w:t>
      </w:r>
      <w:r w:rsidRPr="00DF5C21">
        <w:rPr>
          <w:rtl/>
        </w:rPr>
        <w:t>له</w:t>
      </w:r>
      <w:r w:rsidR="00D10150">
        <w:rPr>
          <w:rtl/>
        </w:rPr>
        <w:t xml:space="preserve">، </w:t>
      </w:r>
      <w:r w:rsidRPr="00DF5C21">
        <w:rPr>
          <w:rtl/>
        </w:rPr>
        <w:t>خطب فقال</w:t>
      </w:r>
      <w:r w:rsidR="0092523D">
        <w:rPr>
          <w:rtl/>
        </w:rPr>
        <w:t>:</w:t>
      </w:r>
      <w:r w:rsidRPr="00DF5C21">
        <w:rPr>
          <w:rtl/>
        </w:rPr>
        <w:t xml:space="preserve"> </w:t>
      </w:r>
      <w:r w:rsidR="00EB55B0">
        <w:rPr>
          <w:rtl/>
        </w:rPr>
        <w:t>[</w:t>
      </w:r>
      <w:r w:rsidR="00644E4A" w:rsidRPr="00845E56">
        <w:rPr>
          <w:rStyle w:val="libBold2Char"/>
          <w:rtl/>
        </w:rPr>
        <w:t>إ</w:t>
      </w:r>
      <w:r w:rsidRPr="00845E56">
        <w:rPr>
          <w:rStyle w:val="libBold2Char"/>
          <w:rtl/>
        </w:rPr>
        <w:t>ن</w:t>
      </w:r>
      <w:r w:rsidR="00644E4A" w:rsidRPr="00845E56">
        <w:rPr>
          <w:rStyle w:val="libBold2Char"/>
          <w:rtl/>
        </w:rPr>
        <w:t>ّ</w:t>
      </w:r>
      <w:r w:rsidRPr="00845E56">
        <w:rPr>
          <w:rStyle w:val="libBold2Char"/>
          <w:rtl/>
        </w:rPr>
        <w:t xml:space="preserve"> الله </w:t>
      </w:r>
      <w:r w:rsidR="00644E4A" w:rsidRPr="00845E56">
        <w:rPr>
          <w:rStyle w:val="libBold2Char"/>
          <w:rtl/>
        </w:rPr>
        <w:t>أ</w:t>
      </w:r>
      <w:r w:rsidRPr="00845E56">
        <w:rPr>
          <w:rStyle w:val="libBold2Char"/>
          <w:rtl/>
        </w:rPr>
        <w:t>مر موسى وهارون أن يتبو</w:t>
      </w:r>
      <w:r w:rsidR="00644E4A" w:rsidRPr="00845E56">
        <w:rPr>
          <w:rStyle w:val="libBold2Char"/>
          <w:rtl/>
        </w:rPr>
        <w:t>ّآ</w:t>
      </w:r>
      <w:r w:rsidRPr="00845E56">
        <w:rPr>
          <w:rStyle w:val="libBold2Char"/>
          <w:rtl/>
        </w:rPr>
        <w:t xml:space="preserve"> لقومهما بيوتاً وأمرهما أن لا يبيت في مسجدهما جنب</w:t>
      </w:r>
      <w:r w:rsidR="00D10150" w:rsidRPr="00845E56">
        <w:rPr>
          <w:rStyle w:val="libBold2Char"/>
          <w:rtl/>
        </w:rPr>
        <w:t xml:space="preserve">، </w:t>
      </w:r>
      <w:r w:rsidRPr="00845E56">
        <w:rPr>
          <w:rStyle w:val="libBold2Char"/>
          <w:rtl/>
        </w:rPr>
        <w:t>ولا يقربوا فيه النساء إل</w:t>
      </w:r>
      <w:r w:rsidR="00644E4A" w:rsidRPr="00845E56">
        <w:rPr>
          <w:rStyle w:val="libBold2Char"/>
          <w:rtl/>
        </w:rPr>
        <w:t>ّ</w:t>
      </w:r>
      <w:r w:rsidRPr="00845E56">
        <w:rPr>
          <w:rStyle w:val="libBold2Char"/>
          <w:rtl/>
        </w:rPr>
        <w:t>ا هارون وذر</w:t>
      </w:r>
      <w:r w:rsidR="00644E4A" w:rsidRPr="00845E56">
        <w:rPr>
          <w:rStyle w:val="libBold2Char"/>
          <w:rtl/>
        </w:rPr>
        <w:t>ّ</w:t>
      </w:r>
      <w:r w:rsidRPr="00845E56">
        <w:rPr>
          <w:rStyle w:val="libBold2Char"/>
          <w:rtl/>
        </w:rPr>
        <w:t>يته</w:t>
      </w:r>
      <w:r w:rsidR="00D10150" w:rsidRPr="00845E56">
        <w:rPr>
          <w:rStyle w:val="libBold2Char"/>
          <w:rtl/>
        </w:rPr>
        <w:t xml:space="preserve">، </w:t>
      </w:r>
      <w:r w:rsidRPr="00845E56">
        <w:rPr>
          <w:rStyle w:val="libBold2Char"/>
          <w:rtl/>
        </w:rPr>
        <w:t>ولا يحل لأحد أن يقرب النساء في مسجدي هذا</w:t>
      </w:r>
      <w:r w:rsidR="00D10150" w:rsidRPr="00845E56">
        <w:rPr>
          <w:rStyle w:val="libBold2Char"/>
          <w:rtl/>
        </w:rPr>
        <w:t xml:space="preserve">، </w:t>
      </w:r>
      <w:r w:rsidRPr="00845E56">
        <w:rPr>
          <w:rStyle w:val="libBold2Char"/>
          <w:rtl/>
        </w:rPr>
        <w:t>ولا يبيت فيه جنب إل</w:t>
      </w:r>
      <w:r w:rsidR="00644E4A" w:rsidRPr="00845E56">
        <w:rPr>
          <w:rStyle w:val="libBold2Char"/>
          <w:rtl/>
        </w:rPr>
        <w:t>ّ</w:t>
      </w:r>
      <w:r w:rsidRPr="00845E56">
        <w:rPr>
          <w:rStyle w:val="libBold2Char"/>
          <w:rtl/>
        </w:rPr>
        <w:t>ا علي</w:t>
      </w:r>
      <w:r w:rsidR="00644E4A" w:rsidRPr="00845E56">
        <w:rPr>
          <w:rStyle w:val="libBold2Char"/>
          <w:rtl/>
        </w:rPr>
        <w:t>ّ</w:t>
      </w:r>
      <w:r w:rsidRPr="00845E56">
        <w:rPr>
          <w:rStyle w:val="libBold2Char"/>
          <w:rtl/>
        </w:rPr>
        <w:t xml:space="preserve"> و ذر</w:t>
      </w:r>
      <w:r w:rsidR="00644E4A" w:rsidRPr="00845E56">
        <w:rPr>
          <w:rStyle w:val="libBold2Char"/>
          <w:rtl/>
        </w:rPr>
        <w:t>ّ</w:t>
      </w:r>
      <w:r w:rsidRPr="00845E56">
        <w:rPr>
          <w:rStyle w:val="libBold2Char"/>
          <w:rtl/>
        </w:rPr>
        <w:t>يته</w:t>
      </w:r>
      <w:r w:rsidR="003B78C0" w:rsidRPr="0010659A">
        <w:rPr>
          <w:rtl/>
        </w:rPr>
        <w:t>]</w:t>
      </w:r>
      <w:r w:rsidRPr="0010659A">
        <w:rPr>
          <w:rtl/>
        </w:rPr>
        <w:t xml:space="preserve">. </w:t>
      </w:r>
    </w:p>
    <w:p w:rsidR="00301327" w:rsidRPr="00DF5C21" w:rsidRDefault="00301327" w:rsidP="00EB55B0">
      <w:pPr>
        <w:pStyle w:val="libNormal"/>
        <w:rPr>
          <w:rtl/>
        </w:rPr>
      </w:pPr>
      <w:r w:rsidRPr="00DF5C21">
        <w:rPr>
          <w:rtl/>
        </w:rPr>
        <w:t>وكذلك فقد ذكره السيوطي في كتابه</w:t>
      </w:r>
      <w:r w:rsidR="00EB55B0">
        <w:rPr>
          <w:rtl/>
        </w:rPr>
        <w:t>:</w:t>
      </w:r>
      <w:r w:rsidRPr="00DF5C21">
        <w:rPr>
          <w:rtl/>
        </w:rPr>
        <w:t xml:space="preserve"> تاريخ الخلفاء</w:t>
      </w:r>
      <w:r>
        <w:rPr>
          <w:rtl/>
        </w:rPr>
        <w:t xml:space="preserve"> ص </w:t>
      </w:r>
      <w:r w:rsidRPr="00DF5C21">
        <w:rPr>
          <w:rtl/>
        </w:rPr>
        <w:t>115</w:t>
      </w:r>
      <w:r>
        <w:rPr>
          <w:rtl/>
        </w:rPr>
        <w:t xml:space="preserve"> </w:t>
      </w:r>
      <w:r w:rsidRPr="00DF5C21">
        <w:rPr>
          <w:rtl/>
        </w:rPr>
        <w:t>ط المنيري</w:t>
      </w:r>
      <w:r w:rsidR="00EB55B0">
        <w:rPr>
          <w:rtl/>
        </w:rPr>
        <w:t>ّ</w:t>
      </w:r>
      <w:r w:rsidRPr="00DF5C21">
        <w:rPr>
          <w:rtl/>
        </w:rPr>
        <w:t>ة سنة</w:t>
      </w:r>
      <w:r w:rsidR="00E53B53">
        <w:rPr>
          <w:rtl/>
        </w:rPr>
        <w:t xml:space="preserve"> </w:t>
      </w:r>
      <w:r w:rsidRPr="00DF5C21">
        <w:rPr>
          <w:rtl/>
        </w:rPr>
        <w:t>135</w:t>
      </w:r>
      <w:r w:rsidR="00AE2736" w:rsidRPr="00DF5C21">
        <w:rPr>
          <w:rtl/>
        </w:rPr>
        <w:t>1</w:t>
      </w:r>
      <w:r w:rsidR="00AE2736">
        <w:rPr>
          <w:rtl/>
        </w:rPr>
        <w:t xml:space="preserve"> </w:t>
      </w:r>
      <w:r w:rsidR="00AE2736" w:rsidRPr="00DF5C21">
        <w:rPr>
          <w:rtl/>
        </w:rPr>
        <w:t>ه</w:t>
      </w:r>
      <w:r w:rsidRPr="00DF5C21">
        <w:rPr>
          <w:rtl/>
        </w:rPr>
        <w:t>ـ</w:t>
      </w:r>
      <w:r w:rsidR="00644E4A">
        <w:rPr>
          <w:rtl/>
        </w:rPr>
        <w:t>.</w:t>
      </w:r>
      <w:r w:rsidR="00D10150">
        <w:rPr>
          <w:rtl/>
        </w:rPr>
        <w:t xml:space="preserve"> </w:t>
      </w:r>
      <w:r w:rsidRPr="00DF5C21">
        <w:rPr>
          <w:rtl/>
        </w:rPr>
        <w:t>وأخرج جلال الدين السيوطي في الخصائص</w:t>
      </w:r>
      <w:r w:rsidR="00EB55B0">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343</w:t>
      </w:r>
      <w:r>
        <w:rPr>
          <w:rtl/>
        </w:rPr>
        <w:t xml:space="preserve"> </w:t>
      </w:r>
      <w:r w:rsidRPr="00DF5C21">
        <w:rPr>
          <w:rtl/>
        </w:rPr>
        <w:t>بالإسناد عن حازم الأشجعي.</w:t>
      </w:r>
    </w:p>
    <w:p w:rsidR="00372B05" w:rsidRDefault="00372B05" w:rsidP="00372B05">
      <w:pPr>
        <w:pStyle w:val="libNormal"/>
        <w:rPr>
          <w:rtl/>
        </w:rPr>
      </w:pPr>
      <w:r>
        <w:rPr>
          <w:rtl/>
        </w:rPr>
        <w:br w:type="page"/>
      </w:r>
    </w:p>
    <w:p w:rsidR="00301327" w:rsidRPr="00DF5C21" w:rsidRDefault="00301327" w:rsidP="00EB55B0">
      <w:pPr>
        <w:pStyle w:val="libNormal"/>
        <w:rPr>
          <w:rtl/>
        </w:rPr>
      </w:pPr>
      <w:r w:rsidRPr="00DF5C21">
        <w:rPr>
          <w:rtl/>
        </w:rPr>
        <w:lastRenderedPageBreak/>
        <w:t xml:space="preserve">وأخرج الفقيه </w:t>
      </w:r>
      <w:r w:rsidR="0044672F">
        <w:rPr>
          <w:rtl/>
        </w:rPr>
        <w:t>ا</w:t>
      </w:r>
      <w:r w:rsidRPr="00DF5C21">
        <w:rPr>
          <w:rtl/>
        </w:rPr>
        <w:t>بن المغازلي في كتابه</w:t>
      </w:r>
      <w:r w:rsidR="00EB55B0">
        <w:rPr>
          <w:rtl/>
        </w:rPr>
        <w:t>:</w:t>
      </w:r>
      <w:r w:rsidRPr="00DF5C21">
        <w:rPr>
          <w:rtl/>
        </w:rPr>
        <w:t xml:space="preserve"> المناقب ص</w:t>
      </w:r>
      <w:r>
        <w:rPr>
          <w:rtl/>
        </w:rPr>
        <w:t xml:space="preserve"> </w:t>
      </w:r>
      <w:r w:rsidRPr="00DF5C21">
        <w:rPr>
          <w:rtl/>
        </w:rPr>
        <w:t>253</w:t>
      </w:r>
      <w:r>
        <w:rPr>
          <w:rtl/>
        </w:rPr>
        <w:t>-</w:t>
      </w:r>
      <w:r w:rsidRPr="00DF5C21">
        <w:rPr>
          <w:rtl/>
        </w:rPr>
        <w:t>255</w:t>
      </w:r>
      <w:r w:rsidR="00D10150">
        <w:rPr>
          <w:rtl/>
        </w:rPr>
        <w:t xml:space="preserve"> </w:t>
      </w:r>
      <w:r w:rsidRPr="00DF5C21">
        <w:rPr>
          <w:rtl/>
        </w:rPr>
        <w:t>قال</w:t>
      </w:r>
      <w:r w:rsidR="00D10150">
        <w:rPr>
          <w:rtl/>
        </w:rPr>
        <w:t xml:space="preserve">: </w:t>
      </w:r>
      <w:r w:rsidRPr="00DF5C21">
        <w:rPr>
          <w:rtl/>
        </w:rPr>
        <w:t>عن</w:t>
      </w:r>
      <w:r>
        <w:rPr>
          <w:rtl/>
        </w:rPr>
        <w:t xml:space="preserve"> محمّد </w:t>
      </w:r>
      <w:r w:rsidRPr="00DF5C21">
        <w:rPr>
          <w:rtl/>
        </w:rPr>
        <w:t xml:space="preserve">بن </w:t>
      </w:r>
      <w:r w:rsidR="00150388">
        <w:rPr>
          <w:rtl/>
        </w:rPr>
        <w:t>أحمد</w:t>
      </w:r>
      <w:r w:rsidRPr="00DF5C21">
        <w:rPr>
          <w:rtl/>
        </w:rPr>
        <w:t xml:space="preserve"> بن عثمان</w:t>
      </w:r>
      <w:r w:rsidR="00D10150">
        <w:rPr>
          <w:rtl/>
        </w:rPr>
        <w:t xml:space="preserve">، </w:t>
      </w:r>
      <w:r w:rsidRPr="00DF5C21">
        <w:rPr>
          <w:rtl/>
        </w:rPr>
        <w:t>وبإسناده عن حذيفة بن أسيد الغفاري قال</w:t>
      </w:r>
      <w:r w:rsidR="00D10150">
        <w:rPr>
          <w:rtl/>
        </w:rPr>
        <w:t xml:space="preserve">: </w:t>
      </w:r>
      <w:r w:rsidRPr="00DF5C21">
        <w:rPr>
          <w:rtl/>
        </w:rPr>
        <w:t>لما</w:t>
      </w:r>
      <w:r w:rsidR="00EB55B0">
        <w:rPr>
          <w:rtl/>
        </w:rPr>
        <w:t>ّ</w:t>
      </w:r>
      <w:r w:rsidRPr="00DF5C21">
        <w:rPr>
          <w:rtl/>
        </w:rPr>
        <w:t xml:space="preserve"> قدم أصحاب</w:t>
      </w:r>
      <w:r>
        <w:rPr>
          <w:rtl/>
        </w:rPr>
        <w:t xml:space="preserve"> النبيّ </w:t>
      </w:r>
      <w:r w:rsidR="003F0683">
        <w:rPr>
          <w:rtl/>
        </w:rPr>
        <w:t xml:space="preserve">صلّى الله عليه وآله وسلّم </w:t>
      </w:r>
      <w:r w:rsidRPr="00DF5C21">
        <w:rPr>
          <w:rtl/>
        </w:rPr>
        <w:t>لم يكن لهم بيوت يبيتون فيها</w:t>
      </w:r>
      <w:r w:rsidR="00D10150">
        <w:rPr>
          <w:rtl/>
        </w:rPr>
        <w:t xml:space="preserve">، </w:t>
      </w:r>
      <w:r w:rsidRPr="00DF5C21">
        <w:rPr>
          <w:rtl/>
        </w:rPr>
        <w:t>فيتحم</w:t>
      </w:r>
      <w:r w:rsidR="00EB55B0">
        <w:rPr>
          <w:rtl/>
        </w:rPr>
        <w:t>ّ</w:t>
      </w:r>
      <w:r w:rsidRPr="00DF5C21">
        <w:rPr>
          <w:rtl/>
        </w:rPr>
        <w:t>لون</w:t>
      </w:r>
      <w:r w:rsidR="00D10150">
        <w:rPr>
          <w:rtl/>
        </w:rPr>
        <w:t xml:space="preserve">، </w:t>
      </w:r>
      <w:r w:rsidRPr="00DF5C21">
        <w:rPr>
          <w:rtl/>
        </w:rPr>
        <w:t>ثم</w:t>
      </w:r>
      <w:r w:rsidR="00EB55B0">
        <w:rPr>
          <w:rtl/>
        </w:rPr>
        <w:t>َّ</w:t>
      </w:r>
      <w:r w:rsidRPr="00DF5C21">
        <w:rPr>
          <w:rtl/>
        </w:rPr>
        <w:t xml:space="preserve"> </w:t>
      </w:r>
      <w:r w:rsidR="00644E4A">
        <w:rPr>
          <w:rtl/>
        </w:rPr>
        <w:t>إ</w:t>
      </w:r>
      <w:r w:rsidRPr="00DF5C21">
        <w:rPr>
          <w:rtl/>
        </w:rPr>
        <w:t>ن</w:t>
      </w:r>
      <w:r w:rsidR="00644E4A">
        <w:rPr>
          <w:rtl/>
        </w:rPr>
        <w:t>ّ</w:t>
      </w:r>
      <w:r w:rsidRPr="00DF5C21">
        <w:rPr>
          <w:rtl/>
        </w:rPr>
        <w:t xml:space="preserve"> القوم بنوا بيوتاً حول المسجد</w:t>
      </w:r>
      <w:r w:rsidR="00D10150">
        <w:rPr>
          <w:rtl/>
        </w:rPr>
        <w:t xml:space="preserve">، </w:t>
      </w:r>
      <w:r w:rsidRPr="00DF5C21">
        <w:rPr>
          <w:rtl/>
        </w:rPr>
        <w:t xml:space="preserve">وجعلوا </w:t>
      </w:r>
      <w:r w:rsidR="00644E4A">
        <w:rPr>
          <w:rtl/>
        </w:rPr>
        <w:t>أ</w:t>
      </w:r>
      <w:r w:rsidRPr="00DF5C21">
        <w:rPr>
          <w:rtl/>
        </w:rPr>
        <w:t>بوابها إلى المسجد</w:t>
      </w:r>
      <w:r w:rsidR="00D10150">
        <w:rPr>
          <w:rtl/>
        </w:rPr>
        <w:t xml:space="preserve">، </w:t>
      </w:r>
      <w:r w:rsidRPr="00DF5C21">
        <w:rPr>
          <w:rtl/>
        </w:rPr>
        <w:t>و</w:t>
      </w:r>
      <w:r w:rsidR="00644E4A">
        <w:rPr>
          <w:rtl/>
        </w:rPr>
        <w:t>أ</w:t>
      </w:r>
      <w:r w:rsidRPr="00DF5C21">
        <w:rPr>
          <w:rtl/>
        </w:rPr>
        <w:t>ن</w:t>
      </w:r>
      <w:r w:rsidR="00644E4A">
        <w:rPr>
          <w:rtl/>
        </w:rPr>
        <w:t>ّ</w:t>
      </w:r>
      <w:r>
        <w:rPr>
          <w:rtl/>
        </w:rPr>
        <w:t xml:space="preserve"> النبيّ </w:t>
      </w:r>
      <w:r w:rsidR="003F0683">
        <w:rPr>
          <w:rtl/>
        </w:rPr>
        <w:t xml:space="preserve">صلّى الله عليه وآله وسلّم </w:t>
      </w:r>
      <w:r w:rsidRPr="00DF5C21">
        <w:rPr>
          <w:rtl/>
        </w:rPr>
        <w:t>بعث إليهم معاذ بن جبل</w:t>
      </w:r>
      <w:r w:rsidR="00D10150">
        <w:rPr>
          <w:rtl/>
        </w:rPr>
        <w:t xml:space="preserve">، </w:t>
      </w:r>
      <w:r w:rsidRPr="00DF5C21">
        <w:rPr>
          <w:rtl/>
        </w:rPr>
        <w:t>فنادى أبا بكر فقال</w:t>
      </w:r>
      <w:r w:rsidR="00D10150">
        <w:rPr>
          <w:rtl/>
        </w:rPr>
        <w:t xml:space="preserve"> (</w:t>
      </w:r>
      <w:r w:rsidRPr="00DF5C21">
        <w:rPr>
          <w:rtl/>
        </w:rPr>
        <w:t>ص</w:t>
      </w:r>
      <w:r w:rsidR="00D10150">
        <w:rPr>
          <w:rtl/>
        </w:rPr>
        <w:t>)</w:t>
      </w:r>
      <w:r w:rsidR="00AE2736">
        <w:rPr>
          <w:rtl/>
        </w:rPr>
        <w:t>:</w:t>
      </w:r>
      <w:r w:rsidR="00D10150">
        <w:rPr>
          <w:rtl/>
        </w:rPr>
        <w:t xml:space="preserve"> </w:t>
      </w:r>
      <w:r w:rsidR="00644E4A">
        <w:rPr>
          <w:rtl/>
        </w:rPr>
        <w:t>إ</w:t>
      </w:r>
      <w:r w:rsidRPr="00DF5C21">
        <w:rPr>
          <w:rtl/>
        </w:rPr>
        <w:t>ن</w:t>
      </w:r>
      <w:r w:rsidR="00644E4A">
        <w:rPr>
          <w:rtl/>
        </w:rPr>
        <w:t>ّ</w:t>
      </w:r>
      <w:r w:rsidRPr="00DF5C21">
        <w:rPr>
          <w:rtl/>
        </w:rPr>
        <w:t xml:space="preserve"> الله أمرك أن تخرج من المسجد فقال</w:t>
      </w:r>
      <w:r w:rsidR="00D10150">
        <w:rPr>
          <w:rtl/>
        </w:rPr>
        <w:t xml:space="preserve">: </w:t>
      </w:r>
      <w:r w:rsidRPr="00DF5C21">
        <w:rPr>
          <w:rtl/>
        </w:rPr>
        <w:t>سمعاً وطاعة فسد</w:t>
      </w:r>
      <w:r w:rsidR="00644E4A">
        <w:rPr>
          <w:rtl/>
        </w:rPr>
        <w:t>ّ</w:t>
      </w:r>
      <w:r w:rsidRPr="00DF5C21">
        <w:rPr>
          <w:rtl/>
        </w:rPr>
        <w:t xml:space="preserve"> بابه طاعة وخرج من المسجد ثم</w:t>
      </w:r>
      <w:r w:rsidR="00EB55B0">
        <w:rPr>
          <w:rtl/>
        </w:rPr>
        <w:t>َّ</w:t>
      </w:r>
      <w:r w:rsidR="0092523D">
        <w:rPr>
          <w:rtl/>
        </w:rPr>
        <w:t xml:space="preserve"> أرسل </w:t>
      </w:r>
      <w:r w:rsidR="003F0683">
        <w:rPr>
          <w:rtl/>
        </w:rPr>
        <w:t xml:space="preserve">صلّى الله عليه وآله وسلّم </w:t>
      </w:r>
      <w:r w:rsidRPr="00DF5C21">
        <w:rPr>
          <w:rtl/>
        </w:rPr>
        <w:t>إلى عمر</w:t>
      </w:r>
      <w:r w:rsidR="00D10150">
        <w:rPr>
          <w:rtl/>
        </w:rPr>
        <w:t xml:space="preserve">، </w:t>
      </w:r>
      <w:r w:rsidRPr="00DF5C21">
        <w:rPr>
          <w:rtl/>
        </w:rPr>
        <w:t>فقال</w:t>
      </w:r>
      <w:r w:rsidR="00D10150">
        <w:rPr>
          <w:rtl/>
        </w:rPr>
        <w:t xml:space="preserve">: </w:t>
      </w:r>
      <w:r w:rsidR="0092523D">
        <w:rPr>
          <w:rtl/>
        </w:rPr>
        <w:t>إ</w:t>
      </w:r>
      <w:r w:rsidRPr="00DF5C21">
        <w:rPr>
          <w:rtl/>
        </w:rPr>
        <w:t>ن</w:t>
      </w:r>
      <w:r w:rsidR="0092523D">
        <w:rPr>
          <w:rtl/>
        </w:rPr>
        <w:t>ّ</w:t>
      </w:r>
      <w:r w:rsidRPr="00DF5C21">
        <w:rPr>
          <w:rtl/>
        </w:rPr>
        <w:t xml:space="preserve"> رسول الله</w:t>
      </w:r>
      <w:r w:rsidR="00D10150">
        <w:rPr>
          <w:rtl/>
        </w:rPr>
        <w:t xml:space="preserve"> (</w:t>
      </w:r>
      <w:r w:rsidRPr="00DF5C21">
        <w:rPr>
          <w:rtl/>
        </w:rPr>
        <w:t>ص</w:t>
      </w:r>
      <w:r w:rsidR="00D10150">
        <w:rPr>
          <w:rtl/>
        </w:rPr>
        <w:t xml:space="preserve">) </w:t>
      </w:r>
      <w:r w:rsidRPr="00DF5C21">
        <w:rPr>
          <w:rtl/>
        </w:rPr>
        <w:t>يأمرك أن تسد</w:t>
      </w:r>
      <w:r w:rsidR="0092523D">
        <w:rPr>
          <w:rtl/>
        </w:rPr>
        <w:t>ّ</w:t>
      </w:r>
      <w:r w:rsidRPr="00DF5C21">
        <w:rPr>
          <w:rtl/>
        </w:rPr>
        <w:t xml:space="preserve"> بابك من المسجد وتخرج منه فقال</w:t>
      </w:r>
      <w:r w:rsidR="00D10150">
        <w:rPr>
          <w:rtl/>
        </w:rPr>
        <w:t xml:space="preserve">: </w:t>
      </w:r>
      <w:r w:rsidRPr="00DF5C21">
        <w:rPr>
          <w:rtl/>
        </w:rPr>
        <w:t>سمعاً وطاعة لله ولرسوله</w:t>
      </w:r>
      <w:r w:rsidR="00D10150">
        <w:rPr>
          <w:rtl/>
        </w:rPr>
        <w:t xml:space="preserve">، </w:t>
      </w:r>
      <w:r w:rsidRPr="00DF5C21">
        <w:rPr>
          <w:rtl/>
        </w:rPr>
        <w:t>غير أن</w:t>
      </w:r>
      <w:r w:rsidR="0092523D">
        <w:rPr>
          <w:rtl/>
        </w:rPr>
        <w:t>ّ</w:t>
      </w:r>
      <w:r w:rsidRPr="00DF5C21">
        <w:rPr>
          <w:rtl/>
        </w:rPr>
        <w:t xml:space="preserve">ي </w:t>
      </w:r>
      <w:r w:rsidR="0092523D">
        <w:rPr>
          <w:rtl/>
        </w:rPr>
        <w:t>أ</w:t>
      </w:r>
      <w:r w:rsidRPr="00DF5C21">
        <w:rPr>
          <w:rtl/>
        </w:rPr>
        <w:t>رغب إلى الله في خوخة إلى المسجد فأبلغه معاذ ما قال عمر</w:t>
      </w:r>
      <w:r w:rsidR="00D10150">
        <w:rPr>
          <w:rtl/>
        </w:rPr>
        <w:t xml:space="preserve">، </w:t>
      </w:r>
      <w:r w:rsidRPr="00DF5C21">
        <w:rPr>
          <w:rtl/>
        </w:rPr>
        <w:t>ثم</w:t>
      </w:r>
      <w:r w:rsidR="00EB55B0">
        <w:rPr>
          <w:rtl/>
        </w:rPr>
        <w:t>َّ</w:t>
      </w:r>
      <w:r w:rsidR="0092523D">
        <w:rPr>
          <w:rtl/>
        </w:rPr>
        <w:t xml:space="preserve"> أرسل </w:t>
      </w:r>
      <w:r w:rsidR="003F0683">
        <w:rPr>
          <w:rtl/>
        </w:rPr>
        <w:t xml:space="preserve">صلّى الله عليه وآله وسلّم </w:t>
      </w:r>
      <w:r w:rsidRPr="00DF5C21">
        <w:rPr>
          <w:rtl/>
        </w:rPr>
        <w:t>إلى عثمان</w:t>
      </w:r>
      <w:r w:rsidR="00D10150">
        <w:rPr>
          <w:rtl/>
        </w:rPr>
        <w:t xml:space="preserve">، </w:t>
      </w:r>
      <w:r w:rsidRPr="00DF5C21">
        <w:rPr>
          <w:rtl/>
        </w:rPr>
        <w:t>وعنده رقي</w:t>
      </w:r>
      <w:r w:rsidR="0092523D">
        <w:rPr>
          <w:rtl/>
        </w:rPr>
        <w:t>ّ</w:t>
      </w:r>
      <w:r w:rsidRPr="00DF5C21">
        <w:rPr>
          <w:rtl/>
        </w:rPr>
        <w:t>ة فقال</w:t>
      </w:r>
      <w:r w:rsidR="00D10150">
        <w:rPr>
          <w:rtl/>
        </w:rPr>
        <w:t xml:space="preserve">: </w:t>
      </w:r>
      <w:r w:rsidRPr="00DF5C21">
        <w:rPr>
          <w:rtl/>
        </w:rPr>
        <w:t>سمعاً وطاعة لله ولرسوله فسد</w:t>
      </w:r>
      <w:r w:rsidR="0092523D">
        <w:rPr>
          <w:rtl/>
        </w:rPr>
        <w:t>ّ</w:t>
      </w:r>
      <w:r w:rsidRPr="00DF5C21">
        <w:rPr>
          <w:rtl/>
        </w:rPr>
        <w:t xml:space="preserve"> بابه وخرج من المسجد ثم</w:t>
      </w:r>
      <w:r w:rsidR="00EB55B0">
        <w:rPr>
          <w:rtl/>
        </w:rPr>
        <w:t>َّ</w:t>
      </w:r>
      <w:r w:rsidR="0092523D">
        <w:rPr>
          <w:rtl/>
        </w:rPr>
        <w:t xml:space="preserve"> أرسل </w:t>
      </w:r>
      <w:r w:rsidR="003F0683">
        <w:rPr>
          <w:rtl/>
        </w:rPr>
        <w:t xml:space="preserve">صلّى الله عليه وآله وسلّم </w:t>
      </w:r>
      <w:r w:rsidRPr="00DF5C21">
        <w:rPr>
          <w:rtl/>
        </w:rPr>
        <w:t>إلى حمزة فسد</w:t>
      </w:r>
      <w:r w:rsidR="00644E4A">
        <w:rPr>
          <w:rtl/>
        </w:rPr>
        <w:t>ّ</w:t>
      </w:r>
      <w:r w:rsidRPr="00DF5C21">
        <w:rPr>
          <w:rtl/>
        </w:rPr>
        <w:t xml:space="preserve"> بابه وقال</w:t>
      </w:r>
      <w:r w:rsidR="00D10150">
        <w:rPr>
          <w:rtl/>
        </w:rPr>
        <w:t xml:space="preserve">: </w:t>
      </w:r>
      <w:r w:rsidRPr="00DF5C21">
        <w:rPr>
          <w:rtl/>
        </w:rPr>
        <w:t>سمعاً وطاعة. وعلي</w:t>
      </w:r>
      <w:r w:rsidR="00644E4A">
        <w:rPr>
          <w:rtl/>
        </w:rPr>
        <w:t>ّ</w:t>
      </w:r>
      <w:r w:rsidRPr="00DF5C21">
        <w:rPr>
          <w:rtl/>
        </w:rPr>
        <w:t xml:space="preserve"> على ذلك يتردد</w:t>
      </w:r>
      <w:r w:rsidR="00D10150">
        <w:rPr>
          <w:rtl/>
        </w:rPr>
        <w:t xml:space="preserve">، </w:t>
      </w:r>
      <w:r w:rsidRPr="00DF5C21">
        <w:rPr>
          <w:rtl/>
        </w:rPr>
        <w:t>لا ندري ما هو</w:t>
      </w:r>
      <w:r w:rsidR="00D10150">
        <w:rPr>
          <w:rtl/>
        </w:rPr>
        <w:t>؟</w:t>
      </w:r>
      <w:r w:rsidRPr="00DF5C21">
        <w:rPr>
          <w:rtl/>
        </w:rPr>
        <w:t xml:space="preserve"> فيمن يقيم</w:t>
      </w:r>
      <w:r w:rsidR="00D10150">
        <w:rPr>
          <w:rtl/>
        </w:rPr>
        <w:t>؟</w:t>
      </w:r>
      <w:r w:rsidRPr="00DF5C21">
        <w:rPr>
          <w:rtl/>
        </w:rPr>
        <w:t xml:space="preserve"> أو فيمن يخرج</w:t>
      </w:r>
      <w:r w:rsidR="00D10150">
        <w:rPr>
          <w:rtl/>
        </w:rPr>
        <w:t>؟</w:t>
      </w:r>
      <w:r w:rsidRPr="00DF5C21">
        <w:rPr>
          <w:rtl/>
        </w:rPr>
        <w:t xml:space="preserve"> وكان</w:t>
      </w:r>
      <w:r>
        <w:rPr>
          <w:rtl/>
        </w:rPr>
        <w:t xml:space="preserve"> النبيّ </w:t>
      </w:r>
      <w:r w:rsidR="003F0683">
        <w:rPr>
          <w:rtl/>
        </w:rPr>
        <w:t xml:space="preserve">صلّى الله عليه وآله وسلّم </w:t>
      </w:r>
      <w:r w:rsidRPr="00DF5C21">
        <w:rPr>
          <w:rtl/>
        </w:rPr>
        <w:t xml:space="preserve">قد بنى له بيتاً في المسجد بين </w:t>
      </w:r>
      <w:r w:rsidR="00644E4A">
        <w:rPr>
          <w:rtl/>
        </w:rPr>
        <w:t>أ</w:t>
      </w:r>
      <w:r w:rsidRPr="00DF5C21">
        <w:rPr>
          <w:rtl/>
        </w:rPr>
        <w:t>بياته.</w:t>
      </w:r>
    </w:p>
    <w:p w:rsidR="00301327" w:rsidRPr="00DF5C21" w:rsidRDefault="00301327" w:rsidP="00896969">
      <w:pPr>
        <w:pStyle w:val="libNormal"/>
        <w:rPr>
          <w:rtl/>
        </w:rPr>
      </w:pPr>
      <w:r w:rsidRPr="00DF5C21">
        <w:rPr>
          <w:rtl/>
        </w:rPr>
        <w:t>فقال له</w:t>
      </w:r>
      <w:r>
        <w:rPr>
          <w:rtl/>
        </w:rPr>
        <w:t xml:space="preserve"> النبيّ </w:t>
      </w:r>
      <w:r w:rsidR="003F0683">
        <w:rPr>
          <w:rtl/>
        </w:rPr>
        <w:t>صلّى الله عليه وآله وسلّم</w:t>
      </w:r>
      <w:r w:rsidR="00D10150">
        <w:rPr>
          <w:rtl/>
        </w:rPr>
        <w:t xml:space="preserve">: </w:t>
      </w:r>
      <w:r w:rsidR="00F942BA">
        <w:rPr>
          <w:rtl/>
        </w:rPr>
        <w:t>أ</w:t>
      </w:r>
      <w:r w:rsidR="00EB55B0">
        <w:rPr>
          <w:rtl/>
        </w:rPr>
        <w:t>ُ</w:t>
      </w:r>
      <w:r w:rsidRPr="00DF5C21">
        <w:rPr>
          <w:rtl/>
        </w:rPr>
        <w:t>سكن طاهراً مطه</w:t>
      </w:r>
      <w:r w:rsidR="00644E4A">
        <w:rPr>
          <w:rtl/>
        </w:rPr>
        <w:t>ّ</w:t>
      </w:r>
      <w:r w:rsidRPr="00DF5C21">
        <w:rPr>
          <w:rtl/>
        </w:rPr>
        <w:t>راً</w:t>
      </w:r>
      <w:r w:rsidR="00D10150">
        <w:rPr>
          <w:rtl/>
        </w:rPr>
        <w:t xml:space="preserve">، </w:t>
      </w:r>
      <w:r w:rsidRPr="00DF5C21">
        <w:rPr>
          <w:rtl/>
        </w:rPr>
        <w:t>فبلغ حمزة قول</w:t>
      </w:r>
      <w:r>
        <w:rPr>
          <w:rtl/>
        </w:rPr>
        <w:t xml:space="preserve"> النبيّ </w:t>
      </w:r>
      <w:r w:rsidR="003F0683">
        <w:rPr>
          <w:rtl/>
        </w:rPr>
        <w:t xml:space="preserve">صلّى الله عليه وآله وسلّم </w:t>
      </w:r>
      <w:r w:rsidRPr="00DF5C21">
        <w:rPr>
          <w:rtl/>
        </w:rPr>
        <w:t>لعلي</w:t>
      </w:r>
      <w:r w:rsidR="00644E4A">
        <w:rPr>
          <w:rtl/>
        </w:rPr>
        <w:t>ّ</w:t>
      </w:r>
      <w:r w:rsidR="00D10150">
        <w:rPr>
          <w:rtl/>
        </w:rPr>
        <w:t xml:space="preserve">، </w:t>
      </w:r>
      <w:r w:rsidRPr="00DF5C21">
        <w:rPr>
          <w:rtl/>
        </w:rPr>
        <w:t>فقال</w:t>
      </w:r>
      <w:r w:rsidR="00D10150">
        <w:rPr>
          <w:rtl/>
        </w:rPr>
        <w:t xml:space="preserve">: </w:t>
      </w:r>
      <w:r w:rsidRPr="00DF5C21">
        <w:rPr>
          <w:rtl/>
        </w:rPr>
        <w:t>يا</w:t>
      </w:r>
      <w:r>
        <w:rPr>
          <w:rtl/>
        </w:rPr>
        <w:t xml:space="preserve"> محمّد </w:t>
      </w:r>
      <w:r w:rsidRPr="00DF5C21">
        <w:rPr>
          <w:rtl/>
        </w:rPr>
        <w:t xml:space="preserve">تخرجنا وتمسك </w:t>
      </w:r>
      <w:r w:rsidR="00150388">
        <w:rPr>
          <w:rtl/>
        </w:rPr>
        <w:t>عليّ بن أبي طالب</w:t>
      </w:r>
      <w:r w:rsidR="00D10150">
        <w:rPr>
          <w:rtl/>
        </w:rPr>
        <w:t>؟</w:t>
      </w:r>
      <w:r w:rsidRPr="00DF5C21">
        <w:rPr>
          <w:rtl/>
        </w:rPr>
        <w:t xml:space="preserve"> فقال</w:t>
      </w:r>
      <w:r>
        <w:rPr>
          <w:rtl/>
        </w:rPr>
        <w:t xml:space="preserve"> النبيّ </w:t>
      </w:r>
      <w:r w:rsidR="003F0683">
        <w:rPr>
          <w:rtl/>
        </w:rPr>
        <w:t xml:space="preserve">صلّى الله عليه وآله وسلّم </w:t>
      </w:r>
      <w:r w:rsidRPr="00DF5C21">
        <w:rPr>
          <w:rtl/>
        </w:rPr>
        <w:t xml:space="preserve">لو كان الأمر لي ما جعلتك من دونهم من </w:t>
      </w:r>
      <w:r w:rsidR="00644E4A">
        <w:rPr>
          <w:rtl/>
        </w:rPr>
        <w:t>أ</w:t>
      </w:r>
      <w:r w:rsidRPr="00DF5C21">
        <w:rPr>
          <w:rtl/>
        </w:rPr>
        <w:t>حد</w:t>
      </w:r>
      <w:r w:rsidR="00896969">
        <w:rPr>
          <w:rtl/>
        </w:rPr>
        <w:t>،</w:t>
      </w:r>
      <w:r w:rsidRPr="00DF5C21">
        <w:rPr>
          <w:rtl/>
        </w:rPr>
        <w:t xml:space="preserve"> والله ما </w:t>
      </w:r>
      <w:r w:rsidR="00644E4A">
        <w:rPr>
          <w:rtl/>
        </w:rPr>
        <w:t>أ</w:t>
      </w:r>
      <w:r w:rsidRPr="00DF5C21">
        <w:rPr>
          <w:rtl/>
        </w:rPr>
        <w:t xml:space="preserve">عطاه </w:t>
      </w:r>
      <w:r w:rsidR="00644E4A">
        <w:rPr>
          <w:rtl/>
        </w:rPr>
        <w:t>إ</w:t>
      </w:r>
      <w:r w:rsidRPr="00DF5C21">
        <w:rPr>
          <w:rtl/>
        </w:rPr>
        <w:t>ي</w:t>
      </w:r>
      <w:r w:rsidR="00644E4A">
        <w:rPr>
          <w:rtl/>
        </w:rPr>
        <w:t>ّ</w:t>
      </w:r>
      <w:r w:rsidRPr="00DF5C21">
        <w:rPr>
          <w:rtl/>
        </w:rPr>
        <w:t>اه إل</w:t>
      </w:r>
      <w:r w:rsidR="00644E4A">
        <w:rPr>
          <w:rtl/>
        </w:rPr>
        <w:t>ّ</w:t>
      </w:r>
      <w:r w:rsidRPr="00DF5C21">
        <w:rPr>
          <w:rtl/>
        </w:rPr>
        <w:t>ا الله</w:t>
      </w:r>
      <w:r w:rsidR="00D10150">
        <w:rPr>
          <w:rtl/>
        </w:rPr>
        <w:t xml:space="preserve">، </w:t>
      </w:r>
      <w:r w:rsidRPr="00DF5C21">
        <w:rPr>
          <w:rtl/>
        </w:rPr>
        <w:t>و</w:t>
      </w:r>
      <w:r w:rsidR="00644E4A">
        <w:rPr>
          <w:rtl/>
        </w:rPr>
        <w:t>إ</w:t>
      </w:r>
      <w:r w:rsidRPr="00DF5C21">
        <w:rPr>
          <w:rtl/>
        </w:rPr>
        <w:t>ن</w:t>
      </w:r>
      <w:r w:rsidR="00644E4A">
        <w:rPr>
          <w:rtl/>
        </w:rPr>
        <w:t>ّ</w:t>
      </w:r>
      <w:r w:rsidRPr="00DF5C21">
        <w:rPr>
          <w:rtl/>
        </w:rPr>
        <w:t xml:space="preserve">ك لعلى خير من الله ورسوله </w:t>
      </w:r>
      <w:r w:rsidR="00644E4A">
        <w:rPr>
          <w:rtl/>
        </w:rPr>
        <w:t>أ</w:t>
      </w:r>
      <w:r w:rsidRPr="00DF5C21">
        <w:rPr>
          <w:rtl/>
        </w:rPr>
        <w:t>بشر</w:t>
      </w:r>
      <w:r w:rsidR="00D10150">
        <w:rPr>
          <w:rtl/>
        </w:rPr>
        <w:t xml:space="preserve">، </w:t>
      </w:r>
      <w:r w:rsidRPr="00DF5C21">
        <w:rPr>
          <w:rtl/>
        </w:rPr>
        <w:t>فبش</w:t>
      </w:r>
      <w:r w:rsidR="00644E4A">
        <w:rPr>
          <w:rtl/>
        </w:rPr>
        <w:t>ّ</w:t>
      </w:r>
      <w:r w:rsidRPr="00DF5C21">
        <w:rPr>
          <w:rtl/>
        </w:rPr>
        <w:t xml:space="preserve">ره الله </w:t>
      </w:r>
      <w:r w:rsidR="003F0683">
        <w:rPr>
          <w:rtl/>
        </w:rPr>
        <w:t xml:space="preserve">صلّى الله عليه وآله وسلّم </w:t>
      </w:r>
      <w:r w:rsidRPr="00DF5C21">
        <w:rPr>
          <w:rtl/>
        </w:rPr>
        <w:t xml:space="preserve">فقتل يوم </w:t>
      </w:r>
      <w:r w:rsidR="00644E4A">
        <w:rPr>
          <w:rtl/>
        </w:rPr>
        <w:t>أ</w:t>
      </w:r>
      <w:r w:rsidRPr="00DF5C21">
        <w:rPr>
          <w:rtl/>
        </w:rPr>
        <w:t>حد شهيداً</w:t>
      </w:r>
      <w:r w:rsidR="00D10150">
        <w:rPr>
          <w:rtl/>
        </w:rPr>
        <w:t>.</w:t>
      </w:r>
      <w:r w:rsidRPr="00DF5C21">
        <w:rPr>
          <w:rtl/>
        </w:rPr>
        <w:t>و</w:t>
      </w:r>
      <w:r w:rsidR="00896969">
        <w:rPr>
          <w:rtl/>
        </w:rPr>
        <w:t xml:space="preserve">نفس </w:t>
      </w:r>
      <w:r w:rsidRPr="00DF5C21">
        <w:rPr>
          <w:rtl/>
        </w:rPr>
        <w:t>ذلك رجال على علي</w:t>
      </w:r>
      <w:r w:rsidR="00644E4A">
        <w:rPr>
          <w:rtl/>
        </w:rPr>
        <w:t>ّ</w:t>
      </w:r>
      <w:r w:rsidRPr="00DF5C21">
        <w:rPr>
          <w:rtl/>
        </w:rPr>
        <w:t xml:space="preserve"> فوجدوا في أنفسهم وتبي</w:t>
      </w:r>
      <w:r w:rsidR="00644E4A">
        <w:rPr>
          <w:rtl/>
        </w:rPr>
        <w:t>ّ</w:t>
      </w:r>
      <w:r w:rsidRPr="00DF5C21">
        <w:rPr>
          <w:rtl/>
        </w:rPr>
        <w:t>ن فضله عليهم وعلى غيرهم من أصحاب</w:t>
      </w:r>
      <w:r>
        <w:rPr>
          <w:rtl/>
        </w:rPr>
        <w:t xml:space="preserve"> النبيّ </w:t>
      </w:r>
      <w:r w:rsidR="003F0683">
        <w:rPr>
          <w:rtl/>
        </w:rPr>
        <w:t>صلّى الله عليه وآله وسلّم</w:t>
      </w:r>
      <w:r w:rsidR="00896969">
        <w:rPr>
          <w:rtl/>
        </w:rPr>
        <w:t>،</w:t>
      </w:r>
      <w:r w:rsidR="003F0683">
        <w:rPr>
          <w:rtl/>
        </w:rPr>
        <w:t xml:space="preserve"> </w:t>
      </w:r>
      <w:r w:rsidRPr="00DF5C21">
        <w:rPr>
          <w:rtl/>
        </w:rPr>
        <w:t>فبلغ ذلك</w:t>
      </w:r>
      <w:r>
        <w:rPr>
          <w:rtl/>
        </w:rPr>
        <w:t xml:space="preserve"> النبيّ </w:t>
      </w:r>
      <w:r w:rsidR="003F0683">
        <w:rPr>
          <w:rtl/>
        </w:rPr>
        <w:t xml:space="preserve">صلّى الله عليه وآله وسلّم </w:t>
      </w:r>
      <w:r w:rsidRPr="00DF5C21">
        <w:rPr>
          <w:rtl/>
        </w:rPr>
        <w:t>فقام خطيباً فقال</w:t>
      </w:r>
      <w:r w:rsidR="00D10150">
        <w:rPr>
          <w:rtl/>
        </w:rPr>
        <w:t xml:space="preserve">: </w:t>
      </w:r>
    </w:p>
    <w:p w:rsidR="00301327" w:rsidRPr="00644E4A" w:rsidRDefault="003B78C0" w:rsidP="007E7660">
      <w:pPr>
        <w:pStyle w:val="libNormal"/>
        <w:rPr>
          <w:rtl/>
        </w:rPr>
      </w:pPr>
      <w:r w:rsidRPr="007E7660">
        <w:rPr>
          <w:rtl/>
        </w:rPr>
        <w:t>[</w:t>
      </w:r>
      <w:r w:rsidR="00644E4A" w:rsidRPr="007E7660">
        <w:rPr>
          <w:rStyle w:val="libBold2Char"/>
          <w:rtl/>
        </w:rPr>
        <w:t>إ</w:t>
      </w:r>
      <w:r w:rsidR="00301327" w:rsidRPr="007E7660">
        <w:rPr>
          <w:rStyle w:val="libBold2Char"/>
          <w:rtl/>
        </w:rPr>
        <w:t>ن</w:t>
      </w:r>
      <w:r w:rsidR="00644E4A" w:rsidRPr="007E7660">
        <w:rPr>
          <w:rStyle w:val="libBold2Char"/>
          <w:rtl/>
        </w:rPr>
        <w:t>ّ</w:t>
      </w:r>
      <w:r w:rsidR="00301327" w:rsidRPr="007E7660">
        <w:rPr>
          <w:rStyle w:val="libBold2Char"/>
          <w:rtl/>
        </w:rPr>
        <w:t xml:space="preserve"> رجالاً لا يجدون في أنفسهم في أن </w:t>
      </w:r>
      <w:r w:rsidR="00644E4A" w:rsidRPr="007E7660">
        <w:rPr>
          <w:rStyle w:val="libBold2Char"/>
          <w:rtl/>
        </w:rPr>
        <w:t>أ</w:t>
      </w:r>
      <w:r w:rsidR="00301327" w:rsidRPr="007E7660">
        <w:rPr>
          <w:rStyle w:val="libBold2Char"/>
          <w:rtl/>
        </w:rPr>
        <w:t>سكن علي</w:t>
      </w:r>
      <w:r w:rsidR="00644E4A" w:rsidRPr="007E7660">
        <w:rPr>
          <w:rStyle w:val="libBold2Char"/>
          <w:rtl/>
        </w:rPr>
        <w:t>ّ</w:t>
      </w:r>
      <w:r w:rsidR="00301327" w:rsidRPr="007E7660">
        <w:rPr>
          <w:rStyle w:val="libBold2Char"/>
          <w:rtl/>
        </w:rPr>
        <w:t>ا في المسجد</w:t>
      </w:r>
      <w:r w:rsidR="00D10150" w:rsidRPr="007E7660">
        <w:rPr>
          <w:rStyle w:val="libBold2Char"/>
          <w:rtl/>
        </w:rPr>
        <w:t xml:space="preserve">، </w:t>
      </w:r>
      <w:r w:rsidR="00301327" w:rsidRPr="007E7660">
        <w:rPr>
          <w:rStyle w:val="libBold2Char"/>
          <w:rtl/>
        </w:rPr>
        <w:t xml:space="preserve">والله ما </w:t>
      </w:r>
      <w:r w:rsidR="00150388" w:rsidRPr="007E7660">
        <w:rPr>
          <w:rStyle w:val="libBold2Char"/>
          <w:rtl/>
        </w:rPr>
        <w:t>أخرج</w:t>
      </w:r>
      <w:r w:rsidR="00301327" w:rsidRPr="007E7660">
        <w:rPr>
          <w:rStyle w:val="libBold2Char"/>
          <w:rtl/>
        </w:rPr>
        <w:t xml:space="preserve">تهم ولا </w:t>
      </w:r>
      <w:r w:rsidR="00644E4A" w:rsidRPr="007E7660">
        <w:rPr>
          <w:rStyle w:val="libBold2Char"/>
          <w:rtl/>
        </w:rPr>
        <w:t>أ</w:t>
      </w:r>
      <w:r w:rsidR="00301327" w:rsidRPr="007E7660">
        <w:rPr>
          <w:rStyle w:val="libBold2Char"/>
          <w:rtl/>
        </w:rPr>
        <w:t>سكنته</w:t>
      </w:r>
      <w:r w:rsidR="00D10150" w:rsidRPr="007E7660">
        <w:rPr>
          <w:rStyle w:val="libBold2Char"/>
          <w:rtl/>
        </w:rPr>
        <w:t xml:space="preserve">، </w:t>
      </w:r>
      <w:r w:rsidR="00644E4A" w:rsidRPr="007E7660">
        <w:rPr>
          <w:rStyle w:val="libBold2Char"/>
          <w:rtl/>
        </w:rPr>
        <w:t>إ</w:t>
      </w:r>
      <w:r w:rsidR="00301327" w:rsidRPr="007E7660">
        <w:rPr>
          <w:rStyle w:val="libBold2Char"/>
          <w:rtl/>
        </w:rPr>
        <w:t>ن</w:t>
      </w:r>
      <w:r w:rsidR="00644E4A" w:rsidRPr="007E7660">
        <w:rPr>
          <w:rStyle w:val="libBold2Char"/>
          <w:rtl/>
        </w:rPr>
        <w:t>ّ</w:t>
      </w:r>
      <w:r w:rsidR="00301327" w:rsidRPr="007E7660">
        <w:rPr>
          <w:rStyle w:val="libBold2Char"/>
          <w:rtl/>
        </w:rPr>
        <w:t xml:space="preserve"> الله</w:t>
      </w:r>
      <w:r w:rsidR="00E96C6A" w:rsidRPr="007E7660">
        <w:rPr>
          <w:rStyle w:val="libBold2Char"/>
          <w:rtl/>
        </w:rPr>
        <w:t xml:space="preserve"> عزّ وجلّ </w:t>
      </w:r>
      <w:r w:rsidR="00644E4A" w:rsidRPr="007E7660">
        <w:rPr>
          <w:rStyle w:val="libBold2Char"/>
          <w:rtl/>
        </w:rPr>
        <w:t>أ</w:t>
      </w:r>
      <w:r w:rsidR="00301327" w:rsidRPr="007E7660">
        <w:rPr>
          <w:rStyle w:val="libBold2Char"/>
          <w:rtl/>
        </w:rPr>
        <w:t>وحى إ</w:t>
      </w:r>
      <w:r w:rsidR="00644E4A" w:rsidRPr="007E7660">
        <w:rPr>
          <w:rStyle w:val="libBold2Char"/>
          <w:rtl/>
        </w:rPr>
        <w:t>لى</w:t>
      </w:r>
      <w:r w:rsidR="00D10150" w:rsidRPr="007E7660">
        <w:rPr>
          <w:rStyle w:val="libBold2Char"/>
          <w:rtl/>
        </w:rPr>
        <w:t xml:space="preserve"> </w:t>
      </w:r>
      <w:r w:rsidR="00301327" w:rsidRPr="007E7660">
        <w:rPr>
          <w:rStyle w:val="libBold2Char"/>
          <w:rtl/>
        </w:rPr>
        <w:t>موسى و</w:t>
      </w:r>
      <w:r w:rsidR="00644E4A" w:rsidRPr="007E7660">
        <w:rPr>
          <w:rStyle w:val="libBold2Char"/>
          <w:rtl/>
        </w:rPr>
        <w:t>أ</w:t>
      </w:r>
      <w:r w:rsidR="00301327" w:rsidRPr="007E7660">
        <w:rPr>
          <w:rStyle w:val="libBold2Char"/>
          <w:rtl/>
        </w:rPr>
        <w:t>خيه</w:t>
      </w:r>
      <w:r w:rsidR="00D10150" w:rsidRPr="007E7660">
        <w:rPr>
          <w:rStyle w:val="libBold2Char"/>
          <w:rtl/>
        </w:rPr>
        <w:t xml:space="preserve"> (</w:t>
      </w:r>
      <w:r w:rsidR="00301327" w:rsidRPr="007E7660">
        <w:rPr>
          <w:rStyle w:val="libBold2Char"/>
          <w:rtl/>
        </w:rPr>
        <w:t>أن تبو</w:t>
      </w:r>
      <w:r w:rsidR="00644E4A" w:rsidRPr="007E7660">
        <w:rPr>
          <w:rStyle w:val="libBold2Char"/>
          <w:rtl/>
        </w:rPr>
        <w:t>ّ</w:t>
      </w:r>
      <w:r w:rsidR="00301327" w:rsidRPr="007E7660">
        <w:rPr>
          <w:rStyle w:val="libBold2Char"/>
          <w:rtl/>
        </w:rPr>
        <w:t>ءا لقومكما بمصر بيوتاً</w:t>
      </w:r>
      <w:r w:rsidR="00D10150" w:rsidRPr="007E7660">
        <w:rPr>
          <w:rStyle w:val="libBold2Char"/>
          <w:rtl/>
        </w:rPr>
        <w:t xml:space="preserve">، </w:t>
      </w:r>
      <w:r w:rsidR="00301327" w:rsidRPr="007E7660">
        <w:rPr>
          <w:rStyle w:val="libBold2Char"/>
          <w:rtl/>
        </w:rPr>
        <w:t>واجعلوا بيوتكم قبلة</w:t>
      </w:r>
      <w:r w:rsidR="00D10150" w:rsidRPr="007E7660">
        <w:rPr>
          <w:rStyle w:val="libBold2Char"/>
          <w:rtl/>
        </w:rPr>
        <w:t xml:space="preserve">، </w:t>
      </w:r>
      <w:r w:rsidR="00301327" w:rsidRPr="007E7660">
        <w:rPr>
          <w:rStyle w:val="libBold2Char"/>
          <w:rtl/>
        </w:rPr>
        <w:t>و</w:t>
      </w:r>
      <w:r w:rsidR="00644E4A" w:rsidRPr="007E7660">
        <w:rPr>
          <w:rStyle w:val="libBold2Char"/>
          <w:rtl/>
        </w:rPr>
        <w:t>أ</w:t>
      </w:r>
      <w:r w:rsidR="00301327" w:rsidRPr="007E7660">
        <w:rPr>
          <w:rStyle w:val="libBold2Char"/>
          <w:rtl/>
        </w:rPr>
        <w:t>قيموا الصلاة</w:t>
      </w:r>
      <w:r w:rsidR="00D10150" w:rsidRPr="007E7660">
        <w:rPr>
          <w:rStyle w:val="libBold2Char"/>
          <w:rtl/>
        </w:rPr>
        <w:t>)</w:t>
      </w:r>
      <w:r w:rsidR="00845E56">
        <w:rPr>
          <w:rtl/>
        </w:rPr>
        <w:t>.</w:t>
      </w:r>
    </w:p>
    <w:p w:rsidR="00301327" w:rsidRPr="0010659A" w:rsidRDefault="00301327" w:rsidP="007E7660">
      <w:pPr>
        <w:pStyle w:val="libNormal"/>
        <w:rPr>
          <w:rtl/>
        </w:rPr>
      </w:pPr>
      <w:r w:rsidRPr="007E7660">
        <w:rPr>
          <w:rStyle w:val="libBold2Char"/>
          <w:rtl/>
        </w:rPr>
        <w:t>وأمر موسى</w:t>
      </w:r>
      <w:r w:rsidR="00FE3ACC" w:rsidRPr="007E7660">
        <w:rPr>
          <w:rStyle w:val="libBold2Char"/>
          <w:rtl/>
        </w:rPr>
        <w:t xml:space="preserve"> (عليه السلام)</w:t>
      </w:r>
      <w:r w:rsidR="00D10150" w:rsidRPr="007E7660">
        <w:rPr>
          <w:rStyle w:val="libBold2Char"/>
          <w:rtl/>
        </w:rPr>
        <w:t xml:space="preserve">، </w:t>
      </w:r>
      <w:r w:rsidRPr="007E7660">
        <w:rPr>
          <w:rStyle w:val="libBold2Char"/>
          <w:rtl/>
        </w:rPr>
        <w:t>أن لا يسكن مسجده ولا ينكح فيه</w:t>
      </w:r>
      <w:r w:rsidR="00D10150" w:rsidRPr="007E7660">
        <w:rPr>
          <w:rStyle w:val="libBold2Char"/>
          <w:rtl/>
        </w:rPr>
        <w:t xml:space="preserve">، </w:t>
      </w:r>
      <w:r w:rsidRPr="007E7660">
        <w:rPr>
          <w:rStyle w:val="libBold2Char"/>
          <w:rtl/>
        </w:rPr>
        <w:t>ولا يدخله إل</w:t>
      </w:r>
      <w:r w:rsidR="00644E4A" w:rsidRPr="007E7660">
        <w:rPr>
          <w:rStyle w:val="libBold2Char"/>
          <w:rtl/>
        </w:rPr>
        <w:t>ّ</w:t>
      </w:r>
      <w:r w:rsidRPr="007E7660">
        <w:rPr>
          <w:rStyle w:val="libBold2Char"/>
          <w:rtl/>
        </w:rPr>
        <w:t>ا هارون وذري</w:t>
      </w:r>
      <w:r w:rsidR="00F942BA" w:rsidRPr="007E7660">
        <w:rPr>
          <w:rStyle w:val="libBold2Char"/>
          <w:rtl/>
        </w:rPr>
        <w:t>ّ</w:t>
      </w:r>
      <w:r w:rsidRPr="007E7660">
        <w:rPr>
          <w:rStyle w:val="libBold2Char"/>
          <w:rtl/>
        </w:rPr>
        <w:t>ته</w:t>
      </w:r>
      <w:r w:rsidR="00D10150" w:rsidRPr="007E7660">
        <w:rPr>
          <w:rStyle w:val="libBold2Char"/>
          <w:rtl/>
        </w:rPr>
        <w:t xml:space="preserve">، </w:t>
      </w:r>
      <w:r w:rsidRPr="007E7660">
        <w:rPr>
          <w:rStyle w:val="libBold2Char"/>
          <w:rtl/>
        </w:rPr>
        <w:t>و</w:t>
      </w:r>
      <w:r w:rsidR="00644E4A" w:rsidRPr="007E7660">
        <w:rPr>
          <w:rStyle w:val="libBold2Char"/>
          <w:rtl/>
        </w:rPr>
        <w:t>إ</w:t>
      </w:r>
      <w:r w:rsidRPr="007E7660">
        <w:rPr>
          <w:rStyle w:val="libBold2Char"/>
          <w:rtl/>
        </w:rPr>
        <w:t>ن</w:t>
      </w:r>
      <w:r w:rsidR="00644E4A" w:rsidRPr="007E7660">
        <w:rPr>
          <w:rStyle w:val="libBold2Char"/>
          <w:rtl/>
        </w:rPr>
        <w:t>ّ</w:t>
      </w:r>
      <w:r w:rsidRPr="007E7660">
        <w:rPr>
          <w:rStyle w:val="libBold2Char"/>
          <w:rtl/>
        </w:rPr>
        <w:t xml:space="preserve"> علي</w:t>
      </w:r>
      <w:r w:rsidR="00896969" w:rsidRPr="007E7660">
        <w:rPr>
          <w:rStyle w:val="libBold2Char"/>
          <w:rtl/>
        </w:rPr>
        <w:t>ّ</w:t>
      </w:r>
      <w:r w:rsidRPr="007E7660">
        <w:rPr>
          <w:rStyle w:val="libBold2Char"/>
          <w:rtl/>
        </w:rPr>
        <w:t>اً بمنزلة هارون من موسى</w:t>
      </w:r>
      <w:r w:rsidR="00D10150" w:rsidRPr="007E7660">
        <w:rPr>
          <w:rStyle w:val="libBold2Char"/>
          <w:rtl/>
        </w:rPr>
        <w:t xml:space="preserve">، </w:t>
      </w:r>
      <w:r w:rsidRPr="007E7660">
        <w:rPr>
          <w:rStyle w:val="libBold2Char"/>
          <w:rtl/>
        </w:rPr>
        <w:t>وهو أخي دون أهلي</w:t>
      </w:r>
      <w:r w:rsidR="00D10150" w:rsidRPr="007E7660">
        <w:rPr>
          <w:rStyle w:val="libBold2Char"/>
          <w:rtl/>
        </w:rPr>
        <w:t xml:space="preserve">، </w:t>
      </w:r>
      <w:r w:rsidRPr="007E7660">
        <w:rPr>
          <w:rStyle w:val="libBold2Char"/>
          <w:rtl/>
        </w:rPr>
        <w:t>ولا يحل</w:t>
      </w:r>
      <w:r w:rsidR="00644E4A" w:rsidRPr="007E7660">
        <w:rPr>
          <w:rStyle w:val="libBold2Char"/>
          <w:rtl/>
        </w:rPr>
        <w:t>ّ</w:t>
      </w:r>
      <w:r w:rsidRPr="007E7660">
        <w:rPr>
          <w:rStyle w:val="libBold2Char"/>
          <w:rtl/>
        </w:rPr>
        <w:t xml:space="preserve"> مسجدي ل</w:t>
      </w:r>
      <w:r w:rsidR="00644E4A" w:rsidRPr="007E7660">
        <w:rPr>
          <w:rStyle w:val="libBold2Char"/>
          <w:rtl/>
        </w:rPr>
        <w:t>أ</w:t>
      </w:r>
      <w:r w:rsidRPr="007E7660">
        <w:rPr>
          <w:rStyle w:val="libBold2Char"/>
          <w:rtl/>
        </w:rPr>
        <w:t>حد ينكح فيه النساء إل</w:t>
      </w:r>
      <w:r w:rsidR="00644E4A" w:rsidRPr="007E7660">
        <w:rPr>
          <w:rStyle w:val="libBold2Char"/>
          <w:rtl/>
        </w:rPr>
        <w:t>ّ</w:t>
      </w:r>
      <w:r w:rsidRPr="007E7660">
        <w:rPr>
          <w:rStyle w:val="libBold2Char"/>
          <w:rtl/>
        </w:rPr>
        <w:t>ا علي</w:t>
      </w:r>
      <w:r w:rsidR="00644E4A" w:rsidRPr="007E7660">
        <w:rPr>
          <w:rStyle w:val="libBold2Char"/>
          <w:rtl/>
        </w:rPr>
        <w:t>ّ</w:t>
      </w:r>
      <w:r w:rsidRPr="007E7660">
        <w:rPr>
          <w:rStyle w:val="libBold2Char"/>
          <w:rtl/>
        </w:rPr>
        <w:t xml:space="preserve"> وذري</w:t>
      </w:r>
      <w:r w:rsidR="00F942BA" w:rsidRPr="007E7660">
        <w:rPr>
          <w:rStyle w:val="libBold2Char"/>
          <w:rtl/>
        </w:rPr>
        <w:t>ّ</w:t>
      </w:r>
      <w:r w:rsidRPr="007E7660">
        <w:rPr>
          <w:rStyle w:val="libBold2Char"/>
          <w:rtl/>
        </w:rPr>
        <w:t>ته</w:t>
      </w:r>
      <w:r w:rsidR="00D10150" w:rsidRPr="007E7660">
        <w:rPr>
          <w:rStyle w:val="libBold2Char"/>
          <w:rtl/>
        </w:rPr>
        <w:t xml:space="preserve">، </w:t>
      </w:r>
      <w:r w:rsidRPr="007E7660">
        <w:rPr>
          <w:rStyle w:val="libBold2Char"/>
          <w:rtl/>
        </w:rPr>
        <w:t>فمن شاء فهيهنا - و</w:t>
      </w:r>
      <w:r w:rsidR="00644E4A" w:rsidRPr="007E7660">
        <w:rPr>
          <w:rStyle w:val="libBold2Char"/>
          <w:rtl/>
        </w:rPr>
        <w:t>أ</w:t>
      </w:r>
      <w:r w:rsidRPr="007E7660">
        <w:rPr>
          <w:rStyle w:val="libBold2Char"/>
          <w:rtl/>
        </w:rPr>
        <w:t>وم</w:t>
      </w:r>
      <w:r w:rsidR="00644E4A" w:rsidRPr="007E7660">
        <w:rPr>
          <w:rStyle w:val="libBold2Char"/>
          <w:rtl/>
        </w:rPr>
        <w:t>أ</w:t>
      </w:r>
      <w:r w:rsidRPr="007E7660">
        <w:rPr>
          <w:rStyle w:val="libBold2Char"/>
          <w:rtl/>
        </w:rPr>
        <w:t xml:space="preserve"> نحو الشام</w:t>
      </w:r>
      <w:r w:rsidR="003B78C0" w:rsidRPr="0010659A">
        <w:rPr>
          <w:rtl/>
        </w:rPr>
        <w:t>]</w:t>
      </w:r>
      <w:r w:rsidRPr="0010659A">
        <w:rPr>
          <w:rtl/>
        </w:rPr>
        <w:t>.</w:t>
      </w:r>
    </w:p>
    <w:p w:rsidR="00372B05" w:rsidRDefault="00372B05" w:rsidP="00372B05">
      <w:pPr>
        <w:pStyle w:val="libNormal"/>
        <w:rPr>
          <w:rtl/>
        </w:rPr>
      </w:pPr>
      <w:r>
        <w:rPr>
          <w:rtl/>
        </w:rPr>
        <w:br w:type="page"/>
      </w:r>
    </w:p>
    <w:p w:rsidR="00301327" w:rsidRPr="0010659A" w:rsidRDefault="00301327" w:rsidP="0044672F">
      <w:pPr>
        <w:pStyle w:val="libNormal"/>
        <w:rPr>
          <w:rtl/>
        </w:rPr>
      </w:pPr>
      <w:r w:rsidRPr="00845E56">
        <w:rPr>
          <w:rtl/>
        </w:rPr>
        <w:lastRenderedPageBreak/>
        <w:t>فجاء في مناقب المغازلي ص 252 برقم 301</w:t>
      </w:r>
      <w:r w:rsidR="00D10150" w:rsidRPr="00845E56">
        <w:rPr>
          <w:rtl/>
        </w:rPr>
        <w:t xml:space="preserve">: </w:t>
      </w:r>
      <w:r w:rsidRPr="00845E56">
        <w:rPr>
          <w:rtl/>
        </w:rPr>
        <w:t xml:space="preserve">أخبرنا </w:t>
      </w:r>
      <w:r w:rsidR="00150388" w:rsidRPr="00845E56">
        <w:rPr>
          <w:rtl/>
        </w:rPr>
        <w:t>أحمد</w:t>
      </w:r>
      <w:r w:rsidRPr="00845E56">
        <w:rPr>
          <w:rtl/>
        </w:rPr>
        <w:t xml:space="preserve"> بن محمّد </w:t>
      </w:r>
      <w:r w:rsidR="00644E4A" w:rsidRPr="00845E56">
        <w:rPr>
          <w:rtl/>
        </w:rPr>
        <w:t>إ</w:t>
      </w:r>
      <w:r w:rsidRPr="00845E56">
        <w:rPr>
          <w:rtl/>
        </w:rPr>
        <w:t>جاز</w:t>
      </w:r>
      <w:r w:rsidR="00644E4A" w:rsidRPr="00845E56">
        <w:rPr>
          <w:rtl/>
        </w:rPr>
        <w:t>ة</w:t>
      </w:r>
      <w:r w:rsidRPr="00845E56">
        <w:rPr>
          <w:rtl/>
        </w:rPr>
        <w:t xml:space="preserve"> قال</w:t>
      </w:r>
      <w:r w:rsidR="00D10150" w:rsidRPr="00845E56">
        <w:rPr>
          <w:rtl/>
        </w:rPr>
        <w:t xml:space="preserve">: </w:t>
      </w:r>
      <w:r w:rsidRPr="00845E56">
        <w:rPr>
          <w:rtl/>
        </w:rPr>
        <w:t>حدّثنا عمر بن شوذب</w:t>
      </w:r>
      <w:r w:rsidR="00D10150" w:rsidRPr="00845E56">
        <w:rPr>
          <w:rtl/>
        </w:rPr>
        <w:t xml:space="preserve">، </w:t>
      </w:r>
      <w:r w:rsidRPr="00845E56">
        <w:rPr>
          <w:rtl/>
        </w:rPr>
        <w:t xml:space="preserve">حدّثنا </w:t>
      </w:r>
      <w:r w:rsidR="00150388" w:rsidRPr="00845E56">
        <w:rPr>
          <w:rtl/>
        </w:rPr>
        <w:t>أحمد</w:t>
      </w:r>
      <w:r w:rsidRPr="00845E56">
        <w:rPr>
          <w:rtl/>
        </w:rPr>
        <w:t xml:space="preserve"> بن عيسى بن الهيثم</w:t>
      </w:r>
      <w:r w:rsidR="00D10150" w:rsidRPr="00845E56">
        <w:rPr>
          <w:rtl/>
        </w:rPr>
        <w:t xml:space="preserve">، </w:t>
      </w:r>
      <w:r w:rsidRPr="00845E56">
        <w:rPr>
          <w:rtl/>
        </w:rPr>
        <w:t>حدّثنا محمّد بن عثمان بن أبي شيبه</w:t>
      </w:r>
      <w:r w:rsidR="00D10150" w:rsidRPr="00845E56">
        <w:rPr>
          <w:rtl/>
        </w:rPr>
        <w:t xml:space="preserve">، </w:t>
      </w:r>
      <w:r w:rsidRPr="00845E56">
        <w:rPr>
          <w:rtl/>
        </w:rPr>
        <w:t xml:space="preserve">حدّثنا </w:t>
      </w:r>
      <w:r w:rsidR="00150388" w:rsidRPr="00845E56">
        <w:rPr>
          <w:rtl/>
        </w:rPr>
        <w:t>إبراهيم</w:t>
      </w:r>
      <w:r w:rsidRPr="00845E56">
        <w:rPr>
          <w:rtl/>
        </w:rPr>
        <w:t xml:space="preserve"> بن محمّد بن ميمون</w:t>
      </w:r>
      <w:r w:rsidR="00D10150" w:rsidRPr="00845E56">
        <w:rPr>
          <w:rtl/>
        </w:rPr>
        <w:t xml:space="preserve">، </w:t>
      </w:r>
      <w:r w:rsidRPr="00845E56">
        <w:rPr>
          <w:rtl/>
        </w:rPr>
        <w:t>حدّثنا</w:t>
      </w:r>
      <w:r w:rsidR="00E96C6A" w:rsidRPr="00845E56">
        <w:rPr>
          <w:rtl/>
        </w:rPr>
        <w:t xml:space="preserve"> عليّ بن </w:t>
      </w:r>
      <w:r w:rsidRPr="00845E56">
        <w:rPr>
          <w:rtl/>
        </w:rPr>
        <w:t>عياش</w:t>
      </w:r>
      <w:r w:rsidR="00D10150" w:rsidRPr="00845E56">
        <w:rPr>
          <w:rtl/>
        </w:rPr>
        <w:t xml:space="preserve">، </w:t>
      </w:r>
      <w:r w:rsidRPr="00845E56">
        <w:rPr>
          <w:rtl/>
        </w:rPr>
        <w:t>عن الحارث</w:t>
      </w:r>
      <w:r w:rsidR="004E329A" w:rsidRPr="00845E56">
        <w:rPr>
          <w:rtl/>
        </w:rPr>
        <w:t xml:space="preserve"> بن </w:t>
      </w:r>
      <w:r w:rsidRPr="00845E56">
        <w:rPr>
          <w:rtl/>
        </w:rPr>
        <w:t>حصيرة</w:t>
      </w:r>
      <w:r w:rsidR="00D10150" w:rsidRPr="00845E56">
        <w:rPr>
          <w:rtl/>
        </w:rPr>
        <w:t xml:space="preserve">، </w:t>
      </w:r>
      <w:r w:rsidRPr="00845E56">
        <w:rPr>
          <w:rtl/>
        </w:rPr>
        <w:t>عن عدي بن ثابت قال</w:t>
      </w:r>
      <w:r w:rsidR="00D10150" w:rsidRPr="00845E56">
        <w:rPr>
          <w:rtl/>
        </w:rPr>
        <w:t xml:space="preserve">، </w:t>
      </w:r>
      <w:r w:rsidRPr="00845E56">
        <w:rPr>
          <w:rtl/>
        </w:rPr>
        <w:t>خرج رسول الله</w:t>
      </w:r>
      <w:r w:rsidR="00D10150" w:rsidRPr="00845E56">
        <w:rPr>
          <w:rtl/>
        </w:rPr>
        <w:t xml:space="preserve"> (</w:t>
      </w:r>
      <w:r w:rsidRPr="00845E56">
        <w:rPr>
          <w:rtl/>
        </w:rPr>
        <w:t>ص</w:t>
      </w:r>
      <w:r w:rsidR="00D10150" w:rsidRPr="00845E56">
        <w:rPr>
          <w:rtl/>
        </w:rPr>
        <w:t xml:space="preserve">) </w:t>
      </w:r>
      <w:r w:rsidRPr="00845E56">
        <w:rPr>
          <w:rtl/>
        </w:rPr>
        <w:t>إلى المسجد فقال</w:t>
      </w:r>
      <w:r w:rsidR="00D10150" w:rsidRPr="00845E56">
        <w:rPr>
          <w:rtl/>
        </w:rPr>
        <w:t xml:space="preserve">: </w:t>
      </w:r>
      <w:r w:rsidR="003B78C0" w:rsidRPr="003B78C0">
        <w:rPr>
          <w:rtl/>
        </w:rPr>
        <w:t>[</w:t>
      </w:r>
      <w:r w:rsidRPr="00845E56">
        <w:rPr>
          <w:rStyle w:val="libBold2Char"/>
          <w:rtl/>
        </w:rPr>
        <w:t xml:space="preserve"> </w:t>
      </w:r>
      <w:r w:rsidR="00644E4A" w:rsidRPr="00845E56">
        <w:rPr>
          <w:rStyle w:val="libBold2Char"/>
          <w:rtl/>
        </w:rPr>
        <w:t>إ</w:t>
      </w:r>
      <w:r w:rsidRPr="00845E56">
        <w:rPr>
          <w:rStyle w:val="libBold2Char"/>
          <w:rtl/>
        </w:rPr>
        <w:t>ن</w:t>
      </w:r>
      <w:r w:rsidR="00644E4A" w:rsidRPr="00845E56">
        <w:rPr>
          <w:rStyle w:val="libBold2Char"/>
          <w:rtl/>
        </w:rPr>
        <w:t>ّ</w:t>
      </w:r>
      <w:r w:rsidRPr="00845E56">
        <w:rPr>
          <w:rStyle w:val="libBold2Char"/>
          <w:rtl/>
        </w:rPr>
        <w:t xml:space="preserve"> الله </w:t>
      </w:r>
      <w:r w:rsidR="00644E4A" w:rsidRPr="00845E56">
        <w:rPr>
          <w:rStyle w:val="libBold2Char"/>
          <w:rtl/>
        </w:rPr>
        <w:t>أ</w:t>
      </w:r>
      <w:r w:rsidRPr="00845E56">
        <w:rPr>
          <w:rStyle w:val="libBold2Char"/>
          <w:rtl/>
        </w:rPr>
        <w:t>وحى إلى نبي</w:t>
      </w:r>
      <w:r w:rsidR="00644E4A" w:rsidRPr="00845E56">
        <w:rPr>
          <w:rStyle w:val="libBold2Char"/>
          <w:rtl/>
        </w:rPr>
        <w:t>ّ</w:t>
      </w:r>
      <w:r w:rsidRPr="00845E56">
        <w:rPr>
          <w:rStyle w:val="libBold2Char"/>
          <w:rtl/>
        </w:rPr>
        <w:t>ه موسى أن</w:t>
      </w:r>
      <w:r w:rsidR="004E329A" w:rsidRPr="00845E56">
        <w:rPr>
          <w:rStyle w:val="libBold2Char"/>
          <w:rtl/>
        </w:rPr>
        <w:t xml:space="preserve"> </w:t>
      </w:r>
      <w:r w:rsidR="0044672F">
        <w:rPr>
          <w:rStyle w:val="libBold2Char"/>
          <w:rtl/>
        </w:rPr>
        <w:t>ا</w:t>
      </w:r>
      <w:r w:rsidR="004E329A" w:rsidRPr="00845E56">
        <w:rPr>
          <w:rStyle w:val="libBold2Char"/>
          <w:rtl/>
        </w:rPr>
        <w:t xml:space="preserve">بن </w:t>
      </w:r>
      <w:r w:rsidRPr="00845E56">
        <w:rPr>
          <w:rStyle w:val="libBold2Char"/>
          <w:rtl/>
        </w:rPr>
        <w:t>لي مسجداً طاهراً لا يسكنه إل</w:t>
      </w:r>
      <w:r w:rsidR="00644E4A" w:rsidRPr="00845E56">
        <w:rPr>
          <w:rStyle w:val="libBold2Char"/>
          <w:rtl/>
        </w:rPr>
        <w:t>ّ</w:t>
      </w:r>
      <w:r w:rsidRPr="00845E56">
        <w:rPr>
          <w:rStyle w:val="libBold2Char"/>
          <w:rtl/>
        </w:rPr>
        <w:t>ا موسى وهارون و</w:t>
      </w:r>
      <w:r w:rsidR="006F3A3B">
        <w:rPr>
          <w:rStyle w:val="libBold2Char"/>
          <w:rtl/>
        </w:rPr>
        <w:t>ا</w:t>
      </w:r>
      <w:r w:rsidRPr="00845E56">
        <w:rPr>
          <w:rStyle w:val="libBold2Char"/>
          <w:rtl/>
        </w:rPr>
        <w:t>بنا هارون</w:t>
      </w:r>
      <w:r w:rsidR="00D10150" w:rsidRPr="00845E56">
        <w:rPr>
          <w:rStyle w:val="libBold2Char"/>
          <w:rtl/>
        </w:rPr>
        <w:t xml:space="preserve">، </w:t>
      </w:r>
      <w:r w:rsidRPr="00845E56">
        <w:rPr>
          <w:rStyle w:val="libBold2Char"/>
          <w:rtl/>
        </w:rPr>
        <w:t>و</w:t>
      </w:r>
      <w:r w:rsidR="00FA5CF8" w:rsidRPr="00845E56">
        <w:rPr>
          <w:rStyle w:val="libBold2Char"/>
          <w:rtl/>
        </w:rPr>
        <w:t>أ</w:t>
      </w:r>
      <w:r w:rsidRPr="00845E56">
        <w:rPr>
          <w:rStyle w:val="libBold2Char"/>
          <w:rtl/>
        </w:rPr>
        <w:t>ن</w:t>
      </w:r>
      <w:r w:rsidR="00FA5CF8" w:rsidRPr="00845E56">
        <w:rPr>
          <w:rStyle w:val="libBold2Char"/>
          <w:rtl/>
        </w:rPr>
        <w:t>ّ</w:t>
      </w:r>
      <w:r w:rsidRPr="00845E56">
        <w:rPr>
          <w:rStyle w:val="libBold2Char"/>
          <w:rtl/>
        </w:rPr>
        <w:t xml:space="preserve"> الله </w:t>
      </w:r>
      <w:r w:rsidR="00FA5CF8" w:rsidRPr="00845E56">
        <w:rPr>
          <w:rStyle w:val="libBold2Char"/>
          <w:rtl/>
        </w:rPr>
        <w:t>أ</w:t>
      </w:r>
      <w:r w:rsidRPr="00845E56">
        <w:rPr>
          <w:rStyle w:val="libBold2Char"/>
          <w:rtl/>
        </w:rPr>
        <w:t xml:space="preserve">وحى </w:t>
      </w:r>
      <w:r w:rsidR="00F942BA" w:rsidRPr="00845E56">
        <w:rPr>
          <w:rStyle w:val="libBold2Char"/>
          <w:rtl/>
        </w:rPr>
        <w:t>إليَّ</w:t>
      </w:r>
      <w:r w:rsidRPr="00845E56">
        <w:rPr>
          <w:rStyle w:val="libBold2Char"/>
          <w:rtl/>
        </w:rPr>
        <w:t xml:space="preserve"> أن </w:t>
      </w:r>
      <w:r w:rsidR="00FA5CF8" w:rsidRPr="00845E56">
        <w:rPr>
          <w:rStyle w:val="libBold2Char"/>
          <w:rtl/>
        </w:rPr>
        <w:t>أ</w:t>
      </w:r>
      <w:r w:rsidRPr="00845E56">
        <w:rPr>
          <w:rStyle w:val="libBold2Char"/>
          <w:rtl/>
        </w:rPr>
        <w:t>بني مسجداً طاهراً</w:t>
      </w:r>
      <w:r w:rsidR="00896969">
        <w:rPr>
          <w:rStyle w:val="libBold2Char"/>
          <w:rtl/>
        </w:rPr>
        <w:t>،</w:t>
      </w:r>
      <w:r w:rsidRPr="00845E56">
        <w:rPr>
          <w:rStyle w:val="libBold2Char"/>
          <w:rtl/>
        </w:rPr>
        <w:t xml:space="preserve"> لا يسكنه إل</w:t>
      </w:r>
      <w:r w:rsidR="00FA5CF8" w:rsidRPr="00845E56">
        <w:rPr>
          <w:rStyle w:val="libBold2Char"/>
          <w:rtl/>
        </w:rPr>
        <w:t>ّ</w:t>
      </w:r>
      <w:r w:rsidRPr="00845E56">
        <w:rPr>
          <w:rStyle w:val="libBold2Char"/>
          <w:rtl/>
        </w:rPr>
        <w:t>ا أنا وعلي</w:t>
      </w:r>
      <w:r w:rsidR="00FA5CF8" w:rsidRPr="00845E56">
        <w:rPr>
          <w:rStyle w:val="libBold2Char"/>
          <w:rtl/>
        </w:rPr>
        <w:t>ّ</w:t>
      </w:r>
      <w:r w:rsidRPr="00845E56">
        <w:rPr>
          <w:rStyle w:val="libBold2Char"/>
          <w:rtl/>
        </w:rPr>
        <w:t xml:space="preserve"> و</w:t>
      </w:r>
      <w:r w:rsidR="006F3A3B">
        <w:rPr>
          <w:rStyle w:val="libBold2Char"/>
          <w:rtl/>
        </w:rPr>
        <w:t>ا</w:t>
      </w:r>
      <w:r w:rsidRPr="00845E56">
        <w:rPr>
          <w:rStyle w:val="libBold2Char"/>
          <w:rtl/>
        </w:rPr>
        <w:t>بنا علي</w:t>
      </w:r>
      <w:r w:rsidR="00FA5CF8" w:rsidRPr="00845E56">
        <w:rPr>
          <w:rStyle w:val="libBold2Char"/>
          <w:rtl/>
        </w:rPr>
        <w:t>ّ</w:t>
      </w:r>
      <w:r w:rsidRPr="00845E56">
        <w:rPr>
          <w:rStyle w:val="libBold2Char"/>
          <w:rtl/>
        </w:rPr>
        <w:t xml:space="preserve"> </w:t>
      </w:r>
      <w:r w:rsidR="003B78C0" w:rsidRPr="0010659A">
        <w:rPr>
          <w:rtl/>
        </w:rPr>
        <w:t>]</w:t>
      </w:r>
      <w:r w:rsidRPr="0010659A">
        <w:rPr>
          <w:rtl/>
        </w:rPr>
        <w:t>.</w:t>
      </w:r>
    </w:p>
    <w:p w:rsidR="00301327" w:rsidRPr="0010659A" w:rsidRDefault="00301327" w:rsidP="0044672F">
      <w:pPr>
        <w:pStyle w:val="libNormal"/>
        <w:rPr>
          <w:rtl/>
        </w:rPr>
      </w:pPr>
      <w:r w:rsidRPr="00845E56">
        <w:rPr>
          <w:rtl/>
        </w:rPr>
        <w:t>وأخرج</w:t>
      </w:r>
      <w:r w:rsidR="004E329A" w:rsidRPr="00845E56">
        <w:rPr>
          <w:rtl/>
        </w:rPr>
        <w:t xml:space="preserve"> </w:t>
      </w:r>
      <w:r w:rsidR="0044672F">
        <w:rPr>
          <w:rtl/>
        </w:rPr>
        <w:t>ا</w:t>
      </w:r>
      <w:r w:rsidR="004E329A" w:rsidRPr="00845E56">
        <w:rPr>
          <w:rtl/>
        </w:rPr>
        <w:t xml:space="preserve">بن </w:t>
      </w:r>
      <w:r w:rsidRPr="00845E56">
        <w:rPr>
          <w:rtl/>
        </w:rPr>
        <w:t>المغازلي أيضا في المناقب ص 299</w:t>
      </w:r>
      <w:r w:rsidR="00D10150" w:rsidRPr="00845E56">
        <w:rPr>
          <w:rtl/>
        </w:rPr>
        <w:t xml:space="preserve">، </w:t>
      </w:r>
      <w:r w:rsidRPr="00845E56">
        <w:rPr>
          <w:rtl/>
        </w:rPr>
        <w:t>برقم 343 مسنداً قال</w:t>
      </w:r>
      <w:r w:rsidR="00D10150" w:rsidRPr="00845E56">
        <w:rPr>
          <w:rtl/>
        </w:rPr>
        <w:t xml:space="preserve">: </w:t>
      </w:r>
      <w:r w:rsidRPr="00845E56">
        <w:rPr>
          <w:rtl/>
        </w:rPr>
        <w:t>قال رسول الله</w:t>
      </w:r>
      <w:r w:rsidR="00D10150" w:rsidRPr="00845E56">
        <w:rPr>
          <w:rtl/>
        </w:rPr>
        <w:t xml:space="preserve"> (</w:t>
      </w:r>
      <w:r w:rsidRPr="00845E56">
        <w:rPr>
          <w:rtl/>
        </w:rPr>
        <w:t>ص</w:t>
      </w:r>
      <w:r w:rsidR="00D10150" w:rsidRPr="00845E56">
        <w:rPr>
          <w:rtl/>
        </w:rPr>
        <w:t xml:space="preserve">) </w:t>
      </w:r>
      <w:r w:rsidR="003B78C0" w:rsidRPr="003B78C0">
        <w:rPr>
          <w:rtl/>
        </w:rPr>
        <w:t>[</w:t>
      </w:r>
      <w:r w:rsidR="00FA5CF8" w:rsidRPr="00845E56">
        <w:rPr>
          <w:rStyle w:val="libBold2Char"/>
          <w:rtl/>
        </w:rPr>
        <w:t>إ</w:t>
      </w:r>
      <w:r w:rsidRPr="00845E56">
        <w:rPr>
          <w:rStyle w:val="libBold2Char"/>
          <w:rtl/>
        </w:rPr>
        <w:t>ن</w:t>
      </w:r>
      <w:r w:rsidR="00FA5CF8" w:rsidRPr="00845E56">
        <w:rPr>
          <w:rStyle w:val="libBold2Char"/>
          <w:rtl/>
        </w:rPr>
        <w:t>ّ</w:t>
      </w:r>
      <w:r w:rsidRPr="00845E56">
        <w:rPr>
          <w:rStyle w:val="libBold2Char"/>
          <w:rtl/>
        </w:rPr>
        <w:t xml:space="preserve"> الله</w:t>
      </w:r>
      <w:r w:rsidR="00E96C6A" w:rsidRPr="00845E56">
        <w:rPr>
          <w:rStyle w:val="libBold2Char"/>
          <w:rtl/>
        </w:rPr>
        <w:t xml:space="preserve"> عزّ وجلّ </w:t>
      </w:r>
      <w:r w:rsidR="00FA5CF8" w:rsidRPr="00845E56">
        <w:rPr>
          <w:rStyle w:val="libBold2Char"/>
          <w:rtl/>
        </w:rPr>
        <w:t>أ</w:t>
      </w:r>
      <w:r w:rsidRPr="00845E56">
        <w:rPr>
          <w:rStyle w:val="libBold2Char"/>
          <w:rtl/>
        </w:rPr>
        <w:t>وحى إلى موسى عليه السلام أن</w:t>
      </w:r>
      <w:r w:rsidR="004E329A" w:rsidRPr="00845E56">
        <w:rPr>
          <w:rStyle w:val="libBold2Char"/>
          <w:rtl/>
        </w:rPr>
        <w:t xml:space="preserve"> </w:t>
      </w:r>
      <w:r w:rsidR="0044672F">
        <w:rPr>
          <w:rStyle w:val="libBold2Char"/>
          <w:rtl/>
        </w:rPr>
        <w:t>ا</w:t>
      </w:r>
      <w:r w:rsidR="004E329A" w:rsidRPr="00845E56">
        <w:rPr>
          <w:rStyle w:val="libBold2Char"/>
          <w:rtl/>
        </w:rPr>
        <w:t xml:space="preserve">بن </w:t>
      </w:r>
      <w:r w:rsidRPr="00845E56">
        <w:rPr>
          <w:rStyle w:val="libBold2Char"/>
          <w:rtl/>
        </w:rPr>
        <w:t>لي مسجداً طاهراً لا يكون فيه غير موسى وهارون و</w:t>
      </w:r>
      <w:r w:rsidR="006F3A3B">
        <w:rPr>
          <w:rStyle w:val="libBold2Char"/>
          <w:rtl/>
        </w:rPr>
        <w:t>ا</w:t>
      </w:r>
      <w:r w:rsidRPr="00845E56">
        <w:rPr>
          <w:rStyle w:val="libBold2Char"/>
          <w:rtl/>
        </w:rPr>
        <w:t>بني هارون شبراً وشبيراً</w:t>
      </w:r>
      <w:r w:rsidR="00D10150" w:rsidRPr="00845E56">
        <w:rPr>
          <w:rStyle w:val="libBold2Char"/>
          <w:rtl/>
        </w:rPr>
        <w:t xml:space="preserve">، </w:t>
      </w:r>
      <w:r w:rsidRPr="00845E56">
        <w:rPr>
          <w:rStyle w:val="libBold2Char"/>
          <w:rtl/>
        </w:rPr>
        <w:t>و</w:t>
      </w:r>
      <w:r w:rsidR="00FA5CF8" w:rsidRPr="00845E56">
        <w:rPr>
          <w:rStyle w:val="libBold2Char"/>
          <w:rtl/>
        </w:rPr>
        <w:t>أ</w:t>
      </w:r>
      <w:r w:rsidRPr="00845E56">
        <w:rPr>
          <w:rStyle w:val="libBold2Char"/>
          <w:rtl/>
        </w:rPr>
        <w:t>ن</w:t>
      </w:r>
      <w:r w:rsidR="00FA5CF8" w:rsidRPr="00845E56">
        <w:rPr>
          <w:rStyle w:val="libBold2Char"/>
          <w:rtl/>
        </w:rPr>
        <w:t>ّ</w:t>
      </w:r>
      <w:r w:rsidRPr="00845E56">
        <w:rPr>
          <w:rStyle w:val="libBold2Char"/>
          <w:rtl/>
        </w:rPr>
        <w:t xml:space="preserve"> الله </w:t>
      </w:r>
      <w:r w:rsidR="00FA5CF8" w:rsidRPr="00845E56">
        <w:rPr>
          <w:rStyle w:val="libBold2Char"/>
          <w:rtl/>
        </w:rPr>
        <w:t>أ</w:t>
      </w:r>
      <w:r w:rsidRPr="00845E56">
        <w:rPr>
          <w:rStyle w:val="libBold2Char"/>
          <w:rtl/>
        </w:rPr>
        <w:t xml:space="preserve">مرني أن </w:t>
      </w:r>
      <w:r w:rsidR="00FA5CF8" w:rsidRPr="00845E56">
        <w:rPr>
          <w:rStyle w:val="libBold2Char"/>
          <w:rtl/>
        </w:rPr>
        <w:t>أ</w:t>
      </w:r>
      <w:r w:rsidRPr="00845E56">
        <w:rPr>
          <w:rStyle w:val="libBold2Char"/>
          <w:rtl/>
        </w:rPr>
        <w:t>بني مسجداً طاهراً</w:t>
      </w:r>
      <w:r w:rsidR="00D10150" w:rsidRPr="00845E56">
        <w:rPr>
          <w:rStyle w:val="libBold2Char"/>
          <w:rtl/>
        </w:rPr>
        <w:t xml:space="preserve">، </w:t>
      </w:r>
      <w:r w:rsidRPr="00845E56">
        <w:rPr>
          <w:rStyle w:val="libBold2Char"/>
          <w:rtl/>
        </w:rPr>
        <w:t>لا يكون فيه غيري وغير أخي علي</w:t>
      </w:r>
      <w:r w:rsidR="00FA5CF8" w:rsidRPr="00845E56">
        <w:rPr>
          <w:rStyle w:val="libBold2Char"/>
          <w:rtl/>
        </w:rPr>
        <w:t>ّ</w:t>
      </w:r>
      <w:r w:rsidRPr="00845E56">
        <w:rPr>
          <w:rStyle w:val="libBold2Char"/>
          <w:rtl/>
        </w:rPr>
        <w:t xml:space="preserve"> وغير </w:t>
      </w:r>
      <w:r w:rsidR="0044672F">
        <w:rPr>
          <w:rStyle w:val="libBold2Char"/>
          <w:rtl/>
        </w:rPr>
        <w:t>ا</w:t>
      </w:r>
      <w:r w:rsidRPr="00845E56">
        <w:rPr>
          <w:rStyle w:val="libBold2Char"/>
          <w:rtl/>
        </w:rPr>
        <w:t>بني</w:t>
      </w:r>
      <w:r w:rsidR="00FA5CF8" w:rsidRPr="00845E56">
        <w:rPr>
          <w:rStyle w:val="libBold2Char"/>
          <w:rtl/>
        </w:rPr>
        <w:t>ّ</w:t>
      </w:r>
      <w:r w:rsidRPr="00845E56">
        <w:rPr>
          <w:rStyle w:val="libBold2Char"/>
          <w:rtl/>
        </w:rPr>
        <w:t xml:space="preserve"> الحسن والحسين عليهما السلام</w:t>
      </w:r>
      <w:r w:rsidR="003B78C0" w:rsidRPr="0010659A">
        <w:rPr>
          <w:rtl/>
        </w:rPr>
        <w:t>]</w:t>
      </w:r>
      <w:r w:rsidRPr="0010659A">
        <w:rPr>
          <w:rtl/>
        </w:rPr>
        <w:t>.</w:t>
      </w:r>
    </w:p>
    <w:p w:rsidR="00301327" w:rsidRPr="00DF5C21" w:rsidRDefault="00301327" w:rsidP="00896969">
      <w:pPr>
        <w:pStyle w:val="libNormal"/>
        <w:rPr>
          <w:rtl/>
        </w:rPr>
      </w:pPr>
      <w:r w:rsidRPr="00DF5C21">
        <w:rPr>
          <w:rtl/>
        </w:rPr>
        <w:t>وقد أورد السيد مرتضى الفيروز</w:t>
      </w:r>
      <w:r w:rsidR="00FA5CF8">
        <w:rPr>
          <w:rtl/>
        </w:rPr>
        <w:t>آ</w:t>
      </w:r>
      <w:r w:rsidRPr="00DF5C21">
        <w:rPr>
          <w:rtl/>
        </w:rPr>
        <w:t>بادي في فضائل الخمسة</w:t>
      </w:r>
      <w:r w:rsidR="00896969">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156</w:t>
      </w:r>
      <w:r w:rsidR="00D10150">
        <w:rPr>
          <w:rtl/>
        </w:rPr>
        <w:t xml:space="preserve"> ممّن </w:t>
      </w:r>
      <w:r w:rsidRPr="00DF5C21">
        <w:rPr>
          <w:rtl/>
        </w:rPr>
        <w:t>روى هذه الرواية والحادثة</w:t>
      </w:r>
      <w:r w:rsidR="00D10150">
        <w:rPr>
          <w:rtl/>
        </w:rPr>
        <w:t xml:space="preserve">، </w:t>
      </w:r>
      <w:r w:rsidRPr="00DF5C21">
        <w:rPr>
          <w:rtl/>
        </w:rPr>
        <w:t>والحديث النبوي</w:t>
      </w:r>
      <w:r w:rsidR="00FA5CF8">
        <w:rPr>
          <w:rtl/>
        </w:rPr>
        <w:t>ّ</w:t>
      </w:r>
      <w:r w:rsidRPr="00DF5C21">
        <w:rPr>
          <w:rtl/>
        </w:rPr>
        <w:t xml:space="preserve"> الشريف منهم</w:t>
      </w:r>
      <w:r w:rsidR="00D10150">
        <w:rPr>
          <w:rtl/>
        </w:rPr>
        <w:t xml:space="preserve">: </w:t>
      </w:r>
    </w:p>
    <w:p w:rsidR="00301327" w:rsidRPr="0010659A" w:rsidRDefault="00301327" w:rsidP="00845E56">
      <w:pPr>
        <w:pStyle w:val="libNormal"/>
        <w:rPr>
          <w:rtl/>
        </w:rPr>
      </w:pPr>
      <w:r w:rsidRPr="00DF5C21">
        <w:rPr>
          <w:rtl/>
        </w:rPr>
        <w:t>الترمذي في صحيحة</w:t>
      </w:r>
      <w:r w:rsidR="00AE2736" w:rsidRPr="00DF5C21">
        <w:rPr>
          <w:rtl/>
        </w:rPr>
        <w:t xml:space="preserve"> ج</w:t>
      </w:r>
      <w:r w:rsidR="00AE2736">
        <w:rPr>
          <w:rtl/>
        </w:rPr>
        <w:t xml:space="preserve"> </w:t>
      </w:r>
      <w:r w:rsidR="00AE2736" w:rsidRPr="00DF5C21">
        <w:rPr>
          <w:rtl/>
        </w:rPr>
        <w:t>2</w:t>
      </w:r>
      <w:r w:rsidR="00D10150">
        <w:rPr>
          <w:rtl/>
        </w:rPr>
        <w:t xml:space="preserve">، </w:t>
      </w:r>
      <w:r>
        <w:rPr>
          <w:rtl/>
        </w:rPr>
        <w:t xml:space="preserve">ص </w:t>
      </w:r>
      <w:r w:rsidRPr="00DF5C21">
        <w:rPr>
          <w:rtl/>
        </w:rPr>
        <w:t>300</w:t>
      </w:r>
      <w:r>
        <w:rPr>
          <w:rtl/>
        </w:rPr>
        <w:t xml:space="preserve"> </w:t>
      </w:r>
      <w:r w:rsidRPr="00DF5C21">
        <w:rPr>
          <w:rtl/>
        </w:rPr>
        <w:t>ال</w:t>
      </w:r>
      <w:r w:rsidR="00FA5CF8">
        <w:rPr>
          <w:rtl/>
        </w:rPr>
        <w:t>ّ</w:t>
      </w:r>
      <w:r w:rsidRPr="00DF5C21">
        <w:rPr>
          <w:rtl/>
        </w:rPr>
        <w:t>ذي روى بسنده عن أبي سعيد الخدري قال</w:t>
      </w:r>
      <w:r w:rsidR="00D10150">
        <w:rPr>
          <w:rtl/>
        </w:rPr>
        <w:t xml:space="preserve">: </w:t>
      </w:r>
      <w:r w:rsidRPr="00DF5C21">
        <w:rPr>
          <w:rtl/>
        </w:rPr>
        <w:t>قال رسول الله لعلي</w:t>
      </w:r>
      <w:r w:rsidR="00FA5CF8">
        <w:rPr>
          <w:rtl/>
        </w:rPr>
        <w:t>ّ</w:t>
      </w:r>
      <w:r w:rsidR="00D10150">
        <w:rPr>
          <w:rtl/>
        </w:rPr>
        <w:t xml:space="preserve"> (</w:t>
      </w:r>
      <w:r w:rsidRPr="00DF5C21">
        <w:rPr>
          <w:rtl/>
        </w:rPr>
        <w:t>ع</w:t>
      </w:r>
      <w:r w:rsidR="00D10150">
        <w:rPr>
          <w:rtl/>
        </w:rPr>
        <w:t>)</w:t>
      </w:r>
      <w:r w:rsidR="00AE2736">
        <w:rPr>
          <w:rtl/>
        </w:rPr>
        <w:t>:</w:t>
      </w:r>
      <w:r w:rsidR="00D10150">
        <w:rPr>
          <w:rtl/>
        </w:rPr>
        <w:t xml:space="preserve"> </w:t>
      </w:r>
      <w:r w:rsidR="003B78C0" w:rsidRPr="003B78C0">
        <w:rPr>
          <w:rtl/>
        </w:rPr>
        <w:t>[</w:t>
      </w:r>
      <w:r w:rsidRPr="00845E56">
        <w:rPr>
          <w:rStyle w:val="libBold2Char"/>
          <w:rtl/>
        </w:rPr>
        <w:t xml:space="preserve"> يا علي</w:t>
      </w:r>
      <w:r w:rsidR="00FA5CF8" w:rsidRPr="00845E56">
        <w:rPr>
          <w:rStyle w:val="libBold2Char"/>
          <w:rtl/>
        </w:rPr>
        <w:t>ّ</w:t>
      </w:r>
      <w:r w:rsidR="00D33D20">
        <w:rPr>
          <w:rStyle w:val="libBold2Char"/>
          <w:rtl/>
        </w:rPr>
        <w:t>:</w:t>
      </w:r>
      <w:r w:rsidRPr="00845E56">
        <w:rPr>
          <w:rStyle w:val="libBold2Char"/>
          <w:rtl/>
        </w:rPr>
        <w:t xml:space="preserve"> لا يحل لأحد أن بجنب في هذا المسجد غيري وغيرك</w:t>
      </w:r>
      <w:r w:rsidR="003B78C0" w:rsidRPr="0010659A">
        <w:rPr>
          <w:rtl/>
        </w:rPr>
        <w:t>]</w:t>
      </w:r>
      <w:r w:rsidRPr="0010659A">
        <w:rPr>
          <w:rtl/>
        </w:rPr>
        <w:t>.</w:t>
      </w:r>
    </w:p>
    <w:p w:rsidR="00301327" w:rsidRPr="0010659A" w:rsidRDefault="00301327" w:rsidP="00E53B53">
      <w:pPr>
        <w:pStyle w:val="libNormal"/>
        <w:rPr>
          <w:rtl/>
        </w:rPr>
      </w:pPr>
      <w:r w:rsidRPr="00845E56">
        <w:rPr>
          <w:rtl/>
        </w:rPr>
        <w:t>والبيهقى في سننه</w:t>
      </w:r>
      <w:r w:rsidR="00AE2736" w:rsidRPr="00845E56">
        <w:rPr>
          <w:rtl/>
        </w:rPr>
        <w:t xml:space="preserve"> ج</w:t>
      </w:r>
      <w:r w:rsidR="00AE2736">
        <w:rPr>
          <w:rtl/>
        </w:rPr>
        <w:t xml:space="preserve"> </w:t>
      </w:r>
      <w:r w:rsidR="00AE2736" w:rsidRPr="00845E56">
        <w:rPr>
          <w:rtl/>
        </w:rPr>
        <w:t>7</w:t>
      </w:r>
      <w:r w:rsidR="00D10150" w:rsidRPr="00845E56">
        <w:rPr>
          <w:rtl/>
        </w:rPr>
        <w:t xml:space="preserve">، </w:t>
      </w:r>
      <w:r w:rsidRPr="00845E56">
        <w:rPr>
          <w:rtl/>
        </w:rPr>
        <w:t>ص 65 روى بسنده عن أم</w:t>
      </w:r>
      <w:r w:rsidR="00FA5CF8" w:rsidRPr="00845E56">
        <w:rPr>
          <w:rtl/>
        </w:rPr>
        <w:t>ّ</w:t>
      </w:r>
      <w:r w:rsidRPr="00845E56">
        <w:rPr>
          <w:rtl/>
        </w:rPr>
        <w:t xml:space="preserve"> سلمة قالت</w:t>
      </w:r>
      <w:r w:rsidR="00D10150" w:rsidRPr="00845E56">
        <w:rPr>
          <w:rtl/>
        </w:rPr>
        <w:t xml:space="preserve">: </w:t>
      </w:r>
      <w:r w:rsidRPr="00845E56">
        <w:rPr>
          <w:rtl/>
        </w:rPr>
        <w:t>خرج علينا رسول الله</w:t>
      </w:r>
      <w:r w:rsidR="00D10150" w:rsidRPr="00845E56">
        <w:rPr>
          <w:rtl/>
        </w:rPr>
        <w:t xml:space="preserve"> (</w:t>
      </w:r>
      <w:r w:rsidRPr="00845E56">
        <w:rPr>
          <w:rtl/>
        </w:rPr>
        <w:t>ص</w:t>
      </w:r>
      <w:r w:rsidR="00D10150" w:rsidRPr="00845E56">
        <w:rPr>
          <w:rtl/>
        </w:rPr>
        <w:t xml:space="preserve">) </w:t>
      </w:r>
      <w:r w:rsidRPr="00845E56">
        <w:rPr>
          <w:rtl/>
        </w:rPr>
        <w:t>فوجه هذا المسجد فقال</w:t>
      </w:r>
      <w:r w:rsidR="00D10150" w:rsidRPr="00845E56">
        <w:rPr>
          <w:rtl/>
        </w:rPr>
        <w:t xml:space="preserve">: </w:t>
      </w:r>
      <w:r w:rsidR="003B78C0" w:rsidRPr="003B78C0">
        <w:rPr>
          <w:rtl/>
        </w:rPr>
        <w:t>[</w:t>
      </w:r>
      <w:r w:rsidRPr="00845E56">
        <w:rPr>
          <w:rStyle w:val="libBold2Char"/>
          <w:rtl/>
        </w:rPr>
        <w:t xml:space="preserve"> </w:t>
      </w:r>
      <w:r w:rsidR="00FA5CF8" w:rsidRPr="00845E56">
        <w:rPr>
          <w:rStyle w:val="libBold2Char"/>
          <w:rtl/>
        </w:rPr>
        <w:t>أ</w:t>
      </w:r>
      <w:r w:rsidRPr="00845E56">
        <w:rPr>
          <w:rStyle w:val="libBold2Char"/>
          <w:rtl/>
        </w:rPr>
        <w:t>لا لايحل</w:t>
      </w:r>
      <w:r w:rsidR="00FA5CF8" w:rsidRPr="00845E56">
        <w:rPr>
          <w:rStyle w:val="libBold2Char"/>
          <w:rtl/>
        </w:rPr>
        <w:t>ّ</w:t>
      </w:r>
      <w:r w:rsidRPr="00845E56">
        <w:rPr>
          <w:rStyle w:val="libBold2Char"/>
          <w:rtl/>
        </w:rPr>
        <w:t xml:space="preserve"> هذا المسجد لجنب ولا لحائض إل</w:t>
      </w:r>
      <w:r w:rsidR="00FA5CF8" w:rsidRPr="00845E56">
        <w:rPr>
          <w:rStyle w:val="libBold2Char"/>
          <w:rtl/>
        </w:rPr>
        <w:t>ّ</w:t>
      </w:r>
      <w:r w:rsidRPr="00845E56">
        <w:rPr>
          <w:rStyle w:val="libBold2Char"/>
          <w:rtl/>
        </w:rPr>
        <w:t>ا لرسول الله وعلي</w:t>
      </w:r>
      <w:r w:rsidR="00FA5CF8" w:rsidRPr="00845E56">
        <w:rPr>
          <w:rStyle w:val="libBold2Char"/>
          <w:rtl/>
        </w:rPr>
        <w:t>ّ</w:t>
      </w:r>
      <w:r w:rsidRPr="00845E56">
        <w:rPr>
          <w:rStyle w:val="libBold2Char"/>
          <w:rtl/>
        </w:rPr>
        <w:t xml:space="preserve"> وفاطمة والحسن والحسين</w:t>
      </w:r>
      <w:r w:rsidR="00D10150" w:rsidRPr="00845E56">
        <w:rPr>
          <w:rStyle w:val="libBold2Char"/>
          <w:rtl/>
        </w:rPr>
        <w:t xml:space="preserve">، </w:t>
      </w:r>
      <w:r w:rsidR="00FA5CF8" w:rsidRPr="00845E56">
        <w:rPr>
          <w:rStyle w:val="libBold2Char"/>
          <w:rtl/>
        </w:rPr>
        <w:t>أ</w:t>
      </w:r>
      <w:r w:rsidRPr="00845E56">
        <w:rPr>
          <w:rStyle w:val="libBold2Char"/>
          <w:rtl/>
        </w:rPr>
        <w:t>لا قد بي</w:t>
      </w:r>
      <w:r w:rsidR="00FA5CF8" w:rsidRPr="00845E56">
        <w:rPr>
          <w:rStyle w:val="libBold2Char"/>
          <w:rtl/>
        </w:rPr>
        <w:t>ّ</w:t>
      </w:r>
      <w:r w:rsidRPr="00845E56">
        <w:rPr>
          <w:rStyle w:val="libBold2Char"/>
          <w:rtl/>
        </w:rPr>
        <w:t>نت لكم الأسماء أن لا تضل</w:t>
      </w:r>
      <w:r w:rsidR="00FA5CF8" w:rsidRPr="00845E56">
        <w:rPr>
          <w:rStyle w:val="libBold2Char"/>
          <w:rtl/>
        </w:rPr>
        <w:t>ّ</w:t>
      </w:r>
      <w:r w:rsidRPr="00845E56">
        <w:rPr>
          <w:rStyle w:val="libBold2Char"/>
          <w:rtl/>
        </w:rPr>
        <w:t>وا</w:t>
      </w:r>
      <w:r w:rsidR="003B78C0" w:rsidRPr="0010659A">
        <w:rPr>
          <w:rtl/>
        </w:rPr>
        <w:t>]</w:t>
      </w:r>
      <w:r w:rsidRPr="0010659A">
        <w:rPr>
          <w:rtl/>
        </w:rPr>
        <w:t>.</w:t>
      </w:r>
    </w:p>
    <w:p w:rsidR="00301327" w:rsidRPr="0010659A" w:rsidRDefault="00301327" w:rsidP="00E53B53">
      <w:pPr>
        <w:pStyle w:val="libNormal"/>
        <w:rPr>
          <w:rtl/>
        </w:rPr>
      </w:pPr>
      <w:r w:rsidRPr="00845E56">
        <w:rPr>
          <w:rtl/>
        </w:rPr>
        <w:t xml:space="preserve">والبيهقى قد رواه بطريق آخر عن أم </w:t>
      </w:r>
      <w:r w:rsidR="00896969">
        <w:rPr>
          <w:rtl/>
        </w:rPr>
        <w:t>ِّ</w:t>
      </w:r>
      <w:r w:rsidRPr="00845E56">
        <w:rPr>
          <w:rtl/>
        </w:rPr>
        <w:t>سلمة قالت</w:t>
      </w:r>
      <w:r w:rsidR="00D10150" w:rsidRPr="00845E56">
        <w:rPr>
          <w:rtl/>
        </w:rPr>
        <w:t xml:space="preserve">: </w:t>
      </w:r>
      <w:r w:rsidRPr="00845E56">
        <w:rPr>
          <w:rtl/>
        </w:rPr>
        <w:t>قال رسول الله</w:t>
      </w:r>
      <w:r w:rsidR="00D10150" w:rsidRPr="00845E56">
        <w:rPr>
          <w:rtl/>
        </w:rPr>
        <w:t xml:space="preserve"> (</w:t>
      </w:r>
      <w:r w:rsidRPr="00845E56">
        <w:rPr>
          <w:rtl/>
        </w:rPr>
        <w:t>ص</w:t>
      </w:r>
      <w:r w:rsidR="00D10150" w:rsidRPr="00845E56">
        <w:rPr>
          <w:rtl/>
        </w:rPr>
        <w:t>)</w:t>
      </w:r>
      <w:r w:rsidR="00AE2736">
        <w:rPr>
          <w:rtl/>
        </w:rPr>
        <w:t>:</w:t>
      </w:r>
      <w:r w:rsidR="00D10150" w:rsidRPr="00845E56">
        <w:rPr>
          <w:rtl/>
        </w:rPr>
        <w:t xml:space="preserve"> </w:t>
      </w:r>
      <w:r w:rsidR="003B78C0" w:rsidRPr="003B78C0">
        <w:rPr>
          <w:rtl/>
        </w:rPr>
        <w:t>[</w:t>
      </w:r>
      <w:r w:rsidRPr="00845E56">
        <w:rPr>
          <w:rStyle w:val="libBold2Char"/>
          <w:rtl/>
        </w:rPr>
        <w:t xml:space="preserve"> </w:t>
      </w:r>
      <w:r w:rsidR="00FA5CF8" w:rsidRPr="00845E56">
        <w:rPr>
          <w:rStyle w:val="libBold2Char"/>
          <w:rtl/>
        </w:rPr>
        <w:t>أ</w:t>
      </w:r>
      <w:r w:rsidRPr="00845E56">
        <w:rPr>
          <w:rStyle w:val="libBold2Char"/>
          <w:rtl/>
        </w:rPr>
        <w:t xml:space="preserve">لا </w:t>
      </w:r>
      <w:r w:rsidR="00FA5CF8" w:rsidRPr="00845E56">
        <w:rPr>
          <w:rStyle w:val="libBold2Char"/>
          <w:rtl/>
        </w:rPr>
        <w:t>إ</w:t>
      </w:r>
      <w:r w:rsidRPr="00845E56">
        <w:rPr>
          <w:rStyle w:val="libBold2Char"/>
          <w:rtl/>
        </w:rPr>
        <w:t>ن</w:t>
      </w:r>
      <w:r w:rsidR="00FA5CF8" w:rsidRPr="00845E56">
        <w:rPr>
          <w:rStyle w:val="libBold2Char"/>
          <w:rtl/>
        </w:rPr>
        <w:t>ّ</w:t>
      </w:r>
      <w:r w:rsidRPr="00845E56">
        <w:rPr>
          <w:rStyle w:val="libBold2Char"/>
          <w:rtl/>
        </w:rPr>
        <w:t xml:space="preserve"> مسجدي حرام على كل</w:t>
      </w:r>
      <w:r w:rsidR="00FA5CF8" w:rsidRPr="00845E56">
        <w:rPr>
          <w:rStyle w:val="libBold2Char"/>
          <w:rtl/>
        </w:rPr>
        <w:t>ّ</w:t>
      </w:r>
      <w:r w:rsidRPr="00845E56">
        <w:rPr>
          <w:rStyle w:val="libBold2Char"/>
          <w:rtl/>
        </w:rPr>
        <w:t xml:space="preserve"> حائض من النساء وكل</w:t>
      </w:r>
      <w:r w:rsidR="00FA5CF8" w:rsidRPr="00845E56">
        <w:rPr>
          <w:rStyle w:val="libBold2Char"/>
          <w:rtl/>
        </w:rPr>
        <w:t>ّ</w:t>
      </w:r>
      <w:r w:rsidRPr="00845E56">
        <w:rPr>
          <w:rStyle w:val="libBold2Char"/>
          <w:rtl/>
        </w:rPr>
        <w:t xml:space="preserve"> جنب من الرجال</w:t>
      </w:r>
      <w:r w:rsidR="00896969">
        <w:rPr>
          <w:rStyle w:val="libBold2Char"/>
          <w:rtl/>
        </w:rPr>
        <w:t>،</w:t>
      </w:r>
      <w:r w:rsidRPr="00845E56">
        <w:rPr>
          <w:rStyle w:val="libBold2Char"/>
          <w:rtl/>
        </w:rPr>
        <w:t xml:space="preserve"> إل</w:t>
      </w:r>
      <w:r w:rsidR="00FA5CF8" w:rsidRPr="00845E56">
        <w:rPr>
          <w:rStyle w:val="libBold2Char"/>
          <w:rtl/>
        </w:rPr>
        <w:t>ّ</w:t>
      </w:r>
      <w:r w:rsidRPr="00845E56">
        <w:rPr>
          <w:rStyle w:val="libBold2Char"/>
          <w:rtl/>
        </w:rPr>
        <w:t>ا على محمّد و</w:t>
      </w:r>
      <w:r w:rsidR="00FA5CF8" w:rsidRPr="00845E56">
        <w:rPr>
          <w:rStyle w:val="libBold2Char"/>
          <w:rtl/>
        </w:rPr>
        <w:t>أ</w:t>
      </w:r>
      <w:r w:rsidRPr="00845E56">
        <w:rPr>
          <w:rStyle w:val="libBold2Char"/>
          <w:rtl/>
        </w:rPr>
        <w:t>هل بيته</w:t>
      </w:r>
      <w:r w:rsidR="00D10150" w:rsidRPr="00845E56">
        <w:rPr>
          <w:rStyle w:val="libBold2Char"/>
          <w:rtl/>
        </w:rPr>
        <w:t xml:space="preserve">: </w:t>
      </w:r>
      <w:r w:rsidRPr="00845E56">
        <w:rPr>
          <w:rStyle w:val="libBold2Char"/>
          <w:rtl/>
        </w:rPr>
        <w:t>علي</w:t>
      </w:r>
      <w:r w:rsidR="00FA5CF8" w:rsidRPr="00845E56">
        <w:rPr>
          <w:rStyle w:val="libBold2Char"/>
          <w:rtl/>
        </w:rPr>
        <w:t>ّ</w:t>
      </w:r>
      <w:r w:rsidRPr="00845E56">
        <w:rPr>
          <w:rStyle w:val="libBold2Char"/>
          <w:rtl/>
        </w:rPr>
        <w:t xml:space="preserve"> وفاطمة والحسن والحسين</w:t>
      </w:r>
      <w:r w:rsidR="003B78C0" w:rsidRPr="0010659A">
        <w:rPr>
          <w:rtl/>
        </w:rPr>
        <w:t>]</w:t>
      </w:r>
      <w:r w:rsidRPr="0010659A">
        <w:rPr>
          <w:rtl/>
        </w:rPr>
        <w:t>.</w:t>
      </w:r>
    </w:p>
    <w:p w:rsidR="00301327" w:rsidRPr="00DF5C21" w:rsidRDefault="00301327" w:rsidP="00896969">
      <w:pPr>
        <w:pStyle w:val="libNormal"/>
        <w:rPr>
          <w:rtl/>
        </w:rPr>
      </w:pPr>
      <w:r w:rsidRPr="00DF5C21">
        <w:rPr>
          <w:rtl/>
        </w:rPr>
        <w:t>وقد أورد الحديثين عن</w:t>
      </w:r>
      <w:r w:rsidR="00707B79">
        <w:rPr>
          <w:rtl/>
        </w:rPr>
        <w:t xml:space="preserve"> أم</w:t>
      </w:r>
      <w:r w:rsidR="00896969">
        <w:rPr>
          <w:rtl/>
        </w:rPr>
        <w:t>ِّ</w:t>
      </w:r>
      <w:r w:rsidR="00707B79">
        <w:rPr>
          <w:rtl/>
        </w:rPr>
        <w:t xml:space="preserve"> سلمة</w:t>
      </w:r>
      <w:r w:rsidR="002C6303">
        <w:rPr>
          <w:rtl/>
        </w:rPr>
        <w:t>،</w:t>
      </w:r>
      <w:r w:rsidR="00707B79">
        <w:rPr>
          <w:rtl/>
        </w:rPr>
        <w:t xml:space="preserve"> </w:t>
      </w:r>
      <w:r w:rsidRPr="00DF5C21">
        <w:rPr>
          <w:rtl/>
        </w:rPr>
        <w:t>المت</w:t>
      </w:r>
      <w:r w:rsidR="00896969">
        <w:rPr>
          <w:rtl/>
        </w:rPr>
        <w:t>ّ</w:t>
      </w:r>
      <w:r w:rsidRPr="00DF5C21">
        <w:rPr>
          <w:rtl/>
        </w:rPr>
        <w:t>قي الهندي في كتابه</w:t>
      </w:r>
      <w:r w:rsidR="00896969">
        <w:rPr>
          <w:rtl/>
        </w:rPr>
        <w:t xml:space="preserve">: </w:t>
      </w:r>
      <w:r w:rsidRPr="00DF5C21">
        <w:rPr>
          <w:rtl/>
        </w:rPr>
        <w:t>كنـز العم</w:t>
      </w:r>
      <w:r w:rsidR="00FA5CF8">
        <w:rPr>
          <w:rtl/>
        </w:rPr>
        <w:t>ّ</w:t>
      </w:r>
      <w:r w:rsidRPr="00DF5C21">
        <w:rPr>
          <w:rtl/>
        </w:rPr>
        <w:t>ال</w:t>
      </w:r>
      <w:r w:rsidR="00AE2736" w:rsidRPr="00DF5C21">
        <w:rPr>
          <w:rtl/>
        </w:rPr>
        <w:t xml:space="preserve"> ج</w:t>
      </w:r>
      <w:r w:rsidR="00AE2736">
        <w:rPr>
          <w:rtl/>
        </w:rPr>
        <w:t xml:space="preserve"> </w:t>
      </w:r>
      <w:r w:rsidR="00AE2736" w:rsidRPr="00DF5C21">
        <w:rPr>
          <w:rtl/>
        </w:rPr>
        <w:t>6</w:t>
      </w:r>
      <w:r>
        <w:rPr>
          <w:rtl/>
        </w:rPr>
        <w:t xml:space="preserve"> ص </w:t>
      </w:r>
      <w:r w:rsidRPr="00DF5C21">
        <w:rPr>
          <w:rtl/>
        </w:rPr>
        <w:t>217</w:t>
      </w:r>
      <w:r w:rsidR="00D10150">
        <w:rPr>
          <w:rtl/>
        </w:rPr>
        <w:t xml:space="preserve">، </w:t>
      </w:r>
      <w:r w:rsidRPr="00DF5C21">
        <w:rPr>
          <w:rtl/>
        </w:rPr>
        <w:t>فقد ذكر أن</w:t>
      </w:r>
      <w:r w:rsidR="00FA5CF8">
        <w:rPr>
          <w:rtl/>
        </w:rPr>
        <w:t>ّ</w:t>
      </w:r>
      <w:r w:rsidRPr="00DF5C21">
        <w:rPr>
          <w:rtl/>
        </w:rPr>
        <w:t xml:space="preserve"> الحديث الأو</w:t>
      </w:r>
      <w:r w:rsidR="00FA5CF8">
        <w:rPr>
          <w:rtl/>
        </w:rPr>
        <w:t>ّ</w:t>
      </w:r>
      <w:r w:rsidRPr="00DF5C21">
        <w:rPr>
          <w:rtl/>
        </w:rPr>
        <w:t>ل</w:t>
      </w:r>
      <w:r w:rsidR="00D10150">
        <w:rPr>
          <w:rtl/>
        </w:rPr>
        <w:t xml:space="preserve">: </w:t>
      </w:r>
      <w:r w:rsidRPr="00DF5C21">
        <w:rPr>
          <w:rtl/>
        </w:rPr>
        <w:t>أخرجه البيهقى</w:t>
      </w:r>
      <w:r w:rsidR="004E329A">
        <w:rPr>
          <w:rtl/>
        </w:rPr>
        <w:t xml:space="preserve"> و</w:t>
      </w:r>
      <w:r w:rsidR="006F3A3B">
        <w:rPr>
          <w:rtl/>
        </w:rPr>
        <w:t>ا</w:t>
      </w:r>
      <w:r w:rsidR="004E329A">
        <w:rPr>
          <w:rtl/>
        </w:rPr>
        <w:t xml:space="preserve">بن </w:t>
      </w:r>
      <w:r w:rsidRPr="00DF5C21">
        <w:rPr>
          <w:rtl/>
        </w:rPr>
        <w:t>عساكر.</w:t>
      </w:r>
    </w:p>
    <w:p w:rsidR="00301327" w:rsidRPr="00DF5C21" w:rsidRDefault="00301327" w:rsidP="00845E56">
      <w:pPr>
        <w:pStyle w:val="libNormal"/>
        <w:rPr>
          <w:rtl/>
        </w:rPr>
      </w:pPr>
      <w:r w:rsidRPr="00DF5C21">
        <w:rPr>
          <w:rtl/>
        </w:rPr>
        <w:t>فقال والحديث الثاني</w:t>
      </w:r>
      <w:r w:rsidR="00D10150">
        <w:rPr>
          <w:rtl/>
        </w:rPr>
        <w:t xml:space="preserve">: </w:t>
      </w:r>
      <w:r w:rsidRPr="00DF5C21">
        <w:rPr>
          <w:rtl/>
        </w:rPr>
        <w:t>أخرجه البيهقي.</w:t>
      </w:r>
    </w:p>
    <w:p w:rsidR="00372B05" w:rsidRDefault="00372B05" w:rsidP="00372B05">
      <w:pPr>
        <w:pStyle w:val="libNormal"/>
        <w:rPr>
          <w:rtl/>
        </w:rPr>
      </w:pPr>
      <w:r>
        <w:rPr>
          <w:rtl/>
        </w:rPr>
        <w:br w:type="page"/>
      </w:r>
    </w:p>
    <w:p w:rsidR="00301327" w:rsidRPr="00DF5C21" w:rsidRDefault="00301327" w:rsidP="00896969">
      <w:pPr>
        <w:pStyle w:val="libNormal"/>
        <w:rPr>
          <w:rtl/>
        </w:rPr>
      </w:pPr>
      <w:r w:rsidRPr="00DF5C21">
        <w:rPr>
          <w:rtl/>
        </w:rPr>
        <w:lastRenderedPageBreak/>
        <w:t>وجاء في كنـز العم</w:t>
      </w:r>
      <w:r w:rsidR="00FA5CF8">
        <w:rPr>
          <w:rtl/>
        </w:rPr>
        <w:t>ّ</w:t>
      </w:r>
      <w:r w:rsidRPr="00DF5C21">
        <w:rPr>
          <w:rtl/>
        </w:rPr>
        <w:t>ال</w:t>
      </w:r>
      <w:r w:rsidR="00896969">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159</w:t>
      </w:r>
      <w:r>
        <w:rPr>
          <w:rtl/>
        </w:rPr>
        <w:t xml:space="preserve"> </w:t>
      </w:r>
      <w:r w:rsidRPr="00DF5C21">
        <w:rPr>
          <w:rtl/>
        </w:rPr>
        <w:t>قال</w:t>
      </w:r>
      <w:r>
        <w:rPr>
          <w:rtl/>
        </w:rPr>
        <w:t xml:space="preserve"> النبيّ</w:t>
      </w:r>
      <w:r w:rsidR="00D10150">
        <w:rPr>
          <w:rtl/>
        </w:rPr>
        <w:t xml:space="preserve"> (</w:t>
      </w:r>
      <w:r w:rsidRPr="00DF5C21">
        <w:rPr>
          <w:rtl/>
        </w:rPr>
        <w:t>ص</w:t>
      </w:r>
      <w:r w:rsidR="00D10150">
        <w:rPr>
          <w:rtl/>
        </w:rPr>
        <w:t>)</w:t>
      </w:r>
      <w:r w:rsidR="00AE2736">
        <w:rPr>
          <w:rtl/>
        </w:rPr>
        <w:t>:</w:t>
      </w:r>
      <w:r w:rsidR="00D10150">
        <w:rPr>
          <w:rtl/>
        </w:rPr>
        <w:t xml:space="preserve"> </w:t>
      </w:r>
      <w:r w:rsidR="003B78C0" w:rsidRPr="003B78C0">
        <w:rPr>
          <w:rtl/>
        </w:rPr>
        <w:t>[</w:t>
      </w:r>
      <w:r w:rsidRPr="00845E56">
        <w:rPr>
          <w:rStyle w:val="libBold2Char"/>
          <w:rtl/>
        </w:rPr>
        <w:t xml:space="preserve"> لا ينبغي لأحد أن يجنب في هذا المسجد إل</w:t>
      </w:r>
      <w:r w:rsidR="00FA5CF8" w:rsidRPr="00845E56">
        <w:rPr>
          <w:rStyle w:val="libBold2Char"/>
          <w:rtl/>
        </w:rPr>
        <w:t>ّ</w:t>
      </w:r>
      <w:r w:rsidRPr="00845E56">
        <w:rPr>
          <w:rStyle w:val="libBold2Char"/>
          <w:rtl/>
        </w:rPr>
        <w:t>ا أنا أو علي</w:t>
      </w:r>
      <w:r w:rsidR="00FA5CF8" w:rsidRPr="00845E56">
        <w:rPr>
          <w:rStyle w:val="libBold2Char"/>
          <w:rtl/>
        </w:rPr>
        <w:t>ّ</w:t>
      </w:r>
      <w:r w:rsidR="003B78C0" w:rsidRPr="003B78C0">
        <w:rPr>
          <w:rtl/>
        </w:rPr>
        <w:t>]</w:t>
      </w:r>
      <w:r w:rsidRPr="00DF5C21">
        <w:rPr>
          <w:rtl/>
        </w:rPr>
        <w:t xml:space="preserve"> قال</w:t>
      </w:r>
      <w:r w:rsidR="00D10150">
        <w:rPr>
          <w:rtl/>
        </w:rPr>
        <w:t xml:space="preserve">: </w:t>
      </w:r>
      <w:r w:rsidRPr="00DF5C21">
        <w:rPr>
          <w:rtl/>
        </w:rPr>
        <w:t>رواه الطبراني عن أم</w:t>
      </w:r>
      <w:r w:rsidR="00896969">
        <w:rPr>
          <w:rtl/>
        </w:rPr>
        <w:t>ّ</w:t>
      </w:r>
      <w:r w:rsidRPr="00DF5C21">
        <w:rPr>
          <w:rtl/>
        </w:rPr>
        <w:t xml:space="preserve"> سلمة.</w:t>
      </w:r>
    </w:p>
    <w:p w:rsidR="00301327" w:rsidRPr="00DF5C21" w:rsidRDefault="00301327" w:rsidP="0030608A">
      <w:pPr>
        <w:pStyle w:val="libNormal"/>
        <w:rPr>
          <w:rtl/>
        </w:rPr>
      </w:pPr>
      <w:r w:rsidRPr="00DF5C21">
        <w:rPr>
          <w:rtl/>
        </w:rPr>
        <w:t>وجاء في مجمع الزوائد</w:t>
      </w:r>
      <w:r w:rsidR="00896969">
        <w:rPr>
          <w:rtl/>
        </w:rPr>
        <w:t>:</w:t>
      </w:r>
      <w:r w:rsidRPr="00DF5C21">
        <w:rPr>
          <w:rtl/>
        </w:rPr>
        <w:t xml:space="preserve"> للهيثمي</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115</w:t>
      </w:r>
      <w:r>
        <w:rPr>
          <w:rtl/>
        </w:rPr>
        <w:t xml:space="preserve"> </w:t>
      </w:r>
      <w:r w:rsidRPr="00DF5C21">
        <w:rPr>
          <w:rtl/>
        </w:rPr>
        <w:t>قال</w:t>
      </w:r>
      <w:r w:rsidR="00D10150">
        <w:rPr>
          <w:rtl/>
        </w:rPr>
        <w:t xml:space="preserve">: </w:t>
      </w:r>
      <w:r w:rsidRPr="00DF5C21">
        <w:rPr>
          <w:rtl/>
        </w:rPr>
        <w:t>عن خارجة بن سعد</w:t>
      </w:r>
      <w:r w:rsidR="00D10150">
        <w:rPr>
          <w:rtl/>
        </w:rPr>
        <w:t xml:space="preserve">، </w:t>
      </w:r>
      <w:r w:rsidRPr="00DF5C21">
        <w:rPr>
          <w:rtl/>
        </w:rPr>
        <w:t>عن</w:t>
      </w:r>
      <w:r w:rsidR="004E3230">
        <w:rPr>
          <w:rtl/>
        </w:rPr>
        <w:t xml:space="preserve"> أبيه </w:t>
      </w:r>
      <w:r w:rsidRPr="00DF5C21">
        <w:rPr>
          <w:rtl/>
        </w:rPr>
        <w:t>قال</w:t>
      </w:r>
      <w:r w:rsidR="00D10150">
        <w:rPr>
          <w:rtl/>
        </w:rPr>
        <w:t xml:space="preserve">: </w:t>
      </w:r>
      <w:r w:rsidRPr="00DF5C21">
        <w:rPr>
          <w:rtl/>
        </w:rPr>
        <w:t>قال رسول الله</w:t>
      </w:r>
      <w:r w:rsidR="00D10150">
        <w:rPr>
          <w:rtl/>
        </w:rPr>
        <w:t xml:space="preserve"> (</w:t>
      </w:r>
      <w:r w:rsidRPr="00DF5C21">
        <w:rPr>
          <w:rtl/>
        </w:rPr>
        <w:t>ص</w:t>
      </w:r>
      <w:r w:rsidR="00D10150">
        <w:rPr>
          <w:rtl/>
        </w:rPr>
        <w:t xml:space="preserve">) </w:t>
      </w:r>
      <w:r w:rsidRPr="00DF5C21">
        <w:rPr>
          <w:rtl/>
        </w:rPr>
        <w:t>لعلي</w:t>
      </w:r>
      <w:r w:rsidR="00FA5CF8">
        <w:rPr>
          <w:rtl/>
        </w:rPr>
        <w:t>ّ</w:t>
      </w:r>
      <w:r w:rsidR="00D10150" w:rsidRPr="00845E56">
        <w:rPr>
          <w:rStyle w:val="libBold2Char"/>
          <w:rtl/>
        </w:rPr>
        <w:t xml:space="preserve">: </w:t>
      </w:r>
      <w:r w:rsidR="003B78C0" w:rsidRPr="003B78C0">
        <w:rPr>
          <w:rtl/>
        </w:rPr>
        <w:t>[</w:t>
      </w:r>
      <w:r w:rsidRPr="00845E56">
        <w:rPr>
          <w:rStyle w:val="libBold2Char"/>
          <w:rtl/>
        </w:rPr>
        <w:t xml:space="preserve"> لا يحل</w:t>
      </w:r>
      <w:r w:rsidR="00FA5CF8" w:rsidRPr="00845E56">
        <w:rPr>
          <w:rStyle w:val="libBold2Char"/>
          <w:rtl/>
        </w:rPr>
        <w:t>ّ</w:t>
      </w:r>
      <w:r w:rsidRPr="00845E56">
        <w:rPr>
          <w:rStyle w:val="libBold2Char"/>
          <w:rtl/>
        </w:rPr>
        <w:t xml:space="preserve"> لأحد أن يجنب في هذا المسجد غيري وغيرك </w:t>
      </w:r>
      <w:r w:rsidR="003B78C0" w:rsidRPr="003B78C0">
        <w:rPr>
          <w:rtl/>
        </w:rPr>
        <w:t>]</w:t>
      </w:r>
      <w:r w:rsidR="00D10150">
        <w:rPr>
          <w:rtl/>
        </w:rPr>
        <w:t xml:space="preserve">، </w:t>
      </w:r>
      <w:r w:rsidRPr="00DF5C21">
        <w:rPr>
          <w:rtl/>
        </w:rPr>
        <w:t>قال</w:t>
      </w:r>
      <w:r w:rsidR="00D10150">
        <w:rPr>
          <w:rtl/>
        </w:rPr>
        <w:t xml:space="preserve">: </w:t>
      </w:r>
      <w:r w:rsidRPr="00DF5C21">
        <w:rPr>
          <w:rtl/>
        </w:rPr>
        <w:t>رواه البز</w:t>
      </w:r>
      <w:r w:rsidR="0030608A">
        <w:rPr>
          <w:rtl/>
        </w:rPr>
        <w:t>ّ</w:t>
      </w:r>
      <w:r w:rsidRPr="00DF5C21">
        <w:rPr>
          <w:rtl/>
        </w:rPr>
        <w:t>ا</w:t>
      </w:r>
      <w:r w:rsidR="0030608A">
        <w:rPr>
          <w:rtl/>
        </w:rPr>
        <w:t>ر</w:t>
      </w:r>
      <w:r w:rsidRPr="00DF5C21">
        <w:rPr>
          <w:rtl/>
        </w:rPr>
        <w:t>.</w:t>
      </w:r>
    </w:p>
    <w:p w:rsidR="00301327" w:rsidRPr="00DF5C21" w:rsidRDefault="00301327" w:rsidP="0030608A">
      <w:pPr>
        <w:pStyle w:val="libNormal"/>
        <w:rPr>
          <w:rtl/>
        </w:rPr>
      </w:pPr>
      <w:r w:rsidRPr="00DF5C21">
        <w:rPr>
          <w:rtl/>
        </w:rPr>
        <w:t>و</w:t>
      </w:r>
      <w:r w:rsidR="00FA5CF8">
        <w:rPr>
          <w:rtl/>
        </w:rPr>
        <w:t>أ</w:t>
      </w:r>
      <w:r w:rsidRPr="00DF5C21">
        <w:rPr>
          <w:rtl/>
        </w:rPr>
        <w:t>ورد</w:t>
      </w:r>
      <w:r w:rsidR="004E329A">
        <w:rPr>
          <w:rtl/>
        </w:rPr>
        <w:t xml:space="preserve"> </w:t>
      </w:r>
      <w:r w:rsidR="0044672F">
        <w:rPr>
          <w:rtl/>
        </w:rPr>
        <w:t>ا</w:t>
      </w:r>
      <w:r w:rsidR="004E329A">
        <w:rPr>
          <w:rtl/>
        </w:rPr>
        <w:t xml:space="preserve">بن </w:t>
      </w:r>
      <w:r w:rsidRPr="00DF5C21">
        <w:rPr>
          <w:rtl/>
        </w:rPr>
        <w:t>حجر الهيثمي الحديث في</w:t>
      </w:r>
      <w:r w:rsidR="0030608A">
        <w:rPr>
          <w:rtl/>
        </w:rPr>
        <w:t>:</w:t>
      </w:r>
      <w:r w:rsidRPr="00DF5C21">
        <w:rPr>
          <w:rtl/>
        </w:rPr>
        <w:t xml:space="preserve"> الصواعق المحرقة</w:t>
      </w:r>
      <w:r>
        <w:rPr>
          <w:rtl/>
        </w:rPr>
        <w:t xml:space="preserve"> ص </w:t>
      </w:r>
      <w:r w:rsidRPr="00DF5C21">
        <w:rPr>
          <w:rtl/>
        </w:rPr>
        <w:t>73</w:t>
      </w:r>
      <w:r w:rsidR="00D10150">
        <w:rPr>
          <w:rtl/>
        </w:rPr>
        <w:t>.</w:t>
      </w:r>
    </w:p>
    <w:p w:rsidR="00301327" w:rsidRPr="00DF5C21" w:rsidRDefault="00301327" w:rsidP="0030608A">
      <w:pPr>
        <w:pStyle w:val="libNormal"/>
        <w:rPr>
          <w:rtl/>
        </w:rPr>
      </w:pPr>
      <w:r w:rsidRPr="00DF5C21">
        <w:rPr>
          <w:rtl/>
        </w:rPr>
        <w:t>وفي فتح الباري في شرح البخاري</w:t>
      </w:r>
      <w:r w:rsidR="0030608A">
        <w:rPr>
          <w:rtl/>
        </w:rPr>
        <w:t>:</w:t>
      </w:r>
      <w:r w:rsidR="00AE2736" w:rsidRPr="00DF5C21">
        <w:rPr>
          <w:rtl/>
        </w:rPr>
        <w:t xml:space="preserve"> ج</w:t>
      </w:r>
      <w:r w:rsidR="00AE2736">
        <w:rPr>
          <w:rtl/>
        </w:rPr>
        <w:t xml:space="preserve"> </w:t>
      </w:r>
      <w:r w:rsidR="00AE2736" w:rsidRPr="00DF5C21">
        <w:rPr>
          <w:rtl/>
        </w:rPr>
        <w:t>8</w:t>
      </w:r>
      <w:r>
        <w:rPr>
          <w:rtl/>
        </w:rPr>
        <w:t xml:space="preserve"> ص </w:t>
      </w:r>
      <w:r w:rsidRPr="00DF5C21">
        <w:rPr>
          <w:rtl/>
        </w:rPr>
        <w:t>16</w:t>
      </w:r>
      <w:r>
        <w:rPr>
          <w:rtl/>
        </w:rPr>
        <w:t xml:space="preserve"> </w:t>
      </w:r>
      <w:r w:rsidRPr="00DF5C21">
        <w:rPr>
          <w:rtl/>
        </w:rPr>
        <w:t>قال</w:t>
      </w:r>
      <w:r w:rsidR="00D10150">
        <w:rPr>
          <w:rtl/>
        </w:rPr>
        <w:t xml:space="preserve">: </w:t>
      </w:r>
      <w:r>
        <w:rPr>
          <w:rtl/>
        </w:rPr>
        <w:t xml:space="preserve">أخرج </w:t>
      </w:r>
      <w:r w:rsidRPr="00DF5C21">
        <w:rPr>
          <w:rtl/>
        </w:rPr>
        <w:t>إسماعيل القاضي في أحكام</w:t>
      </w:r>
      <w:r w:rsidR="00AC59B4">
        <w:rPr>
          <w:rtl/>
        </w:rPr>
        <w:t xml:space="preserve"> القرآن</w:t>
      </w:r>
      <w:r w:rsidR="00D10150">
        <w:rPr>
          <w:rtl/>
        </w:rPr>
        <w:t xml:space="preserve">، </w:t>
      </w:r>
      <w:r w:rsidRPr="00DF5C21">
        <w:rPr>
          <w:rtl/>
        </w:rPr>
        <w:t>من طريق المط</w:t>
      </w:r>
      <w:r w:rsidR="0030608A">
        <w:rPr>
          <w:rtl/>
        </w:rPr>
        <w:t>ّ</w:t>
      </w:r>
      <w:r w:rsidRPr="00DF5C21">
        <w:rPr>
          <w:rtl/>
        </w:rPr>
        <w:t>لب بن عبد الله بن حنطب</w:t>
      </w:r>
      <w:r w:rsidR="00D10150">
        <w:rPr>
          <w:rtl/>
        </w:rPr>
        <w:t xml:space="preserve">، </w:t>
      </w:r>
      <w:r w:rsidRPr="00DF5C21">
        <w:rPr>
          <w:rtl/>
        </w:rPr>
        <w:t>أن</w:t>
      </w:r>
      <w:r w:rsidR="00FA5CF8">
        <w:rPr>
          <w:rtl/>
        </w:rPr>
        <w:t>ّ</w:t>
      </w:r>
      <w:r>
        <w:rPr>
          <w:rtl/>
        </w:rPr>
        <w:t xml:space="preserve"> النبيّ</w:t>
      </w:r>
      <w:r w:rsidR="00D10150">
        <w:rPr>
          <w:rtl/>
        </w:rPr>
        <w:t xml:space="preserve"> (</w:t>
      </w:r>
      <w:r w:rsidRPr="00DF5C21">
        <w:rPr>
          <w:rtl/>
        </w:rPr>
        <w:t>ص</w:t>
      </w:r>
      <w:r w:rsidR="00D10150">
        <w:rPr>
          <w:rtl/>
        </w:rPr>
        <w:t xml:space="preserve">) </w:t>
      </w:r>
      <w:r w:rsidRPr="00DF5C21">
        <w:rPr>
          <w:rtl/>
        </w:rPr>
        <w:t>لم يأذن لأحد أن يمر</w:t>
      </w:r>
      <w:r w:rsidR="00FA5CF8">
        <w:rPr>
          <w:rtl/>
        </w:rPr>
        <w:t>ّ</w:t>
      </w:r>
      <w:r w:rsidRPr="00DF5C21">
        <w:rPr>
          <w:rtl/>
        </w:rPr>
        <w:t xml:space="preserve"> في المسجد وهو جنب إل</w:t>
      </w:r>
      <w:r w:rsidR="00FA5CF8">
        <w:rPr>
          <w:rtl/>
        </w:rPr>
        <w:t>ّ</w:t>
      </w:r>
      <w:r w:rsidRPr="00DF5C21">
        <w:rPr>
          <w:rtl/>
        </w:rPr>
        <w:t>ا ل</w:t>
      </w:r>
      <w:r w:rsidR="00150388">
        <w:rPr>
          <w:rtl/>
        </w:rPr>
        <w:t>عليّ بن أبي طالب</w:t>
      </w:r>
      <w:r w:rsidRPr="00DF5C21">
        <w:rPr>
          <w:rtl/>
        </w:rPr>
        <w:t xml:space="preserve"> ل</w:t>
      </w:r>
      <w:r w:rsidR="00FA5CF8">
        <w:rPr>
          <w:rtl/>
        </w:rPr>
        <w:t>أ</w:t>
      </w:r>
      <w:r w:rsidRPr="00DF5C21">
        <w:rPr>
          <w:rtl/>
        </w:rPr>
        <w:t>ن</w:t>
      </w:r>
      <w:r w:rsidR="00FA5CF8">
        <w:rPr>
          <w:rtl/>
        </w:rPr>
        <w:t>ّ</w:t>
      </w:r>
      <w:r w:rsidRPr="00DF5C21">
        <w:rPr>
          <w:rtl/>
        </w:rPr>
        <w:t xml:space="preserve"> بيته كان في المسجد.</w:t>
      </w:r>
    </w:p>
    <w:p w:rsidR="00301327" w:rsidRPr="0010659A" w:rsidRDefault="00301327" w:rsidP="0030608A">
      <w:pPr>
        <w:pStyle w:val="libNormal"/>
        <w:rPr>
          <w:rtl/>
        </w:rPr>
      </w:pPr>
      <w:r w:rsidRPr="00DF5C21">
        <w:rPr>
          <w:rtl/>
        </w:rPr>
        <w:t>وجاء في</w:t>
      </w:r>
      <w:r w:rsidR="0030608A">
        <w:rPr>
          <w:rtl/>
        </w:rPr>
        <w:t>:</w:t>
      </w:r>
      <w:r w:rsidRPr="00DF5C21">
        <w:rPr>
          <w:rtl/>
        </w:rPr>
        <w:t xml:space="preserve"> الصواعق المحرقة لابن حجر الهيثمي</w:t>
      </w:r>
      <w:r>
        <w:rPr>
          <w:rtl/>
        </w:rPr>
        <w:t xml:space="preserve"> ص </w:t>
      </w:r>
      <w:r w:rsidRPr="00DF5C21">
        <w:rPr>
          <w:rtl/>
        </w:rPr>
        <w:t>121</w:t>
      </w:r>
      <w:r>
        <w:rPr>
          <w:rtl/>
        </w:rPr>
        <w:t xml:space="preserve"> </w:t>
      </w:r>
      <w:r w:rsidRPr="00DF5C21">
        <w:rPr>
          <w:rtl/>
        </w:rPr>
        <w:t>في الحديث الثالث عشر</w:t>
      </w:r>
      <w:r w:rsidR="00D10150">
        <w:rPr>
          <w:rtl/>
        </w:rPr>
        <w:t xml:space="preserve">: </w:t>
      </w:r>
      <w:r>
        <w:rPr>
          <w:rtl/>
        </w:rPr>
        <w:t xml:space="preserve">أخرج </w:t>
      </w:r>
      <w:r w:rsidRPr="00DF5C21">
        <w:rPr>
          <w:rtl/>
        </w:rPr>
        <w:t>البز</w:t>
      </w:r>
      <w:r w:rsidR="0030608A">
        <w:rPr>
          <w:rtl/>
        </w:rPr>
        <w:t>ّ</w:t>
      </w:r>
      <w:r w:rsidRPr="00DF5C21">
        <w:rPr>
          <w:rtl/>
        </w:rPr>
        <w:t>ار عن سعد قال</w:t>
      </w:r>
      <w:r w:rsidR="00D10150">
        <w:rPr>
          <w:rtl/>
        </w:rPr>
        <w:t xml:space="preserve">: </w:t>
      </w:r>
      <w:r w:rsidRPr="00DF5C21">
        <w:rPr>
          <w:rtl/>
        </w:rPr>
        <w:t>قال رسول الله لعلي</w:t>
      </w:r>
      <w:r w:rsidR="00FA5CF8">
        <w:rPr>
          <w:rtl/>
        </w:rPr>
        <w:t>ّ</w:t>
      </w:r>
      <w:r w:rsidR="00D10150">
        <w:rPr>
          <w:rtl/>
        </w:rPr>
        <w:t xml:space="preserve">: </w:t>
      </w:r>
      <w:r w:rsidR="003B78C0" w:rsidRPr="003B78C0">
        <w:rPr>
          <w:rtl/>
        </w:rPr>
        <w:t>[</w:t>
      </w:r>
      <w:r w:rsidRPr="00845E56">
        <w:rPr>
          <w:rStyle w:val="libBold2Char"/>
          <w:rtl/>
        </w:rPr>
        <w:t xml:space="preserve"> لا يحل</w:t>
      </w:r>
      <w:r w:rsidR="00FA5CF8" w:rsidRPr="00845E56">
        <w:rPr>
          <w:rStyle w:val="libBold2Char"/>
          <w:rtl/>
        </w:rPr>
        <w:t>ّ</w:t>
      </w:r>
      <w:r w:rsidRPr="00845E56">
        <w:rPr>
          <w:rStyle w:val="libBold2Char"/>
          <w:rtl/>
        </w:rPr>
        <w:t xml:space="preserve"> لأحد أن يجنب في هذا المسجد غيري وغيرك</w:t>
      </w:r>
      <w:r w:rsidR="003B78C0" w:rsidRPr="0010659A">
        <w:rPr>
          <w:rtl/>
        </w:rPr>
        <w:t>]</w:t>
      </w:r>
      <w:r w:rsidRPr="0010659A">
        <w:rPr>
          <w:rtl/>
        </w:rPr>
        <w:t>.</w:t>
      </w:r>
    </w:p>
    <w:p w:rsidR="00301327" w:rsidRPr="0010659A" w:rsidRDefault="00301327" w:rsidP="0030608A">
      <w:pPr>
        <w:pStyle w:val="libNormal"/>
        <w:rPr>
          <w:rtl/>
        </w:rPr>
      </w:pPr>
      <w:r w:rsidRPr="00845E56">
        <w:rPr>
          <w:rtl/>
        </w:rPr>
        <w:t>وروى السيد مرتضى الفيروز</w:t>
      </w:r>
      <w:r w:rsidR="00FA5CF8" w:rsidRPr="00845E56">
        <w:rPr>
          <w:rtl/>
        </w:rPr>
        <w:t>آ</w:t>
      </w:r>
      <w:r w:rsidRPr="00845E56">
        <w:rPr>
          <w:rtl/>
        </w:rPr>
        <w:t>بادي في فضائل الخمسة</w:t>
      </w:r>
      <w:r w:rsidR="0030608A">
        <w:rPr>
          <w:rtl/>
        </w:rPr>
        <w:t>:</w:t>
      </w:r>
      <w:r w:rsidR="00AE2736" w:rsidRPr="00845E56">
        <w:rPr>
          <w:rtl/>
        </w:rPr>
        <w:t xml:space="preserve"> ج</w:t>
      </w:r>
      <w:r w:rsidR="00AE2736">
        <w:rPr>
          <w:rtl/>
        </w:rPr>
        <w:t xml:space="preserve"> </w:t>
      </w:r>
      <w:r w:rsidR="00AE2736" w:rsidRPr="00845E56">
        <w:rPr>
          <w:rtl/>
        </w:rPr>
        <w:t>2</w:t>
      </w:r>
      <w:r w:rsidRPr="00845E56">
        <w:rPr>
          <w:rtl/>
        </w:rPr>
        <w:t xml:space="preserve"> ص 153 عن الخصائص للنسائي ص 13 روى بسنده عن الحارث بن مالك</w:t>
      </w:r>
      <w:r w:rsidR="00D10150" w:rsidRPr="00845E56">
        <w:rPr>
          <w:rtl/>
        </w:rPr>
        <w:t xml:space="preserve">، </w:t>
      </w:r>
      <w:r w:rsidRPr="00845E56">
        <w:rPr>
          <w:rtl/>
        </w:rPr>
        <w:t>قال</w:t>
      </w:r>
      <w:r w:rsidR="00D10150" w:rsidRPr="00845E56">
        <w:rPr>
          <w:rtl/>
        </w:rPr>
        <w:t xml:space="preserve">: </w:t>
      </w:r>
      <w:r w:rsidRPr="00845E56">
        <w:rPr>
          <w:rtl/>
        </w:rPr>
        <w:t>أتيت مك</w:t>
      </w:r>
      <w:r w:rsidR="00FA5CF8" w:rsidRPr="00845E56">
        <w:rPr>
          <w:rtl/>
        </w:rPr>
        <w:t>ّ</w:t>
      </w:r>
      <w:r w:rsidRPr="00845E56">
        <w:rPr>
          <w:rtl/>
        </w:rPr>
        <w:t>ة</w:t>
      </w:r>
      <w:r w:rsidR="00D10150" w:rsidRPr="00845E56">
        <w:rPr>
          <w:rtl/>
        </w:rPr>
        <w:t xml:space="preserve">، </w:t>
      </w:r>
      <w:r w:rsidRPr="00845E56">
        <w:rPr>
          <w:rtl/>
        </w:rPr>
        <w:t>فلقيت سعد بن أبي وقاص</w:t>
      </w:r>
      <w:r w:rsidR="00D10150" w:rsidRPr="00845E56">
        <w:rPr>
          <w:rtl/>
        </w:rPr>
        <w:t xml:space="preserve">، </w:t>
      </w:r>
      <w:r w:rsidRPr="00845E56">
        <w:rPr>
          <w:rtl/>
        </w:rPr>
        <w:t>فقلت له</w:t>
      </w:r>
      <w:r w:rsidR="00D10150" w:rsidRPr="00845E56">
        <w:rPr>
          <w:rtl/>
        </w:rPr>
        <w:t xml:space="preserve">: </w:t>
      </w:r>
      <w:r w:rsidRPr="00845E56">
        <w:rPr>
          <w:rtl/>
        </w:rPr>
        <w:t>سمعت لعلي</w:t>
      </w:r>
      <w:r w:rsidR="00FA5CF8" w:rsidRPr="00845E56">
        <w:rPr>
          <w:rtl/>
        </w:rPr>
        <w:t>ّ</w:t>
      </w:r>
      <w:r w:rsidRPr="00845E56">
        <w:rPr>
          <w:rtl/>
        </w:rPr>
        <w:t xml:space="preserve"> عليه السلام منقبة</w:t>
      </w:r>
      <w:r w:rsidR="00D10150" w:rsidRPr="00845E56">
        <w:rPr>
          <w:rtl/>
        </w:rPr>
        <w:t>؟</w:t>
      </w:r>
      <w:r w:rsidRPr="00845E56">
        <w:rPr>
          <w:rtl/>
        </w:rPr>
        <w:t xml:space="preserve"> قال</w:t>
      </w:r>
      <w:r w:rsidR="00D10150" w:rsidRPr="00845E56">
        <w:rPr>
          <w:rtl/>
        </w:rPr>
        <w:t xml:space="preserve">: </w:t>
      </w:r>
      <w:r w:rsidRPr="00845E56">
        <w:rPr>
          <w:rtl/>
        </w:rPr>
        <w:t>كن</w:t>
      </w:r>
      <w:r w:rsidR="00FA5CF8" w:rsidRPr="00845E56">
        <w:rPr>
          <w:rtl/>
        </w:rPr>
        <w:t>ّ</w:t>
      </w:r>
      <w:r w:rsidRPr="00845E56">
        <w:rPr>
          <w:rtl/>
        </w:rPr>
        <w:t>ا مع رسول الله صلّى الله عليه وآله</w:t>
      </w:r>
      <w:r w:rsidR="003F0683" w:rsidRPr="00845E56">
        <w:rPr>
          <w:rtl/>
        </w:rPr>
        <w:t xml:space="preserve"> وسلّم </w:t>
      </w:r>
      <w:r w:rsidRPr="00845E56">
        <w:rPr>
          <w:rtl/>
        </w:rPr>
        <w:t>في المسجد</w:t>
      </w:r>
      <w:r w:rsidR="00D10150" w:rsidRPr="00845E56">
        <w:rPr>
          <w:rtl/>
        </w:rPr>
        <w:t xml:space="preserve">، </w:t>
      </w:r>
      <w:r w:rsidRPr="00845E56">
        <w:rPr>
          <w:rtl/>
        </w:rPr>
        <w:t>فروى فينا لسد</w:t>
      </w:r>
      <w:r w:rsidR="00FA5CF8" w:rsidRPr="00845E56">
        <w:rPr>
          <w:rtl/>
        </w:rPr>
        <w:t>ّ</w:t>
      </w:r>
      <w:r w:rsidRPr="00845E56">
        <w:rPr>
          <w:rtl/>
        </w:rPr>
        <w:t>ه ليخرج من في المسجد إل</w:t>
      </w:r>
      <w:r w:rsidR="00FA5CF8" w:rsidRPr="00845E56">
        <w:rPr>
          <w:rtl/>
        </w:rPr>
        <w:t>ّ</w:t>
      </w:r>
      <w:r w:rsidRPr="00845E56">
        <w:rPr>
          <w:rtl/>
        </w:rPr>
        <w:t>ا آل الرسول صلّى الله عليه وآله</w:t>
      </w:r>
      <w:r w:rsidR="003F0683" w:rsidRPr="00845E56">
        <w:rPr>
          <w:rtl/>
        </w:rPr>
        <w:t xml:space="preserve"> وسلّم </w:t>
      </w:r>
      <w:r w:rsidRPr="00845E56">
        <w:rPr>
          <w:rtl/>
        </w:rPr>
        <w:t>و</w:t>
      </w:r>
      <w:r w:rsidR="00FA5CF8" w:rsidRPr="00845E56">
        <w:rPr>
          <w:rtl/>
        </w:rPr>
        <w:t>آ</w:t>
      </w:r>
      <w:r w:rsidRPr="00845E56">
        <w:rPr>
          <w:rtl/>
        </w:rPr>
        <w:t>ل علي</w:t>
      </w:r>
      <w:r w:rsidR="00FA5CF8" w:rsidRPr="00845E56">
        <w:rPr>
          <w:rtl/>
        </w:rPr>
        <w:t>ّ</w:t>
      </w:r>
      <w:r w:rsidRPr="00845E56">
        <w:rPr>
          <w:rtl/>
        </w:rPr>
        <w:t xml:space="preserve"> عليه السلام</w:t>
      </w:r>
      <w:r w:rsidR="00D10150" w:rsidRPr="00845E56">
        <w:rPr>
          <w:rtl/>
        </w:rPr>
        <w:t xml:space="preserve">، </w:t>
      </w:r>
      <w:r w:rsidRPr="00845E56">
        <w:rPr>
          <w:rtl/>
        </w:rPr>
        <w:t>قال</w:t>
      </w:r>
      <w:r w:rsidR="00D10150" w:rsidRPr="00845E56">
        <w:rPr>
          <w:rtl/>
        </w:rPr>
        <w:t xml:space="preserve">: </w:t>
      </w:r>
      <w:r w:rsidRPr="00845E56">
        <w:rPr>
          <w:rtl/>
        </w:rPr>
        <w:t xml:space="preserve">فخرجنا فلمّا أصبح </w:t>
      </w:r>
      <w:r w:rsidR="00FA5CF8" w:rsidRPr="00845E56">
        <w:rPr>
          <w:rtl/>
        </w:rPr>
        <w:t>أ</w:t>
      </w:r>
      <w:r w:rsidRPr="00845E56">
        <w:rPr>
          <w:rtl/>
        </w:rPr>
        <w:t>تاه عم</w:t>
      </w:r>
      <w:r w:rsidR="00FA5CF8" w:rsidRPr="00845E56">
        <w:rPr>
          <w:rtl/>
        </w:rPr>
        <w:t>ّ</w:t>
      </w:r>
      <w:r w:rsidRPr="00845E56">
        <w:rPr>
          <w:rtl/>
        </w:rPr>
        <w:t>ه</w:t>
      </w:r>
      <w:r w:rsidR="00D10150" w:rsidRPr="00845E56">
        <w:rPr>
          <w:rtl/>
        </w:rPr>
        <w:t xml:space="preserve">، </w:t>
      </w:r>
      <w:r w:rsidRPr="00845E56">
        <w:rPr>
          <w:rtl/>
        </w:rPr>
        <w:t>فقال</w:t>
      </w:r>
      <w:r w:rsidR="00D10150" w:rsidRPr="00845E56">
        <w:rPr>
          <w:rtl/>
        </w:rPr>
        <w:t xml:space="preserve">: </w:t>
      </w:r>
      <w:r w:rsidRPr="00845E56">
        <w:rPr>
          <w:rtl/>
        </w:rPr>
        <w:t xml:space="preserve">يا رسول الله </w:t>
      </w:r>
      <w:r w:rsidR="00150388" w:rsidRPr="00845E56">
        <w:rPr>
          <w:rtl/>
        </w:rPr>
        <w:t>أخرج</w:t>
      </w:r>
      <w:r w:rsidRPr="00845E56">
        <w:rPr>
          <w:rtl/>
        </w:rPr>
        <w:t xml:space="preserve">ت </w:t>
      </w:r>
      <w:r w:rsidR="00150388" w:rsidRPr="00845E56">
        <w:rPr>
          <w:rtl/>
        </w:rPr>
        <w:t>أصحاب</w:t>
      </w:r>
      <w:r w:rsidRPr="00845E56">
        <w:rPr>
          <w:rtl/>
        </w:rPr>
        <w:t>ك و</w:t>
      </w:r>
      <w:r w:rsidR="00FA5CF8" w:rsidRPr="00845E56">
        <w:rPr>
          <w:rtl/>
        </w:rPr>
        <w:t>أ</w:t>
      </w:r>
      <w:r w:rsidRPr="00845E56">
        <w:rPr>
          <w:rtl/>
        </w:rPr>
        <w:t>عمامك و</w:t>
      </w:r>
      <w:r w:rsidR="00FA5CF8" w:rsidRPr="00845E56">
        <w:rPr>
          <w:rtl/>
        </w:rPr>
        <w:t>أ</w:t>
      </w:r>
      <w:r w:rsidRPr="00845E56">
        <w:rPr>
          <w:rtl/>
        </w:rPr>
        <w:t>سكنت الغلام</w:t>
      </w:r>
      <w:r w:rsidR="00D10150" w:rsidRPr="00845E56">
        <w:rPr>
          <w:rtl/>
        </w:rPr>
        <w:t>؟</w:t>
      </w:r>
      <w:r w:rsidRPr="00845E56">
        <w:rPr>
          <w:rtl/>
        </w:rPr>
        <w:t xml:space="preserve"> فقال رسول الله صلّى الله عليه وآله</w:t>
      </w:r>
      <w:r w:rsidR="003F0683" w:rsidRPr="00845E56">
        <w:rPr>
          <w:rtl/>
        </w:rPr>
        <w:t xml:space="preserve"> وسلّم</w:t>
      </w:r>
      <w:r w:rsidR="00FA5CF8" w:rsidRPr="00845E56">
        <w:rPr>
          <w:rtl/>
        </w:rPr>
        <w:t>:</w:t>
      </w:r>
      <w:r w:rsidR="003F0683" w:rsidRPr="00845E56">
        <w:rPr>
          <w:rtl/>
        </w:rPr>
        <w:t xml:space="preserve"> </w:t>
      </w:r>
      <w:r w:rsidR="003B78C0" w:rsidRPr="003B78C0">
        <w:rPr>
          <w:rtl/>
        </w:rPr>
        <w:t>[</w:t>
      </w:r>
      <w:r w:rsidRPr="00845E56">
        <w:rPr>
          <w:rStyle w:val="libBold2Char"/>
          <w:rtl/>
        </w:rPr>
        <w:t xml:space="preserve">ما أنا </w:t>
      </w:r>
      <w:r w:rsidR="00FA5CF8" w:rsidRPr="00845E56">
        <w:rPr>
          <w:rStyle w:val="libBold2Char"/>
          <w:rtl/>
        </w:rPr>
        <w:t>أ</w:t>
      </w:r>
      <w:r w:rsidRPr="00845E56">
        <w:rPr>
          <w:rStyle w:val="libBold2Char"/>
          <w:rtl/>
        </w:rPr>
        <w:t>مرت با خراجكم</w:t>
      </w:r>
      <w:r w:rsidR="00D10150" w:rsidRPr="00845E56">
        <w:rPr>
          <w:rStyle w:val="libBold2Char"/>
          <w:rtl/>
        </w:rPr>
        <w:t xml:space="preserve">، </w:t>
      </w:r>
      <w:r w:rsidRPr="00845E56">
        <w:rPr>
          <w:rStyle w:val="libBold2Char"/>
          <w:rtl/>
        </w:rPr>
        <w:t>ولا باسكان هذا الغلام</w:t>
      </w:r>
      <w:r w:rsidR="00D10150" w:rsidRPr="00845E56">
        <w:rPr>
          <w:rStyle w:val="libBold2Char"/>
          <w:rtl/>
        </w:rPr>
        <w:t xml:space="preserve">، </w:t>
      </w:r>
      <w:r w:rsidR="00FA5CF8" w:rsidRPr="00845E56">
        <w:rPr>
          <w:rStyle w:val="libBold2Char"/>
          <w:rtl/>
        </w:rPr>
        <w:t>إ</w:t>
      </w:r>
      <w:r w:rsidRPr="00845E56">
        <w:rPr>
          <w:rStyle w:val="libBold2Char"/>
          <w:rtl/>
        </w:rPr>
        <w:t>ن</w:t>
      </w:r>
      <w:r w:rsidR="00FA5CF8" w:rsidRPr="00845E56">
        <w:rPr>
          <w:rStyle w:val="libBold2Char"/>
          <w:rtl/>
        </w:rPr>
        <w:t>ّ</w:t>
      </w:r>
      <w:r w:rsidRPr="00845E56">
        <w:rPr>
          <w:rStyle w:val="libBold2Char"/>
          <w:rtl/>
        </w:rPr>
        <w:t xml:space="preserve"> الله</w:t>
      </w:r>
      <w:r w:rsidR="000C6D05" w:rsidRPr="00845E56">
        <w:rPr>
          <w:rStyle w:val="libBold2Char"/>
          <w:rtl/>
        </w:rPr>
        <w:t xml:space="preserve"> هو</w:t>
      </w:r>
      <w:r w:rsidRPr="00845E56">
        <w:rPr>
          <w:rStyle w:val="libBold2Char"/>
          <w:rtl/>
        </w:rPr>
        <w:t xml:space="preserve"> ال</w:t>
      </w:r>
      <w:r w:rsidR="000C6D05" w:rsidRPr="00845E56">
        <w:rPr>
          <w:rStyle w:val="libBold2Char"/>
          <w:rtl/>
        </w:rPr>
        <w:t>ّ</w:t>
      </w:r>
      <w:r w:rsidRPr="00845E56">
        <w:rPr>
          <w:rStyle w:val="libBold2Char"/>
          <w:rtl/>
        </w:rPr>
        <w:t xml:space="preserve">ذي </w:t>
      </w:r>
      <w:r w:rsidR="000C6D05" w:rsidRPr="00845E56">
        <w:rPr>
          <w:rStyle w:val="libBold2Char"/>
          <w:rtl/>
        </w:rPr>
        <w:t>أ</w:t>
      </w:r>
      <w:r w:rsidRPr="00845E56">
        <w:rPr>
          <w:rStyle w:val="libBold2Char"/>
          <w:rtl/>
        </w:rPr>
        <w:t xml:space="preserve">مرني به </w:t>
      </w:r>
      <w:r w:rsidR="003B78C0" w:rsidRPr="0010659A">
        <w:rPr>
          <w:rtl/>
        </w:rPr>
        <w:t>]</w:t>
      </w:r>
      <w:r w:rsidRPr="0010659A">
        <w:rPr>
          <w:rtl/>
        </w:rPr>
        <w:t>.</w:t>
      </w:r>
    </w:p>
    <w:p w:rsidR="00301327" w:rsidRPr="0010659A" w:rsidRDefault="00301327" w:rsidP="0030608A">
      <w:pPr>
        <w:pStyle w:val="libNormal"/>
        <w:rPr>
          <w:rtl/>
        </w:rPr>
      </w:pPr>
      <w:r w:rsidRPr="00845E56">
        <w:rPr>
          <w:rtl/>
        </w:rPr>
        <w:t>و</w:t>
      </w:r>
      <w:r w:rsidR="000C6D05" w:rsidRPr="00845E56">
        <w:rPr>
          <w:rtl/>
        </w:rPr>
        <w:t>أ</w:t>
      </w:r>
      <w:r w:rsidRPr="00845E56">
        <w:rPr>
          <w:rtl/>
        </w:rPr>
        <w:t>ورد الخطيب البغدادي من تاريخ بغداد</w:t>
      </w:r>
      <w:r w:rsidR="0030608A">
        <w:rPr>
          <w:rtl/>
        </w:rPr>
        <w:t>:</w:t>
      </w:r>
      <w:r w:rsidR="00AE2736" w:rsidRPr="00845E56">
        <w:rPr>
          <w:rtl/>
        </w:rPr>
        <w:t xml:space="preserve"> ج</w:t>
      </w:r>
      <w:r w:rsidR="00AE2736">
        <w:rPr>
          <w:rtl/>
        </w:rPr>
        <w:t xml:space="preserve"> </w:t>
      </w:r>
      <w:r w:rsidR="00AE2736" w:rsidRPr="00845E56">
        <w:rPr>
          <w:rtl/>
        </w:rPr>
        <w:t>7</w:t>
      </w:r>
      <w:r w:rsidRPr="00845E56">
        <w:rPr>
          <w:rtl/>
        </w:rPr>
        <w:t xml:space="preserve"> ص 205 فقد روى بسنده عن زيد بن</w:t>
      </w:r>
      <w:r w:rsidR="00E96C6A" w:rsidRPr="00845E56">
        <w:rPr>
          <w:rtl/>
        </w:rPr>
        <w:t xml:space="preserve"> عليّ بن </w:t>
      </w:r>
      <w:r w:rsidRPr="00845E56">
        <w:rPr>
          <w:rtl/>
        </w:rPr>
        <w:t xml:space="preserve">الحسين عن </w:t>
      </w:r>
      <w:r w:rsidR="000C6D05" w:rsidRPr="00845E56">
        <w:rPr>
          <w:rtl/>
        </w:rPr>
        <w:t>أ</w:t>
      </w:r>
      <w:r w:rsidRPr="00845E56">
        <w:rPr>
          <w:rtl/>
        </w:rPr>
        <w:t>خيه محمّد بن علي</w:t>
      </w:r>
      <w:r w:rsidR="00D10150" w:rsidRPr="00845E56">
        <w:rPr>
          <w:rtl/>
        </w:rPr>
        <w:t xml:space="preserve">، </w:t>
      </w:r>
      <w:r w:rsidR="000C6D05" w:rsidRPr="00845E56">
        <w:rPr>
          <w:rtl/>
        </w:rPr>
        <w:t>أ</w:t>
      </w:r>
      <w:r w:rsidRPr="00845E56">
        <w:rPr>
          <w:rtl/>
        </w:rPr>
        <w:t>ن</w:t>
      </w:r>
      <w:r w:rsidR="000C6D05" w:rsidRPr="00845E56">
        <w:rPr>
          <w:rtl/>
        </w:rPr>
        <w:t>ّ</w:t>
      </w:r>
      <w:r w:rsidRPr="00845E56">
        <w:rPr>
          <w:rtl/>
        </w:rPr>
        <w:t>ه سمع جابر بن عبد الله يقول</w:t>
      </w:r>
      <w:r w:rsidR="00D10150" w:rsidRPr="00845E56">
        <w:rPr>
          <w:rtl/>
        </w:rPr>
        <w:t xml:space="preserve">: </w:t>
      </w:r>
      <w:r w:rsidRPr="00845E56">
        <w:rPr>
          <w:rtl/>
        </w:rPr>
        <w:t>سمعت رسول الله يقول</w:t>
      </w:r>
      <w:r w:rsidR="00D10150" w:rsidRPr="00845E56">
        <w:rPr>
          <w:rtl/>
        </w:rPr>
        <w:t xml:space="preserve">: </w:t>
      </w:r>
      <w:r w:rsidR="003B78C0" w:rsidRPr="003B78C0">
        <w:rPr>
          <w:rtl/>
        </w:rPr>
        <w:t>[</w:t>
      </w:r>
      <w:r w:rsidRPr="00845E56">
        <w:rPr>
          <w:rStyle w:val="libBold2Char"/>
          <w:rtl/>
        </w:rPr>
        <w:t>سد</w:t>
      </w:r>
      <w:r w:rsidR="000C6D05" w:rsidRPr="00845E56">
        <w:rPr>
          <w:rStyle w:val="libBold2Char"/>
          <w:rtl/>
        </w:rPr>
        <w:t>ّ</w:t>
      </w:r>
      <w:r w:rsidRPr="00845E56">
        <w:rPr>
          <w:rStyle w:val="libBold2Char"/>
          <w:rtl/>
        </w:rPr>
        <w:t>وا ال</w:t>
      </w:r>
      <w:r w:rsidR="000C6D05" w:rsidRPr="00845E56">
        <w:rPr>
          <w:rStyle w:val="libBold2Char"/>
          <w:rtl/>
        </w:rPr>
        <w:t>أ</w:t>
      </w:r>
      <w:r w:rsidRPr="00845E56">
        <w:rPr>
          <w:rStyle w:val="libBold2Char"/>
          <w:rtl/>
        </w:rPr>
        <w:t>بواب كل</w:t>
      </w:r>
      <w:r w:rsidR="000C6D05" w:rsidRPr="00845E56">
        <w:rPr>
          <w:rStyle w:val="libBold2Char"/>
          <w:rtl/>
        </w:rPr>
        <w:t>ّ</w:t>
      </w:r>
      <w:r w:rsidRPr="00845E56">
        <w:rPr>
          <w:rStyle w:val="libBold2Char"/>
          <w:rtl/>
        </w:rPr>
        <w:t>ها إل</w:t>
      </w:r>
      <w:r w:rsidR="000C6D05" w:rsidRPr="00845E56">
        <w:rPr>
          <w:rStyle w:val="libBold2Char"/>
          <w:rtl/>
        </w:rPr>
        <w:t>ّ</w:t>
      </w:r>
      <w:r w:rsidRPr="00845E56">
        <w:rPr>
          <w:rStyle w:val="libBold2Char"/>
          <w:rtl/>
        </w:rPr>
        <w:t>ا باب علي</w:t>
      </w:r>
      <w:r w:rsidR="000C6D05" w:rsidRPr="00845E56">
        <w:rPr>
          <w:rStyle w:val="libBold2Char"/>
          <w:rtl/>
        </w:rPr>
        <w:t>ّ</w:t>
      </w:r>
      <w:r w:rsidR="0030608A">
        <w:rPr>
          <w:rStyle w:val="libBold2Char"/>
          <w:rtl/>
        </w:rPr>
        <w:t>،</w:t>
      </w:r>
      <w:r w:rsidRPr="00845E56">
        <w:rPr>
          <w:rStyle w:val="libBold2Char"/>
          <w:rtl/>
        </w:rPr>
        <w:t xml:space="preserve"> و</w:t>
      </w:r>
      <w:r w:rsidR="000C6D05" w:rsidRPr="00845E56">
        <w:rPr>
          <w:rStyle w:val="libBold2Char"/>
          <w:rtl/>
        </w:rPr>
        <w:t>أ</w:t>
      </w:r>
      <w:r w:rsidRPr="00845E56">
        <w:rPr>
          <w:rStyle w:val="libBold2Char"/>
          <w:rtl/>
        </w:rPr>
        <w:t>وما بيده إلى باب علي</w:t>
      </w:r>
      <w:r w:rsidR="000C6D05" w:rsidRPr="00845E56">
        <w:rPr>
          <w:rStyle w:val="libBold2Char"/>
          <w:rtl/>
        </w:rPr>
        <w:t>ّ</w:t>
      </w:r>
      <w:r w:rsidRPr="00845E56">
        <w:rPr>
          <w:rStyle w:val="libBold2Char"/>
          <w:rtl/>
        </w:rPr>
        <w:t xml:space="preserve"> </w:t>
      </w:r>
      <w:r w:rsidR="003B78C0" w:rsidRPr="0010659A">
        <w:rPr>
          <w:rtl/>
        </w:rPr>
        <w:t>]</w:t>
      </w:r>
      <w:r w:rsidRPr="0010659A">
        <w:rPr>
          <w:rtl/>
        </w:rPr>
        <w:t>.</w:t>
      </w:r>
    </w:p>
    <w:p w:rsidR="00372B05" w:rsidRDefault="00372B05" w:rsidP="00372B05">
      <w:pPr>
        <w:pStyle w:val="libNormal"/>
        <w:rPr>
          <w:rtl/>
        </w:rPr>
      </w:pPr>
      <w:r>
        <w:rPr>
          <w:rtl/>
        </w:rPr>
        <w:br w:type="page"/>
      </w:r>
    </w:p>
    <w:p w:rsidR="00301327" w:rsidRPr="0010659A" w:rsidRDefault="00301327" w:rsidP="00C50B49">
      <w:pPr>
        <w:pStyle w:val="libNormal"/>
        <w:rPr>
          <w:rtl/>
        </w:rPr>
      </w:pPr>
      <w:r w:rsidRPr="00845E56">
        <w:rPr>
          <w:rtl/>
        </w:rPr>
        <w:lastRenderedPageBreak/>
        <w:t>وأخرج الذهبي في ميزان الاعتدال</w:t>
      </w:r>
      <w:r w:rsidR="001C15A8">
        <w:rPr>
          <w:rtl/>
        </w:rPr>
        <w:t>:</w:t>
      </w:r>
      <w:r w:rsidR="00AE2736" w:rsidRPr="00845E56">
        <w:rPr>
          <w:rtl/>
        </w:rPr>
        <w:t xml:space="preserve"> ج</w:t>
      </w:r>
      <w:r w:rsidR="00AE2736">
        <w:rPr>
          <w:rtl/>
        </w:rPr>
        <w:t xml:space="preserve"> </w:t>
      </w:r>
      <w:r w:rsidR="00AE2736" w:rsidRPr="00845E56">
        <w:rPr>
          <w:rtl/>
        </w:rPr>
        <w:t>4</w:t>
      </w:r>
      <w:r w:rsidRPr="00845E56">
        <w:rPr>
          <w:rtl/>
        </w:rPr>
        <w:t xml:space="preserve"> ص 235 عن زيد بن </w:t>
      </w:r>
      <w:r w:rsidR="000C6D05" w:rsidRPr="00845E56">
        <w:rPr>
          <w:rtl/>
        </w:rPr>
        <w:t>أ</w:t>
      </w:r>
      <w:r w:rsidRPr="00845E56">
        <w:rPr>
          <w:rtl/>
        </w:rPr>
        <w:t xml:space="preserve">رقم </w:t>
      </w:r>
      <w:r w:rsidR="000C6D05" w:rsidRPr="00845E56">
        <w:rPr>
          <w:rtl/>
        </w:rPr>
        <w:t>أ</w:t>
      </w:r>
      <w:r w:rsidRPr="00845E56">
        <w:rPr>
          <w:rtl/>
        </w:rPr>
        <w:t>ن</w:t>
      </w:r>
      <w:r w:rsidR="000C6D05" w:rsidRPr="00845E56">
        <w:rPr>
          <w:rtl/>
        </w:rPr>
        <w:t>ّ</w:t>
      </w:r>
      <w:r w:rsidRPr="00845E56">
        <w:rPr>
          <w:rtl/>
        </w:rPr>
        <w:t>ه كان لنفر من أصحاب رسول الله صلّى الله عليه وآله</w:t>
      </w:r>
      <w:r w:rsidR="003F0683" w:rsidRPr="00845E56">
        <w:rPr>
          <w:rtl/>
        </w:rPr>
        <w:t xml:space="preserve"> وسلّم</w:t>
      </w:r>
      <w:r w:rsidR="00637457" w:rsidRPr="00845E56">
        <w:rPr>
          <w:rtl/>
        </w:rPr>
        <w:t xml:space="preserve"> أبوابٌ شارعةٌ في المسجد وأنّ</w:t>
      </w:r>
      <w:r w:rsidR="00707B79" w:rsidRPr="00845E56">
        <w:rPr>
          <w:rtl/>
        </w:rPr>
        <w:t xml:space="preserve"> </w:t>
      </w:r>
      <w:r w:rsidR="00637457" w:rsidRPr="00845E56">
        <w:rPr>
          <w:rtl/>
        </w:rPr>
        <w:t>رسول الله (ص)</w:t>
      </w:r>
      <w:r w:rsidR="003F0683" w:rsidRPr="00845E56">
        <w:rPr>
          <w:rtl/>
        </w:rPr>
        <w:t xml:space="preserve"> </w:t>
      </w:r>
      <w:r w:rsidRPr="00845E56">
        <w:rPr>
          <w:rtl/>
        </w:rPr>
        <w:t>قال يوماً</w:t>
      </w:r>
      <w:r w:rsidR="00D10150" w:rsidRPr="00845E56">
        <w:rPr>
          <w:rtl/>
        </w:rPr>
        <w:t xml:space="preserve">: </w:t>
      </w:r>
      <w:r w:rsidR="00C50B49" w:rsidRPr="00C50B49">
        <w:rPr>
          <w:rtl/>
        </w:rPr>
        <w:t>[</w:t>
      </w:r>
      <w:r w:rsidRPr="001E2E19">
        <w:rPr>
          <w:rStyle w:val="libBold2Char"/>
          <w:rtl/>
        </w:rPr>
        <w:t>سد</w:t>
      </w:r>
      <w:r w:rsidR="00637457" w:rsidRPr="001E2E19">
        <w:rPr>
          <w:rStyle w:val="libBold2Char"/>
          <w:rtl/>
        </w:rPr>
        <w:t>ّ</w:t>
      </w:r>
      <w:r w:rsidRPr="001E2E19">
        <w:rPr>
          <w:rStyle w:val="libBold2Char"/>
          <w:rtl/>
        </w:rPr>
        <w:t>وا هذا ال</w:t>
      </w:r>
      <w:r w:rsidR="00637457" w:rsidRPr="001E2E19">
        <w:rPr>
          <w:rStyle w:val="libBold2Char"/>
          <w:rtl/>
        </w:rPr>
        <w:t>أ</w:t>
      </w:r>
      <w:r w:rsidRPr="001E2E19">
        <w:rPr>
          <w:rStyle w:val="libBold2Char"/>
          <w:rtl/>
        </w:rPr>
        <w:t>بواب غير باب علي</w:t>
      </w:r>
      <w:r w:rsidR="00637457" w:rsidRPr="001E2E19">
        <w:rPr>
          <w:rStyle w:val="libBold2Char"/>
          <w:rtl/>
        </w:rPr>
        <w:t>ّ</w:t>
      </w:r>
      <w:r w:rsidR="00C50B49">
        <w:rPr>
          <w:rtl/>
        </w:rPr>
        <w:t>]</w:t>
      </w:r>
      <w:r w:rsidR="00D10150" w:rsidRPr="00845E56">
        <w:rPr>
          <w:rtl/>
        </w:rPr>
        <w:t xml:space="preserve"> </w:t>
      </w:r>
      <w:r w:rsidRPr="00845E56">
        <w:rPr>
          <w:rtl/>
        </w:rPr>
        <w:t>فتكل</w:t>
      </w:r>
      <w:r w:rsidR="00637457" w:rsidRPr="00845E56">
        <w:rPr>
          <w:rtl/>
        </w:rPr>
        <w:t>ّ</w:t>
      </w:r>
      <w:r w:rsidRPr="00845E56">
        <w:rPr>
          <w:rtl/>
        </w:rPr>
        <w:t>م في ذلك أناس فقام رسول الله صلّى الله عليه وآله وسلم</w:t>
      </w:r>
      <w:r w:rsidR="00D10150" w:rsidRPr="00845E56">
        <w:rPr>
          <w:rtl/>
        </w:rPr>
        <w:t xml:space="preserve">، </w:t>
      </w:r>
      <w:r w:rsidRPr="00845E56">
        <w:rPr>
          <w:rtl/>
        </w:rPr>
        <w:t>فحمد الله و</w:t>
      </w:r>
      <w:r w:rsidR="00637457" w:rsidRPr="00845E56">
        <w:rPr>
          <w:rtl/>
        </w:rPr>
        <w:t>أ</w:t>
      </w:r>
      <w:r w:rsidRPr="00845E56">
        <w:rPr>
          <w:rtl/>
        </w:rPr>
        <w:t>ثنى عليه</w:t>
      </w:r>
      <w:r w:rsidR="00D10150" w:rsidRPr="00845E56">
        <w:rPr>
          <w:rtl/>
        </w:rPr>
        <w:t xml:space="preserve">، </w:t>
      </w:r>
      <w:r w:rsidRPr="00845E56">
        <w:rPr>
          <w:rtl/>
        </w:rPr>
        <w:t>ثم</w:t>
      </w:r>
      <w:r w:rsidR="00637457" w:rsidRPr="00845E56">
        <w:rPr>
          <w:rtl/>
        </w:rPr>
        <w:t>ّ</w:t>
      </w:r>
      <w:r w:rsidR="001C15A8">
        <w:rPr>
          <w:rtl/>
        </w:rPr>
        <w:t>َ</w:t>
      </w:r>
      <w:r w:rsidRPr="00845E56">
        <w:rPr>
          <w:rtl/>
        </w:rPr>
        <w:t xml:space="preserve"> قال</w:t>
      </w:r>
      <w:r w:rsidR="00D10150" w:rsidRPr="00845E56">
        <w:rPr>
          <w:rtl/>
        </w:rPr>
        <w:t xml:space="preserve">: </w:t>
      </w:r>
      <w:r w:rsidR="003B78C0" w:rsidRPr="003B78C0">
        <w:rPr>
          <w:rtl/>
        </w:rPr>
        <w:t>[</w:t>
      </w:r>
      <w:r w:rsidR="00637457" w:rsidRPr="00845E56">
        <w:rPr>
          <w:rStyle w:val="libBold2Char"/>
          <w:rtl/>
        </w:rPr>
        <w:t>أ</w:t>
      </w:r>
      <w:r w:rsidRPr="00845E56">
        <w:rPr>
          <w:rStyle w:val="libBold2Char"/>
          <w:rtl/>
        </w:rPr>
        <w:t>م</w:t>
      </w:r>
      <w:r w:rsidR="00637457" w:rsidRPr="00845E56">
        <w:rPr>
          <w:rStyle w:val="libBold2Char"/>
          <w:rtl/>
        </w:rPr>
        <w:t>ّ</w:t>
      </w:r>
      <w:r w:rsidRPr="00845E56">
        <w:rPr>
          <w:rStyle w:val="libBold2Char"/>
          <w:rtl/>
        </w:rPr>
        <w:t>ا بعد</w:t>
      </w:r>
      <w:r w:rsidR="001C15A8">
        <w:rPr>
          <w:rStyle w:val="libBold2Char"/>
          <w:rtl/>
        </w:rPr>
        <w:t>:</w:t>
      </w:r>
      <w:r w:rsidRPr="00845E56">
        <w:rPr>
          <w:rStyle w:val="libBold2Char"/>
          <w:rtl/>
        </w:rPr>
        <w:t xml:space="preserve"> فإن</w:t>
      </w:r>
      <w:r w:rsidR="00637457" w:rsidRPr="00845E56">
        <w:rPr>
          <w:rStyle w:val="libBold2Char"/>
          <w:rtl/>
        </w:rPr>
        <w:t>ّ</w:t>
      </w:r>
      <w:r w:rsidRPr="00845E56">
        <w:rPr>
          <w:rStyle w:val="libBold2Char"/>
          <w:rtl/>
        </w:rPr>
        <w:t xml:space="preserve">ي </w:t>
      </w:r>
      <w:r w:rsidR="00637457" w:rsidRPr="00845E56">
        <w:rPr>
          <w:rStyle w:val="libBold2Char"/>
          <w:rtl/>
        </w:rPr>
        <w:t>أُ</w:t>
      </w:r>
      <w:r w:rsidRPr="00845E56">
        <w:rPr>
          <w:rStyle w:val="libBold2Char"/>
          <w:rtl/>
        </w:rPr>
        <w:t>مرت بسد</w:t>
      </w:r>
      <w:r w:rsidR="00637457" w:rsidRPr="00845E56">
        <w:rPr>
          <w:rStyle w:val="libBold2Char"/>
          <w:rtl/>
        </w:rPr>
        <w:t>ّ</w:t>
      </w:r>
      <w:r w:rsidRPr="00845E56">
        <w:rPr>
          <w:rStyle w:val="libBold2Char"/>
          <w:rtl/>
        </w:rPr>
        <w:t xml:space="preserve"> هذه ال</w:t>
      </w:r>
      <w:r w:rsidR="00637457" w:rsidRPr="00845E56">
        <w:rPr>
          <w:rStyle w:val="libBold2Char"/>
          <w:rtl/>
        </w:rPr>
        <w:t>أ</w:t>
      </w:r>
      <w:r w:rsidRPr="00845E56">
        <w:rPr>
          <w:rStyle w:val="libBold2Char"/>
          <w:rtl/>
        </w:rPr>
        <w:t>بواب غير باب علي</w:t>
      </w:r>
      <w:r w:rsidR="00637457" w:rsidRPr="00845E56">
        <w:rPr>
          <w:rStyle w:val="libBold2Char"/>
          <w:rtl/>
        </w:rPr>
        <w:t>ّ</w:t>
      </w:r>
      <w:r w:rsidR="00D10150" w:rsidRPr="00845E56">
        <w:rPr>
          <w:rStyle w:val="libBold2Char"/>
          <w:rtl/>
        </w:rPr>
        <w:t xml:space="preserve">، </w:t>
      </w:r>
      <w:r w:rsidRPr="00845E56">
        <w:rPr>
          <w:rStyle w:val="libBold2Char"/>
          <w:rtl/>
        </w:rPr>
        <w:t>فقال</w:t>
      </w:r>
      <w:r w:rsidR="00637457" w:rsidRPr="00845E56">
        <w:rPr>
          <w:rStyle w:val="libBold2Char"/>
          <w:rtl/>
        </w:rPr>
        <w:t xml:space="preserve"> فيه</w:t>
      </w:r>
      <w:r w:rsidRPr="00845E56">
        <w:rPr>
          <w:rStyle w:val="libBold2Char"/>
          <w:rtl/>
        </w:rPr>
        <w:t xml:space="preserve"> قائلكم</w:t>
      </w:r>
      <w:r w:rsidR="00637457" w:rsidRPr="00845E56">
        <w:rPr>
          <w:rStyle w:val="libBold2Char"/>
          <w:rtl/>
        </w:rPr>
        <w:t>،وإنيّ</w:t>
      </w:r>
      <w:r w:rsidRPr="00845E56">
        <w:rPr>
          <w:rStyle w:val="libBold2Char"/>
          <w:rtl/>
        </w:rPr>
        <w:t xml:space="preserve"> والله ما سددت شيئاً ولا فتحته</w:t>
      </w:r>
      <w:r w:rsidR="00D10150" w:rsidRPr="00845E56">
        <w:rPr>
          <w:rStyle w:val="libBold2Char"/>
          <w:rtl/>
        </w:rPr>
        <w:t xml:space="preserve">، </w:t>
      </w:r>
      <w:r w:rsidRPr="00845E56">
        <w:rPr>
          <w:rStyle w:val="libBold2Char"/>
          <w:rtl/>
        </w:rPr>
        <w:t xml:space="preserve">ولكن </w:t>
      </w:r>
      <w:r w:rsidR="00637457" w:rsidRPr="00845E56">
        <w:rPr>
          <w:rStyle w:val="libBold2Char"/>
          <w:rtl/>
        </w:rPr>
        <w:t>أُ</w:t>
      </w:r>
      <w:r w:rsidRPr="00845E56">
        <w:rPr>
          <w:rStyle w:val="libBold2Char"/>
          <w:rtl/>
        </w:rPr>
        <w:t>مرت بشيء ف</w:t>
      </w:r>
      <w:r w:rsidR="00637457" w:rsidRPr="00845E56">
        <w:rPr>
          <w:rStyle w:val="libBold2Char"/>
          <w:rtl/>
        </w:rPr>
        <w:t>أ</w:t>
      </w:r>
      <w:r w:rsidRPr="00845E56">
        <w:rPr>
          <w:rStyle w:val="libBold2Char"/>
          <w:rtl/>
        </w:rPr>
        <w:t>تبعته</w:t>
      </w:r>
      <w:r w:rsidR="003B78C0" w:rsidRPr="0010659A">
        <w:rPr>
          <w:rtl/>
        </w:rPr>
        <w:t>]</w:t>
      </w:r>
      <w:r w:rsidRPr="0010659A">
        <w:rPr>
          <w:rtl/>
        </w:rPr>
        <w:t>.</w:t>
      </w:r>
    </w:p>
    <w:p w:rsidR="00301327" w:rsidRPr="00DF5C21" w:rsidRDefault="00301327" w:rsidP="001C15A8">
      <w:pPr>
        <w:pStyle w:val="libNormal"/>
        <w:rPr>
          <w:rtl/>
        </w:rPr>
      </w:pPr>
      <w:r w:rsidRPr="00845E56">
        <w:rPr>
          <w:rtl/>
        </w:rPr>
        <w:t>وروى جلال الدين السيوطي في تفسيره</w:t>
      </w:r>
      <w:r w:rsidR="001C15A8">
        <w:rPr>
          <w:rtl/>
        </w:rPr>
        <w:t xml:space="preserve">: </w:t>
      </w:r>
      <w:r w:rsidRPr="00845E56">
        <w:rPr>
          <w:rtl/>
        </w:rPr>
        <w:t>الدرّ المنثور عند تفسيره لقوله تعالى</w:t>
      </w:r>
      <w:r w:rsidR="00D10150" w:rsidRPr="00845E56">
        <w:rPr>
          <w:rtl/>
        </w:rPr>
        <w:t xml:space="preserve">: </w:t>
      </w:r>
      <w:r w:rsidR="00D10150">
        <w:rPr>
          <w:rStyle w:val="libAlaemChar"/>
          <w:rtl/>
        </w:rPr>
        <w:t>(</w:t>
      </w:r>
      <w:r w:rsidR="00E53B53" w:rsidRPr="00CF6DDF">
        <w:rPr>
          <w:rStyle w:val="libAieChar"/>
          <w:rtl/>
        </w:rPr>
        <w:t>وَمَا يَنطِقُ عَنِ الْهَوَىٰ</w:t>
      </w:r>
      <w:r w:rsidR="00D10150">
        <w:rPr>
          <w:rStyle w:val="libAlaemChar"/>
          <w:rtl/>
        </w:rPr>
        <w:t>)</w:t>
      </w:r>
      <w:r w:rsidR="00D10150" w:rsidRPr="00845E56">
        <w:rPr>
          <w:rtl/>
        </w:rPr>
        <w:t xml:space="preserve"> </w:t>
      </w:r>
      <w:r w:rsidRPr="00DF5C21">
        <w:rPr>
          <w:rtl/>
        </w:rPr>
        <w:t>سورة النجم ال</w:t>
      </w:r>
      <w:r w:rsidR="001E1692">
        <w:rPr>
          <w:rtl/>
        </w:rPr>
        <w:t>آ</w:t>
      </w:r>
      <w:r w:rsidRPr="00DF5C21">
        <w:rPr>
          <w:rtl/>
        </w:rPr>
        <w:t>ية</w:t>
      </w:r>
      <w:r>
        <w:rPr>
          <w:rtl/>
        </w:rPr>
        <w:t xml:space="preserve"> </w:t>
      </w:r>
      <w:r w:rsidRPr="00DF5C21">
        <w:rPr>
          <w:rtl/>
        </w:rPr>
        <w:t>3</w:t>
      </w:r>
      <w:r w:rsidR="00D10150">
        <w:rPr>
          <w:rtl/>
        </w:rPr>
        <w:t>.</w:t>
      </w:r>
    </w:p>
    <w:p w:rsidR="00301327" w:rsidRPr="00DF5C21" w:rsidRDefault="00301327" w:rsidP="00327DB8">
      <w:pPr>
        <w:pStyle w:val="libNormal"/>
        <w:rPr>
          <w:rtl/>
        </w:rPr>
      </w:pPr>
      <w:r w:rsidRPr="00DF5C21">
        <w:rPr>
          <w:rtl/>
        </w:rPr>
        <w:t>قال</w:t>
      </w:r>
      <w:r w:rsidR="00D10150">
        <w:rPr>
          <w:rtl/>
        </w:rPr>
        <w:t xml:space="preserve">: </w:t>
      </w:r>
      <w:r>
        <w:rPr>
          <w:rtl/>
        </w:rPr>
        <w:t>أخرج</w:t>
      </w:r>
      <w:r w:rsidR="004E329A">
        <w:rPr>
          <w:rtl/>
        </w:rPr>
        <w:t xml:space="preserve"> </w:t>
      </w:r>
      <w:r w:rsidR="00327DB8">
        <w:rPr>
          <w:rtl/>
        </w:rPr>
        <w:t>ا</w:t>
      </w:r>
      <w:r w:rsidR="004E329A">
        <w:rPr>
          <w:rtl/>
        </w:rPr>
        <w:t xml:space="preserve">بن </w:t>
      </w:r>
      <w:r w:rsidRPr="00DF5C21">
        <w:rPr>
          <w:rtl/>
        </w:rPr>
        <w:t>مردويه</w:t>
      </w:r>
      <w:r w:rsidR="00D10150">
        <w:rPr>
          <w:rtl/>
        </w:rPr>
        <w:t xml:space="preserve">، </w:t>
      </w:r>
      <w:r w:rsidRPr="00DF5C21">
        <w:rPr>
          <w:rtl/>
        </w:rPr>
        <w:t>عن</w:t>
      </w:r>
      <w:r>
        <w:rPr>
          <w:rtl/>
        </w:rPr>
        <w:t xml:space="preserve"> أبي </w:t>
      </w:r>
      <w:r w:rsidRPr="00DF5C21">
        <w:rPr>
          <w:rtl/>
        </w:rPr>
        <w:t>الحمراء</w:t>
      </w:r>
      <w:r w:rsidR="00D10150">
        <w:rPr>
          <w:rtl/>
        </w:rPr>
        <w:t xml:space="preserve">، </w:t>
      </w:r>
      <w:r w:rsidRPr="00DF5C21">
        <w:rPr>
          <w:rtl/>
        </w:rPr>
        <w:t>وحب</w:t>
      </w:r>
      <w:r w:rsidR="00534154">
        <w:rPr>
          <w:rtl/>
        </w:rPr>
        <w:t>ّ</w:t>
      </w:r>
      <w:r w:rsidR="001E1692">
        <w:rPr>
          <w:rtl/>
        </w:rPr>
        <w:t>ة</w:t>
      </w:r>
      <w:r w:rsidRPr="00DF5C21">
        <w:rPr>
          <w:rtl/>
        </w:rPr>
        <w:t xml:space="preserve"> العرني</w:t>
      </w:r>
      <w:r w:rsidR="00D10150">
        <w:rPr>
          <w:rtl/>
        </w:rPr>
        <w:t xml:space="preserve">، </w:t>
      </w:r>
      <w:r w:rsidRPr="00DF5C21">
        <w:rPr>
          <w:rtl/>
        </w:rPr>
        <w:t>قالا</w:t>
      </w:r>
      <w:r w:rsidR="00D10150">
        <w:rPr>
          <w:rtl/>
        </w:rPr>
        <w:t xml:space="preserve">: </w:t>
      </w:r>
    </w:p>
    <w:p w:rsidR="00301327" w:rsidRPr="00DF42B0" w:rsidRDefault="001E1692" w:rsidP="0044672F">
      <w:pPr>
        <w:pStyle w:val="libNormal"/>
        <w:rPr>
          <w:rtl/>
        </w:rPr>
      </w:pPr>
      <w:r>
        <w:rPr>
          <w:rtl/>
        </w:rPr>
        <w:t>أ</w:t>
      </w:r>
      <w:r w:rsidR="00301327" w:rsidRPr="00DF5C21">
        <w:rPr>
          <w:rtl/>
        </w:rPr>
        <w:t xml:space="preserve">مر رسول الله </w:t>
      </w:r>
      <w:r w:rsidR="00301327">
        <w:rPr>
          <w:rtl/>
        </w:rPr>
        <w:t>صلّى الله عليه وآله</w:t>
      </w:r>
      <w:r w:rsidR="003F0683">
        <w:rPr>
          <w:rtl/>
        </w:rPr>
        <w:t xml:space="preserve"> وسلّم </w:t>
      </w:r>
      <w:r>
        <w:rPr>
          <w:rtl/>
        </w:rPr>
        <w:t>أ</w:t>
      </w:r>
      <w:r w:rsidR="00301327" w:rsidRPr="00DF5C21">
        <w:rPr>
          <w:rtl/>
        </w:rPr>
        <w:t>ن تسد</w:t>
      </w:r>
      <w:r>
        <w:rPr>
          <w:rtl/>
        </w:rPr>
        <w:t>ّ</w:t>
      </w:r>
      <w:r w:rsidR="00301327" w:rsidRPr="00DF5C21">
        <w:rPr>
          <w:rtl/>
        </w:rPr>
        <w:t xml:space="preserve"> ال</w:t>
      </w:r>
      <w:r>
        <w:rPr>
          <w:rtl/>
        </w:rPr>
        <w:t>أ</w:t>
      </w:r>
      <w:r w:rsidR="00301327" w:rsidRPr="00DF5C21">
        <w:rPr>
          <w:rtl/>
        </w:rPr>
        <w:t>بواب ال</w:t>
      </w:r>
      <w:r>
        <w:rPr>
          <w:rtl/>
        </w:rPr>
        <w:t>ّ</w:t>
      </w:r>
      <w:r w:rsidR="00301327" w:rsidRPr="00DF5C21">
        <w:rPr>
          <w:rtl/>
        </w:rPr>
        <w:t>تي في المسجد</w:t>
      </w:r>
      <w:r w:rsidR="00D10150">
        <w:rPr>
          <w:rtl/>
        </w:rPr>
        <w:t xml:space="preserve">، </w:t>
      </w:r>
      <w:r w:rsidR="00301327" w:rsidRPr="00DF5C21">
        <w:rPr>
          <w:rtl/>
        </w:rPr>
        <w:t>فشق</w:t>
      </w:r>
      <w:r w:rsidR="00534154">
        <w:rPr>
          <w:rtl/>
        </w:rPr>
        <w:t>ّ</w:t>
      </w:r>
      <w:r w:rsidR="00301327" w:rsidRPr="00DF5C21">
        <w:rPr>
          <w:rtl/>
        </w:rPr>
        <w:t xml:space="preserve"> عليهم</w:t>
      </w:r>
      <w:r w:rsidR="00D10150">
        <w:rPr>
          <w:rtl/>
        </w:rPr>
        <w:t xml:space="preserve">، </w:t>
      </w:r>
      <w:r w:rsidR="00301327" w:rsidRPr="00DF5C21">
        <w:rPr>
          <w:rtl/>
        </w:rPr>
        <w:t>قال حب</w:t>
      </w:r>
      <w:r w:rsidR="00534154">
        <w:rPr>
          <w:rtl/>
        </w:rPr>
        <w:t>ّ</w:t>
      </w:r>
      <w:r>
        <w:rPr>
          <w:rtl/>
        </w:rPr>
        <w:t>ة</w:t>
      </w:r>
      <w:r w:rsidR="00D10150">
        <w:rPr>
          <w:rtl/>
        </w:rPr>
        <w:t xml:space="preserve">: </w:t>
      </w:r>
      <w:r>
        <w:rPr>
          <w:rtl/>
        </w:rPr>
        <w:t>إ</w:t>
      </w:r>
      <w:r w:rsidR="00301327" w:rsidRPr="00DF5C21">
        <w:rPr>
          <w:rtl/>
        </w:rPr>
        <w:t>ن</w:t>
      </w:r>
      <w:r>
        <w:rPr>
          <w:rtl/>
        </w:rPr>
        <w:t>ِّ</w:t>
      </w:r>
      <w:r w:rsidR="00301327" w:rsidRPr="00DF5C21">
        <w:rPr>
          <w:rtl/>
        </w:rPr>
        <w:t>ي لأنظر</w:t>
      </w:r>
      <w:r w:rsidR="00150388">
        <w:rPr>
          <w:rtl/>
        </w:rPr>
        <w:t xml:space="preserve"> إلى </w:t>
      </w:r>
      <w:r w:rsidR="00301327" w:rsidRPr="00DF5C21">
        <w:rPr>
          <w:rtl/>
        </w:rPr>
        <w:t>حمزة بن عبد المط</w:t>
      </w:r>
      <w:r w:rsidR="00445F27">
        <w:rPr>
          <w:rtl/>
        </w:rPr>
        <w:t>ّ</w:t>
      </w:r>
      <w:r w:rsidR="00301327" w:rsidRPr="00DF5C21">
        <w:rPr>
          <w:rtl/>
        </w:rPr>
        <w:t>لب وهو تحت قطيفة حمراء وعيناه تذر</w:t>
      </w:r>
      <w:r>
        <w:rPr>
          <w:rtl/>
        </w:rPr>
        <w:t>ق</w:t>
      </w:r>
      <w:r w:rsidR="00301327" w:rsidRPr="00DF5C21">
        <w:rPr>
          <w:rtl/>
        </w:rPr>
        <w:t>ان</w:t>
      </w:r>
      <w:r w:rsidR="00D10150">
        <w:rPr>
          <w:rtl/>
        </w:rPr>
        <w:t xml:space="preserve">، </w:t>
      </w:r>
      <w:r w:rsidR="00301327" w:rsidRPr="00DF5C21">
        <w:rPr>
          <w:rtl/>
        </w:rPr>
        <w:t>وهو يقول</w:t>
      </w:r>
      <w:r w:rsidR="00D10150">
        <w:rPr>
          <w:rtl/>
        </w:rPr>
        <w:t xml:space="preserve">: </w:t>
      </w:r>
      <w:r w:rsidR="00150388">
        <w:rPr>
          <w:rtl/>
        </w:rPr>
        <w:t>أخرج</w:t>
      </w:r>
      <w:r w:rsidR="00301327" w:rsidRPr="00DF5C21">
        <w:rPr>
          <w:rtl/>
        </w:rPr>
        <w:t>ت عم</w:t>
      </w:r>
      <w:r>
        <w:rPr>
          <w:rtl/>
        </w:rPr>
        <w:t>ّ</w:t>
      </w:r>
      <w:r w:rsidR="00301327" w:rsidRPr="00DF5C21">
        <w:rPr>
          <w:rtl/>
        </w:rPr>
        <w:t>ك و</w:t>
      </w:r>
      <w:r>
        <w:rPr>
          <w:rtl/>
        </w:rPr>
        <w:t>أ</w:t>
      </w:r>
      <w:r w:rsidR="00301327" w:rsidRPr="00DF5C21">
        <w:rPr>
          <w:rtl/>
        </w:rPr>
        <w:t>با بكر وعمر والعباس</w:t>
      </w:r>
      <w:r w:rsidR="00D10150">
        <w:rPr>
          <w:rtl/>
        </w:rPr>
        <w:t xml:space="preserve">، </w:t>
      </w:r>
      <w:r w:rsidR="00301327" w:rsidRPr="00DF5C21">
        <w:rPr>
          <w:rtl/>
        </w:rPr>
        <w:t>و</w:t>
      </w:r>
      <w:r>
        <w:rPr>
          <w:rtl/>
        </w:rPr>
        <w:t>أ</w:t>
      </w:r>
      <w:r w:rsidR="00301327" w:rsidRPr="00DF5C21">
        <w:rPr>
          <w:rtl/>
        </w:rPr>
        <w:t>سكنت</w:t>
      </w:r>
      <w:r w:rsidR="004E329A">
        <w:rPr>
          <w:rtl/>
        </w:rPr>
        <w:t xml:space="preserve"> </w:t>
      </w:r>
      <w:r w:rsidR="0044672F">
        <w:rPr>
          <w:rtl/>
        </w:rPr>
        <w:t>ا</w:t>
      </w:r>
      <w:r w:rsidR="004E329A">
        <w:rPr>
          <w:rtl/>
        </w:rPr>
        <w:t xml:space="preserve">بن </w:t>
      </w:r>
      <w:r w:rsidR="00301327" w:rsidRPr="00DF5C21">
        <w:rPr>
          <w:rtl/>
        </w:rPr>
        <w:t>عم</w:t>
      </w:r>
      <w:r>
        <w:rPr>
          <w:rtl/>
        </w:rPr>
        <w:t>ّ</w:t>
      </w:r>
      <w:r w:rsidR="00301327" w:rsidRPr="00DF5C21">
        <w:rPr>
          <w:rtl/>
        </w:rPr>
        <w:t>ك</w:t>
      </w:r>
      <w:r w:rsidR="00D10150">
        <w:rPr>
          <w:rtl/>
        </w:rPr>
        <w:t xml:space="preserve">، </w:t>
      </w:r>
      <w:r w:rsidR="00301327" w:rsidRPr="00DF5C21">
        <w:rPr>
          <w:rtl/>
        </w:rPr>
        <w:t>فقال رجل</w:t>
      </w:r>
      <w:r w:rsidR="00D10150">
        <w:rPr>
          <w:rtl/>
        </w:rPr>
        <w:t xml:space="preserve">: </w:t>
      </w:r>
      <w:r w:rsidR="00301327" w:rsidRPr="00DF5C21">
        <w:rPr>
          <w:rtl/>
        </w:rPr>
        <w:t>ما يألو رفع</w:t>
      </w:r>
      <w:r w:rsidR="004E329A">
        <w:rPr>
          <w:rtl/>
        </w:rPr>
        <w:t xml:space="preserve"> </w:t>
      </w:r>
      <w:r w:rsidR="0044672F">
        <w:rPr>
          <w:rtl/>
        </w:rPr>
        <w:t>ا</w:t>
      </w:r>
      <w:r w:rsidR="004E329A">
        <w:rPr>
          <w:rtl/>
        </w:rPr>
        <w:t xml:space="preserve">بن </w:t>
      </w:r>
      <w:r w:rsidR="00301327" w:rsidRPr="00DF5C21">
        <w:rPr>
          <w:rtl/>
        </w:rPr>
        <w:t>عم</w:t>
      </w:r>
      <w:r>
        <w:rPr>
          <w:rtl/>
        </w:rPr>
        <w:t>ّ</w:t>
      </w:r>
      <w:r w:rsidR="00301327" w:rsidRPr="00DF5C21">
        <w:rPr>
          <w:rtl/>
        </w:rPr>
        <w:t>ه قال</w:t>
      </w:r>
      <w:r w:rsidR="00D10150">
        <w:rPr>
          <w:rtl/>
        </w:rPr>
        <w:t xml:space="preserve">: </w:t>
      </w:r>
      <w:r w:rsidR="00301327" w:rsidRPr="00DF5C21">
        <w:rPr>
          <w:rtl/>
        </w:rPr>
        <w:t xml:space="preserve">فعلم رسول الله </w:t>
      </w:r>
      <w:r w:rsidR="00301327">
        <w:rPr>
          <w:rtl/>
        </w:rPr>
        <w:t>صلّى الله عليه وآله</w:t>
      </w:r>
      <w:r w:rsidR="003F0683">
        <w:rPr>
          <w:rtl/>
        </w:rPr>
        <w:t xml:space="preserve"> وسلّم </w:t>
      </w:r>
      <w:r w:rsidR="00954BBE">
        <w:rPr>
          <w:rtl/>
        </w:rPr>
        <w:t>أ</w:t>
      </w:r>
      <w:r w:rsidR="00301327" w:rsidRPr="00DF5C21">
        <w:rPr>
          <w:rtl/>
        </w:rPr>
        <w:t>ن</w:t>
      </w:r>
      <w:r w:rsidR="00954BBE">
        <w:rPr>
          <w:rtl/>
        </w:rPr>
        <w:t>ّ</w:t>
      </w:r>
      <w:r w:rsidR="00301327" w:rsidRPr="00DF5C21">
        <w:rPr>
          <w:rtl/>
        </w:rPr>
        <w:t>ه قد شق</w:t>
      </w:r>
      <w:r w:rsidR="00954BBE">
        <w:rPr>
          <w:rtl/>
        </w:rPr>
        <w:t>ّ</w:t>
      </w:r>
      <w:r w:rsidR="00301327" w:rsidRPr="00DF5C21">
        <w:rPr>
          <w:rtl/>
        </w:rPr>
        <w:t xml:space="preserve"> عليهم</w:t>
      </w:r>
      <w:r w:rsidR="00D10150">
        <w:rPr>
          <w:rtl/>
        </w:rPr>
        <w:t xml:space="preserve">، </w:t>
      </w:r>
      <w:r w:rsidR="00301327" w:rsidRPr="00DF5C21">
        <w:rPr>
          <w:rtl/>
        </w:rPr>
        <w:t>فدعا</w:t>
      </w:r>
      <w:r w:rsidR="001C15A8">
        <w:rPr>
          <w:rtl/>
        </w:rPr>
        <w:t>:</w:t>
      </w:r>
      <w:r w:rsidR="00301327" w:rsidRPr="00DF5C21">
        <w:rPr>
          <w:rtl/>
        </w:rPr>
        <w:t xml:space="preserve"> الص</w:t>
      </w:r>
      <w:r w:rsidR="00534154">
        <w:rPr>
          <w:rtl/>
        </w:rPr>
        <w:t>ّ</w:t>
      </w:r>
      <w:r w:rsidR="00301327" w:rsidRPr="00DF5C21">
        <w:rPr>
          <w:rtl/>
        </w:rPr>
        <w:t>لاة جامعة</w:t>
      </w:r>
      <w:r w:rsidR="00D10150">
        <w:rPr>
          <w:rtl/>
        </w:rPr>
        <w:t xml:space="preserve">، </w:t>
      </w:r>
      <w:r w:rsidR="00301327">
        <w:rPr>
          <w:rtl/>
        </w:rPr>
        <w:t xml:space="preserve">فلمّا </w:t>
      </w:r>
      <w:r w:rsidR="00534154">
        <w:rPr>
          <w:rtl/>
        </w:rPr>
        <w:t>إ</w:t>
      </w:r>
      <w:r w:rsidR="00301327" w:rsidRPr="00DF5C21">
        <w:rPr>
          <w:rtl/>
        </w:rPr>
        <w:t>جتمعوا صعد المنبر</w:t>
      </w:r>
      <w:r w:rsidR="00D10150">
        <w:rPr>
          <w:rtl/>
        </w:rPr>
        <w:t xml:space="preserve">، </w:t>
      </w:r>
      <w:r w:rsidR="00301327" w:rsidRPr="00DF5C21">
        <w:rPr>
          <w:rtl/>
        </w:rPr>
        <w:t xml:space="preserve">فلم يسمع لرسول الله </w:t>
      </w:r>
      <w:r w:rsidR="00301327">
        <w:rPr>
          <w:rtl/>
        </w:rPr>
        <w:t>صلّى الله عليه وآله</w:t>
      </w:r>
      <w:r w:rsidR="003F0683">
        <w:rPr>
          <w:rtl/>
        </w:rPr>
        <w:t xml:space="preserve"> وسلّم </w:t>
      </w:r>
      <w:r w:rsidR="00301327" w:rsidRPr="00DF5C21">
        <w:rPr>
          <w:rtl/>
        </w:rPr>
        <w:t>خطبة قط</w:t>
      </w:r>
      <w:r w:rsidR="00954BBE">
        <w:rPr>
          <w:rtl/>
        </w:rPr>
        <w:t>ّ</w:t>
      </w:r>
      <w:r w:rsidR="00301327" w:rsidRPr="00DF5C21">
        <w:rPr>
          <w:rtl/>
        </w:rPr>
        <w:t xml:space="preserve"> كان </w:t>
      </w:r>
      <w:r w:rsidR="00954BBE">
        <w:rPr>
          <w:rtl/>
        </w:rPr>
        <w:t>أ</w:t>
      </w:r>
      <w:r w:rsidR="00301327" w:rsidRPr="00DF5C21">
        <w:rPr>
          <w:rtl/>
        </w:rPr>
        <w:t>بلغ منها تمجيداً وتوحيداً</w:t>
      </w:r>
      <w:r w:rsidR="00D10150">
        <w:rPr>
          <w:rtl/>
        </w:rPr>
        <w:t xml:space="preserve">، </w:t>
      </w:r>
      <w:r w:rsidR="00301327">
        <w:rPr>
          <w:rtl/>
        </w:rPr>
        <w:t xml:space="preserve">فلمّا </w:t>
      </w:r>
      <w:r w:rsidR="00301327" w:rsidRPr="00DF5C21">
        <w:rPr>
          <w:rtl/>
        </w:rPr>
        <w:t>فرغ قال</w:t>
      </w:r>
      <w:r w:rsidR="00D10150">
        <w:rPr>
          <w:rtl/>
        </w:rPr>
        <w:t xml:space="preserve">: </w:t>
      </w:r>
      <w:r w:rsidR="001C15A8">
        <w:rPr>
          <w:rtl/>
        </w:rPr>
        <w:t>[</w:t>
      </w:r>
      <w:r w:rsidR="00301327" w:rsidRPr="00845E56">
        <w:rPr>
          <w:rStyle w:val="libBold2Char"/>
          <w:rtl/>
        </w:rPr>
        <w:t>يا أيّها الناس</w:t>
      </w:r>
      <w:r w:rsidR="00D10150" w:rsidRPr="00845E56">
        <w:rPr>
          <w:rStyle w:val="libBold2Char"/>
          <w:rtl/>
        </w:rPr>
        <w:t xml:space="preserve">، </w:t>
      </w:r>
      <w:r w:rsidR="00301327" w:rsidRPr="00845E56">
        <w:rPr>
          <w:rStyle w:val="libBold2Char"/>
          <w:rtl/>
        </w:rPr>
        <w:t xml:space="preserve">لا </w:t>
      </w:r>
      <w:r w:rsidR="00954BBE" w:rsidRPr="00845E56">
        <w:rPr>
          <w:rStyle w:val="libBold2Char"/>
          <w:rtl/>
        </w:rPr>
        <w:t>أ</w:t>
      </w:r>
      <w:r w:rsidR="00301327" w:rsidRPr="00845E56">
        <w:rPr>
          <w:rStyle w:val="libBold2Char"/>
          <w:rtl/>
        </w:rPr>
        <w:t>نا سددتها</w:t>
      </w:r>
      <w:r w:rsidR="00D10150" w:rsidRPr="00845E56">
        <w:rPr>
          <w:rStyle w:val="libBold2Char"/>
          <w:rtl/>
        </w:rPr>
        <w:t xml:space="preserve">، </w:t>
      </w:r>
      <w:r w:rsidR="00301327" w:rsidRPr="00845E56">
        <w:rPr>
          <w:rStyle w:val="libBold2Char"/>
          <w:rtl/>
        </w:rPr>
        <w:t xml:space="preserve">ولا </w:t>
      </w:r>
      <w:r w:rsidR="00954BBE" w:rsidRPr="00845E56">
        <w:rPr>
          <w:rStyle w:val="libBold2Char"/>
          <w:rtl/>
        </w:rPr>
        <w:t>أ</w:t>
      </w:r>
      <w:r w:rsidR="00301327" w:rsidRPr="00845E56">
        <w:rPr>
          <w:rStyle w:val="libBold2Char"/>
          <w:rtl/>
        </w:rPr>
        <w:t>نا فتحتها</w:t>
      </w:r>
      <w:r w:rsidR="00D10150" w:rsidRPr="00845E56">
        <w:rPr>
          <w:rStyle w:val="libBold2Char"/>
          <w:rtl/>
        </w:rPr>
        <w:t xml:space="preserve">، </w:t>
      </w:r>
      <w:r w:rsidR="00301327" w:rsidRPr="00845E56">
        <w:rPr>
          <w:rStyle w:val="libBold2Char"/>
          <w:rtl/>
        </w:rPr>
        <w:t xml:space="preserve">ولا </w:t>
      </w:r>
      <w:r w:rsidR="00954BBE" w:rsidRPr="00845E56">
        <w:rPr>
          <w:rStyle w:val="libBold2Char"/>
          <w:rtl/>
        </w:rPr>
        <w:t>أ</w:t>
      </w:r>
      <w:r w:rsidR="00301327" w:rsidRPr="00845E56">
        <w:rPr>
          <w:rStyle w:val="libBold2Char"/>
          <w:rtl/>
        </w:rPr>
        <w:t xml:space="preserve">نا </w:t>
      </w:r>
      <w:r w:rsidR="00150388" w:rsidRPr="00845E56">
        <w:rPr>
          <w:rStyle w:val="libBold2Char"/>
          <w:rtl/>
        </w:rPr>
        <w:t>أخرج</w:t>
      </w:r>
      <w:r w:rsidR="00301327" w:rsidRPr="00845E56">
        <w:rPr>
          <w:rStyle w:val="libBold2Char"/>
          <w:rtl/>
        </w:rPr>
        <w:t>تكم و</w:t>
      </w:r>
      <w:r w:rsidR="00954BBE" w:rsidRPr="00845E56">
        <w:rPr>
          <w:rStyle w:val="libBold2Char"/>
          <w:rtl/>
        </w:rPr>
        <w:t>أ</w:t>
      </w:r>
      <w:r w:rsidR="00301327" w:rsidRPr="00845E56">
        <w:rPr>
          <w:rStyle w:val="libBold2Char"/>
          <w:rtl/>
        </w:rPr>
        <w:t>سكنته</w:t>
      </w:r>
      <w:r w:rsidR="003B78C0" w:rsidRPr="003B78C0">
        <w:rPr>
          <w:rtl/>
        </w:rPr>
        <w:t>]</w:t>
      </w:r>
      <w:r w:rsidR="00D10150" w:rsidRPr="00845E56">
        <w:rPr>
          <w:rStyle w:val="libBold2Char"/>
          <w:rtl/>
        </w:rPr>
        <w:t xml:space="preserve">، </w:t>
      </w:r>
      <w:r w:rsidR="00301327" w:rsidRPr="00247E9B">
        <w:rPr>
          <w:rtl/>
        </w:rPr>
        <w:t>ثم</w:t>
      </w:r>
      <w:r w:rsidR="001C15A8" w:rsidRPr="00247E9B">
        <w:rPr>
          <w:rtl/>
        </w:rPr>
        <w:t>ّ</w:t>
      </w:r>
      <w:r w:rsidR="00301327" w:rsidRPr="00247E9B">
        <w:rPr>
          <w:rtl/>
        </w:rPr>
        <w:t xml:space="preserve"> قرأ</w:t>
      </w:r>
      <w:r w:rsidR="00D10150" w:rsidRPr="00845E56">
        <w:rPr>
          <w:rStyle w:val="libBold2Char"/>
          <w:rtl/>
        </w:rPr>
        <w:t xml:space="preserve">: </w:t>
      </w:r>
      <w:r w:rsidR="00D10150" w:rsidRPr="00845E56">
        <w:rPr>
          <w:rStyle w:val="libAlaemChar"/>
          <w:rtl/>
        </w:rPr>
        <w:t>(</w:t>
      </w:r>
      <w:r w:rsidR="00301327" w:rsidRPr="00CF6DDF">
        <w:rPr>
          <w:rStyle w:val="libAieChar"/>
          <w:rtl/>
        </w:rPr>
        <w:t>وَالنَّجْمِ إِذَا هَوَىٰ ﴿١﴾ مَا ضَلَّ صَاحِبُكُمْ وَمَا غَوَىٰ ﴿٢﴾ وَمَا يَنطِقُ عَنِ الْهَوَىٰ ﴿٣﴾ إِنْ هُوَ إِلَّا وَحْيٌ يُوحَىٰ</w:t>
      </w:r>
      <w:r w:rsidR="00845E56" w:rsidRPr="001001E6">
        <w:rPr>
          <w:rStyle w:val="libAlaemChar"/>
          <w:rtl/>
        </w:rPr>
        <w:t>)</w:t>
      </w:r>
      <w:r w:rsidR="00845E56">
        <w:rPr>
          <w:rtl/>
        </w:rPr>
        <w:t>.</w:t>
      </w:r>
    </w:p>
    <w:p w:rsidR="00301327" w:rsidRPr="00DF5C21" w:rsidRDefault="00301327" w:rsidP="001C15A8">
      <w:pPr>
        <w:pStyle w:val="libNormal"/>
        <w:rPr>
          <w:rtl/>
        </w:rPr>
      </w:pPr>
      <w:r w:rsidRPr="00DF5C21">
        <w:rPr>
          <w:rtl/>
        </w:rPr>
        <w:t xml:space="preserve">وروى الامام </w:t>
      </w:r>
      <w:r w:rsidR="00150388">
        <w:rPr>
          <w:rtl/>
        </w:rPr>
        <w:t>أحمد</w:t>
      </w:r>
      <w:r w:rsidRPr="00DF5C21">
        <w:rPr>
          <w:rtl/>
        </w:rPr>
        <w:t xml:space="preserve"> بن حنبل في المسند</w:t>
      </w:r>
      <w:r w:rsidR="001C15A8">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26</w:t>
      </w:r>
      <w:r>
        <w:rPr>
          <w:rtl/>
        </w:rPr>
        <w:t xml:space="preserve"> </w:t>
      </w:r>
      <w:r w:rsidRPr="00DF5C21">
        <w:rPr>
          <w:rtl/>
        </w:rPr>
        <w:t>بالاسناد</w:t>
      </w:r>
      <w:r w:rsidR="00150388">
        <w:rPr>
          <w:rtl/>
        </w:rPr>
        <w:t xml:space="preserve"> إلى </w:t>
      </w:r>
      <w:r w:rsidRPr="00DF5C21">
        <w:rPr>
          <w:rtl/>
        </w:rPr>
        <w:t>عبد الله بن عمر</w:t>
      </w:r>
      <w:r w:rsidR="00D10150">
        <w:rPr>
          <w:rtl/>
        </w:rPr>
        <w:t xml:space="preserve">، </w:t>
      </w:r>
      <w:r w:rsidRPr="00DF5C21">
        <w:rPr>
          <w:rtl/>
        </w:rPr>
        <w:t>قال</w:t>
      </w:r>
      <w:r w:rsidR="00D10150">
        <w:rPr>
          <w:rtl/>
        </w:rPr>
        <w:t xml:space="preserve">: </w:t>
      </w:r>
      <w:r w:rsidRPr="00DF5C21">
        <w:rPr>
          <w:rtl/>
        </w:rPr>
        <w:t>كن</w:t>
      </w:r>
      <w:r w:rsidR="00534154">
        <w:rPr>
          <w:rtl/>
        </w:rPr>
        <w:t>ّ</w:t>
      </w:r>
      <w:r w:rsidRPr="00DF5C21">
        <w:rPr>
          <w:rtl/>
        </w:rPr>
        <w:t>ا نقول في زمن</w:t>
      </w:r>
      <w:r>
        <w:rPr>
          <w:rtl/>
        </w:rPr>
        <w:t xml:space="preserve"> النبيّ صلّى الله عليه وآله </w:t>
      </w:r>
      <w:r w:rsidRPr="00DF5C21">
        <w:rPr>
          <w:rtl/>
        </w:rPr>
        <w:t>وسلم</w:t>
      </w:r>
      <w:r w:rsidR="00D10150">
        <w:rPr>
          <w:rtl/>
        </w:rPr>
        <w:t xml:space="preserve">: </w:t>
      </w:r>
      <w:r w:rsidRPr="00DF5C21">
        <w:rPr>
          <w:rtl/>
        </w:rPr>
        <w:t>رسول الله خير الناس</w:t>
      </w:r>
      <w:r w:rsidR="00D10150">
        <w:rPr>
          <w:rtl/>
        </w:rPr>
        <w:t xml:space="preserve">، </w:t>
      </w:r>
      <w:r w:rsidRPr="00DF5C21">
        <w:rPr>
          <w:rtl/>
        </w:rPr>
        <w:t>ثم</w:t>
      </w:r>
      <w:r w:rsidR="001C15A8">
        <w:rPr>
          <w:rtl/>
        </w:rPr>
        <w:t>َّ</w:t>
      </w:r>
      <w:r w:rsidR="00150388">
        <w:rPr>
          <w:rtl/>
        </w:rPr>
        <w:t xml:space="preserve"> أبو </w:t>
      </w:r>
      <w:r w:rsidRPr="00DF5C21">
        <w:rPr>
          <w:rtl/>
        </w:rPr>
        <w:t>بكر</w:t>
      </w:r>
      <w:r w:rsidR="00D10150">
        <w:rPr>
          <w:rtl/>
        </w:rPr>
        <w:t xml:space="preserve">، </w:t>
      </w:r>
      <w:r w:rsidRPr="00DF5C21">
        <w:rPr>
          <w:rtl/>
        </w:rPr>
        <w:t>ثم</w:t>
      </w:r>
      <w:r w:rsidR="001C15A8">
        <w:rPr>
          <w:rtl/>
        </w:rPr>
        <w:t>َّ</w:t>
      </w:r>
      <w:r w:rsidRPr="00DF5C21">
        <w:rPr>
          <w:rtl/>
        </w:rPr>
        <w:t xml:space="preserve"> عمر</w:t>
      </w:r>
      <w:r w:rsidR="00D10150">
        <w:rPr>
          <w:rtl/>
        </w:rPr>
        <w:t xml:space="preserve">، </w:t>
      </w:r>
      <w:r w:rsidRPr="00DF5C21">
        <w:rPr>
          <w:rtl/>
        </w:rPr>
        <w:t>ولقد أوتي</w:t>
      </w:r>
      <w:r w:rsidR="004E329A">
        <w:rPr>
          <w:rtl/>
        </w:rPr>
        <w:t xml:space="preserve"> </w:t>
      </w:r>
      <w:r w:rsidR="0044672F">
        <w:rPr>
          <w:rtl/>
        </w:rPr>
        <w:t>ا</w:t>
      </w:r>
      <w:r w:rsidR="004E329A">
        <w:rPr>
          <w:rtl/>
        </w:rPr>
        <w:t xml:space="preserve">بن </w:t>
      </w:r>
      <w:r>
        <w:rPr>
          <w:rtl/>
        </w:rPr>
        <w:t xml:space="preserve">أبي </w:t>
      </w:r>
      <w:r w:rsidRPr="00DF5C21">
        <w:rPr>
          <w:rtl/>
        </w:rPr>
        <w:t>طالب ثلاث خصال</w:t>
      </w:r>
      <w:r w:rsidR="00D10150">
        <w:rPr>
          <w:rtl/>
        </w:rPr>
        <w:t xml:space="preserve">، </w:t>
      </w:r>
      <w:r w:rsidRPr="00DF5C21">
        <w:rPr>
          <w:rtl/>
        </w:rPr>
        <w:t>لأن تكون لي واحدة منهن</w:t>
      </w:r>
      <w:r w:rsidR="00954BBE">
        <w:rPr>
          <w:rtl/>
        </w:rPr>
        <w:t>َّ</w:t>
      </w:r>
      <w:r w:rsidRPr="00DF5C21">
        <w:rPr>
          <w:rtl/>
        </w:rPr>
        <w:t xml:space="preserve"> </w:t>
      </w:r>
      <w:r w:rsidR="00954BBE">
        <w:rPr>
          <w:rtl/>
        </w:rPr>
        <w:t>أ</w:t>
      </w:r>
      <w:r w:rsidRPr="00DF5C21">
        <w:rPr>
          <w:rtl/>
        </w:rPr>
        <w:t>حب</w:t>
      </w:r>
      <w:r w:rsidR="00954BBE">
        <w:rPr>
          <w:rtl/>
        </w:rPr>
        <w:t>ّ</w:t>
      </w:r>
      <w:r w:rsidRPr="00DF5C21">
        <w:rPr>
          <w:rtl/>
        </w:rPr>
        <w:t xml:space="preserve"> </w:t>
      </w:r>
      <w:r w:rsidR="00954BBE">
        <w:rPr>
          <w:rtl/>
        </w:rPr>
        <w:t>إ</w:t>
      </w:r>
      <w:r w:rsidRPr="00DF5C21">
        <w:rPr>
          <w:rtl/>
        </w:rPr>
        <w:t>لي</w:t>
      </w:r>
      <w:r w:rsidR="00954BBE">
        <w:rPr>
          <w:rtl/>
        </w:rPr>
        <w:t>ّ</w:t>
      </w:r>
      <w:r w:rsidRPr="00DF5C21">
        <w:rPr>
          <w:rtl/>
        </w:rPr>
        <w:t xml:space="preserve"> من حمر النعم</w:t>
      </w:r>
      <w:r w:rsidR="00D10150">
        <w:rPr>
          <w:rtl/>
        </w:rPr>
        <w:t xml:space="preserve">، </w:t>
      </w:r>
      <w:r w:rsidRPr="00DF5C21">
        <w:rPr>
          <w:rtl/>
        </w:rPr>
        <w:t>زو</w:t>
      </w:r>
      <w:r w:rsidR="00954BBE">
        <w:rPr>
          <w:rtl/>
        </w:rPr>
        <w:t>ّ</w:t>
      </w:r>
      <w:r w:rsidRPr="00DF5C21">
        <w:rPr>
          <w:rtl/>
        </w:rPr>
        <w:t xml:space="preserve">جه رسول الله </w:t>
      </w:r>
      <w:r>
        <w:rPr>
          <w:rtl/>
        </w:rPr>
        <w:t>صلّى الله عليه وآله</w:t>
      </w:r>
      <w:r w:rsidR="003F0683">
        <w:rPr>
          <w:rtl/>
        </w:rPr>
        <w:t xml:space="preserve"> وسلّم </w:t>
      </w:r>
      <w:r w:rsidR="0044672F">
        <w:rPr>
          <w:rtl/>
        </w:rPr>
        <w:t>ا</w:t>
      </w:r>
      <w:r w:rsidRPr="00DF5C21">
        <w:rPr>
          <w:rtl/>
        </w:rPr>
        <w:t>بنته وولدت له</w:t>
      </w:r>
      <w:r w:rsidR="00D10150">
        <w:rPr>
          <w:rtl/>
        </w:rPr>
        <w:t xml:space="preserve">، </w:t>
      </w:r>
      <w:r w:rsidRPr="00DF5C21">
        <w:rPr>
          <w:rtl/>
        </w:rPr>
        <w:t>وسد</w:t>
      </w:r>
      <w:r w:rsidR="00954BBE">
        <w:rPr>
          <w:rtl/>
        </w:rPr>
        <w:t>ّ</w:t>
      </w:r>
      <w:r w:rsidRPr="00DF5C21">
        <w:rPr>
          <w:rtl/>
        </w:rPr>
        <w:t xml:space="preserve"> ال</w:t>
      </w:r>
      <w:r w:rsidR="00954BBE">
        <w:rPr>
          <w:rtl/>
        </w:rPr>
        <w:t>أ</w:t>
      </w:r>
      <w:r w:rsidRPr="00DF5C21">
        <w:rPr>
          <w:rtl/>
        </w:rPr>
        <w:t xml:space="preserve">بواب </w:t>
      </w:r>
      <w:r w:rsidR="00954BBE">
        <w:rPr>
          <w:rtl/>
        </w:rPr>
        <w:t>إ</w:t>
      </w:r>
      <w:r w:rsidRPr="00DF5C21">
        <w:rPr>
          <w:rtl/>
        </w:rPr>
        <w:t>ل</w:t>
      </w:r>
      <w:r w:rsidR="00954BBE">
        <w:rPr>
          <w:rtl/>
        </w:rPr>
        <w:t>ّ</w:t>
      </w:r>
      <w:r w:rsidRPr="00DF5C21">
        <w:rPr>
          <w:rtl/>
        </w:rPr>
        <w:t>ا بابه في المسجد</w:t>
      </w:r>
      <w:r w:rsidR="001C15A8">
        <w:rPr>
          <w:rtl/>
        </w:rPr>
        <w:t>،</w:t>
      </w:r>
      <w:r w:rsidRPr="00DF5C21">
        <w:rPr>
          <w:rtl/>
        </w:rPr>
        <w:t xml:space="preserve"> و</w:t>
      </w:r>
      <w:r w:rsidR="00954BBE">
        <w:rPr>
          <w:rtl/>
        </w:rPr>
        <w:t>أ</w:t>
      </w:r>
      <w:r w:rsidRPr="00DF5C21">
        <w:rPr>
          <w:rtl/>
        </w:rPr>
        <w:t>عطاه الراية يوم خيبر.</w:t>
      </w:r>
    </w:p>
    <w:p w:rsidR="00372B05" w:rsidRDefault="00372B05" w:rsidP="00372B05">
      <w:pPr>
        <w:pStyle w:val="libNormal"/>
        <w:rPr>
          <w:rtl/>
        </w:rPr>
      </w:pPr>
      <w:r>
        <w:rPr>
          <w:rtl/>
        </w:rPr>
        <w:br w:type="page"/>
      </w:r>
    </w:p>
    <w:p w:rsidR="00301327" w:rsidRPr="0010659A" w:rsidRDefault="00301327" w:rsidP="0061021A">
      <w:pPr>
        <w:pStyle w:val="libNormal"/>
        <w:rPr>
          <w:rtl/>
        </w:rPr>
      </w:pPr>
      <w:r w:rsidRPr="00DF5C21">
        <w:rPr>
          <w:rtl/>
        </w:rPr>
        <w:lastRenderedPageBreak/>
        <w:t>وورد في المستدرك للحاكم النيسابوري</w:t>
      </w:r>
      <w:r w:rsidR="001C15A8">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116</w:t>
      </w:r>
      <w:r>
        <w:rPr>
          <w:rtl/>
        </w:rPr>
        <w:t xml:space="preserve"> </w:t>
      </w:r>
      <w:r w:rsidRPr="00DF5C21">
        <w:rPr>
          <w:rtl/>
        </w:rPr>
        <w:t>روى بسنده عن خيثم</w:t>
      </w:r>
      <w:r w:rsidR="00954BBE">
        <w:rPr>
          <w:rtl/>
        </w:rPr>
        <w:t>ة</w:t>
      </w:r>
      <w:r w:rsidRPr="00DF5C21">
        <w:rPr>
          <w:rtl/>
        </w:rPr>
        <w:t xml:space="preserve"> بن عبد الرحمن</w:t>
      </w:r>
      <w:r w:rsidR="00D10150">
        <w:rPr>
          <w:rtl/>
        </w:rPr>
        <w:t xml:space="preserve">، </w:t>
      </w:r>
      <w:r w:rsidRPr="00DF5C21">
        <w:rPr>
          <w:rtl/>
        </w:rPr>
        <w:t>قال</w:t>
      </w:r>
      <w:r w:rsidR="00D10150">
        <w:rPr>
          <w:rtl/>
        </w:rPr>
        <w:t xml:space="preserve">: </w:t>
      </w:r>
      <w:r w:rsidRPr="00DF5C21">
        <w:rPr>
          <w:rtl/>
        </w:rPr>
        <w:t>سمعت سعد بن مالك</w:t>
      </w:r>
      <w:r w:rsidR="00D10150">
        <w:rPr>
          <w:rtl/>
        </w:rPr>
        <w:t xml:space="preserve">، </w:t>
      </w:r>
      <w:r w:rsidRPr="00DF5C21">
        <w:rPr>
          <w:rtl/>
        </w:rPr>
        <w:t>وقال له رجل</w:t>
      </w:r>
      <w:r w:rsidR="00D10150">
        <w:rPr>
          <w:rtl/>
        </w:rPr>
        <w:t xml:space="preserve">: </w:t>
      </w:r>
      <w:r w:rsidR="00954BBE">
        <w:rPr>
          <w:rtl/>
        </w:rPr>
        <w:t>إ</w:t>
      </w:r>
      <w:r w:rsidRPr="00DF5C21">
        <w:rPr>
          <w:rtl/>
        </w:rPr>
        <w:t>ن</w:t>
      </w:r>
      <w:r w:rsidR="00954BBE">
        <w:rPr>
          <w:rtl/>
        </w:rPr>
        <w:t>َّ</w:t>
      </w:r>
      <w:r w:rsidRPr="00DF5C21">
        <w:rPr>
          <w:rtl/>
        </w:rPr>
        <w:t xml:space="preserve"> علي</w:t>
      </w:r>
      <w:r w:rsidR="0061021A">
        <w:rPr>
          <w:rtl/>
        </w:rPr>
        <w:t>ّ</w:t>
      </w:r>
      <w:r w:rsidRPr="00DF5C21">
        <w:rPr>
          <w:rtl/>
        </w:rPr>
        <w:t>اً</w:t>
      </w:r>
      <w:r w:rsidR="00D07FFC">
        <w:rPr>
          <w:rtl/>
        </w:rPr>
        <w:t xml:space="preserve">(عليه السلام) </w:t>
      </w:r>
      <w:r w:rsidRPr="00DF5C21">
        <w:rPr>
          <w:rtl/>
        </w:rPr>
        <w:t>يقع فيك</w:t>
      </w:r>
      <w:r w:rsidR="00D10150">
        <w:rPr>
          <w:rtl/>
        </w:rPr>
        <w:t xml:space="preserve">، </w:t>
      </w:r>
      <w:r w:rsidR="00954BBE">
        <w:rPr>
          <w:rtl/>
        </w:rPr>
        <w:t>إ</w:t>
      </w:r>
      <w:r w:rsidRPr="00DF5C21">
        <w:rPr>
          <w:rtl/>
        </w:rPr>
        <w:t>ن</w:t>
      </w:r>
      <w:r w:rsidR="00954BBE">
        <w:rPr>
          <w:rtl/>
        </w:rPr>
        <w:t>َّ</w:t>
      </w:r>
      <w:r w:rsidRPr="00DF5C21">
        <w:rPr>
          <w:rtl/>
        </w:rPr>
        <w:t>ك تخل</w:t>
      </w:r>
      <w:r w:rsidR="00954BBE">
        <w:rPr>
          <w:rtl/>
        </w:rPr>
        <w:t>ّ</w:t>
      </w:r>
      <w:r w:rsidRPr="00DF5C21">
        <w:rPr>
          <w:rtl/>
        </w:rPr>
        <w:t>فت عنه</w:t>
      </w:r>
      <w:r w:rsidR="00D10150">
        <w:rPr>
          <w:rtl/>
        </w:rPr>
        <w:t xml:space="preserve">، </w:t>
      </w:r>
      <w:r w:rsidRPr="00DF5C21">
        <w:rPr>
          <w:rtl/>
        </w:rPr>
        <w:t>فقال سعد</w:t>
      </w:r>
      <w:r w:rsidR="00D10150">
        <w:rPr>
          <w:rtl/>
        </w:rPr>
        <w:t xml:space="preserve">: </w:t>
      </w:r>
      <w:r w:rsidRPr="00DF5C21">
        <w:rPr>
          <w:rtl/>
        </w:rPr>
        <w:t xml:space="preserve">والله </w:t>
      </w:r>
      <w:r w:rsidR="00954BBE">
        <w:rPr>
          <w:rtl/>
        </w:rPr>
        <w:t>إ</w:t>
      </w:r>
      <w:r w:rsidRPr="00DF5C21">
        <w:rPr>
          <w:rtl/>
        </w:rPr>
        <w:t>ن</w:t>
      </w:r>
      <w:r w:rsidR="00954BBE">
        <w:rPr>
          <w:rtl/>
        </w:rPr>
        <w:t>َّ</w:t>
      </w:r>
      <w:r w:rsidRPr="00DF5C21">
        <w:rPr>
          <w:rtl/>
        </w:rPr>
        <w:t>ه لراي رأيته</w:t>
      </w:r>
      <w:r w:rsidR="00D10150">
        <w:rPr>
          <w:rtl/>
        </w:rPr>
        <w:t xml:space="preserve">، </w:t>
      </w:r>
      <w:r w:rsidRPr="00DF5C21">
        <w:rPr>
          <w:rtl/>
        </w:rPr>
        <w:t>وأخطأ رأي</w:t>
      </w:r>
      <w:r w:rsidR="00D10150">
        <w:rPr>
          <w:rtl/>
        </w:rPr>
        <w:t xml:space="preserve">، </w:t>
      </w:r>
      <w:r w:rsidR="00954BBE">
        <w:rPr>
          <w:rtl/>
        </w:rPr>
        <w:t>إ</w:t>
      </w:r>
      <w:r w:rsidRPr="00DF5C21">
        <w:rPr>
          <w:rtl/>
        </w:rPr>
        <w:t>ن</w:t>
      </w:r>
      <w:r w:rsidR="00954BBE">
        <w:rPr>
          <w:rtl/>
        </w:rPr>
        <w:t>َّ</w:t>
      </w:r>
      <w:r w:rsidRPr="00DF5C21">
        <w:rPr>
          <w:rtl/>
        </w:rPr>
        <w:t xml:space="preserve"> </w:t>
      </w:r>
      <w:r w:rsidR="00150388">
        <w:rPr>
          <w:rtl/>
        </w:rPr>
        <w:t>عليّ بن أبي طالب</w:t>
      </w:r>
      <w:r w:rsidRPr="00DF5C21">
        <w:rPr>
          <w:rtl/>
        </w:rPr>
        <w:t xml:space="preserve"> أُعطي ثلاثاً لأن </w:t>
      </w:r>
      <w:r w:rsidR="00534154">
        <w:rPr>
          <w:rtl/>
        </w:rPr>
        <w:t>أ</w:t>
      </w:r>
      <w:r w:rsidRPr="00DF5C21">
        <w:rPr>
          <w:rtl/>
        </w:rPr>
        <w:t xml:space="preserve">كون </w:t>
      </w:r>
      <w:r w:rsidR="00954BBE">
        <w:rPr>
          <w:rtl/>
        </w:rPr>
        <w:t>أ</w:t>
      </w:r>
      <w:r w:rsidRPr="00DF5C21">
        <w:rPr>
          <w:rtl/>
        </w:rPr>
        <w:t xml:space="preserve">عطيت </w:t>
      </w:r>
      <w:r w:rsidR="00954BBE">
        <w:rPr>
          <w:rtl/>
        </w:rPr>
        <w:t>إ</w:t>
      </w:r>
      <w:r w:rsidRPr="00DF5C21">
        <w:rPr>
          <w:rtl/>
        </w:rPr>
        <w:t>حداهن</w:t>
      </w:r>
      <w:r w:rsidR="00954BBE">
        <w:rPr>
          <w:rtl/>
        </w:rPr>
        <w:t>َّ</w:t>
      </w:r>
      <w:r w:rsidRPr="00DF5C21">
        <w:rPr>
          <w:rtl/>
        </w:rPr>
        <w:t xml:space="preserve"> </w:t>
      </w:r>
      <w:r w:rsidR="00954BBE">
        <w:rPr>
          <w:rtl/>
        </w:rPr>
        <w:t>أ</w:t>
      </w:r>
      <w:r w:rsidRPr="00DF5C21">
        <w:rPr>
          <w:rtl/>
        </w:rPr>
        <w:t>حب</w:t>
      </w:r>
      <w:r w:rsidR="00954BBE">
        <w:rPr>
          <w:rtl/>
        </w:rPr>
        <w:t>ّ</w:t>
      </w:r>
      <w:r w:rsidR="00150388">
        <w:rPr>
          <w:rtl/>
        </w:rPr>
        <w:t xml:space="preserve"> إلى</w:t>
      </w:r>
      <w:r w:rsidR="00954BBE">
        <w:rPr>
          <w:rtl/>
        </w:rPr>
        <w:t>َّ</w:t>
      </w:r>
      <w:r w:rsidR="00150388">
        <w:rPr>
          <w:rtl/>
        </w:rPr>
        <w:t xml:space="preserve"> </w:t>
      </w:r>
      <w:r w:rsidRPr="00DF5C21">
        <w:rPr>
          <w:rtl/>
        </w:rPr>
        <w:t>من الدنيا وما فيها</w:t>
      </w:r>
      <w:r w:rsidR="00D10150">
        <w:rPr>
          <w:rtl/>
        </w:rPr>
        <w:t xml:space="preserve">، </w:t>
      </w:r>
      <w:r w:rsidRPr="00DF5C21">
        <w:rPr>
          <w:rtl/>
        </w:rPr>
        <w:t xml:space="preserve">لقد قال له رسول الله </w:t>
      </w:r>
      <w:r>
        <w:rPr>
          <w:rtl/>
        </w:rPr>
        <w:t xml:space="preserve">صلّى الله عليه وآله </w:t>
      </w:r>
      <w:r w:rsidRPr="00DF5C21">
        <w:rPr>
          <w:rtl/>
        </w:rPr>
        <w:t>يوم غدير خم</w:t>
      </w:r>
      <w:r w:rsidR="00954BBE">
        <w:rPr>
          <w:rtl/>
        </w:rPr>
        <w:t>ّ</w:t>
      </w:r>
      <w:r w:rsidR="00D10150">
        <w:rPr>
          <w:rtl/>
        </w:rPr>
        <w:t xml:space="preserve">، </w:t>
      </w:r>
      <w:r w:rsidRPr="00DF5C21">
        <w:rPr>
          <w:rtl/>
        </w:rPr>
        <w:t>بعد حمد الله والثناء عليه</w:t>
      </w:r>
      <w:r w:rsidR="0061021A">
        <w:rPr>
          <w:rtl/>
        </w:rPr>
        <w:t>:</w:t>
      </w:r>
      <w:r w:rsidR="00D10150">
        <w:rPr>
          <w:rtl/>
        </w:rPr>
        <w:t xml:space="preserve"> </w:t>
      </w:r>
      <w:r w:rsidR="0061021A">
        <w:rPr>
          <w:rtl/>
        </w:rPr>
        <w:t>[</w:t>
      </w:r>
      <w:r w:rsidRPr="001E2E19">
        <w:rPr>
          <w:rStyle w:val="libBold2Char"/>
          <w:rtl/>
        </w:rPr>
        <w:t xml:space="preserve">هل تعلمون </w:t>
      </w:r>
      <w:r w:rsidR="00954BBE" w:rsidRPr="001E2E19">
        <w:rPr>
          <w:rStyle w:val="libBold2Char"/>
          <w:rtl/>
        </w:rPr>
        <w:t>أ</w:t>
      </w:r>
      <w:r w:rsidRPr="001E2E19">
        <w:rPr>
          <w:rStyle w:val="libBold2Char"/>
          <w:rtl/>
        </w:rPr>
        <w:t>ن</w:t>
      </w:r>
      <w:r w:rsidR="00954BBE" w:rsidRPr="001E2E19">
        <w:rPr>
          <w:rStyle w:val="libBold2Char"/>
          <w:rtl/>
        </w:rPr>
        <w:t>ّ</w:t>
      </w:r>
      <w:r w:rsidRPr="001E2E19">
        <w:rPr>
          <w:rStyle w:val="libBold2Char"/>
          <w:rtl/>
        </w:rPr>
        <w:t>ي</w:t>
      </w:r>
      <w:r w:rsidR="00BD0A37" w:rsidRPr="001E2E19">
        <w:rPr>
          <w:rStyle w:val="libBold2Char"/>
          <w:rtl/>
        </w:rPr>
        <w:t xml:space="preserve"> أولى </w:t>
      </w:r>
      <w:r w:rsidRPr="001E2E19">
        <w:rPr>
          <w:rStyle w:val="libBold2Char"/>
          <w:rtl/>
        </w:rPr>
        <w:t>بالمؤمنين</w:t>
      </w:r>
      <w:r w:rsidR="00D10150">
        <w:rPr>
          <w:rtl/>
        </w:rPr>
        <w:t>؟</w:t>
      </w:r>
      <w:r w:rsidRPr="00DF5C21">
        <w:rPr>
          <w:rtl/>
        </w:rPr>
        <w:t xml:space="preserve"> قلنا نعم</w:t>
      </w:r>
      <w:r w:rsidR="00D10150">
        <w:rPr>
          <w:rtl/>
        </w:rPr>
        <w:t xml:space="preserve">، </w:t>
      </w:r>
      <w:r w:rsidRPr="00DF5C21">
        <w:rPr>
          <w:rtl/>
        </w:rPr>
        <w:t>قال</w:t>
      </w:r>
      <w:r w:rsidR="00D10150" w:rsidRPr="001E2E19">
        <w:rPr>
          <w:rStyle w:val="libBold2Char"/>
          <w:rtl/>
        </w:rPr>
        <w:t xml:space="preserve">: </w:t>
      </w:r>
      <w:r w:rsidR="00954BBE" w:rsidRPr="001E2E19">
        <w:rPr>
          <w:rStyle w:val="libBold2Char"/>
          <w:rtl/>
        </w:rPr>
        <w:t>أ</w:t>
      </w:r>
      <w:r w:rsidRPr="001E2E19">
        <w:rPr>
          <w:rStyle w:val="libBold2Char"/>
          <w:rtl/>
        </w:rPr>
        <w:t>للّهم</w:t>
      </w:r>
      <w:r w:rsidR="00954BBE" w:rsidRPr="001E2E19">
        <w:rPr>
          <w:rStyle w:val="libBold2Char"/>
          <w:rtl/>
        </w:rPr>
        <w:t>ّ</w:t>
      </w:r>
      <w:r w:rsidRPr="001E2E19">
        <w:rPr>
          <w:rStyle w:val="libBold2Char"/>
          <w:rtl/>
        </w:rPr>
        <w:t xml:space="preserve"> من كنت مولاه </w:t>
      </w:r>
      <w:r w:rsidR="00150388" w:rsidRPr="001E2E19">
        <w:rPr>
          <w:rStyle w:val="libBold2Char"/>
          <w:rtl/>
        </w:rPr>
        <w:t>فعليٌّ مولاه</w:t>
      </w:r>
      <w:r w:rsidR="00D10150" w:rsidRPr="001E2E19">
        <w:rPr>
          <w:rStyle w:val="libBold2Char"/>
          <w:rtl/>
        </w:rPr>
        <w:t xml:space="preserve">، </w:t>
      </w:r>
      <w:r w:rsidR="00954BBE" w:rsidRPr="001E2E19">
        <w:rPr>
          <w:rStyle w:val="libBold2Char"/>
          <w:rtl/>
        </w:rPr>
        <w:t>أ</w:t>
      </w:r>
      <w:r w:rsidRPr="001E2E19">
        <w:rPr>
          <w:rStyle w:val="libBold2Char"/>
          <w:rtl/>
        </w:rPr>
        <w:t>للّهم</w:t>
      </w:r>
      <w:r w:rsidR="00954BBE" w:rsidRPr="001E2E19">
        <w:rPr>
          <w:rStyle w:val="libBold2Char"/>
          <w:rtl/>
        </w:rPr>
        <w:t>ّ</w:t>
      </w:r>
      <w:r w:rsidRPr="001E2E19">
        <w:rPr>
          <w:rStyle w:val="libBold2Char"/>
          <w:rtl/>
        </w:rPr>
        <w:t xml:space="preserve"> والِ من والاه وعادِ من عاداه</w:t>
      </w:r>
      <w:r w:rsidR="00D10150">
        <w:rPr>
          <w:rtl/>
        </w:rPr>
        <w:t xml:space="preserve">، </w:t>
      </w:r>
      <w:r w:rsidRPr="00DF5C21">
        <w:rPr>
          <w:rtl/>
        </w:rPr>
        <w:t xml:space="preserve">وجيء به يوم خيبر وهو </w:t>
      </w:r>
      <w:r w:rsidR="00954BBE">
        <w:rPr>
          <w:rtl/>
        </w:rPr>
        <w:t>أ</w:t>
      </w:r>
      <w:r w:rsidRPr="00DF5C21">
        <w:rPr>
          <w:rtl/>
        </w:rPr>
        <w:t>رمد ما يبصر</w:t>
      </w:r>
      <w:r w:rsidR="00D10150">
        <w:rPr>
          <w:rtl/>
        </w:rPr>
        <w:t xml:space="preserve">، </w:t>
      </w:r>
      <w:r w:rsidRPr="00DF5C21">
        <w:rPr>
          <w:rtl/>
        </w:rPr>
        <w:t>فقال</w:t>
      </w:r>
      <w:r w:rsidR="00D10150">
        <w:rPr>
          <w:rtl/>
        </w:rPr>
        <w:t xml:space="preserve">: </w:t>
      </w:r>
      <w:r w:rsidRPr="001E2E19">
        <w:rPr>
          <w:rStyle w:val="libBold2Char"/>
          <w:rtl/>
        </w:rPr>
        <w:t xml:space="preserve">يا رسول الله </w:t>
      </w:r>
      <w:r w:rsidR="00954BBE" w:rsidRPr="001E2E19">
        <w:rPr>
          <w:rStyle w:val="libBold2Char"/>
          <w:rtl/>
        </w:rPr>
        <w:t>إ</w:t>
      </w:r>
      <w:r w:rsidRPr="001E2E19">
        <w:rPr>
          <w:rStyle w:val="libBold2Char"/>
          <w:rtl/>
        </w:rPr>
        <w:t>ن</w:t>
      </w:r>
      <w:r w:rsidR="00954BBE" w:rsidRPr="001E2E19">
        <w:rPr>
          <w:rStyle w:val="libBold2Char"/>
          <w:rtl/>
        </w:rPr>
        <w:t>ّ</w:t>
      </w:r>
      <w:r w:rsidRPr="001E2E19">
        <w:rPr>
          <w:rStyle w:val="libBold2Char"/>
          <w:rtl/>
        </w:rPr>
        <w:t>ي أرم</w:t>
      </w:r>
      <w:r w:rsidR="00954BBE" w:rsidRPr="001E2E19">
        <w:rPr>
          <w:rStyle w:val="libBold2Char"/>
          <w:rtl/>
        </w:rPr>
        <w:t>د</w:t>
      </w:r>
      <w:r w:rsidR="00D10150">
        <w:rPr>
          <w:rtl/>
        </w:rPr>
        <w:t xml:space="preserve">، </w:t>
      </w:r>
      <w:r w:rsidRPr="00DF5C21">
        <w:rPr>
          <w:rtl/>
        </w:rPr>
        <w:t>فتفل في عينيه ودعا له</w:t>
      </w:r>
      <w:r w:rsidR="00D10150">
        <w:rPr>
          <w:rtl/>
        </w:rPr>
        <w:t xml:space="preserve">، </w:t>
      </w:r>
      <w:r w:rsidRPr="00DF5C21">
        <w:rPr>
          <w:rtl/>
        </w:rPr>
        <w:t>فلم يرمد</w:t>
      </w:r>
      <w:r w:rsidR="00D10150">
        <w:rPr>
          <w:rtl/>
        </w:rPr>
        <w:t xml:space="preserve"> حتّى </w:t>
      </w:r>
      <w:r w:rsidRPr="00DF5C21">
        <w:rPr>
          <w:rtl/>
        </w:rPr>
        <w:t>قتل وفتح عليه خيبر</w:t>
      </w:r>
      <w:r w:rsidR="00D10150">
        <w:rPr>
          <w:rtl/>
        </w:rPr>
        <w:t xml:space="preserve">، </w:t>
      </w:r>
      <w:r w:rsidRPr="00DF5C21">
        <w:rPr>
          <w:rtl/>
        </w:rPr>
        <w:t xml:space="preserve">وأخرج رسول الله </w:t>
      </w:r>
      <w:r>
        <w:rPr>
          <w:rtl/>
        </w:rPr>
        <w:t>صلّى الله عليه وآله</w:t>
      </w:r>
      <w:r w:rsidR="003F0683">
        <w:rPr>
          <w:rtl/>
        </w:rPr>
        <w:t xml:space="preserve"> وسلّم </w:t>
      </w:r>
      <w:r w:rsidRPr="00DF5C21">
        <w:rPr>
          <w:rtl/>
        </w:rPr>
        <w:t>عم</w:t>
      </w:r>
      <w:r w:rsidR="00954BBE">
        <w:rPr>
          <w:rtl/>
        </w:rPr>
        <w:t>ّ</w:t>
      </w:r>
      <w:r w:rsidRPr="00DF5C21">
        <w:rPr>
          <w:rtl/>
        </w:rPr>
        <w:t>ه العباس وغيره من المسجد</w:t>
      </w:r>
      <w:r w:rsidR="00D10150">
        <w:rPr>
          <w:rtl/>
        </w:rPr>
        <w:t xml:space="preserve">، </w:t>
      </w:r>
      <w:r w:rsidRPr="00DF5C21">
        <w:rPr>
          <w:rtl/>
        </w:rPr>
        <w:t>فقال له العباس</w:t>
      </w:r>
      <w:r w:rsidR="00D10150">
        <w:rPr>
          <w:rtl/>
        </w:rPr>
        <w:t xml:space="preserve">: </w:t>
      </w:r>
      <w:r w:rsidRPr="00DF5C21">
        <w:rPr>
          <w:rtl/>
        </w:rPr>
        <w:t>تخرجنا ونحن عصبتك وعمومتك وتسكن علي</w:t>
      </w:r>
      <w:r w:rsidR="0061021A">
        <w:rPr>
          <w:rtl/>
        </w:rPr>
        <w:t>ّ</w:t>
      </w:r>
      <w:r w:rsidRPr="00DF5C21">
        <w:rPr>
          <w:rtl/>
        </w:rPr>
        <w:t xml:space="preserve">اً فقال </w:t>
      </w:r>
      <w:r>
        <w:rPr>
          <w:rtl/>
        </w:rPr>
        <w:t xml:space="preserve">صلّى الله عليه وآله </w:t>
      </w:r>
      <w:r w:rsidRPr="00DF5C21">
        <w:rPr>
          <w:rtl/>
        </w:rPr>
        <w:t>وسلم</w:t>
      </w:r>
      <w:r w:rsidR="00D10150">
        <w:rPr>
          <w:rtl/>
        </w:rPr>
        <w:t xml:space="preserve">: </w:t>
      </w:r>
      <w:r w:rsidRPr="00845E56">
        <w:rPr>
          <w:rStyle w:val="libBold2Char"/>
          <w:rtl/>
        </w:rPr>
        <w:t xml:space="preserve">ما </w:t>
      </w:r>
      <w:r w:rsidR="00954BBE" w:rsidRPr="00845E56">
        <w:rPr>
          <w:rStyle w:val="libBold2Char"/>
          <w:rtl/>
        </w:rPr>
        <w:t>أ</w:t>
      </w:r>
      <w:r w:rsidRPr="00845E56">
        <w:rPr>
          <w:rStyle w:val="libBold2Char"/>
          <w:rtl/>
        </w:rPr>
        <w:t xml:space="preserve">نا </w:t>
      </w:r>
      <w:r w:rsidR="00150388" w:rsidRPr="00845E56">
        <w:rPr>
          <w:rStyle w:val="libBold2Char"/>
          <w:rtl/>
        </w:rPr>
        <w:t>أخرج</w:t>
      </w:r>
      <w:r w:rsidRPr="00845E56">
        <w:rPr>
          <w:rStyle w:val="libBold2Char"/>
          <w:rtl/>
        </w:rPr>
        <w:t>تكم و</w:t>
      </w:r>
      <w:r w:rsidR="00954BBE" w:rsidRPr="00845E56">
        <w:rPr>
          <w:rStyle w:val="libBold2Char"/>
          <w:rtl/>
        </w:rPr>
        <w:t>أ</w:t>
      </w:r>
      <w:r w:rsidRPr="00845E56">
        <w:rPr>
          <w:rStyle w:val="libBold2Char"/>
          <w:rtl/>
        </w:rPr>
        <w:t>سكنته ولكن</w:t>
      </w:r>
      <w:r w:rsidR="00954BBE" w:rsidRPr="00845E56">
        <w:rPr>
          <w:rStyle w:val="libBold2Char"/>
          <w:rtl/>
        </w:rPr>
        <w:t>ّ</w:t>
      </w:r>
      <w:r w:rsidRPr="00845E56">
        <w:rPr>
          <w:rStyle w:val="libBold2Char"/>
          <w:rtl/>
        </w:rPr>
        <w:t xml:space="preserve"> الله </w:t>
      </w:r>
      <w:r w:rsidR="00150388" w:rsidRPr="00845E56">
        <w:rPr>
          <w:rStyle w:val="libBold2Char"/>
          <w:rtl/>
        </w:rPr>
        <w:t>أخرج</w:t>
      </w:r>
      <w:r w:rsidRPr="00845E56">
        <w:rPr>
          <w:rStyle w:val="libBold2Char"/>
          <w:rtl/>
        </w:rPr>
        <w:t>كم و</w:t>
      </w:r>
      <w:r w:rsidR="00954BBE" w:rsidRPr="00845E56">
        <w:rPr>
          <w:rStyle w:val="libBold2Char"/>
          <w:rtl/>
        </w:rPr>
        <w:t>أ</w:t>
      </w:r>
      <w:r w:rsidRPr="00845E56">
        <w:rPr>
          <w:rStyle w:val="libBold2Char"/>
          <w:rtl/>
        </w:rPr>
        <w:t xml:space="preserve">سكنه </w:t>
      </w:r>
      <w:r w:rsidR="003B78C0" w:rsidRPr="0010659A">
        <w:rPr>
          <w:rtl/>
        </w:rPr>
        <w:t>]</w:t>
      </w:r>
      <w:r w:rsidRPr="0010659A">
        <w:rPr>
          <w:rtl/>
        </w:rPr>
        <w:t>.</w:t>
      </w:r>
    </w:p>
    <w:p w:rsidR="00301327" w:rsidRPr="00DF5C21" w:rsidRDefault="00301327" w:rsidP="0061021A">
      <w:pPr>
        <w:pStyle w:val="libNormal"/>
        <w:rPr>
          <w:rtl/>
        </w:rPr>
      </w:pPr>
      <w:r w:rsidRPr="00DF5C21">
        <w:rPr>
          <w:rtl/>
        </w:rPr>
        <w:t>و</w:t>
      </w:r>
      <w:r w:rsidR="009C3D18">
        <w:rPr>
          <w:rtl/>
        </w:rPr>
        <w:t>أ</w:t>
      </w:r>
      <w:r w:rsidRPr="00DF5C21">
        <w:rPr>
          <w:rtl/>
        </w:rPr>
        <w:t xml:space="preserve">ورد السيد مرتضى </w:t>
      </w:r>
      <w:r w:rsidR="00150388">
        <w:rPr>
          <w:rtl/>
        </w:rPr>
        <w:t>الفيروز آبادي</w:t>
      </w:r>
      <w:r w:rsidRPr="00DF5C21">
        <w:rPr>
          <w:rtl/>
        </w:rPr>
        <w:t xml:space="preserve"> في فضائل الخمسة</w:t>
      </w:r>
      <w:r w:rsidR="0061021A">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154</w:t>
      </w:r>
      <w:r>
        <w:rPr>
          <w:rtl/>
        </w:rPr>
        <w:t xml:space="preserve"> </w:t>
      </w:r>
      <w:r w:rsidRPr="00DF5C21">
        <w:rPr>
          <w:rtl/>
        </w:rPr>
        <w:t xml:space="preserve">بنقله عن حسام الدين المتقي الهندي فيما </w:t>
      </w:r>
      <w:r w:rsidR="009C3D18">
        <w:rPr>
          <w:rtl/>
        </w:rPr>
        <w:t>أ</w:t>
      </w:r>
      <w:r w:rsidRPr="00DF5C21">
        <w:rPr>
          <w:rtl/>
        </w:rPr>
        <w:t>ورد في كنـز العم</w:t>
      </w:r>
      <w:r w:rsidR="009C3D18">
        <w:rPr>
          <w:rtl/>
        </w:rPr>
        <w:t>ّ</w:t>
      </w:r>
      <w:r w:rsidRPr="00DF5C21">
        <w:rPr>
          <w:rtl/>
        </w:rPr>
        <w:t>ال</w:t>
      </w:r>
      <w:r w:rsidR="0061021A">
        <w:rPr>
          <w:rtl/>
        </w:rPr>
        <w:t>:</w:t>
      </w:r>
      <w:r w:rsidR="00AE2736" w:rsidRPr="00DF5C21">
        <w:rPr>
          <w:rtl/>
        </w:rPr>
        <w:t xml:space="preserve"> ج</w:t>
      </w:r>
      <w:r w:rsidR="00AE2736">
        <w:rPr>
          <w:rtl/>
        </w:rPr>
        <w:t xml:space="preserve"> </w:t>
      </w:r>
      <w:r w:rsidR="00AE2736" w:rsidRPr="00DF5C21">
        <w:rPr>
          <w:rtl/>
        </w:rPr>
        <w:t>6</w:t>
      </w:r>
      <w:r>
        <w:rPr>
          <w:rtl/>
        </w:rPr>
        <w:t xml:space="preserve"> ص </w:t>
      </w:r>
      <w:r w:rsidRPr="00DF5C21">
        <w:rPr>
          <w:rtl/>
        </w:rPr>
        <w:t>408</w:t>
      </w:r>
      <w:r>
        <w:rPr>
          <w:rtl/>
        </w:rPr>
        <w:t xml:space="preserve"> </w:t>
      </w:r>
      <w:r w:rsidRPr="00DF5C21">
        <w:rPr>
          <w:rtl/>
        </w:rPr>
        <w:t>قال</w:t>
      </w:r>
      <w:r w:rsidR="00D10150">
        <w:rPr>
          <w:rtl/>
        </w:rPr>
        <w:t xml:space="preserve">: </w:t>
      </w:r>
    </w:p>
    <w:p w:rsidR="00301327" w:rsidRPr="0010659A" w:rsidRDefault="00301327" w:rsidP="0068701A">
      <w:pPr>
        <w:pStyle w:val="libNormal"/>
        <w:rPr>
          <w:rtl/>
        </w:rPr>
      </w:pPr>
      <w:r w:rsidRPr="00DF5C21">
        <w:rPr>
          <w:rtl/>
        </w:rPr>
        <w:t>وعن علي</w:t>
      </w:r>
      <w:r w:rsidR="009C3D18">
        <w:rPr>
          <w:rtl/>
        </w:rPr>
        <w:t>ّ</w:t>
      </w:r>
      <w:r w:rsidRPr="00DF5C21">
        <w:rPr>
          <w:rtl/>
        </w:rPr>
        <w:t xml:space="preserve"> عليه السلام</w:t>
      </w:r>
      <w:r w:rsidR="004E3230">
        <w:rPr>
          <w:rtl/>
        </w:rPr>
        <w:t xml:space="preserve"> أخذ </w:t>
      </w:r>
      <w:r w:rsidRPr="00DF5C21">
        <w:rPr>
          <w:rtl/>
        </w:rPr>
        <w:t xml:space="preserve">رسول الله </w:t>
      </w:r>
      <w:r>
        <w:rPr>
          <w:rtl/>
        </w:rPr>
        <w:t>صلّى الله عليه وآله</w:t>
      </w:r>
      <w:r w:rsidR="003F0683">
        <w:rPr>
          <w:rtl/>
        </w:rPr>
        <w:t xml:space="preserve"> وسلّم </w:t>
      </w:r>
      <w:r w:rsidRPr="00DF5C21">
        <w:rPr>
          <w:rtl/>
        </w:rPr>
        <w:t>بيدي</w:t>
      </w:r>
      <w:r w:rsidR="00D10150">
        <w:rPr>
          <w:rtl/>
        </w:rPr>
        <w:t xml:space="preserve">، </w:t>
      </w:r>
      <w:r w:rsidRPr="00DF5C21">
        <w:rPr>
          <w:rtl/>
        </w:rPr>
        <w:t>قال</w:t>
      </w:r>
      <w:r w:rsidR="00D10150">
        <w:rPr>
          <w:rtl/>
        </w:rPr>
        <w:t xml:space="preserve">: </w:t>
      </w:r>
      <w:r w:rsidR="003B78C0" w:rsidRPr="003B78C0">
        <w:rPr>
          <w:rtl/>
        </w:rPr>
        <w:t>[</w:t>
      </w:r>
      <w:r w:rsidR="009C3D18" w:rsidRPr="00845E56">
        <w:rPr>
          <w:rStyle w:val="libBold2Char"/>
          <w:rtl/>
        </w:rPr>
        <w:t>إ</w:t>
      </w:r>
      <w:r w:rsidRPr="00845E56">
        <w:rPr>
          <w:rStyle w:val="libBold2Char"/>
          <w:rtl/>
        </w:rPr>
        <w:t>ن</w:t>
      </w:r>
      <w:r w:rsidR="009C3D18" w:rsidRPr="00845E56">
        <w:rPr>
          <w:rStyle w:val="libBold2Char"/>
          <w:rtl/>
        </w:rPr>
        <w:t>ّ</w:t>
      </w:r>
      <w:r w:rsidRPr="00845E56">
        <w:rPr>
          <w:rStyle w:val="libBold2Char"/>
          <w:rtl/>
        </w:rPr>
        <w:t xml:space="preserve"> موسى عليه السلام سأل رب</w:t>
      </w:r>
      <w:r w:rsidR="009C3D18" w:rsidRPr="00845E56">
        <w:rPr>
          <w:rStyle w:val="libBold2Char"/>
          <w:rtl/>
        </w:rPr>
        <w:t>ّ</w:t>
      </w:r>
      <w:r w:rsidRPr="00845E56">
        <w:rPr>
          <w:rStyle w:val="libBold2Char"/>
          <w:rtl/>
        </w:rPr>
        <w:t xml:space="preserve">ه </w:t>
      </w:r>
      <w:r w:rsidR="009C3D18" w:rsidRPr="00845E56">
        <w:rPr>
          <w:rStyle w:val="libBold2Char"/>
          <w:rtl/>
        </w:rPr>
        <w:t>أ</w:t>
      </w:r>
      <w:r w:rsidRPr="00845E56">
        <w:rPr>
          <w:rStyle w:val="libBold2Char"/>
          <w:rtl/>
        </w:rPr>
        <w:t>ن ي</w:t>
      </w:r>
      <w:r w:rsidR="0061021A">
        <w:rPr>
          <w:rStyle w:val="libBold2Char"/>
          <w:rtl/>
        </w:rPr>
        <w:t>ط</w:t>
      </w:r>
      <w:r w:rsidR="006F508A" w:rsidRPr="00845E56">
        <w:rPr>
          <w:rStyle w:val="libBold2Char"/>
          <w:rtl/>
        </w:rPr>
        <w:t>هر</w:t>
      </w:r>
      <w:r w:rsidRPr="00845E56">
        <w:rPr>
          <w:rStyle w:val="libBold2Char"/>
          <w:rtl/>
        </w:rPr>
        <w:t xml:space="preserve"> بيته بهارون</w:t>
      </w:r>
      <w:r w:rsidR="00D10150" w:rsidRPr="00845E56">
        <w:rPr>
          <w:rStyle w:val="libBold2Char"/>
          <w:rtl/>
        </w:rPr>
        <w:t xml:space="preserve">، </w:t>
      </w:r>
      <w:r w:rsidRPr="00845E56">
        <w:rPr>
          <w:rStyle w:val="libBold2Char"/>
          <w:rtl/>
        </w:rPr>
        <w:t xml:space="preserve">وانّي سألت ربي </w:t>
      </w:r>
      <w:r w:rsidR="009C3D18" w:rsidRPr="00845E56">
        <w:rPr>
          <w:rStyle w:val="libBold2Char"/>
          <w:rtl/>
        </w:rPr>
        <w:t>أ</w:t>
      </w:r>
      <w:r w:rsidRPr="00845E56">
        <w:rPr>
          <w:rStyle w:val="libBold2Char"/>
          <w:rtl/>
        </w:rPr>
        <w:t>ن ي</w:t>
      </w:r>
      <w:r w:rsidR="0061021A">
        <w:rPr>
          <w:rStyle w:val="libBold2Char"/>
          <w:rtl/>
        </w:rPr>
        <w:t>ط</w:t>
      </w:r>
      <w:r w:rsidR="006F508A" w:rsidRPr="00845E56">
        <w:rPr>
          <w:rStyle w:val="libBold2Char"/>
          <w:rtl/>
        </w:rPr>
        <w:t>ه</w:t>
      </w:r>
      <w:r w:rsidRPr="00845E56">
        <w:rPr>
          <w:rStyle w:val="libBold2Char"/>
          <w:rtl/>
        </w:rPr>
        <w:t>ر مسجدي بك وذر</w:t>
      </w:r>
      <w:r w:rsidR="009C3D18" w:rsidRPr="00845E56">
        <w:rPr>
          <w:rStyle w:val="libBold2Char"/>
          <w:rtl/>
        </w:rPr>
        <w:t>ّ</w:t>
      </w:r>
      <w:r w:rsidRPr="00845E56">
        <w:rPr>
          <w:rStyle w:val="libBold2Char"/>
          <w:rtl/>
        </w:rPr>
        <w:t>يتك</w:t>
      </w:r>
      <w:r w:rsidR="003B78C0" w:rsidRPr="003B78C0">
        <w:rPr>
          <w:rtl/>
        </w:rPr>
        <w:t>]</w:t>
      </w:r>
      <w:r w:rsidR="00845E56">
        <w:rPr>
          <w:rStyle w:val="libBold2Char"/>
          <w:rtl/>
        </w:rPr>
        <w:t>،</w:t>
      </w:r>
      <w:r w:rsidR="00D10150" w:rsidRPr="00845E56">
        <w:rPr>
          <w:rtl/>
        </w:rPr>
        <w:t xml:space="preserve"> </w:t>
      </w:r>
      <w:r w:rsidRPr="00845E56">
        <w:rPr>
          <w:rtl/>
        </w:rPr>
        <w:t>ثم</w:t>
      </w:r>
      <w:r w:rsidR="0068701A">
        <w:rPr>
          <w:rtl/>
        </w:rPr>
        <w:t>َّ</w:t>
      </w:r>
      <w:r w:rsidR="0092523D" w:rsidRPr="00845E56">
        <w:rPr>
          <w:rtl/>
        </w:rPr>
        <w:t xml:space="preserve"> أرسل </w:t>
      </w:r>
      <w:r w:rsidR="00150388" w:rsidRPr="00845E56">
        <w:rPr>
          <w:rtl/>
        </w:rPr>
        <w:t xml:space="preserve">إلى </w:t>
      </w:r>
      <w:r w:rsidRPr="00845E56">
        <w:rPr>
          <w:rtl/>
        </w:rPr>
        <w:t>أبي بكر أن سد بابك</w:t>
      </w:r>
      <w:r w:rsidR="00D10150" w:rsidRPr="00845E56">
        <w:rPr>
          <w:rtl/>
        </w:rPr>
        <w:t xml:space="preserve">، </w:t>
      </w:r>
      <w:r w:rsidRPr="00845E56">
        <w:rPr>
          <w:rtl/>
        </w:rPr>
        <w:t>فاسترجع</w:t>
      </w:r>
      <w:r w:rsidR="00D10150" w:rsidRPr="00845E56">
        <w:rPr>
          <w:rtl/>
        </w:rPr>
        <w:t xml:space="preserve">، </w:t>
      </w:r>
      <w:r w:rsidRPr="00845E56">
        <w:rPr>
          <w:rtl/>
        </w:rPr>
        <w:t>ثم</w:t>
      </w:r>
      <w:r w:rsidR="0068701A">
        <w:rPr>
          <w:rtl/>
        </w:rPr>
        <w:t>ّ</w:t>
      </w:r>
      <w:r w:rsidRPr="00845E56">
        <w:rPr>
          <w:rtl/>
        </w:rPr>
        <w:t xml:space="preserve"> قال</w:t>
      </w:r>
      <w:r w:rsidR="00D10150" w:rsidRPr="00845E56">
        <w:rPr>
          <w:rtl/>
        </w:rPr>
        <w:t xml:space="preserve">: </w:t>
      </w:r>
      <w:r w:rsidRPr="00845E56">
        <w:rPr>
          <w:rtl/>
        </w:rPr>
        <w:t>سمعاً وطاعة</w:t>
      </w:r>
      <w:r w:rsidR="00D10150" w:rsidRPr="00845E56">
        <w:rPr>
          <w:rtl/>
        </w:rPr>
        <w:t xml:space="preserve"> </w:t>
      </w:r>
      <w:r w:rsidRPr="00845E56">
        <w:rPr>
          <w:rtl/>
        </w:rPr>
        <w:t>فسد</w:t>
      </w:r>
      <w:r w:rsidR="009C3D18" w:rsidRPr="00845E56">
        <w:rPr>
          <w:rtl/>
        </w:rPr>
        <w:t>ّ</w:t>
      </w:r>
      <w:r w:rsidRPr="00845E56">
        <w:rPr>
          <w:rtl/>
        </w:rPr>
        <w:t xml:space="preserve"> بابه</w:t>
      </w:r>
      <w:r w:rsidR="00D10150" w:rsidRPr="00845E56">
        <w:rPr>
          <w:rtl/>
        </w:rPr>
        <w:t xml:space="preserve">، </w:t>
      </w:r>
      <w:r w:rsidRPr="00845E56">
        <w:rPr>
          <w:rtl/>
        </w:rPr>
        <w:t>ثم</w:t>
      </w:r>
      <w:r w:rsidR="0068701A">
        <w:rPr>
          <w:rtl/>
        </w:rPr>
        <w:t>َّ</w:t>
      </w:r>
      <w:r w:rsidR="0092523D" w:rsidRPr="00845E56">
        <w:rPr>
          <w:rtl/>
        </w:rPr>
        <w:t xml:space="preserve"> أرسل </w:t>
      </w:r>
      <w:r w:rsidR="00150388" w:rsidRPr="00845E56">
        <w:rPr>
          <w:rtl/>
        </w:rPr>
        <w:t xml:space="preserve">إلى </w:t>
      </w:r>
      <w:r w:rsidRPr="00845E56">
        <w:rPr>
          <w:rtl/>
        </w:rPr>
        <w:t>عمر</w:t>
      </w:r>
      <w:r w:rsidR="00D10150" w:rsidRPr="00845E56">
        <w:rPr>
          <w:rtl/>
        </w:rPr>
        <w:t xml:space="preserve">، </w:t>
      </w:r>
      <w:r w:rsidRPr="00845E56">
        <w:rPr>
          <w:rtl/>
        </w:rPr>
        <w:t>ثم</w:t>
      </w:r>
      <w:r w:rsidR="0068701A">
        <w:rPr>
          <w:rtl/>
        </w:rPr>
        <w:t>َّ</w:t>
      </w:r>
      <w:r w:rsidR="0092523D" w:rsidRPr="00845E56">
        <w:rPr>
          <w:rtl/>
        </w:rPr>
        <w:t xml:space="preserve"> أرسل </w:t>
      </w:r>
      <w:r w:rsidR="00150388" w:rsidRPr="00845E56">
        <w:rPr>
          <w:rtl/>
        </w:rPr>
        <w:t xml:space="preserve">إلى </w:t>
      </w:r>
      <w:r w:rsidRPr="00845E56">
        <w:rPr>
          <w:rtl/>
        </w:rPr>
        <w:t>العباس بمثل ذلك</w:t>
      </w:r>
      <w:r w:rsidR="00D10150" w:rsidRPr="00845E56">
        <w:rPr>
          <w:rtl/>
        </w:rPr>
        <w:t xml:space="preserve">، </w:t>
      </w:r>
      <w:r w:rsidRPr="00845E56">
        <w:rPr>
          <w:rtl/>
        </w:rPr>
        <w:t>ثم</w:t>
      </w:r>
      <w:r w:rsidR="009C3D18" w:rsidRPr="00845E56">
        <w:rPr>
          <w:rtl/>
        </w:rPr>
        <w:t>ّ</w:t>
      </w:r>
      <w:r w:rsidRPr="00845E56">
        <w:rPr>
          <w:rtl/>
        </w:rPr>
        <w:t xml:space="preserve"> قال رسول الله صلّى الله عليه وآله وسل</w:t>
      </w:r>
      <w:r w:rsidR="009C3D18" w:rsidRPr="00845E56">
        <w:rPr>
          <w:rtl/>
        </w:rPr>
        <w:t>ّ</w:t>
      </w:r>
      <w:r w:rsidRPr="00845E56">
        <w:rPr>
          <w:rtl/>
        </w:rPr>
        <w:t>م</w:t>
      </w:r>
      <w:r w:rsidR="00D10150" w:rsidRPr="00845E56">
        <w:rPr>
          <w:rtl/>
        </w:rPr>
        <w:t xml:space="preserve">: </w:t>
      </w:r>
      <w:r w:rsidR="003B78C0" w:rsidRPr="003B78C0">
        <w:rPr>
          <w:rtl/>
        </w:rPr>
        <w:t>[</w:t>
      </w:r>
      <w:r w:rsidRPr="00845E56">
        <w:rPr>
          <w:rStyle w:val="libBold2Char"/>
          <w:rtl/>
        </w:rPr>
        <w:t xml:space="preserve"> ما </w:t>
      </w:r>
      <w:r w:rsidR="009C3D18" w:rsidRPr="00845E56">
        <w:rPr>
          <w:rStyle w:val="libBold2Char"/>
          <w:rtl/>
        </w:rPr>
        <w:t>أ</w:t>
      </w:r>
      <w:r w:rsidRPr="00845E56">
        <w:rPr>
          <w:rStyle w:val="libBold2Char"/>
          <w:rtl/>
        </w:rPr>
        <w:t xml:space="preserve">نا سددت </w:t>
      </w:r>
      <w:r w:rsidR="009C3D18" w:rsidRPr="00845E56">
        <w:rPr>
          <w:rStyle w:val="libBold2Char"/>
          <w:rtl/>
        </w:rPr>
        <w:t>أ</w:t>
      </w:r>
      <w:r w:rsidRPr="00845E56">
        <w:rPr>
          <w:rStyle w:val="libBold2Char"/>
          <w:rtl/>
        </w:rPr>
        <w:t>بوابكم وفتحت باب علي</w:t>
      </w:r>
      <w:r w:rsidR="009C3D18" w:rsidRPr="00845E56">
        <w:rPr>
          <w:rStyle w:val="libBold2Char"/>
          <w:rtl/>
        </w:rPr>
        <w:t>ّ</w:t>
      </w:r>
      <w:r w:rsidR="00D10150" w:rsidRPr="00845E56">
        <w:rPr>
          <w:rStyle w:val="libBold2Char"/>
          <w:rtl/>
        </w:rPr>
        <w:t xml:space="preserve">، </w:t>
      </w:r>
      <w:r w:rsidRPr="00845E56">
        <w:rPr>
          <w:rStyle w:val="libBold2Char"/>
          <w:rtl/>
        </w:rPr>
        <w:t>ولكن</w:t>
      </w:r>
      <w:r w:rsidR="009C3D18" w:rsidRPr="00845E56">
        <w:rPr>
          <w:rStyle w:val="libBold2Char"/>
          <w:rtl/>
        </w:rPr>
        <w:t>ّ</w:t>
      </w:r>
      <w:r w:rsidRPr="00845E56">
        <w:rPr>
          <w:rStyle w:val="libBold2Char"/>
          <w:rtl/>
        </w:rPr>
        <w:t xml:space="preserve"> الله فتح باب علي</w:t>
      </w:r>
      <w:r w:rsidR="009C3D18" w:rsidRPr="00845E56">
        <w:rPr>
          <w:rStyle w:val="libBold2Char"/>
          <w:rtl/>
        </w:rPr>
        <w:t>ّ</w:t>
      </w:r>
      <w:r w:rsidRPr="00845E56">
        <w:rPr>
          <w:rStyle w:val="libBold2Char"/>
          <w:rtl/>
        </w:rPr>
        <w:t xml:space="preserve"> وسد</w:t>
      </w:r>
      <w:r w:rsidR="009C3D18" w:rsidRPr="00845E56">
        <w:rPr>
          <w:rStyle w:val="libBold2Char"/>
          <w:rtl/>
        </w:rPr>
        <w:t>ّ</w:t>
      </w:r>
      <w:r w:rsidRPr="00845E56">
        <w:rPr>
          <w:rStyle w:val="libBold2Char"/>
          <w:rtl/>
        </w:rPr>
        <w:t xml:space="preserve"> </w:t>
      </w:r>
      <w:r w:rsidR="009C3D18" w:rsidRPr="00845E56">
        <w:rPr>
          <w:rStyle w:val="libBold2Char"/>
          <w:rtl/>
        </w:rPr>
        <w:t>أ</w:t>
      </w:r>
      <w:r w:rsidRPr="00845E56">
        <w:rPr>
          <w:rStyle w:val="libBold2Char"/>
          <w:rtl/>
        </w:rPr>
        <w:t>بوابكم</w:t>
      </w:r>
      <w:r w:rsidR="003B78C0" w:rsidRPr="0010659A">
        <w:rPr>
          <w:rtl/>
        </w:rPr>
        <w:t>]</w:t>
      </w:r>
      <w:r w:rsidRPr="0010659A">
        <w:rPr>
          <w:rtl/>
        </w:rPr>
        <w:t>.</w:t>
      </w:r>
    </w:p>
    <w:p w:rsidR="00301327" w:rsidRPr="0010659A" w:rsidRDefault="00301327" w:rsidP="0068701A">
      <w:pPr>
        <w:pStyle w:val="libNormal"/>
        <w:rPr>
          <w:rtl/>
        </w:rPr>
      </w:pPr>
      <w:r w:rsidRPr="00DF5C21">
        <w:rPr>
          <w:rtl/>
        </w:rPr>
        <w:t xml:space="preserve">وفيه </w:t>
      </w:r>
      <w:r w:rsidR="009C3D18">
        <w:rPr>
          <w:rtl/>
        </w:rPr>
        <w:t>أ</w:t>
      </w:r>
      <w:r w:rsidRPr="00DF5C21">
        <w:rPr>
          <w:rtl/>
        </w:rPr>
        <w:t>يضا عن الهيثمي في مجمع الزوائد</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115</w:t>
      </w:r>
      <w:r>
        <w:rPr>
          <w:rtl/>
        </w:rPr>
        <w:t xml:space="preserve"> </w:t>
      </w:r>
      <w:r w:rsidRPr="00DF5C21">
        <w:rPr>
          <w:rtl/>
        </w:rPr>
        <w:t>قال</w:t>
      </w:r>
      <w:r w:rsidR="00D10150">
        <w:rPr>
          <w:rtl/>
        </w:rPr>
        <w:t xml:space="preserve">: </w:t>
      </w:r>
      <w:r w:rsidRPr="00DF5C21">
        <w:rPr>
          <w:rtl/>
        </w:rPr>
        <w:t>وعن علي</w:t>
      </w:r>
      <w:r w:rsidR="009C3D18">
        <w:rPr>
          <w:rtl/>
        </w:rPr>
        <w:t>ّ</w:t>
      </w:r>
      <w:r w:rsidRPr="00DF5C21">
        <w:rPr>
          <w:rtl/>
        </w:rPr>
        <w:t xml:space="preserve"> عليه السلام قال</w:t>
      </w:r>
      <w:r w:rsidR="00D10150">
        <w:rPr>
          <w:rtl/>
        </w:rPr>
        <w:t xml:space="preserve">: </w:t>
      </w:r>
      <w:r w:rsidR="0068701A">
        <w:rPr>
          <w:rtl/>
        </w:rPr>
        <w:t>[</w:t>
      </w:r>
      <w:r w:rsidRPr="001E2E19">
        <w:rPr>
          <w:rStyle w:val="libBold2Char"/>
          <w:rtl/>
        </w:rPr>
        <w:t>قال لي رسول الله صلّى الله عليه وآله</w:t>
      </w:r>
      <w:r w:rsidR="003F0683" w:rsidRPr="001E2E19">
        <w:rPr>
          <w:rStyle w:val="libBold2Char"/>
          <w:rtl/>
        </w:rPr>
        <w:t xml:space="preserve"> وسلّم</w:t>
      </w:r>
      <w:r w:rsidR="0068701A" w:rsidRPr="001E2E19">
        <w:rPr>
          <w:rStyle w:val="libBold2Char"/>
          <w:rtl/>
        </w:rPr>
        <w:t>:</w:t>
      </w:r>
      <w:r w:rsidR="003F0683" w:rsidRPr="001E2E19">
        <w:rPr>
          <w:rStyle w:val="libBold2Char"/>
          <w:rtl/>
        </w:rPr>
        <w:t xml:space="preserve"> </w:t>
      </w:r>
      <w:r w:rsidR="0068701A" w:rsidRPr="001E2E19">
        <w:rPr>
          <w:rStyle w:val="libBold2Char"/>
          <w:rtl/>
        </w:rPr>
        <w:t>إ</w:t>
      </w:r>
      <w:r w:rsidRPr="001E2E19">
        <w:rPr>
          <w:rStyle w:val="libBold2Char"/>
          <w:rtl/>
        </w:rPr>
        <w:t>نطلق فمرهم فليسد</w:t>
      </w:r>
      <w:r w:rsidR="009C3D18" w:rsidRPr="001E2E19">
        <w:rPr>
          <w:rStyle w:val="libBold2Char"/>
          <w:rtl/>
        </w:rPr>
        <w:t>ّ</w:t>
      </w:r>
      <w:r w:rsidRPr="001E2E19">
        <w:rPr>
          <w:rStyle w:val="libBold2Char"/>
          <w:rtl/>
        </w:rPr>
        <w:t xml:space="preserve">وا </w:t>
      </w:r>
      <w:r w:rsidR="009C3D18" w:rsidRPr="001E2E19">
        <w:rPr>
          <w:rStyle w:val="libBold2Char"/>
          <w:rtl/>
        </w:rPr>
        <w:t>أ</w:t>
      </w:r>
      <w:r w:rsidRPr="001E2E19">
        <w:rPr>
          <w:rStyle w:val="libBold2Char"/>
          <w:rtl/>
        </w:rPr>
        <w:t>بوابهم</w:t>
      </w:r>
      <w:r w:rsidR="00D10150" w:rsidRPr="001E2E19">
        <w:rPr>
          <w:rStyle w:val="libBold2Char"/>
          <w:rtl/>
        </w:rPr>
        <w:t xml:space="preserve">، </w:t>
      </w:r>
      <w:r w:rsidRPr="001E2E19">
        <w:rPr>
          <w:rStyle w:val="libBold2Char"/>
          <w:rtl/>
        </w:rPr>
        <w:t>فانطلقت</w:t>
      </w:r>
      <w:r w:rsidR="00D10150" w:rsidRPr="001E2E19">
        <w:rPr>
          <w:rStyle w:val="libBold2Char"/>
          <w:rtl/>
        </w:rPr>
        <w:t xml:space="preserve">، </w:t>
      </w:r>
      <w:r w:rsidRPr="001E2E19">
        <w:rPr>
          <w:rStyle w:val="libBold2Char"/>
          <w:rtl/>
        </w:rPr>
        <w:t>فقلت لهم</w:t>
      </w:r>
      <w:r w:rsidR="00D10150" w:rsidRPr="001E2E19">
        <w:rPr>
          <w:rStyle w:val="libBold2Char"/>
          <w:rtl/>
        </w:rPr>
        <w:t xml:space="preserve">، </w:t>
      </w:r>
      <w:r w:rsidRPr="001E2E19">
        <w:rPr>
          <w:rStyle w:val="libBold2Char"/>
          <w:rtl/>
        </w:rPr>
        <w:t xml:space="preserve">ففعلوا </w:t>
      </w:r>
      <w:r w:rsidR="009C3D18" w:rsidRPr="001E2E19">
        <w:rPr>
          <w:rStyle w:val="libBold2Char"/>
          <w:rtl/>
        </w:rPr>
        <w:t>إ</w:t>
      </w:r>
      <w:r w:rsidRPr="001E2E19">
        <w:rPr>
          <w:rStyle w:val="libBold2Char"/>
          <w:rtl/>
        </w:rPr>
        <w:t>ل</w:t>
      </w:r>
      <w:r w:rsidR="009C3D18" w:rsidRPr="001E2E19">
        <w:rPr>
          <w:rStyle w:val="libBold2Char"/>
          <w:rtl/>
        </w:rPr>
        <w:t>ّ</w:t>
      </w:r>
      <w:r w:rsidRPr="001E2E19">
        <w:rPr>
          <w:rStyle w:val="libBold2Char"/>
          <w:rtl/>
        </w:rPr>
        <w:t>ا حمزة</w:t>
      </w:r>
      <w:r w:rsidR="00D10150" w:rsidRPr="001E2E19">
        <w:rPr>
          <w:rStyle w:val="libBold2Char"/>
          <w:rtl/>
        </w:rPr>
        <w:t xml:space="preserve">، </w:t>
      </w:r>
      <w:r w:rsidRPr="001E2E19">
        <w:rPr>
          <w:rStyle w:val="libBold2Char"/>
          <w:rtl/>
        </w:rPr>
        <w:t>فقلت</w:t>
      </w:r>
      <w:r w:rsidR="00D10150" w:rsidRPr="001E2E19">
        <w:rPr>
          <w:rStyle w:val="libBold2Char"/>
          <w:rtl/>
        </w:rPr>
        <w:t xml:space="preserve">: </w:t>
      </w:r>
      <w:r w:rsidRPr="001E2E19">
        <w:rPr>
          <w:rStyle w:val="libBold2Char"/>
          <w:rtl/>
        </w:rPr>
        <w:t xml:space="preserve">يا رسول الله قد فعلوا </w:t>
      </w:r>
      <w:r w:rsidR="009C3D18" w:rsidRPr="001E2E19">
        <w:rPr>
          <w:rStyle w:val="libBold2Char"/>
          <w:rtl/>
        </w:rPr>
        <w:t>إ</w:t>
      </w:r>
      <w:r w:rsidRPr="001E2E19">
        <w:rPr>
          <w:rStyle w:val="libBold2Char"/>
          <w:rtl/>
        </w:rPr>
        <w:t>ل</w:t>
      </w:r>
      <w:r w:rsidR="009C3D18" w:rsidRPr="001E2E19">
        <w:rPr>
          <w:rStyle w:val="libBold2Char"/>
          <w:rtl/>
        </w:rPr>
        <w:t>ّ</w:t>
      </w:r>
      <w:r w:rsidRPr="001E2E19">
        <w:rPr>
          <w:rStyle w:val="libBold2Char"/>
          <w:rtl/>
        </w:rPr>
        <w:t>ا حمزة</w:t>
      </w:r>
      <w:r w:rsidR="00D10150" w:rsidRPr="001E2E19">
        <w:rPr>
          <w:rStyle w:val="libBold2Char"/>
          <w:rtl/>
        </w:rPr>
        <w:t xml:space="preserve">، </w:t>
      </w:r>
      <w:r w:rsidRPr="001E2E19">
        <w:rPr>
          <w:rStyle w:val="libBold2Char"/>
          <w:rtl/>
        </w:rPr>
        <w:t>فقال رسول الله صلّى الله عليه وآله وسلم</w:t>
      </w:r>
      <w:r w:rsidR="00D10150" w:rsidRPr="001E2E19">
        <w:rPr>
          <w:rStyle w:val="libBold2Char"/>
          <w:rtl/>
        </w:rPr>
        <w:t xml:space="preserve">: </w:t>
      </w:r>
      <w:r w:rsidRPr="001E2E19">
        <w:rPr>
          <w:rStyle w:val="libBold2Char"/>
          <w:rtl/>
        </w:rPr>
        <w:t>قل لحمزة فليحو</w:t>
      </w:r>
      <w:r w:rsidR="009C3D18" w:rsidRPr="001E2E19">
        <w:rPr>
          <w:rStyle w:val="libBold2Char"/>
          <w:rtl/>
        </w:rPr>
        <w:t>ّ</w:t>
      </w:r>
      <w:r w:rsidRPr="001E2E19">
        <w:rPr>
          <w:rStyle w:val="libBold2Char"/>
          <w:rtl/>
        </w:rPr>
        <w:t>ل بابه</w:t>
      </w:r>
      <w:r w:rsidR="00D10150" w:rsidRPr="001E2E19">
        <w:rPr>
          <w:rStyle w:val="libBold2Char"/>
          <w:rtl/>
        </w:rPr>
        <w:t xml:space="preserve">، </w:t>
      </w:r>
      <w:r w:rsidRPr="001E2E19">
        <w:rPr>
          <w:rStyle w:val="libBold2Char"/>
          <w:rtl/>
        </w:rPr>
        <w:t>فقلت</w:t>
      </w:r>
      <w:r w:rsidR="00D10150" w:rsidRPr="001E2E19">
        <w:rPr>
          <w:rStyle w:val="libBold2Char"/>
          <w:rtl/>
        </w:rPr>
        <w:t xml:space="preserve">: </w:t>
      </w:r>
      <w:r w:rsidR="009C3D18" w:rsidRPr="001E2E19">
        <w:rPr>
          <w:rStyle w:val="libBold2Char"/>
          <w:rtl/>
        </w:rPr>
        <w:t>إ</w:t>
      </w:r>
      <w:r w:rsidRPr="001E2E19">
        <w:rPr>
          <w:rStyle w:val="libBold2Char"/>
          <w:rtl/>
        </w:rPr>
        <w:t>ن</w:t>
      </w:r>
      <w:r w:rsidR="009C3D18" w:rsidRPr="001E2E19">
        <w:rPr>
          <w:rStyle w:val="libBold2Char"/>
          <w:rtl/>
        </w:rPr>
        <w:t>ّ</w:t>
      </w:r>
      <w:r w:rsidRPr="001E2E19">
        <w:rPr>
          <w:rStyle w:val="libBold2Char"/>
          <w:rtl/>
        </w:rPr>
        <w:t xml:space="preserve"> رسول الله ي</w:t>
      </w:r>
      <w:r w:rsidR="0068701A" w:rsidRPr="001E2E19">
        <w:rPr>
          <w:rStyle w:val="libBold2Char"/>
          <w:rtl/>
        </w:rPr>
        <w:t>أ</w:t>
      </w:r>
      <w:r w:rsidRPr="001E2E19">
        <w:rPr>
          <w:rStyle w:val="libBold2Char"/>
          <w:rtl/>
        </w:rPr>
        <w:t xml:space="preserve">مرك </w:t>
      </w:r>
      <w:r w:rsidR="009C3D18" w:rsidRPr="001E2E19">
        <w:rPr>
          <w:rStyle w:val="libBold2Char"/>
          <w:rtl/>
        </w:rPr>
        <w:t>أ</w:t>
      </w:r>
      <w:r w:rsidRPr="001E2E19">
        <w:rPr>
          <w:rStyle w:val="libBold2Char"/>
          <w:rtl/>
        </w:rPr>
        <w:t>ن تحو</w:t>
      </w:r>
      <w:r w:rsidR="009C3D18" w:rsidRPr="001E2E19">
        <w:rPr>
          <w:rStyle w:val="libBold2Char"/>
          <w:rtl/>
        </w:rPr>
        <w:t>ّ</w:t>
      </w:r>
      <w:r w:rsidRPr="001E2E19">
        <w:rPr>
          <w:rStyle w:val="libBold2Char"/>
          <w:rtl/>
        </w:rPr>
        <w:t>ل بابك</w:t>
      </w:r>
      <w:r w:rsidR="00D10150" w:rsidRPr="001E2E19">
        <w:rPr>
          <w:rStyle w:val="libBold2Char"/>
          <w:rtl/>
        </w:rPr>
        <w:t xml:space="preserve">، </w:t>
      </w:r>
      <w:r w:rsidRPr="001E2E19">
        <w:rPr>
          <w:rStyle w:val="libBold2Char"/>
          <w:rtl/>
        </w:rPr>
        <w:t>فحو</w:t>
      </w:r>
      <w:r w:rsidR="009C3D18" w:rsidRPr="001E2E19">
        <w:rPr>
          <w:rStyle w:val="libBold2Char"/>
          <w:rtl/>
        </w:rPr>
        <w:t>ّ</w:t>
      </w:r>
      <w:r w:rsidRPr="001E2E19">
        <w:rPr>
          <w:rStyle w:val="libBold2Char"/>
          <w:rtl/>
        </w:rPr>
        <w:t>ل</w:t>
      </w:r>
      <w:r w:rsidR="0068701A" w:rsidRPr="001E2E19">
        <w:rPr>
          <w:rStyle w:val="libBold2Char"/>
          <w:rtl/>
        </w:rPr>
        <w:t>ه</w:t>
      </w:r>
      <w:r w:rsidR="00D10150" w:rsidRPr="001E2E19">
        <w:rPr>
          <w:rStyle w:val="libBold2Char"/>
          <w:rtl/>
        </w:rPr>
        <w:t xml:space="preserve">، </w:t>
      </w:r>
      <w:r w:rsidRPr="001E2E19">
        <w:rPr>
          <w:rStyle w:val="libBold2Char"/>
          <w:rtl/>
        </w:rPr>
        <w:t xml:space="preserve">فرجعت </w:t>
      </w:r>
      <w:r w:rsidR="009C3D18" w:rsidRPr="001E2E19">
        <w:rPr>
          <w:rStyle w:val="libBold2Char"/>
          <w:rtl/>
        </w:rPr>
        <w:t>إ</w:t>
      </w:r>
      <w:r w:rsidRPr="001E2E19">
        <w:rPr>
          <w:rStyle w:val="libBold2Char"/>
          <w:rtl/>
        </w:rPr>
        <w:t xml:space="preserve">ليه </w:t>
      </w:r>
      <w:r w:rsidR="0068701A" w:rsidRPr="001E2E19">
        <w:rPr>
          <w:rStyle w:val="libBold2Char"/>
          <w:rtl/>
        </w:rPr>
        <w:t>-</w:t>
      </w:r>
      <w:r w:rsidRPr="001E2E19">
        <w:rPr>
          <w:rStyle w:val="libBold2Char"/>
          <w:rtl/>
        </w:rPr>
        <w:t>صلّى الله عليه وآله</w:t>
      </w:r>
      <w:r w:rsidR="003F0683" w:rsidRPr="001E2E19">
        <w:rPr>
          <w:rStyle w:val="libBold2Char"/>
          <w:rtl/>
        </w:rPr>
        <w:t xml:space="preserve"> وسلّم</w:t>
      </w:r>
      <w:r w:rsidR="0068701A" w:rsidRPr="001E2E19">
        <w:rPr>
          <w:rStyle w:val="libBold2Char"/>
          <w:rtl/>
        </w:rPr>
        <w:t>-</w:t>
      </w:r>
      <w:r w:rsidR="003F0683" w:rsidRPr="001E2E19">
        <w:rPr>
          <w:rStyle w:val="libBold2Char"/>
          <w:rtl/>
        </w:rPr>
        <w:t xml:space="preserve"> </w:t>
      </w:r>
      <w:r w:rsidRPr="001E2E19">
        <w:rPr>
          <w:rStyle w:val="libBold2Char"/>
          <w:rtl/>
        </w:rPr>
        <w:t>وهو قائم يصل</w:t>
      </w:r>
      <w:r w:rsidR="009C3D18" w:rsidRPr="001E2E19">
        <w:rPr>
          <w:rStyle w:val="libBold2Char"/>
          <w:rtl/>
        </w:rPr>
        <w:t>ّ</w:t>
      </w:r>
      <w:r w:rsidRPr="001E2E19">
        <w:rPr>
          <w:rStyle w:val="libBold2Char"/>
          <w:rtl/>
        </w:rPr>
        <w:t>ي</w:t>
      </w:r>
      <w:r w:rsidR="00D10150" w:rsidRPr="001E2E19">
        <w:rPr>
          <w:rStyle w:val="libBold2Char"/>
          <w:rtl/>
        </w:rPr>
        <w:t xml:space="preserve">، </w:t>
      </w:r>
      <w:r w:rsidRPr="001E2E19">
        <w:rPr>
          <w:rStyle w:val="libBold2Char"/>
          <w:rtl/>
        </w:rPr>
        <w:t>فقال</w:t>
      </w:r>
      <w:r w:rsidR="00D10150" w:rsidRPr="001E2E19">
        <w:rPr>
          <w:rStyle w:val="libBold2Char"/>
          <w:rtl/>
        </w:rPr>
        <w:t xml:space="preserve">: </w:t>
      </w:r>
      <w:r w:rsidR="009C3D18" w:rsidRPr="001E2E19">
        <w:rPr>
          <w:rStyle w:val="libBold2Char"/>
          <w:rtl/>
        </w:rPr>
        <w:t>إ</w:t>
      </w:r>
      <w:r w:rsidRPr="001E2E19">
        <w:rPr>
          <w:rStyle w:val="libBold2Char"/>
          <w:rtl/>
        </w:rPr>
        <w:t>رجع</w:t>
      </w:r>
      <w:r w:rsidR="00150388" w:rsidRPr="001E2E19">
        <w:rPr>
          <w:rStyle w:val="libBold2Char"/>
          <w:rtl/>
        </w:rPr>
        <w:t xml:space="preserve"> إلى </w:t>
      </w:r>
      <w:r w:rsidRPr="001E2E19">
        <w:rPr>
          <w:rStyle w:val="libBold2Char"/>
          <w:rtl/>
        </w:rPr>
        <w:t>بيتك</w:t>
      </w:r>
      <w:r w:rsidRPr="0010659A">
        <w:rPr>
          <w:rtl/>
        </w:rPr>
        <w:t>].</w:t>
      </w:r>
    </w:p>
    <w:p w:rsidR="00372B05" w:rsidRDefault="00372B05" w:rsidP="00372B05">
      <w:pPr>
        <w:pStyle w:val="libNormal"/>
        <w:rPr>
          <w:rtl/>
        </w:rPr>
      </w:pPr>
      <w:r>
        <w:rPr>
          <w:rtl/>
        </w:rPr>
        <w:br w:type="page"/>
      </w:r>
    </w:p>
    <w:p w:rsidR="00AC7593" w:rsidRDefault="00301327" w:rsidP="00AC7593">
      <w:pPr>
        <w:pStyle w:val="libNormal"/>
        <w:rPr>
          <w:rtl/>
        </w:rPr>
      </w:pPr>
      <w:r w:rsidRPr="00DF5C21">
        <w:rPr>
          <w:rtl/>
        </w:rPr>
        <w:lastRenderedPageBreak/>
        <w:t xml:space="preserve">وفيه </w:t>
      </w:r>
      <w:r w:rsidR="009C3D18">
        <w:rPr>
          <w:rtl/>
        </w:rPr>
        <w:t>أ</w:t>
      </w:r>
      <w:r w:rsidRPr="00DF5C21">
        <w:rPr>
          <w:rtl/>
        </w:rPr>
        <w:t>يضا عن الهيثمي</w:t>
      </w:r>
      <w:r w:rsidR="00D10150">
        <w:rPr>
          <w:rtl/>
        </w:rPr>
        <w:t xml:space="preserve">، </w:t>
      </w:r>
      <w:r w:rsidRPr="00DF5C21">
        <w:rPr>
          <w:rtl/>
        </w:rPr>
        <w:t>قال</w:t>
      </w:r>
      <w:r w:rsidR="00D10150">
        <w:rPr>
          <w:rtl/>
        </w:rPr>
        <w:t xml:space="preserve">: </w:t>
      </w:r>
      <w:r w:rsidRPr="00DF5C21">
        <w:rPr>
          <w:rtl/>
        </w:rPr>
        <w:t>وعن العلاء بن العرار</w:t>
      </w:r>
      <w:r w:rsidR="00D10150">
        <w:rPr>
          <w:rtl/>
        </w:rPr>
        <w:t xml:space="preserve">، </w:t>
      </w:r>
      <w:r w:rsidRPr="00DF5C21">
        <w:rPr>
          <w:rtl/>
        </w:rPr>
        <w:t>قال</w:t>
      </w:r>
      <w:r w:rsidR="00D10150">
        <w:rPr>
          <w:rtl/>
        </w:rPr>
        <w:t xml:space="preserve">: </w:t>
      </w:r>
      <w:r w:rsidRPr="00DF5C21">
        <w:rPr>
          <w:rtl/>
        </w:rPr>
        <w:t>سئل</w:t>
      </w:r>
      <w:r w:rsidR="004E329A">
        <w:rPr>
          <w:rtl/>
        </w:rPr>
        <w:t xml:space="preserve"> </w:t>
      </w:r>
      <w:r w:rsidR="0044672F">
        <w:rPr>
          <w:rtl/>
        </w:rPr>
        <w:t>ا</w:t>
      </w:r>
      <w:r w:rsidR="004E329A">
        <w:rPr>
          <w:rtl/>
        </w:rPr>
        <w:t xml:space="preserve">بن </w:t>
      </w:r>
      <w:r w:rsidRPr="00DF5C21">
        <w:rPr>
          <w:rtl/>
        </w:rPr>
        <w:t xml:space="preserve">عمر </w:t>
      </w:r>
      <w:r w:rsidR="00AC7593">
        <w:rPr>
          <w:rtl/>
        </w:rPr>
        <w:t>(</w:t>
      </w:r>
      <w:r w:rsidRPr="00DF5C21">
        <w:rPr>
          <w:rtl/>
        </w:rPr>
        <w:t>عبد الله بن عمر</w:t>
      </w:r>
      <w:r w:rsidR="00AC7593">
        <w:rPr>
          <w:rtl/>
        </w:rPr>
        <w:t>)</w:t>
      </w:r>
      <w:r w:rsidRPr="00DF5C21">
        <w:rPr>
          <w:rtl/>
        </w:rPr>
        <w:t xml:space="preserve"> عن علي</w:t>
      </w:r>
      <w:r w:rsidR="009C3D18">
        <w:rPr>
          <w:rtl/>
        </w:rPr>
        <w:t>ّ</w:t>
      </w:r>
      <w:r w:rsidRPr="00DF5C21">
        <w:rPr>
          <w:rtl/>
        </w:rPr>
        <w:t xml:space="preserve"> وعثمان</w:t>
      </w:r>
      <w:r w:rsidR="00D10150">
        <w:rPr>
          <w:rtl/>
        </w:rPr>
        <w:t xml:space="preserve">، </w:t>
      </w:r>
      <w:r w:rsidRPr="00DF5C21">
        <w:rPr>
          <w:rtl/>
        </w:rPr>
        <w:t>فقال</w:t>
      </w:r>
      <w:r w:rsidR="00D10150">
        <w:rPr>
          <w:rtl/>
        </w:rPr>
        <w:t xml:space="preserve">: </w:t>
      </w:r>
      <w:r w:rsidR="009C3D18">
        <w:rPr>
          <w:rtl/>
        </w:rPr>
        <w:t>أ</w:t>
      </w:r>
      <w:r w:rsidRPr="00DF5C21">
        <w:rPr>
          <w:rtl/>
        </w:rPr>
        <w:t>م</w:t>
      </w:r>
      <w:r w:rsidR="009C3D18">
        <w:rPr>
          <w:rtl/>
        </w:rPr>
        <w:t>ّ</w:t>
      </w:r>
      <w:r w:rsidRPr="00DF5C21">
        <w:rPr>
          <w:rtl/>
        </w:rPr>
        <w:t>ا علي</w:t>
      </w:r>
      <w:r w:rsidR="009C3D18">
        <w:rPr>
          <w:rtl/>
        </w:rPr>
        <w:t>ّ</w:t>
      </w:r>
      <w:r w:rsidRPr="00DF5C21">
        <w:rPr>
          <w:rtl/>
        </w:rPr>
        <w:t xml:space="preserve"> فلا تسألوا عنه</w:t>
      </w:r>
      <w:r w:rsidR="00D10150">
        <w:rPr>
          <w:rtl/>
        </w:rPr>
        <w:t xml:space="preserve">، </w:t>
      </w:r>
      <w:r w:rsidR="009C3D18">
        <w:rPr>
          <w:rtl/>
        </w:rPr>
        <w:t>أ</w:t>
      </w:r>
      <w:r w:rsidRPr="00DF5C21">
        <w:rPr>
          <w:rtl/>
        </w:rPr>
        <w:t>نظروا</w:t>
      </w:r>
      <w:r w:rsidR="00150388">
        <w:rPr>
          <w:rtl/>
        </w:rPr>
        <w:t xml:space="preserve"> إلى </w:t>
      </w:r>
      <w:r w:rsidRPr="00DF5C21">
        <w:rPr>
          <w:rtl/>
        </w:rPr>
        <w:t xml:space="preserve">منـزله من رسول الله </w:t>
      </w:r>
      <w:r>
        <w:rPr>
          <w:rtl/>
        </w:rPr>
        <w:t>صلّى الله عليه وآله</w:t>
      </w:r>
      <w:r w:rsidR="003F0683">
        <w:rPr>
          <w:rtl/>
        </w:rPr>
        <w:t xml:space="preserve"> وسلّم </w:t>
      </w:r>
      <w:r w:rsidRPr="00DF5C21">
        <w:rPr>
          <w:rtl/>
        </w:rPr>
        <w:t>ف</w:t>
      </w:r>
      <w:r w:rsidR="009C3D18">
        <w:rPr>
          <w:rtl/>
        </w:rPr>
        <w:t>إ</w:t>
      </w:r>
      <w:r w:rsidRPr="00DF5C21">
        <w:rPr>
          <w:rtl/>
        </w:rPr>
        <w:t>ن</w:t>
      </w:r>
      <w:r w:rsidR="009C3D18">
        <w:rPr>
          <w:rtl/>
        </w:rPr>
        <w:t>ّ</w:t>
      </w:r>
      <w:r w:rsidRPr="00DF5C21">
        <w:rPr>
          <w:rtl/>
        </w:rPr>
        <w:t>ه سد</w:t>
      </w:r>
      <w:r w:rsidR="009C3D18">
        <w:rPr>
          <w:rtl/>
        </w:rPr>
        <w:t>ّ</w:t>
      </w:r>
      <w:r w:rsidRPr="00DF5C21">
        <w:rPr>
          <w:rtl/>
        </w:rPr>
        <w:t xml:space="preserve"> </w:t>
      </w:r>
      <w:r w:rsidR="009C3D18">
        <w:rPr>
          <w:rtl/>
        </w:rPr>
        <w:t>أ</w:t>
      </w:r>
      <w:r w:rsidRPr="00DF5C21">
        <w:rPr>
          <w:rtl/>
        </w:rPr>
        <w:t>بوابنا في المسجد وأقرَ</w:t>
      </w:r>
      <w:r w:rsidR="00AC7593">
        <w:rPr>
          <w:rtl/>
        </w:rPr>
        <w:t>ّ</w:t>
      </w:r>
      <w:r w:rsidRPr="00DF5C21">
        <w:rPr>
          <w:rtl/>
        </w:rPr>
        <w:t xml:space="preserve"> بابه</w:t>
      </w:r>
      <w:r w:rsidR="00D10150">
        <w:rPr>
          <w:rtl/>
        </w:rPr>
        <w:t xml:space="preserve">، </w:t>
      </w:r>
      <w:r w:rsidRPr="00DF5C21">
        <w:rPr>
          <w:rtl/>
        </w:rPr>
        <w:t>وأم</w:t>
      </w:r>
      <w:r w:rsidR="009C3D18">
        <w:rPr>
          <w:rtl/>
        </w:rPr>
        <w:t>ّ</w:t>
      </w:r>
      <w:r w:rsidRPr="00DF5C21">
        <w:rPr>
          <w:rtl/>
        </w:rPr>
        <w:t>ا عثمان فان</w:t>
      </w:r>
      <w:r w:rsidR="009C3D18">
        <w:rPr>
          <w:rtl/>
        </w:rPr>
        <w:t>ّ</w:t>
      </w:r>
      <w:r w:rsidRPr="00DF5C21">
        <w:rPr>
          <w:rtl/>
        </w:rPr>
        <w:t xml:space="preserve">ه </w:t>
      </w:r>
      <w:r w:rsidR="009C3D18">
        <w:rPr>
          <w:rtl/>
        </w:rPr>
        <w:t>أ</w:t>
      </w:r>
      <w:r w:rsidRPr="00DF5C21">
        <w:rPr>
          <w:rtl/>
        </w:rPr>
        <w:t>ذنب يوم التقى الجمعان ذنبا</w:t>
      </w:r>
      <w:r w:rsidR="00AC7593">
        <w:rPr>
          <w:rtl/>
        </w:rPr>
        <w:t>ً</w:t>
      </w:r>
      <w:r w:rsidRPr="00DF5C21">
        <w:rPr>
          <w:rtl/>
        </w:rPr>
        <w:t xml:space="preserve"> عظيما فعف</w:t>
      </w:r>
      <w:r w:rsidR="00534154">
        <w:rPr>
          <w:rtl/>
        </w:rPr>
        <w:t>ى</w:t>
      </w:r>
      <w:r w:rsidRPr="00DF5C21">
        <w:rPr>
          <w:rtl/>
        </w:rPr>
        <w:t xml:space="preserve"> الله عنه</w:t>
      </w:r>
      <w:r w:rsidR="00D10150">
        <w:rPr>
          <w:rtl/>
        </w:rPr>
        <w:t xml:space="preserve">، </w:t>
      </w:r>
      <w:r w:rsidRPr="00DF5C21">
        <w:rPr>
          <w:rtl/>
        </w:rPr>
        <w:t>و</w:t>
      </w:r>
      <w:r w:rsidR="009C3D18">
        <w:rPr>
          <w:rtl/>
        </w:rPr>
        <w:t>أ</w:t>
      </w:r>
      <w:r w:rsidRPr="00DF5C21">
        <w:rPr>
          <w:rtl/>
        </w:rPr>
        <w:t>ذنب فيكم دون ذلك ف</w:t>
      </w:r>
      <w:r w:rsidR="009C3D18">
        <w:rPr>
          <w:rtl/>
        </w:rPr>
        <w:t>قت</w:t>
      </w:r>
      <w:r w:rsidRPr="00DF5C21">
        <w:rPr>
          <w:rtl/>
        </w:rPr>
        <w:t>لتموه.</w:t>
      </w:r>
    </w:p>
    <w:p w:rsidR="00301327" w:rsidRPr="00DF5C21" w:rsidRDefault="00301327" w:rsidP="00AC7593">
      <w:pPr>
        <w:pStyle w:val="libNormal"/>
        <w:rPr>
          <w:rtl/>
        </w:rPr>
      </w:pPr>
      <w:r w:rsidRPr="00DF5C21">
        <w:rPr>
          <w:rtl/>
        </w:rPr>
        <w:t xml:space="preserve"> وفيه </w:t>
      </w:r>
      <w:r w:rsidR="009C3D18">
        <w:rPr>
          <w:rtl/>
        </w:rPr>
        <w:t>أ</w:t>
      </w:r>
      <w:r w:rsidRPr="00DF5C21">
        <w:rPr>
          <w:rtl/>
        </w:rPr>
        <w:t>يضا عن الهيثمي قال</w:t>
      </w:r>
      <w:r w:rsidR="00D10150">
        <w:rPr>
          <w:rtl/>
        </w:rPr>
        <w:t xml:space="preserve">: </w:t>
      </w:r>
      <w:r w:rsidRPr="00DF5C21">
        <w:rPr>
          <w:rtl/>
        </w:rPr>
        <w:t>وعن جابر بن سمرة</w:t>
      </w:r>
      <w:r w:rsidR="00D10150">
        <w:rPr>
          <w:rtl/>
        </w:rPr>
        <w:t xml:space="preserve">، </w:t>
      </w:r>
      <w:r w:rsidRPr="00DF5C21">
        <w:rPr>
          <w:rtl/>
        </w:rPr>
        <w:t>قال</w:t>
      </w:r>
      <w:r w:rsidR="00D10150">
        <w:rPr>
          <w:rtl/>
        </w:rPr>
        <w:t xml:space="preserve">: </w:t>
      </w:r>
      <w:r w:rsidR="009C3D18">
        <w:rPr>
          <w:rtl/>
        </w:rPr>
        <w:t>أ</w:t>
      </w:r>
      <w:r w:rsidRPr="00DF5C21">
        <w:rPr>
          <w:rtl/>
        </w:rPr>
        <w:t xml:space="preserve">مر رسول الله </w:t>
      </w:r>
      <w:r>
        <w:rPr>
          <w:rtl/>
        </w:rPr>
        <w:t>صلّى الله عليه وآله</w:t>
      </w:r>
      <w:r w:rsidR="003F0683">
        <w:rPr>
          <w:rtl/>
        </w:rPr>
        <w:t xml:space="preserve"> وسلّم </w:t>
      </w:r>
      <w:r w:rsidRPr="00DF5C21">
        <w:rPr>
          <w:rtl/>
        </w:rPr>
        <w:t>بسد</w:t>
      </w:r>
      <w:r w:rsidR="009C3D18">
        <w:rPr>
          <w:rtl/>
        </w:rPr>
        <w:t>ّ</w:t>
      </w:r>
      <w:r w:rsidRPr="00DF5C21">
        <w:rPr>
          <w:rtl/>
        </w:rPr>
        <w:t xml:space="preserve"> ال</w:t>
      </w:r>
      <w:r w:rsidR="009C3D18">
        <w:rPr>
          <w:rtl/>
        </w:rPr>
        <w:t>أ</w:t>
      </w:r>
      <w:r w:rsidRPr="00DF5C21">
        <w:rPr>
          <w:rtl/>
        </w:rPr>
        <w:t>بواب كل</w:t>
      </w:r>
      <w:r w:rsidR="009C3D18">
        <w:rPr>
          <w:rtl/>
        </w:rPr>
        <w:t>ّ</w:t>
      </w:r>
      <w:r w:rsidRPr="00DF5C21">
        <w:rPr>
          <w:rtl/>
        </w:rPr>
        <w:t xml:space="preserve">ها </w:t>
      </w:r>
      <w:r w:rsidR="009C3D18">
        <w:rPr>
          <w:rtl/>
        </w:rPr>
        <w:t>إ</w:t>
      </w:r>
      <w:r w:rsidRPr="00DF5C21">
        <w:rPr>
          <w:rtl/>
        </w:rPr>
        <w:t>ل</w:t>
      </w:r>
      <w:r w:rsidR="009C3D18">
        <w:rPr>
          <w:rtl/>
        </w:rPr>
        <w:t>ّ</w:t>
      </w:r>
      <w:r w:rsidRPr="00DF5C21">
        <w:rPr>
          <w:rtl/>
        </w:rPr>
        <w:t>ا باب علي</w:t>
      </w:r>
      <w:r w:rsidR="009C3D18">
        <w:rPr>
          <w:rtl/>
        </w:rPr>
        <w:t>ّ</w:t>
      </w:r>
      <w:r w:rsidRPr="00DF5C21">
        <w:rPr>
          <w:rtl/>
        </w:rPr>
        <w:t xml:space="preserve"> رضي الله عنه</w:t>
      </w:r>
      <w:r w:rsidR="00D10150">
        <w:rPr>
          <w:rtl/>
        </w:rPr>
        <w:t xml:space="preserve">، </w:t>
      </w:r>
      <w:r w:rsidRPr="00DF5C21">
        <w:rPr>
          <w:rtl/>
        </w:rPr>
        <w:t>فقال العباس</w:t>
      </w:r>
      <w:r w:rsidR="00D10150">
        <w:rPr>
          <w:rtl/>
        </w:rPr>
        <w:t xml:space="preserve">: </w:t>
      </w:r>
      <w:r w:rsidRPr="00DF5C21">
        <w:rPr>
          <w:rtl/>
        </w:rPr>
        <w:t xml:space="preserve">يا رسول الله قدر ما </w:t>
      </w:r>
      <w:r w:rsidR="009C3D18">
        <w:rPr>
          <w:rtl/>
        </w:rPr>
        <w:t>أ</w:t>
      </w:r>
      <w:r w:rsidRPr="00DF5C21">
        <w:rPr>
          <w:rtl/>
        </w:rPr>
        <w:t xml:space="preserve">دخل </w:t>
      </w:r>
      <w:r w:rsidR="009C3D18">
        <w:rPr>
          <w:rtl/>
        </w:rPr>
        <w:t>أ</w:t>
      </w:r>
      <w:r w:rsidRPr="00DF5C21">
        <w:rPr>
          <w:rtl/>
        </w:rPr>
        <w:t xml:space="preserve">نا وحدي </w:t>
      </w:r>
      <w:r>
        <w:rPr>
          <w:rtl/>
        </w:rPr>
        <w:t>وأخرج</w:t>
      </w:r>
      <w:r w:rsidR="00D10150">
        <w:rPr>
          <w:rtl/>
        </w:rPr>
        <w:t xml:space="preserve"> </w:t>
      </w:r>
      <w:r w:rsidRPr="00DF5C21">
        <w:rPr>
          <w:rtl/>
        </w:rPr>
        <w:t>قال</w:t>
      </w:r>
      <w:r w:rsidR="00D10150">
        <w:rPr>
          <w:rtl/>
        </w:rPr>
        <w:t xml:space="preserve">: </w:t>
      </w:r>
      <w:r w:rsidRPr="00DF5C21">
        <w:rPr>
          <w:rtl/>
        </w:rPr>
        <w:t xml:space="preserve">ما </w:t>
      </w:r>
      <w:r w:rsidR="009C3D18">
        <w:rPr>
          <w:rtl/>
        </w:rPr>
        <w:t>أ</w:t>
      </w:r>
      <w:r w:rsidRPr="00DF5C21">
        <w:rPr>
          <w:rtl/>
        </w:rPr>
        <w:t>مرت بشيء من ذلك</w:t>
      </w:r>
      <w:r w:rsidR="00D10150">
        <w:rPr>
          <w:rtl/>
        </w:rPr>
        <w:t xml:space="preserve">، </w:t>
      </w:r>
      <w:r w:rsidRPr="00DF5C21">
        <w:rPr>
          <w:rtl/>
        </w:rPr>
        <w:t>فسد</w:t>
      </w:r>
      <w:r w:rsidR="009C3D18">
        <w:rPr>
          <w:rtl/>
        </w:rPr>
        <w:t>ّ</w:t>
      </w:r>
      <w:r w:rsidRPr="00DF5C21">
        <w:rPr>
          <w:rtl/>
        </w:rPr>
        <w:t>ها كل</w:t>
      </w:r>
      <w:r w:rsidR="009C3D18">
        <w:rPr>
          <w:rtl/>
        </w:rPr>
        <w:t>ّ</w:t>
      </w:r>
      <w:r w:rsidRPr="00DF5C21">
        <w:rPr>
          <w:rtl/>
        </w:rPr>
        <w:t>ها غير باب علي</w:t>
      </w:r>
      <w:r w:rsidR="009C3D18">
        <w:rPr>
          <w:rtl/>
        </w:rPr>
        <w:t>ّ</w:t>
      </w:r>
      <w:r w:rsidR="00D10150">
        <w:rPr>
          <w:rtl/>
        </w:rPr>
        <w:t xml:space="preserve">، </w:t>
      </w:r>
      <w:r w:rsidRPr="00DF5C21">
        <w:rPr>
          <w:rtl/>
        </w:rPr>
        <w:t>قال</w:t>
      </w:r>
      <w:r w:rsidR="00AC7593">
        <w:rPr>
          <w:rtl/>
        </w:rPr>
        <w:t>:</w:t>
      </w:r>
      <w:r w:rsidRPr="00DF5C21">
        <w:rPr>
          <w:rtl/>
        </w:rPr>
        <w:t xml:space="preserve"> ربم</w:t>
      </w:r>
      <w:r w:rsidR="009C3D18">
        <w:rPr>
          <w:rtl/>
        </w:rPr>
        <w:t>ّ</w:t>
      </w:r>
      <w:r w:rsidRPr="00DF5C21">
        <w:rPr>
          <w:rtl/>
        </w:rPr>
        <w:t>ا</w:t>
      </w:r>
      <w:r w:rsidR="00150388">
        <w:rPr>
          <w:rtl/>
        </w:rPr>
        <w:t xml:space="preserve"> مرَّ </w:t>
      </w:r>
      <w:r w:rsidRPr="00DF5C21">
        <w:rPr>
          <w:rtl/>
        </w:rPr>
        <w:t>وهو جنب.</w:t>
      </w:r>
    </w:p>
    <w:p w:rsidR="00301327" w:rsidRPr="00DF5C21" w:rsidRDefault="00301327" w:rsidP="00AC7593">
      <w:pPr>
        <w:pStyle w:val="libNormal"/>
        <w:rPr>
          <w:rtl/>
        </w:rPr>
      </w:pPr>
      <w:r w:rsidRPr="00DF5C21">
        <w:rPr>
          <w:rtl/>
        </w:rPr>
        <w:t>و</w:t>
      </w:r>
      <w:r w:rsidR="009C3D18">
        <w:rPr>
          <w:rtl/>
        </w:rPr>
        <w:t>أ</w:t>
      </w:r>
      <w:r w:rsidRPr="00DF5C21">
        <w:rPr>
          <w:rtl/>
        </w:rPr>
        <w:t>ورد الحاكم النيسابوري في المستدرك</w:t>
      </w:r>
      <w:r w:rsidR="00AC7593">
        <w:rPr>
          <w:rtl/>
        </w:rPr>
        <w:t xml:space="preserve"> الصحيحين:</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125</w:t>
      </w:r>
      <w:r>
        <w:rPr>
          <w:rtl/>
        </w:rPr>
        <w:t xml:space="preserve"> </w:t>
      </w:r>
      <w:r w:rsidRPr="00DF5C21">
        <w:rPr>
          <w:rtl/>
        </w:rPr>
        <w:t>باسناده</w:t>
      </w:r>
      <w:r w:rsidR="00150388">
        <w:rPr>
          <w:rtl/>
        </w:rPr>
        <w:t xml:space="preserve"> إلى </w:t>
      </w:r>
      <w:r>
        <w:rPr>
          <w:rtl/>
        </w:rPr>
        <w:t xml:space="preserve">أبي </w:t>
      </w:r>
      <w:r w:rsidRPr="00DF5C21">
        <w:rPr>
          <w:rtl/>
        </w:rPr>
        <w:t>هريره قال</w:t>
      </w:r>
      <w:r w:rsidR="00D10150">
        <w:rPr>
          <w:rtl/>
        </w:rPr>
        <w:t xml:space="preserve">: </w:t>
      </w:r>
      <w:r w:rsidRPr="00DF5C21">
        <w:rPr>
          <w:rtl/>
        </w:rPr>
        <w:t>قال عمر بن الخطاب</w:t>
      </w:r>
      <w:r w:rsidR="00D10150">
        <w:rPr>
          <w:rtl/>
        </w:rPr>
        <w:t xml:space="preserve">: </w:t>
      </w:r>
      <w:r w:rsidRPr="00DF5C21">
        <w:rPr>
          <w:rtl/>
        </w:rPr>
        <w:t xml:space="preserve">لقد أُعطي </w:t>
      </w:r>
      <w:r w:rsidR="00150388">
        <w:rPr>
          <w:rtl/>
        </w:rPr>
        <w:t>عليّ بن أبي طالب</w:t>
      </w:r>
      <w:r w:rsidRPr="00DF5C21">
        <w:rPr>
          <w:rtl/>
        </w:rPr>
        <w:t xml:space="preserve"> ثلاث خصال</w:t>
      </w:r>
      <w:r w:rsidR="00D10150">
        <w:rPr>
          <w:rtl/>
        </w:rPr>
        <w:t xml:space="preserve">، </w:t>
      </w:r>
      <w:r w:rsidRPr="00DF5C21">
        <w:rPr>
          <w:rtl/>
        </w:rPr>
        <w:t>ل</w:t>
      </w:r>
      <w:r w:rsidR="00AC7593">
        <w:rPr>
          <w:rtl/>
        </w:rPr>
        <w:t>أ</w:t>
      </w:r>
      <w:r w:rsidRPr="00DF5C21">
        <w:rPr>
          <w:rtl/>
        </w:rPr>
        <w:t xml:space="preserve">ن تكون لي خصلة منها </w:t>
      </w:r>
      <w:r w:rsidR="006F508A">
        <w:rPr>
          <w:rtl/>
        </w:rPr>
        <w:t>أ</w:t>
      </w:r>
      <w:r w:rsidRPr="00DF5C21">
        <w:rPr>
          <w:rtl/>
        </w:rPr>
        <w:t>حب</w:t>
      </w:r>
      <w:r w:rsidR="006F508A">
        <w:rPr>
          <w:rtl/>
        </w:rPr>
        <w:t>ّ</w:t>
      </w:r>
      <w:r w:rsidR="00150388">
        <w:rPr>
          <w:rtl/>
        </w:rPr>
        <w:t xml:space="preserve"> إلى</w:t>
      </w:r>
      <w:r w:rsidR="006F508A">
        <w:rPr>
          <w:rtl/>
        </w:rPr>
        <w:t>ّ</w:t>
      </w:r>
      <w:r w:rsidR="00150388">
        <w:rPr>
          <w:rtl/>
        </w:rPr>
        <w:t xml:space="preserve"> </w:t>
      </w:r>
      <w:r w:rsidRPr="00DF5C21">
        <w:rPr>
          <w:rtl/>
        </w:rPr>
        <w:t xml:space="preserve">من </w:t>
      </w:r>
      <w:r w:rsidR="006F508A">
        <w:rPr>
          <w:rtl/>
        </w:rPr>
        <w:t>أ</w:t>
      </w:r>
      <w:r w:rsidRPr="00DF5C21">
        <w:rPr>
          <w:rtl/>
        </w:rPr>
        <w:t>ن أُعطى حمر النعم</w:t>
      </w:r>
      <w:r w:rsidR="00D10150">
        <w:rPr>
          <w:rtl/>
        </w:rPr>
        <w:t xml:space="preserve">، </w:t>
      </w:r>
      <w:r w:rsidRPr="00DF5C21">
        <w:rPr>
          <w:rtl/>
        </w:rPr>
        <w:t>قيل</w:t>
      </w:r>
      <w:r w:rsidR="00AC7593">
        <w:rPr>
          <w:rtl/>
        </w:rPr>
        <w:t>:</w:t>
      </w:r>
      <w:r w:rsidRPr="00DF5C21">
        <w:rPr>
          <w:rtl/>
        </w:rPr>
        <w:t xml:space="preserve"> وما هن</w:t>
      </w:r>
      <w:r w:rsidR="006F508A">
        <w:rPr>
          <w:rtl/>
        </w:rPr>
        <w:t>َّ</w:t>
      </w:r>
      <w:r w:rsidRPr="00DF5C21">
        <w:rPr>
          <w:rtl/>
        </w:rPr>
        <w:t xml:space="preserve"> يا </w:t>
      </w:r>
      <w:r w:rsidR="00150388">
        <w:rPr>
          <w:rtl/>
        </w:rPr>
        <w:t>أمير المؤمنين</w:t>
      </w:r>
      <w:r w:rsidR="00D10150">
        <w:rPr>
          <w:rtl/>
        </w:rPr>
        <w:t>؟</w:t>
      </w:r>
      <w:r w:rsidRPr="00DF5C21">
        <w:rPr>
          <w:rtl/>
        </w:rPr>
        <w:t xml:space="preserve"> قال</w:t>
      </w:r>
      <w:r w:rsidR="00D10150">
        <w:rPr>
          <w:rtl/>
        </w:rPr>
        <w:t xml:space="preserve">: </w:t>
      </w:r>
      <w:r w:rsidRPr="00DF5C21">
        <w:rPr>
          <w:rtl/>
        </w:rPr>
        <w:t xml:space="preserve">تزوّجه فاطمة بنت رسول الله </w:t>
      </w:r>
      <w:r>
        <w:rPr>
          <w:rtl/>
        </w:rPr>
        <w:t xml:space="preserve">صلّى الله عليه وآله </w:t>
      </w:r>
      <w:r w:rsidRPr="00DF5C21">
        <w:rPr>
          <w:rtl/>
        </w:rPr>
        <w:t>وسلم</w:t>
      </w:r>
      <w:r w:rsidR="00D10150">
        <w:rPr>
          <w:rtl/>
        </w:rPr>
        <w:t xml:space="preserve">، </w:t>
      </w:r>
      <w:r w:rsidRPr="00DF5C21">
        <w:rPr>
          <w:rtl/>
        </w:rPr>
        <w:t xml:space="preserve">وسكناه المسجد مع رسول الله </w:t>
      </w:r>
      <w:r>
        <w:rPr>
          <w:rtl/>
        </w:rPr>
        <w:t>صلّى الله عليه وآله</w:t>
      </w:r>
      <w:r w:rsidR="003F0683">
        <w:rPr>
          <w:rtl/>
        </w:rPr>
        <w:t xml:space="preserve"> وسلّم </w:t>
      </w:r>
      <w:r w:rsidRPr="00DF5C21">
        <w:rPr>
          <w:rtl/>
        </w:rPr>
        <w:t>يحل</w:t>
      </w:r>
      <w:r w:rsidR="006F508A">
        <w:rPr>
          <w:rtl/>
        </w:rPr>
        <w:t>ّ</w:t>
      </w:r>
      <w:r w:rsidRPr="00DF5C21">
        <w:rPr>
          <w:rtl/>
        </w:rPr>
        <w:t xml:space="preserve"> له فيه ما يحل</w:t>
      </w:r>
      <w:r w:rsidR="006F508A">
        <w:rPr>
          <w:rtl/>
        </w:rPr>
        <w:t>ّ</w:t>
      </w:r>
      <w:r w:rsidRPr="00DF5C21">
        <w:rPr>
          <w:rtl/>
        </w:rPr>
        <w:t xml:space="preserve"> له</w:t>
      </w:r>
      <w:r w:rsidR="00D10150">
        <w:rPr>
          <w:rtl/>
        </w:rPr>
        <w:t xml:space="preserve">، </w:t>
      </w:r>
      <w:r w:rsidRPr="00DF5C21">
        <w:rPr>
          <w:rtl/>
        </w:rPr>
        <w:t>والراية يوم خيبر.</w:t>
      </w:r>
    </w:p>
    <w:p w:rsidR="00301327" w:rsidRPr="00DF5C21" w:rsidRDefault="00301327" w:rsidP="00AC7593">
      <w:pPr>
        <w:pStyle w:val="libNormal"/>
        <w:rPr>
          <w:rtl/>
        </w:rPr>
      </w:pPr>
      <w:r w:rsidRPr="00DF5C21">
        <w:rPr>
          <w:rtl/>
        </w:rPr>
        <w:t>قال</w:t>
      </w:r>
      <w:r w:rsidR="00AC7593">
        <w:rPr>
          <w:rtl/>
        </w:rPr>
        <w:t>:</w:t>
      </w:r>
      <w:r w:rsidRPr="00DF5C21">
        <w:rPr>
          <w:rtl/>
        </w:rPr>
        <w:t xml:space="preserve"> هذا حديث صحيح ال</w:t>
      </w:r>
      <w:r w:rsidR="006F508A">
        <w:rPr>
          <w:rtl/>
        </w:rPr>
        <w:t>إ</w:t>
      </w:r>
      <w:r w:rsidRPr="00DF5C21">
        <w:rPr>
          <w:rtl/>
        </w:rPr>
        <w:t>سناد.</w:t>
      </w:r>
    </w:p>
    <w:p w:rsidR="00301327" w:rsidRPr="00DF5C21" w:rsidRDefault="00301327" w:rsidP="0044672F">
      <w:pPr>
        <w:pStyle w:val="libNormal"/>
        <w:rPr>
          <w:rtl/>
        </w:rPr>
      </w:pPr>
      <w:r w:rsidRPr="00DF5C21">
        <w:rPr>
          <w:rtl/>
        </w:rPr>
        <w:t xml:space="preserve">وروى الامام </w:t>
      </w:r>
      <w:r w:rsidR="00150388">
        <w:rPr>
          <w:rtl/>
        </w:rPr>
        <w:t>أحمد</w:t>
      </w:r>
      <w:r w:rsidRPr="00DF5C21">
        <w:rPr>
          <w:rtl/>
        </w:rPr>
        <w:t xml:space="preserve"> بن حنبل في المسند</w:t>
      </w:r>
      <w:r w:rsidR="00AC7593">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26</w:t>
      </w:r>
      <w:r>
        <w:rPr>
          <w:rtl/>
        </w:rPr>
        <w:t xml:space="preserve"> </w:t>
      </w:r>
      <w:r w:rsidRPr="00DF5C21">
        <w:rPr>
          <w:rtl/>
        </w:rPr>
        <w:t>باسناده</w:t>
      </w:r>
      <w:r w:rsidR="00150388">
        <w:rPr>
          <w:rtl/>
        </w:rPr>
        <w:t xml:space="preserve"> إلى </w:t>
      </w:r>
      <w:r w:rsidRPr="00DF5C21">
        <w:rPr>
          <w:rtl/>
        </w:rPr>
        <w:t>عبد الله بن عمر</w:t>
      </w:r>
      <w:r w:rsidR="00D10150">
        <w:rPr>
          <w:rtl/>
        </w:rPr>
        <w:t xml:space="preserve">، </w:t>
      </w:r>
      <w:r w:rsidRPr="00DF5C21">
        <w:rPr>
          <w:rtl/>
        </w:rPr>
        <w:t>قال</w:t>
      </w:r>
      <w:r w:rsidR="00D10150">
        <w:rPr>
          <w:rtl/>
        </w:rPr>
        <w:t xml:space="preserve">: </w:t>
      </w:r>
      <w:r w:rsidRPr="00DF5C21">
        <w:rPr>
          <w:rtl/>
        </w:rPr>
        <w:t>كنا نقول في زمن</w:t>
      </w:r>
      <w:r>
        <w:rPr>
          <w:rtl/>
        </w:rPr>
        <w:t xml:space="preserve"> النبيّ صلّى الله عليه وآله </w:t>
      </w:r>
      <w:r w:rsidRPr="00DF5C21">
        <w:rPr>
          <w:rtl/>
        </w:rPr>
        <w:t>وسلم</w:t>
      </w:r>
      <w:r w:rsidR="00D10150">
        <w:rPr>
          <w:rtl/>
        </w:rPr>
        <w:t xml:space="preserve">: </w:t>
      </w:r>
      <w:r w:rsidRPr="00DF5C21">
        <w:rPr>
          <w:rtl/>
        </w:rPr>
        <w:t>رسول الله خير الناس</w:t>
      </w:r>
      <w:r w:rsidR="00D10150">
        <w:rPr>
          <w:rtl/>
        </w:rPr>
        <w:t xml:space="preserve">، </w:t>
      </w:r>
      <w:r w:rsidRPr="00DF5C21">
        <w:rPr>
          <w:rtl/>
        </w:rPr>
        <w:t>ثم</w:t>
      </w:r>
      <w:r w:rsidR="00150388">
        <w:rPr>
          <w:rtl/>
        </w:rPr>
        <w:t xml:space="preserve"> أبو </w:t>
      </w:r>
      <w:r w:rsidRPr="00DF5C21">
        <w:rPr>
          <w:rtl/>
        </w:rPr>
        <w:t>بكر</w:t>
      </w:r>
      <w:r w:rsidR="00D10150">
        <w:rPr>
          <w:rtl/>
        </w:rPr>
        <w:t xml:space="preserve">، </w:t>
      </w:r>
      <w:r w:rsidRPr="00DF5C21">
        <w:rPr>
          <w:rtl/>
        </w:rPr>
        <w:t>ثم عمر</w:t>
      </w:r>
      <w:r w:rsidR="00D10150">
        <w:rPr>
          <w:rtl/>
        </w:rPr>
        <w:t xml:space="preserve">، </w:t>
      </w:r>
      <w:r w:rsidRPr="00DF5C21">
        <w:rPr>
          <w:rtl/>
        </w:rPr>
        <w:t xml:space="preserve">ولقد </w:t>
      </w:r>
      <w:r w:rsidR="00CF547A">
        <w:rPr>
          <w:rtl/>
        </w:rPr>
        <w:t>أ</w:t>
      </w:r>
      <w:r w:rsidRPr="00DF5C21">
        <w:rPr>
          <w:rtl/>
        </w:rPr>
        <w:t>وتي</w:t>
      </w:r>
      <w:r w:rsidR="004E329A">
        <w:rPr>
          <w:rtl/>
        </w:rPr>
        <w:t xml:space="preserve"> </w:t>
      </w:r>
      <w:r w:rsidR="0044672F">
        <w:rPr>
          <w:rtl/>
        </w:rPr>
        <w:t>ا</w:t>
      </w:r>
      <w:r w:rsidR="004E329A">
        <w:rPr>
          <w:rtl/>
        </w:rPr>
        <w:t xml:space="preserve">بن </w:t>
      </w:r>
      <w:r>
        <w:rPr>
          <w:rtl/>
        </w:rPr>
        <w:t xml:space="preserve">أبي </w:t>
      </w:r>
      <w:r w:rsidRPr="00DF5C21">
        <w:rPr>
          <w:rtl/>
        </w:rPr>
        <w:t>طالب ثلاث خصال لأن تكون لي واحدة منهن</w:t>
      </w:r>
      <w:r w:rsidR="006F508A">
        <w:rPr>
          <w:rtl/>
        </w:rPr>
        <w:t>ّ</w:t>
      </w:r>
      <w:r w:rsidRPr="00DF5C21">
        <w:rPr>
          <w:rtl/>
        </w:rPr>
        <w:t xml:space="preserve"> </w:t>
      </w:r>
      <w:r w:rsidR="006F508A">
        <w:rPr>
          <w:rtl/>
        </w:rPr>
        <w:t>أ</w:t>
      </w:r>
      <w:r w:rsidRPr="00DF5C21">
        <w:rPr>
          <w:rtl/>
        </w:rPr>
        <w:t>حب</w:t>
      </w:r>
      <w:r w:rsidR="006F508A">
        <w:rPr>
          <w:rtl/>
        </w:rPr>
        <w:t>ّ</w:t>
      </w:r>
      <w:r w:rsidRPr="00DF5C21">
        <w:rPr>
          <w:rtl/>
        </w:rPr>
        <w:t xml:space="preserve"> </w:t>
      </w:r>
      <w:r w:rsidR="006F508A">
        <w:rPr>
          <w:rtl/>
        </w:rPr>
        <w:t>إ</w:t>
      </w:r>
      <w:r w:rsidRPr="00DF5C21">
        <w:rPr>
          <w:rtl/>
        </w:rPr>
        <w:t>لي</w:t>
      </w:r>
      <w:r w:rsidR="006F508A">
        <w:rPr>
          <w:rtl/>
        </w:rPr>
        <w:t>ّ</w:t>
      </w:r>
      <w:r w:rsidRPr="00DF5C21">
        <w:rPr>
          <w:rtl/>
        </w:rPr>
        <w:t xml:space="preserve"> من حمر النعم</w:t>
      </w:r>
      <w:r w:rsidR="00D10150">
        <w:rPr>
          <w:rtl/>
        </w:rPr>
        <w:t xml:space="preserve">، </w:t>
      </w:r>
      <w:r w:rsidRPr="00DF5C21">
        <w:rPr>
          <w:rtl/>
        </w:rPr>
        <w:t xml:space="preserve">زوّجه رسول الله </w:t>
      </w:r>
      <w:r>
        <w:rPr>
          <w:rtl/>
        </w:rPr>
        <w:t>صلّى الله عليه وآله</w:t>
      </w:r>
      <w:r w:rsidR="003F0683">
        <w:rPr>
          <w:rtl/>
        </w:rPr>
        <w:t xml:space="preserve"> وسلّم </w:t>
      </w:r>
      <w:r w:rsidR="00534154">
        <w:rPr>
          <w:rtl/>
        </w:rPr>
        <w:t>إ</w:t>
      </w:r>
      <w:r w:rsidRPr="00DF5C21">
        <w:rPr>
          <w:rtl/>
        </w:rPr>
        <w:t>بنته وولدت له</w:t>
      </w:r>
      <w:r w:rsidR="00D10150">
        <w:rPr>
          <w:rtl/>
        </w:rPr>
        <w:t xml:space="preserve">، </w:t>
      </w:r>
      <w:r w:rsidRPr="00DF5C21">
        <w:rPr>
          <w:rtl/>
        </w:rPr>
        <w:t>وسد</w:t>
      </w:r>
      <w:r w:rsidR="00CF547A">
        <w:rPr>
          <w:rtl/>
        </w:rPr>
        <w:t>ّ</w:t>
      </w:r>
      <w:r w:rsidRPr="00DF5C21">
        <w:rPr>
          <w:rtl/>
        </w:rPr>
        <w:t xml:space="preserve"> ال</w:t>
      </w:r>
      <w:r w:rsidR="00CF547A">
        <w:rPr>
          <w:rtl/>
        </w:rPr>
        <w:t>أ</w:t>
      </w:r>
      <w:r w:rsidRPr="00DF5C21">
        <w:rPr>
          <w:rtl/>
        </w:rPr>
        <w:t xml:space="preserve">بواب </w:t>
      </w:r>
      <w:r w:rsidR="00CF547A">
        <w:rPr>
          <w:rtl/>
        </w:rPr>
        <w:t>إ</w:t>
      </w:r>
      <w:r w:rsidRPr="00DF5C21">
        <w:rPr>
          <w:rtl/>
        </w:rPr>
        <w:t>ل</w:t>
      </w:r>
      <w:r w:rsidR="00CF547A">
        <w:rPr>
          <w:rtl/>
        </w:rPr>
        <w:t>ّ</w:t>
      </w:r>
      <w:r w:rsidRPr="00DF5C21">
        <w:rPr>
          <w:rtl/>
        </w:rPr>
        <w:t>ا بابه في المسجد و</w:t>
      </w:r>
      <w:r w:rsidR="00CF547A">
        <w:rPr>
          <w:rtl/>
        </w:rPr>
        <w:t>أ</w:t>
      </w:r>
      <w:r w:rsidRPr="00DF5C21">
        <w:rPr>
          <w:rtl/>
        </w:rPr>
        <w:t>عطاه الراية يوم خيبر.</w:t>
      </w:r>
    </w:p>
    <w:p w:rsidR="00301327" w:rsidRPr="00DF5C21" w:rsidRDefault="00301327" w:rsidP="00C50B49">
      <w:pPr>
        <w:pStyle w:val="libNormal"/>
        <w:rPr>
          <w:rtl/>
        </w:rPr>
      </w:pPr>
      <w:r w:rsidRPr="00DF5C21">
        <w:rPr>
          <w:rtl/>
        </w:rPr>
        <w:t xml:space="preserve">وروى الحاكم النيسابوري في </w:t>
      </w:r>
      <w:r w:rsidR="00C50B49">
        <w:rPr>
          <w:rtl/>
        </w:rPr>
        <w:t>(</w:t>
      </w:r>
      <w:r w:rsidRPr="00DF5C21">
        <w:rPr>
          <w:rtl/>
        </w:rPr>
        <w:t>المستدرك</w:t>
      </w:r>
      <w:r w:rsidR="00C50B49">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125</w:t>
      </w:r>
      <w:r>
        <w:rPr>
          <w:rtl/>
        </w:rPr>
        <w:t xml:space="preserve"> </w:t>
      </w:r>
      <w:r w:rsidRPr="00DF5C21">
        <w:rPr>
          <w:rtl/>
        </w:rPr>
        <w:t xml:space="preserve">روى باسناده عن زيد </w:t>
      </w:r>
      <w:r w:rsidR="00CF547A">
        <w:rPr>
          <w:rtl/>
        </w:rPr>
        <w:t>أ</w:t>
      </w:r>
      <w:r w:rsidRPr="00DF5C21">
        <w:rPr>
          <w:rtl/>
        </w:rPr>
        <w:t>رقم</w:t>
      </w:r>
      <w:r w:rsidR="00D10150">
        <w:rPr>
          <w:rtl/>
        </w:rPr>
        <w:t xml:space="preserve">، </w:t>
      </w:r>
      <w:r w:rsidRPr="00DF5C21">
        <w:rPr>
          <w:rtl/>
        </w:rPr>
        <w:t>قال</w:t>
      </w:r>
      <w:r w:rsidR="00D10150">
        <w:rPr>
          <w:rtl/>
        </w:rPr>
        <w:t xml:space="preserve">: </w:t>
      </w:r>
      <w:r w:rsidRPr="00DF5C21">
        <w:rPr>
          <w:rtl/>
        </w:rPr>
        <w:t xml:space="preserve">كانت لنفر من </w:t>
      </w:r>
      <w:r w:rsidR="00150388">
        <w:rPr>
          <w:rtl/>
        </w:rPr>
        <w:t>أصحاب</w:t>
      </w:r>
      <w:r w:rsidRPr="00DF5C21">
        <w:rPr>
          <w:rtl/>
        </w:rPr>
        <w:t xml:space="preserve"> رسول الله </w:t>
      </w:r>
      <w:r>
        <w:rPr>
          <w:rtl/>
        </w:rPr>
        <w:t>صلّى الله عليه وآله</w:t>
      </w:r>
      <w:r w:rsidR="003F0683">
        <w:rPr>
          <w:rtl/>
        </w:rPr>
        <w:t xml:space="preserve"> وسلّم </w:t>
      </w:r>
      <w:r w:rsidR="00CF547A">
        <w:rPr>
          <w:rtl/>
        </w:rPr>
        <w:t>أ</w:t>
      </w:r>
      <w:r w:rsidRPr="00DF5C21">
        <w:rPr>
          <w:rtl/>
        </w:rPr>
        <w:t>بواب شارع</w:t>
      </w:r>
      <w:r w:rsidR="00CF547A">
        <w:rPr>
          <w:rtl/>
        </w:rPr>
        <w:t>ة</w:t>
      </w:r>
      <w:r w:rsidRPr="00DF5C21">
        <w:rPr>
          <w:rtl/>
        </w:rPr>
        <w:t xml:space="preserve"> في المسجد</w:t>
      </w:r>
      <w:r w:rsidR="00D10150">
        <w:rPr>
          <w:rtl/>
        </w:rPr>
        <w:t xml:space="preserve">، </w:t>
      </w:r>
      <w:r w:rsidRPr="00DF5C21">
        <w:rPr>
          <w:rtl/>
        </w:rPr>
        <w:t>فقال يوماً</w:t>
      </w:r>
      <w:r w:rsidR="00D10150">
        <w:rPr>
          <w:rtl/>
        </w:rPr>
        <w:t xml:space="preserve">: </w:t>
      </w:r>
      <w:r w:rsidR="003B78C0" w:rsidRPr="003B78C0">
        <w:rPr>
          <w:rtl/>
        </w:rPr>
        <w:t>[</w:t>
      </w:r>
      <w:r w:rsidRPr="00845E56">
        <w:rPr>
          <w:rStyle w:val="libBold2Char"/>
          <w:rtl/>
        </w:rPr>
        <w:t>سد</w:t>
      </w:r>
      <w:r w:rsidR="00CF547A" w:rsidRPr="00845E56">
        <w:rPr>
          <w:rStyle w:val="libBold2Char"/>
          <w:rtl/>
        </w:rPr>
        <w:t>ّ</w:t>
      </w:r>
      <w:r w:rsidRPr="00845E56">
        <w:rPr>
          <w:rStyle w:val="libBold2Char"/>
          <w:rtl/>
        </w:rPr>
        <w:t>وا هذه ال</w:t>
      </w:r>
      <w:r w:rsidR="00CF547A" w:rsidRPr="00845E56">
        <w:rPr>
          <w:rStyle w:val="libBold2Char"/>
          <w:rtl/>
        </w:rPr>
        <w:t>أ</w:t>
      </w:r>
      <w:r w:rsidRPr="00845E56">
        <w:rPr>
          <w:rStyle w:val="libBold2Char"/>
          <w:rtl/>
        </w:rPr>
        <w:t xml:space="preserve">بواب </w:t>
      </w:r>
      <w:r w:rsidR="00634E9E">
        <w:rPr>
          <w:rStyle w:val="libBold2Char"/>
          <w:rtl/>
        </w:rPr>
        <w:t>إ</w:t>
      </w:r>
      <w:r w:rsidRPr="00845E56">
        <w:rPr>
          <w:rStyle w:val="libBold2Char"/>
          <w:rtl/>
        </w:rPr>
        <w:t>ل</w:t>
      </w:r>
      <w:r w:rsidR="00CF547A" w:rsidRPr="00845E56">
        <w:rPr>
          <w:rStyle w:val="libBold2Char"/>
          <w:rtl/>
        </w:rPr>
        <w:t>ّ</w:t>
      </w:r>
      <w:r w:rsidRPr="00845E56">
        <w:rPr>
          <w:rStyle w:val="libBold2Char"/>
          <w:rtl/>
        </w:rPr>
        <w:t>ا باب علي</w:t>
      </w:r>
      <w:r w:rsidR="00CF547A" w:rsidRPr="00845E56">
        <w:rPr>
          <w:rStyle w:val="libBold2Char"/>
          <w:rtl/>
        </w:rPr>
        <w:t>ّ</w:t>
      </w:r>
      <w:r w:rsidR="003B78C0" w:rsidRPr="003B78C0">
        <w:rPr>
          <w:rtl/>
        </w:rPr>
        <w:t>]</w:t>
      </w:r>
      <w:r w:rsidR="00D10150" w:rsidRPr="00845E56">
        <w:rPr>
          <w:rtl/>
        </w:rPr>
        <w:t xml:space="preserve">، </w:t>
      </w:r>
      <w:r w:rsidRPr="00845E56">
        <w:rPr>
          <w:rtl/>
        </w:rPr>
        <w:t>قال</w:t>
      </w:r>
      <w:r w:rsidR="00D10150" w:rsidRPr="00845E56">
        <w:rPr>
          <w:rtl/>
        </w:rPr>
        <w:t xml:space="preserve">: </w:t>
      </w:r>
      <w:r w:rsidRPr="00845E56">
        <w:rPr>
          <w:rtl/>
        </w:rPr>
        <w:t>فتكل</w:t>
      </w:r>
      <w:r w:rsidR="00CF547A" w:rsidRPr="00845E56">
        <w:rPr>
          <w:rtl/>
        </w:rPr>
        <w:t>ّ</w:t>
      </w:r>
      <w:r w:rsidRPr="00845E56">
        <w:rPr>
          <w:rtl/>
        </w:rPr>
        <w:t>م في ذلك ناس</w:t>
      </w:r>
      <w:r w:rsidR="00D10150" w:rsidRPr="00845E56">
        <w:rPr>
          <w:rtl/>
        </w:rPr>
        <w:t xml:space="preserve">، </w:t>
      </w:r>
      <w:r w:rsidRPr="00845E56">
        <w:rPr>
          <w:rtl/>
        </w:rPr>
        <w:t>فقام رسول الله صلّى الله عليه وآله</w:t>
      </w:r>
      <w:r w:rsidR="003F0683" w:rsidRPr="00845E56">
        <w:rPr>
          <w:rtl/>
        </w:rPr>
        <w:t xml:space="preserve"> وسلّم </w:t>
      </w:r>
      <w:r w:rsidRPr="00845E56">
        <w:rPr>
          <w:rtl/>
        </w:rPr>
        <w:t>فحمد الله و</w:t>
      </w:r>
      <w:r w:rsidR="00CF547A" w:rsidRPr="00845E56">
        <w:rPr>
          <w:rtl/>
        </w:rPr>
        <w:t>أ</w:t>
      </w:r>
      <w:r w:rsidRPr="00845E56">
        <w:rPr>
          <w:rtl/>
        </w:rPr>
        <w:t>ثنى عليه</w:t>
      </w:r>
      <w:r w:rsidR="00D10150" w:rsidRPr="00845E56">
        <w:rPr>
          <w:rtl/>
        </w:rPr>
        <w:t xml:space="preserve">، </w:t>
      </w:r>
      <w:r w:rsidRPr="00845E56">
        <w:rPr>
          <w:rtl/>
        </w:rPr>
        <w:t>ثم</w:t>
      </w:r>
      <w:r w:rsidR="00634E9E">
        <w:rPr>
          <w:rtl/>
        </w:rPr>
        <w:t>َّ</w:t>
      </w:r>
      <w:r w:rsidRPr="00845E56">
        <w:rPr>
          <w:rtl/>
        </w:rPr>
        <w:t xml:space="preserve"> قال</w:t>
      </w:r>
      <w:r w:rsidR="00D10150" w:rsidRPr="00845E56">
        <w:rPr>
          <w:rtl/>
        </w:rPr>
        <w:t xml:space="preserve">: </w:t>
      </w:r>
      <w:r w:rsidR="003B78C0" w:rsidRPr="003B78C0">
        <w:rPr>
          <w:rtl/>
        </w:rPr>
        <w:t>[</w:t>
      </w:r>
      <w:r w:rsidRPr="00845E56">
        <w:rPr>
          <w:rStyle w:val="libBold2Char"/>
          <w:rtl/>
        </w:rPr>
        <w:t>أمّا بعد</w:t>
      </w:r>
      <w:r w:rsidR="00D10150" w:rsidRPr="00845E56">
        <w:rPr>
          <w:rStyle w:val="libBold2Char"/>
          <w:rtl/>
        </w:rPr>
        <w:t xml:space="preserve">، </w:t>
      </w:r>
      <w:r w:rsidRPr="00845E56">
        <w:rPr>
          <w:rStyle w:val="libBold2Char"/>
          <w:rtl/>
        </w:rPr>
        <w:t>ف</w:t>
      </w:r>
      <w:r w:rsidR="00CF547A" w:rsidRPr="00845E56">
        <w:rPr>
          <w:rStyle w:val="libBold2Char"/>
          <w:rtl/>
        </w:rPr>
        <w:t>إ</w:t>
      </w:r>
      <w:r w:rsidRPr="00845E56">
        <w:rPr>
          <w:rStyle w:val="libBold2Char"/>
          <w:rtl/>
        </w:rPr>
        <w:t>ن</w:t>
      </w:r>
      <w:r w:rsidR="00CF547A" w:rsidRPr="00845E56">
        <w:rPr>
          <w:rStyle w:val="libBold2Char"/>
          <w:rtl/>
        </w:rPr>
        <w:t>ّ</w:t>
      </w:r>
      <w:r w:rsidRPr="00845E56">
        <w:rPr>
          <w:rStyle w:val="libBold2Char"/>
          <w:rtl/>
        </w:rPr>
        <w:t>ي</w:t>
      </w:r>
      <w:r w:rsidR="00CF547A" w:rsidRPr="00845E56">
        <w:rPr>
          <w:rStyle w:val="libBold2Char"/>
          <w:rtl/>
        </w:rPr>
        <w:t xml:space="preserve"> أ</w:t>
      </w:r>
      <w:r w:rsidR="00BE50E3" w:rsidRPr="00845E56">
        <w:rPr>
          <w:rStyle w:val="libBold2Char"/>
          <w:rtl/>
        </w:rPr>
        <w:t>ُ</w:t>
      </w:r>
      <w:r w:rsidRPr="00845E56">
        <w:rPr>
          <w:rStyle w:val="libBold2Char"/>
          <w:rtl/>
        </w:rPr>
        <w:t>مرت بسد</w:t>
      </w:r>
      <w:r w:rsidR="00BE50E3" w:rsidRPr="00845E56">
        <w:rPr>
          <w:rStyle w:val="libBold2Char"/>
          <w:rtl/>
        </w:rPr>
        <w:t>ّ</w:t>
      </w:r>
      <w:r w:rsidRPr="00845E56">
        <w:rPr>
          <w:rStyle w:val="libBold2Char"/>
          <w:rtl/>
        </w:rPr>
        <w:t xml:space="preserve"> هذه ال</w:t>
      </w:r>
      <w:r w:rsidR="00BE50E3" w:rsidRPr="00845E56">
        <w:rPr>
          <w:rStyle w:val="libBold2Char"/>
          <w:rtl/>
        </w:rPr>
        <w:t>أ</w:t>
      </w:r>
      <w:r w:rsidRPr="00845E56">
        <w:rPr>
          <w:rStyle w:val="libBold2Char"/>
          <w:rtl/>
        </w:rPr>
        <w:t>بواب غير باب علي</w:t>
      </w:r>
      <w:r w:rsidR="00BE50E3" w:rsidRPr="00845E56">
        <w:rPr>
          <w:rStyle w:val="libBold2Char"/>
          <w:rtl/>
        </w:rPr>
        <w:t>ّ</w:t>
      </w:r>
      <w:r w:rsidR="00D10150" w:rsidRPr="00845E56">
        <w:rPr>
          <w:rStyle w:val="libBold2Char"/>
          <w:rtl/>
        </w:rPr>
        <w:t xml:space="preserve">، </w:t>
      </w:r>
      <w:r w:rsidRPr="00845E56">
        <w:rPr>
          <w:rStyle w:val="libBold2Char"/>
          <w:rtl/>
        </w:rPr>
        <w:t>فقال فيه قائلكم</w:t>
      </w:r>
      <w:r w:rsidR="00D10150" w:rsidRPr="00845E56">
        <w:rPr>
          <w:rStyle w:val="libBold2Char"/>
          <w:rtl/>
        </w:rPr>
        <w:t xml:space="preserve">، </w:t>
      </w:r>
      <w:r w:rsidRPr="00845E56">
        <w:rPr>
          <w:rStyle w:val="libBold2Char"/>
          <w:rtl/>
        </w:rPr>
        <w:t>والله ما سددت شيئاً ولا فتحته</w:t>
      </w:r>
      <w:r w:rsidR="00D10150" w:rsidRPr="00845E56">
        <w:rPr>
          <w:rStyle w:val="libBold2Char"/>
          <w:rtl/>
        </w:rPr>
        <w:t xml:space="preserve">، </w:t>
      </w:r>
      <w:r w:rsidRPr="00845E56">
        <w:rPr>
          <w:rStyle w:val="libBold2Char"/>
          <w:rtl/>
        </w:rPr>
        <w:t xml:space="preserve">ولكن </w:t>
      </w:r>
      <w:r w:rsidR="00BE50E3" w:rsidRPr="00845E56">
        <w:rPr>
          <w:rStyle w:val="libBold2Char"/>
          <w:rtl/>
        </w:rPr>
        <w:t>أُ</w:t>
      </w:r>
      <w:r w:rsidRPr="00845E56">
        <w:rPr>
          <w:rStyle w:val="libBold2Char"/>
          <w:rtl/>
        </w:rPr>
        <w:t>مرت بشيء فأتبعته</w:t>
      </w:r>
      <w:r w:rsidR="003B78C0" w:rsidRPr="003B78C0">
        <w:rPr>
          <w:rtl/>
        </w:rPr>
        <w:t>]</w:t>
      </w:r>
      <w:r w:rsidR="00D10150">
        <w:rPr>
          <w:rtl/>
        </w:rPr>
        <w:t xml:space="preserve">، </w:t>
      </w:r>
      <w:r w:rsidRPr="00DF5C21">
        <w:rPr>
          <w:rtl/>
        </w:rPr>
        <w:t>قال الحاكم</w:t>
      </w:r>
      <w:r w:rsidR="00634E9E">
        <w:rPr>
          <w:rtl/>
        </w:rPr>
        <w:t>:</w:t>
      </w:r>
      <w:r w:rsidRPr="00DF5C21">
        <w:rPr>
          <w:rtl/>
        </w:rPr>
        <w:t xml:space="preserve"> هذا حديث صحيح</w:t>
      </w:r>
      <w:r w:rsidR="00634E9E">
        <w:rPr>
          <w:rtl/>
        </w:rPr>
        <w:t xml:space="preserve"> الاسناد</w:t>
      </w:r>
      <w:r w:rsidRPr="00DF5C21">
        <w:rPr>
          <w:rtl/>
        </w:rPr>
        <w:t>.</w:t>
      </w:r>
    </w:p>
    <w:p w:rsidR="00372B05" w:rsidRDefault="00372B05" w:rsidP="00372B05">
      <w:pPr>
        <w:pStyle w:val="libNormal"/>
        <w:rPr>
          <w:rtl/>
        </w:rPr>
      </w:pPr>
      <w:r>
        <w:rPr>
          <w:rtl/>
        </w:rPr>
        <w:br w:type="page"/>
      </w:r>
    </w:p>
    <w:p w:rsidR="00301327" w:rsidRPr="0010659A" w:rsidRDefault="00301327" w:rsidP="00634E9E">
      <w:pPr>
        <w:pStyle w:val="libNormal"/>
        <w:rPr>
          <w:rtl/>
        </w:rPr>
      </w:pPr>
      <w:r w:rsidRPr="00DF5C21">
        <w:rPr>
          <w:rtl/>
        </w:rPr>
        <w:lastRenderedPageBreak/>
        <w:t>روى الحافظ</w:t>
      </w:r>
      <w:r>
        <w:rPr>
          <w:rtl/>
        </w:rPr>
        <w:t xml:space="preserve"> محمّد </w:t>
      </w:r>
      <w:r w:rsidRPr="00DF5C21">
        <w:rPr>
          <w:rtl/>
        </w:rPr>
        <w:t>بن يوسف الكنجي الشافعي في كفاية الطالب</w:t>
      </w:r>
      <w:r w:rsidR="00634E9E">
        <w:rPr>
          <w:rtl/>
        </w:rPr>
        <w:t>:</w:t>
      </w:r>
      <w:r w:rsidRPr="00DF5C21">
        <w:rPr>
          <w:rtl/>
        </w:rPr>
        <w:t xml:space="preserve"> الباب الخمسون</w:t>
      </w:r>
      <w:r>
        <w:rPr>
          <w:rtl/>
        </w:rPr>
        <w:t xml:space="preserve"> ص </w:t>
      </w:r>
      <w:r w:rsidRPr="00DF5C21">
        <w:rPr>
          <w:rtl/>
        </w:rPr>
        <w:t>200</w:t>
      </w:r>
      <w:r>
        <w:rPr>
          <w:rtl/>
        </w:rPr>
        <w:t xml:space="preserve"> </w:t>
      </w:r>
      <w:r w:rsidRPr="00DF5C21">
        <w:rPr>
          <w:rtl/>
        </w:rPr>
        <w:t>ط</w:t>
      </w:r>
      <w:r w:rsidR="00E53B53">
        <w:rPr>
          <w:rtl/>
        </w:rPr>
        <w:t>ـ</w:t>
      </w:r>
      <w:r w:rsidRPr="00DF5C21">
        <w:rPr>
          <w:rtl/>
        </w:rPr>
        <w:t xml:space="preserve"> 3</w:t>
      </w:r>
      <w:r w:rsidR="00E53B53">
        <w:rPr>
          <w:rtl/>
        </w:rPr>
        <w:t xml:space="preserve"> </w:t>
      </w:r>
      <w:r w:rsidRPr="00DF5C21">
        <w:rPr>
          <w:rtl/>
        </w:rPr>
        <w:t>مطبعة الفارابي. بإسناده</w:t>
      </w:r>
      <w:r w:rsidR="00150388">
        <w:rPr>
          <w:rtl/>
        </w:rPr>
        <w:t xml:space="preserve"> إلى </w:t>
      </w:r>
      <w:r w:rsidRPr="00DF5C21">
        <w:rPr>
          <w:rtl/>
        </w:rPr>
        <w:t>زيد بن</w:t>
      </w:r>
      <w:r w:rsidR="00E96C6A">
        <w:rPr>
          <w:rtl/>
        </w:rPr>
        <w:t xml:space="preserve"> عليّ بن </w:t>
      </w:r>
      <w:r w:rsidRPr="00DF5C21">
        <w:rPr>
          <w:rtl/>
        </w:rPr>
        <w:t>الحسين بالمدينة المنو</w:t>
      </w:r>
      <w:r w:rsidR="00BE50E3">
        <w:rPr>
          <w:rtl/>
        </w:rPr>
        <w:t>َّ</w:t>
      </w:r>
      <w:r w:rsidRPr="00DF5C21">
        <w:rPr>
          <w:rtl/>
        </w:rPr>
        <w:t>رة في الروضة النبوي</w:t>
      </w:r>
      <w:r w:rsidR="00BE50E3">
        <w:rPr>
          <w:rtl/>
        </w:rPr>
        <w:t>ّ</w:t>
      </w:r>
      <w:r w:rsidRPr="00DF5C21">
        <w:rPr>
          <w:rtl/>
        </w:rPr>
        <w:t>ة قال</w:t>
      </w:r>
      <w:r w:rsidR="00D10150">
        <w:rPr>
          <w:rtl/>
        </w:rPr>
        <w:t xml:space="preserve">: </w:t>
      </w:r>
      <w:r>
        <w:rPr>
          <w:rtl/>
        </w:rPr>
        <w:t>حدّثني</w:t>
      </w:r>
      <w:r w:rsidRPr="00DF5C21">
        <w:rPr>
          <w:rtl/>
        </w:rPr>
        <w:t xml:space="preserve"> </w:t>
      </w:r>
      <w:r w:rsidR="00BE50E3">
        <w:rPr>
          <w:rtl/>
        </w:rPr>
        <w:t>أ</w:t>
      </w:r>
      <w:r w:rsidRPr="00DF5C21">
        <w:rPr>
          <w:rtl/>
        </w:rPr>
        <w:t>خي</w:t>
      </w:r>
      <w:r>
        <w:rPr>
          <w:rtl/>
        </w:rPr>
        <w:t xml:space="preserve"> محمّد </w:t>
      </w:r>
      <w:r w:rsidRPr="00DF5C21">
        <w:rPr>
          <w:rtl/>
        </w:rPr>
        <w:t>بن علي</w:t>
      </w:r>
      <w:r w:rsidR="00534154">
        <w:rPr>
          <w:rtl/>
        </w:rPr>
        <w:t>ّ</w:t>
      </w:r>
      <w:r w:rsidRPr="00DF5C21">
        <w:rPr>
          <w:rtl/>
        </w:rPr>
        <w:t xml:space="preserve"> </w:t>
      </w:r>
      <w:r w:rsidR="00634E9E">
        <w:rPr>
          <w:rtl/>
        </w:rPr>
        <w:t>(</w:t>
      </w:r>
      <w:r w:rsidRPr="00DF5C21">
        <w:rPr>
          <w:rtl/>
        </w:rPr>
        <w:t>محمد الباقر</w:t>
      </w:r>
      <w:r w:rsidR="00634E9E">
        <w:rPr>
          <w:rtl/>
        </w:rPr>
        <w:t>)</w:t>
      </w:r>
      <w:r w:rsidRPr="00DF5C21">
        <w:rPr>
          <w:rtl/>
        </w:rPr>
        <w:t xml:space="preserve"> </w:t>
      </w:r>
      <w:r w:rsidR="00BE50E3">
        <w:rPr>
          <w:rtl/>
        </w:rPr>
        <w:t>أ</w:t>
      </w:r>
      <w:r w:rsidRPr="00DF5C21">
        <w:rPr>
          <w:rtl/>
        </w:rPr>
        <w:t>ن</w:t>
      </w:r>
      <w:r w:rsidR="00BE50E3">
        <w:rPr>
          <w:rtl/>
        </w:rPr>
        <w:t>َّ</w:t>
      </w:r>
      <w:r w:rsidRPr="00DF5C21">
        <w:rPr>
          <w:rtl/>
        </w:rPr>
        <w:t>ه سمع جابر بن عبد الله يقول</w:t>
      </w:r>
      <w:r w:rsidR="00D10150">
        <w:rPr>
          <w:rtl/>
        </w:rPr>
        <w:t xml:space="preserve">: </w:t>
      </w:r>
      <w:r w:rsidRPr="00DF5C21">
        <w:rPr>
          <w:rtl/>
        </w:rPr>
        <w:t xml:space="preserve">سمعت رسول الله </w:t>
      </w:r>
      <w:r>
        <w:rPr>
          <w:rtl/>
        </w:rPr>
        <w:t>صلّى الله عليه وآله</w:t>
      </w:r>
      <w:r w:rsidR="003F0683">
        <w:rPr>
          <w:rtl/>
        </w:rPr>
        <w:t xml:space="preserve"> وسلّم </w:t>
      </w:r>
      <w:r w:rsidRPr="00DF5C21">
        <w:rPr>
          <w:rtl/>
        </w:rPr>
        <w:t>يقول</w:t>
      </w:r>
      <w:r w:rsidR="00D10150">
        <w:rPr>
          <w:rtl/>
        </w:rPr>
        <w:t xml:space="preserve">: </w:t>
      </w:r>
      <w:r w:rsidR="003B78C0" w:rsidRPr="003B78C0">
        <w:rPr>
          <w:rtl/>
        </w:rPr>
        <w:t>[</w:t>
      </w:r>
      <w:r w:rsidRPr="00845E56">
        <w:rPr>
          <w:rStyle w:val="libBold2Char"/>
          <w:rtl/>
        </w:rPr>
        <w:t>سد</w:t>
      </w:r>
      <w:r w:rsidR="00BE50E3" w:rsidRPr="00845E56">
        <w:rPr>
          <w:rStyle w:val="libBold2Char"/>
          <w:rtl/>
        </w:rPr>
        <w:t>ّ</w:t>
      </w:r>
      <w:r w:rsidRPr="00845E56">
        <w:rPr>
          <w:rStyle w:val="libBold2Char"/>
          <w:rtl/>
        </w:rPr>
        <w:t>وا ال</w:t>
      </w:r>
      <w:r w:rsidR="00BE50E3" w:rsidRPr="00845E56">
        <w:rPr>
          <w:rStyle w:val="libBold2Char"/>
          <w:rtl/>
        </w:rPr>
        <w:t>أ</w:t>
      </w:r>
      <w:r w:rsidRPr="00845E56">
        <w:rPr>
          <w:rStyle w:val="libBold2Char"/>
          <w:rtl/>
        </w:rPr>
        <w:t>بواب كل</w:t>
      </w:r>
      <w:r w:rsidR="00BE50E3" w:rsidRPr="00845E56">
        <w:rPr>
          <w:rStyle w:val="libBold2Char"/>
          <w:rtl/>
        </w:rPr>
        <w:t>ّ</w:t>
      </w:r>
      <w:r w:rsidRPr="00845E56">
        <w:rPr>
          <w:rStyle w:val="libBold2Char"/>
          <w:rtl/>
        </w:rPr>
        <w:t xml:space="preserve">ها </w:t>
      </w:r>
      <w:r w:rsidR="00BE50E3" w:rsidRPr="00845E56">
        <w:rPr>
          <w:rStyle w:val="libBold2Char"/>
          <w:rtl/>
        </w:rPr>
        <w:t>إ</w:t>
      </w:r>
      <w:r w:rsidRPr="00845E56">
        <w:rPr>
          <w:rStyle w:val="libBold2Char"/>
          <w:rtl/>
        </w:rPr>
        <w:t>ل</w:t>
      </w:r>
      <w:r w:rsidR="00BE50E3" w:rsidRPr="00845E56">
        <w:rPr>
          <w:rStyle w:val="libBold2Char"/>
          <w:rtl/>
        </w:rPr>
        <w:t>ّ</w:t>
      </w:r>
      <w:r w:rsidRPr="00845E56">
        <w:rPr>
          <w:rStyle w:val="libBold2Char"/>
          <w:rtl/>
        </w:rPr>
        <w:t xml:space="preserve">ا باب </w:t>
      </w:r>
      <w:r w:rsidR="00150388" w:rsidRPr="00845E56">
        <w:rPr>
          <w:rStyle w:val="libBold2Char"/>
          <w:rtl/>
        </w:rPr>
        <w:t>عليّ بن أبي طالب</w:t>
      </w:r>
      <w:r w:rsidR="00D10150" w:rsidRPr="00845E56">
        <w:rPr>
          <w:rStyle w:val="libBold2Char"/>
          <w:rtl/>
        </w:rPr>
        <w:t xml:space="preserve">، </w:t>
      </w:r>
      <w:r w:rsidRPr="00845E56">
        <w:rPr>
          <w:rStyle w:val="libBold2Char"/>
          <w:rtl/>
        </w:rPr>
        <w:t>و</w:t>
      </w:r>
      <w:r w:rsidR="00BE50E3" w:rsidRPr="00845E56">
        <w:rPr>
          <w:rStyle w:val="libBold2Char"/>
          <w:rtl/>
        </w:rPr>
        <w:t>أ</w:t>
      </w:r>
      <w:r w:rsidRPr="00845E56">
        <w:rPr>
          <w:rStyle w:val="libBold2Char"/>
          <w:rtl/>
        </w:rPr>
        <w:t>وما بيده</w:t>
      </w:r>
      <w:r w:rsidR="00150388" w:rsidRPr="00845E56">
        <w:rPr>
          <w:rStyle w:val="libBold2Char"/>
          <w:rtl/>
        </w:rPr>
        <w:t xml:space="preserve"> إلى </w:t>
      </w:r>
      <w:r w:rsidRPr="00845E56">
        <w:rPr>
          <w:rStyle w:val="libBold2Char"/>
          <w:rtl/>
        </w:rPr>
        <w:t>باب علي</w:t>
      </w:r>
      <w:r w:rsidR="00BE50E3" w:rsidRPr="00845E56">
        <w:rPr>
          <w:rStyle w:val="libBold2Char"/>
          <w:rtl/>
        </w:rPr>
        <w:t>ّ</w:t>
      </w:r>
      <w:r w:rsidR="003B78C0" w:rsidRPr="0010659A">
        <w:rPr>
          <w:rtl/>
        </w:rPr>
        <w:t>]</w:t>
      </w:r>
      <w:r w:rsidRPr="0010659A">
        <w:rPr>
          <w:rtl/>
        </w:rPr>
        <w:t>.</w:t>
      </w:r>
    </w:p>
    <w:p w:rsidR="00301327" w:rsidRPr="00DF5C21" w:rsidRDefault="00301327" w:rsidP="00372B05">
      <w:pPr>
        <w:pStyle w:val="libNormal"/>
        <w:rPr>
          <w:rtl/>
        </w:rPr>
      </w:pPr>
      <w:r w:rsidRPr="00845E56">
        <w:rPr>
          <w:rtl/>
        </w:rPr>
        <w:t>وفي ص 201 من الكفاية</w:t>
      </w:r>
      <w:r w:rsidR="00D10150" w:rsidRPr="00845E56">
        <w:rPr>
          <w:rtl/>
        </w:rPr>
        <w:t xml:space="preserve">، </w:t>
      </w:r>
      <w:r w:rsidRPr="00845E56">
        <w:rPr>
          <w:rtl/>
        </w:rPr>
        <w:t>روى الكنجي وبإسناده</w:t>
      </w:r>
      <w:r w:rsidR="00B7499C">
        <w:rPr>
          <w:rtl/>
        </w:rPr>
        <w:t xml:space="preserve"> عن ابن </w:t>
      </w:r>
      <w:r w:rsidR="001E071E">
        <w:rPr>
          <w:rtl/>
        </w:rPr>
        <w:t>عباس</w:t>
      </w:r>
      <w:r w:rsidR="00D10150" w:rsidRPr="00845E56">
        <w:rPr>
          <w:rtl/>
        </w:rPr>
        <w:t xml:space="preserve">: </w:t>
      </w:r>
      <w:r w:rsidR="00D10150" w:rsidRPr="00845E56">
        <w:rPr>
          <w:rStyle w:val="libFootnotenumChar"/>
          <w:rtl/>
        </w:rPr>
        <w:t>(</w:t>
      </w:r>
      <w:r w:rsidR="00372B05">
        <w:rPr>
          <w:rStyle w:val="libFootnotenumChar"/>
          <w:rtl/>
        </w:rPr>
        <w:t>1</w:t>
      </w:r>
      <w:r w:rsidR="00D10150" w:rsidRPr="00845E56">
        <w:rPr>
          <w:rStyle w:val="libFootnotenumChar"/>
          <w:rtl/>
        </w:rPr>
        <w:t>)</w:t>
      </w:r>
      <w:r w:rsidR="00D10150" w:rsidRPr="00845E56">
        <w:rPr>
          <w:rtl/>
        </w:rPr>
        <w:t xml:space="preserve"> </w:t>
      </w:r>
      <w:r w:rsidRPr="00845E56">
        <w:rPr>
          <w:rtl/>
        </w:rPr>
        <w:t>أن</w:t>
      </w:r>
      <w:r w:rsidR="00BE50E3" w:rsidRPr="00845E56">
        <w:rPr>
          <w:rtl/>
        </w:rPr>
        <w:t>َّ</w:t>
      </w:r>
      <w:r w:rsidRPr="00845E56">
        <w:rPr>
          <w:rtl/>
        </w:rPr>
        <w:t xml:space="preserve"> النبيّ صلّى الله عليه وآله</w:t>
      </w:r>
      <w:r w:rsidR="003F0683" w:rsidRPr="00845E56">
        <w:rPr>
          <w:rtl/>
        </w:rPr>
        <w:t xml:space="preserve"> وسلّم </w:t>
      </w:r>
      <w:r w:rsidR="00BE50E3" w:rsidRPr="00845E56">
        <w:rPr>
          <w:rtl/>
        </w:rPr>
        <w:t>أ</w:t>
      </w:r>
      <w:r w:rsidRPr="00845E56">
        <w:rPr>
          <w:rtl/>
        </w:rPr>
        <w:t>مر بسد</w:t>
      </w:r>
      <w:r w:rsidR="00BE50E3" w:rsidRPr="00845E56">
        <w:rPr>
          <w:rtl/>
        </w:rPr>
        <w:t>ّ</w:t>
      </w:r>
      <w:r w:rsidRPr="00845E56">
        <w:rPr>
          <w:rtl/>
        </w:rPr>
        <w:t xml:space="preserve"> ال</w:t>
      </w:r>
      <w:r w:rsidR="00BE50E3" w:rsidRPr="00845E56">
        <w:rPr>
          <w:rtl/>
        </w:rPr>
        <w:t>أ</w:t>
      </w:r>
      <w:r w:rsidRPr="00845E56">
        <w:rPr>
          <w:rtl/>
        </w:rPr>
        <w:t>بواب إل</w:t>
      </w:r>
      <w:r w:rsidR="00BE50E3" w:rsidRPr="00845E56">
        <w:rPr>
          <w:rtl/>
        </w:rPr>
        <w:t>ّ</w:t>
      </w:r>
      <w:r w:rsidRPr="00845E56">
        <w:rPr>
          <w:rtl/>
        </w:rPr>
        <w:t xml:space="preserve">ا باب </w:t>
      </w:r>
      <w:r w:rsidR="00150388" w:rsidRPr="00845E56">
        <w:rPr>
          <w:rtl/>
        </w:rPr>
        <w:t>عليّ بن أبي طالب</w:t>
      </w:r>
      <w:r w:rsidRPr="00845E56">
        <w:rPr>
          <w:rtl/>
        </w:rPr>
        <w:t xml:space="preserve"> قلت</w:t>
      </w:r>
      <w:r w:rsidR="00D10150" w:rsidRPr="00845E56">
        <w:rPr>
          <w:rtl/>
        </w:rPr>
        <w:t xml:space="preserve">: </w:t>
      </w:r>
      <w:r w:rsidRPr="00845E56">
        <w:rPr>
          <w:rtl/>
        </w:rPr>
        <w:t>هذا حديث حسن عال</w:t>
      </w:r>
      <w:r w:rsidR="00D10150" w:rsidRPr="00845E56">
        <w:rPr>
          <w:rtl/>
        </w:rPr>
        <w:t xml:space="preserve">، </w:t>
      </w:r>
      <w:r w:rsidRPr="00845E56">
        <w:rPr>
          <w:rtl/>
        </w:rPr>
        <w:t xml:space="preserve">وإنّما </w:t>
      </w:r>
      <w:r w:rsidR="00BE50E3" w:rsidRPr="00845E56">
        <w:rPr>
          <w:rtl/>
        </w:rPr>
        <w:t>أ</w:t>
      </w:r>
      <w:r w:rsidRPr="00845E56">
        <w:rPr>
          <w:rtl/>
        </w:rPr>
        <w:t>مر النبيّ صلّى الله عليه وآله</w:t>
      </w:r>
      <w:r w:rsidR="003F0683" w:rsidRPr="00845E56">
        <w:rPr>
          <w:rtl/>
        </w:rPr>
        <w:t xml:space="preserve"> وسلّم </w:t>
      </w:r>
      <w:r w:rsidRPr="00845E56">
        <w:rPr>
          <w:rtl/>
        </w:rPr>
        <w:t>بسد</w:t>
      </w:r>
      <w:r w:rsidR="00BE50E3" w:rsidRPr="00845E56">
        <w:rPr>
          <w:rtl/>
        </w:rPr>
        <w:t>ّ</w:t>
      </w:r>
      <w:r w:rsidRPr="00845E56">
        <w:rPr>
          <w:rtl/>
        </w:rPr>
        <w:t xml:space="preserve"> ال</w:t>
      </w:r>
      <w:r w:rsidR="00BE50E3" w:rsidRPr="00845E56">
        <w:rPr>
          <w:rtl/>
        </w:rPr>
        <w:t>أ</w:t>
      </w:r>
      <w:r w:rsidRPr="00845E56">
        <w:rPr>
          <w:rtl/>
        </w:rPr>
        <w:t>بواب</w:t>
      </w:r>
      <w:r w:rsidR="00D10150" w:rsidRPr="00845E56">
        <w:rPr>
          <w:rtl/>
        </w:rPr>
        <w:t xml:space="preserve">، </w:t>
      </w:r>
      <w:r w:rsidRPr="00845E56">
        <w:rPr>
          <w:rtl/>
        </w:rPr>
        <w:t>وذلك لان</w:t>
      </w:r>
      <w:r w:rsidR="00BE50E3" w:rsidRPr="00845E56">
        <w:rPr>
          <w:rtl/>
        </w:rPr>
        <w:t>ّ</w:t>
      </w:r>
      <w:r w:rsidRPr="00845E56">
        <w:rPr>
          <w:rtl/>
        </w:rPr>
        <w:t xml:space="preserve"> </w:t>
      </w:r>
      <w:r w:rsidR="00BE50E3" w:rsidRPr="00845E56">
        <w:rPr>
          <w:rtl/>
        </w:rPr>
        <w:t>أ</w:t>
      </w:r>
      <w:r w:rsidRPr="00845E56">
        <w:rPr>
          <w:rtl/>
        </w:rPr>
        <w:t>بواب مساكنهم كانت شارعة إلى المسجد</w:t>
      </w:r>
      <w:r w:rsidR="00D10150" w:rsidRPr="00845E56">
        <w:rPr>
          <w:rtl/>
        </w:rPr>
        <w:t xml:space="preserve">، </w:t>
      </w:r>
      <w:r w:rsidRPr="00845E56">
        <w:rPr>
          <w:rtl/>
        </w:rPr>
        <w:t>فنهى الله تعالى عن دخول المساجد مع وجود الحيض والجنابة</w:t>
      </w:r>
      <w:r w:rsidR="00D10150" w:rsidRPr="00845E56">
        <w:rPr>
          <w:rtl/>
        </w:rPr>
        <w:t xml:space="preserve">، </w:t>
      </w:r>
      <w:r w:rsidRPr="00845E56">
        <w:rPr>
          <w:rtl/>
        </w:rPr>
        <w:t>فعم</w:t>
      </w:r>
      <w:r w:rsidR="00534154" w:rsidRPr="00845E56">
        <w:rPr>
          <w:rtl/>
        </w:rPr>
        <w:t>َّ</w:t>
      </w:r>
      <w:r w:rsidRPr="00845E56">
        <w:rPr>
          <w:rtl/>
        </w:rPr>
        <w:t xml:space="preserve"> النبي</w:t>
      </w:r>
      <w:r w:rsidR="00D10150" w:rsidRPr="00845E56">
        <w:rPr>
          <w:rtl/>
        </w:rPr>
        <w:t xml:space="preserve"> (</w:t>
      </w:r>
      <w:r w:rsidRPr="00845E56">
        <w:rPr>
          <w:rtl/>
        </w:rPr>
        <w:t>ص</w:t>
      </w:r>
      <w:r w:rsidR="00D10150" w:rsidRPr="00845E56">
        <w:rPr>
          <w:rtl/>
        </w:rPr>
        <w:t xml:space="preserve">) </w:t>
      </w:r>
      <w:r w:rsidRPr="00845E56">
        <w:rPr>
          <w:rtl/>
        </w:rPr>
        <w:t>بالنهي عن الدخول في المسجد والمكث فيه للجنب والجنابة</w:t>
      </w:r>
      <w:r w:rsidR="00D10150" w:rsidRPr="00845E56">
        <w:rPr>
          <w:rtl/>
        </w:rPr>
        <w:t xml:space="preserve">، </w:t>
      </w:r>
      <w:r w:rsidRPr="00845E56">
        <w:rPr>
          <w:rtl/>
        </w:rPr>
        <w:t>وخص</w:t>
      </w:r>
      <w:r w:rsidR="00A44F12" w:rsidRPr="00845E56">
        <w:rPr>
          <w:rtl/>
        </w:rPr>
        <w:t>َّ</w:t>
      </w:r>
      <w:r w:rsidRPr="00845E56">
        <w:rPr>
          <w:rtl/>
        </w:rPr>
        <w:t xml:space="preserve"> علي</w:t>
      </w:r>
      <w:r w:rsidR="00534154" w:rsidRPr="00845E56">
        <w:rPr>
          <w:rtl/>
        </w:rPr>
        <w:t>ّ</w:t>
      </w:r>
      <w:r w:rsidRPr="00845E56">
        <w:rPr>
          <w:rtl/>
        </w:rPr>
        <w:t>اً بالاباحة في هذا الموضع</w:t>
      </w:r>
      <w:r w:rsidR="00D10150" w:rsidRPr="00845E56">
        <w:rPr>
          <w:rtl/>
        </w:rPr>
        <w:t xml:space="preserve">، </w:t>
      </w:r>
      <w:r w:rsidRPr="00845E56">
        <w:rPr>
          <w:rtl/>
        </w:rPr>
        <w:t xml:space="preserve">وما ذاك دليل على </w:t>
      </w:r>
      <w:r w:rsidR="00A44F12" w:rsidRPr="00845E56">
        <w:rPr>
          <w:rtl/>
        </w:rPr>
        <w:t>إ</w:t>
      </w:r>
      <w:r w:rsidRPr="00845E56">
        <w:rPr>
          <w:rtl/>
        </w:rPr>
        <w:t>باحته المكروه له</w:t>
      </w:r>
      <w:r w:rsidR="00D10150" w:rsidRPr="00845E56">
        <w:rPr>
          <w:rtl/>
        </w:rPr>
        <w:t xml:space="preserve">، </w:t>
      </w:r>
      <w:r w:rsidRPr="00845E56">
        <w:rPr>
          <w:rtl/>
        </w:rPr>
        <w:t>وإنّما خص</w:t>
      </w:r>
      <w:r w:rsidR="005935B7" w:rsidRPr="00845E56">
        <w:rPr>
          <w:rtl/>
        </w:rPr>
        <w:t>ّ</w:t>
      </w:r>
      <w:r w:rsidRPr="00845E56">
        <w:rPr>
          <w:rtl/>
        </w:rPr>
        <w:t xml:space="preserve"> بذلك لعلم المصطفى</w:t>
      </w:r>
      <w:r w:rsidR="00D10150" w:rsidRPr="00845E56">
        <w:rPr>
          <w:rtl/>
        </w:rPr>
        <w:t xml:space="preserve"> (</w:t>
      </w:r>
      <w:r w:rsidRPr="00845E56">
        <w:rPr>
          <w:rtl/>
        </w:rPr>
        <w:t>ص</w:t>
      </w:r>
      <w:r w:rsidR="00D10150" w:rsidRPr="00845E56">
        <w:rPr>
          <w:rtl/>
        </w:rPr>
        <w:t xml:space="preserve">) </w:t>
      </w:r>
      <w:r w:rsidRPr="00845E56">
        <w:rPr>
          <w:rtl/>
        </w:rPr>
        <w:t>بأن</w:t>
      </w:r>
      <w:r w:rsidR="00A44F12" w:rsidRPr="00845E56">
        <w:rPr>
          <w:rtl/>
        </w:rPr>
        <w:t>َّ</w:t>
      </w:r>
      <w:r w:rsidRPr="00845E56">
        <w:rPr>
          <w:rtl/>
        </w:rPr>
        <w:t>ه يتحر</w:t>
      </w:r>
      <w:r w:rsidR="005935B7" w:rsidRPr="00845E56">
        <w:rPr>
          <w:rtl/>
        </w:rPr>
        <w:t>ّ</w:t>
      </w:r>
      <w:r w:rsidRPr="00845E56">
        <w:rPr>
          <w:rtl/>
        </w:rPr>
        <w:t>ى من النجاسة هو وزوجته فاطمة. و</w:t>
      </w:r>
      <w:r w:rsidR="00A44F12" w:rsidRPr="00845E56">
        <w:rPr>
          <w:rtl/>
        </w:rPr>
        <w:t>أ</w:t>
      </w:r>
      <w:r w:rsidRPr="00845E56">
        <w:rPr>
          <w:rtl/>
        </w:rPr>
        <w:t>ولاده صلوات الله عليهم</w:t>
      </w:r>
      <w:r w:rsidR="00D10150" w:rsidRPr="00845E56">
        <w:rPr>
          <w:rtl/>
        </w:rPr>
        <w:t xml:space="preserve">، </w:t>
      </w:r>
      <w:r w:rsidRPr="00845E56">
        <w:rPr>
          <w:rtl/>
        </w:rPr>
        <w:t>وقد نطق</w:t>
      </w:r>
      <w:r w:rsidR="00AC59B4" w:rsidRPr="00845E56">
        <w:rPr>
          <w:rtl/>
        </w:rPr>
        <w:t xml:space="preserve"> القرآن </w:t>
      </w:r>
      <w:r w:rsidRPr="00845E56">
        <w:rPr>
          <w:rtl/>
        </w:rPr>
        <w:t xml:space="preserve">بتطهيرهم في قوله </w:t>
      </w:r>
      <w:r w:rsidR="00E96C6A" w:rsidRPr="00845E56">
        <w:rPr>
          <w:rtl/>
        </w:rPr>
        <w:t>عزّ وجلّ</w:t>
      </w:r>
      <w:r w:rsidR="00D10150" w:rsidRPr="00845E56">
        <w:rPr>
          <w:rtl/>
        </w:rPr>
        <w:t xml:space="preserve">: </w:t>
      </w:r>
      <w:r w:rsidR="00D10150">
        <w:rPr>
          <w:rStyle w:val="libAlaemChar"/>
          <w:rtl/>
        </w:rPr>
        <w:t>(</w:t>
      </w:r>
      <w:r w:rsidRPr="00CF6DDF">
        <w:rPr>
          <w:rStyle w:val="libAieChar"/>
          <w:rtl/>
        </w:rPr>
        <w:t>إِنَّمَا يُرِيدُ اللَّـهُ لِيُذْهِبَ عَنكُمُ الرِّجْسَ أَهْلَ الْبَيْتِ وَيُطَهِّرَكُمْ تَطْهِيرًا</w:t>
      </w:r>
      <w:r w:rsidR="00D10150">
        <w:rPr>
          <w:rStyle w:val="libAlaemChar"/>
          <w:rtl/>
        </w:rPr>
        <w:t>)</w:t>
      </w:r>
      <w:r w:rsidR="00D10150" w:rsidRPr="00845E56">
        <w:rPr>
          <w:rtl/>
        </w:rPr>
        <w:t xml:space="preserve"> </w:t>
      </w:r>
      <w:r w:rsidRPr="00DF5C21">
        <w:rPr>
          <w:rtl/>
        </w:rPr>
        <w:t>ال</w:t>
      </w:r>
      <w:r w:rsidR="00E53B53">
        <w:rPr>
          <w:rtl/>
        </w:rPr>
        <w:t>أ</w:t>
      </w:r>
      <w:r w:rsidRPr="00DF5C21">
        <w:rPr>
          <w:rtl/>
        </w:rPr>
        <w:t>حزاب ال</w:t>
      </w:r>
      <w:r w:rsidR="00A44F12">
        <w:rPr>
          <w:rtl/>
        </w:rPr>
        <w:t>آ</w:t>
      </w:r>
      <w:r w:rsidRPr="00DF5C21">
        <w:rPr>
          <w:rtl/>
        </w:rPr>
        <w:t>ية</w:t>
      </w:r>
      <w:r>
        <w:rPr>
          <w:rtl/>
        </w:rPr>
        <w:t xml:space="preserve"> </w:t>
      </w:r>
      <w:r w:rsidRPr="00DF5C21">
        <w:rPr>
          <w:rtl/>
        </w:rPr>
        <w:t>33</w:t>
      </w:r>
      <w:r w:rsidR="00D10150">
        <w:rPr>
          <w:rtl/>
        </w:rPr>
        <w:t>.</w:t>
      </w:r>
    </w:p>
    <w:p w:rsidR="00301327" w:rsidRPr="00DF5C21" w:rsidRDefault="00301327" w:rsidP="00845E56">
      <w:pPr>
        <w:pStyle w:val="libNormal"/>
        <w:rPr>
          <w:rtl/>
        </w:rPr>
      </w:pPr>
      <w:r w:rsidRPr="00DF5C21">
        <w:rPr>
          <w:rtl/>
        </w:rPr>
        <w:t xml:space="preserve">وروى </w:t>
      </w:r>
      <w:r w:rsidR="00A44F12">
        <w:rPr>
          <w:rtl/>
        </w:rPr>
        <w:t>أ</w:t>
      </w:r>
      <w:r w:rsidRPr="00DF5C21">
        <w:rPr>
          <w:rtl/>
        </w:rPr>
        <w:t>يضا الحافظ الكنجي في الكفاية</w:t>
      </w:r>
      <w:r>
        <w:rPr>
          <w:rtl/>
        </w:rPr>
        <w:t xml:space="preserve"> ص </w:t>
      </w:r>
      <w:r w:rsidRPr="00DF5C21">
        <w:rPr>
          <w:rtl/>
        </w:rPr>
        <w:t>203</w:t>
      </w:r>
      <w:r>
        <w:rPr>
          <w:rtl/>
        </w:rPr>
        <w:t xml:space="preserve"> </w:t>
      </w:r>
      <w:r w:rsidRPr="00DF5C21">
        <w:rPr>
          <w:rtl/>
        </w:rPr>
        <w:t xml:space="preserve">باسناده عن زيد بن </w:t>
      </w:r>
      <w:r w:rsidR="00A44F12">
        <w:rPr>
          <w:rtl/>
        </w:rPr>
        <w:t>أ</w:t>
      </w:r>
      <w:r w:rsidRPr="00DF5C21">
        <w:rPr>
          <w:rtl/>
        </w:rPr>
        <w:t>رقم قال</w:t>
      </w:r>
      <w:r w:rsidR="00D10150">
        <w:rPr>
          <w:rtl/>
        </w:rPr>
        <w:t xml:space="preserve">: </w:t>
      </w:r>
    </w:p>
    <w:p w:rsidR="00301327" w:rsidRPr="0010659A" w:rsidRDefault="00301327" w:rsidP="00634E9E">
      <w:pPr>
        <w:pStyle w:val="libNormal"/>
        <w:rPr>
          <w:rtl/>
        </w:rPr>
      </w:pPr>
      <w:r w:rsidRPr="00DF5C21">
        <w:rPr>
          <w:rtl/>
        </w:rPr>
        <w:t xml:space="preserve">كان لنفر من </w:t>
      </w:r>
      <w:r w:rsidR="00150388">
        <w:rPr>
          <w:rtl/>
        </w:rPr>
        <w:t>أصحاب</w:t>
      </w:r>
      <w:r w:rsidRPr="00DF5C21">
        <w:rPr>
          <w:rtl/>
        </w:rPr>
        <w:t xml:space="preserve"> رسول الله</w:t>
      </w:r>
      <w:r w:rsidR="00D10150">
        <w:rPr>
          <w:rtl/>
        </w:rPr>
        <w:t xml:space="preserve"> (</w:t>
      </w:r>
      <w:r w:rsidRPr="00DF5C21">
        <w:rPr>
          <w:rtl/>
        </w:rPr>
        <w:t>ص</w:t>
      </w:r>
      <w:r w:rsidR="00D10150">
        <w:rPr>
          <w:rtl/>
        </w:rPr>
        <w:t xml:space="preserve">) </w:t>
      </w:r>
      <w:r w:rsidR="00A44F12">
        <w:rPr>
          <w:rtl/>
        </w:rPr>
        <w:t>أ</w:t>
      </w:r>
      <w:r w:rsidRPr="00DF5C21">
        <w:rPr>
          <w:rtl/>
        </w:rPr>
        <w:t>بواب شارعة في المسجد</w:t>
      </w:r>
      <w:r w:rsidR="00D10150">
        <w:rPr>
          <w:rtl/>
        </w:rPr>
        <w:t xml:space="preserve">، </w:t>
      </w:r>
      <w:r w:rsidRPr="00DF5C21">
        <w:rPr>
          <w:rtl/>
        </w:rPr>
        <w:t>فقال</w:t>
      </w:r>
      <w:r w:rsidR="00D10150">
        <w:rPr>
          <w:rtl/>
        </w:rPr>
        <w:t xml:space="preserve">: </w:t>
      </w:r>
      <w:r w:rsidRPr="00DF5C21">
        <w:rPr>
          <w:rtl/>
        </w:rPr>
        <w:t>رسول الله</w:t>
      </w:r>
      <w:r w:rsidR="00D10150">
        <w:rPr>
          <w:rtl/>
        </w:rPr>
        <w:t xml:space="preserve"> (</w:t>
      </w:r>
      <w:r w:rsidRPr="00DF5C21">
        <w:rPr>
          <w:rtl/>
        </w:rPr>
        <w:t>ص</w:t>
      </w:r>
      <w:r w:rsidR="00D10150">
        <w:rPr>
          <w:rtl/>
        </w:rPr>
        <w:t>)</w:t>
      </w:r>
      <w:r w:rsidR="00AE2736">
        <w:rPr>
          <w:rtl/>
        </w:rPr>
        <w:t>:</w:t>
      </w:r>
      <w:r w:rsidR="00D10150">
        <w:rPr>
          <w:rtl/>
        </w:rPr>
        <w:t xml:space="preserve"> </w:t>
      </w:r>
      <w:r w:rsidR="003B78C0" w:rsidRPr="003B78C0">
        <w:rPr>
          <w:rtl/>
        </w:rPr>
        <w:t>[</w:t>
      </w:r>
      <w:r w:rsidRPr="00845E56">
        <w:rPr>
          <w:rStyle w:val="libBold2Char"/>
          <w:rtl/>
        </w:rPr>
        <w:t>سد</w:t>
      </w:r>
      <w:r w:rsidR="00A44F12" w:rsidRPr="00845E56">
        <w:rPr>
          <w:rStyle w:val="libBold2Char"/>
          <w:rtl/>
        </w:rPr>
        <w:t>ّ</w:t>
      </w:r>
      <w:r w:rsidRPr="00845E56">
        <w:rPr>
          <w:rStyle w:val="libBold2Char"/>
          <w:rtl/>
        </w:rPr>
        <w:t>وا هذه ال</w:t>
      </w:r>
      <w:r w:rsidR="00A44F12" w:rsidRPr="00845E56">
        <w:rPr>
          <w:rStyle w:val="libBold2Char"/>
          <w:rtl/>
        </w:rPr>
        <w:t>أ</w:t>
      </w:r>
      <w:r w:rsidRPr="00845E56">
        <w:rPr>
          <w:rStyle w:val="libBold2Char"/>
          <w:rtl/>
        </w:rPr>
        <w:t xml:space="preserve">بواب </w:t>
      </w:r>
      <w:r w:rsidR="00A44F12" w:rsidRPr="00845E56">
        <w:rPr>
          <w:rStyle w:val="libBold2Char"/>
          <w:rtl/>
        </w:rPr>
        <w:t>إ</w:t>
      </w:r>
      <w:r w:rsidRPr="00845E56">
        <w:rPr>
          <w:rStyle w:val="libBold2Char"/>
          <w:rtl/>
        </w:rPr>
        <w:t>ل</w:t>
      </w:r>
      <w:r w:rsidR="00A44F12" w:rsidRPr="00845E56">
        <w:rPr>
          <w:rStyle w:val="libBold2Char"/>
          <w:rtl/>
        </w:rPr>
        <w:t>ّ</w:t>
      </w:r>
      <w:r w:rsidRPr="00845E56">
        <w:rPr>
          <w:rStyle w:val="libBold2Char"/>
          <w:rtl/>
        </w:rPr>
        <w:t>ا باب علي</w:t>
      </w:r>
      <w:r w:rsidR="00A44F12" w:rsidRPr="00845E56">
        <w:rPr>
          <w:rStyle w:val="libBold2Char"/>
          <w:rtl/>
        </w:rPr>
        <w:t>ّ</w:t>
      </w:r>
      <w:r w:rsidRPr="00845E56">
        <w:rPr>
          <w:rStyle w:val="libBold2Char"/>
          <w:rtl/>
        </w:rPr>
        <w:t xml:space="preserve"> </w:t>
      </w:r>
      <w:r w:rsidR="003B78C0" w:rsidRPr="003B78C0">
        <w:rPr>
          <w:rtl/>
        </w:rPr>
        <w:t>]</w:t>
      </w:r>
      <w:r w:rsidR="00D10150" w:rsidRPr="00845E56">
        <w:rPr>
          <w:rStyle w:val="libBold2Char"/>
          <w:rtl/>
        </w:rPr>
        <w:t>،</w:t>
      </w:r>
      <w:r w:rsidR="00D10150">
        <w:rPr>
          <w:rtl/>
        </w:rPr>
        <w:t xml:space="preserve"> </w:t>
      </w:r>
      <w:r w:rsidRPr="00DF5C21">
        <w:rPr>
          <w:rtl/>
        </w:rPr>
        <w:t>فتكل</w:t>
      </w:r>
      <w:r w:rsidR="00A44F12">
        <w:rPr>
          <w:rtl/>
        </w:rPr>
        <w:t>ّ</w:t>
      </w:r>
      <w:r w:rsidRPr="00DF5C21">
        <w:rPr>
          <w:rtl/>
        </w:rPr>
        <w:t>م في ذلك الناس فقام رسول الله</w:t>
      </w:r>
      <w:r w:rsidR="00D10150">
        <w:rPr>
          <w:rtl/>
        </w:rPr>
        <w:t xml:space="preserve"> (</w:t>
      </w:r>
      <w:r w:rsidRPr="00DF5C21">
        <w:rPr>
          <w:rtl/>
        </w:rPr>
        <w:t>ص</w:t>
      </w:r>
      <w:r w:rsidR="00D10150">
        <w:rPr>
          <w:rtl/>
        </w:rPr>
        <w:t xml:space="preserve">) </w:t>
      </w:r>
      <w:r w:rsidRPr="00DF5C21">
        <w:rPr>
          <w:rtl/>
        </w:rPr>
        <w:t>فحمد الله و</w:t>
      </w:r>
      <w:r w:rsidR="00A44F12">
        <w:rPr>
          <w:rtl/>
        </w:rPr>
        <w:t>أ</w:t>
      </w:r>
      <w:r w:rsidRPr="00DF5C21">
        <w:rPr>
          <w:rtl/>
        </w:rPr>
        <w:t>ثنى عليه</w:t>
      </w:r>
      <w:r w:rsidR="00634E9E">
        <w:rPr>
          <w:rtl/>
        </w:rPr>
        <w:t>،</w:t>
      </w:r>
      <w:r w:rsidRPr="00DF5C21">
        <w:rPr>
          <w:rtl/>
        </w:rPr>
        <w:t>ثم</w:t>
      </w:r>
      <w:r w:rsidR="00634E9E">
        <w:rPr>
          <w:rtl/>
        </w:rPr>
        <w:t>َّ</w:t>
      </w:r>
      <w:r w:rsidRPr="00DF5C21">
        <w:rPr>
          <w:rtl/>
        </w:rPr>
        <w:t xml:space="preserve"> قال</w:t>
      </w:r>
      <w:r w:rsidR="00D10150">
        <w:rPr>
          <w:rtl/>
        </w:rPr>
        <w:t xml:space="preserve">: </w:t>
      </w:r>
      <w:r w:rsidR="003B78C0" w:rsidRPr="003B78C0">
        <w:rPr>
          <w:rtl/>
        </w:rPr>
        <w:t>[</w:t>
      </w:r>
      <w:r w:rsidRPr="00845E56">
        <w:rPr>
          <w:rStyle w:val="libBold2Char"/>
          <w:rtl/>
        </w:rPr>
        <w:t xml:space="preserve"> </w:t>
      </w:r>
      <w:r w:rsidR="00A44F12" w:rsidRPr="00845E56">
        <w:rPr>
          <w:rStyle w:val="libBold2Char"/>
          <w:rtl/>
        </w:rPr>
        <w:t>أ</w:t>
      </w:r>
      <w:r w:rsidRPr="00845E56">
        <w:rPr>
          <w:rStyle w:val="libBold2Char"/>
          <w:rtl/>
        </w:rPr>
        <w:t>م</w:t>
      </w:r>
      <w:r w:rsidR="00A44F12" w:rsidRPr="00845E56">
        <w:rPr>
          <w:rStyle w:val="libBold2Char"/>
          <w:rtl/>
        </w:rPr>
        <w:t>ّ</w:t>
      </w:r>
      <w:r w:rsidRPr="00845E56">
        <w:rPr>
          <w:rStyle w:val="libBold2Char"/>
          <w:rtl/>
        </w:rPr>
        <w:t>ا بعد</w:t>
      </w:r>
      <w:r w:rsidR="00A44F12" w:rsidRPr="00845E56">
        <w:rPr>
          <w:rStyle w:val="libBold2Char"/>
          <w:rtl/>
        </w:rPr>
        <w:t>ُ</w:t>
      </w:r>
      <w:r w:rsidRPr="00845E56">
        <w:rPr>
          <w:rStyle w:val="libBold2Char"/>
          <w:rtl/>
        </w:rPr>
        <w:t xml:space="preserve"> ف</w:t>
      </w:r>
      <w:r w:rsidR="00A44F12" w:rsidRPr="00845E56">
        <w:rPr>
          <w:rStyle w:val="libBold2Char"/>
          <w:rtl/>
        </w:rPr>
        <w:t>إ</w:t>
      </w:r>
      <w:r w:rsidRPr="00845E56">
        <w:rPr>
          <w:rStyle w:val="libBold2Char"/>
          <w:rtl/>
        </w:rPr>
        <w:t>ن</w:t>
      </w:r>
      <w:r w:rsidR="00A44F12" w:rsidRPr="00845E56">
        <w:rPr>
          <w:rStyle w:val="libBold2Char"/>
          <w:rtl/>
        </w:rPr>
        <w:t>ّ</w:t>
      </w:r>
      <w:r w:rsidRPr="00845E56">
        <w:rPr>
          <w:rStyle w:val="libBold2Char"/>
          <w:rtl/>
        </w:rPr>
        <w:t>ي أُمرت بسد</w:t>
      </w:r>
      <w:r w:rsidR="00A44F12" w:rsidRPr="00845E56">
        <w:rPr>
          <w:rStyle w:val="libBold2Char"/>
          <w:rtl/>
        </w:rPr>
        <w:t>ّ</w:t>
      </w:r>
      <w:r w:rsidRPr="00845E56">
        <w:rPr>
          <w:rStyle w:val="libBold2Char"/>
          <w:rtl/>
        </w:rPr>
        <w:t xml:space="preserve"> هذه ال</w:t>
      </w:r>
      <w:r w:rsidR="00A44F12" w:rsidRPr="00845E56">
        <w:rPr>
          <w:rStyle w:val="libBold2Char"/>
          <w:rtl/>
        </w:rPr>
        <w:t>أ</w:t>
      </w:r>
      <w:r w:rsidRPr="00845E56">
        <w:rPr>
          <w:rStyle w:val="libBold2Char"/>
          <w:rtl/>
        </w:rPr>
        <w:t>بواب غير باب علي</w:t>
      </w:r>
      <w:r w:rsidR="00A44F12" w:rsidRPr="00845E56">
        <w:rPr>
          <w:rStyle w:val="libBold2Char"/>
          <w:rtl/>
        </w:rPr>
        <w:t>ّ</w:t>
      </w:r>
      <w:r w:rsidR="00D10150" w:rsidRPr="00845E56">
        <w:rPr>
          <w:rStyle w:val="libBold2Char"/>
          <w:rtl/>
        </w:rPr>
        <w:t xml:space="preserve">، </w:t>
      </w:r>
      <w:r w:rsidRPr="00845E56">
        <w:rPr>
          <w:rStyle w:val="libBold2Char"/>
          <w:rtl/>
        </w:rPr>
        <w:t>فقال فيه قائلكم</w:t>
      </w:r>
      <w:r w:rsidR="00634E9E">
        <w:rPr>
          <w:rStyle w:val="libBold2Char"/>
          <w:rtl/>
        </w:rPr>
        <w:t>،</w:t>
      </w:r>
      <w:r w:rsidRPr="00845E56">
        <w:rPr>
          <w:rStyle w:val="libBold2Char"/>
          <w:rtl/>
        </w:rPr>
        <w:t xml:space="preserve"> والله ما سددته ولا فتحته ولكن </w:t>
      </w:r>
      <w:r w:rsidR="00A44F12" w:rsidRPr="00845E56">
        <w:rPr>
          <w:rStyle w:val="libBold2Char"/>
          <w:rtl/>
        </w:rPr>
        <w:t>أ</w:t>
      </w:r>
      <w:r w:rsidRPr="00845E56">
        <w:rPr>
          <w:rStyle w:val="libBold2Char"/>
          <w:rtl/>
        </w:rPr>
        <w:t>مرت بشيء فاتبعته</w:t>
      </w:r>
      <w:r w:rsidR="003B78C0" w:rsidRPr="0010659A">
        <w:rPr>
          <w:rtl/>
        </w:rPr>
        <w:t>]</w:t>
      </w:r>
      <w:r w:rsidRPr="0010659A">
        <w:rPr>
          <w:rtl/>
        </w:rPr>
        <w:t>.</w:t>
      </w:r>
    </w:p>
    <w:p w:rsidR="00372B05" w:rsidRDefault="00372B05" w:rsidP="00372B05">
      <w:pPr>
        <w:pStyle w:val="libLine"/>
        <w:rPr>
          <w:rtl/>
        </w:rPr>
      </w:pPr>
      <w:r>
        <w:rPr>
          <w:rtl/>
        </w:rPr>
        <w:t>____________________</w:t>
      </w:r>
    </w:p>
    <w:p w:rsidR="00372B05" w:rsidRDefault="00372B05" w:rsidP="00372B05">
      <w:pPr>
        <w:pStyle w:val="libFootnote0"/>
        <w:rPr>
          <w:rtl/>
        </w:rPr>
      </w:pPr>
      <w:r>
        <w:rPr>
          <w:rtl/>
        </w:rPr>
        <w:t xml:space="preserve">(1) </w:t>
      </w:r>
      <w:r w:rsidRPr="00D03AC3">
        <w:rPr>
          <w:rtl/>
        </w:rPr>
        <w:t>خصائص النسائي</w:t>
      </w:r>
      <w:r>
        <w:rPr>
          <w:rtl/>
        </w:rPr>
        <w:t xml:space="preserve"> ص </w:t>
      </w:r>
      <w:r w:rsidRPr="00D03AC3">
        <w:rPr>
          <w:rtl/>
        </w:rPr>
        <w:t>73</w:t>
      </w:r>
      <w:r>
        <w:rPr>
          <w:rtl/>
        </w:rPr>
        <w:t xml:space="preserve">، </w:t>
      </w:r>
      <w:r w:rsidRPr="00D03AC3">
        <w:rPr>
          <w:rtl/>
        </w:rPr>
        <w:t>القول المسدد</w:t>
      </w:r>
      <w:r>
        <w:rPr>
          <w:rtl/>
        </w:rPr>
        <w:t xml:space="preserve"> ص </w:t>
      </w:r>
      <w:r w:rsidRPr="00D03AC3">
        <w:rPr>
          <w:rtl/>
        </w:rPr>
        <w:t>17</w:t>
      </w:r>
      <w:r>
        <w:rPr>
          <w:rtl/>
        </w:rPr>
        <w:t xml:space="preserve">، </w:t>
      </w:r>
      <w:r w:rsidRPr="00D03AC3">
        <w:rPr>
          <w:rtl/>
        </w:rPr>
        <w:t>فتح الباري</w:t>
      </w:r>
      <w:r w:rsidR="00634E9E">
        <w:rPr>
          <w:rtl/>
        </w:rPr>
        <w:t>:</w:t>
      </w:r>
      <w:r w:rsidR="00AE2736" w:rsidRPr="00D03AC3">
        <w:rPr>
          <w:rtl/>
        </w:rPr>
        <w:t xml:space="preserve"> ج</w:t>
      </w:r>
      <w:r w:rsidR="00AE2736">
        <w:rPr>
          <w:rtl/>
        </w:rPr>
        <w:t xml:space="preserve"> </w:t>
      </w:r>
      <w:r w:rsidR="00AE2736" w:rsidRPr="00D03AC3">
        <w:rPr>
          <w:rtl/>
        </w:rPr>
        <w:t>7</w:t>
      </w:r>
      <w:r>
        <w:rPr>
          <w:rtl/>
        </w:rPr>
        <w:t xml:space="preserve"> ص </w:t>
      </w:r>
      <w:r w:rsidRPr="00D03AC3">
        <w:rPr>
          <w:rtl/>
        </w:rPr>
        <w:t>12</w:t>
      </w:r>
      <w:r>
        <w:rPr>
          <w:rtl/>
        </w:rPr>
        <w:t xml:space="preserve">، </w:t>
      </w:r>
      <w:r w:rsidRPr="00D03AC3">
        <w:rPr>
          <w:rtl/>
        </w:rPr>
        <w:t>عمدة القاريء</w:t>
      </w:r>
      <w:r w:rsidR="00634E9E">
        <w:rPr>
          <w:rtl/>
        </w:rPr>
        <w:t>:</w:t>
      </w:r>
      <w:r w:rsidR="00AE2736" w:rsidRPr="00D03AC3">
        <w:rPr>
          <w:rtl/>
        </w:rPr>
        <w:t xml:space="preserve"> ج</w:t>
      </w:r>
      <w:r w:rsidR="00AE2736">
        <w:rPr>
          <w:rtl/>
        </w:rPr>
        <w:t xml:space="preserve"> </w:t>
      </w:r>
      <w:r w:rsidR="00AE2736" w:rsidRPr="00D03AC3">
        <w:rPr>
          <w:rtl/>
        </w:rPr>
        <w:t>7</w:t>
      </w:r>
      <w:r>
        <w:rPr>
          <w:rtl/>
        </w:rPr>
        <w:t xml:space="preserve"> ص </w:t>
      </w:r>
      <w:r w:rsidRPr="00D03AC3">
        <w:rPr>
          <w:rtl/>
        </w:rPr>
        <w:t>592</w:t>
      </w:r>
      <w:r>
        <w:rPr>
          <w:rtl/>
        </w:rPr>
        <w:t xml:space="preserve">، </w:t>
      </w:r>
      <w:r w:rsidRPr="00D03AC3">
        <w:rPr>
          <w:rtl/>
        </w:rPr>
        <w:t>تذكرة الخواص</w:t>
      </w:r>
      <w:r>
        <w:rPr>
          <w:rtl/>
        </w:rPr>
        <w:t xml:space="preserve"> ص </w:t>
      </w:r>
      <w:r w:rsidRPr="00D03AC3">
        <w:rPr>
          <w:rtl/>
        </w:rPr>
        <w:t>41</w:t>
      </w:r>
      <w:r>
        <w:rPr>
          <w:rtl/>
        </w:rPr>
        <w:t xml:space="preserve">، </w:t>
      </w:r>
      <w:r w:rsidRPr="00D03AC3">
        <w:rPr>
          <w:rtl/>
        </w:rPr>
        <w:t>السيره الحلبي</w:t>
      </w:r>
      <w:r>
        <w:rPr>
          <w:rtl/>
        </w:rPr>
        <w:t>ّة</w:t>
      </w:r>
      <w:r w:rsidR="00634E9E">
        <w:rPr>
          <w:rtl/>
        </w:rPr>
        <w:t>:</w:t>
      </w:r>
      <w:r w:rsidR="00AE2736" w:rsidRPr="00D03AC3">
        <w:rPr>
          <w:rtl/>
        </w:rPr>
        <w:t xml:space="preserve"> ج</w:t>
      </w:r>
      <w:r w:rsidR="00AE2736">
        <w:rPr>
          <w:rtl/>
        </w:rPr>
        <w:t xml:space="preserve"> </w:t>
      </w:r>
      <w:r w:rsidR="00AE2736" w:rsidRPr="00D03AC3">
        <w:rPr>
          <w:rtl/>
        </w:rPr>
        <w:t>3</w:t>
      </w:r>
      <w:r>
        <w:rPr>
          <w:rtl/>
        </w:rPr>
        <w:t xml:space="preserve"> ص </w:t>
      </w:r>
      <w:r w:rsidRPr="00D03AC3">
        <w:rPr>
          <w:rtl/>
        </w:rPr>
        <w:t>373</w:t>
      </w:r>
      <w:r>
        <w:rPr>
          <w:rtl/>
        </w:rPr>
        <w:t>، إ</w:t>
      </w:r>
      <w:r w:rsidRPr="00D03AC3">
        <w:rPr>
          <w:rtl/>
        </w:rPr>
        <w:t>رشاد الساري</w:t>
      </w:r>
      <w:r w:rsidR="00634E9E">
        <w:rPr>
          <w:rtl/>
        </w:rPr>
        <w:t>:</w:t>
      </w:r>
      <w:r w:rsidR="00AE2736" w:rsidRPr="00D03AC3">
        <w:rPr>
          <w:rtl/>
        </w:rPr>
        <w:t xml:space="preserve"> ج</w:t>
      </w:r>
      <w:r w:rsidR="00AE2736">
        <w:rPr>
          <w:rtl/>
        </w:rPr>
        <w:t xml:space="preserve"> </w:t>
      </w:r>
      <w:r w:rsidR="00AE2736" w:rsidRPr="00D03AC3">
        <w:rPr>
          <w:rtl/>
        </w:rPr>
        <w:t>6</w:t>
      </w:r>
      <w:r>
        <w:rPr>
          <w:rtl/>
        </w:rPr>
        <w:t xml:space="preserve"> ص </w:t>
      </w:r>
      <w:r w:rsidRPr="00D03AC3">
        <w:rPr>
          <w:rtl/>
        </w:rPr>
        <w:t>81</w:t>
      </w:r>
      <w:r>
        <w:rPr>
          <w:rtl/>
        </w:rPr>
        <w:t>.</w:t>
      </w:r>
    </w:p>
    <w:p w:rsidR="00301327" w:rsidRPr="00DF5C21" w:rsidRDefault="00301327" w:rsidP="00845E56">
      <w:pPr>
        <w:pStyle w:val="libNormal"/>
        <w:rPr>
          <w:rtl/>
        </w:rPr>
      </w:pPr>
      <w:r w:rsidRPr="00DF5C21">
        <w:rPr>
          <w:rtl/>
        </w:rPr>
        <w:br w:type="page"/>
      </w:r>
    </w:p>
    <w:p w:rsidR="00301327" w:rsidRPr="00845E56" w:rsidRDefault="00301327" w:rsidP="00845E56">
      <w:pPr>
        <w:pStyle w:val="Heading1Center"/>
        <w:rPr>
          <w:rtl/>
        </w:rPr>
      </w:pPr>
      <w:bookmarkStart w:id="58" w:name="_Toc484948072"/>
      <w:r w:rsidRPr="00845E56">
        <w:rPr>
          <w:rtl/>
        </w:rPr>
        <w:lastRenderedPageBreak/>
        <w:t>سورة هود</w:t>
      </w:r>
      <w:bookmarkEnd w:id="58"/>
    </w:p>
    <w:p w:rsidR="00845E56" w:rsidRDefault="00E53B53" w:rsidP="00A66EE1">
      <w:pPr>
        <w:pStyle w:val="Heading3Center"/>
        <w:rPr>
          <w:rtl/>
        </w:rPr>
      </w:pPr>
      <w:bookmarkStart w:id="59" w:name="_Toc484948073"/>
      <w:r w:rsidRPr="00E53B53">
        <w:rPr>
          <w:rtl/>
        </w:rPr>
        <w:t>سورة هود الآية 3</w:t>
      </w:r>
      <w:bookmarkEnd w:id="59"/>
      <w:r w:rsidRPr="00E53B53">
        <w:rPr>
          <w:rtl/>
        </w:rPr>
        <w:t xml:space="preserve"> </w:t>
      </w:r>
    </w:p>
    <w:p w:rsidR="00E53B53" w:rsidRDefault="00845E56" w:rsidP="00E53B53">
      <w:pPr>
        <w:pStyle w:val="libNormal"/>
        <w:rPr>
          <w:rStyle w:val="libAlaemChar"/>
          <w:rtl/>
        </w:rPr>
      </w:pPr>
      <w:r>
        <w:rPr>
          <w:rStyle w:val="libAlaemChar"/>
          <w:rtl/>
        </w:rPr>
        <w:t>(</w:t>
      </w:r>
      <w:r w:rsidR="00301327" w:rsidRPr="00CF6DDF">
        <w:rPr>
          <w:rStyle w:val="libAieChar"/>
          <w:rtl/>
        </w:rPr>
        <w:t>وَأَنِ اسْتَغْفِرُوا رَبَّكُمْ ثُمَّ تُوبُوا إِلَيْهِ يُمَتِّعْكُم مَّتَاعًا حَسَنًا إِلَىٰ أَجَلٍ مُّسَمًّى وَيُؤْتِ كُلَّ ذِي فَضْلٍ فَضْلَهُ وَإِن تَوَلَّوْا فَإِنِّي أَخَافُ عَلَيْكُمْ عَذَابَ يَوْمٍ كَبِيرٍ</w:t>
      </w:r>
      <w:r w:rsidRPr="001001E6">
        <w:rPr>
          <w:rStyle w:val="libAlaemChar"/>
          <w:rtl/>
        </w:rPr>
        <w:t>)</w:t>
      </w:r>
      <w:r w:rsidR="00D10150" w:rsidRPr="00845E56">
        <w:rPr>
          <w:rtl/>
        </w:rPr>
        <w:t xml:space="preserve"> </w:t>
      </w:r>
    </w:p>
    <w:p w:rsidR="00301327" w:rsidRPr="00DF5C21" w:rsidRDefault="00301327" w:rsidP="00845E56">
      <w:pPr>
        <w:pStyle w:val="libNormal"/>
        <w:rPr>
          <w:rtl/>
        </w:rPr>
      </w:pPr>
      <w:r w:rsidRPr="00DF5C21">
        <w:rPr>
          <w:rtl/>
        </w:rPr>
        <w:t>أورد الحافظ الحاكم الحسكاني في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421</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في الحديث رقم</w:t>
      </w:r>
      <w:r>
        <w:rPr>
          <w:rtl/>
        </w:rPr>
        <w:t xml:space="preserve"> </w:t>
      </w:r>
      <w:r w:rsidRPr="00DF5C21">
        <w:rPr>
          <w:rtl/>
        </w:rPr>
        <w:t>369</w:t>
      </w:r>
      <w:r>
        <w:rPr>
          <w:rtl/>
        </w:rPr>
        <w:t xml:space="preserve"> </w:t>
      </w:r>
      <w:r w:rsidRPr="00DF5C21">
        <w:rPr>
          <w:rtl/>
        </w:rPr>
        <w:t>قال</w:t>
      </w:r>
      <w:r w:rsidR="00D10150">
        <w:rPr>
          <w:rtl/>
        </w:rPr>
        <w:t xml:space="preserve">: </w:t>
      </w:r>
    </w:p>
    <w:p w:rsidR="00301327" w:rsidRPr="0010659A" w:rsidRDefault="00301327" w:rsidP="00C50B49">
      <w:pPr>
        <w:pStyle w:val="libNormal"/>
        <w:rPr>
          <w:rtl/>
        </w:rPr>
      </w:pPr>
      <w:r w:rsidRPr="00DF5C21">
        <w:rPr>
          <w:rtl/>
        </w:rPr>
        <w:t>في كتاب فهم القر</w:t>
      </w:r>
      <w:r w:rsidR="00AC59B4">
        <w:rPr>
          <w:rtl/>
        </w:rPr>
        <w:t>آ</w:t>
      </w:r>
      <w:r w:rsidRPr="00DF5C21">
        <w:rPr>
          <w:rtl/>
        </w:rPr>
        <w:t>ن</w:t>
      </w:r>
      <w:r w:rsidR="00D10150">
        <w:rPr>
          <w:rtl/>
        </w:rPr>
        <w:t xml:space="preserve">: </w:t>
      </w:r>
      <w:r w:rsidRPr="00DF5C21">
        <w:rPr>
          <w:rtl/>
        </w:rPr>
        <w:t>عن</w:t>
      </w:r>
      <w:r w:rsidR="00C50B49">
        <w:rPr>
          <w:rtl/>
        </w:rPr>
        <w:t>(</w:t>
      </w:r>
      <w:r w:rsidR="006E3F1C">
        <w:rPr>
          <w:rtl/>
        </w:rPr>
        <w:t>الإمام</w:t>
      </w:r>
      <w:r w:rsidR="00C50B49">
        <w:rPr>
          <w:rtl/>
        </w:rPr>
        <w:t>)</w:t>
      </w:r>
      <w:r w:rsidRPr="00DF5C21">
        <w:rPr>
          <w:rtl/>
        </w:rPr>
        <w:t xml:space="preserve"> جعفر بن</w:t>
      </w:r>
      <w:r>
        <w:rPr>
          <w:rtl/>
        </w:rPr>
        <w:t xml:space="preserve"> محمّد </w:t>
      </w:r>
      <w:r w:rsidRPr="00DF5C21">
        <w:rPr>
          <w:rtl/>
        </w:rPr>
        <w:t>في قوله تعالى</w:t>
      </w:r>
      <w:r w:rsidR="00D10150">
        <w:rPr>
          <w:rtl/>
        </w:rPr>
        <w:t xml:space="preserve">: </w:t>
      </w:r>
      <w:r w:rsidR="00845E56">
        <w:rPr>
          <w:rStyle w:val="libAlaemChar"/>
          <w:rtl/>
        </w:rPr>
        <w:t>(</w:t>
      </w:r>
      <w:r w:rsidRPr="00CF6DDF">
        <w:rPr>
          <w:rStyle w:val="libAieChar"/>
          <w:rtl/>
        </w:rPr>
        <w:t>وَيُؤْتِ كُلَّ ذِي فَضْلٍ فَضْلَهُ</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C50B49">
        <w:rPr>
          <w:rtl/>
        </w:rPr>
        <w:t>(</w:t>
      </w:r>
      <w:r w:rsidRPr="00845E56">
        <w:rPr>
          <w:rtl/>
        </w:rPr>
        <w:t>قال</w:t>
      </w:r>
      <w:r w:rsidR="00C50B49">
        <w:rPr>
          <w:rtl/>
        </w:rPr>
        <w:t>)</w:t>
      </w:r>
      <w:r w:rsidRPr="00845E56">
        <w:rPr>
          <w:rtl/>
        </w:rPr>
        <w:t xml:space="preserve"> الباقر</w:t>
      </w:r>
      <w:r w:rsidR="00AC59B4" w:rsidRPr="00845E56">
        <w:rPr>
          <w:rtl/>
        </w:rPr>
        <w:t>(ع)</w:t>
      </w:r>
      <w:r w:rsidR="00D10150" w:rsidRPr="00845E56">
        <w:rPr>
          <w:rtl/>
        </w:rPr>
        <w:t xml:space="preserve">: </w:t>
      </w:r>
      <w:r w:rsidR="003B78C0" w:rsidRPr="003B78C0">
        <w:rPr>
          <w:rtl/>
        </w:rPr>
        <w:t>[</w:t>
      </w:r>
      <w:r w:rsidRPr="00845E56">
        <w:rPr>
          <w:rStyle w:val="libBold2Char"/>
          <w:rtl/>
        </w:rPr>
        <w:t xml:space="preserve">هو </w:t>
      </w:r>
      <w:r w:rsidR="00150388" w:rsidRPr="00845E56">
        <w:rPr>
          <w:rStyle w:val="libBold2Char"/>
          <w:rtl/>
        </w:rPr>
        <w:t>عليّ بن أبي طالب</w:t>
      </w:r>
      <w:r w:rsidRPr="00845E56">
        <w:rPr>
          <w:rStyle w:val="libBold2Char"/>
          <w:rtl/>
        </w:rPr>
        <w:t xml:space="preserve"> عليه السلام</w:t>
      </w:r>
      <w:r w:rsidR="003B78C0" w:rsidRPr="0010659A">
        <w:rPr>
          <w:rtl/>
        </w:rPr>
        <w:t>]</w:t>
      </w:r>
      <w:r w:rsidR="00845E56" w:rsidRPr="0010659A">
        <w:rPr>
          <w:rtl/>
        </w:rPr>
        <w:t>.</w:t>
      </w:r>
    </w:p>
    <w:p w:rsidR="00301327" w:rsidRPr="00DF5C21" w:rsidRDefault="00301327" w:rsidP="00845E56">
      <w:pPr>
        <w:pStyle w:val="libNormal"/>
        <w:rPr>
          <w:rtl/>
        </w:rPr>
      </w:pPr>
      <w:r w:rsidRPr="00DF5C21">
        <w:rPr>
          <w:rtl/>
        </w:rPr>
        <w:t>والحافظ السروي روى الحديث برواية أبي الجارود عن ال</w:t>
      </w:r>
      <w:r w:rsidR="00AC59B4">
        <w:rPr>
          <w:rtl/>
        </w:rPr>
        <w:t>إ</w:t>
      </w:r>
      <w:r w:rsidRPr="00DF5C21">
        <w:rPr>
          <w:rtl/>
        </w:rPr>
        <w:t>مام</w:t>
      </w:r>
      <w:r>
        <w:rPr>
          <w:rtl/>
        </w:rPr>
        <w:t xml:space="preserve"> محمّد </w:t>
      </w:r>
      <w:r w:rsidRPr="00DF5C21">
        <w:rPr>
          <w:rtl/>
        </w:rPr>
        <w:t>الباقر عليه السلام.</w:t>
      </w:r>
    </w:p>
    <w:p w:rsidR="00301327" w:rsidRPr="00DF5C21" w:rsidRDefault="00301327" w:rsidP="006E3F1C">
      <w:pPr>
        <w:pStyle w:val="libNormal"/>
        <w:rPr>
          <w:rtl/>
        </w:rPr>
      </w:pPr>
      <w:r w:rsidRPr="00DF5C21">
        <w:rPr>
          <w:rtl/>
        </w:rPr>
        <w:t>وكذلك روى السروي</w:t>
      </w:r>
      <w:r w:rsidR="00B7499C">
        <w:rPr>
          <w:rtl/>
        </w:rPr>
        <w:t xml:space="preserve"> عن ابن </w:t>
      </w:r>
      <w:r w:rsidRPr="00DF5C21">
        <w:rPr>
          <w:rtl/>
        </w:rPr>
        <w:t>مردويه باسناده</w:t>
      </w:r>
      <w:r w:rsidR="00B7499C">
        <w:rPr>
          <w:rtl/>
        </w:rPr>
        <w:t xml:space="preserve"> عن ابن </w:t>
      </w:r>
      <w:r w:rsidR="001E071E">
        <w:rPr>
          <w:rtl/>
        </w:rPr>
        <w:t>عباس</w:t>
      </w:r>
      <w:r w:rsidRPr="00DF5C21">
        <w:rPr>
          <w:rtl/>
        </w:rPr>
        <w:t xml:space="preserve"> والسيد هاشم البحراني في تفسيره البرهان</w:t>
      </w:r>
      <w:r w:rsidR="00327DB8">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206</w:t>
      </w:r>
      <w:r>
        <w:rPr>
          <w:rtl/>
        </w:rPr>
        <w:t xml:space="preserve"> </w:t>
      </w:r>
      <w:r w:rsidRPr="00DF5C21">
        <w:rPr>
          <w:rtl/>
        </w:rPr>
        <w:t>عن الحاكم الحسكاني</w:t>
      </w:r>
      <w:r w:rsidR="00D10150">
        <w:rPr>
          <w:rtl/>
        </w:rPr>
        <w:t xml:space="preserve">، </w:t>
      </w:r>
      <w:r w:rsidRPr="00DF5C21">
        <w:rPr>
          <w:rtl/>
        </w:rPr>
        <w:t>الحديث.</w:t>
      </w:r>
    </w:p>
    <w:p w:rsidR="00301327" w:rsidRPr="00DF5C21" w:rsidRDefault="00301327" w:rsidP="006E3F1C">
      <w:pPr>
        <w:pStyle w:val="libNormal"/>
        <w:rPr>
          <w:rtl/>
        </w:rPr>
      </w:pPr>
      <w:r w:rsidRPr="00DF5C21">
        <w:rPr>
          <w:rtl/>
        </w:rPr>
        <w:t>و</w:t>
      </w:r>
      <w:r w:rsidR="00AC59B4">
        <w:rPr>
          <w:rtl/>
        </w:rPr>
        <w:t>أ</w:t>
      </w:r>
      <w:r w:rsidRPr="00DF5C21">
        <w:rPr>
          <w:rtl/>
        </w:rPr>
        <w:t>ورد</w:t>
      </w:r>
      <w:r w:rsidR="005130B8">
        <w:rPr>
          <w:rtl/>
        </w:rPr>
        <w:t xml:space="preserve"> ابن مردويه </w:t>
      </w:r>
      <w:r w:rsidR="006E3F1C">
        <w:rPr>
          <w:rtl/>
        </w:rPr>
        <w:t>كما في عنوان:</w:t>
      </w:r>
      <w:r w:rsidRPr="00DF5C21">
        <w:rPr>
          <w:rtl/>
        </w:rPr>
        <w:t xml:space="preserve"> </w:t>
      </w:r>
      <w:r w:rsidR="006E3F1C">
        <w:rPr>
          <w:rtl/>
        </w:rPr>
        <w:t>"</w:t>
      </w:r>
      <w:r w:rsidRPr="00DF5C21">
        <w:rPr>
          <w:rtl/>
        </w:rPr>
        <w:t>ما نزل من القر</w:t>
      </w:r>
      <w:r w:rsidR="00AC59B4">
        <w:rPr>
          <w:rtl/>
        </w:rPr>
        <w:t>آ</w:t>
      </w:r>
      <w:r w:rsidRPr="00DF5C21">
        <w:rPr>
          <w:rtl/>
        </w:rPr>
        <w:t>ن في</w:t>
      </w:r>
      <w:r w:rsidR="00A579B7">
        <w:rPr>
          <w:rtl/>
        </w:rPr>
        <w:t xml:space="preserve"> شأن </w:t>
      </w:r>
      <w:r w:rsidRPr="00DF5C21">
        <w:rPr>
          <w:rtl/>
        </w:rPr>
        <w:t>علي</w:t>
      </w:r>
      <w:r w:rsidR="00AC59B4">
        <w:rPr>
          <w:rtl/>
        </w:rPr>
        <w:t>ّ</w:t>
      </w:r>
      <w:r w:rsidR="006E3F1C">
        <w:rPr>
          <w:rtl/>
        </w:rPr>
        <w:t>" من</w:t>
      </w:r>
      <w:r w:rsidRPr="00DF5C21">
        <w:rPr>
          <w:rtl/>
        </w:rPr>
        <w:t xml:space="preserve"> </w:t>
      </w:r>
      <w:r w:rsidR="006E3F1C">
        <w:rPr>
          <w:rtl/>
        </w:rPr>
        <w:t>كتاب كشف الغمّة:</w:t>
      </w:r>
      <w:r w:rsidR="00AE2736">
        <w:rPr>
          <w:rtl/>
        </w:rPr>
        <w:t xml:space="preserve"> </w:t>
      </w:r>
      <w:r w:rsidR="00AE2736" w:rsidRPr="00DF5C21">
        <w:rPr>
          <w:rtl/>
        </w:rPr>
        <w:t>ج</w:t>
      </w:r>
      <w:r w:rsidR="00AE2736">
        <w:rPr>
          <w:rtl/>
        </w:rPr>
        <w:t xml:space="preserve"> </w:t>
      </w:r>
      <w:r w:rsidR="00AE2736" w:rsidRPr="00DF5C21">
        <w:rPr>
          <w:rtl/>
        </w:rPr>
        <w:t>1</w:t>
      </w:r>
      <w:r w:rsidR="00D10150">
        <w:rPr>
          <w:rtl/>
        </w:rPr>
        <w:t xml:space="preserve">، </w:t>
      </w:r>
      <w:r>
        <w:rPr>
          <w:rtl/>
        </w:rPr>
        <w:t xml:space="preserve">ص </w:t>
      </w:r>
      <w:r w:rsidRPr="00DF5C21">
        <w:rPr>
          <w:rtl/>
        </w:rPr>
        <w:t>317</w:t>
      </w:r>
      <w:r>
        <w:rPr>
          <w:rtl/>
        </w:rPr>
        <w:t xml:space="preserve"> </w:t>
      </w:r>
      <w:r w:rsidRPr="00DF5C21">
        <w:rPr>
          <w:rtl/>
        </w:rPr>
        <w:t>ط. بيروت.</w:t>
      </w:r>
    </w:p>
    <w:p w:rsidR="00301327" w:rsidRPr="00DF5C21" w:rsidRDefault="00301327" w:rsidP="006E3F1C">
      <w:pPr>
        <w:pStyle w:val="libNormal"/>
        <w:rPr>
          <w:rtl/>
        </w:rPr>
      </w:pPr>
      <w:r w:rsidRPr="00DF5C21">
        <w:rPr>
          <w:rtl/>
        </w:rPr>
        <w:t>وجاء في الدر</w:t>
      </w:r>
      <w:r w:rsidR="00AC59B4">
        <w:rPr>
          <w:rtl/>
        </w:rPr>
        <w:t>ّ</w:t>
      </w:r>
      <w:r w:rsidRPr="00DF5C21">
        <w:rPr>
          <w:rtl/>
        </w:rPr>
        <w:t xml:space="preserve"> الثمين </w:t>
      </w:r>
      <w:r>
        <w:rPr>
          <w:rtl/>
        </w:rPr>
        <w:t>-</w:t>
      </w:r>
      <w:r w:rsidRPr="00DF5C21">
        <w:rPr>
          <w:rtl/>
        </w:rPr>
        <w:t xml:space="preserve"> خمسمائة آية</w:t>
      </w:r>
      <w:r w:rsidR="006E3F1C">
        <w:rPr>
          <w:rtl/>
        </w:rPr>
        <w:t xml:space="preserve"> نزلت </w:t>
      </w:r>
      <w:r w:rsidR="006E3F1C" w:rsidRPr="00DF5C21">
        <w:rPr>
          <w:rtl/>
        </w:rPr>
        <w:t>في</w:t>
      </w:r>
      <w:r w:rsidR="006E3F1C">
        <w:rPr>
          <w:rtl/>
        </w:rPr>
        <w:t xml:space="preserve"> مولانا</w:t>
      </w:r>
      <w:r w:rsidRPr="00DF5C21">
        <w:rPr>
          <w:rtl/>
        </w:rPr>
        <w:t xml:space="preserve"> أمير المؤمنين</w:t>
      </w:r>
      <w:r w:rsidR="006E3F1C">
        <w:rPr>
          <w:rtl/>
        </w:rPr>
        <w:t>(ع)</w:t>
      </w:r>
      <w:r w:rsidRPr="00DF5C21">
        <w:rPr>
          <w:rtl/>
        </w:rPr>
        <w:t xml:space="preserve"> </w:t>
      </w:r>
      <w:r>
        <w:rPr>
          <w:rtl/>
        </w:rPr>
        <w:t>-</w:t>
      </w:r>
      <w:r w:rsidRPr="00DF5C21">
        <w:rPr>
          <w:rtl/>
        </w:rPr>
        <w:t xml:space="preserve"> للحافظ رجب بن</w:t>
      </w:r>
      <w:r>
        <w:rPr>
          <w:rtl/>
        </w:rPr>
        <w:t xml:space="preserve"> محمّد </w:t>
      </w:r>
      <w:r w:rsidRPr="00DF5C21">
        <w:rPr>
          <w:rtl/>
        </w:rPr>
        <w:t>بن رجب البرسي</w:t>
      </w:r>
      <w:r w:rsidR="00D10150">
        <w:rPr>
          <w:rtl/>
        </w:rPr>
        <w:t xml:space="preserve"> </w:t>
      </w:r>
      <w:r>
        <w:rPr>
          <w:rtl/>
        </w:rPr>
        <w:t xml:space="preserve">ص </w:t>
      </w:r>
      <w:r w:rsidRPr="00DF5C21">
        <w:rPr>
          <w:rtl/>
        </w:rPr>
        <w:t>129</w:t>
      </w:r>
      <w:r>
        <w:rPr>
          <w:rtl/>
        </w:rPr>
        <w:t xml:space="preserve"> </w:t>
      </w:r>
      <w:r w:rsidRPr="00DF5C21">
        <w:rPr>
          <w:rtl/>
        </w:rPr>
        <w:t>قال</w:t>
      </w:r>
      <w:r w:rsidR="00D10150">
        <w:rPr>
          <w:rtl/>
        </w:rPr>
        <w:t xml:space="preserve">: </w:t>
      </w:r>
    </w:p>
    <w:p w:rsidR="00301327" w:rsidRPr="00DF5C21" w:rsidRDefault="00301327" w:rsidP="00C50B49">
      <w:pPr>
        <w:pStyle w:val="libNormal"/>
        <w:rPr>
          <w:rtl/>
        </w:rPr>
      </w:pPr>
      <w:r w:rsidRPr="00DF5C21">
        <w:rPr>
          <w:rtl/>
        </w:rPr>
        <w:t>ثم</w:t>
      </w:r>
      <w:r w:rsidR="006E3F1C">
        <w:rPr>
          <w:rtl/>
        </w:rPr>
        <w:t>َّ</w:t>
      </w:r>
      <w:r w:rsidR="00E96C6A">
        <w:rPr>
          <w:rtl/>
        </w:rPr>
        <w:t xml:space="preserve"> أنزل </w:t>
      </w:r>
      <w:r w:rsidRPr="00DF5C21">
        <w:rPr>
          <w:rtl/>
        </w:rPr>
        <w:t>في سورة هود عليه السلام</w:t>
      </w:r>
      <w:r w:rsidR="00D10150">
        <w:rPr>
          <w:rtl/>
        </w:rPr>
        <w:t xml:space="preserve">، </w:t>
      </w:r>
      <w:r w:rsidRPr="00DF5C21">
        <w:rPr>
          <w:rtl/>
        </w:rPr>
        <w:t>ثم</w:t>
      </w:r>
      <w:r w:rsidR="006E3F1C">
        <w:rPr>
          <w:rtl/>
        </w:rPr>
        <w:t>َّ</w:t>
      </w:r>
      <w:r w:rsidRPr="00DF5C21">
        <w:rPr>
          <w:rtl/>
        </w:rPr>
        <w:t xml:space="preserve"> جعله </w:t>
      </w:r>
      <w:r w:rsidR="00C50B49">
        <w:rPr>
          <w:rtl/>
        </w:rPr>
        <w:t>(</w:t>
      </w:r>
      <w:r w:rsidR="006E3F1C">
        <w:rPr>
          <w:rtl/>
        </w:rPr>
        <w:t>ا</w:t>
      </w:r>
      <w:r w:rsidRPr="00DF5C21">
        <w:rPr>
          <w:rtl/>
        </w:rPr>
        <w:t>لامام علي</w:t>
      </w:r>
      <w:r w:rsidR="00AC59B4">
        <w:rPr>
          <w:rtl/>
        </w:rPr>
        <w:t>ّ</w:t>
      </w:r>
      <w:r w:rsidR="00C50B49">
        <w:rPr>
          <w:rtl/>
        </w:rPr>
        <w:t>)</w:t>
      </w:r>
      <w:r w:rsidRPr="00DF5C21">
        <w:rPr>
          <w:rtl/>
        </w:rPr>
        <w:t xml:space="preserve"> ذا الفضل فقال</w:t>
      </w:r>
      <w:r w:rsidR="00D10150">
        <w:rPr>
          <w:rtl/>
        </w:rPr>
        <w:t xml:space="preserve">: </w:t>
      </w:r>
      <w:r w:rsidR="00D10150">
        <w:rPr>
          <w:rStyle w:val="libAlaemChar"/>
          <w:rtl/>
        </w:rPr>
        <w:t>(</w:t>
      </w:r>
      <w:r w:rsidRPr="00CF6DDF">
        <w:rPr>
          <w:rStyle w:val="libAieChar"/>
          <w:rtl/>
        </w:rPr>
        <w:t>وَيُؤْتِ كُلَّ ذِي فَضْلٍ فَضْلَهُ</w:t>
      </w:r>
      <w:r w:rsidR="00845E56" w:rsidRPr="001001E6">
        <w:rPr>
          <w:rStyle w:val="libAlaemChar"/>
          <w:rtl/>
        </w:rPr>
        <w:t>)</w:t>
      </w:r>
      <w:r w:rsidR="00D10150" w:rsidRPr="00845E56">
        <w:rPr>
          <w:rtl/>
        </w:rPr>
        <w:t xml:space="preserve"> </w:t>
      </w:r>
      <w:r w:rsidRPr="00845E56">
        <w:rPr>
          <w:rtl/>
        </w:rPr>
        <w:t>وذو الفضل علي</w:t>
      </w:r>
      <w:r w:rsidR="00AC59B4" w:rsidRPr="00845E56">
        <w:rPr>
          <w:rtl/>
        </w:rPr>
        <w:t>ّ</w:t>
      </w:r>
      <w:r w:rsidR="006E3F1C">
        <w:rPr>
          <w:rtl/>
        </w:rPr>
        <w:t>ٌ</w:t>
      </w:r>
      <w:r w:rsidR="00D10150" w:rsidRPr="00845E56">
        <w:rPr>
          <w:rtl/>
        </w:rPr>
        <w:t xml:space="preserve">، </w:t>
      </w:r>
      <w:r w:rsidRPr="00845E56">
        <w:rPr>
          <w:rtl/>
        </w:rPr>
        <w:t>قرينة من فضله حكم يوم القيامة وتول</w:t>
      </w:r>
      <w:r w:rsidR="00774E80" w:rsidRPr="00845E56">
        <w:rPr>
          <w:rtl/>
        </w:rPr>
        <w:t>ّ</w:t>
      </w:r>
      <w:r w:rsidRPr="00845E56">
        <w:rPr>
          <w:rtl/>
        </w:rPr>
        <w:t>يه الحساب يوم الطام</w:t>
      </w:r>
      <w:r w:rsidR="00774E80" w:rsidRPr="00845E56">
        <w:rPr>
          <w:rtl/>
        </w:rPr>
        <w:t>ّ</w:t>
      </w:r>
      <w:r w:rsidRPr="00845E56">
        <w:rPr>
          <w:rtl/>
        </w:rPr>
        <w:t>ة وتلك بعد مقام رسول الله صلّى الله عليه وآله وسل</w:t>
      </w:r>
      <w:r w:rsidR="00774E80" w:rsidRPr="00845E56">
        <w:rPr>
          <w:rtl/>
        </w:rPr>
        <w:t>ّ</w:t>
      </w:r>
      <w:r w:rsidRPr="00845E56">
        <w:rPr>
          <w:rtl/>
        </w:rPr>
        <w:t>م</w:t>
      </w:r>
      <w:r w:rsidR="006E3F1C">
        <w:rPr>
          <w:rtl/>
        </w:rPr>
        <w:t>،</w:t>
      </w:r>
      <w:r w:rsidRPr="00845E56">
        <w:rPr>
          <w:rtl/>
        </w:rPr>
        <w:t xml:space="preserve"> أعظم الكرامة. ثم</w:t>
      </w:r>
      <w:r w:rsidR="006E3F1C">
        <w:rPr>
          <w:rtl/>
        </w:rPr>
        <w:t>َّ</w:t>
      </w:r>
      <w:r w:rsidRPr="00845E56">
        <w:rPr>
          <w:rtl/>
        </w:rPr>
        <w:t xml:space="preserve"> قال</w:t>
      </w:r>
      <w:r w:rsidR="00D10150" w:rsidRPr="00845E56">
        <w:rPr>
          <w:rtl/>
        </w:rPr>
        <w:t xml:space="preserve">: </w:t>
      </w:r>
      <w:r w:rsidR="00845E56">
        <w:rPr>
          <w:rStyle w:val="libAlaemChar"/>
          <w:rtl/>
        </w:rPr>
        <w:t>(</w:t>
      </w:r>
      <w:r w:rsidRPr="00CF6DDF">
        <w:rPr>
          <w:rStyle w:val="libAieChar"/>
          <w:rtl/>
        </w:rPr>
        <w:t>وَإِن تَوَلَّوْا</w:t>
      </w:r>
      <w:r w:rsidR="00845E56" w:rsidRPr="001001E6">
        <w:rPr>
          <w:rStyle w:val="libAlaemChar"/>
          <w:rtl/>
        </w:rPr>
        <w:t>)</w:t>
      </w:r>
      <w:r w:rsidR="00D10150" w:rsidRPr="00845E56">
        <w:rPr>
          <w:rtl/>
        </w:rPr>
        <w:t xml:space="preserve"> </w:t>
      </w:r>
      <w:r w:rsidRPr="00845E56">
        <w:rPr>
          <w:rtl/>
        </w:rPr>
        <w:t>يعني عن ولايته فقال</w:t>
      </w:r>
      <w:r w:rsidR="00D10150" w:rsidRPr="00845E56">
        <w:rPr>
          <w:rtl/>
        </w:rPr>
        <w:t xml:space="preserve">: </w:t>
      </w:r>
      <w:r w:rsidR="00845E56">
        <w:rPr>
          <w:rStyle w:val="libAlaemChar"/>
          <w:rtl/>
        </w:rPr>
        <w:t>(</w:t>
      </w:r>
      <w:r w:rsidRPr="00CF6DDF">
        <w:rPr>
          <w:rStyle w:val="libAieChar"/>
          <w:rtl/>
        </w:rPr>
        <w:t>فَإِنِّي أَخَافُ عَلَيْكُمْ عَذَابَ يَوْمٍ كَبِيرٍ</w:t>
      </w:r>
      <w:r w:rsidR="00845E56" w:rsidRPr="001001E6">
        <w:rPr>
          <w:rStyle w:val="libAlaemChar"/>
          <w:rtl/>
        </w:rPr>
        <w:t>)</w:t>
      </w:r>
      <w:r w:rsidR="00845E56">
        <w:rPr>
          <w:rtl/>
        </w:rPr>
        <w:t>.</w:t>
      </w:r>
    </w:p>
    <w:p w:rsidR="00845E56" w:rsidRDefault="00301327" w:rsidP="00845E56">
      <w:pPr>
        <w:pStyle w:val="libNormal"/>
        <w:rPr>
          <w:rtl/>
        </w:rPr>
      </w:pPr>
      <w:r w:rsidRPr="00DF5C21">
        <w:rPr>
          <w:rtl/>
        </w:rPr>
        <w:t>ومن تفسير النيشابوري</w:t>
      </w:r>
      <w:r w:rsidR="00D10150">
        <w:rPr>
          <w:rtl/>
        </w:rPr>
        <w:t xml:space="preserve">، </w:t>
      </w:r>
      <w:r w:rsidRPr="00DF5C21">
        <w:rPr>
          <w:rtl/>
        </w:rPr>
        <w:t xml:space="preserve">والمناقب لمحمد صالح الترمذي </w:t>
      </w:r>
      <w:r>
        <w:rPr>
          <w:rtl/>
        </w:rPr>
        <w:t>-</w:t>
      </w:r>
      <w:r w:rsidRPr="00DF5C21">
        <w:rPr>
          <w:rtl/>
        </w:rPr>
        <w:t xml:space="preserve"> </w:t>
      </w:r>
      <w:r w:rsidR="00774E80">
        <w:rPr>
          <w:rtl/>
        </w:rPr>
        <w:t>أ</w:t>
      </w:r>
      <w:r w:rsidRPr="00DF5C21">
        <w:rPr>
          <w:rtl/>
        </w:rPr>
        <w:t>واخر الباب الأو</w:t>
      </w:r>
      <w:r w:rsidR="00774E80">
        <w:rPr>
          <w:rtl/>
        </w:rPr>
        <w:t>ّ</w:t>
      </w:r>
      <w:r w:rsidRPr="00DF5C21">
        <w:rPr>
          <w:rtl/>
        </w:rPr>
        <w:t xml:space="preserve">ل </w:t>
      </w:r>
      <w:r>
        <w:rPr>
          <w:rtl/>
        </w:rPr>
        <w:t>-</w:t>
      </w:r>
      <w:r w:rsidRPr="00DF5C21">
        <w:rPr>
          <w:rtl/>
        </w:rPr>
        <w:t xml:space="preserve"> جاء في قوله تعالى</w:t>
      </w:r>
      <w:r w:rsidR="00D10150">
        <w:rPr>
          <w:rtl/>
        </w:rPr>
        <w:t xml:space="preserve">: </w:t>
      </w:r>
    </w:p>
    <w:p w:rsidR="00301327" w:rsidRPr="0010659A" w:rsidRDefault="00845E56" w:rsidP="00301327">
      <w:pPr>
        <w:pStyle w:val="libNormal"/>
        <w:rPr>
          <w:rtl/>
        </w:rPr>
      </w:pPr>
      <w:r>
        <w:rPr>
          <w:rStyle w:val="libAlaemChar"/>
          <w:rtl/>
        </w:rPr>
        <w:t>(</w:t>
      </w:r>
      <w:r w:rsidR="00301327" w:rsidRPr="00CF6DDF">
        <w:rPr>
          <w:rStyle w:val="libAieChar"/>
          <w:rtl/>
        </w:rPr>
        <w:t>وَيُؤْتِ كُلَّ ذِي فَضْلٍ فَضْلَهُ</w:t>
      </w:r>
      <w:r w:rsidRPr="001001E6">
        <w:rPr>
          <w:rStyle w:val="libAlaemChar"/>
          <w:rtl/>
        </w:rPr>
        <w:t>)</w:t>
      </w:r>
      <w:r w:rsidR="00D10150" w:rsidRPr="00845E56">
        <w:rPr>
          <w:rtl/>
        </w:rPr>
        <w:t xml:space="preserve"> </w:t>
      </w:r>
      <w:r w:rsidR="00301327" w:rsidRPr="00845E56">
        <w:rPr>
          <w:rtl/>
        </w:rPr>
        <w:t>قال</w:t>
      </w:r>
      <w:r w:rsidR="00D10150" w:rsidRPr="00845E56">
        <w:rPr>
          <w:rtl/>
        </w:rPr>
        <w:t xml:space="preserve">: </w:t>
      </w:r>
      <w:r w:rsidR="002C4DFE" w:rsidRPr="00845E56">
        <w:rPr>
          <w:rtl/>
        </w:rPr>
        <w:t xml:space="preserve">الإمام </w:t>
      </w:r>
      <w:r w:rsidR="00301327" w:rsidRPr="00845E56">
        <w:rPr>
          <w:rtl/>
        </w:rPr>
        <w:t>محمّد الباقر</w:t>
      </w:r>
      <w:r w:rsidR="006E3F1C">
        <w:rPr>
          <w:rtl/>
        </w:rPr>
        <w:t>(ع)</w:t>
      </w:r>
      <w:r w:rsidR="00D10150" w:rsidRPr="00845E56">
        <w:rPr>
          <w:rStyle w:val="libBold2Char"/>
          <w:rtl/>
        </w:rPr>
        <w:t xml:space="preserve">: </w:t>
      </w:r>
      <w:r w:rsidR="003B78C0" w:rsidRPr="003B78C0">
        <w:rPr>
          <w:rtl/>
        </w:rPr>
        <w:t>[</w:t>
      </w:r>
      <w:r w:rsidR="00301327" w:rsidRPr="00845E56">
        <w:rPr>
          <w:rStyle w:val="libBold2Char"/>
          <w:rtl/>
        </w:rPr>
        <w:t xml:space="preserve">هو </w:t>
      </w:r>
      <w:r w:rsidR="00150388" w:rsidRPr="00845E56">
        <w:rPr>
          <w:rStyle w:val="libBold2Char"/>
          <w:rtl/>
        </w:rPr>
        <w:t>عليّ بن أبي طالب</w:t>
      </w:r>
      <w:r w:rsidR="003B78C0" w:rsidRPr="0010659A">
        <w:rPr>
          <w:rtl/>
        </w:rPr>
        <w:t>]</w:t>
      </w:r>
      <w:r w:rsidR="00301327" w:rsidRPr="0010659A">
        <w:rPr>
          <w:rtl/>
        </w:rPr>
        <w:t>.</w:t>
      </w:r>
    </w:p>
    <w:p w:rsidR="00301327" w:rsidRPr="00DF5C21" w:rsidRDefault="00301327" w:rsidP="006E3F1C">
      <w:pPr>
        <w:pStyle w:val="libNormal"/>
        <w:rPr>
          <w:rtl/>
        </w:rPr>
      </w:pPr>
      <w:r w:rsidRPr="00DF5C21">
        <w:rPr>
          <w:rtl/>
        </w:rPr>
        <w:t>روى العل</w:t>
      </w:r>
      <w:r w:rsidR="00774E80">
        <w:rPr>
          <w:rtl/>
        </w:rPr>
        <w:t>ّ</w:t>
      </w:r>
      <w:r w:rsidRPr="00DF5C21">
        <w:rPr>
          <w:rtl/>
        </w:rPr>
        <w:t>امة السيد شهاب الد</w:t>
      </w:r>
      <w:r w:rsidR="00774E80">
        <w:rPr>
          <w:rtl/>
        </w:rPr>
        <w:t>ّ</w:t>
      </w:r>
      <w:r w:rsidRPr="00DF5C21">
        <w:rPr>
          <w:rtl/>
        </w:rPr>
        <w:t>ين بن عبد الله الحسيني الشافعي في توضيح الدلائل</w:t>
      </w:r>
      <w:r>
        <w:rPr>
          <w:rtl/>
        </w:rPr>
        <w:t xml:space="preserve"> ص </w:t>
      </w:r>
      <w:r w:rsidRPr="00DF5C21">
        <w:rPr>
          <w:rtl/>
        </w:rPr>
        <w:t>161</w:t>
      </w:r>
      <w:r>
        <w:rPr>
          <w:rtl/>
        </w:rPr>
        <w:t xml:space="preserve"> </w:t>
      </w:r>
      <w:r w:rsidRPr="00DF5C21">
        <w:rPr>
          <w:rtl/>
        </w:rPr>
        <w:t>النسخة خطي</w:t>
      </w:r>
      <w:r w:rsidR="00774E80">
        <w:rPr>
          <w:rtl/>
        </w:rPr>
        <w:t>ّ</w:t>
      </w:r>
      <w:r w:rsidRPr="00DF5C21">
        <w:rPr>
          <w:rtl/>
        </w:rPr>
        <w:t>ة في مكتبة مل</w:t>
      </w:r>
      <w:r w:rsidR="00774E80">
        <w:rPr>
          <w:rtl/>
        </w:rPr>
        <w:t>ّ</w:t>
      </w:r>
      <w:r w:rsidRPr="00DF5C21">
        <w:rPr>
          <w:rtl/>
        </w:rPr>
        <w:t xml:space="preserve">ي </w:t>
      </w:r>
      <w:r w:rsidR="006E3F1C">
        <w:rPr>
          <w:rtl/>
        </w:rPr>
        <w:t>(</w:t>
      </w:r>
      <w:r w:rsidRPr="00DF5C21">
        <w:rPr>
          <w:rtl/>
        </w:rPr>
        <w:t>الوطني</w:t>
      </w:r>
      <w:r w:rsidR="00774E80">
        <w:rPr>
          <w:rtl/>
        </w:rPr>
        <w:t>ّ</w:t>
      </w:r>
      <w:r w:rsidRPr="00DF5C21">
        <w:rPr>
          <w:rtl/>
        </w:rPr>
        <w:t>ة</w:t>
      </w:r>
      <w:r w:rsidR="006E3F1C">
        <w:rPr>
          <w:rtl/>
        </w:rPr>
        <w:t>)</w:t>
      </w:r>
      <w:r w:rsidRPr="00DF5C21">
        <w:rPr>
          <w:rtl/>
        </w:rPr>
        <w:t xml:space="preserve"> قال</w:t>
      </w:r>
      <w:r w:rsidR="00D10150">
        <w:rPr>
          <w:rtl/>
        </w:rPr>
        <w:t xml:space="preserve">: </w:t>
      </w:r>
    </w:p>
    <w:p w:rsidR="00301327" w:rsidRPr="00DF5C21" w:rsidRDefault="00301327" w:rsidP="00845E56">
      <w:pPr>
        <w:pStyle w:val="libNormal"/>
        <w:rPr>
          <w:rtl/>
        </w:rPr>
      </w:pPr>
      <w:r w:rsidRPr="00DF5C21">
        <w:rPr>
          <w:rtl/>
        </w:rPr>
        <w:t xml:space="preserve">قال </w:t>
      </w:r>
      <w:r w:rsidR="002C4DFE">
        <w:rPr>
          <w:rtl/>
        </w:rPr>
        <w:t xml:space="preserve">الإمام </w:t>
      </w:r>
      <w:r w:rsidRPr="00DF5C21">
        <w:rPr>
          <w:rtl/>
        </w:rPr>
        <w:t>الصالحاني</w:t>
      </w:r>
      <w:r w:rsidR="00D10150">
        <w:rPr>
          <w:rtl/>
        </w:rPr>
        <w:t xml:space="preserve">: </w:t>
      </w:r>
    </w:p>
    <w:p w:rsidR="00372B05" w:rsidRDefault="00372B05" w:rsidP="00372B05">
      <w:pPr>
        <w:pStyle w:val="libNormal"/>
        <w:rPr>
          <w:rtl/>
        </w:rPr>
      </w:pPr>
      <w:r>
        <w:rPr>
          <w:rtl/>
        </w:rPr>
        <w:br w:type="page"/>
      </w:r>
    </w:p>
    <w:p w:rsidR="00301327" w:rsidRPr="00DF5C21" w:rsidRDefault="00301327" w:rsidP="00845E56">
      <w:pPr>
        <w:pStyle w:val="libNormal"/>
        <w:rPr>
          <w:rtl/>
        </w:rPr>
      </w:pPr>
      <w:r w:rsidRPr="00DF5C21">
        <w:rPr>
          <w:rtl/>
        </w:rPr>
        <w:lastRenderedPageBreak/>
        <w:t>هذه نزلت في أمير المؤمنين علي</w:t>
      </w:r>
      <w:r w:rsidR="00774E80">
        <w:rPr>
          <w:rtl/>
        </w:rPr>
        <w:t>ّ</w:t>
      </w:r>
      <w:r w:rsidRPr="00DF5C21">
        <w:rPr>
          <w:rtl/>
        </w:rPr>
        <w:t xml:space="preserve"> عليه السلام.</w:t>
      </w:r>
    </w:p>
    <w:p w:rsidR="00301327" w:rsidRPr="00DF5C21" w:rsidRDefault="00301327" w:rsidP="006E3F1C">
      <w:pPr>
        <w:pStyle w:val="libNormal"/>
        <w:rPr>
          <w:rtl/>
        </w:rPr>
      </w:pPr>
      <w:r w:rsidRPr="00DF5C21">
        <w:rPr>
          <w:rtl/>
        </w:rPr>
        <w:t>وجاء في كتاب دلائل الصدق للشيخ المظف</w:t>
      </w:r>
      <w:r w:rsidR="00065DDA">
        <w:rPr>
          <w:rtl/>
        </w:rPr>
        <w:t>ّ</w:t>
      </w:r>
      <w:r w:rsidRPr="00DF5C21">
        <w:rPr>
          <w:rtl/>
        </w:rPr>
        <w:t>ر</w:t>
      </w:r>
      <w:r w:rsidR="006E3F1C">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260</w:t>
      </w:r>
      <w:r>
        <w:rPr>
          <w:rtl/>
        </w:rPr>
        <w:t xml:space="preserve"> </w:t>
      </w:r>
      <w:r w:rsidRPr="00DF5C21">
        <w:rPr>
          <w:rtl/>
        </w:rPr>
        <w:t>ط. القاهرة قال</w:t>
      </w:r>
      <w:r w:rsidR="00D10150">
        <w:rPr>
          <w:rtl/>
        </w:rPr>
        <w:t xml:space="preserve">: </w:t>
      </w:r>
    </w:p>
    <w:p w:rsidR="00AC59B4" w:rsidRDefault="00301327" w:rsidP="00845E56">
      <w:pPr>
        <w:pStyle w:val="libNormal"/>
        <w:rPr>
          <w:rtl/>
        </w:rPr>
      </w:pPr>
      <w:r w:rsidRPr="00DF5C21">
        <w:rPr>
          <w:rtl/>
        </w:rPr>
        <w:t>هو علي</w:t>
      </w:r>
      <w:r w:rsidR="00774E80">
        <w:rPr>
          <w:rtl/>
        </w:rPr>
        <w:t>ّ</w:t>
      </w:r>
      <w:r w:rsidRPr="00DF5C21">
        <w:rPr>
          <w:rtl/>
        </w:rPr>
        <w:t xml:space="preserve"> عليه السلام.</w:t>
      </w:r>
    </w:p>
    <w:p w:rsidR="00301327" w:rsidRPr="0010659A" w:rsidRDefault="00AC59B4" w:rsidP="006E3F1C">
      <w:pPr>
        <w:pStyle w:val="libNormal"/>
        <w:rPr>
          <w:rtl/>
        </w:rPr>
      </w:pPr>
      <w:r>
        <w:rPr>
          <w:rtl/>
        </w:rPr>
        <w:t xml:space="preserve">وأورد </w:t>
      </w:r>
      <w:r w:rsidR="00301327" w:rsidRPr="00DF5C21">
        <w:rPr>
          <w:rtl/>
        </w:rPr>
        <w:t xml:space="preserve">الأمرتسري في </w:t>
      </w:r>
      <w:r w:rsidR="00150388">
        <w:rPr>
          <w:rtl/>
        </w:rPr>
        <w:t>أرجح</w:t>
      </w:r>
      <w:r w:rsidR="00301327" w:rsidRPr="00DF5C21">
        <w:rPr>
          <w:rtl/>
        </w:rPr>
        <w:t xml:space="preserve"> المطالب</w:t>
      </w:r>
      <w:r w:rsidR="00301327">
        <w:rPr>
          <w:rtl/>
        </w:rPr>
        <w:t xml:space="preserve"> ص </w:t>
      </w:r>
      <w:r w:rsidR="00301327" w:rsidRPr="00DF5C21">
        <w:rPr>
          <w:rtl/>
        </w:rPr>
        <w:t>86</w:t>
      </w:r>
      <w:r w:rsidR="00301327">
        <w:rPr>
          <w:rtl/>
        </w:rPr>
        <w:t xml:space="preserve"> </w:t>
      </w:r>
      <w:r w:rsidR="00301327" w:rsidRPr="00DF5C21">
        <w:rPr>
          <w:rtl/>
        </w:rPr>
        <w:t>ط. لاهور</w:t>
      </w:r>
      <w:r w:rsidR="00301327">
        <w:rPr>
          <w:rtl/>
        </w:rPr>
        <w:t>-</w:t>
      </w:r>
      <w:r w:rsidR="00301327" w:rsidRPr="00DF5C21">
        <w:rPr>
          <w:rtl/>
        </w:rPr>
        <w:t>الهند</w:t>
      </w:r>
      <w:r w:rsidR="00301327">
        <w:rPr>
          <w:rtl/>
        </w:rPr>
        <w:t>-</w:t>
      </w:r>
      <w:r w:rsidR="00301327" w:rsidRPr="00DF5C21">
        <w:rPr>
          <w:rtl/>
        </w:rPr>
        <w:t>بنقله</w:t>
      </w:r>
      <w:r w:rsidR="00B7499C">
        <w:rPr>
          <w:rtl/>
        </w:rPr>
        <w:t xml:space="preserve"> عن ابن </w:t>
      </w:r>
      <w:r w:rsidR="005130B8">
        <w:rPr>
          <w:rtl/>
        </w:rPr>
        <w:t xml:space="preserve">مردويه </w:t>
      </w:r>
      <w:r w:rsidR="00301327" w:rsidRPr="00DF5C21">
        <w:rPr>
          <w:rtl/>
        </w:rPr>
        <w:t>وباسناده إلى أبي جعفر</w:t>
      </w:r>
      <w:r w:rsidR="00301327">
        <w:rPr>
          <w:rtl/>
        </w:rPr>
        <w:t xml:space="preserve"> محمّد </w:t>
      </w:r>
      <w:r w:rsidR="00301327" w:rsidRPr="00DF5C21">
        <w:rPr>
          <w:rtl/>
        </w:rPr>
        <w:t>الباقر عليه السلام</w:t>
      </w:r>
      <w:r w:rsidR="00D10150">
        <w:rPr>
          <w:rtl/>
        </w:rPr>
        <w:t>،</w:t>
      </w:r>
      <w:r w:rsidR="004E329A">
        <w:rPr>
          <w:rtl/>
        </w:rPr>
        <w:t xml:space="preserve"> </w:t>
      </w:r>
      <w:r w:rsidR="003B78C0" w:rsidRPr="003B78C0">
        <w:rPr>
          <w:rtl/>
        </w:rPr>
        <w:t>[</w:t>
      </w:r>
      <w:r w:rsidR="004E329A" w:rsidRPr="00845E56">
        <w:rPr>
          <w:rStyle w:val="libBold2Char"/>
          <w:rtl/>
        </w:rPr>
        <w:t xml:space="preserve">أنّها </w:t>
      </w:r>
      <w:r w:rsidR="00301327" w:rsidRPr="00845E56">
        <w:rPr>
          <w:rStyle w:val="libBold2Char"/>
          <w:rtl/>
        </w:rPr>
        <w:t>نزلت في أمير المؤمنين علي عليه السلام</w:t>
      </w:r>
      <w:r w:rsidR="003B78C0" w:rsidRPr="0010659A">
        <w:rPr>
          <w:rtl/>
        </w:rPr>
        <w:t>]</w:t>
      </w:r>
      <w:r w:rsidR="00301327" w:rsidRPr="0010659A">
        <w:rPr>
          <w:rtl/>
        </w:rPr>
        <w:t>.</w:t>
      </w:r>
    </w:p>
    <w:p w:rsidR="00301327" w:rsidRPr="00DF5C21" w:rsidRDefault="00301327" w:rsidP="006E3F1C">
      <w:pPr>
        <w:pStyle w:val="libNormal"/>
        <w:rPr>
          <w:rtl/>
        </w:rPr>
      </w:pPr>
      <w:r w:rsidRPr="00DF5C21">
        <w:rPr>
          <w:rtl/>
        </w:rPr>
        <w:t xml:space="preserve">وفي </w:t>
      </w:r>
      <w:r w:rsidR="00774E80">
        <w:rPr>
          <w:rtl/>
        </w:rPr>
        <w:t>إ</w:t>
      </w:r>
      <w:r w:rsidRPr="00DF5C21">
        <w:rPr>
          <w:rtl/>
        </w:rPr>
        <w:t>حقاق الحق</w:t>
      </w:r>
      <w:r w:rsidR="00774E80">
        <w:rPr>
          <w:rtl/>
        </w:rPr>
        <w:t>ّ</w:t>
      </w:r>
      <w:r w:rsidR="006E3F1C">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372</w:t>
      </w:r>
      <w:r>
        <w:rPr>
          <w:rtl/>
        </w:rPr>
        <w:t xml:space="preserve"> </w:t>
      </w:r>
      <w:r w:rsidRPr="00DF5C21">
        <w:rPr>
          <w:rtl/>
        </w:rPr>
        <w:t>وج 14</w:t>
      </w:r>
      <w:r>
        <w:rPr>
          <w:rtl/>
        </w:rPr>
        <w:t xml:space="preserve"> ص </w:t>
      </w:r>
      <w:r w:rsidRPr="00DF5C21">
        <w:rPr>
          <w:rtl/>
        </w:rPr>
        <w:t>325</w:t>
      </w:r>
      <w:r>
        <w:rPr>
          <w:rtl/>
        </w:rPr>
        <w:t xml:space="preserve"> </w:t>
      </w:r>
      <w:r w:rsidRPr="00DF5C21">
        <w:rPr>
          <w:rtl/>
        </w:rPr>
        <w:t>و</w:t>
      </w:r>
      <w:r w:rsidR="00AE2736" w:rsidRPr="00DF5C21">
        <w:rPr>
          <w:rtl/>
        </w:rPr>
        <w:t xml:space="preserve"> ج</w:t>
      </w:r>
      <w:r w:rsidR="00AE2736">
        <w:rPr>
          <w:rtl/>
        </w:rPr>
        <w:t xml:space="preserve"> </w:t>
      </w:r>
      <w:r w:rsidR="00AE2736" w:rsidRPr="00DF5C21">
        <w:rPr>
          <w:rtl/>
        </w:rPr>
        <w:t>2</w:t>
      </w:r>
      <w:r w:rsidRPr="00DF5C21">
        <w:rPr>
          <w:rtl/>
        </w:rPr>
        <w:t>0</w:t>
      </w:r>
      <w:r>
        <w:rPr>
          <w:rtl/>
        </w:rPr>
        <w:t xml:space="preserve"> ص </w:t>
      </w:r>
      <w:r w:rsidRPr="00DF5C21">
        <w:rPr>
          <w:rtl/>
        </w:rPr>
        <w:t>209</w:t>
      </w:r>
      <w:r>
        <w:rPr>
          <w:rtl/>
        </w:rPr>
        <w:t xml:space="preserve"> </w:t>
      </w:r>
      <w:r w:rsidRPr="00DF5C21">
        <w:rPr>
          <w:rtl/>
        </w:rPr>
        <w:t>فيه الكثير من الروايات والمصادر.</w:t>
      </w:r>
    </w:p>
    <w:p w:rsidR="00301327" w:rsidRDefault="00301327" w:rsidP="006E3F1C">
      <w:pPr>
        <w:pStyle w:val="libNormal"/>
        <w:rPr>
          <w:rtl/>
        </w:rPr>
      </w:pPr>
      <w:r w:rsidRPr="00DF5C21">
        <w:rPr>
          <w:rtl/>
        </w:rPr>
        <w:t>والحافظ</w:t>
      </w:r>
      <w:r w:rsidR="004E329A">
        <w:rPr>
          <w:rtl/>
        </w:rPr>
        <w:t xml:space="preserve"> </w:t>
      </w:r>
      <w:r w:rsidR="0044672F">
        <w:rPr>
          <w:rtl/>
        </w:rPr>
        <w:t>ا</w:t>
      </w:r>
      <w:r w:rsidR="004E329A">
        <w:rPr>
          <w:rtl/>
        </w:rPr>
        <w:t xml:space="preserve">بن </w:t>
      </w:r>
      <w:r w:rsidRPr="00DF5C21">
        <w:rPr>
          <w:rtl/>
        </w:rPr>
        <w:t xml:space="preserve">شهر </w:t>
      </w:r>
      <w:r w:rsidR="00774E80">
        <w:rPr>
          <w:rtl/>
        </w:rPr>
        <w:t>آ</w:t>
      </w:r>
      <w:r w:rsidRPr="00DF5C21">
        <w:rPr>
          <w:rtl/>
        </w:rPr>
        <w:t>شوب في المناقب</w:t>
      </w:r>
      <w:r w:rsidR="006E3F1C">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98</w:t>
      </w:r>
      <w:r>
        <w:rPr>
          <w:rtl/>
        </w:rPr>
        <w:t xml:space="preserve"> </w:t>
      </w:r>
      <w:r w:rsidRPr="00DF5C21">
        <w:rPr>
          <w:rtl/>
        </w:rPr>
        <w:t>ط. طهران روى عن طريق أبي الجارود عن أبي جعفر</w:t>
      </w:r>
      <w:r>
        <w:rPr>
          <w:rtl/>
        </w:rPr>
        <w:t xml:space="preserve"> محمّد </w:t>
      </w:r>
      <w:r w:rsidRPr="00DF5C21">
        <w:rPr>
          <w:rtl/>
        </w:rPr>
        <w:t>الباقر عليه السلام</w:t>
      </w:r>
      <w:r w:rsidR="00D10150">
        <w:rPr>
          <w:rtl/>
        </w:rPr>
        <w:t xml:space="preserve">، </w:t>
      </w:r>
      <w:r w:rsidRPr="00DF5C21">
        <w:rPr>
          <w:rtl/>
        </w:rPr>
        <w:t xml:space="preserve">نزول الآية بالامام </w:t>
      </w:r>
      <w:r w:rsidR="00150388">
        <w:rPr>
          <w:rtl/>
        </w:rPr>
        <w:t>عليّ بن أبي طالب</w:t>
      </w:r>
      <w:r w:rsidRPr="00DF5C21">
        <w:rPr>
          <w:rtl/>
        </w:rPr>
        <w:t xml:space="preserve"> عليه السلام.</w:t>
      </w:r>
    </w:p>
    <w:p w:rsidR="00845E56" w:rsidRDefault="00E53B53" w:rsidP="00A66EE1">
      <w:pPr>
        <w:pStyle w:val="Heading3Center"/>
        <w:rPr>
          <w:rtl/>
        </w:rPr>
      </w:pPr>
      <w:bookmarkStart w:id="60" w:name="_Toc484948074"/>
      <w:r w:rsidRPr="00E53B53">
        <w:rPr>
          <w:rtl/>
        </w:rPr>
        <w:t>سورة هود الآية 12</w:t>
      </w:r>
      <w:bookmarkEnd w:id="60"/>
      <w:r w:rsidRPr="00E53B53">
        <w:rPr>
          <w:rtl/>
        </w:rPr>
        <w:t xml:space="preserve"> </w:t>
      </w:r>
    </w:p>
    <w:p w:rsidR="00E53B53" w:rsidRDefault="00845E56" w:rsidP="00E53B53">
      <w:pPr>
        <w:pStyle w:val="libNormal"/>
        <w:rPr>
          <w:rStyle w:val="libAlaemChar"/>
          <w:rtl/>
        </w:rPr>
      </w:pPr>
      <w:r>
        <w:rPr>
          <w:rStyle w:val="libAlaemChar"/>
          <w:rtl/>
        </w:rPr>
        <w:t>(</w:t>
      </w:r>
      <w:r w:rsidR="00301327" w:rsidRPr="00CF6DDF">
        <w:rPr>
          <w:rStyle w:val="libAieChar"/>
          <w:rtl/>
        </w:rPr>
        <w:t>فَلَعَلَّكَ تَارِكٌ بَعْضَ مَا يُوحَىٰ إِلَيْكَ وَضَائِقٌ بِهِ صَدْرُكَ أَن يَقُولُوا لَوْلَا أُنزِلَ عَلَيْهِ كَنزٌ أَوْ جَاءَ مَعَهُ مَلَكٌ إِنَّمَا أَنتَ نَذِيرٌ وَاللَّـهُ عَلَىٰ كُلِّ شَيْءٍ وَكِيلٌ</w:t>
      </w:r>
      <w:r w:rsidRPr="001001E6">
        <w:rPr>
          <w:rStyle w:val="libAlaemChar"/>
          <w:rtl/>
        </w:rPr>
        <w:t>)</w:t>
      </w:r>
      <w:r w:rsidR="00D10150" w:rsidRPr="00845E56">
        <w:rPr>
          <w:rtl/>
        </w:rPr>
        <w:t xml:space="preserve"> </w:t>
      </w:r>
    </w:p>
    <w:p w:rsidR="00301327" w:rsidRPr="00DF5C21" w:rsidRDefault="00301327" w:rsidP="00845E56">
      <w:pPr>
        <w:pStyle w:val="libNormal"/>
        <w:rPr>
          <w:rtl/>
        </w:rPr>
      </w:pPr>
      <w:r>
        <w:rPr>
          <w:rtl/>
        </w:rPr>
        <w:t>أخرج الحافظ</w:t>
      </w:r>
      <w:r w:rsidRPr="00DF5C21">
        <w:rPr>
          <w:rtl/>
        </w:rPr>
        <w:t xml:space="preserve"> عبيد الله بن عبد الله بن </w:t>
      </w:r>
      <w:r w:rsidR="00150388">
        <w:rPr>
          <w:rtl/>
        </w:rPr>
        <w:t>أحمد</w:t>
      </w:r>
      <w:r w:rsidRPr="00DF5C21">
        <w:rPr>
          <w:rtl/>
        </w:rPr>
        <w:t xml:space="preserve"> الحاكم الحسكاني في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422</w:t>
      </w:r>
      <w:r>
        <w:rPr>
          <w:rtl/>
        </w:rPr>
        <w:t xml:space="preserve"> </w:t>
      </w:r>
      <w:r w:rsidRPr="00DF5C21">
        <w:rPr>
          <w:rtl/>
        </w:rPr>
        <w:t>ط 3</w:t>
      </w:r>
      <w:r w:rsidR="00D10150">
        <w:rPr>
          <w:rtl/>
        </w:rPr>
        <w:t xml:space="preserve">، </w:t>
      </w:r>
      <w:r w:rsidRPr="00DF5C21">
        <w:rPr>
          <w:rtl/>
        </w:rPr>
        <w:t>عند الحديث رقم</w:t>
      </w:r>
      <w:r>
        <w:rPr>
          <w:rtl/>
        </w:rPr>
        <w:t xml:space="preserve"> </w:t>
      </w:r>
      <w:r w:rsidRPr="00DF5C21">
        <w:rPr>
          <w:rtl/>
        </w:rPr>
        <w:t>370</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 xml:space="preserve">أبو النضر </w:t>
      </w:r>
      <w:r>
        <w:rPr>
          <w:rtl/>
        </w:rPr>
        <w:t>العيّاشي</w:t>
      </w:r>
      <w:r w:rsidRPr="00DF5C21">
        <w:rPr>
          <w:rtl/>
        </w:rPr>
        <w:t xml:space="preserve"> في تفسيره قال</w:t>
      </w:r>
      <w:r w:rsidR="00D10150">
        <w:rPr>
          <w:rtl/>
        </w:rPr>
        <w:t xml:space="preserve">: </w:t>
      </w:r>
      <w:r>
        <w:rPr>
          <w:rtl/>
        </w:rPr>
        <w:t xml:space="preserve">حدّثنا محمّد </w:t>
      </w:r>
      <w:r w:rsidRPr="00DF5C21">
        <w:rPr>
          <w:rtl/>
        </w:rPr>
        <w:t>بن يزداد</w:t>
      </w:r>
      <w:r w:rsidR="00D10150">
        <w:rPr>
          <w:rtl/>
        </w:rPr>
        <w:t xml:space="preserve">، </w:t>
      </w:r>
      <w:r w:rsidRPr="00DF5C21">
        <w:rPr>
          <w:rtl/>
        </w:rPr>
        <w:t>قال</w:t>
      </w:r>
      <w:r w:rsidR="00D10150">
        <w:rPr>
          <w:rtl/>
        </w:rPr>
        <w:t xml:space="preserve">: </w:t>
      </w:r>
      <w:r>
        <w:rPr>
          <w:rtl/>
        </w:rPr>
        <w:t xml:space="preserve">حدّثني محمّد </w:t>
      </w:r>
      <w:r w:rsidRPr="00DF5C21">
        <w:rPr>
          <w:rtl/>
        </w:rPr>
        <w:t>بن علي الحد</w:t>
      </w:r>
      <w:r w:rsidR="00987AF6">
        <w:rPr>
          <w:rtl/>
        </w:rPr>
        <w:t>ّ</w:t>
      </w:r>
      <w:r w:rsidRPr="00DF5C21">
        <w:rPr>
          <w:rtl/>
        </w:rPr>
        <w:t>اد</w:t>
      </w:r>
      <w:r w:rsidR="00D10150">
        <w:rPr>
          <w:rtl/>
        </w:rPr>
        <w:t xml:space="preserve">، </w:t>
      </w:r>
      <w:r w:rsidRPr="00DF5C21">
        <w:rPr>
          <w:rtl/>
        </w:rPr>
        <w:t>عن مسعدة بن صدقة</w:t>
      </w:r>
      <w:r w:rsidR="00D10150">
        <w:rPr>
          <w:rtl/>
        </w:rPr>
        <w:t xml:space="preserve">، </w:t>
      </w:r>
      <w:r w:rsidRPr="00DF5C21">
        <w:rPr>
          <w:rtl/>
        </w:rPr>
        <w:t>عن جعفر بن برقان</w:t>
      </w:r>
      <w:r w:rsidR="00D10150">
        <w:rPr>
          <w:rtl/>
        </w:rPr>
        <w:t xml:space="preserve">، </w:t>
      </w:r>
      <w:r w:rsidRPr="00DF5C21">
        <w:rPr>
          <w:rtl/>
        </w:rPr>
        <w:t>عن ميمون بن مهران</w:t>
      </w:r>
      <w:r w:rsidR="00D10150">
        <w:rPr>
          <w:rtl/>
        </w:rPr>
        <w:t xml:space="preserve">، </w:t>
      </w:r>
      <w:r w:rsidRPr="00DF5C21">
        <w:rPr>
          <w:rtl/>
        </w:rPr>
        <w:t>وليث بن سعد المصري</w:t>
      </w:r>
      <w:r w:rsidR="00D10150">
        <w:rPr>
          <w:rtl/>
        </w:rPr>
        <w:t xml:space="preserve">، </w:t>
      </w:r>
      <w:r w:rsidRPr="00DF5C21">
        <w:rPr>
          <w:rtl/>
        </w:rPr>
        <w:t>عن جابر بن</w:t>
      </w:r>
      <w:r w:rsidR="00AC59B4">
        <w:rPr>
          <w:rtl/>
        </w:rPr>
        <w:t xml:space="preserve"> أرقم،</w:t>
      </w:r>
      <w:r w:rsidR="00D10150">
        <w:rPr>
          <w:rtl/>
        </w:rPr>
        <w:t xml:space="preserve"> </w:t>
      </w:r>
      <w:r w:rsidRPr="00DF5C21">
        <w:rPr>
          <w:rtl/>
        </w:rPr>
        <w:t xml:space="preserve">عن </w:t>
      </w:r>
      <w:r w:rsidR="00774E80">
        <w:rPr>
          <w:rtl/>
        </w:rPr>
        <w:t>أ</w:t>
      </w:r>
      <w:r w:rsidRPr="00DF5C21">
        <w:rPr>
          <w:rtl/>
        </w:rPr>
        <w:t>خيه زيد</w:t>
      </w:r>
      <w:r w:rsidR="00AC59B4">
        <w:rPr>
          <w:rtl/>
        </w:rPr>
        <w:t xml:space="preserve"> بن أرقم </w:t>
      </w:r>
      <w:r w:rsidRPr="00DF5C21">
        <w:rPr>
          <w:rtl/>
        </w:rPr>
        <w:t>قال</w:t>
      </w:r>
      <w:r w:rsidR="00D10150">
        <w:rPr>
          <w:rtl/>
        </w:rPr>
        <w:t xml:space="preserve">: </w:t>
      </w:r>
    </w:p>
    <w:p w:rsidR="00301327" w:rsidRPr="0010659A" w:rsidRDefault="00774E80" w:rsidP="00C50B49">
      <w:pPr>
        <w:pStyle w:val="libNormal"/>
        <w:rPr>
          <w:rtl/>
        </w:rPr>
      </w:pPr>
      <w:r>
        <w:rPr>
          <w:rtl/>
        </w:rPr>
        <w:t>إ</w:t>
      </w:r>
      <w:r w:rsidR="00301327" w:rsidRPr="00DF5C21">
        <w:rPr>
          <w:rtl/>
        </w:rPr>
        <w:t>ن</w:t>
      </w:r>
      <w:r>
        <w:rPr>
          <w:rtl/>
        </w:rPr>
        <w:t>َّ</w:t>
      </w:r>
      <w:r w:rsidR="00301327" w:rsidRPr="00DF5C21">
        <w:rPr>
          <w:rtl/>
        </w:rPr>
        <w:t xml:space="preserve"> جبرئيل الروح ال</w:t>
      </w:r>
      <w:r>
        <w:rPr>
          <w:rtl/>
        </w:rPr>
        <w:t>أ</w:t>
      </w:r>
      <w:r w:rsidR="00301327" w:rsidRPr="00DF5C21">
        <w:rPr>
          <w:rtl/>
        </w:rPr>
        <w:t xml:space="preserve">مين نزل على رسول الله بولاية </w:t>
      </w:r>
      <w:r w:rsidR="00150388">
        <w:rPr>
          <w:rtl/>
        </w:rPr>
        <w:t>عليّ بن أبي طالب</w:t>
      </w:r>
      <w:r w:rsidR="00301327" w:rsidRPr="00DF5C21">
        <w:rPr>
          <w:rtl/>
        </w:rPr>
        <w:t xml:space="preserve"> عشي</w:t>
      </w:r>
      <w:r>
        <w:rPr>
          <w:rtl/>
        </w:rPr>
        <w:t>ّ</w:t>
      </w:r>
      <w:r w:rsidR="00301327" w:rsidRPr="00DF5C21">
        <w:rPr>
          <w:rtl/>
        </w:rPr>
        <w:t>ة عرفه</w:t>
      </w:r>
      <w:r w:rsidR="00D10150">
        <w:rPr>
          <w:rtl/>
        </w:rPr>
        <w:t xml:space="preserve">، </w:t>
      </w:r>
      <w:r w:rsidR="00301327" w:rsidRPr="00DF5C21">
        <w:rPr>
          <w:rtl/>
        </w:rPr>
        <w:t>فضاق بذلك رسول الله مخافة تكذيب أهل الإفك والنفاق فدعا قوماً أنا فيهم فاستشارهم في ذلك ليقوم به في الموسم فلم ندر ما نقول له</w:t>
      </w:r>
      <w:r w:rsidR="00D10150">
        <w:rPr>
          <w:rtl/>
        </w:rPr>
        <w:t xml:space="preserve">، </w:t>
      </w:r>
      <w:r w:rsidR="00301327" w:rsidRPr="00DF5C21">
        <w:rPr>
          <w:rtl/>
        </w:rPr>
        <w:t xml:space="preserve">فبكى </w:t>
      </w:r>
      <w:r w:rsidR="00C50B49">
        <w:rPr>
          <w:rtl/>
        </w:rPr>
        <w:t>(</w:t>
      </w:r>
      <w:r w:rsidR="00301327" w:rsidRPr="00DF5C21">
        <w:rPr>
          <w:rtl/>
        </w:rPr>
        <w:t>النبي</w:t>
      </w:r>
      <w:r w:rsidR="00C50B49">
        <w:rPr>
          <w:rtl/>
        </w:rPr>
        <w:t>)</w:t>
      </w:r>
      <w:r w:rsidR="00301327" w:rsidRPr="00DF5C21">
        <w:rPr>
          <w:rtl/>
        </w:rPr>
        <w:t xml:space="preserve"> </w:t>
      </w:r>
      <w:r w:rsidR="00301327">
        <w:rPr>
          <w:rtl/>
        </w:rPr>
        <w:t>صلّى الله عليه وآله</w:t>
      </w:r>
      <w:r w:rsidR="003F0683">
        <w:rPr>
          <w:rtl/>
        </w:rPr>
        <w:t xml:space="preserve"> وسلّم </w:t>
      </w:r>
      <w:r w:rsidR="00301327" w:rsidRPr="00DF5C21">
        <w:rPr>
          <w:rtl/>
        </w:rPr>
        <w:t>فقال له</w:t>
      </w:r>
      <w:r w:rsidR="00D10150">
        <w:rPr>
          <w:rtl/>
        </w:rPr>
        <w:t xml:space="preserve"> </w:t>
      </w:r>
      <w:r w:rsidR="00301327" w:rsidRPr="00DF5C21">
        <w:rPr>
          <w:rtl/>
        </w:rPr>
        <w:t>جبرئيل</w:t>
      </w:r>
      <w:r w:rsidR="00D10150">
        <w:rPr>
          <w:rtl/>
        </w:rPr>
        <w:t xml:space="preserve">: </w:t>
      </w:r>
      <w:r w:rsidR="003B78C0" w:rsidRPr="003B78C0">
        <w:rPr>
          <w:rtl/>
        </w:rPr>
        <w:t>[</w:t>
      </w:r>
      <w:r w:rsidR="00301327" w:rsidRPr="00845E56">
        <w:rPr>
          <w:rStyle w:val="libBold2Char"/>
          <w:rtl/>
        </w:rPr>
        <w:t xml:space="preserve">يا محمّد أجزعت من </w:t>
      </w:r>
      <w:r w:rsidRPr="00845E56">
        <w:rPr>
          <w:rStyle w:val="libBold2Char"/>
          <w:rtl/>
        </w:rPr>
        <w:t>أ</w:t>
      </w:r>
      <w:r w:rsidR="00301327" w:rsidRPr="00845E56">
        <w:rPr>
          <w:rStyle w:val="libBold2Char"/>
          <w:rtl/>
        </w:rPr>
        <w:t>مر الله</w:t>
      </w:r>
      <w:r w:rsidR="00D10150" w:rsidRPr="00845E56">
        <w:rPr>
          <w:rStyle w:val="libBold2Char"/>
          <w:rtl/>
        </w:rPr>
        <w:t>؟</w:t>
      </w:r>
      <w:r w:rsidR="00D10150" w:rsidRPr="00845E56">
        <w:rPr>
          <w:rtl/>
        </w:rPr>
        <w:t xml:space="preserve"> </w:t>
      </w:r>
      <w:r w:rsidR="00301327" w:rsidRPr="00845E56">
        <w:rPr>
          <w:rtl/>
        </w:rPr>
        <w:t>فقال</w:t>
      </w:r>
      <w:r w:rsidR="00D10150" w:rsidRPr="00845E56">
        <w:rPr>
          <w:rtl/>
        </w:rPr>
        <w:t xml:space="preserve">: </w:t>
      </w:r>
      <w:r w:rsidR="00301327" w:rsidRPr="00845E56">
        <w:rPr>
          <w:rStyle w:val="libBold2Char"/>
          <w:rtl/>
        </w:rPr>
        <w:t>كل</w:t>
      </w:r>
      <w:r w:rsidRPr="00845E56">
        <w:rPr>
          <w:rStyle w:val="libBold2Char"/>
          <w:rtl/>
        </w:rPr>
        <w:t>ّ</w:t>
      </w:r>
      <w:r w:rsidR="00301327" w:rsidRPr="00845E56">
        <w:rPr>
          <w:rStyle w:val="libBold2Char"/>
          <w:rtl/>
        </w:rPr>
        <w:t>ا يا جبرئيل ولكن قد علم رب</w:t>
      </w:r>
      <w:r w:rsidRPr="00845E56">
        <w:rPr>
          <w:rStyle w:val="libBold2Char"/>
          <w:rtl/>
        </w:rPr>
        <w:t>ّ</w:t>
      </w:r>
      <w:r w:rsidR="00301327" w:rsidRPr="00845E56">
        <w:rPr>
          <w:rStyle w:val="libBold2Char"/>
          <w:rtl/>
        </w:rPr>
        <w:t>ي مالقيت من قريش إذ لم يقر</w:t>
      </w:r>
      <w:r w:rsidRPr="00845E56">
        <w:rPr>
          <w:rStyle w:val="libBold2Char"/>
          <w:rtl/>
        </w:rPr>
        <w:t>ّ</w:t>
      </w:r>
      <w:r w:rsidR="00301327" w:rsidRPr="00845E56">
        <w:rPr>
          <w:rStyle w:val="libBold2Char"/>
          <w:rtl/>
        </w:rPr>
        <w:t>وا لي بالرسالة</w:t>
      </w:r>
      <w:r w:rsidR="00D10150" w:rsidRPr="00845E56">
        <w:rPr>
          <w:rStyle w:val="libBold2Char"/>
          <w:rtl/>
        </w:rPr>
        <w:t xml:space="preserve"> حتّى </w:t>
      </w:r>
      <w:r w:rsidRPr="00845E56">
        <w:rPr>
          <w:rStyle w:val="libBold2Char"/>
          <w:rtl/>
        </w:rPr>
        <w:t>أ</w:t>
      </w:r>
      <w:r w:rsidR="00301327" w:rsidRPr="00845E56">
        <w:rPr>
          <w:rStyle w:val="libBold2Char"/>
          <w:rtl/>
        </w:rPr>
        <w:t>مرني بجهادهم و</w:t>
      </w:r>
      <w:r w:rsidRPr="00845E56">
        <w:rPr>
          <w:rStyle w:val="libBold2Char"/>
          <w:rtl/>
        </w:rPr>
        <w:t>أ</w:t>
      </w:r>
      <w:r w:rsidR="00301327" w:rsidRPr="00845E56">
        <w:rPr>
          <w:rStyle w:val="libBold2Char"/>
          <w:rtl/>
        </w:rPr>
        <w:t>هبط إلي</w:t>
      </w:r>
      <w:r w:rsidRPr="00845E56">
        <w:rPr>
          <w:rStyle w:val="libBold2Char"/>
          <w:rtl/>
        </w:rPr>
        <w:t>ّ</w:t>
      </w:r>
      <w:r w:rsidR="00301327" w:rsidRPr="00845E56">
        <w:rPr>
          <w:rStyle w:val="libBold2Char"/>
          <w:rtl/>
        </w:rPr>
        <w:t xml:space="preserve"> جنودا</w:t>
      </w:r>
      <w:r w:rsidR="00987AF6">
        <w:rPr>
          <w:rStyle w:val="libBold2Char"/>
          <w:rtl/>
        </w:rPr>
        <w:t>ً</w:t>
      </w:r>
      <w:r w:rsidR="00301327" w:rsidRPr="00845E56">
        <w:rPr>
          <w:rStyle w:val="libBold2Char"/>
          <w:rtl/>
        </w:rPr>
        <w:t xml:space="preserve"> من السماء فنصروني فكيف يقر</w:t>
      </w:r>
      <w:r w:rsidRPr="00845E56">
        <w:rPr>
          <w:rStyle w:val="libBold2Char"/>
          <w:rtl/>
        </w:rPr>
        <w:t>ّ</w:t>
      </w:r>
      <w:r w:rsidR="00301327" w:rsidRPr="00845E56">
        <w:rPr>
          <w:rStyle w:val="libBold2Char"/>
          <w:rtl/>
        </w:rPr>
        <w:t>ون لعلي</w:t>
      </w:r>
      <w:r w:rsidRPr="00845E56">
        <w:rPr>
          <w:rStyle w:val="libBold2Char"/>
          <w:rtl/>
        </w:rPr>
        <w:t>ّ</w:t>
      </w:r>
      <w:r w:rsidR="00301327" w:rsidRPr="00845E56">
        <w:rPr>
          <w:rStyle w:val="libBold2Char"/>
          <w:rtl/>
        </w:rPr>
        <w:t xml:space="preserve"> من بعدي</w:t>
      </w:r>
      <w:r w:rsidR="003B78C0" w:rsidRPr="0010659A">
        <w:rPr>
          <w:rtl/>
        </w:rPr>
        <w:t>]</w:t>
      </w:r>
      <w:r w:rsidR="00301327" w:rsidRPr="0010659A">
        <w:rPr>
          <w:rtl/>
        </w:rPr>
        <w:t>.</w:t>
      </w:r>
    </w:p>
    <w:p w:rsidR="00301327" w:rsidRPr="00DF5C21" w:rsidRDefault="00301327" w:rsidP="00845E56">
      <w:pPr>
        <w:pStyle w:val="libNormal"/>
        <w:rPr>
          <w:rtl/>
        </w:rPr>
      </w:pPr>
      <w:r w:rsidRPr="00845E56">
        <w:rPr>
          <w:rtl/>
        </w:rPr>
        <w:t>فانصرف عنه جبرئيل فنزل عليه</w:t>
      </w:r>
      <w:r w:rsidR="00D10150" w:rsidRPr="00845E56">
        <w:rPr>
          <w:rtl/>
        </w:rPr>
        <w:t xml:space="preserve"> </w:t>
      </w:r>
      <w:r w:rsidR="00845E56">
        <w:rPr>
          <w:rStyle w:val="libAlaemChar"/>
          <w:rtl/>
        </w:rPr>
        <w:t>(</w:t>
      </w:r>
      <w:r w:rsidRPr="00CF6DDF">
        <w:rPr>
          <w:rStyle w:val="libAieChar"/>
          <w:rtl/>
        </w:rPr>
        <w:t>فَلَعَلَّكَ تَارِكٌ بَعْضَ مَا يُوحَىٰ إِلَيْكَ وَضَائِقٌ بِهِ صَدْرُكَ</w:t>
      </w:r>
      <w:r w:rsidR="00845E56" w:rsidRPr="001001E6">
        <w:rPr>
          <w:rStyle w:val="libAlaemChar"/>
          <w:rtl/>
        </w:rPr>
        <w:t>)</w:t>
      </w:r>
      <w:r w:rsidR="00845E56">
        <w:rPr>
          <w:rtl/>
        </w:rPr>
        <w:t>.</w:t>
      </w:r>
    </w:p>
    <w:p w:rsidR="00372B05" w:rsidRDefault="00372B05" w:rsidP="00372B05">
      <w:pPr>
        <w:pStyle w:val="libNormal"/>
        <w:rPr>
          <w:rtl/>
        </w:rPr>
      </w:pPr>
      <w:r>
        <w:rPr>
          <w:rtl/>
        </w:rPr>
        <w:br w:type="page"/>
      </w:r>
    </w:p>
    <w:p w:rsidR="00AC59B4" w:rsidRDefault="00301327" w:rsidP="0012610F">
      <w:pPr>
        <w:pStyle w:val="libNormal"/>
        <w:rPr>
          <w:rtl/>
        </w:rPr>
      </w:pPr>
      <w:r w:rsidRPr="00DF5C21">
        <w:rPr>
          <w:rtl/>
        </w:rPr>
        <w:lastRenderedPageBreak/>
        <w:t>والسيد هاشم البحراني عليه الرحمة</w:t>
      </w:r>
      <w:r w:rsidR="00D10150">
        <w:rPr>
          <w:rtl/>
        </w:rPr>
        <w:t xml:space="preserve">، </w:t>
      </w:r>
      <w:r w:rsidRPr="00DF5C21">
        <w:rPr>
          <w:rtl/>
        </w:rPr>
        <w:t xml:space="preserve">عند تفسيره </w:t>
      </w:r>
      <w:r w:rsidR="00AC59B4">
        <w:rPr>
          <w:rtl/>
        </w:rPr>
        <w:t>للآية</w:t>
      </w:r>
      <w:r w:rsidRPr="00DF5C21">
        <w:rPr>
          <w:rtl/>
        </w:rPr>
        <w:t xml:space="preserve"> الكريمة من سورة هود قد رواه</w:t>
      </w:r>
      <w:r w:rsidR="00D10150">
        <w:rPr>
          <w:rtl/>
        </w:rPr>
        <w:t xml:space="preserve"> </w:t>
      </w:r>
      <w:r w:rsidRPr="00DF5C21">
        <w:rPr>
          <w:rtl/>
        </w:rPr>
        <w:t>من دون ذكر مصدر رواية الحديث</w:t>
      </w:r>
      <w:r w:rsidR="00D10150">
        <w:rPr>
          <w:rtl/>
        </w:rPr>
        <w:t xml:space="preserve"> </w:t>
      </w:r>
      <w:r w:rsidRPr="00DF5C21">
        <w:rPr>
          <w:rtl/>
        </w:rPr>
        <w:t>في البرهان</w:t>
      </w:r>
      <w:r w:rsidR="0012610F">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210</w:t>
      </w:r>
      <w:r>
        <w:rPr>
          <w:rtl/>
        </w:rPr>
        <w:t xml:space="preserve"> </w:t>
      </w:r>
      <w:r w:rsidRPr="00DF5C21">
        <w:rPr>
          <w:rtl/>
        </w:rPr>
        <w:t>وكذلك فقد روى السيد هاشم البحراني حديثاً نقلاً عن الشيخ الطوسي عن الشيخ المفيد.</w:t>
      </w:r>
    </w:p>
    <w:p w:rsidR="00301327" w:rsidRPr="00DF5C21" w:rsidRDefault="00AC59B4" w:rsidP="00845E56">
      <w:pPr>
        <w:pStyle w:val="libNormal"/>
        <w:rPr>
          <w:rtl/>
        </w:rPr>
      </w:pPr>
      <w:r>
        <w:rPr>
          <w:rtl/>
        </w:rPr>
        <w:t xml:space="preserve">وأورد </w:t>
      </w:r>
      <w:r w:rsidR="00301327" w:rsidRPr="00DF5C21">
        <w:rPr>
          <w:rtl/>
        </w:rPr>
        <w:t>الحافظ الحسكاني في شواهد التنـزيل</w:t>
      </w:r>
      <w:r w:rsidR="0012610F">
        <w:rPr>
          <w:rtl/>
        </w:rPr>
        <w:t>:</w:t>
      </w:r>
      <w:r w:rsidR="00AE2736">
        <w:rPr>
          <w:rtl/>
        </w:rPr>
        <w:t xml:space="preserve"> </w:t>
      </w:r>
      <w:r w:rsidR="00AE2736" w:rsidRPr="00DF5C21">
        <w:rPr>
          <w:rtl/>
        </w:rPr>
        <w:t>ج</w:t>
      </w:r>
      <w:r w:rsidR="00AE2736">
        <w:rPr>
          <w:rtl/>
        </w:rPr>
        <w:t xml:space="preserve"> </w:t>
      </w:r>
      <w:r w:rsidR="00AE2736" w:rsidRPr="00DF5C21">
        <w:rPr>
          <w:rtl/>
        </w:rPr>
        <w:t>1</w:t>
      </w:r>
      <w:r w:rsidR="00301327">
        <w:rPr>
          <w:rtl/>
        </w:rPr>
        <w:t xml:space="preserve"> ص </w:t>
      </w:r>
      <w:r w:rsidR="00301327" w:rsidRPr="00DF5C21">
        <w:rPr>
          <w:rtl/>
        </w:rPr>
        <w:t>423</w:t>
      </w:r>
      <w:r w:rsidR="00301327">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00301327" w:rsidRPr="00DF5C21">
        <w:rPr>
          <w:rtl/>
        </w:rPr>
        <w:t>الحديث رقم</w:t>
      </w:r>
      <w:r w:rsidR="00301327">
        <w:rPr>
          <w:rtl/>
        </w:rPr>
        <w:t xml:space="preserve"> </w:t>
      </w:r>
      <w:r w:rsidR="00301327" w:rsidRPr="00DF5C21">
        <w:rPr>
          <w:rtl/>
        </w:rPr>
        <w:t>371</w:t>
      </w:r>
      <w:r w:rsidR="00301327">
        <w:rPr>
          <w:rtl/>
        </w:rPr>
        <w:t xml:space="preserve"> </w:t>
      </w:r>
      <w:r w:rsidR="00301327" w:rsidRPr="00DF5C21">
        <w:rPr>
          <w:rtl/>
        </w:rPr>
        <w:t>قال</w:t>
      </w:r>
      <w:r w:rsidR="00D10150">
        <w:rPr>
          <w:rtl/>
        </w:rPr>
        <w:t xml:space="preserve">: </w:t>
      </w:r>
    </w:p>
    <w:p w:rsidR="00301327" w:rsidRPr="00DF5C21" w:rsidRDefault="00301327" w:rsidP="00791309">
      <w:pPr>
        <w:pStyle w:val="libNormal"/>
        <w:rPr>
          <w:rtl/>
        </w:rPr>
      </w:pPr>
      <w:r>
        <w:rPr>
          <w:rtl/>
        </w:rPr>
        <w:t>حدّثنا</w:t>
      </w:r>
      <w:r w:rsidRPr="00DF5C21">
        <w:rPr>
          <w:rtl/>
        </w:rPr>
        <w:t xml:space="preserve"> أبو الفضل</w:t>
      </w:r>
      <w:r w:rsidR="00E96C6A">
        <w:rPr>
          <w:rtl/>
        </w:rPr>
        <w:t xml:space="preserve"> عليّ بن </w:t>
      </w:r>
      <w:r w:rsidRPr="00DF5C21">
        <w:rPr>
          <w:rtl/>
        </w:rPr>
        <w:t>الحسين الحافظ عن القاضي أبي الحسين</w:t>
      </w:r>
      <w:r>
        <w:rPr>
          <w:rtl/>
        </w:rPr>
        <w:t xml:space="preserve"> محمّد </w:t>
      </w:r>
      <w:r w:rsidRPr="00DF5C21">
        <w:rPr>
          <w:rtl/>
        </w:rPr>
        <w:t>بن عثمان بن الحسن النصيبي</w:t>
      </w:r>
      <w:r w:rsidR="00D10150">
        <w:rPr>
          <w:rtl/>
        </w:rPr>
        <w:t xml:space="preserve">، </w:t>
      </w:r>
      <w:r w:rsidRPr="00DF5C21">
        <w:rPr>
          <w:rtl/>
        </w:rPr>
        <w:t>وقال</w:t>
      </w:r>
      <w:r w:rsidR="00D10150">
        <w:rPr>
          <w:rtl/>
        </w:rPr>
        <w:t xml:space="preserve">: </w:t>
      </w:r>
      <w:r>
        <w:rPr>
          <w:rtl/>
        </w:rPr>
        <w:t xml:space="preserve">أخبرنا </w:t>
      </w:r>
      <w:r w:rsidRPr="00DF5C21">
        <w:rPr>
          <w:rtl/>
        </w:rPr>
        <w:t>أبو بكر</w:t>
      </w:r>
      <w:r>
        <w:rPr>
          <w:rtl/>
        </w:rPr>
        <w:t xml:space="preserve"> محمّد </w:t>
      </w:r>
      <w:r w:rsidRPr="00DF5C21">
        <w:rPr>
          <w:rtl/>
        </w:rPr>
        <w:t>بن الحسين بن صالح السبيعي قال</w:t>
      </w:r>
      <w:r w:rsidR="00D10150">
        <w:rPr>
          <w:rtl/>
        </w:rPr>
        <w:t xml:space="preserve">: </w:t>
      </w:r>
      <w:r>
        <w:rPr>
          <w:rtl/>
        </w:rPr>
        <w:t>أخبرنا</w:t>
      </w:r>
      <w:r w:rsidR="00E96C6A">
        <w:rPr>
          <w:rtl/>
        </w:rPr>
        <w:t xml:space="preserve"> عليّ بن </w:t>
      </w:r>
      <w:r w:rsidRPr="00DF5C21">
        <w:rPr>
          <w:rtl/>
        </w:rPr>
        <w:t>جعفر بن موسى قال</w:t>
      </w:r>
      <w:r w:rsidR="00D10150">
        <w:rPr>
          <w:rtl/>
        </w:rPr>
        <w:t xml:space="preserve">: </w:t>
      </w:r>
      <w:r>
        <w:rPr>
          <w:rtl/>
        </w:rPr>
        <w:t>حدّثنا</w:t>
      </w:r>
      <w:r w:rsidRPr="00DF5C21">
        <w:rPr>
          <w:rtl/>
        </w:rPr>
        <w:t xml:space="preserve"> </w:t>
      </w:r>
      <w:r w:rsidR="0012610F">
        <w:rPr>
          <w:rtl/>
        </w:rPr>
        <w:t>ج</w:t>
      </w:r>
      <w:r w:rsidRPr="00DF5C21">
        <w:rPr>
          <w:rtl/>
        </w:rPr>
        <w:t>ندل بن والق قال</w:t>
      </w:r>
      <w:r w:rsidR="00D10150">
        <w:rPr>
          <w:rtl/>
        </w:rPr>
        <w:t xml:space="preserve">: </w:t>
      </w:r>
      <w:r>
        <w:rPr>
          <w:rtl/>
        </w:rPr>
        <w:t xml:space="preserve">حدّثنا محمّد </w:t>
      </w:r>
      <w:r w:rsidRPr="00DF5C21">
        <w:rPr>
          <w:rtl/>
        </w:rPr>
        <w:t>بن عمر</w:t>
      </w:r>
      <w:r w:rsidR="00D10150">
        <w:rPr>
          <w:rtl/>
        </w:rPr>
        <w:t xml:space="preserve">، </w:t>
      </w:r>
      <w:r w:rsidRPr="00DF5C21">
        <w:rPr>
          <w:rtl/>
        </w:rPr>
        <w:t>عن ع</w:t>
      </w:r>
      <w:r w:rsidR="00791309">
        <w:rPr>
          <w:rtl/>
        </w:rPr>
        <w:t>ب</w:t>
      </w:r>
      <w:r w:rsidRPr="00DF5C21">
        <w:rPr>
          <w:rtl/>
        </w:rPr>
        <w:t xml:space="preserve">اد </w:t>
      </w:r>
      <w:r w:rsidR="0012610F">
        <w:rPr>
          <w:rtl/>
        </w:rPr>
        <w:t>(</w:t>
      </w:r>
      <w:r w:rsidRPr="00DF5C21">
        <w:rPr>
          <w:rtl/>
        </w:rPr>
        <w:t>بن صهيب</w:t>
      </w:r>
      <w:r w:rsidR="0012610F">
        <w:rPr>
          <w:rtl/>
        </w:rPr>
        <w:t>)</w:t>
      </w:r>
      <w:r w:rsidR="00D10150">
        <w:rPr>
          <w:rtl/>
        </w:rPr>
        <w:t xml:space="preserve">، </w:t>
      </w:r>
      <w:r w:rsidRPr="00DF5C21">
        <w:rPr>
          <w:rtl/>
        </w:rPr>
        <w:t>عن جعفر بن</w:t>
      </w:r>
      <w:r>
        <w:rPr>
          <w:rtl/>
        </w:rPr>
        <w:t xml:space="preserve"> محمّد </w:t>
      </w:r>
      <w:r w:rsidRPr="00DF5C21">
        <w:rPr>
          <w:rtl/>
        </w:rPr>
        <w:t>عن</w:t>
      </w:r>
      <w:r w:rsidR="004E3230">
        <w:rPr>
          <w:rtl/>
        </w:rPr>
        <w:t xml:space="preserve"> أبيه </w:t>
      </w:r>
      <w:r w:rsidRPr="00DF5C21">
        <w:rPr>
          <w:rtl/>
        </w:rPr>
        <w:t>قال</w:t>
      </w:r>
      <w:r w:rsidR="00D10150">
        <w:rPr>
          <w:rtl/>
        </w:rPr>
        <w:t xml:space="preserve">: </w:t>
      </w:r>
    </w:p>
    <w:p w:rsidR="00AC59B4" w:rsidRPr="0010659A" w:rsidRDefault="00301327" w:rsidP="0012610F">
      <w:pPr>
        <w:pStyle w:val="libNormal"/>
        <w:rPr>
          <w:rtl/>
        </w:rPr>
      </w:pPr>
      <w:r w:rsidRPr="00DF5C21">
        <w:rPr>
          <w:rtl/>
        </w:rPr>
        <w:t xml:space="preserve">قال رسول الله </w:t>
      </w:r>
      <w:r>
        <w:rPr>
          <w:rtl/>
        </w:rPr>
        <w:t xml:space="preserve">صلّى الله عليه وآله </w:t>
      </w:r>
      <w:r w:rsidRPr="00DF5C21">
        <w:rPr>
          <w:rtl/>
        </w:rPr>
        <w:t>وسلم</w:t>
      </w:r>
      <w:r w:rsidR="00D10150">
        <w:rPr>
          <w:rtl/>
        </w:rPr>
        <w:t xml:space="preserve">: </w:t>
      </w:r>
      <w:r w:rsidR="003B78C0" w:rsidRPr="003B78C0">
        <w:rPr>
          <w:rtl/>
        </w:rPr>
        <w:t>[</w:t>
      </w:r>
      <w:r w:rsidRPr="00845E56">
        <w:rPr>
          <w:rStyle w:val="libBold2Char"/>
          <w:rtl/>
        </w:rPr>
        <w:t>سألت رب</w:t>
      </w:r>
      <w:r w:rsidR="0012610F">
        <w:rPr>
          <w:rStyle w:val="libBold2Char"/>
          <w:rtl/>
        </w:rPr>
        <w:t>ّ</w:t>
      </w:r>
      <w:r w:rsidRPr="00845E56">
        <w:rPr>
          <w:rStyle w:val="libBold2Char"/>
          <w:rtl/>
        </w:rPr>
        <w:t>ي خلاص قلب علي</w:t>
      </w:r>
      <w:r w:rsidR="00774E80" w:rsidRPr="00845E56">
        <w:rPr>
          <w:rStyle w:val="libBold2Char"/>
          <w:rtl/>
        </w:rPr>
        <w:t>ّ</w:t>
      </w:r>
      <w:r w:rsidRPr="00845E56">
        <w:rPr>
          <w:rStyle w:val="libBold2Char"/>
          <w:rtl/>
        </w:rPr>
        <w:t xml:space="preserve"> وم</w:t>
      </w:r>
      <w:r w:rsidR="0012610F">
        <w:rPr>
          <w:rStyle w:val="libBold2Char"/>
          <w:rtl/>
        </w:rPr>
        <w:t>و</w:t>
      </w:r>
      <w:r w:rsidRPr="00845E56">
        <w:rPr>
          <w:rStyle w:val="libBold2Char"/>
          <w:rtl/>
        </w:rPr>
        <w:t>ازرته ومرافقته</w:t>
      </w:r>
      <w:r w:rsidR="00D10150" w:rsidRPr="00845E56">
        <w:rPr>
          <w:rStyle w:val="libBold2Char"/>
          <w:rtl/>
        </w:rPr>
        <w:t xml:space="preserve">، </w:t>
      </w:r>
      <w:r w:rsidRPr="00845E56">
        <w:rPr>
          <w:rStyle w:val="libBold2Char"/>
          <w:rtl/>
        </w:rPr>
        <w:t>فأعطيت ذلك</w:t>
      </w:r>
      <w:r w:rsidR="003B78C0" w:rsidRPr="003B78C0">
        <w:rPr>
          <w:rtl/>
        </w:rPr>
        <w:t>]</w:t>
      </w:r>
      <w:r w:rsidR="00D10150" w:rsidRPr="00845E56">
        <w:rPr>
          <w:rtl/>
        </w:rPr>
        <w:t xml:space="preserve">، </w:t>
      </w:r>
      <w:r w:rsidRPr="00845E56">
        <w:rPr>
          <w:rtl/>
        </w:rPr>
        <w:t>فقال رجل من قريش</w:t>
      </w:r>
      <w:r w:rsidR="00D10150" w:rsidRPr="00845E56">
        <w:rPr>
          <w:rtl/>
        </w:rPr>
        <w:t xml:space="preserve">: </w:t>
      </w:r>
      <w:r w:rsidRPr="00845E56">
        <w:rPr>
          <w:rtl/>
        </w:rPr>
        <w:t>لو سأل محمّد رب</w:t>
      </w:r>
      <w:r w:rsidR="00774E80" w:rsidRPr="00845E56">
        <w:rPr>
          <w:rtl/>
        </w:rPr>
        <w:t>ّ</w:t>
      </w:r>
      <w:r w:rsidRPr="00845E56">
        <w:rPr>
          <w:rtl/>
        </w:rPr>
        <w:t>ه شن</w:t>
      </w:r>
      <w:r w:rsidR="0012610F">
        <w:rPr>
          <w:rtl/>
        </w:rPr>
        <w:t>ّ</w:t>
      </w:r>
      <w:r w:rsidRPr="00845E56">
        <w:rPr>
          <w:rtl/>
        </w:rPr>
        <w:t>ا</w:t>
      </w:r>
      <w:r w:rsidR="0012610F">
        <w:rPr>
          <w:rtl/>
        </w:rPr>
        <w:t>ً</w:t>
      </w:r>
      <w:r w:rsidRPr="00845E56">
        <w:rPr>
          <w:rtl/>
        </w:rPr>
        <w:t xml:space="preserve"> فيه صاع من تمر كان خيراً له مم</w:t>
      </w:r>
      <w:r w:rsidR="0012610F">
        <w:rPr>
          <w:rtl/>
        </w:rPr>
        <w:t>ّ</w:t>
      </w:r>
      <w:r w:rsidRPr="00845E56">
        <w:rPr>
          <w:rtl/>
        </w:rPr>
        <w:t>ا سأله</w:t>
      </w:r>
      <w:r w:rsidR="00D10150" w:rsidRPr="00845E56">
        <w:rPr>
          <w:rtl/>
        </w:rPr>
        <w:t xml:space="preserve">، </w:t>
      </w:r>
      <w:r w:rsidRPr="00845E56">
        <w:rPr>
          <w:rtl/>
        </w:rPr>
        <w:t>فبلغ ذلك النبيّ فشق</w:t>
      </w:r>
      <w:r w:rsidR="00774E80" w:rsidRPr="00845E56">
        <w:rPr>
          <w:rtl/>
        </w:rPr>
        <w:t>ّ</w:t>
      </w:r>
      <w:r w:rsidRPr="00845E56">
        <w:rPr>
          <w:rtl/>
        </w:rPr>
        <w:t xml:space="preserve"> عليه فأنزل الله تعالى</w:t>
      </w:r>
      <w:r w:rsidR="00D10150" w:rsidRPr="00845E56">
        <w:rPr>
          <w:rtl/>
        </w:rPr>
        <w:t xml:space="preserve">: </w:t>
      </w:r>
      <w:r w:rsidR="00845E56">
        <w:rPr>
          <w:rStyle w:val="libAlaemChar"/>
          <w:rtl/>
        </w:rPr>
        <w:t>(</w:t>
      </w:r>
      <w:r w:rsidRPr="00CF6DDF">
        <w:rPr>
          <w:rStyle w:val="libAieChar"/>
          <w:rtl/>
        </w:rPr>
        <w:t>فَلَعَلَّكَ تَارِكٌ بَعْضَ مَا يُوحَىٰ إِلَيْكَ وَضَائِقٌ بِهِ صَدْرُكَ</w:t>
      </w:r>
      <w:r w:rsidR="00845E56" w:rsidRPr="001001E6">
        <w:rPr>
          <w:rStyle w:val="libAlaemChar"/>
          <w:rtl/>
        </w:rPr>
        <w:t>)</w:t>
      </w:r>
      <w:r w:rsidR="00D10150" w:rsidRPr="00845E56">
        <w:rPr>
          <w:rtl/>
        </w:rPr>
        <w:t xml:space="preserve"> </w:t>
      </w:r>
      <w:r w:rsidRPr="0010659A">
        <w:rPr>
          <w:rtl/>
        </w:rPr>
        <w:t>].</w:t>
      </w:r>
    </w:p>
    <w:p w:rsidR="00301327" w:rsidRPr="00DF5C21" w:rsidRDefault="00AC59B4" w:rsidP="00845E56">
      <w:pPr>
        <w:pStyle w:val="libNormal"/>
        <w:rPr>
          <w:rtl/>
        </w:rPr>
      </w:pPr>
      <w:r>
        <w:rPr>
          <w:rtl/>
        </w:rPr>
        <w:t xml:space="preserve">وأورد </w:t>
      </w:r>
      <w:r w:rsidR="00301327" w:rsidRPr="00DF5C21">
        <w:rPr>
          <w:rtl/>
        </w:rPr>
        <w:t>الحافظ الحاكم الحسكاني في شواهد التنـزيل</w:t>
      </w:r>
      <w:r w:rsidR="0012610F">
        <w:rPr>
          <w:rtl/>
        </w:rPr>
        <w:t>:</w:t>
      </w:r>
      <w:r w:rsidR="00AE2736" w:rsidRPr="00DF5C21">
        <w:rPr>
          <w:rtl/>
        </w:rPr>
        <w:t xml:space="preserve"> ج</w:t>
      </w:r>
      <w:r w:rsidR="00AE2736">
        <w:rPr>
          <w:rtl/>
        </w:rPr>
        <w:t xml:space="preserve"> </w:t>
      </w:r>
      <w:r w:rsidR="00AE2736" w:rsidRPr="00DF5C21">
        <w:rPr>
          <w:rtl/>
        </w:rPr>
        <w:t>1</w:t>
      </w:r>
      <w:r w:rsidR="00301327">
        <w:rPr>
          <w:rtl/>
        </w:rPr>
        <w:t xml:space="preserve"> ص </w:t>
      </w:r>
      <w:r w:rsidR="00301327" w:rsidRPr="00DF5C21">
        <w:rPr>
          <w:rtl/>
        </w:rPr>
        <w:t>423</w:t>
      </w:r>
      <w:r w:rsidR="00301327">
        <w:rPr>
          <w:rtl/>
        </w:rPr>
        <w:t xml:space="preserve"> </w:t>
      </w:r>
      <w:r w:rsidR="00301327" w:rsidRPr="00DF5C21">
        <w:rPr>
          <w:rtl/>
        </w:rPr>
        <w:t>ط 3</w:t>
      </w:r>
      <w:r w:rsidR="00D10150">
        <w:rPr>
          <w:rtl/>
        </w:rPr>
        <w:t xml:space="preserve">، </w:t>
      </w:r>
      <w:r w:rsidR="00301327" w:rsidRPr="00DF5C21">
        <w:rPr>
          <w:rtl/>
        </w:rPr>
        <w:t>في الحديث</w:t>
      </w:r>
      <w:r w:rsidR="00301327">
        <w:rPr>
          <w:rtl/>
        </w:rPr>
        <w:t xml:space="preserve"> </w:t>
      </w:r>
      <w:r w:rsidR="00301327" w:rsidRPr="00DF5C21">
        <w:rPr>
          <w:rtl/>
        </w:rPr>
        <w:t>372</w:t>
      </w:r>
      <w:r w:rsidR="00301327">
        <w:rPr>
          <w:rtl/>
        </w:rPr>
        <w:t xml:space="preserve"> </w:t>
      </w:r>
      <w:r w:rsidR="00301327" w:rsidRPr="00DF5C21">
        <w:rPr>
          <w:rtl/>
        </w:rPr>
        <w:t>قال</w:t>
      </w:r>
      <w:r w:rsidR="00D10150">
        <w:rPr>
          <w:rtl/>
        </w:rPr>
        <w:t xml:space="preserve">: </w:t>
      </w:r>
    </w:p>
    <w:p w:rsidR="00301327" w:rsidRPr="00DF5C21" w:rsidRDefault="00301327" w:rsidP="00845E56">
      <w:pPr>
        <w:pStyle w:val="libNormal"/>
        <w:rPr>
          <w:rtl/>
        </w:rPr>
      </w:pPr>
      <w:r w:rsidRPr="00DF5C21">
        <w:rPr>
          <w:rtl/>
        </w:rPr>
        <w:t>وقرأت في التفسير العتيق ال</w:t>
      </w:r>
      <w:r w:rsidR="0012610F">
        <w:rPr>
          <w:rtl/>
        </w:rPr>
        <w:t>ّ</w:t>
      </w:r>
      <w:r w:rsidRPr="00DF5C21">
        <w:rPr>
          <w:rtl/>
        </w:rPr>
        <w:t>ذي عندي</w:t>
      </w:r>
      <w:r w:rsidR="00D10150">
        <w:rPr>
          <w:rtl/>
        </w:rPr>
        <w:t xml:space="preserve">: </w:t>
      </w:r>
      <w:r>
        <w:rPr>
          <w:rtl/>
        </w:rPr>
        <w:t xml:space="preserve">حدّثنا محمّد </w:t>
      </w:r>
      <w:r w:rsidRPr="00DF5C21">
        <w:rPr>
          <w:rtl/>
        </w:rPr>
        <w:t>بن سهل أبو عبد الله الكوفي</w:t>
      </w:r>
      <w:r w:rsidR="00D10150">
        <w:rPr>
          <w:rtl/>
        </w:rPr>
        <w:t xml:space="preserve">، </w:t>
      </w:r>
      <w:r w:rsidRPr="00DF5C21">
        <w:rPr>
          <w:rtl/>
        </w:rPr>
        <w:t>عن عثمان بن يزيد</w:t>
      </w:r>
      <w:r w:rsidR="00D10150">
        <w:rPr>
          <w:rtl/>
        </w:rPr>
        <w:t xml:space="preserve">، </w:t>
      </w:r>
      <w:r w:rsidRPr="00DF5C21">
        <w:rPr>
          <w:rtl/>
        </w:rPr>
        <w:t>عن جابر بن يزيد</w:t>
      </w:r>
      <w:r w:rsidR="00D10150">
        <w:rPr>
          <w:rtl/>
        </w:rPr>
        <w:t xml:space="preserve">، </w:t>
      </w:r>
      <w:r w:rsidRPr="00DF5C21">
        <w:rPr>
          <w:rtl/>
        </w:rPr>
        <w:t>عن أبي جعفر</w:t>
      </w:r>
      <w:r>
        <w:rPr>
          <w:rtl/>
        </w:rPr>
        <w:t xml:space="preserve"> محمّد </w:t>
      </w:r>
      <w:r w:rsidRPr="00DF5C21">
        <w:rPr>
          <w:rtl/>
        </w:rPr>
        <w:t>بن علي قال</w:t>
      </w:r>
      <w:r w:rsidR="00D10150">
        <w:rPr>
          <w:rtl/>
        </w:rPr>
        <w:t xml:space="preserve">: </w:t>
      </w:r>
    </w:p>
    <w:p w:rsidR="00301327" w:rsidRPr="00DF5C21" w:rsidRDefault="00301327" w:rsidP="0012610F">
      <w:pPr>
        <w:pStyle w:val="libNormal"/>
        <w:rPr>
          <w:rtl/>
        </w:rPr>
      </w:pPr>
      <w:r w:rsidRPr="00DF5C21">
        <w:rPr>
          <w:rtl/>
        </w:rPr>
        <w:t>قال</w:t>
      </w:r>
      <w:r w:rsidR="00D10150">
        <w:rPr>
          <w:rtl/>
        </w:rPr>
        <w:t xml:space="preserve">: </w:t>
      </w:r>
      <w:r w:rsidRPr="00DF5C21">
        <w:rPr>
          <w:rtl/>
        </w:rPr>
        <w:t xml:space="preserve">رسول الله </w:t>
      </w:r>
      <w:r>
        <w:rPr>
          <w:rtl/>
        </w:rPr>
        <w:t xml:space="preserve">صلّى الله عليه وآله </w:t>
      </w:r>
      <w:r w:rsidRPr="00DF5C21">
        <w:rPr>
          <w:rtl/>
        </w:rPr>
        <w:t>وسلم</w:t>
      </w:r>
      <w:r w:rsidR="00D10150">
        <w:rPr>
          <w:rtl/>
        </w:rPr>
        <w:t xml:space="preserve">: </w:t>
      </w:r>
      <w:r w:rsidR="003B78C0" w:rsidRPr="003B78C0">
        <w:rPr>
          <w:rtl/>
        </w:rPr>
        <w:t>[</w:t>
      </w:r>
      <w:r w:rsidR="0012610F">
        <w:rPr>
          <w:rStyle w:val="libBold2Char"/>
          <w:rtl/>
        </w:rPr>
        <w:t>إ</w:t>
      </w:r>
      <w:r w:rsidRPr="00845E56">
        <w:rPr>
          <w:rStyle w:val="libBold2Char"/>
          <w:rtl/>
        </w:rPr>
        <w:t>ن</w:t>
      </w:r>
      <w:r w:rsidR="00171A9A" w:rsidRPr="00845E56">
        <w:rPr>
          <w:rStyle w:val="libBold2Char"/>
          <w:rtl/>
        </w:rPr>
        <w:t>ّ</w:t>
      </w:r>
      <w:r w:rsidRPr="00845E56">
        <w:rPr>
          <w:rStyle w:val="libBold2Char"/>
          <w:rtl/>
        </w:rPr>
        <w:t>ي سألت رب</w:t>
      </w:r>
      <w:r w:rsidR="00171A9A" w:rsidRPr="00845E56">
        <w:rPr>
          <w:rStyle w:val="libBold2Char"/>
          <w:rtl/>
        </w:rPr>
        <w:t>ّ</w:t>
      </w:r>
      <w:r w:rsidRPr="00845E56">
        <w:rPr>
          <w:rStyle w:val="libBold2Char"/>
          <w:rtl/>
        </w:rPr>
        <w:t>ي م</w:t>
      </w:r>
      <w:r w:rsidR="0012610F">
        <w:rPr>
          <w:rStyle w:val="libBold2Char"/>
          <w:rtl/>
        </w:rPr>
        <w:t>و</w:t>
      </w:r>
      <w:r w:rsidRPr="00845E56">
        <w:rPr>
          <w:rStyle w:val="libBold2Char"/>
          <w:rtl/>
        </w:rPr>
        <w:t>اخاة علي</w:t>
      </w:r>
      <w:r w:rsidR="00171A9A" w:rsidRPr="00845E56">
        <w:rPr>
          <w:rStyle w:val="libBold2Char"/>
          <w:rtl/>
        </w:rPr>
        <w:t>ّ</w:t>
      </w:r>
      <w:r w:rsidRPr="00845E56">
        <w:rPr>
          <w:rStyle w:val="libBold2Char"/>
          <w:rtl/>
        </w:rPr>
        <w:t xml:space="preserve"> ومود</w:t>
      </w:r>
      <w:r w:rsidR="00171A9A" w:rsidRPr="00845E56">
        <w:rPr>
          <w:rStyle w:val="libBold2Char"/>
          <w:rtl/>
        </w:rPr>
        <w:t>ّ</w:t>
      </w:r>
      <w:r w:rsidRPr="00845E56">
        <w:rPr>
          <w:rStyle w:val="libBold2Char"/>
          <w:rtl/>
        </w:rPr>
        <w:t>ته ف</w:t>
      </w:r>
      <w:r w:rsidR="00171A9A" w:rsidRPr="00845E56">
        <w:rPr>
          <w:rStyle w:val="libBold2Char"/>
          <w:rtl/>
        </w:rPr>
        <w:t>أ</w:t>
      </w:r>
      <w:r w:rsidRPr="00845E56">
        <w:rPr>
          <w:rStyle w:val="libBold2Char"/>
          <w:rtl/>
        </w:rPr>
        <w:t>عطاني ذلك رب</w:t>
      </w:r>
      <w:r w:rsidR="00171A9A" w:rsidRPr="00845E56">
        <w:rPr>
          <w:rStyle w:val="libBold2Char"/>
          <w:rtl/>
        </w:rPr>
        <w:t>ّ</w:t>
      </w:r>
      <w:r w:rsidRPr="00845E56">
        <w:rPr>
          <w:rStyle w:val="libBold2Char"/>
          <w:rtl/>
        </w:rPr>
        <w:t>ي. فقال رجل من قريش</w:t>
      </w:r>
      <w:r w:rsidR="00D10150" w:rsidRPr="00845E56">
        <w:rPr>
          <w:rStyle w:val="libBold2Char"/>
          <w:rtl/>
        </w:rPr>
        <w:t xml:space="preserve">: </w:t>
      </w:r>
      <w:r w:rsidRPr="00845E56">
        <w:rPr>
          <w:rStyle w:val="libBold2Char"/>
          <w:rtl/>
        </w:rPr>
        <w:t xml:space="preserve">والله لصاع من تمر </w:t>
      </w:r>
      <w:r w:rsidR="00171A9A" w:rsidRPr="00845E56">
        <w:rPr>
          <w:rStyle w:val="libBold2Char"/>
          <w:rtl/>
        </w:rPr>
        <w:t>أ</w:t>
      </w:r>
      <w:r w:rsidRPr="00845E56">
        <w:rPr>
          <w:rStyle w:val="libBold2Char"/>
          <w:rtl/>
        </w:rPr>
        <w:t>حب</w:t>
      </w:r>
      <w:r w:rsidR="00171A9A" w:rsidRPr="00845E56">
        <w:rPr>
          <w:rStyle w:val="libBold2Char"/>
          <w:rtl/>
        </w:rPr>
        <w:t>ّ</w:t>
      </w:r>
      <w:r w:rsidRPr="00845E56">
        <w:rPr>
          <w:rStyle w:val="libBold2Char"/>
          <w:rtl/>
        </w:rPr>
        <w:t xml:space="preserve"> </w:t>
      </w:r>
      <w:r w:rsidR="0012610F">
        <w:rPr>
          <w:rStyle w:val="libBold2Char"/>
          <w:rtl/>
        </w:rPr>
        <w:t>إ</w:t>
      </w:r>
      <w:r w:rsidRPr="00845E56">
        <w:rPr>
          <w:rStyle w:val="libBold2Char"/>
          <w:rtl/>
        </w:rPr>
        <w:t>لينا مم</w:t>
      </w:r>
      <w:r w:rsidR="00171A9A" w:rsidRPr="00845E56">
        <w:rPr>
          <w:rStyle w:val="libBold2Char"/>
          <w:rtl/>
        </w:rPr>
        <w:t>ّ</w:t>
      </w:r>
      <w:r w:rsidRPr="00845E56">
        <w:rPr>
          <w:rStyle w:val="libBold2Char"/>
          <w:rtl/>
        </w:rPr>
        <w:t>ا س</w:t>
      </w:r>
      <w:r w:rsidR="005935B7" w:rsidRPr="00845E56">
        <w:rPr>
          <w:rStyle w:val="libBold2Char"/>
          <w:rtl/>
        </w:rPr>
        <w:t>أ</w:t>
      </w:r>
      <w:r w:rsidRPr="00845E56">
        <w:rPr>
          <w:rStyle w:val="libBold2Char"/>
          <w:rtl/>
        </w:rPr>
        <w:t>ل محمّد رب</w:t>
      </w:r>
      <w:r w:rsidR="00171A9A" w:rsidRPr="00845E56">
        <w:rPr>
          <w:rStyle w:val="libBold2Char"/>
          <w:rtl/>
        </w:rPr>
        <w:t>ّ</w:t>
      </w:r>
      <w:r w:rsidRPr="00845E56">
        <w:rPr>
          <w:rStyle w:val="libBold2Char"/>
          <w:rtl/>
        </w:rPr>
        <w:t>ه</w:t>
      </w:r>
      <w:r w:rsidR="00D10150" w:rsidRPr="00845E56">
        <w:rPr>
          <w:rStyle w:val="libBold2Char"/>
          <w:rtl/>
        </w:rPr>
        <w:t xml:space="preserve">، </w:t>
      </w:r>
      <w:r w:rsidRPr="00845E56">
        <w:rPr>
          <w:rStyle w:val="libBold2Char"/>
          <w:rtl/>
        </w:rPr>
        <w:t>أفلا س</w:t>
      </w:r>
      <w:r w:rsidR="00171A9A" w:rsidRPr="00845E56">
        <w:rPr>
          <w:rStyle w:val="libBold2Char"/>
          <w:rtl/>
        </w:rPr>
        <w:t>أ</w:t>
      </w:r>
      <w:r w:rsidRPr="00845E56">
        <w:rPr>
          <w:rStyle w:val="libBold2Char"/>
          <w:rtl/>
        </w:rPr>
        <w:t>ل ملكاً يعضده أو ملكا يستعين به على عدو</w:t>
      </w:r>
      <w:r w:rsidR="00171A9A" w:rsidRPr="00845E56">
        <w:rPr>
          <w:rStyle w:val="libBold2Char"/>
          <w:rtl/>
        </w:rPr>
        <w:t>ّ</w:t>
      </w:r>
      <w:r w:rsidRPr="00845E56">
        <w:rPr>
          <w:rStyle w:val="libBold2Char"/>
          <w:rtl/>
        </w:rPr>
        <w:t>ه</w:t>
      </w:r>
      <w:r w:rsidR="00D10150" w:rsidRPr="00845E56">
        <w:rPr>
          <w:rStyle w:val="libBold2Char"/>
          <w:rtl/>
        </w:rPr>
        <w:t xml:space="preserve">، </w:t>
      </w:r>
      <w:r w:rsidRPr="00845E56">
        <w:rPr>
          <w:rStyle w:val="libBold2Char"/>
          <w:rtl/>
        </w:rPr>
        <w:t>فبلغ ذلك رسول الله صلّى الله عليه وآله</w:t>
      </w:r>
      <w:r w:rsidR="003F0683" w:rsidRPr="00845E56">
        <w:rPr>
          <w:rStyle w:val="libBold2Char"/>
          <w:rtl/>
        </w:rPr>
        <w:t xml:space="preserve"> وسلّم </w:t>
      </w:r>
      <w:r w:rsidRPr="00845E56">
        <w:rPr>
          <w:rStyle w:val="libBold2Char"/>
          <w:rtl/>
        </w:rPr>
        <w:t>فشق</w:t>
      </w:r>
      <w:r w:rsidR="00171A9A" w:rsidRPr="00845E56">
        <w:rPr>
          <w:rStyle w:val="libBold2Char"/>
          <w:rtl/>
        </w:rPr>
        <w:t>َّ</w:t>
      </w:r>
      <w:r w:rsidRPr="00845E56">
        <w:rPr>
          <w:rStyle w:val="libBold2Char"/>
          <w:rtl/>
        </w:rPr>
        <w:t xml:space="preserve"> عليه ذلك </w:t>
      </w:r>
      <w:r w:rsidR="00E96C6A" w:rsidRPr="00845E56">
        <w:rPr>
          <w:rStyle w:val="libBold2Char"/>
          <w:rtl/>
        </w:rPr>
        <w:t>فأنزل</w:t>
      </w:r>
      <w:r w:rsidRPr="00845E56">
        <w:rPr>
          <w:rStyle w:val="libBold2Char"/>
          <w:rtl/>
        </w:rPr>
        <w:t xml:space="preserve"> الله تعالى عليه</w:t>
      </w:r>
      <w:r w:rsidR="00D10150" w:rsidRPr="00845E56">
        <w:rPr>
          <w:rStyle w:val="libBold2Char"/>
          <w:rtl/>
        </w:rPr>
        <w:t xml:space="preserve">: </w:t>
      </w:r>
      <w:r w:rsidR="00D10150" w:rsidRPr="00845E56">
        <w:rPr>
          <w:rStyle w:val="libAlaemChar"/>
          <w:rtl/>
        </w:rPr>
        <w:t>(</w:t>
      </w:r>
      <w:r w:rsidRPr="00CF6DDF">
        <w:rPr>
          <w:rStyle w:val="libAieChar"/>
          <w:rtl/>
        </w:rPr>
        <w:t>فَلَعَلَّكَ تَارِكٌ بَعْضَ مَا يُوحَىٰ إِلَيْكَ وَضَائِقٌ بِهِ صَدْرُكَ أَن يَقُولُوا لَوْلَا أُنزِلَ عَلَيْهِ كَنزٌ أَوْ جَاءَ مَعَهُ مَلَكٌ إِنَّمَا أَنتَ نَذِيرٌ وَاللَّـهُ عَلَىٰ كُلِّ شَيْءٍ وَكِيلٌ</w:t>
      </w:r>
      <w:r w:rsidR="00845E56" w:rsidRPr="001001E6">
        <w:rPr>
          <w:rStyle w:val="libAlaemChar"/>
          <w:rtl/>
        </w:rPr>
        <w:t>)</w:t>
      </w:r>
      <w:r w:rsidR="00845E56">
        <w:rPr>
          <w:rtl/>
        </w:rPr>
        <w:t>.</w:t>
      </w:r>
    </w:p>
    <w:p w:rsidR="00301327" w:rsidRPr="00DF5C21" w:rsidRDefault="00301327" w:rsidP="00C50B49">
      <w:pPr>
        <w:pStyle w:val="libNormal"/>
        <w:rPr>
          <w:rtl/>
        </w:rPr>
      </w:pPr>
      <w:r w:rsidRPr="00DF5C21">
        <w:rPr>
          <w:rtl/>
        </w:rPr>
        <w:t xml:space="preserve">و </w:t>
      </w:r>
      <w:r w:rsidR="00C50B49">
        <w:rPr>
          <w:rtl/>
        </w:rPr>
        <w:t>(</w:t>
      </w:r>
      <w:r w:rsidRPr="00DF5C21">
        <w:rPr>
          <w:rtl/>
        </w:rPr>
        <w:t>رواه</w:t>
      </w:r>
      <w:r w:rsidR="00C50B49">
        <w:rPr>
          <w:rtl/>
        </w:rPr>
        <w:t>)</w:t>
      </w:r>
      <w:r w:rsidRPr="00DF5C21">
        <w:rPr>
          <w:rtl/>
        </w:rPr>
        <w:t xml:space="preserve"> أبو الجارود</w:t>
      </w:r>
      <w:r w:rsidR="00D10150">
        <w:rPr>
          <w:rtl/>
        </w:rPr>
        <w:t xml:space="preserve">، </w:t>
      </w:r>
      <w:r w:rsidRPr="00DF5C21">
        <w:rPr>
          <w:rtl/>
        </w:rPr>
        <w:t>عن أبي جعفر</w:t>
      </w:r>
      <w:r w:rsidR="0012610F">
        <w:rPr>
          <w:rtl/>
        </w:rPr>
        <w:t>،</w:t>
      </w:r>
      <w:r w:rsidRPr="00DF5C21">
        <w:rPr>
          <w:rtl/>
        </w:rPr>
        <w:t xml:space="preserve"> مثله.</w:t>
      </w:r>
    </w:p>
    <w:p w:rsidR="00301327" w:rsidRPr="00DF5C21" w:rsidRDefault="00301327" w:rsidP="00C50B49">
      <w:pPr>
        <w:pStyle w:val="libNormal"/>
        <w:rPr>
          <w:rtl/>
        </w:rPr>
      </w:pPr>
      <w:r w:rsidRPr="00DF5C21">
        <w:rPr>
          <w:rtl/>
        </w:rPr>
        <w:t xml:space="preserve">فهذا </w:t>
      </w:r>
      <w:r w:rsidR="00C50B49">
        <w:rPr>
          <w:rtl/>
        </w:rPr>
        <w:t>(</w:t>
      </w:r>
      <w:r w:rsidRPr="00DF5C21">
        <w:rPr>
          <w:rtl/>
        </w:rPr>
        <w:t>ما</w:t>
      </w:r>
      <w:r w:rsidR="00C50B49">
        <w:rPr>
          <w:rtl/>
        </w:rPr>
        <w:t>)</w:t>
      </w:r>
      <w:r w:rsidRPr="00DF5C21">
        <w:rPr>
          <w:rtl/>
        </w:rPr>
        <w:t xml:space="preserve"> في تفسير المتقد</w:t>
      </w:r>
      <w:r w:rsidR="00171A9A">
        <w:rPr>
          <w:rtl/>
        </w:rPr>
        <w:t>ّ</w:t>
      </w:r>
      <w:r w:rsidRPr="00DF5C21">
        <w:rPr>
          <w:rtl/>
        </w:rPr>
        <w:t>مين.</w:t>
      </w:r>
    </w:p>
    <w:p w:rsidR="00AC59B4" w:rsidRDefault="00301327" w:rsidP="0012610F">
      <w:pPr>
        <w:pStyle w:val="libNormal"/>
        <w:rPr>
          <w:rtl/>
        </w:rPr>
      </w:pPr>
      <w:r w:rsidRPr="00DF5C21">
        <w:rPr>
          <w:rtl/>
        </w:rPr>
        <w:t>و</w:t>
      </w:r>
      <w:r w:rsidR="00171A9A">
        <w:rPr>
          <w:rtl/>
        </w:rPr>
        <w:t>أ</w:t>
      </w:r>
      <w:r w:rsidRPr="00DF5C21">
        <w:rPr>
          <w:rtl/>
        </w:rPr>
        <w:t>م</w:t>
      </w:r>
      <w:r w:rsidR="00171A9A">
        <w:rPr>
          <w:rtl/>
        </w:rPr>
        <w:t>ّ</w:t>
      </w:r>
      <w:r w:rsidRPr="00DF5C21">
        <w:rPr>
          <w:rtl/>
        </w:rPr>
        <w:t>ا م</w:t>
      </w:r>
      <w:r w:rsidR="0012610F">
        <w:rPr>
          <w:rtl/>
        </w:rPr>
        <w:t>و</w:t>
      </w:r>
      <w:r w:rsidRPr="00DF5C21">
        <w:rPr>
          <w:rtl/>
        </w:rPr>
        <w:t xml:space="preserve">اخاته </w:t>
      </w:r>
      <w:r w:rsidR="00171A9A">
        <w:rPr>
          <w:rtl/>
        </w:rPr>
        <w:t>إ</w:t>
      </w:r>
      <w:r w:rsidRPr="00DF5C21">
        <w:rPr>
          <w:rtl/>
        </w:rPr>
        <w:t>ي</w:t>
      </w:r>
      <w:r w:rsidR="0012610F">
        <w:rPr>
          <w:rtl/>
        </w:rPr>
        <w:t>ّ</w:t>
      </w:r>
      <w:r w:rsidRPr="00DF5C21">
        <w:rPr>
          <w:rtl/>
        </w:rPr>
        <w:t>اه فهو باب كبير جمعته على حدته.</w:t>
      </w:r>
    </w:p>
    <w:p w:rsidR="00372B05" w:rsidRDefault="00372B05" w:rsidP="00372B05">
      <w:pPr>
        <w:pStyle w:val="libNormal"/>
        <w:rPr>
          <w:rtl/>
        </w:rPr>
      </w:pPr>
      <w:r>
        <w:rPr>
          <w:rtl/>
        </w:rPr>
        <w:br w:type="page"/>
      </w:r>
    </w:p>
    <w:p w:rsidR="00301327" w:rsidRPr="00DF5C21" w:rsidRDefault="00AC59B4" w:rsidP="00845E56">
      <w:pPr>
        <w:pStyle w:val="libNormal"/>
        <w:rPr>
          <w:rtl/>
        </w:rPr>
      </w:pPr>
      <w:r>
        <w:rPr>
          <w:rtl/>
        </w:rPr>
        <w:lastRenderedPageBreak/>
        <w:t xml:space="preserve">وأورد </w:t>
      </w:r>
      <w:r w:rsidR="00301327" w:rsidRPr="00DF5C21">
        <w:rPr>
          <w:rtl/>
        </w:rPr>
        <w:t>الحافظ الحسكاني في شواهد التنـزيل</w:t>
      </w:r>
      <w:r w:rsidR="0012610F">
        <w:rPr>
          <w:rtl/>
        </w:rPr>
        <w:t>:</w:t>
      </w:r>
      <w:r w:rsidR="00AE2736" w:rsidRPr="00DF5C21">
        <w:rPr>
          <w:rtl/>
        </w:rPr>
        <w:t xml:space="preserve"> ج</w:t>
      </w:r>
      <w:r w:rsidR="00AE2736">
        <w:rPr>
          <w:rtl/>
        </w:rPr>
        <w:t xml:space="preserve"> </w:t>
      </w:r>
      <w:r w:rsidR="00AE2736" w:rsidRPr="00DF5C21">
        <w:rPr>
          <w:rtl/>
        </w:rPr>
        <w:t>1</w:t>
      </w:r>
      <w:r w:rsidR="00301327">
        <w:rPr>
          <w:rtl/>
        </w:rPr>
        <w:t xml:space="preserve"> ص </w:t>
      </w:r>
      <w:r w:rsidR="00301327" w:rsidRPr="00DF5C21">
        <w:rPr>
          <w:rtl/>
        </w:rPr>
        <w:t>424</w:t>
      </w:r>
      <w:r w:rsidR="00301327">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00301327" w:rsidRPr="00DF5C21">
        <w:rPr>
          <w:rtl/>
        </w:rPr>
        <w:t>الحديث رقم</w:t>
      </w:r>
      <w:r w:rsidR="00301327">
        <w:rPr>
          <w:rtl/>
        </w:rPr>
        <w:t xml:space="preserve"> </w:t>
      </w:r>
      <w:r w:rsidR="00301327" w:rsidRPr="00DF5C21">
        <w:rPr>
          <w:rtl/>
        </w:rPr>
        <w:t>373</w:t>
      </w:r>
      <w:r w:rsidR="00301327">
        <w:rPr>
          <w:rtl/>
        </w:rPr>
        <w:t xml:space="preserve"> </w:t>
      </w:r>
      <w:r w:rsidR="00301327" w:rsidRPr="00DF5C21">
        <w:rPr>
          <w:rtl/>
        </w:rPr>
        <w:t>قال</w:t>
      </w:r>
      <w:r w:rsidR="00D10150">
        <w:rPr>
          <w:rtl/>
        </w:rPr>
        <w:t xml:space="preserve">: </w:t>
      </w:r>
    </w:p>
    <w:p w:rsidR="00301327" w:rsidRPr="00DF5C21" w:rsidRDefault="00301327" w:rsidP="0012610F">
      <w:pPr>
        <w:pStyle w:val="libNormal"/>
        <w:rPr>
          <w:rtl/>
        </w:rPr>
      </w:pPr>
      <w:r w:rsidRPr="00DF5C21">
        <w:rPr>
          <w:rtl/>
        </w:rPr>
        <w:t xml:space="preserve">فرات بن </w:t>
      </w:r>
      <w:r w:rsidR="00150388">
        <w:rPr>
          <w:rtl/>
        </w:rPr>
        <w:t>إبراهيم</w:t>
      </w:r>
      <w:r w:rsidRPr="00DF5C21">
        <w:rPr>
          <w:rtl/>
        </w:rPr>
        <w:t xml:space="preserve"> قال</w:t>
      </w:r>
      <w:r w:rsidR="00D10150">
        <w:rPr>
          <w:rtl/>
        </w:rPr>
        <w:t xml:space="preserve">: </w:t>
      </w:r>
      <w:r>
        <w:rPr>
          <w:rtl/>
        </w:rPr>
        <w:t>حدّثنا</w:t>
      </w:r>
      <w:r w:rsidRPr="00DF5C21">
        <w:rPr>
          <w:rtl/>
        </w:rPr>
        <w:t xml:space="preserve"> الحسن بن </w:t>
      </w:r>
      <w:r w:rsidRPr="00171A9A">
        <w:rPr>
          <w:rtl/>
        </w:rPr>
        <w:t>علي لؤلؤ قال</w:t>
      </w:r>
      <w:r w:rsidR="00D10150">
        <w:rPr>
          <w:rtl/>
        </w:rPr>
        <w:t xml:space="preserve">: </w:t>
      </w:r>
      <w:r>
        <w:rPr>
          <w:rtl/>
        </w:rPr>
        <w:t xml:space="preserve">حدّثنا محمّد </w:t>
      </w:r>
      <w:r w:rsidRPr="00DF5C21">
        <w:rPr>
          <w:rtl/>
        </w:rPr>
        <w:t>بن مروان قال</w:t>
      </w:r>
      <w:r w:rsidR="00D10150">
        <w:rPr>
          <w:rtl/>
        </w:rPr>
        <w:t xml:space="preserve">: </w:t>
      </w:r>
      <w:r>
        <w:rPr>
          <w:rtl/>
        </w:rPr>
        <w:t>حدّثنا</w:t>
      </w:r>
      <w:r w:rsidRPr="00DF5C21">
        <w:rPr>
          <w:rtl/>
        </w:rPr>
        <w:t xml:space="preserve"> أبو حفص ال</w:t>
      </w:r>
      <w:r w:rsidR="00171A9A">
        <w:rPr>
          <w:rtl/>
        </w:rPr>
        <w:t>أ</w:t>
      </w:r>
      <w:r w:rsidRPr="00DF5C21">
        <w:rPr>
          <w:rtl/>
        </w:rPr>
        <w:t>عشى</w:t>
      </w:r>
      <w:r w:rsidR="00D10150">
        <w:rPr>
          <w:rtl/>
        </w:rPr>
        <w:t xml:space="preserve">، </w:t>
      </w:r>
      <w:r w:rsidRPr="00DF5C21">
        <w:rPr>
          <w:rtl/>
        </w:rPr>
        <w:t>عن أبي الجارود</w:t>
      </w:r>
      <w:r w:rsidR="00D10150">
        <w:rPr>
          <w:rtl/>
        </w:rPr>
        <w:t xml:space="preserve">، </w:t>
      </w:r>
      <w:r w:rsidRPr="00DF5C21">
        <w:rPr>
          <w:rtl/>
        </w:rPr>
        <w:t>عن أبي جعفر عليه الس</w:t>
      </w:r>
      <w:r w:rsidR="0012610F">
        <w:rPr>
          <w:rtl/>
        </w:rPr>
        <w:t>َّ</w:t>
      </w:r>
      <w:r w:rsidRPr="00DF5C21">
        <w:rPr>
          <w:rtl/>
        </w:rPr>
        <w:t>لام قال</w:t>
      </w:r>
      <w:r w:rsidR="00D10150">
        <w:rPr>
          <w:rtl/>
        </w:rPr>
        <w:t xml:space="preserve">: </w:t>
      </w:r>
    </w:p>
    <w:p w:rsidR="00301327" w:rsidRPr="0010659A" w:rsidRDefault="00301327" w:rsidP="0012610F">
      <w:pPr>
        <w:pStyle w:val="libNormal"/>
        <w:rPr>
          <w:rtl/>
        </w:rPr>
      </w:pPr>
      <w:r w:rsidRPr="00DF5C21">
        <w:rPr>
          <w:rtl/>
        </w:rPr>
        <w:t>قال رسول الله</w:t>
      </w:r>
      <w:r w:rsidR="00D10150">
        <w:rPr>
          <w:rtl/>
        </w:rPr>
        <w:t xml:space="preserve">: </w:t>
      </w:r>
      <w:r w:rsidR="003B78C0" w:rsidRPr="003B78C0">
        <w:rPr>
          <w:rtl/>
        </w:rPr>
        <w:t>[</w:t>
      </w:r>
      <w:r w:rsidRPr="00845E56">
        <w:rPr>
          <w:rStyle w:val="libBold2Char"/>
          <w:rtl/>
        </w:rPr>
        <w:t>سألت رب</w:t>
      </w:r>
      <w:r w:rsidR="00171A9A" w:rsidRPr="00845E56">
        <w:rPr>
          <w:rStyle w:val="libBold2Char"/>
          <w:rtl/>
        </w:rPr>
        <w:t>ّ</w:t>
      </w:r>
      <w:r w:rsidRPr="00845E56">
        <w:rPr>
          <w:rStyle w:val="libBold2Char"/>
          <w:rtl/>
        </w:rPr>
        <w:t>ي م</w:t>
      </w:r>
      <w:r w:rsidR="0012610F">
        <w:rPr>
          <w:rStyle w:val="libBold2Char"/>
          <w:rtl/>
        </w:rPr>
        <w:t>و</w:t>
      </w:r>
      <w:r w:rsidRPr="00845E56">
        <w:rPr>
          <w:rStyle w:val="libBold2Char"/>
          <w:rtl/>
        </w:rPr>
        <w:t>اخاة علي</w:t>
      </w:r>
      <w:r w:rsidR="00171A9A" w:rsidRPr="00845E56">
        <w:rPr>
          <w:rStyle w:val="libBold2Char"/>
          <w:rtl/>
        </w:rPr>
        <w:t>ّ</w:t>
      </w:r>
      <w:r w:rsidRPr="00845E56">
        <w:rPr>
          <w:rStyle w:val="libBold2Char"/>
          <w:rtl/>
        </w:rPr>
        <w:t xml:space="preserve"> وم</w:t>
      </w:r>
      <w:r w:rsidR="0012610F">
        <w:rPr>
          <w:rStyle w:val="libBold2Char"/>
          <w:rtl/>
        </w:rPr>
        <w:t>و</w:t>
      </w:r>
      <w:r w:rsidRPr="00845E56">
        <w:rPr>
          <w:rStyle w:val="libBold2Char"/>
          <w:rtl/>
        </w:rPr>
        <w:t>ازرته و</w:t>
      </w:r>
      <w:r w:rsidR="00171A9A" w:rsidRPr="00845E56">
        <w:rPr>
          <w:rStyle w:val="libBold2Char"/>
          <w:rtl/>
        </w:rPr>
        <w:t>إ</w:t>
      </w:r>
      <w:r w:rsidRPr="00845E56">
        <w:rPr>
          <w:rStyle w:val="libBold2Char"/>
          <w:rtl/>
        </w:rPr>
        <w:t>خلاص قلبه ونصيحته ف</w:t>
      </w:r>
      <w:r w:rsidR="00171A9A" w:rsidRPr="00845E56">
        <w:rPr>
          <w:rStyle w:val="libBold2Char"/>
          <w:rtl/>
        </w:rPr>
        <w:t>أ</w:t>
      </w:r>
      <w:r w:rsidRPr="00845E56">
        <w:rPr>
          <w:rStyle w:val="libBold2Char"/>
          <w:rtl/>
        </w:rPr>
        <w:t>عطاني</w:t>
      </w:r>
      <w:r w:rsidR="003B78C0" w:rsidRPr="0010659A">
        <w:rPr>
          <w:rtl/>
        </w:rPr>
        <w:t>]</w:t>
      </w:r>
      <w:r w:rsidRPr="0010659A">
        <w:rPr>
          <w:rtl/>
        </w:rPr>
        <w:t>.</w:t>
      </w:r>
    </w:p>
    <w:p w:rsidR="00301327" w:rsidRPr="00DF5C21" w:rsidRDefault="00301327" w:rsidP="00845E56">
      <w:pPr>
        <w:pStyle w:val="libNormal"/>
        <w:rPr>
          <w:rtl/>
        </w:rPr>
      </w:pPr>
      <w:r w:rsidRPr="00845E56">
        <w:rPr>
          <w:rtl/>
        </w:rPr>
        <w:t>فقال رجل من أصحابه</w:t>
      </w:r>
      <w:r w:rsidR="00D10150" w:rsidRPr="00845E56">
        <w:rPr>
          <w:rtl/>
        </w:rPr>
        <w:t xml:space="preserve">: </w:t>
      </w:r>
      <w:r w:rsidRPr="00845E56">
        <w:rPr>
          <w:rtl/>
        </w:rPr>
        <w:t>يا عجبا</w:t>
      </w:r>
      <w:r w:rsidR="0012610F">
        <w:rPr>
          <w:rtl/>
        </w:rPr>
        <w:t>ً</w:t>
      </w:r>
      <w:r w:rsidRPr="00845E56">
        <w:rPr>
          <w:rtl/>
        </w:rPr>
        <w:t xml:space="preserve"> لمحم</w:t>
      </w:r>
      <w:r w:rsidR="00171A9A" w:rsidRPr="00845E56">
        <w:rPr>
          <w:rtl/>
        </w:rPr>
        <w:t>ّ</w:t>
      </w:r>
      <w:r w:rsidRPr="00845E56">
        <w:rPr>
          <w:rtl/>
        </w:rPr>
        <w:t>د والله لشن</w:t>
      </w:r>
      <w:r w:rsidR="0012610F">
        <w:rPr>
          <w:rtl/>
        </w:rPr>
        <w:t>ّ</w:t>
      </w:r>
      <w:r w:rsidRPr="00845E56">
        <w:rPr>
          <w:rtl/>
        </w:rPr>
        <w:t>ة بالي</w:t>
      </w:r>
      <w:r w:rsidR="00171A9A" w:rsidRPr="00845E56">
        <w:rPr>
          <w:rtl/>
        </w:rPr>
        <w:t>ة</w:t>
      </w:r>
      <w:r w:rsidRPr="00845E56">
        <w:rPr>
          <w:rtl/>
        </w:rPr>
        <w:t xml:space="preserve"> فيها صاع من تمر </w:t>
      </w:r>
      <w:r w:rsidR="00777B62" w:rsidRPr="00845E56">
        <w:rPr>
          <w:rtl/>
        </w:rPr>
        <w:t>أ</w:t>
      </w:r>
      <w:r w:rsidRPr="00845E56">
        <w:rPr>
          <w:rtl/>
        </w:rPr>
        <w:t>حب</w:t>
      </w:r>
      <w:r w:rsidR="00777B62" w:rsidRPr="00845E56">
        <w:rPr>
          <w:rtl/>
        </w:rPr>
        <w:t>ّ</w:t>
      </w:r>
      <w:r w:rsidRPr="00845E56">
        <w:rPr>
          <w:rtl/>
        </w:rPr>
        <w:t xml:space="preserve"> إلي</w:t>
      </w:r>
      <w:r w:rsidR="00777B62" w:rsidRPr="00845E56">
        <w:rPr>
          <w:rtl/>
        </w:rPr>
        <w:t>ّ</w:t>
      </w:r>
      <w:r w:rsidR="00150388" w:rsidRPr="00845E56">
        <w:rPr>
          <w:rtl/>
        </w:rPr>
        <w:t xml:space="preserve"> عمّا </w:t>
      </w:r>
      <w:r w:rsidRPr="00845E56">
        <w:rPr>
          <w:rtl/>
        </w:rPr>
        <w:t>سأل</w:t>
      </w:r>
      <w:r w:rsidR="00D10150" w:rsidRPr="00845E56">
        <w:rPr>
          <w:rtl/>
        </w:rPr>
        <w:t xml:space="preserve">، </w:t>
      </w:r>
      <w:r w:rsidRPr="00845E56">
        <w:rPr>
          <w:rtl/>
        </w:rPr>
        <w:t>ألا سأل محمّد رب</w:t>
      </w:r>
      <w:r w:rsidR="00777B62" w:rsidRPr="00845E56">
        <w:rPr>
          <w:rtl/>
        </w:rPr>
        <w:t>ّ</w:t>
      </w:r>
      <w:r w:rsidRPr="00845E56">
        <w:rPr>
          <w:rtl/>
        </w:rPr>
        <w:t>ه ملكا يعينه</w:t>
      </w:r>
      <w:r w:rsidR="00D10150" w:rsidRPr="00845E56">
        <w:rPr>
          <w:rtl/>
        </w:rPr>
        <w:t xml:space="preserve">، </w:t>
      </w:r>
      <w:r w:rsidRPr="00845E56">
        <w:rPr>
          <w:rtl/>
        </w:rPr>
        <w:t>أو كنـز</w:t>
      </w:r>
      <w:r w:rsidR="0012610F">
        <w:rPr>
          <w:rtl/>
        </w:rPr>
        <w:t>اً</w:t>
      </w:r>
      <w:r w:rsidRPr="00845E56">
        <w:rPr>
          <w:rtl/>
        </w:rPr>
        <w:t xml:space="preserve"> يتقو</w:t>
      </w:r>
      <w:r w:rsidR="00777B62" w:rsidRPr="00845E56">
        <w:rPr>
          <w:rtl/>
        </w:rPr>
        <w:t>ّ</w:t>
      </w:r>
      <w:r w:rsidRPr="00845E56">
        <w:rPr>
          <w:rtl/>
        </w:rPr>
        <w:t>ى به على عدو</w:t>
      </w:r>
      <w:r w:rsidR="00777B62" w:rsidRPr="00845E56">
        <w:rPr>
          <w:rtl/>
        </w:rPr>
        <w:t>ّ</w:t>
      </w:r>
      <w:r w:rsidRPr="00845E56">
        <w:rPr>
          <w:rtl/>
        </w:rPr>
        <w:t>ه</w:t>
      </w:r>
      <w:r w:rsidR="00D10150" w:rsidRPr="00845E56">
        <w:rPr>
          <w:rtl/>
        </w:rPr>
        <w:t>؟</w:t>
      </w:r>
      <w:r w:rsidRPr="00845E56">
        <w:rPr>
          <w:rtl/>
        </w:rPr>
        <w:t xml:space="preserve"> فبلغ ذلك النبيّ صلّى الله عليه وآله</w:t>
      </w:r>
      <w:r w:rsidR="003F0683" w:rsidRPr="00845E56">
        <w:rPr>
          <w:rtl/>
        </w:rPr>
        <w:t xml:space="preserve"> وسلّم </w:t>
      </w:r>
      <w:r w:rsidRPr="00845E56">
        <w:rPr>
          <w:rtl/>
        </w:rPr>
        <w:t>فضاق من ذلك صدره</w:t>
      </w:r>
      <w:r w:rsidR="00D10150" w:rsidRPr="00845E56">
        <w:rPr>
          <w:rtl/>
        </w:rPr>
        <w:t xml:space="preserve">، </w:t>
      </w:r>
      <w:r w:rsidR="00E96C6A" w:rsidRPr="00845E56">
        <w:rPr>
          <w:rtl/>
        </w:rPr>
        <w:t>فأنزل</w:t>
      </w:r>
      <w:r w:rsidRPr="00845E56">
        <w:rPr>
          <w:rtl/>
        </w:rPr>
        <w:t xml:space="preserve"> الله تعالى</w:t>
      </w:r>
      <w:r w:rsidR="00D10150" w:rsidRPr="00845E56">
        <w:rPr>
          <w:rtl/>
        </w:rPr>
        <w:t xml:space="preserve">: </w:t>
      </w:r>
      <w:r w:rsidR="00845E56">
        <w:rPr>
          <w:rStyle w:val="libAlaemChar"/>
          <w:rtl/>
        </w:rPr>
        <w:t>(</w:t>
      </w:r>
      <w:r w:rsidRPr="00CF6DDF">
        <w:rPr>
          <w:rStyle w:val="libAieChar"/>
          <w:rtl/>
        </w:rPr>
        <w:t>فَلَعَلَّكَ تَارِكٌ بَعْضَ مَا يُوحَىٰ إِلَيْكَ</w:t>
      </w:r>
      <w:r w:rsidR="00845E56" w:rsidRPr="001001E6">
        <w:rPr>
          <w:rStyle w:val="libAlaemChar"/>
          <w:rtl/>
        </w:rPr>
        <w:t>)</w:t>
      </w:r>
      <w:r w:rsidR="00D10150" w:rsidRPr="00845E56">
        <w:rPr>
          <w:rtl/>
        </w:rPr>
        <w:t xml:space="preserve"> </w:t>
      </w:r>
      <w:r w:rsidRPr="00DF5C21">
        <w:rPr>
          <w:rtl/>
        </w:rPr>
        <w:t>الآية. فكان</w:t>
      </w:r>
      <w:r>
        <w:rPr>
          <w:rtl/>
        </w:rPr>
        <w:t xml:space="preserve"> النبيّ صلّى الله عليه وآله</w:t>
      </w:r>
      <w:r w:rsidR="003F0683">
        <w:rPr>
          <w:rtl/>
        </w:rPr>
        <w:t xml:space="preserve"> وسلّم </w:t>
      </w:r>
      <w:r w:rsidRPr="00DF5C21">
        <w:rPr>
          <w:rtl/>
        </w:rPr>
        <w:t>يسل</w:t>
      </w:r>
      <w:r w:rsidR="00777B62">
        <w:rPr>
          <w:rtl/>
        </w:rPr>
        <w:t>ّ</w:t>
      </w:r>
      <w:r w:rsidRPr="00DF5C21">
        <w:rPr>
          <w:rtl/>
        </w:rPr>
        <w:t>ي مابقلبه.</w:t>
      </w:r>
    </w:p>
    <w:p w:rsidR="00301327" w:rsidRPr="00DF5C21" w:rsidRDefault="00301327" w:rsidP="00845E56">
      <w:pPr>
        <w:pStyle w:val="libNormal"/>
        <w:rPr>
          <w:rtl/>
        </w:rPr>
      </w:pPr>
      <w:r w:rsidRPr="00DF5C21">
        <w:rPr>
          <w:rtl/>
        </w:rPr>
        <w:t xml:space="preserve">وهذه الرواية للحديث عن فرات بن </w:t>
      </w:r>
      <w:r w:rsidR="00150388">
        <w:rPr>
          <w:rtl/>
        </w:rPr>
        <w:t>إبراهيم</w:t>
      </w:r>
      <w:r w:rsidRPr="00DF5C21">
        <w:rPr>
          <w:rtl/>
        </w:rPr>
        <w:t xml:space="preserve"> الكوفي</w:t>
      </w:r>
      <w:r w:rsidR="00D10150">
        <w:rPr>
          <w:rtl/>
        </w:rPr>
        <w:t xml:space="preserve">، </w:t>
      </w:r>
      <w:r w:rsidRPr="00DF5C21">
        <w:rPr>
          <w:rtl/>
        </w:rPr>
        <w:t>واردة عند تفسيره الآية الكريمة من سورة هود في الحديث</w:t>
      </w:r>
      <w:r w:rsidR="00D10150">
        <w:rPr>
          <w:rtl/>
        </w:rPr>
        <w:t xml:space="preserve">: </w:t>
      </w:r>
      <w:r w:rsidRPr="00DF5C21">
        <w:rPr>
          <w:rtl/>
        </w:rPr>
        <w:t>217</w:t>
      </w:r>
      <w:r w:rsidR="00D10150">
        <w:rPr>
          <w:rtl/>
        </w:rPr>
        <w:t>.</w:t>
      </w:r>
    </w:p>
    <w:p w:rsidR="00301327" w:rsidRPr="00DF5C21" w:rsidRDefault="00301327" w:rsidP="009B7142">
      <w:pPr>
        <w:pStyle w:val="libNormal"/>
        <w:rPr>
          <w:rtl/>
        </w:rPr>
      </w:pPr>
      <w:r w:rsidRPr="00DF5C21">
        <w:rPr>
          <w:rtl/>
        </w:rPr>
        <w:t>وجاء في تفسير</w:t>
      </w:r>
      <w:r>
        <w:rPr>
          <w:rtl/>
        </w:rPr>
        <w:t xml:space="preserve"> محمّد </w:t>
      </w:r>
      <w:r w:rsidRPr="00DF5C21">
        <w:rPr>
          <w:rtl/>
        </w:rPr>
        <w:t xml:space="preserve">بن مسعود </w:t>
      </w:r>
      <w:r>
        <w:rPr>
          <w:rtl/>
        </w:rPr>
        <w:t>العيّاشي</w:t>
      </w:r>
      <w:r w:rsidR="009B7142">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141</w:t>
      </w:r>
      <w:r>
        <w:rPr>
          <w:rtl/>
        </w:rPr>
        <w:t xml:space="preserve"> </w:t>
      </w:r>
      <w:r w:rsidRPr="00DF5C21">
        <w:rPr>
          <w:rtl/>
        </w:rPr>
        <w:t>من الحديث</w:t>
      </w:r>
      <w:r>
        <w:rPr>
          <w:rtl/>
        </w:rPr>
        <w:t xml:space="preserve"> </w:t>
      </w:r>
      <w:r w:rsidRPr="00DF5C21">
        <w:rPr>
          <w:rtl/>
        </w:rPr>
        <w:t>10</w:t>
      </w:r>
      <w:r>
        <w:rPr>
          <w:rtl/>
        </w:rPr>
        <w:t xml:space="preserve"> </w:t>
      </w:r>
      <w:r w:rsidRPr="00DF5C21">
        <w:rPr>
          <w:rtl/>
        </w:rPr>
        <w:t>وباسناده إلى جابر بن</w:t>
      </w:r>
      <w:r w:rsidR="00AC59B4">
        <w:rPr>
          <w:rtl/>
        </w:rPr>
        <w:t xml:space="preserve"> أرقم،</w:t>
      </w:r>
      <w:r w:rsidR="00D10150">
        <w:rPr>
          <w:rtl/>
        </w:rPr>
        <w:t xml:space="preserve"> </w:t>
      </w:r>
      <w:r w:rsidRPr="00DF5C21">
        <w:rPr>
          <w:rtl/>
        </w:rPr>
        <w:t xml:space="preserve">عن </w:t>
      </w:r>
      <w:r w:rsidR="009B7142">
        <w:rPr>
          <w:rtl/>
        </w:rPr>
        <w:t>أ</w:t>
      </w:r>
      <w:r w:rsidRPr="00DF5C21">
        <w:rPr>
          <w:rtl/>
        </w:rPr>
        <w:t>خيه زيد</w:t>
      </w:r>
      <w:r w:rsidR="00AC59B4">
        <w:rPr>
          <w:rtl/>
        </w:rPr>
        <w:t xml:space="preserve"> بن أرقم </w:t>
      </w:r>
      <w:r w:rsidRPr="00DF5C21">
        <w:rPr>
          <w:rtl/>
        </w:rPr>
        <w:t>قال</w:t>
      </w:r>
      <w:r w:rsidR="00D10150">
        <w:rPr>
          <w:rtl/>
        </w:rPr>
        <w:t xml:space="preserve">: </w:t>
      </w:r>
    </w:p>
    <w:p w:rsidR="00301327" w:rsidRPr="00DF5C21" w:rsidRDefault="00777B62" w:rsidP="00845E56">
      <w:pPr>
        <w:pStyle w:val="libNormal"/>
        <w:rPr>
          <w:rtl/>
        </w:rPr>
      </w:pPr>
      <w:r>
        <w:rPr>
          <w:rtl/>
        </w:rPr>
        <w:t>إ</w:t>
      </w:r>
      <w:r w:rsidR="00301327" w:rsidRPr="00DF5C21">
        <w:rPr>
          <w:rtl/>
        </w:rPr>
        <w:t>ن</w:t>
      </w:r>
      <w:r>
        <w:rPr>
          <w:rtl/>
        </w:rPr>
        <w:t>ّ</w:t>
      </w:r>
      <w:r w:rsidR="00301327" w:rsidRPr="00DF5C21">
        <w:rPr>
          <w:rtl/>
        </w:rPr>
        <w:t xml:space="preserve"> جبرئيل الروح ال</w:t>
      </w:r>
      <w:r>
        <w:rPr>
          <w:rtl/>
        </w:rPr>
        <w:t>أ</w:t>
      </w:r>
      <w:r w:rsidR="00301327" w:rsidRPr="00DF5C21">
        <w:rPr>
          <w:rtl/>
        </w:rPr>
        <w:t xml:space="preserve">مين نزل على رسول الله بولاية </w:t>
      </w:r>
      <w:r w:rsidR="00150388">
        <w:rPr>
          <w:rtl/>
        </w:rPr>
        <w:t>عليّ بن أبي طالب</w:t>
      </w:r>
      <w:r w:rsidR="00301327" w:rsidRPr="00DF5C21">
        <w:rPr>
          <w:rtl/>
        </w:rPr>
        <w:t xml:space="preserve"> عشي</w:t>
      </w:r>
      <w:r>
        <w:rPr>
          <w:rtl/>
        </w:rPr>
        <w:t>ّ</w:t>
      </w:r>
      <w:r w:rsidR="00301327" w:rsidRPr="00DF5C21">
        <w:rPr>
          <w:rtl/>
        </w:rPr>
        <w:t>ة عرفة</w:t>
      </w:r>
      <w:r w:rsidR="00D10150">
        <w:rPr>
          <w:rtl/>
        </w:rPr>
        <w:t xml:space="preserve">، </w:t>
      </w:r>
      <w:r w:rsidR="00301327" w:rsidRPr="00DF5C21">
        <w:rPr>
          <w:rtl/>
        </w:rPr>
        <w:t xml:space="preserve">فضاق بذلك رسول الله </w:t>
      </w:r>
      <w:r w:rsidR="00301327">
        <w:rPr>
          <w:rtl/>
        </w:rPr>
        <w:t xml:space="preserve">صلّى الله عليه وآله </w:t>
      </w:r>
      <w:r w:rsidR="00301327" w:rsidRPr="00DF5C21">
        <w:rPr>
          <w:rtl/>
        </w:rPr>
        <w:t>وسلم</w:t>
      </w:r>
      <w:r w:rsidR="00D10150">
        <w:rPr>
          <w:rtl/>
        </w:rPr>
        <w:t xml:space="preserve">، </w:t>
      </w:r>
      <w:r w:rsidR="00301327" w:rsidRPr="00DF5C21">
        <w:rPr>
          <w:rtl/>
        </w:rPr>
        <w:t>مخافة تكذيب أهل ال</w:t>
      </w:r>
      <w:r>
        <w:rPr>
          <w:rtl/>
        </w:rPr>
        <w:t>إ</w:t>
      </w:r>
      <w:r w:rsidR="00301327" w:rsidRPr="00DF5C21">
        <w:rPr>
          <w:rtl/>
        </w:rPr>
        <w:t>فك والنفاق</w:t>
      </w:r>
      <w:r w:rsidR="00D10150">
        <w:rPr>
          <w:rtl/>
        </w:rPr>
        <w:t xml:space="preserve">، </w:t>
      </w:r>
      <w:r w:rsidR="00301327" w:rsidRPr="00DF5C21">
        <w:rPr>
          <w:rtl/>
        </w:rPr>
        <w:t>فدعا قوما أنا فيهم</w:t>
      </w:r>
      <w:r w:rsidR="00D10150">
        <w:rPr>
          <w:rtl/>
        </w:rPr>
        <w:t xml:space="preserve">، </w:t>
      </w:r>
      <w:r w:rsidR="00301327" w:rsidRPr="00DF5C21">
        <w:rPr>
          <w:rtl/>
        </w:rPr>
        <w:t>فاستشارهم في ذلك ليقوم به في الموسم</w:t>
      </w:r>
      <w:r w:rsidR="00D10150">
        <w:rPr>
          <w:rtl/>
        </w:rPr>
        <w:t xml:space="preserve">، </w:t>
      </w:r>
      <w:r w:rsidR="00301327" w:rsidRPr="00DF5C21">
        <w:rPr>
          <w:rtl/>
        </w:rPr>
        <w:t>فلم ندر ما نقول له</w:t>
      </w:r>
      <w:r w:rsidR="00D10150">
        <w:rPr>
          <w:rtl/>
        </w:rPr>
        <w:t xml:space="preserve">، </w:t>
      </w:r>
      <w:r w:rsidR="00301327" w:rsidRPr="00DF5C21">
        <w:rPr>
          <w:rtl/>
        </w:rPr>
        <w:t xml:space="preserve">وبكى </w:t>
      </w:r>
      <w:r w:rsidR="00301327">
        <w:rPr>
          <w:rtl/>
        </w:rPr>
        <w:t xml:space="preserve">صلّى الله عليه وآله </w:t>
      </w:r>
      <w:r w:rsidR="00301327" w:rsidRPr="00DF5C21">
        <w:rPr>
          <w:rtl/>
        </w:rPr>
        <w:t>وسلم</w:t>
      </w:r>
      <w:r w:rsidR="00D10150">
        <w:rPr>
          <w:rtl/>
        </w:rPr>
        <w:t xml:space="preserve">، </w:t>
      </w:r>
      <w:r w:rsidR="00301327" w:rsidRPr="00DF5C21">
        <w:rPr>
          <w:rtl/>
        </w:rPr>
        <w:t>فقال له جبرئيل</w:t>
      </w:r>
      <w:r w:rsidR="00D10150">
        <w:rPr>
          <w:rtl/>
        </w:rPr>
        <w:t xml:space="preserve">: </w:t>
      </w:r>
      <w:r w:rsidR="00301327" w:rsidRPr="00DF5C21">
        <w:rPr>
          <w:rtl/>
        </w:rPr>
        <w:t>يا</w:t>
      </w:r>
      <w:r w:rsidR="00301327">
        <w:rPr>
          <w:rtl/>
        </w:rPr>
        <w:t xml:space="preserve"> محمّد </w:t>
      </w:r>
      <w:r w:rsidR="00301327" w:rsidRPr="00DF5C21">
        <w:rPr>
          <w:rtl/>
        </w:rPr>
        <w:t xml:space="preserve">أجزعت من </w:t>
      </w:r>
      <w:r>
        <w:rPr>
          <w:rtl/>
        </w:rPr>
        <w:t>أ</w:t>
      </w:r>
      <w:r w:rsidR="00301327" w:rsidRPr="00DF5C21">
        <w:rPr>
          <w:rtl/>
        </w:rPr>
        <w:t>مر الله</w:t>
      </w:r>
      <w:r w:rsidR="00D10150">
        <w:rPr>
          <w:rtl/>
        </w:rPr>
        <w:t>؟</w:t>
      </w:r>
      <w:r w:rsidR="00301327" w:rsidRPr="00DF5C21">
        <w:rPr>
          <w:rtl/>
        </w:rPr>
        <w:t xml:space="preserve"> </w:t>
      </w:r>
    </w:p>
    <w:p w:rsidR="00301327" w:rsidRPr="0010659A" w:rsidRDefault="00301327" w:rsidP="00845E56">
      <w:pPr>
        <w:pStyle w:val="libNormal"/>
        <w:rPr>
          <w:rtl/>
        </w:rPr>
      </w:pPr>
      <w:r w:rsidRPr="00DF5C21">
        <w:rPr>
          <w:rtl/>
        </w:rPr>
        <w:t>فقال</w:t>
      </w:r>
      <w:r w:rsidR="001A428F" w:rsidRPr="00845E56">
        <w:rPr>
          <w:rStyle w:val="libBold2Char"/>
          <w:rtl/>
        </w:rPr>
        <w:t>:</w:t>
      </w:r>
      <w:r w:rsidR="003B78C0" w:rsidRPr="003B78C0">
        <w:rPr>
          <w:rtl/>
        </w:rPr>
        <w:t>[</w:t>
      </w:r>
      <w:r w:rsidRPr="00845E56">
        <w:rPr>
          <w:rStyle w:val="libBold2Char"/>
          <w:rtl/>
        </w:rPr>
        <w:t xml:space="preserve"> كل</w:t>
      </w:r>
      <w:r w:rsidR="00777B62" w:rsidRPr="00845E56">
        <w:rPr>
          <w:rStyle w:val="libBold2Char"/>
          <w:rtl/>
        </w:rPr>
        <w:t>ّ</w:t>
      </w:r>
      <w:r w:rsidRPr="00845E56">
        <w:rPr>
          <w:rStyle w:val="libBold2Char"/>
          <w:rtl/>
        </w:rPr>
        <w:t>ا يا جبرئيل</w:t>
      </w:r>
      <w:r w:rsidR="00D10150" w:rsidRPr="00845E56">
        <w:rPr>
          <w:rStyle w:val="libBold2Char"/>
          <w:rtl/>
        </w:rPr>
        <w:t xml:space="preserve">، </w:t>
      </w:r>
      <w:r w:rsidRPr="00845E56">
        <w:rPr>
          <w:rStyle w:val="libBold2Char"/>
          <w:rtl/>
        </w:rPr>
        <w:t>ولكن قد علم رب</w:t>
      </w:r>
      <w:r w:rsidR="00777B62" w:rsidRPr="00845E56">
        <w:rPr>
          <w:rStyle w:val="libBold2Char"/>
          <w:rtl/>
        </w:rPr>
        <w:t>ّ</w:t>
      </w:r>
      <w:r w:rsidRPr="00845E56">
        <w:rPr>
          <w:rStyle w:val="libBold2Char"/>
          <w:rtl/>
        </w:rPr>
        <w:t>ي ما لقيت من قريش</w:t>
      </w:r>
      <w:r w:rsidR="00D10150" w:rsidRPr="00845E56">
        <w:rPr>
          <w:rStyle w:val="libBold2Char"/>
          <w:rtl/>
        </w:rPr>
        <w:t xml:space="preserve">، </w:t>
      </w:r>
      <w:r w:rsidRPr="00845E56">
        <w:rPr>
          <w:rStyle w:val="libBold2Char"/>
          <w:rtl/>
        </w:rPr>
        <w:t>إذ لم يقر</w:t>
      </w:r>
      <w:r w:rsidR="00777B62" w:rsidRPr="00845E56">
        <w:rPr>
          <w:rStyle w:val="libBold2Char"/>
          <w:rtl/>
        </w:rPr>
        <w:t>ّ</w:t>
      </w:r>
      <w:r w:rsidRPr="00845E56">
        <w:rPr>
          <w:rStyle w:val="libBold2Char"/>
          <w:rtl/>
        </w:rPr>
        <w:t>وا لي بالرسالة</w:t>
      </w:r>
      <w:r w:rsidR="00D10150" w:rsidRPr="00845E56">
        <w:rPr>
          <w:rStyle w:val="libBold2Char"/>
          <w:rtl/>
        </w:rPr>
        <w:t xml:space="preserve"> حتّى </w:t>
      </w:r>
      <w:r w:rsidR="00777B62" w:rsidRPr="00845E56">
        <w:rPr>
          <w:rStyle w:val="libBold2Char"/>
          <w:rtl/>
        </w:rPr>
        <w:t>أ</w:t>
      </w:r>
      <w:r w:rsidRPr="00845E56">
        <w:rPr>
          <w:rStyle w:val="libBold2Char"/>
          <w:rtl/>
        </w:rPr>
        <w:t>مرني بجهادهم</w:t>
      </w:r>
      <w:r w:rsidR="00D10150" w:rsidRPr="00845E56">
        <w:rPr>
          <w:rStyle w:val="libBold2Char"/>
          <w:rtl/>
        </w:rPr>
        <w:t xml:space="preserve">، </w:t>
      </w:r>
      <w:r w:rsidRPr="00845E56">
        <w:rPr>
          <w:rStyle w:val="libBold2Char"/>
          <w:rtl/>
        </w:rPr>
        <w:t>و</w:t>
      </w:r>
      <w:r w:rsidR="00777B62" w:rsidRPr="00845E56">
        <w:rPr>
          <w:rStyle w:val="libBold2Char"/>
          <w:rtl/>
        </w:rPr>
        <w:t>أ</w:t>
      </w:r>
      <w:r w:rsidRPr="00845E56">
        <w:rPr>
          <w:rStyle w:val="libBold2Char"/>
          <w:rtl/>
        </w:rPr>
        <w:t>هبط إلي</w:t>
      </w:r>
      <w:r w:rsidR="00777B62" w:rsidRPr="00845E56">
        <w:rPr>
          <w:rStyle w:val="libBold2Char"/>
          <w:rtl/>
        </w:rPr>
        <w:t>ّ</w:t>
      </w:r>
      <w:r w:rsidRPr="00845E56">
        <w:rPr>
          <w:rStyle w:val="libBold2Char"/>
          <w:rtl/>
        </w:rPr>
        <w:t xml:space="preserve"> جنوداً من السماء فنصروني</w:t>
      </w:r>
      <w:r w:rsidR="00D10150" w:rsidRPr="00845E56">
        <w:rPr>
          <w:rStyle w:val="libBold2Char"/>
          <w:rtl/>
        </w:rPr>
        <w:t xml:space="preserve">، </w:t>
      </w:r>
      <w:r w:rsidRPr="00845E56">
        <w:rPr>
          <w:rStyle w:val="libBold2Char"/>
          <w:rtl/>
        </w:rPr>
        <w:t>فكيف يقر</w:t>
      </w:r>
      <w:r w:rsidR="00777B62" w:rsidRPr="00845E56">
        <w:rPr>
          <w:rStyle w:val="libBold2Char"/>
          <w:rtl/>
        </w:rPr>
        <w:t>ّ</w:t>
      </w:r>
      <w:r w:rsidRPr="00845E56">
        <w:rPr>
          <w:rStyle w:val="libBold2Char"/>
          <w:rtl/>
        </w:rPr>
        <w:t>ون لعلي</w:t>
      </w:r>
      <w:r w:rsidR="00777B62" w:rsidRPr="00845E56">
        <w:rPr>
          <w:rStyle w:val="libBold2Char"/>
          <w:rtl/>
        </w:rPr>
        <w:t>ّ</w:t>
      </w:r>
      <w:r w:rsidRPr="00845E56">
        <w:rPr>
          <w:rStyle w:val="libBold2Char"/>
          <w:rtl/>
        </w:rPr>
        <w:t xml:space="preserve"> من بعدي</w:t>
      </w:r>
      <w:r w:rsidR="00D10150" w:rsidRPr="00845E56">
        <w:rPr>
          <w:rStyle w:val="libBold2Char"/>
          <w:rtl/>
        </w:rPr>
        <w:t>؟</w:t>
      </w:r>
      <w:r w:rsidR="003B78C0" w:rsidRPr="0010659A">
        <w:rPr>
          <w:rtl/>
        </w:rPr>
        <w:t>]</w:t>
      </w:r>
    </w:p>
    <w:p w:rsidR="00301327" w:rsidRPr="00DF5C21" w:rsidRDefault="00301327" w:rsidP="00845E56">
      <w:pPr>
        <w:pStyle w:val="libNormal"/>
        <w:rPr>
          <w:rtl/>
        </w:rPr>
      </w:pPr>
      <w:r w:rsidRPr="00845E56">
        <w:rPr>
          <w:rtl/>
        </w:rPr>
        <w:t>فانصرف عنه جبرئيل فنـزلت عليه</w:t>
      </w:r>
      <w:r w:rsidR="00D10150" w:rsidRPr="00845E56">
        <w:rPr>
          <w:rtl/>
        </w:rPr>
        <w:t xml:space="preserve">: </w:t>
      </w:r>
      <w:r w:rsidR="00845E56">
        <w:rPr>
          <w:rStyle w:val="libAlaemChar"/>
          <w:rtl/>
        </w:rPr>
        <w:t>(</w:t>
      </w:r>
      <w:r w:rsidRPr="00CF6DDF">
        <w:rPr>
          <w:rStyle w:val="libAieChar"/>
          <w:rtl/>
        </w:rPr>
        <w:t>فَلَعَلَّكَ تَارِكٌ بَعْضَ مَا يُوحَىٰ إِلَيْكَ وَضَائِقٌ بِهِ صَدْرُكَ</w:t>
      </w:r>
      <w:r w:rsidR="00845E56" w:rsidRPr="001001E6">
        <w:rPr>
          <w:rStyle w:val="libAlaemChar"/>
          <w:rtl/>
        </w:rPr>
        <w:t>)</w:t>
      </w:r>
      <w:r w:rsidR="00845E56">
        <w:rPr>
          <w:rtl/>
        </w:rPr>
        <w:t>.</w:t>
      </w:r>
    </w:p>
    <w:p w:rsidR="00301327" w:rsidRPr="00DF5C21" w:rsidRDefault="00301327" w:rsidP="00845E56">
      <w:pPr>
        <w:pStyle w:val="libNormal"/>
        <w:rPr>
          <w:rtl/>
        </w:rPr>
      </w:pPr>
      <w:r w:rsidRPr="00DF5C21">
        <w:rPr>
          <w:rtl/>
        </w:rPr>
        <w:t xml:space="preserve">وروى فرات بن </w:t>
      </w:r>
      <w:r w:rsidR="00150388">
        <w:rPr>
          <w:rtl/>
        </w:rPr>
        <w:t>إبراهيم</w:t>
      </w:r>
      <w:r w:rsidRPr="00DF5C21">
        <w:rPr>
          <w:rtl/>
        </w:rPr>
        <w:t xml:space="preserve"> الكوفي في تفسيره</w:t>
      </w:r>
      <w:r>
        <w:rPr>
          <w:rtl/>
        </w:rPr>
        <w:t xml:space="preserve"> ص </w:t>
      </w:r>
      <w:r w:rsidRPr="00DF5C21">
        <w:rPr>
          <w:rtl/>
        </w:rPr>
        <w:t>68</w:t>
      </w:r>
      <w:r>
        <w:rPr>
          <w:rtl/>
        </w:rPr>
        <w:t xml:space="preserve"> </w:t>
      </w:r>
      <w:r w:rsidRPr="00DF5C21">
        <w:rPr>
          <w:rtl/>
        </w:rPr>
        <w:t>ط النجف الحديث.</w:t>
      </w:r>
    </w:p>
    <w:p w:rsidR="00301327" w:rsidRPr="00DF5C21" w:rsidRDefault="00301327" w:rsidP="009B7142">
      <w:pPr>
        <w:pStyle w:val="libNormal"/>
        <w:rPr>
          <w:rtl/>
        </w:rPr>
      </w:pPr>
      <w:r w:rsidRPr="00DF5C21">
        <w:rPr>
          <w:rtl/>
        </w:rPr>
        <w:t>وروى كذلك الحديث الشيخ الطوسي في ال</w:t>
      </w:r>
      <w:r w:rsidR="00777B62">
        <w:rPr>
          <w:rtl/>
        </w:rPr>
        <w:t>أ</w:t>
      </w:r>
      <w:r w:rsidRPr="00DF5C21">
        <w:rPr>
          <w:rtl/>
        </w:rPr>
        <w:t>مالي</w:t>
      </w:r>
      <w:r w:rsidR="009B7142">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106</w:t>
      </w:r>
      <w:r>
        <w:rPr>
          <w:rtl/>
        </w:rPr>
        <w:t xml:space="preserve"> </w:t>
      </w:r>
      <w:r w:rsidRPr="00DF5C21">
        <w:rPr>
          <w:rtl/>
        </w:rPr>
        <w:t xml:space="preserve">ط. الداوري </w:t>
      </w:r>
      <w:r>
        <w:rPr>
          <w:rtl/>
        </w:rPr>
        <w:t>-</w:t>
      </w:r>
      <w:r w:rsidRPr="00DF5C21">
        <w:rPr>
          <w:rtl/>
        </w:rPr>
        <w:t xml:space="preserve"> قم.</w:t>
      </w:r>
    </w:p>
    <w:p w:rsidR="00301327" w:rsidRPr="00DF5C21" w:rsidRDefault="00301327" w:rsidP="009B7142">
      <w:pPr>
        <w:pStyle w:val="libNormal"/>
        <w:rPr>
          <w:rtl/>
        </w:rPr>
      </w:pPr>
      <w:r w:rsidRPr="00DF5C21">
        <w:rPr>
          <w:rtl/>
        </w:rPr>
        <w:t>وكذا العل</w:t>
      </w:r>
      <w:r w:rsidR="00E4085F">
        <w:rPr>
          <w:rtl/>
        </w:rPr>
        <w:t>ّ</w:t>
      </w:r>
      <w:r w:rsidRPr="00DF5C21">
        <w:rPr>
          <w:rtl/>
        </w:rPr>
        <w:t>امة الكشفي الحنفي الترمذي في مناقب مرتضوي</w:t>
      </w:r>
      <w:r w:rsidR="009B7142">
        <w:rPr>
          <w:rtl/>
        </w:rPr>
        <w:t>:</w:t>
      </w:r>
      <w:r>
        <w:rPr>
          <w:rtl/>
        </w:rPr>
        <w:t xml:space="preserve"> ص </w:t>
      </w:r>
      <w:r w:rsidRPr="00DF5C21">
        <w:rPr>
          <w:rtl/>
        </w:rPr>
        <w:t>57</w:t>
      </w:r>
      <w:r>
        <w:rPr>
          <w:rtl/>
        </w:rPr>
        <w:t xml:space="preserve"> </w:t>
      </w:r>
      <w:r w:rsidRPr="00DF5C21">
        <w:rPr>
          <w:rtl/>
        </w:rPr>
        <w:t>ط. بومبي</w:t>
      </w:r>
      <w:r w:rsidR="009B7142">
        <w:rPr>
          <w:rtl/>
        </w:rPr>
        <w:t>ء</w:t>
      </w:r>
      <w:r w:rsidR="00D10150">
        <w:rPr>
          <w:rtl/>
        </w:rPr>
        <w:t xml:space="preserve">، </w:t>
      </w:r>
      <w:r w:rsidRPr="00DF5C21">
        <w:rPr>
          <w:rtl/>
        </w:rPr>
        <w:t>بنقله</w:t>
      </w:r>
      <w:r w:rsidR="00B7499C">
        <w:rPr>
          <w:rtl/>
        </w:rPr>
        <w:t xml:space="preserve"> عن ابن </w:t>
      </w:r>
      <w:r w:rsidRPr="00DF5C21">
        <w:rPr>
          <w:rtl/>
        </w:rPr>
        <w:t>مردوي</w:t>
      </w:r>
      <w:r w:rsidR="001A428F">
        <w:rPr>
          <w:rtl/>
        </w:rPr>
        <w:t>ه</w:t>
      </w:r>
      <w:r w:rsidR="00D10150">
        <w:rPr>
          <w:rtl/>
        </w:rPr>
        <w:t xml:space="preserve">، </w:t>
      </w:r>
      <w:r w:rsidRPr="00DF5C21">
        <w:rPr>
          <w:rtl/>
        </w:rPr>
        <w:t>وفخر الدين الرازي</w:t>
      </w:r>
      <w:r w:rsidR="009B7142">
        <w:rPr>
          <w:rtl/>
        </w:rPr>
        <w:t>،</w:t>
      </w:r>
      <w:r w:rsidRPr="00DF5C21">
        <w:rPr>
          <w:rtl/>
        </w:rPr>
        <w:t xml:space="preserve"> وعلي بن عيسى</w:t>
      </w:r>
      <w:r w:rsidR="00D10150">
        <w:rPr>
          <w:rtl/>
        </w:rPr>
        <w:t xml:space="preserve">، </w:t>
      </w:r>
      <w:r w:rsidRPr="00DF5C21">
        <w:rPr>
          <w:rtl/>
        </w:rPr>
        <w:t xml:space="preserve">وعلي بن </w:t>
      </w:r>
      <w:r w:rsidR="00150388">
        <w:rPr>
          <w:rtl/>
        </w:rPr>
        <w:t>إبراهيم</w:t>
      </w:r>
      <w:r w:rsidRPr="00DF5C21">
        <w:rPr>
          <w:rtl/>
        </w:rPr>
        <w:t>.</w:t>
      </w:r>
    </w:p>
    <w:p w:rsidR="00301327" w:rsidRPr="00DF5C21" w:rsidRDefault="00301327" w:rsidP="00845E56">
      <w:pPr>
        <w:pStyle w:val="libNormal"/>
        <w:rPr>
          <w:rtl/>
        </w:rPr>
      </w:pPr>
      <w:r w:rsidRPr="00DF5C21">
        <w:rPr>
          <w:rtl/>
        </w:rPr>
        <w:t>وكذلك</w:t>
      </w:r>
      <w:r w:rsidR="00E96C6A">
        <w:rPr>
          <w:rtl/>
        </w:rPr>
        <w:t xml:space="preserve"> عليّ بن </w:t>
      </w:r>
      <w:r w:rsidR="00150388">
        <w:rPr>
          <w:rtl/>
        </w:rPr>
        <w:t>إبراهيم</w:t>
      </w:r>
      <w:r w:rsidRPr="00DF5C21">
        <w:rPr>
          <w:rtl/>
        </w:rPr>
        <w:t xml:space="preserve"> القم</w:t>
      </w:r>
      <w:r w:rsidR="00777B62">
        <w:rPr>
          <w:rtl/>
        </w:rPr>
        <w:t>ّ</w:t>
      </w:r>
      <w:r w:rsidRPr="00DF5C21">
        <w:rPr>
          <w:rtl/>
        </w:rPr>
        <w:t>ي في تفسيره</w:t>
      </w:r>
      <w:r>
        <w:rPr>
          <w:rtl/>
        </w:rPr>
        <w:t xml:space="preserve"> ص </w:t>
      </w:r>
      <w:r w:rsidRPr="00DF5C21">
        <w:rPr>
          <w:rtl/>
        </w:rPr>
        <w:t>299</w:t>
      </w:r>
      <w:r>
        <w:rPr>
          <w:rtl/>
        </w:rPr>
        <w:t xml:space="preserve"> </w:t>
      </w:r>
      <w:r w:rsidRPr="00DF5C21">
        <w:rPr>
          <w:rtl/>
        </w:rPr>
        <w:t>من طبعته الحجري</w:t>
      </w:r>
      <w:r w:rsidR="001A428F">
        <w:rPr>
          <w:rtl/>
        </w:rPr>
        <w:t>ّ</w:t>
      </w:r>
      <w:r w:rsidRPr="00DF5C21">
        <w:rPr>
          <w:rtl/>
        </w:rPr>
        <w:t>ة.</w:t>
      </w:r>
    </w:p>
    <w:p w:rsidR="00301327" w:rsidRDefault="00301327" w:rsidP="009B7142">
      <w:pPr>
        <w:pStyle w:val="libNormal"/>
        <w:rPr>
          <w:rtl/>
        </w:rPr>
      </w:pPr>
      <w:r w:rsidRPr="00DF5C21">
        <w:rPr>
          <w:rtl/>
        </w:rPr>
        <w:t>و</w:t>
      </w:r>
      <w:r w:rsidR="00E4085F">
        <w:rPr>
          <w:rtl/>
        </w:rPr>
        <w:t>أ</w:t>
      </w:r>
      <w:r w:rsidRPr="00DF5C21">
        <w:rPr>
          <w:rtl/>
        </w:rPr>
        <w:t xml:space="preserve">ورد الحديث في </w:t>
      </w:r>
      <w:r w:rsidR="00E4085F">
        <w:rPr>
          <w:rtl/>
        </w:rPr>
        <w:t>إ</w:t>
      </w:r>
      <w:r w:rsidRPr="00DF5C21">
        <w:rPr>
          <w:rtl/>
        </w:rPr>
        <w:t>حقاق الحق</w:t>
      </w:r>
      <w:r w:rsidR="00E4085F">
        <w:rPr>
          <w:rtl/>
        </w:rPr>
        <w:t>ّ</w:t>
      </w:r>
      <w:r w:rsidR="009B7142">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547</w:t>
      </w:r>
      <w:r>
        <w:rPr>
          <w:rtl/>
        </w:rPr>
        <w:t xml:space="preserve"> </w:t>
      </w:r>
      <w:r w:rsidRPr="00DF5C21">
        <w:rPr>
          <w:rtl/>
        </w:rPr>
        <w:t>و</w:t>
      </w:r>
      <w:r w:rsidR="00AE2736" w:rsidRPr="00DF5C21">
        <w:rPr>
          <w:rtl/>
        </w:rPr>
        <w:t xml:space="preserve"> ج</w:t>
      </w:r>
      <w:r w:rsidR="00AE2736">
        <w:rPr>
          <w:rtl/>
        </w:rPr>
        <w:t xml:space="preserve"> </w:t>
      </w:r>
      <w:r w:rsidR="00AE2736" w:rsidRPr="00DF5C21">
        <w:rPr>
          <w:rtl/>
        </w:rPr>
        <w:t>1</w:t>
      </w:r>
      <w:r w:rsidRPr="00DF5C21">
        <w:rPr>
          <w:rtl/>
        </w:rPr>
        <w:t>4</w:t>
      </w:r>
      <w:r>
        <w:rPr>
          <w:rtl/>
        </w:rPr>
        <w:t xml:space="preserve"> ص </w:t>
      </w:r>
      <w:r w:rsidRPr="00DF5C21">
        <w:rPr>
          <w:rtl/>
        </w:rPr>
        <w:t>583</w:t>
      </w:r>
      <w:r w:rsidR="00D10150">
        <w:rPr>
          <w:rtl/>
        </w:rPr>
        <w:t>.</w:t>
      </w:r>
    </w:p>
    <w:p w:rsidR="00372B05" w:rsidRDefault="00372B05" w:rsidP="00372B05">
      <w:pPr>
        <w:pStyle w:val="libNormal"/>
        <w:rPr>
          <w:rtl/>
        </w:rPr>
      </w:pPr>
      <w:r>
        <w:rPr>
          <w:rtl/>
        </w:rPr>
        <w:br w:type="page"/>
      </w:r>
    </w:p>
    <w:p w:rsidR="0075607F" w:rsidRPr="00845E56" w:rsidRDefault="0075607F" w:rsidP="00E031D8">
      <w:pPr>
        <w:pStyle w:val="Heading3Center"/>
        <w:rPr>
          <w:rtl/>
        </w:rPr>
      </w:pPr>
      <w:bookmarkStart w:id="61" w:name="_Toc484948075"/>
      <w:r w:rsidRPr="00845E56">
        <w:rPr>
          <w:rtl/>
        </w:rPr>
        <w:lastRenderedPageBreak/>
        <w:t>سورة هود الآية 17</w:t>
      </w:r>
      <w:bookmarkEnd w:id="61"/>
      <w:r w:rsidRPr="00845E56">
        <w:rPr>
          <w:rtl/>
        </w:rPr>
        <w:t xml:space="preserve"> </w:t>
      </w:r>
    </w:p>
    <w:p w:rsidR="00301327" w:rsidRPr="00CF6DDF" w:rsidRDefault="00845E56" w:rsidP="00247E9B">
      <w:pPr>
        <w:pStyle w:val="libCenter"/>
        <w:rPr>
          <w:rtl/>
        </w:rPr>
      </w:pPr>
      <w:r>
        <w:rPr>
          <w:rStyle w:val="libAlaemChar"/>
          <w:rtl/>
        </w:rPr>
        <w:t>(</w:t>
      </w:r>
      <w:r w:rsidR="00301327" w:rsidRPr="00372B05">
        <w:rPr>
          <w:rStyle w:val="libAieChar"/>
          <w:rtl/>
        </w:rPr>
        <w:t>أَفَمَن كَانَ عَلَىٰ بَيِّنَةٍ مِّن رَّبِّهِ وَيَتْلُوهُ شَاهِدٌ مِّنْهُ</w:t>
      </w:r>
      <w:r w:rsidRPr="001001E6">
        <w:rPr>
          <w:rStyle w:val="libAlaemChar"/>
          <w:rtl/>
        </w:rPr>
        <w:t>)</w:t>
      </w:r>
    </w:p>
    <w:p w:rsidR="00301327" w:rsidRPr="00DF5C21" w:rsidRDefault="00301327" w:rsidP="009B7142">
      <w:pPr>
        <w:pStyle w:val="libNormal"/>
        <w:rPr>
          <w:rtl/>
        </w:rPr>
      </w:pPr>
      <w:r w:rsidRPr="00DF5C21">
        <w:rPr>
          <w:rtl/>
        </w:rPr>
        <w:t xml:space="preserve">لقد أورد الكثير من </w:t>
      </w:r>
      <w:r w:rsidR="00150388">
        <w:rPr>
          <w:rtl/>
        </w:rPr>
        <w:t xml:space="preserve">الحفّاظ </w:t>
      </w:r>
      <w:r w:rsidRPr="00DF5C21">
        <w:rPr>
          <w:rtl/>
        </w:rPr>
        <w:t>والرواة أن</w:t>
      </w:r>
      <w:r w:rsidR="00777B62">
        <w:rPr>
          <w:rtl/>
        </w:rPr>
        <w:t>ّ</w:t>
      </w:r>
      <w:r w:rsidRPr="00DF5C21">
        <w:rPr>
          <w:rtl/>
        </w:rPr>
        <w:t xml:space="preserve"> هذه الآية نازلة بالامام علي</w:t>
      </w:r>
      <w:r w:rsidR="00777B62">
        <w:rPr>
          <w:rtl/>
        </w:rPr>
        <w:t>ّ</w:t>
      </w:r>
      <w:r w:rsidRPr="00DF5C21">
        <w:rPr>
          <w:rtl/>
        </w:rPr>
        <w:t xml:space="preserve"> عليه السلام كما </w:t>
      </w:r>
      <w:r w:rsidR="00150388">
        <w:rPr>
          <w:rtl/>
        </w:rPr>
        <w:t>أورده</w:t>
      </w:r>
      <w:r w:rsidRPr="00DF5C21">
        <w:rPr>
          <w:rtl/>
        </w:rPr>
        <w:t>ا الكثير من المفس</w:t>
      </w:r>
      <w:r w:rsidR="00777B62">
        <w:rPr>
          <w:rtl/>
        </w:rPr>
        <w:t>ّ</w:t>
      </w:r>
      <w:r w:rsidRPr="00DF5C21">
        <w:rPr>
          <w:rtl/>
        </w:rPr>
        <w:t>رين نزولها بأمير المؤمنين</w:t>
      </w:r>
      <w:r w:rsidR="00D10150">
        <w:rPr>
          <w:rtl/>
        </w:rPr>
        <w:t xml:space="preserve"> (</w:t>
      </w:r>
      <w:r w:rsidRPr="00DF5C21">
        <w:rPr>
          <w:rtl/>
        </w:rPr>
        <w:t>ع</w:t>
      </w:r>
      <w:r w:rsidR="00D10150">
        <w:rPr>
          <w:rtl/>
        </w:rPr>
        <w:t>)</w:t>
      </w:r>
      <w:r w:rsidR="009B7142">
        <w:rPr>
          <w:rtl/>
        </w:rPr>
        <w:t>.</w:t>
      </w:r>
      <w:r w:rsidR="00D10150">
        <w:rPr>
          <w:rtl/>
        </w:rPr>
        <w:t xml:space="preserve"> </w:t>
      </w:r>
      <w:r w:rsidRPr="00DF5C21">
        <w:rPr>
          <w:rtl/>
        </w:rPr>
        <w:t xml:space="preserve">ونورد فيما يلي من الروايات من التفاسير وكتب </w:t>
      </w:r>
      <w:r w:rsidR="00150388">
        <w:rPr>
          <w:rtl/>
        </w:rPr>
        <w:t xml:space="preserve">الحفّاظ </w:t>
      </w:r>
      <w:r w:rsidRPr="00DF5C21">
        <w:rPr>
          <w:rtl/>
        </w:rPr>
        <w:t>وال</w:t>
      </w:r>
      <w:r w:rsidR="009B7142">
        <w:rPr>
          <w:rtl/>
        </w:rPr>
        <w:t>مؤرّخين</w:t>
      </w:r>
      <w:r w:rsidRPr="00DF5C21">
        <w:rPr>
          <w:rtl/>
        </w:rPr>
        <w:t xml:space="preserve"> ال</w:t>
      </w:r>
      <w:r w:rsidR="00777B62">
        <w:rPr>
          <w:rtl/>
        </w:rPr>
        <w:t>ّ</w:t>
      </w:r>
      <w:r w:rsidRPr="00DF5C21">
        <w:rPr>
          <w:rtl/>
        </w:rPr>
        <w:t xml:space="preserve">ذين </w:t>
      </w:r>
      <w:r w:rsidR="00150388">
        <w:rPr>
          <w:rtl/>
        </w:rPr>
        <w:t>أخرج</w:t>
      </w:r>
      <w:r w:rsidRPr="00DF5C21">
        <w:rPr>
          <w:rtl/>
        </w:rPr>
        <w:t xml:space="preserve">وها أو رووها في مصادرهم وحسب </w:t>
      </w:r>
      <w:r w:rsidR="009B7142">
        <w:rPr>
          <w:rtl/>
        </w:rPr>
        <w:t>ا</w:t>
      </w:r>
      <w:r w:rsidRPr="00DF5C21">
        <w:rPr>
          <w:rtl/>
        </w:rPr>
        <w:t>سنادهم لها.</w:t>
      </w:r>
    </w:p>
    <w:p w:rsidR="00301327" w:rsidRPr="00DF5C21" w:rsidRDefault="00301327" w:rsidP="00845E56">
      <w:pPr>
        <w:pStyle w:val="libNormal"/>
        <w:rPr>
          <w:rtl/>
        </w:rPr>
      </w:pPr>
      <w:r w:rsidRPr="00DF5C21">
        <w:rPr>
          <w:rtl/>
        </w:rPr>
        <w:t>جاء في كتاب</w:t>
      </w:r>
      <w:r w:rsidR="009B7142">
        <w:rPr>
          <w:rtl/>
        </w:rPr>
        <w:t>:</w:t>
      </w:r>
      <w:r w:rsidRPr="00DF5C21">
        <w:rPr>
          <w:rtl/>
        </w:rPr>
        <w:t xml:space="preserve"> ما نزل من</w:t>
      </w:r>
      <w:r w:rsidR="00AC59B4">
        <w:rPr>
          <w:rtl/>
        </w:rPr>
        <w:t xml:space="preserve"> القرآن </w:t>
      </w:r>
      <w:r w:rsidRPr="00DF5C21">
        <w:rPr>
          <w:rtl/>
        </w:rPr>
        <w:t>من أهل البيت</w:t>
      </w:r>
      <w:r w:rsidR="00D10150">
        <w:rPr>
          <w:rtl/>
        </w:rPr>
        <w:t xml:space="preserve">، </w:t>
      </w:r>
      <w:r w:rsidRPr="00DF5C21">
        <w:rPr>
          <w:rtl/>
        </w:rPr>
        <w:t>للحافظ الحسين بن الحكم الحبري الكوفي</w:t>
      </w:r>
      <w:r>
        <w:rPr>
          <w:rtl/>
        </w:rPr>
        <w:t xml:space="preserve"> ص </w:t>
      </w:r>
      <w:r w:rsidRPr="00DF5C21">
        <w:rPr>
          <w:rtl/>
        </w:rPr>
        <w:t>61</w:t>
      </w:r>
      <w:r>
        <w:rPr>
          <w:rtl/>
        </w:rPr>
        <w:t xml:space="preserve"> </w:t>
      </w:r>
      <w:r w:rsidRPr="00DF5C21">
        <w:rPr>
          <w:rtl/>
        </w:rPr>
        <w:t>قال</w:t>
      </w:r>
      <w:r w:rsidR="00D10150">
        <w:rPr>
          <w:rtl/>
        </w:rPr>
        <w:t xml:space="preserve">: </w:t>
      </w:r>
    </w:p>
    <w:p w:rsidR="00301327" w:rsidRPr="00DF42B0" w:rsidRDefault="00301327" w:rsidP="00C50B49">
      <w:pPr>
        <w:pStyle w:val="libNormal"/>
        <w:rPr>
          <w:rtl/>
        </w:rPr>
      </w:pPr>
      <w:r>
        <w:rPr>
          <w:rtl/>
        </w:rPr>
        <w:t>حدّثنا</w:t>
      </w:r>
      <w:r w:rsidR="00E96C6A">
        <w:rPr>
          <w:rtl/>
        </w:rPr>
        <w:t xml:space="preserve"> عليّ بن </w:t>
      </w:r>
      <w:r w:rsidRPr="00DF5C21">
        <w:rPr>
          <w:rtl/>
        </w:rPr>
        <w:t>محمد</w:t>
      </w:r>
      <w:r w:rsidR="00D10150">
        <w:rPr>
          <w:rtl/>
        </w:rPr>
        <w:t xml:space="preserve">، </w:t>
      </w:r>
      <w:r w:rsidRPr="00DF5C21">
        <w:rPr>
          <w:rtl/>
        </w:rPr>
        <w:t>قال</w:t>
      </w:r>
      <w:r w:rsidR="00D10150">
        <w:rPr>
          <w:rtl/>
        </w:rPr>
        <w:t xml:space="preserve">: </w:t>
      </w:r>
      <w:r>
        <w:rPr>
          <w:rtl/>
        </w:rPr>
        <w:t>حدّثني</w:t>
      </w:r>
      <w:r w:rsidRPr="00DF5C21">
        <w:rPr>
          <w:rtl/>
        </w:rPr>
        <w:t xml:space="preserve"> الحبري</w:t>
      </w:r>
      <w:r w:rsidR="00D10150">
        <w:rPr>
          <w:rtl/>
        </w:rPr>
        <w:t xml:space="preserve">، </w:t>
      </w:r>
      <w:r w:rsidRPr="00DF5C21">
        <w:rPr>
          <w:rtl/>
        </w:rPr>
        <w:t>قال</w:t>
      </w:r>
      <w:r w:rsidR="00D10150">
        <w:rPr>
          <w:rtl/>
        </w:rPr>
        <w:t xml:space="preserve">: </w:t>
      </w:r>
      <w:r>
        <w:rPr>
          <w:rtl/>
        </w:rPr>
        <w:t>حدّثنا</w:t>
      </w:r>
      <w:r w:rsidRPr="00DF5C21">
        <w:rPr>
          <w:rtl/>
        </w:rPr>
        <w:t xml:space="preserve"> إسماعيل</w:t>
      </w:r>
      <w:r w:rsidR="004E329A">
        <w:rPr>
          <w:rtl/>
        </w:rPr>
        <w:t xml:space="preserve"> بن </w:t>
      </w:r>
      <w:r w:rsidRPr="00DF5C21">
        <w:rPr>
          <w:rtl/>
        </w:rPr>
        <w:t>صبيح قال</w:t>
      </w:r>
      <w:r w:rsidR="00D10150">
        <w:rPr>
          <w:rtl/>
        </w:rPr>
        <w:t xml:space="preserve">: </w:t>
      </w:r>
      <w:r>
        <w:rPr>
          <w:rtl/>
        </w:rPr>
        <w:t>حدّثنا</w:t>
      </w:r>
      <w:r w:rsidRPr="00DF5C21">
        <w:rPr>
          <w:rtl/>
        </w:rPr>
        <w:t xml:space="preserve"> أبو الجارود</w:t>
      </w:r>
      <w:r w:rsidR="00D10150">
        <w:rPr>
          <w:rtl/>
        </w:rPr>
        <w:t xml:space="preserve">، </w:t>
      </w:r>
      <w:r w:rsidRPr="00DF5C21">
        <w:rPr>
          <w:rtl/>
        </w:rPr>
        <w:t>عن حبيب بن سفيان</w:t>
      </w:r>
      <w:r w:rsidR="00D10150">
        <w:rPr>
          <w:rtl/>
        </w:rPr>
        <w:t xml:space="preserve">، </w:t>
      </w:r>
      <w:r w:rsidRPr="00DF5C21">
        <w:rPr>
          <w:rtl/>
        </w:rPr>
        <w:t xml:space="preserve">عن زاذان </w:t>
      </w:r>
      <w:r w:rsidR="00C50B49">
        <w:rPr>
          <w:rtl/>
        </w:rPr>
        <w:t>(</w:t>
      </w:r>
      <w:r w:rsidRPr="00DF5C21">
        <w:rPr>
          <w:rtl/>
        </w:rPr>
        <w:t>وقيل رادان</w:t>
      </w:r>
      <w:r w:rsidR="00C50B49">
        <w:rPr>
          <w:rtl/>
        </w:rPr>
        <w:t>)</w:t>
      </w:r>
      <w:r w:rsidRPr="00DF5C21">
        <w:rPr>
          <w:rtl/>
        </w:rPr>
        <w:t xml:space="preserve"> قال سمعت علي</w:t>
      </w:r>
      <w:r w:rsidR="002B74B3">
        <w:rPr>
          <w:rtl/>
        </w:rPr>
        <w:t>ّ</w:t>
      </w:r>
      <w:r w:rsidRPr="00DF5C21">
        <w:rPr>
          <w:rtl/>
        </w:rPr>
        <w:t>اً عليه السلام يقول</w:t>
      </w:r>
      <w:r w:rsidR="00D10150">
        <w:rPr>
          <w:rtl/>
        </w:rPr>
        <w:t xml:space="preserve">: </w:t>
      </w:r>
      <w:r w:rsidR="003B78C0" w:rsidRPr="003B78C0">
        <w:rPr>
          <w:rtl/>
        </w:rPr>
        <w:t>[</w:t>
      </w:r>
      <w:r w:rsidRPr="00845E56">
        <w:rPr>
          <w:rStyle w:val="libBold2Char"/>
          <w:rtl/>
        </w:rPr>
        <w:t>وال</w:t>
      </w:r>
      <w:r w:rsidR="00777B62" w:rsidRPr="00845E56">
        <w:rPr>
          <w:rStyle w:val="libBold2Char"/>
          <w:rtl/>
        </w:rPr>
        <w:t>ّ</w:t>
      </w:r>
      <w:r w:rsidRPr="00845E56">
        <w:rPr>
          <w:rStyle w:val="libBold2Char"/>
          <w:rtl/>
        </w:rPr>
        <w:t>ذي فلق الحب</w:t>
      </w:r>
      <w:r w:rsidR="00777B62" w:rsidRPr="00845E56">
        <w:rPr>
          <w:rStyle w:val="libBold2Char"/>
          <w:rtl/>
        </w:rPr>
        <w:t>ّ</w:t>
      </w:r>
      <w:r w:rsidRPr="00845E56">
        <w:rPr>
          <w:rStyle w:val="libBold2Char"/>
          <w:rtl/>
        </w:rPr>
        <w:t>ة وبر</w:t>
      </w:r>
      <w:r w:rsidR="00805F02">
        <w:rPr>
          <w:rStyle w:val="libBold2Char"/>
          <w:rtl/>
        </w:rPr>
        <w:t>ىء</w:t>
      </w:r>
      <w:r w:rsidRPr="00845E56">
        <w:rPr>
          <w:rStyle w:val="libBold2Char"/>
          <w:rtl/>
        </w:rPr>
        <w:t xml:space="preserve"> النسمة ما من رجل من قريش ج</w:t>
      </w:r>
      <w:r w:rsidR="002B74B3">
        <w:rPr>
          <w:rStyle w:val="libBold2Char"/>
          <w:rtl/>
        </w:rPr>
        <w:t>ُ</w:t>
      </w:r>
      <w:r w:rsidRPr="00845E56">
        <w:rPr>
          <w:rStyle w:val="libBold2Char"/>
          <w:rtl/>
        </w:rPr>
        <w:t>ر</w:t>
      </w:r>
      <w:r w:rsidR="002B74B3">
        <w:rPr>
          <w:rStyle w:val="libBold2Char"/>
          <w:rtl/>
        </w:rPr>
        <w:t>َّ</w:t>
      </w:r>
      <w:r w:rsidRPr="00845E56">
        <w:rPr>
          <w:rStyle w:val="libBold2Char"/>
          <w:rtl/>
        </w:rPr>
        <w:t>ت</w:t>
      </w:r>
      <w:r w:rsidR="002B74B3">
        <w:rPr>
          <w:rStyle w:val="libBold2Char"/>
          <w:rtl/>
        </w:rPr>
        <w:t>ْ</w:t>
      </w:r>
      <w:r w:rsidRPr="00845E56">
        <w:rPr>
          <w:rStyle w:val="libBold2Char"/>
          <w:rtl/>
        </w:rPr>
        <w:t xml:space="preserve"> عليه الم</w:t>
      </w:r>
      <w:r w:rsidR="002B74B3">
        <w:rPr>
          <w:rStyle w:val="libBold2Char"/>
          <w:rtl/>
        </w:rPr>
        <w:t>َ</w:t>
      </w:r>
      <w:r w:rsidRPr="00845E56">
        <w:rPr>
          <w:rStyle w:val="libBold2Char"/>
          <w:rtl/>
        </w:rPr>
        <w:t>وا</w:t>
      </w:r>
      <w:r w:rsidR="002B74B3">
        <w:rPr>
          <w:rStyle w:val="libBold2Char"/>
          <w:rtl/>
        </w:rPr>
        <w:t>سِي</w:t>
      </w:r>
      <w:r w:rsidR="00805F02">
        <w:rPr>
          <w:rStyle w:val="libBold2Char"/>
          <w:rtl/>
        </w:rPr>
        <w:t>،</w:t>
      </w:r>
      <w:r w:rsidRPr="00845E56">
        <w:rPr>
          <w:rStyle w:val="libBold2Char"/>
          <w:rtl/>
        </w:rPr>
        <w:t xml:space="preserve"> إل</w:t>
      </w:r>
      <w:r w:rsidR="00777B62" w:rsidRPr="00845E56">
        <w:rPr>
          <w:rStyle w:val="libBold2Char"/>
          <w:rtl/>
        </w:rPr>
        <w:t>ّ</w:t>
      </w:r>
      <w:r w:rsidRPr="00845E56">
        <w:rPr>
          <w:rStyle w:val="libBold2Char"/>
          <w:rtl/>
        </w:rPr>
        <w:t xml:space="preserve">ا أنا </w:t>
      </w:r>
      <w:r w:rsidR="00777B62" w:rsidRPr="00845E56">
        <w:rPr>
          <w:rStyle w:val="libBold2Char"/>
          <w:rtl/>
        </w:rPr>
        <w:t>أ</w:t>
      </w:r>
      <w:r w:rsidR="00805F02">
        <w:rPr>
          <w:rStyle w:val="libBold2Char"/>
          <w:rtl/>
        </w:rPr>
        <w:t>َ</w:t>
      </w:r>
      <w:r w:rsidRPr="00845E56">
        <w:rPr>
          <w:rStyle w:val="libBold2Char"/>
          <w:rtl/>
        </w:rPr>
        <w:t>ع</w:t>
      </w:r>
      <w:r w:rsidR="00805F02">
        <w:rPr>
          <w:rStyle w:val="libBold2Char"/>
          <w:rtl/>
        </w:rPr>
        <w:t>ْ</w:t>
      </w:r>
      <w:r w:rsidRPr="00845E56">
        <w:rPr>
          <w:rStyle w:val="libBold2Char"/>
          <w:rtl/>
        </w:rPr>
        <w:t>ر</w:t>
      </w:r>
      <w:r w:rsidR="00805F02">
        <w:rPr>
          <w:rStyle w:val="libBold2Char"/>
          <w:rtl/>
        </w:rPr>
        <w:t>َ</w:t>
      </w:r>
      <w:r w:rsidRPr="00845E56">
        <w:rPr>
          <w:rStyle w:val="libBold2Char"/>
          <w:rtl/>
        </w:rPr>
        <w:t>ف</w:t>
      </w:r>
      <w:r w:rsidR="00805F02">
        <w:rPr>
          <w:rStyle w:val="libBold2Char"/>
          <w:rtl/>
        </w:rPr>
        <w:t>ُ</w:t>
      </w:r>
      <w:r w:rsidRPr="00845E56">
        <w:rPr>
          <w:rStyle w:val="libBold2Char"/>
          <w:rtl/>
        </w:rPr>
        <w:t xml:space="preserve"> به</w:t>
      </w:r>
      <w:r w:rsidR="00805F02">
        <w:rPr>
          <w:rStyle w:val="libBold2Char"/>
          <w:rtl/>
        </w:rPr>
        <w:t>،</w:t>
      </w:r>
      <w:r w:rsidRPr="00845E56">
        <w:rPr>
          <w:rStyle w:val="libBold2Char"/>
          <w:rtl/>
        </w:rPr>
        <w:t xml:space="preserve"> آية</w:t>
      </w:r>
      <w:r w:rsidR="00805F02">
        <w:rPr>
          <w:rStyle w:val="libBold2Char"/>
          <w:rtl/>
        </w:rPr>
        <w:t>ٌ</w:t>
      </w:r>
      <w:r w:rsidRPr="00845E56">
        <w:rPr>
          <w:rStyle w:val="libBold2Char"/>
          <w:rtl/>
        </w:rPr>
        <w:t xml:space="preserve"> تسوقه إلى جنّة</w:t>
      </w:r>
      <w:r w:rsidR="00805F02">
        <w:rPr>
          <w:rStyle w:val="libBold2Char"/>
          <w:rtl/>
        </w:rPr>
        <w:t>ٍ،</w:t>
      </w:r>
      <w:r w:rsidRPr="00845E56">
        <w:rPr>
          <w:rStyle w:val="libBold2Char"/>
          <w:rtl/>
        </w:rPr>
        <w:t xml:space="preserve"> و</w:t>
      </w:r>
      <w:r w:rsidR="00777B62" w:rsidRPr="00845E56">
        <w:rPr>
          <w:rStyle w:val="libBold2Char"/>
          <w:rtl/>
        </w:rPr>
        <w:t>آ</w:t>
      </w:r>
      <w:r w:rsidRPr="00845E56">
        <w:rPr>
          <w:rStyle w:val="libBold2Char"/>
          <w:rtl/>
        </w:rPr>
        <w:t>ية</w:t>
      </w:r>
      <w:r w:rsidR="00805F02">
        <w:rPr>
          <w:rStyle w:val="libBold2Char"/>
          <w:rtl/>
        </w:rPr>
        <w:t>ٌ</w:t>
      </w:r>
      <w:r w:rsidRPr="00845E56">
        <w:rPr>
          <w:rStyle w:val="libBold2Char"/>
          <w:rtl/>
        </w:rPr>
        <w:t xml:space="preserve"> تسوقه إلى نار</w:t>
      </w:r>
      <w:r w:rsidR="00805F02">
        <w:rPr>
          <w:rStyle w:val="libBold2Char"/>
          <w:rtl/>
        </w:rPr>
        <w:t>ٍ</w:t>
      </w:r>
      <w:r w:rsidR="003B78C0" w:rsidRPr="003B78C0">
        <w:rPr>
          <w:rtl/>
        </w:rPr>
        <w:t>]</w:t>
      </w:r>
      <w:r w:rsidRPr="00845E56">
        <w:rPr>
          <w:rtl/>
        </w:rPr>
        <w:t xml:space="preserve"> فقام رجل فقال</w:t>
      </w:r>
      <w:r w:rsidR="00D10150" w:rsidRPr="00845E56">
        <w:rPr>
          <w:rtl/>
        </w:rPr>
        <w:t xml:space="preserve">: </w:t>
      </w:r>
      <w:r w:rsidRPr="00845E56">
        <w:rPr>
          <w:rtl/>
        </w:rPr>
        <w:t>ما آيتك يا أمير المؤمنين ال</w:t>
      </w:r>
      <w:r w:rsidR="00777B62" w:rsidRPr="00845E56">
        <w:rPr>
          <w:rtl/>
        </w:rPr>
        <w:t>ّ</w:t>
      </w:r>
      <w:r w:rsidRPr="00845E56">
        <w:rPr>
          <w:rtl/>
        </w:rPr>
        <w:t>تي نزلت فيك</w:t>
      </w:r>
      <w:r w:rsidR="00D10150" w:rsidRPr="00845E56">
        <w:rPr>
          <w:rtl/>
        </w:rPr>
        <w:t>؟</w:t>
      </w:r>
      <w:r w:rsidRPr="00845E56">
        <w:rPr>
          <w:rtl/>
        </w:rPr>
        <w:t xml:space="preserve"> قال</w:t>
      </w:r>
      <w:r w:rsidR="00D10150" w:rsidRPr="00845E56">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845E56">
        <w:rPr>
          <w:rtl/>
        </w:rPr>
        <w:t>.</w:t>
      </w:r>
    </w:p>
    <w:p w:rsidR="00301327" w:rsidRPr="00DF42B0" w:rsidRDefault="003B78C0" w:rsidP="001A428F">
      <w:pPr>
        <w:pStyle w:val="libNormal"/>
        <w:rPr>
          <w:rtl/>
        </w:rPr>
      </w:pPr>
      <w:r w:rsidRPr="003B78C0">
        <w:rPr>
          <w:rtl/>
        </w:rPr>
        <w:t>[</w:t>
      </w:r>
      <w:r w:rsidR="00301327" w:rsidRPr="00845E56">
        <w:rPr>
          <w:rStyle w:val="libBold2Char"/>
          <w:rtl/>
        </w:rPr>
        <w:t xml:space="preserve">فرسول الله </w:t>
      </w:r>
      <w:r w:rsidR="003F0683" w:rsidRPr="00845E56">
        <w:rPr>
          <w:rStyle w:val="libBold2Char"/>
          <w:rtl/>
        </w:rPr>
        <w:t xml:space="preserve">صلّى الله عليه وآله وسلّم </w:t>
      </w:r>
      <w:r w:rsidR="00301327" w:rsidRPr="00845E56">
        <w:rPr>
          <w:rStyle w:val="libBold2Char"/>
          <w:rtl/>
        </w:rPr>
        <w:t>على بي</w:t>
      </w:r>
      <w:r w:rsidR="00777B62" w:rsidRPr="00845E56">
        <w:rPr>
          <w:rStyle w:val="libBold2Char"/>
          <w:rtl/>
        </w:rPr>
        <w:t>ّ</w:t>
      </w:r>
      <w:r w:rsidR="00301327" w:rsidRPr="00845E56">
        <w:rPr>
          <w:rStyle w:val="libBold2Char"/>
          <w:rtl/>
        </w:rPr>
        <w:t>نة من رب</w:t>
      </w:r>
      <w:r w:rsidR="00777B62" w:rsidRPr="00845E56">
        <w:rPr>
          <w:rStyle w:val="libBold2Char"/>
          <w:rtl/>
        </w:rPr>
        <w:t>ّ</w:t>
      </w:r>
      <w:r w:rsidR="00301327" w:rsidRPr="00845E56">
        <w:rPr>
          <w:rStyle w:val="libBold2Char"/>
          <w:rtl/>
        </w:rPr>
        <w:t>ه</w:t>
      </w:r>
      <w:r w:rsidR="00D10150" w:rsidRPr="00845E56">
        <w:rPr>
          <w:rStyle w:val="libBold2Char"/>
          <w:rtl/>
        </w:rPr>
        <w:t xml:space="preserve">، </w:t>
      </w:r>
      <w:r w:rsidR="00301327" w:rsidRPr="00845E56">
        <w:rPr>
          <w:rStyle w:val="libBold2Char"/>
          <w:rtl/>
        </w:rPr>
        <w:t>و</w:t>
      </w:r>
      <w:r w:rsidR="00777B62" w:rsidRPr="00845E56">
        <w:rPr>
          <w:rStyle w:val="libBold2Char"/>
          <w:rtl/>
        </w:rPr>
        <w:t>أ</w:t>
      </w:r>
      <w:r w:rsidR="00301327" w:rsidRPr="00845E56">
        <w:rPr>
          <w:rStyle w:val="libBold2Char"/>
          <w:rtl/>
        </w:rPr>
        <w:t>نا الشاهد منه</w:t>
      </w:r>
      <w:r w:rsidR="00D10150" w:rsidRPr="00845E56">
        <w:rPr>
          <w:rStyle w:val="libBold2Char"/>
          <w:rtl/>
        </w:rPr>
        <w:t xml:space="preserve">، </w:t>
      </w:r>
      <w:r w:rsidR="00777B62" w:rsidRPr="00845E56">
        <w:rPr>
          <w:rStyle w:val="libBold2Char"/>
          <w:rtl/>
        </w:rPr>
        <w:t>أ</w:t>
      </w:r>
      <w:r w:rsidR="00301327" w:rsidRPr="00845E56">
        <w:rPr>
          <w:rStyle w:val="libBold2Char"/>
          <w:rtl/>
        </w:rPr>
        <w:t>تلوه</w:t>
      </w:r>
      <w:r w:rsidRPr="003B78C0">
        <w:rPr>
          <w:rtl/>
        </w:rPr>
        <w:t>]</w:t>
      </w:r>
      <w:r w:rsidR="00D10150" w:rsidRPr="00845E56">
        <w:rPr>
          <w:rStyle w:val="libBold2Char"/>
          <w:rtl/>
        </w:rPr>
        <w:t xml:space="preserve">: </w:t>
      </w:r>
      <w:r w:rsidR="00777B62" w:rsidRPr="00845E56">
        <w:rPr>
          <w:rtl/>
        </w:rPr>
        <w:t>أ</w:t>
      </w:r>
      <w:r w:rsidR="00301327" w:rsidRPr="00845E56">
        <w:rPr>
          <w:rtl/>
        </w:rPr>
        <w:t>تبعه</w:t>
      </w:r>
      <w:r w:rsidR="00301327" w:rsidRPr="00845E56">
        <w:rPr>
          <w:rStyle w:val="libBold2Char"/>
          <w:rtl/>
        </w:rPr>
        <w:t>.</w:t>
      </w:r>
    </w:p>
    <w:p w:rsidR="00301327" w:rsidRPr="00DF5C21" w:rsidRDefault="00301327" w:rsidP="00845E56">
      <w:pPr>
        <w:pStyle w:val="libNormal"/>
        <w:rPr>
          <w:rtl/>
        </w:rPr>
      </w:pPr>
      <w:r w:rsidRPr="00DF5C21">
        <w:rPr>
          <w:rtl/>
        </w:rPr>
        <w:t>وبرواية أخرى.</w:t>
      </w:r>
    </w:p>
    <w:p w:rsidR="00301327" w:rsidRPr="00DF42B0" w:rsidRDefault="00301327" w:rsidP="00845E56">
      <w:pPr>
        <w:pStyle w:val="libNormal"/>
        <w:rPr>
          <w:rtl/>
        </w:rPr>
      </w:pPr>
      <w:r>
        <w:rPr>
          <w:rtl/>
        </w:rPr>
        <w:t>حدّثنا</w:t>
      </w:r>
      <w:r w:rsidR="00E96C6A">
        <w:rPr>
          <w:rtl/>
        </w:rPr>
        <w:t xml:space="preserve"> عليّ بن </w:t>
      </w:r>
      <w:r w:rsidRPr="00DF5C21">
        <w:rPr>
          <w:rtl/>
        </w:rPr>
        <w:t>محمد</w:t>
      </w:r>
      <w:r w:rsidR="00D10150">
        <w:rPr>
          <w:rtl/>
        </w:rPr>
        <w:t xml:space="preserve">، </w:t>
      </w:r>
      <w:r w:rsidRPr="00DF5C21">
        <w:rPr>
          <w:rtl/>
        </w:rPr>
        <w:t>قال</w:t>
      </w:r>
      <w:r w:rsidR="00D10150">
        <w:rPr>
          <w:rtl/>
        </w:rPr>
        <w:t xml:space="preserve">: </w:t>
      </w:r>
      <w:r>
        <w:rPr>
          <w:rtl/>
        </w:rPr>
        <w:t>حدّثني</w:t>
      </w:r>
      <w:r w:rsidRPr="00DF5C21">
        <w:rPr>
          <w:rtl/>
        </w:rPr>
        <w:t xml:space="preserve"> الحبري</w:t>
      </w:r>
      <w:r w:rsidR="00D10150">
        <w:rPr>
          <w:rtl/>
        </w:rPr>
        <w:t xml:space="preserve">، </w:t>
      </w:r>
      <w:r w:rsidRPr="00DF5C21">
        <w:rPr>
          <w:rtl/>
        </w:rPr>
        <w:t>الحسين بن الحكم</w:t>
      </w:r>
      <w:r w:rsidR="00D10150">
        <w:rPr>
          <w:rtl/>
        </w:rPr>
        <w:t xml:space="preserve">، </w:t>
      </w:r>
      <w:r w:rsidRPr="00DF5C21">
        <w:rPr>
          <w:rtl/>
        </w:rPr>
        <w:t>قال</w:t>
      </w:r>
      <w:r w:rsidR="00D10150">
        <w:rPr>
          <w:rtl/>
        </w:rPr>
        <w:t xml:space="preserve">: </w:t>
      </w:r>
      <w:r>
        <w:rPr>
          <w:rtl/>
        </w:rPr>
        <w:t>حدّثنا</w:t>
      </w:r>
      <w:r w:rsidRPr="00DF5C21">
        <w:rPr>
          <w:rtl/>
        </w:rPr>
        <w:t xml:space="preserve"> حسن بن حسين</w:t>
      </w:r>
      <w:r w:rsidR="00D10150">
        <w:rPr>
          <w:rtl/>
        </w:rPr>
        <w:t xml:space="preserve">، </w:t>
      </w:r>
      <w:r w:rsidRPr="00DF5C21">
        <w:rPr>
          <w:rtl/>
        </w:rPr>
        <w:t>قال</w:t>
      </w:r>
      <w:r w:rsidR="00D10150">
        <w:rPr>
          <w:rtl/>
        </w:rPr>
        <w:t xml:space="preserve">: </w:t>
      </w:r>
      <w:r>
        <w:rPr>
          <w:rtl/>
        </w:rPr>
        <w:t>حدّثنا</w:t>
      </w:r>
      <w:r w:rsidRPr="00DF5C21">
        <w:rPr>
          <w:rtl/>
        </w:rPr>
        <w:t xml:space="preserve"> حب</w:t>
      </w:r>
      <w:r w:rsidR="00805F02">
        <w:rPr>
          <w:rtl/>
        </w:rPr>
        <w:t>ّ</w:t>
      </w:r>
      <w:r w:rsidRPr="00DF5C21">
        <w:rPr>
          <w:rtl/>
        </w:rPr>
        <w:t>ان</w:t>
      </w:r>
      <w:r w:rsidR="00D10150">
        <w:rPr>
          <w:rtl/>
        </w:rPr>
        <w:t xml:space="preserve">، </w:t>
      </w:r>
      <w:r w:rsidRPr="00DF5C21">
        <w:rPr>
          <w:rtl/>
        </w:rPr>
        <w:t>عن الكلبي</w:t>
      </w:r>
      <w:r w:rsidR="00D10150">
        <w:rPr>
          <w:rtl/>
        </w:rPr>
        <w:t xml:space="preserve">، </w:t>
      </w:r>
      <w:r w:rsidRPr="00DF5C21">
        <w:rPr>
          <w:rtl/>
        </w:rPr>
        <w:t>عن أبي صالح</w:t>
      </w:r>
      <w:r w:rsidR="00D10150">
        <w:rPr>
          <w:rtl/>
        </w:rPr>
        <w:t>،</w:t>
      </w:r>
      <w:r w:rsidR="00B7499C">
        <w:rPr>
          <w:rtl/>
        </w:rPr>
        <w:t xml:space="preserve"> عن ابن </w:t>
      </w:r>
      <w:r w:rsidR="001E071E">
        <w:rPr>
          <w:rtl/>
        </w:rPr>
        <w:t>عباس</w:t>
      </w:r>
      <w:r w:rsidR="00D10150">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D10150" w:rsidRPr="00845E56">
        <w:rPr>
          <w:rtl/>
        </w:rPr>
        <w:t xml:space="preserve"> </w:t>
      </w:r>
      <w:r w:rsidRPr="00845E56">
        <w:rPr>
          <w:rStyle w:val="libBold2Char"/>
          <w:rtl/>
        </w:rPr>
        <w:t>علي</w:t>
      </w:r>
      <w:r w:rsidR="00777B62" w:rsidRPr="00845E56">
        <w:rPr>
          <w:rStyle w:val="libBold2Char"/>
          <w:rtl/>
        </w:rPr>
        <w:t>ّ</w:t>
      </w:r>
      <w:r w:rsidRPr="00845E56">
        <w:rPr>
          <w:rStyle w:val="libBold2Char"/>
          <w:rtl/>
        </w:rPr>
        <w:t xml:space="preserve"> عليه السلام خاص</w:t>
      </w:r>
      <w:r w:rsidR="00777B62" w:rsidRPr="00845E56">
        <w:rPr>
          <w:rStyle w:val="libBold2Char"/>
          <w:rtl/>
        </w:rPr>
        <w:t>ّ</w:t>
      </w:r>
      <w:r w:rsidRPr="00845E56">
        <w:rPr>
          <w:rStyle w:val="libBold2Char"/>
          <w:rtl/>
        </w:rPr>
        <w:t>ة.</w:t>
      </w:r>
    </w:p>
    <w:p w:rsidR="00301327" w:rsidRPr="00DF5C21" w:rsidRDefault="00301327" w:rsidP="00845E56">
      <w:pPr>
        <w:pStyle w:val="libNormal"/>
        <w:rPr>
          <w:rtl/>
        </w:rPr>
      </w:pPr>
      <w:r w:rsidRPr="00DF5C21">
        <w:rPr>
          <w:rtl/>
        </w:rPr>
        <w:t>وهذا هو الحديث</w:t>
      </w:r>
      <w:r>
        <w:rPr>
          <w:rtl/>
        </w:rPr>
        <w:t xml:space="preserve"> </w:t>
      </w:r>
      <w:r w:rsidRPr="00DF5C21">
        <w:rPr>
          <w:rtl/>
        </w:rPr>
        <w:t>19</w:t>
      </w:r>
      <w:r>
        <w:rPr>
          <w:rtl/>
        </w:rPr>
        <w:t xml:space="preserve"> </w:t>
      </w:r>
      <w:r w:rsidRPr="00DF5C21">
        <w:rPr>
          <w:rtl/>
        </w:rPr>
        <w:t>من تفسير الحبري</w:t>
      </w:r>
      <w:r w:rsidR="00D10150">
        <w:rPr>
          <w:rtl/>
        </w:rPr>
        <w:t xml:space="preserve">، </w:t>
      </w:r>
      <w:r w:rsidRPr="00DF5C21">
        <w:rPr>
          <w:rtl/>
        </w:rPr>
        <w:t>الورق 15/ب.</w:t>
      </w:r>
    </w:p>
    <w:p w:rsidR="00301327" w:rsidRPr="00DF5C21" w:rsidRDefault="00301327" w:rsidP="00456EB4">
      <w:pPr>
        <w:pStyle w:val="libNormal"/>
        <w:rPr>
          <w:rtl/>
        </w:rPr>
      </w:pPr>
      <w:r w:rsidRPr="00DF5C21">
        <w:rPr>
          <w:rtl/>
        </w:rPr>
        <w:t>وروى</w:t>
      </w:r>
      <w:r w:rsidR="004E329A">
        <w:rPr>
          <w:rtl/>
        </w:rPr>
        <w:t xml:space="preserve"> </w:t>
      </w:r>
      <w:r w:rsidR="00456EB4">
        <w:rPr>
          <w:rtl/>
        </w:rPr>
        <w:t>ا</w:t>
      </w:r>
      <w:r w:rsidR="004E329A">
        <w:rPr>
          <w:rtl/>
        </w:rPr>
        <w:t xml:space="preserve">بن </w:t>
      </w:r>
      <w:r w:rsidRPr="00DF5C21">
        <w:rPr>
          <w:rtl/>
        </w:rPr>
        <w:t>المغازلي في مناقبه في الحديث</w:t>
      </w:r>
      <w:r>
        <w:rPr>
          <w:rtl/>
        </w:rPr>
        <w:t xml:space="preserve"> </w:t>
      </w:r>
      <w:r w:rsidRPr="00DF5C21">
        <w:rPr>
          <w:rtl/>
        </w:rPr>
        <w:t>318</w:t>
      </w:r>
      <w:r>
        <w:rPr>
          <w:rtl/>
        </w:rPr>
        <w:t xml:space="preserve"> </w:t>
      </w:r>
      <w:r w:rsidRPr="00DF5C21">
        <w:rPr>
          <w:rtl/>
        </w:rPr>
        <w:t>ص</w:t>
      </w:r>
      <w:r>
        <w:rPr>
          <w:rtl/>
        </w:rPr>
        <w:t xml:space="preserve"> </w:t>
      </w:r>
      <w:r w:rsidRPr="00DF5C21">
        <w:rPr>
          <w:rtl/>
        </w:rPr>
        <w:t>270</w:t>
      </w:r>
      <w:r>
        <w:rPr>
          <w:rtl/>
        </w:rPr>
        <w:t xml:space="preserve"> </w:t>
      </w:r>
      <w:r w:rsidR="00AE2736" w:rsidRPr="00DF5C21">
        <w:rPr>
          <w:rtl/>
        </w:rPr>
        <w:t>ط</w:t>
      </w:r>
      <w:r w:rsidR="00AE2736">
        <w:rPr>
          <w:rtl/>
        </w:rPr>
        <w:t xml:space="preserve"> </w:t>
      </w:r>
      <w:r w:rsidR="00AE2736" w:rsidRPr="00DF5C21">
        <w:rPr>
          <w:rtl/>
        </w:rPr>
        <w:t>1</w:t>
      </w:r>
      <w:r w:rsidRPr="00DF5C21">
        <w:rPr>
          <w:rtl/>
        </w:rPr>
        <w:t xml:space="preserve"> قال</w:t>
      </w:r>
      <w:r w:rsidR="00D10150">
        <w:rPr>
          <w:rtl/>
        </w:rPr>
        <w:t xml:space="preserve">: </w:t>
      </w:r>
    </w:p>
    <w:p w:rsidR="00372B05" w:rsidRDefault="00301327" w:rsidP="00805F02">
      <w:pPr>
        <w:pStyle w:val="libNormal"/>
        <w:rPr>
          <w:rtl/>
        </w:rPr>
      </w:pPr>
      <w:r>
        <w:rPr>
          <w:rtl/>
        </w:rPr>
        <w:t>أخبرنا</w:t>
      </w:r>
      <w:r w:rsidRPr="00DF5C21">
        <w:rPr>
          <w:rtl/>
        </w:rPr>
        <w:t xml:space="preserve"> أبو طاهر</w:t>
      </w:r>
      <w:r>
        <w:rPr>
          <w:rtl/>
        </w:rPr>
        <w:t xml:space="preserve"> محمّد </w:t>
      </w:r>
      <w:r w:rsidRPr="00DF5C21">
        <w:rPr>
          <w:rtl/>
        </w:rPr>
        <w:t>بن</w:t>
      </w:r>
      <w:r w:rsidR="00E96C6A">
        <w:rPr>
          <w:rtl/>
        </w:rPr>
        <w:t xml:space="preserve"> عليّ بن </w:t>
      </w:r>
      <w:r>
        <w:rPr>
          <w:rtl/>
        </w:rPr>
        <w:t xml:space="preserve">محمّد </w:t>
      </w:r>
      <w:r w:rsidRPr="00DF5C21">
        <w:rPr>
          <w:rtl/>
        </w:rPr>
        <w:t>البي</w:t>
      </w:r>
      <w:r w:rsidR="00805F02">
        <w:rPr>
          <w:rtl/>
        </w:rPr>
        <w:t>ّ</w:t>
      </w:r>
      <w:r w:rsidRPr="00DF5C21">
        <w:rPr>
          <w:rtl/>
        </w:rPr>
        <w:t>ع مكاتب</w:t>
      </w:r>
      <w:r w:rsidR="00805F02">
        <w:rPr>
          <w:rtl/>
        </w:rPr>
        <w:t>ةً</w:t>
      </w:r>
      <w:r w:rsidR="00D10150">
        <w:rPr>
          <w:rtl/>
        </w:rPr>
        <w:t xml:space="preserve">، </w:t>
      </w:r>
      <w:r>
        <w:rPr>
          <w:rtl/>
        </w:rPr>
        <w:t>حدّثنا</w:t>
      </w:r>
      <w:r w:rsidRPr="00DF5C21">
        <w:rPr>
          <w:rtl/>
        </w:rPr>
        <w:t xml:space="preserve"> أبو </w:t>
      </w:r>
      <w:r w:rsidR="00150388">
        <w:rPr>
          <w:rtl/>
        </w:rPr>
        <w:t>أحمد</w:t>
      </w:r>
      <w:r w:rsidR="004E329A">
        <w:rPr>
          <w:rtl/>
        </w:rPr>
        <w:t xml:space="preserve"> بن </w:t>
      </w:r>
      <w:r w:rsidRPr="00DF5C21">
        <w:rPr>
          <w:rtl/>
        </w:rPr>
        <w:t xml:space="preserve">أبي مسلم الفرضي </w:t>
      </w:r>
      <w:r>
        <w:rPr>
          <w:rtl/>
        </w:rPr>
        <w:t>حدّثنا</w:t>
      </w:r>
      <w:r w:rsidRPr="00DF5C21">
        <w:rPr>
          <w:rtl/>
        </w:rPr>
        <w:t xml:space="preserve"> أبو العباس</w:t>
      </w:r>
      <w:r w:rsidR="004E329A">
        <w:rPr>
          <w:rtl/>
        </w:rPr>
        <w:t xml:space="preserve"> بن </w:t>
      </w:r>
      <w:r w:rsidRPr="00DF5C21">
        <w:rPr>
          <w:rtl/>
        </w:rPr>
        <w:t>عقدة الحافظ</w:t>
      </w:r>
      <w:r w:rsidR="00D10150">
        <w:rPr>
          <w:rtl/>
        </w:rPr>
        <w:t xml:space="preserve">، </w:t>
      </w:r>
      <w:r>
        <w:rPr>
          <w:rtl/>
        </w:rPr>
        <w:t>حدّثنا</w:t>
      </w:r>
      <w:r w:rsidRPr="00DF5C21">
        <w:rPr>
          <w:rtl/>
        </w:rPr>
        <w:t xml:space="preserve"> يحيى بن زكري</w:t>
      </w:r>
      <w:r w:rsidR="00B767BF">
        <w:rPr>
          <w:rtl/>
        </w:rPr>
        <w:t>ّ</w:t>
      </w:r>
      <w:r w:rsidRPr="00DF5C21">
        <w:rPr>
          <w:rtl/>
        </w:rPr>
        <w:t>ا</w:t>
      </w:r>
      <w:r w:rsidR="00D10150">
        <w:rPr>
          <w:rtl/>
        </w:rPr>
        <w:t xml:space="preserve">، </w:t>
      </w:r>
      <w:r>
        <w:rPr>
          <w:rtl/>
        </w:rPr>
        <w:t>حدّثنا</w:t>
      </w:r>
      <w:r w:rsidR="00E96C6A">
        <w:rPr>
          <w:rtl/>
        </w:rPr>
        <w:t xml:space="preserve"> عليّ بن </w:t>
      </w:r>
      <w:r w:rsidRPr="00DF5C21">
        <w:rPr>
          <w:rtl/>
        </w:rPr>
        <w:t>سيف بن عمارة</w:t>
      </w:r>
      <w:r w:rsidR="00D10150">
        <w:rPr>
          <w:rtl/>
        </w:rPr>
        <w:t xml:space="preserve">، </w:t>
      </w:r>
      <w:r>
        <w:rPr>
          <w:rtl/>
        </w:rPr>
        <w:t>حدّثنا</w:t>
      </w:r>
      <w:r w:rsidRPr="00DF5C21">
        <w:rPr>
          <w:rtl/>
        </w:rPr>
        <w:t xml:space="preserve"> أبي</w:t>
      </w:r>
      <w:r w:rsidR="00D10150">
        <w:rPr>
          <w:rtl/>
        </w:rPr>
        <w:t xml:space="preserve">، </w:t>
      </w:r>
      <w:r w:rsidRPr="00DF5C21">
        <w:rPr>
          <w:rtl/>
        </w:rPr>
        <w:t>قال</w:t>
      </w:r>
      <w:r w:rsidR="00D10150">
        <w:rPr>
          <w:rtl/>
        </w:rPr>
        <w:t xml:space="preserve">: </w:t>
      </w:r>
      <w:r>
        <w:rPr>
          <w:rtl/>
        </w:rPr>
        <w:t>أخبرني</w:t>
      </w:r>
      <w:r w:rsidRPr="00DF5C21">
        <w:rPr>
          <w:rtl/>
        </w:rPr>
        <w:t xml:space="preserve"> الوليد بن المسي</w:t>
      </w:r>
      <w:r w:rsidR="00805F02">
        <w:rPr>
          <w:rtl/>
        </w:rPr>
        <w:t>ّ</w:t>
      </w:r>
      <w:r w:rsidRPr="00DF5C21">
        <w:rPr>
          <w:rtl/>
        </w:rPr>
        <w:t>ب</w:t>
      </w:r>
      <w:r w:rsidR="00D10150">
        <w:rPr>
          <w:rtl/>
        </w:rPr>
        <w:t xml:space="preserve">، </w:t>
      </w:r>
      <w:r w:rsidRPr="00DF5C21">
        <w:rPr>
          <w:rtl/>
        </w:rPr>
        <w:t>عن</w:t>
      </w:r>
      <w:r w:rsidR="004E3230">
        <w:rPr>
          <w:rtl/>
        </w:rPr>
        <w:t xml:space="preserve"> أبيه </w:t>
      </w:r>
      <w:r w:rsidRPr="00DF5C21">
        <w:rPr>
          <w:rtl/>
        </w:rPr>
        <w:t>عن المنهال بن عمرو</w:t>
      </w:r>
      <w:r w:rsidR="00D10150">
        <w:rPr>
          <w:rtl/>
        </w:rPr>
        <w:t xml:space="preserve">، </w:t>
      </w:r>
      <w:r w:rsidRPr="00DF5C21">
        <w:rPr>
          <w:rtl/>
        </w:rPr>
        <w:t>عن عب</w:t>
      </w:r>
      <w:r w:rsidR="00791309">
        <w:rPr>
          <w:rtl/>
        </w:rPr>
        <w:t>ّ</w:t>
      </w:r>
      <w:r w:rsidRPr="00DF5C21">
        <w:rPr>
          <w:rtl/>
        </w:rPr>
        <w:t>اد بن عبد الله قال</w:t>
      </w:r>
      <w:r w:rsidR="00D10150">
        <w:rPr>
          <w:rtl/>
        </w:rPr>
        <w:t xml:space="preserve">: </w:t>
      </w:r>
      <w:r w:rsidRPr="00DF5C21">
        <w:rPr>
          <w:rtl/>
        </w:rPr>
        <w:t>سمعت علي</w:t>
      </w:r>
      <w:r w:rsidR="00805F02">
        <w:rPr>
          <w:rtl/>
        </w:rPr>
        <w:t>ّ</w:t>
      </w:r>
      <w:r w:rsidRPr="00DF5C21">
        <w:rPr>
          <w:rtl/>
        </w:rPr>
        <w:t>اً يقول</w:t>
      </w:r>
      <w:r w:rsidR="00D10150">
        <w:rPr>
          <w:rtl/>
        </w:rPr>
        <w:t xml:space="preserve">: </w:t>
      </w:r>
    </w:p>
    <w:p w:rsidR="00372B05" w:rsidRDefault="00372B05" w:rsidP="00372B05">
      <w:pPr>
        <w:pStyle w:val="libNormal"/>
        <w:rPr>
          <w:rtl/>
        </w:rPr>
      </w:pPr>
      <w:r>
        <w:rPr>
          <w:rtl/>
        </w:rPr>
        <w:br w:type="page"/>
      </w:r>
    </w:p>
    <w:p w:rsidR="00AC59B4" w:rsidRPr="0010659A" w:rsidRDefault="003B78C0" w:rsidP="007E7660">
      <w:pPr>
        <w:pStyle w:val="libNormal"/>
        <w:rPr>
          <w:rtl/>
        </w:rPr>
      </w:pPr>
      <w:r w:rsidRPr="007E7660">
        <w:rPr>
          <w:rtl/>
        </w:rPr>
        <w:lastRenderedPageBreak/>
        <w:t>[</w:t>
      </w:r>
      <w:r w:rsidR="00301327" w:rsidRPr="007E7660">
        <w:rPr>
          <w:rStyle w:val="libBold2Char"/>
          <w:rtl/>
        </w:rPr>
        <w:t>ما نزلت آية في كتاب الله جلَّ وعزَّ إل</w:t>
      </w:r>
      <w:r w:rsidR="007624DC" w:rsidRPr="007E7660">
        <w:rPr>
          <w:rStyle w:val="libBold2Char"/>
          <w:rtl/>
        </w:rPr>
        <w:t>ّ</w:t>
      </w:r>
      <w:r w:rsidR="00301327" w:rsidRPr="007E7660">
        <w:rPr>
          <w:rStyle w:val="libBold2Char"/>
          <w:rtl/>
        </w:rPr>
        <w:t>ا وقد عملت متى نزلت وفيم أنزلت وما من قريش رجل إل</w:t>
      </w:r>
      <w:r w:rsidR="007624DC" w:rsidRPr="007E7660">
        <w:rPr>
          <w:rStyle w:val="libBold2Char"/>
          <w:rtl/>
        </w:rPr>
        <w:t>ّ</w:t>
      </w:r>
      <w:r w:rsidR="00301327" w:rsidRPr="007E7660">
        <w:rPr>
          <w:rStyle w:val="libBold2Char"/>
          <w:rtl/>
        </w:rPr>
        <w:t>ا وقد نزلت فيه آية من كتاب الله لتسوقه إلى جن</w:t>
      </w:r>
      <w:r w:rsidR="00622AFE" w:rsidRPr="007E7660">
        <w:rPr>
          <w:rStyle w:val="libBold2Char"/>
          <w:rtl/>
        </w:rPr>
        <w:t>ّ</w:t>
      </w:r>
      <w:r w:rsidR="00301327" w:rsidRPr="007E7660">
        <w:rPr>
          <w:rStyle w:val="libBold2Char"/>
          <w:rtl/>
        </w:rPr>
        <w:t>ة</w:t>
      </w:r>
      <w:r w:rsidR="00805F02" w:rsidRPr="007E7660">
        <w:rPr>
          <w:rStyle w:val="libBold2Char"/>
          <w:rtl/>
        </w:rPr>
        <w:t>ٍ</w:t>
      </w:r>
      <w:r w:rsidR="00301327" w:rsidRPr="007E7660">
        <w:rPr>
          <w:rStyle w:val="libBold2Char"/>
          <w:rtl/>
        </w:rPr>
        <w:t xml:space="preserve"> أو نار</w:t>
      </w:r>
      <w:r w:rsidR="00805F02" w:rsidRPr="007E7660">
        <w:rPr>
          <w:rStyle w:val="libBold2Char"/>
          <w:rtl/>
        </w:rPr>
        <w:t>ٍ</w:t>
      </w:r>
      <w:r w:rsidR="00301327" w:rsidRPr="007E7660">
        <w:rPr>
          <w:rStyle w:val="libBold2Char"/>
          <w:rtl/>
        </w:rPr>
        <w:t>.</w:t>
      </w:r>
      <w:r w:rsidR="00C50B49" w:rsidRPr="007E7660">
        <w:rPr>
          <w:rStyle w:val="libBold2Char"/>
          <w:rtl/>
        </w:rPr>
        <w:t xml:space="preserve"> </w:t>
      </w:r>
      <w:r w:rsidR="00301327" w:rsidRPr="007E7660">
        <w:rPr>
          <w:rStyle w:val="libBold2Char"/>
          <w:rtl/>
        </w:rPr>
        <w:t>فقام إليه رجل فقال</w:t>
      </w:r>
      <w:r w:rsidR="00D10150" w:rsidRPr="007E7660">
        <w:rPr>
          <w:rStyle w:val="libBold2Char"/>
          <w:rtl/>
        </w:rPr>
        <w:t xml:space="preserve">: </w:t>
      </w:r>
      <w:r w:rsidR="00301327" w:rsidRPr="007E7660">
        <w:rPr>
          <w:rStyle w:val="libBold2Char"/>
          <w:rtl/>
        </w:rPr>
        <w:t>يا أمير المؤمنين فما نزل فيك</w:t>
      </w:r>
      <w:r w:rsidR="00D10150" w:rsidRPr="007E7660">
        <w:rPr>
          <w:rStyle w:val="libBold2Char"/>
          <w:rtl/>
        </w:rPr>
        <w:t>؟</w:t>
      </w:r>
      <w:r w:rsidR="00301327" w:rsidRPr="007E7660">
        <w:rPr>
          <w:rStyle w:val="libBold2Char"/>
          <w:rtl/>
        </w:rPr>
        <w:t xml:space="preserve"> فقال</w:t>
      </w:r>
      <w:r w:rsidR="00D10150" w:rsidRPr="007E7660">
        <w:rPr>
          <w:rStyle w:val="libBold2Char"/>
          <w:rtl/>
        </w:rPr>
        <w:t xml:space="preserve">: </w:t>
      </w:r>
      <w:r w:rsidR="00301327" w:rsidRPr="007E7660">
        <w:rPr>
          <w:rStyle w:val="libBold2Char"/>
          <w:rtl/>
        </w:rPr>
        <w:t xml:space="preserve">لولا </w:t>
      </w:r>
      <w:r w:rsidR="00777B62" w:rsidRPr="007E7660">
        <w:rPr>
          <w:rStyle w:val="libBold2Char"/>
          <w:rtl/>
        </w:rPr>
        <w:t>أ</w:t>
      </w:r>
      <w:r w:rsidR="00301327" w:rsidRPr="007E7660">
        <w:rPr>
          <w:rStyle w:val="libBold2Char"/>
          <w:rtl/>
        </w:rPr>
        <w:t>ن</w:t>
      </w:r>
      <w:r w:rsidR="00777B62" w:rsidRPr="007E7660">
        <w:rPr>
          <w:rStyle w:val="libBold2Char"/>
          <w:rtl/>
        </w:rPr>
        <w:t>ّ</w:t>
      </w:r>
      <w:r w:rsidR="00301327" w:rsidRPr="007E7660">
        <w:rPr>
          <w:rStyle w:val="libBold2Char"/>
          <w:rtl/>
        </w:rPr>
        <w:t>ك سألتني على رؤوس الملأ ما حد</w:t>
      </w:r>
      <w:r w:rsidR="00777B62" w:rsidRPr="007E7660">
        <w:rPr>
          <w:rStyle w:val="libBold2Char"/>
          <w:rtl/>
        </w:rPr>
        <w:t>ّ</w:t>
      </w:r>
      <w:r w:rsidR="00301327" w:rsidRPr="007E7660">
        <w:rPr>
          <w:rStyle w:val="libBold2Char"/>
          <w:rtl/>
        </w:rPr>
        <w:t>ثتك</w:t>
      </w:r>
      <w:r w:rsidR="00D10150" w:rsidRPr="007E7660">
        <w:rPr>
          <w:rStyle w:val="libBold2Char"/>
          <w:rtl/>
        </w:rPr>
        <w:t xml:space="preserve">، </w:t>
      </w:r>
      <w:r w:rsidR="00777B62" w:rsidRPr="007E7660">
        <w:rPr>
          <w:rStyle w:val="libBold2Char"/>
          <w:rtl/>
        </w:rPr>
        <w:t>أ</w:t>
      </w:r>
      <w:r w:rsidR="00301327" w:rsidRPr="007E7660">
        <w:rPr>
          <w:rStyle w:val="libBold2Char"/>
          <w:rtl/>
        </w:rPr>
        <w:t>ما تقرأ</w:t>
      </w:r>
      <w:r w:rsidR="00D10150" w:rsidRPr="00247E9B">
        <w:rPr>
          <w:rtl/>
        </w:rPr>
        <w:t xml:space="preserve"> </w:t>
      </w:r>
      <w:r w:rsidR="00845E56" w:rsidRPr="00247E9B">
        <w:rPr>
          <w:rStyle w:val="libAlaemChar"/>
          <w:rtl/>
        </w:rPr>
        <w:t>(</w:t>
      </w:r>
      <w:r w:rsidR="00301327" w:rsidRPr="00247E9B">
        <w:rPr>
          <w:rStyle w:val="libAieChar"/>
          <w:rtl/>
        </w:rPr>
        <w:t>أَفَمَن كَانَ عَلَىٰ بَيِّنَةٍ مِّن رَّبِّهِ وَيَتْلُوهُ شَاهِدٌ مِّنْهُ</w:t>
      </w:r>
      <w:r w:rsidR="00845E56" w:rsidRPr="00247E9B">
        <w:rPr>
          <w:rStyle w:val="libAlaemChar"/>
          <w:rtl/>
        </w:rPr>
        <w:t>)</w:t>
      </w:r>
      <w:r w:rsidR="00845E56" w:rsidRPr="007E7660">
        <w:rPr>
          <w:rtl/>
        </w:rPr>
        <w:t>.</w:t>
      </w:r>
      <w:r w:rsidR="00301327" w:rsidRPr="00247E9B">
        <w:rPr>
          <w:rtl/>
        </w:rPr>
        <w:t xml:space="preserve"> </w:t>
      </w:r>
      <w:r w:rsidR="00A343B8" w:rsidRPr="007E7660">
        <w:rPr>
          <w:rStyle w:val="libBold2Char"/>
          <w:rtl/>
        </w:rPr>
        <w:t>ف</w:t>
      </w:r>
      <w:r w:rsidR="00301327" w:rsidRPr="007E7660">
        <w:rPr>
          <w:rStyle w:val="libBold2Char"/>
          <w:rtl/>
        </w:rPr>
        <w:t>رسول الله على بي</w:t>
      </w:r>
      <w:r w:rsidR="00622AFE" w:rsidRPr="007E7660">
        <w:rPr>
          <w:rStyle w:val="libBold2Char"/>
          <w:rtl/>
        </w:rPr>
        <w:t>ّ</w:t>
      </w:r>
      <w:r w:rsidR="00301327" w:rsidRPr="007E7660">
        <w:rPr>
          <w:rStyle w:val="libBold2Char"/>
          <w:rtl/>
        </w:rPr>
        <w:t>نة من رب</w:t>
      </w:r>
      <w:r w:rsidR="00622AFE" w:rsidRPr="007E7660">
        <w:rPr>
          <w:rStyle w:val="libBold2Char"/>
          <w:rtl/>
        </w:rPr>
        <w:t>ّ</w:t>
      </w:r>
      <w:r w:rsidR="00301327" w:rsidRPr="007E7660">
        <w:rPr>
          <w:rStyle w:val="libBold2Char"/>
          <w:rtl/>
        </w:rPr>
        <w:t>ه و</w:t>
      </w:r>
      <w:r w:rsidR="00622AFE" w:rsidRPr="007E7660">
        <w:rPr>
          <w:rStyle w:val="libBold2Char"/>
          <w:rtl/>
        </w:rPr>
        <w:t>أ</w:t>
      </w:r>
      <w:r w:rsidR="00301327" w:rsidRPr="007E7660">
        <w:rPr>
          <w:rStyle w:val="libBold2Char"/>
          <w:rtl/>
        </w:rPr>
        <w:t xml:space="preserve">نا الشاهد منه </w:t>
      </w:r>
      <w:r w:rsidR="00622AFE" w:rsidRPr="007E7660">
        <w:rPr>
          <w:rStyle w:val="libBold2Char"/>
          <w:rtl/>
        </w:rPr>
        <w:t>أ</w:t>
      </w:r>
      <w:r w:rsidR="00301327" w:rsidRPr="007E7660">
        <w:rPr>
          <w:rStyle w:val="libBold2Char"/>
          <w:rtl/>
        </w:rPr>
        <w:t>تلوه و</w:t>
      </w:r>
      <w:r w:rsidR="00622AFE" w:rsidRPr="007E7660">
        <w:rPr>
          <w:rStyle w:val="libBold2Char"/>
          <w:rtl/>
        </w:rPr>
        <w:t>أ</w:t>
      </w:r>
      <w:r w:rsidR="00301327" w:rsidRPr="007E7660">
        <w:rPr>
          <w:rStyle w:val="libBold2Char"/>
          <w:rtl/>
        </w:rPr>
        <w:t>ت</w:t>
      </w:r>
      <w:r w:rsidR="00622AFE" w:rsidRPr="007E7660">
        <w:rPr>
          <w:rStyle w:val="libBold2Char"/>
          <w:rtl/>
        </w:rPr>
        <w:t>ّ</w:t>
      </w:r>
      <w:r w:rsidR="00301327" w:rsidRPr="007E7660">
        <w:rPr>
          <w:rStyle w:val="libBold2Char"/>
          <w:rtl/>
        </w:rPr>
        <w:t>بعه</w:t>
      </w:r>
      <w:r w:rsidR="00D10150" w:rsidRPr="007E7660">
        <w:rPr>
          <w:rStyle w:val="libBold2Char"/>
          <w:rtl/>
        </w:rPr>
        <w:t xml:space="preserve">، </w:t>
      </w:r>
      <w:r w:rsidR="00301327" w:rsidRPr="007E7660">
        <w:rPr>
          <w:rStyle w:val="libBold2Char"/>
          <w:rtl/>
        </w:rPr>
        <w:t>والله لئن تعلمون ما خص</w:t>
      </w:r>
      <w:r w:rsidR="00622AFE" w:rsidRPr="007E7660">
        <w:rPr>
          <w:rStyle w:val="libBold2Char"/>
          <w:rtl/>
        </w:rPr>
        <w:t>ّ</w:t>
      </w:r>
      <w:r w:rsidR="00301327" w:rsidRPr="007E7660">
        <w:rPr>
          <w:rStyle w:val="libBold2Char"/>
          <w:rtl/>
        </w:rPr>
        <w:t>نا الله</w:t>
      </w:r>
      <w:r w:rsidR="00E96C6A" w:rsidRPr="007E7660">
        <w:rPr>
          <w:rStyle w:val="libBold2Char"/>
          <w:rtl/>
        </w:rPr>
        <w:t xml:space="preserve"> عزّ وجلّ </w:t>
      </w:r>
      <w:r w:rsidR="00301327" w:rsidRPr="007E7660">
        <w:rPr>
          <w:rStyle w:val="libBold2Char"/>
          <w:rtl/>
        </w:rPr>
        <w:t>به أهل البيت</w:t>
      </w:r>
      <w:r w:rsidR="00D10150" w:rsidRPr="007E7660">
        <w:rPr>
          <w:rStyle w:val="libBold2Char"/>
          <w:rtl/>
        </w:rPr>
        <w:t xml:space="preserve"> </w:t>
      </w:r>
      <w:r w:rsidR="00622AFE" w:rsidRPr="007E7660">
        <w:rPr>
          <w:rStyle w:val="libBold2Char"/>
          <w:rtl/>
        </w:rPr>
        <w:t>أ</w:t>
      </w:r>
      <w:r w:rsidR="00301327" w:rsidRPr="007E7660">
        <w:rPr>
          <w:rStyle w:val="libBold2Char"/>
          <w:rtl/>
        </w:rPr>
        <w:t>حب</w:t>
      </w:r>
      <w:r w:rsidR="00622AFE" w:rsidRPr="007E7660">
        <w:rPr>
          <w:rStyle w:val="libBold2Char"/>
          <w:rtl/>
        </w:rPr>
        <w:t>ّ</w:t>
      </w:r>
      <w:r w:rsidR="00301327" w:rsidRPr="007E7660">
        <w:rPr>
          <w:rStyle w:val="libBold2Char"/>
          <w:rtl/>
        </w:rPr>
        <w:t xml:space="preserve"> إلي</w:t>
      </w:r>
      <w:r w:rsidR="00622AFE" w:rsidRPr="007E7660">
        <w:rPr>
          <w:rStyle w:val="libBold2Char"/>
          <w:rtl/>
        </w:rPr>
        <w:t>ّ</w:t>
      </w:r>
      <w:r w:rsidR="00301327" w:rsidRPr="007E7660">
        <w:rPr>
          <w:rStyle w:val="libBold2Char"/>
          <w:rtl/>
        </w:rPr>
        <w:t xml:space="preserve"> مما على الأرض من ذهب</w:t>
      </w:r>
      <w:r w:rsidR="00A343B8" w:rsidRPr="007E7660">
        <w:rPr>
          <w:rStyle w:val="libBold2Char"/>
          <w:rtl/>
        </w:rPr>
        <w:t>ة</w:t>
      </w:r>
      <w:r w:rsidR="00301327" w:rsidRPr="007E7660">
        <w:rPr>
          <w:rStyle w:val="libBold2Char"/>
          <w:rtl/>
        </w:rPr>
        <w:t xml:space="preserve"> حمراء أو فض</w:t>
      </w:r>
      <w:r w:rsidR="00622AFE" w:rsidRPr="007E7660">
        <w:rPr>
          <w:rStyle w:val="libBold2Char"/>
          <w:rtl/>
        </w:rPr>
        <w:t>ّ</w:t>
      </w:r>
      <w:r w:rsidR="00301327" w:rsidRPr="007E7660">
        <w:rPr>
          <w:rStyle w:val="libBold2Char"/>
          <w:rtl/>
        </w:rPr>
        <w:t>ة بيضاء</w:t>
      </w:r>
      <w:r w:rsidRPr="0010659A">
        <w:rPr>
          <w:rtl/>
        </w:rPr>
        <w:t>]</w:t>
      </w:r>
      <w:r w:rsidR="00301327" w:rsidRPr="0010659A">
        <w:rPr>
          <w:rtl/>
        </w:rPr>
        <w:t>.</w:t>
      </w:r>
    </w:p>
    <w:p w:rsidR="00301327" w:rsidRPr="00DF5C21" w:rsidRDefault="00AC59B4" w:rsidP="00845E56">
      <w:pPr>
        <w:pStyle w:val="libNormal"/>
        <w:rPr>
          <w:rtl/>
        </w:rPr>
      </w:pPr>
      <w:r>
        <w:rPr>
          <w:rtl/>
        </w:rPr>
        <w:t xml:space="preserve">وأورد </w:t>
      </w:r>
      <w:r w:rsidR="00301327" w:rsidRPr="00DF5C21">
        <w:rPr>
          <w:rtl/>
        </w:rPr>
        <w:t>الحافظ الحاكم الحسكاني في شواهد التنـزيل</w:t>
      </w:r>
      <w:r w:rsidR="00AE2736" w:rsidRPr="00DF5C21">
        <w:rPr>
          <w:rtl/>
        </w:rPr>
        <w:t xml:space="preserve"> ج</w:t>
      </w:r>
      <w:r w:rsidR="00AE2736">
        <w:rPr>
          <w:rtl/>
        </w:rPr>
        <w:t xml:space="preserve"> </w:t>
      </w:r>
      <w:r w:rsidR="00AE2736" w:rsidRPr="00DF5C21">
        <w:rPr>
          <w:rtl/>
        </w:rPr>
        <w:t>1</w:t>
      </w:r>
      <w:r w:rsidR="00301327">
        <w:rPr>
          <w:rtl/>
        </w:rPr>
        <w:t xml:space="preserve"> ص </w:t>
      </w:r>
      <w:r w:rsidR="00301327" w:rsidRPr="00DF5C21">
        <w:rPr>
          <w:rtl/>
        </w:rPr>
        <w:t>426</w:t>
      </w:r>
      <w:r w:rsidR="00301327">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00301327" w:rsidRPr="00DF5C21">
        <w:rPr>
          <w:rtl/>
        </w:rPr>
        <w:t>في الحديث رقم</w:t>
      </w:r>
      <w:r w:rsidR="00301327">
        <w:rPr>
          <w:rtl/>
        </w:rPr>
        <w:t xml:space="preserve"> </w:t>
      </w:r>
      <w:r w:rsidR="00301327" w:rsidRPr="00DF5C21">
        <w:rPr>
          <w:rtl/>
        </w:rPr>
        <w:t>374</w:t>
      </w:r>
      <w:r w:rsidR="00301327">
        <w:rPr>
          <w:rtl/>
        </w:rPr>
        <w:t xml:space="preserve"> </w:t>
      </w:r>
      <w:r w:rsidR="00301327" w:rsidRPr="00DF5C21">
        <w:rPr>
          <w:rtl/>
        </w:rPr>
        <w:t>قال</w:t>
      </w:r>
      <w:r w:rsidR="00D10150">
        <w:rPr>
          <w:rtl/>
        </w:rPr>
        <w:t xml:space="preserve">: </w:t>
      </w:r>
    </w:p>
    <w:p w:rsidR="00301327" w:rsidRPr="00DF5C21" w:rsidRDefault="00301327" w:rsidP="00456EB4">
      <w:pPr>
        <w:pStyle w:val="libNormal"/>
        <w:rPr>
          <w:rtl/>
        </w:rPr>
      </w:pPr>
      <w:r>
        <w:rPr>
          <w:rtl/>
        </w:rPr>
        <w:t>حدّثنا</w:t>
      </w:r>
      <w:r w:rsidRPr="00DF5C21">
        <w:rPr>
          <w:rtl/>
        </w:rPr>
        <w:t xml:space="preserve"> أبو عبد الله</w:t>
      </w:r>
      <w:r w:rsidR="004E329A">
        <w:rPr>
          <w:rtl/>
        </w:rPr>
        <w:t xml:space="preserve"> بن </w:t>
      </w:r>
      <w:r w:rsidRPr="00DF5C21">
        <w:rPr>
          <w:rtl/>
        </w:rPr>
        <w:t>فنجويه</w:t>
      </w:r>
      <w:r w:rsidR="00D10150">
        <w:rPr>
          <w:rtl/>
        </w:rPr>
        <w:t xml:space="preserve">، </w:t>
      </w:r>
      <w:r w:rsidRPr="00DF5C21">
        <w:rPr>
          <w:rtl/>
        </w:rPr>
        <w:t>قال</w:t>
      </w:r>
      <w:r w:rsidR="00D10150">
        <w:rPr>
          <w:rtl/>
        </w:rPr>
        <w:t xml:space="preserve">: </w:t>
      </w:r>
      <w:r>
        <w:rPr>
          <w:rtl/>
        </w:rPr>
        <w:t>حدّثنا</w:t>
      </w:r>
      <w:r w:rsidRPr="00DF5C21">
        <w:rPr>
          <w:rtl/>
        </w:rPr>
        <w:t xml:space="preserve"> طلحة بن محمد</w:t>
      </w:r>
      <w:r w:rsidR="00D10150">
        <w:rPr>
          <w:rtl/>
        </w:rPr>
        <w:t xml:space="preserve">، </w:t>
      </w:r>
      <w:r w:rsidRPr="00DF5C21">
        <w:rPr>
          <w:rtl/>
        </w:rPr>
        <w:t>قال</w:t>
      </w:r>
      <w:r w:rsidR="00D10150">
        <w:rPr>
          <w:rtl/>
        </w:rPr>
        <w:t xml:space="preserve">: </w:t>
      </w:r>
      <w:r>
        <w:rPr>
          <w:rtl/>
        </w:rPr>
        <w:t>حدّثنا</w:t>
      </w:r>
      <w:r w:rsidRPr="00DF5C21">
        <w:rPr>
          <w:rtl/>
        </w:rPr>
        <w:t xml:space="preserve"> أبو بكر</w:t>
      </w:r>
      <w:r w:rsidR="004E329A">
        <w:rPr>
          <w:rtl/>
        </w:rPr>
        <w:t xml:space="preserve"> بن </w:t>
      </w:r>
      <w:r w:rsidRPr="00DF5C21">
        <w:rPr>
          <w:rtl/>
        </w:rPr>
        <w:t>مجاهد</w:t>
      </w:r>
      <w:r w:rsidR="00D10150">
        <w:rPr>
          <w:rtl/>
        </w:rPr>
        <w:t xml:space="preserve">، </w:t>
      </w:r>
      <w:r w:rsidRPr="00DF5C21">
        <w:rPr>
          <w:rtl/>
        </w:rPr>
        <w:t>قال</w:t>
      </w:r>
      <w:r w:rsidR="00D10150">
        <w:rPr>
          <w:rtl/>
        </w:rPr>
        <w:t xml:space="preserve">: </w:t>
      </w:r>
      <w:r>
        <w:rPr>
          <w:rtl/>
        </w:rPr>
        <w:t>حدّثنا</w:t>
      </w:r>
      <w:r w:rsidRPr="00DF5C21">
        <w:rPr>
          <w:rtl/>
        </w:rPr>
        <w:t xml:space="preserve"> الحسن بن القاسم</w:t>
      </w:r>
      <w:r w:rsidR="00D10150">
        <w:rPr>
          <w:rtl/>
        </w:rPr>
        <w:t xml:space="preserve">، </w:t>
      </w:r>
      <w:r w:rsidRPr="00DF5C21">
        <w:rPr>
          <w:rtl/>
        </w:rPr>
        <w:t>قال</w:t>
      </w:r>
      <w:r w:rsidR="00D10150">
        <w:rPr>
          <w:rtl/>
        </w:rPr>
        <w:t xml:space="preserve">: </w:t>
      </w:r>
      <w:r>
        <w:rPr>
          <w:rtl/>
        </w:rPr>
        <w:t>حدّثنا</w:t>
      </w:r>
      <w:r w:rsidR="00E96C6A">
        <w:rPr>
          <w:rtl/>
        </w:rPr>
        <w:t xml:space="preserve"> عليّ بن </w:t>
      </w:r>
      <w:r w:rsidRPr="00DF5C21">
        <w:rPr>
          <w:rtl/>
        </w:rPr>
        <w:t>سيف</w:t>
      </w:r>
      <w:r w:rsidR="00D10150">
        <w:rPr>
          <w:rtl/>
        </w:rPr>
        <w:t xml:space="preserve">، </w:t>
      </w:r>
      <w:r w:rsidRPr="00DF5C21">
        <w:rPr>
          <w:rtl/>
        </w:rPr>
        <w:t>عن أبيه</w:t>
      </w:r>
      <w:r w:rsidR="00D10150">
        <w:rPr>
          <w:rtl/>
        </w:rPr>
        <w:t xml:space="preserve">، </w:t>
      </w:r>
      <w:r w:rsidRPr="00DF5C21">
        <w:rPr>
          <w:rtl/>
        </w:rPr>
        <w:t>عن أبان بن تغلب</w:t>
      </w:r>
      <w:r w:rsidR="00D10150">
        <w:rPr>
          <w:rtl/>
        </w:rPr>
        <w:t xml:space="preserve">، </w:t>
      </w:r>
      <w:r w:rsidRPr="00DF5C21">
        <w:rPr>
          <w:rtl/>
        </w:rPr>
        <w:t>عن المنهال بن عمرو</w:t>
      </w:r>
      <w:r w:rsidR="00D10150">
        <w:rPr>
          <w:rtl/>
        </w:rPr>
        <w:t xml:space="preserve">، </w:t>
      </w:r>
      <w:r w:rsidRPr="00DF5C21">
        <w:rPr>
          <w:rtl/>
        </w:rPr>
        <w:t>عن عب</w:t>
      </w:r>
      <w:r w:rsidR="00791309">
        <w:rPr>
          <w:rtl/>
        </w:rPr>
        <w:t>ّ</w:t>
      </w:r>
      <w:r w:rsidRPr="00DF5C21">
        <w:rPr>
          <w:rtl/>
        </w:rPr>
        <w:t>اد بن عبد الله</w:t>
      </w:r>
      <w:r w:rsidR="00D10150">
        <w:rPr>
          <w:rtl/>
        </w:rPr>
        <w:t xml:space="preserve">: </w:t>
      </w:r>
    </w:p>
    <w:p w:rsidR="00301327" w:rsidRPr="0010659A" w:rsidRDefault="00301327" w:rsidP="00C50B49">
      <w:pPr>
        <w:pStyle w:val="libNormal"/>
        <w:rPr>
          <w:rtl/>
        </w:rPr>
      </w:pPr>
      <w:r w:rsidRPr="00DF5C21">
        <w:rPr>
          <w:rtl/>
        </w:rPr>
        <w:t>عن علي</w:t>
      </w:r>
      <w:r w:rsidR="00E648F1">
        <w:rPr>
          <w:rtl/>
        </w:rPr>
        <w:t>ٍّ</w:t>
      </w:r>
      <w:r w:rsidRPr="00DF5C21">
        <w:rPr>
          <w:rtl/>
        </w:rPr>
        <w:t xml:space="preserve"> </w:t>
      </w:r>
      <w:r w:rsidR="00C50B49">
        <w:rPr>
          <w:rtl/>
        </w:rPr>
        <w:t>(</w:t>
      </w:r>
      <w:r w:rsidRPr="00DF5C21">
        <w:rPr>
          <w:rtl/>
        </w:rPr>
        <w:t>عليه السلام في قوله تعالى</w:t>
      </w:r>
      <w:r w:rsidR="00C50B49">
        <w:rPr>
          <w:rtl/>
        </w:rPr>
        <w:t>)</w:t>
      </w:r>
      <w:r w:rsidR="00D10150">
        <w:rPr>
          <w:rtl/>
        </w:rPr>
        <w:t xml:space="preserve">: </w:t>
      </w:r>
      <w:r w:rsidR="00845E56">
        <w:rPr>
          <w:rStyle w:val="libAlaemChar"/>
          <w:rtl/>
        </w:rPr>
        <w:t>(</w:t>
      </w:r>
      <w:r w:rsidRPr="00CF6DDF">
        <w:rPr>
          <w:rStyle w:val="libAieChar"/>
          <w:rtl/>
        </w:rPr>
        <w:t>أَفَمَن كَانَ عَلَىٰ بَيِّنَةٍ مِّن رَّبِّهِ</w:t>
      </w:r>
      <w:r w:rsidR="00845E56" w:rsidRPr="001001E6">
        <w:rPr>
          <w:rStyle w:val="libAlaemChar"/>
          <w:rtl/>
        </w:rPr>
        <w:t>)</w:t>
      </w:r>
      <w:r w:rsidR="00D10150" w:rsidRPr="00845E56">
        <w:rPr>
          <w:rtl/>
        </w:rPr>
        <w:t xml:space="preserve"> </w:t>
      </w:r>
      <w:r w:rsidRPr="00247E9B">
        <w:rPr>
          <w:rtl/>
        </w:rPr>
        <w:t>قال</w:t>
      </w:r>
      <w:r w:rsidR="00D10150" w:rsidRPr="00845E56">
        <w:rPr>
          <w:rStyle w:val="libBold2Char"/>
          <w:rtl/>
        </w:rPr>
        <w:t xml:space="preserve">: </w:t>
      </w:r>
      <w:r w:rsidR="003B78C0" w:rsidRPr="003B78C0">
        <w:rPr>
          <w:rtl/>
        </w:rPr>
        <w:t>[</w:t>
      </w:r>
      <w:r w:rsidRPr="00845E56">
        <w:rPr>
          <w:rStyle w:val="libBold2Char"/>
          <w:rtl/>
        </w:rPr>
        <w:t>هو رسول الله صلّى الله عليه وآله وسلم</w:t>
      </w:r>
      <w:r w:rsidR="00D10150" w:rsidRPr="00845E56">
        <w:rPr>
          <w:rStyle w:val="libBold2Char"/>
          <w:rtl/>
        </w:rPr>
        <w:t xml:space="preserve">، </w:t>
      </w:r>
      <w:r w:rsidR="00845E56">
        <w:rPr>
          <w:rStyle w:val="libAlaemChar"/>
          <w:rtl/>
        </w:rPr>
        <w:t>(</w:t>
      </w:r>
      <w:r w:rsidRPr="00CF6DDF">
        <w:rPr>
          <w:rStyle w:val="libAieChar"/>
          <w:rtl/>
        </w:rPr>
        <w:t>وَيَتْلُوهُ شَاهِدٌ مِّنْهُ</w:t>
      </w:r>
      <w:r w:rsidR="00845E56" w:rsidRPr="001001E6">
        <w:rPr>
          <w:rStyle w:val="libAlaemChar"/>
          <w:rtl/>
        </w:rPr>
        <w:t>)</w:t>
      </w:r>
      <w:r w:rsidR="00D10150" w:rsidRPr="00845E56">
        <w:rPr>
          <w:rtl/>
        </w:rPr>
        <w:t xml:space="preserve"> </w:t>
      </w:r>
      <w:r w:rsidRPr="00247E9B">
        <w:rPr>
          <w:rtl/>
        </w:rPr>
        <w:t>قال</w:t>
      </w:r>
      <w:r w:rsidR="00D10150" w:rsidRPr="00845E56">
        <w:rPr>
          <w:rStyle w:val="libBold2Char"/>
          <w:rtl/>
        </w:rPr>
        <w:t>:</w:t>
      </w:r>
      <w:r w:rsidR="00C50B49" w:rsidRPr="00845E56">
        <w:rPr>
          <w:rStyle w:val="libBold2Char"/>
          <w:rtl/>
        </w:rPr>
        <w:t xml:space="preserve"> </w:t>
      </w:r>
      <w:r w:rsidRPr="00845E56">
        <w:rPr>
          <w:rStyle w:val="libBold2Char"/>
          <w:rtl/>
        </w:rPr>
        <w:t>أنا الشاهد منه</w:t>
      </w:r>
      <w:r w:rsidR="003B78C0" w:rsidRPr="0010659A">
        <w:rPr>
          <w:rtl/>
        </w:rPr>
        <w:t>]</w:t>
      </w:r>
      <w:r w:rsidRPr="0010659A">
        <w:rPr>
          <w:rtl/>
        </w:rPr>
        <w:t>.</w:t>
      </w:r>
    </w:p>
    <w:p w:rsidR="00AC59B4" w:rsidRDefault="00301327" w:rsidP="00791309">
      <w:pPr>
        <w:pStyle w:val="libNormal"/>
        <w:rPr>
          <w:rtl/>
        </w:rPr>
      </w:pPr>
      <w:r w:rsidRPr="00DF5C21">
        <w:rPr>
          <w:rtl/>
        </w:rPr>
        <w:t>وقد روى</w:t>
      </w:r>
      <w:r w:rsidR="00E648F1">
        <w:rPr>
          <w:rtl/>
        </w:rPr>
        <w:t xml:space="preserve"> السيد</w:t>
      </w:r>
      <w:r w:rsidRPr="00DF5C21">
        <w:rPr>
          <w:rtl/>
        </w:rPr>
        <w:t xml:space="preserve"> هاشم البحراني في كتابه غاية المرام</w:t>
      </w:r>
      <w:r>
        <w:rPr>
          <w:rtl/>
        </w:rPr>
        <w:t xml:space="preserve"> ص </w:t>
      </w:r>
      <w:r w:rsidRPr="00DF5C21">
        <w:rPr>
          <w:rtl/>
        </w:rPr>
        <w:t>360</w:t>
      </w:r>
      <w:r>
        <w:rPr>
          <w:rtl/>
        </w:rPr>
        <w:t xml:space="preserve"> </w:t>
      </w:r>
      <w:r w:rsidRPr="00DF5C21">
        <w:rPr>
          <w:rtl/>
        </w:rPr>
        <w:t>في الباب</w:t>
      </w:r>
      <w:r>
        <w:rPr>
          <w:rtl/>
        </w:rPr>
        <w:t xml:space="preserve"> </w:t>
      </w:r>
      <w:r w:rsidRPr="00DF5C21">
        <w:rPr>
          <w:rtl/>
        </w:rPr>
        <w:t>61</w:t>
      </w:r>
      <w:r>
        <w:rPr>
          <w:rtl/>
        </w:rPr>
        <w:t xml:space="preserve"> </w:t>
      </w:r>
      <w:r w:rsidRPr="00DF5C21">
        <w:rPr>
          <w:rtl/>
        </w:rPr>
        <w:t>قد روى الحديث عن عد</w:t>
      </w:r>
      <w:r w:rsidR="009172B6">
        <w:rPr>
          <w:rtl/>
        </w:rPr>
        <w:t>ّ</w:t>
      </w:r>
      <w:r w:rsidRPr="00DF5C21">
        <w:rPr>
          <w:rtl/>
        </w:rPr>
        <w:t>ة من الرواة</w:t>
      </w:r>
      <w:r w:rsidR="00D10150">
        <w:rPr>
          <w:rtl/>
        </w:rPr>
        <w:t xml:space="preserve">، </w:t>
      </w:r>
      <w:r w:rsidR="00AC59B4">
        <w:rPr>
          <w:rtl/>
        </w:rPr>
        <w:t xml:space="preserve">وأورد </w:t>
      </w:r>
      <w:r w:rsidRPr="00DF5C21">
        <w:rPr>
          <w:rtl/>
        </w:rPr>
        <w:t>في تفسير الآية الكريمة من تفسيره</w:t>
      </w:r>
      <w:r w:rsidR="00791309">
        <w:rPr>
          <w:rtl/>
        </w:rPr>
        <w:t>:</w:t>
      </w:r>
      <w:r w:rsidR="00AE2736">
        <w:rPr>
          <w:rtl/>
        </w:rPr>
        <w:t xml:space="preserve"> </w:t>
      </w:r>
      <w:r w:rsidRPr="00DF5C21">
        <w:rPr>
          <w:rtl/>
        </w:rPr>
        <w:t>البرهان</w:t>
      </w:r>
      <w:r w:rsidR="00D10150">
        <w:rPr>
          <w:rtl/>
        </w:rPr>
        <w:t xml:space="preserve">، </w:t>
      </w:r>
      <w:r w:rsidRPr="00DF5C21">
        <w:rPr>
          <w:rtl/>
        </w:rPr>
        <w:t>وكذلك في الباب</w:t>
      </w:r>
      <w:r>
        <w:rPr>
          <w:rtl/>
        </w:rPr>
        <w:t xml:space="preserve"> </w:t>
      </w:r>
      <w:r w:rsidRPr="00DF5C21">
        <w:rPr>
          <w:rtl/>
        </w:rPr>
        <w:t>61</w:t>
      </w:r>
      <w:r>
        <w:rPr>
          <w:rtl/>
        </w:rPr>
        <w:t xml:space="preserve"> </w:t>
      </w:r>
      <w:r w:rsidRPr="00DF5C21">
        <w:rPr>
          <w:rtl/>
        </w:rPr>
        <w:t>من كتاب غاية المرام</w:t>
      </w:r>
      <w:r>
        <w:rPr>
          <w:rtl/>
        </w:rPr>
        <w:t xml:space="preserve"> ص </w:t>
      </w:r>
      <w:r w:rsidRPr="00DF5C21">
        <w:rPr>
          <w:rtl/>
        </w:rPr>
        <w:t>359</w:t>
      </w:r>
      <w:r w:rsidR="00D10150">
        <w:rPr>
          <w:rtl/>
        </w:rPr>
        <w:t>.</w:t>
      </w:r>
    </w:p>
    <w:p w:rsidR="00301327" w:rsidRPr="00DF5C21" w:rsidRDefault="00AC59B4" w:rsidP="00845E56">
      <w:pPr>
        <w:pStyle w:val="libNormal"/>
        <w:rPr>
          <w:rtl/>
        </w:rPr>
      </w:pPr>
      <w:r>
        <w:rPr>
          <w:rtl/>
        </w:rPr>
        <w:t xml:space="preserve">وأورد </w:t>
      </w:r>
      <w:r w:rsidR="00301327" w:rsidRPr="00DF5C21">
        <w:rPr>
          <w:rtl/>
        </w:rPr>
        <w:t>الحسكاني في الشواهد</w:t>
      </w:r>
      <w:r w:rsidR="00301327">
        <w:rPr>
          <w:rtl/>
        </w:rPr>
        <w:t xml:space="preserve"> ص </w:t>
      </w:r>
      <w:r w:rsidR="00301327" w:rsidRPr="00DF5C21">
        <w:rPr>
          <w:rtl/>
        </w:rPr>
        <w:t>427</w:t>
      </w:r>
      <w:r w:rsidR="00301327">
        <w:rPr>
          <w:rtl/>
        </w:rPr>
        <w:t xml:space="preserve"> </w:t>
      </w:r>
      <w:r w:rsidR="00301327" w:rsidRPr="00DF5C21">
        <w:rPr>
          <w:rtl/>
        </w:rPr>
        <w:t>قال</w:t>
      </w:r>
      <w:r w:rsidR="00D10150">
        <w:rPr>
          <w:rtl/>
        </w:rPr>
        <w:t xml:space="preserve">: </w:t>
      </w:r>
    </w:p>
    <w:p w:rsidR="00301327" w:rsidRPr="00DF5C21" w:rsidRDefault="00301327" w:rsidP="00845E56">
      <w:pPr>
        <w:pStyle w:val="libNormal"/>
        <w:rPr>
          <w:rtl/>
        </w:rPr>
      </w:pPr>
      <w:r>
        <w:rPr>
          <w:rtl/>
        </w:rPr>
        <w:t xml:space="preserve">أخبرنا محمّد </w:t>
      </w:r>
      <w:r w:rsidRPr="00DF5C21">
        <w:rPr>
          <w:rtl/>
        </w:rPr>
        <w:t>بن عبد الله الصوفي قال</w:t>
      </w:r>
      <w:r w:rsidR="00D10150">
        <w:rPr>
          <w:rtl/>
        </w:rPr>
        <w:t xml:space="preserve">: </w:t>
      </w:r>
      <w:r>
        <w:rPr>
          <w:rtl/>
        </w:rPr>
        <w:t xml:space="preserve">أخبرنا محمّد </w:t>
      </w:r>
      <w:r w:rsidRPr="00DF5C21">
        <w:rPr>
          <w:rtl/>
        </w:rPr>
        <w:t xml:space="preserve">بن </w:t>
      </w:r>
      <w:r w:rsidR="00150388">
        <w:rPr>
          <w:rtl/>
        </w:rPr>
        <w:t>أحمد</w:t>
      </w:r>
      <w:r w:rsidRPr="00DF5C21">
        <w:rPr>
          <w:rtl/>
        </w:rPr>
        <w:t xml:space="preserve"> بن</w:t>
      </w:r>
      <w:r>
        <w:rPr>
          <w:rtl/>
        </w:rPr>
        <w:t xml:space="preserve"> محمّد </w:t>
      </w:r>
      <w:r w:rsidRPr="00DF5C21">
        <w:rPr>
          <w:rtl/>
        </w:rPr>
        <w:t>المفيد</w:t>
      </w:r>
      <w:r w:rsidR="00D10150">
        <w:rPr>
          <w:rtl/>
        </w:rPr>
        <w:t xml:space="preserve">، </w:t>
      </w:r>
      <w:r w:rsidRPr="00DF5C21">
        <w:rPr>
          <w:rtl/>
        </w:rPr>
        <w:t>قال</w:t>
      </w:r>
      <w:r w:rsidR="00D10150">
        <w:rPr>
          <w:rtl/>
        </w:rPr>
        <w:t xml:space="preserve">: </w:t>
      </w:r>
      <w:r>
        <w:rPr>
          <w:rtl/>
        </w:rPr>
        <w:t>حدّثنا</w:t>
      </w:r>
      <w:r w:rsidRPr="00DF5C21">
        <w:rPr>
          <w:rtl/>
        </w:rPr>
        <w:t xml:space="preserve"> عبد العزيز بن يحيى قال</w:t>
      </w:r>
      <w:r w:rsidR="00D10150">
        <w:rPr>
          <w:rtl/>
        </w:rPr>
        <w:t xml:space="preserve">: </w:t>
      </w:r>
      <w:r>
        <w:rPr>
          <w:rtl/>
        </w:rPr>
        <w:t>حدّثني</w:t>
      </w:r>
      <w:r w:rsidRPr="00DF5C21">
        <w:rPr>
          <w:rtl/>
        </w:rPr>
        <w:t xml:space="preserve"> المغيرة بن محمد</w:t>
      </w:r>
      <w:r w:rsidR="00D10150">
        <w:rPr>
          <w:rtl/>
        </w:rPr>
        <w:t xml:space="preserve">، </w:t>
      </w:r>
      <w:r>
        <w:rPr>
          <w:rtl/>
        </w:rPr>
        <w:t>حدّثني</w:t>
      </w:r>
      <w:r w:rsidRPr="00DF5C21">
        <w:rPr>
          <w:rtl/>
        </w:rPr>
        <w:t xml:space="preserve"> عبد الغف</w:t>
      </w:r>
      <w:r w:rsidR="006803D9">
        <w:rPr>
          <w:rtl/>
        </w:rPr>
        <w:t>ّ</w:t>
      </w:r>
      <w:r w:rsidRPr="00DF5C21">
        <w:rPr>
          <w:rtl/>
        </w:rPr>
        <w:t>ار بن</w:t>
      </w:r>
      <w:r>
        <w:rPr>
          <w:rtl/>
        </w:rPr>
        <w:t xml:space="preserve"> محمّد </w:t>
      </w:r>
      <w:r w:rsidRPr="00DF5C21">
        <w:rPr>
          <w:rtl/>
        </w:rPr>
        <w:t>بن كثير الكلابي قال</w:t>
      </w:r>
      <w:r w:rsidR="00D10150">
        <w:rPr>
          <w:rtl/>
        </w:rPr>
        <w:t xml:space="preserve">: </w:t>
      </w:r>
      <w:r>
        <w:rPr>
          <w:rtl/>
        </w:rPr>
        <w:t>حدّثنا</w:t>
      </w:r>
      <w:r w:rsidRPr="00DF5C21">
        <w:rPr>
          <w:rtl/>
        </w:rPr>
        <w:t xml:space="preserve"> منصور بن أبي ال</w:t>
      </w:r>
      <w:r w:rsidR="001A428F">
        <w:rPr>
          <w:rtl/>
        </w:rPr>
        <w:t>أ</w:t>
      </w:r>
      <w:r w:rsidRPr="00DF5C21">
        <w:rPr>
          <w:rtl/>
        </w:rPr>
        <w:t>سود</w:t>
      </w:r>
      <w:r w:rsidR="00D10150">
        <w:rPr>
          <w:rtl/>
        </w:rPr>
        <w:t xml:space="preserve">، </w:t>
      </w:r>
      <w:r w:rsidRPr="00DF5C21">
        <w:rPr>
          <w:rtl/>
        </w:rPr>
        <w:t>عن</w:t>
      </w:r>
      <w:r w:rsidR="007C2029">
        <w:rPr>
          <w:rtl/>
        </w:rPr>
        <w:t xml:space="preserve"> الأعمش</w:t>
      </w:r>
      <w:r w:rsidR="00845E56">
        <w:rPr>
          <w:rtl/>
        </w:rPr>
        <w:t>،</w:t>
      </w:r>
      <w:r w:rsidR="00D10150">
        <w:rPr>
          <w:rtl/>
        </w:rPr>
        <w:t xml:space="preserve"> </w:t>
      </w:r>
      <w:r w:rsidRPr="00DF5C21">
        <w:rPr>
          <w:rtl/>
        </w:rPr>
        <w:t>عن المنهال بن عمرو</w:t>
      </w:r>
      <w:r w:rsidR="00D10150">
        <w:rPr>
          <w:rtl/>
        </w:rPr>
        <w:t xml:space="preserve">، </w:t>
      </w:r>
      <w:r w:rsidRPr="00DF5C21">
        <w:rPr>
          <w:rtl/>
        </w:rPr>
        <w:t>عن عب</w:t>
      </w:r>
      <w:r w:rsidR="00791309">
        <w:rPr>
          <w:rtl/>
        </w:rPr>
        <w:t>ّ</w:t>
      </w:r>
      <w:r w:rsidRPr="00DF5C21">
        <w:rPr>
          <w:rtl/>
        </w:rPr>
        <w:t>اد بن عبد الله قال</w:t>
      </w:r>
      <w:r w:rsidR="00D10150">
        <w:rPr>
          <w:rtl/>
        </w:rPr>
        <w:t xml:space="preserve">: </w:t>
      </w:r>
    </w:p>
    <w:p w:rsidR="00372B05" w:rsidRDefault="00372B05" w:rsidP="00372B05">
      <w:pPr>
        <w:pStyle w:val="libNormal"/>
        <w:rPr>
          <w:rtl/>
        </w:rPr>
      </w:pPr>
      <w:r>
        <w:rPr>
          <w:rtl/>
        </w:rPr>
        <w:br w:type="page"/>
      </w:r>
    </w:p>
    <w:p w:rsidR="00301327" w:rsidRPr="0010659A" w:rsidRDefault="00301327" w:rsidP="00E648F1">
      <w:pPr>
        <w:pStyle w:val="libNormal"/>
        <w:rPr>
          <w:rtl/>
        </w:rPr>
      </w:pPr>
      <w:r w:rsidRPr="00DF5C21">
        <w:rPr>
          <w:rtl/>
        </w:rPr>
        <w:lastRenderedPageBreak/>
        <w:t>كن</w:t>
      </w:r>
      <w:r w:rsidR="009172B6">
        <w:rPr>
          <w:rtl/>
        </w:rPr>
        <w:t>ّ</w:t>
      </w:r>
      <w:r w:rsidRPr="00DF5C21">
        <w:rPr>
          <w:rtl/>
        </w:rPr>
        <w:t>ا مع علي</w:t>
      </w:r>
      <w:r w:rsidR="009172B6">
        <w:rPr>
          <w:rtl/>
        </w:rPr>
        <w:t>ّ</w:t>
      </w:r>
      <w:r w:rsidRPr="00DF5C21">
        <w:rPr>
          <w:rtl/>
        </w:rPr>
        <w:t xml:space="preserve"> في الرحبة فقام إليه رجل فقال</w:t>
      </w:r>
      <w:r w:rsidR="00D10150">
        <w:rPr>
          <w:rtl/>
        </w:rPr>
        <w:t xml:space="preserve">: </w:t>
      </w:r>
      <w:r w:rsidRPr="00DF5C21">
        <w:rPr>
          <w:rtl/>
        </w:rPr>
        <w:t>يا أمير المؤمنين أرأيت قول الله تعالى</w:t>
      </w:r>
      <w:r w:rsidR="00D10150">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845E56">
        <w:rPr>
          <w:rtl/>
        </w:rPr>
        <w:t>؟</w:t>
      </w:r>
      <w:r w:rsidRPr="00845E56">
        <w:rPr>
          <w:rtl/>
        </w:rPr>
        <w:t xml:space="preserve"> ف</w:t>
      </w:r>
      <w:r w:rsidR="00E96C6A" w:rsidRPr="00845E56">
        <w:rPr>
          <w:rtl/>
        </w:rPr>
        <w:t>قال عليّ</w:t>
      </w:r>
      <w:r w:rsidR="00D10150" w:rsidRPr="00845E56">
        <w:rPr>
          <w:rtl/>
        </w:rPr>
        <w:t xml:space="preserve">: </w:t>
      </w:r>
      <w:r w:rsidR="003B78C0" w:rsidRPr="003B78C0">
        <w:rPr>
          <w:rtl/>
        </w:rPr>
        <w:t>[</w:t>
      </w:r>
      <w:r w:rsidRPr="00845E56">
        <w:rPr>
          <w:rStyle w:val="libBold2Char"/>
          <w:rtl/>
        </w:rPr>
        <w:t>وال</w:t>
      </w:r>
      <w:r w:rsidR="009172B6" w:rsidRPr="00845E56">
        <w:rPr>
          <w:rStyle w:val="libBold2Char"/>
          <w:rtl/>
        </w:rPr>
        <w:t>ّ</w:t>
      </w:r>
      <w:r w:rsidRPr="00845E56">
        <w:rPr>
          <w:rStyle w:val="libBold2Char"/>
          <w:rtl/>
        </w:rPr>
        <w:t>ذي فلق الحب</w:t>
      </w:r>
      <w:r w:rsidR="009172B6" w:rsidRPr="00845E56">
        <w:rPr>
          <w:rStyle w:val="libBold2Char"/>
          <w:rtl/>
        </w:rPr>
        <w:t>ّ</w:t>
      </w:r>
      <w:r w:rsidRPr="00845E56">
        <w:rPr>
          <w:rStyle w:val="libBold2Char"/>
          <w:rtl/>
        </w:rPr>
        <w:t>ة وبرأ النسمة ما جرت الموسى على رجل من قريش إل</w:t>
      </w:r>
      <w:r w:rsidR="009172B6" w:rsidRPr="00845E56">
        <w:rPr>
          <w:rStyle w:val="libBold2Char"/>
          <w:rtl/>
        </w:rPr>
        <w:t>ّ</w:t>
      </w:r>
      <w:r w:rsidRPr="00845E56">
        <w:rPr>
          <w:rStyle w:val="libBold2Char"/>
          <w:rtl/>
        </w:rPr>
        <w:t xml:space="preserve">ا وقد نزلت فيه من كتاب الله آية أو </w:t>
      </w:r>
      <w:r w:rsidR="009172B6" w:rsidRPr="00845E56">
        <w:rPr>
          <w:rStyle w:val="libBold2Char"/>
          <w:rtl/>
        </w:rPr>
        <w:t>آ</w:t>
      </w:r>
      <w:r w:rsidRPr="00845E56">
        <w:rPr>
          <w:rStyle w:val="libBold2Char"/>
          <w:rtl/>
        </w:rPr>
        <w:t>يتان ولأن تعلموا ما فرض الله لنا على لسان النبيّ ال</w:t>
      </w:r>
      <w:r w:rsidR="00E648F1">
        <w:rPr>
          <w:rStyle w:val="libBold2Char"/>
          <w:rtl/>
        </w:rPr>
        <w:t>أ</w:t>
      </w:r>
      <w:r w:rsidRPr="00845E56">
        <w:rPr>
          <w:rStyle w:val="libBold2Char"/>
          <w:rtl/>
        </w:rPr>
        <w:t>م</w:t>
      </w:r>
      <w:r w:rsidR="009172B6" w:rsidRPr="00845E56">
        <w:rPr>
          <w:rStyle w:val="libBold2Char"/>
          <w:rtl/>
        </w:rPr>
        <w:t>ّ</w:t>
      </w:r>
      <w:r w:rsidRPr="00845E56">
        <w:rPr>
          <w:rStyle w:val="libBold2Char"/>
          <w:rtl/>
        </w:rPr>
        <w:t xml:space="preserve">ي </w:t>
      </w:r>
      <w:r w:rsidR="009172B6" w:rsidRPr="00845E56">
        <w:rPr>
          <w:rStyle w:val="libBold2Char"/>
          <w:rtl/>
        </w:rPr>
        <w:t>أ</w:t>
      </w:r>
      <w:r w:rsidRPr="00845E56">
        <w:rPr>
          <w:rStyle w:val="libBold2Char"/>
          <w:rtl/>
        </w:rPr>
        <w:t>حب</w:t>
      </w:r>
      <w:r w:rsidR="009172B6" w:rsidRPr="00845E56">
        <w:rPr>
          <w:rStyle w:val="libBold2Char"/>
          <w:rtl/>
        </w:rPr>
        <w:t>ّ</w:t>
      </w:r>
      <w:r w:rsidRPr="00845E56">
        <w:rPr>
          <w:rStyle w:val="libBold2Char"/>
          <w:rtl/>
        </w:rPr>
        <w:t xml:space="preserve"> إلي</w:t>
      </w:r>
      <w:r w:rsidR="009172B6" w:rsidRPr="00845E56">
        <w:rPr>
          <w:rStyle w:val="libBold2Char"/>
          <w:rtl/>
        </w:rPr>
        <w:t>ّ</w:t>
      </w:r>
      <w:r w:rsidRPr="00845E56">
        <w:rPr>
          <w:rStyle w:val="libBold2Char"/>
          <w:rtl/>
        </w:rPr>
        <w:t xml:space="preserve"> من ملء الأرض فض</w:t>
      </w:r>
      <w:r w:rsidR="009172B6" w:rsidRPr="00845E56">
        <w:rPr>
          <w:rStyle w:val="libBold2Char"/>
          <w:rtl/>
        </w:rPr>
        <w:t>ّ</w:t>
      </w:r>
      <w:r w:rsidRPr="00845E56">
        <w:rPr>
          <w:rStyle w:val="libBold2Char"/>
          <w:rtl/>
        </w:rPr>
        <w:t>ة</w:t>
      </w:r>
      <w:r w:rsidR="00D10150" w:rsidRPr="00845E56">
        <w:rPr>
          <w:rStyle w:val="libBold2Char"/>
          <w:rtl/>
        </w:rPr>
        <w:t xml:space="preserve">، </w:t>
      </w:r>
      <w:r w:rsidRPr="00845E56">
        <w:rPr>
          <w:rStyle w:val="libBold2Char"/>
          <w:rtl/>
        </w:rPr>
        <w:t>و</w:t>
      </w:r>
      <w:r w:rsidR="009172B6" w:rsidRPr="00845E56">
        <w:rPr>
          <w:rStyle w:val="libBold2Char"/>
          <w:rtl/>
        </w:rPr>
        <w:t>إ</w:t>
      </w:r>
      <w:r w:rsidRPr="00845E56">
        <w:rPr>
          <w:rStyle w:val="libBold2Char"/>
          <w:rtl/>
        </w:rPr>
        <w:t>نّي لأعلم أن</w:t>
      </w:r>
      <w:r w:rsidR="009172B6" w:rsidRPr="00845E56">
        <w:rPr>
          <w:rStyle w:val="libBold2Char"/>
          <w:rtl/>
        </w:rPr>
        <w:t>ّ</w:t>
      </w:r>
      <w:r w:rsidRPr="00845E56">
        <w:rPr>
          <w:rStyle w:val="libBold2Char"/>
          <w:rtl/>
        </w:rPr>
        <w:t xml:space="preserve"> القلم قد جرى بما هو كائن</w:t>
      </w:r>
      <w:r w:rsidR="00791309">
        <w:rPr>
          <w:rStyle w:val="libBold2Char"/>
          <w:rtl/>
        </w:rPr>
        <w:t>.</w:t>
      </w:r>
      <w:r w:rsidRPr="00845E56">
        <w:rPr>
          <w:rStyle w:val="libBold2Char"/>
          <w:rtl/>
        </w:rPr>
        <w:t xml:space="preserve"> أما وال</w:t>
      </w:r>
      <w:r w:rsidR="009172B6" w:rsidRPr="00845E56">
        <w:rPr>
          <w:rStyle w:val="libBold2Char"/>
          <w:rtl/>
        </w:rPr>
        <w:t>ّ</w:t>
      </w:r>
      <w:r w:rsidRPr="00845E56">
        <w:rPr>
          <w:rStyle w:val="libBold2Char"/>
          <w:rtl/>
        </w:rPr>
        <w:t>ذي فلق الحب</w:t>
      </w:r>
      <w:r w:rsidR="009172B6" w:rsidRPr="00845E56">
        <w:rPr>
          <w:rStyle w:val="libBold2Char"/>
          <w:rtl/>
        </w:rPr>
        <w:t>ّ</w:t>
      </w:r>
      <w:r w:rsidRPr="00845E56">
        <w:rPr>
          <w:rStyle w:val="libBold2Char"/>
          <w:rtl/>
        </w:rPr>
        <w:t xml:space="preserve">ة وبرأ النسمة </w:t>
      </w:r>
      <w:r w:rsidR="009172B6" w:rsidRPr="00845E56">
        <w:rPr>
          <w:rStyle w:val="libBold2Char"/>
          <w:rtl/>
        </w:rPr>
        <w:t>إ</w:t>
      </w:r>
      <w:r w:rsidRPr="00845E56">
        <w:rPr>
          <w:rStyle w:val="libBold2Char"/>
          <w:rtl/>
        </w:rPr>
        <w:t>ن</w:t>
      </w:r>
      <w:r w:rsidR="009172B6" w:rsidRPr="00845E56">
        <w:rPr>
          <w:rStyle w:val="libBold2Char"/>
          <w:rtl/>
        </w:rPr>
        <w:t>ّ</w:t>
      </w:r>
      <w:r w:rsidRPr="00845E56">
        <w:rPr>
          <w:rStyle w:val="libBold2Char"/>
          <w:rtl/>
        </w:rPr>
        <w:t xml:space="preserve"> مثلنا فيكم كمثل سفينة نوح في قومه</w:t>
      </w:r>
      <w:r w:rsidR="00D10150" w:rsidRPr="00845E56">
        <w:rPr>
          <w:rStyle w:val="libBold2Char"/>
          <w:rtl/>
        </w:rPr>
        <w:t xml:space="preserve">، </w:t>
      </w:r>
      <w:r w:rsidRPr="00845E56">
        <w:rPr>
          <w:rStyle w:val="libBold2Char"/>
          <w:rtl/>
        </w:rPr>
        <w:t>ومثل باب حط</w:t>
      </w:r>
      <w:r w:rsidR="009172B6" w:rsidRPr="00845E56">
        <w:rPr>
          <w:rStyle w:val="libBold2Char"/>
          <w:rtl/>
        </w:rPr>
        <w:t>ّ</w:t>
      </w:r>
      <w:r w:rsidRPr="00845E56">
        <w:rPr>
          <w:rStyle w:val="libBold2Char"/>
          <w:rtl/>
        </w:rPr>
        <w:t>ة في بني إسرائيل</w:t>
      </w:r>
      <w:r w:rsidR="00D10150" w:rsidRPr="00845E56">
        <w:rPr>
          <w:rStyle w:val="libBold2Char"/>
          <w:rtl/>
        </w:rPr>
        <w:t xml:space="preserve">، </w:t>
      </w:r>
      <w:r w:rsidRPr="00845E56">
        <w:rPr>
          <w:rStyle w:val="libBold2Char"/>
          <w:rtl/>
        </w:rPr>
        <w:t>أتقرأ سورة هود</w:t>
      </w:r>
      <w:r w:rsidR="00D10150" w:rsidRPr="00845E56">
        <w:rPr>
          <w:rStyle w:val="libBold2Char"/>
          <w:rtl/>
        </w:rPr>
        <w:t xml:space="preserve">؟ </w:t>
      </w:r>
      <w:r w:rsidR="00845E56">
        <w:rPr>
          <w:rStyle w:val="libAlaemChar"/>
          <w:rtl/>
        </w:rPr>
        <w:t>(</w:t>
      </w:r>
      <w:r w:rsidRPr="00CF6DDF">
        <w:rPr>
          <w:rStyle w:val="libAieChar"/>
          <w:rtl/>
        </w:rPr>
        <w:t>أَفَمَن كَانَ عَلَىٰ بَيِّنَةٍ مِّن رَّبِّهِ وَيَتْلُوهُ شَاهِدٌ مِّنْهُ</w:t>
      </w:r>
      <w:r w:rsidR="00D10150" w:rsidRPr="00845E56">
        <w:rPr>
          <w:rStyle w:val="libAlaemChar"/>
          <w:rtl/>
        </w:rPr>
        <w:t>)</w:t>
      </w:r>
      <w:r w:rsidR="00D10150" w:rsidRPr="00845E56">
        <w:rPr>
          <w:rtl/>
        </w:rPr>
        <w:t xml:space="preserve"> </w:t>
      </w:r>
      <w:r w:rsidRPr="00845E56">
        <w:rPr>
          <w:rStyle w:val="libBold2Char"/>
          <w:rtl/>
        </w:rPr>
        <w:t>فرسول الله على بين</w:t>
      </w:r>
      <w:r w:rsidR="009172B6" w:rsidRPr="00845E56">
        <w:rPr>
          <w:rStyle w:val="libBold2Char"/>
          <w:rtl/>
        </w:rPr>
        <w:t>ّ</w:t>
      </w:r>
      <w:r w:rsidRPr="00845E56">
        <w:rPr>
          <w:rStyle w:val="libBold2Char"/>
          <w:rtl/>
        </w:rPr>
        <w:t>ة من رب</w:t>
      </w:r>
      <w:r w:rsidR="009172B6" w:rsidRPr="00845E56">
        <w:rPr>
          <w:rStyle w:val="libBold2Char"/>
          <w:rtl/>
        </w:rPr>
        <w:t>ّ</w:t>
      </w:r>
      <w:r w:rsidRPr="00845E56">
        <w:rPr>
          <w:rStyle w:val="libBold2Char"/>
          <w:rtl/>
        </w:rPr>
        <w:t>ه و</w:t>
      </w:r>
      <w:r w:rsidR="009172B6" w:rsidRPr="00845E56">
        <w:rPr>
          <w:rStyle w:val="libBold2Char"/>
          <w:rtl/>
        </w:rPr>
        <w:t>أ</w:t>
      </w:r>
      <w:r w:rsidRPr="00845E56">
        <w:rPr>
          <w:rStyle w:val="libBold2Char"/>
          <w:rtl/>
        </w:rPr>
        <w:t xml:space="preserve">نا </w:t>
      </w:r>
      <w:r w:rsidR="009172B6" w:rsidRPr="00845E56">
        <w:rPr>
          <w:rStyle w:val="libBold2Char"/>
          <w:rtl/>
        </w:rPr>
        <w:t>أ</w:t>
      </w:r>
      <w:r w:rsidRPr="00845E56">
        <w:rPr>
          <w:rStyle w:val="libBold2Char"/>
          <w:rtl/>
        </w:rPr>
        <w:t xml:space="preserve">تلوه الشاهد منه </w:t>
      </w:r>
      <w:r w:rsidR="003B78C0" w:rsidRPr="0010659A">
        <w:rPr>
          <w:rtl/>
        </w:rPr>
        <w:t>]</w:t>
      </w:r>
      <w:r w:rsidRPr="0010659A">
        <w:rPr>
          <w:rtl/>
        </w:rPr>
        <w:t>.</w:t>
      </w:r>
    </w:p>
    <w:p w:rsidR="00AC59B4" w:rsidRDefault="00301327" w:rsidP="00845E56">
      <w:pPr>
        <w:pStyle w:val="libNormal"/>
        <w:rPr>
          <w:rtl/>
        </w:rPr>
      </w:pPr>
      <w:r w:rsidRPr="00DF5C21">
        <w:rPr>
          <w:rtl/>
        </w:rPr>
        <w:t>له طرق عن</w:t>
      </w:r>
      <w:r w:rsidR="007C2029">
        <w:rPr>
          <w:rtl/>
        </w:rPr>
        <w:t xml:space="preserve"> الأعمش</w:t>
      </w:r>
      <w:r w:rsidR="00845E56">
        <w:rPr>
          <w:rtl/>
        </w:rPr>
        <w:t>،</w:t>
      </w:r>
      <w:r w:rsidR="00D10150">
        <w:rPr>
          <w:rtl/>
        </w:rPr>
        <w:t xml:space="preserve"> </w:t>
      </w:r>
      <w:r w:rsidRPr="00DF5C21">
        <w:rPr>
          <w:rtl/>
        </w:rPr>
        <w:t>وطرق عن المنهال.</w:t>
      </w:r>
    </w:p>
    <w:p w:rsidR="00301327" w:rsidRPr="00DF5C21" w:rsidRDefault="00AC59B4" w:rsidP="00C50B49">
      <w:pPr>
        <w:pStyle w:val="libNormal"/>
        <w:rPr>
          <w:rtl/>
        </w:rPr>
      </w:pPr>
      <w:r>
        <w:rPr>
          <w:rtl/>
        </w:rPr>
        <w:t xml:space="preserve">وأورد </w:t>
      </w:r>
      <w:r w:rsidR="00301327" w:rsidRPr="00DF5C21">
        <w:rPr>
          <w:rtl/>
        </w:rPr>
        <w:t xml:space="preserve">الحافظ </w:t>
      </w:r>
      <w:r w:rsidR="00150388">
        <w:rPr>
          <w:rtl/>
        </w:rPr>
        <w:t>أحمد</w:t>
      </w:r>
      <w:r w:rsidR="00301327" w:rsidRPr="00DF5C21">
        <w:rPr>
          <w:rtl/>
        </w:rPr>
        <w:t xml:space="preserve"> بن عبد الله بن </w:t>
      </w:r>
      <w:r w:rsidR="00150388">
        <w:rPr>
          <w:rtl/>
        </w:rPr>
        <w:t>أحمد</w:t>
      </w:r>
      <w:r w:rsidR="00301327" w:rsidRPr="00DF5C21">
        <w:rPr>
          <w:rtl/>
        </w:rPr>
        <w:t xml:space="preserve"> بن</w:t>
      </w:r>
      <w:r w:rsidR="000814C7">
        <w:rPr>
          <w:rtl/>
        </w:rPr>
        <w:t xml:space="preserve"> إسحاق </w:t>
      </w:r>
      <w:r w:rsidR="00301327" w:rsidRPr="00DF5C21">
        <w:rPr>
          <w:rtl/>
        </w:rPr>
        <w:t>المعروف</w:t>
      </w:r>
      <w:r w:rsidR="00150388">
        <w:rPr>
          <w:rtl/>
        </w:rPr>
        <w:t xml:space="preserve"> بأبي </w:t>
      </w:r>
      <w:r w:rsidR="00301327" w:rsidRPr="00DF5C21">
        <w:rPr>
          <w:rtl/>
        </w:rPr>
        <w:t>نعيم الاصبهاني</w:t>
      </w:r>
      <w:r w:rsidR="00D10150">
        <w:rPr>
          <w:rtl/>
        </w:rPr>
        <w:t xml:space="preserve">، </w:t>
      </w:r>
      <w:r w:rsidR="00301327" w:rsidRPr="00DF5C21">
        <w:rPr>
          <w:rtl/>
        </w:rPr>
        <w:t xml:space="preserve">الحديث عن ترجمته للامام </w:t>
      </w:r>
      <w:r w:rsidR="00150388">
        <w:rPr>
          <w:rtl/>
        </w:rPr>
        <w:t>أمير المؤمنين</w:t>
      </w:r>
      <w:r w:rsidR="00301327" w:rsidRPr="00DF5C21">
        <w:rPr>
          <w:rtl/>
        </w:rPr>
        <w:t xml:space="preserve"> عليه السلام من كتاب </w:t>
      </w:r>
      <w:r w:rsidR="00C50B49">
        <w:rPr>
          <w:rtl/>
        </w:rPr>
        <w:t>(</w:t>
      </w:r>
      <w:r w:rsidR="00301327" w:rsidRPr="00DF5C21">
        <w:rPr>
          <w:rtl/>
        </w:rPr>
        <w:t>معرفة الصحابة</w:t>
      </w:r>
      <w:r w:rsidR="00C50B49">
        <w:rPr>
          <w:rtl/>
        </w:rPr>
        <w:t>)</w:t>
      </w:r>
      <w:r w:rsidR="00301327" w:rsidRPr="00DF5C21">
        <w:rPr>
          <w:rtl/>
        </w:rPr>
        <w:t xml:space="preserve"> الورق 22/ب/ قال</w:t>
      </w:r>
      <w:r w:rsidR="00D10150">
        <w:rPr>
          <w:rtl/>
        </w:rPr>
        <w:t xml:space="preserve">: </w:t>
      </w:r>
    </w:p>
    <w:p w:rsidR="00301327" w:rsidRPr="00DF5C21" w:rsidRDefault="00301327" w:rsidP="00845E56">
      <w:pPr>
        <w:pStyle w:val="libNormal"/>
        <w:rPr>
          <w:rtl/>
        </w:rPr>
      </w:pPr>
      <w:r>
        <w:rPr>
          <w:rtl/>
        </w:rPr>
        <w:t>حدّثنا</w:t>
      </w:r>
      <w:r w:rsidRPr="00DF5C21">
        <w:rPr>
          <w:rtl/>
        </w:rPr>
        <w:t xml:space="preserve"> الطبراني</w:t>
      </w:r>
      <w:r w:rsidR="00D10150">
        <w:rPr>
          <w:rtl/>
        </w:rPr>
        <w:t xml:space="preserve">، </w:t>
      </w:r>
      <w:r>
        <w:rPr>
          <w:rtl/>
        </w:rPr>
        <w:t>حدّثنا</w:t>
      </w:r>
      <w:r w:rsidRPr="00DF5C21">
        <w:rPr>
          <w:rtl/>
        </w:rPr>
        <w:t xml:space="preserve"> </w:t>
      </w:r>
      <w:r w:rsidR="00150388">
        <w:rPr>
          <w:rtl/>
        </w:rPr>
        <w:t>إبراهيم</w:t>
      </w:r>
      <w:r w:rsidRPr="00DF5C21">
        <w:rPr>
          <w:rtl/>
        </w:rPr>
        <w:t xml:space="preserve"> بن نائلة</w:t>
      </w:r>
      <w:r w:rsidR="00D10150">
        <w:rPr>
          <w:rtl/>
        </w:rPr>
        <w:t xml:space="preserve">، </w:t>
      </w:r>
      <w:r>
        <w:rPr>
          <w:rtl/>
        </w:rPr>
        <w:t>حدّثنا</w:t>
      </w:r>
      <w:r w:rsidRPr="00DF5C21">
        <w:rPr>
          <w:rtl/>
        </w:rPr>
        <w:t xml:space="preserve"> إسماعيل بن عمرو البجلي </w:t>
      </w:r>
      <w:r>
        <w:rPr>
          <w:rtl/>
        </w:rPr>
        <w:t>حدّثنا</w:t>
      </w:r>
      <w:r w:rsidRPr="00DF5C21">
        <w:rPr>
          <w:rtl/>
        </w:rPr>
        <w:t xml:space="preserve"> أبو مريم عبد الغف</w:t>
      </w:r>
      <w:r w:rsidR="006803D9">
        <w:rPr>
          <w:rtl/>
        </w:rPr>
        <w:t>ّ</w:t>
      </w:r>
      <w:r w:rsidRPr="00DF5C21">
        <w:rPr>
          <w:rtl/>
        </w:rPr>
        <w:t>ار بن القاسم</w:t>
      </w:r>
      <w:r w:rsidR="00D10150">
        <w:rPr>
          <w:rtl/>
        </w:rPr>
        <w:t xml:space="preserve">، </w:t>
      </w:r>
      <w:r>
        <w:rPr>
          <w:rtl/>
        </w:rPr>
        <w:t>حدّثنا</w:t>
      </w:r>
      <w:r w:rsidRPr="00DF5C21">
        <w:rPr>
          <w:rtl/>
        </w:rPr>
        <w:t xml:space="preserve"> المنهال بن عمرو</w:t>
      </w:r>
      <w:r w:rsidR="00D10150">
        <w:rPr>
          <w:rtl/>
        </w:rPr>
        <w:t xml:space="preserve">: </w:t>
      </w:r>
    </w:p>
    <w:p w:rsidR="00301327" w:rsidRPr="00DF5C21" w:rsidRDefault="00301327" w:rsidP="00845E56">
      <w:pPr>
        <w:pStyle w:val="libNormal"/>
        <w:rPr>
          <w:rtl/>
        </w:rPr>
      </w:pPr>
      <w:r>
        <w:rPr>
          <w:rtl/>
        </w:rPr>
        <w:t>حدّثنا</w:t>
      </w:r>
      <w:r w:rsidRPr="00DF5C21">
        <w:rPr>
          <w:rtl/>
        </w:rPr>
        <w:t xml:space="preserve"> عب</w:t>
      </w:r>
      <w:r w:rsidR="00791309">
        <w:rPr>
          <w:rtl/>
        </w:rPr>
        <w:t>ّ</w:t>
      </w:r>
      <w:r w:rsidRPr="00DF5C21">
        <w:rPr>
          <w:rtl/>
        </w:rPr>
        <w:t>اد بن عبد الله</w:t>
      </w:r>
      <w:r w:rsidR="00942BB5">
        <w:rPr>
          <w:rtl/>
        </w:rPr>
        <w:t xml:space="preserve"> الأسدي </w:t>
      </w:r>
      <w:r w:rsidRPr="00DF5C21">
        <w:rPr>
          <w:rtl/>
        </w:rPr>
        <w:t>قال</w:t>
      </w:r>
      <w:r w:rsidR="00D10150">
        <w:rPr>
          <w:rtl/>
        </w:rPr>
        <w:t xml:space="preserve">: </w:t>
      </w:r>
      <w:r w:rsidRPr="00DF5C21">
        <w:rPr>
          <w:rtl/>
        </w:rPr>
        <w:t xml:space="preserve">سمعت </w:t>
      </w:r>
      <w:r w:rsidR="00150388">
        <w:rPr>
          <w:rtl/>
        </w:rPr>
        <w:t>عليّ بن أبي طالب</w:t>
      </w:r>
      <w:r w:rsidRPr="00DF5C21">
        <w:rPr>
          <w:rtl/>
        </w:rPr>
        <w:t xml:space="preserve"> وهو يقول</w:t>
      </w:r>
      <w:r w:rsidR="00D10150">
        <w:rPr>
          <w:rtl/>
        </w:rPr>
        <w:t xml:space="preserve">: </w:t>
      </w:r>
      <w:r w:rsidR="003B78C0" w:rsidRPr="003B78C0">
        <w:rPr>
          <w:rtl/>
        </w:rPr>
        <w:t>[</w:t>
      </w:r>
      <w:r w:rsidRPr="00845E56">
        <w:rPr>
          <w:rStyle w:val="libBold2Char"/>
          <w:rtl/>
        </w:rPr>
        <w:t xml:space="preserve">ما </w:t>
      </w:r>
      <w:r w:rsidR="009172B6" w:rsidRPr="00845E56">
        <w:rPr>
          <w:rStyle w:val="libBold2Char"/>
          <w:rtl/>
        </w:rPr>
        <w:t>أ</w:t>
      </w:r>
      <w:r w:rsidRPr="00845E56">
        <w:rPr>
          <w:rStyle w:val="libBold2Char"/>
          <w:rtl/>
        </w:rPr>
        <w:t>حد من قريش إل</w:t>
      </w:r>
      <w:r w:rsidR="009172B6" w:rsidRPr="00845E56">
        <w:rPr>
          <w:rStyle w:val="libBold2Char"/>
          <w:rtl/>
        </w:rPr>
        <w:t>ّ</w:t>
      </w:r>
      <w:r w:rsidRPr="00845E56">
        <w:rPr>
          <w:rStyle w:val="libBold2Char"/>
          <w:rtl/>
        </w:rPr>
        <w:t xml:space="preserve">ا وقد نزلت فيه آية أو </w:t>
      </w:r>
      <w:r w:rsidR="009172B6" w:rsidRPr="00845E56">
        <w:rPr>
          <w:rStyle w:val="libBold2Char"/>
          <w:rtl/>
        </w:rPr>
        <w:t>آ</w:t>
      </w:r>
      <w:r w:rsidRPr="00845E56">
        <w:rPr>
          <w:rStyle w:val="libBold2Char"/>
          <w:rtl/>
        </w:rPr>
        <w:t>يتان</w:t>
      </w:r>
      <w:r w:rsidRPr="00DF5C21">
        <w:rPr>
          <w:rtl/>
        </w:rPr>
        <w:t xml:space="preserve"> فقال رجل</w:t>
      </w:r>
      <w:r w:rsidR="00D10150">
        <w:rPr>
          <w:rtl/>
        </w:rPr>
        <w:t xml:space="preserve">: </w:t>
      </w:r>
      <w:r w:rsidRPr="00DF5C21">
        <w:rPr>
          <w:rtl/>
        </w:rPr>
        <w:t>فما نزل فيك</w:t>
      </w:r>
      <w:r w:rsidR="00D10150">
        <w:rPr>
          <w:rtl/>
        </w:rPr>
        <w:t>؟</w:t>
      </w:r>
    </w:p>
    <w:p w:rsidR="00301327" w:rsidRPr="0010659A" w:rsidRDefault="00301327" w:rsidP="00E648F1">
      <w:pPr>
        <w:pStyle w:val="libNormal"/>
        <w:rPr>
          <w:rtl/>
        </w:rPr>
      </w:pPr>
      <w:r w:rsidRPr="00DF5C21">
        <w:rPr>
          <w:rtl/>
        </w:rPr>
        <w:t>قال</w:t>
      </w:r>
      <w:r w:rsidR="00D10150">
        <w:rPr>
          <w:rtl/>
        </w:rPr>
        <w:t xml:space="preserve">: </w:t>
      </w:r>
      <w:r w:rsidRPr="00DF5C21">
        <w:rPr>
          <w:rtl/>
        </w:rPr>
        <w:t>فغضب ثم</w:t>
      </w:r>
      <w:r w:rsidR="00E648F1">
        <w:rPr>
          <w:rtl/>
        </w:rPr>
        <w:t>َّ</w:t>
      </w:r>
      <w:r w:rsidRPr="00DF5C21">
        <w:rPr>
          <w:rtl/>
        </w:rPr>
        <w:t xml:space="preserve"> قال</w:t>
      </w:r>
      <w:r w:rsidR="00D10150">
        <w:rPr>
          <w:rtl/>
        </w:rPr>
        <w:t xml:space="preserve">: </w:t>
      </w:r>
      <w:r w:rsidR="009172B6" w:rsidRPr="00845E56">
        <w:rPr>
          <w:rStyle w:val="libBold2Char"/>
          <w:rtl/>
        </w:rPr>
        <w:t>أ</w:t>
      </w:r>
      <w:r w:rsidRPr="00845E56">
        <w:rPr>
          <w:rStyle w:val="libBold2Char"/>
          <w:rtl/>
        </w:rPr>
        <w:t>ما والله لولم تسألني على رؤوس القوم ما حد</w:t>
      </w:r>
      <w:r w:rsidR="009172B6" w:rsidRPr="00845E56">
        <w:rPr>
          <w:rStyle w:val="libBold2Char"/>
          <w:rtl/>
        </w:rPr>
        <w:t>ّ</w:t>
      </w:r>
      <w:r w:rsidRPr="00845E56">
        <w:rPr>
          <w:rStyle w:val="libBold2Char"/>
          <w:rtl/>
        </w:rPr>
        <w:t>ثتك ثم</w:t>
      </w:r>
      <w:r w:rsidR="00E648F1">
        <w:rPr>
          <w:rStyle w:val="libBold2Char"/>
          <w:rtl/>
        </w:rPr>
        <w:t>َّ</w:t>
      </w:r>
      <w:r w:rsidRPr="00845E56">
        <w:rPr>
          <w:rStyle w:val="libBold2Char"/>
          <w:rtl/>
        </w:rPr>
        <w:t xml:space="preserve"> قال</w:t>
      </w:r>
      <w:r w:rsidR="00D10150" w:rsidRPr="00845E56">
        <w:rPr>
          <w:rStyle w:val="libBold2Char"/>
          <w:rtl/>
        </w:rPr>
        <w:t xml:space="preserve">: </w:t>
      </w:r>
      <w:r w:rsidRPr="00845E56">
        <w:rPr>
          <w:rStyle w:val="libBold2Char"/>
          <w:rtl/>
        </w:rPr>
        <w:t>هل تقرأ سورة هود</w:t>
      </w:r>
      <w:r w:rsidR="00D10150" w:rsidRPr="00845E56">
        <w:rPr>
          <w:rStyle w:val="libBold2Char"/>
          <w:rtl/>
        </w:rPr>
        <w:t>؟</w:t>
      </w:r>
      <w:r w:rsidRPr="00845E56">
        <w:rPr>
          <w:rStyle w:val="libBold2Char"/>
          <w:rtl/>
        </w:rPr>
        <w:t xml:space="preserve"> ثم</w:t>
      </w:r>
      <w:r w:rsidR="00E648F1">
        <w:rPr>
          <w:rStyle w:val="libBold2Char"/>
          <w:rtl/>
        </w:rPr>
        <w:t>َّ</w:t>
      </w:r>
      <w:r w:rsidRPr="00845E56">
        <w:rPr>
          <w:rStyle w:val="libBold2Char"/>
          <w:rtl/>
        </w:rPr>
        <w:t xml:space="preserve"> قرأ</w:t>
      </w:r>
      <w:r w:rsidR="00D10150" w:rsidRPr="00845E56">
        <w:rPr>
          <w:rStyle w:val="libBold2Char"/>
          <w:rtl/>
        </w:rPr>
        <w:t xml:space="preserve">: </w:t>
      </w:r>
      <w:r w:rsidR="00845E56">
        <w:rPr>
          <w:rStyle w:val="libAlaemChar"/>
          <w:rtl/>
        </w:rPr>
        <w:t>(</w:t>
      </w:r>
      <w:r w:rsidRPr="00CF6DDF">
        <w:rPr>
          <w:rStyle w:val="libAieChar"/>
          <w:rtl/>
        </w:rPr>
        <w:t>أَفَمَن كَانَ عَلَىٰ بَيِّنَةٍ مِّن رَّبِّهِ وَيَتْلُوهُ شَاهِدٌ مِّنْهُ</w:t>
      </w:r>
      <w:r w:rsidR="00D10150" w:rsidRPr="00845E56">
        <w:rPr>
          <w:rStyle w:val="libAlaemChar"/>
          <w:rtl/>
        </w:rPr>
        <w:t>)</w:t>
      </w:r>
      <w:r w:rsidR="00D10150" w:rsidRPr="00845E56">
        <w:rPr>
          <w:rtl/>
        </w:rPr>
        <w:t xml:space="preserve"> </w:t>
      </w:r>
      <w:r w:rsidRPr="00845E56">
        <w:rPr>
          <w:rStyle w:val="libBold2Char"/>
          <w:rtl/>
        </w:rPr>
        <w:t>رسول الله على بي</w:t>
      </w:r>
      <w:r w:rsidR="009172B6" w:rsidRPr="00845E56">
        <w:rPr>
          <w:rStyle w:val="libBold2Char"/>
          <w:rtl/>
        </w:rPr>
        <w:t>ّ</w:t>
      </w:r>
      <w:r w:rsidRPr="00845E56">
        <w:rPr>
          <w:rStyle w:val="libBold2Char"/>
          <w:rtl/>
        </w:rPr>
        <w:t>نة من رب</w:t>
      </w:r>
      <w:r w:rsidR="009172B6" w:rsidRPr="00845E56">
        <w:rPr>
          <w:rStyle w:val="libBold2Char"/>
          <w:rtl/>
        </w:rPr>
        <w:t>ّ</w:t>
      </w:r>
      <w:r w:rsidRPr="00845E56">
        <w:rPr>
          <w:rStyle w:val="libBold2Char"/>
          <w:rtl/>
        </w:rPr>
        <w:t>ه و</w:t>
      </w:r>
      <w:r w:rsidR="009172B6" w:rsidRPr="00845E56">
        <w:rPr>
          <w:rStyle w:val="libBold2Char"/>
          <w:rtl/>
        </w:rPr>
        <w:t>أ</w:t>
      </w:r>
      <w:r w:rsidRPr="00845E56">
        <w:rPr>
          <w:rStyle w:val="libBold2Char"/>
          <w:rtl/>
        </w:rPr>
        <w:t xml:space="preserve">نا الشاهد </w:t>
      </w:r>
      <w:r w:rsidR="00E648F1">
        <w:rPr>
          <w:rStyle w:val="libBold2Char"/>
          <w:rtl/>
        </w:rPr>
        <w:t>(</w:t>
      </w:r>
      <w:r w:rsidRPr="00845E56">
        <w:rPr>
          <w:rStyle w:val="libBold2Char"/>
          <w:rtl/>
        </w:rPr>
        <w:t>منه</w:t>
      </w:r>
      <w:r w:rsidR="00E648F1">
        <w:rPr>
          <w:rStyle w:val="libBold2Char"/>
          <w:rtl/>
        </w:rPr>
        <w:t>)</w:t>
      </w:r>
      <w:r w:rsidR="003B78C0" w:rsidRPr="0010659A">
        <w:rPr>
          <w:rtl/>
        </w:rPr>
        <w:t>]</w:t>
      </w:r>
      <w:r w:rsidRPr="0010659A">
        <w:rPr>
          <w:rtl/>
        </w:rPr>
        <w:t>.</w:t>
      </w:r>
    </w:p>
    <w:p w:rsidR="00301327" w:rsidRPr="00DF5C21" w:rsidRDefault="00301327" w:rsidP="00E648F1">
      <w:pPr>
        <w:pStyle w:val="libNormal"/>
        <w:rPr>
          <w:rtl/>
        </w:rPr>
      </w:pPr>
      <w:r w:rsidRPr="00DF5C21">
        <w:rPr>
          <w:rtl/>
        </w:rPr>
        <w:t>وكذلك فقد رواه أيضا سنداً ومتنا أبو نعيم الاصبهاني في كتابه</w:t>
      </w:r>
      <w:r w:rsidR="00E648F1">
        <w:rPr>
          <w:rtl/>
        </w:rPr>
        <w:t>:</w:t>
      </w:r>
      <w:r w:rsidRPr="00DF5C21">
        <w:rPr>
          <w:rtl/>
        </w:rPr>
        <w:t xml:space="preserve"> ما نزل من</w:t>
      </w:r>
      <w:r w:rsidR="00AC59B4">
        <w:rPr>
          <w:rtl/>
        </w:rPr>
        <w:t xml:space="preserve"> القرآن </w:t>
      </w:r>
      <w:r w:rsidRPr="00DF5C21">
        <w:rPr>
          <w:rtl/>
        </w:rPr>
        <w:t>في علي</w:t>
      </w:r>
      <w:r w:rsidR="009172B6">
        <w:rPr>
          <w:rtl/>
        </w:rPr>
        <w:t>ّ</w:t>
      </w:r>
      <w:r w:rsidR="00E648F1">
        <w:rPr>
          <w:rtl/>
        </w:rPr>
        <w:t>،</w:t>
      </w:r>
      <w:r w:rsidRPr="00DF5C21">
        <w:rPr>
          <w:rtl/>
        </w:rPr>
        <w:t xml:space="preserve"> في الحديث</w:t>
      </w:r>
      <w:r>
        <w:rPr>
          <w:rtl/>
        </w:rPr>
        <w:t xml:space="preserve"> </w:t>
      </w:r>
      <w:r w:rsidRPr="00DF5C21">
        <w:rPr>
          <w:rtl/>
        </w:rPr>
        <w:t>26</w:t>
      </w:r>
      <w:r w:rsidR="00D10150">
        <w:rPr>
          <w:rtl/>
        </w:rPr>
        <w:t>.</w:t>
      </w:r>
    </w:p>
    <w:p w:rsidR="00301327" w:rsidRPr="00DF5C21" w:rsidRDefault="00301327" w:rsidP="00E648F1">
      <w:pPr>
        <w:pStyle w:val="libNormal"/>
        <w:rPr>
          <w:rtl/>
        </w:rPr>
      </w:pPr>
      <w:r w:rsidRPr="00DF5C21">
        <w:rPr>
          <w:rtl/>
        </w:rPr>
        <w:t>وكذلك أورده في كتابه</w:t>
      </w:r>
      <w:r w:rsidR="00E648F1">
        <w:rPr>
          <w:rtl/>
        </w:rPr>
        <w:t>:</w:t>
      </w:r>
      <w:r w:rsidRPr="00DF5C21">
        <w:rPr>
          <w:rtl/>
        </w:rPr>
        <w:t xml:space="preserve"> خصائص الوحي المبين</w:t>
      </w:r>
      <w:r>
        <w:rPr>
          <w:rtl/>
        </w:rPr>
        <w:t xml:space="preserve"> ص </w:t>
      </w:r>
      <w:r w:rsidRPr="00DF5C21">
        <w:rPr>
          <w:rtl/>
        </w:rPr>
        <w:t>77</w:t>
      </w:r>
      <w:r>
        <w:rPr>
          <w:rtl/>
        </w:rPr>
        <w:t xml:space="preserve"> </w:t>
      </w:r>
      <w:r w:rsidR="00AE2736" w:rsidRPr="00DF5C21">
        <w:rPr>
          <w:rtl/>
        </w:rPr>
        <w:t>ط</w:t>
      </w:r>
      <w:r w:rsidR="00AE2736">
        <w:rPr>
          <w:rtl/>
        </w:rPr>
        <w:t xml:space="preserve"> </w:t>
      </w:r>
      <w:r w:rsidR="00AE2736" w:rsidRPr="00DF5C21">
        <w:rPr>
          <w:rtl/>
        </w:rPr>
        <w:t>1</w:t>
      </w:r>
      <w:r w:rsidRPr="00DF5C21">
        <w:rPr>
          <w:rtl/>
        </w:rPr>
        <w:t xml:space="preserve"> في الفصل</w:t>
      </w:r>
      <w:r>
        <w:rPr>
          <w:rtl/>
        </w:rPr>
        <w:t xml:space="preserve"> </w:t>
      </w:r>
      <w:r w:rsidRPr="00DF5C21">
        <w:rPr>
          <w:rtl/>
        </w:rPr>
        <w:t>8</w:t>
      </w:r>
      <w:r w:rsidR="00D10150">
        <w:rPr>
          <w:rtl/>
        </w:rPr>
        <w:t>.</w:t>
      </w:r>
    </w:p>
    <w:p w:rsidR="00AC59B4" w:rsidRDefault="00301327" w:rsidP="00E648F1">
      <w:pPr>
        <w:pStyle w:val="libNormal"/>
        <w:rPr>
          <w:rtl/>
        </w:rPr>
      </w:pPr>
      <w:r w:rsidRPr="00DF5C21">
        <w:rPr>
          <w:rtl/>
        </w:rPr>
        <w:t>وكذلك فقد روى</w:t>
      </w:r>
      <w:r w:rsidR="005130B8">
        <w:rPr>
          <w:rtl/>
        </w:rPr>
        <w:t xml:space="preserve"> ابن مردويه </w:t>
      </w:r>
      <w:r w:rsidRPr="00DF5C21">
        <w:rPr>
          <w:rtl/>
        </w:rPr>
        <w:t>وبعد</w:t>
      </w:r>
      <w:r w:rsidR="009172B6">
        <w:rPr>
          <w:rtl/>
        </w:rPr>
        <w:t>ّ</w:t>
      </w:r>
      <w:r w:rsidRPr="00DF5C21">
        <w:rPr>
          <w:rtl/>
        </w:rPr>
        <w:t>ة طرق</w:t>
      </w:r>
      <w:r w:rsidR="00D10150">
        <w:rPr>
          <w:rtl/>
        </w:rPr>
        <w:t xml:space="preserve">، </w:t>
      </w:r>
      <w:r w:rsidRPr="00DF5C21">
        <w:rPr>
          <w:rtl/>
        </w:rPr>
        <w:t>قريبة من هذه الرواية في كتاب</w:t>
      </w:r>
      <w:r w:rsidR="00E648F1">
        <w:rPr>
          <w:rtl/>
        </w:rPr>
        <w:t>:</w:t>
      </w:r>
      <w:r w:rsidRPr="00DF5C21">
        <w:rPr>
          <w:rtl/>
        </w:rPr>
        <w:t xml:space="preserve"> مناقب علي</w:t>
      </w:r>
      <w:r w:rsidR="009172B6">
        <w:rPr>
          <w:rtl/>
        </w:rPr>
        <w:t>ّ</w:t>
      </w:r>
      <w:r w:rsidRPr="00DF5C21">
        <w:rPr>
          <w:rtl/>
        </w:rPr>
        <w:t xml:space="preserve"> عليه السلام</w:t>
      </w:r>
      <w:r w:rsidR="00E648F1">
        <w:rPr>
          <w:rtl/>
        </w:rPr>
        <w:t>،</w:t>
      </w:r>
      <w:r w:rsidRPr="00DF5C21">
        <w:rPr>
          <w:rtl/>
        </w:rPr>
        <w:t xml:space="preserve"> بسنده عن عب</w:t>
      </w:r>
      <w:r w:rsidR="00791309">
        <w:rPr>
          <w:rtl/>
        </w:rPr>
        <w:t>ّ</w:t>
      </w:r>
      <w:r w:rsidRPr="00DF5C21">
        <w:rPr>
          <w:rtl/>
        </w:rPr>
        <w:t>اد بن عبد الله عن علي</w:t>
      </w:r>
      <w:r w:rsidR="009172B6">
        <w:rPr>
          <w:rtl/>
        </w:rPr>
        <w:t>ّ</w:t>
      </w:r>
      <w:r w:rsidRPr="00DF5C21">
        <w:rPr>
          <w:rtl/>
        </w:rPr>
        <w:t xml:space="preserve"> عليه السلام</w:t>
      </w:r>
      <w:r w:rsidR="00D10150">
        <w:rPr>
          <w:rtl/>
        </w:rPr>
        <w:t xml:space="preserve">، </w:t>
      </w:r>
      <w:r w:rsidRPr="00DF5C21">
        <w:rPr>
          <w:rtl/>
        </w:rPr>
        <w:t>وكذلك روى</w:t>
      </w:r>
      <w:r w:rsidR="00E96C6A">
        <w:rPr>
          <w:rtl/>
        </w:rPr>
        <w:t xml:space="preserve"> عليّ بن </w:t>
      </w:r>
      <w:r w:rsidRPr="00DF5C21">
        <w:rPr>
          <w:rtl/>
        </w:rPr>
        <w:t>عيسى الاربلي في ما نزل من</w:t>
      </w:r>
      <w:r w:rsidR="00AC59B4">
        <w:rPr>
          <w:rtl/>
        </w:rPr>
        <w:t xml:space="preserve"> القرآن </w:t>
      </w:r>
      <w:r w:rsidRPr="00DF5C21">
        <w:rPr>
          <w:rtl/>
        </w:rPr>
        <w:t>في</w:t>
      </w:r>
      <w:r w:rsidR="00A579B7">
        <w:rPr>
          <w:rtl/>
        </w:rPr>
        <w:t xml:space="preserve"> شأن </w:t>
      </w:r>
      <w:r w:rsidRPr="00DF5C21">
        <w:rPr>
          <w:rtl/>
        </w:rPr>
        <w:t>علي</w:t>
      </w:r>
      <w:r w:rsidR="009172B6">
        <w:rPr>
          <w:rtl/>
        </w:rPr>
        <w:t>ّ</w:t>
      </w:r>
      <w:r w:rsidR="00E648F1">
        <w:rPr>
          <w:rtl/>
        </w:rPr>
        <w:t>،</w:t>
      </w:r>
      <w:r w:rsidRPr="00DF5C21">
        <w:rPr>
          <w:rtl/>
        </w:rPr>
        <w:t xml:space="preserve"> من كتاب</w:t>
      </w:r>
      <w:r w:rsidR="004C32CF">
        <w:rPr>
          <w:rtl/>
        </w:rPr>
        <w:t xml:space="preserve"> كشف الغمّة</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315</w:t>
      </w:r>
      <w:r w:rsidR="00D10150">
        <w:rPr>
          <w:rtl/>
        </w:rPr>
        <w:t>.</w:t>
      </w:r>
    </w:p>
    <w:p w:rsidR="00372B05" w:rsidRDefault="00372B05" w:rsidP="00372B05">
      <w:pPr>
        <w:pStyle w:val="libNormal"/>
        <w:rPr>
          <w:rtl/>
        </w:rPr>
      </w:pPr>
      <w:r>
        <w:rPr>
          <w:rtl/>
        </w:rPr>
        <w:br w:type="page"/>
      </w:r>
    </w:p>
    <w:p w:rsidR="00301327" w:rsidRPr="00DF5C21" w:rsidRDefault="00AC59B4" w:rsidP="00E648F1">
      <w:pPr>
        <w:pStyle w:val="libNormal"/>
        <w:rPr>
          <w:rtl/>
        </w:rPr>
      </w:pPr>
      <w:r>
        <w:rPr>
          <w:rtl/>
        </w:rPr>
        <w:lastRenderedPageBreak/>
        <w:t xml:space="preserve">وأورد </w:t>
      </w:r>
      <w:r w:rsidR="00301327" w:rsidRPr="00DF5C21">
        <w:rPr>
          <w:rtl/>
        </w:rPr>
        <w:t xml:space="preserve">الشيخ </w:t>
      </w:r>
      <w:r w:rsidR="00150388">
        <w:rPr>
          <w:rtl/>
        </w:rPr>
        <w:t>الأميني</w:t>
      </w:r>
      <w:r w:rsidR="00301327" w:rsidRPr="00DF5C21">
        <w:rPr>
          <w:rtl/>
        </w:rPr>
        <w:t xml:space="preserve"> عليه الرحمة الواسعة في كتاب الغدير</w:t>
      </w:r>
      <w:r w:rsidR="00E648F1">
        <w:rPr>
          <w:rtl/>
        </w:rPr>
        <w:t>:</w:t>
      </w:r>
      <w:r w:rsidR="00AE2736" w:rsidRPr="00DF5C21">
        <w:rPr>
          <w:rtl/>
        </w:rPr>
        <w:t xml:space="preserve"> ج</w:t>
      </w:r>
      <w:r w:rsidR="00AE2736">
        <w:rPr>
          <w:rtl/>
        </w:rPr>
        <w:t xml:space="preserve"> </w:t>
      </w:r>
      <w:r w:rsidR="00AE2736" w:rsidRPr="00DF5C21">
        <w:rPr>
          <w:rtl/>
        </w:rPr>
        <w:t>1</w:t>
      </w:r>
      <w:r w:rsidR="00301327">
        <w:rPr>
          <w:rtl/>
        </w:rPr>
        <w:t xml:space="preserve"> ص </w:t>
      </w:r>
      <w:r w:rsidR="00301327" w:rsidRPr="00DF5C21">
        <w:rPr>
          <w:rtl/>
        </w:rPr>
        <w:t>251</w:t>
      </w:r>
      <w:r w:rsidR="00301327">
        <w:rPr>
          <w:rtl/>
        </w:rPr>
        <w:t xml:space="preserve"> </w:t>
      </w:r>
      <w:r w:rsidR="00301327" w:rsidRPr="00DF5C21">
        <w:rPr>
          <w:rtl/>
        </w:rPr>
        <w:t xml:space="preserve">في ذكر </w:t>
      </w:r>
      <w:r w:rsidR="001A428F">
        <w:rPr>
          <w:rtl/>
        </w:rPr>
        <w:t>إ</w:t>
      </w:r>
      <w:r w:rsidR="00301327" w:rsidRPr="00DF5C21">
        <w:rPr>
          <w:rtl/>
        </w:rPr>
        <w:t>حتجاج قيس بن سعد بن ع</w:t>
      </w:r>
      <w:r w:rsidR="00E648F1">
        <w:rPr>
          <w:rtl/>
        </w:rPr>
        <w:t>ُ</w:t>
      </w:r>
      <w:r w:rsidR="00301327" w:rsidRPr="00DF5C21">
        <w:rPr>
          <w:rtl/>
        </w:rPr>
        <w:t>بادة</w:t>
      </w:r>
      <w:r w:rsidR="00D10150">
        <w:rPr>
          <w:rtl/>
        </w:rPr>
        <w:t xml:space="preserve">، </w:t>
      </w:r>
      <w:r w:rsidR="00301327" w:rsidRPr="00DF5C21">
        <w:rPr>
          <w:rtl/>
        </w:rPr>
        <w:t>بحديث الغدير في كلام له مع معاوية بن أبي سفيان ونورد ما جاء بخصوص الآية</w:t>
      </w:r>
      <w:r w:rsidR="00301327">
        <w:rPr>
          <w:rtl/>
        </w:rPr>
        <w:t xml:space="preserve"> </w:t>
      </w:r>
      <w:r w:rsidR="00301327" w:rsidRPr="00DF5C21">
        <w:rPr>
          <w:rtl/>
        </w:rPr>
        <w:t>17</w:t>
      </w:r>
      <w:r w:rsidR="00301327">
        <w:rPr>
          <w:rtl/>
        </w:rPr>
        <w:t xml:space="preserve"> </w:t>
      </w:r>
      <w:r w:rsidR="00301327" w:rsidRPr="00DF5C21">
        <w:rPr>
          <w:rtl/>
        </w:rPr>
        <w:t>من هود</w:t>
      </w:r>
      <w:r w:rsidR="00D10150">
        <w:rPr>
          <w:rtl/>
        </w:rPr>
        <w:t xml:space="preserve">: </w:t>
      </w:r>
      <w:r w:rsidR="00301327" w:rsidRPr="00DF5C21">
        <w:rPr>
          <w:rtl/>
        </w:rPr>
        <w:t>قدم معاوية بن أبي سفيان إلى المدينة في أي</w:t>
      </w:r>
      <w:r w:rsidR="00E648F1">
        <w:rPr>
          <w:rtl/>
        </w:rPr>
        <w:t>ّ</w:t>
      </w:r>
      <w:r w:rsidR="00301327" w:rsidRPr="00DF5C21">
        <w:rPr>
          <w:rtl/>
        </w:rPr>
        <w:t>ام خلافته</w:t>
      </w:r>
      <w:r w:rsidR="00D10150">
        <w:rPr>
          <w:rtl/>
        </w:rPr>
        <w:t xml:space="preserve">، </w:t>
      </w:r>
      <w:r w:rsidR="00301327" w:rsidRPr="00DF5C21">
        <w:rPr>
          <w:rtl/>
        </w:rPr>
        <w:t xml:space="preserve">بعد وفاة </w:t>
      </w:r>
      <w:r w:rsidR="002C4DFE">
        <w:rPr>
          <w:rtl/>
        </w:rPr>
        <w:t xml:space="preserve">الإمام </w:t>
      </w:r>
      <w:r w:rsidR="00301327" w:rsidRPr="00DF5C21">
        <w:rPr>
          <w:rtl/>
        </w:rPr>
        <w:t>السبط الحسن بن علي</w:t>
      </w:r>
      <w:r w:rsidR="009172B6">
        <w:rPr>
          <w:rtl/>
        </w:rPr>
        <w:t>ّ</w:t>
      </w:r>
      <w:r w:rsidR="00301327" w:rsidRPr="00DF5C21">
        <w:rPr>
          <w:rtl/>
        </w:rPr>
        <w:t xml:space="preserve"> عليهما السلام</w:t>
      </w:r>
      <w:r w:rsidR="00D10150">
        <w:rPr>
          <w:rtl/>
        </w:rPr>
        <w:t xml:space="preserve">، </w:t>
      </w:r>
      <w:r w:rsidR="00301327" w:rsidRPr="00DF5C21">
        <w:rPr>
          <w:rtl/>
        </w:rPr>
        <w:t>ف</w:t>
      </w:r>
      <w:r w:rsidR="00E648F1">
        <w:rPr>
          <w:rtl/>
        </w:rPr>
        <w:t>ا</w:t>
      </w:r>
      <w:r w:rsidR="00301327" w:rsidRPr="00DF5C21">
        <w:rPr>
          <w:rtl/>
        </w:rPr>
        <w:t>ستقبله أهل المدينة وجرى حديثاً ما بين قيس</w:t>
      </w:r>
      <w:r w:rsidR="00D10150">
        <w:rPr>
          <w:rtl/>
        </w:rPr>
        <w:t xml:space="preserve"> </w:t>
      </w:r>
      <w:r w:rsidR="00301327" w:rsidRPr="00DF5C21">
        <w:rPr>
          <w:rtl/>
        </w:rPr>
        <w:t>ومعاوية... وجاء فيه قول قيس</w:t>
      </w:r>
      <w:r w:rsidR="00D10150">
        <w:rPr>
          <w:rtl/>
        </w:rPr>
        <w:t xml:space="preserve">: </w:t>
      </w:r>
      <w:r w:rsidR="00301327" w:rsidRPr="00DF5C21">
        <w:rPr>
          <w:rtl/>
        </w:rPr>
        <w:t>ول</w:t>
      </w:r>
      <w:r w:rsidR="00E648F1">
        <w:rPr>
          <w:rtl/>
        </w:rPr>
        <w:t>َ</w:t>
      </w:r>
      <w:r w:rsidR="00301327" w:rsidRPr="00DF5C21">
        <w:rPr>
          <w:rtl/>
        </w:rPr>
        <w:t>عمري ما لأحدٍ من ال</w:t>
      </w:r>
      <w:r w:rsidR="009172B6">
        <w:rPr>
          <w:rtl/>
        </w:rPr>
        <w:t>أ</w:t>
      </w:r>
      <w:r w:rsidR="00301327" w:rsidRPr="00DF5C21">
        <w:rPr>
          <w:rtl/>
        </w:rPr>
        <w:t>نصار ولا لقريش ولا لأحد من العرب والعجم في الخلافة حق</w:t>
      </w:r>
      <w:r w:rsidR="009172B6">
        <w:rPr>
          <w:rtl/>
        </w:rPr>
        <w:t>ّ</w:t>
      </w:r>
      <w:r w:rsidR="001A428F">
        <w:rPr>
          <w:rtl/>
        </w:rPr>
        <w:t>ٌ</w:t>
      </w:r>
      <w:r w:rsidR="00301327" w:rsidRPr="00DF5C21">
        <w:rPr>
          <w:rtl/>
        </w:rPr>
        <w:t xml:space="preserve"> مع علي</w:t>
      </w:r>
      <w:r w:rsidR="009172B6">
        <w:rPr>
          <w:rtl/>
        </w:rPr>
        <w:t>ّ</w:t>
      </w:r>
      <w:r w:rsidR="001A428F">
        <w:rPr>
          <w:rtl/>
        </w:rPr>
        <w:t>ٍ</w:t>
      </w:r>
      <w:r w:rsidR="00301327" w:rsidRPr="00DF5C21">
        <w:rPr>
          <w:rtl/>
        </w:rPr>
        <w:t xml:space="preserve"> وولده من بعده</w:t>
      </w:r>
      <w:r w:rsidR="00D10150">
        <w:rPr>
          <w:rtl/>
        </w:rPr>
        <w:t xml:space="preserve">، </w:t>
      </w:r>
      <w:r w:rsidR="00301327" w:rsidRPr="00DF5C21">
        <w:rPr>
          <w:rtl/>
        </w:rPr>
        <w:t>ما نص</w:t>
      </w:r>
      <w:r w:rsidR="001A428F">
        <w:rPr>
          <w:rtl/>
        </w:rPr>
        <w:t>ّ</w:t>
      </w:r>
      <w:r w:rsidR="00301327" w:rsidRPr="00DF5C21">
        <w:rPr>
          <w:rtl/>
        </w:rPr>
        <w:t>ه</w:t>
      </w:r>
      <w:r w:rsidR="00D10150">
        <w:rPr>
          <w:rtl/>
        </w:rPr>
        <w:t xml:space="preserve">: </w:t>
      </w:r>
    </w:p>
    <w:p w:rsidR="00301327" w:rsidRPr="00DF5C21" w:rsidRDefault="00301327" w:rsidP="00E648F1">
      <w:pPr>
        <w:pStyle w:val="libNormal"/>
        <w:rPr>
          <w:rtl/>
        </w:rPr>
      </w:pPr>
      <w:r w:rsidRPr="00DF5C21">
        <w:rPr>
          <w:rtl/>
        </w:rPr>
        <w:t>فغضب معاوية وقال</w:t>
      </w:r>
      <w:r w:rsidR="00D10150">
        <w:rPr>
          <w:rtl/>
        </w:rPr>
        <w:t>:</w:t>
      </w:r>
      <w:r w:rsidR="004E329A">
        <w:rPr>
          <w:rtl/>
        </w:rPr>
        <w:t xml:space="preserve"> </w:t>
      </w:r>
      <w:r w:rsidR="00E648F1">
        <w:rPr>
          <w:rtl/>
        </w:rPr>
        <w:t>إ</w:t>
      </w:r>
      <w:r w:rsidR="004E329A">
        <w:rPr>
          <w:rtl/>
        </w:rPr>
        <w:t xml:space="preserve">بن </w:t>
      </w:r>
      <w:r w:rsidRPr="00DF5C21">
        <w:rPr>
          <w:rtl/>
        </w:rPr>
        <w:t>سعد</w:t>
      </w:r>
      <w:r w:rsidR="00E648F1">
        <w:rPr>
          <w:rtl/>
        </w:rPr>
        <w:t>!!</w:t>
      </w:r>
      <w:r w:rsidR="00D10150">
        <w:rPr>
          <w:rtl/>
        </w:rPr>
        <w:t xml:space="preserve"> ممّن </w:t>
      </w:r>
      <w:r w:rsidRPr="00DF5C21">
        <w:rPr>
          <w:rtl/>
        </w:rPr>
        <w:t>أخذت هذا</w:t>
      </w:r>
      <w:r w:rsidR="00D10150">
        <w:rPr>
          <w:rtl/>
        </w:rPr>
        <w:t>؟</w:t>
      </w:r>
      <w:r w:rsidRPr="00DF5C21">
        <w:rPr>
          <w:rtl/>
        </w:rPr>
        <w:t xml:space="preserve"> وعم</w:t>
      </w:r>
      <w:r w:rsidR="009172B6">
        <w:rPr>
          <w:rtl/>
        </w:rPr>
        <w:t>ّ</w:t>
      </w:r>
      <w:r w:rsidRPr="00DF5C21">
        <w:rPr>
          <w:rtl/>
        </w:rPr>
        <w:t>ن رويته</w:t>
      </w:r>
      <w:r w:rsidR="00D10150">
        <w:rPr>
          <w:rtl/>
        </w:rPr>
        <w:t>؟</w:t>
      </w:r>
      <w:r w:rsidRPr="00DF5C21">
        <w:rPr>
          <w:rtl/>
        </w:rPr>
        <w:t xml:space="preserve"> </w:t>
      </w:r>
      <w:r w:rsidR="007C2029">
        <w:rPr>
          <w:rtl/>
        </w:rPr>
        <w:t>و</w:t>
      </w:r>
      <w:r w:rsidRPr="00DF5C21">
        <w:rPr>
          <w:rtl/>
        </w:rPr>
        <w:t>عم</w:t>
      </w:r>
      <w:r w:rsidR="009172B6">
        <w:rPr>
          <w:rtl/>
        </w:rPr>
        <w:t>ّ</w:t>
      </w:r>
      <w:r w:rsidRPr="00DF5C21">
        <w:rPr>
          <w:rtl/>
        </w:rPr>
        <w:t>ن سمعته؟</w:t>
      </w:r>
      <w:r w:rsidR="00D10150">
        <w:rPr>
          <w:rtl/>
        </w:rPr>
        <w:t xml:space="preserve"> </w:t>
      </w:r>
      <w:r w:rsidR="009172B6">
        <w:rPr>
          <w:rtl/>
        </w:rPr>
        <w:t>أ</w:t>
      </w:r>
      <w:r w:rsidRPr="00DF5C21">
        <w:rPr>
          <w:rtl/>
        </w:rPr>
        <w:t xml:space="preserve">بوك </w:t>
      </w:r>
      <w:r w:rsidR="009172B6">
        <w:rPr>
          <w:rtl/>
        </w:rPr>
        <w:t>أ</w:t>
      </w:r>
      <w:r w:rsidRPr="00DF5C21">
        <w:rPr>
          <w:rtl/>
        </w:rPr>
        <w:t xml:space="preserve">خبرك بذلك وعنه </w:t>
      </w:r>
      <w:r w:rsidR="009172B6">
        <w:rPr>
          <w:rtl/>
        </w:rPr>
        <w:t>أ</w:t>
      </w:r>
      <w:r w:rsidRPr="00DF5C21">
        <w:rPr>
          <w:rtl/>
        </w:rPr>
        <w:t>خذته</w:t>
      </w:r>
      <w:r w:rsidR="00D10150">
        <w:rPr>
          <w:rtl/>
        </w:rPr>
        <w:t>؟</w:t>
      </w:r>
      <w:r w:rsidRPr="00DF5C21">
        <w:rPr>
          <w:rtl/>
        </w:rPr>
        <w:t xml:space="preserve"> فقال قيس</w:t>
      </w:r>
      <w:r w:rsidR="00E648F1">
        <w:rPr>
          <w:rtl/>
        </w:rPr>
        <w:t>:</w:t>
      </w:r>
      <w:r w:rsidRPr="00DF5C21">
        <w:rPr>
          <w:rtl/>
        </w:rPr>
        <w:t xml:space="preserve"> سمعته و</w:t>
      </w:r>
      <w:r w:rsidR="009172B6">
        <w:rPr>
          <w:rtl/>
        </w:rPr>
        <w:t>أ</w:t>
      </w:r>
      <w:r w:rsidRPr="00DF5C21">
        <w:rPr>
          <w:rtl/>
        </w:rPr>
        <w:t>خذته</w:t>
      </w:r>
      <w:r w:rsidR="00D10150">
        <w:rPr>
          <w:rtl/>
        </w:rPr>
        <w:t xml:space="preserve"> ممّن </w:t>
      </w:r>
      <w:r w:rsidRPr="00DF5C21">
        <w:rPr>
          <w:rtl/>
        </w:rPr>
        <w:t>هو خير من أبي و</w:t>
      </w:r>
      <w:r w:rsidR="009172B6">
        <w:rPr>
          <w:rtl/>
        </w:rPr>
        <w:t>أ</w:t>
      </w:r>
      <w:r w:rsidRPr="00DF5C21">
        <w:rPr>
          <w:rtl/>
        </w:rPr>
        <w:t>عظم حق</w:t>
      </w:r>
      <w:r w:rsidR="009172B6">
        <w:rPr>
          <w:rtl/>
        </w:rPr>
        <w:t>ّ</w:t>
      </w:r>
      <w:r w:rsidRPr="00DF5C21">
        <w:rPr>
          <w:rtl/>
        </w:rPr>
        <w:t>اً من أبي</w:t>
      </w:r>
      <w:r w:rsidR="00D10150">
        <w:rPr>
          <w:rtl/>
        </w:rPr>
        <w:t xml:space="preserve">، </w:t>
      </w:r>
      <w:r w:rsidRPr="00DF5C21">
        <w:rPr>
          <w:rtl/>
        </w:rPr>
        <w:t>قال</w:t>
      </w:r>
      <w:r w:rsidR="00D10150">
        <w:rPr>
          <w:rtl/>
        </w:rPr>
        <w:t xml:space="preserve">: </w:t>
      </w:r>
      <w:r w:rsidRPr="00DF5C21">
        <w:rPr>
          <w:rtl/>
        </w:rPr>
        <w:t>من</w:t>
      </w:r>
      <w:r w:rsidR="00D10150">
        <w:rPr>
          <w:rtl/>
        </w:rPr>
        <w:t>؟</w:t>
      </w:r>
      <w:r w:rsidRPr="00DF5C21">
        <w:rPr>
          <w:rtl/>
        </w:rPr>
        <w:t xml:space="preserve"> قال</w:t>
      </w:r>
      <w:r w:rsidR="00D10150">
        <w:rPr>
          <w:rtl/>
        </w:rPr>
        <w:t xml:space="preserve">: </w:t>
      </w:r>
      <w:r w:rsidR="00150388">
        <w:rPr>
          <w:rtl/>
        </w:rPr>
        <w:t>عليّ بن أبي طالب</w:t>
      </w:r>
      <w:r w:rsidRPr="00DF5C21">
        <w:rPr>
          <w:rtl/>
        </w:rPr>
        <w:t xml:space="preserve"> عالم هذه الأم</w:t>
      </w:r>
      <w:r w:rsidR="0056197E">
        <w:rPr>
          <w:rtl/>
        </w:rPr>
        <w:t>ّ</w:t>
      </w:r>
      <w:r w:rsidRPr="00DF5C21">
        <w:rPr>
          <w:rtl/>
        </w:rPr>
        <w:t>ة وصدّيقها ال</w:t>
      </w:r>
      <w:r w:rsidR="0056197E">
        <w:rPr>
          <w:rtl/>
        </w:rPr>
        <w:t>ّ</w:t>
      </w:r>
      <w:r w:rsidRPr="00DF5C21">
        <w:rPr>
          <w:rtl/>
        </w:rPr>
        <w:t>ذي</w:t>
      </w:r>
      <w:r w:rsidR="00E96C6A">
        <w:rPr>
          <w:rtl/>
        </w:rPr>
        <w:t xml:space="preserve"> أنزل </w:t>
      </w:r>
      <w:r w:rsidRPr="00DF5C21">
        <w:rPr>
          <w:rtl/>
        </w:rPr>
        <w:t>الله فيه</w:t>
      </w:r>
      <w:r w:rsidR="00D10150">
        <w:rPr>
          <w:rtl/>
        </w:rPr>
        <w:t xml:space="preserve">: </w:t>
      </w:r>
      <w:r w:rsidR="00845E56">
        <w:rPr>
          <w:rStyle w:val="libAlaemChar"/>
          <w:rtl/>
        </w:rPr>
        <w:t>(</w:t>
      </w:r>
      <w:r w:rsidRPr="00CF6DDF">
        <w:rPr>
          <w:rStyle w:val="libAieChar"/>
          <w:rtl/>
        </w:rPr>
        <w:t>قُلْ كَفَىٰ بِاللَّـهِ شَهِيدًا بَيْنِي وَبَيْنَكُمْ وَمَنْ عِندَهُ عِلْمُ الْكِتَابِ</w:t>
      </w:r>
      <w:r w:rsidR="00845E56" w:rsidRPr="001001E6">
        <w:rPr>
          <w:rStyle w:val="libAlaemChar"/>
          <w:rtl/>
        </w:rPr>
        <w:t>)</w:t>
      </w:r>
      <w:r w:rsidR="00D10150" w:rsidRPr="00845E56">
        <w:rPr>
          <w:rtl/>
        </w:rPr>
        <w:t xml:space="preserve"> </w:t>
      </w:r>
      <w:r w:rsidR="00D10150" w:rsidRPr="00845E56">
        <w:rPr>
          <w:rStyle w:val="libFootnotenumChar"/>
          <w:rtl/>
        </w:rPr>
        <w:t>(</w:t>
      </w:r>
      <w:r w:rsidR="00372B05">
        <w:rPr>
          <w:rStyle w:val="libFootnotenumChar"/>
          <w:rtl/>
        </w:rPr>
        <w:t>1</w:t>
      </w:r>
      <w:r w:rsidR="00D10150" w:rsidRPr="00845E56">
        <w:rPr>
          <w:rStyle w:val="libFootnotenumChar"/>
          <w:rtl/>
        </w:rPr>
        <w:t>)</w:t>
      </w:r>
      <w:r w:rsidR="00D10150" w:rsidRPr="00845E56">
        <w:rPr>
          <w:rtl/>
        </w:rPr>
        <w:t xml:space="preserve"> </w:t>
      </w:r>
      <w:r w:rsidRPr="00DF5C21">
        <w:rPr>
          <w:rtl/>
        </w:rPr>
        <w:t>فلم يدع آية نزلت في علي</w:t>
      </w:r>
      <w:r w:rsidR="0056197E">
        <w:rPr>
          <w:rtl/>
        </w:rPr>
        <w:t>ّ</w:t>
      </w:r>
      <w:r w:rsidRPr="00DF5C21">
        <w:rPr>
          <w:rtl/>
        </w:rPr>
        <w:t xml:space="preserve"> عليه السلام </w:t>
      </w:r>
      <w:r w:rsidR="0056197E">
        <w:rPr>
          <w:rtl/>
        </w:rPr>
        <w:t>إ</w:t>
      </w:r>
      <w:r w:rsidRPr="00DF5C21">
        <w:rPr>
          <w:rtl/>
        </w:rPr>
        <w:t>ل</w:t>
      </w:r>
      <w:r w:rsidR="0056197E">
        <w:rPr>
          <w:rtl/>
        </w:rPr>
        <w:t>ّ</w:t>
      </w:r>
      <w:r w:rsidRPr="00DF5C21">
        <w:rPr>
          <w:rtl/>
        </w:rPr>
        <w:t>ا ذكرها.</w:t>
      </w:r>
    </w:p>
    <w:p w:rsidR="00301327" w:rsidRPr="00DF5C21" w:rsidRDefault="00301327" w:rsidP="00E648F1">
      <w:pPr>
        <w:pStyle w:val="libNormal"/>
        <w:rPr>
          <w:rtl/>
        </w:rPr>
      </w:pPr>
      <w:r w:rsidRPr="00DF5C21">
        <w:rPr>
          <w:rtl/>
        </w:rPr>
        <w:t>قال معاوية</w:t>
      </w:r>
      <w:r w:rsidR="00D10150">
        <w:rPr>
          <w:rtl/>
        </w:rPr>
        <w:t xml:space="preserve">: </w:t>
      </w:r>
      <w:r w:rsidRPr="00DF5C21">
        <w:rPr>
          <w:rtl/>
        </w:rPr>
        <w:t>ف</w:t>
      </w:r>
      <w:r w:rsidR="00E648F1">
        <w:rPr>
          <w:rtl/>
        </w:rPr>
        <w:t>إ</w:t>
      </w:r>
      <w:r w:rsidRPr="00DF5C21">
        <w:rPr>
          <w:rtl/>
        </w:rPr>
        <w:t>ن</w:t>
      </w:r>
      <w:r w:rsidR="00E648F1">
        <w:rPr>
          <w:rtl/>
        </w:rPr>
        <w:t>َّ</w:t>
      </w:r>
      <w:r w:rsidRPr="00DF5C21">
        <w:rPr>
          <w:rtl/>
        </w:rPr>
        <w:t xml:space="preserve"> صد</w:t>
      </w:r>
      <w:r w:rsidR="0056197E">
        <w:rPr>
          <w:rtl/>
        </w:rPr>
        <w:t>ّ</w:t>
      </w:r>
      <w:r w:rsidRPr="00DF5C21">
        <w:rPr>
          <w:rtl/>
        </w:rPr>
        <w:t>يقها</w:t>
      </w:r>
      <w:r w:rsidR="00150388">
        <w:rPr>
          <w:rtl/>
        </w:rPr>
        <w:t xml:space="preserve"> أبو </w:t>
      </w:r>
      <w:r w:rsidRPr="00DF5C21">
        <w:rPr>
          <w:rtl/>
        </w:rPr>
        <w:t>بكر</w:t>
      </w:r>
      <w:r w:rsidR="00D10150">
        <w:rPr>
          <w:rtl/>
        </w:rPr>
        <w:t xml:space="preserve">، </w:t>
      </w:r>
      <w:r w:rsidRPr="00DF5C21">
        <w:rPr>
          <w:rtl/>
        </w:rPr>
        <w:t>وفاروقها عمر</w:t>
      </w:r>
      <w:r w:rsidR="00D10150">
        <w:rPr>
          <w:rtl/>
        </w:rPr>
        <w:t xml:space="preserve">، </w:t>
      </w:r>
      <w:r w:rsidRPr="00DF5C21">
        <w:rPr>
          <w:rtl/>
        </w:rPr>
        <w:t>وال</w:t>
      </w:r>
      <w:r w:rsidR="0056197E">
        <w:rPr>
          <w:rtl/>
        </w:rPr>
        <w:t>ّ</w:t>
      </w:r>
      <w:r w:rsidRPr="00DF5C21">
        <w:rPr>
          <w:rtl/>
        </w:rPr>
        <w:t>ذي عنده علم الكتاب عبد الله بن سلام.</w:t>
      </w:r>
    </w:p>
    <w:p w:rsidR="00301327" w:rsidRPr="0010659A" w:rsidRDefault="00301327" w:rsidP="00C50B49">
      <w:pPr>
        <w:pStyle w:val="libNormal"/>
        <w:rPr>
          <w:rtl/>
        </w:rPr>
      </w:pPr>
      <w:r w:rsidRPr="00DF5C21">
        <w:rPr>
          <w:rtl/>
        </w:rPr>
        <w:t>قال قيس</w:t>
      </w:r>
      <w:r w:rsidR="00D10150">
        <w:rPr>
          <w:rtl/>
        </w:rPr>
        <w:t xml:space="preserve">: </w:t>
      </w:r>
      <w:r w:rsidRPr="00DF5C21">
        <w:rPr>
          <w:rtl/>
        </w:rPr>
        <w:t>أحق</w:t>
      </w:r>
      <w:r w:rsidR="0056197E">
        <w:rPr>
          <w:rtl/>
        </w:rPr>
        <w:t>ّ</w:t>
      </w:r>
      <w:r w:rsidR="00E648F1">
        <w:rPr>
          <w:rtl/>
        </w:rPr>
        <w:t>ُ</w:t>
      </w:r>
      <w:r w:rsidRPr="00DF5C21">
        <w:rPr>
          <w:rtl/>
        </w:rPr>
        <w:t xml:space="preserve"> هذه ال</w:t>
      </w:r>
      <w:r w:rsidR="007C2029">
        <w:rPr>
          <w:rtl/>
        </w:rPr>
        <w:t>أ</w:t>
      </w:r>
      <w:r w:rsidRPr="00DF5C21">
        <w:rPr>
          <w:rtl/>
        </w:rPr>
        <w:t>سماء و</w:t>
      </w:r>
      <w:r w:rsidR="0056197E">
        <w:rPr>
          <w:rtl/>
        </w:rPr>
        <w:t>أ</w:t>
      </w:r>
      <w:r w:rsidRPr="00DF5C21">
        <w:rPr>
          <w:rtl/>
        </w:rPr>
        <w:t xml:space="preserve">ولى بها </w:t>
      </w:r>
      <w:r w:rsidR="00E648F1">
        <w:rPr>
          <w:rtl/>
        </w:rPr>
        <w:t>ا</w:t>
      </w:r>
      <w:r w:rsidRPr="00DF5C21">
        <w:rPr>
          <w:rtl/>
        </w:rPr>
        <w:t>ل</w:t>
      </w:r>
      <w:r w:rsidR="0056197E">
        <w:rPr>
          <w:rtl/>
        </w:rPr>
        <w:t>ّ</w:t>
      </w:r>
      <w:r w:rsidRPr="00DF5C21">
        <w:rPr>
          <w:rtl/>
        </w:rPr>
        <w:t>ذي</w:t>
      </w:r>
      <w:r w:rsidR="00E96C6A">
        <w:rPr>
          <w:rtl/>
        </w:rPr>
        <w:t xml:space="preserve"> أنزل </w:t>
      </w:r>
      <w:r w:rsidRPr="00DF5C21">
        <w:rPr>
          <w:rtl/>
        </w:rPr>
        <w:t>الله فيه</w:t>
      </w:r>
      <w:r w:rsidR="00D10150">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D10150" w:rsidRPr="00845E56">
        <w:rPr>
          <w:rtl/>
        </w:rPr>
        <w:t xml:space="preserve"> </w:t>
      </w:r>
      <w:r w:rsidRPr="00DF5C21">
        <w:rPr>
          <w:rtl/>
        </w:rPr>
        <w:t>وال</w:t>
      </w:r>
      <w:r w:rsidR="0056197E">
        <w:rPr>
          <w:rtl/>
        </w:rPr>
        <w:t>ّ</w:t>
      </w:r>
      <w:r w:rsidRPr="00DF5C21">
        <w:rPr>
          <w:rtl/>
        </w:rPr>
        <w:t xml:space="preserve">ذي نصبه رسول الله </w:t>
      </w:r>
      <w:r>
        <w:rPr>
          <w:rtl/>
        </w:rPr>
        <w:t xml:space="preserve">صلّى الله عليه وآله </w:t>
      </w:r>
      <w:r w:rsidRPr="00DF5C21">
        <w:rPr>
          <w:rtl/>
        </w:rPr>
        <w:t>بغدير خم</w:t>
      </w:r>
      <w:r w:rsidR="0056197E">
        <w:rPr>
          <w:rtl/>
        </w:rPr>
        <w:t>ّ</w:t>
      </w:r>
      <w:r w:rsidR="00D10150">
        <w:rPr>
          <w:rtl/>
        </w:rPr>
        <w:t xml:space="preserve">، </w:t>
      </w:r>
      <w:r w:rsidRPr="00DF5C21">
        <w:rPr>
          <w:rtl/>
        </w:rPr>
        <w:t>فقال</w:t>
      </w:r>
      <w:r w:rsidR="00D10150">
        <w:rPr>
          <w:rtl/>
        </w:rPr>
        <w:t xml:space="preserve">: </w:t>
      </w:r>
      <w:r w:rsidR="003B78C0" w:rsidRPr="003B78C0">
        <w:rPr>
          <w:rtl/>
        </w:rPr>
        <w:t>[</w:t>
      </w:r>
      <w:r w:rsidRPr="001E2E19">
        <w:rPr>
          <w:rStyle w:val="libBold2Char"/>
          <w:rtl/>
        </w:rPr>
        <w:t>من كنت مولاه</w:t>
      </w:r>
      <w:r w:rsidR="00D10150" w:rsidRPr="001E2E19">
        <w:rPr>
          <w:rStyle w:val="libBold2Char"/>
          <w:rtl/>
        </w:rPr>
        <w:t>،</w:t>
      </w:r>
      <w:r w:rsidR="00BD0A37" w:rsidRPr="001E2E19">
        <w:rPr>
          <w:rStyle w:val="libBold2Char"/>
          <w:rtl/>
        </w:rPr>
        <w:t xml:space="preserve"> أولى </w:t>
      </w:r>
      <w:r w:rsidRPr="001E2E19">
        <w:rPr>
          <w:rStyle w:val="libBold2Char"/>
          <w:rtl/>
        </w:rPr>
        <w:t>به من نفسه فعليّ</w:t>
      </w:r>
      <w:r w:rsidR="007C2029" w:rsidRPr="001E2E19">
        <w:rPr>
          <w:rStyle w:val="libBold2Char"/>
          <w:rtl/>
        </w:rPr>
        <w:t>ٌ</w:t>
      </w:r>
      <w:r w:rsidR="00BD0A37" w:rsidRPr="001E2E19">
        <w:rPr>
          <w:rStyle w:val="libBold2Char"/>
          <w:rtl/>
        </w:rPr>
        <w:t xml:space="preserve"> أولى </w:t>
      </w:r>
      <w:r w:rsidRPr="001E2E19">
        <w:rPr>
          <w:rStyle w:val="libBold2Char"/>
          <w:rtl/>
        </w:rPr>
        <w:t>به من نفسه</w:t>
      </w:r>
      <w:r w:rsidRPr="00DF5C21">
        <w:rPr>
          <w:rtl/>
        </w:rPr>
        <w:t>. وفي غزوة تبوك</w:t>
      </w:r>
      <w:r w:rsidR="00D10150">
        <w:rPr>
          <w:rtl/>
        </w:rPr>
        <w:t xml:space="preserve">: </w:t>
      </w:r>
      <w:r w:rsidRPr="001E2E19">
        <w:rPr>
          <w:rStyle w:val="libBold2Char"/>
          <w:rtl/>
        </w:rPr>
        <w:t>أنت من</w:t>
      </w:r>
      <w:r w:rsidR="0056197E" w:rsidRPr="001E2E19">
        <w:rPr>
          <w:rStyle w:val="libBold2Char"/>
          <w:rtl/>
        </w:rPr>
        <w:t>ّ</w:t>
      </w:r>
      <w:r w:rsidRPr="001E2E19">
        <w:rPr>
          <w:rStyle w:val="libBold2Char"/>
          <w:rtl/>
        </w:rPr>
        <w:t>ي بمنزلة هارون من موسى إل</w:t>
      </w:r>
      <w:r w:rsidR="0056197E" w:rsidRPr="001E2E19">
        <w:rPr>
          <w:rStyle w:val="libBold2Char"/>
          <w:rtl/>
        </w:rPr>
        <w:t>ّ</w:t>
      </w:r>
      <w:r w:rsidRPr="001E2E19">
        <w:rPr>
          <w:rStyle w:val="libBold2Char"/>
          <w:rtl/>
        </w:rPr>
        <w:t xml:space="preserve">ا </w:t>
      </w:r>
      <w:r w:rsidR="0056197E" w:rsidRPr="001E2E19">
        <w:rPr>
          <w:rStyle w:val="libBold2Char"/>
          <w:rtl/>
        </w:rPr>
        <w:t>أ</w:t>
      </w:r>
      <w:r w:rsidRPr="001E2E19">
        <w:rPr>
          <w:rStyle w:val="libBold2Char"/>
          <w:rtl/>
        </w:rPr>
        <w:t>ن</w:t>
      </w:r>
      <w:r w:rsidR="0056197E" w:rsidRPr="001E2E19">
        <w:rPr>
          <w:rStyle w:val="libBold2Char"/>
          <w:rtl/>
        </w:rPr>
        <w:t>ّ</w:t>
      </w:r>
      <w:r w:rsidRPr="001E2E19">
        <w:rPr>
          <w:rStyle w:val="libBold2Char"/>
          <w:rtl/>
        </w:rPr>
        <w:t>ه لا نبي</w:t>
      </w:r>
      <w:r w:rsidR="0056197E" w:rsidRPr="001E2E19">
        <w:rPr>
          <w:rStyle w:val="libBold2Char"/>
          <w:rtl/>
        </w:rPr>
        <w:t>ّ</w:t>
      </w:r>
      <w:r w:rsidRPr="001E2E19">
        <w:rPr>
          <w:rStyle w:val="libBold2Char"/>
          <w:rtl/>
        </w:rPr>
        <w:t xml:space="preserve"> بعدي</w:t>
      </w:r>
      <w:r w:rsidR="003B78C0" w:rsidRPr="0010659A">
        <w:rPr>
          <w:rtl/>
        </w:rPr>
        <w:t>]</w:t>
      </w:r>
      <w:r w:rsidRPr="0010659A">
        <w:rPr>
          <w:rtl/>
        </w:rPr>
        <w:t>.</w:t>
      </w:r>
    </w:p>
    <w:p w:rsidR="00301327" w:rsidRPr="00DF5C21" w:rsidRDefault="00301327" w:rsidP="00845E56">
      <w:pPr>
        <w:pStyle w:val="libNormal"/>
        <w:rPr>
          <w:rtl/>
        </w:rPr>
      </w:pPr>
      <w:r>
        <w:rPr>
          <w:rtl/>
        </w:rPr>
        <w:t xml:space="preserve">وأخرج </w:t>
      </w:r>
      <w:r w:rsidRPr="00DF5C21">
        <w:rPr>
          <w:rtl/>
        </w:rPr>
        <w:t>أبو حاتم عبد الرحمن بن</w:t>
      </w:r>
      <w:r>
        <w:rPr>
          <w:rtl/>
        </w:rPr>
        <w:t xml:space="preserve"> محمّد </w:t>
      </w:r>
      <w:r w:rsidRPr="00DF5C21">
        <w:rPr>
          <w:rtl/>
        </w:rPr>
        <w:t xml:space="preserve">بن </w:t>
      </w:r>
      <w:r w:rsidR="007C2029">
        <w:rPr>
          <w:rtl/>
        </w:rPr>
        <w:t>إ</w:t>
      </w:r>
      <w:r w:rsidRPr="00DF5C21">
        <w:rPr>
          <w:rtl/>
        </w:rPr>
        <w:t>دريس الرازي في الحديث 10764</w:t>
      </w:r>
      <w:r w:rsidR="0075607F">
        <w:rPr>
          <w:rtl/>
        </w:rPr>
        <w:t xml:space="preserve"> </w:t>
      </w:r>
      <w:r w:rsidRPr="00DF5C21">
        <w:rPr>
          <w:rtl/>
        </w:rPr>
        <w:t xml:space="preserve">عند تفسيره </w:t>
      </w:r>
      <w:r w:rsidR="00AC59B4">
        <w:rPr>
          <w:rtl/>
        </w:rPr>
        <w:t>للآية</w:t>
      </w:r>
      <w:r w:rsidRPr="00DF5C21">
        <w:rPr>
          <w:rtl/>
        </w:rPr>
        <w:t xml:space="preserve"> الكريمة من تفسيره</w:t>
      </w:r>
      <w:r w:rsidR="00AE2736" w:rsidRPr="00DF5C21">
        <w:rPr>
          <w:rtl/>
        </w:rPr>
        <w:t xml:space="preserve"> ج</w:t>
      </w:r>
      <w:r w:rsidR="00AE2736">
        <w:rPr>
          <w:rtl/>
        </w:rPr>
        <w:t xml:space="preserve"> </w:t>
      </w:r>
      <w:r w:rsidR="00AE2736" w:rsidRPr="00DF5C21">
        <w:rPr>
          <w:rtl/>
        </w:rPr>
        <w:t>6</w:t>
      </w:r>
      <w:r>
        <w:rPr>
          <w:rtl/>
        </w:rPr>
        <w:t xml:space="preserve"> ص </w:t>
      </w:r>
      <w:r w:rsidRPr="00DF5C21">
        <w:rPr>
          <w:rtl/>
        </w:rPr>
        <w:t>2014</w:t>
      </w:r>
      <w:r w:rsidR="0075607F">
        <w:rPr>
          <w:rtl/>
        </w:rPr>
        <w:t xml:space="preserve"> </w:t>
      </w:r>
      <w:r w:rsidRPr="00DF5C21">
        <w:rPr>
          <w:rtl/>
        </w:rPr>
        <w:t>ط 1 قال</w:t>
      </w:r>
      <w:r w:rsidR="00D10150">
        <w:rPr>
          <w:rtl/>
        </w:rPr>
        <w:t xml:space="preserve">: </w:t>
      </w:r>
    </w:p>
    <w:p w:rsidR="00301327" w:rsidRPr="0010659A" w:rsidRDefault="00301327" w:rsidP="00E648F1">
      <w:pPr>
        <w:pStyle w:val="libNormal"/>
        <w:rPr>
          <w:rtl/>
        </w:rPr>
      </w:pPr>
      <w:r w:rsidRPr="00DF5C21">
        <w:rPr>
          <w:rtl/>
        </w:rPr>
        <w:t xml:space="preserve">ذكر عن الحسين بن يزيد الطحان </w:t>
      </w:r>
      <w:r w:rsidR="00E648F1">
        <w:rPr>
          <w:rtl/>
        </w:rPr>
        <w:t>(</w:t>
      </w:r>
      <w:r w:rsidR="0056197E">
        <w:rPr>
          <w:rtl/>
        </w:rPr>
        <w:t>أ</w:t>
      </w:r>
      <w:r w:rsidRPr="00DF5C21">
        <w:rPr>
          <w:rtl/>
        </w:rPr>
        <w:t>ن</w:t>
      </w:r>
      <w:r w:rsidR="0056197E">
        <w:rPr>
          <w:rtl/>
        </w:rPr>
        <w:t>ّ</w:t>
      </w:r>
      <w:r w:rsidRPr="00DF5C21">
        <w:rPr>
          <w:rtl/>
        </w:rPr>
        <w:t>ه قال</w:t>
      </w:r>
      <w:r w:rsidR="00D10150">
        <w:rPr>
          <w:rtl/>
        </w:rPr>
        <w:t>:</w:t>
      </w:r>
      <w:r w:rsidR="00E648F1">
        <w:rPr>
          <w:rtl/>
        </w:rPr>
        <w:t>)</w:t>
      </w:r>
      <w:r w:rsidRPr="00DF5C21">
        <w:rPr>
          <w:rtl/>
        </w:rPr>
        <w:t xml:space="preserve"> </w:t>
      </w:r>
      <w:r>
        <w:rPr>
          <w:rtl/>
        </w:rPr>
        <w:t>حدّثنا</w:t>
      </w:r>
      <w:r w:rsidR="000814C7">
        <w:rPr>
          <w:rtl/>
        </w:rPr>
        <w:t xml:space="preserve"> إسحاق </w:t>
      </w:r>
      <w:r w:rsidRPr="00DF5C21">
        <w:rPr>
          <w:rtl/>
        </w:rPr>
        <w:t>بن منصور</w:t>
      </w:r>
      <w:r w:rsidR="00D10150">
        <w:rPr>
          <w:rtl/>
        </w:rPr>
        <w:t xml:space="preserve">، </w:t>
      </w:r>
      <w:r>
        <w:rPr>
          <w:rtl/>
        </w:rPr>
        <w:t>حدّثنا</w:t>
      </w:r>
      <w:r w:rsidRPr="00DF5C21">
        <w:rPr>
          <w:rtl/>
        </w:rPr>
        <w:t xml:space="preserve"> قيس عن</w:t>
      </w:r>
      <w:r w:rsidR="007C2029">
        <w:rPr>
          <w:rtl/>
        </w:rPr>
        <w:t xml:space="preserve"> الأعمش</w:t>
      </w:r>
      <w:r w:rsidR="00AE2736">
        <w:rPr>
          <w:rtl/>
        </w:rPr>
        <w:t xml:space="preserve"> </w:t>
      </w:r>
      <w:r w:rsidRPr="00DF5C21">
        <w:rPr>
          <w:rtl/>
        </w:rPr>
        <w:t>عن المنهال</w:t>
      </w:r>
      <w:r w:rsidR="00D10150">
        <w:rPr>
          <w:rtl/>
        </w:rPr>
        <w:t xml:space="preserve">، </w:t>
      </w:r>
      <w:r w:rsidRPr="00DF5C21">
        <w:rPr>
          <w:rtl/>
        </w:rPr>
        <w:t>عن عب</w:t>
      </w:r>
      <w:r w:rsidR="00791309">
        <w:rPr>
          <w:rtl/>
        </w:rPr>
        <w:t>ّ</w:t>
      </w:r>
      <w:r w:rsidRPr="00DF5C21">
        <w:rPr>
          <w:rtl/>
        </w:rPr>
        <w:t>اد بن عبد الله قال</w:t>
      </w:r>
      <w:r w:rsidR="00D10150">
        <w:rPr>
          <w:rtl/>
        </w:rPr>
        <w:t xml:space="preserve">: </w:t>
      </w:r>
      <w:r w:rsidR="00E96C6A">
        <w:rPr>
          <w:rtl/>
        </w:rPr>
        <w:t>قال عليّ</w:t>
      </w:r>
      <w:r w:rsidR="00D10150">
        <w:rPr>
          <w:rtl/>
        </w:rPr>
        <w:t xml:space="preserve">: </w:t>
      </w:r>
      <w:r w:rsidR="00E648F1">
        <w:rPr>
          <w:rtl/>
        </w:rPr>
        <w:t>[</w:t>
      </w:r>
      <w:r w:rsidRPr="001E2E19">
        <w:rPr>
          <w:rStyle w:val="libBold2Char"/>
          <w:rtl/>
        </w:rPr>
        <w:t xml:space="preserve">ما في قريش من </w:t>
      </w:r>
      <w:r w:rsidR="0056197E" w:rsidRPr="001E2E19">
        <w:rPr>
          <w:rStyle w:val="libBold2Char"/>
          <w:rtl/>
        </w:rPr>
        <w:t>أ</w:t>
      </w:r>
      <w:r w:rsidRPr="001E2E19">
        <w:rPr>
          <w:rStyle w:val="libBold2Char"/>
          <w:rtl/>
        </w:rPr>
        <w:t>حد إل</w:t>
      </w:r>
      <w:r w:rsidR="0056197E" w:rsidRPr="001E2E19">
        <w:rPr>
          <w:rStyle w:val="libBold2Char"/>
          <w:rtl/>
        </w:rPr>
        <w:t>ّ</w:t>
      </w:r>
      <w:r w:rsidRPr="001E2E19">
        <w:rPr>
          <w:rStyle w:val="libBold2Char"/>
          <w:rtl/>
        </w:rPr>
        <w:t xml:space="preserve">ا وقد نزلت فيه آية. </w:t>
      </w:r>
      <w:r w:rsidRPr="00E648F1">
        <w:rPr>
          <w:rtl/>
        </w:rPr>
        <w:t>قيل له</w:t>
      </w:r>
      <w:r w:rsidR="00D10150" w:rsidRPr="001E2E19">
        <w:rPr>
          <w:rStyle w:val="libBold2Char"/>
          <w:rtl/>
        </w:rPr>
        <w:t xml:space="preserve">: </w:t>
      </w:r>
      <w:r w:rsidRPr="00E648F1">
        <w:rPr>
          <w:rtl/>
        </w:rPr>
        <w:t>فما نزلت فيك</w:t>
      </w:r>
      <w:r w:rsidR="00D10150" w:rsidRPr="001E2E19">
        <w:rPr>
          <w:rStyle w:val="libBold2Char"/>
          <w:rtl/>
        </w:rPr>
        <w:t>؟</w:t>
      </w:r>
      <w:r w:rsidRPr="001E2E19">
        <w:rPr>
          <w:rStyle w:val="libBold2Char"/>
          <w:rtl/>
        </w:rPr>
        <w:t xml:space="preserve"> </w:t>
      </w:r>
      <w:r w:rsidRPr="00E648F1">
        <w:rPr>
          <w:rtl/>
        </w:rPr>
        <w:t>قال</w:t>
      </w:r>
      <w:r w:rsidR="00D10150" w:rsidRPr="001E2E19">
        <w:rPr>
          <w:rStyle w:val="libBold2Char"/>
          <w:rtl/>
        </w:rPr>
        <w:t xml:space="preserve">: </w:t>
      </w:r>
      <w:r w:rsidR="00845E56" w:rsidRPr="00247E9B">
        <w:rPr>
          <w:rStyle w:val="libAlaemChar"/>
          <w:rtl/>
        </w:rPr>
        <w:t>(</w:t>
      </w:r>
      <w:r w:rsidRPr="00247E9B">
        <w:rPr>
          <w:rStyle w:val="libAieChar"/>
          <w:rtl/>
        </w:rPr>
        <w:t>وَيَتْلُوهُ شَاهِدٌ مِّنْهُ</w:t>
      </w:r>
      <w:r w:rsidR="00845E56" w:rsidRPr="00247E9B">
        <w:rPr>
          <w:rStyle w:val="libAlaemChar"/>
          <w:rtl/>
        </w:rPr>
        <w:t>)</w:t>
      </w:r>
      <w:r w:rsidR="00E648F1" w:rsidRPr="0010659A">
        <w:rPr>
          <w:rtl/>
        </w:rPr>
        <w:t>]</w:t>
      </w:r>
      <w:r w:rsidR="00845E56" w:rsidRPr="0010659A">
        <w:rPr>
          <w:rtl/>
        </w:rPr>
        <w:t>.</w:t>
      </w:r>
    </w:p>
    <w:p w:rsidR="00372B05" w:rsidRDefault="00372B05" w:rsidP="00372B05">
      <w:pPr>
        <w:pStyle w:val="libLine"/>
        <w:rPr>
          <w:rtl/>
        </w:rPr>
      </w:pPr>
      <w:r>
        <w:rPr>
          <w:rtl/>
        </w:rPr>
        <w:t>____________________</w:t>
      </w:r>
    </w:p>
    <w:p w:rsidR="00372B05" w:rsidRDefault="00372B05" w:rsidP="00372B05">
      <w:pPr>
        <w:pStyle w:val="libFootnote0"/>
        <w:rPr>
          <w:rtl/>
        </w:rPr>
      </w:pPr>
      <w:r>
        <w:rPr>
          <w:rtl/>
        </w:rPr>
        <w:t xml:space="preserve">(1) </w:t>
      </w:r>
      <w:r w:rsidRPr="00D5210E">
        <w:rPr>
          <w:rtl/>
        </w:rPr>
        <w:t>سورة الرعد</w:t>
      </w:r>
      <w:r w:rsidR="00E648F1">
        <w:rPr>
          <w:rtl/>
        </w:rPr>
        <w:t>:</w:t>
      </w:r>
      <w:r w:rsidRPr="00D5210E">
        <w:rPr>
          <w:rtl/>
        </w:rPr>
        <w:t xml:space="preserve"> الآية</w:t>
      </w:r>
      <w:r>
        <w:rPr>
          <w:rtl/>
        </w:rPr>
        <w:t xml:space="preserve"> </w:t>
      </w:r>
      <w:r w:rsidRPr="00D5210E">
        <w:rPr>
          <w:rtl/>
        </w:rPr>
        <w:t>43</w:t>
      </w:r>
      <w:r>
        <w:rPr>
          <w:rtl/>
        </w:rPr>
        <w:t>.</w:t>
      </w:r>
    </w:p>
    <w:p w:rsidR="00372B05" w:rsidRDefault="00372B05" w:rsidP="00372B05">
      <w:pPr>
        <w:pStyle w:val="libNormal"/>
        <w:rPr>
          <w:rtl/>
        </w:rPr>
      </w:pPr>
      <w:r>
        <w:rPr>
          <w:rtl/>
        </w:rPr>
        <w:br w:type="page"/>
      </w:r>
    </w:p>
    <w:p w:rsidR="00301327" w:rsidRPr="00DF5C21" w:rsidRDefault="00301327" w:rsidP="00456EB4">
      <w:pPr>
        <w:pStyle w:val="libNormal"/>
        <w:rPr>
          <w:rtl/>
        </w:rPr>
      </w:pPr>
      <w:r w:rsidRPr="00DF5C21">
        <w:rPr>
          <w:rtl/>
        </w:rPr>
        <w:lastRenderedPageBreak/>
        <w:t>وروى جلال الدين السيوطي في تفسيره</w:t>
      </w:r>
      <w:r w:rsidR="007624F3">
        <w:rPr>
          <w:rtl/>
        </w:rPr>
        <w:t xml:space="preserve"> الدرّ المنثور</w:t>
      </w:r>
      <w:r w:rsidR="00E648F1">
        <w:rPr>
          <w:rtl/>
        </w:rPr>
        <w:t>:</w:t>
      </w:r>
      <w:r w:rsidR="00AE2736">
        <w:rPr>
          <w:rtl/>
        </w:rPr>
        <w:t xml:space="preserve"> </w:t>
      </w:r>
      <w:r w:rsidR="00AE2736" w:rsidRPr="00DF5C21">
        <w:rPr>
          <w:rtl/>
        </w:rPr>
        <w:t>ج</w:t>
      </w:r>
      <w:r w:rsidR="00AE2736">
        <w:rPr>
          <w:rtl/>
        </w:rPr>
        <w:t xml:space="preserve"> </w:t>
      </w:r>
      <w:r w:rsidR="00AE2736" w:rsidRPr="00DF5C21">
        <w:rPr>
          <w:rtl/>
        </w:rPr>
        <w:t>3</w:t>
      </w:r>
      <w:r>
        <w:rPr>
          <w:rtl/>
        </w:rPr>
        <w:t xml:space="preserve"> ص </w:t>
      </w:r>
      <w:r w:rsidRPr="00DF5C21">
        <w:rPr>
          <w:rtl/>
        </w:rPr>
        <w:t>324</w:t>
      </w:r>
      <w:r>
        <w:rPr>
          <w:rtl/>
        </w:rPr>
        <w:t xml:space="preserve"> </w:t>
      </w:r>
      <w:r w:rsidRPr="00DF5C21">
        <w:rPr>
          <w:rtl/>
        </w:rPr>
        <w:t>نقلاً عن أبي نعيم</w:t>
      </w:r>
      <w:r w:rsidR="00D10150">
        <w:rPr>
          <w:rtl/>
        </w:rPr>
        <w:t xml:space="preserve">، </w:t>
      </w:r>
      <w:r w:rsidRPr="00DF5C21">
        <w:rPr>
          <w:rtl/>
        </w:rPr>
        <w:t>وعن</w:t>
      </w:r>
      <w:r w:rsidR="004E329A">
        <w:rPr>
          <w:rtl/>
        </w:rPr>
        <w:t xml:space="preserve"> </w:t>
      </w:r>
      <w:r w:rsidR="00456EB4">
        <w:rPr>
          <w:rtl/>
        </w:rPr>
        <w:t>ا</w:t>
      </w:r>
      <w:r w:rsidR="004E329A">
        <w:rPr>
          <w:rtl/>
        </w:rPr>
        <w:t xml:space="preserve">بن </w:t>
      </w:r>
      <w:r w:rsidRPr="00DF5C21">
        <w:rPr>
          <w:rtl/>
        </w:rPr>
        <w:t>أبي حاتم</w:t>
      </w:r>
      <w:r w:rsidR="004E329A">
        <w:rPr>
          <w:rtl/>
        </w:rPr>
        <w:t xml:space="preserve"> و</w:t>
      </w:r>
      <w:r w:rsidR="00327DB8">
        <w:rPr>
          <w:rtl/>
        </w:rPr>
        <w:t>ا</w:t>
      </w:r>
      <w:r w:rsidR="004E329A">
        <w:rPr>
          <w:rtl/>
        </w:rPr>
        <w:t xml:space="preserve">بن </w:t>
      </w:r>
      <w:r w:rsidRPr="00DF5C21">
        <w:rPr>
          <w:rtl/>
        </w:rPr>
        <w:t>مردوي</w:t>
      </w:r>
      <w:r w:rsidR="007C2029">
        <w:rPr>
          <w:rtl/>
        </w:rPr>
        <w:t>ه</w:t>
      </w:r>
      <w:r w:rsidR="00D10150">
        <w:rPr>
          <w:rtl/>
        </w:rPr>
        <w:t xml:space="preserve">، </w:t>
      </w:r>
      <w:r w:rsidRPr="00DF5C21">
        <w:rPr>
          <w:rtl/>
        </w:rPr>
        <w:t>قال</w:t>
      </w:r>
      <w:r w:rsidR="00D10150">
        <w:rPr>
          <w:rtl/>
        </w:rPr>
        <w:t xml:space="preserve">: </w:t>
      </w:r>
    </w:p>
    <w:p w:rsidR="00301327" w:rsidRPr="0010659A" w:rsidRDefault="00150388" w:rsidP="00456EB4">
      <w:pPr>
        <w:pStyle w:val="libNormal"/>
        <w:rPr>
          <w:rtl/>
        </w:rPr>
      </w:pPr>
      <w:r>
        <w:rPr>
          <w:rtl/>
        </w:rPr>
        <w:t>أخرج</w:t>
      </w:r>
      <w:r w:rsidR="004E329A">
        <w:rPr>
          <w:rtl/>
        </w:rPr>
        <w:t xml:space="preserve"> </w:t>
      </w:r>
      <w:r w:rsidR="00456EB4">
        <w:rPr>
          <w:rtl/>
        </w:rPr>
        <w:t>ا</w:t>
      </w:r>
      <w:r w:rsidR="004E329A">
        <w:rPr>
          <w:rtl/>
        </w:rPr>
        <w:t xml:space="preserve">بن </w:t>
      </w:r>
      <w:r w:rsidR="00301327" w:rsidRPr="00DF5C21">
        <w:rPr>
          <w:rtl/>
        </w:rPr>
        <w:t>أبي حاتم</w:t>
      </w:r>
      <w:r w:rsidR="004E329A">
        <w:rPr>
          <w:rtl/>
        </w:rPr>
        <w:t xml:space="preserve"> و</w:t>
      </w:r>
      <w:r w:rsidR="00327DB8">
        <w:rPr>
          <w:rtl/>
        </w:rPr>
        <w:t>ا</w:t>
      </w:r>
      <w:r w:rsidR="004E329A">
        <w:rPr>
          <w:rtl/>
        </w:rPr>
        <w:t xml:space="preserve">بن </w:t>
      </w:r>
      <w:r w:rsidR="00301327" w:rsidRPr="00DF5C21">
        <w:rPr>
          <w:rtl/>
        </w:rPr>
        <w:t>مردويه</w:t>
      </w:r>
      <w:r w:rsidR="00D10150">
        <w:rPr>
          <w:rtl/>
        </w:rPr>
        <w:t xml:space="preserve">، </w:t>
      </w:r>
      <w:r w:rsidR="00301327" w:rsidRPr="00DF5C21">
        <w:rPr>
          <w:rtl/>
        </w:rPr>
        <w:t xml:space="preserve">وأبو نعيم في المعرفة عن </w:t>
      </w:r>
      <w:r>
        <w:rPr>
          <w:rtl/>
        </w:rPr>
        <w:t>عليّ بن أبي طالب</w:t>
      </w:r>
      <w:r w:rsidR="00301327" w:rsidRPr="00DF5C21">
        <w:rPr>
          <w:rtl/>
        </w:rPr>
        <w:t xml:space="preserve"> عليه السلام قال</w:t>
      </w:r>
      <w:r w:rsidR="00D10150">
        <w:rPr>
          <w:rtl/>
        </w:rPr>
        <w:t xml:space="preserve">: </w:t>
      </w:r>
      <w:r w:rsidR="00301327" w:rsidRPr="00DF5C21">
        <w:rPr>
          <w:rtl/>
        </w:rPr>
        <w:t>ما من رجل من قريش إل</w:t>
      </w:r>
      <w:r w:rsidR="0056197E">
        <w:rPr>
          <w:rtl/>
        </w:rPr>
        <w:t>ّ</w:t>
      </w:r>
      <w:r w:rsidR="00301327" w:rsidRPr="00DF5C21">
        <w:rPr>
          <w:rtl/>
        </w:rPr>
        <w:t>ا نزل فيه طائفة من</w:t>
      </w:r>
      <w:r w:rsidR="00AC59B4">
        <w:rPr>
          <w:rtl/>
        </w:rPr>
        <w:t xml:space="preserve"> القرآن</w:t>
      </w:r>
      <w:r w:rsidR="00301327" w:rsidRPr="00DF5C21">
        <w:rPr>
          <w:rtl/>
        </w:rPr>
        <w:t>. فقال له رجل</w:t>
      </w:r>
      <w:r w:rsidR="00D10150">
        <w:rPr>
          <w:rtl/>
        </w:rPr>
        <w:t xml:space="preserve">: </w:t>
      </w:r>
      <w:r w:rsidR="00301327" w:rsidRPr="00DF5C21">
        <w:rPr>
          <w:rtl/>
        </w:rPr>
        <w:t>ما نزل فيك</w:t>
      </w:r>
      <w:r w:rsidR="00D10150">
        <w:rPr>
          <w:rtl/>
        </w:rPr>
        <w:t>؟</w:t>
      </w:r>
      <w:r w:rsidR="00301327" w:rsidRPr="00DF5C21">
        <w:rPr>
          <w:rtl/>
        </w:rPr>
        <w:t xml:space="preserve"> قال</w:t>
      </w:r>
      <w:r w:rsidR="00D10150">
        <w:rPr>
          <w:rtl/>
        </w:rPr>
        <w:t xml:space="preserve">: </w:t>
      </w:r>
      <w:r w:rsidR="003B78C0" w:rsidRPr="003B78C0">
        <w:rPr>
          <w:rtl/>
        </w:rPr>
        <w:t>[</w:t>
      </w:r>
      <w:r w:rsidR="00301327" w:rsidRPr="001E2E19">
        <w:rPr>
          <w:rStyle w:val="libBold2Char"/>
          <w:rtl/>
        </w:rPr>
        <w:t>أما تقرأ سورة هود</w:t>
      </w:r>
      <w:r w:rsidR="00D10150" w:rsidRPr="001E2E19">
        <w:rPr>
          <w:rStyle w:val="libBold2Char"/>
          <w:rtl/>
        </w:rPr>
        <w:t xml:space="preserve">: </w:t>
      </w:r>
      <w:r w:rsidR="00845E56" w:rsidRPr="00247E9B">
        <w:rPr>
          <w:rStyle w:val="libAlaemChar"/>
          <w:rtl/>
        </w:rPr>
        <w:t>(</w:t>
      </w:r>
      <w:r w:rsidR="00301327" w:rsidRPr="00247E9B">
        <w:rPr>
          <w:rStyle w:val="libAieChar"/>
          <w:rtl/>
        </w:rPr>
        <w:t>أَفَمَن كَانَ عَلَىٰ بَيِّنَةٍ مِّن رَّبِّهِ وَيَتْلُوهُ شَاهِدٌ مِّنْهُ</w:t>
      </w:r>
      <w:r w:rsidR="00845E56" w:rsidRPr="00247E9B">
        <w:rPr>
          <w:rStyle w:val="libAlaemChar"/>
          <w:rtl/>
        </w:rPr>
        <w:t>)</w:t>
      </w:r>
      <w:r w:rsidR="00845E56" w:rsidRPr="001E2E19">
        <w:rPr>
          <w:rStyle w:val="libBold2Char"/>
          <w:rtl/>
        </w:rPr>
        <w:t>.</w:t>
      </w:r>
      <w:r w:rsidR="00301327" w:rsidRPr="001E2E19">
        <w:rPr>
          <w:rStyle w:val="libBold2Char"/>
          <w:rtl/>
        </w:rPr>
        <w:t xml:space="preserve"> رسول الله على بي</w:t>
      </w:r>
      <w:r w:rsidR="0056197E" w:rsidRPr="001E2E19">
        <w:rPr>
          <w:rStyle w:val="libBold2Char"/>
          <w:rtl/>
        </w:rPr>
        <w:t>ّ</w:t>
      </w:r>
      <w:r w:rsidR="00301327" w:rsidRPr="001E2E19">
        <w:rPr>
          <w:rStyle w:val="libBold2Char"/>
          <w:rtl/>
        </w:rPr>
        <w:t>ن</w:t>
      </w:r>
      <w:r w:rsidR="0056197E" w:rsidRPr="001E2E19">
        <w:rPr>
          <w:rStyle w:val="libBold2Char"/>
          <w:rtl/>
        </w:rPr>
        <w:t>ة</w:t>
      </w:r>
      <w:r w:rsidR="00301327" w:rsidRPr="001E2E19">
        <w:rPr>
          <w:rStyle w:val="libBold2Char"/>
          <w:rtl/>
        </w:rPr>
        <w:t xml:space="preserve"> من رب</w:t>
      </w:r>
      <w:r w:rsidR="0056197E" w:rsidRPr="001E2E19">
        <w:rPr>
          <w:rStyle w:val="libBold2Char"/>
          <w:rtl/>
        </w:rPr>
        <w:t>ّ</w:t>
      </w:r>
      <w:r w:rsidR="00301327" w:rsidRPr="001E2E19">
        <w:rPr>
          <w:rStyle w:val="libBold2Char"/>
          <w:rtl/>
        </w:rPr>
        <w:t>ه و</w:t>
      </w:r>
      <w:r w:rsidR="0056197E" w:rsidRPr="001E2E19">
        <w:rPr>
          <w:rStyle w:val="libBold2Char"/>
          <w:rtl/>
        </w:rPr>
        <w:t>أ</w:t>
      </w:r>
      <w:r w:rsidR="00301327" w:rsidRPr="001E2E19">
        <w:rPr>
          <w:rStyle w:val="libBold2Char"/>
          <w:rtl/>
        </w:rPr>
        <w:t>نا شاهد منه</w:t>
      </w:r>
      <w:r w:rsidR="003B78C0" w:rsidRPr="0010659A">
        <w:rPr>
          <w:rtl/>
        </w:rPr>
        <w:t>]</w:t>
      </w:r>
      <w:r w:rsidR="00301327" w:rsidRPr="0010659A">
        <w:rPr>
          <w:rtl/>
        </w:rPr>
        <w:t>.</w:t>
      </w:r>
    </w:p>
    <w:p w:rsidR="00301327" w:rsidRPr="00DF5C21" w:rsidRDefault="00301327" w:rsidP="00845E56">
      <w:pPr>
        <w:pStyle w:val="libNormal"/>
        <w:rPr>
          <w:rtl/>
        </w:rPr>
      </w:pPr>
      <w:r w:rsidRPr="00DF5C21">
        <w:rPr>
          <w:rtl/>
        </w:rPr>
        <w:t>وروى السيوطي الحديث</w:t>
      </w:r>
      <w:r w:rsidR="00D10150">
        <w:rPr>
          <w:rtl/>
        </w:rPr>
        <w:t xml:space="preserve">، </w:t>
      </w:r>
      <w:r w:rsidRPr="00DF5C21">
        <w:rPr>
          <w:rtl/>
        </w:rPr>
        <w:t>عند الرقم</w:t>
      </w:r>
      <w:r w:rsidR="00D10150">
        <w:rPr>
          <w:rtl/>
        </w:rPr>
        <w:t xml:space="preserve"> (</w:t>
      </w:r>
      <w:r w:rsidRPr="00DF5C21">
        <w:rPr>
          <w:rtl/>
        </w:rPr>
        <w:t>407</w:t>
      </w:r>
      <w:r>
        <w:rPr>
          <w:rtl/>
        </w:rPr>
        <w:t>-</w:t>
      </w:r>
      <w:r w:rsidRPr="00DF5C21">
        <w:rPr>
          <w:rtl/>
        </w:rPr>
        <w:t>408</w:t>
      </w:r>
      <w:r w:rsidR="00D10150">
        <w:rPr>
          <w:rtl/>
        </w:rPr>
        <w:t xml:space="preserve">) </w:t>
      </w:r>
      <w:r w:rsidRPr="00DF5C21">
        <w:rPr>
          <w:rtl/>
        </w:rPr>
        <w:t xml:space="preserve">من مسند </w:t>
      </w:r>
      <w:r w:rsidR="002C4DFE">
        <w:rPr>
          <w:rtl/>
        </w:rPr>
        <w:t xml:space="preserve">الإمام </w:t>
      </w:r>
      <w:r w:rsidRPr="00DF5C21">
        <w:rPr>
          <w:rtl/>
        </w:rPr>
        <w:t>علي</w:t>
      </w:r>
      <w:r w:rsidR="0056197E">
        <w:rPr>
          <w:rtl/>
        </w:rPr>
        <w:t>ّ</w:t>
      </w:r>
      <w:r w:rsidRPr="00DF5C21">
        <w:rPr>
          <w:rtl/>
        </w:rPr>
        <w:t xml:space="preserve"> عليه السلام من كتاب جمع الجوامع</w:t>
      </w:r>
      <w:r w:rsidR="00E648F1">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68</w:t>
      </w:r>
      <w:r w:rsidR="00D10150">
        <w:rPr>
          <w:rtl/>
        </w:rPr>
        <w:t>.</w:t>
      </w:r>
    </w:p>
    <w:p w:rsidR="00301327" w:rsidRPr="00DF5C21" w:rsidRDefault="00301327" w:rsidP="00E648F1">
      <w:pPr>
        <w:pStyle w:val="libNormal"/>
        <w:rPr>
          <w:rtl/>
        </w:rPr>
      </w:pPr>
      <w:r w:rsidRPr="00DF5C21">
        <w:rPr>
          <w:rtl/>
        </w:rPr>
        <w:t>وروى</w:t>
      </w:r>
      <w:r>
        <w:rPr>
          <w:rtl/>
        </w:rPr>
        <w:t xml:space="preserve"> محمّد </w:t>
      </w:r>
      <w:r w:rsidRPr="00DF5C21">
        <w:rPr>
          <w:rtl/>
        </w:rPr>
        <w:t>بن الحسن الصف</w:t>
      </w:r>
      <w:r w:rsidR="0056197E">
        <w:rPr>
          <w:rtl/>
        </w:rPr>
        <w:t>ّ</w:t>
      </w:r>
      <w:r w:rsidRPr="00DF5C21">
        <w:rPr>
          <w:rtl/>
        </w:rPr>
        <w:t>ار</w:t>
      </w:r>
      <w:r w:rsidR="00D10150">
        <w:rPr>
          <w:rtl/>
        </w:rPr>
        <w:t xml:space="preserve">، </w:t>
      </w:r>
      <w:r w:rsidRPr="00DF5C21">
        <w:rPr>
          <w:rtl/>
        </w:rPr>
        <w:t>في الحديث</w:t>
      </w:r>
      <w:r>
        <w:rPr>
          <w:rtl/>
        </w:rPr>
        <w:t xml:space="preserve"> </w:t>
      </w:r>
      <w:r w:rsidRPr="00DF5C21">
        <w:rPr>
          <w:rtl/>
        </w:rPr>
        <w:t>4</w:t>
      </w:r>
      <w:r>
        <w:rPr>
          <w:rtl/>
        </w:rPr>
        <w:t xml:space="preserve"> </w:t>
      </w:r>
      <w:r w:rsidRPr="00DF5C21">
        <w:rPr>
          <w:rtl/>
        </w:rPr>
        <w:t>من الباب</w:t>
      </w:r>
      <w:r>
        <w:rPr>
          <w:rtl/>
        </w:rPr>
        <w:t xml:space="preserve"> </w:t>
      </w:r>
      <w:r w:rsidRPr="00DF5C21">
        <w:rPr>
          <w:rtl/>
        </w:rPr>
        <w:t>9</w:t>
      </w:r>
      <w:r>
        <w:rPr>
          <w:rtl/>
        </w:rPr>
        <w:t xml:space="preserve"> </w:t>
      </w:r>
      <w:r w:rsidRPr="00DF5C21">
        <w:rPr>
          <w:rtl/>
        </w:rPr>
        <w:t>من كتاب</w:t>
      </w:r>
      <w:r w:rsidR="00E648F1">
        <w:rPr>
          <w:rtl/>
        </w:rPr>
        <w:t>:</w:t>
      </w:r>
      <w:r w:rsidRPr="00DF5C21">
        <w:rPr>
          <w:rtl/>
        </w:rPr>
        <w:t xml:space="preserve"> بصائر الدرجات</w:t>
      </w:r>
      <w:r>
        <w:rPr>
          <w:rtl/>
        </w:rPr>
        <w:t xml:space="preserve"> ص </w:t>
      </w:r>
      <w:r w:rsidRPr="00DF5C21">
        <w:rPr>
          <w:rtl/>
        </w:rPr>
        <w:t>133</w:t>
      </w:r>
      <w:r>
        <w:rPr>
          <w:rtl/>
        </w:rPr>
        <w:t xml:space="preserve"> </w:t>
      </w:r>
      <w:r w:rsidRPr="00DF5C21">
        <w:rPr>
          <w:rtl/>
        </w:rPr>
        <w:t>قال</w:t>
      </w:r>
      <w:r w:rsidR="00D10150">
        <w:rPr>
          <w:rtl/>
        </w:rPr>
        <w:t xml:space="preserve">: </w:t>
      </w:r>
    </w:p>
    <w:p w:rsidR="00301327" w:rsidRPr="0010659A" w:rsidRDefault="00301327" w:rsidP="00E648F1">
      <w:pPr>
        <w:pStyle w:val="libNormal"/>
        <w:rPr>
          <w:rtl/>
        </w:rPr>
      </w:pPr>
      <w:r>
        <w:rPr>
          <w:rtl/>
        </w:rPr>
        <w:t xml:space="preserve">حدّثنا محمّد </w:t>
      </w:r>
      <w:r w:rsidRPr="00DF5C21">
        <w:rPr>
          <w:rtl/>
        </w:rPr>
        <w:t>بن عبد الحميد</w:t>
      </w:r>
      <w:r w:rsidR="00D10150">
        <w:rPr>
          <w:rtl/>
        </w:rPr>
        <w:t xml:space="preserve">، </w:t>
      </w:r>
      <w:r w:rsidRPr="00DF5C21">
        <w:rPr>
          <w:rtl/>
        </w:rPr>
        <w:t>عن عاصم بن حميد</w:t>
      </w:r>
      <w:r w:rsidR="00D10150">
        <w:rPr>
          <w:rtl/>
        </w:rPr>
        <w:t xml:space="preserve">، </w:t>
      </w:r>
      <w:r w:rsidRPr="00DF5C21">
        <w:rPr>
          <w:rtl/>
        </w:rPr>
        <w:t>عن أبي نصير</w:t>
      </w:r>
      <w:r w:rsidR="00D10150">
        <w:rPr>
          <w:rtl/>
        </w:rPr>
        <w:t xml:space="preserve">، </w:t>
      </w:r>
      <w:r w:rsidRPr="00DF5C21">
        <w:rPr>
          <w:rtl/>
        </w:rPr>
        <w:t>قال</w:t>
      </w:r>
      <w:r w:rsidR="00D10150">
        <w:rPr>
          <w:rtl/>
        </w:rPr>
        <w:t xml:space="preserve">: </w:t>
      </w:r>
      <w:r w:rsidRPr="00DF5C21">
        <w:rPr>
          <w:rtl/>
        </w:rPr>
        <w:t xml:space="preserve">سمعت منهال بن عمرو </w:t>
      </w:r>
      <w:r w:rsidR="00E648F1">
        <w:rPr>
          <w:rtl/>
        </w:rPr>
        <w:t>(</w:t>
      </w:r>
      <w:r w:rsidRPr="00DF5C21">
        <w:rPr>
          <w:rtl/>
        </w:rPr>
        <w:t>يقول</w:t>
      </w:r>
      <w:r w:rsidR="00D10150">
        <w:rPr>
          <w:rtl/>
        </w:rPr>
        <w:t>:</w:t>
      </w:r>
      <w:r w:rsidR="00E648F1">
        <w:rPr>
          <w:rtl/>
        </w:rPr>
        <w:t>)</w:t>
      </w:r>
      <w:r w:rsidRPr="00DF5C21">
        <w:rPr>
          <w:rtl/>
        </w:rPr>
        <w:t xml:space="preserve"> </w:t>
      </w:r>
      <w:r>
        <w:rPr>
          <w:rtl/>
        </w:rPr>
        <w:t>أخبرني</w:t>
      </w:r>
      <w:r w:rsidRPr="00DF5C21">
        <w:rPr>
          <w:rtl/>
        </w:rPr>
        <w:t xml:space="preserve"> زاذان</w:t>
      </w:r>
      <w:r w:rsidR="00D10150">
        <w:rPr>
          <w:rtl/>
        </w:rPr>
        <w:t xml:space="preserve">، </w:t>
      </w:r>
      <w:r w:rsidRPr="00DF5C21">
        <w:rPr>
          <w:rtl/>
        </w:rPr>
        <w:t>قال</w:t>
      </w:r>
      <w:r w:rsidR="00D10150">
        <w:rPr>
          <w:rtl/>
        </w:rPr>
        <w:t xml:space="preserve">: </w:t>
      </w:r>
      <w:r w:rsidRPr="00DF5C21">
        <w:rPr>
          <w:rtl/>
        </w:rPr>
        <w:t>سمعت علي</w:t>
      </w:r>
      <w:r w:rsidR="0056197E">
        <w:rPr>
          <w:rtl/>
        </w:rPr>
        <w:t>ّ</w:t>
      </w:r>
      <w:r w:rsidRPr="00DF5C21">
        <w:rPr>
          <w:rtl/>
        </w:rPr>
        <w:t>اً أمير المؤمنين عليه السلام وهو يقول</w:t>
      </w:r>
      <w:r w:rsidR="00D10150">
        <w:rPr>
          <w:rtl/>
        </w:rPr>
        <w:t xml:space="preserve">: </w:t>
      </w:r>
      <w:r w:rsidR="00E648F1">
        <w:rPr>
          <w:rtl/>
        </w:rPr>
        <w:t>[</w:t>
      </w:r>
      <w:r w:rsidRPr="00845E56">
        <w:rPr>
          <w:rStyle w:val="libBold2Char"/>
          <w:rtl/>
        </w:rPr>
        <w:t>ما من رجل من قريش جرى عليه المواسي إل</w:t>
      </w:r>
      <w:r w:rsidR="0056197E" w:rsidRPr="00845E56">
        <w:rPr>
          <w:rStyle w:val="libBold2Char"/>
          <w:rtl/>
        </w:rPr>
        <w:t>ّ</w:t>
      </w:r>
      <w:r w:rsidRPr="00845E56">
        <w:rPr>
          <w:rStyle w:val="libBold2Char"/>
          <w:rtl/>
        </w:rPr>
        <w:t xml:space="preserve">ا وقد نزلت فيه آية أو </w:t>
      </w:r>
      <w:r w:rsidR="0056197E" w:rsidRPr="00845E56">
        <w:rPr>
          <w:rStyle w:val="libBold2Char"/>
          <w:rtl/>
        </w:rPr>
        <w:t>آ</w:t>
      </w:r>
      <w:r w:rsidRPr="00845E56">
        <w:rPr>
          <w:rStyle w:val="libBold2Char"/>
          <w:rtl/>
        </w:rPr>
        <w:t>يتان تقوده إلى الجنّة أو تسوقه إلى النار</w:t>
      </w:r>
      <w:r w:rsidR="00D10150" w:rsidRPr="00845E56">
        <w:rPr>
          <w:rStyle w:val="libBold2Char"/>
          <w:rtl/>
        </w:rPr>
        <w:t xml:space="preserve">، </w:t>
      </w:r>
      <w:r w:rsidRPr="00845E56">
        <w:rPr>
          <w:rStyle w:val="libBold2Char"/>
          <w:rtl/>
        </w:rPr>
        <w:t>وما من آية نزلت في برٍ</w:t>
      </w:r>
      <w:r w:rsidR="0056197E" w:rsidRPr="00845E56">
        <w:rPr>
          <w:rStyle w:val="libBold2Char"/>
          <w:rtl/>
        </w:rPr>
        <w:t>ّ</w:t>
      </w:r>
      <w:r w:rsidRPr="00845E56">
        <w:rPr>
          <w:rStyle w:val="libBold2Char"/>
          <w:rtl/>
        </w:rPr>
        <w:t xml:space="preserve"> أو بحر أو سهل أو جبل إل</w:t>
      </w:r>
      <w:r w:rsidR="0056197E" w:rsidRPr="00845E56">
        <w:rPr>
          <w:rStyle w:val="libBold2Char"/>
          <w:rtl/>
        </w:rPr>
        <w:t>ّ</w:t>
      </w:r>
      <w:r w:rsidRPr="00845E56">
        <w:rPr>
          <w:rStyle w:val="libBold2Char"/>
          <w:rtl/>
        </w:rPr>
        <w:t>ا وقد عرفته حيث نزلت وفيمن نزلت</w:t>
      </w:r>
      <w:r w:rsidR="003B78C0" w:rsidRPr="0010659A">
        <w:rPr>
          <w:rtl/>
        </w:rPr>
        <w:t>]</w:t>
      </w:r>
      <w:r w:rsidRPr="0010659A">
        <w:rPr>
          <w:rtl/>
        </w:rPr>
        <w:t>.</w:t>
      </w:r>
    </w:p>
    <w:p w:rsidR="00301327" w:rsidRPr="00DF5C21" w:rsidRDefault="00301327" w:rsidP="00845E56">
      <w:pPr>
        <w:pStyle w:val="libNormal"/>
        <w:rPr>
          <w:rtl/>
        </w:rPr>
      </w:pPr>
      <w:r w:rsidRPr="00DF5C21">
        <w:rPr>
          <w:rtl/>
        </w:rPr>
        <w:t>وكذلك روى الصف</w:t>
      </w:r>
      <w:r w:rsidR="0056197E">
        <w:rPr>
          <w:rtl/>
        </w:rPr>
        <w:t>ّ</w:t>
      </w:r>
      <w:r w:rsidRPr="00DF5C21">
        <w:rPr>
          <w:rtl/>
        </w:rPr>
        <w:t>ار في الحديث الأو</w:t>
      </w:r>
      <w:r w:rsidR="0056197E">
        <w:rPr>
          <w:rtl/>
        </w:rPr>
        <w:t>ّ</w:t>
      </w:r>
      <w:r w:rsidRPr="00DF5C21">
        <w:rPr>
          <w:rtl/>
        </w:rPr>
        <w:t>ل من الباب</w:t>
      </w:r>
      <w:r>
        <w:rPr>
          <w:rtl/>
        </w:rPr>
        <w:t xml:space="preserve"> </w:t>
      </w:r>
      <w:r w:rsidRPr="00DF5C21">
        <w:rPr>
          <w:rtl/>
        </w:rPr>
        <w:t>11</w:t>
      </w:r>
      <w:r>
        <w:rPr>
          <w:rtl/>
        </w:rPr>
        <w:t xml:space="preserve"> </w:t>
      </w:r>
      <w:r w:rsidRPr="00DF5C21">
        <w:rPr>
          <w:rtl/>
        </w:rPr>
        <w:t>من بصائر الدرجات</w:t>
      </w:r>
      <w:r w:rsidR="00D10150">
        <w:rPr>
          <w:rtl/>
        </w:rPr>
        <w:t xml:space="preserve">: </w:t>
      </w:r>
      <w:r>
        <w:rPr>
          <w:rtl/>
        </w:rPr>
        <w:t xml:space="preserve">ص </w:t>
      </w:r>
      <w:r w:rsidRPr="00DF5C21">
        <w:rPr>
          <w:rtl/>
        </w:rPr>
        <w:t>139</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 xml:space="preserve">حدّثنا محمّد </w:t>
      </w:r>
      <w:r w:rsidRPr="00DF5C21">
        <w:rPr>
          <w:rtl/>
        </w:rPr>
        <w:t>بن عيسى عن صفوان وعبد الرحمان</w:t>
      </w:r>
      <w:r w:rsidR="00D10150">
        <w:rPr>
          <w:rtl/>
        </w:rPr>
        <w:t xml:space="preserve">، </w:t>
      </w:r>
      <w:r w:rsidRPr="00DF5C21">
        <w:rPr>
          <w:rtl/>
        </w:rPr>
        <w:t>عن عاصم بن حميد</w:t>
      </w:r>
      <w:r w:rsidR="00D10150">
        <w:rPr>
          <w:rtl/>
        </w:rPr>
        <w:t xml:space="preserve">، </w:t>
      </w:r>
      <w:r w:rsidRPr="00DF5C21">
        <w:rPr>
          <w:rtl/>
        </w:rPr>
        <w:t>عن أبي نصير</w:t>
      </w:r>
      <w:r w:rsidR="00D10150">
        <w:rPr>
          <w:rtl/>
        </w:rPr>
        <w:t xml:space="preserve">، </w:t>
      </w:r>
      <w:r w:rsidRPr="00DF5C21">
        <w:rPr>
          <w:rtl/>
        </w:rPr>
        <w:t>قال</w:t>
      </w:r>
      <w:r w:rsidR="00D10150">
        <w:rPr>
          <w:rtl/>
        </w:rPr>
        <w:t xml:space="preserve">: </w:t>
      </w:r>
      <w:r>
        <w:rPr>
          <w:rtl/>
        </w:rPr>
        <w:t>أخبرني</w:t>
      </w:r>
      <w:r w:rsidRPr="00DF5C21">
        <w:rPr>
          <w:rtl/>
        </w:rPr>
        <w:t xml:space="preserve"> المنهال بن عمرو</w:t>
      </w:r>
      <w:r w:rsidR="00D10150">
        <w:rPr>
          <w:rtl/>
        </w:rPr>
        <w:t xml:space="preserve">، </w:t>
      </w:r>
      <w:r w:rsidRPr="00DF5C21">
        <w:rPr>
          <w:rtl/>
        </w:rPr>
        <w:t>عن زاذان قال</w:t>
      </w:r>
      <w:r w:rsidR="00D10150">
        <w:rPr>
          <w:rtl/>
        </w:rPr>
        <w:t xml:space="preserve">: </w:t>
      </w:r>
    </w:p>
    <w:p w:rsidR="00AC59B4" w:rsidRPr="00DF42B0" w:rsidRDefault="00301327" w:rsidP="00845E56">
      <w:pPr>
        <w:pStyle w:val="libNormal"/>
        <w:rPr>
          <w:rtl/>
        </w:rPr>
      </w:pPr>
      <w:r w:rsidRPr="00DF5C21">
        <w:rPr>
          <w:rtl/>
        </w:rPr>
        <w:t>سمعت علي</w:t>
      </w:r>
      <w:r w:rsidR="007C2029">
        <w:rPr>
          <w:rtl/>
        </w:rPr>
        <w:t>ّ</w:t>
      </w:r>
      <w:r w:rsidRPr="00DF5C21">
        <w:rPr>
          <w:rtl/>
        </w:rPr>
        <w:t>ا عليه السلام يقول</w:t>
      </w:r>
      <w:r w:rsidR="00D10150">
        <w:rPr>
          <w:rtl/>
        </w:rPr>
        <w:t xml:space="preserve">: </w:t>
      </w:r>
      <w:r w:rsidR="00E648F1">
        <w:rPr>
          <w:rtl/>
        </w:rPr>
        <w:t>[</w:t>
      </w:r>
      <w:r w:rsidRPr="00845E56">
        <w:rPr>
          <w:rStyle w:val="libBold2Char"/>
          <w:rtl/>
        </w:rPr>
        <w:t>ما من رجل من قريش جرت عليه المواسي إل</w:t>
      </w:r>
      <w:r w:rsidR="0056197E" w:rsidRPr="00845E56">
        <w:rPr>
          <w:rStyle w:val="libBold2Char"/>
          <w:rtl/>
        </w:rPr>
        <w:t>ّ</w:t>
      </w:r>
      <w:r w:rsidRPr="00845E56">
        <w:rPr>
          <w:rStyle w:val="libBold2Char"/>
          <w:rtl/>
        </w:rPr>
        <w:t xml:space="preserve">ا وقد نزلت فيه آية أو </w:t>
      </w:r>
      <w:r w:rsidR="0056197E" w:rsidRPr="00845E56">
        <w:rPr>
          <w:rStyle w:val="libBold2Char"/>
          <w:rtl/>
        </w:rPr>
        <w:t>آ</w:t>
      </w:r>
      <w:r w:rsidRPr="00845E56">
        <w:rPr>
          <w:rStyle w:val="libBold2Char"/>
          <w:rtl/>
        </w:rPr>
        <w:t>يتان تقوده إلى الجنّة أو تسوقه إلى النار</w:t>
      </w:r>
      <w:r w:rsidR="00D10150" w:rsidRPr="00845E56">
        <w:rPr>
          <w:rStyle w:val="libBold2Char"/>
          <w:rtl/>
        </w:rPr>
        <w:t xml:space="preserve">، </w:t>
      </w:r>
      <w:r w:rsidRPr="00845E56">
        <w:rPr>
          <w:rStyle w:val="libBold2Char"/>
          <w:rtl/>
        </w:rPr>
        <w:t>وما من آية نزلت في بر</w:t>
      </w:r>
      <w:r w:rsidR="0056197E" w:rsidRPr="00845E56">
        <w:rPr>
          <w:rStyle w:val="libBold2Char"/>
          <w:rtl/>
        </w:rPr>
        <w:t>ّ</w:t>
      </w:r>
      <w:r w:rsidRPr="00845E56">
        <w:rPr>
          <w:rStyle w:val="libBold2Char"/>
          <w:rtl/>
        </w:rPr>
        <w:t xml:space="preserve"> أو بحر أو سهل أو جبل إل</w:t>
      </w:r>
      <w:r w:rsidR="0056197E" w:rsidRPr="00845E56">
        <w:rPr>
          <w:rStyle w:val="libBold2Char"/>
          <w:rtl/>
        </w:rPr>
        <w:t>ّ</w:t>
      </w:r>
      <w:r w:rsidRPr="00845E56">
        <w:rPr>
          <w:rStyle w:val="libBold2Char"/>
          <w:rtl/>
        </w:rPr>
        <w:t>ا وقد عرفته كيف نزلت وفيما نزلت</w:t>
      </w:r>
      <w:r w:rsidR="003B78C0" w:rsidRPr="003B78C0">
        <w:rPr>
          <w:rtl/>
        </w:rPr>
        <w:t>]</w:t>
      </w:r>
      <w:r w:rsidRPr="00845E56">
        <w:rPr>
          <w:rStyle w:val="libBold2Char"/>
          <w:rtl/>
        </w:rPr>
        <w:t>؟</w:t>
      </w:r>
    </w:p>
    <w:p w:rsidR="00301327" w:rsidRPr="00DF5C21" w:rsidRDefault="00AC59B4" w:rsidP="00845E56">
      <w:pPr>
        <w:pStyle w:val="libNormal"/>
        <w:rPr>
          <w:rtl/>
        </w:rPr>
      </w:pPr>
      <w:r>
        <w:rPr>
          <w:rtl/>
        </w:rPr>
        <w:t xml:space="preserve">وأورد </w:t>
      </w:r>
      <w:r w:rsidR="00301327" w:rsidRPr="00DF5C21">
        <w:rPr>
          <w:rtl/>
        </w:rPr>
        <w:t>الحافظ الحاكم الحسكايني في شواهد التنـزيل</w:t>
      </w:r>
      <w:r w:rsidR="00AE2736" w:rsidRPr="00DF5C21">
        <w:rPr>
          <w:rtl/>
        </w:rPr>
        <w:t xml:space="preserve"> ج</w:t>
      </w:r>
      <w:r w:rsidR="00AE2736">
        <w:rPr>
          <w:rtl/>
        </w:rPr>
        <w:t xml:space="preserve"> </w:t>
      </w:r>
      <w:r w:rsidR="00AE2736" w:rsidRPr="00DF5C21">
        <w:rPr>
          <w:rtl/>
        </w:rPr>
        <w:t>1</w:t>
      </w:r>
      <w:r w:rsidR="00301327">
        <w:rPr>
          <w:rtl/>
        </w:rPr>
        <w:t xml:space="preserve"> ص </w:t>
      </w:r>
      <w:r w:rsidR="00301327" w:rsidRPr="00DF5C21">
        <w:rPr>
          <w:rtl/>
        </w:rPr>
        <w:t>430</w:t>
      </w:r>
      <w:r w:rsidR="00301327">
        <w:rPr>
          <w:rtl/>
        </w:rPr>
        <w:t xml:space="preserve"> </w:t>
      </w:r>
      <w:r w:rsidR="00AE2736" w:rsidRPr="00DF5C21">
        <w:rPr>
          <w:rtl/>
        </w:rPr>
        <w:t>ط</w:t>
      </w:r>
      <w:r w:rsidR="00AE2736">
        <w:rPr>
          <w:rtl/>
        </w:rPr>
        <w:t xml:space="preserve"> </w:t>
      </w:r>
      <w:r w:rsidR="00AE2736" w:rsidRPr="00DF5C21">
        <w:rPr>
          <w:rtl/>
        </w:rPr>
        <w:t>1</w:t>
      </w:r>
      <w:r w:rsidR="00D10150">
        <w:rPr>
          <w:rtl/>
        </w:rPr>
        <w:t xml:space="preserve">، </w:t>
      </w:r>
      <w:r w:rsidR="00301327" w:rsidRPr="00DF5C21">
        <w:rPr>
          <w:rtl/>
        </w:rPr>
        <w:t>في الرقم</w:t>
      </w:r>
      <w:r w:rsidR="00301327">
        <w:rPr>
          <w:rtl/>
        </w:rPr>
        <w:t xml:space="preserve"> </w:t>
      </w:r>
      <w:r w:rsidR="00301327" w:rsidRPr="00DF5C21">
        <w:rPr>
          <w:rtl/>
        </w:rPr>
        <w:t>376</w:t>
      </w:r>
      <w:r w:rsidR="00301327">
        <w:rPr>
          <w:rtl/>
        </w:rPr>
        <w:t xml:space="preserve"> </w:t>
      </w:r>
      <w:r w:rsidR="00301327" w:rsidRPr="00DF5C21">
        <w:rPr>
          <w:rtl/>
        </w:rPr>
        <w:t>قال</w:t>
      </w:r>
      <w:r w:rsidR="00D10150">
        <w:rPr>
          <w:rtl/>
        </w:rPr>
        <w:t xml:space="preserve">: </w:t>
      </w:r>
    </w:p>
    <w:p w:rsidR="00301327" w:rsidRPr="0010659A" w:rsidRDefault="00301327" w:rsidP="005C562F">
      <w:pPr>
        <w:pStyle w:val="libNormal"/>
        <w:rPr>
          <w:rtl/>
        </w:rPr>
      </w:pPr>
      <w:r>
        <w:rPr>
          <w:rtl/>
        </w:rPr>
        <w:t>حدّثنا</w:t>
      </w:r>
      <w:r w:rsidR="004E329A">
        <w:rPr>
          <w:rtl/>
        </w:rPr>
        <w:t xml:space="preserve"> </w:t>
      </w:r>
      <w:r w:rsidR="00456EB4">
        <w:rPr>
          <w:rtl/>
        </w:rPr>
        <w:t>ا</w:t>
      </w:r>
      <w:r w:rsidR="004E329A">
        <w:rPr>
          <w:rtl/>
        </w:rPr>
        <w:t xml:space="preserve">بن </w:t>
      </w:r>
      <w:r w:rsidRPr="00DF5C21">
        <w:rPr>
          <w:rtl/>
        </w:rPr>
        <w:t>فنجويه</w:t>
      </w:r>
      <w:r w:rsidR="00D10150">
        <w:rPr>
          <w:rtl/>
        </w:rPr>
        <w:t xml:space="preserve">، </w:t>
      </w:r>
      <w:r w:rsidRPr="00DF5C21">
        <w:rPr>
          <w:rtl/>
        </w:rPr>
        <w:t>قال</w:t>
      </w:r>
      <w:r w:rsidR="00D10150">
        <w:rPr>
          <w:rtl/>
        </w:rPr>
        <w:t xml:space="preserve">: </w:t>
      </w:r>
      <w:r>
        <w:rPr>
          <w:rtl/>
        </w:rPr>
        <w:t>حدّثنا</w:t>
      </w:r>
      <w:r w:rsidRPr="00DF5C21">
        <w:rPr>
          <w:rtl/>
        </w:rPr>
        <w:t xml:space="preserve"> طلحة بن محمد</w:t>
      </w:r>
      <w:r w:rsidR="00D10150">
        <w:rPr>
          <w:rtl/>
        </w:rPr>
        <w:t xml:space="preserve">، </w:t>
      </w:r>
      <w:r w:rsidRPr="00DF5C21">
        <w:rPr>
          <w:rtl/>
        </w:rPr>
        <w:t>قال</w:t>
      </w:r>
      <w:r w:rsidR="00D10150">
        <w:rPr>
          <w:rtl/>
        </w:rPr>
        <w:t xml:space="preserve">: </w:t>
      </w:r>
      <w:r>
        <w:rPr>
          <w:rtl/>
        </w:rPr>
        <w:t>حدّثنا</w:t>
      </w:r>
      <w:r w:rsidRPr="00DF5C21">
        <w:rPr>
          <w:rtl/>
        </w:rPr>
        <w:t xml:space="preserve"> أبو بكر</w:t>
      </w:r>
      <w:r w:rsidR="004E329A">
        <w:rPr>
          <w:rtl/>
        </w:rPr>
        <w:t xml:space="preserve"> بن </w:t>
      </w:r>
      <w:r w:rsidRPr="00DF5C21">
        <w:rPr>
          <w:rtl/>
        </w:rPr>
        <w:t>مجاهد</w:t>
      </w:r>
      <w:r w:rsidR="00D10150">
        <w:rPr>
          <w:rtl/>
        </w:rPr>
        <w:t xml:space="preserve">، </w:t>
      </w:r>
      <w:r w:rsidRPr="00DF5C21">
        <w:rPr>
          <w:rtl/>
        </w:rPr>
        <w:t>قال</w:t>
      </w:r>
      <w:r w:rsidR="00D10150">
        <w:rPr>
          <w:rtl/>
        </w:rPr>
        <w:t xml:space="preserve">: </w:t>
      </w:r>
      <w:r>
        <w:rPr>
          <w:rtl/>
        </w:rPr>
        <w:t>أخبرني</w:t>
      </w:r>
      <w:r w:rsidRPr="00DF5C21">
        <w:rPr>
          <w:rtl/>
        </w:rPr>
        <w:t xml:space="preserve"> الحسن بن القاسم</w:t>
      </w:r>
      <w:r w:rsidR="00D10150">
        <w:rPr>
          <w:rtl/>
        </w:rPr>
        <w:t xml:space="preserve">، </w:t>
      </w:r>
      <w:r w:rsidRPr="00DF5C21">
        <w:rPr>
          <w:rtl/>
        </w:rPr>
        <w:t>قال</w:t>
      </w:r>
      <w:r w:rsidR="00D10150">
        <w:rPr>
          <w:rtl/>
        </w:rPr>
        <w:t xml:space="preserve">: </w:t>
      </w:r>
      <w:r>
        <w:rPr>
          <w:rtl/>
        </w:rPr>
        <w:t>حدّثنا</w:t>
      </w:r>
      <w:r w:rsidR="00E96C6A">
        <w:rPr>
          <w:rtl/>
        </w:rPr>
        <w:t xml:space="preserve"> عليّ بن </w:t>
      </w:r>
      <w:r w:rsidR="00150388">
        <w:rPr>
          <w:rtl/>
        </w:rPr>
        <w:t>إبراهيم</w:t>
      </w:r>
      <w:r w:rsidRPr="00DF5C21">
        <w:rPr>
          <w:rtl/>
        </w:rPr>
        <w:t xml:space="preserve"> قال</w:t>
      </w:r>
      <w:r w:rsidR="00D10150">
        <w:rPr>
          <w:rtl/>
        </w:rPr>
        <w:t xml:space="preserve">: </w:t>
      </w:r>
      <w:r>
        <w:rPr>
          <w:rtl/>
        </w:rPr>
        <w:t>حدّثنا</w:t>
      </w:r>
      <w:r w:rsidRPr="00DF5C21">
        <w:rPr>
          <w:rtl/>
        </w:rPr>
        <w:t xml:space="preserve"> فضيل بن </w:t>
      </w:r>
      <w:r w:rsidR="00D92F9D">
        <w:rPr>
          <w:rtl/>
        </w:rPr>
        <w:t>إ</w:t>
      </w:r>
      <w:r w:rsidRPr="00DF5C21">
        <w:rPr>
          <w:rtl/>
        </w:rPr>
        <w:t>سحاق</w:t>
      </w:r>
      <w:r w:rsidR="00D10150">
        <w:rPr>
          <w:rtl/>
        </w:rPr>
        <w:t xml:space="preserve">، </w:t>
      </w:r>
      <w:r w:rsidRPr="00DF5C21">
        <w:rPr>
          <w:rtl/>
        </w:rPr>
        <w:t>عن</w:t>
      </w:r>
      <w:r w:rsidR="00E96C6A">
        <w:rPr>
          <w:rtl/>
        </w:rPr>
        <w:t xml:space="preserve"> علي بن </w:t>
      </w:r>
      <w:r w:rsidRPr="00DF5C21">
        <w:rPr>
          <w:rtl/>
        </w:rPr>
        <w:t>أبي المغيرة</w:t>
      </w:r>
      <w:r w:rsidR="00D10150">
        <w:rPr>
          <w:rtl/>
        </w:rPr>
        <w:t xml:space="preserve">، </w:t>
      </w:r>
      <w:r w:rsidRPr="00DF5C21">
        <w:rPr>
          <w:rtl/>
        </w:rPr>
        <w:t xml:space="preserve">عن أبي </w:t>
      </w:r>
      <w:r w:rsidR="00D92F9D">
        <w:rPr>
          <w:rtl/>
        </w:rPr>
        <w:t>إ</w:t>
      </w:r>
      <w:r w:rsidRPr="00DF5C21">
        <w:rPr>
          <w:rtl/>
        </w:rPr>
        <w:t>سحاق</w:t>
      </w:r>
      <w:r w:rsidR="00D10150">
        <w:rPr>
          <w:rtl/>
        </w:rPr>
        <w:t xml:space="preserve">، </w:t>
      </w:r>
      <w:r w:rsidRPr="00DF5C21">
        <w:rPr>
          <w:rtl/>
        </w:rPr>
        <w:t>عن الحارث</w:t>
      </w:r>
      <w:r w:rsidR="00D10150">
        <w:rPr>
          <w:rtl/>
        </w:rPr>
        <w:t xml:space="preserve">، </w:t>
      </w:r>
      <w:r w:rsidRPr="00DF5C21">
        <w:rPr>
          <w:rtl/>
        </w:rPr>
        <w:t xml:space="preserve">عن </w:t>
      </w:r>
      <w:r w:rsidR="00150388">
        <w:rPr>
          <w:rtl/>
        </w:rPr>
        <w:t>عليّ بن أبي طالب</w:t>
      </w:r>
      <w:r w:rsidRPr="00DF5C21">
        <w:rPr>
          <w:rtl/>
        </w:rPr>
        <w:t xml:space="preserve"> قال</w:t>
      </w:r>
      <w:r w:rsidR="005C562F">
        <w:rPr>
          <w:rtl/>
        </w:rPr>
        <w:t>:</w:t>
      </w:r>
      <w:r w:rsidR="00D10150">
        <w:rPr>
          <w:rtl/>
        </w:rPr>
        <w:t xml:space="preserve"> </w:t>
      </w:r>
      <w:r w:rsidR="005C562F">
        <w:rPr>
          <w:rtl/>
        </w:rPr>
        <w:t>[</w:t>
      </w:r>
      <w:r w:rsidRPr="001E2E19">
        <w:rPr>
          <w:rStyle w:val="libBold2Char"/>
          <w:rtl/>
        </w:rPr>
        <w:t>رسول الله صل</w:t>
      </w:r>
      <w:r w:rsidR="005C562F" w:rsidRPr="001E2E19">
        <w:rPr>
          <w:rStyle w:val="libBold2Char"/>
          <w:rtl/>
        </w:rPr>
        <w:t>ّ</w:t>
      </w:r>
      <w:r w:rsidRPr="001E2E19">
        <w:rPr>
          <w:rStyle w:val="libBold2Char"/>
          <w:rtl/>
        </w:rPr>
        <w:t>ى ال</w:t>
      </w:r>
      <w:r w:rsidR="007C2029" w:rsidRPr="001E2E19">
        <w:rPr>
          <w:rStyle w:val="libBold2Char"/>
          <w:rtl/>
        </w:rPr>
        <w:t>ل</w:t>
      </w:r>
      <w:r w:rsidRPr="001E2E19">
        <w:rPr>
          <w:rStyle w:val="libBold2Char"/>
          <w:rtl/>
        </w:rPr>
        <w:t xml:space="preserve">ه عليه </w:t>
      </w:r>
      <w:r w:rsidR="00150388" w:rsidRPr="001E2E19">
        <w:rPr>
          <w:rStyle w:val="libBold2Char"/>
          <w:rtl/>
        </w:rPr>
        <w:t>وآله</w:t>
      </w:r>
      <w:r w:rsidR="003F0683" w:rsidRPr="001E2E19">
        <w:rPr>
          <w:rStyle w:val="libBold2Char"/>
          <w:rtl/>
        </w:rPr>
        <w:t xml:space="preserve"> وسلّم</w:t>
      </w:r>
      <w:r w:rsidR="005C562F" w:rsidRPr="00845E56">
        <w:rPr>
          <w:rStyle w:val="libBold2Char"/>
          <w:rtl/>
        </w:rPr>
        <w:t xml:space="preserve"> </w:t>
      </w:r>
      <w:r w:rsidRPr="005C562F">
        <w:rPr>
          <w:rStyle w:val="libBold2Char"/>
          <w:rtl/>
        </w:rPr>
        <w:t>عل</w:t>
      </w:r>
      <w:r w:rsidR="005C562F" w:rsidRPr="005C562F">
        <w:rPr>
          <w:rStyle w:val="libBold2Char"/>
          <w:rtl/>
        </w:rPr>
        <w:t>ى</w:t>
      </w:r>
      <w:r w:rsidRPr="005C562F">
        <w:rPr>
          <w:rStyle w:val="libBold2Char"/>
          <w:rtl/>
        </w:rPr>
        <w:t xml:space="preserve"> بي</w:t>
      </w:r>
      <w:r w:rsidR="0056197E" w:rsidRPr="005C562F">
        <w:rPr>
          <w:rStyle w:val="libBold2Char"/>
          <w:rtl/>
        </w:rPr>
        <w:t>ّ</w:t>
      </w:r>
      <w:r w:rsidRPr="005C562F">
        <w:rPr>
          <w:rStyle w:val="libBold2Char"/>
          <w:rtl/>
        </w:rPr>
        <w:t>ن</w:t>
      </w:r>
      <w:r w:rsidR="0056197E" w:rsidRPr="005C562F">
        <w:rPr>
          <w:rStyle w:val="libBold2Char"/>
          <w:rtl/>
        </w:rPr>
        <w:t>ة</w:t>
      </w:r>
      <w:r w:rsidRPr="005C562F">
        <w:rPr>
          <w:rStyle w:val="libBold2Char"/>
          <w:rtl/>
        </w:rPr>
        <w:t xml:space="preserve"> من رب</w:t>
      </w:r>
      <w:r w:rsidR="0056197E" w:rsidRPr="005C562F">
        <w:rPr>
          <w:rStyle w:val="libBold2Char"/>
          <w:rtl/>
        </w:rPr>
        <w:t>ّ</w:t>
      </w:r>
      <w:r w:rsidRPr="005C562F">
        <w:rPr>
          <w:rStyle w:val="libBold2Char"/>
          <w:rtl/>
        </w:rPr>
        <w:t>ه و</w:t>
      </w:r>
      <w:r w:rsidR="0056197E" w:rsidRPr="005C562F">
        <w:rPr>
          <w:rStyle w:val="libBold2Char"/>
          <w:rtl/>
        </w:rPr>
        <w:t>أ</w:t>
      </w:r>
      <w:r w:rsidRPr="005C562F">
        <w:rPr>
          <w:rStyle w:val="libBold2Char"/>
          <w:rtl/>
        </w:rPr>
        <w:t>نا الشاهد منه</w:t>
      </w:r>
      <w:r w:rsidR="005C562F">
        <w:rPr>
          <w:rStyle w:val="libBold2Char"/>
          <w:rtl/>
        </w:rPr>
        <w:t xml:space="preserve"> -صلّى الله عليه وسلّم-</w:t>
      </w:r>
      <w:r w:rsidRPr="005C562F">
        <w:rPr>
          <w:rStyle w:val="libBold2Char"/>
          <w:rtl/>
        </w:rPr>
        <w:t xml:space="preserve"> </w:t>
      </w:r>
      <w:r w:rsidR="0056197E" w:rsidRPr="005C562F">
        <w:rPr>
          <w:rStyle w:val="libBold2Char"/>
          <w:rtl/>
        </w:rPr>
        <w:t>أ</w:t>
      </w:r>
      <w:r w:rsidRPr="005C562F">
        <w:rPr>
          <w:rStyle w:val="libBold2Char"/>
          <w:rtl/>
        </w:rPr>
        <w:t>تلوه</w:t>
      </w:r>
      <w:r w:rsidR="0056197E" w:rsidRPr="005C562F">
        <w:rPr>
          <w:rStyle w:val="libBold2Char"/>
          <w:rtl/>
        </w:rPr>
        <w:t xml:space="preserve"> وأ</w:t>
      </w:r>
      <w:r w:rsidRPr="005C562F">
        <w:rPr>
          <w:rStyle w:val="libBold2Char"/>
          <w:rtl/>
        </w:rPr>
        <w:t>تبعه</w:t>
      </w:r>
      <w:r w:rsidR="003B78C0" w:rsidRPr="0010659A">
        <w:rPr>
          <w:rtl/>
        </w:rPr>
        <w:t>]</w:t>
      </w:r>
      <w:r w:rsidRPr="0010659A">
        <w:rPr>
          <w:rtl/>
        </w:rPr>
        <w:t>.</w:t>
      </w:r>
    </w:p>
    <w:p w:rsidR="00301327" w:rsidRPr="0010659A" w:rsidRDefault="00301327" w:rsidP="006939B3">
      <w:pPr>
        <w:pStyle w:val="libNormal"/>
        <w:rPr>
          <w:rtl/>
        </w:rPr>
      </w:pPr>
      <w:r w:rsidRPr="00845E56">
        <w:rPr>
          <w:rtl/>
        </w:rPr>
        <w:t>وفي نسخة أخرى</w:t>
      </w:r>
      <w:r w:rsidR="005C562F">
        <w:rPr>
          <w:rtl/>
        </w:rPr>
        <w:t>:</w:t>
      </w:r>
      <w:r w:rsidR="00D10150" w:rsidRPr="00845E56">
        <w:rPr>
          <w:rtl/>
        </w:rPr>
        <w:t xml:space="preserve"> </w:t>
      </w:r>
      <w:r w:rsidR="006939B3">
        <w:rPr>
          <w:rFonts w:eastAsiaTheme="minorEastAsia"/>
          <w:rtl/>
        </w:rPr>
        <w:t>[</w:t>
      </w:r>
      <w:r w:rsidRPr="00845E56">
        <w:rPr>
          <w:rStyle w:val="libBold2Char"/>
          <w:rFonts w:eastAsiaTheme="minorEastAsia"/>
          <w:rtl/>
        </w:rPr>
        <w:t>رسول الله على بي</w:t>
      </w:r>
      <w:r w:rsidR="0056197E" w:rsidRPr="00845E56">
        <w:rPr>
          <w:rStyle w:val="libBold2Char"/>
          <w:rFonts w:eastAsiaTheme="minorEastAsia"/>
          <w:rtl/>
        </w:rPr>
        <w:t>ّ</w:t>
      </w:r>
      <w:r w:rsidRPr="00845E56">
        <w:rPr>
          <w:rStyle w:val="libBold2Char"/>
          <w:rFonts w:eastAsiaTheme="minorEastAsia"/>
          <w:rtl/>
        </w:rPr>
        <w:t>ن</w:t>
      </w:r>
      <w:r w:rsidR="0056197E" w:rsidRPr="00845E56">
        <w:rPr>
          <w:rStyle w:val="libBold2Char"/>
          <w:rFonts w:eastAsiaTheme="minorEastAsia"/>
          <w:rtl/>
        </w:rPr>
        <w:t>ة</w:t>
      </w:r>
      <w:r w:rsidRPr="00845E56">
        <w:rPr>
          <w:rStyle w:val="libBold2Char"/>
          <w:rFonts w:eastAsiaTheme="minorEastAsia"/>
          <w:rtl/>
        </w:rPr>
        <w:t xml:space="preserve"> من رب</w:t>
      </w:r>
      <w:r w:rsidR="0056197E" w:rsidRPr="00845E56">
        <w:rPr>
          <w:rStyle w:val="libBold2Char"/>
          <w:rFonts w:eastAsiaTheme="minorEastAsia"/>
          <w:rtl/>
        </w:rPr>
        <w:t>ّ</w:t>
      </w:r>
      <w:r w:rsidRPr="00845E56">
        <w:rPr>
          <w:rStyle w:val="libBold2Char"/>
          <w:rFonts w:eastAsiaTheme="minorEastAsia"/>
          <w:rtl/>
        </w:rPr>
        <w:t>ه</w:t>
      </w:r>
      <w:r w:rsidR="00D10150" w:rsidRPr="00845E56">
        <w:rPr>
          <w:rStyle w:val="libBold2Char"/>
          <w:rFonts w:eastAsiaTheme="minorEastAsia"/>
          <w:rtl/>
        </w:rPr>
        <w:t xml:space="preserve">، </w:t>
      </w:r>
      <w:r w:rsidRPr="00845E56">
        <w:rPr>
          <w:rStyle w:val="libBold2Char"/>
          <w:rFonts w:eastAsiaTheme="minorEastAsia"/>
          <w:rtl/>
        </w:rPr>
        <w:t>و</w:t>
      </w:r>
      <w:r w:rsidR="0056197E" w:rsidRPr="00845E56">
        <w:rPr>
          <w:rStyle w:val="libBold2Char"/>
          <w:rFonts w:eastAsiaTheme="minorEastAsia"/>
          <w:rtl/>
        </w:rPr>
        <w:t>أ</w:t>
      </w:r>
      <w:r w:rsidRPr="00845E56">
        <w:rPr>
          <w:rStyle w:val="libBold2Char"/>
          <w:rFonts w:eastAsiaTheme="minorEastAsia"/>
          <w:rtl/>
        </w:rPr>
        <w:t>نا الشاهد منه</w:t>
      </w:r>
      <w:r w:rsidR="006939B3" w:rsidRPr="0010659A">
        <w:rPr>
          <w:rFonts w:eastAsiaTheme="minorEastAsia"/>
          <w:rtl/>
        </w:rPr>
        <w:t>]</w:t>
      </w:r>
      <w:r w:rsidR="00845E56" w:rsidRPr="0010659A">
        <w:rPr>
          <w:rtl/>
        </w:rPr>
        <w:t>.</w:t>
      </w:r>
    </w:p>
    <w:p w:rsidR="00372B05" w:rsidRDefault="00372B05" w:rsidP="00372B05">
      <w:pPr>
        <w:pStyle w:val="libNormal"/>
        <w:rPr>
          <w:rtl/>
        </w:rPr>
      </w:pPr>
      <w:r>
        <w:rPr>
          <w:rtl/>
        </w:rPr>
        <w:br w:type="page"/>
      </w:r>
    </w:p>
    <w:p w:rsidR="00301327" w:rsidRPr="00DF5C21" w:rsidRDefault="00301327" w:rsidP="00845E56">
      <w:pPr>
        <w:pStyle w:val="libNormal"/>
        <w:rPr>
          <w:rtl/>
        </w:rPr>
      </w:pPr>
      <w:r w:rsidRPr="00DF5C21">
        <w:rPr>
          <w:rtl/>
        </w:rPr>
        <w:lastRenderedPageBreak/>
        <w:t>وجاء في الحديث رقم 377</w:t>
      </w:r>
      <w:r>
        <w:rPr>
          <w:rtl/>
        </w:rPr>
        <w:t xml:space="preserve"> </w:t>
      </w:r>
      <w:r w:rsidRPr="00DF5C21">
        <w:rPr>
          <w:rtl/>
        </w:rPr>
        <w:t>من شواهد التنـزيل للحسكاني</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وروي عن بسام بن عبد الله</w:t>
      </w:r>
      <w:r w:rsidR="00D10150">
        <w:rPr>
          <w:rtl/>
        </w:rPr>
        <w:t xml:space="preserve">، </w:t>
      </w:r>
      <w:r w:rsidRPr="00DF5C21">
        <w:rPr>
          <w:rtl/>
        </w:rPr>
        <w:t>عن أبي الطفيل قال</w:t>
      </w:r>
      <w:r w:rsidR="00D10150">
        <w:rPr>
          <w:rtl/>
        </w:rPr>
        <w:t xml:space="preserve">: </w:t>
      </w:r>
    </w:p>
    <w:p w:rsidR="00301327" w:rsidRPr="0010659A" w:rsidRDefault="00301327" w:rsidP="00456EB4">
      <w:pPr>
        <w:pStyle w:val="libNormal"/>
        <w:rPr>
          <w:rtl/>
        </w:rPr>
      </w:pPr>
      <w:r w:rsidRPr="00DF5C21">
        <w:rPr>
          <w:rtl/>
        </w:rPr>
        <w:t xml:space="preserve">خطبنا </w:t>
      </w:r>
      <w:r w:rsidR="00150388">
        <w:rPr>
          <w:rtl/>
        </w:rPr>
        <w:t>عليّ بن أبي طالب</w:t>
      </w:r>
      <w:r w:rsidRPr="00DF5C21">
        <w:rPr>
          <w:rtl/>
        </w:rPr>
        <w:t xml:space="preserve"> على منبر الكوفة</w:t>
      </w:r>
      <w:r w:rsidR="00D10150">
        <w:rPr>
          <w:rtl/>
        </w:rPr>
        <w:t xml:space="preserve">، </w:t>
      </w:r>
      <w:r w:rsidRPr="00DF5C21">
        <w:rPr>
          <w:rtl/>
        </w:rPr>
        <w:t>فقام إليه</w:t>
      </w:r>
      <w:r w:rsidR="004E329A">
        <w:rPr>
          <w:rtl/>
        </w:rPr>
        <w:t xml:space="preserve"> </w:t>
      </w:r>
      <w:r w:rsidR="00456EB4">
        <w:rPr>
          <w:rtl/>
        </w:rPr>
        <w:t>ا</w:t>
      </w:r>
      <w:r w:rsidR="004E329A">
        <w:rPr>
          <w:rtl/>
        </w:rPr>
        <w:t xml:space="preserve">بن </w:t>
      </w:r>
      <w:r w:rsidRPr="00DF5C21">
        <w:rPr>
          <w:rtl/>
        </w:rPr>
        <w:t>الكو</w:t>
      </w:r>
      <w:r w:rsidR="0060108A">
        <w:rPr>
          <w:rtl/>
        </w:rPr>
        <w:t>ّ</w:t>
      </w:r>
      <w:r w:rsidRPr="00DF5C21">
        <w:rPr>
          <w:rtl/>
        </w:rPr>
        <w:t>اء فقال</w:t>
      </w:r>
      <w:r w:rsidR="00D10150">
        <w:rPr>
          <w:rtl/>
        </w:rPr>
        <w:t xml:space="preserve">: </w:t>
      </w:r>
      <w:r w:rsidRPr="00DF5C21">
        <w:rPr>
          <w:rtl/>
        </w:rPr>
        <w:t xml:space="preserve">هل أنزلت فيك آية لم يشاركك فيها </w:t>
      </w:r>
      <w:r w:rsidR="0060108A">
        <w:rPr>
          <w:rtl/>
        </w:rPr>
        <w:t>أ</w:t>
      </w:r>
      <w:r w:rsidRPr="00DF5C21">
        <w:rPr>
          <w:rtl/>
        </w:rPr>
        <w:t>حد</w:t>
      </w:r>
      <w:r w:rsidR="00D10150">
        <w:rPr>
          <w:rtl/>
        </w:rPr>
        <w:t>؟</w:t>
      </w:r>
      <w:r w:rsidRPr="00DF5C21">
        <w:rPr>
          <w:rtl/>
        </w:rPr>
        <w:t xml:space="preserve"> قال</w:t>
      </w:r>
      <w:r w:rsidR="00D10150">
        <w:rPr>
          <w:rtl/>
        </w:rPr>
        <w:t xml:space="preserve">: </w:t>
      </w:r>
      <w:r w:rsidR="003B78C0" w:rsidRPr="003B78C0">
        <w:rPr>
          <w:rtl/>
        </w:rPr>
        <w:t>[</w:t>
      </w:r>
      <w:r w:rsidRPr="00845E56">
        <w:rPr>
          <w:rStyle w:val="libBold2Char"/>
          <w:rtl/>
        </w:rPr>
        <w:t xml:space="preserve"> نعم</w:t>
      </w:r>
      <w:r w:rsidR="006939B3">
        <w:rPr>
          <w:rStyle w:val="libBold2Char"/>
          <w:rtl/>
        </w:rPr>
        <w:t>:</w:t>
      </w:r>
      <w:r w:rsidRPr="00845E56">
        <w:rPr>
          <w:rStyle w:val="libBold2Char"/>
          <w:rtl/>
        </w:rPr>
        <w:t xml:space="preserve"> </w:t>
      </w:r>
      <w:r w:rsidR="0060108A" w:rsidRPr="00845E56">
        <w:rPr>
          <w:rStyle w:val="libBold2Char"/>
          <w:rtl/>
        </w:rPr>
        <w:t>أ</w:t>
      </w:r>
      <w:r w:rsidRPr="00845E56">
        <w:rPr>
          <w:rStyle w:val="libBold2Char"/>
          <w:rtl/>
        </w:rPr>
        <w:t>ما تقرأ</w:t>
      </w:r>
      <w:r w:rsidR="00D10150" w:rsidRPr="00845E56">
        <w:rPr>
          <w:rStyle w:val="libBold2Cha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D10150" w:rsidRPr="00845E56">
        <w:rPr>
          <w:rtl/>
        </w:rPr>
        <w:t xml:space="preserve"> </w:t>
      </w:r>
      <w:r w:rsidRPr="00845E56">
        <w:rPr>
          <w:rStyle w:val="libBold2Char"/>
          <w:rtl/>
        </w:rPr>
        <w:t>فالنبي</w:t>
      </w:r>
      <w:r w:rsidR="0060108A" w:rsidRPr="00845E56">
        <w:rPr>
          <w:rStyle w:val="libBold2Char"/>
          <w:rtl/>
        </w:rPr>
        <w:t>ّ</w:t>
      </w:r>
      <w:r w:rsidRPr="00845E56">
        <w:rPr>
          <w:rStyle w:val="libBold2Char"/>
          <w:rtl/>
        </w:rPr>
        <w:t xml:space="preserve"> صلّى الله عليه وآله</w:t>
      </w:r>
      <w:r w:rsidR="003F0683" w:rsidRPr="00845E56">
        <w:rPr>
          <w:rStyle w:val="libBold2Char"/>
          <w:rtl/>
        </w:rPr>
        <w:t xml:space="preserve"> وسلّم </w:t>
      </w:r>
      <w:r w:rsidRPr="00845E56">
        <w:rPr>
          <w:rStyle w:val="libBold2Char"/>
          <w:rtl/>
        </w:rPr>
        <w:t>كان على بي</w:t>
      </w:r>
      <w:r w:rsidR="0060108A" w:rsidRPr="00845E56">
        <w:rPr>
          <w:rStyle w:val="libBold2Char"/>
          <w:rtl/>
        </w:rPr>
        <w:t>ّ</w:t>
      </w:r>
      <w:r w:rsidRPr="00845E56">
        <w:rPr>
          <w:rStyle w:val="libBold2Char"/>
          <w:rtl/>
        </w:rPr>
        <w:t>ن</w:t>
      </w:r>
      <w:r w:rsidR="0060108A" w:rsidRPr="00845E56">
        <w:rPr>
          <w:rStyle w:val="libBold2Char"/>
          <w:rtl/>
        </w:rPr>
        <w:t>ة</w:t>
      </w:r>
      <w:r w:rsidRPr="00845E56">
        <w:rPr>
          <w:rStyle w:val="libBold2Char"/>
          <w:rtl/>
        </w:rPr>
        <w:t xml:space="preserve"> من رب</w:t>
      </w:r>
      <w:r w:rsidR="0060108A" w:rsidRPr="00845E56">
        <w:rPr>
          <w:rStyle w:val="libBold2Char"/>
          <w:rtl/>
        </w:rPr>
        <w:t>ّ</w:t>
      </w:r>
      <w:r w:rsidRPr="00845E56">
        <w:rPr>
          <w:rStyle w:val="libBold2Char"/>
          <w:rtl/>
        </w:rPr>
        <w:t>ه و</w:t>
      </w:r>
      <w:r w:rsidR="0060108A" w:rsidRPr="00845E56">
        <w:rPr>
          <w:rStyle w:val="libBold2Char"/>
          <w:rtl/>
        </w:rPr>
        <w:t>أ</w:t>
      </w:r>
      <w:r w:rsidRPr="00845E56">
        <w:rPr>
          <w:rStyle w:val="libBold2Char"/>
          <w:rtl/>
        </w:rPr>
        <w:t xml:space="preserve">نا الشاهد منه </w:t>
      </w:r>
      <w:r w:rsidR="003B78C0" w:rsidRPr="0010659A">
        <w:rPr>
          <w:rtl/>
        </w:rPr>
        <w:t>]</w:t>
      </w:r>
      <w:r w:rsidRPr="0010659A">
        <w:rPr>
          <w:rtl/>
        </w:rPr>
        <w:t>.</w:t>
      </w:r>
    </w:p>
    <w:p w:rsidR="00301327" w:rsidRPr="00E81096" w:rsidRDefault="00301327" w:rsidP="00845E56">
      <w:pPr>
        <w:pStyle w:val="libNormal"/>
        <w:rPr>
          <w:rtl/>
        </w:rPr>
      </w:pPr>
      <w:r w:rsidRPr="00E81096">
        <w:rPr>
          <w:rtl/>
        </w:rPr>
        <w:t>وكذلك أورد الحافظ الحسكاني في شواهد التنـزيل</w:t>
      </w:r>
      <w:r w:rsidR="00AE2736" w:rsidRPr="00E81096">
        <w:rPr>
          <w:rtl/>
        </w:rPr>
        <w:t xml:space="preserve"> ج</w:t>
      </w:r>
      <w:r w:rsidR="00AE2736">
        <w:rPr>
          <w:rtl/>
        </w:rPr>
        <w:t xml:space="preserve"> </w:t>
      </w:r>
      <w:r w:rsidR="00AE2736" w:rsidRPr="00E81096">
        <w:rPr>
          <w:rtl/>
        </w:rPr>
        <w:t>1</w:t>
      </w:r>
      <w:r w:rsidRPr="00E81096">
        <w:rPr>
          <w:rtl/>
        </w:rPr>
        <w:t xml:space="preserve"> ص 431 ط</w:t>
      </w:r>
      <w:r w:rsidR="00D10150" w:rsidRPr="00E81096">
        <w:rPr>
          <w:rtl/>
        </w:rPr>
        <w:t xml:space="preserve"> </w:t>
      </w:r>
      <w:r w:rsidRPr="00E81096">
        <w:rPr>
          <w:rtl/>
        </w:rPr>
        <w:t>في الرقم 378 قال</w:t>
      </w:r>
      <w:r w:rsidR="00D10150" w:rsidRPr="00E81096">
        <w:rPr>
          <w:rtl/>
        </w:rPr>
        <w:t xml:space="preserve">: </w:t>
      </w:r>
    </w:p>
    <w:p w:rsidR="00301327" w:rsidRPr="00DF5C21" w:rsidRDefault="00301327" w:rsidP="00225815">
      <w:pPr>
        <w:pStyle w:val="libNormal"/>
        <w:rPr>
          <w:rtl/>
        </w:rPr>
      </w:pPr>
      <w:r w:rsidRPr="00E81096">
        <w:rPr>
          <w:rtl/>
        </w:rPr>
        <w:t xml:space="preserve">أخبرنا أبو يحيى الحيكاني </w:t>
      </w:r>
      <w:r w:rsidR="00225815">
        <w:rPr>
          <w:rtl/>
        </w:rPr>
        <w:t>(</w:t>
      </w:r>
      <w:r w:rsidRPr="00E81096">
        <w:rPr>
          <w:rtl/>
        </w:rPr>
        <w:t>زكري</w:t>
      </w:r>
      <w:r w:rsidR="00B767BF">
        <w:rPr>
          <w:rtl/>
        </w:rPr>
        <w:t>ّ</w:t>
      </w:r>
      <w:r w:rsidRPr="00E81096">
        <w:rPr>
          <w:rtl/>
        </w:rPr>
        <w:t xml:space="preserve">ا بن </w:t>
      </w:r>
      <w:r w:rsidR="00150388" w:rsidRPr="00E81096">
        <w:rPr>
          <w:rtl/>
        </w:rPr>
        <w:t>أحمد</w:t>
      </w:r>
      <w:r w:rsidRPr="00E81096">
        <w:rPr>
          <w:rtl/>
        </w:rPr>
        <w:t xml:space="preserve"> بن محمّد بن يحيى</w:t>
      </w:r>
      <w:r w:rsidR="00225815">
        <w:rPr>
          <w:rtl/>
        </w:rPr>
        <w:t>)</w:t>
      </w:r>
      <w:r w:rsidRPr="00E81096">
        <w:rPr>
          <w:rtl/>
        </w:rPr>
        <w:t xml:space="preserve"> قال</w:t>
      </w:r>
      <w:r w:rsidR="00D10150" w:rsidRPr="00E81096">
        <w:rPr>
          <w:rtl/>
        </w:rPr>
        <w:t xml:space="preserve">: </w:t>
      </w:r>
      <w:r w:rsidRPr="00E81096">
        <w:rPr>
          <w:rtl/>
        </w:rPr>
        <w:t>أخبرنا أبو يعقوب الصيدلاني -بمك</w:t>
      </w:r>
      <w:r w:rsidR="00E81096">
        <w:rPr>
          <w:rtl/>
        </w:rPr>
        <w:t>ّ</w:t>
      </w:r>
      <w:r w:rsidRPr="00E81096">
        <w:rPr>
          <w:rtl/>
        </w:rPr>
        <w:t>ة-</w:t>
      </w:r>
      <w:r w:rsidR="0075607F">
        <w:rPr>
          <w:rtl/>
        </w:rPr>
        <w:t xml:space="preserve"> </w:t>
      </w:r>
      <w:r w:rsidRPr="00E81096">
        <w:rPr>
          <w:rtl/>
        </w:rPr>
        <w:t>قال</w:t>
      </w:r>
      <w:r w:rsidR="00D10150" w:rsidRPr="00E81096">
        <w:rPr>
          <w:rtl/>
        </w:rPr>
        <w:t xml:space="preserve">: </w:t>
      </w:r>
      <w:r w:rsidRPr="00E81096">
        <w:rPr>
          <w:rtl/>
        </w:rPr>
        <w:t>أخبرنا أبو جعفر العقيلي</w:t>
      </w:r>
      <w:r w:rsidR="00D10150" w:rsidRPr="00E81096">
        <w:rPr>
          <w:rtl/>
        </w:rPr>
        <w:t xml:space="preserve">، </w:t>
      </w:r>
      <w:r w:rsidRPr="00E81096">
        <w:rPr>
          <w:rtl/>
        </w:rPr>
        <w:t>قال</w:t>
      </w:r>
      <w:r w:rsidR="00D10150" w:rsidRPr="00E81096">
        <w:rPr>
          <w:rtl/>
        </w:rPr>
        <w:t xml:space="preserve">: </w:t>
      </w:r>
      <w:r w:rsidRPr="00E81096">
        <w:rPr>
          <w:rtl/>
        </w:rPr>
        <w:t xml:space="preserve">حدّثنا </w:t>
      </w:r>
      <w:r w:rsidR="00150388" w:rsidRPr="00E81096">
        <w:rPr>
          <w:rtl/>
        </w:rPr>
        <w:t>أحمد</w:t>
      </w:r>
      <w:r w:rsidRPr="00E81096">
        <w:rPr>
          <w:rtl/>
        </w:rPr>
        <w:t xml:space="preserve"> بن داود</w:t>
      </w:r>
      <w:r w:rsidR="00D10150" w:rsidRPr="00E81096">
        <w:rPr>
          <w:rtl/>
        </w:rPr>
        <w:t xml:space="preserve">، </w:t>
      </w:r>
      <w:r w:rsidRPr="00E81096">
        <w:rPr>
          <w:rtl/>
        </w:rPr>
        <w:t>وزكري</w:t>
      </w:r>
      <w:r w:rsidR="00B767BF">
        <w:rPr>
          <w:rtl/>
        </w:rPr>
        <w:t>ّ</w:t>
      </w:r>
      <w:r w:rsidRPr="00E81096">
        <w:rPr>
          <w:rtl/>
        </w:rPr>
        <w:t>ا بن يحيى</w:t>
      </w:r>
      <w:r w:rsidR="00D10150" w:rsidRPr="00E81096">
        <w:rPr>
          <w:rtl/>
        </w:rPr>
        <w:t xml:space="preserve">، </w:t>
      </w:r>
      <w:r w:rsidRPr="00E81096">
        <w:rPr>
          <w:rtl/>
        </w:rPr>
        <w:t>قالا</w:t>
      </w:r>
      <w:r w:rsidR="00D10150" w:rsidRPr="00E81096">
        <w:rPr>
          <w:rtl/>
        </w:rPr>
        <w:t xml:space="preserve">: </w:t>
      </w:r>
      <w:r w:rsidRPr="00E81096">
        <w:rPr>
          <w:rtl/>
        </w:rPr>
        <w:t xml:space="preserve">حدّثنا </w:t>
      </w:r>
      <w:r w:rsidR="00150388" w:rsidRPr="00E81096">
        <w:rPr>
          <w:rtl/>
        </w:rPr>
        <w:t>أحمد</w:t>
      </w:r>
      <w:r w:rsidRPr="00E81096">
        <w:rPr>
          <w:rtl/>
        </w:rPr>
        <w:t xml:space="preserve"> بن بديل</w:t>
      </w:r>
      <w:r w:rsidR="00D10150" w:rsidRPr="00E81096">
        <w:rPr>
          <w:rtl/>
        </w:rPr>
        <w:t xml:space="preserve">، </w:t>
      </w:r>
      <w:r w:rsidRPr="00E81096">
        <w:rPr>
          <w:rtl/>
        </w:rPr>
        <w:t>قال</w:t>
      </w:r>
      <w:r w:rsidR="00D10150" w:rsidRPr="00E81096">
        <w:rPr>
          <w:rtl/>
        </w:rPr>
        <w:t xml:space="preserve">: </w:t>
      </w:r>
      <w:r w:rsidRPr="00E81096">
        <w:rPr>
          <w:rtl/>
        </w:rPr>
        <w:t>حدّثنا المفض</w:t>
      </w:r>
      <w:r w:rsidR="00225815">
        <w:rPr>
          <w:rtl/>
        </w:rPr>
        <w:t>ّ</w:t>
      </w:r>
      <w:r w:rsidRPr="00E81096">
        <w:rPr>
          <w:rtl/>
        </w:rPr>
        <w:t>ل بن صالح</w:t>
      </w:r>
      <w:r w:rsidR="00D10150" w:rsidRPr="00E81096">
        <w:rPr>
          <w:rtl/>
        </w:rPr>
        <w:t xml:space="preserve">، </w:t>
      </w:r>
      <w:r w:rsidRPr="00E81096">
        <w:rPr>
          <w:rtl/>
        </w:rPr>
        <w:t>عن جابر الج</w:t>
      </w:r>
      <w:r w:rsidR="00E81096">
        <w:rPr>
          <w:rtl/>
        </w:rPr>
        <w:t>ُ</w:t>
      </w:r>
      <w:r w:rsidRPr="00E81096">
        <w:rPr>
          <w:rtl/>
        </w:rPr>
        <w:t>عفي</w:t>
      </w:r>
      <w:r w:rsidR="00D10150" w:rsidRPr="00E81096">
        <w:rPr>
          <w:rtl/>
        </w:rPr>
        <w:t xml:space="preserve">، </w:t>
      </w:r>
      <w:r w:rsidRPr="00E81096">
        <w:rPr>
          <w:rtl/>
        </w:rPr>
        <w:t>عن عبد الله بن نجيّ</w:t>
      </w:r>
      <w:r w:rsidR="00D10150" w:rsidRPr="00E81096">
        <w:rPr>
          <w:rtl/>
        </w:rPr>
        <w:t>:</w:t>
      </w:r>
      <w:r w:rsidR="00D10150">
        <w:rPr>
          <w:rtl/>
        </w:rPr>
        <w:t xml:space="preserve"> </w:t>
      </w:r>
    </w:p>
    <w:p w:rsidR="00301327" w:rsidRPr="0010659A" w:rsidRDefault="00301327" w:rsidP="00225815">
      <w:pPr>
        <w:pStyle w:val="libNormal"/>
        <w:rPr>
          <w:rtl/>
        </w:rPr>
      </w:pPr>
      <w:r w:rsidRPr="00DF5C21">
        <w:rPr>
          <w:rtl/>
        </w:rPr>
        <w:t>عن علي</w:t>
      </w:r>
      <w:r w:rsidR="00E81096">
        <w:rPr>
          <w:rtl/>
        </w:rPr>
        <w:t>ّ</w:t>
      </w:r>
      <w:r w:rsidRPr="00DF5C21">
        <w:rPr>
          <w:rtl/>
        </w:rPr>
        <w:t xml:space="preserve"> عليه السلام قال</w:t>
      </w:r>
      <w:r w:rsidR="00D10150">
        <w:rPr>
          <w:rtl/>
        </w:rPr>
        <w:t xml:space="preserve">: </w:t>
      </w:r>
      <w:r w:rsidR="00225815">
        <w:rPr>
          <w:rtl/>
        </w:rPr>
        <w:t>[</w:t>
      </w:r>
      <w:r w:rsidRPr="00845E56">
        <w:rPr>
          <w:rStyle w:val="libBold2Char"/>
          <w:rtl/>
        </w:rPr>
        <w:t>ما ضللت ولا ضل</w:t>
      </w:r>
      <w:r w:rsidR="00E81096" w:rsidRPr="00845E56">
        <w:rPr>
          <w:rStyle w:val="libBold2Char"/>
          <w:rtl/>
        </w:rPr>
        <w:t>ّ</w:t>
      </w:r>
      <w:r w:rsidRPr="00845E56">
        <w:rPr>
          <w:rStyle w:val="libBold2Char"/>
          <w:rtl/>
        </w:rPr>
        <w:t xml:space="preserve"> بي وما ن</w:t>
      </w:r>
      <w:r w:rsidR="00225815">
        <w:rPr>
          <w:rStyle w:val="libBold2Char"/>
          <w:rtl/>
        </w:rPr>
        <w:t>َ</w:t>
      </w:r>
      <w:r w:rsidRPr="00845E56">
        <w:rPr>
          <w:rStyle w:val="libBold2Char"/>
          <w:rtl/>
        </w:rPr>
        <w:t>س</w:t>
      </w:r>
      <w:r w:rsidR="00225815">
        <w:rPr>
          <w:rStyle w:val="libBold2Char"/>
          <w:rtl/>
        </w:rPr>
        <w:t>ِ</w:t>
      </w:r>
      <w:r w:rsidRPr="00845E56">
        <w:rPr>
          <w:rStyle w:val="libBold2Char"/>
          <w:rtl/>
        </w:rPr>
        <w:t>ي</w:t>
      </w:r>
      <w:r w:rsidR="00225815">
        <w:rPr>
          <w:rStyle w:val="libBold2Char"/>
          <w:rtl/>
        </w:rPr>
        <w:t>ْ</w:t>
      </w:r>
      <w:r w:rsidRPr="00845E56">
        <w:rPr>
          <w:rStyle w:val="libBold2Char"/>
          <w:rtl/>
        </w:rPr>
        <w:t>ت</w:t>
      </w:r>
      <w:r w:rsidR="00225815">
        <w:rPr>
          <w:rStyle w:val="libBold2Char"/>
          <w:rtl/>
        </w:rPr>
        <w:t>ُ ما</w:t>
      </w:r>
      <w:r w:rsidRPr="00845E56">
        <w:rPr>
          <w:rStyle w:val="libBold2Char"/>
          <w:rtl/>
        </w:rPr>
        <w:t xml:space="preserve"> عهد إلي</w:t>
      </w:r>
      <w:r w:rsidR="00E81096" w:rsidRPr="00845E56">
        <w:rPr>
          <w:rStyle w:val="libBold2Char"/>
          <w:rtl/>
        </w:rPr>
        <w:t>ّ</w:t>
      </w:r>
      <w:r w:rsidRPr="00845E56">
        <w:rPr>
          <w:rStyle w:val="libBold2Char"/>
          <w:rtl/>
        </w:rPr>
        <w:t xml:space="preserve"> و</w:t>
      </w:r>
      <w:r w:rsidR="00E81096" w:rsidRPr="00845E56">
        <w:rPr>
          <w:rStyle w:val="libBold2Char"/>
          <w:rtl/>
        </w:rPr>
        <w:t>إ</w:t>
      </w:r>
      <w:r w:rsidRPr="00845E56">
        <w:rPr>
          <w:rStyle w:val="libBold2Char"/>
          <w:rtl/>
        </w:rPr>
        <w:t>نّي لعلى بين</w:t>
      </w:r>
      <w:r w:rsidR="00E81096" w:rsidRPr="00845E56">
        <w:rPr>
          <w:rStyle w:val="libBold2Char"/>
          <w:rtl/>
        </w:rPr>
        <w:t>ّ</w:t>
      </w:r>
      <w:r w:rsidRPr="00845E56">
        <w:rPr>
          <w:rStyle w:val="libBold2Char"/>
          <w:rtl/>
        </w:rPr>
        <w:t>ة من رب</w:t>
      </w:r>
      <w:r w:rsidR="00E81096" w:rsidRPr="00845E56">
        <w:rPr>
          <w:rStyle w:val="libBold2Char"/>
          <w:rtl/>
        </w:rPr>
        <w:t>ّ</w:t>
      </w:r>
      <w:r w:rsidRPr="00845E56">
        <w:rPr>
          <w:rStyle w:val="libBold2Char"/>
          <w:rtl/>
        </w:rPr>
        <w:t>ي بي</w:t>
      </w:r>
      <w:r w:rsidR="00E81096" w:rsidRPr="00845E56">
        <w:rPr>
          <w:rStyle w:val="libBold2Char"/>
          <w:rtl/>
        </w:rPr>
        <w:t>ّ</w:t>
      </w:r>
      <w:r w:rsidRPr="00845E56">
        <w:rPr>
          <w:rStyle w:val="libBold2Char"/>
          <w:rtl/>
        </w:rPr>
        <w:t>نها لنبي</w:t>
      </w:r>
      <w:r w:rsidR="00E81096" w:rsidRPr="00845E56">
        <w:rPr>
          <w:rStyle w:val="libBold2Char"/>
          <w:rtl/>
        </w:rPr>
        <w:t>ّ</w:t>
      </w:r>
      <w:r w:rsidRPr="00845E56">
        <w:rPr>
          <w:rStyle w:val="libBold2Char"/>
          <w:rtl/>
        </w:rPr>
        <w:t>ه</w:t>
      </w:r>
      <w:r w:rsidR="00225815">
        <w:rPr>
          <w:rStyle w:val="libBold2Char"/>
          <w:rtl/>
        </w:rPr>
        <w:t>،</w:t>
      </w:r>
      <w:r w:rsidRPr="00845E56">
        <w:rPr>
          <w:rStyle w:val="libBold2Char"/>
          <w:rtl/>
        </w:rPr>
        <w:t xml:space="preserve"> وبي</w:t>
      </w:r>
      <w:r w:rsidR="00E81096" w:rsidRPr="00845E56">
        <w:rPr>
          <w:rStyle w:val="libBold2Char"/>
          <w:rtl/>
        </w:rPr>
        <w:t>ّ</w:t>
      </w:r>
      <w:r w:rsidRPr="00845E56">
        <w:rPr>
          <w:rStyle w:val="libBold2Char"/>
          <w:rtl/>
        </w:rPr>
        <w:t xml:space="preserve">نها </w:t>
      </w:r>
      <w:r w:rsidR="00225815">
        <w:rPr>
          <w:rStyle w:val="libBold2Char"/>
          <w:rtl/>
        </w:rPr>
        <w:t>(</w:t>
      </w:r>
      <w:r w:rsidRPr="00845E56">
        <w:rPr>
          <w:rStyle w:val="libBold2Char"/>
          <w:rtl/>
        </w:rPr>
        <w:t>النبي</w:t>
      </w:r>
      <w:r w:rsidR="00E81096" w:rsidRPr="00845E56">
        <w:rPr>
          <w:rStyle w:val="libBold2Char"/>
          <w:rtl/>
        </w:rPr>
        <w:t>ّ</w:t>
      </w:r>
      <w:r w:rsidR="00225815">
        <w:rPr>
          <w:rStyle w:val="libBold2Char"/>
          <w:rtl/>
        </w:rPr>
        <w:t>)</w:t>
      </w:r>
      <w:r w:rsidRPr="00845E56">
        <w:rPr>
          <w:rStyle w:val="libBold2Char"/>
          <w:rtl/>
        </w:rPr>
        <w:t xml:space="preserve"> لي</w:t>
      </w:r>
      <w:r w:rsidR="00D10150" w:rsidRPr="00845E56">
        <w:rPr>
          <w:rStyle w:val="libBold2Char"/>
          <w:rtl/>
        </w:rPr>
        <w:t xml:space="preserve">، </w:t>
      </w:r>
      <w:r w:rsidRPr="00845E56">
        <w:rPr>
          <w:rStyle w:val="libBold2Char"/>
          <w:rtl/>
        </w:rPr>
        <w:t>و</w:t>
      </w:r>
      <w:r w:rsidR="00E81096" w:rsidRPr="00845E56">
        <w:rPr>
          <w:rStyle w:val="libBold2Char"/>
          <w:rtl/>
        </w:rPr>
        <w:t>إ</w:t>
      </w:r>
      <w:r w:rsidRPr="00845E56">
        <w:rPr>
          <w:rStyle w:val="libBold2Char"/>
          <w:rtl/>
        </w:rPr>
        <w:t xml:space="preserve">نّي لعلى الطريق </w:t>
      </w:r>
      <w:r w:rsidRPr="00225815">
        <w:rPr>
          <w:rStyle w:val="libBold2Char"/>
          <w:rtl/>
        </w:rPr>
        <w:t>الواضح</w:t>
      </w:r>
      <w:r w:rsidR="00225815">
        <w:rPr>
          <w:rStyle w:val="libBold2Char"/>
          <w:rtl/>
        </w:rPr>
        <w:t>،</w:t>
      </w:r>
      <w:r w:rsidRPr="00225815">
        <w:rPr>
          <w:rStyle w:val="libBold2Char"/>
          <w:rtl/>
        </w:rPr>
        <w:t xml:space="preserve"> </w:t>
      </w:r>
      <w:r w:rsidR="00225815">
        <w:rPr>
          <w:rStyle w:val="libBold2Char"/>
          <w:rtl/>
        </w:rPr>
        <w:t>أ</w:t>
      </w:r>
      <w:r w:rsidRPr="00225815">
        <w:rPr>
          <w:rStyle w:val="libBold2Char"/>
          <w:rtl/>
        </w:rPr>
        <w:t>لقط</w:t>
      </w:r>
      <w:r w:rsidR="00225815">
        <w:rPr>
          <w:rStyle w:val="libBold2Char"/>
          <w:rtl/>
        </w:rPr>
        <w:t>ه</w:t>
      </w:r>
      <w:r w:rsidRPr="00225815">
        <w:rPr>
          <w:rStyle w:val="libBold2Char"/>
          <w:rtl/>
        </w:rPr>
        <w:t xml:space="preserve"> لقطاً</w:t>
      </w:r>
      <w:r w:rsidRPr="00845E56">
        <w:rPr>
          <w:rStyle w:val="libBold2Char"/>
          <w:rtl/>
        </w:rPr>
        <w:t xml:space="preserve"> </w:t>
      </w:r>
      <w:r w:rsidR="003B78C0" w:rsidRPr="0010659A">
        <w:rPr>
          <w:rtl/>
        </w:rPr>
        <w:t>]</w:t>
      </w:r>
      <w:r w:rsidRPr="0010659A">
        <w:rPr>
          <w:rtl/>
        </w:rPr>
        <w:t>.</w:t>
      </w:r>
    </w:p>
    <w:p w:rsidR="00301327" w:rsidRPr="00DF5C21" w:rsidRDefault="00301327" w:rsidP="00456EB4">
      <w:pPr>
        <w:pStyle w:val="libNormal"/>
        <w:rPr>
          <w:rtl/>
        </w:rPr>
      </w:pPr>
      <w:r w:rsidRPr="00DF5C21">
        <w:rPr>
          <w:rtl/>
        </w:rPr>
        <w:t>وجاء في كتاب تاريخ دمشق في الحديث</w:t>
      </w:r>
      <w:r>
        <w:rPr>
          <w:rtl/>
        </w:rPr>
        <w:t xml:space="preserve"> </w:t>
      </w:r>
      <w:r w:rsidRPr="00DF5C21">
        <w:rPr>
          <w:rtl/>
        </w:rPr>
        <w:t>928</w:t>
      </w:r>
      <w:r>
        <w:rPr>
          <w:rtl/>
        </w:rPr>
        <w:t xml:space="preserve"> </w:t>
      </w:r>
      <w:r w:rsidRPr="00DF5C21">
        <w:rPr>
          <w:rtl/>
        </w:rPr>
        <w:t>من ترجمة أمير المؤمنين</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420</w:t>
      </w:r>
      <w:r>
        <w:rPr>
          <w:rtl/>
        </w:rPr>
        <w:t xml:space="preserve"> </w:t>
      </w:r>
      <w:r w:rsidRPr="00DF5C21">
        <w:rPr>
          <w:rtl/>
        </w:rPr>
        <w:t>ل</w:t>
      </w:r>
      <w:r w:rsidR="00456EB4">
        <w:rPr>
          <w:rtl/>
        </w:rPr>
        <w:t>ا</w:t>
      </w:r>
      <w:r w:rsidRPr="00DF5C21">
        <w:rPr>
          <w:rtl/>
        </w:rPr>
        <w:t>بن عساكر</w:t>
      </w:r>
      <w:r w:rsidR="00D10150">
        <w:rPr>
          <w:rtl/>
        </w:rPr>
        <w:t xml:space="preserve">، </w:t>
      </w:r>
      <w:r w:rsidRPr="00DF5C21">
        <w:rPr>
          <w:rtl/>
        </w:rPr>
        <w:t>قال</w:t>
      </w:r>
      <w:r w:rsidR="00D10150">
        <w:rPr>
          <w:rtl/>
        </w:rPr>
        <w:t xml:space="preserve">: </w:t>
      </w:r>
    </w:p>
    <w:p w:rsidR="00845E56" w:rsidRDefault="00301327" w:rsidP="00845E56">
      <w:pPr>
        <w:pStyle w:val="libNormal"/>
        <w:rPr>
          <w:rtl/>
        </w:rPr>
      </w:pPr>
      <w:r>
        <w:rPr>
          <w:rtl/>
        </w:rPr>
        <w:t>أخبرنا</w:t>
      </w:r>
      <w:r w:rsidRPr="00DF5C21">
        <w:rPr>
          <w:rtl/>
        </w:rPr>
        <w:t xml:space="preserve"> أبو عبد الله الحسين بن عبد الملك</w:t>
      </w:r>
      <w:r w:rsidR="00D10150">
        <w:rPr>
          <w:rtl/>
        </w:rPr>
        <w:t xml:space="preserve">، </w:t>
      </w:r>
      <w:r w:rsidR="00AC59B4">
        <w:rPr>
          <w:rtl/>
        </w:rPr>
        <w:t>أنبأنا</w:t>
      </w:r>
      <w:r w:rsidRPr="00DF5C21">
        <w:rPr>
          <w:rtl/>
        </w:rPr>
        <w:t xml:space="preserve"> سعيد بن </w:t>
      </w:r>
      <w:r w:rsidR="00150388">
        <w:rPr>
          <w:rtl/>
        </w:rPr>
        <w:t>أحمد</w:t>
      </w:r>
      <w:r w:rsidRPr="00DF5C21">
        <w:rPr>
          <w:rtl/>
        </w:rPr>
        <w:t xml:space="preserve"> بن محمد</w:t>
      </w:r>
      <w:r w:rsidR="00D10150">
        <w:rPr>
          <w:rtl/>
        </w:rPr>
        <w:t xml:space="preserve">، </w:t>
      </w:r>
      <w:r w:rsidR="00AC59B4">
        <w:rPr>
          <w:rtl/>
        </w:rPr>
        <w:t>أنبأنا</w:t>
      </w:r>
      <w:r w:rsidRPr="00DF5C21">
        <w:rPr>
          <w:rtl/>
        </w:rPr>
        <w:t xml:space="preserve"> أبو بكر الجوزقي</w:t>
      </w:r>
      <w:r w:rsidR="00D10150">
        <w:rPr>
          <w:rtl/>
        </w:rPr>
        <w:t xml:space="preserve">، </w:t>
      </w:r>
      <w:r w:rsidR="00AC59B4">
        <w:rPr>
          <w:rtl/>
        </w:rPr>
        <w:t>أنبأنا</w:t>
      </w:r>
      <w:r w:rsidRPr="00DF5C21">
        <w:rPr>
          <w:rtl/>
        </w:rPr>
        <w:t xml:space="preserve"> عمرو بن الحسن بن علي</w:t>
      </w:r>
      <w:r w:rsidR="00D10150">
        <w:rPr>
          <w:rtl/>
        </w:rPr>
        <w:t xml:space="preserve">، </w:t>
      </w:r>
      <w:r w:rsidR="00AC59B4">
        <w:rPr>
          <w:rtl/>
        </w:rPr>
        <w:t>أنبأنا</w:t>
      </w:r>
      <w:r w:rsidRPr="00DF5C21">
        <w:rPr>
          <w:rtl/>
        </w:rPr>
        <w:t xml:space="preserve"> </w:t>
      </w:r>
      <w:r w:rsidR="00150388">
        <w:rPr>
          <w:rtl/>
        </w:rPr>
        <w:t>أحمد</w:t>
      </w:r>
      <w:r w:rsidRPr="00DF5C21">
        <w:rPr>
          <w:rtl/>
        </w:rPr>
        <w:t xml:space="preserve"> بن الحسن الحرار</w:t>
      </w:r>
      <w:r w:rsidR="00D10150">
        <w:rPr>
          <w:rtl/>
        </w:rPr>
        <w:t xml:space="preserve">، </w:t>
      </w:r>
      <w:r w:rsidR="00AC59B4">
        <w:rPr>
          <w:rtl/>
        </w:rPr>
        <w:t>أنبأنا</w:t>
      </w:r>
      <w:r w:rsidRPr="00DF5C21">
        <w:rPr>
          <w:rtl/>
        </w:rPr>
        <w:t xml:space="preserve"> أبي</w:t>
      </w:r>
      <w:r w:rsidR="00D10150">
        <w:rPr>
          <w:rtl/>
        </w:rPr>
        <w:t xml:space="preserve">، </w:t>
      </w:r>
      <w:r w:rsidR="00AC59B4">
        <w:rPr>
          <w:rtl/>
        </w:rPr>
        <w:t>أنبأنا</w:t>
      </w:r>
      <w:r w:rsidR="00D10150">
        <w:rPr>
          <w:rtl/>
        </w:rPr>
        <w:t xml:space="preserve"> </w:t>
      </w:r>
      <w:r w:rsidRPr="00DF5C21">
        <w:rPr>
          <w:rtl/>
        </w:rPr>
        <w:t>حصين بن مخارق</w:t>
      </w:r>
      <w:r w:rsidR="00D10150">
        <w:rPr>
          <w:rtl/>
        </w:rPr>
        <w:t xml:space="preserve">، </w:t>
      </w:r>
      <w:r w:rsidRPr="00DF5C21">
        <w:rPr>
          <w:rtl/>
        </w:rPr>
        <w:t>عن ضمرة</w:t>
      </w:r>
      <w:r w:rsidR="00D10150">
        <w:rPr>
          <w:rtl/>
        </w:rPr>
        <w:t xml:space="preserve">، </w:t>
      </w:r>
      <w:r w:rsidRPr="00DF5C21">
        <w:rPr>
          <w:rtl/>
        </w:rPr>
        <w:t>عن عطاء</w:t>
      </w:r>
      <w:r w:rsidR="00D10150">
        <w:rPr>
          <w:rtl/>
        </w:rPr>
        <w:t xml:space="preserve">، </w:t>
      </w:r>
      <w:r w:rsidRPr="00DF5C21">
        <w:rPr>
          <w:rtl/>
        </w:rPr>
        <w:t>عن أبي اسحاق</w:t>
      </w:r>
      <w:r w:rsidR="00D10150">
        <w:rPr>
          <w:rtl/>
        </w:rPr>
        <w:t xml:space="preserve">، </w:t>
      </w:r>
      <w:r w:rsidRPr="00DF5C21">
        <w:rPr>
          <w:rtl/>
        </w:rPr>
        <w:t>عن الحارث</w:t>
      </w:r>
      <w:r w:rsidR="00D10150">
        <w:rPr>
          <w:rtl/>
        </w:rPr>
        <w:t xml:space="preserve">: </w:t>
      </w:r>
      <w:r w:rsidRPr="00DF5C21">
        <w:rPr>
          <w:rtl/>
        </w:rPr>
        <w:t>عن علي</w:t>
      </w:r>
      <w:r w:rsidR="00E81096">
        <w:rPr>
          <w:rtl/>
        </w:rPr>
        <w:t>ّ</w:t>
      </w:r>
      <w:r w:rsidRPr="00DF5C21">
        <w:rPr>
          <w:rtl/>
        </w:rPr>
        <w:t xml:space="preserve"> قال</w:t>
      </w:r>
      <w:r w:rsidR="00D10150">
        <w:rPr>
          <w:rtl/>
        </w:rPr>
        <w:t xml:space="preserve">: </w:t>
      </w:r>
    </w:p>
    <w:p w:rsidR="00AC59B4" w:rsidRPr="0010659A" w:rsidRDefault="003B78C0" w:rsidP="007E7660">
      <w:pPr>
        <w:pStyle w:val="libNormal"/>
        <w:rPr>
          <w:rtl/>
        </w:rPr>
      </w:pPr>
      <w:r w:rsidRPr="007E7660">
        <w:rPr>
          <w:rtl/>
        </w:rPr>
        <w:t>[</w:t>
      </w:r>
      <w:r w:rsidR="00301327" w:rsidRPr="007E7660">
        <w:rPr>
          <w:rStyle w:val="libBold2Char"/>
          <w:rtl/>
        </w:rPr>
        <w:t>رسول الله على بي</w:t>
      </w:r>
      <w:r w:rsidR="00E81096" w:rsidRPr="007E7660">
        <w:rPr>
          <w:rStyle w:val="libBold2Char"/>
          <w:rtl/>
        </w:rPr>
        <w:t>ّ</w:t>
      </w:r>
      <w:r w:rsidR="00301327" w:rsidRPr="007E7660">
        <w:rPr>
          <w:rStyle w:val="libBold2Char"/>
          <w:rtl/>
        </w:rPr>
        <w:t>ن</w:t>
      </w:r>
      <w:r w:rsidR="00E81096" w:rsidRPr="007E7660">
        <w:rPr>
          <w:rStyle w:val="libBold2Char"/>
          <w:rtl/>
        </w:rPr>
        <w:t>ة</w:t>
      </w:r>
      <w:r w:rsidR="00301327" w:rsidRPr="007E7660">
        <w:rPr>
          <w:rStyle w:val="libBold2Char"/>
          <w:rtl/>
        </w:rPr>
        <w:t xml:space="preserve"> من رب</w:t>
      </w:r>
      <w:r w:rsidR="00E81096" w:rsidRPr="007E7660">
        <w:rPr>
          <w:rStyle w:val="libBold2Char"/>
          <w:rtl/>
        </w:rPr>
        <w:t>ّ</w:t>
      </w:r>
      <w:r w:rsidR="00301327" w:rsidRPr="007E7660">
        <w:rPr>
          <w:rStyle w:val="libBold2Char"/>
          <w:rtl/>
        </w:rPr>
        <w:t>ه</w:t>
      </w:r>
      <w:r w:rsidR="00D10150" w:rsidRPr="007E7660">
        <w:rPr>
          <w:rStyle w:val="libBold2Char"/>
          <w:rtl/>
        </w:rPr>
        <w:t xml:space="preserve">، </w:t>
      </w:r>
      <w:r w:rsidR="00301327" w:rsidRPr="007E7660">
        <w:rPr>
          <w:rStyle w:val="libBold2Char"/>
          <w:rtl/>
        </w:rPr>
        <w:t>وأنا الشاهد منه</w:t>
      </w:r>
      <w:r w:rsidRPr="0010659A">
        <w:rPr>
          <w:rtl/>
        </w:rPr>
        <w:t>]</w:t>
      </w:r>
      <w:r w:rsidR="00301327" w:rsidRPr="0010659A">
        <w:rPr>
          <w:rtl/>
        </w:rPr>
        <w:t>.</w:t>
      </w:r>
    </w:p>
    <w:p w:rsidR="00301327" w:rsidRPr="00DF5C21" w:rsidRDefault="00AC59B4" w:rsidP="00456EB4">
      <w:pPr>
        <w:pStyle w:val="libNormal"/>
        <w:rPr>
          <w:rtl/>
        </w:rPr>
      </w:pPr>
      <w:r>
        <w:rPr>
          <w:rtl/>
        </w:rPr>
        <w:t xml:space="preserve">وأورد </w:t>
      </w:r>
      <w:r w:rsidR="00301327" w:rsidRPr="00DF5C21">
        <w:rPr>
          <w:rtl/>
        </w:rPr>
        <w:t>الحافظ</w:t>
      </w:r>
      <w:r w:rsidR="004E329A">
        <w:rPr>
          <w:rtl/>
        </w:rPr>
        <w:t xml:space="preserve"> </w:t>
      </w:r>
      <w:r w:rsidR="00456EB4">
        <w:rPr>
          <w:rtl/>
        </w:rPr>
        <w:t>ا</w:t>
      </w:r>
      <w:r w:rsidR="004E329A">
        <w:rPr>
          <w:rtl/>
        </w:rPr>
        <w:t xml:space="preserve">بن </w:t>
      </w:r>
      <w:r w:rsidR="00301327" w:rsidRPr="00DF5C21">
        <w:rPr>
          <w:rtl/>
        </w:rPr>
        <w:t>عساكر في الحديث رقم</w:t>
      </w:r>
      <w:r w:rsidR="00301327">
        <w:rPr>
          <w:rtl/>
        </w:rPr>
        <w:t xml:space="preserve"> </w:t>
      </w:r>
      <w:r w:rsidR="00301327" w:rsidRPr="00DF5C21">
        <w:rPr>
          <w:rtl/>
        </w:rPr>
        <w:t>1043</w:t>
      </w:r>
      <w:r w:rsidR="00301327">
        <w:rPr>
          <w:rtl/>
        </w:rPr>
        <w:t xml:space="preserve"> </w:t>
      </w:r>
      <w:r w:rsidR="00301327" w:rsidRPr="00DF5C21">
        <w:rPr>
          <w:rtl/>
        </w:rPr>
        <w:t>من ترجمة أمير المؤمنين عليه السلام من تاريخ دمشق</w:t>
      </w:r>
      <w:r w:rsidR="00AE2736" w:rsidRPr="00DF5C21">
        <w:rPr>
          <w:rtl/>
        </w:rPr>
        <w:t xml:space="preserve"> ج</w:t>
      </w:r>
      <w:r w:rsidR="00AE2736">
        <w:rPr>
          <w:rtl/>
        </w:rPr>
        <w:t xml:space="preserve"> </w:t>
      </w:r>
      <w:r w:rsidR="00AE2736" w:rsidRPr="00DF5C21">
        <w:rPr>
          <w:rtl/>
        </w:rPr>
        <w:t>3</w:t>
      </w:r>
      <w:r w:rsidR="00301327">
        <w:rPr>
          <w:rtl/>
        </w:rPr>
        <w:t xml:space="preserve"> ص </w:t>
      </w:r>
      <w:r w:rsidR="00301327" w:rsidRPr="00DF5C21">
        <w:rPr>
          <w:rtl/>
        </w:rPr>
        <w:t>24</w:t>
      </w:r>
      <w:r w:rsidR="00301327">
        <w:rPr>
          <w:rtl/>
        </w:rPr>
        <w:t xml:space="preserve"> </w:t>
      </w:r>
      <w:r w:rsidR="00AE2736" w:rsidRPr="00DF5C21">
        <w:rPr>
          <w:rtl/>
        </w:rPr>
        <w:t>ط</w:t>
      </w:r>
      <w:r w:rsidR="00AE2736">
        <w:rPr>
          <w:rtl/>
        </w:rPr>
        <w:t xml:space="preserve"> </w:t>
      </w:r>
      <w:r w:rsidR="00AE2736" w:rsidRPr="00DF5C21">
        <w:rPr>
          <w:rtl/>
        </w:rPr>
        <w:t>2</w:t>
      </w:r>
      <w:r w:rsidR="00301327" w:rsidRPr="00DF5C21">
        <w:rPr>
          <w:rtl/>
        </w:rPr>
        <w:t xml:space="preserve"> قال</w:t>
      </w:r>
      <w:r w:rsidR="00D10150">
        <w:rPr>
          <w:rtl/>
        </w:rPr>
        <w:t xml:space="preserve">: </w:t>
      </w:r>
    </w:p>
    <w:p w:rsidR="00301327" w:rsidRPr="00DF5C21" w:rsidRDefault="00301327" w:rsidP="00456EB4">
      <w:pPr>
        <w:pStyle w:val="libNormal"/>
        <w:rPr>
          <w:rtl/>
        </w:rPr>
      </w:pPr>
      <w:r>
        <w:rPr>
          <w:rtl/>
        </w:rPr>
        <w:t>أخبرنا</w:t>
      </w:r>
      <w:r w:rsidRPr="00DF5C21">
        <w:rPr>
          <w:rtl/>
        </w:rPr>
        <w:t xml:space="preserve"> أبو القاسم</w:t>
      </w:r>
      <w:r w:rsidR="00225815">
        <w:rPr>
          <w:rtl/>
        </w:rPr>
        <w:t xml:space="preserve"> ابن</w:t>
      </w:r>
      <w:r w:rsidRPr="00DF5C21">
        <w:rPr>
          <w:rtl/>
        </w:rPr>
        <w:t xml:space="preserve"> السمرقندي</w:t>
      </w:r>
      <w:r w:rsidR="00D10150">
        <w:rPr>
          <w:rtl/>
        </w:rPr>
        <w:t xml:space="preserve">، </w:t>
      </w:r>
      <w:r w:rsidR="00AC59B4">
        <w:rPr>
          <w:rtl/>
        </w:rPr>
        <w:t>أنبأنا</w:t>
      </w:r>
      <w:r w:rsidRPr="00DF5C21">
        <w:rPr>
          <w:rtl/>
        </w:rPr>
        <w:t xml:space="preserve"> أبو</w:t>
      </w:r>
      <w:r w:rsidR="00E81096">
        <w:rPr>
          <w:rtl/>
        </w:rPr>
        <w:t xml:space="preserve"> </w:t>
      </w:r>
      <w:r w:rsidRPr="00DF5C21">
        <w:rPr>
          <w:rtl/>
        </w:rPr>
        <w:t>القاسم ال</w:t>
      </w:r>
      <w:r w:rsidR="00E81096">
        <w:rPr>
          <w:rtl/>
        </w:rPr>
        <w:t>إ</w:t>
      </w:r>
      <w:r w:rsidRPr="00DF5C21">
        <w:rPr>
          <w:rtl/>
        </w:rPr>
        <w:t>سماعيلي</w:t>
      </w:r>
      <w:r w:rsidR="00D10150">
        <w:rPr>
          <w:rtl/>
        </w:rPr>
        <w:t xml:space="preserve">، </w:t>
      </w:r>
      <w:r w:rsidR="00AC59B4">
        <w:rPr>
          <w:rtl/>
        </w:rPr>
        <w:t>أنبأنا</w:t>
      </w:r>
      <w:r w:rsidRPr="00DF5C21">
        <w:rPr>
          <w:rtl/>
        </w:rPr>
        <w:t xml:space="preserve"> أبو عمرو عبد الرحمان بن</w:t>
      </w:r>
      <w:r>
        <w:rPr>
          <w:rtl/>
        </w:rPr>
        <w:t xml:space="preserve"> محمّد </w:t>
      </w:r>
      <w:r w:rsidRPr="00DF5C21">
        <w:rPr>
          <w:rtl/>
        </w:rPr>
        <w:t xml:space="preserve">الفارسي </w:t>
      </w:r>
      <w:r w:rsidR="00AC59B4">
        <w:rPr>
          <w:rtl/>
        </w:rPr>
        <w:t>أنبأنا</w:t>
      </w:r>
      <w:r w:rsidRPr="00DF5C21">
        <w:rPr>
          <w:rtl/>
        </w:rPr>
        <w:t xml:space="preserve"> أبو </w:t>
      </w:r>
      <w:r w:rsidR="00150388">
        <w:rPr>
          <w:rtl/>
        </w:rPr>
        <w:t>أحمد</w:t>
      </w:r>
      <w:r w:rsidRPr="00DF5C21">
        <w:rPr>
          <w:rtl/>
        </w:rPr>
        <w:t xml:space="preserve"> بن عدي</w:t>
      </w:r>
      <w:r w:rsidR="00225815">
        <w:rPr>
          <w:rtl/>
        </w:rPr>
        <w:t>،</w:t>
      </w:r>
      <w:r w:rsidRPr="00DF5C21">
        <w:rPr>
          <w:rtl/>
        </w:rPr>
        <w:t xml:space="preserve"> </w:t>
      </w:r>
      <w:r w:rsidR="00AC59B4">
        <w:rPr>
          <w:rtl/>
        </w:rPr>
        <w:t>أنبأنا</w:t>
      </w:r>
      <w:r w:rsidRPr="00DF5C21">
        <w:rPr>
          <w:rtl/>
        </w:rPr>
        <w:t xml:space="preserve"> أبو </w:t>
      </w:r>
      <w:r w:rsidR="00150388">
        <w:rPr>
          <w:rtl/>
        </w:rPr>
        <w:t>أحمد</w:t>
      </w:r>
      <w:r w:rsidRPr="00DF5C21">
        <w:rPr>
          <w:rtl/>
        </w:rPr>
        <w:t xml:space="preserve"> بن الحسن السكوني الكوفي</w:t>
      </w:r>
      <w:r w:rsidR="00225815">
        <w:rPr>
          <w:rtl/>
        </w:rPr>
        <w:t>،</w:t>
      </w:r>
      <w:r w:rsidRPr="00DF5C21">
        <w:rPr>
          <w:rtl/>
        </w:rPr>
        <w:t xml:space="preserve"> </w:t>
      </w:r>
      <w:r w:rsidR="00AC59B4">
        <w:rPr>
          <w:rtl/>
        </w:rPr>
        <w:t>أنبأنا</w:t>
      </w:r>
      <w:r w:rsidRPr="00DF5C21">
        <w:rPr>
          <w:rtl/>
        </w:rPr>
        <w:t xml:space="preserve"> </w:t>
      </w:r>
      <w:r w:rsidR="00150388">
        <w:rPr>
          <w:rtl/>
        </w:rPr>
        <w:t>أحمد</w:t>
      </w:r>
      <w:r w:rsidRPr="00DF5C21">
        <w:rPr>
          <w:rtl/>
        </w:rPr>
        <w:t xml:space="preserve"> بن بديل </w:t>
      </w:r>
      <w:r w:rsidR="00AC59B4">
        <w:rPr>
          <w:rtl/>
        </w:rPr>
        <w:t>أنبأنا</w:t>
      </w:r>
      <w:r w:rsidRPr="00DF5C21">
        <w:rPr>
          <w:rtl/>
        </w:rPr>
        <w:t xml:space="preserve"> مفض</w:t>
      </w:r>
      <w:r w:rsidR="00225815">
        <w:rPr>
          <w:rtl/>
        </w:rPr>
        <w:t>ّ</w:t>
      </w:r>
      <w:r w:rsidRPr="00DF5C21">
        <w:rPr>
          <w:rtl/>
        </w:rPr>
        <w:t xml:space="preserve">ل </w:t>
      </w:r>
      <w:r>
        <w:rPr>
          <w:rtl/>
        </w:rPr>
        <w:t>-</w:t>
      </w:r>
      <w:r w:rsidRPr="00DF5C21">
        <w:rPr>
          <w:rtl/>
        </w:rPr>
        <w:t>يعني</w:t>
      </w:r>
      <w:r w:rsidR="004E329A">
        <w:rPr>
          <w:rtl/>
        </w:rPr>
        <w:t xml:space="preserve"> </w:t>
      </w:r>
      <w:r w:rsidR="00456EB4">
        <w:rPr>
          <w:rtl/>
        </w:rPr>
        <w:t>ا</w:t>
      </w:r>
      <w:r w:rsidR="004E329A">
        <w:rPr>
          <w:rtl/>
        </w:rPr>
        <w:t xml:space="preserve">بن </w:t>
      </w:r>
      <w:r w:rsidRPr="00DF5C21">
        <w:rPr>
          <w:rtl/>
        </w:rPr>
        <w:t>صالح</w:t>
      </w:r>
      <w:r>
        <w:rPr>
          <w:rtl/>
        </w:rPr>
        <w:t>-</w:t>
      </w:r>
      <w:r w:rsidR="00AC59B4">
        <w:rPr>
          <w:rtl/>
        </w:rPr>
        <w:t>أنبأنا</w:t>
      </w:r>
      <w:r w:rsidRPr="00DF5C21">
        <w:rPr>
          <w:rtl/>
        </w:rPr>
        <w:t xml:space="preserve"> جابر بن يزيد الجعفي</w:t>
      </w:r>
      <w:r w:rsidR="00D10150">
        <w:rPr>
          <w:rtl/>
        </w:rPr>
        <w:t xml:space="preserve">: </w:t>
      </w:r>
    </w:p>
    <w:p w:rsidR="00301327" w:rsidRPr="0010659A" w:rsidRDefault="00301327" w:rsidP="00225815">
      <w:pPr>
        <w:pStyle w:val="libNormal"/>
        <w:rPr>
          <w:rtl/>
        </w:rPr>
      </w:pPr>
      <w:r w:rsidRPr="00DF5C21">
        <w:rPr>
          <w:rtl/>
        </w:rPr>
        <w:t>عن عبد الله بن نجي</w:t>
      </w:r>
      <w:r w:rsidR="00225815">
        <w:rPr>
          <w:rtl/>
        </w:rPr>
        <w:t>ّ</w:t>
      </w:r>
      <w:r w:rsidRPr="00DF5C21">
        <w:rPr>
          <w:rtl/>
        </w:rPr>
        <w:t xml:space="preserve"> قال</w:t>
      </w:r>
      <w:r w:rsidR="00D10150">
        <w:rPr>
          <w:rtl/>
        </w:rPr>
        <w:t xml:space="preserve">: </w:t>
      </w:r>
      <w:r w:rsidRPr="00DF5C21">
        <w:rPr>
          <w:rtl/>
        </w:rPr>
        <w:t>سمعت علي</w:t>
      </w:r>
      <w:r w:rsidR="00E81096">
        <w:rPr>
          <w:rtl/>
        </w:rPr>
        <w:t>ّ</w:t>
      </w:r>
      <w:r w:rsidRPr="00DF5C21">
        <w:rPr>
          <w:rtl/>
        </w:rPr>
        <w:t>اً على المنبر يقول</w:t>
      </w:r>
      <w:r w:rsidR="00D10150">
        <w:rPr>
          <w:rtl/>
        </w:rPr>
        <w:t xml:space="preserve">: </w:t>
      </w:r>
      <w:r w:rsidR="003B78C0" w:rsidRPr="003B78C0">
        <w:rPr>
          <w:rtl/>
        </w:rPr>
        <w:t>[</w:t>
      </w:r>
      <w:r w:rsidRPr="00845E56">
        <w:rPr>
          <w:rStyle w:val="libBold2Char"/>
          <w:rtl/>
        </w:rPr>
        <w:t>والله ما كذبت و</w:t>
      </w:r>
      <w:r w:rsidR="003B78C0" w:rsidRPr="003B78C0">
        <w:rPr>
          <w:rtl/>
        </w:rPr>
        <w:t>[</w:t>
      </w:r>
      <w:r w:rsidRPr="00845E56">
        <w:rPr>
          <w:rStyle w:val="libBold2Char"/>
          <w:rtl/>
        </w:rPr>
        <w:t>لا</w:t>
      </w:r>
      <w:r w:rsidR="003B78C0" w:rsidRPr="003B78C0">
        <w:rPr>
          <w:rtl/>
        </w:rPr>
        <w:t>]</w:t>
      </w:r>
      <w:r w:rsidRPr="00845E56">
        <w:rPr>
          <w:rStyle w:val="libBold2Char"/>
          <w:rtl/>
        </w:rPr>
        <w:t xml:space="preserve"> كذبت</w:t>
      </w:r>
      <w:r w:rsidR="00D10150" w:rsidRPr="00845E56">
        <w:rPr>
          <w:rStyle w:val="libBold2Char"/>
          <w:rtl/>
        </w:rPr>
        <w:t xml:space="preserve">، </w:t>
      </w:r>
      <w:r w:rsidRPr="00845E56">
        <w:rPr>
          <w:rStyle w:val="libBold2Char"/>
          <w:rtl/>
        </w:rPr>
        <w:t>ولا ضللت ولاضل</w:t>
      </w:r>
      <w:r w:rsidR="00E81096" w:rsidRPr="00845E56">
        <w:rPr>
          <w:rStyle w:val="libBold2Char"/>
          <w:rtl/>
        </w:rPr>
        <w:t>ّ</w:t>
      </w:r>
      <w:r w:rsidRPr="00845E56">
        <w:rPr>
          <w:rStyle w:val="libBold2Char"/>
          <w:rtl/>
        </w:rPr>
        <w:t xml:space="preserve"> بي ولا نسيت ما عهد إلى</w:t>
      </w:r>
      <w:r w:rsidR="00E81096" w:rsidRPr="00845E56">
        <w:rPr>
          <w:rStyle w:val="libBold2Char"/>
          <w:rtl/>
        </w:rPr>
        <w:t>ّ</w:t>
      </w:r>
      <w:r w:rsidR="00D10150" w:rsidRPr="00845E56">
        <w:rPr>
          <w:rStyle w:val="libBold2Char"/>
          <w:rtl/>
        </w:rPr>
        <w:t xml:space="preserve">، </w:t>
      </w:r>
      <w:r w:rsidRPr="00845E56">
        <w:rPr>
          <w:rStyle w:val="libBold2Char"/>
          <w:rtl/>
        </w:rPr>
        <w:t>و</w:t>
      </w:r>
      <w:r w:rsidR="00E81096" w:rsidRPr="00845E56">
        <w:rPr>
          <w:rStyle w:val="libBold2Char"/>
          <w:rtl/>
        </w:rPr>
        <w:t>إ</w:t>
      </w:r>
      <w:r w:rsidRPr="00845E56">
        <w:rPr>
          <w:rStyle w:val="libBold2Char"/>
          <w:rtl/>
        </w:rPr>
        <w:t xml:space="preserve">نّي لعلى الطريق الواضح </w:t>
      </w:r>
      <w:r w:rsidR="00E81096" w:rsidRPr="00845E56">
        <w:rPr>
          <w:rStyle w:val="libBold2Char"/>
          <w:rtl/>
        </w:rPr>
        <w:t>أ</w:t>
      </w:r>
      <w:r w:rsidRPr="00845E56">
        <w:rPr>
          <w:rStyle w:val="libBold2Char"/>
          <w:rtl/>
        </w:rPr>
        <w:t xml:space="preserve">لقطه لقطاً </w:t>
      </w:r>
      <w:r w:rsidR="003B78C0" w:rsidRPr="0010659A">
        <w:rPr>
          <w:rtl/>
        </w:rPr>
        <w:t>]</w:t>
      </w:r>
      <w:r w:rsidRPr="0010659A">
        <w:rPr>
          <w:rtl/>
        </w:rPr>
        <w:t>.</w:t>
      </w:r>
    </w:p>
    <w:p w:rsidR="00372B05" w:rsidRDefault="00372B05" w:rsidP="00372B05">
      <w:pPr>
        <w:pStyle w:val="libNormal"/>
        <w:rPr>
          <w:rtl/>
        </w:rPr>
      </w:pPr>
      <w:r>
        <w:rPr>
          <w:rtl/>
        </w:rPr>
        <w:br w:type="page"/>
      </w:r>
    </w:p>
    <w:p w:rsidR="00301327" w:rsidRPr="00DF5C21" w:rsidRDefault="00301327" w:rsidP="00456EB4">
      <w:pPr>
        <w:pStyle w:val="libNormal"/>
        <w:rPr>
          <w:rtl/>
        </w:rPr>
      </w:pPr>
      <w:r>
        <w:rPr>
          <w:rtl/>
        </w:rPr>
        <w:lastRenderedPageBreak/>
        <w:t>أخرج الحافظ</w:t>
      </w:r>
      <w:r w:rsidRPr="00DF5C21">
        <w:rPr>
          <w:rtl/>
        </w:rPr>
        <w:t xml:space="preserve"> الكبير أبو العباس</w:t>
      </w:r>
      <w:r w:rsidR="00707B79">
        <w:rPr>
          <w:rtl/>
        </w:rPr>
        <w:t xml:space="preserve"> بن عقدة </w:t>
      </w:r>
      <w:r w:rsidR="00E81096">
        <w:rPr>
          <w:rtl/>
        </w:rPr>
        <w:t>إ</w:t>
      </w:r>
      <w:r w:rsidRPr="00DF5C21">
        <w:rPr>
          <w:rtl/>
        </w:rPr>
        <w:t xml:space="preserve">حتجاج </w:t>
      </w:r>
      <w:r w:rsidR="002C4DFE">
        <w:rPr>
          <w:rtl/>
        </w:rPr>
        <w:t xml:space="preserve">الإمام </w:t>
      </w:r>
      <w:r w:rsidRPr="00DF5C21">
        <w:rPr>
          <w:rtl/>
        </w:rPr>
        <w:t>الحسن عليه السلام سنة 4</w:t>
      </w:r>
      <w:r w:rsidR="00AE2736" w:rsidRPr="00DF5C21">
        <w:rPr>
          <w:rtl/>
        </w:rPr>
        <w:t>1</w:t>
      </w:r>
      <w:r w:rsidR="00AE2736">
        <w:rPr>
          <w:rtl/>
        </w:rPr>
        <w:t xml:space="preserve"> </w:t>
      </w:r>
      <w:r w:rsidR="00AE2736" w:rsidRPr="00DF5C21">
        <w:rPr>
          <w:rtl/>
        </w:rPr>
        <w:t>ه</w:t>
      </w:r>
      <w:r w:rsidRPr="00DF5C21">
        <w:rPr>
          <w:rtl/>
        </w:rPr>
        <w:t xml:space="preserve">ـ في كتابه </w:t>
      </w:r>
      <w:r>
        <w:rPr>
          <w:rtl/>
        </w:rPr>
        <w:t>-</w:t>
      </w:r>
      <w:r w:rsidRPr="00DF5C21">
        <w:rPr>
          <w:rtl/>
        </w:rPr>
        <w:t>حديث الولاية</w:t>
      </w:r>
      <w:r>
        <w:rPr>
          <w:rtl/>
        </w:rPr>
        <w:t>-</w:t>
      </w:r>
      <w:r w:rsidRPr="00DF5C21">
        <w:rPr>
          <w:rtl/>
        </w:rPr>
        <w:t>قال</w:t>
      </w:r>
      <w:r w:rsidR="00D10150">
        <w:rPr>
          <w:rtl/>
        </w:rPr>
        <w:t xml:space="preserve">: </w:t>
      </w:r>
    </w:p>
    <w:p w:rsidR="00845E56" w:rsidRPr="00DF42B0" w:rsidRDefault="00E81096" w:rsidP="00845E56">
      <w:pPr>
        <w:pStyle w:val="libNormal"/>
        <w:rPr>
          <w:rtl/>
        </w:rPr>
      </w:pPr>
      <w:r>
        <w:rPr>
          <w:rtl/>
        </w:rPr>
        <w:t>إ</w:t>
      </w:r>
      <w:r w:rsidR="00301327" w:rsidRPr="00DF5C21">
        <w:rPr>
          <w:rtl/>
        </w:rPr>
        <w:t>ن</w:t>
      </w:r>
      <w:r>
        <w:rPr>
          <w:rtl/>
        </w:rPr>
        <w:t>ّ</w:t>
      </w:r>
      <w:r w:rsidR="00301327" w:rsidRPr="00DF5C21">
        <w:rPr>
          <w:rtl/>
        </w:rPr>
        <w:t xml:space="preserve"> الحسن بن علي</w:t>
      </w:r>
      <w:r w:rsidR="00296971">
        <w:rPr>
          <w:rtl/>
        </w:rPr>
        <w:t>ّ</w:t>
      </w:r>
      <w:r w:rsidR="00301327" w:rsidRPr="00DF5C21">
        <w:rPr>
          <w:rtl/>
        </w:rPr>
        <w:t xml:space="preserve"> عليهما السلام لما </w:t>
      </w:r>
      <w:r w:rsidR="001E2BD8">
        <w:rPr>
          <w:rtl/>
        </w:rPr>
        <w:t>أ</w:t>
      </w:r>
      <w:r w:rsidR="00301327" w:rsidRPr="00DF5C21">
        <w:rPr>
          <w:rtl/>
        </w:rPr>
        <w:t>جمع على صلح معاوية قام خطيباً وحمد الله و</w:t>
      </w:r>
      <w:r w:rsidR="001E2BD8">
        <w:rPr>
          <w:rtl/>
        </w:rPr>
        <w:t>أ</w:t>
      </w:r>
      <w:r w:rsidR="00301327" w:rsidRPr="00DF5C21">
        <w:rPr>
          <w:rtl/>
        </w:rPr>
        <w:t>ثنى عليه وذكر جد</w:t>
      </w:r>
      <w:r w:rsidR="001E2BD8">
        <w:rPr>
          <w:rtl/>
        </w:rPr>
        <w:t>ّ</w:t>
      </w:r>
      <w:r w:rsidR="00301327" w:rsidRPr="00DF5C21">
        <w:rPr>
          <w:rtl/>
        </w:rPr>
        <w:t>ه المصطفى بالرسالة والنبو</w:t>
      </w:r>
      <w:r w:rsidR="001E2BD8">
        <w:rPr>
          <w:rtl/>
        </w:rPr>
        <w:t>ّ</w:t>
      </w:r>
      <w:r w:rsidR="00301327" w:rsidRPr="00DF5C21">
        <w:rPr>
          <w:rtl/>
        </w:rPr>
        <w:t>ة</w:t>
      </w:r>
      <w:r w:rsidR="00D10150">
        <w:rPr>
          <w:rtl/>
        </w:rPr>
        <w:t xml:space="preserve">، </w:t>
      </w:r>
      <w:r w:rsidR="00301327" w:rsidRPr="00DF5C21">
        <w:rPr>
          <w:rtl/>
        </w:rPr>
        <w:t>ثم</w:t>
      </w:r>
      <w:r w:rsidR="005346FA">
        <w:rPr>
          <w:rtl/>
        </w:rPr>
        <w:t>َّ</w:t>
      </w:r>
      <w:r w:rsidR="00301327" w:rsidRPr="00DF5C21">
        <w:rPr>
          <w:rtl/>
        </w:rPr>
        <w:t xml:space="preserve"> قال</w:t>
      </w:r>
      <w:r w:rsidR="00D10150">
        <w:rPr>
          <w:rtl/>
        </w:rPr>
        <w:t xml:space="preserve">: </w:t>
      </w:r>
      <w:r w:rsidR="005346FA">
        <w:rPr>
          <w:rtl/>
        </w:rPr>
        <w:t>[</w:t>
      </w:r>
      <w:r w:rsidR="001E2BD8" w:rsidRPr="00845E56">
        <w:rPr>
          <w:rStyle w:val="libBold2Char"/>
          <w:rtl/>
        </w:rPr>
        <w:t>إ</w:t>
      </w:r>
      <w:r w:rsidR="00301327" w:rsidRPr="00845E56">
        <w:rPr>
          <w:rStyle w:val="libBold2Char"/>
          <w:rtl/>
        </w:rPr>
        <w:t>ن</w:t>
      </w:r>
      <w:r w:rsidR="001E2BD8" w:rsidRPr="00845E56">
        <w:rPr>
          <w:rStyle w:val="libBold2Char"/>
          <w:rtl/>
        </w:rPr>
        <w:t>ّ</w:t>
      </w:r>
      <w:r w:rsidR="00301327" w:rsidRPr="00845E56">
        <w:rPr>
          <w:rStyle w:val="libBold2Char"/>
          <w:rtl/>
        </w:rPr>
        <w:t xml:space="preserve">ا أهل بيت </w:t>
      </w:r>
      <w:r w:rsidR="001E2BD8" w:rsidRPr="00845E56">
        <w:rPr>
          <w:rStyle w:val="libBold2Char"/>
          <w:rtl/>
        </w:rPr>
        <w:t>أ</w:t>
      </w:r>
      <w:r w:rsidR="00301327" w:rsidRPr="00845E56">
        <w:rPr>
          <w:rStyle w:val="libBold2Char"/>
          <w:rtl/>
        </w:rPr>
        <w:t>كرمنا الله بالاسلام واختارنا واصطفانا و</w:t>
      </w:r>
      <w:r w:rsidR="001E2BD8" w:rsidRPr="00845E56">
        <w:rPr>
          <w:rStyle w:val="libBold2Char"/>
          <w:rtl/>
        </w:rPr>
        <w:t>أ</w:t>
      </w:r>
      <w:r w:rsidR="00301327" w:rsidRPr="00845E56">
        <w:rPr>
          <w:rStyle w:val="libBold2Char"/>
          <w:rtl/>
        </w:rPr>
        <w:t>ذهب عن</w:t>
      </w:r>
      <w:r w:rsidR="001E2BD8" w:rsidRPr="00845E56">
        <w:rPr>
          <w:rStyle w:val="libBold2Char"/>
          <w:rtl/>
        </w:rPr>
        <w:t>ّ</w:t>
      </w:r>
      <w:r w:rsidR="00301327" w:rsidRPr="00845E56">
        <w:rPr>
          <w:rStyle w:val="libBold2Char"/>
          <w:rtl/>
        </w:rPr>
        <w:t>ا الرجس وطه</w:t>
      </w:r>
      <w:r w:rsidR="001E2BD8" w:rsidRPr="00845E56">
        <w:rPr>
          <w:rStyle w:val="libBold2Char"/>
          <w:rtl/>
        </w:rPr>
        <w:t>ّ</w:t>
      </w:r>
      <w:r w:rsidR="00301327" w:rsidRPr="00845E56">
        <w:rPr>
          <w:rStyle w:val="libBold2Char"/>
          <w:rtl/>
        </w:rPr>
        <w:t>رنا تطهيراً</w:t>
      </w:r>
      <w:r w:rsidR="00D10150" w:rsidRPr="00845E56">
        <w:rPr>
          <w:rStyle w:val="libBold2Char"/>
          <w:rtl/>
        </w:rPr>
        <w:t xml:space="preserve">، </w:t>
      </w:r>
      <w:r w:rsidR="00301327" w:rsidRPr="00845E56">
        <w:rPr>
          <w:rStyle w:val="libBold2Char"/>
          <w:rtl/>
        </w:rPr>
        <w:t>لم تفترق الناس فرقتين إل</w:t>
      </w:r>
      <w:r w:rsidR="001E2BD8" w:rsidRPr="00845E56">
        <w:rPr>
          <w:rStyle w:val="libBold2Char"/>
          <w:rtl/>
        </w:rPr>
        <w:t>ّ</w:t>
      </w:r>
      <w:r w:rsidR="00301327" w:rsidRPr="00845E56">
        <w:rPr>
          <w:rStyle w:val="libBold2Char"/>
          <w:rtl/>
        </w:rPr>
        <w:t xml:space="preserve">ا جعلنا الله في خيرهما من </w:t>
      </w:r>
      <w:r w:rsidR="001E2BD8" w:rsidRPr="00845E56">
        <w:rPr>
          <w:rStyle w:val="libBold2Char"/>
          <w:rtl/>
        </w:rPr>
        <w:t>آ</w:t>
      </w:r>
      <w:r w:rsidR="00301327" w:rsidRPr="00845E56">
        <w:rPr>
          <w:rStyle w:val="libBold2Char"/>
          <w:rtl/>
        </w:rPr>
        <w:t>دم إلى جد</w:t>
      </w:r>
      <w:r w:rsidR="001E2BD8" w:rsidRPr="00845E56">
        <w:rPr>
          <w:rStyle w:val="libBold2Char"/>
          <w:rtl/>
        </w:rPr>
        <w:t>ّ</w:t>
      </w:r>
      <w:r w:rsidR="00301327" w:rsidRPr="00845E56">
        <w:rPr>
          <w:rStyle w:val="libBold2Char"/>
          <w:rtl/>
        </w:rPr>
        <w:t>ي محم</w:t>
      </w:r>
      <w:r w:rsidR="001E2BD8" w:rsidRPr="00845E56">
        <w:rPr>
          <w:rStyle w:val="libBold2Char"/>
          <w:rtl/>
        </w:rPr>
        <w:t>ّ</w:t>
      </w:r>
      <w:r w:rsidR="00301327" w:rsidRPr="00845E56">
        <w:rPr>
          <w:rStyle w:val="libBold2Char"/>
          <w:rtl/>
        </w:rPr>
        <w:t>د. فلمّا بعث الله محم</w:t>
      </w:r>
      <w:r w:rsidR="001E2BD8" w:rsidRPr="00845E56">
        <w:rPr>
          <w:rStyle w:val="libBold2Char"/>
          <w:rtl/>
        </w:rPr>
        <w:t>ّ</w:t>
      </w:r>
      <w:r w:rsidR="00301327" w:rsidRPr="00845E56">
        <w:rPr>
          <w:rStyle w:val="libBold2Char"/>
          <w:rtl/>
        </w:rPr>
        <w:t xml:space="preserve">داً </w:t>
      </w:r>
      <w:r w:rsidR="001E2BD8" w:rsidRPr="00845E56">
        <w:rPr>
          <w:rStyle w:val="libBold2Char"/>
          <w:rtl/>
        </w:rPr>
        <w:t>با</w:t>
      </w:r>
      <w:r w:rsidR="00301327" w:rsidRPr="00845E56">
        <w:rPr>
          <w:rStyle w:val="libBold2Char"/>
          <w:rtl/>
        </w:rPr>
        <w:t>لنبو</w:t>
      </w:r>
      <w:r w:rsidR="001E2BD8" w:rsidRPr="00845E56">
        <w:rPr>
          <w:rStyle w:val="libBold2Char"/>
          <w:rtl/>
        </w:rPr>
        <w:t>ّ</w:t>
      </w:r>
      <w:r w:rsidR="00301327" w:rsidRPr="00845E56">
        <w:rPr>
          <w:rStyle w:val="libBold2Char"/>
          <w:rtl/>
        </w:rPr>
        <w:t>ة واختاره للرسالة</w:t>
      </w:r>
      <w:r w:rsidR="00E96C6A" w:rsidRPr="00845E56">
        <w:rPr>
          <w:rStyle w:val="libBold2Char"/>
          <w:rtl/>
        </w:rPr>
        <w:t xml:space="preserve"> وأنزل </w:t>
      </w:r>
      <w:r w:rsidR="00301327" w:rsidRPr="00845E56">
        <w:rPr>
          <w:rStyle w:val="libBold2Char"/>
          <w:rtl/>
        </w:rPr>
        <w:t>عليه كتابه ثم</w:t>
      </w:r>
      <w:r w:rsidR="00ED058E" w:rsidRPr="00845E56">
        <w:rPr>
          <w:rStyle w:val="libBold2Char"/>
          <w:rtl/>
        </w:rPr>
        <w:t>ّ</w:t>
      </w:r>
      <w:r w:rsidR="00301327" w:rsidRPr="00845E56">
        <w:rPr>
          <w:rStyle w:val="libBold2Char"/>
          <w:rtl/>
        </w:rPr>
        <w:t xml:space="preserve"> أمره بالدعاء إلى الله</w:t>
      </w:r>
      <w:r w:rsidR="00E96C6A" w:rsidRPr="00845E56">
        <w:rPr>
          <w:rStyle w:val="libBold2Char"/>
          <w:rtl/>
        </w:rPr>
        <w:t xml:space="preserve"> عزّ وجلّ </w:t>
      </w:r>
      <w:r w:rsidR="00301327" w:rsidRPr="00845E56">
        <w:rPr>
          <w:rStyle w:val="libBold2Char"/>
          <w:rtl/>
        </w:rPr>
        <w:t>فكان أبي أو</w:t>
      </w:r>
      <w:r w:rsidR="001E2BD8" w:rsidRPr="00845E56">
        <w:rPr>
          <w:rStyle w:val="libBold2Char"/>
          <w:rtl/>
        </w:rPr>
        <w:t>ّ</w:t>
      </w:r>
      <w:r w:rsidR="00301327" w:rsidRPr="00845E56">
        <w:rPr>
          <w:rStyle w:val="libBold2Char"/>
          <w:rtl/>
        </w:rPr>
        <w:t>ل من استجاب لله ولرسوله</w:t>
      </w:r>
      <w:r w:rsidR="00D10150" w:rsidRPr="00845E56">
        <w:rPr>
          <w:rStyle w:val="libBold2Char"/>
          <w:rtl/>
        </w:rPr>
        <w:t xml:space="preserve">، </w:t>
      </w:r>
      <w:r w:rsidR="00301327" w:rsidRPr="00845E56">
        <w:rPr>
          <w:rStyle w:val="libBold2Char"/>
          <w:rtl/>
        </w:rPr>
        <w:t>و</w:t>
      </w:r>
      <w:r w:rsidR="001E2BD8" w:rsidRPr="00845E56">
        <w:rPr>
          <w:rStyle w:val="libBold2Char"/>
          <w:rtl/>
        </w:rPr>
        <w:t>أ</w:t>
      </w:r>
      <w:r w:rsidR="00301327" w:rsidRPr="00845E56">
        <w:rPr>
          <w:rStyle w:val="libBold2Char"/>
          <w:rtl/>
        </w:rPr>
        <w:t>و</w:t>
      </w:r>
      <w:r w:rsidR="001E2BD8" w:rsidRPr="00845E56">
        <w:rPr>
          <w:rStyle w:val="libBold2Char"/>
          <w:rtl/>
        </w:rPr>
        <w:t>ّ</w:t>
      </w:r>
      <w:r w:rsidR="00301327" w:rsidRPr="00845E56">
        <w:rPr>
          <w:rStyle w:val="libBold2Char"/>
          <w:rtl/>
        </w:rPr>
        <w:t xml:space="preserve">ل من </w:t>
      </w:r>
      <w:r w:rsidR="001E2BD8" w:rsidRPr="00845E56">
        <w:rPr>
          <w:rStyle w:val="libBold2Char"/>
          <w:rtl/>
        </w:rPr>
        <w:t>آ</w:t>
      </w:r>
      <w:r w:rsidR="00301327" w:rsidRPr="00845E56">
        <w:rPr>
          <w:rStyle w:val="libBold2Char"/>
          <w:rtl/>
        </w:rPr>
        <w:t>من وصد</w:t>
      </w:r>
      <w:r w:rsidR="001E2BD8" w:rsidRPr="00845E56">
        <w:rPr>
          <w:rStyle w:val="libBold2Char"/>
          <w:rtl/>
        </w:rPr>
        <w:t>ّ</w:t>
      </w:r>
      <w:r w:rsidR="00301327" w:rsidRPr="00845E56">
        <w:rPr>
          <w:rStyle w:val="libBold2Char"/>
          <w:rtl/>
        </w:rPr>
        <w:t xml:space="preserve">ق الله ورسوله </w:t>
      </w:r>
      <w:r w:rsidR="003F0683" w:rsidRPr="00845E56">
        <w:rPr>
          <w:rStyle w:val="libBold2Char"/>
          <w:rtl/>
        </w:rPr>
        <w:t xml:space="preserve">صلّى الله عليه وآله وسلّم </w:t>
      </w:r>
      <w:r w:rsidR="00301327" w:rsidRPr="00845E56">
        <w:rPr>
          <w:rStyle w:val="libBold2Char"/>
          <w:rtl/>
        </w:rPr>
        <w:t>وقد قال الله في كتابه المنـز</w:t>
      </w:r>
      <w:r w:rsidR="00ED058E" w:rsidRPr="00845E56">
        <w:rPr>
          <w:rStyle w:val="libBold2Char"/>
          <w:rtl/>
        </w:rPr>
        <w:t>ّ</w:t>
      </w:r>
      <w:r w:rsidR="00301327" w:rsidRPr="00845E56">
        <w:rPr>
          <w:rStyle w:val="libBold2Char"/>
          <w:rtl/>
        </w:rPr>
        <w:t>ل على نبي</w:t>
      </w:r>
      <w:r w:rsidR="001E2BD8" w:rsidRPr="00845E56">
        <w:rPr>
          <w:rStyle w:val="libBold2Char"/>
          <w:rtl/>
        </w:rPr>
        <w:t>ّ</w:t>
      </w:r>
      <w:r w:rsidR="00301327" w:rsidRPr="00845E56">
        <w:rPr>
          <w:rStyle w:val="libBold2Char"/>
          <w:rtl/>
        </w:rPr>
        <w:t>ه المرسل</w:t>
      </w:r>
      <w:r w:rsidR="00D10150" w:rsidRPr="00845E56">
        <w:rPr>
          <w:rStyle w:val="libBold2Char"/>
          <w:rtl/>
        </w:rPr>
        <w:t xml:space="preserve">: </w:t>
      </w:r>
    </w:p>
    <w:p w:rsidR="00301327" w:rsidRPr="0010659A" w:rsidRDefault="00845E56" w:rsidP="00ED058E">
      <w:pPr>
        <w:pStyle w:val="libNormal"/>
        <w:rPr>
          <w:rtl/>
        </w:rPr>
      </w:pPr>
      <w:r>
        <w:rPr>
          <w:rStyle w:val="libAlaemChar"/>
          <w:rtl/>
        </w:rPr>
        <w:t>(</w:t>
      </w:r>
      <w:r w:rsidR="00301327" w:rsidRPr="00CF6DDF">
        <w:rPr>
          <w:rStyle w:val="libAieChar"/>
          <w:rtl/>
        </w:rPr>
        <w:t>أَفَمَن كَانَ عَلَىٰ بَيِّنَةٍ مِّن رَّبِّهِ وَيَتْلُوهُ شَاهِدٌ مِّنْهُ</w:t>
      </w:r>
      <w:r w:rsidRPr="001001E6">
        <w:rPr>
          <w:rStyle w:val="libAlaemChar"/>
          <w:rtl/>
        </w:rPr>
        <w:t>)</w:t>
      </w:r>
      <w:r w:rsidR="00D10150" w:rsidRPr="00845E56">
        <w:rPr>
          <w:rtl/>
        </w:rPr>
        <w:t xml:space="preserve"> </w:t>
      </w:r>
      <w:r w:rsidR="00301327" w:rsidRPr="00845E56">
        <w:rPr>
          <w:rStyle w:val="libBold2Char"/>
          <w:rtl/>
        </w:rPr>
        <w:t>فجد</w:t>
      </w:r>
      <w:r w:rsidR="001E2BD8" w:rsidRPr="00845E56">
        <w:rPr>
          <w:rStyle w:val="libBold2Char"/>
          <w:rtl/>
        </w:rPr>
        <w:t>ّ</w:t>
      </w:r>
      <w:r w:rsidR="00301327" w:rsidRPr="00845E56">
        <w:rPr>
          <w:rStyle w:val="libBold2Char"/>
          <w:rtl/>
        </w:rPr>
        <w:t>ي ال</w:t>
      </w:r>
      <w:r w:rsidR="001E2BD8" w:rsidRPr="00845E56">
        <w:rPr>
          <w:rStyle w:val="libBold2Char"/>
          <w:rtl/>
        </w:rPr>
        <w:t>ّ</w:t>
      </w:r>
      <w:r w:rsidR="00301327" w:rsidRPr="00845E56">
        <w:rPr>
          <w:rStyle w:val="libBold2Char"/>
          <w:rtl/>
        </w:rPr>
        <w:t>ذي على بين</w:t>
      </w:r>
      <w:r w:rsidR="001E2BD8" w:rsidRPr="00845E56">
        <w:rPr>
          <w:rStyle w:val="libBold2Char"/>
          <w:rtl/>
        </w:rPr>
        <w:t>ّ</w:t>
      </w:r>
      <w:r w:rsidR="00301327" w:rsidRPr="00845E56">
        <w:rPr>
          <w:rStyle w:val="libBold2Char"/>
          <w:rtl/>
        </w:rPr>
        <w:t>ةٍ من رب</w:t>
      </w:r>
      <w:r w:rsidR="001E2BD8" w:rsidRPr="00845E56">
        <w:rPr>
          <w:rStyle w:val="libBold2Char"/>
          <w:rtl/>
        </w:rPr>
        <w:t>ّ</w:t>
      </w:r>
      <w:r w:rsidR="00301327" w:rsidRPr="00845E56">
        <w:rPr>
          <w:rStyle w:val="libBold2Char"/>
          <w:rtl/>
        </w:rPr>
        <w:t>ه وأبي ال</w:t>
      </w:r>
      <w:r w:rsidR="001E2BD8" w:rsidRPr="00845E56">
        <w:rPr>
          <w:rStyle w:val="libBold2Char"/>
          <w:rtl/>
        </w:rPr>
        <w:t>ّ</w:t>
      </w:r>
      <w:r w:rsidR="00301327" w:rsidRPr="00845E56">
        <w:rPr>
          <w:rStyle w:val="libBold2Char"/>
          <w:rtl/>
        </w:rPr>
        <w:t>ذي يتلوه وهو شاهد منه -إلى أن قال-وقد سمعت هذه الأم</w:t>
      </w:r>
      <w:r w:rsidR="001E2BD8" w:rsidRPr="00845E56">
        <w:rPr>
          <w:rStyle w:val="libBold2Char"/>
          <w:rtl/>
        </w:rPr>
        <w:t>ّ</w:t>
      </w:r>
      <w:r w:rsidR="00301327" w:rsidRPr="00845E56">
        <w:rPr>
          <w:rStyle w:val="libBold2Char"/>
          <w:rtl/>
        </w:rPr>
        <w:t>ة جد</w:t>
      </w:r>
      <w:r w:rsidR="00ED058E" w:rsidRPr="00845E56">
        <w:rPr>
          <w:rStyle w:val="libBold2Char"/>
          <w:rtl/>
        </w:rPr>
        <w:t>ّ</w:t>
      </w:r>
      <w:r w:rsidR="00301327" w:rsidRPr="00845E56">
        <w:rPr>
          <w:rStyle w:val="libBold2Char"/>
          <w:rtl/>
        </w:rPr>
        <w:t xml:space="preserve">ي </w:t>
      </w:r>
      <w:r w:rsidR="003F0683" w:rsidRPr="00845E56">
        <w:rPr>
          <w:rStyle w:val="libBold2Char"/>
          <w:rtl/>
        </w:rPr>
        <w:t xml:space="preserve">صلّى الله عليه وآله وسلّم </w:t>
      </w:r>
      <w:r w:rsidR="00301327" w:rsidRPr="00845E56">
        <w:rPr>
          <w:rStyle w:val="libBold2Char"/>
          <w:rtl/>
        </w:rPr>
        <w:t>يقول</w:t>
      </w:r>
      <w:r w:rsidR="00D10150" w:rsidRPr="00845E56">
        <w:rPr>
          <w:rStyle w:val="libBold2Char"/>
          <w:rtl/>
        </w:rPr>
        <w:t xml:space="preserve">: </w:t>
      </w:r>
      <w:r w:rsidR="00301327" w:rsidRPr="00845E56">
        <w:rPr>
          <w:rStyle w:val="libBold2Char"/>
          <w:rtl/>
        </w:rPr>
        <w:t>ما ول</w:t>
      </w:r>
      <w:r w:rsidR="00ED058E" w:rsidRPr="00845E56">
        <w:rPr>
          <w:rStyle w:val="libBold2Char"/>
          <w:rtl/>
        </w:rPr>
        <w:t>ّ</w:t>
      </w:r>
      <w:r w:rsidR="00301327" w:rsidRPr="00845E56">
        <w:rPr>
          <w:rStyle w:val="libBold2Char"/>
          <w:rtl/>
        </w:rPr>
        <w:t>ت أم</w:t>
      </w:r>
      <w:r w:rsidR="00ED058E" w:rsidRPr="00845E56">
        <w:rPr>
          <w:rStyle w:val="libBold2Char"/>
          <w:rtl/>
        </w:rPr>
        <w:t>ّة</w:t>
      </w:r>
      <w:r w:rsidR="00301327" w:rsidRPr="00845E56">
        <w:rPr>
          <w:rStyle w:val="libBold2Char"/>
          <w:rtl/>
        </w:rPr>
        <w:t xml:space="preserve"> </w:t>
      </w:r>
      <w:r w:rsidR="00ED058E" w:rsidRPr="00845E56">
        <w:rPr>
          <w:rStyle w:val="libBold2Char"/>
          <w:rtl/>
        </w:rPr>
        <w:t>أ</w:t>
      </w:r>
      <w:r w:rsidR="00301327" w:rsidRPr="00845E56">
        <w:rPr>
          <w:rStyle w:val="libBold2Char"/>
          <w:rtl/>
        </w:rPr>
        <w:t xml:space="preserve">مرها رجلاً وفيهم من هو </w:t>
      </w:r>
      <w:r w:rsidR="00ED058E" w:rsidRPr="00845E56">
        <w:rPr>
          <w:rStyle w:val="libBold2Char"/>
          <w:rtl/>
        </w:rPr>
        <w:t>أ</w:t>
      </w:r>
      <w:r w:rsidR="00301327" w:rsidRPr="00845E56">
        <w:rPr>
          <w:rStyle w:val="libBold2Char"/>
          <w:rtl/>
        </w:rPr>
        <w:t>علم منه إل</w:t>
      </w:r>
      <w:r w:rsidR="00ED058E" w:rsidRPr="00845E56">
        <w:rPr>
          <w:rStyle w:val="libBold2Char"/>
          <w:rtl/>
        </w:rPr>
        <w:t>ّ</w:t>
      </w:r>
      <w:r w:rsidR="00301327" w:rsidRPr="00845E56">
        <w:rPr>
          <w:rStyle w:val="libBold2Char"/>
          <w:rtl/>
        </w:rPr>
        <w:t xml:space="preserve">ا لم يزل يذهب </w:t>
      </w:r>
      <w:r w:rsidR="00ED058E" w:rsidRPr="00845E56">
        <w:rPr>
          <w:rStyle w:val="libBold2Char"/>
          <w:rtl/>
        </w:rPr>
        <w:t>أ</w:t>
      </w:r>
      <w:r w:rsidR="00301327" w:rsidRPr="00845E56">
        <w:rPr>
          <w:rStyle w:val="libBold2Char"/>
          <w:rtl/>
        </w:rPr>
        <w:t>مرهم سفالاً</w:t>
      </w:r>
      <w:r w:rsidR="00D10150" w:rsidRPr="00845E56">
        <w:rPr>
          <w:rStyle w:val="libBold2Char"/>
          <w:rtl/>
        </w:rPr>
        <w:t xml:space="preserve"> حتّى </w:t>
      </w:r>
      <w:r w:rsidR="00301327" w:rsidRPr="00845E56">
        <w:rPr>
          <w:rStyle w:val="libBold2Char"/>
          <w:rtl/>
        </w:rPr>
        <w:t>يرجعوا إلى ما تركوه وسمعوه</w:t>
      </w:r>
      <w:r w:rsidR="005346FA">
        <w:rPr>
          <w:rStyle w:val="libBold2Char"/>
          <w:rtl/>
        </w:rPr>
        <w:t>،</w:t>
      </w:r>
      <w:r w:rsidR="00301327" w:rsidRPr="00845E56">
        <w:rPr>
          <w:rStyle w:val="libBold2Char"/>
          <w:rtl/>
        </w:rPr>
        <w:t xml:space="preserve"> يقول لأبي</w:t>
      </w:r>
      <w:r w:rsidR="00D10150" w:rsidRPr="00845E56">
        <w:rPr>
          <w:rStyle w:val="libBold2Char"/>
          <w:rtl/>
        </w:rPr>
        <w:t xml:space="preserve">: </w:t>
      </w:r>
      <w:r w:rsidR="00301327" w:rsidRPr="00845E56">
        <w:rPr>
          <w:rStyle w:val="libBold2Char"/>
          <w:rtl/>
        </w:rPr>
        <w:t>أنت من</w:t>
      </w:r>
      <w:r w:rsidR="00ED058E" w:rsidRPr="00845E56">
        <w:rPr>
          <w:rStyle w:val="libBold2Char"/>
          <w:rtl/>
        </w:rPr>
        <w:t>ّ</w:t>
      </w:r>
      <w:r w:rsidR="00301327" w:rsidRPr="00845E56">
        <w:rPr>
          <w:rStyle w:val="libBold2Char"/>
          <w:rtl/>
        </w:rPr>
        <w:t>ي بمنزلة هارون من موسى إل</w:t>
      </w:r>
      <w:r w:rsidR="00ED058E" w:rsidRPr="00845E56">
        <w:rPr>
          <w:rStyle w:val="libBold2Char"/>
          <w:rtl/>
        </w:rPr>
        <w:t>ّ</w:t>
      </w:r>
      <w:r w:rsidR="00301327" w:rsidRPr="00845E56">
        <w:rPr>
          <w:rStyle w:val="libBold2Char"/>
          <w:rtl/>
        </w:rPr>
        <w:t xml:space="preserve">ا </w:t>
      </w:r>
      <w:r w:rsidR="00ED058E" w:rsidRPr="00845E56">
        <w:rPr>
          <w:rStyle w:val="libBold2Char"/>
          <w:rtl/>
        </w:rPr>
        <w:t>أ</w:t>
      </w:r>
      <w:r w:rsidR="00301327" w:rsidRPr="00845E56">
        <w:rPr>
          <w:rStyle w:val="libBold2Char"/>
          <w:rtl/>
        </w:rPr>
        <w:t>ن</w:t>
      </w:r>
      <w:r w:rsidR="00ED058E" w:rsidRPr="00845E56">
        <w:rPr>
          <w:rStyle w:val="libBold2Char"/>
          <w:rtl/>
        </w:rPr>
        <w:t>ّ</w:t>
      </w:r>
      <w:r w:rsidR="00301327" w:rsidRPr="00845E56">
        <w:rPr>
          <w:rStyle w:val="libBold2Char"/>
          <w:rtl/>
        </w:rPr>
        <w:t>ه لا نبي</w:t>
      </w:r>
      <w:r w:rsidR="00ED058E" w:rsidRPr="00845E56">
        <w:rPr>
          <w:rStyle w:val="libBold2Char"/>
          <w:rtl/>
        </w:rPr>
        <w:t>ّ</w:t>
      </w:r>
      <w:r w:rsidR="00301327" w:rsidRPr="00845E56">
        <w:rPr>
          <w:rStyle w:val="libBold2Char"/>
          <w:rtl/>
        </w:rPr>
        <w:t xml:space="preserve"> بعدي</w:t>
      </w:r>
      <w:r w:rsidR="00D10150" w:rsidRPr="00845E56">
        <w:rPr>
          <w:rStyle w:val="libBold2Char"/>
          <w:rtl/>
        </w:rPr>
        <w:t xml:space="preserve">، </w:t>
      </w:r>
      <w:r w:rsidR="00301327" w:rsidRPr="00845E56">
        <w:rPr>
          <w:rStyle w:val="libBold2Char"/>
          <w:rtl/>
        </w:rPr>
        <w:t>وقد رأوه وسمعوه حين</w:t>
      </w:r>
      <w:r w:rsidR="004E3230" w:rsidRPr="00845E56">
        <w:rPr>
          <w:rStyle w:val="libBold2Char"/>
          <w:rtl/>
        </w:rPr>
        <w:t xml:space="preserve"> أخذ </w:t>
      </w:r>
      <w:r w:rsidR="00301327" w:rsidRPr="00845E56">
        <w:rPr>
          <w:rStyle w:val="libBold2Char"/>
          <w:rtl/>
        </w:rPr>
        <w:t>بيد أبي بغدير خم</w:t>
      </w:r>
      <w:r w:rsidR="00ED058E" w:rsidRPr="00845E56">
        <w:rPr>
          <w:rStyle w:val="libBold2Char"/>
          <w:rtl/>
        </w:rPr>
        <w:t>ّ</w:t>
      </w:r>
      <w:r w:rsidR="00301327" w:rsidRPr="00845E56">
        <w:rPr>
          <w:rStyle w:val="libBold2Char"/>
          <w:rtl/>
        </w:rPr>
        <w:t xml:space="preserve"> وقال لهم</w:t>
      </w:r>
      <w:r w:rsidR="00D10150" w:rsidRPr="00845E56">
        <w:rPr>
          <w:rStyle w:val="libBold2Char"/>
          <w:rtl/>
        </w:rPr>
        <w:t xml:space="preserve">: </w:t>
      </w:r>
      <w:r w:rsidR="00301327" w:rsidRPr="00845E56">
        <w:rPr>
          <w:rStyle w:val="libBold2Char"/>
          <w:rtl/>
        </w:rPr>
        <w:t xml:space="preserve">من كنت مولاه </w:t>
      </w:r>
      <w:r w:rsidR="00150388" w:rsidRPr="00845E56">
        <w:rPr>
          <w:rStyle w:val="libBold2Char"/>
          <w:rtl/>
        </w:rPr>
        <w:t>فعليٌّ مولاه</w:t>
      </w:r>
      <w:r w:rsidR="00D10150" w:rsidRPr="00845E56">
        <w:rPr>
          <w:rStyle w:val="libBold2Char"/>
          <w:rtl/>
        </w:rPr>
        <w:t xml:space="preserve">، </w:t>
      </w:r>
      <w:r w:rsidR="00ED058E" w:rsidRPr="00845E56">
        <w:rPr>
          <w:rStyle w:val="libBold2Char"/>
          <w:rtl/>
        </w:rPr>
        <w:t>أ</w:t>
      </w:r>
      <w:r w:rsidR="00301327" w:rsidRPr="00845E56">
        <w:rPr>
          <w:rStyle w:val="libBold2Char"/>
          <w:rtl/>
        </w:rPr>
        <w:t>للّهم</w:t>
      </w:r>
      <w:r w:rsidR="00ED058E" w:rsidRPr="00845E56">
        <w:rPr>
          <w:rStyle w:val="libBold2Char"/>
          <w:rtl/>
        </w:rPr>
        <w:t>ّ</w:t>
      </w:r>
      <w:r w:rsidR="00301327" w:rsidRPr="00845E56">
        <w:rPr>
          <w:rStyle w:val="libBold2Char"/>
          <w:rtl/>
        </w:rPr>
        <w:t xml:space="preserve"> والِ من والاه وعادِ من عاداه</w:t>
      </w:r>
      <w:r w:rsidR="00D10150" w:rsidRPr="00845E56">
        <w:rPr>
          <w:rStyle w:val="libBold2Char"/>
          <w:rtl/>
        </w:rPr>
        <w:t xml:space="preserve">، </w:t>
      </w:r>
      <w:r w:rsidR="00301327" w:rsidRPr="00845E56">
        <w:rPr>
          <w:rStyle w:val="libBold2Char"/>
          <w:rtl/>
        </w:rPr>
        <w:t>ثم</w:t>
      </w:r>
      <w:r w:rsidR="00DA3186">
        <w:rPr>
          <w:rStyle w:val="libBold2Char"/>
          <w:rtl/>
        </w:rPr>
        <w:t>َّ</w:t>
      </w:r>
      <w:r w:rsidR="00301327" w:rsidRPr="00845E56">
        <w:rPr>
          <w:rStyle w:val="libBold2Char"/>
          <w:rtl/>
        </w:rPr>
        <w:t xml:space="preserve"> </w:t>
      </w:r>
      <w:r w:rsidR="00ED058E" w:rsidRPr="00845E56">
        <w:rPr>
          <w:rStyle w:val="libBold2Char"/>
          <w:rtl/>
        </w:rPr>
        <w:t>أ</w:t>
      </w:r>
      <w:r w:rsidR="00301327" w:rsidRPr="00845E56">
        <w:rPr>
          <w:rStyle w:val="libBold2Char"/>
          <w:rtl/>
        </w:rPr>
        <w:t>مرهم أن يبل</w:t>
      </w:r>
      <w:r w:rsidR="00ED058E" w:rsidRPr="00845E56">
        <w:rPr>
          <w:rStyle w:val="libBold2Char"/>
          <w:rtl/>
        </w:rPr>
        <w:t>ّ</w:t>
      </w:r>
      <w:r w:rsidR="00301327" w:rsidRPr="00845E56">
        <w:rPr>
          <w:rStyle w:val="libBold2Char"/>
          <w:rtl/>
        </w:rPr>
        <w:t>غ الشاهد الغائب</w:t>
      </w:r>
      <w:r w:rsidR="003B78C0" w:rsidRPr="0010659A">
        <w:rPr>
          <w:rtl/>
        </w:rPr>
        <w:t>]</w:t>
      </w:r>
      <w:r w:rsidR="00301327" w:rsidRPr="0010659A">
        <w:rPr>
          <w:rtl/>
        </w:rPr>
        <w:t>.</w:t>
      </w:r>
    </w:p>
    <w:p w:rsidR="00301327" w:rsidRPr="00DF5C21" w:rsidRDefault="00301327" w:rsidP="00845E56">
      <w:pPr>
        <w:pStyle w:val="libNormal"/>
        <w:rPr>
          <w:rtl/>
        </w:rPr>
      </w:pPr>
      <w:r w:rsidRPr="00DF5C21">
        <w:rPr>
          <w:rtl/>
        </w:rPr>
        <w:t>وقد ذكر شطراً من هذه الخطبة الشيخ سليمان القندوزي الحنفي في كتابه</w:t>
      </w:r>
      <w:r w:rsidR="00707B79">
        <w:rPr>
          <w:rtl/>
        </w:rPr>
        <w:t xml:space="preserve"> </w:t>
      </w:r>
      <w:r w:rsidR="00BE50E9">
        <w:rPr>
          <w:rtl/>
        </w:rPr>
        <w:t xml:space="preserve">ينابيع المودّة </w:t>
      </w:r>
      <w:r>
        <w:rPr>
          <w:rtl/>
        </w:rPr>
        <w:t xml:space="preserve">ص </w:t>
      </w:r>
      <w:r w:rsidRPr="00DF5C21">
        <w:rPr>
          <w:rtl/>
        </w:rPr>
        <w:t>482</w:t>
      </w:r>
      <w:r w:rsidR="00D10150">
        <w:rPr>
          <w:rtl/>
        </w:rPr>
        <w:t>.</w:t>
      </w:r>
    </w:p>
    <w:p w:rsidR="00301327" w:rsidRPr="00DF5C21" w:rsidRDefault="00301327" w:rsidP="00845E56">
      <w:pPr>
        <w:pStyle w:val="libNormal"/>
        <w:rPr>
          <w:rtl/>
        </w:rPr>
      </w:pPr>
      <w:r w:rsidRPr="00DF5C21">
        <w:rPr>
          <w:rtl/>
        </w:rPr>
        <w:t>وروى أبو جعفر</w:t>
      </w:r>
      <w:r>
        <w:rPr>
          <w:rtl/>
        </w:rPr>
        <w:t xml:space="preserve"> محمّد </w:t>
      </w:r>
      <w:r w:rsidRPr="00DF5C21">
        <w:rPr>
          <w:rtl/>
        </w:rPr>
        <w:t>بن جرير الطبري</w:t>
      </w:r>
      <w:r w:rsidR="00D10150">
        <w:rPr>
          <w:rtl/>
        </w:rPr>
        <w:t xml:space="preserve">، </w:t>
      </w:r>
      <w:r w:rsidRPr="00DF5C21">
        <w:rPr>
          <w:rtl/>
        </w:rPr>
        <w:t xml:space="preserve">عند تفسيره </w:t>
      </w:r>
      <w:r w:rsidR="00AC59B4">
        <w:rPr>
          <w:rtl/>
        </w:rPr>
        <w:t>للآية</w:t>
      </w:r>
      <w:r w:rsidRPr="00DF5C21">
        <w:rPr>
          <w:rtl/>
        </w:rPr>
        <w:t xml:space="preserve"> الكريمة من تفسيره</w:t>
      </w:r>
      <w:r w:rsidR="00AE2736" w:rsidRPr="00DF5C21">
        <w:rPr>
          <w:rtl/>
        </w:rPr>
        <w:t xml:space="preserve"> ج</w:t>
      </w:r>
      <w:r w:rsidR="00AE2736">
        <w:rPr>
          <w:rtl/>
        </w:rPr>
        <w:t xml:space="preserve"> </w:t>
      </w:r>
      <w:r w:rsidR="00AE2736" w:rsidRPr="00DF5C21">
        <w:rPr>
          <w:rtl/>
        </w:rPr>
        <w:t>1</w:t>
      </w:r>
      <w:r w:rsidRPr="00DF5C21">
        <w:rPr>
          <w:rtl/>
        </w:rPr>
        <w:t>2/15/ قال</w:t>
      </w:r>
      <w:r w:rsidR="00D10150">
        <w:rPr>
          <w:rtl/>
        </w:rPr>
        <w:t xml:space="preserve">: </w:t>
      </w:r>
    </w:p>
    <w:p w:rsidR="00301327" w:rsidRPr="00DF5C21" w:rsidRDefault="00301327" w:rsidP="00845E56">
      <w:pPr>
        <w:pStyle w:val="libNormal"/>
        <w:rPr>
          <w:rtl/>
        </w:rPr>
      </w:pPr>
      <w:r>
        <w:rPr>
          <w:rtl/>
        </w:rPr>
        <w:t xml:space="preserve">حدّثنا محمّد </w:t>
      </w:r>
      <w:r w:rsidRPr="00DF5C21">
        <w:rPr>
          <w:rtl/>
        </w:rPr>
        <w:t>بن عمارة ال</w:t>
      </w:r>
      <w:r w:rsidR="00ED058E">
        <w:rPr>
          <w:rtl/>
        </w:rPr>
        <w:t>أ</w:t>
      </w:r>
      <w:r w:rsidRPr="00DF5C21">
        <w:rPr>
          <w:rtl/>
        </w:rPr>
        <w:t>سدي</w:t>
      </w:r>
      <w:r w:rsidR="00D10150">
        <w:rPr>
          <w:rtl/>
        </w:rPr>
        <w:t xml:space="preserve">، </w:t>
      </w:r>
      <w:r w:rsidRPr="00DF5C21">
        <w:rPr>
          <w:rtl/>
        </w:rPr>
        <w:t>قال</w:t>
      </w:r>
      <w:r w:rsidR="00D10150">
        <w:rPr>
          <w:rtl/>
        </w:rPr>
        <w:t xml:space="preserve">: </w:t>
      </w:r>
      <w:r>
        <w:rPr>
          <w:rtl/>
        </w:rPr>
        <w:t>حدّثنا</w:t>
      </w:r>
      <w:r w:rsidRPr="00DF5C21">
        <w:rPr>
          <w:rtl/>
        </w:rPr>
        <w:t xml:space="preserve"> زريق بن مرزوق</w:t>
      </w:r>
      <w:r w:rsidR="00D10150">
        <w:rPr>
          <w:rtl/>
        </w:rPr>
        <w:t xml:space="preserve">، </w:t>
      </w:r>
      <w:r w:rsidRPr="00DF5C21">
        <w:rPr>
          <w:rtl/>
        </w:rPr>
        <w:t>قال</w:t>
      </w:r>
      <w:r w:rsidR="00D10150">
        <w:rPr>
          <w:rtl/>
        </w:rPr>
        <w:t xml:space="preserve">: </w:t>
      </w:r>
      <w:r>
        <w:rPr>
          <w:rtl/>
        </w:rPr>
        <w:t>حدّثنا</w:t>
      </w:r>
      <w:r w:rsidRPr="00DF5C21">
        <w:rPr>
          <w:rtl/>
        </w:rPr>
        <w:t xml:space="preserve"> صباح الفرائي</w:t>
      </w:r>
      <w:r w:rsidR="00D10150">
        <w:rPr>
          <w:rtl/>
        </w:rPr>
        <w:t xml:space="preserve">، </w:t>
      </w:r>
      <w:r w:rsidRPr="00DF5C21">
        <w:rPr>
          <w:rtl/>
        </w:rPr>
        <w:t>عن جابر</w:t>
      </w:r>
      <w:r w:rsidR="00D10150">
        <w:rPr>
          <w:rtl/>
        </w:rPr>
        <w:t xml:space="preserve">: </w:t>
      </w:r>
    </w:p>
    <w:p w:rsidR="00AC59B4" w:rsidRPr="0010659A" w:rsidRDefault="00301327" w:rsidP="00845E56">
      <w:pPr>
        <w:pStyle w:val="libNormal"/>
        <w:rPr>
          <w:rtl/>
        </w:rPr>
      </w:pPr>
      <w:r w:rsidRPr="00DF5C21">
        <w:rPr>
          <w:rtl/>
        </w:rPr>
        <w:t>عن عبد الله بن نجي</w:t>
      </w:r>
      <w:r w:rsidR="00DA3186">
        <w:rPr>
          <w:rtl/>
        </w:rPr>
        <w:t>ّ</w:t>
      </w:r>
      <w:r w:rsidRPr="00DF5C21">
        <w:rPr>
          <w:rtl/>
        </w:rPr>
        <w:t xml:space="preserve"> قال</w:t>
      </w:r>
      <w:r w:rsidR="00D10150">
        <w:rPr>
          <w:rtl/>
        </w:rPr>
        <w:t xml:space="preserve">: </w:t>
      </w:r>
      <w:r w:rsidR="00E96C6A">
        <w:rPr>
          <w:rtl/>
        </w:rPr>
        <w:t>قال عليّ</w:t>
      </w:r>
      <w:r w:rsidRPr="00DF5C21">
        <w:rPr>
          <w:rtl/>
        </w:rPr>
        <w:t xml:space="preserve"> رضي الله عنه</w:t>
      </w:r>
      <w:r w:rsidR="00D10150">
        <w:rPr>
          <w:rtl/>
        </w:rPr>
        <w:t xml:space="preserve">: </w:t>
      </w:r>
      <w:r w:rsidR="00DA3186">
        <w:rPr>
          <w:rtl/>
        </w:rPr>
        <w:t>[</w:t>
      </w:r>
      <w:r w:rsidRPr="00845E56">
        <w:rPr>
          <w:rStyle w:val="libBold2Char"/>
          <w:rtl/>
        </w:rPr>
        <w:t>ما من رجل من قريش إل</w:t>
      </w:r>
      <w:r w:rsidR="00ED058E" w:rsidRPr="00845E56">
        <w:rPr>
          <w:rStyle w:val="libBold2Char"/>
          <w:rtl/>
        </w:rPr>
        <w:t>ّ</w:t>
      </w:r>
      <w:r w:rsidRPr="00845E56">
        <w:rPr>
          <w:rStyle w:val="libBold2Char"/>
          <w:rtl/>
        </w:rPr>
        <w:t>ا وقد نزلت فيه الآية وال</w:t>
      </w:r>
      <w:r w:rsidR="00ED058E" w:rsidRPr="00845E56">
        <w:rPr>
          <w:rStyle w:val="libBold2Char"/>
          <w:rtl/>
        </w:rPr>
        <w:t>آ</w:t>
      </w:r>
      <w:r w:rsidRPr="00845E56">
        <w:rPr>
          <w:rStyle w:val="libBold2Char"/>
          <w:rtl/>
        </w:rPr>
        <w:t>يتان. فقال له رجل</w:t>
      </w:r>
      <w:r w:rsidR="006939B3">
        <w:rPr>
          <w:rStyle w:val="libBold2Char"/>
          <w:rtl/>
        </w:rPr>
        <w:t>:</w:t>
      </w:r>
      <w:r w:rsidRPr="00845E56">
        <w:rPr>
          <w:rStyle w:val="libBold2Char"/>
          <w:rtl/>
        </w:rPr>
        <w:t xml:space="preserve"> فأنت فأي</w:t>
      </w:r>
      <w:r w:rsidR="00ED058E" w:rsidRPr="00845E56">
        <w:rPr>
          <w:rStyle w:val="libBold2Char"/>
          <w:rtl/>
        </w:rPr>
        <w:t>ّ</w:t>
      </w:r>
      <w:r w:rsidRPr="00845E56">
        <w:rPr>
          <w:rStyle w:val="libBold2Char"/>
          <w:rtl/>
        </w:rPr>
        <w:t xml:space="preserve"> شيء نزل فيك</w:t>
      </w:r>
      <w:r w:rsidR="00D10150" w:rsidRPr="00845E56">
        <w:rPr>
          <w:rStyle w:val="libBold2Char"/>
          <w:rtl/>
        </w:rPr>
        <w:t>؟</w:t>
      </w:r>
      <w:r w:rsidRPr="00845E56">
        <w:rPr>
          <w:rStyle w:val="libBold2Char"/>
          <w:rtl/>
        </w:rPr>
        <w:t xml:space="preserve"> ف</w:t>
      </w:r>
      <w:r w:rsidR="00E96C6A" w:rsidRPr="00845E56">
        <w:rPr>
          <w:rStyle w:val="libBold2Char"/>
          <w:rtl/>
        </w:rPr>
        <w:t>قال عليّ</w:t>
      </w:r>
      <w:r w:rsidR="00DA3186">
        <w:rPr>
          <w:rStyle w:val="libBold2Char"/>
          <w:rtl/>
        </w:rPr>
        <w:t>:</w:t>
      </w:r>
      <w:r w:rsidRPr="00845E56">
        <w:rPr>
          <w:rStyle w:val="libBold2Char"/>
          <w:rtl/>
        </w:rPr>
        <w:t xml:space="preserve"> </w:t>
      </w:r>
      <w:r w:rsidR="00ED058E" w:rsidRPr="00845E56">
        <w:rPr>
          <w:rStyle w:val="libBold2Char"/>
          <w:rtl/>
        </w:rPr>
        <w:t>أ</w:t>
      </w:r>
      <w:r w:rsidRPr="00845E56">
        <w:rPr>
          <w:rStyle w:val="libBold2Char"/>
          <w:rtl/>
        </w:rPr>
        <w:t>ما تقرأ الآية ال</w:t>
      </w:r>
      <w:r w:rsidR="00ED058E" w:rsidRPr="00845E56">
        <w:rPr>
          <w:rStyle w:val="libBold2Char"/>
          <w:rtl/>
        </w:rPr>
        <w:t>ّ</w:t>
      </w:r>
      <w:r w:rsidRPr="00845E56">
        <w:rPr>
          <w:rStyle w:val="libBold2Char"/>
          <w:rtl/>
        </w:rPr>
        <w:t>تي نزلت في هود</w:t>
      </w:r>
      <w:r w:rsidR="00D10150" w:rsidRPr="00845E56">
        <w:rPr>
          <w:rStyle w:val="libBold2Char"/>
          <w:rtl/>
        </w:rPr>
        <w:t xml:space="preserve">: </w:t>
      </w:r>
      <w:r w:rsidR="00845E56">
        <w:rPr>
          <w:rStyle w:val="libAlaemChar"/>
          <w:rtl/>
        </w:rPr>
        <w:t>(</w:t>
      </w:r>
      <w:r w:rsidRPr="00CF6DDF">
        <w:rPr>
          <w:rStyle w:val="libAieChar"/>
          <w:rtl/>
        </w:rPr>
        <w:t>وَيَتْلُوهُ شَاهِدٌ مِّنْهُ</w:t>
      </w:r>
      <w:r w:rsidR="00845E56" w:rsidRPr="001001E6">
        <w:rPr>
          <w:rStyle w:val="libAlaemChar"/>
          <w:rtl/>
        </w:rPr>
        <w:t>)</w:t>
      </w:r>
      <w:r w:rsidR="006939B3" w:rsidRPr="0010659A">
        <w:rPr>
          <w:rtl/>
        </w:rPr>
        <w:t>]</w:t>
      </w:r>
      <w:r w:rsidR="00845E56" w:rsidRPr="0010659A">
        <w:rPr>
          <w:rtl/>
        </w:rPr>
        <w:t>.</w:t>
      </w:r>
    </w:p>
    <w:p w:rsidR="00372B05" w:rsidRDefault="00372B05" w:rsidP="00372B05">
      <w:pPr>
        <w:pStyle w:val="libNormal"/>
        <w:rPr>
          <w:rtl/>
        </w:rPr>
      </w:pPr>
      <w:r>
        <w:rPr>
          <w:rtl/>
        </w:rPr>
        <w:br w:type="page"/>
      </w:r>
    </w:p>
    <w:p w:rsidR="00301327" w:rsidRPr="00DF5C21" w:rsidRDefault="00AC59B4" w:rsidP="00845E56">
      <w:pPr>
        <w:pStyle w:val="libNormal"/>
        <w:rPr>
          <w:rtl/>
        </w:rPr>
      </w:pPr>
      <w:r>
        <w:rPr>
          <w:rtl/>
        </w:rPr>
        <w:lastRenderedPageBreak/>
        <w:t xml:space="preserve">وأورد </w:t>
      </w:r>
      <w:r w:rsidR="00301327" w:rsidRPr="00DF5C21">
        <w:rPr>
          <w:rtl/>
        </w:rPr>
        <w:t>الحافظ الحاكم الحسكاني في شواهد التنـزيل</w:t>
      </w:r>
      <w:r w:rsidR="00AE2736" w:rsidRPr="00DF5C21">
        <w:rPr>
          <w:rtl/>
        </w:rPr>
        <w:t xml:space="preserve"> ج</w:t>
      </w:r>
      <w:r w:rsidR="00AE2736">
        <w:rPr>
          <w:rtl/>
        </w:rPr>
        <w:t xml:space="preserve"> </w:t>
      </w:r>
      <w:r w:rsidR="00AE2736" w:rsidRPr="00DF5C21">
        <w:rPr>
          <w:rtl/>
        </w:rPr>
        <w:t>1</w:t>
      </w:r>
      <w:r w:rsidR="00301327">
        <w:rPr>
          <w:rtl/>
        </w:rPr>
        <w:t xml:space="preserve"> ص </w:t>
      </w:r>
      <w:r w:rsidR="00301327" w:rsidRPr="00DF5C21">
        <w:rPr>
          <w:rtl/>
        </w:rPr>
        <w:t>433</w:t>
      </w:r>
      <w:r w:rsidR="00301327">
        <w:rPr>
          <w:rtl/>
        </w:rPr>
        <w:t xml:space="preserve"> </w:t>
      </w:r>
      <w:r w:rsidR="00AE2736" w:rsidRPr="00DF5C21">
        <w:rPr>
          <w:rtl/>
        </w:rPr>
        <w:t>ط</w:t>
      </w:r>
      <w:r w:rsidR="00AE2736">
        <w:rPr>
          <w:rtl/>
        </w:rPr>
        <w:t xml:space="preserve"> </w:t>
      </w:r>
      <w:r w:rsidR="00AE2736" w:rsidRPr="00DF5C21">
        <w:rPr>
          <w:rtl/>
        </w:rPr>
        <w:t>3</w:t>
      </w:r>
      <w:r w:rsidR="00301327" w:rsidRPr="00DF5C21">
        <w:rPr>
          <w:rtl/>
        </w:rPr>
        <w:t xml:space="preserve"> في الحديث رقم</w:t>
      </w:r>
      <w:r w:rsidR="00301327">
        <w:rPr>
          <w:rtl/>
        </w:rPr>
        <w:t xml:space="preserve"> </w:t>
      </w:r>
      <w:r w:rsidR="00301327" w:rsidRPr="00DF5C21">
        <w:rPr>
          <w:rtl/>
        </w:rPr>
        <w:t>381</w:t>
      </w:r>
      <w:r w:rsidR="00301327">
        <w:rPr>
          <w:rtl/>
        </w:rPr>
        <w:t xml:space="preserve"> </w:t>
      </w:r>
      <w:r w:rsidR="00301327" w:rsidRPr="00DF5C21">
        <w:rPr>
          <w:rtl/>
        </w:rPr>
        <w:t>قال</w:t>
      </w:r>
      <w:r w:rsidR="00D10150">
        <w:rPr>
          <w:rtl/>
        </w:rPr>
        <w:t xml:space="preserve">: </w:t>
      </w:r>
    </w:p>
    <w:p w:rsidR="00301327" w:rsidRPr="00DF5C21" w:rsidRDefault="00301327" w:rsidP="00845E56">
      <w:pPr>
        <w:pStyle w:val="libNormal"/>
        <w:rPr>
          <w:rtl/>
        </w:rPr>
      </w:pPr>
      <w:r>
        <w:rPr>
          <w:rtl/>
        </w:rPr>
        <w:t>حدّثني</w:t>
      </w:r>
      <w:r w:rsidRPr="00DF5C21">
        <w:rPr>
          <w:rtl/>
        </w:rPr>
        <w:t xml:space="preserve"> أبو القاسم الفارسي قال</w:t>
      </w:r>
      <w:r w:rsidR="00D10150">
        <w:rPr>
          <w:rtl/>
        </w:rPr>
        <w:t xml:space="preserve">: </w:t>
      </w:r>
      <w:r>
        <w:rPr>
          <w:rtl/>
        </w:rPr>
        <w:t xml:space="preserve">أخبرنا </w:t>
      </w:r>
      <w:r w:rsidRPr="00DF5C21">
        <w:rPr>
          <w:rtl/>
        </w:rPr>
        <w:t>أبي</w:t>
      </w:r>
      <w:r w:rsidR="00D10150">
        <w:rPr>
          <w:rtl/>
        </w:rPr>
        <w:t xml:space="preserve">، </w:t>
      </w:r>
      <w:r w:rsidRPr="00DF5C21">
        <w:rPr>
          <w:rtl/>
        </w:rPr>
        <w:t>قال</w:t>
      </w:r>
      <w:r w:rsidR="00D10150">
        <w:rPr>
          <w:rtl/>
        </w:rPr>
        <w:t xml:space="preserve">: </w:t>
      </w:r>
      <w:r>
        <w:rPr>
          <w:rtl/>
        </w:rPr>
        <w:t>حدّثنا</w:t>
      </w:r>
      <w:r w:rsidRPr="00DF5C21">
        <w:rPr>
          <w:rtl/>
        </w:rPr>
        <w:t xml:space="preserve"> أبو القاسم منصور بن الحسين بن مذحج </w:t>
      </w:r>
      <w:r>
        <w:rPr>
          <w:rtl/>
        </w:rPr>
        <w:t>-</w:t>
      </w:r>
      <w:r w:rsidRPr="00DF5C21">
        <w:rPr>
          <w:rtl/>
        </w:rPr>
        <w:t>بأنطاكي</w:t>
      </w:r>
      <w:r w:rsidR="00ED058E">
        <w:rPr>
          <w:rtl/>
        </w:rPr>
        <w:t>ّ</w:t>
      </w:r>
      <w:r w:rsidRPr="00DF5C21">
        <w:rPr>
          <w:rtl/>
        </w:rPr>
        <w:t>ة</w:t>
      </w:r>
      <w:r>
        <w:rPr>
          <w:rtl/>
        </w:rPr>
        <w:t>-</w:t>
      </w:r>
      <w:r w:rsidRPr="00DF5C21">
        <w:rPr>
          <w:rtl/>
        </w:rPr>
        <w:t>قال</w:t>
      </w:r>
      <w:r w:rsidR="00D10150">
        <w:rPr>
          <w:rtl/>
        </w:rPr>
        <w:t xml:space="preserve">: </w:t>
      </w:r>
      <w:r>
        <w:rPr>
          <w:rtl/>
        </w:rPr>
        <w:t xml:space="preserve">حدّثنا محمّد </w:t>
      </w:r>
      <w:r w:rsidRPr="00DF5C21">
        <w:rPr>
          <w:rtl/>
        </w:rPr>
        <w:t>بن زكري</w:t>
      </w:r>
      <w:r w:rsidR="00B767BF">
        <w:rPr>
          <w:rtl/>
        </w:rPr>
        <w:t>ّ</w:t>
      </w:r>
      <w:r w:rsidRPr="00DF5C21">
        <w:rPr>
          <w:rtl/>
        </w:rPr>
        <w:t>ا الغل</w:t>
      </w:r>
      <w:r w:rsidR="00C050C1">
        <w:rPr>
          <w:rtl/>
        </w:rPr>
        <w:t>ّ</w:t>
      </w:r>
      <w:r w:rsidRPr="00DF5C21">
        <w:rPr>
          <w:rtl/>
        </w:rPr>
        <w:t>ابي قال</w:t>
      </w:r>
      <w:r w:rsidR="00D10150">
        <w:rPr>
          <w:rtl/>
        </w:rPr>
        <w:t xml:space="preserve">: </w:t>
      </w:r>
      <w:r>
        <w:rPr>
          <w:rtl/>
        </w:rPr>
        <w:t>حدّثنا</w:t>
      </w:r>
      <w:r w:rsidRPr="00DF5C21">
        <w:rPr>
          <w:rtl/>
        </w:rPr>
        <w:t xml:space="preserve"> يعقوب بن جعفر بن سليمان</w:t>
      </w:r>
      <w:r w:rsidR="00D10150">
        <w:rPr>
          <w:rtl/>
        </w:rPr>
        <w:t xml:space="preserve">، </w:t>
      </w:r>
      <w:r w:rsidRPr="00DF5C21">
        <w:rPr>
          <w:rtl/>
        </w:rPr>
        <w:t>قال</w:t>
      </w:r>
      <w:r w:rsidR="00D10150">
        <w:rPr>
          <w:rtl/>
        </w:rPr>
        <w:t xml:space="preserve">: </w:t>
      </w:r>
      <w:r>
        <w:rPr>
          <w:rtl/>
        </w:rPr>
        <w:t>حدّثني</w:t>
      </w:r>
      <w:r w:rsidRPr="00DF5C21">
        <w:rPr>
          <w:rtl/>
        </w:rPr>
        <w:t xml:space="preserve"> أبي عن أبيه</w:t>
      </w:r>
      <w:r w:rsidR="00D10150">
        <w:rPr>
          <w:rtl/>
        </w:rPr>
        <w:t xml:space="preserve">، </w:t>
      </w:r>
      <w:r w:rsidRPr="00DF5C21">
        <w:rPr>
          <w:rtl/>
        </w:rPr>
        <w:t>عن</w:t>
      </w:r>
      <w:r w:rsidR="004E3230">
        <w:rPr>
          <w:rtl/>
        </w:rPr>
        <w:t xml:space="preserve"> أبيه </w:t>
      </w:r>
      <w:r w:rsidR="00E96C6A">
        <w:rPr>
          <w:rtl/>
        </w:rPr>
        <w:t xml:space="preserve">عليّ بن </w:t>
      </w:r>
      <w:r w:rsidRPr="00DF5C21">
        <w:rPr>
          <w:rtl/>
        </w:rPr>
        <w:t>عبد الله</w:t>
      </w:r>
      <w:r w:rsidR="00D10150">
        <w:rPr>
          <w:rtl/>
        </w:rPr>
        <w:t xml:space="preserve">: </w:t>
      </w:r>
    </w:p>
    <w:p w:rsidR="00301327" w:rsidRPr="0010659A" w:rsidRDefault="00301327" w:rsidP="00845E56">
      <w:pPr>
        <w:pStyle w:val="libNormal"/>
        <w:rPr>
          <w:rtl/>
        </w:rPr>
      </w:pPr>
      <w:r w:rsidRPr="00DF5C21">
        <w:rPr>
          <w:rtl/>
        </w:rPr>
        <w:t>عن</w:t>
      </w:r>
      <w:r w:rsidR="00150388">
        <w:rPr>
          <w:rtl/>
        </w:rPr>
        <w:t xml:space="preserve"> </w:t>
      </w:r>
      <w:r w:rsidR="001E071E">
        <w:rPr>
          <w:rtl/>
        </w:rPr>
        <w:t>ابن عباس</w:t>
      </w:r>
      <w:r w:rsidRPr="00DF5C21">
        <w:rPr>
          <w:rtl/>
        </w:rPr>
        <w:t xml:space="preserve"> في قول الله تعالى</w:t>
      </w:r>
      <w:r w:rsidR="00D10150">
        <w:rPr>
          <w:rtl/>
        </w:rPr>
        <w:t xml:space="preserve">: </w:t>
      </w:r>
      <w:r w:rsidR="00845E56">
        <w:rPr>
          <w:rStyle w:val="libAlaemChar"/>
          <w:rtl/>
        </w:rPr>
        <w:t>(</w:t>
      </w:r>
      <w:r w:rsidRPr="00CF6DDF">
        <w:rPr>
          <w:rStyle w:val="libAieChar"/>
          <w:rtl/>
        </w:rPr>
        <w:t>أَفَمَن كَانَ عَلَىٰ بَيِّنَةٍ مِّن رَّبِّهِ</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Pr="00845E56">
        <w:rPr>
          <w:rtl/>
        </w:rPr>
        <w:t>النبيّ صلّى الله عليه وآله</w:t>
      </w:r>
      <w:r w:rsidR="003F0683" w:rsidRPr="00845E56">
        <w:rPr>
          <w:rtl/>
        </w:rPr>
        <w:t xml:space="preserve"> وسلّم </w:t>
      </w:r>
      <w:r w:rsidR="00845E56">
        <w:rPr>
          <w:rStyle w:val="libAlaemChar"/>
          <w:rtl/>
        </w:rPr>
        <w:t>(</w:t>
      </w:r>
      <w:r w:rsidRPr="00CF6DDF">
        <w:rPr>
          <w:rStyle w:val="libAieChar"/>
          <w:rtl/>
        </w:rPr>
        <w:t>وَيَتْلُوهُ شَاهِدٌ مِّنْهُ</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 xml:space="preserve">هو </w:t>
      </w:r>
      <w:r w:rsidR="00150388" w:rsidRPr="00845E56">
        <w:rPr>
          <w:rStyle w:val="libBold2Char"/>
          <w:rtl/>
        </w:rPr>
        <w:t>عليّ بن أبي طالب</w:t>
      </w:r>
      <w:r w:rsidR="003B78C0" w:rsidRPr="0010659A">
        <w:rPr>
          <w:rtl/>
        </w:rPr>
        <w:t>]</w:t>
      </w:r>
      <w:r w:rsidRPr="0010659A">
        <w:rPr>
          <w:rtl/>
        </w:rPr>
        <w:t>.</w:t>
      </w:r>
    </w:p>
    <w:p w:rsidR="00301327" w:rsidRPr="00DF5C21" w:rsidRDefault="00301327" w:rsidP="00845E56">
      <w:pPr>
        <w:pStyle w:val="libNormal"/>
        <w:rPr>
          <w:rtl/>
        </w:rPr>
      </w:pPr>
      <w:r w:rsidRPr="00DF5C21">
        <w:rPr>
          <w:rtl/>
        </w:rPr>
        <w:t>وجاء في الحديث</w:t>
      </w:r>
      <w:r>
        <w:rPr>
          <w:rtl/>
        </w:rPr>
        <w:t xml:space="preserve"> </w:t>
      </w:r>
      <w:r w:rsidRPr="00DF5C21">
        <w:rPr>
          <w:rtl/>
        </w:rPr>
        <w:t>382</w:t>
      </w:r>
      <w:r>
        <w:rPr>
          <w:rtl/>
        </w:rPr>
        <w:t xml:space="preserve"> </w:t>
      </w:r>
      <w:r w:rsidRPr="00DF5C21">
        <w:rPr>
          <w:rtl/>
        </w:rPr>
        <w:t>من شواهد التنـزيل للحسكاني قال</w:t>
      </w:r>
      <w:r w:rsidR="00D10150">
        <w:rPr>
          <w:rtl/>
        </w:rPr>
        <w:t xml:space="preserve">: </w:t>
      </w:r>
    </w:p>
    <w:p w:rsidR="00301327" w:rsidRPr="00DF5C21" w:rsidRDefault="00F25C0C" w:rsidP="00D578B7">
      <w:pPr>
        <w:pStyle w:val="libNormal"/>
        <w:rPr>
          <w:rtl/>
        </w:rPr>
      </w:pPr>
      <w:r>
        <w:rPr>
          <w:rtl/>
        </w:rPr>
        <w:t>و</w:t>
      </w:r>
      <w:r w:rsidR="00ED058E">
        <w:rPr>
          <w:rtl/>
        </w:rPr>
        <w:t>أ</w:t>
      </w:r>
      <w:r w:rsidR="00301327" w:rsidRPr="00DF5C21">
        <w:rPr>
          <w:rtl/>
        </w:rPr>
        <w:t>خبرونا عن أبي بكر</w:t>
      </w:r>
      <w:r w:rsidR="00301327">
        <w:rPr>
          <w:rtl/>
        </w:rPr>
        <w:t xml:space="preserve"> محمّد </w:t>
      </w:r>
      <w:r w:rsidR="00301327" w:rsidRPr="00DF5C21">
        <w:rPr>
          <w:rtl/>
        </w:rPr>
        <w:t xml:space="preserve">بن الحسين بن صالح السبيعي </w:t>
      </w:r>
      <w:r w:rsidR="00301327">
        <w:rPr>
          <w:rtl/>
        </w:rPr>
        <w:t>-</w:t>
      </w:r>
      <w:r w:rsidR="00301327" w:rsidRPr="00DF5C21">
        <w:rPr>
          <w:rtl/>
        </w:rPr>
        <w:t>في تفسيره</w:t>
      </w:r>
      <w:r w:rsidR="00301327">
        <w:rPr>
          <w:rtl/>
        </w:rPr>
        <w:t>-</w:t>
      </w:r>
      <w:r w:rsidR="00301327" w:rsidRPr="00DF5C21">
        <w:rPr>
          <w:rtl/>
        </w:rPr>
        <w:t>قال</w:t>
      </w:r>
      <w:r w:rsidR="00D10150">
        <w:rPr>
          <w:rtl/>
        </w:rPr>
        <w:t xml:space="preserve">: </w:t>
      </w:r>
      <w:r w:rsidR="00301327">
        <w:rPr>
          <w:rtl/>
        </w:rPr>
        <w:t>حدّثنا</w:t>
      </w:r>
      <w:r w:rsidR="00E96C6A">
        <w:rPr>
          <w:rtl/>
        </w:rPr>
        <w:t xml:space="preserve"> عليّ بن </w:t>
      </w:r>
      <w:r w:rsidR="00301327">
        <w:rPr>
          <w:rtl/>
        </w:rPr>
        <w:t xml:space="preserve">محمّد </w:t>
      </w:r>
      <w:r w:rsidR="00301327" w:rsidRPr="00DF5C21">
        <w:rPr>
          <w:rtl/>
        </w:rPr>
        <w:t>الده</w:t>
      </w:r>
      <w:r>
        <w:rPr>
          <w:rtl/>
        </w:rPr>
        <w:t>ّ</w:t>
      </w:r>
      <w:r w:rsidR="00301327" w:rsidRPr="00DF5C21">
        <w:rPr>
          <w:rtl/>
        </w:rPr>
        <w:t>ان</w:t>
      </w:r>
      <w:r w:rsidR="00D10150">
        <w:rPr>
          <w:rtl/>
        </w:rPr>
        <w:t xml:space="preserve">، </w:t>
      </w:r>
      <w:r w:rsidR="00301327" w:rsidRPr="00DF5C21">
        <w:rPr>
          <w:rtl/>
        </w:rPr>
        <w:t xml:space="preserve">والحسين بن </w:t>
      </w:r>
      <w:r w:rsidR="00150388">
        <w:rPr>
          <w:rtl/>
        </w:rPr>
        <w:t>إبراهيم</w:t>
      </w:r>
      <w:r w:rsidR="00301327" w:rsidRPr="00DF5C21">
        <w:rPr>
          <w:rtl/>
        </w:rPr>
        <w:t xml:space="preserve"> الجص</w:t>
      </w:r>
      <w:r w:rsidR="00D578B7">
        <w:rPr>
          <w:rtl/>
        </w:rPr>
        <w:t>ّ</w:t>
      </w:r>
      <w:r w:rsidR="00301327" w:rsidRPr="00DF5C21">
        <w:rPr>
          <w:rtl/>
        </w:rPr>
        <w:t>اص</w:t>
      </w:r>
      <w:r w:rsidR="00D10150">
        <w:rPr>
          <w:rtl/>
        </w:rPr>
        <w:t xml:space="preserve">، </w:t>
      </w:r>
      <w:r w:rsidR="00301327" w:rsidRPr="00DF5C21">
        <w:rPr>
          <w:rtl/>
        </w:rPr>
        <w:t>قالا</w:t>
      </w:r>
      <w:r w:rsidR="00D10150">
        <w:rPr>
          <w:rtl/>
        </w:rPr>
        <w:t xml:space="preserve">: </w:t>
      </w:r>
      <w:r w:rsidR="00301327">
        <w:rPr>
          <w:rtl/>
        </w:rPr>
        <w:t>حدّثنا</w:t>
      </w:r>
      <w:r w:rsidR="00301327" w:rsidRPr="00DF5C21">
        <w:rPr>
          <w:rtl/>
        </w:rPr>
        <w:t xml:space="preserve"> الحسين بن الحكم</w:t>
      </w:r>
      <w:r w:rsidR="00D10150">
        <w:rPr>
          <w:rtl/>
        </w:rPr>
        <w:t xml:space="preserve">، </w:t>
      </w:r>
      <w:r w:rsidR="00301327" w:rsidRPr="00DF5C21">
        <w:rPr>
          <w:rtl/>
        </w:rPr>
        <w:t>عن حسن بن حسين</w:t>
      </w:r>
      <w:r w:rsidR="00D10150">
        <w:rPr>
          <w:rtl/>
        </w:rPr>
        <w:t xml:space="preserve">، </w:t>
      </w:r>
      <w:r w:rsidR="00301327" w:rsidRPr="00DF5C21">
        <w:rPr>
          <w:rtl/>
        </w:rPr>
        <w:t>عن ح</w:t>
      </w:r>
      <w:r w:rsidR="00D578B7">
        <w:rPr>
          <w:rtl/>
        </w:rPr>
        <w:t>بّ</w:t>
      </w:r>
      <w:r w:rsidR="00301327" w:rsidRPr="00DF5C21">
        <w:rPr>
          <w:rtl/>
        </w:rPr>
        <w:t>ان</w:t>
      </w:r>
      <w:r w:rsidR="00D10150">
        <w:rPr>
          <w:rtl/>
        </w:rPr>
        <w:t xml:space="preserve">، </w:t>
      </w:r>
      <w:r w:rsidR="00301327" w:rsidRPr="00DF5C21">
        <w:rPr>
          <w:rtl/>
        </w:rPr>
        <w:t>عن الكلبي</w:t>
      </w:r>
      <w:r w:rsidR="00D10150">
        <w:rPr>
          <w:rtl/>
        </w:rPr>
        <w:t xml:space="preserve">، </w:t>
      </w:r>
      <w:r w:rsidR="00301327" w:rsidRPr="00DF5C21">
        <w:rPr>
          <w:rtl/>
        </w:rPr>
        <w:t>عن أبي صالح</w:t>
      </w:r>
      <w:r w:rsidR="00D10150">
        <w:rPr>
          <w:rtl/>
        </w:rPr>
        <w:t xml:space="preserve">: </w:t>
      </w:r>
    </w:p>
    <w:p w:rsidR="00301327" w:rsidRPr="0010659A" w:rsidRDefault="00301327" w:rsidP="006939B3">
      <w:pPr>
        <w:pStyle w:val="libNormal"/>
        <w:rPr>
          <w:rtl/>
        </w:rPr>
      </w:pPr>
      <w:r w:rsidRPr="00DF5C21">
        <w:rPr>
          <w:rtl/>
        </w:rPr>
        <w:t>عن</w:t>
      </w:r>
      <w:r w:rsidR="00150388">
        <w:rPr>
          <w:rtl/>
        </w:rPr>
        <w:t xml:space="preserve"> </w:t>
      </w:r>
      <w:r w:rsidR="001E071E">
        <w:rPr>
          <w:rtl/>
        </w:rPr>
        <w:t>ابن عباس</w:t>
      </w:r>
      <w:r w:rsidRPr="00DF5C21">
        <w:rPr>
          <w:rtl/>
        </w:rPr>
        <w:t xml:space="preserve"> </w:t>
      </w:r>
      <w:r w:rsidR="006939B3">
        <w:rPr>
          <w:rtl/>
        </w:rPr>
        <w:t>(</w:t>
      </w:r>
      <w:r w:rsidRPr="00DF5C21">
        <w:rPr>
          <w:rtl/>
        </w:rPr>
        <w:t>في قوله تعالى</w:t>
      </w:r>
      <w:r w:rsidR="006939B3">
        <w:rPr>
          <w:rtl/>
        </w:rPr>
        <w:t>):</w:t>
      </w:r>
      <w:r w:rsidR="00D10150">
        <w:rPr>
          <w:rtl/>
        </w:rPr>
        <w:t xml:space="preserve"> </w:t>
      </w:r>
      <w:r w:rsidR="006939B3">
        <w:rPr>
          <w:rStyle w:val="libAlaemChar"/>
          <w:rtl/>
        </w:rPr>
        <w:t>[</w:t>
      </w:r>
      <w:r w:rsidR="00845E56">
        <w:rPr>
          <w:rStyle w:val="libAlaemChar"/>
          <w:rtl/>
        </w:rPr>
        <w:t>(</w:t>
      </w:r>
      <w:r w:rsidRPr="00CF6DDF">
        <w:rPr>
          <w:rStyle w:val="libAieChar"/>
          <w:rtl/>
        </w:rPr>
        <w:t>أَفَمَن كَانَ عَلَىٰ بَيِّنَةٍ مِّن رَّبِّهِ</w:t>
      </w:r>
      <w:r w:rsidR="00845E56" w:rsidRPr="001001E6">
        <w:rPr>
          <w:rStyle w:val="libAlaemChar"/>
          <w:rtl/>
        </w:rPr>
        <w:t>)</w:t>
      </w:r>
      <w:r w:rsidR="00AE2736">
        <w:rPr>
          <w:rtl/>
        </w:rPr>
        <w:t>:</w:t>
      </w:r>
      <w:r w:rsidR="00D10150" w:rsidRPr="00845E56">
        <w:rPr>
          <w:rtl/>
        </w:rPr>
        <w:t xml:space="preserve"> </w:t>
      </w:r>
      <w:r w:rsidRPr="00845E56">
        <w:rPr>
          <w:rStyle w:val="libBold2Char"/>
          <w:rtl/>
        </w:rPr>
        <w:t>رسول الله</w:t>
      </w:r>
      <w:r w:rsidR="00D10150" w:rsidRPr="00845E56">
        <w:rPr>
          <w:rStyle w:val="libBold2Char"/>
          <w:rtl/>
        </w:rPr>
        <w:t xml:space="preserve">، </w:t>
      </w:r>
      <w:r w:rsidRPr="00845E56">
        <w:rPr>
          <w:rStyle w:val="libBold2Char"/>
          <w:rtl/>
        </w:rPr>
        <w:t>و</w:t>
      </w:r>
      <w:r w:rsidR="00D10150" w:rsidRPr="00845E56">
        <w:rPr>
          <w:rtl/>
        </w:rPr>
        <w:t xml:space="preserve"> </w:t>
      </w:r>
      <w:r w:rsidR="00845E56">
        <w:rPr>
          <w:rStyle w:val="libAlaemChar"/>
          <w:rtl/>
        </w:rPr>
        <w:t>(</w:t>
      </w:r>
      <w:r w:rsidRPr="00CF6DDF">
        <w:rPr>
          <w:rStyle w:val="libAieChar"/>
          <w:rtl/>
        </w:rPr>
        <w:t>وَيَتْلُوهُ شَاهِدٌ مِّنْهُ</w:t>
      </w:r>
      <w:r w:rsidR="00845E56" w:rsidRPr="001001E6">
        <w:rPr>
          <w:rStyle w:val="libAlaemChar"/>
          <w:rtl/>
        </w:rPr>
        <w:t>)</w:t>
      </w:r>
      <w:r w:rsidR="00D10150" w:rsidRPr="00845E56">
        <w:rPr>
          <w:rtl/>
        </w:rPr>
        <w:t xml:space="preserve"> </w:t>
      </w:r>
      <w:r w:rsidRPr="00845E56">
        <w:rPr>
          <w:rStyle w:val="libBold2Char"/>
          <w:rtl/>
        </w:rPr>
        <w:t>علي</w:t>
      </w:r>
      <w:r w:rsidR="00ED058E" w:rsidRPr="00845E56">
        <w:rPr>
          <w:rStyle w:val="libBold2Char"/>
          <w:rtl/>
        </w:rPr>
        <w:t>ّ</w:t>
      </w:r>
      <w:r w:rsidRPr="00845E56">
        <w:rPr>
          <w:rStyle w:val="libBold2Char"/>
          <w:rtl/>
        </w:rPr>
        <w:t xml:space="preserve"> خاص</w:t>
      </w:r>
      <w:r w:rsidR="00ED058E" w:rsidRPr="00845E56">
        <w:rPr>
          <w:rStyle w:val="libBold2Char"/>
          <w:rtl/>
        </w:rPr>
        <w:t>ّ</w:t>
      </w:r>
      <w:r w:rsidRPr="00845E56">
        <w:rPr>
          <w:rStyle w:val="libBold2Char"/>
          <w:rtl/>
        </w:rPr>
        <w:t>ة</w:t>
      </w:r>
      <w:r w:rsidR="003B78C0" w:rsidRPr="0010659A">
        <w:rPr>
          <w:rtl/>
        </w:rPr>
        <w:t>]</w:t>
      </w:r>
      <w:r w:rsidRPr="0010659A">
        <w:rPr>
          <w:rtl/>
        </w:rPr>
        <w:t>.</w:t>
      </w:r>
    </w:p>
    <w:p w:rsidR="00301327" w:rsidRPr="00DF5C21" w:rsidRDefault="00301327" w:rsidP="00845E56">
      <w:pPr>
        <w:pStyle w:val="libNormal"/>
        <w:rPr>
          <w:rtl/>
        </w:rPr>
      </w:pPr>
      <w:r w:rsidRPr="00DF5C21">
        <w:rPr>
          <w:rtl/>
        </w:rPr>
        <w:t>وجاء في الحديث</w:t>
      </w:r>
      <w:r>
        <w:rPr>
          <w:rtl/>
        </w:rPr>
        <w:t xml:space="preserve"> </w:t>
      </w:r>
      <w:r w:rsidRPr="00DF5C21">
        <w:rPr>
          <w:rtl/>
        </w:rPr>
        <w:t>383</w:t>
      </w:r>
      <w:r>
        <w:rPr>
          <w:rtl/>
        </w:rPr>
        <w:t xml:space="preserve"> </w:t>
      </w:r>
      <w:r w:rsidRPr="00DF5C21">
        <w:rPr>
          <w:rtl/>
        </w:rPr>
        <w:t>من شواهد التنـزيل للحسكاني قال</w:t>
      </w:r>
      <w:r w:rsidR="00D10150">
        <w:rPr>
          <w:rtl/>
        </w:rPr>
        <w:t xml:space="preserve">: </w:t>
      </w:r>
    </w:p>
    <w:p w:rsidR="00301327" w:rsidRPr="00DF5C21" w:rsidRDefault="00301327" w:rsidP="0046786F">
      <w:pPr>
        <w:pStyle w:val="libNormal"/>
        <w:rPr>
          <w:rtl/>
        </w:rPr>
      </w:pPr>
      <w:r>
        <w:rPr>
          <w:rtl/>
        </w:rPr>
        <w:t>أخبرنا</w:t>
      </w:r>
      <w:r w:rsidRPr="00DF5C21">
        <w:rPr>
          <w:rtl/>
        </w:rPr>
        <w:t xml:space="preserve"> عقيل بن الحسين</w:t>
      </w:r>
      <w:r w:rsidR="00D10150">
        <w:rPr>
          <w:rtl/>
        </w:rPr>
        <w:t xml:space="preserve">، </w:t>
      </w:r>
      <w:r w:rsidRPr="00DF5C21">
        <w:rPr>
          <w:rtl/>
        </w:rPr>
        <w:t>قال</w:t>
      </w:r>
      <w:r w:rsidR="00D10150">
        <w:rPr>
          <w:rtl/>
        </w:rPr>
        <w:t xml:space="preserve">: </w:t>
      </w:r>
      <w:r>
        <w:rPr>
          <w:rtl/>
        </w:rPr>
        <w:t>أخبرنا</w:t>
      </w:r>
      <w:r w:rsidR="00E96C6A">
        <w:rPr>
          <w:rtl/>
        </w:rPr>
        <w:t xml:space="preserve"> عليّ بن </w:t>
      </w:r>
      <w:r w:rsidRPr="00DF5C21">
        <w:rPr>
          <w:rtl/>
        </w:rPr>
        <w:t>الحسين</w:t>
      </w:r>
      <w:r w:rsidR="00D10150">
        <w:rPr>
          <w:rtl/>
        </w:rPr>
        <w:t xml:space="preserve">، </w:t>
      </w:r>
      <w:r w:rsidRPr="00DF5C21">
        <w:rPr>
          <w:rtl/>
        </w:rPr>
        <w:t>قال</w:t>
      </w:r>
      <w:r w:rsidR="00D10150">
        <w:rPr>
          <w:rtl/>
        </w:rPr>
        <w:t xml:space="preserve">: </w:t>
      </w:r>
      <w:r>
        <w:rPr>
          <w:rtl/>
        </w:rPr>
        <w:t xml:space="preserve">حدّثنا محمّد </w:t>
      </w:r>
      <w:r w:rsidRPr="00DF5C21">
        <w:rPr>
          <w:rtl/>
        </w:rPr>
        <w:t>بن عبيد الله</w:t>
      </w:r>
      <w:r w:rsidR="00D10150">
        <w:rPr>
          <w:rtl/>
        </w:rPr>
        <w:t xml:space="preserve">، </w:t>
      </w:r>
      <w:r w:rsidRPr="00DF5C21">
        <w:rPr>
          <w:rtl/>
        </w:rPr>
        <w:t>قال</w:t>
      </w:r>
      <w:r w:rsidR="00D10150">
        <w:rPr>
          <w:rtl/>
        </w:rPr>
        <w:t xml:space="preserve">: </w:t>
      </w:r>
      <w:r>
        <w:rPr>
          <w:rtl/>
        </w:rPr>
        <w:t xml:space="preserve">حدّثنا محمّد </w:t>
      </w:r>
      <w:r w:rsidRPr="00DF5C21">
        <w:rPr>
          <w:rtl/>
        </w:rPr>
        <w:t>بن عبيد بن إسماعيل الصف</w:t>
      </w:r>
      <w:r w:rsidR="0084464E">
        <w:rPr>
          <w:rtl/>
        </w:rPr>
        <w:t>ّ</w:t>
      </w:r>
      <w:r w:rsidRPr="00DF5C21">
        <w:rPr>
          <w:rtl/>
        </w:rPr>
        <w:t>ار بالبصرة</w:t>
      </w:r>
      <w:r w:rsidR="00D10150">
        <w:rPr>
          <w:rtl/>
        </w:rPr>
        <w:t xml:space="preserve">، </w:t>
      </w:r>
      <w:r w:rsidRPr="00DF5C21">
        <w:rPr>
          <w:rtl/>
        </w:rPr>
        <w:t>قال</w:t>
      </w:r>
      <w:r w:rsidR="00D10150">
        <w:rPr>
          <w:rtl/>
        </w:rPr>
        <w:t xml:space="preserve">: </w:t>
      </w:r>
      <w:r>
        <w:rPr>
          <w:rtl/>
        </w:rPr>
        <w:t>حدّثنا</w:t>
      </w:r>
      <w:r w:rsidR="00E96C6A">
        <w:rPr>
          <w:rtl/>
        </w:rPr>
        <w:t xml:space="preserve"> عليّ بن </w:t>
      </w:r>
      <w:r w:rsidRPr="00DF5C21">
        <w:rPr>
          <w:rtl/>
        </w:rPr>
        <w:t>عبد العزيز</w:t>
      </w:r>
      <w:r w:rsidR="00D10150">
        <w:rPr>
          <w:rtl/>
        </w:rPr>
        <w:t xml:space="preserve">، </w:t>
      </w:r>
      <w:r w:rsidRPr="00DF5C21">
        <w:rPr>
          <w:rtl/>
        </w:rPr>
        <w:t>قال</w:t>
      </w:r>
      <w:r w:rsidR="00D10150">
        <w:rPr>
          <w:rtl/>
        </w:rPr>
        <w:t xml:space="preserve">: </w:t>
      </w:r>
      <w:r>
        <w:rPr>
          <w:rtl/>
        </w:rPr>
        <w:t>حدّثنا</w:t>
      </w:r>
      <w:r w:rsidRPr="00DF5C21">
        <w:rPr>
          <w:rtl/>
        </w:rPr>
        <w:t xml:space="preserve"> أبو عبيد القاسم بن سلام</w:t>
      </w:r>
      <w:r w:rsidR="00D10150">
        <w:rPr>
          <w:rtl/>
        </w:rPr>
        <w:t xml:space="preserve">، </w:t>
      </w:r>
      <w:r w:rsidRPr="00DF5C21">
        <w:rPr>
          <w:rtl/>
        </w:rPr>
        <w:t>قال</w:t>
      </w:r>
      <w:r w:rsidR="00D10150">
        <w:rPr>
          <w:rtl/>
        </w:rPr>
        <w:t xml:space="preserve">: </w:t>
      </w:r>
      <w:r>
        <w:rPr>
          <w:rtl/>
        </w:rPr>
        <w:t>حدّثنا</w:t>
      </w:r>
      <w:r w:rsidRPr="00DF5C21">
        <w:rPr>
          <w:rtl/>
        </w:rPr>
        <w:t xml:space="preserve"> حج</w:t>
      </w:r>
      <w:r w:rsidR="0046786F">
        <w:rPr>
          <w:rtl/>
        </w:rPr>
        <w:t>ّ</w:t>
      </w:r>
      <w:r w:rsidRPr="00DF5C21">
        <w:rPr>
          <w:rtl/>
        </w:rPr>
        <w:t>اج بن منهال</w:t>
      </w:r>
      <w:r w:rsidR="00D10150">
        <w:rPr>
          <w:rtl/>
        </w:rPr>
        <w:t xml:space="preserve">، </w:t>
      </w:r>
      <w:r w:rsidRPr="00DF5C21">
        <w:rPr>
          <w:rtl/>
        </w:rPr>
        <w:t>قال</w:t>
      </w:r>
      <w:r w:rsidR="00D10150">
        <w:rPr>
          <w:rtl/>
        </w:rPr>
        <w:t xml:space="preserve">: </w:t>
      </w:r>
      <w:r>
        <w:rPr>
          <w:rtl/>
        </w:rPr>
        <w:t>حدّثنا</w:t>
      </w:r>
      <w:r w:rsidRPr="00DF5C21">
        <w:rPr>
          <w:rtl/>
        </w:rPr>
        <w:t xml:space="preserve"> حم</w:t>
      </w:r>
      <w:r w:rsidR="009A6AE5">
        <w:rPr>
          <w:rtl/>
        </w:rPr>
        <w:t>ّ</w:t>
      </w:r>
      <w:r w:rsidRPr="00DF5C21">
        <w:rPr>
          <w:rtl/>
        </w:rPr>
        <w:t>اد بن سلمة</w:t>
      </w:r>
      <w:r w:rsidR="00D10150">
        <w:rPr>
          <w:rtl/>
        </w:rPr>
        <w:t xml:space="preserve">، </w:t>
      </w:r>
      <w:r w:rsidRPr="00DF5C21">
        <w:rPr>
          <w:rtl/>
        </w:rPr>
        <w:t>عن ثابت</w:t>
      </w:r>
      <w:r w:rsidR="0046786F">
        <w:rPr>
          <w:rtl/>
        </w:rPr>
        <w:t>،</w:t>
      </w:r>
      <w:r w:rsidR="00D10150">
        <w:rPr>
          <w:rtl/>
        </w:rPr>
        <w:t xml:space="preserve"> </w:t>
      </w:r>
      <w:r w:rsidRPr="00DF5C21">
        <w:rPr>
          <w:rtl/>
        </w:rPr>
        <w:t>عن</w:t>
      </w:r>
      <w:r w:rsidR="001B1F2C">
        <w:rPr>
          <w:rtl/>
        </w:rPr>
        <w:t xml:space="preserve"> أنس </w:t>
      </w:r>
      <w:r w:rsidRPr="00DF5C21">
        <w:rPr>
          <w:rtl/>
        </w:rPr>
        <w:t xml:space="preserve">بن مالك في قوله </w:t>
      </w:r>
      <w:r w:rsidR="00E96C6A">
        <w:rPr>
          <w:rtl/>
        </w:rPr>
        <w:t>عزّ وجلّ</w:t>
      </w:r>
      <w:r w:rsidR="00D10150">
        <w:rPr>
          <w:rtl/>
        </w:rPr>
        <w:t xml:space="preserve">: </w:t>
      </w:r>
      <w:r w:rsidR="00845E56">
        <w:rPr>
          <w:rStyle w:val="libAlaemChar"/>
          <w:rtl/>
        </w:rPr>
        <w:t>(</w:t>
      </w:r>
      <w:r w:rsidRPr="00CF6DDF">
        <w:rPr>
          <w:rStyle w:val="libAieChar"/>
          <w:rtl/>
        </w:rPr>
        <w:t>أَفَمَن كَانَ عَلَىٰ بَيِّنَةٍ مِّن رَّبِّهِ</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Pr="00845E56">
        <w:rPr>
          <w:rtl/>
        </w:rPr>
        <w:t>هو محم</w:t>
      </w:r>
      <w:r w:rsidR="00296971" w:rsidRPr="00845E56">
        <w:rPr>
          <w:rtl/>
        </w:rPr>
        <w:t>ّ</w:t>
      </w:r>
      <w:r w:rsidRPr="00845E56">
        <w:rPr>
          <w:rtl/>
        </w:rPr>
        <w:t>د.</w:t>
      </w:r>
      <w:r w:rsidR="00D10150" w:rsidRPr="00845E56">
        <w:rPr>
          <w:rtl/>
        </w:rPr>
        <w:t xml:space="preserve"> </w:t>
      </w:r>
      <w:r w:rsidR="00845E56">
        <w:rPr>
          <w:rStyle w:val="libAlaemChar"/>
          <w:rtl/>
        </w:rPr>
        <w:t>(</w:t>
      </w:r>
      <w:r w:rsidRPr="00CF6DDF">
        <w:rPr>
          <w:rStyle w:val="libAieChar"/>
          <w:rtl/>
        </w:rPr>
        <w:t>وَيَتْلُوهُ شَاهِدٌ مِّنْهُ</w:t>
      </w:r>
      <w:r w:rsidR="00845E56" w:rsidRPr="001001E6">
        <w:rPr>
          <w:rStyle w:val="libAlaemChar"/>
          <w:rtl/>
        </w:rPr>
        <w:t>)</w:t>
      </w:r>
      <w:r w:rsidR="00D10150" w:rsidRPr="00845E56">
        <w:rPr>
          <w:rtl/>
        </w:rPr>
        <w:t xml:space="preserve"> </w:t>
      </w:r>
      <w:r w:rsidRPr="00DF5C21">
        <w:rPr>
          <w:rtl/>
        </w:rPr>
        <w:t>قال</w:t>
      </w:r>
      <w:r w:rsidR="00D10150">
        <w:rPr>
          <w:rtl/>
        </w:rPr>
        <w:t xml:space="preserve">: </w:t>
      </w:r>
      <w:r w:rsidRPr="00DF5C21">
        <w:rPr>
          <w:rtl/>
        </w:rPr>
        <w:t xml:space="preserve">هو </w:t>
      </w:r>
      <w:r w:rsidR="00150388">
        <w:rPr>
          <w:rtl/>
        </w:rPr>
        <w:t>عليّ بن أبي طالب</w:t>
      </w:r>
      <w:r w:rsidR="00D10150">
        <w:rPr>
          <w:rtl/>
        </w:rPr>
        <w:t xml:space="preserve">، </w:t>
      </w:r>
      <w:r w:rsidRPr="00DF5C21">
        <w:rPr>
          <w:rtl/>
        </w:rPr>
        <w:t>كان والله لسان رسول الله إلى أهل</w:t>
      </w:r>
      <w:r w:rsidR="001B1F2C">
        <w:rPr>
          <w:rtl/>
        </w:rPr>
        <w:t xml:space="preserve"> مكّة </w:t>
      </w:r>
      <w:r w:rsidRPr="00DF5C21">
        <w:rPr>
          <w:rtl/>
        </w:rPr>
        <w:t xml:space="preserve">في نقض عهدهم مع رسول الله </w:t>
      </w:r>
      <w:r>
        <w:rPr>
          <w:rtl/>
        </w:rPr>
        <w:t xml:space="preserve">صلّى الله عليه وآله </w:t>
      </w:r>
      <w:r w:rsidRPr="00DF5C21">
        <w:rPr>
          <w:rtl/>
        </w:rPr>
        <w:t>وسلم.</w:t>
      </w:r>
    </w:p>
    <w:p w:rsidR="00301327" w:rsidRPr="00DF5C21" w:rsidRDefault="00301327" w:rsidP="00845E56">
      <w:pPr>
        <w:pStyle w:val="libNormal"/>
        <w:rPr>
          <w:rtl/>
        </w:rPr>
      </w:pPr>
      <w:r w:rsidRPr="00DF5C21">
        <w:rPr>
          <w:rtl/>
        </w:rPr>
        <w:t>وجاء في الحديث</w:t>
      </w:r>
      <w:r>
        <w:rPr>
          <w:rtl/>
        </w:rPr>
        <w:t xml:space="preserve"> </w:t>
      </w:r>
      <w:r w:rsidRPr="00DF5C21">
        <w:rPr>
          <w:rtl/>
        </w:rPr>
        <w:t>384</w:t>
      </w:r>
      <w:r>
        <w:rPr>
          <w:rtl/>
        </w:rPr>
        <w:t xml:space="preserve"> </w:t>
      </w:r>
      <w:r w:rsidRPr="00DF5C21">
        <w:rPr>
          <w:rtl/>
        </w:rPr>
        <w:t>من شواهد التنـزيل للحسكاني</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 xml:space="preserve">فرات بن </w:t>
      </w:r>
      <w:r w:rsidR="00150388">
        <w:rPr>
          <w:rtl/>
        </w:rPr>
        <w:t>إبراهيم</w:t>
      </w:r>
      <w:r w:rsidRPr="00DF5C21">
        <w:rPr>
          <w:rtl/>
        </w:rPr>
        <w:t xml:space="preserve"> الكوفي</w:t>
      </w:r>
      <w:r w:rsidR="00D10150">
        <w:rPr>
          <w:rtl/>
        </w:rPr>
        <w:t xml:space="preserve">، </w:t>
      </w:r>
      <w:r w:rsidRPr="00DF5C21">
        <w:rPr>
          <w:rtl/>
        </w:rPr>
        <w:t>قال</w:t>
      </w:r>
      <w:r w:rsidR="00D10150">
        <w:rPr>
          <w:rtl/>
        </w:rPr>
        <w:t xml:space="preserve">: </w:t>
      </w:r>
      <w:r>
        <w:rPr>
          <w:rtl/>
        </w:rPr>
        <w:t>حدّثني</w:t>
      </w:r>
      <w:r w:rsidRPr="00DF5C21">
        <w:rPr>
          <w:rtl/>
        </w:rPr>
        <w:t xml:space="preserve"> الحسين بن سعيد قال</w:t>
      </w:r>
      <w:r w:rsidR="00D10150">
        <w:rPr>
          <w:rtl/>
        </w:rPr>
        <w:t xml:space="preserve">: </w:t>
      </w:r>
      <w:r>
        <w:rPr>
          <w:rtl/>
        </w:rPr>
        <w:t xml:space="preserve">حدّثنا محمّد </w:t>
      </w:r>
      <w:r w:rsidRPr="00DF5C21">
        <w:rPr>
          <w:rtl/>
        </w:rPr>
        <w:t>بن حم</w:t>
      </w:r>
      <w:r w:rsidR="009A6AE5">
        <w:rPr>
          <w:rtl/>
        </w:rPr>
        <w:t>ّ</w:t>
      </w:r>
      <w:r w:rsidRPr="00DF5C21">
        <w:rPr>
          <w:rtl/>
        </w:rPr>
        <w:t>اد</w:t>
      </w:r>
      <w:r w:rsidR="00D10150">
        <w:rPr>
          <w:rtl/>
        </w:rPr>
        <w:t xml:space="preserve">، </w:t>
      </w:r>
      <w:r w:rsidRPr="00DF5C21">
        <w:rPr>
          <w:rtl/>
        </w:rPr>
        <w:t>قال</w:t>
      </w:r>
      <w:r w:rsidR="00D10150">
        <w:rPr>
          <w:rtl/>
        </w:rPr>
        <w:t xml:space="preserve">: </w:t>
      </w:r>
      <w:r>
        <w:rPr>
          <w:rtl/>
        </w:rPr>
        <w:t xml:space="preserve">حدّثنا محمّد </w:t>
      </w:r>
      <w:r w:rsidRPr="00DF5C21">
        <w:rPr>
          <w:rtl/>
        </w:rPr>
        <w:t>بن سنان عن أبي الجارود</w:t>
      </w:r>
      <w:r w:rsidR="00D10150">
        <w:rPr>
          <w:rtl/>
        </w:rPr>
        <w:t xml:space="preserve">، </w:t>
      </w:r>
      <w:r w:rsidRPr="00DF5C21">
        <w:rPr>
          <w:rtl/>
        </w:rPr>
        <w:t>عن حبيب بن يسار</w:t>
      </w:r>
      <w:r w:rsidR="00D10150">
        <w:rPr>
          <w:rtl/>
        </w:rPr>
        <w:t xml:space="preserve">، </w:t>
      </w:r>
      <w:r w:rsidRPr="00DF5C21">
        <w:rPr>
          <w:rtl/>
        </w:rPr>
        <w:t>عن زاذان قال</w:t>
      </w:r>
      <w:r w:rsidR="00D10150">
        <w:rPr>
          <w:rtl/>
        </w:rPr>
        <w:t xml:space="preserve">: </w:t>
      </w:r>
    </w:p>
    <w:p w:rsidR="00372B05" w:rsidRDefault="00372B05" w:rsidP="00372B05">
      <w:pPr>
        <w:pStyle w:val="libNormal"/>
        <w:rPr>
          <w:rtl/>
        </w:rPr>
      </w:pPr>
      <w:r>
        <w:rPr>
          <w:rtl/>
        </w:rPr>
        <w:br w:type="page"/>
      </w:r>
    </w:p>
    <w:p w:rsidR="00301327" w:rsidRPr="00DF42B0" w:rsidRDefault="00301327" w:rsidP="00C2126C">
      <w:pPr>
        <w:pStyle w:val="libNormal"/>
        <w:rPr>
          <w:rtl/>
        </w:rPr>
      </w:pPr>
      <w:r w:rsidRPr="00DF5C21">
        <w:rPr>
          <w:rtl/>
        </w:rPr>
        <w:lastRenderedPageBreak/>
        <w:t>سمعت علي</w:t>
      </w:r>
      <w:r w:rsidR="00C2126C">
        <w:rPr>
          <w:rtl/>
        </w:rPr>
        <w:t>ّ</w:t>
      </w:r>
      <w:r w:rsidRPr="00DF5C21">
        <w:rPr>
          <w:rtl/>
        </w:rPr>
        <w:t>ا</w:t>
      </w:r>
      <w:r w:rsidR="00C2126C">
        <w:rPr>
          <w:rtl/>
        </w:rPr>
        <w:t>ً</w:t>
      </w:r>
      <w:r w:rsidRPr="00DF5C21">
        <w:rPr>
          <w:rtl/>
        </w:rPr>
        <w:t xml:space="preserve"> يقول</w:t>
      </w:r>
      <w:r w:rsidR="00D10150">
        <w:rPr>
          <w:rtl/>
        </w:rPr>
        <w:t xml:space="preserve">: </w:t>
      </w:r>
      <w:r w:rsidR="003B78C0" w:rsidRPr="003B78C0">
        <w:rPr>
          <w:rtl/>
        </w:rPr>
        <w:t>[</w:t>
      </w:r>
      <w:r w:rsidRPr="00845E56">
        <w:rPr>
          <w:rStyle w:val="libBold2Char"/>
          <w:rtl/>
        </w:rPr>
        <w:t>لو ثنيت لي الوسادة فجلست عليها لحكمت بين أهل التوراة بتوراتهم</w:t>
      </w:r>
      <w:r w:rsidR="00D10150" w:rsidRPr="00845E56">
        <w:rPr>
          <w:rStyle w:val="libBold2Char"/>
          <w:rtl/>
        </w:rPr>
        <w:t xml:space="preserve">، </w:t>
      </w:r>
      <w:r w:rsidRPr="00845E56">
        <w:rPr>
          <w:rStyle w:val="libBold2Char"/>
          <w:rtl/>
        </w:rPr>
        <w:t>وبين أهل ال</w:t>
      </w:r>
      <w:r w:rsidR="00C2126C">
        <w:rPr>
          <w:rStyle w:val="libBold2Char"/>
          <w:rtl/>
        </w:rPr>
        <w:t>إ</w:t>
      </w:r>
      <w:r w:rsidRPr="00845E56">
        <w:rPr>
          <w:rStyle w:val="libBold2Char"/>
          <w:rtl/>
        </w:rPr>
        <w:t>نجيل ب</w:t>
      </w:r>
      <w:r w:rsidR="00C2126C">
        <w:rPr>
          <w:rStyle w:val="libBold2Char"/>
          <w:rtl/>
        </w:rPr>
        <w:t>إ</w:t>
      </w:r>
      <w:r w:rsidRPr="00845E56">
        <w:rPr>
          <w:rStyle w:val="libBold2Char"/>
          <w:rtl/>
        </w:rPr>
        <w:t>نجيلهم</w:t>
      </w:r>
      <w:r w:rsidR="00D10150" w:rsidRPr="00845E56">
        <w:rPr>
          <w:rStyle w:val="libBold2Char"/>
          <w:rtl/>
        </w:rPr>
        <w:t xml:space="preserve">، </w:t>
      </w:r>
      <w:r w:rsidRPr="00845E56">
        <w:rPr>
          <w:rStyle w:val="libBold2Char"/>
          <w:rtl/>
        </w:rPr>
        <w:t>وبين أهل الزبور بزبورهم</w:t>
      </w:r>
      <w:r w:rsidR="00D10150" w:rsidRPr="00845E56">
        <w:rPr>
          <w:rStyle w:val="libBold2Char"/>
          <w:rtl/>
        </w:rPr>
        <w:t xml:space="preserve">، </w:t>
      </w:r>
      <w:r w:rsidRPr="00845E56">
        <w:rPr>
          <w:rStyle w:val="libBold2Char"/>
          <w:rtl/>
        </w:rPr>
        <w:t>وبين</w:t>
      </w:r>
      <w:r w:rsidR="004E774E" w:rsidRPr="00845E56">
        <w:rPr>
          <w:rStyle w:val="libBold2Char"/>
          <w:rtl/>
        </w:rPr>
        <w:t xml:space="preserve"> أهل</w:t>
      </w:r>
      <w:r w:rsidRPr="00845E56">
        <w:rPr>
          <w:rStyle w:val="libBold2Char"/>
          <w:rtl/>
        </w:rPr>
        <w:t xml:space="preserve"> الفرقان بفرقانهم</w:t>
      </w:r>
      <w:r w:rsidR="00D10150" w:rsidRPr="00845E56">
        <w:rPr>
          <w:rStyle w:val="libBold2Char"/>
          <w:rtl/>
        </w:rPr>
        <w:t xml:space="preserve">، </w:t>
      </w:r>
      <w:r w:rsidRPr="00845E56">
        <w:rPr>
          <w:rStyle w:val="libBold2Char"/>
          <w:rtl/>
        </w:rPr>
        <w:t xml:space="preserve">بقضاء يزهر </w:t>
      </w:r>
      <w:r w:rsidR="003B78C0" w:rsidRPr="003B78C0">
        <w:rPr>
          <w:rtl/>
        </w:rPr>
        <w:t>[</w:t>
      </w:r>
      <w:r w:rsidRPr="00845E56">
        <w:rPr>
          <w:rStyle w:val="libBold2Char"/>
          <w:rtl/>
        </w:rPr>
        <w:t>و</w:t>
      </w:r>
      <w:r w:rsidR="003B78C0" w:rsidRPr="003B78C0">
        <w:rPr>
          <w:rtl/>
        </w:rPr>
        <w:t>]</w:t>
      </w:r>
      <w:r w:rsidRPr="00845E56">
        <w:rPr>
          <w:rStyle w:val="libBold2Char"/>
          <w:rtl/>
        </w:rPr>
        <w:t>يصعد إلى الله</w:t>
      </w:r>
      <w:r w:rsidR="00D10150" w:rsidRPr="00845E56">
        <w:rPr>
          <w:rStyle w:val="libBold2Char"/>
          <w:rtl/>
        </w:rPr>
        <w:t xml:space="preserve">، </w:t>
      </w:r>
      <w:r w:rsidRPr="00845E56">
        <w:rPr>
          <w:rStyle w:val="libBold2Char"/>
          <w:rtl/>
        </w:rPr>
        <w:t>والله ما نزلت آية في ليل أو نهار</w:t>
      </w:r>
      <w:r w:rsidR="00D10150" w:rsidRPr="00845E56">
        <w:rPr>
          <w:rStyle w:val="libBold2Char"/>
          <w:rtl/>
        </w:rPr>
        <w:t xml:space="preserve">، </w:t>
      </w:r>
      <w:r w:rsidRPr="00845E56">
        <w:rPr>
          <w:rStyle w:val="libBold2Char"/>
          <w:rtl/>
        </w:rPr>
        <w:t>ولا سهل ولا جبل</w:t>
      </w:r>
      <w:r w:rsidR="00D10150" w:rsidRPr="00845E56">
        <w:rPr>
          <w:rStyle w:val="libBold2Char"/>
          <w:rtl/>
        </w:rPr>
        <w:t xml:space="preserve">، </w:t>
      </w:r>
      <w:r w:rsidRPr="00845E56">
        <w:rPr>
          <w:rStyle w:val="libBold2Char"/>
          <w:rtl/>
        </w:rPr>
        <w:t>ولا بر</w:t>
      </w:r>
      <w:r w:rsidR="004E774E" w:rsidRPr="00845E56">
        <w:rPr>
          <w:rStyle w:val="libBold2Char"/>
          <w:rtl/>
        </w:rPr>
        <w:t>ّ</w:t>
      </w:r>
      <w:r w:rsidRPr="00845E56">
        <w:rPr>
          <w:rStyle w:val="libBold2Char"/>
          <w:rtl/>
        </w:rPr>
        <w:t xml:space="preserve"> ولا بحر إل</w:t>
      </w:r>
      <w:r w:rsidR="004E774E" w:rsidRPr="00845E56">
        <w:rPr>
          <w:rStyle w:val="libBold2Char"/>
          <w:rtl/>
        </w:rPr>
        <w:t>ّ</w:t>
      </w:r>
      <w:r w:rsidRPr="00845E56">
        <w:rPr>
          <w:rStyle w:val="libBold2Char"/>
          <w:rtl/>
        </w:rPr>
        <w:t>ا وقد عرفت أي</w:t>
      </w:r>
      <w:r w:rsidR="004E774E" w:rsidRPr="00845E56">
        <w:rPr>
          <w:rStyle w:val="libBold2Char"/>
          <w:rtl/>
        </w:rPr>
        <w:t>ّ</w:t>
      </w:r>
      <w:r w:rsidRPr="00845E56">
        <w:rPr>
          <w:rStyle w:val="libBold2Char"/>
          <w:rtl/>
        </w:rPr>
        <w:t xml:space="preserve"> ساعة نزلت وفيمن نزلت</w:t>
      </w:r>
      <w:r w:rsidR="00D10150" w:rsidRPr="00845E56">
        <w:rPr>
          <w:rStyle w:val="libBold2Char"/>
          <w:rtl/>
        </w:rPr>
        <w:t xml:space="preserve">، </w:t>
      </w:r>
      <w:r w:rsidRPr="00845E56">
        <w:rPr>
          <w:rStyle w:val="libBold2Char"/>
          <w:rtl/>
        </w:rPr>
        <w:t>وما من قريش رجل جرى عليه المواسي إل</w:t>
      </w:r>
      <w:r w:rsidR="004E774E" w:rsidRPr="00845E56">
        <w:rPr>
          <w:rStyle w:val="libBold2Char"/>
          <w:rtl/>
        </w:rPr>
        <w:t>ّ</w:t>
      </w:r>
      <w:r w:rsidRPr="00845E56">
        <w:rPr>
          <w:rStyle w:val="libBold2Char"/>
          <w:rtl/>
        </w:rPr>
        <w:t>ا قد نزلت فيه آية من كتاب الله تسوقه إلى جن</w:t>
      </w:r>
      <w:r w:rsidR="004E774E" w:rsidRPr="00845E56">
        <w:rPr>
          <w:rStyle w:val="libBold2Char"/>
          <w:rtl/>
        </w:rPr>
        <w:t>ّ</w:t>
      </w:r>
      <w:r w:rsidRPr="00845E56">
        <w:rPr>
          <w:rStyle w:val="libBold2Char"/>
          <w:rtl/>
        </w:rPr>
        <w:t>ة أو تقوده إلى نار</w:t>
      </w:r>
      <w:r w:rsidR="00845E56">
        <w:rPr>
          <w:rStyle w:val="libBold2Char"/>
          <w:rtl/>
        </w:rPr>
        <w:t>.</w:t>
      </w:r>
    </w:p>
    <w:p w:rsidR="00301327" w:rsidRPr="0010659A" w:rsidRDefault="00301327" w:rsidP="00C2126C">
      <w:pPr>
        <w:pStyle w:val="libNormal"/>
        <w:rPr>
          <w:rtl/>
        </w:rPr>
      </w:pPr>
      <w:r w:rsidRPr="00845E56">
        <w:rPr>
          <w:rtl/>
        </w:rPr>
        <w:t>فقال قائل</w:t>
      </w:r>
      <w:r w:rsidR="00D10150" w:rsidRPr="00845E56">
        <w:rPr>
          <w:rtl/>
        </w:rPr>
        <w:t xml:space="preserve">: </w:t>
      </w:r>
      <w:r w:rsidRPr="00845E56">
        <w:rPr>
          <w:rtl/>
        </w:rPr>
        <w:t>فما نزل فيك يا أمير المؤمنين</w:t>
      </w:r>
      <w:r w:rsidR="00D10150" w:rsidRPr="00845E56">
        <w:rPr>
          <w:rtl/>
        </w:rPr>
        <w:t>؟</w:t>
      </w:r>
      <w:r w:rsidRPr="00845E56">
        <w:rPr>
          <w:rtl/>
        </w:rPr>
        <w:t xml:space="preserve"> قال</w:t>
      </w:r>
      <w:r w:rsidR="00D10150" w:rsidRPr="00845E56">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D10150" w:rsidRPr="00845E56">
        <w:rPr>
          <w:rtl/>
        </w:rPr>
        <w:t xml:space="preserve"> </w:t>
      </w:r>
      <w:r w:rsidRPr="00845E56">
        <w:rPr>
          <w:rStyle w:val="libBold2Char"/>
          <w:rtl/>
        </w:rPr>
        <w:t>فمحم</w:t>
      </w:r>
      <w:r w:rsidR="00296971" w:rsidRPr="00845E56">
        <w:rPr>
          <w:rStyle w:val="libBold2Char"/>
          <w:rtl/>
        </w:rPr>
        <w:t>ّ</w:t>
      </w:r>
      <w:r w:rsidRPr="00845E56">
        <w:rPr>
          <w:rStyle w:val="libBold2Char"/>
          <w:rtl/>
        </w:rPr>
        <w:t>د صلّى الله عليه وآله</w:t>
      </w:r>
      <w:r w:rsidR="003F0683" w:rsidRPr="00845E56">
        <w:rPr>
          <w:rStyle w:val="libBold2Char"/>
          <w:rtl/>
        </w:rPr>
        <w:t xml:space="preserve"> وسلّم </w:t>
      </w:r>
      <w:r w:rsidRPr="00845E56">
        <w:rPr>
          <w:rStyle w:val="libBold2Char"/>
          <w:rtl/>
        </w:rPr>
        <w:t>على بي</w:t>
      </w:r>
      <w:r w:rsidR="004E774E" w:rsidRPr="00845E56">
        <w:rPr>
          <w:rStyle w:val="libBold2Char"/>
          <w:rtl/>
        </w:rPr>
        <w:t>ّ</w:t>
      </w:r>
      <w:r w:rsidRPr="00845E56">
        <w:rPr>
          <w:rStyle w:val="libBold2Char"/>
          <w:rtl/>
        </w:rPr>
        <w:t>نة من رب</w:t>
      </w:r>
      <w:r w:rsidR="004E774E" w:rsidRPr="00845E56">
        <w:rPr>
          <w:rStyle w:val="libBold2Char"/>
          <w:rtl/>
        </w:rPr>
        <w:t>ّ</w:t>
      </w:r>
      <w:r w:rsidRPr="00845E56">
        <w:rPr>
          <w:rStyle w:val="libBold2Char"/>
          <w:rtl/>
        </w:rPr>
        <w:t>ه و</w:t>
      </w:r>
      <w:r w:rsidR="004E774E" w:rsidRPr="00845E56">
        <w:rPr>
          <w:rStyle w:val="libBold2Char"/>
          <w:rtl/>
        </w:rPr>
        <w:t>أ</w:t>
      </w:r>
      <w:r w:rsidRPr="00845E56">
        <w:rPr>
          <w:rStyle w:val="libBold2Char"/>
          <w:rtl/>
        </w:rPr>
        <w:t xml:space="preserve">نا الشاهد منه </w:t>
      </w:r>
      <w:r w:rsidR="004E774E" w:rsidRPr="00845E56">
        <w:rPr>
          <w:rStyle w:val="libBold2Char"/>
          <w:rtl/>
        </w:rPr>
        <w:t>أ</w:t>
      </w:r>
      <w:r w:rsidRPr="00845E56">
        <w:rPr>
          <w:rStyle w:val="libBold2Char"/>
          <w:rtl/>
        </w:rPr>
        <w:t xml:space="preserve">تلو </w:t>
      </w:r>
      <w:r w:rsidR="004E774E" w:rsidRPr="00845E56">
        <w:rPr>
          <w:rStyle w:val="libBold2Char"/>
          <w:rtl/>
        </w:rPr>
        <w:t>آ</w:t>
      </w:r>
      <w:r w:rsidRPr="00845E56">
        <w:rPr>
          <w:rStyle w:val="libBold2Char"/>
          <w:rtl/>
        </w:rPr>
        <w:t>ثاره</w:t>
      </w:r>
      <w:r w:rsidR="003B78C0" w:rsidRPr="0010659A">
        <w:rPr>
          <w:rtl/>
        </w:rPr>
        <w:t>]</w:t>
      </w:r>
      <w:r w:rsidRPr="0010659A">
        <w:rPr>
          <w:rtl/>
        </w:rPr>
        <w:t>.</w:t>
      </w:r>
    </w:p>
    <w:p w:rsidR="00301327" w:rsidRPr="00DF5C21" w:rsidRDefault="00301327" w:rsidP="00845E56">
      <w:pPr>
        <w:pStyle w:val="libNormal"/>
        <w:rPr>
          <w:rtl/>
        </w:rPr>
      </w:pPr>
      <w:r w:rsidRPr="00DF5C21">
        <w:rPr>
          <w:rtl/>
        </w:rPr>
        <w:t>وقد ورد هذا الحديث المروي</w:t>
      </w:r>
      <w:r w:rsidR="004E774E">
        <w:rPr>
          <w:rtl/>
        </w:rPr>
        <w:t>ّ</w:t>
      </w:r>
      <w:r w:rsidRPr="00DF5C21">
        <w:rPr>
          <w:rtl/>
        </w:rPr>
        <w:t xml:space="preserve"> عن فرات الكوفي في تفسيره</w:t>
      </w:r>
      <w:r w:rsidR="00D10150">
        <w:rPr>
          <w:rtl/>
        </w:rPr>
        <w:t xml:space="preserve">، </w:t>
      </w:r>
      <w:r w:rsidR="00AC59B4">
        <w:rPr>
          <w:rtl/>
        </w:rPr>
        <w:t>للآية</w:t>
      </w:r>
      <w:r w:rsidRPr="00DF5C21">
        <w:rPr>
          <w:rtl/>
        </w:rPr>
        <w:t xml:space="preserve"> الكريمة في ا</w:t>
      </w:r>
      <w:r w:rsidR="004E774E">
        <w:rPr>
          <w:rtl/>
        </w:rPr>
        <w:t>لرقم</w:t>
      </w:r>
      <w:r>
        <w:rPr>
          <w:rtl/>
        </w:rPr>
        <w:t xml:space="preserve"> </w:t>
      </w:r>
      <w:r w:rsidRPr="00DF5C21">
        <w:rPr>
          <w:rtl/>
        </w:rPr>
        <w:t>221</w:t>
      </w:r>
      <w:r>
        <w:rPr>
          <w:rtl/>
        </w:rPr>
        <w:t xml:space="preserve"> ص </w:t>
      </w:r>
      <w:r w:rsidRPr="00DF5C21">
        <w:rPr>
          <w:rtl/>
        </w:rPr>
        <w:t>69</w:t>
      </w:r>
      <w:r>
        <w:rPr>
          <w:rtl/>
        </w:rPr>
        <w:t xml:space="preserve"> </w:t>
      </w:r>
      <w:r w:rsidR="00AE2736" w:rsidRPr="00DF5C21">
        <w:rPr>
          <w:rtl/>
        </w:rPr>
        <w:t>ط</w:t>
      </w:r>
      <w:r w:rsidR="00AE2736">
        <w:rPr>
          <w:rtl/>
        </w:rPr>
        <w:t xml:space="preserve"> </w:t>
      </w:r>
      <w:r w:rsidR="00AE2736" w:rsidRPr="00DF5C21">
        <w:rPr>
          <w:rtl/>
        </w:rPr>
        <w:t>1</w:t>
      </w:r>
      <w:r w:rsidRPr="00DF5C21">
        <w:rPr>
          <w:rtl/>
        </w:rPr>
        <w:t>.</w:t>
      </w:r>
    </w:p>
    <w:p w:rsidR="00301327" w:rsidRPr="00DF5C21" w:rsidRDefault="00301327" w:rsidP="00845E56">
      <w:pPr>
        <w:pStyle w:val="libNormal"/>
        <w:rPr>
          <w:rtl/>
        </w:rPr>
      </w:pPr>
      <w:r w:rsidRPr="00DF5C21">
        <w:rPr>
          <w:rtl/>
        </w:rPr>
        <w:t>وقد روى الشيخ المفيد</w:t>
      </w:r>
      <w:r>
        <w:rPr>
          <w:rtl/>
        </w:rPr>
        <w:t xml:space="preserve"> محمّد </w:t>
      </w:r>
      <w:r w:rsidRPr="00DF5C21">
        <w:rPr>
          <w:rtl/>
        </w:rPr>
        <w:t xml:space="preserve">بن </w:t>
      </w:r>
      <w:r w:rsidR="00150388">
        <w:rPr>
          <w:rtl/>
        </w:rPr>
        <w:t>أحمد</w:t>
      </w:r>
      <w:r w:rsidRPr="00DF5C21">
        <w:rPr>
          <w:rtl/>
        </w:rPr>
        <w:t xml:space="preserve"> بن</w:t>
      </w:r>
      <w:r>
        <w:rPr>
          <w:rtl/>
        </w:rPr>
        <w:t xml:space="preserve"> محمّد </w:t>
      </w:r>
      <w:r w:rsidRPr="00DF5C21">
        <w:rPr>
          <w:rtl/>
        </w:rPr>
        <w:t>عليه رحمة الله الواسعة</w:t>
      </w:r>
      <w:r w:rsidR="00D10150">
        <w:rPr>
          <w:rtl/>
        </w:rPr>
        <w:t xml:space="preserve">، </w:t>
      </w:r>
      <w:r w:rsidRPr="00DF5C21">
        <w:rPr>
          <w:rtl/>
        </w:rPr>
        <w:t>في المجلس</w:t>
      </w:r>
      <w:r>
        <w:rPr>
          <w:rtl/>
        </w:rPr>
        <w:t xml:space="preserve"> </w:t>
      </w:r>
      <w:r w:rsidRPr="00DF5C21">
        <w:rPr>
          <w:rtl/>
        </w:rPr>
        <w:t>18</w:t>
      </w:r>
      <w:r>
        <w:rPr>
          <w:rtl/>
        </w:rPr>
        <w:t xml:space="preserve"> </w:t>
      </w:r>
      <w:r w:rsidRPr="00DF5C21">
        <w:rPr>
          <w:rtl/>
        </w:rPr>
        <w:t xml:space="preserve">من </w:t>
      </w:r>
      <w:r w:rsidR="00150388">
        <w:rPr>
          <w:rtl/>
        </w:rPr>
        <w:t>أماليه</w:t>
      </w:r>
      <w:r>
        <w:rPr>
          <w:rtl/>
        </w:rPr>
        <w:t xml:space="preserve"> ص </w:t>
      </w:r>
      <w:r w:rsidRPr="00DF5C21">
        <w:rPr>
          <w:rtl/>
        </w:rPr>
        <w:t>94</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أخبرني</w:t>
      </w:r>
      <w:r w:rsidR="00E96C6A">
        <w:rPr>
          <w:rtl/>
        </w:rPr>
        <w:t xml:space="preserve"> عليّ بن </w:t>
      </w:r>
      <w:r w:rsidRPr="00DF5C21">
        <w:rPr>
          <w:rtl/>
        </w:rPr>
        <w:t>بلال المهل</w:t>
      </w:r>
      <w:r w:rsidR="004E774E">
        <w:rPr>
          <w:rtl/>
        </w:rPr>
        <w:t>ّ</w:t>
      </w:r>
      <w:r w:rsidRPr="00DF5C21">
        <w:rPr>
          <w:rtl/>
        </w:rPr>
        <w:t>بي قال</w:t>
      </w:r>
      <w:r w:rsidR="00D10150">
        <w:rPr>
          <w:rtl/>
        </w:rPr>
        <w:t xml:space="preserve">: </w:t>
      </w:r>
      <w:r>
        <w:rPr>
          <w:rtl/>
        </w:rPr>
        <w:t>حدّثنا</w:t>
      </w:r>
      <w:r w:rsidR="00E96C6A">
        <w:rPr>
          <w:rtl/>
        </w:rPr>
        <w:t xml:space="preserve"> عليّ بن </w:t>
      </w:r>
      <w:r w:rsidRPr="00DF5C21">
        <w:rPr>
          <w:rtl/>
        </w:rPr>
        <w:t>عبد الله بن راشد الاصفهاني قال</w:t>
      </w:r>
      <w:r w:rsidR="00D10150">
        <w:rPr>
          <w:rtl/>
        </w:rPr>
        <w:t xml:space="preserve">: </w:t>
      </w:r>
      <w:r>
        <w:rPr>
          <w:rtl/>
        </w:rPr>
        <w:t>حدّثنا</w:t>
      </w:r>
      <w:r w:rsidRPr="00DF5C21">
        <w:rPr>
          <w:rtl/>
        </w:rPr>
        <w:t xml:space="preserve"> </w:t>
      </w:r>
      <w:r w:rsidR="00150388">
        <w:rPr>
          <w:rtl/>
        </w:rPr>
        <w:t>إبراهيم</w:t>
      </w:r>
      <w:r w:rsidRPr="00DF5C21">
        <w:rPr>
          <w:rtl/>
        </w:rPr>
        <w:t xml:space="preserve"> بن</w:t>
      </w:r>
      <w:r>
        <w:rPr>
          <w:rtl/>
        </w:rPr>
        <w:t xml:space="preserve"> محمّد </w:t>
      </w:r>
      <w:r w:rsidRPr="00DF5C21">
        <w:rPr>
          <w:rtl/>
        </w:rPr>
        <w:t>الثقفي قال</w:t>
      </w:r>
      <w:r w:rsidR="00D10150">
        <w:rPr>
          <w:rtl/>
        </w:rPr>
        <w:t xml:space="preserve">: </w:t>
      </w:r>
      <w:r>
        <w:rPr>
          <w:rtl/>
        </w:rPr>
        <w:t>حدّثنا</w:t>
      </w:r>
      <w:r w:rsidRPr="00DF5C21">
        <w:rPr>
          <w:rtl/>
        </w:rPr>
        <w:t xml:space="preserve"> إسماعيل بن أبان</w:t>
      </w:r>
      <w:r w:rsidR="00D10150">
        <w:rPr>
          <w:rtl/>
        </w:rPr>
        <w:t xml:space="preserve">، </w:t>
      </w:r>
      <w:r w:rsidRPr="00DF5C21">
        <w:rPr>
          <w:rtl/>
        </w:rPr>
        <w:t>قال</w:t>
      </w:r>
      <w:r w:rsidR="00D10150">
        <w:rPr>
          <w:rtl/>
        </w:rPr>
        <w:t xml:space="preserve">: </w:t>
      </w:r>
      <w:r>
        <w:rPr>
          <w:rtl/>
        </w:rPr>
        <w:t>حدّثنا</w:t>
      </w:r>
      <w:r w:rsidRPr="00DF5C21">
        <w:rPr>
          <w:rtl/>
        </w:rPr>
        <w:t xml:space="preserve"> الصباح بن يحيى المزني عن</w:t>
      </w:r>
      <w:r w:rsidR="007C2029">
        <w:rPr>
          <w:rtl/>
        </w:rPr>
        <w:t xml:space="preserve"> الأعمش</w:t>
      </w:r>
      <w:r w:rsidR="00AE2736">
        <w:rPr>
          <w:rtl/>
        </w:rPr>
        <w:t xml:space="preserve"> </w:t>
      </w:r>
      <w:r w:rsidRPr="00DF5C21">
        <w:rPr>
          <w:rtl/>
        </w:rPr>
        <w:t>عن المنهال بن عمرو</w:t>
      </w:r>
      <w:r w:rsidR="00D10150">
        <w:rPr>
          <w:rtl/>
        </w:rPr>
        <w:t xml:space="preserve">: </w:t>
      </w:r>
    </w:p>
    <w:p w:rsidR="00301327" w:rsidRPr="007E7660" w:rsidRDefault="00301327" w:rsidP="00845E56">
      <w:pPr>
        <w:pStyle w:val="libNormal"/>
        <w:rPr>
          <w:rtl/>
        </w:rPr>
      </w:pPr>
      <w:r w:rsidRPr="00DF5C21">
        <w:rPr>
          <w:rtl/>
        </w:rPr>
        <w:t>عن عب</w:t>
      </w:r>
      <w:r w:rsidR="00791309">
        <w:rPr>
          <w:rtl/>
        </w:rPr>
        <w:t>ّ</w:t>
      </w:r>
      <w:r w:rsidRPr="00DF5C21">
        <w:rPr>
          <w:rtl/>
        </w:rPr>
        <w:t>اد بن عبد الله قال</w:t>
      </w:r>
      <w:r w:rsidR="00D10150">
        <w:rPr>
          <w:rtl/>
        </w:rPr>
        <w:t xml:space="preserve">: </w:t>
      </w:r>
      <w:r w:rsidRPr="00DF5C21">
        <w:rPr>
          <w:rtl/>
        </w:rPr>
        <w:t>قدم رجل إلى أمير المؤمنين عليه السلام فقال</w:t>
      </w:r>
      <w:r w:rsidR="00D10150">
        <w:rPr>
          <w:rtl/>
        </w:rPr>
        <w:t xml:space="preserve">: </w:t>
      </w:r>
      <w:r w:rsidRPr="00DF5C21">
        <w:rPr>
          <w:rtl/>
        </w:rPr>
        <w:t xml:space="preserve">يا أمير المؤمنين </w:t>
      </w:r>
      <w:r>
        <w:rPr>
          <w:rtl/>
        </w:rPr>
        <w:t>أخبرني</w:t>
      </w:r>
      <w:r w:rsidRPr="00DF5C21">
        <w:rPr>
          <w:rtl/>
        </w:rPr>
        <w:t xml:space="preserve"> عن قول الله</w:t>
      </w:r>
      <w:r w:rsidR="00D10150">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D10150" w:rsidRPr="00845E56">
        <w:rPr>
          <w:rtl/>
        </w:rPr>
        <w:t xml:space="preserve"> </w:t>
      </w:r>
      <w:r w:rsidRPr="00845E56">
        <w:rPr>
          <w:rtl/>
        </w:rPr>
        <w:t>قال</w:t>
      </w:r>
      <w:r w:rsidR="00D10150" w:rsidRPr="00845E56">
        <w:rPr>
          <w:rStyle w:val="libBold2Char"/>
          <w:rtl/>
        </w:rPr>
        <w:t xml:space="preserve">: </w:t>
      </w:r>
      <w:r w:rsidR="003B78C0" w:rsidRPr="003B78C0">
        <w:rPr>
          <w:rtl/>
        </w:rPr>
        <w:t>[</w:t>
      </w:r>
      <w:r w:rsidRPr="00845E56">
        <w:rPr>
          <w:rStyle w:val="libBold2Char"/>
          <w:rtl/>
        </w:rPr>
        <w:t>رسول الله صلّى الله عليه وآله ال</w:t>
      </w:r>
      <w:r w:rsidR="004E774E" w:rsidRPr="00845E56">
        <w:rPr>
          <w:rStyle w:val="libBold2Char"/>
          <w:rtl/>
        </w:rPr>
        <w:t>ّ</w:t>
      </w:r>
      <w:r w:rsidRPr="00845E56">
        <w:rPr>
          <w:rStyle w:val="libBold2Char"/>
          <w:rtl/>
        </w:rPr>
        <w:t>ذي كان على بين</w:t>
      </w:r>
      <w:r w:rsidR="004E774E" w:rsidRPr="00845E56">
        <w:rPr>
          <w:rStyle w:val="libBold2Char"/>
          <w:rtl/>
        </w:rPr>
        <w:t>ّ</w:t>
      </w:r>
      <w:r w:rsidRPr="00845E56">
        <w:rPr>
          <w:rStyle w:val="libBold2Char"/>
          <w:rtl/>
        </w:rPr>
        <w:t>ة من رب</w:t>
      </w:r>
      <w:r w:rsidR="004E774E" w:rsidRPr="00845E56">
        <w:rPr>
          <w:rStyle w:val="libBold2Char"/>
          <w:rtl/>
        </w:rPr>
        <w:t>ّ</w:t>
      </w:r>
      <w:r w:rsidRPr="00845E56">
        <w:rPr>
          <w:rStyle w:val="libBold2Char"/>
          <w:rtl/>
        </w:rPr>
        <w:t>ه و</w:t>
      </w:r>
      <w:r w:rsidR="004E774E" w:rsidRPr="00845E56">
        <w:rPr>
          <w:rStyle w:val="libBold2Char"/>
          <w:rtl/>
        </w:rPr>
        <w:t>أ</w:t>
      </w:r>
      <w:r w:rsidRPr="00845E56">
        <w:rPr>
          <w:rStyle w:val="libBold2Char"/>
          <w:rtl/>
        </w:rPr>
        <w:t>نا الشاهد له ومنه</w:t>
      </w:r>
      <w:r w:rsidRPr="007E7660">
        <w:rPr>
          <w:rtl/>
        </w:rPr>
        <w:t>.</w:t>
      </w:r>
    </w:p>
    <w:p w:rsidR="00301327" w:rsidRPr="004E774E" w:rsidRDefault="00301327" w:rsidP="007E7660">
      <w:pPr>
        <w:pStyle w:val="libNormal"/>
        <w:rPr>
          <w:rtl/>
        </w:rPr>
      </w:pPr>
      <w:r w:rsidRPr="007E7660">
        <w:rPr>
          <w:rStyle w:val="libBold2Char"/>
          <w:rtl/>
        </w:rPr>
        <w:t>وال</w:t>
      </w:r>
      <w:r w:rsidR="004E774E" w:rsidRPr="007E7660">
        <w:rPr>
          <w:rStyle w:val="libBold2Char"/>
          <w:rtl/>
        </w:rPr>
        <w:t>ّ</w:t>
      </w:r>
      <w:r w:rsidRPr="007E7660">
        <w:rPr>
          <w:rStyle w:val="libBold2Char"/>
          <w:rtl/>
        </w:rPr>
        <w:t xml:space="preserve">ذي نفسي بيده ما </w:t>
      </w:r>
      <w:r w:rsidR="004E774E" w:rsidRPr="007E7660">
        <w:rPr>
          <w:rStyle w:val="libBold2Char"/>
          <w:rtl/>
        </w:rPr>
        <w:t>أ</w:t>
      </w:r>
      <w:r w:rsidRPr="007E7660">
        <w:rPr>
          <w:rStyle w:val="libBold2Char"/>
          <w:rtl/>
        </w:rPr>
        <w:t>حد</w:t>
      </w:r>
      <w:r w:rsidR="004E774E" w:rsidRPr="007E7660">
        <w:rPr>
          <w:rStyle w:val="libBold2Char"/>
          <w:rtl/>
        </w:rPr>
        <w:t>ٌ</w:t>
      </w:r>
      <w:r w:rsidRPr="007E7660">
        <w:rPr>
          <w:rStyle w:val="libBold2Char"/>
          <w:rtl/>
        </w:rPr>
        <w:t xml:space="preserve"> جرت عليه المواسي من قريش إل</w:t>
      </w:r>
      <w:r w:rsidR="004E774E" w:rsidRPr="007E7660">
        <w:rPr>
          <w:rStyle w:val="libBold2Char"/>
          <w:rtl/>
        </w:rPr>
        <w:t>ّ</w:t>
      </w:r>
      <w:r w:rsidRPr="007E7660">
        <w:rPr>
          <w:rStyle w:val="libBold2Char"/>
          <w:rtl/>
        </w:rPr>
        <w:t>ا وقد نزّل الله فيه من كتابه طائفة</w:t>
      </w:r>
      <w:r w:rsidRPr="004E774E">
        <w:rPr>
          <w:rtl/>
        </w:rPr>
        <w:t>.</w:t>
      </w:r>
    </w:p>
    <w:p w:rsidR="00301327" w:rsidRPr="0010659A" w:rsidRDefault="00301327" w:rsidP="007E7660">
      <w:pPr>
        <w:pStyle w:val="libNormal"/>
        <w:rPr>
          <w:rtl/>
        </w:rPr>
      </w:pPr>
      <w:r w:rsidRPr="007E7660">
        <w:rPr>
          <w:rStyle w:val="libBold2Char"/>
          <w:rtl/>
        </w:rPr>
        <w:t>وال</w:t>
      </w:r>
      <w:r w:rsidR="004E774E" w:rsidRPr="007E7660">
        <w:rPr>
          <w:rStyle w:val="libBold2Char"/>
          <w:rtl/>
        </w:rPr>
        <w:t>ّ</w:t>
      </w:r>
      <w:r w:rsidRPr="007E7660">
        <w:rPr>
          <w:rStyle w:val="libBold2Char"/>
          <w:rtl/>
        </w:rPr>
        <w:t>ذي نفسي بيده لأن يكونوا يعملون ما قضى الله لنا أهل البيت على لسان النبيّ صلّى الله عليه وآله ال</w:t>
      </w:r>
      <w:r w:rsidR="004E774E" w:rsidRPr="007E7660">
        <w:rPr>
          <w:rStyle w:val="libBold2Char"/>
          <w:rtl/>
        </w:rPr>
        <w:t>أ</w:t>
      </w:r>
      <w:r w:rsidRPr="007E7660">
        <w:rPr>
          <w:rStyle w:val="libBold2Char"/>
          <w:rtl/>
        </w:rPr>
        <w:t>م</w:t>
      </w:r>
      <w:r w:rsidR="004E774E" w:rsidRPr="007E7660">
        <w:rPr>
          <w:rStyle w:val="libBold2Char"/>
          <w:rtl/>
        </w:rPr>
        <w:t>ّ</w:t>
      </w:r>
      <w:r w:rsidRPr="007E7660">
        <w:rPr>
          <w:rStyle w:val="libBold2Char"/>
          <w:rtl/>
        </w:rPr>
        <w:t>ي أحب</w:t>
      </w:r>
      <w:r w:rsidR="004E774E" w:rsidRPr="007E7660">
        <w:rPr>
          <w:rStyle w:val="libBold2Char"/>
          <w:rtl/>
        </w:rPr>
        <w:t>ّ</w:t>
      </w:r>
      <w:r w:rsidRPr="007E7660">
        <w:rPr>
          <w:rStyle w:val="libBold2Char"/>
          <w:rtl/>
        </w:rPr>
        <w:t xml:space="preserve"> إلي</w:t>
      </w:r>
      <w:r w:rsidR="004E774E" w:rsidRPr="007E7660">
        <w:rPr>
          <w:rStyle w:val="libBold2Char"/>
          <w:rtl/>
        </w:rPr>
        <w:t>ّ</w:t>
      </w:r>
      <w:r w:rsidRPr="007E7660">
        <w:rPr>
          <w:rStyle w:val="libBold2Char"/>
          <w:rtl/>
        </w:rPr>
        <w:t xml:space="preserve"> من أن يكون لي مليء هذه الرحبة ذهباً.</w:t>
      </w:r>
      <w:r w:rsidR="00C2126C" w:rsidRPr="007E7660">
        <w:rPr>
          <w:rStyle w:val="libBold2Char"/>
          <w:rtl/>
        </w:rPr>
        <w:t xml:space="preserve"> </w:t>
      </w:r>
      <w:r w:rsidRPr="007E7660">
        <w:rPr>
          <w:rStyle w:val="libBold2Char"/>
          <w:rtl/>
        </w:rPr>
        <w:t>والله</w:t>
      </w:r>
      <w:r w:rsidR="004E774E" w:rsidRPr="007E7660">
        <w:rPr>
          <w:rStyle w:val="libBold2Char"/>
          <w:rtl/>
        </w:rPr>
        <w:t xml:space="preserve"> ما</w:t>
      </w:r>
      <w:r w:rsidRPr="007E7660">
        <w:rPr>
          <w:rStyle w:val="libBold2Char"/>
          <w:rtl/>
        </w:rPr>
        <w:t xml:space="preserve"> مثلنا في هذه الأم</w:t>
      </w:r>
      <w:r w:rsidR="004E774E" w:rsidRPr="007E7660">
        <w:rPr>
          <w:rStyle w:val="libBold2Char"/>
          <w:rtl/>
        </w:rPr>
        <w:t>ّ</w:t>
      </w:r>
      <w:r w:rsidRPr="007E7660">
        <w:rPr>
          <w:rStyle w:val="libBold2Char"/>
          <w:rtl/>
        </w:rPr>
        <w:t>ة إل</w:t>
      </w:r>
      <w:r w:rsidR="004E774E" w:rsidRPr="007E7660">
        <w:rPr>
          <w:rStyle w:val="libBold2Char"/>
          <w:rtl/>
        </w:rPr>
        <w:t>ّ</w:t>
      </w:r>
      <w:r w:rsidRPr="007E7660">
        <w:rPr>
          <w:rStyle w:val="libBold2Char"/>
          <w:rtl/>
        </w:rPr>
        <w:t>ا كمثل سفينة نوح أو كباب حط</w:t>
      </w:r>
      <w:r w:rsidR="004E774E" w:rsidRPr="007E7660">
        <w:rPr>
          <w:rStyle w:val="libBold2Char"/>
          <w:rtl/>
        </w:rPr>
        <w:t>ّ</w:t>
      </w:r>
      <w:r w:rsidRPr="007E7660">
        <w:rPr>
          <w:rStyle w:val="libBold2Char"/>
          <w:rtl/>
        </w:rPr>
        <w:t>ةٍ في بني إسرائيل</w:t>
      </w:r>
      <w:r w:rsidR="003B78C0" w:rsidRPr="0010659A">
        <w:rPr>
          <w:rtl/>
        </w:rPr>
        <w:t>]</w:t>
      </w:r>
      <w:r w:rsidRPr="0010659A">
        <w:rPr>
          <w:rtl/>
        </w:rPr>
        <w:t>.</w:t>
      </w:r>
    </w:p>
    <w:p w:rsidR="00301327" w:rsidRPr="00DF5C21" w:rsidRDefault="00301327" w:rsidP="006939B3">
      <w:pPr>
        <w:pStyle w:val="libNormal"/>
        <w:rPr>
          <w:rtl/>
        </w:rPr>
      </w:pPr>
      <w:r w:rsidRPr="00DF5C21">
        <w:rPr>
          <w:rtl/>
        </w:rPr>
        <w:t xml:space="preserve">وقد روى </w:t>
      </w:r>
      <w:r w:rsidR="00150388">
        <w:rPr>
          <w:rtl/>
        </w:rPr>
        <w:t>إبراهيم</w:t>
      </w:r>
      <w:r w:rsidRPr="00DF5C21">
        <w:rPr>
          <w:rtl/>
        </w:rPr>
        <w:t xml:space="preserve"> بن</w:t>
      </w:r>
      <w:r>
        <w:rPr>
          <w:rtl/>
        </w:rPr>
        <w:t xml:space="preserve"> محمّد </w:t>
      </w:r>
      <w:r w:rsidRPr="00DF5C21">
        <w:rPr>
          <w:rtl/>
        </w:rPr>
        <w:t>الثقفي في حديث من كتاب الغارات</w:t>
      </w:r>
      <w:r w:rsidR="00D10150">
        <w:rPr>
          <w:rtl/>
        </w:rPr>
        <w:t xml:space="preserve">، </w:t>
      </w:r>
      <w:r w:rsidRPr="00DF5C21">
        <w:rPr>
          <w:rtl/>
        </w:rPr>
        <w:t>قال</w:t>
      </w:r>
      <w:r w:rsidR="00D10150">
        <w:rPr>
          <w:rtl/>
        </w:rPr>
        <w:t xml:space="preserve">: </w:t>
      </w:r>
      <w:r w:rsidRPr="00DF5C21">
        <w:rPr>
          <w:rtl/>
        </w:rPr>
        <w:t>عن المنهال بن عمرو</w:t>
      </w:r>
      <w:r w:rsidR="00D10150">
        <w:rPr>
          <w:rtl/>
        </w:rPr>
        <w:t xml:space="preserve">، </w:t>
      </w:r>
      <w:r w:rsidRPr="00DF5C21">
        <w:rPr>
          <w:rtl/>
        </w:rPr>
        <w:t>عن عبد الله بن الحارث</w:t>
      </w:r>
      <w:r w:rsidR="00D10150">
        <w:rPr>
          <w:rtl/>
        </w:rPr>
        <w:t xml:space="preserve">، </w:t>
      </w:r>
      <w:r w:rsidRPr="00DF5C21">
        <w:rPr>
          <w:rtl/>
        </w:rPr>
        <w:t>قال</w:t>
      </w:r>
      <w:r w:rsidR="00D10150">
        <w:rPr>
          <w:rtl/>
        </w:rPr>
        <w:t xml:space="preserve">: </w:t>
      </w:r>
      <w:r w:rsidRPr="00DF5C21">
        <w:rPr>
          <w:rtl/>
        </w:rPr>
        <w:t>سمعت علي</w:t>
      </w:r>
      <w:r w:rsidR="00C2126C">
        <w:rPr>
          <w:rtl/>
        </w:rPr>
        <w:t>ّ</w:t>
      </w:r>
      <w:r w:rsidRPr="00DF5C21">
        <w:rPr>
          <w:rtl/>
        </w:rPr>
        <w:t>اً يقول على المنبر</w:t>
      </w:r>
      <w:r w:rsidR="00D10150">
        <w:rPr>
          <w:rtl/>
        </w:rPr>
        <w:t xml:space="preserve">: </w:t>
      </w:r>
      <w:r w:rsidR="003B78C0" w:rsidRPr="003B78C0">
        <w:rPr>
          <w:rtl/>
        </w:rPr>
        <w:t>[</w:t>
      </w:r>
      <w:r w:rsidRPr="001E2E19">
        <w:rPr>
          <w:rStyle w:val="libBold2Char"/>
          <w:rtl/>
        </w:rPr>
        <w:t xml:space="preserve">ما </w:t>
      </w:r>
      <w:r w:rsidR="004E774E" w:rsidRPr="001E2E19">
        <w:rPr>
          <w:rStyle w:val="libBold2Char"/>
          <w:rtl/>
        </w:rPr>
        <w:t>أ</w:t>
      </w:r>
      <w:r w:rsidRPr="001E2E19">
        <w:rPr>
          <w:rStyle w:val="libBold2Char"/>
          <w:rtl/>
        </w:rPr>
        <w:t>حد جرت عليه المواسي إل</w:t>
      </w:r>
      <w:r w:rsidR="004E774E" w:rsidRPr="001E2E19">
        <w:rPr>
          <w:rStyle w:val="libBold2Char"/>
          <w:rtl/>
        </w:rPr>
        <w:t>ّ</w:t>
      </w:r>
      <w:r w:rsidRPr="001E2E19">
        <w:rPr>
          <w:rStyle w:val="libBold2Char"/>
          <w:rtl/>
        </w:rPr>
        <w:t>ا وقد</w:t>
      </w:r>
      <w:r w:rsidR="00E96C6A" w:rsidRPr="001E2E19">
        <w:rPr>
          <w:rStyle w:val="libBold2Char"/>
          <w:rtl/>
        </w:rPr>
        <w:t xml:space="preserve"> أنزل </w:t>
      </w:r>
      <w:r w:rsidRPr="001E2E19">
        <w:rPr>
          <w:rStyle w:val="libBold2Char"/>
          <w:rtl/>
        </w:rPr>
        <w:t xml:space="preserve">الله فيه </w:t>
      </w:r>
      <w:r w:rsidR="00AC59B4" w:rsidRPr="001E2E19">
        <w:rPr>
          <w:rStyle w:val="libBold2Char"/>
          <w:rtl/>
        </w:rPr>
        <w:t>قرآن</w:t>
      </w:r>
      <w:r w:rsidRPr="001E2E19">
        <w:rPr>
          <w:rStyle w:val="libBold2Char"/>
          <w:rtl/>
        </w:rPr>
        <w:t>ا</w:t>
      </w:r>
      <w:r w:rsidRPr="00DF5C21">
        <w:rPr>
          <w:rtl/>
        </w:rPr>
        <w:t>. فقام إليه رجل فقال</w:t>
      </w:r>
      <w:r w:rsidR="00D10150">
        <w:rPr>
          <w:rtl/>
        </w:rPr>
        <w:t xml:space="preserve">: </w:t>
      </w:r>
      <w:r w:rsidRPr="00DF5C21">
        <w:rPr>
          <w:rtl/>
        </w:rPr>
        <w:t>يا أمير المؤمنين فما</w:t>
      </w:r>
      <w:r w:rsidR="00E96C6A">
        <w:rPr>
          <w:rtl/>
        </w:rPr>
        <w:t xml:space="preserve"> أنزل </w:t>
      </w:r>
      <w:r w:rsidRPr="00DF5C21">
        <w:rPr>
          <w:rtl/>
        </w:rPr>
        <w:t>الله تعالى فيك</w:t>
      </w:r>
      <w:r w:rsidR="00D10150">
        <w:rPr>
          <w:rtl/>
        </w:rPr>
        <w:t>؟</w:t>
      </w:r>
      <w:r w:rsidRPr="00DF5C21">
        <w:rPr>
          <w:rtl/>
        </w:rPr>
        <w:t xml:space="preserve"> قال</w:t>
      </w:r>
      <w:r w:rsidR="00D10150">
        <w:rPr>
          <w:rtl/>
        </w:rPr>
        <w:t xml:space="preserve">: </w:t>
      </w:r>
      <w:r w:rsidR="006939B3">
        <w:rPr>
          <w:rtl/>
        </w:rPr>
        <w:t>(</w:t>
      </w:r>
      <w:r w:rsidRPr="00DF5C21">
        <w:rPr>
          <w:rtl/>
        </w:rPr>
        <w:t>وكان</w:t>
      </w:r>
      <w:r w:rsidR="006939B3">
        <w:rPr>
          <w:rtl/>
        </w:rPr>
        <w:t>)</w:t>
      </w:r>
      <w:r w:rsidRPr="00DF5C21">
        <w:rPr>
          <w:rtl/>
        </w:rPr>
        <w:t xml:space="preserve"> يريد تكذيبه.</w:t>
      </w:r>
    </w:p>
    <w:p w:rsidR="00372B05" w:rsidRDefault="00372B05" w:rsidP="00372B05">
      <w:pPr>
        <w:pStyle w:val="libNormal"/>
        <w:rPr>
          <w:rtl/>
        </w:rPr>
      </w:pPr>
      <w:r>
        <w:rPr>
          <w:rtl/>
        </w:rPr>
        <w:br w:type="page"/>
      </w:r>
    </w:p>
    <w:p w:rsidR="00301327" w:rsidRPr="00DF5C21" w:rsidRDefault="00301327" w:rsidP="00C2126C">
      <w:pPr>
        <w:pStyle w:val="libNormal"/>
        <w:rPr>
          <w:rtl/>
        </w:rPr>
      </w:pPr>
      <w:r w:rsidRPr="00DF5C21">
        <w:rPr>
          <w:rtl/>
        </w:rPr>
        <w:lastRenderedPageBreak/>
        <w:t>فقام الناس إليه يلكزونه في صدره وجنبه فقال</w:t>
      </w:r>
      <w:r w:rsidR="00D10150">
        <w:rPr>
          <w:rtl/>
        </w:rPr>
        <w:t xml:space="preserve">: </w:t>
      </w:r>
      <w:r w:rsidRPr="00DF5C21">
        <w:rPr>
          <w:rtl/>
        </w:rPr>
        <w:t xml:space="preserve">دعوه </w:t>
      </w:r>
      <w:r w:rsidR="00C2126C">
        <w:rPr>
          <w:rtl/>
        </w:rPr>
        <w:t>-</w:t>
      </w:r>
      <w:r w:rsidRPr="00DF5C21">
        <w:rPr>
          <w:rtl/>
        </w:rPr>
        <w:t>ثم</w:t>
      </w:r>
      <w:r w:rsidR="00C2126C">
        <w:rPr>
          <w:rtl/>
        </w:rPr>
        <w:t>َّ</w:t>
      </w:r>
      <w:r w:rsidRPr="00DF5C21">
        <w:rPr>
          <w:rtl/>
        </w:rPr>
        <w:t xml:space="preserve"> التفت إلى الرجل وقال</w:t>
      </w:r>
      <w:r w:rsidR="00D10150">
        <w:rPr>
          <w:rtl/>
        </w:rPr>
        <w:t xml:space="preserve">: </w:t>
      </w:r>
      <w:r w:rsidR="00C2126C">
        <w:rPr>
          <w:rtl/>
        </w:rPr>
        <w:t>-</w:t>
      </w:r>
      <w:r w:rsidRPr="00DF5C21">
        <w:rPr>
          <w:rtl/>
        </w:rPr>
        <w:t xml:space="preserve"> </w:t>
      </w:r>
      <w:r w:rsidRPr="001E2E19">
        <w:rPr>
          <w:rStyle w:val="libBold2Char"/>
          <w:rtl/>
        </w:rPr>
        <w:t>أقر</w:t>
      </w:r>
      <w:r w:rsidR="004E774E" w:rsidRPr="001E2E19">
        <w:rPr>
          <w:rStyle w:val="libBold2Char"/>
          <w:rtl/>
        </w:rPr>
        <w:t>أ</w:t>
      </w:r>
      <w:r w:rsidRPr="001E2E19">
        <w:rPr>
          <w:rStyle w:val="libBold2Char"/>
          <w:rtl/>
        </w:rPr>
        <w:t>ت سورة هود</w:t>
      </w:r>
      <w:r w:rsidR="00D10150">
        <w:rPr>
          <w:rtl/>
        </w:rPr>
        <w:t>؟</w:t>
      </w:r>
      <w:r w:rsidRPr="00DF5C21">
        <w:rPr>
          <w:rtl/>
        </w:rPr>
        <w:t xml:space="preserve"> قال</w:t>
      </w:r>
      <w:r w:rsidR="00D10150">
        <w:rPr>
          <w:rtl/>
        </w:rPr>
        <w:t xml:space="preserve">: </w:t>
      </w:r>
      <w:r w:rsidRPr="00DF5C21">
        <w:rPr>
          <w:rtl/>
        </w:rPr>
        <w:t>نعم. قال</w:t>
      </w:r>
      <w:r w:rsidR="00D10150">
        <w:rPr>
          <w:rtl/>
        </w:rPr>
        <w:t xml:space="preserve">: </w:t>
      </w:r>
      <w:r w:rsidRPr="001E2E19">
        <w:rPr>
          <w:rStyle w:val="libBold2Char"/>
          <w:rtl/>
        </w:rPr>
        <w:t>أقر</w:t>
      </w:r>
      <w:r w:rsidR="004E774E" w:rsidRPr="001E2E19">
        <w:rPr>
          <w:rStyle w:val="libBold2Char"/>
          <w:rtl/>
        </w:rPr>
        <w:t>أ</w:t>
      </w:r>
      <w:r w:rsidRPr="001E2E19">
        <w:rPr>
          <w:rStyle w:val="libBold2Char"/>
          <w:rtl/>
        </w:rPr>
        <w:t>ت قوله سبحانه</w:t>
      </w:r>
      <w:r w:rsidR="00D10150" w:rsidRPr="001E2E19">
        <w:rPr>
          <w:rStyle w:val="libBold2Char"/>
          <w:rtl/>
        </w:rPr>
        <w:t xml:space="preserve">: </w:t>
      </w:r>
      <w:r w:rsidR="00845E56" w:rsidRPr="00247E9B">
        <w:rPr>
          <w:rStyle w:val="libAlaemChar"/>
          <w:rtl/>
        </w:rPr>
        <w:t>(</w:t>
      </w:r>
      <w:r w:rsidRPr="00247E9B">
        <w:rPr>
          <w:rStyle w:val="libAieChar"/>
          <w:rtl/>
        </w:rPr>
        <w:t>أَفَمَن كَانَ عَلَىٰ بَيِّنَةٍ مِّن رَّبِّهِ وَيَتْلُوهُ شَاهِدٌ مِّنْهُ</w:t>
      </w:r>
      <w:r w:rsidR="00845E56" w:rsidRPr="00247E9B">
        <w:rPr>
          <w:rStyle w:val="libAlaemChar"/>
          <w:rtl/>
        </w:rPr>
        <w:t>)</w:t>
      </w:r>
      <w:r w:rsidR="00845E56">
        <w:rPr>
          <w:rtl/>
        </w:rPr>
        <w:t>؟</w:t>
      </w:r>
      <w:r w:rsidRPr="00DF5C21">
        <w:rPr>
          <w:rtl/>
        </w:rPr>
        <w:t xml:space="preserve"> قال</w:t>
      </w:r>
      <w:r w:rsidR="00D10150">
        <w:rPr>
          <w:rtl/>
        </w:rPr>
        <w:t xml:space="preserve">: </w:t>
      </w:r>
      <w:r w:rsidRPr="00DF5C21">
        <w:rPr>
          <w:rtl/>
        </w:rPr>
        <w:t>نعم.</w:t>
      </w:r>
    </w:p>
    <w:p w:rsidR="00301327" w:rsidRPr="0010659A" w:rsidRDefault="00301327" w:rsidP="00845E56">
      <w:pPr>
        <w:pStyle w:val="libNormal"/>
        <w:rPr>
          <w:rtl/>
        </w:rPr>
      </w:pPr>
      <w:r w:rsidRPr="00DF5C21">
        <w:rPr>
          <w:rtl/>
        </w:rPr>
        <w:t>قال</w:t>
      </w:r>
      <w:r w:rsidR="00D10150">
        <w:rPr>
          <w:rtl/>
        </w:rPr>
        <w:t xml:space="preserve">: </w:t>
      </w:r>
      <w:r w:rsidRPr="00845E56">
        <w:rPr>
          <w:rStyle w:val="libBold2Char"/>
          <w:rtl/>
        </w:rPr>
        <w:t>صاحب البين</w:t>
      </w:r>
      <w:r w:rsidR="004E774E" w:rsidRPr="00845E56">
        <w:rPr>
          <w:rStyle w:val="libBold2Char"/>
          <w:rtl/>
        </w:rPr>
        <w:t>ّ</w:t>
      </w:r>
      <w:r w:rsidRPr="00845E56">
        <w:rPr>
          <w:rStyle w:val="libBold2Char"/>
          <w:rtl/>
        </w:rPr>
        <w:t>ة محم</w:t>
      </w:r>
      <w:r w:rsidR="004E774E" w:rsidRPr="00845E56">
        <w:rPr>
          <w:rStyle w:val="libBold2Char"/>
          <w:rtl/>
        </w:rPr>
        <w:t>ّ</w:t>
      </w:r>
      <w:r w:rsidRPr="00845E56">
        <w:rPr>
          <w:rStyle w:val="libBold2Char"/>
          <w:rtl/>
        </w:rPr>
        <w:t>د</w:t>
      </w:r>
      <w:r w:rsidR="00D10150" w:rsidRPr="00845E56">
        <w:rPr>
          <w:rStyle w:val="libBold2Char"/>
          <w:rtl/>
        </w:rPr>
        <w:t xml:space="preserve">، </w:t>
      </w:r>
      <w:r w:rsidRPr="00845E56">
        <w:rPr>
          <w:rStyle w:val="libBold2Char"/>
          <w:rtl/>
        </w:rPr>
        <w:t>والتالي الشاهد أنا</w:t>
      </w:r>
      <w:r w:rsidR="003B78C0" w:rsidRPr="0010659A">
        <w:rPr>
          <w:rtl/>
        </w:rPr>
        <w:t>]</w:t>
      </w:r>
      <w:r w:rsidRPr="0010659A">
        <w:rPr>
          <w:rtl/>
        </w:rPr>
        <w:t>.</w:t>
      </w:r>
    </w:p>
    <w:p w:rsidR="00301327" w:rsidRPr="00DF5C21" w:rsidRDefault="00301327" w:rsidP="00456EB4">
      <w:pPr>
        <w:pStyle w:val="libNormal"/>
        <w:rPr>
          <w:rtl/>
        </w:rPr>
      </w:pPr>
      <w:r w:rsidRPr="00DF5C21">
        <w:rPr>
          <w:rtl/>
        </w:rPr>
        <w:t>ورواه عنه</w:t>
      </w:r>
      <w:r w:rsidR="004E329A">
        <w:rPr>
          <w:rtl/>
        </w:rPr>
        <w:t xml:space="preserve"> </w:t>
      </w:r>
      <w:r w:rsidR="00456EB4">
        <w:rPr>
          <w:rtl/>
        </w:rPr>
        <w:t>ا</w:t>
      </w:r>
      <w:r w:rsidR="004E329A">
        <w:rPr>
          <w:rtl/>
        </w:rPr>
        <w:t xml:space="preserve">بن </w:t>
      </w:r>
      <w:r w:rsidRPr="00DF5C21">
        <w:rPr>
          <w:rtl/>
        </w:rPr>
        <w:t>أبي الحديد في آخر شرحه على المختار</w:t>
      </w:r>
      <w:r w:rsidR="00D10150">
        <w:rPr>
          <w:rtl/>
        </w:rPr>
        <w:t xml:space="preserve">: </w:t>
      </w:r>
      <w:r w:rsidRPr="00DF5C21">
        <w:rPr>
          <w:rtl/>
        </w:rPr>
        <w:t>[70] من نهج البلاغة</w:t>
      </w:r>
      <w:r w:rsidR="00D10150">
        <w:rPr>
          <w:rtl/>
        </w:rPr>
        <w:t>:</w:t>
      </w:r>
      <w:r w:rsidR="00AE2736">
        <w:rPr>
          <w:rtl/>
        </w:rPr>
        <w:t xml:space="preserve"> </w:t>
      </w:r>
      <w:r w:rsidR="00AE2736" w:rsidRPr="00DF5C21">
        <w:rPr>
          <w:rtl/>
        </w:rPr>
        <w:t>ج</w:t>
      </w:r>
      <w:r w:rsidR="00AE2736">
        <w:rPr>
          <w:rtl/>
        </w:rPr>
        <w:t xml:space="preserve"> </w:t>
      </w:r>
      <w:r w:rsidR="00AE2736" w:rsidRPr="00DF5C21">
        <w:rPr>
          <w:rtl/>
        </w:rPr>
        <w:t>2</w:t>
      </w:r>
      <w:r>
        <w:rPr>
          <w:rtl/>
        </w:rPr>
        <w:t xml:space="preserve"> ص </w:t>
      </w:r>
      <w:r w:rsidRPr="00DF5C21">
        <w:rPr>
          <w:rtl/>
        </w:rPr>
        <w:t>354</w:t>
      </w:r>
      <w:r>
        <w:rPr>
          <w:rtl/>
        </w:rPr>
        <w:t xml:space="preserve"> </w:t>
      </w:r>
      <w:r w:rsidRPr="00DF5C21">
        <w:rPr>
          <w:rtl/>
        </w:rPr>
        <w:t>الطبعة الحديثة بيروت.</w:t>
      </w:r>
    </w:p>
    <w:p w:rsidR="00AC59B4" w:rsidRDefault="00301327" w:rsidP="00845E56">
      <w:pPr>
        <w:pStyle w:val="libNormal"/>
        <w:rPr>
          <w:rtl/>
        </w:rPr>
      </w:pPr>
      <w:r w:rsidRPr="00DF5C21">
        <w:rPr>
          <w:rtl/>
        </w:rPr>
        <w:t>وكذلك رواه عنه المجلسي في الحديث</w:t>
      </w:r>
      <w:r>
        <w:rPr>
          <w:rtl/>
        </w:rPr>
        <w:t xml:space="preserve"> </w:t>
      </w:r>
      <w:r w:rsidRPr="00DF5C21">
        <w:rPr>
          <w:rtl/>
        </w:rPr>
        <w:t>995</w:t>
      </w:r>
      <w:r>
        <w:rPr>
          <w:rtl/>
        </w:rPr>
        <w:t xml:space="preserve"> </w:t>
      </w:r>
      <w:r w:rsidRPr="00DF5C21">
        <w:rPr>
          <w:rtl/>
        </w:rPr>
        <w:t>في باب النوادر من كتاب البحار</w:t>
      </w:r>
      <w:r w:rsidR="00D10150">
        <w:rPr>
          <w:rtl/>
        </w:rPr>
        <w:t>:</w:t>
      </w:r>
      <w:r w:rsidR="00AE2736">
        <w:rPr>
          <w:rtl/>
        </w:rPr>
        <w:t xml:space="preserve"> </w:t>
      </w:r>
      <w:r w:rsidR="00AE2736" w:rsidRPr="00DF5C21">
        <w:rPr>
          <w:rtl/>
        </w:rPr>
        <w:t>ج</w:t>
      </w:r>
      <w:r w:rsidR="00AE2736">
        <w:rPr>
          <w:rtl/>
        </w:rPr>
        <w:t xml:space="preserve"> </w:t>
      </w:r>
      <w:r w:rsidR="00AE2736" w:rsidRPr="00DF5C21">
        <w:rPr>
          <w:rtl/>
        </w:rPr>
        <w:t>8</w:t>
      </w:r>
      <w:r>
        <w:rPr>
          <w:rtl/>
        </w:rPr>
        <w:t xml:space="preserve"> ص </w:t>
      </w:r>
      <w:r w:rsidRPr="00DF5C21">
        <w:rPr>
          <w:rtl/>
        </w:rPr>
        <w:t>737</w:t>
      </w:r>
      <w:r>
        <w:rPr>
          <w:rtl/>
        </w:rPr>
        <w:t xml:space="preserve"> </w:t>
      </w:r>
      <w:r w:rsidRPr="00DF5C21">
        <w:rPr>
          <w:rtl/>
        </w:rPr>
        <w:t>ط الكمباني.</w:t>
      </w:r>
    </w:p>
    <w:p w:rsidR="00301327" w:rsidRPr="00DF5C21" w:rsidRDefault="00AC59B4" w:rsidP="00845E56">
      <w:pPr>
        <w:pStyle w:val="libNormal"/>
        <w:rPr>
          <w:rtl/>
        </w:rPr>
      </w:pPr>
      <w:r>
        <w:rPr>
          <w:rtl/>
        </w:rPr>
        <w:t xml:space="preserve">وأورد </w:t>
      </w:r>
      <w:r w:rsidR="00301327" w:rsidRPr="00DF5C21">
        <w:rPr>
          <w:rtl/>
        </w:rPr>
        <w:t>السيد</w:t>
      </w:r>
      <w:r w:rsidR="00301327">
        <w:rPr>
          <w:rtl/>
        </w:rPr>
        <w:t xml:space="preserve"> محمّد </w:t>
      </w:r>
      <w:r w:rsidR="00301327" w:rsidRPr="00DF5C21">
        <w:rPr>
          <w:rtl/>
        </w:rPr>
        <w:t>حسين الطباطبائي في تفسيره الميزان</w:t>
      </w:r>
      <w:r w:rsidR="00AE2736" w:rsidRPr="00DF5C21">
        <w:rPr>
          <w:rtl/>
        </w:rPr>
        <w:t xml:space="preserve"> ج</w:t>
      </w:r>
      <w:r w:rsidR="00AE2736">
        <w:rPr>
          <w:rtl/>
        </w:rPr>
        <w:t xml:space="preserve"> </w:t>
      </w:r>
      <w:r w:rsidR="00AE2736" w:rsidRPr="00DF5C21">
        <w:rPr>
          <w:rtl/>
        </w:rPr>
        <w:t>1</w:t>
      </w:r>
      <w:r w:rsidR="00301327" w:rsidRPr="00DF5C21">
        <w:rPr>
          <w:rtl/>
        </w:rPr>
        <w:t>0</w:t>
      </w:r>
      <w:r w:rsidR="00301327">
        <w:rPr>
          <w:rtl/>
        </w:rPr>
        <w:t xml:space="preserve"> ص </w:t>
      </w:r>
      <w:r w:rsidR="00301327" w:rsidRPr="00DF5C21">
        <w:rPr>
          <w:rtl/>
        </w:rPr>
        <w:t>185</w:t>
      </w:r>
      <w:r w:rsidR="00301327">
        <w:rPr>
          <w:rtl/>
        </w:rPr>
        <w:t xml:space="preserve"> </w:t>
      </w:r>
      <w:r w:rsidR="00301327" w:rsidRPr="00DF5C21">
        <w:rPr>
          <w:rtl/>
        </w:rPr>
        <w:t>قال</w:t>
      </w:r>
      <w:r w:rsidR="00D10150">
        <w:rPr>
          <w:rtl/>
        </w:rPr>
        <w:t xml:space="preserve">: </w:t>
      </w:r>
      <w:r w:rsidR="00301327" w:rsidRPr="00DF5C21">
        <w:rPr>
          <w:rtl/>
        </w:rPr>
        <w:t>وقيل</w:t>
      </w:r>
      <w:r w:rsidR="00D10150">
        <w:rPr>
          <w:rtl/>
        </w:rPr>
        <w:t xml:space="preserve">: </w:t>
      </w:r>
      <w:r w:rsidR="00301327" w:rsidRPr="00DF5C21">
        <w:rPr>
          <w:rtl/>
        </w:rPr>
        <w:t xml:space="preserve">الشاهد </w:t>
      </w:r>
      <w:r w:rsidR="00150388">
        <w:rPr>
          <w:rtl/>
        </w:rPr>
        <w:t>عليّ بن أبي طالب</w:t>
      </w:r>
      <w:r w:rsidR="00301327" w:rsidRPr="00DF5C21">
        <w:rPr>
          <w:rtl/>
        </w:rPr>
        <w:t xml:space="preserve"> عليه السلام</w:t>
      </w:r>
      <w:r w:rsidR="00D10150">
        <w:rPr>
          <w:rtl/>
        </w:rPr>
        <w:t xml:space="preserve">، </w:t>
      </w:r>
      <w:r w:rsidR="00301327" w:rsidRPr="00DF5C21">
        <w:rPr>
          <w:rtl/>
        </w:rPr>
        <w:t>وقد وردت به عد</w:t>
      </w:r>
      <w:r w:rsidR="004E774E">
        <w:rPr>
          <w:rtl/>
        </w:rPr>
        <w:t>ّ</w:t>
      </w:r>
      <w:r w:rsidR="00301327" w:rsidRPr="00DF5C21">
        <w:rPr>
          <w:rtl/>
        </w:rPr>
        <w:t>ة روايات من طرق الشيعة و</w:t>
      </w:r>
      <w:r w:rsidR="004E774E">
        <w:rPr>
          <w:rtl/>
        </w:rPr>
        <w:t>أ</w:t>
      </w:r>
      <w:r w:rsidR="00301327" w:rsidRPr="00DF5C21">
        <w:rPr>
          <w:rtl/>
        </w:rPr>
        <w:t>هل السن</w:t>
      </w:r>
      <w:r w:rsidR="00296971">
        <w:rPr>
          <w:rtl/>
        </w:rPr>
        <w:t>ّ</w:t>
      </w:r>
      <w:r w:rsidR="00301327" w:rsidRPr="00DF5C21">
        <w:rPr>
          <w:rtl/>
        </w:rPr>
        <w:t>ة.</w:t>
      </w:r>
    </w:p>
    <w:p w:rsidR="00301327" w:rsidRPr="00DF5C21" w:rsidRDefault="00301327" w:rsidP="00845E56">
      <w:pPr>
        <w:pStyle w:val="libNormal"/>
        <w:rPr>
          <w:rtl/>
        </w:rPr>
      </w:pPr>
      <w:r>
        <w:rPr>
          <w:rtl/>
        </w:rPr>
        <w:t xml:space="preserve">وأخرج </w:t>
      </w:r>
      <w:r w:rsidRPr="00DF5C21">
        <w:rPr>
          <w:rtl/>
        </w:rPr>
        <w:t>في الميزان</w:t>
      </w:r>
      <w:r w:rsidR="00AE2736" w:rsidRPr="00DF5C21">
        <w:rPr>
          <w:rtl/>
        </w:rPr>
        <w:t xml:space="preserve"> ج</w:t>
      </w:r>
      <w:r w:rsidR="00AE2736">
        <w:rPr>
          <w:rtl/>
        </w:rPr>
        <w:t xml:space="preserve"> </w:t>
      </w:r>
      <w:r w:rsidR="00AE2736" w:rsidRPr="00DF5C21">
        <w:rPr>
          <w:rtl/>
        </w:rPr>
        <w:t>1</w:t>
      </w:r>
      <w:r w:rsidRPr="00DF5C21">
        <w:rPr>
          <w:rtl/>
        </w:rPr>
        <w:t>0</w:t>
      </w:r>
      <w:r>
        <w:rPr>
          <w:rtl/>
        </w:rPr>
        <w:t xml:space="preserve"> ص </w:t>
      </w:r>
      <w:r w:rsidRPr="00DF5C21">
        <w:rPr>
          <w:rtl/>
        </w:rPr>
        <w:t>194</w:t>
      </w:r>
      <w:r>
        <w:rPr>
          <w:rtl/>
        </w:rPr>
        <w:t xml:space="preserve"> </w:t>
      </w:r>
      <w:r w:rsidRPr="00DF5C21">
        <w:rPr>
          <w:rtl/>
        </w:rPr>
        <w:t>قال</w:t>
      </w:r>
      <w:r w:rsidR="00D10150">
        <w:rPr>
          <w:rtl/>
        </w:rPr>
        <w:t xml:space="preserve">: </w:t>
      </w:r>
    </w:p>
    <w:p w:rsidR="00301327" w:rsidRPr="0010659A" w:rsidRDefault="00301327" w:rsidP="00845E56">
      <w:pPr>
        <w:pStyle w:val="libNormal"/>
        <w:rPr>
          <w:rtl/>
        </w:rPr>
      </w:pPr>
      <w:r w:rsidRPr="00DF5C21">
        <w:rPr>
          <w:rtl/>
        </w:rPr>
        <w:t xml:space="preserve">في الكافي باسناده عن </w:t>
      </w:r>
      <w:r w:rsidR="00150388">
        <w:rPr>
          <w:rtl/>
        </w:rPr>
        <w:t>أحمد</w:t>
      </w:r>
      <w:r w:rsidRPr="00DF5C21">
        <w:rPr>
          <w:rtl/>
        </w:rPr>
        <w:t xml:space="preserve"> بن عمر الخل</w:t>
      </w:r>
      <w:r w:rsidR="00534046">
        <w:rPr>
          <w:rtl/>
        </w:rPr>
        <w:t>ّ</w:t>
      </w:r>
      <w:r w:rsidRPr="00DF5C21">
        <w:rPr>
          <w:rtl/>
        </w:rPr>
        <w:t>ال قال</w:t>
      </w:r>
      <w:r w:rsidR="00D10150">
        <w:rPr>
          <w:rtl/>
        </w:rPr>
        <w:t xml:space="preserve">: </w:t>
      </w:r>
      <w:r w:rsidRPr="00DF5C21">
        <w:rPr>
          <w:rtl/>
        </w:rPr>
        <w:t xml:space="preserve">سالت أبا الحسن عليه السلام عن قول الله </w:t>
      </w:r>
      <w:r w:rsidR="00E96C6A">
        <w:rPr>
          <w:rtl/>
        </w:rPr>
        <w:t>عزّ وجلّ</w:t>
      </w:r>
      <w:r w:rsidR="00D10150">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D10150" w:rsidRPr="00845E56">
        <w:rPr>
          <w:rtl/>
        </w:rPr>
        <w:t xml:space="preserve"> </w:t>
      </w:r>
      <w:r w:rsidRPr="00845E56">
        <w:rPr>
          <w:rtl/>
        </w:rPr>
        <w:t>فقال</w:t>
      </w:r>
      <w:r w:rsidR="00D10150" w:rsidRPr="00845E56">
        <w:rPr>
          <w:rtl/>
        </w:rPr>
        <w:t xml:space="preserve">: </w:t>
      </w:r>
      <w:r w:rsidR="006939B3">
        <w:rPr>
          <w:rtl/>
        </w:rPr>
        <w:t>[</w:t>
      </w:r>
      <w:r w:rsidRPr="00845E56">
        <w:rPr>
          <w:rStyle w:val="libBold2Char"/>
          <w:rtl/>
        </w:rPr>
        <w:t>أمير المؤمنين عليه السلام هو الشاهد من رسول الله صلّى الله عليه وآله</w:t>
      </w:r>
      <w:r w:rsidR="003F0683" w:rsidRPr="00845E56">
        <w:rPr>
          <w:rStyle w:val="libBold2Char"/>
          <w:rtl/>
        </w:rPr>
        <w:t xml:space="preserve"> وسلّم </w:t>
      </w:r>
      <w:r w:rsidRPr="00845E56">
        <w:rPr>
          <w:rStyle w:val="libBold2Char"/>
          <w:rtl/>
        </w:rPr>
        <w:t>ورسول الله علي بي</w:t>
      </w:r>
      <w:r w:rsidR="00534046" w:rsidRPr="00845E56">
        <w:rPr>
          <w:rStyle w:val="libBold2Char"/>
          <w:rtl/>
        </w:rPr>
        <w:t>ّ</w:t>
      </w:r>
      <w:r w:rsidRPr="00845E56">
        <w:rPr>
          <w:rStyle w:val="libBold2Char"/>
          <w:rtl/>
        </w:rPr>
        <w:t>نة من رب</w:t>
      </w:r>
      <w:r w:rsidR="00534046" w:rsidRPr="00845E56">
        <w:rPr>
          <w:rStyle w:val="libBold2Char"/>
          <w:rtl/>
        </w:rPr>
        <w:t>ّ</w:t>
      </w:r>
      <w:r w:rsidRPr="00845E56">
        <w:rPr>
          <w:rStyle w:val="libBold2Char"/>
          <w:rtl/>
        </w:rPr>
        <w:t>ه</w:t>
      </w:r>
      <w:r w:rsidR="003B78C0" w:rsidRPr="0010659A">
        <w:rPr>
          <w:rtl/>
        </w:rPr>
        <w:t>]</w:t>
      </w:r>
      <w:r w:rsidRPr="0010659A">
        <w:rPr>
          <w:rtl/>
        </w:rPr>
        <w:t>.</w:t>
      </w:r>
    </w:p>
    <w:p w:rsidR="00301327" w:rsidRPr="00845E56" w:rsidRDefault="00301327" w:rsidP="00845E56">
      <w:pPr>
        <w:pStyle w:val="libNormal"/>
        <w:rPr>
          <w:rtl/>
        </w:rPr>
      </w:pPr>
      <w:r w:rsidRPr="00845E56">
        <w:rPr>
          <w:rtl/>
        </w:rPr>
        <w:t xml:space="preserve">وفي </w:t>
      </w:r>
      <w:r w:rsidR="00534046" w:rsidRPr="00845E56">
        <w:rPr>
          <w:rtl/>
        </w:rPr>
        <w:t>أ</w:t>
      </w:r>
      <w:r w:rsidRPr="00845E56">
        <w:rPr>
          <w:rtl/>
        </w:rPr>
        <w:t>مالي الشيخ باسناده عن عبد الرحمن بن كثير عن جعفر بن محمّد عن</w:t>
      </w:r>
      <w:r w:rsidR="004E3230" w:rsidRPr="00845E56">
        <w:rPr>
          <w:rtl/>
        </w:rPr>
        <w:t xml:space="preserve"> أبيه </w:t>
      </w:r>
      <w:r w:rsidRPr="00845E56">
        <w:rPr>
          <w:rtl/>
        </w:rPr>
        <w:t>عن جده</w:t>
      </w:r>
      <w:r w:rsidR="00E96C6A" w:rsidRPr="00845E56">
        <w:rPr>
          <w:rtl/>
        </w:rPr>
        <w:t xml:space="preserve"> عليّ بن </w:t>
      </w:r>
      <w:r w:rsidRPr="00845E56">
        <w:rPr>
          <w:rtl/>
        </w:rPr>
        <w:t>الحسين عن الحسن عليهم السلام في خطبة طويلة خطبها بمحضر معاوية -منها-ف</w:t>
      </w:r>
      <w:r w:rsidR="00534046" w:rsidRPr="00845E56">
        <w:rPr>
          <w:rtl/>
        </w:rPr>
        <w:t>أ</w:t>
      </w:r>
      <w:r w:rsidRPr="00845E56">
        <w:rPr>
          <w:rtl/>
        </w:rPr>
        <w:t>د</w:t>
      </w:r>
      <w:r w:rsidR="00534046" w:rsidRPr="00845E56">
        <w:rPr>
          <w:rtl/>
        </w:rPr>
        <w:t>ّ</w:t>
      </w:r>
      <w:r w:rsidRPr="00845E56">
        <w:rPr>
          <w:rtl/>
        </w:rPr>
        <w:t>ت الأمور و</w:t>
      </w:r>
      <w:r w:rsidR="00534046" w:rsidRPr="00845E56">
        <w:rPr>
          <w:rtl/>
        </w:rPr>
        <w:t>أ</w:t>
      </w:r>
      <w:r w:rsidRPr="00845E56">
        <w:rPr>
          <w:rtl/>
        </w:rPr>
        <w:t>فضت الدهور إلى أن بعث الله محم</w:t>
      </w:r>
      <w:r w:rsidR="00534046" w:rsidRPr="00845E56">
        <w:rPr>
          <w:rtl/>
        </w:rPr>
        <w:t>ّ</w:t>
      </w:r>
      <w:r w:rsidRPr="00845E56">
        <w:rPr>
          <w:rtl/>
        </w:rPr>
        <w:t>داً صلّى الله عليه وآله</w:t>
      </w:r>
      <w:r w:rsidR="003F0683" w:rsidRPr="00845E56">
        <w:rPr>
          <w:rtl/>
        </w:rPr>
        <w:t xml:space="preserve"> وسلّم </w:t>
      </w:r>
      <w:r w:rsidRPr="00845E56">
        <w:rPr>
          <w:rtl/>
        </w:rPr>
        <w:t>للنبو</w:t>
      </w:r>
      <w:r w:rsidR="00534046" w:rsidRPr="00845E56">
        <w:rPr>
          <w:rtl/>
        </w:rPr>
        <w:t>ّ</w:t>
      </w:r>
      <w:r w:rsidRPr="00845E56">
        <w:rPr>
          <w:rtl/>
        </w:rPr>
        <w:t>ة واختاره للرسالة</w:t>
      </w:r>
      <w:r w:rsidR="00D10150" w:rsidRPr="00845E56">
        <w:rPr>
          <w:rtl/>
        </w:rPr>
        <w:t>،</w:t>
      </w:r>
      <w:r w:rsidR="00E96C6A" w:rsidRPr="00845E56">
        <w:rPr>
          <w:rtl/>
        </w:rPr>
        <w:t xml:space="preserve"> وأنزل </w:t>
      </w:r>
      <w:r w:rsidRPr="00845E56">
        <w:rPr>
          <w:rtl/>
        </w:rPr>
        <w:t>عليه كتابه ثم</w:t>
      </w:r>
      <w:r w:rsidR="00534046" w:rsidRPr="00845E56">
        <w:rPr>
          <w:rtl/>
        </w:rPr>
        <w:t>ّ</w:t>
      </w:r>
      <w:r w:rsidRPr="00845E56">
        <w:rPr>
          <w:rtl/>
        </w:rPr>
        <w:t xml:space="preserve"> أمره بالدعاء إلى الله</w:t>
      </w:r>
      <w:r w:rsidR="00E96C6A" w:rsidRPr="00845E56">
        <w:rPr>
          <w:rtl/>
        </w:rPr>
        <w:t xml:space="preserve"> عزّ وجلّ </w:t>
      </w:r>
      <w:r w:rsidRPr="00845E56">
        <w:rPr>
          <w:rtl/>
        </w:rPr>
        <w:t>فكان أبي أو</w:t>
      </w:r>
      <w:r w:rsidR="00534046" w:rsidRPr="00845E56">
        <w:rPr>
          <w:rtl/>
        </w:rPr>
        <w:t>ّ</w:t>
      </w:r>
      <w:r w:rsidRPr="00845E56">
        <w:rPr>
          <w:rtl/>
        </w:rPr>
        <w:t>ل من استجاب لله</w:t>
      </w:r>
      <w:r w:rsidR="00E96C6A" w:rsidRPr="00845E56">
        <w:rPr>
          <w:rtl/>
        </w:rPr>
        <w:t xml:space="preserve"> عزّ وجلّ </w:t>
      </w:r>
      <w:r w:rsidRPr="00845E56">
        <w:rPr>
          <w:rtl/>
        </w:rPr>
        <w:t>ولرسله و</w:t>
      </w:r>
      <w:r w:rsidR="00534046" w:rsidRPr="00845E56">
        <w:rPr>
          <w:rtl/>
        </w:rPr>
        <w:t>أ</w:t>
      </w:r>
      <w:r w:rsidRPr="00845E56">
        <w:rPr>
          <w:rtl/>
        </w:rPr>
        <w:t>و</w:t>
      </w:r>
      <w:r w:rsidR="00534046" w:rsidRPr="00845E56">
        <w:rPr>
          <w:rtl/>
        </w:rPr>
        <w:t>ّ</w:t>
      </w:r>
      <w:r w:rsidRPr="00845E56">
        <w:rPr>
          <w:rtl/>
        </w:rPr>
        <w:t xml:space="preserve">ل من </w:t>
      </w:r>
      <w:r w:rsidR="00534046" w:rsidRPr="00845E56">
        <w:rPr>
          <w:rtl/>
        </w:rPr>
        <w:t>آ</w:t>
      </w:r>
      <w:r w:rsidRPr="00845E56">
        <w:rPr>
          <w:rtl/>
        </w:rPr>
        <w:t>من وصد</w:t>
      </w:r>
      <w:r w:rsidR="00534046" w:rsidRPr="00845E56">
        <w:rPr>
          <w:rtl/>
        </w:rPr>
        <w:t>ّ</w:t>
      </w:r>
      <w:r w:rsidRPr="00845E56">
        <w:rPr>
          <w:rtl/>
        </w:rPr>
        <w:t>ق الله ورسوله</w:t>
      </w:r>
      <w:r w:rsidR="00D10150" w:rsidRPr="00845E56">
        <w:rPr>
          <w:rtl/>
        </w:rPr>
        <w:t xml:space="preserve">، </w:t>
      </w:r>
      <w:r w:rsidRPr="00845E56">
        <w:rPr>
          <w:rtl/>
        </w:rPr>
        <w:t>وقد قال الله</w:t>
      </w:r>
      <w:r w:rsidR="00E96C6A" w:rsidRPr="00845E56">
        <w:rPr>
          <w:rtl/>
        </w:rPr>
        <w:t xml:space="preserve"> عزّ وجلّ </w:t>
      </w:r>
      <w:r w:rsidRPr="00845E56">
        <w:rPr>
          <w:rtl/>
        </w:rPr>
        <w:t>في كتابه المنزل على نبي</w:t>
      </w:r>
      <w:r w:rsidR="00534046" w:rsidRPr="00845E56">
        <w:rPr>
          <w:rtl/>
        </w:rPr>
        <w:t>ّ</w:t>
      </w:r>
      <w:r w:rsidRPr="00845E56">
        <w:rPr>
          <w:rtl/>
        </w:rPr>
        <w:t>ه المرسل</w:t>
      </w:r>
      <w:r w:rsidR="00D10150" w:rsidRPr="00845E56">
        <w:rPr>
          <w:rtl/>
        </w:rPr>
        <w:t xml:space="preserve">: </w:t>
      </w:r>
      <w:r w:rsidR="00845E56">
        <w:rPr>
          <w:rStyle w:val="libAlaemChar"/>
          <w:rtl/>
        </w:rPr>
        <w:t>(</w:t>
      </w:r>
      <w:r w:rsidRPr="00CF6DDF">
        <w:rPr>
          <w:rStyle w:val="libAieChar"/>
          <w:rtl/>
        </w:rPr>
        <w:t>أَفَمَن كَانَ عَلَىٰ بَيِّنَةٍ مِّن رَّبِّهِ وَيَتْلُوهُ شَاهِدٌ مِّنْهُ</w:t>
      </w:r>
      <w:r w:rsidR="00D10150">
        <w:rPr>
          <w:rStyle w:val="libAlaemChar"/>
          <w:rtl/>
        </w:rPr>
        <w:t>)</w:t>
      </w:r>
      <w:r w:rsidR="00D10150" w:rsidRPr="00845E56">
        <w:rPr>
          <w:rtl/>
        </w:rPr>
        <w:t xml:space="preserve"> </w:t>
      </w:r>
      <w:r w:rsidRPr="00845E56">
        <w:rPr>
          <w:rtl/>
        </w:rPr>
        <w:t>فرسول الله صلّى الله عليه وآله</w:t>
      </w:r>
      <w:r w:rsidR="003F0683" w:rsidRPr="00845E56">
        <w:rPr>
          <w:rtl/>
        </w:rPr>
        <w:t xml:space="preserve"> وسلّم </w:t>
      </w:r>
      <w:r w:rsidRPr="00845E56">
        <w:rPr>
          <w:rtl/>
        </w:rPr>
        <w:t>ال</w:t>
      </w:r>
      <w:r w:rsidR="00534046" w:rsidRPr="00845E56">
        <w:rPr>
          <w:rtl/>
        </w:rPr>
        <w:t>ّ</w:t>
      </w:r>
      <w:r w:rsidRPr="00845E56">
        <w:rPr>
          <w:rtl/>
        </w:rPr>
        <w:t>ذي على بي</w:t>
      </w:r>
      <w:r w:rsidR="00534046" w:rsidRPr="00845E56">
        <w:rPr>
          <w:rtl/>
        </w:rPr>
        <w:t>ّ</w:t>
      </w:r>
      <w:r w:rsidRPr="00845E56">
        <w:rPr>
          <w:rtl/>
        </w:rPr>
        <w:t>نة من رب</w:t>
      </w:r>
      <w:r w:rsidR="00534046" w:rsidRPr="00845E56">
        <w:rPr>
          <w:rtl/>
        </w:rPr>
        <w:t>ّ</w:t>
      </w:r>
      <w:r w:rsidRPr="00845E56">
        <w:rPr>
          <w:rtl/>
        </w:rPr>
        <w:t>ه وأبي ال</w:t>
      </w:r>
      <w:r w:rsidR="00534046" w:rsidRPr="00845E56">
        <w:rPr>
          <w:rtl/>
        </w:rPr>
        <w:t>ّ</w:t>
      </w:r>
      <w:r w:rsidRPr="00845E56">
        <w:rPr>
          <w:rtl/>
        </w:rPr>
        <w:t>ذي يتلوه وهو الشاهد منه. الخطبة.</w:t>
      </w:r>
    </w:p>
    <w:p w:rsidR="00301327" w:rsidRPr="00DF5C21" w:rsidRDefault="00296971" w:rsidP="00845E56">
      <w:pPr>
        <w:pStyle w:val="libNormal"/>
        <w:rPr>
          <w:rtl/>
        </w:rPr>
      </w:pPr>
      <w:r>
        <w:rPr>
          <w:rtl/>
        </w:rPr>
        <w:t>أ</w:t>
      </w:r>
      <w:r w:rsidR="00301327" w:rsidRPr="00DF5C21">
        <w:rPr>
          <w:rtl/>
        </w:rPr>
        <w:t>قول</w:t>
      </w:r>
      <w:r w:rsidR="00D10150">
        <w:rPr>
          <w:rtl/>
        </w:rPr>
        <w:t xml:space="preserve">: </w:t>
      </w:r>
      <w:r w:rsidR="00301327" w:rsidRPr="00DF5C21">
        <w:rPr>
          <w:rtl/>
        </w:rPr>
        <w:t>وكلامه عليه السلام أحسن شاهد على ما قد</w:t>
      </w:r>
      <w:r w:rsidR="00534046">
        <w:rPr>
          <w:rtl/>
        </w:rPr>
        <w:t>ّ</w:t>
      </w:r>
      <w:r w:rsidR="00301327" w:rsidRPr="00DF5C21">
        <w:rPr>
          <w:rtl/>
        </w:rPr>
        <w:t>مناه في معنى الآية أن</w:t>
      </w:r>
      <w:r w:rsidR="00534046">
        <w:rPr>
          <w:rtl/>
        </w:rPr>
        <w:t>ّ</w:t>
      </w:r>
      <w:r w:rsidR="00301327" w:rsidRPr="00DF5C21">
        <w:rPr>
          <w:rtl/>
        </w:rPr>
        <w:t xml:space="preserve"> </w:t>
      </w:r>
      <w:r w:rsidR="00534046">
        <w:rPr>
          <w:rtl/>
        </w:rPr>
        <w:t>إ</w:t>
      </w:r>
      <w:r w:rsidR="00301327" w:rsidRPr="00DF5C21">
        <w:rPr>
          <w:rtl/>
        </w:rPr>
        <w:t>رادته عليه السلام بالشاهد من باب الانطباق.</w:t>
      </w:r>
    </w:p>
    <w:p w:rsidR="00372B05" w:rsidRDefault="00372B05" w:rsidP="00372B05">
      <w:pPr>
        <w:pStyle w:val="libNormal"/>
        <w:rPr>
          <w:rtl/>
        </w:rPr>
      </w:pPr>
      <w:r>
        <w:rPr>
          <w:rtl/>
        </w:rPr>
        <w:br w:type="page"/>
      </w:r>
    </w:p>
    <w:p w:rsidR="00301327" w:rsidRPr="00DF42B0" w:rsidRDefault="00301327" w:rsidP="00EB0C88">
      <w:pPr>
        <w:pStyle w:val="libNormal"/>
        <w:rPr>
          <w:rtl/>
        </w:rPr>
      </w:pPr>
      <w:r w:rsidRPr="00DF5C21">
        <w:rPr>
          <w:rtl/>
        </w:rPr>
        <w:lastRenderedPageBreak/>
        <w:t>وفي بصائر الدرجات باسناده عن ال</w:t>
      </w:r>
      <w:r w:rsidR="00534046">
        <w:rPr>
          <w:rtl/>
        </w:rPr>
        <w:t>أ</w:t>
      </w:r>
      <w:r w:rsidRPr="00DF5C21">
        <w:rPr>
          <w:rtl/>
        </w:rPr>
        <w:t>صبغ بن ن</w:t>
      </w:r>
      <w:r w:rsidR="00EB0C88">
        <w:rPr>
          <w:rtl/>
        </w:rPr>
        <w:t>ُ</w:t>
      </w:r>
      <w:r w:rsidRPr="00DF5C21">
        <w:rPr>
          <w:rtl/>
        </w:rPr>
        <w:t>بات</w:t>
      </w:r>
      <w:r w:rsidR="00EB0C88">
        <w:rPr>
          <w:rtl/>
        </w:rPr>
        <w:t>ة</w:t>
      </w:r>
      <w:r w:rsidRPr="00DF5C21">
        <w:rPr>
          <w:rtl/>
        </w:rPr>
        <w:t xml:space="preserve"> قال</w:t>
      </w:r>
      <w:r w:rsidR="00D10150">
        <w:rPr>
          <w:rtl/>
        </w:rPr>
        <w:t xml:space="preserve">: </w:t>
      </w:r>
      <w:r w:rsidRPr="00DF5C21">
        <w:rPr>
          <w:rtl/>
        </w:rPr>
        <w:t>قال أمير المؤمنين عليه السلام</w:t>
      </w:r>
      <w:r w:rsidR="00D10150">
        <w:rPr>
          <w:rtl/>
        </w:rPr>
        <w:t xml:space="preserve">: </w:t>
      </w:r>
      <w:r w:rsidR="00BE6F23">
        <w:rPr>
          <w:rtl/>
        </w:rPr>
        <w:t>[</w:t>
      </w:r>
      <w:r w:rsidRPr="00845E56">
        <w:rPr>
          <w:rStyle w:val="libBold2Char"/>
          <w:rtl/>
        </w:rPr>
        <w:t>لو كسرت لي الوسادة فقعدت عليها لقضيت بين أهل التوراة بتوراتهم وبين أهل ال</w:t>
      </w:r>
      <w:r w:rsidR="00CC672A" w:rsidRPr="00845E56">
        <w:rPr>
          <w:rStyle w:val="libBold2Char"/>
          <w:rtl/>
        </w:rPr>
        <w:t>إ</w:t>
      </w:r>
      <w:r w:rsidRPr="00845E56">
        <w:rPr>
          <w:rStyle w:val="libBold2Char"/>
          <w:rtl/>
        </w:rPr>
        <w:t>نجيل ب</w:t>
      </w:r>
      <w:r w:rsidR="00CC672A" w:rsidRPr="00845E56">
        <w:rPr>
          <w:rStyle w:val="libBold2Char"/>
          <w:rtl/>
        </w:rPr>
        <w:t>إ</w:t>
      </w:r>
      <w:r w:rsidRPr="00845E56">
        <w:rPr>
          <w:rStyle w:val="libBold2Char"/>
          <w:rtl/>
        </w:rPr>
        <w:t>نجيلهم و</w:t>
      </w:r>
      <w:r w:rsidR="00CC672A" w:rsidRPr="00845E56">
        <w:rPr>
          <w:rStyle w:val="libBold2Char"/>
          <w:rtl/>
        </w:rPr>
        <w:t>أ</w:t>
      </w:r>
      <w:r w:rsidRPr="00845E56">
        <w:rPr>
          <w:rStyle w:val="libBold2Char"/>
          <w:rtl/>
        </w:rPr>
        <w:t>هل</w:t>
      </w:r>
      <w:r w:rsidR="00D10150" w:rsidRPr="00845E56">
        <w:rPr>
          <w:rStyle w:val="libBold2Char"/>
          <w:rtl/>
        </w:rPr>
        <w:t xml:space="preserve"> </w:t>
      </w:r>
      <w:r w:rsidRPr="00845E56">
        <w:rPr>
          <w:rStyle w:val="libBold2Char"/>
          <w:rtl/>
        </w:rPr>
        <w:t>الفرقان بفرقانهم بقضاء يصعد إلى الله يزهر</w:t>
      </w:r>
      <w:r w:rsidR="00D10150" w:rsidRPr="00845E56">
        <w:rPr>
          <w:rStyle w:val="libBold2Char"/>
          <w:rtl/>
        </w:rPr>
        <w:t xml:space="preserve">، </w:t>
      </w:r>
      <w:r w:rsidRPr="00845E56">
        <w:rPr>
          <w:rStyle w:val="libBold2Char"/>
          <w:rtl/>
        </w:rPr>
        <w:t>والله ما نزلت آية في كتاب الله في ليل أو نهار إل</w:t>
      </w:r>
      <w:r w:rsidR="00CC672A" w:rsidRPr="00845E56">
        <w:rPr>
          <w:rStyle w:val="libBold2Char"/>
          <w:rtl/>
        </w:rPr>
        <w:t>ّ</w:t>
      </w:r>
      <w:r w:rsidRPr="00845E56">
        <w:rPr>
          <w:rStyle w:val="libBold2Char"/>
          <w:rtl/>
        </w:rPr>
        <w:t xml:space="preserve">ا وقد علمت فيمن </w:t>
      </w:r>
      <w:r w:rsidR="00E96C6A" w:rsidRPr="00845E56">
        <w:rPr>
          <w:rStyle w:val="libBold2Char"/>
          <w:rtl/>
        </w:rPr>
        <w:t>أ</w:t>
      </w:r>
      <w:r w:rsidRPr="00845E56">
        <w:rPr>
          <w:rStyle w:val="libBold2Char"/>
          <w:rtl/>
        </w:rPr>
        <w:t>نزلت</w:t>
      </w:r>
      <w:r w:rsidR="00D10150" w:rsidRPr="00845E56">
        <w:rPr>
          <w:rStyle w:val="libBold2Char"/>
          <w:rtl/>
        </w:rPr>
        <w:t xml:space="preserve">، </w:t>
      </w:r>
      <w:r w:rsidRPr="00845E56">
        <w:rPr>
          <w:rStyle w:val="libBold2Char"/>
          <w:rtl/>
        </w:rPr>
        <w:t xml:space="preserve">ولا </w:t>
      </w:r>
      <w:r w:rsidR="00CC672A" w:rsidRPr="00845E56">
        <w:rPr>
          <w:rStyle w:val="libBold2Char"/>
          <w:rtl/>
        </w:rPr>
        <w:t>أ</w:t>
      </w:r>
      <w:r w:rsidRPr="00845E56">
        <w:rPr>
          <w:rStyle w:val="libBold2Char"/>
          <w:rtl/>
        </w:rPr>
        <w:t>حد</w:t>
      </w:r>
      <w:r w:rsidR="00D10150" w:rsidRPr="00845E56">
        <w:rPr>
          <w:rStyle w:val="libBold2Char"/>
          <w:rtl/>
        </w:rPr>
        <w:t xml:space="preserve"> ممّن </w:t>
      </w:r>
      <w:r w:rsidR="00150388" w:rsidRPr="00845E56">
        <w:rPr>
          <w:rStyle w:val="libBold2Char"/>
          <w:rtl/>
        </w:rPr>
        <w:t xml:space="preserve">مرَّ </w:t>
      </w:r>
      <w:r w:rsidRPr="00845E56">
        <w:rPr>
          <w:rStyle w:val="libBold2Char"/>
          <w:rtl/>
        </w:rPr>
        <w:t>على رأسه المواسي إل</w:t>
      </w:r>
      <w:r w:rsidR="00CC672A" w:rsidRPr="00845E56">
        <w:rPr>
          <w:rStyle w:val="libBold2Char"/>
          <w:rtl/>
        </w:rPr>
        <w:t>ّ</w:t>
      </w:r>
      <w:r w:rsidRPr="00845E56">
        <w:rPr>
          <w:rStyle w:val="libBold2Char"/>
          <w:rtl/>
        </w:rPr>
        <w:t xml:space="preserve">ا وقد أُنزلت آية فيه من كتاب الله تسوقه إلى </w:t>
      </w:r>
      <w:r w:rsidR="00CC672A" w:rsidRPr="00845E56">
        <w:rPr>
          <w:rStyle w:val="libBold2Char"/>
          <w:rtl/>
        </w:rPr>
        <w:t>ال</w:t>
      </w:r>
      <w:r w:rsidRPr="00845E56">
        <w:rPr>
          <w:rStyle w:val="libBold2Char"/>
          <w:rtl/>
        </w:rPr>
        <w:t>جن</w:t>
      </w:r>
      <w:r w:rsidR="00CC672A" w:rsidRPr="00845E56">
        <w:rPr>
          <w:rStyle w:val="libBold2Char"/>
          <w:rtl/>
        </w:rPr>
        <w:t>ّ</w:t>
      </w:r>
      <w:r w:rsidRPr="00845E56">
        <w:rPr>
          <w:rStyle w:val="libBold2Char"/>
          <w:rtl/>
        </w:rPr>
        <w:t>ة أو النار.</w:t>
      </w:r>
    </w:p>
    <w:p w:rsidR="00301327" w:rsidRPr="0010659A" w:rsidRDefault="00301327" w:rsidP="00CC672A">
      <w:pPr>
        <w:pStyle w:val="libNormal"/>
        <w:rPr>
          <w:rtl/>
        </w:rPr>
      </w:pPr>
      <w:r w:rsidRPr="00845E56">
        <w:rPr>
          <w:rtl/>
        </w:rPr>
        <w:t>فقام إليه رجل فقال</w:t>
      </w:r>
      <w:r w:rsidR="00D10150" w:rsidRPr="00845E56">
        <w:rPr>
          <w:rtl/>
        </w:rPr>
        <w:t xml:space="preserve">: </w:t>
      </w:r>
      <w:r w:rsidRPr="00845E56">
        <w:rPr>
          <w:rtl/>
        </w:rPr>
        <w:t>يا أمير المؤمنين ما الآية ال</w:t>
      </w:r>
      <w:r w:rsidR="00CC672A" w:rsidRPr="00845E56">
        <w:rPr>
          <w:rtl/>
        </w:rPr>
        <w:t>ّ</w:t>
      </w:r>
      <w:r w:rsidRPr="00845E56">
        <w:rPr>
          <w:rtl/>
        </w:rPr>
        <w:t>تي نزلت فيك</w:t>
      </w:r>
      <w:r w:rsidR="00D10150" w:rsidRPr="00845E56">
        <w:rPr>
          <w:rtl/>
        </w:rPr>
        <w:t>؟</w:t>
      </w:r>
      <w:r w:rsidRPr="00845E56">
        <w:rPr>
          <w:rtl/>
        </w:rPr>
        <w:t xml:space="preserve"> قال</w:t>
      </w:r>
      <w:r w:rsidR="00D10150" w:rsidRPr="00845E56">
        <w:rPr>
          <w:rtl/>
        </w:rPr>
        <w:t xml:space="preserve">: </w:t>
      </w:r>
      <w:r w:rsidR="00CC672A" w:rsidRPr="00845E56">
        <w:rPr>
          <w:rStyle w:val="libBold2Char"/>
          <w:rtl/>
        </w:rPr>
        <w:t>أ</w:t>
      </w:r>
      <w:r w:rsidRPr="00845E56">
        <w:rPr>
          <w:rStyle w:val="libBold2Char"/>
          <w:rtl/>
        </w:rPr>
        <w:t>ما سمعت الله يقول</w:t>
      </w:r>
      <w:r w:rsidR="00D10150" w:rsidRPr="00845E56">
        <w:rPr>
          <w:rStyle w:val="libBold2Cha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D10150" w:rsidRPr="00845E56">
        <w:rPr>
          <w:rtl/>
        </w:rPr>
        <w:t xml:space="preserve"> </w:t>
      </w:r>
      <w:r w:rsidRPr="00845E56">
        <w:rPr>
          <w:rStyle w:val="libBold2Char"/>
          <w:rtl/>
        </w:rPr>
        <w:t>فرسول الله صلّى الله عليه وآله</w:t>
      </w:r>
      <w:r w:rsidR="003F0683" w:rsidRPr="00845E56">
        <w:rPr>
          <w:rStyle w:val="libBold2Char"/>
          <w:rtl/>
        </w:rPr>
        <w:t xml:space="preserve"> وسلّم </w:t>
      </w:r>
      <w:r w:rsidRPr="00845E56">
        <w:rPr>
          <w:rStyle w:val="libBold2Char"/>
          <w:rtl/>
        </w:rPr>
        <w:t>على بي</w:t>
      </w:r>
      <w:r w:rsidR="00CC672A" w:rsidRPr="00845E56">
        <w:rPr>
          <w:rStyle w:val="libBold2Char"/>
          <w:rtl/>
        </w:rPr>
        <w:t>ّ</w:t>
      </w:r>
      <w:r w:rsidRPr="00845E56">
        <w:rPr>
          <w:rStyle w:val="libBold2Char"/>
          <w:rtl/>
        </w:rPr>
        <w:t>نة من رب</w:t>
      </w:r>
      <w:r w:rsidR="00CC672A" w:rsidRPr="00845E56">
        <w:rPr>
          <w:rStyle w:val="libBold2Char"/>
          <w:rtl/>
        </w:rPr>
        <w:t>ّ</w:t>
      </w:r>
      <w:r w:rsidRPr="00845E56">
        <w:rPr>
          <w:rStyle w:val="libBold2Char"/>
          <w:rtl/>
        </w:rPr>
        <w:t>ه و</w:t>
      </w:r>
      <w:r w:rsidR="00CC672A" w:rsidRPr="00845E56">
        <w:rPr>
          <w:rStyle w:val="libBold2Char"/>
          <w:rtl/>
        </w:rPr>
        <w:t>أ</w:t>
      </w:r>
      <w:r w:rsidRPr="00845E56">
        <w:rPr>
          <w:rStyle w:val="libBold2Char"/>
          <w:rtl/>
        </w:rPr>
        <w:t>نا الشاهد له ومنه</w:t>
      </w:r>
      <w:r w:rsidR="003B78C0" w:rsidRPr="0010659A">
        <w:rPr>
          <w:rtl/>
        </w:rPr>
        <w:t>]</w:t>
      </w:r>
      <w:r w:rsidRPr="0010659A">
        <w:rPr>
          <w:rtl/>
        </w:rPr>
        <w:t>.</w:t>
      </w:r>
    </w:p>
    <w:p w:rsidR="00301327" w:rsidRPr="00DF5C21" w:rsidRDefault="00301327" w:rsidP="00456EB4">
      <w:pPr>
        <w:pStyle w:val="libNormal"/>
        <w:rPr>
          <w:rtl/>
        </w:rPr>
      </w:pPr>
      <w:r w:rsidRPr="00DF5C21">
        <w:rPr>
          <w:rtl/>
        </w:rPr>
        <w:t>اقول</w:t>
      </w:r>
      <w:r w:rsidR="00D10150">
        <w:rPr>
          <w:rtl/>
        </w:rPr>
        <w:t xml:space="preserve">: </w:t>
      </w:r>
      <w:r w:rsidRPr="00DF5C21">
        <w:rPr>
          <w:rtl/>
        </w:rPr>
        <w:t>وروى هذا المعنى المفيد في ال</w:t>
      </w:r>
      <w:r w:rsidR="00CC672A">
        <w:rPr>
          <w:rtl/>
        </w:rPr>
        <w:t>أ</w:t>
      </w:r>
      <w:r w:rsidRPr="00DF5C21">
        <w:rPr>
          <w:rtl/>
        </w:rPr>
        <w:t>مالي مسنداً وفي</w:t>
      </w:r>
      <w:r w:rsidR="004C32CF">
        <w:rPr>
          <w:rtl/>
        </w:rPr>
        <w:t xml:space="preserve"> كشف الغمّة </w:t>
      </w:r>
      <w:r w:rsidRPr="00DF5C21">
        <w:rPr>
          <w:rtl/>
        </w:rPr>
        <w:t>مرسلاً عن عب</w:t>
      </w:r>
      <w:r w:rsidR="00CC672A">
        <w:rPr>
          <w:rtl/>
        </w:rPr>
        <w:t>ّ</w:t>
      </w:r>
      <w:r w:rsidRPr="00DF5C21">
        <w:rPr>
          <w:rtl/>
        </w:rPr>
        <w:t>اد بن عبد الله</w:t>
      </w:r>
      <w:r w:rsidR="00942BB5">
        <w:rPr>
          <w:rtl/>
        </w:rPr>
        <w:t xml:space="preserve"> الأسدي </w:t>
      </w:r>
      <w:r w:rsidRPr="00DF5C21">
        <w:rPr>
          <w:rtl/>
        </w:rPr>
        <w:t>عنه عليه السلام</w:t>
      </w:r>
      <w:r w:rsidR="00D10150">
        <w:rPr>
          <w:rtl/>
        </w:rPr>
        <w:t xml:space="preserve">، </w:t>
      </w:r>
      <w:r w:rsidRPr="00DF5C21">
        <w:rPr>
          <w:rtl/>
        </w:rPr>
        <w:t>و</w:t>
      </w:r>
      <w:r>
        <w:rPr>
          <w:rtl/>
        </w:rPr>
        <w:t>العيّاشي</w:t>
      </w:r>
      <w:r w:rsidR="00CC672A">
        <w:rPr>
          <w:rtl/>
        </w:rPr>
        <w:t>ّ</w:t>
      </w:r>
      <w:r w:rsidRPr="00DF5C21">
        <w:rPr>
          <w:rtl/>
        </w:rPr>
        <w:t xml:space="preserve"> في تفسيره مرسلاً عن جابر عن عبد الله بن يحيى عنه عليه السلام</w:t>
      </w:r>
      <w:r w:rsidR="00D10150">
        <w:rPr>
          <w:rtl/>
        </w:rPr>
        <w:t xml:space="preserve">، </w:t>
      </w:r>
      <w:r w:rsidRPr="00DF5C21">
        <w:rPr>
          <w:rtl/>
        </w:rPr>
        <w:t>وكذا</w:t>
      </w:r>
      <w:r w:rsidR="004E329A">
        <w:rPr>
          <w:rtl/>
        </w:rPr>
        <w:t xml:space="preserve"> </w:t>
      </w:r>
      <w:r w:rsidR="00456EB4">
        <w:rPr>
          <w:rtl/>
        </w:rPr>
        <w:t>ا</w:t>
      </w:r>
      <w:r w:rsidR="004E329A">
        <w:rPr>
          <w:rtl/>
        </w:rPr>
        <w:t xml:space="preserve">بن </w:t>
      </w:r>
      <w:r w:rsidRPr="00DF5C21">
        <w:rPr>
          <w:rtl/>
        </w:rPr>
        <w:t xml:space="preserve">شهر </w:t>
      </w:r>
      <w:r w:rsidR="00CC672A">
        <w:rPr>
          <w:rtl/>
        </w:rPr>
        <w:t>آ</w:t>
      </w:r>
      <w:r w:rsidRPr="00DF5C21">
        <w:rPr>
          <w:rtl/>
        </w:rPr>
        <w:t>شوب عن الطبري</w:t>
      </w:r>
      <w:r w:rsidR="00CC672A">
        <w:rPr>
          <w:rtl/>
        </w:rPr>
        <w:t>ّ</w:t>
      </w:r>
      <w:r w:rsidRPr="00DF5C21">
        <w:rPr>
          <w:rtl/>
        </w:rPr>
        <w:t xml:space="preserve"> باسناده عن جابر بن عبد الله عنه عليه السلام وكذا عن ال</w:t>
      </w:r>
      <w:r w:rsidR="00CC672A">
        <w:rPr>
          <w:rtl/>
        </w:rPr>
        <w:t>أ</w:t>
      </w:r>
      <w:r w:rsidRPr="00DF5C21">
        <w:rPr>
          <w:rtl/>
        </w:rPr>
        <w:t>صبغ وعن زين العابدين والباقر والصادق عليهم السلام عنه عليه السلام.</w:t>
      </w:r>
    </w:p>
    <w:p w:rsidR="00301327" w:rsidRPr="0010659A" w:rsidRDefault="00301327" w:rsidP="00456EB4">
      <w:pPr>
        <w:pStyle w:val="libNormal"/>
        <w:rPr>
          <w:rtl/>
        </w:rPr>
      </w:pPr>
      <w:r w:rsidRPr="00DF5C21">
        <w:rPr>
          <w:rtl/>
        </w:rPr>
        <w:t>وفي</w:t>
      </w:r>
      <w:r w:rsidR="007624F3">
        <w:rPr>
          <w:rtl/>
        </w:rPr>
        <w:t xml:space="preserve"> الدرّ المنثور</w:t>
      </w:r>
      <w:r w:rsidR="00707B79">
        <w:rPr>
          <w:rtl/>
        </w:rPr>
        <w:t xml:space="preserve"> </w:t>
      </w:r>
      <w:r>
        <w:rPr>
          <w:rtl/>
        </w:rPr>
        <w:t>أخرج</w:t>
      </w:r>
      <w:r w:rsidR="004E329A">
        <w:rPr>
          <w:rtl/>
        </w:rPr>
        <w:t xml:space="preserve"> </w:t>
      </w:r>
      <w:r w:rsidR="00456EB4">
        <w:rPr>
          <w:rtl/>
        </w:rPr>
        <w:t>ا</w:t>
      </w:r>
      <w:r w:rsidR="004E329A">
        <w:rPr>
          <w:rtl/>
        </w:rPr>
        <w:t xml:space="preserve">بن </w:t>
      </w:r>
      <w:r w:rsidRPr="00DF5C21">
        <w:rPr>
          <w:rtl/>
        </w:rPr>
        <w:t>أبي حاتم</w:t>
      </w:r>
      <w:r w:rsidR="004E329A">
        <w:rPr>
          <w:rtl/>
        </w:rPr>
        <w:t xml:space="preserve"> و</w:t>
      </w:r>
      <w:r w:rsidR="00327DB8">
        <w:rPr>
          <w:rtl/>
        </w:rPr>
        <w:t>ا</w:t>
      </w:r>
      <w:r w:rsidR="004E329A">
        <w:rPr>
          <w:rtl/>
        </w:rPr>
        <w:t xml:space="preserve">بن </w:t>
      </w:r>
      <w:r w:rsidRPr="00DF5C21">
        <w:rPr>
          <w:rtl/>
        </w:rPr>
        <w:t>مردوي</w:t>
      </w:r>
      <w:r w:rsidR="00CC672A">
        <w:rPr>
          <w:rtl/>
        </w:rPr>
        <w:t>ه</w:t>
      </w:r>
      <w:r w:rsidRPr="00DF5C21">
        <w:rPr>
          <w:rtl/>
        </w:rPr>
        <w:t xml:space="preserve"> وأبو نعيم في المعرفة عن علي</w:t>
      </w:r>
      <w:r w:rsidR="00CC672A">
        <w:rPr>
          <w:rtl/>
        </w:rPr>
        <w:t>ّ</w:t>
      </w:r>
      <w:r w:rsidR="004E329A">
        <w:rPr>
          <w:rtl/>
        </w:rPr>
        <w:t xml:space="preserve"> بن </w:t>
      </w:r>
      <w:r w:rsidRPr="00DF5C21">
        <w:rPr>
          <w:rtl/>
        </w:rPr>
        <w:t>أبي طالب رضي الله عنه قال</w:t>
      </w:r>
      <w:r w:rsidR="00D10150">
        <w:rPr>
          <w:rtl/>
        </w:rPr>
        <w:t xml:space="preserve">: </w:t>
      </w:r>
      <w:r w:rsidR="003B78C0" w:rsidRPr="003B78C0">
        <w:rPr>
          <w:rtl/>
        </w:rPr>
        <w:t>[</w:t>
      </w:r>
      <w:r w:rsidRPr="00845E56">
        <w:rPr>
          <w:rStyle w:val="libBold2Char"/>
          <w:rtl/>
        </w:rPr>
        <w:t>ما من رجل من قريش إل</w:t>
      </w:r>
      <w:r w:rsidR="00CC672A" w:rsidRPr="00845E56">
        <w:rPr>
          <w:rStyle w:val="libBold2Char"/>
          <w:rtl/>
        </w:rPr>
        <w:t>ّ</w:t>
      </w:r>
      <w:r w:rsidRPr="00845E56">
        <w:rPr>
          <w:rStyle w:val="libBold2Char"/>
          <w:rtl/>
        </w:rPr>
        <w:t>ا نزل فيه طائفة من</w:t>
      </w:r>
      <w:r w:rsidR="00AC59B4" w:rsidRPr="00845E56">
        <w:rPr>
          <w:rStyle w:val="libBold2Char"/>
          <w:rtl/>
        </w:rPr>
        <w:t xml:space="preserve"> القرآن</w:t>
      </w:r>
      <w:r w:rsidR="00AC59B4" w:rsidRPr="00845E56">
        <w:rPr>
          <w:rtl/>
        </w:rPr>
        <w:t xml:space="preserve"> </w:t>
      </w:r>
      <w:r w:rsidRPr="00845E56">
        <w:rPr>
          <w:rtl/>
        </w:rPr>
        <w:t>فقال له رجل</w:t>
      </w:r>
      <w:r w:rsidR="00D10150" w:rsidRPr="00845E56">
        <w:rPr>
          <w:rtl/>
        </w:rPr>
        <w:t xml:space="preserve">: </w:t>
      </w:r>
      <w:r w:rsidRPr="00845E56">
        <w:rPr>
          <w:rtl/>
        </w:rPr>
        <w:t>ما نزل فيك</w:t>
      </w:r>
      <w:r w:rsidR="00D10150" w:rsidRPr="00845E56">
        <w:rPr>
          <w:rtl/>
        </w:rPr>
        <w:t>؟</w:t>
      </w:r>
      <w:r w:rsidRPr="00845E56">
        <w:rPr>
          <w:rtl/>
        </w:rPr>
        <w:t xml:space="preserve"> قال</w:t>
      </w:r>
      <w:r w:rsidR="00D10150" w:rsidRPr="00845E56">
        <w:rPr>
          <w:rtl/>
        </w:rPr>
        <w:t xml:space="preserve">: </w:t>
      </w:r>
      <w:r w:rsidR="00CC672A" w:rsidRPr="00845E56">
        <w:rPr>
          <w:rStyle w:val="libBold2Char"/>
          <w:rtl/>
        </w:rPr>
        <w:t>أ</w:t>
      </w:r>
      <w:r w:rsidRPr="00845E56">
        <w:rPr>
          <w:rStyle w:val="libBold2Char"/>
          <w:rtl/>
        </w:rPr>
        <w:t>ما تقرأ سورة هود</w:t>
      </w:r>
      <w:r w:rsidR="00D10150" w:rsidRPr="00845E56">
        <w:rPr>
          <w:rStyle w:val="libBold2Cha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D10150" w:rsidRPr="00845E56">
        <w:rPr>
          <w:rtl/>
        </w:rPr>
        <w:t xml:space="preserve"> </w:t>
      </w:r>
      <w:r w:rsidRPr="00845E56">
        <w:rPr>
          <w:rStyle w:val="libBold2Char"/>
          <w:rtl/>
        </w:rPr>
        <w:t>رسول الله صلّى الله عليه وآله</w:t>
      </w:r>
      <w:r w:rsidR="003F0683" w:rsidRPr="00845E56">
        <w:rPr>
          <w:rStyle w:val="libBold2Char"/>
          <w:rtl/>
        </w:rPr>
        <w:t xml:space="preserve"> وسلّم </w:t>
      </w:r>
      <w:r w:rsidRPr="00845E56">
        <w:rPr>
          <w:rStyle w:val="libBold2Char"/>
          <w:rtl/>
        </w:rPr>
        <w:t>على بين</w:t>
      </w:r>
      <w:r w:rsidR="00CC672A" w:rsidRPr="00845E56">
        <w:rPr>
          <w:rStyle w:val="libBold2Char"/>
          <w:rtl/>
        </w:rPr>
        <w:t>ّ</w:t>
      </w:r>
      <w:r w:rsidRPr="00845E56">
        <w:rPr>
          <w:rStyle w:val="libBold2Char"/>
          <w:rtl/>
        </w:rPr>
        <w:t>ة من رب</w:t>
      </w:r>
      <w:r w:rsidR="00CC672A" w:rsidRPr="00845E56">
        <w:rPr>
          <w:rStyle w:val="libBold2Char"/>
          <w:rtl/>
        </w:rPr>
        <w:t>ّ</w:t>
      </w:r>
      <w:r w:rsidRPr="00845E56">
        <w:rPr>
          <w:rStyle w:val="libBold2Char"/>
          <w:rtl/>
        </w:rPr>
        <w:t>ه</w:t>
      </w:r>
      <w:r w:rsidR="00D10150" w:rsidRPr="00845E56">
        <w:rPr>
          <w:rStyle w:val="libBold2Char"/>
          <w:rtl/>
        </w:rPr>
        <w:t xml:space="preserve">، </w:t>
      </w:r>
      <w:r w:rsidRPr="00845E56">
        <w:rPr>
          <w:rStyle w:val="libBold2Char"/>
          <w:rtl/>
        </w:rPr>
        <w:t>و</w:t>
      </w:r>
      <w:r w:rsidR="00CC672A" w:rsidRPr="00845E56">
        <w:rPr>
          <w:rStyle w:val="libBold2Char"/>
          <w:rtl/>
        </w:rPr>
        <w:t>أ</w:t>
      </w:r>
      <w:r w:rsidRPr="00845E56">
        <w:rPr>
          <w:rStyle w:val="libBold2Char"/>
          <w:rtl/>
        </w:rPr>
        <w:t>نا شاهد منه</w:t>
      </w:r>
      <w:r w:rsidR="003B78C0" w:rsidRPr="0010659A">
        <w:rPr>
          <w:rtl/>
        </w:rPr>
        <w:t>]</w:t>
      </w:r>
      <w:r w:rsidRPr="0010659A">
        <w:rPr>
          <w:rtl/>
        </w:rPr>
        <w:t>.</w:t>
      </w:r>
    </w:p>
    <w:p w:rsidR="00301327" w:rsidRPr="00DF5C21" w:rsidRDefault="00CC672A" w:rsidP="00456EB4">
      <w:pPr>
        <w:pStyle w:val="libNormal"/>
        <w:rPr>
          <w:rtl/>
        </w:rPr>
      </w:pPr>
      <w:r>
        <w:rPr>
          <w:rtl/>
        </w:rPr>
        <w:t>أ</w:t>
      </w:r>
      <w:r w:rsidR="00301327" w:rsidRPr="00DF5C21">
        <w:rPr>
          <w:rtl/>
        </w:rPr>
        <w:t>قول</w:t>
      </w:r>
      <w:r w:rsidR="00D10150">
        <w:rPr>
          <w:rtl/>
        </w:rPr>
        <w:t xml:space="preserve">: </w:t>
      </w:r>
      <w:r w:rsidR="00301327" w:rsidRPr="00DF5C21">
        <w:rPr>
          <w:rtl/>
        </w:rPr>
        <w:t>وفي تفسير البرهان عن تفسير الثعلبي</w:t>
      </w:r>
      <w:r>
        <w:rPr>
          <w:rtl/>
        </w:rPr>
        <w:t>ّ</w:t>
      </w:r>
      <w:r w:rsidR="00301327" w:rsidRPr="00DF5C21">
        <w:rPr>
          <w:rtl/>
        </w:rPr>
        <w:t xml:space="preserve"> باسناده عن الشعبي</w:t>
      </w:r>
      <w:r>
        <w:rPr>
          <w:rtl/>
        </w:rPr>
        <w:t>ّ</w:t>
      </w:r>
      <w:r w:rsidR="00301327" w:rsidRPr="00DF5C21">
        <w:rPr>
          <w:rtl/>
        </w:rPr>
        <w:t xml:space="preserve"> يرفعه إلى علي</w:t>
      </w:r>
      <w:r>
        <w:rPr>
          <w:rtl/>
        </w:rPr>
        <w:t>ّ</w:t>
      </w:r>
      <w:r w:rsidR="00301327" w:rsidRPr="00DF5C21">
        <w:rPr>
          <w:rtl/>
        </w:rPr>
        <w:t xml:space="preserve"> عليه السلام مثله وفيه</w:t>
      </w:r>
      <w:r w:rsidR="00B7499C">
        <w:rPr>
          <w:rtl/>
        </w:rPr>
        <w:t xml:space="preserve"> عن ابن </w:t>
      </w:r>
      <w:r w:rsidR="00301327" w:rsidRPr="00DF5C21">
        <w:rPr>
          <w:rtl/>
        </w:rPr>
        <w:t>المغازلي</w:t>
      </w:r>
      <w:r>
        <w:rPr>
          <w:rtl/>
        </w:rPr>
        <w:t>ّ</w:t>
      </w:r>
      <w:r w:rsidR="00301327" w:rsidRPr="00DF5C21">
        <w:rPr>
          <w:rtl/>
        </w:rPr>
        <w:t xml:space="preserve"> يرفعه إلى عب</w:t>
      </w:r>
      <w:r>
        <w:rPr>
          <w:rtl/>
        </w:rPr>
        <w:t>ّ</w:t>
      </w:r>
      <w:r w:rsidR="00301327" w:rsidRPr="00DF5C21">
        <w:rPr>
          <w:rtl/>
        </w:rPr>
        <w:t>اد بن عبد الله عن علي</w:t>
      </w:r>
      <w:r>
        <w:rPr>
          <w:rtl/>
        </w:rPr>
        <w:t>ّ</w:t>
      </w:r>
      <w:r w:rsidR="00301327" w:rsidRPr="00DF5C21">
        <w:rPr>
          <w:rtl/>
        </w:rPr>
        <w:t xml:space="preserve"> عليه السلام مثله</w:t>
      </w:r>
      <w:r w:rsidR="00D10150">
        <w:rPr>
          <w:rtl/>
        </w:rPr>
        <w:t xml:space="preserve">، </w:t>
      </w:r>
      <w:r w:rsidR="00301327" w:rsidRPr="00DF5C21">
        <w:rPr>
          <w:rtl/>
        </w:rPr>
        <w:t>وكذا عن كنوز الرموز للرسعني مثله.</w:t>
      </w:r>
    </w:p>
    <w:p w:rsidR="00301327" w:rsidRPr="00DF5C21" w:rsidRDefault="00301327" w:rsidP="00327DB8">
      <w:pPr>
        <w:pStyle w:val="libNormal"/>
        <w:rPr>
          <w:rtl/>
        </w:rPr>
      </w:pPr>
      <w:r w:rsidRPr="00DF5C21">
        <w:rPr>
          <w:rtl/>
        </w:rPr>
        <w:t>وفيه</w:t>
      </w:r>
      <w:r>
        <w:rPr>
          <w:rtl/>
        </w:rPr>
        <w:t xml:space="preserve"> أخرج</w:t>
      </w:r>
      <w:r w:rsidR="004E329A">
        <w:rPr>
          <w:rtl/>
        </w:rPr>
        <w:t xml:space="preserve"> </w:t>
      </w:r>
      <w:r w:rsidR="00327DB8">
        <w:rPr>
          <w:rtl/>
        </w:rPr>
        <w:t>ا</w:t>
      </w:r>
      <w:r w:rsidR="004E329A">
        <w:rPr>
          <w:rtl/>
        </w:rPr>
        <w:t xml:space="preserve">بن </w:t>
      </w:r>
      <w:r w:rsidRPr="00DF5C21">
        <w:rPr>
          <w:rtl/>
        </w:rPr>
        <w:t>مردوي</w:t>
      </w:r>
      <w:r w:rsidR="00CC672A">
        <w:rPr>
          <w:rtl/>
        </w:rPr>
        <w:t>ه</w:t>
      </w:r>
      <w:r w:rsidRPr="00DF5C21">
        <w:rPr>
          <w:rtl/>
        </w:rPr>
        <w:t xml:space="preserve"> من وجه آخر عن علي</w:t>
      </w:r>
      <w:r w:rsidR="00CC672A">
        <w:rPr>
          <w:rtl/>
        </w:rPr>
        <w:t>ّ</w:t>
      </w:r>
      <w:r w:rsidRPr="00DF5C21">
        <w:rPr>
          <w:rtl/>
        </w:rPr>
        <w:t xml:space="preserve"> رضي الله عنه قال</w:t>
      </w:r>
      <w:r w:rsidR="00D10150">
        <w:rPr>
          <w:rtl/>
        </w:rPr>
        <w:t xml:space="preserve">: </w:t>
      </w:r>
      <w:r w:rsidR="00BE6F23">
        <w:rPr>
          <w:rtl/>
        </w:rPr>
        <w:t>[</w:t>
      </w:r>
      <w:r w:rsidRPr="001E2E19">
        <w:rPr>
          <w:rStyle w:val="libBold2Char"/>
          <w:rtl/>
        </w:rPr>
        <w:t xml:space="preserve">قال رسول الله </w:t>
      </w:r>
      <w:r w:rsidR="003F0683" w:rsidRPr="001E2E19">
        <w:rPr>
          <w:rStyle w:val="libBold2Char"/>
          <w:rtl/>
        </w:rPr>
        <w:t>صلّى الله عليه وآله وسلّم</w:t>
      </w:r>
      <w:r w:rsidR="00D10150" w:rsidRPr="001E2E19">
        <w:rPr>
          <w:rStyle w:val="libBold2Char"/>
          <w:rtl/>
        </w:rPr>
        <w:t xml:space="preserve">: </w:t>
      </w:r>
      <w:r w:rsidR="00845E56" w:rsidRPr="00247E9B">
        <w:rPr>
          <w:rStyle w:val="libAlaemChar"/>
          <w:rtl/>
        </w:rPr>
        <w:t>(</w:t>
      </w:r>
      <w:r w:rsidRPr="00247E9B">
        <w:rPr>
          <w:rStyle w:val="libAieChar"/>
          <w:rtl/>
        </w:rPr>
        <w:t>أَفَمَن كَانَ عَلَىٰ بَيِّنَةٍ مِّن رَّبِّهِ</w:t>
      </w:r>
      <w:r w:rsidR="00845E56" w:rsidRPr="00247E9B">
        <w:rPr>
          <w:rStyle w:val="libAlaemChar"/>
          <w:rtl/>
        </w:rPr>
        <w:t>)</w:t>
      </w:r>
      <w:r w:rsidR="00D10150" w:rsidRPr="001E2E19">
        <w:rPr>
          <w:rStyle w:val="libBold2Char"/>
          <w:rtl/>
        </w:rPr>
        <w:t xml:space="preserve"> </w:t>
      </w:r>
      <w:r w:rsidRPr="001E2E19">
        <w:rPr>
          <w:rStyle w:val="libBold2Char"/>
          <w:rtl/>
        </w:rPr>
        <w:t>أنا</w:t>
      </w:r>
      <w:r w:rsidR="00D10150" w:rsidRPr="001E2E19">
        <w:rPr>
          <w:rStyle w:val="libBold2Char"/>
          <w:rtl/>
        </w:rPr>
        <w:t xml:space="preserve"> </w:t>
      </w:r>
      <w:r w:rsidR="00845E56" w:rsidRPr="00247E9B">
        <w:rPr>
          <w:rStyle w:val="libAlaemChar"/>
          <w:rtl/>
        </w:rPr>
        <w:t>(</w:t>
      </w:r>
      <w:r w:rsidRPr="00247E9B">
        <w:rPr>
          <w:rStyle w:val="libAieChar"/>
          <w:rtl/>
        </w:rPr>
        <w:t>وَيَتْلُوهُ شَاهِدٌ مِّنْهُ</w:t>
      </w:r>
      <w:r w:rsidR="00D10150" w:rsidRPr="00247E9B">
        <w:rPr>
          <w:rStyle w:val="libAlaemChar"/>
          <w:rtl/>
        </w:rPr>
        <w:t>)</w:t>
      </w:r>
      <w:r w:rsidR="00D10150" w:rsidRPr="001E2E19">
        <w:rPr>
          <w:rStyle w:val="libBold2Char"/>
          <w:rtl/>
        </w:rPr>
        <w:t xml:space="preserve"> </w:t>
      </w:r>
      <w:r w:rsidRPr="001E2E19">
        <w:rPr>
          <w:rStyle w:val="libBold2Char"/>
          <w:rtl/>
        </w:rPr>
        <w:t>قال</w:t>
      </w:r>
      <w:r w:rsidR="00D10150" w:rsidRPr="001E2E19">
        <w:rPr>
          <w:rStyle w:val="libBold2Char"/>
          <w:rtl/>
        </w:rPr>
        <w:t xml:space="preserve">: </w:t>
      </w:r>
      <w:r w:rsidRPr="001E2E19">
        <w:rPr>
          <w:rStyle w:val="libBold2Char"/>
          <w:rtl/>
        </w:rPr>
        <w:t>علي</w:t>
      </w:r>
      <w:r w:rsidR="00CC672A" w:rsidRPr="001E2E19">
        <w:rPr>
          <w:rStyle w:val="libBold2Char"/>
          <w:rtl/>
        </w:rPr>
        <w:t>ّ</w:t>
      </w:r>
      <w:r w:rsidR="00BE6F23">
        <w:rPr>
          <w:rtl/>
        </w:rPr>
        <w:t>]</w:t>
      </w:r>
      <w:r w:rsidR="00D10150">
        <w:rPr>
          <w:rtl/>
        </w:rPr>
        <w:t xml:space="preserve">: </w:t>
      </w:r>
    </w:p>
    <w:p w:rsidR="00301327" w:rsidRPr="00DF5C21" w:rsidRDefault="00CC672A" w:rsidP="00456EB4">
      <w:pPr>
        <w:pStyle w:val="libNormal"/>
        <w:rPr>
          <w:rtl/>
        </w:rPr>
      </w:pPr>
      <w:r>
        <w:rPr>
          <w:rtl/>
        </w:rPr>
        <w:t>أ</w:t>
      </w:r>
      <w:r w:rsidR="00301327" w:rsidRPr="00DF5C21">
        <w:rPr>
          <w:rtl/>
        </w:rPr>
        <w:t>قول وفي تفسير البرهان</w:t>
      </w:r>
      <w:r w:rsidR="00B7499C">
        <w:rPr>
          <w:rtl/>
        </w:rPr>
        <w:t xml:space="preserve"> عن ابن </w:t>
      </w:r>
      <w:r w:rsidR="00301327" w:rsidRPr="00DF5C21">
        <w:rPr>
          <w:rtl/>
        </w:rPr>
        <w:t>المغازلي</w:t>
      </w:r>
      <w:r>
        <w:rPr>
          <w:rtl/>
        </w:rPr>
        <w:t>ّ</w:t>
      </w:r>
      <w:r w:rsidR="00301327" w:rsidRPr="00DF5C21">
        <w:rPr>
          <w:rtl/>
        </w:rPr>
        <w:t xml:space="preserve"> في تفسير الآية عن</w:t>
      </w:r>
      <w:r w:rsidR="00301327">
        <w:rPr>
          <w:rtl/>
        </w:rPr>
        <w:t xml:space="preserve"> النبيّ صلّى الله عليه وآله</w:t>
      </w:r>
      <w:r w:rsidR="003F0683">
        <w:rPr>
          <w:rtl/>
        </w:rPr>
        <w:t xml:space="preserve"> وسلّم </w:t>
      </w:r>
      <w:r w:rsidR="00301327" w:rsidRPr="00DF5C21">
        <w:rPr>
          <w:rtl/>
        </w:rPr>
        <w:t>مثله.</w:t>
      </w:r>
    </w:p>
    <w:p w:rsidR="00372B05" w:rsidRDefault="00372B05" w:rsidP="00372B05">
      <w:pPr>
        <w:pStyle w:val="libNormal"/>
        <w:rPr>
          <w:rtl/>
        </w:rPr>
      </w:pPr>
      <w:r>
        <w:rPr>
          <w:rtl/>
        </w:rPr>
        <w:br w:type="page"/>
      </w:r>
    </w:p>
    <w:p w:rsidR="00301327" w:rsidRPr="0010659A" w:rsidRDefault="00301327" w:rsidP="00456EB4">
      <w:pPr>
        <w:pStyle w:val="libNormal"/>
        <w:rPr>
          <w:rtl/>
        </w:rPr>
      </w:pPr>
      <w:r w:rsidRPr="00DF5C21">
        <w:rPr>
          <w:rtl/>
        </w:rPr>
        <w:lastRenderedPageBreak/>
        <w:t>وفي تفسير البرهان</w:t>
      </w:r>
      <w:r w:rsidR="00B7499C">
        <w:rPr>
          <w:rtl/>
        </w:rPr>
        <w:t xml:space="preserve"> عن ابن </w:t>
      </w:r>
      <w:r w:rsidRPr="00DF5C21">
        <w:rPr>
          <w:rtl/>
        </w:rPr>
        <w:t>المغازلي باسناده عن</w:t>
      </w:r>
      <w:r w:rsidR="00E96C6A">
        <w:rPr>
          <w:rtl/>
        </w:rPr>
        <w:t xml:space="preserve"> عليّ بن </w:t>
      </w:r>
      <w:r w:rsidRPr="00DF5C21">
        <w:rPr>
          <w:rtl/>
        </w:rPr>
        <w:t>حابس قال</w:t>
      </w:r>
      <w:r w:rsidR="00D10150">
        <w:rPr>
          <w:rtl/>
        </w:rPr>
        <w:t xml:space="preserve">: </w:t>
      </w:r>
      <w:r w:rsidRPr="00DF5C21">
        <w:rPr>
          <w:rtl/>
        </w:rPr>
        <w:t>دخلت أنا وأبو مريم على عبد الله بن عطاء قال أبو مريم</w:t>
      </w:r>
      <w:r w:rsidR="00D10150">
        <w:rPr>
          <w:rtl/>
        </w:rPr>
        <w:t xml:space="preserve">: </w:t>
      </w:r>
      <w:r w:rsidRPr="00DF5C21">
        <w:rPr>
          <w:rtl/>
        </w:rPr>
        <w:t>حد</w:t>
      </w:r>
      <w:r w:rsidR="004F5044">
        <w:rPr>
          <w:rtl/>
        </w:rPr>
        <w:t>ّ</w:t>
      </w:r>
      <w:r w:rsidRPr="00DF5C21">
        <w:rPr>
          <w:rtl/>
        </w:rPr>
        <w:t>ث علينا الحديث ال</w:t>
      </w:r>
      <w:r w:rsidR="004F5044">
        <w:rPr>
          <w:rtl/>
        </w:rPr>
        <w:t>ّ</w:t>
      </w:r>
      <w:r w:rsidRPr="00DF5C21">
        <w:rPr>
          <w:rtl/>
        </w:rPr>
        <w:t>ذي حد</w:t>
      </w:r>
      <w:r w:rsidR="004F5044">
        <w:rPr>
          <w:rtl/>
        </w:rPr>
        <w:t>ّ</w:t>
      </w:r>
      <w:r w:rsidRPr="00DF5C21">
        <w:rPr>
          <w:rtl/>
        </w:rPr>
        <w:t>ثتني به عن أبي جعفر قال</w:t>
      </w:r>
      <w:r w:rsidR="00D10150">
        <w:rPr>
          <w:rtl/>
        </w:rPr>
        <w:t xml:space="preserve">: </w:t>
      </w:r>
      <w:r w:rsidRPr="00DF5C21">
        <w:rPr>
          <w:rtl/>
        </w:rPr>
        <w:t>كنت عند أبي جعفر جالساً إذ</w:t>
      </w:r>
      <w:r w:rsidR="00150388">
        <w:rPr>
          <w:rtl/>
        </w:rPr>
        <w:t xml:space="preserve"> مرَّ </w:t>
      </w:r>
      <w:r w:rsidRPr="00DF5C21">
        <w:rPr>
          <w:rtl/>
        </w:rPr>
        <w:t>علينا</w:t>
      </w:r>
      <w:r w:rsidR="004E329A">
        <w:rPr>
          <w:rtl/>
        </w:rPr>
        <w:t xml:space="preserve"> </w:t>
      </w:r>
      <w:r w:rsidR="00456EB4">
        <w:rPr>
          <w:rtl/>
        </w:rPr>
        <w:t>ا</w:t>
      </w:r>
      <w:r w:rsidR="004E329A">
        <w:rPr>
          <w:rtl/>
        </w:rPr>
        <w:t xml:space="preserve">بن </w:t>
      </w:r>
      <w:r w:rsidRPr="00DF5C21">
        <w:rPr>
          <w:rtl/>
        </w:rPr>
        <w:t>عبد الله بن سلام قلت</w:t>
      </w:r>
      <w:r w:rsidR="00D10150">
        <w:rPr>
          <w:rtl/>
        </w:rPr>
        <w:t xml:space="preserve">: </w:t>
      </w:r>
      <w:r w:rsidRPr="00DF5C21">
        <w:rPr>
          <w:rtl/>
        </w:rPr>
        <w:t>جعلت فداك هذا</w:t>
      </w:r>
      <w:r w:rsidR="004E329A">
        <w:rPr>
          <w:rtl/>
        </w:rPr>
        <w:t xml:space="preserve"> </w:t>
      </w:r>
      <w:r w:rsidR="00456EB4">
        <w:rPr>
          <w:rtl/>
        </w:rPr>
        <w:t>ا</w:t>
      </w:r>
      <w:r w:rsidR="004E329A">
        <w:rPr>
          <w:rtl/>
        </w:rPr>
        <w:t xml:space="preserve">بن </w:t>
      </w:r>
      <w:r w:rsidRPr="00DF5C21">
        <w:rPr>
          <w:rtl/>
        </w:rPr>
        <w:t>ال</w:t>
      </w:r>
      <w:r w:rsidR="004F5044">
        <w:rPr>
          <w:rtl/>
        </w:rPr>
        <w:t>ّ</w:t>
      </w:r>
      <w:r w:rsidRPr="00DF5C21">
        <w:rPr>
          <w:rtl/>
        </w:rPr>
        <w:t>ذي عنده علم الكتاب</w:t>
      </w:r>
      <w:r w:rsidR="00D10150">
        <w:rPr>
          <w:rtl/>
        </w:rPr>
        <w:t xml:space="preserve">، </w:t>
      </w:r>
      <w:r w:rsidRPr="00DF5C21">
        <w:rPr>
          <w:rtl/>
        </w:rPr>
        <w:t>قال</w:t>
      </w:r>
      <w:r w:rsidR="00D10150">
        <w:rPr>
          <w:rtl/>
        </w:rPr>
        <w:t xml:space="preserve">: </w:t>
      </w:r>
      <w:r w:rsidR="00BE6F23">
        <w:rPr>
          <w:rtl/>
        </w:rPr>
        <w:t>[</w:t>
      </w:r>
      <w:r w:rsidRPr="00845E56">
        <w:rPr>
          <w:rStyle w:val="libBold2Char"/>
          <w:rtl/>
        </w:rPr>
        <w:t>لا ولكن</w:t>
      </w:r>
      <w:r w:rsidR="004F5044" w:rsidRPr="00845E56">
        <w:rPr>
          <w:rStyle w:val="libBold2Char"/>
          <w:rtl/>
        </w:rPr>
        <w:t>ّ</w:t>
      </w:r>
      <w:r w:rsidRPr="00845E56">
        <w:rPr>
          <w:rStyle w:val="libBold2Char"/>
          <w:rtl/>
        </w:rPr>
        <w:t xml:space="preserve">ه صاحبكم </w:t>
      </w:r>
      <w:r w:rsidR="00150388" w:rsidRPr="00845E56">
        <w:rPr>
          <w:rStyle w:val="libBold2Char"/>
          <w:rtl/>
        </w:rPr>
        <w:t>عليّ بن أبي طالب</w:t>
      </w:r>
      <w:r w:rsidRPr="00845E56">
        <w:rPr>
          <w:rStyle w:val="libBold2Char"/>
          <w:rtl/>
        </w:rPr>
        <w:t xml:space="preserve"> ال</w:t>
      </w:r>
      <w:r w:rsidR="004F5044" w:rsidRPr="00845E56">
        <w:rPr>
          <w:rStyle w:val="libBold2Char"/>
          <w:rtl/>
        </w:rPr>
        <w:t>ّ</w:t>
      </w:r>
      <w:r w:rsidRPr="00845E56">
        <w:rPr>
          <w:rStyle w:val="libBold2Char"/>
          <w:rtl/>
        </w:rPr>
        <w:t>ذي نزلت فيه آيات من كتاب الله تعالى</w:t>
      </w:r>
      <w:r w:rsidR="00D10150" w:rsidRPr="00845E56">
        <w:rPr>
          <w:rtl/>
        </w:rPr>
        <w:t xml:space="preserve">: </w:t>
      </w:r>
      <w:r w:rsidR="00D10150">
        <w:rPr>
          <w:rStyle w:val="libAlaemChar"/>
          <w:rtl/>
        </w:rPr>
        <w:t>(</w:t>
      </w:r>
      <w:r w:rsidR="0075607F" w:rsidRPr="00CF6DDF">
        <w:rPr>
          <w:rStyle w:val="libAieChar"/>
          <w:rtl/>
        </w:rPr>
        <w:t>وَمَنْ عِندَهُ عِلْمُ الْكِتَابِ</w:t>
      </w:r>
      <w:r w:rsidR="00D10150">
        <w:rPr>
          <w:rStyle w:val="libAlaemChar"/>
          <w:rtl/>
        </w:rPr>
        <w:t>)</w:t>
      </w:r>
      <w:r w:rsidR="00D10150" w:rsidRPr="00845E56">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D10150" w:rsidRPr="00845E56">
        <w:rPr>
          <w:rtl/>
        </w:rPr>
        <w:t xml:space="preserve"> </w:t>
      </w:r>
      <w:r w:rsidR="00D10150">
        <w:rPr>
          <w:rStyle w:val="libAlaemChar"/>
          <w:rtl/>
        </w:rPr>
        <w:t>(</w:t>
      </w:r>
      <w:r w:rsidR="0075607F" w:rsidRPr="00CF6DDF">
        <w:rPr>
          <w:rStyle w:val="libAieChar"/>
          <w:rtl/>
        </w:rPr>
        <w:t>إِنَّمَا وَلِيُّكُمُ اللَّـهُ وَرَسُولُهُ وَالَّذِينَ آمَنُوا</w:t>
      </w:r>
      <w:r w:rsidR="00D10150">
        <w:rPr>
          <w:rStyle w:val="libAlaemChar"/>
          <w:rtl/>
        </w:rPr>
        <w:t>)</w:t>
      </w:r>
      <w:r w:rsidR="00BE6F23" w:rsidRPr="0010659A">
        <w:rPr>
          <w:rtl/>
        </w:rPr>
        <w:t>]</w:t>
      </w:r>
      <w:r w:rsidR="00845E56" w:rsidRPr="0010659A">
        <w:rPr>
          <w:rtl/>
        </w:rPr>
        <w:t>.</w:t>
      </w:r>
      <w:r w:rsidRPr="0010659A">
        <w:rPr>
          <w:rtl/>
        </w:rPr>
        <w:t xml:space="preserve"> </w:t>
      </w:r>
    </w:p>
    <w:p w:rsidR="00301327" w:rsidRPr="0010659A" w:rsidRDefault="00301327" w:rsidP="00456EB4">
      <w:pPr>
        <w:pStyle w:val="libNormal"/>
        <w:rPr>
          <w:rtl/>
        </w:rPr>
      </w:pPr>
      <w:r w:rsidRPr="00DF5C21">
        <w:rPr>
          <w:rtl/>
        </w:rPr>
        <w:t>وفيه</w:t>
      </w:r>
      <w:r w:rsidR="00B7499C">
        <w:rPr>
          <w:rtl/>
        </w:rPr>
        <w:t xml:space="preserve"> عن ابن </w:t>
      </w:r>
      <w:r w:rsidRPr="00DF5C21">
        <w:rPr>
          <w:rtl/>
        </w:rPr>
        <w:t xml:space="preserve">شهر </w:t>
      </w:r>
      <w:r w:rsidR="004F5044">
        <w:rPr>
          <w:rtl/>
        </w:rPr>
        <w:t>آ</w:t>
      </w:r>
      <w:r w:rsidRPr="00DF5C21">
        <w:rPr>
          <w:rtl/>
        </w:rPr>
        <w:t>شوب عن الحافظ أبي نعيم بثلاث</w:t>
      </w:r>
      <w:r w:rsidR="004F5044">
        <w:rPr>
          <w:rtl/>
        </w:rPr>
        <w:t>ة</w:t>
      </w:r>
      <w:r w:rsidR="00755D14">
        <w:rPr>
          <w:rtl/>
        </w:rPr>
        <w:t xml:space="preserve"> </w:t>
      </w:r>
      <w:r w:rsidRPr="00DF5C21">
        <w:rPr>
          <w:rtl/>
        </w:rPr>
        <w:t>طرق</w:t>
      </w:r>
      <w:r w:rsidR="00B7499C">
        <w:rPr>
          <w:rtl/>
        </w:rPr>
        <w:t xml:space="preserve"> عن ابن </w:t>
      </w:r>
      <w:r w:rsidR="001E071E">
        <w:rPr>
          <w:rtl/>
        </w:rPr>
        <w:t>عباس</w:t>
      </w:r>
      <w:r w:rsidRPr="00DF5C21">
        <w:rPr>
          <w:rtl/>
        </w:rPr>
        <w:t xml:space="preserve"> قال</w:t>
      </w:r>
      <w:r w:rsidR="00D10150">
        <w:rPr>
          <w:rtl/>
        </w:rPr>
        <w:t xml:space="preserve">: </w:t>
      </w:r>
      <w:r w:rsidRPr="00DF5C21">
        <w:rPr>
          <w:rtl/>
        </w:rPr>
        <w:t>قال</w:t>
      </w:r>
      <w:r w:rsidR="00D10150">
        <w:rPr>
          <w:rtl/>
        </w:rPr>
        <w:t xml:space="preserve">: </w:t>
      </w:r>
      <w:r w:rsidRPr="00DF5C21">
        <w:rPr>
          <w:rtl/>
        </w:rPr>
        <w:t>سمعت علي</w:t>
      </w:r>
      <w:r w:rsidR="00BE6F23">
        <w:rPr>
          <w:rtl/>
        </w:rPr>
        <w:t>ّ</w:t>
      </w:r>
      <w:r w:rsidRPr="00DF5C21">
        <w:rPr>
          <w:rtl/>
        </w:rPr>
        <w:t>اً يقول</w:t>
      </w:r>
      <w:r w:rsidR="00D10150">
        <w:rPr>
          <w:rtl/>
        </w:rPr>
        <w:t xml:space="preserve">: </w:t>
      </w:r>
      <w:r w:rsidR="00BE6F23">
        <w:rPr>
          <w:rtl/>
        </w:rPr>
        <w:t>[</w:t>
      </w:r>
      <w:r w:rsidRPr="001E2E19">
        <w:rPr>
          <w:rStyle w:val="libBold2Char"/>
          <w:rtl/>
        </w:rPr>
        <w:t>قول الله تعالى</w:t>
      </w:r>
      <w:r w:rsidR="00D10150" w:rsidRPr="001E2E19">
        <w:rPr>
          <w:rStyle w:val="libBold2Char"/>
          <w:rtl/>
        </w:rPr>
        <w:t xml:space="preserve">: </w:t>
      </w:r>
      <w:r w:rsidR="00845E56" w:rsidRPr="00247E9B">
        <w:rPr>
          <w:rStyle w:val="libAlaemChar"/>
          <w:rtl/>
        </w:rPr>
        <w:t>(</w:t>
      </w:r>
      <w:r w:rsidRPr="00247E9B">
        <w:rPr>
          <w:rStyle w:val="libAieChar"/>
          <w:rtl/>
        </w:rPr>
        <w:t>أَفَمَن كَانَ عَلَىٰ بَيِّنَةٍ مِّن رَّبِّهِ وَيَتْلُوهُ شَاهِدٌ مِّنْهُ</w:t>
      </w:r>
      <w:r w:rsidR="00845E56" w:rsidRPr="00247E9B">
        <w:rPr>
          <w:rStyle w:val="libAlaemChar"/>
          <w:rtl/>
        </w:rPr>
        <w:t>)</w:t>
      </w:r>
      <w:r w:rsidR="00D10150" w:rsidRPr="00845E56">
        <w:rPr>
          <w:rtl/>
        </w:rPr>
        <w:t xml:space="preserve"> </w:t>
      </w:r>
      <w:r w:rsidRPr="00845E56">
        <w:rPr>
          <w:rStyle w:val="libBold2Char"/>
          <w:rtl/>
        </w:rPr>
        <w:t xml:space="preserve">رسول الله </w:t>
      </w:r>
      <w:r w:rsidR="003F0683" w:rsidRPr="00845E56">
        <w:rPr>
          <w:rStyle w:val="libBold2Char"/>
          <w:rtl/>
        </w:rPr>
        <w:t xml:space="preserve">صلّى الله عليه وآله وسلّم </w:t>
      </w:r>
      <w:r w:rsidRPr="00845E56">
        <w:rPr>
          <w:rStyle w:val="libBold2Char"/>
          <w:rtl/>
        </w:rPr>
        <w:t>على بين</w:t>
      </w:r>
      <w:r w:rsidR="00755D14" w:rsidRPr="00845E56">
        <w:rPr>
          <w:rStyle w:val="libBold2Char"/>
          <w:rtl/>
        </w:rPr>
        <w:t>ّ</w:t>
      </w:r>
      <w:r w:rsidRPr="00845E56">
        <w:rPr>
          <w:rStyle w:val="libBold2Char"/>
          <w:rtl/>
        </w:rPr>
        <w:t>ة و</w:t>
      </w:r>
      <w:r w:rsidR="00755D14" w:rsidRPr="00845E56">
        <w:rPr>
          <w:rStyle w:val="libBold2Char"/>
          <w:rtl/>
        </w:rPr>
        <w:t>أ</w:t>
      </w:r>
      <w:r w:rsidRPr="00845E56">
        <w:rPr>
          <w:rStyle w:val="libBold2Char"/>
          <w:rtl/>
        </w:rPr>
        <w:t>نا الشاهد</w:t>
      </w:r>
      <w:r w:rsidR="003B78C0" w:rsidRPr="0010659A">
        <w:rPr>
          <w:rtl/>
        </w:rPr>
        <w:t>]</w:t>
      </w:r>
      <w:r w:rsidRPr="0010659A">
        <w:rPr>
          <w:rtl/>
        </w:rPr>
        <w:t>.</w:t>
      </w:r>
    </w:p>
    <w:p w:rsidR="00301327" w:rsidRPr="00DF5C21" w:rsidRDefault="00301327" w:rsidP="00845E56">
      <w:pPr>
        <w:pStyle w:val="libNormal"/>
        <w:rPr>
          <w:rtl/>
        </w:rPr>
      </w:pPr>
      <w:r w:rsidRPr="00845E56">
        <w:rPr>
          <w:rtl/>
        </w:rPr>
        <w:t>وفيه أيضا عن موف</w:t>
      </w:r>
      <w:r w:rsidR="00755D14" w:rsidRPr="00845E56">
        <w:rPr>
          <w:rtl/>
        </w:rPr>
        <w:t>ّ</w:t>
      </w:r>
      <w:r w:rsidRPr="00845E56">
        <w:rPr>
          <w:rtl/>
        </w:rPr>
        <w:t xml:space="preserve">ق بن </w:t>
      </w:r>
      <w:r w:rsidR="00150388" w:rsidRPr="00845E56">
        <w:rPr>
          <w:rtl/>
        </w:rPr>
        <w:t>أحمد</w:t>
      </w:r>
      <w:r w:rsidRPr="00845E56">
        <w:rPr>
          <w:rtl/>
        </w:rPr>
        <w:t xml:space="preserve"> قال</w:t>
      </w:r>
      <w:r w:rsidR="00D10150" w:rsidRPr="00845E56">
        <w:rPr>
          <w:rtl/>
        </w:rPr>
        <w:t xml:space="preserve">: </w:t>
      </w:r>
      <w:r w:rsidRPr="00845E56">
        <w:rPr>
          <w:rtl/>
        </w:rPr>
        <w:t>قوله تعالى</w:t>
      </w:r>
      <w:r w:rsidR="00D10150" w:rsidRPr="00845E56">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D10150" w:rsidRPr="00845E56">
        <w:rPr>
          <w:rtl/>
        </w:rPr>
        <w:t xml:space="preserve"> </w:t>
      </w:r>
      <w:r w:rsidRPr="00DF5C21">
        <w:rPr>
          <w:rtl/>
        </w:rPr>
        <w:t>قال</w:t>
      </w:r>
      <w:r w:rsidR="00150388">
        <w:rPr>
          <w:rtl/>
        </w:rPr>
        <w:t xml:space="preserve"> </w:t>
      </w:r>
      <w:r w:rsidR="001E071E">
        <w:rPr>
          <w:rtl/>
        </w:rPr>
        <w:t>ابن عباس</w:t>
      </w:r>
      <w:r w:rsidR="00D10150">
        <w:rPr>
          <w:rtl/>
        </w:rPr>
        <w:t xml:space="preserve">: </w:t>
      </w:r>
      <w:r w:rsidRPr="00DF5C21">
        <w:rPr>
          <w:rtl/>
        </w:rPr>
        <w:t>هو علي</w:t>
      </w:r>
      <w:r w:rsidR="00755D14">
        <w:rPr>
          <w:rtl/>
        </w:rPr>
        <w:t>ّ</w:t>
      </w:r>
      <w:r w:rsidRPr="00DF5C21">
        <w:rPr>
          <w:rtl/>
        </w:rPr>
        <w:t xml:space="preserve"> يشهد للنبي</w:t>
      </w:r>
      <w:r w:rsidR="00755D14">
        <w:rPr>
          <w:rtl/>
        </w:rPr>
        <w:t>ّ</w:t>
      </w:r>
      <w:r w:rsidRPr="00DF5C21">
        <w:rPr>
          <w:rtl/>
        </w:rPr>
        <w:t xml:space="preserve"> </w:t>
      </w:r>
      <w:r w:rsidR="003F0683">
        <w:rPr>
          <w:rtl/>
        </w:rPr>
        <w:t xml:space="preserve">صلّى الله عليه وآله وسلّم </w:t>
      </w:r>
      <w:r w:rsidRPr="00DF5C21">
        <w:rPr>
          <w:rtl/>
        </w:rPr>
        <w:t>وهو منه.</w:t>
      </w:r>
    </w:p>
    <w:p w:rsidR="00301327" w:rsidRPr="00DF42B0" w:rsidRDefault="00755D14" w:rsidP="00845E56">
      <w:pPr>
        <w:pStyle w:val="libNormal"/>
        <w:rPr>
          <w:rtl/>
        </w:rPr>
      </w:pPr>
      <w:r>
        <w:rPr>
          <w:rtl/>
        </w:rPr>
        <w:t>أ</w:t>
      </w:r>
      <w:r w:rsidR="00301327" w:rsidRPr="00DF5C21">
        <w:rPr>
          <w:rtl/>
        </w:rPr>
        <w:t>قول</w:t>
      </w:r>
      <w:r w:rsidR="00D10150">
        <w:rPr>
          <w:rtl/>
        </w:rPr>
        <w:t xml:space="preserve">: </w:t>
      </w:r>
      <w:r w:rsidR="00301327" w:rsidRPr="00DF5C21">
        <w:rPr>
          <w:rtl/>
        </w:rPr>
        <w:t>ورواه عن الثعلبي في تفسيره يرفعه إلى</w:t>
      </w:r>
      <w:r w:rsidR="00150388">
        <w:rPr>
          <w:rtl/>
        </w:rPr>
        <w:t xml:space="preserve"> </w:t>
      </w:r>
      <w:r w:rsidR="001E071E">
        <w:rPr>
          <w:rtl/>
        </w:rPr>
        <w:t>ابن عباس</w:t>
      </w:r>
      <w:r w:rsidR="00D10150">
        <w:rPr>
          <w:rtl/>
        </w:rPr>
        <w:t xml:space="preserve"> </w:t>
      </w:r>
      <w:r w:rsidR="00845E56">
        <w:rPr>
          <w:rStyle w:val="libAlaemChar"/>
          <w:rtl/>
        </w:rPr>
        <w:t>(</w:t>
      </w:r>
      <w:r w:rsidR="00301327" w:rsidRPr="00CF6DDF">
        <w:rPr>
          <w:rStyle w:val="libAieChar"/>
          <w:rtl/>
        </w:rPr>
        <w:t>أَفَمَن كَانَ عَلَىٰ بَيِّنَةٍ مِّن رَّبِّهِ وَيَتْلُوهُ شَاهِدٌ مِّنْهُ</w:t>
      </w:r>
      <w:r w:rsidR="00845E56" w:rsidRPr="001001E6">
        <w:rPr>
          <w:rStyle w:val="libAlaemChar"/>
          <w:rtl/>
        </w:rPr>
        <w:t>)</w:t>
      </w:r>
      <w:r w:rsidR="00D10150" w:rsidRPr="00845E56">
        <w:rPr>
          <w:rtl/>
        </w:rPr>
        <w:t xml:space="preserve"> </w:t>
      </w:r>
      <w:r w:rsidR="00301327" w:rsidRPr="00247E9B">
        <w:rPr>
          <w:rtl/>
        </w:rPr>
        <w:t>على</w:t>
      </w:r>
      <w:r w:rsidRPr="00247E9B">
        <w:rPr>
          <w:rtl/>
        </w:rPr>
        <w:t>ّ</w:t>
      </w:r>
      <w:r w:rsidR="00301327" w:rsidRPr="00247E9B">
        <w:rPr>
          <w:rtl/>
        </w:rPr>
        <w:t xml:space="preserve"> خاص</w:t>
      </w:r>
      <w:r w:rsidRPr="00247E9B">
        <w:rPr>
          <w:rtl/>
        </w:rPr>
        <w:t>ّ</w:t>
      </w:r>
      <w:r w:rsidR="00301327" w:rsidRPr="00247E9B">
        <w:rPr>
          <w:rtl/>
        </w:rPr>
        <w:t>ة</w:t>
      </w:r>
      <w:r w:rsidR="00301327" w:rsidRPr="00845E56">
        <w:rPr>
          <w:rStyle w:val="libBold2Char"/>
          <w:rtl/>
        </w:rPr>
        <w:t>.</w:t>
      </w:r>
    </w:p>
    <w:p w:rsidR="00301327" w:rsidRPr="00DF5C21" w:rsidRDefault="00301327" w:rsidP="00845E56">
      <w:pPr>
        <w:pStyle w:val="libNormal"/>
        <w:rPr>
          <w:rtl/>
        </w:rPr>
      </w:pPr>
      <w:r w:rsidRPr="00DF5C21">
        <w:rPr>
          <w:rtl/>
        </w:rPr>
        <w:t>وجاء في تفسير المنار</w:t>
      </w:r>
      <w:r w:rsidR="00D10150">
        <w:rPr>
          <w:rtl/>
        </w:rPr>
        <w:t xml:space="preserve">، </w:t>
      </w:r>
      <w:r w:rsidRPr="00DF5C21">
        <w:rPr>
          <w:rtl/>
        </w:rPr>
        <w:t xml:space="preserve">عند تفسيره </w:t>
      </w:r>
      <w:r w:rsidR="00AC59B4">
        <w:rPr>
          <w:rtl/>
        </w:rPr>
        <w:t>للآية</w:t>
      </w:r>
      <w:r w:rsidRPr="00DF5C21">
        <w:rPr>
          <w:rtl/>
        </w:rPr>
        <w:t xml:space="preserve"> الكريمة</w:t>
      </w:r>
      <w:r w:rsidR="00D10150">
        <w:rPr>
          <w:rtl/>
        </w:rPr>
        <w:t xml:space="preserve">، </w:t>
      </w:r>
      <w:r w:rsidRPr="00DF5C21">
        <w:rPr>
          <w:rtl/>
        </w:rPr>
        <w:t>وذكر معاني الشاهد</w:t>
      </w:r>
      <w:r w:rsidR="00D10150">
        <w:rPr>
          <w:rtl/>
        </w:rPr>
        <w:t xml:space="preserve">: </w:t>
      </w:r>
      <w:r w:rsidRPr="00DF5C21">
        <w:rPr>
          <w:rtl/>
        </w:rPr>
        <w:t>ومنها قوله</w:t>
      </w:r>
      <w:r w:rsidR="00D10150">
        <w:rPr>
          <w:rtl/>
        </w:rPr>
        <w:t xml:space="preserve">: </w:t>
      </w:r>
      <w:r w:rsidR="00755D14">
        <w:rPr>
          <w:rtl/>
        </w:rPr>
        <w:t>أ</w:t>
      </w:r>
      <w:r w:rsidRPr="00DF5C21">
        <w:rPr>
          <w:rtl/>
        </w:rPr>
        <w:t>ن</w:t>
      </w:r>
      <w:r w:rsidR="00755D14">
        <w:rPr>
          <w:rtl/>
        </w:rPr>
        <w:t>ّ</w:t>
      </w:r>
      <w:r w:rsidRPr="00DF5C21">
        <w:rPr>
          <w:rtl/>
        </w:rPr>
        <w:t>ه علي</w:t>
      </w:r>
      <w:r w:rsidR="00755D14">
        <w:rPr>
          <w:rtl/>
        </w:rPr>
        <w:t>ّ</w:t>
      </w:r>
      <w:r w:rsidRPr="00DF5C21">
        <w:rPr>
          <w:rtl/>
        </w:rPr>
        <w:t xml:space="preserve"> رضي الله عنه</w:t>
      </w:r>
      <w:r w:rsidR="00D10150">
        <w:rPr>
          <w:rtl/>
        </w:rPr>
        <w:t xml:space="preserve">، </w:t>
      </w:r>
      <w:r w:rsidRPr="00DF5C21">
        <w:rPr>
          <w:rtl/>
        </w:rPr>
        <w:t>ترويه الشيعة ويفس</w:t>
      </w:r>
      <w:r w:rsidR="00755D14">
        <w:rPr>
          <w:rtl/>
        </w:rPr>
        <w:t>ّ</w:t>
      </w:r>
      <w:r w:rsidRPr="00DF5C21">
        <w:rPr>
          <w:rtl/>
        </w:rPr>
        <w:t>رونه بال</w:t>
      </w:r>
      <w:r w:rsidR="002F1BC1">
        <w:rPr>
          <w:rtl/>
        </w:rPr>
        <w:t>إ</w:t>
      </w:r>
      <w:r w:rsidRPr="00DF5C21">
        <w:rPr>
          <w:rtl/>
        </w:rPr>
        <w:t>مامة</w:t>
      </w:r>
      <w:r w:rsidR="00D10150">
        <w:rPr>
          <w:rtl/>
        </w:rPr>
        <w:t xml:space="preserve">، </w:t>
      </w:r>
      <w:r w:rsidRPr="00DF5C21">
        <w:rPr>
          <w:rtl/>
        </w:rPr>
        <w:t>وروي</w:t>
      </w:r>
      <w:r w:rsidR="00D10150">
        <w:rPr>
          <w:rtl/>
        </w:rPr>
        <w:t xml:space="preserve">: </w:t>
      </w:r>
      <w:r w:rsidR="00755D14">
        <w:rPr>
          <w:rtl/>
        </w:rPr>
        <w:t>أ</w:t>
      </w:r>
      <w:r w:rsidRPr="00DF5C21">
        <w:rPr>
          <w:rtl/>
        </w:rPr>
        <w:t>ن</w:t>
      </w:r>
      <w:r w:rsidR="00755D14">
        <w:rPr>
          <w:rtl/>
        </w:rPr>
        <w:t>ّ</w:t>
      </w:r>
      <w:r w:rsidRPr="00DF5C21">
        <w:rPr>
          <w:rtl/>
        </w:rPr>
        <w:t>ه كر</w:t>
      </w:r>
      <w:r w:rsidR="00755D14">
        <w:rPr>
          <w:rtl/>
        </w:rPr>
        <w:t>ّ</w:t>
      </w:r>
      <w:r w:rsidRPr="00DF5C21">
        <w:rPr>
          <w:rtl/>
        </w:rPr>
        <w:t>م الله وجهه سئل عنه فأنكره وفس</w:t>
      </w:r>
      <w:r w:rsidR="00755D14">
        <w:rPr>
          <w:rtl/>
        </w:rPr>
        <w:t>ّ</w:t>
      </w:r>
      <w:r w:rsidRPr="00DF5C21">
        <w:rPr>
          <w:rtl/>
        </w:rPr>
        <w:t>ره بأن</w:t>
      </w:r>
      <w:r w:rsidR="00755D14">
        <w:rPr>
          <w:rtl/>
        </w:rPr>
        <w:t>ّ</w:t>
      </w:r>
      <w:r w:rsidRPr="00DF5C21">
        <w:rPr>
          <w:rtl/>
        </w:rPr>
        <w:t xml:space="preserve">ه لسانه </w:t>
      </w:r>
      <w:r w:rsidR="003F0683">
        <w:rPr>
          <w:rtl/>
        </w:rPr>
        <w:t>صلّى الله عليه وآله وسلّم</w:t>
      </w:r>
      <w:r w:rsidR="00D10150">
        <w:rPr>
          <w:rtl/>
        </w:rPr>
        <w:t xml:space="preserve">، </w:t>
      </w:r>
      <w:r w:rsidRPr="00DF5C21">
        <w:rPr>
          <w:rtl/>
        </w:rPr>
        <w:t>وقابلهم خصو</w:t>
      </w:r>
      <w:r w:rsidR="007E50FD">
        <w:rPr>
          <w:rtl/>
        </w:rPr>
        <w:t>م</w:t>
      </w:r>
      <w:r w:rsidRPr="00DF5C21">
        <w:rPr>
          <w:rtl/>
        </w:rPr>
        <w:t xml:space="preserve">هم بمثلها فقالوا </w:t>
      </w:r>
      <w:r w:rsidR="00E966E3">
        <w:rPr>
          <w:rtl/>
        </w:rPr>
        <w:t>إ</w:t>
      </w:r>
      <w:r w:rsidRPr="00DF5C21">
        <w:rPr>
          <w:rtl/>
        </w:rPr>
        <w:t>ن</w:t>
      </w:r>
      <w:r w:rsidR="00E966E3">
        <w:rPr>
          <w:rtl/>
        </w:rPr>
        <w:t>ّ</w:t>
      </w:r>
      <w:r w:rsidRPr="00DF5C21">
        <w:rPr>
          <w:rtl/>
        </w:rPr>
        <w:t>ه أبو بكر</w:t>
      </w:r>
      <w:r w:rsidR="00D10150">
        <w:rPr>
          <w:rtl/>
        </w:rPr>
        <w:t xml:space="preserve">، </w:t>
      </w:r>
      <w:r w:rsidRPr="00DF5C21">
        <w:rPr>
          <w:rtl/>
        </w:rPr>
        <w:t>وهما من التفسير بالهوى</w:t>
      </w:r>
      <w:r w:rsidR="00E966E3">
        <w:rPr>
          <w:rtl/>
        </w:rPr>
        <w:t>.</w:t>
      </w:r>
      <w:r w:rsidRPr="00DF5C21">
        <w:rPr>
          <w:rtl/>
        </w:rPr>
        <w:t xml:space="preserve"> هذا ماجاء بالمنار.</w:t>
      </w:r>
    </w:p>
    <w:p w:rsidR="00301327" w:rsidRPr="00DF5C21" w:rsidRDefault="00301327" w:rsidP="00BE6F23">
      <w:pPr>
        <w:pStyle w:val="libNormal"/>
        <w:rPr>
          <w:rtl/>
        </w:rPr>
      </w:pPr>
      <w:r w:rsidRPr="00DF5C21">
        <w:rPr>
          <w:rtl/>
        </w:rPr>
        <w:t>أقول</w:t>
      </w:r>
      <w:r w:rsidR="00D10150">
        <w:rPr>
          <w:rtl/>
        </w:rPr>
        <w:t xml:space="preserve">: </w:t>
      </w:r>
      <w:r w:rsidRPr="00DF5C21">
        <w:rPr>
          <w:rtl/>
        </w:rPr>
        <w:t xml:space="preserve">ولبيان </w:t>
      </w:r>
      <w:r w:rsidR="002F1BC1">
        <w:rPr>
          <w:rtl/>
        </w:rPr>
        <w:t>ا</w:t>
      </w:r>
      <w:r w:rsidRPr="00DF5C21">
        <w:rPr>
          <w:rtl/>
        </w:rPr>
        <w:t>لواقع والحقيقة</w:t>
      </w:r>
      <w:r w:rsidR="00D10150">
        <w:rPr>
          <w:rtl/>
        </w:rPr>
        <w:t xml:space="preserve">، </w:t>
      </w:r>
      <w:r w:rsidR="00BE6F23">
        <w:rPr>
          <w:rtl/>
        </w:rPr>
        <w:t>أ</w:t>
      </w:r>
      <w:r w:rsidRPr="00DF5C21">
        <w:rPr>
          <w:rtl/>
        </w:rPr>
        <w:t>ن</w:t>
      </w:r>
      <w:r w:rsidR="002F1BC1">
        <w:rPr>
          <w:rtl/>
        </w:rPr>
        <w:t>ّ</w:t>
      </w:r>
      <w:r w:rsidRPr="00DF5C21">
        <w:rPr>
          <w:rtl/>
        </w:rPr>
        <w:t xml:space="preserve"> روا</w:t>
      </w:r>
      <w:r w:rsidR="007E50FD">
        <w:rPr>
          <w:rtl/>
        </w:rPr>
        <w:t>ي</w:t>
      </w:r>
      <w:r w:rsidRPr="00DF5C21">
        <w:rPr>
          <w:rtl/>
        </w:rPr>
        <w:t>ة نزول الآية بالنبي</w:t>
      </w:r>
      <w:r w:rsidR="00E966E3">
        <w:rPr>
          <w:rtl/>
        </w:rPr>
        <w:t>ّ</w:t>
      </w:r>
      <w:r w:rsidR="00D10150">
        <w:rPr>
          <w:rtl/>
        </w:rPr>
        <w:t xml:space="preserve"> (</w:t>
      </w:r>
      <w:r w:rsidRPr="00DF5C21">
        <w:rPr>
          <w:rtl/>
        </w:rPr>
        <w:t>ص</w:t>
      </w:r>
      <w:r w:rsidR="00D10150">
        <w:rPr>
          <w:rtl/>
        </w:rPr>
        <w:t xml:space="preserve">) </w:t>
      </w:r>
      <w:r w:rsidRPr="00DF5C21">
        <w:rPr>
          <w:rtl/>
        </w:rPr>
        <w:t>وال</w:t>
      </w:r>
      <w:r w:rsidR="00E966E3">
        <w:rPr>
          <w:rtl/>
        </w:rPr>
        <w:t>إ</w:t>
      </w:r>
      <w:r w:rsidRPr="00DF5C21">
        <w:rPr>
          <w:rtl/>
        </w:rPr>
        <w:t>مام علي</w:t>
      </w:r>
      <w:r w:rsidR="00E966E3">
        <w:rPr>
          <w:rtl/>
        </w:rPr>
        <w:t>ّ</w:t>
      </w:r>
      <w:r w:rsidR="00D10150">
        <w:rPr>
          <w:rtl/>
        </w:rPr>
        <w:t xml:space="preserve"> (</w:t>
      </w:r>
      <w:r w:rsidRPr="00DF5C21">
        <w:rPr>
          <w:rtl/>
        </w:rPr>
        <w:t>ع</w:t>
      </w:r>
      <w:r w:rsidR="00D10150">
        <w:rPr>
          <w:rtl/>
        </w:rPr>
        <w:t xml:space="preserve">) </w:t>
      </w:r>
      <w:r w:rsidRPr="00DF5C21">
        <w:rPr>
          <w:rtl/>
        </w:rPr>
        <w:t xml:space="preserve">من </w:t>
      </w:r>
      <w:r w:rsidR="00E966E3">
        <w:rPr>
          <w:rtl/>
        </w:rPr>
        <w:t>إ</w:t>
      </w:r>
      <w:r w:rsidRPr="00DF5C21">
        <w:rPr>
          <w:rtl/>
        </w:rPr>
        <w:t>خواننا السن</w:t>
      </w:r>
      <w:r w:rsidR="002F1BC1">
        <w:rPr>
          <w:rtl/>
        </w:rPr>
        <w:t>ّ</w:t>
      </w:r>
      <w:r w:rsidRPr="00DF5C21">
        <w:rPr>
          <w:rtl/>
        </w:rPr>
        <w:t>ة</w:t>
      </w:r>
      <w:r w:rsidR="00D10150">
        <w:rPr>
          <w:rtl/>
        </w:rPr>
        <w:t xml:space="preserve">، </w:t>
      </w:r>
      <w:r w:rsidRPr="00DF5C21">
        <w:rPr>
          <w:rtl/>
        </w:rPr>
        <w:t>ه</w:t>
      </w:r>
      <w:r w:rsidR="00BE6F23">
        <w:rPr>
          <w:rtl/>
        </w:rPr>
        <w:t>و</w:t>
      </w:r>
      <w:r w:rsidRPr="00DF5C21">
        <w:rPr>
          <w:rtl/>
        </w:rPr>
        <w:t xml:space="preserve"> أكثر بكثير من الرواة من الشيعة فضلاً عم</w:t>
      </w:r>
      <w:r w:rsidR="00BE6F23">
        <w:rPr>
          <w:rtl/>
        </w:rPr>
        <w:t>ّ</w:t>
      </w:r>
      <w:r w:rsidRPr="00DF5C21">
        <w:rPr>
          <w:rtl/>
        </w:rPr>
        <w:t xml:space="preserve">ا جاء </w:t>
      </w:r>
      <w:r w:rsidR="00BE6F23">
        <w:rPr>
          <w:rtl/>
        </w:rPr>
        <w:t xml:space="preserve">في </w:t>
      </w:r>
      <w:r w:rsidRPr="00DF5C21">
        <w:rPr>
          <w:rtl/>
        </w:rPr>
        <w:t xml:space="preserve">كتب </w:t>
      </w:r>
      <w:r w:rsidR="00150388">
        <w:rPr>
          <w:rtl/>
        </w:rPr>
        <w:t xml:space="preserve">الحفّاظ </w:t>
      </w:r>
      <w:r w:rsidRPr="00DF5C21">
        <w:rPr>
          <w:rtl/>
        </w:rPr>
        <w:t>والرواة</w:t>
      </w:r>
      <w:r w:rsidR="00D10150">
        <w:rPr>
          <w:rtl/>
        </w:rPr>
        <w:t xml:space="preserve">، </w:t>
      </w:r>
      <w:r w:rsidRPr="00DF5C21">
        <w:rPr>
          <w:rtl/>
        </w:rPr>
        <w:t>وكذلك المفس</w:t>
      </w:r>
      <w:r w:rsidR="00E966E3">
        <w:rPr>
          <w:rtl/>
        </w:rPr>
        <w:t>ّ</w:t>
      </w:r>
      <w:r w:rsidRPr="00DF5C21">
        <w:rPr>
          <w:rtl/>
        </w:rPr>
        <w:t>رين من السن</w:t>
      </w:r>
      <w:r w:rsidR="002F1BC1">
        <w:rPr>
          <w:rtl/>
        </w:rPr>
        <w:t>ّ</w:t>
      </w:r>
      <w:r w:rsidRPr="00DF5C21">
        <w:rPr>
          <w:rtl/>
        </w:rPr>
        <w:t>ة ما يجعل حديث نـزول الآية الكريمة بالنبي</w:t>
      </w:r>
      <w:r w:rsidR="00E966E3">
        <w:rPr>
          <w:rtl/>
        </w:rPr>
        <w:t>ّ</w:t>
      </w:r>
      <w:r w:rsidR="00D10150">
        <w:rPr>
          <w:rtl/>
        </w:rPr>
        <w:t xml:space="preserve"> (</w:t>
      </w:r>
      <w:r w:rsidRPr="00DF5C21">
        <w:rPr>
          <w:rtl/>
        </w:rPr>
        <w:t>ص</w:t>
      </w:r>
      <w:r w:rsidR="00D10150">
        <w:rPr>
          <w:rtl/>
        </w:rPr>
        <w:t xml:space="preserve">) </w:t>
      </w:r>
      <w:r w:rsidRPr="00DF5C21">
        <w:rPr>
          <w:rtl/>
        </w:rPr>
        <w:t>وأمير المؤمنين</w:t>
      </w:r>
      <w:r w:rsidR="00D10150">
        <w:rPr>
          <w:rtl/>
        </w:rPr>
        <w:t>،</w:t>
      </w:r>
      <w:r w:rsidR="00AE2736">
        <w:rPr>
          <w:rtl/>
        </w:rPr>
        <w:t xml:space="preserve"> </w:t>
      </w:r>
      <w:r w:rsidR="00BE6F23">
        <w:rPr>
          <w:rtl/>
        </w:rPr>
        <w:t xml:space="preserve">إلى </w:t>
      </w:r>
      <w:r w:rsidRPr="00DF5C21">
        <w:rPr>
          <w:rtl/>
        </w:rPr>
        <w:t>حد</w:t>
      </w:r>
      <w:r w:rsidR="00E966E3">
        <w:rPr>
          <w:rtl/>
        </w:rPr>
        <w:t>ّ</w:t>
      </w:r>
      <w:r w:rsidRPr="00DF5C21">
        <w:rPr>
          <w:rtl/>
        </w:rPr>
        <w:t xml:space="preserve"> التواتر</w:t>
      </w:r>
      <w:r w:rsidR="00D10150">
        <w:rPr>
          <w:rtl/>
        </w:rPr>
        <w:t xml:space="preserve">، </w:t>
      </w:r>
      <w:r w:rsidRPr="00DF5C21">
        <w:rPr>
          <w:rtl/>
        </w:rPr>
        <w:t>حيث لا يضعف الأمر تخر</w:t>
      </w:r>
      <w:r w:rsidR="00E966E3">
        <w:rPr>
          <w:rtl/>
        </w:rPr>
        <w:t>ّ</w:t>
      </w:r>
      <w:r w:rsidRPr="00DF5C21">
        <w:rPr>
          <w:rtl/>
        </w:rPr>
        <w:t>صات الخصوم النواصب لأهل البيت عليهم السلام.</w:t>
      </w:r>
    </w:p>
    <w:p w:rsidR="00AC59B4" w:rsidRDefault="00301327" w:rsidP="00845E56">
      <w:pPr>
        <w:pStyle w:val="libNormal"/>
        <w:rPr>
          <w:rtl/>
        </w:rPr>
      </w:pPr>
      <w:r w:rsidRPr="00DF5C21">
        <w:rPr>
          <w:rtl/>
        </w:rPr>
        <w:t>وما قوله</w:t>
      </w:r>
      <w:r w:rsidR="00D10150">
        <w:rPr>
          <w:rtl/>
        </w:rPr>
        <w:t xml:space="preserve"> (</w:t>
      </w:r>
      <w:r w:rsidR="00E966E3">
        <w:rPr>
          <w:rtl/>
        </w:rPr>
        <w:t>إ</w:t>
      </w:r>
      <w:r w:rsidRPr="00DF5C21">
        <w:rPr>
          <w:rtl/>
        </w:rPr>
        <w:t>ن</w:t>
      </w:r>
      <w:r w:rsidR="00E966E3">
        <w:rPr>
          <w:rtl/>
        </w:rPr>
        <w:t>ّ</w:t>
      </w:r>
      <w:r w:rsidRPr="00DF5C21">
        <w:rPr>
          <w:rtl/>
        </w:rPr>
        <w:t>ه مثل تفسيره بأبي بكر من التفسير بالهوى</w:t>
      </w:r>
      <w:r w:rsidR="00D10150">
        <w:rPr>
          <w:rtl/>
        </w:rPr>
        <w:t>)</w:t>
      </w:r>
      <w:r w:rsidR="00845E56">
        <w:rPr>
          <w:rtl/>
        </w:rPr>
        <w:t>،</w:t>
      </w:r>
      <w:r w:rsidR="00D10150">
        <w:rPr>
          <w:rtl/>
        </w:rPr>
        <w:t xml:space="preserve"> </w:t>
      </w:r>
      <w:r w:rsidRPr="00DF5C21">
        <w:rPr>
          <w:rtl/>
        </w:rPr>
        <w:t>فهو الاقرار بإت</w:t>
      </w:r>
      <w:r w:rsidR="002F1BC1">
        <w:rPr>
          <w:rtl/>
        </w:rPr>
        <w:t>ّ</w:t>
      </w:r>
      <w:r w:rsidRPr="00DF5C21">
        <w:rPr>
          <w:rtl/>
        </w:rPr>
        <w:t>باع الخصوم للهوى</w:t>
      </w:r>
      <w:r w:rsidR="00D10150">
        <w:rPr>
          <w:rtl/>
        </w:rPr>
        <w:t xml:space="preserve">، </w:t>
      </w:r>
      <w:r w:rsidRPr="00DF5C21">
        <w:rPr>
          <w:rtl/>
        </w:rPr>
        <w:t>و</w:t>
      </w:r>
      <w:r w:rsidR="00E966E3">
        <w:rPr>
          <w:rtl/>
        </w:rPr>
        <w:t>إ</w:t>
      </w:r>
      <w:r w:rsidRPr="00DF5C21">
        <w:rPr>
          <w:rtl/>
        </w:rPr>
        <w:t>قرار المرء على نفسه</w:t>
      </w:r>
      <w:r>
        <w:rPr>
          <w:rtl/>
        </w:rPr>
        <w:t xml:space="preserve"> حجّة</w:t>
      </w:r>
      <w:r w:rsidR="00D10150">
        <w:rPr>
          <w:rtl/>
        </w:rPr>
        <w:t xml:space="preserve">، </w:t>
      </w:r>
      <w:r w:rsidRPr="00DF5C21">
        <w:rPr>
          <w:rtl/>
        </w:rPr>
        <w:t>و</w:t>
      </w:r>
      <w:r w:rsidR="00E966E3">
        <w:rPr>
          <w:rtl/>
        </w:rPr>
        <w:t>أ</w:t>
      </w:r>
      <w:r w:rsidRPr="00DF5C21">
        <w:rPr>
          <w:rtl/>
        </w:rPr>
        <w:t>صدق ال</w:t>
      </w:r>
      <w:r w:rsidR="00E966E3">
        <w:rPr>
          <w:rtl/>
        </w:rPr>
        <w:t>أ</w:t>
      </w:r>
      <w:r w:rsidRPr="00DF5C21">
        <w:rPr>
          <w:rtl/>
        </w:rPr>
        <w:t>نباء ما قالت به ال</w:t>
      </w:r>
      <w:r w:rsidR="00E966E3">
        <w:rPr>
          <w:rtl/>
        </w:rPr>
        <w:t>أ</w:t>
      </w:r>
      <w:r w:rsidRPr="00DF5C21">
        <w:rPr>
          <w:rtl/>
        </w:rPr>
        <w:t>عداء.</w:t>
      </w:r>
    </w:p>
    <w:p w:rsidR="00372B05" w:rsidRDefault="00372B05" w:rsidP="00372B05">
      <w:pPr>
        <w:pStyle w:val="libNormal"/>
        <w:rPr>
          <w:rtl/>
        </w:rPr>
      </w:pPr>
      <w:r>
        <w:rPr>
          <w:rtl/>
        </w:rPr>
        <w:br w:type="page"/>
      </w:r>
    </w:p>
    <w:p w:rsidR="00301327" w:rsidRPr="00DF5C21" w:rsidRDefault="00AC59B4" w:rsidP="00845E56">
      <w:pPr>
        <w:pStyle w:val="libNormal"/>
        <w:rPr>
          <w:rtl/>
        </w:rPr>
      </w:pPr>
      <w:r>
        <w:rPr>
          <w:rtl/>
        </w:rPr>
        <w:lastRenderedPageBreak/>
        <w:t xml:space="preserve">وأورد </w:t>
      </w:r>
      <w:r w:rsidR="00301327" w:rsidRPr="00DF5C21">
        <w:rPr>
          <w:rtl/>
        </w:rPr>
        <w:t>الحاكم أبو عبد الله</w:t>
      </w:r>
      <w:r w:rsidR="00301327">
        <w:rPr>
          <w:rtl/>
        </w:rPr>
        <w:t xml:space="preserve"> محمّد </w:t>
      </w:r>
      <w:r w:rsidR="00301327" w:rsidRPr="00DF5C21">
        <w:rPr>
          <w:rtl/>
        </w:rPr>
        <w:t>بن عبد الله بن</w:t>
      </w:r>
      <w:r w:rsidR="00301327">
        <w:rPr>
          <w:rtl/>
        </w:rPr>
        <w:t xml:space="preserve"> محمّد </w:t>
      </w:r>
      <w:r w:rsidR="00301327" w:rsidRPr="00DF5C21">
        <w:rPr>
          <w:rtl/>
        </w:rPr>
        <w:t>النيسابوري في تفسيره المطبوع بهامش جامع البيان</w:t>
      </w:r>
      <w:r w:rsidR="00AE2736" w:rsidRPr="00DF5C21">
        <w:rPr>
          <w:rtl/>
        </w:rPr>
        <w:t xml:space="preserve"> ج</w:t>
      </w:r>
      <w:r w:rsidR="00AE2736">
        <w:rPr>
          <w:rtl/>
        </w:rPr>
        <w:t xml:space="preserve"> </w:t>
      </w:r>
      <w:r w:rsidR="00AE2736" w:rsidRPr="00DF5C21">
        <w:rPr>
          <w:rtl/>
        </w:rPr>
        <w:t>1</w:t>
      </w:r>
      <w:r w:rsidR="00301327" w:rsidRPr="00DF5C21">
        <w:rPr>
          <w:rtl/>
        </w:rPr>
        <w:t>2</w:t>
      </w:r>
      <w:r w:rsidR="00301327">
        <w:rPr>
          <w:rtl/>
        </w:rPr>
        <w:t xml:space="preserve"> ص </w:t>
      </w:r>
      <w:r w:rsidR="00301327" w:rsidRPr="00DF5C21">
        <w:rPr>
          <w:rtl/>
        </w:rPr>
        <w:t>15</w:t>
      </w:r>
      <w:r w:rsidR="00301327">
        <w:rPr>
          <w:rtl/>
        </w:rPr>
        <w:t xml:space="preserve"> </w:t>
      </w:r>
      <w:r w:rsidR="00301327" w:rsidRPr="00DF5C21">
        <w:rPr>
          <w:rtl/>
        </w:rPr>
        <w:t>قال</w:t>
      </w:r>
      <w:r w:rsidR="00D10150">
        <w:rPr>
          <w:rtl/>
        </w:rPr>
        <w:t xml:space="preserve">: </w:t>
      </w:r>
      <w:r w:rsidR="00301327" w:rsidRPr="00DF5C21">
        <w:rPr>
          <w:rtl/>
        </w:rPr>
        <w:t>قيل</w:t>
      </w:r>
      <w:r w:rsidR="00D10150">
        <w:rPr>
          <w:rtl/>
        </w:rPr>
        <w:t xml:space="preserve">: </w:t>
      </w:r>
      <w:r w:rsidR="002F1BC1">
        <w:rPr>
          <w:rtl/>
        </w:rPr>
        <w:t>أ</w:t>
      </w:r>
      <w:r w:rsidR="00301327" w:rsidRPr="00DF5C21">
        <w:rPr>
          <w:rtl/>
        </w:rPr>
        <w:t>فمن كان</w:t>
      </w:r>
      <w:r w:rsidR="00961F54">
        <w:rPr>
          <w:rtl/>
        </w:rPr>
        <w:t>...</w:t>
      </w:r>
      <w:r w:rsidR="00D10150">
        <w:rPr>
          <w:rtl/>
        </w:rPr>
        <w:t xml:space="preserve">: </w:t>
      </w:r>
      <w:r w:rsidR="00301327" w:rsidRPr="00DF5C21">
        <w:rPr>
          <w:rtl/>
        </w:rPr>
        <w:t>محم</w:t>
      </w:r>
      <w:r w:rsidR="00961F54">
        <w:rPr>
          <w:rtl/>
        </w:rPr>
        <w:t>ّ</w:t>
      </w:r>
      <w:r w:rsidR="00301327" w:rsidRPr="00DF5C21">
        <w:rPr>
          <w:rtl/>
        </w:rPr>
        <w:t>د</w:t>
      </w:r>
      <w:r w:rsidR="00D10150">
        <w:rPr>
          <w:rtl/>
        </w:rPr>
        <w:t xml:space="preserve"> (</w:t>
      </w:r>
      <w:r w:rsidR="00301327" w:rsidRPr="00DF5C21">
        <w:rPr>
          <w:rtl/>
        </w:rPr>
        <w:t>ص</w:t>
      </w:r>
      <w:r w:rsidR="00D10150">
        <w:rPr>
          <w:rtl/>
        </w:rPr>
        <w:t xml:space="preserve">) </w:t>
      </w:r>
      <w:r w:rsidR="00301327" w:rsidRPr="00DF5C21">
        <w:rPr>
          <w:rtl/>
        </w:rPr>
        <w:t>والبي</w:t>
      </w:r>
      <w:r w:rsidR="00961F54">
        <w:rPr>
          <w:rtl/>
        </w:rPr>
        <w:t>ّ</w:t>
      </w:r>
      <w:r w:rsidR="00301327" w:rsidRPr="00DF5C21">
        <w:rPr>
          <w:rtl/>
        </w:rPr>
        <w:t>نة</w:t>
      </w:r>
      <w:r w:rsidR="00D10150">
        <w:rPr>
          <w:rtl/>
        </w:rPr>
        <w:t>:</w:t>
      </w:r>
      <w:r>
        <w:rPr>
          <w:rtl/>
        </w:rPr>
        <w:t xml:space="preserve"> القرآن</w:t>
      </w:r>
      <w:r w:rsidR="00D10150">
        <w:rPr>
          <w:rtl/>
        </w:rPr>
        <w:t xml:space="preserve">: </w:t>
      </w:r>
      <w:r w:rsidR="00301327" w:rsidRPr="00DF5C21">
        <w:rPr>
          <w:rtl/>
        </w:rPr>
        <w:t>ويتلوه شاهد</w:t>
      </w:r>
      <w:r w:rsidR="00D10150">
        <w:rPr>
          <w:rtl/>
        </w:rPr>
        <w:t xml:space="preserve">: </w:t>
      </w:r>
      <w:r w:rsidR="00301327" w:rsidRPr="00DF5C21">
        <w:rPr>
          <w:rtl/>
        </w:rPr>
        <w:t>يقرأه شاهد</w:t>
      </w:r>
      <w:r w:rsidR="00D10150">
        <w:rPr>
          <w:rtl/>
        </w:rPr>
        <w:t xml:space="preserve">، </w:t>
      </w:r>
      <w:r w:rsidR="00301327" w:rsidRPr="00DF5C21">
        <w:rPr>
          <w:rtl/>
        </w:rPr>
        <w:t>وهو جبرئيل. نزل بأمر الله وقرأ</w:t>
      </w:r>
      <w:r>
        <w:rPr>
          <w:rtl/>
        </w:rPr>
        <w:t xml:space="preserve"> القرآن </w:t>
      </w:r>
      <w:r w:rsidR="00301327" w:rsidRPr="00DF5C21">
        <w:rPr>
          <w:rtl/>
        </w:rPr>
        <w:t>على</w:t>
      </w:r>
      <w:r w:rsidR="00301327">
        <w:rPr>
          <w:rtl/>
        </w:rPr>
        <w:t xml:space="preserve"> محمّد</w:t>
      </w:r>
      <w:r w:rsidR="00D10150">
        <w:rPr>
          <w:rtl/>
        </w:rPr>
        <w:t xml:space="preserve"> (</w:t>
      </w:r>
      <w:r w:rsidR="00301327" w:rsidRPr="00DF5C21">
        <w:rPr>
          <w:rtl/>
        </w:rPr>
        <w:t>ص</w:t>
      </w:r>
      <w:r w:rsidR="00D10150">
        <w:rPr>
          <w:rtl/>
        </w:rPr>
        <w:t xml:space="preserve">) </w:t>
      </w:r>
      <w:r w:rsidR="00301327" w:rsidRPr="00DF5C21">
        <w:rPr>
          <w:rtl/>
        </w:rPr>
        <w:t>أو شاهد من</w:t>
      </w:r>
      <w:r w:rsidR="00301327">
        <w:rPr>
          <w:rtl/>
        </w:rPr>
        <w:t xml:space="preserve"> محمّد</w:t>
      </w:r>
      <w:r w:rsidR="00D10150">
        <w:rPr>
          <w:rtl/>
        </w:rPr>
        <w:t xml:space="preserve"> (</w:t>
      </w:r>
      <w:r w:rsidR="00301327" w:rsidRPr="00DF5C21">
        <w:rPr>
          <w:rtl/>
        </w:rPr>
        <w:t>ص</w:t>
      </w:r>
      <w:r w:rsidR="00D10150">
        <w:rPr>
          <w:rtl/>
        </w:rPr>
        <w:t>)</w:t>
      </w:r>
      <w:r w:rsidR="00AE2736">
        <w:rPr>
          <w:rtl/>
        </w:rPr>
        <w:t>:</w:t>
      </w:r>
      <w:r w:rsidR="00D10150">
        <w:rPr>
          <w:rtl/>
        </w:rPr>
        <w:t xml:space="preserve"> </w:t>
      </w:r>
      <w:r w:rsidR="00301327" w:rsidRPr="00DF5C21">
        <w:rPr>
          <w:rtl/>
        </w:rPr>
        <w:t>هو</w:t>
      </w:r>
      <w:r w:rsidR="00D10150">
        <w:rPr>
          <w:rtl/>
        </w:rPr>
        <w:t xml:space="preserve">: </w:t>
      </w:r>
      <w:r w:rsidR="00301327" w:rsidRPr="00DF5C21">
        <w:rPr>
          <w:rtl/>
        </w:rPr>
        <w:t>لسانه. أو شاهد هو</w:t>
      </w:r>
      <w:r w:rsidR="00D10150">
        <w:rPr>
          <w:rtl/>
        </w:rPr>
        <w:t xml:space="preserve">: </w:t>
      </w:r>
      <w:r w:rsidR="00301327" w:rsidRPr="00DF5C21">
        <w:rPr>
          <w:rtl/>
        </w:rPr>
        <w:t>بعض</w:t>
      </w:r>
      <w:r w:rsidR="00301327">
        <w:rPr>
          <w:rtl/>
        </w:rPr>
        <w:t xml:space="preserve"> محمّد</w:t>
      </w:r>
      <w:r w:rsidR="00D10150">
        <w:rPr>
          <w:rtl/>
        </w:rPr>
        <w:t xml:space="preserve"> (</w:t>
      </w:r>
      <w:r w:rsidR="00301327" w:rsidRPr="00DF5C21">
        <w:rPr>
          <w:rtl/>
        </w:rPr>
        <w:t>ص</w:t>
      </w:r>
      <w:r w:rsidR="00D10150">
        <w:rPr>
          <w:rtl/>
        </w:rPr>
        <w:t>)</w:t>
      </w:r>
      <w:r w:rsidR="00845E56">
        <w:rPr>
          <w:rtl/>
        </w:rPr>
        <w:t>،</w:t>
      </w:r>
      <w:r w:rsidR="00D10150">
        <w:rPr>
          <w:rtl/>
        </w:rPr>
        <w:t xml:space="preserve"> </w:t>
      </w:r>
      <w:r w:rsidR="00301327" w:rsidRPr="00DF5C21">
        <w:rPr>
          <w:rtl/>
        </w:rPr>
        <w:t>يعني</w:t>
      </w:r>
      <w:r w:rsidR="00D10150">
        <w:rPr>
          <w:rtl/>
        </w:rPr>
        <w:t xml:space="preserve">: </w:t>
      </w:r>
      <w:r w:rsidR="00150388">
        <w:rPr>
          <w:rtl/>
        </w:rPr>
        <w:t>عليّ بن أبي طالب</w:t>
      </w:r>
      <w:r w:rsidR="00301327" w:rsidRPr="00DF5C21">
        <w:rPr>
          <w:rtl/>
        </w:rPr>
        <w:t xml:space="preserve"> رضي الله عنه.</w:t>
      </w:r>
    </w:p>
    <w:p w:rsidR="00301327" w:rsidRPr="00DF5C21" w:rsidRDefault="00301327" w:rsidP="00845E56">
      <w:pPr>
        <w:pStyle w:val="libNormal"/>
        <w:rPr>
          <w:rtl/>
        </w:rPr>
      </w:pPr>
      <w:r>
        <w:rPr>
          <w:rtl/>
        </w:rPr>
        <w:t>أخرج الحافظ</w:t>
      </w:r>
      <w:r w:rsidRPr="00DF5C21">
        <w:rPr>
          <w:rtl/>
        </w:rPr>
        <w:t xml:space="preserve"> الحسكاني في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435</w:t>
      </w:r>
      <w:r>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عند الرقم</w:t>
      </w:r>
      <w:r>
        <w:rPr>
          <w:rtl/>
        </w:rPr>
        <w:t xml:space="preserve"> </w:t>
      </w:r>
      <w:r w:rsidRPr="00DF5C21">
        <w:rPr>
          <w:rtl/>
        </w:rPr>
        <w:t>385</w:t>
      </w:r>
      <w:r>
        <w:rPr>
          <w:rtl/>
        </w:rPr>
        <w:t xml:space="preserve"> </w:t>
      </w:r>
      <w:r w:rsidRPr="00DF5C21">
        <w:rPr>
          <w:rtl/>
        </w:rPr>
        <w:t>قال</w:t>
      </w:r>
      <w:r w:rsidR="00D10150">
        <w:rPr>
          <w:rtl/>
        </w:rPr>
        <w:t xml:space="preserve">: </w:t>
      </w:r>
    </w:p>
    <w:p w:rsidR="00301327" w:rsidRPr="0010659A" w:rsidRDefault="00301327" w:rsidP="00BE6F23">
      <w:pPr>
        <w:pStyle w:val="libNormal"/>
        <w:rPr>
          <w:rtl/>
        </w:rPr>
      </w:pPr>
      <w:r w:rsidRPr="00DF5C21">
        <w:rPr>
          <w:rtl/>
        </w:rPr>
        <w:t>أبو بكر السبيعي في تفسيره قال</w:t>
      </w:r>
      <w:r w:rsidR="00D10150">
        <w:rPr>
          <w:rtl/>
        </w:rPr>
        <w:t xml:space="preserve">: </w:t>
      </w:r>
      <w:r>
        <w:rPr>
          <w:rtl/>
        </w:rPr>
        <w:t>أخبرنا</w:t>
      </w:r>
      <w:r w:rsidR="00E96C6A">
        <w:rPr>
          <w:rtl/>
        </w:rPr>
        <w:t xml:space="preserve"> عليّ بن </w:t>
      </w:r>
      <w:r w:rsidR="00150388">
        <w:rPr>
          <w:rtl/>
        </w:rPr>
        <w:t>إبراهيم</w:t>
      </w:r>
      <w:r w:rsidRPr="00DF5C21">
        <w:rPr>
          <w:rtl/>
        </w:rPr>
        <w:t xml:space="preserve"> بن</w:t>
      </w:r>
      <w:r>
        <w:rPr>
          <w:rtl/>
        </w:rPr>
        <w:t xml:space="preserve"> محمّد </w:t>
      </w:r>
      <w:r w:rsidRPr="00DF5C21">
        <w:rPr>
          <w:rtl/>
        </w:rPr>
        <w:t>العلوي</w:t>
      </w:r>
      <w:r w:rsidR="00D10150">
        <w:rPr>
          <w:rtl/>
        </w:rPr>
        <w:t xml:space="preserve">، </w:t>
      </w:r>
      <w:r w:rsidRPr="00DF5C21">
        <w:rPr>
          <w:rtl/>
        </w:rPr>
        <w:t xml:space="preserve">عن الحسين بن الحكم </w:t>
      </w:r>
      <w:r w:rsidR="00705341">
        <w:rPr>
          <w:rtl/>
        </w:rPr>
        <w:t>(</w:t>
      </w:r>
      <w:r w:rsidRPr="00DF5C21">
        <w:rPr>
          <w:rtl/>
        </w:rPr>
        <w:t>الحبري</w:t>
      </w:r>
      <w:r w:rsidR="00705341">
        <w:rPr>
          <w:rtl/>
        </w:rPr>
        <w:t>)</w:t>
      </w:r>
      <w:r w:rsidRPr="00DF5C21">
        <w:rPr>
          <w:rtl/>
        </w:rPr>
        <w:t xml:space="preserve"> قال</w:t>
      </w:r>
      <w:r w:rsidR="00D10150">
        <w:rPr>
          <w:rtl/>
        </w:rPr>
        <w:t xml:space="preserve">: </w:t>
      </w:r>
      <w:r>
        <w:rPr>
          <w:rtl/>
        </w:rPr>
        <w:t>حدّثنا</w:t>
      </w:r>
      <w:r w:rsidRPr="00DF5C21">
        <w:rPr>
          <w:rtl/>
        </w:rPr>
        <w:t xml:space="preserve"> إسماعيل بن صبيح قال</w:t>
      </w:r>
      <w:r w:rsidR="00D10150">
        <w:rPr>
          <w:rtl/>
        </w:rPr>
        <w:t xml:space="preserve">: </w:t>
      </w:r>
      <w:r>
        <w:rPr>
          <w:rtl/>
        </w:rPr>
        <w:t>حدّثنا</w:t>
      </w:r>
      <w:r w:rsidRPr="00DF5C21">
        <w:rPr>
          <w:rtl/>
        </w:rPr>
        <w:t xml:space="preserve"> أبو الجارود به </w:t>
      </w:r>
      <w:r w:rsidR="00BE6F23">
        <w:rPr>
          <w:rtl/>
        </w:rPr>
        <w:t>(</w:t>
      </w:r>
      <w:r w:rsidRPr="00DF5C21">
        <w:rPr>
          <w:rtl/>
        </w:rPr>
        <w:t>أي بالسند عن حبيب بن يسار</w:t>
      </w:r>
      <w:r w:rsidR="00D10150">
        <w:rPr>
          <w:rtl/>
        </w:rPr>
        <w:t xml:space="preserve">، </w:t>
      </w:r>
      <w:r w:rsidRPr="00DF5C21">
        <w:rPr>
          <w:rtl/>
        </w:rPr>
        <w:t>عن زاذان عن علي</w:t>
      </w:r>
      <w:r w:rsidR="00961F54">
        <w:rPr>
          <w:rtl/>
        </w:rPr>
        <w:t>ّ</w:t>
      </w:r>
      <w:r w:rsidRPr="00DF5C21">
        <w:rPr>
          <w:rtl/>
        </w:rPr>
        <w:t xml:space="preserve"> عليه السلام</w:t>
      </w:r>
      <w:r w:rsidR="00BE6F23">
        <w:rPr>
          <w:rtl/>
        </w:rPr>
        <w:t>)</w:t>
      </w:r>
      <w:r w:rsidRPr="00DF5C21">
        <w:rPr>
          <w:rtl/>
        </w:rPr>
        <w:t xml:space="preserve"> وقال</w:t>
      </w:r>
      <w:r w:rsidR="00D10150">
        <w:rPr>
          <w:rtl/>
        </w:rPr>
        <w:t xml:space="preserve">: </w:t>
      </w:r>
      <w:r w:rsidR="00BE6F23">
        <w:rPr>
          <w:rtl/>
        </w:rPr>
        <w:t>(</w:t>
      </w:r>
      <w:r w:rsidR="00E96C6A">
        <w:rPr>
          <w:rtl/>
        </w:rPr>
        <w:t>قال عليّ</w:t>
      </w:r>
      <w:r w:rsidRPr="00DF5C21">
        <w:rPr>
          <w:rtl/>
        </w:rPr>
        <w:t xml:space="preserve"> عليه السلام</w:t>
      </w:r>
      <w:r w:rsidR="00BE6F23">
        <w:rPr>
          <w:rtl/>
        </w:rPr>
        <w:t>)</w:t>
      </w:r>
      <w:r w:rsidR="00D10150">
        <w:rPr>
          <w:rtl/>
        </w:rPr>
        <w:t xml:space="preserve">: </w:t>
      </w:r>
      <w:r w:rsidR="003B78C0" w:rsidRPr="003B78C0">
        <w:rPr>
          <w:rtl/>
        </w:rPr>
        <w:t>[</w:t>
      </w:r>
      <w:r w:rsidRPr="00845E56">
        <w:rPr>
          <w:rStyle w:val="libBold2Char"/>
          <w:rtl/>
        </w:rPr>
        <w:t>وال</w:t>
      </w:r>
      <w:r w:rsidR="00961F54" w:rsidRPr="00845E56">
        <w:rPr>
          <w:rStyle w:val="libBold2Char"/>
          <w:rtl/>
        </w:rPr>
        <w:t>ّ</w:t>
      </w:r>
      <w:r w:rsidRPr="00845E56">
        <w:rPr>
          <w:rStyle w:val="libBold2Char"/>
          <w:rtl/>
        </w:rPr>
        <w:t>ذي فلق الحب</w:t>
      </w:r>
      <w:r w:rsidR="00961F54" w:rsidRPr="00845E56">
        <w:rPr>
          <w:rStyle w:val="libBold2Char"/>
          <w:rtl/>
        </w:rPr>
        <w:t>ّ</w:t>
      </w:r>
      <w:r w:rsidRPr="00845E56">
        <w:rPr>
          <w:rStyle w:val="libBold2Char"/>
          <w:rtl/>
        </w:rPr>
        <w:t>ة وبرأ النسمة لو كسرت لي وسادة و</w:t>
      </w:r>
      <w:r w:rsidR="00961F54" w:rsidRPr="00845E56">
        <w:rPr>
          <w:rStyle w:val="libBold2Char"/>
          <w:rtl/>
        </w:rPr>
        <w:t>أ</w:t>
      </w:r>
      <w:r w:rsidRPr="00845E56">
        <w:rPr>
          <w:rStyle w:val="libBold2Char"/>
          <w:rtl/>
        </w:rPr>
        <w:t>جلست عليها لحكمت</w:t>
      </w:r>
      <w:r w:rsidR="003B78C0" w:rsidRPr="0010659A">
        <w:rPr>
          <w:rtl/>
        </w:rPr>
        <w:t>]</w:t>
      </w:r>
      <w:r w:rsidR="00845E56" w:rsidRPr="0010659A">
        <w:rPr>
          <w:rtl/>
        </w:rPr>
        <w:t>.</w:t>
      </w:r>
    </w:p>
    <w:p w:rsidR="00AC59B4" w:rsidRPr="0010659A" w:rsidRDefault="00BE6F23" w:rsidP="00BE6F23">
      <w:pPr>
        <w:pStyle w:val="libNormal"/>
        <w:rPr>
          <w:rtl/>
        </w:rPr>
      </w:pPr>
      <w:r>
        <w:rPr>
          <w:rtl/>
        </w:rPr>
        <w:t>(</w:t>
      </w:r>
      <w:r w:rsidR="00301327" w:rsidRPr="00845E56">
        <w:rPr>
          <w:rtl/>
        </w:rPr>
        <w:t>وساق الحديث بما تقد</w:t>
      </w:r>
      <w:r w:rsidR="00961F54" w:rsidRPr="00845E56">
        <w:rPr>
          <w:rtl/>
        </w:rPr>
        <w:t>ّ</w:t>
      </w:r>
      <w:r w:rsidR="00301327" w:rsidRPr="00845E56">
        <w:rPr>
          <w:rtl/>
        </w:rPr>
        <w:t>م</w:t>
      </w:r>
      <w:r w:rsidR="00D10150" w:rsidRPr="00845E56">
        <w:rPr>
          <w:rtl/>
        </w:rPr>
        <w:t xml:space="preserve">، </w:t>
      </w:r>
      <w:r w:rsidR="00301327" w:rsidRPr="00845E56">
        <w:rPr>
          <w:rtl/>
        </w:rPr>
        <w:t xml:space="preserve">من الرقم 384 المذكور </w:t>
      </w:r>
      <w:r w:rsidR="00961F54" w:rsidRPr="00845E56">
        <w:rPr>
          <w:rtl/>
        </w:rPr>
        <w:t>آ</w:t>
      </w:r>
      <w:r w:rsidR="00301327" w:rsidRPr="00845E56">
        <w:rPr>
          <w:rtl/>
        </w:rPr>
        <w:t>نفا</w:t>
      </w:r>
      <w:r>
        <w:rPr>
          <w:rtl/>
        </w:rPr>
        <w:t>)</w:t>
      </w:r>
      <w:r w:rsidR="00301327" w:rsidRPr="00845E56">
        <w:rPr>
          <w:rtl/>
        </w:rPr>
        <w:t xml:space="preserve"> قال</w:t>
      </w:r>
      <w:r w:rsidR="00D10150" w:rsidRPr="00845E56">
        <w:rPr>
          <w:rtl/>
        </w:rPr>
        <w:t xml:space="preserve">: </w:t>
      </w:r>
      <w:r w:rsidR="00301327" w:rsidRPr="00845E56">
        <w:rPr>
          <w:rtl/>
        </w:rPr>
        <w:t>فقام رجل فقال</w:t>
      </w:r>
      <w:r w:rsidR="00D10150" w:rsidRPr="00845E56">
        <w:rPr>
          <w:rtl/>
        </w:rPr>
        <w:t xml:space="preserve">: </w:t>
      </w:r>
      <w:r w:rsidR="00301327" w:rsidRPr="00845E56">
        <w:rPr>
          <w:rtl/>
        </w:rPr>
        <w:t xml:space="preserve">ما </w:t>
      </w:r>
      <w:r w:rsidR="00961F54" w:rsidRPr="00845E56">
        <w:rPr>
          <w:rtl/>
        </w:rPr>
        <w:t>آ</w:t>
      </w:r>
      <w:r w:rsidR="00301327" w:rsidRPr="00845E56">
        <w:rPr>
          <w:rtl/>
        </w:rPr>
        <w:t>يتك يا أمير المؤمنين ال</w:t>
      </w:r>
      <w:r w:rsidR="00961F54" w:rsidRPr="00845E56">
        <w:rPr>
          <w:rtl/>
        </w:rPr>
        <w:t>ّ</w:t>
      </w:r>
      <w:r w:rsidR="00301327" w:rsidRPr="00845E56">
        <w:rPr>
          <w:rtl/>
        </w:rPr>
        <w:t>تي نزلت فيك</w:t>
      </w:r>
      <w:r w:rsidR="00D10150" w:rsidRPr="00845E56">
        <w:rPr>
          <w:rtl/>
        </w:rPr>
        <w:t>؟</w:t>
      </w:r>
      <w:r w:rsidR="00301327" w:rsidRPr="00845E56">
        <w:rPr>
          <w:rtl/>
        </w:rPr>
        <w:t xml:space="preserve"> قال</w:t>
      </w:r>
      <w:r w:rsidR="00D10150" w:rsidRPr="00845E56">
        <w:rPr>
          <w:rtl/>
        </w:rPr>
        <w:t>:</w:t>
      </w:r>
      <w:r w:rsidR="0075607F" w:rsidRPr="00845E56">
        <w:rPr>
          <w:rtl/>
        </w:rPr>
        <w:t xml:space="preserve"> </w:t>
      </w:r>
      <w:r w:rsidR="00301327" w:rsidRPr="00845E56">
        <w:rPr>
          <w:rtl/>
        </w:rPr>
        <w:t>[</w:t>
      </w:r>
      <w:r w:rsidR="00D10150" w:rsidRPr="00845E56">
        <w:rPr>
          <w:rtl/>
        </w:rPr>
        <w:t xml:space="preserve"> </w:t>
      </w:r>
      <w:r w:rsidR="00845E56" w:rsidRPr="00247E9B">
        <w:rPr>
          <w:rStyle w:val="libAlaemChar"/>
          <w:rtl/>
        </w:rPr>
        <w:t>(</w:t>
      </w:r>
      <w:r w:rsidR="00301327" w:rsidRPr="00247E9B">
        <w:rPr>
          <w:rStyle w:val="libAieChar"/>
          <w:rtl/>
        </w:rPr>
        <w:t>أَفَمَن كَانَ عَلَىٰ بَيِّنَةٍ مِّن رَّبِّهِ وَيَتْلُوهُ شَاهِدٌ مِّنْهُ</w:t>
      </w:r>
      <w:r w:rsidR="00845E56" w:rsidRPr="00247E9B">
        <w:rPr>
          <w:rStyle w:val="libAlaemChar"/>
          <w:rtl/>
        </w:rPr>
        <w:t>)</w:t>
      </w:r>
      <w:r w:rsidR="00D10150" w:rsidRPr="001E2E19">
        <w:rPr>
          <w:rStyle w:val="libBold2Char"/>
          <w:rtl/>
        </w:rPr>
        <w:t xml:space="preserve"> </w:t>
      </w:r>
      <w:r w:rsidR="00301327" w:rsidRPr="001E2E19">
        <w:rPr>
          <w:rStyle w:val="libBold2Char"/>
          <w:rtl/>
        </w:rPr>
        <w:t>فرسول الله علي بي</w:t>
      </w:r>
      <w:r w:rsidR="00961F54" w:rsidRPr="001E2E19">
        <w:rPr>
          <w:rStyle w:val="libBold2Char"/>
          <w:rtl/>
        </w:rPr>
        <w:t>ّ</w:t>
      </w:r>
      <w:r w:rsidR="00301327" w:rsidRPr="001E2E19">
        <w:rPr>
          <w:rStyle w:val="libBold2Char"/>
          <w:rtl/>
        </w:rPr>
        <w:t>نة من رب</w:t>
      </w:r>
      <w:r w:rsidR="00961F54" w:rsidRPr="001E2E19">
        <w:rPr>
          <w:rStyle w:val="libBold2Char"/>
          <w:rtl/>
        </w:rPr>
        <w:t>ّ</w:t>
      </w:r>
      <w:r w:rsidR="00301327" w:rsidRPr="001E2E19">
        <w:rPr>
          <w:rStyle w:val="libBold2Char"/>
          <w:rtl/>
        </w:rPr>
        <w:t>ه</w:t>
      </w:r>
      <w:r w:rsidR="00D10150" w:rsidRPr="001E2E19">
        <w:rPr>
          <w:rStyle w:val="libBold2Char"/>
          <w:rtl/>
        </w:rPr>
        <w:t xml:space="preserve">، </w:t>
      </w:r>
      <w:r w:rsidR="00301327" w:rsidRPr="001E2E19">
        <w:rPr>
          <w:rStyle w:val="libBold2Char"/>
          <w:rtl/>
        </w:rPr>
        <w:t>و</w:t>
      </w:r>
      <w:r w:rsidR="00961F54" w:rsidRPr="001E2E19">
        <w:rPr>
          <w:rStyle w:val="libBold2Char"/>
          <w:rtl/>
        </w:rPr>
        <w:t>أ</w:t>
      </w:r>
      <w:r w:rsidR="00301327" w:rsidRPr="001E2E19">
        <w:rPr>
          <w:rStyle w:val="libBold2Char"/>
          <w:rtl/>
        </w:rPr>
        <w:t>نا الشاهد منه</w:t>
      </w:r>
      <w:r w:rsidR="00301327" w:rsidRPr="0010659A">
        <w:rPr>
          <w:rtl/>
        </w:rPr>
        <w:t>].</w:t>
      </w:r>
    </w:p>
    <w:p w:rsidR="00301327" w:rsidRPr="00DF5C21" w:rsidRDefault="00AC59B4" w:rsidP="00BE6F23">
      <w:pPr>
        <w:pStyle w:val="libNormal"/>
        <w:rPr>
          <w:rtl/>
        </w:rPr>
      </w:pPr>
      <w:r>
        <w:rPr>
          <w:rtl/>
        </w:rPr>
        <w:t xml:space="preserve">وأورد </w:t>
      </w:r>
      <w:r w:rsidR="00301327" w:rsidRPr="00DF5C21">
        <w:rPr>
          <w:rtl/>
        </w:rPr>
        <w:t>أبو</w:t>
      </w:r>
      <w:r w:rsidR="000814C7">
        <w:rPr>
          <w:rtl/>
        </w:rPr>
        <w:t xml:space="preserve"> إسحاق </w:t>
      </w:r>
      <w:r w:rsidR="00150388">
        <w:rPr>
          <w:rtl/>
        </w:rPr>
        <w:t>أحمد</w:t>
      </w:r>
      <w:r w:rsidR="00301327" w:rsidRPr="00DF5C21">
        <w:rPr>
          <w:rtl/>
        </w:rPr>
        <w:t xml:space="preserve"> بن</w:t>
      </w:r>
      <w:r w:rsidR="00301327">
        <w:rPr>
          <w:rtl/>
        </w:rPr>
        <w:t xml:space="preserve"> محمّد </w:t>
      </w:r>
      <w:r w:rsidR="00301327" w:rsidRPr="00DF5C21">
        <w:rPr>
          <w:rtl/>
        </w:rPr>
        <w:t xml:space="preserve">بن </w:t>
      </w:r>
      <w:r w:rsidR="00150388">
        <w:rPr>
          <w:rtl/>
        </w:rPr>
        <w:t>إبراهيم</w:t>
      </w:r>
      <w:r w:rsidR="00301327" w:rsidRPr="00DF5C21">
        <w:rPr>
          <w:rtl/>
        </w:rPr>
        <w:t xml:space="preserve"> الثعلبي النيسابوري في تفسيره </w:t>
      </w:r>
      <w:r w:rsidR="00BE6F23">
        <w:rPr>
          <w:rtl/>
        </w:rPr>
        <w:t>(</w:t>
      </w:r>
      <w:r w:rsidR="00301327" w:rsidRPr="00DF5C21">
        <w:rPr>
          <w:rtl/>
        </w:rPr>
        <w:t>الكشف والبيان</w:t>
      </w:r>
      <w:r w:rsidR="00BE6F23">
        <w:rPr>
          <w:rtl/>
        </w:rPr>
        <w:t>)</w:t>
      </w:r>
      <w:r w:rsidR="00AE2736" w:rsidRPr="00DF5C21">
        <w:rPr>
          <w:rtl/>
        </w:rPr>
        <w:t xml:space="preserve"> ج</w:t>
      </w:r>
      <w:r w:rsidR="00AE2736">
        <w:rPr>
          <w:rtl/>
        </w:rPr>
        <w:t xml:space="preserve"> </w:t>
      </w:r>
      <w:r w:rsidR="00AE2736" w:rsidRPr="00DF5C21">
        <w:rPr>
          <w:rtl/>
        </w:rPr>
        <w:t>2</w:t>
      </w:r>
      <w:r w:rsidR="00301327" w:rsidRPr="00DF5C21">
        <w:rPr>
          <w:rtl/>
        </w:rPr>
        <w:t>/الورق 239/أ/ وفي طبعة أخرى</w:t>
      </w:r>
      <w:r w:rsidR="00AE2736" w:rsidRPr="00DF5C21">
        <w:rPr>
          <w:rtl/>
        </w:rPr>
        <w:t xml:space="preserve"> ج</w:t>
      </w:r>
      <w:r w:rsidR="00AE2736">
        <w:rPr>
          <w:rtl/>
        </w:rPr>
        <w:t xml:space="preserve"> </w:t>
      </w:r>
      <w:r w:rsidR="00AE2736" w:rsidRPr="00DF5C21">
        <w:rPr>
          <w:rtl/>
        </w:rPr>
        <w:t>4</w:t>
      </w:r>
      <w:r w:rsidR="00301327" w:rsidRPr="00DF5C21">
        <w:rPr>
          <w:rtl/>
        </w:rPr>
        <w:t xml:space="preserve"> ورق</w:t>
      </w:r>
      <w:r w:rsidR="00301327">
        <w:rPr>
          <w:rtl/>
        </w:rPr>
        <w:t xml:space="preserve"> </w:t>
      </w:r>
      <w:r w:rsidR="00301327" w:rsidRPr="00DF5C21">
        <w:rPr>
          <w:rtl/>
        </w:rPr>
        <w:t>5</w:t>
      </w:r>
      <w:r w:rsidR="00301327">
        <w:rPr>
          <w:rtl/>
        </w:rPr>
        <w:t xml:space="preserve"> </w:t>
      </w:r>
      <w:r w:rsidR="00301327" w:rsidRPr="00DF5C21">
        <w:rPr>
          <w:rtl/>
        </w:rPr>
        <w:t>الحديث ب</w:t>
      </w:r>
      <w:r w:rsidR="00961F54">
        <w:rPr>
          <w:rtl/>
        </w:rPr>
        <w:t>أ</w:t>
      </w:r>
      <w:r w:rsidR="00301327" w:rsidRPr="00DF5C21">
        <w:rPr>
          <w:rtl/>
        </w:rPr>
        <w:t>سانيد</w:t>
      </w:r>
      <w:r w:rsidR="00D10150">
        <w:rPr>
          <w:rtl/>
        </w:rPr>
        <w:t xml:space="preserve">، </w:t>
      </w:r>
      <w:r w:rsidR="00301327" w:rsidRPr="00DF5C21">
        <w:rPr>
          <w:rtl/>
        </w:rPr>
        <w:t>قال</w:t>
      </w:r>
      <w:r w:rsidR="00D10150">
        <w:rPr>
          <w:rtl/>
        </w:rPr>
        <w:t xml:space="preserve">: </w:t>
      </w:r>
      <w:r w:rsidR="00301327">
        <w:rPr>
          <w:rtl/>
        </w:rPr>
        <w:t>أخبرني</w:t>
      </w:r>
      <w:r w:rsidR="00301327" w:rsidRPr="00DF5C21">
        <w:rPr>
          <w:rtl/>
        </w:rPr>
        <w:t xml:space="preserve"> أبو عبد الله القائني </w:t>
      </w:r>
      <w:r w:rsidR="00301327">
        <w:rPr>
          <w:rtl/>
        </w:rPr>
        <w:t>حدّثنا</w:t>
      </w:r>
      <w:r w:rsidR="00301327" w:rsidRPr="00DF5C21">
        <w:rPr>
          <w:rtl/>
        </w:rPr>
        <w:t xml:space="preserve"> القاضي أبو الحسن</w:t>
      </w:r>
      <w:r w:rsidR="00D10150">
        <w:rPr>
          <w:rtl/>
        </w:rPr>
        <w:t xml:space="preserve">، </w:t>
      </w:r>
      <w:r w:rsidR="00301327">
        <w:rPr>
          <w:rtl/>
        </w:rPr>
        <w:t>حدّثنا</w:t>
      </w:r>
      <w:r w:rsidR="00301327" w:rsidRPr="00DF5C21">
        <w:rPr>
          <w:rtl/>
        </w:rPr>
        <w:t xml:space="preserve"> أبو بكر السبيعي </w:t>
      </w:r>
      <w:r w:rsidR="00301327">
        <w:rPr>
          <w:rtl/>
        </w:rPr>
        <w:t xml:space="preserve">حدّثنا محمّد </w:t>
      </w:r>
      <w:r w:rsidR="00301327" w:rsidRPr="00DF5C21">
        <w:rPr>
          <w:rtl/>
        </w:rPr>
        <w:t>بن علي الده</w:t>
      </w:r>
      <w:r w:rsidR="00F25C0C">
        <w:rPr>
          <w:rtl/>
        </w:rPr>
        <w:t>ّ</w:t>
      </w:r>
      <w:r w:rsidR="00301327" w:rsidRPr="00DF5C21">
        <w:rPr>
          <w:rtl/>
        </w:rPr>
        <w:t xml:space="preserve">ان </w:t>
      </w:r>
      <w:r w:rsidR="00BE6F23">
        <w:rPr>
          <w:rtl/>
        </w:rPr>
        <w:t>(</w:t>
      </w:r>
      <w:r w:rsidR="00301327" w:rsidRPr="00DF5C21">
        <w:rPr>
          <w:rtl/>
        </w:rPr>
        <w:t>كذا</w:t>
      </w:r>
      <w:r w:rsidR="00BE6F23">
        <w:rPr>
          <w:rtl/>
        </w:rPr>
        <w:t>)</w:t>
      </w:r>
      <w:r w:rsidR="00301327" w:rsidRPr="00DF5C21">
        <w:rPr>
          <w:rtl/>
        </w:rPr>
        <w:t xml:space="preserve"> والحسن بن </w:t>
      </w:r>
      <w:r w:rsidR="00150388">
        <w:rPr>
          <w:rtl/>
        </w:rPr>
        <w:t>إبراهيم</w:t>
      </w:r>
      <w:r w:rsidR="00301327" w:rsidRPr="00DF5C21">
        <w:rPr>
          <w:rtl/>
        </w:rPr>
        <w:t xml:space="preserve"> الجص</w:t>
      </w:r>
      <w:r w:rsidR="00D578B7">
        <w:rPr>
          <w:rtl/>
        </w:rPr>
        <w:t>ّ</w:t>
      </w:r>
      <w:r w:rsidR="00301327" w:rsidRPr="00DF5C21">
        <w:rPr>
          <w:rtl/>
        </w:rPr>
        <w:t>اص قالا</w:t>
      </w:r>
      <w:r w:rsidR="00D10150">
        <w:rPr>
          <w:rtl/>
        </w:rPr>
        <w:t xml:space="preserve">: </w:t>
      </w:r>
      <w:r w:rsidR="00301327">
        <w:rPr>
          <w:rtl/>
        </w:rPr>
        <w:t xml:space="preserve">أخبرنا </w:t>
      </w:r>
      <w:r w:rsidR="00301327" w:rsidRPr="00DF5C21">
        <w:rPr>
          <w:rtl/>
        </w:rPr>
        <w:t>الحسين بن الحكم</w:t>
      </w:r>
      <w:r w:rsidR="00D10150">
        <w:rPr>
          <w:rtl/>
        </w:rPr>
        <w:t xml:space="preserve">، </w:t>
      </w:r>
      <w:r w:rsidR="00301327">
        <w:rPr>
          <w:rtl/>
        </w:rPr>
        <w:t>حدّثنا</w:t>
      </w:r>
      <w:r w:rsidR="00301327" w:rsidRPr="00DF5C21">
        <w:rPr>
          <w:rtl/>
        </w:rPr>
        <w:t xml:space="preserve"> حسين بن الحسن النصيبي </w:t>
      </w:r>
      <w:r w:rsidR="00BE6F23">
        <w:rPr>
          <w:rtl/>
        </w:rPr>
        <w:t>(</w:t>
      </w:r>
      <w:r w:rsidR="00301327" w:rsidRPr="00DF5C21">
        <w:rPr>
          <w:rtl/>
        </w:rPr>
        <w:t>كذا</w:t>
      </w:r>
      <w:r w:rsidR="00BE6F23">
        <w:rPr>
          <w:rtl/>
        </w:rPr>
        <w:t>)</w:t>
      </w:r>
      <w:r w:rsidR="00301327" w:rsidRPr="00DF5C21">
        <w:rPr>
          <w:rtl/>
        </w:rPr>
        <w:t xml:space="preserve"> عن حب</w:t>
      </w:r>
      <w:r w:rsidR="00D578B7">
        <w:rPr>
          <w:rtl/>
        </w:rPr>
        <w:t>ّ</w:t>
      </w:r>
      <w:r w:rsidR="00301327" w:rsidRPr="00DF5C21">
        <w:rPr>
          <w:rtl/>
        </w:rPr>
        <w:t>ان</w:t>
      </w:r>
      <w:r w:rsidR="00D10150">
        <w:rPr>
          <w:rtl/>
        </w:rPr>
        <w:t xml:space="preserve">، </w:t>
      </w:r>
      <w:r w:rsidR="00301327" w:rsidRPr="00DF5C21">
        <w:rPr>
          <w:rtl/>
        </w:rPr>
        <w:t>عن الكلبي عن أبي صالح</w:t>
      </w:r>
      <w:r w:rsidR="00D10150">
        <w:rPr>
          <w:rtl/>
        </w:rPr>
        <w:t xml:space="preserve">: </w:t>
      </w:r>
    </w:p>
    <w:p w:rsidR="00301327" w:rsidRPr="00DF42B0" w:rsidRDefault="00301327" w:rsidP="00BE6F23">
      <w:pPr>
        <w:pStyle w:val="libNormal"/>
        <w:rPr>
          <w:rtl/>
        </w:rPr>
      </w:pPr>
      <w:r w:rsidRPr="00DF5C21">
        <w:rPr>
          <w:rtl/>
        </w:rPr>
        <w:t>عن</w:t>
      </w:r>
      <w:r w:rsidR="00150388">
        <w:rPr>
          <w:rtl/>
        </w:rPr>
        <w:t xml:space="preserve"> </w:t>
      </w:r>
      <w:r w:rsidR="001E071E">
        <w:rPr>
          <w:rtl/>
        </w:rPr>
        <w:t>ابن عباس</w:t>
      </w:r>
      <w:r w:rsidRPr="00DF5C21">
        <w:rPr>
          <w:rtl/>
        </w:rPr>
        <w:t xml:space="preserve"> </w:t>
      </w:r>
      <w:r w:rsidR="00AB1061">
        <w:rPr>
          <w:rtl/>
        </w:rPr>
        <w:t>(في قوله تعالى)</w:t>
      </w:r>
      <w:r w:rsidR="00D10150">
        <w:rPr>
          <w:rtl/>
        </w:rPr>
        <w:t xml:space="preserve">: </w:t>
      </w:r>
      <w:r w:rsidR="00845E56">
        <w:rPr>
          <w:rStyle w:val="libAlaemChar"/>
          <w:rtl/>
        </w:rPr>
        <w:t>(</w:t>
      </w:r>
      <w:r w:rsidRPr="00CF6DDF">
        <w:rPr>
          <w:rStyle w:val="libAieChar"/>
          <w:rtl/>
        </w:rPr>
        <w:t>أَفَمَن كَانَ عَلَىٰ بَيِّنَةٍ مِّن رَّبِّهِ</w:t>
      </w:r>
      <w:r w:rsidR="00845E56" w:rsidRPr="001001E6">
        <w:rPr>
          <w:rStyle w:val="libAlaemChar"/>
          <w:rtl/>
        </w:rPr>
        <w:t>)</w:t>
      </w:r>
      <w:r w:rsidR="00D10150" w:rsidRPr="00845E56">
        <w:rPr>
          <w:rtl/>
        </w:rPr>
        <w:t xml:space="preserve"> </w:t>
      </w:r>
      <w:r w:rsidR="00BE6F23">
        <w:rPr>
          <w:rtl/>
        </w:rPr>
        <w:t>(</w:t>
      </w:r>
      <w:r w:rsidRPr="00845E56">
        <w:rPr>
          <w:rtl/>
        </w:rPr>
        <w:t>قال هو</w:t>
      </w:r>
      <w:r w:rsidR="00D10150" w:rsidRPr="00845E56">
        <w:rPr>
          <w:rtl/>
        </w:rPr>
        <w:t>:</w:t>
      </w:r>
      <w:r w:rsidR="00AE2736">
        <w:rPr>
          <w:rtl/>
        </w:rPr>
        <w:t>)</w:t>
      </w:r>
      <w:r w:rsidRPr="00845E56">
        <w:rPr>
          <w:rtl/>
        </w:rPr>
        <w:t xml:space="preserve"> رسول الله </w:t>
      </w:r>
      <w:r w:rsidR="003F0683" w:rsidRPr="00845E56">
        <w:rPr>
          <w:rtl/>
        </w:rPr>
        <w:t xml:space="preserve">صلّى الله عليه وآله وسلّم </w:t>
      </w:r>
      <w:r w:rsidR="00845E56">
        <w:rPr>
          <w:rStyle w:val="libAlaemChar"/>
          <w:rtl/>
        </w:rPr>
        <w:t>(</w:t>
      </w:r>
      <w:r w:rsidRPr="00CF6DDF">
        <w:rPr>
          <w:rStyle w:val="libAieChar"/>
          <w:rtl/>
        </w:rPr>
        <w:t>وَيَتْلُوهُ شَاهِدٌ مِّنْهُ</w:t>
      </w:r>
      <w:r w:rsidR="00845E56" w:rsidRPr="001001E6">
        <w:rPr>
          <w:rStyle w:val="libAlaemChar"/>
          <w:rtl/>
        </w:rPr>
        <w:t>)</w:t>
      </w:r>
      <w:r w:rsidR="00D10150" w:rsidRPr="00845E56">
        <w:rPr>
          <w:rtl/>
        </w:rPr>
        <w:t xml:space="preserve"> </w:t>
      </w:r>
      <w:r w:rsidRPr="00845E56">
        <w:rPr>
          <w:rStyle w:val="libBold2Char"/>
          <w:rtl/>
        </w:rPr>
        <w:t>علي</w:t>
      </w:r>
      <w:r w:rsidR="00961F54" w:rsidRPr="00845E56">
        <w:rPr>
          <w:rStyle w:val="libBold2Char"/>
          <w:rtl/>
        </w:rPr>
        <w:t>ّ</w:t>
      </w:r>
      <w:r w:rsidRPr="00845E56">
        <w:rPr>
          <w:rStyle w:val="libBold2Char"/>
          <w:rtl/>
        </w:rPr>
        <w:t xml:space="preserve"> خاص</w:t>
      </w:r>
      <w:r w:rsidR="00961F54" w:rsidRPr="00845E56">
        <w:rPr>
          <w:rStyle w:val="libBold2Char"/>
          <w:rtl/>
        </w:rPr>
        <w:t>ّ</w:t>
      </w:r>
      <w:r w:rsidRPr="00845E56">
        <w:rPr>
          <w:rStyle w:val="libBold2Char"/>
          <w:rtl/>
        </w:rPr>
        <w:t>ة.</w:t>
      </w:r>
    </w:p>
    <w:p w:rsidR="00301327" w:rsidRPr="00DF5C21" w:rsidRDefault="00301327" w:rsidP="00705341">
      <w:pPr>
        <w:pStyle w:val="libNormal"/>
        <w:rPr>
          <w:rtl/>
        </w:rPr>
      </w:pPr>
      <w:r w:rsidRPr="00DF5C21">
        <w:rPr>
          <w:rtl/>
        </w:rPr>
        <w:t>وعن السبيعي قال</w:t>
      </w:r>
      <w:r w:rsidR="00D10150">
        <w:rPr>
          <w:rtl/>
        </w:rPr>
        <w:t xml:space="preserve">: </w:t>
      </w:r>
      <w:r>
        <w:rPr>
          <w:rtl/>
        </w:rPr>
        <w:t>حدّثنا</w:t>
      </w:r>
      <w:r w:rsidR="00E96C6A">
        <w:rPr>
          <w:rtl/>
        </w:rPr>
        <w:t xml:space="preserve"> عليّ بن </w:t>
      </w:r>
      <w:r w:rsidR="00150388">
        <w:rPr>
          <w:rtl/>
        </w:rPr>
        <w:t>إبراهيم</w:t>
      </w:r>
      <w:r w:rsidRPr="00DF5C21">
        <w:rPr>
          <w:rtl/>
        </w:rPr>
        <w:t xml:space="preserve"> بن</w:t>
      </w:r>
      <w:r>
        <w:rPr>
          <w:rtl/>
        </w:rPr>
        <w:t xml:space="preserve"> محمّد </w:t>
      </w:r>
      <w:r w:rsidRPr="00DF5C21">
        <w:rPr>
          <w:rtl/>
        </w:rPr>
        <w:t xml:space="preserve">العلوي عن الحسين بن الحكم </w:t>
      </w:r>
      <w:r w:rsidR="00705341">
        <w:rPr>
          <w:rtl/>
        </w:rPr>
        <w:t>(</w:t>
      </w:r>
      <w:r w:rsidRPr="00DF5C21">
        <w:rPr>
          <w:rtl/>
        </w:rPr>
        <w:t>الحبري</w:t>
      </w:r>
      <w:r w:rsidR="00705341">
        <w:rPr>
          <w:rtl/>
        </w:rPr>
        <w:t>)</w:t>
      </w:r>
      <w:r w:rsidRPr="00DF5C21">
        <w:rPr>
          <w:rtl/>
        </w:rPr>
        <w:t xml:space="preserve"> </w:t>
      </w:r>
      <w:r>
        <w:rPr>
          <w:rtl/>
        </w:rPr>
        <w:t>حدّثنا</w:t>
      </w:r>
      <w:r w:rsidRPr="00DF5C21">
        <w:rPr>
          <w:rtl/>
        </w:rPr>
        <w:t xml:space="preserve"> إسماعيل بن صبيح</w:t>
      </w:r>
      <w:r w:rsidR="00D10150">
        <w:rPr>
          <w:rtl/>
        </w:rPr>
        <w:t xml:space="preserve">، </w:t>
      </w:r>
      <w:r>
        <w:rPr>
          <w:rtl/>
        </w:rPr>
        <w:t>حدّثنا</w:t>
      </w:r>
      <w:r w:rsidRPr="00DF5C21">
        <w:rPr>
          <w:rtl/>
        </w:rPr>
        <w:t xml:space="preserve"> أبو الجارود</w:t>
      </w:r>
      <w:r w:rsidR="00D10150">
        <w:rPr>
          <w:rtl/>
        </w:rPr>
        <w:t xml:space="preserve">، </w:t>
      </w:r>
      <w:r w:rsidRPr="00DF5C21">
        <w:rPr>
          <w:rtl/>
        </w:rPr>
        <w:t>عن حبيب بن يسار.</w:t>
      </w:r>
    </w:p>
    <w:p w:rsidR="00372B05" w:rsidRDefault="00372B05" w:rsidP="00372B05">
      <w:pPr>
        <w:pStyle w:val="libNormal"/>
        <w:rPr>
          <w:rtl/>
        </w:rPr>
      </w:pPr>
      <w:r>
        <w:rPr>
          <w:rtl/>
        </w:rPr>
        <w:br w:type="page"/>
      </w:r>
    </w:p>
    <w:p w:rsidR="00301327" w:rsidRPr="00DF42B0" w:rsidRDefault="00301327" w:rsidP="00845E56">
      <w:pPr>
        <w:pStyle w:val="libNormal"/>
        <w:rPr>
          <w:rtl/>
        </w:rPr>
      </w:pPr>
      <w:r w:rsidRPr="00DF5C21">
        <w:rPr>
          <w:rtl/>
        </w:rPr>
        <w:lastRenderedPageBreak/>
        <w:t>عن زاذان قال</w:t>
      </w:r>
      <w:r w:rsidR="00D10150">
        <w:rPr>
          <w:rtl/>
        </w:rPr>
        <w:t xml:space="preserve">: </w:t>
      </w:r>
      <w:r w:rsidRPr="00DF5C21">
        <w:rPr>
          <w:rtl/>
        </w:rPr>
        <w:t>سمعت علي</w:t>
      </w:r>
      <w:r w:rsidR="00BE6F23">
        <w:rPr>
          <w:rtl/>
        </w:rPr>
        <w:t>ّ</w:t>
      </w:r>
      <w:r w:rsidRPr="00DF5C21">
        <w:rPr>
          <w:rtl/>
        </w:rPr>
        <w:t>اً يقول</w:t>
      </w:r>
      <w:r w:rsidR="00D10150">
        <w:rPr>
          <w:rtl/>
        </w:rPr>
        <w:t xml:space="preserve">: </w:t>
      </w:r>
      <w:r w:rsidR="003B78C0" w:rsidRPr="003B78C0">
        <w:rPr>
          <w:rtl/>
        </w:rPr>
        <w:t>[</w:t>
      </w:r>
      <w:r w:rsidRPr="00845E56">
        <w:rPr>
          <w:rStyle w:val="libBold2Char"/>
          <w:rtl/>
        </w:rPr>
        <w:t>وال</w:t>
      </w:r>
      <w:r w:rsidR="00961F54" w:rsidRPr="00845E56">
        <w:rPr>
          <w:rStyle w:val="libBold2Char"/>
          <w:rtl/>
        </w:rPr>
        <w:t>ّ</w:t>
      </w:r>
      <w:r w:rsidRPr="00845E56">
        <w:rPr>
          <w:rStyle w:val="libBold2Char"/>
          <w:rtl/>
        </w:rPr>
        <w:t>ذي فلق الحب</w:t>
      </w:r>
      <w:r w:rsidR="00961F54" w:rsidRPr="00845E56">
        <w:rPr>
          <w:rStyle w:val="libBold2Char"/>
          <w:rtl/>
        </w:rPr>
        <w:t>ّ</w:t>
      </w:r>
      <w:r w:rsidRPr="00845E56">
        <w:rPr>
          <w:rStyle w:val="libBold2Char"/>
          <w:rtl/>
        </w:rPr>
        <w:t>ة وبرأ النسمة لو نشرت لي وسادة يقول</w:t>
      </w:r>
      <w:r w:rsidR="00D10150" w:rsidRPr="00845E56">
        <w:rPr>
          <w:rStyle w:val="libBold2Char"/>
          <w:rtl/>
        </w:rPr>
        <w:t xml:space="preserve">: </w:t>
      </w:r>
      <w:r w:rsidRPr="00845E56">
        <w:rPr>
          <w:rStyle w:val="libBold2Char"/>
          <w:rtl/>
        </w:rPr>
        <w:t>يعني ف</w:t>
      </w:r>
      <w:r w:rsidR="00961F54" w:rsidRPr="00845E56">
        <w:rPr>
          <w:rStyle w:val="libBold2Char"/>
          <w:rtl/>
        </w:rPr>
        <w:t>أ</w:t>
      </w:r>
      <w:r w:rsidRPr="00845E56">
        <w:rPr>
          <w:rStyle w:val="libBold2Char"/>
          <w:rtl/>
        </w:rPr>
        <w:t>جلست عليها</w:t>
      </w:r>
      <w:r w:rsidR="00D10150" w:rsidRPr="00845E56">
        <w:rPr>
          <w:rStyle w:val="libBold2Char"/>
          <w:rtl/>
        </w:rPr>
        <w:t>؟</w:t>
      </w:r>
      <w:r w:rsidRPr="00845E56">
        <w:rPr>
          <w:rStyle w:val="libBold2Char"/>
          <w:rtl/>
        </w:rPr>
        <w:t>لحكمت بين أهل التوراة بتوراتهم و</w:t>
      </w:r>
      <w:r w:rsidR="00961F54" w:rsidRPr="00845E56">
        <w:rPr>
          <w:rStyle w:val="libBold2Char"/>
          <w:rtl/>
        </w:rPr>
        <w:t>أ</w:t>
      </w:r>
      <w:r w:rsidRPr="00845E56">
        <w:rPr>
          <w:rStyle w:val="libBold2Char"/>
          <w:rtl/>
        </w:rPr>
        <w:t>هل ال</w:t>
      </w:r>
      <w:r w:rsidR="00961F54" w:rsidRPr="00845E56">
        <w:rPr>
          <w:rStyle w:val="libBold2Char"/>
          <w:rtl/>
        </w:rPr>
        <w:t>إ</w:t>
      </w:r>
      <w:r w:rsidRPr="00845E56">
        <w:rPr>
          <w:rStyle w:val="libBold2Char"/>
          <w:rtl/>
        </w:rPr>
        <w:t>نجيل ب</w:t>
      </w:r>
      <w:r w:rsidR="00961F54" w:rsidRPr="00845E56">
        <w:rPr>
          <w:rStyle w:val="libBold2Char"/>
          <w:rtl/>
        </w:rPr>
        <w:t>إ</w:t>
      </w:r>
      <w:r w:rsidRPr="00845E56">
        <w:rPr>
          <w:rStyle w:val="libBold2Char"/>
          <w:rtl/>
        </w:rPr>
        <w:t>نجيلهم وبين أهل الزبور بزبورهم وبين أهل الفرقان بفرقانهم.</w:t>
      </w:r>
    </w:p>
    <w:p w:rsidR="00301327" w:rsidRPr="007E50FD" w:rsidRDefault="00301327" w:rsidP="001820DB">
      <w:pPr>
        <w:pStyle w:val="libNormal"/>
        <w:rPr>
          <w:rtl/>
        </w:rPr>
      </w:pPr>
      <w:r w:rsidRPr="001820DB">
        <w:rPr>
          <w:rStyle w:val="libBold2Char"/>
          <w:rtl/>
        </w:rPr>
        <w:t>وال</w:t>
      </w:r>
      <w:r w:rsidR="00961F54" w:rsidRPr="001820DB">
        <w:rPr>
          <w:rStyle w:val="libBold2Char"/>
          <w:rtl/>
        </w:rPr>
        <w:t>ّ</w:t>
      </w:r>
      <w:r w:rsidRPr="001820DB">
        <w:rPr>
          <w:rStyle w:val="libBold2Char"/>
          <w:rtl/>
        </w:rPr>
        <w:t>ذي فلق الحب</w:t>
      </w:r>
      <w:r w:rsidR="00961F54" w:rsidRPr="001820DB">
        <w:rPr>
          <w:rStyle w:val="libBold2Char"/>
          <w:rtl/>
        </w:rPr>
        <w:t>ّ</w:t>
      </w:r>
      <w:r w:rsidRPr="001820DB">
        <w:rPr>
          <w:rStyle w:val="libBold2Char"/>
          <w:rtl/>
        </w:rPr>
        <w:t xml:space="preserve">ة وبرأ النسمة ما من قريش </w:t>
      </w:r>
      <w:r w:rsidR="003B78C0" w:rsidRPr="00DF42B0">
        <w:rPr>
          <w:rtl/>
        </w:rPr>
        <w:t>[</w:t>
      </w:r>
      <w:r w:rsidRPr="001820DB">
        <w:rPr>
          <w:rStyle w:val="libBold2Char"/>
          <w:rtl/>
        </w:rPr>
        <w:t>رجل</w:t>
      </w:r>
      <w:r w:rsidR="003B78C0" w:rsidRPr="00DF42B0">
        <w:rPr>
          <w:rtl/>
        </w:rPr>
        <w:t>]</w:t>
      </w:r>
      <w:r w:rsidRPr="001820DB">
        <w:rPr>
          <w:rStyle w:val="libBold2Char"/>
          <w:rtl/>
        </w:rPr>
        <w:t xml:space="preserve"> جرت عليه المواسي إلاّ وأنا </w:t>
      </w:r>
      <w:r w:rsidR="00961F54" w:rsidRPr="001820DB">
        <w:rPr>
          <w:rStyle w:val="libBold2Char"/>
          <w:rtl/>
        </w:rPr>
        <w:t>أ</w:t>
      </w:r>
      <w:r w:rsidRPr="001820DB">
        <w:rPr>
          <w:rStyle w:val="libBold2Char"/>
          <w:rtl/>
        </w:rPr>
        <w:t xml:space="preserve">عرف له </w:t>
      </w:r>
      <w:r w:rsidR="003B78C0" w:rsidRPr="00DF42B0">
        <w:rPr>
          <w:rtl/>
        </w:rPr>
        <w:t>[</w:t>
      </w:r>
      <w:r w:rsidRPr="001820DB">
        <w:rPr>
          <w:rStyle w:val="libBold2Char"/>
          <w:rtl/>
        </w:rPr>
        <w:t>آية</w:t>
      </w:r>
      <w:r w:rsidR="003B78C0" w:rsidRPr="00DF42B0">
        <w:rPr>
          <w:rtl/>
        </w:rPr>
        <w:t>]</w:t>
      </w:r>
      <w:r w:rsidRPr="001820DB">
        <w:rPr>
          <w:rStyle w:val="libBold2Char"/>
          <w:rtl/>
        </w:rPr>
        <w:t xml:space="preserve"> تسوقه</w:t>
      </w:r>
      <w:r w:rsidR="00150388" w:rsidRPr="001820DB">
        <w:rPr>
          <w:rStyle w:val="libBold2Char"/>
          <w:rtl/>
        </w:rPr>
        <w:t xml:space="preserve"> إلى </w:t>
      </w:r>
      <w:r w:rsidRPr="001820DB">
        <w:rPr>
          <w:rStyle w:val="libBold2Char"/>
          <w:rtl/>
        </w:rPr>
        <w:t>الجنّة أو تقوده إلى النار</w:t>
      </w:r>
      <w:r w:rsidRPr="007E50FD">
        <w:rPr>
          <w:rtl/>
        </w:rPr>
        <w:t>.</w:t>
      </w:r>
    </w:p>
    <w:p w:rsidR="00301327" w:rsidRPr="00DF5C21" w:rsidRDefault="00301327" w:rsidP="00BE6F23">
      <w:pPr>
        <w:pStyle w:val="libNormal"/>
        <w:rPr>
          <w:rtl/>
        </w:rPr>
      </w:pPr>
      <w:r w:rsidRPr="00DF5C21">
        <w:rPr>
          <w:rtl/>
        </w:rPr>
        <w:t xml:space="preserve">فقام </w:t>
      </w:r>
      <w:r w:rsidR="00BE6F23">
        <w:rPr>
          <w:rtl/>
        </w:rPr>
        <w:t>(</w:t>
      </w:r>
      <w:r w:rsidRPr="00DF5C21">
        <w:rPr>
          <w:rtl/>
        </w:rPr>
        <w:t>إليه</w:t>
      </w:r>
      <w:r w:rsidR="00BE6F23">
        <w:rPr>
          <w:rtl/>
        </w:rPr>
        <w:t>)</w:t>
      </w:r>
      <w:r w:rsidRPr="00DF5C21">
        <w:rPr>
          <w:rtl/>
        </w:rPr>
        <w:t xml:space="preserve"> رجل فقال</w:t>
      </w:r>
      <w:r w:rsidR="00D10150">
        <w:rPr>
          <w:rtl/>
        </w:rPr>
        <w:t xml:space="preserve">: </w:t>
      </w:r>
      <w:r w:rsidRPr="00DF5C21">
        <w:rPr>
          <w:rtl/>
        </w:rPr>
        <w:t xml:space="preserve">ما </w:t>
      </w:r>
      <w:r w:rsidR="00961F54">
        <w:rPr>
          <w:rtl/>
        </w:rPr>
        <w:t>آ</w:t>
      </w:r>
      <w:r w:rsidRPr="00DF5C21">
        <w:rPr>
          <w:rtl/>
        </w:rPr>
        <w:t>يتك يا أمير المؤمنين ال</w:t>
      </w:r>
      <w:r w:rsidR="00961F54">
        <w:rPr>
          <w:rtl/>
        </w:rPr>
        <w:t>ّ</w:t>
      </w:r>
      <w:r w:rsidRPr="00DF5C21">
        <w:rPr>
          <w:rtl/>
        </w:rPr>
        <w:t>تي نزلت فيك</w:t>
      </w:r>
      <w:r w:rsidR="00D10150">
        <w:rPr>
          <w:rtl/>
        </w:rPr>
        <w:t>؟</w:t>
      </w:r>
    </w:p>
    <w:p w:rsidR="00301327" w:rsidRPr="0010659A" w:rsidRDefault="00301327" w:rsidP="00845E56">
      <w:pPr>
        <w:pStyle w:val="libNormal"/>
        <w:rPr>
          <w:rtl/>
        </w:rPr>
      </w:pPr>
      <w:r w:rsidRPr="00DF5C21">
        <w:rPr>
          <w:rtl/>
        </w:rPr>
        <w:t>قال</w:t>
      </w:r>
      <w:r w:rsidR="00D10150">
        <w:rPr>
          <w:rtl/>
        </w:rPr>
        <w:t xml:space="preserve">: </w:t>
      </w:r>
      <w:r w:rsidR="00845E56" w:rsidRPr="00247E9B">
        <w:rPr>
          <w:rStyle w:val="libAlaemChar"/>
          <w:rtl/>
        </w:rPr>
        <w:t>(</w:t>
      </w:r>
      <w:r w:rsidRPr="00247E9B">
        <w:rPr>
          <w:rStyle w:val="libAieChar"/>
          <w:rtl/>
        </w:rPr>
        <w:t>أَفَمَن كَانَ عَلَىٰ بَيِّنَةٍ مِّن رَّبِّهِ وَيَتْلُوهُ شَاهِدٌ مِّنْهُ</w:t>
      </w:r>
      <w:r w:rsidR="00845E56" w:rsidRPr="00247E9B">
        <w:rPr>
          <w:rStyle w:val="libAlaemChar"/>
          <w:rtl/>
        </w:rPr>
        <w:t>)</w:t>
      </w:r>
      <w:r w:rsidR="00845E56" w:rsidRPr="001E2E19">
        <w:rPr>
          <w:rStyle w:val="libBold2Char"/>
          <w:rtl/>
        </w:rPr>
        <w:t>.</w:t>
      </w:r>
      <w:r w:rsidRPr="00845E56">
        <w:rPr>
          <w:rStyle w:val="libBold2Char"/>
          <w:rtl/>
        </w:rPr>
        <w:t xml:space="preserve"> رسول الله على بي</w:t>
      </w:r>
      <w:r w:rsidR="00961F54" w:rsidRPr="00845E56">
        <w:rPr>
          <w:rStyle w:val="libBold2Char"/>
          <w:rtl/>
        </w:rPr>
        <w:t>ّ</w:t>
      </w:r>
      <w:r w:rsidRPr="00845E56">
        <w:rPr>
          <w:rStyle w:val="libBold2Char"/>
          <w:rtl/>
        </w:rPr>
        <w:t>نة من رب</w:t>
      </w:r>
      <w:r w:rsidR="00961F54" w:rsidRPr="00845E56">
        <w:rPr>
          <w:rStyle w:val="libBold2Char"/>
          <w:rtl/>
        </w:rPr>
        <w:t>ّ</w:t>
      </w:r>
      <w:r w:rsidRPr="00845E56">
        <w:rPr>
          <w:rStyle w:val="libBold2Char"/>
          <w:rtl/>
        </w:rPr>
        <w:t>ه و</w:t>
      </w:r>
      <w:r w:rsidR="00961F54" w:rsidRPr="00845E56">
        <w:rPr>
          <w:rStyle w:val="libBold2Char"/>
          <w:rtl/>
        </w:rPr>
        <w:t>أ</w:t>
      </w:r>
      <w:r w:rsidRPr="00845E56">
        <w:rPr>
          <w:rStyle w:val="libBold2Char"/>
          <w:rtl/>
        </w:rPr>
        <w:t>نا شاهد منه</w:t>
      </w:r>
      <w:r w:rsidR="003B78C0" w:rsidRPr="0010659A">
        <w:rPr>
          <w:rtl/>
        </w:rPr>
        <w:t>]</w:t>
      </w:r>
      <w:r w:rsidRPr="0010659A">
        <w:rPr>
          <w:rtl/>
        </w:rPr>
        <w:t>.</w:t>
      </w:r>
    </w:p>
    <w:p w:rsidR="00301327" w:rsidRPr="00845E56" w:rsidRDefault="00301327" w:rsidP="00BE6F23">
      <w:pPr>
        <w:pStyle w:val="libNormal"/>
        <w:rPr>
          <w:rtl/>
        </w:rPr>
      </w:pPr>
      <w:r w:rsidRPr="00845E56">
        <w:rPr>
          <w:rtl/>
        </w:rPr>
        <w:t>وعن السبيعي قال</w:t>
      </w:r>
      <w:r w:rsidR="00D10150" w:rsidRPr="00845E56">
        <w:rPr>
          <w:rtl/>
        </w:rPr>
        <w:t xml:space="preserve">: </w:t>
      </w:r>
      <w:r w:rsidRPr="00845E56">
        <w:rPr>
          <w:rtl/>
        </w:rPr>
        <w:t xml:space="preserve">حدّثنا </w:t>
      </w:r>
      <w:r w:rsidR="00150388" w:rsidRPr="00845E56">
        <w:rPr>
          <w:rtl/>
        </w:rPr>
        <w:t>أحمد</w:t>
      </w:r>
      <w:r w:rsidRPr="00845E56">
        <w:rPr>
          <w:rtl/>
        </w:rPr>
        <w:t xml:space="preserve"> بن محمّد بن سعيد الهمداني قال</w:t>
      </w:r>
      <w:r w:rsidR="00D10150" w:rsidRPr="00845E56">
        <w:rPr>
          <w:rtl/>
        </w:rPr>
        <w:t xml:space="preserve">: </w:t>
      </w:r>
      <w:r w:rsidRPr="00845E56">
        <w:rPr>
          <w:rtl/>
        </w:rPr>
        <w:t xml:space="preserve">حدّثني </w:t>
      </w:r>
      <w:r w:rsidR="00150388" w:rsidRPr="00845E56">
        <w:rPr>
          <w:rtl/>
        </w:rPr>
        <w:t>أحمد</w:t>
      </w:r>
      <w:r w:rsidRPr="00845E56">
        <w:rPr>
          <w:rtl/>
        </w:rPr>
        <w:t xml:space="preserve"> بن أبي بزيع</w:t>
      </w:r>
      <w:r w:rsidR="00D10150" w:rsidRPr="00845E56">
        <w:rPr>
          <w:rtl/>
        </w:rPr>
        <w:t xml:space="preserve">، </w:t>
      </w:r>
      <w:r w:rsidRPr="00845E56">
        <w:rPr>
          <w:rtl/>
        </w:rPr>
        <w:t>حدّثني حفص النوا</w:t>
      </w:r>
      <w:r w:rsidR="00D10150" w:rsidRPr="00845E56">
        <w:rPr>
          <w:rtl/>
        </w:rPr>
        <w:t xml:space="preserve">، </w:t>
      </w:r>
      <w:r w:rsidRPr="00845E56">
        <w:rPr>
          <w:rtl/>
        </w:rPr>
        <w:t>حدّثنا صباح مولى محارب</w:t>
      </w:r>
      <w:r w:rsidR="00D10150" w:rsidRPr="00845E56">
        <w:rPr>
          <w:rtl/>
        </w:rPr>
        <w:t xml:space="preserve">، </w:t>
      </w:r>
      <w:r w:rsidRPr="00845E56">
        <w:rPr>
          <w:rtl/>
        </w:rPr>
        <w:t xml:space="preserve">عن جابر </w:t>
      </w:r>
      <w:r w:rsidR="00BE6F23">
        <w:rPr>
          <w:rtl/>
        </w:rPr>
        <w:t>(</w:t>
      </w:r>
      <w:r w:rsidRPr="00845E56">
        <w:rPr>
          <w:rtl/>
        </w:rPr>
        <w:t>الجعفي</w:t>
      </w:r>
      <w:r w:rsidR="00BE6F23">
        <w:rPr>
          <w:rtl/>
        </w:rPr>
        <w:t>)</w:t>
      </w:r>
      <w:r w:rsidR="00D10150" w:rsidRPr="00845E56">
        <w:rPr>
          <w:rtl/>
        </w:rPr>
        <w:t xml:space="preserve">: </w:t>
      </w:r>
      <w:r w:rsidRPr="00845E56">
        <w:rPr>
          <w:rtl/>
        </w:rPr>
        <w:t xml:space="preserve">عن عبد الله بن نجي </w:t>
      </w:r>
      <w:r w:rsidR="00BE6F23">
        <w:rPr>
          <w:rtl/>
        </w:rPr>
        <w:t>(</w:t>
      </w:r>
      <w:r w:rsidRPr="00845E56">
        <w:rPr>
          <w:rtl/>
        </w:rPr>
        <w:t>الحضرمي</w:t>
      </w:r>
      <w:r w:rsidR="00BE6F23">
        <w:rPr>
          <w:rtl/>
        </w:rPr>
        <w:t>)</w:t>
      </w:r>
      <w:r w:rsidRPr="00845E56">
        <w:rPr>
          <w:rtl/>
        </w:rPr>
        <w:t xml:space="preserve"> قال</w:t>
      </w:r>
      <w:r w:rsidR="00D10150" w:rsidRPr="00845E56">
        <w:rPr>
          <w:rtl/>
        </w:rPr>
        <w:t xml:space="preserve">: </w:t>
      </w:r>
      <w:r w:rsidR="00E96C6A" w:rsidRPr="00845E56">
        <w:rPr>
          <w:rtl/>
        </w:rPr>
        <w:t>قال عليّ</w:t>
      </w:r>
      <w:r w:rsidR="00150388" w:rsidRPr="00845E56">
        <w:rPr>
          <w:rtl/>
        </w:rPr>
        <w:t xml:space="preserve"> بن أبي طالب</w:t>
      </w:r>
      <w:r w:rsidR="00D10150" w:rsidRPr="00845E56">
        <w:rPr>
          <w:rtl/>
        </w:rPr>
        <w:t xml:space="preserve">: </w:t>
      </w:r>
      <w:r w:rsidRPr="00845E56">
        <w:rPr>
          <w:rtl/>
        </w:rPr>
        <w:t>ما من رجل من قريش إل</w:t>
      </w:r>
      <w:r w:rsidR="00A56F37" w:rsidRPr="00845E56">
        <w:rPr>
          <w:rtl/>
        </w:rPr>
        <w:t>ّ</w:t>
      </w:r>
      <w:r w:rsidRPr="00845E56">
        <w:rPr>
          <w:rtl/>
        </w:rPr>
        <w:t>ا وقد نزلت فيه الآية والايتان. فقال له رجل</w:t>
      </w:r>
      <w:r w:rsidR="00D10150" w:rsidRPr="00845E56">
        <w:rPr>
          <w:rtl/>
        </w:rPr>
        <w:t xml:space="preserve">: </w:t>
      </w:r>
      <w:r w:rsidRPr="00845E56">
        <w:rPr>
          <w:rtl/>
        </w:rPr>
        <w:t>وأيّة آية نزلت فيك</w:t>
      </w:r>
      <w:r w:rsidR="00D10150" w:rsidRPr="00845E56">
        <w:rPr>
          <w:rtl/>
        </w:rPr>
        <w:t>؟</w:t>
      </w:r>
      <w:r w:rsidRPr="00845E56">
        <w:rPr>
          <w:rtl/>
        </w:rPr>
        <w:t xml:space="preserve"> ف</w:t>
      </w:r>
      <w:r w:rsidR="00E96C6A" w:rsidRPr="00845E56">
        <w:rPr>
          <w:rtl/>
        </w:rPr>
        <w:t>قال عليّ</w:t>
      </w:r>
      <w:r w:rsidR="00D10150" w:rsidRPr="00845E56">
        <w:rPr>
          <w:rtl/>
        </w:rPr>
        <w:t xml:space="preserve">: </w:t>
      </w:r>
      <w:r w:rsidR="00A56F37" w:rsidRPr="00845E56">
        <w:rPr>
          <w:rtl/>
        </w:rPr>
        <w:t>أ</w:t>
      </w:r>
      <w:r w:rsidRPr="00845E56">
        <w:rPr>
          <w:rtl/>
        </w:rPr>
        <w:t>ما تقر</w:t>
      </w:r>
      <w:r w:rsidR="00A56F37" w:rsidRPr="00845E56">
        <w:rPr>
          <w:rtl/>
        </w:rPr>
        <w:t>أ</w:t>
      </w:r>
      <w:r w:rsidRPr="00845E56">
        <w:rPr>
          <w:rtl/>
        </w:rPr>
        <w:t xml:space="preserve"> الآية ال</w:t>
      </w:r>
      <w:r w:rsidR="00A56F37" w:rsidRPr="00845E56">
        <w:rPr>
          <w:rtl/>
        </w:rPr>
        <w:t>ّ</w:t>
      </w:r>
      <w:r w:rsidRPr="00845E56">
        <w:rPr>
          <w:rtl/>
        </w:rPr>
        <w:t>تي في هود</w:t>
      </w:r>
      <w:r w:rsidR="00D10150" w:rsidRPr="00845E56">
        <w:rPr>
          <w:rtl/>
        </w:rPr>
        <w:t xml:space="preserve">: </w:t>
      </w:r>
      <w:r w:rsidR="00845E56">
        <w:rPr>
          <w:rStyle w:val="libAlaemChar"/>
          <w:rtl/>
        </w:rPr>
        <w:t>(</w:t>
      </w:r>
      <w:r w:rsidRPr="00CF6DDF">
        <w:rPr>
          <w:rStyle w:val="libAieChar"/>
          <w:rtl/>
        </w:rPr>
        <w:t>وَيَتْلُوهُ شَاهِدٌ مِّنْهُ</w:t>
      </w:r>
      <w:r w:rsidR="00845E56" w:rsidRPr="001001E6">
        <w:rPr>
          <w:rStyle w:val="libAlaemChar"/>
          <w:rtl/>
        </w:rPr>
        <w:t>)</w:t>
      </w:r>
      <w:r w:rsidR="00845E56">
        <w:rPr>
          <w:rtl/>
        </w:rPr>
        <w:t>.</w:t>
      </w:r>
    </w:p>
    <w:p w:rsidR="00AC59B4" w:rsidRDefault="00301327" w:rsidP="00BE6F23">
      <w:pPr>
        <w:pStyle w:val="libNormal"/>
        <w:rPr>
          <w:rtl/>
        </w:rPr>
      </w:pPr>
      <w:r w:rsidRPr="00DF5C21">
        <w:rPr>
          <w:rtl/>
        </w:rPr>
        <w:t>ورواه السيد</w:t>
      </w:r>
      <w:r w:rsidR="004E329A">
        <w:rPr>
          <w:rtl/>
        </w:rPr>
        <w:t xml:space="preserve"> </w:t>
      </w:r>
      <w:r w:rsidR="00456EB4">
        <w:rPr>
          <w:rtl/>
        </w:rPr>
        <w:t>ا</w:t>
      </w:r>
      <w:r w:rsidR="004E329A">
        <w:rPr>
          <w:rtl/>
        </w:rPr>
        <w:t xml:space="preserve">بن </w:t>
      </w:r>
      <w:r w:rsidRPr="00DF5C21">
        <w:rPr>
          <w:rtl/>
        </w:rPr>
        <w:t>طاووس في</w:t>
      </w:r>
      <w:r w:rsidR="00B92A4B">
        <w:rPr>
          <w:rtl/>
        </w:rPr>
        <w:t xml:space="preserve"> أوائل </w:t>
      </w:r>
      <w:r w:rsidRPr="00DF5C21">
        <w:rPr>
          <w:rtl/>
        </w:rPr>
        <w:t>الباب الثاني من كتاب سعد السعود</w:t>
      </w:r>
      <w:r>
        <w:rPr>
          <w:rtl/>
        </w:rPr>
        <w:t xml:space="preserve"> ص </w:t>
      </w:r>
      <w:r w:rsidRPr="00DF5C21">
        <w:rPr>
          <w:rtl/>
        </w:rPr>
        <w:t>73</w:t>
      </w:r>
      <w:r>
        <w:rPr>
          <w:rtl/>
        </w:rPr>
        <w:t xml:space="preserve"> </w:t>
      </w:r>
      <w:r w:rsidRPr="00DF5C21">
        <w:rPr>
          <w:rtl/>
        </w:rPr>
        <w:t>قال</w:t>
      </w:r>
      <w:r w:rsidR="00D10150">
        <w:rPr>
          <w:rtl/>
        </w:rPr>
        <w:t xml:space="preserve">: </w:t>
      </w:r>
      <w:r w:rsidRPr="00DF5C21">
        <w:rPr>
          <w:rtl/>
        </w:rPr>
        <w:t xml:space="preserve">وقد روى </w:t>
      </w:r>
      <w:r w:rsidR="00BE6F23">
        <w:rPr>
          <w:rtl/>
        </w:rPr>
        <w:t>(</w:t>
      </w:r>
      <w:r w:rsidRPr="00DF5C21">
        <w:rPr>
          <w:rtl/>
        </w:rPr>
        <w:t>ذلك</w:t>
      </w:r>
      <w:r w:rsidR="00BE6F23">
        <w:rPr>
          <w:rtl/>
        </w:rPr>
        <w:t>)</w:t>
      </w:r>
      <w:r>
        <w:rPr>
          <w:rtl/>
        </w:rPr>
        <w:t xml:space="preserve"> محمّد </w:t>
      </w:r>
      <w:r w:rsidRPr="00DF5C21">
        <w:rPr>
          <w:rtl/>
        </w:rPr>
        <w:t>بن العباس بن مروان في كتابه من ست</w:t>
      </w:r>
      <w:r w:rsidR="00A56F37">
        <w:rPr>
          <w:rtl/>
        </w:rPr>
        <w:t>ّة</w:t>
      </w:r>
      <w:r w:rsidRPr="00DF5C21">
        <w:rPr>
          <w:rtl/>
        </w:rPr>
        <w:t xml:space="preserve"> وست</w:t>
      </w:r>
      <w:r w:rsidR="00A56F37">
        <w:rPr>
          <w:rtl/>
        </w:rPr>
        <w:t>ّ</w:t>
      </w:r>
      <w:r w:rsidRPr="00DF5C21">
        <w:rPr>
          <w:rtl/>
        </w:rPr>
        <w:t>ين طريقاً ب</w:t>
      </w:r>
      <w:r w:rsidR="00A56F37">
        <w:rPr>
          <w:rtl/>
        </w:rPr>
        <w:t>أ</w:t>
      </w:r>
      <w:r w:rsidRPr="00DF5C21">
        <w:rPr>
          <w:rtl/>
        </w:rPr>
        <w:t>سانيدها.</w:t>
      </w:r>
    </w:p>
    <w:p w:rsidR="00301327" w:rsidRPr="0010659A" w:rsidRDefault="00AC59B4" w:rsidP="00BE6F23">
      <w:pPr>
        <w:pStyle w:val="libNormal"/>
        <w:rPr>
          <w:rtl/>
        </w:rPr>
      </w:pPr>
      <w:r>
        <w:rPr>
          <w:rtl/>
        </w:rPr>
        <w:t xml:space="preserve">وأورد </w:t>
      </w:r>
      <w:r w:rsidR="00301327" w:rsidRPr="00DF5C21">
        <w:rPr>
          <w:rtl/>
        </w:rPr>
        <w:t>الشوكاني في تفسيره</w:t>
      </w:r>
      <w:r w:rsidR="00AC0C15">
        <w:rPr>
          <w:rtl/>
        </w:rPr>
        <w:t xml:space="preserve"> (فتح القدير)</w:t>
      </w:r>
      <w:r w:rsidR="00AE2736">
        <w:rPr>
          <w:rtl/>
        </w:rPr>
        <w:t xml:space="preserve"> </w:t>
      </w:r>
      <w:r w:rsidR="00AE2736" w:rsidRPr="00DF5C21">
        <w:rPr>
          <w:rtl/>
        </w:rPr>
        <w:t>ج</w:t>
      </w:r>
      <w:r w:rsidR="00AE2736">
        <w:rPr>
          <w:rtl/>
        </w:rPr>
        <w:t xml:space="preserve"> </w:t>
      </w:r>
      <w:r w:rsidR="00AE2736" w:rsidRPr="00DF5C21">
        <w:rPr>
          <w:rtl/>
        </w:rPr>
        <w:t>2</w:t>
      </w:r>
      <w:r w:rsidR="00301327">
        <w:rPr>
          <w:rtl/>
        </w:rPr>
        <w:t xml:space="preserve"> ص </w:t>
      </w:r>
      <w:r w:rsidR="00301327" w:rsidRPr="00DF5C21">
        <w:rPr>
          <w:rtl/>
        </w:rPr>
        <w:t>489</w:t>
      </w:r>
      <w:r w:rsidR="00301327">
        <w:rPr>
          <w:rtl/>
        </w:rPr>
        <w:t xml:space="preserve"> </w:t>
      </w:r>
      <w:r w:rsidR="00301327" w:rsidRPr="00DF5C21">
        <w:rPr>
          <w:rtl/>
        </w:rPr>
        <w:t>قال</w:t>
      </w:r>
      <w:r w:rsidR="00D10150">
        <w:rPr>
          <w:rtl/>
        </w:rPr>
        <w:t xml:space="preserve">: </w:t>
      </w:r>
      <w:r w:rsidR="00301327">
        <w:rPr>
          <w:rtl/>
        </w:rPr>
        <w:t xml:space="preserve">أخرج </w:t>
      </w:r>
      <w:r w:rsidR="00301327" w:rsidRPr="00DF5C21">
        <w:rPr>
          <w:rtl/>
        </w:rPr>
        <w:t>عن أبي حاتم</w:t>
      </w:r>
      <w:r w:rsidR="00D10150">
        <w:rPr>
          <w:rtl/>
        </w:rPr>
        <w:t>،</w:t>
      </w:r>
      <w:r w:rsidR="004E329A">
        <w:rPr>
          <w:rtl/>
        </w:rPr>
        <w:t xml:space="preserve"> و</w:t>
      </w:r>
      <w:r w:rsidR="00327DB8">
        <w:rPr>
          <w:rtl/>
        </w:rPr>
        <w:t>ا</w:t>
      </w:r>
      <w:r w:rsidR="004E329A">
        <w:rPr>
          <w:rtl/>
        </w:rPr>
        <w:t>بن</w:t>
      </w:r>
      <w:r w:rsidR="00BC0FB7">
        <w:rPr>
          <w:rtl/>
        </w:rPr>
        <w:t xml:space="preserve"> مردويه </w:t>
      </w:r>
      <w:r w:rsidR="00301327" w:rsidRPr="00DF5C21">
        <w:rPr>
          <w:rtl/>
        </w:rPr>
        <w:t>وأبو نعيم في المعرفة</w:t>
      </w:r>
      <w:r w:rsidR="00D10150">
        <w:rPr>
          <w:rtl/>
        </w:rPr>
        <w:t xml:space="preserve">، </w:t>
      </w:r>
      <w:r w:rsidR="00301327" w:rsidRPr="00DF5C21">
        <w:rPr>
          <w:rtl/>
        </w:rPr>
        <w:t xml:space="preserve">عن </w:t>
      </w:r>
      <w:r w:rsidR="00150388">
        <w:rPr>
          <w:rtl/>
        </w:rPr>
        <w:t>عليّ بن أبي طالب</w:t>
      </w:r>
      <w:r w:rsidR="00D10150">
        <w:rPr>
          <w:rtl/>
        </w:rPr>
        <w:t xml:space="preserve">، </w:t>
      </w:r>
      <w:r w:rsidR="00301327" w:rsidRPr="00DF5C21">
        <w:rPr>
          <w:rtl/>
        </w:rPr>
        <w:t>قال</w:t>
      </w:r>
      <w:r w:rsidR="00D10150">
        <w:rPr>
          <w:rtl/>
        </w:rPr>
        <w:t xml:space="preserve">: </w:t>
      </w:r>
      <w:r w:rsidR="003B78C0" w:rsidRPr="003B78C0">
        <w:rPr>
          <w:rtl/>
        </w:rPr>
        <w:t>[</w:t>
      </w:r>
      <w:r w:rsidR="00301327" w:rsidRPr="00845E56">
        <w:rPr>
          <w:rStyle w:val="libBold2Char"/>
          <w:rtl/>
        </w:rPr>
        <w:t>ما من رجل من قريش إل</w:t>
      </w:r>
      <w:r w:rsidR="00A56F37" w:rsidRPr="00845E56">
        <w:rPr>
          <w:rStyle w:val="libBold2Char"/>
          <w:rtl/>
        </w:rPr>
        <w:t>ّ</w:t>
      </w:r>
      <w:r w:rsidR="00301327" w:rsidRPr="00845E56">
        <w:rPr>
          <w:rStyle w:val="libBold2Char"/>
          <w:rtl/>
        </w:rPr>
        <w:t>ا نزل فيه طائفة من</w:t>
      </w:r>
      <w:r w:rsidRPr="00845E56">
        <w:rPr>
          <w:rStyle w:val="libBold2Char"/>
          <w:rtl/>
        </w:rPr>
        <w:t xml:space="preserve"> القرآن</w:t>
      </w:r>
      <w:r w:rsidR="00301327" w:rsidRPr="00845E56">
        <w:rPr>
          <w:rtl/>
        </w:rPr>
        <w:t xml:space="preserve"> فقال له رجل</w:t>
      </w:r>
      <w:r w:rsidR="00D10150" w:rsidRPr="00845E56">
        <w:rPr>
          <w:rtl/>
        </w:rPr>
        <w:t xml:space="preserve">: </w:t>
      </w:r>
      <w:r w:rsidR="00301327" w:rsidRPr="00845E56">
        <w:rPr>
          <w:rtl/>
        </w:rPr>
        <w:t>ما نزل فيك</w:t>
      </w:r>
      <w:r w:rsidR="00D10150" w:rsidRPr="00845E56">
        <w:rPr>
          <w:rtl/>
        </w:rPr>
        <w:t>؟</w:t>
      </w:r>
      <w:r w:rsidR="00301327" w:rsidRPr="00845E56">
        <w:rPr>
          <w:rtl/>
        </w:rPr>
        <w:t xml:space="preserve"> قال</w:t>
      </w:r>
      <w:r w:rsidR="00D10150" w:rsidRPr="00845E56">
        <w:rPr>
          <w:rtl/>
        </w:rPr>
        <w:t xml:space="preserve">: </w:t>
      </w:r>
      <w:r w:rsidR="00A56F37" w:rsidRPr="00845E56">
        <w:rPr>
          <w:rStyle w:val="libBold2Char"/>
          <w:rtl/>
        </w:rPr>
        <w:t>أ</w:t>
      </w:r>
      <w:r w:rsidR="00301327" w:rsidRPr="00845E56">
        <w:rPr>
          <w:rStyle w:val="libBold2Char"/>
          <w:rtl/>
        </w:rPr>
        <w:t>ما تقر</w:t>
      </w:r>
      <w:r w:rsidR="00A56F37" w:rsidRPr="00845E56">
        <w:rPr>
          <w:rStyle w:val="libBold2Char"/>
          <w:rtl/>
        </w:rPr>
        <w:t>أ</w:t>
      </w:r>
      <w:r w:rsidR="00301327" w:rsidRPr="00845E56">
        <w:rPr>
          <w:rStyle w:val="libBold2Char"/>
          <w:rtl/>
        </w:rPr>
        <w:t xml:space="preserve"> سورة هود</w:t>
      </w:r>
      <w:r w:rsidR="00D10150" w:rsidRPr="00845E56">
        <w:rPr>
          <w:rStyle w:val="libBold2Char"/>
          <w:rtl/>
        </w:rPr>
        <w:t xml:space="preserve">: </w:t>
      </w:r>
      <w:r w:rsidR="00845E56">
        <w:rPr>
          <w:rStyle w:val="libAlaemChar"/>
          <w:rtl/>
        </w:rPr>
        <w:t>(</w:t>
      </w:r>
      <w:r w:rsidR="00301327" w:rsidRPr="00CF6DDF">
        <w:rPr>
          <w:rStyle w:val="libAieChar"/>
          <w:rtl/>
        </w:rPr>
        <w:t>أَفَمَن كَانَ عَلَىٰ بَيِّنَةٍ مِّن رَّبِّهِ وَيَتْلُوهُ شَاهِدٌ مِّنْهُ</w:t>
      </w:r>
      <w:r w:rsidR="00845E56" w:rsidRPr="001001E6">
        <w:rPr>
          <w:rStyle w:val="libAlaemChar"/>
          <w:rtl/>
        </w:rPr>
        <w:t>)</w:t>
      </w:r>
      <w:r w:rsidR="00845E56">
        <w:rPr>
          <w:rtl/>
        </w:rPr>
        <w:t>،</w:t>
      </w:r>
      <w:r w:rsidR="00D10150" w:rsidRPr="00845E56">
        <w:rPr>
          <w:rStyle w:val="libBold2Char"/>
          <w:rtl/>
        </w:rPr>
        <w:t xml:space="preserve"> </w:t>
      </w:r>
      <w:r w:rsidR="00301327" w:rsidRPr="00845E56">
        <w:rPr>
          <w:rStyle w:val="libBold2Char"/>
          <w:rtl/>
        </w:rPr>
        <w:t>رسول الله</w:t>
      </w:r>
      <w:r w:rsidR="00D10150" w:rsidRPr="00845E56">
        <w:rPr>
          <w:rStyle w:val="libBold2Char"/>
          <w:rtl/>
        </w:rPr>
        <w:t xml:space="preserve"> (</w:t>
      </w:r>
      <w:r w:rsidR="00301327" w:rsidRPr="00845E56">
        <w:rPr>
          <w:rStyle w:val="libBold2Char"/>
          <w:rtl/>
        </w:rPr>
        <w:t>ص</w:t>
      </w:r>
      <w:r w:rsidR="00D10150" w:rsidRPr="00845E56">
        <w:rPr>
          <w:rStyle w:val="libBold2Char"/>
          <w:rtl/>
        </w:rPr>
        <w:t xml:space="preserve">) </w:t>
      </w:r>
      <w:r w:rsidR="00301327" w:rsidRPr="00845E56">
        <w:rPr>
          <w:rStyle w:val="libBold2Char"/>
          <w:rtl/>
        </w:rPr>
        <w:t>على بي</w:t>
      </w:r>
      <w:r w:rsidR="00A56F37" w:rsidRPr="00845E56">
        <w:rPr>
          <w:rStyle w:val="libBold2Char"/>
          <w:rtl/>
        </w:rPr>
        <w:t>ّ</w:t>
      </w:r>
      <w:r w:rsidR="00301327" w:rsidRPr="00845E56">
        <w:rPr>
          <w:rStyle w:val="libBold2Char"/>
          <w:rtl/>
        </w:rPr>
        <w:t>ن</w:t>
      </w:r>
      <w:r w:rsidR="00A56F37" w:rsidRPr="00845E56">
        <w:rPr>
          <w:rStyle w:val="libBold2Char"/>
          <w:rtl/>
        </w:rPr>
        <w:t>ة</w:t>
      </w:r>
      <w:r w:rsidR="00301327" w:rsidRPr="00845E56">
        <w:rPr>
          <w:rStyle w:val="libBold2Char"/>
          <w:rtl/>
        </w:rPr>
        <w:t xml:space="preserve"> من ربه و</w:t>
      </w:r>
      <w:r w:rsidR="00A56F37" w:rsidRPr="00845E56">
        <w:rPr>
          <w:rStyle w:val="libBold2Char"/>
          <w:rtl/>
        </w:rPr>
        <w:t>أ</w:t>
      </w:r>
      <w:r w:rsidR="00301327" w:rsidRPr="00845E56">
        <w:rPr>
          <w:rStyle w:val="libBold2Char"/>
          <w:rtl/>
        </w:rPr>
        <w:t>نا شاهد منه</w:t>
      </w:r>
      <w:r w:rsidR="003B78C0" w:rsidRPr="0010659A">
        <w:rPr>
          <w:rtl/>
        </w:rPr>
        <w:t>]</w:t>
      </w:r>
      <w:r w:rsidR="00301327" w:rsidRPr="0010659A">
        <w:rPr>
          <w:rtl/>
        </w:rPr>
        <w:t>.</w:t>
      </w:r>
    </w:p>
    <w:p w:rsidR="00301327" w:rsidRPr="00DF5C21" w:rsidRDefault="00301327" w:rsidP="00845E56">
      <w:pPr>
        <w:pStyle w:val="libNormal"/>
        <w:rPr>
          <w:rtl/>
        </w:rPr>
      </w:pPr>
      <w:r>
        <w:rPr>
          <w:rtl/>
        </w:rPr>
        <w:t xml:space="preserve">أخرج الحافظ محمّد </w:t>
      </w:r>
      <w:r w:rsidRPr="00DF5C21">
        <w:rPr>
          <w:rtl/>
        </w:rPr>
        <w:t>بن يوسف الكنجي الشافعي في كتابه</w:t>
      </w:r>
      <w:r w:rsidR="00C95951">
        <w:rPr>
          <w:rtl/>
        </w:rPr>
        <w:t xml:space="preserve"> (كفاية الطالب)</w:t>
      </w:r>
      <w:r>
        <w:rPr>
          <w:rtl/>
        </w:rPr>
        <w:t xml:space="preserve"> ص </w:t>
      </w:r>
      <w:r w:rsidRPr="00DF5C21">
        <w:rPr>
          <w:rtl/>
        </w:rPr>
        <w:t>235</w:t>
      </w:r>
      <w:r>
        <w:rPr>
          <w:rtl/>
        </w:rPr>
        <w:t xml:space="preserve"> </w:t>
      </w:r>
      <w:r w:rsidRPr="00DF5C21">
        <w:rPr>
          <w:rtl/>
        </w:rPr>
        <w:t>رواية نزول الآية الكريمة</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ومن ذلك ما</w:t>
      </w:r>
      <w:r>
        <w:rPr>
          <w:rtl/>
        </w:rPr>
        <w:t xml:space="preserve"> أخبرنا </w:t>
      </w:r>
      <w:r w:rsidRPr="00DF5C21">
        <w:rPr>
          <w:rtl/>
        </w:rPr>
        <w:t>عبد العزيز بن بركات بن الخشوعي بمسجد الربوة من غوطة دمشق</w:t>
      </w:r>
      <w:r w:rsidR="00D10150">
        <w:rPr>
          <w:rtl/>
        </w:rPr>
        <w:t xml:space="preserve">، </w:t>
      </w:r>
      <w:r>
        <w:rPr>
          <w:rtl/>
        </w:rPr>
        <w:t>أخبرنا</w:t>
      </w:r>
      <w:r w:rsidR="00E96C6A">
        <w:rPr>
          <w:rtl/>
        </w:rPr>
        <w:t xml:space="preserve"> عليّ بن </w:t>
      </w:r>
      <w:r w:rsidRPr="00DF5C21">
        <w:rPr>
          <w:rtl/>
        </w:rPr>
        <w:t>الحسين بن هبة الله الشافعي المؤر</w:t>
      </w:r>
      <w:r w:rsidR="00A56F37">
        <w:rPr>
          <w:rtl/>
        </w:rPr>
        <w:t>ّ</w:t>
      </w:r>
      <w:r w:rsidRPr="00DF5C21">
        <w:rPr>
          <w:rtl/>
        </w:rPr>
        <w:t>خ</w:t>
      </w:r>
      <w:r>
        <w:rPr>
          <w:rtl/>
        </w:rPr>
        <w:t xml:space="preserve"> أخبرنا </w:t>
      </w:r>
      <w:r w:rsidRPr="00DF5C21">
        <w:rPr>
          <w:rtl/>
        </w:rPr>
        <w:t>أبو عبد الله الحسين بن عبد الملك</w:t>
      </w:r>
      <w:r w:rsidR="00D10150">
        <w:rPr>
          <w:rtl/>
        </w:rPr>
        <w:t xml:space="preserve">، </w:t>
      </w:r>
      <w:r>
        <w:rPr>
          <w:rtl/>
        </w:rPr>
        <w:t xml:space="preserve">أخبرنا </w:t>
      </w:r>
      <w:r w:rsidRPr="00DF5C21">
        <w:rPr>
          <w:rtl/>
        </w:rPr>
        <w:t xml:space="preserve">سعيد بن </w:t>
      </w:r>
      <w:r w:rsidR="00150388">
        <w:rPr>
          <w:rtl/>
        </w:rPr>
        <w:t>أحمد</w:t>
      </w:r>
      <w:r w:rsidRPr="00DF5C21">
        <w:rPr>
          <w:rtl/>
        </w:rPr>
        <w:t xml:space="preserve"> بن محمد</w:t>
      </w:r>
      <w:r w:rsidR="00D10150">
        <w:rPr>
          <w:rtl/>
        </w:rPr>
        <w:t xml:space="preserve">، </w:t>
      </w:r>
      <w:r>
        <w:rPr>
          <w:rtl/>
        </w:rPr>
        <w:t xml:space="preserve">أخبرنا </w:t>
      </w:r>
      <w:r w:rsidRPr="00DF5C21">
        <w:rPr>
          <w:rtl/>
        </w:rPr>
        <w:t>أبو بكر الجوزقي</w:t>
      </w:r>
      <w:r>
        <w:rPr>
          <w:rtl/>
        </w:rPr>
        <w:t xml:space="preserve"> أخبرنا </w:t>
      </w:r>
      <w:r w:rsidRPr="00DF5C21">
        <w:rPr>
          <w:rtl/>
        </w:rPr>
        <w:t>عمر بن الحسن بن علي</w:t>
      </w:r>
      <w:r w:rsidR="00D10150">
        <w:rPr>
          <w:rtl/>
        </w:rPr>
        <w:t xml:space="preserve">، </w:t>
      </w:r>
      <w:r>
        <w:rPr>
          <w:rtl/>
        </w:rPr>
        <w:t>حدّثنا</w:t>
      </w:r>
      <w:r w:rsidRPr="00DF5C21">
        <w:rPr>
          <w:rtl/>
        </w:rPr>
        <w:t xml:space="preserve"> </w:t>
      </w:r>
      <w:r w:rsidR="00150388">
        <w:rPr>
          <w:rtl/>
        </w:rPr>
        <w:t>أحمد</w:t>
      </w:r>
      <w:r w:rsidRPr="00DF5C21">
        <w:rPr>
          <w:rtl/>
        </w:rPr>
        <w:t xml:space="preserve"> بن الحسن الخزاز </w:t>
      </w:r>
      <w:r>
        <w:rPr>
          <w:rtl/>
        </w:rPr>
        <w:t>حدّثنا</w:t>
      </w:r>
      <w:r w:rsidRPr="00DF5C21">
        <w:rPr>
          <w:rtl/>
        </w:rPr>
        <w:t xml:space="preserve"> أبي</w:t>
      </w:r>
      <w:r w:rsidR="00D10150">
        <w:rPr>
          <w:rtl/>
        </w:rPr>
        <w:t xml:space="preserve">، </w:t>
      </w:r>
      <w:r>
        <w:rPr>
          <w:rtl/>
        </w:rPr>
        <w:t>حدّثنا</w:t>
      </w:r>
      <w:r w:rsidRPr="00DF5C21">
        <w:rPr>
          <w:rtl/>
        </w:rPr>
        <w:t xml:space="preserve"> حصين بن مخارق عن ضمرة عن عطا عن أبي اسحاق</w:t>
      </w:r>
      <w:r w:rsidR="00D10150">
        <w:rPr>
          <w:rtl/>
        </w:rPr>
        <w:t xml:space="preserve">، </w:t>
      </w:r>
      <w:r w:rsidRPr="00DF5C21">
        <w:rPr>
          <w:rtl/>
        </w:rPr>
        <w:t>عن الحرث عن علي</w:t>
      </w:r>
      <w:r w:rsidR="00A56F37">
        <w:rPr>
          <w:rtl/>
        </w:rPr>
        <w:t>ّ</w:t>
      </w:r>
      <w:r w:rsidR="00D10150">
        <w:rPr>
          <w:rtl/>
        </w:rPr>
        <w:t xml:space="preserve"> (</w:t>
      </w:r>
      <w:r w:rsidRPr="00DF5C21">
        <w:rPr>
          <w:rtl/>
        </w:rPr>
        <w:t>ع</w:t>
      </w:r>
      <w:r w:rsidR="00D10150">
        <w:rPr>
          <w:rtl/>
        </w:rPr>
        <w:t xml:space="preserve">) </w:t>
      </w:r>
      <w:r w:rsidRPr="00DF5C21">
        <w:rPr>
          <w:rtl/>
        </w:rPr>
        <w:t>قال</w:t>
      </w:r>
      <w:r w:rsidR="00D10150">
        <w:rPr>
          <w:rtl/>
        </w:rPr>
        <w:t xml:space="preserve">: </w:t>
      </w:r>
      <w:r w:rsidRPr="00DF5C21">
        <w:rPr>
          <w:rtl/>
        </w:rPr>
        <w:t xml:space="preserve">قال رسول الله </w:t>
      </w:r>
      <w:r w:rsidR="003F0683">
        <w:rPr>
          <w:rtl/>
        </w:rPr>
        <w:t>صلّى الله عليه</w:t>
      </w:r>
      <w:r w:rsidRPr="00DF5C21">
        <w:rPr>
          <w:rtl/>
        </w:rPr>
        <w:t xml:space="preserve"> واله</w:t>
      </w:r>
      <w:r w:rsidR="00D10150">
        <w:rPr>
          <w:rtl/>
        </w:rPr>
        <w:t xml:space="preserve">: </w:t>
      </w:r>
      <w:r w:rsidRPr="00845E56">
        <w:rPr>
          <w:rStyle w:val="libBold2Char"/>
          <w:rtl/>
        </w:rPr>
        <w:t>علي</w:t>
      </w:r>
      <w:r w:rsidR="00A56F37" w:rsidRPr="00845E56">
        <w:rPr>
          <w:rStyle w:val="libBold2Char"/>
          <w:rtl/>
        </w:rPr>
        <w:t>ّ</w:t>
      </w:r>
      <w:r w:rsidRPr="00845E56">
        <w:rPr>
          <w:rStyle w:val="libBold2Char"/>
          <w:rtl/>
        </w:rPr>
        <w:t xml:space="preserve"> على بين</w:t>
      </w:r>
      <w:r w:rsidR="00A56F37" w:rsidRPr="00845E56">
        <w:rPr>
          <w:rStyle w:val="libBold2Char"/>
          <w:rtl/>
        </w:rPr>
        <w:t>ّ</w:t>
      </w:r>
      <w:r w:rsidRPr="00845E56">
        <w:rPr>
          <w:rStyle w:val="libBold2Char"/>
          <w:rtl/>
        </w:rPr>
        <w:t>ة من رب</w:t>
      </w:r>
      <w:r w:rsidR="00A56F37" w:rsidRPr="00845E56">
        <w:rPr>
          <w:rStyle w:val="libBold2Char"/>
          <w:rtl/>
        </w:rPr>
        <w:t>ّ</w:t>
      </w:r>
      <w:r w:rsidRPr="00845E56">
        <w:rPr>
          <w:rStyle w:val="libBold2Char"/>
          <w:rtl/>
        </w:rPr>
        <w:t>ه و</w:t>
      </w:r>
      <w:r w:rsidR="00A56F37" w:rsidRPr="00845E56">
        <w:rPr>
          <w:rStyle w:val="libBold2Char"/>
          <w:rtl/>
        </w:rPr>
        <w:t>أ</w:t>
      </w:r>
      <w:r w:rsidRPr="00845E56">
        <w:rPr>
          <w:rStyle w:val="libBold2Char"/>
          <w:rtl/>
        </w:rPr>
        <w:t>نا الشاهد منه.</w:t>
      </w:r>
    </w:p>
    <w:p w:rsidR="00372B05" w:rsidRDefault="00372B05" w:rsidP="00372B05">
      <w:pPr>
        <w:pStyle w:val="libNormal"/>
        <w:rPr>
          <w:rtl/>
        </w:rPr>
      </w:pPr>
      <w:r>
        <w:rPr>
          <w:rtl/>
        </w:rPr>
        <w:br w:type="page"/>
      </w:r>
    </w:p>
    <w:p w:rsidR="00301327" w:rsidRPr="00DF5C21" w:rsidRDefault="00301327" w:rsidP="002C6303">
      <w:pPr>
        <w:pStyle w:val="libNormal"/>
        <w:rPr>
          <w:rtl/>
        </w:rPr>
      </w:pPr>
      <w:r w:rsidRPr="00DF5C21">
        <w:rPr>
          <w:rtl/>
        </w:rPr>
        <w:lastRenderedPageBreak/>
        <w:t xml:space="preserve">وجاء الحديث في </w:t>
      </w:r>
      <w:r w:rsidR="00150388">
        <w:rPr>
          <w:rtl/>
        </w:rPr>
        <w:t>كنز العمّال</w:t>
      </w:r>
      <w:r w:rsidR="002C6303">
        <w:rPr>
          <w:rtl/>
        </w:rPr>
        <w:t>:</w:t>
      </w:r>
      <w:r w:rsidR="00D10150">
        <w:rPr>
          <w:rtl/>
        </w:rPr>
        <w:t xml:space="preserve"> </w:t>
      </w:r>
      <w:r w:rsidRPr="00DF5C21">
        <w:rPr>
          <w:rtl/>
        </w:rPr>
        <w:t>للمت</w:t>
      </w:r>
      <w:r w:rsidR="00A56F37">
        <w:rPr>
          <w:rtl/>
        </w:rPr>
        <w:t>ّ</w:t>
      </w:r>
      <w:r w:rsidRPr="00DF5C21">
        <w:rPr>
          <w:rtl/>
        </w:rPr>
        <w:t>ق</w:t>
      </w:r>
      <w:r w:rsidR="00A56F37">
        <w:rPr>
          <w:rtl/>
        </w:rPr>
        <w:t>ي</w:t>
      </w:r>
      <w:r w:rsidRPr="00DF5C21">
        <w:rPr>
          <w:rtl/>
        </w:rPr>
        <w:t xml:space="preserve"> الهندي</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251</w:t>
      </w:r>
      <w:r>
        <w:rPr>
          <w:rtl/>
        </w:rPr>
        <w:t xml:space="preserve"> </w:t>
      </w:r>
      <w:r w:rsidRPr="00DF5C21">
        <w:rPr>
          <w:rtl/>
        </w:rPr>
        <w:t xml:space="preserve">وقد ذكر </w:t>
      </w:r>
      <w:r w:rsidR="00A56F37">
        <w:rPr>
          <w:rtl/>
        </w:rPr>
        <w:t>أ</w:t>
      </w:r>
      <w:r w:rsidRPr="00DF5C21">
        <w:rPr>
          <w:rtl/>
        </w:rPr>
        <w:t>ن</w:t>
      </w:r>
      <w:r w:rsidR="00A56F37">
        <w:rPr>
          <w:rtl/>
        </w:rPr>
        <w:t>ّ</w:t>
      </w:r>
      <w:r w:rsidRPr="00DF5C21">
        <w:rPr>
          <w:rtl/>
        </w:rPr>
        <w:t>ه أخرجه</w:t>
      </w:r>
      <w:r w:rsidR="005130B8">
        <w:rPr>
          <w:rtl/>
        </w:rPr>
        <w:t xml:space="preserve"> ابن مردويه </w:t>
      </w:r>
      <w:r w:rsidR="004E329A">
        <w:rPr>
          <w:rtl/>
        </w:rPr>
        <w:t>و</w:t>
      </w:r>
      <w:r w:rsidR="006F3A3B">
        <w:rPr>
          <w:rtl/>
        </w:rPr>
        <w:t>ا</w:t>
      </w:r>
      <w:r w:rsidR="004E329A">
        <w:rPr>
          <w:rtl/>
        </w:rPr>
        <w:t xml:space="preserve">بن </w:t>
      </w:r>
      <w:r w:rsidRPr="00DF5C21">
        <w:rPr>
          <w:rtl/>
        </w:rPr>
        <w:t>عساكر.</w:t>
      </w:r>
    </w:p>
    <w:p w:rsidR="00301327" w:rsidRPr="00DF5C21" w:rsidRDefault="00301327" w:rsidP="00BE6F23">
      <w:pPr>
        <w:pStyle w:val="libNormal"/>
        <w:rPr>
          <w:rtl/>
        </w:rPr>
      </w:pPr>
      <w:r w:rsidRPr="00DF5C21">
        <w:rPr>
          <w:rtl/>
        </w:rPr>
        <w:t>وروى</w:t>
      </w:r>
      <w:r w:rsidR="004E329A">
        <w:rPr>
          <w:rtl/>
        </w:rPr>
        <w:t xml:space="preserve"> </w:t>
      </w:r>
      <w:r w:rsidR="00456EB4">
        <w:rPr>
          <w:rtl/>
        </w:rPr>
        <w:t>ا</w:t>
      </w:r>
      <w:r w:rsidR="004E329A">
        <w:rPr>
          <w:rtl/>
        </w:rPr>
        <w:t xml:space="preserve">بن </w:t>
      </w:r>
      <w:r w:rsidRPr="00DF5C21">
        <w:rPr>
          <w:rtl/>
        </w:rPr>
        <w:t xml:space="preserve">شهر </w:t>
      </w:r>
      <w:r w:rsidR="00A56F37">
        <w:rPr>
          <w:rtl/>
        </w:rPr>
        <w:t>آ</w:t>
      </w:r>
      <w:r w:rsidRPr="00DF5C21">
        <w:rPr>
          <w:rtl/>
        </w:rPr>
        <w:t xml:space="preserve">شوب في كتابه </w:t>
      </w:r>
      <w:r w:rsidR="00BE6F23">
        <w:rPr>
          <w:rtl/>
        </w:rPr>
        <w:t>(</w:t>
      </w:r>
      <w:r w:rsidRPr="00DF5C21">
        <w:rPr>
          <w:rtl/>
        </w:rPr>
        <w:t>مناقب آل أبي طالب</w:t>
      </w:r>
      <w:r w:rsidR="00BE6F23">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85</w:t>
      </w:r>
      <w:r>
        <w:rPr>
          <w:rtl/>
        </w:rPr>
        <w:t xml:space="preserve"> </w:t>
      </w:r>
      <w:r w:rsidRPr="00DF5C21">
        <w:rPr>
          <w:rtl/>
        </w:rPr>
        <w:t>ط. قم قال</w:t>
      </w:r>
      <w:r w:rsidR="00D10150">
        <w:rPr>
          <w:rtl/>
        </w:rPr>
        <w:t xml:space="preserve">: </w:t>
      </w:r>
    </w:p>
    <w:p w:rsidR="00301327" w:rsidRPr="0010659A" w:rsidRDefault="00BE6F23" w:rsidP="00BE6F23">
      <w:pPr>
        <w:pStyle w:val="libNormal"/>
        <w:rPr>
          <w:rtl/>
        </w:rPr>
      </w:pPr>
      <w:r>
        <w:rPr>
          <w:rtl/>
        </w:rPr>
        <w:t>(</w:t>
      </w:r>
      <w:r w:rsidR="00301327" w:rsidRPr="00DF5C21">
        <w:rPr>
          <w:rtl/>
        </w:rPr>
        <w:t>روى</w:t>
      </w:r>
      <w:r>
        <w:rPr>
          <w:rtl/>
        </w:rPr>
        <w:t>)</w:t>
      </w:r>
      <w:r w:rsidR="00301327" w:rsidRPr="00DF5C21">
        <w:rPr>
          <w:rtl/>
        </w:rPr>
        <w:t xml:space="preserve"> الحافظ أبو نعيم بثلاثة طرق عن عب</w:t>
      </w:r>
      <w:r w:rsidR="00A56F37">
        <w:rPr>
          <w:rtl/>
        </w:rPr>
        <w:t>ّ</w:t>
      </w:r>
      <w:r w:rsidR="00301327" w:rsidRPr="00DF5C21">
        <w:rPr>
          <w:rtl/>
        </w:rPr>
        <w:t>اد بن عبد الله</w:t>
      </w:r>
      <w:r w:rsidR="00942BB5">
        <w:rPr>
          <w:rtl/>
        </w:rPr>
        <w:t xml:space="preserve"> الأسدي </w:t>
      </w:r>
      <w:r w:rsidR="00301327" w:rsidRPr="00DF5C21">
        <w:rPr>
          <w:rtl/>
        </w:rPr>
        <w:t>في خبر قال</w:t>
      </w:r>
      <w:r w:rsidR="00D10150">
        <w:rPr>
          <w:rtl/>
        </w:rPr>
        <w:t xml:space="preserve">: </w:t>
      </w:r>
      <w:r w:rsidR="00301327" w:rsidRPr="00DF5C21">
        <w:rPr>
          <w:rtl/>
        </w:rPr>
        <w:t>سمعت علي</w:t>
      </w:r>
      <w:r>
        <w:rPr>
          <w:rtl/>
        </w:rPr>
        <w:t>ّ</w:t>
      </w:r>
      <w:r w:rsidR="00301327" w:rsidRPr="00DF5C21">
        <w:rPr>
          <w:rtl/>
        </w:rPr>
        <w:t>اً يقول</w:t>
      </w:r>
      <w:r w:rsidR="00D10150">
        <w:rPr>
          <w:rtl/>
        </w:rPr>
        <w:t xml:space="preserve">: </w:t>
      </w:r>
      <w:r w:rsidR="003B78C0" w:rsidRPr="003B78C0">
        <w:rPr>
          <w:rtl/>
        </w:rPr>
        <w:t>[</w:t>
      </w:r>
      <w:r w:rsidR="00845E56" w:rsidRPr="00247E9B">
        <w:rPr>
          <w:rStyle w:val="libAlaemChar"/>
          <w:rtl/>
        </w:rPr>
        <w:t>(</w:t>
      </w:r>
      <w:r w:rsidR="00301327" w:rsidRPr="00247E9B">
        <w:rPr>
          <w:rStyle w:val="libAieChar"/>
          <w:rtl/>
        </w:rPr>
        <w:t>أَفَمَن كَانَ عَلَىٰ بَيِّنَةٍ مِّن رَّبِّهِ وَيَتْلُوهُ شَاهِدٌ مِّنْهُ</w:t>
      </w:r>
      <w:r w:rsidR="00845E56" w:rsidRPr="00247E9B">
        <w:rPr>
          <w:rStyle w:val="libAlaemChar"/>
          <w:rtl/>
        </w:rPr>
        <w:t>)</w:t>
      </w:r>
      <w:r w:rsidR="00D10150" w:rsidRPr="001E2E19">
        <w:rPr>
          <w:rStyle w:val="libBold2Char"/>
          <w:rtl/>
        </w:rPr>
        <w:t xml:space="preserve"> </w:t>
      </w:r>
      <w:r w:rsidR="00301327" w:rsidRPr="001E2E19">
        <w:rPr>
          <w:rStyle w:val="libBold2Char"/>
          <w:rtl/>
        </w:rPr>
        <w:t xml:space="preserve">رسول الله </w:t>
      </w:r>
      <w:r w:rsidR="003F0683" w:rsidRPr="001E2E19">
        <w:rPr>
          <w:rStyle w:val="libBold2Char"/>
          <w:rtl/>
        </w:rPr>
        <w:t>صلّى الله عليه</w:t>
      </w:r>
      <w:r w:rsidR="00301327" w:rsidRPr="001E2E19">
        <w:rPr>
          <w:rStyle w:val="libBold2Char"/>
          <w:rtl/>
        </w:rPr>
        <w:t xml:space="preserve"> </w:t>
      </w:r>
      <w:r w:rsidRPr="001E2E19">
        <w:rPr>
          <w:rStyle w:val="libBold2Char"/>
          <w:rtl/>
        </w:rPr>
        <w:t>(</w:t>
      </w:r>
      <w:r w:rsidR="00301327" w:rsidRPr="001E2E19">
        <w:rPr>
          <w:rStyle w:val="libBold2Char"/>
          <w:rtl/>
        </w:rPr>
        <w:t>واله</w:t>
      </w:r>
      <w:r w:rsidRPr="001E2E19">
        <w:rPr>
          <w:rStyle w:val="libBold2Char"/>
          <w:rtl/>
        </w:rPr>
        <w:t>)</w:t>
      </w:r>
      <w:r w:rsidR="003F0683" w:rsidRPr="001E2E19">
        <w:rPr>
          <w:rStyle w:val="libBold2Char"/>
          <w:rtl/>
        </w:rPr>
        <w:t xml:space="preserve"> وسلّم </w:t>
      </w:r>
      <w:r w:rsidR="00301327" w:rsidRPr="001E2E19">
        <w:rPr>
          <w:rStyle w:val="libBold2Char"/>
          <w:rtl/>
        </w:rPr>
        <w:t>على بي</w:t>
      </w:r>
      <w:r w:rsidR="00A56F37" w:rsidRPr="001E2E19">
        <w:rPr>
          <w:rStyle w:val="libBold2Char"/>
          <w:rtl/>
        </w:rPr>
        <w:t>ّ</w:t>
      </w:r>
      <w:r w:rsidR="00301327" w:rsidRPr="001E2E19">
        <w:rPr>
          <w:rStyle w:val="libBold2Char"/>
          <w:rtl/>
        </w:rPr>
        <w:t>نة من رب</w:t>
      </w:r>
      <w:r w:rsidR="00A56F37" w:rsidRPr="001E2E19">
        <w:rPr>
          <w:rStyle w:val="libBold2Char"/>
          <w:rtl/>
        </w:rPr>
        <w:t>ّ</w:t>
      </w:r>
      <w:r w:rsidR="00301327" w:rsidRPr="001E2E19">
        <w:rPr>
          <w:rStyle w:val="libBold2Char"/>
          <w:rtl/>
        </w:rPr>
        <w:t>ه و</w:t>
      </w:r>
      <w:r w:rsidR="00A56F37" w:rsidRPr="001E2E19">
        <w:rPr>
          <w:rStyle w:val="libBold2Char"/>
          <w:rtl/>
        </w:rPr>
        <w:t>أ</w:t>
      </w:r>
      <w:r w:rsidR="00301327" w:rsidRPr="001E2E19">
        <w:rPr>
          <w:rStyle w:val="libBold2Char"/>
          <w:rtl/>
        </w:rPr>
        <w:t xml:space="preserve">نا الشاهد </w:t>
      </w:r>
      <w:r w:rsidRPr="001E2E19">
        <w:rPr>
          <w:rStyle w:val="libBold2Char"/>
          <w:rtl/>
        </w:rPr>
        <w:t>(</w:t>
      </w:r>
      <w:r w:rsidR="00301327" w:rsidRPr="001E2E19">
        <w:rPr>
          <w:rStyle w:val="libBold2Char"/>
          <w:rtl/>
        </w:rPr>
        <w:t>منه</w:t>
      </w:r>
      <w:r w:rsidRPr="001E2E19">
        <w:rPr>
          <w:rStyle w:val="libBold2Char"/>
          <w:rtl/>
        </w:rPr>
        <w:t>)</w:t>
      </w:r>
      <w:r>
        <w:rPr>
          <w:rtl/>
        </w:rPr>
        <w:t>.</w:t>
      </w:r>
      <w:r w:rsidR="00301327" w:rsidRPr="00845E56">
        <w:rPr>
          <w:rtl/>
        </w:rPr>
        <w:t>ثم</w:t>
      </w:r>
      <w:r>
        <w:rPr>
          <w:rtl/>
        </w:rPr>
        <w:t>ّ</w:t>
      </w:r>
      <w:r w:rsidR="00301327" w:rsidRPr="00845E56">
        <w:rPr>
          <w:rtl/>
        </w:rPr>
        <w:t xml:space="preserve"> قال</w:t>
      </w:r>
      <w:r w:rsidR="00D10150" w:rsidRPr="00845E56">
        <w:rPr>
          <w:rtl/>
        </w:rPr>
        <w:t xml:space="preserve">: </w:t>
      </w:r>
      <w:r>
        <w:rPr>
          <w:rtl/>
        </w:rPr>
        <w:t>(</w:t>
      </w:r>
      <w:r w:rsidR="00301327" w:rsidRPr="00845E56">
        <w:rPr>
          <w:rtl/>
        </w:rPr>
        <w:t>وروى</w:t>
      </w:r>
      <w:r>
        <w:rPr>
          <w:rtl/>
        </w:rPr>
        <w:t>)</w:t>
      </w:r>
      <w:r w:rsidR="00301327" w:rsidRPr="00845E56">
        <w:rPr>
          <w:rtl/>
        </w:rPr>
        <w:t xml:space="preserve"> حم</w:t>
      </w:r>
      <w:r w:rsidR="00A56F37" w:rsidRPr="00845E56">
        <w:rPr>
          <w:rtl/>
        </w:rPr>
        <w:t>ّ</w:t>
      </w:r>
      <w:r w:rsidR="00301327" w:rsidRPr="00845E56">
        <w:rPr>
          <w:rtl/>
        </w:rPr>
        <w:t>اد بن سلمة عن ثابت</w:t>
      </w:r>
      <w:r w:rsidR="00D10150" w:rsidRPr="00845E56">
        <w:rPr>
          <w:rtl/>
        </w:rPr>
        <w:t xml:space="preserve">، </w:t>
      </w:r>
      <w:r w:rsidR="00301327" w:rsidRPr="00845E56">
        <w:rPr>
          <w:rtl/>
        </w:rPr>
        <w:t>عن</w:t>
      </w:r>
      <w:r w:rsidR="001B1F2C" w:rsidRPr="00845E56">
        <w:rPr>
          <w:rtl/>
        </w:rPr>
        <w:t xml:space="preserve"> أنس </w:t>
      </w:r>
      <w:r>
        <w:rPr>
          <w:rtl/>
        </w:rPr>
        <w:t>(</w:t>
      </w:r>
      <w:r w:rsidR="00301327" w:rsidRPr="00845E56">
        <w:rPr>
          <w:rtl/>
        </w:rPr>
        <w:t>في قول الله تعالى</w:t>
      </w:r>
      <w:r>
        <w:rPr>
          <w:rtl/>
        </w:rPr>
        <w:t>)</w:t>
      </w:r>
      <w:r w:rsidR="00D10150" w:rsidRPr="00845E56">
        <w:rPr>
          <w:rtl/>
        </w:rPr>
        <w:t xml:space="preserve">: </w:t>
      </w:r>
      <w:r w:rsidR="00845E56">
        <w:rPr>
          <w:rStyle w:val="libAlaemChar"/>
          <w:rtl/>
        </w:rPr>
        <w:t>(</w:t>
      </w:r>
      <w:r w:rsidR="00301327" w:rsidRPr="00CF6DDF">
        <w:rPr>
          <w:rStyle w:val="libAieChar"/>
          <w:rtl/>
        </w:rPr>
        <w:t>أَفَمَن كَانَ عَلَىٰ بَيِّنَةٍ مِّن رَّبِّهِ</w:t>
      </w:r>
      <w:r w:rsidR="00845E56" w:rsidRPr="001001E6">
        <w:rPr>
          <w:rStyle w:val="libAlaemChar"/>
          <w:rtl/>
        </w:rPr>
        <w:t>)</w:t>
      </w:r>
      <w:r w:rsidR="00D10150" w:rsidRPr="00845E56">
        <w:rPr>
          <w:rtl/>
        </w:rPr>
        <w:t xml:space="preserve"> </w:t>
      </w:r>
      <w:r w:rsidR="00301327" w:rsidRPr="00845E56">
        <w:rPr>
          <w:rtl/>
        </w:rPr>
        <w:t>قال</w:t>
      </w:r>
      <w:r w:rsidR="00D10150" w:rsidRPr="001E2E19">
        <w:rPr>
          <w:rStyle w:val="libBold2Char"/>
          <w:rtl/>
        </w:rPr>
        <w:t xml:space="preserve">: </w:t>
      </w:r>
      <w:r w:rsidR="00301327" w:rsidRPr="001E2E19">
        <w:rPr>
          <w:rStyle w:val="libBold2Char"/>
          <w:rtl/>
        </w:rPr>
        <w:t>هو رسول الله</w:t>
      </w:r>
      <w:r w:rsidR="00D10150" w:rsidRPr="001E2E19">
        <w:rPr>
          <w:rStyle w:val="libBold2Char"/>
          <w:rtl/>
        </w:rPr>
        <w:t xml:space="preserve"> </w:t>
      </w:r>
      <w:r w:rsidR="00845E56" w:rsidRPr="00247E9B">
        <w:rPr>
          <w:rStyle w:val="libAlaemChar"/>
          <w:rtl/>
        </w:rPr>
        <w:t>(</w:t>
      </w:r>
      <w:r w:rsidR="00301327" w:rsidRPr="00247E9B">
        <w:rPr>
          <w:rStyle w:val="libAieChar"/>
          <w:rtl/>
        </w:rPr>
        <w:t>وَيَتْلُوهُ شَاهِدٌ مِّنْهُ</w:t>
      </w:r>
      <w:r w:rsidR="00845E56" w:rsidRPr="00247E9B">
        <w:rPr>
          <w:rStyle w:val="libAlaemChar"/>
          <w:rtl/>
        </w:rPr>
        <w:t>)</w:t>
      </w:r>
      <w:r w:rsidR="00D10150" w:rsidRPr="001E2E19">
        <w:rPr>
          <w:rStyle w:val="libBold2Char"/>
          <w:rtl/>
        </w:rPr>
        <w:t xml:space="preserve"> </w:t>
      </w:r>
      <w:r w:rsidR="00301327" w:rsidRPr="001E2E19">
        <w:rPr>
          <w:rStyle w:val="libBold2Char"/>
          <w:rtl/>
        </w:rPr>
        <w:t xml:space="preserve">قال </w:t>
      </w:r>
      <w:r w:rsidRPr="001E2E19">
        <w:rPr>
          <w:rStyle w:val="libBold2Char"/>
          <w:rtl/>
        </w:rPr>
        <w:t>(</w:t>
      </w:r>
      <w:r w:rsidR="00301327" w:rsidRPr="001E2E19">
        <w:rPr>
          <w:rStyle w:val="libBold2Char"/>
          <w:rtl/>
        </w:rPr>
        <w:t>هو</w:t>
      </w:r>
      <w:r w:rsidR="00D10150" w:rsidRPr="001E2E19">
        <w:rPr>
          <w:rStyle w:val="libBold2Char"/>
          <w:rtl/>
        </w:rPr>
        <w:t>:</w:t>
      </w:r>
      <w:r w:rsidR="00AE2736">
        <w:rPr>
          <w:rStyle w:val="libBold2Char"/>
          <w:rtl/>
        </w:rPr>
        <w:t>)</w:t>
      </w:r>
      <w:r w:rsidR="00301327" w:rsidRPr="001E2E19">
        <w:rPr>
          <w:rStyle w:val="libBold2Char"/>
          <w:rtl/>
        </w:rPr>
        <w:t xml:space="preserve"> </w:t>
      </w:r>
      <w:r w:rsidR="00150388" w:rsidRPr="001E2E19">
        <w:rPr>
          <w:rStyle w:val="libBold2Char"/>
          <w:rtl/>
        </w:rPr>
        <w:t>عليّ بن أبي طالب</w:t>
      </w:r>
      <w:r w:rsidR="00D10150" w:rsidRPr="001E2E19">
        <w:rPr>
          <w:rStyle w:val="libBold2Char"/>
          <w:rtl/>
        </w:rPr>
        <w:t xml:space="preserve">، </w:t>
      </w:r>
      <w:r w:rsidR="00301327" w:rsidRPr="001E2E19">
        <w:rPr>
          <w:rStyle w:val="libBold2Char"/>
          <w:rtl/>
        </w:rPr>
        <w:t xml:space="preserve">كان والله لسان رسول الله </w:t>
      </w:r>
      <w:r w:rsidR="003F0683" w:rsidRPr="001E2E19">
        <w:rPr>
          <w:rStyle w:val="libBold2Char"/>
          <w:rtl/>
        </w:rPr>
        <w:t>صلّى الله عليه</w:t>
      </w:r>
      <w:r w:rsidR="003B78C0" w:rsidRPr="0010659A">
        <w:rPr>
          <w:rtl/>
        </w:rPr>
        <w:t>]</w:t>
      </w:r>
      <w:r w:rsidR="00301327" w:rsidRPr="0010659A">
        <w:rPr>
          <w:rtl/>
        </w:rPr>
        <w:t>.</w:t>
      </w:r>
    </w:p>
    <w:p w:rsidR="00301327" w:rsidRPr="00845E56" w:rsidRDefault="00301327" w:rsidP="00BE6F23">
      <w:pPr>
        <w:pStyle w:val="libNormal"/>
        <w:rPr>
          <w:rtl/>
        </w:rPr>
      </w:pPr>
      <w:r w:rsidRPr="00DF5C21">
        <w:rPr>
          <w:rtl/>
        </w:rPr>
        <w:t xml:space="preserve">وجاء في كتاب </w:t>
      </w:r>
      <w:r w:rsidR="00BE6F23">
        <w:rPr>
          <w:rtl/>
        </w:rPr>
        <w:t>(</w:t>
      </w:r>
      <w:r w:rsidRPr="00DF5C21">
        <w:rPr>
          <w:rtl/>
        </w:rPr>
        <w:t>فصيح الخطيب</w:t>
      </w:r>
      <w:r w:rsidR="00BE6F23">
        <w:rPr>
          <w:rtl/>
        </w:rPr>
        <w:t>)</w:t>
      </w:r>
      <w:r w:rsidR="00D10150">
        <w:rPr>
          <w:rtl/>
        </w:rPr>
        <w:t xml:space="preserve">: </w:t>
      </w:r>
      <w:r w:rsidR="00A56F37">
        <w:rPr>
          <w:rtl/>
        </w:rPr>
        <w:t>أ</w:t>
      </w:r>
      <w:r w:rsidRPr="00DF5C21">
        <w:rPr>
          <w:rtl/>
        </w:rPr>
        <w:t>ن</w:t>
      </w:r>
      <w:r w:rsidR="00A56F37">
        <w:rPr>
          <w:rtl/>
        </w:rPr>
        <w:t>ّ</w:t>
      </w:r>
      <w:r w:rsidRPr="00DF5C21">
        <w:rPr>
          <w:rtl/>
        </w:rPr>
        <w:t>ه سأله</w:t>
      </w:r>
      <w:r w:rsidR="004E329A">
        <w:rPr>
          <w:rtl/>
        </w:rPr>
        <w:t xml:space="preserve"> </w:t>
      </w:r>
      <w:r w:rsidR="00456EB4">
        <w:rPr>
          <w:rtl/>
        </w:rPr>
        <w:t>ا</w:t>
      </w:r>
      <w:r w:rsidR="004E329A">
        <w:rPr>
          <w:rtl/>
        </w:rPr>
        <w:t xml:space="preserve">بن </w:t>
      </w:r>
      <w:r w:rsidRPr="00DF5C21">
        <w:rPr>
          <w:rtl/>
        </w:rPr>
        <w:t>الكو</w:t>
      </w:r>
      <w:r w:rsidR="00A56F37">
        <w:rPr>
          <w:rtl/>
        </w:rPr>
        <w:t>ّ</w:t>
      </w:r>
      <w:r w:rsidRPr="00DF5C21">
        <w:rPr>
          <w:rtl/>
        </w:rPr>
        <w:t>اء فقال</w:t>
      </w:r>
      <w:r w:rsidR="00D10150">
        <w:rPr>
          <w:rtl/>
        </w:rPr>
        <w:t xml:space="preserve">: </w:t>
      </w:r>
      <w:r w:rsidRPr="00DF5C21">
        <w:rPr>
          <w:rtl/>
        </w:rPr>
        <w:t>وما نزل فيك؟ قال</w:t>
      </w:r>
      <w:r w:rsidR="00D10150">
        <w:rPr>
          <w:rtl/>
        </w:rPr>
        <w:t xml:space="preserve">: </w:t>
      </w:r>
      <w:r w:rsidRPr="00DF5C21">
        <w:rPr>
          <w:rtl/>
        </w:rPr>
        <w:t>قوله</w:t>
      </w:r>
      <w:r w:rsidR="00D10150">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845E56">
        <w:rPr>
          <w:rtl/>
        </w:rPr>
        <w:t>.</w:t>
      </w:r>
    </w:p>
    <w:p w:rsidR="00301327" w:rsidRPr="00DF5C21" w:rsidRDefault="00301327" w:rsidP="00845E56">
      <w:pPr>
        <w:pStyle w:val="libNormal"/>
        <w:rPr>
          <w:rtl/>
        </w:rPr>
      </w:pPr>
      <w:r w:rsidRPr="00DF5C21">
        <w:rPr>
          <w:rtl/>
        </w:rPr>
        <w:t>وهنا نورد</w:t>
      </w:r>
      <w:r w:rsidR="00D10150">
        <w:rPr>
          <w:rtl/>
        </w:rPr>
        <w:t xml:space="preserve"> ممّن </w:t>
      </w:r>
      <w:r w:rsidRPr="00DF5C21">
        <w:rPr>
          <w:rtl/>
        </w:rPr>
        <w:t xml:space="preserve">ذكروا نزول هذه الآية الكريمة في أمير المؤمنين </w:t>
      </w:r>
      <w:r w:rsidR="00150388">
        <w:rPr>
          <w:rtl/>
        </w:rPr>
        <w:t>عليّ بن أبي طالب</w:t>
      </w:r>
      <w:r w:rsidRPr="00DF5C21">
        <w:rPr>
          <w:rtl/>
        </w:rPr>
        <w:t xml:space="preserve"> عليه السلام</w:t>
      </w:r>
      <w:r w:rsidR="00D10150">
        <w:rPr>
          <w:rtl/>
        </w:rPr>
        <w:t xml:space="preserve">: </w:t>
      </w:r>
    </w:p>
    <w:p w:rsidR="00301327" w:rsidRPr="00DF5C21" w:rsidRDefault="00301327" w:rsidP="00845E56">
      <w:pPr>
        <w:pStyle w:val="libNormal"/>
        <w:rPr>
          <w:rtl/>
        </w:rPr>
      </w:pPr>
      <w:r w:rsidRPr="00DF5C21">
        <w:rPr>
          <w:rtl/>
        </w:rPr>
        <w:t>الحم</w:t>
      </w:r>
      <w:r w:rsidR="00445F27">
        <w:rPr>
          <w:rtl/>
        </w:rPr>
        <w:t>ّ</w:t>
      </w:r>
      <w:r w:rsidRPr="00DF5C21">
        <w:rPr>
          <w:rtl/>
        </w:rPr>
        <w:t>وئي أورد في كتابه فرائد السمطين في الباب</w:t>
      </w:r>
      <w:r>
        <w:rPr>
          <w:rtl/>
        </w:rPr>
        <w:t xml:space="preserve"> </w:t>
      </w:r>
      <w:r w:rsidRPr="00DF5C21">
        <w:rPr>
          <w:rtl/>
        </w:rPr>
        <w:t>63</w:t>
      </w:r>
      <w:r>
        <w:rPr>
          <w:rtl/>
        </w:rPr>
        <w:t xml:space="preserve"> </w:t>
      </w:r>
      <w:r w:rsidRPr="00DF5C21">
        <w:rPr>
          <w:rtl/>
        </w:rPr>
        <w:t>من السمط الأو</w:t>
      </w:r>
      <w:r w:rsidR="00A56F37">
        <w:rPr>
          <w:rtl/>
        </w:rPr>
        <w:t>ّ</w:t>
      </w:r>
      <w:r w:rsidRPr="00DF5C21">
        <w:rPr>
          <w:rtl/>
        </w:rPr>
        <w:t>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338</w:t>
      </w:r>
      <w:r>
        <w:rPr>
          <w:rtl/>
        </w:rPr>
        <w:t xml:space="preserve"> </w:t>
      </w:r>
      <w:r w:rsidRPr="00DF5C21">
        <w:rPr>
          <w:rtl/>
        </w:rPr>
        <w:t>ط بيروت.</w:t>
      </w:r>
    </w:p>
    <w:p w:rsidR="00301327" w:rsidRPr="00DF5C21" w:rsidRDefault="00301327" w:rsidP="00845E56">
      <w:pPr>
        <w:pStyle w:val="libNormal"/>
        <w:rPr>
          <w:rtl/>
        </w:rPr>
      </w:pPr>
      <w:r w:rsidRPr="00DF5C21">
        <w:rPr>
          <w:rtl/>
        </w:rPr>
        <w:t>يحيى بن الحسن بن بطريق في خصائص الوحي المبين</w:t>
      </w:r>
      <w:r>
        <w:rPr>
          <w:rtl/>
        </w:rPr>
        <w:t xml:space="preserve"> ص </w:t>
      </w:r>
      <w:r w:rsidRPr="00DF5C21">
        <w:rPr>
          <w:rtl/>
        </w:rPr>
        <w:t>103</w:t>
      </w:r>
      <w:r>
        <w:rPr>
          <w:rtl/>
        </w:rPr>
        <w:t xml:space="preserve"> </w:t>
      </w:r>
      <w:r w:rsidRPr="00DF5C21">
        <w:rPr>
          <w:rtl/>
        </w:rPr>
        <w:t>في الفصل</w:t>
      </w:r>
      <w:r>
        <w:rPr>
          <w:rtl/>
        </w:rPr>
        <w:t xml:space="preserve"> </w:t>
      </w:r>
      <w:r w:rsidRPr="00DF5C21">
        <w:rPr>
          <w:rtl/>
        </w:rPr>
        <w:t>8</w:t>
      </w:r>
      <w:r w:rsidR="00D10150">
        <w:rPr>
          <w:rtl/>
        </w:rPr>
        <w:t>.</w:t>
      </w:r>
    </w:p>
    <w:p w:rsidR="00301327" w:rsidRPr="00DF5C21" w:rsidRDefault="00301327" w:rsidP="00845E56">
      <w:pPr>
        <w:pStyle w:val="libNormal"/>
        <w:rPr>
          <w:rtl/>
        </w:rPr>
      </w:pPr>
      <w:r w:rsidRPr="00DF5C21">
        <w:rPr>
          <w:rtl/>
        </w:rPr>
        <w:t>كنـز العم</w:t>
      </w:r>
      <w:r w:rsidR="00A56F37">
        <w:rPr>
          <w:rtl/>
        </w:rPr>
        <w:t>ّ</w:t>
      </w:r>
      <w:r w:rsidRPr="00DF5C21">
        <w:rPr>
          <w:rtl/>
        </w:rPr>
        <w:t>ال</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250</w:t>
      </w:r>
      <w:r>
        <w:rPr>
          <w:rtl/>
        </w:rPr>
        <w:t xml:space="preserve"> </w:t>
      </w:r>
      <w:r w:rsidR="00AE2736" w:rsidRPr="00DF5C21">
        <w:rPr>
          <w:rtl/>
        </w:rPr>
        <w:t>ط</w:t>
      </w:r>
      <w:r w:rsidR="00AE2736">
        <w:rPr>
          <w:rtl/>
        </w:rPr>
        <w:t xml:space="preserve"> </w:t>
      </w:r>
      <w:r w:rsidR="00AE2736" w:rsidRPr="00DF5C21">
        <w:rPr>
          <w:rtl/>
        </w:rPr>
        <w:t>1</w:t>
      </w:r>
      <w:r w:rsidRPr="00DF5C21">
        <w:rPr>
          <w:rtl/>
        </w:rPr>
        <w:t xml:space="preserve"> للمت</w:t>
      </w:r>
      <w:r w:rsidR="00A56F37">
        <w:rPr>
          <w:rtl/>
        </w:rPr>
        <w:t>ّ</w:t>
      </w:r>
      <w:r w:rsidRPr="00DF5C21">
        <w:rPr>
          <w:rtl/>
        </w:rPr>
        <w:t>ق</w:t>
      </w:r>
      <w:r w:rsidR="00A56F37">
        <w:rPr>
          <w:rtl/>
        </w:rPr>
        <w:t>ي</w:t>
      </w:r>
      <w:r w:rsidRPr="00DF5C21">
        <w:rPr>
          <w:rtl/>
        </w:rPr>
        <w:t xml:space="preserve"> الهندي.</w:t>
      </w:r>
    </w:p>
    <w:p w:rsidR="00301327" w:rsidRPr="00DF5C21" w:rsidRDefault="00301327" w:rsidP="00845E56">
      <w:pPr>
        <w:pStyle w:val="libNormal"/>
        <w:rPr>
          <w:rtl/>
        </w:rPr>
      </w:pPr>
      <w:r w:rsidRPr="00DF5C21">
        <w:rPr>
          <w:rtl/>
        </w:rPr>
        <w:t xml:space="preserve">وفي تفسير الآية الكريمة </w:t>
      </w:r>
      <w:r>
        <w:rPr>
          <w:rtl/>
        </w:rPr>
        <w:t>-</w:t>
      </w:r>
      <w:r w:rsidRPr="00DF5C21">
        <w:rPr>
          <w:rtl/>
        </w:rPr>
        <w:t xml:space="preserve"> من منتخب</w:t>
      </w:r>
      <w:r w:rsidR="001B1F2C">
        <w:rPr>
          <w:rtl/>
        </w:rPr>
        <w:t xml:space="preserve"> كنز العمّال </w:t>
      </w:r>
      <w:r w:rsidRPr="00DF5C21">
        <w:rPr>
          <w:rtl/>
        </w:rPr>
        <w:t xml:space="preserve">بهامش مسند </w:t>
      </w:r>
      <w:r w:rsidR="00150388">
        <w:rPr>
          <w:rtl/>
        </w:rPr>
        <w:t>أحمد</w:t>
      </w:r>
      <w:r w:rsidRPr="00DF5C21">
        <w:rPr>
          <w:rtl/>
        </w:rPr>
        <w:t xml:space="preserve"> بن حنبل</w:t>
      </w:r>
      <w:r w:rsidR="002C6303">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449</w:t>
      </w:r>
      <w:r>
        <w:rPr>
          <w:rtl/>
        </w:rPr>
        <w:t xml:space="preserve"> </w:t>
      </w:r>
      <w:r w:rsidR="00AE2736" w:rsidRPr="00DF5C21">
        <w:rPr>
          <w:rtl/>
        </w:rPr>
        <w:t>ط</w:t>
      </w:r>
      <w:r w:rsidR="00AE2736">
        <w:rPr>
          <w:rtl/>
        </w:rPr>
        <w:t xml:space="preserve"> </w:t>
      </w:r>
      <w:r w:rsidR="00AE2736" w:rsidRPr="00DF5C21">
        <w:rPr>
          <w:rtl/>
        </w:rPr>
        <w:t>1</w:t>
      </w:r>
      <w:r w:rsidRPr="00DF5C21">
        <w:rPr>
          <w:rtl/>
        </w:rPr>
        <w:t>.</w:t>
      </w:r>
    </w:p>
    <w:p w:rsidR="00301327" w:rsidRPr="00DF5C21" w:rsidRDefault="00301327" w:rsidP="002C6303">
      <w:pPr>
        <w:pStyle w:val="libNormal"/>
        <w:rPr>
          <w:rtl/>
        </w:rPr>
      </w:pPr>
      <w:r w:rsidRPr="00DF5C21">
        <w:rPr>
          <w:rtl/>
        </w:rPr>
        <w:t>كتاب</w:t>
      </w:r>
      <w:r w:rsidR="004C32CF">
        <w:rPr>
          <w:rtl/>
        </w:rPr>
        <w:t xml:space="preserve"> كشف الغمّة </w:t>
      </w:r>
      <w:r w:rsidRPr="00DF5C21">
        <w:rPr>
          <w:rtl/>
        </w:rPr>
        <w:t>في عنوان</w:t>
      </w:r>
      <w:r w:rsidR="00D10150">
        <w:rPr>
          <w:rtl/>
        </w:rPr>
        <w:t xml:space="preserve">: </w:t>
      </w:r>
      <w:r w:rsidR="002C6303">
        <w:rPr>
          <w:rtl/>
        </w:rPr>
        <w:t>(</w:t>
      </w:r>
      <w:r w:rsidRPr="00DF5C21">
        <w:rPr>
          <w:rtl/>
        </w:rPr>
        <w:t>ما نزل من</w:t>
      </w:r>
      <w:r w:rsidR="00AC59B4">
        <w:rPr>
          <w:rtl/>
        </w:rPr>
        <w:t xml:space="preserve"> القرآن </w:t>
      </w:r>
      <w:r w:rsidRPr="00DF5C21">
        <w:rPr>
          <w:rtl/>
        </w:rPr>
        <w:t>في</w:t>
      </w:r>
      <w:r w:rsidR="00A579B7">
        <w:rPr>
          <w:rtl/>
        </w:rPr>
        <w:t xml:space="preserve"> شأن </w:t>
      </w:r>
      <w:r w:rsidRPr="00DF5C21">
        <w:rPr>
          <w:rtl/>
        </w:rPr>
        <w:t>علي</w:t>
      </w:r>
      <w:r w:rsidR="00A56F37">
        <w:rPr>
          <w:rtl/>
        </w:rPr>
        <w:t>ّ</w:t>
      </w:r>
      <w:r w:rsidRPr="00DF5C21">
        <w:rPr>
          <w:rtl/>
        </w:rPr>
        <w:t xml:space="preserve"> عليه السلام</w:t>
      </w:r>
      <w:r w:rsidR="002C6303">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315</w:t>
      </w:r>
      <w:r>
        <w:rPr>
          <w:rtl/>
        </w:rPr>
        <w:t xml:space="preserve"> </w:t>
      </w:r>
      <w:r w:rsidRPr="00DF5C21">
        <w:rPr>
          <w:rtl/>
        </w:rPr>
        <w:t>لعلي</w:t>
      </w:r>
      <w:r w:rsidR="00A56F37">
        <w:rPr>
          <w:rtl/>
        </w:rPr>
        <w:t>ّ</w:t>
      </w:r>
      <w:r w:rsidRPr="00DF5C21">
        <w:rPr>
          <w:rtl/>
        </w:rPr>
        <w:t xml:space="preserve"> بن عيسى الأربلي.</w:t>
      </w:r>
    </w:p>
    <w:p w:rsidR="00301327" w:rsidRPr="00DF5C21" w:rsidRDefault="00301327" w:rsidP="00845E56">
      <w:pPr>
        <w:pStyle w:val="libNormal"/>
        <w:rPr>
          <w:rtl/>
        </w:rPr>
      </w:pPr>
      <w:r w:rsidRPr="00DF5C21">
        <w:rPr>
          <w:rtl/>
        </w:rPr>
        <w:t>ينابيع المود</w:t>
      </w:r>
      <w:r w:rsidR="00A56F37">
        <w:rPr>
          <w:rtl/>
        </w:rPr>
        <w:t>ّ</w:t>
      </w:r>
      <w:r w:rsidRPr="00DF5C21">
        <w:rPr>
          <w:rtl/>
        </w:rPr>
        <w:t>ه للشيخ سليمان القندوزي</w:t>
      </w:r>
      <w:r>
        <w:rPr>
          <w:rtl/>
        </w:rPr>
        <w:t xml:space="preserve"> ص </w:t>
      </w:r>
      <w:r w:rsidRPr="00DF5C21">
        <w:rPr>
          <w:rtl/>
        </w:rPr>
        <w:t>99</w:t>
      </w:r>
      <w:r w:rsidR="00D10150">
        <w:rPr>
          <w:rtl/>
        </w:rPr>
        <w:t xml:space="preserve">، </w:t>
      </w:r>
      <w:r w:rsidRPr="00DF5C21">
        <w:rPr>
          <w:rtl/>
        </w:rPr>
        <w:t>و</w:t>
      </w:r>
      <w:r>
        <w:rPr>
          <w:rtl/>
        </w:rPr>
        <w:t xml:space="preserve"> ص </w:t>
      </w:r>
      <w:r w:rsidRPr="00DF5C21">
        <w:rPr>
          <w:rtl/>
        </w:rPr>
        <w:t>74</w:t>
      </w:r>
      <w:r>
        <w:rPr>
          <w:rtl/>
        </w:rPr>
        <w:t xml:space="preserve"> </w:t>
      </w:r>
      <w:r w:rsidR="00AE2736" w:rsidRPr="00DF5C21">
        <w:rPr>
          <w:rtl/>
        </w:rPr>
        <w:t>ط</w:t>
      </w:r>
      <w:r w:rsidR="00AE2736">
        <w:rPr>
          <w:rtl/>
        </w:rPr>
        <w:t xml:space="preserve"> </w:t>
      </w:r>
      <w:r w:rsidR="00AE2736" w:rsidRPr="00DF5C21">
        <w:rPr>
          <w:rtl/>
        </w:rPr>
        <w:t>1</w:t>
      </w:r>
      <w:r w:rsidRPr="00DF5C21">
        <w:rPr>
          <w:rtl/>
        </w:rPr>
        <w:t xml:space="preserve"> </w:t>
      </w:r>
      <w:r w:rsidR="00A56F37">
        <w:rPr>
          <w:rtl/>
        </w:rPr>
        <w:t>إ</w:t>
      </w:r>
      <w:r w:rsidRPr="00DF5C21">
        <w:rPr>
          <w:rtl/>
        </w:rPr>
        <w:t>سلامبول</w:t>
      </w:r>
      <w:r w:rsidR="00D10150">
        <w:rPr>
          <w:rtl/>
        </w:rPr>
        <w:t xml:space="preserve">، </w:t>
      </w:r>
      <w:r w:rsidRPr="00DF5C21">
        <w:rPr>
          <w:rtl/>
        </w:rPr>
        <w:t>وفي طبعة أخرى</w:t>
      </w:r>
      <w:r>
        <w:rPr>
          <w:rtl/>
        </w:rPr>
        <w:t xml:space="preserve"> ص </w:t>
      </w:r>
      <w:r w:rsidRPr="00DF5C21">
        <w:rPr>
          <w:rtl/>
        </w:rPr>
        <w:t>114</w:t>
      </w:r>
      <w:r>
        <w:rPr>
          <w:rtl/>
        </w:rPr>
        <w:t xml:space="preserve"> </w:t>
      </w:r>
      <w:r w:rsidRPr="00DF5C21">
        <w:rPr>
          <w:rtl/>
        </w:rPr>
        <w:t>و</w:t>
      </w:r>
      <w:r>
        <w:rPr>
          <w:rtl/>
        </w:rPr>
        <w:t xml:space="preserve"> </w:t>
      </w:r>
      <w:r w:rsidRPr="00DF5C21">
        <w:rPr>
          <w:rtl/>
        </w:rPr>
        <w:t>115</w:t>
      </w:r>
      <w:r w:rsidR="00D10150">
        <w:rPr>
          <w:rtl/>
        </w:rPr>
        <w:t>.</w:t>
      </w:r>
    </w:p>
    <w:p w:rsidR="00301327" w:rsidRPr="00DF5C21" w:rsidRDefault="00301327" w:rsidP="00845E56">
      <w:pPr>
        <w:pStyle w:val="libNormal"/>
        <w:rPr>
          <w:rtl/>
        </w:rPr>
      </w:pPr>
      <w:r w:rsidRPr="00DF5C21">
        <w:rPr>
          <w:rtl/>
        </w:rPr>
        <w:t xml:space="preserve">تفسير الرازي </w:t>
      </w:r>
      <w:r>
        <w:rPr>
          <w:rtl/>
        </w:rPr>
        <w:t>-</w:t>
      </w:r>
      <w:r w:rsidRPr="00DF5C21">
        <w:rPr>
          <w:rtl/>
        </w:rPr>
        <w:t>مفاتيح الغيب</w:t>
      </w:r>
      <w:r>
        <w:rPr>
          <w:rtl/>
        </w:rPr>
        <w:t>-</w:t>
      </w:r>
      <w:r w:rsidRPr="00DF5C21">
        <w:rPr>
          <w:rtl/>
        </w:rPr>
        <w:t xml:space="preserve">سورة هود </w:t>
      </w:r>
      <w:r>
        <w:rPr>
          <w:rtl/>
        </w:rPr>
        <w:t>-</w:t>
      </w:r>
      <w:r w:rsidR="00AE2736" w:rsidRPr="00DF5C21">
        <w:rPr>
          <w:rtl/>
        </w:rPr>
        <w:t xml:space="preserve"> ج</w:t>
      </w:r>
      <w:r w:rsidR="00AE2736">
        <w:rPr>
          <w:rtl/>
        </w:rPr>
        <w:t xml:space="preserve"> </w:t>
      </w:r>
      <w:r w:rsidR="00AE2736" w:rsidRPr="00DF5C21">
        <w:rPr>
          <w:rtl/>
        </w:rPr>
        <w:t>1</w:t>
      </w:r>
      <w:r w:rsidRPr="00DF5C21">
        <w:rPr>
          <w:rtl/>
        </w:rPr>
        <w:t>7</w:t>
      </w:r>
      <w:r>
        <w:rPr>
          <w:rtl/>
        </w:rPr>
        <w:t xml:space="preserve"> ص </w:t>
      </w:r>
      <w:r w:rsidRPr="00DF5C21">
        <w:rPr>
          <w:rtl/>
        </w:rPr>
        <w:t>201</w:t>
      </w:r>
      <w:r w:rsidR="00D10150">
        <w:rPr>
          <w:rtl/>
        </w:rPr>
        <w:t>.</w:t>
      </w:r>
    </w:p>
    <w:p w:rsidR="00301327" w:rsidRPr="00DF5C21" w:rsidRDefault="00301327" w:rsidP="00845E56">
      <w:pPr>
        <w:pStyle w:val="libNormal"/>
        <w:rPr>
          <w:rtl/>
        </w:rPr>
      </w:pPr>
      <w:r w:rsidRPr="00DF5C21">
        <w:rPr>
          <w:rtl/>
        </w:rPr>
        <w:t>ومناقب الخوارزمي</w:t>
      </w:r>
      <w:r>
        <w:rPr>
          <w:rtl/>
        </w:rPr>
        <w:t xml:space="preserve"> ص </w:t>
      </w:r>
      <w:r w:rsidRPr="00DF5C21">
        <w:rPr>
          <w:rtl/>
        </w:rPr>
        <w:t>197</w:t>
      </w:r>
      <w:r w:rsidR="00D10150">
        <w:rPr>
          <w:rtl/>
        </w:rPr>
        <w:t>.</w:t>
      </w:r>
    </w:p>
    <w:p w:rsidR="00301327" w:rsidRPr="00DF5C21" w:rsidRDefault="00301327" w:rsidP="00845E56">
      <w:pPr>
        <w:pStyle w:val="libNormal"/>
        <w:rPr>
          <w:rtl/>
        </w:rPr>
      </w:pPr>
      <w:r w:rsidRPr="00DF5C21">
        <w:rPr>
          <w:rtl/>
        </w:rPr>
        <w:t>شرح نهج البلاغة</w:t>
      </w:r>
      <w:r w:rsidR="00D10150">
        <w:rPr>
          <w:rtl/>
        </w:rPr>
        <w:t xml:space="preserve">، </w:t>
      </w:r>
      <w:r w:rsidRPr="00DF5C21">
        <w:rPr>
          <w:rtl/>
        </w:rPr>
        <w:t>عبد الحميد بن</w:t>
      </w:r>
      <w:r w:rsidR="00A56F37">
        <w:rPr>
          <w:rtl/>
        </w:rPr>
        <w:t xml:space="preserve"> أبي</w:t>
      </w:r>
      <w:r w:rsidRPr="00DF5C21">
        <w:rPr>
          <w:rtl/>
        </w:rPr>
        <w:t xml:space="preserve"> الحديد</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208</w:t>
      </w:r>
      <w:r w:rsidR="00D10150">
        <w:rPr>
          <w:rtl/>
        </w:rPr>
        <w:t>.</w:t>
      </w:r>
    </w:p>
    <w:p w:rsidR="00372B05" w:rsidRDefault="00372B05" w:rsidP="00372B05">
      <w:pPr>
        <w:pStyle w:val="libNormal"/>
        <w:rPr>
          <w:rtl/>
        </w:rPr>
      </w:pPr>
      <w:r>
        <w:rPr>
          <w:rtl/>
        </w:rPr>
        <w:br w:type="page"/>
      </w:r>
    </w:p>
    <w:p w:rsidR="00301327" w:rsidRPr="00DF5C21" w:rsidRDefault="00301327" w:rsidP="00845E56">
      <w:pPr>
        <w:pStyle w:val="libNormal"/>
        <w:rPr>
          <w:rtl/>
        </w:rPr>
      </w:pPr>
      <w:r w:rsidRPr="00DF5C21">
        <w:rPr>
          <w:rtl/>
        </w:rPr>
        <w:lastRenderedPageBreak/>
        <w:t>تذكرة خواص الأم</w:t>
      </w:r>
      <w:r w:rsidR="00A56F37">
        <w:rPr>
          <w:rtl/>
        </w:rPr>
        <w:t>ّ</w:t>
      </w:r>
      <w:r w:rsidRPr="00DF5C21">
        <w:rPr>
          <w:rtl/>
        </w:rPr>
        <w:t>ة</w:t>
      </w:r>
      <w:r w:rsidR="00D10150">
        <w:rPr>
          <w:rtl/>
        </w:rPr>
        <w:t xml:space="preserve">، </w:t>
      </w:r>
      <w:r w:rsidRPr="00DF5C21">
        <w:rPr>
          <w:rtl/>
        </w:rPr>
        <w:t>سبط بن الجوز</w:t>
      </w:r>
      <w:r w:rsidR="00AE2736" w:rsidRPr="00DF5C21">
        <w:rPr>
          <w:rtl/>
        </w:rPr>
        <w:t>ي</w:t>
      </w:r>
      <w:r w:rsidR="00AE2736">
        <w:rPr>
          <w:rtl/>
        </w:rPr>
        <w:t xml:space="preserve"> 9</w:t>
      </w:r>
      <w:r>
        <w:rPr>
          <w:rtl/>
        </w:rPr>
        <w:t xml:space="preserve"> ص </w:t>
      </w:r>
      <w:r w:rsidRPr="00DF5C21">
        <w:rPr>
          <w:rtl/>
        </w:rPr>
        <w:t>20</w:t>
      </w:r>
      <w:r w:rsidR="00D10150">
        <w:rPr>
          <w:rtl/>
        </w:rPr>
        <w:t>.</w:t>
      </w:r>
    </w:p>
    <w:p w:rsidR="00301327" w:rsidRPr="00DF5C21" w:rsidRDefault="00150388" w:rsidP="00845E56">
      <w:pPr>
        <w:pStyle w:val="libNormal"/>
        <w:rPr>
          <w:rtl/>
        </w:rPr>
      </w:pPr>
      <w:r>
        <w:rPr>
          <w:rtl/>
        </w:rPr>
        <w:t>أرجح</w:t>
      </w:r>
      <w:r w:rsidR="00301327" w:rsidRPr="00DF5C21">
        <w:rPr>
          <w:rtl/>
        </w:rPr>
        <w:t xml:space="preserve"> المطالب من مناقب أمير المؤمنين للعل</w:t>
      </w:r>
      <w:r w:rsidR="00A56F37">
        <w:rPr>
          <w:rtl/>
        </w:rPr>
        <w:t>ّ</w:t>
      </w:r>
      <w:r w:rsidR="00301327" w:rsidRPr="00DF5C21">
        <w:rPr>
          <w:rtl/>
        </w:rPr>
        <w:t>امة الهندي عبيد الله بسمل</w:t>
      </w:r>
      <w:r w:rsidR="00301327">
        <w:rPr>
          <w:rtl/>
        </w:rPr>
        <w:t xml:space="preserve"> ص </w:t>
      </w:r>
      <w:r w:rsidR="00301327" w:rsidRPr="00DF5C21">
        <w:rPr>
          <w:rtl/>
        </w:rPr>
        <w:t>62</w:t>
      </w:r>
      <w:r w:rsidR="00D10150">
        <w:rPr>
          <w:rtl/>
        </w:rPr>
        <w:t>.</w:t>
      </w:r>
    </w:p>
    <w:p w:rsidR="00301327" w:rsidRPr="00DF5C21" w:rsidRDefault="00301327" w:rsidP="00845E56">
      <w:pPr>
        <w:pStyle w:val="libNormal"/>
        <w:rPr>
          <w:rtl/>
        </w:rPr>
      </w:pPr>
      <w:r w:rsidRPr="00DF5C21">
        <w:rPr>
          <w:rtl/>
        </w:rPr>
        <w:t>وللسيد هاشم البحراني في تفسيره البرهان</w:t>
      </w:r>
      <w:r w:rsidR="00D10150">
        <w:rPr>
          <w:rtl/>
        </w:rPr>
        <w:t xml:space="preserve">، </w:t>
      </w:r>
      <w:r w:rsidRPr="00DF5C21">
        <w:rPr>
          <w:rtl/>
        </w:rPr>
        <w:t>وكتابه غاية المرام.</w:t>
      </w:r>
    </w:p>
    <w:p w:rsidR="00301327" w:rsidRPr="00DF5C21" w:rsidRDefault="00A56F37" w:rsidP="00845E56">
      <w:pPr>
        <w:pStyle w:val="libNormal"/>
        <w:rPr>
          <w:rtl/>
        </w:rPr>
      </w:pPr>
      <w:r>
        <w:rPr>
          <w:rtl/>
        </w:rPr>
        <w:t>أ</w:t>
      </w:r>
      <w:r w:rsidR="00301327" w:rsidRPr="00DF5C21">
        <w:rPr>
          <w:rtl/>
        </w:rPr>
        <w:t>حاديث وروايات وب</w:t>
      </w:r>
      <w:r>
        <w:rPr>
          <w:rtl/>
        </w:rPr>
        <w:t>أ</w:t>
      </w:r>
      <w:r w:rsidR="00301327" w:rsidRPr="00DF5C21">
        <w:rPr>
          <w:rtl/>
        </w:rPr>
        <w:t>سانيد</w:t>
      </w:r>
      <w:r w:rsidR="00D10150">
        <w:rPr>
          <w:rtl/>
        </w:rPr>
        <w:t xml:space="preserve">، </w:t>
      </w:r>
      <w:r w:rsidR="00301327" w:rsidRPr="00DF5C21">
        <w:rPr>
          <w:rtl/>
        </w:rPr>
        <w:t>خصوص الآية بال</w:t>
      </w:r>
      <w:r>
        <w:rPr>
          <w:rtl/>
        </w:rPr>
        <w:t>إ</w:t>
      </w:r>
      <w:r w:rsidR="00301327" w:rsidRPr="00DF5C21">
        <w:rPr>
          <w:rtl/>
        </w:rPr>
        <w:t>مام علي</w:t>
      </w:r>
      <w:r>
        <w:rPr>
          <w:rtl/>
        </w:rPr>
        <w:t>ّ</w:t>
      </w:r>
      <w:r w:rsidR="00301327" w:rsidRPr="00DF5C21">
        <w:rPr>
          <w:rtl/>
        </w:rPr>
        <w:t xml:space="preserve"> عليه السلام ومصادر أخرى ما يلي </w:t>
      </w:r>
      <w:r w:rsidR="00301327">
        <w:rPr>
          <w:rtl/>
        </w:rPr>
        <w:t>-</w:t>
      </w:r>
      <w:r w:rsidR="00301327" w:rsidRPr="00DF5C21">
        <w:rPr>
          <w:rtl/>
        </w:rPr>
        <w:t xml:space="preserve"> وفيها ذكر لمضمون الآية بالامام علي</w:t>
      </w:r>
      <w:r>
        <w:rPr>
          <w:rtl/>
        </w:rPr>
        <w:t>ّ</w:t>
      </w:r>
      <w:r w:rsidR="00D10150">
        <w:rPr>
          <w:rtl/>
        </w:rPr>
        <w:t xml:space="preserve"> (</w:t>
      </w:r>
      <w:r w:rsidR="00301327" w:rsidRPr="00DF5C21">
        <w:rPr>
          <w:rtl/>
        </w:rPr>
        <w:t>ع</w:t>
      </w:r>
      <w:r w:rsidR="00D10150">
        <w:rPr>
          <w:rtl/>
        </w:rPr>
        <w:t>)</w:t>
      </w:r>
      <w:r w:rsidR="00845E56">
        <w:rPr>
          <w:rtl/>
        </w:rPr>
        <w:t>.</w:t>
      </w:r>
    </w:p>
    <w:p w:rsidR="00301327" w:rsidRPr="00DF5C21" w:rsidRDefault="00301327" w:rsidP="00845E56">
      <w:pPr>
        <w:pStyle w:val="libNormal"/>
        <w:rPr>
          <w:rtl/>
        </w:rPr>
      </w:pPr>
      <w:r w:rsidRPr="00DF5C21">
        <w:rPr>
          <w:rtl/>
        </w:rPr>
        <w:t>الإتقان</w:t>
      </w:r>
      <w:r w:rsidR="00014E51">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151</w:t>
      </w:r>
      <w:r w:rsidR="00D10150">
        <w:rPr>
          <w:rtl/>
        </w:rPr>
        <w:t xml:space="preserve">، </w:t>
      </w:r>
      <w:r w:rsidRPr="00DF5C21">
        <w:rPr>
          <w:rtl/>
        </w:rPr>
        <w:t>النوع</w:t>
      </w:r>
      <w:r>
        <w:rPr>
          <w:rtl/>
        </w:rPr>
        <w:t xml:space="preserve"> </w:t>
      </w:r>
      <w:r w:rsidRPr="00DF5C21">
        <w:rPr>
          <w:rtl/>
        </w:rPr>
        <w:t>71</w:t>
      </w:r>
      <w:r w:rsidR="00D10150">
        <w:rPr>
          <w:rtl/>
        </w:rPr>
        <w:t>.</w:t>
      </w:r>
    </w:p>
    <w:p w:rsidR="00301327" w:rsidRPr="00DF5C21" w:rsidRDefault="00301327" w:rsidP="00845E56">
      <w:pPr>
        <w:pStyle w:val="libNormal"/>
      </w:pPr>
      <w:r w:rsidRPr="00DF5C21">
        <w:rPr>
          <w:rtl/>
        </w:rPr>
        <w:t>التكملة وال</w:t>
      </w:r>
      <w:r w:rsidR="00A56F37">
        <w:rPr>
          <w:rtl/>
        </w:rPr>
        <w:t>إ</w:t>
      </w:r>
      <w:r w:rsidRPr="00DF5C21">
        <w:rPr>
          <w:rtl/>
        </w:rPr>
        <w:t xml:space="preserve">تمام </w:t>
      </w:r>
      <w:r>
        <w:rPr>
          <w:rtl/>
        </w:rPr>
        <w:t>-</w:t>
      </w:r>
      <w:r w:rsidRPr="00DF5C21">
        <w:rPr>
          <w:rtl/>
        </w:rPr>
        <w:t xml:space="preserve"> ورق</w:t>
      </w:r>
      <w:r>
        <w:rPr>
          <w:rtl/>
        </w:rPr>
        <w:t xml:space="preserve"> </w:t>
      </w:r>
      <w:r w:rsidRPr="00DF5C21">
        <w:rPr>
          <w:rtl/>
        </w:rPr>
        <w:t>49</w:t>
      </w:r>
      <w:r w:rsidR="00D10150">
        <w:rPr>
          <w:rtl/>
        </w:rPr>
        <w:t>.</w:t>
      </w:r>
    </w:p>
    <w:p w:rsidR="00301327" w:rsidRPr="00DF5C21" w:rsidRDefault="00301327" w:rsidP="00845E56">
      <w:pPr>
        <w:pStyle w:val="libNormal"/>
      </w:pPr>
      <w:r w:rsidRPr="00DF5C21">
        <w:rPr>
          <w:rtl/>
        </w:rPr>
        <w:t>الجامع لاحكام</w:t>
      </w:r>
      <w:r w:rsidR="00AC59B4">
        <w:rPr>
          <w:rtl/>
        </w:rPr>
        <w:t xml:space="preserve"> القرآن</w:t>
      </w:r>
      <w:r w:rsidR="00014E51">
        <w:rPr>
          <w:rtl/>
        </w:rPr>
        <w:t>:</w:t>
      </w:r>
      <w:r w:rsidR="00AE2736">
        <w:rPr>
          <w:rtl/>
        </w:rPr>
        <w:t xml:space="preserve"> </w:t>
      </w:r>
      <w:r w:rsidR="00AE2736" w:rsidRPr="00DF5C21">
        <w:rPr>
          <w:rtl/>
        </w:rPr>
        <w:t>ج</w:t>
      </w:r>
      <w:r w:rsidR="00AE2736">
        <w:rPr>
          <w:rtl/>
        </w:rPr>
        <w:t xml:space="preserve"> </w:t>
      </w:r>
      <w:r w:rsidR="00AE2736" w:rsidRPr="00DF5C21">
        <w:rPr>
          <w:rtl/>
        </w:rPr>
        <w:t>9</w:t>
      </w:r>
      <w:r>
        <w:rPr>
          <w:rtl/>
        </w:rPr>
        <w:t xml:space="preserve"> ص </w:t>
      </w:r>
      <w:r w:rsidRPr="00DF5C21">
        <w:rPr>
          <w:rtl/>
        </w:rPr>
        <w:t>16</w:t>
      </w:r>
      <w:r w:rsidR="00D10150">
        <w:rPr>
          <w:rtl/>
        </w:rPr>
        <w:t>.</w:t>
      </w:r>
    </w:p>
    <w:p w:rsidR="00301327" w:rsidRPr="00DF5C21" w:rsidRDefault="00301327" w:rsidP="00845E56">
      <w:pPr>
        <w:pStyle w:val="libNormal"/>
      </w:pPr>
      <w:r w:rsidRPr="00DF5C21">
        <w:rPr>
          <w:rtl/>
        </w:rPr>
        <w:t>لباب التأويل</w:t>
      </w:r>
      <w:r w:rsidR="00014E51">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321</w:t>
      </w:r>
      <w:r w:rsidR="00D10150">
        <w:rPr>
          <w:rtl/>
        </w:rPr>
        <w:t>.</w:t>
      </w:r>
    </w:p>
    <w:p w:rsidR="00301327" w:rsidRPr="00DF5C21" w:rsidRDefault="00301327" w:rsidP="00845E56">
      <w:pPr>
        <w:pStyle w:val="libNormal"/>
      </w:pPr>
      <w:r w:rsidRPr="00DF5C21">
        <w:rPr>
          <w:rtl/>
        </w:rPr>
        <w:t>معالم التنزيل</w:t>
      </w:r>
      <w:r w:rsidR="00014E51">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128</w:t>
      </w:r>
      <w:r w:rsidR="00D10150">
        <w:rPr>
          <w:rtl/>
        </w:rPr>
        <w:t>.</w:t>
      </w:r>
    </w:p>
    <w:p w:rsidR="00301327" w:rsidRPr="00DF5C21" w:rsidRDefault="00301327" w:rsidP="00845E56">
      <w:pPr>
        <w:pStyle w:val="libNormal"/>
      </w:pPr>
      <w:r w:rsidRPr="00DF5C21">
        <w:rPr>
          <w:rtl/>
        </w:rPr>
        <w:t>مرآة الزمان</w:t>
      </w:r>
      <w:r w:rsidR="00014E51">
        <w:rPr>
          <w:rtl/>
        </w:rPr>
        <w:t>:</w:t>
      </w:r>
      <w:r w:rsidR="00AE2736" w:rsidRPr="00DF5C21">
        <w:rPr>
          <w:rtl/>
        </w:rPr>
        <w:t xml:space="preserve"> ج</w:t>
      </w:r>
      <w:r w:rsidR="00AE2736">
        <w:rPr>
          <w:rtl/>
        </w:rPr>
        <w:t xml:space="preserve"> </w:t>
      </w:r>
      <w:r w:rsidR="00AE2736" w:rsidRPr="00DF5C21">
        <w:rPr>
          <w:rtl/>
        </w:rPr>
        <w:t>4</w:t>
      </w:r>
      <w:r w:rsidRPr="00DF5C21">
        <w:rPr>
          <w:rtl/>
        </w:rPr>
        <w:t xml:space="preserve"> الورق</w:t>
      </w:r>
      <w:r>
        <w:rPr>
          <w:rtl/>
        </w:rPr>
        <w:t xml:space="preserve"> </w:t>
      </w:r>
      <w:r w:rsidRPr="00DF5C21">
        <w:rPr>
          <w:rtl/>
        </w:rPr>
        <w:t>207</w:t>
      </w:r>
      <w:r w:rsidR="00D10150">
        <w:rPr>
          <w:rtl/>
        </w:rPr>
        <w:t>.</w:t>
      </w:r>
    </w:p>
    <w:p w:rsidR="00301327" w:rsidRPr="00DF5C21" w:rsidRDefault="00301327" w:rsidP="00845E56">
      <w:pPr>
        <w:pStyle w:val="libNormal"/>
      </w:pPr>
      <w:r w:rsidRPr="00DF5C21">
        <w:rPr>
          <w:rtl/>
        </w:rPr>
        <w:t>معترك ال</w:t>
      </w:r>
      <w:r w:rsidR="00A56F37">
        <w:rPr>
          <w:rtl/>
        </w:rPr>
        <w:t>أ</w:t>
      </w:r>
      <w:r w:rsidRPr="00DF5C21">
        <w:rPr>
          <w:rtl/>
        </w:rPr>
        <w:t>قران</w:t>
      </w:r>
      <w:r w:rsidR="00014E51">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491</w:t>
      </w:r>
      <w:r>
        <w:rPr>
          <w:rtl/>
        </w:rPr>
        <w:t xml:space="preserve"> </w:t>
      </w:r>
      <w:r w:rsidRPr="00DF5C21">
        <w:rPr>
          <w:rtl/>
        </w:rPr>
        <w:t>و</w:t>
      </w:r>
      <w:r>
        <w:rPr>
          <w:rtl/>
        </w:rPr>
        <w:t xml:space="preserve"> </w:t>
      </w:r>
      <w:r w:rsidRPr="00DF5C21">
        <w:rPr>
          <w:rtl/>
        </w:rPr>
        <w:t>511</w:t>
      </w:r>
      <w:r w:rsidR="00D10150">
        <w:rPr>
          <w:rtl/>
        </w:rPr>
        <w:t>.</w:t>
      </w:r>
    </w:p>
    <w:p w:rsidR="00301327" w:rsidRPr="00DF5C21" w:rsidRDefault="00301327" w:rsidP="00014E51">
      <w:pPr>
        <w:pStyle w:val="libNormal"/>
      </w:pPr>
      <w:r w:rsidRPr="00DF5C21">
        <w:rPr>
          <w:rtl/>
        </w:rPr>
        <w:t>روح المعاني</w:t>
      </w:r>
      <w:r w:rsidR="00014E51">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25</w:t>
      </w:r>
      <w:r w:rsidR="00D10150">
        <w:rPr>
          <w:rtl/>
        </w:rPr>
        <w:t>.</w:t>
      </w:r>
    </w:p>
    <w:p w:rsidR="00301327" w:rsidRPr="00DF5C21" w:rsidRDefault="00301327" w:rsidP="00845E56">
      <w:pPr>
        <w:pStyle w:val="libNormal"/>
      </w:pPr>
      <w:r w:rsidRPr="00DF5C21">
        <w:rPr>
          <w:rtl/>
        </w:rPr>
        <w:t>زاد المسير</w:t>
      </w:r>
      <w:r w:rsidR="00014E51">
        <w:rPr>
          <w:rtl/>
        </w:rPr>
        <w:t>:</w:t>
      </w:r>
      <w:r w:rsidR="00AE2736" w:rsidRPr="00DF5C21">
        <w:rPr>
          <w:rtl/>
        </w:rPr>
        <w:t xml:space="preserve"> ج</w:t>
      </w:r>
      <w:r w:rsidR="00AE2736">
        <w:rPr>
          <w:rtl/>
        </w:rPr>
        <w:t xml:space="preserve"> </w:t>
      </w:r>
      <w:r w:rsidR="00AE2736" w:rsidRPr="00DF5C21">
        <w:rPr>
          <w:rtl/>
        </w:rPr>
        <w:t>4</w:t>
      </w:r>
      <w:r>
        <w:rPr>
          <w:rtl/>
        </w:rPr>
        <w:t xml:space="preserve"> ص </w:t>
      </w:r>
      <w:r w:rsidRPr="00DF5C21">
        <w:rPr>
          <w:rtl/>
        </w:rPr>
        <w:t>88</w:t>
      </w:r>
      <w:r w:rsidR="00D10150">
        <w:rPr>
          <w:rtl/>
        </w:rPr>
        <w:t>.</w:t>
      </w:r>
    </w:p>
    <w:p w:rsidR="00301327" w:rsidRPr="00DF5C21" w:rsidRDefault="00301327" w:rsidP="00845E56">
      <w:pPr>
        <w:pStyle w:val="libNormal"/>
      </w:pPr>
      <w:r w:rsidRPr="00DF5C21">
        <w:rPr>
          <w:rtl/>
        </w:rPr>
        <w:t>المحرر الوجيز</w:t>
      </w:r>
      <w:r w:rsidR="00014E51">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157</w:t>
      </w:r>
      <w:r w:rsidR="00D10150">
        <w:rPr>
          <w:rtl/>
        </w:rPr>
        <w:t>.</w:t>
      </w:r>
    </w:p>
    <w:p w:rsidR="00301327" w:rsidRPr="00DF5C21" w:rsidRDefault="00301327" w:rsidP="00845E56">
      <w:pPr>
        <w:pStyle w:val="libNormal"/>
      </w:pPr>
      <w:r w:rsidRPr="00DF5C21">
        <w:rPr>
          <w:rtl/>
        </w:rPr>
        <w:t>تذكرة خواص الأم</w:t>
      </w:r>
      <w:r w:rsidR="00A56F37">
        <w:rPr>
          <w:rtl/>
        </w:rPr>
        <w:t>ّ</w:t>
      </w:r>
      <w:r w:rsidRPr="00DF5C21">
        <w:rPr>
          <w:rtl/>
        </w:rPr>
        <w:t>ة</w:t>
      </w:r>
      <w:r>
        <w:rPr>
          <w:rtl/>
        </w:rPr>
        <w:t xml:space="preserve"> </w:t>
      </w:r>
      <w:r w:rsidRPr="00DF5C21">
        <w:rPr>
          <w:rtl/>
        </w:rPr>
        <w:t>16</w:t>
      </w:r>
      <w:r w:rsidR="00D10150">
        <w:rPr>
          <w:rtl/>
        </w:rPr>
        <w:t>.</w:t>
      </w:r>
    </w:p>
    <w:p w:rsidR="00301327" w:rsidRPr="00DF5C21" w:rsidRDefault="00301327" w:rsidP="00845E56">
      <w:pPr>
        <w:pStyle w:val="libNormal"/>
      </w:pPr>
      <w:r w:rsidRPr="00DF5C21">
        <w:rPr>
          <w:rtl/>
        </w:rPr>
        <w:t>فرائد السمطين</w:t>
      </w:r>
      <w:r w:rsidR="00014E51">
        <w:rPr>
          <w:rtl/>
        </w:rPr>
        <w:t>:</w:t>
      </w:r>
      <w:r w:rsidRPr="00DF5C21">
        <w:rPr>
          <w:rtl/>
        </w:rPr>
        <w:t xml:space="preserve"> 1/ب</w:t>
      </w:r>
      <w:r>
        <w:rPr>
          <w:rtl/>
        </w:rPr>
        <w:t xml:space="preserve"> </w:t>
      </w:r>
      <w:r w:rsidRPr="00DF5C21">
        <w:rPr>
          <w:rtl/>
        </w:rPr>
        <w:t>63</w:t>
      </w:r>
      <w:r w:rsidR="00D10150">
        <w:rPr>
          <w:rtl/>
        </w:rPr>
        <w:t>.</w:t>
      </w:r>
    </w:p>
    <w:p w:rsidR="00301327" w:rsidRPr="00DF5C21" w:rsidRDefault="00301327" w:rsidP="00845E56">
      <w:pPr>
        <w:pStyle w:val="libNormal"/>
      </w:pPr>
      <w:r w:rsidRPr="00DF5C21">
        <w:rPr>
          <w:rtl/>
        </w:rPr>
        <w:t>النعيم المقيم</w:t>
      </w:r>
      <w:r>
        <w:rPr>
          <w:rtl/>
        </w:rPr>
        <w:t xml:space="preserve"> ص </w:t>
      </w:r>
      <w:r w:rsidRPr="00DF5C21">
        <w:rPr>
          <w:rtl/>
        </w:rPr>
        <w:t>480</w:t>
      </w:r>
      <w:r w:rsidR="00D10150">
        <w:rPr>
          <w:rtl/>
        </w:rPr>
        <w:t>.</w:t>
      </w:r>
    </w:p>
    <w:p w:rsidR="00301327" w:rsidRPr="00DF5C21" w:rsidRDefault="00301327" w:rsidP="00845E56">
      <w:pPr>
        <w:pStyle w:val="libNormal"/>
      </w:pPr>
      <w:r w:rsidRPr="00DF5C21">
        <w:rPr>
          <w:rtl/>
        </w:rPr>
        <w:t>فتح البيان</w:t>
      </w:r>
      <w:r w:rsidR="00014E51">
        <w:rPr>
          <w:rtl/>
        </w:rPr>
        <w:t>:</w:t>
      </w:r>
      <w:r w:rsidR="00AE2736" w:rsidRPr="00DF5C21">
        <w:rPr>
          <w:rtl/>
        </w:rPr>
        <w:t xml:space="preserve"> ج</w:t>
      </w:r>
      <w:r w:rsidR="00AE2736">
        <w:rPr>
          <w:rtl/>
        </w:rPr>
        <w:t xml:space="preserve"> </w:t>
      </w:r>
      <w:r w:rsidR="00AE2736" w:rsidRPr="00DF5C21">
        <w:rPr>
          <w:rtl/>
        </w:rPr>
        <w:t>4</w:t>
      </w:r>
      <w:r>
        <w:rPr>
          <w:rtl/>
        </w:rPr>
        <w:t xml:space="preserve"> ص </w:t>
      </w:r>
      <w:r w:rsidRPr="00DF5C21">
        <w:rPr>
          <w:rtl/>
        </w:rPr>
        <w:t>299</w:t>
      </w:r>
      <w:r w:rsidR="00D10150">
        <w:rPr>
          <w:rtl/>
        </w:rPr>
        <w:t>.</w:t>
      </w:r>
    </w:p>
    <w:p w:rsidR="00301327" w:rsidRPr="00DF5C21" w:rsidRDefault="00301327" w:rsidP="00845E56">
      <w:pPr>
        <w:pStyle w:val="libNormal"/>
      </w:pPr>
      <w:r w:rsidRPr="00DF5C21">
        <w:rPr>
          <w:rtl/>
        </w:rPr>
        <w:t xml:space="preserve">مفتاح النجا </w:t>
      </w:r>
      <w:r>
        <w:rPr>
          <w:rtl/>
        </w:rPr>
        <w:t>-</w:t>
      </w:r>
      <w:r w:rsidRPr="00DF5C21">
        <w:rPr>
          <w:rtl/>
        </w:rPr>
        <w:t xml:space="preserve"> ورق</w:t>
      </w:r>
      <w:r>
        <w:rPr>
          <w:rtl/>
        </w:rPr>
        <w:t xml:space="preserve"> </w:t>
      </w:r>
      <w:r w:rsidRPr="00DF5C21">
        <w:rPr>
          <w:rtl/>
        </w:rPr>
        <w:t>43</w:t>
      </w:r>
      <w:r w:rsidR="00D10150">
        <w:rPr>
          <w:rtl/>
        </w:rPr>
        <w:t>.</w:t>
      </w:r>
    </w:p>
    <w:p w:rsidR="00301327" w:rsidRPr="00DF5C21" w:rsidRDefault="00301327" w:rsidP="00845E56">
      <w:pPr>
        <w:pStyle w:val="libNormal"/>
      </w:pPr>
      <w:r w:rsidRPr="00DF5C21">
        <w:rPr>
          <w:rtl/>
        </w:rPr>
        <w:t>مقحمات ال</w:t>
      </w:r>
      <w:r w:rsidR="00A56F37">
        <w:rPr>
          <w:rtl/>
        </w:rPr>
        <w:t>أ</w:t>
      </w:r>
      <w:r w:rsidRPr="00DF5C21">
        <w:rPr>
          <w:rtl/>
        </w:rPr>
        <w:t>قران</w:t>
      </w:r>
      <w:r>
        <w:rPr>
          <w:rtl/>
        </w:rPr>
        <w:t xml:space="preserve"> </w:t>
      </w:r>
      <w:r w:rsidRPr="00DF5C21">
        <w:rPr>
          <w:rtl/>
        </w:rPr>
        <w:t>20</w:t>
      </w:r>
      <w:r w:rsidR="00D10150">
        <w:rPr>
          <w:rtl/>
        </w:rPr>
        <w:t>.</w:t>
      </w:r>
    </w:p>
    <w:p w:rsidR="00301327" w:rsidRPr="00DF5C21" w:rsidRDefault="00301327" w:rsidP="00845E56">
      <w:pPr>
        <w:pStyle w:val="libNormal"/>
      </w:pPr>
      <w:r w:rsidRPr="00DF5C21">
        <w:rPr>
          <w:rtl/>
        </w:rPr>
        <w:t>منتخب</w:t>
      </w:r>
      <w:r w:rsidR="001B1F2C">
        <w:rPr>
          <w:rtl/>
        </w:rPr>
        <w:t xml:space="preserve"> كنز العمّال</w:t>
      </w:r>
      <w:r w:rsidR="002C6303">
        <w:rPr>
          <w:rtl/>
        </w:rPr>
        <w:t>:</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449</w:t>
      </w:r>
      <w:r w:rsidR="00D10150">
        <w:rPr>
          <w:rtl/>
        </w:rPr>
        <w:t>.</w:t>
      </w:r>
    </w:p>
    <w:p w:rsidR="00301327" w:rsidRPr="00DF5C21" w:rsidRDefault="00301327" w:rsidP="00845E56">
      <w:pPr>
        <w:pStyle w:val="libNormal"/>
      </w:pPr>
      <w:r w:rsidRPr="00DF5C21">
        <w:rPr>
          <w:rtl/>
        </w:rPr>
        <w:t>مناقب سي</w:t>
      </w:r>
      <w:r w:rsidR="00A56F37">
        <w:rPr>
          <w:rtl/>
        </w:rPr>
        <w:t>ّ</w:t>
      </w:r>
      <w:r w:rsidRPr="00DF5C21">
        <w:rPr>
          <w:rtl/>
        </w:rPr>
        <w:t>دنا علي</w:t>
      </w:r>
      <w:r w:rsidR="00A56F37">
        <w:rPr>
          <w:rtl/>
        </w:rPr>
        <w:t>ّ</w:t>
      </w:r>
      <w:r>
        <w:rPr>
          <w:rtl/>
        </w:rPr>
        <w:t xml:space="preserve"> ص </w:t>
      </w:r>
      <w:r w:rsidRPr="00DF5C21">
        <w:rPr>
          <w:rtl/>
        </w:rPr>
        <w:t>55</w:t>
      </w:r>
      <w:r w:rsidR="00D10150">
        <w:rPr>
          <w:rtl/>
        </w:rPr>
        <w:t>.</w:t>
      </w:r>
    </w:p>
    <w:p w:rsidR="00301327" w:rsidRPr="00DF5C21" w:rsidRDefault="00301327" w:rsidP="00845E56">
      <w:pPr>
        <w:pStyle w:val="libNormal"/>
      </w:pPr>
      <w:r w:rsidRPr="00DF5C21">
        <w:rPr>
          <w:rtl/>
        </w:rPr>
        <w:t>نظم درر السمطين</w:t>
      </w:r>
      <w:r>
        <w:rPr>
          <w:rtl/>
        </w:rPr>
        <w:t xml:space="preserve"> </w:t>
      </w:r>
      <w:r w:rsidRPr="00DF5C21">
        <w:rPr>
          <w:rtl/>
        </w:rPr>
        <w:t>90</w:t>
      </w:r>
      <w:r w:rsidR="00D10150">
        <w:rPr>
          <w:rtl/>
        </w:rPr>
        <w:t>.</w:t>
      </w:r>
    </w:p>
    <w:p w:rsidR="00372B05" w:rsidRDefault="00372B05" w:rsidP="00372B05">
      <w:pPr>
        <w:pStyle w:val="libNormal"/>
        <w:rPr>
          <w:rtl/>
        </w:rPr>
      </w:pPr>
      <w:r>
        <w:rPr>
          <w:rtl/>
        </w:rPr>
        <w:br w:type="page"/>
      </w:r>
    </w:p>
    <w:p w:rsidR="00301327" w:rsidRPr="00DF5C21" w:rsidRDefault="00301327" w:rsidP="00845E56">
      <w:pPr>
        <w:pStyle w:val="libNormal"/>
        <w:rPr>
          <w:rtl/>
        </w:rPr>
      </w:pPr>
      <w:r w:rsidRPr="00DF5C21">
        <w:rPr>
          <w:rtl/>
        </w:rPr>
        <w:lastRenderedPageBreak/>
        <w:t>وجاء في كتاب ما روته العام</w:t>
      </w:r>
      <w:r w:rsidR="00A56F37">
        <w:rPr>
          <w:rtl/>
        </w:rPr>
        <w:t>ّ</w:t>
      </w:r>
      <w:r w:rsidRPr="00DF5C21">
        <w:rPr>
          <w:rtl/>
        </w:rPr>
        <w:t>ة من مناقب أهل البيت عليهم السلام للمولى حيدر</w:t>
      </w:r>
      <w:r w:rsidR="00E96C6A">
        <w:rPr>
          <w:rtl/>
        </w:rPr>
        <w:t xml:space="preserve"> عليّ بن </w:t>
      </w:r>
      <w:r>
        <w:rPr>
          <w:rtl/>
        </w:rPr>
        <w:t xml:space="preserve">محمّد </w:t>
      </w:r>
      <w:r w:rsidRPr="00DF5C21">
        <w:rPr>
          <w:rtl/>
        </w:rPr>
        <w:t>الشرواني</w:t>
      </w:r>
      <w:r w:rsidR="00D10150">
        <w:rPr>
          <w:rtl/>
        </w:rPr>
        <w:t xml:space="preserve">، </w:t>
      </w:r>
      <w:r>
        <w:rPr>
          <w:rtl/>
        </w:rPr>
        <w:t xml:space="preserve">ص </w:t>
      </w:r>
      <w:r w:rsidRPr="00DF5C21">
        <w:rPr>
          <w:rtl/>
        </w:rPr>
        <w:t>74</w:t>
      </w:r>
      <w:r w:rsidR="00D10150">
        <w:rPr>
          <w:rtl/>
        </w:rPr>
        <w:t xml:space="preserve">، </w:t>
      </w:r>
      <w:r w:rsidRPr="00DF5C21">
        <w:rPr>
          <w:rtl/>
        </w:rPr>
        <w:t>في ذكره لل</w:t>
      </w:r>
      <w:r w:rsidR="00A56F37">
        <w:rPr>
          <w:rtl/>
        </w:rPr>
        <w:t>آ</w:t>
      </w:r>
      <w:r w:rsidRPr="00DF5C21">
        <w:rPr>
          <w:rtl/>
        </w:rPr>
        <w:t xml:space="preserve">يات النازلة في </w:t>
      </w:r>
      <w:r w:rsidR="002C4DFE">
        <w:rPr>
          <w:rtl/>
        </w:rPr>
        <w:t xml:space="preserve">الإمام </w:t>
      </w:r>
      <w:r w:rsidRPr="00DF5C21">
        <w:rPr>
          <w:rtl/>
        </w:rPr>
        <w:t>علي</w:t>
      </w:r>
      <w:r w:rsidR="00A56F37">
        <w:rPr>
          <w:rtl/>
        </w:rPr>
        <w:t>ّ</w:t>
      </w:r>
      <w:r w:rsidRPr="00DF5C21">
        <w:rPr>
          <w:rtl/>
        </w:rPr>
        <w:t xml:space="preserve"> عليه السلام</w:t>
      </w:r>
      <w:r w:rsidR="00D10150">
        <w:rPr>
          <w:rtl/>
        </w:rPr>
        <w:t xml:space="preserve">، </w:t>
      </w:r>
      <w:r w:rsidRPr="00DF5C21">
        <w:rPr>
          <w:rtl/>
        </w:rPr>
        <w:t>قال</w:t>
      </w:r>
      <w:r w:rsidR="00D10150">
        <w:rPr>
          <w:rtl/>
        </w:rPr>
        <w:t xml:space="preserve">: </w:t>
      </w:r>
      <w:r w:rsidRPr="00DF5C21">
        <w:rPr>
          <w:rtl/>
        </w:rPr>
        <w:t>الخامسة</w:t>
      </w:r>
      <w:r w:rsidR="00D10150">
        <w:rPr>
          <w:rtl/>
        </w:rPr>
        <w:t xml:space="preserve">: </w:t>
      </w:r>
      <w:r w:rsidRPr="00DF5C21">
        <w:rPr>
          <w:rtl/>
        </w:rPr>
        <w:t>قال عز</w:t>
      </w:r>
      <w:r w:rsidR="00A56F37">
        <w:rPr>
          <w:rtl/>
        </w:rPr>
        <w:t>ّ</w:t>
      </w:r>
      <w:r w:rsidRPr="00DF5C21">
        <w:rPr>
          <w:rtl/>
        </w:rPr>
        <w:t xml:space="preserve"> من قائل</w:t>
      </w:r>
      <w:r w:rsidR="00D10150">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Pr="00DF5C21">
        <w:rPr>
          <w:rtl/>
        </w:rPr>
        <w:t>.</w:t>
      </w:r>
    </w:p>
    <w:p w:rsidR="00301327" w:rsidRPr="00DF5C21" w:rsidRDefault="00301327" w:rsidP="00BE6F23">
      <w:pPr>
        <w:pStyle w:val="libNormal"/>
        <w:rPr>
          <w:rtl/>
        </w:rPr>
      </w:pPr>
      <w:r w:rsidRPr="00DF5C21">
        <w:rPr>
          <w:rtl/>
        </w:rPr>
        <w:t>قال البغوي في تفسيره</w:t>
      </w:r>
      <w:r w:rsidR="00D10150">
        <w:rPr>
          <w:rtl/>
        </w:rPr>
        <w:t xml:space="preserve">: </w:t>
      </w:r>
      <w:r w:rsidRPr="00DF5C21">
        <w:rPr>
          <w:rtl/>
        </w:rPr>
        <w:t xml:space="preserve">هو </w:t>
      </w:r>
      <w:r w:rsidR="00150388">
        <w:rPr>
          <w:rtl/>
        </w:rPr>
        <w:t>عليّ بن أبي طالب</w:t>
      </w:r>
      <w:r w:rsidR="00D10150">
        <w:rPr>
          <w:rtl/>
        </w:rPr>
        <w:t xml:space="preserve">، </w:t>
      </w:r>
      <w:r w:rsidRPr="00DF5C21">
        <w:rPr>
          <w:rtl/>
        </w:rPr>
        <w:t>قال</w:t>
      </w:r>
      <w:r w:rsidR="00D10150">
        <w:rPr>
          <w:rtl/>
        </w:rPr>
        <w:t xml:space="preserve">: </w:t>
      </w:r>
      <w:r w:rsidRPr="00DF5C21">
        <w:rPr>
          <w:rtl/>
        </w:rPr>
        <w:t>[</w:t>
      </w:r>
      <w:r w:rsidRPr="001E2E19">
        <w:rPr>
          <w:rStyle w:val="libBold2Char"/>
          <w:rtl/>
        </w:rPr>
        <w:t>ما من رجل من قريش إل</w:t>
      </w:r>
      <w:r w:rsidR="00A56F37" w:rsidRPr="001E2E19">
        <w:rPr>
          <w:rStyle w:val="libBold2Char"/>
          <w:rtl/>
        </w:rPr>
        <w:t>ّا</w:t>
      </w:r>
      <w:r w:rsidRPr="001E2E19">
        <w:rPr>
          <w:rStyle w:val="libBold2Char"/>
          <w:rtl/>
        </w:rPr>
        <w:t xml:space="preserve"> وقد نزلت فيه آية من</w:t>
      </w:r>
      <w:r w:rsidR="00AC59B4" w:rsidRPr="001E2E19">
        <w:rPr>
          <w:rStyle w:val="libBold2Char"/>
          <w:rtl/>
        </w:rPr>
        <w:t xml:space="preserve"> القرآن</w:t>
      </w:r>
      <w:r w:rsidRPr="00DF5C21">
        <w:rPr>
          <w:rtl/>
        </w:rPr>
        <w:t>. فقال له رجل</w:t>
      </w:r>
      <w:r w:rsidR="00D10150">
        <w:rPr>
          <w:rtl/>
        </w:rPr>
        <w:t xml:space="preserve">: </w:t>
      </w:r>
      <w:r w:rsidRPr="00DF5C21">
        <w:rPr>
          <w:rtl/>
        </w:rPr>
        <w:t>وأنت أي</w:t>
      </w:r>
      <w:r w:rsidR="0048648C">
        <w:rPr>
          <w:rtl/>
        </w:rPr>
        <w:t>ّ</w:t>
      </w:r>
      <w:r w:rsidRPr="00DF5C21">
        <w:rPr>
          <w:rtl/>
        </w:rPr>
        <w:t xml:space="preserve"> شيء نزل فيك</w:t>
      </w:r>
      <w:r w:rsidR="00D10150">
        <w:rPr>
          <w:rtl/>
        </w:rPr>
        <w:t>؟</w:t>
      </w:r>
      <w:r w:rsidRPr="00DF5C21">
        <w:rPr>
          <w:rtl/>
        </w:rPr>
        <w:t xml:space="preserve"> قال</w:t>
      </w:r>
      <w:r w:rsidR="00D10150">
        <w:rPr>
          <w:rtl/>
        </w:rPr>
        <w:t xml:space="preserve">: </w:t>
      </w:r>
      <w:r w:rsidR="00D10150" w:rsidRPr="00247E9B">
        <w:rPr>
          <w:rStyle w:val="libAlaemChar"/>
          <w:rtl/>
        </w:rPr>
        <w:t>(</w:t>
      </w:r>
      <w:r w:rsidRPr="00247E9B">
        <w:rPr>
          <w:rStyle w:val="libAieChar"/>
          <w:rtl/>
        </w:rPr>
        <w:t>وَيَتْلُوهُ شَاهِدٌ مِّنْهُ</w:t>
      </w:r>
      <w:r w:rsidR="00845E56" w:rsidRPr="00247E9B">
        <w:rPr>
          <w:rStyle w:val="libAlaemChar"/>
          <w:rtl/>
        </w:rPr>
        <w:t>)</w:t>
      </w:r>
      <w:r w:rsidR="00BE6F23" w:rsidRPr="00247E9B">
        <w:rPr>
          <w:rStyle w:val="libAlaemChar"/>
          <w:rtl/>
        </w:rPr>
        <w:t>]</w:t>
      </w:r>
      <w:r w:rsidRPr="001E2E19">
        <w:rPr>
          <w:rStyle w:val="libBold2Char"/>
          <w:rtl/>
        </w:rPr>
        <w:t>.</w:t>
      </w:r>
      <w:r w:rsidRPr="00DF5C21">
        <w:rPr>
          <w:rtl/>
        </w:rPr>
        <w:t xml:space="preserve"> </w:t>
      </w:r>
      <w:r w:rsidR="0048648C">
        <w:rPr>
          <w:rtl/>
        </w:rPr>
        <w:t>إ</w:t>
      </w:r>
      <w:r w:rsidRPr="00DF5C21">
        <w:rPr>
          <w:rtl/>
        </w:rPr>
        <w:t>نتهى.</w:t>
      </w:r>
    </w:p>
    <w:p w:rsidR="00301327" w:rsidRPr="00845E56" w:rsidRDefault="00301327" w:rsidP="00BE6F23">
      <w:pPr>
        <w:pStyle w:val="libNormal"/>
        <w:rPr>
          <w:rtl/>
        </w:rPr>
      </w:pPr>
      <w:r w:rsidRPr="00DF5C21">
        <w:rPr>
          <w:rtl/>
        </w:rPr>
        <w:t>وقال</w:t>
      </w:r>
      <w:r w:rsidR="004E329A">
        <w:rPr>
          <w:rtl/>
        </w:rPr>
        <w:t xml:space="preserve"> </w:t>
      </w:r>
      <w:r w:rsidR="00456EB4">
        <w:rPr>
          <w:rtl/>
        </w:rPr>
        <w:t>ا</w:t>
      </w:r>
      <w:r w:rsidR="004E329A">
        <w:rPr>
          <w:rtl/>
        </w:rPr>
        <w:t xml:space="preserve">بن </w:t>
      </w:r>
      <w:r w:rsidRPr="00DF5C21">
        <w:rPr>
          <w:rtl/>
        </w:rPr>
        <w:t xml:space="preserve">أبي الحديد في الشرح </w:t>
      </w:r>
      <w:r w:rsidR="00BE6F23">
        <w:rPr>
          <w:rtl/>
        </w:rPr>
        <w:t>(</w:t>
      </w:r>
      <w:r w:rsidRPr="00DF5C21">
        <w:rPr>
          <w:rtl/>
        </w:rPr>
        <w:t>شرح نهج البلاغة</w:t>
      </w:r>
      <w:r w:rsidR="00BE6F23">
        <w:rPr>
          <w:rtl/>
        </w:rPr>
        <w:t>)</w:t>
      </w:r>
      <w:r w:rsidR="00D10150">
        <w:rPr>
          <w:rtl/>
        </w:rPr>
        <w:t xml:space="preserve">: </w:t>
      </w:r>
      <w:r w:rsidRPr="00DF5C21">
        <w:rPr>
          <w:rtl/>
        </w:rPr>
        <w:t>وروى</w:t>
      </w:r>
      <w:r>
        <w:rPr>
          <w:rtl/>
        </w:rPr>
        <w:t xml:space="preserve"> محمّد </w:t>
      </w:r>
      <w:r w:rsidRPr="00DF5C21">
        <w:rPr>
          <w:rtl/>
        </w:rPr>
        <w:t>بن إسماعيل بن عمرو البجل</w:t>
      </w:r>
      <w:r w:rsidR="0048648C">
        <w:rPr>
          <w:rtl/>
        </w:rPr>
        <w:t>ّ</w:t>
      </w:r>
      <w:r w:rsidRPr="00DF5C21">
        <w:rPr>
          <w:rtl/>
        </w:rPr>
        <w:t>ي</w:t>
      </w:r>
      <w:r w:rsidR="00D10150">
        <w:rPr>
          <w:rtl/>
        </w:rPr>
        <w:t xml:space="preserve">، </w:t>
      </w:r>
      <w:r w:rsidRPr="00DF5C21">
        <w:rPr>
          <w:rtl/>
        </w:rPr>
        <w:t>قال</w:t>
      </w:r>
      <w:r w:rsidR="00D10150">
        <w:rPr>
          <w:rtl/>
        </w:rPr>
        <w:t xml:space="preserve">: </w:t>
      </w:r>
      <w:r>
        <w:rPr>
          <w:rtl/>
        </w:rPr>
        <w:t xml:space="preserve">أخبرنا </w:t>
      </w:r>
      <w:r w:rsidRPr="00DF5C21">
        <w:rPr>
          <w:rtl/>
        </w:rPr>
        <w:t>عمرو بن موسى الوجيهي</w:t>
      </w:r>
      <w:r w:rsidR="00D10150">
        <w:rPr>
          <w:rtl/>
        </w:rPr>
        <w:t xml:space="preserve">، </w:t>
      </w:r>
      <w:r w:rsidRPr="00DF5C21">
        <w:rPr>
          <w:rtl/>
        </w:rPr>
        <w:t>عن المنهال بن عمرو</w:t>
      </w:r>
      <w:r w:rsidR="00D10150">
        <w:rPr>
          <w:rtl/>
        </w:rPr>
        <w:t xml:space="preserve">، </w:t>
      </w:r>
      <w:r w:rsidRPr="00DF5C21">
        <w:rPr>
          <w:rtl/>
        </w:rPr>
        <w:t>عن عبد الله بن الحارث</w:t>
      </w:r>
      <w:r w:rsidR="00D10150">
        <w:rPr>
          <w:rtl/>
        </w:rPr>
        <w:t xml:space="preserve">، </w:t>
      </w:r>
      <w:r w:rsidRPr="00DF5C21">
        <w:rPr>
          <w:rtl/>
        </w:rPr>
        <w:t>قال</w:t>
      </w:r>
      <w:r w:rsidR="00D10150">
        <w:rPr>
          <w:rtl/>
        </w:rPr>
        <w:t xml:space="preserve">: </w:t>
      </w:r>
      <w:r w:rsidR="00E96C6A">
        <w:rPr>
          <w:rtl/>
        </w:rPr>
        <w:t>قال عليّ</w:t>
      </w:r>
      <w:r w:rsidR="0048648C">
        <w:rPr>
          <w:rtl/>
        </w:rPr>
        <w:t>(ع)</w:t>
      </w:r>
      <w:r w:rsidRPr="00DF5C21">
        <w:rPr>
          <w:rtl/>
        </w:rPr>
        <w:t xml:space="preserve"> على المنبر</w:t>
      </w:r>
      <w:r w:rsidR="00D10150">
        <w:rPr>
          <w:rtl/>
        </w:rPr>
        <w:t xml:space="preserve">: </w:t>
      </w:r>
      <w:r w:rsidR="003B78C0" w:rsidRPr="003B78C0">
        <w:rPr>
          <w:rtl/>
        </w:rPr>
        <w:t>[</w:t>
      </w:r>
      <w:r w:rsidRPr="00845E56">
        <w:rPr>
          <w:rStyle w:val="libBold2Char"/>
          <w:rtl/>
        </w:rPr>
        <w:t xml:space="preserve">ما </w:t>
      </w:r>
      <w:r w:rsidR="0048648C" w:rsidRPr="00845E56">
        <w:rPr>
          <w:rStyle w:val="libBold2Char"/>
          <w:rtl/>
        </w:rPr>
        <w:t>أ</w:t>
      </w:r>
      <w:r w:rsidRPr="00845E56">
        <w:rPr>
          <w:rStyle w:val="libBold2Char"/>
          <w:rtl/>
        </w:rPr>
        <w:t>حد جرت عليه المواسي إل</w:t>
      </w:r>
      <w:r w:rsidR="0048648C" w:rsidRPr="00845E56">
        <w:rPr>
          <w:rStyle w:val="libBold2Char"/>
          <w:rtl/>
        </w:rPr>
        <w:t>ّ</w:t>
      </w:r>
      <w:r w:rsidRPr="00845E56">
        <w:rPr>
          <w:rStyle w:val="libBold2Char"/>
          <w:rtl/>
        </w:rPr>
        <w:t>ا وقد</w:t>
      </w:r>
      <w:r w:rsidR="00E96C6A" w:rsidRPr="00845E56">
        <w:rPr>
          <w:rStyle w:val="libBold2Char"/>
          <w:rtl/>
        </w:rPr>
        <w:t xml:space="preserve"> أنزل </w:t>
      </w:r>
      <w:r w:rsidRPr="00845E56">
        <w:rPr>
          <w:rStyle w:val="libBold2Char"/>
          <w:rtl/>
        </w:rPr>
        <w:t xml:space="preserve">الله فيه </w:t>
      </w:r>
      <w:r w:rsidR="00AC59B4" w:rsidRPr="00845E56">
        <w:rPr>
          <w:rStyle w:val="libBold2Char"/>
          <w:rtl/>
        </w:rPr>
        <w:t>قرآن</w:t>
      </w:r>
      <w:r w:rsidRPr="00845E56">
        <w:rPr>
          <w:rStyle w:val="libBold2Char"/>
          <w:rtl/>
        </w:rPr>
        <w:t>اً</w:t>
      </w:r>
      <w:r w:rsidR="00BE6F23">
        <w:rPr>
          <w:rtl/>
        </w:rPr>
        <w:t>،</w:t>
      </w:r>
      <w:r w:rsidRPr="00845E56">
        <w:rPr>
          <w:rtl/>
        </w:rPr>
        <w:t xml:space="preserve"> فقام إليه رجل من مبغضيه فقال له</w:t>
      </w:r>
      <w:r w:rsidR="00D10150" w:rsidRPr="00845E56">
        <w:rPr>
          <w:rtl/>
        </w:rPr>
        <w:t xml:space="preserve">: </w:t>
      </w:r>
      <w:r w:rsidRPr="00845E56">
        <w:rPr>
          <w:rtl/>
        </w:rPr>
        <w:t>فما</w:t>
      </w:r>
      <w:r w:rsidR="00E96C6A" w:rsidRPr="00845E56">
        <w:rPr>
          <w:rtl/>
        </w:rPr>
        <w:t xml:space="preserve"> أنزل </w:t>
      </w:r>
      <w:r w:rsidRPr="00845E56">
        <w:rPr>
          <w:rtl/>
        </w:rPr>
        <w:t>الله تعالى فيك</w:t>
      </w:r>
      <w:r w:rsidR="00D10150" w:rsidRPr="00845E56">
        <w:rPr>
          <w:rtl/>
        </w:rPr>
        <w:t>؟</w:t>
      </w:r>
      <w:r w:rsidRPr="00845E56">
        <w:rPr>
          <w:rtl/>
        </w:rPr>
        <w:t xml:space="preserve"> فقام الناس إليه يضربوه</w:t>
      </w:r>
      <w:r w:rsidR="00D10150" w:rsidRPr="00845E56">
        <w:rPr>
          <w:rtl/>
        </w:rPr>
        <w:t xml:space="preserve">، </w:t>
      </w:r>
      <w:r w:rsidRPr="00845E56">
        <w:rPr>
          <w:rtl/>
        </w:rPr>
        <w:t>فقال</w:t>
      </w:r>
      <w:r w:rsidR="00D10150" w:rsidRPr="00845E56">
        <w:rPr>
          <w:rtl/>
        </w:rPr>
        <w:t xml:space="preserve">: </w:t>
      </w:r>
      <w:r w:rsidRPr="00845E56">
        <w:rPr>
          <w:rStyle w:val="libBold2Char"/>
          <w:rtl/>
        </w:rPr>
        <w:t>دعوه</w:t>
      </w:r>
      <w:r w:rsidR="00D10150" w:rsidRPr="00845E56">
        <w:rPr>
          <w:rStyle w:val="libBold2Char"/>
          <w:rtl/>
        </w:rPr>
        <w:t xml:space="preserve">، </w:t>
      </w:r>
      <w:r w:rsidRPr="00845E56">
        <w:rPr>
          <w:rStyle w:val="libBold2Char"/>
          <w:rtl/>
        </w:rPr>
        <w:t>أتقرأ سورة هود</w:t>
      </w:r>
      <w:r w:rsidR="00D10150" w:rsidRPr="00845E56">
        <w:rPr>
          <w:rStyle w:val="libBold2Char"/>
          <w:rtl/>
        </w:rPr>
        <w:t>؟</w:t>
      </w:r>
      <w:r w:rsidRPr="00845E56">
        <w:rPr>
          <w:rtl/>
        </w:rPr>
        <w:t xml:space="preserve"> قال</w:t>
      </w:r>
      <w:r w:rsidR="00D10150" w:rsidRPr="00845E56">
        <w:rPr>
          <w:rtl/>
        </w:rPr>
        <w:t xml:space="preserve">: </w:t>
      </w:r>
      <w:r w:rsidRPr="00845E56">
        <w:rPr>
          <w:rtl/>
        </w:rPr>
        <w:t>نعم قال</w:t>
      </w:r>
      <w:r w:rsidR="00D10150" w:rsidRPr="00845E56">
        <w:rPr>
          <w:rtl/>
        </w:rPr>
        <w:t xml:space="preserve">: </w:t>
      </w:r>
      <w:r w:rsidRPr="00845E56">
        <w:rPr>
          <w:rtl/>
        </w:rPr>
        <w:t>فقرأ عليه السلام</w:t>
      </w:r>
      <w:r w:rsidR="00D10150" w:rsidRPr="00845E56">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D10150" w:rsidRPr="00845E56">
        <w:rPr>
          <w:rtl/>
        </w:rPr>
        <w:t xml:space="preserve"> </w:t>
      </w:r>
      <w:r w:rsidRPr="00845E56">
        <w:rPr>
          <w:rtl/>
        </w:rPr>
        <w:t>ثم</w:t>
      </w:r>
      <w:r w:rsidR="00BE6F23">
        <w:rPr>
          <w:rtl/>
        </w:rPr>
        <w:t>َّ</w:t>
      </w:r>
      <w:r w:rsidRPr="00845E56">
        <w:rPr>
          <w:rtl/>
        </w:rPr>
        <w:t xml:space="preserve"> قال</w:t>
      </w:r>
      <w:r w:rsidR="00D10150" w:rsidRPr="00845E56">
        <w:rPr>
          <w:rtl/>
        </w:rPr>
        <w:t xml:space="preserve">: </w:t>
      </w:r>
      <w:r w:rsidRPr="00845E56">
        <w:rPr>
          <w:rStyle w:val="libBold2Char"/>
          <w:rtl/>
        </w:rPr>
        <w:t>ال</w:t>
      </w:r>
      <w:r w:rsidR="0048648C" w:rsidRPr="00845E56">
        <w:rPr>
          <w:rStyle w:val="libBold2Char"/>
          <w:rtl/>
        </w:rPr>
        <w:t>ّ</w:t>
      </w:r>
      <w:r w:rsidRPr="00845E56">
        <w:rPr>
          <w:rStyle w:val="libBold2Char"/>
          <w:rtl/>
        </w:rPr>
        <w:t>ذي كان على بي</w:t>
      </w:r>
      <w:r w:rsidR="0048648C" w:rsidRPr="00845E56">
        <w:rPr>
          <w:rStyle w:val="libBold2Char"/>
          <w:rtl/>
        </w:rPr>
        <w:t>ّ</w:t>
      </w:r>
      <w:r w:rsidRPr="00845E56">
        <w:rPr>
          <w:rStyle w:val="libBold2Char"/>
          <w:rtl/>
        </w:rPr>
        <w:t>نة من رب</w:t>
      </w:r>
      <w:r w:rsidR="0048648C" w:rsidRPr="00845E56">
        <w:rPr>
          <w:rStyle w:val="libBold2Char"/>
          <w:rtl/>
        </w:rPr>
        <w:t>ّ</w:t>
      </w:r>
      <w:r w:rsidRPr="00845E56">
        <w:rPr>
          <w:rStyle w:val="libBold2Char"/>
          <w:rtl/>
        </w:rPr>
        <w:t xml:space="preserve">ه محمّد </w:t>
      </w:r>
      <w:r w:rsidR="003F0683" w:rsidRPr="00845E56">
        <w:rPr>
          <w:rStyle w:val="libBold2Char"/>
          <w:rtl/>
        </w:rPr>
        <w:t>صلّى الله عليه</w:t>
      </w:r>
      <w:r w:rsidRPr="00845E56">
        <w:rPr>
          <w:rStyle w:val="libBold2Char"/>
          <w:rtl/>
        </w:rPr>
        <w:t xml:space="preserve"> و</w:t>
      </w:r>
      <w:r w:rsidR="0048648C" w:rsidRPr="00845E56">
        <w:rPr>
          <w:rStyle w:val="libBold2Char"/>
          <w:rtl/>
        </w:rPr>
        <w:t>آ</w:t>
      </w:r>
      <w:r w:rsidRPr="00845E56">
        <w:rPr>
          <w:rStyle w:val="libBold2Char"/>
          <w:rtl/>
        </w:rPr>
        <w:t>له</w:t>
      </w:r>
      <w:r w:rsidR="00D10150" w:rsidRPr="00845E56">
        <w:rPr>
          <w:rStyle w:val="libBold2Char"/>
          <w:rtl/>
        </w:rPr>
        <w:t xml:space="preserve">، </w:t>
      </w:r>
      <w:r w:rsidRPr="00845E56">
        <w:rPr>
          <w:rStyle w:val="libBold2Char"/>
          <w:rtl/>
        </w:rPr>
        <w:t>والشاهد ال</w:t>
      </w:r>
      <w:r w:rsidR="0048648C" w:rsidRPr="00845E56">
        <w:rPr>
          <w:rStyle w:val="libBold2Char"/>
          <w:rtl/>
        </w:rPr>
        <w:t>ّ</w:t>
      </w:r>
      <w:r w:rsidRPr="00845E56">
        <w:rPr>
          <w:rStyle w:val="libBold2Char"/>
          <w:rtl/>
        </w:rPr>
        <w:t>ذي يتلوه أنا</w:t>
      </w:r>
      <w:r w:rsidR="003B78C0" w:rsidRPr="003B78C0">
        <w:rPr>
          <w:rtl/>
        </w:rPr>
        <w:t>]</w:t>
      </w:r>
      <w:r w:rsidRPr="00845E56">
        <w:rPr>
          <w:rtl/>
        </w:rPr>
        <w:t xml:space="preserve">. </w:t>
      </w:r>
      <w:r w:rsidR="0048648C" w:rsidRPr="00845E56">
        <w:rPr>
          <w:rtl/>
        </w:rPr>
        <w:t>إ</w:t>
      </w:r>
      <w:r w:rsidRPr="00845E56">
        <w:rPr>
          <w:rtl/>
        </w:rPr>
        <w:t xml:space="preserve">نتهى </w:t>
      </w:r>
    </w:p>
    <w:p w:rsidR="00AC59B4" w:rsidRDefault="00301327" w:rsidP="00327DB8">
      <w:pPr>
        <w:pStyle w:val="libNormal"/>
        <w:rPr>
          <w:rtl/>
        </w:rPr>
      </w:pPr>
      <w:r w:rsidRPr="00DF5C21">
        <w:rPr>
          <w:rtl/>
        </w:rPr>
        <w:t>ورواه السيوطي في تفسيره وقال</w:t>
      </w:r>
      <w:r w:rsidR="00D10150">
        <w:rPr>
          <w:rtl/>
        </w:rPr>
        <w:t xml:space="preserve">: </w:t>
      </w:r>
      <w:r w:rsidRPr="00DF5C21">
        <w:rPr>
          <w:rtl/>
        </w:rPr>
        <w:t>أخرجه</w:t>
      </w:r>
      <w:r w:rsidR="004E329A">
        <w:rPr>
          <w:rtl/>
        </w:rPr>
        <w:t xml:space="preserve"> </w:t>
      </w:r>
      <w:r w:rsidR="00327DB8">
        <w:rPr>
          <w:rtl/>
        </w:rPr>
        <w:t>ا</w:t>
      </w:r>
      <w:r w:rsidR="004E329A">
        <w:rPr>
          <w:rtl/>
        </w:rPr>
        <w:t xml:space="preserve">بن </w:t>
      </w:r>
      <w:r w:rsidRPr="00DF5C21">
        <w:rPr>
          <w:rtl/>
        </w:rPr>
        <w:t>أبي حاتم</w:t>
      </w:r>
      <w:r w:rsidR="00D10150">
        <w:rPr>
          <w:rtl/>
        </w:rPr>
        <w:t>،</w:t>
      </w:r>
      <w:r w:rsidR="004E329A">
        <w:rPr>
          <w:rtl/>
        </w:rPr>
        <w:t xml:space="preserve"> و</w:t>
      </w:r>
      <w:r w:rsidR="00327DB8">
        <w:rPr>
          <w:rtl/>
        </w:rPr>
        <w:t>ا</w:t>
      </w:r>
      <w:r w:rsidR="004E329A">
        <w:rPr>
          <w:rtl/>
        </w:rPr>
        <w:t xml:space="preserve">بن </w:t>
      </w:r>
      <w:r w:rsidRPr="00DF5C21">
        <w:rPr>
          <w:rtl/>
        </w:rPr>
        <w:t>مردوي</w:t>
      </w:r>
      <w:r w:rsidR="007E50FD">
        <w:rPr>
          <w:rtl/>
        </w:rPr>
        <w:t>ه</w:t>
      </w:r>
      <w:r w:rsidRPr="00DF5C21">
        <w:rPr>
          <w:rtl/>
        </w:rPr>
        <w:t>. ثم روى عن</w:t>
      </w:r>
      <w:r>
        <w:rPr>
          <w:rtl/>
        </w:rPr>
        <w:t xml:space="preserve"> النبيّ صلّى الله عليه وآله </w:t>
      </w:r>
      <w:r w:rsidR="0048648C">
        <w:rPr>
          <w:rtl/>
        </w:rPr>
        <w:t>أ</w:t>
      </w:r>
      <w:r w:rsidRPr="00DF5C21">
        <w:rPr>
          <w:rtl/>
        </w:rPr>
        <w:t>ن</w:t>
      </w:r>
      <w:r w:rsidR="0048648C">
        <w:rPr>
          <w:rtl/>
        </w:rPr>
        <w:t>ّ</w:t>
      </w:r>
      <w:r w:rsidRPr="00DF5C21">
        <w:rPr>
          <w:rtl/>
        </w:rPr>
        <w:t>ه علي</w:t>
      </w:r>
      <w:r w:rsidR="0048648C">
        <w:rPr>
          <w:rtl/>
        </w:rPr>
        <w:t>ّ</w:t>
      </w:r>
      <w:r w:rsidRPr="00DF5C21">
        <w:rPr>
          <w:rtl/>
        </w:rPr>
        <w:t xml:space="preserve"> عليه السلام</w:t>
      </w:r>
      <w:r w:rsidR="00D10150">
        <w:rPr>
          <w:rtl/>
        </w:rPr>
        <w:t xml:space="preserve">، </w:t>
      </w:r>
      <w:r w:rsidRPr="00DF5C21">
        <w:rPr>
          <w:rtl/>
        </w:rPr>
        <w:t>وقال</w:t>
      </w:r>
      <w:r w:rsidR="00D10150">
        <w:rPr>
          <w:rtl/>
        </w:rPr>
        <w:t xml:space="preserve">: </w:t>
      </w:r>
      <w:r w:rsidRPr="00DF5C21">
        <w:rPr>
          <w:rtl/>
        </w:rPr>
        <w:t>أخرجه</w:t>
      </w:r>
      <w:r w:rsidR="004E329A">
        <w:rPr>
          <w:rtl/>
        </w:rPr>
        <w:t xml:space="preserve"> </w:t>
      </w:r>
      <w:r w:rsidR="00327DB8">
        <w:rPr>
          <w:rtl/>
        </w:rPr>
        <w:t>ا</w:t>
      </w:r>
      <w:r w:rsidR="004E329A">
        <w:rPr>
          <w:rtl/>
        </w:rPr>
        <w:t xml:space="preserve">بن </w:t>
      </w:r>
      <w:r w:rsidRPr="00DF5C21">
        <w:rPr>
          <w:rtl/>
        </w:rPr>
        <w:t>مردوي</w:t>
      </w:r>
      <w:r w:rsidR="007E50FD">
        <w:rPr>
          <w:rtl/>
        </w:rPr>
        <w:t>ه</w:t>
      </w:r>
      <w:r w:rsidR="00D10150">
        <w:rPr>
          <w:rtl/>
        </w:rPr>
        <w:t>،</w:t>
      </w:r>
      <w:r w:rsidR="004E329A">
        <w:rPr>
          <w:rtl/>
        </w:rPr>
        <w:t xml:space="preserve"> و</w:t>
      </w:r>
      <w:r w:rsidR="00327DB8">
        <w:rPr>
          <w:rtl/>
        </w:rPr>
        <w:t>ا</w:t>
      </w:r>
      <w:r w:rsidR="004E329A">
        <w:rPr>
          <w:rtl/>
        </w:rPr>
        <w:t xml:space="preserve">بن </w:t>
      </w:r>
      <w:r w:rsidRPr="00DF5C21">
        <w:rPr>
          <w:rtl/>
        </w:rPr>
        <w:t>عساكر.</w:t>
      </w:r>
    </w:p>
    <w:p w:rsidR="00301327" w:rsidRPr="00DF5C21" w:rsidRDefault="00AC59B4" w:rsidP="00845E56">
      <w:pPr>
        <w:pStyle w:val="libNormal"/>
        <w:rPr>
          <w:rtl/>
        </w:rPr>
      </w:pPr>
      <w:r>
        <w:rPr>
          <w:rtl/>
        </w:rPr>
        <w:t xml:space="preserve">وأورد </w:t>
      </w:r>
      <w:r w:rsidR="00301327" w:rsidRPr="00DF5C21">
        <w:rPr>
          <w:rtl/>
        </w:rPr>
        <w:t>الشيرواني في كتابه المناقب</w:t>
      </w:r>
      <w:r w:rsidR="00D10150">
        <w:rPr>
          <w:rtl/>
        </w:rPr>
        <w:t xml:space="preserve">، </w:t>
      </w:r>
      <w:r w:rsidR="00301327">
        <w:rPr>
          <w:rtl/>
        </w:rPr>
        <w:t xml:space="preserve">ص </w:t>
      </w:r>
      <w:r w:rsidR="00301327" w:rsidRPr="00DF5C21">
        <w:rPr>
          <w:rtl/>
        </w:rPr>
        <w:t>212</w:t>
      </w:r>
      <w:r w:rsidR="00301327">
        <w:rPr>
          <w:rtl/>
        </w:rPr>
        <w:t xml:space="preserve"> </w:t>
      </w:r>
      <w:r w:rsidR="00301327" w:rsidRPr="00DF5C21">
        <w:rPr>
          <w:rtl/>
        </w:rPr>
        <w:t xml:space="preserve">فيما ذكر من </w:t>
      </w:r>
      <w:r w:rsidR="0048648C">
        <w:rPr>
          <w:rtl/>
        </w:rPr>
        <w:t>أ</w:t>
      </w:r>
      <w:r w:rsidR="00301327" w:rsidRPr="00DF5C21">
        <w:rPr>
          <w:rtl/>
        </w:rPr>
        <w:t xml:space="preserve">خبار </w:t>
      </w:r>
      <w:r w:rsidR="002C4DFE">
        <w:rPr>
          <w:rtl/>
        </w:rPr>
        <w:t xml:space="preserve">الإمام </w:t>
      </w:r>
      <w:r w:rsidR="00301327" w:rsidRPr="00DF5C21">
        <w:rPr>
          <w:rtl/>
        </w:rPr>
        <w:t>علي</w:t>
      </w:r>
      <w:r w:rsidR="00D10150">
        <w:rPr>
          <w:rtl/>
        </w:rPr>
        <w:t xml:space="preserve">، </w:t>
      </w:r>
      <w:r w:rsidR="00301327" w:rsidRPr="00DF5C21">
        <w:rPr>
          <w:rtl/>
        </w:rPr>
        <w:t>ومن معجزاته عليه السلام</w:t>
      </w:r>
      <w:r w:rsidR="00D10150">
        <w:rPr>
          <w:rtl/>
        </w:rPr>
        <w:t xml:space="preserve">، </w:t>
      </w:r>
      <w:r w:rsidR="00301327" w:rsidRPr="00DF5C21">
        <w:rPr>
          <w:rtl/>
        </w:rPr>
        <w:t>قال</w:t>
      </w:r>
      <w:r w:rsidR="00D10150">
        <w:rPr>
          <w:rtl/>
        </w:rPr>
        <w:t xml:space="preserve">: </w:t>
      </w:r>
    </w:p>
    <w:p w:rsidR="00301327" w:rsidRPr="00DF42B0" w:rsidRDefault="00301327" w:rsidP="00BE6F23">
      <w:pPr>
        <w:pStyle w:val="libNormal"/>
        <w:rPr>
          <w:rtl/>
        </w:rPr>
      </w:pPr>
      <w:r w:rsidRPr="00DF5C21">
        <w:rPr>
          <w:rtl/>
        </w:rPr>
        <w:t>وروى</w:t>
      </w:r>
      <w:r>
        <w:rPr>
          <w:rtl/>
        </w:rPr>
        <w:t xml:space="preserve"> محمّد</w:t>
      </w:r>
      <w:r w:rsidR="00D10150">
        <w:rPr>
          <w:rtl/>
        </w:rPr>
        <w:t xml:space="preserve"> </w:t>
      </w:r>
      <w:r w:rsidRPr="00DF5C21">
        <w:rPr>
          <w:rtl/>
        </w:rPr>
        <w:t>بن إسماعيل بن عمرو البجل</w:t>
      </w:r>
      <w:r w:rsidR="0048648C">
        <w:rPr>
          <w:rtl/>
        </w:rPr>
        <w:t>ّ</w:t>
      </w:r>
      <w:r w:rsidRPr="00DF5C21">
        <w:rPr>
          <w:rtl/>
        </w:rPr>
        <w:t>ي قال</w:t>
      </w:r>
      <w:r w:rsidR="00D10150">
        <w:rPr>
          <w:rtl/>
        </w:rPr>
        <w:t xml:space="preserve">: </w:t>
      </w:r>
      <w:r>
        <w:rPr>
          <w:rtl/>
        </w:rPr>
        <w:t xml:space="preserve">أخبرنا </w:t>
      </w:r>
      <w:r w:rsidRPr="00DF5C21">
        <w:rPr>
          <w:rtl/>
        </w:rPr>
        <w:t>عمرو بن موسى الوجيهي</w:t>
      </w:r>
      <w:r w:rsidR="00D10150">
        <w:rPr>
          <w:rtl/>
        </w:rPr>
        <w:t xml:space="preserve">، </w:t>
      </w:r>
      <w:r w:rsidRPr="00DF5C21">
        <w:rPr>
          <w:rtl/>
        </w:rPr>
        <w:t>عن المنهال بن عمرو</w:t>
      </w:r>
      <w:r w:rsidR="00D10150">
        <w:rPr>
          <w:rtl/>
        </w:rPr>
        <w:t xml:space="preserve">، </w:t>
      </w:r>
      <w:r w:rsidRPr="00DF5C21">
        <w:rPr>
          <w:rtl/>
        </w:rPr>
        <w:t>عن عبد الله بن الحارث</w:t>
      </w:r>
      <w:r w:rsidR="00D10150">
        <w:rPr>
          <w:rtl/>
        </w:rPr>
        <w:t xml:space="preserve">، </w:t>
      </w:r>
      <w:r w:rsidRPr="00DF5C21">
        <w:rPr>
          <w:rtl/>
        </w:rPr>
        <w:t>قال</w:t>
      </w:r>
      <w:r w:rsidR="00D10150">
        <w:rPr>
          <w:rtl/>
        </w:rPr>
        <w:t xml:space="preserve">: </w:t>
      </w:r>
      <w:r w:rsidR="00E96C6A">
        <w:rPr>
          <w:rtl/>
        </w:rPr>
        <w:t>قال عليّ</w:t>
      </w:r>
      <w:r w:rsidRPr="00DF5C21">
        <w:rPr>
          <w:rtl/>
        </w:rPr>
        <w:t xml:space="preserve"> عليه السلام على المنبر</w:t>
      </w:r>
      <w:r w:rsidR="00D10150">
        <w:rPr>
          <w:rtl/>
        </w:rPr>
        <w:t xml:space="preserve">: </w:t>
      </w:r>
      <w:r w:rsidR="003B78C0" w:rsidRPr="003B78C0">
        <w:rPr>
          <w:rtl/>
        </w:rPr>
        <w:t>[</w:t>
      </w:r>
      <w:r w:rsidRPr="00845E56">
        <w:rPr>
          <w:rStyle w:val="libBold2Char"/>
          <w:rtl/>
        </w:rPr>
        <w:t xml:space="preserve">ما </w:t>
      </w:r>
      <w:r w:rsidR="0048648C" w:rsidRPr="00845E56">
        <w:rPr>
          <w:rStyle w:val="libBold2Char"/>
          <w:rtl/>
        </w:rPr>
        <w:t>أ</w:t>
      </w:r>
      <w:r w:rsidRPr="00845E56">
        <w:rPr>
          <w:rStyle w:val="libBold2Char"/>
          <w:rtl/>
        </w:rPr>
        <w:t>حد جرت عليه المراسي إل</w:t>
      </w:r>
      <w:r w:rsidR="0048648C" w:rsidRPr="00845E56">
        <w:rPr>
          <w:rStyle w:val="libBold2Char"/>
          <w:rtl/>
        </w:rPr>
        <w:t>ّ</w:t>
      </w:r>
      <w:r w:rsidRPr="00845E56">
        <w:rPr>
          <w:rStyle w:val="libBold2Char"/>
          <w:rtl/>
        </w:rPr>
        <w:t>ا وقد</w:t>
      </w:r>
      <w:r w:rsidR="00E96C6A" w:rsidRPr="00845E56">
        <w:rPr>
          <w:rStyle w:val="libBold2Char"/>
          <w:rtl/>
        </w:rPr>
        <w:t xml:space="preserve"> أنزل </w:t>
      </w:r>
      <w:r w:rsidRPr="00845E56">
        <w:rPr>
          <w:rStyle w:val="libBold2Char"/>
          <w:rtl/>
        </w:rPr>
        <w:t xml:space="preserve">الله فيه </w:t>
      </w:r>
      <w:r w:rsidR="00AC59B4" w:rsidRPr="00845E56">
        <w:rPr>
          <w:rStyle w:val="libBold2Char"/>
          <w:rtl/>
        </w:rPr>
        <w:t>قرآن</w:t>
      </w:r>
      <w:r w:rsidRPr="00845E56">
        <w:rPr>
          <w:rStyle w:val="libBold2Char"/>
          <w:rtl/>
        </w:rPr>
        <w:t>ا.</w:t>
      </w:r>
    </w:p>
    <w:p w:rsidR="00301327" w:rsidRPr="0010659A" w:rsidRDefault="00301327" w:rsidP="00BE6F23">
      <w:pPr>
        <w:pStyle w:val="libNormal"/>
        <w:rPr>
          <w:rtl/>
        </w:rPr>
      </w:pPr>
      <w:r w:rsidRPr="00845E56">
        <w:rPr>
          <w:rtl/>
        </w:rPr>
        <w:t>فقام إليه رجل من مبغضيه فقال له</w:t>
      </w:r>
      <w:r w:rsidR="00D10150" w:rsidRPr="00845E56">
        <w:rPr>
          <w:rtl/>
        </w:rPr>
        <w:t xml:space="preserve">: </w:t>
      </w:r>
      <w:r w:rsidRPr="00845E56">
        <w:rPr>
          <w:rtl/>
        </w:rPr>
        <w:t>فما</w:t>
      </w:r>
      <w:r w:rsidR="00E96C6A" w:rsidRPr="00845E56">
        <w:rPr>
          <w:rtl/>
        </w:rPr>
        <w:t xml:space="preserve"> أنزل </w:t>
      </w:r>
      <w:r w:rsidRPr="00845E56">
        <w:rPr>
          <w:rtl/>
        </w:rPr>
        <w:t>الله تعالى فيك</w:t>
      </w:r>
      <w:r w:rsidR="00BE6F23">
        <w:rPr>
          <w:rtl/>
        </w:rPr>
        <w:t>؟</w:t>
      </w:r>
      <w:r w:rsidR="00D10150" w:rsidRPr="00845E56">
        <w:rPr>
          <w:rtl/>
        </w:rPr>
        <w:t xml:space="preserve"> </w:t>
      </w:r>
      <w:r w:rsidRPr="00845E56">
        <w:rPr>
          <w:rtl/>
        </w:rPr>
        <w:t>فقام الناس إليه يضربونه</w:t>
      </w:r>
      <w:r w:rsidR="00BE6F23">
        <w:rPr>
          <w:rtl/>
        </w:rPr>
        <w:t>.</w:t>
      </w:r>
      <w:r w:rsidR="00D10150" w:rsidRPr="00845E56">
        <w:rPr>
          <w:rtl/>
        </w:rPr>
        <w:t xml:space="preserve"> </w:t>
      </w:r>
      <w:r w:rsidRPr="00845E56">
        <w:rPr>
          <w:rtl/>
        </w:rPr>
        <w:t>فقال</w:t>
      </w:r>
      <w:r w:rsidR="00D10150" w:rsidRPr="00845E56">
        <w:rPr>
          <w:rtl/>
        </w:rPr>
        <w:t xml:space="preserve">: </w:t>
      </w:r>
      <w:r w:rsidRPr="00845E56">
        <w:rPr>
          <w:rStyle w:val="libBold2Char"/>
          <w:rtl/>
        </w:rPr>
        <w:t>دعوه</w:t>
      </w:r>
      <w:r w:rsidR="00D10150" w:rsidRPr="00845E56">
        <w:rPr>
          <w:rStyle w:val="libBold2Char"/>
          <w:rtl/>
        </w:rPr>
        <w:t xml:space="preserve">، </w:t>
      </w:r>
      <w:r w:rsidR="0048648C" w:rsidRPr="00845E56">
        <w:rPr>
          <w:rStyle w:val="libBold2Char"/>
          <w:rtl/>
        </w:rPr>
        <w:t>أ</w:t>
      </w:r>
      <w:r w:rsidRPr="00845E56">
        <w:rPr>
          <w:rStyle w:val="libBold2Char"/>
          <w:rtl/>
        </w:rPr>
        <w:t>تقرأ سورة هود</w:t>
      </w:r>
      <w:r w:rsidR="00D10150" w:rsidRPr="00845E56">
        <w:rPr>
          <w:rStyle w:val="libBold2Char"/>
          <w:rtl/>
        </w:rPr>
        <w:t>؟</w:t>
      </w:r>
      <w:r w:rsidRPr="00845E56">
        <w:rPr>
          <w:rtl/>
        </w:rPr>
        <w:t xml:space="preserve"> قال</w:t>
      </w:r>
      <w:r w:rsidR="00D10150" w:rsidRPr="00845E56">
        <w:rPr>
          <w:rtl/>
        </w:rPr>
        <w:t xml:space="preserve">: </w:t>
      </w:r>
      <w:r w:rsidRPr="00845E56">
        <w:rPr>
          <w:rtl/>
        </w:rPr>
        <w:t>نعم</w:t>
      </w:r>
      <w:r w:rsidR="00D10150" w:rsidRPr="00845E56">
        <w:rPr>
          <w:rtl/>
        </w:rPr>
        <w:t xml:space="preserve">، </w:t>
      </w:r>
      <w:r w:rsidRPr="00845E56">
        <w:rPr>
          <w:rtl/>
        </w:rPr>
        <w:t>قال</w:t>
      </w:r>
      <w:r w:rsidR="00D10150" w:rsidRPr="00845E56">
        <w:rPr>
          <w:rtl/>
        </w:rPr>
        <w:t xml:space="preserve">: </w:t>
      </w:r>
      <w:r w:rsidRPr="00845E56">
        <w:rPr>
          <w:rtl/>
        </w:rPr>
        <w:t>فقر</w:t>
      </w:r>
      <w:r w:rsidR="0048648C" w:rsidRPr="00845E56">
        <w:rPr>
          <w:rtl/>
        </w:rPr>
        <w:t>أ</w:t>
      </w:r>
      <w:r w:rsidRPr="00845E56">
        <w:rPr>
          <w:rtl/>
        </w:rPr>
        <w:t xml:space="preserve"> عليه السلام</w:t>
      </w:r>
      <w:r w:rsidR="00D10150" w:rsidRPr="00845E56">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D10150" w:rsidRPr="00845E56">
        <w:rPr>
          <w:rtl/>
        </w:rPr>
        <w:t xml:space="preserve"> </w:t>
      </w:r>
      <w:r w:rsidRPr="00845E56">
        <w:rPr>
          <w:rtl/>
        </w:rPr>
        <w:t>ثم</w:t>
      </w:r>
      <w:r w:rsidR="00BE6F23">
        <w:rPr>
          <w:rtl/>
        </w:rPr>
        <w:t>ّ</w:t>
      </w:r>
      <w:r w:rsidRPr="00845E56">
        <w:rPr>
          <w:rtl/>
        </w:rPr>
        <w:t xml:space="preserve"> قال</w:t>
      </w:r>
      <w:r w:rsidR="00D10150" w:rsidRPr="00845E56">
        <w:rPr>
          <w:rtl/>
        </w:rPr>
        <w:t xml:space="preserve">: </w:t>
      </w:r>
      <w:r w:rsidRPr="00845E56">
        <w:rPr>
          <w:rStyle w:val="libBold2Char"/>
          <w:rtl/>
        </w:rPr>
        <w:t>ال</w:t>
      </w:r>
      <w:r w:rsidR="0048648C" w:rsidRPr="00845E56">
        <w:rPr>
          <w:rStyle w:val="libBold2Char"/>
          <w:rtl/>
        </w:rPr>
        <w:t>ّ</w:t>
      </w:r>
      <w:r w:rsidRPr="00845E56">
        <w:rPr>
          <w:rStyle w:val="libBold2Char"/>
          <w:rtl/>
        </w:rPr>
        <w:t>ذي كان على بين</w:t>
      </w:r>
      <w:r w:rsidR="0048648C" w:rsidRPr="00845E56">
        <w:rPr>
          <w:rStyle w:val="libBold2Char"/>
          <w:rtl/>
        </w:rPr>
        <w:t>ّ</w:t>
      </w:r>
      <w:r w:rsidRPr="00845E56">
        <w:rPr>
          <w:rStyle w:val="libBold2Char"/>
          <w:rtl/>
        </w:rPr>
        <w:t>ة من رب</w:t>
      </w:r>
      <w:r w:rsidR="0048648C" w:rsidRPr="00845E56">
        <w:rPr>
          <w:rStyle w:val="libBold2Char"/>
          <w:rtl/>
        </w:rPr>
        <w:t>ّ</w:t>
      </w:r>
      <w:r w:rsidRPr="00845E56">
        <w:rPr>
          <w:rStyle w:val="libBold2Char"/>
          <w:rtl/>
        </w:rPr>
        <w:t xml:space="preserve">ه محمّد </w:t>
      </w:r>
      <w:r w:rsidR="003F0683" w:rsidRPr="00845E56">
        <w:rPr>
          <w:rStyle w:val="libBold2Char"/>
          <w:rtl/>
        </w:rPr>
        <w:t>صلّى الله عليه</w:t>
      </w:r>
      <w:r w:rsidRPr="00845E56">
        <w:rPr>
          <w:rStyle w:val="libBold2Char"/>
          <w:rtl/>
        </w:rPr>
        <w:t xml:space="preserve"> و</w:t>
      </w:r>
      <w:r w:rsidR="0048648C" w:rsidRPr="00845E56">
        <w:rPr>
          <w:rStyle w:val="libBold2Char"/>
          <w:rtl/>
        </w:rPr>
        <w:t>آ</w:t>
      </w:r>
      <w:r w:rsidRPr="00845E56">
        <w:rPr>
          <w:rStyle w:val="libBold2Char"/>
          <w:rtl/>
        </w:rPr>
        <w:t>له</w:t>
      </w:r>
      <w:r w:rsidR="00D10150" w:rsidRPr="00845E56">
        <w:rPr>
          <w:rStyle w:val="libBold2Char"/>
          <w:rtl/>
        </w:rPr>
        <w:t xml:space="preserve">، </w:t>
      </w:r>
      <w:r w:rsidRPr="00845E56">
        <w:rPr>
          <w:rStyle w:val="libBold2Char"/>
          <w:rtl/>
        </w:rPr>
        <w:t>والشاهد ال</w:t>
      </w:r>
      <w:r w:rsidR="0048648C" w:rsidRPr="00845E56">
        <w:rPr>
          <w:rStyle w:val="libBold2Char"/>
          <w:rtl/>
        </w:rPr>
        <w:t>ّ</w:t>
      </w:r>
      <w:r w:rsidRPr="00845E56">
        <w:rPr>
          <w:rStyle w:val="libBold2Char"/>
          <w:rtl/>
        </w:rPr>
        <w:t>ذي يتلوه أنا</w:t>
      </w:r>
      <w:r w:rsidR="003B78C0" w:rsidRPr="0010659A">
        <w:rPr>
          <w:rtl/>
        </w:rPr>
        <w:t>]</w:t>
      </w:r>
      <w:r w:rsidRPr="0010659A">
        <w:rPr>
          <w:rtl/>
        </w:rPr>
        <w:t>.</w:t>
      </w:r>
    </w:p>
    <w:p w:rsidR="00372B05" w:rsidRDefault="00372B05" w:rsidP="00372B05">
      <w:pPr>
        <w:pStyle w:val="libNormal"/>
        <w:rPr>
          <w:rtl/>
        </w:rPr>
      </w:pPr>
      <w:r>
        <w:rPr>
          <w:rtl/>
        </w:rPr>
        <w:br w:type="page"/>
      </w:r>
    </w:p>
    <w:p w:rsidR="00301327" w:rsidRPr="00DF5C21" w:rsidRDefault="00301327" w:rsidP="00456EB4">
      <w:pPr>
        <w:pStyle w:val="libNormal"/>
        <w:rPr>
          <w:rtl/>
        </w:rPr>
      </w:pPr>
      <w:r w:rsidRPr="00DF5C21">
        <w:rPr>
          <w:rtl/>
        </w:rPr>
        <w:lastRenderedPageBreak/>
        <w:t>أورد الموف</w:t>
      </w:r>
      <w:r w:rsidR="0048648C">
        <w:rPr>
          <w:rtl/>
        </w:rPr>
        <w:t>ّ</w:t>
      </w:r>
      <w:r w:rsidRPr="00DF5C21">
        <w:rPr>
          <w:rtl/>
        </w:rPr>
        <w:t xml:space="preserve">ق بن </w:t>
      </w:r>
      <w:r w:rsidR="00150388">
        <w:rPr>
          <w:rtl/>
        </w:rPr>
        <w:t>أحمد</w:t>
      </w:r>
      <w:r w:rsidRPr="00DF5C21">
        <w:rPr>
          <w:rtl/>
        </w:rPr>
        <w:t xml:space="preserve"> الخوارزمي في كتابه المناقب ص</w:t>
      </w:r>
      <w:r>
        <w:rPr>
          <w:rtl/>
        </w:rPr>
        <w:t xml:space="preserve"> </w:t>
      </w:r>
      <w:r w:rsidRPr="00DF5C21">
        <w:rPr>
          <w:rtl/>
        </w:rPr>
        <w:t>198</w:t>
      </w:r>
      <w:r>
        <w:rPr>
          <w:rtl/>
        </w:rPr>
        <w:t>-</w:t>
      </w:r>
      <w:r w:rsidRPr="00DF5C21">
        <w:rPr>
          <w:rtl/>
        </w:rPr>
        <w:t>200</w:t>
      </w:r>
      <w:r w:rsidR="00D10150">
        <w:rPr>
          <w:rtl/>
        </w:rPr>
        <w:t xml:space="preserve">، </w:t>
      </w:r>
      <w:r w:rsidRPr="00DF5C21">
        <w:rPr>
          <w:rtl/>
        </w:rPr>
        <w:t>جواب عمرو بن العاص</w:t>
      </w:r>
      <w:r w:rsidR="00D10150">
        <w:rPr>
          <w:rtl/>
        </w:rPr>
        <w:t xml:space="preserve">، </w:t>
      </w:r>
      <w:r w:rsidRPr="00DF5C21">
        <w:rPr>
          <w:rtl/>
        </w:rPr>
        <w:t>على رسالة كتبها معاوية له يستميله لجانبه مستعيناً به لمكره ودهائه</w:t>
      </w:r>
      <w:r w:rsidR="00D10150">
        <w:rPr>
          <w:rtl/>
        </w:rPr>
        <w:t xml:space="preserve">، </w:t>
      </w:r>
      <w:r w:rsidRPr="00DF5C21">
        <w:rPr>
          <w:rtl/>
        </w:rPr>
        <w:t xml:space="preserve">فكتب إليه عمرو بن العاص من عمرو بن العاص صاحب رسول الله </w:t>
      </w:r>
      <w:r>
        <w:rPr>
          <w:rtl/>
        </w:rPr>
        <w:t xml:space="preserve">صلّى الله عليه وآله </w:t>
      </w:r>
      <w:r w:rsidRPr="00DF5C21">
        <w:rPr>
          <w:rtl/>
        </w:rPr>
        <w:t>وسل</w:t>
      </w:r>
      <w:r w:rsidR="0048648C">
        <w:rPr>
          <w:rtl/>
        </w:rPr>
        <w:t>ّ</w:t>
      </w:r>
      <w:r w:rsidRPr="00DF5C21">
        <w:rPr>
          <w:rtl/>
        </w:rPr>
        <w:t>م</w:t>
      </w:r>
      <w:r w:rsidR="00D10150">
        <w:rPr>
          <w:rtl/>
        </w:rPr>
        <w:t xml:space="preserve">، </w:t>
      </w:r>
      <w:r w:rsidRPr="00DF5C21">
        <w:rPr>
          <w:rtl/>
        </w:rPr>
        <w:t xml:space="preserve">إلى معاوية بن أبي سفيان </w:t>
      </w:r>
      <w:r w:rsidR="0048648C">
        <w:rPr>
          <w:rtl/>
        </w:rPr>
        <w:t>أ</w:t>
      </w:r>
      <w:r w:rsidRPr="00DF5C21">
        <w:rPr>
          <w:rtl/>
        </w:rPr>
        <w:t>م</w:t>
      </w:r>
      <w:r w:rsidR="0048648C">
        <w:rPr>
          <w:rtl/>
        </w:rPr>
        <w:t>ّ</w:t>
      </w:r>
      <w:r w:rsidRPr="00DF5C21">
        <w:rPr>
          <w:rtl/>
        </w:rPr>
        <w:t>ا بعد</w:t>
      </w:r>
      <w:r w:rsidR="00D10150">
        <w:rPr>
          <w:rtl/>
        </w:rPr>
        <w:t xml:space="preserve">؛ </w:t>
      </w:r>
      <w:r w:rsidRPr="00DF5C21">
        <w:rPr>
          <w:rtl/>
        </w:rPr>
        <w:t>فقد وصل كتابك فقرأته وفهمته</w:t>
      </w:r>
      <w:r w:rsidR="00D10150">
        <w:rPr>
          <w:rtl/>
        </w:rPr>
        <w:t xml:space="preserve">، </w:t>
      </w:r>
      <w:r w:rsidRPr="00DF5C21">
        <w:rPr>
          <w:rtl/>
        </w:rPr>
        <w:t>فأم</w:t>
      </w:r>
      <w:r w:rsidR="0048648C">
        <w:rPr>
          <w:rtl/>
        </w:rPr>
        <w:t>ّ</w:t>
      </w:r>
      <w:r w:rsidRPr="00DF5C21">
        <w:rPr>
          <w:rtl/>
        </w:rPr>
        <w:t>ا ما دعوتني إليه من خلع ربقة الإسلام من عنقي والتهور في الضلالة معك</w:t>
      </w:r>
      <w:r w:rsidR="00D10150">
        <w:rPr>
          <w:rtl/>
        </w:rPr>
        <w:t xml:space="preserve">، </w:t>
      </w:r>
      <w:r w:rsidRPr="00DF5C21">
        <w:rPr>
          <w:rtl/>
        </w:rPr>
        <w:t>و</w:t>
      </w:r>
      <w:r w:rsidR="0048648C">
        <w:rPr>
          <w:rtl/>
        </w:rPr>
        <w:t>إ</w:t>
      </w:r>
      <w:r w:rsidRPr="00DF5C21">
        <w:rPr>
          <w:rtl/>
        </w:rPr>
        <w:t xml:space="preserve">عانتي </w:t>
      </w:r>
      <w:r w:rsidR="0048648C">
        <w:rPr>
          <w:rtl/>
        </w:rPr>
        <w:t>إ</w:t>
      </w:r>
      <w:r w:rsidRPr="00DF5C21">
        <w:rPr>
          <w:rtl/>
        </w:rPr>
        <w:t>ي</w:t>
      </w:r>
      <w:r w:rsidR="0048648C">
        <w:rPr>
          <w:rtl/>
        </w:rPr>
        <w:t>ّ</w:t>
      </w:r>
      <w:r w:rsidRPr="00DF5C21">
        <w:rPr>
          <w:rtl/>
        </w:rPr>
        <w:t>اك على الباطل واختراط السيف على وجه علي</w:t>
      </w:r>
      <w:r w:rsidR="0048648C">
        <w:rPr>
          <w:rtl/>
        </w:rPr>
        <w:t>ّ</w:t>
      </w:r>
      <w:r w:rsidRPr="00DF5C21">
        <w:rPr>
          <w:rtl/>
        </w:rPr>
        <w:t xml:space="preserve"> وهو </w:t>
      </w:r>
      <w:r w:rsidR="0048648C">
        <w:rPr>
          <w:rtl/>
        </w:rPr>
        <w:t>أ</w:t>
      </w:r>
      <w:r w:rsidRPr="00DF5C21">
        <w:rPr>
          <w:rtl/>
        </w:rPr>
        <w:t xml:space="preserve">خو رسول الله </w:t>
      </w:r>
      <w:r>
        <w:rPr>
          <w:rtl/>
        </w:rPr>
        <w:t>صلّى الله عليه وآله</w:t>
      </w:r>
      <w:r w:rsidR="003F0683">
        <w:rPr>
          <w:rtl/>
        </w:rPr>
        <w:t xml:space="preserve"> وسلّم </w:t>
      </w:r>
      <w:r w:rsidRPr="00DF5C21">
        <w:rPr>
          <w:rtl/>
        </w:rPr>
        <w:t>ووصي</w:t>
      </w:r>
      <w:r w:rsidR="0048648C">
        <w:rPr>
          <w:rtl/>
        </w:rPr>
        <w:t>ّ</w:t>
      </w:r>
      <w:r w:rsidRPr="00DF5C21">
        <w:rPr>
          <w:rtl/>
        </w:rPr>
        <w:t>ه ووارثه</w:t>
      </w:r>
      <w:r w:rsidR="00D10150">
        <w:rPr>
          <w:rtl/>
        </w:rPr>
        <w:t xml:space="preserve">، </w:t>
      </w:r>
      <w:r w:rsidRPr="00DF5C21">
        <w:rPr>
          <w:rtl/>
        </w:rPr>
        <w:t>وقاضي دينه ومنج</w:t>
      </w:r>
      <w:r w:rsidR="0048648C">
        <w:rPr>
          <w:rtl/>
        </w:rPr>
        <w:t>ّ</w:t>
      </w:r>
      <w:r w:rsidRPr="00DF5C21">
        <w:rPr>
          <w:rtl/>
        </w:rPr>
        <w:t>ز وعده</w:t>
      </w:r>
      <w:r w:rsidR="00D10150">
        <w:rPr>
          <w:rtl/>
        </w:rPr>
        <w:t xml:space="preserve">، </w:t>
      </w:r>
      <w:r w:rsidRPr="00DF5C21">
        <w:rPr>
          <w:rtl/>
        </w:rPr>
        <w:t xml:space="preserve">وزوج </w:t>
      </w:r>
      <w:r w:rsidR="00456EB4">
        <w:rPr>
          <w:rtl/>
        </w:rPr>
        <w:t>ا</w:t>
      </w:r>
      <w:r w:rsidRPr="00DF5C21">
        <w:rPr>
          <w:rtl/>
        </w:rPr>
        <w:t>بنته سي</w:t>
      </w:r>
      <w:r w:rsidR="0048648C">
        <w:rPr>
          <w:rtl/>
        </w:rPr>
        <w:t>ّ</w:t>
      </w:r>
      <w:r w:rsidRPr="00DF5C21">
        <w:rPr>
          <w:rtl/>
        </w:rPr>
        <w:t xml:space="preserve">دة نساء أهل </w:t>
      </w:r>
      <w:r>
        <w:rPr>
          <w:rtl/>
        </w:rPr>
        <w:t>الجنّة</w:t>
      </w:r>
      <w:r w:rsidR="00D10150">
        <w:rPr>
          <w:rtl/>
        </w:rPr>
        <w:t xml:space="preserve">، </w:t>
      </w:r>
      <w:r w:rsidRPr="00DF5C21">
        <w:rPr>
          <w:rtl/>
        </w:rPr>
        <w:t>وأبو السبطين</w:t>
      </w:r>
      <w:r w:rsidR="00D10150">
        <w:rPr>
          <w:rtl/>
        </w:rPr>
        <w:t xml:space="preserve">: </w:t>
      </w:r>
      <w:r w:rsidRPr="00DF5C21">
        <w:rPr>
          <w:rtl/>
        </w:rPr>
        <w:t>الحسن والحسين</w:t>
      </w:r>
      <w:r w:rsidR="00D10150">
        <w:rPr>
          <w:rtl/>
        </w:rPr>
        <w:t xml:space="preserve">، </w:t>
      </w:r>
      <w:r w:rsidRPr="00DF5C21">
        <w:rPr>
          <w:rtl/>
        </w:rPr>
        <w:t>سي</w:t>
      </w:r>
      <w:r w:rsidR="0048648C">
        <w:rPr>
          <w:rtl/>
        </w:rPr>
        <w:t>ّ</w:t>
      </w:r>
      <w:r w:rsidRPr="00DF5C21">
        <w:rPr>
          <w:rtl/>
        </w:rPr>
        <w:t xml:space="preserve">دي شباب أهل </w:t>
      </w:r>
      <w:r>
        <w:rPr>
          <w:rtl/>
        </w:rPr>
        <w:t>الجنّة</w:t>
      </w:r>
      <w:r w:rsidR="00D10150">
        <w:rPr>
          <w:rtl/>
        </w:rPr>
        <w:t xml:space="preserve">، </w:t>
      </w:r>
      <w:r w:rsidRPr="00DF5C21">
        <w:rPr>
          <w:rtl/>
        </w:rPr>
        <w:t>فلن يكون</w:t>
      </w:r>
      <w:r w:rsidR="00D10150">
        <w:rPr>
          <w:rtl/>
        </w:rPr>
        <w:t xml:space="preserve">، </w:t>
      </w:r>
      <w:r w:rsidRPr="00DF5C21">
        <w:rPr>
          <w:rtl/>
        </w:rPr>
        <w:t>و</w:t>
      </w:r>
      <w:r w:rsidR="0048648C">
        <w:rPr>
          <w:rtl/>
        </w:rPr>
        <w:t>أ</w:t>
      </w:r>
      <w:r w:rsidRPr="00DF5C21">
        <w:rPr>
          <w:rtl/>
        </w:rPr>
        <w:t>م</w:t>
      </w:r>
      <w:r w:rsidR="0048648C">
        <w:rPr>
          <w:rtl/>
        </w:rPr>
        <w:t>ّ</w:t>
      </w:r>
      <w:r w:rsidRPr="00DF5C21">
        <w:rPr>
          <w:rtl/>
        </w:rPr>
        <w:t xml:space="preserve">ا ما قلت </w:t>
      </w:r>
      <w:r w:rsidR="0048648C">
        <w:rPr>
          <w:rtl/>
        </w:rPr>
        <w:t>إ</w:t>
      </w:r>
      <w:r w:rsidRPr="00DF5C21">
        <w:rPr>
          <w:rtl/>
        </w:rPr>
        <w:t>ن</w:t>
      </w:r>
      <w:r w:rsidR="0048648C">
        <w:rPr>
          <w:rtl/>
        </w:rPr>
        <w:t>ّ</w:t>
      </w:r>
      <w:r w:rsidRPr="00DF5C21">
        <w:rPr>
          <w:rtl/>
        </w:rPr>
        <w:t>ك لخليفة عثمان</w:t>
      </w:r>
      <w:r w:rsidR="00D10150">
        <w:rPr>
          <w:rtl/>
        </w:rPr>
        <w:t xml:space="preserve">، </w:t>
      </w:r>
      <w:r w:rsidRPr="00DF5C21">
        <w:rPr>
          <w:rtl/>
        </w:rPr>
        <w:t>فقد صدقت ولكن تبي</w:t>
      </w:r>
      <w:r w:rsidR="0048648C">
        <w:rPr>
          <w:rtl/>
        </w:rPr>
        <w:t>ّ</w:t>
      </w:r>
      <w:r w:rsidRPr="00DF5C21">
        <w:rPr>
          <w:rtl/>
        </w:rPr>
        <w:t>ن اليوم عزلك عن خلافته وقد بويع لغيره فزالت خلافتك</w:t>
      </w:r>
      <w:r w:rsidR="00D10150">
        <w:rPr>
          <w:rtl/>
        </w:rPr>
        <w:t xml:space="preserve">: </w:t>
      </w:r>
      <w:r w:rsidRPr="00DF5C21">
        <w:rPr>
          <w:rtl/>
        </w:rPr>
        <w:t>و</w:t>
      </w:r>
      <w:r w:rsidR="0048648C">
        <w:rPr>
          <w:rtl/>
        </w:rPr>
        <w:t>أ</w:t>
      </w:r>
      <w:r w:rsidRPr="00DF5C21">
        <w:rPr>
          <w:rtl/>
        </w:rPr>
        <w:t>م</w:t>
      </w:r>
      <w:r w:rsidR="0048648C">
        <w:rPr>
          <w:rtl/>
        </w:rPr>
        <w:t>ّ</w:t>
      </w:r>
      <w:r w:rsidRPr="00DF5C21">
        <w:rPr>
          <w:rtl/>
        </w:rPr>
        <w:t>ا ما عظ</w:t>
      </w:r>
      <w:r w:rsidR="0048648C">
        <w:rPr>
          <w:rtl/>
        </w:rPr>
        <w:t>ّ</w:t>
      </w:r>
      <w:r w:rsidRPr="00DF5C21">
        <w:rPr>
          <w:rtl/>
        </w:rPr>
        <w:t>متني ونسبتني إليه من صحبة رسول الله</w:t>
      </w:r>
      <w:r w:rsidR="00D10150">
        <w:rPr>
          <w:rtl/>
        </w:rPr>
        <w:t xml:space="preserve"> (</w:t>
      </w:r>
      <w:r w:rsidRPr="00DF5C21">
        <w:rPr>
          <w:rtl/>
        </w:rPr>
        <w:t>ص</w:t>
      </w:r>
      <w:r w:rsidR="00D10150">
        <w:rPr>
          <w:rtl/>
        </w:rPr>
        <w:t xml:space="preserve">) </w:t>
      </w:r>
      <w:r>
        <w:rPr>
          <w:rtl/>
        </w:rPr>
        <w:t>و</w:t>
      </w:r>
      <w:r w:rsidR="0048648C">
        <w:rPr>
          <w:rtl/>
        </w:rPr>
        <w:t>إ</w:t>
      </w:r>
      <w:r>
        <w:rPr>
          <w:rtl/>
        </w:rPr>
        <w:t xml:space="preserve">نّي </w:t>
      </w:r>
      <w:r w:rsidRPr="00DF5C21">
        <w:rPr>
          <w:rtl/>
        </w:rPr>
        <w:t>صاحب جيشه</w:t>
      </w:r>
      <w:r w:rsidR="00D10150">
        <w:rPr>
          <w:rtl/>
        </w:rPr>
        <w:t xml:space="preserve">، </w:t>
      </w:r>
      <w:r w:rsidRPr="00DF5C21">
        <w:rPr>
          <w:rtl/>
        </w:rPr>
        <w:t xml:space="preserve">فلا </w:t>
      </w:r>
      <w:r w:rsidR="0048648C">
        <w:rPr>
          <w:rtl/>
        </w:rPr>
        <w:t>أ</w:t>
      </w:r>
      <w:r w:rsidRPr="00DF5C21">
        <w:rPr>
          <w:rtl/>
        </w:rPr>
        <w:t>غتر</w:t>
      </w:r>
      <w:r w:rsidR="0048648C">
        <w:rPr>
          <w:rtl/>
        </w:rPr>
        <w:t>ّ</w:t>
      </w:r>
      <w:r w:rsidRPr="00DF5C21">
        <w:rPr>
          <w:rtl/>
        </w:rPr>
        <w:t xml:space="preserve"> بالتزكية ولا </w:t>
      </w:r>
      <w:r w:rsidR="0048648C">
        <w:rPr>
          <w:rtl/>
        </w:rPr>
        <w:t>أ</w:t>
      </w:r>
      <w:r w:rsidRPr="00DF5C21">
        <w:rPr>
          <w:rtl/>
        </w:rPr>
        <w:t>ميل بها عن المل</w:t>
      </w:r>
      <w:r w:rsidR="0048648C">
        <w:rPr>
          <w:rtl/>
        </w:rPr>
        <w:t>ّ</w:t>
      </w:r>
      <w:r w:rsidRPr="00DF5C21">
        <w:rPr>
          <w:rtl/>
        </w:rPr>
        <w:t>ة</w:t>
      </w:r>
      <w:r w:rsidR="00D10150">
        <w:rPr>
          <w:rtl/>
        </w:rPr>
        <w:t xml:space="preserve">، </w:t>
      </w:r>
      <w:r w:rsidRPr="00DF5C21">
        <w:rPr>
          <w:rtl/>
        </w:rPr>
        <w:t>و</w:t>
      </w:r>
      <w:r w:rsidR="0048648C">
        <w:rPr>
          <w:rtl/>
        </w:rPr>
        <w:t>أ</w:t>
      </w:r>
      <w:r w:rsidRPr="00DF5C21">
        <w:rPr>
          <w:rtl/>
        </w:rPr>
        <w:t>م</w:t>
      </w:r>
      <w:r w:rsidR="0048648C">
        <w:rPr>
          <w:rtl/>
        </w:rPr>
        <w:t>ّ</w:t>
      </w:r>
      <w:r w:rsidRPr="00DF5C21">
        <w:rPr>
          <w:rtl/>
        </w:rPr>
        <w:t xml:space="preserve">ا ما نسبت أبا الحسن </w:t>
      </w:r>
      <w:r w:rsidR="0048648C">
        <w:rPr>
          <w:rtl/>
        </w:rPr>
        <w:t>أ</w:t>
      </w:r>
      <w:r w:rsidRPr="00DF5C21">
        <w:rPr>
          <w:rtl/>
        </w:rPr>
        <w:t>خا رسول الله</w:t>
      </w:r>
      <w:r w:rsidR="00D10150">
        <w:rPr>
          <w:rtl/>
        </w:rPr>
        <w:t xml:space="preserve"> (</w:t>
      </w:r>
      <w:r w:rsidRPr="00DF5C21">
        <w:rPr>
          <w:rtl/>
        </w:rPr>
        <w:t>ص</w:t>
      </w:r>
      <w:r w:rsidR="00D10150">
        <w:rPr>
          <w:rtl/>
        </w:rPr>
        <w:t xml:space="preserve">) </w:t>
      </w:r>
      <w:r w:rsidRPr="00DF5C21">
        <w:rPr>
          <w:rtl/>
        </w:rPr>
        <w:t>ووصي</w:t>
      </w:r>
      <w:r w:rsidR="0048648C">
        <w:rPr>
          <w:rtl/>
        </w:rPr>
        <w:t>ّ</w:t>
      </w:r>
      <w:r w:rsidRPr="00DF5C21">
        <w:rPr>
          <w:rtl/>
        </w:rPr>
        <w:t>ه إلى الحسد والبغي على عثمان</w:t>
      </w:r>
      <w:r w:rsidR="00D10150">
        <w:rPr>
          <w:rtl/>
        </w:rPr>
        <w:t xml:space="preserve">، </w:t>
      </w:r>
      <w:r w:rsidRPr="00DF5C21">
        <w:rPr>
          <w:rtl/>
        </w:rPr>
        <w:t>وسم</w:t>
      </w:r>
      <w:r w:rsidR="0048648C">
        <w:rPr>
          <w:rtl/>
        </w:rPr>
        <w:t>ّ</w:t>
      </w:r>
      <w:r w:rsidRPr="00DF5C21">
        <w:rPr>
          <w:rtl/>
        </w:rPr>
        <w:t>يت الصحابة فسقة</w:t>
      </w:r>
      <w:r w:rsidR="00D10150">
        <w:rPr>
          <w:rtl/>
        </w:rPr>
        <w:t xml:space="preserve">، </w:t>
      </w:r>
      <w:r w:rsidRPr="00DF5C21">
        <w:rPr>
          <w:rtl/>
        </w:rPr>
        <w:t xml:space="preserve">وزعمت </w:t>
      </w:r>
      <w:r w:rsidR="0048648C">
        <w:rPr>
          <w:rtl/>
        </w:rPr>
        <w:t>أ</w:t>
      </w:r>
      <w:r w:rsidRPr="00DF5C21">
        <w:rPr>
          <w:rtl/>
        </w:rPr>
        <w:t>ن</w:t>
      </w:r>
      <w:r w:rsidR="0048648C">
        <w:rPr>
          <w:rtl/>
        </w:rPr>
        <w:t>ّ</w:t>
      </w:r>
      <w:r w:rsidRPr="00DF5C21">
        <w:rPr>
          <w:rtl/>
        </w:rPr>
        <w:t xml:space="preserve">ه </w:t>
      </w:r>
      <w:r w:rsidR="0048648C">
        <w:rPr>
          <w:rtl/>
        </w:rPr>
        <w:t>أ</w:t>
      </w:r>
      <w:r w:rsidRPr="00DF5C21">
        <w:rPr>
          <w:rtl/>
        </w:rPr>
        <w:t>شلاهم على قتله</w:t>
      </w:r>
      <w:r w:rsidR="00D10150">
        <w:rPr>
          <w:rtl/>
        </w:rPr>
        <w:t xml:space="preserve">، </w:t>
      </w:r>
      <w:r w:rsidRPr="00DF5C21">
        <w:rPr>
          <w:rtl/>
        </w:rPr>
        <w:t>فهذا كذب وغواية.</w:t>
      </w:r>
    </w:p>
    <w:p w:rsidR="00301327" w:rsidRPr="0010659A" w:rsidRDefault="00301327" w:rsidP="00014E51">
      <w:pPr>
        <w:pStyle w:val="libNormal"/>
        <w:rPr>
          <w:rtl/>
        </w:rPr>
      </w:pPr>
      <w:r w:rsidRPr="00DF5C21">
        <w:rPr>
          <w:rtl/>
        </w:rPr>
        <w:t>ويحك يا معاوية</w:t>
      </w:r>
      <w:r w:rsidR="00845E56">
        <w:rPr>
          <w:rtl/>
        </w:rPr>
        <w:t>!</w:t>
      </w:r>
      <w:r w:rsidRPr="00DF5C21">
        <w:rPr>
          <w:rtl/>
        </w:rPr>
        <w:t xml:space="preserve"> </w:t>
      </w:r>
      <w:r w:rsidR="0048648C">
        <w:rPr>
          <w:rtl/>
        </w:rPr>
        <w:t>أ</w:t>
      </w:r>
      <w:r w:rsidRPr="00DF5C21">
        <w:rPr>
          <w:rtl/>
        </w:rPr>
        <w:t>ما عملت أن</w:t>
      </w:r>
      <w:r w:rsidR="0048648C">
        <w:rPr>
          <w:rtl/>
        </w:rPr>
        <w:t>ّ</w:t>
      </w:r>
      <w:r w:rsidRPr="00DF5C21">
        <w:rPr>
          <w:rtl/>
        </w:rPr>
        <w:t xml:space="preserve"> أبا </w:t>
      </w:r>
      <w:r w:rsidR="0048648C">
        <w:rPr>
          <w:rtl/>
        </w:rPr>
        <w:t>ال</w:t>
      </w:r>
      <w:r w:rsidRPr="00DF5C21">
        <w:rPr>
          <w:rtl/>
        </w:rPr>
        <w:t>حسن بذل نفسه بين يدي رسول الله</w:t>
      </w:r>
      <w:r w:rsidR="00D10150">
        <w:rPr>
          <w:rtl/>
        </w:rPr>
        <w:t xml:space="preserve"> (</w:t>
      </w:r>
      <w:r w:rsidRPr="00DF5C21">
        <w:rPr>
          <w:rtl/>
        </w:rPr>
        <w:t>ص</w:t>
      </w:r>
      <w:r w:rsidR="00D10150">
        <w:rPr>
          <w:rtl/>
        </w:rPr>
        <w:t xml:space="preserve">) </w:t>
      </w:r>
      <w:r w:rsidRPr="00DF5C21">
        <w:rPr>
          <w:rtl/>
        </w:rPr>
        <w:t>وبات على فراشه</w:t>
      </w:r>
      <w:r w:rsidR="00D10150">
        <w:rPr>
          <w:rtl/>
        </w:rPr>
        <w:t xml:space="preserve">، </w:t>
      </w:r>
      <w:r w:rsidRPr="00DF5C21">
        <w:rPr>
          <w:rtl/>
        </w:rPr>
        <w:t>وهو صاحب السبق إلى الإسلام والهجرة</w:t>
      </w:r>
      <w:r w:rsidR="00D10150">
        <w:rPr>
          <w:rtl/>
        </w:rPr>
        <w:t xml:space="preserve">، </w:t>
      </w:r>
      <w:r w:rsidRPr="00DF5C21">
        <w:rPr>
          <w:rtl/>
        </w:rPr>
        <w:t>وقد قال رسول الله</w:t>
      </w:r>
      <w:r w:rsidR="00D10150">
        <w:rPr>
          <w:rtl/>
        </w:rPr>
        <w:t xml:space="preserve"> (</w:t>
      </w:r>
      <w:r w:rsidRPr="00DF5C21">
        <w:rPr>
          <w:rtl/>
        </w:rPr>
        <w:t>ص</w:t>
      </w:r>
      <w:r w:rsidR="00D10150">
        <w:rPr>
          <w:rtl/>
        </w:rPr>
        <w:t xml:space="preserve">) </w:t>
      </w:r>
      <w:r w:rsidR="003B78C0" w:rsidRPr="003B78C0">
        <w:rPr>
          <w:rtl/>
        </w:rPr>
        <w:t>[</w:t>
      </w:r>
      <w:r w:rsidRPr="00845E56">
        <w:rPr>
          <w:rStyle w:val="libBold2Char"/>
          <w:rtl/>
        </w:rPr>
        <w:t>هو من</w:t>
      </w:r>
      <w:r w:rsidR="0048648C" w:rsidRPr="00845E56">
        <w:rPr>
          <w:rStyle w:val="libBold2Char"/>
          <w:rtl/>
        </w:rPr>
        <w:t>ّ</w:t>
      </w:r>
      <w:r w:rsidRPr="00845E56">
        <w:rPr>
          <w:rStyle w:val="libBold2Char"/>
          <w:rtl/>
        </w:rPr>
        <w:t>ي و</w:t>
      </w:r>
      <w:r w:rsidR="0048648C" w:rsidRPr="00845E56">
        <w:rPr>
          <w:rStyle w:val="libBold2Char"/>
          <w:rtl/>
        </w:rPr>
        <w:t>أ</w:t>
      </w:r>
      <w:r w:rsidRPr="00845E56">
        <w:rPr>
          <w:rStyle w:val="libBold2Char"/>
          <w:rtl/>
        </w:rPr>
        <w:t>نا منه</w:t>
      </w:r>
      <w:r w:rsidR="003B78C0" w:rsidRPr="003B78C0">
        <w:rPr>
          <w:rtl/>
        </w:rPr>
        <w:t>]</w:t>
      </w:r>
      <w:r w:rsidR="00D10150" w:rsidRPr="00845E56">
        <w:rPr>
          <w:rtl/>
        </w:rPr>
        <w:t xml:space="preserve">، </w:t>
      </w:r>
      <w:r w:rsidRPr="00845E56">
        <w:rPr>
          <w:rtl/>
        </w:rPr>
        <w:t>و</w:t>
      </w:r>
      <w:r w:rsidR="003B78C0" w:rsidRPr="003B78C0">
        <w:rPr>
          <w:rtl/>
        </w:rPr>
        <w:t>[</w:t>
      </w:r>
      <w:r w:rsidRPr="00845E56">
        <w:rPr>
          <w:rStyle w:val="libBold2Char"/>
          <w:rtl/>
        </w:rPr>
        <w:t>هو من</w:t>
      </w:r>
      <w:r w:rsidR="0048648C" w:rsidRPr="00845E56">
        <w:rPr>
          <w:rStyle w:val="libBold2Char"/>
          <w:rtl/>
        </w:rPr>
        <w:t>ّ</w:t>
      </w:r>
      <w:r w:rsidRPr="00845E56">
        <w:rPr>
          <w:rStyle w:val="libBold2Char"/>
          <w:rtl/>
        </w:rPr>
        <w:t>ي بمنزلة هارون من موسى إل</w:t>
      </w:r>
      <w:r w:rsidR="0048648C" w:rsidRPr="00845E56">
        <w:rPr>
          <w:rStyle w:val="libBold2Char"/>
          <w:rtl/>
        </w:rPr>
        <w:t>ّ</w:t>
      </w:r>
      <w:r w:rsidRPr="00845E56">
        <w:rPr>
          <w:rStyle w:val="libBold2Char"/>
          <w:rtl/>
        </w:rPr>
        <w:t xml:space="preserve">ا </w:t>
      </w:r>
      <w:r w:rsidR="0048648C" w:rsidRPr="00845E56">
        <w:rPr>
          <w:rStyle w:val="libBold2Char"/>
          <w:rtl/>
        </w:rPr>
        <w:t>أ</w:t>
      </w:r>
      <w:r w:rsidRPr="00845E56">
        <w:rPr>
          <w:rStyle w:val="libBold2Char"/>
          <w:rtl/>
        </w:rPr>
        <w:t>ن</w:t>
      </w:r>
      <w:r w:rsidR="0048648C" w:rsidRPr="00845E56">
        <w:rPr>
          <w:rStyle w:val="libBold2Char"/>
          <w:rtl/>
        </w:rPr>
        <w:t>ّ</w:t>
      </w:r>
      <w:r w:rsidRPr="00845E56">
        <w:rPr>
          <w:rStyle w:val="libBold2Char"/>
          <w:rtl/>
        </w:rPr>
        <w:t>ه لا نبي</w:t>
      </w:r>
      <w:r w:rsidR="0048648C" w:rsidRPr="00845E56">
        <w:rPr>
          <w:rStyle w:val="libBold2Char"/>
          <w:rtl/>
        </w:rPr>
        <w:t>ّ</w:t>
      </w:r>
      <w:r w:rsidRPr="00845E56">
        <w:rPr>
          <w:rStyle w:val="libBold2Char"/>
          <w:rtl/>
        </w:rPr>
        <w:t xml:space="preserve"> بعدي</w:t>
      </w:r>
      <w:r w:rsidR="003B78C0" w:rsidRPr="003B78C0">
        <w:rPr>
          <w:rtl/>
        </w:rPr>
        <w:t>]</w:t>
      </w:r>
      <w:r w:rsidR="00D10150" w:rsidRPr="00845E56">
        <w:rPr>
          <w:rtl/>
        </w:rPr>
        <w:t xml:space="preserve">، </w:t>
      </w:r>
      <w:r w:rsidRPr="00845E56">
        <w:rPr>
          <w:rtl/>
        </w:rPr>
        <w:t>وقد قال فيه يوم غدير خم</w:t>
      </w:r>
      <w:r w:rsidR="0048648C" w:rsidRPr="00845E56">
        <w:rPr>
          <w:rtl/>
        </w:rPr>
        <w:t>ّ</w:t>
      </w:r>
      <w:r w:rsidR="00D10150" w:rsidRPr="00845E56">
        <w:rPr>
          <w:rtl/>
        </w:rPr>
        <w:t xml:space="preserve">: </w:t>
      </w:r>
      <w:r w:rsidR="003B78C0" w:rsidRPr="003B78C0">
        <w:rPr>
          <w:rtl/>
        </w:rPr>
        <w:t>[</w:t>
      </w:r>
      <w:r w:rsidR="0048648C" w:rsidRPr="00845E56">
        <w:rPr>
          <w:rStyle w:val="libBold2Char"/>
          <w:rtl/>
        </w:rPr>
        <w:t>أ</w:t>
      </w:r>
      <w:r w:rsidRPr="00845E56">
        <w:rPr>
          <w:rStyle w:val="libBold2Char"/>
          <w:rtl/>
        </w:rPr>
        <w:t xml:space="preserve">لا من كنت مولاه </w:t>
      </w:r>
      <w:r w:rsidR="00150388" w:rsidRPr="00845E56">
        <w:rPr>
          <w:rStyle w:val="libBold2Char"/>
          <w:rtl/>
        </w:rPr>
        <w:t>فعليٌّ مولاه</w:t>
      </w:r>
      <w:r w:rsidRPr="00845E56">
        <w:rPr>
          <w:rStyle w:val="libBold2Char"/>
          <w:rtl/>
        </w:rPr>
        <w:t xml:space="preserve"> </w:t>
      </w:r>
      <w:r w:rsidR="0048648C" w:rsidRPr="00845E56">
        <w:rPr>
          <w:rStyle w:val="libBold2Char"/>
          <w:rtl/>
        </w:rPr>
        <w:t>أ</w:t>
      </w:r>
      <w:r w:rsidRPr="00845E56">
        <w:rPr>
          <w:rStyle w:val="libBold2Char"/>
          <w:rtl/>
        </w:rPr>
        <w:t>للّهم</w:t>
      </w:r>
      <w:r w:rsidR="0048648C" w:rsidRPr="00845E56">
        <w:rPr>
          <w:rStyle w:val="libBold2Char"/>
          <w:rtl/>
        </w:rPr>
        <w:t>ّ</w:t>
      </w:r>
      <w:r w:rsidRPr="00845E56">
        <w:rPr>
          <w:rStyle w:val="libBold2Char"/>
          <w:rtl/>
        </w:rPr>
        <w:t xml:space="preserve"> والِ من والاه وعادِ من عادة</w:t>
      </w:r>
      <w:r w:rsidR="00D10150" w:rsidRPr="00845E56">
        <w:rPr>
          <w:rStyle w:val="libBold2Char"/>
          <w:rtl/>
        </w:rPr>
        <w:t xml:space="preserve">، </w:t>
      </w:r>
      <w:r w:rsidRPr="00845E56">
        <w:rPr>
          <w:rStyle w:val="libBold2Char"/>
          <w:rtl/>
        </w:rPr>
        <w:t>وانصر من نصره</w:t>
      </w:r>
      <w:r w:rsidR="00D10150" w:rsidRPr="00845E56">
        <w:rPr>
          <w:rStyle w:val="libBold2Char"/>
          <w:rtl/>
        </w:rPr>
        <w:t xml:space="preserve">، </w:t>
      </w:r>
      <w:r w:rsidRPr="00845E56">
        <w:rPr>
          <w:rStyle w:val="libBold2Char"/>
          <w:rtl/>
        </w:rPr>
        <w:t xml:space="preserve">واخذل من خذله </w:t>
      </w:r>
      <w:r w:rsidR="003B78C0" w:rsidRPr="003B78C0">
        <w:rPr>
          <w:rtl/>
        </w:rPr>
        <w:t>]</w:t>
      </w:r>
      <w:r w:rsidRPr="00845E56">
        <w:rPr>
          <w:rtl/>
        </w:rPr>
        <w:t>. وهو ال</w:t>
      </w:r>
      <w:r w:rsidR="0048648C" w:rsidRPr="00845E56">
        <w:rPr>
          <w:rtl/>
        </w:rPr>
        <w:t>ّ</w:t>
      </w:r>
      <w:r w:rsidRPr="00845E56">
        <w:rPr>
          <w:rtl/>
        </w:rPr>
        <w:t>ذي قال فيه عليه السلام يوم خيبر</w:t>
      </w:r>
      <w:r w:rsidR="00D10150" w:rsidRPr="00845E56">
        <w:rPr>
          <w:rtl/>
        </w:rPr>
        <w:t xml:space="preserve">: </w:t>
      </w:r>
      <w:r w:rsidR="003B78C0" w:rsidRPr="003B78C0">
        <w:rPr>
          <w:rtl/>
        </w:rPr>
        <w:t>[</w:t>
      </w:r>
      <w:r w:rsidRPr="00845E56">
        <w:rPr>
          <w:rStyle w:val="libBold2Char"/>
          <w:rtl/>
        </w:rPr>
        <w:t>لأعطين</w:t>
      </w:r>
      <w:r w:rsidR="0048648C" w:rsidRPr="00845E56">
        <w:rPr>
          <w:rStyle w:val="libBold2Char"/>
          <w:rtl/>
        </w:rPr>
        <w:t>ّ</w:t>
      </w:r>
      <w:r w:rsidRPr="00845E56">
        <w:rPr>
          <w:rStyle w:val="libBold2Char"/>
          <w:rtl/>
        </w:rPr>
        <w:t xml:space="preserve"> الراية غداً رجلاً يحب</w:t>
      </w:r>
      <w:r w:rsidR="0048648C" w:rsidRPr="00845E56">
        <w:rPr>
          <w:rStyle w:val="libBold2Char"/>
          <w:rtl/>
        </w:rPr>
        <w:t>ّ</w:t>
      </w:r>
      <w:r w:rsidRPr="00845E56">
        <w:rPr>
          <w:rStyle w:val="libBold2Char"/>
          <w:rtl/>
        </w:rPr>
        <w:t xml:space="preserve"> الله ورسوله</w:t>
      </w:r>
      <w:r w:rsidR="00D10150" w:rsidRPr="00845E56">
        <w:rPr>
          <w:rStyle w:val="libBold2Char"/>
          <w:rtl/>
        </w:rPr>
        <w:t xml:space="preserve">، </w:t>
      </w:r>
      <w:r w:rsidRPr="00845E56">
        <w:rPr>
          <w:rStyle w:val="libBold2Char"/>
          <w:rtl/>
        </w:rPr>
        <w:t>ويحب</w:t>
      </w:r>
      <w:r w:rsidR="0048648C" w:rsidRPr="00845E56">
        <w:rPr>
          <w:rStyle w:val="libBold2Char"/>
          <w:rtl/>
        </w:rPr>
        <w:t>ّ</w:t>
      </w:r>
      <w:r w:rsidRPr="00845E56">
        <w:rPr>
          <w:rStyle w:val="libBold2Char"/>
          <w:rtl/>
        </w:rPr>
        <w:t>ه الله ورسوله</w:t>
      </w:r>
      <w:r w:rsidRPr="00845E56">
        <w:rPr>
          <w:rtl/>
        </w:rPr>
        <w:t>]</w:t>
      </w:r>
      <w:r w:rsidR="00D10150" w:rsidRPr="00845E56">
        <w:rPr>
          <w:rtl/>
        </w:rPr>
        <w:t xml:space="preserve">، </w:t>
      </w:r>
      <w:r w:rsidRPr="00845E56">
        <w:rPr>
          <w:rtl/>
        </w:rPr>
        <w:t>وهو ال</w:t>
      </w:r>
      <w:r w:rsidR="0048648C" w:rsidRPr="00845E56">
        <w:rPr>
          <w:rtl/>
        </w:rPr>
        <w:t>ّ</w:t>
      </w:r>
      <w:r w:rsidRPr="00845E56">
        <w:rPr>
          <w:rtl/>
        </w:rPr>
        <w:t xml:space="preserve">ذي </w:t>
      </w:r>
      <w:r w:rsidR="00E96C6A" w:rsidRPr="00845E56">
        <w:rPr>
          <w:rtl/>
        </w:rPr>
        <w:t>قال عل</w:t>
      </w:r>
      <w:r w:rsidR="0048648C" w:rsidRPr="00845E56">
        <w:rPr>
          <w:rtl/>
        </w:rPr>
        <w:t>ي</w:t>
      </w:r>
      <w:r w:rsidRPr="00845E56">
        <w:rPr>
          <w:rtl/>
        </w:rPr>
        <w:t>ه السلام فيه يوم الط</w:t>
      </w:r>
      <w:r w:rsidR="0048648C" w:rsidRPr="00845E56">
        <w:rPr>
          <w:rtl/>
        </w:rPr>
        <w:t>ي</w:t>
      </w:r>
      <w:r w:rsidRPr="00845E56">
        <w:rPr>
          <w:rtl/>
        </w:rPr>
        <w:t>ر</w:t>
      </w:r>
      <w:r w:rsidR="00D10150" w:rsidRPr="00845E56">
        <w:rPr>
          <w:rtl/>
        </w:rPr>
        <w:t xml:space="preserve">: </w:t>
      </w:r>
      <w:r w:rsidR="003B78C0" w:rsidRPr="003B78C0">
        <w:rPr>
          <w:rtl/>
        </w:rPr>
        <w:t>[</w:t>
      </w:r>
      <w:r w:rsidR="00577AF3" w:rsidRPr="00845E56">
        <w:rPr>
          <w:rStyle w:val="libBold2Char"/>
          <w:rtl/>
        </w:rPr>
        <w:t>أ</w:t>
      </w:r>
      <w:r w:rsidRPr="00845E56">
        <w:rPr>
          <w:rStyle w:val="libBold2Char"/>
          <w:rtl/>
        </w:rPr>
        <w:t xml:space="preserve">للّهم </w:t>
      </w:r>
      <w:r w:rsidR="00577AF3" w:rsidRPr="00845E56">
        <w:rPr>
          <w:rStyle w:val="libBold2Char"/>
          <w:rtl/>
        </w:rPr>
        <w:t>آ</w:t>
      </w:r>
      <w:r w:rsidRPr="00845E56">
        <w:rPr>
          <w:rStyle w:val="libBold2Char"/>
          <w:rtl/>
        </w:rPr>
        <w:t>تني بأحب</w:t>
      </w:r>
      <w:r w:rsidR="00577AF3" w:rsidRPr="00845E56">
        <w:rPr>
          <w:rStyle w:val="libBold2Char"/>
          <w:rtl/>
        </w:rPr>
        <w:t>ّ</w:t>
      </w:r>
      <w:r w:rsidRPr="00845E56">
        <w:rPr>
          <w:rStyle w:val="libBold2Char"/>
          <w:rtl/>
        </w:rPr>
        <w:t xml:space="preserve"> خلقك إليك</w:t>
      </w:r>
      <w:r w:rsidR="003B78C0" w:rsidRPr="003B78C0">
        <w:rPr>
          <w:rtl/>
        </w:rPr>
        <w:t>]</w:t>
      </w:r>
      <w:r w:rsidRPr="00845E56">
        <w:rPr>
          <w:rStyle w:val="libBold2Char"/>
          <w:rtl/>
        </w:rPr>
        <w:t xml:space="preserve"> </w:t>
      </w:r>
      <w:r w:rsidRPr="00845E56">
        <w:rPr>
          <w:rtl/>
        </w:rPr>
        <w:t>فلمّا دخل عليه قال</w:t>
      </w:r>
      <w:r w:rsidR="00D10150" w:rsidRPr="00845E56">
        <w:rPr>
          <w:rtl/>
        </w:rPr>
        <w:t xml:space="preserve">: </w:t>
      </w:r>
      <w:r w:rsidR="003B78C0" w:rsidRPr="003B78C0">
        <w:rPr>
          <w:rtl/>
        </w:rPr>
        <w:t>[</w:t>
      </w:r>
      <w:r w:rsidRPr="00845E56">
        <w:rPr>
          <w:rStyle w:val="libBold2Char"/>
          <w:rtl/>
        </w:rPr>
        <w:t>إلي</w:t>
      </w:r>
      <w:r w:rsidR="00577AF3" w:rsidRPr="00845E56">
        <w:rPr>
          <w:rStyle w:val="libBold2Char"/>
          <w:rtl/>
        </w:rPr>
        <w:t>َّ</w:t>
      </w:r>
      <w:r w:rsidRPr="00845E56">
        <w:rPr>
          <w:rStyle w:val="libBold2Char"/>
          <w:rtl/>
        </w:rPr>
        <w:t xml:space="preserve"> إلي</w:t>
      </w:r>
      <w:r w:rsidR="00577AF3" w:rsidRPr="00845E56">
        <w:rPr>
          <w:rStyle w:val="libBold2Char"/>
          <w:rtl/>
        </w:rPr>
        <w:t>َّ</w:t>
      </w:r>
      <w:r w:rsidR="003B78C0" w:rsidRPr="003B78C0">
        <w:rPr>
          <w:rtl/>
        </w:rPr>
        <w:t>]</w:t>
      </w:r>
      <w:r w:rsidR="00D10150" w:rsidRPr="00845E56">
        <w:rPr>
          <w:rtl/>
        </w:rPr>
        <w:t xml:space="preserve">، </w:t>
      </w:r>
      <w:r w:rsidRPr="00845E56">
        <w:rPr>
          <w:rtl/>
        </w:rPr>
        <w:t>وقد قال فيه يوم بني الن</w:t>
      </w:r>
      <w:r w:rsidR="00014E51">
        <w:rPr>
          <w:rtl/>
        </w:rPr>
        <w:t>ضي</w:t>
      </w:r>
      <w:r w:rsidRPr="00845E56">
        <w:rPr>
          <w:rtl/>
        </w:rPr>
        <w:t>ر</w:t>
      </w:r>
      <w:r w:rsidR="00D10150" w:rsidRPr="00845E56">
        <w:rPr>
          <w:rtl/>
        </w:rPr>
        <w:t xml:space="preserve">: </w:t>
      </w:r>
      <w:r w:rsidR="003B78C0" w:rsidRPr="003B78C0">
        <w:rPr>
          <w:rtl/>
        </w:rPr>
        <w:t>[</w:t>
      </w:r>
      <w:r w:rsidRPr="00845E56">
        <w:rPr>
          <w:rStyle w:val="libBold2Char"/>
          <w:rtl/>
        </w:rPr>
        <w:t>علي</w:t>
      </w:r>
      <w:r w:rsidR="00577AF3" w:rsidRPr="00845E56">
        <w:rPr>
          <w:rStyle w:val="libBold2Char"/>
          <w:rtl/>
        </w:rPr>
        <w:t>ٌّ</w:t>
      </w:r>
      <w:r w:rsidRPr="00845E56">
        <w:rPr>
          <w:rStyle w:val="libBold2Char"/>
          <w:rtl/>
        </w:rPr>
        <w:t xml:space="preserve"> </w:t>
      </w:r>
      <w:r w:rsidR="002C4DFE" w:rsidRPr="00845E56">
        <w:rPr>
          <w:rStyle w:val="libBold2Char"/>
          <w:rtl/>
        </w:rPr>
        <w:t>إمام</w:t>
      </w:r>
      <w:r w:rsidRPr="00845E56">
        <w:rPr>
          <w:rStyle w:val="libBold2Char"/>
          <w:rtl/>
        </w:rPr>
        <w:t xml:space="preserve"> البرر</w:t>
      </w:r>
      <w:r w:rsidR="00577AF3" w:rsidRPr="00845E56">
        <w:rPr>
          <w:rStyle w:val="libBold2Char"/>
          <w:rtl/>
        </w:rPr>
        <w:t>ة</w:t>
      </w:r>
      <w:r w:rsidR="00D10150" w:rsidRPr="00845E56">
        <w:rPr>
          <w:rStyle w:val="libBold2Char"/>
          <w:rtl/>
        </w:rPr>
        <w:t xml:space="preserve">، </w:t>
      </w:r>
      <w:r w:rsidRPr="00845E56">
        <w:rPr>
          <w:rStyle w:val="libBold2Char"/>
          <w:rtl/>
        </w:rPr>
        <w:t>وقاتل الفجرة</w:t>
      </w:r>
      <w:r w:rsidR="00D10150" w:rsidRPr="00845E56">
        <w:rPr>
          <w:rStyle w:val="libBold2Char"/>
          <w:rtl/>
        </w:rPr>
        <w:t xml:space="preserve">، </w:t>
      </w:r>
      <w:r w:rsidRPr="00845E56">
        <w:rPr>
          <w:rStyle w:val="libBold2Char"/>
          <w:rtl/>
        </w:rPr>
        <w:t>منصور من نصره</w:t>
      </w:r>
      <w:r w:rsidR="00D10150" w:rsidRPr="00845E56">
        <w:rPr>
          <w:rStyle w:val="libBold2Char"/>
          <w:rtl/>
        </w:rPr>
        <w:t xml:space="preserve">، </w:t>
      </w:r>
      <w:r w:rsidRPr="00845E56">
        <w:rPr>
          <w:rStyle w:val="libBold2Char"/>
          <w:rtl/>
        </w:rPr>
        <w:t xml:space="preserve">مخذول من خذله </w:t>
      </w:r>
      <w:r w:rsidR="003B78C0" w:rsidRPr="003B78C0">
        <w:rPr>
          <w:rtl/>
        </w:rPr>
        <w:t>]</w:t>
      </w:r>
      <w:r w:rsidR="00D10150" w:rsidRPr="00845E56">
        <w:rPr>
          <w:rtl/>
        </w:rPr>
        <w:t xml:space="preserve">، </w:t>
      </w:r>
      <w:r w:rsidRPr="00845E56">
        <w:rPr>
          <w:rtl/>
        </w:rPr>
        <w:t>وقد قال فيه</w:t>
      </w:r>
      <w:r w:rsidR="00D10150" w:rsidRPr="00845E56">
        <w:rPr>
          <w:rtl/>
        </w:rPr>
        <w:t xml:space="preserve">: </w:t>
      </w:r>
      <w:r w:rsidR="003B78C0" w:rsidRPr="003B78C0">
        <w:rPr>
          <w:rtl/>
        </w:rPr>
        <w:t>[</w:t>
      </w:r>
      <w:r w:rsidRPr="00845E56">
        <w:rPr>
          <w:rStyle w:val="libBold2Char"/>
          <w:rtl/>
        </w:rPr>
        <w:t>علي</w:t>
      </w:r>
      <w:r w:rsidR="00577AF3" w:rsidRPr="00845E56">
        <w:rPr>
          <w:rStyle w:val="libBold2Char"/>
          <w:rtl/>
        </w:rPr>
        <w:t>ّ</w:t>
      </w:r>
      <w:r w:rsidRPr="00845E56">
        <w:rPr>
          <w:rStyle w:val="libBold2Char"/>
          <w:rtl/>
        </w:rPr>
        <w:t xml:space="preserve"> ولي</w:t>
      </w:r>
      <w:r w:rsidR="00577AF3" w:rsidRPr="00845E56">
        <w:rPr>
          <w:rStyle w:val="libBold2Char"/>
          <w:rtl/>
        </w:rPr>
        <w:t>ّ</w:t>
      </w:r>
      <w:r w:rsidRPr="00845E56">
        <w:rPr>
          <w:rStyle w:val="libBold2Char"/>
          <w:rtl/>
        </w:rPr>
        <w:t>كم بعدي</w:t>
      </w:r>
      <w:r w:rsidR="003B78C0" w:rsidRPr="003B78C0">
        <w:rPr>
          <w:rtl/>
        </w:rPr>
        <w:t>]</w:t>
      </w:r>
      <w:r w:rsidR="00D10150" w:rsidRPr="00845E56">
        <w:rPr>
          <w:rStyle w:val="libBold2Char"/>
          <w:rtl/>
        </w:rPr>
        <w:t>،</w:t>
      </w:r>
      <w:r w:rsidR="00D10150" w:rsidRPr="00845E56">
        <w:rPr>
          <w:rtl/>
        </w:rPr>
        <w:t xml:space="preserve"> </w:t>
      </w:r>
      <w:r w:rsidRPr="00845E56">
        <w:rPr>
          <w:rtl/>
        </w:rPr>
        <w:t>و</w:t>
      </w:r>
      <w:r w:rsidR="00577AF3" w:rsidRPr="00845E56">
        <w:rPr>
          <w:rtl/>
        </w:rPr>
        <w:t>أ</w:t>
      </w:r>
      <w:r w:rsidRPr="00845E56">
        <w:rPr>
          <w:rtl/>
        </w:rPr>
        <w:t>ك</w:t>
      </w:r>
      <w:r w:rsidR="00577AF3" w:rsidRPr="00845E56">
        <w:rPr>
          <w:rtl/>
        </w:rPr>
        <w:t>ّ</w:t>
      </w:r>
      <w:r w:rsidRPr="00845E56">
        <w:rPr>
          <w:rtl/>
        </w:rPr>
        <w:t>د القول علي</w:t>
      </w:r>
      <w:r w:rsidR="00577AF3" w:rsidRPr="00845E56">
        <w:rPr>
          <w:rtl/>
        </w:rPr>
        <w:t>ّ</w:t>
      </w:r>
      <w:r w:rsidR="00014E51">
        <w:rPr>
          <w:rtl/>
        </w:rPr>
        <w:t>َ</w:t>
      </w:r>
      <w:r w:rsidRPr="00845E56">
        <w:rPr>
          <w:rtl/>
        </w:rPr>
        <w:t xml:space="preserve"> وعليك وعلى جميع المسلمين</w:t>
      </w:r>
      <w:r w:rsidR="00AE2736">
        <w:rPr>
          <w:rtl/>
        </w:rPr>
        <w:t xml:space="preserve"> </w:t>
      </w:r>
      <w:r w:rsidRPr="00845E56">
        <w:rPr>
          <w:rtl/>
        </w:rPr>
        <w:t>وقال</w:t>
      </w:r>
      <w:r w:rsidR="00D10150" w:rsidRPr="00845E56">
        <w:rPr>
          <w:rtl/>
        </w:rPr>
        <w:t xml:space="preserve">: </w:t>
      </w:r>
      <w:r w:rsidR="003B78C0" w:rsidRPr="003B78C0">
        <w:rPr>
          <w:rtl/>
        </w:rPr>
        <w:t>[</w:t>
      </w:r>
      <w:r w:rsidR="00DA754D">
        <w:rPr>
          <w:rStyle w:val="libBold2Char"/>
          <w:rtl/>
        </w:rPr>
        <w:t>إ</w:t>
      </w:r>
      <w:r w:rsidRPr="00845E56">
        <w:rPr>
          <w:rStyle w:val="libBold2Char"/>
          <w:rtl/>
        </w:rPr>
        <w:t>ن</w:t>
      </w:r>
      <w:r w:rsidR="00577AF3" w:rsidRPr="00845E56">
        <w:rPr>
          <w:rStyle w:val="libBold2Char"/>
          <w:rtl/>
        </w:rPr>
        <w:t>ّ</w:t>
      </w:r>
      <w:r w:rsidRPr="00845E56">
        <w:rPr>
          <w:rStyle w:val="libBold2Char"/>
          <w:rtl/>
        </w:rPr>
        <w:t>ي مخلف فيكم الثقلين</w:t>
      </w:r>
      <w:r w:rsidR="00D10150" w:rsidRPr="00845E56">
        <w:rPr>
          <w:rStyle w:val="libBold2Char"/>
          <w:rtl/>
        </w:rPr>
        <w:t xml:space="preserve">: </w:t>
      </w:r>
      <w:r w:rsidRPr="00845E56">
        <w:rPr>
          <w:rStyle w:val="libBold2Char"/>
          <w:rtl/>
        </w:rPr>
        <w:t>كتاب الله وعترتي</w:t>
      </w:r>
      <w:r w:rsidR="003B78C0" w:rsidRPr="003B78C0">
        <w:rPr>
          <w:rtl/>
        </w:rPr>
        <w:t>]</w:t>
      </w:r>
      <w:r w:rsidRPr="00845E56">
        <w:rPr>
          <w:rtl/>
        </w:rPr>
        <w:t xml:space="preserve"> وقد قال</w:t>
      </w:r>
      <w:r w:rsidR="00D10150" w:rsidRPr="00845E56">
        <w:rPr>
          <w:rtl/>
        </w:rPr>
        <w:t xml:space="preserve">: </w:t>
      </w:r>
      <w:r w:rsidR="003B78C0" w:rsidRPr="003B78C0">
        <w:rPr>
          <w:rtl/>
        </w:rPr>
        <w:t>[</w:t>
      </w:r>
      <w:r w:rsidRPr="00845E56">
        <w:rPr>
          <w:rStyle w:val="libBold2Char"/>
          <w:rtl/>
        </w:rPr>
        <w:t>أنا مدينة العلم وعلي</w:t>
      </w:r>
      <w:r w:rsidR="00577AF3" w:rsidRPr="00845E56">
        <w:rPr>
          <w:rStyle w:val="libBold2Char"/>
          <w:rtl/>
        </w:rPr>
        <w:t>ّ</w:t>
      </w:r>
      <w:r w:rsidRPr="00845E56">
        <w:rPr>
          <w:rStyle w:val="libBold2Char"/>
          <w:rtl/>
        </w:rPr>
        <w:t xml:space="preserve"> بابها</w:t>
      </w:r>
      <w:r w:rsidR="003B78C0" w:rsidRPr="0010659A">
        <w:rPr>
          <w:rtl/>
        </w:rPr>
        <w:t>]</w:t>
      </w:r>
      <w:r w:rsidRPr="0010659A">
        <w:rPr>
          <w:rtl/>
        </w:rPr>
        <w:t>.</w:t>
      </w:r>
    </w:p>
    <w:p w:rsidR="00372B05" w:rsidRDefault="00372B05" w:rsidP="00372B05">
      <w:pPr>
        <w:pStyle w:val="libNormal"/>
        <w:rPr>
          <w:rtl/>
        </w:rPr>
      </w:pPr>
      <w:r>
        <w:rPr>
          <w:rtl/>
        </w:rPr>
        <w:br w:type="page"/>
      </w:r>
    </w:p>
    <w:p w:rsidR="00301327" w:rsidRPr="00DF5C21" w:rsidRDefault="00301327" w:rsidP="00DA754D">
      <w:pPr>
        <w:pStyle w:val="libNormal"/>
        <w:rPr>
          <w:rtl/>
        </w:rPr>
      </w:pPr>
      <w:r w:rsidRPr="00DF5C21">
        <w:rPr>
          <w:rtl/>
        </w:rPr>
        <w:lastRenderedPageBreak/>
        <w:t>وقد علمت يامعاوية ما</w:t>
      </w:r>
      <w:r w:rsidR="00E96C6A">
        <w:rPr>
          <w:rtl/>
        </w:rPr>
        <w:t xml:space="preserve"> أنزل </w:t>
      </w:r>
      <w:r w:rsidRPr="00DF5C21">
        <w:rPr>
          <w:rtl/>
        </w:rPr>
        <w:t>الله تعالى في كتابه من الآيات المتل</w:t>
      </w:r>
      <w:r w:rsidR="00577AF3">
        <w:rPr>
          <w:rtl/>
        </w:rPr>
        <w:t>ّ</w:t>
      </w:r>
      <w:r w:rsidRPr="00DF5C21">
        <w:rPr>
          <w:rtl/>
        </w:rPr>
        <w:t xml:space="preserve">وات في فضائله لا يشركه فيها </w:t>
      </w:r>
      <w:r w:rsidR="00577AF3">
        <w:rPr>
          <w:rtl/>
        </w:rPr>
        <w:t>أ</w:t>
      </w:r>
      <w:r w:rsidRPr="00DF5C21">
        <w:rPr>
          <w:rtl/>
        </w:rPr>
        <w:t>حد</w:t>
      </w:r>
      <w:r w:rsidR="00D10150">
        <w:rPr>
          <w:rtl/>
        </w:rPr>
        <w:t xml:space="preserve">، </w:t>
      </w:r>
      <w:r w:rsidRPr="00DF5C21">
        <w:rPr>
          <w:rtl/>
        </w:rPr>
        <w:t>كقوله تعالى</w:t>
      </w:r>
      <w:r w:rsidR="00D10150">
        <w:rPr>
          <w:rtl/>
        </w:rPr>
        <w:t xml:space="preserve">: </w:t>
      </w:r>
      <w:r w:rsidR="00845E56">
        <w:rPr>
          <w:rStyle w:val="libAlaemChar"/>
          <w:rtl/>
        </w:rPr>
        <w:t>(</w:t>
      </w:r>
      <w:r w:rsidRPr="00CF6DDF">
        <w:rPr>
          <w:rStyle w:val="libAieChar"/>
          <w:rtl/>
        </w:rPr>
        <w:t>يُوفُونَ بِالنَّذْرِ وَيَخَافُونَ يَوْمًا كَانَ شَرُّهُ مُسْتَطِيرًا</w:t>
      </w:r>
      <w:r w:rsidR="00845E56" w:rsidRPr="001001E6">
        <w:rPr>
          <w:rStyle w:val="libAlaemChar"/>
          <w:rtl/>
        </w:rPr>
        <w:t>)</w:t>
      </w:r>
      <w:r w:rsidR="00D10150" w:rsidRPr="00845E56">
        <w:rPr>
          <w:rtl/>
        </w:rPr>
        <w:t xml:space="preserve"> </w:t>
      </w:r>
      <w:r w:rsidR="00D10150" w:rsidRPr="00845E56">
        <w:rPr>
          <w:rStyle w:val="libFootnotenumChar"/>
          <w:rtl/>
        </w:rPr>
        <w:t>(</w:t>
      </w:r>
      <w:r w:rsidR="00372B05">
        <w:rPr>
          <w:rStyle w:val="libFootnotenumChar"/>
          <w:rtl/>
        </w:rPr>
        <w:t>1</w:t>
      </w:r>
      <w:r w:rsidR="00D10150" w:rsidRPr="00845E56">
        <w:rPr>
          <w:rStyle w:val="libFootnotenumChar"/>
          <w:rtl/>
        </w:rPr>
        <w:t>)</w:t>
      </w:r>
      <w:r w:rsidR="00D10150" w:rsidRPr="00845E56">
        <w:rPr>
          <w:rtl/>
        </w:rPr>
        <w:t xml:space="preserve"> </w:t>
      </w:r>
      <w:r w:rsidRPr="00845E56">
        <w:rPr>
          <w:rtl/>
        </w:rPr>
        <w:t>وقوله تعالى</w:t>
      </w:r>
      <w:r w:rsidR="00D10150" w:rsidRPr="00845E56">
        <w:rPr>
          <w:rtl/>
        </w:rPr>
        <w:t xml:space="preserve">: </w:t>
      </w:r>
      <w:r w:rsidR="00845E56">
        <w:rPr>
          <w:rStyle w:val="libAlaemChar"/>
          <w:rtl/>
        </w:rPr>
        <w:t>(</w:t>
      </w:r>
      <w:r w:rsidRPr="00CF6DDF">
        <w:rPr>
          <w:rStyle w:val="libAieChar"/>
          <w:rtl/>
        </w:rPr>
        <w:t>إِنَّمَا وَلِيُّكُمُ اللَّـهُ وَرَسُولُهُ وَالَّذِينَ آمَنُوا الَّذِينَ يُقِيمُونَ الصَّلَاةَ وَيُؤْتُونَ الزَّكَاةَ وَهُمْ رَاكِعُونَ</w:t>
      </w:r>
      <w:r w:rsidR="00845E56" w:rsidRPr="001001E6">
        <w:rPr>
          <w:rStyle w:val="libAlaemChar"/>
          <w:rtl/>
        </w:rPr>
        <w:t>)</w:t>
      </w:r>
      <w:r w:rsidR="00D10150" w:rsidRPr="00845E56">
        <w:rPr>
          <w:rtl/>
        </w:rPr>
        <w:t xml:space="preserve"> </w:t>
      </w:r>
      <w:r w:rsidR="00D10150" w:rsidRPr="00845E56">
        <w:rPr>
          <w:rStyle w:val="libFootnotenumChar"/>
          <w:rtl/>
        </w:rPr>
        <w:t>(</w:t>
      </w:r>
      <w:r w:rsidR="00372B05">
        <w:rPr>
          <w:rStyle w:val="libFootnotenumChar"/>
          <w:rtl/>
        </w:rPr>
        <w:t>2</w:t>
      </w:r>
      <w:r w:rsidR="00D10150" w:rsidRPr="00845E56">
        <w:rPr>
          <w:rStyle w:val="libFootnotenumChar"/>
          <w:rtl/>
        </w:rPr>
        <w:t>)</w:t>
      </w:r>
      <w:r w:rsidR="00D10150" w:rsidRPr="00845E56">
        <w:rPr>
          <w:rtl/>
        </w:rPr>
        <w:t xml:space="preserve"> </w:t>
      </w:r>
      <w:r w:rsidRPr="00845E56">
        <w:rPr>
          <w:rtl/>
        </w:rPr>
        <w:t>وقوله تعالى</w:t>
      </w:r>
      <w:r w:rsidR="00D10150" w:rsidRPr="00845E56">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D10150" w:rsidRPr="00845E56">
        <w:rPr>
          <w:rtl/>
        </w:rPr>
        <w:t xml:space="preserve"> </w:t>
      </w:r>
      <w:r w:rsidR="00D10150" w:rsidRPr="00845E56">
        <w:rPr>
          <w:rStyle w:val="libFootnotenumChar"/>
          <w:rtl/>
        </w:rPr>
        <w:t>(</w:t>
      </w:r>
      <w:r w:rsidR="00372B05">
        <w:rPr>
          <w:rStyle w:val="libFootnotenumChar"/>
          <w:rtl/>
        </w:rPr>
        <w:t>3</w:t>
      </w:r>
      <w:r w:rsidR="00D10150" w:rsidRPr="00845E56">
        <w:rPr>
          <w:rStyle w:val="libFootnotenumChar"/>
          <w:rtl/>
        </w:rPr>
        <w:t>)</w:t>
      </w:r>
      <w:r w:rsidR="00D10150" w:rsidRPr="00845E56">
        <w:rPr>
          <w:rtl/>
        </w:rPr>
        <w:t xml:space="preserve"> </w:t>
      </w:r>
      <w:r w:rsidRPr="00845E56">
        <w:rPr>
          <w:rtl/>
        </w:rPr>
        <w:t>وقوله تعالى</w:t>
      </w:r>
      <w:r w:rsidR="00D10150" w:rsidRPr="00845E56">
        <w:rPr>
          <w:rtl/>
        </w:rPr>
        <w:t xml:space="preserve">: </w:t>
      </w:r>
      <w:r w:rsidR="00845E56">
        <w:rPr>
          <w:rStyle w:val="libAlaemChar"/>
          <w:rtl/>
        </w:rPr>
        <w:t>(</w:t>
      </w:r>
      <w:r w:rsidRPr="00CF6DDF">
        <w:rPr>
          <w:rStyle w:val="libAieChar"/>
          <w:rtl/>
        </w:rPr>
        <w:t>مِّنَ الْمُؤْمِنِينَ رِجَالٌ صَدَقُوا مَا عَاهَدُوا اللَّـهَ عَلَيْهِ</w:t>
      </w:r>
      <w:r w:rsidR="00845E56" w:rsidRPr="001001E6">
        <w:rPr>
          <w:rStyle w:val="libAlaemChar"/>
          <w:rtl/>
        </w:rPr>
        <w:t>)</w:t>
      </w:r>
      <w:r w:rsidR="00D10150" w:rsidRPr="00845E56">
        <w:rPr>
          <w:rtl/>
        </w:rPr>
        <w:t xml:space="preserve"> </w:t>
      </w:r>
      <w:r w:rsidR="00D10150" w:rsidRPr="00845E56">
        <w:rPr>
          <w:rStyle w:val="libFootnotenumChar"/>
          <w:rtl/>
        </w:rPr>
        <w:t>(</w:t>
      </w:r>
      <w:r w:rsidR="00372B05">
        <w:rPr>
          <w:rStyle w:val="libFootnotenumChar"/>
          <w:rtl/>
        </w:rPr>
        <w:t>4</w:t>
      </w:r>
      <w:r w:rsidR="00D10150" w:rsidRPr="00845E56">
        <w:rPr>
          <w:rStyle w:val="libFootnotenumChar"/>
          <w:rtl/>
        </w:rPr>
        <w:t>)</w:t>
      </w:r>
      <w:r w:rsidR="00845E56" w:rsidRPr="00845E56">
        <w:rPr>
          <w:rtl/>
        </w:rPr>
        <w:t>،</w:t>
      </w:r>
      <w:r w:rsidR="00D10150" w:rsidRPr="00845E56">
        <w:rPr>
          <w:rtl/>
        </w:rPr>
        <w:t xml:space="preserve"> </w:t>
      </w:r>
      <w:r w:rsidRPr="00845E56">
        <w:rPr>
          <w:rtl/>
        </w:rPr>
        <w:t>وقد قال تعالى لرسوله</w:t>
      </w:r>
      <w:r w:rsidR="00D10150" w:rsidRPr="00845E56">
        <w:rPr>
          <w:rtl/>
        </w:rPr>
        <w:t xml:space="preserve">: </w:t>
      </w:r>
      <w:r w:rsidR="00845E56">
        <w:rPr>
          <w:rStyle w:val="libAlaemChar"/>
          <w:rtl/>
        </w:rPr>
        <w:t>(</w:t>
      </w:r>
      <w:r w:rsidRPr="00CF6DDF">
        <w:rPr>
          <w:rStyle w:val="libAieChar"/>
          <w:rtl/>
        </w:rPr>
        <w:t>قُل لَّا أَسْأَلُكُمْ عَلَيْهِ أَجْرًا إِلَّا الْمَوَدَّةَ فِي الْقُرْبَىٰ</w:t>
      </w:r>
      <w:r w:rsidR="00845E56" w:rsidRPr="001001E6">
        <w:rPr>
          <w:rStyle w:val="libAlaemChar"/>
          <w:rtl/>
        </w:rPr>
        <w:t>)</w:t>
      </w:r>
      <w:r w:rsidR="00D10150" w:rsidRPr="00845E56">
        <w:rPr>
          <w:rtl/>
        </w:rPr>
        <w:t xml:space="preserve"> </w:t>
      </w:r>
      <w:r w:rsidR="00D10150" w:rsidRPr="00845E56">
        <w:rPr>
          <w:rStyle w:val="libFootnotenumChar"/>
          <w:rtl/>
        </w:rPr>
        <w:t>(</w:t>
      </w:r>
      <w:r w:rsidR="00372B05">
        <w:rPr>
          <w:rStyle w:val="libFootnotenumChar"/>
          <w:rtl/>
        </w:rPr>
        <w:t>5</w:t>
      </w:r>
      <w:r w:rsidR="00D10150" w:rsidRPr="00845E56">
        <w:rPr>
          <w:rStyle w:val="libFootnotenumChar"/>
          <w:rtl/>
        </w:rPr>
        <w:t>)</w:t>
      </w:r>
      <w:r w:rsidR="00D10150" w:rsidRPr="00845E56">
        <w:rPr>
          <w:rtl/>
        </w:rPr>
        <w:t xml:space="preserve"> </w:t>
      </w:r>
      <w:r w:rsidRPr="00845E56">
        <w:rPr>
          <w:rtl/>
        </w:rPr>
        <w:t>وقد قال له رسول الله</w:t>
      </w:r>
      <w:r w:rsidR="00D10150" w:rsidRPr="00845E56">
        <w:rPr>
          <w:rtl/>
        </w:rPr>
        <w:t xml:space="preserve"> (</w:t>
      </w:r>
      <w:r w:rsidRPr="00845E56">
        <w:rPr>
          <w:rtl/>
        </w:rPr>
        <w:t>ص</w:t>
      </w:r>
      <w:r w:rsidR="00D10150" w:rsidRPr="00845E56">
        <w:rPr>
          <w:rtl/>
        </w:rPr>
        <w:t>)</w:t>
      </w:r>
      <w:r w:rsidR="00AE2736">
        <w:rPr>
          <w:rtl/>
        </w:rPr>
        <w:t>:</w:t>
      </w:r>
      <w:r w:rsidR="00D10150" w:rsidRPr="00845E56">
        <w:rPr>
          <w:rStyle w:val="libBold2Char"/>
          <w:rtl/>
        </w:rPr>
        <w:t xml:space="preserve"> </w:t>
      </w:r>
      <w:r w:rsidR="003B78C0" w:rsidRPr="003B78C0">
        <w:rPr>
          <w:rtl/>
        </w:rPr>
        <w:t>[</w:t>
      </w:r>
      <w:r w:rsidR="00577AF3" w:rsidRPr="00845E56">
        <w:rPr>
          <w:rStyle w:val="libBold2Char"/>
          <w:rtl/>
        </w:rPr>
        <w:t>أ</w:t>
      </w:r>
      <w:r w:rsidRPr="00845E56">
        <w:rPr>
          <w:rStyle w:val="libBold2Char"/>
          <w:rtl/>
        </w:rPr>
        <w:t>ما ترضى أن يكون سلمك سلمي</w:t>
      </w:r>
      <w:r w:rsidR="00D10150" w:rsidRPr="00845E56">
        <w:rPr>
          <w:rStyle w:val="libBold2Char"/>
          <w:rtl/>
        </w:rPr>
        <w:t xml:space="preserve">، </w:t>
      </w:r>
      <w:r w:rsidRPr="00845E56">
        <w:rPr>
          <w:rStyle w:val="libBold2Char"/>
          <w:rtl/>
        </w:rPr>
        <w:t>وحربك حربي</w:t>
      </w:r>
      <w:r w:rsidR="00D10150" w:rsidRPr="00845E56">
        <w:rPr>
          <w:rStyle w:val="libBold2Char"/>
          <w:rtl/>
        </w:rPr>
        <w:t xml:space="preserve">، </w:t>
      </w:r>
      <w:r w:rsidRPr="00845E56">
        <w:rPr>
          <w:rStyle w:val="libBold2Char"/>
          <w:rtl/>
        </w:rPr>
        <w:t>وتكون أخي وولي</w:t>
      </w:r>
      <w:r w:rsidR="00577AF3" w:rsidRPr="00845E56">
        <w:rPr>
          <w:rStyle w:val="libBold2Char"/>
          <w:rtl/>
        </w:rPr>
        <w:t>ّ</w:t>
      </w:r>
      <w:r w:rsidRPr="00845E56">
        <w:rPr>
          <w:rStyle w:val="libBold2Char"/>
          <w:rtl/>
        </w:rPr>
        <w:t xml:space="preserve"> في الدنيا وال</w:t>
      </w:r>
      <w:r w:rsidR="00577AF3" w:rsidRPr="00845E56">
        <w:rPr>
          <w:rStyle w:val="libBold2Char"/>
          <w:rtl/>
        </w:rPr>
        <w:t>آ</w:t>
      </w:r>
      <w:r w:rsidRPr="00845E56">
        <w:rPr>
          <w:rStyle w:val="libBold2Char"/>
          <w:rtl/>
        </w:rPr>
        <w:t>خرة</w:t>
      </w:r>
      <w:r w:rsidR="00DA754D">
        <w:rPr>
          <w:rStyle w:val="libBold2Char"/>
          <w:rtl/>
        </w:rPr>
        <w:t>.</w:t>
      </w:r>
      <w:r w:rsidRPr="00845E56">
        <w:rPr>
          <w:rStyle w:val="libBold2Char"/>
          <w:rtl/>
        </w:rPr>
        <w:t xml:space="preserve"> يا أبا الحسن</w:t>
      </w:r>
      <w:r w:rsidR="00D10150" w:rsidRPr="00845E56">
        <w:rPr>
          <w:rStyle w:val="libBold2Char"/>
          <w:rtl/>
        </w:rPr>
        <w:t xml:space="preserve">، </w:t>
      </w:r>
      <w:r w:rsidRPr="00845E56">
        <w:rPr>
          <w:rStyle w:val="libBold2Char"/>
          <w:rtl/>
        </w:rPr>
        <w:t xml:space="preserve">من </w:t>
      </w:r>
      <w:r w:rsidR="00577AF3" w:rsidRPr="00845E56">
        <w:rPr>
          <w:rStyle w:val="libBold2Char"/>
          <w:rtl/>
        </w:rPr>
        <w:t>أ</w:t>
      </w:r>
      <w:r w:rsidRPr="00845E56">
        <w:rPr>
          <w:rStyle w:val="libBold2Char"/>
          <w:rtl/>
        </w:rPr>
        <w:t>حب</w:t>
      </w:r>
      <w:r w:rsidR="00577AF3" w:rsidRPr="00845E56">
        <w:rPr>
          <w:rStyle w:val="libBold2Char"/>
          <w:rtl/>
        </w:rPr>
        <w:t>ّ</w:t>
      </w:r>
      <w:r w:rsidRPr="00845E56">
        <w:rPr>
          <w:rStyle w:val="libBold2Char"/>
          <w:rtl/>
        </w:rPr>
        <w:t>ك فقد أحب</w:t>
      </w:r>
      <w:r w:rsidR="00577AF3" w:rsidRPr="00845E56">
        <w:rPr>
          <w:rStyle w:val="libBold2Char"/>
          <w:rtl/>
        </w:rPr>
        <w:t>ّ</w:t>
      </w:r>
      <w:r w:rsidRPr="00845E56">
        <w:rPr>
          <w:rStyle w:val="libBold2Char"/>
          <w:rtl/>
        </w:rPr>
        <w:t>ني</w:t>
      </w:r>
      <w:r w:rsidR="00D10150" w:rsidRPr="00845E56">
        <w:rPr>
          <w:rStyle w:val="libBold2Char"/>
          <w:rtl/>
        </w:rPr>
        <w:t xml:space="preserve">، </w:t>
      </w:r>
      <w:r w:rsidRPr="00845E56">
        <w:rPr>
          <w:rStyle w:val="libBold2Char"/>
          <w:rtl/>
        </w:rPr>
        <w:t xml:space="preserve">ومن أبغضك فقد </w:t>
      </w:r>
      <w:r w:rsidR="00577AF3" w:rsidRPr="00845E56">
        <w:rPr>
          <w:rStyle w:val="libBold2Char"/>
          <w:rtl/>
        </w:rPr>
        <w:t>أ</w:t>
      </w:r>
      <w:r w:rsidRPr="00845E56">
        <w:rPr>
          <w:rStyle w:val="libBold2Char"/>
          <w:rtl/>
        </w:rPr>
        <w:t>بغضني</w:t>
      </w:r>
      <w:r w:rsidR="00D10150" w:rsidRPr="00845E56">
        <w:rPr>
          <w:rStyle w:val="libBold2Char"/>
          <w:rtl/>
        </w:rPr>
        <w:t xml:space="preserve">، </w:t>
      </w:r>
      <w:r w:rsidRPr="00845E56">
        <w:rPr>
          <w:rStyle w:val="libBold2Char"/>
          <w:rtl/>
        </w:rPr>
        <w:t xml:space="preserve">ومن </w:t>
      </w:r>
      <w:r w:rsidR="00577AF3" w:rsidRPr="00845E56">
        <w:rPr>
          <w:rStyle w:val="libBold2Char"/>
          <w:rtl/>
        </w:rPr>
        <w:t>أ</w:t>
      </w:r>
      <w:r w:rsidRPr="00845E56">
        <w:rPr>
          <w:rStyle w:val="libBold2Char"/>
          <w:rtl/>
        </w:rPr>
        <w:t>حب</w:t>
      </w:r>
      <w:r w:rsidR="00577AF3" w:rsidRPr="00845E56">
        <w:rPr>
          <w:rStyle w:val="libBold2Char"/>
          <w:rtl/>
        </w:rPr>
        <w:t>ّ</w:t>
      </w:r>
      <w:r w:rsidRPr="00845E56">
        <w:rPr>
          <w:rStyle w:val="libBold2Char"/>
          <w:rtl/>
        </w:rPr>
        <w:t xml:space="preserve">ك </w:t>
      </w:r>
      <w:r w:rsidR="00577AF3" w:rsidRPr="00845E56">
        <w:rPr>
          <w:rStyle w:val="libBold2Char"/>
          <w:rtl/>
        </w:rPr>
        <w:t>أ</w:t>
      </w:r>
      <w:r w:rsidRPr="00845E56">
        <w:rPr>
          <w:rStyle w:val="libBold2Char"/>
          <w:rtl/>
        </w:rPr>
        <w:t>دخله الله الجنّة</w:t>
      </w:r>
      <w:r w:rsidR="00DA754D">
        <w:rPr>
          <w:rStyle w:val="libBold2Char"/>
          <w:rtl/>
        </w:rPr>
        <w:t>،</w:t>
      </w:r>
      <w:r w:rsidRPr="00845E56">
        <w:rPr>
          <w:rStyle w:val="libBold2Char"/>
          <w:rtl/>
        </w:rPr>
        <w:t xml:space="preserve"> ومن أبغضك </w:t>
      </w:r>
      <w:r w:rsidR="00577AF3" w:rsidRPr="00845E56">
        <w:rPr>
          <w:rStyle w:val="libBold2Char"/>
          <w:rtl/>
        </w:rPr>
        <w:t>أ</w:t>
      </w:r>
      <w:r w:rsidRPr="00845E56">
        <w:rPr>
          <w:rStyle w:val="libBold2Char"/>
          <w:rtl/>
        </w:rPr>
        <w:t>دخله الله النار</w:t>
      </w:r>
      <w:r w:rsidR="003B78C0" w:rsidRPr="003B78C0">
        <w:rPr>
          <w:rtl/>
        </w:rPr>
        <w:t>]</w:t>
      </w:r>
      <w:r w:rsidRPr="00845E56">
        <w:rPr>
          <w:rStyle w:val="libBold2Char"/>
          <w:rtl/>
        </w:rPr>
        <w:t xml:space="preserve"> </w:t>
      </w:r>
      <w:r w:rsidRPr="00DF5C21">
        <w:rPr>
          <w:rtl/>
        </w:rPr>
        <w:t>وكتابك يا معاوية ال</w:t>
      </w:r>
      <w:r w:rsidR="00577AF3">
        <w:rPr>
          <w:rtl/>
        </w:rPr>
        <w:t>ّ</w:t>
      </w:r>
      <w:r w:rsidRPr="00DF5C21">
        <w:rPr>
          <w:rtl/>
        </w:rPr>
        <w:t>ذي هذا جوابه ليس مما ينخدع به من له عقل أو دين والس</w:t>
      </w:r>
      <w:r w:rsidR="00577AF3">
        <w:rPr>
          <w:rtl/>
        </w:rPr>
        <w:t>ّ</w:t>
      </w:r>
      <w:r w:rsidRPr="00DF5C21">
        <w:rPr>
          <w:rtl/>
        </w:rPr>
        <w:t>لام.</w:t>
      </w:r>
    </w:p>
    <w:p w:rsidR="00301327" w:rsidRPr="0010659A" w:rsidRDefault="00301327" w:rsidP="00DA754D">
      <w:pPr>
        <w:pStyle w:val="libNormal"/>
        <w:rPr>
          <w:rtl/>
        </w:rPr>
      </w:pPr>
      <w:r w:rsidRPr="00DF5C21">
        <w:rPr>
          <w:rtl/>
        </w:rPr>
        <w:t>أورد عبد الرحمن الشرقاوي في كتابه علي</w:t>
      </w:r>
      <w:r w:rsidR="00577AF3">
        <w:rPr>
          <w:rtl/>
        </w:rPr>
        <w:t>ّ</w:t>
      </w:r>
      <w:r w:rsidRPr="00DF5C21">
        <w:rPr>
          <w:rtl/>
        </w:rPr>
        <w:t xml:space="preserve"> </w:t>
      </w:r>
      <w:r w:rsidR="002C4DFE">
        <w:rPr>
          <w:rtl/>
        </w:rPr>
        <w:t>إمام</w:t>
      </w:r>
      <w:r w:rsidRPr="00DF5C21">
        <w:rPr>
          <w:rtl/>
        </w:rPr>
        <w:t xml:space="preserve"> المت</w:t>
      </w:r>
      <w:r w:rsidR="00577AF3">
        <w:rPr>
          <w:rtl/>
        </w:rPr>
        <w:t>ّ</w:t>
      </w:r>
      <w:r w:rsidRPr="00DF5C21">
        <w:rPr>
          <w:rtl/>
        </w:rPr>
        <w:t>قين</w:t>
      </w:r>
      <w:r w:rsidR="00AE2736">
        <w:rPr>
          <w:rtl/>
        </w:rPr>
        <w:t xml:space="preserve"> </w:t>
      </w:r>
      <w:r w:rsidR="00AE2736" w:rsidRPr="00DF5C21">
        <w:rPr>
          <w:rtl/>
        </w:rPr>
        <w:t>ج</w:t>
      </w:r>
      <w:r w:rsidR="00AE2736">
        <w:rPr>
          <w:rtl/>
        </w:rPr>
        <w:t xml:space="preserve"> </w:t>
      </w:r>
      <w:r w:rsidR="00AE2736" w:rsidRPr="00DF5C21">
        <w:rPr>
          <w:rtl/>
        </w:rPr>
        <w:t>2</w:t>
      </w:r>
      <w:r w:rsidRPr="00DF5C21">
        <w:rPr>
          <w:rtl/>
        </w:rPr>
        <w:t xml:space="preserve"> ص</w:t>
      </w:r>
      <w:r>
        <w:rPr>
          <w:rtl/>
        </w:rPr>
        <w:t xml:space="preserve"> </w:t>
      </w:r>
      <w:r w:rsidRPr="00DF5C21">
        <w:rPr>
          <w:rtl/>
        </w:rPr>
        <w:t>62</w:t>
      </w:r>
      <w:r>
        <w:rPr>
          <w:rtl/>
        </w:rPr>
        <w:t>-</w:t>
      </w:r>
      <w:r w:rsidRPr="00DF5C21">
        <w:rPr>
          <w:rtl/>
        </w:rPr>
        <w:t>63</w:t>
      </w:r>
      <w:r w:rsidR="00D10150">
        <w:rPr>
          <w:rtl/>
        </w:rPr>
        <w:t xml:space="preserve"> </w:t>
      </w:r>
      <w:r w:rsidRPr="00DF5C21">
        <w:rPr>
          <w:rtl/>
        </w:rPr>
        <w:t>قال</w:t>
      </w:r>
      <w:r w:rsidR="00D10150">
        <w:rPr>
          <w:rtl/>
        </w:rPr>
        <w:t xml:space="preserve">: </w:t>
      </w:r>
      <w:r w:rsidR="00577AF3">
        <w:rPr>
          <w:rtl/>
        </w:rPr>
        <w:t>إ</w:t>
      </w:r>
      <w:r w:rsidRPr="00DF5C21">
        <w:rPr>
          <w:rtl/>
        </w:rPr>
        <w:t>ن</w:t>
      </w:r>
      <w:r w:rsidR="00577AF3">
        <w:rPr>
          <w:rtl/>
        </w:rPr>
        <w:t>ّ</w:t>
      </w:r>
      <w:r w:rsidRPr="00DF5C21">
        <w:rPr>
          <w:rtl/>
        </w:rPr>
        <w:t xml:space="preserve"> </w:t>
      </w:r>
      <w:r w:rsidR="002C4DFE">
        <w:rPr>
          <w:rtl/>
        </w:rPr>
        <w:t xml:space="preserve">الإمام </w:t>
      </w:r>
      <w:r w:rsidRPr="00DF5C21">
        <w:rPr>
          <w:rtl/>
        </w:rPr>
        <w:t>علي</w:t>
      </w:r>
      <w:r w:rsidR="00577AF3">
        <w:rPr>
          <w:rtl/>
        </w:rPr>
        <w:t>ّ(ع) كان</w:t>
      </w:r>
      <w:r w:rsidRPr="00DF5C21">
        <w:rPr>
          <w:rtl/>
        </w:rPr>
        <w:t xml:space="preserve"> في مسجد الكوفة</w:t>
      </w:r>
      <w:r w:rsidR="00D10150">
        <w:rPr>
          <w:rtl/>
        </w:rPr>
        <w:t xml:space="preserve">، </w:t>
      </w:r>
      <w:r w:rsidRPr="00DF5C21">
        <w:rPr>
          <w:rtl/>
        </w:rPr>
        <w:t>فقال عبد الله بن عباس</w:t>
      </w:r>
      <w:r w:rsidR="00D10150">
        <w:rPr>
          <w:rtl/>
        </w:rPr>
        <w:t xml:space="preserve">: </w:t>
      </w:r>
      <w:r w:rsidRPr="00DF5C21">
        <w:rPr>
          <w:rtl/>
        </w:rPr>
        <w:t xml:space="preserve">[سلوه فو الله لقد </w:t>
      </w:r>
      <w:r w:rsidR="00577AF3">
        <w:rPr>
          <w:rtl/>
        </w:rPr>
        <w:t>أ</w:t>
      </w:r>
      <w:r w:rsidRPr="00DF5C21">
        <w:rPr>
          <w:rtl/>
        </w:rPr>
        <w:t>عطي علي</w:t>
      </w:r>
      <w:r w:rsidR="00577AF3">
        <w:rPr>
          <w:rtl/>
        </w:rPr>
        <w:t>ّ</w:t>
      </w:r>
      <w:r w:rsidR="00DA754D">
        <w:rPr>
          <w:rtl/>
        </w:rPr>
        <w:t>ٌ</w:t>
      </w:r>
      <w:r w:rsidRPr="00DF5C21">
        <w:rPr>
          <w:rtl/>
        </w:rPr>
        <w:t xml:space="preserve"> تسعة </w:t>
      </w:r>
      <w:r w:rsidR="00577AF3">
        <w:rPr>
          <w:rtl/>
        </w:rPr>
        <w:t>أ</w:t>
      </w:r>
      <w:r w:rsidRPr="00DF5C21">
        <w:rPr>
          <w:rtl/>
        </w:rPr>
        <w:t>عشار العلم</w:t>
      </w:r>
      <w:r w:rsidR="00D10150">
        <w:rPr>
          <w:rtl/>
        </w:rPr>
        <w:t xml:space="preserve">، </w:t>
      </w:r>
      <w:r w:rsidRPr="00DF5C21">
        <w:rPr>
          <w:rtl/>
        </w:rPr>
        <w:t>و</w:t>
      </w:r>
      <w:r w:rsidR="00577AF3">
        <w:rPr>
          <w:rtl/>
        </w:rPr>
        <w:t>أ</w:t>
      </w:r>
      <w:r w:rsidRPr="00DF5C21">
        <w:rPr>
          <w:rtl/>
        </w:rPr>
        <w:t>يم الله لقد شاركهم في العشر العاشر</w:t>
      </w:r>
      <w:r w:rsidRPr="0010659A">
        <w:rPr>
          <w:rtl/>
        </w:rPr>
        <w:t xml:space="preserve">]. </w:t>
      </w:r>
    </w:p>
    <w:p w:rsidR="00301327" w:rsidRPr="0010659A" w:rsidRDefault="00301327" w:rsidP="00E73D6B">
      <w:pPr>
        <w:pStyle w:val="libNormal"/>
        <w:rPr>
          <w:rtl/>
        </w:rPr>
      </w:pPr>
      <w:r w:rsidRPr="00DF5C21">
        <w:rPr>
          <w:rtl/>
        </w:rPr>
        <w:t xml:space="preserve">وصعد </w:t>
      </w:r>
      <w:r w:rsidR="002C4DFE">
        <w:rPr>
          <w:rtl/>
        </w:rPr>
        <w:t xml:space="preserve">الإمام </w:t>
      </w:r>
      <w:r w:rsidRPr="00DF5C21">
        <w:rPr>
          <w:rtl/>
        </w:rPr>
        <w:t>المنبر</w:t>
      </w:r>
      <w:r w:rsidR="00D10150">
        <w:rPr>
          <w:rtl/>
        </w:rPr>
        <w:t xml:space="preserve">، </w:t>
      </w:r>
      <w:r w:rsidRPr="00DF5C21">
        <w:rPr>
          <w:rtl/>
        </w:rPr>
        <w:t>فحمد الله و</w:t>
      </w:r>
      <w:r w:rsidR="00577AF3">
        <w:rPr>
          <w:rtl/>
        </w:rPr>
        <w:t>أ</w:t>
      </w:r>
      <w:r w:rsidRPr="00DF5C21">
        <w:rPr>
          <w:rtl/>
        </w:rPr>
        <w:t>ثنى عليه ثم</w:t>
      </w:r>
      <w:r w:rsidR="00DA754D">
        <w:rPr>
          <w:rtl/>
        </w:rPr>
        <w:t>َّ</w:t>
      </w:r>
      <w:r w:rsidRPr="00DF5C21">
        <w:rPr>
          <w:rtl/>
        </w:rPr>
        <w:t xml:space="preserve"> قال</w:t>
      </w:r>
      <w:r w:rsidR="00D10150">
        <w:rPr>
          <w:rtl/>
        </w:rPr>
        <w:t xml:space="preserve">: </w:t>
      </w:r>
      <w:r w:rsidRPr="00DF5C21">
        <w:rPr>
          <w:rtl/>
        </w:rPr>
        <w:t>ما تعو</w:t>
      </w:r>
      <w:r w:rsidR="00577AF3">
        <w:rPr>
          <w:rtl/>
        </w:rPr>
        <w:t>ّ</w:t>
      </w:r>
      <w:r w:rsidRPr="00DF5C21">
        <w:rPr>
          <w:rtl/>
        </w:rPr>
        <w:t xml:space="preserve">د أن يقوله </w:t>
      </w:r>
      <w:r>
        <w:rPr>
          <w:rtl/>
        </w:rPr>
        <w:t xml:space="preserve">كلّما </w:t>
      </w:r>
      <w:r w:rsidRPr="00DF5C21">
        <w:rPr>
          <w:rtl/>
        </w:rPr>
        <w:t xml:space="preserve">صعد المنبر </w:t>
      </w:r>
      <w:r w:rsidRPr="00247E9B">
        <w:rPr>
          <w:rtl/>
        </w:rPr>
        <w:t>[</w:t>
      </w:r>
      <w:r w:rsidRPr="00845E56">
        <w:rPr>
          <w:rStyle w:val="libBold2Char"/>
          <w:rtl/>
        </w:rPr>
        <w:t>سلوني قبل أن لا تسألوني</w:t>
      </w:r>
      <w:r w:rsidR="00D10150" w:rsidRPr="00845E56">
        <w:rPr>
          <w:rStyle w:val="libBold2Char"/>
          <w:rtl/>
        </w:rPr>
        <w:t xml:space="preserve">، </w:t>
      </w:r>
      <w:r w:rsidRPr="00845E56">
        <w:rPr>
          <w:rStyle w:val="libBold2Char"/>
          <w:rtl/>
        </w:rPr>
        <w:t>لن تسألوا بعدي مثلي</w:t>
      </w:r>
      <w:r w:rsidRPr="00DF5C21">
        <w:rPr>
          <w:rtl/>
        </w:rPr>
        <w:t>. فقال</w:t>
      </w:r>
      <w:r w:rsidR="004E329A">
        <w:rPr>
          <w:rtl/>
        </w:rPr>
        <w:t xml:space="preserve"> </w:t>
      </w:r>
      <w:r w:rsidR="00456EB4">
        <w:rPr>
          <w:rtl/>
        </w:rPr>
        <w:t>ا</w:t>
      </w:r>
      <w:r w:rsidR="004E329A">
        <w:rPr>
          <w:rtl/>
        </w:rPr>
        <w:t xml:space="preserve">بن </w:t>
      </w:r>
      <w:r w:rsidRPr="00DF5C21">
        <w:rPr>
          <w:rtl/>
        </w:rPr>
        <w:t>الكو</w:t>
      </w:r>
      <w:r w:rsidR="00577AF3">
        <w:rPr>
          <w:rtl/>
        </w:rPr>
        <w:t>ّ</w:t>
      </w:r>
      <w:r w:rsidRPr="00DF5C21">
        <w:rPr>
          <w:rtl/>
        </w:rPr>
        <w:t>اء</w:t>
      </w:r>
      <w:r w:rsidR="00D10150">
        <w:rPr>
          <w:rtl/>
        </w:rPr>
        <w:t xml:space="preserve">: </w:t>
      </w:r>
      <w:r w:rsidRPr="00DF5C21">
        <w:rPr>
          <w:rtl/>
        </w:rPr>
        <w:t>ما</w:t>
      </w:r>
      <w:r w:rsidR="00D10150">
        <w:rPr>
          <w:rtl/>
        </w:rPr>
        <w:t xml:space="preserve"> </w:t>
      </w:r>
      <w:r w:rsidRPr="00DF5C21">
        <w:rPr>
          <w:rtl/>
        </w:rPr>
        <w:t>الذاريات</w:t>
      </w:r>
      <w:r w:rsidR="00E73D6B">
        <w:rPr>
          <w:rtl/>
        </w:rPr>
        <w:t>؟</w:t>
      </w:r>
      <w:r w:rsidR="00D10150">
        <w:rPr>
          <w:rtl/>
        </w:rPr>
        <w:t xml:space="preserve"> </w:t>
      </w:r>
      <w:r w:rsidRPr="00DF5C21">
        <w:rPr>
          <w:rtl/>
        </w:rPr>
        <w:t xml:space="preserve">قال </w:t>
      </w:r>
      <w:r w:rsidR="002C4DFE">
        <w:rPr>
          <w:rtl/>
        </w:rPr>
        <w:t>الإمام</w:t>
      </w:r>
      <w:r w:rsidR="00D10150">
        <w:rPr>
          <w:rtl/>
        </w:rPr>
        <w:t xml:space="preserve">: </w:t>
      </w:r>
      <w:r w:rsidRPr="001E2E19">
        <w:rPr>
          <w:rStyle w:val="libBold2Char"/>
          <w:rtl/>
        </w:rPr>
        <w:t>الريح</w:t>
      </w:r>
      <w:r w:rsidR="00E73D6B">
        <w:rPr>
          <w:rtl/>
        </w:rPr>
        <w:t>.</w:t>
      </w:r>
      <w:r w:rsidR="00D10150">
        <w:rPr>
          <w:rtl/>
        </w:rPr>
        <w:t xml:space="preserve"> </w:t>
      </w:r>
      <w:r w:rsidRPr="00DF5C21">
        <w:rPr>
          <w:rtl/>
        </w:rPr>
        <w:t>قال</w:t>
      </w:r>
      <w:r w:rsidR="00D10150">
        <w:rPr>
          <w:rtl/>
        </w:rPr>
        <w:t xml:space="preserve">: </w:t>
      </w:r>
      <w:r w:rsidRPr="00DF5C21">
        <w:rPr>
          <w:rtl/>
        </w:rPr>
        <w:t>فما الحاملات وقر</w:t>
      </w:r>
      <w:r w:rsidR="00577AF3">
        <w:rPr>
          <w:rtl/>
        </w:rPr>
        <w:t>ا</w:t>
      </w:r>
      <w:r w:rsidR="00E73D6B">
        <w:rPr>
          <w:rtl/>
        </w:rPr>
        <w:t>؟</w:t>
      </w:r>
      <w:r w:rsidR="00D10150">
        <w:rPr>
          <w:rtl/>
        </w:rPr>
        <w:t xml:space="preserve"> </w:t>
      </w:r>
      <w:r w:rsidRPr="00DF5C21">
        <w:rPr>
          <w:rtl/>
        </w:rPr>
        <w:t>أجابه</w:t>
      </w:r>
      <w:r w:rsidR="00D10150">
        <w:rPr>
          <w:rtl/>
        </w:rPr>
        <w:t xml:space="preserve">: </w:t>
      </w:r>
      <w:r w:rsidRPr="001E2E19">
        <w:rPr>
          <w:rStyle w:val="libBold2Char"/>
          <w:rtl/>
        </w:rPr>
        <w:t>السحب</w:t>
      </w:r>
      <w:r w:rsidR="00E73D6B">
        <w:rPr>
          <w:rtl/>
        </w:rPr>
        <w:t>.</w:t>
      </w:r>
      <w:r w:rsidRPr="00DF5C21">
        <w:rPr>
          <w:rtl/>
        </w:rPr>
        <w:t xml:space="preserve"> فسأل</w:t>
      </w:r>
      <w:r w:rsidR="004E329A">
        <w:rPr>
          <w:rtl/>
        </w:rPr>
        <w:t xml:space="preserve"> </w:t>
      </w:r>
      <w:r w:rsidR="00456EB4">
        <w:rPr>
          <w:rtl/>
        </w:rPr>
        <w:t>ا</w:t>
      </w:r>
      <w:r w:rsidR="004E329A">
        <w:rPr>
          <w:rtl/>
        </w:rPr>
        <w:t xml:space="preserve">بن </w:t>
      </w:r>
      <w:r w:rsidRPr="00DF5C21">
        <w:rPr>
          <w:rtl/>
        </w:rPr>
        <w:t>الكو</w:t>
      </w:r>
      <w:r w:rsidR="00577AF3">
        <w:rPr>
          <w:rtl/>
        </w:rPr>
        <w:t>ّ</w:t>
      </w:r>
      <w:r w:rsidRPr="00DF5C21">
        <w:rPr>
          <w:rtl/>
        </w:rPr>
        <w:t>اء</w:t>
      </w:r>
      <w:r w:rsidR="00E73D6B">
        <w:rPr>
          <w:rtl/>
        </w:rPr>
        <w:t xml:space="preserve">: </w:t>
      </w:r>
      <w:r w:rsidRPr="00DF5C21">
        <w:rPr>
          <w:rtl/>
        </w:rPr>
        <w:t>فما الجاريات يسراً</w:t>
      </w:r>
      <w:r w:rsidR="00E73D6B">
        <w:rPr>
          <w:rtl/>
        </w:rPr>
        <w:t>؟</w:t>
      </w:r>
      <w:r w:rsidR="00D10150">
        <w:rPr>
          <w:rtl/>
        </w:rPr>
        <w:t xml:space="preserve"> </w:t>
      </w:r>
      <w:r w:rsidRPr="00DF5C21">
        <w:rPr>
          <w:rtl/>
        </w:rPr>
        <w:t>قال</w:t>
      </w:r>
      <w:r w:rsidR="00D10150">
        <w:rPr>
          <w:rtl/>
        </w:rPr>
        <w:t xml:space="preserve">: </w:t>
      </w:r>
      <w:r w:rsidRPr="001E2E19">
        <w:rPr>
          <w:rStyle w:val="libBold2Char"/>
          <w:rtl/>
        </w:rPr>
        <w:t>السفن</w:t>
      </w:r>
      <w:r w:rsidR="00E73D6B">
        <w:rPr>
          <w:rtl/>
        </w:rPr>
        <w:t>.</w:t>
      </w:r>
      <w:r w:rsidRPr="00DF5C21">
        <w:rPr>
          <w:rtl/>
        </w:rPr>
        <w:t xml:space="preserve"> فسأل</w:t>
      </w:r>
      <w:r w:rsidR="00D10150">
        <w:rPr>
          <w:rtl/>
        </w:rPr>
        <w:t xml:space="preserve">: </w:t>
      </w:r>
      <w:r w:rsidRPr="00DF5C21">
        <w:rPr>
          <w:rtl/>
        </w:rPr>
        <w:t>فما المقس</w:t>
      </w:r>
      <w:r w:rsidR="00577AF3">
        <w:rPr>
          <w:rtl/>
        </w:rPr>
        <w:t>ّ</w:t>
      </w:r>
      <w:r w:rsidRPr="00DF5C21">
        <w:rPr>
          <w:rtl/>
        </w:rPr>
        <w:t>مات أمرا</w:t>
      </w:r>
      <w:r w:rsidR="00E73D6B">
        <w:rPr>
          <w:rtl/>
        </w:rPr>
        <w:t>؟</w:t>
      </w:r>
      <w:r w:rsidR="00D10150">
        <w:rPr>
          <w:rtl/>
        </w:rPr>
        <w:t xml:space="preserve"> </w:t>
      </w:r>
      <w:r w:rsidRPr="00DF5C21">
        <w:rPr>
          <w:rtl/>
        </w:rPr>
        <w:t>قال</w:t>
      </w:r>
      <w:r w:rsidR="00D10150">
        <w:rPr>
          <w:rtl/>
        </w:rPr>
        <w:t xml:space="preserve">: </w:t>
      </w:r>
      <w:r w:rsidRPr="001E2E19">
        <w:rPr>
          <w:rStyle w:val="libBold2Char"/>
          <w:rtl/>
        </w:rPr>
        <w:t>الملائكة</w:t>
      </w:r>
      <w:r w:rsidR="00E73D6B" w:rsidRPr="0010659A">
        <w:rPr>
          <w:rtl/>
        </w:rPr>
        <w:t>]</w:t>
      </w:r>
      <w:r w:rsidRPr="0010659A">
        <w:rPr>
          <w:rtl/>
        </w:rPr>
        <w:t>.</w:t>
      </w:r>
    </w:p>
    <w:p w:rsidR="00372B05" w:rsidRDefault="00372B05" w:rsidP="00372B05">
      <w:pPr>
        <w:pStyle w:val="libLine"/>
        <w:rPr>
          <w:rtl/>
        </w:rPr>
      </w:pPr>
      <w:r>
        <w:rPr>
          <w:rtl/>
        </w:rPr>
        <w:t>____________________</w:t>
      </w:r>
    </w:p>
    <w:p w:rsidR="00372B05" w:rsidRDefault="00372B05" w:rsidP="00E73D6B">
      <w:pPr>
        <w:pStyle w:val="libFootnote0"/>
        <w:rPr>
          <w:rtl/>
        </w:rPr>
      </w:pPr>
      <w:r>
        <w:rPr>
          <w:rtl/>
        </w:rPr>
        <w:t xml:space="preserve">(1) </w:t>
      </w:r>
      <w:r w:rsidRPr="00D5210E">
        <w:rPr>
          <w:rtl/>
        </w:rPr>
        <w:t>سورة الإنسان</w:t>
      </w:r>
      <w:r w:rsidR="00E73D6B">
        <w:rPr>
          <w:rtl/>
        </w:rPr>
        <w:t>:</w:t>
      </w:r>
      <w:r w:rsidRPr="00D5210E">
        <w:rPr>
          <w:rtl/>
        </w:rPr>
        <w:t xml:space="preserve"> تسلسلها</w:t>
      </w:r>
      <w:r>
        <w:rPr>
          <w:rtl/>
        </w:rPr>
        <w:t xml:space="preserve"> </w:t>
      </w:r>
      <w:r w:rsidRPr="00D5210E">
        <w:rPr>
          <w:rtl/>
        </w:rPr>
        <w:t>76</w:t>
      </w:r>
      <w:r>
        <w:rPr>
          <w:rtl/>
        </w:rPr>
        <w:t xml:space="preserve"> </w:t>
      </w:r>
      <w:r w:rsidRPr="00D5210E">
        <w:rPr>
          <w:rtl/>
        </w:rPr>
        <w:t>الآية</w:t>
      </w:r>
      <w:r>
        <w:rPr>
          <w:rtl/>
        </w:rPr>
        <w:t xml:space="preserve"> </w:t>
      </w:r>
      <w:r w:rsidRPr="00D5210E">
        <w:rPr>
          <w:rtl/>
        </w:rPr>
        <w:t>7</w:t>
      </w:r>
      <w:r>
        <w:rPr>
          <w:rtl/>
        </w:rPr>
        <w:t>.</w:t>
      </w:r>
    </w:p>
    <w:p w:rsidR="00372B05" w:rsidRDefault="00372B05" w:rsidP="00E73D6B">
      <w:pPr>
        <w:pStyle w:val="libFootnote0"/>
        <w:rPr>
          <w:rtl/>
        </w:rPr>
      </w:pPr>
      <w:r>
        <w:rPr>
          <w:rtl/>
        </w:rPr>
        <w:t xml:space="preserve">(2) </w:t>
      </w:r>
      <w:r w:rsidRPr="00D5210E">
        <w:rPr>
          <w:rtl/>
        </w:rPr>
        <w:t>سورة المائدة</w:t>
      </w:r>
      <w:r w:rsidR="00E73D6B">
        <w:rPr>
          <w:rtl/>
        </w:rPr>
        <w:t>:</w:t>
      </w:r>
      <w:r w:rsidRPr="00D5210E">
        <w:rPr>
          <w:rtl/>
        </w:rPr>
        <w:t xml:space="preserve"> تسلسلها</w:t>
      </w:r>
      <w:r>
        <w:rPr>
          <w:rtl/>
        </w:rPr>
        <w:t xml:space="preserve"> </w:t>
      </w:r>
      <w:r w:rsidRPr="00D5210E">
        <w:rPr>
          <w:rtl/>
        </w:rPr>
        <w:t>5</w:t>
      </w:r>
      <w:r>
        <w:rPr>
          <w:rtl/>
        </w:rPr>
        <w:t xml:space="preserve"> </w:t>
      </w:r>
      <w:r w:rsidRPr="00D5210E">
        <w:rPr>
          <w:rtl/>
        </w:rPr>
        <w:t>الآية</w:t>
      </w:r>
      <w:r>
        <w:rPr>
          <w:rtl/>
        </w:rPr>
        <w:t xml:space="preserve"> </w:t>
      </w:r>
      <w:r w:rsidRPr="00D5210E">
        <w:rPr>
          <w:rtl/>
        </w:rPr>
        <w:t>55</w:t>
      </w:r>
      <w:r>
        <w:rPr>
          <w:rtl/>
        </w:rPr>
        <w:t>.</w:t>
      </w:r>
    </w:p>
    <w:p w:rsidR="00372B05" w:rsidRDefault="00372B05" w:rsidP="00E73D6B">
      <w:pPr>
        <w:pStyle w:val="libFootnote0"/>
        <w:rPr>
          <w:rtl/>
        </w:rPr>
      </w:pPr>
      <w:r>
        <w:rPr>
          <w:rtl/>
        </w:rPr>
        <w:t xml:space="preserve">(3) </w:t>
      </w:r>
      <w:r w:rsidRPr="00D5210E">
        <w:rPr>
          <w:rtl/>
        </w:rPr>
        <w:t>سورة هود</w:t>
      </w:r>
      <w:r w:rsidR="00E73D6B">
        <w:rPr>
          <w:rtl/>
        </w:rPr>
        <w:t>:</w:t>
      </w:r>
      <w:r w:rsidRPr="00D5210E">
        <w:rPr>
          <w:rtl/>
        </w:rPr>
        <w:t xml:space="preserve"> تسلسلها</w:t>
      </w:r>
      <w:r>
        <w:rPr>
          <w:rtl/>
        </w:rPr>
        <w:t xml:space="preserve"> </w:t>
      </w:r>
      <w:r w:rsidRPr="00D5210E">
        <w:rPr>
          <w:rtl/>
        </w:rPr>
        <w:t>11</w:t>
      </w:r>
      <w:r>
        <w:rPr>
          <w:rtl/>
        </w:rPr>
        <w:t xml:space="preserve"> </w:t>
      </w:r>
      <w:r w:rsidRPr="00D5210E">
        <w:rPr>
          <w:rtl/>
        </w:rPr>
        <w:t>الآية</w:t>
      </w:r>
      <w:r>
        <w:rPr>
          <w:rtl/>
        </w:rPr>
        <w:t xml:space="preserve"> </w:t>
      </w:r>
      <w:r w:rsidRPr="00D5210E">
        <w:rPr>
          <w:rtl/>
        </w:rPr>
        <w:t>17</w:t>
      </w:r>
      <w:r>
        <w:rPr>
          <w:rtl/>
        </w:rPr>
        <w:t>.</w:t>
      </w:r>
    </w:p>
    <w:p w:rsidR="00372B05" w:rsidRDefault="00372B05" w:rsidP="00E73D6B">
      <w:pPr>
        <w:pStyle w:val="libFootnote0"/>
        <w:rPr>
          <w:rtl/>
        </w:rPr>
      </w:pPr>
      <w:r>
        <w:rPr>
          <w:rtl/>
        </w:rPr>
        <w:t xml:space="preserve">(4) </w:t>
      </w:r>
      <w:r w:rsidRPr="00D5210E">
        <w:rPr>
          <w:rtl/>
        </w:rPr>
        <w:t>سورة الاحزاب</w:t>
      </w:r>
      <w:r w:rsidR="00E73D6B">
        <w:rPr>
          <w:rtl/>
        </w:rPr>
        <w:t>:</w:t>
      </w:r>
      <w:r w:rsidRPr="00D5210E">
        <w:rPr>
          <w:rtl/>
        </w:rPr>
        <w:t xml:space="preserve"> تسلسلها</w:t>
      </w:r>
      <w:r>
        <w:rPr>
          <w:rtl/>
        </w:rPr>
        <w:t xml:space="preserve"> </w:t>
      </w:r>
      <w:r w:rsidRPr="00D5210E">
        <w:rPr>
          <w:rtl/>
        </w:rPr>
        <w:t>33</w:t>
      </w:r>
      <w:r>
        <w:rPr>
          <w:rtl/>
        </w:rPr>
        <w:t xml:space="preserve"> </w:t>
      </w:r>
      <w:r w:rsidRPr="00D5210E">
        <w:rPr>
          <w:rtl/>
        </w:rPr>
        <w:t>الآية</w:t>
      </w:r>
      <w:r>
        <w:rPr>
          <w:rtl/>
        </w:rPr>
        <w:t xml:space="preserve"> </w:t>
      </w:r>
      <w:r w:rsidRPr="00D5210E">
        <w:rPr>
          <w:rtl/>
        </w:rPr>
        <w:t>23</w:t>
      </w:r>
      <w:r>
        <w:rPr>
          <w:rtl/>
        </w:rPr>
        <w:t>.</w:t>
      </w:r>
    </w:p>
    <w:p w:rsidR="00372B05" w:rsidRDefault="00372B05" w:rsidP="00E73D6B">
      <w:pPr>
        <w:pStyle w:val="libFootnote0"/>
        <w:rPr>
          <w:rtl/>
        </w:rPr>
      </w:pPr>
      <w:r>
        <w:rPr>
          <w:rtl/>
        </w:rPr>
        <w:t xml:space="preserve">(5) </w:t>
      </w:r>
      <w:r w:rsidRPr="00D5210E">
        <w:rPr>
          <w:rtl/>
        </w:rPr>
        <w:t>سورة الشورى</w:t>
      </w:r>
      <w:r w:rsidR="00E73D6B">
        <w:rPr>
          <w:rtl/>
        </w:rPr>
        <w:t>:</w:t>
      </w:r>
      <w:r w:rsidRPr="00D5210E">
        <w:rPr>
          <w:rtl/>
        </w:rPr>
        <w:t xml:space="preserve"> تسلسلها</w:t>
      </w:r>
      <w:r>
        <w:rPr>
          <w:rtl/>
        </w:rPr>
        <w:t xml:space="preserve"> </w:t>
      </w:r>
      <w:r w:rsidRPr="00D5210E">
        <w:rPr>
          <w:rtl/>
        </w:rPr>
        <w:t>42</w:t>
      </w:r>
      <w:r>
        <w:rPr>
          <w:rtl/>
        </w:rPr>
        <w:t xml:space="preserve"> </w:t>
      </w:r>
      <w:r w:rsidRPr="00D5210E">
        <w:rPr>
          <w:rtl/>
        </w:rPr>
        <w:t>الآية</w:t>
      </w:r>
      <w:r>
        <w:rPr>
          <w:rtl/>
        </w:rPr>
        <w:t xml:space="preserve"> </w:t>
      </w:r>
      <w:r w:rsidRPr="00D5210E">
        <w:rPr>
          <w:rtl/>
        </w:rPr>
        <w:t>23</w:t>
      </w:r>
      <w:r>
        <w:rPr>
          <w:rtl/>
        </w:rPr>
        <w:t>.</w:t>
      </w:r>
    </w:p>
    <w:p w:rsidR="00372B05" w:rsidRDefault="00372B05" w:rsidP="00372B05">
      <w:pPr>
        <w:pStyle w:val="libNormal"/>
        <w:rPr>
          <w:rtl/>
        </w:rPr>
      </w:pPr>
      <w:r>
        <w:rPr>
          <w:rtl/>
        </w:rPr>
        <w:br w:type="page"/>
      </w:r>
    </w:p>
    <w:p w:rsidR="00301327" w:rsidRPr="0010659A" w:rsidRDefault="00301327" w:rsidP="00845E56">
      <w:pPr>
        <w:pStyle w:val="libNormal"/>
        <w:rPr>
          <w:rtl/>
        </w:rPr>
      </w:pPr>
      <w:r w:rsidRPr="00DF5C21">
        <w:rPr>
          <w:rtl/>
        </w:rPr>
        <w:lastRenderedPageBreak/>
        <w:t>وتعالت الصيحات</w:t>
      </w:r>
      <w:r w:rsidR="00D10150">
        <w:rPr>
          <w:rtl/>
        </w:rPr>
        <w:t>: (</w:t>
      </w:r>
      <w:r w:rsidRPr="00DF5C21">
        <w:rPr>
          <w:rtl/>
        </w:rPr>
        <w:t>الله اكبر... صدق الرسول إذ قال</w:t>
      </w:r>
      <w:r w:rsidR="00D10150">
        <w:rPr>
          <w:rtl/>
        </w:rPr>
        <w:t xml:space="preserve">: </w:t>
      </w:r>
      <w:r w:rsidR="003B78C0" w:rsidRPr="003B78C0">
        <w:rPr>
          <w:rtl/>
        </w:rPr>
        <w:t>[</w:t>
      </w:r>
      <w:r w:rsidRPr="00845E56">
        <w:rPr>
          <w:rStyle w:val="libBold2Char"/>
          <w:rtl/>
        </w:rPr>
        <w:t>أنا مدينة الحكمة وعلي</w:t>
      </w:r>
      <w:r w:rsidR="00577AF3" w:rsidRPr="00845E56">
        <w:rPr>
          <w:rStyle w:val="libBold2Char"/>
          <w:rtl/>
        </w:rPr>
        <w:t>ّ</w:t>
      </w:r>
      <w:r w:rsidRPr="00845E56">
        <w:rPr>
          <w:rStyle w:val="libBold2Char"/>
          <w:rtl/>
        </w:rPr>
        <w:t xml:space="preserve"> بابها</w:t>
      </w:r>
      <w:r w:rsidR="003B78C0" w:rsidRPr="0010659A">
        <w:rPr>
          <w:rtl/>
        </w:rPr>
        <w:t>]</w:t>
      </w:r>
      <w:r w:rsidRPr="0010659A">
        <w:rPr>
          <w:rtl/>
        </w:rPr>
        <w:t>.</w:t>
      </w:r>
    </w:p>
    <w:p w:rsidR="00301327" w:rsidRPr="0010659A" w:rsidRDefault="00301327" w:rsidP="00E73D6B">
      <w:pPr>
        <w:pStyle w:val="libNormal"/>
        <w:rPr>
          <w:rtl/>
        </w:rPr>
      </w:pPr>
      <w:r w:rsidRPr="00845E56">
        <w:rPr>
          <w:rtl/>
        </w:rPr>
        <w:t>ثم</w:t>
      </w:r>
      <w:r w:rsidR="00DA754D">
        <w:rPr>
          <w:rtl/>
        </w:rPr>
        <w:t>ّ</w:t>
      </w:r>
      <w:r w:rsidR="00E73D6B">
        <w:rPr>
          <w:rtl/>
        </w:rPr>
        <w:t>َ</w:t>
      </w:r>
      <w:r w:rsidRPr="00845E56">
        <w:rPr>
          <w:rtl/>
        </w:rPr>
        <w:t xml:space="preserve"> ساد صمت</w:t>
      </w:r>
      <w:r w:rsidR="00D10150" w:rsidRPr="00845E56">
        <w:rPr>
          <w:rtl/>
        </w:rPr>
        <w:t xml:space="preserve">، </w:t>
      </w:r>
      <w:r w:rsidRPr="00845E56">
        <w:rPr>
          <w:rtl/>
        </w:rPr>
        <w:t xml:space="preserve">قطعه </w:t>
      </w:r>
      <w:r w:rsidR="002C4DFE" w:rsidRPr="00845E56">
        <w:rPr>
          <w:rtl/>
        </w:rPr>
        <w:t>الإمام</w:t>
      </w:r>
      <w:r w:rsidR="00D10150" w:rsidRPr="00845E56">
        <w:rPr>
          <w:rtl/>
        </w:rPr>
        <w:t xml:space="preserve">: </w:t>
      </w:r>
      <w:r w:rsidR="003B78C0" w:rsidRPr="003B78C0">
        <w:rPr>
          <w:rtl/>
        </w:rPr>
        <w:t>[</w:t>
      </w:r>
      <w:r w:rsidR="00E73D6B">
        <w:rPr>
          <w:rStyle w:val="libBold2Char"/>
          <w:rtl/>
        </w:rPr>
        <w:t>إ</w:t>
      </w:r>
      <w:r w:rsidRPr="00845E56">
        <w:rPr>
          <w:rStyle w:val="libBold2Char"/>
          <w:rtl/>
        </w:rPr>
        <w:t>س</w:t>
      </w:r>
      <w:r w:rsidR="00577AF3" w:rsidRPr="00845E56">
        <w:rPr>
          <w:rStyle w:val="libBold2Char"/>
          <w:rtl/>
        </w:rPr>
        <w:t>أ</w:t>
      </w:r>
      <w:r w:rsidRPr="00845E56">
        <w:rPr>
          <w:rStyle w:val="libBold2Char"/>
          <w:rtl/>
        </w:rPr>
        <w:t>لوني فو الله ما نزلت آية</w:t>
      </w:r>
      <w:r w:rsidR="00E73D6B">
        <w:rPr>
          <w:rStyle w:val="libBold2Char"/>
          <w:rtl/>
        </w:rPr>
        <w:t>ٌ</w:t>
      </w:r>
      <w:r w:rsidRPr="00845E56">
        <w:rPr>
          <w:rStyle w:val="libBold2Char"/>
          <w:rtl/>
        </w:rPr>
        <w:t xml:space="preserve"> في كتاب الله </w:t>
      </w:r>
      <w:r w:rsidR="00E96C6A" w:rsidRPr="00845E56">
        <w:rPr>
          <w:rStyle w:val="libBold2Char"/>
          <w:rtl/>
        </w:rPr>
        <w:t>عزّ وجلّ</w:t>
      </w:r>
      <w:r w:rsidR="00D10150" w:rsidRPr="00845E56">
        <w:rPr>
          <w:rStyle w:val="libBold2Char"/>
          <w:rtl/>
        </w:rPr>
        <w:t xml:space="preserve">، </w:t>
      </w:r>
      <w:r w:rsidRPr="00845E56">
        <w:rPr>
          <w:rStyle w:val="libBold2Char"/>
          <w:rtl/>
        </w:rPr>
        <w:t>إل</w:t>
      </w:r>
      <w:r w:rsidR="00577AF3" w:rsidRPr="00845E56">
        <w:rPr>
          <w:rStyle w:val="libBold2Char"/>
          <w:rtl/>
        </w:rPr>
        <w:t>ّ</w:t>
      </w:r>
      <w:r w:rsidRPr="00845E56">
        <w:rPr>
          <w:rStyle w:val="libBold2Char"/>
          <w:rtl/>
        </w:rPr>
        <w:t>ا وقد علمت</w:t>
      </w:r>
      <w:r w:rsidR="00E73D6B">
        <w:rPr>
          <w:rStyle w:val="libBold2Char"/>
          <w:rtl/>
        </w:rPr>
        <w:t>ُ</w:t>
      </w:r>
      <w:r w:rsidRPr="00845E56">
        <w:rPr>
          <w:rStyle w:val="libBold2Char"/>
          <w:rtl/>
        </w:rPr>
        <w:t xml:space="preserve"> متى </w:t>
      </w:r>
      <w:r w:rsidR="00E96C6A" w:rsidRPr="00845E56">
        <w:rPr>
          <w:rStyle w:val="libBold2Char"/>
          <w:rtl/>
        </w:rPr>
        <w:t>أ</w:t>
      </w:r>
      <w:r w:rsidR="00E73D6B">
        <w:rPr>
          <w:rStyle w:val="libBold2Char"/>
          <w:rtl/>
        </w:rPr>
        <w:t>ُ</w:t>
      </w:r>
      <w:r w:rsidRPr="00845E56">
        <w:rPr>
          <w:rStyle w:val="libBold2Char"/>
          <w:rtl/>
        </w:rPr>
        <w:t>نزلت</w:t>
      </w:r>
      <w:r w:rsidR="00D10150" w:rsidRPr="00845E56">
        <w:rPr>
          <w:rStyle w:val="libBold2Char"/>
          <w:rtl/>
        </w:rPr>
        <w:t xml:space="preserve">، </w:t>
      </w:r>
      <w:r w:rsidRPr="00845E56">
        <w:rPr>
          <w:rStyle w:val="libBold2Char"/>
          <w:rtl/>
        </w:rPr>
        <w:t>وفيم أ</w:t>
      </w:r>
      <w:r w:rsidR="00E73D6B">
        <w:rPr>
          <w:rStyle w:val="libBold2Char"/>
          <w:rtl/>
        </w:rPr>
        <w:t>ُ</w:t>
      </w:r>
      <w:r w:rsidRPr="00845E56">
        <w:rPr>
          <w:rStyle w:val="libBold2Char"/>
          <w:rtl/>
        </w:rPr>
        <w:t>نزلت</w:t>
      </w:r>
      <w:r w:rsidR="00D10150" w:rsidRPr="00845E56">
        <w:rPr>
          <w:rStyle w:val="libBold2Char"/>
          <w:rtl/>
        </w:rPr>
        <w:t xml:space="preserve">، </w:t>
      </w:r>
      <w:r w:rsidRPr="00845E56">
        <w:rPr>
          <w:rStyle w:val="libBold2Char"/>
          <w:rtl/>
        </w:rPr>
        <w:t>وما من رجل من قريش إل</w:t>
      </w:r>
      <w:r w:rsidR="00577AF3" w:rsidRPr="00845E56">
        <w:rPr>
          <w:rStyle w:val="libBold2Char"/>
          <w:rtl/>
        </w:rPr>
        <w:t>ّ</w:t>
      </w:r>
      <w:r w:rsidRPr="00845E56">
        <w:rPr>
          <w:rStyle w:val="libBold2Char"/>
          <w:rtl/>
        </w:rPr>
        <w:t>ا نزلت فيه آية</w:t>
      </w:r>
      <w:r w:rsidR="00E73D6B">
        <w:rPr>
          <w:rStyle w:val="libBold2Char"/>
          <w:rtl/>
        </w:rPr>
        <w:t>ٌ</w:t>
      </w:r>
      <w:r w:rsidRPr="00845E56">
        <w:rPr>
          <w:rStyle w:val="libBold2Char"/>
          <w:rtl/>
        </w:rPr>
        <w:t xml:space="preserve"> تسوقه إلى جن</w:t>
      </w:r>
      <w:r w:rsidR="00577AF3" w:rsidRPr="00845E56">
        <w:rPr>
          <w:rStyle w:val="libBold2Char"/>
          <w:rtl/>
        </w:rPr>
        <w:t>ّ</w:t>
      </w:r>
      <w:r w:rsidRPr="00845E56">
        <w:rPr>
          <w:rStyle w:val="libBold2Char"/>
          <w:rtl/>
        </w:rPr>
        <w:t>ة</w:t>
      </w:r>
      <w:r w:rsidR="00D10150" w:rsidRPr="00845E56">
        <w:rPr>
          <w:rStyle w:val="libBold2Char"/>
          <w:rtl/>
        </w:rPr>
        <w:t xml:space="preserve">، </w:t>
      </w:r>
      <w:r w:rsidRPr="00845E56">
        <w:rPr>
          <w:rStyle w:val="libBold2Char"/>
          <w:rtl/>
        </w:rPr>
        <w:t>أو نار</w:t>
      </w:r>
      <w:r w:rsidR="003B78C0" w:rsidRPr="0010659A">
        <w:rPr>
          <w:rtl/>
        </w:rPr>
        <w:t>]</w:t>
      </w:r>
      <w:r w:rsidRPr="0010659A">
        <w:rPr>
          <w:rtl/>
        </w:rPr>
        <w:t>.</w:t>
      </w:r>
    </w:p>
    <w:p w:rsidR="00301327" w:rsidRPr="0010659A" w:rsidRDefault="00301327" w:rsidP="00D64989">
      <w:pPr>
        <w:pStyle w:val="libNormal"/>
        <w:rPr>
          <w:rtl/>
        </w:rPr>
      </w:pPr>
      <w:r w:rsidRPr="00845E56">
        <w:rPr>
          <w:rtl/>
        </w:rPr>
        <w:t xml:space="preserve">فسأله </w:t>
      </w:r>
      <w:r w:rsidR="00C9480C" w:rsidRPr="00845E56">
        <w:rPr>
          <w:rtl/>
        </w:rPr>
        <w:t>أ</w:t>
      </w:r>
      <w:r w:rsidRPr="00845E56">
        <w:rPr>
          <w:rtl/>
        </w:rPr>
        <w:t>حد القر</w:t>
      </w:r>
      <w:r w:rsidR="00C9480C" w:rsidRPr="00845E56">
        <w:rPr>
          <w:rtl/>
        </w:rPr>
        <w:t>ّ</w:t>
      </w:r>
      <w:r w:rsidRPr="00845E56">
        <w:rPr>
          <w:rtl/>
        </w:rPr>
        <w:t>اء</w:t>
      </w:r>
      <w:r w:rsidR="00D10150" w:rsidRPr="00845E56">
        <w:rPr>
          <w:rtl/>
        </w:rPr>
        <w:t xml:space="preserve">: </w:t>
      </w:r>
      <w:r w:rsidRPr="00845E56">
        <w:rPr>
          <w:rtl/>
        </w:rPr>
        <w:t>فما نزلت فيك</w:t>
      </w:r>
      <w:r w:rsidR="00D10150" w:rsidRPr="00845E56">
        <w:rPr>
          <w:rtl/>
        </w:rPr>
        <w:t>؟</w:t>
      </w:r>
      <w:r w:rsidRPr="00845E56">
        <w:rPr>
          <w:rtl/>
        </w:rPr>
        <w:t xml:space="preserve"> قال</w:t>
      </w:r>
      <w:r w:rsidR="00D10150" w:rsidRPr="00845E56">
        <w:rPr>
          <w:rtl/>
        </w:rPr>
        <w:t xml:space="preserve">: </w:t>
      </w:r>
      <w:r w:rsidR="003B78C0" w:rsidRPr="003B78C0">
        <w:rPr>
          <w:rtl/>
        </w:rPr>
        <w:t>[</w:t>
      </w:r>
      <w:r w:rsidRPr="00845E56">
        <w:rPr>
          <w:rStyle w:val="libBold2Char"/>
          <w:rtl/>
        </w:rPr>
        <w:t xml:space="preserve">لولا </w:t>
      </w:r>
      <w:r w:rsidR="00C9480C" w:rsidRPr="00845E56">
        <w:rPr>
          <w:rStyle w:val="libBold2Char"/>
          <w:rtl/>
        </w:rPr>
        <w:t>أ</w:t>
      </w:r>
      <w:r w:rsidRPr="00845E56">
        <w:rPr>
          <w:rStyle w:val="libBold2Char"/>
          <w:rtl/>
        </w:rPr>
        <w:t>ن</w:t>
      </w:r>
      <w:r w:rsidR="00C9480C" w:rsidRPr="00845E56">
        <w:rPr>
          <w:rStyle w:val="libBold2Char"/>
          <w:rtl/>
        </w:rPr>
        <w:t>ّ</w:t>
      </w:r>
      <w:r w:rsidRPr="00845E56">
        <w:rPr>
          <w:rStyle w:val="libBold2Char"/>
          <w:rtl/>
        </w:rPr>
        <w:t>ك سألتني على رؤوس المل</w:t>
      </w:r>
      <w:r w:rsidR="00C9480C" w:rsidRPr="00845E56">
        <w:rPr>
          <w:rStyle w:val="libBold2Char"/>
          <w:rtl/>
        </w:rPr>
        <w:t>أ</w:t>
      </w:r>
      <w:r w:rsidRPr="00845E56">
        <w:rPr>
          <w:rStyle w:val="libBold2Char"/>
          <w:rtl/>
        </w:rPr>
        <w:t xml:space="preserve"> ما حد</w:t>
      </w:r>
      <w:r w:rsidR="00C9480C" w:rsidRPr="00845E56">
        <w:rPr>
          <w:rStyle w:val="libBold2Char"/>
          <w:rtl/>
        </w:rPr>
        <w:t>ّ</w:t>
      </w:r>
      <w:r w:rsidRPr="00845E56">
        <w:rPr>
          <w:rStyle w:val="libBold2Char"/>
          <w:rtl/>
        </w:rPr>
        <w:t>ثتك</w:t>
      </w:r>
      <w:r w:rsidR="00845E56">
        <w:rPr>
          <w:rStyle w:val="libBold2Char"/>
          <w:rtl/>
        </w:rPr>
        <w:t>!</w:t>
      </w:r>
      <w:r w:rsidRPr="00845E56">
        <w:rPr>
          <w:rStyle w:val="libBold2Char"/>
          <w:rtl/>
        </w:rPr>
        <w:t xml:space="preserve"> </w:t>
      </w:r>
      <w:r w:rsidR="00C9480C" w:rsidRPr="00845E56">
        <w:rPr>
          <w:rStyle w:val="libBold2Char"/>
          <w:rtl/>
        </w:rPr>
        <w:t>أ</w:t>
      </w:r>
      <w:r w:rsidRPr="00845E56">
        <w:rPr>
          <w:rStyle w:val="libBold2Char"/>
          <w:rtl/>
        </w:rPr>
        <w:t>ما تقرأ قوله تعالى في سورة هود</w:t>
      </w:r>
      <w:r w:rsidR="00D10150" w:rsidRPr="00845E56">
        <w:rPr>
          <w:rStyle w:val="libBold2Cha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D10150" w:rsidRPr="00845E56">
        <w:rPr>
          <w:rtl/>
        </w:rPr>
        <w:t xml:space="preserve"> </w:t>
      </w:r>
      <w:r w:rsidRPr="00845E56">
        <w:rPr>
          <w:rStyle w:val="libBold2Char"/>
          <w:rtl/>
        </w:rPr>
        <w:t>فرسول الله صلّى الله عليه وآله</w:t>
      </w:r>
      <w:r w:rsidR="003F0683" w:rsidRPr="00845E56">
        <w:rPr>
          <w:rStyle w:val="libBold2Char"/>
          <w:rtl/>
        </w:rPr>
        <w:t xml:space="preserve"> وسلّم </w:t>
      </w:r>
      <w:r w:rsidRPr="00845E56">
        <w:rPr>
          <w:rStyle w:val="libBold2Char"/>
          <w:rtl/>
        </w:rPr>
        <w:t>على بين</w:t>
      </w:r>
      <w:r w:rsidR="00D64989" w:rsidRPr="00845E56">
        <w:rPr>
          <w:rStyle w:val="libBold2Char"/>
          <w:rtl/>
        </w:rPr>
        <w:t>ّ</w:t>
      </w:r>
      <w:r w:rsidRPr="00845E56">
        <w:rPr>
          <w:rStyle w:val="libBold2Char"/>
          <w:rtl/>
        </w:rPr>
        <w:t>ة من رب</w:t>
      </w:r>
      <w:r w:rsidR="00D64989" w:rsidRPr="00845E56">
        <w:rPr>
          <w:rStyle w:val="libBold2Char"/>
          <w:rtl/>
        </w:rPr>
        <w:t>ّ</w:t>
      </w:r>
      <w:r w:rsidRPr="00845E56">
        <w:rPr>
          <w:rStyle w:val="libBold2Char"/>
          <w:rtl/>
        </w:rPr>
        <w:t>ه</w:t>
      </w:r>
      <w:r w:rsidR="00E73D6B">
        <w:rPr>
          <w:rStyle w:val="libBold2Char"/>
          <w:rtl/>
        </w:rPr>
        <w:t>،</w:t>
      </w:r>
      <w:r w:rsidRPr="00845E56">
        <w:rPr>
          <w:rStyle w:val="libBold2Char"/>
          <w:rtl/>
        </w:rPr>
        <w:t xml:space="preserve"> و</w:t>
      </w:r>
      <w:r w:rsidR="00D64989" w:rsidRPr="00845E56">
        <w:rPr>
          <w:rStyle w:val="libBold2Char"/>
          <w:rtl/>
        </w:rPr>
        <w:t>أ</w:t>
      </w:r>
      <w:r w:rsidRPr="00845E56">
        <w:rPr>
          <w:rStyle w:val="libBold2Char"/>
          <w:rtl/>
        </w:rPr>
        <w:t>نا الشاهد منه</w:t>
      </w:r>
      <w:r w:rsidR="00845E56">
        <w:rPr>
          <w:rStyle w:val="libBold2Char"/>
          <w:rtl/>
        </w:rPr>
        <w:t>!</w:t>
      </w:r>
      <w:r w:rsidRPr="00845E56">
        <w:rPr>
          <w:rStyle w:val="libBold2Char"/>
          <w:rtl/>
        </w:rPr>
        <w:t xml:space="preserve"> </w:t>
      </w:r>
      <w:r w:rsidR="00D64989" w:rsidRPr="00845E56">
        <w:rPr>
          <w:rStyle w:val="libBold2Char"/>
          <w:rtl/>
        </w:rPr>
        <w:t>أ</w:t>
      </w:r>
      <w:r w:rsidRPr="00845E56">
        <w:rPr>
          <w:rStyle w:val="libBold2Char"/>
          <w:rtl/>
        </w:rPr>
        <w:t>تلوه و</w:t>
      </w:r>
      <w:r w:rsidR="00D64989" w:rsidRPr="00845E56">
        <w:rPr>
          <w:rStyle w:val="libBold2Char"/>
          <w:rtl/>
        </w:rPr>
        <w:t>أ</w:t>
      </w:r>
      <w:r w:rsidRPr="00845E56">
        <w:rPr>
          <w:rStyle w:val="libBold2Char"/>
          <w:rtl/>
        </w:rPr>
        <w:t xml:space="preserve">تبعه </w:t>
      </w:r>
      <w:r w:rsidR="003B78C0" w:rsidRPr="0010659A">
        <w:rPr>
          <w:rtl/>
        </w:rPr>
        <w:t>]</w:t>
      </w:r>
      <w:r w:rsidRPr="0010659A">
        <w:rPr>
          <w:rtl/>
        </w:rPr>
        <w:t>.</w:t>
      </w:r>
    </w:p>
    <w:p w:rsidR="00301327" w:rsidRPr="00DF5C21" w:rsidRDefault="00301327" w:rsidP="00E73D6B">
      <w:pPr>
        <w:pStyle w:val="libNormal"/>
        <w:rPr>
          <w:rtl/>
        </w:rPr>
      </w:pPr>
      <w:r w:rsidRPr="00DF5C21">
        <w:rPr>
          <w:rtl/>
        </w:rPr>
        <w:t>ثم</w:t>
      </w:r>
      <w:r w:rsidR="00E73D6B">
        <w:rPr>
          <w:rtl/>
        </w:rPr>
        <w:t>َّ</w:t>
      </w:r>
      <w:r w:rsidRPr="00DF5C21">
        <w:rPr>
          <w:rtl/>
        </w:rPr>
        <w:t xml:space="preserve"> </w:t>
      </w:r>
      <w:r w:rsidR="00D64989">
        <w:rPr>
          <w:rtl/>
        </w:rPr>
        <w:t>أ</w:t>
      </w:r>
      <w:r w:rsidRPr="00DF5C21">
        <w:rPr>
          <w:rtl/>
        </w:rPr>
        <w:t xml:space="preserve">مسك </w:t>
      </w:r>
      <w:r w:rsidR="002C4DFE">
        <w:rPr>
          <w:rtl/>
        </w:rPr>
        <w:t xml:space="preserve">الإمام </w:t>
      </w:r>
      <w:r w:rsidRPr="00DF5C21">
        <w:rPr>
          <w:rtl/>
        </w:rPr>
        <w:t>كر</w:t>
      </w:r>
      <w:r w:rsidR="00D64989">
        <w:rPr>
          <w:rtl/>
        </w:rPr>
        <w:t>ّ</w:t>
      </w:r>
      <w:r w:rsidRPr="00DF5C21">
        <w:rPr>
          <w:rtl/>
        </w:rPr>
        <w:t>م الله وجهه عن الحديث عن نفسه حياء وتحر</w:t>
      </w:r>
      <w:r w:rsidR="00D64989">
        <w:rPr>
          <w:rtl/>
        </w:rPr>
        <w:t>ّ</w:t>
      </w:r>
      <w:r w:rsidRPr="00DF5C21">
        <w:rPr>
          <w:rtl/>
        </w:rPr>
        <w:t xml:space="preserve">جاً و عندما </w:t>
      </w:r>
      <w:r w:rsidR="00E73D6B">
        <w:rPr>
          <w:rtl/>
        </w:rPr>
        <w:t>ا</w:t>
      </w:r>
      <w:r w:rsidRPr="00DF5C21">
        <w:rPr>
          <w:rtl/>
        </w:rPr>
        <w:t xml:space="preserve">نصرف </w:t>
      </w:r>
      <w:r w:rsidR="002C4DFE">
        <w:rPr>
          <w:rtl/>
        </w:rPr>
        <w:t xml:space="preserve">الإمام </w:t>
      </w:r>
      <w:r w:rsidRPr="00DF5C21">
        <w:rPr>
          <w:rtl/>
        </w:rPr>
        <w:t>قالوا</w:t>
      </w:r>
      <w:r w:rsidR="00D10150">
        <w:rPr>
          <w:rtl/>
        </w:rPr>
        <w:t xml:space="preserve">: </w:t>
      </w:r>
      <w:r w:rsidR="00D64989">
        <w:rPr>
          <w:rtl/>
        </w:rPr>
        <w:t>أ</w:t>
      </w:r>
      <w:r w:rsidRPr="00DF5C21">
        <w:rPr>
          <w:rtl/>
        </w:rPr>
        <w:t>ما والله ما</w:t>
      </w:r>
      <w:r w:rsidR="00E96C6A">
        <w:rPr>
          <w:rtl/>
        </w:rPr>
        <w:t xml:space="preserve"> أنزل </w:t>
      </w:r>
      <w:r w:rsidRPr="00DF5C21">
        <w:rPr>
          <w:rtl/>
        </w:rPr>
        <w:t>الله</w:t>
      </w:r>
      <w:r w:rsidR="00D10150">
        <w:rPr>
          <w:rtl/>
        </w:rPr>
        <w:t>: (</w:t>
      </w:r>
      <w:r w:rsidRPr="00DF5C21">
        <w:rPr>
          <w:rtl/>
        </w:rPr>
        <w:t>يا</w:t>
      </w:r>
      <w:r>
        <w:rPr>
          <w:rtl/>
        </w:rPr>
        <w:t xml:space="preserve"> أيّها </w:t>
      </w:r>
      <w:r w:rsidRPr="00DF5C21">
        <w:rPr>
          <w:rtl/>
        </w:rPr>
        <w:t>ال</w:t>
      </w:r>
      <w:r w:rsidR="00D64989">
        <w:rPr>
          <w:rtl/>
        </w:rPr>
        <w:t>ّ</w:t>
      </w:r>
      <w:r w:rsidRPr="00DF5C21">
        <w:rPr>
          <w:rtl/>
        </w:rPr>
        <w:t xml:space="preserve">ذين </w:t>
      </w:r>
      <w:r w:rsidR="00D64989">
        <w:rPr>
          <w:rtl/>
        </w:rPr>
        <w:t>آ</w:t>
      </w:r>
      <w:r w:rsidRPr="00DF5C21">
        <w:rPr>
          <w:rtl/>
        </w:rPr>
        <w:t>منوا إل</w:t>
      </w:r>
      <w:r w:rsidR="00D64989">
        <w:rPr>
          <w:rtl/>
        </w:rPr>
        <w:t>ّ</w:t>
      </w:r>
      <w:r w:rsidRPr="00DF5C21">
        <w:rPr>
          <w:rtl/>
        </w:rPr>
        <w:t>ا وعلي</w:t>
      </w:r>
      <w:r w:rsidR="00D64989">
        <w:rPr>
          <w:rtl/>
        </w:rPr>
        <w:t>ّ</w:t>
      </w:r>
      <w:r w:rsidRPr="00DF5C21">
        <w:rPr>
          <w:rtl/>
        </w:rPr>
        <w:t xml:space="preserve"> </w:t>
      </w:r>
      <w:r w:rsidR="00D64989">
        <w:rPr>
          <w:rtl/>
        </w:rPr>
        <w:t>أ</w:t>
      </w:r>
      <w:r w:rsidRPr="00DF5C21">
        <w:rPr>
          <w:rtl/>
        </w:rPr>
        <w:t>ميرها وشريفها</w:t>
      </w:r>
      <w:r w:rsidR="00D10150">
        <w:rPr>
          <w:rtl/>
        </w:rPr>
        <w:t>)</w:t>
      </w:r>
      <w:r w:rsidR="00845E56">
        <w:rPr>
          <w:rtl/>
        </w:rPr>
        <w:t>.</w:t>
      </w:r>
    </w:p>
    <w:p w:rsidR="00301327" w:rsidRPr="00DF5C21" w:rsidRDefault="00301327" w:rsidP="00845E56">
      <w:pPr>
        <w:pStyle w:val="libNormal"/>
        <w:rPr>
          <w:rtl/>
        </w:rPr>
      </w:pPr>
      <w:r w:rsidRPr="00DF5C21">
        <w:rPr>
          <w:rtl/>
        </w:rPr>
        <w:t>وقال رضي الدين الب</w:t>
      </w:r>
      <w:r w:rsidR="00E73D6B">
        <w:rPr>
          <w:rtl/>
        </w:rPr>
        <w:t>ُ</w:t>
      </w:r>
      <w:r w:rsidRPr="00DF5C21">
        <w:rPr>
          <w:rtl/>
        </w:rPr>
        <w:t>رسي في كتاب الدر</w:t>
      </w:r>
      <w:r w:rsidR="00E73D6B">
        <w:rPr>
          <w:rtl/>
        </w:rPr>
        <w:t>ّ</w:t>
      </w:r>
      <w:r w:rsidRPr="00DF5C21">
        <w:rPr>
          <w:rtl/>
        </w:rPr>
        <w:t xml:space="preserve"> الثمين</w:t>
      </w:r>
      <w:r>
        <w:rPr>
          <w:rtl/>
        </w:rPr>
        <w:t xml:space="preserve"> ص </w:t>
      </w:r>
      <w:r w:rsidRPr="00DF5C21">
        <w:rPr>
          <w:rtl/>
        </w:rPr>
        <w:t>123</w:t>
      </w:r>
      <w:r w:rsidR="00D10150">
        <w:rPr>
          <w:rtl/>
        </w:rPr>
        <w:t xml:space="preserve">: </w:t>
      </w:r>
    </w:p>
    <w:p w:rsidR="00301327" w:rsidRPr="00DF5C21" w:rsidRDefault="00301327" w:rsidP="00E73D6B">
      <w:pPr>
        <w:pStyle w:val="libNormal"/>
        <w:rPr>
          <w:rtl/>
        </w:rPr>
      </w:pPr>
      <w:r w:rsidRPr="00DF5C21">
        <w:rPr>
          <w:rtl/>
        </w:rPr>
        <w:t>ثم</w:t>
      </w:r>
      <w:r w:rsidR="00E73D6B">
        <w:rPr>
          <w:rtl/>
        </w:rPr>
        <w:t>َّ</w:t>
      </w:r>
      <w:r w:rsidRPr="00DF5C21">
        <w:rPr>
          <w:rtl/>
        </w:rPr>
        <w:t xml:space="preserve"> جعل </w:t>
      </w:r>
      <w:r w:rsidR="00E73D6B">
        <w:rPr>
          <w:rtl/>
        </w:rPr>
        <w:t>"</w:t>
      </w:r>
      <w:r w:rsidRPr="00DF5C21">
        <w:rPr>
          <w:rtl/>
        </w:rPr>
        <w:t>قدم صدق</w:t>
      </w:r>
      <w:r w:rsidR="00E73D6B">
        <w:rPr>
          <w:rtl/>
        </w:rPr>
        <w:t>"</w:t>
      </w:r>
      <w:r w:rsidRPr="00DF5C21">
        <w:rPr>
          <w:rtl/>
        </w:rPr>
        <w:t xml:space="preserve"> لمن </w:t>
      </w:r>
      <w:r w:rsidR="00E73D6B">
        <w:rPr>
          <w:rtl/>
        </w:rPr>
        <w:t>ا</w:t>
      </w:r>
      <w:r w:rsidRPr="00DF5C21">
        <w:rPr>
          <w:rtl/>
        </w:rPr>
        <w:t>تّبعه وقال</w:t>
      </w:r>
      <w:r w:rsidR="00D10150">
        <w:rPr>
          <w:rtl/>
        </w:rPr>
        <w:t xml:space="preserve">: </w:t>
      </w:r>
      <w:r w:rsidR="00845E56">
        <w:rPr>
          <w:rStyle w:val="libAlaemChar"/>
          <w:rtl/>
        </w:rPr>
        <w:t>(</w:t>
      </w:r>
      <w:r w:rsidRPr="00CF6DDF">
        <w:rPr>
          <w:rStyle w:val="libAieChar"/>
          <w:rtl/>
        </w:rPr>
        <w:t>وَبَشِّرِ الَّذِينَ آمَنُوا أَنَّ لَهُمْ قَدَمَ صِدْقٍ عِندَ رَبِّهِمْ</w:t>
      </w:r>
      <w:r w:rsidR="00845E56" w:rsidRPr="001001E6">
        <w:rPr>
          <w:rStyle w:val="libAlaemChar"/>
          <w:rtl/>
        </w:rPr>
        <w:t>)</w:t>
      </w:r>
      <w:r w:rsidR="00D10150" w:rsidRPr="00845E56">
        <w:rPr>
          <w:rtl/>
        </w:rPr>
        <w:t xml:space="preserve"> </w:t>
      </w:r>
      <w:r w:rsidR="00D10150" w:rsidRPr="00845E56">
        <w:rPr>
          <w:rStyle w:val="libFootnotenumChar"/>
          <w:rtl/>
        </w:rPr>
        <w:t>(</w:t>
      </w:r>
      <w:r w:rsidR="00372B05">
        <w:rPr>
          <w:rStyle w:val="libFootnotenumChar"/>
          <w:rtl/>
        </w:rPr>
        <w:t>1</w:t>
      </w:r>
      <w:r w:rsidR="00D10150" w:rsidRPr="00845E56">
        <w:rPr>
          <w:rStyle w:val="libFootnotenumChar"/>
          <w:rtl/>
        </w:rPr>
        <w:t>)</w:t>
      </w:r>
      <w:r w:rsidR="00D10150" w:rsidRPr="00845E56">
        <w:rPr>
          <w:rtl/>
        </w:rPr>
        <w:t xml:space="preserve"> </w:t>
      </w:r>
      <w:r w:rsidRPr="00DF5C21">
        <w:rPr>
          <w:rtl/>
        </w:rPr>
        <w:t>قال</w:t>
      </w:r>
      <w:r w:rsidR="00150388">
        <w:rPr>
          <w:rtl/>
        </w:rPr>
        <w:t xml:space="preserve"> </w:t>
      </w:r>
      <w:r w:rsidR="001E071E">
        <w:rPr>
          <w:rtl/>
        </w:rPr>
        <w:t>ابن عباس</w:t>
      </w:r>
      <w:r w:rsidR="00D10150">
        <w:rPr>
          <w:rtl/>
        </w:rPr>
        <w:t xml:space="preserve">: </w:t>
      </w:r>
      <w:r w:rsidRPr="00DF5C21">
        <w:rPr>
          <w:rtl/>
        </w:rPr>
        <w:t>القدم الصدق ولاية علي</w:t>
      </w:r>
      <w:r w:rsidR="00BB4088">
        <w:rPr>
          <w:rtl/>
        </w:rPr>
        <w:t>ّ</w:t>
      </w:r>
      <w:r w:rsidRPr="00DF5C21">
        <w:rPr>
          <w:rtl/>
        </w:rPr>
        <w:t xml:space="preserve"> عليه السلام وهي سابقة</w:t>
      </w:r>
      <w:r w:rsidR="00E73D6B">
        <w:rPr>
          <w:rtl/>
        </w:rPr>
        <w:t>ٌ</w:t>
      </w:r>
      <w:r w:rsidRPr="00DF5C21">
        <w:rPr>
          <w:rtl/>
        </w:rPr>
        <w:t xml:space="preserve"> إلى </w:t>
      </w:r>
      <w:r>
        <w:rPr>
          <w:rtl/>
        </w:rPr>
        <w:t>الجنّة</w:t>
      </w:r>
      <w:r w:rsidRPr="00DF5C21">
        <w:rPr>
          <w:rtl/>
        </w:rPr>
        <w:t>.</w:t>
      </w:r>
    </w:p>
    <w:p w:rsidR="00301327" w:rsidRPr="00845E56" w:rsidRDefault="00301327" w:rsidP="00845E56">
      <w:pPr>
        <w:pStyle w:val="libNormal"/>
        <w:rPr>
          <w:rtl/>
        </w:rPr>
      </w:pPr>
      <w:r w:rsidRPr="00DF5C21">
        <w:rPr>
          <w:rtl/>
        </w:rPr>
        <w:t>ثم</w:t>
      </w:r>
      <w:r w:rsidR="0096668B">
        <w:rPr>
          <w:rtl/>
        </w:rPr>
        <w:t>َّ</w:t>
      </w:r>
      <w:r w:rsidRPr="00DF5C21">
        <w:rPr>
          <w:rtl/>
        </w:rPr>
        <w:t xml:space="preserve"> جعل رسوله البي</w:t>
      </w:r>
      <w:r w:rsidR="00BB4088">
        <w:rPr>
          <w:rtl/>
        </w:rPr>
        <w:t>ّ</w:t>
      </w:r>
      <w:r w:rsidRPr="00DF5C21">
        <w:rPr>
          <w:rtl/>
        </w:rPr>
        <w:t>ن</w:t>
      </w:r>
      <w:r w:rsidR="00BB4088">
        <w:rPr>
          <w:rtl/>
        </w:rPr>
        <w:t>ة</w:t>
      </w:r>
      <w:r w:rsidRPr="00DF5C21">
        <w:rPr>
          <w:rtl/>
        </w:rPr>
        <w:t xml:space="preserve"> وجعله الشاهد له فقال</w:t>
      </w:r>
      <w:r w:rsidR="00D10150">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D10150" w:rsidRPr="00845E56">
        <w:rPr>
          <w:rtl/>
        </w:rPr>
        <w:t xml:space="preserve"> </w:t>
      </w:r>
      <w:r w:rsidRPr="00845E56">
        <w:rPr>
          <w:rtl/>
        </w:rPr>
        <w:t>قال</w:t>
      </w:r>
      <w:r w:rsidR="00150388" w:rsidRPr="00845E56">
        <w:rPr>
          <w:rtl/>
        </w:rPr>
        <w:t xml:space="preserve"> </w:t>
      </w:r>
      <w:r w:rsidR="001E071E">
        <w:rPr>
          <w:rtl/>
        </w:rPr>
        <w:t>ابن عباس</w:t>
      </w:r>
      <w:r w:rsidR="00D10150" w:rsidRPr="00845E56">
        <w:rPr>
          <w:rtl/>
        </w:rPr>
        <w:t xml:space="preserve">: </w:t>
      </w:r>
      <w:r w:rsidRPr="00845E56">
        <w:rPr>
          <w:rtl/>
        </w:rPr>
        <w:t>البين</w:t>
      </w:r>
      <w:r w:rsidR="00BB4088" w:rsidRPr="00845E56">
        <w:rPr>
          <w:rtl/>
        </w:rPr>
        <w:t>ّ</w:t>
      </w:r>
      <w:r w:rsidRPr="00845E56">
        <w:rPr>
          <w:rtl/>
        </w:rPr>
        <w:t>ة محمّد صلّى الله عليه وآله</w:t>
      </w:r>
      <w:r w:rsidR="003F0683" w:rsidRPr="00845E56">
        <w:rPr>
          <w:rtl/>
        </w:rPr>
        <w:t xml:space="preserve"> وسلّم </w:t>
      </w:r>
      <w:r w:rsidRPr="00845E56">
        <w:rPr>
          <w:rtl/>
        </w:rPr>
        <w:t>و الشاهد علي</w:t>
      </w:r>
      <w:r w:rsidR="00BB4088" w:rsidRPr="00845E56">
        <w:rPr>
          <w:rtl/>
        </w:rPr>
        <w:t>ّ</w:t>
      </w:r>
      <w:r w:rsidRPr="00845E56">
        <w:rPr>
          <w:rtl/>
        </w:rPr>
        <w:t xml:space="preserve"> عليه السلام.</w:t>
      </w:r>
    </w:p>
    <w:p w:rsidR="00301327" w:rsidRPr="00DF5C21" w:rsidRDefault="00301327" w:rsidP="00014E51">
      <w:pPr>
        <w:pStyle w:val="libNormal"/>
        <w:rPr>
          <w:rtl/>
        </w:rPr>
      </w:pPr>
      <w:r w:rsidRPr="00DF5C21">
        <w:rPr>
          <w:rtl/>
        </w:rPr>
        <w:t>روى الحديث العل</w:t>
      </w:r>
      <w:r w:rsidR="00E73D6B">
        <w:rPr>
          <w:rtl/>
        </w:rPr>
        <w:t>ّ</w:t>
      </w:r>
      <w:r w:rsidRPr="00DF5C21">
        <w:rPr>
          <w:rtl/>
        </w:rPr>
        <w:t xml:space="preserve">امة الثعلبي في </w:t>
      </w:r>
      <w:r w:rsidR="00014E51">
        <w:rPr>
          <w:rtl/>
        </w:rPr>
        <w:t>(</w:t>
      </w:r>
      <w:r w:rsidRPr="00DF5C21">
        <w:rPr>
          <w:rtl/>
        </w:rPr>
        <w:t>الكشف والبيان</w:t>
      </w:r>
      <w:r w:rsidR="00014E51">
        <w:rPr>
          <w:rtl/>
        </w:rPr>
        <w:t>)</w:t>
      </w:r>
      <w:r w:rsidRPr="00DF5C21">
        <w:rPr>
          <w:rtl/>
        </w:rPr>
        <w:t xml:space="preserve"> مخطوط</w:t>
      </w:r>
      <w:r w:rsidR="00D10150">
        <w:rPr>
          <w:rtl/>
        </w:rPr>
        <w:t>.</w:t>
      </w:r>
    </w:p>
    <w:p w:rsidR="00301327" w:rsidRPr="00DF5C21" w:rsidRDefault="00301327" w:rsidP="00E73D6B">
      <w:pPr>
        <w:pStyle w:val="libNormal"/>
        <w:rPr>
          <w:rtl/>
        </w:rPr>
      </w:pPr>
      <w:r w:rsidRPr="00DF5C21">
        <w:rPr>
          <w:rtl/>
        </w:rPr>
        <w:t>وقال السيد الجليل</w:t>
      </w:r>
      <w:r w:rsidR="004E329A">
        <w:rPr>
          <w:rtl/>
        </w:rPr>
        <w:t xml:space="preserve"> </w:t>
      </w:r>
      <w:r w:rsidR="00456EB4">
        <w:rPr>
          <w:rtl/>
        </w:rPr>
        <w:t>ا</w:t>
      </w:r>
      <w:r w:rsidR="004E329A">
        <w:rPr>
          <w:rtl/>
        </w:rPr>
        <w:t xml:space="preserve">بن </w:t>
      </w:r>
      <w:r w:rsidRPr="00DF5C21">
        <w:rPr>
          <w:rtl/>
        </w:rPr>
        <w:t>طاووس في</w:t>
      </w:r>
      <w:r w:rsidR="00E73D6B">
        <w:rPr>
          <w:rtl/>
        </w:rPr>
        <w:t>:</w:t>
      </w:r>
      <w:r w:rsidRPr="00DF5C21">
        <w:rPr>
          <w:rtl/>
        </w:rPr>
        <w:t xml:space="preserve"> سعد السعود</w:t>
      </w:r>
      <w:r>
        <w:rPr>
          <w:rtl/>
        </w:rPr>
        <w:t xml:space="preserve"> ص </w:t>
      </w:r>
      <w:r w:rsidRPr="00DF5C21">
        <w:rPr>
          <w:rtl/>
        </w:rPr>
        <w:t>73</w:t>
      </w:r>
      <w:r>
        <w:rPr>
          <w:rtl/>
        </w:rPr>
        <w:t xml:space="preserve"> </w:t>
      </w:r>
      <w:r w:rsidRPr="00DF5C21">
        <w:rPr>
          <w:rtl/>
        </w:rPr>
        <w:t>ط منثورات الرضي قم</w:t>
      </w:r>
      <w:r w:rsidR="00D10150">
        <w:rPr>
          <w:rtl/>
        </w:rPr>
        <w:t xml:space="preserve">: </w:t>
      </w:r>
      <w:r w:rsidRPr="00DF5C21">
        <w:rPr>
          <w:rtl/>
        </w:rPr>
        <w:t>أن</w:t>
      </w:r>
      <w:r w:rsidR="00BB4088">
        <w:rPr>
          <w:rtl/>
        </w:rPr>
        <w:t>ّ</w:t>
      </w:r>
      <w:r>
        <w:rPr>
          <w:rtl/>
        </w:rPr>
        <w:t xml:space="preserve"> محمّد </w:t>
      </w:r>
      <w:r w:rsidRPr="00DF5C21">
        <w:rPr>
          <w:rtl/>
        </w:rPr>
        <w:t>بن العباس بن مروان رواه في كتابه من ست</w:t>
      </w:r>
      <w:r w:rsidR="00BB4088">
        <w:rPr>
          <w:rtl/>
        </w:rPr>
        <w:t>ّة</w:t>
      </w:r>
      <w:r w:rsidRPr="00DF5C21">
        <w:rPr>
          <w:rtl/>
        </w:rPr>
        <w:t xml:space="preserve"> وست</w:t>
      </w:r>
      <w:r w:rsidR="00BB4088">
        <w:rPr>
          <w:rtl/>
        </w:rPr>
        <w:t>ّ</w:t>
      </w:r>
      <w:r w:rsidRPr="00DF5C21">
        <w:rPr>
          <w:rtl/>
        </w:rPr>
        <w:t>ين طريقاً.</w:t>
      </w:r>
    </w:p>
    <w:p w:rsidR="00301327" w:rsidRPr="00DF5C21" w:rsidRDefault="00301327" w:rsidP="00E73D6B">
      <w:pPr>
        <w:pStyle w:val="libNormal"/>
        <w:rPr>
          <w:rtl/>
        </w:rPr>
      </w:pPr>
      <w:r w:rsidRPr="00DF5C21">
        <w:rPr>
          <w:rtl/>
        </w:rPr>
        <w:t xml:space="preserve">وفي </w:t>
      </w:r>
      <w:r w:rsidR="00BB4088">
        <w:rPr>
          <w:rtl/>
        </w:rPr>
        <w:t>إ</w:t>
      </w:r>
      <w:r w:rsidRPr="00DF5C21">
        <w:rPr>
          <w:rtl/>
        </w:rPr>
        <w:t>حقاق الحق</w:t>
      </w:r>
      <w:r w:rsidR="00BB4088">
        <w:rPr>
          <w:rtl/>
        </w:rPr>
        <w:t>ّ</w:t>
      </w:r>
      <w:r w:rsidR="00E73D6B">
        <w:rPr>
          <w:rtl/>
        </w:rPr>
        <w:t>:</w:t>
      </w:r>
      <w:r w:rsidRPr="00DF5C21">
        <w:rPr>
          <w:rtl/>
        </w:rPr>
        <w:t xml:space="preserve"> ذكر روايات ومصادر في</w:t>
      </w:r>
      <w:r w:rsidR="00AE2736" w:rsidRPr="00DF5C21">
        <w:rPr>
          <w:rtl/>
        </w:rPr>
        <w:t xml:space="preserve"> ج</w:t>
      </w:r>
      <w:r w:rsidR="00AE2736">
        <w:rPr>
          <w:rtl/>
        </w:rPr>
        <w:t xml:space="preserve"> </w:t>
      </w:r>
      <w:r w:rsidR="00AE2736" w:rsidRPr="00DF5C21">
        <w:rPr>
          <w:rtl/>
        </w:rPr>
        <w:t>3</w:t>
      </w:r>
      <w:r w:rsidRPr="00DF5C21">
        <w:rPr>
          <w:rtl/>
        </w:rPr>
        <w:t xml:space="preserve"> / 352</w:t>
      </w:r>
      <w:r w:rsidR="00AE2736">
        <w:rPr>
          <w:rtl/>
        </w:rPr>
        <w:t xml:space="preserve"> </w:t>
      </w:r>
      <w:r w:rsidR="0096668B">
        <w:rPr>
          <w:rtl/>
        </w:rPr>
        <w:t>و</w:t>
      </w:r>
      <w:r w:rsidRPr="00DF5C21">
        <w:rPr>
          <w:rtl/>
        </w:rPr>
        <w:t>ج</w:t>
      </w:r>
      <w:r w:rsidR="0096668B">
        <w:rPr>
          <w:rtl/>
        </w:rPr>
        <w:t xml:space="preserve"> </w:t>
      </w:r>
      <w:r w:rsidRPr="00DF5C21">
        <w:rPr>
          <w:rtl/>
        </w:rPr>
        <w:t>4</w:t>
      </w:r>
      <w:r>
        <w:rPr>
          <w:rtl/>
        </w:rPr>
        <w:t xml:space="preserve"> ص </w:t>
      </w:r>
      <w:r w:rsidRPr="00DF5C21">
        <w:rPr>
          <w:rtl/>
        </w:rPr>
        <w:t>309</w:t>
      </w:r>
      <w:r w:rsidR="00150388">
        <w:rPr>
          <w:rtl/>
        </w:rPr>
        <w:t xml:space="preserve"> إلى </w:t>
      </w:r>
      <w:r w:rsidRPr="00DF5C21">
        <w:rPr>
          <w:rtl/>
        </w:rPr>
        <w:t>314</w:t>
      </w:r>
      <w:r w:rsidR="00150388">
        <w:rPr>
          <w:rtl/>
        </w:rPr>
        <w:t xml:space="preserve"> </w:t>
      </w:r>
      <w:r w:rsidRPr="00DF5C21">
        <w:rPr>
          <w:rtl/>
        </w:rPr>
        <w:t>و</w:t>
      </w:r>
      <w:r w:rsidR="00AE2736" w:rsidRPr="00DF5C21">
        <w:rPr>
          <w:rtl/>
        </w:rPr>
        <w:t>ج</w:t>
      </w:r>
      <w:r w:rsidR="00AE2736">
        <w:rPr>
          <w:rtl/>
        </w:rPr>
        <w:t xml:space="preserve"> </w:t>
      </w:r>
      <w:r w:rsidR="00AE2736" w:rsidRPr="00DF5C21">
        <w:rPr>
          <w:rtl/>
        </w:rPr>
        <w:t>2</w:t>
      </w:r>
      <w:r w:rsidRPr="00DF5C21">
        <w:rPr>
          <w:rtl/>
        </w:rPr>
        <w:t>0 ص</w:t>
      </w:r>
      <w:r>
        <w:rPr>
          <w:rtl/>
        </w:rPr>
        <w:t xml:space="preserve"> </w:t>
      </w:r>
      <w:r w:rsidRPr="00DF5C21">
        <w:rPr>
          <w:rtl/>
        </w:rPr>
        <w:t>33</w:t>
      </w:r>
      <w:r>
        <w:rPr>
          <w:rtl/>
        </w:rPr>
        <w:t>-</w:t>
      </w:r>
      <w:r w:rsidRPr="00DF5C21">
        <w:rPr>
          <w:rtl/>
        </w:rPr>
        <w:t>36</w:t>
      </w:r>
      <w:r w:rsidR="00D10150">
        <w:rPr>
          <w:rtl/>
        </w:rPr>
        <w:t>.</w:t>
      </w:r>
    </w:p>
    <w:p w:rsidR="00301327" w:rsidRPr="00DF5C21" w:rsidRDefault="00301327" w:rsidP="0096668B">
      <w:pPr>
        <w:pStyle w:val="libNormal"/>
        <w:rPr>
          <w:rtl/>
        </w:rPr>
      </w:pPr>
      <w:r w:rsidRPr="00DF5C21">
        <w:rPr>
          <w:rtl/>
        </w:rPr>
        <w:t>وروى الشيخ أبو علي الفضل بن الحسن الطبرسي في تفسيره</w:t>
      </w:r>
      <w:r w:rsidR="0096668B">
        <w:rPr>
          <w:rtl/>
        </w:rPr>
        <w:t>:</w:t>
      </w:r>
      <w:r w:rsidRPr="00DF5C21">
        <w:rPr>
          <w:rtl/>
        </w:rPr>
        <w:t xml:space="preserve"> مجمع البيان المجلد الثالث </w:t>
      </w:r>
      <w:r>
        <w:rPr>
          <w:rtl/>
        </w:rPr>
        <w:t>-</w:t>
      </w:r>
      <w:r w:rsidRPr="00DF5C21">
        <w:rPr>
          <w:rtl/>
        </w:rPr>
        <w:t xml:space="preserve"> الجزء الخامس</w:t>
      </w:r>
      <w:r>
        <w:rPr>
          <w:rtl/>
        </w:rPr>
        <w:t xml:space="preserve"> ص </w:t>
      </w:r>
      <w:r w:rsidRPr="00DF5C21">
        <w:rPr>
          <w:rtl/>
        </w:rPr>
        <w:t>150</w:t>
      </w:r>
      <w:r>
        <w:rPr>
          <w:rtl/>
        </w:rPr>
        <w:t xml:space="preserve"> </w:t>
      </w:r>
      <w:r w:rsidRPr="00DF5C21">
        <w:rPr>
          <w:rtl/>
        </w:rPr>
        <w:t xml:space="preserve">ط دار إحياء التراث العربي </w:t>
      </w:r>
      <w:r>
        <w:rPr>
          <w:rtl/>
        </w:rPr>
        <w:t>-</w:t>
      </w:r>
      <w:r w:rsidRPr="00DF5C21">
        <w:rPr>
          <w:rtl/>
        </w:rPr>
        <w:t xml:space="preserve"> بيروت قال</w:t>
      </w:r>
      <w:r w:rsidR="00D10150">
        <w:rPr>
          <w:rtl/>
        </w:rPr>
        <w:t xml:space="preserve">: </w:t>
      </w:r>
    </w:p>
    <w:p w:rsidR="00845E56" w:rsidRDefault="00E73D6B" w:rsidP="00802BD0">
      <w:pPr>
        <w:pStyle w:val="libNormal"/>
        <w:rPr>
          <w:rtl/>
        </w:rPr>
      </w:pPr>
      <w:r>
        <w:rPr>
          <w:rtl/>
        </w:rPr>
        <w:t>"</w:t>
      </w:r>
      <w:r w:rsidR="00301327" w:rsidRPr="00DF5C21">
        <w:rPr>
          <w:rtl/>
        </w:rPr>
        <w:t>شاهد منه</w:t>
      </w:r>
      <w:r>
        <w:rPr>
          <w:rtl/>
        </w:rPr>
        <w:t>"</w:t>
      </w:r>
      <w:r w:rsidR="00301327" w:rsidRPr="00DF5C21">
        <w:rPr>
          <w:rtl/>
        </w:rPr>
        <w:t xml:space="preserve"> </w:t>
      </w:r>
      <w:r w:rsidR="00150388">
        <w:rPr>
          <w:rtl/>
        </w:rPr>
        <w:t>عليّ بن أبي طالب</w:t>
      </w:r>
      <w:r w:rsidR="00301327" w:rsidRPr="00DF5C21">
        <w:rPr>
          <w:rtl/>
        </w:rPr>
        <w:t xml:space="preserve"> عليه السلام يشهد </w:t>
      </w:r>
      <w:r w:rsidR="00301327">
        <w:rPr>
          <w:rtl/>
        </w:rPr>
        <w:t>للنبيّ صلّى الله عليه وآله</w:t>
      </w:r>
      <w:r w:rsidR="003F0683">
        <w:rPr>
          <w:rtl/>
        </w:rPr>
        <w:t xml:space="preserve"> وسلّم </w:t>
      </w:r>
      <w:r w:rsidR="00301327" w:rsidRPr="00DF5C21">
        <w:rPr>
          <w:rtl/>
        </w:rPr>
        <w:t>وهو منه وهو المروي</w:t>
      </w:r>
      <w:r w:rsidR="00BB4088">
        <w:rPr>
          <w:rtl/>
        </w:rPr>
        <w:t>ّ</w:t>
      </w:r>
      <w:r w:rsidR="00301327" w:rsidRPr="00DF5C21">
        <w:rPr>
          <w:rtl/>
        </w:rPr>
        <w:t xml:space="preserve"> عن أبي جعفر </w:t>
      </w:r>
      <w:r w:rsidR="00802BD0">
        <w:rPr>
          <w:rtl/>
        </w:rPr>
        <w:t>(</w:t>
      </w:r>
      <w:r w:rsidR="00301327" w:rsidRPr="00DF5C21">
        <w:rPr>
          <w:rtl/>
        </w:rPr>
        <w:t>محمد الباقر</w:t>
      </w:r>
      <w:r w:rsidR="00802BD0">
        <w:rPr>
          <w:rtl/>
        </w:rPr>
        <w:t>)</w:t>
      </w:r>
      <w:r w:rsidR="00301327" w:rsidRPr="00DF5C21">
        <w:rPr>
          <w:rtl/>
        </w:rPr>
        <w:t xml:space="preserve"> وعلي</w:t>
      </w:r>
      <w:r w:rsidR="00BB4088">
        <w:rPr>
          <w:rtl/>
        </w:rPr>
        <w:t>ّ</w:t>
      </w:r>
      <w:r w:rsidR="00301327" w:rsidRPr="00DF5C21">
        <w:rPr>
          <w:rtl/>
        </w:rPr>
        <w:t xml:space="preserve"> بن موسى الرضا عليهم السلام.</w:t>
      </w:r>
    </w:p>
    <w:p w:rsidR="00372B05" w:rsidRDefault="00372B05" w:rsidP="00372B05">
      <w:pPr>
        <w:pStyle w:val="libLine"/>
        <w:rPr>
          <w:rtl/>
        </w:rPr>
      </w:pPr>
      <w:r>
        <w:rPr>
          <w:rtl/>
        </w:rPr>
        <w:t>____________________</w:t>
      </w:r>
    </w:p>
    <w:p w:rsidR="00372B05" w:rsidRDefault="00372B05" w:rsidP="00372B05">
      <w:pPr>
        <w:pStyle w:val="libFootnote0"/>
        <w:rPr>
          <w:rtl/>
        </w:rPr>
      </w:pPr>
      <w:r>
        <w:rPr>
          <w:rtl/>
        </w:rPr>
        <w:t xml:space="preserve">(1) </w:t>
      </w:r>
      <w:r w:rsidRPr="00D5210E">
        <w:rPr>
          <w:rtl/>
        </w:rPr>
        <w:t>سورة يونس</w:t>
      </w:r>
      <w:r w:rsidR="00D715E9">
        <w:rPr>
          <w:rtl/>
        </w:rPr>
        <w:t>:</w:t>
      </w:r>
      <w:r w:rsidRPr="00D5210E">
        <w:rPr>
          <w:rtl/>
        </w:rPr>
        <w:t xml:space="preserve"> الآية</w:t>
      </w:r>
      <w:r>
        <w:rPr>
          <w:rtl/>
        </w:rPr>
        <w:t xml:space="preserve"> </w:t>
      </w:r>
      <w:r w:rsidRPr="00D5210E">
        <w:rPr>
          <w:rtl/>
        </w:rPr>
        <w:t>2</w:t>
      </w:r>
      <w:r>
        <w:rPr>
          <w:rtl/>
        </w:rPr>
        <w:t>.</w:t>
      </w:r>
    </w:p>
    <w:p w:rsidR="00372B05" w:rsidRDefault="00372B05" w:rsidP="00372B05">
      <w:pPr>
        <w:pStyle w:val="libNormal"/>
        <w:rPr>
          <w:rtl/>
        </w:rPr>
      </w:pPr>
      <w:r>
        <w:rPr>
          <w:rtl/>
        </w:rPr>
        <w:br w:type="page"/>
      </w:r>
    </w:p>
    <w:p w:rsidR="00301327" w:rsidRPr="00DF5C21" w:rsidRDefault="00301327" w:rsidP="00845E56">
      <w:pPr>
        <w:pStyle w:val="libNormal"/>
        <w:rPr>
          <w:rtl/>
        </w:rPr>
      </w:pPr>
      <w:r w:rsidRPr="00DF5C21">
        <w:rPr>
          <w:rtl/>
        </w:rPr>
        <w:lastRenderedPageBreak/>
        <w:t>ورواه الطبري بإسناده عن جابر بن عبد الله عن علي</w:t>
      </w:r>
      <w:r w:rsidR="00BB4088">
        <w:rPr>
          <w:rtl/>
        </w:rPr>
        <w:t>ّ</w:t>
      </w:r>
      <w:r w:rsidRPr="00DF5C21">
        <w:rPr>
          <w:rtl/>
        </w:rPr>
        <w:t xml:space="preserve"> عليه السلام.</w:t>
      </w:r>
    </w:p>
    <w:p w:rsidR="00301327" w:rsidRPr="00DF5C21" w:rsidRDefault="00301327" w:rsidP="00845E56">
      <w:pPr>
        <w:pStyle w:val="libNormal"/>
        <w:rPr>
          <w:rtl/>
        </w:rPr>
      </w:pPr>
      <w:r w:rsidRPr="00DF5C21">
        <w:rPr>
          <w:rtl/>
        </w:rPr>
        <w:t>وروى عبد الحميد بن هبة الله المدائني الشهير بابن أبي الحديد المعتزلي في كتاب</w:t>
      </w:r>
      <w:r w:rsidR="00D10150">
        <w:rPr>
          <w:rtl/>
        </w:rPr>
        <w:t xml:space="preserve"> (</w:t>
      </w:r>
      <w:r w:rsidRPr="00DF5C21">
        <w:rPr>
          <w:rtl/>
        </w:rPr>
        <w:t>شرح نهج البلاغة</w:t>
      </w:r>
      <w:r w:rsidR="00D10150">
        <w:rPr>
          <w:rtl/>
        </w:rPr>
        <w:t>)</w:t>
      </w:r>
      <w:r w:rsidR="00AE2736">
        <w:rPr>
          <w:rtl/>
        </w:rPr>
        <w:t xml:space="preserve"> </w:t>
      </w:r>
      <w:r w:rsidR="00AE2736" w:rsidRPr="00DF5C21">
        <w:rPr>
          <w:rtl/>
        </w:rPr>
        <w:t>ج</w:t>
      </w:r>
      <w:r w:rsidR="00AE2736">
        <w:rPr>
          <w:rtl/>
        </w:rPr>
        <w:t xml:space="preserve"> </w:t>
      </w:r>
      <w:r w:rsidR="00AE2736" w:rsidRPr="00DF5C21">
        <w:rPr>
          <w:rtl/>
        </w:rPr>
        <w:t>2</w:t>
      </w:r>
      <w:r>
        <w:rPr>
          <w:rtl/>
        </w:rPr>
        <w:t xml:space="preserve"> ص </w:t>
      </w:r>
      <w:r w:rsidRPr="00DF5C21">
        <w:rPr>
          <w:rtl/>
        </w:rPr>
        <w:t>455</w:t>
      </w:r>
      <w:r>
        <w:rPr>
          <w:rtl/>
        </w:rPr>
        <w:t xml:space="preserve"> </w:t>
      </w:r>
      <w:r w:rsidRPr="00DF5C21">
        <w:rPr>
          <w:rtl/>
        </w:rPr>
        <w:t>ط. مؤسسة ال</w:t>
      </w:r>
      <w:r w:rsidR="003A0DF3">
        <w:rPr>
          <w:rtl/>
        </w:rPr>
        <w:t>أ</w:t>
      </w:r>
      <w:r w:rsidRPr="00DF5C21">
        <w:rPr>
          <w:rtl/>
        </w:rPr>
        <w:t>علمي للمطبوعات بيروت ط. سنة 1999 قال</w:t>
      </w:r>
      <w:r w:rsidR="00D10150">
        <w:rPr>
          <w:rtl/>
        </w:rPr>
        <w:t xml:space="preserve">: </w:t>
      </w:r>
    </w:p>
    <w:p w:rsidR="00AC59B4" w:rsidRPr="0010659A" w:rsidRDefault="00301327" w:rsidP="00171F3B">
      <w:pPr>
        <w:pStyle w:val="libNormal"/>
        <w:rPr>
          <w:rtl/>
        </w:rPr>
      </w:pPr>
      <w:r w:rsidRPr="00DF5C21">
        <w:rPr>
          <w:rtl/>
        </w:rPr>
        <w:t>وروى</w:t>
      </w:r>
      <w:r>
        <w:rPr>
          <w:rtl/>
        </w:rPr>
        <w:t xml:space="preserve"> محمّد </w:t>
      </w:r>
      <w:r w:rsidRPr="00DF5C21">
        <w:rPr>
          <w:rtl/>
        </w:rPr>
        <w:t>بن إسماعيل بن عمرو البجلي</w:t>
      </w:r>
      <w:r w:rsidR="00D10150">
        <w:rPr>
          <w:rtl/>
        </w:rPr>
        <w:t xml:space="preserve">، </w:t>
      </w:r>
      <w:r w:rsidRPr="00DF5C21">
        <w:rPr>
          <w:rtl/>
        </w:rPr>
        <w:t>قال</w:t>
      </w:r>
      <w:r w:rsidR="00D10150">
        <w:rPr>
          <w:rtl/>
        </w:rPr>
        <w:t xml:space="preserve">: </w:t>
      </w:r>
      <w:r>
        <w:rPr>
          <w:rtl/>
        </w:rPr>
        <w:t xml:space="preserve">أخبرنا </w:t>
      </w:r>
      <w:r w:rsidRPr="00DF5C21">
        <w:rPr>
          <w:rtl/>
        </w:rPr>
        <w:t>عمرو بن موسى الوجيهي</w:t>
      </w:r>
      <w:r w:rsidR="00D10150">
        <w:rPr>
          <w:rtl/>
        </w:rPr>
        <w:t xml:space="preserve">، </w:t>
      </w:r>
      <w:r w:rsidRPr="00DF5C21">
        <w:rPr>
          <w:rtl/>
        </w:rPr>
        <w:t>عن المنهال بن عمرو</w:t>
      </w:r>
      <w:r w:rsidR="00D10150">
        <w:rPr>
          <w:rtl/>
        </w:rPr>
        <w:t xml:space="preserve">، </w:t>
      </w:r>
      <w:r w:rsidRPr="00DF5C21">
        <w:rPr>
          <w:rtl/>
        </w:rPr>
        <w:t>عن عبد الله بن الحارث</w:t>
      </w:r>
      <w:r w:rsidR="00D10150">
        <w:rPr>
          <w:rtl/>
        </w:rPr>
        <w:t xml:space="preserve">، </w:t>
      </w:r>
      <w:r w:rsidRPr="00DF5C21">
        <w:rPr>
          <w:rtl/>
        </w:rPr>
        <w:t>قال</w:t>
      </w:r>
      <w:r w:rsidR="00D10150">
        <w:rPr>
          <w:rtl/>
        </w:rPr>
        <w:t xml:space="preserve">: </w:t>
      </w:r>
      <w:r w:rsidR="00E96C6A">
        <w:rPr>
          <w:rtl/>
        </w:rPr>
        <w:t>قال عليّ</w:t>
      </w:r>
      <w:r w:rsidRPr="00DF5C21">
        <w:rPr>
          <w:rtl/>
        </w:rPr>
        <w:t xml:space="preserve"> عليه السلام على المنبر</w:t>
      </w:r>
      <w:r w:rsidR="00D10150">
        <w:rPr>
          <w:rtl/>
        </w:rPr>
        <w:t xml:space="preserve">: </w:t>
      </w:r>
      <w:r w:rsidR="00171F3B">
        <w:rPr>
          <w:rtl/>
        </w:rPr>
        <w:t>[</w:t>
      </w:r>
      <w:r w:rsidRPr="001E2E19">
        <w:rPr>
          <w:rStyle w:val="libBold2Char"/>
          <w:rtl/>
        </w:rPr>
        <w:t xml:space="preserve">ما </w:t>
      </w:r>
      <w:r w:rsidR="00BB4088" w:rsidRPr="001E2E19">
        <w:rPr>
          <w:rStyle w:val="libBold2Char"/>
          <w:rtl/>
        </w:rPr>
        <w:t>أ</w:t>
      </w:r>
      <w:r w:rsidRPr="001E2E19">
        <w:rPr>
          <w:rStyle w:val="libBold2Char"/>
          <w:rtl/>
        </w:rPr>
        <w:t>حد جرت عليه المواسي إل</w:t>
      </w:r>
      <w:r w:rsidR="00BB4088" w:rsidRPr="001E2E19">
        <w:rPr>
          <w:rStyle w:val="libBold2Char"/>
          <w:rtl/>
        </w:rPr>
        <w:t>ّ</w:t>
      </w:r>
      <w:r w:rsidRPr="001E2E19">
        <w:rPr>
          <w:rStyle w:val="libBold2Char"/>
          <w:rtl/>
        </w:rPr>
        <w:t>ا وقد</w:t>
      </w:r>
      <w:r w:rsidR="00E96C6A" w:rsidRPr="001E2E19">
        <w:rPr>
          <w:rStyle w:val="libBold2Char"/>
          <w:rtl/>
        </w:rPr>
        <w:t xml:space="preserve"> أنزل </w:t>
      </w:r>
      <w:r w:rsidRPr="001E2E19">
        <w:rPr>
          <w:rStyle w:val="libBold2Char"/>
          <w:rtl/>
        </w:rPr>
        <w:t>الله فيه قرآناً</w:t>
      </w:r>
      <w:r w:rsidR="00171F3B">
        <w:rPr>
          <w:rtl/>
        </w:rPr>
        <w:t>،</w:t>
      </w:r>
      <w:r w:rsidR="00D10150">
        <w:rPr>
          <w:rtl/>
        </w:rPr>
        <w:t xml:space="preserve"> </w:t>
      </w:r>
      <w:r w:rsidRPr="00DF5C21">
        <w:rPr>
          <w:rtl/>
        </w:rPr>
        <w:t>فقام إليه رجل من مبغضيه فقال له</w:t>
      </w:r>
      <w:r w:rsidR="00D10150">
        <w:rPr>
          <w:rtl/>
        </w:rPr>
        <w:t xml:space="preserve">: </w:t>
      </w:r>
      <w:r w:rsidRPr="00DF5C21">
        <w:rPr>
          <w:rtl/>
        </w:rPr>
        <w:t>فما</w:t>
      </w:r>
      <w:r w:rsidR="00E96C6A">
        <w:rPr>
          <w:rtl/>
        </w:rPr>
        <w:t xml:space="preserve"> أنزل </w:t>
      </w:r>
      <w:r w:rsidRPr="00DF5C21">
        <w:rPr>
          <w:rtl/>
        </w:rPr>
        <w:t>الله تعالى فيك</w:t>
      </w:r>
      <w:r w:rsidR="00D10150">
        <w:rPr>
          <w:rtl/>
        </w:rPr>
        <w:t>؟</w:t>
      </w:r>
      <w:r w:rsidRPr="00DF5C21">
        <w:rPr>
          <w:rtl/>
        </w:rPr>
        <w:t xml:space="preserve"> فقام الناس إليه يضربونه</w:t>
      </w:r>
      <w:r w:rsidR="00D10150">
        <w:rPr>
          <w:rtl/>
        </w:rPr>
        <w:t xml:space="preserve">؛ </w:t>
      </w:r>
      <w:r w:rsidRPr="00DF5C21">
        <w:rPr>
          <w:rtl/>
        </w:rPr>
        <w:t>فقال</w:t>
      </w:r>
      <w:r w:rsidR="00D10150">
        <w:rPr>
          <w:rtl/>
        </w:rPr>
        <w:t xml:space="preserve">: </w:t>
      </w:r>
      <w:r w:rsidRPr="001E2E19">
        <w:rPr>
          <w:rStyle w:val="libBold2Char"/>
          <w:rtl/>
        </w:rPr>
        <w:t>دعوه</w:t>
      </w:r>
      <w:r w:rsidR="00D10150" w:rsidRPr="001E2E19">
        <w:rPr>
          <w:rStyle w:val="libBold2Char"/>
          <w:rtl/>
        </w:rPr>
        <w:t xml:space="preserve">، </w:t>
      </w:r>
      <w:r w:rsidRPr="001E2E19">
        <w:rPr>
          <w:rStyle w:val="libBold2Char"/>
          <w:rtl/>
        </w:rPr>
        <w:t>أتقرأ سورة هود</w:t>
      </w:r>
      <w:r w:rsidR="00D10150">
        <w:rPr>
          <w:rtl/>
        </w:rPr>
        <w:t>؟</w:t>
      </w:r>
      <w:r w:rsidRPr="00DF5C21">
        <w:rPr>
          <w:rtl/>
        </w:rPr>
        <w:t xml:space="preserve"> قال</w:t>
      </w:r>
      <w:r w:rsidR="00D10150">
        <w:rPr>
          <w:rtl/>
        </w:rPr>
        <w:t xml:space="preserve">: </w:t>
      </w:r>
      <w:r w:rsidRPr="00DF5C21">
        <w:rPr>
          <w:rtl/>
        </w:rPr>
        <w:t>نعم</w:t>
      </w:r>
      <w:r w:rsidR="00D10150">
        <w:rPr>
          <w:rtl/>
        </w:rPr>
        <w:t xml:space="preserve">، </w:t>
      </w:r>
      <w:r w:rsidRPr="00DF5C21">
        <w:rPr>
          <w:rtl/>
        </w:rPr>
        <w:t>قال</w:t>
      </w:r>
      <w:r w:rsidR="00D10150">
        <w:rPr>
          <w:rtl/>
        </w:rPr>
        <w:t xml:space="preserve">: </w:t>
      </w:r>
      <w:r w:rsidRPr="001E2E19">
        <w:rPr>
          <w:rStyle w:val="libBold2Char"/>
          <w:rtl/>
        </w:rPr>
        <w:t>فقرأ عليه السلام</w:t>
      </w:r>
      <w:r w:rsidR="00D10150" w:rsidRPr="001E2E19">
        <w:rPr>
          <w:rStyle w:val="libBold2Char"/>
          <w:rtl/>
        </w:rPr>
        <w:t xml:space="preserve">: </w:t>
      </w:r>
      <w:r w:rsidR="00D10150" w:rsidRPr="00247E9B">
        <w:rPr>
          <w:rStyle w:val="libAlaemChar"/>
          <w:rtl/>
        </w:rPr>
        <w:t>(</w:t>
      </w:r>
      <w:r w:rsidRPr="00247E9B">
        <w:rPr>
          <w:rStyle w:val="libAieChar"/>
          <w:rtl/>
        </w:rPr>
        <w:t>أَفَمَن كَانَ عَلَىٰ بَيِّنَةٍ مِّن رَّبِّهِ وَيَتْلُوهُ شَاهِدٌ مِّنْهُ</w:t>
      </w:r>
      <w:r w:rsidR="00D10150" w:rsidRPr="00247E9B">
        <w:rPr>
          <w:rStyle w:val="libAlaemChar"/>
          <w:rtl/>
        </w:rPr>
        <w:t>)</w:t>
      </w:r>
      <w:r w:rsidRPr="00DF5C21">
        <w:rPr>
          <w:rtl/>
        </w:rPr>
        <w:t>. ثم</w:t>
      </w:r>
      <w:r w:rsidR="00171F3B">
        <w:rPr>
          <w:rtl/>
        </w:rPr>
        <w:t>ّ</w:t>
      </w:r>
      <w:r w:rsidRPr="00DF5C21">
        <w:rPr>
          <w:rtl/>
        </w:rPr>
        <w:t xml:space="preserve"> قال</w:t>
      </w:r>
      <w:r w:rsidR="00D10150">
        <w:rPr>
          <w:rtl/>
        </w:rPr>
        <w:t xml:space="preserve">: </w:t>
      </w:r>
      <w:r w:rsidRPr="001E2E19">
        <w:rPr>
          <w:rStyle w:val="libBold2Char"/>
          <w:rtl/>
        </w:rPr>
        <w:t>ال</w:t>
      </w:r>
      <w:r w:rsidR="00BB4088" w:rsidRPr="001E2E19">
        <w:rPr>
          <w:rStyle w:val="libBold2Char"/>
          <w:rtl/>
        </w:rPr>
        <w:t>ّ</w:t>
      </w:r>
      <w:r w:rsidRPr="001E2E19">
        <w:rPr>
          <w:rStyle w:val="libBold2Char"/>
          <w:rtl/>
        </w:rPr>
        <w:t>ذي كان على بين</w:t>
      </w:r>
      <w:r w:rsidR="00BB4088" w:rsidRPr="001E2E19">
        <w:rPr>
          <w:rStyle w:val="libBold2Char"/>
          <w:rtl/>
        </w:rPr>
        <w:t>ّ</w:t>
      </w:r>
      <w:r w:rsidRPr="001E2E19">
        <w:rPr>
          <w:rStyle w:val="libBold2Char"/>
          <w:rtl/>
        </w:rPr>
        <w:t>ة من رب</w:t>
      </w:r>
      <w:r w:rsidR="00BB4088" w:rsidRPr="001E2E19">
        <w:rPr>
          <w:rStyle w:val="libBold2Char"/>
          <w:rtl/>
        </w:rPr>
        <w:t>ّ</w:t>
      </w:r>
      <w:r w:rsidRPr="001E2E19">
        <w:rPr>
          <w:rStyle w:val="libBold2Char"/>
          <w:rtl/>
        </w:rPr>
        <w:t xml:space="preserve">ه محمّد </w:t>
      </w:r>
      <w:r w:rsidR="00171F3B" w:rsidRPr="001E2E19">
        <w:rPr>
          <w:rStyle w:val="libBold2Char"/>
          <w:rtl/>
        </w:rPr>
        <w:t>-</w:t>
      </w:r>
      <w:r w:rsidRPr="00171F3B">
        <w:rPr>
          <w:rtl/>
        </w:rPr>
        <w:t>صلّى الله عليه وآله وسل</w:t>
      </w:r>
      <w:r w:rsidR="00BB4088" w:rsidRPr="00171F3B">
        <w:rPr>
          <w:rtl/>
        </w:rPr>
        <w:t>ّ</w:t>
      </w:r>
      <w:r w:rsidRPr="00171F3B">
        <w:rPr>
          <w:rtl/>
        </w:rPr>
        <w:t>م</w:t>
      </w:r>
      <w:r w:rsidR="00171F3B" w:rsidRPr="001E2E19">
        <w:rPr>
          <w:rStyle w:val="libBold2Char"/>
          <w:rtl/>
        </w:rPr>
        <w:t>-</w:t>
      </w:r>
      <w:r w:rsidR="00D10150" w:rsidRPr="001E2E19">
        <w:rPr>
          <w:rStyle w:val="libBold2Char"/>
          <w:rtl/>
        </w:rPr>
        <w:t xml:space="preserve"> </w:t>
      </w:r>
      <w:r w:rsidRPr="001E2E19">
        <w:rPr>
          <w:rStyle w:val="libBold2Char"/>
          <w:rtl/>
        </w:rPr>
        <w:t>والشاهد ال</w:t>
      </w:r>
      <w:r w:rsidR="00BB4088" w:rsidRPr="001E2E19">
        <w:rPr>
          <w:rStyle w:val="libBold2Char"/>
          <w:rtl/>
        </w:rPr>
        <w:t>ّ</w:t>
      </w:r>
      <w:r w:rsidRPr="001E2E19">
        <w:rPr>
          <w:rStyle w:val="libBold2Char"/>
          <w:rtl/>
        </w:rPr>
        <w:t>ذي يتلوه أنا</w:t>
      </w:r>
      <w:r w:rsidRPr="0010659A">
        <w:rPr>
          <w:rtl/>
        </w:rPr>
        <w:t>].</w:t>
      </w:r>
    </w:p>
    <w:p w:rsidR="00301327" w:rsidRPr="00DF5C21" w:rsidRDefault="00AC59B4" w:rsidP="00456EB4">
      <w:pPr>
        <w:pStyle w:val="libNormal"/>
        <w:rPr>
          <w:rtl/>
        </w:rPr>
      </w:pPr>
      <w:r>
        <w:rPr>
          <w:rtl/>
        </w:rPr>
        <w:t xml:space="preserve">وأورد </w:t>
      </w:r>
      <w:r w:rsidR="00456EB4">
        <w:rPr>
          <w:rtl/>
        </w:rPr>
        <w:t>ا</w:t>
      </w:r>
      <w:r w:rsidR="004E329A">
        <w:rPr>
          <w:rtl/>
        </w:rPr>
        <w:t xml:space="preserve">بن </w:t>
      </w:r>
      <w:r w:rsidR="00301327" w:rsidRPr="00DF5C21">
        <w:rPr>
          <w:rtl/>
        </w:rPr>
        <w:t>أبي الحديد في الجزء السابع</w:t>
      </w:r>
      <w:r w:rsidR="00301327">
        <w:rPr>
          <w:rtl/>
        </w:rPr>
        <w:t xml:space="preserve"> ص </w:t>
      </w:r>
      <w:r w:rsidR="00301327" w:rsidRPr="00DF5C21">
        <w:rPr>
          <w:rtl/>
        </w:rPr>
        <w:t>268</w:t>
      </w:r>
      <w:r w:rsidR="00301327">
        <w:rPr>
          <w:rtl/>
        </w:rPr>
        <w:t xml:space="preserve"> </w:t>
      </w:r>
      <w:r w:rsidR="00301327" w:rsidRPr="00DF5C21">
        <w:rPr>
          <w:rtl/>
        </w:rPr>
        <w:t>من شرح نهج البلاغة قال</w:t>
      </w:r>
      <w:r w:rsidR="00D10150">
        <w:rPr>
          <w:rtl/>
        </w:rPr>
        <w:t xml:space="preserve">: </w:t>
      </w:r>
    </w:p>
    <w:p w:rsidR="00301327" w:rsidRPr="0010659A" w:rsidRDefault="00301327" w:rsidP="00171F3B">
      <w:pPr>
        <w:pStyle w:val="libNormal"/>
        <w:rPr>
          <w:rtl/>
        </w:rPr>
      </w:pPr>
      <w:r w:rsidRPr="00DF5C21">
        <w:rPr>
          <w:rtl/>
        </w:rPr>
        <w:t>وروى صاحب كتاب</w:t>
      </w:r>
      <w:r w:rsidR="00171F3B">
        <w:rPr>
          <w:rtl/>
        </w:rPr>
        <w:t xml:space="preserve">: </w:t>
      </w:r>
      <w:r w:rsidRPr="00DF5C21">
        <w:rPr>
          <w:rtl/>
        </w:rPr>
        <w:t>الغارات عن المنهال بن عمرو</w:t>
      </w:r>
      <w:r w:rsidR="00D10150">
        <w:rPr>
          <w:rtl/>
        </w:rPr>
        <w:t xml:space="preserve">، </w:t>
      </w:r>
      <w:r w:rsidRPr="00DF5C21">
        <w:rPr>
          <w:rtl/>
        </w:rPr>
        <w:t>عن عبد الله بن الحارث قال</w:t>
      </w:r>
      <w:r w:rsidR="00D10150">
        <w:rPr>
          <w:rtl/>
        </w:rPr>
        <w:t xml:space="preserve">: </w:t>
      </w:r>
      <w:r w:rsidRPr="00DF5C21">
        <w:rPr>
          <w:rtl/>
        </w:rPr>
        <w:t>سمعت علي</w:t>
      </w:r>
      <w:r w:rsidR="00171F3B">
        <w:rPr>
          <w:rtl/>
        </w:rPr>
        <w:t>ّ</w:t>
      </w:r>
      <w:r w:rsidRPr="00DF5C21">
        <w:rPr>
          <w:rtl/>
        </w:rPr>
        <w:t>اً يقول على المنبر</w:t>
      </w:r>
      <w:r w:rsidR="00D10150">
        <w:rPr>
          <w:rtl/>
        </w:rPr>
        <w:t xml:space="preserve">: </w:t>
      </w:r>
      <w:r w:rsidR="00171F3B">
        <w:rPr>
          <w:rtl/>
        </w:rPr>
        <w:t>[</w:t>
      </w:r>
      <w:r w:rsidRPr="00845E56">
        <w:rPr>
          <w:rStyle w:val="libBold2Char"/>
          <w:rtl/>
        </w:rPr>
        <w:t xml:space="preserve">ما </w:t>
      </w:r>
      <w:r w:rsidR="00BB4088" w:rsidRPr="00845E56">
        <w:rPr>
          <w:rStyle w:val="libBold2Char"/>
          <w:rtl/>
        </w:rPr>
        <w:t>أ</w:t>
      </w:r>
      <w:r w:rsidRPr="00845E56">
        <w:rPr>
          <w:rStyle w:val="libBold2Char"/>
          <w:rtl/>
        </w:rPr>
        <w:t>حد جرت عليه المواسي إل</w:t>
      </w:r>
      <w:r w:rsidR="00BB4088" w:rsidRPr="00845E56">
        <w:rPr>
          <w:rStyle w:val="libBold2Char"/>
          <w:rtl/>
        </w:rPr>
        <w:t>ّ</w:t>
      </w:r>
      <w:r w:rsidRPr="00845E56">
        <w:rPr>
          <w:rStyle w:val="libBold2Char"/>
          <w:rtl/>
        </w:rPr>
        <w:t>ا وقد</w:t>
      </w:r>
      <w:r w:rsidR="00E96C6A" w:rsidRPr="00845E56">
        <w:rPr>
          <w:rStyle w:val="libBold2Char"/>
          <w:rtl/>
        </w:rPr>
        <w:t xml:space="preserve"> أنزل </w:t>
      </w:r>
      <w:r w:rsidRPr="00845E56">
        <w:rPr>
          <w:rStyle w:val="libBold2Char"/>
          <w:rtl/>
        </w:rPr>
        <w:t>الله فيه قر</w:t>
      </w:r>
      <w:r w:rsidR="00BB4088" w:rsidRPr="00845E56">
        <w:rPr>
          <w:rStyle w:val="libBold2Char"/>
          <w:rtl/>
        </w:rPr>
        <w:t>آ</w:t>
      </w:r>
      <w:r w:rsidRPr="00845E56">
        <w:rPr>
          <w:rStyle w:val="libBold2Char"/>
          <w:rtl/>
        </w:rPr>
        <w:t>نا</w:t>
      </w:r>
      <w:r w:rsidR="00D10150" w:rsidRPr="00845E56">
        <w:rPr>
          <w:rtl/>
        </w:rPr>
        <w:t xml:space="preserve">، </w:t>
      </w:r>
      <w:r w:rsidRPr="00845E56">
        <w:rPr>
          <w:rtl/>
        </w:rPr>
        <w:t>فقام إليه رجل</w:t>
      </w:r>
      <w:r w:rsidR="00D10150" w:rsidRPr="00845E56">
        <w:rPr>
          <w:rtl/>
        </w:rPr>
        <w:t xml:space="preserve">، </w:t>
      </w:r>
      <w:r w:rsidRPr="00845E56">
        <w:rPr>
          <w:rtl/>
        </w:rPr>
        <w:t>فقال</w:t>
      </w:r>
      <w:r w:rsidR="00D10150" w:rsidRPr="00845E56">
        <w:rPr>
          <w:rtl/>
        </w:rPr>
        <w:t xml:space="preserve">: </w:t>
      </w:r>
      <w:r w:rsidRPr="00845E56">
        <w:rPr>
          <w:rtl/>
        </w:rPr>
        <w:t>يا أمير المؤمنين فما</w:t>
      </w:r>
      <w:r w:rsidR="00E96C6A" w:rsidRPr="00845E56">
        <w:rPr>
          <w:rtl/>
        </w:rPr>
        <w:t xml:space="preserve"> أنزل </w:t>
      </w:r>
      <w:r w:rsidRPr="00845E56">
        <w:rPr>
          <w:rtl/>
        </w:rPr>
        <w:t>الله تعالى فيك</w:t>
      </w:r>
      <w:r w:rsidR="00D10150" w:rsidRPr="00845E56">
        <w:rPr>
          <w:rtl/>
        </w:rPr>
        <w:t>؟</w:t>
      </w:r>
      <w:r w:rsidRPr="00845E56">
        <w:rPr>
          <w:rtl/>
        </w:rPr>
        <w:t xml:space="preserve"> قال</w:t>
      </w:r>
      <w:r w:rsidR="00D10150" w:rsidRPr="00845E56">
        <w:rPr>
          <w:rtl/>
        </w:rPr>
        <w:t xml:space="preserve">: </w:t>
      </w:r>
      <w:r w:rsidRPr="00845E56">
        <w:rPr>
          <w:rtl/>
        </w:rPr>
        <w:t>يريد تكذيبه. فقام الناس إليه يلكزونه في صدره وجنبه</w:t>
      </w:r>
      <w:r w:rsidR="00D10150" w:rsidRPr="00845E56">
        <w:rPr>
          <w:rtl/>
        </w:rPr>
        <w:t xml:space="preserve">، </w:t>
      </w:r>
      <w:r w:rsidRPr="00845E56">
        <w:rPr>
          <w:rtl/>
        </w:rPr>
        <w:t>فقال</w:t>
      </w:r>
      <w:r w:rsidR="00D10150" w:rsidRPr="00845E56">
        <w:rPr>
          <w:rtl/>
        </w:rPr>
        <w:t xml:space="preserve">: </w:t>
      </w:r>
      <w:r w:rsidRPr="00845E56">
        <w:rPr>
          <w:rStyle w:val="libBold2Char"/>
          <w:rtl/>
        </w:rPr>
        <w:t>دعوه</w:t>
      </w:r>
      <w:r w:rsidR="00D10150" w:rsidRPr="00845E56">
        <w:rPr>
          <w:rStyle w:val="libBold2Char"/>
          <w:rtl/>
        </w:rPr>
        <w:t xml:space="preserve">، </w:t>
      </w:r>
      <w:r w:rsidR="00BB4088" w:rsidRPr="00845E56">
        <w:rPr>
          <w:rStyle w:val="libBold2Char"/>
          <w:rtl/>
        </w:rPr>
        <w:t>أ</w:t>
      </w:r>
      <w:r w:rsidRPr="00845E56">
        <w:rPr>
          <w:rStyle w:val="libBold2Char"/>
          <w:rtl/>
        </w:rPr>
        <w:t>قر</w:t>
      </w:r>
      <w:r w:rsidR="00BB4088" w:rsidRPr="00845E56">
        <w:rPr>
          <w:rStyle w:val="libBold2Char"/>
          <w:rtl/>
        </w:rPr>
        <w:t>أ</w:t>
      </w:r>
      <w:r w:rsidRPr="00845E56">
        <w:rPr>
          <w:rStyle w:val="libBold2Char"/>
          <w:rtl/>
        </w:rPr>
        <w:t>ت سورة هود</w:t>
      </w:r>
      <w:r w:rsidR="00D10150" w:rsidRPr="00845E56">
        <w:rPr>
          <w:rStyle w:val="libBold2Char"/>
          <w:rtl/>
        </w:rPr>
        <w:t>؟</w:t>
      </w:r>
      <w:r w:rsidRPr="00845E56">
        <w:rPr>
          <w:rStyle w:val="libBold2Char"/>
          <w:rtl/>
        </w:rPr>
        <w:t xml:space="preserve"> </w:t>
      </w:r>
      <w:r w:rsidRPr="00247E9B">
        <w:rPr>
          <w:rtl/>
        </w:rPr>
        <w:t>قال نعم</w:t>
      </w:r>
      <w:r w:rsidR="00D10150" w:rsidRPr="00845E56">
        <w:rPr>
          <w:rStyle w:val="libBold2Char"/>
          <w:rtl/>
        </w:rPr>
        <w:t xml:space="preserve">، </w:t>
      </w:r>
      <w:r w:rsidRPr="00247E9B">
        <w:rPr>
          <w:rtl/>
        </w:rPr>
        <w:t>قال</w:t>
      </w:r>
      <w:r w:rsidR="00171F3B">
        <w:rPr>
          <w:rStyle w:val="libBold2Char"/>
          <w:rtl/>
        </w:rPr>
        <w:t>:</w:t>
      </w:r>
      <w:r w:rsidRPr="00845E56">
        <w:rPr>
          <w:rStyle w:val="libBold2Char"/>
          <w:rtl/>
        </w:rPr>
        <w:t xml:space="preserve"> </w:t>
      </w:r>
      <w:r w:rsidR="00BB4088" w:rsidRPr="00845E56">
        <w:rPr>
          <w:rStyle w:val="libBold2Char"/>
          <w:rtl/>
        </w:rPr>
        <w:t>أ</w:t>
      </w:r>
      <w:r w:rsidRPr="00845E56">
        <w:rPr>
          <w:rStyle w:val="libBold2Char"/>
          <w:rtl/>
        </w:rPr>
        <w:t>قر</w:t>
      </w:r>
      <w:r w:rsidR="00BB4088" w:rsidRPr="00845E56">
        <w:rPr>
          <w:rStyle w:val="libBold2Char"/>
          <w:rtl/>
        </w:rPr>
        <w:t>أ</w:t>
      </w:r>
      <w:r w:rsidRPr="00845E56">
        <w:rPr>
          <w:rStyle w:val="libBold2Char"/>
          <w:rtl/>
        </w:rPr>
        <w:t>ت قوله سبحانه</w:t>
      </w:r>
      <w:r w:rsidR="00D10150" w:rsidRPr="00845E56">
        <w:rPr>
          <w:rStyle w:val="libBold2Char"/>
          <w:rtl/>
        </w:rPr>
        <w:t xml:space="preserve"> </w:t>
      </w:r>
      <w:r w:rsidR="00845E56">
        <w:rPr>
          <w:rStyle w:val="libAlaemChar"/>
          <w:rtl/>
        </w:rPr>
        <w:t>(</w:t>
      </w:r>
      <w:r w:rsidRPr="00CF6DDF">
        <w:rPr>
          <w:rStyle w:val="libAieChar"/>
          <w:rtl/>
        </w:rPr>
        <w:t>أَفَمَن كَانَ عَلَىٰ بَيِّنَةٍ مِّن رَّبِّهِ وَيَتْلُوهُ شَاهِدٌ مِّنْهُ</w:t>
      </w:r>
      <w:r w:rsidR="00D10150" w:rsidRPr="00845E56">
        <w:rPr>
          <w:rStyle w:val="libAlaemChar"/>
          <w:rtl/>
        </w:rPr>
        <w:t>)</w:t>
      </w:r>
      <w:r w:rsidR="00D10150" w:rsidRPr="00845E56">
        <w:rPr>
          <w:rtl/>
        </w:rPr>
        <w:t xml:space="preserve"> </w:t>
      </w:r>
      <w:r w:rsidRPr="00247E9B">
        <w:rPr>
          <w:rtl/>
        </w:rPr>
        <w:t>قال</w:t>
      </w:r>
      <w:r w:rsidR="00D10150" w:rsidRPr="00247E9B">
        <w:rPr>
          <w:rtl/>
        </w:rPr>
        <w:t xml:space="preserve">: </w:t>
      </w:r>
      <w:r w:rsidRPr="00247E9B">
        <w:rPr>
          <w:rtl/>
        </w:rPr>
        <w:t>نعم قال</w:t>
      </w:r>
      <w:r w:rsidR="00D10150" w:rsidRPr="00845E56">
        <w:rPr>
          <w:rStyle w:val="libBold2Char"/>
          <w:rtl/>
        </w:rPr>
        <w:t xml:space="preserve">: </w:t>
      </w:r>
      <w:r w:rsidRPr="00845E56">
        <w:rPr>
          <w:rStyle w:val="libBold2Char"/>
          <w:rtl/>
        </w:rPr>
        <w:t>صاحب البي</w:t>
      </w:r>
      <w:r w:rsidR="00BB4088" w:rsidRPr="00845E56">
        <w:rPr>
          <w:rStyle w:val="libBold2Char"/>
          <w:rtl/>
        </w:rPr>
        <w:t>ّ</w:t>
      </w:r>
      <w:r w:rsidRPr="00845E56">
        <w:rPr>
          <w:rStyle w:val="libBold2Char"/>
          <w:rtl/>
        </w:rPr>
        <w:t>نة محم</w:t>
      </w:r>
      <w:r w:rsidR="00BB4088" w:rsidRPr="00845E56">
        <w:rPr>
          <w:rStyle w:val="libBold2Char"/>
          <w:rtl/>
        </w:rPr>
        <w:t>ّ</w:t>
      </w:r>
      <w:r w:rsidRPr="00845E56">
        <w:rPr>
          <w:rStyle w:val="libBold2Char"/>
          <w:rtl/>
        </w:rPr>
        <w:t>د</w:t>
      </w:r>
      <w:r w:rsidR="00D10150" w:rsidRPr="00845E56">
        <w:rPr>
          <w:rStyle w:val="libBold2Char"/>
          <w:rtl/>
        </w:rPr>
        <w:t xml:space="preserve">، </w:t>
      </w:r>
      <w:r w:rsidRPr="00845E56">
        <w:rPr>
          <w:rStyle w:val="libBold2Char"/>
          <w:rtl/>
        </w:rPr>
        <w:t>والتالي الشاهد أنا</w:t>
      </w:r>
      <w:r w:rsidR="00171F3B" w:rsidRPr="0010659A">
        <w:rPr>
          <w:rtl/>
        </w:rPr>
        <w:t>]</w:t>
      </w:r>
      <w:r w:rsidRPr="0010659A">
        <w:rPr>
          <w:rtl/>
        </w:rPr>
        <w:t>.</w:t>
      </w:r>
    </w:p>
    <w:p w:rsidR="00301327" w:rsidRPr="00DF5C21" w:rsidRDefault="00301327" w:rsidP="00456EB4">
      <w:pPr>
        <w:pStyle w:val="libNormal"/>
        <w:rPr>
          <w:rtl/>
        </w:rPr>
      </w:pPr>
      <w:r w:rsidRPr="00DF5C21">
        <w:rPr>
          <w:rtl/>
        </w:rPr>
        <w:t>وكذلك أورد</w:t>
      </w:r>
      <w:r w:rsidR="004E329A">
        <w:rPr>
          <w:rtl/>
        </w:rPr>
        <w:t xml:space="preserve"> </w:t>
      </w:r>
      <w:r w:rsidR="00456EB4">
        <w:rPr>
          <w:rtl/>
        </w:rPr>
        <w:t>ا</w:t>
      </w:r>
      <w:r w:rsidR="004E329A">
        <w:rPr>
          <w:rtl/>
        </w:rPr>
        <w:t xml:space="preserve">بن </w:t>
      </w:r>
      <w:r w:rsidRPr="00DF5C21">
        <w:rPr>
          <w:rtl/>
        </w:rPr>
        <w:t>أبي الحديد في الجزء السابع من شرح نهج البلاغة</w:t>
      </w:r>
      <w:r>
        <w:rPr>
          <w:rtl/>
        </w:rPr>
        <w:t xml:space="preserve"> ص </w:t>
      </w:r>
      <w:r w:rsidRPr="00DF5C21">
        <w:rPr>
          <w:rtl/>
        </w:rPr>
        <w:t>150</w:t>
      </w:r>
      <w:r w:rsidR="00D10150">
        <w:rPr>
          <w:rtl/>
        </w:rPr>
        <w:t xml:space="preserve">: </w:t>
      </w:r>
    </w:p>
    <w:p w:rsidR="00AC59B4" w:rsidRDefault="00301327" w:rsidP="00171F3B">
      <w:pPr>
        <w:pStyle w:val="libNormal"/>
        <w:rPr>
          <w:rtl/>
        </w:rPr>
      </w:pPr>
      <w:r w:rsidRPr="00DF5C21">
        <w:rPr>
          <w:rtl/>
        </w:rPr>
        <w:t>وجاء في تفسير قوله تعالى</w:t>
      </w:r>
      <w:r w:rsidR="00D10150">
        <w:rPr>
          <w:rtl/>
        </w:rPr>
        <w:t xml:space="preserve">: </w:t>
      </w:r>
      <w:r w:rsidR="00845E56">
        <w:rPr>
          <w:rStyle w:val="libAlaemChar"/>
          <w:rtl/>
        </w:rPr>
        <w:t>(</w:t>
      </w:r>
      <w:r w:rsidRPr="00CF6DDF">
        <w:rPr>
          <w:rStyle w:val="libAieChar"/>
          <w:rtl/>
        </w:rPr>
        <w:t>لِنَجْعَلَهَا لَكُمْ تَذْكِرَةً وَتَعِيَهَا أُذُنٌ وَاعِيَةٌ</w:t>
      </w:r>
      <w:r w:rsidR="00845E56" w:rsidRPr="001001E6">
        <w:rPr>
          <w:rStyle w:val="libAlaemChar"/>
          <w:rtl/>
        </w:rPr>
        <w:t>)</w:t>
      </w:r>
      <w:r w:rsidR="00D10150" w:rsidRPr="00845E56">
        <w:rPr>
          <w:rtl/>
        </w:rPr>
        <w:t xml:space="preserve"> </w:t>
      </w:r>
      <w:r w:rsidR="00D10150" w:rsidRPr="00845E56">
        <w:rPr>
          <w:rStyle w:val="libFootnotenumChar"/>
          <w:rtl/>
        </w:rPr>
        <w:t>(</w:t>
      </w:r>
      <w:r w:rsidR="00372B05">
        <w:rPr>
          <w:rStyle w:val="libFootnotenumChar"/>
          <w:rtl/>
        </w:rPr>
        <w:t>1</w:t>
      </w:r>
      <w:r w:rsidR="00D10150" w:rsidRPr="00845E56">
        <w:rPr>
          <w:rStyle w:val="libFootnotenumChar"/>
          <w:rtl/>
        </w:rPr>
        <w:t>)</w:t>
      </w:r>
      <w:r w:rsidR="00AE2736">
        <w:rPr>
          <w:rtl/>
        </w:rPr>
        <w:t>:</w:t>
      </w:r>
      <w:r w:rsidR="00D10150" w:rsidRPr="00845E56">
        <w:rPr>
          <w:rtl/>
        </w:rPr>
        <w:t xml:space="preserve"> </w:t>
      </w:r>
      <w:r w:rsidRPr="001E2E19">
        <w:rPr>
          <w:rStyle w:val="libBold2Char"/>
          <w:rtl/>
        </w:rPr>
        <w:t xml:space="preserve">سألت الله أن يجعلها </w:t>
      </w:r>
      <w:r w:rsidR="00BB4088" w:rsidRPr="001E2E19">
        <w:rPr>
          <w:rStyle w:val="libBold2Char"/>
          <w:rtl/>
        </w:rPr>
        <w:t>أ</w:t>
      </w:r>
      <w:r w:rsidRPr="001E2E19">
        <w:rPr>
          <w:rStyle w:val="libBold2Char"/>
          <w:rtl/>
        </w:rPr>
        <w:t>ذنك ففعل</w:t>
      </w:r>
      <w:r w:rsidR="00D10150" w:rsidRPr="00845E56">
        <w:rPr>
          <w:rtl/>
        </w:rPr>
        <w:t xml:space="preserve">، </w:t>
      </w:r>
      <w:r w:rsidRPr="00845E56">
        <w:rPr>
          <w:rtl/>
        </w:rPr>
        <w:t>وجاء في تفسير قوله</w:t>
      </w:r>
      <w:r w:rsidR="00D10150" w:rsidRPr="00845E56">
        <w:rPr>
          <w:rtl/>
        </w:rPr>
        <w:t xml:space="preserve">: </w:t>
      </w:r>
      <w:r w:rsidR="00845E56">
        <w:rPr>
          <w:rStyle w:val="libAlaemChar"/>
          <w:rtl/>
        </w:rPr>
        <w:t>(</w:t>
      </w:r>
      <w:r w:rsidRPr="00CF6DDF">
        <w:rPr>
          <w:rStyle w:val="libAieChar"/>
          <w:rtl/>
        </w:rPr>
        <w:t>أَمْ يَحْسُدُونَ النَّاسَ عَلَىٰ مَا آتَاهُمُ اللَّـهُ مِن فَضْلِهِ فَقَدْ آتَيْنَا آلَ إِبْرَاهِيمَ الْكِتَابَ وَالْحِكْمَةَ وَآتَيْنَاهُم مُّلْكًا عَظِيمًا</w:t>
      </w:r>
      <w:r w:rsidR="00D10150">
        <w:rPr>
          <w:rStyle w:val="libAlaemChar"/>
          <w:rtl/>
        </w:rPr>
        <w:t>)</w:t>
      </w:r>
      <w:r w:rsidR="00D10150" w:rsidRPr="00845E56">
        <w:rPr>
          <w:rtl/>
        </w:rPr>
        <w:t xml:space="preserve"> </w:t>
      </w:r>
      <w:r w:rsidR="00D10150" w:rsidRPr="00845E56">
        <w:rPr>
          <w:rStyle w:val="libFootnotenumChar"/>
          <w:rtl/>
        </w:rPr>
        <w:t>(</w:t>
      </w:r>
      <w:r w:rsidR="00372B05">
        <w:rPr>
          <w:rStyle w:val="libFootnotenumChar"/>
          <w:rtl/>
        </w:rPr>
        <w:t>2</w:t>
      </w:r>
      <w:r w:rsidR="00D10150" w:rsidRPr="00845E56">
        <w:rPr>
          <w:rStyle w:val="libFootnotenumChar"/>
          <w:rtl/>
        </w:rPr>
        <w:t>)</w:t>
      </w:r>
      <w:r w:rsidR="004E329A" w:rsidRPr="00845E56">
        <w:rPr>
          <w:rtl/>
        </w:rPr>
        <w:t xml:space="preserve"> </w:t>
      </w:r>
      <w:r w:rsidR="00171F3B">
        <w:rPr>
          <w:rFonts w:eastAsiaTheme="minorEastAsia"/>
          <w:rtl/>
        </w:rPr>
        <w:t>إ</w:t>
      </w:r>
      <w:r w:rsidR="004E329A" w:rsidRPr="00845E56">
        <w:rPr>
          <w:rFonts w:eastAsiaTheme="minorEastAsia"/>
          <w:rtl/>
        </w:rPr>
        <w:t>نّها</w:t>
      </w:r>
      <w:r w:rsidR="004E329A" w:rsidRPr="00845E56">
        <w:rPr>
          <w:rtl/>
        </w:rPr>
        <w:t xml:space="preserve"> </w:t>
      </w:r>
      <w:r w:rsidR="00E96C6A" w:rsidRPr="00845E56">
        <w:rPr>
          <w:rtl/>
        </w:rPr>
        <w:t>أ</w:t>
      </w:r>
      <w:r w:rsidRPr="00845E56">
        <w:rPr>
          <w:rtl/>
        </w:rPr>
        <w:t>نزلت في علي</w:t>
      </w:r>
      <w:r w:rsidR="00BB4088" w:rsidRPr="00845E56">
        <w:rPr>
          <w:rtl/>
        </w:rPr>
        <w:t>ّ</w:t>
      </w:r>
      <w:r w:rsidRPr="00845E56">
        <w:rPr>
          <w:rtl/>
        </w:rPr>
        <w:t xml:space="preserve"> عليه السلام وما خص</w:t>
      </w:r>
      <w:r w:rsidR="00BB4088" w:rsidRPr="00845E56">
        <w:rPr>
          <w:rtl/>
        </w:rPr>
        <w:t>ّ</w:t>
      </w:r>
      <w:r w:rsidRPr="00845E56">
        <w:rPr>
          <w:rtl/>
        </w:rPr>
        <w:t xml:space="preserve"> به من العلم. وجاء في تفسير قوله تعالى</w:t>
      </w:r>
      <w:r w:rsidR="00D10150" w:rsidRPr="00845E56">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AE2736">
        <w:rPr>
          <w:rtl/>
        </w:rPr>
        <w:t>:</w:t>
      </w:r>
      <w:r w:rsidR="00D10150">
        <w:rPr>
          <w:rtl/>
        </w:rPr>
        <w:t xml:space="preserve"> </w:t>
      </w:r>
      <w:r w:rsidRPr="00DF5C21">
        <w:rPr>
          <w:rtl/>
        </w:rPr>
        <w:t>أن</w:t>
      </w:r>
      <w:r w:rsidR="00BB4088">
        <w:rPr>
          <w:rtl/>
        </w:rPr>
        <w:t>ّ</w:t>
      </w:r>
      <w:r w:rsidRPr="00DF5C21">
        <w:rPr>
          <w:rtl/>
        </w:rPr>
        <w:t xml:space="preserve"> الشاهد علي</w:t>
      </w:r>
      <w:r w:rsidR="00BB4088">
        <w:rPr>
          <w:rtl/>
        </w:rPr>
        <w:t>ّ</w:t>
      </w:r>
      <w:r w:rsidRPr="00DF5C21">
        <w:rPr>
          <w:rtl/>
        </w:rPr>
        <w:t xml:space="preserve"> عليه السلام.</w:t>
      </w:r>
    </w:p>
    <w:p w:rsidR="00301327" w:rsidRPr="00DF5C21" w:rsidRDefault="00AC59B4" w:rsidP="00171F3B">
      <w:pPr>
        <w:pStyle w:val="libNormal"/>
        <w:rPr>
          <w:rtl/>
        </w:rPr>
      </w:pPr>
      <w:r>
        <w:rPr>
          <w:rtl/>
        </w:rPr>
        <w:t xml:space="preserve">وأورد </w:t>
      </w:r>
      <w:r w:rsidR="00301327" w:rsidRPr="00DF5C21">
        <w:rPr>
          <w:rtl/>
        </w:rPr>
        <w:t>السيد</w:t>
      </w:r>
      <w:r w:rsidR="00301327">
        <w:rPr>
          <w:rtl/>
        </w:rPr>
        <w:t xml:space="preserve"> محمّد </w:t>
      </w:r>
      <w:r w:rsidR="00301327" w:rsidRPr="00DF5C21">
        <w:rPr>
          <w:rtl/>
        </w:rPr>
        <w:t>الموسوي الشيرازي في مناظراته</w:t>
      </w:r>
      <w:r w:rsidR="00171F3B">
        <w:rPr>
          <w:rtl/>
        </w:rPr>
        <w:t>:</w:t>
      </w:r>
      <w:r w:rsidR="00301327" w:rsidRPr="00DF5C21">
        <w:rPr>
          <w:rtl/>
        </w:rPr>
        <w:t xml:space="preserve"> ليالي بيشاور</w:t>
      </w:r>
      <w:r w:rsidR="00301327">
        <w:rPr>
          <w:rtl/>
        </w:rPr>
        <w:t xml:space="preserve"> ص </w:t>
      </w:r>
      <w:r w:rsidR="00301327" w:rsidRPr="00DF5C21">
        <w:rPr>
          <w:rtl/>
        </w:rPr>
        <w:t>309</w:t>
      </w:r>
      <w:r w:rsidR="00301327">
        <w:rPr>
          <w:rtl/>
        </w:rPr>
        <w:t xml:space="preserve"> </w:t>
      </w:r>
      <w:r w:rsidR="00301327" w:rsidRPr="00DF5C21">
        <w:rPr>
          <w:rtl/>
        </w:rPr>
        <w:t xml:space="preserve">ط. مؤسسة البلاغ </w:t>
      </w:r>
      <w:r w:rsidR="00301327">
        <w:rPr>
          <w:rtl/>
        </w:rPr>
        <w:t>-</w:t>
      </w:r>
      <w:r w:rsidR="00301327" w:rsidRPr="00DF5C21">
        <w:rPr>
          <w:rtl/>
        </w:rPr>
        <w:t xml:space="preserve"> بيروت الطبعة الأولى</w:t>
      </w:r>
      <w:r w:rsidR="00301327">
        <w:rPr>
          <w:rtl/>
        </w:rPr>
        <w:t xml:space="preserve"> </w:t>
      </w:r>
      <w:r w:rsidR="00301327" w:rsidRPr="00DF5C21">
        <w:rPr>
          <w:rtl/>
        </w:rPr>
        <w:t>200</w:t>
      </w:r>
      <w:r w:rsidR="00AE2736" w:rsidRPr="00DF5C21">
        <w:rPr>
          <w:rtl/>
        </w:rPr>
        <w:t>3</w:t>
      </w:r>
      <w:r w:rsidR="00AE2736">
        <w:rPr>
          <w:rtl/>
        </w:rPr>
        <w:t xml:space="preserve"> </w:t>
      </w:r>
      <w:r w:rsidR="00AE2736" w:rsidRPr="00DF5C21">
        <w:rPr>
          <w:rtl/>
        </w:rPr>
        <w:t>م</w:t>
      </w:r>
      <w:r w:rsidR="00301327">
        <w:rPr>
          <w:rtl/>
        </w:rPr>
        <w:t xml:space="preserve">- </w:t>
      </w:r>
      <w:r w:rsidR="00301327" w:rsidRPr="00DF5C21">
        <w:rPr>
          <w:rtl/>
        </w:rPr>
        <w:t>142</w:t>
      </w:r>
      <w:r w:rsidR="00AE2736" w:rsidRPr="00DF5C21">
        <w:rPr>
          <w:rtl/>
        </w:rPr>
        <w:t>3</w:t>
      </w:r>
      <w:r w:rsidR="00AE2736">
        <w:rPr>
          <w:rtl/>
        </w:rPr>
        <w:t xml:space="preserve"> </w:t>
      </w:r>
      <w:r w:rsidR="00AE2736" w:rsidRPr="00DF5C21">
        <w:rPr>
          <w:rtl/>
        </w:rPr>
        <w:t>ه</w:t>
      </w:r>
      <w:r w:rsidR="00301327" w:rsidRPr="00DF5C21">
        <w:rPr>
          <w:rtl/>
        </w:rPr>
        <w:t>ـ قال</w:t>
      </w:r>
      <w:r w:rsidR="00D10150">
        <w:rPr>
          <w:rtl/>
        </w:rPr>
        <w:t xml:space="preserve">: </w:t>
      </w:r>
    </w:p>
    <w:p w:rsidR="00372B05" w:rsidRDefault="00372B05" w:rsidP="00372B05">
      <w:pPr>
        <w:pStyle w:val="libLine"/>
        <w:rPr>
          <w:rtl/>
        </w:rPr>
      </w:pPr>
      <w:r>
        <w:rPr>
          <w:rtl/>
        </w:rPr>
        <w:t>____________________</w:t>
      </w:r>
    </w:p>
    <w:p w:rsidR="00372B05" w:rsidRDefault="00372B05" w:rsidP="00372B05">
      <w:pPr>
        <w:pStyle w:val="libFootnote0"/>
        <w:rPr>
          <w:rtl/>
        </w:rPr>
      </w:pPr>
      <w:r>
        <w:rPr>
          <w:rtl/>
        </w:rPr>
        <w:t xml:space="preserve">(1) </w:t>
      </w:r>
      <w:r w:rsidRPr="00D5210E">
        <w:rPr>
          <w:rtl/>
        </w:rPr>
        <w:t>سورة الحاقة</w:t>
      </w:r>
      <w:r w:rsidR="00171F3B">
        <w:rPr>
          <w:rtl/>
        </w:rPr>
        <w:t>:</w:t>
      </w:r>
      <w:r w:rsidRPr="00D5210E">
        <w:rPr>
          <w:rtl/>
        </w:rPr>
        <w:t xml:space="preserve"> الآية 12</w:t>
      </w:r>
      <w:r>
        <w:rPr>
          <w:rtl/>
        </w:rPr>
        <w:t>.</w:t>
      </w:r>
    </w:p>
    <w:p w:rsidR="00372B05" w:rsidRDefault="00372B05" w:rsidP="00372B05">
      <w:pPr>
        <w:pStyle w:val="libFootnote0"/>
        <w:rPr>
          <w:rtl/>
        </w:rPr>
      </w:pPr>
      <w:r>
        <w:rPr>
          <w:rtl/>
        </w:rPr>
        <w:t xml:space="preserve">(2) </w:t>
      </w:r>
      <w:r w:rsidRPr="00D5210E">
        <w:rPr>
          <w:rtl/>
        </w:rPr>
        <w:t>سورة النساء</w:t>
      </w:r>
      <w:r w:rsidR="00171F3B">
        <w:rPr>
          <w:rtl/>
        </w:rPr>
        <w:t>:</w:t>
      </w:r>
      <w:r w:rsidRPr="00D5210E">
        <w:rPr>
          <w:rtl/>
        </w:rPr>
        <w:t xml:space="preserve"> الآية</w:t>
      </w:r>
      <w:r>
        <w:rPr>
          <w:rtl/>
        </w:rPr>
        <w:t xml:space="preserve"> </w:t>
      </w:r>
      <w:r w:rsidRPr="00D5210E">
        <w:rPr>
          <w:rtl/>
        </w:rPr>
        <w:t>54</w:t>
      </w:r>
      <w:r>
        <w:rPr>
          <w:rtl/>
        </w:rPr>
        <w:t>.</w:t>
      </w:r>
    </w:p>
    <w:p w:rsidR="00372B05" w:rsidRDefault="00372B05" w:rsidP="00372B05">
      <w:pPr>
        <w:pStyle w:val="libNormal"/>
        <w:rPr>
          <w:rtl/>
        </w:rPr>
      </w:pPr>
      <w:r>
        <w:rPr>
          <w:rtl/>
        </w:rPr>
        <w:br w:type="page"/>
      </w:r>
    </w:p>
    <w:p w:rsidR="00301327" w:rsidRPr="00DF5C21" w:rsidRDefault="00301327" w:rsidP="00461171">
      <w:pPr>
        <w:pStyle w:val="libNormal"/>
        <w:rPr>
          <w:rtl/>
        </w:rPr>
      </w:pPr>
      <w:r>
        <w:rPr>
          <w:rtl/>
        </w:rPr>
        <w:lastRenderedPageBreak/>
        <w:t xml:space="preserve">وأخرج </w:t>
      </w:r>
      <w:r w:rsidRPr="00DF5C21">
        <w:rPr>
          <w:rtl/>
        </w:rPr>
        <w:t>الطبري في تفسيره</w:t>
      </w:r>
      <w:r w:rsidR="00D10150">
        <w:rPr>
          <w:rtl/>
        </w:rPr>
        <w:t xml:space="preserve">، </w:t>
      </w:r>
      <w:r w:rsidRPr="00DF5C21">
        <w:rPr>
          <w:rtl/>
        </w:rPr>
        <w:t>والمير السيد علي الهمداني الفقيه الشافعي في المود</w:t>
      </w:r>
      <w:r w:rsidR="00BB4088">
        <w:rPr>
          <w:rtl/>
        </w:rPr>
        <w:t>ّ</w:t>
      </w:r>
      <w:r w:rsidRPr="00DF5C21">
        <w:rPr>
          <w:rtl/>
        </w:rPr>
        <w:t>ة الثامنة من كتابه</w:t>
      </w:r>
      <w:r w:rsidR="00461171">
        <w:rPr>
          <w:rtl/>
        </w:rPr>
        <w:t>:</w:t>
      </w:r>
      <w:r w:rsidRPr="00DF5C21">
        <w:rPr>
          <w:rtl/>
        </w:rPr>
        <w:t xml:space="preserve"> </w:t>
      </w:r>
      <w:r w:rsidR="00150388">
        <w:rPr>
          <w:rtl/>
        </w:rPr>
        <w:t>موَد</w:t>
      </w:r>
      <w:r w:rsidR="00BB4088">
        <w:rPr>
          <w:rtl/>
        </w:rPr>
        <w:t>ّ</w:t>
      </w:r>
      <w:r w:rsidR="00150388">
        <w:rPr>
          <w:rtl/>
        </w:rPr>
        <w:t>ة القربى</w:t>
      </w:r>
      <w:r w:rsidR="00D10150">
        <w:rPr>
          <w:rtl/>
        </w:rPr>
        <w:t xml:space="preserve">، </w:t>
      </w:r>
      <w:r w:rsidRPr="00DF5C21">
        <w:rPr>
          <w:rtl/>
        </w:rPr>
        <w:t>أن</w:t>
      </w:r>
      <w:r w:rsidR="00BB4088">
        <w:rPr>
          <w:rtl/>
        </w:rPr>
        <w:t>ّ</w:t>
      </w:r>
      <w:r w:rsidRPr="00DF5C21">
        <w:rPr>
          <w:rtl/>
        </w:rPr>
        <w:t xml:space="preserve"> رسول الله </w:t>
      </w:r>
      <w:r>
        <w:rPr>
          <w:rtl/>
        </w:rPr>
        <w:t xml:space="preserve">صلّى الله عليه وآله </w:t>
      </w:r>
      <w:r w:rsidRPr="00DF5C21">
        <w:rPr>
          <w:rtl/>
        </w:rPr>
        <w:t>قال</w:t>
      </w:r>
      <w:r w:rsidR="00D10150">
        <w:rPr>
          <w:rtl/>
        </w:rPr>
        <w:t xml:space="preserve">: </w:t>
      </w:r>
      <w:r w:rsidRPr="00DF5C21">
        <w:rPr>
          <w:rtl/>
        </w:rPr>
        <w:t>[</w:t>
      </w:r>
      <w:r w:rsidR="00BB4088" w:rsidRPr="001E2E19">
        <w:rPr>
          <w:rStyle w:val="libBold2Char"/>
          <w:rtl/>
        </w:rPr>
        <w:t>إ</w:t>
      </w:r>
      <w:r w:rsidRPr="001E2E19">
        <w:rPr>
          <w:rStyle w:val="libBold2Char"/>
          <w:rtl/>
        </w:rPr>
        <w:t>ن</w:t>
      </w:r>
      <w:r w:rsidR="00BB4088" w:rsidRPr="001E2E19">
        <w:rPr>
          <w:rStyle w:val="libBold2Char"/>
          <w:rtl/>
        </w:rPr>
        <w:t>ّ</w:t>
      </w:r>
      <w:r w:rsidRPr="001E2E19">
        <w:rPr>
          <w:rStyle w:val="libBold2Char"/>
          <w:rtl/>
        </w:rPr>
        <w:t xml:space="preserve"> الله تبارك وتعالى </w:t>
      </w:r>
      <w:r w:rsidR="00BB4088" w:rsidRPr="001E2E19">
        <w:rPr>
          <w:rStyle w:val="libBold2Char"/>
          <w:rtl/>
        </w:rPr>
        <w:t>أ</w:t>
      </w:r>
      <w:r w:rsidRPr="001E2E19">
        <w:rPr>
          <w:rStyle w:val="libBold2Char"/>
          <w:rtl/>
        </w:rPr>
        <w:t>ي</w:t>
      </w:r>
      <w:r w:rsidR="00BB4088" w:rsidRPr="001E2E19">
        <w:rPr>
          <w:rStyle w:val="libBold2Char"/>
          <w:rtl/>
        </w:rPr>
        <w:t>ّ</w:t>
      </w:r>
      <w:r w:rsidRPr="001E2E19">
        <w:rPr>
          <w:rStyle w:val="libBold2Char"/>
          <w:rtl/>
        </w:rPr>
        <w:t>د هذا الد</w:t>
      </w:r>
      <w:r w:rsidR="00BB4088" w:rsidRPr="001E2E19">
        <w:rPr>
          <w:rStyle w:val="libBold2Char"/>
          <w:rtl/>
        </w:rPr>
        <w:t>ّ</w:t>
      </w:r>
      <w:r w:rsidRPr="001E2E19">
        <w:rPr>
          <w:rStyle w:val="libBold2Char"/>
          <w:rtl/>
        </w:rPr>
        <w:t>ين بعلي</w:t>
      </w:r>
      <w:r w:rsidR="00BB4088" w:rsidRPr="001E2E19">
        <w:rPr>
          <w:rStyle w:val="libBold2Char"/>
          <w:rtl/>
        </w:rPr>
        <w:t>ّ</w:t>
      </w:r>
      <w:r w:rsidR="00D10150" w:rsidRPr="001E2E19">
        <w:rPr>
          <w:rStyle w:val="libBold2Char"/>
          <w:rtl/>
        </w:rPr>
        <w:t xml:space="preserve">، </w:t>
      </w:r>
      <w:r w:rsidRPr="001E2E19">
        <w:rPr>
          <w:rStyle w:val="libBold2Char"/>
          <w:rtl/>
        </w:rPr>
        <w:t>و</w:t>
      </w:r>
      <w:r w:rsidR="00BB4088" w:rsidRPr="001E2E19">
        <w:rPr>
          <w:rStyle w:val="libBold2Char"/>
          <w:rtl/>
        </w:rPr>
        <w:t>أ</w:t>
      </w:r>
      <w:r w:rsidRPr="001E2E19">
        <w:rPr>
          <w:rStyle w:val="libBold2Char"/>
          <w:rtl/>
        </w:rPr>
        <w:t>ن</w:t>
      </w:r>
      <w:r w:rsidR="00BB4088" w:rsidRPr="001E2E19">
        <w:rPr>
          <w:rStyle w:val="libBold2Char"/>
          <w:rtl/>
        </w:rPr>
        <w:t>ّ</w:t>
      </w:r>
      <w:r w:rsidRPr="001E2E19">
        <w:rPr>
          <w:rStyle w:val="libBold2Char"/>
          <w:rtl/>
        </w:rPr>
        <w:t>ه من</w:t>
      </w:r>
      <w:r w:rsidR="00BB4088" w:rsidRPr="001E2E19">
        <w:rPr>
          <w:rStyle w:val="libBold2Char"/>
          <w:rtl/>
        </w:rPr>
        <w:t>ّ</w:t>
      </w:r>
      <w:r w:rsidRPr="001E2E19">
        <w:rPr>
          <w:rStyle w:val="libBold2Char"/>
          <w:rtl/>
        </w:rPr>
        <w:t>ي و</w:t>
      </w:r>
      <w:r w:rsidR="00BB4088" w:rsidRPr="001E2E19">
        <w:rPr>
          <w:rStyle w:val="libBold2Char"/>
          <w:rtl/>
        </w:rPr>
        <w:t>أ</w:t>
      </w:r>
      <w:r w:rsidRPr="001E2E19">
        <w:rPr>
          <w:rStyle w:val="libBold2Char"/>
          <w:rtl/>
        </w:rPr>
        <w:t>نا منه</w:t>
      </w:r>
      <w:r w:rsidR="00D10150" w:rsidRPr="001E2E19">
        <w:rPr>
          <w:rStyle w:val="libBold2Char"/>
          <w:rtl/>
        </w:rPr>
        <w:t xml:space="preserve">، </w:t>
      </w:r>
      <w:r w:rsidRPr="001E2E19">
        <w:rPr>
          <w:rStyle w:val="libBold2Char"/>
          <w:rtl/>
        </w:rPr>
        <w:t xml:space="preserve">وفيه </w:t>
      </w:r>
      <w:r w:rsidR="00E96C6A" w:rsidRPr="001E2E19">
        <w:rPr>
          <w:rStyle w:val="libBold2Char"/>
          <w:rtl/>
        </w:rPr>
        <w:t>أ</w:t>
      </w:r>
      <w:r w:rsidRPr="001E2E19">
        <w:rPr>
          <w:rStyle w:val="libBold2Char"/>
          <w:rtl/>
        </w:rPr>
        <w:t>نزل</w:t>
      </w:r>
      <w:r w:rsidR="00D10150" w:rsidRPr="001E2E19">
        <w:rPr>
          <w:rStyle w:val="libBold2Char"/>
          <w:rtl/>
        </w:rPr>
        <w:t xml:space="preserve">: </w:t>
      </w:r>
      <w:r w:rsidR="00845E56" w:rsidRPr="00247E9B">
        <w:rPr>
          <w:rStyle w:val="libAlaemChar"/>
          <w:rtl/>
        </w:rPr>
        <w:t>(</w:t>
      </w:r>
      <w:r w:rsidRPr="00247E9B">
        <w:rPr>
          <w:rStyle w:val="libAieChar"/>
          <w:rtl/>
        </w:rPr>
        <w:t>أَفَمَن كَانَ عَلَىٰ بَيِّنَةٍ مِّن رَّبِّهِ وَيَتْلُوهُ شَاهِدٌ مِّنْهُ</w:t>
      </w:r>
      <w:r w:rsidR="00845E56" w:rsidRPr="00247E9B">
        <w:rPr>
          <w:rStyle w:val="libAlaemChar"/>
          <w:rtl/>
        </w:rPr>
        <w:t>)</w:t>
      </w:r>
      <w:r w:rsidR="00014E51" w:rsidRPr="00247E9B">
        <w:rPr>
          <w:rStyle w:val="libAlaemChar"/>
          <w:rtl/>
        </w:rPr>
        <w:t>]</w:t>
      </w:r>
      <w:r w:rsidR="00845E56">
        <w:rPr>
          <w:rtl/>
        </w:rPr>
        <w:t>.</w:t>
      </w:r>
      <w:r w:rsidRPr="00DF5C21">
        <w:rPr>
          <w:rtl/>
        </w:rPr>
        <w:t xml:space="preserve"> وخصص الشيخ سليمان القندوزي في كتابه</w:t>
      </w:r>
      <w:r w:rsidR="00703BC9">
        <w:rPr>
          <w:rtl/>
        </w:rPr>
        <w:t xml:space="preserve"> (ينابيع المودّة)</w:t>
      </w:r>
      <w:r w:rsidR="00AE2736">
        <w:rPr>
          <w:rtl/>
        </w:rPr>
        <w:t xml:space="preserve"> </w:t>
      </w:r>
      <w:r w:rsidRPr="00DF5C21">
        <w:rPr>
          <w:rtl/>
        </w:rPr>
        <w:t>بابا بعنوان</w:t>
      </w:r>
      <w:r w:rsidR="00D10150">
        <w:rPr>
          <w:rtl/>
        </w:rPr>
        <w:t xml:space="preserve">: </w:t>
      </w:r>
    </w:p>
    <w:p w:rsidR="00301327" w:rsidRPr="0010659A" w:rsidRDefault="00301327" w:rsidP="00845E56">
      <w:pPr>
        <w:pStyle w:val="libNormal"/>
        <w:rPr>
          <w:rtl/>
        </w:rPr>
      </w:pPr>
      <w:r w:rsidRPr="00DF5C21">
        <w:rPr>
          <w:rtl/>
        </w:rPr>
        <w:t>الباب السابع</w:t>
      </w:r>
      <w:r w:rsidR="00D10150">
        <w:rPr>
          <w:rtl/>
        </w:rPr>
        <w:t xml:space="preserve">: </w:t>
      </w:r>
      <w:r w:rsidRPr="00DF5C21">
        <w:rPr>
          <w:rtl/>
        </w:rPr>
        <w:t>في بيان أن</w:t>
      </w:r>
      <w:r w:rsidR="00BB4088">
        <w:rPr>
          <w:rtl/>
        </w:rPr>
        <w:t>ّ</w:t>
      </w:r>
      <w:r w:rsidRPr="00DF5C21">
        <w:rPr>
          <w:rtl/>
        </w:rPr>
        <w:t xml:space="preserve"> علي</w:t>
      </w:r>
      <w:r w:rsidR="00461171">
        <w:rPr>
          <w:rtl/>
        </w:rPr>
        <w:t>ّ</w:t>
      </w:r>
      <w:r w:rsidRPr="00DF5C21">
        <w:rPr>
          <w:rtl/>
        </w:rPr>
        <w:t>اً</w:t>
      </w:r>
      <w:r w:rsidR="00D10150">
        <w:rPr>
          <w:rtl/>
        </w:rPr>
        <w:t xml:space="preserve"> (</w:t>
      </w:r>
      <w:r w:rsidRPr="00DF5C21">
        <w:rPr>
          <w:rtl/>
        </w:rPr>
        <w:t>كر</w:t>
      </w:r>
      <w:r w:rsidR="00BB4088">
        <w:rPr>
          <w:rtl/>
        </w:rPr>
        <w:t>ّ</w:t>
      </w:r>
      <w:r w:rsidRPr="00DF5C21">
        <w:rPr>
          <w:rtl/>
        </w:rPr>
        <w:t>م الله وجهه</w:t>
      </w:r>
      <w:r w:rsidR="00D10150">
        <w:rPr>
          <w:rtl/>
        </w:rPr>
        <w:t xml:space="preserve">) </w:t>
      </w:r>
      <w:r w:rsidRPr="00DF5C21">
        <w:rPr>
          <w:rtl/>
        </w:rPr>
        <w:t xml:space="preserve">كنفس رسول الله </w:t>
      </w:r>
      <w:r>
        <w:rPr>
          <w:rtl/>
        </w:rPr>
        <w:t xml:space="preserve">صلّى الله عليه وآله </w:t>
      </w:r>
      <w:r w:rsidRPr="00DF5C21">
        <w:rPr>
          <w:rtl/>
        </w:rPr>
        <w:t>وحديث</w:t>
      </w:r>
      <w:r w:rsidR="00D10150">
        <w:rPr>
          <w:rtl/>
        </w:rPr>
        <w:t xml:space="preserve">: </w:t>
      </w:r>
      <w:r w:rsidR="003B78C0" w:rsidRPr="003B78C0">
        <w:rPr>
          <w:rtl/>
        </w:rPr>
        <w:t>[</w:t>
      </w:r>
      <w:r w:rsidRPr="00845E56">
        <w:rPr>
          <w:rStyle w:val="libBold2Char"/>
          <w:rtl/>
        </w:rPr>
        <w:t>علي</w:t>
      </w:r>
      <w:r w:rsidR="00BB4088" w:rsidRPr="00845E56">
        <w:rPr>
          <w:rStyle w:val="libBold2Char"/>
          <w:rtl/>
        </w:rPr>
        <w:t>ٌّ</w:t>
      </w:r>
      <w:r w:rsidRPr="00845E56">
        <w:rPr>
          <w:rStyle w:val="libBold2Char"/>
          <w:rtl/>
        </w:rPr>
        <w:t xml:space="preserve"> من</w:t>
      </w:r>
      <w:r w:rsidR="00BB4088" w:rsidRPr="00845E56">
        <w:rPr>
          <w:rStyle w:val="libBold2Char"/>
          <w:rtl/>
        </w:rPr>
        <w:t>ّ</w:t>
      </w:r>
      <w:r w:rsidRPr="00845E56">
        <w:rPr>
          <w:rStyle w:val="libBold2Char"/>
          <w:rtl/>
        </w:rPr>
        <w:t>ي و</w:t>
      </w:r>
      <w:r w:rsidR="00BB4088" w:rsidRPr="00845E56">
        <w:rPr>
          <w:rStyle w:val="libBold2Char"/>
          <w:rtl/>
        </w:rPr>
        <w:t>أ</w:t>
      </w:r>
      <w:r w:rsidRPr="00845E56">
        <w:rPr>
          <w:rStyle w:val="libBold2Char"/>
          <w:rtl/>
        </w:rPr>
        <w:t>نا منه</w:t>
      </w:r>
      <w:r w:rsidR="003B78C0" w:rsidRPr="0010659A">
        <w:rPr>
          <w:rtl/>
        </w:rPr>
        <w:t>]</w:t>
      </w:r>
      <w:r w:rsidRPr="0010659A">
        <w:rPr>
          <w:rtl/>
        </w:rPr>
        <w:t>.</w:t>
      </w:r>
    </w:p>
    <w:p w:rsidR="00301327" w:rsidRPr="0010659A" w:rsidRDefault="00301327" w:rsidP="00BB4088">
      <w:pPr>
        <w:pStyle w:val="libNormal"/>
        <w:rPr>
          <w:rtl/>
        </w:rPr>
      </w:pPr>
      <w:r w:rsidRPr="00845E56">
        <w:rPr>
          <w:rtl/>
        </w:rPr>
        <w:t>وأخرج فيه أربعة وعشرون حديثاً مسنداً - بطرق شت</w:t>
      </w:r>
      <w:r w:rsidR="00BB4088" w:rsidRPr="00845E56">
        <w:rPr>
          <w:rtl/>
        </w:rPr>
        <w:t>ّ</w:t>
      </w:r>
      <w:r w:rsidRPr="00845E56">
        <w:rPr>
          <w:rtl/>
        </w:rPr>
        <w:t>ى و</w:t>
      </w:r>
      <w:r w:rsidR="00BB4088" w:rsidRPr="00845E56">
        <w:rPr>
          <w:rtl/>
        </w:rPr>
        <w:t>أ</w:t>
      </w:r>
      <w:r w:rsidRPr="00845E56">
        <w:rPr>
          <w:rtl/>
        </w:rPr>
        <w:t xml:space="preserve">لفاظ مختلفة لكن متحدة المعنى-عن رسول الله صلّى الله عليه وآله </w:t>
      </w:r>
      <w:r w:rsidR="00BB4088" w:rsidRPr="00845E56">
        <w:rPr>
          <w:rtl/>
        </w:rPr>
        <w:t>أ</w:t>
      </w:r>
      <w:r w:rsidRPr="00845E56">
        <w:rPr>
          <w:rtl/>
        </w:rPr>
        <w:t>ن</w:t>
      </w:r>
      <w:r w:rsidR="00BB4088" w:rsidRPr="00845E56">
        <w:rPr>
          <w:rtl/>
        </w:rPr>
        <w:t>ّ</w:t>
      </w:r>
      <w:r w:rsidRPr="00845E56">
        <w:rPr>
          <w:rtl/>
        </w:rPr>
        <w:t>ه قال</w:t>
      </w:r>
      <w:r w:rsidR="00D10150" w:rsidRPr="00845E56">
        <w:rPr>
          <w:rStyle w:val="libBold2Char"/>
          <w:rtl/>
        </w:rPr>
        <w:t xml:space="preserve">: </w:t>
      </w:r>
      <w:r w:rsidR="003B78C0" w:rsidRPr="003B78C0">
        <w:rPr>
          <w:rtl/>
        </w:rPr>
        <w:t>[</w:t>
      </w:r>
      <w:r w:rsidRPr="00845E56">
        <w:rPr>
          <w:rStyle w:val="libBold2Char"/>
          <w:rtl/>
        </w:rPr>
        <w:t>علي</w:t>
      </w:r>
      <w:r w:rsidR="00BB4088" w:rsidRPr="00845E56">
        <w:rPr>
          <w:rStyle w:val="libBold2Char"/>
          <w:rtl/>
        </w:rPr>
        <w:t>ٌّ</w:t>
      </w:r>
      <w:r w:rsidRPr="00845E56">
        <w:rPr>
          <w:rStyle w:val="libBold2Char"/>
          <w:rtl/>
        </w:rPr>
        <w:t xml:space="preserve"> من</w:t>
      </w:r>
      <w:r w:rsidR="00BB4088" w:rsidRPr="00845E56">
        <w:rPr>
          <w:rStyle w:val="libBold2Char"/>
          <w:rtl/>
        </w:rPr>
        <w:t>ّ</w:t>
      </w:r>
      <w:r w:rsidRPr="00845E56">
        <w:rPr>
          <w:rStyle w:val="libBold2Char"/>
          <w:rtl/>
        </w:rPr>
        <w:t>ي بمنـزلة نفسي</w:t>
      </w:r>
      <w:r w:rsidR="003B78C0" w:rsidRPr="0010659A">
        <w:rPr>
          <w:rtl/>
        </w:rPr>
        <w:t>]</w:t>
      </w:r>
      <w:r w:rsidRPr="0010659A">
        <w:rPr>
          <w:rtl/>
        </w:rPr>
        <w:t>.</w:t>
      </w:r>
    </w:p>
    <w:p w:rsidR="00301327" w:rsidRPr="00DF5C21" w:rsidRDefault="00301327" w:rsidP="00845E56">
      <w:pPr>
        <w:pStyle w:val="libNormal"/>
        <w:rPr>
          <w:rtl/>
        </w:rPr>
      </w:pPr>
      <w:r w:rsidRPr="00DF5C21">
        <w:rPr>
          <w:rtl/>
        </w:rPr>
        <w:t>وورد في [كتاب س</w:t>
      </w:r>
      <w:r w:rsidR="00461171">
        <w:rPr>
          <w:rtl/>
        </w:rPr>
        <w:t>ُ</w:t>
      </w:r>
      <w:r w:rsidRPr="00DF5C21">
        <w:rPr>
          <w:rtl/>
        </w:rPr>
        <w:t>ليم بن قيس الهلالي</w:t>
      </w:r>
      <w:r>
        <w:rPr>
          <w:rtl/>
        </w:rPr>
        <w:t xml:space="preserve"> ص </w:t>
      </w:r>
      <w:r w:rsidRPr="00DF5C21">
        <w:rPr>
          <w:rtl/>
        </w:rPr>
        <w:t>130</w:t>
      </w:r>
      <w:r>
        <w:rPr>
          <w:rtl/>
        </w:rPr>
        <w:t xml:space="preserve"> </w:t>
      </w:r>
      <w:r w:rsidRPr="00DF5C21">
        <w:rPr>
          <w:rtl/>
        </w:rPr>
        <w:t xml:space="preserve">الطبعة الثانية </w:t>
      </w:r>
      <w:r>
        <w:rPr>
          <w:rtl/>
        </w:rPr>
        <w:t>-</w:t>
      </w:r>
      <w:r w:rsidRPr="00DF5C21">
        <w:rPr>
          <w:rtl/>
        </w:rPr>
        <w:t>قم</w:t>
      </w:r>
      <w:r w:rsidR="00D10150">
        <w:rPr>
          <w:rtl/>
        </w:rPr>
        <w:t xml:space="preserve">، </w:t>
      </w:r>
      <w:r w:rsidRPr="00DF5C21">
        <w:rPr>
          <w:rtl/>
        </w:rPr>
        <w:t>في حديث ما بين أمير المؤمنين</w:t>
      </w:r>
      <w:r w:rsidR="00D10150">
        <w:rPr>
          <w:rtl/>
        </w:rPr>
        <w:t xml:space="preserve"> (</w:t>
      </w:r>
      <w:r w:rsidRPr="00DF5C21">
        <w:rPr>
          <w:rtl/>
        </w:rPr>
        <w:t>ع</w:t>
      </w:r>
      <w:r w:rsidR="00D10150">
        <w:rPr>
          <w:rtl/>
        </w:rPr>
        <w:t xml:space="preserve">) </w:t>
      </w:r>
      <w:r w:rsidRPr="00DF5C21">
        <w:rPr>
          <w:rtl/>
        </w:rPr>
        <w:t>وسليم يس</w:t>
      </w:r>
      <w:r w:rsidR="00BB4088">
        <w:rPr>
          <w:rtl/>
        </w:rPr>
        <w:t>أ</w:t>
      </w:r>
      <w:r w:rsidRPr="00DF5C21">
        <w:rPr>
          <w:rtl/>
        </w:rPr>
        <w:t xml:space="preserve">ل </w:t>
      </w:r>
      <w:r w:rsidR="002C4DFE">
        <w:rPr>
          <w:rtl/>
        </w:rPr>
        <w:t xml:space="preserve">الإمام </w:t>
      </w:r>
      <w:r w:rsidRPr="00DF5C21">
        <w:rPr>
          <w:rtl/>
        </w:rPr>
        <w:t>وقال سليم</w:t>
      </w:r>
      <w:r w:rsidR="00D10150">
        <w:rPr>
          <w:rtl/>
        </w:rPr>
        <w:t xml:space="preserve">: </w:t>
      </w:r>
    </w:p>
    <w:p w:rsidR="00301327" w:rsidRPr="00DF5C21" w:rsidRDefault="00301327" w:rsidP="00372B05">
      <w:pPr>
        <w:pStyle w:val="libNormal"/>
        <w:rPr>
          <w:rtl/>
        </w:rPr>
      </w:pPr>
      <w:r w:rsidRPr="00DF5C21">
        <w:rPr>
          <w:rtl/>
        </w:rPr>
        <w:t>فقلت</w:t>
      </w:r>
      <w:r w:rsidR="00D10150">
        <w:rPr>
          <w:rtl/>
        </w:rPr>
        <w:t xml:space="preserve">: </w:t>
      </w:r>
      <w:r w:rsidRPr="00DF5C21">
        <w:rPr>
          <w:rtl/>
        </w:rPr>
        <w:t>يا أمير المؤمنين من هو</w:t>
      </w:r>
      <w:r w:rsidR="00D10150">
        <w:rPr>
          <w:rtl/>
        </w:rPr>
        <w:t>؟</w:t>
      </w:r>
      <w:r w:rsidRPr="00DF5C21">
        <w:rPr>
          <w:rtl/>
        </w:rPr>
        <w:t xml:space="preserve"> قال</w:t>
      </w:r>
      <w:r w:rsidR="00461171">
        <w:rPr>
          <w:rtl/>
        </w:rPr>
        <w:t>:</w:t>
      </w:r>
      <w:r w:rsidRPr="00DF5C21">
        <w:rPr>
          <w:rtl/>
        </w:rPr>
        <w:t xml:space="preserve"> </w:t>
      </w:r>
      <w:r w:rsidR="00461171">
        <w:rPr>
          <w:rtl/>
        </w:rPr>
        <w:t>[</w:t>
      </w:r>
      <w:r w:rsidRPr="001E2E19">
        <w:rPr>
          <w:rStyle w:val="libBold2Char"/>
          <w:rtl/>
        </w:rPr>
        <w:t>هو زرُّ الأرض</w:t>
      </w:r>
      <w:r w:rsidR="00D10150" w:rsidRPr="001E2E19">
        <w:rPr>
          <w:rStyle w:val="libBold2Char"/>
          <w:rtl/>
        </w:rPr>
        <w:t xml:space="preserve"> </w:t>
      </w:r>
      <w:r w:rsidR="00D10150" w:rsidRPr="00247E9B">
        <w:rPr>
          <w:rStyle w:val="libFootnotenumChar"/>
          <w:rtl/>
        </w:rPr>
        <w:t>(</w:t>
      </w:r>
      <w:r w:rsidR="00372B05" w:rsidRPr="00247E9B">
        <w:rPr>
          <w:rStyle w:val="libFootnotenumChar"/>
          <w:rtl/>
        </w:rPr>
        <w:t>1</w:t>
      </w:r>
      <w:r w:rsidR="00D10150" w:rsidRPr="00247E9B">
        <w:rPr>
          <w:rStyle w:val="libFootnotenumChar"/>
          <w:rtl/>
        </w:rPr>
        <w:t>)</w:t>
      </w:r>
      <w:r w:rsidR="00D10150" w:rsidRPr="001E2E19">
        <w:rPr>
          <w:rStyle w:val="libBold2Char"/>
          <w:rtl/>
        </w:rPr>
        <w:t xml:space="preserve"> </w:t>
      </w:r>
      <w:r w:rsidRPr="001E2E19">
        <w:rPr>
          <w:rStyle w:val="libBold2Char"/>
          <w:rtl/>
        </w:rPr>
        <w:t>ال</w:t>
      </w:r>
      <w:r w:rsidR="00BB4088" w:rsidRPr="001E2E19">
        <w:rPr>
          <w:rStyle w:val="libBold2Char"/>
          <w:rtl/>
        </w:rPr>
        <w:t>ّ</w:t>
      </w:r>
      <w:r w:rsidRPr="001E2E19">
        <w:rPr>
          <w:rStyle w:val="libBold2Char"/>
          <w:rtl/>
        </w:rPr>
        <w:t>ذي إليه تسكن الأرض</w:t>
      </w:r>
      <w:r w:rsidRPr="00DF5C21">
        <w:rPr>
          <w:rtl/>
        </w:rPr>
        <w:t>.</w:t>
      </w:r>
    </w:p>
    <w:p w:rsidR="00301327" w:rsidRPr="00DF5C21" w:rsidRDefault="00301327" w:rsidP="00845E56">
      <w:pPr>
        <w:pStyle w:val="libNormal"/>
        <w:rPr>
          <w:rtl/>
        </w:rPr>
      </w:pPr>
      <w:r w:rsidRPr="00DF5C21">
        <w:rPr>
          <w:rtl/>
        </w:rPr>
        <w:t>قلت</w:t>
      </w:r>
      <w:r w:rsidR="00D10150">
        <w:rPr>
          <w:rtl/>
        </w:rPr>
        <w:t xml:space="preserve">: </w:t>
      </w:r>
      <w:r w:rsidRPr="00DF5C21">
        <w:rPr>
          <w:rtl/>
        </w:rPr>
        <w:t>يا أمير المؤمنين من هو</w:t>
      </w:r>
      <w:r w:rsidR="00D10150">
        <w:rPr>
          <w:rtl/>
        </w:rPr>
        <w:t>؟</w:t>
      </w:r>
      <w:r w:rsidRPr="00DF5C21">
        <w:rPr>
          <w:rtl/>
        </w:rPr>
        <w:t xml:space="preserve"> قال</w:t>
      </w:r>
      <w:r w:rsidR="00D10150" w:rsidRPr="001E2E19">
        <w:rPr>
          <w:rStyle w:val="libBold2Char"/>
          <w:rtl/>
        </w:rPr>
        <w:t xml:space="preserve">: </w:t>
      </w:r>
      <w:r w:rsidRPr="001E2E19">
        <w:rPr>
          <w:rStyle w:val="libBold2Char"/>
          <w:rtl/>
        </w:rPr>
        <w:t>صد</w:t>
      </w:r>
      <w:r w:rsidR="00BB4088" w:rsidRPr="001E2E19">
        <w:rPr>
          <w:rStyle w:val="libBold2Char"/>
          <w:rtl/>
        </w:rPr>
        <w:t>ّ</w:t>
      </w:r>
      <w:r w:rsidRPr="001E2E19">
        <w:rPr>
          <w:rStyle w:val="libBold2Char"/>
          <w:rtl/>
        </w:rPr>
        <w:t>يق هذه الأم</w:t>
      </w:r>
      <w:r w:rsidR="00BB4088" w:rsidRPr="001E2E19">
        <w:rPr>
          <w:rStyle w:val="libBold2Char"/>
          <w:rtl/>
        </w:rPr>
        <w:t>ّ</w:t>
      </w:r>
      <w:r w:rsidRPr="001E2E19">
        <w:rPr>
          <w:rStyle w:val="libBold2Char"/>
          <w:rtl/>
        </w:rPr>
        <w:t>ة و فاروقها ورئيسها وذو قرنها</w:t>
      </w:r>
      <w:r w:rsidRPr="00DF5C21">
        <w:rPr>
          <w:rtl/>
        </w:rPr>
        <w:t>.</w:t>
      </w:r>
    </w:p>
    <w:p w:rsidR="00301327" w:rsidRPr="00DF5C21" w:rsidRDefault="00301327" w:rsidP="00372B05">
      <w:pPr>
        <w:pStyle w:val="libNormal"/>
        <w:rPr>
          <w:rtl/>
        </w:rPr>
      </w:pPr>
      <w:r w:rsidRPr="00DF5C21">
        <w:rPr>
          <w:rtl/>
        </w:rPr>
        <w:t>قلت</w:t>
      </w:r>
      <w:r w:rsidR="00D10150">
        <w:rPr>
          <w:rtl/>
        </w:rPr>
        <w:t xml:space="preserve">: </w:t>
      </w:r>
      <w:r w:rsidRPr="00DF5C21">
        <w:rPr>
          <w:rtl/>
        </w:rPr>
        <w:t>يا أمير المؤمنين</w:t>
      </w:r>
      <w:r w:rsidR="00D10150">
        <w:rPr>
          <w:rtl/>
        </w:rPr>
        <w:t xml:space="preserve">، </w:t>
      </w:r>
      <w:r w:rsidRPr="00DF5C21">
        <w:rPr>
          <w:rtl/>
        </w:rPr>
        <w:t>من هو</w:t>
      </w:r>
      <w:r w:rsidR="00D10150">
        <w:rPr>
          <w:rtl/>
        </w:rPr>
        <w:t>؟</w:t>
      </w:r>
      <w:r w:rsidRPr="00DF5C21">
        <w:rPr>
          <w:rtl/>
        </w:rPr>
        <w:t xml:space="preserve"> قال</w:t>
      </w:r>
      <w:r w:rsidR="00D10150">
        <w:rPr>
          <w:rtl/>
        </w:rPr>
        <w:t xml:space="preserve">: </w:t>
      </w:r>
      <w:r w:rsidRPr="001E2E19">
        <w:rPr>
          <w:rStyle w:val="libBold2Char"/>
          <w:rtl/>
        </w:rPr>
        <w:t>ال</w:t>
      </w:r>
      <w:r w:rsidR="00BB4088" w:rsidRPr="001E2E19">
        <w:rPr>
          <w:rStyle w:val="libBold2Char"/>
          <w:rtl/>
        </w:rPr>
        <w:t>ّ</w:t>
      </w:r>
      <w:r w:rsidRPr="001E2E19">
        <w:rPr>
          <w:rStyle w:val="libBold2Char"/>
          <w:rtl/>
        </w:rPr>
        <w:t xml:space="preserve">ذي قال الله </w:t>
      </w:r>
      <w:r w:rsidR="00E96C6A" w:rsidRPr="001E2E19">
        <w:rPr>
          <w:rStyle w:val="libBold2Char"/>
          <w:rtl/>
        </w:rPr>
        <w:t>عزّ وجلّ</w:t>
      </w:r>
      <w:r w:rsidR="00D10150" w:rsidRPr="001E2E19">
        <w:rPr>
          <w:rStyle w:val="libBold2Char"/>
          <w:rtl/>
        </w:rPr>
        <w:t xml:space="preserve">: </w:t>
      </w:r>
      <w:r w:rsidR="00D10150" w:rsidRPr="00247E9B">
        <w:rPr>
          <w:rStyle w:val="libAlaemChar"/>
          <w:rtl/>
        </w:rPr>
        <w:t>(</w:t>
      </w:r>
      <w:r w:rsidRPr="00247E9B">
        <w:rPr>
          <w:rStyle w:val="libAieChar"/>
          <w:rtl/>
        </w:rPr>
        <w:t>وَيَتْلُوهُ شَاهِدٌ مِّنْهُ</w:t>
      </w:r>
      <w:r w:rsidR="00D10150" w:rsidRPr="00247E9B">
        <w:rPr>
          <w:rStyle w:val="libAlaemChar"/>
          <w:rtl/>
        </w:rPr>
        <w:t>)</w:t>
      </w:r>
      <w:r w:rsidR="00D10150" w:rsidRPr="001E2E19">
        <w:rPr>
          <w:rStyle w:val="libBold2Char"/>
          <w:rtl/>
        </w:rPr>
        <w:t xml:space="preserve"> </w:t>
      </w:r>
      <w:r w:rsidR="00D10150" w:rsidRPr="00247E9B">
        <w:rPr>
          <w:rStyle w:val="libFootnotenumChar"/>
          <w:rtl/>
        </w:rPr>
        <w:t>(</w:t>
      </w:r>
      <w:r w:rsidR="00372B05" w:rsidRPr="00247E9B">
        <w:rPr>
          <w:rStyle w:val="libFootnotenumChar"/>
          <w:rtl/>
        </w:rPr>
        <w:t>2</w:t>
      </w:r>
      <w:r w:rsidR="00D10150" w:rsidRPr="00247E9B">
        <w:rPr>
          <w:rStyle w:val="libFootnotenumChar"/>
          <w:rtl/>
        </w:rPr>
        <w:t>)</w:t>
      </w:r>
      <w:r w:rsidR="00D10150" w:rsidRPr="001E2E19">
        <w:rPr>
          <w:rStyle w:val="libBold2Char"/>
          <w:rtl/>
        </w:rPr>
        <w:t xml:space="preserve"> </w:t>
      </w:r>
      <w:r w:rsidRPr="001E2E19">
        <w:rPr>
          <w:rStyle w:val="libBold2Char"/>
          <w:rtl/>
        </w:rPr>
        <w:t>وال</w:t>
      </w:r>
      <w:r w:rsidR="00BB4088" w:rsidRPr="001E2E19">
        <w:rPr>
          <w:rStyle w:val="libBold2Char"/>
          <w:rtl/>
        </w:rPr>
        <w:t>ّ</w:t>
      </w:r>
      <w:r w:rsidRPr="001E2E19">
        <w:rPr>
          <w:rStyle w:val="libBold2Char"/>
          <w:rtl/>
        </w:rPr>
        <w:t>ذي</w:t>
      </w:r>
      <w:r w:rsidR="00D10150" w:rsidRPr="001E2E19">
        <w:rPr>
          <w:rStyle w:val="libBold2Char"/>
          <w:rtl/>
        </w:rPr>
        <w:t xml:space="preserve"> </w:t>
      </w:r>
      <w:r w:rsidR="00845E56" w:rsidRPr="00247E9B">
        <w:rPr>
          <w:rStyle w:val="libAlaemChar"/>
          <w:rtl/>
        </w:rPr>
        <w:t>(</w:t>
      </w:r>
      <w:r w:rsidRPr="00247E9B">
        <w:rPr>
          <w:rStyle w:val="libAieChar"/>
          <w:rtl/>
        </w:rPr>
        <w:t>عِندَهُ عِلْمُ الْكِتَابِ</w:t>
      </w:r>
      <w:r w:rsidR="00845E56" w:rsidRPr="00247E9B">
        <w:rPr>
          <w:rStyle w:val="libAlaemChar"/>
          <w:rtl/>
        </w:rPr>
        <w:t>)</w:t>
      </w:r>
      <w:r w:rsidR="00D10150" w:rsidRPr="001E2E19">
        <w:rPr>
          <w:rStyle w:val="libBold2Char"/>
          <w:rtl/>
        </w:rPr>
        <w:t xml:space="preserve"> </w:t>
      </w:r>
      <w:r w:rsidR="00D10150" w:rsidRPr="00247E9B">
        <w:rPr>
          <w:rStyle w:val="libFootnotenumChar"/>
          <w:rtl/>
        </w:rPr>
        <w:t>(</w:t>
      </w:r>
      <w:r w:rsidR="00372B05" w:rsidRPr="00247E9B">
        <w:rPr>
          <w:rStyle w:val="libFootnotenumChar"/>
          <w:rtl/>
        </w:rPr>
        <w:t>3</w:t>
      </w:r>
      <w:r w:rsidR="00D10150" w:rsidRPr="00247E9B">
        <w:rPr>
          <w:rStyle w:val="libFootnotenumChar"/>
          <w:rtl/>
        </w:rPr>
        <w:t>)</w:t>
      </w:r>
      <w:r w:rsidR="00D10150" w:rsidRPr="001E2E19">
        <w:rPr>
          <w:rStyle w:val="libBold2Char"/>
          <w:rtl/>
        </w:rPr>
        <w:t xml:space="preserve"> </w:t>
      </w:r>
      <w:r w:rsidR="00845E56" w:rsidRPr="00247E9B">
        <w:rPr>
          <w:rStyle w:val="libAlaemChar"/>
          <w:rtl/>
        </w:rPr>
        <w:t>(</w:t>
      </w:r>
      <w:r w:rsidRPr="00247E9B">
        <w:rPr>
          <w:rStyle w:val="libAieChar"/>
          <w:rtl/>
        </w:rPr>
        <w:t>وَالَّذِي جَاءَ بِالصِّدْقِ</w:t>
      </w:r>
      <w:r w:rsidR="00845E56" w:rsidRPr="00247E9B">
        <w:rPr>
          <w:rStyle w:val="libAlaemChar"/>
          <w:rtl/>
        </w:rPr>
        <w:t>)</w:t>
      </w:r>
      <w:r w:rsidR="00D10150" w:rsidRPr="001E2E19">
        <w:rPr>
          <w:rStyle w:val="libBold2Char"/>
          <w:rtl/>
        </w:rPr>
        <w:t xml:space="preserve"> </w:t>
      </w:r>
      <w:r w:rsidR="00D10150" w:rsidRPr="00247E9B">
        <w:rPr>
          <w:rStyle w:val="libFootnotenumChar"/>
          <w:rtl/>
        </w:rPr>
        <w:t>(</w:t>
      </w:r>
      <w:r w:rsidR="00372B05" w:rsidRPr="00247E9B">
        <w:rPr>
          <w:rStyle w:val="libFootnotenumChar"/>
          <w:rtl/>
        </w:rPr>
        <w:t>4</w:t>
      </w:r>
      <w:r w:rsidR="00D10150" w:rsidRPr="00247E9B">
        <w:rPr>
          <w:rStyle w:val="libFootnotenumChar"/>
          <w:rtl/>
        </w:rPr>
        <w:t>)</w:t>
      </w:r>
      <w:r w:rsidR="00D10150" w:rsidRPr="001E2E19">
        <w:rPr>
          <w:rStyle w:val="libBold2Char"/>
          <w:rtl/>
        </w:rPr>
        <w:t xml:space="preserve"> </w:t>
      </w:r>
      <w:r w:rsidRPr="001E2E19">
        <w:rPr>
          <w:rStyle w:val="libBold2Char"/>
          <w:rtl/>
        </w:rPr>
        <w:t>وال</w:t>
      </w:r>
      <w:r w:rsidR="00BB4088" w:rsidRPr="001E2E19">
        <w:rPr>
          <w:rStyle w:val="libBold2Char"/>
          <w:rtl/>
        </w:rPr>
        <w:t>ّ</w:t>
      </w:r>
      <w:r w:rsidRPr="001E2E19">
        <w:rPr>
          <w:rStyle w:val="libBold2Char"/>
          <w:rtl/>
        </w:rPr>
        <w:t>ذي</w:t>
      </w:r>
      <w:r w:rsidR="00D10150" w:rsidRPr="001E2E19">
        <w:rPr>
          <w:rStyle w:val="libBold2Char"/>
          <w:rtl/>
        </w:rPr>
        <w:t xml:space="preserve"> </w:t>
      </w:r>
      <w:r w:rsidR="00D10150" w:rsidRPr="00247E9B">
        <w:rPr>
          <w:rStyle w:val="libAlaemChar"/>
          <w:rtl/>
        </w:rPr>
        <w:t>(</w:t>
      </w:r>
      <w:r w:rsidRPr="00247E9B">
        <w:rPr>
          <w:rStyle w:val="libAieChar"/>
          <w:rtl/>
        </w:rPr>
        <w:t>صدَقَ به</w:t>
      </w:r>
      <w:r w:rsidR="00D10150" w:rsidRPr="00247E9B">
        <w:rPr>
          <w:rStyle w:val="libAlaemChar"/>
          <w:rtl/>
        </w:rPr>
        <w:t>)</w:t>
      </w:r>
      <w:r w:rsidR="00D10150" w:rsidRPr="001E2E19">
        <w:rPr>
          <w:rStyle w:val="libBold2Char"/>
          <w:rtl/>
        </w:rPr>
        <w:t xml:space="preserve"> </w:t>
      </w:r>
      <w:r w:rsidRPr="001E2E19">
        <w:rPr>
          <w:rStyle w:val="libBold2Char"/>
          <w:rtl/>
        </w:rPr>
        <w:t>أنا</w:t>
      </w:r>
      <w:r w:rsidR="00D10150" w:rsidRPr="001E2E19">
        <w:rPr>
          <w:rStyle w:val="libBold2Char"/>
          <w:rtl/>
        </w:rPr>
        <w:t xml:space="preserve">، </w:t>
      </w:r>
      <w:r w:rsidRPr="001E2E19">
        <w:rPr>
          <w:rStyle w:val="libBold2Char"/>
          <w:rtl/>
        </w:rPr>
        <w:t>والن</w:t>
      </w:r>
      <w:r w:rsidR="00BB4088" w:rsidRPr="001E2E19">
        <w:rPr>
          <w:rStyle w:val="libBold2Char"/>
          <w:rtl/>
        </w:rPr>
        <w:t>ّ</w:t>
      </w:r>
      <w:r w:rsidRPr="001E2E19">
        <w:rPr>
          <w:rStyle w:val="libBold2Char"/>
          <w:rtl/>
        </w:rPr>
        <w:t>اس كل</w:t>
      </w:r>
      <w:r w:rsidR="00BB4088" w:rsidRPr="001E2E19">
        <w:rPr>
          <w:rStyle w:val="libBold2Char"/>
          <w:rtl/>
        </w:rPr>
        <w:t>ّ</w:t>
      </w:r>
      <w:r w:rsidRPr="001E2E19">
        <w:rPr>
          <w:rStyle w:val="libBold2Char"/>
          <w:rtl/>
        </w:rPr>
        <w:t>هم كافرون غيري وغيره</w:t>
      </w:r>
      <w:r w:rsidR="003B78C0" w:rsidRPr="003B78C0">
        <w:rPr>
          <w:rtl/>
        </w:rPr>
        <w:t>]</w:t>
      </w:r>
      <w:r w:rsidR="00D10150" w:rsidRPr="001E2E19">
        <w:rPr>
          <w:rStyle w:val="libBold2Char"/>
          <w:rtl/>
        </w:rPr>
        <w:t xml:space="preserve"> </w:t>
      </w:r>
      <w:r w:rsidR="00D10150" w:rsidRPr="00247E9B">
        <w:rPr>
          <w:rStyle w:val="libFootnotenumChar"/>
          <w:rtl/>
        </w:rPr>
        <w:t>(</w:t>
      </w:r>
      <w:r w:rsidR="00372B05" w:rsidRPr="00247E9B">
        <w:rPr>
          <w:rStyle w:val="libFootnotenumChar"/>
          <w:rtl/>
        </w:rPr>
        <w:t>5</w:t>
      </w:r>
      <w:r w:rsidR="00D10150" w:rsidRPr="00247E9B">
        <w:rPr>
          <w:rStyle w:val="libFootnotenumChar"/>
          <w:rtl/>
        </w:rPr>
        <w:t>)</w:t>
      </w:r>
      <w:r w:rsidR="00845E56" w:rsidRPr="00845E56">
        <w:rPr>
          <w:rtl/>
        </w:rPr>
        <w:t>.</w:t>
      </w:r>
    </w:p>
    <w:p w:rsidR="00301327" w:rsidRPr="00DF5C21" w:rsidRDefault="00301327" w:rsidP="00461171">
      <w:pPr>
        <w:pStyle w:val="libNormal"/>
        <w:rPr>
          <w:rtl/>
        </w:rPr>
      </w:pPr>
      <w:r w:rsidRPr="00DF5C21">
        <w:rPr>
          <w:rtl/>
        </w:rPr>
        <w:t>وروى القاضي أبي حنيفة النعمان بن</w:t>
      </w:r>
      <w:r>
        <w:rPr>
          <w:rtl/>
        </w:rPr>
        <w:t xml:space="preserve"> محمّد </w:t>
      </w:r>
      <w:r w:rsidRPr="00DF5C21">
        <w:rPr>
          <w:rtl/>
        </w:rPr>
        <w:t>التميمي المغربي في كتابه</w:t>
      </w:r>
      <w:r w:rsidR="00461171">
        <w:rPr>
          <w:rtl/>
        </w:rPr>
        <w:t>:</w:t>
      </w:r>
      <w:r w:rsidRPr="00DF5C21">
        <w:rPr>
          <w:rtl/>
        </w:rPr>
        <w:t xml:space="preserve"> شرح الأخبار في فضائل </w:t>
      </w:r>
      <w:r>
        <w:rPr>
          <w:rtl/>
        </w:rPr>
        <w:t>الأئمّة</w:t>
      </w:r>
      <w:r w:rsidRPr="00DF5C21">
        <w:rPr>
          <w:rtl/>
        </w:rPr>
        <w:t xml:space="preserve"> ال</w:t>
      </w:r>
      <w:r w:rsidR="003A0DF3">
        <w:rPr>
          <w:rtl/>
        </w:rPr>
        <w:t>أ</w:t>
      </w:r>
      <w:r w:rsidRPr="00DF5C21">
        <w:rPr>
          <w:rtl/>
        </w:rPr>
        <w:t>طهار</w:t>
      </w:r>
      <w:r w:rsidR="00461171">
        <w:rPr>
          <w:rtl/>
        </w:rPr>
        <w:t>،</w:t>
      </w:r>
      <w:r>
        <w:rPr>
          <w:rtl/>
        </w:rPr>
        <w:t xml:space="preserve"> ص </w:t>
      </w:r>
      <w:r w:rsidRPr="00DF5C21">
        <w:rPr>
          <w:rtl/>
        </w:rPr>
        <w:t>95</w:t>
      </w:r>
      <w:r>
        <w:rPr>
          <w:rtl/>
        </w:rPr>
        <w:t xml:space="preserve"> </w:t>
      </w:r>
      <w:r w:rsidR="00AE2736" w:rsidRPr="00DF5C21">
        <w:rPr>
          <w:rtl/>
        </w:rPr>
        <w:t>ط</w:t>
      </w:r>
      <w:r w:rsidR="00AE2736">
        <w:rPr>
          <w:rtl/>
        </w:rPr>
        <w:t xml:space="preserve"> </w:t>
      </w:r>
      <w:r w:rsidR="00AE2736" w:rsidRPr="00DF5C21">
        <w:rPr>
          <w:rtl/>
        </w:rPr>
        <w:t>2</w:t>
      </w:r>
      <w:r w:rsidRPr="00DF5C21">
        <w:rPr>
          <w:rtl/>
        </w:rPr>
        <w:t xml:space="preserve"> مؤسسة النشر الإسلامي </w:t>
      </w:r>
      <w:r>
        <w:rPr>
          <w:rtl/>
        </w:rPr>
        <w:t>-</w:t>
      </w:r>
      <w:r w:rsidRPr="00DF5C21">
        <w:rPr>
          <w:rtl/>
        </w:rPr>
        <w:t xml:space="preserve"> قم قال</w:t>
      </w:r>
      <w:r w:rsidR="00D10150">
        <w:rPr>
          <w:rtl/>
        </w:rPr>
        <w:t xml:space="preserve">: </w:t>
      </w:r>
    </w:p>
    <w:p w:rsidR="00372B05" w:rsidRDefault="00372B05" w:rsidP="00372B05">
      <w:pPr>
        <w:pStyle w:val="libLine"/>
        <w:rPr>
          <w:rtl/>
        </w:rPr>
      </w:pPr>
      <w:r>
        <w:rPr>
          <w:rtl/>
        </w:rPr>
        <w:t>____________________</w:t>
      </w:r>
    </w:p>
    <w:p w:rsidR="00372B05" w:rsidRDefault="00372B05" w:rsidP="00372B05">
      <w:pPr>
        <w:pStyle w:val="libFootnote0"/>
        <w:rPr>
          <w:rtl/>
        </w:rPr>
      </w:pPr>
      <w:r>
        <w:rPr>
          <w:rtl/>
        </w:rPr>
        <w:t xml:space="preserve">(1) </w:t>
      </w:r>
      <w:r w:rsidRPr="00D5210E">
        <w:rPr>
          <w:rtl/>
        </w:rPr>
        <w:t>زرُّ الأرض</w:t>
      </w:r>
      <w:r>
        <w:rPr>
          <w:rtl/>
        </w:rPr>
        <w:t xml:space="preserve">: </w:t>
      </w:r>
      <w:r w:rsidRPr="00D5210E">
        <w:rPr>
          <w:rtl/>
        </w:rPr>
        <w:t>كناية</w:t>
      </w:r>
      <w:r>
        <w:rPr>
          <w:rtl/>
        </w:rPr>
        <w:t xml:space="preserve"> عمّا </w:t>
      </w:r>
      <w:r w:rsidRPr="00D5210E">
        <w:rPr>
          <w:rtl/>
        </w:rPr>
        <w:t>به قوامها</w:t>
      </w:r>
      <w:r>
        <w:rPr>
          <w:rtl/>
        </w:rPr>
        <w:t>.</w:t>
      </w:r>
    </w:p>
    <w:p w:rsidR="00372B05" w:rsidRDefault="00372B05" w:rsidP="00372B05">
      <w:pPr>
        <w:pStyle w:val="libFootnote0"/>
        <w:rPr>
          <w:rtl/>
        </w:rPr>
      </w:pPr>
      <w:r>
        <w:rPr>
          <w:rtl/>
        </w:rPr>
        <w:t xml:space="preserve">(2) </w:t>
      </w:r>
      <w:r w:rsidRPr="00D5210E">
        <w:rPr>
          <w:rtl/>
        </w:rPr>
        <w:t>سورة هود</w:t>
      </w:r>
      <w:r w:rsidR="00461171">
        <w:rPr>
          <w:rtl/>
        </w:rPr>
        <w:t>:</w:t>
      </w:r>
      <w:r w:rsidRPr="00D5210E">
        <w:rPr>
          <w:rtl/>
        </w:rPr>
        <w:t xml:space="preserve"> الآية</w:t>
      </w:r>
      <w:r>
        <w:rPr>
          <w:rtl/>
        </w:rPr>
        <w:t xml:space="preserve"> </w:t>
      </w:r>
      <w:r w:rsidRPr="00D5210E">
        <w:rPr>
          <w:rtl/>
        </w:rPr>
        <w:t>17</w:t>
      </w:r>
      <w:r>
        <w:rPr>
          <w:rtl/>
        </w:rPr>
        <w:t xml:space="preserve"> </w:t>
      </w:r>
      <w:r w:rsidRPr="00D5210E">
        <w:rPr>
          <w:rtl/>
        </w:rPr>
        <w:t>وهي</w:t>
      </w:r>
      <w:r>
        <w:rPr>
          <w:rtl/>
        </w:rPr>
        <w:t xml:space="preserve"> </w:t>
      </w:r>
      <w:r w:rsidRPr="008F708C">
        <w:rPr>
          <w:rStyle w:val="libFootnoteAlaemChar"/>
          <w:rtl/>
        </w:rPr>
        <w:t>(</w:t>
      </w:r>
      <w:r w:rsidRPr="008F708C">
        <w:rPr>
          <w:rStyle w:val="libFootnoteAieChar"/>
          <w:rtl/>
        </w:rPr>
        <w:t>أَفَمَن كَانَ عَلَىٰ بَيِّنَةٍ مِّن رَّبِّهِ وَيَتْلُوهُ شَاهِدٌ مِّنْهُ</w:t>
      </w:r>
      <w:r w:rsidRPr="008F708C">
        <w:rPr>
          <w:rStyle w:val="libFootnoteAlaemChar"/>
          <w:rtl/>
        </w:rPr>
        <w:t>)</w:t>
      </w:r>
      <w:r>
        <w:rPr>
          <w:rStyle w:val="libAlaemChar"/>
          <w:rtl/>
        </w:rPr>
        <w:t>.</w:t>
      </w:r>
    </w:p>
    <w:p w:rsidR="00372B05" w:rsidRDefault="00372B05" w:rsidP="00372B05">
      <w:pPr>
        <w:pStyle w:val="libFootnote0"/>
        <w:rPr>
          <w:rtl/>
        </w:rPr>
      </w:pPr>
      <w:r>
        <w:rPr>
          <w:rtl/>
        </w:rPr>
        <w:t xml:space="preserve">(3) </w:t>
      </w:r>
      <w:r w:rsidRPr="00D5210E">
        <w:rPr>
          <w:rtl/>
        </w:rPr>
        <w:t>سورة الرعد</w:t>
      </w:r>
      <w:r w:rsidR="00461171">
        <w:rPr>
          <w:rtl/>
        </w:rPr>
        <w:t>:</w:t>
      </w:r>
      <w:r>
        <w:rPr>
          <w:rtl/>
        </w:rPr>
        <w:t xml:space="preserve"> الآية </w:t>
      </w:r>
      <w:r w:rsidRPr="00D5210E">
        <w:rPr>
          <w:rtl/>
        </w:rPr>
        <w:t>43</w:t>
      </w:r>
      <w:r>
        <w:rPr>
          <w:rtl/>
        </w:rPr>
        <w:t>.</w:t>
      </w:r>
    </w:p>
    <w:p w:rsidR="00372B05" w:rsidRDefault="00372B05" w:rsidP="00372B05">
      <w:pPr>
        <w:pStyle w:val="libFootnote0"/>
        <w:rPr>
          <w:rtl/>
        </w:rPr>
      </w:pPr>
      <w:r>
        <w:rPr>
          <w:rtl/>
        </w:rPr>
        <w:t xml:space="preserve">(4) </w:t>
      </w:r>
      <w:r w:rsidRPr="00D5210E">
        <w:rPr>
          <w:rtl/>
        </w:rPr>
        <w:t>سورة الزمر</w:t>
      </w:r>
      <w:r w:rsidR="00461171">
        <w:rPr>
          <w:rtl/>
        </w:rPr>
        <w:t>:</w:t>
      </w:r>
      <w:r>
        <w:rPr>
          <w:rtl/>
        </w:rPr>
        <w:t xml:space="preserve"> الآية </w:t>
      </w:r>
      <w:r w:rsidRPr="00D5210E">
        <w:rPr>
          <w:rtl/>
        </w:rPr>
        <w:t>33</w:t>
      </w:r>
      <w:r>
        <w:rPr>
          <w:rtl/>
        </w:rPr>
        <w:t xml:space="preserve"> </w:t>
      </w:r>
      <w:r w:rsidRPr="0075607F">
        <w:rPr>
          <w:rtl/>
        </w:rPr>
        <w:t>وهي</w:t>
      </w:r>
      <w:r>
        <w:rPr>
          <w:rtl/>
        </w:rPr>
        <w:t xml:space="preserve"> </w:t>
      </w:r>
      <w:r w:rsidRPr="008F708C">
        <w:rPr>
          <w:rStyle w:val="libFootnoteAlaemChar"/>
          <w:rtl/>
        </w:rPr>
        <w:t>(</w:t>
      </w:r>
      <w:r w:rsidRPr="008F708C">
        <w:rPr>
          <w:rStyle w:val="libFootnoteAieChar"/>
          <w:rtl/>
        </w:rPr>
        <w:t>وَالَّذِي جَاءَ بِالصِّدْقِ وَصَدَّقَ بِهِ أُولَـٰئِكَ هُمُ الْمُتَّقُونَ</w:t>
      </w:r>
      <w:r w:rsidRPr="008F708C">
        <w:rPr>
          <w:rStyle w:val="libFootnoteAlaemChar"/>
          <w:rtl/>
        </w:rPr>
        <w:t>)</w:t>
      </w:r>
      <w:r>
        <w:rPr>
          <w:rStyle w:val="libAlaemChar"/>
          <w:rtl/>
        </w:rPr>
        <w:t>.</w:t>
      </w:r>
    </w:p>
    <w:p w:rsidR="00372B05" w:rsidRDefault="00372B05" w:rsidP="00372B05">
      <w:pPr>
        <w:pStyle w:val="libFootnote0"/>
        <w:rPr>
          <w:rtl/>
        </w:rPr>
      </w:pPr>
      <w:r>
        <w:rPr>
          <w:rtl/>
        </w:rPr>
        <w:t xml:space="preserve">(5) </w:t>
      </w:r>
      <w:r w:rsidRPr="00D5210E">
        <w:rPr>
          <w:rtl/>
        </w:rPr>
        <w:t>أي أنا ال</w:t>
      </w:r>
      <w:r>
        <w:rPr>
          <w:rtl/>
        </w:rPr>
        <w:t>ّ</w:t>
      </w:r>
      <w:r w:rsidRPr="00D5210E">
        <w:rPr>
          <w:rtl/>
        </w:rPr>
        <w:t>ذي صد</w:t>
      </w:r>
      <w:r>
        <w:rPr>
          <w:rtl/>
        </w:rPr>
        <w:t>ّ</w:t>
      </w:r>
      <w:r w:rsidRPr="00D5210E">
        <w:rPr>
          <w:rtl/>
        </w:rPr>
        <w:t>قت ال</w:t>
      </w:r>
      <w:r>
        <w:rPr>
          <w:rtl/>
        </w:rPr>
        <w:t>ّ</w:t>
      </w:r>
      <w:r w:rsidRPr="00D5210E">
        <w:rPr>
          <w:rtl/>
        </w:rPr>
        <w:t>ذي جاء به</w:t>
      </w:r>
      <w:r>
        <w:rPr>
          <w:rtl/>
        </w:rPr>
        <w:t xml:space="preserve">، </w:t>
      </w:r>
      <w:r w:rsidRPr="00D5210E">
        <w:rPr>
          <w:rtl/>
        </w:rPr>
        <w:t>والن</w:t>
      </w:r>
      <w:r>
        <w:rPr>
          <w:rtl/>
        </w:rPr>
        <w:t>ّ</w:t>
      </w:r>
      <w:r w:rsidRPr="00D5210E">
        <w:rPr>
          <w:rtl/>
        </w:rPr>
        <w:t>اس كل</w:t>
      </w:r>
      <w:r>
        <w:rPr>
          <w:rtl/>
        </w:rPr>
        <w:t>ّ</w:t>
      </w:r>
      <w:r w:rsidRPr="00D5210E">
        <w:rPr>
          <w:rtl/>
        </w:rPr>
        <w:t>هم كانوا كافرون به ومكذ</w:t>
      </w:r>
      <w:r>
        <w:rPr>
          <w:rtl/>
        </w:rPr>
        <w:t>ّ</w:t>
      </w:r>
      <w:r w:rsidRPr="00D5210E">
        <w:rPr>
          <w:rtl/>
        </w:rPr>
        <w:t>بين له غيري وغير رسول</w:t>
      </w:r>
      <w:r>
        <w:rPr>
          <w:rtl/>
        </w:rPr>
        <w:t xml:space="preserve"> (</w:t>
      </w:r>
      <w:r w:rsidRPr="00D5210E">
        <w:rPr>
          <w:rtl/>
        </w:rPr>
        <w:t>ص</w:t>
      </w:r>
      <w:r>
        <w:rPr>
          <w:rtl/>
        </w:rPr>
        <w:t xml:space="preserve">) </w:t>
      </w:r>
      <w:r w:rsidRPr="00D5210E">
        <w:rPr>
          <w:rtl/>
        </w:rPr>
        <w:t>وفي نسخة أخرى</w:t>
      </w:r>
      <w:r>
        <w:rPr>
          <w:rtl/>
        </w:rPr>
        <w:t xml:space="preserve">: </w:t>
      </w:r>
      <w:r w:rsidRPr="00D5210E">
        <w:rPr>
          <w:rtl/>
        </w:rPr>
        <w:t>وال</w:t>
      </w:r>
      <w:r>
        <w:rPr>
          <w:rtl/>
        </w:rPr>
        <w:t>ّ</w:t>
      </w:r>
      <w:r w:rsidRPr="00D5210E">
        <w:rPr>
          <w:rtl/>
        </w:rPr>
        <w:t>ذي جاء بالصدق رسول الله</w:t>
      </w:r>
      <w:r>
        <w:rPr>
          <w:rtl/>
        </w:rPr>
        <w:t xml:space="preserve"> (</w:t>
      </w:r>
      <w:r w:rsidRPr="00D5210E">
        <w:rPr>
          <w:rtl/>
        </w:rPr>
        <w:t>ص</w:t>
      </w:r>
      <w:r>
        <w:rPr>
          <w:rtl/>
        </w:rPr>
        <w:t xml:space="preserve">) </w:t>
      </w:r>
      <w:r w:rsidRPr="00D5210E">
        <w:rPr>
          <w:rtl/>
        </w:rPr>
        <w:t>وال</w:t>
      </w:r>
      <w:r>
        <w:rPr>
          <w:rtl/>
        </w:rPr>
        <w:t>ّ</w:t>
      </w:r>
      <w:r w:rsidRPr="00D5210E">
        <w:rPr>
          <w:rtl/>
        </w:rPr>
        <w:t>ذي صد</w:t>
      </w:r>
      <w:r>
        <w:rPr>
          <w:rtl/>
        </w:rPr>
        <w:t>ّ</w:t>
      </w:r>
      <w:r w:rsidRPr="00D5210E">
        <w:rPr>
          <w:rtl/>
        </w:rPr>
        <w:t>ق به أنا</w:t>
      </w:r>
      <w:r>
        <w:rPr>
          <w:rtl/>
        </w:rPr>
        <w:t xml:space="preserve">، </w:t>
      </w:r>
      <w:r w:rsidRPr="00D5210E">
        <w:rPr>
          <w:rtl/>
        </w:rPr>
        <w:t>أي</w:t>
      </w:r>
      <w:r>
        <w:rPr>
          <w:rtl/>
        </w:rPr>
        <w:t>ّ</w:t>
      </w:r>
      <w:r w:rsidRPr="00D5210E">
        <w:rPr>
          <w:rtl/>
        </w:rPr>
        <w:t>ام كان الن</w:t>
      </w:r>
      <w:r>
        <w:rPr>
          <w:rtl/>
        </w:rPr>
        <w:t>ّ</w:t>
      </w:r>
      <w:r w:rsidRPr="00D5210E">
        <w:rPr>
          <w:rtl/>
        </w:rPr>
        <w:t>اس كل</w:t>
      </w:r>
      <w:r>
        <w:rPr>
          <w:rtl/>
        </w:rPr>
        <w:t>ّ</w:t>
      </w:r>
      <w:r w:rsidRPr="00D5210E">
        <w:rPr>
          <w:rtl/>
        </w:rPr>
        <w:t>هم كافرين مكذ</w:t>
      </w:r>
      <w:r>
        <w:rPr>
          <w:rtl/>
        </w:rPr>
        <w:t>ّ</w:t>
      </w:r>
      <w:r w:rsidRPr="00D5210E">
        <w:rPr>
          <w:rtl/>
        </w:rPr>
        <w:t>بين غيري وغيره</w:t>
      </w:r>
      <w:r>
        <w:rPr>
          <w:rtl/>
        </w:rPr>
        <w:t>.</w:t>
      </w:r>
    </w:p>
    <w:p w:rsidR="00372B05" w:rsidRDefault="00372B05" w:rsidP="00372B05">
      <w:pPr>
        <w:pStyle w:val="libNormal"/>
        <w:rPr>
          <w:rtl/>
        </w:rPr>
      </w:pPr>
      <w:r>
        <w:rPr>
          <w:rtl/>
        </w:rPr>
        <w:br w:type="page"/>
      </w:r>
    </w:p>
    <w:p w:rsidR="00845E56" w:rsidRDefault="00301327" w:rsidP="00845E56">
      <w:pPr>
        <w:pStyle w:val="libNormal"/>
        <w:rPr>
          <w:rtl/>
        </w:rPr>
      </w:pPr>
      <w:r w:rsidRPr="00DF5C21">
        <w:rPr>
          <w:rtl/>
        </w:rPr>
        <w:lastRenderedPageBreak/>
        <w:t xml:space="preserve">فيما ذكر رسول الله </w:t>
      </w:r>
      <w:r w:rsidR="003F0683">
        <w:rPr>
          <w:rtl/>
        </w:rPr>
        <w:t>صلّى الله عليه</w:t>
      </w:r>
      <w:r w:rsidRPr="00DF5C21">
        <w:rPr>
          <w:rtl/>
        </w:rPr>
        <w:t xml:space="preserve"> واله</w:t>
      </w:r>
      <w:r w:rsidR="00D10150">
        <w:rPr>
          <w:rtl/>
        </w:rPr>
        <w:t xml:space="preserve">، </w:t>
      </w:r>
      <w:r w:rsidRPr="00DF5C21">
        <w:rPr>
          <w:rtl/>
        </w:rPr>
        <w:t>فيها أن</w:t>
      </w:r>
      <w:r w:rsidR="00BB4088">
        <w:rPr>
          <w:rtl/>
        </w:rPr>
        <w:t>ّ</w:t>
      </w:r>
      <w:r w:rsidRPr="00DF5C21">
        <w:rPr>
          <w:rtl/>
        </w:rPr>
        <w:t xml:space="preserve"> علي</w:t>
      </w:r>
      <w:r w:rsidR="00BB4088">
        <w:rPr>
          <w:rtl/>
        </w:rPr>
        <w:t>ّ</w:t>
      </w:r>
      <w:r w:rsidRPr="00DF5C21">
        <w:rPr>
          <w:rtl/>
        </w:rPr>
        <w:t>اً عليه السلام منه</w:t>
      </w:r>
      <w:r w:rsidR="00D10150">
        <w:rPr>
          <w:rtl/>
        </w:rPr>
        <w:t xml:space="preserve">، </w:t>
      </w:r>
      <w:r w:rsidRPr="00DF5C21">
        <w:rPr>
          <w:rtl/>
        </w:rPr>
        <w:t>وهو صلوات الله عليه من علي</w:t>
      </w:r>
      <w:r w:rsidR="00BB4088">
        <w:rPr>
          <w:rtl/>
        </w:rPr>
        <w:t>ّ</w:t>
      </w:r>
      <w:r w:rsidRPr="00DF5C21">
        <w:rPr>
          <w:rtl/>
        </w:rPr>
        <w:t xml:space="preserve"> صلوات الله عليه وعلى </w:t>
      </w:r>
      <w:r>
        <w:rPr>
          <w:rtl/>
        </w:rPr>
        <w:t>الأئمّة</w:t>
      </w:r>
      <w:r w:rsidRPr="00DF5C21">
        <w:rPr>
          <w:rtl/>
        </w:rPr>
        <w:t xml:space="preserve"> من ولده وذلك أيضا مم</w:t>
      </w:r>
      <w:r w:rsidR="00461171">
        <w:rPr>
          <w:rtl/>
        </w:rPr>
        <w:t>ّ</w:t>
      </w:r>
      <w:r w:rsidRPr="00DF5C21">
        <w:rPr>
          <w:rtl/>
        </w:rPr>
        <w:t xml:space="preserve">ا أبان به رسول </w:t>
      </w:r>
      <w:r>
        <w:rPr>
          <w:rtl/>
        </w:rPr>
        <w:t xml:space="preserve">صلّى الله عليه وآله </w:t>
      </w:r>
      <w:r w:rsidRPr="00DF5C21">
        <w:rPr>
          <w:rtl/>
        </w:rPr>
        <w:t>ولايته و</w:t>
      </w:r>
      <w:r w:rsidR="0025317D">
        <w:rPr>
          <w:rtl/>
        </w:rPr>
        <w:t>إ</w:t>
      </w:r>
      <w:r w:rsidRPr="00DF5C21">
        <w:rPr>
          <w:rtl/>
        </w:rPr>
        <w:t>مامته و</w:t>
      </w:r>
      <w:r w:rsidR="0025317D">
        <w:rPr>
          <w:rtl/>
        </w:rPr>
        <w:t>أ</w:t>
      </w:r>
      <w:r w:rsidRPr="00DF5C21">
        <w:rPr>
          <w:rtl/>
        </w:rPr>
        <w:t>ن</w:t>
      </w:r>
      <w:r w:rsidR="0025317D">
        <w:rPr>
          <w:rtl/>
        </w:rPr>
        <w:t>ّ</w:t>
      </w:r>
      <w:r w:rsidRPr="00DF5C21">
        <w:rPr>
          <w:rtl/>
        </w:rPr>
        <w:t xml:space="preserve">ه ولي </w:t>
      </w:r>
      <w:r w:rsidR="0025317D">
        <w:rPr>
          <w:rtl/>
        </w:rPr>
        <w:t>أ</w:t>
      </w:r>
      <w:r w:rsidRPr="00DF5C21">
        <w:rPr>
          <w:rtl/>
        </w:rPr>
        <w:t>مر الأم</w:t>
      </w:r>
      <w:r w:rsidR="0025317D">
        <w:rPr>
          <w:rtl/>
        </w:rPr>
        <w:t>ّ</w:t>
      </w:r>
      <w:r w:rsidRPr="00DF5C21">
        <w:rPr>
          <w:rtl/>
        </w:rPr>
        <w:t>ة من بعده لان</w:t>
      </w:r>
      <w:r w:rsidR="0025317D">
        <w:rPr>
          <w:rtl/>
        </w:rPr>
        <w:t>ّ</w:t>
      </w:r>
      <w:r w:rsidRPr="00DF5C21">
        <w:rPr>
          <w:rtl/>
        </w:rPr>
        <w:t xml:space="preserve"> الله</w:t>
      </w:r>
      <w:r w:rsidR="00E96C6A">
        <w:rPr>
          <w:rtl/>
        </w:rPr>
        <w:t xml:space="preserve"> عزّ وجلّ </w:t>
      </w:r>
      <w:r w:rsidRPr="00DF5C21">
        <w:rPr>
          <w:rtl/>
        </w:rPr>
        <w:t>يقول</w:t>
      </w:r>
      <w:r w:rsidR="00D10150">
        <w:rPr>
          <w:rtl/>
        </w:rPr>
        <w:t xml:space="preserve">: </w:t>
      </w:r>
    </w:p>
    <w:p w:rsidR="00301327" w:rsidRPr="00DF5C21" w:rsidRDefault="00845E56" w:rsidP="00845E56">
      <w:pPr>
        <w:pStyle w:val="libNormal"/>
        <w:rPr>
          <w:rtl/>
        </w:rPr>
      </w:pPr>
      <w:r>
        <w:rPr>
          <w:rStyle w:val="libAlaemChar"/>
          <w:rtl/>
        </w:rPr>
        <w:t>(</w:t>
      </w:r>
      <w:r w:rsidR="00301327" w:rsidRPr="00CF6DDF">
        <w:rPr>
          <w:rStyle w:val="libAieChar"/>
          <w:rtl/>
        </w:rPr>
        <w:t>أَفَمَن كَانَ عَلَىٰ بَيِّنَةٍ مِّن رَّبِّهِ</w:t>
      </w:r>
      <w:r w:rsidRPr="001001E6">
        <w:rPr>
          <w:rStyle w:val="libAlaemChar"/>
          <w:rtl/>
        </w:rPr>
        <w:t>)</w:t>
      </w:r>
      <w:r w:rsidR="00D10150" w:rsidRPr="00845E56">
        <w:rPr>
          <w:rtl/>
        </w:rPr>
        <w:t xml:space="preserve"> </w:t>
      </w:r>
      <w:r w:rsidR="00301327" w:rsidRPr="00DF5C21">
        <w:rPr>
          <w:rtl/>
        </w:rPr>
        <w:t xml:space="preserve">يعني رسول الله </w:t>
      </w:r>
      <w:r w:rsidR="00301327">
        <w:rPr>
          <w:rtl/>
        </w:rPr>
        <w:t xml:space="preserve">صلّى الله عليه وآله </w:t>
      </w:r>
      <w:r w:rsidR="00301327" w:rsidRPr="00DF5C21">
        <w:rPr>
          <w:rtl/>
        </w:rPr>
        <w:t>ويتلوه شاهد منه يعني علي</w:t>
      </w:r>
      <w:r w:rsidR="00461171">
        <w:rPr>
          <w:rtl/>
        </w:rPr>
        <w:t>ّ</w:t>
      </w:r>
      <w:r w:rsidR="00301327" w:rsidRPr="00DF5C21">
        <w:rPr>
          <w:rtl/>
        </w:rPr>
        <w:t>اً</w:t>
      </w:r>
      <w:r w:rsidR="00D10150">
        <w:rPr>
          <w:rtl/>
        </w:rPr>
        <w:t xml:space="preserve">، </w:t>
      </w:r>
      <w:r w:rsidR="00301327" w:rsidRPr="00DF5C21">
        <w:rPr>
          <w:rtl/>
        </w:rPr>
        <w:t>ف</w:t>
      </w:r>
      <w:r w:rsidR="0025317D">
        <w:rPr>
          <w:rtl/>
        </w:rPr>
        <w:t>أ</w:t>
      </w:r>
      <w:r w:rsidR="00301327" w:rsidRPr="00DF5C21">
        <w:rPr>
          <w:rtl/>
        </w:rPr>
        <w:t xml:space="preserve">خبر رسول الله </w:t>
      </w:r>
      <w:r w:rsidR="003F0683">
        <w:rPr>
          <w:rtl/>
        </w:rPr>
        <w:t>صلّى الله عليه</w:t>
      </w:r>
      <w:r w:rsidR="00301327" w:rsidRPr="00DF5C21">
        <w:rPr>
          <w:rtl/>
        </w:rPr>
        <w:t xml:space="preserve"> و</w:t>
      </w:r>
      <w:r w:rsidR="0025317D">
        <w:rPr>
          <w:rtl/>
        </w:rPr>
        <w:t>آ</w:t>
      </w:r>
      <w:r w:rsidR="00301327" w:rsidRPr="00DF5C21">
        <w:rPr>
          <w:rtl/>
        </w:rPr>
        <w:t>له</w:t>
      </w:r>
      <w:r w:rsidR="00D10150">
        <w:rPr>
          <w:rtl/>
        </w:rPr>
        <w:t xml:space="preserve">: </w:t>
      </w:r>
      <w:r w:rsidR="00301327" w:rsidRPr="00DF5C21">
        <w:rPr>
          <w:rtl/>
        </w:rPr>
        <w:t>ويتلوه شاهد منه يعني علي</w:t>
      </w:r>
      <w:r w:rsidR="0025317D">
        <w:rPr>
          <w:rtl/>
        </w:rPr>
        <w:t>ّ</w:t>
      </w:r>
      <w:r w:rsidR="00301327" w:rsidRPr="00DF5C21">
        <w:rPr>
          <w:rtl/>
        </w:rPr>
        <w:t>اً</w:t>
      </w:r>
      <w:r w:rsidR="00AC59B4">
        <w:rPr>
          <w:rtl/>
        </w:rPr>
        <w:t>،</w:t>
      </w:r>
      <w:r w:rsidR="00301327" w:rsidRPr="00DF5C21">
        <w:rPr>
          <w:rtl/>
        </w:rPr>
        <w:t xml:space="preserve"> ف</w:t>
      </w:r>
      <w:r w:rsidR="0025317D">
        <w:rPr>
          <w:rtl/>
        </w:rPr>
        <w:t>أ</w:t>
      </w:r>
      <w:r w:rsidR="00301327" w:rsidRPr="00DF5C21">
        <w:rPr>
          <w:rtl/>
        </w:rPr>
        <w:t xml:space="preserve">خبر رسول الله </w:t>
      </w:r>
      <w:r w:rsidR="00301327">
        <w:rPr>
          <w:rtl/>
        </w:rPr>
        <w:t xml:space="preserve">صلّى الله عليه وآله </w:t>
      </w:r>
      <w:r w:rsidR="0025317D">
        <w:rPr>
          <w:rtl/>
        </w:rPr>
        <w:t>أ</w:t>
      </w:r>
      <w:r w:rsidR="00301327" w:rsidRPr="00DF5C21">
        <w:rPr>
          <w:rtl/>
        </w:rPr>
        <w:t>ن</w:t>
      </w:r>
      <w:r w:rsidR="0025317D">
        <w:rPr>
          <w:rtl/>
        </w:rPr>
        <w:t>ّ</w:t>
      </w:r>
      <w:r w:rsidR="00301327" w:rsidRPr="00DF5C21">
        <w:rPr>
          <w:rtl/>
        </w:rPr>
        <w:t>ه هو ذاك الشاهد على الأم</w:t>
      </w:r>
      <w:r w:rsidR="0025317D">
        <w:rPr>
          <w:rtl/>
        </w:rPr>
        <w:t>ّ</w:t>
      </w:r>
      <w:r w:rsidR="00301327" w:rsidRPr="00DF5C21">
        <w:rPr>
          <w:rtl/>
        </w:rPr>
        <w:t>ة من بعده.</w:t>
      </w:r>
    </w:p>
    <w:p w:rsidR="00301327" w:rsidRPr="00DF5C21" w:rsidRDefault="00301327" w:rsidP="00845E56">
      <w:pPr>
        <w:pStyle w:val="libNormal"/>
        <w:rPr>
          <w:rtl/>
        </w:rPr>
      </w:pPr>
      <w:r w:rsidRPr="00DF5C21">
        <w:rPr>
          <w:rtl/>
        </w:rPr>
        <w:t xml:space="preserve">وليس </w:t>
      </w:r>
      <w:r w:rsidR="0025317D">
        <w:rPr>
          <w:rtl/>
        </w:rPr>
        <w:t>أ</w:t>
      </w:r>
      <w:r w:rsidRPr="00DF5C21">
        <w:rPr>
          <w:rtl/>
        </w:rPr>
        <w:t>حد</w:t>
      </w:r>
      <w:r w:rsidR="00D10150">
        <w:rPr>
          <w:rtl/>
        </w:rPr>
        <w:t xml:space="preserve"> ممّن </w:t>
      </w:r>
      <w:r w:rsidRPr="00DF5C21">
        <w:rPr>
          <w:rtl/>
        </w:rPr>
        <w:t>تأمّر على الأم</w:t>
      </w:r>
      <w:r w:rsidR="0025317D">
        <w:rPr>
          <w:rtl/>
        </w:rPr>
        <w:t>ّ</w:t>
      </w:r>
      <w:r w:rsidRPr="00DF5C21">
        <w:rPr>
          <w:rtl/>
        </w:rPr>
        <w:t xml:space="preserve">ة من بعده غيره يدعي </w:t>
      </w:r>
      <w:r w:rsidR="0025317D">
        <w:rPr>
          <w:rtl/>
        </w:rPr>
        <w:t>أ</w:t>
      </w:r>
      <w:r w:rsidRPr="00DF5C21">
        <w:rPr>
          <w:rtl/>
        </w:rPr>
        <w:t>ن</w:t>
      </w:r>
      <w:r w:rsidR="0025317D">
        <w:rPr>
          <w:rtl/>
        </w:rPr>
        <w:t>ّ</w:t>
      </w:r>
      <w:r w:rsidRPr="00DF5C21">
        <w:rPr>
          <w:rtl/>
        </w:rPr>
        <w:t xml:space="preserve">ه من رسول الله صلوات الله عليه </w:t>
      </w:r>
      <w:r w:rsidR="00150388">
        <w:rPr>
          <w:rtl/>
        </w:rPr>
        <w:t xml:space="preserve">وآله </w:t>
      </w:r>
      <w:r w:rsidRPr="00DF5C21">
        <w:rPr>
          <w:rtl/>
        </w:rPr>
        <w:t>و</w:t>
      </w:r>
      <w:r w:rsidR="0025317D">
        <w:rPr>
          <w:rtl/>
        </w:rPr>
        <w:t>أ</w:t>
      </w:r>
      <w:r w:rsidRPr="00DF5C21">
        <w:rPr>
          <w:rtl/>
        </w:rPr>
        <w:t>ن</w:t>
      </w:r>
      <w:r w:rsidR="0025317D">
        <w:rPr>
          <w:rtl/>
        </w:rPr>
        <w:t>ّ</w:t>
      </w:r>
      <w:r w:rsidRPr="00DF5C21">
        <w:rPr>
          <w:rtl/>
        </w:rPr>
        <w:t xml:space="preserve"> رسول الله منه</w:t>
      </w:r>
      <w:r w:rsidR="00D10150">
        <w:rPr>
          <w:rtl/>
        </w:rPr>
        <w:t xml:space="preserve">، </w:t>
      </w:r>
      <w:r w:rsidRPr="00DF5C21">
        <w:rPr>
          <w:rtl/>
        </w:rPr>
        <w:t>ولان</w:t>
      </w:r>
      <w:r w:rsidR="0025317D">
        <w:rPr>
          <w:rtl/>
        </w:rPr>
        <w:t>ّ</w:t>
      </w:r>
      <w:r w:rsidRPr="00DF5C21">
        <w:rPr>
          <w:rtl/>
        </w:rPr>
        <w:t>ه قال ذلك فيه</w:t>
      </w:r>
      <w:r w:rsidR="00D10150">
        <w:rPr>
          <w:rtl/>
        </w:rPr>
        <w:t xml:space="preserve">، </w:t>
      </w:r>
      <w:r w:rsidRPr="00DF5C21">
        <w:rPr>
          <w:rtl/>
        </w:rPr>
        <w:t xml:space="preserve">ولا يدعي ذلك له </w:t>
      </w:r>
      <w:r w:rsidR="0025317D">
        <w:rPr>
          <w:rtl/>
        </w:rPr>
        <w:t>أ</w:t>
      </w:r>
      <w:r w:rsidRPr="00DF5C21">
        <w:rPr>
          <w:rtl/>
        </w:rPr>
        <w:t xml:space="preserve">حد غيره. والشهداء هم </w:t>
      </w:r>
      <w:r>
        <w:rPr>
          <w:rtl/>
        </w:rPr>
        <w:t>الأئمّة</w:t>
      </w:r>
      <w:r w:rsidRPr="00DF5C21">
        <w:rPr>
          <w:rtl/>
        </w:rPr>
        <w:t xml:space="preserve"> بعد رسول الله </w:t>
      </w:r>
      <w:r>
        <w:rPr>
          <w:rtl/>
        </w:rPr>
        <w:t xml:space="preserve">صلّى الله عليه وآله </w:t>
      </w:r>
      <w:r w:rsidRPr="00DF5C21">
        <w:rPr>
          <w:rtl/>
        </w:rPr>
        <w:t>ومن ذلك</w:t>
      </w:r>
      <w:r w:rsidR="00D10150">
        <w:rPr>
          <w:rtl/>
        </w:rPr>
        <w:t xml:space="preserve">: </w:t>
      </w:r>
    </w:p>
    <w:p w:rsidR="00301327" w:rsidRPr="00DF5C21" w:rsidRDefault="00301327" w:rsidP="008F708C">
      <w:pPr>
        <w:pStyle w:val="libNormal"/>
        <w:rPr>
          <w:rtl/>
        </w:rPr>
      </w:pPr>
      <w:r w:rsidRPr="00DF5C21">
        <w:rPr>
          <w:rtl/>
        </w:rPr>
        <w:t xml:space="preserve">قول الله </w:t>
      </w:r>
      <w:r w:rsidR="00E96C6A">
        <w:rPr>
          <w:rtl/>
        </w:rPr>
        <w:t>عزّ وجلّ</w:t>
      </w:r>
      <w:r w:rsidR="00D10150">
        <w:rPr>
          <w:rtl/>
        </w:rPr>
        <w:t xml:space="preserve">: </w:t>
      </w:r>
      <w:r w:rsidR="00845E56">
        <w:rPr>
          <w:rStyle w:val="libAlaemChar"/>
          <w:rtl/>
        </w:rPr>
        <w:t>(</w:t>
      </w:r>
      <w:r w:rsidRPr="00CF6DDF">
        <w:rPr>
          <w:rStyle w:val="libAieChar"/>
          <w:rtl/>
        </w:rPr>
        <w:t>فَكَيْفَ إِذَا جِئْنَا مِن كُلِّ أُمَّةٍ بِشَهِيدٍ</w:t>
      </w:r>
      <w:r w:rsidR="00845E56" w:rsidRPr="001001E6">
        <w:rPr>
          <w:rStyle w:val="libAlaemChar"/>
          <w:rtl/>
        </w:rPr>
        <w:t>)</w:t>
      </w:r>
      <w:r w:rsidR="00D10150" w:rsidRPr="00845E56">
        <w:rPr>
          <w:rtl/>
        </w:rPr>
        <w:t xml:space="preserve"> </w:t>
      </w:r>
      <w:r w:rsidR="00D10150" w:rsidRPr="00845E56">
        <w:rPr>
          <w:rStyle w:val="libFootnotenumChar"/>
          <w:rtl/>
        </w:rPr>
        <w:t>(</w:t>
      </w:r>
      <w:r w:rsidR="008F708C">
        <w:rPr>
          <w:rStyle w:val="libFootnotenumChar"/>
          <w:rtl/>
        </w:rPr>
        <w:t>1</w:t>
      </w:r>
      <w:r w:rsidR="00D10150" w:rsidRPr="00845E56">
        <w:rPr>
          <w:rStyle w:val="libFootnotenumChar"/>
          <w:rtl/>
        </w:rPr>
        <w:t>)</w:t>
      </w:r>
      <w:r w:rsidR="00D10150" w:rsidRPr="00845E56">
        <w:rPr>
          <w:rtl/>
        </w:rPr>
        <w:t xml:space="preserve"> </w:t>
      </w:r>
      <w:r w:rsidR="00845E56">
        <w:rPr>
          <w:rStyle w:val="libAlaemChar"/>
          <w:rtl/>
        </w:rPr>
        <w:t>(</w:t>
      </w:r>
      <w:r w:rsidRPr="00CF6DDF">
        <w:rPr>
          <w:rStyle w:val="libAieChar"/>
          <w:rtl/>
        </w:rPr>
        <w:t>وَجِئْنَا بِكَ عَلَىٰ هَـٰؤُلَاءِ شَهِيدًا</w:t>
      </w:r>
      <w:r w:rsidR="00845E56" w:rsidRPr="001001E6">
        <w:rPr>
          <w:rStyle w:val="libAlaemChar"/>
          <w:rtl/>
        </w:rPr>
        <w:t>)</w:t>
      </w:r>
      <w:r w:rsidR="00D10150" w:rsidRPr="00845E56">
        <w:rPr>
          <w:rtl/>
        </w:rPr>
        <w:t xml:space="preserve"> </w:t>
      </w:r>
      <w:r w:rsidR="00D10150" w:rsidRPr="00845E56">
        <w:rPr>
          <w:rStyle w:val="libFootnotenumChar"/>
          <w:rtl/>
        </w:rPr>
        <w:t>(</w:t>
      </w:r>
      <w:r w:rsidR="008F708C">
        <w:rPr>
          <w:rStyle w:val="libFootnotenumChar"/>
          <w:rtl/>
        </w:rPr>
        <w:t>2</w:t>
      </w:r>
      <w:r w:rsidR="00D10150" w:rsidRPr="00845E56">
        <w:rPr>
          <w:rStyle w:val="libFootnotenumChar"/>
          <w:rtl/>
        </w:rPr>
        <w:t>)</w:t>
      </w:r>
      <w:r w:rsidR="00D10150" w:rsidRPr="00845E56">
        <w:rPr>
          <w:rtl/>
        </w:rPr>
        <w:t xml:space="preserve"> </w:t>
      </w:r>
      <w:r w:rsidRPr="00845E56">
        <w:rPr>
          <w:rtl/>
        </w:rPr>
        <w:t xml:space="preserve">وقوله </w:t>
      </w:r>
      <w:r w:rsidR="00E96C6A" w:rsidRPr="00845E56">
        <w:rPr>
          <w:rtl/>
        </w:rPr>
        <w:t>عزّ وجلّ</w:t>
      </w:r>
      <w:r w:rsidR="00D10150" w:rsidRPr="00845E56">
        <w:rPr>
          <w:rtl/>
        </w:rPr>
        <w:t xml:space="preserve">: </w:t>
      </w:r>
      <w:r w:rsidR="00845E56">
        <w:rPr>
          <w:rStyle w:val="libAlaemChar"/>
          <w:rtl/>
        </w:rPr>
        <w:t>(</w:t>
      </w:r>
      <w:r w:rsidRPr="00CF6DDF">
        <w:rPr>
          <w:rStyle w:val="libAieChar"/>
          <w:rtl/>
        </w:rPr>
        <w:t>وَجِيءَ بِالنَّبِيِّينَ وَالشُّهَدَاءِ</w:t>
      </w:r>
      <w:r w:rsidR="00845E56" w:rsidRPr="001001E6">
        <w:rPr>
          <w:rStyle w:val="libAlaemChar"/>
          <w:rtl/>
        </w:rPr>
        <w:t>)</w:t>
      </w:r>
      <w:r w:rsidR="00D10150" w:rsidRPr="00845E56">
        <w:rPr>
          <w:rtl/>
        </w:rPr>
        <w:t xml:space="preserve"> </w:t>
      </w:r>
      <w:r w:rsidR="00D10150" w:rsidRPr="00845E56">
        <w:rPr>
          <w:rStyle w:val="libFootnotenumChar"/>
          <w:rtl/>
        </w:rPr>
        <w:t>(</w:t>
      </w:r>
      <w:r w:rsidR="008F708C">
        <w:rPr>
          <w:rStyle w:val="libFootnotenumChar"/>
          <w:rtl/>
        </w:rPr>
        <w:t>3</w:t>
      </w:r>
      <w:r w:rsidR="00D10150" w:rsidRPr="00845E56">
        <w:rPr>
          <w:rStyle w:val="libFootnotenumChar"/>
          <w:rtl/>
        </w:rPr>
        <w:t>)</w:t>
      </w:r>
      <w:r w:rsidR="00D10150" w:rsidRPr="00845E56">
        <w:rPr>
          <w:rtl/>
        </w:rPr>
        <w:t xml:space="preserve"> </w:t>
      </w:r>
      <w:r w:rsidRPr="00845E56">
        <w:rPr>
          <w:rtl/>
        </w:rPr>
        <w:t>وال</w:t>
      </w:r>
      <w:r w:rsidR="003A0DF3" w:rsidRPr="00845E56">
        <w:rPr>
          <w:rtl/>
        </w:rPr>
        <w:t>أ</w:t>
      </w:r>
      <w:r w:rsidRPr="00845E56">
        <w:rPr>
          <w:rtl/>
        </w:rPr>
        <w:t>نبياء أيضا شهداء على أهل زمانهم ومن ذلك قول الله</w:t>
      </w:r>
      <w:r w:rsidR="00E96C6A" w:rsidRPr="00845E56">
        <w:rPr>
          <w:rtl/>
        </w:rPr>
        <w:t xml:space="preserve"> عزّ وجلّ </w:t>
      </w:r>
      <w:r w:rsidRPr="00845E56">
        <w:rPr>
          <w:rtl/>
        </w:rPr>
        <w:t>لمحم</w:t>
      </w:r>
      <w:r w:rsidR="0025317D" w:rsidRPr="00845E56">
        <w:rPr>
          <w:rtl/>
        </w:rPr>
        <w:t>ّ</w:t>
      </w:r>
      <w:r w:rsidRPr="00845E56">
        <w:rPr>
          <w:rtl/>
        </w:rPr>
        <w:t xml:space="preserve">د </w:t>
      </w:r>
      <w:r w:rsidR="003F0683" w:rsidRPr="00845E56">
        <w:rPr>
          <w:rtl/>
        </w:rPr>
        <w:t>صلّى الله عليه</w:t>
      </w:r>
      <w:r w:rsidRPr="00845E56">
        <w:rPr>
          <w:rtl/>
        </w:rPr>
        <w:t xml:space="preserve"> و</w:t>
      </w:r>
      <w:r w:rsidR="0025317D" w:rsidRPr="00845E56">
        <w:rPr>
          <w:rtl/>
        </w:rPr>
        <w:t>آ</w:t>
      </w:r>
      <w:r w:rsidRPr="00845E56">
        <w:rPr>
          <w:rtl/>
        </w:rPr>
        <w:t>له</w:t>
      </w:r>
      <w:r w:rsidR="00D10150" w:rsidRPr="00845E56">
        <w:rPr>
          <w:rtl/>
        </w:rPr>
        <w:t xml:space="preserve">: </w:t>
      </w:r>
      <w:r w:rsidR="00845E56">
        <w:rPr>
          <w:rStyle w:val="libAlaemChar"/>
          <w:rtl/>
        </w:rPr>
        <w:t>(</w:t>
      </w:r>
      <w:r w:rsidRPr="00CF6DDF">
        <w:rPr>
          <w:rStyle w:val="libAieChar"/>
          <w:rtl/>
        </w:rPr>
        <w:t>وَجِئْنَا بِكَ شَهِيدًا عَلَىٰ هَـٰؤُلَاءِ</w:t>
      </w:r>
      <w:r w:rsidR="00845E56" w:rsidRPr="001001E6">
        <w:rPr>
          <w:rStyle w:val="libAlaemChar"/>
          <w:rtl/>
        </w:rPr>
        <w:t>)</w:t>
      </w:r>
      <w:r w:rsidR="00D10150" w:rsidRPr="00845E56">
        <w:rPr>
          <w:rtl/>
        </w:rPr>
        <w:t xml:space="preserve"> </w:t>
      </w:r>
      <w:r w:rsidR="00D10150" w:rsidRPr="00845E56">
        <w:rPr>
          <w:rStyle w:val="libFootnotenumChar"/>
          <w:rtl/>
        </w:rPr>
        <w:t>(</w:t>
      </w:r>
      <w:r w:rsidR="008F708C">
        <w:rPr>
          <w:rStyle w:val="libFootnotenumChar"/>
          <w:rtl/>
        </w:rPr>
        <w:t>4</w:t>
      </w:r>
      <w:r w:rsidR="00D10150" w:rsidRPr="00845E56">
        <w:rPr>
          <w:rStyle w:val="libFootnotenumChar"/>
          <w:rtl/>
        </w:rPr>
        <w:t>)</w:t>
      </w:r>
      <w:r w:rsidR="00D10150" w:rsidRPr="00845E56">
        <w:rPr>
          <w:rtl/>
        </w:rPr>
        <w:t xml:space="preserve"> </w:t>
      </w:r>
      <w:r w:rsidRPr="00DF5C21">
        <w:rPr>
          <w:rtl/>
        </w:rPr>
        <w:t>يعني أهل زمانه لأن</w:t>
      </w:r>
      <w:r w:rsidR="00461171">
        <w:rPr>
          <w:rtl/>
        </w:rPr>
        <w:t>ّ</w:t>
      </w:r>
      <w:r w:rsidRPr="00DF5C21">
        <w:rPr>
          <w:rtl/>
        </w:rPr>
        <w:t xml:space="preserve">ه لا يقال </w:t>
      </w:r>
      <w:r w:rsidR="00461171">
        <w:rPr>
          <w:rtl/>
        </w:rPr>
        <w:t>"</w:t>
      </w:r>
      <w:r w:rsidRPr="00DF5C21">
        <w:rPr>
          <w:rtl/>
        </w:rPr>
        <w:t>هؤلاء</w:t>
      </w:r>
      <w:r w:rsidR="00461171">
        <w:rPr>
          <w:rtl/>
        </w:rPr>
        <w:t>"</w:t>
      </w:r>
      <w:r w:rsidRPr="00DF5C21">
        <w:rPr>
          <w:rtl/>
        </w:rPr>
        <w:t xml:space="preserve"> إل</w:t>
      </w:r>
      <w:r w:rsidR="0025317D">
        <w:rPr>
          <w:rtl/>
        </w:rPr>
        <w:t>ّ</w:t>
      </w:r>
      <w:r w:rsidRPr="00DF5C21">
        <w:rPr>
          <w:rtl/>
        </w:rPr>
        <w:t>ا للحضور دون من لم يكن بعد.</w:t>
      </w:r>
    </w:p>
    <w:p w:rsidR="00AC59B4" w:rsidRPr="00845E56" w:rsidRDefault="00301327" w:rsidP="008F708C">
      <w:pPr>
        <w:pStyle w:val="libNormal"/>
        <w:rPr>
          <w:rtl/>
        </w:rPr>
      </w:pPr>
      <w:r w:rsidRPr="00DF5C21">
        <w:rPr>
          <w:rtl/>
        </w:rPr>
        <w:t xml:space="preserve">ومن ذلك ما جاء عن رسول الله </w:t>
      </w:r>
      <w:r w:rsidR="003F0683">
        <w:rPr>
          <w:rtl/>
        </w:rPr>
        <w:t>صلّى الله عليه</w:t>
      </w:r>
      <w:r w:rsidRPr="00DF5C21">
        <w:rPr>
          <w:rtl/>
        </w:rPr>
        <w:t xml:space="preserve"> و</w:t>
      </w:r>
      <w:r w:rsidR="0025317D">
        <w:rPr>
          <w:rtl/>
        </w:rPr>
        <w:t>آ</w:t>
      </w:r>
      <w:r w:rsidRPr="00DF5C21">
        <w:rPr>
          <w:rtl/>
        </w:rPr>
        <w:t>له</w:t>
      </w:r>
      <w:r w:rsidR="00D10150">
        <w:rPr>
          <w:rtl/>
        </w:rPr>
        <w:t xml:space="preserve">، </w:t>
      </w:r>
      <w:r w:rsidR="0025317D">
        <w:rPr>
          <w:rtl/>
        </w:rPr>
        <w:t>أ</w:t>
      </w:r>
      <w:r w:rsidRPr="00DF5C21">
        <w:rPr>
          <w:rtl/>
        </w:rPr>
        <w:t>ن</w:t>
      </w:r>
      <w:r w:rsidR="0025317D">
        <w:rPr>
          <w:rtl/>
        </w:rPr>
        <w:t>ّ</w:t>
      </w:r>
      <w:r w:rsidRPr="00DF5C21">
        <w:rPr>
          <w:rtl/>
        </w:rPr>
        <w:t>ه قر</w:t>
      </w:r>
      <w:r w:rsidR="0025317D">
        <w:rPr>
          <w:rtl/>
        </w:rPr>
        <w:t>أ</w:t>
      </w:r>
      <w:r w:rsidRPr="00DF5C21">
        <w:rPr>
          <w:rtl/>
        </w:rPr>
        <w:t xml:space="preserve"> عليه قول الله</w:t>
      </w:r>
      <w:r w:rsidR="00E96C6A">
        <w:rPr>
          <w:rtl/>
        </w:rPr>
        <w:t xml:space="preserve"> عزّ وجلّ </w:t>
      </w:r>
      <w:r w:rsidRPr="00DF5C21">
        <w:rPr>
          <w:rtl/>
        </w:rPr>
        <w:t>حكاية عن عيسى</w:t>
      </w:r>
      <w:r w:rsidR="00D10150">
        <w:rPr>
          <w:rtl/>
        </w:rPr>
        <w:t xml:space="preserve">: </w:t>
      </w:r>
      <w:r w:rsidR="00845E56">
        <w:rPr>
          <w:rStyle w:val="libAlaemChar"/>
          <w:rtl/>
        </w:rPr>
        <w:t>(</w:t>
      </w:r>
      <w:r w:rsidRPr="00CF6DDF">
        <w:rPr>
          <w:rStyle w:val="libAieChar"/>
          <w:rtl/>
        </w:rPr>
        <w:t>وَكُنتُ عَلَيْهِمْ شَهِيدًا مَّا دُمْتُ فِيهِمْ فَلَمَّا تَوَفَّيْتَنِي كُنتَ أَنتَ الرَّقِيبَ عَلَيْهِمْ</w:t>
      </w:r>
      <w:r w:rsidR="00845E56" w:rsidRPr="001001E6">
        <w:rPr>
          <w:rStyle w:val="libAlaemChar"/>
          <w:rtl/>
        </w:rPr>
        <w:t>)</w:t>
      </w:r>
      <w:r w:rsidR="00D10150" w:rsidRPr="00845E56">
        <w:rPr>
          <w:rtl/>
        </w:rPr>
        <w:t xml:space="preserve"> </w:t>
      </w:r>
      <w:r w:rsidR="00D10150" w:rsidRPr="00845E56">
        <w:rPr>
          <w:rStyle w:val="libFootnotenumChar"/>
          <w:rtl/>
        </w:rPr>
        <w:t>(</w:t>
      </w:r>
      <w:r w:rsidR="008F708C">
        <w:rPr>
          <w:rStyle w:val="libFootnotenumChar"/>
          <w:rtl/>
        </w:rPr>
        <w:t>5</w:t>
      </w:r>
      <w:r w:rsidR="00D10150" w:rsidRPr="00845E56">
        <w:rPr>
          <w:rStyle w:val="libFootnotenumChar"/>
          <w:rtl/>
        </w:rPr>
        <w:t>)</w:t>
      </w:r>
      <w:r w:rsidR="00D10150" w:rsidRPr="00845E56">
        <w:rPr>
          <w:rtl/>
        </w:rPr>
        <w:t xml:space="preserve"> </w:t>
      </w:r>
      <w:r w:rsidRPr="00845E56">
        <w:rPr>
          <w:rtl/>
        </w:rPr>
        <w:t xml:space="preserve">فقال رسول الله </w:t>
      </w:r>
      <w:r w:rsidR="003F0683" w:rsidRPr="00845E56">
        <w:rPr>
          <w:rtl/>
        </w:rPr>
        <w:t>صلّى الله عليه</w:t>
      </w:r>
      <w:r w:rsidRPr="00845E56">
        <w:rPr>
          <w:rtl/>
        </w:rPr>
        <w:t xml:space="preserve"> و</w:t>
      </w:r>
      <w:r w:rsidR="0025317D" w:rsidRPr="00845E56">
        <w:rPr>
          <w:rtl/>
        </w:rPr>
        <w:t>آ</w:t>
      </w:r>
      <w:r w:rsidRPr="00845E56">
        <w:rPr>
          <w:rtl/>
        </w:rPr>
        <w:t>له</w:t>
      </w:r>
      <w:r w:rsidR="00D10150" w:rsidRPr="00845E56">
        <w:rPr>
          <w:rtl/>
        </w:rPr>
        <w:t xml:space="preserve">: </w:t>
      </w:r>
      <w:r w:rsidR="00461171">
        <w:rPr>
          <w:rtl/>
        </w:rPr>
        <w:t>[</w:t>
      </w:r>
      <w:r w:rsidRPr="001E2E19">
        <w:rPr>
          <w:rStyle w:val="libBold2Char"/>
          <w:rtl/>
        </w:rPr>
        <w:t>و</w:t>
      </w:r>
      <w:r w:rsidR="0025317D" w:rsidRPr="001E2E19">
        <w:rPr>
          <w:rStyle w:val="libBold2Char"/>
          <w:rtl/>
        </w:rPr>
        <w:t>أ</w:t>
      </w:r>
      <w:r w:rsidRPr="001E2E19">
        <w:rPr>
          <w:rStyle w:val="libBold2Char"/>
          <w:rtl/>
        </w:rPr>
        <w:t xml:space="preserve">نا </w:t>
      </w:r>
      <w:r w:rsidR="0025317D" w:rsidRPr="001E2E19">
        <w:rPr>
          <w:rStyle w:val="libBold2Char"/>
          <w:rtl/>
        </w:rPr>
        <w:t>أ</w:t>
      </w:r>
      <w:r w:rsidRPr="001E2E19">
        <w:rPr>
          <w:rStyle w:val="libBold2Char"/>
          <w:rtl/>
        </w:rPr>
        <w:t>قول كذلك</w:t>
      </w:r>
      <w:r w:rsidR="00D10150" w:rsidRPr="001E2E19">
        <w:rPr>
          <w:rStyle w:val="libBold2Char"/>
          <w:rtl/>
        </w:rPr>
        <w:t xml:space="preserve">: </w:t>
      </w:r>
      <w:r w:rsidRPr="001E2E19">
        <w:rPr>
          <w:rStyle w:val="libBold2Char"/>
          <w:rtl/>
        </w:rPr>
        <w:t>يا رب</w:t>
      </w:r>
      <w:r w:rsidR="0025317D" w:rsidRPr="001E2E19">
        <w:rPr>
          <w:rStyle w:val="libBold2Char"/>
          <w:rtl/>
        </w:rPr>
        <w:t>ّ</w:t>
      </w:r>
      <w:r w:rsidRPr="001E2E19">
        <w:rPr>
          <w:rStyle w:val="libBold2Char"/>
          <w:rtl/>
        </w:rPr>
        <w:t xml:space="preserve"> </w:t>
      </w:r>
      <w:r w:rsidR="0025317D" w:rsidRPr="001E2E19">
        <w:rPr>
          <w:rStyle w:val="libBold2Char"/>
          <w:rtl/>
        </w:rPr>
        <w:t>أ</w:t>
      </w:r>
      <w:r w:rsidRPr="001E2E19">
        <w:rPr>
          <w:rStyle w:val="libBold2Char"/>
          <w:rtl/>
        </w:rPr>
        <w:t>كون شهيداً على هؤلاء ما دمت فيهم</w:t>
      </w:r>
      <w:r w:rsidR="00461171">
        <w:rPr>
          <w:rtl/>
        </w:rPr>
        <w:t>]</w:t>
      </w:r>
      <w:r w:rsidR="00D10150" w:rsidRPr="00845E56">
        <w:rPr>
          <w:rtl/>
        </w:rPr>
        <w:t xml:space="preserve">، </w:t>
      </w:r>
      <w:r w:rsidRPr="00845E56">
        <w:rPr>
          <w:rtl/>
        </w:rPr>
        <w:t xml:space="preserve">وإنّما </w:t>
      </w:r>
      <w:r w:rsidR="0025317D" w:rsidRPr="00845E56">
        <w:rPr>
          <w:rtl/>
        </w:rPr>
        <w:t>إ</w:t>
      </w:r>
      <w:r w:rsidRPr="00845E56">
        <w:rPr>
          <w:rtl/>
        </w:rPr>
        <w:t>شتق</w:t>
      </w:r>
      <w:r w:rsidR="0025317D" w:rsidRPr="00845E56">
        <w:rPr>
          <w:rtl/>
        </w:rPr>
        <w:t>ّ</w:t>
      </w:r>
      <w:r w:rsidRPr="00845E56">
        <w:rPr>
          <w:rtl/>
        </w:rPr>
        <w:t xml:space="preserve"> الشاهد والشهيد لمشاهدته ما شهد به فكان علي</w:t>
      </w:r>
      <w:r w:rsidR="0025317D" w:rsidRPr="00845E56">
        <w:rPr>
          <w:rtl/>
        </w:rPr>
        <w:t>ّ</w:t>
      </w:r>
      <w:r w:rsidRPr="00845E56">
        <w:rPr>
          <w:rtl/>
        </w:rPr>
        <w:t xml:space="preserve"> عليه السلام بقول الله وقول رسول الله صلّى الله عليه وآله الشاهد على الأم</w:t>
      </w:r>
      <w:r w:rsidR="0025317D" w:rsidRPr="00845E56">
        <w:rPr>
          <w:rtl/>
        </w:rPr>
        <w:t>ّ</w:t>
      </w:r>
      <w:r w:rsidRPr="00845E56">
        <w:rPr>
          <w:rtl/>
        </w:rPr>
        <w:t xml:space="preserve">ة بعد رسول الله صلوات الله عليه </w:t>
      </w:r>
      <w:r w:rsidR="00150388" w:rsidRPr="00845E56">
        <w:rPr>
          <w:rtl/>
        </w:rPr>
        <w:t xml:space="preserve">وآله </w:t>
      </w:r>
      <w:r w:rsidRPr="00845E56">
        <w:rPr>
          <w:rtl/>
        </w:rPr>
        <w:t>وال</w:t>
      </w:r>
      <w:r w:rsidR="0025317D" w:rsidRPr="00845E56">
        <w:rPr>
          <w:rtl/>
        </w:rPr>
        <w:t>ّ</w:t>
      </w:r>
      <w:r w:rsidRPr="00845E56">
        <w:rPr>
          <w:rtl/>
        </w:rPr>
        <w:t>ذي يتلوه وهو ولي</w:t>
      </w:r>
      <w:r w:rsidR="0025317D" w:rsidRPr="00845E56">
        <w:rPr>
          <w:rtl/>
        </w:rPr>
        <w:t>ّ</w:t>
      </w:r>
      <w:r w:rsidRPr="00845E56">
        <w:rPr>
          <w:rtl/>
        </w:rPr>
        <w:t xml:space="preserve"> المسلمين كما </w:t>
      </w:r>
      <w:r w:rsidR="0025317D" w:rsidRPr="00845E56">
        <w:rPr>
          <w:rtl/>
        </w:rPr>
        <w:t>أ</w:t>
      </w:r>
      <w:r w:rsidRPr="00845E56">
        <w:rPr>
          <w:rtl/>
        </w:rPr>
        <w:t>خبر من بعده.</w:t>
      </w:r>
    </w:p>
    <w:p w:rsidR="008F708C" w:rsidRDefault="008F708C" w:rsidP="008F708C">
      <w:pPr>
        <w:pStyle w:val="libLine"/>
        <w:rPr>
          <w:rtl/>
        </w:rPr>
      </w:pPr>
      <w:r>
        <w:rPr>
          <w:rtl/>
        </w:rPr>
        <w:t>____________________</w:t>
      </w:r>
    </w:p>
    <w:p w:rsidR="008F708C" w:rsidRDefault="008F708C" w:rsidP="008F708C">
      <w:pPr>
        <w:pStyle w:val="libFootnote0"/>
        <w:rPr>
          <w:rtl/>
        </w:rPr>
      </w:pPr>
      <w:r>
        <w:rPr>
          <w:rtl/>
        </w:rPr>
        <w:t xml:space="preserve">(1) </w:t>
      </w:r>
      <w:r w:rsidRPr="00D5210E">
        <w:rPr>
          <w:rtl/>
        </w:rPr>
        <w:t>سورة النساء</w:t>
      </w:r>
      <w:r w:rsidR="00461171">
        <w:rPr>
          <w:rtl/>
        </w:rPr>
        <w:t>:</w:t>
      </w:r>
      <w:r w:rsidRPr="00D5210E">
        <w:rPr>
          <w:rtl/>
        </w:rPr>
        <w:t xml:space="preserve"> الآية</w:t>
      </w:r>
      <w:r>
        <w:rPr>
          <w:rtl/>
        </w:rPr>
        <w:t xml:space="preserve"> </w:t>
      </w:r>
      <w:r w:rsidRPr="00D5210E">
        <w:rPr>
          <w:rtl/>
        </w:rPr>
        <w:t>41</w:t>
      </w:r>
      <w:r>
        <w:rPr>
          <w:rtl/>
        </w:rPr>
        <w:t>.</w:t>
      </w:r>
    </w:p>
    <w:p w:rsidR="008F708C" w:rsidRDefault="008F708C" w:rsidP="008F708C">
      <w:pPr>
        <w:pStyle w:val="libFootnote0"/>
        <w:rPr>
          <w:rtl/>
        </w:rPr>
      </w:pPr>
      <w:r>
        <w:rPr>
          <w:rtl/>
        </w:rPr>
        <w:t xml:space="preserve">(2) </w:t>
      </w:r>
      <w:r w:rsidRPr="00D5210E">
        <w:rPr>
          <w:rtl/>
        </w:rPr>
        <w:t>سورة النساء</w:t>
      </w:r>
      <w:r w:rsidR="00461171">
        <w:rPr>
          <w:rtl/>
        </w:rPr>
        <w:t>:</w:t>
      </w:r>
      <w:r w:rsidRPr="00D5210E">
        <w:rPr>
          <w:rtl/>
        </w:rPr>
        <w:t xml:space="preserve"> الآية</w:t>
      </w:r>
      <w:r>
        <w:rPr>
          <w:rtl/>
        </w:rPr>
        <w:t xml:space="preserve"> </w:t>
      </w:r>
      <w:r w:rsidRPr="00D5210E">
        <w:rPr>
          <w:rtl/>
        </w:rPr>
        <w:t>41</w:t>
      </w:r>
    </w:p>
    <w:p w:rsidR="008F708C" w:rsidRDefault="008F708C" w:rsidP="008F708C">
      <w:pPr>
        <w:pStyle w:val="libFootnote0"/>
        <w:rPr>
          <w:rtl/>
        </w:rPr>
      </w:pPr>
      <w:r>
        <w:rPr>
          <w:rtl/>
        </w:rPr>
        <w:t xml:space="preserve">(3) </w:t>
      </w:r>
      <w:r w:rsidRPr="00D5210E">
        <w:rPr>
          <w:rtl/>
        </w:rPr>
        <w:t>سورة الزمر</w:t>
      </w:r>
      <w:r w:rsidR="00461171">
        <w:rPr>
          <w:rtl/>
        </w:rPr>
        <w:t>:</w:t>
      </w:r>
      <w:r w:rsidRPr="00D5210E">
        <w:rPr>
          <w:rtl/>
        </w:rPr>
        <w:t xml:space="preserve"> الآية</w:t>
      </w:r>
      <w:r>
        <w:rPr>
          <w:rtl/>
        </w:rPr>
        <w:t xml:space="preserve"> </w:t>
      </w:r>
      <w:r w:rsidRPr="00D5210E">
        <w:rPr>
          <w:rtl/>
        </w:rPr>
        <w:t>69</w:t>
      </w:r>
      <w:r>
        <w:rPr>
          <w:rtl/>
        </w:rPr>
        <w:t>.</w:t>
      </w:r>
    </w:p>
    <w:p w:rsidR="008F708C" w:rsidRDefault="008F708C" w:rsidP="008F708C">
      <w:pPr>
        <w:pStyle w:val="libFootnote0"/>
        <w:rPr>
          <w:rtl/>
        </w:rPr>
      </w:pPr>
      <w:r>
        <w:rPr>
          <w:rtl/>
        </w:rPr>
        <w:t xml:space="preserve">(4) </w:t>
      </w:r>
      <w:r w:rsidRPr="00D5210E">
        <w:rPr>
          <w:rtl/>
        </w:rPr>
        <w:t>سورة النحل</w:t>
      </w:r>
      <w:r w:rsidR="00461171">
        <w:rPr>
          <w:rtl/>
        </w:rPr>
        <w:t>:</w:t>
      </w:r>
      <w:r>
        <w:rPr>
          <w:rtl/>
        </w:rPr>
        <w:t xml:space="preserve"> الآية </w:t>
      </w:r>
      <w:r w:rsidRPr="00D5210E">
        <w:rPr>
          <w:rtl/>
        </w:rPr>
        <w:t>89</w:t>
      </w:r>
      <w:r>
        <w:rPr>
          <w:rtl/>
        </w:rPr>
        <w:t>.</w:t>
      </w:r>
    </w:p>
    <w:p w:rsidR="008F708C" w:rsidRDefault="008F708C" w:rsidP="008F708C">
      <w:pPr>
        <w:pStyle w:val="libFootnote0"/>
        <w:rPr>
          <w:rtl/>
        </w:rPr>
      </w:pPr>
      <w:r>
        <w:rPr>
          <w:rtl/>
        </w:rPr>
        <w:t xml:space="preserve">(5) </w:t>
      </w:r>
      <w:r w:rsidRPr="00D5210E">
        <w:rPr>
          <w:rtl/>
        </w:rPr>
        <w:t>سورة المائدة</w:t>
      </w:r>
      <w:r w:rsidR="00461171">
        <w:rPr>
          <w:rtl/>
        </w:rPr>
        <w:t>:</w:t>
      </w:r>
      <w:r w:rsidRPr="00D5210E">
        <w:rPr>
          <w:rtl/>
        </w:rPr>
        <w:t xml:space="preserve"> الآية</w:t>
      </w:r>
      <w:r>
        <w:rPr>
          <w:rtl/>
        </w:rPr>
        <w:t xml:space="preserve"> </w:t>
      </w:r>
      <w:r w:rsidRPr="00D5210E">
        <w:rPr>
          <w:rtl/>
        </w:rPr>
        <w:t>117</w:t>
      </w:r>
      <w:r>
        <w:rPr>
          <w:rtl/>
        </w:rPr>
        <w:t>.</w:t>
      </w:r>
    </w:p>
    <w:p w:rsidR="008F708C" w:rsidRDefault="008F708C" w:rsidP="008F708C">
      <w:pPr>
        <w:pStyle w:val="libNormal"/>
        <w:rPr>
          <w:rtl/>
        </w:rPr>
      </w:pPr>
      <w:r>
        <w:rPr>
          <w:rtl/>
        </w:rPr>
        <w:br w:type="page"/>
      </w:r>
    </w:p>
    <w:p w:rsidR="00301327" w:rsidRPr="00DF5C21" w:rsidRDefault="00AC59B4" w:rsidP="00456EB4">
      <w:pPr>
        <w:pStyle w:val="libNormal"/>
        <w:rPr>
          <w:rtl/>
        </w:rPr>
      </w:pPr>
      <w:r w:rsidRPr="00845E56">
        <w:rPr>
          <w:rtl/>
        </w:rPr>
        <w:lastRenderedPageBreak/>
        <w:t xml:space="preserve">وأورد </w:t>
      </w:r>
      <w:r w:rsidR="00456EB4">
        <w:rPr>
          <w:rtl/>
        </w:rPr>
        <w:t>ا</w:t>
      </w:r>
      <w:r w:rsidR="004E329A">
        <w:rPr>
          <w:rtl/>
        </w:rPr>
        <w:t xml:space="preserve">بن </w:t>
      </w:r>
      <w:r w:rsidR="00301327" w:rsidRPr="00DF5C21">
        <w:rPr>
          <w:rtl/>
        </w:rPr>
        <w:t xml:space="preserve">شهر </w:t>
      </w:r>
      <w:r w:rsidR="007D56E3">
        <w:rPr>
          <w:rtl/>
        </w:rPr>
        <w:t>آ</w:t>
      </w:r>
      <w:r w:rsidR="00301327" w:rsidRPr="00DF5C21">
        <w:rPr>
          <w:rtl/>
        </w:rPr>
        <w:t>شوب في كتاب المناقب</w:t>
      </w:r>
      <w:r w:rsidR="007818DA">
        <w:rPr>
          <w:rtl/>
        </w:rPr>
        <w:t>:</w:t>
      </w:r>
      <w:r w:rsidR="00AE2736" w:rsidRPr="00DF5C21">
        <w:rPr>
          <w:rtl/>
        </w:rPr>
        <w:t xml:space="preserve"> ج</w:t>
      </w:r>
      <w:r w:rsidR="00AE2736">
        <w:rPr>
          <w:rtl/>
        </w:rPr>
        <w:t xml:space="preserve"> </w:t>
      </w:r>
      <w:r w:rsidR="00AE2736" w:rsidRPr="00DF5C21">
        <w:rPr>
          <w:rtl/>
        </w:rPr>
        <w:t>3</w:t>
      </w:r>
      <w:r w:rsidR="00301327">
        <w:rPr>
          <w:rtl/>
        </w:rPr>
        <w:t xml:space="preserve"> ص </w:t>
      </w:r>
      <w:r w:rsidR="00301327" w:rsidRPr="00DF5C21">
        <w:rPr>
          <w:rtl/>
        </w:rPr>
        <w:t>85</w:t>
      </w:r>
      <w:r w:rsidR="00301327">
        <w:rPr>
          <w:rtl/>
        </w:rPr>
        <w:t xml:space="preserve"> </w:t>
      </w:r>
      <w:r w:rsidR="00301327" w:rsidRPr="00DF5C21">
        <w:rPr>
          <w:rtl/>
        </w:rPr>
        <w:t>ط دار ال</w:t>
      </w:r>
      <w:r w:rsidR="007D56E3">
        <w:rPr>
          <w:rtl/>
        </w:rPr>
        <w:t>أ</w:t>
      </w:r>
      <w:r w:rsidR="00301327" w:rsidRPr="00DF5C21">
        <w:rPr>
          <w:rtl/>
        </w:rPr>
        <w:t xml:space="preserve">ضواء </w:t>
      </w:r>
    </w:p>
    <w:p w:rsidR="00301327" w:rsidRPr="0010659A" w:rsidRDefault="00301327" w:rsidP="00845E56">
      <w:pPr>
        <w:pStyle w:val="libNormal"/>
        <w:rPr>
          <w:rtl/>
        </w:rPr>
      </w:pPr>
      <w:r w:rsidRPr="00DF5C21">
        <w:rPr>
          <w:rtl/>
        </w:rPr>
        <w:t>قال</w:t>
      </w:r>
      <w:r w:rsidR="00D10150">
        <w:rPr>
          <w:rtl/>
        </w:rPr>
        <w:t xml:space="preserve">: </w:t>
      </w:r>
      <w:r>
        <w:rPr>
          <w:rtl/>
        </w:rPr>
        <w:t xml:space="preserve">أخرج </w:t>
      </w:r>
      <w:r w:rsidRPr="00DF5C21">
        <w:rPr>
          <w:rtl/>
        </w:rPr>
        <w:t>الطبري باسناده عن جابر بن عبد الله</w:t>
      </w:r>
      <w:r w:rsidR="00D10150">
        <w:rPr>
          <w:rtl/>
        </w:rPr>
        <w:t xml:space="preserve">، </w:t>
      </w:r>
      <w:r w:rsidRPr="00DF5C21">
        <w:rPr>
          <w:rtl/>
        </w:rPr>
        <w:t>عن علي</w:t>
      </w:r>
      <w:r w:rsidR="007D56E3">
        <w:rPr>
          <w:rtl/>
        </w:rPr>
        <w:t>ّ</w:t>
      </w:r>
      <w:r w:rsidRPr="00DF5C21">
        <w:rPr>
          <w:rtl/>
        </w:rPr>
        <w:t xml:space="preserve"> عليه السلام</w:t>
      </w:r>
      <w:r w:rsidR="00D10150">
        <w:rPr>
          <w:rtl/>
        </w:rPr>
        <w:t xml:space="preserve">، </w:t>
      </w:r>
      <w:r w:rsidRPr="00DF5C21">
        <w:rPr>
          <w:rtl/>
        </w:rPr>
        <w:t>وروى ال</w:t>
      </w:r>
      <w:r w:rsidR="007D56E3">
        <w:rPr>
          <w:rtl/>
        </w:rPr>
        <w:t>أ</w:t>
      </w:r>
      <w:r w:rsidRPr="00DF5C21">
        <w:rPr>
          <w:rtl/>
        </w:rPr>
        <w:t>صبغ</w:t>
      </w:r>
      <w:r w:rsidR="00D10150">
        <w:rPr>
          <w:rtl/>
        </w:rPr>
        <w:t xml:space="preserve">، </w:t>
      </w:r>
      <w:r w:rsidRPr="00DF5C21">
        <w:rPr>
          <w:rtl/>
        </w:rPr>
        <w:t>وكذا روى زين العابدين والباقر والصادق عليهم السلام</w:t>
      </w:r>
      <w:r w:rsidR="00D10150">
        <w:rPr>
          <w:rtl/>
        </w:rPr>
        <w:t xml:space="preserve">، </w:t>
      </w:r>
      <w:r w:rsidR="007D56E3">
        <w:rPr>
          <w:rtl/>
        </w:rPr>
        <w:t>أ</w:t>
      </w:r>
      <w:r w:rsidRPr="00DF5C21">
        <w:rPr>
          <w:rtl/>
        </w:rPr>
        <w:t>ن</w:t>
      </w:r>
      <w:r w:rsidR="007D56E3">
        <w:rPr>
          <w:rtl/>
        </w:rPr>
        <w:t>ّ</w:t>
      </w:r>
      <w:r w:rsidRPr="00DF5C21">
        <w:rPr>
          <w:rtl/>
        </w:rPr>
        <w:t>ه قال أمير المؤمنين عليه السلام</w:t>
      </w:r>
      <w:r w:rsidR="00D10150">
        <w:rPr>
          <w:rtl/>
        </w:rPr>
        <w:t xml:space="preserve">: </w:t>
      </w:r>
      <w:r w:rsidR="0018452A" w:rsidRPr="00247E9B">
        <w:rPr>
          <w:rStyle w:val="libAlaemChar"/>
          <w:rtl/>
        </w:rPr>
        <w:t>[</w:t>
      </w:r>
      <w:r w:rsidR="00845E56" w:rsidRPr="00247E9B">
        <w:rPr>
          <w:rStyle w:val="libAlaemChar"/>
          <w:rtl/>
        </w:rPr>
        <w:t>(</w:t>
      </w:r>
      <w:r w:rsidRPr="00247E9B">
        <w:rPr>
          <w:rStyle w:val="libAieChar"/>
          <w:rtl/>
        </w:rPr>
        <w:t>أَفَمَن كَانَ عَلَىٰ بَيِّنَةٍ مِّن رَّبِّهِ وَيَتْلُوهُ شَاهِدٌ</w:t>
      </w:r>
      <w:r w:rsidR="00845E56" w:rsidRPr="00247E9B">
        <w:rPr>
          <w:rStyle w:val="libAlaemChar"/>
          <w:rtl/>
        </w:rPr>
        <w:t>)</w:t>
      </w:r>
      <w:r w:rsidR="00D10150" w:rsidRPr="001E2E19">
        <w:rPr>
          <w:rStyle w:val="libBold2Char"/>
          <w:rtl/>
        </w:rPr>
        <w:t xml:space="preserve"> </w:t>
      </w:r>
      <w:r w:rsidRPr="001E2E19">
        <w:rPr>
          <w:rStyle w:val="libBold2Char"/>
          <w:rtl/>
        </w:rPr>
        <w:t>أنا</w:t>
      </w:r>
      <w:r w:rsidR="003B78C0" w:rsidRPr="0010659A">
        <w:rPr>
          <w:rtl/>
        </w:rPr>
        <w:t>]</w:t>
      </w:r>
      <w:r w:rsidRPr="0010659A">
        <w:rPr>
          <w:rtl/>
        </w:rPr>
        <w:t>.</w:t>
      </w:r>
    </w:p>
    <w:p w:rsidR="00301327" w:rsidRPr="00DF5C21" w:rsidRDefault="00301327" w:rsidP="00845E56">
      <w:pPr>
        <w:pStyle w:val="libNormal"/>
        <w:rPr>
          <w:rtl/>
        </w:rPr>
      </w:pPr>
      <w:r w:rsidRPr="00DF5C21">
        <w:rPr>
          <w:rtl/>
        </w:rPr>
        <w:t xml:space="preserve">وعن حمّاد بن سلمة عن ثابت عن </w:t>
      </w:r>
      <w:r w:rsidR="007D56E3">
        <w:rPr>
          <w:rtl/>
        </w:rPr>
        <w:t>أ</w:t>
      </w:r>
      <w:r w:rsidRPr="00DF5C21">
        <w:rPr>
          <w:rtl/>
        </w:rPr>
        <w:t>نس</w:t>
      </w:r>
      <w:r w:rsidR="00D10150">
        <w:rPr>
          <w:rtl/>
        </w:rPr>
        <w:t xml:space="preserve">: </w:t>
      </w:r>
      <w:r w:rsidR="00845E56">
        <w:rPr>
          <w:rStyle w:val="libAlaemChar"/>
          <w:rtl/>
        </w:rPr>
        <w:t>(</w:t>
      </w:r>
      <w:r w:rsidRPr="00CF6DDF">
        <w:rPr>
          <w:rStyle w:val="libAieChar"/>
          <w:rtl/>
        </w:rPr>
        <w:t>أَفَمَن كَانَ عَلَىٰ بَيِّنَةٍ مِّن رَّبِّهِ</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Pr="00845E56">
        <w:rPr>
          <w:rtl/>
        </w:rPr>
        <w:t>هو رسول الله</w:t>
      </w:r>
      <w:r w:rsidR="00D10150" w:rsidRPr="00845E56">
        <w:rPr>
          <w:rtl/>
        </w:rPr>
        <w:t xml:space="preserve">، </w:t>
      </w:r>
      <w:r w:rsidR="00845E56">
        <w:rPr>
          <w:rStyle w:val="libAlaemChar"/>
          <w:rtl/>
        </w:rPr>
        <w:t>(</w:t>
      </w:r>
      <w:r w:rsidRPr="00CF6DDF">
        <w:rPr>
          <w:rStyle w:val="libAieChar"/>
          <w:rtl/>
        </w:rPr>
        <w:t>وَيَتْلُوهُ شَاهِدٌ مِّنْهُ</w:t>
      </w:r>
      <w:r w:rsidR="00845E56" w:rsidRPr="001001E6">
        <w:rPr>
          <w:rStyle w:val="libAlaemChar"/>
          <w:rtl/>
        </w:rPr>
        <w:t>)</w:t>
      </w:r>
      <w:r w:rsidR="00D10150" w:rsidRPr="00845E56">
        <w:rPr>
          <w:rtl/>
        </w:rPr>
        <w:t xml:space="preserve"> </w:t>
      </w:r>
      <w:r w:rsidRPr="00DF5C21">
        <w:rPr>
          <w:rtl/>
        </w:rPr>
        <w:t>قال</w:t>
      </w:r>
      <w:r w:rsidR="00D10150">
        <w:rPr>
          <w:rtl/>
        </w:rPr>
        <w:t xml:space="preserve">: </w:t>
      </w:r>
      <w:r w:rsidR="00150388">
        <w:rPr>
          <w:rtl/>
        </w:rPr>
        <w:t>عليّ بن أبي طالب</w:t>
      </w:r>
      <w:r w:rsidR="00D10150">
        <w:rPr>
          <w:rtl/>
        </w:rPr>
        <w:t xml:space="preserve">، </w:t>
      </w:r>
      <w:r w:rsidRPr="00DF5C21">
        <w:rPr>
          <w:rtl/>
        </w:rPr>
        <w:t>كان والله لسان رسول الله</w:t>
      </w:r>
      <w:r w:rsidR="00D10150">
        <w:rPr>
          <w:rtl/>
        </w:rPr>
        <w:t xml:space="preserve"> </w:t>
      </w:r>
      <w:r>
        <w:rPr>
          <w:rtl/>
        </w:rPr>
        <w:t xml:space="preserve">صلّى الله عليه وآله </w:t>
      </w:r>
      <w:r w:rsidRPr="00DF5C21">
        <w:rPr>
          <w:rtl/>
        </w:rPr>
        <w:t>وسلم.</w:t>
      </w:r>
    </w:p>
    <w:p w:rsidR="00301327" w:rsidRPr="00DF5C21" w:rsidRDefault="00301327" w:rsidP="0018452A">
      <w:pPr>
        <w:pStyle w:val="libNormal"/>
        <w:rPr>
          <w:rtl/>
        </w:rPr>
      </w:pPr>
      <w:r w:rsidRPr="00DF5C21">
        <w:rPr>
          <w:rtl/>
        </w:rPr>
        <w:t>وفي كتاب</w:t>
      </w:r>
      <w:r w:rsidR="0018452A">
        <w:rPr>
          <w:rtl/>
        </w:rPr>
        <w:t xml:space="preserve">: </w:t>
      </w:r>
      <w:r w:rsidRPr="00DF5C21">
        <w:rPr>
          <w:rtl/>
        </w:rPr>
        <w:t xml:space="preserve">فصيح الخطيب </w:t>
      </w:r>
      <w:r w:rsidR="007D56E3">
        <w:rPr>
          <w:rtl/>
        </w:rPr>
        <w:t>أ</w:t>
      </w:r>
      <w:r w:rsidRPr="00DF5C21">
        <w:rPr>
          <w:rtl/>
        </w:rPr>
        <w:t>ن</w:t>
      </w:r>
      <w:r w:rsidR="007D56E3">
        <w:rPr>
          <w:rtl/>
        </w:rPr>
        <w:t>ّ</w:t>
      </w:r>
      <w:r w:rsidRPr="00DF5C21">
        <w:rPr>
          <w:rtl/>
        </w:rPr>
        <w:t>ه سأله</w:t>
      </w:r>
      <w:r w:rsidR="004E329A">
        <w:rPr>
          <w:rtl/>
        </w:rPr>
        <w:t xml:space="preserve"> </w:t>
      </w:r>
      <w:r w:rsidR="00456EB4">
        <w:rPr>
          <w:rtl/>
        </w:rPr>
        <w:t>ا</w:t>
      </w:r>
      <w:r w:rsidR="004E329A">
        <w:rPr>
          <w:rtl/>
        </w:rPr>
        <w:t xml:space="preserve">بن </w:t>
      </w:r>
      <w:r w:rsidRPr="00DF5C21">
        <w:rPr>
          <w:rtl/>
        </w:rPr>
        <w:t>الكو</w:t>
      </w:r>
      <w:r w:rsidR="007D56E3">
        <w:rPr>
          <w:rtl/>
        </w:rPr>
        <w:t>ّ</w:t>
      </w:r>
      <w:r w:rsidRPr="00DF5C21">
        <w:rPr>
          <w:rtl/>
        </w:rPr>
        <w:t>اء</w:t>
      </w:r>
      <w:r w:rsidR="00D10150">
        <w:rPr>
          <w:rtl/>
        </w:rPr>
        <w:t xml:space="preserve">، </w:t>
      </w:r>
      <w:r w:rsidRPr="00DF5C21">
        <w:rPr>
          <w:rtl/>
        </w:rPr>
        <w:t>فقال</w:t>
      </w:r>
      <w:r w:rsidR="00D10150">
        <w:rPr>
          <w:rtl/>
        </w:rPr>
        <w:t xml:space="preserve">: </w:t>
      </w:r>
      <w:r w:rsidRPr="00DF5C21">
        <w:rPr>
          <w:rtl/>
        </w:rPr>
        <w:t>وما</w:t>
      </w:r>
      <w:r w:rsidR="00E96C6A">
        <w:rPr>
          <w:rtl/>
        </w:rPr>
        <w:t xml:space="preserve"> أنزل </w:t>
      </w:r>
      <w:r w:rsidRPr="00DF5C21">
        <w:rPr>
          <w:rtl/>
        </w:rPr>
        <w:t>فيك</w:t>
      </w:r>
      <w:r w:rsidR="00D10150">
        <w:rPr>
          <w:rtl/>
        </w:rPr>
        <w:t>؟</w:t>
      </w:r>
      <w:r w:rsidRPr="00DF5C21">
        <w:rPr>
          <w:rtl/>
        </w:rPr>
        <w:t xml:space="preserve"> </w:t>
      </w:r>
      <w:r w:rsidR="00E96C6A">
        <w:rPr>
          <w:rtl/>
        </w:rPr>
        <w:t>قال علي</w:t>
      </w:r>
      <w:r w:rsidRPr="00DF5C21">
        <w:rPr>
          <w:rtl/>
        </w:rPr>
        <w:t>ه السلام قوله</w:t>
      </w:r>
      <w:r w:rsidR="00D10150">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845E56">
        <w:rPr>
          <w:rtl/>
        </w:rPr>
        <w:t>.</w:t>
      </w:r>
    </w:p>
    <w:p w:rsidR="00301327" w:rsidRPr="0010659A" w:rsidRDefault="00301327" w:rsidP="00845E56">
      <w:pPr>
        <w:pStyle w:val="libNormal"/>
        <w:rPr>
          <w:rtl/>
        </w:rPr>
      </w:pPr>
      <w:r w:rsidRPr="00DF5C21">
        <w:rPr>
          <w:rtl/>
        </w:rPr>
        <w:t>وعن الثعلبي</w:t>
      </w:r>
      <w:r w:rsidR="00D10150">
        <w:rPr>
          <w:rtl/>
        </w:rPr>
        <w:t xml:space="preserve">، </w:t>
      </w:r>
      <w:r w:rsidRPr="00DF5C21">
        <w:rPr>
          <w:rtl/>
        </w:rPr>
        <w:t>عن الكلبي</w:t>
      </w:r>
      <w:r w:rsidR="00D10150">
        <w:rPr>
          <w:rtl/>
        </w:rPr>
        <w:t xml:space="preserve">، </w:t>
      </w:r>
      <w:r w:rsidRPr="00DF5C21">
        <w:rPr>
          <w:rtl/>
        </w:rPr>
        <w:t>عن أبي صالح</w:t>
      </w:r>
      <w:r w:rsidR="00D10150">
        <w:rPr>
          <w:rtl/>
        </w:rPr>
        <w:t>،</w:t>
      </w:r>
      <w:r w:rsidR="00B7499C">
        <w:rPr>
          <w:rtl/>
        </w:rPr>
        <w:t xml:space="preserve"> عن ابن </w:t>
      </w:r>
      <w:r w:rsidR="001E071E">
        <w:rPr>
          <w:rtl/>
        </w:rPr>
        <w:t>عباس</w:t>
      </w:r>
      <w:r w:rsidR="00D10150">
        <w:rPr>
          <w:rtl/>
        </w:rPr>
        <w:t xml:space="preserve">، </w:t>
      </w:r>
      <w:r w:rsidRPr="00DF5C21">
        <w:rPr>
          <w:rtl/>
        </w:rPr>
        <w:t>قال</w:t>
      </w:r>
      <w:r w:rsidR="00D10150">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D10150" w:rsidRPr="00845E56">
        <w:rPr>
          <w:rtl/>
        </w:rPr>
        <w:t xml:space="preserve"> </w:t>
      </w:r>
      <w:r w:rsidRPr="00845E56">
        <w:rPr>
          <w:rtl/>
        </w:rPr>
        <w:t>الشاهد</w:t>
      </w:r>
      <w:r w:rsidR="00D10150" w:rsidRPr="00845E56">
        <w:rPr>
          <w:rtl/>
        </w:rPr>
        <w:t xml:space="preserve">: </w:t>
      </w:r>
      <w:r w:rsidR="00150388" w:rsidRPr="00845E56">
        <w:rPr>
          <w:rtl/>
        </w:rPr>
        <w:t>عليّ بن أبي طالب</w:t>
      </w:r>
      <w:r w:rsidRPr="00845E56">
        <w:rPr>
          <w:rtl/>
        </w:rPr>
        <w:t xml:space="preserve">. وقد رواه القاضي أبو عمرو عثمان بن </w:t>
      </w:r>
      <w:r w:rsidR="00150388" w:rsidRPr="00845E56">
        <w:rPr>
          <w:rtl/>
        </w:rPr>
        <w:t>أحمد</w:t>
      </w:r>
      <w:r w:rsidR="00D10150" w:rsidRPr="00845E56">
        <w:rPr>
          <w:rtl/>
        </w:rPr>
        <w:t xml:space="preserve">، </w:t>
      </w:r>
      <w:r w:rsidRPr="00845E56">
        <w:rPr>
          <w:rtl/>
        </w:rPr>
        <w:t>وأبو نصر القشيريَّ في كتابيهما وكذا المفسّر الفلكي رواه عن مجاهد وعن عبد الله بن شدّاد وروى الثعلبي في تفسيره</w:t>
      </w:r>
      <w:r w:rsidR="00D10150" w:rsidRPr="00845E56">
        <w:rPr>
          <w:rtl/>
        </w:rPr>
        <w:t xml:space="preserve">: </w:t>
      </w:r>
      <w:r w:rsidRPr="00845E56">
        <w:rPr>
          <w:rtl/>
        </w:rPr>
        <w:t>عن حبيب بن يسار</w:t>
      </w:r>
      <w:r w:rsidR="00D10150" w:rsidRPr="00845E56">
        <w:rPr>
          <w:rtl/>
        </w:rPr>
        <w:t xml:space="preserve">، </w:t>
      </w:r>
      <w:r w:rsidRPr="00845E56">
        <w:rPr>
          <w:rtl/>
        </w:rPr>
        <w:t>عن زاذان</w:t>
      </w:r>
      <w:r w:rsidR="00D10150" w:rsidRPr="00845E56">
        <w:rPr>
          <w:rtl/>
        </w:rPr>
        <w:t xml:space="preserve">، </w:t>
      </w:r>
      <w:r w:rsidRPr="00845E56">
        <w:rPr>
          <w:rtl/>
        </w:rPr>
        <w:t>وعن جابر بن عبد الله</w:t>
      </w:r>
      <w:r w:rsidR="00D10150" w:rsidRPr="00845E56">
        <w:rPr>
          <w:rtl/>
        </w:rPr>
        <w:t xml:space="preserve">، </w:t>
      </w:r>
      <w:r w:rsidRPr="00845E56">
        <w:rPr>
          <w:rtl/>
        </w:rPr>
        <w:t>كليهما</w:t>
      </w:r>
      <w:r w:rsidR="00D10150" w:rsidRPr="00845E56">
        <w:rPr>
          <w:rtl/>
        </w:rPr>
        <w:t xml:space="preserve">، </w:t>
      </w:r>
      <w:r w:rsidRPr="00845E56">
        <w:rPr>
          <w:rtl/>
        </w:rPr>
        <w:t>عن علي</w:t>
      </w:r>
      <w:r w:rsidR="007D56E3" w:rsidRPr="00845E56">
        <w:rPr>
          <w:rtl/>
        </w:rPr>
        <w:t>ّ</w:t>
      </w:r>
      <w:r w:rsidRPr="00845E56">
        <w:rPr>
          <w:rtl/>
        </w:rPr>
        <w:t xml:space="preserve"> عليه السلام</w:t>
      </w:r>
      <w:r w:rsidR="00D10150" w:rsidRPr="00845E56">
        <w:rPr>
          <w:rtl/>
        </w:rPr>
        <w:t xml:space="preserve">، </w:t>
      </w:r>
      <w:r w:rsidRPr="00845E56">
        <w:rPr>
          <w:rtl/>
        </w:rPr>
        <w:t>قال</w:t>
      </w:r>
      <w:r w:rsidR="00D10150" w:rsidRPr="00845E56">
        <w:rPr>
          <w:rtl/>
        </w:rPr>
        <w:t xml:space="preserve">: </w:t>
      </w:r>
      <w:r w:rsidR="0018452A" w:rsidRPr="00247E9B">
        <w:rPr>
          <w:rStyle w:val="libAlaemChar"/>
          <w:rtl/>
        </w:rPr>
        <w:t>[</w:t>
      </w:r>
      <w:r w:rsidR="00845E56" w:rsidRPr="00247E9B">
        <w:rPr>
          <w:rStyle w:val="libAlaemChar"/>
          <w:rtl/>
        </w:rPr>
        <w:t>(</w:t>
      </w:r>
      <w:r w:rsidRPr="00247E9B">
        <w:rPr>
          <w:rStyle w:val="libAieChar"/>
          <w:rtl/>
        </w:rPr>
        <w:t>أَفَمَن كَانَ عَلَىٰ بَيِّنَةٍ مِّن رَّبِّهِ وَيَتْلُوهُ شَاهِدٌ مِّنْهُ</w:t>
      </w:r>
      <w:r w:rsidR="00845E56" w:rsidRPr="00247E9B">
        <w:rPr>
          <w:rStyle w:val="libAlaemChar"/>
          <w:rtl/>
        </w:rPr>
        <w:t>)</w:t>
      </w:r>
      <w:r w:rsidR="00D10150" w:rsidRPr="001E2E19">
        <w:rPr>
          <w:rStyle w:val="libBold2Char"/>
          <w:rtl/>
        </w:rPr>
        <w:t xml:space="preserve"> </w:t>
      </w:r>
      <w:r w:rsidRPr="001E2E19">
        <w:rPr>
          <w:rStyle w:val="libBold2Char"/>
          <w:rtl/>
        </w:rPr>
        <w:t>يعني</w:t>
      </w:r>
      <w:r w:rsidR="00D10150" w:rsidRPr="001E2E19">
        <w:rPr>
          <w:rStyle w:val="libBold2Char"/>
          <w:rtl/>
        </w:rPr>
        <w:t xml:space="preserve">: </w:t>
      </w:r>
      <w:r w:rsidRPr="001E2E19">
        <w:rPr>
          <w:rStyle w:val="libBold2Char"/>
          <w:rtl/>
        </w:rPr>
        <w:t>رسول الله على بين</w:t>
      </w:r>
      <w:r w:rsidR="007D56E3" w:rsidRPr="001E2E19">
        <w:rPr>
          <w:rStyle w:val="libBold2Char"/>
          <w:rtl/>
        </w:rPr>
        <w:t>ّ</w:t>
      </w:r>
      <w:r w:rsidRPr="001E2E19">
        <w:rPr>
          <w:rStyle w:val="libBold2Char"/>
          <w:rtl/>
        </w:rPr>
        <w:t>ة من ربّه ويتلوه</w:t>
      </w:r>
      <w:r w:rsidR="00D10150" w:rsidRPr="001E2E19">
        <w:rPr>
          <w:rStyle w:val="libBold2Char"/>
          <w:rtl/>
        </w:rPr>
        <w:t xml:space="preserve">، </w:t>
      </w:r>
      <w:r w:rsidRPr="001E2E19">
        <w:rPr>
          <w:rStyle w:val="libBold2Char"/>
          <w:rtl/>
        </w:rPr>
        <w:t>و</w:t>
      </w:r>
      <w:r w:rsidR="007D56E3" w:rsidRPr="001E2E19">
        <w:rPr>
          <w:rStyle w:val="libBold2Char"/>
          <w:rtl/>
        </w:rPr>
        <w:t>أ</w:t>
      </w:r>
      <w:r w:rsidRPr="001E2E19">
        <w:rPr>
          <w:rStyle w:val="libBold2Char"/>
          <w:rtl/>
        </w:rPr>
        <w:t>نا شاهد منه</w:t>
      </w:r>
      <w:r w:rsidR="003B78C0" w:rsidRPr="0010659A">
        <w:rPr>
          <w:rtl/>
        </w:rPr>
        <w:t>]</w:t>
      </w:r>
      <w:r w:rsidRPr="0010659A">
        <w:rPr>
          <w:rtl/>
        </w:rPr>
        <w:t>.</w:t>
      </w:r>
    </w:p>
    <w:p w:rsidR="00301327" w:rsidRPr="00DF5C21" w:rsidRDefault="00301327" w:rsidP="0018452A">
      <w:pPr>
        <w:pStyle w:val="libNormal"/>
        <w:rPr>
          <w:rtl/>
        </w:rPr>
      </w:pPr>
      <w:r w:rsidRPr="00DF5C21">
        <w:rPr>
          <w:rtl/>
        </w:rPr>
        <w:t xml:space="preserve">وروى الحافظ </w:t>
      </w:r>
      <w:r w:rsidR="00150388">
        <w:rPr>
          <w:rtl/>
        </w:rPr>
        <w:t>أحمد</w:t>
      </w:r>
      <w:r w:rsidRPr="00DF5C21">
        <w:rPr>
          <w:rtl/>
        </w:rPr>
        <w:t xml:space="preserve"> بن عبد الله بن </w:t>
      </w:r>
      <w:r w:rsidR="00150388">
        <w:rPr>
          <w:rtl/>
        </w:rPr>
        <w:t>أحمد</w:t>
      </w:r>
      <w:r w:rsidRPr="00DF5C21">
        <w:rPr>
          <w:rtl/>
        </w:rPr>
        <w:t xml:space="preserve"> بن</w:t>
      </w:r>
      <w:r w:rsidR="000814C7">
        <w:rPr>
          <w:rtl/>
        </w:rPr>
        <w:t xml:space="preserve"> إسحاق </w:t>
      </w:r>
      <w:r w:rsidRPr="00DF5C21">
        <w:rPr>
          <w:rtl/>
        </w:rPr>
        <w:t>المعروف</w:t>
      </w:r>
      <w:r w:rsidR="00150388">
        <w:rPr>
          <w:rtl/>
        </w:rPr>
        <w:t xml:space="preserve"> بأبي </w:t>
      </w:r>
      <w:r w:rsidRPr="00DF5C21">
        <w:rPr>
          <w:rtl/>
        </w:rPr>
        <w:t>نعيم الاصبهاني في</w:t>
      </w:r>
      <w:r w:rsidR="0018452A">
        <w:rPr>
          <w:rtl/>
        </w:rPr>
        <w:t>:</w:t>
      </w:r>
      <w:r w:rsidRPr="00DF5C21">
        <w:rPr>
          <w:rtl/>
        </w:rPr>
        <w:t xml:space="preserve"> ما نزل من</w:t>
      </w:r>
      <w:r w:rsidR="00AC59B4">
        <w:rPr>
          <w:rtl/>
        </w:rPr>
        <w:t xml:space="preserve"> القرآن </w:t>
      </w:r>
      <w:r w:rsidRPr="00DF5C21">
        <w:rPr>
          <w:rtl/>
        </w:rPr>
        <w:t>في علي</w:t>
      </w:r>
      <w:r w:rsidR="007D56E3">
        <w:rPr>
          <w:rtl/>
        </w:rPr>
        <w:t>ّ</w:t>
      </w:r>
      <w:r w:rsidRPr="00DF5C21">
        <w:rPr>
          <w:rtl/>
        </w:rPr>
        <w:t xml:space="preserve"> عليه السلام</w:t>
      </w:r>
      <w:r w:rsidR="0018452A">
        <w:rPr>
          <w:rtl/>
        </w:rPr>
        <w:t>:</w:t>
      </w:r>
      <w:r>
        <w:rPr>
          <w:rtl/>
        </w:rPr>
        <w:t xml:space="preserve"> ص </w:t>
      </w:r>
      <w:r w:rsidRPr="00DF5C21">
        <w:rPr>
          <w:rtl/>
        </w:rPr>
        <w:t>106</w:t>
      </w:r>
      <w:r>
        <w:rPr>
          <w:rtl/>
        </w:rPr>
        <w:t xml:space="preserve"> </w:t>
      </w:r>
      <w:r w:rsidRPr="00DF5C21">
        <w:rPr>
          <w:rtl/>
        </w:rPr>
        <w:t xml:space="preserve">ط الأولى من الرقمين 26 </w:t>
      </w:r>
      <w:r w:rsidR="00AE2736" w:rsidRPr="00DF5C21">
        <w:rPr>
          <w:rtl/>
        </w:rPr>
        <w:t>و</w:t>
      </w:r>
      <w:r w:rsidR="00AE2736">
        <w:rPr>
          <w:rtl/>
        </w:rPr>
        <w:t xml:space="preserve"> </w:t>
      </w:r>
      <w:r w:rsidR="00AE2736" w:rsidRPr="00DF5C21">
        <w:rPr>
          <w:rtl/>
        </w:rPr>
        <w:t>2</w:t>
      </w:r>
      <w:r w:rsidRPr="00DF5C21">
        <w:rPr>
          <w:rtl/>
        </w:rPr>
        <w:t>8</w:t>
      </w:r>
      <w:r w:rsidR="00174F3B">
        <w:rPr>
          <w:rtl/>
        </w:rPr>
        <w:t xml:space="preserve"> </w:t>
      </w:r>
      <w:r w:rsidRPr="00DF5C21">
        <w:rPr>
          <w:rtl/>
        </w:rPr>
        <w:t>قال</w:t>
      </w:r>
      <w:r w:rsidR="00D10150">
        <w:rPr>
          <w:rtl/>
        </w:rPr>
        <w:t xml:space="preserve">: </w:t>
      </w:r>
    </w:p>
    <w:p w:rsidR="00845E56" w:rsidRDefault="00301327" w:rsidP="0018452A">
      <w:pPr>
        <w:pStyle w:val="libNormal"/>
        <w:rPr>
          <w:rtl/>
        </w:rPr>
      </w:pPr>
      <w:r>
        <w:rPr>
          <w:rtl/>
        </w:rPr>
        <w:t>حدّثنا</w:t>
      </w:r>
      <w:r w:rsidRPr="00DF5C21">
        <w:rPr>
          <w:rtl/>
        </w:rPr>
        <w:t xml:space="preserve"> سليمان بن </w:t>
      </w:r>
      <w:r w:rsidR="00150388">
        <w:rPr>
          <w:rtl/>
        </w:rPr>
        <w:t>أحمد</w:t>
      </w:r>
      <w:r w:rsidR="00D10150">
        <w:rPr>
          <w:rtl/>
        </w:rPr>
        <w:t xml:space="preserve">، </w:t>
      </w:r>
      <w:r w:rsidRPr="00DF5C21">
        <w:rPr>
          <w:rtl/>
        </w:rPr>
        <w:t>قال</w:t>
      </w:r>
      <w:r w:rsidR="00D10150">
        <w:rPr>
          <w:rtl/>
        </w:rPr>
        <w:t xml:space="preserve">: </w:t>
      </w:r>
      <w:r>
        <w:rPr>
          <w:rtl/>
        </w:rPr>
        <w:t>حدّثنا</w:t>
      </w:r>
      <w:r w:rsidRPr="00DF5C21">
        <w:rPr>
          <w:rtl/>
        </w:rPr>
        <w:t xml:space="preserve"> </w:t>
      </w:r>
      <w:r w:rsidR="00150388">
        <w:rPr>
          <w:rtl/>
        </w:rPr>
        <w:t>إبراهيم</w:t>
      </w:r>
      <w:r w:rsidRPr="00DF5C21">
        <w:rPr>
          <w:rtl/>
        </w:rPr>
        <w:t xml:space="preserve"> بن نائل</w:t>
      </w:r>
      <w:r w:rsidR="0018452A">
        <w:rPr>
          <w:rtl/>
        </w:rPr>
        <w:t>ة</w:t>
      </w:r>
      <w:r w:rsidR="00D10150">
        <w:rPr>
          <w:rtl/>
        </w:rPr>
        <w:t xml:space="preserve">، </w:t>
      </w:r>
      <w:r w:rsidRPr="00DF5C21">
        <w:rPr>
          <w:rtl/>
        </w:rPr>
        <w:t>قال</w:t>
      </w:r>
      <w:r w:rsidR="00D10150">
        <w:rPr>
          <w:rtl/>
        </w:rPr>
        <w:t xml:space="preserve">: </w:t>
      </w:r>
    </w:p>
    <w:p w:rsidR="00301327" w:rsidRPr="00DF5C21" w:rsidRDefault="00301327" w:rsidP="00791309">
      <w:pPr>
        <w:pStyle w:val="libNormal"/>
        <w:rPr>
          <w:rtl/>
        </w:rPr>
      </w:pPr>
      <w:r>
        <w:rPr>
          <w:rtl/>
        </w:rPr>
        <w:t>حدّثنا</w:t>
      </w:r>
      <w:r w:rsidRPr="00DF5C21">
        <w:rPr>
          <w:rtl/>
        </w:rPr>
        <w:t xml:space="preserve"> أبو مريم عبد الغف</w:t>
      </w:r>
      <w:r w:rsidR="006803D9">
        <w:rPr>
          <w:rtl/>
        </w:rPr>
        <w:t>ّ</w:t>
      </w:r>
      <w:r w:rsidRPr="00DF5C21">
        <w:rPr>
          <w:rtl/>
        </w:rPr>
        <w:t>ار بن القاسم قال</w:t>
      </w:r>
      <w:r w:rsidR="00D10150">
        <w:rPr>
          <w:rtl/>
        </w:rPr>
        <w:t xml:space="preserve">: </w:t>
      </w:r>
      <w:r w:rsidRPr="00DF5C21">
        <w:rPr>
          <w:rtl/>
        </w:rPr>
        <w:t>حدَّثني المنهال بن عمرو</w:t>
      </w:r>
      <w:r w:rsidR="00D10150">
        <w:rPr>
          <w:rtl/>
        </w:rPr>
        <w:t xml:space="preserve">، </w:t>
      </w:r>
      <w:r w:rsidRPr="00DF5C21">
        <w:rPr>
          <w:rtl/>
        </w:rPr>
        <w:t>قال</w:t>
      </w:r>
      <w:r w:rsidR="00D10150">
        <w:rPr>
          <w:rtl/>
        </w:rPr>
        <w:t xml:space="preserve">: </w:t>
      </w:r>
      <w:r>
        <w:rPr>
          <w:rtl/>
        </w:rPr>
        <w:t>حدّثنا</w:t>
      </w:r>
      <w:r w:rsidRPr="00DF5C21">
        <w:rPr>
          <w:rtl/>
        </w:rPr>
        <w:t xml:space="preserve"> عب</w:t>
      </w:r>
      <w:r w:rsidR="00791309">
        <w:rPr>
          <w:rtl/>
        </w:rPr>
        <w:t>ّ</w:t>
      </w:r>
      <w:r w:rsidRPr="00DF5C21">
        <w:rPr>
          <w:rtl/>
        </w:rPr>
        <w:t>اد بن عبد الله</w:t>
      </w:r>
      <w:r w:rsidR="00942BB5">
        <w:rPr>
          <w:rtl/>
        </w:rPr>
        <w:t xml:space="preserve"> الأسدي </w:t>
      </w:r>
      <w:r w:rsidRPr="00DF5C21">
        <w:rPr>
          <w:rtl/>
        </w:rPr>
        <w:t>قال</w:t>
      </w:r>
      <w:r w:rsidR="00D10150">
        <w:rPr>
          <w:rtl/>
        </w:rPr>
        <w:t xml:space="preserve">: </w:t>
      </w:r>
    </w:p>
    <w:p w:rsidR="00301327" w:rsidRPr="00DF42B0" w:rsidRDefault="00301327" w:rsidP="0018452A">
      <w:pPr>
        <w:pStyle w:val="libNormal"/>
        <w:rPr>
          <w:rtl/>
        </w:rPr>
      </w:pPr>
      <w:r w:rsidRPr="00DF5C21">
        <w:rPr>
          <w:rtl/>
        </w:rPr>
        <w:t xml:space="preserve">سمعت </w:t>
      </w:r>
      <w:r w:rsidR="00150388">
        <w:rPr>
          <w:rtl/>
        </w:rPr>
        <w:t>عليّ بن أبي طالب</w:t>
      </w:r>
      <w:r w:rsidRPr="00DF5C21">
        <w:rPr>
          <w:rtl/>
        </w:rPr>
        <w:t xml:space="preserve"> عليه السلام وهو يقول</w:t>
      </w:r>
      <w:r w:rsidR="00D10150">
        <w:rPr>
          <w:rtl/>
        </w:rPr>
        <w:t xml:space="preserve">: </w:t>
      </w:r>
      <w:r w:rsidR="0018452A">
        <w:rPr>
          <w:rtl/>
        </w:rPr>
        <w:t>[</w:t>
      </w:r>
      <w:r w:rsidRPr="001E2E19">
        <w:rPr>
          <w:rStyle w:val="libBold2Char"/>
          <w:rtl/>
        </w:rPr>
        <w:t xml:space="preserve">ما </w:t>
      </w:r>
      <w:r w:rsidR="007D56E3" w:rsidRPr="001E2E19">
        <w:rPr>
          <w:rStyle w:val="libBold2Char"/>
          <w:rtl/>
        </w:rPr>
        <w:t>أ</w:t>
      </w:r>
      <w:r w:rsidRPr="001E2E19">
        <w:rPr>
          <w:rStyle w:val="libBold2Char"/>
          <w:rtl/>
        </w:rPr>
        <w:t>حد من قريش إل</w:t>
      </w:r>
      <w:r w:rsidR="007D56E3" w:rsidRPr="001E2E19">
        <w:rPr>
          <w:rStyle w:val="libBold2Char"/>
          <w:rtl/>
        </w:rPr>
        <w:t>ّ</w:t>
      </w:r>
      <w:r w:rsidRPr="001E2E19">
        <w:rPr>
          <w:rStyle w:val="libBold2Char"/>
          <w:rtl/>
        </w:rPr>
        <w:t xml:space="preserve">ا وقد نزلت فيه آية </w:t>
      </w:r>
      <w:r w:rsidR="0018452A" w:rsidRPr="001E2E19">
        <w:rPr>
          <w:rStyle w:val="libBold2Char"/>
          <w:rtl/>
        </w:rPr>
        <w:t>(</w:t>
      </w:r>
      <w:r w:rsidRPr="0018452A">
        <w:rPr>
          <w:rtl/>
        </w:rPr>
        <w:t>أ</w:t>
      </w:r>
      <w:r w:rsidR="007D56E3" w:rsidRPr="0018452A">
        <w:rPr>
          <w:rtl/>
        </w:rPr>
        <w:t>و</w:t>
      </w:r>
      <w:r w:rsidR="0018452A" w:rsidRPr="001E2E19">
        <w:rPr>
          <w:rStyle w:val="libBold2Char"/>
          <w:rtl/>
        </w:rPr>
        <w:t>)</w:t>
      </w:r>
      <w:r w:rsidRPr="001E2E19">
        <w:rPr>
          <w:rStyle w:val="libBold2Char"/>
          <w:rtl/>
        </w:rPr>
        <w:t xml:space="preserve"> </w:t>
      </w:r>
      <w:r w:rsidR="007D56E3" w:rsidRPr="001E2E19">
        <w:rPr>
          <w:rStyle w:val="libBold2Char"/>
          <w:rtl/>
        </w:rPr>
        <w:t>آ</w:t>
      </w:r>
      <w:r w:rsidRPr="001E2E19">
        <w:rPr>
          <w:rStyle w:val="libBold2Char"/>
          <w:rtl/>
        </w:rPr>
        <w:t>يتان.</w:t>
      </w:r>
    </w:p>
    <w:p w:rsidR="00301327" w:rsidRPr="0010659A" w:rsidRDefault="00301327" w:rsidP="0018452A">
      <w:pPr>
        <w:pStyle w:val="libNormal"/>
        <w:rPr>
          <w:rtl/>
        </w:rPr>
      </w:pPr>
      <w:r w:rsidRPr="00DF5C21">
        <w:rPr>
          <w:rtl/>
        </w:rPr>
        <w:t>فقال له رجل</w:t>
      </w:r>
      <w:r w:rsidR="00D10150">
        <w:rPr>
          <w:rtl/>
        </w:rPr>
        <w:t xml:space="preserve">: </w:t>
      </w:r>
      <w:r w:rsidRPr="00DF5C21">
        <w:rPr>
          <w:rtl/>
        </w:rPr>
        <w:t>وما نزل فيك يا أمير المؤمنين</w:t>
      </w:r>
      <w:r w:rsidR="00D10150">
        <w:rPr>
          <w:rtl/>
        </w:rPr>
        <w:t>؟</w:t>
      </w:r>
      <w:r w:rsidRPr="00DF5C21">
        <w:rPr>
          <w:rtl/>
        </w:rPr>
        <w:t xml:space="preserve"> قال</w:t>
      </w:r>
      <w:r w:rsidR="00D10150">
        <w:rPr>
          <w:rtl/>
        </w:rPr>
        <w:t xml:space="preserve">: </w:t>
      </w:r>
      <w:r w:rsidRPr="00DF5C21">
        <w:rPr>
          <w:rtl/>
        </w:rPr>
        <w:t>فغضب ثم</w:t>
      </w:r>
      <w:r w:rsidR="0018452A">
        <w:rPr>
          <w:rtl/>
        </w:rPr>
        <w:t>ّ</w:t>
      </w:r>
      <w:r w:rsidRPr="00DF5C21">
        <w:rPr>
          <w:rtl/>
        </w:rPr>
        <w:t xml:space="preserve"> قال</w:t>
      </w:r>
      <w:r w:rsidR="00D10150">
        <w:rPr>
          <w:rtl/>
        </w:rPr>
        <w:t xml:space="preserve">: </w:t>
      </w:r>
      <w:r w:rsidRPr="001E2E19">
        <w:rPr>
          <w:rStyle w:val="libBold2Char"/>
          <w:rtl/>
        </w:rPr>
        <w:t>أما والله لو لم تسألني على رؤؤس القوم ما حد</w:t>
      </w:r>
      <w:r w:rsidR="007D56E3" w:rsidRPr="001E2E19">
        <w:rPr>
          <w:rStyle w:val="libBold2Char"/>
          <w:rtl/>
        </w:rPr>
        <w:t>ّ</w:t>
      </w:r>
      <w:r w:rsidRPr="001E2E19">
        <w:rPr>
          <w:rStyle w:val="libBold2Char"/>
          <w:rtl/>
        </w:rPr>
        <w:t xml:space="preserve">تثك </w:t>
      </w:r>
      <w:r w:rsidR="0018452A" w:rsidRPr="001E2E19">
        <w:rPr>
          <w:rStyle w:val="libBold2Char"/>
          <w:rtl/>
        </w:rPr>
        <w:t xml:space="preserve">(به) </w:t>
      </w:r>
      <w:r w:rsidRPr="001E2E19">
        <w:rPr>
          <w:rStyle w:val="libBold2Char"/>
          <w:rtl/>
        </w:rPr>
        <w:t>ثم</w:t>
      </w:r>
      <w:r w:rsidR="007D56E3" w:rsidRPr="001E2E19">
        <w:rPr>
          <w:rStyle w:val="libBold2Char"/>
          <w:rtl/>
        </w:rPr>
        <w:t>ّ</w:t>
      </w:r>
      <w:r w:rsidRPr="001E2E19">
        <w:rPr>
          <w:rStyle w:val="libBold2Char"/>
          <w:rtl/>
        </w:rPr>
        <w:t xml:space="preserve"> قال</w:t>
      </w:r>
      <w:r w:rsidR="00D10150" w:rsidRPr="001E2E19">
        <w:rPr>
          <w:rStyle w:val="libBold2Char"/>
          <w:rtl/>
        </w:rPr>
        <w:t xml:space="preserve">: </w:t>
      </w:r>
      <w:r w:rsidRPr="001E2E19">
        <w:rPr>
          <w:rStyle w:val="libBold2Char"/>
          <w:rtl/>
        </w:rPr>
        <w:t>هل تقرأ سورة هود</w:t>
      </w:r>
      <w:r w:rsidR="00D10150" w:rsidRPr="001E2E19">
        <w:rPr>
          <w:rStyle w:val="libBold2Char"/>
          <w:rtl/>
        </w:rPr>
        <w:t>؟</w:t>
      </w:r>
      <w:r w:rsidRPr="001E2E19">
        <w:rPr>
          <w:rStyle w:val="libBold2Char"/>
          <w:rtl/>
        </w:rPr>
        <w:t xml:space="preserve"> </w:t>
      </w:r>
      <w:r w:rsidRPr="0018452A">
        <w:rPr>
          <w:rtl/>
        </w:rPr>
        <w:t>ثم</w:t>
      </w:r>
      <w:r w:rsidR="0018452A" w:rsidRPr="0018452A">
        <w:rPr>
          <w:rtl/>
        </w:rPr>
        <w:t>ّ</w:t>
      </w:r>
      <w:r w:rsidRPr="0018452A">
        <w:rPr>
          <w:rtl/>
        </w:rPr>
        <w:t xml:space="preserve"> قرأ</w:t>
      </w:r>
      <w:r w:rsidR="00D10150" w:rsidRPr="001E2E19">
        <w:rPr>
          <w:rStyle w:val="libBold2Char"/>
          <w:rtl/>
        </w:rPr>
        <w:t xml:space="preserve">: </w:t>
      </w:r>
      <w:r w:rsidR="00845E56" w:rsidRPr="00247E9B">
        <w:rPr>
          <w:rStyle w:val="libAlaemChar"/>
          <w:rtl/>
        </w:rPr>
        <w:t>(</w:t>
      </w:r>
      <w:r w:rsidRPr="00247E9B">
        <w:rPr>
          <w:rStyle w:val="libAieChar"/>
          <w:rtl/>
        </w:rPr>
        <w:t>أَفَمَن كَانَ عَلَىٰ بَيِّنَةٍ مِّن رَّبِّهِ وَيَتْلُوهُ شَاهِدٌ مِّنْهُ</w:t>
      </w:r>
      <w:r w:rsidR="00845E56" w:rsidRPr="00247E9B">
        <w:rPr>
          <w:rStyle w:val="libAlaemChar"/>
          <w:rtl/>
        </w:rPr>
        <w:t>)</w:t>
      </w:r>
      <w:r w:rsidR="00D10150" w:rsidRPr="001E2E19">
        <w:rPr>
          <w:rStyle w:val="libBold2Char"/>
          <w:rtl/>
        </w:rPr>
        <w:t xml:space="preserve"> </w:t>
      </w:r>
      <w:r w:rsidRPr="001E2E19">
        <w:rPr>
          <w:rStyle w:val="libBold2Char"/>
          <w:rtl/>
        </w:rPr>
        <w:t>رسول الله صلّى الله عليه وآله</w:t>
      </w:r>
      <w:r w:rsidR="003F0683" w:rsidRPr="001E2E19">
        <w:rPr>
          <w:rStyle w:val="libBold2Char"/>
          <w:rtl/>
        </w:rPr>
        <w:t xml:space="preserve"> وسلّم </w:t>
      </w:r>
      <w:r w:rsidRPr="001E2E19">
        <w:rPr>
          <w:rStyle w:val="libBold2Char"/>
          <w:rtl/>
        </w:rPr>
        <w:t>على بين</w:t>
      </w:r>
      <w:r w:rsidR="007D56E3" w:rsidRPr="001E2E19">
        <w:rPr>
          <w:rStyle w:val="libBold2Char"/>
          <w:rtl/>
        </w:rPr>
        <w:t>ّ</w:t>
      </w:r>
      <w:r w:rsidRPr="001E2E19">
        <w:rPr>
          <w:rStyle w:val="libBold2Char"/>
          <w:rtl/>
        </w:rPr>
        <w:t>ة من رب</w:t>
      </w:r>
      <w:r w:rsidR="007D56E3" w:rsidRPr="001E2E19">
        <w:rPr>
          <w:rStyle w:val="libBold2Char"/>
          <w:rtl/>
        </w:rPr>
        <w:t>ّ</w:t>
      </w:r>
      <w:r w:rsidRPr="001E2E19">
        <w:rPr>
          <w:rStyle w:val="libBold2Char"/>
          <w:rtl/>
        </w:rPr>
        <w:t>ه</w:t>
      </w:r>
      <w:r w:rsidR="00D10150" w:rsidRPr="001E2E19">
        <w:rPr>
          <w:rStyle w:val="libBold2Char"/>
          <w:rtl/>
        </w:rPr>
        <w:t xml:space="preserve">، </w:t>
      </w:r>
      <w:r w:rsidRPr="001E2E19">
        <w:rPr>
          <w:rStyle w:val="libBold2Char"/>
          <w:rtl/>
        </w:rPr>
        <w:t>و</w:t>
      </w:r>
      <w:r w:rsidR="007D56E3" w:rsidRPr="001E2E19">
        <w:rPr>
          <w:rStyle w:val="libBold2Char"/>
          <w:rtl/>
        </w:rPr>
        <w:t>أ</w:t>
      </w:r>
      <w:r w:rsidRPr="001E2E19">
        <w:rPr>
          <w:rStyle w:val="libBold2Char"/>
          <w:rtl/>
        </w:rPr>
        <w:t>نا الشاهد منه</w:t>
      </w:r>
      <w:r w:rsidR="003B78C0" w:rsidRPr="0010659A">
        <w:rPr>
          <w:rtl/>
        </w:rPr>
        <w:t>]</w:t>
      </w:r>
      <w:r w:rsidRPr="0010659A">
        <w:rPr>
          <w:rtl/>
        </w:rPr>
        <w:t>.</w:t>
      </w:r>
    </w:p>
    <w:p w:rsidR="008F708C" w:rsidRDefault="008F708C" w:rsidP="008F708C">
      <w:pPr>
        <w:pStyle w:val="libNormal"/>
        <w:rPr>
          <w:rtl/>
        </w:rPr>
      </w:pPr>
      <w:r>
        <w:rPr>
          <w:rtl/>
        </w:rPr>
        <w:br w:type="page"/>
      </w:r>
    </w:p>
    <w:p w:rsidR="00301327" w:rsidRPr="00DF5C21" w:rsidRDefault="00301327" w:rsidP="0018452A">
      <w:pPr>
        <w:pStyle w:val="libNormal"/>
        <w:rPr>
          <w:rtl/>
        </w:rPr>
      </w:pPr>
      <w:r w:rsidRPr="00DF5C21">
        <w:rPr>
          <w:rtl/>
        </w:rPr>
        <w:lastRenderedPageBreak/>
        <w:t>وبالإسناد أيضا قال</w:t>
      </w:r>
      <w:r w:rsidR="00D10150">
        <w:rPr>
          <w:rtl/>
        </w:rPr>
        <w:t xml:space="preserve">: </w:t>
      </w:r>
      <w:r w:rsidRPr="00DF5C21">
        <w:rPr>
          <w:rtl/>
        </w:rPr>
        <w:t xml:space="preserve">ورواه عيسى بن موسى غُنجار </w:t>
      </w:r>
      <w:r w:rsidR="0018452A">
        <w:rPr>
          <w:rtl/>
        </w:rPr>
        <w:t>(</w:t>
      </w:r>
      <w:r w:rsidRPr="00DF5C21">
        <w:rPr>
          <w:rtl/>
        </w:rPr>
        <w:t>من رجال البخاري والقزويني</w:t>
      </w:r>
      <w:r w:rsidR="0018452A">
        <w:rPr>
          <w:rtl/>
        </w:rPr>
        <w:t>)</w:t>
      </w:r>
      <w:r w:rsidRPr="00DF5C21">
        <w:rPr>
          <w:rtl/>
        </w:rPr>
        <w:t xml:space="preserve"> عن أبي مريم مثله.</w:t>
      </w:r>
    </w:p>
    <w:p w:rsidR="00301327" w:rsidRPr="00DF5C21" w:rsidRDefault="00301327" w:rsidP="0018452A">
      <w:pPr>
        <w:pStyle w:val="libNormal"/>
        <w:rPr>
          <w:rtl/>
        </w:rPr>
      </w:pPr>
      <w:r w:rsidRPr="00DF5C21">
        <w:rPr>
          <w:rtl/>
        </w:rPr>
        <w:t xml:space="preserve">ورواه </w:t>
      </w:r>
      <w:r w:rsidR="0018452A">
        <w:rPr>
          <w:rtl/>
        </w:rPr>
        <w:t>(</w:t>
      </w:r>
      <w:r w:rsidRPr="00DF5C21">
        <w:rPr>
          <w:rtl/>
        </w:rPr>
        <w:t>أيضاً</w:t>
      </w:r>
      <w:r w:rsidR="0018452A">
        <w:rPr>
          <w:rtl/>
        </w:rPr>
        <w:t xml:space="preserve">) </w:t>
      </w:r>
      <w:r w:rsidRPr="00DF5C21">
        <w:rPr>
          <w:rtl/>
        </w:rPr>
        <w:t>الصباح بن يحيى وعبد الله بن عبد القد</w:t>
      </w:r>
      <w:r w:rsidR="007D56E3">
        <w:rPr>
          <w:rtl/>
        </w:rPr>
        <w:t>ّ</w:t>
      </w:r>
      <w:r w:rsidRPr="00DF5C21">
        <w:rPr>
          <w:rtl/>
        </w:rPr>
        <w:t>وس عن</w:t>
      </w:r>
      <w:r w:rsidR="007C2029">
        <w:rPr>
          <w:rtl/>
        </w:rPr>
        <w:t xml:space="preserve"> الأعمش</w:t>
      </w:r>
      <w:r w:rsidR="00AE2736">
        <w:rPr>
          <w:rtl/>
        </w:rPr>
        <w:t xml:space="preserve"> </w:t>
      </w:r>
      <w:r w:rsidRPr="00DF5C21">
        <w:rPr>
          <w:rtl/>
        </w:rPr>
        <w:t>عن المنهال بن عمرو.</w:t>
      </w:r>
    </w:p>
    <w:p w:rsidR="00301327" w:rsidRPr="00DF5C21" w:rsidRDefault="00301327" w:rsidP="0018452A">
      <w:pPr>
        <w:pStyle w:val="libNormal"/>
        <w:rPr>
          <w:rtl/>
        </w:rPr>
      </w:pPr>
      <w:r w:rsidRPr="00DF5C21">
        <w:rPr>
          <w:rtl/>
        </w:rPr>
        <w:t>روى جلال الدين السيوطي في الحديث</w:t>
      </w:r>
      <w:r>
        <w:rPr>
          <w:rtl/>
        </w:rPr>
        <w:t xml:space="preserve"> </w:t>
      </w:r>
      <w:r w:rsidRPr="00DF5C21">
        <w:rPr>
          <w:rtl/>
        </w:rPr>
        <w:t>93</w:t>
      </w:r>
      <w:r>
        <w:rPr>
          <w:rtl/>
        </w:rPr>
        <w:t xml:space="preserve"> </w:t>
      </w:r>
      <w:r w:rsidRPr="00DF5C21">
        <w:rPr>
          <w:rtl/>
        </w:rPr>
        <w:t>من مسند علي</w:t>
      </w:r>
      <w:r w:rsidR="007D56E3">
        <w:rPr>
          <w:rtl/>
        </w:rPr>
        <w:t>ّ</w:t>
      </w:r>
      <w:r w:rsidRPr="00DF5C21">
        <w:rPr>
          <w:rtl/>
        </w:rPr>
        <w:t xml:space="preserve"> عليه السلام من كتاب</w:t>
      </w:r>
      <w:r w:rsidR="0018452A">
        <w:rPr>
          <w:rtl/>
        </w:rPr>
        <w:t xml:space="preserve">: </w:t>
      </w:r>
      <w:r w:rsidRPr="00DF5C21">
        <w:rPr>
          <w:rtl/>
        </w:rPr>
        <w:t>جمع الجوامع</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108</w:t>
      </w:r>
      <w:r>
        <w:rPr>
          <w:rtl/>
        </w:rPr>
        <w:t xml:space="preserve"> </w:t>
      </w:r>
      <w:r w:rsidRPr="00DF5C21">
        <w:rPr>
          <w:rtl/>
        </w:rPr>
        <w:t>قال</w:t>
      </w:r>
      <w:r w:rsidR="00D10150">
        <w:rPr>
          <w:rtl/>
        </w:rPr>
        <w:t xml:space="preserve">: </w:t>
      </w:r>
    </w:p>
    <w:p w:rsidR="00301327" w:rsidRPr="0010659A" w:rsidRDefault="00301327" w:rsidP="00825726">
      <w:pPr>
        <w:pStyle w:val="libNormal"/>
        <w:rPr>
          <w:rtl/>
        </w:rPr>
      </w:pPr>
      <w:r w:rsidRPr="00DF5C21">
        <w:rPr>
          <w:rtl/>
        </w:rPr>
        <w:t>عن عب</w:t>
      </w:r>
      <w:r w:rsidR="007D56E3">
        <w:rPr>
          <w:rtl/>
        </w:rPr>
        <w:t>ّ</w:t>
      </w:r>
      <w:r w:rsidRPr="00DF5C21">
        <w:rPr>
          <w:rtl/>
        </w:rPr>
        <w:t>اد بن عبد الله</w:t>
      </w:r>
      <w:r w:rsidR="00942BB5">
        <w:rPr>
          <w:rtl/>
        </w:rPr>
        <w:t xml:space="preserve"> الأسدي </w:t>
      </w:r>
      <w:r w:rsidRPr="00DF5C21">
        <w:rPr>
          <w:rtl/>
        </w:rPr>
        <w:t>قال</w:t>
      </w:r>
      <w:r w:rsidR="00D10150">
        <w:rPr>
          <w:rtl/>
        </w:rPr>
        <w:t xml:space="preserve">: </w:t>
      </w:r>
      <w:r w:rsidRPr="00DF5C21">
        <w:rPr>
          <w:rtl/>
        </w:rPr>
        <w:t xml:space="preserve">بينما أنا عند </w:t>
      </w:r>
      <w:r w:rsidR="00150388">
        <w:rPr>
          <w:rtl/>
        </w:rPr>
        <w:t>عليّ بن أبي طالب</w:t>
      </w:r>
      <w:r w:rsidRPr="00DF5C21">
        <w:rPr>
          <w:rtl/>
        </w:rPr>
        <w:t xml:space="preserve"> في الرحبة </w:t>
      </w:r>
      <w:r w:rsidR="007D56E3">
        <w:rPr>
          <w:rtl/>
        </w:rPr>
        <w:t>إ</w:t>
      </w:r>
      <w:r w:rsidRPr="00DF5C21">
        <w:rPr>
          <w:rtl/>
        </w:rPr>
        <w:t xml:space="preserve">ذا </w:t>
      </w:r>
      <w:r w:rsidR="007D56E3">
        <w:rPr>
          <w:rtl/>
        </w:rPr>
        <w:t>أ</w:t>
      </w:r>
      <w:r w:rsidRPr="00DF5C21">
        <w:rPr>
          <w:rtl/>
        </w:rPr>
        <w:t>تاه رجل فسأله عن هذه الآية</w:t>
      </w:r>
      <w:r w:rsidR="00D10150">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D10150" w:rsidRPr="00845E56">
        <w:rPr>
          <w:rtl/>
        </w:rPr>
        <w:t xml:space="preserve"> </w:t>
      </w:r>
      <w:r w:rsidRPr="00DF5C21">
        <w:rPr>
          <w:rtl/>
        </w:rPr>
        <w:t xml:space="preserve">فقال </w:t>
      </w:r>
      <w:r w:rsidR="00825726">
        <w:rPr>
          <w:rtl/>
        </w:rPr>
        <w:t>(</w:t>
      </w:r>
      <w:r w:rsidRPr="00DF5C21">
        <w:rPr>
          <w:rtl/>
        </w:rPr>
        <w:t>له علي</w:t>
      </w:r>
      <w:r w:rsidR="007D56E3">
        <w:rPr>
          <w:rtl/>
        </w:rPr>
        <w:t>ّ</w:t>
      </w:r>
      <w:r w:rsidRPr="00DF5C21">
        <w:rPr>
          <w:rtl/>
        </w:rPr>
        <w:t xml:space="preserve"> عليه السلام</w:t>
      </w:r>
      <w:r w:rsidR="00825726">
        <w:rPr>
          <w:rtl/>
        </w:rPr>
        <w:t>)</w:t>
      </w:r>
      <w:r w:rsidR="00D10150">
        <w:rPr>
          <w:rtl/>
        </w:rPr>
        <w:t xml:space="preserve">: </w:t>
      </w:r>
      <w:r w:rsidR="0018452A">
        <w:rPr>
          <w:rtl/>
        </w:rPr>
        <w:t>[</w:t>
      </w:r>
      <w:r w:rsidRPr="001E2E19">
        <w:rPr>
          <w:rStyle w:val="libBold2Char"/>
          <w:rtl/>
        </w:rPr>
        <w:t>ما من رجل من قريش جرت عليه المواسي إل</w:t>
      </w:r>
      <w:r w:rsidR="007D56E3" w:rsidRPr="001E2E19">
        <w:rPr>
          <w:rStyle w:val="libBold2Char"/>
          <w:rtl/>
        </w:rPr>
        <w:t>ّ</w:t>
      </w:r>
      <w:r w:rsidRPr="001E2E19">
        <w:rPr>
          <w:rStyle w:val="libBold2Char"/>
          <w:rtl/>
        </w:rPr>
        <w:t xml:space="preserve">ا </w:t>
      </w:r>
      <w:r w:rsidR="0018452A" w:rsidRPr="001E2E19">
        <w:rPr>
          <w:rStyle w:val="libBold2Char"/>
          <w:rtl/>
        </w:rPr>
        <w:t>(</w:t>
      </w:r>
      <w:r w:rsidRPr="001E2E19">
        <w:rPr>
          <w:rStyle w:val="libBold2Char"/>
          <w:rtl/>
        </w:rPr>
        <w:t>و</w:t>
      </w:r>
      <w:r w:rsidR="0018452A" w:rsidRPr="001E2E19">
        <w:rPr>
          <w:rStyle w:val="libBold2Char"/>
          <w:rtl/>
        </w:rPr>
        <w:t>)</w:t>
      </w:r>
      <w:r w:rsidRPr="001E2E19">
        <w:rPr>
          <w:rStyle w:val="libBold2Char"/>
          <w:rtl/>
        </w:rPr>
        <w:t xml:space="preserve"> قد نزلت فيه طائفة من</w:t>
      </w:r>
      <w:r w:rsidR="00AC59B4" w:rsidRPr="001E2E19">
        <w:rPr>
          <w:rStyle w:val="libBold2Char"/>
          <w:rtl/>
        </w:rPr>
        <w:t xml:space="preserve"> القرآن </w:t>
      </w:r>
      <w:r w:rsidRPr="001E2E19">
        <w:rPr>
          <w:rStyle w:val="libBold2Char"/>
          <w:rtl/>
        </w:rPr>
        <w:t xml:space="preserve">والله </w:t>
      </w:r>
      <w:r w:rsidR="0018452A" w:rsidRPr="001E2E19">
        <w:rPr>
          <w:rStyle w:val="libBold2Char"/>
          <w:rtl/>
        </w:rPr>
        <w:t>(</w:t>
      </w:r>
      <w:r w:rsidRPr="001E2E19">
        <w:rPr>
          <w:rStyle w:val="libBold2Char"/>
          <w:rtl/>
        </w:rPr>
        <w:t>لأن</w:t>
      </w:r>
      <w:r w:rsidR="0018452A" w:rsidRPr="001E2E19">
        <w:rPr>
          <w:rStyle w:val="libBold2Char"/>
          <w:rtl/>
        </w:rPr>
        <w:t>)</w:t>
      </w:r>
      <w:r w:rsidRPr="001E2E19">
        <w:rPr>
          <w:rStyle w:val="libBold2Char"/>
          <w:rtl/>
        </w:rPr>
        <w:t xml:space="preserve"> تكونوا تعلمون ما سبق لنا على لسان النبيّ الأمي</w:t>
      </w:r>
      <w:r w:rsidR="007D56E3" w:rsidRPr="001E2E19">
        <w:rPr>
          <w:rStyle w:val="libBold2Char"/>
          <w:rtl/>
        </w:rPr>
        <w:t>ّ</w:t>
      </w:r>
      <w:r w:rsidRPr="001E2E19">
        <w:rPr>
          <w:rStyle w:val="libBold2Char"/>
          <w:rtl/>
        </w:rPr>
        <w:t xml:space="preserve"> صلّى الله عليه وآله</w:t>
      </w:r>
      <w:r w:rsidR="003F0683" w:rsidRPr="001E2E19">
        <w:rPr>
          <w:rStyle w:val="libBold2Char"/>
          <w:rtl/>
        </w:rPr>
        <w:t xml:space="preserve"> وسلّم </w:t>
      </w:r>
      <w:r w:rsidR="0018452A" w:rsidRPr="001E2E19">
        <w:rPr>
          <w:rStyle w:val="libBold2Char"/>
          <w:rtl/>
        </w:rPr>
        <w:t>(</w:t>
      </w:r>
      <w:r w:rsidRPr="001E2E19">
        <w:rPr>
          <w:rStyle w:val="libBold2Char"/>
          <w:rtl/>
        </w:rPr>
        <w:t xml:space="preserve">كان </w:t>
      </w:r>
      <w:r w:rsidR="007D56E3" w:rsidRPr="001E2E19">
        <w:rPr>
          <w:rStyle w:val="libBold2Char"/>
          <w:rtl/>
        </w:rPr>
        <w:t>أ</w:t>
      </w:r>
      <w:r w:rsidRPr="001E2E19">
        <w:rPr>
          <w:rStyle w:val="libBold2Char"/>
          <w:rtl/>
        </w:rPr>
        <w:t>حب</w:t>
      </w:r>
      <w:r w:rsidR="007D56E3" w:rsidRPr="001E2E19">
        <w:rPr>
          <w:rStyle w:val="libBold2Char"/>
          <w:rtl/>
        </w:rPr>
        <w:t>ّ</w:t>
      </w:r>
      <w:r w:rsidR="0018452A" w:rsidRPr="001E2E19">
        <w:rPr>
          <w:rStyle w:val="libBold2Char"/>
          <w:rtl/>
        </w:rPr>
        <w:t>)</w:t>
      </w:r>
      <w:r w:rsidRPr="001E2E19">
        <w:rPr>
          <w:rStyle w:val="libBold2Char"/>
          <w:rtl/>
        </w:rPr>
        <w:t xml:space="preserve"> إلي</w:t>
      </w:r>
      <w:r w:rsidR="007D56E3" w:rsidRPr="001E2E19">
        <w:rPr>
          <w:rStyle w:val="libBold2Char"/>
          <w:rtl/>
        </w:rPr>
        <w:t>ّ</w:t>
      </w:r>
      <w:r w:rsidRPr="001E2E19">
        <w:rPr>
          <w:rStyle w:val="libBold2Char"/>
          <w:rtl/>
        </w:rPr>
        <w:t xml:space="preserve"> من أن يكون ملأ هذه الرحبة ذهبا وفض</w:t>
      </w:r>
      <w:r w:rsidR="007D56E3" w:rsidRPr="001E2E19">
        <w:rPr>
          <w:rStyle w:val="libBold2Char"/>
          <w:rtl/>
        </w:rPr>
        <w:t>ّ</w:t>
      </w:r>
      <w:r w:rsidRPr="001E2E19">
        <w:rPr>
          <w:rStyle w:val="libBold2Char"/>
          <w:rtl/>
        </w:rPr>
        <w:t>ة</w:t>
      </w:r>
      <w:r w:rsidR="00D10150" w:rsidRPr="001E2E19">
        <w:rPr>
          <w:rStyle w:val="libBold2Char"/>
          <w:rtl/>
        </w:rPr>
        <w:t xml:space="preserve">، </w:t>
      </w:r>
      <w:r w:rsidRPr="001E2E19">
        <w:rPr>
          <w:rStyle w:val="libBold2Char"/>
          <w:rtl/>
        </w:rPr>
        <w:t xml:space="preserve">والله </w:t>
      </w:r>
      <w:r w:rsidR="007D56E3" w:rsidRPr="001E2E19">
        <w:rPr>
          <w:rStyle w:val="libBold2Char"/>
          <w:rtl/>
        </w:rPr>
        <w:t>إ</w:t>
      </w:r>
      <w:r w:rsidRPr="001E2E19">
        <w:rPr>
          <w:rStyle w:val="libBold2Char"/>
          <w:rtl/>
        </w:rPr>
        <w:t>ن</w:t>
      </w:r>
      <w:r w:rsidR="007D56E3" w:rsidRPr="001E2E19">
        <w:rPr>
          <w:rStyle w:val="libBold2Char"/>
          <w:rtl/>
        </w:rPr>
        <w:t>ّ</w:t>
      </w:r>
      <w:r w:rsidRPr="001E2E19">
        <w:rPr>
          <w:rStyle w:val="libBold2Char"/>
          <w:rtl/>
        </w:rPr>
        <w:t xml:space="preserve"> مثلنا في هذه الأم</w:t>
      </w:r>
      <w:r w:rsidR="007D56E3" w:rsidRPr="001E2E19">
        <w:rPr>
          <w:rStyle w:val="libBold2Char"/>
          <w:rtl/>
        </w:rPr>
        <w:t>ّ</w:t>
      </w:r>
      <w:r w:rsidRPr="001E2E19">
        <w:rPr>
          <w:rStyle w:val="libBold2Char"/>
          <w:rtl/>
        </w:rPr>
        <w:t>ة كمثل سفينة نوح في قوم</w:t>
      </w:r>
      <w:r w:rsidR="007D56E3" w:rsidRPr="001E2E19">
        <w:rPr>
          <w:rStyle w:val="libBold2Char"/>
          <w:rtl/>
        </w:rPr>
        <w:t>ه</w:t>
      </w:r>
      <w:r w:rsidRPr="001E2E19">
        <w:rPr>
          <w:rStyle w:val="libBold2Char"/>
          <w:rtl/>
        </w:rPr>
        <w:t xml:space="preserve"> وإنّ مثلنا في هذه الأم</w:t>
      </w:r>
      <w:r w:rsidR="007D56E3" w:rsidRPr="001E2E19">
        <w:rPr>
          <w:rStyle w:val="libBold2Char"/>
          <w:rtl/>
        </w:rPr>
        <w:t>ّ</w:t>
      </w:r>
      <w:r w:rsidRPr="001E2E19">
        <w:rPr>
          <w:rStyle w:val="libBold2Char"/>
          <w:rtl/>
        </w:rPr>
        <w:t>ة كمثل باب حط</w:t>
      </w:r>
      <w:r w:rsidR="007D56E3" w:rsidRPr="001E2E19">
        <w:rPr>
          <w:rStyle w:val="libBold2Char"/>
          <w:rtl/>
        </w:rPr>
        <w:t>ّ</w:t>
      </w:r>
      <w:r w:rsidRPr="001E2E19">
        <w:rPr>
          <w:rStyle w:val="libBold2Char"/>
          <w:rtl/>
        </w:rPr>
        <w:t>ة في بني إسرائيل</w:t>
      </w:r>
      <w:r w:rsidR="003B78C0" w:rsidRPr="0010659A">
        <w:rPr>
          <w:rtl/>
        </w:rPr>
        <w:t>]</w:t>
      </w:r>
      <w:r w:rsidRPr="0010659A">
        <w:rPr>
          <w:rtl/>
        </w:rPr>
        <w:t>.</w:t>
      </w:r>
    </w:p>
    <w:p w:rsidR="00301327" w:rsidRPr="0018452A" w:rsidRDefault="00301327" w:rsidP="007E7660">
      <w:pPr>
        <w:pStyle w:val="libNormal"/>
        <w:rPr>
          <w:rtl/>
        </w:rPr>
      </w:pPr>
      <w:r w:rsidRPr="00DF5C21">
        <w:rPr>
          <w:rtl/>
        </w:rPr>
        <w:t>والحاكم الحسكاني في الشواهد</w:t>
      </w:r>
      <w:r w:rsidR="0018452A">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427</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في الحديث</w:t>
      </w:r>
      <w:r>
        <w:rPr>
          <w:rtl/>
        </w:rPr>
        <w:t xml:space="preserve"> </w:t>
      </w:r>
      <w:r w:rsidRPr="00DF5C21">
        <w:rPr>
          <w:rtl/>
        </w:rPr>
        <w:t>375</w:t>
      </w:r>
      <w:r>
        <w:rPr>
          <w:rtl/>
        </w:rPr>
        <w:t xml:space="preserve"> </w:t>
      </w:r>
      <w:r w:rsidRPr="00DF5C21">
        <w:rPr>
          <w:rtl/>
        </w:rPr>
        <w:t xml:space="preserve">أكمل هذه الرواية </w:t>
      </w:r>
      <w:r>
        <w:rPr>
          <w:rtl/>
        </w:rPr>
        <w:t>-</w:t>
      </w:r>
      <w:r w:rsidRPr="00DF5C21">
        <w:rPr>
          <w:rtl/>
        </w:rPr>
        <w:t xml:space="preserve">بعد قول </w:t>
      </w:r>
      <w:r w:rsidR="002C4DFE">
        <w:rPr>
          <w:rtl/>
        </w:rPr>
        <w:t>الإمام</w:t>
      </w:r>
      <w:r w:rsidRPr="00DF5C21">
        <w:rPr>
          <w:rtl/>
        </w:rPr>
        <w:t>... كمثل باب حط</w:t>
      </w:r>
      <w:r w:rsidR="007D56E3">
        <w:rPr>
          <w:rtl/>
        </w:rPr>
        <w:t>ّ</w:t>
      </w:r>
      <w:r w:rsidRPr="00DF5C21">
        <w:rPr>
          <w:rtl/>
        </w:rPr>
        <w:t xml:space="preserve">ة في بني إسرائيل </w:t>
      </w:r>
      <w:r>
        <w:rPr>
          <w:rtl/>
        </w:rPr>
        <w:t>-</w:t>
      </w:r>
      <w:r w:rsidRPr="00DF5C21">
        <w:rPr>
          <w:rtl/>
        </w:rPr>
        <w:t xml:space="preserve"> قال </w:t>
      </w:r>
      <w:r w:rsidR="002C4DFE">
        <w:rPr>
          <w:rtl/>
        </w:rPr>
        <w:t xml:space="preserve">الإمام </w:t>
      </w:r>
      <w:r w:rsidRPr="00DF5C21">
        <w:rPr>
          <w:rtl/>
        </w:rPr>
        <w:t>عليه السلام</w:t>
      </w:r>
      <w:r w:rsidR="00D10150">
        <w:rPr>
          <w:rtl/>
        </w:rPr>
        <w:t xml:space="preserve">: </w:t>
      </w:r>
      <w:r w:rsidR="003B78C0" w:rsidRPr="007E7660">
        <w:rPr>
          <w:rtl/>
        </w:rPr>
        <w:t>[</w:t>
      </w:r>
      <w:r w:rsidRPr="007E7660">
        <w:rPr>
          <w:rStyle w:val="libBold2Char"/>
          <w:rtl/>
        </w:rPr>
        <w:t>أتقرأ سورة هود</w:t>
      </w:r>
      <w:r w:rsidR="00D10150" w:rsidRPr="001E2E19">
        <w:rPr>
          <w:rtl/>
        </w:rPr>
        <w:t xml:space="preserve">؟ </w:t>
      </w:r>
      <w:r w:rsidR="00845E56" w:rsidRPr="0018452A">
        <w:rPr>
          <w:rStyle w:val="libAlaemChar"/>
          <w:rtl/>
        </w:rPr>
        <w:t>(</w:t>
      </w:r>
      <w:r w:rsidRPr="0018452A">
        <w:rPr>
          <w:rStyle w:val="libAieChar"/>
          <w:rtl/>
        </w:rPr>
        <w:t>أَفَمَن كَانَ عَلَىٰ بَيِّنَةٍ مِّن رَّبِّهِ وَيَتْلُوهُ شَاهِدٌ مِّنْهُ</w:t>
      </w:r>
      <w:r w:rsidR="00845E56" w:rsidRPr="0018452A">
        <w:rPr>
          <w:rStyle w:val="libAlaemChar"/>
          <w:rtl/>
        </w:rPr>
        <w:t>)</w:t>
      </w:r>
      <w:r w:rsidR="00845E56" w:rsidRPr="0018452A">
        <w:rPr>
          <w:rtl/>
        </w:rPr>
        <w:t>.</w:t>
      </w:r>
    </w:p>
    <w:p w:rsidR="00301327" w:rsidRPr="0010659A" w:rsidRDefault="00301327" w:rsidP="007E7660">
      <w:pPr>
        <w:pStyle w:val="libNormal"/>
        <w:rPr>
          <w:rtl/>
        </w:rPr>
      </w:pPr>
      <w:r w:rsidRPr="007E7660">
        <w:rPr>
          <w:rStyle w:val="libBold2Char"/>
          <w:rtl/>
        </w:rPr>
        <w:t>فرسول الله على بين</w:t>
      </w:r>
      <w:r w:rsidR="007D56E3" w:rsidRPr="007E7660">
        <w:rPr>
          <w:rStyle w:val="libBold2Char"/>
          <w:rtl/>
        </w:rPr>
        <w:t>ّ</w:t>
      </w:r>
      <w:r w:rsidRPr="007E7660">
        <w:rPr>
          <w:rStyle w:val="libBold2Char"/>
          <w:rtl/>
        </w:rPr>
        <w:t>ة من رب</w:t>
      </w:r>
      <w:r w:rsidR="007D56E3" w:rsidRPr="007E7660">
        <w:rPr>
          <w:rStyle w:val="libBold2Char"/>
          <w:rtl/>
        </w:rPr>
        <w:t>ّ</w:t>
      </w:r>
      <w:r w:rsidRPr="007E7660">
        <w:rPr>
          <w:rStyle w:val="libBold2Char"/>
          <w:rtl/>
        </w:rPr>
        <w:t>ه و</w:t>
      </w:r>
      <w:r w:rsidR="007D56E3" w:rsidRPr="007E7660">
        <w:rPr>
          <w:rStyle w:val="libBold2Char"/>
          <w:rtl/>
        </w:rPr>
        <w:t>أ</w:t>
      </w:r>
      <w:r w:rsidRPr="007E7660">
        <w:rPr>
          <w:rStyle w:val="libBold2Char"/>
          <w:rtl/>
        </w:rPr>
        <w:t xml:space="preserve">نا </w:t>
      </w:r>
      <w:r w:rsidR="007D56E3" w:rsidRPr="007E7660">
        <w:rPr>
          <w:rStyle w:val="libBold2Char"/>
          <w:rtl/>
        </w:rPr>
        <w:t>أ</w:t>
      </w:r>
      <w:r w:rsidRPr="007E7660">
        <w:rPr>
          <w:rStyle w:val="libBold2Char"/>
          <w:rtl/>
        </w:rPr>
        <w:t>تلوه الشاهد منه</w:t>
      </w:r>
      <w:r w:rsidR="003B78C0" w:rsidRPr="0010659A">
        <w:rPr>
          <w:rtl/>
        </w:rPr>
        <w:t>]</w:t>
      </w:r>
      <w:r w:rsidRPr="0010659A">
        <w:rPr>
          <w:rtl/>
        </w:rPr>
        <w:t>.</w:t>
      </w:r>
    </w:p>
    <w:p w:rsidR="00301327" w:rsidRPr="00DF5C21" w:rsidRDefault="00301327" w:rsidP="0018452A">
      <w:pPr>
        <w:pStyle w:val="libNormal"/>
        <w:rPr>
          <w:rtl/>
        </w:rPr>
      </w:pPr>
      <w:r w:rsidRPr="00DF5C21">
        <w:rPr>
          <w:rtl/>
        </w:rPr>
        <w:t>وروى</w:t>
      </w:r>
      <w:r w:rsidR="004E329A">
        <w:rPr>
          <w:rtl/>
        </w:rPr>
        <w:t xml:space="preserve"> </w:t>
      </w:r>
      <w:r w:rsidR="00456EB4">
        <w:rPr>
          <w:rtl/>
        </w:rPr>
        <w:t>ا</w:t>
      </w:r>
      <w:r w:rsidR="004E329A">
        <w:rPr>
          <w:rtl/>
        </w:rPr>
        <w:t xml:space="preserve">بن </w:t>
      </w:r>
      <w:r w:rsidRPr="00DF5C21">
        <w:rPr>
          <w:rtl/>
        </w:rPr>
        <w:t xml:space="preserve">شهر </w:t>
      </w:r>
      <w:r w:rsidR="007D56E3">
        <w:rPr>
          <w:rtl/>
        </w:rPr>
        <w:t>آ</w:t>
      </w:r>
      <w:r w:rsidRPr="00DF5C21">
        <w:rPr>
          <w:rtl/>
        </w:rPr>
        <w:t>شوب في كتاب</w:t>
      </w:r>
      <w:r w:rsidR="0018452A">
        <w:rPr>
          <w:rtl/>
        </w:rPr>
        <w:t xml:space="preserve">: </w:t>
      </w:r>
      <w:r w:rsidRPr="00DF5C21">
        <w:rPr>
          <w:rtl/>
        </w:rPr>
        <w:t>مناقب آل أبي طالب</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85</w:t>
      </w:r>
      <w:r>
        <w:rPr>
          <w:rtl/>
        </w:rPr>
        <w:t xml:space="preserve"> </w:t>
      </w:r>
      <w:r w:rsidRPr="00DF5C21">
        <w:rPr>
          <w:rtl/>
        </w:rPr>
        <w:t>ط. قم قال</w:t>
      </w:r>
      <w:r w:rsidR="00D10150">
        <w:rPr>
          <w:rtl/>
        </w:rPr>
        <w:t xml:space="preserve">: </w:t>
      </w:r>
    </w:p>
    <w:p w:rsidR="00301327" w:rsidRPr="0010659A" w:rsidRDefault="00301327" w:rsidP="0018452A">
      <w:pPr>
        <w:pStyle w:val="libNormal"/>
        <w:rPr>
          <w:rtl/>
        </w:rPr>
      </w:pPr>
      <w:r w:rsidRPr="00DF5C21">
        <w:rPr>
          <w:rtl/>
        </w:rPr>
        <w:t>ثم</w:t>
      </w:r>
      <w:r w:rsidR="0018452A">
        <w:rPr>
          <w:rtl/>
        </w:rPr>
        <w:t>ّ</w:t>
      </w:r>
      <w:r w:rsidRPr="00DF5C21">
        <w:rPr>
          <w:rtl/>
        </w:rPr>
        <w:t xml:space="preserve"> قال</w:t>
      </w:r>
      <w:r w:rsidR="00D10150">
        <w:rPr>
          <w:rtl/>
        </w:rPr>
        <w:t xml:space="preserve">: </w:t>
      </w:r>
      <w:r w:rsidR="0018452A">
        <w:rPr>
          <w:rtl/>
        </w:rPr>
        <w:t>(</w:t>
      </w:r>
      <w:r w:rsidRPr="00DF5C21">
        <w:rPr>
          <w:rtl/>
        </w:rPr>
        <w:t>روى</w:t>
      </w:r>
      <w:r w:rsidR="0018452A">
        <w:rPr>
          <w:rtl/>
        </w:rPr>
        <w:t>)</w:t>
      </w:r>
      <w:r w:rsidRPr="00DF5C21">
        <w:rPr>
          <w:rtl/>
        </w:rPr>
        <w:t xml:space="preserve"> الحافظ أبو نعيم بثلاث طرق عن عب</w:t>
      </w:r>
      <w:r w:rsidR="00DE1ED5">
        <w:rPr>
          <w:rtl/>
        </w:rPr>
        <w:t>ّ</w:t>
      </w:r>
      <w:r w:rsidRPr="00DF5C21">
        <w:rPr>
          <w:rtl/>
        </w:rPr>
        <w:t>اد بن عبد الله</w:t>
      </w:r>
      <w:r w:rsidR="00942BB5">
        <w:rPr>
          <w:rtl/>
        </w:rPr>
        <w:t xml:space="preserve"> الأسدي </w:t>
      </w:r>
      <w:r w:rsidRPr="00DF5C21">
        <w:rPr>
          <w:rtl/>
        </w:rPr>
        <w:t>في خبر قال</w:t>
      </w:r>
      <w:r w:rsidR="00D10150">
        <w:rPr>
          <w:rtl/>
        </w:rPr>
        <w:t xml:space="preserve">: </w:t>
      </w:r>
      <w:r w:rsidRPr="00DF5C21">
        <w:rPr>
          <w:rtl/>
        </w:rPr>
        <w:t>سمعت علي</w:t>
      </w:r>
      <w:r w:rsidR="0018452A">
        <w:rPr>
          <w:rtl/>
        </w:rPr>
        <w:t>ّ</w:t>
      </w:r>
      <w:r w:rsidRPr="00DF5C21">
        <w:rPr>
          <w:rtl/>
        </w:rPr>
        <w:t>ا يقول</w:t>
      </w:r>
      <w:r w:rsidR="0018452A">
        <w:rPr>
          <w:rtl/>
        </w:rPr>
        <w:t>:</w:t>
      </w:r>
      <w:r w:rsidR="00D10150">
        <w:rPr>
          <w:rtl/>
        </w:rPr>
        <w:t xml:space="preserve"> </w:t>
      </w:r>
      <w:r w:rsidR="0018452A" w:rsidRPr="00247E9B">
        <w:rPr>
          <w:rStyle w:val="libAlaemChar"/>
          <w:rtl/>
        </w:rPr>
        <w:t>[</w:t>
      </w:r>
      <w:r w:rsidR="00845E56" w:rsidRPr="00247E9B">
        <w:rPr>
          <w:rStyle w:val="libAlaemChar"/>
          <w:rtl/>
        </w:rPr>
        <w:t>(</w:t>
      </w:r>
      <w:r w:rsidRPr="00247E9B">
        <w:rPr>
          <w:rStyle w:val="libAieChar"/>
          <w:rtl/>
        </w:rPr>
        <w:t>أَفَمَن كَانَ عَلَىٰ بَيِّنَةٍ مِّن رَّبِّهِ وَيَتْلُوهُ شَاهِدٌ مِّنْهُ</w:t>
      </w:r>
      <w:r w:rsidR="00845E56" w:rsidRPr="00247E9B">
        <w:rPr>
          <w:rStyle w:val="libAlaemChar"/>
          <w:rtl/>
        </w:rPr>
        <w:t>)</w:t>
      </w:r>
      <w:r w:rsidR="00845E56" w:rsidRPr="001E2E19">
        <w:rPr>
          <w:rStyle w:val="libBold2Char"/>
          <w:rtl/>
        </w:rPr>
        <w:t>.</w:t>
      </w:r>
      <w:r w:rsidRPr="001E2E19">
        <w:rPr>
          <w:rStyle w:val="libBold2Char"/>
          <w:rtl/>
        </w:rPr>
        <w:t xml:space="preserve"> رسول الله </w:t>
      </w:r>
      <w:r w:rsidR="003F0683" w:rsidRPr="001E2E19">
        <w:rPr>
          <w:rStyle w:val="libBold2Char"/>
          <w:rtl/>
        </w:rPr>
        <w:t xml:space="preserve">صلّى الله عليه وآله وسلّم </w:t>
      </w:r>
      <w:r w:rsidRPr="001E2E19">
        <w:rPr>
          <w:rStyle w:val="libBold2Char"/>
          <w:rtl/>
        </w:rPr>
        <w:t>على بين</w:t>
      </w:r>
      <w:r w:rsidR="00DE1ED5" w:rsidRPr="001E2E19">
        <w:rPr>
          <w:rStyle w:val="libBold2Char"/>
          <w:rtl/>
        </w:rPr>
        <w:t>ّ</w:t>
      </w:r>
      <w:r w:rsidRPr="001E2E19">
        <w:rPr>
          <w:rStyle w:val="libBold2Char"/>
          <w:rtl/>
        </w:rPr>
        <w:t>ة من رب</w:t>
      </w:r>
      <w:r w:rsidR="00DE1ED5" w:rsidRPr="001E2E19">
        <w:rPr>
          <w:rStyle w:val="libBold2Char"/>
          <w:rtl/>
        </w:rPr>
        <w:t>ّ</w:t>
      </w:r>
      <w:r w:rsidRPr="001E2E19">
        <w:rPr>
          <w:rStyle w:val="libBold2Char"/>
          <w:rtl/>
        </w:rPr>
        <w:t>ه و</w:t>
      </w:r>
      <w:r w:rsidR="00DE1ED5" w:rsidRPr="001E2E19">
        <w:rPr>
          <w:rStyle w:val="libBold2Char"/>
          <w:rtl/>
        </w:rPr>
        <w:t>أ</w:t>
      </w:r>
      <w:r w:rsidRPr="001E2E19">
        <w:rPr>
          <w:rStyle w:val="libBold2Char"/>
          <w:rtl/>
        </w:rPr>
        <w:t>نا الشاهد</w:t>
      </w:r>
      <w:r w:rsidR="003B78C0" w:rsidRPr="0010659A">
        <w:rPr>
          <w:rtl/>
        </w:rPr>
        <w:t>]</w:t>
      </w:r>
      <w:r w:rsidRPr="0010659A">
        <w:rPr>
          <w:rtl/>
        </w:rPr>
        <w:t>.</w:t>
      </w:r>
    </w:p>
    <w:p w:rsidR="00AC59B4" w:rsidRPr="00845E56" w:rsidRDefault="0018452A" w:rsidP="0018452A">
      <w:pPr>
        <w:pStyle w:val="libNormal"/>
        <w:rPr>
          <w:rtl/>
        </w:rPr>
      </w:pPr>
      <w:r>
        <w:rPr>
          <w:rtl/>
        </w:rPr>
        <w:t>(</w:t>
      </w:r>
      <w:r w:rsidR="00301327" w:rsidRPr="00DF5C21">
        <w:rPr>
          <w:rtl/>
        </w:rPr>
        <w:t>روى</w:t>
      </w:r>
      <w:r>
        <w:rPr>
          <w:rtl/>
        </w:rPr>
        <w:t>)</w:t>
      </w:r>
      <w:r w:rsidR="00301327" w:rsidRPr="00DF5C21">
        <w:rPr>
          <w:rtl/>
        </w:rPr>
        <w:t xml:space="preserve"> حم</w:t>
      </w:r>
      <w:r w:rsidR="009A6AE5">
        <w:rPr>
          <w:rtl/>
        </w:rPr>
        <w:t>ّ</w:t>
      </w:r>
      <w:r w:rsidR="00301327" w:rsidRPr="00DF5C21">
        <w:rPr>
          <w:rtl/>
        </w:rPr>
        <w:t>اد بن سلمة عن ثابت عن</w:t>
      </w:r>
      <w:r w:rsidR="001B1F2C">
        <w:rPr>
          <w:rtl/>
        </w:rPr>
        <w:t xml:space="preserve"> أنس </w:t>
      </w:r>
      <w:r w:rsidR="00845E56">
        <w:rPr>
          <w:rStyle w:val="libAlaemChar"/>
          <w:rtl/>
        </w:rPr>
        <w:t>(</w:t>
      </w:r>
      <w:r w:rsidR="00301327" w:rsidRPr="00CF6DDF">
        <w:rPr>
          <w:rStyle w:val="libAieChar"/>
          <w:rtl/>
        </w:rPr>
        <w:t>أَفَمَن كَانَ عَلَىٰ بَيِّنَةٍ مِّن رَّبِّهِ</w:t>
      </w:r>
      <w:r w:rsidR="00845E56" w:rsidRPr="001001E6">
        <w:rPr>
          <w:rStyle w:val="libAlaemChar"/>
          <w:rtl/>
        </w:rPr>
        <w:t>)</w:t>
      </w:r>
      <w:r w:rsidR="00D10150" w:rsidRPr="00845E56">
        <w:rPr>
          <w:rtl/>
        </w:rPr>
        <w:t xml:space="preserve"> </w:t>
      </w:r>
      <w:r w:rsidR="00301327" w:rsidRPr="00845E56">
        <w:rPr>
          <w:rtl/>
        </w:rPr>
        <w:t>قال</w:t>
      </w:r>
      <w:r w:rsidR="00D10150" w:rsidRPr="00845E56">
        <w:rPr>
          <w:rtl/>
        </w:rPr>
        <w:t xml:space="preserve">: </w:t>
      </w:r>
      <w:r w:rsidR="00301327" w:rsidRPr="00845E56">
        <w:rPr>
          <w:rtl/>
        </w:rPr>
        <w:t>هو رسول الله.</w:t>
      </w:r>
      <w:r w:rsidR="00D10150" w:rsidRPr="00845E56">
        <w:rPr>
          <w:rtl/>
        </w:rPr>
        <w:t xml:space="preserve"> </w:t>
      </w:r>
      <w:r w:rsidR="00845E56">
        <w:rPr>
          <w:rStyle w:val="libAlaemChar"/>
          <w:rtl/>
        </w:rPr>
        <w:t>(</w:t>
      </w:r>
      <w:r w:rsidR="00301327" w:rsidRPr="00CF6DDF">
        <w:rPr>
          <w:rStyle w:val="libAieChar"/>
          <w:rtl/>
        </w:rPr>
        <w:t>وَيَتْلُوهُ شَاهِدٌ مِّنْهُ</w:t>
      </w:r>
      <w:r w:rsidR="00845E56" w:rsidRPr="001001E6">
        <w:rPr>
          <w:rStyle w:val="libAlaemChar"/>
          <w:rtl/>
        </w:rPr>
        <w:t>)</w:t>
      </w:r>
      <w:r w:rsidR="00D10150" w:rsidRPr="00845E56">
        <w:rPr>
          <w:rtl/>
        </w:rPr>
        <w:t xml:space="preserve"> </w:t>
      </w:r>
      <w:r w:rsidR="00301327" w:rsidRPr="00845E56">
        <w:rPr>
          <w:rtl/>
        </w:rPr>
        <w:t>قال</w:t>
      </w:r>
      <w:r w:rsidR="00D10150" w:rsidRPr="00845E56">
        <w:rPr>
          <w:rtl/>
        </w:rPr>
        <w:t xml:space="preserve">: </w:t>
      </w:r>
      <w:r w:rsidR="00150388" w:rsidRPr="00845E56">
        <w:rPr>
          <w:rtl/>
        </w:rPr>
        <w:t>عليّ بن أبي طالب</w:t>
      </w:r>
      <w:r w:rsidR="00301327" w:rsidRPr="00845E56">
        <w:rPr>
          <w:rtl/>
        </w:rPr>
        <w:t xml:space="preserve"> كان والله لسان رسول الله </w:t>
      </w:r>
      <w:r w:rsidR="003F0683" w:rsidRPr="00845E56">
        <w:rPr>
          <w:rtl/>
        </w:rPr>
        <w:t>صلّى الله عليه</w:t>
      </w:r>
      <w:r w:rsidR="00B610B8">
        <w:rPr>
          <w:rtl/>
        </w:rPr>
        <w:t xml:space="preserve"> وآله</w:t>
      </w:r>
      <w:r>
        <w:rPr>
          <w:rtl/>
        </w:rPr>
        <w:t xml:space="preserve"> (إلى أهل مكّة)</w:t>
      </w:r>
      <w:r w:rsidR="00301327" w:rsidRPr="00845E56">
        <w:rPr>
          <w:rtl/>
        </w:rPr>
        <w:t>.</w:t>
      </w:r>
    </w:p>
    <w:p w:rsidR="00301327" w:rsidRPr="00DF5C21" w:rsidRDefault="00AC59B4" w:rsidP="0018452A">
      <w:pPr>
        <w:pStyle w:val="libNormal"/>
        <w:rPr>
          <w:rtl/>
        </w:rPr>
      </w:pPr>
      <w:r w:rsidRPr="00845E56">
        <w:rPr>
          <w:rtl/>
        </w:rPr>
        <w:t xml:space="preserve">وأورد </w:t>
      </w:r>
      <w:r w:rsidR="00456EB4">
        <w:rPr>
          <w:rtl/>
        </w:rPr>
        <w:t>ا</w:t>
      </w:r>
      <w:r w:rsidR="004E329A">
        <w:rPr>
          <w:rtl/>
        </w:rPr>
        <w:t xml:space="preserve">بن </w:t>
      </w:r>
      <w:r w:rsidR="00301327" w:rsidRPr="00DF5C21">
        <w:rPr>
          <w:rtl/>
        </w:rPr>
        <w:t>أبي الحديد في</w:t>
      </w:r>
      <w:r w:rsidR="0018452A">
        <w:rPr>
          <w:rtl/>
        </w:rPr>
        <w:t xml:space="preserve">: </w:t>
      </w:r>
      <w:r w:rsidR="00301327" w:rsidRPr="00DF5C21">
        <w:rPr>
          <w:rtl/>
        </w:rPr>
        <w:t>شرح نهج البلاغة</w:t>
      </w:r>
      <w:r w:rsidR="00AE2736" w:rsidRPr="00DF5C21">
        <w:rPr>
          <w:rtl/>
        </w:rPr>
        <w:t xml:space="preserve"> ج</w:t>
      </w:r>
      <w:r w:rsidR="00AE2736">
        <w:rPr>
          <w:rtl/>
        </w:rPr>
        <w:t xml:space="preserve"> </w:t>
      </w:r>
      <w:r w:rsidR="00AE2736" w:rsidRPr="00DF5C21">
        <w:rPr>
          <w:rtl/>
        </w:rPr>
        <w:t>2</w:t>
      </w:r>
      <w:r w:rsidR="00301327" w:rsidRPr="00DF5C21">
        <w:rPr>
          <w:rtl/>
        </w:rPr>
        <w:t xml:space="preserve"> من المجلد الأو</w:t>
      </w:r>
      <w:r w:rsidR="00DE1ED5">
        <w:rPr>
          <w:rtl/>
        </w:rPr>
        <w:t>ّ</w:t>
      </w:r>
      <w:r w:rsidR="00301327" w:rsidRPr="00DF5C21">
        <w:rPr>
          <w:rtl/>
        </w:rPr>
        <w:t>ل</w:t>
      </w:r>
      <w:r w:rsidR="00301327">
        <w:rPr>
          <w:rtl/>
        </w:rPr>
        <w:t xml:space="preserve"> ص </w:t>
      </w:r>
      <w:r w:rsidR="00301327" w:rsidRPr="00DF5C21">
        <w:rPr>
          <w:rtl/>
        </w:rPr>
        <w:t>455</w:t>
      </w:r>
      <w:r w:rsidR="00301327">
        <w:rPr>
          <w:rtl/>
        </w:rPr>
        <w:t xml:space="preserve"> </w:t>
      </w:r>
      <w:r w:rsidR="00301327" w:rsidRPr="00DF5C21">
        <w:rPr>
          <w:rtl/>
        </w:rPr>
        <w:t xml:space="preserve">ط. مؤسسة الأعلمي للمطبوعات </w:t>
      </w:r>
      <w:r w:rsidR="00301327">
        <w:rPr>
          <w:rtl/>
        </w:rPr>
        <w:t>-</w:t>
      </w:r>
      <w:r w:rsidR="00301327" w:rsidRPr="00DF5C21">
        <w:rPr>
          <w:rtl/>
        </w:rPr>
        <w:t xml:space="preserve"> بيروت</w:t>
      </w:r>
      <w:r w:rsidR="00D10150">
        <w:rPr>
          <w:rtl/>
        </w:rPr>
        <w:t xml:space="preserve">، </w:t>
      </w:r>
      <w:r w:rsidR="00301327" w:rsidRPr="00DF5C21">
        <w:rPr>
          <w:rtl/>
        </w:rPr>
        <w:t xml:space="preserve">قال في ايراد روايات </w:t>
      </w:r>
      <w:r w:rsidR="00301327">
        <w:rPr>
          <w:rtl/>
        </w:rPr>
        <w:t>-</w:t>
      </w:r>
      <w:r w:rsidR="00301327" w:rsidRPr="00DF5C21">
        <w:rPr>
          <w:rtl/>
        </w:rPr>
        <w:t xml:space="preserve"> عن </w:t>
      </w:r>
      <w:r w:rsidR="002C4DFE">
        <w:rPr>
          <w:rtl/>
        </w:rPr>
        <w:t xml:space="preserve">الإمام </w:t>
      </w:r>
      <w:r w:rsidR="00301327" w:rsidRPr="00DF5C21">
        <w:rPr>
          <w:rtl/>
        </w:rPr>
        <w:t>علي</w:t>
      </w:r>
      <w:r w:rsidR="00DE1ED5">
        <w:rPr>
          <w:rtl/>
        </w:rPr>
        <w:t>ّ</w:t>
      </w:r>
      <w:r w:rsidR="00D10150">
        <w:rPr>
          <w:rtl/>
        </w:rPr>
        <w:t xml:space="preserve"> (</w:t>
      </w:r>
      <w:r w:rsidR="00301327" w:rsidRPr="00DF5C21">
        <w:rPr>
          <w:rtl/>
        </w:rPr>
        <w:t>ع</w:t>
      </w:r>
      <w:r w:rsidR="00D10150">
        <w:rPr>
          <w:rtl/>
        </w:rPr>
        <w:t xml:space="preserve">) </w:t>
      </w:r>
      <w:r w:rsidR="00301327" w:rsidRPr="00DF5C21">
        <w:rPr>
          <w:rtl/>
        </w:rPr>
        <w:t>وعلم الغيب</w:t>
      </w:r>
      <w:r w:rsidR="00D10150">
        <w:rPr>
          <w:rtl/>
        </w:rPr>
        <w:t xml:space="preserve">: </w:t>
      </w:r>
    </w:p>
    <w:p w:rsidR="008F708C" w:rsidRDefault="008F708C" w:rsidP="008F708C">
      <w:pPr>
        <w:pStyle w:val="libNormal"/>
        <w:rPr>
          <w:rtl/>
        </w:rPr>
      </w:pPr>
      <w:r>
        <w:rPr>
          <w:rtl/>
        </w:rPr>
        <w:br w:type="page"/>
      </w:r>
    </w:p>
    <w:p w:rsidR="00301327" w:rsidRPr="0010659A" w:rsidRDefault="00301327" w:rsidP="0018452A">
      <w:pPr>
        <w:pStyle w:val="libNormal"/>
        <w:rPr>
          <w:rtl/>
        </w:rPr>
      </w:pPr>
      <w:r w:rsidRPr="00DF5C21">
        <w:rPr>
          <w:rtl/>
        </w:rPr>
        <w:lastRenderedPageBreak/>
        <w:t>وروى</w:t>
      </w:r>
      <w:r>
        <w:rPr>
          <w:rtl/>
        </w:rPr>
        <w:t xml:space="preserve"> محمّد </w:t>
      </w:r>
      <w:r w:rsidRPr="00DF5C21">
        <w:rPr>
          <w:rtl/>
        </w:rPr>
        <w:t>بن إسماعيل بن عمرو البجلي</w:t>
      </w:r>
      <w:r w:rsidR="00D10150">
        <w:rPr>
          <w:rtl/>
        </w:rPr>
        <w:t xml:space="preserve">، </w:t>
      </w:r>
      <w:r w:rsidRPr="00DF5C21">
        <w:rPr>
          <w:rtl/>
        </w:rPr>
        <w:t>قال</w:t>
      </w:r>
      <w:r w:rsidR="00D10150">
        <w:rPr>
          <w:rtl/>
        </w:rPr>
        <w:t xml:space="preserve">: </w:t>
      </w:r>
      <w:r>
        <w:rPr>
          <w:rtl/>
        </w:rPr>
        <w:t xml:space="preserve">أخبرنا </w:t>
      </w:r>
      <w:r w:rsidRPr="00DF5C21">
        <w:rPr>
          <w:rtl/>
        </w:rPr>
        <w:t>عمرو بن موسى الوجيهي</w:t>
      </w:r>
      <w:r w:rsidR="00D10150">
        <w:rPr>
          <w:rtl/>
        </w:rPr>
        <w:t xml:space="preserve">، </w:t>
      </w:r>
      <w:r w:rsidRPr="00DF5C21">
        <w:rPr>
          <w:rtl/>
        </w:rPr>
        <w:t>عن المنهال بن عمرو</w:t>
      </w:r>
      <w:r w:rsidR="00D10150">
        <w:rPr>
          <w:rtl/>
        </w:rPr>
        <w:t xml:space="preserve">، </w:t>
      </w:r>
      <w:r w:rsidRPr="00DF5C21">
        <w:rPr>
          <w:rtl/>
        </w:rPr>
        <w:t>عن عبد الله بن الحارث</w:t>
      </w:r>
      <w:r w:rsidR="00D10150">
        <w:rPr>
          <w:rtl/>
        </w:rPr>
        <w:t xml:space="preserve">، </w:t>
      </w:r>
      <w:r w:rsidRPr="00DF5C21">
        <w:rPr>
          <w:rtl/>
        </w:rPr>
        <w:t>قال</w:t>
      </w:r>
      <w:r w:rsidR="00D10150">
        <w:rPr>
          <w:rtl/>
        </w:rPr>
        <w:t xml:space="preserve">: </w:t>
      </w:r>
      <w:r w:rsidR="00E96C6A">
        <w:rPr>
          <w:rtl/>
        </w:rPr>
        <w:t>قال عليّ</w:t>
      </w:r>
      <w:r w:rsidRPr="00DF5C21">
        <w:rPr>
          <w:rtl/>
        </w:rPr>
        <w:t xml:space="preserve"> عليه السلام على المنبر</w:t>
      </w:r>
      <w:r w:rsidR="00D10150">
        <w:rPr>
          <w:rtl/>
        </w:rPr>
        <w:t xml:space="preserve">: </w:t>
      </w:r>
      <w:r w:rsidR="003B78C0" w:rsidRPr="003B78C0">
        <w:rPr>
          <w:rtl/>
        </w:rPr>
        <w:t>[</w:t>
      </w:r>
      <w:r w:rsidRPr="00845E56">
        <w:rPr>
          <w:rStyle w:val="libBold2Char"/>
          <w:rtl/>
        </w:rPr>
        <w:t xml:space="preserve">ما </w:t>
      </w:r>
      <w:r w:rsidR="00DE1ED5" w:rsidRPr="00845E56">
        <w:rPr>
          <w:rStyle w:val="libBold2Char"/>
          <w:rtl/>
        </w:rPr>
        <w:t>أ</w:t>
      </w:r>
      <w:r w:rsidRPr="00845E56">
        <w:rPr>
          <w:rStyle w:val="libBold2Char"/>
          <w:rtl/>
        </w:rPr>
        <w:t>حد جرت عليه المواسي إل</w:t>
      </w:r>
      <w:r w:rsidR="00DE1ED5" w:rsidRPr="00845E56">
        <w:rPr>
          <w:rStyle w:val="libBold2Char"/>
          <w:rtl/>
        </w:rPr>
        <w:t>ّ</w:t>
      </w:r>
      <w:r w:rsidRPr="00845E56">
        <w:rPr>
          <w:rStyle w:val="libBold2Char"/>
          <w:rtl/>
        </w:rPr>
        <w:t>ا وقد</w:t>
      </w:r>
      <w:r w:rsidR="00E96C6A" w:rsidRPr="00845E56">
        <w:rPr>
          <w:rStyle w:val="libBold2Char"/>
          <w:rtl/>
        </w:rPr>
        <w:t xml:space="preserve"> أنزل </w:t>
      </w:r>
      <w:r w:rsidRPr="00845E56">
        <w:rPr>
          <w:rStyle w:val="libBold2Char"/>
          <w:rtl/>
        </w:rPr>
        <w:t xml:space="preserve">الله فيه </w:t>
      </w:r>
      <w:r w:rsidR="00AC59B4" w:rsidRPr="00845E56">
        <w:rPr>
          <w:rStyle w:val="libBold2Char"/>
          <w:rtl/>
        </w:rPr>
        <w:t>قرآن</w:t>
      </w:r>
      <w:r w:rsidRPr="00845E56">
        <w:rPr>
          <w:rStyle w:val="libBold2Char"/>
          <w:rtl/>
        </w:rPr>
        <w:t>ا</w:t>
      </w:r>
      <w:r w:rsidRPr="00845E56">
        <w:rPr>
          <w:rtl/>
        </w:rPr>
        <w:t xml:space="preserve"> فقام إليه رجل من مبغضيه فقال له</w:t>
      </w:r>
      <w:r w:rsidR="00D10150" w:rsidRPr="00845E56">
        <w:rPr>
          <w:rtl/>
        </w:rPr>
        <w:t xml:space="preserve">: </w:t>
      </w:r>
      <w:r w:rsidRPr="00845E56">
        <w:rPr>
          <w:rtl/>
        </w:rPr>
        <w:t>فما</w:t>
      </w:r>
      <w:r w:rsidR="00E96C6A" w:rsidRPr="00845E56">
        <w:rPr>
          <w:rtl/>
        </w:rPr>
        <w:t xml:space="preserve"> أنزل </w:t>
      </w:r>
      <w:r w:rsidRPr="00845E56">
        <w:rPr>
          <w:rtl/>
        </w:rPr>
        <w:t>الله تعالى فيك</w:t>
      </w:r>
      <w:r w:rsidR="00D10150" w:rsidRPr="00845E56">
        <w:rPr>
          <w:rtl/>
        </w:rPr>
        <w:t>؟</w:t>
      </w:r>
      <w:r w:rsidRPr="00845E56">
        <w:rPr>
          <w:rtl/>
        </w:rPr>
        <w:t xml:space="preserve"> فقام الناس إليه يضربونه</w:t>
      </w:r>
      <w:r w:rsidR="00D10150" w:rsidRPr="00845E56">
        <w:rPr>
          <w:rtl/>
        </w:rPr>
        <w:t xml:space="preserve">، </w:t>
      </w:r>
      <w:r w:rsidRPr="00845E56">
        <w:rPr>
          <w:rtl/>
        </w:rPr>
        <w:t>فقال</w:t>
      </w:r>
      <w:r w:rsidR="00D10150" w:rsidRPr="00845E56">
        <w:rPr>
          <w:rtl/>
        </w:rPr>
        <w:t xml:space="preserve">: </w:t>
      </w:r>
      <w:r w:rsidRPr="00845E56">
        <w:rPr>
          <w:rStyle w:val="libBold2Char"/>
          <w:rtl/>
        </w:rPr>
        <w:t>دعوه</w:t>
      </w:r>
      <w:r w:rsidR="00D10150" w:rsidRPr="00845E56">
        <w:rPr>
          <w:rStyle w:val="libBold2Char"/>
          <w:rtl/>
        </w:rPr>
        <w:t xml:space="preserve">، </w:t>
      </w:r>
      <w:r w:rsidR="00DE1ED5" w:rsidRPr="00845E56">
        <w:rPr>
          <w:rStyle w:val="libBold2Char"/>
          <w:rtl/>
        </w:rPr>
        <w:t>أ</w:t>
      </w:r>
      <w:r w:rsidRPr="00845E56">
        <w:rPr>
          <w:rStyle w:val="libBold2Char"/>
          <w:rtl/>
        </w:rPr>
        <w:t>تقرأ سورة هود؟</w:t>
      </w:r>
      <w:r w:rsidRPr="00845E56">
        <w:rPr>
          <w:rtl/>
        </w:rPr>
        <w:t xml:space="preserve"> قال</w:t>
      </w:r>
      <w:r w:rsidR="00D10150" w:rsidRPr="00845E56">
        <w:rPr>
          <w:rtl/>
        </w:rPr>
        <w:t xml:space="preserve">: </w:t>
      </w:r>
      <w:r w:rsidRPr="00845E56">
        <w:rPr>
          <w:rtl/>
        </w:rPr>
        <w:t>نعم</w:t>
      </w:r>
      <w:r w:rsidR="00D10150" w:rsidRPr="00845E56">
        <w:rPr>
          <w:rtl/>
        </w:rPr>
        <w:t xml:space="preserve">، </w:t>
      </w:r>
      <w:r w:rsidRPr="00845E56">
        <w:rPr>
          <w:rtl/>
        </w:rPr>
        <w:t>قال</w:t>
      </w:r>
      <w:r w:rsidR="00D10150" w:rsidRPr="00845E56">
        <w:rPr>
          <w:rtl/>
        </w:rPr>
        <w:t xml:space="preserve">: </w:t>
      </w:r>
      <w:r w:rsidRPr="00845E56">
        <w:rPr>
          <w:rtl/>
        </w:rPr>
        <w:t>فقرأ عليه السلام</w:t>
      </w:r>
      <w:r w:rsidR="00D10150" w:rsidRPr="00845E56">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D10150" w:rsidRPr="00845E56">
        <w:rPr>
          <w:rtl/>
        </w:rPr>
        <w:t xml:space="preserve"> </w:t>
      </w:r>
      <w:r w:rsidRPr="00247E9B">
        <w:rPr>
          <w:rtl/>
        </w:rPr>
        <w:t>ثم</w:t>
      </w:r>
      <w:r w:rsidR="0018452A" w:rsidRPr="00247E9B">
        <w:rPr>
          <w:rtl/>
        </w:rPr>
        <w:t>ّ</w:t>
      </w:r>
      <w:r w:rsidRPr="00247E9B">
        <w:rPr>
          <w:rtl/>
        </w:rPr>
        <w:t xml:space="preserve"> قال</w:t>
      </w:r>
      <w:r w:rsidR="00D10150" w:rsidRPr="00845E56">
        <w:rPr>
          <w:rStyle w:val="libBold2Char"/>
          <w:rtl/>
        </w:rPr>
        <w:t xml:space="preserve">: </w:t>
      </w:r>
      <w:r w:rsidRPr="00845E56">
        <w:rPr>
          <w:rStyle w:val="libBold2Char"/>
          <w:rtl/>
        </w:rPr>
        <w:t>ال</w:t>
      </w:r>
      <w:r w:rsidR="00DE1ED5" w:rsidRPr="00845E56">
        <w:rPr>
          <w:rStyle w:val="libBold2Char"/>
          <w:rtl/>
        </w:rPr>
        <w:t>ّ</w:t>
      </w:r>
      <w:r w:rsidRPr="00845E56">
        <w:rPr>
          <w:rStyle w:val="libBold2Char"/>
          <w:rtl/>
        </w:rPr>
        <w:t>ذي كان على بي</w:t>
      </w:r>
      <w:r w:rsidR="00DE1ED5" w:rsidRPr="00845E56">
        <w:rPr>
          <w:rStyle w:val="libBold2Char"/>
          <w:rtl/>
        </w:rPr>
        <w:t>ّ</w:t>
      </w:r>
      <w:r w:rsidRPr="00845E56">
        <w:rPr>
          <w:rStyle w:val="libBold2Char"/>
          <w:rtl/>
        </w:rPr>
        <w:t>نة من رب</w:t>
      </w:r>
      <w:r w:rsidR="00DE1ED5" w:rsidRPr="00845E56">
        <w:rPr>
          <w:rStyle w:val="libBold2Char"/>
          <w:rtl/>
        </w:rPr>
        <w:t>ّ</w:t>
      </w:r>
      <w:r w:rsidRPr="00845E56">
        <w:rPr>
          <w:rStyle w:val="libBold2Char"/>
          <w:rtl/>
        </w:rPr>
        <w:t>ه محمّد صلّى الله عليه وآله وسلم</w:t>
      </w:r>
      <w:r w:rsidR="00D10150" w:rsidRPr="00845E56">
        <w:rPr>
          <w:rStyle w:val="libBold2Char"/>
          <w:rtl/>
        </w:rPr>
        <w:t xml:space="preserve">، </w:t>
      </w:r>
      <w:r w:rsidRPr="00845E56">
        <w:rPr>
          <w:rStyle w:val="libBold2Char"/>
          <w:rtl/>
        </w:rPr>
        <w:t>والشاهد ال</w:t>
      </w:r>
      <w:r w:rsidR="0018452A">
        <w:rPr>
          <w:rStyle w:val="libBold2Char"/>
          <w:rtl/>
        </w:rPr>
        <w:t>ّ</w:t>
      </w:r>
      <w:r w:rsidRPr="00845E56">
        <w:rPr>
          <w:rStyle w:val="libBold2Char"/>
          <w:rtl/>
        </w:rPr>
        <w:t>ذي يتلوه أنا</w:t>
      </w:r>
      <w:r w:rsidR="003B78C0" w:rsidRPr="0010659A">
        <w:rPr>
          <w:rtl/>
        </w:rPr>
        <w:t>]</w:t>
      </w:r>
      <w:r w:rsidRPr="0010659A">
        <w:rPr>
          <w:rtl/>
        </w:rPr>
        <w:t>.</w:t>
      </w:r>
    </w:p>
    <w:p w:rsidR="00845E56" w:rsidRDefault="00614D7D" w:rsidP="00E031D8">
      <w:pPr>
        <w:pStyle w:val="Heading3Center"/>
        <w:rPr>
          <w:rtl/>
        </w:rPr>
      </w:pPr>
      <w:bookmarkStart w:id="62" w:name="_Toc484948076"/>
      <w:r w:rsidRPr="00845E56">
        <w:rPr>
          <w:rtl/>
        </w:rPr>
        <w:t>سورة هود الآية 23</w:t>
      </w:r>
      <w:bookmarkEnd w:id="62"/>
      <w:r w:rsidRPr="00845E56">
        <w:rPr>
          <w:rtl/>
        </w:rPr>
        <w:t xml:space="preserve"> </w:t>
      </w:r>
    </w:p>
    <w:p w:rsidR="00301327" w:rsidRPr="00CF6DDF" w:rsidRDefault="00845E56" w:rsidP="00BC38F1">
      <w:pPr>
        <w:pStyle w:val="libNormal"/>
        <w:rPr>
          <w:rtl/>
        </w:rPr>
      </w:pPr>
      <w:r>
        <w:rPr>
          <w:rStyle w:val="libAlaemChar"/>
          <w:rtl/>
        </w:rPr>
        <w:t>(</w:t>
      </w:r>
      <w:r w:rsidR="00301327" w:rsidRPr="00BC38F1">
        <w:rPr>
          <w:rStyle w:val="libAieChar"/>
          <w:rtl/>
        </w:rPr>
        <w:t>إِنَّ الَّذِينَ آمَنُوا وَعَمِلُوا الصَّالِحَاتِ وَأَخْبَتُوا إِلَىٰ رَبِّهِمْ أُولَـٰئِكَ أَصْحَابُ الْجَنَّةِ هُمْ فِيهَا خَالِدُونَ</w:t>
      </w:r>
      <w:r w:rsidRPr="001001E6">
        <w:rPr>
          <w:rStyle w:val="libAlaemChar"/>
          <w:rtl/>
        </w:rPr>
        <w:t>)</w:t>
      </w:r>
      <w:r w:rsidR="00D10150" w:rsidRPr="00BC38F1">
        <w:rPr>
          <w:rtl/>
        </w:rPr>
        <w:t xml:space="preserve"> </w:t>
      </w:r>
    </w:p>
    <w:p w:rsidR="00845E56" w:rsidRDefault="00150388" w:rsidP="00B610B8">
      <w:pPr>
        <w:pStyle w:val="libNormal"/>
        <w:rPr>
          <w:rtl/>
        </w:rPr>
      </w:pPr>
      <w:r>
        <w:rPr>
          <w:rtl/>
        </w:rPr>
        <w:t>أخرج</w:t>
      </w:r>
      <w:r w:rsidR="00301327" w:rsidRPr="00DF5C21">
        <w:rPr>
          <w:rtl/>
        </w:rPr>
        <w:t xml:space="preserve"> العل</w:t>
      </w:r>
      <w:r w:rsidR="00B610B8">
        <w:rPr>
          <w:rtl/>
        </w:rPr>
        <w:t>ّ</w:t>
      </w:r>
      <w:r w:rsidR="00301327" w:rsidRPr="00DF5C21">
        <w:rPr>
          <w:rtl/>
        </w:rPr>
        <w:t>امة السيد هاشم البحراني في كتابه</w:t>
      </w:r>
      <w:r w:rsidR="00B610B8">
        <w:rPr>
          <w:rtl/>
        </w:rPr>
        <w:t xml:space="preserve">: </w:t>
      </w:r>
      <w:r w:rsidR="00301327" w:rsidRPr="00DF5C21">
        <w:rPr>
          <w:rtl/>
        </w:rPr>
        <w:t>غاية المرام</w:t>
      </w:r>
      <w:r w:rsidR="00301327">
        <w:rPr>
          <w:rtl/>
        </w:rPr>
        <w:t xml:space="preserve"> ص </w:t>
      </w:r>
      <w:r w:rsidR="00301327" w:rsidRPr="00DF5C21">
        <w:rPr>
          <w:rtl/>
        </w:rPr>
        <w:t>327</w:t>
      </w:r>
      <w:r w:rsidR="00301327">
        <w:rPr>
          <w:rtl/>
        </w:rPr>
        <w:t xml:space="preserve"> </w:t>
      </w:r>
      <w:r w:rsidR="00301327" w:rsidRPr="00DF5C21">
        <w:rPr>
          <w:rtl/>
        </w:rPr>
        <w:t xml:space="preserve">نزول هذه الآية الكريمة في أمير المؤمنين </w:t>
      </w:r>
      <w:r w:rsidR="002C4DFE">
        <w:rPr>
          <w:rtl/>
        </w:rPr>
        <w:t xml:space="preserve">الإمام </w:t>
      </w:r>
      <w:r>
        <w:rPr>
          <w:rtl/>
        </w:rPr>
        <w:t>عليّ بن أبي طالب</w:t>
      </w:r>
      <w:r w:rsidR="00301327" w:rsidRPr="00DF5C21">
        <w:rPr>
          <w:rtl/>
        </w:rPr>
        <w:t xml:space="preserve"> عليه السلام</w:t>
      </w:r>
      <w:r w:rsidR="00D10150">
        <w:rPr>
          <w:rtl/>
        </w:rPr>
        <w:t xml:space="preserve">، </w:t>
      </w:r>
      <w:r w:rsidR="00301327" w:rsidRPr="00DF5C21">
        <w:rPr>
          <w:rtl/>
        </w:rPr>
        <w:t>بروايته عن أبي بكر</w:t>
      </w:r>
      <w:r w:rsidR="00DE1ED5">
        <w:rPr>
          <w:rtl/>
        </w:rPr>
        <w:t xml:space="preserve"> </w:t>
      </w:r>
      <w:r w:rsidR="00301327" w:rsidRPr="00DF5C21">
        <w:rPr>
          <w:rtl/>
        </w:rPr>
        <w:t>الشيرازي في كتابه</w:t>
      </w:r>
      <w:r w:rsidR="00B610B8">
        <w:rPr>
          <w:rtl/>
        </w:rPr>
        <w:t>:</w:t>
      </w:r>
      <w:r w:rsidR="00301327" w:rsidRPr="00DF5C21">
        <w:rPr>
          <w:rtl/>
        </w:rPr>
        <w:t xml:space="preserve"> نزول</w:t>
      </w:r>
      <w:r w:rsidR="00AC59B4">
        <w:rPr>
          <w:rtl/>
        </w:rPr>
        <w:t xml:space="preserve"> القرآن </w:t>
      </w:r>
      <w:r w:rsidR="00301327" w:rsidRPr="00DF5C21">
        <w:rPr>
          <w:rtl/>
        </w:rPr>
        <w:t>في</w:t>
      </w:r>
      <w:r w:rsidR="00A579B7">
        <w:rPr>
          <w:rtl/>
        </w:rPr>
        <w:t xml:space="preserve"> شأن </w:t>
      </w:r>
      <w:r w:rsidR="00301327" w:rsidRPr="00DF5C21">
        <w:rPr>
          <w:rtl/>
        </w:rPr>
        <w:t>أمير المؤمنين في حديث مالك بن</w:t>
      </w:r>
      <w:r w:rsidR="001B1F2C">
        <w:rPr>
          <w:rtl/>
        </w:rPr>
        <w:t xml:space="preserve"> أنس </w:t>
      </w:r>
      <w:r w:rsidR="00301327" w:rsidRPr="00DF5C21">
        <w:rPr>
          <w:rtl/>
        </w:rPr>
        <w:t>عن حميد</w:t>
      </w:r>
      <w:r w:rsidR="00D10150">
        <w:rPr>
          <w:rtl/>
        </w:rPr>
        <w:t xml:space="preserve">، </w:t>
      </w:r>
      <w:r w:rsidR="00301327" w:rsidRPr="00DF5C21">
        <w:rPr>
          <w:rtl/>
        </w:rPr>
        <w:t>عن</w:t>
      </w:r>
      <w:r w:rsidR="001B1F2C">
        <w:rPr>
          <w:rtl/>
        </w:rPr>
        <w:t xml:space="preserve"> أنس </w:t>
      </w:r>
      <w:r w:rsidR="00301327" w:rsidRPr="00DF5C21">
        <w:rPr>
          <w:rtl/>
        </w:rPr>
        <w:t>بن مالك قال</w:t>
      </w:r>
      <w:r w:rsidR="00D10150">
        <w:rPr>
          <w:rtl/>
        </w:rPr>
        <w:t xml:space="preserve">: </w:t>
      </w:r>
    </w:p>
    <w:p w:rsidR="00301327" w:rsidRPr="00DF5C21" w:rsidRDefault="00845E56" w:rsidP="00845E56">
      <w:pPr>
        <w:pStyle w:val="libNormal"/>
        <w:rPr>
          <w:rtl/>
        </w:rPr>
      </w:pPr>
      <w:r>
        <w:rPr>
          <w:rStyle w:val="libAlaemChar"/>
          <w:rtl/>
        </w:rPr>
        <w:t>(</w:t>
      </w:r>
      <w:r w:rsidR="00301327" w:rsidRPr="00CF6DDF">
        <w:rPr>
          <w:rStyle w:val="libAieChar"/>
          <w:rtl/>
        </w:rPr>
        <w:t>إِنَّ الَّذِينَ آمَنُوا وَعَمِلُوا الصَّالِحَاتِ</w:t>
      </w:r>
      <w:r w:rsidRPr="001001E6">
        <w:rPr>
          <w:rStyle w:val="libAlaemChar"/>
          <w:rtl/>
        </w:rPr>
        <w:t>)</w:t>
      </w:r>
      <w:r w:rsidR="00D10150" w:rsidRPr="00845E56">
        <w:rPr>
          <w:rtl/>
        </w:rPr>
        <w:t xml:space="preserve"> </w:t>
      </w:r>
      <w:r w:rsidR="00301327" w:rsidRPr="00DF5C21">
        <w:rPr>
          <w:rtl/>
        </w:rPr>
        <w:t>نزلت في علي</w:t>
      </w:r>
      <w:r w:rsidR="00DE1ED5">
        <w:rPr>
          <w:rtl/>
        </w:rPr>
        <w:t>ّ</w:t>
      </w:r>
      <w:r w:rsidR="00D10150">
        <w:rPr>
          <w:rtl/>
        </w:rPr>
        <w:t xml:space="preserve"> </w:t>
      </w:r>
      <w:r w:rsidR="00301327" w:rsidRPr="00DF5C21">
        <w:rPr>
          <w:rtl/>
        </w:rPr>
        <w:t>صدّق أو</w:t>
      </w:r>
      <w:r w:rsidR="00DE1ED5">
        <w:rPr>
          <w:rtl/>
        </w:rPr>
        <w:t>ّ</w:t>
      </w:r>
      <w:r w:rsidR="00301327" w:rsidRPr="00DF5C21">
        <w:rPr>
          <w:rtl/>
        </w:rPr>
        <w:t>ل الناس برسول الله</w:t>
      </w:r>
      <w:r w:rsidR="00D10150">
        <w:rPr>
          <w:rtl/>
        </w:rPr>
        <w:t xml:space="preserve"> (</w:t>
      </w:r>
      <w:r w:rsidR="00301327" w:rsidRPr="00DF5C21">
        <w:rPr>
          <w:rtl/>
        </w:rPr>
        <w:t>ص</w:t>
      </w:r>
      <w:r w:rsidR="00D10150">
        <w:rPr>
          <w:rtl/>
        </w:rPr>
        <w:t>)</w:t>
      </w:r>
      <w:r>
        <w:rPr>
          <w:rtl/>
        </w:rPr>
        <w:t>.</w:t>
      </w:r>
    </w:p>
    <w:p w:rsidR="00301327" w:rsidRPr="00DF5C21" w:rsidRDefault="00301327" w:rsidP="00B610B8">
      <w:pPr>
        <w:pStyle w:val="libNormal"/>
        <w:rPr>
          <w:rtl/>
        </w:rPr>
      </w:pPr>
      <w:r w:rsidRPr="00DF5C21">
        <w:rPr>
          <w:rtl/>
        </w:rPr>
        <w:t>وعملوا الصالحات</w:t>
      </w:r>
      <w:r w:rsidR="00D10150">
        <w:rPr>
          <w:rtl/>
        </w:rPr>
        <w:t xml:space="preserve">: </w:t>
      </w:r>
      <w:r w:rsidR="00B610B8">
        <w:rPr>
          <w:rtl/>
        </w:rPr>
        <w:t>(</w:t>
      </w:r>
      <w:r w:rsidRPr="00DF5C21">
        <w:rPr>
          <w:rtl/>
        </w:rPr>
        <w:t>أي</w:t>
      </w:r>
      <w:r w:rsidR="00B610B8">
        <w:rPr>
          <w:rtl/>
        </w:rPr>
        <w:t>)</w:t>
      </w:r>
      <w:r w:rsidR="00D10150">
        <w:rPr>
          <w:rtl/>
        </w:rPr>
        <w:t xml:space="preserve">: </w:t>
      </w:r>
      <w:r w:rsidRPr="00DF5C21">
        <w:rPr>
          <w:rtl/>
        </w:rPr>
        <w:t>تمس</w:t>
      </w:r>
      <w:r w:rsidR="00B610B8">
        <w:rPr>
          <w:rtl/>
        </w:rPr>
        <w:t>ّ</w:t>
      </w:r>
      <w:r w:rsidRPr="00DF5C21">
        <w:rPr>
          <w:rtl/>
        </w:rPr>
        <w:t>كوا بأداء الفرائض.</w:t>
      </w:r>
    </w:p>
    <w:p w:rsidR="00301327" w:rsidRPr="00DF5C21" w:rsidRDefault="00301327" w:rsidP="00B610B8">
      <w:pPr>
        <w:pStyle w:val="libNormal"/>
        <w:rPr>
          <w:rtl/>
        </w:rPr>
      </w:pPr>
      <w:r w:rsidRPr="00DF5C21">
        <w:rPr>
          <w:rtl/>
        </w:rPr>
        <w:t>روى الحافظ</w:t>
      </w:r>
      <w:r>
        <w:rPr>
          <w:rtl/>
        </w:rPr>
        <w:t xml:space="preserve"> محمّد </w:t>
      </w:r>
      <w:r w:rsidRPr="00DF5C21">
        <w:rPr>
          <w:rtl/>
        </w:rPr>
        <w:t>بن يوسف الكنجي في كتابه</w:t>
      </w:r>
      <w:r w:rsidR="00B610B8">
        <w:rPr>
          <w:rtl/>
        </w:rPr>
        <w:t>:</w:t>
      </w:r>
      <w:r w:rsidRPr="00DF5C21">
        <w:rPr>
          <w:rtl/>
        </w:rPr>
        <w:t>كفاية الطالب</w:t>
      </w:r>
      <w:r w:rsidR="00B610B8">
        <w:rPr>
          <w:rtl/>
        </w:rPr>
        <w:t xml:space="preserve"> </w:t>
      </w:r>
      <w:r w:rsidRPr="00DF5C21">
        <w:rPr>
          <w:rtl/>
        </w:rPr>
        <w:t>ص</w:t>
      </w:r>
      <w:r>
        <w:rPr>
          <w:rtl/>
        </w:rPr>
        <w:t xml:space="preserve"> </w:t>
      </w:r>
      <w:r w:rsidRPr="00DF5C21">
        <w:rPr>
          <w:rtl/>
        </w:rPr>
        <w:t>139</w:t>
      </w:r>
      <w:r>
        <w:rPr>
          <w:rtl/>
        </w:rPr>
        <w:t xml:space="preserve"> </w:t>
      </w:r>
      <w:r w:rsidRPr="00DF5C21">
        <w:rPr>
          <w:rtl/>
        </w:rPr>
        <w:t>الباب الحادي والثلاثون في أن</w:t>
      </w:r>
      <w:r w:rsidR="00DE1ED5">
        <w:rPr>
          <w:rtl/>
        </w:rPr>
        <w:t>ّ</w:t>
      </w:r>
      <w:r w:rsidRPr="00DF5C21">
        <w:rPr>
          <w:rtl/>
        </w:rPr>
        <w:t xml:space="preserve"> علي</w:t>
      </w:r>
      <w:r w:rsidR="00B610B8">
        <w:rPr>
          <w:rtl/>
        </w:rPr>
        <w:t>ًّ</w:t>
      </w:r>
      <w:r w:rsidRPr="00DF5C21">
        <w:rPr>
          <w:rtl/>
        </w:rPr>
        <w:t xml:space="preserve">ا </w:t>
      </w:r>
      <w:r w:rsidR="002C4DFE">
        <w:rPr>
          <w:rtl/>
        </w:rPr>
        <w:t>إمام</w:t>
      </w:r>
      <w:r w:rsidR="00B610B8">
        <w:rPr>
          <w:rtl/>
        </w:rPr>
        <w:t>ُ</w:t>
      </w:r>
      <w:r w:rsidRPr="00DF5C21">
        <w:rPr>
          <w:rtl/>
        </w:rPr>
        <w:t xml:space="preserve"> كل</w:t>
      </w:r>
      <w:r w:rsidR="00B610B8">
        <w:rPr>
          <w:rtl/>
        </w:rPr>
        <w:t>ِّ</w:t>
      </w:r>
      <w:r w:rsidRPr="00DF5C21">
        <w:rPr>
          <w:rtl/>
        </w:rPr>
        <w:t xml:space="preserve"> آية فيها</w:t>
      </w:r>
      <w:r w:rsidR="00D10150">
        <w:rPr>
          <w:rtl/>
        </w:rPr>
        <w:t xml:space="preserve">: </w:t>
      </w:r>
      <w:r w:rsidR="00D10150">
        <w:rPr>
          <w:rStyle w:val="libAlaemChar"/>
          <w:rtl/>
        </w:rPr>
        <w:t>(</w:t>
      </w:r>
      <w:r w:rsidR="00614D7D" w:rsidRPr="00CF6DDF">
        <w:rPr>
          <w:rStyle w:val="libAieChar"/>
          <w:rtl/>
        </w:rPr>
        <w:t>يَا أَيُّهَا الَّذِينَ آمَنُوا</w:t>
      </w:r>
      <w:r w:rsidR="00D10150">
        <w:rPr>
          <w:rStyle w:val="libAlaemChar"/>
          <w:rtl/>
        </w:rPr>
        <w:t>)</w:t>
      </w:r>
      <w:r w:rsidR="00845E56">
        <w:rPr>
          <w:rtl/>
        </w:rPr>
        <w:t>.</w:t>
      </w:r>
    </w:p>
    <w:p w:rsidR="00301327" w:rsidRPr="0010659A" w:rsidRDefault="00301327" w:rsidP="00845E56">
      <w:pPr>
        <w:pStyle w:val="libNormal"/>
        <w:rPr>
          <w:rtl/>
        </w:rPr>
      </w:pPr>
      <w:r>
        <w:rPr>
          <w:rtl/>
        </w:rPr>
        <w:t>أخبرنا</w:t>
      </w:r>
      <w:r w:rsidR="00150388">
        <w:rPr>
          <w:rtl/>
        </w:rPr>
        <w:t xml:space="preserve"> أبو </w:t>
      </w:r>
      <w:r w:rsidRPr="00DF5C21">
        <w:rPr>
          <w:rtl/>
        </w:rPr>
        <w:t>طالب بن</w:t>
      </w:r>
      <w:r>
        <w:rPr>
          <w:rtl/>
        </w:rPr>
        <w:t xml:space="preserve"> محمّد </w:t>
      </w:r>
      <w:r w:rsidRPr="00DF5C21">
        <w:rPr>
          <w:rtl/>
        </w:rPr>
        <w:t>وغيره ببغداد</w:t>
      </w:r>
      <w:r w:rsidR="00D10150">
        <w:rPr>
          <w:rtl/>
        </w:rPr>
        <w:t xml:space="preserve">، </w:t>
      </w:r>
      <w:r>
        <w:rPr>
          <w:rtl/>
        </w:rPr>
        <w:t xml:space="preserve">أخبرنا محمّد </w:t>
      </w:r>
      <w:r w:rsidRPr="00DF5C21">
        <w:rPr>
          <w:rtl/>
        </w:rPr>
        <w:t>بن عبد الباقي</w:t>
      </w:r>
      <w:r w:rsidR="00D10150">
        <w:rPr>
          <w:rtl/>
        </w:rPr>
        <w:t xml:space="preserve">، </w:t>
      </w:r>
      <w:r>
        <w:rPr>
          <w:rtl/>
        </w:rPr>
        <w:t xml:space="preserve">أخبرنا </w:t>
      </w:r>
      <w:r w:rsidRPr="00DF5C21">
        <w:rPr>
          <w:rtl/>
        </w:rPr>
        <w:t xml:space="preserve">حمد بن </w:t>
      </w:r>
      <w:r w:rsidR="00150388">
        <w:rPr>
          <w:rtl/>
        </w:rPr>
        <w:t>أحمد</w:t>
      </w:r>
      <w:r w:rsidRPr="00DF5C21">
        <w:rPr>
          <w:rtl/>
        </w:rPr>
        <w:t xml:space="preserve"> بن الحسن </w:t>
      </w:r>
      <w:r>
        <w:rPr>
          <w:rtl/>
        </w:rPr>
        <w:t>حدّثنا</w:t>
      </w:r>
      <w:r w:rsidRPr="00DF5C21">
        <w:rPr>
          <w:rtl/>
        </w:rPr>
        <w:t xml:space="preserve"> </w:t>
      </w:r>
      <w:r w:rsidR="00150388">
        <w:rPr>
          <w:rtl/>
        </w:rPr>
        <w:t>أحمد</w:t>
      </w:r>
      <w:r w:rsidRPr="00DF5C21">
        <w:rPr>
          <w:rtl/>
        </w:rPr>
        <w:t xml:space="preserve"> بن عبد الله الحافظ</w:t>
      </w:r>
      <w:r w:rsidR="00D10150">
        <w:rPr>
          <w:rtl/>
        </w:rPr>
        <w:t xml:space="preserve">، </w:t>
      </w:r>
      <w:r>
        <w:rPr>
          <w:rtl/>
        </w:rPr>
        <w:t xml:space="preserve">حدّثنا محمّد </w:t>
      </w:r>
      <w:r w:rsidRPr="00DF5C21">
        <w:rPr>
          <w:rtl/>
        </w:rPr>
        <w:t>بن عمر بن غالب</w:t>
      </w:r>
      <w:r w:rsidR="00D10150">
        <w:rPr>
          <w:rtl/>
        </w:rPr>
        <w:t xml:space="preserve">، </w:t>
      </w:r>
      <w:r>
        <w:rPr>
          <w:rtl/>
        </w:rPr>
        <w:t xml:space="preserve">حدّثنا محمّد </w:t>
      </w:r>
      <w:r w:rsidRPr="00DF5C21">
        <w:rPr>
          <w:rtl/>
        </w:rPr>
        <w:t xml:space="preserve">بن </w:t>
      </w:r>
      <w:r w:rsidR="00150388">
        <w:rPr>
          <w:rtl/>
        </w:rPr>
        <w:t>أحمد</w:t>
      </w:r>
      <w:r w:rsidRPr="00DF5C21">
        <w:rPr>
          <w:rtl/>
        </w:rPr>
        <w:t xml:space="preserve"> بن</w:t>
      </w:r>
      <w:r>
        <w:rPr>
          <w:rtl/>
        </w:rPr>
        <w:t xml:space="preserve"> أبي </w:t>
      </w:r>
      <w:r w:rsidRPr="00DF5C21">
        <w:rPr>
          <w:rtl/>
        </w:rPr>
        <w:t>خيثمة</w:t>
      </w:r>
      <w:r w:rsidR="00D10150">
        <w:rPr>
          <w:rtl/>
        </w:rPr>
        <w:t xml:space="preserve">، </w:t>
      </w:r>
      <w:r>
        <w:rPr>
          <w:rtl/>
        </w:rPr>
        <w:t>حدّثنا</w:t>
      </w:r>
      <w:r w:rsidRPr="00DF5C21">
        <w:rPr>
          <w:rtl/>
        </w:rPr>
        <w:t xml:space="preserve"> عب</w:t>
      </w:r>
      <w:r w:rsidR="00791309">
        <w:rPr>
          <w:rtl/>
        </w:rPr>
        <w:t>ّ</w:t>
      </w:r>
      <w:r w:rsidRPr="00DF5C21">
        <w:rPr>
          <w:rtl/>
        </w:rPr>
        <w:t>اد بن يعقوب</w:t>
      </w:r>
      <w:r w:rsidR="00D10150">
        <w:rPr>
          <w:rtl/>
        </w:rPr>
        <w:t xml:space="preserve">، </w:t>
      </w:r>
      <w:r>
        <w:rPr>
          <w:rtl/>
        </w:rPr>
        <w:t>حدّثنا</w:t>
      </w:r>
      <w:r w:rsidRPr="00DF5C21">
        <w:rPr>
          <w:rtl/>
        </w:rPr>
        <w:t xml:space="preserve"> موسى بن عثمان الحضرمي عن</w:t>
      </w:r>
      <w:r w:rsidR="007C2029">
        <w:rPr>
          <w:rtl/>
        </w:rPr>
        <w:t xml:space="preserve"> الأعمش</w:t>
      </w:r>
      <w:r w:rsidR="00845E56">
        <w:rPr>
          <w:rtl/>
        </w:rPr>
        <w:t>،</w:t>
      </w:r>
      <w:r w:rsidR="00D10150">
        <w:rPr>
          <w:rtl/>
        </w:rPr>
        <w:t xml:space="preserve"> </w:t>
      </w:r>
      <w:r w:rsidRPr="00DF5C21">
        <w:rPr>
          <w:rtl/>
        </w:rPr>
        <w:t>عن مجاهد</w:t>
      </w:r>
      <w:r w:rsidR="00D10150">
        <w:rPr>
          <w:rtl/>
        </w:rPr>
        <w:t>،</w:t>
      </w:r>
      <w:r w:rsidR="00B7499C">
        <w:rPr>
          <w:rtl/>
        </w:rPr>
        <w:t xml:space="preserve"> عن ابن </w:t>
      </w:r>
      <w:r w:rsidR="001E071E">
        <w:rPr>
          <w:rtl/>
        </w:rPr>
        <w:t>عباس</w:t>
      </w:r>
      <w:r w:rsidR="00D10150">
        <w:rPr>
          <w:rtl/>
        </w:rPr>
        <w:t xml:space="preserve">، </w:t>
      </w:r>
      <w:r w:rsidRPr="00DF5C21">
        <w:rPr>
          <w:rtl/>
        </w:rPr>
        <w:t>قال</w:t>
      </w:r>
      <w:r w:rsidR="00D10150">
        <w:rPr>
          <w:rtl/>
        </w:rPr>
        <w:t xml:space="preserve">: </w:t>
      </w:r>
      <w:r w:rsidRPr="00DF5C21">
        <w:rPr>
          <w:rtl/>
        </w:rPr>
        <w:t xml:space="preserve">قال رسول الله </w:t>
      </w:r>
      <w:r>
        <w:rPr>
          <w:rtl/>
        </w:rPr>
        <w:t xml:space="preserve">صلّى الله عليه وآله </w:t>
      </w:r>
      <w:r w:rsidRPr="00DF5C21">
        <w:rPr>
          <w:rtl/>
        </w:rPr>
        <w:t>وسلم</w:t>
      </w:r>
      <w:r w:rsidR="00D10150" w:rsidRPr="00845E56">
        <w:rPr>
          <w:rStyle w:val="libBold2Char"/>
          <w:rtl/>
        </w:rPr>
        <w:t xml:space="preserve">: </w:t>
      </w:r>
      <w:r w:rsidR="003B78C0" w:rsidRPr="003B78C0">
        <w:rPr>
          <w:rtl/>
        </w:rPr>
        <w:t>[</w:t>
      </w:r>
      <w:r w:rsidRPr="00845E56">
        <w:rPr>
          <w:rStyle w:val="libBold2Char"/>
          <w:rtl/>
        </w:rPr>
        <w:t>ما</w:t>
      </w:r>
      <w:r w:rsidR="00E96C6A" w:rsidRPr="00845E56">
        <w:rPr>
          <w:rStyle w:val="libBold2Char"/>
          <w:rtl/>
        </w:rPr>
        <w:t xml:space="preserve"> أنزل </w:t>
      </w:r>
      <w:r w:rsidRPr="00845E56">
        <w:rPr>
          <w:rStyle w:val="libBold2Char"/>
          <w:rtl/>
        </w:rPr>
        <w:t xml:space="preserve">الله تعالى </w:t>
      </w:r>
      <w:r w:rsidR="000D72B8" w:rsidRPr="00845E56">
        <w:rPr>
          <w:rStyle w:val="libBold2Char"/>
          <w:rtl/>
        </w:rPr>
        <w:t>آ</w:t>
      </w:r>
      <w:r w:rsidRPr="00845E56">
        <w:rPr>
          <w:rStyle w:val="libBold2Char"/>
          <w:rtl/>
        </w:rPr>
        <w:t>ية فيها</w:t>
      </w:r>
      <w:r w:rsidR="00D10150" w:rsidRPr="00845E56">
        <w:rPr>
          <w:rStyle w:val="libBold2Char"/>
          <w:rtl/>
        </w:rPr>
        <w:t xml:space="preserve"> </w:t>
      </w:r>
      <w:r w:rsidR="00D10150" w:rsidRPr="00845E56">
        <w:rPr>
          <w:rStyle w:val="libAlaemChar"/>
          <w:rtl/>
        </w:rPr>
        <w:t>(</w:t>
      </w:r>
      <w:r w:rsidR="00614D7D" w:rsidRPr="00CF6DDF">
        <w:rPr>
          <w:rStyle w:val="libAieChar"/>
          <w:rtl/>
        </w:rPr>
        <w:t>يَا أَيُّهَا الَّذِينَ آمَنُوا</w:t>
      </w:r>
      <w:r w:rsidR="00D10150" w:rsidRPr="00845E56">
        <w:rPr>
          <w:rStyle w:val="libAlaemChar"/>
          <w:rtl/>
        </w:rPr>
        <w:t>)</w:t>
      </w:r>
      <w:r w:rsidR="00D10150" w:rsidRPr="00845E56">
        <w:rPr>
          <w:rtl/>
        </w:rPr>
        <w:t xml:space="preserve"> </w:t>
      </w:r>
      <w:r w:rsidRPr="00845E56">
        <w:rPr>
          <w:rStyle w:val="libBold2Char"/>
          <w:rtl/>
        </w:rPr>
        <w:t>إل</w:t>
      </w:r>
      <w:r w:rsidR="0014107B" w:rsidRPr="00845E56">
        <w:rPr>
          <w:rStyle w:val="libBold2Char"/>
          <w:rtl/>
        </w:rPr>
        <w:t>ّ</w:t>
      </w:r>
      <w:r w:rsidRPr="00845E56">
        <w:rPr>
          <w:rStyle w:val="libBold2Char"/>
          <w:rtl/>
        </w:rPr>
        <w:t>ا وعلي</w:t>
      </w:r>
      <w:r w:rsidR="0014107B" w:rsidRPr="00845E56">
        <w:rPr>
          <w:rStyle w:val="libBold2Char"/>
          <w:rtl/>
        </w:rPr>
        <w:t>ّ</w:t>
      </w:r>
      <w:r w:rsidRPr="00845E56">
        <w:rPr>
          <w:rStyle w:val="libBold2Char"/>
          <w:rtl/>
        </w:rPr>
        <w:t xml:space="preserve"> ر</w:t>
      </w:r>
      <w:r w:rsidR="0014107B" w:rsidRPr="00845E56">
        <w:rPr>
          <w:rStyle w:val="libBold2Char"/>
          <w:rtl/>
        </w:rPr>
        <w:t>أ</w:t>
      </w:r>
      <w:r w:rsidRPr="00845E56">
        <w:rPr>
          <w:rStyle w:val="libBold2Char"/>
          <w:rtl/>
        </w:rPr>
        <w:t>سها و</w:t>
      </w:r>
      <w:r w:rsidR="0014107B" w:rsidRPr="00845E56">
        <w:rPr>
          <w:rStyle w:val="libBold2Char"/>
          <w:rtl/>
        </w:rPr>
        <w:t>أ</w:t>
      </w:r>
      <w:r w:rsidRPr="00845E56">
        <w:rPr>
          <w:rStyle w:val="libBold2Char"/>
          <w:rtl/>
        </w:rPr>
        <w:t>ميرها</w:t>
      </w:r>
      <w:r w:rsidR="003B78C0" w:rsidRPr="0010659A">
        <w:rPr>
          <w:rtl/>
        </w:rPr>
        <w:t>]</w:t>
      </w:r>
      <w:r w:rsidRPr="0010659A">
        <w:rPr>
          <w:rtl/>
        </w:rPr>
        <w:t>.</w:t>
      </w:r>
    </w:p>
    <w:p w:rsidR="008F708C" w:rsidRDefault="008F708C" w:rsidP="008F708C">
      <w:pPr>
        <w:pStyle w:val="libNormal"/>
        <w:rPr>
          <w:rtl/>
        </w:rPr>
      </w:pPr>
      <w:r>
        <w:rPr>
          <w:rtl/>
        </w:rPr>
        <w:br w:type="page"/>
      </w:r>
    </w:p>
    <w:p w:rsidR="00301327" w:rsidRPr="00845E56" w:rsidRDefault="00301327" w:rsidP="00845E56">
      <w:pPr>
        <w:pStyle w:val="libNormal"/>
        <w:rPr>
          <w:rtl/>
        </w:rPr>
      </w:pPr>
      <w:r w:rsidRPr="00845E56">
        <w:rPr>
          <w:rtl/>
        </w:rPr>
        <w:lastRenderedPageBreak/>
        <w:t>وأخبرنا محمّد بن عبد الواحد بن المتوكل</w:t>
      </w:r>
      <w:r w:rsidR="00D10150" w:rsidRPr="00845E56">
        <w:rPr>
          <w:rtl/>
        </w:rPr>
        <w:t xml:space="preserve">، </w:t>
      </w:r>
      <w:r w:rsidRPr="00845E56">
        <w:rPr>
          <w:rtl/>
        </w:rPr>
        <w:t>عن أبي بكر بن نصر</w:t>
      </w:r>
      <w:r w:rsidR="00D10150" w:rsidRPr="00845E56">
        <w:rPr>
          <w:rtl/>
        </w:rPr>
        <w:t xml:space="preserve">، </w:t>
      </w:r>
      <w:r w:rsidRPr="00845E56">
        <w:rPr>
          <w:rtl/>
        </w:rPr>
        <w:t xml:space="preserve">أخبرنا أبو القاسم بن </w:t>
      </w:r>
      <w:r w:rsidR="00150388" w:rsidRPr="00845E56">
        <w:rPr>
          <w:rtl/>
        </w:rPr>
        <w:t>أحمد</w:t>
      </w:r>
      <w:r w:rsidR="00D10150" w:rsidRPr="00845E56">
        <w:rPr>
          <w:rtl/>
        </w:rPr>
        <w:t xml:space="preserve">، </w:t>
      </w:r>
      <w:r w:rsidRPr="00845E56">
        <w:rPr>
          <w:rtl/>
        </w:rPr>
        <w:t>أخبرنا أبو عبد الله بن محمد</w:t>
      </w:r>
      <w:r w:rsidR="00D10150" w:rsidRPr="00845E56">
        <w:rPr>
          <w:rtl/>
        </w:rPr>
        <w:t xml:space="preserve">، </w:t>
      </w:r>
      <w:r w:rsidRPr="00845E56">
        <w:rPr>
          <w:rtl/>
        </w:rPr>
        <w:t xml:space="preserve">حدّثنا </w:t>
      </w:r>
      <w:r w:rsidR="00150388" w:rsidRPr="00845E56">
        <w:rPr>
          <w:rtl/>
        </w:rPr>
        <w:t>أحمد</w:t>
      </w:r>
      <w:r w:rsidRPr="00845E56">
        <w:rPr>
          <w:rtl/>
        </w:rPr>
        <w:t xml:space="preserve"> بن سليمان النجاد</w:t>
      </w:r>
      <w:r w:rsidR="00D10150" w:rsidRPr="00845E56">
        <w:rPr>
          <w:rtl/>
        </w:rPr>
        <w:t xml:space="preserve">، </w:t>
      </w:r>
      <w:r w:rsidRPr="00845E56">
        <w:rPr>
          <w:rtl/>
        </w:rPr>
        <w:t>حدّثنا عبد الله بن سليمان بن الأشعث</w:t>
      </w:r>
      <w:r w:rsidR="00D10150" w:rsidRPr="00845E56">
        <w:rPr>
          <w:rtl/>
        </w:rPr>
        <w:t xml:space="preserve">، </w:t>
      </w:r>
      <w:r w:rsidRPr="00845E56">
        <w:rPr>
          <w:rtl/>
        </w:rPr>
        <w:t>حدّثنا عب</w:t>
      </w:r>
      <w:r w:rsidR="00791309">
        <w:rPr>
          <w:rtl/>
        </w:rPr>
        <w:t>ّ</w:t>
      </w:r>
      <w:r w:rsidRPr="00845E56">
        <w:rPr>
          <w:rtl/>
        </w:rPr>
        <w:t>اد بن يعقوب</w:t>
      </w:r>
      <w:r w:rsidR="00D10150" w:rsidRPr="00845E56">
        <w:rPr>
          <w:rtl/>
        </w:rPr>
        <w:t xml:space="preserve">، </w:t>
      </w:r>
      <w:r w:rsidRPr="00845E56">
        <w:rPr>
          <w:rtl/>
        </w:rPr>
        <w:t>حدّثنا عيسى بن راشد عن</w:t>
      </w:r>
      <w:r w:rsidR="00E96C6A" w:rsidRPr="00845E56">
        <w:rPr>
          <w:rtl/>
        </w:rPr>
        <w:t xml:space="preserve"> عليّ بن </w:t>
      </w:r>
      <w:r w:rsidRPr="00845E56">
        <w:rPr>
          <w:rtl/>
        </w:rPr>
        <w:t>بذيمة</w:t>
      </w:r>
      <w:r w:rsidR="00D10150" w:rsidRPr="00845E56">
        <w:rPr>
          <w:rtl/>
        </w:rPr>
        <w:t xml:space="preserve">، </w:t>
      </w:r>
      <w:r w:rsidRPr="00845E56">
        <w:rPr>
          <w:rtl/>
        </w:rPr>
        <w:t>عن عكرمة</w:t>
      </w:r>
      <w:r w:rsidR="00D10150" w:rsidRPr="00845E56">
        <w:rPr>
          <w:rtl/>
        </w:rPr>
        <w:t>،</w:t>
      </w:r>
      <w:r w:rsidR="00B7499C">
        <w:rPr>
          <w:rtl/>
        </w:rPr>
        <w:t xml:space="preserve"> عن ابن </w:t>
      </w:r>
      <w:r w:rsidR="001E071E">
        <w:rPr>
          <w:rtl/>
        </w:rPr>
        <w:t>عباس</w:t>
      </w:r>
      <w:r w:rsidRPr="00845E56">
        <w:rPr>
          <w:rtl/>
        </w:rPr>
        <w:t xml:space="preserve"> قال</w:t>
      </w:r>
      <w:r w:rsidR="00D10150" w:rsidRPr="00845E56">
        <w:rPr>
          <w:rtl/>
        </w:rPr>
        <w:t xml:space="preserve">: </w:t>
      </w:r>
      <w:r w:rsidRPr="00845E56">
        <w:rPr>
          <w:rtl/>
        </w:rPr>
        <w:t>ما نزلت آية فيها فيها</w:t>
      </w:r>
      <w:r w:rsidR="00D10150" w:rsidRPr="00845E56">
        <w:rPr>
          <w:rtl/>
        </w:rPr>
        <w:t xml:space="preserve"> </w:t>
      </w:r>
      <w:r w:rsidR="00D10150">
        <w:rPr>
          <w:rStyle w:val="libAlaemChar"/>
          <w:rtl/>
        </w:rPr>
        <w:t>(</w:t>
      </w:r>
      <w:r w:rsidR="00614D7D" w:rsidRPr="00CF6DDF">
        <w:rPr>
          <w:rStyle w:val="libAieChar"/>
          <w:rtl/>
        </w:rPr>
        <w:t>يَا أَيُّهَا الَّذِينَ آمَنُوا</w:t>
      </w:r>
      <w:r w:rsidR="00D10150">
        <w:rPr>
          <w:rStyle w:val="libAlaemChar"/>
          <w:rtl/>
        </w:rPr>
        <w:t>)</w:t>
      </w:r>
      <w:r w:rsidR="00D10150" w:rsidRPr="00845E56">
        <w:rPr>
          <w:rtl/>
        </w:rPr>
        <w:t xml:space="preserve"> </w:t>
      </w:r>
      <w:r w:rsidRPr="00845E56">
        <w:rPr>
          <w:rtl/>
        </w:rPr>
        <w:t>إل</w:t>
      </w:r>
      <w:r w:rsidR="000D72B8" w:rsidRPr="00845E56">
        <w:rPr>
          <w:rtl/>
        </w:rPr>
        <w:t>ّ</w:t>
      </w:r>
      <w:r w:rsidRPr="00845E56">
        <w:rPr>
          <w:rtl/>
        </w:rPr>
        <w:t>ا وعلي</w:t>
      </w:r>
      <w:r w:rsidR="000D72B8" w:rsidRPr="00845E56">
        <w:rPr>
          <w:rtl/>
        </w:rPr>
        <w:t>ّ</w:t>
      </w:r>
      <w:r w:rsidRPr="00845E56">
        <w:rPr>
          <w:rtl/>
        </w:rPr>
        <w:t xml:space="preserve"> ر</w:t>
      </w:r>
      <w:r w:rsidR="000D72B8" w:rsidRPr="00845E56">
        <w:rPr>
          <w:rtl/>
        </w:rPr>
        <w:t>أ</w:t>
      </w:r>
      <w:r w:rsidRPr="00845E56">
        <w:rPr>
          <w:rtl/>
        </w:rPr>
        <w:t>سها و</w:t>
      </w:r>
      <w:r w:rsidR="000D72B8" w:rsidRPr="00845E56">
        <w:rPr>
          <w:rtl/>
        </w:rPr>
        <w:t>أ</w:t>
      </w:r>
      <w:r w:rsidRPr="00845E56">
        <w:rPr>
          <w:rtl/>
        </w:rPr>
        <w:t>ميرها وشريفها.</w:t>
      </w:r>
    </w:p>
    <w:p w:rsidR="00AC59B4" w:rsidRDefault="00301327" w:rsidP="00845E56">
      <w:pPr>
        <w:pStyle w:val="libNormal"/>
        <w:rPr>
          <w:rtl/>
        </w:rPr>
      </w:pPr>
      <w:r w:rsidRPr="00DF5C21">
        <w:rPr>
          <w:rtl/>
        </w:rPr>
        <w:t>ولقد عاتب الله</w:t>
      </w:r>
      <w:r w:rsidR="00E96C6A">
        <w:rPr>
          <w:rtl/>
        </w:rPr>
        <w:t xml:space="preserve"> عزّ وجلّ </w:t>
      </w:r>
      <w:r w:rsidRPr="00DF5C21">
        <w:rPr>
          <w:rtl/>
        </w:rPr>
        <w:t>أصحاب</w:t>
      </w:r>
      <w:r>
        <w:rPr>
          <w:rtl/>
        </w:rPr>
        <w:t xml:space="preserve"> محمّد صلّى الله عليه وآله </w:t>
      </w:r>
      <w:r w:rsidRPr="00DF5C21">
        <w:rPr>
          <w:rtl/>
        </w:rPr>
        <w:t>في غير آية من</w:t>
      </w:r>
      <w:r w:rsidR="00AC59B4">
        <w:rPr>
          <w:rtl/>
        </w:rPr>
        <w:t xml:space="preserve"> القرآن </w:t>
      </w:r>
      <w:r w:rsidRPr="00DF5C21">
        <w:rPr>
          <w:rtl/>
        </w:rPr>
        <w:t>وما ذكر علي</w:t>
      </w:r>
      <w:r w:rsidR="00EA679E">
        <w:rPr>
          <w:rtl/>
        </w:rPr>
        <w:t>ّ</w:t>
      </w:r>
      <w:r w:rsidRPr="00DF5C21">
        <w:rPr>
          <w:rtl/>
        </w:rPr>
        <w:t>اً إل</w:t>
      </w:r>
      <w:r w:rsidR="000D72B8">
        <w:rPr>
          <w:rtl/>
        </w:rPr>
        <w:t>ّ</w:t>
      </w:r>
      <w:r w:rsidRPr="00DF5C21">
        <w:rPr>
          <w:rtl/>
        </w:rPr>
        <w:t>ا بخير.</w:t>
      </w:r>
    </w:p>
    <w:p w:rsidR="00301327" w:rsidRPr="00DF5C21" w:rsidRDefault="00AC59B4" w:rsidP="00845E56">
      <w:pPr>
        <w:pStyle w:val="libNormal"/>
        <w:rPr>
          <w:rtl/>
        </w:rPr>
      </w:pPr>
      <w:r>
        <w:rPr>
          <w:rtl/>
        </w:rPr>
        <w:t xml:space="preserve">وأورد </w:t>
      </w:r>
      <w:r w:rsidR="00301327" w:rsidRPr="00DF5C21">
        <w:rPr>
          <w:rtl/>
        </w:rPr>
        <w:t>الحافظ الحاكم الحسكاني في شواهد التنزيل</w:t>
      </w:r>
      <w:r w:rsidR="00AE2736" w:rsidRPr="00DF5C21">
        <w:rPr>
          <w:rtl/>
        </w:rPr>
        <w:t xml:space="preserve"> ج</w:t>
      </w:r>
      <w:r w:rsidR="00AE2736">
        <w:rPr>
          <w:rtl/>
        </w:rPr>
        <w:t xml:space="preserve"> </w:t>
      </w:r>
      <w:r w:rsidR="00AE2736" w:rsidRPr="00DF5C21">
        <w:rPr>
          <w:rtl/>
        </w:rPr>
        <w:t>1</w:t>
      </w:r>
      <w:r w:rsidR="00301327">
        <w:rPr>
          <w:rtl/>
        </w:rPr>
        <w:t xml:space="preserve"> ص </w:t>
      </w:r>
      <w:r w:rsidR="00301327" w:rsidRPr="00DF5C21">
        <w:rPr>
          <w:rtl/>
        </w:rPr>
        <w:t>75</w:t>
      </w:r>
      <w:r w:rsidR="00301327">
        <w:rPr>
          <w:rtl/>
        </w:rPr>
        <w:t xml:space="preserve"> </w:t>
      </w:r>
      <w:r w:rsidR="00AE2736" w:rsidRPr="00DF5C21">
        <w:rPr>
          <w:rtl/>
        </w:rPr>
        <w:t>ط</w:t>
      </w:r>
      <w:r w:rsidR="00AE2736">
        <w:rPr>
          <w:rtl/>
        </w:rPr>
        <w:t xml:space="preserve"> </w:t>
      </w:r>
      <w:r w:rsidR="00AE2736" w:rsidRPr="00DF5C21">
        <w:rPr>
          <w:rtl/>
        </w:rPr>
        <w:t>3</w:t>
      </w:r>
      <w:r w:rsidR="00301327" w:rsidRPr="00DF5C21">
        <w:rPr>
          <w:rtl/>
        </w:rPr>
        <w:t xml:space="preserve"> في الحديث</w:t>
      </w:r>
      <w:r w:rsidR="00301327">
        <w:rPr>
          <w:rtl/>
        </w:rPr>
        <w:t xml:space="preserve"> </w:t>
      </w:r>
      <w:r w:rsidR="00301327" w:rsidRPr="00DF5C21">
        <w:rPr>
          <w:rtl/>
        </w:rPr>
        <w:t>68</w:t>
      </w:r>
      <w:r w:rsidR="00301327">
        <w:rPr>
          <w:rtl/>
        </w:rPr>
        <w:t xml:space="preserve"> </w:t>
      </w:r>
      <w:r w:rsidR="00301327" w:rsidRPr="00DF5C21">
        <w:rPr>
          <w:rtl/>
        </w:rPr>
        <w:t xml:space="preserve">في </w:t>
      </w:r>
      <w:r w:rsidR="00DE7692">
        <w:rPr>
          <w:rtl/>
        </w:rPr>
        <w:t>أ</w:t>
      </w:r>
      <w:r w:rsidR="00301327" w:rsidRPr="00DF5C21">
        <w:rPr>
          <w:rtl/>
        </w:rPr>
        <w:t>ن</w:t>
      </w:r>
      <w:r w:rsidR="00DE7692">
        <w:rPr>
          <w:rtl/>
        </w:rPr>
        <w:t>ّ</w:t>
      </w:r>
      <w:r w:rsidR="00301327" w:rsidRPr="00DF5C21">
        <w:rPr>
          <w:rtl/>
        </w:rPr>
        <w:t>ه المعني</w:t>
      </w:r>
      <w:r w:rsidR="00DE7692">
        <w:rPr>
          <w:rtl/>
        </w:rPr>
        <w:t>ّ</w:t>
      </w:r>
      <w:r w:rsidR="00301327" w:rsidRPr="00DF5C21">
        <w:rPr>
          <w:rtl/>
        </w:rPr>
        <w:t xml:space="preserve"> بقوله تعالى</w:t>
      </w:r>
      <w:r w:rsidR="00D10150">
        <w:rPr>
          <w:rtl/>
        </w:rPr>
        <w:t xml:space="preserve">: </w:t>
      </w:r>
      <w:r w:rsidR="00D10150">
        <w:rPr>
          <w:rStyle w:val="libAlaemChar"/>
          <w:rtl/>
        </w:rPr>
        <w:t>(</w:t>
      </w:r>
      <w:r w:rsidR="00614D7D" w:rsidRPr="00CF6DDF">
        <w:rPr>
          <w:rStyle w:val="libAieChar"/>
          <w:rtl/>
        </w:rPr>
        <w:t>يَا أَيُّهَا الَّذِينَ آمَنُوا</w:t>
      </w:r>
      <w:r w:rsidR="00301327" w:rsidRPr="00CF6DDF">
        <w:rPr>
          <w:rStyle w:val="libAieChar"/>
          <w:rtl/>
        </w:rPr>
        <w:t>...</w:t>
      </w:r>
      <w:r w:rsidR="00D10150">
        <w:rPr>
          <w:rStyle w:val="libAlaemChar"/>
          <w:rtl/>
        </w:rPr>
        <w:t>)</w:t>
      </w:r>
      <w:r w:rsidR="00D10150" w:rsidRPr="00845E56">
        <w:rPr>
          <w:rtl/>
        </w:rPr>
        <w:t xml:space="preserve"> </w:t>
      </w:r>
      <w:r w:rsidR="00301327" w:rsidRPr="00DF5C21">
        <w:rPr>
          <w:rtl/>
        </w:rPr>
        <w:t>في كل</w:t>
      </w:r>
      <w:r>
        <w:rPr>
          <w:rtl/>
        </w:rPr>
        <w:t xml:space="preserve"> القرآن</w:t>
      </w:r>
      <w:r w:rsidR="00D10150">
        <w:rPr>
          <w:rtl/>
        </w:rPr>
        <w:t xml:space="preserve">، </w:t>
      </w:r>
      <w:r w:rsidR="00301327" w:rsidRPr="00DF5C21">
        <w:rPr>
          <w:rtl/>
        </w:rPr>
        <w:t>وقد نزل قريب من تسعين موضعا من كتاب الله تعالى.</w:t>
      </w:r>
    </w:p>
    <w:p w:rsidR="00301327" w:rsidRPr="00DF5C21" w:rsidRDefault="00301327" w:rsidP="00845E56">
      <w:pPr>
        <w:pStyle w:val="libNormal"/>
        <w:rPr>
          <w:rtl/>
        </w:rPr>
      </w:pPr>
      <w:r w:rsidRPr="00DF5C21">
        <w:rPr>
          <w:rtl/>
        </w:rPr>
        <w:t>قول حذيفة بن اليمان فيه</w:t>
      </w:r>
      <w:r w:rsidR="00D10150">
        <w:rPr>
          <w:rtl/>
        </w:rPr>
        <w:t xml:space="preserve">، </w:t>
      </w:r>
      <w:r w:rsidRPr="00DF5C21">
        <w:rPr>
          <w:rtl/>
        </w:rPr>
        <w:t>قال</w:t>
      </w:r>
      <w:r w:rsidR="00D10150">
        <w:rPr>
          <w:rtl/>
        </w:rPr>
        <w:t xml:space="preserve">: </w:t>
      </w:r>
    </w:p>
    <w:p w:rsidR="00301327" w:rsidRPr="00DF5C21" w:rsidRDefault="00301327" w:rsidP="00EA679E">
      <w:pPr>
        <w:pStyle w:val="libNormal"/>
        <w:rPr>
          <w:rtl/>
        </w:rPr>
      </w:pPr>
      <w:r>
        <w:rPr>
          <w:rtl/>
        </w:rPr>
        <w:t xml:space="preserve">حدّثنا محمّد </w:t>
      </w:r>
      <w:r w:rsidRPr="00DF5C21">
        <w:rPr>
          <w:rtl/>
        </w:rPr>
        <w:t xml:space="preserve">بن </w:t>
      </w:r>
      <w:r w:rsidR="00150388">
        <w:rPr>
          <w:rtl/>
        </w:rPr>
        <w:t>أحمد</w:t>
      </w:r>
      <w:r w:rsidRPr="00DF5C21">
        <w:rPr>
          <w:rtl/>
        </w:rPr>
        <w:t xml:space="preserve"> بن أبي العوام</w:t>
      </w:r>
      <w:r w:rsidR="00D10150">
        <w:rPr>
          <w:rtl/>
        </w:rPr>
        <w:t xml:space="preserve">، </w:t>
      </w:r>
      <w:r w:rsidRPr="00DF5C21">
        <w:rPr>
          <w:rtl/>
        </w:rPr>
        <w:t>قال</w:t>
      </w:r>
      <w:r w:rsidR="00D10150">
        <w:rPr>
          <w:rtl/>
        </w:rPr>
        <w:t xml:space="preserve">: </w:t>
      </w:r>
      <w:r>
        <w:rPr>
          <w:rtl/>
        </w:rPr>
        <w:t>حدّثني</w:t>
      </w:r>
      <w:r w:rsidRPr="00DF5C21">
        <w:rPr>
          <w:rtl/>
        </w:rPr>
        <w:t xml:space="preserve"> أبي قال</w:t>
      </w:r>
      <w:r w:rsidR="00D10150">
        <w:rPr>
          <w:rtl/>
        </w:rPr>
        <w:t xml:space="preserve">: </w:t>
      </w:r>
      <w:r>
        <w:rPr>
          <w:rtl/>
        </w:rPr>
        <w:t>حدّثنا</w:t>
      </w:r>
      <w:r w:rsidRPr="00DF5C21">
        <w:rPr>
          <w:rtl/>
        </w:rPr>
        <w:t xml:space="preserve"> نوح بن</w:t>
      </w:r>
      <w:r>
        <w:rPr>
          <w:rtl/>
        </w:rPr>
        <w:t xml:space="preserve"> محمّد </w:t>
      </w:r>
      <w:r w:rsidRPr="00DF5C21">
        <w:rPr>
          <w:rtl/>
        </w:rPr>
        <w:t>القرشي</w:t>
      </w:r>
      <w:r w:rsidR="00D10150">
        <w:rPr>
          <w:rtl/>
        </w:rPr>
        <w:t xml:space="preserve">، </w:t>
      </w:r>
      <w:r w:rsidRPr="00DF5C21">
        <w:rPr>
          <w:rtl/>
        </w:rPr>
        <w:t>عن</w:t>
      </w:r>
      <w:r w:rsidR="007C2029">
        <w:rPr>
          <w:rtl/>
        </w:rPr>
        <w:t xml:space="preserve"> الأعمش</w:t>
      </w:r>
      <w:r w:rsidR="00AE2736">
        <w:rPr>
          <w:rtl/>
        </w:rPr>
        <w:t xml:space="preserve"> </w:t>
      </w:r>
      <w:r w:rsidRPr="00DF5C21">
        <w:rPr>
          <w:rtl/>
        </w:rPr>
        <w:t>عن زيد بن وهب</w:t>
      </w:r>
      <w:r w:rsidR="00D10150">
        <w:rPr>
          <w:rtl/>
        </w:rPr>
        <w:t xml:space="preserve">، </w:t>
      </w:r>
      <w:r w:rsidRPr="00DF5C21">
        <w:rPr>
          <w:rtl/>
        </w:rPr>
        <w:t>عن حذيفة</w:t>
      </w:r>
      <w:r w:rsidR="00EA679E">
        <w:rPr>
          <w:rtl/>
        </w:rPr>
        <w:t xml:space="preserve"> قال:</w:t>
      </w:r>
      <w:r w:rsidRPr="00DF5C21">
        <w:rPr>
          <w:rtl/>
        </w:rPr>
        <w:t xml:space="preserve"> </w:t>
      </w:r>
      <w:r w:rsidR="00EA679E">
        <w:rPr>
          <w:rtl/>
        </w:rPr>
        <w:t>إ</w:t>
      </w:r>
      <w:r w:rsidRPr="00DF5C21">
        <w:rPr>
          <w:rtl/>
        </w:rPr>
        <w:t>ن</w:t>
      </w:r>
      <w:r w:rsidR="00DE7692">
        <w:rPr>
          <w:rtl/>
        </w:rPr>
        <w:t>ّ</w:t>
      </w:r>
      <w:r w:rsidRPr="00DF5C21">
        <w:rPr>
          <w:rtl/>
        </w:rPr>
        <w:t xml:space="preserve"> ناساً تذاكروا فقالوا</w:t>
      </w:r>
      <w:r w:rsidR="00D10150">
        <w:rPr>
          <w:rtl/>
        </w:rPr>
        <w:t xml:space="preserve">: </w:t>
      </w:r>
      <w:r w:rsidRPr="00DF5C21">
        <w:rPr>
          <w:rtl/>
        </w:rPr>
        <w:t>ما نزلت آية في</w:t>
      </w:r>
      <w:r w:rsidR="00AC59B4">
        <w:rPr>
          <w:rtl/>
        </w:rPr>
        <w:t xml:space="preserve"> القرآن </w:t>
      </w:r>
      <w:r w:rsidRPr="00DF5C21">
        <w:rPr>
          <w:rtl/>
        </w:rPr>
        <w:t>فيها</w:t>
      </w:r>
      <w:r w:rsidR="00D10150">
        <w:rPr>
          <w:rtl/>
        </w:rPr>
        <w:t xml:space="preserve">: </w:t>
      </w:r>
      <w:r w:rsidR="00D10150">
        <w:rPr>
          <w:rStyle w:val="libAlaemChar"/>
          <w:rtl/>
        </w:rPr>
        <w:t>(</w:t>
      </w:r>
      <w:r w:rsidR="00614D7D" w:rsidRPr="00CF6DDF">
        <w:rPr>
          <w:rStyle w:val="libAieChar"/>
          <w:rtl/>
        </w:rPr>
        <w:t>يَا أَيُّهَا الَّذِينَ آمَنُوا</w:t>
      </w:r>
      <w:r w:rsidR="00D10150">
        <w:rPr>
          <w:rStyle w:val="libAlaemChar"/>
          <w:rtl/>
        </w:rPr>
        <w:t>)</w:t>
      </w:r>
      <w:r w:rsidR="00D10150" w:rsidRPr="00845E56">
        <w:rPr>
          <w:rtl/>
        </w:rPr>
        <w:t xml:space="preserve"> </w:t>
      </w:r>
      <w:r w:rsidRPr="00DF5C21">
        <w:rPr>
          <w:rtl/>
        </w:rPr>
        <w:t>إل</w:t>
      </w:r>
      <w:r w:rsidR="00DE7692">
        <w:rPr>
          <w:rtl/>
        </w:rPr>
        <w:t>ّ</w:t>
      </w:r>
      <w:r w:rsidRPr="00DF5C21">
        <w:rPr>
          <w:rtl/>
        </w:rPr>
        <w:t>ا في أصحاب</w:t>
      </w:r>
      <w:r>
        <w:rPr>
          <w:rtl/>
        </w:rPr>
        <w:t xml:space="preserve"> محمّد صلّى الله عليه وآله </w:t>
      </w:r>
      <w:r w:rsidRPr="00DF5C21">
        <w:rPr>
          <w:rtl/>
        </w:rPr>
        <w:t>وسل</w:t>
      </w:r>
      <w:r w:rsidR="00DE7692">
        <w:rPr>
          <w:rtl/>
        </w:rPr>
        <w:t>ّ</w:t>
      </w:r>
      <w:r w:rsidRPr="00DF5C21">
        <w:rPr>
          <w:rtl/>
        </w:rPr>
        <w:t>م.</w:t>
      </w:r>
    </w:p>
    <w:p w:rsidR="00301327" w:rsidRPr="00845E56" w:rsidRDefault="00301327" w:rsidP="00EA679E">
      <w:pPr>
        <w:pStyle w:val="libNormal"/>
        <w:rPr>
          <w:rtl/>
        </w:rPr>
      </w:pPr>
      <w:r w:rsidRPr="00DF5C21">
        <w:rPr>
          <w:rtl/>
        </w:rPr>
        <w:t>فقال حذيفة</w:t>
      </w:r>
      <w:r w:rsidR="00D10150">
        <w:rPr>
          <w:rtl/>
        </w:rPr>
        <w:t xml:space="preserve">: </w:t>
      </w:r>
      <w:r w:rsidRPr="00DF5C21">
        <w:rPr>
          <w:rtl/>
        </w:rPr>
        <w:t>ما نزلت في</w:t>
      </w:r>
      <w:r w:rsidR="00AC59B4">
        <w:rPr>
          <w:rtl/>
        </w:rPr>
        <w:t xml:space="preserve"> القرآن</w:t>
      </w:r>
      <w:r w:rsidR="00D10150">
        <w:rPr>
          <w:rtl/>
        </w:rPr>
        <w:t xml:space="preserve">: </w:t>
      </w:r>
      <w:r w:rsidR="00D10150">
        <w:rPr>
          <w:rStyle w:val="libAlaemChar"/>
          <w:rtl/>
        </w:rPr>
        <w:t>(</w:t>
      </w:r>
      <w:r w:rsidR="00614D7D" w:rsidRPr="00CF6DDF">
        <w:rPr>
          <w:rStyle w:val="libAieChar"/>
          <w:rtl/>
        </w:rPr>
        <w:t>يَا أَيُّهَا الَّذِينَ آمَنُوا</w:t>
      </w:r>
      <w:r w:rsidR="00D10150">
        <w:rPr>
          <w:rStyle w:val="libAlaemChar"/>
          <w:rtl/>
        </w:rPr>
        <w:t>)</w:t>
      </w:r>
      <w:r w:rsidR="00D10150" w:rsidRPr="00845E56">
        <w:rPr>
          <w:rtl/>
        </w:rPr>
        <w:t xml:space="preserve"> </w:t>
      </w:r>
      <w:r w:rsidRPr="00845E56">
        <w:rPr>
          <w:rtl/>
        </w:rPr>
        <w:t>إل</w:t>
      </w:r>
      <w:r w:rsidR="00DE7692" w:rsidRPr="00845E56">
        <w:rPr>
          <w:rtl/>
        </w:rPr>
        <w:t>ّ</w:t>
      </w:r>
      <w:r w:rsidRPr="00845E56">
        <w:rPr>
          <w:rtl/>
        </w:rPr>
        <w:t>ا كان لعلي</w:t>
      </w:r>
      <w:r w:rsidR="00DE7692" w:rsidRPr="00845E56">
        <w:rPr>
          <w:rtl/>
        </w:rPr>
        <w:t>ّ</w:t>
      </w:r>
      <w:r w:rsidRPr="00845E56">
        <w:rPr>
          <w:rtl/>
        </w:rPr>
        <w:t xml:space="preserve"> لب</w:t>
      </w:r>
      <w:r w:rsidR="00DE7692" w:rsidRPr="00845E56">
        <w:rPr>
          <w:rtl/>
        </w:rPr>
        <w:t>ّ</w:t>
      </w:r>
      <w:r w:rsidRPr="00845E56">
        <w:rPr>
          <w:rtl/>
        </w:rPr>
        <w:t>ها ولبابها.</w:t>
      </w:r>
    </w:p>
    <w:p w:rsidR="00301327" w:rsidRPr="00DF5C21" w:rsidRDefault="00301327" w:rsidP="00EA679E">
      <w:pPr>
        <w:pStyle w:val="libNormal"/>
        <w:rPr>
          <w:rtl/>
        </w:rPr>
      </w:pPr>
      <w:r w:rsidRPr="00DF5C21">
        <w:rPr>
          <w:rtl/>
        </w:rPr>
        <w:t>وروى الحديث السيد أبو المعالي</w:t>
      </w:r>
      <w:r>
        <w:rPr>
          <w:rtl/>
        </w:rPr>
        <w:t xml:space="preserve"> محمّد </w:t>
      </w:r>
      <w:r w:rsidRPr="00DF5C21">
        <w:rPr>
          <w:rtl/>
        </w:rPr>
        <w:t>بن زيد بن علي العلوي الحسيني</w:t>
      </w:r>
      <w:r w:rsidR="00D10150">
        <w:rPr>
          <w:rtl/>
        </w:rPr>
        <w:t xml:space="preserve">، </w:t>
      </w:r>
      <w:r w:rsidRPr="00DF5C21">
        <w:rPr>
          <w:rtl/>
        </w:rPr>
        <w:t>البغدادي في الفصل</w:t>
      </w:r>
      <w:r>
        <w:rPr>
          <w:rtl/>
        </w:rPr>
        <w:t xml:space="preserve"> </w:t>
      </w:r>
      <w:r w:rsidRPr="00DF5C21">
        <w:rPr>
          <w:rtl/>
        </w:rPr>
        <w:t>12</w:t>
      </w:r>
      <w:r>
        <w:rPr>
          <w:rtl/>
        </w:rPr>
        <w:t xml:space="preserve"> </w:t>
      </w:r>
      <w:r w:rsidRPr="00DF5C21">
        <w:rPr>
          <w:rtl/>
        </w:rPr>
        <w:t>من عيون الأخبار الورق 27</w:t>
      </w:r>
      <w:r w:rsidR="00EA679E">
        <w:rPr>
          <w:rtl/>
        </w:rPr>
        <w:t>-</w:t>
      </w:r>
      <w:r w:rsidRPr="00DF5C21">
        <w:rPr>
          <w:rtl/>
        </w:rPr>
        <w:t>أ</w:t>
      </w:r>
      <w:r w:rsidR="00D10150">
        <w:rPr>
          <w:rtl/>
        </w:rPr>
        <w:t xml:space="preserve">، </w:t>
      </w:r>
      <w:r w:rsidRPr="00DF5C21">
        <w:rPr>
          <w:rtl/>
        </w:rPr>
        <w:t>فقال بإسناده عن حذيفة بن اليمان</w:t>
      </w:r>
      <w:r w:rsidR="00EA679E">
        <w:rPr>
          <w:rtl/>
        </w:rPr>
        <w:t xml:space="preserve"> قال</w:t>
      </w:r>
      <w:r w:rsidR="00D10150">
        <w:rPr>
          <w:rtl/>
        </w:rPr>
        <w:t xml:space="preserve">: </w:t>
      </w:r>
    </w:p>
    <w:p w:rsidR="00301327" w:rsidRPr="00845E56" w:rsidRDefault="00EA679E" w:rsidP="00EA679E">
      <w:pPr>
        <w:pStyle w:val="libNormal"/>
        <w:rPr>
          <w:rtl/>
        </w:rPr>
      </w:pPr>
      <w:r>
        <w:rPr>
          <w:rtl/>
        </w:rPr>
        <w:t>إ</w:t>
      </w:r>
      <w:r w:rsidR="00301327" w:rsidRPr="00DF5C21">
        <w:rPr>
          <w:rtl/>
        </w:rPr>
        <w:t>ن</w:t>
      </w:r>
      <w:r w:rsidR="00DE7692">
        <w:rPr>
          <w:rtl/>
        </w:rPr>
        <w:t>ّ</w:t>
      </w:r>
      <w:r w:rsidR="00301327" w:rsidRPr="00DF5C21">
        <w:rPr>
          <w:rtl/>
        </w:rPr>
        <w:t xml:space="preserve"> ناسا</w:t>
      </w:r>
      <w:r>
        <w:rPr>
          <w:rtl/>
        </w:rPr>
        <w:t>ً</w:t>
      </w:r>
      <w:r w:rsidR="00301327" w:rsidRPr="00DF5C21">
        <w:rPr>
          <w:rtl/>
        </w:rPr>
        <w:t xml:space="preserve"> تذاكروا فقالوا</w:t>
      </w:r>
      <w:r w:rsidR="00D10150">
        <w:rPr>
          <w:rtl/>
        </w:rPr>
        <w:t xml:space="preserve">: </w:t>
      </w:r>
      <w:r w:rsidR="00301327" w:rsidRPr="00DF5C21">
        <w:rPr>
          <w:rtl/>
        </w:rPr>
        <w:t>ما نزلت آية في</w:t>
      </w:r>
      <w:r w:rsidR="00AC59B4">
        <w:rPr>
          <w:rtl/>
        </w:rPr>
        <w:t xml:space="preserve"> القرآن </w:t>
      </w:r>
      <w:r w:rsidR="00301327" w:rsidRPr="00DF5C21">
        <w:rPr>
          <w:rtl/>
        </w:rPr>
        <w:t>فيها</w:t>
      </w:r>
      <w:r w:rsidR="00D10150">
        <w:rPr>
          <w:rtl/>
        </w:rPr>
        <w:t xml:space="preserve">: </w:t>
      </w:r>
      <w:r w:rsidR="00D10150">
        <w:rPr>
          <w:rStyle w:val="libAlaemChar"/>
          <w:rtl/>
        </w:rPr>
        <w:t>(</w:t>
      </w:r>
      <w:r w:rsidR="00614D7D" w:rsidRPr="00CF6DDF">
        <w:rPr>
          <w:rStyle w:val="libAieChar"/>
          <w:rtl/>
        </w:rPr>
        <w:t>يَا أَيُّهَا الَّذِينَ آمَنُوا</w:t>
      </w:r>
      <w:r w:rsidR="00D10150">
        <w:rPr>
          <w:rStyle w:val="libAlaemChar"/>
          <w:rtl/>
        </w:rPr>
        <w:t>)</w:t>
      </w:r>
      <w:r w:rsidR="00845E56">
        <w:rPr>
          <w:rtl/>
        </w:rPr>
        <w:t>.</w:t>
      </w:r>
      <w:r w:rsidR="00301327" w:rsidRPr="00845E56">
        <w:rPr>
          <w:rtl/>
        </w:rPr>
        <w:t xml:space="preserve"> إل</w:t>
      </w:r>
      <w:r w:rsidR="00DE7692" w:rsidRPr="00845E56">
        <w:rPr>
          <w:rtl/>
        </w:rPr>
        <w:t>ّ</w:t>
      </w:r>
      <w:r w:rsidR="00301327" w:rsidRPr="00845E56">
        <w:rPr>
          <w:rtl/>
        </w:rPr>
        <w:t xml:space="preserve">ا في أصحاب رسول الله </w:t>
      </w:r>
      <w:r w:rsidR="003F0683" w:rsidRPr="00845E56">
        <w:rPr>
          <w:rtl/>
        </w:rPr>
        <w:t>صلّى الله عليه وآله وسلّم</w:t>
      </w:r>
      <w:r w:rsidR="00D10150" w:rsidRPr="00845E56">
        <w:rPr>
          <w:rtl/>
        </w:rPr>
        <w:t xml:space="preserve">، </w:t>
      </w:r>
      <w:r w:rsidR="00301327" w:rsidRPr="00845E56">
        <w:rPr>
          <w:rtl/>
        </w:rPr>
        <w:t>فقال حذيفة</w:t>
      </w:r>
      <w:r w:rsidR="00D10150" w:rsidRPr="00845E56">
        <w:rPr>
          <w:rtl/>
        </w:rPr>
        <w:t xml:space="preserve">: </w:t>
      </w:r>
      <w:r w:rsidR="00301327" w:rsidRPr="00845E56">
        <w:rPr>
          <w:rtl/>
        </w:rPr>
        <w:t>ما نزلت آية في</w:t>
      </w:r>
      <w:r w:rsidR="00AC59B4" w:rsidRPr="00845E56">
        <w:rPr>
          <w:rtl/>
        </w:rPr>
        <w:t xml:space="preserve"> القرآن </w:t>
      </w:r>
      <w:r w:rsidR="00301327" w:rsidRPr="00845E56">
        <w:rPr>
          <w:rtl/>
        </w:rPr>
        <w:t>[فيها]</w:t>
      </w:r>
      <w:r w:rsidR="00D10150" w:rsidRPr="00845E56">
        <w:rPr>
          <w:rtl/>
        </w:rPr>
        <w:t xml:space="preserve">: </w:t>
      </w:r>
      <w:r w:rsidR="00D10150">
        <w:rPr>
          <w:rStyle w:val="libAlaemChar"/>
          <w:rtl/>
        </w:rPr>
        <w:t>(</w:t>
      </w:r>
      <w:r w:rsidR="00614D7D" w:rsidRPr="00CF6DDF">
        <w:rPr>
          <w:rStyle w:val="libAieChar"/>
          <w:rtl/>
        </w:rPr>
        <w:t>يَا أَيُّهَا الَّذِينَ آمَنُوا</w:t>
      </w:r>
      <w:r w:rsidR="00D10150">
        <w:rPr>
          <w:rStyle w:val="libAlaemChar"/>
          <w:rtl/>
        </w:rPr>
        <w:t>)</w:t>
      </w:r>
      <w:r w:rsidR="00D10150" w:rsidRPr="00845E56">
        <w:rPr>
          <w:rtl/>
        </w:rPr>
        <w:t xml:space="preserve"> </w:t>
      </w:r>
      <w:r w:rsidR="00301327" w:rsidRPr="00845E56">
        <w:rPr>
          <w:rtl/>
        </w:rPr>
        <w:t>إل</w:t>
      </w:r>
      <w:r>
        <w:rPr>
          <w:rtl/>
        </w:rPr>
        <w:t>ّ</w:t>
      </w:r>
      <w:r w:rsidR="00301327" w:rsidRPr="00845E56">
        <w:rPr>
          <w:rtl/>
        </w:rPr>
        <w:t>ا كان لعلي</w:t>
      </w:r>
      <w:r w:rsidR="00DE7692" w:rsidRPr="00845E56">
        <w:rPr>
          <w:rtl/>
        </w:rPr>
        <w:t>ّ</w:t>
      </w:r>
      <w:r w:rsidR="00301327" w:rsidRPr="00845E56">
        <w:rPr>
          <w:rtl/>
        </w:rPr>
        <w:t xml:space="preserve"> محضها ولبابها.</w:t>
      </w:r>
    </w:p>
    <w:p w:rsidR="00845E56" w:rsidRDefault="00614D7D" w:rsidP="00A66EE1">
      <w:pPr>
        <w:pStyle w:val="Heading3Center"/>
        <w:rPr>
          <w:rtl/>
        </w:rPr>
      </w:pPr>
      <w:bookmarkStart w:id="63" w:name="_Toc484948077"/>
      <w:r w:rsidRPr="00614D7D">
        <w:rPr>
          <w:rtl/>
        </w:rPr>
        <w:t>سورة هود الآيات 105-108</w:t>
      </w:r>
      <w:bookmarkEnd w:id="63"/>
    </w:p>
    <w:p w:rsidR="00301327" w:rsidRPr="00845E56" w:rsidRDefault="00845E56" w:rsidP="00614D7D">
      <w:pPr>
        <w:pStyle w:val="libNormal"/>
        <w:rPr>
          <w:rtl/>
        </w:rPr>
      </w:pPr>
      <w:r>
        <w:rPr>
          <w:rStyle w:val="libAlaemChar"/>
          <w:rtl/>
        </w:rPr>
        <w:t>(</w:t>
      </w:r>
      <w:r w:rsidR="00301327" w:rsidRPr="00CF6DDF">
        <w:rPr>
          <w:rStyle w:val="libAieChar"/>
          <w:rtl/>
        </w:rPr>
        <w:t>يَوْمَ يَأْتِ لَا تَكَلَّمُ نَفْسٌ إِلَّا بِإِذْنِهِ فَمِنْهُمْ شَقِيٌّ وَسَعِيدٌ ﴿١٠٥﴾ فَأَمَّا الَّذِينَ شَقُوا فَفِي النَّارِ لَهُمْ فِيهَا زَفِيرٌ وَشَهِيقٌ ﴿١٠٦﴾ خَالِدِينَ فِيهَا مَا دَامَتِ السَّمَاوَاتُ وَالْأَرْضُ إِلَّا مَا شَاءَ رَبُّكَ إِنَّ رَبَّكَ فَعَّالٌ لِّمَا يُرِيدُ ﴿١٠٧﴾ وَأَمَّا الَّذِينَ سُعِدُوا فَفِي الْجَنَّةِ خَالِدِينَ فِيهَا مَا دَامَتِ السَّمَاوَاتُ وَالْأَرْضُ إِلَّا مَا شَاءَ رَبُّكَ عَطَاءً غَيْرَ مَجْذُوذٍ</w:t>
      </w:r>
      <w:r w:rsidR="00D10150">
        <w:rPr>
          <w:rStyle w:val="libAlaemChar"/>
          <w:rtl/>
        </w:rPr>
        <w:t>)</w:t>
      </w:r>
      <w:r w:rsidR="00D10150" w:rsidRPr="00845E56">
        <w:rPr>
          <w:rtl/>
        </w:rPr>
        <w:t xml:space="preserve"> </w:t>
      </w:r>
    </w:p>
    <w:p w:rsidR="00301327" w:rsidRPr="00DF5C21" w:rsidRDefault="00301327" w:rsidP="00845E56">
      <w:pPr>
        <w:pStyle w:val="libNormal"/>
        <w:rPr>
          <w:rtl/>
        </w:rPr>
      </w:pPr>
      <w:r w:rsidRPr="00845E56">
        <w:rPr>
          <w:rStyle w:val="libBold2Char"/>
          <w:rtl/>
        </w:rPr>
        <w:t>السعيد محب</w:t>
      </w:r>
      <w:r w:rsidR="00DE7692" w:rsidRPr="00845E56">
        <w:rPr>
          <w:rStyle w:val="libBold2Char"/>
          <w:rtl/>
        </w:rPr>
        <w:t>ّ</w:t>
      </w:r>
      <w:r w:rsidRPr="00845E56">
        <w:rPr>
          <w:rStyle w:val="libBold2Char"/>
          <w:rtl/>
        </w:rPr>
        <w:t xml:space="preserve"> علي</w:t>
      </w:r>
      <w:r w:rsidR="00DE7692" w:rsidRPr="00845E56">
        <w:rPr>
          <w:rStyle w:val="libBold2Char"/>
          <w:rtl/>
        </w:rPr>
        <w:t>ّ</w:t>
      </w:r>
      <w:r w:rsidR="00EA679E">
        <w:rPr>
          <w:rStyle w:val="libBold2Char"/>
          <w:rtl/>
        </w:rPr>
        <w:t>،</w:t>
      </w:r>
      <w:r w:rsidRPr="00845E56">
        <w:rPr>
          <w:rStyle w:val="libBold2Char"/>
          <w:rtl/>
        </w:rPr>
        <w:t xml:space="preserve"> والشقي</w:t>
      </w:r>
      <w:r w:rsidR="00DE7692" w:rsidRPr="00845E56">
        <w:rPr>
          <w:rStyle w:val="libBold2Char"/>
          <w:rtl/>
        </w:rPr>
        <w:t>ّ</w:t>
      </w:r>
      <w:r w:rsidRPr="00845E56">
        <w:rPr>
          <w:rStyle w:val="libBold2Char"/>
          <w:rtl/>
        </w:rPr>
        <w:t xml:space="preserve"> مبغض علي</w:t>
      </w:r>
      <w:r w:rsidR="00DE7692" w:rsidRPr="00845E56">
        <w:rPr>
          <w:rStyle w:val="libBold2Char"/>
          <w:rtl/>
        </w:rPr>
        <w:t>ّ</w:t>
      </w:r>
      <w:r w:rsidR="00D10150">
        <w:rPr>
          <w:rtl/>
        </w:rPr>
        <w:t xml:space="preserve">: </w:t>
      </w:r>
    </w:p>
    <w:p w:rsidR="008F708C" w:rsidRDefault="008F708C" w:rsidP="008F708C">
      <w:pPr>
        <w:pStyle w:val="libNormal"/>
        <w:rPr>
          <w:rtl/>
        </w:rPr>
      </w:pPr>
      <w:r>
        <w:rPr>
          <w:rtl/>
        </w:rPr>
        <w:br w:type="page"/>
      </w:r>
    </w:p>
    <w:p w:rsidR="00301327" w:rsidRPr="00845E56" w:rsidRDefault="00301327" w:rsidP="00EA679E">
      <w:pPr>
        <w:pStyle w:val="libNormal"/>
        <w:rPr>
          <w:rtl/>
        </w:rPr>
      </w:pPr>
      <w:r w:rsidRPr="00DF5C21">
        <w:rPr>
          <w:rtl/>
        </w:rPr>
        <w:lastRenderedPageBreak/>
        <w:t>روى العل</w:t>
      </w:r>
      <w:r w:rsidR="00EA679E">
        <w:rPr>
          <w:rtl/>
        </w:rPr>
        <w:t>ّ</w:t>
      </w:r>
      <w:r w:rsidRPr="00DF5C21">
        <w:rPr>
          <w:rtl/>
        </w:rPr>
        <w:t>امة السيد هاشم البحراني والحافظ الحاكم الحسكاني</w:t>
      </w:r>
      <w:r w:rsidR="00D10150">
        <w:rPr>
          <w:rtl/>
        </w:rPr>
        <w:t xml:space="preserve">، </w:t>
      </w:r>
      <w:r w:rsidRPr="00DF5C21">
        <w:rPr>
          <w:rtl/>
        </w:rPr>
        <w:t>وجلال الدين السيوطي وغيرهم مئات ال</w:t>
      </w:r>
      <w:r w:rsidR="00DE7692">
        <w:rPr>
          <w:rtl/>
        </w:rPr>
        <w:t>أ</w:t>
      </w:r>
      <w:r w:rsidRPr="00DF5C21">
        <w:rPr>
          <w:rtl/>
        </w:rPr>
        <w:t xml:space="preserve">حاديث بهذه المضامين ومن </w:t>
      </w:r>
      <w:r w:rsidR="00DE7692">
        <w:rPr>
          <w:rtl/>
        </w:rPr>
        <w:t>أ</w:t>
      </w:r>
      <w:r w:rsidRPr="00DF5C21">
        <w:rPr>
          <w:rtl/>
        </w:rPr>
        <w:t>بواب مختلفة والكثير منها بهذا النص</w:t>
      </w:r>
      <w:r w:rsidR="00EA679E">
        <w:rPr>
          <w:rtl/>
        </w:rPr>
        <w:t>:</w:t>
      </w:r>
      <w:r w:rsidR="00D10150">
        <w:rPr>
          <w:rtl/>
        </w:rPr>
        <w:t xml:space="preserve"> </w:t>
      </w:r>
      <w:r w:rsidR="003B78C0" w:rsidRPr="003B78C0">
        <w:rPr>
          <w:rtl/>
        </w:rPr>
        <w:t>[</w:t>
      </w:r>
      <w:r w:rsidRPr="00845E56">
        <w:rPr>
          <w:rStyle w:val="libBold2Char"/>
          <w:rtl/>
        </w:rPr>
        <w:t>أن</w:t>
      </w:r>
      <w:r w:rsidR="00DE7692" w:rsidRPr="00845E56">
        <w:rPr>
          <w:rStyle w:val="libBold2Char"/>
          <w:rtl/>
        </w:rPr>
        <w:t>ّ</w:t>
      </w:r>
      <w:r w:rsidRPr="00845E56">
        <w:rPr>
          <w:rStyle w:val="libBold2Char"/>
          <w:rtl/>
        </w:rPr>
        <w:t xml:space="preserve"> السعيد هو محب</w:t>
      </w:r>
      <w:r w:rsidR="00DE7692" w:rsidRPr="00845E56">
        <w:rPr>
          <w:rStyle w:val="libBold2Char"/>
          <w:rtl/>
        </w:rPr>
        <w:t>ّ</w:t>
      </w:r>
      <w:r w:rsidRPr="00845E56">
        <w:rPr>
          <w:rStyle w:val="libBold2Char"/>
          <w:rtl/>
        </w:rPr>
        <w:t xml:space="preserve"> علي</w:t>
      </w:r>
      <w:r w:rsidR="00DE7692" w:rsidRPr="00845E56">
        <w:rPr>
          <w:rStyle w:val="libBold2Char"/>
          <w:rtl/>
        </w:rPr>
        <w:t>ّ</w:t>
      </w:r>
      <w:r w:rsidRPr="00845E56">
        <w:rPr>
          <w:rStyle w:val="libBold2Char"/>
          <w:rtl/>
        </w:rPr>
        <w:t xml:space="preserve"> ومواليه</w:t>
      </w:r>
      <w:r w:rsidR="00D10150" w:rsidRPr="00845E56">
        <w:rPr>
          <w:rStyle w:val="libBold2Char"/>
          <w:rtl/>
        </w:rPr>
        <w:t xml:space="preserve">، </w:t>
      </w:r>
      <w:r w:rsidRPr="00845E56">
        <w:rPr>
          <w:rStyle w:val="libBold2Char"/>
          <w:rtl/>
        </w:rPr>
        <w:t>والشقي</w:t>
      </w:r>
      <w:r w:rsidR="00DE7692" w:rsidRPr="00845E56">
        <w:rPr>
          <w:rStyle w:val="libBold2Char"/>
          <w:rtl/>
        </w:rPr>
        <w:t>ّ</w:t>
      </w:r>
      <w:r w:rsidRPr="00845E56">
        <w:rPr>
          <w:rStyle w:val="libBold2Char"/>
          <w:rtl/>
        </w:rPr>
        <w:t xml:space="preserve"> هو مبغض علي</w:t>
      </w:r>
      <w:r w:rsidR="00DE7692" w:rsidRPr="00845E56">
        <w:rPr>
          <w:rStyle w:val="libBold2Char"/>
          <w:rtl/>
        </w:rPr>
        <w:t>ّ</w:t>
      </w:r>
      <w:r w:rsidRPr="00845E56">
        <w:rPr>
          <w:rStyle w:val="libBold2Char"/>
          <w:rtl/>
        </w:rPr>
        <w:t xml:space="preserve"> ومعاديه</w:t>
      </w:r>
      <w:r w:rsidR="003B78C0" w:rsidRPr="003B78C0">
        <w:rPr>
          <w:rtl/>
        </w:rPr>
        <w:t>]</w:t>
      </w:r>
      <w:r w:rsidR="00EA679E">
        <w:rPr>
          <w:rStyle w:val="libBold2Char"/>
          <w:rtl/>
        </w:rPr>
        <w:t>.</w:t>
      </w:r>
      <w:r w:rsidR="00D10150" w:rsidRPr="00845E56">
        <w:rPr>
          <w:rtl/>
        </w:rPr>
        <w:t xml:space="preserve"> </w:t>
      </w:r>
      <w:r w:rsidRPr="00845E56">
        <w:rPr>
          <w:rtl/>
        </w:rPr>
        <w:t xml:space="preserve">فقد روى </w:t>
      </w:r>
      <w:r w:rsidR="00DE7692" w:rsidRPr="00845E56">
        <w:rPr>
          <w:rtl/>
        </w:rPr>
        <w:t>أ</w:t>
      </w:r>
      <w:r w:rsidRPr="00845E56">
        <w:rPr>
          <w:rtl/>
        </w:rPr>
        <w:t>خطب خوارزم موف</w:t>
      </w:r>
      <w:r w:rsidR="00DE7692" w:rsidRPr="00845E56">
        <w:rPr>
          <w:rtl/>
        </w:rPr>
        <w:t>ّ</w:t>
      </w:r>
      <w:r w:rsidRPr="00845E56">
        <w:rPr>
          <w:rtl/>
        </w:rPr>
        <w:t xml:space="preserve">ق بن </w:t>
      </w:r>
      <w:r w:rsidR="00150388" w:rsidRPr="00845E56">
        <w:rPr>
          <w:rtl/>
        </w:rPr>
        <w:t>أحمد</w:t>
      </w:r>
      <w:r w:rsidRPr="00845E56">
        <w:rPr>
          <w:rtl/>
        </w:rPr>
        <w:t xml:space="preserve"> الحنفي الخوارزمي في المناقب ص 37 قال</w:t>
      </w:r>
      <w:r w:rsidR="00D10150" w:rsidRPr="00845E56">
        <w:rPr>
          <w:rtl/>
        </w:rPr>
        <w:t xml:space="preserve">: </w:t>
      </w:r>
      <w:r w:rsidRPr="00845E56">
        <w:rPr>
          <w:rtl/>
        </w:rPr>
        <w:t>من معجم الطبراني</w:t>
      </w:r>
      <w:r w:rsidR="00D10150" w:rsidRPr="00845E56">
        <w:rPr>
          <w:rtl/>
        </w:rPr>
        <w:t xml:space="preserve">، </w:t>
      </w:r>
      <w:r w:rsidRPr="00845E56">
        <w:rPr>
          <w:rtl/>
        </w:rPr>
        <w:t>باسناده إلى فاطمة الزهراء رضي الله عنها قالت</w:t>
      </w:r>
      <w:r w:rsidR="00D10150" w:rsidRPr="00845E56">
        <w:rPr>
          <w:rtl/>
        </w:rPr>
        <w:t xml:space="preserve">: </w:t>
      </w:r>
      <w:r w:rsidRPr="00845E56">
        <w:rPr>
          <w:rtl/>
        </w:rPr>
        <w:t xml:space="preserve">قال رسول الله </w:t>
      </w:r>
      <w:r w:rsidR="003F0683" w:rsidRPr="00845E56">
        <w:rPr>
          <w:rtl/>
        </w:rPr>
        <w:t>صلّى الله عليه وآله وسلّم</w:t>
      </w:r>
      <w:r w:rsidR="00D10150" w:rsidRPr="00845E56">
        <w:rPr>
          <w:rtl/>
        </w:rPr>
        <w:t xml:space="preserve">: </w:t>
      </w:r>
    </w:p>
    <w:p w:rsidR="00301327" w:rsidRPr="0010659A" w:rsidRDefault="003B78C0" w:rsidP="007E7660">
      <w:pPr>
        <w:pStyle w:val="libNormal"/>
        <w:rPr>
          <w:rtl/>
        </w:rPr>
      </w:pPr>
      <w:r w:rsidRPr="007E7660">
        <w:rPr>
          <w:rtl/>
        </w:rPr>
        <w:t>[</w:t>
      </w:r>
      <w:r w:rsidR="00EA679E" w:rsidRPr="007E7660">
        <w:rPr>
          <w:rStyle w:val="libBold2Char"/>
          <w:rtl/>
        </w:rPr>
        <w:t>إ</w:t>
      </w:r>
      <w:r w:rsidR="00301327" w:rsidRPr="007E7660">
        <w:rPr>
          <w:rStyle w:val="libBold2Char"/>
          <w:rtl/>
        </w:rPr>
        <w:t>ن</w:t>
      </w:r>
      <w:r w:rsidR="00DE7692" w:rsidRPr="007E7660">
        <w:rPr>
          <w:rStyle w:val="libBold2Char"/>
          <w:rtl/>
        </w:rPr>
        <w:t>ّ</w:t>
      </w:r>
      <w:r w:rsidR="00301327" w:rsidRPr="007E7660">
        <w:rPr>
          <w:rStyle w:val="libBold2Char"/>
          <w:rtl/>
        </w:rPr>
        <w:t xml:space="preserve"> الله</w:t>
      </w:r>
      <w:r w:rsidR="00E96C6A" w:rsidRPr="007E7660">
        <w:rPr>
          <w:rStyle w:val="libBold2Char"/>
          <w:rtl/>
        </w:rPr>
        <w:t xml:space="preserve"> عزّ وجلّ </w:t>
      </w:r>
      <w:r w:rsidR="00301327" w:rsidRPr="007E7660">
        <w:rPr>
          <w:rStyle w:val="libBold2Char"/>
          <w:rtl/>
        </w:rPr>
        <w:t>باهى بكم</w:t>
      </w:r>
      <w:r w:rsidR="00D10150" w:rsidRPr="007E7660">
        <w:rPr>
          <w:rStyle w:val="libBold2Char"/>
          <w:rtl/>
        </w:rPr>
        <w:t xml:space="preserve">، </w:t>
      </w:r>
      <w:r w:rsidR="00301327" w:rsidRPr="007E7660">
        <w:rPr>
          <w:rStyle w:val="libBold2Char"/>
          <w:rtl/>
        </w:rPr>
        <w:t>وغفر لكم عام</w:t>
      </w:r>
      <w:r w:rsidR="00DE7692" w:rsidRPr="007E7660">
        <w:rPr>
          <w:rStyle w:val="libBold2Char"/>
          <w:rtl/>
        </w:rPr>
        <w:t>ّ</w:t>
      </w:r>
      <w:r w:rsidR="00301327" w:rsidRPr="007E7660">
        <w:rPr>
          <w:rStyle w:val="libBold2Char"/>
          <w:rtl/>
        </w:rPr>
        <w:t>ة</w:t>
      </w:r>
      <w:r w:rsidR="00D10150" w:rsidRPr="007E7660">
        <w:rPr>
          <w:rStyle w:val="libBold2Char"/>
          <w:rtl/>
        </w:rPr>
        <w:t xml:space="preserve">، </w:t>
      </w:r>
      <w:r w:rsidR="00301327" w:rsidRPr="007E7660">
        <w:rPr>
          <w:rStyle w:val="libBold2Char"/>
          <w:rtl/>
        </w:rPr>
        <w:t>ولعلي</w:t>
      </w:r>
      <w:r w:rsidR="00DE7692" w:rsidRPr="007E7660">
        <w:rPr>
          <w:rStyle w:val="libBold2Char"/>
          <w:rtl/>
        </w:rPr>
        <w:t>ّ</w:t>
      </w:r>
      <w:r w:rsidR="00301327" w:rsidRPr="007E7660">
        <w:rPr>
          <w:rStyle w:val="libBold2Char"/>
          <w:rtl/>
        </w:rPr>
        <w:t xml:space="preserve"> خاص</w:t>
      </w:r>
      <w:r w:rsidR="00DE7692" w:rsidRPr="007E7660">
        <w:rPr>
          <w:rStyle w:val="libBold2Char"/>
          <w:rtl/>
        </w:rPr>
        <w:t>ّ</w:t>
      </w:r>
      <w:r w:rsidR="00301327" w:rsidRPr="007E7660">
        <w:rPr>
          <w:rStyle w:val="libBold2Char"/>
          <w:rtl/>
        </w:rPr>
        <w:t>ة</w:t>
      </w:r>
      <w:r w:rsidR="00D10150" w:rsidRPr="007E7660">
        <w:rPr>
          <w:rStyle w:val="libBold2Char"/>
          <w:rtl/>
        </w:rPr>
        <w:t xml:space="preserve">، </w:t>
      </w:r>
      <w:r w:rsidR="00301327" w:rsidRPr="007E7660">
        <w:rPr>
          <w:rStyle w:val="libBold2Char"/>
          <w:rtl/>
        </w:rPr>
        <w:t>و</w:t>
      </w:r>
      <w:r w:rsidR="00DE7692" w:rsidRPr="007E7660">
        <w:rPr>
          <w:rStyle w:val="libBold2Char"/>
          <w:rtl/>
        </w:rPr>
        <w:t>إ</w:t>
      </w:r>
      <w:r w:rsidR="00301327" w:rsidRPr="007E7660">
        <w:rPr>
          <w:rStyle w:val="libBold2Char"/>
          <w:rtl/>
        </w:rPr>
        <w:t xml:space="preserve">نّي رسول الله </w:t>
      </w:r>
      <w:r w:rsidR="00EA679E" w:rsidRPr="007E7660">
        <w:rPr>
          <w:rStyle w:val="libBold2Char"/>
          <w:rtl/>
        </w:rPr>
        <w:t>إ</w:t>
      </w:r>
      <w:r w:rsidR="00301327" w:rsidRPr="007E7660">
        <w:rPr>
          <w:rStyle w:val="libBold2Char"/>
          <w:rtl/>
        </w:rPr>
        <w:t>ليكم غير هائب لقومي</w:t>
      </w:r>
      <w:r w:rsidR="00D10150" w:rsidRPr="007E7660">
        <w:rPr>
          <w:rStyle w:val="libBold2Char"/>
          <w:rtl/>
        </w:rPr>
        <w:t xml:space="preserve">، </w:t>
      </w:r>
      <w:r w:rsidR="00301327" w:rsidRPr="007E7660">
        <w:rPr>
          <w:rStyle w:val="libBold2Char"/>
          <w:rtl/>
        </w:rPr>
        <w:t>ولا محاب</w:t>
      </w:r>
      <w:r w:rsidR="00DE7692" w:rsidRPr="007E7660">
        <w:rPr>
          <w:rStyle w:val="libBold2Char"/>
          <w:rtl/>
        </w:rPr>
        <w:t>ّ</w:t>
      </w:r>
      <w:r w:rsidR="00301327" w:rsidRPr="007E7660">
        <w:rPr>
          <w:rStyle w:val="libBold2Char"/>
          <w:rtl/>
        </w:rPr>
        <w:t xml:space="preserve"> لقرابتي</w:t>
      </w:r>
      <w:r w:rsidR="00D10150" w:rsidRPr="007E7660">
        <w:rPr>
          <w:rStyle w:val="libBold2Char"/>
          <w:rtl/>
        </w:rPr>
        <w:t xml:space="preserve">، </w:t>
      </w:r>
      <w:r w:rsidR="00301327" w:rsidRPr="007E7660">
        <w:rPr>
          <w:rStyle w:val="libBold2Char"/>
          <w:rtl/>
        </w:rPr>
        <w:t>هذا جبرئيل يخبرني عن رب</w:t>
      </w:r>
      <w:r w:rsidR="00DE7692" w:rsidRPr="007E7660">
        <w:rPr>
          <w:rStyle w:val="libBold2Char"/>
          <w:rtl/>
        </w:rPr>
        <w:t>ّ</w:t>
      </w:r>
      <w:r w:rsidR="00301327" w:rsidRPr="007E7660">
        <w:rPr>
          <w:rStyle w:val="libBold2Char"/>
          <w:rtl/>
        </w:rPr>
        <w:t xml:space="preserve"> العالمين أن</w:t>
      </w:r>
      <w:r w:rsidR="00DE7692" w:rsidRPr="007E7660">
        <w:rPr>
          <w:rStyle w:val="libBold2Char"/>
          <w:rtl/>
        </w:rPr>
        <w:t>ّ</w:t>
      </w:r>
      <w:r w:rsidR="00301327" w:rsidRPr="007E7660">
        <w:rPr>
          <w:rStyle w:val="libBold2Char"/>
          <w:rtl/>
        </w:rPr>
        <w:t xml:space="preserve"> السعيد كل</w:t>
      </w:r>
      <w:r w:rsidR="00DE7692" w:rsidRPr="007E7660">
        <w:rPr>
          <w:rStyle w:val="libBold2Char"/>
          <w:rtl/>
        </w:rPr>
        <w:t>ّ</w:t>
      </w:r>
      <w:r w:rsidR="00301327" w:rsidRPr="007E7660">
        <w:rPr>
          <w:rStyle w:val="libBold2Char"/>
          <w:rtl/>
        </w:rPr>
        <w:t xml:space="preserve"> السعيد من </w:t>
      </w:r>
      <w:r w:rsidR="00DE7692" w:rsidRPr="007E7660">
        <w:rPr>
          <w:rStyle w:val="libBold2Char"/>
          <w:rtl/>
        </w:rPr>
        <w:t>أ</w:t>
      </w:r>
      <w:r w:rsidR="00301327" w:rsidRPr="007E7660">
        <w:rPr>
          <w:rStyle w:val="libBold2Char"/>
          <w:rtl/>
        </w:rPr>
        <w:t>حب</w:t>
      </w:r>
      <w:r w:rsidR="00DE7692" w:rsidRPr="007E7660">
        <w:rPr>
          <w:rStyle w:val="libBold2Char"/>
          <w:rtl/>
        </w:rPr>
        <w:t>َّ</w:t>
      </w:r>
      <w:r w:rsidR="00301327" w:rsidRPr="007E7660">
        <w:rPr>
          <w:rStyle w:val="libBold2Char"/>
          <w:rtl/>
        </w:rPr>
        <w:t xml:space="preserve"> علي</w:t>
      </w:r>
      <w:r w:rsidR="00DE7692" w:rsidRPr="007E7660">
        <w:rPr>
          <w:rStyle w:val="libBold2Char"/>
          <w:rtl/>
        </w:rPr>
        <w:t>ّ</w:t>
      </w:r>
      <w:r w:rsidR="00301327" w:rsidRPr="007E7660">
        <w:rPr>
          <w:rStyle w:val="libBold2Char"/>
          <w:rtl/>
        </w:rPr>
        <w:t>اً في حياته وبعد موته</w:t>
      </w:r>
      <w:r w:rsidR="00D10150" w:rsidRPr="007E7660">
        <w:rPr>
          <w:rStyle w:val="libBold2Char"/>
          <w:rtl/>
        </w:rPr>
        <w:t xml:space="preserve">، </w:t>
      </w:r>
      <w:r w:rsidR="00301327" w:rsidRPr="007E7660">
        <w:rPr>
          <w:rStyle w:val="libBold2Char"/>
          <w:rtl/>
        </w:rPr>
        <w:t>و</w:t>
      </w:r>
      <w:r w:rsidR="00DE7692" w:rsidRPr="007E7660">
        <w:rPr>
          <w:rStyle w:val="libBold2Char"/>
          <w:rtl/>
        </w:rPr>
        <w:t>أ</w:t>
      </w:r>
      <w:r w:rsidR="00301327" w:rsidRPr="007E7660">
        <w:rPr>
          <w:rStyle w:val="libBold2Char"/>
          <w:rtl/>
        </w:rPr>
        <w:t>ن</w:t>
      </w:r>
      <w:r w:rsidR="00DE7692" w:rsidRPr="007E7660">
        <w:rPr>
          <w:rStyle w:val="libBold2Char"/>
          <w:rtl/>
        </w:rPr>
        <w:t>ّ</w:t>
      </w:r>
      <w:r w:rsidR="00301327" w:rsidRPr="007E7660">
        <w:rPr>
          <w:rStyle w:val="libBold2Char"/>
          <w:rtl/>
        </w:rPr>
        <w:t xml:space="preserve"> الشقي كل</w:t>
      </w:r>
      <w:r w:rsidR="00DE7692" w:rsidRPr="007E7660">
        <w:rPr>
          <w:rStyle w:val="libBold2Char"/>
          <w:rtl/>
        </w:rPr>
        <w:t>ّ</w:t>
      </w:r>
      <w:r w:rsidR="00301327" w:rsidRPr="007E7660">
        <w:rPr>
          <w:rStyle w:val="libBold2Char"/>
          <w:rtl/>
        </w:rPr>
        <w:t xml:space="preserve"> الشقي</w:t>
      </w:r>
      <w:r w:rsidR="00DE7692" w:rsidRPr="007E7660">
        <w:rPr>
          <w:rStyle w:val="libBold2Char"/>
          <w:rtl/>
        </w:rPr>
        <w:t>ّ</w:t>
      </w:r>
      <w:r w:rsidR="00301327" w:rsidRPr="007E7660">
        <w:rPr>
          <w:rStyle w:val="libBold2Char"/>
          <w:rtl/>
        </w:rPr>
        <w:t xml:space="preserve"> من </w:t>
      </w:r>
      <w:r w:rsidR="00DE7692" w:rsidRPr="007E7660">
        <w:rPr>
          <w:rStyle w:val="libBold2Char"/>
          <w:rtl/>
        </w:rPr>
        <w:t>أ</w:t>
      </w:r>
      <w:r w:rsidR="00301327" w:rsidRPr="007E7660">
        <w:rPr>
          <w:rStyle w:val="libBold2Char"/>
          <w:rtl/>
        </w:rPr>
        <w:t>بغض علي</w:t>
      </w:r>
      <w:r w:rsidR="00DE7692" w:rsidRPr="007E7660">
        <w:rPr>
          <w:rStyle w:val="libBold2Char"/>
          <w:rtl/>
        </w:rPr>
        <w:t>ّ</w:t>
      </w:r>
      <w:r w:rsidR="00301327" w:rsidRPr="007E7660">
        <w:rPr>
          <w:rStyle w:val="libBold2Char"/>
          <w:rtl/>
        </w:rPr>
        <w:t>اً في حياته وبعد موته</w:t>
      </w:r>
      <w:r w:rsidR="00301327" w:rsidRPr="00DE7692">
        <w:rPr>
          <w:rtl/>
        </w:rPr>
        <w:t xml:space="preserve"> </w:t>
      </w:r>
      <w:r w:rsidRPr="0010659A">
        <w:rPr>
          <w:rtl/>
        </w:rPr>
        <w:t>]</w:t>
      </w:r>
      <w:r w:rsidR="00301327" w:rsidRPr="0010659A">
        <w:rPr>
          <w:rtl/>
        </w:rPr>
        <w:t>.</w:t>
      </w:r>
    </w:p>
    <w:p w:rsidR="00301327" w:rsidRPr="00DF5C21" w:rsidRDefault="00301327" w:rsidP="00845E56">
      <w:pPr>
        <w:pStyle w:val="libNormal"/>
        <w:rPr>
          <w:rtl/>
        </w:rPr>
      </w:pPr>
      <w:r w:rsidRPr="00DF5C21">
        <w:rPr>
          <w:rtl/>
        </w:rPr>
        <w:t>وكذلك فقد</w:t>
      </w:r>
      <w:r>
        <w:rPr>
          <w:rtl/>
        </w:rPr>
        <w:t xml:space="preserve"> أخرج </w:t>
      </w:r>
      <w:r w:rsidRPr="00DF5C21">
        <w:rPr>
          <w:rtl/>
        </w:rPr>
        <w:t>الخوارزمي في المناقب</w:t>
      </w:r>
      <w:r>
        <w:rPr>
          <w:rtl/>
        </w:rPr>
        <w:t xml:space="preserve"> ص </w:t>
      </w:r>
      <w:r w:rsidRPr="00DF5C21">
        <w:rPr>
          <w:rtl/>
        </w:rPr>
        <w:t>211</w:t>
      </w:r>
      <w:r>
        <w:rPr>
          <w:rtl/>
        </w:rPr>
        <w:t xml:space="preserve"> </w:t>
      </w:r>
      <w:r w:rsidRPr="00DF5C21">
        <w:rPr>
          <w:rtl/>
        </w:rPr>
        <w:t>قال</w:t>
      </w:r>
      <w:r w:rsidR="00D10150">
        <w:rPr>
          <w:rtl/>
        </w:rPr>
        <w:t xml:space="preserve">: </w:t>
      </w:r>
    </w:p>
    <w:p w:rsidR="00301327" w:rsidRPr="00DF42B0" w:rsidRDefault="00301327" w:rsidP="00EA679E">
      <w:pPr>
        <w:pStyle w:val="libNormal"/>
        <w:rPr>
          <w:rtl/>
        </w:rPr>
      </w:pPr>
      <w:r w:rsidRPr="00DF5C21">
        <w:rPr>
          <w:rtl/>
        </w:rPr>
        <w:t>و</w:t>
      </w:r>
      <w:r>
        <w:rPr>
          <w:rtl/>
        </w:rPr>
        <w:t>أخبرنا</w:t>
      </w:r>
      <w:r w:rsidRPr="00DF5C21">
        <w:rPr>
          <w:rtl/>
        </w:rPr>
        <w:t xml:space="preserve"> العل</w:t>
      </w:r>
      <w:r w:rsidR="00DE7692">
        <w:rPr>
          <w:rtl/>
        </w:rPr>
        <w:t>ّ</w:t>
      </w:r>
      <w:r w:rsidRPr="00DF5C21">
        <w:rPr>
          <w:rtl/>
        </w:rPr>
        <w:t>امة فخر خوارزم أبو القاسم محمود بن عمر الزمخشري الخوارزمي وباسناده المذكور عن أبي بكر قال</w:t>
      </w:r>
      <w:r w:rsidR="00D10150">
        <w:rPr>
          <w:rtl/>
        </w:rPr>
        <w:t xml:space="preserve">: </w:t>
      </w:r>
      <w:r w:rsidRPr="00DF5C21">
        <w:rPr>
          <w:rtl/>
        </w:rPr>
        <w:t xml:space="preserve">رأيت رسول الله </w:t>
      </w:r>
      <w:r w:rsidR="003F0683">
        <w:rPr>
          <w:rtl/>
        </w:rPr>
        <w:t>صلّى الله عليه وآله وسلّم</w:t>
      </w:r>
      <w:r w:rsidR="00D10150">
        <w:rPr>
          <w:rtl/>
        </w:rPr>
        <w:t xml:space="preserve">، </w:t>
      </w:r>
      <w:r w:rsidRPr="00DF5C21">
        <w:rPr>
          <w:rtl/>
        </w:rPr>
        <w:t>خي</w:t>
      </w:r>
      <w:r w:rsidR="00DE7692">
        <w:rPr>
          <w:rtl/>
        </w:rPr>
        <w:t>ّ</w:t>
      </w:r>
      <w:r w:rsidRPr="00DF5C21">
        <w:rPr>
          <w:rtl/>
        </w:rPr>
        <w:t xml:space="preserve">م خيمة </w:t>
      </w:r>
      <w:r>
        <w:rPr>
          <w:rtl/>
        </w:rPr>
        <w:t>-</w:t>
      </w:r>
      <w:r w:rsidRPr="00DF5C21">
        <w:rPr>
          <w:rtl/>
        </w:rPr>
        <w:t>وهو متكيء على قوس عربي</w:t>
      </w:r>
      <w:r w:rsidR="00DE7692">
        <w:rPr>
          <w:rtl/>
        </w:rPr>
        <w:t>ّ</w:t>
      </w:r>
      <w:r w:rsidRPr="00DF5C21">
        <w:rPr>
          <w:rtl/>
        </w:rPr>
        <w:t>ة</w:t>
      </w:r>
      <w:r>
        <w:rPr>
          <w:rtl/>
        </w:rPr>
        <w:t>-</w:t>
      </w:r>
      <w:r w:rsidRPr="00DF5C21">
        <w:rPr>
          <w:rtl/>
        </w:rPr>
        <w:t>وفي الخيمة علي</w:t>
      </w:r>
      <w:r w:rsidR="00DE7692">
        <w:rPr>
          <w:rtl/>
        </w:rPr>
        <w:t>ّ</w:t>
      </w:r>
      <w:r w:rsidRPr="00DF5C21">
        <w:rPr>
          <w:rtl/>
        </w:rPr>
        <w:t xml:space="preserve"> وفاطمة والحسن والحسين</w:t>
      </w:r>
      <w:r w:rsidR="00D10150">
        <w:rPr>
          <w:rtl/>
        </w:rPr>
        <w:t xml:space="preserve">، </w:t>
      </w:r>
      <w:r w:rsidRPr="00DF5C21">
        <w:rPr>
          <w:rtl/>
        </w:rPr>
        <w:t xml:space="preserve">فقال رسول الله </w:t>
      </w:r>
      <w:r w:rsidR="003F0683">
        <w:rPr>
          <w:rtl/>
        </w:rPr>
        <w:t>صلّى الله عليه وآله وسلّم</w:t>
      </w:r>
      <w:r w:rsidR="00D10150">
        <w:rPr>
          <w:rtl/>
        </w:rPr>
        <w:t xml:space="preserve">: </w:t>
      </w:r>
      <w:r w:rsidR="003B78C0" w:rsidRPr="003B78C0">
        <w:rPr>
          <w:rtl/>
        </w:rPr>
        <w:t>[</w:t>
      </w:r>
      <w:r w:rsidRPr="00845E56">
        <w:rPr>
          <w:rStyle w:val="libBold2Char"/>
          <w:rtl/>
        </w:rPr>
        <w:t>يا معاشر المسلمين</w:t>
      </w:r>
      <w:r w:rsidR="00EA679E">
        <w:rPr>
          <w:rStyle w:val="libBold2Char"/>
          <w:rtl/>
        </w:rPr>
        <w:t>:</w:t>
      </w:r>
      <w:r w:rsidRPr="00845E56">
        <w:rPr>
          <w:rStyle w:val="libBold2Char"/>
          <w:rtl/>
        </w:rPr>
        <w:t xml:space="preserve"> </w:t>
      </w:r>
      <w:r w:rsidR="00EA679E">
        <w:rPr>
          <w:rStyle w:val="libBold2Char"/>
          <w:rtl/>
        </w:rPr>
        <w:t>إ</w:t>
      </w:r>
      <w:r w:rsidRPr="00845E56">
        <w:rPr>
          <w:rStyle w:val="libBold2Char"/>
          <w:rtl/>
        </w:rPr>
        <w:t>ن</w:t>
      </w:r>
      <w:r w:rsidR="00EA679E">
        <w:rPr>
          <w:rStyle w:val="libBold2Char"/>
          <w:rtl/>
        </w:rPr>
        <w:t>ّ</w:t>
      </w:r>
      <w:r w:rsidRPr="00845E56">
        <w:rPr>
          <w:rStyle w:val="libBold2Char"/>
          <w:rtl/>
        </w:rPr>
        <w:t>ا سلم لمن سالم أهل هذه الخيمة</w:t>
      </w:r>
      <w:r w:rsidR="00D10150" w:rsidRPr="00845E56">
        <w:rPr>
          <w:rStyle w:val="libBold2Char"/>
          <w:rtl/>
        </w:rPr>
        <w:t xml:space="preserve">، </w:t>
      </w:r>
      <w:r w:rsidRPr="00845E56">
        <w:rPr>
          <w:rStyle w:val="libBold2Char"/>
          <w:rtl/>
        </w:rPr>
        <w:t>وحرب</w:t>
      </w:r>
      <w:r w:rsidR="00EA679E">
        <w:rPr>
          <w:rStyle w:val="libBold2Char"/>
          <w:rtl/>
        </w:rPr>
        <w:t>ٌ</w:t>
      </w:r>
      <w:r w:rsidRPr="00845E56">
        <w:rPr>
          <w:rStyle w:val="libBold2Char"/>
          <w:rtl/>
        </w:rPr>
        <w:t xml:space="preserve"> لمن حاربهم. وولي</w:t>
      </w:r>
      <w:r w:rsidR="00DE7692" w:rsidRPr="00845E56">
        <w:rPr>
          <w:rStyle w:val="libBold2Char"/>
          <w:rtl/>
        </w:rPr>
        <w:t>ّ</w:t>
      </w:r>
      <w:r w:rsidRPr="00845E56">
        <w:rPr>
          <w:rStyle w:val="libBold2Char"/>
          <w:rtl/>
        </w:rPr>
        <w:t xml:space="preserve"> لمن والاهم</w:t>
      </w:r>
      <w:r w:rsidR="00D10150" w:rsidRPr="00845E56">
        <w:rPr>
          <w:rStyle w:val="libBold2Char"/>
          <w:rtl/>
        </w:rPr>
        <w:t xml:space="preserve">، </w:t>
      </w:r>
      <w:r w:rsidRPr="00845E56">
        <w:rPr>
          <w:rStyle w:val="libBold2Char"/>
          <w:rtl/>
        </w:rPr>
        <w:t>وعد</w:t>
      </w:r>
      <w:r w:rsidR="00DE7692" w:rsidRPr="00845E56">
        <w:rPr>
          <w:rStyle w:val="libBold2Char"/>
          <w:rtl/>
        </w:rPr>
        <w:t>ّ</w:t>
      </w:r>
      <w:r w:rsidRPr="00845E56">
        <w:rPr>
          <w:rStyle w:val="libBold2Char"/>
          <w:rtl/>
        </w:rPr>
        <w:t>و لمن عاداهم.</w:t>
      </w:r>
    </w:p>
    <w:p w:rsidR="00301327" w:rsidRPr="0010659A" w:rsidRDefault="00301327" w:rsidP="007E7660">
      <w:pPr>
        <w:pStyle w:val="libNormal"/>
        <w:rPr>
          <w:rtl/>
        </w:rPr>
      </w:pPr>
      <w:r w:rsidRPr="007E7660">
        <w:rPr>
          <w:rStyle w:val="libBold2Char"/>
          <w:rtl/>
        </w:rPr>
        <w:t>لا يحب</w:t>
      </w:r>
      <w:r w:rsidR="00DE7692" w:rsidRPr="007E7660">
        <w:rPr>
          <w:rStyle w:val="libBold2Char"/>
          <w:rtl/>
        </w:rPr>
        <w:t>ّ</w:t>
      </w:r>
      <w:r w:rsidRPr="007E7660">
        <w:rPr>
          <w:rStyle w:val="libBold2Char"/>
          <w:rtl/>
        </w:rPr>
        <w:t>هم إل</w:t>
      </w:r>
      <w:r w:rsidR="00DE7692" w:rsidRPr="007E7660">
        <w:rPr>
          <w:rStyle w:val="libBold2Char"/>
          <w:rtl/>
        </w:rPr>
        <w:t>ّ</w:t>
      </w:r>
      <w:r w:rsidRPr="007E7660">
        <w:rPr>
          <w:rStyle w:val="libBold2Char"/>
          <w:rtl/>
        </w:rPr>
        <w:t>ا سعيد الج</w:t>
      </w:r>
      <w:r w:rsidR="00F81A2D" w:rsidRPr="007E7660">
        <w:rPr>
          <w:rStyle w:val="libBold2Char"/>
          <w:rtl/>
        </w:rPr>
        <w:t>دّ</w:t>
      </w:r>
      <w:r w:rsidRPr="007E7660">
        <w:rPr>
          <w:rStyle w:val="libBold2Char"/>
          <w:rtl/>
        </w:rPr>
        <w:t xml:space="preserve"> طيب المولد</w:t>
      </w:r>
      <w:r w:rsidR="00EA679E" w:rsidRPr="007E7660">
        <w:rPr>
          <w:rStyle w:val="libBold2Char"/>
          <w:rtl/>
        </w:rPr>
        <w:t>،</w:t>
      </w:r>
      <w:r w:rsidR="00D23861" w:rsidRPr="007E7660">
        <w:rPr>
          <w:rStyle w:val="libBold2Char"/>
          <w:rtl/>
        </w:rPr>
        <w:t xml:space="preserve"> </w:t>
      </w:r>
      <w:r w:rsidRPr="007E7660">
        <w:rPr>
          <w:rStyle w:val="libBold2Char"/>
          <w:rtl/>
        </w:rPr>
        <w:t>ولا يبغضهم إل</w:t>
      </w:r>
      <w:r w:rsidR="00DE7692" w:rsidRPr="007E7660">
        <w:rPr>
          <w:rStyle w:val="libBold2Char"/>
          <w:rtl/>
        </w:rPr>
        <w:t>ّ</w:t>
      </w:r>
      <w:r w:rsidRPr="007E7660">
        <w:rPr>
          <w:rStyle w:val="libBold2Char"/>
          <w:rtl/>
        </w:rPr>
        <w:t>ا شقي</w:t>
      </w:r>
      <w:r w:rsidR="00DE7692" w:rsidRPr="007E7660">
        <w:rPr>
          <w:rStyle w:val="libBold2Char"/>
          <w:rtl/>
        </w:rPr>
        <w:t>ّ</w:t>
      </w:r>
      <w:r w:rsidRPr="007E7660">
        <w:rPr>
          <w:rStyle w:val="libBold2Char"/>
          <w:rtl/>
        </w:rPr>
        <w:t xml:space="preserve"> الج</w:t>
      </w:r>
      <w:r w:rsidR="00F81A2D" w:rsidRPr="007E7660">
        <w:rPr>
          <w:rStyle w:val="libBold2Char"/>
          <w:rtl/>
        </w:rPr>
        <w:t>دّ</w:t>
      </w:r>
      <w:r w:rsidRPr="007E7660">
        <w:rPr>
          <w:rStyle w:val="libBold2Char"/>
          <w:rtl/>
        </w:rPr>
        <w:t xml:space="preserve"> ردى الولادة</w:t>
      </w:r>
      <w:r w:rsidRPr="00DE7692">
        <w:rPr>
          <w:rtl/>
        </w:rPr>
        <w:t>.</w:t>
      </w:r>
      <w:r w:rsidR="003B78C0" w:rsidRPr="0010659A">
        <w:rPr>
          <w:rtl/>
        </w:rPr>
        <w:t>]</w:t>
      </w:r>
      <w:r w:rsidRPr="0010659A">
        <w:rPr>
          <w:rtl/>
        </w:rPr>
        <w:t>.</w:t>
      </w:r>
    </w:p>
    <w:p w:rsidR="00301327" w:rsidRPr="00DF5C21" w:rsidRDefault="00301327" w:rsidP="00845E56">
      <w:pPr>
        <w:pStyle w:val="libNormal"/>
        <w:rPr>
          <w:rtl/>
        </w:rPr>
      </w:pPr>
      <w:r w:rsidRPr="00DF5C21">
        <w:rPr>
          <w:rtl/>
        </w:rPr>
        <w:t>وفي المناقب للعيني</w:t>
      </w:r>
      <w:r>
        <w:rPr>
          <w:rtl/>
        </w:rPr>
        <w:t xml:space="preserve"> ص </w:t>
      </w:r>
      <w:r w:rsidRPr="00DF5C21">
        <w:rPr>
          <w:rtl/>
        </w:rPr>
        <w:t>21</w:t>
      </w:r>
      <w:r>
        <w:rPr>
          <w:rtl/>
        </w:rPr>
        <w:t xml:space="preserve"> </w:t>
      </w:r>
      <w:r w:rsidRPr="00DF5C21">
        <w:rPr>
          <w:rtl/>
        </w:rPr>
        <w:t xml:space="preserve">عن </w:t>
      </w:r>
      <w:r w:rsidR="002C4DFE">
        <w:rPr>
          <w:rtl/>
        </w:rPr>
        <w:t xml:space="preserve">الإمام </w:t>
      </w:r>
      <w:r w:rsidR="00150388">
        <w:rPr>
          <w:rtl/>
        </w:rPr>
        <w:t>أحمد</w:t>
      </w:r>
      <w:r w:rsidRPr="00DF5C21">
        <w:rPr>
          <w:rtl/>
        </w:rPr>
        <w:t xml:space="preserve"> بن حنبل بسنده عن</w:t>
      </w:r>
      <w:r>
        <w:rPr>
          <w:rtl/>
        </w:rPr>
        <w:t xml:space="preserve"> النبيّ</w:t>
      </w:r>
      <w:r w:rsidR="00D10150">
        <w:rPr>
          <w:rtl/>
        </w:rPr>
        <w:t xml:space="preserve"> (</w:t>
      </w:r>
      <w:r w:rsidRPr="00DF5C21">
        <w:rPr>
          <w:rtl/>
        </w:rPr>
        <w:t>ص</w:t>
      </w:r>
      <w:r w:rsidR="00D10150">
        <w:rPr>
          <w:rtl/>
        </w:rPr>
        <w:t xml:space="preserve">) </w:t>
      </w:r>
      <w:r w:rsidRPr="00DF5C21">
        <w:rPr>
          <w:rtl/>
        </w:rPr>
        <w:t>قال</w:t>
      </w:r>
      <w:r w:rsidR="00D10150">
        <w:rPr>
          <w:rtl/>
        </w:rPr>
        <w:t xml:space="preserve">: </w:t>
      </w:r>
    </w:p>
    <w:p w:rsidR="00301327" w:rsidRPr="0010659A" w:rsidRDefault="003B78C0" w:rsidP="007E7660">
      <w:pPr>
        <w:pStyle w:val="libNormal"/>
        <w:rPr>
          <w:rtl/>
        </w:rPr>
      </w:pPr>
      <w:r w:rsidRPr="007E7660">
        <w:rPr>
          <w:rtl/>
        </w:rPr>
        <w:t>[</w:t>
      </w:r>
      <w:r w:rsidR="00F93C55" w:rsidRPr="007E7660">
        <w:rPr>
          <w:rStyle w:val="libBold2Char"/>
          <w:rtl/>
        </w:rPr>
        <w:t>إ</w:t>
      </w:r>
      <w:r w:rsidR="00301327" w:rsidRPr="007E7660">
        <w:rPr>
          <w:rStyle w:val="libBold2Char"/>
          <w:rtl/>
        </w:rPr>
        <w:t>ن</w:t>
      </w:r>
      <w:r w:rsidR="00F93C55" w:rsidRPr="007E7660">
        <w:rPr>
          <w:rStyle w:val="libBold2Char"/>
          <w:rtl/>
        </w:rPr>
        <w:t>ّ</w:t>
      </w:r>
      <w:r w:rsidR="00301327" w:rsidRPr="007E7660">
        <w:rPr>
          <w:rStyle w:val="libBold2Char"/>
          <w:rtl/>
        </w:rPr>
        <w:t xml:space="preserve"> السعيد كل</w:t>
      </w:r>
      <w:r w:rsidR="00F93C55" w:rsidRPr="007E7660">
        <w:rPr>
          <w:rStyle w:val="libBold2Char"/>
          <w:rtl/>
        </w:rPr>
        <w:t>ّ</w:t>
      </w:r>
      <w:r w:rsidR="00301327" w:rsidRPr="007E7660">
        <w:rPr>
          <w:rStyle w:val="libBold2Char"/>
          <w:rtl/>
        </w:rPr>
        <w:t xml:space="preserve"> السعيد حق</w:t>
      </w:r>
      <w:r w:rsidR="00F93C55" w:rsidRPr="007E7660">
        <w:rPr>
          <w:rStyle w:val="libBold2Char"/>
          <w:rtl/>
        </w:rPr>
        <w:t>ّ</w:t>
      </w:r>
      <w:r w:rsidR="00301327" w:rsidRPr="007E7660">
        <w:rPr>
          <w:rStyle w:val="libBold2Char"/>
          <w:rtl/>
        </w:rPr>
        <w:t xml:space="preserve"> السعيد</w:t>
      </w:r>
      <w:r w:rsidR="00EA679E" w:rsidRPr="007E7660">
        <w:rPr>
          <w:rStyle w:val="libBold2Char"/>
          <w:rtl/>
        </w:rPr>
        <w:t>،</w:t>
      </w:r>
      <w:r w:rsidR="00301327" w:rsidRPr="007E7660">
        <w:rPr>
          <w:rStyle w:val="libBold2Char"/>
          <w:rtl/>
        </w:rPr>
        <w:t xml:space="preserve"> من </w:t>
      </w:r>
      <w:r w:rsidR="00F93C55" w:rsidRPr="007E7660">
        <w:rPr>
          <w:rStyle w:val="libBold2Char"/>
          <w:rtl/>
        </w:rPr>
        <w:t>أ</w:t>
      </w:r>
      <w:r w:rsidR="00301327" w:rsidRPr="007E7660">
        <w:rPr>
          <w:rStyle w:val="libBold2Char"/>
          <w:rtl/>
        </w:rPr>
        <w:t>حب</w:t>
      </w:r>
      <w:r w:rsidR="00F93C55" w:rsidRPr="007E7660">
        <w:rPr>
          <w:rStyle w:val="libBold2Char"/>
          <w:rtl/>
        </w:rPr>
        <w:t>ّ</w:t>
      </w:r>
      <w:r w:rsidR="00301327" w:rsidRPr="007E7660">
        <w:rPr>
          <w:rStyle w:val="libBold2Char"/>
          <w:rtl/>
        </w:rPr>
        <w:t xml:space="preserve"> علي</w:t>
      </w:r>
      <w:r w:rsidR="00EA679E" w:rsidRPr="007E7660">
        <w:rPr>
          <w:rStyle w:val="libBold2Char"/>
          <w:rtl/>
        </w:rPr>
        <w:t>ّ</w:t>
      </w:r>
      <w:r w:rsidR="00301327" w:rsidRPr="007E7660">
        <w:rPr>
          <w:rStyle w:val="libBold2Char"/>
          <w:rtl/>
        </w:rPr>
        <w:t>اً في حياته وبعد موته</w:t>
      </w:r>
      <w:r w:rsidRPr="0010659A">
        <w:rPr>
          <w:rtl/>
        </w:rPr>
        <w:t>]</w:t>
      </w:r>
      <w:r w:rsidR="00301327" w:rsidRPr="0010659A">
        <w:rPr>
          <w:rtl/>
        </w:rPr>
        <w:t>.</w:t>
      </w:r>
    </w:p>
    <w:p w:rsidR="00301327" w:rsidRPr="0010659A" w:rsidRDefault="00301327" w:rsidP="007439C9">
      <w:pPr>
        <w:pStyle w:val="libNormal"/>
        <w:rPr>
          <w:rtl/>
        </w:rPr>
      </w:pPr>
      <w:r w:rsidRPr="00845E56">
        <w:rPr>
          <w:rtl/>
        </w:rPr>
        <w:t>وأخرج محمّد بن علي</w:t>
      </w:r>
      <w:r w:rsidR="00F93C55" w:rsidRPr="00845E56">
        <w:rPr>
          <w:rtl/>
        </w:rPr>
        <w:t xml:space="preserve"> بن</w:t>
      </w:r>
      <w:r w:rsidRPr="00845E56">
        <w:rPr>
          <w:rtl/>
        </w:rPr>
        <w:t xml:space="preserve"> شاذان في</w:t>
      </w:r>
      <w:r w:rsidR="007439C9">
        <w:rPr>
          <w:rtl/>
        </w:rPr>
        <w:t xml:space="preserve">: </w:t>
      </w:r>
      <w:r w:rsidRPr="00845E56">
        <w:rPr>
          <w:rtl/>
        </w:rPr>
        <w:t>المناقب المائة ص 4 المنقبه السابعة ومن طرق أبناء الجماعة والسن</w:t>
      </w:r>
      <w:r w:rsidR="00F93C55" w:rsidRPr="00845E56">
        <w:rPr>
          <w:rtl/>
        </w:rPr>
        <w:t>ّ</w:t>
      </w:r>
      <w:r w:rsidRPr="00845E56">
        <w:rPr>
          <w:rtl/>
        </w:rPr>
        <w:t>ة قال</w:t>
      </w:r>
      <w:r w:rsidR="00D10150" w:rsidRPr="00845E56">
        <w:rPr>
          <w:rtl/>
        </w:rPr>
        <w:t xml:space="preserve">: </w:t>
      </w:r>
      <w:r w:rsidRPr="00845E56">
        <w:rPr>
          <w:rtl/>
        </w:rPr>
        <w:t xml:space="preserve">عن جابر بن عبد الله </w:t>
      </w:r>
      <w:r w:rsidR="00150388" w:rsidRPr="00845E56">
        <w:rPr>
          <w:rtl/>
        </w:rPr>
        <w:t>الأنصاري</w:t>
      </w:r>
      <w:r w:rsidRPr="00845E56">
        <w:rPr>
          <w:rtl/>
        </w:rPr>
        <w:t xml:space="preserve"> قال</w:t>
      </w:r>
      <w:r w:rsidR="00D10150" w:rsidRPr="00845E56">
        <w:rPr>
          <w:rtl/>
        </w:rPr>
        <w:t xml:space="preserve">: </w:t>
      </w:r>
      <w:r w:rsidRPr="00845E56">
        <w:rPr>
          <w:rtl/>
        </w:rPr>
        <w:t>قال رسول الله</w:t>
      </w:r>
      <w:r w:rsidR="00D10150" w:rsidRPr="00845E56">
        <w:rPr>
          <w:rtl/>
        </w:rPr>
        <w:t xml:space="preserve"> (</w:t>
      </w:r>
      <w:r w:rsidRPr="00845E56">
        <w:rPr>
          <w:rtl/>
        </w:rPr>
        <w:t>ص</w:t>
      </w:r>
      <w:r w:rsidR="00D10150" w:rsidRPr="00845E56">
        <w:rPr>
          <w:rtl/>
        </w:rPr>
        <w:t>)</w:t>
      </w:r>
      <w:r w:rsidR="00AE2736">
        <w:rPr>
          <w:rtl/>
        </w:rPr>
        <w:t>:</w:t>
      </w:r>
      <w:r w:rsidR="00D10150" w:rsidRPr="00845E56">
        <w:rPr>
          <w:rtl/>
        </w:rPr>
        <w:t xml:space="preserve"> </w:t>
      </w:r>
      <w:r w:rsidR="003B78C0" w:rsidRPr="003B78C0">
        <w:rPr>
          <w:rtl/>
        </w:rPr>
        <w:t>[</w:t>
      </w:r>
      <w:r w:rsidR="00F93C55" w:rsidRPr="00845E56">
        <w:rPr>
          <w:rStyle w:val="libBold2Char"/>
          <w:rtl/>
        </w:rPr>
        <w:t>إ</w:t>
      </w:r>
      <w:r w:rsidRPr="00845E56">
        <w:rPr>
          <w:rStyle w:val="libBold2Char"/>
          <w:rtl/>
        </w:rPr>
        <w:t>ن</w:t>
      </w:r>
      <w:r w:rsidR="00F93C55" w:rsidRPr="00845E56">
        <w:rPr>
          <w:rStyle w:val="libBold2Char"/>
          <w:rtl/>
        </w:rPr>
        <w:t>ّ</w:t>
      </w:r>
      <w:r w:rsidRPr="00845E56">
        <w:rPr>
          <w:rStyle w:val="libBold2Char"/>
          <w:rtl/>
        </w:rPr>
        <w:t xml:space="preserve"> الله تعالى لم</w:t>
      </w:r>
      <w:r w:rsidR="007439C9">
        <w:rPr>
          <w:rStyle w:val="libBold2Char"/>
          <w:rtl/>
        </w:rPr>
        <w:t>ّ</w:t>
      </w:r>
      <w:r w:rsidRPr="00845E56">
        <w:rPr>
          <w:rStyle w:val="libBold2Char"/>
          <w:rtl/>
        </w:rPr>
        <w:t>ا خلق السماوات والأرض دعاهن</w:t>
      </w:r>
      <w:r w:rsidR="00F93C55" w:rsidRPr="00845E56">
        <w:rPr>
          <w:rStyle w:val="libBold2Char"/>
          <w:rtl/>
        </w:rPr>
        <w:t>ّ</w:t>
      </w:r>
      <w:r w:rsidRPr="00845E56">
        <w:rPr>
          <w:rStyle w:val="libBold2Char"/>
          <w:rtl/>
        </w:rPr>
        <w:t xml:space="preserve"> ف</w:t>
      </w:r>
      <w:r w:rsidR="00F93C55" w:rsidRPr="00845E56">
        <w:rPr>
          <w:rStyle w:val="libBold2Char"/>
          <w:rtl/>
        </w:rPr>
        <w:t>أ</w:t>
      </w:r>
      <w:r w:rsidRPr="00845E56">
        <w:rPr>
          <w:rStyle w:val="libBold2Char"/>
          <w:rtl/>
        </w:rPr>
        <w:t>جبنه</w:t>
      </w:r>
      <w:r w:rsidR="007439C9">
        <w:rPr>
          <w:rStyle w:val="libBold2Char"/>
          <w:rtl/>
        </w:rPr>
        <w:t>،</w:t>
      </w:r>
      <w:r w:rsidRPr="00845E56">
        <w:rPr>
          <w:rStyle w:val="libBold2Char"/>
          <w:rtl/>
        </w:rPr>
        <w:t xml:space="preserve"> فعرض عليهن</w:t>
      </w:r>
      <w:r w:rsidR="00F93C55" w:rsidRPr="00845E56">
        <w:rPr>
          <w:rStyle w:val="libBold2Char"/>
          <w:rtl/>
        </w:rPr>
        <w:t>ّ</w:t>
      </w:r>
      <w:r w:rsidRPr="00845E56">
        <w:rPr>
          <w:rStyle w:val="libBold2Char"/>
          <w:rtl/>
        </w:rPr>
        <w:t xml:space="preserve"> نبو</w:t>
      </w:r>
      <w:r w:rsidR="00F93C55" w:rsidRPr="00845E56">
        <w:rPr>
          <w:rStyle w:val="libBold2Char"/>
          <w:rtl/>
        </w:rPr>
        <w:t>ّ</w:t>
      </w:r>
      <w:r w:rsidRPr="00845E56">
        <w:rPr>
          <w:rStyle w:val="libBold2Char"/>
          <w:rtl/>
        </w:rPr>
        <w:t xml:space="preserve">تي وولاية </w:t>
      </w:r>
      <w:r w:rsidR="00150388" w:rsidRPr="00845E56">
        <w:rPr>
          <w:rStyle w:val="libBold2Char"/>
          <w:rtl/>
        </w:rPr>
        <w:t>عليّ بن أبي طالب</w:t>
      </w:r>
      <w:r w:rsidRPr="00845E56">
        <w:rPr>
          <w:rStyle w:val="libBold2Char"/>
          <w:rtl/>
        </w:rPr>
        <w:t xml:space="preserve"> فقبلنها</w:t>
      </w:r>
      <w:r w:rsidR="00D10150" w:rsidRPr="00845E56">
        <w:rPr>
          <w:rStyle w:val="libBold2Char"/>
          <w:rtl/>
        </w:rPr>
        <w:t xml:space="preserve">، </w:t>
      </w:r>
      <w:r w:rsidRPr="00845E56">
        <w:rPr>
          <w:rStyle w:val="libBold2Char"/>
          <w:rtl/>
        </w:rPr>
        <w:t>ثم</w:t>
      </w:r>
      <w:r w:rsidR="007439C9">
        <w:rPr>
          <w:rStyle w:val="libBold2Char"/>
          <w:rtl/>
        </w:rPr>
        <w:t>َّ</w:t>
      </w:r>
      <w:r w:rsidRPr="00845E56">
        <w:rPr>
          <w:rStyle w:val="libBold2Char"/>
          <w:rtl/>
        </w:rPr>
        <w:t xml:space="preserve"> خلق الخلق وفو</w:t>
      </w:r>
      <w:r w:rsidR="00F93C55" w:rsidRPr="00845E56">
        <w:rPr>
          <w:rStyle w:val="libBold2Char"/>
          <w:rtl/>
        </w:rPr>
        <w:t>ّ</w:t>
      </w:r>
      <w:r w:rsidRPr="00845E56">
        <w:rPr>
          <w:rStyle w:val="libBold2Char"/>
          <w:rtl/>
        </w:rPr>
        <w:t xml:space="preserve">ض </w:t>
      </w:r>
      <w:r w:rsidR="007439C9">
        <w:rPr>
          <w:rStyle w:val="libBold2Char"/>
          <w:rtl/>
        </w:rPr>
        <w:t>إ</w:t>
      </w:r>
      <w:r w:rsidRPr="00845E56">
        <w:rPr>
          <w:rStyle w:val="libBold2Char"/>
          <w:rtl/>
        </w:rPr>
        <w:t xml:space="preserve">لينا </w:t>
      </w:r>
      <w:r w:rsidR="00F93C55" w:rsidRPr="00845E56">
        <w:rPr>
          <w:rStyle w:val="libBold2Char"/>
          <w:rtl/>
        </w:rPr>
        <w:t>أ</w:t>
      </w:r>
      <w:r w:rsidRPr="00845E56">
        <w:rPr>
          <w:rStyle w:val="libBold2Char"/>
          <w:rtl/>
        </w:rPr>
        <w:t>مر الد</w:t>
      </w:r>
      <w:r w:rsidR="00F93C55" w:rsidRPr="00845E56">
        <w:rPr>
          <w:rStyle w:val="libBold2Char"/>
          <w:rtl/>
        </w:rPr>
        <w:t>ّ</w:t>
      </w:r>
      <w:r w:rsidRPr="00845E56">
        <w:rPr>
          <w:rStyle w:val="libBold2Char"/>
          <w:rtl/>
        </w:rPr>
        <w:t>ين فالسعيد من سعد بنا</w:t>
      </w:r>
      <w:r w:rsidR="007439C9">
        <w:rPr>
          <w:rStyle w:val="libBold2Char"/>
          <w:rtl/>
        </w:rPr>
        <w:t>،</w:t>
      </w:r>
      <w:r w:rsidRPr="00845E56">
        <w:rPr>
          <w:rStyle w:val="libBold2Char"/>
          <w:rtl/>
        </w:rPr>
        <w:t xml:space="preserve"> والشقي</w:t>
      </w:r>
      <w:r w:rsidR="00F93C55" w:rsidRPr="00845E56">
        <w:rPr>
          <w:rStyle w:val="libBold2Char"/>
          <w:rtl/>
        </w:rPr>
        <w:t>ّ</w:t>
      </w:r>
      <w:r w:rsidR="00D10150" w:rsidRPr="00845E56">
        <w:rPr>
          <w:rStyle w:val="libBold2Char"/>
          <w:rtl/>
        </w:rPr>
        <w:t xml:space="preserve"> </w:t>
      </w:r>
      <w:r w:rsidRPr="00845E56">
        <w:rPr>
          <w:rStyle w:val="libBold2Char"/>
          <w:rtl/>
        </w:rPr>
        <w:t>من شقي بنا</w:t>
      </w:r>
      <w:r w:rsidR="003B78C0" w:rsidRPr="0010659A">
        <w:rPr>
          <w:rtl/>
        </w:rPr>
        <w:t>]</w:t>
      </w:r>
      <w:r w:rsidR="00845E56" w:rsidRPr="0010659A">
        <w:rPr>
          <w:rtl/>
        </w:rPr>
        <w:t>.</w:t>
      </w:r>
    </w:p>
    <w:p w:rsidR="00301327" w:rsidRPr="00DF5C21" w:rsidRDefault="00301327" w:rsidP="00845E56">
      <w:pPr>
        <w:pStyle w:val="libNormal"/>
        <w:rPr>
          <w:rtl/>
        </w:rPr>
      </w:pPr>
      <w:r>
        <w:rPr>
          <w:rtl/>
        </w:rPr>
        <w:t xml:space="preserve">وأخرج </w:t>
      </w:r>
      <w:r w:rsidR="00150388">
        <w:rPr>
          <w:rtl/>
        </w:rPr>
        <w:t>أحمد</w:t>
      </w:r>
      <w:r w:rsidRPr="00DF5C21">
        <w:rPr>
          <w:rtl/>
        </w:rPr>
        <w:t xml:space="preserve"> بن حنبل في كتابه فضائل الصحابة </w:t>
      </w:r>
      <w:r>
        <w:rPr>
          <w:rtl/>
        </w:rPr>
        <w:t>-</w:t>
      </w:r>
      <w:r w:rsidRPr="00DF5C21">
        <w:rPr>
          <w:rtl/>
        </w:rPr>
        <w:t xml:space="preserve"> قسم فضائل أهل البيت</w:t>
      </w:r>
      <w:r w:rsidR="007439C9">
        <w:rPr>
          <w:rtl/>
        </w:rPr>
        <w:t>-</w:t>
      </w:r>
      <w:r w:rsidRPr="00DF5C21">
        <w:rPr>
          <w:rtl/>
        </w:rPr>
        <w:t xml:space="preserve"> في الحديث</w:t>
      </w:r>
      <w:r>
        <w:rPr>
          <w:rtl/>
        </w:rPr>
        <w:t xml:space="preserve"> </w:t>
      </w:r>
      <w:r w:rsidRPr="00DF5C21">
        <w:rPr>
          <w:rtl/>
        </w:rPr>
        <w:t>400</w:t>
      </w:r>
      <w:r>
        <w:rPr>
          <w:rtl/>
        </w:rPr>
        <w:t xml:space="preserve"> </w:t>
      </w:r>
      <w:r w:rsidRPr="00DF5C21">
        <w:rPr>
          <w:rtl/>
        </w:rPr>
        <w:t>ص</w:t>
      </w:r>
      <w:r>
        <w:rPr>
          <w:rtl/>
        </w:rPr>
        <w:t xml:space="preserve"> </w:t>
      </w:r>
      <w:r w:rsidRPr="00DF5C21">
        <w:rPr>
          <w:rtl/>
        </w:rPr>
        <w:t>256</w:t>
      </w:r>
      <w:r>
        <w:rPr>
          <w:rtl/>
        </w:rPr>
        <w:t xml:space="preserve"> </w:t>
      </w:r>
      <w:r w:rsidRPr="00DF5C21">
        <w:rPr>
          <w:rtl/>
        </w:rPr>
        <w:t>ط. فجر الإسلام قال</w:t>
      </w:r>
      <w:r w:rsidR="00D10150">
        <w:rPr>
          <w:rtl/>
        </w:rPr>
        <w:t xml:space="preserve">: </w:t>
      </w:r>
    </w:p>
    <w:p w:rsidR="00301327" w:rsidRPr="00DF5C21" w:rsidRDefault="00301327" w:rsidP="00845E56">
      <w:pPr>
        <w:pStyle w:val="libNormal"/>
        <w:rPr>
          <w:rtl/>
        </w:rPr>
      </w:pPr>
      <w:r w:rsidRPr="00DF5C21">
        <w:rPr>
          <w:rtl/>
        </w:rPr>
        <w:t xml:space="preserve">قال </w:t>
      </w:r>
      <w:r w:rsidR="00150388">
        <w:rPr>
          <w:rtl/>
        </w:rPr>
        <w:t>أحمد</w:t>
      </w:r>
      <w:r w:rsidR="00D10150">
        <w:rPr>
          <w:rtl/>
        </w:rPr>
        <w:t xml:space="preserve">: </w:t>
      </w:r>
      <w:r>
        <w:rPr>
          <w:rtl/>
        </w:rPr>
        <w:t>حدّثنا</w:t>
      </w:r>
      <w:r w:rsidRPr="00DF5C21">
        <w:rPr>
          <w:rtl/>
        </w:rPr>
        <w:t xml:space="preserve"> تليد بن سليمان</w:t>
      </w:r>
      <w:r w:rsidR="00D10150">
        <w:rPr>
          <w:rtl/>
        </w:rPr>
        <w:t xml:space="preserve">، </w:t>
      </w:r>
      <w:r>
        <w:rPr>
          <w:rtl/>
        </w:rPr>
        <w:t>حدّثنا</w:t>
      </w:r>
      <w:r w:rsidRPr="00DF5C21">
        <w:rPr>
          <w:rtl/>
        </w:rPr>
        <w:t xml:space="preserve"> أبو الجحاف</w:t>
      </w:r>
      <w:r w:rsidR="00D10150">
        <w:rPr>
          <w:rtl/>
        </w:rPr>
        <w:t xml:space="preserve">، </w:t>
      </w:r>
      <w:r w:rsidRPr="00DF5C21">
        <w:rPr>
          <w:rtl/>
        </w:rPr>
        <w:t>عن أبي حازم</w:t>
      </w:r>
      <w:r w:rsidR="00D10150">
        <w:rPr>
          <w:rtl/>
        </w:rPr>
        <w:t xml:space="preserve">، </w:t>
      </w:r>
      <w:r w:rsidRPr="00DF5C21">
        <w:rPr>
          <w:rtl/>
        </w:rPr>
        <w:t>عن أبي هريرة قال</w:t>
      </w:r>
      <w:r w:rsidR="00D10150">
        <w:rPr>
          <w:rtl/>
        </w:rPr>
        <w:t xml:space="preserve">: </w:t>
      </w:r>
    </w:p>
    <w:p w:rsidR="008F708C" w:rsidRDefault="008F708C" w:rsidP="008F708C">
      <w:pPr>
        <w:pStyle w:val="libNormal"/>
        <w:rPr>
          <w:rtl/>
        </w:rPr>
      </w:pPr>
      <w:r>
        <w:rPr>
          <w:rtl/>
        </w:rPr>
        <w:br w:type="page"/>
      </w:r>
    </w:p>
    <w:p w:rsidR="00301327" w:rsidRPr="0010659A" w:rsidRDefault="00301327" w:rsidP="00845E56">
      <w:pPr>
        <w:pStyle w:val="libNormal"/>
        <w:rPr>
          <w:rtl/>
        </w:rPr>
      </w:pPr>
      <w:r w:rsidRPr="00DF5C21">
        <w:rPr>
          <w:rtl/>
        </w:rPr>
        <w:lastRenderedPageBreak/>
        <w:t>نظر</w:t>
      </w:r>
      <w:r>
        <w:rPr>
          <w:rtl/>
        </w:rPr>
        <w:t xml:space="preserve"> النبيّ </w:t>
      </w:r>
      <w:r w:rsidR="003F0683">
        <w:rPr>
          <w:rtl/>
        </w:rPr>
        <w:t xml:space="preserve">صلّى الله عليه وآله وسلّم </w:t>
      </w:r>
      <w:r w:rsidRPr="00DF5C21">
        <w:rPr>
          <w:rtl/>
        </w:rPr>
        <w:t>إلى علي</w:t>
      </w:r>
      <w:r w:rsidR="00F93C55">
        <w:rPr>
          <w:rtl/>
        </w:rPr>
        <w:t>ّ</w:t>
      </w:r>
      <w:r w:rsidRPr="00DF5C21">
        <w:rPr>
          <w:rtl/>
        </w:rPr>
        <w:t xml:space="preserve"> والحسن والحسين وفاطمة عليهم السلام فقال</w:t>
      </w:r>
      <w:r w:rsidR="00D10150">
        <w:rPr>
          <w:rtl/>
        </w:rPr>
        <w:t xml:space="preserve">: </w:t>
      </w:r>
      <w:r w:rsidR="003B78C0" w:rsidRPr="003B78C0">
        <w:rPr>
          <w:rtl/>
        </w:rPr>
        <w:t>[</w:t>
      </w:r>
      <w:r w:rsidRPr="00845E56">
        <w:rPr>
          <w:rStyle w:val="libBold2Char"/>
          <w:rtl/>
        </w:rPr>
        <w:t>أنا حرب</w:t>
      </w:r>
      <w:r w:rsidR="00F93C55" w:rsidRPr="00845E56">
        <w:rPr>
          <w:rStyle w:val="libBold2Char"/>
          <w:rtl/>
        </w:rPr>
        <w:t>ٌ</w:t>
      </w:r>
      <w:r w:rsidRPr="00845E56">
        <w:rPr>
          <w:rStyle w:val="libBold2Char"/>
          <w:rtl/>
        </w:rPr>
        <w:t xml:space="preserve"> لمن حاربكم</w:t>
      </w:r>
      <w:r w:rsidR="007439C9">
        <w:rPr>
          <w:rStyle w:val="libBold2Char"/>
          <w:rtl/>
        </w:rPr>
        <w:t>،</w:t>
      </w:r>
      <w:r w:rsidR="003F0683" w:rsidRPr="00845E56">
        <w:rPr>
          <w:rStyle w:val="libBold2Char"/>
          <w:rtl/>
        </w:rPr>
        <w:t xml:space="preserve"> وسل</w:t>
      </w:r>
      <w:r w:rsidR="00F93C55" w:rsidRPr="00845E56">
        <w:rPr>
          <w:rStyle w:val="libBold2Char"/>
          <w:rtl/>
        </w:rPr>
        <w:t>مٌ</w:t>
      </w:r>
      <w:r w:rsidR="003F0683" w:rsidRPr="00845E56">
        <w:rPr>
          <w:rStyle w:val="libBold2Char"/>
          <w:rtl/>
        </w:rPr>
        <w:t xml:space="preserve"> </w:t>
      </w:r>
      <w:r w:rsidRPr="00845E56">
        <w:rPr>
          <w:rStyle w:val="libBold2Char"/>
          <w:rtl/>
        </w:rPr>
        <w:t>لمن سالمكم</w:t>
      </w:r>
      <w:r w:rsidR="003B78C0" w:rsidRPr="0010659A">
        <w:rPr>
          <w:rtl/>
        </w:rPr>
        <w:t>]</w:t>
      </w:r>
      <w:r w:rsidRPr="0010659A">
        <w:rPr>
          <w:rtl/>
        </w:rPr>
        <w:t>.</w:t>
      </w:r>
    </w:p>
    <w:p w:rsidR="00301327" w:rsidRPr="00DF5C21" w:rsidRDefault="00301327" w:rsidP="00845E56">
      <w:pPr>
        <w:pStyle w:val="libNormal"/>
        <w:rPr>
          <w:rtl/>
        </w:rPr>
      </w:pPr>
      <w:r w:rsidRPr="00DF5C21">
        <w:rPr>
          <w:rtl/>
        </w:rPr>
        <w:t>وقد ورد هذا الحديث في المسند</w:t>
      </w:r>
      <w:r w:rsidR="007439C9">
        <w:rPr>
          <w:rtl/>
        </w:rPr>
        <w:t>:</w:t>
      </w:r>
      <w:r w:rsidR="00AE2736" w:rsidRPr="00DF5C21">
        <w:rPr>
          <w:rtl/>
        </w:rPr>
        <w:t xml:space="preserve"> ج</w:t>
      </w:r>
      <w:r w:rsidR="00AE2736">
        <w:rPr>
          <w:rtl/>
        </w:rPr>
        <w:t xml:space="preserve"> </w:t>
      </w:r>
      <w:r w:rsidR="00AE2736" w:rsidRPr="00DF5C21">
        <w:rPr>
          <w:rtl/>
        </w:rPr>
        <w:t>1</w:t>
      </w:r>
      <w:r w:rsidRPr="00DF5C21">
        <w:rPr>
          <w:rtl/>
        </w:rPr>
        <w:t>5/436 من الحديث 9698.</w:t>
      </w:r>
    </w:p>
    <w:p w:rsidR="00301327" w:rsidRPr="00DF5C21" w:rsidRDefault="00301327" w:rsidP="00845E56">
      <w:pPr>
        <w:pStyle w:val="libNormal"/>
        <w:rPr>
          <w:rtl/>
        </w:rPr>
      </w:pPr>
      <w:r w:rsidRPr="00DF5C21">
        <w:rPr>
          <w:rtl/>
        </w:rPr>
        <w:t>و</w:t>
      </w:r>
      <w:r w:rsidR="00150388">
        <w:rPr>
          <w:rtl/>
        </w:rPr>
        <w:t xml:space="preserve">أورده </w:t>
      </w:r>
      <w:r w:rsidRPr="00DF5C21">
        <w:rPr>
          <w:rtl/>
        </w:rPr>
        <w:t>عنه الطبراني في المعجم الكبير</w:t>
      </w:r>
      <w:r w:rsidR="00D10150">
        <w:rPr>
          <w:rtl/>
        </w:rPr>
        <w:t xml:space="preserve">: </w:t>
      </w:r>
      <w:r w:rsidRPr="00DF5C21">
        <w:rPr>
          <w:rtl/>
        </w:rPr>
        <w:t>2621.</w:t>
      </w:r>
    </w:p>
    <w:p w:rsidR="00301327" w:rsidRPr="00DF5C21" w:rsidRDefault="00301327" w:rsidP="00845E56">
      <w:pPr>
        <w:pStyle w:val="libNormal"/>
        <w:rPr>
          <w:rtl/>
        </w:rPr>
      </w:pPr>
      <w:r w:rsidRPr="00DF5C21">
        <w:rPr>
          <w:rtl/>
        </w:rPr>
        <w:t>وكذلك أورده الحاكم في المستدرك</w:t>
      </w:r>
      <w:r w:rsidR="007439C9">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149</w:t>
      </w:r>
      <w:r w:rsidR="00D10150">
        <w:rPr>
          <w:rtl/>
        </w:rPr>
        <w:t>.</w:t>
      </w:r>
    </w:p>
    <w:p w:rsidR="00301327" w:rsidRPr="00DF5C21" w:rsidRDefault="00301327" w:rsidP="00845E56">
      <w:pPr>
        <w:pStyle w:val="libNormal"/>
        <w:rPr>
          <w:rtl/>
        </w:rPr>
      </w:pPr>
      <w:r w:rsidRPr="00DF5C21">
        <w:rPr>
          <w:rtl/>
        </w:rPr>
        <w:t xml:space="preserve">ورواه </w:t>
      </w:r>
      <w:r w:rsidR="00150388">
        <w:rPr>
          <w:rtl/>
        </w:rPr>
        <w:t>أحمد</w:t>
      </w:r>
      <w:r w:rsidRPr="00DF5C21">
        <w:rPr>
          <w:rtl/>
        </w:rPr>
        <w:t xml:space="preserve"> بن حاتم عن تليد</w:t>
      </w:r>
      <w:r w:rsidR="00D10150">
        <w:rPr>
          <w:rtl/>
        </w:rPr>
        <w:t xml:space="preserve">، </w:t>
      </w:r>
      <w:r w:rsidRPr="00DF5C21">
        <w:rPr>
          <w:rtl/>
        </w:rPr>
        <w:t>في العلل المتناهية</w:t>
      </w:r>
      <w:r>
        <w:rPr>
          <w:rtl/>
        </w:rPr>
        <w:t xml:space="preserve"> ص </w:t>
      </w:r>
      <w:r w:rsidRPr="00DF5C21">
        <w:rPr>
          <w:rtl/>
        </w:rPr>
        <w:t>431</w:t>
      </w:r>
      <w:r w:rsidR="00D10150">
        <w:rPr>
          <w:rtl/>
        </w:rPr>
        <w:t>.</w:t>
      </w:r>
    </w:p>
    <w:p w:rsidR="00301327" w:rsidRPr="00DF5C21" w:rsidRDefault="00301327" w:rsidP="007439C9">
      <w:pPr>
        <w:pStyle w:val="libNormal"/>
        <w:rPr>
          <w:rtl/>
        </w:rPr>
      </w:pPr>
      <w:r w:rsidRPr="00DF5C21">
        <w:rPr>
          <w:rtl/>
        </w:rPr>
        <w:t>وفي تاريخ بغداد</w:t>
      </w:r>
      <w:r w:rsidR="007439C9">
        <w:rPr>
          <w:rtl/>
        </w:rPr>
        <w:t>:</w:t>
      </w:r>
      <w:r w:rsidR="00AE2736" w:rsidRPr="00DF5C21">
        <w:rPr>
          <w:rtl/>
        </w:rPr>
        <w:t xml:space="preserve"> ج</w:t>
      </w:r>
      <w:r w:rsidR="00AE2736">
        <w:rPr>
          <w:rtl/>
        </w:rPr>
        <w:t xml:space="preserve"> </w:t>
      </w:r>
      <w:r w:rsidR="00AE2736" w:rsidRPr="00DF5C21">
        <w:rPr>
          <w:rtl/>
        </w:rPr>
        <w:t>7</w:t>
      </w:r>
      <w:r>
        <w:rPr>
          <w:rtl/>
        </w:rPr>
        <w:t xml:space="preserve"> ص </w:t>
      </w:r>
      <w:r w:rsidRPr="00DF5C21">
        <w:rPr>
          <w:rtl/>
        </w:rPr>
        <w:t>136</w:t>
      </w:r>
      <w:r>
        <w:rPr>
          <w:rtl/>
        </w:rPr>
        <w:t xml:space="preserve"> </w:t>
      </w:r>
      <w:r w:rsidRPr="00DF5C21">
        <w:rPr>
          <w:rtl/>
        </w:rPr>
        <w:t>من ترجمة تليد.</w:t>
      </w:r>
    </w:p>
    <w:p w:rsidR="00301327" w:rsidRPr="00DF5C21" w:rsidRDefault="00301327" w:rsidP="00845E56">
      <w:pPr>
        <w:pStyle w:val="libNormal"/>
        <w:rPr>
          <w:rtl/>
        </w:rPr>
      </w:pPr>
      <w:r w:rsidRPr="00DF5C21">
        <w:rPr>
          <w:rtl/>
        </w:rPr>
        <w:t>ورواه إسماعيل بن موسى عن تليد</w:t>
      </w:r>
      <w:r w:rsidR="00D10150">
        <w:rPr>
          <w:rtl/>
        </w:rPr>
        <w:t xml:space="preserve">، </w:t>
      </w:r>
      <w:r w:rsidRPr="00DF5C21">
        <w:rPr>
          <w:rtl/>
        </w:rPr>
        <w:t>من الكامل لابن عدي</w:t>
      </w:r>
      <w:r w:rsidR="007439C9">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516.</w:t>
      </w:r>
    </w:p>
    <w:p w:rsidR="00301327" w:rsidRPr="00DF5C21" w:rsidRDefault="00301327" w:rsidP="00845E56">
      <w:pPr>
        <w:pStyle w:val="libNormal"/>
        <w:rPr>
          <w:rtl/>
        </w:rPr>
      </w:pPr>
      <w:r w:rsidRPr="00DF5C21">
        <w:rPr>
          <w:rtl/>
        </w:rPr>
        <w:t>ورواه الدار قطني في العلل</w:t>
      </w:r>
      <w:r w:rsidR="00D10150">
        <w:rPr>
          <w:rtl/>
        </w:rPr>
        <w:t xml:space="preserve">: </w:t>
      </w:r>
      <w:r w:rsidR="00AE2736" w:rsidRPr="00DF5C21">
        <w:rPr>
          <w:rtl/>
        </w:rPr>
        <w:t>ق</w:t>
      </w:r>
      <w:r w:rsidR="00AE2736">
        <w:rPr>
          <w:rtl/>
        </w:rPr>
        <w:t xml:space="preserve"> </w:t>
      </w:r>
      <w:r w:rsidR="00AE2736" w:rsidRPr="00DF5C21">
        <w:rPr>
          <w:rtl/>
        </w:rPr>
        <w:t>1</w:t>
      </w:r>
      <w:r w:rsidRPr="00DF5C21">
        <w:rPr>
          <w:rtl/>
        </w:rPr>
        <w:t>06/أ/ من طرق.</w:t>
      </w:r>
    </w:p>
    <w:p w:rsidR="00301327" w:rsidRPr="00DF5C21" w:rsidRDefault="00301327" w:rsidP="00845E56">
      <w:pPr>
        <w:pStyle w:val="libNormal"/>
        <w:rPr>
          <w:rtl/>
        </w:rPr>
      </w:pPr>
      <w:r w:rsidRPr="00DF5C21">
        <w:rPr>
          <w:rtl/>
        </w:rPr>
        <w:t>وفي الكتاب نفسه جاء في فضائل علي</w:t>
      </w:r>
      <w:r w:rsidR="00F93C55">
        <w:rPr>
          <w:rtl/>
        </w:rPr>
        <w:t>ّ</w:t>
      </w:r>
      <w:r w:rsidR="00D10150">
        <w:rPr>
          <w:rtl/>
        </w:rPr>
        <w:t xml:space="preserve"> (</w:t>
      </w:r>
      <w:r w:rsidRPr="00DF5C21">
        <w:rPr>
          <w:rtl/>
        </w:rPr>
        <w:t>ع</w:t>
      </w:r>
      <w:r w:rsidR="00D10150">
        <w:rPr>
          <w:rtl/>
        </w:rPr>
        <w:t xml:space="preserve">) </w:t>
      </w:r>
      <w:r w:rsidRPr="00DF5C21">
        <w:rPr>
          <w:rtl/>
        </w:rPr>
        <w:t>في الحديث</w:t>
      </w:r>
      <w:r>
        <w:rPr>
          <w:rtl/>
        </w:rPr>
        <w:t xml:space="preserve"> </w:t>
      </w:r>
      <w:r w:rsidRPr="00DF5C21">
        <w:rPr>
          <w:rtl/>
        </w:rPr>
        <w:t>71</w:t>
      </w:r>
      <w:r>
        <w:rPr>
          <w:rtl/>
        </w:rPr>
        <w:t xml:space="preserve"> </w:t>
      </w:r>
      <w:r w:rsidRPr="00DF5C21">
        <w:rPr>
          <w:rtl/>
        </w:rPr>
        <w:t>ص</w:t>
      </w:r>
      <w:r>
        <w:rPr>
          <w:rtl/>
        </w:rPr>
        <w:t xml:space="preserve"> </w:t>
      </w:r>
      <w:r w:rsidRPr="00DF5C21">
        <w:rPr>
          <w:rtl/>
        </w:rPr>
        <w:t>61</w:t>
      </w:r>
      <w:r>
        <w:rPr>
          <w:rtl/>
        </w:rPr>
        <w:t xml:space="preserve"> </w:t>
      </w:r>
      <w:r w:rsidRPr="00DF5C21">
        <w:rPr>
          <w:rtl/>
        </w:rPr>
        <w:t>قال</w:t>
      </w:r>
      <w:r w:rsidR="00D10150">
        <w:rPr>
          <w:rtl/>
        </w:rPr>
        <w:t xml:space="preserve">: </w:t>
      </w:r>
    </w:p>
    <w:p w:rsidR="00301327" w:rsidRPr="00DF5C21" w:rsidRDefault="00150388" w:rsidP="00845E56">
      <w:pPr>
        <w:pStyle w:val="libNormal"/>
        <w:rPr>
          <w:rtl/>
        </w:rPr>
      </w:pPr>
      <w:r>
        <w:rPr>
          <w:rtl/>
        </w:rPr>
        <w:t>أحمد</w:t>
      </w:r>
      <w:r w:rsidR="00301327" w:rsidRPr="00DF5C21">
        <w:rPr>
          <w:rtl/>
        </w:rPr>
        <w:t xml:space="preserve"> بن حنبل</w:t>
      </w:r>
      <w:r w:rsidR="00D10150">
        <w:rPr>
          <w:rtl/>
        </w:rPr>
        <w:t xml:space="preserve">: </w:t>
      </w:r>
      <w:r w:rsidR="00301327">
        <w:rPr>
          <w:rtl/>
        </w:rPr>
        <w:t>حدّثنا</w:t>
      </w:r>
      <w:r w:rsidR="00301327" w:rsidRPr="00DF5C21">
        <w:rPr>
          <w:rtl/>
        </w:rPr>
        <w:t xml:space="preserve"> وكيع</w:t>
      </w:r>
      <w:r w:rsidR="00D10150">
        <w:rPr>
          <w:rtl/>
        </w:rPr>
        <w:t xml:space="preserve">، </w:t>
      </w:r>
      <w:r w:rsidR="00301327">
        <w:rPr>
          <w:rtl/>
        </w:rPr>
        <w:t>حدّثنا</w:t>
      </w:r>
      <w:r w:rsidR="007C2029">
        <w:rPr>
          <w:rtl/>
        </w:rPr>
        <w:t xml:space="preserve"> الأعمش</w:t>
      </w:r>
      <w:r w:rsidR="00845E56">
        <w:rPr>
          <w:rtl/>
        </w:rPr>
        <w:t>،</w:t>
      </w:r>
      <w:r w:rsidR="00D10150">
        <w:rPr>
          <w:rtl/>
        </w:rPr>
        <w:t xml:space="preserve"> </w:t>
      </w:r>
      <w:r w:rsidR="00301327" w:rsidRPr="00DF5C21">
        <w:rPr>
          <w:rtl/>
        </w:rPr>
        <w:t>عن عدي بن ثابت</w:t>
      </w:r>
      <w:r w:rsidR="00D10150">
        <w:rPr>
          <w:rtl/>
        </w:rPr>
        <w:t xml:space="preserve">، </w:t>
      </w:r>
      <w:r w:rsidR="00301327" w:rsidRPr="00DF5C21">
        <w:rPr>
          <w:rtl/>
        </w:rPr>
        <w:t>عن زر</w:t>
      </w:r>
      <w:r w:rsidR="00F93C55">
        <w:rPr>
          <w:rtl/>
        </w:rPr>
        <w:t>ّ</w:t>
      </w:r>
      <w:r w:rsidR="00301327" w:rsidRPr="00DF5C21">
        <w:rPr>
          <w:rtl/>
        </w:rPr>
        <w:t xml:space="preserve"> بن حبيش</w:t>
      </w:r>
      <w:r w:rsidR="00D10150">
        <w:rPr>
          <w:rtl/>
        </w:rPr>
        <w:t xml:space="preserve">، </w:t>
      </w:r>
      <w:r w:rsidR="00301327" w:rsidRPr="00DF5C21">
        <w:rPr>
          <w:rtl/>
        </w:rPr>
        <w:t>عن علي</w:t>
      </w:r>
      <w:r w:rsidR="00F93C55">
        <w:rPr>
          <w:rtl/>
        </w:rPr>
        <w:t>ّ</w:t>
      </w:r>
      <w:r w:rsidR="00301327" w:rsidRPr="00DF5C21">
        <w:rPr>
          <w:rtl/>
        </w:rPr>
        <w:t xml:space="preserve"> قال</w:t>
      </w:r>
      <w:r w:rsidR="00D10150">
        <w:rPr>
          <w:rtl/>
        </w:rPr>
        <w:t xml:space="preserve">: </w:t>
      </w:r>
    </w:p>
    <w:p w:rsidR="00301327" w:rsidRPr="0010659A" w:rsidRDefault="003B78C0" w:rsidP="007E7660">
      <w:pPr>
        <w:pStyle w:val="libNormal"/>
        <w:rPr>
          <w:rtl/>
        </w:rPr>
      </w:pPr>
      <w:r w:rsidRPr="007E7660">
        <w:rPr>
          <w:rtl/>
        </w:rPr>
        <w:t>[</w:t>
      </w:r>
      <w:r w:rsidR="00301327" w:rsidRPr="007E7660">
        <w:rPr>
          <w:rStyle w:val="libBold2Char"/>
          <w:rtl/>
        </w:rPr>
        <w:t>عهد إلي</w:t>
      </w:r>
      <w:r w:rsidR="00F93C55" w:rsidRPr="007E7660">
        <w:rPr>
          <w:rStyle w:val="libBold2Char"/>
          <w:rtl/>
        </w:rPr>
        <w:t>ّ</w:t>
      </w:r>
      <w:r w:rsidR="00301327" w:rsidRPr="007E7660">
        <w:rPr>
          <w:rStyle w:val="libBold2Char"/>
          <w:rtl/>
        </w:rPr>
        <w:t xml:space="preserve"> النبيّ</w:t>
      </w:r>
      <w:r w:rsidR="00D10150" w:rsidRPr="007E7660">
        <w:rPr>
          <w:rStyle w:val="libBold2Char"/>
          <w:rtl/>
        </w:rPr>
        <w:t xml:space="preserve"> (</w:t>
      </w:r>
      <w:r w:rsidR="00301327" w:rsidRPr="007E7660">
        <w:rPr>
          <w:rStyle w:val="libBold2Char"/>
          <w:rtl/>
        </w:rPr>
        <w:t>ص</w:t>
      </w:r>
      <w:r w:rsidR="00D10150" w:rsidRPr="007E7660">
        <w:rPr>
          <w:rStyle w:val="libBold2Char"/>
          <w:rtl/>
        </w:rPr>
        <w:t>)</w:t>
      </w:r>
      <w:r w:rsidR="007439C9" w:rsidRPr="007E7660">
        <w:rPr>
          <w:rStyle w:val="libBold2Char"/>
          <w:rtl/>
        </w:rPr>
        <w:t>:</w:t>
      </w:r>
      <w:r w:rsidR="00D10150" w:rsidRPr="007E7660">
        <w:rPr>
          <w:rStyle w:val="libBold2Char"/>
          <w:rtl/>
        </w:rPr>
        <w:t xml:space="preserve"> </w:t>
      </w:r>
      <w:r w:rsidR="00F93C55" w:rsidRPr="007E7660">
        <w:rPr>
          <w:rStyle w:val="libBold2Char"/>
          <w:rtl/>
        </w:rPr>
        <w:t>أ</w:t>
      </w:r>
      <w:r w:rsidR="00301327" w:rsidRPr="007E7660">
        <w:rPr>
          <w:rStyle w:val="libBold2Char"/>
          <w:rtl/>
        </w:rPr>
        <w:t>ن</w:t>
      </w:r>
      <w:r w:rsidR="00F93C55" w:rsidRPr="007E7660">
        <w:rPr>
          <w:rStyle w:val="libBold2Char"/>
          <w:rtl/>
        </w:rPr>
        <w:t>ّ</w:t>
      </w:r>
      <w:r w:rsidR="00301327" w:rsidRPr="007E7660">
        <w:rPr>
          <w:rStyle w:val="libBold2Char"/>
          <w:rtl/>
        </w:rPr>
        <w:t>ه لا يحب</w:t>
      </w:r>
      <w:r w:rsidR="00F93C55" w:rsidRPr="007E7660">
        <w:rPr>
          <w:rStyle w:val="libBold2Char"/>
          <w:rtl/>
        </w:rPr>
        <w:t>ّ</w:t>
      </w:r>
      <w:r w:rsidR="00301327" w:rsidRPr="007E7660">
        <w:rPr>
          <w:rStyle w:val="libBold2Char"/>
          <w:rtl/>
        </w:rPr>
        <w:t>ك إل</w:t>
      </w:r>
      <w:r w:rsidR="00F93C55" w:rsidRPr="007E7660">
        <w:rPr>
          <w:rStyle w:val="libBold2Char"/>
          <w:rtl/>
        </w:rPr>
        <w:t>ّ</w:t>
      </w:r>
      <w:r w:rsidR="00301327" w:rsidRPr="007E7660">
        <w:rPr>
          <w:rStyle w:val="libBold2Char"/>
          <w:rtl/>
        </w:rPr>
        <w:t>ا مؤمن ولا يبغضك إل</w:t>
      </w:r>
      <w:r w:rsidR="00F93C55" w:rsidRPr="007E7660">
        <w:rPr>
          <w:rStyle w:val="libBold2Char"/>
          <w:rtl/>
        </w:rPr>
        <w:t>ّ</w:t>
      </w:r>
      <w:r w:rsidR="00301327" w:rsidRPr="007E7660">
        <w:rPr>
          <w:rStyle w:val="libBold2Char"/>
          <w:rtl/>
        </w:rPr>
        <w:t>ا منافق</w:t>
      </w:r>
      <w:r w:rsidRPr="0010659A">
        <w:rPr>
          <w:rtl/>
        </w:rPr>
        <w:t>]</w:t>
      </w:r>
      <w:r w:rsidR="00301327" w:rsidRPr="0010659A">
        <w:rPr>
          <w:rtl/>
        </w:rPr>
        <w:t>.</w:t>
      </w:r>
    </w:p>
    <w:p w:rsidR="00301327" w:rsidRPr="00DF5C21" w:rsidRDefault="00301327" w:rsidP="00845E56">
      <w:pPr>
        <w:pStyle w:val="libNormal"/>
        <w:rPr>
          <w:rtl/>
        </w:rPr>
      </w:pPr>
      <w:r w:rsidRPr="00DF5C21">
        <w:rPr>
          <w:rtl/>
        </w:rPr>
        <w:t>وفي الحديث</w:t>
      </w:r>
      <w:r>
        <w:rPr>
          <w:rtl/>
        </w:rPr>
        <w:t xml:space="preserve"> </w:t>
      </w:r>
      <w:r w:rsidRPr="00DF5C21">
        <w:rPr>
          <w:rtl/>
        </w:rPr>
        <w:t>183</w:t>
      </w:r>
      <w:r>
        <w:rPr>
          <w:rtl/>
        </w:rPr>
        <w:t xml:space="preserve"> </w:t>
      </w:r>
      <w:r w:rsidRPr="00DF5C21">
        <w:rPr>
          <w:rtl/>
        </w:rPr>
        <w:t>من فضائل علي</w:t>
      </w:r>
      <w:r w:rsidR="007439C9">
        <w:rPr>
          <w:rtl/>
        </w:rPr>
        <w:t>ٍّ</w:t>
      </w:r>
      <w:r>
        <w:rPr>
          <w:rtl/>
        </w:rPr>
        <w:t xml:space="preserve"> ص </w:t>
      </w:r>
      <w:r w:rsidRPr="00DF5C21">
        <w:rPr>
          <w:rtl/>
        </w:rPr>
        <w:t>125</w:t>
      </w:r>
      <w:r>
        <w:rPr>
          <w:rtl/>
        </w:rPr>
        <w:t xml:space="preserve"> </w:t>
      </w:r>
      <w:r w:rsidRPr="00DF5C21">
        <w:rPr>
          <w:rtl/>
        </w:rPr>
        <w:t>قال</w:t>
      </w:r>
      <w:r w:rsidR="00D10150">
        <w:rPr>
          <w:rtl/>
        </w:rPr>
        <w:t xml:space="preserve">: </w:t>
      </w:r>
    </w:p>
    <w:p w:rsidR="00301327" w:rsidRPr="00DF5C21" w:rsidRDefault="007439C9" w:rsidP="007439C9">
      <w:pPr>
        <w:pStyle w:val="libNormal"/>
        <w:rPr>
          <w:rtl/>
        </w:rPr>
      </w:pPr>
      <w:r>
        <w:rPr>
          <w:rtl/>
        </w:rPr>
        <w:t>(</w:t>
      </w:r>
      <w:r w:rsidR="00301327" w:rsidRPr="00DF5C21">
        <w:rPr>
          <w:rtl/>
        </w:rPr>
        <w:t>القطيعي</w:t>
      </w:r>
      <w:r>
        <w:rPr>
          <w:rtl/>
        </w:rPr>
        <w:t>)</w:t>
      </w:r>
      <w:r w:rsidR="00301327" w:rsidRPr="00DF5C21">
        <w:rPr>
          <w:rtl/>
        </w:rPr>
        <w:t xml:space="preserve"> </w:t>
      </w:r>
      <w:r w:rsidR="00301327">
        <w:rPr>
          <w:rtl/>
        </w:rPr>
        <w:t>حدّثنا</w:t>
      </w:r>
      <w:r w:rsidR="00301327" w:rsidRPr="00DF5C21">
        <w:rPr>
          <w:rtl/>
        </w:rPr>
        <w:t xml:space="preserve"> </w:t>
      </w:r>
      <w:r w:rsidR="00150388">
        <w:rPr>
          <w:rtl/>
        </w:rPr>
        <w:t>أحمد</w:t>
      </w:r>
      <w:r w:rsidR="00301327" w:rsidRPr="00DF5C21">
        <w:rPr>
          <w:rtl/>
        </w:rPr>
        <w:t xml:space="preserve"> بن عبد الجب</w:t>
      </w:r>
      <w:r>
        <w:rPr>
          <w:rtl/>
        </w:rPr>
        <w:t>ّ</w:t>
      </w:r>
      <w:r w:rsidR="00301327" w:rsidRPr="00DF5C21">
        <w:rPr>
          <w:rtl/>
        </w:rPr>
        <w:t>ار</w:t>
      </w:r>
      <w:r w:rsidR="00D10150">
        <w:rPr>
          <w:rtl/>
        </w:rPr>
        <w:t xml:space="preserve">، </w:t>
      </w:r>
      <w:r w:rsidR="00301327">
        <w:rPr>
          <w:rtl/>
        </w:rPr>
        <w:t xml:space="preserve">حدّثنا محمّد </w:t>
      </w:r>
      <w:r w:rsidR="00301327" w:rsidRPr="00DF5C21">
        <w:rPr>
          <w:rtl/>
        </w:rPr>
        <w:t>بن عباد</w:t>
      </w:r>
      <w:r w:rsidR="00D10150">
        <w:rPr>
          <w:rtl/>
        </w:rPr>
        <w:t xml:space="preserve">، </w:t>
      </w:r>
      <w:r w:rsidR="00301327">
        <w:rPr>
          <w:rtl/>
        </w:rPr>
        <w:t xml:space="preserve">حدّثنا محمّد </w:t>
      </w:r>
      <w:r w:rsidR="00301327" w:rsidRPr="00DF5C21">
        <w:rPr>
          <w:rtl/>
        </w:rPr>
        <w:t>بن فضيل</w:t>
      </w:r>
      <w:r w:rsidR="00D10150">
        <w:rPr>
          <w:rtl/>
        </w:rPr>
        <w:t xml:space="preserve">، </w:t>
      </w:r>
      <w:r w:rsidR="00301327" w:rsidRPr="00DF5C21">
        <w:rPr>
          <w:rtl/>
        </w:rPr>
        <w:t>عن أبي نصير عبد الله بن عبد الرحمان</w:t>
      </w:r>
      <w:r w:rsidR="00D10150">
        <w:rPr>
          <w:rtl/>
        </w:rPr>
        <w:t xml:space="preserve">، </w:t>
      </w:r>
      <w:r w:rsidR="00301327" w:rsidRPr="00DF5C21">
        <w:rPr>
          <w:rtl/>
        </w:rPr>
        <w:t>عن مساور الحميري</w:t>
      </w:r>
      <w:r w:rsidR="00D10150">
        <w:rPr>
          <w:rtl/>
        </w:rPr>
        <w:t xml:space="preserve">، </w:t>
      </w:r>
      <w:r w:rsidR="00301327" w:rsidRPr="00DF5C21">
        <w:rPr>
          <w:rtl/>
        </w:rPr>
        <w:t>عن أم</w:t>
      </w:r>
      <w:r w:rsidR="00F93C55">
        <w:rPr>
          <w:rtl/>
        </w:rPr>
        <w:t>ّ</w:t>
      </w:r>
      <w:r w:rsidR="00301327" w:rsidRPr="00DF5C21">
        <w:rPr>
          <w:rtl/>
        </w:rPr>
        <w:t>ه قالت</w:t>
      </w:r>
      <w:r w:rsidR="00D10150">
        <w:rPr>
          <w:rtl/>
        </w:rPr>
        <w:t xml:space="preserve">: </w:t>
      </w:r>
    </w:p>
    <w:p w:rsidR="00301327" w:rsidRPr="0010659A" w:rsidRDefault="00301327" w:rsidP="00845E56">
      <w:pPr>
        <w:pStyle w:val="libNormal"/>
        <w:rPr>
          <w:rtl/>
        </w:rPr>
      </w:pPr>
      <w:r w:rsidRPr="00DF5C21">
        <w:rPr>
          <w:rtl/>
        </w:rPr>
        <w:t>دخلت على أم</w:t>
      </w:r>
      <w:r w:rsidR="00F93C55">
        <w:rPr>
          <w:rtl/>
        </w:rPr>
        <w:t>ّ</w:t>
      </w:r>
      <w:r w:rsidRPr="00DF5C21">
        <w:rPr>
          <w:rtl/>
        </w:rPr>
        <w:t xml:space="preserve"> سلمة فسمعتها تقول</w:t>
      </w:r>
      <w:r w:rsidR="00D10150">
        <w:rPr>
          <w:rtl/>
        </w:rPr>
        <w:t xml:space="preserve">: </w:t>
      </w:r>
      <w:r w:rsidRPr="00DF5C21">
        <w:rPr>
          <w:rtl/>
        </w:rPr>
        <w:t>قال رسول الله</w:t>
      </w:r>
      <w:r w:rsidR="00D10150">
        <w:rPr>
          <w:rtl/>
        </w:rPr>
        <w:t xml:space="preserve"> (</w:t>
      </w:r>
      <w:r w:rsidRPr="00DF5C21">
        <w:rPr>
          <w:rtl/>
        </w:rPr>
        <w:t>ص</w:t>
      </w:r>
      <w:r w:rsidR="00D10150">
        <w:rPr>
          <w:rtl/>
        </w:rPr>
        <w:t xml:space="preserve">) </w:t>
      </w:r>
      <w:r w:rsidRPr="00DF5C21">
        <w:rPr>
          <w:rtl/>
        </w:rPr>
        <w:t>لعلي</w:t>
      </w:r>
      <w:r w:rsidR="00F93C55">
        <w:rPr>
          <w:rtl/>
        </w:rPr>
        <w:t>ّ</w:t>
      </w:r>
      <w:r w:rsidR="00D10150">
        <w:rPr>
          <w:rtl/>
        </w:rPr>
        <w:t xml:space="preserve">: </w:t>
      </w:r>
      <w:r w:rsidR="003B78C0" w:rsidRPr="003B78C0">
        <w:rPr>
          <w:rtl/>
        </w:rPr>
        <w:t>[</w:t>
      </w:r>
      <w:r w:rsidRPr="00845E56">
        <w:rPr>
          <w:rStyle w:val="libBold2Char"/>
          <w:rtl/>
        </w:rPr>
        <w:t>لايبغضك مؤمن</w:t>
      </w:r>
      <w:r w:rsidR="00D10150" w:rsidRPr="00845E56">
        <w:rPr>
          <w:rStyle w:val="libBold2Char"/>
          <w:rtl/>
        </w:rPr>
        <w:t xml:space="preserve">، </w:t>
      </w:r>
      <w:r w:rsidRPr="00845E56">
        <w:rPr>
          <w:rStyle w:val="libBold2Char"/>
          <w:rtl/>
        </w:rPr>
        <w:t>ولا يحب</w:t>
      </w:r>
      <w:r w:rsidR="00F93C55" w:rsidRPr="00845E56">
        <w:rPr>
          <w:rStyle w:val="libBold2Char"/>
          <w:rtl/>
        </w:rPr>
        <w:t>ّ</w:t>
      </w:r>
      <w:r w:rsidRPr="00845E56">
        <w:rPr>
          <w:rStyle w:val="libBold2Char"/>
          <w:rtl/>
        </w:rPr>
        <w:t>ك منافق</w:t>
      </w:r>
      <w:r w:rsidR="003B78C0" w:rsidRPr="0010659A">
        <w:rPr>
          <w:rtl/>
        </w:rPr>
        <w:t>]</w:t>
      </w:r>
      <w:r w:rsidRPr="0010659A">
        <w:rPr>
          <w:rtl/>
        </w:rPr>
        <w:t>.</w:t>
      </w:r>
    </w:p>
    <w:p w:rsidR="00301327" w:rsidRPr="0010659A" w:rsidRDefault="00301327" w:rsidP="00D23861">
      <w:pPr>
        <w:pStyle w:val="libNormal"/>
        <w:rPr>
          <w:rtl/>
        </w:rPr>
      </w:pPr>
      <w:r w:rsidRPr="00845E56">
        <w:rPr>
          <w:rtl/>
        </w:rPr>
        <w:t>وروى الطبراني في الكبير 23</w:t>
      </w:r>
      <w:r w:rsidR="00D10150" w:rsidRPr="00845E56">
        <w:rPr>
          <w:rtl/>
        </w:rPr>
        <w:t xml:space="preserve">، </w:t>
      </w:r>
      <w:r w:rsidRPr="00845E56">
        <w:rPr>
          <w:rtl/>
        </w:rPr>
        <w:t>في الحديث 901 وبسند حسنٍ عن أم</w:t>
      </w:r>
      <w:r w:rsidR="00F93C55" w:rsidRPr="00845E56">
        <w:rPr>
          <w:rtl/>
        </w:rPr>
        <w:t>ّ</w:t>
      </w:r>
      <w:r w:rsidRPr="00845E56">
        <w:rPr>
          <w:rtl/>
        </w:rPr>
        <w:t xml:space="preserve"> سلمة عن رسول الله</w:t>
      </w:r>
      <w:r w:rsidR="00D10150" w:rsidRPr="00845E56">
        <w:rPr>
          <w:rtl/>
        </w:rPr>
        <w:t xml:space="preserve"> (</w:t>
      </w:r>
      <w:r w:rsidRPr="00845E56">
        <w:rPr>
          <w:rtl/>
        </w:rPr>
        <w:t>ص</w:t>
      </w:r>
      <w:r w:rsidR="00D10150" w:rsidRPr="00845E56">
        <w:rPr>
          <w:rtl/>
        </w:rPr>
        <w:t xml:space="preserve">) </w:t>
      </w:r>
      <w:r w:rsidR="00F93C55" w:rsidRPr="00845E56">
        <w:rPr>
          <w:rtl/>
        </w:rPr>
        <w:t>أ</w:t>
      </w:r>
      <w:r w:rsidRPr="00845E56">
        <w:rPr>
          <w:rtl/>
        </w:rPr>
        <w:t>ن</w:t>
      </w:r>
      <w:r w:rsidR="00F93C55" w:rsidRPr="00845E56">
        <w:rPr>
          <w:rtl/>
        </w:rPr>
        <w:t>ّ</w:t>
      </w:r>
      <w:r w:rsidRPr="00845E56">
        <w:rPr>
          <w:rtl/>
        </w:rPr>
        <w:t>ه قال</w:t>
      </w:r>
      <w:r w:rsidR="00D10150" w:rsidRPr="00845E56">
        <w:rPr>
          <w:rtl/>
        </w:rPr>
        <w:t xml:space="preserve">: </w:t>
      </w:r>
      <w:r w:rsidR="003B78C0" w:rsidRPr="003B78C0">
        <w:rPr>
          <w:rtl/>
        </w:rPr>
        <w:t>[</w:t>
      </w:r>
      <w:r w:rsidRPr="00845E56">
        <w:rPr>
          <w:rStyle w:val="libBold2Char"/>
          <w:rtl/>
        </w:rPr>
        <w:t xml:space="preserve">من </w:t>
      </w:r>
      <w:r w:rsidR="00F93C55" w:rsidRPr="00845E56">
        <w:rPr>
          <w:rStyle w:val="libBold2Char"/>
          <w:rtl/>
        </w:rPr>
        <w:t>أ</w:t>
      </w:r>
      <w:r w:rsidRPr="00845E56">
        <w:rPr>
          <w:rStyle w:val="libBold2Char"/>
          <w:rtl/>
        </w:rPr>
        <w:t>حب</w:t>
      </w:r>
      <w:r w:rsidR="00F93C55" w:rsidRPr="00845E56">
        <w:rPr>
          <w:rStyle w:val="libBold2Char"/>
          <w:rtl/>
        </w:rPr>
        <w:t>ّ</w:t>
      </w:r>
      <w:r w:rsidRPr="00845E56">
        <w:rPr>
          <w:rStyle w:val="libBold2Char"/>
          <w:rtl/>
        </w:rPr>
        <w:t xml:space="preserve"> علي</w:t>
      </w:r>
      <w:r w:rsidR="00F93C55" w:rsidRPr="00845E56">
        <w:rPr>
          <w:rStyle w:val="libBold2Char"/>
          <w:rtl/>
        </w:rPr>
        <w:t>ّ</w:t>
      </w:r>
      <w:r w:rsidRPr="00845E56">
        <w:rPr>
          <w:rStyle w:val="libBold2Char"/>
          <w:rtl/>
        </w:rPr>
        <w:t>اً فقد أحب</w:t>
      </w:r>
      <w:r w:rsidR="00F93C55" w:rsidRPr="00845E56">
        <w:rPr>
          <w:rStyle w:val="libBold2Char"/>
          <w:rtl/>
        </w:rPr>
        <w:t>ّ</w:t>
      </w:r>
      <w:r w:rsidRPr="00845E56">
        <w:rPr>
          <w:rStyle w:val="libBold2Char"/>
          <w:rtl/>
        </w:rPr>
        <w:t>ني</w:t>
      </w:r>
      <w:r w:rsidR="00D10150" w:rsidRPr="00845E56">
        <w:rPr>
          <w:rStyle w:val="libBold2Char"/>
          <w:rtl/>
        </w:rPr>
        <w:t xml:space="preserve">، </w:t>
      </w:r>
      <w:r w:rsidRPr="00845E56">
        <w:rPr>
          <w:rStyle w:val="libBold2Char"/>
          <w:rtl/>
        </w:rPr>
        <w:t>ومن أحب</w:t>
      </w:r>
      <w:r w:rsidR="00F93C55" w:rsidRPr="00845E56">
        <w:rPr>
          <w:rStyle w:val="libBold2Char"/>
          <w:rtl/>
        </w:rPr>
        <w:t>ّ</w:t>
      </w:r>
      <w:r w:rsidRPr="00845E56">
        <w:rPr>
          <w:rStyle w:val="libBold2Char"/>
          <w:rtl/>
        </w:rPr>
        <w:t xml:space="preserve">ني فقد </w:t>
      </w:r>
      <w:r w:rsidR="00F93C55" w:rsidRPr="00845E56">
        <w:rPr>
          <w:rStyle w:val="libBold2Char"/>
          <w:rtl/>
        </w:rPr>
        <w:t>أ</w:t>
      </w:r>
      <w:r w:rsidRPr="00845E56">
        <w:rPr>
          <w:rStyle w:val="libBold2Char"/>
          <w:rtl/>
        </w:rPr>
        <w:t>حب</w:t>
      </w:r>
      <w:r w:rsidR="00F93C55" w:rsidRPr="00845E56">
        <w:rPr>
          <w:rStyle w:val="libBold2Char"/>
          <w:rtl/>
        </w:rPr>
        <w:t>ّ</w:t>
      </w:r>
      <w:r w:rsidRPr="00845E56">
        <w:rPr>
          <w:rStyle w:val="libBold2Char"/>
          <w:rtl/>
        </w:rPr>
        <w:t xml:space="preserve"> الله</w:t>
      </w:r>
      <w:r w:rsidR="00D10150" w:rsidRPr="00845E56">
        <w:rPr>
          <w:rStyle w:val="libBold2Char"/>
          <w:rtl/>
        </w:rPr>
        <w:t xml:space="preserve">، </w:t>
      </w:r>
      <w:r w:rsidRPr="00845E56">
        <w:rPr>
          <w:rStyle w:val="libBold2Char"/>
          <w:rtl/>
        </w:rPr>
        <w:t xml:space="preserve">ومن </w:t>
      </w:r>
      <w:r w:rsidR="00D23861" w:rsidRPr="00845E56">
        <w:rPr>
          <w:rStyle w:val="libBold2Char"/>
          <w:rtl/>
        </w:rPr>
        <w:t>أ</w:t>
      </w:r>
      <w:r w:rsidRPr="00845E56">
        <w:rPr>
          <w:rStyle w:val="libBold2Char"/>
          <w:rtl/>
        </w:rPr>
        <w:t>بغض علي</w:t>
      </w:r>
      <w:r w:rsidR="00F93C55" w:rsidRPr="00845E56">
        <w:rPr>
          <w:rStyle w:val="libBold2Char"/>
          <w:rtl/>
        </w:rPr>
        <w:t>ّ</w:t>
      </w:r>
      <w:r w:rsidRPr="00845E56">
        <w:rPr>
          <w:rStyle w:val="libBold2Char"/>
          <w:rtl/>
        </w:rPr>
        <w:t xml:space="preserve">ا فقد </w:t>
      </w:r>
      <w:r w:rsidR="00F93C55" w:rsidRPr="00845E56">
        <w:rPr>
          <w:rStyle w:val="libBold2Char"/>
          <w:rtl/>
        </w:rPr>
        <w:t>أ</w:t>
      </w:r>
      <w:r w:rsidRPr="00845E56">
        <w:rPr>
          <w:rStyle w:val="libBold2Char"/>
          <w:rtl/>
        </w:rPr>
        <w:t>بغضني</w:t>
      </w:r>
      <w:r w:rsidR="00D10150" w:rsidRPr="00845E56">
        <w:rPr>
          <w:rStyle w:val="libBold2Char"/>
          <w:rtl/>
        </w:rPr>
        <w:t xml:space="preserve">، </w:t>
      </w:r>
      <w:r w:rsidRPr="00845E56">
        <w:rPr>
          <w:rStyle w:val="libBold2Char"/>
          <w:rtl/>
        </w:rPr>
        <w:t xml:space="preserve">ومن </w:t>
      </w:r>
      <w:r w:rsidR="00F93C55" w:rsidRPr="00845E56">
        <w:rPr>
          <w:rStyle w:val="libBold2Char"/>
          <w:rtl/>
        </w:rPr>
        <w:t>أ</w:t>
      </w:r>
      <w:r w:rsidRPr="00845E56">
        <w:rPr>
          <w:rStyle w:val="libBold2Char"/>
          <w:rtl/>
        </w:rPr>
        <w:t xml:space="preserve">بغضني فقد </w:t>
      </w:r>
      <w:r w:rsidR="00F93C55" w:rsidRPr="00845E56">
        <w:rPr>
          <w:rStyle w:val="libBold2Char"/>
          <w:rtl/>
        </w:rPr>
        <w:t>أ</w:t>
      </w:r>
      <w:r w:rsidRPr="00845E56">
        <w:rPr>
          <w:rStyle w:val="libBold2Char"/>
          <w:rtl/>
        </w:rPr>
        <w:t>بغض الله</w:t>
      </w:r>
      <w:r w:rsidR="003B78C0" w:rsidRPr="0010659A">
        <w:rPr>
          <w:rtl/>
        </w:rPr>
        <w:t>]</w:t>
      </w:r>
      <w:r w:rsidRPr="0010659A">
        <w:rPr>
          <w:rtl/>
        </w:rPr>
        <w:t>.</w:t>
      </w:r>
    </w:p>
    <w:p w:rsidR="00301327" w:rsidRPr="00DF5C21" w:rsidRDefault="00301327" w:rsidP="00413538">
      <w:pPr>
        <w:pStyle w:val="libNormal"/>
        <w:rPr>
          <w:rtl/>
        </w:rPr>
      </w:pPr>
      <w:r w:rsidRPr="00DF5C21">
        <w:rPr>
          <w:rtl/>
        </w:rPr>
        <w:t>و</w:t>
      </w:r>
      <w:r>
        <w:rPr>
          <w:rtl/>
        </w:rPr>
        <w:t>أخرج الحافظ</w:t>
      </w:r>
      <w:r w:rsidRPr="00DF5C21">
        <w:rPr>
          <w:rtl/>
        </w:rPr>
        <w:t xml:space="preserve"> رجب بن</w:t>
      </w:r>
      <w:r>
        <w:rPr>
          <w:rtl/>
        </w:rPr>
        <w:t xml:space="preserve"> محمّد </w:t>
      </w:r>
      <w:r w:rsidRPr="00DF5C21">
        <w:rPr>
          <w:rtl/>
        </w:rPr>
        <w:t>بن رجب البرسي في الدر</w:t>
      </w:r>
      <w:r w:rsidR="00F93C55">
        <w:rPr>
          <w:rtl/>
        </w:rPr>
        <w:t>ّ</w:t>
      </w:r>
      <w:r w:rsidRPr="00DF5C21">
        <w:rPr>
          <w:rtl/>
        </w:rPr>
        <w:t xml:space="preserve"> الثمين</w:t>
      </w:r>
      <w:r w:rsidR="00413538">
        <w:rPr>
          <w:rtl/>
        </w:rPr>
        <w:t>:</w:t>
      </w:r>
      <w:r w:rsidRPr="00DF5C21">
        <w:rPr>
          <w:rtl/>
        </w:rPr>
        <w:t xml:space="preserve"> خمسمائة آية في أمير المؤمنين</w:t>
      </w:r>
      <w:r w:rsidR="00D10150">
        <w:rPr>
          <w:rtl/>
        </w:rPr>
        <w:t xml:space="preserve"> (</w:t>
      </w:r>
      <w:r w:rsidRPr="00DF5C21">
        <w:rPr>
          <w:rtl/>
        </w:rPr>
        <w:t>ع</w:t>
      </w:r>
      <w:r w:rsidR="00D10150">
        <w:rPr>
          <w:rtl/>
        </w:rPr>
        <w:t>)</w:t>
      </w:r>
      <w:r w:rsidR="00845E56">
        <w:rPr>
          <w:rtl/>
        </w:rPr>
        <w:t>،</w:t>
      </w:r>
      <w:r w:rsidR="00D10150">
        <w:rPr>
          <w:rtl/>
        </w:rPr>
        <w:t xml:space="preserve"> </w:t>
      </w:r>
      <w:r w:rsidRPr="00DF5C21">
        <w:rPr>
          <w:rtl/>
        </w:rPr>
        <w:t>في</w:t>
      </w:r>
      <w:r>
        <w:rPr>
          <w:rtl/>
        </w:rPr>
        <w:t xml:space="preserve"> ص </w:t>
      </w:r>
      <w:r w:rsidRPr="00DF5C21">
        <w:rPr>
          <w:rtl/>
        </w:rPr>
        <w:t>129</w:t>
      </w:r>
      <w:r>
        <w:rPr>
          <w:rtl/>
        </w:rPr>
        <w:t xml:space="preserve"> </w:t>
      </w:r>
      <w:r w:rsidRPr="00DF5C21">
        <w:rPr>
          <w:rtl/>
        </w:rPr>
        <w:t>قال</w:t>
      </w:r>
      <w:r w:rsidR="00D10150">
        <w:rPr>
          <w:rtl/>
        </w:rPr>
        <w:t xml:space="preserve">: </w:t>
      </w:r>
    </w:p>
    <w:p w:rsidR="008F708C" w:rsidRDefault="008F708C" w:rsidP="008F708C">
      <w:pPr>
        <w:pStyle w:val="libNormal"/>
        <w:rPr>
          <w:rtl/>
        </w:rPr>
      </w:pPr>
      <w:r>
        <w:rPr>
          <w:rtl/>
        </w:rPr>
        <w:br w:type="page"/>
      </w:r>
    </w:p>
    <w:p w:rsidR="00301327" w:rsidRPr="00DF5C21" w:rsidRDefault="00301327" w:rsidP="007439C9">
      <w:pPr>
        <w:pStyle w:val="libNormal"/>
        <w:rPr>
          <w:rtl/>
        </w:rPr>
      </w:pPr>
      <w:r w:rsidRPr="00DF5C21">
        <w:rPr>
          <w:rtl/>
        </w:rPr>
        <w:lastRenderedPageBreak/>
        <w:t>ثم</w:t>
      </w:r>
      <w:r w:rsidR="007439C9">
        <w:rPr>
          <w:rtl/>
        </w:rPr>
        <w:t>َّ</w:t>
      </w:r>
      <w:r w:rsidRPr="00DF5C21">
        <w:rPr>
          <w:rtl/>
        </w:rPr>
        <w:t xml:space="preserve"> سم</w:t>
      </w:r>
      <w:r w:rsidR="00F93C55">
        <w:rPr>
          <w:rtl/>
        </w:rPr>
        <w:t>ّ</w:t>
      </w:r>
      <w:r w:rsidRPr="00DF5C21">
        <w:rPr>
          <w:rtl/>
        </w:rPr>
        <w:t>ي ولي</w:t>
      </w:r>
      <w:r w:rsidR="00F93C55">
        <w:rPr>
          <w:rtl/>
        </w:rPr>
        <w:t>ّ</w:t>
      </w:r>
      <w:r w:rsidRPr="00DF5C21">
        <w:rPr>
          <w:rtl/>
        </w:rPr>
        <w:t>ه سعيداً وعدو</w:t>
      </w:r>
      <w:r w:rsidR="007439C9">
        <w:rPr>
          <w:rtl/>
        </w:rPr>
        <w:t>ّ</w:t>
      </w:r>
      <w:r w:rsidRPr="00DF5C21">
        <w:rPr>
          <w:rtl/>
        </w:rPr>
        <w:t>ه شقي</w:t>
      </w:r>
      <w:r w:rsidR="00F93C55">
        <w:rPr>
          <w:rtl/>
        </w:rPr>
        <w:t>ّ</w:t>
      </w:r>
      <w:r w:rsidRPr="00DF5C21">
        <w:rPr>
          <w:rtl/>
        </w:rPr>
        <w:t>اً لأن</w:t>
      </w:r>
      <w:r w:rsidR="00F93C55">
        <w:rPr>
          <w:rtl/>
        </w:rPr>
        <w:t>ّ</w:t>
      </w:r>
      <w:r w:rsidRPr="00DF5C21">
        <w:rPr>
          <w:rtl/>
        </w:rPr>
        <w:t>ه ليس في القيمة ال</w:t>
      </w:r>
      <w:r w:rsidR="007439C9">
        <w:rPr>
          <w:rtl/>
        </w:rPr>
        <w:t>أ</w:t>
      </w:r>
      <w:r w:rsidRPr="00DF5C21">
        <w:rPr>
          <w:rtl/>
        </w:rPr>
        <w:t>و</w:t>
      </w:r>
      <w:r w:rsidR="00F93C55">
        <w:rPr>
          <w:rtl/>
        </w:rPr>
        <w:t>ّ</w:t>
      </w:r>
      <w:r w:rsidRPr="00DF5C21">
        <w:rPr>
          <w:rtl/>
        </w:rPr>
        <w:t>لية فقال</w:t>
      </w:r>
      <w:r w:rsidR="00D10150">
        <w:rPr>
          <w:rtl/>
        </w:rPr>
        <w:t xml:space="preserve">: </w:t>
      </w:r>
      <w:r w:rsidR="00845E56">
        <w:rPr>
          <w:rStyle w:val="libAlaemChar"/>
          <w:rtl/>
        </w:rPr>
        <w:t>(</w:t>
      </w:r>
      <w:r w:rsidRPr="00CF6DDF">
        <w:rPr>
          <w:rStyle w:val="libAieChar"/>
          <w:rtl/>
        </w:rPr>
        <w:t>فَمِنْهُمْ شَقِيٌّ وَسَعِيدٌ</w:t>
      </w:r>
      <w:r w:rsidR="00845E56" w:rsidRPr="001001E6">
        <w:rPr>
          <w:rStyle w:val="libAlaemChar"/>
          <w:rtl/>
        </w:rPr>
        <w:t>)</w:t>
      </w:r>
      <w:r w:rsidR="00D10150" w:rsidRPr="00845E56">
        <w:rPr>
          <w:rtl/>
        </w:rPr>
        <w:t xml:space="preserve"> </w:t>
      </w:r>
      <w:r w:rsidRPr="00DF5C21">
        <w:rPr>
          <w:rtl/>
        </w:rPr>
        <w:t>والسعيد ولي</w:t>
      </w:r>
      <w:r w:rsidR="00F93C55">
        <w:rPr>
          <w:rtl/>
        </w:rPr>
        <w:t>ّ</w:t>
      </w:r>
      <w:r w:rsidRPr="00DF5C21">
        <w:rPr>
          <w:rtl/>
        </w:rPr>
        <w:t>ه</w:t>
      </w:r>
      <w:r w:rsidR="00D10150">
        <w:rPr>
          <w:rtl/>
        </w:rPr>
        <w:t xml:space="preserve">، </w:t>
      </w:r>
      <w:r w:rsidRPr="00DF5C21">
        <w:rPr>
          <w:rtl/>
        </w:rPr>
        <w:t>سعد لولاية علي</w:t>
      </w:r>
      <w:r w:rsidR="00F93C55">
        <w:rPr>
          <w:rtl/>
        </w:rPr>
        <w:t>ّ</w:t>
      </w:r>
      <w:r w:rsidRPr="00DF5C21">
        <w:rPr>
          <w:rtl/>
        </w:rPr>
        <w:t xml:space="preserve"> وطاعته لله وإيمانه والشقي</w:t>
      </w:r>
      <w:r w:rsidR="00F93C55">
        <w:rPr>
          <w:rtl/>
        </w:rPr>
        <w:t>ّ</w:t>
      </w:r>
      <w:r w:rsidRPr="00DF5C21">
        <w:rPr>
          <w:rtl/>
        </w:rPr>
        <w:t xml:space="preserve"> عدو</w:t>
      </w:r>
      <w:r w:rsidR="007439C9">
        <w:rPr>
          <w:rtl/>
        </w:rPr>
        <w:t>ّ</w:t>
      </w:r>
      <w:r w:rsidRPr="00DF5C21">
        <w:rPr>
          <w:rtl/>
        </w:rPr>
        <w:t>ه شقي بعداوته لعلي</w:t>
      </w:r>
      <w:r w:rsidR="00F93C55">
        <w:rPr>
          <w:rtl/>
        </w:rPr>
        <w:t>ّ</w:t>
      </w:r>
      <w:r w:rsidRPr="00DF5C21">
        <w:rPr>
          <w:rtl/>
        </w:rPr>
        <w:t xml:space="preserve"> وعصيانه.</w:t>
      </w:r>
    </w:p>
    <w:p w:rsidR="00301327" w:rsidRPr="00DF5C21" w:rsidRDefault="00301327" w:rsidP="00845E56">
      <w:pPr>
        <w:pStyle w:val="libNormal"/>
        <w:rPr>
          <w:rtl/>
        </w:rPr>
      </w:pPr>
      <w:r w:rsidRPr="00DF5C21">
        <w:rPr>
          <w:rtl/>
        </w:rPr>
        <w:t>روى الحافظ</w:t>
      </w:r>
      <w:r>
        <w:rPr>
          <w:rtl/>
        </w:rPr>
        <w:t xml:space="preserve"> محمّد </w:t>
      </w:r>
      <w:r w:rsidRPr="00DF5C21">
        <w:rPr>
          <w:rtl/>
        </w:rPr>
        <w:t>بن يوسف الكنجي القرشي الشافعي في كتاب</w:t>
      </w:r>
      <w:r w:rsidR="00413538">
        <w:rPr>
          <w:rtl/>
        </w:rPr>
        <w:t>:</w:t>
      </w:r>
      <w:r w:rsidRPr="00DF5C21">
        <w:rPr>
          <w:rtl/>
        </w:rPr>
        <w:t xml:space="preserve"> كفاية الطالب</w:t>
      </w:r>
      <w:r>
        <w:rPr>
          <w:rtl/>
        </w:rPr>
        <w:t xml:space="preserve"> ص </w:t>
      </w:r>
      <w:r w:rsidRPr="00DF5C21">
        <w:rPr>
          <w:rtl/>
        </w:rPr>
        <w:t>66</w:t>
      </w:r>
      <w:r>
        <w:rPr>
          <w:rtl/>
        </w:rPr>
        <w:t xml:space="preserve"> </w:t>
      </w:r>
      <w:r w:rsidRPr="00DF5C21">
        <w:rPr>
          <w:rtl/>
        </w:rPr>
        <w:t>باسناده</w:t>
      </w:r>
      <w:r w:rsidR="00D10150">
        <w:rPr>
          <w:rtl/>
        </w:rPr>
        <w:t xml:space="preserve">، </w:t>
      </w:r>
      <w:r w:rsidRPr="00DF5C21">
        <w:rPr>
          <w:rtl/>
        </w:rPr>
        <w:t>عن أبي مريم الثقفي يقول</w:t>
      </w:r>
      <w:r w:rsidR="00D10150">
        <w:rPr>
          <w:rtl/>
        </w:rPr>
        <w:t xml:space="preserve">: </w:t>
      </w:r>
    </w:p>
    <w:p w:rsidR="00301327" w:rsidRPr="0010659A" w:rsidRDefault="00301327" w:rsidP="00845E56">
      <w:pPr>
        <w:pStyle w:val="libNormal"/>
        <w:rPr>
          <w:rtl/>
        </w:rPr>
      </w:pPr>
      <w:r w:rsidRPr="00DF5C21">
        <w:rPr>
          <w:rtl/>
        </w:rPr>
        <w:t>سمعت عم</w:t>
      </w:r>
      <w:r w:rsidR="00F93C55">
        <w:rPr>
          <w:rtl/>
        </w:rPr>
        <w:t>ّ</w:t>
      </w:r>
      <w:r w:rsidRPr="00DF5C21">
        <w:rPr>
          <w:rtl/>
        </w:rPr>
        <w:t>ار بن ياسر يقول</w:t>
      </w:r>
      <w:r w:rsidR="00D10150">
        <w:rPr>
          <w:rtl/>
        </w:rPr>
        <w:t xml:space="preserve">: </w:t>
      </w:r>
      <w:r w:rsidRPr="00DF5C21">
        <w:rPr>
          <w:rtl/>
        </w:rPr>
        <w:t xml:space="preserve">سمعت رسول الله </w:t>
      </w:r>
      <w:r>
        <w:rPr>
          <w:rtl/>
        </w:rPr>
        <w:t>صلّى الله عليه وآله</w:t>
      </w:r>
      <w:r w:rsidR="003F0683">
        <w:rPr>
          <w:rtl/>
        </w:rPr>
        <w:t xml:space="preserve"> وسلّم </w:t>
      </w:r>
      <w:r w:rsidRPr="00DF5C21">
        <w:rPr>
          <w:rtl/>
        </w:rPr>
        <w:t>يقول لعلي</w:t>
      </w:r>
      <w:r w:rsidR="00F93C55">
        <w:rPr>
          <w:rtl/>
        </w:rPr>
        <w:t>ّ</w:t>
      </w:r>
      <w:r w:rsidRPr="00DF5C21">
        <w:rPr>
          <w:rtl/>
        </w:rPr>
        <w:t xml:space="preserve"> </w:t>
      </w:r>
      <w:r w:rsidR="003B78C0" w:rsidRPr="003B78C0">
        <w:rPr>
          <w:rtl/>
        </w:rPr>
        <w:t>[</w:t>
      </w:r>
      <w:r w:rsidRPr="00845E56">
        <w:rPr>
          <w:rStyle w:val="libBold2Char"/>
          <w:rtl/>
        </w:rPr>
        <w:t>يا علي</w:t>
      </w:r>
      <w:r w:rsidR="00F93C55" w:rsidRPr="00845E56">
        <w:rPr>
          <w:rStyle w:val="libBold2Char"/>
          <w:rtl/>
        </w:rPr>
        <w:t>ّ</w:t>
      </w:r>
      <w:r w:rsidR="00413538">
        <w:rPr>
          <w:rStyle w:val="libBold2Char"/>
          <w:rtl/>
        </w:rPr>
        <w:t>ُ:</w:t>
      </w:r>
      <w:r w:rsidRPr="00845E56">
        <w:rPr>
          <w:rStyle w:val="libBold2Char"/>
          <w:rtl/>
        </w:rPr>
        <w:t xml:space="preserve"> طوبي لمن </w:t>
      </w:r>
      <w:r w:rsidR="00F93C55" w:rsidRPr="00845E56">
        <w:rPr>
          <w:rStyle w:val="libBold2Char"/>
          <w:rtl/>
        </w:rPr>
        <w:t>أ</w:t>
      </w:r>
      <w:r w:rsidRPr="00845E56">
        <w:rPr>
          <w:rStyle w:val="libBold2Char"/>
          <w:rtl/>
        </w:rPr>
        <w:t>حب</w:t>
      </w:r>
      <w:r w:rsidR="00F93C55" w:rsidRPr="00845E56">
        <w:rPr>
          <w:rStyle w:val="libBold2Char"/>
          <w:rtl/>
        </w:rPr>
        <w:t>ّ</w:t>
      </w:r>
      <w:r w:rsidRPr="00845E56">
        <w:rPr>
          <w:rStyle w:val="libBold2Char"/>
          <w:rtl/>
        </w:rPr>
        <w:t>ك وصدّق فيك</w:t>
      </w:r>
      <w:r w:rsidR="00D10150" w:rsidRPr="00845E56">
        <w:rPr>
          <w:rStyle w:val="libBold2Char"/>
          <w:rtl/>
        </w:rPr>
        <w:t xml:space="preserve">، </w:t>
      </w:r>
      <w:r w:rsidRPr="00845E56">
        <w:rPr>
          <w:rStyle w:val="libBold2Char"/>
          <w:rtl/>
        </w:rPr>
        <w:t>وويل لمن أبغضك وكذ</w:t>
      </w:r>
      <w:r w:rsidR="00F93C55" w:rsidRPr="00845E56">
        <w:rPr>
          <w:rStyle w:val="libBold2Char"/>
          <w:rtl/>
        </w:rPr>
        <w:t>ّ</w:t>
      </w:r>
      <w:r w:rsidRPr="00845E56">
        <w:rPr>
          <w:rStyle w:val="libBold2Char"/>
          <w:rtl/>
        </w:rPr>
        <w:t>ب فيك</w:t>
      </w:r>
      <w:r w:rsidR="003B78C0" w:rsidRPr="0010659A">
        <w:rPr>
          <w:rtl/>
        </w:rPr>
        <w:t>]</w:t>
      </w:r>
      <w:r w:rsidRPr="0010659A">
        <w:rPr>
          <w:rtl/>
        </w:rPr>
        <w:t>.</w:t>
      </w:r>
    </w:p>
    <w:p w:rsidR="00301327" w:rsidRPr="00DF5C21" w:rsidRDefault="00301327" w:rsidP="008F708C">
      <w:pPr>
        <w:pStyle w:val="libNormal"/>
        <w:rPr>
          <w:rtl/>
        </w:rPr>
      </w:pPr>
      <w:r w:rsidRPr="00DF5C21">
        <w:rPr>
          <w:rtl/>
        </w:rPr>
        <w:t>هذا حديث عال حسن رويناه عن الجم</w:t>
      </w:r>
      <w:r w:rsidR="00F93C55">
        <w:rPr>
          <w:rtl/>
        </w:rPr>
        <w:t>ّ</w:t>
      </w:r>
      <w:r w:rsidRPr="00DF5C21">
        <w:rPr>
          <w:rtl/>
        </w:rPr>
        <w:t xml:space="preserve"> الغفير</w:t>
      </w:r>
      <w:r w:rsidR="00D10150" w:rsidRPr="00845E56">
        <w:rPr>
          <w:rtl/>
        </w:rPr>
        <w:t xml:space="preserve"> </w:t>
      </w:r>
      <w:r w:rsidR="00D10150" w:rsidRPr="00845E56">
        <w:rPr>
          <w:rStyle w:val="libFootnotenumChar"/>
          <w:rtl/>
        </w:rPr>
        <w:t>(</w:t>
      </w:r>
      <w:r w:rsidR="008F708C">
        <w:rPr>
          <w:rStyle w:val="libFootnotenumChar"/>
          <w:rtl/>
        </w:rPr>
        <w:t>1</w:t>
      </w:r>
      <w:r w:rsidR="00D10150" w:rsidRPr="00845E56">
        <w:rPr>
          <w:rStyle w:val="libFootnotenumChar"/>
          <w:rtl/>
        </w:rPr>
        <w:t>)</w:t>
      </w:r>
      <w:r w:rsidR="00845E56" w:rsidRPr="00845E56">
        <w:rPr>
          <w:rtl/>
        </w:rPr>
        <w:t>.</w:t>
      </w:r>
    </w:p>
    <w:p w:rsidR="00301327" w:rsidRPr="0010659A" w:rsidRDefault="00301327" w:rsidP="00845E56">
      <w:pPr>
        <w:pStyle w:val="libNormal"/>
        <w:rPr>
          <w:rtl/>
        </w:rPr>
      </w:pPr>
      <w:r w:rsidRPr="00DF5C21">
        <w:rPr>
          <w:rtl/>
        </w:rPr>
        <w:t>وروى الكنجي في الكفاية</w:t>
      </w:r>
      <w:r>
        <w:rPr>
          <w:rtl/>
        </w:rPr>
        <w:t xml:space="preserve"> ص </w:t>
      </w:r>
      <w:r w:rsidRPr="00DF5C21">
        <w:rPr>
          <w:rtl/>
        </w:rPr>
        <w:t>69</w:t>
      </w:r>
      <w:r>
        <w:rPr>
          <w:rtl/>
        </w:rPr>
        <w:t xml:space="preserve"> </w:t>
      </w:r>
      <w:r w:rsidRPr="00DF5C21">
        <w:rPr>
          <w:rtl/>
        </w:rPr>
        <w:t>بإسناده عن مساور الحميري قال</w:t>
      </w:r>
      <w:r w:rsidR="00D10150">
        <w:rPr>
          <w:rtl/>
        </w:rPr>
        <w:t xml:space="preserve">: </w:t>
      </w:r>
      <w:r w:rsidRPr="00DF5C21">
        <w:rPr>
          <w:rtl/>
        </w:rPr>
        <w:t>دخلت على أم سلمة فسمعتها تقول</w:t>
      </w:r>
      <w:r w:rsidR="00D10150">
        <w:rPr>
          <w:rtl/>
        </w:rPr>
        <w:t xml:space="preserve">: </w:t>
      </w:r>
      <w:r w:rsidRPr="00DF5C21">
        <w:rPr>
          <w:rtl/>
        </w:rPr>
        <w:t xml:space="preserve">قال رسول الله </w:t>
      </w:r>
      <w:r w:rsidR="003F0683">
        <w:rPr>
          <w:rtl/>
        </w:rPr>
        <w:t>صلّى الله عليه</w:t>
      </w:r>
      <w:r w:rsidRPr="00DF5C21">
        <w:rPr>
          <w:rtl/>
        </w:rPr>
        <w:t xml:space="preserve"> و</w:t>
      </w:r>
      <w:r w:rsidR="00F93C55">
        <w:rPr>
          <w:rtl/>
        </w:rPr>
        <w:t>آ</w:t>
      </w:r>
      <w:r w:rsidRPr="00DF5C21">
        <w:rPr>
          <w:rtl/>
        </w:rPr>
        <w:t>له</w:t>
      </w:r>
      <w:r w:rsidR="00D10150">
        <w:rPr>
          <w:rtl/>
        </w:rPr>
        <w:t xml:space="preserve">: </w:t>
      </w:r>
      <w:r w:rsidR="003B78C0" w:rsidRPr="003B78C0">
        <w:rPr>
          <w:rtl/>
        </w:rPr>
        <w:t>[</w:t>
      </w:r>
      <w:r w:rsidRPr="00845E56">
        <w:rPr>
          <w:rStyle w:val="libBold2Char"/>
          <w:rtl/>
        </w:rPr>
        <w:t>لا يحب</w:t>
      </w:r>
      <w:r w:rsidR="00F93C55" w:rsidRPr="00845E56">
        <w:rPr>
          <w:rStyle w:val="libBold2Char"/>
          <w:rtl/>
        </w:rPr>
        <w:t>ّ</w:t>
      </w:r>
      <w:r w:rsidRPr="00845E56">
        <w:rPr>
          <w:rStyle w:val="libBold2Char"/>
          <w:rtl/>
        </w:rPr>
        <w:t xml:space="preserve"> علي</w:t>
      </w:r>
      <w:r w:rsidR="00F93C55" w:rsidRPr="00845E56">
        <w:rPr>
          <w:rStyle w:val="libBold2Char"/>
          <w:rtl/>
        </w:rPr>
        <w:t>ّ</w:t>
      </w:r>
      <w:r w:rsidRPr="00845E56">
        <w:rPr>
          <w:rStyle w:val="libBold2Char"/>
          <w:rtl/>
        </w:rPr>
        <w:t>اً منافق</w:t>
      </w:r>
      <w:r w:rsidR="00D10150" w:rsidRPr="00845E56">
        <w:rPr>
          <w:rStyle w:val="libBold2Char"/>
          <w:rtl/>
        </w:rPr>
        <w:t xml:space="preserve">، </w:t>
      </w:r>
      <w:r w:rsidRPr="00845E56">
        <w:rPr>
          <w:rStyle w:val="libBold2Char"/>
          <w:rtl/>
        </w:rPr>
        <w:t>ولا يبغضه مؤمن</w:t>
      </w:r>
      <w:r w:rsidR="003B78C0" w:rsidRPr="0010659A">
        <w:rPr>
          <w:rtl/>
        </w:rPr>
        <w:t>]</w:t>
      </w:r>
      <w:r w:rsidRPr="0010659A">
        <w:rPr>
          <w:rtl/>
        </w:rPr>
        <w:t>.</w:t>
      </w:r>
    </w:p>
    <w:p w:rsidR="00301327" w:rsidRPr="00DF5C21" w:rsidRDefault="00301327" w:rsidP="008F708C">
      <w:pPr>
        <w:pStyle w:val="libNormal"/>
        <w:rPr>
          <w:rtl/>
        </w:rPr>
      </w:pPr>
      <w:r w:rsidRPr="00DF5C21">
        <w:rPr>
          <w:rtl/>
        </w:rPr>
        <w:t>حديث حسن عال رواه أبو عيسى في صحيحة كما سقناه</w:t>
      </w:r>
      <w:r w:rsidR="00D10150" w:rsidRPr="00845E56">
        <w:rPr>
          <w:rtl/>
        </w:rPr>
        <w:t xml:space="preserve"> </w:t>
      </w:r>
      <w:r w:rsidR="00D10150" w:rsidRPr="00845E56">
        <w:rPr>
          <w:rStyle w:val="libFootnotenumChar"/>
          <w:rtl/>
        </w:rPr>
        <w:t>(</w:t>
      </w:r>
      <w:r w:rsidR="008F708C">
        <w:rPr>
          <w:rStyle w:val="libFootnotenumChar"/>
          <w:rtl/>
        </w:rPr>
        <w:t>2</w:t>
      </w:r>
      <w:r w:rsidR="00D10150" w:rsidRPr="00845E56">
        <w:rPr>
          <w:rStyle w:val="libFootnotenumChar"/>
          <w:rtl/>
        </w:rPr>
        <w:t>)</w:t>
      </w:r>
      <w:r w:rsidR="00845E56" w:rsidRPr="00845E56">
        <w:rPr>
          <w:rtl/>
        </w:rPr>
        <w:t>.</w:t>
      </w:r>
    </w:p>
    <w:p w:rsidR="00301327" w:rsidRPr="00DF5C21" w:rsidRDefault="00301327" w:rsidP="00845E56">
      <w:pPr>
        <w:pStyle w:val="libNormal"/>
        <w:rPr>
          <w:rtl/>
        </w:rPr>
      </w:pPr>
      <w:r w:rsidRPr="00DF5C21">
        <w:rPr>
          <w:rtl/>
        </w:rPr>
        <w:t>ويضم</w:t>
      </w:r>
      <w:r w:rsidR="00F93C55">
        <w:rPr>
          <w:rtl/>
        </w:rPr>
        <w:t>ّ</w:t>
      </w:r>
      <w:r w:rsidRPr="00DF5C21">
        <w:rPr>
          <w:rtl/>
        </w:rPr>
        <w:t xml:space="preserve"> إلى كون مبغض علي</w:t>
      </w:r>
      <w:r w:rsidR="00F93C55">
        <w:rPr>
          <w:rtl/>
        </w:rPr>
        <w:t>ّ</w:t>
      </w:r>
      <w:r w:rsidR="00D10150">
        <w:rPr>
          <w:rtl/>
        </w:rPr>
        <w:t xml:space="preserve"> (</w:t>
      </w:r>
      <w:r w:rsidRPr="00DF5C21">
        <w:rPr>
          <w:rtl/>
        </w:rPr>
        <w:t>ع</w:t>
      </w:r>
      <w:r w:rsidR="00D10150">
        <w:rPr>
          <w:rtl/>
        </w:rPr>
        <w:t xml:space="preserve">) </w:t>
      </w:r>
      <w:r w:rsidRPr="00DF5C21">
        <w:rPr>
          <w:rtl/>
        </w:rPr>
        <w:t xml:space="preserve">منافقاً </w:t>
      </w:r>
      <w:r w:rsidR="00F93C55">
        <w:rPr>
          <w:rtl/>
        </w:rPr>
        <w:t>أ</w:t>
      </w:r>
      <w:r w:rsidRPr="00DF5C21">
        <w:rPr>
          <w:rtl/>
        </w:rPr>
        <w:t>ن</w:t>
      </w:r>
      <w:r w:rsidR="00F93C55">
        <w:rPr>
          <w:rtl/>
        </w:rPr>
        <w:t>ّ</w:t>
      </w:r>
      <w:r w:rsidRPr="00DF5C21">
        <w:rPr>
          <w:rtl/>
        </w:rPr>
        <w:t>ه لم يعر عند حمل أم</w:t>
      </w:r>
      <w:r w:rsidR="00F93C55">
        <w:rPr>
          <w:rtl/>
        </w:rPr>
        <w:t>ّ</w:t>
      </w:r>
      <w:r w:rsidRPr="00DF5C21">
        <w:rPr>
          <w:rtl/>
        </w:rPr>
        <w:t>ه به من مشارك</w:t>
      </w:r>
      <w:r w:rsidR="00F93C55">
        <w:rPr>
          <w:rtl/>
        </w:rPr>
        <w:t>ة</w:t>
      </w:r>
      <w:r w:rsidRPr="00DF5C21">
        <w:rPr>
          <w:rtl/>
        </w:rPr>
        <w:t xml:space="preserve"> الشيطان </w:t>
      </w:r>
      <w:r w:rsidR="00F93C55">
        <w:rPr>
          <w:rtl/>
        </w:rPr>
        <w:t>أ</w:t>
      </w:r>
      <w:r w:rsidRPr="00DF5C21">
        <w:rPr>
          <w:rtl/>
        </w:rPr>
        <w:t>باه في مواقعتها.</w:t>
      </w:r>
    </w:p>
    <w:p w:rsidR="00301327" w:rsidRPr="00DF5C21" w:rsidRDefault="00301327" w:rsidP="008F708C">
      <w:pPr>
        <w:pStyle w:val="libNormal"/>
        <w:rPr>
          <w:rtl/>
        </w:rPr>
      </w:pPr>
      <w:r w:rsidRPr="00DF5C21">
        <w:rPr>
          <w:rtl/>
        </w:rPr>
        <w:t>وجاء في الباب الرابع من كفاية الطالب للكنجي</w:t>
      </w:r>
      <w:r>
        <w:rPr>
          <w:rtl/>
        </w:rPr>
        <w:t xml:space="preserve"> ص </w:t>
      </w:r>
      <w:r w:rsidRPr="00DF5C21">
        <w:rPr>
          <w:rtl/>
        </w:rPr>
        <w:t>72</w:t>
      </w:r>
      <w:r w:rsidR="00D10150">
        <w:rPr>
          <w:rtl/>
        </w:rPr>
        <w:t xml:space="preserve">، </w:t>
      </w:r>
      <w:r w:rsidRPr="00DF5C21">
        <w:rPr>
          <w:rtl/>
        </w:rPr>
        <w:t>وباسناده عن أبي برزة</w:t>
      </w:r>
      <w:r w:rsidR="00D10150" w:rsidRPr="00845E56">
        <w:rPr>
          <w:rtl/>
        </w:rPr>
        <w:t xml:space="preserve"> </w:t>
      </w:r>
      <w:r w:rsidR="00D10150" w:rsidRPr="00845E56">
        <w:rPr>
          <w:rStyle w:val="libFootnotenumChar"/>
          <w:rtl/>
        </w:rPr>
        <w:t>(</w:t>
      </w:r>
      <w:r w:rsidR="008F708C">
        <w:rPr>
          <w:rStyle w:val="libFootnotenumChar"/>
          <w:rtl/>
        </w:rPr>
        <w:t>3</w:t>
      </w:r>
      <w:r w:rsidR="00D10150" w:rsidRPr="00845E56">
        <w:rPr>
          <w:rStyle w:val="libFootnotenumChar"/>
          <w:rtl/>
        </w:rPr>
        <w:t>)</w:t>
      </w:r>
      <w:r w:rsidR="00D10150" w:rsidRPr="00845E56">
        <w:rPr>
          <w:rtl/>
        </w:rPr>
        <w:t xml:space="preserve"> </w:t>
      </w:r>
      <w:r w:rsidRPr="00DF5C21">
        <w:rPr>
          <w:rtl/>
        </w:rPr>
        <w:t>قال</w:t>
      </w:r>
      <w:r w:rsidR="00D10150">
        <w:rPr>
          <w:rtl/>
        </w:rPr>
        <w:t xml:space="preserve">: </w:t>
      </w:r>
    </w:p>
    <w:p w:rsidR="00301327" w:rsidRPr="007E7660" w:rsidRDefault="00301327" w:rsidP="00845E56">
      <w:pPr>
        <w:pStyle w:val="libNormal"/>
        <w:rPr>
          <w:rtl/>
        </w:rPr>
      </w:pPr>
      <w:r w:rsidRPr="00DF5C21">
        <w:rPr>
          <w:rtl/>
        </w:rPr>
        <w:t>قال رسول الله</w:t>
      </w:r>
      <w:r w:rsidR="00D10150">
        <w:rPr>
          <w:rtl/>
        </w:rPr>
        <w:t xml:space="preserve"> (</w:t>
      </w:r>
      <w:r w:rsidRPr="00DF5C21">
        <w:rPr>
          <w:rtl/>
        </w:rPr>
        <w:t>ص</w:t>
      </w:r>
      <w:r w:rsidR="00D10150">
        <w:rPr>
          <w:rtl/>
        </w:rPr>
        <w:t>)</w:t>
      </w:r>
      <w:r w:rsidR="00AE2736">
        <w:rPr>
          <w:rtl/>
        </w:rPr>
        <w:t>:</w:t>
      </w:r>
      <w:r w:rsidR="00D10150" w:rsidRPr="00845E56">
        <w:rPr>
          <w:rStyle w:val="libBold2Char"/>
          <w:rtl/>
        </w:rPr>
        <w:t xml:space="preserve"> </w:t>
      </w:r>
      <w:r w:rsidR="003B78C0" w:rsidRPr="003B78C0">
        <w:rPr>
          <w:rtl/>
        </w:rPr>
        <w:t>[</w:t>
      </w:r>
      <w:r w:rsidR="007D6FF5" w:rsidRPr="00845E56">
        <w:rPr>
          <w:rStyle w:val="libBold2Char"/>
          <w:rtl/>
        </w:rPr>
        <w:t>إ</w:t>
      </w:r>
      <w:r w:rsidRPr="00845E56">
        <w:rPr>
          <w:rStyle w:val="libBold2Char"/>
          <w:rtl/>
        </w:rPr>
        <w:t>ن</w:t>
      </w:r>
      <w:r w:rsidR="007D6FF5" w:rsidRPr="00845E56">
        <w:rPr>
          <w:rStyle w:val="libBold2Char"/>
          <w:rtl/>
        </w:rPr>
        <w:t>ّ</w:t>
      </w:r>
      <w:r w:rsidRPr="00845E56">
        <w:rPr>
          <w:rStyle w:val="libBold2Char"/>
          <w:rtl/>
        </w:rPr>
        <w:t xml:space="preserve"> الله تعالى عهد عهداً في علي</w:t>
      </w:r>
      <w:r w:rsidR="007D6FF5" w:rsidRPr="00845E56">
        <w:rPr>
          <w:rStyle w:val="libBold2Char"/>
          <w:rtl/>
        </w:rPr>
        <w:t>ّ</w:t>
      </w:r>
      <w:r w:rsidRPr="00845E56">
        <w:rPr>
          <w:rStyle w:val="libBold2Char"/>
          <w:rtl/>
        </w:rPr>
        <w:t xml:space="preserve"> فقلت</w:t>
      </w:r>
      <w:r w:rsidR="00D10150" w:rsidRPr="00845E56">
        <w:rPr>
          <w:rStyle w:val="libBold2Char"/>
          <w:rtl/>
        </w:rPr>
        <w:t xml:space="preserve">: </w:t>
      </w:r>
      <w:r w:rsidRPr="00845E56">
        <w:rPr>
          <w:rStyle w:val="libBold2Char"/>
          <w:rtl/>
        </w:rPr>
        <w:t>يا رب</w:t>
      </w:r>
      <w:r w:rsidR="007D6FF5" w:rsidRPr="00845E56">
        <w:rPr>
          <w:rStyle w:val="libBold2Char"/>
          <w:rtl/>
        </w:rPr>
        <w:t>ّ</w:t>
      </w:r>
      <w:r w:rsidR="00413538">
        <w:rPr>
          <w:rStyle w:val="libBold2Char"/>
          <w:rtl/>
        </w:rPr>
        <w:t>ِ</w:t>
      </w:r>
      <w:r w:rsidRPr="00845E56">
        <w:rPr>
          <w:rStyle w:val="libBold2Char"/>
          <w:rtl/>
        </w:rPr>
        <w:t xml:space="preserve"> بي</w:t>
      </w:r>
      <w:r w:rsidR="007D6FF5" w:rsidRPr="00845E56">
        <w:rPr>
          <w:rStyle w:val="libBold2Char"/>
          <w:rtl/>
        </w:rPr>
        <w:t>ّ</w:t>
      </w:r>
      <w:r w:rsidRPr="00845E56">
        <w:rPr>
          <w:rStyle w:val="libBold2Char"/>
          <w:rtl/>
        </w:rPr>
        <w:t>نه لي</w:t>
      </w:r>
      <w:r w:rsidR="00D10150" w:rsidRPr="00845E56">
        <w:rPr>
          <w:rStyle w:val="libBold2Char"/>
          <w:rtl/>
        </w:rPr>
        <w:t>؟</w:t>
      </w:r>
      <w:r w:rsidRPr="00845E56">
        <w:rPr>
          <w:rStyle w:val="libBold2Char"/>
          <w:rtl/>
        </w:rPr>
        <w:t xml:space="preserve"> فقال</w:t>
      </w:r>
      <w:r w:rsidR="00413538">
        <w:rPr>
          <w:rStyle w:val="libBold2Char"/>
          <w:rtl/>
        </w:rPr>
        <w:t>:</w:t>
      </w:r>
      <w:r w:rsidRPr="00845E56">
        <w:rPr>
          <w:rStyle w:val="libBold2Char"/>
          <w:rtl/>
        </w:rPr>
        <w:t xml:space="preserve"> </w:t>
      </w:r>
      <w:r w:rsidR="007D6FF5" w:rsidRPr="00845E56">
        <w:rPr>
          <w:rStyle w:val="libBold2Char"/>
          <w:rtl/>
        </w:rPr>
        <w:t>إ</w:t>
      </w:r>
      <w:r w:rsidRPr="00845E56">
        <w:rPr>
          <w:rStyle w:val="libBold2Char"/>
          <w:rtl/>
        </w:rPr>
        <w:t>سمع</w:t>
      </w:r>
      <w:r w:rsidR="00D10150" w:rsidRPr="00845E56">
        <w:rPr>
          <w:rStyle w:val="libBold2Char"/>
          <w:rtl/>
        </w:rPr>
        <w:t xml:space="preserve">، </w:t>
      </w:r>
      <w:r w:rsidRPr="00845E56">
        <w:rPr>
          <w:rStyle w:val="libBold2Char"/>
          <w:rtl/>
        </w:rPr>
        <w:t>فقلت</w:t>
      </w:r>
      <w:r w:rsidR="00413538">
        <w:rPr>
          <w:rStyle w:val="libBold2Char"/>
          <w:rtl/>
        </w:rPr>
        <w:t>:</w:t>
      </w:r>
      <w:r w:rsidRPr="00845E56">
        <w:rPr>
          <w:rStyle w:val="libBold2Char"/>
          <w:rtl/>
        </w:rPr>
        <w:t xml:space="preserve"> سمعت</w:t>
      </w:r>
      <w:r w:rsidR="00D10150" w:rsidRPr="00845E56">
        <w:rPr>
          <w:rStyle w:val="libBold2Char"/>
          <w:rtl/>
        </w:rPr>
        <w:t xml:space="preserve">، </w:t>
      </w:r>
      <w:r w:rsidRPr="00845E56">
        <w:rPr>
          <w:rStyle w:val="libBold2Char"/>
          <w:rtl/>
        </w:rPr>
        <w:t>فقال</w:t>
      </w:r>
      <w:r w:rsidR="00413538">
        <w:rPr>
          <w:rStyle w:val="libBold2Char"/>
          <w:rtl/>
        </w:rPr>
        <w:t>:</w:t>
      </w:r>
      <w:r w:rsidRPr="00845E56">
        <w:rPr>
          <w:rStyle w:val="libBold2Char"/>
          <w:rtl/>
        </w:rPr>
        <w:t xml:space="preserve"> </w:t>
      </w:r>
      <w:r w:rsidR="007D6FF5" w:rsidRPr="00845E56">
        <w:rPr>
          <w:rStyle w:val="libBold2Char"/>
          <w:rtl/>
        </w:rPr>
        <w:t>إ</w:t>
      </w:r>
      <w:r w:rsidRPr="00845E56">
        <w:rPr>
          <w:rStyle w:val="libBold2Char"/>
          <w:rtl/>
        </w:rPr>
        <w:t>ن</w:t>
      </w:r>
      <w:r w:rsidR="007D6FF5" w:rsidRPr="00845E56">
        <w:rPr>
          <w:rStyle w:val="libBold2Char"/>
          <w:rtl/>
        </w:rPr>
        <w:t>ّ</w:t>
      </w:r>
      <w:r w:rsidRPr="00845E56">
        <w:rPr>
          <w:rStyle w:val="libBold2Char"/>
          <w:rtl/>
        </w:rPr>
        <w:t xml:space="preserve"> علي</w:t>
      </w:r>
      <w:r w:rsidR="007D6FF5" w:rsidRPr="00845E56">
        <w:rPr>
          <w:rStyle w:val="libBold2Char"/>
          <w:rtl/>
        </w:rPr>
        <w:t>ّ</w:t>
      </w:r>
      <w:r w:rsidRPr="00845E56">
        <w:rPr>
          <w:rStyle w:val="libBold2Char"/>
          <w:rtl/>
        </w:rPr>
        <w:t>ا راية الهدى و</w:t>
      </w:r>
      <w:r w:rsidR="007D6FF5" w:rsidRPr="00845E56">
        <w:rPr>
          <w:rStyle w:val="libBold2Char"/>
          <w:rtl/>
        </w:rPr>
        <w:t>إ</w:t>
      </w:r>
      <w:r w:rsidRPr="00845E56">
        <w:rPr>
          <w:rStyle w:val="libBold2Char"/>
          <w:rtl/>
        </w:rPr>
        <w:t>مام ال</w:t>
      </w:r>
      <w:r w:rsidR="007D6FF5" w:rsidRPr="00845E56">
        <w:rPr>
          <w:rStyle w:val="libBold2Char"/>
          <w:rtl/>
        </w:rPr>
        <w:t>أ</w:t>
      </w:r>
      <w:r w:rsidRPr="00845E56">
        <w:rPr>
          <w:rStyle w:val="libBold2Char"/>
          <w:rtl/>
        </w:rPr>
        <w:t xml:space="preserve">ولياء ونور من </w:t>
      </w:r>
      <w:r w:rsidR="007D6FF5" w:rsidRPr="00845E56">
        <w:rPr>
          <w:rStyle w:val="libBold2Char"/>
          <w:rtl/>
        </w:rPr>
        <w:t>أ</w:t>
      </w:r>
      <w:r w:rsidRPr="00845E56">
        <w:rPr>
          <w:rStyle w:val="libBold2Char"/>
          <w:rtl/>
        </w:rPr>
        <w:t>طاعني</w:t>
      </w:r>
      <w:r w:rsidR="00D10150" w:rsidRPr="00845E56">
        <w:rPr>
          <w:rStyle w:val="libBold2Char"/>
          <w:rtl/>
        </w:rPr>
        <w:t xml:space="preserve">، </w:t>
      </w:r>
      <w:r w:rsidRPr="00845E56">
        <w:rPr>
          <w:rStyle w:val="libBold2Char"/>
          <w:rtl/>
        </w:rPr>
        <w:t>وهو الكلمة ال</w:t>
      </w:r>
      <w:r w:rsidR="007D6FF5" w:rsidRPr="00845E56">
        <w:rPr>
          <w:rStyle w:val="libBold2Char"/>
          <w:rtl/>
        </w:rPr>
        <w:t>ّ</w:t>
      </w:r>
      <w:r w:rsidRPr="00845E56">
        <w:rPr>
          <w:rStyle w:val="libBold2Char"/>
          <w:rtl/>
        </w:rPr>
        <w:t xml:space="preserve">تي </w:t>
      </w:r>
      <w:r w:rsidR="007D6FF5" w:rsidRPr="00845E56">
        <w:rPr>
          <w:rStyle w:val="libBold2Char"/>
          <w:rtl/>
        </w:rPr>
        <w:t>أ</w:t>
      </w:r>
      <w:r w:rsidRPr="00845E56">
        <w:rPr>
          <w:rStyle w:val="libBold2Char"/>
          <w:rtl/>
        </w:rPr>
        <w:t>لزمتها المت</w:t>
      </w:r>
      <w:r w:rsidR="007D6FF5" w:rsidRPr="00845E56">
        <w:rPr>
          <w:rStyle w:val="libBold2Char"/>
          <w:rtl/>
        </w:rPr>
        <w:t>ّ</w:t>
      </w:r>
      <w:r w:rsidRPr="00845E56">
        <w:rPr>
          <w:rStyle w:val="libBold2Char"/>
          <w:rtl/>
        </w:rPr>
        <w:t>قين</w:t>
      </w:r>
      <w:r w:rsidR="00413538">
        <w:rPr>
          <w:rStyle w:val="libBold2Char"/>
          <w:rtl/>
        </w:rPr>
        <w:t>.</w:t>
      </w:r>
      <w:r w:rsidRPr="00845E56">
        <w:rPr>
          <w:rStyle w:val="libBold2Char"/>
          <w:rtl/>
        </w:rPr>
        <w:t xml:space="preserve"> من </w:t>
      </w:r>
      <w:r w:rsidR="007D6FF5" w:rsidRPr="00845E56">
        <w:rPr>
          <w:rStyle w:val="libBold2Char"/>
          <w:rtl/>
        </w:rPr>
        <w:t>أ</w:t>
      </w:r>
      <w:r w:rsidRPr="00845E56">
        <w:rPr>
          <w:rStyle w:val="libBold2Char"/>
          <w:rtl/>
        </w:rPr>
        <w:t>حب</w:t>
      </w:r>
      <w:r w:rsidR="007D6FF5" w:rsidRPr="00845E56">
        <w:rPr>
          <w:rStyle w:val="libBold2Char"/>
          <w:rtl/>
        </w:rPr>
        <w:t>ّ</w:t>
      </w:r>
      <w:r w:rsidRPr="00845E56">
        <w:rPr>
          <w:rStyle w:val="libBold2Char"/>
          <w:rtl/>
        </w:rPr>
        <w:t>ه فقد أحب</w:t>
      </w:r>
      <w:r w:rsidR="007D6FF5" w:rsidRPr="00845E56">
        <w:rPr>
          <w:rStyle w:val="libBold2Char"/>
          <w:rtl/>
        </w:rPr>
        <w:t>ّ</w:t>
      </w:r>
      <w:r w:rsidRPr="00845E56">
        <w:rPr>
          <w:rStyle w:val="libBold2Char"/>
          <w:rtl/>
        </w:rPr>
        <w:t xml:space="preserve">ني ومن </w:t>
      </w:r>
      <w:r w:rsidR="007D6FF5" w:rsidRPr="00845E56">
        <w:rPr>
          <w:rStyle w:val="libBold2Char"/>
          <w:rtl/>
        </w:rPr>
        <w:t>أ</w:t>
      </w:r>
      <w:r w:rsidRPr="00845E56">
        <w:rPr>
          <w:rStyle w:val="libBold2Char"/>
          <w:rtl/>
        </w:rPr>
        <w:t xml:space="preserve">بغضه فقد </w:t>
      </w:r>
      <w:r w:rsidR="007D6FF5" w:rsidRPr="00845E56">
        <w:rPr>
          <w:rStyle w:val="libBold2Char"/>
          <w:rtl/>
        </w:rPr>
        <w:t>أ</w:t>
      </w:r>
      <w:r w:rsidRPr="00845E56">
        <w:rPr>
          <w:rStyle w:val="libBold2Char"/>
          <w:rtl/>
        </w:rPr>
        <w:t>بغضني</w:t>
      </w:r>
      <w:r w:rsidR="00D10150" w:rsidRPr="00845E56">
        <w:rPr>
          <w:rStyle w:val="libBold2Char"/>
          <w:rtl/>
        </w:rPr>
        <w:t xml:space="preserve">، </w:t>
      </w:r>
      <w:r w:rsidRPr="00845E56">
        <w:rPr>
          <w:rStyle w:val="libBold2Char"/>
          <w:rtl/>
        </w:rPr>
        <w:t>فبش</w:t>
      </w:r>
      <w:r w:rsidR="007D6FF5" w:rsidRPr="00845E56">
        <w:rPr>
          <w:rStyle w:val="libBold2Char"/>
          <w:rtl/>
        </w:rPr>
        <w:t>ّ</w:t>
      </w:r>
      <w:r w:rsidRPr="00845E56">
        <w:rPr>
          <w:rStyle w:val="libBold2Char"/>
          <w:rtl/>
        </w:rPr>
        <w:t>ره بذلك</w:t>
      </w:r>
      <w:r w:rsidR="00D10150" w:rsidRPr="00845E56">
        <w:rPr>
          <w:rStyle w:val="libBold2Char"/>
          <w:rtl/>
        </w:rPr>
        <w:t xml:space="preserve">، </w:t>
      </w:r>
      <w:r w:rsidRPr="00845E56">
        <w:rPr>
          <w:rStyle w:val="libBold2Char"/>
          <w:rtl/>
        </w:rPr>
        <w:t>فجاء علي</w:t>
      </w:r>
      <w:r w:rsidR="007D6FF5" w:rsidRPr="00845E56">
        <w:rPr>
          <w:rStyle w:val="libBold2Char"/>
          <w:rtl/>
        </w:rPr>
        <w:t>ّ</w:t>
      </w:r>
      <w:r w:rsidR="00413538">
        <w:rPr>
          <w:rStyle w:val="libBold2Char"/>
          <w:rtl/>
        </w:rPr>
        <w:t>ٌ</w:t>
      </w:r>
      <w:r w:rsidRPr="00845E56">
        <w:rPr>
          <w:rStyle w:val="libBold2Char"/>
          <w:rtl/>
        </w:rPr>
        <w:t xml:space="preserve"> فبش</w:t>
      </w:r>
      <w:r w:rsidR="007D6FF5" w:rsidRPr="00845E56">
        <w:rPr>
          <w:rStyle w:val="libBold2Char"/>
          <w:rtl/>
        </w:rPr>
        <w:t>ّ</w:t>
      </w:r>
      <w:r w:rsidRPr="00845E56">
        <w:rPr>
          <w:rStyle w:val="libBold2Char"/>
          <w:rtl/>
        </w:rPr>
        <w:t>رته</w:t>
      </w:r>
      <w:r w:rsidR="00D10150" w:rsidRPr="00845E56">
        <w:rPr>
          <w:rStyle w:val="libBold2Char"/>
          <w:rtl/>
        </w:rPr>
        <w:t xml:space="preserve">، </w:t>
      </w:r>
      <w:r w:rsidRPr="00845E56">
        <w:rPr>
          <w:rStyle w:val="libBold2Char"/>
          <w:rtl/>
        </w:rPr>
        <w:t>فقال يا رسول الله</w:t>
      </w:r>
      <w:r w:rsidR="00413538">
        <w:rPr>
          <w:rStyle w:val="libBold2Char"/>
          <w:rtl/>
        </w:rPr>
        <w:t>:</w:t>
      </w:r>
      <w:r w:rsidRPr="00845E56">
        <w:rPr>
          <w:rStyle w:val="libBold2Char"/>
          <w:rtl/>
        </w:rPr>
        <w:t xml:space="preserve"> أنا عبد الله وفي قبضته ف</w:t>
      </w:r>
      <w:r w:rsidR="007D6FF5" w:rsidRPr="00845E56">
        <w:rPr>
          <w:rStyle w:val="libBold2Char"/>
          <w:rtl/>
        </w:rPr>
        <w:t>إ</w:t>
      </w:r>
      <w:r w:rsidRPr="00845E56">
        <w:rPr>
          <w:rStyle w:val="libBold2Char"/>
          <w:rtl/>
        </w:rPr>
        <w:t>ن يعذ</w:t>
      </w:r>
      <w:r w:rsidR="007D6FF5" w:rsidRPr="00845E56">
        <w:rPr>
          <w:rStyle w:val="libBold2Char"/>
          <w:rtl/>
        </w:rPr>
        <w:t>ّ</w:t>
      </w:r>
      <w:r w:rsidRPr="00845E56">
        <w:rPr>
          <w:rStyle w:val="libBold2Char"/>
          <w:rtl/>
        </w:rPr>
        <w:t>بني فبذنوبي</w:t>
      </w:r>
      <w:r w:rsidR="00413538">
        <w:rPr>
          <w:rStyle w:val="libBold2Char"/>
          <w:rtl/>
        </w:rPr>
        <w:t>،</w:t>
      </w:r>
      <w:r w:rsidRPr="00845E56">
        <w:rPr>
          <w:rStyle w:val="libBold2Char"/>
          <w:rtl/>
        </w:rPr>
        <w:t xml:space="preserve"> و</w:t>
      </w:r>
      <w:r w:rsidR="007D6FF5" w:rsidRPr="00845E56">
        <w:rPr>
          <w:rStyle w:val="libBold2Char"/>
          <w:rtl/>
        </w:rPr>
        <w:t>إ</w:t>
      </w:r>
      <w:r w:rsidRPr="00845E56">
        <w:rPr>
          <w:rStyle w:val="libBold2Char"/>
          <w:rtl/>
        </w:rPr>
        <w:t>ن يتم</w:t>
      </w:r>
      <w:r w:rsidR="007D6FF5" w:rsidRPr="00845E56">
        <w:rPr>
          <w:rStyle w:val="libBold2Char"/>
          <w:rtl/>
        </w:rPr>
        <w:t>ّ</w:t>
      </w:r>
      <w:r w:rsidRPr="00845E56">
        <w:rPr>
          <w:rStyle w:val="libBold2Char"/>
          <w:rtl/>
        </w:rPr>
        <w:t xml:space="preserve"> ال</w:t>
      </w:r>
      <w:r w:rsidR="007D6FF5" w:rsidRPr="00845E56">
        <w:rPr>
          <w:rStyle w:val="libBold2Char"/>
          <w:rtl/>
        </w:rPr>
        <w:t>ّ</w:t>
      </w:r>
      <w:r w:rsidRPr="00845E56">
        <w:rPr>
          <w:rStyle w:val="libBold2Char"/>
          <w:rtl/>
        </w:rPr>
        <w:t>ذي بش</w:t>
      </w:r>
      <w:r w:rsidR="007D6FF5" w:rsidRPr="00845E56">
        <w:rPr>
          <w:rStyle w:val="libBold2Char"/>
          <w:rtl/>
        </w:rPr>
        <w:t>ّ</w:t>
      </w:r>
      <w:r w:rsidRPr="00845E56">
        <w:rPr>
          <w:rStyle w:val="libBold2Char"/>
          <w:rtl/>
        </w:rPr>
        <w:t>رني به فالله</w:t>
      </w:r>
      <w:r w:rsidR="00BD0A37" w:rsidRPr="00845E56">
        <w:rPr>
          <w:rStyle w:val="libBold2Char"/>
          <w:rtl/>
        </w:rPr>
        <w:t xml:space="preserve"> أولى </w:t>
      </w:r>
      <w:r w:rsidRPr="00845E56">
        <w:rPr>
          <w:rStyle w:val="libBold2Char"/>
          <w:rtl/>
        </w:rPr>
        <w:t>بي</w:t>
      </w:r>
      <w:r w:rsidRPr="007E7660">
        <w:rPr>
          <w:rtl/>
        </w:rPr>
        <w:t>.</w:t>
      </w:r>
    </w:p>
    <w:p w:rsidR="00301327" w:rsidRPr="007D6FF5" w:rsidRDefault="00301327" w:rsidP="007E7660">
      <w:pPr>
        <w:pStyle w:val="libNormal"/>
        <w:rPr>
          <w:rtl/>
        </w:rPr>
      </w:pPr>
      <w:r w:rsidRPr="007E7660">
        <w:rPr>
          <w:rStyle w:val="libBold2Char"/>
          <w:rtl/>
        </w:rPr>
        <w:t>قال فقلت</w:t>
      </w:r>
      <w:r w:rsidR="00D10150" w:rsidRPr="007E7660">
        <w:rPr>
          <w:rStyle w:val="libBold2Char"/>
          <w:rtl/>
        </w:rPr>
        <w:t xml:space="preserve">: </w:t>
      </w:r>
      <w:r w:rsidR="007D6FF5" w:rsidRPr="007E7660">
        <w:rPr>
          <w:rStyle w:val="libBold2Char"/>
          <w:rtl/>
        </w:rPr>
        <w:t>أ</w:t>
      </w:r>
      <w:r w:rsidRPr="007E7660">
        <w:rPr>
          <w:rStyle w:val="libBold2Char"/>
          <w:rtl/>
        </w:rPr>
        <w:t xml:space="preserve">للّهم </w:t>
      </w:r>
      <w:r w:rsidR="007D6FF5" w:rsidRPr="007E7660">
        <w:rPr>
          <w:rStyle w:val="libBold2Char"/>
          <w:rtl/>
        </w:rPr>
        <w:t>أ</w:t>
      </w:r>
      <w:r w:rsidRPr="007E7660">
        <w:rPr>
          <w:rStyle w:val="libBold2Char"/>
          <w:rtl/>
        </w:rPr>
        <w:t>جل قلبه</w:t>
      </w:r>
      <w:r w:rsidR="00413538" w:rsidRPr="007E7660">
        <w:rPr>
          <w:rStyle w:val="libBold2Char"/>
          <w:rtl/>
        </w:rPr>
        <w:t>،</w:t>
      </w:r>
      <w:r w:rsidRPr="007E7660">
        <w:rPr>
          <w:rStyle w:val="libBold2Char"/>
          <w:rtl/>
        </w:rPr>
        <w:t xml:space="preserve"> واجعل ربيع</w:t>
      </w:r>
      <w:r w:rsidR="00EA56CA" w:rsidRPr="007E7660">
        <w:rPr>
          <w:rStyle w:val="libBold2Char"/>
          <w:rtl/>
        </w:rPr>
        <w:t>ه</w:t>
      </w:r>
      <w:r w:rsidRPr="007E7660">
        <w:rPr>
          <w:rStyle w:val="libBold2Char"/>
          <w:rtl/>
        </w:rPr>
        <w:t xml:space="preserve"> الإيمان</w:t>
      </w:r>
      <w:r w:rsidR="00D10150" w:rsidRPr="007E7660">
        <w:rPr>
          <w:rStyle w:val="libBold2Char"/>
          <w:rtl/>
        </w:rPr>
        <w:t xml:space="preserve">، </w:t>
      </w:r>
      <w:r w:rsidRPr="007E7660">
        <w:rPr>
          <w:rStyle w:val="libBold2Char"/>
          <w:rtl/>
        </w:rPr>
        <w:t xml:space="preserve">فقال الله </w:t>
      </w:r>
      <w:r w:rsidR="00E96C6A" w:rsidRPr="007E7660">
        <w:rPr>
          <w:rStyle w:val="libBold2Char"/>
          <w:rtl/>
        </w:rPr>
        <w:t>عزّ وجلّ</w:t>
      </w:r>
      <w:r w:rsidR="00D10150" w:rsidRPr="007E7660">
        <w:rPr>
          <w:rStyle w:val="libBold2Char"/>
          <w:rtl/>
        </w:rPr>
        <w:t xml:space="preserve">: </w:t>
      </w:r>
      <w:r w:rsidRPr="007E7660">
        <w:rPr>
          <w:rStyle w:val="libBold2Char"/>
          <w:rtl/>
        </w:rPr>
        <w:t>قد فعلت به ذلك</w:t>
      </w:r>
      <w:r w:rsidRPr="007D6FF5">
        <w:rPr>
          <w:rtl/>
        </w:rPr>
        <w:t>.</w:t>
      </w:r>
      <w:r w:rsidR="00D10150" w:rsidRPr="007D6FF5">
        <w:rPr>
          <w:rtl/>
        </w:rPr>
        <w:t xml:space="preserve"> </w:t>
      </w:r>
    </w:p>
    <w:p w:rsidR="00301327" w:rsidRPr="0010659A" w:rsidRDefault="00301327" w:rsidP="007E7660">
      <w:pPr>
        <w:pStyle w:val="libNormal"/>
        <w:rPr>
          <w:rtl/>
        </w:rPr>
      </w:pPr>
      <w:r w:rsidRPr="007E7660">
        <w:rPr>
          <w:rStyle w:val="libBold2Char"/>
          <w:rtl/>
        </w:rPr>
        <w:t>ثم</w:t>
      </w:r>
      <w:r w:rsidR="00EA56CA" w:rsidRPr="007E7660">
        <w:rPr>
          <w:rStyle w:val="libBold2Char"/>
          <w:rtl/>
        </w:rPr>
        <w:t>ّ</w:t>
      </w:r>
      <w:r w:rsidRPr="007E7660">
        <w:rPr>
          <w:rStyle w:val="libBold2Char"/>
          <w:rtl/>
        </w:rPr>
        <w:t xml:space="preserve"> </w:t>
      </w:r>
      <w:r w:rsidR="007D6FF5" w:rsidRPr="007E7660">
        <w:rPr>
          <w:rStyle w:val="libBold2Char"/>
          <w:rtl/>
        </w:rPr>
        <w:t>إ</w:t>
      </w:r>
      <w:r w:rsidRPr="007E7660">
        <w:rPr>
          <w:rStyle w:val="libBold2Char"/>
          <w:rtl/>
        </w:rPr>
        <w:t>ن</w:t>
      </w:r>
      <w:r w:rsidR="007D6FF5" w:rsidRPr="007E7660">
        <w:rPr>
          <w:rStyle w:val="libBold2Char"/>
          <w:rtl/>
        </w:rPr>
        <w:t>ّ</w:t>
      </w:r>
      <w:r w:rsidRPr="007E7660">
        <w:rPr>
          <w:rStyle w:val="libBold2Char"/>
          <w:rtl/>
        </w:rPr>
        <w:t>ه رفع إلي</w:t>
      </w:r>
      <w:r w:rsidR="00EA56CA" w:rsidRPr="007E7660">
        <w:rPr>
          <w:rStyle w:val="libBold2Char"/>
          <w:rtl/>
        </w:rPr>
        <w:t>ّ</w:t>
      </w:r>
      <w:r w:rsidRPr="007E7660">
        <w:rPr>
          <w:rStyle w:val="libBold2Char"/>
          <w:rtl/>
        </w:rPr>
        <w:t xml:space="preserve"> </w:t>
      </w:r>
      <w:r w:rsidR="007D6FF5" w:rsidRPr="007E7660">
        <w:rPr>
          <w:rStyle w:val="libBold2Char"/>
          <w:rtl/>
        </w:rPr>
        <w:t>أ</w:t>
      </w:r>
      <w:r w:rsidRPr="007E7660">
        <w:rPr>
          <w:rStyle w:val="libBold2Char"/>
          <w:rtl/>
        </w:rPr>
        <w:t>ن</w:t>
      </w:r>
      <w:r w:rsidR="007D6FF5" w:rsidRPr="007E7660">
        <w:rPr>
          <w:rStyle w:val="libBold2Char"/>
          <w:rtl/>
        </w:rPr>
        <w:t>ّ</w:t>
      </w:r>
      <w:r w:rsidRPr="007E7660">
        <w:rPr>
          <w:rStyle w:val="libBold2Char"/>
          <w:rtl/>
        </w:rPr>
        <w:t>ه سيخص</w:t>
      </w:r>
      <w:r w:rsidR="007D6FF5" w:rsidRPr="007E7660">
        <w:rPr>
          <w:rStyle w:val="libBold2Char"/>
          <w:rtl/>
        </w:rPr>
        <w:t>ّ</w:t>
      </w:r>
      <w:r w:rsidRPr="007E7660">
        <w:rPr>
          <w:rStyle w:val="libBold2Char"/>
          <w:rtl/>
        </w:rPr>
        <w:t>ه من البلاء بشيء لم يخص</w:t>
      </w:r>
      <w:r w:rsidR="007D6FF5" w:rsidRPr="007E7660">
        <w:rPr>
          <w:rStyle w:val="libBold2Char"/>
          <w:rtl/>
        </w:rPr>
        <w:t>ّ</w:t>
      </w:r>
      <w:r w:rsidRPr="007E7660">
        <w:rPr>
          <w:rStyle w:val="libBold2Char"/>
          <w:rtl/>
        </w:rPr>
        <w:t xml:space="preserve"> به أحداً من </w:t>
      </w:r>
      <w:r w:rsidR="00150388" w:rsidRPr="007E7660">
        <w:rPr>
          <w:rStyle w:val="libBold2Char"/>
          <w:rtl/>
        </w:rPr>
        <w:t>أصحاب</w:t>
      </w:r>
      <w:r w:rsidRPr="007E7660">
        <w:rPr>
          <w:rStyle w:val="libBold2Char"/>
          <w:rtl/>
        </w:rPr>
        <w:t>ي</w:t>
      </w:r>
      <w:r w:rsidR="00D10150" w:rsidRPr="007E7660">
        <w:rPr>
          <w:rStyle w:val="libBold2Char"/>
          <w:rtl/>
        </w:rPr>
        <w:t xml:space="preserve">، </w:t>
      </w:r>
      <w:r w:rsidRPr="007E7660">
        <w:rPr>
          <w:rStyle w:val="libBold2Char"/>
          <w:rtl/>
        </w:rPr>
        <w:t>فقلت</w:t>
      </w:r>
      <w:r w:rsidR="00D10150" w:rsidRPr="007E7660">
        <w:rPr>
          <w:rStyle w:val="libBold2Char"/>
          <w:rtl/>
        </w:rPr>
        <w:t xml:space="preserve">: </w:t>
      </w:r>
      <w:r w:rsidRPr="007E7660">
        <w:rPr>
          <w:rStyle w:val="libBold2Char"/>
          <w:rtl/>
        </w:rPr>
        <w:t>يا رب</w:t>
      </w:r>
      <w:r w:rsidR="007D6FF5" w:rsidRPr="007E7660">
        <w:rPr>
          <w:rStyle w:val="libBold2Char"/>
          <w:rtl/>
        </w:rPr>
        <w:t>ّ</w:t>
      </w:r>
      <w:r w:rsidRPr="007E7660">
        <w:rPr>
          <w:rStyle w:val="libBold2Char"/>
          <w:rtl/>
        </w:rPr>
        <w:t xml:space="preserve"> أخي وصاحبي</w:t>
      </w:r>
      <w:r w:rsidR="00D10150" w:rsidRPr="007E7660">
        <w:rPr>
          <w:rStyle w:val="libBold2Char"/>
          <w:rtl/>
        </w:rPr>
        <w:t xml:space="preserve">، </w:t>
      </w:r>
      <w:r w:rsidRPr="007E7660">
        <w:rPr>
          <w:rStyle w:val="libBold2Char"/>
          <w:rtl/>
        </w:rPr>
        <w:t>فقال</w:t>
      </w:r>
      <w:r w:rsidR="00D10150" w:rsidRPr="007E7660">
        <w:rPr>
          <w:rStyle w:val="libBold2Char"/>
          <w:rtl/>
        </w:rPr>
        <w:t xml:space="preserve">: </w:t>
      </w:r>
      <w:r w:rsidR="007D6FF5" w:rsidRPr="007E7660">
        <w:rPr>
          <w:rStyle w:val="libBold2Char"/>
          <w:rtl/>
        </w:rPr>
        <w:t>إ</w:t>
      </w:r>
      <w:r w:rsidRPr="007E7660">
        <w:rPr>
          <w:rStyle w:val="libBold2Char"/>
          <w:rtl/>
        </w:rPr>
        <w:t>ن</w:t>
      </w:r>
      <w:r w:rsidR="007D6FF5" w:rsidRPr="007E7660">
        <w:rPr>
          <w:rStyle w:val="libBold2Char"/>
          <w:rtl/>
        </w:rPr>
        <w:t>ّ</w:t>
      </w:r>
      <w:r w:rsidRPr="007E7660">
        <w:rPr>
          <w:rStyle w:val="libBold2Char"/>
          <w:rtl/>
        </w:rPr>
        <w:t xml:space="preserve"> هذا لشيء قد سبق </w:t>
      </w:r>
      <w:r w:rsidR="007D6FF5" w:rsidRPr="007E7660">
        <w:rPr>
          <w:rStyle w:val="libBold2Char"/>
          <w:rtl/>
        </w:rPr>
        <w:t>أ</w:t>
      </w:r>
      <w:r w:rsidRPr="007E7660">
        <w:rPr>
          <w:rStyle w:val="libBold2Char"/>
          <w:rtl/>
        </w:rPr>
        <w:t>ن</w:t>
      </w:r>
      <w:r w:rsidR="007D6FF5" w:rsidRPr="007E7660">
        <w:rPr>
          <w:rStyle w:val="libBold2Char"/>
          <w:rtl/>
        </w:rPr>
        <w:t>ّ</w:t>
      </w:r>
      <w:r w:rsidR="00614D7D" w:rsidRPr="007E7660">
        <w:rPr>
          <w:rStyle w:val="libBold2Char"/>
          <w:rtl/>
        </w:rPr>
        <w:t>ه مبتلى ومبتلى به</w:t>
      </w:r>
      <w:r w:rsidR="003B78C0" w:rsidRPr="0010659A">
        <w:rPr>
          <w:rtl/>
        </w:rPr>
        <w:t>]</w:t>
      </w:r>
      <w:r w:rsidRPr="0010659A">
        <w:rPr>
          <w:rtl/>
        </w:rPr>
        <w:t>.</w:t>
      </w:r>
    </w:p>
    <w:p w:rsidR="008F708C" w:rsidRDefault="008F708C" w:rsidP="008F708C">
      <w:pPr>
        <w:pStyle w:val="libLine"/>
        <w:rPr>
          <w:rtl/>
        </w:rPr>
      </w:pPr>
      <w:r>
        <w:rPr>
          <w:rtl/>
        </w:rPr>
        <w:t>____________________</w:t>
      </w:r>
    </w:p>
    <w:p w:rsidR="008F708C" w:rsidRDefault="008F708C" w:rsidP="002C6303">
      <w:pPr>
        <w:pStyle w:val="libFootnote0"/>
        <w:rPr>
          <w:rtl/>
        </w:rPr>
      </w:pPr>
      <w:r>
        <w:rPr>
          <w:rtl/>
        </w:rPr>
        <w:t xml:space="preserve">(1) </w:t>
      </w:r>
      <w:r w:rsidRPr="00D5210E">
        <w:rPr>
          <w:rtl/>
        </w:rPr>
        <w:t>مستدرك الصحيحين</w:t>
      </w:r>
      <w:r w:rsidR="002C6303">
        <w:rPr>
          <w:rtl/>
        </w:rPr>
        <w:t>:</w:t>
      </w:r>
      <w:r w:rsidR="00AE2736" w:rsidRPr="00D5210E">
        <w:rPr>
          <w:rtl/>
        </w:rPr>
        <w:t xml:space="preserve"> ج</w:t>
      </w:r>
      <w:r w:rsidR="00AE2736">
        <w:rPr>
          <w:rtl/>
        </w:rPr>
        <w:t xml:space="preserve"> </w:t>
      </w:r>
      <w:r w:rsidR="00AE2736" w:rsidRPr="00D5210E">
        <w:rPr>
          <w:rtl/>
        </w:rPr>
        <w:t>3</w:t>
      </w:r>
      <w:r>
        <w:rPr>
          <w:rtl/>
        </w:rPr>
        <w:t xml:space="preserve"> ص </w:t>
      </w:r>
      <w:r w:rsidRPr="00D5210E">
        <w:rPr>
          <w:rtl/>
        </w:rPr>
        <w:t>135</w:t>
      </w:r>
      <w:r>
        <w:rPr>
          <w:rtl/>
        </w:rPr>
        <w:t xml:space="preserve"> </w:t>
      </w:r>
      <w:r w:rsidRPr="00D5210E">
        <w:rPr>
          <w:rtl/>
        </w:rPr>
        <w:t>وفيه هذا حديث صحيح الاسناد</w:t>
      </w:r>
      <w:r>
        <w:rPr>
          <w:rtl/>
        </w:rPr>
        <w:t xml:space="preserve">، </w:t>
      </w:r>
      <w:r w:rsidRPr="00D5210E">
        <w:rPr>
          <w:rtl/>
        </w:rPr>
        <w:t>الرياض النضر</w:t>
      </w:r>
      <w:r w:rsidR="002C6303">
        <w:rPr>
          <w:rtl/>
        </w:rPr>
        <w:t>ة:</w:t>
      </w:r>
      <w:r w:rsidR="00AE2736" w:rsidRPr="00D5210E">
        <w:rPr>
          <w:rtl/>
        </w:rPr>
        <w:t xml:space="preserve"> ج</w:t>
      </w:r>
      <w:r w:rsidR="00AE2736">
        <w:rPr>
          <w:rtl/>
        </w:rPr>
        <w:t xml:space="preserve"> </w:t>
      </w:r>
      <w:r w:rsidR="00AE2736" w:rsidRPr="00D5210E">
        <w:rPr>
          <w:rtl/>
        </w:rPr>
        <w:t>2</w:t>
      </w:r>
      <w:r>
        <w:rPr>
          <w:rtl/>
        </w:rPr>
        <w:t xml:space="preserve"> ص </w:t>
      </w:r>
      <w:r w:rsidRPr="00D5210E">
        <w:rPr>
          <w:rtl/>
        </w:rPr>
        <w:t>215</w:t>
      </w:r>
      <w:r>
        <w:rPr>
          <w:rtl/>
        </w:rPr>
        <w:t xml:space="preserve">، </w:t>
      </w:r>
      <w:r w:rsidRPr="00D5210E">
        <w:rPr>
          <w:rtl/>
        </w:rPr>
        <w:t>مجمع الزوائد</w:t>
      </w:r>
      <w:r w:rsidR="002C6303">
        <w:rPr>
          <w:rtl/>
        </w:rPr>
        <w:t>:</w:t>
      </w:r>
      <w:r w:rsidR="00AE2736" w:rsidRPr="00D5210E">
        <w:rPr>
          <w:rtl/>
        </w:rPr>
        <w:t xml:space="preserve"> ج</w:t>
      </w:r>
      <w:r w:rsidR="00AE2736">
        <w:rPr>
          <w:rtl/>
        </w:rPr>
        <w:t xml:space="preserve"> </w:t>
      </w:r>
      <w:r w:rsidR="00AE2736" w:rsidRPr="00D5210E">
        <w:rPr>
          <w:rtl/>
        </w:rPr>
        <w:t>9</w:t>
      </w:r>
      <w:r>
        <w:rPr>
          <w:rtl/>
        </w:rPr>
        <w:t xml:space="preserve"> ص </w:t>
      </w:r>
      <w:r w:rsidRPr="00D5210E">
        <w:rPr>
          <w:rtl/>
        </w:rPr>
        <w:t>132</w:t>
      </w:r>
      <w:r>
        <w:rPr>
          <w:rtl/>
        </w:rPr>
        <w:t xml:space="preserve">، </w:t>
      </w:r>
      <w:r w:rsidRPr="00D5210E">
        <w:rPr>
          <w:rtl/>
        </w:rPr>
        <w:t>وتاريخ بغداد</w:t>
      </w:r>
      <w:r w:rsidR="002C6303">
        <w:rPr>
          <w:rtl/>
        </w:rPr>
        <w:t>:</w:t>
      </w:r>
      <w:r w:rsidR="00AE2736" w:rsidRPr="00D5210E">
        <w:rPr>
          <w:rtl/>
        </w:rPr>
        <w:t xml:space="preserve"> ج</w:t>
      </w:r>
      <w:r w:rsidR="00AE2736">
        <w:rPr>
          <w:rtl/>
        </w:rPr>
        <w:t xml:space="preserve"> </w:t>
      </w:r>
      <w:r w:rsidR="00AE2736" w:rsidRPr="00D5210E">
        <w:rPr>
          <w:rtl/>
        </w:rPr>
        <w:t>9</w:t>
      </w:r>
      <w:r>
        <w:rPr>
          <w:rtl/>
        </w:rPr>
        <w:t xml:space="preserve"> ص </w:t>
      </w:r>
      <w:r w:rsidRPr="00D5210E">
        <w:rPr>
          <w:rtl/>
        </w:rPr>
        <w:t>71</w:t>
      </w:r>
      <w:r>
        <w:rPr>
          <w:rtl/>
        </w:rPr>
        <w:t xml:space="preserve">، </w:t>
      </w:r>
      <w:r w:rsidRPr="00D5210E">
        <w:rPr>
          <w:rtl/>
        </w:rPr>
        <w:t>ذخائر العقبى</w:t>
      </w:r>
      <w:r>
        <w:rPr>
          <w:rtl/>
        </w:rPr>
        <w:t xml:space="preserve"> ص </w:t>
      </w:r>
      <w:r w:rsidRPr="00D5210E">
        <w:rPr>
          <w:rtl/>
        </w:rPr>
        <w:t>92</w:t>
      </w:r>
      <w:r>
        <w:rPr>
          <w:rtl/>
        </w:rPr>
        <w:t xml:space="preserve">، </w:t>
      </w:r>
      <w:r w:rsidRPr="00D5210E">
        <w:rPr>
          <w:rtl/>
        </w:rPr>
        <w:t>فضائل الخمسة</w:t>
      </w:r>
      <w:r w:rsidR="002C6303">
        <w:rPr>
          <w:rtl/>
        </w:rPr>
        <w:t>:</w:t>
      </w:r>
      <w:r w:rsidR="00AE2736" w:rsidRPr="00D5210E">
        <w:rPr>
          <w:rtl/>
        </w:rPr>
        <w:t xml:space="preserve"> ج</w:t>
      </w:r>
      <w:r w:rsidR="00AE2736">
        <w:rPr>
          <w:rtl/>
        </w:rPr>
        <w:t xml:space="preserve"> </w:t>
      </w:r>
      <w:r w:rsidR="00AE2736" w:rsidRPr="00D5210E">
        <w:rPr>
          <w:rtl/>
        </w:rPr>
        <w:t>2</w:t>
      </w:r>
      <w:r>
        <w:rPr>
          <w:rtl/>
        </w:rPr>
        <w:t xml:space="preserve"> ص </w:t>
      </w:r>
      <w:r w:rsidRPr="00D5210E">
        <w:rPr>
          <w:rtl/>
        </w:rPr>
        <w:t>213</w:t>
      </w:r>
      <w:r>
        <w:rPr>
          <w:rtl/>
        </w:rPr>
        <w:t xml:space="preserve"> </w:t>
      </w:r>
      <w:r w:rsidRPr="00D5210E">
        <w:rPr>
          <w:rtl/>
        </w:rPr>
        <w:t>باسانيد وطرق مختلفة</w:t>
      </w:r>
      <w:r>
        <w:rPr>
          <w:rtl/>
        </w:rPr>
        <w:t>.</w:t>
      </w:r>
    </w:p>
    <w:p w:rsidR="008F708C" w:rsidRDefault="008F708C" w:rsidP="002C6303">
      <w:pPr>
        <w:pStyle w:val="libFootnote0"/>
        <w:rPr>
          <w:rtl/>
        </w:rPr>
      </w:pPr>
      <w:r>
        <w:rPr>
          <w:rtl/>
        </w:rPr>
        <w:t xml:space="preserve">(2) </w:t>
      </w:r>
      <w:r w:rsidRPr="00D5210E">
        <w:rPr>
          <w:rtl/>
        </w:rPr>
        <w:t>الرياض الن</w:t>
      </w:r>
      <w:r w:rsidR="002C6303">
        <w:rPr>
          <w:rtl/>
        </w:rPr>
        <w:t>ض</w:t>
      </w:r>
      <w:r w:rsidRPr="00D5210E">
        <w:rPr>
          <w:rtl/>
        </w:rPr>
        <w:t>ر</w:t>
      </w:r>
      <w:r w:rsidR="002C6303">
        <w:rPr>
          <w:rtl/>
        </w:rPr>
        <w:t>ة:</w:t>
      </w:r>
      <w:r w:rsidR="00AE2736" w:rsidRPr="00D5210E">
        <w:rPr>
          <w:rtl/>
        </w:rPr>
        <w:t xml:space="preserve"> ج</w:t>
      </w:r>
      <w:r w:rsidR="00AE2736">
        <w:rPr>
          <w:rtl/>
        </w:rPr>
        <w:t xml:space="preserve"> </w:t>
      </w:r>
      <w:r w:rsidR="00AE2736" w:rsidRPr="00D5210E">
        <w:rPr>
          <w:rtl/>
        </w:rPr>
        <w:t>2</w:t>
      </w:r>
      <w:r>
        <w:rPr>
          <w:rtl/>
        </w:rPr>
        <w:t xml:space="preserve"> ص </w:t>
      </w:r>
      <w:r w:rsidRPr="00D5210E">
        <w:rPr>
          <w:rtl/>
        </w:rPr>
        <w:t>214</w:t>
      </w:r>
      <w:r>
        <w:rPr>
          <w:rtl/>
        </w:rPr>
        <w:t xml:space="preserve">، </w:t>
      </w:r>
      <w:r w:rsidRPr="00D5210E">
        <w:rPr>
          <w:rtl/>
        </w:rPr>
        <w:t>صحيح الترمذي</w:t>
      </w:r>
      <w:r w:rsidR="002C6303">
        <w:rPr>
          <w:rtl/>
        </w:rPr>
        <w:t>:</w:t>
      </w:r>
      <w:r w:rsidR="00AE2736" w:rsidRPr="00D5210E">
        <w:rPr>
          <w:rtl/>
        </w:rPr>
        <w:t xml:space="preserve"> ج</w:t>
      </w:r>
      <w:r w:rsidR="00AE2736">
        <w:rPr>
          <w:rtl/>
        </w:rPr>
        <w:t xml:space="preserve"> </w:t>
      </w:r>
      <w:r w:rsidR="00AE2736" w:rsidRPr="00D5210E">
        <w:rPr>
          <w:rtl/>
        </w:rPr>
        <w:t>2</w:t>
      </w:r>
      <w:r>
        <w:rPr>
          <w:rtl/>
        </w:rPr>
        <w:t xml:space="preserve"> ص </w:t>
      </w:r>
      <w:r w:rsidRPr="00D5210E">
        <w:rPr>
          <w:rtl/>
        </w:rPr>
        <w:t>301</w:t>
      </w:r>
      <w:r>
        <w:rPr>
          <w:rtl/>
        </w:rPr>
        <w:t xml:space="preserve">، </w:t>
      </w:r>
      <w:r w:rsidRPr="00D5210E">
        <w:rPr>
          <w:rtl/>
        </w:rPr>
        <w:t xml:space="preserve">مسند </w:t>
      </w:r>
      <w:r>
        <w:rPr>
          <w:rtl/>
        </w:rPr>
        <w:t>أحمد</w:t>
      </w:r>
      <w:r w:rsidR="002C6303">
        <w:rPr>
          <w:rtl/>
        </w:rPr>
        <w:t>:</w:t>
      </w:r>
      <w:r w:rsidR="00AE2736" w:rsidRPr="00D5210E">
        <w:rPr>
          <w:rtl/>
        </w:rPr>
        <w:t xml:space="preserve"> ج</w:t>
      </w:r>
      <w:r w:rsidR="00AE2736">
        <w:rPr>
          <w:rtl/>
        </w:rPr>
        <w:t xml:space="preserve"> </w:t>
      </w:r>
      <w:r w:rsidR="00AE2736" w:rsidRPr="00D5210E">
        <w:rPr>
          <w:rtl/>
        </w:rPr>
        <w:t>1</w:t>
      </w:r>
      <w:r>
        <w:rPr>
          <w:rtl/>
        </w:rPr>
        <w:t xml:space="preserve"> ص </w:t>
      </w:r>
      <w:r w:rsidRPr="00D5210E">
        <w:rPr>
          <w:rtl/>
        </w:rPr>
        <w:t>84</w:t>
      </w:r>
      <w:r>
        <w:rPr>
          <w:rtl/>
        </w:rPr>
        <w:t xml:space="preserve"> </w:t>
      </w:r>
      <w:r w:rsidRPr="00D5210E">
        <w:rPr>
          <w:rtl/>
        </w:rPr>
        <w:t>تاريخ بغداد</w:t>
      </w:r>
      <w:r w:rsidR="002C6303">
        <w:rPr>
          <w:rtl/>
        </w:rPr>
        <w:t>:</w:t>
      </w:r>
      <w:r w:rsidR="00AE2736" w:rsidRPr="00D5210E">
        <w:rPr>
          <w:rtl/>
        </w:rPr>
        <w:t xml:space="preserve"> ج</w:t>
      </w:r>
      <w:r w:rsidR="00AE2736">
        <w:rPr>
          <w:rtl/>
        </w:rPr>
        <w:t xml:space="preserve"> </w:t>
      </w:r>
      <w:r w:rsidR="00AE2736" w:rsidRPr="00D5210E">
        <w:rPr>
          <w:rtl/>
        </w:rPr>
        <w:t>2</w:t>
      </w:r>
      <w:r>
        <w:rPr>
          <w:rtl/>
        </w:rPr>
        <w:t xml:space="preserve"> ص </w:t>
      </w:r>
      <w:r w:rsidRPr="00D5210E">
        <w:rPr>
          <w:rtl/>
        </w:rPr>
        <w:t>255</w:t>
      </w:r>
      <w:r>
        <w:rPr>
          <w:rtl/>
        </w:rPr>
        <w:t xml:space="preserve">، </w:t>
      </w:r>
      <w:r w:rsidRPr="00D5210E">
        <w:rPr>
          <w:rtl/>
        </w:rPr>
        <w:t>و</w:t>
      </w:r>
      <w:r w:rsidR="00AE2736" w:rsidRPr="00D5210E">
        <w:rPr>
          <w:rtl/>
        </w:rPr>
        <w:t>ج</w:t>
      </w:r>
      <w:r w:rsidR="00AE2736">
        <w:rPr>
          <w:rtl/>
        </w:rPr>
        <w:t xml:space="preserve"> </w:t>
      </w:r>
      <w:r w:rsidR="00AE2736" w:rsidRPr="00D5210E">
        <w:rPr>
          <w:rtl/>
        </w:rPr>
        <w:t>8</w:t>
      </w:r>
      <w:r>
        <w:rPr>
          <w:rtl/>
        </w:rPr>
        <w:t xml:space="preserve"> ص </w:t>
      </w:r>
      <w:r w:rsidRPr="00D5210E">
        <w:rPr>
          <w:rtl/>
        </w:rPr>
        <w:t>217</w:t>
      </w:r>
      <w:r>
        <w:rPr>
          <w:rtl/>
        </w:rPr>
        <w:t xml:space="preserve"> </w:t>
      </w:r>
      <w:r w:rsidRPr="00D5210E">
        <w:rPr>
          <w:rtl/>
        </w:rPr>
        <w:t>و</w:t>
      </w:r>
      <w:r w:rsidR="00AE2736" w:rsidRPr="00D5210E">
        <w:rPr>
          <w:rtl/>
        </w:rPr>
        <w:t>ج</w:t>
      </w:r>
      <w:r w:rsidR="00AE2736">
        <w:rPr>
          <w:rtl/>
        </w:rPr>
        <w:t xml:space="preserve"> </w:t>
      </w:r>
      <w:r w:rsidR="00AE2736" w:rsidRPr="00D5210E">
        <w:rPr>
          <w:rtl/>
        </w:rPr>
        <w:t>1</w:t>
      </w:r>
      <w:r w:rsidRPr="00D5210E">
        <w:rPr>
          <w:rtl/>
        </w:rPr>
        <w:t>4</w:t>
      </w:r>
      <w:r>
        <w:rPr>
          <w:rtl/>
        </w:rPr>
        <w:t xml:space="preserve"> ص </w:t>
      </w:r>
      <w:r w:rsidRPr="00D5210E">
        <w:rPr>
          <w:rtl/>
        </w:rPr>
        <w:t>426</w:t>
      </w:r>
      <w:r>
        <w:rPr>
          <w:rtl/>
        </w:rPr>
        <w:t>، كنز العمّال</w:t>
      </w:r>
      <w:r w:rsidR="002C6303">
        <w:rPr>
          <w:rtl/>
        </w:rPr>
        <w:t>:</w:t>
      </w:r>
      <w:r w:rsidR="00AE2736">
        <w:rPr>
          <w:rtl/>
        </w:rPr>
        <w:t xml:space="preserve"> </w:t>
      </w:r>
      <w:r w:rsidR="00AE2736" w:rsidRPr="00D5210E">
        <w:rPr>
          <w:rtl/>
        </w:rPr>
        <w:t>ج</w:t>
      </w:r>
      <w:r w:rsidR="00AE2736">
        <w:rPr>
          <w:rtl/>
        </w:rPr>
        <w:t xml:space="preserve"> </w:t>
      </w:r>
      <w:r w:rsidR="00AE2736" w:rsidRPr="00D5210E">
        <w:rPr>
          <w:rtl/>
        </w:rPr>
        <w:t>6</w:t>
      </w:r>
      <w:r>
        <w:rPr>
          <w:rtl/>
        </w:rPr>
        <w:t xml:space="preserve"> ص </w:t>
      </w:r>
      <w:r w:rsidRPr="00D5210E">
        <w:rPr>
          <w:rtl/>
        </w:rPr>
        <w:t>394</w:t>
      </w:r>
      <w:r>
        <w:rPr>
          <w:rtl/>
        </w:rPr>
        <w:t xml:space="preserve"> </w:t>
      </w:r>
      <w:r w:rsidRPr="00D5210E">
        <w:rPr>
          <w:rtl/>
        </w:rPr>
        <w:t>مستدرك الصحيحين</w:t>
      </w:r>
      <w:r w:rsidR="002C6303">
        <w:rPr>
          <w:rtl/>
        </w:rPr>
        <w:t>:</w:t>
      </w:r>
      <w:r w:rsidR="00AE2736" w:rsidRPr="00D5210E">
        <w:rPr>
          <w:rtl/>
        </w:rPr>
        <w:t xml:space="preserve"> ج</w:t>
      </w:r>
      <w:r w:rsidR="00AE2736">
        <w:rPr>
          <w:rtl/>
        </w:rPr>
        <w:t xml:space="preserve"> </w:t>
      </w:r>
      <w:r w:rsidR="00AE2736" w:rsidRPr="00D5210E">
        <w:rPr>
          <w:rtl/>
        </w:rPr>
        <w:t>3</w:t>
      </w:r>
      <w:r>
        <w:rPr>
          <w:rtl/>
        </w:rPr>
        <w:t xml:space="preserve"> ص </w:t>
      </w:r>
      <w:r w:rsidRPr="00D5210E">
        <w:rPr>
          <w:rtl/>
        </w:rPr>
        <w:t>129</w:t>
      </w:r>
      <w:r>
        <w:rPr>
          <w:rtl/>
        </w:rPr>
        <w:t xml:space="preserve">، </w:t>
      </w:r>
      <w:r w:rsidRPr="00D5210E">
        <w:rPr>
          <w:rtl/>
        </w:rPr>
        <w:t>حلية الاولياء</w:t>
      </w:r>
      <w:r w:rsidR="002C6303">
        <w:rPr>
          <w:rtl/>
        </w:rPr>
        <w:t>:</w:t>
      </w:r>
      <w:r w:rsidR="00AE2736" w:rsidRPr="00D5210E">
        <w:rPr>
          <w:rtl/>
        </w:rPr>
        <w:t xml:space="preserve"> ج</w:t>
      </w:r>
      <w:r w:rsidR="00AE2736">
        <w:rPr>
          <w:rtl/>
        </w:rPr>
        <w:t xml:space="preserve"> </w:t>
      </w:r>
      <w:r w:rsidR="00AE2736" w:rsidRPr="00D5210E">
        <w:rPr>
          <w:rtl/>
        </w:rPr>
        <w:t>6</w:t>
      </w:r>
      <w:r>
        <w:rPr>
          <w:rtl/>
        </w:rPr>
        <w:t xml:space="preserve"> ص </w:t>
      </w:r>
      <w:r w:rsidRPr="00D5210E">
        <w:rPr>
          <w:rtl/>
        </w:rPr>
        <w:t>294</w:t>
      </w:r>
      <w:r>
        <w:rPr>
          <w:rtl/>
        </w:rPr>
        <w:t>.</w:t>
      </w:r>
    </w:p>
    <w:p w:rsidR="008F708C" w:rsidRDefault="008F708C" w:rsidP="00AE2736">
      <w:pPr>
        <w:pStyle w:val="libFootnote0"/>
        <w:rPr>
          <w:rtl/>
        </w:rPr>
      </w:pPr>
      <w:r>
        <w:rPr>
          <w:rtl/>
        </w:rPr>
        <w:t xml:space="preserve">(3) </w:t>
      </w:r>
      <w:r w:rsidRPr="00D5210E">
        <w:rPr>
          <w:rtl/>
        </w:rPr>
        <w:t>هو</w:t>
      </w:r>
      <w:r>
        <w:rPr>
          <w:rtl/>
        </w:rPr>
        <w:t xml:space="preserve">: </w:t>
      </w:r>
      <w:r w:rsidRPr="00D5210E">
        <w:rPr>
          <w:rtl/>
        </w:rPr>
        <w:t>نضلة بن عبيد الاسلمي صاحب</w:t>
      </w:r>
      <w:r>
        <w:rPr>
          <w:rtl/>
        </w:rPr>
        <w:t xml:space="preserve"> النبيّ (</w:t>
      </w:r>
      <w:r w:rsidRPr="00D5210E">
        <w:rPr>
          <w:rtl/>
        </w:rPr>
        <w:t>ص</w:t>
      </w:r>
      <w:r>
        <w:rPr>
          <w:rtl/>
        </w:rPr>
        <w:t>) المتوفّى</w:t>
      </w:r>
      <w:r w:rsidRPr="00D5210E">
        <w:rPr>
          <w:rtl/>
        </w:rPr>
        <w:t xml:space="preserve"> بعد عام</w:t>
      </w:r>
      <w:r>
        <w:rPr>
          <w:rtl/>
        </w:rPr>
        <w:t xml:space="preserve"> </w:t>
      </w:r>
      <w:r w:rsidRPr="00D5210E">
        <w:rPr>
          <w:rtl/>
        </w:rPr>
        <w:t>64</w:t>
      </w:r>
      <w:r>
        <w:rPr>
          <w:rtl/>
        </w:rPr>
        <w:t xml:space="preserve">، </w:t>
      </w:r>
      <w:r w:rsidRPr="00D5210E">
        <w:rPr>
          <w:rtl/>
        </w:rPr>
        <w:t>تهذيب التهذيب</w:t>
      </w:r>
      <w:r w:rsidR="002C6303">
        <w:rPr>
          <w:rtl/>
        </w:rPr>
        <w:t>:</w:t>
      </w:r>
      <w:r w:rsidR="00AE2736" w:rsidRPr="00D5210E">
        <w:rPr>
          <w:rtl/>
        </w:rPr>
        <w:t xml:space="preserve"> ج</w:t>
      </w:r>
      <w:r w:rsidR="00AE2736">
        <w:rPr>
          <w:rtl/>
        </w:rPr>
        <w:t xml:space="preserve"> </w:t>
      </w:r>
      <w:r w:rsidR="00AE2736" w:rsidRPr="00D5210E">
        <w:rPr>
          <w:rtl/>
        </w:rPr>
        <w:t>1</w:t>
      </w:r>
      <w:r w:rsidRPr="00D5210E">
        <w:rPr>
          <w:rtl/>
        </w:rPr>
        <w:t>0</w:t>
      </w:r>
      <w:r>
        <w:rPr>
          <w:rtl/>
        </w:rPr>
        <w:t xml:space="preserve"> ص </w:t>
      </w:r>
      <w:r w:rsidRPr="00D5210E">
        <w:rPr>
          <w:rtl/>
        </w:rPr>
        <w:t>446</w:t>
      </w:r>
      <w:r>
        <w:rPr>
          <w:rtl/>
        </w:rPr>
        <w:t xml:space="preserve">، </w:t>
      </w:r>
      <w:r w:rsidRPr="00D5210E">
        <w:rPr>
          <w:rtl/>
        </w:rPr>
        <w:t>اللباب</w:t>
      </w:r>
      <w:r w:rsidR="002C6303">
        <w:rPr>
          <w:rtl/>
        </w:rPr>
        <w:t>:</w:t>
      </w:r>
      <w:r w:rsidR="00AE2736" w:rsidRPr="00D5210E">
        <w:rPr>
          <w:rtl/>
        </w:rPr>
        <w:t xml:space="preserve"> ج</w:t>
      </w:r>
      <w:r w:rsidR="00AE2736">
        <w:rPr>
          <w:rtl/>
        </w:rPr>
        <w:t xml:space="preserve"> </w:t>
      </w:r>
      <w:r w:rsidR="00AE2736" w:rsidRPr="00D5210E">
        <w:rPr>
          <w:rtl/>
        </w:rPr>
        <w:t>1</w:t>
      </w:r>
      <w:r>
        <w:rPr>
          <w:rtl/>
        </w:rPr>
        <w:t xml:space="preserve"> ص </w:t>
      </w:r>
      <w:r w:rsidRPr="00D5210E">
        <w:rPr>
          <w:rtl/>
        </w:rPr>
        <w:t>46</w:t>
      </w:r>
      <w:r>
        <w:rPr>
          <w:rtl/>
        </w:rPr>
        <w:t xml:space="preserve"> </w:t>
      </w:r>
      <w:r w:rsidRPr="00D5210E">
        <w:rPr>
          <w:rtl/>
        </w:rPr>
        <w:t>تقريب التهذيب</w:t>
      </w:r>
      <w:r w:rsidR="002C6303">
        <w:rPr>
          <w:rtl/>
        </w:rPr>
        <w:t>:</w:t>
      </w:r>
      <w:r w:rsidR="00AE2736" w:rsidRPr="00D5210E">
        <w:rPr>
          <w:rtl/>
        </w:rPr>
        <w:t xml:space="preserve"> ج</w:t>
      </w:r>
      <w:r w:rsidR="00AE2736">
        <w:rPr>
          <w:rtl/>
        </w:rPr>
        <w:t xml:space="preserve"> </w:t>
      </w:r>
      <w:r w:rsidR="00AE2736" w:rsidRPr="00D5210E">
        <w:rPr>
          <w:rtl/>
        </w:rPr>
        <w:t>2</w:t>
      </w:r>
      <w:r>
        <w:rPr>
          <w:rtl/>
        </w:rPr>
        <w:t xml:space="preserve"> ص </w:t>
      </w:r>
      <w:r w:rsidRPr="00D5210E">
        <w:rPr>
          <w:rtl/>
        </w:rPr>
        <w:t>303</w:t>
      </w:r>
      <w:r>
        <w:rPr>
          <w:rtl/>
        </w:rPr>
        <w:t xml:space="preserve">، </w:t>
      </w:r>
      <w:r w:rsidRPr="00D5210E">
        <w:rPr>
          <w:rtl/>
        </w:rPr>
        <w:t>أ</w:t>
      </w:r>
      <w:r w:rsidR="002C6303">
        <w:rPr>
          <w:rtl/>
        </w:rPr>
        <w:t>ُ</w:t>
      </w:r>
      <w:r w:rsidRPr="00D5210E">
        <w:rPr>
          <w:rtl/>
        </w:rPr>
        <w:t>سد الغابة</w:t>
      </w:r>
      <w:r w:rsidR="002C6303">
        <w:rPr>
          <w:rtl/>
        </w:rPr>
        <w:t>:</w:t>
      </w:r>
      <w:r w:rsidR="00AE2736" w:rsidRPr="00D5210E">
        <w:rPr>
          <w:rtl/>
        </w:rPr>
        <w:t xml:space="preserve"> ج</w:t>
      </w:r>
      <w:r w:rsidR="00AE2736">
        <w:rPr>
          <w:rtl/>
        </w:rPr>
        <w:t xml:space="preserve"> </w:t>
      </w:r>
      <w:r w:rsidR="00AE2736" w:rsidRPr="00D5210E">
        <w:rPr>
          <w:rtl/>
        </w:rPr>
        <w:t>5</w:t>
      </w:r>
      <w:r>
        <w:rPr>
          <w:rtl/>
        </w:rPr>
        <w:t xml:space="preserve"> ص </w:t>
      </w:r>
      <w:r w:rsidRPr="00D5210E">
        <w:rPr>
          <w:rtl/>
        </w:rPr>
        <w:t>19</w:t>
      </w:r>
      <w:r>
        <w:rPr>
          <w:rtl/>
        </w:rPr>
        <w:t xml:space="preserve"> </w:t>
      </w:r>
      <w:r w:rsidRPr="00D5210E">
        <w:rPr>
          <w:rtl/>
        </w:rPr>
        <w:t>الاستيعاب</w:t>
      </w:r>
      <w:r w:rsidR="002C6303">
        <w:rPr>
          <w:rtl/>
        </w:rPr>
        <w:t>:</w:t>
      </w:r>
      <w:r w:rsidR="00AE2736" w:rsidRPr="00D5210E">
        <w:rPr>
          <w:rtl/>
        </w:rPr>
        <w:t xml:space="preserve"> ج</w:t>
      </w:r>
      <w:r w:rsidR="00AE2736">
        <w:rPr>
          <w:rtl/>
        </w:rPr>
        <w:t xml:space="preserve"> </w:t>
      </w:r>
      <w:r w:rsidR="00AE2736" w:rsidRPr="00D5210E">
        <w:rPr>
          <w:rtl/>
        </w:rPr>
        <w:t>4</w:t>
      </w:r>
      <w:r>
        <w:rPr>
          <w:rtl/>
        </w:rPr>
        <w:t xml:space="preserve">، ص </w:t>
      </w:r>
      <w:r w:rsidRPr="00D5210E">
        <w:rPr>
          <w:rtl/>
        </w:rPr>
        <w:t>1495</w:t>
      </w:r>
      <w:r>
        <w:rPr>
          <w:rtl/>
        </w:rPr>
        <w:t>.</w:t>
      </w:r>
    </w:p>
    <w:p w:rsidR="008F708C" w:rsidRDefault="008F708C" w:rsidP="008F708C">
      <w:pPr>
        <w:pStyle w:val="libNormal"/>
        <w:rPr>
          <w:rtl/>
        </w:rPr>
      </w:pPr>
      <w:r>
        <w:rPr>
          <w:rtl/>
        </w:rPr>
        <w:br w:type="page"/>
      </w:r>
    </w:p>
    <w:p w:rsidR="00301327" w:rsidRPr="00DF5C21" w:rsidRDefault="00301327" w:rsidP="00413538">
      <w:pPr>
        <w:pStyle w:val="libNormal"/>
        <w:rPr>
          <w:rtl/>
        </w:rPr>
      </w:pPr>
      <w:r w:rsidRPr="00845E56">
        <w:rPr>
          <w:rtl/>
        </w:rPr>
        <w:lastRenderedPageBreak/>
        <w:t>هذا حديث حسن عال</w:t>
      </w:r>
      <w:r w:rsidR="00D10150" w:rsidRPr="00845E56">
        <w:rPr>
          <w:rtl/>
        </w:rPr>
        <w:t xml:space="preserve">، </w:t>
      </w:r>
      <w:r w:rsidRPr="00845E56">
        <w:rPr>
          <w:rtl/>
        </w:rPr>
        <w:t>أخرجه الحافظ من الحلي</w:t>
      </w:r>
      <w:r w:rsidR="00413538">
        <w:rPr>
          <w:rtl/>
        </w:rPr>
        <w:t>ة</w:t>
      </w:r>
      <w:r w:rsidR="00D10150" w:rsidRPr="00845E56">
        <w:rPr>
          <w:rtl/>
        </w:rPr>
        <w:t xml:space="preserve"> </w:t>
      </w:r>
      <w:r w:rsidR="00D10150" w:rsidRPr="00845E56">
        <w:rPr>
          <w:rStyle w:val="libFootnotenumChar"/>
          <w:rtl/>
        </w:rPr>
        <w:t>(</w:t>
      </w:r>
      <w:r w:rsidR="008F708C">
        <w:rPr>
          <w:rStyle w:val="libFootnotenumChar"/>
          <w:rtl/>
        </w:rPr>
        <w:t>1</w:t>
      </w:r>
      <w:r w:rsidR="00D10150" w:rsidRPr="00845E56">
        <w:rPr>
          <w:rStyle w:val="libFootnotenumChar"/>
          <w:rtl/>
        </w:rPr>
        <w:t>)</w:t>
      </w:r>
      <w:r w:rsidR="00845E56" w:rsidRPr="00845E56">
        <w:rPr>
          <w:rtl/>
        </w:rPr>
        <w:t>.</w:t>
      </w:r>
    </w:p>
    <w:p w:rsidR="00301327" w:rsidRPr="00DF5C21" w:rsidRDefault="00301327" w:rsidP="00845E56">
      <w:pPr>
        <w:pStyle w:val="libNormal"/>
        <w:rPr>
          <w:rtl/>
        </w:rPr>
      </w:pPr>
      <w:r w:rsidRPr="00DF5C21">
        <w:rPr>
          <w:rtl/>
        </w:rPr>
        <w:t>وروى لموف</w:t>
      </w:r>
      <w:r w:rsidR="00413538">
        <w:rPr>
          <w:rtl/>
        </w:rPr>
        <w:t>ّ</w:t>
      </w:r>
      <w:r w:rsidRPr="00DF5C21">
        <w:rPr>
          <w:rtl/>
        </w:rPr>
        <w:t xml:space="preserve">ق بن </w:t>
      </w:r>
      <w:r w:rsidR="00150388">
        <w:rPr>
          <w:rtl/>
        </w:rPr>
        <w:t>أحمد</w:t>
      </w:r>
      <w:r w:rsidRPr="00DF5C21">
        <w:rPr>
          <w:rtl/>
        </w:rPr>
        <w:t xml:space="preserve"> الخوارزمي الحنفي </w:t>
      </w:r>
      <w:r w:rsidR="00EA56CA">
        <w:rPr>
          <w:rtl/>
        </w:rPr>
        <w:t>أ</w:t>
      </w:r>
      <w:r w:rsidRPr="00DF5C21">
        <w:rPr>
          <w:rtl/>
        </w:rPr>
        <w:t>خطب خوارزم في</w:t>
      </w:r>
      <w:r w:rsidR="00366CD2">
        <w:rPr>
          <w:rtl/>
        </w:rPr>
        <w:t xml:space="preserve"> (المناقب) </w:t>
      </w:r>
      <w:r>
        <w:rPr>
          <w:rtl/>
        </w:rPr>
        <w:t xml:space="preserve">ص </w:t>
      </w:r>
      <w:r w:rsidRPr="00DF5C21">
        <w:rPr>
          <w:rtl/>
        </w:rPr>
        <w:t>37</w:t>
      </w:r>
      <w:r>
        <w:rPr>
          <w:rtl/>
        </w:rPr>
        <w:t xml:space="preserve"> </w:t>
      </w:r>
      <w:r w:rsidRPr="00DF5C21">
        <w:rPr>
          <w:rtl/>
        </w:rPr>
        <w:t>قال</w:t>
      </w:r>
      <w:r w:rsidR="00D10150">
        <w:rPr>
          <w:rtl/>
        </w:rPr>
        <w:t xml:space="preserve">: </w:t>
      </w:r>
    </w:p>
    <w:p w:rsidR="00301327" w:rsidRPr="00DF5C21" w:rsidRDefault="00301327" w:rsidP="00413538">
      <w:pPr>
        <w:pStyle w:val="libNormal"/>
        <w:rPr>
          <w:rtl/>
        </w:rPr>
      </w:pPr>
      <w:r w:rsidRPr="00DF5C21">
        <w:rPr>
          <w:rtl/>
        </w:rPr>
        <w:t>في معجم الطبراني باسناده إلى فاطمة الزهراء</w:t>
      </w:r>
      <w:r w:rsidR="00D10150">
        <w:rPr>
          <w:rtl/>
        </w:rPr>
        <w:t xml:space="preserve"> (</w:t>
      </w:r>
      <w:r w:rsidRPr="00DF5C21">
        <w:rPr>
          <w:rtl/>
        </w:rPr>
        <w:t>رضي الله عنها</w:t>
      </w:r>
      <w:r w:rsidR="00D10150">
        <w:rPr>
          <w:rtl/>
        </w:rPr>
        <w:t xml:space="preserve">) </w:t>
      </w:r>
      <w:r w:rsidRPr="00DF5C21">
        <w:rPr>
          <w:rtl/>
        </w:rPr>
        <w:t>قالت</w:t>
      </w:r>
      <w:r w:rsidR="00D10150">
        <w:rPr>
          <w:rtl/>
        </w:rPr>
        <w:t xml:space="preserve">: </w:t>
      </w:r>
      <w:r w:rsidRPr="00DF5C21">
        <w:rPr>
          <w:rtl/>
        </w:rPr>
        <w:t xml:space="preserve">قال رسول الله </w:t>
      </w:r>
      <w:r w:rsidR="003F0683">
        <w:rPr>
          <w:rtl/>
        </w:rPr>
        <w:t>صلّى الله عليه وآله وسلّم</w:t>
      </w:r>
      <w:r w:rsidR="00D10150">
        <w:rPr>
          <w:rtl/>
        </w:rPr>
        <w:t xml:space="preserve">: </w:t>
      </w:r>
    </w:p>
    <w:p w:rsidR="00301327" w:rsidRPr="0010659A" w:rsidRDefault="003B78C0" w:rsidP="0010659A">
      <w:pPr>
        <w:pStyle w:val="libNormal"/>
        <w:rPr>
          <w:rtl/>
        </w:rPr>
      </w:pPr>
      <w:r w:rsidRPr="0010659A">
        <w:rPr>
          <w:rtl/>
        </w:rPr>
        <w:t>[</w:t>
      </w:r>
      <w:r w:rsidR="00EA56CA" w:rsidRPr="0010659A">
        <w:rPr>
          <w:rStyle w:val="libBold2Char"/>
          <w:rtl/>
        </w:rPr>
        <w:t>إ</w:t>
      </w:r>
      <w:r w:rsidR="00301327" w:rsidRPr="0010659A">
        <w:rPr>
          <w:rStyle w:val="libBold2Char"/>
          <w:rtl/>
        </w:rPr>
        <w:t>ن</w:t>
      </w:r>
      <w:r w:rsidR="00EA56CA" w:rsidRPr="0010659A">
        <w:rPr>
          <w:rStyle w:val="libBold2Char"/>
          <w:rtl/>
        </w:rPr>
        <w:t>ّ</w:t>
      </w:r>
      <w:r w:rsidR="00301327" w:rsidRPr="0010659A">
        <w:rPr>
          <w:rStyle w:val="libBold2Char"/>
          <w:rtl/>
        </w:rPr>
        <w:t xml:space="preserve"> الله</w:t>
      </w:r>
      <w:r w:rsidR="00E96C6A" w:rsidRPr="0010659A">
        <w:rPr>
          <w:rStyle w:val="libBold2Char"/>
          <w:rtl/>
        </w:rPr>
        <w:t xml:space="preserve"> عزّ وجلّ </w:t>
      </w:r>
      <w:r w:rsidR="00301327" w:rsidRPr="0010659A">
        <w:rPr>
          <w:rStyle w:val="libBold2Char"/>
          <w:rtl/>
        </w:rPr>
        <w:t>باهى بكم</w:t>
      </w:r>
      <w:r w:rsidR="00D10150" w:rsidRPr="0010659A">
        <w:rPr>
          <w:rStyle w:val="libBold2Char"/>
          <w:rtl/>
        </w:rPr>
        <w:t xml:space="preserve">، </w:t>
      </w:r>
      <w:r w:rsidR="00301327" w:rsidRPr="0010659A">
        <w:rPr>
          <w:rStyle w:val="libBold2Char"/>
          <w:rtl/>
        </w:rPr>
        <w:t>وغفر لكم عام</w:t>
      </w:r>
      <w:r w:rsidR="00EA56CA" w:rsidRPr="0010659A">
        <w:rPr>
          <w:rStyle w:val="libBold2Char"/>
          <w:rtl/>
        </w:rPr>
        <w:t>ّ</w:t>
      </w:r>
      <w:r w:rsidR="00301327" w:rsidRPr="0010659A">
        <w:rPr>
          <w:rStyle w:val="libBold2Char"/>
          <w:rtl/>
        </w:rPr>
        <w:t>ة</w:t>
      </w:r>
      <w:r w:rsidR="00D10150" w:rsidRPr="0010659A">
        <w:rPr>
          <w:rStyle w:val="libBold2Char"/>
          <w:rtl/>
        </w:rPr>
        <w:t xml:space="preserve">، </w:t>
      </w:r>
      <w:r w:rsidR="00301327" w:rsidRPr="0010659A">
        <w:rPr>
          <w:rStyle w:val="libBold2Char"/>
          <w:rtl/>
        </w:rPr>
        <w:t>ولعلي</w:t>
      </w:r>
      <w:r w:rsidR="00EA56CA" w:rsidRPr="0010659A">
        <w:rPr>
          <w:rStyle w:val="libBold2Char"/>
          <w:rtl/>
        </w:rPr>
        <w:t>ّ</w:t>
      </w:r>
      <w:r w:rsidR="00301327" w:rsidRPr="0010659A">
        <w:rPr>
          <w:rStyle w:val="libBold2Char"/>
          <w:rtl/>
        </w:rPr>
        <w:t xml:space="preserve"> خاص</w:t>
      </w:r>
      <w:r w:rsidR="00EA56CA" w:rsidRPr="0010659A">
        <w:rPr>
          <w:rStyle w:val="libBold2Char"/>
          <w:rtl/>
        </w:rPr>
        <w:t>ّ</w:t>
      </w:r>
      <w:r w:rsidR="00301327" w:rsidRPr="0010659A">
        <w:rPr>
          <w:rStyle w:val="libBold2Char"/>
          <w:rtl/>
        </w:rPr>
        <w:t>ة</w:t>
      </w:r>
      <w:r w:rsidR="00D10150" w:rsidRPr="0010659A">
        <w:rPr>
          <w:rStyle w:val="libBold2Char"/>
          <w:rtl/>
        </w:rPr>
        <w:t xml:space="preserve">، </w:t>
      </w:r>
      <w:r w:rsidR="00301327" w:rsidRPr="0010659A">
        <w:rPr>
          <w:rStyle w:val="libBold2Char"/>
          <w:rtl/>
        </w:rPr>
        <w:t>و</w:t>
      </w:r>
      <w:r w:rsidR="00EA56CA" w:rsidRPr="0010659A">
        <w:rPr>
          <w:rStyle w:val="libBold2Char"/>
          <w:rtl/>
        </w:rPr>
        <w:t>إ</w:t>
      </w:r>
      <w:r w:rsidR="00301327" w:rsidRPr="0010659A">
        <w:rPr>
          <w:rStyle w:val="libBold2Char"/>
          <w:rtl/>
        </w:rPr>
        <w:t xml:space="preserve">نّي رسول الله </w:t>
      </w:r>
      <w:r w:rsidR="00413538" w:rsidRPr="0010659A">
        <w:rPr>
          <w:rStyle w:val="libBold2Char"/>
          <w:rtl/>
        </w:rPr>
        <w:t>إ</w:t>
      </w:r>
      <w:r w:rsidR="00301327" w:rsidRPr="0010659A">
        <w:rPr>
          <w:rStyle w:val="libBold2Char"/>
          <w:rtl/>
        </w:rPr>
        <w:t>ليكم غير هائب لقومي</w:t>
      </w:r>
      <w:r w:rsidR="00D10150" w:rsidRPr="0010659A">
        <w:rPr>
          <w:rStyle w:val="libBold2Char"/>
          <w:rtl/>
        </w:rPr>
        <w:t xml:space="preserve">، </w:t>
      </w:r>
      <w:r w:rsidR="00301327" w:rsidRPr="0010659A">
        <w:rPr>
          <w:rStyle w:val="libBold2Char"/>
          <w:rtl/>
        </w:rPr>
        <w:t>ولا محاب</w:t>
      </w:r>
      <w:r w:rsidR="00EA56CA" w:rsidRPr="0010659A">
        <w:rPr>
          <w:rStyle w:val="libBold2Char"/>
          <w:rtl/>
        </w:rPr>
        <w:t>ّ</w:t>
      </w:r>
      <w:r w:rsidR="00301327" w:rsidRPr="0010659A">
        <w:rPr>
          <w:rStyle w:val="libBold2Char"/>
          <w:rtl/>
        </w:rPr>
        <w:t xml:space="preserve"> لقرابتي</w:t>
      </w:r>
      <w:r w:rsidR="00D10150" w:rsidRPr="0010659A">
        <w:rPr>
          <w:rStyle w:val="libBold2Char"/>
          <w:rtl/>
        </w:rPr>
        <w:t xml:space="preserve">، </w:t>
      </w:r>
      <w:r w:rsidR="00301327" w:rsidRPr="0010659A">
        <w:rPr>
          <w:rStyle w:val="libBold2Char"/>
          <w:rtl/>
        </w:rPr>
        <w:t>هذا جبرئيل يخبرني عن رب</w:t>
      </w:r>
      <w:r w:rsidR="00EA56CA" w:rsidRPr="0010659A">
        <w:rPr>
          <w:rStyle w:val="libBold2Char"/>
          <w:rtl/>
        </w:rPr>
        <w:t>ّ</w:t>
      </w:r>
      <w:r w:rsidR="00301327" w:rsidRPr="0010659A">
        <w:rPr>
          <w:rStyle w:val="libBold2Char"/>
          <w:rtl/>
        </w:rPr>
        <w:t xml:space="preserve"> العالمين</w:t>
      </w:r>
      <w:r w:rsidR="00D10150" w:rsidRPr="0010659A">
        <w:rPr>
          <w:rStyle w:val="libBold2Char"/>
          <w:rtl/>
        </w:rPr>
        <w:t xml:space="preserve">: </w:t>
      </w:r>
      <w:r w:rsidR="00301327" w:rsidRPr="0010659A">
        <w:rPr>
          <w:rStyle w:val="libBold2Char"/>
          <w:rtl/>
        </w:rPr>
        <w:t>أن</w:t>
      </w:r>
      <w:r w:rsidR="00EA56CA" w:rsidRPr="0010659A">
        <w:rPr>
          <w:rStyle w:val="libBold2Char"/>
          <w:rtl/>
        </w:rPr>
        <w:t>ّ</w:t>
      </w:r>
      <w:r w:rsidR="00301327" w:rsidRPr="0010659A">
        <w:rPr>
          <w:rStyle w:val="libBold2Char"/>
          <w:rtl/>
        </w:rPr>
        <w:t xml:space="preserve"> السعيد كل</w:t>
      </w:r>
      <w:r w:rsidR="00EA56CA" w:rsidRPr="0010659A">
        <w:rPr>
          <w:rStyle w:val="libBold2Char"/>
          <w:rtl/>
        </w:rPr>
        <w:t>ّ</w:t>
      </w:r>
      <w:r w:rsidR="00301327" w:rsidRPr="0010659A">
        <w:rPr>
          <w:rStyle w:val="libBold2Char"/>
          <w:rtl/>
        </w:rPr>
        <w:t xml:space="preserve"> السعيد من </w:t>
      </w:r>
      <w:r w:rsidR="00EA56CA" w:rsidRPr="0010659A">
        <w:rPr>
          <w:rStyle w:val="libBold2Char"/>
          <w:rtl/>
        </w:rPr>
        <w:t>أ</w:t>
      </w:r>
      <w:r w:rsidR="00301327" w:rsidRPr="0010659A">
        <w:rPr>
          <w:rStyle w:val="libBold2Char"/>
          <w:rtl/>
        </w:rPr>
        <w:t>حب</w:t>
      </w:r>
      <w:r w:rsidR="00EA56CA" w:rsidRPr="0010659A">
        <w:rPr>
          <w:rStyle w:val="libBold2Char"/>
          <w:rtl/>
        </w:rPr>
        <w:t>ّ</w:t>
      </w:r>
      <w:r w:rsidR="00301327" w:rsidRPr="0010659A">
        <w:rPr>
          <w:rStyle w:val="libBold2Char"/>
          <w:rtl/>
        </w:rPr>
        <w:t xml:space="preserve"> علي</w:t>
      </w:r>
      <w:r w:rsidR="00EA56CA" w:rsidRPr="0010659A">
        <w:rPr>
          <w:rStyle w:val="libBold2Char"/>
          <w:rtl/>
        </w:rPr>
        <w:t>ّ</w:t>
      </w:r>
      <w:r w:rsidR="00301327" w:rsidRPr="0010659A">
        <w:rPr>
          <w:rStyle w:val="libBold2Char"/>
          <w:rtl/>
        </w:rPr>
        <w:t>اً في حياته وبعد موته</w:t>
      </w:r>
      <w:r w:rsidR="00301327" w:rsidRPr="00EA56CA">
        <w:rPr>
          <w:rtl/>
        </w:rPr>
        <w:t xml:space="preserve"> </w:t>
      </w:r>
      <w:r w:rsidRPr="0010659A">
        <w:rPr>
          <w:rtl/>
        </w:rPr>
        <w:t>]</w:t>
      </w:r>
      <w:r w:rsidR="00301327" w:rsidRPr="0010659A">
        <w:rPr>
          <w:rtl/>
        </w:rPr>
        <w:t xml:space="preserve">. </w:t>
      </w:r>
    </w:p>
    <w:p w:rsidR="00301327" w:rsidRPr="00DF5C21" w:rsidRDefault="00301327" w:rsidP="00845E56">
      <w:pPr>
        <w:pStyle w:val="libNormal"/>
        <w:rPr>
          <w:rtl/>
        </w:rPr>
      </w:pPr>
      <w:r w:rsidRPr="00DF5C21">
        <w:rPr>
          <w:rtl/>
        </w:rPr>
        <w:t>وفي المناقب للخوارزمي</w:t>
      </w:r>
      <w:r>
        <w:rPr>
          <w:rtl/>
        </w:rPr>
        <w:t xml:space="preserve"> ص </w:t>
      </w:r>
      <w:r w:rsidRPr="00DF5C21">
        <w:rPr>
          <w:rtl/>
        </w:rPr>
        <w:t>211</w:t>
      </w:r>
      <w:r>
        <w:rPr>
          <w:rtl/>
        </w:rPr>
        <w:t xml:space="preserve"> </w:t>
      </w:r>
      <w:r w:rsidRPr="00DF5C21">
        <w:rPr>
          <w:rtl/>
        </w:rPr>
        <w:t>قال</w:t>
      </w:r>
      <w:r w:rsidR="00D10150">
        <w:rPr>
          <w:rtl/>
        </w:rPr>
        <w:t xml:space="preserve">: </w:t>
      </w:r>
    </w:p>
    <w:p w:rsidR="00301327" w:rsidRPr="0010659A" w:rsidRDefault="00301327" w:rsidP="009B3D36">
      <w:pPr>
        <w:pStyle w:val="libNormal"/>
        <w:rPr>
          <w:rtl/>
        </w:rPr>
      </w:pPr>
      <w:r w:rsidRPr="00DF5C21">
        <w:rPr>
          <w:rtl/>
        </w:rPr>
        <w:t>و</w:t>
      </w:r>
      <w:r>
        <w:rPr>
          <w:rtl/>
        </w:rPr>
        <w:t>أخبرنا</w:t>
      </w:r>
      <w:r w:rsidRPr="00DF5C21">
        <w:rPr>
          <w:rtl/>
        </w:rPr>
        <w:t xml:space="preserve"> العل</w:t>
      </w:r>
      <w:r w:rsidR="00EA56CA">
        <w:rPr>
          <w:rtl/>
        </w:rPr>
        <w:t>ّ</w:t>
      </w:r>
      <w:r w:rsidRPr="00DF5C21">
        <w:rPr>
          <w:rtl/>
        </w:rPr>
        <w:t>امة فخر خوارزم</w:t>
      </w:r>
      <w:r w:rsidR="00D10150">
        <w:rPr>
          <w:rtl/>
        </w:rPr>
        <w:t xml:space="preserve">، </w:t>
      </w:r>
      <w:r w:rsidRPr="00DF5C21">
        <w:rPr>
          <w:rtl/>
        </w:rPr>
        <w:t xml:space="preserve">أبو القاسم محمود بن عمر الزمخشري الخوارزمي </w:t>
      </w:r>
      <w:r>
        <w:rPr>
          <w:rtl/>
        </w:rPr>
        <w:t>-</w:t>
      </w:r>
      <w:r w:rsidRPr="00DF5C21">
        <w:rPr>
          <w:rtl/>
        </w:rPr>
        <w:t>باسناده المذكور</w:t>
      </w:r>
      <w:r>
        <w:rPr>
          <w:rtl/>
        </w:rPr>
        <w:t>-</w:t>
      </w:r>
      <w:r w:rsidRPr="00DF5C21">
        <w:rPr>
          <w:rtl/>
        </w:rPr>
        <w:t>عن أبي بكر قال</w:t>
      </w:r>
      <w:r w:rsidR="00D10150">
        <w:rPr>
          <w:rtl/>
        </w:rPr>
        <w:t xml:space="preserve">: </w:t>
      </w:r>
      <w:r w:rsidRPr="00DF5C21">
        <w:rPr>
          <w:rtl/>
        </w:rPr>
        <w:t>رأيت رسول الله</w:t>
      </w:r>
      <w:r w:rsidR="00D10150">
        <w:rPr>
          <w:rtl/>
        </w:rPr>
        <w:t xml:space="preserve"> (</w:t>
      </w:r>
      <w:r w:rsidR="003F0683">
        <w:rPr>
          <w:rtl/>
        </w:rPr>
        <w:t>صلّى الله عليه وآله وسلّم</w:t>
      </w:r>
      <w:r w:rsidR="00D10150">
        <w:rPr>
          <w:rtl/>
        </w:rPr>
        <w:t xml:space="preserve">) </w:t>
      </w:r>
      <w:r w:rsidRPr="00DF5C21">
        <w:rPr>
          <w:rtl/>
        </w:rPr>
        <w:t xml:space="preserve">خيم خيمة </w:t>
      </w:r>
      <w:r>
        <w:rPr>
          <w:rtl/>
        </w:rPr>
        <w:t>-</w:t>
      </w:r>
      <w:r w:rsidRPr="00DF5C21">
        <w:rPr>
          <w:rtl/>
        </w:rPr>
        <w:t xml:space="preserve"> وهو متكيء على قوس عربي</w:t>
      </w:r>
      <w:r w:rsidR="00EA56CA">
        <w:rPr>
          <w:rtl/>
        </w:rPr>
        <w:t>ّة</w:t>
      </w:r>
      <w:r>
        <w:rPr>
          <w:rtl/>
        </w:rPr>
        <w:t>-</w:t>
      </w:r>
      <w:r w:rsidRPr="00DF5C21">
        <w:rPr>
          <w:rtl/>
        </w:rPr>
        <w:t>وفي الخيمة علي</w:t>
      </w:r>
      <w:r w:rsidR="00EA56CA">
        <w:rPr>
          <w:rtl/>
        </w:rPr>
        <w:t>ّ</w:t>
      </w:r>
      <w:r w:rsidRPr="00DF5C21">
        <w:rPr>
          <w:rtl/>
        </w:rPr>
        <w:t xml:space="preserve"> وفاطمة والحسن والحسين </w:t>
      </w:r>
      <w:r>
        <w:rPr>
          <w:rtl/>
        </w:rPr>
        <w:t>-</w:t>
      </w:r>
      <w:r w:rsidRPr="00DF5C21">
        <w:rPr>
          <w:rtl/>
        </w:rPr>
        <w:t xml:space="preserve"> فقال رسول الله </w:t>
      </w:r>
      <w:r w:rsidR="003F0683">
        <w:rPr>
          <w:rtl/>
        </w:rPr>
        <w:t>صلّى الله عليه وآله وسلّم</w:t>
      </w:r>
      <w:r w:rsidR="00D10150">
        <w:rPr>
          <w:rtl/>
        </w:rPr>
        <w:t xml:space="preserve">: </w:t>
      </w:r>
      <w:r w:rsidR="003B78C0" w:rsidRPr="003B78C0">
        <w:rPr>
          <w:rtl/>
        </w:rPr>
        <w:t>[</w:t>
      </w:r>
      <w:r w:rsidRPr="009B3D36">
        <w:rPr>
          <w:rStyle w:val="libBold2Char"/>
          <w:rtl/>
        </w:rPr>
        <w:t>يا معاشر المسلمين أنا سلم لمن سالم أهل هذه الخيمة</w:t>
      </w:r>
      <w:r w:rsidR="00D10150" w:rsidRPr="009B3D36">
        <w:rPr>
          <w:rStyle w:val="libBold2Char"/>
          <w:rtl/>
        </w:rPr>
        <w:t xml:space="preserve">، </w:t>
      </w:r>
      <w:r w:rsidRPr="009B3D36">
        <w:rPr>
          <w:rStyle w:val="libBold2Char"/>
          <w:rtl/>
        </w:rPr>
        <w:t>وحرب لمن حاربهم</w:t>
      </w:r>
      <w:r w:rsidR="00D10150" w:rsidRPr="009B3D36">
        <w:rPr>
          <w:rStyle w:val="libBold2Char"/>
          <w:rtl/>
        </w:rPr>
        <w:t xml:space="preserve">، </w:t>
      </w:r>
      <w:r w:rsidRPr="009B3D36">
        <w:rPr>
          <w:rStyle w:val="libBold2Char"/>
          <w:rtl/>
        </w:rPr>
        <w:t>وولي</w:t>
      </w:r>
      <w:r w:rsidR="00EA56CA" w:rsidRPr="009B3D36">
        <w:rPr>
          <w:rStyle w:val="libBold2Char"/>
          <w:rtl/>
        </w:rPr>
        <w:t>ّ</w:t>
      </w:r>
      <w:r w:rsidRPr="009B3D36">
        <w:rPr>
          <w:rStyle w:val="libBold2Char"/>
          <w:rtl/>
        </w:rPr>
        <w:t xml:space="preserve"> لمن والاهم</w:t>
      </w:r>
      <w:r w:rsidR="00D10150" w:rsidRPr="009B3D36">
        <w:rPr>
          <w:rStyle w:val="libBold2Char"/>
          <w:rtl/>
        </w:rPr>
        <w:t xml:space="preserve">، </w:t>
      </w:r>
      <w:r w:rsidRPr="009B3D36">
        <w:rPr>
          <w:rStyle w:val="libBold2Char"/>
          <w:rtl/>
        </w:rPr>
        <w:t>وعد</w:t>
      </w:r>
      <w:r w:rsidR="00EA56CA" w:rsidRPr="009B3D36">
        <w:rPr>
          <w:rStyle w:val="libBold2Char"/>
          <w:rtl/>
        </w:rPr>
        <w:t>ّ</w:t>
      </w:r>
      <w:r w:rsidRPr="009B3D36">
        <w:rPr>
          <w:rStyle w:val="libBold2Char"/>
          <w:rtl/>
        </w:rPr>
        <w:t>و لمن عاداهم.</w:t>
      </w:r>
      <w:r w:rsidR="009B3D36" w:rsidRPr="00EA56CA">
        <w:rPr>
          <w:rtl/>
        </w:rPr>
        <w:t xml:space="preserve"> </w:t>
      </w:r>
      <w:r w:rsidRPr="001E2E19">
        <w:rPr>
          <w:rStyle w:val="libBold2Char"/>
          <w:rtl/>
        </w:rPr>
        <w:t>لا يحب</w:t>
      </w:r>
      <w:r w:rsidR="00EA56CA" w:rsidRPr="001E2E19">
        <w:rPr>
          <w:rStyle w:val="libBold2Char"/>
          <w:rtl/>
        </w:rPr>
        <w:t>ّ</w:t>
      </w:r>
      <w:r w:rsidRPr="001E2E19">
        <w:rPr>
          <w:rStyle w:val="libBold2Char"/>
          <w:rtl/>
        </w:rPr>
        <w:t>هم إل</w:t>
      </w:r>
      <w:r w:rsidR="00EA56CA" w:rsidRPr="001E2E19">
        <w:rPr>
          <w:rStyle w:val="libBold2Char"/>
          <w:rtl/>
        </w:rPr>
        <w:t>ّ</w:t>
      </w:r>
      <w:r w:rsidRPr="001E2E19">
        <w:rPr>
          <w:rStyle w:val="libBold2Char"/>
          <w:rtl/>
        </w:rPr>
        <w:t>ا سعيد الج</w:t>
      </w:r>
      <w:r w:rsidR="00EA56CA" w:rsidRPr="001E2E19">
        <w:rPr>
          <w:rStyle w:val="libBold2Char"/>
          <w:rtl/>
        </w:rPr>
        <w:t>د</w:t>
      </w:r>
      <w:r w:rsidRPr="001E2E19">
        <w:rPr>
          <w:rStyle w:val="libBold2Char"/>
          <w:rtl/>
        </w:rPr>
        <w:t xml:space="preserve"> طيب المولد ولا يبغضهم إل</w:t>
      </w:r>
      <w:r w:rsidR="00EA56CA" w:rsidRPr="001E2E19">
        <w:rPr>
          <w:rStyle w:val="libBold2Char"/>
          <w:rtl/>
        </w:rPr>
        <w:t>ّ</w:t>
      </w:r>
      <w:r w:rsidRPr="001E2E19">
        <w:rPr>
          <w:rStyle w:val="libBold2Char"/>
          <w:rtl/>
        </w:rPr>
        <w:t>ا شقي الج</w:t>
      </w:r>
      <w:r w:rsidR="00EA56CA" w:rsidRPr="001E2E19">
        <w:rPr>
          <w:rStyle w:val="libBold2Char"/>
          <w:rtl/>
        </w:rPr>
        <w:t>د</w:t>
      </w:r>
      <w:r w:rsidRPr="001E2E19">
        <w:rPr>
          <w:rStyle w:val="libBold2Char"/>
          <w:rtl/>
        </w:rPr>
        <w:t xml:space="preserve"> رديء الولادة </w:t>
      </w:r>
      <w:r w:rsidR="003B78C0" w:rsidRPr="0010659A">
        <w:rPr>
          <w:rtl/>
        </w:rPr>
        <w:t>]</w:t>
      </w:r>
      <w:r w:rsidRPr="0010659A">
        <w:rPr>
          <w:rtl/>
        </w:rPr>
        <w:t>.</w:t>
      </w:r>
    </w:p>
    <w:p w:rsidR="00301327" w:rsidRPr="00DF5C21" w:rsidRDefault="00301327" w:rsidP="00845E56">
      <w:pPr>
        <w:pStyle w:val="libNormal"/>
        <w:rPr>
          <w:rtl/>
        </w:rPr>
      </w:pPr>
      <w:r w:rsidRPr="00DF5C21">
        <w:rPr>
          <w:rtl/>
        </w:rPr>
        <w:t>وفي مجمع الزوائد</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132</w:t>
      </w:r>
      <w:r>
        <w:rPr>
          <w:rtl/>
        </w:rPr>
        <w:t xml:space="preserve"> </w:t>
      </w:r>
      <w:r w:rsidRPr="00DF5C21">
        <w:rPr>
          <w:rtl/>
        </w:rPr>
        <w:t>روى الحديث قال</w:t>
      </w:r>
      <w:r w:rsidR="00D10150">
        <w:rPr>
          <w:rtl/>
        </w:rPr>
        <w:t xml:space="preserve">: </w:t>
      </w:r>
    </w:p>
    <w:p w:rsidR="00301327" w:rsidRPr="00DF5C21" w:rsidRDefault="00301327" w:rsidP="00845E56">
      <w:pPr>
        <w:pStyle w:val="libNormal"/>
        <w:rPr>
          <w:rtl/>
        </w:rPr>
      </w:pPr>
      <w:r w:rsidRPr="00DF5C21">
        <w:rPr>
          <w:rtl/>
        </w:rPr>
        <w:t>وعن فاطمة الزهراء عليها السلام قالت</w:t>
      </w:r>
      <w:r w:rsidR="00D10150">
        <w:rPr>
          <w:rtl/>
        </w:rPr>
        <w:t xml:space="preserve">: </w:t>
      </w:r>
    </w:p>
    <w:p w:rsidR="00301327" w:rsidRPr="00DF5C21" w:rsidRDefault="00301327" w:rsidP="00845E56">
      <w:pPr>
        <w:pStyle w:val="libNormal"/>
        <w:rPr>
          <w:rtl/>
        </w:rPr>
      </w:pPr>
      <w:r w:rsidRPr="00DF5C21">
        <w:rPr>
          <w:rtl/>
        </w:rPr>
        <w:t xml:space="preserve">خرج علينا رسول الله </w:t>
      </w:r>
      <w:r>
        <w:rPr>
          <w:rtl/>
        </w:rPr>
        <w:t>صلّى الله عليه وآله</w:t>
      </w:r>
      <w:r w:rsidR="003F0683">
        <w:rPr>
          <w:rtl/>
        </w:rPr>
        <w:t xml:space="preserve"> وسلّم </w:t>
      </w:r>
      <w:r w:rsidRPr="00DF5C21">
        <w:rPr>
          <w:rtl/>
        </w:rPr>
        <w:t>عشي</w:t>
      </w:r>
      <w:r w:rsidR="00EA56CA">
        <w:rPr>
          <w:rtl/>
        </w:rPr>
        <w:t>ّ</w:t>
      </w:r>
      <w:r w:rsidRPr="00DF5C21">
        <w:rPr>
          <w:rtl/>
        </w:rPr>
        <w:t>ة عرفة فقال</w:t>
      </w:r>
      <w:r w:rsidR="00D10150">
        <w:rPr>
          <w:rtl/>
        </w:rPr>
        <w:t xml:space="preserve">: </w:t>
      </w:r>
    </w:p>
    <w:p w:rsidR="00301327" w:rsidRPr="0010659A" w:rsidRDefault="003B78C0" w:rsidP="007E7660">
      <w:pPr>
        <w:pStyle w:val="libNormal"/>
        <w:rPr>
          <w:rtl/>
        </w:rPr>
      </w:pPr>
      <w:r w:rsidRPr="007E7660">
        <w:rPr>
          <w:rtl/>
        </w:rPr>
        <w:t>[</w:t>
      </w:r>
      <w:r w:rsidR="00EA56CA" w:rsidRPr="007E7660">
        <w:rPr>
          <w:rStyle w:val="libBold2Char"/>
          <w:rtl/>
        </w:rPr>
        <w:t>إ</w:t>
      </w:r>
      <w:r w:rsidR="00301327" w:rsidRPr="007E7660">
        <w:rPr>
          <w:rStyle w:val="libBold2Char"/>
          <w:rtl/>
        </w:rPr>
        <w:t>ن</w:t>
      </w:r>
      <w:r w:rsidR="00EA56CA" w:rsidRPr="007E7660">
        <w:rPr>
          <w:rStyle w:val="libBold2Char"/>
          <w:rtl/>
        </w:rPr>
        <w:t>ّ</w:t>
      </w:r>
      <w:r w:rsidR="00301327" w:rsidRPr="007E7660">
        <w:rPr>
          <w:rStyle w:val="libBold2Char"/>
          <w:rtl/>
        </w:rPr>
        <w:t xml:space="preserve"> الله تعالى باهى بكم وغفر لكم عام</w:t>
      </w:r>
      <w:r w:rsidR="00EA56CA" w:rsidRPr="007E7660">
        <w:rPr>
          <w:rStyle w:val="libBold2Char"/>
          <w:rtl/>
        </w:rPr>
        <w:t>ّ</w:t>
      </w:r>
      <w:r w:rsidR="00301327" w:rsidRPr="007E7660">
        <w:rPr>
          <w:rStyle w:val="libBold2Char"/>
          <w:rtl/>
        </w:rPr>
        <w:t>ة ولعلي</w:t>
      </w:r>
      <w:r w:rsidR="00EA56CA" w:rsidRPr="007E7660">
        <w:rPr>
          <w:rStyle w:val="libBold2Char"/>
          <w:rtl/>
        </w:rPr>
        <w:t>ّ</w:t>
      </w:r>
      <w:r w:rsidR="00301327" w:rsidRPr="007E7660">
        <w:rPr>
          <w:rStyle w:val="libBold2Char"/>
          <w:rtl/>
        </w:rPr>
        <w:t xml:space="preserve"> خاص</w:t>
      </w:r>
      <w:r w:rsidR="00EA56CA" w:rsidRPr="007E7660">
        <w:rPr>
          <w:rStyle w:val="libBold2Char"/>
          <w:rtl/>
        </w:rPr>
        <w:t>ّ</w:t>
      </w:r>
      <w:r w:rsidR="00301327" w:rsidRPr="007E7660">
        <w:rPr>
          <w:rStyle w:val="libBold2Char"/>
          <w:rtl/>
        </w:rPr>
        <w:t>ة</w:t>
      </w:r>
      <w:r w:rsidR="00D10150" w:rsidRPr="007E7660">
        <w:rPr>
          <w:rStyle w:val="libBold2Char"/>
          <w:rtl/>
        </w:rPr>
        <w:t xml:space="preserve">، </w:t>
      </w:r>
      <w:r w:rsidR="00301327" w:rsidRPr="007E7660">
        <w:rPr>
          <w:rStyle w:val="libBold2Char"/>
          <w:rtl/>
        </w:rPr>
        <w:t>و</w:t>
      </w:r>
      <w:r w:rsidR="00EA56CA" w:rsidRPr="007E7660">
        <w:rPr>
          <w:rStyle w:val="libBold2Char"/>
          <w:rtl/>
        </w:rPr>
        <w:t>إ</w:t>
      </w:r>
      <w:r w:rsidR="00301327" w:rsidRPr="007E7660">
        <w:rPr>
          <w:rStyle w:val="libBold2Char"/>
          <w:rtl/>
        </w:rPr>
        <w:t xml:space="preserve">نّي رسول الله </w:t>
      </w:r>
      <w:r w:rsidR="009B3D36" w:rsidRPr="007E7660">
        <w:rPr>
          <w:rStyle w:val="libBold2Char"/>
          <w:rtl/>
        </w:rPr>
        <w:t>إ</w:t>
      </w:r>
      <w:r w:rsidR="00301327" w:rsidRPr="007E7660">
        <w:rPr>
          <w:rStyle w:val="libBold2Char"/>
          <w:rtl/>
        </w:rPr>
        <w:t>ليكم غير محاب</w:t>
      </w:r>
      <w:r w:rsidR="00EA56CA" w:rsidRPr="007E7660">
        <w:rPr>
          <w:rStyle w:val="libBold2Char"/>
          <w:rtl/>
        </w:rPr>
        <w:t>ّ</w:t>
      </w:r>
      <w:r w:rsidR="00301327" w:rsidRPr="007E7660">
        <w:rPr>
          <w:rStyle w:val="libBold2Char"/>
          <w:rtl/>
        </w:rPr>
        <w:t xml:space="preserve"> لقرابتي</w:t>
      </w:r>
      <w:r w:rsidR="00D10150" w:rsidRPr="007E7660">
        <w:rPr>
          <w:rStyle w:val="libBold2Char"/>
          <w:rtl/>
        </w:rPr>
        <w:t xml:space="preserve">، </w:t>
      </w:r>
      <w:r w:rsidR="00301327" w:rsidRPr="007E7660">
        <w:rPr>
          <w:rStyle w:val="libBold2Char"/>
          <w:rtl/>
        </w:rPr>
        <w:t>هذا جبريل يخبرني أن</w:t>
      </w:r>
      <w:r w:rsidR="00EA56CA" w:rsidRPr="007E7660">
        <w:rPr>
          <w:rStyle w:val="libBold2Char"/>
          <w:rtl/>
        </w:rPr>
        <w:t>ّ</w:t>
      </w:r>
      <w:r w:rsidR="00301327" w:rsidRPr="007E7660">
        <w:rPr>
          <w:rStyle w:val="libBold2Char"/>
          <w:rtl/>
        </w:rPr>
        <w:t xml:space="preserve"> السعيد حق</w:t>
      </w:r>
      <w:r w:rsidR="00EA56CA" w:rsidRPr="007E7660">
        <w:rPr>
          <w:rStyle w:val="libBold2Char"/>
          <w:rtl/>
        </w:rPr>
        <w:t>ّ</w:t>
      </w:r>
      <w:r w:rsidR="00301327" w:rsidRPr="007E7660">
        <w:rPr>
          <w:rStyle w:val="libBold2Char"/>
          <w:rtl/>
        </w:rPr>
        <w:t xml:space="preserve"> السعيد من </w:t>
      </w:r>
      <w:r w:rsidR="00EA56CA" w:rsidRPr="007E7660">
        <w:rPr>
          <w:rStyle w:val="libBold2Char"/>
          <w:rtl/>
        </w:rPr>
        <w:t>أ</w:t>
      </w:r>
      <w:r w:rsidR="00301327" w:rsidRPr="007E7660">
        <w:rPr>
          <w:rStyle w:val="libBold2Char"/>
          <w:rtl/>
        </w:rPr>
        <w:t>حب</w:t>
      </w:r>
      <w:r w:rsidR="00EA56CA" w:rsidRPr="007E7660">
        <w:rPr>
          <w:rStyle w:val="libBold2Char"/>
          <w:rtl/>
        </w:rPr>
        <w:t>ّ</w:t>
      </w:r>
      <w:r w:rsidR="00301327" w:rsidRPr="007E7660">
        <w:rPr>
          <w:rStyle w:val="libBold2Char"/>
          <w:rtl/>
        </w:rPr>
        <w:t xml:space="preserve"> علي</w:t>
      </w:r>
      <w:r w:rsidR="009B3D36" w:rsidRPr="007E7660">
        <w:rPr>
          <w:rStyle w:val="libBold2Char"/>
          <w:rtl/>
        </w:rPr>
        <w:t>ّ</w:t>
      </w:r>
      <w:r w:rsidR="00301327" w:rsidRPr="007E7660">
        <w:rPr>
          <w:rStyle w:val="libBold2Char"/>
          <w:rtl/>
        </w:rPr>
        <w:t>اً في حياته وبعد موته</w:t>
      </w:r>
      <w:r w:rsidR="00D10150" w:rsidRPr="007E7660">
        <w:rPr>
          <w:rStyle w:val="libBold2Char"/>
          <w:rtl/>
        </w:rPr>
        <w:t xml:space="preserve">، </w:t>
      </w:r>
      <w:r w:rsidR="00301327" w:rsidRPr="007E7660">
        <w:rPr>
          <w:rStyle w:val="libBold2Char"/>
          <w:rtl/>
        </w:rPr>
        <w:t>و</w:t>
      </w:r>
      <w:r w:rsidR="00EA56CA" w:rsidRPr="007E7660">
        <w:rPr>
          <w:rStyle w:val="libBold2Char"/>
          <w:rtl/>
        </w:rPr>
        <w:t>أ</w:t>
      </w:r>
      <w:r w:rsidR="00301327" w:rsidRPr="007E7660">
        <w:rPr>
          <w:rStyle w:val="libBold2Char"/>
          <w:rtl/>
        </w:rPr>
        <w:t>ن</w:t>
      </w:r>
      <w:r w:rsidR="00EA56CA" w:rsidRPr="007E7660">
        <w:rPr>
          <w:rStyle w:val="libBold2Char"/>
          <w:rtl/>
        </w:rPr>
        <w:t>ّ</w:t>
      </w:r>
      <w:r w:rsidR="00301327" w:rsidRPr="007E7660">
        <w:rPr>
          <w:rStyle w:val="libBold2Char"/>
          <w:rtl/>
        </w:rPr>
        <w:t xml:space="preserve"> الشقي</w:t>
      </w:r>
      <w:r w:rsidR="00EA56CA" w:rsidRPr="007E7660">
        <w:rPr>
          <w:rStyle w:val="libBold2Char"/>
          <w:rtl/>
        </w:rPr>
        <w:t>ّ</w:t>
      </w:r>
      <w:r w:rsidR="00301327" w:rsidRPr="007E7660">
        <w:rPr>
          <w:rStyle w:val="libBold2Char"/>
          <w:rtl/>
        </w:rPr>
        <w:t xml:space="preserve"> كل</w:t>
      </w:r>
      <w:r w:rsidR="00EA56CA" w:rsidRPr="007E7660">
        <w:rPr>
          <w:rStyle w:val="libBold2Char"/>
          <w:rtl/>
        </w:rPr>
        <w:t>ّ</w:t>
      </w:r>
      <w:r w:rsidR="00301327" w:rsidRPr="007E7660">
        <w:rPr>
          <w:rStyle w:val="libBold2Char"/>
          <w:rtl/>
        </w:rPr>
        <w:t xml:space="preserve"> الشقي</w:t>
      </w:r>
      <w:r w:rsidR="00EA56CA" w:rsidRPr="007E7660">
        <w:rPr>
          <w:rStyle w:val="libBold2Char"/>
          <w:rtl/>
        </w:rPr>
        <w:t>ّ</w:t>
      </w:r>
      <w:r w:rsidR="00301327" w:rsidRPr="007E7660">
        <w:rPr>
          <w:rStyle w:val="libBold2Char"/>
          <w:rtl/>
        </w:rPr>
        <w:t xml:space="preserve"> من </w:t>
      </w:r>
      <w:r w:rsidR="00EA56CA" w:rsidRPr="007E7660">
        <w:rPr>
          <w:rStyle w:val="libBold2Char"/>
          <w:rtl/>
        </w:rPr>
        <w:t>أ</w:t>
      </w:r>
      <w:r w:rsidR="00301327" w:rsidRPr="007E7660">
        <w:rPr>
          <w:rStyle w:val="libBold2Char"/>
          <w:rtl/>
        </w:rPr>
        <w:t>بغض علي</w:t>
      </w:r>
      <w:r w:rsidR="00EA56CA" w:rsidRPr="007E7660">
        <w:rPr>
          <w:rStyle w:val="libBold2Char"/>
          <w:rtl/>
        </w:rPr>
        <w:t>ّ</w:t>
      </w:r>
      <w:r w:rsidR="00301327" w:rsidRPr="007E7660">
        <w:rPr>
          <w:rStyle w:val="libBold2Char"/>
          <w:rtl/>
        </w:rPr>
        <w:t>اً في حياته وبعد موته</w:t>
      </w:r>
      <w:r w:rsidRPr="0010659A">
        <w:rPr>
          <w:rtl/>
        </w:rPr>
        <w:t>]</w:t>
      </w:r>
      <w:r w:rsidR="00301327" w:rsidRPr="0010659A">
        <w:rPr>
          <w:rtl/>
        </w:rPr>
        <w:t>.</w:t>
      </w:r>
    </w:p>
    <w:p w:rsidR="00301327" w:rsidRPr="00DF5C21" w:rsidRDefault="00301327" w:rsidP="00845E56">
      <w:pPr>
        <w:pStyle w:val="libNormal"/>
        <w:rPr>
          <w:rtl/>
        </w:rPr>
      </w:pPr>
      <w:r w:rsidRPr="00DF5C21">
        <w:rPr>
          <w:rtl/>
        </w:rPr>
        <w:t>و</w:t>
      </w:r>
      <w:r w:rsidR="00EA56CA">
        <w:rPr>
          <w:rtl/>
        </w:rPr>
        <w:t>آ</w:t>
      </w:r>
      <w:r w:rsidRPr="00DF5C21">
        <w:rPr>
          <w:rtl/>
        </w:rPr>
        <w:t>خرين قد ذكروا هذا الحديث وبنفس المضمون منهم ما يلي</w:t>
      </w:r>
      <w:r w:rsidR="00D10150">
        <w:rPr>
          <w:rtl/>
        </w:rPr>
        <w:t xml:space="preserve">: </w:t>
      </w:r>
    </w:p>
    <w:p w:rsidR="00301327" w:rsidRPr="00DF5C21" w:rsidRDefault="00301327" w:rsidP="009B3D36">
      <w:pPr>
        <w:pStyle w:val="libNormal"/>
        <w:rPr>
          <w:rtl/>
        </w:rPr>
      </w:pPr>
      <w:r w:rsidRPr="00DF5C21">
        <w:rPr>
          <w:rtl/>
        </w:rPr>
        <w:t>الرياض النضر</w:t>
      </w:r>
      <w:r w:rsidR="00EA56CA">
        <w:rPr>
          <w:rtl/>
        </w:rPr>
        <w:t>ة</w:t>
      </w:r>
      <w:r w:rsidR="009B3D36">
        <w:rPr>
          <w:rtl/>
        </w:rPr>
        <w:t>:</w:t>
      </w:r>
      <w:r w:rsidRPr="00DF5C21">
        <w:rPr>
          <w:rtl/>
        </w:rPr>
        <w:t xml:space="preserve"> لأبي جعفر</w:t>
      </w:r>
      <w:r>
        <w:rPr>
          <w:rtl/>
        </w:rPr>
        <w:t xml:space="preserve"> مح</w:t>
      </w:r>
      <w:r w:rsidR="009B3D36">
        <w:rPr>
          <w:rtl/>
        </w:rPr>
        <w:t>ب</w:t>
      </w:r>
      <w:r>
        <w:rPr>
          <w:rtl/>
        </w:rPr>
        <w:t xml:space="preserve"> </w:t>
      </w:r>
      <w:r w:rsidRPr="00DF5C21">
        <w:rPr>
          <w:rtl/>
        </w:rPr>
        <w:t>الطبري</w:t>
      </w:r>
      <w:r w:rsidR="00D10150">
        <w:rPr>
          <w:rtl/>
        </w:rPr>
        <w:t>،</w:t>
      </w:r>
      <w:r w:rsidR="00AE2736">
        <w:rPr>
          <w:rtl/>
        </w:rPr>
        <w:t xml:space="preserve"> </w:t>
      </w:r>
      <w:r w:rsidR="00AE2736" w:rsidRPr="00DF5C21">
        <w:rPr>
          <w:rtl/>
        </w:rPr>
        <w:t>ج</w:t>
      </w:r>
      <w:r w:rsidR="00AE2736">
        <w:rPr>
          <w:rtl/>
        </w:rPr>
        <w:t xml:space="preserve"> </w:t>
      </w:r>
      <w:r w:rsidR="00AE2736" w:rsidRPr="00DF5C21">
        <w:rPr>
          <w:rtl/>
        </w:rPr>
        <w:t>2</w:t>
      </w:r>
      <w:r>
        <w:rPr>
          <w:rtl/>
        </w:rPr>
        <w:t xml:space="preserve"> ص </w:t>
      </w:r>
      <w:r w:rsidRPr="00DF5C21">
        <w:rPr>
          <w:rtl/>
        </w:rPr>
        <w:t>23</w:t>
      </w:r>
      <w:r w:rsidR="00AE2736" w:rsidRPr="00DF5C21">
        <w:rPr>
          <w:rtl/>
        </w:rPr>
        <w:t>3</w:t>
      </w:r>
      <w:r w:rsidR="00AE2736">
        <w:rPr>
          <w:rtl/>
        </w:rPr>
        <w:t xml:space="preserve"> </w:t>
      </w:r>
      <w:r w:rsidR="00AE2736" w:rsidRPr="00DF5C21">
        <w:rPr>
          <w:rtl/>
        </w:rPr>
        <w:t>و</w:t>
      </w:r>
      <w:r w:rsidR="00AE2736">
        <w:rPr>
          <w:rtl/>
        </w:rPr>
        <w:t xml:space="preserve"> </w:t>
      </w:r>
      <w:r w:rsidR="00AE2736" w:rsidRPr="00DF5C21">
        <w:rPr>
          <w:rtl/>
        </w:rPr>
        <w:t>2</w:t>
      </w:r>
      <w:r w:rsidRPr="00DF5C21">
        <w:rPr>
          <w:rtl/>
        </w:rPr>
        <w:t>8</w:t>
      </w:r>
      <w:r w:rsidR="00AE2736" w:rsidRPr="00DF5C21">
        <w:rPr>
          <w:rtl/>
        </w:rPr>
        <w:t>5</w:t>
      </w:r>
      <w:r w:rsidR="00AE2736">
        <w:rPr>
          <w:rtl/>
        </w:rPr>
        <w:t xml:space="preserve"> </w:t>
      </w:r>
      <w:r w:rsidR="00AE2736" w:rsidRPr="00DF5C21">
        <w:rPr>
          <w:rtl/>
        </w:rPr>
        <w:t>و</w:t>
      </w:r>
      <w:r w:rsidR="00AE2736">
        <w:rPr>
          <w:rtl/>
        </w:rPr>
        <w:t xml:space="preserve"> </w:t>
      </w:r>
      <w:r w:rsidR="00AE2736" w:rsidRPr="00DF5C21">
        <w:rPr>
          <w:rtl/>
        </w:rPr>
        <w:t>2</w:t>
      </w:r>
      <w:r w:rsidRPr="00DF5C21">
        <w:rPr>
          <w:rtl/>
        </w:rPr>
        <w:t>92.</w:t>
      </w:r>
    </w:p>
    <w:p w:rsidR="00301327" w:rsidRPr="00DF5C21" w:rsidRDefault="00301327" w:rsidP="00845E56">
      <w:pPr>
        <w:pStyle w:val="libNormal"/>
      </w:pPr>
      <w:r w:rsidRPr="00DF5C21">
        <w:rPr>
          <w:rtl/>
        </w:rPr>
        <w:t>الفصول المهم</w:t>
      </w:r>
      <w:r w:rsidR="00D23861">
        <w:rPr>
          <w:rtl/>
        </w:rPr>
        <w:t>ّ</w:t>
      </w:r>
      <w:r w:rsidRPr="00DF5C21">
        <w:rPr>
          <w:rtl/>
        </w:rPr>
        <w:t>ة</w:t>
      </w:r>
      <w:r>
        <w:rPr>
          <w:rtl/>
        </w:rPr>
        <w:t xml:space="preserve"> ص </w:t>
      </w:r>
      <w:r w:rsidRPr="00DF5C21">
        <w:rPr>
          <w:rtl/>
        </w:rPr>
        <w:t>109</w:t>
      </w:r>
      <w:r w:rsidR="00D10150">
        <w:rPr>
          <w:rtl/>
        </w:rPr>
        <w:t>.</w:t>
      </w:r>
    </w:p>
    <w:p w:rsidR="00301327" w:rsidRPr="00DF5C21" w:rsidRDefault="00301327" w:rsidP="00845E56">
      <w:pPr>
        <w:pStyle w:val="libNormal"/>
      </w:pPr>
      <w:r w:rsidRPr="00DF5C21">
        <w:rPr>
          <w:rtl/>
        </w:rPr>
        <w:t>العلل الم</w:t>
      </w:r>
      <w:r w:rsidR="00EA56CA">
        <w:rPr>
          <w:rtl/>
        </w:rPr>
        <w:t>تن</w:t>
      </w:r>
      <w:r w:rsidRPr="00DF5C21">
        <w:rPr>
          <w:rtl/>
        </w:rPr>
        <w:t>اهي</w:t>
      </w:r>
      <w:r w:rsidR="00EA56CA">
        <w:rPr>
          <w:rtl/>
        </w:rPr>
        <w:t>ة</w:t>
      </w:r>
      <w:r w:rsidR="009B3D36">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240</w:t>
      </w:r>
      <w:r w:rsidR="00D10150">
        <w:rPr>
          <w:rtl/>
        </w:rPr>
        <w:t>.</w:t>
      </w:r>
    </w:p>
    <w:p w:rsidR="008F708C" w:rsidRDefault="008F708C" w:rsidP="008F708C">
      <w:pPr>
        <w:pStyle w:val="libLine"/>
        <w:rPr>
          <w:rtl/>
        </w:rPr>
      </w:pPr>
      <w:r>
        <w:rPr>
          <w:rtl/>
        </w:rPr>
        <w:t>____________________</w:t>
      </w:r>
    </w:p>
    <w:p w:rsidR="008F708C" w:rsidRDefault="008F708C" w:rsidP="008F708C">
      <w:pPr>
        <w:pStyle w:val="libFootnote0"/>
        <w:rPr>
          <w:rtl/>
        </w:rPr>
      </w:pPr>
      <w:r>
        <w:rPr>
          <w:rtl/>
        </w:rPr>
        <w:t xml:space="preserve">(1) </w:t>
      </w:r>
      <w:r w:rsidRPr="00D5210E">
        <w:rPr>
          <w:rtl/>
        </w:rPr>
        <w:t>حلية الاولياء</w:t>
      </w:r>
      <w:r w:rsidR="009B3D36">
        <w:rPr>
          <w:rtl/>
        </w:rPr>
        <w:t>:</w:t>
      </w:r>
      <w:r w:rsidRPr="00D5210E">
        <w:rPr>
          <w:rtl/>
        </w:rPr>
        <w:t xml:space="preserve"> لأبي نعيم</w:t>
      </w:r>
      <w:r w:rsidR="00AE2736" w:rsidRPr="00D5210E">
        <w:rPr>
          <w:rtl/>
        </w:rPr>
        <w:t xml:space="preserve"> ج</w:t>
      </w:r>
      <w:r w:rsidR="00AE2736">
        <w:rPr>
          <w:rtl/>
        </w:rPr>
        <w:t xml:space="preserve"> </w:t>
      </w:r>
      <w:r w:rsidR="00AE2736" w:rsidRPr="00D5210E">
        <w:rPr>
          <w:rtl/>
        </w:rPr>
        <w:t>1</w:t>
      </w:r>
      <w:r>
        <w:rPr>
          <w:rtl/>
        </w:rPr>
        <w:t xml:space="preserve"> ص </w:t>
      </w:r>
      <w:r w:rsidRPr="00D5210E">
        <w:rPr>
          <w:rtl/>
        </w:rPr>
        <w:t>66</w:t>
      </w:r>
      <w:r>
        <w:rPr>
          <w:rtl/>
        </w:rPr>
        <w:t>.</w:t>
      </w:r>
    </w:p>
    <w:p w:rsidR="008F708C" w:rsidRDefault="008F708C" w:rsidP="008F708C">
      <w:pPr>
        <w:pStyle w:val="libNormal"/>
        <w:rPr>
          <w:rtl/>
        </w:rPr>
      </w:pPr>
      <w:r>
        <w:rPr>
          <w:rtl/>
        </w:rPr>
        <w:br w:type="page"/>
      </w:r>
    </w:p>
    <w:p w:rsidR="00301327" w:rsidRPr="00DF5C21" w:rsidRDefault="00301327" w:rsidP="00845E56">
      <w:pPr>
        <w:pStyle w:val="libNormal"/>
      </w:pPr>
      <w:r w:rsidRPr="00DF5C21">
        <w:rPr>
          <w:rtl/>
        </w:rPr>
        <w:lastRenderedPageBreak/>
        <w:t>روضة ال</w:t>
      </w:r>
      <w:r w:rsidR="00EA56CA">
        <w:rPr>
          <w:rtl/>
        </w:rPr>
        <w:t>أ</w:t>
      </w:r>
      <w:r w:rsidRPr="00DF5C21">
        <w:rPr>
          <w:rtl/>
        </w:rPr>
        <w:t>عيان الورق</w:t>
      </w:r>
      <w:r>
        <w:rPr>
          <w:rtl/>
        </w:rPr>
        <w:t xml:space="preserve"> </w:t>
      </w:r>
      <w:r w:rsidRPr="00DF5C21">
        <w:rPr>
          <w:rtl/>
        </w:rPr>
        <w:t>54</w:t>
      </w:r>
      <w:r w:rsidR="00D10150">
        <w:rPr>
          <w:rtl/>
        </w:rPr>
        <w:t>.</w:t>
      </w:r>
    </w:p>
    <w:p w:rsidR="00301327" w:rsidRPr="00DF5C21" w:rsidRDefault="00301327" w:rsidP="00845E56">
      <w:pPr>
        <w:pStyle w:val="libNormal"/>
      </w:pPr>
      <w:r w:rsidRPr="00DF5C21">
        <w:rPr>
          <w:rtl/>
        </w:rPr>
        <w:t>زين الفتى</w:t>
      </w:r>
      <w:r w:rsidR="009B3D36">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19</w:t>
      </w:r>
      <w:r w:rsidR="00AE2736" w:rsidRPr="00DF5C21">
        <w:rPr>
          <w:rtl/>
        </w:rPr>
        <w:t>5</w:t>
      </w:r>
      <w:r w:rsidR="00AE2736">
        <w:rPr>
          <w:rtl/>
        </w:rPr>
        <w:t xml:space="preserve"> </w:t>
      </w:r>
      <w:r w:rsidR="00AE2736" w:rsidRPr="00DF5C21">
        <w:rPr>
          <w:rtl/>
        </w:rPr>
        <w:t>و</w:t>
      </w:r>
      <w:r w:rsidR="00AE2736">
        <w:rPr>
          <w:rtl/>
        </w:rPr>
        <w:t xml:space="preserve"> </w:t>
      </w:r>
      <w:r w:rsidR="00AE2736" w:rsidRPr="00DF5C21">
        <w:rPr>
          <w:rtl/>
        </w:rPr>
        <w:t>2</w:t>
      </w:r>
      <w:r w:rsidRPr="00DF5C21">
        <w:rPr>
          <w:rtl/>
        </w:rPr>
        <w:t>14.</w:t>
      </w:r>
    </w:p>
    <w:p w:rsidR="00301327" w:rsidRPr="00DF5C21" w:rsidRDefault="00EA56CA" w:rsidP="00845E56">
      <w:pPr>
        <w:pStyle w:val="libNormal"/>
      </w:pPr>
      <w:r>
        <w:rPr>
          <w:rtl/>
        </w:rPr>
        <w:t>أ</w:t>
      </w:r>
      <w:r w:rsidR="00301327" w:rsidRPr="00DF5C21">
        <w:rPr>
          <w:rtl/>
        </w:rPr>
        <w:t>سنى المطالب</w:t>
      </w:r>
      <w:r w:rsidR="00301327">
        <w:rPr>
          <w:rtl/>
        </w:rPr>
        <w:t xml:space="preserve"> ص </w:t>
      </w:r>
      <w:r w:rsidR="00301327" w:rsidRPr="00DF5C21">
        <w:rPr>
          <w:rtl/>
        </w:rPr>
        <w:t>66</w:t>
      </w:r>
      <w:r w:rsidR="00D10150">
        <w:rPr>
          <w:rtl/>
        </w:rPr>
        <w:t>.</w:t>
      </w:r>
    </w:p>
    <w:p w:rsidR="00301327" w:rsidRPr="00DF5C21" w:rsidRDefault="00301327" w:rsidP="00845E56">
      <w:pPr>
        <w:pStyle w:val="libNormal"/>
      </w:pPr>
      <w:r w:rsidRPr="00DF5C21">
        <w:rPr>
          <w:rtl/>
        </w:rPr>
        <w:t>المعجم الكبير</w:t>
      </w:r>
      <w:r w:rsidR="009B3D36">
        <w:rPr>
          <w:rtl/>
        </w:rPr>
        <w:t>:</w:t>
      </w:r>
      <w:r w:rsidR="00AE2736" w:rsidRPr="00DF5C21">
        <w:rPr>
          <w:rtl/>
        </w:rPr>
        <w:t xml:space="preserve"> ج</w:t>
      </w:r>
      <w:r w:rsidR="00AE2736">
        <w:rPr>
          <w:rtl/>
        </w:rPr>
        <w:t xml:space="preserve"> </w:t>
      </w:r>
      <w:r w:rsidR="00AE2736" w:rsidRPr="00DF5C21">
        <w:rPr>
          <w:rtl/>
        </w:rPr>
        <w:t>2</w:t>
      </w:r>
      <w:r w:rsidRPr="00DF5C21">
        <w:rPr>
          <w:rtl/>
        </w:rPr>
        <w:t>2</w:t>
      </w:r>
      <w:r>
        <w:rPr>
          <w:rtl/>
        </w:rPr>
        <w:t xml:space="preserve"> ص </w:t>
      </w:r>
      <w:r w:rsidRPr="00DF5C21">
        <w:rPr>
          <w:rtl/>
        </w:rPr>
        <w:t>345</w:t>
      </w:r>
      <w:r w:rsidR="00D10150">
        <w:rPr>
          <w:rtl/>
        </w:rPr>
        <w:t>.</w:t>
      </w:r>
    </w:p>
    <w:p w:rsidR="00845E56" w:rsidRDefault="00301327" w:rsidP="00845E56">
      <w:pPr>
        <w:pStyle w:val="libNormal"/>
      </w:pPr>
      <w:r w:rsidRPr="00DF5C21">
        <w:rPr>
          <w:rtl/>
        </w:rPr>
        <w:t>سمط النجوم العوالي</w:t>
      </w:r>
      <w:r w:rsidR="009B3D36">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48</w:t>
      </w:r>
      <w:r w:rsidR="00AE2736" w:rsidRPr="00DF5C21">
        <w:rPr>
          <w:rtl/>
        </w:rPr>
        <w:t>6</w:t>
      </w:r>
      <w:r w:rsidR="00AE2736">
        <w:rPr>
          <w:rtl/>
        </w:rPr>
        <w:t xml:space="preserve"> </w:t>
      </w:r>
      <w:r w:rsidR="00AE2736" w:rsidRPr="00DF5C21">
        <w:rPr>
          <w:rtl/>
        </w:rPr>
        <w:t>و</w:t>
      </w:r>
      <w:r w:rsidR="00AE2736">
        <w:rPr>
          <w:rtl/>
        </w:rPr>
        <w:t xml:space="preserve"> </w:t>
      </w:r>
      <w:r w:rsidR="00AE2736" w:rsidRPr="00DF5C21">
        <w:rPr>
          <w:rtl/>
        </w:rPr>
        <w:t>4</w:t>
      </w:r>
      <w:r w:rsidRPr="00DF5C21">
        <w:rPr>
          <w:rtl/>
        </w:rPr>
        <w:t>98.</w:t>
      </w:r>
    </w:p>
    <w:p w:rsidR="00301327" w:rsidRPr="00DF5C21" w:rsidRDefault="00BE50E9" w:rsidP="00845E56">
      <w:pPr>
        <w:pStyle w:val="libNormal"/>
      </w:pPr>
      <w:r>
        <w:rPr>
          <w:rtl/>
        </w:rPr>
        <w:t>ينابيع المودّة</w:t>
      </w:r>
      <w:r w:rsidR="009B3D36">
        <w:rPr>
          <w:rtl/>
        </w:rPr>
        <w:t>:</w:t>
      </w:r>
      <w:r>
        <w:rPr>
          <w:rtl/>
        </w:rPr>
        <w:t xml:space="preserve"> </w:t>
      </w:r>
      <w:r w:rsidR="00301327">
        <w:rPr>
          <w:rtl/>
        </w:rPr>
        <w:t xml:space="preserve">ص </w:t>
      </w:r>
      <w:r w:rsidR="00301327" w:rsidRPr="00DF5C21">
        <w:rPr>
          <w:rtl/>
        </w:rPr>
        <w:t>9</w:t>
      </w:r>
      <w:r w:rsidR="00AE2736" w:rsidRPr="00DF5C21">
        <w:rPr>
          <w:rtl/>
        </w:rPr>
        <w:t>4</w:t>
      </w:r>
      <w:r w:rsidR="00AE2736">
        <w:rPr>
          <w:rtl/>
        </w:rPr>
        <w:t xml:space="preserve"> </w:t>
      </w:r>
      <w:r w:rsidR="00AE2736" w:rsidRPr="00DF5C21">
        <w:rPr>
          <w:rtl/>
        </w:rPr>
        <w:t>و</w:t>
      </w:r>
      <w:r w:rsidR="00AE2736">
        <w:rPr>
          <w:rtl/>
        </w:rPr>
        <w:t xml:space="preserve"> </w:t>
      </w:r>
      <w:r w:rsidR="00AE2736" w:rsidRPr="00DF5C21">
        <w:rPr>
          <w:rtl/>
        </w:rPr>
        <w:t>1</w:t>
      </w:r>
      <w:r w:rsidR="00301327" w:rsidRPr="00DF5C21">
        <w:rPr>
          <w:rtl/>
        </w:rPr>
        <w:t>4</w:t>
      </w:r>
      <w:r w:rsidR="00AE2736" w:rsidRPr="00DF5C21">
        <w:rPr>
          <w:rtl/>
        </w:rPr>
        <w:t>7</w:t>
      </w:r>
      <w:r w:rsidR="00AE2736">
        <w:rPr>
          <w:rtl/>
        </w:rPr>
        <w:t xml:space="preserve"> </w:t>
      </w:r>
      <w:r w:rsidR="00AE2736" w:rsidRPr="00DF5C21">
        <w:rPr>
          <w:rtl/>
        </w:rPr>
        <w:t>و</w:t>
      </w:r>
      <w:r w:rsidR="00AE2736">
        <w:rPr>
          <w:rtl/>
        </w:rPr>
        <w:t xml:space="preserve"> </w:t>
      </w:r>
      <w:r w:rsidR="00AE2736" w:rsidRPr="00DF5C21">
        <w:rPr>
          <w:rtl/>
        </w:rPr>
        <w:t>1</w:t>
      </w:r>
      <w:r w:rsidR="00301327" w:rsidRPr="00DF5C21">
        <w:rPr>
          <w:rtl/>
        </w:rPr>
        <w:t>5</w:t>
      </w:r>
      <w:r w:rsidR="00AE2736" w:rsidRPr="00DF5C21">
        <w:rPr>
          <w:rtl/>
        </w:rPr>
        <w:t>0</w:t>
      </w:r>
      <w:r w:rsidR="00AE2736">
        <w:rPr>
          <w:rtl/>
        </w:rPr>
        <w:t xml:space="preserve"> </w:t>
      </w:r>
      <w:r w:rsidR="00AE2736" w:rsidRPr="00DF5C21">
        <w:rPr>
          <w:rtl/>
        </w:rPr>
        <w:t>و</w:t>
      </w:r>
      <w:r w:rsidR="00AE2736">
        <w:rPr>
          <w:rtl/>
        </w:rPr>
        <w:t xml:space="preserve"> </w:t>
      </w:r>
      <w:r w:rsidR="00AE2736" w:rsidRPr="00DF5C21">
        <w:rPr>
          <w:rtl/>
        </w:rPr>
        <w:t>2</w:t>
      </w:r>
      <w:r w:rsidR="00301327" w:rsidRPr="00DF5C21">
        <w:rPr>
          <w:rtl/>
        </w:rPr>
        <w:t>52.</w:t>
      </w:r>
    </w:p>
    <w:p w:rsidR="00301327" w:rsidRPr="00DF5C21" w:rsidRDefault="00301327" w:rsidP="00845E56">
      <w:pPr>
        <w:pStyle w:val="libNormal"/>
      </w:pPr>
      <w:r w:rsidRPr="00DF5C21">
        <w:rPr>
          <w:rtl/>
        </w:rPr>
        <w:t>كنـز العم</w:t>
      </w:r>
      <w:r w:rsidR="00EA56CA">
        <w:rPr>
          <w:rtl/>
        </w:rPr>
        <w:t>ّ</w:t>
      </w:r>
      <w:r w:rsidRPr="00DF5C21">
        <w:rPr>
          <w:rtl/>
        </w:rPr>
        <w:t>ال</w:t>
      </w:r>
      <w:r w:rsidR="002C6303">
        <w:rPr>
          <w:rtl/>
        </w:rPr>
        <w:t>:</w:t>
      </w:r>
      <w:r w:rsidR="00AE2736" w:rsidRPr="00DF5C21">
        <w:rPr>
          <w:rtl/>
        </w:rPr>
        <w:t xml:space="preserve"> ج</w:t>
      </w:r>
      <w:r w:rsidR="00AE2736">
        <w:rPr>
          <w:rtl/>
        </w:rPr>
        <w:t xml:space="preserve"> </w:t>
      </w:r>
      <w:r w:rsidR="00AE2736" w:rsidRPr="00DF5C21">
        <w:rPr>
          <w:rtl/>
        </w:rPr>
        <w:t>6</w:t>
      </w:r>
      <w:r>
        <w:rPr>
          <w:rtl/>
        </w:rPr>
        <w:t xml:space="preserve"> ص </w:t>
      </w:r>
      <w:r w:rsidRPr="00DF5C21">
        <w:rPr>
          <w:rtl/>
        </w:rPr>
        <w:t>400</w:t>
      </w:r>
      <w:r w:rsidR="00D10150">
        <w:rPr>
          <w:rtl/>
        </w:rPr>
        <w:t>.</w:t>
      </w:r>
    </w:p>
    <w:p w:rsidR="00301327" w:rsidRPr="00DF5C21" w:rsidRDefault="00301327" w:rsidP="00845E56">
      <w:pPr>
        <w:pStyle w:val="libNormal"/>
      </w:pPr>
      <w:r w:rsidRPr="00DF5C21">
        <w:rPr>
          <w:rtl/>
        </w:rPr>
        <w:t>مفتاح النجا</w:t>
      </w:r>
      <w:r w:rsidR="002C6303">
        <w:rPr>
          <w:rtl/>
        </w:rPr>
        <w:t>:</w:t>
      </w:r>
      <w:r w:rsidRPr="00DF5C21">
        <w:rPr>
          <w:rtl/>
        </w:rPr>
        <w:t xml:space="preserve"> الورق 62.</w:t>
      </w:r>
    </w:p>
    <w:p w:rsidR="00301327" w:rsidRPr="00DF5C21" w:rsidRDefault="00301327" w:rsidP="00845E56">
      <w:pPr>
        <w:pStyle w:val="libNormal"/>
      </w:pPr>
      <w:r w:rsidRPr="00DF5C21">
        <w:rPr>
          <w:rtl/>
        </w:rPr>
        <w:t>منتخب</w:t>
      </w:r>
      <w:r w:rsidR="001B1F2C">
        <w:rPr>
          <w:rtl/>
        </w:rPr>
        <w:t xml:space="preserve"> كنز العمّال</w:t>
      </w:r>
      <w:r w:rsidR="002C6303">
        <w:rPr>
          <w:rtl/>
        </w:rPr>
        <w:t>:</w:t>
      </w:r>
      <w:r w:rsidR="00AE2736">
        <w:rPr>
          <w:rtl/>
        </w:rPr>
        <w:t xml:space="preserve"> </w:t>
      </w:r>
      <w:r w:rsidR="00AE2736" w:rsidRPr="00DF5C21">
        <w:rPr>
          <w:rtl/>
        </w:rPr>
        <w:t>ج</w:t>
      </w:r>
      <w:r w:rsidR="00AE2736">
        <w:rPr>
          <w:rtl/>
        </w:rPr>
        <w:t xml:space="preserve"> </w:t>
      </w:r>
      <w:r w:rsidR="00AE2736" w:rsidRPr="00DF5C21">
        <w:rPr>
          <w:rtl/>
        </w:rPr>
        <w:t>5</w:t>
      </w:r>
      <w:r>
        <w:rPr>
          <w:rtl/>
        </w:rPr>
        <w:t xml:space="preserve"> ص </w:t>
      </w:r>
      <w:r w:rsidRPr="00DF5C21">
        <w:rPr>
          <w:rtl/>
        </w:rPr>
        <w:t>27</w:t>
      </w:r>
      <w:r w:rsidR="00D10150">
        <w:rPr>
          <w:rtl/>
        </w:rPr>
        <w:t>.</w:t>
      </w:r>
    </w:p>
    <w:p w:rsidR="00301327" w:rsidRPr="00DF5C21" w:rsidRDefault="00301327" w:rsidP="00845E56">
      <w:pPr>
        <w:pStyle w:val="libNormal"/>
      </w:pPr>
      <w:r w:rsidRPr="00DF5C21">
        <w:rPr>
          <w:rtl/>
        </w:rPr>
        <w:t>نزهة المجالس</w:t>
      </w:r>
      <w:r w:rsidR="002C6303">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161</w:t>
      </w:r>
      <w:r w:rsidR="00D10150">
        <w:rPr>
          <w:rtl/>
        </w:rPr>
        <w:t>.</w:t>
      </w:r>
    </w:p>
    <w:p w:rsidR="00301327" w:rsidRPr="00DF5C21" w:rsidRDefault="00301327" w:rsidP="00845E56">
      <w:pPr>
        <w:pStyle w:val="libNormal"/>
      </w:pPr>
      <w:r w:rsidRPr="00DF5C21">
        <w:rPr>
          <w:rtl/>
        </w:rPr>
        <w:t>مرقاة المفاتيح</w:t>
      </w:r>
      <w:r w:rsidR="002C6303">
        <w:rPr>
          <w:rtl/>
        </w:rPr>
        <w:t>:</w:t>
      </w:r>
      <w:r w:rsidR="00AE2736" w:rsidRPr="00DF5C21">
        <w:rPr>
          <w:rtl/>
        </w:rPr>
        <w:t xml:space="preserve"> ج</w:t>
      </w:r>
      <w:r w:rsidR="00AE2736">
        <w:rPr>
          <w:rtl/>
        </w:rPr>
        <w:t xml:space="preserve"> </w:t>
      </w:r>
      <w:r w:rsidR="00AE2736" w:rsidRPr="00DF5C21">
        <w:rPr>
          <w:rtl/>
        </w:rPr>
        <w:t>5</w:t>
      </w:r>
      <w:r>
        <w:rPr>
          <w:rtl/>
        </w:rPr>
        <w:t xml:space="preserve"> ص </w:t>
      </w:r>
      <w:r w:rsidRPr="00DF5C21">
        <w:rPr>
          <w:rtl/>
        </w:rPr>
        <w:t>565</w:t>
      </w:r>
      <w:r w:rsidR="00D10150">
        <w:rPr>
          <w:rtl/>
        </w:rPr>
        <w:t>.</w:t>
      </w:r>
    </w:p>
    <w:p w:rsidR="00301327" w:rsidRPr="00DF5C21" w:rsidRDefault="00301327" w:rsidP="00845E56">
      <w:pPr>
        <w:pStyle w:val="libNormal"/>
      </w:pPr>
      <w:r w:rsidRPr="00DF5C21">
        <w:rPr>
          <w:rtl/>
        </w:rPr>
        <w:t>مناقب سي</w:t>
      </w:r>
      <w:r w:rsidR="00EA56CA">
        <w:rPr>
          <w:rtl/>
        </w:rPr>
        <w:t>ّ</w:t>
      </w:r>
      <w:r w:rsidRPr="00DF5C21">
        <w:rPr>
          <w:rtl/>
        </w:rPr>
        <w:t>دنا علي</w:t>
      </w:r>
      <w:r w:rsidR="00EA56CA">
        <w:rPr>
          <w:rtl/>
        </w:rPr>
        <w:t>ّ</w:t>
      </w:r>
      <w:r w:rsidR="002C6303">
        <w:rPr>
          <w:rtl/>
        </w:rPr>
        <w:t>:</w:t>
      </w:r>
      <w:r>
        <w:rPr>
          <w:rtl/>
        </w:rPr>
        <w:t xml:space="preserve"> ص </w:t>
      </w:r>
      <w:r w:rsidRPr="00DF5C21">
        <w:rPr>
          <w:rtl/>
        </w:rPr>
        <w:t>2</w:t>
      </w:r>
      <w:r w:rsidR="00AE2736" w:rsidRPr="00DF5C21">
        <w:rPr>
          <w:rtl/>
        </w:rPr>
        <w:t>1</w:t>
      </w:r>
      <w:r w:rsidR="00AE2736">
        <w:rPr>
          <w:rtl/>
        </w:rPr>
        <w:t xml:space="preserve"> </w:t>
      </w:r>
      <w:r w:rsidR="00AE2736" w:rsidRPr="00DF5C21">
        <w:rPr>
          <w:rtl/>
        </w:rPr>
        <w:t>و</w:t>
      </w:r>
      <w:r w:rsidR="00AE2736">
        <w:rPr>
          <w:rtl/>
        </w:rPr>
        <w:t xml:space="preserve"> </w:t>
      </w:r>
      <w:r w:rsidR="00AE2736" w:rsidRPr="00DF5C21">
        <w:rPr>
          <w:rtl/>
        </w:rPr>
        <w:t>2</w:t>
      </w:r>
      <w:r w:rsidRPr="00DF5C21">
        <w:rPr>
          <w:rtl/>
        </w:rPr>
        <w:t>3.</w:t>
      </w:r>
    </w:p>
    <w:p w:rsidR="00301327" w:rsidRPr="00DF5C21" w:rsidRDefault="00301327" w:rsidP="00845E56">
      <w:pPr>
        <w:pStyle w:val="libNormal"/>
      </w:pPr>
      <w:r w:rsidRPr="00DF5C21">
        <w:rPr>
          <w:rtl/>
        </w:rPr>
        <w:t xml:space="preserve">مناقب </w:t>
      </w:r>
      <w:r w:rsidR="00150388">
        <w:rPr>
          <w:rtl/>
        </w:rPr>
        <w:t>عليّ بن أبي طالب</w:t>
      </w:r>
      <w:r w:rsidRPr="00DF5C21">
        <w:rPr>
          <w:rtl/>
        </w:rPr>
        <w:t xml:space="preserve"> للخوارزمي</w:t>
      </w:r>
      <w:r>
        <w:rPr>
          <w:rtl/>
        </w:rPr>
        <w:t xml:space="preserve"> ص </w:t>
      </w:r>
      <w:r w:rsidRPr="00DF5C21">
        <w:rPr>
          <w:rtl/>
        </w:rPr>
        <w:t>37</w:t>
      </w:r>
      <w:r w:rsidR="00D10150">
        <w:rPr>
          <w:rtl/>
        </w:rPr>
        <w:t>.</w:t>
      </w:r>
    </w:p>
    <w:p w:rsidR="00AC59B4" w:rsidRDefault="00301327" w:rsidP="00845E56">
      <w:pPr>
        <w:pStyle w:val="libNormal"/>
      </w:pPr>
      <w:r w:rsidRPr="00DF5C21">
        <w:rPr>
          <w:rtl/>
        </w:rPr>
        <w:t>فضائل الصحابة لأحمد بن حنبل</w:t>
      </w:r>
      <w:r w:rsidR="002C6303">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658</w:t>
      </w:r>
      <w:r w:rsidR="00D10150">
        <w:rPr>
          <w:rtl/>
        </w:rPr>
        <w:t>.</w:t>
      </w:r>
    </w:p>
    <w:p w:rsidR="00301327" w:rsidRPr="00DF5C21" w:rsidRDefault="00AC59B4" w:rsidP="00456EB4">
      <w:pPr>
        <w:pStyle w:val="libNormal"/>
        <w:rPr>
          <w:rtl/>
        </w:rPr>
      </w:pPr>
      <w:r>
        <w:rPr>
          <w:rtl/>
        </w:rPr>
        <w:t xml:space="preserve">وأورد </w:t>
      </w:r>
      <w:r w:rsidR="00456EB4">
        <w:rPr>
          <w:rtl/>
        </w:rPr>
        <w:t>ا</w:t>
      </w:r>
      <w:r w:rsidR="004E329A">
        <w:rPr>
          <w:rtl/>
        </w:rPr>
        <w:t xml:space="preserve">بن </w:t>
      </w:r>
      <w:r w:rsidR="00301327" w:rsidRPr="00DF5C21">
        <w:rPr>
          <w:rtl/>
        </w:rPr>
        <w:t>أبي الحديد في شرح البلاغة</w:t>
      </w:r>
      <w:r w:rsidR="002C6303">
        <w:rPr>
          <w:rtl/>
        </w:rPr>
        <w:t>:</w:t>
      </w:r>
      <w:r w:rsidR="00AE2736" w:rsidRPr="00DF5C21">
        <w:rPr>
          <w:rtl/>
        </w:rPr>
        <w:t xml:space="preserve"> ج</w:t>
      </w:r>
      <w:r w:rsidR="00AE2736">
        <w:rPr>
          <w:rtl/>
        </w:rPr>
        <w:t xml:space="preserve"> </w:t>
      </w:r>
      <w:r w:rsidR="00AE2736" w:rsidRPr="00DF5C21">
        <w:rPr>
          <w:rtl/>
        </w:rPr>
        <w:t>9</w:t>
      </w:r>
      <w:r w:rsidR="00301327">
        <w:rPr>
          <w:rtl/>
        </w:rPr>
        <w:t xml:space="preserve"> ص </w:t>
      </w:r>
      <w:r w:rsidR="00301327" w:rsidRPr="00DF5C21">
        <w:rPr>
          <w:rtl/>
        </w:rPr>
        <w:t>115</w:t>
      </w:r>
      <w:r w:rsidR="00301327">
        <w:rPr>
          <w:rtl/>
        </w:rPr>
        <w:t xml:space="preserve"> </w:t>
      </w:r>
      <w:r w:rsidR="00301327" w:rsidRPr="00DF5C21">
        <w:rPr>
          <w:rtl/>
        </w:rPr>
        <w:t>ط. مؤسسة ال</w:t>
      </w:r>
      <w:r w:rsidR="00EA56CA">
        <w:rPr>
          <w:rtl/>
        </w:rPr>
        <w:t>أ</w:t>
      </w:r>
      <w:r w:rsidR="00301327" w:rsidRPr="00DF5C21">
        <w:rPr>
          <w:rtl/>
        </w:rPr>
        <w:t xml:space="preserve">علمي للمطبوعات </w:t>
      </w:r>
      <w:r w:rsidR="00301327">
        <w:rPr>
          <w:rtl/>
        </w:rPr>
        <w:t>-</w:t>
      </w:r>
      <w:r w:rsidR="00301327" w:rsidRPr="00DF5C21">
        <w:rPr>
          <w:rtl/>
        </w:rPr>
        <w:t xml:space="preserve"> بيروت قال</w:t>
      </w:r>
      <w:r w:rsidR="00D10150">
        <w:rPr>
          <w:rtl/>
        </w:rPr>
        <w:t xml:space="preserve">: </w:t>
      </w:r>
    </w:p>
    <w:p w:rsidR="00301327" w:rsidRPr="0010659A" w:rsidRDefault="00301327" w:rsidP="009B3D36">
      <w:pPr>
        <w:pStyle w:val="libNormal"/>
        <w:rPr>
          <w:rtl/>
        </w:rPr>
      </w:pPr>
      <w:r w:rsidRPr="00DF5C21">
        <w:rPr>
          <w:rtl/>
        </w:rPr>
        <w:t xml:space="preserve">خرج </w:t>
      </w:r>
      <w:r>
        <w:rPr>
          <w:rtl/>
        </w:rPr>
        <w:t>صلّى الله عليه وآله</w:t>
      </w:r>
      <w:r w:rsidR="003F0683">
        <w:rPr>
          <w:rtl/>
        </w:rPr>
        <w:t xml:space="preserve"> وسلّم </w:t>
      </w:r>
      <w:r w:rsidRPr="00DF5C21">
        <w:rPr>
          <w:rtl/>
        </w:rPr>
        <w:t>على الحجيج عشي</w:t>
      </w:r>
      <w:r w:rsidR="00EA56CA">
        <w:rPr>
          <w:rtl/>
        </w:rPr>
        <w:t>ّ</w:t>
      </w:r>
      <w:r w:rsidRPr="00DF5C21">
        <w:rPr>
          <w:rtl/>
        </w:rPr>
        <w:t>ة عرف</w:t>
      </w:r>
      <w:r w:rsidR="00EA56CA">
        <w:rPr>
          <w:rtl/>
        </w:rPr>
        <w:t>ة</w:t>
      </w:r>
      <w:r w:rsidR="00D10150">
        <w:rPr>
          <w:rtl/>
        </w:rPr>
        <w:t xml:space="preserve">، </w:t>
      </w:r>
      <w:r w:rsidRPr="00DF5C21">
        <w:rPr>
          <w:rtl/>
        </w:rPr>
        <w:t>فقال لهم</w:t>
      </w:r>
      <w:r w:rsidR="00D10150">
        <w:rPr>
          <w:rtl/>
        </w:rPr>
        <w:t xml:space="preserve">: </w:t>
      </w:r>
      <w:r w:rsidR="003B78C0" w:rsidRPr="003B78C0">
        <w:rPr>
          <w:rtl/>
        </w:rPr>
        <w:t>[</w:t>
      </w:r>
      <w:r w:rsidR="00EA56CA" w:rsidRPr="00845E56">
        <w:rPr>
          <w:rStyle w:val="libBold2Char"/>
          <w:rtl/>
        </w:rPr>
        <w:t>إ</w:t>
      </w:r>
      <w:r w:rsidRPr="00845E56">
        <w:rPr>
          <w:rStyle w:val="libBold2Char"/>
          <w:rtl/>
        </w:rPr>
        <w:t>ن</w:t>
      </w:r>
      <w:r w:rsidR="00EA56CA" w:rsidRPr="00845E56">
        <w:rPr>
          <w:rStyle w:val="libBold2Char"/>
          <w:rtl/>
        </w:rPr>
        <w:t>ّ</w:t>
      </w:r>
      <w:r w:rsidRPr="00845E56">
        <w:rPr>
          <w:rStyle w:val="libBold2Char"/>
          <w:rtl/>
        </w:rPr>
        <w:t xml:space="preserve"> الله قد باهى بكم الملائكة عام</w:t>
      </w:r>
      <w:r w:rsidR="00EA56CA" w:rsidRPr="00845E56">
        <w:rPr>
          <w:rStyle w:val="libBold2Char"/>
          <w:rtl/>
        </w:rPr>
        <w:t>ّ</w:t>
      </w:r>
      <w:r w:rsidRPr="00845E56">
        <w:rPr>
          <w:rStyle w:val="libBold2Char"/>
          <w:rtl/>
        </w:rPr>
        <w:t>ة وغفر لكم عام</w:t>
      </w:r>
      <w:r w:rsidR="00EA56CA" w:rsidRPr="00845E56">
        <w:rPr>
          <w:rStyle w:val="libBold2Char"/>
          <w:rtl/>
        </w:rPr>
        <w:t>ّ</w:t>
      </w:r>
      <w:r w:rsidRPr="00845E56">
        <w:rPr>
          <w:rStyle w:val="libBold2Char"/>
          <w:rtl/>
        </w:rPr>
        <w:t>ة</w:t>
      </w:r>
      <w:r w:rsidR="00D10150" w:rsidRPr="00845E56">
        <w:rPr>
          <w:rStyle w:val="libBold2Char"/>
          <w:rtl/>
        </w:rPr>
        <w:t xml:space="preserve">، </w:t>
      </w:r>
      <w:r w:rsidRPr="00845E56">
        <w:rPr>
          <w:rStyle w:val="libBold2Char"/>
          <w:rtl/>
        </w:rPr>
        <w:t>وباهى بعلي</w:t>
      </w:r>
      <w:r w:rsidR="00EA56CA" w:rsidRPr="00845E56">
        <w:rPr>
          <w:rStyle w:val="libBold2Char"/>
          <w:rtl/>
        </w:rPr>
        <w:t>ّ</w:t>
      </w:r>
      <w:r w:rsidRPr="00845E56">
        <w:rPr>
          <w:rStyle w:val="libBold2Char"/>
          <w:rtl/>
        </w:rPr>
        <w:t xml:space="preserve"> خاص</w:t>
      </w:r>
      <w:r w:rsidR="00EA56CA" w:rsidRPr="00845E56">
        <w:rPr>
          <w:rStyle w:val="libBold2Char"/>
          <w:rtl/>
        </w:rPr>
        <w:t>ّ</w:t>
      </w:r>
      <w:r w:rsidRPr="00845E56">
        <w:rPr>
          <w:rStyle w:val="libBold2Char"/>
          <w:rtl/>
        </w:rPr>
        <w:t>ة</w:t>
      </w:r>
      <w:r w:rsidR="00D10150" w:rsidRPr="00845E56">
        <w:rPr>
          <w:rStyle w:val="libBold2Char"/>
          <w:rtl/>
        </w:rPr>
        <w:t xml:space="preserve">، </w:t>
      </w:r>
      <w:r w:rsidRPr="00845E56">
        <w:rPr>
          <w:rStyle w:val="libBold2Char"/>
          <w:rtl/>
        </w:rPr>
        <w:t>وغفر له خاص</w:t>
      </w:r>
      <w:r w:rsidR="00EA56CA" w:rsidRPr="00845E56">
        <w:rPr>
          <w:rStyle w:val="libBold2Char"/>
          <w:rtl/>
        </w:rPr>
        <w:t>ّ</w:t>
      </w:r>
      <w:r w:rsidRPr="00845E56">
        <w:rPr>
          <w:rStyle w:val="libBold2Char"/>
          <w:rtl/>
        </w:rPr>
        <w:t>ة</w:t>
      </w:r>
      <w:r w:rsidR="00D10150" w:rsidRPr="00845E56">
        <w:rPr>
          <w:rStyle w:val="libBold2Char"/>
          <w:rtl/>
        </w:rPr>
        <w:t xml:space="preserve">، </w:t>
      </w:r>
      <w:r w:rsidRPr="00845E56">
        <w:rPr>
          <w:rStyle w:val="libBold2Char"/>
          <w:rtl/>
        </w:rPr>
        <w:t>أن</w:t>
      </w:r>
      <w:r w:rsidR="00EA56CA" w:rsidRPr="00845E56">
        <w:rPr>
          <w:rStyle w:val="libBold2Char"/>
          <w:rtl/>
        </w:rPr>
        <w:t>ّ</w:t>
      </w:r>
      <w:r w:rsidRPr="00845E56">
        <w:rPr>
          <w:rStyle w:val="libBold2Char"/>
          <w:rtl/>
        </w:rPr>
        <w:t>ي قائل لكم قولاً غير محابٍ</w:t>
      </w:r>
      <w:r w:rsidR="00EA56CA" w:rsidRPr="00845E56">
        <w:rPr>
          <w:rStyle w:val="libBold2Char"/>
          <w:rtl/>
        </w:rPr>
        <w:t>ّ</w:t>
      </w:r>
      <w:r w:rsidRPr="00845E56">
        <w:rPr>
          <w:rStyle w:val="libBold2Char"/>
          <w:rtl/>
        </w:rPr>
        <w:t xml:space="preserve"> فيه لقرابتي</w:t>
      </w:r>
      <w:r w:rsidR="009B3D36">
        <w:rPr>
          <w:rStyle w:val="libBold2Char"/>
          <w:rtl/>
        </w:rPr>
        <w:t>:</w:t>
      </w:r>
      <w:r w:rsidR="00D10150" w:rsidRPr="00845E56">
        <w:rPr>
          <w:rStyle w:val="libBold2Char"/>
          <w:rtl/>
        </w:rPr>
        <w:t xml:space="preserve"> </w:t>
      </w:r>
      <w:r w:rsidRPr="00845E56">
        <w:rPr>
          <w:rStyle w:val="libBold2Char"/>
          <w:rtl/>
        </w:rPr>
        <w:t>أن</w:t>
      </w:r>
      <w:r w:rsidR="00EA56CA" w:rsidRPr="00845E56">
        <w:rPr>
          <w:rStyle w:val="libBold2Char"/>
          <w:rtl/>
        </w:rPr>
        <w:t>ّ</w:t>
      </w:r>
      <w:r w:rsidRPr="00845E56">
        <w:rPr>
          <w:rStyle w:val="libBold2Char"/>
          <w:rtl/>
        </w:rPr>
        <w:t xml:space="preserve"> السعيد كل</w:t>
      </w:r>
      <w:r w:rsidR="00EA56CA" w:rsidRPr="00845E56">
        <w:rPr>
          <w:rStyle w:val="libBold2Char"/>
          <w:rtl/>
        </w:rPr>
        <w:t>ّ</w:t>
      </w:r>
      <w:r w:rsidRPr="00845E56">
        <w:rPr>
          <w:rStyle w:val="libBold2Char"/>
          <w:rtl/>
        </w:rPr>
        <w:t xml:space="preserve"> السعيد حق</w:t>
      </w:r>
      <w:r w:rsidR="00EA56CA" w:rsidRPr="00845E56">
        <w:rPr>
          <w:rStyle w:val="libBold2Char"/>
          <w:rtl/>
        </w:rPr>
        <w:t>ّ</w:t>
      </w:r>
      <w:r w:rsidRPr="00845E56">
        <w:rPr>
          <w:rStyle w:val="libBold2Char"/>
          <w:rtl/>
        </w:rPr>
        <w:t xml:space="preserve"> السعيد</w:t>
      </w:r>
      <w:r w:rsidR="009B3D36">
        <w:rPr>
          <w:rStyle w:val="libBold2Char"/>
          <w:rtl/>
        </w:rPr>
        <w:t>،</w:t>
      </w:r>
      <w:r w:rsidRPr="00845E56">
        <w:rPr>
          <w:rStyle w:val="libBold2Char"/>
          <w:rtl/>
        </w:rPr>
        <w:t xml:space="preserve"> من </w:t>
      </w:r>
      <w:r w:rsidR="00EA56CA" w:rsidRPr="00845E56">
        <w:rPr>
          <w:rStyle w:val="libBold2Char"/>
          <w:rtl/>
        </w:rPr>
        <w:t>أ</w:t>
      </w:r>
      <w:r w:rsidRPr="00845E56">
        <w:rPr>
          <w:rStyle w:val="libBold2Char"/>
          <w:rtl/>
        </w:rPr>
        <w:t>حب</w:t>
      </w:r>
      <w:r w:rsidR="00EA56CA" w:rsidRPr="00845E56">
        <w:rPr>
          <w:rStyle w:val="libBold2Char"/>
          <w:rtl/>
        </w:rPr>
        <w:t>ّ</w:t>
      </w:r>
      <w:r w:rsidRPr="00845E56">
        <w:rPr>
          <w:rStyle w:val="libBold2Char"/>
          <w:rtl/>
        </w:rPr>
        <w:t xml:space="preserve"> علي</w:t>
      </w:r>
      <w:r w:rsidR="00EA56CA" w:rsidRPr="00845E56">
        <w:rPr>
          <w:rStyle w:val="libBold2Char"/>
          <w:rtl/>
        </w:rPr>
        <w:t>ّ</w:t>
      </w:r>
      <w:r w:rsidRPr="00845E56">
        <w:rPr>
          <w:rStyle w:val="libBold2Char"/>
          <w:rtl/>
        </w:rPr>
        <w:t>اً في حياته وبعد موته</w:t>
      </w:r>
      <w:r w:rsidR="003B78C0" w:rsidRPr="0010659A">
        <w:rPr>
          <w:rtl/>
        </w:rPr>
        <w:t>]</w:t>
      </w:r>
      <w:r w:rsidRPr="0010659A">
        <w:rPr>
          <w:rtl/>
        </w:rPr>
        <w:t>.</w:t>
      </w:r>
    </w:p>
    <w:p w:rsidR="00301327" w:rsidRPr="00DF5C21" w:rsidRDefault="00301327" w:rsidP="00845E56">
      <w:pPr>
        <w:pStyle w:val="libNormal"/>
        <w:rPr>
          <w:rtl/>
        </w:rPr>
      </w:pPr>
      <w:r w:rsidRPr="00DF5C21">
        <w:rPr>
          <w:rtl/>
        </w:rPr>
        <w:t xml:space="preserve">رواه أبو عبد الله </w:t>
      </w:r>
      <w:r w:rsidR="00150388">
        <w:rPr>
          <w:rtl/>
        </w:rPr>
        <w:t>أحمد</w:t>
      </w:r>
      <w:r w:rsidRPr="00DF5C21">
        <w:rPr>
          <w:rtl/>
        </w:rPr>
        <w:t xml:space="preserve"> بن حنبل في كتاب فضائل علي</w:t>
      </w:r>
      <w:r w:rsidR="00D23861">
        <w:rPr>
          <w:rtl/>
        </w:rPr>
        <w:t>ّ</w:t>
      </w:r>
      <w:r w:rsidRPr="00DF5C21">
        <w:rPr>
          <w:rtl/>
        </w:rPr>
        <w:t xml:space="preserve"> عليه السلام وفي المسند أيضاً.</w:t>
      </w:r>
    </w:p>
    <w:p w:rsidR="00301327" w:rsidRPr="00DF5C21" w:rsidRDefault="00301327" w:rsidP="002C6303">
      <w:pPr>
        <w:pStyle w:val="libNormal"/>
        <w:rPr>
          <w:rtl/>
        </w:rPr>
      </w:pPr>
      <w:r w:rsidRPr="00DF5C21">
        <w:rPr>
          <w:rtl/>
        </w:rPr>
        <w:t>وروى السيد</w:t>
      </w:r>
      <w:r>
        <w:rPr>
          <w:rtl/>
        </w:rPr>
        <w:t xml:space="preserve"> محمّد </w:t>
      </w:r>
      <w:r w:rsidRPr="00DF5C21">
        <w:rPr>
          <w:rtl/>
        </w:rPr>
        <w:t>حسين الطباطبائي في تفسيره</w:t>
      </w:r>
      <w:r w:rsidR="002C6303">
        <w:rPr>
          <w:rtl/>
        </w:rPr>
        <w:t xml:space="preserve">: </w:t>
      </w:r>
      <w:r w:rsidRPr="00DF5C21">
        <w:rPr>
          <w:rtl/>
        </w:rPr>
        <w:t>الميزان</w:t>
      </w:r>
      <w:r w:rsidR="00AE2736" w:rsidRPr="00DF5C21">
        <w:rPr>
          <w:rtl/>
        </w:rPr>
        <w:t xml:space="preserve"> ج</w:t>
      </w:r>
      <w:r w:rsidR="00AE2736">
        <w:rPr>
          <w:rtl/>
        </w:rPr>
        <w:t xml:space="preserve"> </w:t>
      </w:r>
      <w:r w:rsidR="00AE2736" w:rsidRPr="00DF5C21">
        <w:rPr>
          <w:rtl/>
        </w:rPr>
        <w:t>1</w:t>
      </w:r>
      <w:r w:rsidR="00FA7F99">
        <w:rPr>
          <w:rtl/>
        </w:rPr>
        <w:t>1</w:t>
      </w:r>
      <w:r>
        <w:rPr>
          <w:rtl/>
        </w:rPr>
        <w:t xml:space="preserve"> ص </w:t>
      </w:r>
      <w:r w:rsidRPr="00DF5C21">
        <w:rPr>
          <w:rtl/>
        </w:rPr>
        <w:t>40</w:t>
      </w:r>
      <w:r>
        <w:rPr>
          <w:rtl/>
        </w:rPr>
        <w:t xml:space="preserve"> </w:t>
      </w:r>
      <w:r w:rsidRPr="00DF5C21">
        <w:rPr>
          <w:rtl/>
        </w:rPr>
        <w:t xml:space="preserve">ط. مؤسسة مطبوعات </w:t>
      </w:r>
      <w:r w:rsidR="00D23861">
        <w:rPr>
          <w:rtl/>
        </w:rPr>
        <w:t>إ</w:t>
      </w:r>
      <w:r w:rsidRPr="00DF5C21">
        <w:rPr>
          <w:rtl/>
        </w:rPr>
        <w:t xml:space="preserve">سماعيليان </w:t>
      </w:r>
      <w:r>
        <w:rPr>
          <w:rtl/>
        </w:rPr>
        <w:t>-</w:t>
      </w:r>
      <w:r w:rsidRPr="00DF5C21">
        <w:rPr>
          <w:rtl/>
        </w:rPr>
        <w:t xml:space="preserve"> قم</w:t>
      </w:r>
      <w:r w:rsidR="00D10150">
        <w:rPr>
          <w:rtl/>
        </w:rPr>
        <w:t xml:space="preserve">، </w:t>
      </w:r>
      <w:r w:rsidRPr="00DF5C21">
        <w:rPr>
          <w:rtl/>
        </w:rPr>
        <w:t>قال</w:t>
      </w:r>
      <w:r w:rsidR="00D10150">
        <w:rPr>
          <w:rtl/>
        </w:rPr>
        <w:t xml:space="preserve">: </w:t>
      </w:r>
    </w:p>
    <w:p w:rsidR="008F708C" w:rsidRDefault="008F708C" w:rsidP="008F708C">
      <w:pPr>
        <w:pStyle w:val="libNormal"/>
        <w:rPr>
          <w:rtl/>
        </w:rPr>
      </w:pPr>
      <w:r>
        <w:rPr>
          <w:rtl/>
        </w:rPr>
        <w:br w:type="page"/>
      </w:r>
    </w:p>
    <w:p w:rsidR="00301327" w:rsidRPr="0010659A" w:rsidRDefault="00301327" w:rsidP="000C7A7E">
      <w:pPr>
        <w:pStyle w:val="libNormal"/>
        <w:rPr>
          <w:rtl/>
        </w:rPr>
      </w:pPr>
      <w:r w:rsidRPr="00DF5C21">
        <w:rPr>
          <w:rtl/>
        </w:rPr>
        <w:lastRenderedPageBreak/>
        <w:t xml:space="preserve">وفيه </w:t>
      </w:r>
      <w:r w:rsidR="009B3D36">
        <w:rPr>
          <w:rtl/>
        </w:rPr>
        <w:t>(</w:t>
      </w:r>
      <w:r w:rsidRPr="00DF5C21">
        <w:rPr>
          <w:rtl/>
        </w:rPr>
        <w:t>أي في تفسير البرهان</w:t>
      </w:r>
      <w:r w:rsidR="009B3D36">
        <w:rPr>
          <w:rtl/>
        </w:rPr>
        <w:t>)</w:t>
      </w:r>
      <w:r w:rsidR="00D10150">
        <w:rPr>
          <w:rtl/>
        </w:rPr>
        <w:t xml:space="preserve">: </w:t>
      </w:r>
      <w:r w:rsidRPr="00DF5C21">
        <w:rPr>
          <w:rtl/>
        </w:rPr>
        <w:t>عنه ب</w:t>
      </w:r>
      <w:r w:rsidR="00AD1950">
        <w:rPr>
          <w:rtl/>
        </w:rPr>
        <w:t>إ</w:t>
      </w:r>
      <w:r w:rsidRPr="00DF5C21">
        <w:rPr>
          <w:rtl/>
        </w:rPr>
        <w:t>سناده عن أبي بصير قال</w:t>
      </w:r>
      <w:r w:rsidR="00D10150">
        <w:rPr>
          <w:rtl/>
        </w:rPr>
        <w:t xml:space="preserve">: </w:t>
      </w:r>
      <w:r w:rsidRPr="00DF5C21">
        <w:rPr>
          <w:rtl/>
        </w:rPr>
        <w:t>سمعت أبا جعفر عليه السلام يقول</w:t>
      </w:r>
      <w:r w:rsidR="00D10150">
        <w:rPr>
          <w:rtl/>
        </w:rPr>
        <w:t xml:space="preserve">: </w:t>
      </w:r>
      <w:r w:rsidR="000C7A7E">
        <w:rPr>
          <w:rtl/>
        </w:rPr>
        <w:t>[</w:t>
      </w:r>
      <w:r w:rsidR="00AD1950" w:rsidRPr="001E2E19">
        <w:rPr>
          <w:rStyle w:val="libBold2Char"/>
          <w:rtl/>
        </w:rPr>
        <w:t>إ</w:t>
      </w:r>
      <w:r w:rsidRPr="001E2E19">
        <w:rPr>
          <w:rStyle w:val="libBold2Char"/>
          <w:rtl/>
        </w:rPr>
        <w:t>ن</w:t>
      </w:r>
      <w:r w:rsidR="00AD1950" w:rsidRPr="001E2E19">
        <w:rPr>
          <w:rStyle w:val="libBold2Char"/>
          <w:rtl/>
        </w:rPr>
        <w:t>ّ</w:t>
      </w:r>
      <w:r w:rsidRPr="001E2E19">
        <w:rPr>
          <w:rStyle w:val="libBold2Char"/>
          <w:rtl/>
        </w:rPr>
        <w:t xml:space="preserve"> </w:t>
      </w:r>
      <w:r w:rsidR="00AD1950" w:rsidRPr="001E2E19">
        <w:rPr>
          <w:rStyle w:val="libBold2Char"/>
          <w:rtl/>
        </w:rPr>
        <w:t>أ</w:t>
      </w:r>
      <w:r w:rsidRPr="001E2E19">
        <w:rPr>
          <w:rStyle w:val="libBold2Char"/>
          <w:rtl/>
        </w:rPr>
        <w:t>ناسا يخرجون من النار</w:t>
      </w:r>
      <w:r w:rsidR="002005F3" w:rsidRPr="001E2E19">
        <w:rPr>
          <w:rStyle w:val="libBold2Char"/>
          <w:rtl/>
        </w:rPr>
        <w:t>،</w:t>
      </w:r>
      <w:r w:rsidR="00D10150" w:rsidRPr="001E2E19">
        <w:rPr>
          <w:rStyle w:val="libBold2Char"/>
          <w:rtl/>
        </w:rPr>
        <w:t xml:space="preserve"> حتّى </w:t>
      </w:r>
      <w:r w:rsidR="00AD1950" w:rsidRPr="001E2E19">
        <w:rPr>
          <w:rStyle w:val="libBold2Char"/>
          <w:rtl/>
        </w:rPr>
        <w:t>إ</w:t>
      </w:r>
      <w:r w:rsidRPr="001E2E19">
        <w:rPr>
          <w:rStyle w:val="libBold2Char"/>
          <w:rtl/>
        </w:rPr>
        <w:t xml:space="preserve">ذا صاروا حمماً أدركتهم الشفاعة. </w:t>
      </w:r>
      <w:r w:rsidRPr="000C7A7E">
        <w:rPr>
          <w:rtl/>
        </w:rPr>
        <w:t>قال</w:t>
      </w:r>
      <w:r w:rsidR="00D10150" w:rsidRPr="001E2E19">
        <w:rPr>
          <w:rStyle w:val="libBold2Char"/>
          <w:rtl/>
        </w:rPr>
        <w:t xml:space="preserve">: </w:t>
      </w:r>
      <w:r w:rsidRPr="001E2E19">
        <w:rPr>
          <w:rStyle w:val="libBold2Char"/>
          <w:rtl/>
        </w:rPr>
        <w:t xml:space="preserve">فينطلق بهم إلى نهر يخرج من </w:t>
      </w:r>
      <w:r w:rsidR="000C7A7E" w:rsidRPr="001E2E19">
        <w:rPr>
          <w:rStyle w:val="libBold2Char"/>
          <w:rtl/>
        </w:rPr>
        <w:t>رش</w:t>
      </w:r>
      <w:r w:rsidRPr="001E2E19">
        <w:rPr>
          <w:rStyle w:val="libBold2Char"/>
          <w:rtl/>
        </w:rPr>
        <w:t>ح أهل الجنّة فيغتسلون فيه فتنبت لحومهم ودمائهم</w:t>
      </w:r>
      <w:r w:rsidR="00D10150" w:rsidRPr="001E2E19">
        <w:rPr>
          <w:rStyle w:val="libBold2Char"/>
          <w:rtl/>
        </w:rPr>
        <w:t xml:space="preserve">، </w:t>
      </w:r>
      <w:r w:rsidRPr="001E2E19">
        <w:rPr>
          <w:rStyle w:val="libBold2Char"/>
          <w:rtl/>
        </w:rPr>
        <w:t>ويذهب عنهم قشف الن</w:t>
      </w:r>
      <w:r w:rsidR="000C7A7E" w:rsidRPr="001E2E19">
        <w:rPr>
          <w:rStyle w:val="libBold2Char"/>
          <w:rtl/>
        </w:rPr>
        <w:t>ّ</w:t>
      </w:r>
      <w:r w:rsidRPr="001E2E19">
        <w:rPr>
          <w:rStyle w:val="libBold2Char"/>
          <w:rtl/>
        </w:rPr>
        <w:t xml:space="preserve">ار ويدخلون الجنّة </w:t>
      </w:r>
      <w:r w:rsidR="000C7A7E" w:rsidRPr="001E2E19">
        <w:rPr>
          <w:rStyle w:val="libBold2Char"/>
          <w:rtl/>
        </w:rPr>
        <w:t>فيسّمون الجهنميّون،</w:t>
      </w:r>
      <w:r w:rsidRPr="001E2E19">
        <w:rPr>
          <w:rStyle w:val="libBold2Char"/>
          <w:rtl/>
        </w:rPr>
        <w:t xml:space="preserve"> فينادون بأجمعهم</w:t>
      </w:r>
      <w:r w:rsidR="00D10150" w:rsidRPr="001E2E19">
        <w:rPr>
          <w:rStyle w:val="libBold2Char"/>
          <w:rtl/>
        </w:rPr>
        <w:t xml:space="preserve">: </w:t>
      </w:r>
      <w:r w:rsidR="00FA7F99" w:rsidRPr="001E2E19">
        <w:rPr>
          <w:rStyle w:val="libBold2Char"/>
          <w:rtl/>
        </w:rPr>
        <w:t>أ</w:t>
      </w:r>
      <w:r w:rsidRPr="001E2E19">
        <w:rPr>
          <w:rStyle w:val="libBold2Char"/>
          <w:rtl/>
        </w:rPr>
        <w:t>للّهم</w:t>
      </w:r>
      <w:r w:rsidR="00FA7F99" w:rsidRPr="001E2E19">
        <w:rPr>
          <w:rStyle w:val="libBold2Char"/>
          <w:rtl/>
        </w:rPr>
        <w:t>ّ</w:t>
      </w:r>
      <w:r w:rsidRPr="001E2E19">
        <w:rPr>
          <w:rStyle w:val="libBold2Char"/>
          <w:rtl/>
        </w:rPr>
        <w:t xml:space="preserve"> </w:t>
      </w:r>
      <w:r w:rsidR="000C7A7E" w:rsidRPr="001E2E19">
        <w:rPr>
          <w:rStyle w:val="libBold2Char"/>
          <w:rtl/>
        </w:rPr>
        <w:t>ا</w:t>
      </w:r>
      <w:r w:rsidRPr="001E2E19">
        <w:rPr>
          <w:rStyle w:val="libBold2Char"/>
          <w:rtl/>
        </w:rPr>
        <w:t>ذهب عن</w:t>
      </w:r>
      <w:r w:rsidR="00FA7F99" w:rsidRPr="001E2E19">
        <w:rPr>
          <w:rStyle w:val="libBold2Char"/>
          <w:rtl/>
        </w:rPr>
        <w:t>ّ</w:t>
      </w:r>
      <w:r w:rsidRPr="001E2E19">
        <w:rPr>
          <w:rStyle w:val="libBold2Char"/>
          <w:rtl/>
        </w:rPr>
        <w:t>ا هذا ال</w:t>
      </w:r>
      <w:r w:rsidR="00D23861" w:rsidRPr="001E2E19">
        <w:rPr>
          <w:rStyle w:val="libBold2Char"/>
          <w:rtl/>
        </w:rPr>
        <w:t>إ</w:t>
      </w:r>
      <w:r w:rsidRPr="001E2E19">
        <w:rPr>
          <w:rStyle w:val="libBold2Char"/>
          <w:rtl/>
        </w:rPr>
        <w:t>سم قال</w:t>
      </w:r>
      <w:r w:rsidR="00D10150" w:rsidRPr="001E2E19">
        <w:rPr>
          <w:rStyle w:val="libBold2Char"/>
          <w:rtl/>
        </w:rPr>
        <w:t xml:space="preserve">: </w:t>
      </w:r>
      <w:r w:rsidRPr="001E2E19">
        <w:rPr>
          <w:rStyle w:val="libBold2Char"/>
          <w:rtl/>
        </w:rPr>
        <w:t xml:space="preserve">فيذهب عنهم. </w:t>
      </w:r>
      <w:r w:rsidRPr="000C7A7E">
        <w:rPr>
          <w:rtl/>
        </w:rPr>
        <w:t>ثم</w:t>
      </w:r>
      <w:r w:rsidR="002005F3" w:rsidRPr="000C7A7E">
        <w:rPr>
          <w:rtl/>
        </w:rPr>
        <w:t>َّ</w:t>
      </w:r>
      <w:r w:rsidRPr="000C7A7E">
        <w:rPr>
          <w:rtl/>
        </w:rPr>
        <w:t xml:space="preserve"> قال</w:t>
      </w:r>
      <w:r w:rsidR="00D10150" w:rsidRPr="001E2E19">
        <w:rPr>
          <w:rStyle w:val="libBold2Char"/>
          <w:rtl/>
        </w:rPr>
        <w:t xml:space="preserve">: </w:t>
      </w:r>
      <w:r w:rsidRPr="001E2E19">
        <w:rPr>
          <w:rStyle w:val="libBold2Char"/>
          <w:rtl/>
        </w:rPr>
        <w:t xml:space="preserve">يا أبا </w:t>
      </w:r>
      <w:r w:rsidR="00FA7F99" w:rsidRPr="001E2E19">
        <w:rPr>
          <w:rStyle w:val="libBold2Char"/>
          <w:rtl/>
        </w:rPr>
        <w:t>ب</w:t>
      </w:r>
      <w:r w:rsidRPr="001E2E19">
        <w:rPr>
          <w:rStyle w:val="libBold2Char"/>
          <w:rtl/>
        </w:rPr>
        <w:t xml:space="preserve">صير </w:t>
      </w:r>
      <w:r w:rsidR="00FA7F99" w:rsidRPr="001E2E19">
        <w:rPr>
          <w:rStyle w:val="libBold2Char"/>
          <w:rtl/>
        </w:rPr>
        <w:t>إ</w:t>
      </w:r>
      <w:r w:rsidRPr="001E2E19">
        <w:rPr>
          <w:rStyle w:val="libBold2Char"/>
          <w:rtl/>
        </w:rPr>
        <w:t>ن</w:t>
      </w:r>
      <w:r w:rsidR="00FA7F99" w:rsidRPr="001E2E19">
        <w:rPr>
          <w:rStyle w:val="libBold2Char"/>
          <w:rtl/>
        </w:rPr>
        <w:t>ّ</w:t>
      </w:r>
      <w:r w:rsidRPr="001E2E19">
        <w:rPr>
          <w:rStyle w:val="libBold2Char"/>
          <w:rtl/>
        </w:rPr>
        <w:t xml:space="preserve"> أعداء علي</w:t>
      </w:r>
      <w:r w:rsidR="00FA7F99" w:rsidRPr="001E2E19">
        <w:rPr>
          <w:rStyle w:val="libBold2Char"/>
          <w:rtl/>
        </w:rPr>
        <w:t>ّ</w:t>
      </w:r>
      <w:r w:rsidR="000C7A7E" w:rsidRPr="001E2E19">
        <w:rPr>
          <w:rStyle w:val="libBold2Char"/>
          <w:rtl/>
        </w:rPr>
        <w:t>ٍ</w:t>
      </w:r>
      <w:r w:rsidRPr="001E2E19">
        <w:rPr>
          <w:rStyle w:val="libBold2Char"/>
          <w:rtl/>
        </w:rPr>
        <w:t xml:space="preserve"> هم المخل</w:t>
      </w:r>
      <w:r w:rsidR="00FA7F99" w:rsidRPr="001E2E19">
        <w:rPr>
          <w:rStyle w:val="libBold2Char"/>
          <w:rtl/>
        </w:rPr>
        <w:t>ّ</w:t>
      </w:r>
      <w:r w:rsidRPr="001E2E19">
        <w:rPr>
          <w:rStyle w:val="libBold2Char"/>
          <w:rtl/>
        </w:rPr>
        <w:t>دون في الن</w:t>
      </w:r>
      <w:r w:rsidR="000C7A7E" w:rsidRPr="001E2E19">
        <w:rPr>
          <w:rStyle w:val="libBold2Char"/>
          <w:rtl/>
        </w:rPr>
        <w:t>ّ</w:t>
      </w:r>
      <w:r w:rsidRPr="001E2E19">
        <w:rPr>
          <w:rStyle w:val="libBold2Char"/>
          <w:rtl/>
        </w:rPr>
        <w:t>ار</w:t>
      </w:r>
      <w:r w:rsidR="000C7A7E" w:rsidRPr="001E2E19">
        <w:rPr>
          <w:rStyle w:val="libBold2Char"/>
          <w:rtl/>
        </w:rPr>
        <w:t>،</w:t>
      </w:r>
      <w:r w:rsidRPr="001E2E19">
        <w:rPr>
          <w:rStyle w:val="libBold2Char"/>
          <w:rtl/>
        </w:rPr>
        <w:t xml:space="preserve"> لا تدركهم الشفاعة</w:t>
      </w:r>
      <w:r w:rsidR="000C7A7E" w:rsidRPr="0010659A">
        <w:rPr>
          <w:rtl/>
        </w:rPr>
        <w:t>]</w:t>
      </w:r>
      <w:r w:rsidRPr="0010659A">
        <w:rPr>
          <w:rtl/>
        </w:rPr>
        <w:t>.</w:t>
      </w:r>
    </w:p>
    <w:p w:rsidR="00614D7D" w:rsidRPr="00845E56" w:rsidRDefault="00614D7D" w:rsidP="00E031D8">
      <w:pPr>
        <w:pStyle w:val="Heading3Center"/>
        <w:rPr>
          <w:rtl/>
        </w:rPr>
      </w:pPr>
      <w:bookmarkStart w:id="64" w:name="_Toc484948078"/>
      <w:r w:rsidRPr="00845E56">
        <w:rPr>
          <w:rtl/>
        </w:rPr>
        <w:t>سورة هود الآية 109</w:t>
      </w:r>
      <w:bookmarkEnd w:id="64"/>
      <w:r w:rsidRPr="00845E56">
        <w:rPr>
          <w:rtl/>
        </w:rPr>
        <w:t xml:space="preserve"> </w:t>
      </w:r>
    </w:p>
    <w:p w:rsidR="00301327" w:rsidRPr="00CF6DDF" w:rsidRDefault="00845E56" w:rsidP="00247E9B">
      <w:pPr>
        <w:pStyle w:val="libCenter"/>
        <w:rPr>
          <w:rtl/>
        </w:rPr>
      </w:pPr>
      <w:r>
        <w:rPr>
          <w:rStyle w:val="libAlaemChar"/>
          <w:rtl/>
        </w:rPr>
        <w:t>(</w:t>
      </w:r>
      <w:r w:rsidR="00301327" w:rsidRPr="008F708C">
        <w:rPr>
          <w:rStyle w:val="libAieChar"/>
          <w:rtl/>
        </w:rPr>
        <w:t>وَإِنَّا لَمُوَفُّوهُمْ نَصِيبَهُمْ غَيْرَ مَنقُوصٍ</w:t>
      </w:r>
      <w:r w:rsidR="00D10150">
        <w:rPr>
          <w:rStyle w:val="libAlaemChar"/>
          <w:rtl/>
        </w:rPr>
        <w:t>)</w:t>
      </w:r>
    </w:p>
    <w:p w:rsidR="00301327" w:rsidRPr="00DF5C21" w:rsidRDefault="00301327" w:rsidP="00845E56">
      <w:pPr>
        <w:pStyle w:val="libNormal"/>
        <w:rPr>
          <w:rtl/>
        </w:rPr>
      </w:pPr>
      <w:r>
        <w:rPr>
          <w:rtl/>
        </w:rPr>
        <w:t>أخرج الحافظ</w:t>
      </w:r>
      <w:r w:rsidRPr="00DF5C21">
        <w:rPr>
          <w:rtl/>
        </w:rPr>
        <w:t xml:space="preserve"> الحاكم الحسكاني في شواهد التنزيل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438</w:t>
      </w:r>
      <w:r>
        <w:rPr>
          <w:rtl/>
        </w:rPr>
        <w:t xml:space="preserve"> </w:t>
      </w:r>
      <w:r w:rsidR="00AE2736" w:rsidRPr="00DF5C21">
        <w:rPr>
          <w:rtl/>
        </w:rPr>
        <w:t>ط</w:t>
      </w:r>
      <w:r w:rsidR="00AE2736">
        <w:rPr>
          <w:rtl/>
        </w:rPr>
        <w:t xml:space="preserve"> </w:t>
      </w:r>
      <w:r w:rsidR="00AE2736" w:rsidRPr="00DF5C21">
        <w:rPr>
          <w:rtl/>
        </w:rPr>
        <w:t>1</w:t>
      </w:r>
      <w:r w:rsidRPr="00DF5C21">
        <w:rPr>
          <w:rtl/>
        </w:rPr>
        <w:t xml:space="preserve"> من الحديث رقم</w:t>
      </w:r>
      <w:r>
        <w:rPr>
          <w:rtl/>
        </w:rPr>
        <w:t xml:space="preserve"> </w:t>
      </w:r>
      <w:r w:rsidRPr="00DF5C21">
        <w:rPr>
          <w:rtl/>
        </w:rPr>
        <w:t>388</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 xml:space="preserve">فرات بن </w:t>
      </w:r>
      <w:r w:rsidR="00150388">
        <w:rPr>
          <w:rtl/>
        </w:rPr>
        <w:t>إبراهيم</w:t>
      </w:r>
      <w:r w:rsidR="00D10150">
        <w:rPr>
          <w:rtl/>
        </w:rPr>
        <w:t xml:space="preserve">، </w:t>
      </w:r>
      <w:r w:rsidRPr="00DF5C21">
        <w:rPr>
          <w:rtl/>
        </w:rPr>
        <w:t>قال</w:t>
      </w:r>
      <w:r w:rsidR="00D10150">
        <w:rPr>
          <w:rtl/>
        </w:rPr>
        <w:t xml:space="preserve">: </w:t>
      </w:r>
      <w:r>
        <w:rPr>
          <w:rtl/>
        </w:rPr>
        <w:t>حدّثني</w:t>
      </w:r>
      <w:r w:rsidRPr="00DF5C21">
        <w:rPr>
          <w:rtl/>
        </w:rPr>
        <w:t xml:space="preserve"> جعفر بن</w:t>
      </w:r>
      <w:r>
        <w:rPr>
          <w:rtl/>
        </w:rPr>
        <w:t xml:space="preserve"> محمّد </w:t>
      </w:r>
      <w:r w:rsidRPr="00DF5C21">
        <w:rPr>
          <w:rtl/>
        </w:rPr>
        <w:t>الفزاري قال</w:t>
      </w:r>
      <w:r w:rsidR="00D10150">
        <w:rPr>
          <w:rtl/>
        </w:rPr>
        <w:t xml:space="preserve">: </w:t>
      </w:r>
      <w:r>
        <w:rPr>
          <w:rtl/>
        </w:rPr>
        <w:t>حدّثنا</w:t>
      </w:r>
      <w:r w:rsidRPr="00DF5C21">
        <w:rPr>
          <w:rtl/>
        </w:rPr>
        <w:t xml:space="preserve"> عباد</w:t>
      </w:r>
      <w:r w:rsidR="00D10150">
        <w:rPr>
          <w:rtl/>
        </w:rPr>
        <w:t xml:space="preserve">، </w:t>
      </w:r>
      <w:r w:rsidRPr="00DF5C21">
        <w:rPr>
          <w:rtl/>
        </w:rPr>
        <w:t>قال</w:t>
      </w:r>
      <w:r w:rsidR="000C7A7E">
        <w:rPr>
          <w:rtl/>
        </w:rPr>
        <w:t>:</w:t>
      </w:r>
      <w:r>
        <w:rPr>
          <w:rtl/>
        </w:rPr>
        <w:t xml:space="preserve"> أخبرنا </w:t>
      </w:r>
      <w:r w:rsidRPr="00DF5C21">
        <w:rPr>
          <w:rtl/>
        </w:rPr>
        <w:t>نصر بن مزاحم</w:t>
      </w:r>
      <w:r w:rsidR="00D10150">
        <w:rPr>
          <w:rtl/>
        </w:rPr>
        <w:t xml:space="preserve">، </w:t>
      </w:r>
      <w:r w:rsidRPr="00DF5C21">
        <w:rPr>
          <w:rtl/>
        </w:rPr>
        <w:t>عن</w:t>
      </w:r>
      <w:r>
        <w:rPr>
          <w:rtl/>
        </w:rPr>
        <w:t xml:space="preserve"> محمّد </w:t>
      </w:r>
      <w:r w:rsidRPr="00DF5C21">
        <w:rPr>
          <w:rtl/>
        </w:rPr>
        <w:t>بن مروان</w:t>
      </w:r>
      <w:r w:rsidR="00D10150">
        <w:rPr>
          <w:rtl/>
        </w:rPr>
        <w:t xml:space="preserve">، </w:t>
      </w:r>
      <w:r w:rsidRPr="00DF5C21">
        <w:rPr>
          <w:rtl/>
        </w:rPr>
        <w:t>عن الكلبي</w:t>
      </w:r>
      <w:r w:rsidR="00D10150">
        <w:rPr>
          <w:rtl/>
        </w:rPr>
        <w:t xml:space="preserve">، </w:t>
      </w:r>
      <w:r w:rsidRPr="00DF5C21">
        <w:rPr>
          <w:rtl/>
        </w:rPr>
        <w:t>عن أبي صالح</w:t>
      </w:r>
      <w:r w:rsidR="00D10150">
        <w:rPr>
          <w:rtl/>
        </w:rPr>
        <w:t xml:space="preserve">: </w:t>
      </w:r>
    </w:p>
    <w:p w:rsidR="00301327" w:rsidRPr="00DF5C21" w:rsidRDefault="00301327" w:rsidP="00845E56">
      <w:pPr>
        <w:pStyle w:val="libNormal"/>
        <w:rPr>
          <w:rtl/>
        </w:rPr>
      </w:pPr>
      <w:r w:rsidRPr="00DF5C21">
        <w:rPr>
          <w:rtl/>
        </w:rPr>
        <w:t>عن</w:t>
      </w:r>
      <w:r w:rsidR="00150388">
        <w:rPr>
          <w:rtl/>
        </w:rPr>
        <w:t xml:space="preserve"> </w:t>
      </w:r>
      <w:r w:rsidR="001E071E">
        <w:rPr>
          <w:rtl/>
        </w:rPr>
        <w:t>ابن عب</w:t>
      </w:r>
      <w:r w:rsidR="000C7A7E">
        <w:rPr>
          <w:rtl/>
        </w:rPr>
        <w:t>ّ</w:t>
      </w:r>
      <w:r w:rsidR="001E071E">
        <w:rPr>
          <w:rtl/>
        </w:rPr>
        <w:t>اس</w:t>
      </w:r>
      <w:r w:rsidRPr="00DF5C21">
        <w:rPr>
          <w:rtl/>
        </w:rPr>
        <w:t xml:space="preserve"> في قوله تعالى</w:t>
      </w:r>
      <w:r w:rsidR="00D10150">
        <w:rPr>
          <w:rtl/>
        </w:rPr>
        <w:t xml:space="preserve">: </w:t>
      </w:r>
      <w:r w:rsidR="00845E56">
        <w:rPr>
          <w:rStyle w:val="libAlaemChar"/>
          <w:rtl/>
        </w:rPr>
        <w:t>(</w:t>
      </w:r>
      <w:r w:rsidRPr="00CF6DDF">
        <w:rPr>
          <w:rStyle w:val="libAieChar"/>
          <w:rtl/>
        </w:rPr>
        <w:t>وَإِنَّا لَمُوَفُّوهُمْ نَصِيبَهُمْ غَيْرَ مَنقُوصٍ</w:t>
      </w:r>
      <w:r w:rsidR="00845E56" w:rsidRPr="001001E6">
        <w:rPr>
          <w:rStyle w:val="libAlaemChar"/>
          <w:rtl/>
        </w:rPr>
        <w:t>)</w:t>
      </w:r>
      <w:r w:rsidR="00D10150" w:rsidRPr="00845E56">
        <w:rPr>
          <w:rtl/>
        </w:rPr>
        <w:t xml:space="preserve"> </w:t>
      </w:r>
      <w:r w:rsidRPr="00DF5C21">
        <w:rPr>
          <w:rtl/>
        </w:rPr>
        <w:t>يعني بني هاشم نوف</w:t>
      </w:r>
      <w:r w:rsidR="00FA7F99">
        <w:rPr>
          <w:rtl/>
        </w:rPr>
        <w:t>ّ</w:t>
      </w:r>
      <w:r w:rsidR="000C7A7E">
        <w:rPr>
          <w:rtl/>
        </w:rPr>
        <w:t>ي</w:t>
      </w:r>
      <w:r w:rsidRPr="00DF5C21">
        <w:rPr>
          <w:rtl/>
        </w:rPr>
        <w:t>هم ملكهم ال</w:t>
      </w:r>
      <w:r w:rsidR="00FA7F99">
        <w:rPr>
          <w:rtl/>
        </w:rPr>
        <w:t>ّ</w:t>
      </w:r>
      <w:r w:rsidRPr="00DF5C21">
        <w:rPr>
          <w:rtl/>
        </w:rPr>
        <w:t xml:space="preserve">ذي </w:t>
      </w:r>
      <w:r w:rsidR="00FA7F99">
        <w:rPr>
          <w:rtl/>
        </w:rPr>
        <w:t>أ</w:t>
      </w:r>
      <w:r w:rsidRPr="00DF5C21">
        <w:rPr>
          <w:rtl/>
        </w:rPr>
        <w:t>وجب الله لهم غير منقوص</w:t>
      </w:r>
      <w:r w:rsidR="00D10150">
        <w:rPr>
          <w:rtl/>
        </w:rPr>
        <w:t xml:space="preserve">، </w:t>
      </w:r>
      <w:r w:rsidRPr="00DF5C21">
        <w:rPr>
          <w:rtl/>
        </w:rPr>
        <w:t>قال</w:t>
      </w:r>
      <w:r w:rsidR="00150388">
        <w:rPr>
          <w:rtl/>
        </w:rPr>
        <w:t xml:space="preserve"> </w:t>
      </w:r>
      <w:r w:rsidR="001E071E">
        <w:rPr>
          <w:rtl/>
        </w:rPr>
        <w:t>ابن عب</w:t>
      </w:r>
      <w:r w:rsidR="000C7A7E">
        <w:rPr>
          <w:rtl/>
        </w:rPr>
        <w:t>ّ</w:t>
      </w:r>
      <w:r w:rsidR="001E071E">
        <w:rPr>
          <w:rtl/>
        </w:rPr>
        <w:t>اس</w:t>
      </w:r>
      <w:r w:rsidR="00D10150">
        <w:rPr>
          <w:rtl/>
        </w:rPr>
        <w:t xml:space="preserve">: </w:t>
      </w:r>
      <w:r w:rsidRPr="00DF5C21">
        <w:rPr>
          <w:rtl/>
        </w:rPr>
        <w:t>وهو ست</w:t>
      </w:r>
      <w:r w:rsidR="00FA7F99">
        <w:rPr>
          <w:rtl/>
        </w:rPr>
        <w:t>ّ</w:t>
      </w:r>
      <w:r w:rsidRPr="00DF5C21">
        <w:rPr>
          <w:rtl/>
        </w:rPr>
        <w:t>ون مئة وسنة.</w:t>
      </w:r>
    </w:p>
    <w:p w:rsidR="00301327" w:rsidRPr="00DF5C21" w:rsidRDefault="00301327" w:rsidP="00845E56">
      <w:pPr>
        <w:pStyle w:val="libNormal"/>
        <w:rPr>
          <w:rtl/>
        </w:rPr>
      </w:pPr>
      <w:r w:rsidRPr="00DF5C21">
        <w:rPr>
          <w:rtl/>
        </w:rPr>
        <w:t>وفي نسخة أخرى للشواهد</w:t>
      </w:r>
      <w:r w:rsidR="00D10150">
        <w:rPr>
          <w:rtl/>
        </w:rPr>
        <w:t>، (</w:t>
      </w:r>
      <w:r w:rsidRPr="00DF5C21">
        <w:rPr>
          <w:rtl/>
        </w:rPr>
        <w:t>وهو مئة وست</w:t>
      </w:r>
      <w:r w:rsidR="00FA7F99">
        <w:rPr>
          <w:rtl/>
        </w:rPr>
        <w:t>ّ</w:t>
      </w:r>
      <w:r w:rsidRPr="00DF5C21">
        <w:rPr>
          <w:rtl/>
        </w:rPr>
        <w:t>ون سنة</w:t>
      </w:r>
      <w:r w:rsidR="00D10150">
        <w:rPr>
          <w:rtl/>
        </w:rPr>
        <w:t>)</w:t>
      </w:r>
      <w:r w:rsidR="00845E56">
        <w:rPr>
          <w:rtl/>
        </w:rPr>
        <w:t>.</w:t>
      </w:r>
    </w:p>
    <w:p w:rsidR="00301327" w:rsidRPr="0010659A" w:rsidRDefault="00301327" w:rsidP="00845E56">
      <w:pPr>
        <w:pStyle w:val="libNormal"/>
        <w:rPr>
          <w:rtl/>
        </w:rPr>
      </w:pPr>
      <w:r w:rsidRPr="00DF5C21">
        <w:rPr>
          <w:rtl/>
        </w:rPr>
        <w:t xml:space="preserve">وفي تفسير فرات بن </w:t>
      </w:r>
      <w:r w:rsidR="00150388">
        <w:rPr>
          <w:rtl/>
        </w:rPr>
        <w:t>إبراهيم</w:t>
      </w:r>
      <w:r w:rsidRPr="00DF5C21">
        <w:rPr>
          <w:rtl/>
        </w:rPr>
        <w:t xml:space="preserve"> الكوفي </w:t>
      </w:r>
      <w:r>
        <w:rPr>
          <w:rtl/>
        </w:rPr>
        <w:t>-</w:t>
      </w:r>
      <w:r w:rsidRPr="00DF5C21">
        <w:rPr>
          <w:rtl/>
        </w:rPr>
        <w:t>المنقول عنه الحديث</w:t>
      </w:r>
      <w:r>
        <w:rPr>
          <w:rtl/>
        </w:rPr>
        <w:t>-</w:t>
      </w:r>
      <w:r w:rsidRPr="00DF5C21">
        <w:rPr>
          <w:rtl/>
        </w:rPr>
        <w:t>ص</w:t>
      </w:r>
      <w:r>
        <w:rPr>
          <w:rtl/>
        </w:rPr>
        <w:t xml:space="preserve"> </w:t>
      </w:r>
      <w:r w:rsidRPr="00DF5C21">
        <w:rPr>
          <w:rtl/>
        </w:rPr>
        <w:t>69</w:t>
      </w:r>
      <w:r w:rsidR="00D10150">
        <w:rPr>
          <w:rtl/>
        </w:rPr>
        <w:t xml:space="preserve">: </w:t>
      </w:r>
      <w:r w:rsidRPr="00DF5C21">
        <w:rPr>
          <w:rtl/>
        </w:rPr>
        <w:t>[وهو ست</w:t>
      </w:r>
      <w:r w:rsidR="00FA7F99">
        <w:rPr>
          <w:rtl/>
        </w:rPr>
        <w:t>ّ</w:t>
      </w:r>
      <w:r w:rsidRPr="00DF5C21">
        <w:rPr>
          <w:rtl/>
        </w:rPr>
        <w:t>ون ومئة سنة</w:t>
      </w:r>
      <w:r w:rsidRPr="0010659A">
        <w:rPr>
          <w:rtl/>
        </w:rPr>
        <w:t>].</w:t>
      </w:r>
    </w:p>
    <w:p w:rsidR="00845E56" w:rsidRDefault="00614D7D" w:rsidP="00A66EE1">
      <w:pPr>
        <w:pStyle w:val="Heading3Center"/>
        <w:rPr>
          <w:rtl/>
        </w:rPr>
      </w:pPr>
      <w:bookmarkStart w:id="65" w:name="_Toc484948079"/>
      <w:r w:rsidRPr="00614D7D">
        <w:rPr>
          <w:rtl/>
        </w:rPr>
        <w:t>سورة هود الآية 116</w:t>
      </w:r>
      <w:bookmarkEnd w:id="65"/>
    </w:p>
    <w:p w:rsidR="00301327" w:rsidRPr="00845E56" w:rsidRDefault="00845E56" w:rsidP="00247E9B">
      <w:pPr>
        <w:pStyle w:val="libCenter"/>
        <w:rPr>
          <w:rtl/>
        </w:rPr>
      </w:pPr>
      <w:r>
        <w:rPr>
          <w:rStyle w:val="libAlaemChar"/>
          <w:rtl/>
        </w:rPr>
        <w:t>(</w:t>
      </w:r>
      <w:r w:rsidR="00301327" w:rsidRPr="00CF6DDF">
        <w:rPr>
          <w:rStyle w:val="libAieChar"/>
          <w:rtl/>
        </w:rPr>
        <w:t>فَلَوْلَا كَانَ مِنَ الْقُرُونِ مِن قَبْلِكُمْ أُولُو بَقِيَّةٍ يَنْهَوْنَ عَنِ الْفَسَادِ فِي الْأَرْضِ</w:t>
      </w:r>
      <w:r w:rsidRPr="001001E6">
        <w:rPr>
          <w:rStyle w:val="libAlaemChar"/>
          <w:rtl/>
        </w:rPr>
        <w:t>)</w:t>
      </w:r>
    </w:p>
    <w:p w:rsidR="00301327" w:rsidRPr="00DF5C21" w:rsidRDefault="00301327" w:rsidP="00845E56">
      <w:pPr>
        <w:pStyle w:val="libNormal"/>
        <w:rPr>
          <w:rtl/>
        </w:rPr>
      </w:pPr>
      <w:r>
        <w:rPr>
          <w:rtl/>
        </w:rPr>
        <w:t>أخرج الحافظ</w:t>
      </w:r>
      <w:r w:rsidRPr="00DF5C21">
        <w:rPr>
          <w:rtl/>
        </w:rPr>
        <w:t xml:space="preserve"> الحاكم الحسكاني في شواهد التنزيل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439</w:t>
      </w:r>
      <w:r>
        <w:rPr>
          <w:rtl/>
        </w:rPr>
        <w:t xml:space="preserve"> </w:t>
      </w:r>
      <w:r w:rsidR="00AE2736" w:rsidRPr="00DF5C21">
        <w:rPr>
          <w:rtl/>
        </w:rPr>
        <w:t>ط</w:t>
      </w:r>
      <w:r w:rsidR="00AE2736">
        <w:rPr>
          <w:rtl/>
        </w:rPr>
        <w:t xml:space="preserve"> </w:t>
      </w:r>
      <w:r w:rsidR="00AE2736" w:rsidRPr="00DF5C21">
        <w:rPr>
          <w:rtl/>
        </w:rPr>
        <w:t>1</w:t>
      </w:r>
      <w:r w:rsidRPr="00DF5C21">
        <w:rPr>
          <w:rtl/>
        </w:rPr>
        <w:t xml:space="preserve"> من الحديث رقم</w:t>
      </w:r>
      <w:r>
        <w:rPr>
          <w:rtl/>
        </w:rPr>
        <w:t xml:space="preserve"> </w:t>
      </w:r>
      <w:r w:rsidRPr="00DF5C21">
        <w:rPr>
          <w:rtl/>
        </w:rPr>
        <w:t>389</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أبو القاسم عبد الرحمان بن</w:t>
      </w:r>
      <w:r>
        <w:rPr>
          <w:rtl/>
        </w:rPr>
        <w:t xml:space="preserve"> محمّد </w:t>
      </w:r>
      <w:r w:rsidRPr="00DF5C21">
        <w:rPr>
          <w:rtl/>
        </w:rPr>
        <w:t>الحسني قال</w:t>
      </w:r>
      <w:r w:rsidR="00D10150">
        <w:rPr>
          <w:rtl/>
        </w:rPr>
        <w:t xml:space="preserve">: </w:t>
      </w:r>
      <w:r>
        <w:rPr>
          <w:rtl/>
        </w:rPr>
        <w:t>حدّثنا</w:t>
      </w:r>
      <w:r w:rsidRPr="00DF5C21">
        <w:rPr>
          <w:rtl/>
        </w:rPr>
        <w:t xml:space="preserve"> فرات بن </w:t>
      </w:r>
      <w:r w:rsidR="00150388">
        <w:rPr>
          <w:rtl/>
        </w:rPr>
        <w:t>إبراهيم</w:t>
      </w:r>
      <w:r w:rsidRPr="00DF5C21">
        <w:rPr>
          <w:rtl/>
        </w:rPr>
        <w:t xml:space="preserve"> الكوفي قال</w:t>
      </w:r>
      <w:r w:rsidR="00D10150">
        <w:rPr>
          <w:rtl/>
        </w:rPr>
        <w:t xml:space="preserve">: </w:t>
      </w:r>
      <w:r>
        <w:rPr>
          <w:rtl/>
        </w:rPr>
        <w:t>حدّثني</w:t>
      </w:r>
      <w:r w:rsidRPr="00DF5C21">
        <w:rPr>
          <w:rtl/>
        </w:rPr>
        <w:t xml:space="preserve"> جعفر بن</w:t>
      </w:r>
      <w:r>
        <w:rPr>
          <w:rtl/>
        </w:rPr>
        <w:t xml:space="preserve"> محمّد </w:t>
      </w:r>
      <w:r w:rsidRPr="00DF5C21">
        <w:rPr>
          <w:rtl/>
        </w:rPr>
        <w:t>الفزاري قال</w:t>
      </w:r>
      <w:r w:rsidR="00D10150">
        <w:rPr>
          <w:rtl/>
        </w:rPr>
        <w:t xml:space="preserve">: </w:t>
      </w:r>
      <w:r>
        <w:rPr>
          <w:rtl/>
        </w:rPr>
        <w:t>حدّثنا</w:t>
      </w:r>
      <w:r w:rsidRPr="00DF5C21">
        <w:rPr>
          <w:rtl/>
        </w:rPr>
        <w:t xml:space="preserve"> عباد</w:t>
      </w:r>
      <w:r w:rsidR="00D10150">
        <w:rPr>
          <w:rtl/>
        </w:rPr>
        <w:t xml:space="preserve">، </w:t>
      </w:r>
      <w:r w:rsidRPr="00DF5C21">
        <w:rPr>
          <w:rtl/>
        </w:rPr>
        <w:t>عن الحسين بن حم</w:t>
      </w:r>
      <w:r w:rsidR="009A6AE5">
        <w:rPr>
          <w:rtl/>
        </w:rPr>
        <w:t>ّ</w:t>
      </w:r>
      <w:r w:rsidRPr="00DF5C21">
        <w:rPr>
          <w:rtl/>
        </w:rPr>
        <w:t>اد</w:t>
      </w:r>
      <w:r w:rsidR="00D10150">
        <w:rPr>
          <w:rtl/>
        </w:rPr>
        <w:t xml:space="preserve">، </w:t>
      </w:r>
      <w:r w:rsidRPr="00DF5C21">
        <w:rPr>
          <w:rtl/>
        </w:rPr>
        <w:t>عن أبيه</w:t>
      </w:r>
      <w:r w:rsidR="00D10150">
        <w:rPr>
          <w:rtl/>
        </w:rPr>
        <w:t xml:space="preserve">، </w:t>
      </w:r>
      <w:r w:rsidRPr="00DF5C21">
        <w:rPr>
          <w:rtl/>
        </w:rPr>
        <w:t>عن زياد المديني</w:t>
      </w:r>
      <w:r w:rsidR="00D10150">
        <w:rPr>
          <w:rtl/>
        </w:rPr>
        <w:t xml:space="preserve">: </w:t>
      </w:r>
    </w:p>
    <w:p w:rsidR="00301327" w:rsidRPr="0010659A" w:rsidRDefault="00301327" w:rsidP="00845E56">
      <w:pPr>
        <w:pStyle w:val="libNormal"/>
      </w:pPr>
      <w:r w:rsidRPr="00845E56">
        <w:rPr>
          <w:rtl/>
        </w:rPr>
        <w:t>عن زيد بن علي</w:t>
      </w:r>
      <w:r w:rsidR="00FA7F99" w:rsidRPr="00845E56">
        <w:rPr>
          <w:rtl/>
        </w:rPr>
        <w:t>ّ</w:t>
      </w:r>
      <w:r w:rsidRPr="00845E56">
        <w:rPr>
          <w:rtl/>
        </w:rPr>
        <w:t xml:space="preserve"> عليهما السلام في قوله</w:t>
      </w:r>
      <w:r w:rsidR="00D10150" w:rsidRPr="00845E56">
        <w:rPr>
          <w:rtl/>
        </w:rPr>
        <w:t xml:space="preserve">: </w:t>
      </w:r>
      <w:r w:rsidR="00845E56">
        <w:rPr>
          <w:rStyle w:val="libAlaemChar"/>
          <w:rtl/>
        </w:rPr>
        <w:t>(</w:t>
      </w:r>
      <w:r w:rsidRPr="00CF6DDF">
        <w:rPr>
          <w:rStyle w:val="libAieChar"/>
          <w:rtl/>
        </w:rPr>
        <w:t>فَلَوْلَا كَانَ مِنَ الْقُرُونِ مِن قَبْلِكُمْ أُولُو بَقِيَّةٍ يَنْهَوْنَ عَنِ الْفَسَادِ فِي الْأَرْضِ</w:t>
      </w:r>
      <w:r w:rsidR="00845E56" w:rsidRPr="001001E6">
        <w:rPr>
          <w:rStyle w:val="libAlaemChar"/>
          <w:rtl/>
        </w:rPr>
        <w:t>)</w:t>
      </w:r>
      <w:r w:rsidR="00D10150" w:rsidRPr="00845E56">
        <w:rPr>
          <w:rtl/>
        </w:rPr>
        <w:t xml:space="preserve"> </w:t>
      </w:r>
      <w:r w:rsidRPr="00BC38F1">
        <w:rPr>
          <w:rtl/>
        </w:rPr>
        <w:t>قال</w:t>
      </w:r>
      <w:r w:rsidR="00D10150" w:rsidRPr="00BC38F1">
        <w:rPr>
          <w:rtl/>
        </w:rPr>
        <w:t xml:space="preserve">: </w:t>
      </w:r>
      <w:r w:rsidR="000C7A7E" w:rsidRPr="00BC38F1">
        <w:rPr>
          <w:rtl/>
        </w:rPr>
        <w:t>[</w:t>
      </w:r>
      <w:r w:rsidRPr="001E2E19">
        <w:rPr>
          <w:rStyle w:val="libBold2Char"/>
          <w:rtl/>
        </w:rPr>
        <w:t>نزلت هذه فينا</w:t>
      </w:r>
      <w:r w:rsidR="000C7A7E" w:rsidRPr="0010659A">
        <w:rPr>
          <w:rtl/>
        </w:rPr>
        <w:t>]</w:t>
      </w:r>
      <w:r w:rsidRPr="0010659A">
        <w:rPr>
          <w:rtl/>
        </w:rPr>
        <w:t>.</w:t>
      </w:r>
    </w:p>
    <w:p w:rsidR="00301327" w:rsidRPr="00DF5C21" w:rsidRDefault="00301327" w:rsidP="00845E56">
      <w:pPr>
        <w:pStyle w:val="libNormal"/>
        <w:rPr>
          <w:rtl/>
        </w:rPr>
      </w:pPr>
      <w:r w:rsidRPr="00DF5C21">
        <w:rPr>
          <w:rtl/>
        </w:rPr>
        <w:br w:type="page"/>
      </w:r>
    </w:p>
    <w:p w:rsidR="00301327" w:rsidRPr="00845E56" w:rsidRDefault="00301327" w:rsidP="00845E56">
      <w:pPr>
        <w:pStyle w:val="Heading1Center"/>
        <w:rPr>
          <w:rtl/>
        </w:rPr>
      </w:pPr>
      <w:bookmarkStart w:id="66" w:name="_Toc484948080"/>
      <w:r w:rsidRPr="00845E56">
        <w:rPr>
          <w:rtl/>
        </w:rPr>
        <w:lastRenderedPageBreak/>
        <w:t>سورة يوسف</w:t>
      </w:r>
      <w:bookmarkEnd w:id="66"/>
    </w:p>
    <w:p w:rsidR="00845E56" w:rsidRDefault="00614D7D" w:rsidP="00A66EE1">
      <w:pPr>
        <w:pStyle w:val="Heading3Center"/>
        <w:rPr>
          <w:rtl/>
        </w:rPr>
      </w:pPr>
      <w:bookmarkStart w:id="67" w:name="_Toc484948081"/>
      <w:r w:rsidRPr="00614D7D">
        <w:rPr>
          <w:rtl/>
        </w:rPr>
        <w:t>سورة يوسف الآية 108</w:t>
      </w:r>
      <w:bookmarkEnd w:id="67"/>
    </w:p>
    <w:p w:rsidR="00301327" w:rsidRPr="00845E56" w:rsidRDefault="00845E56" w:rsidP="00614D7D">
      <w:pPr>
        <w:pStyle w:val="libCenter"/>
        <w:rPr>
          <w:rtl/>
        </w:rPr>
      </w:pPr>
      <w:r>
        <w:rPr>
          <w:rStyle w:val="libAlaemChar"/>
          <w:rtl/>
        </w:rPr>
        <w:t>(</w:t>
      </w:r>
      <w:r w:rsidR="00301327" w:rsidRPr="00CF6DDF">
        <w:rPr>
          <w:rStyle w:val="libAieChar"/>
          <w:rtl/>
        </w:rPr>
        <w:t>قُلْ هَـٰذِهِ سَبِيلِي أَدْعُو إِلَى اللَّـهِ عَلَىٰ بَصِيرَةٍ أَنَا وَمَنِ اتَّبَعَنِي</w:t>
      </w:r>
      <w:r w:rsidRPr="001001E6">
        <w:rPr>
          <w:rStyle w:val="libAlaemChar"/>
          <w:rtl/>
        </w:rPr>
        <w:t>)</w:t>
      </w:r>
      <w:r w:rsidR="00D10150" w:rsidRPr="00BC38F1">
        <w:rPr>
          <w:rtl/>
        </w:rPr>
        <w:t xml:space="preserve"> </w:t>
      </w:r>
    </w:p>
    <w:p w:rsidR="00301327" w:rsidRPr="00DF5C21" w:rsidRDefault="00301327" w:rsidP="00845E56">
      <w:pPr>
        <w:pStyle w:val="libNormal"/>
        <w:rPr>
          <w:rtl/>
        </w:rPr>
      </w:pPr>
      <w:r w:rsidRPr="00DF5C21">
        <w:rPr>
          <w:rtl/>
        </w:rPr>
        <w:t>أورد الحافظ الحاكم الحسكاني في شواهد التنزيل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440</w:t>
      </w:r>
      <w:r>
        <w:rPr>
          <w:rtl/>
        </w:rPr>
        <w:t xml:space="preserve"> </w:t>
      </w:r>
      <w:r w:rsidR="00AE2736" w:rsidRPr="00DF5C21">
        <w:rPr>
          <w:rtl/>
        </w:rPr>
        <w:t>ط</w:t>
      </w:r>
      <w:r w:rsidR="00AE2736">
        <w:rPr>
          <w:rtl/>
        </w:rPr>
        <w:t xml:space="preserve"> </w:t>
      </w:r>
      <w:r w:rsidR="00AE2736" w:rsidRPr="00DF5C21">
        <w:rPr>
          <w:rtl/>
        </w:rPr>
        <w:t>1</w:t>
      </w:r>
      <w:r w:rsidRPr="00DF5C21">
        <w:rPr>
          <w:rtl/>
        </w:rPr>
        <w:t xml:space="preserve"> من الرقم</w:t>
      </w:r>
      <w:r>
        <w:rPr>
          <w:rtl/>
        </w:rPr>
        <w:t xml:space="preserve"> </w:t>
      </w:r>
      <w:r w:rsidRPr="00DF5C21">
        <w:rPr>
          <w:rtl/>
        </w:rPr>
        <w:t>390</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أبو القاسم عبد الرحمان بن</w:t>
      </w:r>
      <w:r>
        <w:rPr>
          <w:rtl/>
        </w:rPr>
        <w:t xml:space="preserve"> محمّد </w:t>
      </w:r>
      <w:r w:rsidRPr="00DF5C21">
        <w:rPr>
          <w:rtl/>
        </w:rPr>
        <w:t>الحسني قال</w:t>
      </w:r>
      <w:r w:rsidR="00D10150">
        <w:rPr>
          <w:rtl/>
        </w:rPr>
        <w:t xml:space="preserve">: </w:t>
      </w:r>
      <w:r>
        <w:rPr>
          <w:rtl/>
        </w:rPr>
        <w:t>حدّثنا</w:t>
      </w:r>
      <w:r w:rsidRPr="00DF5C21">
        <w:rPr>
          <w:rtl/>
        </w:rPr>
        <w:t xml:space="preserve"> فرات بن </w:t>
      </w:r>
      <w:r w:rsidR="00150388">
        <w:rPr>
          <w:rtl/>
        </w:rPr>
        <w:t>إبراهيم</w:t>
      </w:r>
      <w:r w:rsidRPr="00DF5C21">
        <w:rPr>
          <w:rtl/>
        </w:rPr>
        <w:t xml:space="preserve"> الكوفي قال</w:t>
      </w:r>
      <w:r w:rsidR="00D10150">
        <w:rPr>
          <w:rtl/>
        </w:rPr>
        <w:t xml:space="preserve">: </w:t>
      </w:r>
      <w:r>
        <w:rPr>
          <w:rtl/>
        </w:rPr>
        <w:t>حدّثني</w:t>
      </w:r>
      <w:r w:rsidRPr="00DF5C21">
        <w:rPr>
          <w:rtl/>
        </w:rPr>
        <w:t xml:space="preserve"> الحسن بن</w:t>
      </w:r>
      <w:r w:rsidR="00E96C6A">
        <w:rPr>
          <w:rtl/>
        </w:rPr>
        <w:t xml:space="preserve"> عليّ بن </w:t>
      </w:r>
      <w:r w:rsidRPr="00DF5C21">
        <w:rPr>
          <w:rtl/>
        </w:rPr>
        <w:t>يزيد</w:t>
      </w:r>
      <w:r w:rsidR="00D10150">
        <w:rPr>
          <w:rtl/>
        </w:rPr>
        <w:t xml:space="preserve">، </w:t>
      </w:r>
      <w:r w:rsidRPr="00DF5C21">
        <w:rPr>
          <w:rtl/>
        </w:rPr>
        <w:t>قال</w:t>
      </w:r>
      <w:r w:rsidR="00D10150">
        <w:rPr>
          <w:rtl/>
        </w:rPr>
        <w:t xml:space="preserve">: </w:t>
      </w:r>
      <w:r>
        <w:rPr>
          <w:rtl/>
        </w:rPr>
        <w:t>حدّثني</w:t>
      </w:r>
      <w:r w:rsidRPr="00DF5C21">
        <w:rPr>
          <w:rtl/>
        </w:rPr>
        <w:t xml:space="preserve"> الجعفري قال</w:t>
      </w:r>
      <w:r w:rsidR="00D10150">
        <w:rPr>
          <w:rtl/>
        </w:rPr>
        <w:t xml:space="preserve">: </w:t>
      </w:r>
      <w:r>
        <w:rPr>
          <w:rtl/>
        </w:rPr>
        <w:t>حدّثني</w:t>
      </w:r>
      <w:r w:rsidRPr="00DF5C21">
        <w:rPr>
          <w:rtl/>
        </w:rPr>
        <w:t xml:space="preserve"> سعيد بن الحسن بن مالك قال</w:t>
      </w:r>
      <w:r w:rsidR="00D10150">
        <w:rPr>
          <w:rtl/>
        </w:rPr>
        <w:t xml:space="preserve">: </w:t>
      </w:r>
      <w:r>
        <w:rPr>
          <w:rtl/>
        </w:rPr>
        <w:t>حدّثنا</w:t>
      </w:r>
      <w:r w:rsidRPr="00DF5C21">
        <w:rPr>
          <w:rtl/>
        </w:rPr>
        <w:t xml:space="preserve"> بكار</w:t>
      </w:r>
      <w:r w:rsidR="00D10150">
        <w:rPr>
          <w:rtl/>
        </w:rPr>
        <w:t xml:space="preserve">، </w:t>
      </w:r>
      <w:r w:rsidRPr="00DF5C21">
        <w:rPr>
          <w:rtl/>
        </w:rPr>
        <w:t>قال</w:t>
      </w:r>
      <w:r w:rsidR="00D10150">
        <w:rPr>
          <w:rtl/>
        </w:rPr>
        <w:t xml:space="preserve">: </w:t>
      </w:r>
      <w:r>
        <w:rPr>
          <w:rtl/>
        </w:rPr>
        <w:t>حدّثنا</w:t>
      </w:r>
      <w:r w:rsidRPr="00DF5C21">
        <w:rPr>
          <w:rtl/>
        </w:rPr>
        <w:t xml:space="preserve"> إسماعيل بن أمي</w:t>
      </w:r>
      <w:r w:rsidR="00FA7F99">
        <w:rPr>
          <w:rtl/>
        </w:rPr>
        <w:t>ّ</w:t>
      </w:r>
      <w:r w:rsidRPr="00DF5C21">
        <w:rPr>
          <w:rtl/>
        </w:rPr>
        <w:t>ة قال</w:t>
      </w:r>
      <w:r w:rsidR="00D10150">
        <w:rPr>
          <w:rtl/>
        </w:rPr>
        <w:t xml:space="preserve">: </w:t>
      </w:r>
      <w:r>
        <w:rPr>
          <w:rtl/>
        </w:rPr>
        <w:t>حدّثنا</w:t>
      </w:r>
      <w:r w:rsidRPr="00DF5C21">
        <w:rPr>
          <w:rtl/>
        </w:rPr>
        <w:t xml:space="preserve"> غورك</w:t>
      </w:r>
      <w:r w:rsidR="00D10150">
        <w:rPr>
          <w:rtl/>
        </w:rPr>
        <w:t xml:space="preserve">، </w:t>
      </w:r>
      <w:r w:rsidRPr="00DF5C21">
        <w:rPr>
          <w:rtl/>
        </w:rPr>
        <w:t>عن عبد الحميد</w:t>
      </w:r>
      <w:r w:rsidR="00D10150">
        <w:rPr>
          <w:rtl/>
        </w:rPr>
        <w:t xml:space="preserve">: </w:t>
      </w:r>
    </w:p>
    <w:p w:rsidR="00AC59B4" w:rsidRDefault="00301327" w:rsidP="00845E56">
      <w:pPr>
        <w:pStyle w:val="libNormal"/>
        <w:rPr>
          <w:rtl/>
        </w:rPr>
      </w:pPr>
      <w:r w:rsidRPr="00DF5C21">
        <w:rPr>
          <w:rtl/>
        </w:rPr>
        <w:t>عن أبي جعفر قال</w:t>
      </w:r>
      <w:r w:rsidR="00D10150">
        <w:rPr>
          <w:rtl/>
        </w:rPr>
        <w:t xml:space="preserve">: </w:t>
      </w:r>
      <w:r w:rsidR="003B78C0" w:rsidRPr="003B78C0">
        <w:rPr>
          <w:rtl/>
        </w:rPr>
        <w:t>[</w:t>
      </w:r>
      <w:r w:rsidRPr="00845E56">
        <w:rPr>
          <w:rStyle w:val="libBold2Char"/>
          <w:rtl/>
        </w:rPr>
        <w:t>لا</w:t>
      </w:r>
      <w:r w:rsidR="00FA7F99" w:rsidRPr="00845E56">
        <w:rPr>
          <w:rStyle w:val="libBold2Char"/>
          <w:rtl/>
        </w:rPr>
        <w:t xml:space="preserve"> </w:t>
      </w:r>
      <w:r w:rsidRPr="00845E56">
        <w:rPr>
          <w:rStyle w:val="libBold2Char"/>
          <w:rtl/>
        </w:rPr>
        <w:t>نالتني شفاعة جد</w:t>
      </w:r>
      <w:r w:rsidR="00FA7F99" w:rsidRPr="00845E56">
        <w:rPr>
          <w:rStyle w:val="libBold2Char"/>
          <w:rtl/>
        </w:rPr>
        <w:t>ّ</w:t>
      </w:r>
      <w:r w:rsidRPr="00845E56">
        <w:rPr>
          <w:rStyle w:val="libBold2Char"/>
          <w:rtl/>
        </w:rPr>
        <w:t xml:space="preserve">ي </w:t>
      </w:r>
      <w:r w:rsidR="00FA7F99" w:rsidRPr="00845E56">
        <w:rPr>
          <w:rStyle w:val="libBold2Char"/>
          <w:rtl/>
        </w:rPr>
        <w:t>إ</w:t>
      </w:r>
      <w:r w:rsidRPr="00845E56">
        <w:rPr>
          <w:rStyle w:val="libBold2Char"/>
          <w:rtl/>
        </w:rPr>
        <w:t>ن لم يكن هذه الآية نزلت في علي</w:t>
      </w:r>
      <w:r w:rsidR="00FA7F99" w:rsidRPr="00845E56">
        <w:rPr>
          <w:rStyle w:val="libBold2Char"/>
          <w:rtl/>
        </w:rPr>
        <w:t>ّ</w:t>
      </w:r>
      <w:r w:rsidRPr="00845E56">
        <w:rPr>
          <w:rStyle w:val="libBold2Char"/>
          <w:rtl/>
        </w:rPr>
        <w:t xml:space="preserve"> خاص</w:t>
      </w:r>
      <w:r w:rsidR="00FA7F99" w:rsidRPr="00845E56">
        <w:rPr>
          <w:rStyle w:val="libBold2Char"/>
          <w:rtl/>
        </w:rPr>
        <w:t>ّ</w:t>
      </w:r>
      <w:r w:rsidRPr="00845E56">
        <w:rPr>
          <w:rStyle w:val="libBold2Char"/>
          <w:rtl/>
        </w:rPr>
        <w:t>ة</w:t>
      </w:r>
      <w:r w:rsidR="00D10150" w:rsidRPr="00845E56">
        <w:rPr>
          <w:rStyle w:val="libBold2Char"/>
          <w:rtl/>
        </w:rPr>
        <w:t xml:space="preserve"> </w:t>
      </w:r>
      <w:r w:rsidR="00845E56">
        <w:rPr>
          <w:rStyle w:val="libAlaemChar"/>
          <w:rtl/>
        </w:rPr>
        <w:t>(</w:t>
      </w:r>
      <w:r w:rsidRPr="00CF6DDF">
        <w:rPr>
          <w:rStyle w:val="libAieChar"/>
          <w:rtl/>
        </w:rPr>
        <w:t>قُلْ هَـٰذِهِ سَبِيلِي أَدْعُو إِلَى اللَّـهِ عَلَىٰ بَصِيرَةٍ أَنَا وَمَنِ اتَّبَعَنِي وَسُبْحَانَ اللَّـهِ وَمَا أَنَا مِنَ الْمُشْرِكِينَ</w:t>
      </w:r>
      <w:r w:rsidR="00845E56" w:rsidRPr="001001E6">
        <w:rPr>
          <w:rStyle w:val="libAlaemChar"/>
          <w:rtl/>
        </w:rPr>
        <w:t>)</w:t>
      </w:r>
      <w:r w:rsidR="00D10150" w:rsidRPr="00845E56">
        <w:rPr>
          <w:rtl/>
        </w:rPr>
        <w:t xml:space="preserve"> </w:t>
      </w:r>
      <w:r w:rsidR="003B78C0" w:rsidRPr="003B78C0">
        <w:rPr>
          <w:rtl/>
        </w:rPr>
        <w:t>]</w:t>
      </w:r>
      <w:r w:rsidRPr="00845E56">
        <w:rPr>
          <w:rStyle w:val="libBold2Char"/>
          <w:rtl/>
        </w:rPr>
        <w:t>.</w:t>
      </w:r>
      <w:r w:rsidRPr="00DF5C21">
        <w:rPr>
          <w:rtl/>
        </w:rPr>
        <w:t xml:space="preserve"> </w:t>
      </w:r>
      <w:r w:rsidRPr="00553E4B">
        <w:rPr>
          <w:rtl/>
        </w:rPr>
        <w:t>لفظاً واحداً</w:t>
      </w:r>
      <w:r w:rsidRPr="00DF5C21">
        <w:rPr>
          <w:rtl/>
        </w:rPr>
        <w:t>.</w:t>
      </w:r>
    </w:p>
    <w:p w:rsidR="00301327" w:rsidRPr="00DF5C21" w:rsidRDefault="00AC59B4" w:rsidP="00845E56">
      <w:pPr>
        <w:pStyle w:val="libNormal"/>
        <w:rPr>
          <w:rtl/>
        </w:rPr>
      </w:pPr>
      <w:r>
        <w:rPr>
          <w:rtl/>
        </w:rPr>
        <w:t xml:space="preserve">وأورد </w:t>
      </w:r>
      <w:r w:rsidR="00301327" w:rsidRPr="00DF5C21">
        <w:rPr>
          <w:rtl/>
        </w:rPr>
        <w:t>الحاكم الحسكاني في شواهد التنزيل</w:t>
      </w:r>
      <w:r w:rsidR="00AE2736" w:rsidRPr="00DF5C21">
        <w:rPr>
          <w:rtl/>
        </w:rPr>
        <w:t xml:space="preserve"> ج</w:t>
      </w:r>
      <w:r w:rsidR="00AE2736">
        <w:rPr>
          <w:rtl/>
        </w:rPr>
        <w:t xml:space="preserve"> </w:t>
      </w:r>
      <w:r w:rsidR="00AE2736" w:rsidRPr="00DF5C21">
        <w:rPr>
          <w:rtl/>
        </w:rPr>
        <w:t>1</w:t>
      </w:r>
      <w:r w:rsidR="00301327">
        <w:rPr>
          <w:rtl/>
        </w:rPr>
        <w:t xml:space="preserve"> ص </w:t>
      </w:r>
      <w:r w:rsidR="00301327" w:rsidRPr="00DF5C21">
        <w:rPr>
          <w:rtl/>
        </w:rPr>
        <w:t>441</w:t>
      </w:r>
      <w:r w:rsidR="00301327">
        <w:rPr>
          <w:rtl/>
        </w:rPr>
        <w:t xml:space="preserve"> </w:t>
      </w:r>
      <w:r w:rsidR="00AE2736" w:rsidRPr="00DF5C21">
        <w:rPr>
          <w:rtl/>
        </w:rPr>
        <w:t>ط</w:t>
      </w:r>
      <w:r w:rsidR="00AE2736">
        <w:rPr>
          <w:rtl/>
        </w:rPr>
        <w:t xml:space="preserve"> </w:t>
      </w:r>
      <w:r w:rsidR="00AE2736" w:rsidRPr="00DF5C21">
        <w:rPr>
          <w:rtl/>
        </w:rPr>
        <w:t>1</w:t>
      </w:r>
      <w:r w:rsidR="00301327" w:rsidRPr="00DF5C21">
        <w:rPr>
          <w:rtl/>
        </w:rPr>
        <w:t xml:space="preserve"> من الرقم</w:t>
      </w:r>
      <w:r w:rsidR="00301327">
        <w:rPr>
          <w:rtl/>
        </w:rPr>
        <w:t xml:space="preserve"> </w:t>
      </w:r>
      <w:r w:rsidR="00301327" w:rsidRPr="00DF5C21">
        <w:rPr>
          <w:rtl/>
        </w:rPr>
        <w:t>391</w:t>
      </w:r>
      <w:r w:rsidR="00301327">
        <w:rPr>
          <w:rtl/>
        </w:rPr>
        <w:t xml:space="preserve"> </w:t>
      </w:r>
      <w:r w:rsidR="00301327" w:rsidRPr="00DF5C21">
        <w:rPr>
          <w:rtl/>
        </w:rPr>
        <w:t>قال</w:t>
      </w:r>
      <w:r w:rsidR="00D10150">
        <w:rPr>
          <w:rtl/>
        </w:rPr>
        <w:t xml:space="preserve">: </w:t>
      </w:r>
    </w:p>
    <w:p w:rsidR="00301327" w:rsidRPr="0010659A" w:rsidRDefault="00301327" w:rsidP="00F25ECA">
      <w:pPr>
        <w:pStyle w:val="libNormal"/>
        <w:rPr>
          <w:rtl/>
        </w:rPr>
      </w:pPr>
      <w:r w:rsidRPr="00DF5C21">
        <w:rPr>
          <w:rtl/>
        </w:rPr>
        <w:t>فرات قال</w:t>
      </w:r>
      <w:r w:rsidR="00D10150">
        <w:rPr>
          <w:rtl/>
        </w:rPr>
        <w:t xml:space="preserve">: </w:t>
      </w:r>
      <w:r>
        <w:rPr>
          <w:rtl/>
        </w:rPr>
        <w:t>حدّثنا</w:t>
      </w:r>
      <w:r w:rsidRPr="00DF5C21">
        <w:rPr>
          <w:rtl/>
        </w:rPr>
        <w:t xml:space="preserve"> إسماعيل بن </w:t>
      </w:r>
      <w:r w:rsidR="00150388">
        <w:rPr>
          <w:rtl/>
        </w:rPr>
        <w:t>إبراهيم</w:t>
      </w:r>
      <w:r w:rsidRPr="00DF5C21">
        <w:rPr>
          <w:rtl/>
        </w:rPr>
        <w:t xml:space="preserve"> قال</w:t>
      </w:r>
      <w:r w:rsidR="00D10150">
        <w:rPr>
          <w:rtl/>
        </w:rPr>
        <w:t xml:space="preserve">: </w:t>
      </w:r>
      <w:r>
        <w:rPr>
          <w:rtl/>
        </w:rPr>
        <w:t xml:space="preserve">حدّثنا محمّد </w:t>
      </w:r>
      <w:r w:rsidRPr="00DF5C21">
        <w:rPr>
          <w:rtl/>
        </w:rPr>
        <w:t>بن الحسين بن أبي الخط</w:t>
      </w:r>
      <w:r w:rsidR="00F25ECA">
        <w:rPr>
          <w:rtl/>
        </w:rPr>
        <w:t>ّ</w:t>
      </w:r>
      <w:r w:rsidRPr="00DF5C21">
        <w:rPr>
          <w:rtl/>
        </w:rPr>
        <w:t>اب</w:t>
      </w:r>
      <w:r w:rsidR="00D10150">
        <w:rPr>
          <w:rtl/>
        </w:rPr>
        <w:t xml:space="preserve">، </w:t>
      </w:r>
      <w:r w:rsidRPr="00DF5C21">
        <w:rPr>
          <w:rtl/>
        </w:rPr>
        <w:t xml:space="preserve">عن </w:t>
      </w:r>
      <w:r w:rsidR="00150388">
        <w:rPr>
          <w:rtl/>
        </w:rPr>
        <w:t>أحمد</w:t>
      </w:r>
      <w:r w:rsidRPr="00DF5C21">
        <w:rPr>
          <w:rtl/>
        </w:rPr>
        <w:t xml:space="preserve"> بن</w:t>
      </w:r>
      <w:r>
        <w:rPr>
          <w:rtl/>
        </w:rPr>
        <w:t xml:space="preserve"> محمّد </w:t>
      </w:r>
      <w:r w:rsidRPr="00DF5C21">
        <w:rPr>
          <w:rtl/>
        </w:rPr>
        <w:t>بن أبي نصر</w:t>
      </w:r>
      <w:r w:rsidR="00D10150">
        <w:rPr>
          <w:rtl/>
        </w:rPr>
        <w:t xml:space="preserve">، </w:t>
      </w:r>
      <w:r w:rsidRPr="00DF5C21">
        <w:rPr>
          <w:rtl/>
        </w:rPr>
        <w:t>عن ثعلبة بن ميمون</w:t>
      </w:r>
      <w:r w:rsidR="00D10150">
        <w:rPr>
          <w:rtl/>
        </w:rPr>
        <w:t xml:space="preserve">، </w:t>
      </w:r>
      <w:r w:rsidRPr="00DF5C21">
        <w:rPr>
          <w:rtl/>
        </w:rPr>
        <w:t>عن نجم</w:t>
      </w:r>
      <w:r w:rsidR="00D10150">
        <w:rPr>
          <w:rtl/>
        </w:rPr>
        <w:t xml:space="preserve">: </w:t>
      </w:r>
      <w:r w:rsidRPr="00DF5C21">
        <w:rPr>
          <w:rtl/>
        </w:rPr>
        <w:t>عن أبي جعفر قال</w:t>
      </w:r>
      <w:r w:rsidR="00D10150">
        <w:rPr>
          <w:rtl/>
        </w:rPr>
        <w:t xml:space="preserve">: </w:t>
      </w:r>
      <w:r w:rsidRPr="00DF5C21">
        <w:rPr>
          <w:rtl/>
        </w:rPr>
        <w:t>سألته عن قول الله تعالى</w:t>
      </w:r>
      <w:r w:rsidR="00D10150">
        <w:rPr>
          <w:rtl/>
        </w:rPr>
        <w:t xml:space="preserve">: </w:t>
      </w:r>
      <w:r w:rsidR="00845E56">
        <w:rPr>
          <w:rStyle w:val="libAlaemChar"/>
          <w:rtl/>
        </w:rPr>
        <w:t>(</w:t>
      </w:r>
      <w:r w:rsidRPr="00CF6DDF">
        <w:rPr>
          <w:rStyle w:val="libAieChar"/>
          <w:rtl/>
        </w:rPr>
        <w:t>قُلْ هَـٰذِهِ سَبِيلِي أَدْعُو إِلَى اللَّـهِ عَلَىٰ بَصِيرَةٍ أَنَا وَمَنِ اتَّبَعَنِي</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Pr="00845E56">
        <w:rPr>
          <w:rtl/>
        </w:rPr>
        <w:t>[</w:t>
      </w:r>
      <w:r w:rsidR="00D10150" w:rsidRPr="00845E56">
        <w:rPr>
          <w:rtl/>
        </w:rPr>
        <w:t xml:space="preserve"> </w:t>
      </w:r>
      <w:r w:rsidR="00845E56">
        <w:rPr>
          <w:rStyle w:val="libAlaemChar"/>
          <w:rtl/>
        </w:rPr>
        <w:t>(</w:t>
      </w:r>
      <w:r w:rsidRPr="00CF6DDF">
        <w:rPr>
          <w:rStyle w:val="libAieChar"/>
          <w:rtl/>
        </w:rPr>
        <w:t>وَمَنِ اتَّبَعَنِي</w:t>
      </w:r>
      <w:r w:rsidR="00845E56" w:rsidRPr="001001E6">
        <w:rPr>
          <w:rStyle w:val="libAlaemChar"/>
          <w:rtl/>
        </w:rPr>
        <w:t>)</w:t>
      </w:r>
      <w:r w:rsidR="00D10150" w:rsidRPr="00845E56">
        <w:rPr>
          <w:rtl/>
        </w:rPr>
        <w:t xml:space="preserve"> </w:t>
      </w:r>
      <w:r w:rsidRPr="00845E56">
        <w:rPr>
          <w:rStyle w:val="libBold2Char"/>
          <w:rtl/>
        </w:rPr>
        <w:t>علي</w:t>
      </w:r>
      <w:r w:rsidR="00FA7F99" w:rsidRPr="00845E56">
        <w:rPr>
          <w:rStyle w:val="libBold2Char"/>
          <w:rtl/>
        </w:rPr>
        <w:t>ّ</w:t>
      </w:r>
      <w:r w:rsidR="00F25ECA">
        <w:rPr>
          <w:rStyle w:val="libBold2Char"/>
          <w:rtl/>
        </w:rPr>
        <w:t>ٌ</w:t>
      </w:r>
      <w:r w:rsidRPr="0010659A">
        <w:rPr>
          <w:rtl/>
        </w:rPr>
        <w:t>].</w:t>
      </w:r>
    </w:p>
    <w:p w:rsidR="00301327" w:rsidRPr="00DF5C21" w:rsidRDefault="00301327" w:rsidP="002A7FBB">
      <w:pPr>
        <w:pStyle w:val="libNormal"/>
        <w:rPr>
          <w:rtl/>
        </w:rPr>
      </w:pPr>
      <w:r w:rsidRPr="00DF5C21">
        <w:rPr>
          <w:rtl/>
        </w:rPr>
        <w:t xml:space="preserve">لقد ذكره في تفسيره فرات بن </w:t>
      </w:r>
      <w:r w:rsidR="00150388">
        <w:rPr>
          <w:rtl/>
        </w:rPr>
        <w:t>إبراهيم</w:t>
      </w:r>
      <w:r w:rsidRPr="00DF5C21">
        <w:rPr>
          <w:rtl/>
        </w:rPr>
        <w:t xml:space="preserve"> الكوفي في الحديث</w:t>
      </w:r>
      <w:r>
        <w:rPr>
          <w:rtl/>
        </w:rPr>
        <w:t xml:space="preserve"> </w:t>
      </w:r>
      <w:r w:rsidRPr="00DF5C21">
        <w:rPr>
          <w:rtl/>
        </w:rPr>
        <w:t>2</w:t>
      </w:r>
      <w:r w:rsidR="002A7FBB">
        <w:rPr>
          <w:rtl/>
        </w:rPr>
        <w:t>65</w:t>
      </w:r>
      <w:r>
        <w:rPr>
          <w:rtl/>
        </w:rPr>
        <w:t xml:space="preserve"> </w:t>
      </w:r>
      <w:r w:rsidRPr="00DF5C21">
        <w:rPr>
          <w:rtl/>
        </w:rPr>
        <w:t>عند تفسير سورة يوسف</w:t>
      </w:r>
      <w:r w:rsidR="00D10150">
        <w:rPr>
          <w:rtl/>
        </w:rPr>
        <w:t xml:space="preserve">، </w:t>
      </w:r>
      <w:r w:rsidRPr="00DF5C21">
        <w:rPr>
          <w:rtl/>
        </w:rPr>
        <w:t>كذلك فقد ذكر الحديث الأو</w:t>
      </w:r>
      <w:r w:rsidR="00FA7F99">
        <w:rPr>
          <w:rtl/>
        </w:rPr>
        <w:t>ّ</w:t>
      </w:r>
      <w:r w:rsidRPr="00DF5C21">
        <w:rPr>
          <w:rtl/>
        </w:rPr>
        <w:t>ل الوارد برقم</w:t>
      </w:r>
      <w:r>
        <w:rPr>
          <w:rtl/>
        </w:rPr>
        <w:t xml:space="preserve"> </w:t>
      </w:r>
      <w:r w:rsidR="002A7FBB">
        <w:rPr>
          <w:rtl/>
        </w:rPr>
        <w:t>390</w:t>
      </w:r>
      <w:r>
        <w:rPr>
          <w:rtl/>
        </w:rPr>
        <w:t xml:space="preserve"> </w:t>
      </w:r>
      <w:r w:rsidRPr="00DF5C21">
        <w:rPr>
          <w:rtl/>
        </w:rPr>
        <w:t>في الشواهد</w:t>
      </w:r>
      <w:r w:rsidR="002A7FBB">
        <w:rPr>
          <w:rtl/>
        </w:rPr>
        <w:t>-</w:t>
      </w:r>
      <w:r w:rsidRPr="00DF5C21">
        <w:rPr>
          <w:rtl/>
        </w:rPr>
        <w:t xml:space="preserve"> المذكور أعلاه</w:t>
      </w:r>
      <w:r w:rsidR="002A7FBB">
        <w:rPr>
          <w:rtl/>
        </w:rPr>
        <w:t>-</w:t>
      </w:r>
      <w:r w:rsidRPr="00DF5C21">
        <w:rPr>
          <w:rtl/>
        </w:rPr>
        <w:t xml:space="preserve"> في تفسيره أيضاً.</w:t>
      </w:r>
    </w:p>
    <w:p w:rsidR="00301327" w:rsidRPr="0010659A" w:rsidRDefault="00301327" w:rsidP="00845E56">
      <w:pPr>
        <w:pStyle w:val="libNormal"/>
        <w:rPr>
          <w:rtl/>
        </w:rPr>
      </w:pPr>
      <w:r w:rsidRPr="00DF5C21">
        <w:rPr>
          <w:rtl/>
        </w:rPr>
        <w:t>وذكر السيد</w:t>
      </w:r>
      <w:r>
        <w:rPr>
          <w:rtl/>
        </w:rPr>
        <w:t xml:space="preserve"> محمّد </w:t>
      </w:r>
      <w:r w:rsidRPr="00DF5C21">
        <w:rPr>
          <w:rtl/>
        </w:rPr>
        <w:t>حسين الطباطبائي في تفسيره الميزان</w:t>
      </w:r>
      <w:r w:rsidR="00AE2736" w:rsidRPr="00DF5C21">
        <w:rPr>
          <w:rtl/>
        </w:rPr>
        <w:t xml:space="preserve"> ج</w:t>
      </w:r>
      <w:r w:rsidR="00AE2736">
        <w:rPr>
          <w:rtl/>
        </w:rPr>
        <w:t xml:space="preserve"> </w:t>
      </w:r>
      <w:r w:rsidR="00AE2736" w:rsidRPr="00DF5C21">
        <w:rPr>
          <w:rtl/>
        </w:rPr>
        <w:t>1</w:t>
      </w:r>
      <w:r w:rsidRPr="00DF5C21">
        <w:rPr>
          <w:rtl/>
        </w:rPr>
        <w:t>1</w:t>
      </w:r>
      <w:r>
        <w:rPr>
          <w:rtl/>
        </w:rPr>
        <w:t xml:space="preserve"> ص </w:t>
      </w:r>
      <w:r w:rsidRPr="00DF5C21">
        <w:rPr>
          <w:rtl/>
        </w:rPr>
        <w:t>281</w:t>
      </w:r>
      <w:r>
        <w:rPr>
          <w:rtl/>
        </w:rPr>
        <w:t xml:space="preserve"> </w:t>
      </w:r>
      <w:r w:rsidRPr="00DF5C21">
        <w:rPr>
          <w:rtl/>
        </w:rPr>
        <w:t>قال</w:t>
      </w:r>
      <w:r w:rsidR="00D10150">
        <w:rPr>
          <w:rtl/>
        </w:rPr>
        <w:t xml:space="preserve">: </w:t>
      </w:r>
      <w:r w:rsidRPr="00DF5C21">
        <w:rPr>
          <w:rtl/>
        </w:rPr>
        <w:t>وفي الكافي باسناده عن سلام بن المستنير عن أبي جعفر عليه السلام في قوله</w:t>
      </w:r>
      <w:r w:rsidR="00D10150">
        <w:rPr>
          <w:rtl/>
        </w:rPr>
        <w:t xml:space="preserve">: </w:t>
      </w:r>
      <w:r w:rsidR="00845E56">
        <w:rPr>
          <w:rStyle w:val="libAlaemChar"/>
          <w:rtl/>
        </w:rPr>
        <w:t>(</w:t>
      </w:r>
      <w:r w:rsidRPr="00CF6DDF">
        <w:rPr>
          <w:rStyle w:val="libAieChar"/>
          <w:rtl/>
        </w:rPr>
        <w:t>قُلْ هَـٰذِهِ سَبِيلِي أَدْعُو إِلَى اللَّـهِ عَلَىٰ بَصِيرَةٍ أَنَا وَمَنِ اتَّبَعَنِي</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ذاك رسول الله صلّى الله عليه وآله</w:t>
      </w:r>
      <w:r w:rsidR="003F0683" w:rsidRPr="00845E56">
        <w:rPr>
          <w:rStyle w:val="libBold2Char"/>
          <w:rtl/>
        </w:rPr>
        <w:t xml:space="preserve"> وسلّم</w:t>
      </w:r>
      <w:r w:rsidR="002A7FBB">
        <w:rPr>
          <w:rStyle w:val="libBold2Char"/>
          <w:rtl/>
        </w:rPr>
        <w:t>،</w:t>
      </w:r>
      <w:r w:rsidR="003F0683" w:rsidRPr="00845E56">
        <w:rPr>
          <w:rStyle w:val="libBold2Char"/>
          <w:rtl/>
        </w:rPr>
        <w:t xml:space="preserve"> </w:t>
      </w:r>
      <w:r w:rsidRPr="00845E56">
        <w:rPr>
          <w:rStyle w:val="libBold2Char"/>
          <w:rtl/>
        </w:rPr>
        <w:t>وأمير المؤمنين</w:t>
      </w:r>
      <w:r w:rsidR="002A7FBB">
        <w:rPr>
          <w:rStyle w:val="libBold2Char"/>
          <w:rtl/>
        </w:rPr>
        <w:t>،</w:t>
      </w:r>
      <w:r w:rsidRPr="00845E56">
        <w:rPr>
          <w:rStyle w:val="libBold2Char"/>
          <w:rtl/>
        </w:rPr>
        <w:t xml:space="preserve"> وال</w:t>
      </w:r>
      <w:r w:rsidR="00FA7F99" w:rsidRPr="00845E56">
        <w:rPr>
          <w:rStyle w:val="libBold2Char"/>
          <w:rtl/>
        </w:rPr>
        <w:t>أ</w:t>
      </w:r>
      <w:r w:rsidRPr="00845E56">
        <w:rPr>
          <w:rStyle w:val="libBold2Char"/>
          <w:rtl/>
        </w:rPr>
        <w:t>وصياء من بعدهما</w:t>
      </w:r>
      <w:r w:rsidR="003B78C0" w:rsidRPr="0010659A">
        <w:rPr>
          <w:rtl/>
        </w:rPr>
        <w:t>]</w:t>
      </w:r>
      <w:r w:rsidRPr="0010659A">
        <w:rPr>
          <w:rtl/>
        </w:rPr>
        <w:t>.</w:t>
      </w:r>
    </w:p>
    <w:p w:rsidR="008F708C" w:rsidRDefault="008F708C" w:rsidP="008F708C">
      <w:pPr>
        <w:pStyle w:val="libNormal"/>
        <w:rPr>
          <w:rtl/>
        </w:rPr>
      </w:pPr>
      <w:r>
        <w:rPr>
          <w:rtl/>
        </w:rPr>
        <w:br w:type="page"/>
      </w:r>
    </w:p>
    <w:p w:rsidR="00AC59B4" w:rsidRPr="0010659A" w:rsidRDefault="00301327" w:rsidP="009F1766">
      <w:pPr>
        <w:pStyle w:val="libNormal"/>
        <w:rPr>
          <w:rtl/>
        </w:rPr>
      </w:pPr>
      <w:r w:rsidRPr="00845E56">
        <w:rPr>
          <w:rtl/>
        </w:rPr>
        <w:lastRenderedPageBreak/>
        <w:t>وفيه بإسناده عن أبي عمرو الزبيري عن أبي عبد الله عليه السلام في الآية قال</w:t>
      </w:r>
      <w:r w:rsidR="00D10150" w:rsidRPr="00845E56">
        <w:rPr>
          <w:rtl/>
        </w:rPr>
        <w:t xml:space="preserve">: </w:t>
      </w:r>
      <w:r w:rsidR="003B78C0" w:rsidRPr="003B78C0">
        <w:rPr>
          <w:rtl/>
        </w:rPr>
        <w:t>[</w:t>
      </w:r>
      <w:r w:rsidRPr="00845E56">
        <w:rPr>
          <w:rStyle w:val="libBold2Char"/>
          <w:rtl/>
        </w:rPr>
        <w:t>يعني علي</w:t>
      </w:r>
      <w:r w:rsidR="00FA7F99" w:rsidRPr="00845E56">
        <w:rPr>
          <w:rStyle w:val="libBold2Char"/>
          <w:rtl/>
        </w:rPr>
        <w:t>ّ</w:t>
      </w:r>
      <w:r w:rsidRPr="00845E56">
        <w:rPr>
          <w:rStyle w:val="libBold2Char"/>
          <w:rtl/>
        </w:rPr>
        <w:t xml:space="preserve"> أو</w:t>
      </w:r>
      <w:r w:rsidR="00FA7F99" w:rsidRPr="00845E56">
        <w:rPr>
          <w:rStyle w:val="libBold2Char"/>
          <w:rtl/>
        </w:rPr>
        <w:t>ّ</w:t>
      </w:r>
      <w:r w:rsidRPr="00845E56">
        <w:rPr>
          <w:rStyle w:val="libBold2Char"/>
          <w:rtl/>
        </w:rPr>
        <w:t xml:space="preserve">ل من </w:t>
      </w:r>
      <w:r w:rsidR="009F1766">
        <w:rPr>
          <w:rStyle w:val="libBold2Char"/>
          <w:rtl/>
        </w:rPr>
        <w:t>ا</w:t>
      </w:r>
      <w:r w:rsidRPr="00845E56">
        <w:rPr>
          <w:rStyle w:val="libBold2Char"/>
          <w:rtl/>
        </w:rPr>
        <w:t>ت</w:t>
      </w:r>
      <w:r w:rsidR="0099487C" w:rsidRPr="00845E56">
        <w:rPr>
          <w:rStyle w:val="libBold2Char"/>
          <w:rtl/>
        </w:rPr>
        <w:t>ّ</w:t>
      </w:r>
      <w:r w:rsidRPr="00845E56">
        <w:rPr>
          <w:rStyle w:val="libBold2Char"/>
          <w:rtl/>
        </w:rPr>
        <w:t>بعه على الإيمان والتصديق له وبما جاء من عند الله</w:t>
      </w:r>
      <w:r w:rsidR="00E96C6A" w:rsidRPr="00845E56">
        <w:rPr>
          <w:rStyle w:val="libBold2Char"/>
          <w:rtl/>
        </w:rPr>
        <w:t xml:space="preserve"> عزّ وجلّ </w:t>
      </w:r>
      <w:r w:rsidRPr="00845E56">
        <w:rPr>
          <w:rStyle w:val="libBold2Char"/>
          <w:rtl/>
        </w:rPr>
        <w:t>من الأم</w:t>
      </w:r>
      <w:r w:rsidR="00FA7F99" w:rsidRPr="00845E56">
        <w:rPr>
          <w:rStyle w:val="libBold2Char"/>
          <w:rtl/>
        </w:rPr>
        <w:t>ّ</w:t>
      </w:r>
      <w:r w:rsidRPr="00845E56">
        <w:rPr>
          <w:rStyle w:val="libBold2Char"/>
          <w:rtl/>
        </w:rPr>
        <w:t>ة ال</w:t>
      </w:r>
      <w:r w:rsidR="00FA7F99" w:rsidRPr="00845E56">
        <w:rPr>
          <w:rStyle w:val="libBold2Char"/>
          <w:rtl/>
        </w:rPr>
        <w:t>ّ</w:t>
      </w:r>
      <w:r w:rsidRPr="00845E56">
        <w:rPr>
          <w:rStyle w:val="libBold2Char"/>
          <w:rtl/>
        </w:rPr>
        <w:t>تي بعث فيها ومنها و</w:t>
      </w:r>
      <w:r w:rsidR="0099487C" w:rsidRPr="00845E56">
        <w:rPr>
          <w:rStyle w:val="libBold2Char"/>
          <w:rtl/>
        </w:rPr>
        <w:t>إ</w:t>
      </w:r>
      <w:r w:rsidRPr="00845E56">
        <w:rPr>
          <w:rStyle w:val="libBold2Char"/>
          <w:rtl/>
        </w:rPr>
        <w:t>ليها قبل الخلق</w:t>
      </w:r>
      <w:r w:rsidR="00D10150" w:rsidRPr="00845E56">
        <w:rPr>
          <w:rStyle w:val="libBold2Char"/>
          <w:rtl/>
        </w:rPr>
        <w:t xml:space="preserve"> ممّن </w:t>
      </w:r>
      <w:r w:rsidRPr="00845E56">
        <w:rPr>
          <w:rStyle w:val="libBold2Char"/>
          <w:rtl/>
        </w:rPr>
        <w:t>لم يشرك بالله قط</w:t>
      </w:r>
      <w:r w:rsidR="00FA7F99" w:rsidRPr="00845E56">
        <w:rPr>
          <w:rStyle w:val="libBold2Char"/>
          <w:rtl/>
        </w:rPr>
        <w:t>ّ</w:t>
      </w:r>
      <w:r w:rsidR="009F1766">
        <w:rPr>
          <w:rStyle w:val="libBold2Char"/>
          <w:rtl/>
        </w:rPr>
        <w:t>،</w:t>
      </w:r>
      <w:r w:rsidRPr="00845E56">
        <w:rPr>
          <w:rStyle w:val="libBold2Char"/>
          <w:rtl/>
        </w:rPr>
        <w:t xml:space="preserve"> ولم يلبس إيمانه بظلم وهو الشرك</w:t>
      </w:r>
      <w:r w:rsidR="003B78C0" w:rsidRPr="0010659A">
        <w:rPr>
          <w:rtl/>
        </w:rPr>
        <w:t>]</w:t>
      </w:r>
      <w:r w:rsidRPr="0010659A">
        <w:rPr>
          <w:rtl/>
        </w:rPr>
        <w:t>.</w:t>
      </w:r>
    </w:p>
    <w:p w:rsidR="00301327" w:rsidRPr="00DF5C21" w:rsidRDefault="00AC59B4" w:rsidP="00845E56">
      <w:pPr>
        <w:pStyle w:val="libNormal"/>
        <w:rPr>
          <w:rtl/>
        </w:rPr>
      </w:pPr>
      <w:r>
        <w:rPr>
          <w:rtl/>
        </w:rPr>
        <w:t xml:space="preserve">وأورد </w:t>
      </w:r>
      <w:r w:rsidR="00301327" w:rsidRPr="00DF5C21">
        <w:rPr>
          <w:rtl/>
        </w:rPr>
        <w:t>الحافظ الحاكم الحسكاني في شواهد التنزيل</w:t>
      </w:r>
      <w:r w:rsidR="00AE2736" w:rsidRPr="00DF5C21">
        <w:rPr>
          <w:rtl/>
        </w:rPr>
        <w:t xml:space="preserve"> ج</w:t>
      </w:r>
      <w:r w:rsidR="00AE2736">
        <w:rPr>
          <w:rtl/>
        </w:rPr>
        <w:t xml:space="preserve"> </w:t>
      </w:r>
      <w:r w:rsidR="00AE2736" w:rsidRPr="00DF5C21">
        <w:rPr>
          <w:rtl/>
        </w:rPr>
        <w:t>1</w:t>
      </w:r>
      <w:r w:rsidR="00301327">
        <w:rPr>
          <w:rtl/>
        </w:rPr>
        <w:t xml:space="preserve"> ص </w:t>
      </w:r>
      <w:r w:rsidR="00301327" w:rsidRPr="00DF5C21">
        <w:rPr>
          <w:rtl/>
        </w:rPr>
        <w:t>441</w:t>
      </w:r>
      <w:r w:rsidR="00301327">
        <w:rPr>
          <w:rtl/>
        </w:rPr>
        <w:t xml:space="preserve"> </w:t>
      </w:r>
      <w:r w:rsidR="00AE2736" w:rsidRPr="00DF5C21">
        <w:rPr>
          <w:rtl/>
        </w:rPr>
        <w:t>ط</w:t>
      </w:r>
      <w:r w:rsidR="00AE2736">
        <w:rPr>
          <w:rtl/>
        </w:rPr>
        <w:t xml:space="preserve"> </w:t>
      </w:r>
      <w:r w:rsidR="00AE2736" w:rsidRPr="00DF5C21">
        <w:rPr>
          <w:rtl/>
        </w:rPr>
        <w:t>1</w:t>
      </w:r>
      <w:r w:rsidR="00D10150">
        <w:rPr>
          <w:rtl/>
        </w:rPr>
        <w:t xml:space="preserve">، </w:t>
      </w:r>
      <w:r w:rsidR="00301327" w:rsidRPr="00DF5C21">
        <w:rPr>
          <w:rtl/>
        </w:rPr>
        <w:t>في الرقم</w:t>
      </w:r>
      <w:r w:rsidR="00301327">
        <w:rPr>
          <w:rtl/>
        </w:rPr>
        <w:t xml:space="preserve"> </w:t>
      </w:r>
      <w:r w:rsidR="00301327" w:rsidRPr="00DF5C21">
        <w:rPr>
          <w:rtl/>
        </w:rPr>
        <w:t>392</w:t>
      </w:r>
      <w:r w:rsidR="00301327">
        <w:rPr>
          <w:rtl/>
        </w:rPr>
        <w:t xml:space="preserve"> </w:t>
      </w:r>
      <w:r w:rsidR="00301327" w:rsidRPr="00DF5C21">
        <w:rPr>
          <w:rtl/>
        </w:rPr>
        <w:t>قال</w:t>
      </w:r>
      <w:r w:rsidR="00D10150">
        <w:rPr>
          <w:rtl/>
        </w:rPr>
        <w:t xml:space="preserve">: </w:t>
      </w:r>
    </w:p>
    <w:p w:rsidR="00301327" w:rsidRPr="00DF5C21" w:rsidRDefault="00301327" w:rsidP="00845E56">
      <w:pPr>
        <w:pStyle w:val="libNormal"/>
        <w:rPr>
          <w:rtl/>
        </w:rPr>
      </w:pPr>
      <w:r w:rsidRPr="00DF5C21">
        <w:rPr>
          <w:rtl/>
        </w:rPr>
        <w:t>فرات قال</w:t>
      </w:r>
      <w:r w:rsidR="00D10150">
        <w:rPr>
          <w:rtl/>
        </w:rPr>
        <w:t xml:space="preserve">: </w:t>
      </w:r>
      <w:r>
        <w:rPr>
          <w:rtl/>
        </w:rPr>
        <w:t>حدّثني</w:t>
      </w:r>
      <w:r w:rsidRPr="00DF5C21">
        <w:rPr>
          <w:rtl/>
        </w:rPr>
        <w:t xml:space="preserve"> جعفر بن محمد</w:t>
      </w:r>
      <w:r w:rsidR="00D10150">
        <w:rPr>
          <w:rtl/>
        </w:rPr>
        <w:t xml:space="preserve">، </w:t>
      </w:r>
      <w:r w:rsidRPr="00DF5C21">
        <w:rPr>
          <w:rtl/>
        </w:rPr>
        <w:t>قال</w:t>
      </w:r>
      <w:r w:rsidR="00D10150">
        <w:rPr>
          <w:rtl/>
        </w:rPr>
        <w:t xml:space="preserve">: </w:t>
      </w:r>
      <w:r>
        <w:rPr>
          <w:rtl/>
        </w:rPr>
        <w:t xml:space="preserve">حدّثني محمّد </w:t>
      </w:r>
      <w:r w:rsidRPr="00DF5C21">
        <w:rPr>
          <w:rtl/>
        </w:rPr>
        <w:t>بن تسنيم قال</w:t>
      </w:r>
      <w:r w:rsidR="00D10150">
        <w:rPr>
          <w:rtl/>
        </w:rPr>
        <w:t xml:space="preserve">: </w:t>
      </w:r>
      <w:r>
        <w:rPr>
          <w:rtl/>
        </w:rPr>
        <w:t>حدّثنا</w:t>
      </w:r>
      <w:r w:rsidRPr="00DF5C21">
        <w:rPr>
          <w:rtl/>
        </w:rPr>
        <w:t xml:space="preserve"> الحجال</w:t>
      </w:r>
      <w:r w:rsidR="00D10150">
        <w:rPr>
          <w:rtl/>
        </w:rPr>
        <w:t xml:space="preserve">، </w:t>
      </w:r>
      <w:r w:rsidRPr="00DF5C21">
        <w:rPr>
          <w:rtl/>
        </w:rPr>
        <w:t>عن ثعلبة عن عمر بن حميد</w:t>
      </w:r>
      <w:r w:rsidR="00D10150">
        <w:rPr>
          <w:rtl/>
        </w:rPr>
        <w:t xml:space="preserve">: </w:t>
      </w:r>
    </w:p>
    <w:p w:rsidR="00AC59B4" w:rsidRPr="0010659A" w:rsidRDefault="00301327" w:rsidP="009F1766">
      <w:pPr>
        <w:pStyle w:val="libNormal"/>
        <w:rPr>
          <w:rtl/>
        </w:rPr>
      </w:pPr>
      <w:r w:rsidRPr="00DF5C21">
        <w:rPr>
          <w:rtl/>
        </w:rPr>
        <w:t>عن أبي جعفر قال</w:t>
      </w:r>
      <w:r w:rsidR="00D10150">
        <w:rPr>
          <w:rtl/>
        </w:rPr>
        <w:t xml:space="preserve">: </w:t>
      </w:r>
      <w:r w:rsidRPr="00DF5C21">
        <w:rPr>
          <w:rtl/>
        </w:rPr>
        <w:t>سألته عن قول الله</w:t>
      </w:r>
      <w:r w:rsidR="00D10150">
        <w:rPr>
          <w:rtl/>
        </w:rPr>
        <w:t xml:space="preserve">: </w:t>
      </w:r>
      <w:r w:rsidR="00845E56">
        <w:rPr>
          <w:rStyle w:val="libAlaemChar"/>
          <w:rtl/>
        </w:rPr>
        <w:t>(</w:t>
      </w:r>
      <w:r w:rsidRPr="00CF6DDF">
        <w:rPr>
          <w:rStyle w:val="libAieChar"/>
          <w:rtl/>
        </w:rPr>
        <w:t>قُلْ هَـٰذِهِ سَبِيلِي أَدْعُو إِلَى اللَّـهِ</w:t>
      </w:r>
      <w:r w:rsidR="00845E56" w:rsidRPr="001001E6">
        <w:rPr>
          <w:rStyle w:val="libAlaemChar"/>
          <w:rtl/>
        </w:rPr>
        <w:t>)</w:t>
      </w:r>
      <w:r w:rsidR="00D10150" w:rsidRPr="00845E56">
        <w:rPr>
          <w:rtl/>
        </w:rPr>
        <w:t xml:space="preserve"> </w:t>
      </w:r>
      <w:r w:rsidRPr="00845E56">
        <w:rPr>
          <w:rtl/>
        </w:rPr>
        <w:t>قال</w:t>
      </w:r>
      <w:r w:rsidR="009F1766">
        <w:rPr>
          <w:rtl/>
        </w:rPr>
        <w:t xml:space="preserve"> (ع):</w:t>
      </w:r>
      <w:r w:rsidR="00D10150" w:rsidRPr="00845E56">
        <w:rPr>
          <w:rtl/>
        </w:rPr>
        <w:t xml:space="preserve"> </w:t>
      </w:r>
      <w:r w:rsidR="003B78C0" w:rsidRPr="003B78C0">
        <w:rPr>
          <w:rtl/>
        </w:rPr>
        <w:t>[</w:t>
      </w:r>
      <w:r w:rsidR="00845E56" w:rsidRPr="00247E9B">
        <w:rPr>
          <w:rStyle w:val="libAlaemChar"/>
          <w:rtl/>
        </w:rPr>
        <w:t>(</w:t>
      </w:r>
      <w:r w:rsidRPr="00247E9B">
        <w:rPr>
          <w:rStyle w:val="libAieChar"/>
          <w:rtl/>
        </w:rPr>
        <w:t>وَمَنِ اتَّبَعَنِي</w:t>
      </w:r>
      <w:r w:rsidR="00845E56" w:rsidRPr="00247E9B">
        <w:rPr>
          <w:rStyle w:val="libAlaemChar"/>
          <w:rtl/>
        </w:rPr>
        <w:t>)</w:t>
      </w:r>
      <w:r w:rsidR="00D10150" w:rsidRPr="001E2E19">
        <w:rPr>
          <w:rStyle w:val="libBold2Char"/>
          <w:rtl/>
        </w:rPr>
        <w:t xml:space="preserve"> </w:t>
      </w:r>
      <w:r w:rsidR="00150388" w:rsidRPr="001E2E19">
        <w:rPr>
          <w:rStyle w:val="libBold2Char"/>
          <w:rtl/>
        </w:rPr>
        <w:t>عليّ بن أبي طالب</w:t>
      </w:r>
      <w:r w:rsidR="009F1766" w:rsidRPr="0010659A">
        <w:rPr>
          <w:rtl/>
        </w:rPr>
        <w:t>]</w:t>
      </w:r>
      <w:r w:rsidRPr="0010659A">
        <w:rPr>
          <w:rtl/>
        </w:rPr>
        <w:t xml:space="preserve">. </w:t>
      </w:r>
    </w:p>
    <w:p w:rsidR="00301327" w:rsidRPr="00DF5C21" w:rsidRDefault="00AC59B4" w:rsidP="00845E56">
      <w:pPr>
        <w:pStyle w:val="libNormal"/>
        <w:rPr>
          <w:rtl/>
        </w:rPr>
      </w:pPr>
      <w:r>
        <w:rPr>
          <w:rtl/>
        </w:rPr>
        <w:t xml:space="preserve">وأورد </w:t>
      </w:r>
      <w:r w:rsidR="00301327" w:rsidRPr="00DF5C21">
        <w:rPr>
          <w:rtl/>
        </w:rPr>
        <w:t>الحسكاني في الشواهد</w:t>
      </w:r>
      <w:r w:rsidR="00AE2736" w:rsidRPr="00DF5C21">
        <w:rPr>
          <w:rtl/>
        </w:rPr>
        <w:t xml:space="preserve"> ج</w:t>
      </w:r>
      <w:r w:rsidR="00AE2736">
        <w:rPr>
          <w:rtl/>
        </w:rPr>
        <w:t xml:space="preserve"> </w:t>
      </w:r>
      <w:r w:rsidR="00AE2736" w:rsidRPr="00DF5C21">
        <w:rPr>
          <w:rtl/>
        </w:rPr>
        <w:t>1</w:t>
      </w:r>
      <w:r w:rsidR="00301327">
        <w:rPr>
          <w:rtl/>
        </w:rPr>
        <w:t xml:space="preserve"> ص </w:t>
      </w:r>
      <w:r w:rsidR="00301327" w:rsidRPr="00DF5C21">
        <w:rPr>
          <w:rtl/>
        </w:rPr>
        <w:t>441</w:t>
      </w:r>
      <w:r w:rsidR="00301327">
        <w:rPr>
          <w:rtl/>
        </w:rPr>
        <w:t xml:space="preserve"> </w:t>
      </w:r>
      <w:r w:rsidR="00301327" w:rsidRPr="00DF5C21">
        <w:rPr>
          <w:rtl/>
        </w:rPr>
        <w:t>ط من الحديث رقم</w:t>
      </w:r>
      <w:r w:rsidR="00301327">
        <w:rPr>
          <w:rtl/>
        </w:rPr>
        <w:t xml:space="preserve"> </w:t>
      </w:r>
      <w:r w:rsidR="00301327" w:rsidRPr="00DF5C21">
        <w:rPr>
          <w:rtl/>
        </w:rPr>
        <w:t>393</w:t>
      </w:r>
      <w:r w:rsidR="00301327">
        <w:rPr>
          <w:rtl/>
        </w:rPr>
        <w:t xml:space="preserve"> </w:t>
      </w:r>
      <w:r w:rsidR="00301327" w:rsidRPr="00DF5C21">
        <w:rPr>
          <w:rtl/>
        </w:rPr>
        <w:t>قال</w:t>
      </w:r>
      <w:r w:rsidR="00D10150">
        <w:rPr>
          <w:rtl/>
        </w:rPr>
        <w:t xml:space="preserve">: </w:t>
      </w:r>
    </w:p>
    <w:p w:rsidR="00301327" w:rsidRPr="0010659A" w:rsidRDefault="00301327" w:rsidP="009F1766">
      <w:pPr>
        <w:pStyle w:val="libNormal"/>
        <w:rPr>
          <w:rtl/>
        </w:rPr>
      </w:pPr>
      <w:r w:rsidRPr="00DF5C21">
        <w:rPr>
          <w:rtl/>
        </w:rPr>
        <w:t>فرات قال</w:t>
      </w:r>
      <w:r w:rsidR="00D10150">
        <w:rPr>
          <w:rtl/>
        </w:rPr>
        <w:t xml:space="preserve">: </w:t>
      </w:r>
      <w:r>
        <w:rPr>
          <w:rtl/>
        </w:rPr>
        <w:t>حدّثني</w:t>
      </w:r>
      <w:r w:rsidRPr="00DF5C21">
        <w:rPr>
          <w:rtl/>
        </w:rPr>
        <w:t xml:space="preserve"> </w:t>
      </w:r>
      <w:r w:rsidR="00150388">
        <w:rPr>
          <w:rtl/>
        </w:rPr>
        <w:t>أحمد</w:t>
      </w:r>
      <w:r w:rsidRPr="00DF5C21">
        <w:rPr>
          <w:rtl/>
        </w:rPr>
        <w:t xml:space="preserve"> بن</w:t>
      </w:r>
      <w:r w:rsidR="00D10150">
        <w:rPr>
          <w:rtl/>
        </w:rPr>
        <w:t xml:space="preserve"> </w:t>
      </w:r>
      <w:r w:rsidRPr="00DF5C21">
        <w:rPr>
          <w:rtl/>
        </w:rPr>
        <w:t>القاسم</w:t>
      </w:r>
      <w:r w:rsidR="00D10150">
        <w:rPr>
          <w:rtl/>
        </w:rPr>
        <w:t xml:space="preserve">، </w:t>
      </w:r>
      <w:r w:rsidRPr="00DF5C21">
        <w:rPr>
          <w:rtl/>
        </w:rPr>
        <w:t>قال</w:t>
      </w:r>
      <w:r w:rsidR="00D10150">
        <w:rPr>
          <w:rtl/>
        </w:rPr>
        <w:t xml:space="preserve">: </w:t>
      </w:r>
      <w:r>
        <w:rPr>
          <w:rtl/>
        </w:rPr>
        <w:t xml:space="preserve">حدّثنا محمّد </w:t>
      </w:r>
      <w:r w:rsidRPr="00DF5C21">
        <w:rPr>
          <w:rtl/>
        </w:rPr>
        <w:t>بن أبي عمر</w:t>
      </w:r>
      <w:r w:rsidR="004E329A">
        <w:rPr>
          <w:rtl/>
        </w:rPr>
        <w:t xml:space="preserve"> بن </w:t>
      </w:r>
      <w:r w:rsidRPr="00DF5C21">
        <w:rPr>
          <w:rtl/>
        </w:rPr>
        <w:t>حرب بن الحسن</w:t>
      </w:r>
      <w:r w:rsidR="00D10150">
        <w:rPr>
          <w:rtl/>
        </w:rPr>
        <w:t xml:space="preserve">، </w:t>
      </w:r>
      <w:r w:rsidRPr="00DF5C21">
        <w:rPr>
          <w:rtl/>
        </w:rPr>
        <w:t>ومحمد بن حفص بن راشد</w:t>
      </w:r>
      <w:r w:rsidR="00D10150">
        <w:rPr>
          <w:rtl/>
        </w:rPr>
        <w:t xml:space="preserve">، </w:t>
      </w:r>
      <w:r w:rsidRPr="00DF5C21">
        <w:rPr>
          <w:rtl/>
        </w:rPr>
        <w:t>قالا</w:t>
      </w:r>
      <w:r w:rsidR="00D10150">
        <w:rPr>
          <w:rtl/>
        </w:rPr>
        <w:t xml:space="preserve">: </w:t>
      </w:r>
      <w:r>
        <w:rPr>
          <w:rtl/>
        </w:rPr>
        <w:t xml:space="preserve">أخبرنا </w:t>
      </w:r>
      <w:r w:rsidRPr="00DF5C21">
        <w:rPr>
          <w:rtl/>
        </w:rPr>
        <w:t>شاذان الطحان</w:t>
      </w:r>
      <w:r w:rsidR="00D10150">
        <w:rPr>
          <w:rtl/>
        </w:rPr>
        <w:t xml:space="preserve">، </w:t>
      </w:r>
      <w:r w:rsidRPr="00DF5C21">
        <w:rPr>
          <w:rtl/>
        </w:rPr>
        <w:t>عن ك</w:t>
      </w:r>
      <w:r w:rsidR="009F1766">
        <w:rPr>
          <w:rtl/>
        </w:rPr>
        <w:t>َ</w:t>
      </w:r>
      <w:r w:rsidRPr="00DF5C21">
        <w:rPr>
          <w:rtl/>
        </w:rPr>
        <w:t>همس بن الحسن</w:t>
      </w:r>
      <w:r w:rsidR="00D10150">
        <w:rPr>
          <w:rtl/>
        </w:rPr>
        <w:t xml:space="preserve">، </w:t>
      </w:r>
      <w:r w:rsidRPr="00DF5C21">
        <w:rPr>
          <w:rtl/>
        </w:rPr>
        <w:t>عن سالم الحذ</w:t>
      </w:r>
      <w:r w:rsidR="009C2B8F">
        <w:rPr>
          <w:rtl/>
        </w:rPr>
        <w:t>ّ</w:t>
      </w:r>
      <w:r w:rsidRPr="00DF5C21">
        <w:rPr>
          <w:rtl/>
        </w:rPr>
        <w:t>اء</w:t>
      </w:r>
      <w:r w:rsidR="00D10150">
        <w:rPr>
          <w:rtl/>
        </w:rPr>
        <w:t xml:space="preserve">، </w:t>
      </w:r>
      <w:r w:rsidRPr="00DF5C21">
        <w:rPr>
          <w:rtl/>
        </w:rPr>
        <w:t>عن زيد بن علي</w:t>
      </w:r>
      <w:r w:rsidR="009C2B8F">
        <w:rPr>
          <w:rtl/>
        </w:rPr>
        <w:t>ّ</w:t>
      </w:r>
      <w:r w:rsidRPr="00DF5C21">
        <w:rPr>
          <w:rtl/>
        </w:rPr>
        <w:t xml:space="preserve"> </w:t>
      </w:r>
      <w:r w:rsidR="009F1766">
        <w:rPr>
          <w:rtl/>
        </w:rPr>
        <w:t>(</w:t>
      </w:r>
      <w:r w:rsidRPr="00DF5C21">
        <w:rPr>
          <w:rtl/>
        </w:rPr>
        <w:t>عليه السلام</w:t>
      </w:r>
      <w:r w:rsidR="009F1766">
        <w:rPr>
          <w:rtl/>
        </w:rPr>
        <w:t>)</w:t>
      </w:r>
      <w:r w:rsidRPr="00DF5C21">
        <w:rPr>
          <w:rtl/>
        </w:rPr>
        <w:t xml:space="preserve"> قال</w:t>
      </w:r>
      <w:r w:rsidR="00D10150">
        <w:rPr>
          <w:rtl/>
        </w:rPr>
        <w:t xml:space="preserve">: </w:t>
      </w:r>
      <w:r w:rsidRPr="00DF5C21">
        <w:rPr>
          <w:rtl/>
        </w:rPr>
        <w:t xml:space="preserve">قال رسول الله </w:t>
      </w:r>
      <w:r>
        <w:rPr>
          <w:rtl/>
        </w:rPr>
        <w:t>صلّى الله عليه وآله</w:t>
      </w:r>
      <w:r w:rsidR="003F0683">
        <w:rPr>
          <w:rtl/>
        </w:rPr>
        <w:t xml:space="preserve"> وسلّم </w:t>
      </w:r>
      <w:r w:rsidRPr="00DF5C21">
        <w:rPr>
          <w:rtl/>
        </w:rPr>
        <w:t>في قول الله تعالى</w:t>
      </w:r>
      <w:r w:rsidR="00D10150">
        <w:rPr>
          <w:rtl/>
        </w:rPr>
        <w:t xml:space="preserve">: </w:t>
      </w:r>
      <w:r w:rsidR="00845E56">
        <w:rPr>
          <w:rStyle w:val="libAlaemChar"/>
          <w:rtl/>
        </w:rPr>
        <w:t>(</w:t>
      </w:r>
      <w:r w:rsidRPr="00CF6DDF">
        <w:rPr>
          <w:rStyle w:val="libAieChar"/>
          <w:rtl/>
        </w:rPr>
        <w:t>قُلْ هَـٰذِهِ سَبِيلِي أَدْعُو إِلَى اللَّـهِ عَلَىٰ بَصِيرَةٍ أَنَا وَمَنِ اتَّبَعَنِي</w:t>
      </w:r>
      <w:r w:rsidR="00845E56" w:rsidRPr="001001E6">
        <w:rPr>
          <w:rStyle w:val="libAlaemChar"/>
          <w:rtl/>
        </w:rPr>
        <w:t>)</w:t>
      </w:r>
      <w:r w:rsidR="00D10150" w:rsidRPr="00845E56">
        <w:rPr>
          <w:rtl/>
        </w:rPr>
        <w:t xml:space="preserve"> </w:t>
      </w:r>
      <w:r w:rsidR="003B78C0" w:rsidRPr="003B78C0">
        <w:rPr>
          <w:rtl/>
        </w:rPr>
        <w:t>[</w:t>
      </w:r>
      <w:r w:rsidRPr="00845E56">
        <w:rPr>
          <w:rStyle w:val="libBold2Char"/>
          <w:rtl/>
        </w:rPr>
        <w:t xml:space="preserve">من أهل بيتي لا يزال الرجل بعد الرجل يدعو إلى ما </w:t>
      </w:r>
      <w:r w:rsidR="009C2B8F" w:rsidRPr="00845E56">
        <w:rPr>
          <w:rStyle w:val="libBold2Char"/>
          <w:rtl/>
        </w:rPr>
        <w:t>أ</w:t>
      </w:r>
      <w:r w:rsidRPr="00845E56">
        <w:rPr>
          <w:rStyle w:val="libBold2Char"/>
          <w:rtl/>
        </w:rPr>
        <w:t>دعو إليه</w:t>
      </w:r>
      <w:r w:rsidR="003B78C0" w:rsidRPr="0010659A">
        <w:rPr>
          <w:rtl/>
        </w:rPr>
        <w:t>]</w:t>
      </w:r>
      <w:r w:rsidRPr="0010659A">
        <w:rPr>
          <w:rtl/>
        </w:rPr>
        <w:t>.</w:t>
      </w:r>
    </w:p>
    <w:p w:rsidR="00AC59B4" w:rsidRDefault="00301327" w:rsidP="009F1766">
      <w:pPr>
        <w:pStyle w:val="libNormal"/>
        <w:rPr>
          <w:rtl/>
        </w:rPr>
      </w:pPr>
      <w:r w:rsidRPr="00DF5C21">
        <w:rPr>
          <w:rtl/>
        </w:rPr>
        <w:t>هذا الحديث ذكره فرات في تفسير الآية الكريمة من سورة يوسف عند الحديث [2</w:t>
      </w:r>
      <w:r w:rsidR="009F1766">
        <w:rPr>
          <w:rtl/>
        </w:rPr>
        <w:t>68</w:t>
      </w:r>
      <w:r w:rsidR="00D10150">
        <w:rPr>
          <w:rtl/>
        </w:rPr>
        <w:t xml:space="preserve">، </w:t>
      </w:r>
      <w:r w:rsidRPr="00DF5C21">
        <w:rPr>
          <w:rtl/>
        </w:rPr>
        <w:t>2</w:t>
      </w:r>
      <w:r w:rsidR="009F1766">
        <w:rPr>
          <w:rtl/>
        </w:rPr>
        <w:t>6</w:t>
      </w:r>
      <w:r w:rsidRPr="00DF5C21">
        <w:rPr>
          <w:rtl/>
        </w:rPr>
        <w:t>7] من تفسيره.</w:t>
      </w:r>
    </w:p>
    <w:p w:rsidR="00301327" w:rsidRPr="00DF5C21" w:rsidRDefault="00AC59B4" w:rsidP="00845E56">
      <w:pPr>
        <w:pStyle w:val="libNormal"/>
        <w:rPr>
          <w:rtl/>
        </w:rPr>
      </w:pPr>
      <w:r>
        <w:rPr>
          <w:rtl/>
        </w:rPr>
        <w:t xml:space="preserve">وأورد </w:t>
      </w:r>
      <w:r w:rsidR="00301327" w:rsidRPr="00DF5C21">
        <w:rPr>
          <w:rtl/>
        </w:rPr>
        <w:t>الحسكاني في الشواهد</w:t>
      </w:r>
      <w:r w:rsidR="00301327">
        <w:rPr>
          <w:rtl/>
        </w:rPr>
        <w:t xml:space="preserve"> ص </w:t>
      </w:r>
      <w:r w:rsidR="00301327" w:rsidRPr="00DF5C21">
        <w:rPr>
          <w:rtl/>
        </w:rPr>
        <w:t>442</w:t>
      </w:r>
      <w:r w:rsidR="00301327">
        <w:rPr>
          <w:rtl/>
        </w:rPr>
        <w:t xml:space="preserve"> </w:t>
      </w:r>
      <w:r w:rsidR="00301327" w:rsidRPr="00DF5C21">
        <w:rPr>
          <w:rtl/>
        </w:rPr>
        <w:t>في الحديث</w:t>
      </w:r>
      <w:r w:rsidR="00301327">
        <w:rPr>
          <w:rtl/>
        </w:rPr>
        <w:t xml:space="preserve"> </w:t>
      </w:r>
      <w:r w:rsidR="00301327" w:rsidRPr="00DF5C21">
        <w:rPr>
          <w:rtl/>
        </w:rPr>
        <w:t>394</w:t>
      </w:r>
      <w:r w:rsidR="00301327">
        <w:rPr>
          <w:rtl/>
        </w:rPr>
        <w:t xml:space="preserve"> </w:t>
      </w:r>
      <w:r w:rsidR="00301327" w:rsidRPr="00DF5C21">
        <w:rPr>
          <w:rtl/>
        </w:rPr>
        <w:t>قال</w:t>
      </w:r>
      <w:r w:rsidR="00D10150">
        <w:rPr>
          <w:rtl/>
        </w:rPr>
        <w:t xml:space="preserve">: </w:t>
      </w:r>
    </w:p>
    <w:p w:rsidR="00301327" w:rsidRPr="00DF5C21" w:rsidRDefault="00301327" w:rsidP="00845E56">
      <w:pPr>
        <w:pStyle w:val="libNormal"/>
        <w:rPr>
          <w:rtl/>
        </w:rPr>
      </w:pPr>
      <w:r w:rsidRPr="00DF5C21">
        <w:rPr>
          <w:rtl/>
        </w:rPr>
        <w:t>فرات قال</w:t>
      </w:r>
      <w:r w:rsidR="00D10150">
        <w:rPr>
          <w:rtl/>
        </w:rPr>
        <w:t xml:space="preserve">: </w:t>
      </w:r>
      <w:r>
        <w:rPr>
          <w:rtl/>
        </w:rPr>
        <w:t>حدّثني</w:t>
      </w:r>
      <w:r w:rsidRPr="00DF5C21">
        <w:rPr>
          <w:rtl/>
        </w:rPr>
        <w:t xml:space="preserve"> الحسين بن سعيد</w:t>
      </w:r>
      <w:r w:rsidR="00D10150">
        <w:rPr>
          <w:rtl/>
        </w:rPr>
        <w:t xml:space="preserve">، </w:t>
      </w:r>
      <w:r w:rsidRPr="00DF5C21">
        <w:rPr>
          <w:rtl/>
        </w:rPr>
        <w:t>قال</w:t>
      </w:r>
      <w:r w:rsidR="00D10150">
        <w:rPr>
          <w:rtl/>
        </w:rPr>
        <w:t xml:space="preserve">: </w:t>
      </w:r>
      <w:r>
        <w:rPr>
          <w:rtl/>
        </w:rPr>
        <w:t xml:space="preserve">حدّثنا محمّد </w:t>
      </w:r>
      <w:r w:rsidRPr="00DF5C21">
        <w:rPr>
          <w:rtl/>
        </w:rPr>
        <w:t>بن حم</w:t>
      </w:r>
      <w:r w:rsidR="009A6AE5">
        <w:rPr>
          <w:rtl/>
        </w:rPr>
        <w:t>ّ</w:t>
      </w:r>
      <w:r w:rsidRPr="00DF5C21">
        <w:rPr>
          <w:rtl/>
        </w:rPr>
        <w:t>اد بن عمرو الحن</w:t>
      </w:r>
      <w:r w:rsidR="00B42EEA">
        <w:rPr>
          <w:rtl/>
        </w:rPr>
        <w:t>ّ</w:t>
      </w:r>
      <w:r w:rsidRPr="00DF5C21">
        <w:rPr>
          <w:rtl/>
        </w:rPr>
        <w:t>اط قال</w:t>
      </w:r>
      <w:r w:rsidR="00D10150">
        <w:rPr>
          <w:rtl/>
        </w:rPr>
        <w:t xml:space="preserve">: </w:t>
      </w:r>
      <w:r>
        <w:rPr>
          <w:rtl/>
        </w:rPr>
        <w:t xml:space="preserve">حدّثنا محمّد </w:t>
      </w:r>
      <w:r w:rsidRPr="00DF5C21">
        <w:rPr>
          <w:rtl/>
        </w:rPr>
        <w:t>بن الهيثم التميمي قال</w:t>
      </w:r>
      <w:r w:rsidR="00D10150">
        <w:rPr>
          <w:rtl/>
        </w:rPr>
        <w:t xml:space="preserve">: </w:t>
      </w:r>
      <w:r>
        <w:rPr>
          <w:rtl/>
        </w:rPr>
        <w:t>حدّثنا</w:t>
      </w:r>
      <w:r w:rsidRPr="00DF5C21">
        <w:rPr>
          <w:rtl/>
        </w:rPr>
        <w:t xml:space="preserve"> حم</w:t>
      </w:r>
      <w:r w:rsidR="009A6AE5">
        <w:rPr>
          <w:rtl/>
        </w:rPr>
        <w:t>ّ</w:t>
      </w:r>
      <w:r w:rsidRPr="00DF5C21">
        <w:rPr>
          <w:rtl/>
        </w:rPr>
        <w:t>اد بن ثابت</w:t>
      </w:r>
      <w:r w:rsidR="00D10150">
        <w:rPr>
          <w:rtl/>
        </w:rPr>
        <w:t xml:space="preserve">، </w:t>
      </w:r>
      <w:r w:rsidRPr="00DF5C21">
        <w:rPr>
          <w:rtl/>
        </w:rPr>
        <w:t>عن أبي داوود</w:t>
      </w:r>
      <w:r w:rsidR="00D10150">
        <w:rPr>
          <w:rtl/>
        </w:rPr>
        <w:t xml:space="preserve">، </w:t>
      </w:r>
      <w:r w:rsidRPr="00DF5C21">
        <w:rPr>
          <w:rtl/>
        </w:rPr>
        <w:t>عن أبان بن تغلب</w:t>
      </w:r>
      <w:r w:rsidR="00D10150">
        <w:rPr>
          <w:rtl/>
        </w:rPr>
        <w:t xml:space="preserve">: </w:t>
      </w:r>
    </w:p>
    <w:p w:rsidR="00301327" w:rsidRPr="0010659A" w:rsidRDefault="00301327" w:rsidP="00845E56">
      <w:pPr>
        <w:pStyle w:val="libNormal"/>
        <w:rPr>
          <w:rtl/>
        </w:rPr>
      </w:pPr>
      <w:r w:rsidRPr="00DF5C21">
        <w:rPr>
          <w:rtl/>
        </w:rPr>
        <w:t>عن جعفر بن</w:t>
      </w:r>
      <w:r>
        <w:rPr>
          <w:rtl/>
        </w:rPr>
        <w:t xml:space="preserve"> محمّد </w:t>
      </w:r>
      <w:r w:rsidRPr="00DF5C21">
        <w:rPr>
          <w:rtl/>
        </w:rPr>
        <w:t>في هذه الآية</w:t>
      </w:r>
      <w:r w:rsidR="00D10150">
        <w:rPr>
          <w:rtl/>
        </w:rPr>
        <w:t xml:space="preserve">: </w:t>
      </w:r>
      <w:r w:rsidR="00845E56">
        <w:rPr>
          <w:rStyle w:val="libAlaemChar"/>
          <w:rtl/>
        </w:rPr>
        <w:t>(</w:t>
      </w:r>
      <w:r w:rsidRPr="00CF6DDF">
        <w:rPr>
          <w:rStyle w:val="libAieChar"/>
          <w:rtl/>
        </w:rPr>
        <w:t>أَدْعُو إِلَى اللَّـهِ عَلَىٰ بَصِيرَةٍ</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هي والله ولايتنا أهل البيت</w:t>
      </w:r>
      <w:r w:rsidR="00D10150" w:rsidRPr="00845E56">
        <w:rPr>
          <w:rStyle w:val="libBold2Char"/>
          <w:rtl/>
        </w:rPr>
        <w:t xml:space="preserve">، </w:t>
      </w:r>
      <w:r w:rsidRPr="00845E56">
        <w:rPr>
          <w:rStyle w:val="libBold2Char"/>
          <w:rtl/>
        </w:rPr>
        <w:t xml:space="preserve">لا ينكره </w:t>
      </w:r>
      <w:r w:rsidR="009C2B8F" w:rsidRPr="00845E56">
        <w:rPr>
          <w:rStyle w:val="libBold2Char"/>
          <w:rtl/>
        </w:rPr>
        <w:t>أ</w:t>
      </w:r>
      <w:r w:rsidRPr="00845E56">
        <w:rPr>
          <w:rStyle w:val="libBold2Char"/>
          <w:rtl/>
        </w:rPr>
        <w:t>حد</w:t>
      </w:r>
      <w:r w:rsidR="009C2B8F" w:rsidRPr="00845E56">
        <w:rPr>
          <w:rStyle w:val="libBold2Char"/>
          <w:rtl/>
        </w:rPr>
        <w:t>ٌ</w:t>
      </w:r>
      <w:r w:rsidRPr="00845E56">
        <w:rPr>
          <w:rStyle w:val="libBold2Char"/>
          <w:rtl/>
        </w:rPr>
        <w:t xml:space="preserve"> إل</w:t>
      </w:r>
      <w:r w:rsidR="009C2B8F" w:rsidRPr="00845E56">
        <w:rPr>
          <w:rStyle w:val="libBold2Char"/>
          <w:rtl/>
        </w:rPr>
        <w:t>ّ</w:t>
      </w:r>
      <w:r w:rsidRPr="00845E56">
        <w:rPr>
          <w:rStyle w:val="libBold2Char"/>
          <w:rtl/>
        </w:rPr>
        <w:t>ا ضال</w:t>
      </w:r>
      <w:r w:rsidR="00B42EEA">
        <w:rPr>
          <w:rStyle w:val="libBold2Char"/>
          <w:rtl/>
        </w:rPr>
        <w:t>ّ</w:t>
      </w:r>
      <w:r w:rsidR="00D10150" w:rsidRPr="00845E56">
        <w:rPr>
          <w:rStyle w:val="libBold2Char"/>
          <w:rtl/>
        </w:rPr>
        <w:t xml:space="preserve">، </w:t>
      </w:r>
      <w:r w:rsidRPr="00845E56">
        <w:rPr>
          <w:rStyle w:val="libBold2Char"/>
          <w:rtl/>
        </w:rPr>
        <w:t>ولا ينتقص علي</w:t>
      </w:r>
      <w:r w:rsidR="0099487C" w:rsidRPr="00845E56">
        <w:rPr>
          <w:rStyle w:val="libBold2Char"/>
          <w:rtl/>
        </w:rPr>
        <w:t>ّ</w:t>
      </w:r>
      <w:r w:rsidRPr="00845E56">
        <w:rPr>
          <w:rStyle w:val="libBold2Char"/>
          <w:rtl/>
        </w:rPr>
        <w:t>اً إل</w:t>
      </w:r>
      <w:r w:rsidR="009C2B8F" w:rsidRPr="00845E56">
        <w:rPr>
          <w:rStyle w:val="libBold2Char"/>
          <w:rtl/>
        </w:rPr>
        <w:t>ّ</w:t>
      </w:r>
      <w:r w:rsidRPr="00845E56">
        <w:rPr>
          <w:rStyle w:val="libBold2Char"/>
          <w:rtl/>
        </w:rPr>
        <w:t>ا ضال</w:t>
      </w:r>
      <w:r w:rsidR="00B42EEA">
        <w:rPr>
          <w:rStyle w:val="libBold2Char"/>
          <w:rtl/>
        </w:rPr>
        <w:t>ّ</w:t>
      </w:r>
      <w:r w:rsidR="003B78C0" w:rsidRPr="0010659A">
        <w:rPr>
          <w:rtl/>
        </w:rPr>
        <w:t>]</w:t>
      </w:r>
      <w:r w:rsidRPr="0010659A">
        <w:rPr>
          <w:rtl/>
        </w:rPr>
        <w:t>.</w:t>
      </w:r>
    </w:p>
    <w:p w:rsidR="00301327" w:rsidRPr="00DF5C21" w:rsidRDefault="00301327" w:rsidP="00845E56">
      <w:pPr>
        <w:pStyle w:val="libNormal"/>
        <w:rPr>
          <w:rtl/>
        </w:rPr>
      </w:pPr>
      <w:r w:rsidRPr="00DF5C21">
        <w:rPr>
          <w:rtl/>
        </w:rPr>
        <w:t>وهذا الحديث هو الأو</w:t>
      </w:r>
      <w:r w:rsidR="009C2B8F">
        <w:rPr>
          <w:rtl/>
        </w:rPr>
        <w:t>ّ</w:t>
      </w:r>
      <w:r w:rsidRPr="00DF5C21">
        <w:rPr>
          <w:rtl/>
        </w:rPr>
        <w:t xml:space="preserve">ل من تفسير فرات عند تفسيره </w:t>
      </w:r>
      <w:r w:rsidR="00AC59B4">
        <w:rPr>
          <w:rtl/>
        </w:rPr>
        <w:t>للآية</w:t>
      </w:r>
      <w:r w:rsidRPr="00DF5C21">
        <w:rPr>
          <w:rtl/>
        </w:rPr>
        <w:t xml:space="preserve"> من سورة يوسف.</w:t>
      </w:r>
    </w:p>
    <w:p w:rsidR="00301327" w:rsidRPr="00DF5C21" w:rsidRDefault="00301327" w:rsidP="00C0793B">
      <w:pPr>
        <w:pStyle w:val="libNormal"/>
        <w:rPr>
          <w:rtl/>
        </w:rPr>
      </w:pPr>
      <w:r w:rsidRPr="00DF5C21">
        <w:rPr>
          <w:rtl/>
        </w:rPr>
        <w:t>وكذلك فقد أورده السيد هاشم البحراني في تفسيره البرهان</w:t>
      </w:r>
      <w:r w:rsidR="00C0793B">
        <w:rPr>
          <w:rtl/>
        </w:rPr>
        <w:t>:</w:t>
      </w:r>
      <w:r w:rsidR="00AE2736" w:rsidRPr="00DF5C21">
        <w:rPr>
          <w:rtl/>
        </w:rPr>
        <w:t xml:space="preserve"> ج</w:t>
      </w:r>
      <w:r w:rsidR="00AE2736">
        <w:rPr>
          <w:rtl/>
        </w:rPr>
        <w:t xml:space="preserve"> </w:t>
      </w:r>
      <w:r w:rsidR="00AE2736" w:rsidRPr="00DF5C21">
        <w:rPr>
          <w:rtl/>
        </w:rPr>
        <w:t>2</w:t>
      </w:r>
      <w:r w:rsidRPr="00DF5C21">
        <w:rPr>
          <w:rtl/>
        </w:rPr>
        <w:t xml:space="preserve"> ص</w:t>
      </w:r>
      <w:r>
        <w:rPr>
          <w:rtl/>
        </w:rPr>
        <w:t xml:space="preserve"> </w:t>
      </w:r>
      <w:r w:rsidRPr="00DF5C21">
        <w:rPr>
          <w:rtl/>
        </w:rPr>
        <w:t>274</w:t>
      </w:r>
      <w:r>
        <w:rPr>
          <w:rtl/>
        </w:rPr>
        <w:t>-</w:t>
      </w:r>
      <w:r w:rsidRPr="00DF5C21">
        <w:rPr>
          <w:rtl/>
        </w:rPr>
        <w:t>276</w:t>
      </w:r>
      <w:r w:rsidR="00D10150">
        <w:rPr>
          <w:rtl/>
        </w:rPr>
        <w:t>.</w:t>
      </w:r>
    </w:p>
    <w:p w:rsidR="008F708C" w:rsidRDefault="008F708C" w:rsidP="008F708C">
      <w:pPr>
        <w:pStyle w:val="libNormal"/>
        <w:rPr>
          <w:rtl/>
        </w:rPr>
      </w:pPr>
      <w:r>
        <w:rPr>
          <w:rtl/>
        </w:rPr>
        <w:br w:type="page"/>
      </w:r>
    </w:p>
    <w:p w:rsidR="00301327" w:rsidRPr="00DF5C21" w:rsidRDefault="00301327" w:rsidP="00845E56">
      <w:pPr>
        <w:pStyle w:val="libNormal"/>
        <w:rPr>
          <w:rtl/>
        </w:rPr>
      </w:pPr>
      <w:r w:rsidRPr="00DF5C21">
        <w:rPr>
          <w:rtl/>
        </w:rPr>
        <w:lastRenderedPageBreak/>
        <w:t>وروى</w:t>
      </w:r>
      <w:r>
        <w:rPr>
          <w:rtl/>
        </w:rPr>
        <w:t xml:space="preserve"> محمّد </w:t>
      </w:r>
      <w:r w:rsidRPr="00DF5C21">
        <w:rPr>
          <w:rtl/>
        </w:rPr>
        <w:t>بن يوسف الكنجي في كفاية الطالب</w:t>
      </w:r>
      <w:r>
        <w:rPr>
          <w:rtl/>
        </w:rPr>
        <w:t xml:space="preserve"> ص </w:t>
      </w:r>
      <w:r w:rsidRPr="00DF5C21">
        <w:rPr>
          <w:rtl/>
        </w:rPr>
        <w:t>92</w:t>
      </w:r>
      <w:r>
        <w:rPr>
          <w:rtl/>
        </w:rPr>
        <w:t xml:space="preserve"> </w:t>
      </w:r>
      <w:r w:rsidRPr="00DF5C21">
        <w:rPr>
          <w:rtl/>
        </w:rPr>
        <w:t>باسناده عن أبي الطفيل</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خطب الحسن بن علي</w:t>
      </w:r>
      <w:r w:rsidR="00C0793B">
        <w:rPr>
          <w:rtl/>
        </w:rPr>
        <w:t>ٍّ</w:t>
      </w:r>
      <w:r w:rsidRPr="00DF5C21">
        <w:rPr>
          <w:rtl/>
        </w:rPr>
        <w:t xml:space="preserve"> عليه السلام</w:t>
      </w:r>
      <w:r w:rsidR="00D10150">
        <w:rPr>
          <w:rtl/>
        </w:rPr>
        <w:t xml:space="preserve">، </w:t>
      </w:r>
      <w:r w:rsidRPr="00DF5C21">
        <w:rPr>
          <w:rtl/>
        </w:rPr>
        <w:t>بعد وفاة أبيه</w:t>
      </w:r>
      <w:r w:rsidR="00D10150">
        <w:rPr>
          <w:rtl/>
        </w:rPr>
        <w:t xml:space="preserve">، </w:t>
      </w:r>
      <w:r w:rsidRPr="00DF5C21">
        <w:rPr>
          <w:rtl/>
        </w:rPr>
        <w:t xml:space="preserve">وذكر أمير المؤمنين </w:t>
      </w:r>
      <w:r w:rsidR="009C2B8F">
        <w:rPr>
          <w:rtl/>
        </w:rPr>
        <w:t>أ</w:t>
      </w:r>
      <w:r w:rsidRPr="00DF5C21">
        <w:rPr>
          <w:rtl/>
        </w:rPr>
        <w:t>باه عليه السلام فقال</w:t>
      </w:r>
      <w:r w:rsidR="00D10150">
        <w:rPr>
          <w:rtl/>
        </w:rPr>
        <w:t xml:space="preserve">: </w:t>
      </w:r>
    </w:p>
    <w:p w:rsidR="00301327" w:rsidRPr="009C2B8F" w:rsidRDefault="003B78C0" w:rsidP="007E7660">
      <w:pPr>
        <w:pStyle w:val="libNormal"/>
        <w:rPr>
          <w:rtl/>
        </w:rPr>
      </w:pPr>
      <w:r w:rsidRPr="007E7660">
        <w:rPr>
          <w:rtl/>
        </w:rPr>
        <w:t>[</w:t>
      </w:r>
      <w:r w:rsidR="00301327" w:rsidRPr="007E7660">
        <w:rPr>
          <w:rStyle w:val="libBold2Char"/>
          <w:rtl/>
        </w:rPr>
        <w:t>خاتم الوصي</w:t>
      </w:r>
      <w:r w:rsidR="009C2B8F" w:rsidRPr="007E7660">
        <w:rPr>
          <w:rStyle w:val="libBold2Char"/>
          <w:rtl/>
        </w:rPr>
        <w:t>ّ</w:t>
      </w:r>
      <w:r w:rsidR="00301327" w:rsidRPr="007E7660">
        <w:rPr>
          <w:rStyle w:val="libBold2Char"/>
          <w:rtl/>
        </w:rPr>
        <w:t>ين ووصي</w:t>
      </w:r>
      <w:r w:rsidR="009C2B8F" w:rsidRPr="007E7660">
        <w:rPr>
          <w:rStyle w:val="libBold2Char"/>
          <w:rtl/>
        </w:rPr>
        <w:t>ّ</w:t>
      </w:r>
      <w:r w:rsidR="00301327" w:rsidRPr="007E7660">
        <w:rPr>
          <w:rStyle w:val="libBold2Char"/>
          <w:rtl/>
        </w:rPr>
        <w:t xml:space="preserve"> خاتم ال</w:t>
      </w:r>
      <w:r w:rsidR="009C2B8F" w:rsidRPr="007E7660">
        <w:rPr>
          <w:rStyle w:val="libBold2Char"/>
          <w:rtl/>
        </w:rPr>
        <w:t>أ</w:t>
      </w:r>
      <w:r w:rsidR="00301327" w:rsidRPr="007E7660">
        <w:rPr>
          <w:rStyle w:val="libBold2Char"/>
          <w:rtl/>
        </w:rPr>
        <w:t>نبياء وأمير الصد</w:t>
      </w:r>
      <w:r w:rsidR="009C2B8F" w:rsidRPr="007E7660">
        <w:rPr>
          <w:rStyle w:val="libBold2Char"/>
          <w:rtl/>
        </w:rPr>
        <w:t>ّ</w:t>
      </w:r>
      <w:r w:rsidR="00301327" w:rsidRPr="007E7660">
        <w:rPr>
          <w:rStyle w:val="libBold2Char"/>
          <w:rtl/>
        </w:rPr>
        <w:t>يقين والشهداء والصالحين</w:t>
      </w:r>
      <w:r w:rsidR="00301327" w:rsidRPr="009C2B8F">
        <w:rPr>
          <w:rtl/>
        </w:rPr>
        <w:t>.</w:t>
      </w:r>
    </w:p>
    <w:p w:rsidR="00301327" w:rsidRPr="009C2B8F" w:rsidRDefault="00301327" w:rsidP="007E7660">
      <w:pPr>
        <w:pStyle w:val="libNormal"/>
        <w:rPr>
          <w:rtl/>
        </w:rPr>
      </w:pPr>
      <w:r w:rsidRPr="007E7660">
        <w:rPr>
          <w:rStyle w:val="libBold2Char"/>
          <w:rtl/>
        </w:rPr>
        <w:t>ثم</w:t>
      </w:r>
      <w:r w:rsidR="009C2B8F" w:rsidRPr="007E7660">
        <w:rPr>
          <w:rStyle w:val="libBold2Char"/>
          <w:rtl/>
        </w:rPr>
        <w:t>ّ</w:t>
      </w:r>
      <w:r w:rsidRPr="007E7660">
        <w:rPr>
          <w:rStyle w:val="libBold2Char"/>
          <w:rtl/>
        </w:rPr>
        <w:t xml:space="preserve"> قال</w:t>
      </w:r>
      <w:r w:rsidR="00D10150" w:rsidRPr="009C2B8F">
        <w:rPr>
          <w:rtl/>
        </w:rPr>
        <w:t xml:space="preserve">: </w:t>
      </w:r>
    </w:p>
    <w:p w:rsidR="00301327" w:rsidRPr="009C2B8F" w:rsidRDefault="009C2B8F" w:rsidP="007E7660">
      <w:pPr>
        <w:pStyle w:val="libNormal"/>
        <w:rPr>
          <w:rtl/>
        </w:rPr>
      </w:pPr>
      <w:r w:rsidRPr="007E7660">
        <w:rPr>
          <w:rStyle w:val="libBold2Char"/>
          <w:rtl/>
        </w:rPr>
        <w:t>أ</w:t>
      </w:r>
      <w:r w:rsidR="00301327" w:rsidRPr="007E7660">
        <w:rPr>
          <w:rStyle w:val="libBold2Char"/>
          <w:rtl/>
        </w:rPr>
        <w:t>ي</w:t>
      </w:r>
      <w:r w:rsidRPr="007E7660">
        <w:rPr>
          <w:rStyle w:val="libBold2Char"/>
          <w:rtl/>
        </w:rPr>
        <w:t>ّ</w:t>
      </w:r>
      <w:r w:rsidR="00301327" w:rsidRPr="007E7660">
        <w:rPr>
          <w:rStyle w:val="libBold2Char"/>
          <w:rtl/>
        </w:rPr>
        <w:t>ها الن</w:t>
      </w:r>
      <w:r w:rsidRPr="007E7660">
        <w:rPr>
          <w:rStyle w:val="libBold2Char"/>
          <w:rtl/>
        </w:rPr>
        <w:t>ّ</w:t>
      </w:r>
      <w:r w:rsidR="00301327" w:rsidRPr="007E7660">
        <w:rPr>
          <w:rStyle w:val="libBold2Char"/>
          <w:rtl/>
        </w:rPr>
        <w:t>اس لقد فارقكم رجل لا يسبقه ال</w:t>
      </w:r>
      <w:r w:rsidRPr="007E7660">
        <w:rPr>
          <w:rStyle w:val="libBold2Char"/>
          <w:rtl/>
        </w:rPr>
        <w:t>أ</w:t>
      </w:r>
      <w:r w:rsidR="00301327" w:rsidRPr="007E7660">
        <w:rPr>
          <w:rStyle w:val="libBold2Char"/>
          <w:rtl/>
        </w:rPr>
        <w:t>و</w:t>
      </w:r>
      <w:r w:rsidRPr="007E7660">
        <w:rPr>
          <w:rStyle w:val="libBold2Char"/>
          <w:rtl/>
        </w:rPr>
        <w:t>ّ</w:t>
      </w:r>
      <w:r w:rsidR="00301327" w:rsidRPr="007E7660">
        <w:rPr>
          <w:rStyle w:val="libBold2Char"/>
          <w:rtl/>
        </w:rPr>
        <w:t>لون ولا يدركه ال</w:t>
      </w:r>
      <w:r w:rsidRPr="007E7660">
        <w:rPr>
          <w:rStyle w:val="libBold2Char"/>
          <w:rtl/>
        </w:rPr>
        <w:t>آ</w:t>
      </w:r>
      <w:r w:rsidR="00301327" w:rsidRPr="007E7660">
        <w:rPr>
          <w:rStyle w:val="libBold2Char"/>
          <w:rtl/>
        </w:rPr>
        <w:t>خرون</w:t>
      </w:r>
      <w:r w:rsidR="00D10150" w:rsidRPr="007E7660">
        <w:rPr>
          <w:rStyle w:val="libBold2Char"/>
          <w:rtl/>
        </w:rPr>
        <w:t xml:space="preserve">، </w:t>
      </w:r>
      <w:r w:rsidR="00301327" w:rsidRPr="007E7660">
        <w:rPr>
          <w:rStyle w:val="libBold2Char"/>
          <w:rtl/>
        </w:rPr>
        <w:t>لقد كان رسول الله صلّى الله عليه وآله يعطيه الراية فيقاتل وجبرئيل عن يمينه وميكائيل عن شماله</w:t>
      </w:r>
      <w:r w:rsidR="00D10150" w:rsidRPr="007E7660">
        <w:rPr>
          <w:rStyle w:val="libBold2Char"/>
          <w:rtl/>
        </w:rPr>
        <w:t xml:space="preserve">، </w:t>
      </w:r>
      <w:r w:rsidR="00301327" w:rsidRPr="007E7660">
        <w:rPr>
          <w:rStyle w:val="libBold2Char"/>
          <w:rtl/>
        </w:rPr>
        <w:t>فما يرجع</w:t>
      </w:r>
      <w:r w:rsidR="00D10150" w:rsidRPr="007E7660">
        <w:rPr>
          <w:rStyle w:val="libBold2Char"/>
          <w:rtl/>
        </w:rPr>
        <w:t xml:space="preserve"> حتّى </w:t>
      </w:r>
      <w:r w:rsidR="00301327" w:rsidRPr="007E7660">
        <w:rPr>
          <w:rStyle w:val="libBold2Char"/>
          <w:rtl/>
        </w:rPr>
        <w:t>يفتح الله عليه</w:t>
      </w:r>
      <w:r w:rsidR="00D10150" w:rsidRPr="007E7660">
        <w:rPr>
          <w:rStyle w:val="libBold2Char"/>
          <w:rtl/>
        </w:rPr>
        <w:t xml:space="preserve">، </w:t>
      </w:r>
      <w:r w:rsidR="00301327" w:rsidRPr="007E7660">
        <w:rPr>
          <w:rStyle w:val="libBold2Char"/>
          <w:rtl/>
        </w:rPr>
        <w:t>والله ما ترك ذهباً ولا فض</w:t>
      </w:r>
      <w:r w:rsidRPr="007E7660">
        <w:rPr>
          <w:rStyle w:val="libBold2Char"/>
          <w:rtl/>
        </w:rPr>
        <w:t>ّ</w:t>
      </w:r>
      <w:r w:rsidR="00301327" w:rsidRPr="007E7660">
        <w:rPr>
          <w:rStyle w:val="libBold2Char"/>
          <w:rtl/>
        </w:rPr>
        <w:t>ة وما ترك في بيت المال إل</w:t>
      </w:r>
      <w:r w:rsidRPr="007E7660">
        <w:rPr>
          <w:rStyle w:val="libBold2Char"/>
          <w:rtl/>
        </w:rPr>
        <w:t>ّ</w:t>
      </w:r>
      <w:r w:rsidR="00301327" w:rsidRPr="007E7660">
        <w:rPr>
          <w:rStyle w:val="libBold2Char"/>
          <w:rtl/>
        </w:rPr>
        <w:t>ا سبعمائة درهم فض</w:t>
      </w:r>
      <w:r w:rsidR="00D45B49" w:rsidRPr="007E7660">
        <w:rPr>
          <w:rStyle w:val="libBold2Char"/>
          <w:rtl/>
        </w:rPr>
        <w:t>ّ</w:t>
      </w:r>
      <w:r w:rsidR="00301327" w:rsidRPr="007E7660">
        <w:rPr>
          <w:rStyle w:val="libBold2Char"/>
          <w:rtl/>
        </w:rPr>
        <w:t>لت عن عطائه أراد أن يشتري بها خادماً لأم</w:t>
      </w:r>
      <w:r w:rsidRPr="007E7660">
        <w:rPr>
          <w:rStyle w:val="libBold2Char"/>
          <w:rtl/>
        </w:rPr>
        <w:t>ّ</w:t>
      </w:r>
      <w:r w:rsidR="00301327" w:rsidRPr="007E7660">
        <w:rPr>
          <w:rStyle w:val="libBold2Char"/>
          <w:rtl/>
        </w:rPr>
        <w:t xml:space="preserve"> كلثوم</w:t>
      </w:r>
      <w:r w:rsidR="00301327" w:rsidRPr="009C2B8F">
        <w:rPr>
          <w:rtl/>
        </w:rPr>
        <w:t>.</w:t>
      </w:r>
    </w:p>
    <w:p w:rsidR="00301327" w:rsidRPr="0010659A" w:rsidRDefault="00301327" w:rsidP="007E7660">
      <w:pPr>
        <w:pStyle w:val="libNormal"/>
        <w:rPr>
          <w:rtl/>
        </w:rPr>
      </w:pPr>
      <w:r w:rsidRPr="007E7660">
        <w:rPr>
          <w:rStyle w:val="libBold2Char"/>
          <w:rtl/>
        </w:rPr>
        <w:t>ثم</w:t>
      </w:r>
      <w:r w:rsidR="00C0793B" w:rsidRPr="007E7660">
        <w:rPr>
          <w:rStyle w:val="libBold2Char"/>
          <w:rtl/>
        </w:rPr>
        <w:t>َّ</w:t>
      </w:r>
      <w:r w:rsidRPr="007E7660">
        <w:rPr>
          <w:rStyle w:val="libBold2Char"/>
          <w:rtl/>
        </w:rPr>
        <w:t xml:space="preserve"> قال</w:t>
      </w:r>
      <w:r w:rsidR="00D10150" w:rsidRPr="007E7660">
        <w:rPr>
          <w:rStyle w:val="libBold2Char"/>
          <w:rtl/>
        </w:rPr>
        <w:t xml:space="preserve">: </w:t>
      </w:r>
      <w:r w:rsidRPr="007E7660">
        <w:rPr>
          <w:rStyle w:val="libBold2Char"/>
          <w:rtl/>
        </w:rPr>
        <w:t>من عرفني فقد عرفني ومن لم يعرفني ف</w:t>
      </w:r>
      <w:r w:rsidR="009C2B8F" w:rsidRPr="007E7660">
        <w:rPr>
          <w:rStyle w:val="libBold2Char"/>
          <w:rtl/>
        </w:rPr>
        <w:t>أ</w:t>
      </w:r>
      <w:r w:rsidRPr="007E7660">
        <w:rPr>
          <w:rStyle w:val="libBold2Char"/>
          <w:rtl/>
        </w:rPr>
        <w:t xml:space="preserve">نا الحسن بن محمّد النبيّ </w:t>
      </w:r>
      <w:r w:rsidR="003F0683" w:rsidRPr="007E7660">
        <w:rPr>
          <w:rStyle w:val="libBold2Char"/>
          <w:rtl/>
        </w:rPr>
        <w:t>صلّى الله عليه</w:t>
      </w:r>
      <w:r w:rsidRPr="007E7660">
        <w:rPr>
          <w:rStyle w:val="libBold2Char"/>
          <w:rtl/>
        </w:rPr>
        <w:t xml:space="preserve"> و</w:t>
      </w:r>
      <w:r w:rsidR="009C2B8F" w:rsidRPr="007E7660">
        <w:rPr>
          <w:rStyle w:val="libBold2Char"/>
          <w:rtl/>
        </w:rPr>
        <w:t>آ</w:t>
      </w:r>
      <w:r w:rsidRPr="007E7660">
        <w:rPr>
          <w:rStyle w:val="libBold2Char"/>
          <w:rtl/>
        </w:rPr>
        <w:t>له</w:t>
      </w:r>
      <w:r w:rsidR="00D10150" w:rsidRPr="007E7660">
        <w:rPr>
          <w:rStyle w:val="libBold2Char"/>
          <w:rtl/>
        </w:rPr>
        <w:t xml:space="preserve">، </w:t>
      </w:r>
      <w:r w:rsidRPr="007E7660">
        <w:rPr>
          <w:rStyle w:val="libBold2Char"/>
          <w:rtl/>
        </w:rPr>
        <w:t>ثم</w:t>
      </w:r>
      <w:r w:rsidR="009C2B8F" w:rsidRPr="007E7660">
        <w:rPr>
          <w:rStyle w:val="libBold2Char"/>
          <w:rtl/>
        </w:rPr>
        <w:t>ّ</w:t>
      </w:r>
      <w:r w:rsidRPr="007E7660">
        <w:rPr>
          <w:rStyle w:val="libBold2Char"/>
          <w:rtl/>
        </w:rPr>
        <w:t xml:space="preserve"> تلا هذه الآية حكاية عن قول يوسف عليه السلام</w:t>
      </w:r>
      <w:r w:rsidR="00D10150" w:rsidRPr="009C2B8F">
        <w:rPr>
          <w:rtl/>
        </w:rPr>
        <w:t xml:space="preserve"> </w:t>
      </w:r>
      <w:r w:rsidR="00D10150" w:rsidRPr="009C2B8F">
        <w:rPr>
          <w:rStyle w:val="libAlaemChar"/>
          <w:rtl/>
        </w:rPr>
        <w:t>(</w:t>
      </w:r>
      <w:r w:rsidR="00614D7D" w:rsidRPr="00CF6DDF">
        <w:rPr>
          <w:rStyle w:val="libAieChar"/>
          <w:rtl/>
        </w:rPr>
        <w:t>وَاتَّبَعْتُ مِلَّةَ آبَائِي إِبْرَاهِيمَ وَإِسْحَاقَ وَيَعْقُوبَ</w:t>
      </w:r>
      <w:r w:rsidR="00D10150" w:rsidRPr="009C2B8F">
        <w:rPr>
          <w:rStyle w:val="libAlaemChar"/>
          <w:rtl/>
        </w:rPr>
        <w:t>)</w:t>
      </w:r>
      <w:r w:rsidR="00845E56" w:rsidRPr="007E7660">
        <w:rPr>
          <w:rtl/>
        </w:rPr>
        <w:t>،</w:t>
      </w:r>
      <w:r w:rsidR="00D10150" w:rsidRPr="00845E56">
        <w:rPr>
          <w:rStyle w:val="libBold2Char"/>
          <w:rtl/>
        </w:rPr>
        <w:t xml:space="preserve"> </w:t>
      </w:r>
      <w:r w:rsidRPr="007E7660">
        <w:rPr>
          <w:rStyle w:val="libBold2Char"/>
          <w:rtl/>
        </w:rPr>
        <w:t>أنا البشير</w:t>
      </w:r>
      <w:r w:rsidR="00D10150" w:rsidRPr="007E7660">
        <w:rPr>
          <w:rStyle w:val="libBold2Char"/>
          <w:rtl/>
        </w:rPr>
        <w:t xml:space="preserve">، </w:t>
      </w:r>
      <w:r w:rsidRPr="007E7660">
        <w:rPr>
          <w:rStyle w:val="libBold2Char"/>
          <w:rtl/>
        </w:rPr>
        <w:t>أنا النذير</w:t>
      </w:r>
      <w:r w:rsidR="00D10150" w:rsidRPr="007E7660">
        <w:rPr>
          <w:rStyle w:val="libBold2Char"/>
          <w:rtl/>
        </w:rPr>
        <w:t xml:space="preserve">، </w:t>
      </w:r>
      <w:r w:rsidRPr="007E7660">
        <w:rPr>
          <w:rStyle w:val="libBold2Char"/>
          <w:rtl/>
        </w:rPr>
        <w:t>أنا</w:t>
      </w:r>
      <w:r w:rsidR="004E329A" w:rsidRPr="007E7660">
        <w:rPr>
          <w:rStyle w:val="libBold2Char"/>
          <w:rtl/>
        </w:rPr>
        <w:t xml:space="preserve"> </w:t>
      </w:r>
      <w:r w:rsidR="00456EB4" w:rsidRPr="007E7660">
        <w:rPr>
          <w:rStyle w:val="libBold2Char"/>
          <w:rtl/>
        </w:rPr>
        <w:t>ا</w:t>
      </w:r>
      <w:r w:rsidR="004E329A" w:rsidRPr="007E7660">
        <w:rPr>
          <w:rStyle w:val="libBold2Char"/>
          <w:rtl/>
        </w:rPr>
        <w:t xml:space="preserve">بن </w:t>
      </w:r>
      <w:r w:rsidRPr="007E7660">
        <w:rPr>
          <w:rStyle w:val="libBold2Char"/>
          <w:rtl/>
        </w:rPr>
        <w:t>الداعي إلى الله. أنا</w:t>
      </w:r>
      <w:r w:rsidR="004E329A" w:rsidRPr="007E7660">
        <w:rPr>
          <w:rStyle w:val="libBold2Char"/>
          <w:rtl/>
        </w:rPr>
        <w:t xml:space="preserve"> </w:t>
      </w:r>
      <w:r w:rsidR="00456EB4" w:rsidRPr="007E7660">
        <w:rPr>
          <w:rStyle w:val="libBold2Char"/>
          <w:rtl/>
        </w:rPr>
        <w:t>ا</w:t>
      </w:r>
      <w:r w:rsidR="004E329A" w:rsidRPr="007E7660">
        <w:rPr>
          <w:rStyle w:val="libBold2Char"/>
          <w:rtl/>
        </w:rPr>
        <w:t xml:space="preserve">بن </w:t>
      </w:r>
      <w:r w:rsidRPr="007E7660">
        <w:rPr>
          <w:rStyle w:val="libBold2Char"/>
          <w:rtl/>
        </w:rPr>
        <w:t>السراج المنير</w:t>
      </w:r>
      <w:r w:rsidR="00D10150" w:rsidRPr="007E7660">
        <w:rPr>
          <w:rStyle w:val="libBold2Char"/>
          <w:rtl/>
        </w:rPr>
        <w:t xml:space="preserve">، </w:t>
      </w:r>
      <w:r w:rsidRPr="007E7660">
        <w:rPr>
          <w:rStyle w:val="libBold2Char"/>
          <w:rtl/>
        </w:rPr>
        <w:t>أنا</w:t>
      </w:r>
      <w:r w:rsidR="004E329A" w:rsidRPr="007E7660">
        <w:rPr>
          <w:rStyle w:val="libBold2Char"/>
          <w:rtl/>
        </w:rPr>
        <w:t xml:space="preserve"> </w:t>
      </w:r>
      <w:r w:rsidR="00456EB4" w:rsidRPr="007E7660">
        <w:rPr>
          <w:rStyle w:val="libBold2Char"/>
          <w:rtl/>
        </w:rPr>
        <w:t>ا</w:t>
      </w:r>
      <w:r w:rsidR="004E329A" w:rsidRPr="007E7660">
        <w:rPr>
          <w:rStyle w:val="libBold2Char"/>
          <w:rtl/>
        </w:rPr>
        <w:t xml:space="preserve">بن </w:t>
      </w:r>
      <w:r w:rsidRPr="007E7660">
        <w:rPr>
          <w:rStyle w:val="libBold2Char"/>
          <w:rtl/>
        </w:rPr>
        <w:t>ال</w:t>
      </w:r>
      <w:r w:rsidR="009C2B8F" w:rsidRPr="007E7660">
        <w:rPr>
          <w:rStyle w:val="libBold2Char"/>
          <w:rtl/>
        </w:rPr>
        <w:t>ّ</w:t>
      </w:r>
      <w:r w:rsidRPr="007E7660">
        <w:rPr>
          <w:rStyle w:val="libBold2Char"/>
          <w:rtl/>
        </w:rPr>
        <w:t>ذي</w:t>
      </w:r>
      <w:r w:rsidR="0092523D" w:rsidRPr="007E7660">
        <w:rPr>
          <w:rStyle w:val="libBold2Char"/>
          <w:rtl/>
        </w:rPr>
        <w:t xml:space="preserve"> أرسل </w:t>
      </w:r>
      <w:r w:rsidRPr="007E7660">
        <w:rPr>
          <w:rStyle w:val="libBold2Char"/>
          <w:rtl/>
        </w:rPr>
        <w:t>رحمة للعالمين</w:t>
      </w:r>
      <w:r w:rsidR="00D10150" w:rsidRPr="007E7660">
        <w:rPr>
          <w:rStyle w:val="libBold2Char"/>
          <w:rtl/>
        </w:rPr>
        <w:t xml:space="preserve">، </w:t>
      </w:r>
      <w:r w:rsidRPr="007E7660">
        <w:rPr>
          <w:rStyle w:val="libBold2Char"/>
          <w:rtl/>
        </w:rPr>
        <w:t>أنا من أهل البيت ال</w:t>
      </w:r>
      <w:r w:rsidR="009C2B8F" w:rsidRPr="007E7660">
        <w:rPr>
          <w:rStyle w:val="libBold2Char"/>
          <w:rtl/>
        </w:rPr>
        <w:t>ّ</w:t>
      </w:r>
      <w:r w:rsidRPr="007E7660">
        <w:rPr>
          <w:rStyle w:val="libBold2Char"/>
          <w:rtl/>
        </w:rPr>
        <w:t xml:space="preserve">ذين </w:t>
      </w:r>
      <w:r w:rsidR="009C2B8F" w:rsidRPr="007E7660">
        <w:rPr>
          <w:rStyle w:val="libBold2Char"/>
          <w:rtl/>
        </w:rPr>
        <w:t>أ</w:t>
      </w:r>
      <w:r w:rsidRPr="007E7660">
        <w:rPr>
          <w:rStyle w:val="libBold2Char"/>
          <w:rtl/>
        </w:rPr>
        <w:t>ذهب الله عنهم الرجس و طه</w:t>
      </w:r>
      <w:r w:rsidR="009C2B8F" w:rsidRPr="007E7660">
        <w:rPr>
          <w:rStyle w:val="libBold2Char"/>
          <w:rtl/>
        </w:rPr>
        <w:t>ّ</w:t>
      </w:r>
      <w:r w:rsidRPr="007E7660">
        <w:rPr>
          <w:rStyle w:val="libBold2Char"/>
          <w:rtl/>
        </w:rPr>
        <w:t>رهم تطهيراً</w:t>
      </w:r>
      <w:r w:rsidR="00D10150" w:rsidRPr="007E7660">
        <w:rPr>
          <w:rStyle w:val="libBold2Char"/>
          <w:rtl/>
        </w:rPr>
        <w:t xml:space="preserve">، </w:t>
      </w:r>
      <w:r w:rsidRPr="007E7660">
        <w:rPr>
          <w:rStyle w:val="libBold2Char"/>
          <w:rtl/>
        </w:rPr>
        <w:t>أنا من أهل البيت ال</w:t>
      </w:r>
      <w:r w:rsidR="009C2B8F" w:rsidRPr="007E7660">
        <w:rPr>
          <w:rStyle w:val="libBold2Char"/>
          <w:rtl/>
        </w:rPr>
        <w:t>ّ</w:t>
      </w:r>
      <w:r w:rsidRPr="007E7660">
        <w:rPr>
          <w:rStyle w:val="libBold2Char"/>
          <w:rtl/>
        </w:rPr>
        <w:t>ذين كان جبرئيل ينـزل عليهم ومنهم كان يعرج</w:t>
      </w:r>
      <w:r w:rsidR="00D10150" w:rsidRPr="007E7660">
        <w:rPr>
          <w:rStyle w:val="libBold2Char"/>
          <w:rtl/>
        </w:rPr>
        <w:t xml:space="preserve">، </w:t>
      </w:r>
      <w:r w:rsidRPr="007E7660">
        <w:rPr>
          <w:rStyle w:val="libBold2Char"/>
          <w:rtl/>
        </w:rPr>
        <w:t>و</w:t>
      </w:r>
      <w:r w:rsidR="009C2B8F" w:rsidRPr="007E7660">
        <w:rPr>
          <w:rStyle w:val="libBold2Char"/>
          <w:rtl/>
        </w:rPr>
        <w:t>أ</w:t>
      </w:r>
      <w:r w:rsidRPr="007E7660">
        <w:rPr>
          <w:rStyle w:val="libBold2Char"/>
          <w:rtl/>
        </w:rPr>
        <w:t>نا من أهل البيت ال</w:t>
      </w:r>
      <w:r w:rsidR="009C2B8F" w:rsidRPr="007E7660">
        <w:rPr>
          <w:rStyle w:val="libBold2Char"/>
          <w:rtl/>
        </w:rPr>
        <w:t>ّ</w:t>
      </w:r>
      <w:r w:rsidRPr="007E7660">
        <w:rPr>
          <w:rStyle w:val="libBold2Char"/>
          <w:rtl/>
        </w:rPr>
        <w:t>ذين افترض الله</w:t>
      </w:r>
      <w:r w:rsidR="00E96C6A" w:rsidRPr="007E7660">
        <w:rPr>
          <w:rStyle w:val="libBold2Char"/>
          <w:rtl/>
        </w:rPr>
        <w:t xml:space="preserve"> عزّ وجلّ </w:t>
      </w:r>
      <w:r w:rsidRPr="007E7660">
        <w:rPr>
          <w:rStyle w:val="libBold2Char"/>
          <w:rtl/>
        </w:rPr>
        <w:t>مود</w:t>
      </w:r>
      <w:r w:rsidR="009C2B8F" w:rsidRPr="007E7660">
        <w:rPr>
          <w:rStyle w:val="libBold2Char"/>
          <w:rtl/>
        </w:rPr>
        <w:t>ّ</w:t>
      </w:r>
      <w:r w:rsidRPr="007E7660">
        <w:rPr>
          <w:rStyle w:val="libBold2Char"/>
          <w:rtl/>
        </w:rPr>
        <w:t>تهم وولايتهم</w:t>
      </w:r>
      <w:r w:rsidR="00D10150" w:rsidRPr="007E7660">
        <w:rPr>
          <w:rStyle w:val="libBold2Char"/>
          <w:rtl/>
        </w:rPr>
        <w:t xml:space="preserve">، </w:t>
      </w:r>
      <w:r w:rsidRPr="007E7660">
        <w:rPr>
          <w:rStyle w:val="libBold2Char"/>
          <w:rtl/>
        </w:rPr>
        <w:t>فقال فيما</w:t>
      </w:r>
      <w:r w:rsidR="00E96C6A" w:rsidRPr="007E7660">
        <w:rPr>
          <w:rStyle w:val="libBold2Char"/>
          <w:rtl/>
        </w:rPr>
        <w:t xml:space="preserve"> أنزل </w:t>
      </w:r>
      <w:r w:rsidRPr="007E7660">
        <w:rPr>
          <w:rStyle w:val="libBold2Char"/>
          <w:rtl/>
        </w:rPr>
        <w:t>على محمّد صلّى الله عليه وآله وسلم</w:t>
      </w:r>
      <w:r w:rsidR="00D10150" w:rsidRPr="00247E9B">
        <w:rPr>
          <w:rtl/>
        </w:rPr>
        <w:t xml:space="preserve">: </w:t>
      </w:r>
      <w:r w:rsidR="00D10150" w:rsidRPr="00247E9B">
        <w:rPr>
          <w:rStyle w:val="libAlaemChar"/>
          <w:rtl/>
        </w:rPr>
        <w:t>(</w:t>
      </w:r>
      <w:r w:rsidR="00614D7D" w:rsidRPr="00247E9B">
        <w:rPr>
          <w:rStyle w:val="libAieChar"/>
          <w:rtl/>
        </w:rPr>
        <w:t>قُل لَّا أَسْأَلُكُمْ عَلَيْهِ أَجْرًا إِلَّا الْمَوَدَّةَ فِي الْقُرْبَىٰ وَمَن يَقْتَرِفْ حَسَنَةً</w:t>
      </w:r>
      <w:r w:rsidR="00D10150" w:rsidRPr="00247E9B">
        <w:rPr>
          <w:rStyle w:val="libAlaemChar"/>
          <w:rtl/>
        </w:rPr>
        <w:t>)</w:t>
      </w:r>
      <w:r w:rsidR="00D10150" w:rsidRPr="007E7660">
        <w:rPr>
          <w:rtl/>
        </w:rPr>
        <w:t xml:space="preserve"> </w:t>
      </w:r>
      <w:r w:rsidRPr="007E7660">
        <w:rPr>
          <w:rStyle w:val="libBold2Char"/>
          <w:rtl/>
        </w:rPr>
        <w:t>و</w:t>
      </w:r>
      <w:r w:rsidR="009C2B8F" w:rsidRPr="007E7660">
        <w:rPr>
          <w:rStyle w:val="libBold2Char"/>
          <w:rtl/>
        </w:rPr>
        <w:t>إ</w:t>
      </w:r>
      <w:r w:rsidRPr="007E7660">
        <w:rPr>
          <w:rStyle w:val="libBold2Char"/>
          <w:rtl/>
        </w:rPr>
        <w:t>قتراف الحسنة مود</w:t>
      </w:r>
      <w:r w:rsidR="009C2B8F" w:rsidRPr="007E7660">
        <w:rPr>
          <w:rStyle w:val="libBold2Char"/>
          <w:rtl/>
        </w:rPr>
        <w:t>ّ</w:t>
      </w:r>
      <w:r w:rsidRPr="007E7660">
        <w:rPr>
          <w:rStyle w:val="libBold2Char"/>
          <w:rtl/>
        </w:rPr>
        <w:t>تنا</w:t>
      </w:r>
      <w:r w:rsidRPr="00247E9B">
        <w:rPr>
          <w:rtl/>
        </w:rPr>
        <w:t xml:space="preserve"> </w:t>
      </w:r>
      <w:r w:rsidR="003B78C0" w:rsidRPr="0010659A">
        <w:rPr>
          <w:rtl/>
        </w:rPr>
        <w:t>]</w:t>
      </w:r>
      <w:r w:rsidRPr="0010659A">
        <w:rPr>
          <w:rtl/>
        </w:rPr>
        <w:t>.</w:t>
      </w:r>
    </w:p>
    <w:p w:rsidR="00301327" w:rsidRPr="00DF5C21" w:rsidRDefault="00301327" w:rsidP="00845E56">
      <w:pPr>
        <w:pStyle w:val="libNormal"/>
        <w:rPr>
          <w:rtl/>
        </w:rPr>
      </w:pPr>
      <w:r w:rsidRPr="00DF5C21">
        <w:rPr>
          <w:rtl/>
        </w:rPr>
        <w:t>وروى هذا الحديث الامام</w:t>
      </w:r>
      <w:r w:rsidR="00150388">
        <w:rPr>
          <w:rtl/>
        </w:rPr>
        <w:t xml:space="preserve"> أبو </w:t>
      </w:r>
      <w:r w:rsidRPr="00DF5C21">
        <w:rPr>
          <w:rtl/>
        </w:rPr>
        <w:t xml:space="preserve">عبد الرحمان النسائي </w:t>
      </w:r>
      <w:r>
        <w:rPr>
          <w:rtl/>
        </w:rPr>
        <w:t>-</w:t>
      </w:r>
      <w:r w:rsidRPr="00DF5C21">
        <w:rPr>
          <w:rtl/>
        </w:rPr>
        <w:t xml:space="preserve">صاحب </w:t>
      </w:r>
      <w:r w:rsidR="009C2B8F">
        <w:rPr>
          <w:rtl/>
        </w:rPr>
        <w:t>أ</w:t>
      </w:r>
      <w:r w:rsidRPr="00DF5C21">
        <w:rPr>
          <w:rtl/>
        </w:rPr>
        <w:t>حد الصحاح الست</w:t>
      </w:r>
      <w:r w:rsidR="009C2B8F">
        <w:rPr>
          <w:rtl/>
        </w:rPr>
        <w:t>ّة</w:t>
      </w:r>
      <w:r>
        <w:rPr>
          <w:rtl/>
        </w:rPr>
        <w:t>-</w:t>
      </w:r>
      <w:r w:rsidRPr="00DF5C21">
        <w:rPr>
          <w:rtl/>
        </w:rPr>
        <w:t xml:space="preserve">في كتابه خصائص </w:t>
      </w:r>
      <w:r w:rsidR="00150388">
        <w:rPr>
          <w:rtl/>
        </w:rPr>
        <w:t>أمير المؤمنين</w:t>
      </w:r>
      <w:r w:rsidR="00C0793B">
        <w:rPr>
          <w:rtl/>
        </w:rPr>
        <w:t>.</w:t>
      </w:r>
      <w:r w:rsidRPr="00DF5C21">
        <w:rPr>
          <w:rtl/>
        </w:rPr>
        <w:t xml:space="preserve"> ط النجف</w:t>
      </w:r>
      <w:r>
        <w:rPr>
          <w:rtl/>
        </w:rPr>
        <w:t xml:space="preserve"> ص </w:t>
      </w:r>
      <w:r w:rsidRPr="00DF5C21">
        <w:rPr>
          <w:rtl/>
        </w:rPr>
        <w:t>172</w:t>
      </w:r>
      <w:r w:rsidR="00D10150">
        <w:rPr>
          <w:rtl/>
        </w:rPr>
        <w:t>.</w:t>
      </w:r>
    </w:p>
    <w:p w:rsidR="00301327" w:rsidRPr="00DF5C21" w:rsidRDefault="00301327" w:rsidP="00905B30">
      <w:pPr>
        <w:pStyle w:val="libNormal"/>
        <w:rPr>
          <w:rtl/>
        </w:rPr>
      </w:pPr>
      <w:r w:rsidRPr="00DF5C21">
        <w:rPr>
          <w:rtl/>
        </w:rPr>
        <w:t>وروى العل</w:t>
      </w:r>
      <w:r w:rsidR="009C2B8F">
        <w:rPr>
          <w:rtl/>
        </w:rPr>
        <w:t>ّ</w:t>
      </w:r>
      <w:r w:rsidRPr="00DF5C21">
        <w:rPr>
          <w:rtl/>
        </w:rPr>
        <w:t>امة شهاب الدين الحسيني الشافعي في توضيح الدلائل</w:t>
      </w:r>
      <w:r w:rsidR="00C0793B">
        <w:rPr>
          <w:rtl/>
        </w:rPr>
        <w:t>:</w:t>
      </w:r>
      <w:r>
        <w:rPr>
          <w:rtl/>
        </w:rPr>
        <w:t xml:space="preserve"> ص </w:t>
      </w:r>
      <w:r w:rsidRPr="00DF5C21">
        <w:rPr>
          <w:rtl/>
        </w:rPr>
        <w:t>161</w:t>
      </w:r>
      <w:r>
        <w:rPr>
          <w:rtl/>
        </w:rPr>
        <w:t xml:space="preserve"> </w:t>
      </w:r>
      <w:r w:rsidRPr="00DF5C21">
        <w:rPr>
          <w:rtl/>
        </w:rPr>
        <w:t>نسخة مكتبة مل</w:t>
      </w:r>
      <w:r w:rsidR="009C2B8F">
        <w:rPr>
          <w:rtl/>
        </w:rPr>
        <w:t>ّ</w:t>
      </w:r>
      <w:r w:rsidRPr="00DF5C21">
        <w:rPr>
          <w:rtl/>
        </w:rPr>
        <w:t xml:space="preserve">ي </w:t>
      </w:r>
      <w:r w:rsidR="00905B30">
        <w:rPr>
          <w:rtl/>
        </w:rPr>
        <w:t>(</w:t>
      </w:r>
      <w:r w:rsidRPr="00DF5C21">
        <w:rPr>
          <w:rtl/>
        </w:rPr>
        <w:t>الوطني</w:t>
      </w:r>
      <w:r w:rsidR="009C2B8F">
        <w:rPr>
          <w:rtl/>
        </w:rPr>
        <w:t>ّ</w:t>
      </w:r>
      <w:r w:rsidRPr="00DF5C21">
        <w:rPr>
          <w:rtl/>
        </w:rPr>
        <w:t>ة</w:t>
      </w:r>
      <w:r w:rsidR="00905B30">
        <w:rPr>
          <w:rtl/>
        </w:rPr>
        <w:t>)</w:t>
      </w:r>
      <w:r w:rsidRPr="00DF5C21">
        <w:rPr>
          <w:rtl/>
        </w:rPr>
        <w:t xml:space="preserve"> ب</w:t>
      </w:r>
      <w:r w:rsidR="00905B30">
        <w:rPr>
          <w:rtl/>
        </w:rPr>
        <w:t>طهران</w:t>
      </w:r>
      <w:r w:rsidR="00D10150">
        <w:rPr>
          <w:rtl/>
        </w:rPr>
        <w:t xml:space="preserve">، </w:t>
      </w:r>
      <w:r w:rsidRPr="00DF5C21">
        <w:rPr>
          <w:rtl/>
        </w:rPr>
        <w:t>عن الامام الصالحاني قوله</w:t>
      </w:r>
      <w:r w:rsidR="00D10150">
        <w:rPr>
          <w:rtl/>
        </w:rPr>
        <w:t xml:space="preserve">: </w:t>
      </w:r>
    </w:p>
    <w:p w:rsidR="00301327" w:rsidRPr="00DF5C21" w:rsidRDefault="009C2B8F" w:rsidP="00845E56">
      <w:pPr>
        <w:pStyle w:val="libNormal"/>
        <w:rPr>
          <w:rtl/>
        </w:rPr>
      </w:pPr>
      <w:r>
        <w:rPr>
          <w:rtl/>
        </w:rPr>
        <w:t>أ</w:t>
      </w:r>
      <w:r w:rsidR="00301327" w:rsidRPr="00DF5C21">
        <w:rPr>
          <w:rtl/>
        </w:rPr>
        <w:t>ن</w:t>
      </w:r>
      <w:r>
        <w:rPr>
          <w:rtl/>
        </w:rPr>
        <w:t>ّ</w:t>
      </w:r>
      <w:r w:rsidR="00301327" w:rsidRPr="00DF5C21">
        <w:rPr>
          <w:rtl/>
        </w:rPr>
        <w:t xml:space="preserve">ها نزلت في </w:t>
      </w:r>
      <w:r w:rsidR="00150388">
        <w:rPr>
          <w:rtl/>
        </w:rPr>
        <w:t>عليّ بن أبي طالب</w:t>
      </w:r>
      <w:r w:rsidR="00301327" w:rsidRPr="00DF5C21">
        <w:rPr>
          <w:rtl/>
        </w:rPr>
        <w:t>.</w:t>
      </w:r>
    </w:p>
    <w:p w:rsidR="00301327" w:rsidRPr="00DF5C21" w:rsidRDefault="00301327" w:rsidP="00C0793B">
      <w:pPr>
        <w:pStyle w:val="libNormal"/>
        <w:rPr>
          <w:rtl/>
        </w:rPr>
      </w:pPr>
      <w:r w:rsidRPr="00DF5C21">
        <w:rPr>
          <w:rtl/>
        </w:rPr>
        <w:t>وكذا فقد نقل الشيخ المظف</w:t>
      </w:r>
      <w:r w:rsidR="00065DDA">
        <w:rPr>
          <w:rtl/>
        </w:rPr>
        <w:t>ّ</w:t>
      </w:r>
      <w:r w:rsidRPr="00DF5C21">
        <w:rPr>
          <w:rtl/>
        </w:rPr>
        <w:t>ر في كتابه دلائل الصدق</w:t>
      </w:r>
      <w:r w:rsidR="00C0793B">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253</w:t>
      </w:r>
      <w:r>
        <w:rPr>
          <w:rtl/>
        </w:rPr>
        <w:t xml:space="preserve"> </w:t>
      </w:r>
      <w:r w:rsidRPr="00DF5C21">
        <w:rPr>
          <w:rtl/>
        </w:rPr>
        <w:t>ط. القاهرة.</w:t>
      </w:r>
    </w:p>
    <w:p w:rsidR="00301327" w:rsidRPr="00DF5C21" w:rsidRDefault="00301327" w:rsidP="00C0793B">
      <w:pPr>
        <w:pStyle w:val="libNormal"/>
        <w:rPr>
          <w:rtl/>
        </w:rPr>
      </w:pPr>
      <w:r w:rsidRPr="00DF5C21">
        <w:rPr>
          <w:rtl/>
        </w:rPr>
        <w:t xml:space="preserve">وورد في </w:t>
      </w:r>
      <w:r w:rsidR="009C2B8F">
        <w:rPr>
          <w:rtl/>
        </w:rPr>
        <w:t>إ</w:t>
      </w:r>
      <w:r w:rsidRPr="00DF5C21">
        <w:rPr>
          <w:rtl/>
        </w:rPr>
        <w:t>حقاق الحق</w:t>
      </w:r>
      <w:r w:rsidR="009C2B8F">
        <w:rPr>
          <w:rtl/>
        </w:rPr>
        <w:t>ّ</w:t>
      </w:r>
      <w:r w:rsidR="00C0793B">
        <w:rPr>
          <w:rtl/>
        </w:rPr>
        <w:t xml:space="preserve">: </w:t>
      </w:r>
      <w:r w:rsidR="009C2B8F">
        <w:rPr>
          <w:rtl/>
        </w:rPr>
        <w:t xml:space="preserve">تحقيق </w:t>
      </w:r>
      <w:r w:rsidR="0099487C">
        <w:rPr>
          <w:rtl/>
        </w:rPr>
        <w:t>ا</w:t>
      </w:r>
      <w:r w:rsidRPr="00DF5C21">
        <w:rPr>
          <w:rtl/>
        </w:rPr>
        <w:t>لسيد المرعشي</w:t>
      </w:r>
      <w:r w:rsidR="009C2B8F">
        <w:rPr>
          <w:rtl/>
        </w:rPr>
        <w:t>ّ</w:t>
      </w:r>
      <w:r w:rsidRPr="00DF5C21">
        <w:rPr>
          <w:rtl/>
        </w:rPr>
        <w:t xml:space="preserve"> النجفي</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368</w:t>
      </w:r>
      <w:r>
        <w:rPr>
          <w:rtl/>
        </w:rPr>
        <w:t xml:space="preserve"> </w:t>
      </w:r>
      <w:r w:rsidRPr="00DF5C21">
        <w:rPr>
          <w:rtl/>
        </w:rPr>
        <w:t>و</w:t>
      </w:r>
      <w:r w:rsidR="00AE2736" w:rsidRPr="00DF5C21">
        <w:rPr>
          <w:rtl/>
        </w:rPr>
        <w:t xml:space="preserve"> ج</w:t>
      </w:r>
      <w:r w:rsidR="00AE2736">
        <w:rPr>
          <w:rtl/>
        </w:rPr>
        <w:t xml:space="preserve"> </w:t>
      </w:r>
      <w:r w:rsidR="00AE2736" w:rsidRPr="00DF5C21">
        <w:rPr>
          <w:rtl/>
        </w:rPr>
        <w:t>1</w:t>
      </w:r>
      <w:r w:rsidRPr="00DF5C21">
        <w:rPr>
          <w:rtl/>
        </w:rPr>
        <w:t>4</w:t>
      </w:r>
      <w:r>
        <w:rPr>
          <w:rtl/>
        </w:rPr>
        <w:t xml:space="preserve"> ص </w:t>
      </w:r>
      <w:r w:rsidRPr="00DF5C21">
        <w:rPr>
          <w:rtl/>
        </w:rPr>
        <w:t>601</w:t>
      </w:r>
      <w:r>
        <w:rPr>
          <w:rtl/>
        </w:rPr>
        <w:t xml:space="preserve"> </w:t>
      </w:r>
      <w:r w:rsidRPr="00DF5C21">
        <w:rPr>
          <w:rtl/>
        </w:rPr>
        <w:t>و</w:t>
      </w:r>
      <w:r w:rsidR="00AE2736" w:rsidRPr="00DF5C21">
        <w:rPr>
          <w:rtl/>
        </w:rPr>
        <w:t>ج</w:t>
      </w:r>
      <w:r w:rsidR="00AE2736">
        <w:rPr>
          <w:rtl/>
        </w:rPr>
        <w:t xml:space="preserve"> </w:t>
      </w:r>
      <w:r w:rsidR="00AE2736" w:rsidRPr="00DF5C21">
        <w:rPr>
          <w:rtl/>
        </w:rPr>
        <w:t>2</w:t>
      </w:r>
      <w:r w:rsidRPr="00DF5C21">
        <w:rPr>
          <w:rtl/>
        </w:rPr>
        <w:t>0</w:t>
      </w:r>
      <w:r>
        <w:rPr>
          <w:rtl/>
        </w:rPr>
        <w:t xml:space="preserve"> ص </w:t>
      </w:r>
      <w:r w:rsidRPr="00DF5C21">
        <w:rPr>
          <w:rtl/>
        </w:rPr>
        <w:t>210</w:t>
      </w:r>
      <w:r>
        <w:rPr>
          <w:rtl/>
        </w:rPr>
        <w:t xml:space="preserve"> </w:t>
      </w:r>
      <w:r w:rsidRPr="00DF5C21">
        <w:rPr>
          <w:rtl/>
        </w:rPr>
        <w:t>الروايات والمصادر الد</w:t>
      </w:r>
      <w:r w:rsidR="009C2B8F">
        <w:rPr>
          <w:rtl/>
        </w:rPr>
        <w:t>ّ</w:t>
      </w:r>
      <w:r w:rsidRPr="00DF5C21">
        <w:rPr>
          <w:rtl/>
        </w:rPr>
        <w:t>اله على نزول</w:t>
      </w:r>
      <w:r w:rsidR="00AC59B4">
        <w:rPr>
          <w:rtl/>
        </w:rPr>
        <w:t xml:space="preserve"> الآية</w:t>
      </w:r>
      <w:r w:rsidRPr="00DF5C21">
        <w:rPr>
          <w:rtl/>
        </w:rPr>
        <w:t xml:space="preserve"> في </w:t>
      </w:r>
      <w:r w:rsidR="00150388">
        <w:rPr>
          <w:rtl/>
        </w:rPr>
        <w:t>أمير المؤمنين</w:t>
      </w:r>
      <w:r w:rsidRPr="00DF5C21">
        <w:rPr>
          <w:rtl/>
        </w:rPr>
        <w:t xml:space="preserve"> عليه السلام.</w:t>
      </w:r>
    </w:p>
    <w:p w:rsidR="00301327" w:rsidRPr="00DF5C21" w:rsidRDefault="00301327" w:rsidP="00C0793B">
      <w:pPr>
        <w:pStyle w:val="libNormal"/>
        <w:rPr>
          <w:rtl/>
        </w:rPr>
      </w:pPr>
      <w:r w:rsidRPr="00DF5C21">
        <w:rPr>
          <w:rtl/>
        </w:rPr>
        <w:t>وكذلك روى السيد هاشم البحراني في تفسيره البرهان</w:t>
      </w:r>
      <w:r w:rsidR="00C0793B">
        <w:rPr>
          <w:rtl/>
        </w:rPr>
        <w:t>:</w:t>
      </w:r>
      <w:r w:rsidR="00AE2736" w:rsidRPr="00DF5C21">
        <w:rPr>
          <w:rtl/>
        </w:rPr>
        <w:t xml:space="preserve"> ج</w:t>
      </w:r>
      <w:r w:rsidR="00AE2736">
        <w:rPr>
          <w:rtl/>
        </w:rPr>
        <w:t xml:space="preserve"> </w:t>
      </w:r>
      <w:r w:rsidR="00AE2736" w:rsidRPr="00DF5C21">
        <w:rPr>
          <w:rtl/>
        </w:rPr>
        <w:t>2</w:t>
      </w:r>
      <w:r w:rsidRPr="00DF5C21">
        <w:rPr>
          <w:rtl/>
        </w:rPr>
        <w:t xml:space="preserve"> ص</w:t>
      </w:r>
      <w:r>
        <w:rPr>
          <w:rtl/>
        </w:rPr>
        <w:t xml:space="preserve"> </w:t>
      </w:r>
      <w:r w:rsidRPr="00DF5C21">
        <w:rPr>
          <w:rtl/>
        </w:rPr>
        <w:t>274</w:t>
      </w:r>
      <w:r>
        <w:rPr>
          <w:rtl/>
        </w:rPr>
        <w:t>-</w:t>
      </w:r>
      <w:r w:rsidRPr="00DF5C21">
        <w:rPr>
          <w:rtl/>
        </w:rPr>
        <w:t>276</w:t>
      </w:r>
      <w:r w:rsidR="00D10150">
        <w:rPr>
          <w:rtl/>
        </w:rPr>
        <w:t>.</w:t>
      </w:r>
    </w:p>
    <w:p w:rsidR="00301327" w:rsidRPr="00DF5C21" w:rsidRDefault="00301327" w:rsidP="00845E56">
      <w:pPr>
        <w:pStyle w:val="libNormal"/>
        <w:rPr>
          <w:rtl/>
        </w:rPr>
      </w:pPr>
      <w:r w:rsidRPr="00DF5C21">
        <w:rPr>
          <w:rtl/>
        </w:rPr>
        <w:br w:type="page"/>
      </w:r>
    </w:p>
    <w:p w:rsidR="00301327" w:rsidRPr="00845E56" w:rsidRDefault="00301327" w:rsidP="00845E56">
      <w:pPr>
        <w:pStyle w:val="Heading1Center"/>
        <w:rPr>
          <w:rtl/>
        </w:rPr>
      </w:pPr>
      <w:bookmarkStart w:id="68" w:name="_Toc484948082"/>
      <w:r w:rsidRPr="00845E56">
        <w:rPr>
          <w:rtl/>
        </w:rPr>
        <w:lastRenderedPageBreak/>
        <w:t>سورة الرعد</w:t>
      </w:r>
      <w:bookmarkEnd w:id="68"/>
    </w:p>
    <w:p w:rsidR="00845E56" w:rsidRDefault="00614D7D" w:rsidP="00A66EE1">
      <w:pPr>
        <w:pStyle w:val="Heading3Center"/>
        <w:rPr>
          <w:rtl/>
        </w:rPr>
      </w:pPr>
      <w:bookmarkStart w:id="69" w:name="_Toc484948083"/>
      <w:r w:rsidRPr="00614D7D">
        <w:rPr>
          <w:rtl/>
        </w:rPr>
        <w:t>سورة الرعد الآية 4</w:t>
      </w:r>
      <w:bookmarkEnd w:id="69"/>
      <w:r w:rsidRPr="00614D7D">
        <w:rPr>
          <w:rtl/>
        </w:rPr>
        <w:t xml:space="preserve"> </w:t>
      </w:r>
    </w:p>
    <w:p w:rsidR="00614D7D" w:rsidRDefault="00845E56" w:rsidP="00614D7D">
      <w:pPr>
        <w:pStyle w:val="libNormal"/>
        <w:rPr>
          <w:rStyle w:val="libAlaemChar"/>
          <w:rtl/>
        </w:rPr>
      </w:pPr>
      <w:r>
        <w:rPr>
          <w:rStyle w:val="libAlaemChar"/>
          <w:rtl/>
        </w:rPr>
        <w:t>(</w:t>
      </w:r>
      <w:r w:rsidR="00301327" w:rsidRPr="00CF6DDF">
        <w:rPr>
          <w:rStyle w:val="libAieChar"/>
          <w:rtl/>
        </w:rPr>
        <w:t>وَفِي الْأَرْضِ قِطَعٌ مُّتَجَاوِرَاتٌ وَجَنَّاتٌ مِّنْ أَعْنَابٍ وَزَرْعٌ وَنَخِيلٌ صِنْوَانٌ وَغَيْرُ صِنْوَانٍ</w:t>
      </w:r>
      <w:r w:rsidRPr="001001E6">
        <w:rPr>
          <w:rStyle w:val="libAlaemChar"/>
          <w:rtl/>
        </w:rPr>
        <w:t>)</w:t>
      </w:r>
      <w:r w:rsidR="00D10150" w:rsidRPr="00845E56">
        <w:rPr>
          <w:rtl/>
        </w:rPr>
        <w:t xml:space="preserve"> </w:t>
      </w:r>
    </w:p>
    <w:p w:rsidR="00301327" w:rsidRPr="00A174D3" w:rsidRDefault="00301327" w:rsidP="00456EB4">
      <w:pPr>
        <w:pStyle w:val="libNormal"/>
        <w:rPr>
          <w:rtl/>
        </w:rPr>
      </w:pPr>
      <w:r w:rsidRPr="00A174D3">
        <w:rPr>
          <w:rtl/>
        </w:rPr>
        <w:t>روى</w:t>
      </w:r>
      <w:r w:rsidR="004E329A" w:rsidRPr="00A174D3">
        <w:rPr>
          <w:rtl/>
        </w:rPr>
        <w:t xml:space="preserve"> </w:t>
      </w:r>
      <w:r w:rsidR="00456EB4">
        <w:rPr>
          <w:rtl/>
        </w:rPr>
        <w:t>ا</w:t>
      </w:r>
      <w:r w:rsidR="004E329A" w:rsidRPr="00A174D3">
        <w:rPr>
          <w:rtl/>
        </w:rPr>
        <w:t xml:space="preserve">بن </w:t>
      </w:r>
      <w:r w:rsidRPr="00A174D3">
        <w:rPr>
          <w:rtl/>
        </w:rPr>
        <w:t>المغازلي في المناقب ص 90 في الحديث 134 قال</w:t>
      </w:r>
      <w:r w:rsidR="00D10150" w:rsidRPr="00A174D3">
        <w:rPr>
          <w:rtl/>
        </w:rPr>
        <w:t xml:space="preserve">: </w:t>
      </w:r>
    </w:p>
    <w:p w:rsidR="00301327" w:rsidRPr="0010659A" w:rsidRDefault="00301327" w:rsidP="00845E56">
      <w:pPr>
        <w:pStyle w:val="libNormal"/>
        <w:rPr>
          <w:rtl/>
        </w:rPr>
      </w:pPr>
      <w:r w:rsidRPr="00A174D3">
        <w:rPr>
          <w:rtl/>
        </w:rPr>
        <w:t xml:space="preserve">أخبرنا أبو نصر </w:t>
      </w:r>
      <w:r w:rsidR="00150388" w:rsidRPr="00A174D3">
        <w:rPr>
          <w:rtl/>
        </w:rPr>
        <w:t>أحمد</w:t>
      </w:r>
      <w:r w:rsidRPr="00A174D3">
        <w:rPr>
          <w:rtl/>
        </w:rPr>
        <w:t xml:space="preserve"> بن موسى بن عبد الله بن محمّد بن ناجية</w:t>
      </w:r>
      <w:r w:rsidR="00D10150" w:rsidRPr="00A174D3">
        <w:rPr>
          <w:rtl/>
        </w:rPr>
        <w:t xml:space="preserve">، </w:t>
      </w:r>
      <w:r w:rsidR="00AC59B4" w:rsidRPr="00A174D3">
        <w:rPr>
          <w:rtl/>
        </w:rPr>
        <w:t>أنبأنا</w:t>
      </w:r>
      <w:r w:rsidRPr="00A174D3">
        <w:rPr>
          <w:rtl/>
        </w:rPr>
        <w:t xml:space="preserve"> عثمان بن القرشي بالبصرة</w:t>
      </w:r>
      <w:r w:rsidR="00D10150" w:rsidRPr="00A174D3">
        <w:rPr>
          <w:rtl/>
        </w:rPr>
        <w:t xml:space="preserve">، </w:t>
      </w:r>
      <w:r w:rsidRPr="00A174D3">
        <w:rPr>
          <w:rtl/>
        </w:rPr>
        <w:t>حدّثنا عبد الله بن لهيعة</w:t>
      </w:r>
      <w:r w:rsidR="00D10150" w:rsidRPr="00A174D3">
        <w:rPr>
          <w:rtl/>
        </w:rPr>
        <w:t xml:space="preserve">، </w:t>
      </w:r>
      <w:r w:rsidRPr="00A174D3">
        <w:rPr>
          <w:rtl/>
        </w:rPr>
        <w:t>عن أبي الزبير -واسمه محمّد بن مسلم بن</w:t>
      </w:r>
      <w:r w:rsidRPr="00DF5C21">
        <w:rPr>
          <w:rtl/>
        </w:rPr>
        <w:t xml:space="preserve"> تدرس</w:t>
      </w:r>
      <w:r>
        <w:rPr>
          <w:rtl/>
        </w:rPr>
        <w:t>-</w:t>
      </w:r>
      <w:r w:rsidRPr="00DF5C21">
        <w:rPr>
          <w:rtl/>
        </w:rPr>
        <w:t>عن جابر بن عبد الله قال</w:t>
      </w:r>
      <w:r w:rsidR="00D10150">
        <w:rPr>
          <w:rtl/>
        </w:rPr>
        <w:t xml:space="preserve">: </w:t>
      </w:r>
      <w:r w:rsidRPr="00DF5C21">
        <w:rPr>
          <w:rtl/>
        </w:rPr>
        <w:t xml:space="preserve">بينما رسول الله </w:t>
      </w:r>
      <w:r w:rsidR="003F0683">
        <w:rPr>
          <w:rtl/>
        </w:rPr>
        <w:t xml:space="preserve">صلّى الله عليه وآله وسلّم </w:t>
      </w:r>
      <w:r w:rsidRPr="00DF5C21">
        <w:rPr>
          <w:rtl/>
        </w:rPr>
        <w:t>ذات يوم بعرفات وعلي</w:t>
      </w:r>
      <w:r w:rsidR="00A174D3">
        <w:rPr>
          <w:rtl/>
        </w:rPr>
        <w:t>ّ</w:t>
      </w:r>
      <w:r w:rsidRPr="00DF5C21">
        <w:rPr>
          <w:rtl/>
        </w:rPr>
        <w:t xml:space="preserve"> تجاهه إذ قال له رسول الله </w:t>
      </w:r>
      <w:r w:rsidR="003F0683">
        <w:rPr>
          <w:rtl/>
        </w:rPr>
        <w:t>صلّى الله عليه</w:t>
      </w:r>
      <w:r w:rsidRPr="00DF5C21">
        <w:rPr>
          <w:rtl/>
        </w:rPr>
        <w:t xml:space="preserve"> و</w:t>
      </w:r>
      <w:r w:rsidR="00A174D3">
        <w:rPr>
          <w:rtl/>
        </w:rPr>
        <w:t>آ</w:t>
      </w:r>
      <w:r w:rsidRPr="00DF5C21">
        <w:rPr>
          <w:rtl/>
        </w:rPr>
        <w:t>له</w:t>
      </w:r>
      <w:r w:rsidR="00D10150">
        <w:rPr>
          <w:rtl/>
        </w:rPr>
        <w:t xml:space="preserve">: </w:t>
      </w:r>
      <w:r w:rsidR="003B78C0" w:rsidRPr="003B78C0">
        <w:rPr>
          <w:rtl/>
        </w:rPr>
        <w:t>[</w:t>
      </w:r>
      <w:r w:rsidR="00A174D3" w:rsidRPr="00845E56">
        <w:rPr>
          <w:rStyle w:val="libBold2Char"/>
          <w:rtl/>
        </w:rPr>
        <w:t>أ</w:t>
      </w:r>
      <w:r w:rsidR="00C0793B">
        <w:rPr>
          <w:rStyle w:val="libBold2Char"/>
          <w:rtl/>
        </w:rPr>
        <w:t>ُ</w:t>
      </w:r>
      <w:r w:rsidRPr="00845E56">
        <w:rPr>
          <w:rStyle w:val="libBold2Char"/>
          <w:rtl/>
        </w:rPr>
        <w:t>د</w:t>
      </w:r>
      <w:r w:rsidR="00C0793B">
        <w:rPr>
          <w:rStyle w:val="libBold2Char"/>
          <w:rtl/>
        </w:rPr>
        <w:t>ْ</w:t>
      </w:r>
      <w:r w:rsidRPr="00845E56">
        <w:rPr>
          <w:rStyle w:val="libBold2Char"/>
          <w:rtl/>
        </w:rPr>
        <w:t>ن</w:t>
      </w:r>
      <w:r w:rsidR="00C0793B">
        <w:rPr>
          <w:rStyle w:val="libBold2Char"/>
          <w:rtl/>
        </w:rPr>
        <w:t>ُ</w:t>
      </w:r>
      <w:r w:rsidRPr="00845E56">
        <w:rPr>
          <w:rStyle w:val="libBold2Char"/>
          <w:rtl/>
        </w:rPr>
        <w:t xml:space="preserve"> من</w:t>
      </w:r>
      <w:r w:rsidR="00A174D3" w:rsidRPr="00845E56">
        <w:rPr>
          <w:rStyle w:val="libBold2Char"/>
          <w:rtl/>
        </w:rPr>
        <w:t>ّ</w:t>
      </w:r>
      <w:r w:rsidR="00C0793B">
        <w:rPr>
          <w:rStyle w:val="libBold2Char"/>
          <w:rtl/>
        </w:rPr>
        <w:t>ِ</w:t>
      </w:r>
      <w:r w:rsidRPr="00845E56">
        <w:rPr>
          <w:rStyle w:val="libBold2Char"/>
          <w:rtl/>
        </w:rPr>
        <w:t>ي</w:t>
      </w:r>
      <w:r w:rsidR="00C0793B">
        <w:rPr>
          <w:rStyle w:val="libBold2Char"/>
          <w:rtl/>
        </w:rPr>
        <w:t>،</w:t>
      </w:r>
      <w:r w:rsidRPr="00845E56">
        <w:rPr>
          <w:rStyle w:val="libBold2Char"/>
          <w:rtl/>
        </w:rPr>
        <w:t xml:space="preserve"> وضع خمسك في خمسي</w:t>
      </w:r>
      <w:r w:rsidR="00D10150" w:rsidRPr="00845E56">
        <w:rPr>
          <w:rStyle w:val="libBold2Char"/>
          <w:rtl/>
        </w:rPr>
        <w:t xml:space="preserve">، </w:t>
      </w:r>
      <w:r w:rsidRPr="00845E56">
        <w:rPr>
          <w:rStyle w:val="libBold2Char"/>
          <w:rtl/>
        </w:rPr>
        <w:t>يا علي</w:t>
      </w:r>
      <w:r w:rsidR="00A174D3" w:rsidRPr="00845E56">
        <w:rPr>
          <w:rStyle w:val="libBold2Char"/>
          <w:rtl/>
        </w:rPr>
        <w:t>ّ</w:t>
      </w:r>
      <w:r w:rsidR="00C0793B">
        <w:rPr>
          <w:rStyle w:val="libBold2Char"/>
          <w:rtl/>
        </w:rPr>
        <w:t>ُ:</w:t>
      </w:r>
      <w:r w:rsidRPr="00845E56">
        <w:rPr>
          <w:rStyle w:val="libBold2Char"/>
          <w:rtl/>
        </w:rPr>
        <w:t xml:space="preserve"> خ</w:t>
      </w:r>
      <w:r w:rsidR="00C0793B">
        <w:rPr>
          <w:rStyle w:val="libBold2Char"/>
          <w:rtl/>
        </w:rPr>
        <w:t>ُ</w:t>
      </w:r>
      <w:r w:rsidRPr="00845E56">
        <w:rPr>
          <w:rStyle w:val="libBold2Char"/>
          <w:rtl/>
        </w:rPr>
        <w:t>ل</w:t>
      </w:r>
      <w:r w:rsidR="00C0793B">
        <w:rPr>
          <w:rStyle w:val="libBold2Char"/>
          <w:rtl/>
        </w:rPr>
        <w:t>ِ</w:t>
      </w:r>
      <w:r w:rsidRPr="00845E56">
        <w:rPr>
          <w:rStyle w:val="libBold2Char"/>
          <w:rtl/>
        </w:rPr>
        <w:t>ق</w:t>
      </w:r>
      <w:r w:rsidR="00C0793B">
        <w:rPr>
          <w:rStyle w:val="libBold2Char"/>
          <w:rtl/>
        </w:rPr>
        <w:t>ْ</w:t>
      </w:r>
      <w:r w:rsidRPr="00845E56">
        <w:rPr>
          <w:rStyle w:val="libBold2Char"/>
          <w:rtl/>
        </w:rPr>
        <w:t>ت</w:t>
      </w:r>
      <w:r w:rsidR="00C0793B">
        <w:rPr>
          <w:rStyle w:val="libBold2Char"/>
          <w:rtl/>
        </w:rPr>
        <w:t>ُ</w:t>
      </w:r>
      <w:r w:rsidRPr="00845E56">
        <w:rPr>
          <w:rStyle w:val="libBold2Char"/>
          <w:rtl/>
        </w:rPr>
        <w:t xml:space="preserve"> أنا وأنت من شجرة أنا </w:t>
      </w:r>
      <w:r w:rsidR="00A174D3" w:rsidRPr="00845E56">
        <w:rPr>
          <w:rStyle w:val="libBold2Char"/>
          <w:rtl/>
        </w:rPr>
        <w:t>أ</w:t>
      </w:r>
      <w:r w:rsidRPr="00845E56">
        <w:rPr>
          <w:rStyle w:val="libBold2Char"/>
          <w:rtl/>
        </w:rPr>
        <w:t>صلها وأنت فرعها</w:t>
      </w:r>
      <w:r w:rsidR="00C0793B">
        <w:rPr>
          <w:rStyle w:val="libBold2Char"/>
          <w:rtl/>
        </w:rPr>
        <w:t>،</w:t>
      </w:r>
      <w:r w:rsidRPr="00845E56">
        <w:rPr>
          <w:rStyle w:val="libBold2Char"/>
          <w:rtl/>
        </w:rPr>
        <w:t xml:space="preserve"> والحسن والحسين </w:t>
      </w:r>
      <w:r w:rsidR="00A174D3" w:rsidRPr="00845E56">
        <w:rPr>
          <w:rStyle w:val="libBold2Char"/>
          <w:rtl/>
        </w:rPr>
        <w:t>أ</w:t>
      </w:r>
      <w:r w:rsidRPr="00845E56">
        <w:rPr>
          <w:rStyle w:val="libBold2Char"/>
          <w:rtl/>
        </w:rPr>
        <w:t>غصانها</w:t>
      </w:r>
      <w:r w:rsidR="00C0793B">
        <w:rPr>
          <w:rStyle w:val="libBold2Char"/>
          <w:rtl/>
        </w:rPr>
        <w:t>،</w:t>
      </w:r>
      <w:r w:rsidRPr="00845E56">
        <w:rPr>
          <w:rStyle w:val="libBold2Char"/>
          <w:rtl/>
        </w:rPr>
        <w:t xml:space="preserve"> فمن تعل</w:t>
      </w:r>
      <w:r w:rsidR="00A174D3" w:rsidRPr="00845E56">
        <w:rPr>
          <w:rStyle w:val="libBold2Char"/>
          <w:rtl/>
        </w:rPr>
        <w:t>ّ</w:t>
      </w:r>
      <w:r w:rsidRPr="00845E56">
        <w:rPr>
          <w:rStyle w:val="libBold2Char"/>
          <w:rtl/>
        </w:rPr>
        <w:t xml:space="preserve">ق بغصن منها </w:t>
      </w:r>
      <w:r w:rsidR="00A174D3" w:rsidRPr="00845E56">
        <w:rPr>
          <w:rStyle w:val="libBold2Char"/>
          <w:rtl/>
        </w:rPr>
        <w:t>أ</w:t>
      </w:r>
      <w:r w:rsidRPr="00845E56">
        <w:rPr>
          <w:rStyle w:val="libBold2Char"/>
          <w:rtl/>
        </w:rPr>
        <w:t>دخله الله الجنّة</w:t>
      </w:r>
      <w:r w:rsidR="003B78C0" w:rsidRPr="0010659A">
        <w:rPr>
          <w:rtl/>
        </w:rPr>
        <w:t>]</w:t>
      </w:r>
      <w:r w:rsidRPr="0010659A">
        <w:rPr>
          <w:rtl/>
        </w:rPr>
        <w:t>.</w:t>
      </w:r>
    </w:p>
    <w:p w:rsidR="00301327" w:rsidRPr="00DF5C21" w:rsidRDefault="00301327" w:rsidP="00456EB4">
      <w:pPr>
        <w:pStyle w:val="libNormal"/>
        <w:rPr>
          <w:rtl/>
        </w:rPr>
      </w:pPr>
      <w:r w:rsidRPr="00DF5C21">
        <w:rPr>
          <w:rtl/>
        </w:rPr>
        <w:t>وروى</w:t>
      </w:r>
      <w:r w:rsidR="004E329A">
        <w:rPr>
          <w:rtl/>
        </w:rPr>
        <w:t xml:space="preserve"> </w:t>
      </w:r>
      <w:r w:rsidR="00456EB4">
        <w:rPr>
          <w:rtl/>
        </w:rPr>
        <w:t>ا</w:t>
      </w:r>
      <w:r w:rsidR="004E329A">
        <w:rPr>
          <w:rtl/>
        </w:rPr>
        <w:t xml:space="preserve">بن </w:t>
      </w:r>
      <w:r w:rsidRPr="00DF5C21">
        <w:rPr>
          <w:rtl/>
        </w:rPr>
        <w:t>المغازلي في المناقب عن أمير المؤمنين</w:t>
      </w:r>
      <w:r w:rsidR="00D10150">
        <w:rPr>
          <w:rtl/>
        </w:rPr>
        <w:t xml:space="preserve"> (</w:t>
      </w:r>
      <w:r w:rsidRPr="00DF5C21">
        <w:rPr>
          <w:rtl/>
        </w:rPr>
        <w:t>ع</w:t>
      </w:r>
      <w:r w:rsidR="00D10150">
        <w:rPr>
          <w:rtl/>
        </w:rPr>
        <w:t xml:space="preserve">) </w:t>
      </w:r>
      <w:r>
        <w:rPr>
          <w:rtl/>
        </w:rPr>
        <w:t xml:space="preserve">ص </w:t>
      </w:r>
      <w:r w:rsidRPr="00DF5C21">
        <w:rPr>
          <w:rtl/>
        </w:rPr>
        <w:t>397</w:t>
      </w:r>
      <w:r>
        <w:rPr>
          <w:rtl/>
        </w:rPr>
        <w:t xml:space="preserve"> </w:t>
      </w:r>
      <w:r w:rsidR="00AE2736" w:rsidRPr="00DF5C21">
        <w:rPr>
          <w:rtl/>
        </w:rPr>
        <w:t>ط</w:t>
      </w:r>
      <w:r w:rsidR="00AE2736">
        <w:rPr>
          <w:rtl/>
        </w:rPr>
        <w:t xml:space="preserve"> </w:t>
      </w:r>
      <w:r w:rsidR="00AE2736" w:rsidRPr="00DF5C21">
        <w:rPr>
          <w:rtl/>
        </w:rPr>
        <w:t>1</w:t>
      </w:r>
      <w:r w:rsidRPr="00DF5C21">
        <w:rPr>
          <w:rtl/>
        </w:rPr>
        <w:t xml:space="preserve"> في الحديث</w:t>
      </w:r>
      <w:r>
        <w:rPr>
          <w:rtl/>
        </w:rPr>
        <w:t xml:space="preserve"> </w:t>
      </w:r>
      <w:r w:rsidRPr="00DF5C21">
        <w:rPr>
          <w:rtl/>
        </w:rPr>
        <w:t>340</w:t>
      </w:r>
      <w:r>
        <w:rPr>
          <w:rtl/>
        </w:rPr>
        <w:t xml:space="preserve"> </w:t>
      </w:r>
      <w:r w:rsidRPr="00DF5C21">
        <w:rPr>
          <w:rtl/>
        </w:rPr>
        <w:t>قال</w:t>
      </w:r>
      <w:r w:rsidR="00D10150">
        <w:rPr>
          <w:rtl/>
        </w:rPr>
        <w:t xml:space="preserve">: </w:t>
      </w:r>
    </w:p>
    <w:p w:rsidR="00301327" w:rsidRPr="00DF5C21" w:rsidRDefault="00301327" w:rsidP="00456EB4">
      <w:pPr>
        <w:pStyle w:val="libNormal"/>
        <w:rPr>
          <w:rtl/>
        </w:rPr>
      </w:pPr>
      <w:r>
        <w:rPr>
          <w:rtl/>
        </w:rPr>
        <w:t>أخبرنا</w:t>
      </w:r>
      <w:r w:rsidRPr="00DF5C21">
        <w:rPr>
          <w:rtl/>
        </w:rPr>
        <w:t xml:space="preserve"> </w:t>
      </w:r>
      <w:r w:rsidR="00150388">
        <w:rPr>
          <w:rtl/>
        </w:rPr>
        <w:t>أحمد</w:t>
      </w:r>
      <w:r w:rsidRPr="00DF5C21">
        <w:rPr>
          <w:rtl/>
        </w:rPr>
        <w:t xml:space="preserve"> بن المظف</w:t>
      </w:r>
      <w:r w:rsidR="00065DDA">
        <w:rPr>
          <w:rtl/>
        </w:rPr>
        <w:t>ّ</w:t>
      </w:r>
      <w:r w:rsidRPr="00DF5C21">
        <w:rPr>
          <w:rtl/>
        </w:rPr>
        <w:t>ر العط</w:t>
      </w:r>
      <w:r w:rsidR="00A174D3">
        <w:rPr>
          <w:rtl/>
        </w:rPr>
        <w:t>ّ</w:t>
      </w:r>
      <w:r w:rsidRPr="00DF5C21">
        <w:rPr>
          <w:rtl/>
        </w:rPr>
        <w:t>ار</w:t>
      </w:r>
      <w:r w:rsidR="00D10150">
        <w:rPr>
          <w:rtl/>
        </w:rPr>
        <w:t xml:space="preserve">، </w:t>
      </w:r>
      <w:r>
        <w:rPr>
          <w:rtl/>
        </w:rPr>
        <w:t>حدّثنا</w:t>
      </w:r>
      <w:r w:rsidRPr="00DF5C21">
        <w:rPr>
          <w:rtl/>
        </w:rPr>
        <w:t xml:space="preserve"> عبد الله بن</w:t>
      </w:r>
      <w:r>
        <w:rPr>
          <w:rtl/>
        </w:rPr>
        <w:t xml:space="preserve"> محمّد </w:t>
      </w:r>
      <w:r w:rsidRPr="00DF5C21">
        <w:rPr>
          <w:rtl/>
        </w:rPr>
        <w:t>الملق</w:t>
      </w:r>
      <w:r w:rsidR="00A174D3">
        <w:rPr>
          <w:rtl/>
        </w:rPr>
        <w:t>ّ</w:t>
      </w:r>
      <w:r w:rsidRPr="00DF5C21">
        <w:rPr>
          <w:rtl/>
        </w:rPr>
        <w:t>ب بابن السق</w:t>
      </w:r>
      <w:r w:rsidR="00A174D3">
        <w:rPr>
          <w:rtl/>
        </w:rPr>
        <w:t>ّ</w:t>
      </w:r>
      <w:r w:rsidRPr="00DF5C21">
        <w:rPr>
          <w:rtl/>
        </w:rPr>
        <w:t>اء الحافظ</w:t>
      </w:r>
      <w:r w:rsidR="00D10150">
        <w:rPr>
          <w:rtl/>
        </w:rPr>
        <w:t xml:space="preserve">، </w:t>
      </w:r>
      <w:r>
        <w:rPr>
          <w:rtl/>
        </w:rPr>
        <w:t>حدّثنا</w:t>
      </w:r>
      <w:r w:rsidRPr="00DF5C21">
        <w:rPr>
          <w:rtl/>
        </w:rPr>
        <w:t xml:space="preserve"> </w:t>
      </w:r>
      <w:r w:rsidR="00150388">
        <w:rPr>
          <w:rtl/>
        </w:rPr>
        <w:t>أحمد</w:t>
      </w:r>
      <w:r w:rsidRPr="00DF5C21">
        <w:rPr>
          <w:rtl/>
        </w:rPr>
        <w:t xml:space="preserve"> بن</w:t>
      </w:r>
      <w:r>
        <w:rPr>
          <w:rtl/>
        </w:rPr>
        <w:t xml:space="preserve"> محمّد </w:t>
      </w:r>
      <w:r w:rsidRPr="00DF5C21">
        <w:rPr>
          <w:rtl/>
        </w:rPr>
        <w:t>بن زنجويه المخرمي ببغداد</w:t>
      </w:r>
      <w:r w:rsidR="00D10150">
        <w:rPr>
          <w:rtl/>
        </w:rPr>
        <w:t xml:space="preserve">، </w:t>
      </w:r>
      <w:r>
        <w:rPr>
          <w:rtl/>
        </w:rPr>
        <w:t>حدّثنا</w:t>
      </w:r>
      <w:r w:rsidRPr="00DF5C21">
        <w:rPr>
          <w:rtl/>
        </w:rPr>
        <w:t xml:space="preserve"> عثمان بن عبد الله العثماني</w:t>
      </w:r>
      <w:r w:rsidR="00D10150">
        <w:rPr>
          <w:rtl/>
        </w:rPr>
        <w:t xml:space="preserve">، </w:t>
      </w:r>
      <w:r>
        <w:rPr>
          <w:rtl/>
        </w:rPr>
        <w:t>حدّثنا</w:t>
      </w:r>
      <w:r w:rsidR="004E329A">
        <w:rPr>
          <w:rtl/>
        </w:rPr>
        <w:t xml:space="preserve"> </w:t>
      </w:r>
      <w:r w:rsidR="00456EB4">
        <w:rPr>
          <w:rtl/>
        </w:rPr>
        <w:t>ا</w:t>
      </w:r>
      <w:r w:rsidR="004E329A">
        <w:rPr>
          <w:rtl/>
        </w:rPr>
        <w:t xml:space="preserve">بن </w:t>
      </w:r>
      <w:r w:rsidRPr="00DF5C21">
        <w:rPr>
          <w:rtl/>
        </w:rPr>
        <w:t>لهيع</w:t>
      </w:r>
      <w:r w:rsidR="00A174D3">
        <w:rPr>
          <w:rtl/>
        </w:rPr>
        <w:t>ة</w:t>
      </w:r>
      <w:r w:rsidR="00D10150">
        <w:rPr>
          <w:rtl/>
        </w:rPr>
        <w:t xml:space="preserve">: </w:t>
      </w:r>
    </w:p>
    <w:p w:rsidR="00301327" w:rsidRPr="00DF5C21" w:rsidRDefault="00301327" w:rsidP="00845E56">
      <w:pPr>
        <w:pStyle w:val="libNormal"/>
        <w:rPr>
          <w:rtl/>
        </w:rPr>
      </w:pPr>
      <w:r w:rsidRPr="00DF5C21">
        <w:rPr>
          <w:rtl/>
        </w:rPr>
        <w:t>عن أبي الزبير قال</w:t>
      </w:r>
      <w:r w:rsidR="00D10150">
        <w:rPr>
          <w:rtl/>
        </w:rPr>
        <w:t xml:space="preserve">: </w:t>
      </w:r>
      <w:r w:rsidRPr="00DF5C21">
        <w:rPr>
          <w:rtl/>
        </w:rPr>
        <w:t>سمعت جابر بن عبد الله يقول</w:t>
      </w:r>
      <w:r w:rsidR="00D10150">
        <w:rPr>
          <w:rtl/>
        </w:rPr>
        <w:t xml:space="preserve">: </w:t>
      </w:r>
    </w:p>
    <w:p w:rsidR="00301327" w:rsidRPr="0010659A" w:rsidRDefault="00301327" w:rsidP="00C0793B">
      <w:pPr>
        <w:pStyle w:val="libNormal"/>
        <w:rPr>
          <w:rtl/>
        </w:rPr>
      </w:pPr>
      <w:r w:rsidRPr="00DF5C21">
        <w:rPr>
          <w:rtl/>
        </w:rPr>
        <w:t>كان رسول الله بعرفات وعلي</w:t>
      </w:r>
      <w:r w:rsidR="00A174D3">
        <w:rPr>
          <w:rtl/>
        </w:rPr>
        <w:t>ّ</w:t>
      </w:r>
      <w:r w:rsidR="00C0793B">
        <w:rPr>
          <w:rtl/>
        </w:rPr>
        <w:t>ٌ</w:t>
      </w:r>
      <w:r w:rsidRPr="00DF5C21">
        <w:rPr>
          <w:rtl/>
        </w:rPr>
        <w:t xml:space="preserve"> تجاهه</w:t>
      </w:r>
      <w:r w:rsidR="00D10150">
        <w:rPr>
          <w:rtl/>
        </w:rPr>
        <w:t xml:space="preserve">، </w:t>
      </w:r>
      <w:r w:rsidRPr="00DF5C21">
        <w:rPr>
          <w:rtl/>
        </w:rPr>
        <w:t>فأومى إلى علي</w:t>
      </w:r>
      <w:r w:rsidR="00A174D3">
        <w:rPr>
          <w:rtl/>
        </w:rPr>
        <w:t>ّ</w:t>
      </w:r>
      <w:r w:rsidRPr="00DF5C21">
        <w:rPr>
          <w:rtl/>
        </w:rPr>
        <w:t xml:space="preserve"> فأقبلنا نحوه وهو يقول</w:t>
      </w:r>
      <w:r w:rsidR="00D10150">
        <w:rPr>
          <w:rtl/>
        </w:rPr>
        <w:t xml:space="preserve">: </w:t>
      </w:r>
      <w:r w:rsidR="003B78C0" w:rsidRPr="003B78C0">
        <w:rPr>
          <w:rtl/>
        </w:rPr>
        <w:t>[</w:t>
      </w:r>
      <w:r w:rsidR="00A174D3" w:rsidRPr="00845E56">
        <w:rPr>
          <w:rStyle w:val="libBold2Char"/>
          <w:rtl/>
        </w:rPr>
        <w:t>أ</w:t>
      </w:r>
      <w:r w:rsidRPr="00845E56">
        <w:rPr>
          <w:rStyle w:val="libBold2Char"/>
          <w:rtl/>
        </w:rPr>
        <w:t>دن من</w:t>
      </w:r>
      <w:r w:rsidR="00A174D3" w:rsidRPr="00845E56">
        <w:rPr>
          <w:rStyle w:val="libBold2Char"/>
          <w:rtl/>
        </w:rPr>
        <w:t>ّ</w:t>
      </w:r>
      <w:r w:rsidRPr="00845E56">
        <w:rPr>
          <w:rStyle w:val="libBold2Char"/>
          <w:rtl/>
        </w:rPr>
        <w:t>ي يا علي</w:t>
      </w:r>
      <w:r w:rsidR="00A174D3" w:rsidRPr="00845E56">
        <w:rPr>
          <w:rStyle w:val="libBold2Char"/>
          <w:rtl/>
        </w:rPr>
        <w:t>ّ</w:t>
      </w:r>
      <w:r w:rsidR="00C0793B">
        <w:rPr>
          <w:rStyle w:val="libBold2Char"/>
          <w:rtl/>
        </w:rPr>
        <w:t>:</w:t>
      </w:r>
      <w:r w:rsidRPr="00845E56">
        <w:rPr>
          <w:rtl/>
        </w:rPr>
        <w:t xml:space="preserve"> فدنا منه</w:t>
      </w:r>
      <w:r w:rsidR="00D10150" w:rsidRPr="00845E56">
        <w:rPr>
          <w:rtl/>
        </w:rPr>
        <w:t xml:space="preserve">، </w:t>
      </w:r>
      <w:r w:rsidRPr="00845E56">
        <w:rPr>
          <w:rtl/>
        </w:rPr>
        <w:t>فقال</w:t>
      </w:r>
      <w:r w:rsidR="00D10150" w:rsidRPr="00845E56">
        <w:rPr>
          <w:rtl/>
        </w:rPr>
        <w:t xml:space="preserve">: </w:t>
      </w:r>
      <w:r w:rsidRPr="00845E56">
        <w:rPr>
          <w:rStyle w:val="libBold2Char"/>
          <w:rtl/>
        </w:rPr>
        <w:t>ض</w:t>
      </w:r>
      <w:r w:rsidR="00C0793B">
        <w:rPr>
          <w:rStyle w:val="libBold2Char"/>
          <w:rtl/>
        </w:rPr>
        <w:t>َ</w:t>
      </w:r>
      <w:r w:rsidRPr="00845E56">
        <w:rPr>
          <w:rStyle w:val="libBold2Char"/>
          <w:rtl/>
        </w:rPr>
        <w:t>ع</w:t>
      </w:r>
      <w:r w:rsidR="00C0793B">
        <w:rPr>
          <w:rStyle w:val="libBold2Char"/>
          <w:rtl/>
        </w:rPr>
        <w:t>ْ</w:t>
      </w:r>
      <w:r w:rsidRPr="00845E56">
        <w:rPr>
          <w:rStyle w:val="libBold2Char"/>
          <w:rtl/>
        </w:rPr>
        <w:t xml:space="preserve"> خ</w:t>
      </w:r>
      <w:r w:rsidR="00C0793B">
        <w:rPr>
          <w:rStyle w:val="libBold2Char"/>
          <w:rtl/>
        </w:rPr>
        <w:t>َ</w:t>
      </w:r>
      <w:r w:rsidRPr="00845E56">
        <w:rPr>
          <w:rStyle w:val="libBold2Char"/>
          <w:rtl/>
        </w:rPr>
        <w:t>م</w:t>
      </w:r>
      <w:r w:rsidR="00C0793B">
        <w:rPr>
          <w:rStyle w:val="libBold2Char"/>
          <w:rtl/>
        </w:rPr>
        <w:t>ْ</w:t>
      </w:r>
      <w:r w:rsidRPr="00845E56">
        <w:rPr>
          <w:rStyle w:val="libBold2Char"/>
          <w:rtl/>
        </w:rPr>
        <w:t>س</w:t>
      </w:r>
      <w:r w:rsidR="00C0793B">
        <w:rPr>
          <w:rStyle w:val="libBold2Char"/>
          <w:rtl/>
        </w:rPr>
        <w:t>َ</w:t>
      </w:r>
      <w:r w:rsidRPr="00845E56">
        <w:rPr>
          <w:rStyle w:val="libBold2Char"/>
          <w:rtl/>
        </w:rPr>
        <w:t>ك</w:t>
      </w:r>
      <w:r w:rsidR="00C0793B">
        <w:rPr>
          <w:rStyle w:val="libBold2Char"/>
          <w:rtl/>
        </w:rPr>
        <w:t>َ</w:t>
      </w:r>
      <w:r w:rsidRPr="00845E56">
        <w:rPr>
          <w:rStyle w:val="libBold2Char"/>
          <w:rtl/>
        </w:rPr>
        <w:t xml:space="preserve"> في خ</w:t>
      </w:r>
      <w:r w:rsidR="00C0793B">
        <w:rPr>
          <w:rStyle w:val="libBold2Char"/>
          <w:rtl/>
        </w:rPr>
        <w:t>َ</w:t>
      </w:r>
      <w:r w:rsidRPr="00845E56">
        <w:rPr>
          <w:rStyle w:val="libBold2Char"/>
          <w:rtl/>
        </w:rPr>
        <w:t>م</w:t>
      </w:r>
      <w:r w:rsidR="00C0793B">
        <w:rPr>
          <w:rStyle w:val="libBold2Char"/>
          <w:rtl/>
        </w:rPr>
        <w:t>ْ</w:t>
      </w:r>
      <w:r w:rsidRPr="00845E56">
        <w:rPr>
          <w:rStyle w:val="libBold2Char"/>
          <w:rtl/>
        </w:rPr>
        <w:t>س</w:t>
      </w:r>
      <w:r w:rsidR="00C0793B">
        <w:rPr>
          <w:rStyle w:val="libBold2Char"/>
          <w:rtl/>
        </w:rPr>
        <w:t>ِ</w:t>
      </w:r>
      <w:r w:rsidRPr="00845E56">
        <w:rPr>
          <w:rStyle w:val="libBold2Char"/>
          <w:rtl/>
        </w:rPr>
        <w:t>ي</w:t>
      </w:r>
      <w:r w:rsidRPr="00845E56">
        <w:rPr>
          <w:rtl/>
        </w:rPr>
        <w:t xml:space="preserve"> فجعل كف</w:t>
      </w:r>
      <w:r w:rsidR="00A174D3" w:rsidRPr="00845E56">
        <w:rPr>
          <w:rtl/>
        </w:rPr>
        <w:t>ّ</w:t>
      </w:r>
      <w:r w:rsidRPr="00845E56">
        <w:rPr>
          <w:rtl/>
        </w:rPr>
        <w:t>ه في كف</w:t>
      </w:r>
      <w:r w:rsidR="00A174D3" w:rsidRPr="00845E56">
        <w:rPr>
          <w:rtl/>
        </w:rPr>
        <w:t>ّ</w:t>
      </w:r>
      <w:r w:rsidRPr="00845E56">
        <w:rPr>
          <w:rtl/>
        </w:rPr>
        <w:t>ه فقال</w:t>
      </w:r>
      <w:r w:rsidR="00D10150" w:rsidRPr="00845E56">
        <w:rPr>
          <w:rtl/>
        </w:rPr>
        <w:t xml:space="preserve">: </w:t>
      </w:r>
      <w:r w:rsidRPr="00845E56">
        <w:rPr>
          <w:rStyle w:val="libBold2Char"/>
          <w:rtl/>
        </w:rPr>
        <w:t>يا علي</w:t>
      </w:r>
      <w:r w:rsidR="0099487C" w:rsidRPr="00845E56">
        <w:rPr>
          <w:rStyle w:val="libBold2Char"/>
          <w:rtl/>
        </w:rPr>
        <w:t>ُّ</w:t>
      </w:r>
      <w:r w:rsidR="00C0793B">
        <w:rPr>
          <w:rStyle w:val="libBold2Char"/>
          <w:rtl/>
        </w:rPr>
        <w:t>:</w:t>
      </w:r>
      <w:r w:rsidRPr="00845E56">
        <w:rPr>
          <w:rStyle w:val="libBold2Char"/>
          <w:rtl/>
        </w:rPr>
        <w:t xml:space="preserve"> خلقت أنا وأنت من شجرة أنا </w:t>
      </w:r>
      <w:r w:rsidR="00A174D3" w:rsidRPr="00845E56">
        <w:rPr>
          <w:rStyle w:val="libBold2Char"/>
          <w:rtl/>
        </w:rPr>
        <w:t>أ</w:t>
      </w:r>
      <w:r w:rsidRPr="00845E56">
        <w:rPr>
          <w:rStyle w:val="libBold2Char"/>
          <w:rtl/>
        </w:rPr>
        <w:t>صلها وأنت فرعها</w:t>
      </w:r>
      <w:r w:rsidR="00D10150" w:rsidRPr="00845E56">
        <w:rPr>
          <w:rStyle w:val="libBold2Char"/>
          <w:rtl/>
        </w:rPr>
        <w:t xml:space="preserve">، </w:t>
      </w:r>
      <w:r w:rsidRPr="00845E56">
        <w:rPr>
          <w:rStyle w:val="libBold2Char"/>
          <w:rtl/>
        </w:rPr>
        <w:t xml:space="preserve">والحسن والحسين </w:t>
      </w:r>
      <w:r w:rsidR="00A174D3" w:rsidRPr="00845E56">
        <w:rPr>
          <w:rStyle w:val="libBold2Char"/>
          <w:rtl/>
        </w:rPr>
        <w:t>أ</w:t>
      </w:r>
      <w:r w:rsidRPr="00845E56">
        <w:rPr>
          <w:rStyle w:val="libBold2Char"/>
          <w:rtl/>
        </w:rPr>
        <w:t>غصانها</w:t>
      </w:r>
      <w:r w:rsidR="00C0793B">
        <w:rPr>
          <w:rStyle w:val="libBold2Char"/>
          <w:rtl/>
        </w:rPr>
        <w:t>،</w:t>
      </w:r>
      <w:r w:rsidRPr="00845E56">
        <w:rPr>
          <w:rStyle w:val="libBold2Char"/>
          <w:rtl/>
        </w:rPr>
        <w:t xml:space="preserve"> فمن تعل</w:t>
      </w:r>
      <w:r w:rsidR="00A174D3" w:rsidRPr="00845E56">
        <w:rPr>
          <w:rStyle w:val="libBold2Char"/>
          <w:rtl/>
        </w:rPr>
        <w:t>ّ</w:t>
      </w:r>
      <w:r w:rsidRPr="00845E56">
        <w:rPr>
          <w:rStyle w:val="libBold2Char"/>
          <w:rtl/>
        </w:rPr>
        <w:t xml:space="preserve">ق بغصن منها </w:t>
      </w:r>
      <w:r w:rsidR="00A174D3" w:rsidRPr="00845E56">
        <w:rPr>
          <w:rStyle w:val="libBold2Char"/>
          <w:rtl/>
        </w:rPr>
        <w:t>أ</w:t>
      </w:r>
      <w:r w:rsidRPr="00845E56">
        <w:rPr>
          <w:rStyle w:val="libBold2Char"/>
          <w:rtl/>
        </w:rPr>
        <w:t>دخله الله الجنّة. يا علي</w:t>
      </w:r>
      <w:r w:rsidR="00A174D3" w:rsidRPr="00845E56">
        <w:rPr>
          <w:rStyle w:val="libBold2Char"/>
          <w:rtl/>
        </w:rPr>
        <w:t>ّ</w:t>
      </w:r>
      <w:r w:rsidR="00D33D20">
        <w:rPr>
          <w:rStyle w:val="libBold2Char"/>
          <w:rtl/>
        </w:rPr>
        <w:t>:</w:t>
      </w:r>
      <w:r w:rsidRPr="00845E56">
        <w:rPr>
          <w:rStyle w:val="libBold2Char"/>
          <w:rtl/>
        </w:rPr>
        <w:t xml:space="preserve"> لو أن</w:t>
      </w:r>
      <w:r w:rsidR="00A174D3" w:rsidRPr="00845E56">
        <w:rPr>
          <w:rStyle w:val="libBold2Char"/>
          <w:rtl/>
        </w:rPr>
        <w:t>ّ</w:t>
      </w:r>
      <w:r w:rsidRPr="00845E56">
        <w:rPr>
          <w:rStyle w:val="libBold2Char"/>
          <w:rtl/>
        </w:rPr>
        <w:t xml:space="preserve"> </w:t>
      </w:r>
      <w:r w:rsidR="00A174D3" w:rsidRPr="00845E56">
        <w:rPr>
          <w:rStyle w:val="libBold2Char"/>
          <w:rtl/>
        </w:rPr>
        <w:t>أ</w:t>
      </w:r>
      <w:r w:rsidRPr="00845E56">
        <w:rPr>
          <w:rStyle w:val="libBold2Char"/>
          <w:rtl/>
        </w:rPr>
        <w:t>مت</w:t>
      </w:r>
      <w:r w:rsidR="00A174D3" w:rsidRPr="00845E56">
        <w:rPr>
          <w:rStyle w:val="libBold2Char"/>
          <w:rtl/>
        </w:rPr>
        <w:t>ّ</w:t>
      </w:r>
      <w:r w:rsidRPr="00845E56">
        <w:rPr>
          <w:rStyle w:val="libBold2Char"/>
          <w:rtl/>
        </w:rPr>
        <w:t>ي صاموا</w:t>
      </w:r>
      <w:r w:rsidR="00D10150" w:rsidRPr="00845E56">
        <w:rPr>
          <w:rStyle w:val="libBold2Char"/>
          <w:rtl/>
        </w:rPr>
        <w:t xml:space="preserve"> حتّى </w:t>
      </w:r>
      <w:r w:rsidRPr="00845E56">
        <w:rPr>
          <w:rStyle w:val="libBold2Char"/>
          <w:rtl/>
        </w:rPr>
        <w:t>يكونوا كالحنايا</w:t>
      </w:r>
      <w:r w:rsidR="00D10150" w:rsidRPr="00845E56">
        <w:rPr>
          <w:rStyle w:val="libBold2Char"/>
          <w:rtl/>
        </w:rPr>
        <w:t xml:space="preserve">، </w:t>
      </w:r>
      <w:r w:rsidRPr="00845E56">
        <w:rPr>
          <w:rStyle w:val="libBold2Char"/>
          <w:rtl/>
        </w:rPr>
        <w:t>وصل</w:t>
      </w:r>
      <w:r w:rsidR="00A174D3" w:rsidRPr="00845E56">
        <w:rPr>
          <w:rStyle w:val="libBold2Char"/>
          <w:rtl/>
        </w:rPr>
        <w:t>ّ</w:t>
      </w:r>
      <w:r w:rsidRPr="00845E56">
        <w:rPr>
          <w:rStyle w:val="libBold2Char"/>
          <w:rtl/>
        </w:rPr>
        <w:t>وا</w:t>
      </w:r>
      <w:r w:rsidR="00D10150" w:rsidRPr="00845E56">
        <w:rPr>
          <w:rStyle w:val="libBold2Char"/>
          <w:rtl/>
        </w:rPr>
        <w:t xml:space="preserve"> حتّى </w:t>
      </w:r>
      <w:r w:rsidRPr="00845E56">
        <w:rPr>
          <w:rStyle w:val="libBold2Char"/>
          <w:rtl/>
        </w:rPr>
        <w:t>يكونوا كال</w:t>
      </w:r>
      <w:r w:rsidR="00A174D3" w:rsidRPr="00845E56">
        <w:rPr>
          <w:rStyle w:val="libBold2Char"/>
          <w:rtl/>
        </w:rPr>
        <w:t>أ</w:t>
      </w:r>
      <w:r w:rsidRPr="00845E56">
        <w:rPr>
          <w:rStyle w:val="libBold2Char"/>
          <w:rtl/>
        </w:rPr>
        <w:t>وتار</w:t>
      </w:r>
      <w:r w:rsidR="00C0793B">
        <w:rPr>
          <w:rStyle w:val="libBold2Char"/>
          <w:rtl/>
        </w:rPr>
        <w:t>،</w:t>
      </w:r>
      <w:r w:rsidRPr="00845E56">
        <w:rPr>
          <w:rStyle w:val="libBold2Char"/>
          <w:rtl/>
        </w:rPr>
        <w:t xml:space="preserve"> و</w:t>
      </w:r>
      <w:r w:rsidR="00A174D3" w:rsidRPr="00845E56">
        <w:rPr>
          <w:rStyle w:val="libBold2Char"/>
          <w:rtl/>
        </w:rPr>
        <w:t>أ</w:t>
      </w:r>
      <w:r w:rsidRPr="00845E56">
        <w:rPr>
          <w:rStyle w:val="libBold2Char"/>
          <w:rtl/>
        </w:rPr>
        <w:t>بغضوك لأكب</w:t>
      </w:r>
      <w:r w:rsidR="00A174D3" w:rsidRPr="00845E56">
        <w:rPr>
          <w:rStyle w:val="libBold2Char"/>
          <w:rtl/>
        </w:rPr>
        <w:t>ّ</w:t>
      </w:r>
      <w:r w:rsidRPr="00845E56">
        <w:rPr>
          <w:rStyle w:val="libBold2Char"/>
          <w:rtl/>
        </w:rPr>
        <w:t>هم الله في النار</w:t>
      </w:r>
      <w:r w:rsidR="003B78C0" w:rsidRPr="0010659A">
        <w:rPr>
          <w:rtl/>
        </w:rPr>
        <w:t>]</w:t>
      </w:r>
      <w:r w:rsidRPr="0010659A">
        <w:rPr>
          <w:rtl/>
        </w:rPr>
        <w:t>.</w:t>
      </w:r>
    </w:p>
    <w:p w:rsidR="00301327" w:rsidRPr="0010659A" w:rsidRDefault="00301327" w:rsidP="00327DB8">
      <w:pPr>
        <w:pStyle w:val="libNormal"/>
        <w:rPr>
          <w:rtl/>
        </w:rPr>
      </w:pPr>
      <w:r w:rsidRPr="00845E56">
        <w:rPr>
          <w:rtl/>
        </w:rPr>
        <w:t>وروى السيوطي جلال الدين عبد الرحمان بن أبي بكر كمال الدين الشافعي</w:t>
      </w:r>
      <w:r w:rsidR="00D10150" w:rsidRPr="00845E56">
        <w:rPr>
          <w:rtl/>
        </w:rPr>
        <w:t xml:space="preserve">، </w:t>
      </w:r>
      <w:r w:rsidRPr="00845E56">
        <w:rPr>
          <w:rtl/>
        </w:rPr>
        <w:t>في تفسيره الدرّ المنثور</w:t>
      </w:r>
      <w:r w:rsidR="00D10150" w:rsidRPr="00845E56">
        <w:rPr>
          <w:rtl/>
        </w:rPr>
        <w:t xml:space="preserve">، </w:t>
      </w:r>
      <w:r w:rsidRPr="00845E56">
        <w:rPr>
          <w:rtl/>
        </w:rPr>
        <w:t xml:space="preserve">عند تفسيره </w:t>
      </w:r>
      <w:r w:rsidR="00AC59B4" w:rsidRPr="00845E56">
        <w:rPr>
          <w:rtl/>
        </w:rPr>
        <w:t>للآية</w:t>
      </w:r>
      <w:r w:rsidRPr="00845E56">
        <w:rPr>
          <w:rtl/>
        </w:rPr>
        <w:t xml:space="preserve"> الكريمة</w:t>
      </w:r>
      <w:r w:rsidR="00D10150" w:rsidRPr="00845E56">
        <w:rPr>
          <w:rtl/>
        </w:rPr>
        <w:t xml:space="preserve">، </w:t>
      </w:r>
      <w:r w:rsidRPr="00845E56">
        <w:rPr>
          <w:rtl/>
        </w:rPr>
        <w:t>بروايته عن الحاكم</w:t>
      </w:r>
      <w:r w:rsidR="004E329A" w:rsidRPr="00845E56">
        <w:rPr>
          <w:rtl/>
        </w:rPr>
        <w:t xml:space="preserve"> و</w:t>
      </w:r>
      <w:r w:rsidR="00327DB8">
        <w:rPr>
          <w:rtl/>
        </w:rPr>
        <w:t>ا</w:t>
      </w:r>
      <w:r w:rsidR="004E329A" w:rsidRPr="00845E56">
        <w:rPr>
          <w:rtl/>
        </w:rPr>
        <w:t xml:space="preserve">بن </w:t>
      </w:r>
      <w:r w:rsidRPr="00845E56">
        <w:rPr>
          <w:rtl/>
        </w:rPr>
        <w:t>مردوي</w:t>
      </w:r>
      <w:r w:rsidR="0099487C" w:rsidRPr="00845E56">
        <w:rPr>
          <w:rtl/>
        </w:rPr>
        <w:t>ه</w:t>
      </w:r>
      <w:r w:rsidR="00D10150" w:rsidRPr="00845E56">
        <w:rPr>
          <w:rtl/>
        </w:rPr>
        <w:t xml:space="preserve">، </w:t>
      </w:r>
      <w:r w:rsidRPr="00845E56">
        <w:rPr>
          <w:rtl/>
        </w:rPr>
        <w:t>عن جابر قال</w:t>
      </w:r>
      <w:r w:rsidR="00D10150" w:rsidRPr="00845E56">
        <w:rPr>
          <w:rtl/>
        </w:rPr>
        <w:t xml:space="preserve">: </w:t>
      </w:r>
      <w:r w:rsidRPr="00845E56">
        <w:rPr>
          <w:rtl/>
        </w:rPr>
        <w:t xml:space="preserve">سمعت رسول الله </w:t>
      </w:r>
      <w:r w:rsidR="003F0683" w:rsidRPr="00845E56">
        <w:rPr>
          <w:rtl/>
        </w:rPr>
        <w:t xml:space="preserve">صلّى الله عليه وآله وسلّم </w:t>
      </w:r>
      <w:r w:rsidRPr="00845E56">
        <w:rPr>
          <w:rtl/>
        </w:rPr>
        <w:t>يقول</w:t>
      </w:r>
      <w:r w:rsidR="00D10150" w:rsidRPr="00845E56">
        <w:rPr>
          <w:rtl/>
        </w:rPr>
        <w:t xml:space="preserve">: </w:t>
      </w:r>
      <w:r w:rsidR="003B78C0" w:rsidRPr="003B78C0">
        <w:rPr>
          <w:rtl/>
        </w:rPr>
        <w:t>[</w:t>
      </w:r>
      <w:r w:rsidRPr="00845E56">
        <w:rPr>
          <w:rStyle w:val="libBold2Char"/>
          <w:rtl/>
        </w:rPr>
        <w:t>يا علي</w:t>
      </w:r>
      <w:r w:rsidR="00A174D3" w:rsidRPr="00845E56">
        <w:rPr>
          <w:rStyle w:val="libBold2Char"/>
          <w:rtl/>
        </w:rPr>
        <w:t>ّ</w:t>
      </w:r>
      <w:r w:rsidR="00C0793B">
        <w:rPr>
          <w:rStyle w:val="libBold2Char"/>
          <w:rtl/>
        </w:rPr>
        <w:t>:</w:t>
      </w:r>
      <w:r w:rsidRPr="00845E56">
        <w:rPr>
          <w:rStyle w:val="libBold2Char"/>
          <w:rtl/>
        </w:rPr>
        <w:t xml:space="preserve"> الناس من شجر شت</w:t>
      </w:r>
      <w:r w:rsidR="004546AA" w:rsidRPr="00845E56">
        <w:rPr>
          <w:rStyle w:val="libBold2Char"/>
          <w:rtl/>
        </w:rPr>
        <w:t>ّ</w:t>
      </w:r>
      <w:r w:rsidRPr="00845E56">
        <w:rPr>
          <w:rStyle w:val="libBold2Char"/>
          <w:rtl/>
        </w:rPr>
        <w:t>ى و</w:t>
      </w:r>
      <w:r w:rsidR="00A174D3" w:rsidRPr="00845E56">
        <w:rPr>
          <w:rStyle w:val="libBold2Char"/>
          <w:rtl/>
        </w:rPr>
        <w:t>أ</w:t>
      </w:r>
      <w:r w:rsidRPr="00845E56">
        <w:rPr>
          <w:rStyle w:val="libBold2Char"/>
          <w:rtl/>
        </w:rPr>
        <w:t>نا وأنت يا علي</w:t>
      </w:r>
      <w:r w:rsidR="004546AA" w:rsidRPr="00845E56">
        <w:rPr>
          <w:rStyle w:val="libBold2Char"/>
          <w:rtl/>
        </w:rPr>
        <w:t>ّ</w:t>
      </w:r>
      <w:r w:rsidRPr="00845E56">
        <w:rPr>
          <w:rStyle w:val="libBold2Char"/>
          <w:rtl/>
        </w:rPr>
        <w:t xml:space="preserve"> من شجرة واحدة</w:t>
      </w:r>
      <w:r w:rsidR="00D10150" w:rsidRPr="00845E56">
        <w:rPr>
          <w:rStyle w:val="libBold2Char"/>
          <w:rtl/>
        </w:rPr>
        <w:t xml:space="preserve">، </w:t>
      </w:r>
      <w:r w:rsidRPr="00845E56">
        <w:rPr>
          <w:rStyle w:val="libBold2Char"/>
          <w:rtl/>
        </w:rPr>
        <w:t>ثم</w:t>
      </w:r>
      <w:r w:rsidR="004546AA" w:rsidRPr="00845E56">
        <w:rPr>
          <w:rStyle w:val="libBold2Char"/>
          <w:rtl/>
        </w:rPr>
        <w:t>ّ</w:t>
      </w:r>
      <w:r w:rsidR="00C0793B">
        <w:rPr>
          <w:rStyle w:val="libBold2Char"/>
          <w:rtl/>
        </w:rPr>
        <w:t>َ</w:t>
      </w:r>
      <w:r w:rsidRPr="00845E56">
        <w:rPr>
          <w:rStyle w:val="libBold2Char"/>
          <w:rtl/>
        </w:rPr>
        <w:t xml:space="preserve"> قرأ النبيّ </w:t>
      </w:r>
      <w:r w:rsidR="003F0683" w:rsidRPr="00845E56">
        <w:rPr>
          <w:rStyle w:val="libBold2Char"/>
          <w:rtl/>
        </w:rPr>
        <w:t>صلّى الله عليه وآله وسلّم</w:t>
      </w:r>
      <w:r w:rsidR="00D10150" w:rsidRPr="00845E56">
        <w:rPr>
          <w:rStyle w:val="libBold2Char"/>
          <w:rtl/>
        </w:rPr>
        <w:t xml:space="preserve">: </w:t>
      </w:r>
      <w:r w:rsidR="00D10150" w:rsidRPr="00845E56">
        <w:rPr>
          <w:rStyle w:val="libAlaemChar"/>
          <w:rtl/>
        </w:rPr>
        <w:t>(</w:t>
      </w:r>
      <w:r w:rsidRPr="00CF6DDF">
        <w:rPr>
          <w:rStyle w:val="libAieChar"/>
          <w:rtl/>
        </w:rPr>
        <w:t>وَجَنَّاتٌ مِّنْ أَعْنَابٍ وَزَرْعٌ وَنَخِيلٌ صِنْوَانٌ وَغَيْرُ صِنْوَانٍ</w:t>
      </w:r>
      <w:r w:rsidR="00845E56" w:rsidRPr="001001E6">
        <w:rPr>
          <w:rStyle w:val="libAlaemChar"/>
          <w:rtl/>
        </w:rPr>
        <w:t>)</w:t>
      </w:r>
      <w:r w:rsidR="00C0793B" w:rsidRPr="0010659A">
        <w:rPr>
          <w:rtl/>
        </w:rPr>
        <w:t>]</w:t>
      </w:r>
      <w:r w:rsidR="00845E56" w:rsidRPr="0010659A">
        <w:rPr>
          <w:rtl/>
        </w:rPr>
        <w:t>.</w:t>
      </w:r>
    </w:p>
    <w:p w:rsidR="008F708C" w:rsidRDefault="008F708C" w:rsidP="008F708C">
      <w:pPr>
        <w:pStyle w:val="libNormal"/>
        <w:rPr>
          <w:rtl/>
        </w:rPr>
      </w:pPr>
      <w:r>
        <w:rPr>
          <w:rtl/>
        </w:rPr>
        <w:br w:type="page"/>
      </w:r>
    </w:p>
    <w:p w:rsidR="00301327" w:rsidRPr="00DF5C21" w:rsidRDefault="00301327" w:rsidP="00845E56">
      <w:pPr>
        <w:pStyle w:val="libNormal"/>
        <w:rPr>
          <w:rtl/>
        </w:rPr>
      </w:pPr>
      <w:r w:rsidRPr="00DF5C21">
        <w:rPr>
          <w:rtl/>
        </w:rPr>
        <w:lastRenderedPageBreak/>
        <w:t>والسيد هاشم البحراني عليه الر</w:t>
      </w:r>
      <w:r w:rsidR="004546AA">
        <w:rPr>
          <w:rtl/>
        </w:rPr>
        <w:t>ّ</w:t>
      </w:r>
      <w:r w:rsidRPr="00DF5C21">
        <w:rPr>
          <w:rtl/>
        </w:rPr>
        <w:t>حمة قد جمع الكثير من الروايات</w:t>
      </w:r>
      <w:r w:rsidR="00D10150">
        <w:rPr>
          <w:rtl/>
        </w:rPr>
        <w:t xml:space="preserve">، </w:t>
      </w:r>
      <w:r w:rsidRPr="00DF5C21">
        <w:rPr>
          <w:rtl/>
        </w:rPr>
        <w:t xml:space="preserve">عن </w:t>
      </w:r>
      <w:r w:rsidR="00150388">
        <w:rPr>
          <w:rtl/>
        </w:rPr>
        <w:t xml:space="preserve">الحفّاظ </w:t>
      </w:r>
      <w:r w:rsidR="004546AA">
        <w:rPr>
          <w:rtl/>
        </w:rPr>
        <w:t>و</w:t>
      </w:r>
      <w:r w:rsidR="00150388">
        <w:rPr>
          <w:rtl/>
        </w:rPr>
        <w:t>أورده</w:t>
      </w:r>
      <w:r w:rsidRPr="00DF5C21">
        <w:rPr>
          <w:rtl/>
        </w:rPr>
        <w:t>ا في تفسير البرهان</w:t>
      </w:r>
      <w:r w:rsidR="00D10150">
        <w:rPr>
          <w:rtl/>
        </w:rPr>
        <w:t xml:space="preserve">، </w:t>
      </w:r>
      <w:r w:rsidRPr="00DF5C21">
        <w:rPr>
          <w:rtl/>
        </w:rPr>
        <w:t>عند تفسير</w:t>
      </w:r>
      <w:r w:rsidR="004546AA">
        <w:rPr>
          <w:rtl/>
        </w:rPr>
        <w:t>ه</w:t>
      </w:r>
      <w:r w:rsidRPr="00DF5C21">
        <w:rPr>
          <w:rtl/>
        </w:rPr>
        <w:t xml:space="preserve"> الآية الكريمة من سورة الرعد</w:t>
      </w:r>
      <w:r w:rsidR="002576E2">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278</w:t>
      </w:r>
      <w:r w:rsidR="00D10150">
        <w:rPr>
          <w:rtl/>
        </w:rPr>
        <w:t>.</w:t>
      </w:r>
    </w:p>
    <w:p w:rsidR="00301327" w:rsidRPr="00DF5C21" w:rsidRDefault="00301327" w:rsidP="00845E56">
      <w:pPr>
        <w:pStyle w:val="libNormal"/>
        <w:rPr>
          <w:rtl/>
        </w:rPr>
      </w:pPr>
      <w:r w:rsidRPr="00DF5C21">
        <w:rPr>
          <w:rtl/>
        </w:rPr>
        <w:t>روى الحافظ الحاكم الحسكاني في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443</w:t>
      </w:r>
      <w:r>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في الحديث</w:t>
      </w:r>
      <w:r>
        <w:rPr>
          <w:rtl/>
        </w:rPr>
        <w:t xml:space="preserve"> </w:t>
      </w:r>
      <w:r w:rsidRPr="00DF5C21">
        <w:rPr>
          <w:rtl/>
        </w:rPr>
        <w:t>395</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أخبرنا</w:t>
      </w:r>
      <w:r w:rsidRPr="00DF5C21">
        <w:rPr>
          <w:rtl/>
        </w:rPr>
        <w:t xml:space="preserve"> الحسين بن</w:t>
      </w:r>
      <w:r>
        <w:rPr>
          <w:rtl/>
        </w:rPr>
        <w:t xml:space="preserve"> محمّد </w:t>
      </w:r>
      <w:r w:rsidRPr="00DF5C21">
        <w:rPr>
          <w:rtl/>
        </w:rPr>
        <w:t>الجبلي قال</w:t>
      </w:r>
      <w:r w:rsidR="00D10150">
        <w:rPr>
          <w:rtl/>
        </w:rPr>
        <w:t xml:space="preserve">: </w:t>
      </w:r>
      <w:r>
        <w:rPr>
          <w:rtl/>
        </w:rPr>
        <w:t xml:space="preserve">أخبرنا </w:t>
      </w:r>
      <w:r w:rsidRPr="00DF5C21">
        <w:rPr>
          <w:rtl/>
        </w:rPr>
        <w:t>الحسين بن</w:t>
      </w:r>
      <w:r>
        <w:rPr>
          <w:rtl/>
        </w:rPr>
        <w:t xml:space="preserve"> محمّد </w:t>
      </w:r>
      <w:r w:rsidRPr="00DF5C21">
        <w:rPr>
          <w:rtl/>
        </w:rPr>
        <w:t>بن ح</w:t>
      </w:r>
      <w:r w:rsidR="002576E2">
        <w:rPr>
          <w:rtl/>
        </w:rPr>
        <w:t>َ</w:t>
      </w:r>
      <w:r w:rsidRPr="00DF5C21">
        <w:rPr>
          <w:rtl/>
        </w:rPr>
        <w:t>ب</w:t>
      </w:r>
      <w:r w:rsidR="002576E2">
        <w:rPr>
          <w:rtl/>
        </w:rPr>
        <w:t>َ</w:t>
      </w:r>
      <w:r w:rsidRPr="00DF5C21">
        <w:rPr>
          <w:rtl/>
        </w:rPr>
        <w:t>ش المقريء قال</w:t>
      </w:r>
      <w:r w:rsidR="00D10150">
        <w:rPr>
          <w:rtl/>
        </w:rPr>
        <w:t xml:space="preserve">: </w:t>
      </w:r>
      <w:r>
        <w:rPr>
          <w:rtl/>
        </w:rPr>
        <w:t>حدّثنا</w:t>
      </w:r>
      <w:r w:rsidRPr="00DF5C21">
        <w:rPr>
          <w:rtl/>
        </w:rPr>
        <w:t xml:space="preserve"> الحسن بن </w:t>
      </w:r>
      <w:r w:rsidR="00150388">
        <w:rPr>
          <w:rtl/>
        </w:rPr>
        <w:t>أحمد</w:t>
      </w:r>
      <w:r w:rsidRPr="00DF5C21">
        <w:rPr>
          <w:rtl/>
        </w:rPr>
        <w:t xml:space="preserve"> بن الليث</w:t>
      </w:r>
      <w:r w:rsidR="00D10150">
        <w:rPr>
          <w:rtl/>
        </w:rPr>
        <w:t xml:space="preserve">، </w:t>
      </w:r>
      <w:r w:rsidRPr="00DF5C21">
        <w:rPr>
          <w:rtl/>
        </w:rPr>
        <w:t>قال</w:t>
      </w:r>
      <w:r w:rsidR="00D10150">
        <w:rPr>
          <w:rtl/>
        </w:rPr>
        <w:t xml:space="preserve">: </w:t>
      </w:r>
      <w:r>
        <w:rPr>
          <w:rtl/>
        </w:rPr>
        <w:t>حدّثنا</w:t>
      </w:r>
      <w:r w:rsidRPr="00DF5C21">
        <w:rPr>
          <w:rtl/>
        </w:rPr>
        <w:t xml:space="preserve"> هارون بن حاتم</w:t>
      </w:r>
      <w:r w:rsidR="00D10150">
        <w:rPr>
          <w:rtl/>
        </w:rPr>
        <w:t xml:space="preserve">، </w:t>
      </w:r>
      <w:r w:rsidRPr="00DF5C21">
        <w:rPr>
          <w:rtl/>
        </w:rPr>
        <w:t>قال</w:t>
      </w:r>
      <w:r w:rsidR="00D10150">
        <w:rPr>
          <w:rtl/>
        </w:rPr>
        <w:t xml:space="preserve">: </w:t>
      </w:r>
      <w:r>
        <w:rPr>
          <w:rtl/>
        </w:rPr>
        <w:t>حدّثنا</w:t>
      </w:r>
      <w:r w:rsidRPr="00DF5C21">
        <w:rPr>
          <w:rtl/>
        </w:rPr>
        <w:t xml:space="preserve"> عبد الرحمان بن أبي حم</w:t>
      </w:r>
      <w:r w:rsidR="004546AA">
        <w:rPr>
          <w:rtl/>
        </w:rPr>
        <w:t>ّ</w:t>
      </w:r>
      <w:r w:rsidRPr="00DF5C21">
        <w:rPr>
          <w:rtl/>
        </w:rPr>
        <w:t>اد</w:t>
      </w:r>
      <w:r w:rsidR="00D10150">
        <w:rPr>
          <w:rtl/>
        </w:rPr>
        <w:t xml:space="preserve">، </w:t>
      </w:r>
      <w:r w:rsidRPr="00DF5C21">
        <w:rPr>
          <w:rtl/>
        </w:rPr>
        <w:t>عن</w:t>
      </w:r>
      <w:r w:rsidR="000814C7">
        <w:rPr>
          <w:rtl/>
        </w:rPr>
        <w:t xml:space="preserve"> إسحاق </w:t>
      </w:r>
      <w:r w:rsidRPr="00DF5C21">
        <w:rPr>
          <w:rtl/>
        </w:rPr>
        <w:t>العط</w:t>
      </w:r>
      <w:r w:rsidR="002576E2">
        <w:rPr>
          <w:rtl/>
        </w:rPr>
        <w:t>ّ</w:t>
      </w:r>
      <w:r w:rsidRPr="00DF5C21">
        <w:rPr>
          <w:rtl/>
        </w:rPr>
        <w:t>ار</w:t>
      </w:r>
      <w:r w:rsidR="00D10150">
        <w:rPr>
          <w:rtl/>
        </w:rPr>
        <w:t xml:space="preserve">، </w:t>
      </w:r>
      <w:r w:rsidRPr="00DF5C21">
        <w:rPr>
          <w:rtl/>
        </w:rPr>
        <w:t>عن عبد الله بن</w:t>
      </w:r>
      <w:r>
        <w:rPr>
          <w:rtl/>
        </w:rPr>
        <w:t xml:space="preserve"> محمّد </w:t>
      </w:r>
      <w:r w:rsidRPr="00DF5C21">
        <w:rPr>
          <w:rtl/>
        </w:rPr>
        <w:t>بن عقيل</w:t>
      </w:r>
      <w:r w:rsidR="00D10150">
        <w:rPr>
          <w:rtl/>
        </w:rPr>
        <w:t xml:space="preserve">، </w:t>
      </w:r>
      <w:r w:rsidRPr="00DF5C21">
        <w:rPr>
          <w:rtl/>
        </w:rPr>
        <w:t>عن جابر بن عبد الله قال</w:t>
      </w:r>
      <w:r w:rsidR="00D10150">
        <w:rPr>
          <w:rtl/>
        </w:rPr>
        <w:t xml:space="preserve">: </w:t>
      </w:r>
    </w:p>
    <w:p w:rsidR="00301327" w:rsidRPr="0010659A" w:rsidRDefault="00301327" w:rsidP="00845E56">
      <w:pPr>
        <w:pStyle w:val="libNormal"/>
        <w:rPr>
          <w:rtl/>
        </w:rPr>
      </w:pPr>
      <w:r w:rsidRPr="00DF5C21">
        <w:rPr>
          <w:rtl/>
        </w:rPr>
        <w:t xml:space="preserve">سمعت رسول الله </w:t>
      </w:r>
      <w:r>
        <w:rPr>
          <w:rtl/>
        </w:rPr>
        <w:t>صلّى الله عليه وآله</w:t>
      </w:r>
      <w:r w:rsidR="003F0683">
        <w:rPr>
          <w:rtl/>
        </w:rPr>
        <w:t xml:space="preserve"> وسلّم </w:t>
      </w:r>
      <w:r w:rsidRPr="00DF5C21">
        <w:rPr>
          <w:rtl/>
        </w:rPr>
        <w:t>يقول لعلي</w:t>
      </w:r>
      <w:r w:rsidR="004546AA">
        <w:rPr>
          <w:rtl/>
        </w:rPr>
        <w:t>ّ</w:t>
      </w:r>
      <w:r w:rsidRPr="00DF5C21">
        <w:rPr>
          <w:rtl/>
        </w:rPr>
        <w:t xml:space="preserve"> عليه السلام</w:t>
      </w:r>
      <w:r w:rsidR="00D10150">
        <w:rPr>
          <w:rtl/>
        </w:rPr>
        <w:t xml:space="preserve">: </w:t>
      </w:r>
      <w:r w:rsidR="003B78C0" w:rsidRPr="003B78C0">
        <w:rPr>
          <w:rtl/>
        </w:rPr>
        <w:t>[</w:t>
      </w:r>
      <w:r w:rsidRPr="00845E56">
        <w:rPr>
          <w:rStyle w:val="libBold2Char"/>
          <w:rtl/>
        </w:rPr>
        <w:t>يا علي</w:t>
      </w:r>
      <w:r w:rsidR="004546AA" w:rsidRPr="00845E56">
        <w:rPr>
          <w:rStyle w:val="libBold2Char"/>
          <w:rtl/>
        </w:rPr>
        <w:t>ّ</w:t>
      </w:r>
      <w:r w:rsidR="002576E2">
        <w:rPr>
          <w:rStyle w:val="libBold2Char"/>
          <w:rtl/>
        </w:rPr>
        <w:t>ُ:</w:t>
      </w:r>
      <w:r w:rsidRPr="00845E56">
        <w:rPr>
          <w:rStyle w:val="libBold2Char"/>
          <w:rtl/>
        </w:rPr>
        <w:t xml:space="preserve"> الناس من شجر شت</w:t>
      </w:r>
      <w:r w:rsidR="004546AA" w:rsidRPr="00845E56">
        <w:rPr>
          <w:rStyle w:val="libBold2Char"/>
          <w:rtl/>
        </w:rPr>
        <w:t>ّ</w:t>
      </w:r>
      <w:r w:rsidRPr="00845E56">
        <w:rPr>
          <w:rStyle w:val="libBold2Char"/>
          <w:rtl/>
        </w:rPr>
        <w:t>ى و</w:t>
      </w:r>
      <w:r w:rsidR="004546AA" w:rsidRPr="00845E56">
        <w:rPr>
          <w:rStyle w:val="libBold2Char"/>
          <w:rtl/>
        </w:rPr>
        <w:t>أ</w:t>
      </w:r>
      <w:r w:rsidRPr="00845E56">
        <w:rPr>
          <w:rStyle w:val="libBold2Char"/>
          <w:rtl/>
        </w:rPr>
        <w:t>نا وأنت من شجرة واحدة</w:t>
      </w:r>
      <w:r w:rsidR="00D10150" w:rsidRPr="00845E56">
        <w:rPr>
          <w:rStyle w:val="libBold2Char"/>
          <w:rtl/>
        </w:rPr>
        <w:t xml:space="preserve">، </w:t>
      </w:r>
      <w:r w:rsidRPr="00845E56">
        <w:rPr>
          <w:rStyle w:val="libBold2Char"/>
          <w:rtl/>
        </w:rPr>
        <w:t>ثم</w:t>
      </w:r>
      <w:r w:rsidR="004546AA" w:rsidRPr="00845E56">
        <w:rPr>
          <w:rStyle w:val="libBold2Char"/>
          <w:rtl/>
        </w:rPr>
        <w:t>ّ</w:t>
      </w:r>
      <w:r w:rsidR="002576E2">
        <w:rPr>
          <w:rStyle w:val="libBold2Char"/>
          <w:rtl/>
        </w:rPr>
        <w:t>َ</w:t>
      </w:r>
      <w:r w:rsidRPr="00845E56">
        <w:rPr>
          <w:rStyle w:val="libBold2Char"/>
          <w:rtl/>
        </w:rPr>
        <w:t xml:space="preserve"> قرأ رسول الله صلّى الله عليه وآله</w:t>
      </w:r>
      <w:r w:rsidR="003F0683" w:rsidRPr="00845E56">
        <w:rPr>
          <w:rStyle w:val="libBold2Char"/>
          <w:rtl/>
        </w:rPr>
        <w:t xml:space="preserve"> وسلّم </w:t>
      </w:r>
      <w:r w:rsidR="00845E56">
        <w:rPr>
          <w:rStyle w:val="libAlaemChar"/>
          <w:rtl/>
        </w:rPr>
        <w:t>(</w:t>
      </w:r>
      <w:r w:rsidRPr="00CF6DDF">
        <w:rPr>
          <w:rStyle w:val="libAieChar"/>
          <w:rtl/>
        </w:rPr>
        <w:t>وَجَنَّاتٌ مِّنْ أَعْنَابٍ وَزَرْعٌ وَنَخِيلٌ صِنْوَانٌ وَغَيْرُ صِنْوَانٍ يُسْقَىٰ بِمَاءٍ وَاحِدٍ</w:t>
      </w:r>
      <w:r w:rsidR="00845E56" w:rsidRPr="001001E6">
        <w:rPr>
          <w:rStyle w:val="libAlaemChar"/>
          <w:rtl/>
        </w:rPr>
        <w:t>)</w:t>
      </w:r>
      <w:r w:rsidR="003B78C0" w:rsidRPr="0010659A">
        <w:rPr>
          <w:rtl/>
        </w:rPr>
        <w:t>]</w:t>
      </w:r>
      <w:r w:rsidRPr="0010659A">
        <w:rPr>
          <w:rtl/>
        </w:rPr>
        <w:t>.</w:t>
      </w:r>
    </w:p>
    <w:p w:rsidR="00301327" w:rsidRPr="00DF5C21" w:rsidRDefault="00301327" w:rsidP="002576E2">
      <w:pPr>
        <w:pStyle w:val="libNormal"/>
        <w:rPr>
          <w:rtl/>
        </w:rPr>
      </w:pPr>
      <w:r w:rsidRPr="00DF5C21">
        <w:rPr>
          <w:rtl/>
        </w:rPr>
        <w:t>وروى الحسكاني من الحديث</w:t>
      </w:r>
      <w:r>
        <w:rPr>
          <w:rtl/>
        </w:rPr>
        <w:t xml:space="preserve"> </w:t>
      </w:r>
      <w:r w:rsidRPr="00DF5C21">
        <w:rPr>
          <w:rtl/>
        </w:rPr>
        <w:t>396</w:t>
      </w:r>
      <w:r>
        <w:rPr>
          <w:rtl/>
        </w:rPr>
        <w:t xml:space="preserve"> </w:t>
      </w:r>
      <w:r w:rsidRPr="00DF5C21">
        <w:rPr>
          <w:rtl/>
        </w:rPr>
        <w:t>من الشواهد</w:t>
      </w:r>
      <w:r w:rsidR="002576E2">
        <w:rPr>
          <w:rtl/>
        </w:rPr>
        <w:t>، ص</w:t>
      </w:r>
      <w:r>
        <w:rPr>
          <w:rtl/>
        </w:rPr>
        <w:t xml:space="preserve"> </w:t>
      </w:r>
      <w:r w:rsidRPr="00DF5C21">
        <w:rPr>
          <w:rtl/>
        </w:rPr>
        <w:t>444</w:t>
      </w:r>
      <w:r>
        <w:rPr>
          <w:rtl/>
        </w:rPr>
        <w:t xml:space="preserve"> </w:t>
      </w:r>
      <w:r w:rsidRPr="00DF5C21">
        <w:rPr>
          <w:rtl/>
        </w:rPr>
        <w:t>قال</w:t>
      </w:r>
      <w:r w:rsidR="00D10150">
        <w:rPr>
          <w:rtl/>
        </w:rPr>
        <w:t xml:space="preserve">: </w:t>
      </w:r>
    </w:p>
    <w:p w:rsidR="00301327" w:rsidRPr="0010659A" w:rsidRDefault="00301327" w:rsidP="00845E56">
      <w:pPr>
        <w:pStyle w:val="libNormal"/>
        <w:rPr>
          <w:rtl/>
        </w:rPr>
      </w:pPr>
      <w:r>
        <w:rPr>
          <w:rtl/>
        </w:rPr>
        <w:t>أخبرنا</w:t>
      </w:r>
      <w:r w:rsidRPr="00DF5C21">
        <w:rPr>
          <w:rtl/>
        </w:rPr>
        <w:t xml:space="preserve"> حمزة بن</w:t>
      </w:r>
      <w:r>
        <w:rPr>
          <w:rtl/>
        </w:rPr>
        <w:t xml:space="preserve"> محمّد </w:t>
      </w:r>
      <w:r w:rsidRPr="00DF5C21">
        <w:rPr>
          <w:rtl/>
        </w:rPr>
        <w:t>بن عبد الله الجعفري قال</w:t>
      </w:r>
      <w:r w:rsidR="00D10150">
        <w:rPr>
          <w:rtl/>
        </w:rPr>
        <w:t xml:space="preserve">: </w:t>
      </w:r>
      <w:r>
        <w:rPr>
          <w:rtl/>
        </w:rPr>
        <w:t xml:space="preserve">أخبرنا </w:t>
      </w:r>
      <w:r w:rsidRPr="00DF5C21">
        <w:rPr>
          <w:rtl/>
        </w:rPr>
        <w:t>أبو الحسين عبد الوه</w:t>
      </w:r>
      <w:r w:rsidR="002576E2">
        <w:rPr>
          <w:rtl/>
        </w:rPr>
        <w:t>ّ</w:t>
      </w:r>
      <w:r w:rsidRPr="00DF5C21">
        <w:rPr>
          <w:rtl/>
        </w:rPr>
        <w:t>اب بن الحسن الكلابي بدمشق</w:t>
      </w:r>
      <w:r w:rsidR="00D10150">
        <w:rPr>
          <w:rtl/>
        </w:rPr>
        <w:t xml:space="preserve">، </w:t>
      </w:r>
      <w:r w:rsidRPr="00DF5C21">
        <w:rPr>
          <w:rtl/>
        </w:rPr>
        <w:t>قال</w:t>
      </w:r>
      <w:r w:rsidR="00D10150">
        <w:rPr>
          <w:rtl/>
        </w:rPr>
        <w:t xml:space="preserve">: </w:t>
      </w:r>
      <w:r>
        <w:rPr>
          <w:rtl/>
        </w:rPr>
        <w:t>حدّثنا</w:t>
      </w:r>
      <w:r w:rsidR="00E96C6A">
        <w:rPr>
          <w:rtl/>
        </w:rPr>
        <w:t xml:space="preserve"> عليّ بن </w:t>
      </w:r>
      <w:r>
        <w:rPr>
          <w:rtl/>
        </w:rPr>
        <w:t xml:space="preserve">محمّد </w:t>
      </w:r>
      <w:r w:rsidRPr="00DF5C21">
        <w:rPr>
          <w:rtl/>
        </w:rPr>
        <w:t xml:space="preserve">بن كاس النخعي </w:t>
      </w:r>
      <w:r>
        <w:rPr>
          <w:rtl/>
        </w:rPr>
        <w:t>-</w:t>
      </w:r>
      <w:r w:rsidRPr="00DF5C21">
        <w:rPr>
          <w:rtl/>
        </w:rPr>
        <w:t>هو أبو القاسم القاضي</w:t>
      </w:r>
      <w:r>
        <w:rPr>
          <w:rtl/>
        </w:rPr>
        <w:t>-</w:t>
      </w:r>
      <w:r w:rsidRPr="00DF5C21">
        <w:rPr>
          <w:rtl/>
        </w:rPr>
        <w:t>قال</w:t>
      </w:r>
      <w:r w:rsidR="00D10150">
        <w:rPr>
          <w:rtl/>
        </w:rPr>
        <w:t xml:space="preserve">: </w:t>
      </w:r>
      <w:r>
        <w:rPr>
          <w:rtl/>
        </w:rPr>
        <w:t>حدّثنا</w:t>
      </w:r>
      <w:r w:rsidR="00E96C6A">
        <w:rPr>
          <w:rtl/>
        </w:rPr>
        <w:t xml:space="preserve"> عليّ بن </w:t>
      </w:r>
      <w:r w:rsidRPr="00DF5C21">
        <w:rPr>
          <w:rtl/>
        </w:rPr>
        <w:t>موسى الأودي قال</w:t>
      </w:r>
      <w:r w:rsidR="00D10150">
        <w:rPr>
          <w:rtl/>
        </w:rPr>
        <w:t xml:space="preserve">: </w:t>
      </w:r>
      <w:r>
        <w:rPr>
          <w:rtl/>
        </w:rPr>
        <w:t>حدّثنا</w:t>
      </w:r>
      <w:r w:rsidRPr="00DF5C21">
        <w:rPr>
          <w:rtl/>
        </w:rPr>
        <w:t xml:space="preserve"> عبيد الله بن موسى العبسي قال </w:t>
      </w:r>
      <w:r>
        <w:rPr>
          <w:rtl/>
        </w:rPr>
        <w:t>حدّثنا</w:t>
      </w:r>
      <w:r w:rsidRPr="00DF5C21">
        <w:rPr>
          <w:rtl/>
        </w:rPr>
        <w:t xml:space="preserve"> أبو حفص العبدي</w:t>
      </w:r>
      <w:r w:rsidR="00D10150">
        <w:rPr>
          <w:rtl/>
        </w:rPr>
        <w:t xml:space="preserve">، </w:t>
      </w:r>
      <w:r w:rsidRPr="00DF5C21">
        <w:rPr>
          <w:rtl/>
        </w:rPr>
        <w:t>عن أبي هارون العبدي قال</w:t>
      </w:r>
      <w:r w:rsidR="00D10150">
        <w:rPr>
          <w:rtl/>
        </w:rPr>
        <w:t xml:space="preserve">: </w:t>
      </w:r>
      <w:r w:rsidRPr="00DF5C21">
        <w:rPr>
          <w:rtl/>
        </w:rPr>
        <w:t xml:space="preserve">سألت أبا سعيد الخدري عن </w:t>
      </w:r>
      <w:r w:rsidR="00150388">
        <w:rPr>
          <w:rtl/>
        </w:rPr>
        <w:t>عليّ بن أبي طالب</w:t>
      </w:r>
      <w:r w:rsidRPr="00DF5C21">
        <w:rPr>
          <w:rtl/>
        </w:rPr>
        <w:t xml:space="preserve"> خاص</w:t>
      </w:r>
      <w:r w:rsidR="004546AA">
        <w:rPr>
          <w:rtl/>
        </w:rPr>
        <w:t>ّ</w:t>
      </w:r>
      <w:r w:rsidRPr="00DF5C21">
        <w:rPr>
          <w:rtl/>
        </w:rPr>
        <w:t>ة فقال</w:t>
      </w:r>
      <w:r w:rsidR="00D10150">
        <w:rPr>
          <w:rtl/>
        </w:rPr>
        <w:t xml:space="preserve">: </w:t>
      </w:r>
      <w:r w:rsidRPr="00DF5C21">
        <w:rPr>
          <w:rtl/>
        </w:rPr>
        <w:t xml:space="preserve">سمعت رسول الله </w:t>
      </w:r>
      <w:r>
        <w:rPr>
          <w:rtl/>
        </w:rPr>
        <w:t>صلّى الله عليه وآله</w:t>
      </w:r>
      <w:r w:rsidR="003F0683">
        <w:rPr>
          <w:rtl/>
        </w:rPr>
        <w:t xml:space="preserve"> وسلّم </w:t>
      </w:r>
      <w:r w:rsidRPr="00DF5C21">
        <w:rPr>
          <w:rtl/>
        </w:rPr>
        <w:t>وهو يقول</w:t>
      </w:r>
      <w:r w:rsidR="00D10150">
        <w:rPr>
          <w:rtl/>
        </w:rPr>
        <w:t xml:space="preserve">: </w:t>
      </w:r>
      <w:r w:rsidR="003B78C0" w:rsidRPr="003B78C0">
        <w:rPr>
          <w:rtl/>
        </w:rPr>
        <w:t>[</w:t>
      </w:r>
      <w:r w:rsidRPr="00845E56">
        <w:rPr>
          <w:rStyle w:val="libBold2Char"/>
          <w:rtl/>
        </w:rPr>
        <w:t xml:space="preserve">خلق الناس من </w:t>
      </w:r>
      <w:r w:rsidR="004546AA" w:rsidRPr="00845E56">
        <w:rPr>
          <w:rStyle w:val="libBold2Char"/>
          <w:rtl/>
        </w:rPr>
        <w:t>أ</w:t>
      </w:r>
      <w:r w:rsidRPr="00845E56">
        <w:rPr>
          <w:rStyle w:val="libBold2Char"/>
          <w:rtl/>
        </w:rPr>
        <w:t>شجار شت</w:t>
      </w:r>
      <w:r w:rsidR="004546AA" w:rsidRPr="00845E56">
        <w:rPr>
          <w:rStyle w:val="libBold2Char"/>
          <w:rtl/>
        </w:rPr>
        <w:t>ّ</w:t>
      </w:r>
      <w:r w:rsidRPr="00845E56">
        <w:rPr>
          <w:rStyle w:val="libBold2Char"/>
          <w:rtl/>
        </w:rPr>
        <w:t>ى وخلقت أنا وعلي</w:t>
      </w:r>
      <w:r w:rsidR="004546AA" w:rsidRPr="00845E56">
        <w:rPr>
          <w:rStyle w:val="libBold2Char"/>
          <w:rtl/>
        </w:rPr>
        <w:t>ّ</w:t>
      </w:r>
      <w:r w:rsidRPr="00845E56">
        <w:rPr>
          <w:rStyle w:val="libBold2Char"/>
          <w:rtl/>
        </w:rPr>
        <w:t xml:space="preserve"> من شجرة واحدة</w:t>
      </w:r>
      <w:r w:rsidR="00CB45F4">
        <w:rPr>
          <w:rStyle w:val="libBold2Char"/>
          <w:rtl/>
        </w:rPr>
        <w:t>،</w:t>
      </w:r>
      <w:r w:rsidRPr="00845E56">
        <w:rPr>
          <w:rStyle w:val="libBold2Char"/>
          <w:rtl/>
        </w:rPr>
        <w:t xml:space="preserve"> فأنا </w:t>
      </w:r>
      <w:r w:rsidR="004546AA" w:rsidRPr="00845E56">
        <w:rPr>
          <w:rStyle w:val="libBold2Char"/>
          <w:rtl/>
        </w:rPr>
        <w:t>أ</w:t>
      </w:r>
      <w:r w:rsidRPr="00845E56">
        <w:rPr>
          <w:rStyle w:val="libBold2Char"/>
          <w:rtl/>
        </w:rPr>
        <w:t>صلها وعلي</w:t>
      </w:r>
      <w:r w:rsidR="004546AA" w:rsidRPr="00845E56">
        <w:rPr>
          <w:rStyle w:val="libBold2Char"/>
          <w:rtl/>
        </w:rPr>
        <w:t>ّ</w:t>
      </w:r>
      <w:r w:rsidRPr="00845E56">
        <w:rPr>
          <w:rStyle w:val="libBold2Char"/>
          <w:rtl/>
        </w:rPr>
        <w:t xml:space="preserve"> فرعها</w:t>
      </w:r>
      <w:r w:rsidR="00D10150" w:rsidRPr="00845E56">
        <w:rPr>
          <w:rStyle w:val="libBold2Char"/>
          <w:rtl/>
        </w:rPr>
        <w:t xml:space="preserve">، </w:t>
      </w:r>
      <w:r w:rsidRPr="00845E56">
        <w:rPr>
          <w:rStyle w:val="libBold2Char"/>
          <w:rtl/>
        </w:rPr>
        <w:t xml:space="preserve">فطوبى لمن </w:t>
      </w:r>
      <w:r w:rsidR="004546AA" w:rsidRPr="00845E56">
        <w:rPr>
          <w:rStyle w:val="libBold2Char"/>
          <w:rtl/>
        </w:rPr>
        <w:t>إ</w:t>
      </w:r>
      <w:r w:rsidRPr="00845E56">
        <w:rPr>
          <w:rStyle w:val="libBold2Char"/>
          <w:rtl/>
        </w:rPr>
        <w:t>ستمسك بأصلها و</w:t>
      </w:r>
      <w:r w:rsidR="004546AA" w:rsidRPr="00845E56">
        <w:rPr>
          <w:rStyle w:val="libBold2Char"/>
          <w:rtl/>
        </w:rPr>
        <w:t>أ</w:t>
      </w:r>
      <w:r w:rsidRPr="00845E56">
        <w:rPr>
          <w:rStyle w:val="libBold2Char"/>
          <w:rtl/>
        </w:rPr>
        <w:t>كل من فرعها</w:t>
      </w:r>
      <w:r w:rsidR="003B78C0" w:rsidRPr="0010659A">
        <w:rPr>
          <w:rtl/>
        </w:rPr>
        <w:t>]</w:t>
      </w:r>
      <w:r w:rsidRPr="0010659A">
        <w:rPr>
          <w:rtl/>
        </w:rPr>
        <w:t>.</w:t>
      </w:r>
    </w:p>
    <w:p w:rsidR="00301327" w:rsidRPr="00DF5C21" w:rsidRDefault="00301327" w:rsidP="00845E56">
      <w:pPr>
        <w:pStyle w:val="libNormal"/>
        <w:rPr>
          <w:rtl/>
        </w:rPr>
      </w:pPr>
      <w:r w:rsidRPr="00DF5C21">
        <w:rPr>
          <w:rtl/>
        </w:rPr>
        <w:t>روى الحاكم الحسكاني في شواهد التنزيل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446</w:t>
      </w:r>
      <w:r>
        <w:rPr>
          <w:rtl/>
        </w:rPr>
        <w:t xml:space="preserve"> </w:t>
      </w:r>
      <w:r w:rsidRPr="00DF5C21">
        <w:rPr>
          <w:rtl/>
        </w:rPr>
        <w:t>في الحديث</w:t>
      </w:r>
      <w:r>
        <w:rPr>
          <w:rtl/>
        </w:rPr>
        <w:t xml:space="preserve"> </w:t>
      </w:r>
      <w:r w:rsidRPr="00DF5C21">
        <w:rPr>
          <w:rtl/>
        </w:rPr>
        <w:t>397</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أخبرنا</w:t>
      </w:r>
      <w:r w:rsidR="00E96C6A">
        <w:rPr>
          <w:rtl/>
        </w:rPr>
        <w:t xml:space="preserve"> عليّ بن </w:t>
      </w:r>
      <w:r w:rsidR="00150388">
        <w:rPr>
          <w:rtl/>
        </w:rPr>
        <w:t>أحمد</w:t>
      </w:r>
      <w:r w:rsidR="00D10150">
        <w:rPr>
          <w:rtl/>
        </w:rPr>
        <w:t xml:space="preserve">، </w:t>
      </w:r>
      <w:r w:rsidRPr="00DF5C21">
        <w:rPr>
          <w:rtl/>
        </w:rPr>
        <w:t>قال</w:t>
      </w:r>
      <w:r w:rsidR="00D10150">
        <w:rPr>
          <w:rtl/>
        </w:rPr>
        <w:t xml:space="preserve">: </w:t>
      </w:r>
      <w:r>
        <w:rPr>
          <w:rtl/>
        </w:rPr>
        <w:t xml:space="preserve">أخبرنا </w:t>
      </w:r>
      <w:r w:rsidR="00150388">
        <w:rPr>
          <w:rtl/>
        </w:rPr>
        <w:t>أحمد</w:t>
      </w:r>
      <w:r w:rsidRPr="00DF5C21">
        <w:rPr>
          <w:rtl/>
        </w:rPr>
        <w:t xml:space="preserve"> بن عبيد الله</w:t>
      </w:r>
      <w:r w:rsidR="00D10150">
        <w:rPr>
          <w:rtl/>
        </w:rPr>
        <w:t xml:space="preserve">، </w:t>
      </w:r>
      <w:r w:rsidRPr="00DF5C21">
        <w:rPr>
          <w:rtl/>
        </w:rPr>
        <w:t>قال</w:t>
      </w:r>
      <w:r w:rsidR="00D10150">
        <w:rPr>
          <w:rtl/>
        </w:rPr>
        <w:t xml:space="preserve">: </w:t>
      </w:r>
      <w:r>
        <w:rPr>
          <w:rtl/>
        </w:rPr>
        <w:t>حدّثني</w:t>
      </w:r>
      <w:r w:rsidRPr="00DF5C21">
        <w:rPr>
          <w:rtl/>
        </w:rPr>
        <w:t xml:space="preserve"> يحيى بن البختري.</w:t>
      </w:r>
    </w:p>
    <w:p w:rsidR="00301327" w:rsidRPr="00DF5C21" w:rsidRDefault="00301327" w:rsidP="00845E56">
      <w:pPr>
        <w:pStyle w:val="libNormal"/>
        <w:rPr>
          <w:rtl/>
        </w:rPr>
      </w:pPr>
      <w:r w:rsidRPr="00DF5C21">
        <w:rPr>
          <w:rtl/>
        </w:rPr>
        <w:t>و</w:t>
      </w:r>
      <w:r>
        <w:rPr>
          <w:rtl/>
        </w:rPr>
        <w:t>أخبرنا</w:t>
      </w:r>
      <w:r w:rsidRPr="00DF5C21">
        <w:rPr>
          <w:rtl/>
        </w:rPr>
        <w:t xml:space="preserve"> أبو نصر المفسّر</w:t>
      </w:r>
      <w:r w:rsidR="00D10150">
        <w:rPr>
          <w:rtl/>
        </w:rPr>
        <w:t xml:space="preserve">، </w:t>
      </w:r>
      <w:r w:rsidRPr="00DF5C21">
        <w:rPr>
          <w:rtl/>
        </w:rPr>
        <w:t>قال</w:t>
      </w:r>
      <w:r w:rsidR="00D10150">
        <w:rPr>
          <w:rtl/>
        </w:rPr>
        <w:t xml:space="preserve">: </w:t>
      </w:r>
      <w:r>
        <w:rPr>
          <w:rtl/>
        </w:rPr>
        <w:t>حدّثنا</w:t>
      </w:r>
      <w:r w:rsidRPr="00DF5C21">
        <w:rPr>
          <w:rtl/>
        </w:rPr>
        <w:t xml:space="preserve"> أبو عمرو بن مطر </w:t>
      </w:r>
      <w:r>
        <w:rPr>
          <w:rtl/>
        </w:rPr>
        <w:t>-</w:t>
      </w:r>
      <w:r w:rsidR="004546AA">
        <w:rPr>
          <w:rtl/>
        </w:rPr>
        <w:t>إ</w:t>
      </w:r>
      <w:r w:rsidRPr="00DF5C21">
        <w:rPr>
          <w:rtl/>
        </w:rPr>
        <w:t>ملاء</w:t>
      </w:r>
      <w:r w:rsidR="00604D0D">
        <w:rPr>
          <w:rtl/>
        </w:rPr>
        <w:t>ً</w:t>
      </w:r>
      <w:r w:rsidRPr="00DF5C21">
        <w:rPr>
          <w:rtl/>
        </w:rPr>
        <w:t xml:space="preserve"> سنة تسع و</w:t>
      </w:r>
      <w:r w:rsidR="004546AA">
        <w:rPr>
          <w:rtl/>
        </w:rPr>
        <w:t>أ</w:t>
      </w:r>
      <w:r w:rsidRPr="00DF5C21">
        <w:rPr>
          <w:rtl/>
        </w:rPr>
        <w:t>ربعين وثلاثمئة</w:t>
      </w:r>
      <w:r>
        <w:rPr>
          <w:rtl/>
        </w:rPr>
        <w:t>-</w:t>
      </w:r>
      <w:r w:rsidRPr="00DF5C21">
        <w:rPr>
          <w:rtl/>
        </w:rPr>
        <w:t>قال</w:t>
      </w:r>
      <w:r w:rsidR="00D10150">
        <w:rPr>
          <w:rtl/>
        </w:rPr>
        <w:t xml:space="preserve">: </w:t>
      </w:r>
      <w:r>
        <w:rPr>
          <w:rtl/>
        </w:rPr>
        <w:t>حدّثنا</w:t>
      </w:r>
      <w:r w:rsidRPr="00DF5C21">
        <w:rPr>
          <w:rtl/>
        </w:rPr>
        <w:t xml:space="preserve"> أبو زكري</w:t>
      </w:r>
      <w:r w:rsidR="00B767BF">
        <w:rPr>
          <w:rtl/>
        </w:rPr>
        <w:t>ّ</w:t>
      </w:r>
      <w:r w:rsidRPr="00DF5C21">
        <w:rPr>
          <w:rtl/>
        </w:rPr>
        <w:t>ا يحيى بن</w:t>
      </w:r>
      <w:r>
        <w:rPr>
          <w:rtl/>
        </w:rPr>
        <w:t xml:space="preserve"> محمّد </w:t>
      </w:r>
      <w:r w:rsidRPr="00DF5C21">
        <w:rPr>
          <w:rtl/>
        </w:rPr>
        <w:t xml:space="preserve">البختري </w:t>
      </w:r>
      <w:r>
        <w:rPr>
          <w:rtl/>
        </w:rPr>
        <w:t>-</w:t>
      </w:r>
      <w:r w:rsidRPr="00DF5C21">
        <w:rPr>
          <w:rtl/>
        </w:rPr>
        <w:t>ببغداد</w:t>
      </w:r>
      <w:r>
        <w:rPr>
          <w:rtl/>
        </w:rPr>
        <w:t>-حدّثني</w:t>
      </w:r>
      <w:r w:rsidRPr="00DF5C21">
        <w:rPr>
          <w:rtl/>
        </w:rPr>
        <w:t xml:space="preserve"> عثمان بن عبد الله القرشي</w:t>
      </w:r>
      <w:r w:rsidR="00D10150">
        <w:rPr>
          <w:rtl/>
        </w:rPr>
        <w:t xml:space="preserve">، </w:t>
      </w:r>
      <w:r>
        <w:rPr>
          <w:rtl/>
        </w:rPr>
        <w:t>أخبرني</w:t>
      </w:r>
      <w:r w:rsidRPr="00DF5C21">
        <w:rPr>
          <w:rtl/>
        </w:rPr>
        <w:t xml:space="preserve"> عبد الله بن لهيعة</w:t>
      </w:r>
      <w:r w:rsidR="00D10150">
        <w:rPr>
          <w:rtl/>
        </w:rPr>
        <w:t xml:space="preserve">، </w:t>
      </w:r>
      <w:r>
        <w:rPr>
          <w:rtl/>
        </w:rPr>
        <w:t xml:space="preserve">أخبرنا </w:t>
      </w:r>
      <w:r w:rsidRPr="00DF5C21">
        <w:rPr>
          <w:rtl/>
        </w:rPr>
        <w:t>أبو الزبير</w:t>
      </w:r>
      <w:r w:rsidR="00D10150">
        <w:rPr>
          <w:rtl/>
        </w:rPr>
        <w:t xml:space="preserve">، </w:t>
      </w:r>
      <w:r w:rsidRPr="00DF5C21">
        <w:rPr>
          <w:rtl/>
        </w:rPr>
        <w:t>عن جابر</w:t>
      </w:r>
      <w:r w:rsidR="00D10150">
        <w:rPr>
          <w:rtl/>
        </w:rPr>
        <w:t xml:space="preserve">: </w:t>
      </w:r>
    </w:p>
    <w:p w:rsidR="00301327" w:rsidRPr="00DF5C21" w:rsidRDefault="00301327" w:rsidP="00604D0D">
      <w:pPr>
        <w:pStyle w:val="libNormal"/>
        <w:rPr>
          <w:rtl/>
        </w:rPr>
      </w:pPr>
      <w:r w:rsidRPr="00DF5C21">
        <w:rPr>
          <w:rtl/>
        </w:rPr>
        <w:t>أن</w:t>
      </w:r>
      <w:r w:rsidR="004546AA">
        <w:rPr>
          <w:rtl/>
        </w:rPr>
        <w:t>ّ</w:t>
      </w:r>
      <w:r w:rsidRPr="00DF5C21">
        <w:rPr>
          <w:rtl/>
        </w:rPr>
        <w:t xml:space="preserve"> رسول الله </w:t>
      </w:r>
      <w:r>
        <w:rPr>
          <w:rtl/>
        </w:rPr>
        <w:t>صلّى الله عليه وآله</w:t>
      </w:r>
      <w:r w:rsidR="003F0683">
        <w:rPr>
          <w:rtl/>
        </w:rPr>
        <w:t xml:space="preserve"> وسلّم </w:t>
      </w:r>
      <w:r w:rsidRPr="00DF5C21">
        <w:rPr>
          <w:rtl/>
        </w:rPr>
        <w:t>كان بعرفات وعلي</w:t>
      </w:r>
      <w:r w:rsidR="004546AA">
        <w:rPr>
          <w:rtl/>
        </w:rPr>
        <w:t>ّ</w:t>
      </w:r>
      <w:r w:rsidRPr="00DF5C21">
        <w:rPr>
          <w:rtl/>
        </w:rPr>
        <w:t xml:space="preserve"> تجاهه فقال</w:t>
      </w:r>
      <w:r w:rsidR="00D10150">
        <w:rPr>
          <w:rtl/>
        </w:rPr>
        <w:t xml:space="preserve">: </w:t>
      </w:r>
      <w:r w:rsidR="003B78C0" w:rsidRPr="003B78C0">
        <w:rPr>
          <w:rtl/>
        </w:rPr>
        <w:t>[</w:t>
      </w:r>
      <w:r w:rsidRPr="00845E56">
        <w:rPr>
          <w:rStyle w:val="libBold2Char"/>
          <w:rtl/>
        </w:rPr>
        <w:t>يا علي</w:t>
      </w:r>
      <w:r w:rsidR="006226C2" w:rsidRPr="00845E56">
        <w:rPr>
          <w:rStyle w:val="libBold2Char"/>
          <w:rtl/>
        </w:rPr>
        <w:t>ّ</w:t>
      </w:r>
      <w:r w:rsidR="00604D0D">
        <w:rPr>
          <w:rStyle w:val="libBold2Char"/>
          <w:rtl/>
        </w:rPr>
        <w:t>ُ:</w:t>
      </w:r>
      <w:r w:rsidRPr="00845E56">
        <w:rPr>
          <w:rStyle w:val="libBold2Char"/>
          <w:rtl/>
        </w:rPr>
        <w:t xml:space="preserve"> </w:t>
      </w:r>
      <w:r w:rsidR="004546AA" w:rsidRPr="00845E56">
        <w:rPr>
          <w:rStyle w:val="libBold2Char"/>
          <w:rtl/>
        </w:rPr>
        <w:t>أ</w:t>
      </w:r>
      <w:r w:rsidRPr="00845E56">
        <w:rPr>
          <w:rStyle w:val="libBold2Char"/>
          <w:rtl/>
        </w:rPr>
        <w:t>دن من</w:t>
      </w:r>
      <w:r w:rsidR="004546AA" w:rsidRPr="00845E56">
        <w:rPr>
          <w:rStyle w:val="libBold2Char"/>
          <w:rtl/>
        </w:rPr>
        <w:t>ّ</w:t>
      </w:r>
      <w:r w:rsidRPr="00845E56">
        <w:rPr>
          <w:rStyle w:val="libBold2Char"/>
          <w:rtl/>
        </w:rPr>
        <w:t>ي</w:t>
      </w:r>
      <w:r w:rsidR="00D10150" w:rsidRPr="00845E56">
        <w:rPr>
          <w:rStyle w:val="libBold2Char"/>
          <w:rtl/>
        </w:rPr>
        <w:t xml:space="preserve">، </w:t>
      </w:r>
      <w:r w:rsidRPr="00845E56">
        <w:rPr>
          <w:rStyle w:val="libBold2Char"/>
          <w:rtl/>
        </w:rPr>
        <w:t>ضع خ</w:t>
      </w:r>
      <w:r w:rsidR="00604D0D">
        <w:rPr>
          <w:rStyle w:val="libBold2Char"/>
          <w:rtl/>
        </w:rPr>
        <w:t>َ</w:t>
      </w:r>
      <w:r w:rsidRPr="00845E56">
        <w:rPr>
          <w:rStyle w:val="libBold2Char"/>
          <w:rtl/>
        </w:rPr>
        <w:t>م</w:t>
      </w:r>
      <w:r w:rsidR="00604D0D">
        <w:rPr>
          <w:rStyle w:val="libBold2Char"/>
          <w:rtl/>
        </w:rPr>
        <w:t>ْ</w:t>
      </w:r>
      <w:r w:rsidRPr="00845E56">
        <w:rPr>
          <w:rStyle w:val="libBold2Char"/>
          <w:rtl/>
        </w:rPr>
        <w:t>س</w:t>
      </w:r>
      <w:r w:rsidR="00604D0D">
        <w:rPr>
          <w:rStyle w:val="libBold2Char"/>
          <w:rtl/>
        </w:rPr>
        <w:t>َ</w:t>
      </w:r>
      <w:r w:rsidRPr="00845E56">
        <w:rPr>
          <w:rStyle w:val="libBold2Char"/>
          <w:rtl/>
        </w:rPr>
        <w:t>ك في خ</w:t>
      </w:r>
      <w:r w:rsidR="00604D0D">
        <w:rPr>
          <w:rStyle w:val="libBold2Char"/>
          <w:rtl/>
        </w:rPr>
        <w:t>َ</w:t>
      </w:r>
      <w:r w:rsidRPr="00845E56">
        <w:rPr>
          <w:rStyle w:val="libBold2Char"/>
          <w:rtl/>
        </w:rPr>
        <w:t>م</w:t>
      </w:r>
      <w:r w:rsidR="00604D0D">
        <w:rPr>
          <w:rStyle w:val="libBold2Char"/>
          <w:rtl/>
        </w:rPr>
        <w:t>ْ</w:t>
      </w:r>
      <w:r w:rsidRPr="00845E56">
        <w:rPr>
          <w:rStyle w:val="libBold2Char"/>
          <w:rtl/>
        </w:rPr>
        <w:t>س</w:t>
      </w:r>
      <w:r w:rsidR="00604D0D">
        <w:rPr>
          <w:rStyle w:val="libBold2Char"/>
          <w:rtl/>
        </w:rPr>
        <w:t>ِ</w:t>
      </w:r>
      <w:r w:rsidRPr="00845E56">
        <w:rPr>
          <w:rStyle w:val="libBold2Char"/>
          <w:rtl/>
        </w:rPr>
        <w:t>ي</w:t>
      </w:r>
      <w:r w:rsidR="00D10150" w:rsidRPr="00845E56">
        <w:rPr>
          <w:rStyle w:val="libBold2Char"/>
          <w:rtl/>
        </w:rPr>
        <w:t xml:space="preserve">، </w:t>
      </w:r>
      <w:r w:rsidRPr="00845E56">
        <w:rPr>
          <w:rStyle w:val="libBold2Char"/>
          <w:rtl/>
        </w:rPr>
        <w:t>يا علي</w:t>
      </w:r>
      <w:r w:rsidR="004546AA" w:rsidRPr="00845E56">
        <w:rPr>
          <w:rStyle w:val="libBold2Char"/>
          <w:rtl/>
        </w:rPr>
        <w:t>ّ</w:t>
      </w:r>
      <w:r w:rsidR="00604D0D">
        <w:rPr>
          <w:rStyle w:val="libBold2Char"/>
          <w:rtl/>
        </w:rPr>
        <w:t>:</w:t>
      </w:r>
      <w:r w:rsidRPr="00845E56">
        <w:rPr>
          <w:rStyle w:val="libBold2Char"/>
          <w:rtl/>
        </w:rPr>
        <w:t xml:space="preserve"> خلقت أنا وأنت من شجرة أنا </w:t>
      </w:r>
      <w:r w:rsidR="004546AA" w:rsidRPr="00845E56">
        <w:rPr>
          <w:rStyle w:val="libBold2Char"/>
          <w:rtl/>
        </w:rPr>
        <w:t>أ</w:t>
      </w:r>
      <w:r w:rsidRPr="00845E56">
        <w:rPr>
          <w:rStyle w:val="libBold2Char"/>
          <w:rtl/>
        </w:rPr>
        <w:t xml:space="preserve">صلها وأنت فرعها والحسن والحسين </w:t>
      </w:r>
      <w:r w:rsidR="004546AA" w:rsidRPr="00845E56">
        <w:rPr>
          <w:rStyle w:val="libBold2Char"/>
          <w:rtl/>
        </w:rPr>
        <w:t>أ</w:t>
      </w:r>
      <w:r w:rsidRPr="00845E56">
        <w:rPr>
          <w:rStyle w:val="libBold2Char"/>
          <w:rtl/>
        </w:rPr>
        <w:t>غصانها</w:t>
      </w:r>
      <w:r w:rsidR="00D10150" w:rsidRPr="00845E56">
        <w:rPr>
          <w:rStyle w:val="libBold2Char"/>
          <w:rtl/>
        </w:rPr>
        <w:t xml:space="preserve">، </w:t>
      </w:r>
      <w:r w:rsidRPr="00845E56">
        <w:rPr>
          <w:rStyle w:val="libBold2Char"/>
          <w:rtl/>
        </w:rPr>
        <w:t>يا علي</w:t>
      </w:r>
      <w:r w:rsidR="004546AA" w:rsidRPr="00845E56">
        <w:rPr>
          <w:rStyle w:val="libBold2Char"/>
          <w:rtl/>
        </w:rPr>
        <w:t>ّ</w:t>
      </w:r>
      <w:r w:rsidR="00D33D20">
        <w:rPr>
          <w:rStyle w:val="libBold2Char"/>
          <w:rtl/>
        </w:rPr>
        <w:t>:</w:t>
      </w:r>
      <w:r w:rsidRPr="00845E56">
        <w:rPr>
          <w:rStyle w:val="libBold2Char"/>
          <w:rtl/>
        </w:rPr>
        <w:t xml:space="preserve"> من تعل</w:t>
      </w:r>
      <w:r w:rsidR="004546AA" w:rsidRPr="00845E56">
        <w:rPr>
          <w:rStyle w:val="libBold2Char"/>
          <w:rtl/>
        </w:rPr>
        <w:t>ّ</w:t>
      </w:r>
      <w:r w:rsidRPr="00845E56">
        <w:rPr>
          <w:rStyle w:val="libBold2Char"/>
          <w:rtl/>
        </w:rPr>
        <w:t xml:space="preserve">ق بغصن منها </w:t>
      </w:r>
      <w:r w:rsidR="004546AA" w:rsidRPr="00845E56">
        <w:rPr>
          <w:rStyle w:val="libBold2Char"/>
          <w:rtl/>
        </w:rPr>
        <w:t>أ</w:t>
      </w:r>
      <w:r w:rsidRPr="00845E56">
        <w:rPr>
          <w:rStyle w:val="libBold2Char"/>
          <w:rtl/>
        </w:rPr>
        <w:t xml:space="preserve">دخله الله الجنّة </w:t>
      </w:r>
      <w:r w:rsidR="003B78C0" w:rsidRPr="003B78C0">
        <w:rPr>
          <w:rtl/>
        </w:rPr>
        <w:t>]</w:t>
      </w:r>
      <w:r w:rsidRPr="00DF5C21">
        <w:rPr>
          <w:rtl/>
        </w:rPr>
        <w:t xml:space="preserve"> </w:t>
      </w:r>
      <w:r w:rsidR="00604D0D">
        <w:rPr>
          <w:rtl/>
        </w:rPr>
        <w:t>(</w:t>
      </w:r>
      <w:r w:rsidRPr="00DF5C21">
        <w:rPr>
          <w:rtl/>
        </w:rPr>
        <w:t>هذا</w:t>
      </w:r>
      <w:r w:rsidR="00604D0D">
        <w:rPr>
          <w:rtl/>
        </w:rPr>
        <w:t>)</w:t>
      </w:r>
      <w:r w:rsidRPr="00DF5C21">
        <w:rPr>
          <w:rtl/>
        </w:rPr>
        <w:t xml:space="preserve"> لفظ المفس</w:t>
      </w:r>
      <w:r w:rsidR="004546AA">
        <w:rPr>
          <w:rtl/>
        </w:rPr>
        <w:t>ّ</w:t>
      </w:r>
      <w:r w:rsidRPr="00DF5C21">
        <w:rPr>
          <w:rtl/>
        </w:rPr>
        <w:t>ر</w:t>
      </w:r>
      <w:r w:rsidR="00D10150">
        <w:rPr>
          <w:rtl/>
        </w:rPr>
        <w:t xml:space="preserve">، </w:t>
      </w:r>
      <w:r w:rsidRPr="00DF5C21">
        <w:rPr>
          <w:rtl/>
        </w:rPr>
        <w:t>والمعنى واحد.</w:t>
      </w:r>
    </w:p>
    <w:p w:rsidR="008F708C" w:rsidRDefault="008F708C" w:rsidP="008F708C">
      <w:pPr>
        <w:pStyle w:val="libNormal"/>
        <w:rPr>
          <w:rtl/>
        </w:rPr>
      </w:pPr>
      <w:r>
        <w:rPr>
          <w:rtl/>
        </w:rPr>
        <w:br w:type="page"/>
      </w:r>
    </w:p>
    <w:p w:rsidR="00301327" w:rsidRPr="00DF5C21" w:rsidRDefault="00301327" w:rsidP="00604D0D">
      <w:pPr>
        <w:pStyle w:val="libNormal"/>
        <w:rPr>
          <w:rtl/>
        </w:rPr>
      </w:pPr>
      <w:r w:rsidRPr="00DF5C21">
        <w:rPr>
          <w:rtl/>
        </w:rPr>
        <w:lastRenderedPageBreak/>
        <w:t>أورد</w:t>
      </w:r>
      <w:r w:rsidR="004E329A">
        <w:rPr>
          <w:rtl/>
        </w:rPr>
        <w:t xml:space="preserve"> </w:t>
      </w:r>
      <w:r w:rsidR="00456EB4">
        <w:rPr>
          <w:rtl/>
        </w:rPr>
        <w:t>ا</w:t>
      </w:r>
      <w:r w:rsidR="004E329A">
        <w:rPr>
          <w:rtl/>
        </w:rPr>
        <w:t xml:space="preserve">بن </w:t>
      </w:r>
      <w:r w:rsidRPr="00DF5C21">
        <w:rPr>
          <w:rtl/>
        </w:rPr>
        <w:t>عساكر</w:t>
      </w:r>
      <w:r w:rsidR="00D10150">
        <w:rPr>
          <w:rtl/>
        </w:rPr>
        <w:t xml:space="preserve">، </w:t>
      </w:r>
      <w:r w:rsidRPr="00DF5C21">
        <w:rPr>
          <w:rtl/>
        </w:rPr>
        <w:t>الحافظ</w:t>
      </w:r>
      <w:r w:rsidR="00E96C6A">
        <w:rPr>
          <w:rtl/>
        </w:rPr>
        <w:t xml:space="preserve"> عليّ بن </w:t>
      </w:r>
      <w:r w:rsidRPr="00DF5C21">
        <w:rPr>
          <w:rtl/>
        </w:rPr>
        <w:t>الحسن بن هبة الله أبو القاسم الدمشقي الشافعي في كتابه تاريخ دمشق</w:t>
      </w:r>
      <w:r w:rsidR="00604D0D">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142</w:t>
      </w:r>
      <w:r>
        <w:rPr>
          <w:rtl/>
        </w:rPr>
        <w:t xml:space="preserve"> </w:t>
      </w:r>
      <w:r w:rsidR="00AE2736" w:rsidRPr="00DF5C21">
        <w:rPr>
          <w:rtl/>
        </w:rPr>
        <w:t>ط</w:t>
      </w:r>
      <w:r w:rsidR="00AE2736">
        <w:rPr>
          <w:rtl/>
        </w:rPr>
        <w:t xml:space="preserve"> </w:t>
      </w:r>
      <w:r w:rsidR="00AE2736" w:rsidRPr="00DF5C21">
        <w:rPr>
          <w:rtl/>
        </w:rPr>
        <w:t>2</w:t>
      </w:r>
      <w:r w:rsidRPr="00DF5C21">
        <w:rPr>
          <w:rtl/>
        </w:rPr>
        <w:t xml:space="preserve"> من ترجمة أمير المؤمنين عليه السلام في الحديث</w:t>
      </w:r>
      <w:r>
        <w:rPr>
          <w:rtl/>
        </w:rPr>
        <w:t xml:space="preserve"> </w:t>
      </w:r>
      <w:r w:rsidRPr="00DF5C21">
        <w:rPr>
          <w:rtl/>
        </w:rPr>
        <w:t>177</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أخبرنا</w:t>
      </w:r>
      <w:r w:rsidRPr="00DF5C21">
        <w:rPr>
          <w:rtl/>
        </w:rPr>
        <w:t xml:space="preserve"> أبو</w:t>
      </w:r>
      <w:r>
        <w:rPr>
          <w:rtl/>
        </w:rPr>
        <w:t xml:space="preserve"> محمّد </w:t>
      </w:r>
      <w:r w:rsidRPr="00DF5C21">
        <w:rPr>
          <w:rtl/>
        </w:rPr>
        <w:t xml:space="preserve">بن الأكفاني قراءة </w:t>
      </w:r>
      <w:r w:rsidR="00AC59B4">
        <w:rPr>
          <w:rtl/>
        </w:rPr>
        <w:t>أنبأنا</w:t>
      </w:r>
      <w:r w:rsidRPr="00DF5C21">
        <w:rPr>
          <w:rtl/>
        </w:rPr>
        <w:t xml:space="preserve"> أبو نصر الحسين بن</w:t>
      </w:r>
      <w:r>
        <w:rPr>
          <w:rtl/>
        </w:rPr>
        <w:t xml:space="preserve"> محمّد </w:t>
      </w:r>
      <w:r w:rsidRPr="00DF5C21">
        <w:rPr>
          <w:rtl/>
        </w:rPr>
        <w:t xml:space="preserve">بن </w:t>
      </w:r>
      <w:r w:rsidR="00150388">
        <w:rPr>
          <w:rtl/>
        </w:rPr>
        <w:t>أحمد</w:t>
      </w:r>
      <w:r w:rsidRPr="00DF5C21">
        <w:rPr>
          <w:rtl/>
        </w:rPr>
        <w:t xml:space="preserve"> بن طلال</w:t>
      </w:r>
      <w:r w:rsidR="00D10150">
        <w:rPr>
          <w:rtl/>
        </w:rPr>
        <w:t xml:space="preserve">، </w:t>
      </w:r>
      <w:r w:rsidR="00AC59B4">
        <w:rPr>
          <w:rtl/>
        </w:rPr>
        <w:t>أنبأنا</w:t>
      </w:r>
      <w:r w:rsidRPr="00DF5C21">
        <w:rPr>
          <w:rtl/>
        </w:rPr>
        <w:t xml:space="preserve"> أبو بكر بن أبي الحديد</w:t>
      </w:r>
      <w:r w:rsidR="00D10150">
        <w:rPr>
          <w:rtl/>
        </w:rPr>
        <w:t xml:space="preserve">، </w:t>
      </w:r>
      <w:r w:rsidR="00AC59B4">
        <w:rPr>
          <w:rtl/>
        </w:rPr>
        <w:t>أنبأنا</w:t>
      </w:r>
      <w:r w:rsidRPr="00DF5C21">
        <w:rPr>
          <w:rtl/>
        </w:rPr>
        <w:t xml:space="preserve"> عبد الله بن </w:t>
      </w:r>
      <w:r w:rsidR="00150388">
        <w:rPr>
          <w:rtl/>
        </w:rPr>
        <w:t>أحمد</w:t>
      </w:r>
      <w:r w:rsidRPr="00DF5C21">
        <w:rPr>
          <w:rtl/>
        </w:rPr>
        <w:t xml:space="preserve"> بن ربيعة الربعي</w:t>
      </w:r>
      <w:r w:rsidR="00D10150">
        <w:rPr>
          <w:rtl/>
        </w:rPr>
        <w:t xml:space="preserve">، </w:t>
      </w:r>
      <w:r w:rsidR="00AC59B4">
        <w:rPr>
          <w:rtl/>
        </w:rPr>
        <w:t>أنبأنا</w:t>
      </w:r>
      <w:r w:rsidRPr="00DF5C21">
        <w:rPr>
          <w:rtl/>
        </w:rPr>
        <w:t xml:space="preserve"> الحسين بن</w:t>
      </w:r>
      <w:r w:rsidR="000814C7">
        <w:rPr>
          <w:rtl/>
        </w:rPr>
        <w:t xml:space="preserve"> إسحاق </w:t>
      </w:r>
      <w:r w:rsidRPr="00DF5C21">
        <w:rPr>
          <w:rtl/>
        </w:rPr>
        <w:t>التستري</w:t>
      </w:r>
      <w:r w:rsidR="00D10150">
        <w:rPr>
          <w:rtl/>
        </w:rPr>
        <w:t xml:space="preserve">، </w:t>
      </w:r>
      <w:r w:rsidR="00AC59B4">
        <w:rPr>
          <w:rtl/>
        </w:rPr>
        <w:t>أنبأنا</w:t>
      </w:r>
      <w:r w:rsidRPr="00DF5C21">
        <w:rPr>
          <w:rtl/>
        </w:rPr>
        <w:t xml:space="preserve"> هارون بن حاتم المقرئ</w:t>
      </w:r>
      <w:r w:rsidR="00D10150">
        <w:rPr>
          <w:rtl/>
        </w:rPr>
        <w:t xml:space="preserve">، </w:t>
      </w:r>
      <w:r w:rsidR="00AC59B4">
        <w:rPr>
          <w:rtl/>
        </w:rPr>
        <w:t>أنبأنا</w:t>
      </w:r>
      <w:r w:rsidRPr="00DF5C21">
        <w:rPr>
          <w:rtl/>
        </w:rPr>
        <w:t xml:space="preserve"> حم</w:t>
      </w:r>
      <w:r w:rsidR="004546AA">
        <w:rPr>
          <w:rtl/>
        </w:rPr>
        <w:t>ّ</w:t>
      </w:r>
      <w:r w:rsidRPr="00DF5C21">
        <w:rPr>
          <w:rtl/>
        </w:rPr>
        <w:t>اد بن أبي حم</w:t>
      </w:r>
      <w:r w:rsidR="004546AA">
        <w:rPr>
          <w:rtl/>
        </w:rPr>
        <w:t>ّ</w:t>
      </w:r>
      <w:r w:rsidRPr="00DF5C21">
        <w:rPr>
          <w:rtl/>
        </w:rPr>
        <w:t>اد</w:t>
      </w:r>
      <w:r w:rsidR="00D10150">
        <w:rPr>
          <w:rtl/>
        </w:rPr>
        <w:t xml:space="preserve">، </w:t>
      </w:r>
      <w:r w:rsidRPr="00DF5C21">
        <w:rPr>
          <w:rtl/>
        </w:rPr>
        <w:t>عن</w:t>
      </w:r>
      <w:r w:rsidR="000814C7">
        <w:rPr>
          <w:rtl/>
        </w:rPr>
        <w:t xml:space="preserve"> إسحاق </w:t>
      </w:r>
      <w:r w:rsidRPr="00DF5C21">
        <w:rPr>
          <w:rtl/>
        </w:rPr>
        <w:t>العط</w:t>
      </w:r>
      <w:r w:rsidR="002576E2">
        <w:rPr>
          <w:rtl/>
        </w:rPr>
        <w:t>ّ</w:t>
      </w:r>
      <w:r w:rsidRPr="00DF5C21">
        <w:rPr>
          <w:rtl/>
        </w:rPr>
        <w:t>ار وهو أبو حمزة بن الربيع عن عبد الله بن</w:t>
      </w:r>
      <w:r>
        <w:rPr>
          <w:rtl/>
        </w:rPr>
        <w:t xml:space="preserve"> محمّد </w:t>
      </w:r>
      <w:r w:rsidRPr="00DF5C21">
        <w:rPr>
          <w:rtl/>
        </w:rPr>
        <w:t>بن عقيل</w:t>
      </w:r>
      <w:r w:rsidR="00D10150">
        <w:rPr>
          <w:rtl/>
        </w:rPr>
        <w:t xml:space="preserve">: </w:t>
      </w:r>
    </w:p>
    <w:p w:rsidR="00301327" w:rsidRPr="0010659A" w:rsidRDefault="00301327" w:rsidP="00604D0D">
      <w:pPr>
        <w:pStyle w:val="libNormal"/>
        <w:rPr>
          <w:rtl/>
        </w:rPr>
      </w:pPr>
      <w:r w:rsidRPr="00DF5C21">
        <w:rPr>
          <w:rtl/>
        </w:rPr>
        <w:t>عن جابر بن عبد الله قال</w:t>
      </w:r>
      <w:r w:rsidR="00D10150">
        <w:rPr>
          <w:rtl/>
        </w:rPr>
        <w:t xml:space="preserve">: </w:t>
      </w:r>
      <w:r w:rsidRPr="00DF5C21">
        <w:rPr>
          <w:rtl/>
        </w:rPr>
        <w:t>سمعت</w:t>
      </w:r>
      <w:r>
        <w:rPr>
          <w:rtl/>
        </w:rPr>
        <w:t xml:space="preserve"> النبيّ </w:t>
      </w:r>
      <w:r w:rsidR="003F0683">
        <w:rPr>
          <w:rtl/>
        </w:rPr>
        <w:t>صلّى الله عليه</w:t>
      </w:r>
      <w:r w:rsidRPr="00DF5C21">
        <w:rPr>
          <w:rtl/>
        </w:rPr>
        <w:t xml:space="preserve"> </w:t>
      </w:r>
      <w:r w:rsidR="00604D0D">
        <w:rPr>
          <w:rtl/>
        </w:rPr>
        <w:t>(</w:t>
      </w:r>
      <w:r w:rsidRPr="00DF5C21">
        <w:rPr>
          <w:rtl/>
        </w:rPr>
        <w:t>و</w:t>
      </w:r>
      <w:r w:rsidR="00604D0D">
        <w:rPr>
          <w:rtl/>
        </w:rPr>
        <w:t>آ</w:t>
      </w:r>
      <w:r w:rsidRPr="00DF5C21">
        <w:rPr>
          <w:rtl/>
        </w:rPr>
        <w:t>له</w:t>
      </w:r>
      <w:r w:rsidR="00604D0D">
        <w:rPr>
          <w:rtl/>
        </w:rPr>
        <w:t>)</w:t>
      </w:r>
      <w:r w:rsidR="003F0683">
        <w:rPr>
          <w:rtl/>
        </w:rPr>
        <w:t xml:space="preserve"> وسلّم </w:t>
      </w:r>
      <w:r w:rsidRPr="00DF5C21">
        <w:rPr>
          <w:rtl/>
        </w:rPr>
        <w:t>يقول لعلي</w:t>
      </w:r>
      <w:r w:rsidR="004546AA">
        <w:rPr>
          <w:rtl/>
        </w:rPr>
        <w:t>ّ</w:t>
      </w:r>
      <w:r w:rsidR="00D10150" w:rsidRPr="00845E56">
        <w:rPr>
          <w:rStyle w:val="libBold2Char"/>
          <w:rtl/>
        </w:rPr>
        <w:t xml:space="preserve">: </w:t>
      </w:r>
      <w:r w:rsidR="003B78C0" w:rsidRPr="003B78C0">
        <w:rPr>
          <w:rtl/>
        </w:rPr>
        <w:t>[</w:t>
      </w:r>
      <w:r w:rsidRPr="00845E56">
        <w:rPr>
          <w:rStyle w:val="libBold2Char"/>
          <w:rtl/>
        </w:rPr>
        <w:t>الناس من شجر شت</w:t>
      </w:r>
      <w:r w:rsidR="004546AA" w:rsidRPr="00845E56">
        <w:rPr>
          <w:rStyle w:val="libBold2Char"/>
          <w:rtl/>
        </w:rPr>
        <w:t>ّ</w:t>
      </w:r>
      <w:r w:rsidRPr="00845E56">
        <w:rPr>
          <w:rStyle w:val="libBold2Char"/>
          <w:rtl/>
        </w:rPr>
        <w:t>ى و</w:t>
      </w:r>
      <w:r w:rsidR="004546AA" w:rsidRPr="00845E56">
        <w:rPr>
          <w:rStyle w:val="libBold2Char"/>
          <w:rtl/>
        </w:rPr>
        <w:t>أ</w:t>
      </w:r>
      <w:r w:rsidRPr="00845E56">
        <w:rPr>
          <w:rStyle w:val="libBold2Char"/>
          <w:rtl/>
        </w:rPr>
        <w:t>نا وأنت من شجرة واحدة. ثم</w:t>
      </w:r>
      <w:r w:rsidR="004546AA" w:rsidRPr="00845E56">
        <w:rPr>
          <w:rStyle w:val="libBold2Char"/>
          <w:rtl/>
        </w:rPr>
        <w:t>ّ</w:t>
      </w:r>
      <w:r w:rsidR="00604D0D">
        <w:rPr>
          <w:rStyle w:val="libBold2Char"/>
          <w:rtl/>
        </w:rPr>
        <w:t>َ</w:t>
      </w:r>
      <w:r w:rsidRPr="00845E56">
        <w:rPr>
          <w:rStyle w:val="libBold2Char"/>
          <w:rtl/>
        </w:rPr>
        <w:t xml:space="preserve"> قرأ النبيّ </w:t>
      </w:r>
      <w:r w:rsidR="003F0683" w:rsidRPr="00845E56">
        <w:rPr>
          <w:rStyle w:val="libBold2Char"/>
          <w:rtl/>
        </w:rPr>
        <w:t>صلّى الله عليه</w:t>
      </w:r>
      <w:r w:rsidRPr="00845E56">
        <w:rPr>
          <w:rStyle w:val="libBold2Char"/>
          <w:rtl/>
        </w:rPr>
        <w:t xml:space="preserve"> </w:t>
      </w:r>
      <w:r w:rsidR="003B78C0" w:rsidRPr="003B78C0">
        <w:rPr>
          <w:rtl/>
        </w:rPr>
        <w:t>[</w:t>
      </w:r>
      <w:r w:rsidRPr="00845E56">
        <w:rPr>
          <w:rStyle w:val="libBold2Char"/>
          <w:rtl/>
        </w:rPr>
        <w:t>و</w:t>
      </w:r>
      <w:r w:rsidR="004546AA" w:rsidRPr="00845E56">
        <w:rPr>
          <w:rStyle w:val="libBold2Char"/>
          <w:rtl/>
        </w:rPr>
        <w:t>آ</w:t>
      </w:r>
      <w:r w:rsidRPr="00845E56">
        <w:rPr>
          <w:rStyle w:val="libBold2Char"/>
          <w:rtl/>
        </w:rPr>
        <w:t>له</w:t>
      </w:r>
      <w:r w:rsidR="003B78C0" w:rsidRPr="003B78C0">
        <w:rPr>
          <w:rtl/>
        </w:rPr>
        <w:t>]</w:t>
      </w:r>
      <w:r w:rsidR="003F0683" w:rsidRPr="00845E56">
        <w:rPr>
          <w:rStyle w:val="libBold2Char"/>
          <w:rtl/>
        </w:rPr>
        <w:t xml:space="preserve"> وسلّم </w:t>
      </w:r>
      <w:r w:rsidR="00845E56">
        <w:rPr>
          <w:rStyle w:val="libAlaemChar"/>
          <w:rtl/>
        </w:rPr>
        <w:t>(</w:t>
      </w:r>
      <w:r w:rsidRPr="00CF6DDF">
        <w:rPr>
          <w:rStyle w:val="libAieChar"/>
          <w:rtl/>
        </w:rPr>
        <w:t>وَجَنَّاتٌ مِّنْ أَعْنَابٍ وَزَرْعٌ وَنَخِيلٌ صِنْوَانٌ وَغَيْرُ صِنْوَانٍ يُسْقَىٰ بِمَاءٍ وَاحِدٍ</w:t>
      </w:r>
      <w:r w:rsidR="00845E56" w:rsidRPr="001001E6">
        <w:rPr>
          <w:rStyle w:val="libAlaemChar"/>
          <w:rtl/>
        </w:rPr>
        <w:t>)</w:t>
      </w:r>
      <w:r w:rsidR="003B78C0" w:rsidRPr="0010659A">
        <w:rPr>
          <w:rtl/>
        </w:rPr>
        <w:t>]</w:t>
      </w:r>
      <w:r w:rsidRPr="0010659A">
        <w:rPr>
          <w:rtl/>
        </w:rPr>
        <w:t>.</w:t>
      </w:r>
    </w:p>
    <w:p w:rsidR="00301327" w:rsidRPr="00DF5C21" w:rsidRDefault="00301327" w:rsidP="00456EB4">
      <w:pPr>
        <w:pStyle w:val="libNormal"/>
        <w:rPr>
          <w:rtl/>
        </w:rPr>
      </w:pPr>
      <w:r w:rsidRPr="00DF5C21">
        <w:rPr>
          <w:rtl/>
        </w:rPr>
        <w:t>وروى</w:t>
      </w:r>
      <w:r w:rsidR="004E329A">
        <w:rPr>
          <w:rtl/>
        </w:rPr>
        <w:t xml:space="preserve"> </w:t>
      </w:r>
      <w:r w:rsidR="00456EB4">
        <w:rPr>
          <w:rtl/>
        </w:rPr>
        <w:t>ا</w:t>
      </w:r>
      <w:r w:rsidR="004E329A">
        <w:rPr>
          <w:rtl/>
        </w:rPr>
        <w:t xml:space="preserve">بن </w:t>
      </w:r>
      <w:r w:rsidRPr="00DF5C21">
        <w:rPr>
          <w:rtl/>
        </w:rPr>
        <w:t>عساكر في تاريخ دمشق</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147</w:t>
      </w:r>
      <w:r>
        <w:rPr>
          <w:rtl/>
        </w:rPr>
        <w:t xml:space="preserve"> </w:t>
      </w:r>
      <w:r w:rsidRPr="00DF5C21">
        <w:rPr>
          <w:rtl/>
        </w:rPr>
        <w:t>في الحديث</w:t>
      </w:r>
      <w:r>
        <w:rPr>
          <w:rtl/>
        </w:rPr>
        <w:t xml:space="preserve"> </w:t>
      </w:r>
      <w:r w:rsidRPr="00DF5C21">
        <w:rPr>
          <w:rtl/>
        </w:rPr>
        <w:t>181</w:t>
      </w:r>
      <w:r>
        <w:rPr>
          <w:rtl/>
        </w:rPr>
        <w:t xml:space="preserve"> </w:t>
      </w:r>
      <w:r w:rsidR="00AE2736" w:rsidRPr="00DF5C21">
        <w:rPr>
          <w:rtl/>
        </w:rPr>
        <w:t>ط</w:t>
      </w:r>
      <w:r w:rsidR="00AE2736">
        <w:rPr>
          <w:rtl/>
        </w:rPr>
        <w:t xml:space="preserve"> </w:t>
      </w:r>
      <w:r w:rsidR="00AE2736" w:rsidRPr="00DF5C21">
        <w:rPr>
          <w:rtl/>
        </w:rPr>
        <w:t>2</w:t>
      </w:r>
      <w:r w:rsidRPr="00DF5C21">
        <w:rPr>
          <w:rtl/>
        </w:rPr>
        <w:t xml:space="preserve"> قال</w:t>
      </w:r>
      <w:r w:rsidR="00D10150">
        <w:rPr>
          <w:rtl/>
        </w:rPr>
        <w:t xml:space="preserve">: </w:t>
      </w:r>
    </w:p>
    <w:p w:rsidR="00301327" w:rsidRPr="00DF5C21" w:rsidRDefault="00301327" w:rsidP="00604D0D">
      <w:pPr>
        <w:pStyle w:val="libNormal"/>
        <w:rPr>
          <w:rtl/>
        </w:rPr>
      </w:pPr>
      <w:r>
        <w:rPr>
          <w:rtl/>
        </w:rPr>
        <w:t>أخبرنا</w:t>
      </w:r>
      <w:r w:rsidRPr="00DF5C21">
        <w:rPr>
          <w:rtl/>
        </w:rPr>
        <w:t xml:space="preserve"> أبو الحسن ال</w:t>
      </w:r>
      <w:r w:rsidR="00604D0D">
        <w:rPr>
          <w:rtl/>
        </w:rPr>
        <w:t>ف</w:t>
      </w:r>
      <w:r w:rsidRPr="00DF5C21">
        <w:rPr>
          <w:rtl/>
        </w:rPr>
        <w:t>رضي</w:t>
      </w:r>
      <w:r w:rsidR="00D10150">
        <w:rPr>
          <w:rtl/>
        </w:rPr>
        <w:t xml:space="preserve">، </w:t>
      </w:r>
      <w:r w:rsidR="00AC59B4">
        <w:rPr>
          <w:rtl/>
        </w:rPr>
        <w:t>أنبأنا</w:t>
      </w:r>
      <w:r w:rsidRPr="00DF5C21">
        <w:rPr>
          <w:rtl/>
        </w:rPr>
        <w:t xml:space="preserve"> عبد العزيز الصوفي</w:t>
      </w:r>
      <w:r w:rsidR="00D10150">
        <w:rPr>
          <w:rtl/>
        </w:rPr>
        <w:t xml:space="preserve">، </w:t>
      </w:r>
      <w:r w:rsidR="00AC59B4">
        <w:rPr>
          <w:rtl/>
        </w:rPr>
        <w:t>أنبأنا</w:t>
      </w:r>
      <w:r w:rsidRPr="00DF5C21">
        <w:rPr>
          <w:rtl/>
        </w:rPr>
        <w:t xml:space="preserve"> أبو الحسن بن السم</w:t>
      </w:r>
      <w:r w:rsidR="00604D0D">
        <w:rPr>
          <w:rtl/>
        </w:rPr>
        <w:t>س</w:t>
      </w:r>
      <w:r w:rsidRPr="00DF5C21">
        <w:rPr>
          <w:rtl/>
        </w:rPr>
        <w:t>ار</w:t>
      </w:r>
      <w:r w:rsidR="00D10150">
        <w:rPr>
          <w:rtl/>
        </w:rPr>
        <w:t xml:space="preserve">، </w:t>
      </w:r>
      <w:r w:rsidR="00AC59B4">
        <w:rPr>
          <w:rtl/>
        </w:rPr>
        <w:t>أنبأنا</w:t>
      </w:r>
      <w:r w:rsidRPr="00DF5C21">
        <w:rPr>
          <w:rtl/>
        </w:rPr>
        <w:t xml:space="preserve"> أبو سليمان بن زبر</w:t>
      </w:r>
      <w:r w:rsidR="00D10150">
        <w:rPr>
          <w:rtl/>
        </w:rPr>
        <w:t xml:space="preserve">، </w:t>
      </w:r>
      <w:r w:rsidR="00AC59B4">
        <w:rPr>
          <w:rtl/>
        </w:rPr>
        <w:t>أنبأنا</w:t>
      </w:r>
      <w:r w:rsidRPr="00DF5C21">
        <w:rPr>
          <w:rtl/>
        </w:rPr>
        <w:t xml:space="preserve"> القاضي</w:t>
      </w:r>
      <w:r w:rsidR="00E96C6A">
        <w:rPr>
          <w:rtl/>
        </w:rPr>
        <w:t xml:space="preserve"> عليّ بن </w:t>
      </w:r>
      <w:r>
        <w:rPr>
          <w:rtl/>
        </w:rPr>
        <w:t xml:space="preserve">محمّد </w:t>
      </w:r>
      <w:r w:rsidRPr="00DF5C21">
        <w:rPr>
          <w:rtl/>
        </w:rPr>
        <w:t>بن كاس النخعي</w:t>
      </w:r>
      <w:r w:rsidR="00D10150">
        <w:rPr>
          <w:rtl/>
        </w:rPr>
        <w:t xml:space="preserve">، </w:t>
      </w:r>
      <w:r w:rsidR="00AC59B4">
        <w:rPr>
          <w:rtl/>
        </w:rPr>
        <w:t>أنبأنا</w:t>
      </w:r>
      <w:r w:rsidR="00E96C6A">
        <w:rPr>
          <w:rtl/>
        </w:rPr>
        <w:t xml:space="preserve"> عليّ بن </w:t>
      </w:r>
      <w:r w:rsidRPr="00DF5C21">
        <w:rPr>
          <w:rtl/>
        </w:rPr>
        <w:t>موسى ال</w:t>
      </w:r>
      <w:r w:rsidR="004546AA">
        <w:rPr>
          <w:rtl/>
        </w:rPr>
        <w:t>أ</w:t>
      </w:r>
      <w:r w:rsidRPr="00DF5C21">
        <w:rPr>
          <w:rtl/>
        </w:rPr>
        <w:t xml:space="preserve">ودي </w:t>
      </w:r>
      <w:r w:rsidR="00AC59B4">
        <w:rPr>
          <w:rtl/>
        </w:rPr>
        <w:t>أنبأنا</w:t>
      </w:r>
      <w:r w:rsidRPr="00DF5C21">
        <w:rPr>
          <w:rtl/>
        </w:rPr>
        <w:t xml:space="preserve"> عبيد الله بن موسى العبسي </w:t>
      </w:r>
      <w:r w:rsidR="00AC59B4">
        <w:rPr>
          <w:rtl/>
        </w:rPr>
        <w:t>أنبأنا</w:t>
      </w:r>
      <w:r w:rsidRPr="00DF5C21">
        <w:rPr>
          <w:rtl/>
        </w:rPr>
        <w:t xml:space="preserve"> أبو حفص العبدي.</w:t>
      </w:r>
    </w:p>
    <w:p w:rsidR="00301327" w:rsidRPr="0010659A" w:rsidRDefault="00301327" w:rsidP="00845E56">
      <w:pPr>
        <w:pStyle w:val="libNormal"/>
        <w:rPr>
          <w:rtl/>
        </w:rPr>
      </w:pPr>
      <w:r w:rsidRPr="00DF5C21">
        <w:rPr>
          <w:rtl/>
        </w:rPr>
        <w:t>عن أبي هارون العبدي قال</w:t>
      </w:r>
      <w:r w:rsidR="00D10150">
        <w:rPr>
          <w:rtl/>
        </w:rPr>
        <w:t xml:space="preserve">: </w:t>
      </w:r>
      <w:r w:rsidRPr="00DF5C21">
        <w:rPr>
          <w:rtl/>
        </w:rPr>
        <w:t xml:space="preserve">سألت أبا سعيد الخدري عن </w:t>
      </w:r>
      <w:r w:rsidR="00150388">
        <w:rPr>
          <w:rtl/>
        </w:rPr>
        <w:t>عليّ بن أبي طالب</w:t>
      </w:r>
      <w:r w:rsidRPr="00DF5C21">
        <w:rPr>
          <w:rtl/>
        </w:rPr>
        <w:t xml:space="preserve"> خاص</w:t>
      </w:r>
      <w:r w:rsidR="004546AA">
        <w:rPr>
          <w:rtl/>
        </w:rPr>
        <w:t>ّ</w:t>
      </w:r>
      <w:r w:rsidRPr="00DF5C21">
        <w:rPr>
          <w:rtl/>
        </w:rPr>
        <w:t>ة</w:t>
      </w:r>
      <w:r w:rsidR="00D10150">
        <w:rPr>
          <w:rtl/>
        </w:rPr>
        <w:t xml:space="preserve">، </w:t>
      </w:r>
      <w:r w:rsidRPr="00DF5C21">
        <w:rPr>
          <w:rtl/>
        </w:rPr>
        <w:t>فقال</w:t>
      </w:r>
      <w:r w:rsidR="00D10150">
        <w:rPr>
          <w:rtl/>
        </w:rPr>
        <w:t xml:space="preserve">: </w:t>
      </w:r>
      <w:r w:rsidRPr="00DF5C21">
        <w:rPr>
          <w:rtl/>
        </w:rPr>
        <w:t xml:space="preserve">سمعت رسول الله </w:t>
      </w:r>
      <w:r w:rsidR="003F0683">
        <w:rPr>
          <w:rtl/>
        </w:rPr>
        <w:t xml:space="preserve">صلّى الله عليه وآله وسلّم </w:t>
      </w:r>
      <w:r w:rsidRPr="00DF5C21">
        <w:rPr>
          <w:rtl/>
        </w:rPr>
        <w:t>وهو يقول</w:t>
      </w:r>
      <w:r w:rsidR="00D10150">
        <w:rPr>
          <w:rtl/>
        </w:rPr>
        <w:t xml:space="preserve">: </w:t>
      </w:r>
      <w:r w:rsidR="003B78C0" w:rsidRPr="003B78C0">
        <w:rPr>
          <w:rtl/>
        </w:rPr>
        <w:t>[</w:t>
      </w:r>
      <w:r w:rsidRPr="00845E56">
        <w:rPr>
          <w:rStyle w:val="libBold2Char"/>
          <w:rtl/>
        </w:rPr>
        <w:t xml:space="preserve">خلق </w:t>
      </w:r>
      <w:r w:rsidR="00604D0D">
        <w:rPr>
          <w:rStyle w:val="libBold2Char"/>
          <w:rtl/>
        </w:rPr>
        <w:t>(</w:t>
      </w:r>
      <w:r w:rsidRPr="00845E56">
        <w:rPr>
          <w:rStyle w:val="libBold2Char"/>
          <w:rtl/>
        </w:rPr>
        <w:t>الله</w:t>
      </w:r>
      <w:r w:rsidR="00604D0D">
        <w:rPr>
          <w:rStyle w:val="libBold2Char"/>
          <w:rtl/>
        </w:rPr>
        <w:t>)</w:t>
      </w:r>
      <w:r w:rsidRPr="00845E56">
        <w:rPr>
          <w:rStyle w:val="libBold2Char"/>
          <w:rtl/>
        </w:rPr>
        <w:t xml:space="preserve"> الناس من </w:t>
      </w:r>
      <w:r w:rsidR="004546AA" w:rsidRPr="00845E56">
        <w:rPr>
          <w:rStyle w:val="libBold2Char"/>
          <w:rtl/>
        </w:rPr>
        <w:t>أ</w:t>
      </w:r>
      <w:r w:rsidRPr="00845E56">
        <w:rPr>
          <w:rStyle w:val="libBold2Char"/>
          <w:rtl/>
        </w:rPr>
        <w:t>شجار شت</w:t>
      </w:r>
      <w:r w:rsidR="004546AA" w:rsidRPr="00845E56">
        <w:rPr>
          <w:rStyle w:val="libBold2Char"/>
          <w:rtl/>
        </w:rPr>
        <w:t>ّ</w:t>
      </w:r>
      <w:r w:rsidRPr="00845E56">
        <w:rPr>
          <w:rStyle w:val="libBold2Char"/>
          <w:rtl/>
        </w:rPr>
        <w:t>ى وخلقت أنا وعلي</w:t>
      </w:r>
      <w:r w:rsidR="004546AA" w:rsidRPr="00845E56">
        <w:rPr>
          <w:rStyle w:val="libBold2Char"/>
          <w:rtl/>
        </w:rPr>
        <w:t>ّ</w:t>
      </w:r>
      <w:r w:rsidRPr="00845E56">
        <w:rPr>
          <w:rStyle w:val="libBold2Char"/>
          <w:rtl/>
        </w:rPr>
        <w:t xml:space="preserve"> من شجرة واحدة</w:t>
      </w:r>
      <w:r w:rsidR="00604D0D">
        <w:rPr>
          <w:rStyle w:val="libBold2Char"/>
          <w:rtl/>
        </w:rPr>
        <w:t>،</w:t>
      </w:r>
      <w:r w:rsidRPr="00845E56">
        <w:rPr>
          <w:rStyle w:val="libBold2Char"/>
          <w:rtl/>
        </w:rPr>
        <w:t xml:space="preserve"> ف</w:t>
      </w:r>
      <w:r w:rsidR="004546AA" w:rsidRPr="00845E56">
        <w:rPr>
          <w:rStyle w:val="libBold2Char"/>
          <w:rtl/>
        </w:rPr>
        <w:t>أ</w:t>
      </w:r>
      <w:r w:rsidRPr="00845E56">
        <w:rPr>
          <w:rStyle w:val="libBold2Char"/>
          <w:rtl/>
        </w:rPr>
        <w:t xml:space="preserve">نا </w:t>
      </w:r>
      <w:r w:rsidR="004546AA" w:rsidRPr="00845E56">
        <w:rPr>
          <w:rStyle w:val="libBold2Char"/>
          <w:rtl/>
        </w:rPr>
        <w:t>أ</w:t>
      </w:r>
      <w:r w:rsidRPr="00845E56">
        <w:rPr>
          <w:rStyle w:val="libBold2Char"/>
          <w:rtl/>
        </w:rPr>
        <w:t>صلها وعلي</w:t>
      </w:r>
      <w:r w:rsidR="004546AA" w:rsidRPr="00845E56">
        <w:rPr>
          <w:rStyle w:val="libBold2Char"/>
          <w:rtl/>
        </w:rPr>
        <w:t>ّ</w:t>
      </w:r>
      <w:r w:rsidRPr="00845E56">
        <w:rPr>
          <w:rStyle w:val="libBold2Char"/>
          <w:rtl/>
        </w:rPr>
        <w:t xml:space="preserve"> فرعها فطوبى لمن </w:t>
      </w:r>
      <w:r w:rsidR="004546AA" w:rsidRPr="00845E56">
        <w:rPr>
          <w:rStyle w:val="libBold2Char"/>
          <w:rtl/>
        </w:rPr>
        <w:t>إ</w:t>
      </w:r>
      <w:r w:rsidRPr="00845E56">
        <w:rPr>
          <w:rStyle w:val="libBold2Char"/>
          <w:rtl/>
        </w:rPr>
        <w:t>ستمسك ب</w:t>
      </w:r>
      <w:r w:rsidR="004546AA" w:rsidRPr="00845E56">
        <w:rPr>
          <w:rStyle w:val="libBold2Char"/>
          <w:rtl/>
        </w:rPr>
        <w:t>أ</w:t>
      </w:r>
      <w:r w:rsidRPr="00845E56">
        <w:rPr>
          <w:rStyle w:val="libBold2Char"/>
          <w:rtl/>
        </w:rPr>
        <w:t>صلها و</w:t>
      </w:r>
      <w:r w:rsidR="004546AA" w:rsidRPr="00845E56">
        <w:rPr>
          <w:rStyle w:val="libBold2Char"/>
          <w:rtl/>
        </w:rPr>
        <w:t>أ</w:t>
      </w:r>
      <w:r w:rsidRPr="00845E56">
        <w:rPr>
          <w:rStyle w:val="libBold2Char"/>
          <w:rtl/>
        </w:rPr>
        <w:t>كل من فرعها</w:t>
      </w:r>
      <w:r w:rsidR="003B78C0" w:rsidRPr="0010659A">
        <w:rPr>
          <w:rtl/>
        </w:rPr>
        <w:t>]</w:t>
      </w:r>
      <w:r w:rsidRPr="0010659A">
        <w:rPr>
          <w:rtl/>
        </w:rPr>
        <w:t>.</w:t>
      </w:r>
    </w:p>
    <w:p w:rsidR="00301327" w:rsidRPr="00DF5C21" w:rsidRDefault="00301327" w:rsidP="00456EB4">
      <w:pPr>
        <w:pStyle w:val="libNormal"/>
        <w:rPr>
          <w:rtl/>
        </w:rPr>
      </w:pPr>
      <w:r w:rsidRPr="00DF5C21">
        <w:rPr>
          <w:rtl/>
        </w:rPr>
        <w:t>وكذلك فقد روى</w:t>
      </w:r>
      <w:r w:rsidR="004E329A">
        <w:rPr>
          <w:rtl/>
        </w:rPr>
        <w:t xml:space="preserve"> </w:t>
      </w:r>
      <w:r w:rsidR="00456EB4">
        <w:rPr>
          <w:rtl/>
        </w:rPr>
        <w:t>ا</w:t>
      </w:r>
      <w:r w:rsidR="004E329A">
        <w:rPr>
          <w:rtl/>
        </w:rPr>
        <w:t xml:space="preserve">بن </w:t>
      </w:r>
      <w:r w:rsidRPr="00DF5C21">
        <w:rPr>
          <w:rtl/>
        </w:rPr>
        <w:t>عساكر في الحدبث</w:t>
      </w:r>
      <w:r w:rsidR="00D10150">
        <w:rPr>
          <w:rtl/>
        </w:rPr>
        <w:t xml:space="preserve">: </w:t>
      </w:r>
      <w:r w:rsidRPr="00DF5C21">
        <w:rPr>
          <w:rtl/>
        </w:rPr>
        <w:t>1006</w:t>
      </w:r>
      <w:r>
        <w:rPr>
          <w:rtl/>
        </w:rPr>
        <w:t xml:space="preserve"> </w:t>
      </w:r>
      <w:r w:rsidRPr="00DF5C21">
        <w:rPr>
          <w:rtl/>
        </w:rPr>
        <w:t>من ترجمة أمير المؤمنين عليه السلام من كتابه تاريخ دمشق</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478</w:t>
      </w:r>
      <w:r>
        <w:rPr>
          <w:rtl/>
        </w:rPr>
        <w:t xml:space="preserve"> </w:t>
      </w:r>
      <w:r w:rsidR="00AE2736" w:rsidRPr="00DF5C21">
        <w:rPr>
          <w:rtl/>
        </w:rPr>
        <w:t>ط</w:t>
      </w:r>
      <w:r w:rsidR="00AE2736">
        <w:rPr>
          <w:rtl/>
        </w:rPr>
        <w:t xml:space="preserve"> </w:t>
      </w:r>
      <w:r w:rsidR="00AE2736" w:rsidRPr="00DF5C21">
        <w:rPr>
          <w:rtl/>
        </w:rPr>
        <w:t>2</w:t>
      </w:r>
      <w:r w:rsidRPr="00DF5C21">
        <w:rPr>
          <w:rtl/>
        </w:rPr>
        <w:t xml:space="preserve"> قال</w:t>
      </w:r>
      <w:r w:rsidR="00D10150">
        <w:rPr>
          <w:rtl/>
        </w:rPr>
        <w:t xml:space="preserve">: </w:t>
      </w:r>
    </w:p>
    <w:p w:rsidR="00301327" w:rsidRPr="0010659A" w:rsidRDefault="00301327" w:rsidP="00604D0D">
      <w:pPr>
        <w:pStyle w:val="libNormal"/>
        <w:rPr>
          <w:rtl/>
        </w:rPr>
      </w:pPr>
      <w:r>
        <w:rPr>
          <w:rtl/>
        </w:rPr>
        <w:t>أخبرنا</w:t>
      </w:r>
      <w:r w:rsidRPr="00DF5C21">
        <w:rPr>
          <w:rtl/>
        </w:rPr>
        <w:t xml:space="preserve"> أبو القاسم هبة الله بن عبد الله</w:t>
      </w:r>
      <w:r w:rsidR="00D10150">
        <w:rPr>
          <w:rtl/>
        </w:rPr>
        <w:t xml:space="preserve">، </w:t>
      </w:r>
      <w:r w:rsidR="00AC59B4">
        <w:rPr>
          <w:rtl/>
        </w:rPr>
        <w:t>أنبأنا</w:t>
      </w:r>
      <w:r w:rsidRPr="00DF5C21">
        <w:rPr>
          <w:rtl/>
        </w:rPr>
        <w:t xml:space="preserve"> أبو بكر الخطيب</w:t>
      </w:r>
      <w:r w:rsidR="00D10150">
        <w:rPr>
          <w:rtl/>
        </w:rPr>
        <w:t xml:space="preserve">، </w:t>
      </w:r>
      <w:r w:rsidR="00AC59B4">
        <w:rPr>
          <w:rtl/>
        </w:rPr>
        <w:t>أنبأنا</w:t>
      </w:r>
      <w:r w:rsidRPr="00DF5C21">
        <w:rPr>
          <w:rtl/>
        </w:rPr>
        <w:t xml:space="preserve"> عبد الله بن</w:t>
      </w:r>
      <w:r>
        <w:rPr>
          <w:rtl/>
        </w:rPr>
        <w:t xml:space="preserve"> محمّد </w:t>
      </w:r>
      <w:r w:rsidRPr="00DF5C21">
        <w:rPr>
          <w:rtl/>
        </w:rPr>
        <w:t>بن عبيد الله النجار</w:t>
      </w:r>
      <w:r w:rsidR="00D10150">
        <w:rPr>
          <w:rtl/>
        </w:rPr>
        <w:t xml:space="preserve">، </w:t>
      </w:r>
      <w:r w:rsidR="00AC59B4">
        <w:rPr>
          <w:rtl/>
        </w:rPr>
        <w:t>أنبأنا</w:t>
      </w:r>
      <w:r w:rsidRPr="00DF5C21">
        <w:rPr>
          <w:rtl/>
        </w:rPr>
        <w:t xml:space="preserve"> عب</w:t>
      </w:r>
      <w:r w:rsidR="00791309">
        <w:rPr>
          <w:rtl/>
        </w:rPr>
        <w:t>ّ</w:t>
      </w:r>
      <w:r w:rsidRPr="00DF5C21">
        <w:rPr>
          <w:rtl/>
        </w:rPr>
        <w:t>اد بن يعقوب</w:t>
      </w:r>
      <w:r w:rsidR="00D10150">
        <w:rPr>
          <w:rtl/>
        </w:rPr>
        <w:t xml:space="preserve">، </w:t>
      </w:r>
      <w:r w:rsidR="00AC59B4">
        <w:rPr>
          <w:rtl/>
        </w:rPr>
        <w:t>أنبأنا</w:t>
      </w:r>
      <w:r w:rsidRPr="00DF5C21">
        <w:rPr>
          <w:rtl/>
        </w:rPr>
        <w:t xml:space="preserve"> يحيى بن بشير الكندي عن إسماعيل بن </w:t>
      </w:r>
      <w:r w:rsidR="00150388">
        <w:rPr>
          <w:rtl/>
        </w:rPr>
        <w:t>إبراهيم</w:t>
      </w:r>
      <w:r w:rsidRPr="00DF5C21">
        <w:rPr>
          <w:rtl/>
        </w:rPr>
        <w:t xml:space="preserve"> الهمداني عن أبي </w:t>
      </w:r>
      <w:r w:rsidR="00604D0D">
        <w:rPr>
          <w:rtl/>
        </w:rPr>
        <w:t>إ</w:t>
      </w:r>
      <w:r w:rsidRPr="00DF5C21">
        <w:rPr>
          <w:rtl/>
        </w:rPr>
        <w:t>سحاق</w:t>
      </w:r>
      <w:r w:rsidR="00D10150">
        <w:rPr>
          <w:rtl/>
        </w:rPr>
        <w:t xml:space="preserve">: </w:t>
      </w:r>
      <w:r w:rsidRPr="00DF5C21">
        <w:rPr>
          <w:rtl/>
        </w:rPr>
        <w:t>عن الحارث عن علي</w:t>
      </w:r>
      <w:r w:rsidR="004546AA">
        <w:rPr>
          <w:rtl/>
        </w:rPr>
        <w:t>ّ</w:t>
      </w:r>
      <w:r w:rsidRPr="00DF5C21">
        <w:rPr>
          <w:rtl/>
        </w:rPr>
        <w:t xml:space="preserve"> وعن عاصم بن ضمرة عن علي</w:t>
      </w:r>
      <w:r w:rsidR="004546AA">
        <w:rPr>
          <w:rtl/>
        </w:rPr>
        <w:t>ّ</w:t>
      </w:r>
      <w:r w:rsidRPr="00DF5C21">
        <w:rPr>
          <w:rtl/>
        </w:rPr>
        <w:t xml:space="preserve"> قال</w:t>
      </w:r>
      <w:r w:rsidR="00D10150">
        <w:rPr>
          <w:rtl/>
        </w:rPr>
        <w:t xml:space="preserve">: </w:t>
      </w:r>
      <w:r w:rsidRPr="00DF5C21">
        <w:rPr>
          <w:rtl/>
        </w:rPr>
        <w:t xml:space="preserve">قال رسول الله </w:t>
      </w:r>
      <w:r w:rsidR="003F0683">
        <w:rPr>
          <w:rtl/>
        </w:rPr>
        <w:t>صلّى الله عليه وآله وسلّم</w:t>
      </w:r>
      <w:r w:rsidR="00D10150">
        <w:rPr>
          <w:rtl/>
        </w:rPr>
        <w:t xml:space="preserve">: </w:t>
      </w:r>
      <w:r w:rsidR="003B78C0" w:rsidRPr="003B78C0">
        <w:rPr>
          <w:rtl/>
        </w:rPr>
        <w:t>[</w:t>
      </w:r>
      <w:r w:rsidR="00604D0D">
        <w:rPr>
          <w:rStyle w:val="libBold2Char"/>
          <w:rtl/>
        </w:rPr>
        <w:t>(</w:t>
      </w:r>
      <w:r w:rsidRPr="00845E56">
        <w:rPr>
          <w:rStyle w:val="libBold2Char"/>
          <w:rtl/>
        </w:rPr>
        <w:t>مثلي ومثل علي</w:t>
      </w:r>
      <w:r w:rsidR="00772828" w:rsidRPr="00845E56">
        <w:rPr>
          <w:rStyle w:val="libBold2Char"/>
          <w:rtl/>
        </w:rPr>
        <w:t>ّ</w:t>
      </w:r>
      <w:r w:rsidRPr="00845E56">
        <w:rPr>
          <w:rStyle w:val="libBold2Char"/>
          <w:rtl/>
        </w:rPr>
        <w:t xml:space="preserve"> مثل</w:t>
      </w:r>
      <w:r w:rsidR="00604D0D">
        <w:rPr>
          <w:rStyle w:val="libBold2Char"/>
          <w:rtl/>
        </w:rPr>
        <w:t>)</w:t>
      </w:r>
      <w:r w:rsidRPr="00845E56">
        <w:rPr>
          <w:rStyle w:val="libBold2Char"/>
          <w:rtl/>
        </w:rPr>
        <w:t xml:space="preserve"> شجرة أنا </w:t>
      </w:r>
      <w:r w:rsidR="00772828" w:rsidRPr="00845E56">
        <w:rPr>
          <w:rStyle w:val="libBold2Char"/>
          <w:rtl/>
        </w:rPr>
        <w:t>أ</w:t>
      </w:r>
      <w:r w:rsidRPr="00845E56">
        <w:rPr>
          <w:rStyle w:val="libBold2Char"/>
          <w:rtl/>
        </w:rPr>
        <w:t>صلها وعلي</w:t>
      </w:r>
      <w:r w:rsidR="00772828" w:rsidRPr="00845E56">
        <w:rPr>
          <w:rStyle w:val="libBold2Char"/>
          <w:rtl/>
        </w:rPr>
        <w:t>ّ</w:t>
      </w:r>
      <w:r w:rsidRPr="00845E56">
        <w:rPr>
          <w:rStyle w:val="libBold2Char"/>
          <w:rtl/>
        </w:rPr>
        <w:t xml:space="preserve"> فرعها</w:t>
      </w:r>
      <w:r w:rsidR="00D10150" w:rsidRPr="00845E56">
        <w:rPr>
          <w:rStyle w:val="libBold2Char"/>
          <w:rtl/>
        </w:rPr>
        <w:t xml:space="preserve">، </w:t>
      </w:r>
      <w:r w:rsidRPr="00845E56">
        <w:rPr>
          <w:rStyle w:val="libBold2Char"/>
          <w:rtl/>
        </w:rPr>
        <w:t>والحسن والحسين ثمرها</w:t>
      </w:r>
      <w:r w:rsidR="00D10150" w:rsidRPr="00845E56">
        <w:rPr>
          <w:rStyle w:val="libBold2Char"/>
          <w:rtl/>
        </w:rPr>
        <w:t xml:space="preserve">، </w:t>
      </w:r>
      <w:r w:rsidRPr="00845E56">
        <w:rPr>
          <w:rStyle w:val="libBold2Char"/>
          <w:rtl/>
        </w:rPr>
        <w:t>والشيعة ورقها</w:t>
      </w:r>
      <w:r w:rsidR="00D10150" w:rsidRPr="00845E56">
        <w:rPr>
          <w:rStyle w:val="libBold2Char"/>
          <w:rtl/>
        </w:rPr>
        <w:t xml:space="preserve">، </w:t>
      </w:r>
      <w:r w:rsidRPr="00845E56">
        <w:rPr>
          <w:rStyle w:val="libBold2Char"/>
          <w:rtl/>
        </w:rPr>
        <w:t>فهل يخرج من الطي</w:t>
      </w:r>
      <w:r w:rsidR="00772828" w:rsidRPr="00845E56">
        <w:rPr>
          <w:rStyle w:val="libBold2Char"/>
          <w:rtl/>
        </w:rPr>
        <w:t>ّ</w:t>
      </w:r>
      <w:r w:rsidRPr="00845E56">
        <w:rPr>
          <w:rStyle w:val="libBold2Char"/>
          <w:rtl/>
        </w:rPr>
        <w:t>ب إل</w:t>
      </w:r>
      <w:r w:rsidR="00772828" w:rsidRPr="00845E56">
        <w:rPr>
          <w:rStyle w:val="libBold2Char"/>
          <w:rtl/>
        </w:rPr>
        <w:t>ّ</w:t>
      </w:r>
      <w:r w:rsidRPr="00845E56">
        <w:rPr>
          <w:rStyle w:val="libBold2Char"/>
          <w:rtl/>
        </w:rPr>
        <w:t>ا الطي</w:t>
      </w:r>
      <w:r w:rsidR="00772828" w:rsidRPr="00845E56">
        <w:rPr>
          <w:rStyle w:val="libBold2Char"/>
          <w:rtl/>
        </w:rPr>
        <w:t>ّ</w:t>
      </w:r>
      <w:r w:rsidRPr="00845E56">
        <w:rPr>
          <w:rStyle w:val="libBold2Char"/>
          <w:rtl/>
        </w:rPr>
        <w:t>ب</w:t>
      </w:r>
      <w:r w:rsidR="00D10150" w:rsidRPr="00845E56">
        <w:rPr>
          <w:rStyle w:val="libBold2Char"/>
          <w:rtl/>
        </w:rPr>
        <w:t xml:space="preserve">، </w:t>
      </w:r>
      <w:r w:rsidRPr="00845E56">
        <w:rPr>
          <w:rStyle w:val="libBold2Char"/>
          <w:rtl/>
        </w:rPr>
        <w:t>و</w:t>
      </w:r>
      <w:r w:rsidR="00772828" w:rsidRPr="00845E56">
        <w:rPr>
          <w:rStyle w:val="libBold2Char"/>
          <w:rtl/>
        </w:rPr>
        <w:t>أ</w:t>
      </w:r>
      <w:r w:rsidRPr="00845E56">
        <w:rPr>
          <w:rStyle w:val="libBold2Char"/>
          <w:rtl/>
        </w:rPr>
        <w:t>نا مدينة العلم وعلي</w:t>
      </w:r>
      <w:r w:rsidR="00772828" w:rsidRPr="00845E56">
        <w:rPr>
          <w:rStyle w:val="libBold2Char"/>
          <w:rtl/>
        </w:rPr>
        <w:t>ّ</w:t>
      </w:r>
      <w:r w:rsidRPr="00845E56">
        <w:rPr>
          <w:rStyle w:val="libBold2Char"/>
          <w:rtl/>
        </w:rPr>
        <w:t xml:space="preserve"> بابها</w:t>
      </w:r>
      <w:r w:rsidR="00D10150" w:rsidRPr="00845E56">
        <w:rPr>
          <w:rStyle w:val="libBold2Char"/>
          <w:rtl/>
        </w:rPr>
        <w:t xml:space="preserve">، </w:t>
      </w:r>
      <w:r w:rsidRPr="00845E56">
        <w:rPr>
          <w:rStyle w:val="libBold2Char"/>
          <w:rtl/>
        </w:rPr>
        <w:t xml:space="preserve">فمن </w:t>
      </w:r>
      <w:r w:rsidR="00772828" w:rsidRPr="00845E56">
        <w:rPr>
          <w:rStyle w:val="libBold2Char"/>
          <w:rtl/>
        </w:rPr>
        <w:t>أ</w:t>
      </w:r>
      <w:r w:rsidRPr="00845E56">
        <w:rPr>
          <w:rStyle w:val="libBold2Char"/>
          <w:rtl/>
        </w:rPr>
        <w:t>رادها فليأت الباب</w:t>
      </w:r>
      <w:r w:rsidR="003B78C0" w:rsidRPr="0010659A">
        <w:rPr>
          <w:rtl/>
        </w:rPr>
        <w:t>]</w:t>
      </w:r>
      <w:r w:rsidRPr="0010659A">
        <w:rPr>
          <w:rtl/>
        </w:rPr>
        <w:t>.</w:t>
      </w:r>
    </w:p>
    <w:p w:rsidR="008F708C" w:rsidRDefault="008F708C" w:rsidP="008F708C">
      <w:pPr>
        <w:pStyle w:val="libNormal"/>
        <w:rPr>
          <w:rtl/>
        </w:rPr>
      </w:pPr>
      <w:r>
        <w:rPr>
          <w:rtl/>
        </w:rPr>
        <w:br w:type="page"/>
      </w:r>
    </w:p>
    <w:p w:rsidR="00301327" w:rsidRPr="00DF5C21" w:rsidRDefault="00301327" w:rsidP="00604D0D">
      <w:pPr>
        <w:pStyle w:val="libNormal"/>
        <w:rPr>
          <w:rtl/>
        </w:rPr>
      </w:pPr>
      <w:r w:rsidRPr="00DF5C21">
        <w:rPr>
          <w:rtl/>
        </w:rPr>
        <w:lastRenderedPageBreak/>
        <w:t xml:space="preserve">روى الحافظ </w:t>
      </w:r>
      <w:r w:rsidR="00150388">
        <w:rPr>
          <w:rtl/>
        </w:rPr>
        <w:t>أحمد</w:t>
      </w:r>
      <w:r w:rsidRPr="00DF5C21">
        <w:rPr>
          <w:rtl/>
        </w:rPr>
        <w:t xml:space="preserve"> بن عبد الله بن </w:t>
      </w:r>
      <w:r w:rsidR="00150388">
        <w:rPr>
          <w:rtl/>
        </w:rPr>
        <w:t>أحمد</w:t>
      </w:r>
      <w:r w:rsidRPr="00DF5C21">
        <w:rPr>
          <w:rtl/>
        </w:rPr>
        <w:t xml:space="preserve"> بن</w:t>
      </w:r>
      <w:r w:rsidR="000814C7">
        <w:rPr>
          <w:rtl/>
        </w:rPr>
        <w:t xml:space="preserve"> إسحاق </w:t>
      </w:r>
      <w:r w:rsidRPr="00DF5C21">
        <w:rPr>
          <w:rtl/>
        </w:rPr>
        <w:t>المعروف بأبي نعيم الأصبهاني في كتابه</w:t>
      </w:r>
      <w:r w:rsidR="00604D0D">
        <w:rPr>
          <w:rtl/>
        </w:rPr>
        <w:t xml:space="preserve">: </w:t>
      </w:r>
      <w:r w:rsidRPr="00DF5C21">
        <w:rPr>
          <w:rtl/>
        </w:rPr>
        <w:t>ما نزل من</w:t>
      </w:r>
      <w:r w:rsidR="00AC59B4">
        <w:rPr>
          <w:rtl/>
        </w:rPr>
        <w:t xml:space="preserve"> القرآن </w:t>
      </w:r>
      <w:r w:rsidRPr="00DF5C21">
        <w:rPr>
          <w:rtl/>
        </w:rPr>
        <w:t>في علي</w:t>
      </w:r>
      <w:r w:rsidR="00772828">
        <w:rPr>
          <w:rtl/>
        </w:rPr>
        <w:t>ّ</w:t>
      </w:r>
      <w:r w:rsidRPr="00DF5C21">
        <w:rPr>
          <w:rtl/>
        </w:rPr>
        <w:t xml:space="preserve"> عليه السلام</w:t>
      </w:r>
      <w:r w:rsidR="00604D0D">
        <w:rPr>
          <w:rtl/>
        </w:rPr>
        <w:t>،</w:t>
      </w:r>
      <w:r w:rsidRPr="00DF5C21">
        <w:rPr>
          <w:rtl/>
        </w:rPr>
        <w:t xml:space="preserve"> في الحديث رقم</w:t>
      </w:r>
      <w:r>
        <w:rPr>
          <w:rtl/>
        </w:rPr>
        <w:t xml:space="preserve"> </w:t>
      </w:r>
      <w:r w:rsidRPr="00DF5C21">
        <w:rPr>
          <w:rtl/>
        </w:rPr>
        <w:t>29</w:t>
      </w:r>
      <w:r>
        <w:rPr>
          <w:rtl/>
        </w:rPr>
        <w:t xml:space="preserve"> </w:t>
      </w:r>
      <w:r w:rsidRPr="00DF5C21">
        <w:rPr>
          <w:rtl/>
        </w:rPr>
        <w:t>ص</w:t>
      </w:r>
      <w:r>
        <w:rPr>
          <w:rtl/>
        </w:rPr>
        <w:t xml:space="preserve"> </w:t>
      </w:r>
      <w:r w:rsidRPr="00DF5C21">
        <w:rPr>
          <w:rtl/>
        </w:rPr>
        <w:t>112</w:t>
      </w:r>
      <w:r>
        <w:rPr>
          <w:rtl/>
        </w:rPr>
        <w:t xml:space="preserve"> </w:t>
      </w:r>
      <w:r w:rsidRPr="00DF5C21">
        <w:rPr>
          <w:rtl/>
        </w:rPr>
        <w:t>قال</w:t>
      </w:r>
      <w:r w:rsidR="00D10150">
        <w:rPr>
          <w:rtl/>
        </w:rPr>
        <w:t xml:space="preserve">: </w:t>
      </w:r>
      <w:r>
        <w:rPr>
          <w:rtl/>
        </w:rPr>
        <w:t>حدّثنا</w:t>
      </w:r>
      <w:r w:rsidRPr="00DF5C21">
        <w:rPr>
          <w:rtl/>
        </w:rPr>
        <w:t xml:space="preserve"> أبو بكر الطلحي قال</w:t>
      </w:r>
      <w:r w:rsidR="00D10150">
        <w:rPr>
          <w:rtl/>
        </w:rPr>
        <w:t xml:space="preserve">: </w:t>
      </w:r>
      <w:r>
        <w:rPr>
          <w:rtl/>
        </w:rPr>
        <w:t>حدّثنا</w:t>
      </w:r>
      <w:r w:rsidRPr="00DF5C21">
        <w:rPr>
          <w:rtl/>
        </w:rPr>
        <w:t xml:space="preserve"> عبد الله بن يونس السمناني.</w:t>
      </w:r>
    </w:p>
    <w:p w:rsidR="00301327" w:rsidRPr="00DF5C21" w:rsidRDefault="00301327" w:rsidP="00845E56">
      <w:pPr>
        <w:pStyle w:val="libNormal"/>
        <w:rPr>
          <w:rtl/>
        </w:rPr>
      </w:pPr>
      <w:r w:rsidRPr="00DF5C21">
        <w:rPr>
          <w:rtl/>
        </w:rPr>
        <w:t>و</w:t>
      </w:r>
      <w:r>
        <w:rPr>
          <w:rtl/>
        </w:rPr>
        <w:t>حدّثنا</w:t>
      </w:r>
      <w:r w:rsidRPr="00DF5C21">
        <w:rPr>
          <w:rtl/>
        </w:rPr>
        <w:t xml:space="preserve"> مخلد بن جعفر</w:t>
      </w:r>
      <w:r w:rsidR="00D10150">
        <w:rPr>
          <w:rtl/>
        </w:rPr>
        <w:t xml:space="preserve">، </w:t>
      </w:r>
      <w:r w:rsidRPr="00DF5C21">
        <w:rPr>
          <w:rtl/>
        </w:rPr>
        <w:t>قال</w:t>
      </w:r>
      <w:r w:rsidR="00D10150">
        <w:rPr>
          <w:rtl/>
        </w:rPr>
        <w:t xml:space="preserve">: </w:t>
      </w:r>
      <w:r>
        <w:rPr>
          <w:rtl/>
        </w:rPr>
        <w:t xml:space="preserve">حدّثنا محمّد </w:t>
      </w:r>
      <w:r w:rsidRPr="00DF5C21">
        <w:rPr>
          <w:rtl/>
        </w:rPr>
        <w:t>بن جرير بن يزيد</w:t>
      </w:r>
      <w:r w:rsidR="00D10150">
        <w:rPr>
          <w:rtl/>
        </w:rPr>
        <w:t xml:space="preserve">، </w:t>
      </w:r>
      <w:r w:rsidRPr="00DF5C21">
        <w:rPr>
          <w:rtl/>
        </w:rPr>
        <w:t>قالا</w:t>
      </w:r>
      <w:r w:rsidR="00D10150">
        <w:rPr>
          <w:rtl/>
        </w:rPr>
        <w:t xml:space="preserve">: </w:t>
      </w:r>
      <w:r>
        <w:rPr>
          <w:rtl/>
        </w:rPr>
        <w:t>حدّثنا</w:t>
      </w:r>
      <w:r w:rsidRPr="00DF5C21">
        <w:rPr>
          <w:rtl/>
        </w:rPr>
        <w:t xml:space="preserve"> هارون بن حاتم قال</w:t>
      </w:r>
      <w:r w:rsidR="00D10150">
        <w:rPr>
          <w:rtl/>
        </w:rPr>
        <w:t xml:space="preserve">: </w:t>
      </w:r>
      <w:r>
        <w:rPr>
          <w:rtl/>
        </w:rPr>
        <w:t>حدّثنا</w:t>
      </w:r>
      <w:r w:rsidRPr="00DF5C21">
        <w:rPr>
          <w:rtl/>
        </w:rPr>
        <w:t xml:space="preserve"> عبد الرحمان بن أبي حمّاد</w:t>
      </w:r>
      <w:r w:rsidR="00D10150">
        <w:rPr>
          <w:rtl/>
        </w:rPr>
        <w:t xml:space="preserve">، </w:t>
      </w:r>
      <w:r w:rsidRPr="00DF5C21">
        <w:rPr>
          <w:rtl/>
        </w:rPr>
        <w:t>عن</w:t>
      </w:r>
      <w:r w:rsidR="000814C7">
        <w:rPr>
          <w:rtl/>
        </w:rPr>
        <w:t xml:space="preserve"> إسحاق </w:t>
      </w:r>
      <w:r w:rsidRPr="00DF5C21">
        <w:rPr>
          <w:rtl/>
        </w:rPr>
        <w:t>العط</w:t>
      </w:r>
      <w:r w:rsidR="002576E2">
        <w:rPr>
          <w:rtl/>
        </w:rPr>
        <w:t>ّ</w:t>
      </w:r>
      <w:r w:rsidRPr="00DF5C21">
        <w:rPr>
          <w:rtl/>
        </w:rPr>
        <w:t>ار</w:t>
      </w:r>
      <w:r w:rsidR="00D10150">
        <w:rPr>
          <w:rtl/>
        </w:rPr>
        <w:t xml:space="preserve">، </w:t>
      </w:r>
      <w:r w:rsidRPr="00DF5C21">
        <w:rPr>
          <w:rtl/>
        </w:rPr>
        <w:t>عن عبد الله بن</w:t>
      </w:r>
      <w:r>
        <w:rPr>
          <w:rtl/>
        </w:rPr>
        <w:t xml:space="preserve"> محمّد </w:t>
      </w:r>
      <w:r w:rsidRPr="00DF5C21">
        <w:rPr>
          <w:rtl/>
        </w:rPr>
        <w:t>بن عقيل</w:t>
      </w:r>
      <w:r w:rsidR="00D10150">
        <w:rPr>
          <w:rtl/>
        </w:rPr>
        <w:t xml:space="preserve">: </w:t>
      </w:r>
    </w:p>
    <w:p w:rsidR="00301327" w:rsidRPr="0010659A" w:rsidRDefault="00301327" w:rsidP="00845E56">
      <w:pPr>
        <w:pStyle w:val="libNormal"/>
        <w:rPr>
          <w:rtl/>
        </w:rPr>
      </w:pPr>
      <w:r w:rsidRPr="00DF5C21">
        <w:rPr>
          <w:rtl/>
        </w:rPr>
        <w:t>عن جابر بن عبد الله رضي الله عنه قال</w:t>
      </w:r>
      <w:r w:rsidR="00D10150">
        <w:rPr>
          <w:rtl/>
        </w:rPr>
        <w:t xml:space="preserve">: </w:t>
      </w:r>
      <w:r w:rsidRPr="00DF5C21">
        <w:rPr>
          <w:rtl/>
        </w:rPr>
        <w:t>سمعت</w:t>
      </w:r>
      <w:r>
        <w:rPr>
          <w:rtl/>
        </w:rPr>
        <w:t xml:space="preserve"> النبيّ </w:t>
      </w:r>
      <w:r w:rsidR="003F0683">
        <w:rPr>
          <w:rtl/>
        </w:rPr>
        <w:t xml:space="preserve">صلّى الله عليه وآله وسلّم </w:t>
      </w:r>
      <w:r w:rsidRPr="00DF5C21">
        <w:rPr>
          <w:rtl/>
        </w:rPr>
        <w:t>يقول لعلي</w:t>
      </w:r>
      <w:r w:rsidR="00772828">
        <w:rPr>
          <w:rtl/>
        </w:rPr>
        <w:t>ّ</w:t>
      </w:r>
      <w:r w:rsidR="00D10150">
        <w:rPr>
          <w:rtl/>
        </w:rPr>
        <w:t xml:space="preserve">: </w:t>
      </w:r>
      <w:r w:rsidR="003B78C0" w:rsidRPr="003B78C0">
        <w:rPr>
          <w:rtl/>
        </w:rPr>
        <w:t>[</w:t>
      </w:r>
      <w:r w:rsidRPr="00845E56">
        <w:rPr>
          <w:rStyle w:val="libBold2Char"/>
          <w:rtl/>
        </w:rPr>
        <w:t>الناس من شجر شت</w:t>
      </w:r>
      <w:r w:rsidR="00772828" w:rsidRPr="00845E56">
        <w:rPr>
          <w:rStyle w:val="libBold2Char"/>
          <w:rtl/>
        </w:rPr>
        <w:t>ّ</w:t>
      </w:r>
      <w:r w:rsidRPr="00845E56">
        <w:rPr>
          <w:rStyle w:val="libBold2Char"/>
          <w:rtl/>
        </w:rPr>
        <w:t>ى وأنا وأنت من شجرة واحدة</w:t>
      </w:r>
      <w:r w:rsidR="00604D0D">
        <w:rPr>
          <w:rStyle w:val="libBold2Char"/>
          <w:rtl/>
        </w:rPr>
        <w:t>،</w:t>
      </w:r>
      <w:r w:rsidRPr="00845E56">
        <w:rPr>
          <w:rStyle w:val="libBold2Char"/>
          <w:rtl/>
        </w:rPr>
        <w:t xml:space="preserve"> ثم</w:t>
      </w:r>
      <w:r w:rsidR="00772828" w:rsidRPr="00845E56">
        <w:rPr>
          <w:rStyle w:val="libBold2Char"/>
          <w:rtl/>
        </w:rPr>
        <w:t>ّ</w:t>
      </w:r>
      <w:r w:rsidR="00604D0D">
        <w:rPr>
          <w:rStyle w:val="libBold2Char"/>
          <w:rtl/>
        </w:rPr>
        <w:t>َ</w:t>
      </w:r>
      <w:r w:rsidRPr="00845E56">
        <w:rPr>
          <w:rStyle w:val="libBold2Char"/>
          <w:rtl/>
        </w:rPr>
        <w:t xml:space="preserve"> قرأ</w:t>
      </w:r>
      <w:r w:rsidR="00D10150" w:rsidRPr="00845E56">
        <w:rPr>
          <w:rStyle w:val="libBold2Char"/>
          <w:rtl/>
        </w:rPr>
        <w:t xml:space="preserve">: </w:t>
      </w:r>
      <w:r w:rsidR="00845E56">
        <w:rPr>
          <w:rStyle w:val="libAlaemChar"/>
          <w:rtl/>
        </w:rPr>
        <w:t>(</w:t>
      </w:r>
      <w:r w:rsidRPr="00CF6DDF">
        <w:rPr>
          <w:rStyle w:val="libAieChar"/>
          <w:rtl/>
        </w:rPr>
        <w:t>وَجَنَّاتٌ مِّنْ أَعْنَابٍ وَزَرْعٌ وَنَخِيلٌ صِنْوَانٌ وَغَيْرُ صِنْوَانٍ يُسْقَىٰ بِمَاءٍ وَاحِدٍ</w:t>
      </w:r>
      <w:r w:rsidR="00845E56" w:rsidRPr="001001E6">
        <w:rPr>
          <w:rStyle w:val="libAlaemChar"/>
          <w:rtl/>
        </w:rPr>
        <w:t>)</w:t>
      </w:r>
      <w:r w:rsidR="00604D0D" w:rsidRPr="0010659A">
        <w:rPr>
          <w:rtl/>
        </w:rPr>
        <w:t>]</w:t>
      </w:r>
      <w:r w:rsidR="00845E56" w:rsidRPr="0010659A">
        <w:rPr>
          <w:rtl/>
        </w:rPr>
        <w:t>.</w:t>
      </w:r>
    </w:p>
    <w:p w:rsidR="00301327" w:rsidRPr="00DF5C21" w:rsidRDefault="00301327" w:rsidP="00845E56">
      <w:pPr>
        <w:pStyle w:val="libNormal"/>
        <w:rPr>
          <w:rtl/>
        </w:rPr>
      </w:pPr>
      <w:r w:rsidRPr="00DF5C21">
        <w:rPr>
          <w:rtl/>
        </w:rPr>
        <w:t>وروى أيضا في الحديث</w:t>
      </w:r>
      <w:r>
        <w:rPr>
          <w:rtl/>
        </w:rPr>
        <w:t xml:space="preserve"> </w:t>
      </w:r>
      <w:r w:rsidRPr="00DF5C21">
        <w:rPr>
          <w:rtl/>
        </w:rPr>
        <w:t>30</w:t>
      </w:r>
      <w:r>
        <w:rPr>
          <w:rtl/>
        </w:rPr>
        <w:t xml:space="preserve"> </w:t>
      </w:r>
      <w:r w:rsidRPr="00DF5C21">
        <w:rPr>
          <w:rtl/>
        </w:rPr>
        <w:t>من كتابه</w:t>
      </w:r>
      <w:r w:rsidR="00604D0D">
        <w:rPr>
          <w:rtl/>
        </w:rPr>
        <w:t>:</w:t>
      </w:r>
      <w:r w:rsidRPr="00DF5C21">
        <w:rPr>
          <w:rtl/>
        </w:rPr>
        <w:t xml:space="preserve"> ما نزل من</w:t>
      </w:r>
      <w:r w:rsidR="00AC59B4">
        <w:rPr>
          <w:rtl/>
        </w:rPr>
        <w:t xml:space="preserve"> القرآن </w:t>
      </w:r>
      <w:r w:rsidRPr="00DF5C21">
        <w:rPr>
          <w:rtl/>
        </w:rPr>
        <w:t>في علي</w:t>
      </w:r>
      <w:r w:rsidR="00772828">
        <w:rPr>
          <w:rtl/>
        </w:rPr>
        <w:t>ّ</w:t>
      </w:r>
      <w:r w:rsidRPr="00DF5C21">
        <w:rPr>
          <w:rtl/>
        </w:rPr>
        <w:t xml:space="preserve"> عليه السلام </w:t>
      </w:r>
      <w:r>
        <w:rPr>
          <w:rtl/>
        </w:rPr>
        <w:t xml:space="preserve">حدّثنا محمّد </w:t>
      </w:r>
      <w:r w:rsidRPr="00DF5C21">
        <w:rPr>
          <w:rtl/>
        </w:rPr>
        <w:t xml:space="preserve">بن </w:t>
      </w:r>
      <w:r w:rsidR="00150388">
        <w:rPr>
          <w:rtl/>
        </w:rPr>
        <w:t>أحمد</w:t>
      </w:r>
      <w:r w:rsidRPr="00DF5C21">
        <w:rPr>
          <w:rtl/>
        </w:rPr>
        <w:t xml:space="preserve"> بن</w:t>
      </w:r>
      <w:r w:rsidR="00E96C6A">
        <w:rPr>
          <w:rtl/>
        </w:rPr>
        <w:t xml:space="preserve"> عليّ بن </w:t>
      </w:r>
      <w:r w:rsidRPr="00DF5C21">
        <w:rPr>
          <w:rtl/>
        </w:rPr>
        <w:t>مخلد</w:t>
      </w:r>
      <w:r w:rsidR="00D10150">
        <w:rPr>
          <w:rtl/>
        </w:rPr>
        <w:t xml:space="preserve">، </w:t>
      </w:r>
      <w:r w:rsidRPr="00DF5C21">
        <w:rPr>
          <w:rtl/>
        </w:rPr>
        <w:t>قال</w:t>
      </w:r>
      <w:r w:rsidR="00D10150">
        <w:rPr>
          <w:rtl/>
        </w:rPr>
        <w:t xml:space="preserve">: </w:t>
      </w:r>
      <w:r>
        <w:rPr>
          <w:rtl/>
        </w:rPr>
        <w:t xml:space="preserve">حدّثنا محمّد </w:t>
      </w:r>
      <w:r w:rsidRPr="00DF5C21">
        <w:rPr>
          <w:rtl/>
        </w:rPr>
        <w:t>بن يوسف بن الطباع</w:t>
      </w:r>
      <w:r w:rsidR="00D10150">
        <w:rPr>
          <w:rtl/>
        </w:rPr>
        <w:t xml:space="preserve">، </w:t>
      </w:r>
      <w:r w:rsidRPr="00DF5C21">
        <w:rPr>
          <w:rtl/>
        </w:rPr>
        <w:t>قال</w:t>
      </w:r>
      <w:r w:rsidR="00D10150">
        <w:rPr>
          <w:rtl/>
        </w:rPr>
        <w:t xml:space="preserve">: </w:t>
      </w:r>
      <w:r>
        <w:rPr>
          <w:rtl/>
        </w:rPr>
        <w:t>حدّثنا</w:t>
      </w:r>
      <w:r w:rsidRPr="00DF5C21">
        <w:rPr>
          <w:rtl/>
        </w:rPr>
        <w:t xml:space="preserve"> أبو نعيم</w:t>
      </w:r>
      <w:r w:rsidR="00D10150">
        <w:rPr>
          <w:rtl/>
        </w:rPr>
        <w:t xml:space="preserve">، </w:t>
      </w:r>
      <w:r w:rsidRPr="00DF5C21">
        <w:rPr>
          <w:rtl/>
        </w:rPr>
        <w:t xml:space="preserve">قال </w:t>
      </w:r>
      <w:r>
        <w:rPr>
          <w:rtl/>
        </w:rPr>
        <w:t>حدّثنا</w:t>
      </w:r>
      <w:r w:rsidRPr="00DF5C21">
        <w:rPr>
          <w:rtl/>
        </w:rPr>
        <w:t xml:space="preserve"> عبيد الله بن موسى قال</w:t>
      </w:r>
      <w:r w:rsidR="00D10150">
        <w:rPr>
          <w:rtl/>
        </w:rPr>
        <w:t xml:space="preserve">: </w:t>
      </w:r>
      <w:r>
        <w:rPr>
          <w:rtl/>
        </w:rPr>
        <w:t xml:space="preserve">حدّثنا محمّد </w:t>
      </w:r>
      <w:r w:rsidRPr="00DF5C21">
        <w:rPr>
          <w:rtl/>
        </w:rPr>
        <w:t>بن علي السلمي عن عبد الله بن</w:t>
      </w:r>
      <w:r>
        <w:rPr>
          <w:rtl/>
        </w:rPr>
        <w:t xml:space="preserve"> محمّد </w:t>
      </w:r>
      <w:r w:rsidRPr="00DF5C21">
        <w:rPr>
          <w:rtl/>
        </w:rPr>
        <w:t>بن عقيل</w:t>
      </w:r>
      <w:r w:rsidR="00D10150">
        <w:rPr>
          <w:rtl/>
        </w:rPr>
        <w:t xml:space="preserve">: </w:t>
      </w:r>
    </w:p>
    <w:p w:rsidR="00301327" w:rsidRPr="0010659A" w:rsidRDefault="00301327" w:rsidP="00845E56">
      <w:pPr>
        <w:pStyle w:val="libNormal"/>
        <w:rPr>
          <w:rtl/>
        </w:rPr>
      </w:pPr>
      <w:r w:rsidRPr="00DF5C21">
        <w:rPr>
          <w:rtl/>
        </w:rPr>
        <w:t>عن جابر بن عبد الله قال</w:t>
      </w:r>
      <w:r w:rsidR="00D10150">
        <w:rPr>
          <w:rtl/>
        </w:rPr>
        <w:t xml:space="preserve">: </w:t>
      </w:r>
      <w:r w:rsidRPr="00DF5C21">
        <w:rPr>
          <w:rtl/>
        </w:rPr>
        <w:t xml:space="preserve">قال رسول الله </w:t>
      </w:r>
      <w:r>
        <w:rPr>
          <w:rtl/>
        </w:rPr>
        <w:t>صلّى الله عليه وآله</w:t>
      </w:r>
      <w:r w:rsidR="003F0683">
        <w:rPr>
          <w:rtl/>
        </w:rPr>
        <w:t xml:space="preserve"> وسلّم </w:t>
      </w:r>
      <w:r w:rsidRPr="00DF5C21">
        <w:rPr>
          <w:rtl/>
        </w:rPr>
        <w:t>لعلي</w:t>
      </w:r>
      <w:r w:rsidR="00772828">
        <w:rPr>
          <w:rtl/>
        </w:rPr>
        <w:t>ّ</w:t>
      </w:r>
      <w:r w:rsidR="00D10150">
        <w:rPr>
          <w:rtl/>
        </w:rPr>
        <w:t xml:space="preserve">: </w:t>
      </w:r>
      <w:r w:rsidR="003B78C0" w:rsidRPr="003B78C0">
        <w:rPr>
          <w:rtl/>
        </w:rPr>
        <w:t>[</w:t>
      </w:r>
      <w:r w:rsidRPr="00845E56">
        <w:rPr>
          <w:rStyle w:val="libBold2Char"/>
          <w:rtl/>
        </w:rPr>
        <w:t>يا علي</w:t>
      </w:r>
      <w:r w:rsidR="00772828" w:rsidRPr="00845E56">
        <w:rPr>
          <w:rStyle w:val="libBold2Char"/>
          <w:rtl/>
        </w:rPr>
        <w:t>ّ</w:t>
      </w:r>
      <w:r w:rsidR="00604D0D">
        <w:rPr>
          <w:rStyle w:val="libBold2Char"/>
          <w:rtl/>
        </w:rPr>
        <w:t>:</w:t>
      </w:r>
      <w:r w:rsidRPr="00845E56">
        <w:rPr>
          <w:rStyle w:val="libBold2Char"/>
          <w:rtl/>
        </w:rPr>
        <w:t xml:space="preserve"> </w:t>
      </w:r>
      <w:r w:rsidR="00772828" w:rsidRPr="00845E56">
        <w:rPr>
          <w:rStyle w:val="libBold2Char"/>
          <w:rtl/>
        </w:rPr>
        <w:t>إ</w:t>
      </w:r>
      <w:r w:rsidRPr="00845E56">
        <w:rPr>
          <w:rStyle w:val="libBold2Char"/>
          <w:rtl/>
        </w:rPr>
        <w:t>ن</w:t>
      </w:r>
      <w:r w:rsidR="00772828" w:rsidRPr="00845E56">
        <w:rPr>
          <w:rStyle w:val="libBold2Char"/>
          <w:rtl/>
        </w:rPr>
        <w:t>ّ</w:t>
      </w:r>
      <w:r w:rsidRPr="00845E56">
        <w:rPr>
          <w:rStyle w:val="libBold2Char"/>
          <w:rtl/>
        </w:rPr>
        <w:t xml:space="preserve"> الناس من شجر شت</w:t>
      </w:r>
      <w:r w:rsidR="00772828" w:rsidRPr="00845E56">
        <w:rPr>
          <w:rStyle w:val="libBold2Char"/>
          <w:rtl/>
        </w:rPr>
        <w:t>ّ</w:t>
      </w:r>
      <w:r w:rsidRPr="00845E56">
        <w:rPr>
          <w:rStyle w:val="libBold2Char"/>
          <w:rtl/>
        </w:rPr>
        <w:t>ى</w:t>
      </w:r>
      <w:r w:rsidR="00604D0D">
        <w:rPr>
          <w:rStyle w:val="libBold2Char"/>
          <w:rtl/>
        </w:rPr>
        <w:t>،</w:t>
      </w:r>
      <w:r w:rsidRPr="00845E56">
        <w:rPr>
          <w:rStyle w:val="libBold2Char"/>
          <w:rtl/>
        </w:rPr>
        <w:t xml:space="preserve"> وأنا وأنت من شجرة واحدة</w:t>
      </w:r>
      <w:r w:rsidR="003B78C0" w:rsidRPr="0010659A">
        <w:rPr>
          <w:rtl/>
        </w:rPr>
        <w:t>]</w:t>
      </w:r>
      <w:r w:rsidRPr="0010659A">
        <w:rPr>
          <w:rtl/>
        </w:rPr>
        <w:t>.</w:t>
      </w:r>
    </w:p>
    <w:p w:rsidR="00301327" w:rsidRPr="00DF5C21" w:rsidRDefault="00301327" w:rsidP="00845E56">
      <w:pPr>
        <w:pStyle w:val="libNormal"/>
        <w:rPr>
          <w:rtl/>
        </w:rPr>
      </w:pPr>
      <w:r w:rsidRPr="00DF5C21">
        <w:rPr>
          <w:rtl/>
        </w:rPr>
        <w:t>وروى الحديث الحاكم الحافظ</w:t>
      </w:r>
      <w:r>
        <w:rPr>
          <w:rtl/>
        </w:rPr>
        <w:t xml:space="preserve"> محمّد </w:t>
      </w:r>
      <w:r w:rsidRPr="00DF5C21">
        <w:rPr>
          <w:rtl/>
        </w:rPr>
        <w:t>بن عبد الله بن محمد</w:t>
      </w:r>
      <w:r w:rsidR="00D10150">
        <w:rPr>
          <w:rtl/>
        </w:rPr>
        <w:t xml:space="preserve">، </w:t>
      </w:r>
      <w:r w:rsidRPr="00DF5C21">
        <w:rPr>
          <w:rtl/>
        </w:rPr>
        <w:t>أبو عبد الله النيسابوري في كتاب التفسير من المستدرك</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241</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أخبرني</w:t>
      </w:r>
      <w:r w:rsidRPr="00DF5C21">
        <w:rPr>
          <w:rtl/>
        </w:rPr>
        <w:t xml:space="preserve"> الحسين بن علي التميمي </w:t>
      </w:r>
      <w:r>
        <w:rPr>
          <w:rtl/>
        </w:rPr>
        <w:t>حدّثنا</w:t>
      </w:r>
      <w:r w:rsidRPr="00DF5C21">
        <w:rPr>
          <w:rtl/>
        </w:rPr>
        <w:t xml:space="preserve"> أبو العباس </w:t>
      </w:r>
      <w:r w:rsidR="00150388">
        <w:rPr>
          <w:rtl/>
        </w:rPr>
        <w:t>أحمد</w:t>
      </w:r>
      <w:r w:rsidRPr="00DF5C21">
        <w:rPr>
          <w:rtl/>
        </w:rPr>
        <w:t xml:space="preserve"> بن محمد</w:t>
      </w:r>
      <w:r w:rsidR="00D10150">
        <w:rPr>
          <w:rtl/>
        </w:rPr>
        <w:t xml:space="preserve">، </w:t>
      </w:r>
      <w:r>
        <w:rPr>
          <w:rtl/>
        </w:rPr>
        <w:t>حدّثنا</w:t>
      </w:r>
      <w:r w:rsidRPr="00DF5C21">
        <w:rPr>
          <w:rtl/>
        </w:rPr>
        <w:t xml:space="preserve"> هارون بن حاتم</w:t>
      </w:r>
      <w:r w:rsidR="00D10150">
        <w:rPr>
          <w:rtl/>
        </w:rPr>
        <w:t xml:space="preserve">، </w:t>
      </w:r>
      <w:r w:rsidR="00AC59B4">
        <w:rPr>
          <w:rtl/>
        </w:rPr>
        <w:t>أنبأنا</w:t>
      </w:r>
      <w:r w:rsidRPr="00DF5C21">
        <w:rPr>
          <w:rtl/>
        </w:rPr>
        <w:t xml:space="preserve"> عبد الرحمان بن أبي حم</w:t>
      </w:r>
      <w:r w:rsidR="006226C2">
        <w:rPr>
          <w:rtl/>
        </w:rPr>
        <w:t>ّ</w:t>
      </w:r>
      <w:r w:rsidRPr="00DF5C21">
        <w:rPr>
          <w:rtl/>
        </w:rPr>
        <w:t>اد</w:t>
      </w:r>
      <w:r w:rsidR="00D10150">
        <w:rPr>
          <w:rtl/>
        </w:rPr>
        <w:t xml:space="preserve">، </w:t>
      </w:r>
      <w:r>
        <w:rPr>
          <w:rtl/>
        </w:rPr>
        <w:t>حدّثني</w:t>
      </w:r>
      <w:r w:rsidR="000814C7">
        <w:rPr>
          <w:rtl/>
        </w:rPr>
        <w:t xml:space="preserve"> إسحاق </w:t>
      </w:r>
      <w:r w:rsidRPr="00DF5C21">
        <w:rPr>
          <w:rtl/>
        </w:rPr>
        <w:t>بن يوسف</w:t>
      </w:r>
      <w:r w:rsidR="00D10150">
        <w:rPr>
          <w:rtl/>
        </w:rPr>
        <w:t xml:space="preserve">، </w:t>
      </w:r>
      <w:r w:rsidRPr="00DF5C21">
        <w:rPr>
          <w:rtl/>
        </w:rPr>
        <w:t>عن عبد الله بن</w:t>
      </w:r>
      <w:r>
        <w:rPr>
          <w:rtl/>
        </w:rPr>
        <w:t xml:space="preserve"> محمّد </w:t>
      </w:r>
      <w:r w:rsidRPr="00DF5C21">
        <w:rPr>
          <w:rtl/>
        </w:rPr>
        <w:t>بن عقيل</w:t>
      </w:r>
      <w:r w:rsidR="00D10150">
        <w:rPr>
          <w:rtl/>
        </w:rPr>
        <w:t xml:space="preserve">: </w:t>
      </w:r>
    </w:p>
    <w:p w:rsidR="00301327" w:rsidRPr="0010659A" w:rsidRDefault="00301327" w:rsidP="00845E56">
      <w:pPr>
        <w:pStyle w:val="libNormal"/>
        <w:rPr>
          <w:rtl/>
        </w:rPr>
      </w:pPr>
      <w:r w:rsidRPr="00DF5C21">
        <w:rPr>
          <w:rtl/>
        </w:rPr>
        <w:t>عن جابر بن عبد الله رضي الله عنه قال</w:t>
      </w:r>
      <w:r w:rsidR="00D10150">
        <w:rPr>
          <w:rtl/>
        </w:rPr>
        <w:t xml:space="preserve">: </w:t>
      </w:r>
      <w:r w:rsidRPr="00DF5C21">
        <w:rPr>
          <w:rtl/>
        </w:rPr>
        <w:t xml:space="preserve">سمعت رسول الله </w:t>
      </w:r>
      <w:r>
        <w:rPr>
          <w:rtl/>
        </w:rPr>
        <w:t>صلّى الله عليه وآله</w:t>
      </w:r>
      <w:r w:rsidR="003F0683">
        <w:rPr>
          <w:rtl/>
        </w:rPr>
        <w:t xml:space="preserve"> وسلّم </w:t>
      </w:r>
      <w:r w:rsidRPr="00DF5C21">
        <w:rPr>
          <w:rtl/>
        </w:rPr>
        <w:t>يقول لعلي</w:t>
      </w:r>
      <w:r w:rsidR="00772828">
        <w:rPr>
          <w:rtl/>
        </w:rPr>
        <w:t>ّ</w:t>
      </w:r>
      <w:r w:rsidR="00D10150">
        <w:rPr>
          <w:rtl/>
        </w:rPr>
        <w:t xml:space="preserve">: </w:t>
      </w:r>
      <w:r w:rsidR="003B78C0" w:rsidRPr="003B78C0">
        <w:rPr>
          <w:rtl/>
        </w:rPr>
        <w:t>[</w:t>
      </w:r>
      <w:r w:rsidRPr="00845E56">
        <w:rPr>
          <w:rStyle w:val="libBold2Char"/>
          <w:rtl/>
        </w:rPr>
        <w:t>يا علي</w:t>
      </w:r>
      <w:r w:rsidR="00772828" w:rsidRPr="00845E56">
        <w:rPr>
          <w:rStyle w:val="libBold2Char"/>
          <w:rtl/>
        </w:rPr>
        <w:t>ّ</w:t>
      </w:r>
      <w:r w:rsidR="00604D0D">
        <w:rPr>
          <w:rStyle w:val="libBold2Char"/>
          <w:rtl/>
        </w:rPr>
        <w:t>:</w:t>
      </w:r>
      <w:r w:rsidRPr="00845E56">
        <w:rPr>
          <w:rStyle w:val="libBold2Char"/>
          <w:rtl/>
        </w:rPr>
        <w:t xml:space="preserve"> الناس من شجر شت</w:t>
      </w:r>
      <w:r w:rsidR="00772828" w:rsidRPr="00845E56">
        <w:rPr>
          <w:rStyle w:val="libBold2Char"/>
          <w:rtl/>
        </w:rPr>
        <w:t>ّ</w:t>
      </w:r>
      <w:r w:rsidRPr="00845E56">
        <w:rPr>
          <w:rStyle w:val="libBold2Char"/>
          <w:rtl/>
        </w:rPr>
        <w:t>ى</w:t>
      </w:r>
      <w:r w:rsidR="00604D0D">
        <w:rPr>
          <w:rStyle w:val="libBold2Char"/>
          <w:rtl/>
        </w:rPr>
        <w:t>،</w:t>
      </w:r>
      <w:r w:rsidRPr="00845E56">
        <w:rPr>
          <w:rStyle w:val="libBold2Char"/>
          <w:rtl/>
        </w:rPr>
        <w:t xml:space="preserve"> وأنا وأنت من شجرة واحدة</w:t>
      </w:r>
      <w:r w:rsidR="003B78C0" w:rsidRPr="0010659A">
        <w:rPr>
          <w:rtl/>
        </w:rPr>
        <w:t>]</w:t>
      </w:r>
      <w:r w:rsidRPr="0010659A">
        <w:rPr>
          <w:rtl/>
        </w:rPr>
        <w:t>.</w:t>
      </w:r>
    </w:p>
    <w:p w:rsidR="00301327" w:rsidRPr="00DF5C21" w:rsidRDefault="00301327" w:rsidP="00845E56">
      <w:pPr>
        <w:pStyle w:val="libNormal"/>
        <w:rPr>
          <w:rtl/>
        </w:rPr>
      </w:pPr>
      <w:r w:rsidRPr="00845E56">
        <w:rPr>
          <w:rtl/>
        </w:rPr>
        <w:t>ثم</w:t>
      </w:r>
      <w:r w:rsidR="00772828" w:rsidRPr="00845E56">
        <w:rPr>
          <w:rtl/>
        </w:rPr>
        <w:t>ّ</w:t>
      </w:r>
      <w:r w:rsidR="00604D0D">
        <w:rPr>
          <w:rtl/>
        </w:rPr>
        <w:t>َ</w:t>
      </w:r>
      <w:r w:rsidRPr="00845E56">
        <w:rPr>
          <w:rtl/>
        </w:rPr>
        <w:t xml:space="preserve"> قرأ رسول الله صلّى الله عليه وآله وسلم</w:t>
      </w:r>
      <w:r w:rsidR="00D10150" w:rsidRPr="00845E56">
        <w:rPr>
          <w:rtl/>
        </w:rPr>
        <w:t xml:space="preserve">: </w:t>
      </w:r>
      <w:r w:rsidR="00845E56">
        <w:rPr>
          <w:rStyle w:val="libAlaemChar"/>
          <w:rtl/>
        </w:rPr>
        <w:t>(</w:t>
      </w:r>
      <w:r w:rsidRPr="00CF6DDF">
        <w:rPr>
          <w:rStyle w:val="libAieChar"/>
          <w:rtl/>
        </w:rPr>
        <w:t>وَجَنَّاتٌ مِّنْ أَعْنَابٍ وَزَرْعٌ وَنَخِيلٌ صِنْوَانٌ وَغَيْرُ صِنْوَانٍ يُسْقَىٰ بِمَاءٍ وَاحِدٍ</w:t>
      </w:r>
      <w:r w:rsidR="00845E56" w:rsidRPr="001001E6">
        <w:rPr>
          <w:rStyle w:val="libAlaemChar"/>
          <w:rtl/>
        </w:rPr>
        <w:t>)</w:t>
      </w:r>
      <w:r w:rsidR="00845E56">
        <w:rPr>
          <w:rtl/>
        </w:rPr>
        <w:t>.</w:t>
      </w:r>
    </w:p>
    <w:p w:rsidR="00301327" w:rsidRPr="00DF5C21" w:rsidRDefault="00301327" w:rsidP="00845E56">
      <w:pPr>
        <w:pStyle w:val="libNormal"/>
        <w:rPr>
          <w:rtl/>
        </w:rPr>
      </w:pPr>
      <w:r w:rsidRPr="00DF5C21">
        <w:rPr>
          <w:rtl/>
        </w:rPr>
        <w:t>قال الحاكم</w:t>
      </w:r>
      <w:r w:rsidR="00D10150">
        <w:rPr>
          <w:rtl/>
        </w:rPr>
        <w:t xml:space="preserve">: </w:t>
      </w:r>
      <w:r w:rsidRPr="00DF5C21">
        <w:rPr>
          <w:rtl/>
        </w:rPr>
        <w:t>هذا الحديث صحيح الإسناد ولم يخرجاه.</w:t>
      </w:r>
    </w:p>
    <w:p w:rsidR="00301327" w:rsidRPr="00DF5C21" w:rsidRDefault="00301327" w:rsidP="00845E56">
      <w:pPr>
        <w:pStyle w:val="libNormal"/>
        <w:rPr>
          <w:rtl/>
        </w:rPr>
      </w:pPr>
      <w:r w:rsidRPr="00DF5C21">
        <w:rPr>
          <w:rtl/>
        </w:rPr>
        <w:t xml:space="preserve">وهذا الحديث رواه الخطيب البغدادي في كتابه </w:t>
      </w:r>
      <w:r>
        <w:rPr>
          <w:rtl/>
        </w:rPr>
        <w:t>-</w:t>
      </w:r>
      <w:r w:rsidRPr="00DF5C21">
        <w:rPr>
          <w:rtl/>
        </w:rPr>
        <w:t>موضح أوهام الجمع والتفريق</w:t>
      </w:r>
      <w:r>
        <w:rPr>
          <w:rtl/>
        </w:rPr>
        <w:t>-</w:t>
      </w:r>
      <w:r w:rsidR="00AE2736" w:rsidRPr="00DF5C21">
        <w:rPr>
          <w:rtl/>
        </w:rPr>
        <w:t>ج</w:t>
      </w:r>
      <w:r w:rsidR="00AE2736">
        <w:rPr>
          <w:rtl/>
        </w:rPr>
        <w:t xml:space="preserve"> </w:t>
      </w:r>
      <w:r w:rsidR="00AE2736" w:rsidRPr="00DF5C21">
        <w:rPr>
          <w:rtl/>
        </w:rPr>
        <w:t>1</w:t>
      </w:r>
      <w:r>
        <w:rPr>
          <w:rtl/>
        </w:rPr>
        <w:t xml:space="preserve"> ص </w:t>
      </w:r>
      <w:r w:rsidRPr="00DF5C21">
        <w:rPr>
          <w:rtl/>
        </w:rPr>
        <w:t>41</w:t>
      </w:r>
      <w:r>
        <w:rPr>
          <w:rtl/>
        </w:rPr>
        <w:t xml:space="preserve"> </w:t>
      </w:r>
      <w:r w:rsidRPr="00DF5C21">
        <w:rPr>
          <w:rtl/>
        </w:rPr>
        <w:t>قال</w:t>
      </w:r>
      <w:r w:rsidR="00D10150">
        <w:rPr>
          <w:rtl/>
        </w:rPr>
        <w:t xml:space="preserve">: </w:t>
      </w:r>
    </w:p>
    <w:p w:rsidR="008F708C" w:rsidRDefault="008F708C" w:rsidP="008F708C">
      <w:pPr>
        <w:pStyle w:val="libNormal"/>
        <w:rPr>
          <w:rtl/>
        </w:rPr>
      </w:pPr>
      <w:r>
        <w:rPr>
          <w:rtl/>
        </w:rPr>
        <w:br w:type="page"/>
      </w:r>
    </w:p>
    <w:p w:rsidR="00301327" w:rsidRPr="00DF5C21" w:rsidRDefault="00301327" w:rsidP="00456EB4">
      <w:pPr>
        <w:pStyle w:val="libNormal"/>
        <w:rPr>
          <w:rtl/>
        </w:rPr>
      </w:pPr>
      <w:r>
        <w:rPr>
          <w:rtl/>
        </w:rPr>
        <w:lastRenderedPageBreak/>
        <w:t>أخبرنا</w:t>
      </w:r>
      <w:r w:rsidRPr="00DF5C21">
        <w:rPr>
          <w:rtl/>
        </w:rPr>
        <w:t xml:space="preserve"> أبو علي الحسن بن أبي بكر بن </w:t>
      </w:r>
      <w:r w:rsidR="00150388">
        <w:rPr>
          <w:rtl/>
        </w:rPr>
        <w:t>أحمد</w:t>
      </w:r>
      <w:r w:rsidRPr="00DF5C21">
        <w:rPr>
          <w:rtl/>
        </w:rPr>
        <w:t xml:space="preserve"> بن إبراهيم بن الحسن بن</w:t>
      </w:r>
      <w:r>
        <w:rPr>
          <w:rtl/>
        </w:rPr>
        <w:t xml:space="preserve"> محمّد </w:t>
      </w:r>
      <w:r w:rsidRPr="00DF5C21">
        <w:rPr>
          <w:rtl/>
        </w:rPr>
        <w:t>بن شاذان البز</w:t>
      </w:r>
      <w:r w:rsidR="00EB0C88">
        <w:rPr>
          <w:rtl/>
        </w:rPr>
        <w:t>ّ</w:t>
      </w:r>
      <w:r w:rsidRPr="00DF5C21">
        <w:rPr>
          <w:rtl/>
        </w:rPr>
        <w:t>از</w:t>
      </w:r>
      <w:r w:rsidR="00D10150">
        <w:rPr>
          <w:rtl/>
        </w:rPr>
        <w:t xml:space="preserve">، </w:t>
      </w:r>
      <w:r>
        <w:rPr>
          <w:rtl/>
        </w:rPr>
        <w:t xml:space="preserve">أخبرنا </w:t>
      </w:r>
      <w:r w:rsidRPr="00DF5C21">
        <w:rPr>
          <w:rtl/>
        </w:rPr>
        <w:t>عبد الله بن</w:t>
      </w:r>
      <w:r w:rsidR="000814C7">
        <w:rPr>
          <w:rtl/>
        </w:rPr>
        <w:t xml:space="preserve"> إسحاق </w:t>
      </w:r>
      <w:r w:rsidRPr="00DF5C21">
        <w:rPr>
          <w:rtl/>
        </w:rPr>
        <w:t>بن إبراهيم البغوي</w:t>
      </w:r>
      <w:r w:rsidR="00D10150">
        <w:rPr>
          <w:rtl/>
        </w:rPr>
        <w:t xml:space="preserve">، </w:t>
      </w:r>
      <w:r>
        <w:rPr>
          <w:rtl/>
        </w:rPr>
        <w:t>حدّثنا</w:t>
      </w:r>
      <w:r w:rsidR="004E329A">
        <w:rPr>
          <w:rtl/>
        </w:rPr>
        <w:t xml:space="preserve"> </w:t>
      </w:r>
      <w:r w:rsidR="00456EB4">
        <w:rPr>
          <w:rtl/>
        </w:rPr>
        <w:t>ا</w:t>
      </w:r>
      <w:r w:rsidR="004E329A">
        <w:rPr>
          <w:rtl/>
        </w:rPr>
        <w:t xml:space="preserve">بن </w:t>
      </w:r>
      <w:r w:rsidRPr="00DF5C21">
        <w:rPr>
          <w:rtl/>
        </w:rPr>
        <w:t>أبي العوام</w:t>
      </w:r>
      <w:r w:rsidR="00D10150">
        <w:rPr>
          <w:rtl/>
        </w:rPr>
        <w:t xml:space="preserve">، </w:t>
      </w:r>
      <w:r>
        <w:rPr>
          <w:rtl/>
        </w:rPr>
        <w:t>حدّثنا</w:t>
      </w:r>
      <w:r w:rsidRPr="00DF5C21">
        <w:rPr>
          <w:rtl/>
        </w:rPr>
        <w:t xml:space="preserve"> أبي</w:t>
      </w:r>
      <w:r w:rsidR="00D10150">
        <w:rPr>
          <w:rtl/>
        </w:rPr>
        <w:t xml:space="preserve">، </w:t>
      </w:r>
      <w:r>
        <w:rPr>
          <w:rtl/>
        </w:rPr>
        <w:t>حدّثني</w:t>
      </w:r>
      <w:r w:rsidRPr="00DF5C21">
        <w:rPr>
          <w:rtl/>
        </w:rPr>
        <w:t xml:space="preserve"> عمرو بن عبد الغف</w:t>
      </w:r>
      <w:r w:rsidR="006803D9">
        <w:rPr>
          <w:rtl/>
        </w:rPr>
        <w:t>ّ</w:t>
      </w:r>
      <w:r w:rsidRPr="00DF5C21">
        <w:rPr>
          <w:rtl/>
        </w:rPr>
        <w:t>ار</w:t>
      </w:r>
      <w:r w:rsidR="00D10150">
        <w:rPr>
          <w:rtl/>
        </w:rPr>
        <w:t xml:space="preserve">، </w:t>
      </w:r>
      <w:r>
        <w:rPr>
          <w:rtl/>
        </w:rPr>
        <w:t xml:space="preserve">حدّثنا محمّد </w:t>
      </w:r>
      <w:r w:rsidRPr="00DF5C21">
        <w:rPr>
          <w:rtl/>
        </w:rPr>
        <w:t>بن علي السلمي عن عبد الله بن</w:t>
      </w:r>
      <w:r>
        <w:rPr>
          <w:rtl/>
        </w:rPr>
        <w:t xml:space="preserve"> محمّد </w:t>
      </w:r>
      <w:r w:rsidRPr="00DF5C21">
        <w:rPr>
          <w:rtl/>
        </w:rPr>
        <w:t>بن عقيل</w:t>
      </w:r>
      <w:r w:rsidR="00D10150">
        <w:rPr>
          <w:rtl/>
        </w:rPr>
        <w:t xml:space="preserve">: </w:t>
      </w:r>
    </w:p>
    <w:p w:rsidR="00301327" w:rsidRPr="0010659A" w:rsidRDefault="00301327" w:rsidP="00845E56">
      <w:pPr>
        <w:pStyle w:val="libNormal"/>
        <w:rPr>
          <w:rtl/>
        </w:rPr>
      </w:pPr>
      <w:r w:rsidRPr="00DF5C21">
        <w:rPr>
          <w:rtl/>
        </w:rPr>
        <w:t>عن جابر بن عبد الله قال</w:t>
      </w:r>
      <w:r w:rsidR="00D10150">
        <w:rPr>
          <w:rtl/>
        </w:rPr>
        <w:t xml:space="preserve">: </w:t>
      </w:r>
      <w:r w:rsidRPr="00DF5C21">
        <w:rPr>
          <w:rtl/>
        </w:rPr>
        <w:t xml:space="preserve">قال رسول </w:t>
      </w:r>
      <w:r w:rsidR="003F0683">
        <w:rPr>
          <w:rtl/>
        </w:rPr>
        <w:t>صلّى الله عليه وآله وسلّم</w:t>
      </w:r>
      <w:r w:rsidR="00D10150">
        <w:rPr>
          <w:rtl/>
        </w:rPr>
        <w:t xml:space="preserve">: </w:t>
      </w:r>
      <w:r w:rsidR="003B78C0" w:rsidRPr="003B78C0">
        <w:rPr>
          <w:rtl/>
        </w:rPr>
        <w:t>[</w:t>
      </w:r>
      <w:r w:rsidRPr="00845E56">
        <w:rPr>
          <w:rStyle w:val="libBold2Char"/>
          <w:rtl/>
        </w:rPr>
        <w:t>الن</w:t>
      </w:r>
      <w:r w:rsidR="00772828" w:rsidRPr="00845E56">
        <w:rPr>
          <w:rStyle w:val="libBold2Char"/>
          <w:rtl/>
        </w:rPr>
        <w:t>ّ</w:t>
      </w:r>
      <w:r w:rsidRPr="00845E56">
        <w:rPr>
          <w:rStyle w:val="libBold2Char"/>
          <w:rtl/>
        </w:rPr>
        <w:t>اس من شجر شت</w:t>
      </w:r>
      <w:r w:rsidR="00772828" w:rsidRPr="00845E56">
        <w:rPr>
          <w:rStyle w:val="libBold2Char"/>
          <w:rtl/>
        </w:rPr>
        <w:t>ّ</w:t>
      </w:r>
      <w:r w:rsidRPr="00845E56">
        <w:rPr>
          <w:rStyle w:val="libBold2Char"/>
          <w:rtl/>
        </w:rPr>
        <w:t>ى وأنا و</w:t>
      </w:r>
      <w:r w:rsidR="00150388" w:rsidRPr="00845E56">
        <w:rPr>
          <w:rStyle w:val="libBold2Char"/>
          <w:rtl/>
        </w:rPr>
        <w:t>عليّ بن أبي طالب</w:t>
      </w:r>
      <w:r w:rsidRPr="00845E56">
        <w:rPr>
          <w:rStyle w:val="libBold2Char"/>
          <w:rtl/>
        </w:rPr>
        <w:t xml:space="preserve"> من شجرة واحدة</w:t>
      </w:r>
      <w:r w:rsidR="003B78C0" w:rsidRPr="0010659A">
        <w:rPr>
          <w:rtl/>
        </w:rPr>
        <w:t>]</w:t>
      </w:r>
      <w:r w:rsidRPr="0010659A">
        <w:rPr>
          <w:rtl/>
        </w:rPr>
        <w:t>.</w:t>
      </w:r>
    </w:p>
    <w:p w:rsidR="00301327" w:rsidRPr="00DF5C21" w:rsidRDefault="00301327" w:rsidP="00604D0D">
      <w:pPr>
        <w:pStyle w:val="libNormal"/>
        <w:rPr>
          <w:rtl/>
        </w:rPr>
      </w:pPr>
      <w:r w:rsidRPr="00DF5C21">
        <w:rPr>
          <w:rtl/>
        </w:rPr>
        <w:t>وروى الحافظ</w:t>
      </w:r>
      <w:r w:rsidR="00E96C6A">
        <w:rPr>
          <w:rtl/>
        </w:rPr>
        <w:t xml:space="preserve"> عليّ بن </w:t>
      </w:r>
      <w:r w:rsidRPr="00DF5C21">
        <w:rPr>
          <w:rtl/>
        </w:rPr>
        <w:t>الحسن بن هبة الله أبو القاسم الدمشقي المعروف بـ</w:t>
      </w:r>
      <w:r w:rsidR="00456EB4">
        <w:rPr>
          <w:rtl/>
        </w:rPr>
        <w:t>ا</w:t>
      </w:r>
      <w:r w:rsidRPr="00DF5C21">
        <w:rPr>
          <w:rtl/>
        </w:rPr>
        <w:t>بن عساكر في كتابه تاريخ دمشق</w:t>
      </w:r>
      <w:r w:rsidR="00604D0D">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142</w:t>
      </w:r>
      <w:r>
        <w:rPr>
          <w:rtl/>
        </w:rPr>
        <w:t xml:space="preserve"> </w:t>
      </w:r>
      <w:r w:rsidR="00AE2736" w:rsidRPr="00DF5C21">
        <w:rPr>
          <w:rtl/>
        </w:rPr>
        <w:t>ط</w:t>
      </w:r>
      <w:r w:rsidR="00AE2736">
        <w:rPr>
          <w:rtl/>
        </w:rPr>
        <w:t xml:space="preserve"> </w:t>
      </w:r>
      <w:r w:rsidR="00AE2736" w:rsidRPr="00DF5C21">
        <w:rPr>
          <w:rtl/>
        </w:rPr>
        <w:t>2</w:t>
      </w:r>
      <w:r w:rsidR="00D10150">
        <w:rPr>
          <w:rtl/>
        </w:rPr>
        <w:t xml:space="preserve">، </w:t>
      </w:r>
      <w:r w:rsidRPr="00DF5C21">
        <w:rPr>
          <w:rtl/>
        </w:rPr>
        <w:t>في الحديث</w:t>
      </w:r>
      <w:r>
        <w:rPr>
          <w:rtl/>
        </w:rPr>
        <w:t xml:space="preserve"> </w:t>
      </w:r>
      <w:r w:rsidRPr="00DF5C21">
        <w:rPr>
          <w:rtl/>
        </w:rPr>
        <w:t>178</w:t>
      </w:r>
      <w:r>
        <w:rPr>
          <w:rtl/>
        </w:rPr>
        <w:t xml:space="preserve"> </w:t>
      </w:r>
      <w:r w:rsidRPr="00DF5C21">
        <w:rPr>
          <w:rtl/>
        </w:rPr>
        <w:t>قال</w:t>
      </w:r>
      <w:r w:rsidR="00D10150">
        <w:rPr>
          <w:rtl/>
        </w:rPr>
        <w:t xml:space="preserve">: </w:t>
      </w:r>
    </w:p>
    <w:p w:rsidR="00301327" w:rsidRPr="00DF5C21" w:rsidRDefault="00301327" w:rsidP="00456EB4">
      <w:pPr>
        <w:pStyle w:val="libNormal"/>
        <w:rPr>
          <w:rtl/>
        </w:rPr>
      </w:pPr>
      <w:r>
        <w:rPr>
          <w:rtl/>
        </w:rPr>
        <w:t>أخبرنا</w:t>
      </w:r>
      <w:r w:rsidRPr="00DF5C21">
        <w:rPr>
          <w:rtl/>
        </w:rPr>
        <w:t xml:space="preserve"> أبو</w:t>
      </w:r>
      <w:r>
        <w:rPr>
          <w:rtl/>
        </w:rPr>
        <w:t xml:space="preserve"> محمّد </w:t>
      </w:r>
      <w:r w:rsidRPr="00DF5C21">
        <w:rPr>
          <w:rtl/>
        </w:rPr>
        <w:t>بن الأكفاني قراءة</w:t>
      </w:r>
      <w:r w:rsidR="00D10150">
        <w:rPr>
          <w:rtl/>
        </w:rPr>
        <w:t xml:space="preserve">، </w:t>
      </w:r>
      <w:r w:rsidR="00AC59B4">
        <w:rPr>
          <w:rtl/>
        </w:rPr>
        <w:t>أنبأنا</w:t>
      </w:r>
      <w:r w:rsidRPr="00DF5C21">
        <w:rPr>
          <w:rtl/>
        </w:rPr>
        <w:t xml:space="preserve"> أبو نصر الحسين بن</w:t>
      </w:r>
      <w:r>
        <w:rPr>
          <w:rtl/>
        </w:rPr>
        <w:t xml:space="preserve"> محمّد </w:t>
      </w:r>
      <w:r w:rsidRPr="00DF5C21">
        <w:rPr>
          <w:rtl/>
        </w:rPr>
        <w:t xml:space="preserve">بن </w:t>
      </w:r>
      <w:r w:rsidR="00150388">
        <w:rPr>
          <w:rtl/>
        </w:rPr>
        <w:t>أحمد</w:t>
      </w:r>
      <w:r w:rsidRPr="00DF5C21">
        <w:rPr>
          <w:rtl/>
        </w:rPr>
        <w:t xml:space="preserve"> بن طلاب</w:t>
      </w:r>
      <w:r w:rsidR="00D10150">
        <w:rPr>
          <w:rtl/>
        </w:rPr>
        <w:t xml:space="preserve">، </w:t>
      </w:r>
      <w:r w:rsidR="00AC59B4">
        <w:rPr>
          <w:rtl/>
        </w:rPr>
        <w:t>أنبأنا</w:t>
      </w:r>
      <w:r w:rsidRPr="00DF5C21">
        <w:rPr>
          <w:rtl/>
        </w:rPr>
        <w:t xml:space="preserve"> أبو بكر</w:t>
      </w:r>
      <w:r w:rsidR="004E329A">
        <w:rPr>
          <w:rtl/>
        </w:rPr>
        <w:t xml:space="preserve"> بن </w:t>
      </w:r>
      <w:r w:rsidRPr="00DF5C21">
        <w:rPr>
          <w:rtl/>
        </w:rPr>
        <w:t>أبي الحديد</w:t>
      </w:r>
      <w:r w:rsidR="00D10150">
        <w:rPr>
          <w:rtl/>
        </w:rPr>
        <w:t xml:space="preserve">، </w:t>
      </w:r>
      <w:r w:rsidR="00AC59B4">
        <w:rPr>
          <w:rtl/>
        </w:rPr>
        <w:t>أنبأنا</w:t>
      </w:r>
      <w:r w:rsidRPr="00DF5C21">
        <w:rPr>
          <w:rtl/>
        </w:rPr>
        <w:t xml:space="preserve"> عبد الله بن </w:t>
      </w:r>
      <w:r w:rsidR="00150388">
        <w:rPr>
          <w:rtl/>
        </w:rPr>
        <w:t>أحمد</w:t>
      </w:r>
      <w:r w:rsidRPr="00DF5C21">
        <w:rPr>
          <w:rtl/>
        </w:rPr>
        <w:t xml:space="preserve"> بن ربيعة الربعي</w:t>
      </w:r>
      <w:r w:rsidR="00D10150">
        <w:rPr>
          <w:rtl/>
        </w:rPr>
        <w:t xml:space="preserve">، </w:t>
      </w:r>
      <w:r w:rsidR="00AC59B4">
        <w:rPr>
          <w:rtl/>
        </w:rPr>
        <w:t>أنبأنا</w:t>
      </w:r>
      <w:r w:rsidRPr="00DF5C21">
        <w:rPr>
          <w:rtl/>
        </w:rPr>
        <w:t xml:space="preserve"> الحسين بن</w:t>
      </w:r>
      <w:r w:rsidR="000814C7">
        <w:rPr>
          <w:rtl/>
        </w:rPr>
        <w:t xml:space="preserve"> إسحاق </w:t>
      </w:r>
      <w:r w:rsidRPr="00DF5C21">
        <w:rPr>
          <w:rtl/>
        </w:rPr>
        <w:t>التستري</w:t>
      </w:r>
      <w:r w:rsidR="00D10150">
        <w:rPr>
          <w:rtl/>
        </w:rPr>
        <w:t xml:space="preserve">، </w:t>
      </w:r>
      <w:r w:rsidR="00AC59B4">
        <w:rPr>
          <w:rtl/>
        </w:rPr>
        <w:t>أنبأنا</w:t>
      </w:r>
      <w:r w:rsidRPr="00DF5C21">
        <w:rPr>
          <w:rtl/>
        </w:rPr>
        <w:t xml:space="preserve"> هارون بن حاتم المقرئ</w:t>
      </w:r>
      <w:r w:rsidR="00D10150">
        <w:rPr>
          <w:rtl/>
        </w:rPr>
        <w:t xml:space="preserve">، </w:t>
      </w:r>
      <w:r w:rsidR="00AC59B4">
        <w:rPr>
          <w:rtl/>
        </w:rPr>
        <w:t>أنبأنا</w:t>
      </w:r>
      <w:r w:rsidRPr="00DF5C21">
        <w:rPr>
          <w:rtl/>
        </w:rPr>
        <w:t xml:space="preserve"> حمّاد بن أبي حمّاد</w:t>
      </w:r>
      <w:r w:rsidR="00D10150">
        <w:rPr>
          <w:rtl/>
        </w:rPr>
        <w:t xml:space="preserve">، </w:t>
      </w:r>
      <w:r w:rsidRPr="00DF5C21">
        <w:rPr>
          <w:rtl/>
        </w:rPr>
        <w:t>عن</w:t>
      </w:r>
      <w:r w:rsidR="000814C7">
        <w:rPr>
          <w:rtl/>
        </w:rPr>
        <w:t xml:space="preserve"> إسحاق </w:t>
      </w:r>
      <w:r w:rsidRPr="00DF5C21">
        <w:rPr>
          <w:rtl/>
        </w:rPr>
        <w:t>العط</w:t>
      </w:r>
      <w:r w:rsidR="002576E2">
        <w:rPr>
          <w:rtl/>
        </w:rPr>
        <w:t>ّ</w:t>
      </w:r>
      <w:r w:rsidRPr="00DF5C21">
        <w:rPr>
          <w:rtl/>
        </w:rPr>
        <w:t xml:space="preserve">ار </w:t>
      </w:r>
      <w:r>
        <w:rPr>
          <w:rtl/>
        </w:rPr>
        <w:t>-</w:t>
      </w:r>
      <w:r w:rsidRPr="00DF5C21">
        <w:rPr>
          <w:rtl/>
        </w:rPr>
        <w:t xml:space="preserve"> وهو أبو حمزة بن الربيع</w:t>
      </w:r>
      <w:r>
        <w:rPr>
          <w:rtl/>
        </w:rPr>
        <w:t>-</w:t>
      </w:r>
      <w:r w:rsidR="00BC41A0">
        <w:rPr>
          <w:rtl/>
        </w:rPr>
        <w:t xml:space="preserve"> </w:t>
      </w:r>
      <w:r w:rsidRPr="00DF5C21">
        <w:rPr>
          <w:rtl/>
        </w:rPr>
        <w:t>عن عبد الله بن</w:t>
      </w:r>
      <w:r>
        <w:rPr>
          <w:rtl/>
        </w:rPr>
        <w:t xml:space="preserve"> محمّد </w:t>
      </w:r>
      <w:r w:rsidRPr="00DF5C21">
        <w:rPr>
          <w:rtl/>
        </w:rPr>
        <w:t>بن عقيل</w:t>
      </w:r>
      <w:r w:rsidR="00D10150">
        <w:rPr>
          <w:rtl/>
        </w:rPr>
        <w:t xml:space="preserve">: </w:t>
      </w:r>
    </w:p>
    <w:p w:rsidR="00301327" w:rsidRPr="00DF5C21" w:rsidRDefault="00301327" w:rsidP="00604D0D">
      <w:pPr>
        <w:pStyle w:val="libNormal"/>
        <w:rPr>
          <w:rtl/>
        </w:rPr>
      </w:pPr>
      <w:r w:rsidRPr="00DF5C21">
        <w:rPr>
          <w:rtl/>
        </w:rPr>
        <w:t>عن جابر بن عبد الله قال</w:t>
      </w:r>
      <w:r w:rsidR="00D10150">
        <w:rPr>
          <w:rtl/>
        </w:rPr>
        <w:t xml:space="preserve">: </w:t>
      </w:r>
      <w:r w:rsidRPr="00DF5C21">
        <w:rPr>
          <w:rtl/>
        </w:rPr>
        <w:t xml:space="preserve">سمعت رسول الله </w:t>
      </w:r>
      <w:r>
        <w:rPr>
          <w:rtl/>
        </w:rPr>
        <w:t>صلّى الله عليه وآله</w:t>
      </w:r>
      <w:r w:rsidR="003F0683">
        <w:rPr>
          <w:rtl/>
        </w:rPr>
        <w:t xml:space="preserve"> وسلّم </w:t>
      </w:r>
      <w:r w:rsidRPr="00DF5C21">
        <w:rPr>
          <w:rtl/>
        </w:rPr>
        <w:t>يقول لعلي</w:t>
      </w:r>
      <w:r w:rsidR="00772828">
        <w:rPr>
          <w:rtl/>
        </w:rPr>
        <w:t>ّ</w:t>
      </w:r>
      <w:r w:rsidR="00D10150">
        <w:rPr>
          <w:rtl/>
        </w:rPr>
        <w:t xml:space="preserve">: </w:t>
      </w:r>
      <w:r w:rsidR="003B78C0" w:rsidRPr="003B78C0">
        <w:rPr>
          <w:rtl/>
        </w:rPr>
        <w:t>[</w:t>
      </w:r>
      <w:r w:rsidRPr="00845E56">
        <w:rPr>
          <w:rStyle w:val="libBold2Char"/>
          <w:rtl/>
        </w:rPr>
        <w:t>الن</w:t>
      </w:r>
      <w:r w:rsidR="00772828" w:rsidRPr="00845E56">
        <w:rPr>
          <w:rStyle w:val="libBold2Char"/>
          <w:rtl/>
        </w:rPr>
        <w:t>ّ</w:t>
      </w:r>
      <w:r w:rsidRPr="00845E56">
        <w:rPr>
          <w:rStyle w:val="libBold2Char"/>
          <w:rtl/>
        </w:rPr>
        <w:t>اس من شجر شت</w:t>
      </w:r>
      <w:r w:rsidR="00772828" w:rsidRPr="00845E56">
        <w:rPr>
          <w:rStyle w:val="libBold2Char"/>
          <w:rtl/>
        </w:rPr>
        <w:t>ّ</w:t>
      </w:r>
      <w:r w:rsidRPr="00845E56">
        <w:rPr>
          <w:rStyle w:val="libBold2Char"/>
          <w:rtl/>
        </w:rPr>
        <w:t>ى</w:t>
      </w:r>
      <w:r w:rsidR="00604D0D">
        <w:rPr>
          <w:rStyle w:val="libBold2Char"/>
          <w:rtl/>
        </w:rPr>
        <w:t>،</w:t>
      </w:r>
      <w:r w:rsidRPr="00845E56">
        <w:rPr>
          <w:rStyle w:val="libBold2Char"/>
          <w:rtl/>
        </w:rPr>
        <w:t xml:space="preserve"> وأنا وأنت من شجرة واحدة.</w:t>
      </w:r>
    </w:p>
    <w:p w:rsidR="00301327" w:rsidRPr="0010659A" w:rsidRDefault="00301327" w:rsidP="00905B30">
      <w:pPr>
        <w:pStyle w:val="libNormal"/>
        <w:rPr>
          <w:rtl/>
        </w:rPr>
      </w:pPr>
      <w:r w:rsidRPr="00DF5C21">
        <w:rPr>
          <w:rtl/>
        </w:rPr>
        <w:t>ثم</w:t>
      </w:r>
      <w:r w:rsidR="00604D0D">
        <w:rPr>
          <w:rtl/>
        </w:rPr>
        <w:t>َّ</w:t>
      </w:r>
      <w:r w:rsidRPr="00DF5C21">
        <w:rPr>
          <w:rtl/>
        </w:rPr>
        <w:t xml:space="preserve"> قرأ رسول الله </w:t>
      </w:r>
      <w:r w:rsidR="003F0683">
        <w:rPr>
          <w:rtl/>
        </w:rPr>
        <w:t>صلّى الله عليه</w:t>
      </w:r>
      <w:r w:rsidRPr="00DF5C21">
        <w:rPr>
          <w:rtl/>
        </w:rPr>
        <w:t xml:space="preserve"> </w:t>
      </w:r>
      <w:r w:rsidR="00905B30">
        <w:rPr>
          <w:rtl/>
        </w:rPr>
        <w:t>(</w:t>
      </w:r>
      <w:r w:rsidR="00150388">
        <w:rPr>
          <w:rtl/>
        </w:rPr>
        <w:t>وآله</w:t>
      </w:r>
      <w:r w:rsidR="00905B30">
        <w:rPr>
          <w:rtl/>
        </w:rPr>
        <w:t xml:space="preserve">) </w:t>
      </w:r>
      <w:r w:rsidRPr="00DF5C21">
        <w:rPr>
          <w:rtl/>
        </w:rPr>
        <w:t>وسلم</w:t>
      </w:r>
      <w:r w:rsidR="00D10150">
        <w:rPr>
          <w:rtl/>
        </w:rPr>
        <w:t xml:space="preserve">: </w:t>
      </w:r>
      <w:r w:rsidR="00845E56">
        <w:rPr>
          <w:rStyle w:val="libAlaemChar"/>
          <w:rtl/>
        </w:rPr>
        <w:t>(</w:t>
      </w:r>
      <w:r w:rsidRPr="00CF6DDF">
        <w:rPr>
          <w:rStyle w:val="libAieChar"/>
          <w:rtl/>
        </w:rPr>
        <w:t>وَجَنَّاتٌ مِّنْ أَعْنَابٍ وَزَرْعٌ وَنَخِيلٌ صِنْوَانٌ وَغَيْرُ صِنْوَانٍ يُسْقَىٰ بِمَاءٍ وَاحِدٍ</w:t>
      </w:r>
      <w:r w:rsidR="00845E56" w:rsidRPr="001001E6">
        <w:rPr>
          <w:rStyle w:val="libAlaemChar"/>
          <w:rtl/>
        </w:rPr>
        <w:t>)</w:t>
      </w:r>
      <w:r w:rsidR="00604D0D" w:rsidRPr="0010659A">
        <w:rPr>
          <w:rtl/>
        </w:rPr>
        <w:t>]</w:t>
      </w:r>
      <w:r w:rsidRPr="0010659A">
        <w:rPr>
          <w:rtl/>
        </w:rPr>
        <w:t>.</w:t>
      </w:r>
    </w:p>
    <w:p w:rsidR="00301327" w:rsidRPr="00DF5C21" w:rsidRDefault="00301327" w:rsidP="00456EB4">
      <w:pPr>
        <w:pStyle w:val="libNormal"/>
        <w:rPr>
          <w:rtl/>
        </w:rPr>
      </w:pPr>
      <w:r w:rsidRPr="00DF5C21">
        <w:rPr>
          <w:rtl/>
        </w:rPr>
        <w:t>وقد أورد</w:t>
      </w:r>
      <w:r w:rsidR="004E329A">
        <w:rPr>
          <w:rtl/>
        </w:rPr>
        <w:t xml:space="preserve"> </w:t>
      </w:r>
      <w:r w:rsidR="00456EB4">
        <w:rPr>
          <w:rtl/>
        </w:rPr>
        <w:t>ا</w:t>
      </w:r>
      <w:r w:rsidR="004E329A">
        <w:rPr>
          <w:rtl/>
        </w:rPr>
        <w:t xml:space="preserve">بن </w:t>
      </w:r>
      <w:r w:rsidRPr="00DF5C21">
        <w:rPr>
          <w:rtl/>
        </w:rPr>
        <w:t>عساكر للحديث أسانيد ومصادر في كتابه تاريخ دمشق</w:t>
      </w:r>
      <w:r w:rsidR="00AE2736" w:rsidRPr="00DF5C21">
        <w:rPr>
          <w:rtl/>
        </w:rPr>
        <w:t xml:space="preserve"> ج</w:t>
      </w:r>
      <w:r w:rsidR="00AE2736">
        <w:rPr>
          <w:rtl/>
        </w:rPr>
        <w:t xml:space="preserve"> </w:t>
      </w:r>
      <w:r w:rsidR="00AE2736" w:rsidRPr="00DF5C21">
        <w:rPr>
          <w:rtl/>
        </w:rPr>
        <w:t>1</w:t>
      </w:r>
      <w:r w:rsidR="00D10150">
        <w:rPr>
          <w:rtl/>
        </w:rPr>
        <w:t xml:space="preserve">، </w:t>
      </w:r>
      <w:r w:rsidRPr="00DF5C21">
        <w:rPr>
          <w:rtl/>
        </w:rPr>
        <w:t>من</w:t>
      </w:r>
      <w:r>
        <w:rPr>
          <w:rtl/>
        </w:rPr>
        <w:t xml:space="preserve"> ص </w:t>
      </w:r>
      <w:r w:rsidRPr="00DF5C21">
        <w:rPr>
          <w:rtl/>
        </w:rPr>
        <w:t>144</w:t>
      </w:r>
      <w:r>
        <w:rPr>
          <w:rtl/>
        </w:rPr>
        <w:t xml:space="preserve"> </w:t>
      </w:r>
      <w:r w:rsidRPr="00DF5C21">
        <w:rPr>
          <w:rtl/>
        </w:rPr>
        <w:t>في الحديث</w:t>
      </w:r>
      <w:r>
        <w:rPr>
          <w:rtl/>
        </w:rPr>
        <w:t xml:space="preserve"> </w:t>
      </w:r>
      <w:r w:rsidRPr="00DF5C21">
        <w:rPr>
          <w:rtl/>
        </w:rPr>
        <w:t>179</w:t>
      </w:r>
      <w:r>
        <w:rPr>
          <w:rtl/>
        </w:rPr>
        <w:t xml:space="preserve"> </w:t>
      </w:r>
      <w:r w:rsidRPr="00DF5C21">
        <w:rPr>
          <w:rtl/>
        </w:rPr>
        <w:t xml:space="preserve">وما بعده من ترجمة أمير المؤمنين </w:t>
      </w:r>
      <w:r w:rsidR="002C4DFE">
        <w:rPr>
          <w:rtl/>
        </w:rPr>
        <w:t xml:space="preserve">الإمام </w:t>
      </w:r>
      <w:r w:rsidRPr="00DF5C21">
        <w:rPr>
          <w:rtl/>
        </w:rPr>
        <w:t>علي</w:t>
      </w:r>
      <w:r w:rsidR="00772828">
        <w:rPr>
          <w:rtl/>
        </w:rPr>
        <w:t>ّ</w:t>
      </w:r>
      <w:r w:rsidRPr="00DF5C21">
        <w:rPr>
          <w:rtl/>
        </w:rPr>
        <w:t xml:space="preserve"> عليه السلام.</w:t>
      </w:r>
    </w:p>
    <w:p w:rsidR="00301327" w:rsidRPr="00DF5C21" w:rsidRDefault="00301327" w:rsidP="00845E56">
      <w:pPr>
        <w:pStyle w:val="libNormal"/>
        <w:rPr>
          <w:rtl/>
        </w:rPr>
      </w:pPr>
      <w:r w:rsidRPr="00DF5C21">
        <w:rPr>
          <w:rtl/>
        </w:rPr>
        <w:t>وجاء في تفسير الميزان</w:t>
      </w:r>
      <w:r w:rsidR="00604D0D">
        <w:rPr>
          <w:rtl/>
        </w:rPr>
        <w:t>:</w:t>
      </w:r>
      <w:r w:rsidR="00AE2736" w:rsidRPr="00DF5C21">
        <w:rPr>
          <w:rtl/>
        </w:rPr>
        <w:t xml:space="preserve"> </w:t>
      </w:r>
      <w:r w:rsidR="00AE2736" w:rsidRPr="006226C2">
        <w:rPr>
          <w:rtl/>
        </w:rPr>
        <w:t>ج</w:t>
      </w:r>
      <w:r w:rsidR="00AE2736">
        <w:rPr>
          <w:rtl/>
        </w:rPr>
        <w:t xml:space="preserve"> </w:t>
      </w:r>
      <w:r w:rsidR="00AE2736" w:rsidRPr="006226C2">
        <w:rPr>
          <w:rtl/>
        </w:rPr>
        <w:t>1</w:t>
      </w:r>
      <w:r w:rsidRPr="006226C2">
        <w:rPr>
          <w:rtl/>
        </w:rPr>
        <w:t>1 ص 296 للسيد محمّد حسين الطباطبائي</w:t>
      </w:r>
      <w:r w:rsidRPr="00DF5C21">
        <w:rPr>
          <w:rtl/>
        </w:rPr>
        <w:t xml:space="preserve"> عليه الر</w:t>
      </w:r>
      <w:r w:rsidR="00772828">
        <w:rPr>
          <w:rtl/>
        </w:rPr>
        <w:t>ّ</w:t>
      </w:r>
      <w:r w:rsidRPr="00DF5C21">
        <w:rPr>
          <w:rtl/>
        </w:rPr>
        <w:t>حمة</w:t>
      </w:r>
      <w:r w:rsidR="00D10150">
        <w:rPr>
          <w:rtl/>
        </w:rPr>
        <w:t xml:space="preserve">، </w:t>
      </w:r>
      <w:r w:rsidRPr="00DF5C21">
        <w:rPr>
          <w:rtl/>
        </w:rPr>
        <w:t>قال</w:t>
      </w:r>
      <w:r w:rsidR="00D10150">
        <w:rPr>
          <w:rtl/>
        </w:rPr>
        <w:t xml:space="preserve">: </w:t>
      </w:r>
    </w:p>
    <w:p w:rsidR="008F708C" w:rsidRDefault="00301327" w:rsidP="00604D0D">
      <w:pPr>
        <w:pStyle w:val="libNormal"/>
        <w:rPr>
          <w:rtl/>
        </w:rPr>
      </w:pPr>
      <w:r w:rsidRPr="00DF5C21">
        <w:rPr>
          <w:rtl/>
        </w:rPr>
        <w:t xml:space="preserve">في تفسير </w:t>
      </w:r>
      <w:r>
        <w:rPr>
          <w:rtl/>
        </w:rPr>
        <w:t>العيّاشي</w:t>
      </w:r>
      <w:r w:rsidR="00D10150">
        <w:rPr>
          <w:rtl/>
        </w:rPr>
        <w:t xml:space="preserve">، </w:t>
      </w:r>
      <w:r w:rsidRPr="00DF5C21">
        <w:rPr>
          <w:rtl/>
        </w:rPr>
        <w:t>عن الخط</w:t>
      </w:r>
      <w:r w:rsidR="00D219FF">
        <w:rPr>
          <w:rtl/>
        </w:rPr>
        <w:t>ّ</w:t>
      </w:r>
      <w:r w:rsidRPr="00DF5C21">
        <w:rPr>
          <w:rtl/>
        </w:rPr>
        <w:t>اب الأعور رفعه إلى أهل العلم والفقه من آل</w:t>
      </w:r>
      <w:r>
        <w:rPr>
          <w:rtl/>
        </w:rPr>
        <w:t xml:space="preserve"> محمّد صلّى الله عليه وآله</w:t>
      </w:r>
      <w:r w:rsidR="003F0683">
        <w:rPr>
          <w:rtl/>
        </w:rPr>
        <w:t xml:space="preserve"> وسلّم </w:t>
      </w:r>
      <w:r w:rsidRPr="00DF5C21">
        <w:rPr>
          <w:rtl/>
        </w:rPr>
        <w:t>قال</w:t>
      </w:r>
      <w:r w:rsidR="00D10150">
        <w:rPr>
          <w:rtl/>
        </w:rPr>
        <w:t xml:space="preserve">: </w:t>
      </w:r>
      <w:r w:rsidR="00845E56">
        <w:rPr>
          <w:rStyle w:val="libAlaemChar"/>
          <w:rtl/>
        </w:rPr>
        <w:t>(</w:t>
      </w:r>
      <w:r w:rsidRPr="00CF6DDF">
        <w:rPr>
          <w:rStyle w:val="libAieChar"/>
          <w:rtl/>
        </w:rPr>
        <w:t>وَفِي الْأَرْضِ قِطَعٌ مُّتَجَاوِرَاتٌ</w:t>
      </w:r>
      <w:r w:rsidR="00845E56" w:rsidRPr="001001E6">
        <w:rPr>
          <w:rStyle w:val="libAlaemChar"/>
          <w:rtl/>
        </w:rPr>
        <w:t>)</w:t>
      </w:r>
      <w:r w:rsidR="00D10150" w:rsidRPr="00845E56">
        <w:rPr>
          <w:rtl/>
        </w:rPr>
        <w:t xml:space="preserve"> </w:t>
      </w:r>
      <w:r w:rsidRPr="00845E56">
        <w:rPr>
          <w:rtl/>
        </w:rPr>
        <w:t>يعني هذه الأرض الطي</w:t>
      </w:r>
      <w:r w:rsidR="00D219FF" w:rsidRPr="00845E56">
        <w:rPr>
          <w:rtl/>
        </w:rPr>
        <w:t>ّ</w:t>
      </w:r>
      <w:r w:rsidRPr="00845E56">
        <w:rPr>
          <w:rtl/>
        </w:rPr>
        <w:t>بة تجاور مجاورة هذه الأرض المالحة وليست منها كما يجاور القوم القو</w:t>
      </w:r>
      <w:r w:rsidR="00D219FF" w:rsidRPr="00845E56">
        <w:rPr>
          <w:rtl/>
        </w:rPr>
        <w:t>م و</w:t>
      </w:r>
      <w:r w:rsidRPr="00845E56">
        <w:rPr>
          <w:rtl/>
        </w:rPr>
        <w:t>ليسوا منهم. وقال</w:t>
      </w:r>
      <w:r w:rsidR="00D10150" w:rsidRPr="00845E56">
        <w:rPr>
          <w:rtl/>
        </w:rPr>
        <w:t xml:space="preserve">: </w:t>
      </w:r>
      <w:r w:rsidRPr="00845E56">
        <w:rPr>
          <w:rtl/>
        </w:rPr>
        <w:t>وفي تفسير البرهان</w:t>
      </w:r>
      <w:r w:rsidR="00B7499C">
        <w:rPr>
          <w:rtl/>
        </w:rPr>
        <w:t xml:space="preserve"> عن ابن </w:t>
      </w:r>
      <w:r w:rsidRPr="00845E56">
        <w:rPr>
          <w:rtl/>
        </w:rPr>
        <w:t xml:space="preserve">شهر </w:t>
      </w:r>
      <w:r w:rsidR="00604D0D">
        <w:rPr>
          <w:rtl/>
        </w:rPr>
        <w:t>آ</w:t>
      </w:r>
      <w:r w:rsidRPr="00845E56">
        <w:rPr>
          <w:rtl/>
        </w:rPr>
        <w:t>شوب عن الخركوشي</w:t>
      </w:r>
      <w:r w:rsidR="00D219FF" w:rsidRPr="00845E56">
        <w:rPr>
          <w:rtl/>
        </w:rPr>
        <w:t>ّ</w:t>
      </w:r>
      <w:r w:rsidRPr="00845E56">
        <w:rPr>
          <w:rtl/>
        </w:rPr>
        <w:t xml:space="preserve"> في شرف المصطفى والثعلبي</w:t>
      </w:r>
      <w:r w:rsidR="00D219FF" w:rsidRPr="00845E56">
        <w:rPr>
          <w:rtl/>
        </w:rPr>
        <w:t>ّ</w:t>
      </w:r>
      <w:r w:rsidRPr="00845E56">
        <w:rPr>
          <w:rtl/>
        </w:rPr>
        <w:t xml:space="preserve"> في الكشف والبيان والفضل بن شاذان في ال</w:t>
      </w:r>
      <w:r w:rsidR="00D219FF" w:rsidRPr="00845E56">
        <w:rPr>
          <w:rtl/>
        </w:rPr>
        <w:t>أ</w:t>
      </w:r>
      <w:r w:rsidRPr="00845E56">
        <w:rPr>
          <w:rtl/>
        </w:rPr>
        <w:t>مالي -واللفظ له-بإسناده عن</w:t>
      </w:r>
      <w:r w:rsidR="00D219FF" w:rsidRPr="00845E56">
        <w:rPr>
          <w:rtl/>
        </w:rPr>
        <w:t xml:space="preserve"> جابر </w:t>
      </w:r>
      <w:r w:rsidRPr="00845E56">
        <w:rPr>
          <w:rtl/>
        </w:rPr>
        <w:t>بن عبد الله قال</w:t>
      </w:r>
      <w:r w:rsidR="00D10150" w:rsidRPr="00845E56">
        <w:rPr>
          <w:rtl/>
        </w:rPr>
        <w:t xml:space="preserve">: </w:t>
      </w:r>
      <w:r w:rsidRPr="00845E56">
        <w:rPr>
          <w:rtl/>
        </w:rPr>
        <w:t>سمعت رسول الله صلّى الله عليه وآله</w:t>
      </w:r>
      <w:r w:rsidR="003F0683" w:rsidRPr="00845E56">
        <w:rPr>
          <w:rtl/>
        </w:rPr>
        <w:t xml:space="preserve"> وسلّم </w:t>
      </w:r>
      <w:r w:rsidRPr="00845E56">
        <w:rPr>
          <w:rtl/>
        </w:rPr>
        <w:t>يقول لعلي</w:t>
      </w:r>
      <w:r w:rsidR="00D219FF" w:rsidRPr="00845E56">
        <w:rPr>
          <w:rtl/>
        </w:rPr>
        <w:t>ّ</w:t>
      </w:r>
      <w:r w:rsidRPr="00845E56">
        <w:rPr>
          <w:rtl/>
        </w:rPr>
        <w:t xml:space="preserve"> عليه السلام</w:t>
      </w:r>
      <w:r w:rsidR="00D10150" w:rsidRPr="00845E56">
        <w:rPr>
          <w:rtl/>
        </w:rPr>
        <w:t xml:space="preserve">: </w:t>
      </w:r>
      <w:r w:rsidR="003B78C0" w:rsidRPr="003B78C0">
        <w:rPr>
          <w:rtl/>
        </w:rPr>
        <w:t>[</w:t>
      </w:r>
      <w:r w:rsidRPr="00845E56">
        <w:rPr>
          <w:rStyle w:val="libBold2Char"/>
          <w:rtl/>
        </w:rPr>
        <w:t xml:space="preserve"> الناس من شجر</w:t>
      </w:r>
      <w:r w:rsidR="00D219FF" w:rsidRPr="00845E56">
        <w:rPr>
          <w:rStyle w:val="libBold2Char"/>
          <w:rtl/>
        </w:rPr>
        <w:t>ة</w:t>
      </w:r>
      <w:r w:rsidRPr="00845E56">
        <w:rPr>
          <w:rStyle w:val="libBold2Char"/>
          <w:rtl/>
        </w:rPr>
        <w:t xml:space="preserve"> شت</w:t>
      </w:r>
      <w:r w:rsidR="00D219FF" w:rsidRPr="00845E56">
        <w:rPr>
          <w:rStyle w:val="libBold2Char"/>
          <w:rtl/>
        </w:rPr>
        <w:t>ّ</w:t>
      </w:r>
      <w:r w:rsidRPr="00845E56">
        <w:rPr>
          <w:rStyle w:val="libBold2Char"/>
          <w:rtl/>
        </w:rPr>
        <w:t>ى</w:t>
      </w:r>
      <w:r w:rsidR="00604D0D">
        <w:rPr>
          <w:rStyle w:val="libBold2Char"/>
          <w:rtl/>
        </w:rPr>
        <w:t>،</w:t>
      </w:r>
      <w:r w:rsidRPr="00845E56">
        <w:rPr>
          <w:rStyle w:val="libBold2Char"/>
          <w:rtl/>
        </w:rPr>
        <w:t xml:space="preserve"> وأنا وأنت من شجرة واحدة</w:t>
      </w:r>
      <w:r w:rsidRPr="00845E56">
        <w:rPr>
          <w:rtl/>
        </w:rPr>
        <w:t xml:space="preserve"> </w:t>
      </w:r>
    </w:p>
    <w:p w:rsidR="008F708C" w:rsidRDefault="008F708C" w:rsidP="008F708C">
      <w:pPr>
        <w:pStyle w:val="libNormal"/>
        <w:rPr>
          <w:rtl/>
        </w:rPr>
      </w:pPr>
      <w:r>
        <w:rPr>
          <w:rtl/>
        </w:rPr>
        <w:br w:type="page"/>
      </w:r>
    </w:p>
    <w:p w:rsidR="00301327" w:rsidRPr="0010659A" w:rsidRDefault="00301327" w:rsidP="00845E56">
      <w:pPr>
        <w:pStyle w:val="libNormal"/>
        <w:rPr>
          <w:rtl/>
        </w:rPr>
      </w:pPr>
      <w:r w:rsidRPr="00845E56">
        <w:rPr>
          <w:rtl/>
        </w:rPr>
        <w:lastRenderedPageBreak/>
        <w:t>ثم</w:t>
      </w:r>
      <w:r w:rsidR="00604D0D">
        <w:rPr>
          <w:rtl/>
        </w:rPr>
        <w:t>َّ</w:t>
      </w:r>
      <w:r w:rsidRPr="00845E56">
        <w:rPr>
          <w:rtl/>
        </w:rPr>
        <w:t xml:space="preserve"> قرأ</w:t>
      </w:r>
      <w:r w:rsidR="00D10150" w:rsidRPr="00845E56">
        <w:rPr>
          <w:rtl/>
        </w:rPr>
        <w:t xml:space="preserve">: </w:t>
      </w:r>
      <w:r w:rsidR="00D10150">
        <w:rPr>
          <w:rStyle w:val="libAlaemChar"/>
          <w:rtl/>
        </w:rPr>
        <w:t>(</w:t>
      </w:r>
      <w:r w:rsidRPr="00CF6DDF">
        <w:rPr>
          <w:rStyle w:val="libAieChar"/>
          <w:rtl/>
        </w:rPr>
        <w:t>وَجَنَّاتٌ مِّنْ أَعْنَابٍ وَزَرْعٌ وَنَخِيلٌ صِنْوَانٌ وَغَيْرُ صِنْوَانٍ يُسْقَىٰ بِمَاءٍ وَاحِدٍ</w:t>
      </w:r>
      <w:r w:rsidR="00845E56" w:rsidRPr="001001E6">
        <w:rPr>
          <w:rStyle w:val="libAlaemChar"/>
          <w:rtl/>
        </w:rPr>
        <w:t>)</w:t>
      </w:r>
      <w:r w:rsidR="00D10150" w:rsidRPr="00845E56">
        <w:rPr>
          <w:rtl/>
        </w:rPr>
        <w:t xml:space="preserve"> </w:t>
      </w:r>
      <w:r w:rsidRPr="00845E56">
        <w:rPr>
          <w:rtl/>
        </w:rPr>
        <w:t>بالنبي</w:t>
      </w:r>
      <w:r w:rsidR="00D219FF" w:rsidRPr="00845E56">
        <w:rPr>
          <w:rtl/>
        </w:rPr>
        <w:t>ّ</w:t>
      </w:r>
      <w:r w:rsidRPr="00845E56">
        <w:rPr>
          <w:rtl/>
        </w:rPr>
        <w:t xml:space="preserve"> وبك</w:t>
      </w:r>
      <w:r w:rsidR="00604D0D">
        <w:rPr>
          <w:rtl/>
        </w:rPr>
        <w:t>]</w:t>
      </w:r>
      <w:r w:rsidRPr="00845E56">
        <w:rPr>
          <w:rtl/>
        </w:rPr>
        <w:t>. قال</w:t>
      </w:r>
      <w:r w:rsidR="00D10150" w:rsidRPr="00845E56">
        <w:rPr>
          <w:rtl/>
        </w:rPr>
        <w:t xml:space="preserve">: </w:t>
      </w:r>
      <w:r w:rsidRPr="00845E56">
        <w:rPr>
          <w:rtl/>
        </w:rPr>
        <w:t>ورواه النطنـزي في الخصائص عن سلمان</w:t>
      </w:r>
      <w:r w:rsidR="00D10150" w:rsidRPr="00845E56">
        <w:rPr>
          <w:rtl/>
        </w:rPr>
        <w:t xml:space="preserve">، </w:t>
      </w:r>
      <w:r w:rsidRPr="00845E56">
        <w:rPr>
          <w:rtl/>
        </w:rPr>
        <w:t>وفي رواية</w:t>
      </w:r>
      <w:r w:rsidR="00D10150" w:rsidRPr="00845E56">
        <w:rPr>
          <w:rtl/>
        </w:rPr>
        <w:t xml:space="preserve">: </w:t>
      </w:r>
      <w:r w:rsidR="003B78C0" w:rsidRPr="003B78C0">
        <w:rPr>
          <w:rtl/>
        </w:rPr>
        <w:t>[</w:t>
      </w:r>
      <w:r w:rsidRPr="00845E56">
        <w:rPr>
          <w:rStyle w:val="libBold2Char"/>
          <w:rtl/>
        </w:rPr>
        <w:t>أنا وعلي</w:t>
      </w:r>
      <w:r w:rsidR="00D219FF" w:rsidRPr="00845E56">
        <w:rPr>
          <w:rStyle w:val="libBold2Char"/>
          <w:rtl/>
        </w:rPr>
        <w:t>ّ</w:t>
      </w:r>
      <w:r w:rsidRPr="00845E56">
        <w:rPr>
          <w:rStyle w:val="libBold2Char"/>
          <w:rtl/>
        </w:rPr>
        <w:t xml:space="preserve"> من شجرة</w:t>
      </w:r>
      <w:r w:rsidR="00604D0D">
        <w:rPr>
          <w:rStyle w:val="libBold2Char"/>
          <w:rtl/>
        </w:rPr>
        <w:t>،</w:t>
      </w:r>
      <w:r w:rsidRPr="00845E56">
        <w:rPr>
          <w:rStyle w:val="libBold2Char"/>
          <w:rtl/>
        </w:rPr>
        <w:t xml:space="preserve"> والناس من أشجار شت</w:t>
      </w:r>
      <w:r w:rsidR="00D219FF" w:rsidRPr="00845E56">
        <w:rPr>
          <w:rStyle w:val="libBold2Char"/>
          <w:rtl/>
        </w:rPr>
        <w:t>ّ</w:t>
      </w:r>
      <w:r w:rsidRPr="00845E56">
        <w:rPr>
          <w:rStyle w:val="libBold2Char"/>
          <w:rtl/>
        </w:rPr>
        <w:t xml:space="preserve">ى </w:t>
      </w:r>
      <w:r w:rsidR="003B78C0" w:rsidRPr="0010659A">
        <w:rPr>
          <w:rtl/>
        </w:rPr>
        <w:t>]</w:t>
      </w:r>
      <w:r w:rsidRPr="0010659A">
        <w:rPr>
          <w:rtl/>
        </w:rPr>
        <w:t>.</w:t>
      </w:r>
    </w:p>
    <w:p w:rsidR="00301327" w:rsidRPr="00DF5C21" w:rsidRDefault="00301327" w:rsidP="00845E56">
      <w:pPr>
        <w:pStyle w:val="libNormal"/>
        <w:rPr>
          <w:rtl/>
        </w:rPr>
      </w:pPr>
      <w:r w:rsidRPr="00DF5C21">
        <w:rPr>
          <w:rtl/>
        </w:rPr>
        <w:t>قال صاحب البرهان</w:t>
      </w:r>
      <w:r w:rsidR="00D10150">
        <w:rPr>
          <w:rtl/>
        </w:rPr>
        <w:t xml:space="preserve">: </w:t>
      </w:r>
      <w:r w:rsidRPr="00DF5C21">
        <w:rPr>
          <w:rtl/>
        </w:rPr>
        <w:t>وروي حديث جابر بن عبد الله</w:t>
      </w:r>
      <w:r w:rsidR="00D219FF">
        <w:rPr>
          <w:rtl/>
        </w:rPr>
        <w:t>،</w:t>
      </w:r>
      <w:r w:rsidRPr="00DF5C21">
        <w:rPr>
          <w:rtl/>
        </w:rPr>
        <w:t xml:space="preserve"> الطبرسي</w:t>
      </w:r>
      <w:r w:rsidR="00D10150">
        <w:rPr>
          <w:rtl/>
        </w:rPr>
        <w:t xml:space="preserve"> </w:t>
      </w:r>
      <w:r w:rsidRPr="00DF5C21">
        <w:rPr>
          <w:rtl/>
        </w:rPr>
        <w:t>وعلي بن عيسى في كشف الغم</w:t>
      </w:r>
      <w:r w:rsidR="00D219FF">
        <w:rPr>
          <w:rtl/>
        </w:rPr>
        <w:t>ّ</w:t>
      </w:r>
      <w:r w:rsidRPr="00DF5C21">
        <w:rPr>
          <w:rtl/>
        </w:rPr>
        <w:t>ة.</w:t>
      </w:r>
    </w:p>
    <w:p w:rsidR="00301327" w:rsidRPr="0010659A" w:rsidRDefault="00301327" w:rsidP="007247F8">
      <w:pPr>
        <w:pStyle w:val="libNormal"/>
        <w:rPr>
          <w:rtl/>
        </w:rPr>
      </w:pPr>
      <w:r w:rsidRPr="00DF5C21">
        <w:rPr>
          <w:rtl/>
        </w:rPr>
        <w:t>وقال الطباطبائي</w:t>
      </w:r>
      <w:r w:rsidR="00D10150">
        <w:rPr>
          <w:rtl/>
        </w:rPr>
        <w:t xml:space="preserve">: </w:t>
      </w:r>
      <w:r w:rsidRPr="00DF5C21">
        <w:rPr>
          <w:rtl/>
        </w:rPr>
        <w:t>أقول ورواه في</w:t>
      </w:r>
      <w:r w:rsidR="007624F3">
        <w:rPr>
          <w:rtl/>
        </w:rPr>
        <w:t xml:space="preserve"> الدرّ المنثور</w:t>
      </w:r>
      <w:r w:rsidR="00707B79">
        <w:rPr>
          <w:rtl/>
        </w:rPr>
        <w:t xml:space="preserve"> </w:t>
      </w:r>
      <w:r w:rsidRPr="00DF5C21">
        <w:rPr>
          <w:rtl/>
        </w:rPr>
        <w:t>عن الحاكم</w:t>
      </w:r>
      <w:r w:rsidR="004E329A">
        <w:rPr>
          <w:rtl/>
        </w:rPr>
        <w:t xml:space="preserve"> و</w:t>
      </w:r>
      <w:r w:rsidR="00327DB8">
        <w:rPr>
          <w:rtl/>
        </w:rPr>
        <w:t>ا</w:t>
      </w:r>
      <w:r w:rsidR="004E329A">
        <w:rPr>
          <w:rtl/>
        </w:rPr>
        <w:t xml:space="preserve">بن </w:t>
      </w:r>
      <w:r w:rsidRPr="00DF5C21">
        <w:rPr>
          <w:rtl/>
        </w:rPr>
        <w:t>مردوي</w:t>
      </w:r>
      <w:r w:rsidR="006226C2">
        <w:rPr>
          <w:rtl/>
        </w:rPr>
        <w:t>ه</w:t>
      </w:r>
      <w:r w:rsidRPr="00DF5C21">
        <w:rPr>
          <w:rtl/>
        </w:rPr>
        <w:t xml:space="preserve"> عن جابر قال</w:t>
      </w:r>
      <w:r w:rsidR="00D10150">
        <w:rPr>
          <w:rtl/>
        </w:rPr>
        <w:t xml:space="preserve">: </w:t>
      </w:r>
      <w:r w:rsidRPr="00DF5C21">
        <w:rPr>
          <w:rtl/>
        </w:rPr>
        <w:t xml:space="preserve">سمعت رسول الله </w:t>
      </w:r>
      <w:r w:rsidR="003F0683">
        <w:rPr>
          <w:rtl/>
        </w:rPr>
        <w:t xml:space="preserve">صلّى الله عليه وآله وسلّم </w:t>
      </w:r>
      <w:r w:rsidRPr="00DF5C21">
        <w:rPr>
          <w:rtl/>
        </w:rPr>
        <w:t>يقول</w:t>
      </w:r>
      <w:r w:rsidR="00D10150">
        <w:rPr>
          <w:rtl/>
        </w:rPr>
        <w:t xml:space="preserve">: </w:t>
      </w:r>
      <w:r w:rsidR="003B78C0" w:rsidRPr="003B78C0">
        <w:rPr>
          <w:rtl/>
        </w:rPr>
        <w:t>[</w:t>
      </w:r>
      <w:r w:rsidRPr="00845E56">
        <w:rPr>
          <w:rStyle w:val="libBold2Char"/>
          <w:rtl/>
        </w:rPr>
        <w:t xml:space="preserve"> يا علي</w:t>
      </w:r>
      <w:r w:rsidR="00D219FF" w:rsidRPr="00845E56">
        <w:rPr>
          <w:rStyle w:val="libBold2Char"/>
          <w:rtl/>
        </w:rPr>
        <w:t>ّ</w:t>
      </w:r>
      <w:r w:rsidR="007247F8">
        <w:rPr>
          <w:rStyle w:val="libBold2Char"/>
          <w:rtl/>
        </w:rPr>
        <w:t>:</w:t>
      </w:r>
      <w:r w:rsidRPr="00845E56">
        <w:rPr>
          <w:rStyle w:val="libBold2Char"/>
          <w:rtl/>
        </w:rPr>
        <w:t xml:space="preserve"> الناس من شجر شت</w:t>
      </w:r>
      <w:r w:rsidR="00D219FF" w:rsidRPr="00845E56">
        <w:rPr>
          <w:rStyle w:val="libBold2Char"/>
          <w:rtl/>
        </w:rPr>
        <w:t>ّ</w:t>
      </w:r>
      <w:r w:rsidRPr="00845E56">
        <w:rPr>
          <w:rStyle w:val="libBold2Char"/>
          <w:rtl/>
        </w:rPr>
        <w:t>ى</w:t>
      </w:r>
      <w:r w:rsidR="007247F8">
        <w:rPr>
          <w:rStyle w:val="libBold2Char"/>
          <w:rtl/>
        </w:rPr>
        <w:t>،</w:t>
      </w:r>
      <w:r w:rsidRPr="00845E56">
        <w:rPr>
          <w:rStyle w:val="libBold2Char"/>
          <w:rtl/>
        </w:rPr>
        <w:t xml:space="preserve"> وأنا وأنت ياعلي</w:t>
      </w:r>
      <w:r w:rsidR="00D219FF" w:rsidRPr="00845E56">
        <w:rPr>
          <w:rStyle w:val="libBold2Char"/>
          <w:rtl/>
        </w:rPr>
        <w:t>ّ</w:t>
      </w:r>
      <w:r w:rsidRPr="00845E56">
        <w:rPr>
          <w:rStyle w:val="libBold2Char"/>
          <w:rtl/>
        </w:rPr>
        <w:t xml:space="preserve"> من شجرة واحدة</w:t>
      </w:r>
      <w:r w:rsidR="007247F8">
        <w:rPr>
          <w:rtl/>
        </w:rPr>
        <w:t>.</w:t>
      </w:r>
      <w:r w:rsidRPr="00845E56">
        <w:rPr>
          <w:rtl/>
        </w:rPr>
        <w:t xml:space="preserve"> ثم</w:t>
      </w:r>
      <w:r w:rsidR="007247F8">
        <w:rPr>
          <w:rtl/>
        </w:rPr>
        <w:t>َّ</w:t>
      </w:r>
      <w:r w:rsidRPr="00845E56">
        <w:rPr>
          <w:rtl/>
        </w:rPr>
        <w:t xml:space="preserve"> قرأ النبيّ </w:t>
      </w:r>
      <w:r w:rsidR="003F0683" w:rsidRPr="00845E56">
        <w:rPr>
          <w:rtl/>
        </w:rPr>
        <w:t>صلّى الله عليه وآله وسلّم</w:t>
      </w:r>
      <w:r w:rsidR="00D10150" w:rsidRPr="00845E56">
        <w:rPr>
          <w:rtl/>
        </w:rPr>
        <w:t xml:space="preserve">: </w:t>
      </w:r>
      <w:r w:rsidR="00D10150">
        <w:rPr>
          <w:rStyle w:val="libAlaemChar"/>
          <w:rtl/>
        </w:rPr>
        <w:t>(</w:t>
      </w:r>
      <w:r w:rsidRPr="00CF6DDF">
        <w:rPr>
          <w:rStyle w:val="libAieChar"/>
          <w:rtl/>
        </w:rPr>
        <w:t>وَجَنَّاتٌ مِّنْ أَعْنَابٍ وَزَرْعٌ وَنَخِيلٌ صِنْوَانٌ</w:t>
      </w:r>
      <w:r w:rsidR="00845E56" w:rsidRPr="001001E6">
        <w:rPr>
          <w:rStyle w:val="libAlaemChar"/>
          <w:rtl/>
        </w:rPr>
        <w:t>)</w:t>
      </w:r>
      <w:r w:rsidR="007247F8" w:rsidRPr="0010659A">
        <w:rPr>
          <w:rtl/>
        </w:rPr>
        <w:t>]</w:t>
      </w:r>
      <w:r w:rsidR="00845E56" w:rsidRPr="0010659A">
        <w:rPr>
          <w:rtl/>
        </w:rPr>
        <w:t>.</w:t>
      </w:r>
    </w:p>
    <w:p w:rsidR="00301327" w:rsidRPr="00845E56" w:rsidRDefault="00301327" w:rsidP="006F3A3B">
      <w:pPr>
        <w:pStyle w:val="libNormal"/>
        <w:rPr>
          <w:rtl/>
        </w:rPr>
      </w:pPr>
      <w:r w:rsidRPr="00DF5C21">
        <w:rPr>
          <w:rtl/>
        </w:rPr>
        <w:t>وفي</w:t>
      </w:r>
      <w:r w:rsidR="007624F3">
        <w:rPr>
          <w:rtl/>
        </w:rPr>
        <w:t xml:space="preserve"> الدرّ المنثور</w:t>
      </w:r>
      <w:r w:rsidR="00707B79">
        <w:rPr>
          <w:rtl/>
        </w:rPr>
        <w:t xml:space="preserve"> </w:t>
      </w:r>
      <w:r>
        <w:rPr>
          <w:rtl/>
        </w:rPr>
        <w:t xml:space="preserve">أخرج </w:t>
      </w:r>
      <w:r w:rsidRPr="00DF5C21">
        <w:rPr>
          <w:rtl/>
        </w:rPr>
        <w:t>الترمذي</w:t>
      </w:r>
      <w:r w:rsidR="00D219FF">
        <w:rPr>
          <w:rtl/>
        </w:rPr>
        <w:t>ّ</w:t>
      </w:r>
      <w:r w:rsidRPr="00DF5C21">
        <w:rPr>
          <w:rtl/>
        </w:rPr>
        <w:t xml:space="preserve"> وحس</w:t>
      </w:r>
      <w:r w:rsidR="00D219FF">
        <w:rPr>
          <w:rtl/>
        </w:rPr>
        <w:t>ّ</w:t>
      </w:r>
      <w:r w:rsidRPr="00DF5C21">
        <w:rPr>
          <w:rtl/>
        </w:rPr>
        <w:t>نه</w:t>
      </w:r>
      <w:r w:rsidR="00D10150">
        <w:rPr>
          <w:rtl/>
        </w:rPr>
        <w:t xml:space="preserve">، </w:t>
      </w:r>
      <w:r w:rsidRPr="00DF5C21">
        <w:rPr>
          <w:rtl/>
        </w:rPr>
        <w:t>والبز</w:t>
      </w:r>
      <w:r w:rsidR="00D219FF">
        <w:rPr>
          <w:rtl/>
        </w:rPr>
        <w:t>ّ</w:t>
      </w:r>
      <w:r w:rsidRPr="00DF5C21">
        <w:rPr>
          <w:rtl/>
        </w:rPr>
        <w:t>ار</w:t>
      </w:r>
      <w:r w:rsidR="004E329A">
        <w:rPr>
          <w:rtl/>
        </w:rPr>
        <w:t xml:space="preserve"> و</w:t>
      </w:r>
      <w:r w:rsidR="006F3A3B">
        <w:rPr>
          <w:rtl/>
        </w:rPr>
        <w:t>ا</w:t>
      </w:r>
      <w:r w:rsidR="004E329A">
        <w:rPr>
          <w:rtl/>
        </w:rPr>
        <w:t xml:space="preserve">بن </w:t>
      </w:r>
      <w:r w:rsidRPr="00DF5C21">
        <w:rPr>
          <w:rtl/>
        </w:rPr>
        <w:t>جرير</w:t>
      </w:r>
      <w:r w:rsidR="004E329A">
        <w:rPr>
          <w:rtl/>
        </w:rPr>
        <w:t xml:space="preserve"> و</w:t>
      </w:r>
      <w:r w:rsidR="006F3A3B">
        <w:rPr>
          <w:rtl/>
        </w:rPr>
        <w:t>ا</w:t>
      </w:r>
      <w:r w:rsidR="004E329A">
        <w:rPr>
          <w:rtl/>
        </w:rPr>
        <w:t xml:space="preserve">بن </w:t>
      </w:r>
      <w:r w:rsidRPr="00DF5C21">
        <w:rPr>
          <w:rtl/>
        </w:rPr>
        <w:t>المنذر وأبو الشيخ</w:t>
      </w:r>
      <w:r w:rsidR="00D10150">
        <w:rPr>
          <w:rtl/>
        </w:rPr>
        <w:t>،</w:t>
      </w:r>
      <w:r w:rsidR="004E329A">
        <w:rPr>
          <w:rtl/>
        </w:rPr>
        <w:t xml:space="preserve"> و</w:t>
      </w:r>
      <w:r w:rsidR="00327DB8">
        <w:rPr>
          <w:rtl/>
        </w:rPr>
        <w:t>ا</w:t>
      </w:r>
      <w:r w:rsidR="004E329A">
        <w:rPr>
          <w:rtl/>
        </w:rPr>
        <w:t>بن</w:t>
      </w:r>
      <w:r w:rsidR="00BC0FB7">
        <w:rPr>
          <w:rtl/>
        </w:rPr>
        <w:t xml:space="preserve"> مردويه </w:t>
      </w:r>
      <w:r w:rsidRPr="00DF5C21">
        <w:rPr>
          <w:rtl/>
        </w:rPr>
        <w:t>عن أبي هريرة عن</w:t>
      </w:r>
      <w:r>
        <w:rPr>
          <w:rtl/>
        </w:rPr>
        <w:t xml:space="preserve"> النبيّ صلّى الله عليه وآله </w:t>
      </w:r>
      <w:r w:rsidRPr="00DF5C21">
        <w:rPr>
          <w:rtl/>
        </w:rPr>
        <w:t>في قوله تعالى</w:t>
      </w:r>
      <w:r w:rsidR="00D10150">
        <w:rPr>
          <w:rtl/>
        </w:rPr>
        <w:t xml:space="preserve">: </w:t>
      </w:r>
      <w:r w:rsidR="00D10150">
        <w:rPr>
          <w:rStyle w:val="libAlaemChar"/>
          <w:rtl/>
        </w:rPr>
        <w:t>(</w:t>
      </w:r>
      <w:r w:rsidR="00BC41A0" w:rsidRPr="00CF6DDF">
        <w:rPr>
          <w:rStyle w:val="libAieChar"/>
          <w:rtl/>
        </w:rPr>
        <w:t>وَنُفَضِّلُ بَعْضَهَا عَلَىٰ بَعْضٍ فِي الْأُكُلِ</w:t>
      </w:r>
      <w:r w:rsidR="00D10150">
        <w:rPr>
          <w:rStyle w:val="libAlaemChar"/>
          <w:rtl/>
        </w:rPr>
        <w:t>)</w:t>
      </w:r>
      <w:r w:rsidR="00D10150" w:rsidRPr="00845E56">
        <w:rPr>
          <w:rtl/>
        </w:rPr>
        <w:t xml:space="preserve"> </w:t>
      </w:r>
      <w:r w:rsidRPr="00845E56">
        <w:rPr>
          <w:rtl/>
        </w:rPr>
        <w:t>قال</w:t>
      </w:r>
      <w:r w:rsidR="00D10150" w:rsidRPr="00845E56">
        <w:rPr>
          <w:rtl/>
        </w:rPr>
        <w:t xml:space="preserve">: </w:t>
      </w:r>
      <w:r w:rsidRPr="00845E56">
        <w:rPr>
          <w:rtl/>
        </w:rPr>
        <w:t>الدقل</w:t>
      </w:r>
      <w:r w:rsidR="00D10150" w:rsidRPr="00845E56">
        <w:rPr>
          <w:rtl/>
        </w:rPr>
        <w:t xml:space="preserve"> </w:t>
      </w:r>
      <w:r w:rsidR="00D10150" w:rsidRPr="00845E56">
        <w:rPr>
          <w:rStyle w:val="libFootnotenumChar"/>
          <w:rtl/>
        </w:rPr>
        <w:t>(</w:t>
      </w:r>
      <w:r w:rsidR="008F708C">
        <w:rPr>
          <w:rStyle w:val="libFootnotenumChar"/>
          <w:rtl/>
        </w:rPr>
        <w:t>1</w:t>
      </w:r>
      <w:r w:rsidR="00D10150" w:rsidRPr="00845E56">
        <w:rPr>
          <w:rStyle w:val="libFootnotenumChar"/>
          <w:rtl/>
        </w:rPr>
        <w:t>)</w:t>
      </w:r>
      <w:r w:rsidR="00D10150" w:rsidRPr="00845E56">
        <w:rPr>
          <w:rtl/>
        </w:rPr>
        <w:t xml:space="preserve"> </w:t>
      </w:r>
      <w:r w:rsidRPr="00845E56">
        <w:rPr>
          <w:rtl/>
        </w:rPr>
        <w:t>والفارسي</w:t>
      </w:r>
      <w:r w:rsidR="00D219FF" w:rsidRPr="00845E56">
        <w:rPr>
          <w:rtl/>
        </w:rPr>
        <w:t>ّ</w:t>
      </w:r>
      <w:r w:rsidRPr="00845E56">
        <w:rPr>
          <w:rtl/>
        </w:rPr>
        <w:t xml:space="preserve"> والحلو والحامض.</w:t>
      </w:r>
    </w:p>
    <w:p w:rsidR="00301327" w:rsidRPr="00DF5C21" w:rsidRDefault="00301327" w:rsidP="007247F8">
      <w:pPr>
        <w:pStyle w:val="libNormal"/>
        <w:rPr>
          <w:rtl/>
        </w:rPr>
      </w:pPr>
      <w:r w:rsidRPr="00DF5C21">
        <w:rPr>
          <w:rtl/>
        </w:rPr>
        <w:t>و</w:t>
      </w:r>
      <w:r>
        <w:rPr>
          <w:rtl/>
        </w:rPr>
        <w:t xml:space="preserve">أخرج الحافظ محمّد </w:t>
      </w:r>
      <w:r w:rsidRPr="00DF5C21">
        <w:rPr>
          <w:rtl/>
        </w:rPr>
        <w:t>يوسف الكنجي الشافعي في كتابه</w:t>
      </w:r>
      <w:r w:rsidR="007247F8">
        <w:rPr>
          <w:rtl/>
        </w:rPr>
        <w:t>:</w:t>
      </w:r>
      <w:r w:rsidRPr="00DF5C21">
        <w:rPr>
          <w:rtl/>
        </w:rPr>
        <w:t xml:space="preserve"> كفاية الطالب</w:t>
      </w:r>
      <w:r>
        <w:rPr>
          <w:rtl/>
        </w:rPr>
        <w:t xml:space="preserve"> ص </w:t>
      </w:r>
      <w:r w:rsidRPr="00DF5C21">
        <w:rPr>
          <w:rtl/>
        </w:rPr>
        <w:t>317</w:t>
      </w:r>
      <w:r>
        <w:rPr>
          <w:rtl/>
        </w:rPr>
        <w:t xml:space="preserve"> </w:t>
      </w:r>
      <w:r w:rsidRPr="00DF5C21">
        <w:rPr>
          <w:rtl/>
        </w:rPr>
        <w:t>قال</w:t>
      </w:r>
      <w:r w:rsidR="00D10150">
        <w:rPr>
          <w:rtl/>
        </w:rPr>
        <w:t xml:space="preserve">: </w:t>
      </w:r>
    </w:p>
    <w:p w:rsidR="00301327" w:rsidRPr="00DF42B0" w:rsidRDefault="00301327" w:rsidP="007247F8">
      <w:pPr>
        <w:pStyle w:val="libNormal"/>
        <w:rPr>
          <w:rtl/>
        </w:rPr>
      </w:pPr>
      <w:r>
        <w:rPr>
          <w:rtl/>
        </w:rPr>
        <w:t>أخبرنا</w:t>
      </w:r>
      <w:r w:rsidRPr="00DF5C21">
        <w:rPr>
          <w:rtl/>
        </w:rPr>
        <w:t xml:space="preserve"> الحافظ يوسف بن خليل بن عبد الله الدمشقي بحلب</w:t>
      </w:r>
      <w:r w:rsidR="00D10150">
        <w:rPr>
          <w:rtl/>
        </w:rPr>
        <w:t xml:space="preserve">، </w:t>
      </w:r>
      <w:r>
        <w:rPr>
          <w:rtl/>
        </w:rPr>
        <w:t xml:space="preserve">أخبرنا محمّد </w:t>
      </w:r>
      <w:r w:rsidRPr="00DF5C21">
        <w:rPr>
          <w:rtl/>
        </w:rPr>
        <w:t>بن إسماعيل بن</w:t>
      </w:r>
      <w:r>
        <w:rPr>
          <w:rtl/>
        </w:rPr>
        <w:t xml:space="preserve"> محمّد </w:t>
      </w:r>
      <w:r w:rsidRPr="00DF5C21">
        <w:rPr>
          <w:rtl/>
        </w:rPr>
        <w:t>الطرسوي</w:t>
      </w:r>
      <w:r w:rsidR="00D10150">
        <w:rPr>
          <w:rtl/>
        </w:rPr>
        <w:t xml:space="preserve">، </w:t>
      </w:r>
      <w:r>
        <w:rPr>
          <w:rtl/>
        </w:rPr>
        <w:t xml:space="preserve">أخبرنا </w:t>
      </w:r>
      <w:r w:rsidRPr="00DF5C21">
        <w:rPr>
          <w:rtl/>
        </w:rPr>
        <w:t>أبو منصور</w:t>
      </w:r>
      <w:r>
        <w:rPr>
          <w:rtl/>
        </w:rPr>
        <w:t xml:space="preserve"> محمّد </w:t>
      </w:r>
      <w:r w:rsidRPr="00DF5C21">
        <w:rPr>
          <w:rtl/>
        </w:rPr>
        <w:t>بن إسماعيل الصيرفي</w:t>
      </w:r>
      <w:r w:rsidR="00D10150">
        <w:rPr>
          <w:rtl/>
        </w:rPr>
        <w:t xml:space="preserve">، </w:t>
      </w:r>
      <w:r>
        <w:rPr>
          <w:rtl/>
        </w:rPr>
        <w:t xml:space="preserve">أخبرنا </w:t>
      </w:r>
      <w:r w:rsidRPr="00DF5C21">
        <w:rPr>
          <w:rtl/>
        </w:rPr>
        <w:t>أبو الحسن بن فاذشاه</w:t>
      </w:r>
      <w:r w:rsidR="00D10150">
        <w:rPr>
          <w:rtl/>
        </w:rPr>
        <w:t xml:space="preserve">، </w:t>
      </w:r>
      <w:r>
        <w:rPr>
          <w:rtl/>
        </w:rPr>
        <w:t xml:space="preserve">أخبرنا </w:t>
      </w:r>
      <w:r w:rsidRPr="00DF5C21">
        <w:rPr>
          <w:rtl/>
        </w:rPr>
        <w:t xml:space="preserve">الحافظ أبو القاسم سليمان بن </w:t>
      </w:r>
      <w:r w:rsidR="00150388">
        <w:rPr>
          <w:rtl/>
        </w:rPr>
        <w:t>أحمد</w:t>
      </w:r>
      <w:r w:rsidRPr="00DF5C21">
        <w:rPr>
          <w:rtl/>
        </w:rPr>
        <w:t xml:space="preserve"> بن أي</w:t>
      </w:r>
      <w:r w:rsidR="006226C2">
        <w:rPr>
          <w:rtl/>
        </w:rPr>
        <w:t>ّ</w:t>
      </w:r>
      <w:r w:rsidRPr="00DF5C21">
        <w:rPr>
          <w:rtl/>
        </w:rPr>
        <w:t>وب الطبراني</w:t>
      </w:r>
      <w:r w:rsidR="00D10150">
        <w:rPr>
          <w:rtl/>
        </w:rPr>
        <w:t xml:space="preserve">، </w:t>
      </w:r>
      <w:r>
        <w:rPr>
          <w:rtl/>
        </w:rPr>
        <w:t xml:space="preserve">أخبرنا </w:t>
      </w:r>
      <w:r w:rsidRPr="00DF5C21">
        <w:rPr>
          <w:rtl/>
        </w:rPr>
        <w:t>الحسين بن إدريس التستري</w:t>
      </w:r>
      <w:r w:rsidR="00D10150">
        <w:rPr>
          <w:rtl/>
        </w:rPr>
        <w:t xml:space="preserve">، </w:t>
      </w:r>
      <w:r>
        <w:rPr>
          <w:rtl/>
        </w:rPr>
        <w:t>حدّثنا</w:t>
      </w:r>
      <w:r w:rsidRPr="00DF5C21">
        <w:rPr>
          <w:rtl/>
        </w:rPr>
        <w:t xml:space="preserve"> أبو عثمان طالوت بن عب</w:t>
      </w:r>
      <w:r w:rsidR="00791309">
        <w:rPr>
          <w:rtl/>
        </w:rPr>
        <w:t>ّ</w:t>
      </w:r>
      <w:r w:rsidRPr="00DF5C21">
        <w:rPr>
          <w:rtl/>
        </w:rPr>
        <w:t>اد الصيرفي البصري</w:t>
      </w:r>
      <w:r w:rsidR="00D10150">
        <w:rPr>
          <w:rtl/>
        </w:rPr>
        <w:t xml:space="preserve">، </w:t>
      </w:r>
      <w:r>
        <w:rPr>
          <w:rtl/>
        </w:rPr>
        <w:t>حدّثنا</w:t>
      </w:r>
      <w:r w:rsidRPr="00DF5C21">
        <w:rPr>
          <w:rtl/>
        </w:rPr>
        <w:t xml:space="preserve"> فض</w:t>
      </w:r>
      <w:r w:rsidR="00702565">
        <w:rPr>
          <w:rtl/>
        </w:rPr>
        <w:t>ّ</w:t>
      </w:r>
      <w:r w:rsidRPr="00DF5C21">
        <w:rPr>
          <w:rtl/>
        </w:rPr>
        <w:t xml:space="preserve">ال بن جبير </w:t>
      </w:r>
      <w:r>
        <w:rPr>
          <w:rtl/>
        </w:rPr>
        <w:t>حدّثنا</w:t>
      </w:r>
      <w:r w:rsidRPr="00DF5C21">
        <w:rPr>
          <w:rtl/>
        </w:rPr>
        <w:t xml:space="preserve"> أبو أمام</w:t>
      </w:r>
      <w:r w:rsidR="00B24949">
        <w:rPr>
          <w:rtl/>
        </w:rPr>
        <w:t>ة</w:t>
      </w:r>
      <w:r w:rsidRPr="00DF5C21">
        <w:rPr>
          <w:rtl/>
        </w:rPr>
        <w:t xml:space="preserve"> الباهلي قال</w:t>
      </w:r>
      <w:r w:rsidR="00D10150">
        <w:rPr>
          <w:rtl/>
        </w:rPr>
        <w:t xml:space="preserve">: </w:t>
      </w:r>
      <w:r w:rsidRPr="00DF5C21">
        <w:rPr>
          <w:rtl/>
        </w:rPr>
        <w:t xml:space="preserve">قال رسول الله </w:t>
      </w:r>
      <w:r w:rsidR="003F0683">
        <w:rPr>
          <w:rtl/>
        </w:rPr>
        <w:t>صلّى الله عليه وآله وسلّم</w:t>
      </w:r>
      <w:r w:rsidR="00D10150">
        <w:rPr>
          <w:rtl/>
        </w:rPr>
        <w:t xml:space="preserve">: </w:t>
      </w:r>
      <w:r w:rsidR="003B78C0" w:rsidRPr="003B78C0">
        <w:rPr>
          <w:rtl/>
        </w:rPr>
        <w:t>[</w:t>
      </w:r>
      <w:r w:rsidR="00B24949" w:rsidRPr="00845E56">
        <w:rPr>
          <w:rStyle w:val="libBold2Char"/>
          <w:rtl/>
        </w:rPr>
        <w:t>إ</w:t>
      </w:r>
      <w:r w:rsidRPr="00845E56">
        <w:rPr>
          <w:rStyle w:val="libBold2Char"/>
          <w:rtl/>
        </w:rPr>
        <w:t>ن</w:t>
      </w:r>
      <w:r w:rsidR="00B24949" w:rsidRPr="00845E56">
        <w:rPr>
          <w:rStyle w:val="libBold2Char"/>
          <w:rtl/>
        </w:rPr>
        <w:t>ّ</w:t>
      </w:r>
      <w:r w:rsidRPr="00845E56">
        <w:rPr>
          <w:rStyle w:val="libBold2Char"/>
          <w:rtl/>
        </w:rPr>
        <w:t xml:space="preserve"> الله خلق الأنبياء من أشجار شت</w:t>
      </w:r>
      <w:r w:rsidR="00B24949" w:rsidRPr="00845E56">
        <w:rPr>
          <w:rStyle w:val="libBold2Char"/>
          <w:rtl/>
        </w:rPr>
        <w:t>ّ</w:t>
      </w:r>
      <w:r w:rsidRPr="00845E56">
        <w:rPr>
          <w:rStyle w:val="libBold2Char"/>
          <w:rtl/>
        </w:rPr>
        <w:t>ى وخلقني وعلي</w:t>
      </w:r>
      <w:r w:rsidR="00B24949" w:rsidRPr="00845E56">
        <w:rPr>
          <w:rStyle w:val="libBold2Char"/>
          <w:rtl/>
        </w:rPr>
        <w:t>ّ</w:t>
      </w:r>
      <w:r w:rsidRPr="00845E56">
        <w:rPr>
          <w:rStyle w:val="libBold2Char"/>
          <w:rtl/>
        </w:rPr>
        <w:t>اً من شجرة واحدة</w:t>
      </w:r>
      <w:r w:rsidR="00D10150" w:rsidRPr="00845E56">
        <w:rPr>
          <w:rStyle w:val="libBold2Char"/>
          <w:rtl/>
        </w:rPr>
        <w:t xml:space="preserve">، </w:t>
      </w:r>
      <w:r w:rsidRPr="00845E56">
        <w:rPr>
          <w:rStyle w:val="libBold2Char"/>
          <w:rtl/>
        </w:rPr>
        <w:t>فأنا أصلها وعلي</w:t>
      </w:r>
      <w:r w:rsidR="00B24949" w:rsidRPr="00845E56">
        <w:rPr>
          <w:rStyle w:val="libBold2Char"/>
          <w:rtl/>
        </w:rPr>
        <w:t>ّ</w:t>
      </w:r>
      <w:r w:rsidRPr="00845E56">
        <w:rPr>
          <w:rStyle w:val="libBold2Char"/>
          <w:rtl/>
        </w:rPr>
        <w:t xml:space="preserve"> فرعها وفاطمة لقاحها والحسن والحسين ثمرها</w:t>
      </w:r>
      <w:r w:rsidR="00D10150" w:rsidRPr="00845E56">
        <w:rPr>
          <w:rStyle w:val="libBold2Char"/>
          <w:rtl/>
        </w:rPr>
        <w:t xml:space="preserve">، </w:t>
      </w:r>
      <w:r w:rsidRPr="00845E56">
        <w:rPr>
          <w:rStyle w:val="libBold2Char"/>
          <w:rtl/>
        </w:rPr>
        <w:t>فمن تعل</w:t>
      </w:r>
      <w:r w:rsidR="00B24949" w:rsidRPr="00845E56">
        <w:rPr>
          <w:rStyle w:val="libBold2Char"/>
          <w:rtl/>
        </w:rPr>
        <w:t>ّ</w:t>
      </w:r>
      <w:r w:rsidRPr="00845E56">
        <w:rPr>
          <w:rStyle w:val="libBold2Char"/>
          <w:rtl/>
        </w:rPr>
        <w:t>ق بغصن من أغصانها نجي</w:t>
      </w:r>
      <w:r w:rsidR="00D10150" w:rsidRPr="00845E56">
        <w:rPr>
          <w:rStyle w:val="libBold2Char"/>
          <w:rtl/>
        </w:rPr>
        <w:t xml:space="preserve">، </w:t>
      </w:r>
      <w:r w:rsidRPr="00845E56">
        <w:rPr>
          <w:rStyle w:val="libBold2Char"/>
          <w:rtl/>
        </w:rPr>
        <w:t>ومن زاغ عنها هوى.</w:t>
      </w:r>
    </w:p>
    <w:p w:rsidR="00301327" w:rsidRPr="0010659A" w:rsidRDefault="00301327" w:rsidP="008F708C">
      <w:pPr>
        <w:pStyle w:val="libNormal"/>
        <w:rPr>
          <w:rtl/>
        </w:rPr>
      </w:pPr>
      <w:r w:rsidRPr="00845E56">
        <w:rPr>
          <w:rStyle w:val="libBold2Char"/>
          <w:rtl/>
        </w:rPr>
        <w:t>ولو أن</w:t>
      </w:r>
      <w:r w:rsidR="00B24949" w:rsidRPr="00845E56">
        <w:rPr>
          <w:rStyle w:val="libBold2Char"/>
          <w:rtl/>
        </w:rPr>
        <w:t>ّ</w:t>
      </w:r>
      <w:r w:rsidRPr="00845E56">
        <w:rPr>
          <w:rStyle w:val="libBold2Char"/>
          <w:rtl/>
        </w:rPr>
        <w:t xml:space="preserve"> عبدا عبد الله بين الصفا والمروة </w:t>
      </w:r>
      <w:r w:rsidR="00B24949" w:rsidRPr="00845E56">
        <w:rPr>
          <w:rStyle w:val="libBold2Char"/>
          <w:rtl/>
        </w:rPr>
        <w:t>أ</w:t>
      </w:r>
      <w:r w:rsidRPr="00845E56">
        <w:rPr>
          <w:rStyle w:val="libBold2Char"/>
          <w:rtl/>
        </w:rPr>
        <w:t>لف عام</w:t>
      </w:r>
      <w:r w:rsidR="00D10150" w:rsidRPr="00845E56">
        <w:rPr>
          <w:rStyle w:val="libBold2Char"/>
          <w:rtl/>
        </w:rPr>
        <w:t xml:space="preserve">، </w:t>
      </w:r>
      <w:r w:rsidRPr="00845E56">
        <w:rPr>
          <w:rStyle w:val="libBold2Char"/>
          <w:rtl/>
        </w:rPr>
        <w:t>ثم</w:t>
      </w:r>
      <w:r w:rsidR="00B24949" w:rsidRPr="00845E56">
        <w:rPr>
          <w:rStyle w:val="libBold2Char"/>
          <w:rtl/>
        </w:rPr>
        <w:t>ّ</w:t>
      </w:r>
      <w:r w:rsidR="007247F8">
        <w:rPr>
          <w:rStyle w:val="libBold2Char"/>
          <w:rtl/>
        </w:rPr>
        <w:t>َ</w:t>
      </w:r>
      <w:r w:rsidRPr="00845E56">
        <w:rPr>
          <w:rStyle w:val="libBold2Char"/>
          <w:rtl/>
        </w:rPr>
        <w:t xml:space="preserve"> </w:t>
      </w:r>
      <w:r w:rsidR="00B24949" w:rsidRPr="00845E56">
        <w:rPr>
          <w:rStyle w:val="libBold2Char"/>
          <w:rtl/>
        </w:rPr>
        <w:t>أ</w:t>
      </w:r>
      <w:r w:rsidRPr="00845E56">
        <w:rPr>
          <w:rStyle w:val="libBold2Char"/>
          <w:rtl/>
        </w:rPr>
        <w:t>لف عام ثم</w:t>
      </w:r>
      <w:r w:rsidR="00B24949" w:rsidRPr="00845E56">
        <w:rPr>
          <w:rStyle w:val="libBold2Char"/>
          <w:rtl/>
        </w:rPr>
        <w:t>ّ</w:t>
      </w:r>
      <w:r w:rsidR="007247F8">
        <w:rPr>
          <w:rStyle w:val="libBold2Char"/>
          <w:rtl/>
        </w:rPr>
        <w:t>َ</w:t>
      </w:r>
      <w:r w:rsidRPr="00845E56">
        <w:rPr>
          <w:rStyle w:val="libBold2Char"/>
          <w:rtl/>
        </w:rPr>
        <w:t xml:space="preserve"> لم يدرك صحبتنا أكب</w:t>
      </w:r>
      <w:r w:rsidR="00B24949" w:rsidRPr="00845E56">
        <w:rPr>
          <w:rStyle w:val="libBold2Char"/>
          <w:rtl/>
        </w:rPr>
        <w:t>ّ</w:t>
      </w:r>
      <w:r w:rsidRPr="00845E56">
        <w:rPr>
          <w:rStyle w:val="libBold2Char"/>
          <w:rtl/>
        </w:rPr>
        <w:t>ه الله على منخريه في النار</w:t>
      </w:r>
      <w:r w:rsidR="00D10150" w:rsidRPr="00845E56">
        <w:rPr>
          <w:rStyle w:val="libBold2Char"/>
          <w:rtl/>
        </w:rPr>
        <w:t xml:space="preserve">، </w:t>
      </w:r>
      <w:r w:rsidRPr="00845E56">
        <w:rPr>
          <w:rStyle w:val="libBold2Char"/>
          <w:rtl/>
        </w:rPr>
        <w:t>ثم</w:t>
      </w:r>
      <w:r w:rsidR="00B24949" w:rsidRPr="00845E56">
        <w:rPr>
          <w:rStyle w:val="libBold2Char"/>
          <w:rtl/>
        </w:rPr>
        <w:t>ّ</w:t>
      </w:r>
      <w:r w:rsidR="007247F8">
        <w:rPr>
          <w:rStyle w:val="libBold2Char"/>
          <w:rtl/>
        </w:rPr>
        <w:t>َ</w:t>
      </w:r>
      <w:r w:rsidRPr="00845E56">
        <w:rPr>
          <w:rStyle w:val="libBold2Char"/>
          <w:rtl/>
        </w:rPr>
        <w:t xml:space="preserve"> تلا</w:t>
      </w:r>
      <w:r w:rsidR="00D10150" w:rsidRPr="00845E56">
        <w:rPr>
          <w:rStyle w:val="libBold2Char"/>
          <w:rtl/>
        </w:rPr>
        <w:t xml:space="preserve">: </w:t>
      </w:r>
      <w:r w:rsidR="00845E56">
        <w:rPr>
          <w:rStyle w:val="libAlaemChar"/>
          <w:rtl/>
        </w:rPr>
        <w:t>(</w:t>
      </w:r>
      <w:r w:rsidRPr="00CF6DDF">
        <w:rPr>
          <w:rStyle w:val="libAieChar"/>
          <w:rtl/>
        </w:rPr>
        <w:t>قُل لَّا أَسْأَلُكُمْ عَلَيْهِ أَجْرًا إِلَّا الْمَوَدَّةَ فِي الْقُرْبَىٰ</w:t>
      </w:r>
      <w:r w:rsidR="00845E56" w:rsidRPr="001001E6">
        <w:rPr>
          <w:rStyle w:val="libAlaemChar"/>
          <w:rtl/>
        </w:rPr>
        <w:t>)</w:t>
      </w:r>
      <w:r w:rsidR="00D10150" w:rsidRPr="00845E56">
        <w:rPr>
          <w:rtl/>
        </w:rPr>
        <w:t xml:space="preserve"> </w:t>
      </w:r>
      <w:r w:rsidR="00D10150" w:rsidRPr="00845E56">
        <w:rPr>
          <w:rStyle w:val="libFootnotenumChar"/>
          <w:rtl/>
        </w:rPr>
        <w:t>(</w:t>
      </w:r>
      <w:r w:rsidR="008F708C">
        <w:rPr>
          <w:rStyle w:val="libFootnotenumChar"/>
          <w:rtl/>
        </w:rPr>
        <w:t>2</w:t>
      </w:r>
      <w:r w:rsidR="00D10150" w:rsidRPr="00845E56">
        <w:rPr>
          <w:rStyle w:val="libFootnotenumChar"/>
          <w:rtl/>
        </w:rPr>
        <w:t>)</w:t>
      </w:r>
      <w:r w:rsidR="00D10150" w:rsidRPr="00845E56">
        <w:rPr>
          <w:rtl/>
        </w:rPr>
        <w:t xml:space="preserve"> </w:t>
      </w:r>
      <w:r w:rsidR="003B78C0" w:rsidRPr="0010659A">
        <w:rPr>
          <w:rtl/>
        </w:rPr>
        <w:t>]</w:t>
      </w:r>
      <w:r w:rsidRPr="0010659A">
        <w:rPr>
          <w:rtl/>
        </w:rPr>
        <w:t>.</w:t>
      </w:r>
    </w:p>
    <w:p w:rsidR="008F708C" w:rsidRDefault="008F708C" w:rsidP="008F708C">
      <w:pPr>
        <w:pStyle w:val="libLine"/>
        <w:rPr>
          <w:rtl/>
        </w:rPr>
      </w:pPr>
      <w:r>
        <w:rPr>
          <w:rtl/>
        </w:rPr>
        <w:t>____________________</w:t>
      </w:r>
    </w:p>
    <w:p w:rsidR="008F708C" w:rsidRDefault="008F708C" w:rsidP="008F708C">
      <w:pPr>
        <w:pStyle w:val="libFootnote0"/>
        <w:rPr>
          <w:rtl/>
        </w:rPr>
      </w:pPr>
      <w:r>
        <w:rPr>
          <w:rtl/>
        </w:rPr>
        <w:t xml:space="preserve">(1) </w:t>
      </w:r>
      <w:r w:rsidRPr="00BC41A0">
        <w:rPr>
          <w:rtl/>
        </w:rPr>
        <w:t>الدقل</w:t>
      </w:r>
      <w:r w:rsidRPr="00E24EEB">
        <w:rPr>
          <w:rtl/>
        </w:rPr>
        <w:t xml:space="preserve"> بفتحتين</w:t>
      </w:r>
      <w:r w:rsidR="007247F8">
        <w:rPr>
          <w:rtl/>
        </w:rPr>
        <w:t>:</w:t>
      </w:r>
      <w:r w:rsidRPr="00E24EEB">
        <w:rPr>
          <w:rtl/>
        </w:rPr>
        <w:t xml:space="preserve"> </w:t>
      </w:r>
      <w:r>
        <w:rPr>
          <w:rtl/>
        </w:rPr>
        <w:t>أردء</w:t>
      </w:r>
      <w:r w:rsidRPr="00E24EEB">
        <w:rPr>
          <w:rtl/>
        </w:rPr>
        <w:t xml:space="preserve"> التمر وك</w:t>
      </w:r>
      <w:r>
        <w:rPr>
          <w:rtl/>
        </w:rPr>
        <w:t>ا</w:t>
      </w:r>
      <w:r w:rsidRPr="00E24EEB">
        <w:rPr>
          <w:rtl/>
        </w:rPr>
        <w:t>ن الفارسي نوع منه طيب</w:t>
      </w:r>
      <w:r>
        <w:rPr>
          <w:rtl/>
        </w:rPr>
        <w:t>. منه</w:t>
      </w:r>
    </w:p>
    <w:p w:rsidR="008F708C" w:rsidRDefault="008F708C" w:rsidP="008F708C">
      <w:pPr>
        <w:pStyle w:val="libFootnote0"/>
        <w:rPr>
          <w:rtl/>
        </w:rPr>
      </w:pPr>
      <w:r>
        <w:rPr>
          <w:rtl/>
        </w:rPr>
        <w:t xml:space="preserve">(2) </w:t>
      </w:r>
      <w:r w:rsidRPr="00E24EEB">
        <w:rPr>
          <w:rtl/>
        </w:rPr>
        <w:t>سورة الشورى</w:t>
      </w:r>
      <w:r w:rsidR="007247F8">
        <w:rPr>
          <w:rtl/>
        </w:rPr>
        <w:t>:</w:t>
      </w:r>
      <w:r w:rsidRPr="00E24EEB">
        <w:rPr>
          <w:rtl/>
        </w:rPr>
        <w:t xml:space="preserve"> الآية</w:t>
      </w:r>
      <w:r>
        <w:rPr>
          <w:rtl/>
        </w:rPr>
        <w:t xml:space="preserve"> </w:t>
      </w:r>
      <w:r w:rsidRPr="00E24EEB">
        <w:rPr>
          <w:rtl/>
        </w:rPr>
        <w:t>23</w:t>
      </w:r>
    </w:p>
    <w:p w:rsidR="008F708C" w:rsidRDefault="008F708C" w:rsidP="008F708C">
      <w:pPr>
        <w:pStyle w:val="libNormal"/>
        <w:rPr>
          <w:rtl/>
        </w:rPr>
      </w:pPr>
      <w:r>
        <w:rPr>
          <w:rtl/>
        </w:rPr>
        <w:br w:type="page"/>
      </w:r>
    </w:p>
    <w:p w:rsidR="00301327" w:rsidRPr="00DF5C21" w:rsidRDefault="00301327" w:rsidP="007247F8">
      <w:pPr>
        <w:pStyle w:val="libNormal"/>
        <w:rPr>
          <w:rtl/>
        </w:rPr>
      </w:pPr>
      <w:r w:rsidRPr="00DF5C21">
        <w:rPr>
          <w:rtl/>
        </w:rPr>
        <w:lastRenderedPageBreak/>
        <w:t>قلت</w:t>
      </w:r>
      <w:r w:rsidR="00D10150">
        <w:rPr>
          <w:rtl/>
        </w:rPr>
        <w:t xml:space="preserve">: </w:t>
      </w:r>
      <w:r w:rsidRPr="00DF5C21">
        <w:rPr>
          <w:rtl/>
        </w:rPr>
        <w:t>هذا حديث حسن عال رواه الطبري</w:t>
      </w:r>
      <w:r w:rsidR="00B24949">
        <w:rPr>
          <w:rtl/>
        </w:rPr>
        <w:t>ّ</w:t>
      </w:r>
      <w:r w:rsidRPr="00DF5C21">
        <w:rPr>
          <w:rtl/>
        </w:rPr>
        <w:t xml:space="preserve"> في معجمه كما أخرجناه</w:t>
      </w:r>
      <w:r w:rsidR="00D10150">
        <w:rPr>
          <w:rtl/>
        </w:rPr>
        <w:t xml:space="preserve"> </w:t>
      </w:r>
      <w:r w:rsidRPr="00DF5C21">
        <w:rPr>
          <w:rtl/>
        </w:rPr>
        <w:t>سواء</w:t>
      </w:r>
      <w:r w:rsidR="007247F8">
        <w:rPr>
          <w:rtl/>
        </w:rPr>
        <w:t>،</w:t>
      </w:r>
      <w:r w:rsidRPr="00DF5C21">
        <w:rPr>
          <w:rtl/>
        </w:rPr>
        <w:t xml:space="preserve"> ورواه محد</w:t>
      </w:r>
      <w:r w:rsidR="00B24949">
        <w:rPr>
          <w:rtl/>
        </w:rPr>
        <w:t>ّ</w:t>
      </w:r>
      <w:r w:rsidRPr="00DF5C21">
        <w:rPr>
          <w:rtl/>
        </w:rPr>
        <w:t>ث الشام في كتابه بطرق شت</w:t>
      </w:r>
      <w:r w:rsidR="00B24949">
        <w:rPr>
          <w:rtl/>
        </w:rPr>
        <w:t>ّ</w:t>
      </w:r>
      <w:r w:rsidRPr="00DF5C21">
        <w:rPr>
          <w:rtl/>
        </w:rPr>
        <w:t>ى.</w:t>
      </w:r>
    </w:p>
    <w:p w:rsidR="00301327" w:rsidRPr="00DF5C21" w:rsidRDefault="00301327" w:rsidP="007247F8">
      <w:pPr>
        <w:pStyle w:val="libNormal"/>
        <w:rPr>
          <w:rtl/>
        </w:rPr>
      </w:pPr>
      <w:r w:rsidRPr="00DF5C21">
        <w:rPr>
          <w:rtl/>
        </w:rPr>
        <w:t>وممن أورد هذا الحديث</w:t>
      </w:r>
      <w:r w:rsidR="00D10150">
        <w:rPr>
          <w:rtl/>
        </w:rPr>
        <w:t xml:space="preserve">، </w:t>
      </w:r>
      <w:r w:rsidRPr="00DF5C21">
        <w:rPr>
          <w:rtl/>
        </w:rPr>
        <w:t>مستدرك الصحيحين</w:t>
      </w:r>
      <w:r w:rsidR="007247F8">
        <w:rPr>
          <w:rtl/>
        </w:rPr>
        <w:t>:</w:t>
      </w:r>
      <w:r w:rsidR="00AE2736" w:rsidRPr="00DF5C21">
        <w:rPr>
          <w:rtl/>
        </w:rPr>
        <w:t xml:space="preserve"> ج</w:t>
      </w:r>
      <w:r w:rsidR="00AE2736">
        <w:rPr>
          <w:rtl/>
        </w:rPr>
        <w:t xml:space="preserve"> </w:t>
      </w:r>
      <w:r w:rsidR="00AE2736" w:rsidRPr="00DF5C21">
        <w:rPr>
          <w:rtl/>
        </w:rPr>
        <w:t>3</w:t>
      </w:r>
      <w:r w:rsidR="00D10150">
        <w:rPr>
          <w:rtl/>
        </w:rPr>
        <w:t xml:space="preserve"> </w:t>
      </w:r>
      <w:r>
        <w:rPr>
          <w:rtl/>
        </w:rPr>
        <w:t xml:space="preserve">ص </w:t>
      </w:r>
      <w:r w:rsidRPr="00DF5C21">
        <w:rPr>
          <w:rtl/>
        </w:rPr>
        <w:t>160</w:t>
      </w:r>
      <w:r w:rsidR="00D10150">
        <w:rPr>
          <w:rtl/>
        </w:rPr>
        <w:t xml:space="preserve">، </w:t>
      </w:r>
      <w:r w:rsidRPr="00DF5C21">
        <w:rPr>
          <w:rtl/>
        </w:rPr>
        <w:t>كنوز الحقائق</w:t>
      </w:r>
      <w:r>
        <w:rPr>
          <w:rtl/>
        </w:rPr>
        <w:t xml:space="preserve"> ص </w:t>
      </w:r>
      <w:r w:rsidRPr="00DF5C21">
        <w:rPr>
          <w:rtl/>
        </w:rPr>
        <w:t>155</w:t>
      </w:r>
      <w:r w:rsidR="00D10150">
        <w:rPr>
          <w:rtl/>
        </w:rPr>
        <w:t>،</w:t>
      </w:r>
      <w:r w:rsidR="001B1F2C">
        <w:rPr>
          <w:rtl/>
        </w:rPr>
        <w:t xml:space="preserve"> كنز العمّال</w:t>
      </w:r>
      <w:r w:rsidR="007247F8">
        <w:rPr>
          <w:rtl/>
        </w:rPr>
        <w:t>:</w:t>
      </w:r>
      <w:r w:rsidR="00AE2736">
        <w:rPr>
          <w:rtl/>
        </w:rPr>
        <w:t xml:space="preserve"> </w:t>
      </w:r>
      <w:r w:rsidR="00AE2736" w:rsidRPr="00DF5C21">
        <w:rPr>
          <w:rtl/>
        </w:rPr>
        <w:t>ج</w:t>
      </w:r>
      <w:r w:rsidR="00AE2736">
        <w:rPr>
          <w:rtl/>
        </w:rPr>
        <w:t xml:space="preserve"> </w:t>
      </w:r>
      <w:r w:rsidR="00AE2736" w:rsidRPr="00DF5C21">
        <w:rPr>
          <w:rtl/>
        </w:rPr>
        <w:t>6</w:t>
      </w:r>
      <w:r>
        <w:rPr>
          <w:rtl/>
        </w:rPr>
        <w:t xml:space="preserve"> ص </w:t>
      </w:r>
      <w:r w:rsidRPr="00DF5C21">
        <w:rPr>
          <w:rtl/>
        </w:rPr>
        <w:t>154</w:t>
      </w:r>
      <w:r w:rsidR="00D10150">
        <w:rPr>
          <w:rtl/>
        </w:rPr>
        <w:t xml:space="preserve">، </w:t>
      </w:r>
      <w:r w:rsidRPr="00DF5C21">
        <w:rPr>
          <w:rtl/>
        </w:rPr>
        <w:t>وذخائر العقبى</w:t>
      </w:r>
      <w:r>
        <w:rPr>
          <w:rtl/>
        </w:rPr>
        <w:t xml:space="preserve"> ص </w:t>
      </w:r>
      <w:r w:rsidRPr="00DF5C21">
        <w:rPr>
          <w:rtl/>
        </w:rPr>
        <w:t>16</w:t>
      </w:r>
      <w:r w:rsidR="00D10150">
        <w:rPr>
          <w:rtl/>
        </w:rPr>
        <w:t xml:space="preserve">، </w:t>
      </w:r>
      <w:r w:rsidRPr="00DF5C21">
        <w:rPr>
          <w:rtl/>
        </w:rPr>
        <w:t>وهؤلاء قد أوردوا الحديث التالي أيضاً</w:t>
      </w:r>
      <w:r w:rsidR="00D10150">
        <w:rPr>
          <w:rtl/>
        </w:rPr>
        <w:t xml:space="preserve">، </w:t>
      </w:r>
      <w:r w:rsidRPr="00DF5C21">
        <w:rPr>
          <w:rtl/>
        </w:rPr>
        <w:t>وفي كفاية الطالب</w:t>
      </w:r>
      <w:r>
        <w:rPr>
          <w:rtl/>
        </w:rPr>
        <w:t xml:space="preserve"> ص </w:t>
      </w:r>
      <w:r w:rsidRPr="00DF5C21">
        <w:rPr>
          <w:rtl/>
        </w:rPr>
        <w:t>317</w:t>
      </w:r>
      <w:r w:rsidR="00D10150">
        <w:rPr>
          <w:rtl/>
        </w:rPr>
        <w:t xml:space="preserve">، </w:t>
      </w:r>
      <w:r w:rsidRPr="00DF5C21">
        <w:rPr>
          <w:rtl/>
        </w:rPr>
        <w:t>قال</w:t>
      </w:r>
      <w:r w:rsidR="00D10150">
        <w:rPr>
          <w:rtl/>
        </w:rPr>
        <w:t xml:space="preserve">: </w:t>
      </w:r>
    </w:p>
    <w:p w:rsidR="00301327" w:rsidRPr="007E7660" w:rsidRDefault="00301327" w:rsidP="007247F8">
      <w:pPr>
        <w:pStyle w:val="libNormal"/>
        <w:rPr>
          <w:rtl/>
        </w:rPr>
      </w:pPr>
      <w:r w:rsidRPr="00DF5C21">
        <w:rPr>
          <w:rtl/>
        </w:rPr>
        <w:t>و</w:t>
      </w:r>
      <w:r>
        <w:rPr>
          <w:rtl/>
        </w:rPr>
        <w:t xml:space="preserve">أخرج الحافظ محمّد </w:t>
      </w:r>
      <w:r w:rsidRPr="00DF5C21">
        <w:rPr>
          <w:rtl/>
        </w:rPr>
        <w:t>بن يوسف الكنجي في كتابه</w:t>
      </w:r>
      <w:r w:rsidR="007247F8">
        <w:rPr>
          <w:rtl/>
        </w:rPr>
        <w:t xml:space="preserve">: </w:t>
      </w:r>
      <w:r w:rsidRPr="00DF5C21">
        <w:rPr>
          <w:rtl/>
        </w:rPr>
        <w:t>كفاية الطالب</w:t>
      </w:r>
      <w:r>
        <w:rPr>
          <w:rtl/>
        </w:rPr>
        <w:t xml:space="preserve"> ص </w:t>
      </w:r>
      <w:r w:rsidRPr="00DF5C21">
        <w:rPr>
          <w:rtl/>
        </w:rPr>
        <w:t>317</w:t>
      </w:r>
      <w:r>
        <w:rPr>
          <w:rtl/>
        </w:rPr>
        <w:t xml:space="preserve"> </w:t>
      </w:r>
      <w:r w:rsidRPr="00DF5C21">
        <w:rPr>
          <w:rtl/>
        </w:rPr>
        <w:t>الحديث</w:t>
      </w:r>
      <w:r w:rsidR="00D10150">
        <w:rPr>
          <w:rtl/>
        </w:rPr>
        <w:t xml:space="preserve">، </w:t>
      </w:r>
      <w:r w:rsidRPr="00DF5C21">
        <w:rPr>
          <w:rtl/>
        </w:rPr>
        <w:t>قال</w:t>
      </w:r>
      <w:r w:rsidR="00D10150">
        <w:rPr>
          <w:rtl/>
        </w:rPr>
        <w:t xml:space="preserve">: </w:t>
      </w:r>
      <w:r w:rsidRPr="00DF5C21">
        <w:rPr>
          <w:rtl/>
        </w:rPr>
        <w:t>فمن ذلك ما</w:t>
      </w:r>
      <w:r>
        <w:rPr>
          <w:rtl/>
        </w:rPr>
        <w:t xml:space="preserve"> أخبرنا </w:t>
      </w:r>
      <w:r w:rsidRPr="00DF5C21">
        <w:rPr>
          <w:rtl/>
        </w:rPr>
        <w:t>الشيخان</w:t>
      </w:r>
      <w:r>
        <w:rPr>
          <w:rtl/>
        </w:rPr>
        <w:t xml:space="preserve"> محمّد </w:t>
      </w:r>
      <w:r w:rsidRPr="00DF5C21">
        <w:rPr>
          <w:rtl/>
        </w:rPr>
        <w:t>بن سعيد بن الموف</w:t>
      </w:r>
      <w:r w:rsidR="00A13EC2">
        <w:rPr>
          <w:rtl/>
        </w:rPr>
        <w:t>ّ</w:t>
      </w:r>
      <w:r w:rsidRPr="00DF5C21">
        <w:rPr>
          <w:rtl/>
        </w:rPr>
        <w:t>ق الخازن النيسابوري</w:t>
      </w:r>
      <w:r w:rsidR="00A13EC2">
        <w:rPr>
          <w:rtl/>
        </w:rPr>
        <w:t>ّ</w:t>
      </w:r>
      <w:r w:rsidRPr="00DF5C21">
        <w:rPr>
          <w:rtl/>
        </w:rPr>
        <w:t xml:space="preserve"> ببغداد</w:t>
      </w:r>
      <w:r w:rsidR="00D10150">
        <w:rPr>
          <w:rtl/>
        </w:rPr>
        <w:t xml:space="preserve">، </w:t>
      </w:r>
      <w:r w:rsidRPr="00DF5C21">
        <w:rPr>
          <w:rtl/>
        </w:rPr>
        <w:t>وإبراهيم بن عثمان الكاشغري بنهر معل</w:t>
      </w:r>
      <w:r w:rsidR="00A13EC2">
        <w:rPr>
          <w:rtl/>
        </w:rPr>
        <w:t>ّ</w:t>
      </w:r>
      <w:r w:rsidRPr="00DF5C21">
        <w:rPr>
          <w:rtl/>
        </w:rPr>
        <w:t>ي قالا</w:t>
      </w:r>
      <w:r>
        <w:rPr>
          <w:rtl/>
        </w:rPr>
        <w:t xml:space="preserve"> أخبرنا </w:t>
      </w:r>
      <w:r w:rsidRPr="00DF5C21">
        <w:rPr>
          <w:rtl/>
        </w:rPr>
        <w:t>الحافظ أبو القاسم</w:t>
      </w:r>
      <w:r w:rsidR="00E96C6A">
        <w:rPr>
          <w:rtl/>
        </w:rPr>
        <w:t xml:space="preserve"> عليّ بن </w:t>
      </w:r>
      <w:r w:rsidRPr="00DF5C21">
        <w:rPr>
          <w:rtl/>
        </w:rPr>
        <w:t>الحسن الشافعي</w:t>
      </w:r>
      <w:r w:rsidR="00D10150">
        <w:rPr>
          <w:rtl/>
        </w:rPr>
        <w:t xml:space="preserve">، </w:t>
      </w:r>
      <w:r>
        <w:rPr>
          <w:rtl/>
        </w:rPr>
        <w:t xml:space="preserve">أخبرنا </w:t>
      </w:r>
      <w:r w:rsidRPr="00DF5C21">
        <w:rPr>
          <w:rtl/>
        </w:rPr>
        <w:t xml:space="preserve">أبو يعلي حمزة بن </w:t>
      </w:r>
      <w:r w:rsidR="00150388">
        <w:rPr>
          <w:rtl/>
        </w:rPr>
        <w:t>أحمد</w:t>
      </w:r>
      <w:r w:rsidRPr="00DF5C21">
        <w:rPr>
          <w:rtl/>
        </w:rPr>
        <w:t xml:space="preserve"> بن فارس بن كروس</w:t>
      </w:r>
      <w:r w:rsidR="00D10150">
        <w:rPr>
          <w:rtl/>
        </w:rPr>
        <w:t xml:space="preserve">، </w:t>
      </w:r>
      <w:r>
        <w:rPr>
          <w:rtl/>
        </w:rPr>
        <w:t xml:space="preserve">أخبرنا </w:t>
      </w:r>
      <w:r w:rsidRPr="00DF5C21">
        <w:rPr>
          <w:rtl/>
        </w:rPr>
        <w:t xml:space="preserve">أبو بكر البركات </w:t>
      </w:r>
      <w:r w:rsidR="00150388">
        <w:rPr>
          <w:rtl/>
        </w:rPr>
        <w:t>أحمد</w:t>
      </w:r>
      <w:r w:rsidRPr="00DF5C21">
        <w:rPr>
          <w:rtl/>
        </w:rPr>
        <w:t xml:space="preserve"> بن عبد الله بن علي المقري</w:t>
      </w:r>
      <w:r w:rsidR="00D10150">
        <w:rPr>
          <w:rtl/>
        </w:rPr>
        <w:t xml:space="preserve">، </w:t>
      </w:r>
      <w:r>
        <w:rPr>
          <w:rtl/>
        </w:rPr>
        <w:t xml:space="preserve">أخبرنا </w:t>
      </w:r>
      <w:r w:rsidRPr="00DF5C21">
        <w:rPr>
          <w:rtl/>
        </w:rPr>
        <w:t>أبو طالب عمر بن إبراهيم بن سعيد الزهري الفقيه</w:t>
      </w:r>
      <w:r w:rsidR="00D10150">
        <w:rPr>
          <w:rtl/>
        </w:rPr>
        <w:t xml:space="preserve">، </w:t>
      </w:r>
      <w:r>
        <w:rPr>
          <w:rtl/>
        </w:rPr>
        <w:t xml:space="preserve">أخبرنا </w:t>
      </w:r>
      <w:r w:rsidRPr="00DF5C21">
        <w:rPr>
          <w:rtl/>
        </w:rPr>
        <w:t>أبو بكر</w:t>
      </w:r>
      <w:r>
        <w:rPr>
          <w:rtl/>
        </w:rPr>
        <w:t xml:space="preserve"> محمّد </w:t>
      </w:r>
      <w:r w:rsidRPr="00DF5C21">
        <w:rPr>
          <w:rtl/>
        </w:rPr>
        <w:t>بن غريب البز</w:t>
      </w:r>
      <w:r w:rsidR="00A13EC2">
        <w:rPr>
          <w:rtl/>
        </w:rPr>
        <w:t>ّ</w:t>
      </w:r>
      <w:r w:rsidRPr="00DF5C21">
        <w:rPr>
          <w:rtl/>
        </w:rPr>
        <w:t>از</w:t>
      </w:r>
      <w:r w:rsidR="00D10150">
        <w:rPr>
          <w:rtl/>
        </w:rPr>
        <w:t xml:space="preserve">، </w:t>
      </w:r>
      <w:r>
        <w:rPr>
          <w:rtl/>
        </w:rPr>
        <w:t>حدّثنا</w:t>
      </w:r>
      <w:r w:rsidRPr="00DF5C21">
        <w:rPr>
          <w:rtl/>
        </w:rPr>
        <w:t xml:space="preserve"> أبو العباس </w:t>
      </w:r>
      <w:r w:rsidR="00150388">
        <w:rPr>
          <w:rtl/>
        </w:rPr>
        <w:t>أحمد</w:t>
      </w:r>
      <w:r w:rsidRPr="00DF5C21">
        <w:rPr>
          <w:rtl/>
        </w:rPr>
        <w:t xml:space="preserve"> بن موسى زنجوي</w:t>
      </w:r>
      <w:r w:rsidR="00A13EC2">
        <w:rPr>
          <w:rtl/>
        </w:rPr>
        <w:t>ه</w:t>
      </w:r>
      <w:r w:rsidRPr="00DF5C21">
        <w:rPr>
          <w:rtl/>
        </w:rPr>
        <w:t xml:space="preserve"> القط</w:t>
      </w:r>
      <w:r w:rsidR="007247F8">
        <w:rPr>
          <w:rtl/>
        </w:rPr>
        <w:t>ّ</w:t>
      </w:r>
      <w:r w:rsidRPr="00DF5C21">
        <w:rPr>
          <w:rtl/>
        </w:rPr>
        <w:t>ان</w:t>
      </w:r>
      <w:r w:rsidR="00D10150">
        <w:rPr>
          <w:rtl/>
        </w:rPr>
        <w:t xml:space="preserve">، </w:t>
      </w:r>
      <w:r>
        <w:rPr>
          <w:rtl/>
        </w:rPr>
        <w:t>حدّثنا</w:t>
      </w:r>
      <w:r w:rsidRPr="00DF5C21">
        <w:rPr>
          <w:rtl/>
        </w:rPr>
        <w:t xml:space="preserve"> عثمان بن عبد الله بن عمرو بن عثمان</w:t>
      </w:r>
      <w:r w:rsidR="00D10150">
        <w:rPr>
          <w:rtl/>
        </w:rPr>
        <w:t xml:space="preserve">، </w:t>
      </w:r>
      <w:r>
        <w:rPr>
          <w:rtl/>
        </w:rPr>
        <w:t>حدّثنا</w:t>
      </w:r>
      <w:r w:rsidRPr="00DF5C21">
        <w:rPr>
          <w:rtl/>
        </w:rPr>
        <w:t xml:space="preserve"> عبد الله بن لهيع</w:t>
      </w:r>
      <w:r w:rsidR="00A13EC2">
        <w:rPr>
          <w:rtl/>
        </w:rPr>
        <w:t>ة</w:t>
      </w:r>
      <w:r w:rsidRPr="00DF5C21">
        <w:rPr>
          <w:rtl/>
        </w:rPr>
        <w:t xml:space="preserve"> عن أبي الزبير</w:t>
      </w:r>
      <w:r w:rsidR="00D10150">
        <w:rPr>
          <w:rtl/>
        </w:rPr>
        <w:t xml:space="preserve">، </w:t>
      </w:r>
      <w:r w:rsidRPr="00DF5C21">
        <w:rPr>
          <w:rtl/>
        </w:rPr>
        <w:t xml:space="preserve">قال سمعت جابر بن عبد الله يقول كان رسول الله </w:t>
      </w:r>
      <w:r>
        <w:rPr>
          <w:rtl/>
        </w:rPr>
        <w:t>صلّى الله عليه وآله</w:t>
      </w:r>
      <w:r w:rsidR="003F0683">
        <w:rPr>
          <w:rtl/>
        </w:rPr>
        <w:t xml:space="preserve"> وسلّم </w:t>
      </w:r>
      <w:r w:rsidRPr="00DF5C21">
        <w:rPr>
          <w:rtl/>
        </w:rPr>
        <w:t>بعرفات وعلي</w:t>
      </w:r>
      <w:r w:rsidR="00A13EC2">
        <w:rPr>
          <w:rtl/>
        </w:rPr>
        <w:t>ّ</w:t>
      </w:r>
      <w:r w:rsidRPr="00DF5C21">
        <w:rPr>
          <w:rtl/>
        </w:rPr>
        <w:t xml:space="preserve"> عليه السلام تجاهه</w:t>
      </w:r>
      <w:r w:rsidR="00D10150">
        <w:rPr>
          <w:rtl/>
        </w:rPr>
        <w:t xml:space="preserve">، </w:t>
      </w:r>
      <w:r w:rsidRPr="00DF5C21">
        <w:rPr>
          <w:rtl/>
        </w:rPr>
        <w:t>فأومأ إلي</w:t>
      </w:r>
      <w:r w:rsidR="00A13EC2">
        <w:rPr>
          <w:rtl/>
        </w:rPr>
        <w:t>ّ</w:t>
      </w:r>
      <w:r w:rsidRPr="00DF5C21">
        <w:rPr>
          <w:rtl/>
        </w:rPr>
        <w:t xml:space="preserve"> والى علي</w:t>
      </w:r>
      <w:r w:rsidR="00A13EC2">
        <w:rPr>
          <w:rtl/>
        </w:rPr>
        <w:t>ّ</w:t>
      </w:r>
      <w:r w:rsidRPr="00DF5C21">
        <w:rPr>
          <w:rtl/>
        </w:rPr>
        <w:t xml:space="preserve"> عليه السلام فأتينا</w:t>
      </w:r>
      <w:r>
        <w:rPr>
          <w:rtl/>
        </w:rPr>
        <w:t xml:space="preserve"> النبيّ</w:t>
      </w:r>
      <w:r w:rsidR="00D10150">
        <w:rPr>
          <w:rtl/>
        </w:rPr>
        <w:t xml:space="preserve"> (</w:t>
      </w:r>
      <w:r w:rsidRPr="00DF5C21">
        <w:rPr>
          <w:rtl/>
        </w:rPr>
        <w:t>ص</w:t>
      </w:r>
      <w:r w:rsidR="00D10150">
        <w:rPr>
          <w:rtl/>
        </w:rPr>
        <w:t xml:space="preserve">) </w:t>
      </w:r>
      <w:r w:rsidRPr="00DF5C21">
        <w:rPr>
          <w:rtl/>
        </w:rPr>
        <w:t>وهو يقول</w:t>
      </w:r>
      <w:r w:rsidR="00D10150">
        <w:rPr>
          <w:rtl/>
        </w:rPr>
        <w:t xml:space="preserve">: </w:t>
      </w:r>
      <w:r w:rsidR="00A13EC2">
        <w:rPr>
          <w:rtl/>
        </w:rPr>
        <w:t>أ</w:t>
      </w:r>
      <w:r w:rsidRPr="00DF5C21">
        <w:rPr>
          <w:rtl/>
        </w:rPr>
        <w:t>دن من</w:t>
      </w:r>
      <w:r w:rsidR="00A13EC2">
        <w:rPr>
          <w:rtl/>
        </w:rPr>
        <w:t>ّ</w:t>
      </w:r>
      <w:r w:rsidRPr="00DF5C21">
        <w:rPr>
          <w:rtl/>
        </w:rPr>
        <w:t>ي فدنا منه علي</w:t>
      </w:r>
      <w:r w:rsidR="00A13EC2">
        <w:rPr>
          <w:rtl/>
        </w:rPr>
        <w:t>ّ</w:t>
      </w:r>
      <w:r w:rsidR="00D10150">
        <w:rPr>
          <w:rtl/>
        </w:rPr>
        <w:t xml:space="preserve"> (</w:t>
      </w:r>
      <w:r w:rsidRPr="00DF5C21">
        <w:rPr>
          <w:rtl/>
        </w:rPr>
        <w:t>ع</w:t>
      </w:r>
      <w:r w:rsidR="00D10150">
        <w:rPr>
          <w:rtl/>
        </w:rPr>
        <w:t xml:space="preserve">) </w:t>
      </w:r>
      <w:r w:rsidRPr="00DF5C21">
        <w:rPr>
          <w:rtl/>
        </w:rPr>
        <w:t>فقال</w:t>
      </w:r>
      <w:r w:rsidR="00D10150">
        <w:rPr>
          <w:rtl/>
        </w:rPr>
        <w:t xml:space="preserve">: </w:t>
      </w:r>
      <w:r w:rsidR="003B78C0" w:rsidRPr="003B78C0">
        <w:rPr>
          <w:rtl/>
        </w:rPr>
        <w:t>[</w:t>
      </w:r>
      <w:r w:rsidRPr="00845E56">
        <w:rPr>
          <w:rStyle w:val="libBold2Char"/>
          <w:rtl/>
        </w:rPr>
        <w:t>ضع خ</w:t>
      </w:r>
      <w:r w:rsidR="007247F8">
        <w:rPr>
          <w:rStyle w:val="libBold2Char"/>
          <w:rtl/>
        </w:rPr>
        <w:t>َ</w:t>
      </w:r>
      <w:r w:rsidRPr="00845E56">
        <w:rPr>
          <w:rStyle w:val="libBold2Char"/>
          <w:rtl/>
        </w:rPr>
        <w:t>م</w:t>
      </w:r>
      <w:r w:rsidR="007247F8">
        <w:rPr>
          <w:rStyle w:val="libBold2Char"/>
          <w:rtl/>
        </w:rPr>
        <w:t>ْ</w:t>
      </w:r>
      <w:r w:rsidRPr="00845E56">
        <w:rPr>
          <w:rStyle w:val="libBold2Char"/>
          <w:rtl/>
        </w:rPr>
        <w:t>س</w:t>
      </w:r>
      <w:r w:rsidR="007247F8">
        <w:rPr>
          <w:rStyle w:val="libBold2Char"/>
          <w:rtl/>
        </w:rPr>
        <w:t>َ</w:t>
      </w:r>
      <w:r w:rsidRPr="00845E56">
        <w:rPr>
          <w:rStyle w:val="libBold2Char"/>
          <w:rtl/>
        </w:rPr>
        <w:t>ك في خ</w:t>
      </w:r>
      <w:r w:rsidR="007247F8">
        <w:rPr>
          <w:rStyle w:val="libBold2Char"/>
          <w:rtl/>
        </w:rPr>
        <w:t>َ</w:t>
      </w:r>
      <w:r w:rsidRPr="00845E56">
        <w:rPr>
          <w:rStyle w:val="libBold2Char"/>
          <w:rtl/>
        </w:rPr>
        <w:t>م</w:t>
      </w:r>
      <w:r w:rsidR="007247F8">
        <w:rPr>
          <w:rStyle w:val="libBold2Char"/>
          <w:rtl/>
        </w:rPr>
        <w:t>ْ</w:t>
      </w:r>
      <w:r w:rsidRPr="00845E56">
        <w:rPr>
          <w:rStyle w:val="libBold2Char"/>
          <w:rtl/>
        </w:rPr>
        <w:t>س</w:t>
      </w:r>
      <w:r w:rsidR="007247F8">
        <w:rPr>
          <w:rStyle w:val="libBold2Char"/>
          <w:rtl/>
        </w:rPr>
        <w:t>ِ</w:t>
      </w:r>
      <w:r w:rsidRPr="00845E56">
        <w:rPr>
          <w:rStyle w:val="libBold2Char"/>
          <w:rtl/>
        </w:rPr>
        <w:t>ي -يعني كف</w:t>
      </w:r>
      <w:r w:rsidR="00A13EC2" w:rsidRPr="00845E56">
        <w:rPr>
          <w:rStyle w:val="libBold2Char"/>
          <w:rtl/>
        </w:rPr>
        <w:t>ّ</w:t>
      </w:r>
      <w:r w:rsidRPr="00845E56">
        <w:rPr>
          <w:rStyle w:val="libBold2Char"/>
          <w:rtl/>
        </w:rPr>
        <w:t>ك في كف</w:t>
      </w:r>
      <w:r w:rsidR="00A13EC2" w:rsidRPr="00845E56">
        <w:rPr>
          <w:rStyle w:val="libBold2Char"/>
          <w:rtl/>
        </w:rPr>
        <w:t>ّ</w:t>
      </w:r>
      <w:r w:rsidRPr="00845E56">
        <w:rPr>
          <w:rStyle w:val="libBold2Char"/>
          <w:rtl/>
        </w:rPr>
        <w:t>ي-يا علي</w:t>
      </w:r>
      <w:r w:rsidR="00A13EC2" w:rsidRPr="00845E56">
        <w:rPr>
          <w:rStyle w:val="libBold2Char"/>
          <w:rtl/>
        </w:rPr>
        <w:t>ّ</w:t>
      </w:r>
      <w:r w:rsidR="00D10150" w:rsidRPr="00845E56">
        <w:rPr>
          <w:rStyle w:val="libBold2Char"/>
          <w:rtl/>
        </w:rPr>
        <w:t xml:space="preserve">: </w:t>
      </w:r>
      <w:r w:rsidRPr="00845E56">
        <w:rPr>
          <w:rStyle w:val="libBold2Char"/>
          <w:rtl/>
        </w:rPr>
        <w:t>خلقت أنا وأنت من شجرة أنا أصلها</w:t>
      </w:r>
      <w:r w:rsidR="00D10150" w:rsidRPr="00845E56">
        <w:rPr>
          <w:rStyle w:val="libBold2Char"/>
          <w:rtl/>
        </w:rPr>
        <w:t xml:space="preserve"> </w:t>
      </w:r>
      <w:r w:rsidRPr="00845E56">
        <w:rPr>
          <w:rStyle w:val="libBold2Char"/>
          <w:rtl/>
        </w:rPr>
        <w:t>وأنت فرعها</w:t>
      </w:r>
      <w:r w:rsidR="00D10150" w:rsidRPr="00845E56">
        <w:rPr>
          <w:rStyle w:val="libBold2Char"/>
          <w:rtl/>
        </w:rPr>
        <w:t xml:space="preserve">، </w:t>
      </w:r>
      <w:r w:rsidRPr="00845E56">
        <w:rPr>
          <w:rStyle w:val="libBold2Char"/>
          <w:rtl/>
        </w:rPr>
        <w:t>والحسن والحسين أغصانها</w:t>
      </w:r>
      <w:r w:rsidR="007247F8">
        <w:rPr>
          <w:rStyle w:val="libBold2Char"/>
          <w:rtl/>
        </w:rPr>
        <w:t>،</w:t>
      </w:r>
      <w:r w:rsidR="00D10150" w:rsidRPr="00845E56">
        <w:rPr>
          <w:rStyle w:val="libBold2Char"/>
          <w:rtl/>
        </w:rPr>
        <w:t xml:space="preserve"> </w:t>
      </w:r>
      <w:r w:rsidRPr="00845E56">
        <w:rPr>
          <w:rStyle w:val="libBold2Char"/>
          <w:rtl/>
        </w:rPr>
        <w:t>فمن تعل</w:t>
      </w:r>
      <w:r w:rsidR="00A13EC2" w:rsidRPr="00845E56">
        <w:rPr>
          <w:rStyle w:val="libBold2Char"/>
          <w:rtl/>
        </w:rPr>
        <w:t>ّ</w:t>
      </w:r>
      <w:r w:rsidRPr="00845E56">
        <w:rPr>
          <w:rStyle w:val="libBold2Char"/>
          <w:rtl/>
        </w:rPr>
        <w:t>ق بغص</w:t>
      </w:r>
      <w:r w:rsidR="007247F8">
        <w:rPr>
          <w:rStyle w:val="libBold2Char"/>
          <w:rtl/>
        </w:rPr>
        <w:t>ن</w:t>
      </w:r>
      <w:r w:rsidRPr="00845E56">
        <w:rPr>
          <w:rStyle w:val="libBold2Char"/>
          <w:rtl/>
        </w:rPr>
        <w:t xml:space="preserve"> منها دخل الجنّة</w:t>
      </w:r>
      <w:r w:rsidRPr="007E7660">
        <w:rPr>
          <w:rtl/>
        </w:rPr>
        <w:t>.</w:t>
      </w:r>
    </w:p>
    <w:p w:rsidR="00301327" w:rsidRPr="0010659A" w:rsidRDefault="00301327" w:rsidP="007E7660">
      <w:pPr>
        <w:pStyle w:val="libNormal"/>
        <w:rPr>
          <w:rtl/>
        </w:rPr>
      </w:pPr>
      <w:r w:rsidRPr="007E7660">
        <w:rPr>
          <w:rStyle w:val="libBold2Char"/>
          <w:rtl/>
        </w:rPr>
        <w:t>يا علي</w:t>
      </w:r>
      <w:r w:rsidR="00A13EC2" w:rsidRPr="007E7660">
        <w:rPr>
          <w:rStyle w:val="libBold2Char"/>
          <w:rtl/>
        </w:rPr>
        <w:t>ّ</w:t>
      </w:r>
      <w:r w:rsidR="00D10150" w:rsidRPr="007E7660">
        <w:rPr>
          <w:rStyle w:val="libBold2Char"/>
          <w:rtl/>
        </w:rPr>
        <w:t xml:space="preserve">: </w:t>
      </w:r>
      <w:r w:rsidRPr="007E7660">
        <w:rPr>
          <w:rStyle w:val="libBold2Char"/>
          <w:rtl/>
        </w:rPr>
        <w:t>لو أن</w:t>
      </w:r>
      <w:r w:rsidR="00A13EC2" w:rsidRPr="007E7660">
        <w:rPr>
          <w:rStyle w:val="libBold2Char"/>
          <w:rtl/>
        </w:rPr>
        <w:t>ّ</w:t>
      </w:r>
      <w:r w:rsidRPr="007E7660">
        <w:rPr>
          <w:rStyle w:val="libBold2Char"/>
          <w:rtl/>
        </w:rPr>
        <w:t xml:space="preserve"> أمّتي قاموا</w:t>
      </w:r>
      <w:r w:rsidR="00D10150" w:rsidRPr="007E7660">
        <w:rPr>
          <w:rStyle w:val="libBold2Char"/>
          <w:rtl/>
        </w:rPr>
        <w:t xml:space="preserve"> حتّى </w:t>
      </w:r>
      <w:r w:rsidRPr="007E7660">
        <w:rPr>
          <w:rStyle w:val="libBold2Char"/>
          <w:rtl/>
        </w:rPr>
        <w:t>يكونوا كالحنايا</w:t>
      </w:r>
      <w:r w:rsidR="00D10150" w:rsidRPr="007E7660">
        <w:rPr>
          <w:rStyle w:val="libBold2Char"/>
          <w:rtl/>
        </w:rPr>
        <w:t xml:space="preserve">، </w:t>
      </w:r>
      <w:r w:rsidRPr="007E7660">
        <w:rPr>
          <w:rStyle w:val="libBold2Char"/>
          <w:rtl/>
        </w:rPr>
        <w:t>وصل</w:t>
      </w:r>
      <w:r w:rsidR="00A13EC2" w:rsidRPr="007E7660">
        <w:rPr>
          <w:rStyle w:val="libBold2Char"/>
          <w:rtl/>
        </w:rPr>
        <w:t>ّ</w:t>
      </w:r>
      <w:r w:rsidRPr="007E7660">
        <w:rPr>
          <w:rStyle w:val="libBold2Char"/>
          <w:rtl/>
        </w:rPr>
        <w:t>وا</w:t>
      </w:r>
      <w:r w:rsidR="00D10150" w:rsidRPr="007E7660">
        <w:rPr>
          <w:rStyle w:val="libBold2Char"/>
          <w:rtl/>
        </w:rPr>
        <w:t xml:space="preserve"> حتّى </w:t>
      </w:r>
      <w:r w:rsidRPr="007E7660">
        <w:rPr>
          <w:rStyle w:val="libBold2Char"/>
          <w:rtl/>
        </w:rPr>
        <w:t>يكونوا كالأوتار</w:t>
      </w:r>
      <w:r w:rsidR="00D10150" w:rsidRPr="007E7660">
        <w:rPr>
          <w:rStyle w:val="libBold2Char"/>
          <w:rtl/>
        </w:rPr>
        <w:t xml:space="preserve">، </w:t>
      </w:r>
      <w:r w:rsidRPr="007E7660">
        <w:rPr>
          <w:rStyle w:val="libBold2Char"/>
          <w:rtl/>
        </w:rPr>
        <w:t>ثم</w:t>
      </w:r>
      <w:r w:rsidR="00A13EC2" w:rsidRPr="007E7660">
        <w:rPr>
          <w:rStyle w:val="libBold2Char"/>
          <w:rtl/>
        </w:rPr>
        <w:t>ّ</w:t>
      </w:r>
      <w:r w:rsidR="007247F8" w:rsidRPr="007E7660">
        <w:rPr>
          <w:rStyle w:val="libBold2Char"/>
          <w:rtl/>
        </w:rPr>
        <w:t>َ</w:t>
      </w:r>
      <w:r w:rsidRPr="007E7660">
        <w:rPr>
          <w:rStyle w:val="libBold2Char"/>
          <w:rtl/>
        </w:rPr>
        <w:t xml:space="preserve"> أبغضوك لأكب</w:t>
      </w:r>
      <w:r w:rsidR="00A13EC2" w:rsidRPr="007E7660">
        <w:rPr>
          <w:rStyle w:val="libBold2Char"/>
          <w:rtl/>
        </w:rPr>
        <w:t>ّ</w:t>
      </w:r>
      <w:r w:rsidRPr="007E7660">
        <w:rPr>
          <w:rStyle w:val="libBold2Char"/>
          <w:rtl/>
        </w:rPr>
        <w:t>هم الله في النار</w:t>
      </w:r>
      <w:r w:rsidRPr="00A13EC2">
        <w:rPr>
          <w:rtl/>
        </w:rPr>
        <w:t xml:space="preserve"> </w:t>
      </w:r>
      <w:r w:rsidR="003B78C0" w:rsidRPr="0010659A">
        <w:rPr>
          <w:rtl/>
        </w:rPr>
        <w:t>]</w:t>
      </w:r>
      <w:r w:rsidRPr="0010659A">
        <w:rPr>
          <w:rtl/>
        </w:rPr>
        <w:t>.</w:t>
      </w:r>
    </w:p>
    <w:p w:rsidR="00301327" w:rsidRPr="00DF5C21" w:rsidRDefault="00301327" w:rsidP="00845E56">
      <w:pPr>
        <w:pStyle w:val="libNormal"/>
        <w:rPr>
          <w:rtl/>
        </w:rPr>
      </w:pPr>
      <w:r w:rsidRPr="00DF5C21">
        <w:rPr>
          <w:rtl/>
        </w:rPr>
        <w:t>قلت</w:t>
      </w:r>
      <w:r w:rsidR="00D10150">
        <w:rPr>
          <w:rtl/>
        </w:rPr>
        <w:t xml:space="preserve">: </w:t>
      </w:r>
      <w:r w:rsidRPr="00DF5C21">
        <w:rPr>
          <w:rtl/>
        </w:rPr>
        <w:t>هكذا رواه في ترجمة علي</w:t>
      </w:r>
      <w:r w:rsidR="00A13EC2">
        <w:rPr>
          <w:rtl/>
        </w:rPr>
        <w:t>ّ</w:t>
      </w:r>
      <w:r w:rsidRPr="00DF5C21">
        <w:rPr>
          <w:rtl/>
        </w:rPr>
        <w:t xml:space="preserve"> عليه السلام في كتابه.</w:t>
      </w:r>
    </w:p>
    <w:p w:rsidR="00301327" w:rsidRPr="00DF5C21" w:rsidRDefault="00301327" w:rsidP="007247F8">
      <w:pPr>
        <w:pStyle w:val="libNormal"/>
        <w:rPr>
          <w:rtl/>
        </w:rPr>
      </w:pPr>
      <w:r w:rsidRPr="00DF5C21">
        <w:rPr>
          <w:rtl/>
        </w:rPr>
        <w:t>وروى الخوارزمي في الفصل</w:t>
      </w:r>
      <w:r>
        <w:rPr>
          <w:rtl/>
        </w:rPr>
        <w:t xml:space="preserve"> </w:t>
      </w:r>
      <w:r w:rsidRPr="00DF5C21">
        <w:rPr>
          <w:rtl/>
        </w:rPr>
        <w:t>10</w:t>
      </w:r>
      <w:r>
        <w:rPr>
          <w:rtl/>
        </w:rPr>
        <w:t xml:space="preserve"> </w:t>
      </w:r>
      <w:r w:rsidRPr="00DF5C21">
        <w:rPr>
          <w:rtl/>
        </w:rPr>
        <w:t>من كتاب</w:t>
      </w:r>
      <w:r w:rsidR="007247F8">
        <w:rPr>
          <w:rtl/>
        </w:rPr>
        <w:t>:</w:t>
      </w:r>
      <w:r w:rsidRPr="00DF5C21">
        <w:rPr>
          <w:rtl/>
        </w:rPr>
        <w:t xml:space="preserve"> مناقب أمير المؤمنين عليه السلام</w:t>
      </w:r>
      <w:r>
        <w:rPr>
          <w:rtl/>
        </w:rPr>
        <w:t xml:space="preserve"> ص </w:t>
      </w:r>
      <w:r w:rsidRPr="00DF5C21">
        <w:rPr>
          <w:rtl/>
        </w:rPr>
        <w:t>86</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أخبرني</w:t>
      </w:r>
      <w:r w:rsidRPr="00DF5C21">
        <w:rPr>
          <w:rtl/>
        </w:rPr>
        <w:t xml:space="preserve"> سيد </w:t>
      </w:r>
      <w:r w:rsidR="00150388">
        <w:rPr>
          <w:rtl/>
        </w:rPr>
        <w:t xml:space="preserve">الحفّاظ </w:t>
      </w:r>
      <w:r w:rsidRPr="00DF5C21">
        <w:rPr>
          <w:rtl/>
        </w:rPr>
        <w:t>شهردار بن شيرويه بن شهردار</w:t>
      </w:r>
      <w:r w:rsidR="00D10150">
        <w:rPr>
          <w:rtl/>
        </w:rPr>
        <w:t xml:space="preserve">، </w:t>
      </w:r>
      <w:r>
        <w:rPr>
          <w:rtl/>
        </w:rPr>
        <w:t>أخبرني</w:t>
      </w:r>
      <w:r w:rsidRPr="00DF5C21">
        <w:rPr>
          <w:rtl/>
        </w:rPr>
        <w:t xml:space="preserve"> الرئيس عبدوس بن عبد الله بن عبدوس</w:t>
      </w:r>
      <w:r w:rsidR="00D10150">
        <w:rPr>
          <w:rtl/>
        </w:rPr>
        <w:t xml:space="preserve">، </w:t>
      </w:r>
      <w:r>
        <w:rPr>
          <w:rtl/>
        </w:rPr>
        <w:t>أخبرني</w:t>
      </w:r>
      <w:r w:rsidRPr="00DF5C21">
        <w:rPr>
          <w:rtl/>
        </w:rPr>
        <w:t xml:space="preserve"> الشريف أبو طالب الفضل بن</w:t>
      </w:r>
      <w:r>
        <w:rPr>
          <w:rtl/>
        </w:rPr>
        <w:t xml:space="preserve"> محمّد </w:t>
      </w:r>
      <w:r w:rsidRPr="00DF5C21">
        <w:rPr>
          <w:rtl/>
        </w:rPr>
        <w:t>الجعفري بإصبهان</w:t>
      </w:r>
      <w:r w:rsidR="00D10150">
        <w:rPr>
          <w:rtl/>
        </w:rPr>
        <w:t xml:space="preserve">، </w:t>
      </w:r>
      <w:r>
        <w:rPr>
          <w:rtl/>
        </w:rPr>
        <w:t>أخبرني</w:t>
      </w:r>
      <w:r w:rsidRPr="00DF5C21">
        <w:rPr>
          <w:rtl/>
        </w:rPr>
        <w:t xml:space="preserve"> الحافظ أبو بكر</w:t>
      </w:r>
      <w:r w:rsidR="005130B8">
        <w:rPr>
          <w:rtl/>
        </w:rPr>
        <w:t xml:space="preserve"> ابن مردويه </w:t>
      </w:r>
      <w:r w:rsidR="00A13EC2">
        <w:rPr>
          <w:rtl/>
        </w:rPr>
        <w:t>إ</w:t>
      </w:r>
      <w:r w:rsidRPr="00DF5C21">
        <w:rPr>
          <w:rtl/>
        </w:rPr>
        <w:t>جازة</w:t>
      </w:r>
      <w:r w:rsidR="00D10150">
        <w:rPr>
          <w:rtl/>
        </w:rPr>
        <w:t xml:space="preserve">، </w:t>
      </w:r>
      <w:r>
        <w:rPr>
          <w:rtl/>
        </w:rPr>
        <w:t>حدّثني</w:t>
      </w:r>
      <w:r w:rsidRPr="00DF5C21">
        <w:rPr>
          <w:rtl/>
        </w:rPr>
        <w:t xml:space="preserve"> جد</w:t>
      </w:r>
      <w:r w:rsidR="00A13EC2">
        <w:rPr>
          <w:rtl/>
        </w:rPr>
        <w:t>ّ</w:t>
      </w:r>
      <w:r w:rsidRPr="00DF5C21">
        <w:rPr>
          <w:rtl/>
        </w:rPr>
        <w:t xml:space="preserve">ي </w:t>
      </w:r>
      <w:r>
        <w:rPr>
          <w:rtl/>
        </w:rPr>
        <w:t>حدّثني</w:t>
      </w:r>
      <w:r w:rsidRPr="00DF5C21">
        <w:rPr>
          <w:rtl/>
        </w:rPr>
        <w:t xml:space="preserve"> عبد الله بن</w:t>
      </w:r>
      <w:r w:rsidR="000814C7">
        <w:rPr>
          <w:rtl/>
        </w:rPr>
        <w:t xml:space="preserve"> إسحاق </w:t>
      </w:r>
      <w:r w:rsidRPr="00DF5C21">
        <w:rPr>
          <w:rtl/>
        </w:rPr>
        <w:t>البغوي</w:t>
      </w:r>
      <w:r w:rsidR="00D10150">
        <w:rPr>
          <w:rtl/>
        </w:rPr>
        <w:t xml:space="preserve">، </w:t>
      </w:r>
      <w:r>
        <w:rPr>
          <w:rtl/>
        </w:rPr>
        <w:t xml:space="preserve">حدّثني محمّد </w:t>
      </w:r>
      <w:r w:rsidRPr="00DF5C21">
        <w:rPr>
          <w:rtl/>
        </w:rPr>
        <w:t xml:space="preserve">بن </w:t>
      </w:r>
      <w:r w:rsidR="00150388">
        <w:rPr>
          <w:rtl/>
        </w:rPr>
        <w:t>أحمد</w:t>
      </w:r>
      <w:r w:rsidRPr="00DF5C21">
        <w:rPr>
          <w:rtl/>
        </w:rPr>
        <w:t xml:space="preserve"> بن أبي العوام</w:t>
      </w:r>
      <w:r w:rsidR="00D10150">
        <w:rPr>
          <w:rtl/>
        </w:rPr>
        <w:t xml:space="preserve">، </w:t>
      </w:r>
      <w:r>
        <w:rPr>
          <w:rtl/>
        </w:rPr>
        <w:t>حدّثني</w:t>
      </w:r>
      <w:r w:rsidRPr="00DF5C21">
        <w:rPr>
          <w:rtl/>
        </w:rPr>
        <w:t xml:space="preserve"> أبي</w:t>
      </w:r>
      <w:r w:rsidR="00D10150">
        <w:rPr>
          <w:rtl/>
        </w:rPr>
        <w:t xml:space="preserve">، </w:t>
      </w:r>
      <w:r>
        <w:rPr>
          <w:rtl/>
        </w:rPr>
        <w:t>حدّثني</w:t>
      </w:r>
      <w:r w:rsidRPr="00DF5C21">
        <w:rPr>
          <w:rtl/>
        </w:rPr>
        <w:t xml:space="preserve"> عمرو بن عبد الغف</w:t>
      </w:r>
      <w:r w:rsidR="006803D9">
        <w:rPr>
          <w:rtl/>
        </w:rPr>
        <w:t>ّ</w:t>
      </w:r>
      <w:r w:rsidRPr="00DF5C21">
        <w:rPr>
          <w:rtl/>
        </w:rPr>
        <w:t>ار</w:t>
      </w:r>
      <w:r w:rsidR="00D10150">
        <w:rPr>
          <w:rtl/>
        </w:rPr>
        <w:t xml:space="preserve">، </w:t>
      </w:r>
      <w:r>
        <w:rPr>
          <w:rtl/>
        </w:rPr>
        <w:t xml:space="preserve">حدّثني محمّد </w:t>
      </w:r>
      <w:r w:rsidRPr="00DF5C21">
        <w:rPr>
          <w:rtl/>
        </w:rPr>
        <w:t>بن علي السلمي عن عبد الله بن</w:t>
      </w:r>
      <w:r>
        <w:rPr>
          <w:rtl/>
        </w:rPr>
        <w:t xml:space="preserve"> محمّد </w:t>
      </w:r>
      <w:r w:rsidRPr="00DF5C21">
        <w:rPr>
          <w:rtl/>
        </w:rPr>
        <w:t>بن عقيل</w:t>
      </w:r>
      <w:r w:rsidR="00D10150">
        <w:rPr>
          <w:rtl/>
        </w:rPr>
        <w:t xml:space="preserve">: </w:t>
      </w:r>
    </w:p>
    <w:p w:rsidR="008F708C" w:rsidRDefault="008F708C" w:rsidP="008F708C">
      <w:pPr>
        <w:pStyle w:val="libNormal"/>
        <w:rPr>
          <w:rtl/>
        </w:rPr>
      </w:pPr>
      <w:r>
        <w:rPr>
          <w:rtl/>
        </w:rPr>
        <w:br w:type="page"/>
      </w:r>
    </w:p>
    <w:p w:rsidR="00301327" w:rsidRPr="0010659A" w:rsidRDefault="00301327" w:rsidP="00845E56">
      <w:pPr>
        <w:pStyle w:val="libNormal"/>
        <w:rPr>
          <w:rtl/>
        </w:rPr>
      </w:pPr>
      <w:r w:rsidRPr="00DF5C21">
        <w:rPr>
          <w:rtl/>
        </w:rPr>
        <w:lastRenderedPageBreak/>
        <w:t>عن جابر</w:t>
      </w:r>
      <w:r w:rsidR="00D10150">
        <w:rPr>
          <w:rtl/>
        </w:rPr>
        <w:t xml:space="preserve">، </w:t>
      </w:r>
      <w:r w:rsidRPr="00DF5C21">
        <w:rPr>
          <w:rtl/>
        </w:rPr>
        <w:t>قال</w:t>
      </w:r>
      <w:r w:rsidR="00D10150">
        <w:rPr>
          <w:rtl/>
        </w:rPr>
        <w:t xml:space="preserve">: </w:t>
      </w:r>
      <w:r w:rsidRPr="00DF5C21">
        <w:rPr>
          <w:rtl/>
        </w:rPr>
        <w:t xml:space="preserve">قال رسول الله </w:t>
      </w:r>
      <w:r>
        <w:rPr>
          <w:rtl/>
        </w:rPr>
        <w:t xml:space="preserve">صلّى الله عليه وآله </w:t>
      </w:r>
      <w:r w:rsidRPr="00DF5C21">
        <w:rPr>
          <w:rtl/>
        </w:rPr>
        <w:t>وسلم</w:t>
      </w:r>
      <w:r w:rsidR="00D10150">
        <w:rPr>
          <w:rtl/>
        </w:rPr>
        <w:t xml:space="preserve">: </w:t>
      </w:r>
      <w:r w:rsidR="003B78C0" w:rsidRPr="003B78C0">
        <w:rPr>
          <w:rtl/>
        </w:rPr>
        <w:t>[</w:t>
      </w:r>
      <w:r w:rsidRPr="00845E56">
        <w:rPr>
          <w:rStyle w:val="libBold2Char"/>
          <w:rtl/>
        </w:rPr>
        <w:t>أنا وعلي</w:t>
      </w:r>
      <w:r w:rsidR="00A13EC2" w:rsidRPr="00845E56">
        <w:rPr>
          <w:rStyle w:val="libBold2Char"/>
          <w:rtl/>
        </w:rPr>
        <w:t>ّ</w:t>
      </w:r>
      <w:r w:rsidRPr="00845E56">
        <w:rPr>
          <w:rStyle w:val="libBold2Char"/>
          <w:rtl/>
        </w:rPr>
        <w:t xml:space="preserve"> من شجرة واحدة</w:t>
      </w:r>
      <w:r w:rsidR="007247F8">
        <w:rPr>
          <w:rStyle w:val="libBold2Char"/>
          <w:rtl/>
        </w:rPr>
        <w:t>،</w:t>
      </w:r>
      <w:r w:rsidRPr="00845E56">
        <w:rPr>
          <w:rStyle w:val="libBold2Char"/>
          <w:rtl/>
        </w:rPr>
        <w:t xml:space="preserve"> والناس من أشجار شت</w:t>
      </w:r>
      <w:r w:rsidR="00A13EC2" w:rsidRPr="00845E56">
        <w:rPr>
          <w:rStyle w:val="libBold2Char"/>
          <w:rtl/>
        </w:rPr>
        <w:t>ّ</w:t>
      </w:r>
      <w:r w:rsidRPr="00845E56">
        <w:rPr>
          <w:rStyle w:val="libBold2Char"/>
          <w:rtl/>
        </w:rPr>
        <w:t>ى</w:t>
      </w:r>
      <w:r w:rsidR="003B78C0" w:rsidRPr="0010659A">
        <w:rPr>
          <w:rtl/>
        </w:rPr>
        <w:t>]</w:t>
      </w:r>
      <w:r w:rsidRPr="0010659A">
        <w:rPr>
          <w:rtl/>
        </w:rPr>
        <w:t>.</w:t>
      </w:r>
    </w:p>
    <w:p w:rsidR="00301327" w:rsidRPr="00DF5C21" w:rsidRDefault="00301327" w:rsidP="007247F8">
      <w:pPr>
        <w:pStyle w:val="libNormal"/>
        <w:rPr>
          <w:rtl/>
        </w:rPr>
      </w:pPr>
      <w:r w:rsidRPr="00DF5C21">
        <w:rPr>
          <w:rtl/>
        </w:rPr>
        <w:t>وورد في ذخائر العقبى</w:t>
      </w:r>
      <w:r w:rsidR="007247F8">
        <w:rPr>
          <w:rtl/>
        </w:rPr>
        <w:t>،</w:t>
      </w:r>
      <w:r w:rsidRPr="00DF5C21">
        <w:rPr>
          <w:rtl/>
        </w:rPr>
        <w:t xml:space="preserve"> للمحب</w:t>
      </w:r>
      <w:r w:rsidR="00A13EC2">
        <w:rPr>
          <w:rtl/>
        </w:rPr>
        <w:t>ّ</w:t>
      </w:r>
      <w:r w:rsidRPr="00DF5C21">
        <w:rPr>
          <w:rtl/>
        </w:rPr>
        <w:t xml:space="preserve"> الطبري</w:t>
      </w:r>
      <w:r w:rsidR="00D10150">
        <w:rPr>
          <w:rtl/>
        </w:rPr>
        <w:t xml:space="preserve">، </w:t>
      </w:r>
      <w:r>
        <w:rPr>
          <w:rtl/>
        </w:rPr>
        <w:t xml:space="preserve">ص </w:t>
      </w:r>
      <w:r w:rsidRPr="00DF5C21">
        <w:rPr>
          <w:rtl/>
        </w:rPr>
        <w:t>16</w:t>
      </w:r>
      <w:r>
        <w:rPr>
          <w:rtl/>
        </w:rPr>
        <w:t xml:space="preserve"> </w:t>
      </w:r>
      <w:r w:rsidRPr="00DF5C21">
        <w:rPr>
          <w:rtl/>
        </w:rPr>
        <w:t>قال</w:t>
      </w:r>
      <w:r w:rsidR="00D10150">
        <w:rPr>
          <w:rtl/>
        </w:rPr>
        <w:t xml:space="preserve">: </w:t>
      </w:r>
    </w:p>
    <w:p w:rsidR="00301327" w:rsidRPr="0010659A" w:rsidRDefault="00301327" w:rsidP="00845E56">
      <w:pPr>
        <w:pStyle w:val="libNormal"/>
        <w:rPr>
          <w:rtl/>
        </w:rPr>
      </w:pPr>
      <w:r w:rsidRPr="00DF5C21">
        <w:rPr>
          <w:rtl/>
        </w:rPr>
        <w:t>وعن عبد العزيز بسنده إلى</w:t>
      </w:r>
      <w:r>
        <w:rPr>
          <w:rtl/>
        </w:rPr>
        <w:t xml:space="preserve"> النبيّ </w:t>
      </w:r>
      <w:r w:rsidR="003F0683">
        <w:rPr>
          <w:rtl/>
        </w:rPr>
        <w:t xml:space="preserve">صلّى الله عليه وآله وسلّم </w:t>
      </w:r>
      <w:r w:rsidRPr="00DF5C21">
        <w:rPr>
          <w:rtl/>
        </w:rPr>
        <w:t>قال</w:t>
      </w:r>
      <w:r w:rsidR="00D10150">
        <w:rPr>
          <w:rtl/>
        </w:rPr>
        <w:t xml:space="preserve">: </w:t>
      </w:r>
      <w:r w:rsidR="003B78C0" w:rsidRPr="003B78C0">
        <w:rPr>
          <w:rtl/>
        </w:rPr>
        <w:t>[</w:t>
      </w:r>
      <w:r w:rsidRPr="00845E56">
        <w:rPr>
          <w:rStyle w:val="libBold2Char"/>
          <w:rtl/>
        </w:rPr>
        <w:t>أنا و</w:t>
      </w:r>
      <w:r w:rsidR="00A13EC2" w:rsidRPr="00845E56">
        <w:rPr>
          <w:rStyle w:val="libBold2Char"/>
          <w:rtl/>
        </w:rPr>
        <w:t>أ</w:t>
      </w:r>
      <w:r w:rsidRPr="00845E56">
        <w:rPr>
          <w:rStyle w:val="libBold2Char"/>
          <w:rtl/>
        </w:rPr>
        <w:t>هل</w:t>
      </w:r>
      <w:r w:rsidR="0079630F">
        <w:rPr>
          <w:rStyle w:val="libBold2Char"/>
          <w:rtl/>
        </w:rPr>
        <w:t>ُ</w:t>
      </w:r>
      <w:r w:rsidRPr="00845E56">
        <w:rPr>
          <w:rStyle w:val="libBold2Char"/>
          <w:rtl/>
        </w:rPr>
        <w:t xml:space="preserve"> ب</w:t>
      </w:r>
      <w:r w:rsidR="0079630F">
        <w:rPr>
          <w:rStyle w:val="libBold2Char"/>
          <w:rtl/>
        </w:rPr>
        <w:t>َ</w:t>
      </w:r>
      <w:r w:rsidRPr="00845E56">
        <w:rPr>
          <w:rStyle w:val="libBold2Char"/>
          <w:rtl/>
        </w:rPr>
        <w:t>ي</w:t>
      </w:r>
      <w:r w:rsidR="0079630F">
        <w:rPr>
          <w:rStyle w:val="libBold2Char"/>
          <w:rtl/>
        </w:rPr>
        <w:t>ْ</w:t>
      </w:r>
      <w:r w:rsidRPr="00845E56">
        <w:rPr>
          <w:rStyle w:val="libBold2Char"/>
          <w:rtl/>
        </w:rPr>
        <w:t>تي شجرة</w:t>
      </w:r>
      <w:r w:rsidR="0079630F">
        <w:rPr>
          <w:rStyle w:val="libBold2Char"/>
          <w:rtl/>
        </w:rPr>
        <w:t>ٌ</w:t>
      </w:r>
      <w:r w:rsidRPr="00845E56">
        <w:rPr>
          <w:rStyle w:val="libBold2Char"/>
          <w:rtl/>
        </w:rPr>
        <w:t xml:space="preserve"> في الجنّ</w:t>
      </w:r>
      <w:r w:rsidR="0079630F">
        <w:rPr>
          <w:rStyle w:val="libBold2Char"/>
          <w:rtl/>
        </w:rPr>
        <w:t>َ</w:t>
      </w:r>
      <w:r w:rsidRPr="00845E56">
        <w:rPr>
          <w:rStyle w:val="libBold2Char"/>
          <w:rtl/>
        </w:rPr>
        <w:t>ة</w:t>
      </w:r>
      <w:r w:rsidR="00D10150" w:rsidRPr="00845E56">
        <w:rPr>
          <w:rStyle w:val="libBold2Char"/>
          <w:rtl/>
        </w:rPr>
        <w:t xml:space="preserve">، </w:t>
      </w:r>
      <w:r w:rsidRPr="00845E56">
        <w:rPr>
          <w:rStyle w:val="libBold2Char"/>
          <w:rtl/>
        </w:rPr>
        <w:t>و</w:t>
      </w:r>
      <w:r w:rsidR="00A13EC2" w:rsidRPr="00845E56">
        <w:rPr>
          <w:rStyle w:val="libBold2Char"/>
          <w:rtl/>
        </w:rPr>
        <w:t>أ</w:t>
      </w:r>
      <w:r w:rsidRPr="00845E56">
        <w:rPr>
          <w:rStyle w:val="libBold2Char"/>
          <w:rtl/>
        </w:rPr>
        <w:t>غصان</w:t>
      </w:r>
      <w:r w:rsidR="0079630F">
        <w:rPr>
          <w:rStyle w:val="libBold2Char"/>
          <w:rtl/>
        </w:rPr>
        <w:t>ُ</w:t>
      </w:r>
      <w:r w:rsidRPr="00845E56">
        <w:rPr>
          <w:rStyle w:val="libBold2Char"/>
          <w:rtl/>
        </w:rPr>
        <w:t>ها في الدنيا</w:t>
      </w:r>
      <w:r w:rsidR="00D10150" w:rsidRPr="00845E56">
        <w:rPr>
          <w:rStyle w:val="libBold2Char"/>
          <w:rtl/>
        </w:rPr>
        <w:t xml:space="preserve">، </w:t>
      </w:r>
      <w:r w:rsidRPr="00845E56">
        <w:rPr>
          <w:rStyle w:val="libBold2Char"/>
          <w:rtl/>
        </w:rPr>
        <w:t>فم</w:t>
      </w:r>
      <w:r w:rsidR="00E85667">
        <w:rPr>
          <w:rStyle w:val="libBold2Char"/>
          <w:rtl/>
        </w:rPr>
        <w:t>َ</w:t>
      </w:r>
      <w:r w:rsidRPr="00845E56">
        <w:rPr>
          <w:rStyle w:val="libBold2Char"/>
          <w:rtl/>
        </w:rPr>
        <w:t>ن</w:t>
      </w:r>
      <w:r w:rsidR="00E85667">
        <w:rPr>
          <w:rStyle w:val="libBold2Char"/>
          <w:rtl/>
        </w:rPr>
        <w:t>ْ</w:t>
      </w:r>
      <w:r w:rsidRPr="00845E56">
        <w:rPr>
          <w:rStyle w:val="libBold2Char"/>
          <w:rtl/>
        </w:rPr>
        <w:t xml:space="preserve"> تمس</w:t>
      </w:r>
      <w:r w:rsidR="0079630F">
        <w:rPr>
          <w:rStyle w:val="libBold2Char"/>
          <w:rtl/>
        </w:rPr>
        <w:t>َّ</w:t>
      </w:r>
      <w:r w:rsidRPr="00845E56">
        <w:rPr>
          <w:rStyle w:val="libBold2Char"/>
          <w:rtl/>
        </w:rPr>
        <w:t>ك بنا ات</w:t>
      </w:r>
      <w:r w:rsidR="0079630F">
        <w:rPr>
          <w:rStyle w:val="libBold2Char"/>
          <w:rtl/>
        </w:rPr>
        <w:t>ّ</w:t>
      </w:r>
      <w:r w:rsidRPr="00845E56">
        <w:rPr>
          <w:rStyle w:val="libBold2Char"/>
          <w:rtl/>
        </w:rPr>
        <w:t>خذ إلى رب</w:t>
      </w:r>
      <w:r w:rsidR="0079630F">
        <w:rPr>
          <w:rStyle w:val="libBold2Char"/>
          <w:rtl/>
        </w:rPr>
        <w:t>ِّ</w:t>
      </w:r>
      <w:r w:rsidRPr="00845E56">
        <w:rPr>
          <w:rStyle w:val="libBold2Char"/>
          <w:rtl/>
        </w:rPr>
        <w:t>ه س</w:t>
      </w:r>
      <w:r w:rsidR="00E85667">
        <w:rPr>
          <w:rStyle w:val="libBold2Char"/>
          <w:rtl/>
        </w:rPr>
        <w:t>َ</w:t>
      </w:r>
      <w:r w:rsidRPr="00845E56">
        <w:rPr>
          <w:rStyle w:val="libBold2Char"/>
          <w:rtl/>
        </w:rPr>
        <w:t>بيلاً</w:t>
      </w:r>
      <w:r w:rsidR="003B78C0" w:rsidRPr="0010659A">
        <w:rPr>
          <w:rtl/>
        </w:rPr>
        <w:t>]</w:t>
      </w:r>
    </w:p>
    <w:p w:rsidR="00301327" w:rsidRPr="0010659A" w:rsidRDefault="00301327" w:rsidP="00301327">
      <w:pPr>
        <w:pStyle w:val="libNormal"/>
        <w:rPr>
          <w:rtl/>
        </w:rPr>
      </w:pPr>
      <w:r w:rsidRPr="00845E56">
        <w:rPr>
          <w:rtl/>
        </w:rPr>
        <w:t>وممن رووا عن رسول الله هذا الحديث</w:t>
      </w:r>
      <w:r w:rsidR="00D10150" w:rsidRPr="00845E56">
        <w:rPr>
          <w:rtl/>
        </w:rPr>
        <w:t xml:space="preserve">: </w:t>
      </w:r>
      <w:r w:rsidR="003B78C0" w:rsidRPr="003B78C0">
        <w:rPr>
          <w:rtl/>
        </w:rPr>
        <w:t>[</w:t>
      </w:r>
      <w:r w:rsidRPr="00845E56">
        <w:rPr>
          <w:rStyle w:val="libBold2Char"/>
          <w:rtl/>
        </w:rPr>
        <w:t>أنا وعلي</w:t>
      </w:r>
      <w:r w:rsidR="00A13EC2" w:rsidRPr="00845E56">
        <w:rPr>
          <w:rStyle w:val="libBold2Char"/>
          <w:rtl/>
        </w:rPr>
        <w:t>ّ</w:t>
      </w:r>
      <w:r w:rsidR="00E85667">
        <w:rPr>
          <w:rStyle w:val="libBold2Char"/>
          <w:rtl/>
        </w:rPr>
        <w:t>ٌ</w:t>
      </w:r>
      <w:r w:rsidRPr="00845E56">
        <w:rPr>
          <w:rStyle w:val="libBold2Char"/>
          <w:rtl/>
        </w:rPr>
        <w:t xml:space="preserve"> من شجرة واحدة</w:t>
      </w:r>
      <w:r w:rsidR="003B78C0" w:rsidRPr="0010659A">
        <w:rPr>
          <w:rtl/>
        </w:rPr>
        <w:t>]</w:t>
      </w:r>
    </w:p>
    <w:p w:rsidR="00301327" w:rsidRPr="00DF5C21" w:rsidRDefault="00301327" w:rsidP="00845E56">
      <w:pPr>
        <w:pStyle w:val="libNormal"/>
        <w:rPr>
          <w:rtl/>
        </w:rPr>
      </w:pPr>
      <w:r w:rsidRPr="00DF5C21">
        <w:rPr>
          <w:rtl/>
        </w:rPr>
        <w:t>الحافظ السروي في المناقب.</w:t>
      </w:r>
    </w:p>
    <w:p w:rsidR="00301327" w:rsidRPr="00DF5C21" w:rsidRDefault="00301327" w:rsidP="00845E56">
      <w:pPr>
        <w:pStyle w:val="libNormal"/>
      </w:pPr>
      <w:r w:rsidRPr="00DF5C21">
        <w:rPr>
          <w:rtl/>
        </w:rPr>
        <w:t>الخركوشي</w:t>
      </w:r>
      <w:r w:rsidR="00A13EC2">
        <w:rPr>
          <w:rtl/>
        </w:rPr>
        <w:t>ّ</w:t>
      </w:r>
      <w:r w:rsidRPr="00DF5C21">
        <w:rPr>
          <w:rtl/>
        </w:rPr>
        <w:t xml:space="preserve"> في كتاب شرف المصطفى.</w:t>
      </w:r>
    </w:p>
    <w:p w:rsidR="00301327" w:rsidRPr="00DF5C21" w:rsidRDefault="00301327" w:rsidP="00845E56">
      <w:pPr>
        <w:pStyle w:val="libNormal"/>
      </w:pPr>
      <w:r w:rsidRPr="00DF5C21">
        <w:rPr>
          <w:rtl/>
        </w:rPr>
        <w:t>الثعلبي</w:t>
      </w:r>
      <w:r w:rsidR="00A13EC2">
        <w:rPr>
          <w:rtl/>
        </w:rPr>
        <w:t>ّ</w:t>
      </w:r>
      <w:r w:rsidRPr="00DF5C21">
        <w:rPr>
          <w:rtl/>
        </w:rPr>
        <w:t xml:space="preserve"> في الكشف والبيان.</w:t>
      </w:r>
    </w:p>
    <w:p w:rsidR="00301327" w:rsidRPr="00DF5C21" w:rsidRDefault="00301327" w:rsidP="00845E56">
      <w:pPr>
        <w:pStyle w:val="libNormal"/>
      </w:pPr>
      <w:r w:rsidRPr="00DF5C21">
        <w:rPr>
          <w:rtl/>
        </w:rPr>
        <w:t>الفضل بن شاذان في أماليه.</w:t>
      </w:r>
    </w:p>
    <w:p w:rsidR="00301327" w:rsidRPr="00DF5C21" w:rsidRDefault="00301327" w:rsidP="00845E56">
      <w:pPr>
        <w:pStyle w:val="libNormal"/>
      </w:pPr>
      <w:r w:rsidRPr="00DF5C21">
        <w:rPr>
          <w:rtl/>
        </w:rPr>
        <w:t>النطنـزي في الخصائص بروايته للحديث عن سلمان.</w:t>
      </w:r>
    </w:p>
    <w:p w:rsidR="00301327" w:rsidRPr="00DF5C21" w:rsidRDefault="00301327" w:rsidP="00845E56">
      <w:pPr>
        <w:pStyle w:val="libNormal"/>
      </w:pPr>
      <w:r w:rsidRPr="00DF5C21">
        <w:rPr>
          <w:rtl/>
        </w:rPr>
        <w:t>الطبري</w:t>
      </w:r>
      <w:r w:rsidR="00A13EC2">
        <w:rPr>
          <w:rtl/>
        </w:rPr>
        <w:t>ّ</w:t>
      </w:r>
      <w:r w:rsidRPr="00DF5C21">
        <w:rPr>
          <w:rtl/>
        </w:rPr>
        <w:t xml:space="preserve"> في الجزء الثاني من كتاب بشارة المصطفى.</w:t>
      </w:r>
    </w:p>
    <w:p w:rsidR="00301327" w:rsidRPr="00DF5C21" w:rsidRDefault="00301327" w:rsidP="00845E56">
      <w:pPr>
        <w:pStyle w:val="libNormal"/>
      </w:pPr>
      <w:r w:rsidRPr="00DF5C21">
        <w:rPr>
          <w:rtl/>
        </w:rPr>
        <w:t>الشيخ الطوسي في أماليه</w:t>
      </w:r>
      <w:r w:rsidR="00E85667">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363</w:t>
      </w:r>
      <w:r w:rsidR="00D10150">
        <w:rPr>
          <w:rtl/>
        </w:rPr>
        <w:t>،</w:t>
      </w:r>
      <w:r w:rsidR="00AE2736">
        <w:rPr>
          <w:rtl/>
        </w:rPr>
        <w:t xml:space="preserve"> </w:t>
      </w:r>
      <w:r w:rsidR="00AE2736" w:rsidRPr="00DF5C21">
        <w:rPr>
          <w:rtl/>
        </w:rPr>
        <w:t>ج</w:t>
      </w:r>
      <w:r w:rsidR="00AE2736">
        <w:rPr>
          <w:rtl/>
        </w:rPr>
        <w:t xml:space="preserve"> </w:t>
      </w:r>
      <w:r w:rsidR="00AE2736" w:rsidRPr="00DF5C21">
        <w:rPr>
          <w:rtl/>
        </w:rPr>
        <w:t>2</w:t>
      </w:r>
      <w:r w:rsidRPr="00DF5C21">
        <w:rPr>
          <w:rtl/>
        </w:rPr>
        <w:t xml:space="preserve"> ص</w:t>
      </w:r>
      <w:r>
        <w:rPr>
          <w:rtl/>
        </w:rPr>
        <w:t xml:space="preserve"> </w:t>
      </w:r>
      <w:r w:rsidRPr="00DF5C21">
        <w:rPr>
          <w:rtl/>
        </w:rPr>
        <w:t>620</w:t>
      </w:r>
      <w:r>
        <w:rPr>
          <w:rtl/>
        </w:rPr>
        <w:t>-</w:t>
      </w:r>
      <w:r w:rsidRPr="00DF5C21">
        <w:rPr>
          <w:rtl/>
        </w:rPr>
        <w:t>622</w:t>
      </w:r>
      <w:r w:rsidR="00D10150">
        <w:rPr>
          <w:rtl/>
        </w:rPr>
        <w:t xml:space="preserve"> </w:t>
      </w:r>
      <w:r w:rsidRPr="00DF5C21">
        <w:rPr>
          <w:rtl/>
        </w:rPr>
        <w:t>ط بيروت.</w:t>
      </w:r>
    </w:p>
    <w:p w:rsidR="00301327" w:rsidRPr="00DF5C21" w:rsidRDefault="00301327" w:rsidP="00E85667">
      <w:pPr>
        <w:pStyle w:val="libNormal"/>
      </w:pPr>
      <w:r w:rsidRPr="00DF5C21">
        <w:rPr>
          <w:rtl/>
        </w:rPr>
        <w:t>السيوطي في كتابه اللئالي المصنوعة</w:t>
      </w:r>
      <w:r w:rsidR="00E85667">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173</w:t>
      </w:r>
      <w:r>
        <w:rPr>
          <w:rtl/>
        </w:rPr>
        <w:t xml:space="preserve"> </w:t>
      </w:r>
      <w:r w:rsidRPr="00DF5C21">
        <w:rPr>
          <w:rtl/>
        </w:rPr>
        <w:t>طبعة بولاق.</w:t>
      </w:r>
    </w:p>
    <w:p w:rsidR="00301327" w:rsidRPr="0010659A" w:rsidRDefault="00301327" w:rsidP="00845E56">
      <w:pPr>
        <w:pStyle w:val="libNormal"/>
      </w:pPr>
      <w:r w:rsidRPr="00DF5C21">
        <w:rPr>
          <w:rtl/>
        </w:rPr>
        <w:t>المت</w:t>
      </w:r>
      <w:r w:rsidR="00A13EC2">
        <w:rPr>
          <w:rtl/>
        </w:rPr>
        <w:t>ّ</w:t>
      </w:r>
      <w:r w:rsidRPr="00DF5C21">
        <w:rPr>
          <w:rtl/>
        </w:rPr>
        <w:t>ق</w:t>
      </w:r>
      <w:r w:rsidR="00A13EC2">
        <w:rPr>
          <w:rtl/>
        </w:rPr>
        <w:t>ي</w:t>
      </w:r>
      <w:r w:rsidRPr="00DF5C21">
        <w:rPr>
          <w:rtl/>
        </w:rPr>
        <w:t xml:space="preserve"> الهندي في كتابه</w:t>
      </w:r>
      <w:r w:rsidR="001B1F2C">
        <w:rPr>
          <w:rtl/>
        </w:rPr>
        <w:t xml:space="preserve"> كنز العمّال</w:t>
      </w:r>
      <w:r w:rsidR="00AE2736">
        <w:rPr>
          <w:rtl/>
        </w:rPr>
        <w:t xml:space="preserve"> </w:t>
      </w:r>
      <w:r w:rsidR="00AE2736" w:rsidRPr="00DF5C21">
        <w:rPr>
          <w:rtl/>
        </w:rPr>
        <w:t>ج</w:t>
      </w:r>
      <w:r w:rsidR="00AE2736">
        <w:rPr>
          <w:rtl/>
        </w:rPr>
        <w:t xml:space="preserve"> </w:t>
      </w:r>
      <w:r w:rsidR="00AE2736" w:rsidRPr="00DF5C21">
        <w:rPr>
          <w:rtl/>
        </w:rPr>
        <w:t>6</w:t>
      </w:r>
      <w:r>
        <w:rPr>
          <w:rtl/>
        </w:rPr>
        <w:t xml:space="preserve"> ص </w:t>
      </w:r>
      <w:r w:rsidRPr="00DF5C21">
        <w:rPr>
          <w:rtl/>
        </w:rPr>
        <w:t>154</w:t>
      </w:r>
      <w:r>
        <w:rPr>
          <w:rtl/>
        </w:rPr>
        <w:t xml:space="preserve"> </w:t>
      </w:r>
      <w:r w:rsidRPr="00DF5C21">
        <w:rPr>
          <w:rtl/>
        </w:rPr>
        <w:t>ما معناه</w:t>
      </w:r>
      <w:r w:rsidR="00D10150">
        <w:rPr>
          <w:rtl/>
        </w:rPr>
        <w:t xml:space="preserve">: </w:t>
      </w:r>
      <w:r>
        <w:rPr>
          <w:rtl/>
        </w:rPr>
        <w:t xml:space="preserve">وأخرج </w:t>
      </w:r>
      <w:r w:rsidRPr="00DF5C21">
        <w:rPr>
          <w:rtl/>
        </w:rPr>
        <w:t>الديلمي عن جابر</w:t>
      </w:r>
      <w:r w:rsidR="00D10150">
        <w:rPr>
          <w:rtl/>
        </w:rPr>
        <w:t xml:space="preserve">، </w:t>
      </w:r>
      <w:r w:rsidRPr="00DF5C21">
        <w:rPr>
          <w:rtl/>
        </w:rPr>
        <w:t xml:space="preserve">عن رسول الله </w:t>
      </w:r>
      <w:r>
        <w:rPr>
          <w:rtl/>
        </w:rPr>
        <w:t>صلّى الله عليه وآله</w:t>
      </w:r>
      <w:r w:rsidR="003F0683">
        <w:rPr>
          <w:rtl/>
        </w:rPr>
        <w:t xml:space="preserve"> وسلّم </w:t>
      </w:r>
      <w:r w:rsidRPr="00DF5C21">
        <w:rPr>
          <w:rtl/>
        </w:rPr>
        <w:t>قال</w:t>
      </w:r>
      <w:r w:rsidR="00D10150">
        <w:rPr>
          <w:rtl/>
        </w:rPr>
        <w:t xml:space="preserve">: </w:t>
      </w:r>
      <w:r w:rsidR="003B78C0" w:rsidRPr="003B78C0">
        <w:rPr>
          <w:rtl/>
        </w:rPr>
        <w:t>[</w:t>
      </w:r>
      <w:r w:rsidRPr="00845E56">
        <w:rPr>
          <w:rStyle w:val="libBold2Char"/>
          <w:rtl/>
        </w:rPr>
        <w:t>أنا وعلي</w:t>
      </w:r>
      <w:r w:rsidR="00A13EC2" w:rsidRPr="00845E56">
        <w:rPr>
          <w:rStyle w:val="libBold2Char"/>
          <w:rtl/>
        </w:rPr>
        <w:t>ّ</w:t>
      </w:r>
      <w:r w:rsidR="00E85667">
        <w:rPr>
          <w:rStyle w:val="libBold2Char"/>
          <w:rtl/>
        </w:rPr>
        <w:t>ٌ</w:t>
      </w:r>
      <w:r w:rsidRPr="00845E56">
        <w:rPr>
          <w:rStyle w:val="libBold2Char"/>
          <w:rtl/>
        </w:rPr>
        <w:t xml:space="preserve"> من شجرة واحدة والناس من أشجار شت</w:t>
      </w:r>
      <w:r w:rsidR="00A13EC2" w:rsidRPr="00845E56">
        <w:rPr>
          <w:rStyle w:val="libBold2Char"/>
          <w:rtl/>
        </w:rPr>
        <w:t>ّ</w:t>
      </w:r>
      <w:r w:rsidRPr="00845E56">
        <w:rPr>
          <w:rStyle w:val="libBold2Char"/>
          <w:rtl/>
        </w:rPr>
        <w:t>ى</w:t>
      </w:r>
      <w:r w:rsidR="003B78C0" w:rsidRPr="0010659A">
        <w:rPr>
          <w:rtl/>
        </w:rPr>
        <w:t>]</w:t>
      </w:r>
      <w:r w:rsidRPr="0010659A">
        <w:rPr>
          <w:rtl/>
        </w:rPr>
        <w:t>.</w:t>
      </w:r>
    </w:p>
    <w:p w:rsidR="00301327" w:rsidRPr="00DF5C21" w:rsidRDefault="00301327" w:rsidP="00845E56">
      <w:pPr>
        <w:pStyle w:val="libNormal"/>
      </w:pPr>
      <w:r w:rsidRPr="00DF5C21">
        <w:rPr>
          <w:rtl/>
        </w:rPr>
        <w:t xml:space="preserve">السيد </w:t>
      </w:r>
      <w:r w:rsidR="00150388">
        <w:rPr>
          <w:rtl/>
        </w:rPr>
        <w:t>الفيروز آبادي</w:t>
      </w:r>
      <w:r w:rsidRPr="00DF5C21">
        <w:rPr>
          <w:rtl/>
        </w:rPr>
        <w:t xml:space="preserve"> في فضائل الخمسة</w:t>
      </w:r>
      <w:r w:rsidR="00E85667">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172</w:t>
      </w:r>
      <w:r w:rsidR="00D10150">
        <w:rPr>
          <w:rtl/>
        </w:rPr>
        <w:t>.</w:t>
      </w:r>
    </w:p>
    <w:p w:rsidR="00301327" w:rsidRPr="00DF5C21" w:rsidRDefault="00301327" w:rsidP="00E85667">
      <w:pPr>
        <w:pStyle w:val="libNormal"/>
      </w:pPr>
      <w:r w:rsidRPr="00DF5C21">
        <w:rPr>
          <w:rtl/>
        </w:rPr>
        <w:t>خصائص الوحي المبين لابن بطريق</w:t>
      </w:r>
      <w:r w:rsidR="00D10150">
        <w:rPr>
          <w:rtl/>
        </w:rPr>
        <w:t xml:space="preserve">، </w:t>
      </w:r>
      <w:r w:rsidRPr="00DF5C21">
        <w:rPr>
          <w:rtl/>
        </w:rPr>
        <w:t>يحيى بن الحسن بن البطريق</w:t>
      </w:r>
      <w:r w:rsidR="00942BB5">
        <w:rPr>
          <w:rtl/>
        </w:rPr>
        <w:t xml:space="preserve"> الأسدي </w:t>
      </w:r>
      <w:r w:rsidRPr="00DF5C21">
        <w:rPr>
          <w:rtl/>
        </w:rPr>
        <w:t xml:space="preserve">صاحب كتاب </w:t>
      </w:r>
      <w:r w:rsidR="00E85667">
        <w:rPr>
          <w:rtl/>
        </w:rPr>
        <w:t>(</w:t>
      </w:r>
      <w:r w:rsidRPr="00DF5C21">
        <w:rPr>
          <w:rtl/>
        </w:rPr>
        <w:t>العمدة</w:t>
      </w:r>
      <w:r w:rsidR="00E85667">
        <w:rPr>
          <w:rtl/>
        </w:rPr>
        <w:t>)</w:t>
      </w:r>
      <w:r w:rsidRPr="00DF5C21">
        <w:rPr>
          <w:rtl/>
        </w:rPr>
        <w:t>.</w:t>
      </w:r>
    </w:p>
    <w:p w:rsidR="00301327" w:rsidRPr="00DF5C21" w:rsidRDefault="00301327" w:rsidP="00845E56">
      <w:pPr>
        <w:pStyle w:val="libNormal"/>
        <w:rPr>
          <w:rtl/>
        </w:rPr>
      </w:pPr>
      <w:r w:rsidRPr="00DF5C21">
        <w:rPr>
          <w:rtl/>
        </w:rPr>
        <w:t>الفصل</w:t>
      </w:r>
      <w:r>
        <w:rPr>
          <w:rtl/>
        </w:rPr>
        <w:t xml:space="preserve"> </w:t>
      </w:r>
      <w:r w:rsidRPr="00DF5C21">
        <w:rPr>
          <w:rtl/>
        </w:rPr>
        <w:t>24</w:t>
      </w:r>
      <w:r>
        <w:rPr>
          <w:rtl/>
        </w:rPr>
        <w:t xml:space="preserve"> </w:t>
      </w:r>
      <w:r w:rsidRPr="00DF5C21">
        <w:rPr>
          <w:rtl/>
        </w:rPr>
        <w:t>من كتاب خصائص الوحي.</w:t>
      </w:r>
    </w:p>
    <w:p w:rsidR="00301327" w:rsidRPr="00DF5C21" w:rsidRDefault="00301327" w:rsidP="00E85667">
      <w:pPr>
        <w:pStyle w:val="libNormal"/>
        <w:rPr>
          <w:rtl/>
        </w:rPr>
      </w:pPr>
      <w:r w:rsidRPr="00DF5C21">
        <w:rPr>
          <w:rtl/>
        </w:rPr>
        <w:t>وجاء في تفسير مجمع البيان</w:t>
      </w:r>
      <w:r w:rsidR="00E85667">
        <w:rPr>
          <w:rtl/>
        </w:rPr>
        <w:t>:</w:t>
      </w:r>
      <w:r w:rsidRPr="00DF5C21">
        <w:rPr>
          <w:rtl/>
        </w:rPr>
        <w:t xml:space="preserve"> للشيخ الطبرسي الجزء السادس</w:t>
      </w:r>
      <w:r>
        <w:rPr>
          <w:rtl/>
        </w:rPr>
        <w:t xml:space="preserve"> ص </w:t>
      </w:r>
      <w:r w:rsidRPr="00DF5C21">
        <w:rPr>
          <w:rtl/>
        </w:rPr>
        <w:t>276</w:t>
      </w:r>
      <w:r>
        <w:rPr>
          <w:rtl/>
        </w:rPr>
        <w:t xml:space="preserve"> </w:t>
      </w:r>
      <w:r w:rsidRPr="00DF5C21">
        <w:rPr>
          <w:rtl/>
        </w:rPr>
        <w:t xml:space="preserve">ط. دار إحياء التراث العربي </w:t>
      </w:r>
      <w:r>
        <w:rPr>
          <w:rtl/>
        </w:rPr>
        <w:t>-</w:t>
      </w:r>
      <w:r w:rsidRPr="00DF5C21">
        <w:rPr>
          <w:rtl/>
        </w:rPr>
        <w:t xml:space="preserve"> بيروت قال</w:t>
      </w:r>
      <w:r w:rsidR="00D10150">
        <w:rPr>
          <w:rtl/>
        </w:rPr>
        <w:t xml:space="preserve">: </w:t>
      </w:r>
    </w:p>
    <w:p w:rsidR="008F708C" w:rsidRDefault="008F708C" w:rsidP="008F708C">
      <w:pPr>
        <w:pStyle w:val="libNormal"/>
        <w:rPr>
          <w:rtl/>
        </w:rPr>
      </w:pPr>
      <w:r>
        <w:rPr>
          <w:rtl/>
        </w:rPr>
        <w:br w:type="page"/>
      </w:r>
    </w:p>
    <w:p w:rsidR="00301327" w:rsidRPr="00DF42B0" w:rsidRDefault="00301327" w:rsidP="00344466">
      <w:pPr>
        <w:pStyle w:val="libNormal"/>
        <w:rPr>
          <w:rtl/>
        </w:rPr>
      </w:pPr>
      <w:r w:rsidRPr="00DF5C21">
        <w:rPr>
          <w:rtl/>
        </w:rPr>
        <w:lastRenderedPageBreak/>
        <w:t>وروي عن جابر سمعت</w:t>
      </w:r>
      <w:r>
        <w:rPr>
          <w:rtl/>
        </w:rPr>
        <w:t xml:space="preserve"> النبيّ صلّى الله عليه وآله</w:t>
      </w:r>
      <w:r w:rsidR="003F0683">
        <w:rPr>
          <w:rtl/>
        </w:rPr>
        <w:t xml:space="preserve"> وسلّم </w:t>
      </w:r>
      <w:r w:rsidRPr="00DF5C21">
        <w:rPr>
          <w:rtl/>
        </w:rPr>
        <w:t>يقول لعلي</w:t>
      </w:r>
      <w:r w:rsidR="00BA2083">
        <w:rPr>
          <w:rtl/>
        </w:rPr>
        <w:t>ّ</w:t>
      </w:r>
      <w:r w:rsidR="00D10150">
        <w:rPr>
          <w:rtl/>
        </w:rPr>
        <w:t xml:space="preserve"> (</w:t>
      </w:r>
      <w:r w:rsidRPr="00DF5C21">
        <w:rPr>
          <w:rtl/>
        </w:rPr>
        <w:t>ع</w:t>
      </w:r>
      <w:r w:rsidR="00D10150">
        <w:rPr>
          <w:rtl/>
        </w:rPr>
        <w:t>)</w:t>
      </w:r>
      <w:r w:rsidR="00AE2736">
        <w:rPr>
          <w:rtl/>
        </w:rPr>
        <w:t>:</w:t>
      </w:r>
      <w:r w:rsidR="00D10150">
        <w:rPr>
          <w:rtl/>
        </w:rPr>
        <w:t xml:space="preserve"> </w:t>
      </w:r>
      <w:r w:rsidRPr="00247E9B">
        <w:rPr>
          <w:rtl/>
        </w:rPr>
        <w:t>[</w:t>
      </w:r>
      <w:r w:rsidRPr="00845E56">
        <w:rPr>
          <w:rStyle w:val="libBold2Char"/>
          <w:rtl/>
        </w:rPr>
        <w:t>الن</w:t>
      </w:r>
      <w:r w:rsidR="00344466">
        <w:rPr>
          <w:rStyle w:val="libBold2Char"/>
          <w:rtl/>
        </w:rPr>
        <w:t>ّ</w:t>
      </w:r>
      <w:r w:rsidRPr="00845E56">
        <w:rPr>
          <w:rStyle w:val="libBold2Char"/>
          <w:rtl/>
        </w:rPr>
        <w:t>اس من شجر</w:t>
      </w:r>
      <w:r w:rsidR="00344466">
        <w:rPr>
          <w:rStyle w:val="libBold2Char"/>
          <w:rtl/>
        </w:rPr>
        <w:t>ٍ</w:t>
      </w:r>
      <w:r w:rsidRPr="00845E56">
        <w:rPr>
          <w:rStyle w:val="libBold2Char"/>
          <w:rtl/>
        </w:rPr>
        <w:t xml:space="preserve"> شت</w:t>
      </w:r>
      <w:r w:rsidR="00BA2083" w:rsidRPr="00845E56">
        <w:rPr>
          <w:rStyle w:val="libBold2Char"/>
          <w:rtl/>
        </w:rPr>
        <w:t>ّ</w:t>
      </w:r>
      <w:r w:rsidRPr="00845E56">
        <w:rPr>
          <w:rStyle w:val="libBold2Char"/>
          <w:rtl/>
        </w:rPr>
        <w:t>ى</w:t>
      </w:r>
      <w:r w:rsidR="00344466">
        <w:rPr>
          <w:rStyle w:val="libBold2Char"/>
          <w:rtl/>
        </w:rPr>
        <w:t>،</w:t>
      </w:r>
      <w:r w:rsidRPr="00845E56">
        <w:rPr>
          <w:rStyle w:val="libBold2Char"/>
          <w:rtl/>
        </w:rPr>
        <w:t xml:space="preserve"> وأنا وأنت من شجرة</w:t>
      </w:r>
      <w:r w:rsidR="00344466">
        <w:rPr>
          <w:rStyle w:val="libBold2Char"/>
          <w:rtl/>
        </w:rPr>
        <w:t>ٍ</w:t>
      </w:r>
      <w:r w:rsidRPr="00845E56">
        <w:rPr>
          <w:rStyle w:val="libBold2Char"/>
          <w:rtl/>
        </w:rPr>
        <w:t xml:space="preserve"> واحدة</w:t>
      </w:r>
      <w:r w:rsidR="00344466">
        <w:rPr>
          <w:rStyle w:val="libBold2Char"/>
          <w:rtl/>
        </w:rPr>
        <w:t>.</w:t>
      </w:r>
      <w:r w:rsidRPr="00845E56">
        <w:rPr>
          <w:rStyle w:val="libBold2Char"/>
          <w:rtl/>
        </w:rPr>
        <w:t xml:space="preserve"> </w:t>
      </w:r>
      <w:r w:rsidRPr="00247E9B">
        <w:rPr>
          <w:rtl/>
        </w:rPr>
        <w:t>ثم</w:t>
      </w:r>
      <w:r w:rsidR="0033330F" w:rsidRPr="00247E9B">
        <w:rPr>
          <w:rtl/>
        </w:rPr>
        <w:t>َّ</w:t>
      </w:r>
      <w:r w:rsidRPr="00247E9B">
        <w:rPr>
          <w:rtl/>
        </w:rPr>
        <w:t xml:space="preserve"> قرأ</w:t>
      </w:r>
      <w:r w:rsidR="00D10150" w:rsidRPr="00845E56">
        <w:rPr>
          <w:rStyle w:val="libBold2Char"/>
          <w:rtl/>
        </w:rPr>
        <w:t xml:space="preserve">: </w:t>
      </w:r>
      <w:r w:rsidR="00845E56">
        <w:rPr>
          <w:rStyle w:val="libAlaemChar"/>
          <w:rtl/>
        </w:rPr>
        <w:t>(</w:t>
      </w:r>
      <w:r w:rsidRPr="00247E9B">
        <w:rPr>
          <w:rStyle w:val="libAieChar"/>
          <w:rtl/>
        </w:rPr>
        <w:t>وَفِي الْأَرْضِ قِطَعٌ مُّتَجَاوِرَاتٌ وَجَنَّاتٌ مِّنْ أَعْنَابٍ</w:t>
      </w:r>
      <w:r w:rsidR="00845E56" w:rsidRPr="001001E6">
        <w:rPr>
          <w:rStyle w:val="libAlaemChar"/>
          <w:rtl/>
        </w:rPr>
        <w:t>)</w:t>
      </w:r>
      <w:r w:rsidR="00344466">
        <w:rPr>
          <w:rtl/>
        </w:rPr>
        <w:t>]</w:t>
      </w:r>
      <w:r w:rsidR="00D10150" w:rsidRPr="00845E56">
        <w:rPr>
          <w:rtl/>
        </w:rPr>
        <w:t xml:space="preserve"> </w:t>
      </w:r>
      <w:r w:rsidRPr="00247E9B">
        <w:rPr>
          <w:rtl/>
        </w:rPr>
        <w:t>الآية.</w:t>
      </w:r>
    </w:p>
    <w:p w:rsidR="00845E56" w:rsidRDefault="00301327" w:rsidP="0096668B">
      <w:pPr>
        <w:pStyle w:val="libNormal"/>
        <w:rPr>
          <w:rtl/>
        </w:rPr>
      </w:pPr>
      <w:r w:rsidRPr="00DF5C21">
        <w:rPr>
          <w:rtl/>
        </w:rPr>
        <w:t>وورد في إحقاق الحق</w:t>
      </w:r>
      <w:r w:rsidR="0096668B">
        <w:rPr>
          <w:rtl/>
        </w:rPr>
        <w:t>: لسيد نور الله التستري المرعشي (ره)</w:t>
      </w:r>
      <w:r w:rsidRPr="00DF5C21">
        <w:rPr>
          <w:rtl/>
        </w:rPr>
        <w:t xml:space="preserve"> روايات عد</w:t>
      </w:r>
      <w:r w:rsidR="00BA2083">
        <w:rPr>
          <w:rtl/>
        </w:rPr>
        <w:t>يد</w:t>
      </w:r>
      <w:r w:rsidRPr="00DF5C21">
        <w:rPr>
          <w:rtl/>
        </w:rPr>
        <w:t>ة و</w:t>
      </w:r>
      <w:r w:rsidR="00BA2083">
        <w:rPr>
          <w:rtl/>
        </w:rPr>
        <w:t>من</w:t>
      </w:r>
      <w:r w:rsidRPr="00DF5C21">
        <w:rPr>
          <w:rtl/>
        </w:rPr>
        <w:t xml:space="preserve"> مصادر كثيرة ذكرها في</w:t>
      </w:r>
      <w:r w:rsidR="00344466">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360</w:t>
      </w:r>
      <w:r>
        <w:rPr>
          <w:rtl/>
        </w:rPr>
        <w:t xml:space="preserve"> </w:t>
      </w:r>
      <w:r w:rsidRPr="00DF5C21">
        <w:rPr>
          <w:rtl/>
        </w:rPr>
        <w:t>و</w:t>
      </w:r>
      <w:r w:rsidR="00AE2736" w:rsidRPr="00DF5C21">
        <w:rPr>
          <w:rtl/>
        </w:rPr>
        <w:t xml:space="preserve"> ج</w:t>
      </w:r>
      <w:r w:rsidR="00AE2736">
        <w:rPr>
          <w:rtl/>
        </w:rPr>
        <w:t xml:space="preserve"> </w:t>
      </w:r>
      <w:r w:rsidR="00AE2736" w:rsidRPr="00DF5C21">
        <w:rPr>
          <w:rtl/>
        </w:rPr>
        <w:t>5</w:t>
      </w:r>
      <w:r>
        <w:rPr>
          <w:rtl/>
        </w:rPr>
        <w:t xml:space="preserve"> ص </w:t>
      </w:r>
      <w:r w:rsidRPr="00DF5C21">
        <w:rPr>
          <w:rtl/>
        </w:rPr>
        <w:t>255</w:t>
      </w:r>
      <w:r>
        <w:rPr>
          <w:rtl/>
        </w:rPr>
        <w:t xml:space="preserve"> </w:t>
      </w:r>
      <w:r w:rsidRPr="00DF5C21">
        <w:rPr>
          <w:rtl/>
        </w:rPr>
        <w:t>و</w:t>
      </w:r>
      <w:r w:rsidR="00AE2736" w:rsidRPr="00DF5C21">
        <w:rPr>
          <w:rtl/>
        </w:rPr>
        <w:t xml:space="preserve"> ج</w:t>
      </w:r>
      <w:r w:rsidR="00AE2736">
        <w:rPr>
          <w:rtl/>
        </w:rPr>
        <w:t xml:space="preserve"> </w:t>
      </w:r>
      <w:r w:rsidR="00AE2736" w:rsidRPr="00DF5C21">
        <w:rPr>
          <w:rtl/>
        </w:rPr>
        <w:t>7</w:t>
      </w:r>
      <w:r w:rsidRPr="00DF5C21">
        <w:rPr>
          <w:rtl/>
        </w:rPr>
        <w:t xml:space="preserve"> ص</w:t>
      </w:r>
      <w:r>
        <w:rPr>
          <w:rtl/>
        </w:rPr>
        <w:t xml:space="preserve"> </w:t>
      </w:r>
      <w:r w:rsidRPr="00DF5C21">
        <w:rPr>
          <w:rtl/>
        </w:rPr>
        <w:t>180</w:t>
      </w:r>
      <w:r>
        <w:rPr>
          <w:rtl/>
        </w:rPr>
        <w:t>-</w:t>
      </w:r>
      <w:r w:rsidRPr="00DF5C21">
        <w:rPr>
          <w:rtl/>
        </w:rPr>
        <w:t>183</w:t>
      </w:r>
      <w:r w:rsidR="00D10150">
        <w:rPr>
          <w:rtl/>
        </w:rPr>
        <w:t xml:space="preserve"> </w:t>
      </w:r>
      <w:r w:rsidRPr="00DF5C21">
        <w:rPr>
          <w:rtl/>
        </w:rPr>
        <w:t>و</w:t>
      </w:r>
      <w:r w:rsidR="00AE2736" w:rsidRPr="00DF5C21">
        <w:rPr>
          <w:rtl/>
        </w:rPr>
        <w:t xml:space="preserve"> ج</w:t>
      </w:r>
      <w:r w:rsidR="00AE2736">
        <w:rPr>
          <w:rtl/>
        </w:rPr>
        <w:t xml:space="preserve"> </w:t>
      </w:r>
      <w:r w:rsidR="00AE2736" w:rsidRPr="00DF5C21">
        <w:rPr>
          <w:rtl/>
        </w:rPr>
        <w:t>9</w:t>
      </w:r>
      <w:r w:rsidRPr="00DF5C21">
        <w:rPr>
          <w:rtl/>
        </w:rPr>
        <w:t xml:space="preserve"> ص</w:t>
      </w:r>
      <w:r>
        <w:rPr>
          <w:rtl/>
        </w:rPr>
        <w:t xml:space="preserve"> </w:t>
      </w:r>
      <w:r w:rsidRPr="00DF5C21">
        <w:rPr>
          <w:rtl/>
        </w:rPr>
        <w:t>150</w:t>
      </w:r>
      <w:r>
        <w:rPr>
          <w:rtl/>
        </w:rPr>
        <w:t>-</w:t>
      </w:r>
      <w:r w:rsidRPr="00DF5C21">
        <w:rPr>
          <w:rtl/>
        </w:rPr>
        <w:t>158</w:t>
      </w:r>
      <w:r w:rsidR="00D10150">
        <w:rPr>
          <w:rtl/>
        </w:rPr>
        <w:t xml:space="preserve"> </w:t>
      </w:r>
      <w:r w:rsidRPr="00DF5C21">
        <w:rPr>
          <w:rtl/>
        </w:rPr>
        <w:t>و</w:t>
      </w:r>
      <w:r w:rsidR="00AE2736" w:rsidRPr="00DF5C21">
        <w:rPr>
          <w:rtl/>
        </w:rPr>
        <w:t>ج</w:t>
      </w:r>
      <w:r w:rsidR="00AE2736">
        <w:rPr>
          <w:rtl/>
        </w:rPr>
        <w:t xml:space="preserve"> </w:t>
      </w:r>
      <w:r w:rsidR="00AE2736" w:rsidRPr="00DF5C21">
        <w:rPr>
          <w:rtl/>
        </w:rPr>
        <w:t>1</w:t>
      </w:r>
      <w:r w:rsidRPr="00DF5C21">
        <w:rPr>
          <w:rtl/>
        </w:rPr>
        <w:t>4</w:t>
      </w:r>
      <w:r>
        <w:rPr>
          <w:rtl/>
        </w:rPr>
        <w:t xml:space="preserve"> ص </w:t>
      </w:r>
      <w:r w:rsidRPr="00DF5C21">
        <w:rPr>
          <w:rtl/>
        </w:rPr>
        <w:t>496</w:t>
      </w:r>
      <w:r>
        <w:rPr>
          <w:rtl/>
        </w:rPr>
        <w:t xml:space="preserve"> </w:t>
      </w:r>
      <w:r w:rsidRPr="00DF5C21">
        <w:rPr>
          <w:rtl/>
        </w:rPr>
        <w:t>و</w:t>
      </w:r>
      <w:r w:rsidR="00AE2736" w:rsidRPr="00DF5C21">
        <w:rPr>
          <w:rtl/>
        </w:rPr>
        <w:t>ج</w:t>
      </w:r>
      <w:r w:rsidR="00AE2736">
        <w:rPr>
          <w:rtl/>
        </w:rPr>
        <w:t xml:space="preserve"> </w:t>
      </w:r>
      <w:r w:rsidR="00AE2736" w:rsidRPr="00DF5C21">
        <w:rPr>
          <w:rtl/>
        </w:rPr>
        <w:t>1</w:t>
      </w:r>
      <w:r w:rsidRPr="00DF5C21">
        <w:rPr>
          <w:rtl/>
        </w:rPr>
        <w:t>6 ص</w:t>
      </w:r>
      <w:r>
        <w:rPr>
          <w:rtl/>
        </w:rPr>
        <w:t xml:space="preserve"> </w:t>
      </w:r>
      <w:r w:rsidRPr="00DF5C21">
        <w:rPr>
          <w:rtl/>
        </w:rPr>
        <w:t>120</w:t>
      </w:r>
      <w:r>
        <w:rPr>
          <w:rtl/>
        </w:rPr>
        <w:t>-</w:t>
      </w:r>
      <w:r w:rsidRPr="00DF5C21">
        <w:rPr>
          <w:rtl/>
        </w:rPr>
        <w:t>132</w:t>
      </w:r>
      <w:r w:rsidR="00D10150">
        <w:rPr>
          <w:rtl/>
        </w:rPr>
        <w:t xml:space="preserve"> </w:t>
      </w:r>
      <w:r w:rsidRPr="00DF5C21">
        <w:rPr>
          <w:rtl/>
        </w:rPr>
        <w:t>و</w:t>
      </w:r>
      <w:r w:rsidR="00AE2736" w:rsidRPr="00DF5C21">
        <w:rPr>
          <w:rtl/>
        </w:rPr>
        <w:t>ج</w:t>
      </w:r>
      <w:r w:rsidR="00AE2736">
        <w:rPr>
          <w:rtl/>
        </w:rPr>
        <w:t xml:space="preserve"> </w:t>
      </w:r>
      <w:r w:rsidR="00AE2736" w:rsidRPr="00DF5C21">
        <w:rPr>
          <w:rtl/>
        </w:rPr>
        <w:t>1</w:t>
      </w:r>
      <w:r w:rsidRPr="00DF5C21">
        <w:rPr>
          <w:rtl/>
        </w:rPr>
        <w:t>7 ص</w:t>
      </w:r>
      <w:r>
        <w:rPr>
          <w:rtl/>
        </w:rPr>
        <w:t xml:space="preserve"> </w:t>
      </w:r>
      <w:r w:rsidRPr="00DF5C21">
        <w:rPr>
          <w:rtl/>
        </w:rPr>
        <w:t>184</w:t>
      </w:r>
      <w:r>
        <w:rPr>
          <w:rtl/>
        </w:rPr>
        <w:t>-</w:t>
      </w:r>
      <w:r w:rsidRPr="00DF5C21">
        <w:rPr>
          <w:rtl/>
        </w:rPr>
        <w:t>187</w:t>
      </w:r>
      <w:r w:rsidR="00D10150">
        <w:rPr>
          <w:rtl/>
        </w:rPr>
        <w:t xml:space="preserve"> </w:t>
      </w:r>
      <w:r w:rsidRPr="00DF5C21">
        <w:rPr>
          <w:rtl/>
        </w:rPr>
        <w:t>و</w:t>
      </w:r>
      <w:r w:rsidR="00AE2736" w:rsidRPr="00DF5C21">
        <w:rPr>
          <w:rtl/>
        </w:rPr>
        <w:t>ج</w:t>
      </w:r>
      <w:r w:rsidR="00AE2736">
        <w:rPr>
          <w:rtl/>
        </w:rPr>
        <w:t xml:space="preserve"> </w:t>
      </w:r>
      <w:r w:rsidR="00AE2736" w:rsidRPr="00DF5C21">
        <w:rPr>
          <w:rtl/>
        </w:rPr>
        <w:t>1</w:t>
      </w:r>
      <w:r w:rsidRPr="00DF5C21">
        <w:rPr>
          <w:rtl/>
        </w:rPr>
        <w:t>8 ص</w:t>
      </w:r>
      <w:r>
        <w:rPr>
          <w:rtl/>
        </w:rPr>
        <w:t xml:space="preserve"> </w:t>
      </w:r>
      <w:r w:rsidRPr="00DF5C21">
        <w:rPr>
          <w:rtl/>
        </w:rPr>
        <w:t>344</w:t>
      </w:r>
      <w:r>
        <w:rPr>
          <w:rtl/>
        </w:rPr>
        <w:t>-</w:t>
      </w:r>
      <w:r w:rsidRPr="00DF5C21">
        <w:rPr>
          <w:rtl/>
        </w:rPr>
        <w:t>347</w:t>
      </w:r>
      <w:r w:rsidR="00D10150">
        <w:rPr>
          <w:rtl/>
        </w:rPr>
        <w:t xml:space="preserve"> </w:t>
      </w:r>
      <w:r w:rsidRPr="00DF5C21">
        <w:rPr>
          <w:rtl/>
        </w:rPr>
        <w:t>و</w:t>
      </w:r>
      <w:r w:rsidR="00AE2736" w:rsidRPr="00DF5C21">
        <w:rPr>
          <w:rtl/>
        </w:rPr>
        <w:t>ج</w:t>
      </w:r>
      <w:r w:rsidR="00AE2736">
        <w:rPr>
          <w:rtl/>
        </w:rPr>
        <w:t xml:space="preserve"> </w:t>
      </w:r>
      <w:r w:rsidR="00AE2736" w:rsidRPr="00DF5C21">
        <w:rPr>
          <w:rtl/>
        </w:rPr>
        <w:t>2</w:t>
      </w:r>
      <w:r w:rsidRPr="00DF5C21">
        <w:rPr>
          <w:rtl/>
        </w:rPr>
        <w:t>0 ص</w:t>
      </w:r>
      <w:r>
        <w:rPr>
          <w:rtl/>
        </w:rPr>
        <w:t xml:space="preserve"> </w:t>
      </w:r>
      <w:r w:rsidRPr="00DF5C21">
        <w:rPr>
          <w:rtl/>
        </w:rPr>
        <w:t>99</w:t>
      </w:r>
      <w:r>
        <w:rPr>
          <w:rtl/>
        </w:rPr>
        <w:t>-</w:t>
      </w:r>
      <w:r w:rsidRPr="00DF5C21">
        <w:rPr>
          <w:rtl/>
        </w:rPr>
        <w:t>101</w:t>
      </w:r>
      <w:r>
        <w:rPr>
          <w:rtl/>
        </w:rPr>
        <w:t xml:space="preserve"> </w:t>
      </w:r>
      <w:r w:rsidRPr="00DF5C21">
        <w:rPr>
          <w:rtl/>
        </w:rPr>
        <w:t>و</w:t>
      </w:r>
      <w:r w:rsidR="00AE2736" w:rsidRPr="00DF5C21">
        <w:rPr>
          <w:rtl/>
        </w:rPr>
        <w:t>ج</w:t>
      </w:r>
      <w:r w:rsidR="00AE2736">
        <w:rPr>
          <w:rtl/>
        </w:rPr>
        <w:t xml:space="preserve"> </w:t>
      </w:r>
      <w:r w:rsidR="00AE2736" w:rsidRPr="00DF5C21">
        <w:rPr>
          <w:rtl/>
        </w:rPr>
        <w:t>2</w:t>
      </w:r>
      <w:r w:rsidRPr="00DF5C21">
        <w:rPr>
          <w:rtl/>
        </w:rPr>
        <w:t>1 ص</w:t>
      </w:r>
      <w:r>
        <w:rPr>
          <w:rtl/>
        </w:rPr>
        <w:t xml:space="preserve"> </w:t>
      </w:r>
      <w:r w:rsidRPr="00DF5C21">
        <w:rPr>
          <w:rtl/>
        </w:rPr>
        <w:t>438</w:t>
      </w:r>
      <w:r>
        <w:rPr>
          <w:rtl/>
        </w:rPr>
        <w:t>-</w:t>
      </w:r>
      <w:r w:rsidRPr="00DF5C21">
        <w:rPr>
          <w:rtl/>
        </w:rPr>
        <w:t>443</w:t>
      </w:r>
      <w:r w:rsidR="00D10150">
        <w:rPr>
          <w:rtl/>
        </w:rPr>
        <w:t>.</w:t>
      </w:r>
    </w:p>
    <w:p w:rsidR="00845E56" w:rsidRDefault="00BC41A0" w:rsidP="00A66EE1">
      <w:pPr>
        <w:pStyle w:val="Heading3Center"/>
        <w:rPr>
          <w:rtl/>
        </w:rPr>
      </w:pPr>
      <w:bookmarkStart w:id="70" w:name="_Toc484948084"/>
      <w:r w:rsidRPr="00BC41A0">
        <w:rPr>
          <w:rtl/>
        </w:rPr>
        <w:t>سورة الرعد الآية 7</w:t>
      </w:r>
      <w:bookmarkEnd w:id="70"/>
      <w:r w:rsidR="00707B79">
        <w:rPr>
          <w:rtl/>
        </w:rPr>
        <w:t xml:space="preserve"> </w:t>
      </w:r>
    </w:p>
    <w:p w:rsidR="00301327" w:rsidRPr="00845E56" w:rsidRDefault="00845E56" w:rsidP="00BC41A0">
      <w:pPr>
        <w:pStyle w:val="libNormal"/>
        <w:rPr>
          <w:rtl/>
        </w:rPr>
      </w:pPr>
      <w:r>
        <w:rPr>
          <w:rStyle w:val="libAlaemChar"/>
          <w:rtl/>
        </w:rPr>
        <w:t>(</w:t>
      </w:r>
      <w:r w:rsidR="00301327" w:rsidRPr="00CF6DDF">
        <w:rPr>
          <w:rStyle w:val="libAieChar"/>
          <w:rtl/>
        </w:rPr>
        <w:t>وَيَقُولُ الَّذِينَ كَفَرُوا لَوْلَا أُنزِلَ عَلَيْهِ آيَةٌ مِّن رَّبِّهِ إِنَّمَا أَنتَ مُنذِرٌ وَلِكُلِّ قَوْمٍ هَادٍ</w:t>
      </w:r>
      <w:r w:rsidRPr="001001E6">
        <w:rPr>
          <w:rStyle w:val="libAlaemChar"/>
          <w:rtl/>
        </w:rPr>
        <w:t>)</w:t>
      </w:r>
      <w:r w:rsidR="00D10150" w:rsidRPr="00845E56">
        <w:rPr>
          <w:rtl/>
        </w:rPr>
        <w:t xml:space="preserve"> </w:t>
      </w:r>
    </w:p>
    <w:p w:rsidR="00301327" w:rsidRPr="00DF5C21" w:rsidRDefault="00301327" w:rsidP="00344466">
      <w:pPr>
        <w:pStyle w:val="libNormal"/>
        <w:rPr>
          <w:rtl/>
        </w:rPr>
      </w:pPr>
      <w:r w:rsidRPr="00DF5C21">
        <w:rPr>
          <w:rtl/>
        </w:rPr>
        <w:t>لقد ورد في الكثير من التفاسير والتراجم والسير والتاريخ وكتب الحديث أن</w:t>
      </w:r>
      <w:r w:rsidR="00BA2083">
        <w:rPr>
          <w:rtl/>
        </w:rPr>
        <w:t>ّ</w:t>
      </w:r>
      <w:r w:rsidRPr="00DF5C21">
        <w:rPr>
          <w:rtl/>
        </w:rPr>
        <w:t xml:space="preserve"> المعني</w:t>
      </w:r>
      <w:r w:rsidR="00BA2083">
        <w:rPr>
          <w:rtl/>
        </w:rPr>
        <w:t>ّ</w:t>
      </w:r>
      <w:r w:rsidRPr="00DF5C21">
        <w:rPr>
          <w:rtl/>
        </w:rPr>
        <w:t>ين بالآية</w:t>
      </w:r>
      <w:r w:rsidR="00D10150">
        <w:rPr>
          <w:rtl/>
        </w:rPr>
        <w:t xml:space="preserve"> </w:t>
      </w:r>
      <w:r w:rsidRPr="00DF5C21">
        <w:rPr>
          <w:rtl/>
        </w:rPr>
        <w:t>الكريمة هما</w:t>
      </w:r>
      <w:r>
        <w:rPr>
          <w:rtl/>
        </w:rPr>
        <w:t xml:space="preserve"> النبيّ محمّد صلّى الله عليه وآله </w:t>
      </w:r>
      <w:r w:rsidRPr="00DF5C21">
        <w:rPr>
          <w:rtl/>
        </w:rPr>
        <w:t>وسلم</w:t>
      </w:r>
      <w:r w:rsidR="00D10150">
        <w:rPr>
          <w:rtl/>
        </w:rPr>
        <w:t xml:space="preserve">، </w:t>
      </w:r>
      <w:r w:rsidRPr="00DF5C21">
        <w:rPr>
          <w:rtl/>
        </w:rPr>
        <w:t xml:space="preserve">وأمير المؤمنين </w:t>
      </w:r>
      <w:r w:rsidR="002C4DFE">
        <w:rPr>
          <w:rtl/>
        </w:rPr>
        <w:t xml:space="preserve">الإمام </w:t>
      </w:r>
      <w:r w:rsidR="00150388">
        <w:rPr>
          <w:rtl/>
        </w:rPr>
        <w:t>عليّ بن أبي طالب</w:t>
      </w:r>
      <w:r w:rsidRPr="00DF5C21">
        <w:rPr>
          <w:rtl/>
        </w:rPr>
        <w:t xml:space="preserve"> عليه السلام. ونورد فيما يلي بعضا منها من المصادر والرواة والمفس</w:t>
      </w:r>
      <w:r w:rsidR="00BA2083">
        <w:rPr>
          <w:rtl/>
        </w:rPr>
        <w:t>ّ</w:t>
      </w:r>
      <w:r w:rsidRPr="00DF5C21">
        <w:rPr>
          <w:rtl/>
        </w:rPr>
        <w:t>رين</w:t>
      </w:r>
      <w:r w:rsidR="00D10150">
        <w:rPr>
          <w:rtl/>
        </w:rPr>
        <w:t xml:space="preserve"> </w:t>
      </w:r>
      <w:r w:rsidRPr="00247E9B">
        <w:rPr>
          <w:rtl/>
        </w:rPr>
        <w:t>الذاكر</w:t>
      </w:r>
      <w:r w:rsidR="00344466" w:rsidRPr="00247E9B">
        <w:rPr>
          <w:rtl/>
        </w:rPr>
        <w:t>ي</w:t>
      </w:r>
      <w:r w:rsidRPr="00247E9B">
        <w:rPr>
          <w:rtl/>
        </w:rPr>
        <w:t>ن</w:t>
      </w:r>
      <w:r w:rsidR="00D10150">
        <w:rPr>
          <w:rtl/>
        </w:rPr>
        <w:t xml:space="preserve">، </w:t>
      </w:r>
      <w:r w:rsidRPr="00DF5C21">
        <w:rPr>
          <w:rtl/>
        </w:rPr>
        <w:t>فيمن اختص</w:t>
      </w:r>
      <w:r w:rsidR="00BA2083">
        <w:rPr>
          <w:rtl/>
        </w:rPr>
        <w:t>ّ</w:t>
      </w:r>
      <w:r w:rsidRPr="00DF5C21">
        <w:rPr>
          <w:rtl/>
        </w:rPr>
        <w:t>ت</w:t>
      </w:r>
      <w:r w:rsidR="00344466">
        <w:rPr>
          <w:rtl/>
        </w:rPr>
        <w:t xml:space="preserve"> به</w:t>
      </w:r>
      <w:r w:rsidRPr="00DF5C21">
        <w:rPr>
          <w:rtl/>
        </w:rPr>
        <w:t xml:space="preserve"> الآية الشريفة.</w:t>
      </w:r>
    </w:p>
    <w:p w:rsidR="00301327" w:rsidRPr="00DF5C21" w:rsidRDefault="00301327" w:rsidP="00344466">
      <w:pPr>
        <w:pStyle w:val="libNormal"/>
        <w:rPr>
          <w:rtl/>
        </w:rPr>
      </w:pPr>
      <w:r w:rsidRPr="00DF5C21">
        <w:rPr>
          <w:rtl/>
        </w:rPr>
        <w:t>1</w:t>
      </w:r>
      <w:r>
        <w:rPr>
          <w:rtl/>
        </w:rPr>
        <w:t>-</w:t>
      </w:r>
      <w:r w:rsidRPr="00DF5C21">
        <w:rPr>
          <w:rtl/>
        </w:rPr>
        <w:t>الحسين بن الحكم الحبري الكوفي</w:t>
      </w:r>
      <w:r w:rsidR="00D10150">
        <w:rPr>
          <w:rtl/>
        </w:rPr>
        <w:t xml:space="preserve">، </w:t>
      </w:r>
      <w:r w:rsidRPr="00DF5C21">
        <w:rPr>
          <w:rtl/>
        </w:rPr>
        <w:t>في كتاب</w:t>
      </w:r>
      <w:r w:rsidR="00344466">
        <w:rPr>
          <w:rtl/>
        </w:rPr>
        <w:t>:</w:t>
      </w:r>
      <w:r w:rsidRPr="00DF5C21">
        <w:rPr>
          <w:rtl/>
        </w:rPr>
        <w:t xml:space="preserve"> ما نزل من</w:t>
      </w:r>
      <w:r w:rsidR="00AC59B4">
        <w:rPr>
          <w:rtl/>
        </w:rPr>
        <w:t xml:space="preserve"> القرآن</w:t>
      </w:r>
      <w:r w:rsidRPr="00DF5C21">
        <w:rPr>
          <w:rtl/>
        </w:rPr>
        <w:t xml:space="preserve"> في أهل البيت عليهم السلام</w:t>
      </w:r>
      <w:r>
        <w:rPr>
          <w:rtl/>
        </w:rPr>
        <w:t xml:space="preserve"> ص </w:t>
      </w:r>
      <w:r w:rsidRPr="00DF5C21">
        <w:rPr>
          <w:rtl/>
        </w:rPr>
        <w:t>62</w:t>
      </w:r>
      <w:r>
        <w:rPr>
          <w:rtl/>
        </w:rPr>
        <w:t xml:space="preserve"> </w:t>
      </w:r>
      <w:r w:rsidRPr="00DF5C21">
        <w:rPr>
          <w:rtl/>
        </w:rPr>
        <w:t>قال</w:t>
      </w:r>
      <w:r w:rsidR="00D10150">
        <w:rPr>
          <w:rtl/>
        </w:rPr>
        <w:t xml:space="preserve">: </w:t>
      </w:r>
    </w:p>
    <w:p w:rsidR="00845E56" w:rsidRDefault="00301327" w:rsidP="00845E56">
      <w:pPr>
        <w:pStyle w:val="libNormal"/>
        <w:rPr>
          <w:rtl/>
        </w:rPr>
      </w:pPr>
      <w:r>
        <w:rPr>
          <w:rtl/>
        </w:rPr>
        <w:t>حدّثنا</w:t>
      </w:r>
      <w:r w:rsidRPr="00DF5C21">
        <w:rPr>
          <w:rtl/>
        </w:rPr>
        <w:t xml:space="preserve"> [علي] بن محمد</w:t>
      </w:r>
      <w:r w:rsidR="00D10150">
        <w:rPr>
          <w:rtl/>
        </w:rPr>
        <w:t xml:space="preserve">، </w:t>
      </w:r>
      <w:r w:rsidRPr="00DF5C21">
        <w:rPr>
          <w:rtl/>
        </w:rPr>
        <w:t>قال</w:t>
      </w:r>
      <w:r w:rsidR="00D10150">
        <w:rPr>
          <w:rtl/>
        </w:rPr>
        <w:t xml:space="preserve">: </w:t>
      </w:r>
      <w:r>
        <w:rPr>
          <w:rtl/>
        </w:rPr>
        <w:t>حدّثني</w:t>
      </w:r>
      <w:r w:rsidRPr="00DF5C21">
        <w:rPr>
          <w:rtl/>
        </w:rPr>
        <w:t xml:space="preserve"> الحبري</w:t>
      </w:r>
      <w:r w:rsidR="00D10150">
        <w:rPr>
          <w:rtl/>
        </w:rPr>
        <w:t xml:space="preserve">، </w:t>
      </w:r>
      <w:r w:rsidRPr="00DF5C21">
        <w:rPr>
          <w:rtl/>
        </w:rPr>
        <w:t>قال</w:t>
      </w:r>
      <w:r w:rsidR="00D10150">
        <w:rPr>
          <w:rtl/>
        </w:rPr>
        <w:t xml:space="preserve">: </w:t>
      </w:r>
      <w:r>
        <w:rPr>
          <w:rtl/>
        </w:rPr>
        <w:t>حدّثنا</w:t>
      </w:r>
      <w:r w:rsidRPr="00DF5C21">
        <w:rPr>
          <w:rtl/>
        </w:rPr>
        <w:t xml:space="preserve"> حبّان</w:t>
      </w:r>
      <w:r w:rsidR="00D10150">
        <w:rPr>
          <w:rtl/>
        </w:rPr>
        <w:t xml:space="preserve">، </w:t>
      </w:r>
      <w:r w:rsidRPr="00DF5C21">
        <w:rPr>
          <w:rtl/>
        </w:rPr>
        <w:t>عن الكلبي</w:t>
      </w:r>
      <w:r w:rsidR="00D10150">
        <w:rPr>
          <w:rtl/>
        </w:rPr>
        <w:t xml:space="preserve">، </w:t>
      </w:r>
      <w:r w:rsidRPr="00DF5C21">
        <w:rPr>
          <w:rtl/>
        </w:rPr>
        <w:t>عن أبي صالح</w:t>
      </w:r>
      <w:r w:rsidR="00D10150">
        <w:rPr>
          <w:rtl/>
        </w:rPr>
        <w:t>،</w:t>
      </w:r>
      <w:r w:rsidR="00B7499C">
        <w:rPr>
          <w:rtl/>
        </w:rPr>
        <w:t xml:space="preserve"> عن ابن </w:t>
      </w:r>
      <w:r w:rsidR="001E071E">
        <w:rPr>
          <w:rtl/>
        </w:rPr>
        <w:t>عباس</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سورة الرعد الآية 7</w:t>
      </w:r>
      <w:r w:rsidR="00D10150" w:rsidRPr="00845E56">
        <w:rPr>
          <w:rtl/>
        </w:rPr>
        <w:t>.</w:t>
      </w:r>
    </w:p>
    <w:p w:rsidR="00301327" w:rsidRPr="00DF42B0" w:rsidRDefault="00845E56" w:rsidP="00301327">
      <w:pPr>
        <w:pStyle w:val="libNormal"/>
        <w:rPr>
          <w:rtl/>
        </w:rPr>
      </w:pPr>
      <w:r>
        <w:rPr>
          <w:rStyle w:val="libAlaemChar"/>
          <w:rtl/>
        </w:rPr>
        <w:t>(</w:t>
      </w:r>
      <w:r w:rsidR="00301327" w:rsidRPr="00CF6DDF">
        <w:rPr>
          <w:rStyle w:val="libAieChar"/>
          <w:rtl/>
        </w:rPr>
        <w:t>إِنَّمَا أَنتَ مُنذِرٌ</w:t>
      </w:r>
      <w:r w:rsidRPr="001001E6">
        <w:rPr>
          <w:rStyle w:val="libAlaemChar"/>
          <w:rtl/>
        </w:rPr>
        <w:t>)</w:t>
      </w:r>
      <w:r w:rsidR="00D10150" w:rsidRPr="00845E56">
        <w:rPr>
          <w:rtl/>
        </w:rPr>
        <w:t xml:space="preserve"> </w:t>
      </w:r>
      <w:r w:rsidR="00301327" w:rsidRPr="00845E56">
        <w:rPr>
          <w:rStyle w:val="libBold2Char"/>
          <w:rtl/>
        </w:rPr>
        <w:t xml:space="preserve">رسول الله </w:t>
      </w:r>
      <w:r w:rsidR="003F0683" w:rsidRPr="00845E56">
        <w:rPr>
          <w:rStyle w:val="libBold2Char"/>
          <w:rtl/>
        </w:rPr>
        <w:t>صلّى الله عليه وآله وسلّم</w:t>
      </w:r>
      <w:r w:rsidR="003F0683" w:rsidRPr="00845E56">
        <w:rPr>
          <w:rtl/>
        </w:rPr>
        <w:t xml:space="preserve"> </w:t>
      </w:r>
      <w:r>
        <w:rPr>
          <w:rStyle w:val="libAlaemChar"/>
          <w:rtl/>
        </w:rPr>
        <w:t>(</w:t>
      </w:r>
      <w:r w:rsidR="00301327" w:rsidRPr="00CF6DDF">
        <w:rPr>
          <w:rStyle w:val="libAieChar"/>
          <w:rtl/>
        </w:rPr>
        <w:t>وَلِكُلِّ قَوْمٍ هَادٍ</w:t>
      </w:r>
      <w:r w:rsidRPr="001001E6">
        <w:rPr>
          <w:rStyle w:val="libAlaemChar"/>
          <w:rtl/>
        </w:rPr>
        <w:t>)</w:t>
      </w:r>
      <w:r w:rsidR="00D10150" w:rsidRPr="00845E56">
        <w:rPr>
          <w:rtl/>
        </w:rPr>
        <w:t xml:space="preserve"> </w:t>
      </w:r>
      <w:r w:rsidR="00301327" w:rsidRPr="00845E56">
        <w:rPr>
          <w:rStyle w:val="libBold2Char"/>
          <w:rtl/>
        </w:rPr>
        <w:t>علي</w:t>
      </w:r>
      <w:r w:rsidR="00BA2083" w:rsidRPr="00845E56">
        <w:rPr>
          <w:rStyle w:val="libBold2Char"/>
          <w:rtl/>
        </w:rPr>
        <w:t>ّ</w:t>
      </w:r>
      <w:r w:rsidR="00301327" w:rsidRPr="00845E56">
        <w:rPr>
          <w:rStyle w:val="libBold2Char"/>
          <w:rtl/>
        </w:rPr>
        <w:t xml:space="preserve"> عليه السلام.</w:t>
      </w:r>
    </w:p>
    <w:p w:rsidR="00301327" w:rsidRPr="00DF5C21" w:rsidRDefault="00301327" w:rsidP="00845E56">
      <w:pPr>
        <w:pStyle w:val="libNormal"/>
        <w:rPr>
          <w:rtl/>
        </w:rPr>
      </w:pPr>
      <w:r w:rsidRPr="00DF5C21">
        <w:rPr>
          <w:rtl/>
        </w:rPr>
        <w:t>وورد فيه في</w:t>
      </w:r>
      <w:r>
        <w:rPr>
          <w:rtl/>
        </w:rPr>
        <w:t xml:space="preserve"> ص </w:t>
      </w:r>
      <w:r w:rsidRPr="00DF5C21">
        <w:rPr>
          <w:rtl/>
        </w:rPr>
        <w:t>62</w:t>
      </w:r>
      <w:r w:rsidR="00D10150">
        <w:rPr>
          <w:rtl/>
        </w:rPr>
        <w:t xml:space="preserve">، </w:t>
      </w:r>
      <w:r w:rsidRPr="00DF5C21">
        <w:rPr>
          <w:rtl/>
        </w:rPr>
        <w:t>قال</w:t>
      </w:r>
      <w:r w:rsidR="00D10150">
        <w:rPr>
          <w:rtl/>
        </w:rPr>
        <w:t xml:space="preserve">: </w:t>
      </w:r>
    </w:p>
    <w:p w:rsidR="00301327" w:rsidRPr="00DF5C21" w:rsidRDefault="00301327" w:rsidP="00B81D39">
      <w:pPr>
        <w:pStyle w:val="libNormal"/>
        <w:rPr>
          <w:rtl/>
        </w:rPr>
      </w:pPr>
      <w:r>
        <w:rPr>
          <w:rtl/>
        </w:rPr>
        <w:t>حدّثنا</w:t>
      </w:r>
      <w:r w:rsidR="00E96C6A">
        <w:rPr>
          <w:rtl/>
        </w:rPr>
        <w:t xml:space="preserve"> عليّ بن </w:t>
      </w:r>
      <w:r w:rsidRPr="00DF5C21">
        <w:rPr>
          <w:rtl/>
        </w:rPr>
        <w:t>محمد</w:t>
      </w:r>
      <w:r w:rsidR="00D10150">
        <w:rPr>
          <w:rtl/>
        </w:rPr>
        <w:t xml:space="preserve">، </w:t>
      </w:r>
      <w:r w:rsidRPr="00DF5C21">
        <w:rPr>
          <w:rtl/>
        </w:rPr>
        <w:t>قال</w:t>
      </w:r>
      <w:r w:rsidR="00D10150">
        <w:rPr>
          <w:rtl/>
        </w:rPr>
        <w:t xml:space="preserve">: </w:t>
      </w:r>
      <w:r>
        <w:rPr>
          <w:rtl/>
        </w:rPr>
        <w:t>حدّثنا</w:t>
      </w:r>
      <w:r w:rsidRPr="00DF5C21">
        <w:rPr>
          <w:rtl/>
        </w:rPr>
        <w:t xml:space="preserve"> الحبري</w:t>
      </w:r>
      <w:r w:rsidR="00D10150">
        <w:rPr>
          <w:rtl/>
        </w:rPr>
        <w:t xml:space="preserve">، </w:t>
      </w:r>
      <w:r w:rsidRPr="00DF5C21">
        <w:rPr>
          <w:rtl/>
        </w:rPr>
        <w:t>قال</w:t>
      </w:r>
      <w:r w:rsidR="00D10150">
        <w:rPr>
          <w:rtl/>
        </w:rPr>
        <w:t xml:space="preserve">: </w:t>
      </w:r>
      <w:r>
        <w:rPr>
          <w:rtl/>
        </w:rPr>
        <w:t>حدّثنا</w:t>
      </w:r>
      <w:r w:rsidRPr="00DF5C21">
        <w:rPr>
          <w:rtl/>
        </w:rPr>
        <w:t xml:space="preserve"> إسماعيل</w:t>
      </w:r>
      <w:r w:rsidR="004E329A">
        <w:rPr>
          <w:rtl/>
        </w:rPr>
        <w:t xml:space="preserve"> بن </w:t>
      </w:r>
      <w:r w:rsidRPr="00DF5C21">
        <w:rPr>
          <w:rtl/>
        </w:rPr>
        <w:t>صبيح</w:t>
      </w:r>
      <w:r w:rsidR="00D10150">
        <w:rPr>
          <w:rtl/>
        </w:rPr>
        <w:t xml:space="preserve">، </w:t>
      </w:r>
      <w:r>
        <w:rPr>
          <w:rtl/>
        </w:rPr>
        <w:t>حدّثني</w:t>
      </w:r>
      <w:r w:rsidRPr="00DF5C21">
        <w:rPr>
          <w:rtl/>
        </w:rPr>
        <w:t xml:space="preserve"> يحيى بن مساور</w:t>
      </w:r>
      <w:r w:rsidR="00D10150">
        <w:rPr>
          <w:rtl/>
        </w:rPr>
        <w:t xml:space="preserve">، </w:t>
      </w:r>
      <w:r w:rsidRPr="00DF5C21">
        <w:rPr>
          <w:rtl/>
        </w:rPr>
        <w:t>عن أبي الجارود</w:t>
      </w:r>
      <w:r w:rsidR="00D10150">
        <w:rPr>
          <w:rtl/>
        </w:rPr>
        <w:t xml:space="preserve">، </w:t>
      </w:r>
      <w:r w:rsidRPr="00DF5C21">
        <w:rPr>
          <w:rtl/>
        </w:rPr>
        <w:t>عن أبي داود</w:t>
      </w:r>
      <w:r w:rsidR="00D10150">
        <w:rPr>
          <w:rtl/>
        </w:rPr>
        <w:t xml:space="preserve">، </w:t>
      </w:r>
      <w:r w:rsidRPr="00DF5C21">
        <w:rPr>
          <w:rtl/>
        </w:rPr>
        <w:t>عن برزة</w:t>
      </w:r>
      <w:r w:rsidR="00D10150">
        <w:rPr>
          <w:rtl/>
        </w:rPr>
        <w:t xml:space="preserve">، </w:t>
      </w:r>
      <w:r w:rsidRPr="00DF5C21">
        <w:rPr>
          <w:rtl/>
        </w:rPr>
        <w:t>قال</w:t>
      </w:r>
      <w:r w:rsidR="00D10150">
        <w:rPr>
          <w:rtl/>
        </w:rPr>
        <w:t xml:space="preserve">: </w:t>
      </w:r>
      <w:r w:rsidRPr="00DF5C21">
        <w:rPr>
          <w:rtl/>
        </w:rPr>
        <w:t xml:space="preserve">سمعت رسول الله </w:t>
      </w:r>
      <w:r w:rsidR="003F0683">
        <w:rPr>
          <w:rtl/>
        </w:rPr>
        <w:t xml:space="preserve">صلّى الله عليه وآله وسلّم </w:t>
      </w:r>
      <w:r w:rsidRPr="00DF5C21">
        <w:rPr>
          <w:rtl/>
        </w:rPr>
        <w:t>يقول</w:t>
      </w:r>
      <w:r w:rsidR="00D10150">
        <w:rPr>
          <w:rtl/>
        </w:rPr>
        <w:t xml:space="preserve">: </w:t>
      </w:r>
      <w:r w:rsidR="00845E56">
        <w:rPr>
          <w:rStyle w:val="libAlaemChar"/>
          <w:rtl/>
        </w:rPr>
        <w:t>(</w:t>
      </w:r>
      <w:r w:rsidRPr="00CF6DDF">
        <w:rPr>
          <w:rStyle w:val="libAieChar"/>
          <w:rtl/>
        </w:rPr>
        <w:t>إِنَّمَا أَنتَ مُنذِرٌ</w:t>
      </w:r>
      <w:r w:rsidR="00845E56" w:rsidRPr="001001E6">
        <w:rPr>
          <w:rStyle w:val="libAlaemChar"/>
          <w:rtl/>
        </w:rPr>
        <w:t>)</w:t>
      </w:r>
      <w:r w:rsidR="00D10150" w:rsidRPr="00845E56">
        <w:rPr>
          <w:rtl/>
        </w:rPr>
        <w:t xml:space="preserve"> </w:t>
      </w:r>
      <w:r w:rsidRPr="00845E56">
        <w:rPr>
          <w:rtl/>
        </w:rPr>
        <w:t>رد</w:t>
      </w:r>
      <w:r w:rsidR="00BA2083" w:rsidRPr="00845E56">
        <w:rPr>
          <w:rtl/>
        </w:rPr>
        <w:t>ّ</w:t>
      </w:r>
      <w:r w:rsidRPr="00845E56">
        <w:rPr>
          <w:rtl/>
        </w:rPr>
        <w:t xml:space="preserve"> يده إلى صدره</w:t>
      </w:r>
      <w:r w:rsidR="00D10150" w:rsidRPr="00845E56">
        <w:rPr>
          <w:rtl/>
        </w:rPr>
        <w:t xml:space="preserve">، </w:t>
      </w:r>
      <w:r w:rsidRPr="00845E56">
        <w:rPr>
          <w:rtl/>
        </w:rPr>
        <w:t>ثم</w:t>
      </w:r>
      <w:r w:rsidR="00344466">
        <w:rPr>
          <w:rtl/>
        </w:rPr>
        <w:t>َّ</w:t>
      </w:r>
      <w:r w:rsidRPr="00845E56">
        <w:rPr>
          <w:rtl/>
        </w:rPr>
        <w:t xml:space="preserve"> يقول</w:t>
      </w:r>
      <w:r w:rsidR="00D10150" w:rsidRPr="00845E56">
        <w:rPr>
          <w:rtl/>
        </w:rPr>
        <w:t xml:space="preserve">: </w:t>
      </w:r>
      <w:r w:rsidR="00845E56">
        <w:rPr>
          <w:rStyle w:val="libAlaemChar"/>
          <w:rtl/>
        </w:rPr>
        <w:t>(</w:t>
      </w:r>
      <w:r w:rsidRPr="00CF6DDF">
        <w:rPr>
          <w:rStyle w:val="libAieChar"/>
          <w:rtl/>
        </w:rPr>
        <w:t>وَلِكُلِّ قَوْمٍ هَادٍ</w:t>
      </w:r>
      <w:r w:rsidR="00845E56" w:rsidRPr="001001E6">
        <w:rPr>
          <w:rStyle w:val="libAlaemChar"/>
          <w:rtl/>
        </w:rPr>
        <w:t>)</w:t>
      </w:r>
      <w:r w:rsidR="00D10150" w:rsidRPr="00845E56">
        <w:rPr>
          <w:rtl/>
        </w:rPr>
        <w:t xml:space="preserve"> </w:t>
      </w:r>
      <w:r w:rsidRPr="00DF5C21">
        <w:rPr>
          <w:rtl/>
        </w:rPr>
        <w:t>يشير إلى علي</w:t>
      </w:r>
      <w:r w:rsidR="006226C2">
        <w:rPr>
          <w:rtl/>
        </w:rPr>
        <w:t>ّ</w:t>
      </w:r>
      <w:r w:rsidRPr="00DF5C21">
        <w:rPr>
          <w:rtl/>
        </w:rPr>
        <w:t xml:space="preserve"> عليه السلام بيده.</w:t>
      </w:r>
    </w:p>
    <w:p w:rsidR="008F708C" w:rsidRDefault="008F708C" w:rsidP="008F708C">
      <w:pPr>
        <w:pStyle w:val="libNormal"/>
        <w:rPr>
          <w:rtl/>
        </w:rPr>
      </w:pPr>
      <w:r>
        <w:rPr>
          <w:rtl/>
        </w:rPr>
        <w:br w:type="page"/>
      </w:r>
    </w:p>
    <w:p w:rsidR="00301327" w:rsidRPr="00DF5C21" w:rsidRDefault="00301327" w:rsidP="00344466">
      <w:pPr>
        <w:pStyle w:val="libNormal"/>
        <w:rPr>
          <w:rtl/>
        </w:rPr>
      </w:pPr>
      <w:r w:rsidRPr="00DF5C21">
        <w:rPr>
          <w:rtl/>
        </w:rPr>
        <w:lastRenderedPageBreak/>
        <w:t>و</w:t>
      </w:r>
      <w:r>
        <w:rPr>
          <w:rtl/>
        </w:rPr>
        <w:t>أخرج الحافظ</w:t>
      </w:r>
      <w:r w:rsidRPr="00DF5C21">
        <w:rPr>
          <w:rtl/>
        </w:rPr>
        <w:t xml:space="preserve"> </w:t>
      </w:r>
      <w:r w:rsidR="00150388">
        <w:rPr>
          <w:rtl/>
        </w:rPr>
        <w:t>أحمد</w:t>
      </w:r>
      <w:r w:rsidRPr="00DF5C21">
        <w:rPr>
          <w:rtl/>
        </w:rPr>
        <w:t xml:space="preserve"> بن عبد الله بن </w:t>
      </w:r>
      <w:r w:rsidR="00150388">
        <w:rPr>
          <w:rtl/>
        </w:rPr>
        <w:t>أحمد</w:t>
      </w:r>
      <w:r w:rsidRPr="00DF5C21">
        <w:rPr>
          <w:rtl/>
        </w:rPr>
        <w:t xml:space="preserve"> بن إسحاق</w:t>
      </w:r>
      <w:r w:rsidR="00D10150">
        <w:rPr>
          <w:rtl/>
        </w:rPr>
        <w:t xml:space="preserve">، </w:t>
      </w:r>
      <w:r w:rsidRPr="00DF5C21">
        <w:rPr>
          <w:rtl/>
        </w:rPr>
        <w:t>أبي نعيم الاصبهاني في كتابه</w:t>
      </w:r>
      <w:r w:rsidR="00344466">
        <w:rPr>
          <w:rtl/>
        </w:rPr>
        <w:t>:</w:t>
      </w:r>
      <w:r w:rsidRPr="00DF5C21">
        <w:rPr>
          <w:rtl/>
        </w:rPr>
        <w:t xml:space="preserve"> ما نزل من</w:t>
      </w:r>
      <w:r w:rsidR="00AC59B4">
        <w:rPr>
          <w:rtl/>
        </w:rPr>
        <w:t xml:space="preserve"> القرآن </w:t>
      </w:r>
      <w:r w:rsidRPr="00DF5C21">
        <w:rPr>
          <w:rtl/>
        </w:rPr>
        <w:t>في علي</w:t>
      </w:r>
      <w:r w:rsidR="00BA2083">
        <w:rPr>
          <w:rtl/>
        </w:rPr>
        <w:t>ّ</w:t>
      </w:r>
      <w:r w:rsidRPr="00DF5C21">
        <w:rPr>
          <w:rtl/>
        </w:rPr>
        <w:t xml:space="preserve"> عليه السلام في الحديث المرقم</w:t>
      </w:r>
      <w:r>
        <w:rPr>
          <w:rtl/>
        </w:rPr>
        <w:t xml:space="preserve"> </w:t>
      </w:r>
      <w:r w:rsidRPr="00DF5C21">
        <w:rPr>
          <w:rtl/>
        </w:rPr>
        <w:t>31</w:t>
      </w:r>
      <w:r>
        <w:rPr>
          <w:rtl/>
        </w:rPr>
        <w:t xml:space="preserve"> </w:t>
      </w:r>
      <w:r w:rsidRPr="00DF5C21">
        <w:rPr>
          <w:rtl/>
        </w:rPr>
        <w:t>ص</w:t>
      </w:r>
      <w:r>
        <w:rPr>
          <w:rtl/>
        </w:rPr>
        <w:t xml:space="preserve"> </w:t>
      </w:r>
      <w:r w:rsidRPr="00DF5C21">
        <w:rPr>
          <w:rtl/>
        </w:rPr>
        <w:t>117</w:t>
      </w:r>
      <w:r>
        <w:rPr>
          <w:rtl/>
        </w:rPr>
        <w:t xml:space="preserve"> </w:t>
      </w:r>
      <w:r w:rsidRPr="00DF5C21">
        <w:rPr>
          <w:rtl/>
        </w:rPr>
        <w:t>قال</w:t>
      </w:r>
      <w:r w:rsidR="00D10150">
        <w:rPr>
          <w:rtl/>
        </w:rPr>
        <w:t xml:space="preserve">: </w:t>
      </w:r>
    </w:p>
    <w:p w:rsidR="00301327" w:rsidRPr="00DF5C21" w:rsidRDefault="00301327" w:rsidP="00344466">
      <w:pPr>
        <w:pStyle w:val="libNormal"/>
        <w:rPr>
          <w:rtl/>
        </w:rPr>
      </w:pPr>
      <w:r>
        <w:rPr>
          <w:rtl/>
        </w:rPr>
        <w:t>حدّثنا</w:t>
      </w:r>
      <w:r w:rsidRPr="00DF5C21">
        <w:rPr>
          <w:rtl/>
        </w:rPr>
        <w:t xml:space="preserve"> سليمان بن </w:t>
      </w:r>
      <w:r w:rsidR="00150388">
        <w:rPr>
          <w:rtl/>
        </w:rPr>
        <w:t>أحمد</w:t>
      </w:r>
      <w:r w:rsidR="00D10150">
        <w:rPr>
          <w:rtl/>
        </w:rPr>
        <w:t xml:space="preserve">، </w:t>
      </w:r>
      <w:r w:rsidRPr="00DF5C21">
        <w:rPr>
          <w:rtl/>
        </w:rPr>
        <w:t>قال</w:t>
      </w:r>
      <w:r w:rsidR="00D10150">
        <w:rPr>
          <w:rtl/>
        </w:rPr>
        <w:t xml:space="preserve">: </w:t>
      </w:r>
      <w:r>
        <w:rPr>
          <w:rtl/>
        </w:rPr>
        <w:t>حدّثنا</w:t>
      </w:r>
      <w:r w:rsidRPr="00DF5C21">
        <w:rPr>
          <w:rtl/>
        </w:rPr>
        <w:t xml:space="preserve"> الحسين بن إسحاق</w:t>
      </w:r>
      <w:r w:rsidR="00D10150">
        <w:rPr>
          <w:rtl/>
        </w:rPr>
        <w:t xml:space="preserve">، </w:t>
      </w:r>
      <w:r w:rsidR="00344466">
        <w:rPr>
          <w:rtl/>
        </w:rPr>
        <w:t>(</w:t>
      </w:r>
      <w:r w:rsidRPr="00DF5C21">
        <w:rPr>
          <w:rtl/>
        </w:rPr>
        <w:t>التستري</w:t>
      </w:r>
      <w:r w:rsidR="00344466">
        <w:rPr>
          <w:rtl/>
        </w:rPr>
        <w:t>)</w:t>
      </w:r>
      <w:r w:rsidRPr="00DF5C21">
        <w:rPr>
          <w:rtl/>
        </w:rPr>
        <w:t xml:space="preserve"> قال</w:t>
      </w:r>
      <w:r w:rsidR="00D10150">
        <w:rPr>
          <w:rtl/>
        </w:rPr>
        <w:t xml:space="preserve">: </w:t>
      </w:r>
      <w:r>
        <w:rPr>
          <w:rtl/>
        </w:rPr>
        <w:t>حدّثنا</w:t>
      </w:r>
      <w:r w:rsidRPr="00DF5C21">
        <w:rPr>
          <w:rtl/>
        </w:rPr>
        <w:t xml:space="preserve"> </w:t>
      </w:r>
      <w:r w:rsidR="00150388">
        <w:rPr>
          <w:rtl/>
        </w:rPr>
        <w:t>أحمد</w:t>
      </w:r>
      <w:r w:rsidRPr="00DF5C21">
        <w:rPr>
          <w:rtl/>
        </w:rPr>
        <w:t xml:space="preserve"> بن يحيى الصوفي قال</w:t>
      </w:r>
      <w:r w:rsidR="00D10150">
        <w:rPr>
          <w:rtl/>
        </w:rPr>
        <w:t xml:space="preserve">: </w:t>
      </w:r>
      <w:r>
        <w:rPr>
          <w:rtl/>
        </w:rPr>
        <w:t>حدّثنا</w:t>
      </w:r>
      <w:r w:rsidRPr="00DF5C21">
        <w:rPr>
          <w:rtl/>
        </w:rPr>
        <w:t xml:space="preserve"> حسن بن حسين العرني قال</w:t>
      </w:r>
      <w:r w:rsidR="00D10150">
        <w:rPr>
          <w:rtl/>
        </w:rPr>
        <w:t xml:space="preserve">: </w:t>
      </w:r>
      <w:r>
        <w:rPr>
          <w:rtl/>
        </w:rPr>
        <w:t>حدّثنا</w:t>
      </w:r>
      <w:r w:rsidRPr="00DF5C21">
        <w:rPr>
          <w:rtl/>
        </w:rPr>
        <w:t xml:space="preserve"> معاذ بن مسلم بياع الهروي </w:t>
      </w:r>
      <w:r w:rsidR="00344466">
        <w:rPr>
          <w:rtl/>
        </w:rPr>
        <w:t>(</w:t>
      </w:r>
      <w:r w:rsidRPr="00DF5C21">
        <w:rPr>
          <w:rtl/>
        </w:rPr>
        <w:t>الفرّاء</w:t>
      </w:r>
      <w:r w:rsidR="00344466">
        <w:rPr>
          <w:rtl/>
        </w:rPr>
        <w:t>)</w:t>
      </w:r>
      <w:r w:rsidRPr="00DF5C21">
        <w:rPr>
          <w:rtl/>
        </w:rPr>
        <w:t xml:space="preserve"> عن عطاء بن السّائب</w:t>
      </w:r>
      <w:r w:rsidR="00D10150">
        <w:rPr>
          <w:rtl/>
        </w:rPr>
        <w:t xml:space="preserve">، </w:t>
      </w:r>
      <w:r w:rsidRPr="00DF5C21">
        <w:rPr>
          <w:rtl/>
        </w:rPr>
        <w:t>عن سعيد بن جبير</w:t>
      </w:r>
      <w:r w:rsidR="00D10150">
        <w:rPr>
          <w:rtl/>
        </w:rPr>
        <w:t xml:space="preserve">: </w:t>
      </w:r>
    </w:p>
    <w:p w:rsidR="00301327" w:rsidRPr="0010659A" w:rsidRDefault="00301327" w:rsidP="00520A49">
      <w:pPr>
        <w:pStyle w:val="libNormal"/>
        <w:rPr>
          <w:rtl/>
        </w:rPr>
      </w:pPr>
      <w:r w:rsidRPr="00DF5C21">
        <w:rPr>
          <w:rtl/>
        </w:rPr>
        <w:t>عن</w:t>
      </w:r>
      <w:r w:rsidR="00150388">
        <w:rPr>
          <w:rtl/>
        </w:rPr>
        <w:t xml:space="preserve"> </w:t>
      </w:r>
      <w:r w:rsidR="001E071E">
        <w:rPr>
          <w:rtl/>
        </w:rPr>
        <w:t>ابن عباس</w:t>
      </w:r>
      <w:r w:rsidRPr="00DF5C21">
        <w:rPr>
          <w:rtl/>
        </w:rPr>
        <w:t xml:space="preserve"> رضي الله عنه قال</w:t>
      </w:r>
      <w:r w:rsidR="00D10150">
        <w:rPr>
          <w:rtl/>
        </w:rPr>
        <w:t xml:space="preserve">: </w:t>
      </w:r>
      <w:r w:rsidRPr="00DF5C21">
        <w:rPr>
          <w:rtl/>
        </w:rPr>
        <w:t>لما نزلت</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 xml:space="preserve">أومى النبيّ صلّى الله عليه وآله </w:t>
      </w:r>
      <w:r w:rsidR="00520A49">
        <w:rPr>
          <w:rtl/>
        </w:rPr>
        <w:t>(</w:t>
      </w:r>
      <w:r w:rsidRPr="00845E56">
        <w:rPr>
          <w:rtl/>
        </w:rPr>
        <w:t>وسل</w:t>
      </w:r>
      <w:r w:rsidR="00BA2083" w:rsidRPr="00845E56">
        <w:rPr>
          <w:rtl/>
        </w:rPr>
        <w:t>ّ</w:t>
      </w:r>
      <w:r w:rsidRPr="00845E56">
        <w:rPr>
          <w:rtl/>
        </w:rPr>
        <w:t>م</w:t>
      </w:r>
      <w:r w:rsidR="00520A49">
        <w:rPr>
          <w:rtl/>
        </w:rPr>
        <w:t>)</w:t>
      </w:r>
      <w:r w:rsidRPr="00845E56">
        <w:rPr>
          <w:rtl/>
        </w:rPr>
        <w:t xml:space="preserve"> بيده إلى منكب علي</w:t>
      </w:r>
      <w:r w:rsidR="00BA2083" w:rsidRPr="00845E56">
        <w:rPr>
          <w:rtl/>
        </w:rPr>
        <w:t>ّ</w:t>
      </w:r>
      <w:r w:rsidRPr="00845E56">
        <w:rPr>
          <w:rtl/>
        </w:rPr>
        <w:t xml:space="preserve"> فقال</w:t>
      </w:r>
      <w:r w:rsidR="00D10150" w:rsidRPr="00845E56">
        <w:rPr>
          <w:rtl/>
        </w:rPr>
        <w:t xml:space="preserve">: </w:t>
      </w:r>
      <w:r w:rsidR="003B78C0" w:rsidRPr="003B78C0">
        <w:rPr>
          <w:rtl/>
        </w:rPr>
        <w:t>[</w:t>
      </w:r>
      <w:r w:rsidRPr="00845E56">
        <w:rPr>
          <w:rStyle w:val="libBold2Char"/>
          <w:rtl/>
        </w:rPr>
        <w:t>أنت الهادي يا علي</w:t>
      </w:r>
      <w:r w:rsidR="00BA2083" w:rsidRPr="00845E56">
        <w:rPr>
          <w:rStyle w:val="libBold2Char"/>
          <w:rtl/>
        </w:rPr>
        <w:t>ّ</w:t>
      </w:r>
      <w:r w:rsidR="00344466">
        <w:rPr>
          <w:rStyle w:val="libBold2Char"/>
          <w:rtl/>
        </w:rPr>
        <w:t>:</w:t>
      </w:r>
      <w:r w:rsidRPr="00845E56">
        <w:rPr>
          <w:rStyle w:val="libBold2Char"/>
          <w:rtl/>
        </w:rPr>
        <w:t xml:space="preserve"> بك يهتدي المهتدون من بعدي</w:t>
      </w:r>
      <w:r w:rsidR="003B78C0" w:rsidRPr="0010659A">
        <w:rPr>
          <w:rtl/>
        </w:rPr>
        <w:t>]</w:t>
      </w:r>
      <w:r w:rsidRPr="0010659A">
        <w:rPr>
          <w:rtl/>
        </w:rPr>
        <w:t>.</w:t>
      </w:r>
    </w:p>
    <w:p w:rsidR="00301327" w:rsidRPr="00DF5C21" w:rsidRDefault="00301327" w:rsidP="00344466">
      <w:pPr>
        <w:pStyle w:val="libNormal"/>
        <w:rPr>
          <w:rtl/>
        </w:rPr>
      </w:pPr>
      <w:r w:rsidRPr="00DF5C21">
        <w:rPr>
          <w:rtl/>
        </w:rPr>
        <w:t>وفي</w:t>
      </w:r>
      <w:r w:rsidR="00344466">
        <w:rPr>
          <w:rtl/>
        </w:rPr>
        <w:t>:</w:t>
      </w:r>
      <w:r w:rsidRPr="00DF5C21">
        <w:rPr>
          <w:rtl/>
        </w:rPr>
        <w:t xml:space="preserve"> ما نزل من</w:t>
      </w:r>
      <w:r w:rsidR="00AC59B4">
        <w:rPr>
          <w:rtl/>
        </w:rPr>
        <w:t xml:space="preserve"> القرآن </w:t>
      </w:r>
      <w:r w:rsidRPr="00DF5C21">
        <w:rPr>
          <w:rtl/>
        </w:rPr>
        <w:t>في علي</w:t>
      </w:r>
      <w:r w:rsidR="00553E4B">
        <w:rPr>
          <w:rtl/>
        </w:rPr>
        <w:t>ّ</w:t>
      </w:r>
      <w:r w:rsidRPr="00DF5C21">
        <w:rPr>
          <w:rtl/>
        </w:rPr>
        <w:t xml:space="preserve"> عليه السلام</w:t>
      </w:r>
      <w:r w:rsidR="00344466">
        <w:rPr>
          <w:rtl/>
        </w:rPr>
        <w:t>،</w:t>
      </w:r>
      <w:r w:rsidRPr="00DF5C21">
        <w:rPr>
          <w:rtl/>
        </w:rPr>
        <w:t xml:space="preserve"> لأبي نعيم في الحديث المرقم</w:t>
      </w:r>
      <w:r>
        <w:rPr>
          <w:rtl/>
        </w:rPr>
        <w:t xml:space="preserve"> </w:t>
      </w:r>
      <w:r w:rsidRPr="00DF5C21">
        <w:rPr>
          <w:rtl/>
        </w:rPr>
        <w:t>32</w:t>
      </w:r>
      <w:r>
        <w:rPr>
          <w:rtl/>
        </w:rPr>
        <w:t xml:space="preserve"> </w:t>
      </w:r>
      <w:r w:rsidRPr="00DF5C21">
        <w:rPr>
          <w:rtl/>
        </w:rPr>
        <w:t>ص</w:t>
      </w:r>
      <w:r>
        <w:rPr>
          <w:rtl/>
        </w:rPr>
        <w:t xml:space="preserve"> </w:t>
      </w:r>
      <w:r w:rsidRPr="00DF5C21">
        <w:rPr>
          <w:rtl/>
        </w:rPr>
        <w:t>118</w:t>
      </w:r>
      <w:r>
        <w:rPr>
          <w:rtl/>
        </w:rPr>
        <w:t xml:space="preserve"> </w:t>
      </w:r>
      <w:r w:rsidRPr="00DF5C21">
        <w:rPr>
          <w:rtl/>
        </w:rPr>
        <w:t>قال</w:t>
      </w:r>
      <w:r w:rsidR="00D10150">
        <w:rPr>
          <w:rtl/>
        </w:rPr>
        <w:t xml:space="preserve">: </w:t>
      </w:r>
    </w:p>
    <w:p w:rsidR="00301327" w:rsidRPr="00DF5C21" w:rsidRDefault="00301327" w:rsidP="00520A49">
      <w:pPr>
        <w:pStyle w:val="libNormal"/>
        <w:rPr>
          <w:rtl/>
        </w:rPr>
      </w:pPr>
      <w:r>
        <w:rPr>
          <w:rtl/>
        </w:rPr>
        <w:t xml:space="preserve">حدّثنا محمّد </w:t>
      </w:r>
      <w:r w:rsidRPr="00DF5C21">
        <w:rPr>
          <w:rtl/>
        </w:rPr>
        <w:t>بن عمر بن سالم</w:t>
      </w:r>
      <w:r w:rsidR="00D10150">
        <w:rPr>
          <w:rtl/>
        </w:rPr>
        <w:t xml:space="preserve">، </w:t>
      </w:r>
      <w:r w:rsidRPr="00DF5C21">
        <w:rPr>
          <w:rtl/>
        </w:rPr>
        <w:t>قال</w:t>
      </w:r>
      <w:r w:rsidR="00D10150">
        <w:rPr>
          <w:rtl/>
        </w:rPr>
        <w:t xml:space="preserve">: </w:t>
      </w:r>
      <w:r>
        <w:rPr>
          <w:rtl/>
        </w:rPr>
        <w:t xml:space="preserve">حدّثني محمّد </w:t>
      </w:r>
      <w:r w:rsidRPr="00DF5C21">
        <w:rPr>
          <w:rtl/>
        </w:rPr>
        <w:t xml:space="preserve">بن </w:t>
      </w:r>
      <w:r w:rsidR="00150388">
        <w:rPr>
          <w:rtl/>
        </w:rPr>
        <w:t>أحمد</w:t>
      </w:r>
      <w:r w:rsidRPr="00DF5C21">
        <w:rPr>
          <w:rtl/>
        </w:rPr>
        <w:t xml:space="preserve"> بن ثابت القيسي قال</w:t>
      </w:r>
      <w:r w:rsidR="00D10150">
        <w:rPr>
          <w:rtl/>
        </w:rPr>
        <w:t xml:space="preserve">: </w:t>
      </w:r>
      <w:r>
        <w:rPr>
          <w:rtl/>
        </w:rPr>
        <w:t xml:space="preserve">حدّثنا محمّد </w:t>
      </w:r>
      <w:r w:rsidRPr="00DF5C21">
        <w:rPr>
          <w:rtl/>
        </w:rPr>
        <w:t>بن</w:t>
      </w:r>
      <w:r w:rsidR="000814C7">
        <w:rPr>
          <w:rtl/>
        </w:rPr>
        <w:t xml:space="preserve"> إسحاق </w:t>
      </w:r>
      <w:r w:rsidRPr="00DF5C21">
        <w:rPr>
          <w:rtl/>
        </w:rPr>
        <w:t>بن أبي عمارة قال</w:t>
      </w:r>
      <w:r w:rsidR="00D10150">
        <w:rPr>
          <w:rtl/>
        </w:rPr>
        <w:t xml:space="preserve">: </w:t>
      </w:r>
      <w:r>
        <w:rPr>
          <w:rtl/>
        </w:rPr>
        <w:t>حدّثنا</w:t>
      </w:r>
      <w:r w:rsidRPr="00DF5C21">
        <w:rPr>
          <w:rtl/>
        </w:rPr>
        <w:t xml:space="preserve"> </w:t>
      </w:r>
      <w:r w:rsidR="00520A49">
        <w:rPr>
          <w:rtl/>
        </w:rPr>
        <w:t>(</w:t>
      </w:r>
      <w:r w:rsidRPr="00DF5C21">
        <w:rPr>
          <w:rtl/>
        </w:rPr>
        <w:t>حسن بن</w:t>
      </w:r>
      <w:r w:rsidR="00520A49">
        <w:rPr>
          <w:rtl/>
        </w:rPr>
        <w:t>)</w:t>
      </w:r>
      <w:r w:rsidRPr="00DF5C21">
        <w:rPr>
          <w:rtl/>
        </w:rPr>
        <w:t>حسين</w:t>
      </w:r>
      <w:r w:rsidR="00D10150">
        <w:rPr>
          <w:rtl/>
        </w:rPr>
        <w:t xml:space="preserve">، </w:t>
      </w:r>
      <w:r w:rsidRPr="00DF5C21">
        <w:rPr>
          <w:rtl/>
        </w:rPr>
        <w:t>عن معاذ بن مسلم</w:t>
      </w:r>
      <w:r w:rsidR="00D10150">
        <w:rPr>
          <w:rtl/>
        </w:rPr>
        <w:t xml:space="preserve">، </w:t>
      </w:r>
      <w:r w:rsidRPr="00DF5C21">
        <w:rPr>
          <w:rtl/>
        </w:rPr>
        <w:t>عن عطاء بن السائب</w:t>
      </w:r>
      <w:r w:rsidR="00D10150">
        <w:rPr>
          <w:rtl/>
        </w:rPr>
        <w:t xml:space="preserve">، </w:t>
      </w:r>
      <w:r w:rsidRPr="00DF5C21">
        <w:rPr>
          <w:rtl/>
        </w:rPr>
        <w:t>عن سعيد بن جبير</w:t>
      </w:r>
      <w:r w:rsidR="00D10150">
        <w:rPr>
          <w:rtl/>
        </w:rPr>
        <w:t xml:space="preserve">: </w:t>
      </w:r>
    </w:p>
    <w:p w:rsidR="00301327" w:rsidRPr="0010659A" w:rsidRDefault="00301327" w:rsidP="00520A49">
      <w:pPr>
        <w:pStyle w:val="libNormal"/>
        <w:rPr>
          <w:rtl/>
        </w:rPr>
      </w:pPr>
      <w:r w:rsidRPr="00DF5C21">
        <w:rPr>
          <w:rtl/>
        </w:rPr>
        <w:t>عن</w:t>
      </w:r>
      <w:r w:rsidR="00150388">
        <w:rPr>
          <w:rtl/>
        </w:rPr>
        <w:t xml:space="preserve"> </w:t>
      </w:r>
      <w:r w:rsidR="001E071E">
        <w:rPr>
          <w:rtl/>
        </w:rPr>
        <w:t>ابن عباس</w:t>
      </w:r>
      <w:r w:rsidRPr="00DF5C21">
        <w:rPr>
          <w:rtl/>
        </w:rPr>
        <w:t xml:space="preserve"> رضي الله عنه في قوله تعالى</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07FFC">
        <w:rPr>
          <w:rtl/>
        </w:rPr>
        <w:t xml:space="preserve"> (قال:</w:t>
      </w:r>
      <w:r w:rsidR="00AE2736">
        <w:rPr>
          <w:rtl/>
        </w:rPr>
        <w:t>)</w:t>
      </w:r>
      <w:r w:rsidR="00D07FFC">
        <w:rPr>
          <w:rtl/>
        </w:rPr>
        <w:t xml:space="preserve"> </w:t>
      </w:r>
      <w:r w:rsidRPr="00845E56">
        <w:rPr>
          <w:rtl/>
        </w:rPr>
        <w:t xml:space="preserve">قال رسول الله صلّى الله عليه وآله </w:t>
      </w:r>
      <w:r w:rsidR="00520A49">
        <w:rPr>
          <w:rtl/>
        </w:rPr>
        <w:t>(</w:t>
      </w:r>
      <w:r w:rsidRPr="00845E56">
        <w:rPr>
          <w:rtl/>
        </w:rPr>
        <w:t>وسلم</w:t>
      </w:r>
      <w:r w:rsidR="00520A49">
        <w:rPr>
          <w:rtl/>
        </w:rPr>
        <w:t>)</w:t>
      </w:r>
      <w:r w:rsidR="00D10150" w:rsidRPr="00845E56">
        <w:rPr>
          <w:rtl/>
        </w:rPr>
        <w:t xml:space="preserve">: </w:t>
      </w:r>
      <w:r w:rsidR="003B78C0" w:rsidRPr="003B78C0">
        <w:rPr>
          <w:rtl/>
        </w:rPr>
        <w:t>[</w:t>
      </w:r>
      <w:r w:rsidRPr="00845E56">
        <w:rPr>
          <w:rStyle w:val="libBold2Char"/>
          <w:rtl/>
        </w:rPr>
        <w:t>أنا المنذر وعلي</w:t>
      </w:r>
      <w:r w:rsidR="00BA2083" w:rsidRPr="00845E56">
        <w:rPr>
          <w:rStyle w:val="libBold2Char"/>
          <w:rtl/>
        </w:rPr>
        <w:t>ّ</w:t>
      </w:r>
      <w:r w:rsidRPr="00845E56">
        <w:rPr>
          <w:rStyle w:val="libBold2Char"/>
          <w:rtl/>
        </w:rPr>
        <w:t xml:space="preserve"> الهادي</w:t>
      </w:r>
      <w:r w:rsidR="00D10150" w:rsidRPr="00845E56">
        <w:rPr>
          <w:rStyle w:val="libBold2Char"/>
          <w:rtl/>
        </w:rPr>
        <w:t xml:space="preserve">، </w:t>
      </w:r>
      <w:r w:rsidRPr="00845E56">
        <w:rPr>
          <w:rStyle w:val="libBold2Char"/>
          <w:rtl/>
        </w:rPr>
        <w:t>يا علي</w:t>
      </w:r>
      <w:r w:rsidR="00BA2083" w:rsidRPr="00845E56">
        <w:rPr>
          <w:rStyle w:val="libBold2Char"/>
          <w:rtl/>
        </w:rPr>
        <w:t>ّ</w:t>
      </w:r>
      <w:r w:rsidR="00D33D20">
        <w:rPr>
          <w:rStyle w:val="libBold2Char"/>
          <w:rtl/>
        </w:rPr>
        <w:t>:</w:t>
      </w:r>
      <w:r w:rsidRPr="00845E56">
        <w:rPr>
          <w:rStyle w:val="libBold2Char"/>
          <w:rtl/>
        </w:rPr>
        <w:t xml:space="preserve"> بك يهتدي المهتدون</w:t>
      </w:r>
      <w:r w:rsidR="003B78C0" w:rsidRPr="0010659A">
        <w:rPr>
          <w:rtl/>
        </w:rPr>
        <w:t>]</w:t>
      </w:r>
      <w:r w:rsidRPr="0010659A">
        <w:rPr>
          <w:rtl/>
        </w:rPr>
        <w:t>.</w:t>
      </w:r>
    </w:p>
    <w:p w:rsidR="00301327" w:rsidRPr="00DF5C21" w:rsidRDefault="00301327" w:rsidP="00845E56">
      <w:pPr>
        <w:pStyle w:val="libNormal"/>
        <w:rPr>
          <w:rtl/>
        </w:rPr>
      </w:pPr>
      <w:r w:rsidRPr="00DF5C21">
        <w:rPr>
          <w:rtl/>
        </w:rPr>
        <w:t>وأورد الطبري في تفسيره</w:t>
      </w:r>
      <w:r w:rsidR="00344466">
        <w:rPr>
          <w:rtl/>
        </w:rPr>
        <w:t>:</w:t>
      </w:r>
      <w:r w:rsidR="00AE2736" w:rsidRPr="00DF5C21">
        <w:rPr>
          <w:rtl/>
        </w:rPr>
        <w:t xml:space="preserve"> ج</w:t>
      </w:r>
      <w:r w:rsidR="00AE2736">
        <w:rPr>
          <w:rtl/>
        </w:rPr>
        <w:t xml:space="preserve"> </w:t>
      </w:r>
      <w:r w:rsidR="00AE2736" w:rsidRPr="00DF5C21">
        <w:rPr>
          <w:rtl/>
        </w:rPr>
        <w:t>1</w:t>
      </w:r>
      <w:r w:rsidRPr="00DF5C21">
        <w:rPr>
          <w:rtl/>
        </w:rPr>
        <w:t>3</w:t>
      </w:r>
      <w:r w:rsidR="00D10150">
        <w:rPr>
          <w:rtl/>
        </w:rPr>
        <w:t xml:space="preserve">، </w:t>
      </w:r>
      <w:r>
        <w:rPr>
          <w:rtl/>
        </w:rPr>
        <w:t xml:space="preserve">ص </w:t>
      </w:r>
      <w:r w:rsidRPr="00DF5C21">
        <w:rPr>
          <w:rtl/>
        </w:rPr>
        <w:t>108</w:t>
      </w:r>
      <w:r>
        <w:rPr>
          <w:rtl/>
        </w:rPr>
        <w:t xml:space="preserve"> </w:t>
      </w:r>
      <w:r w:rsidRPr="00DF5C21">
        <w:rPr>
          <w:rtl/>
        </w:rPr>
        <w:t>عند تفسيره للآية الكريمة</w:t>
      </w:r>
      <w:r w:rsidR="00D10150">
        <w:rPr>
          <w:rtl/>
        </w:rPr>
        <w:t xml:space="preserve">، </w:t>
      </w:r>
      <w:r w:rsidRPr="00DF5C21">
        <w:rPr>
          <w:rtl/>
        </w:rPr>
        <w:t>في الحديث الرقم</w:t>
      </w:r>
      <w:r>
        <w:rPr>
          <w:rtl/>
        </w:rPr>
        <w:t xml:space="preserve"> </w:t>
      </w:r>
      <w:r w:rsidRPr="00DF5C21">
        <w:rPr>
          <w:rtl/>
        </w:rPr>
        <w:t>20161</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حدّثنا</w:t>
      </w:r>
      <w:r w:rsidRPr="00DF5C21">
        <w:rPr>
          <w:rtl/>
        </w:rPr>
        <w:t xml:space="preserve"> </w:t>
      </w:r>
      <w:r w:rsidR="00150388">
        <w:rPr>
          <w:rtl/>
        </w:rPr>
        <w:t>أحمد</w:t>
      </w:r>
      <w:r w:rsidRPr="00DF5C21">
        <w:rPr>
          <w:rtl/>
        </w:rPr>
        <w:t xml:space="preserve"> بن يحيى الصوفي قال</w:t>
      </w:r>
      <w:r w:rsidR="00D10150">
        <w:rPr>
          <w:rtl/>
        </w:rPr>
        <w:t xml:space="preserve">: </w:t>
      </w:r>
      <w:r>
        <w:rPr>
          <w:rtl/>
        </w:rPr>
        <w:t>حدّثنا</w:t>
      </w:r>
      <w:r w:rsidRPr="00DF5C21">
        <w:rPr>
          <w:rtl/>
        </w:rPr>
        <w:t xml:space="preserve"> الحسن بن الحسين الأنصاري قال</w:t>
      </w:r>
      <w:r w:rsidR="00D10150">
        <w:rPr>
          <w:rtl/>
        </w:rPr>
        <w:t xml:space="preserve">: </w:t>
      </w:r>
      <w:r>
        <w:rPr>
          <w:rtl/>
        </w:rPr>
        <w:t>حدّثنا</w:t>
      </w:r>
      <w:r w:rsidRPr="00DF5C21">
        <w:rPr>
          <w:rtl/>
        </w:rPr>
        <w:t xml:space="preserve"> معاذ بن مسلم</w:t>
      </w:r>
      <w:r w:rsidR="00D10150">
        <w:rPr>
          <w:rtl/>
        </w:rPr>
        <w:t xml:space="preserve">، </w:t>
      </w:r>
      <w:r>
        <w:rPr>
          <w:rtl/>
        </w:rPr>
        <w:t>حدّثنا</w:t>
      </w:r>
      <w:r w:rsidRPr="00DF5C21">
        <w:rPr>
          <w:rtl/>
        </w:rPr>
        <w:t xml:space="preserve"> الهروي عن عطاء بن السائب</w:t>
      </w:r>
      <w:r w:rsidR="00D10150">
        <w:rPr>
          <w:rtl/>
        </w:rPr>
        <w:t xml:space="preserve">، </w:t>
      </w:r>
      <w:r w:rsidRPr="00DF5C21">
        <w:rPr>
          <w:rtl/>
        </w:rPr>
        <w:t>عن سعيد بن جبير</w:t>
      </w:r>
      <w:r w:rsidR="00D10150">
        <w:rPr>
          <w:rtl/>
        </w:rPr>
        <w:t xml:space="preserve">: </w:t>
      </w:r>
    </w:p>
    <w:p w:rsidR="00845E56" w:rsidRPr="0010659A" w:rsidRDefault="00301327" w:rsidP="00344466">
      <w:pPr>
        <w:pStyle w:val="libNormal"/>
        <w:rPr>
          <w:rtl/>
        </w:rPr>
      </w:pPr>
      <w:r w:rsidRPr="00DF5C21">
        <w:rPr>
          <w:rtl/>
        </w:rPr>
        <w:t>عن</w:t>
      </w:r>
      <w:r w:rsidR="00150388">
        <w:rPr>
          <w:rtl/>
        </w:rPr>
        <w:t xml:space="preserve"> </w:t>
      </w:r>
      <w:r w:rsidR="001E071E">
        <w:rPr>
          <w:rtl/>
        </w:rPr>
        <w:t>ابن عباس</w:t>
      </w:r>
      <w:r w:rsidRPr="00DF5C21">
        <w:rPr>
          <w:rtl/>
        </w:rPr>
        <w:t xml:space="preserve"> قال</w:t>
      </w:r>
      <w:r w:rsidR="00D10150">
        <w:rPr>
          <w:rtl/>
        </w:rPr>
        <w:t xml:space="preserve">: </w:t>
      </w:r>
      <w:r w:rsidRPr="00DF5C21">
        <w:rPr>
          <w:rtl/>
        </w:rPr>
        <w:t>لما نزلت</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 xml:space="preserve">وضع رسول الله </w:t>
      </w:r>
      <w:r w:rsidR="003F0683" w:rsidRPr="00845E56">
        <w:rPr>
          <w:rtl/>
        </w:rPr>
        <w:t xml:space="preserve">صلّى الله عليه وآله وسلّم </w:t>
      </w:r>
      <w:r w:rsidRPr="00845E56">
        <w:rPr>
          <w:rtl/>
        </w:rPr>
        <w:t>يده على صدره فقال</w:t>
      </w:r>
      <w:r w:rsidR="00D10150" w:rsidRPr="00845E56">
        <w:rPr>
          <w:rtl/>
        </w:rPr>
        <w:t xml:space="preserve">: </w:t>
      </w:r>
      <w:r w:rsidRPr="00845E56">
        <w:rPr>
          <w:rtl/>
        </w:rPr>
        <w:t>[</w:t>
      </w:r>
      <w:r w:rsidRPr="001E2E19">
        <w:rPr>
          <w:rStyle w:val="libBold2Char"/>
          <w:rtl/>
        </w:rPr>
        <w:t>أنا المنذر</w:t>
      </w:r>
      <w:r w:rsidR="00D10150" w:rsidRPr="001E2E19">
        <w:rPr>
          <w:rStyle w:val="libBold2Char"/>
          <w:rtl/>
        </w:rPr>
        <w:t xml:space="preserve">، </w:t>
      </w:r>
      <w:r w:rsidR="00845E56" w:rsidRPr="00247E9B">
        <w:rPr>
          <w:rStyle w:val="libAlaemChar"/>
          <w:rtl/>
        </w:rPr>
        <w:t>(</w:t>
      </w:r>
      <w:r w:rsidRPr="00247E9B">
        <w:rPr>
          <w:rStyle w:val="libAieChar"/>
          <w:rtl/>
        </w:rPr>
        <w:t>وَلِكُلِّ قَوْمٍ هَادٍ</w:t>
      </w:r>
      <w:r w:rsidR="00845E56" w:rsidRPr="00247E9B">
        <w:rPr>
          <w:rStyle w:val="libAlaemChar"/>
          <w:rtl/>
        </w:rPr>
        <w:t>)</w:t>
      </w:r>
      <w:r w:rsidR="00D10150" w:rsidRPr="00845E56">
        <w:rPr>
          <w:rtl/>
        </w:rPr>
        <w:t xml:space="preserve"> </w:t>
      </w:r>
      <w:r w:rsidRPr="00845E56">
        <w:rPr>
          <w:rtl/>
        </w:rPr>
        <w:t>و</w:t>
      </w:r>
      <w:r w:rsidR="00BA2083" w:rsidRPr="00845E56">
        <w:rPr>
          <w:rtl/>
        </w:rPr>
        <w:t>أ</w:t>
      </w:r>
      <w:r w:rsidRPr="00845E56">
        <w:rPr>
          <w:rtl/>
        </w:rPr>
        <w:t>ومى بيده إلى منكب علي</w:t>
      </w:r>
      <w:r w:rsidR="00BA2083" w:rsidRPr="00845E56">
        <w:rPr>
          <w:rtl/>
        </w:rPr>
        <w:t>ّ</w:t>
      </w:r>
      <w:r w:rsidRPr="00845E56">
        <w:rPr>
          <w:rtl/>
        </w:rPr>
        <w:t xml:space="preserve"> فقال</w:t>
      </w:r>
      <w:r w:rsidR="00D10150" w:rsidRPr="00845E56">
        <w:rPr>
          <w:rtl/>
        </w:rPr>
        <w:t xml:space="preserve">: </w:t>
      </w:r>
      <w:r w:rsidRPr="00845E56">
        <w:rPr>
          <w:rStyle w:val="libBold2Char"/>
          <w:rtl/>
        </w:rPr>
        <w:t>أنت الهادي يا علي</w:t>
      </w:r>
      <w:r w:rsidR="00BA2083" w:rsidRPr="00845E56">
        <w:rPr>
          <w:rStyle w:val="libBold2Char"/>
          <w:rtl/>
        </w:rPr>
        <w:t>ّ</w:t>
      </w:r>
      <w:r w:rsidR="00344466">
        <w:rPr>
          <w:rStyle w:val="libBold2Char"/>
          <w:rtl/>
        </w:rPr>
        <w:t>:</w:t>
      </w:r>
      <w:r w:rsidRPr="00845E56">
        <w:rPr>
          <w:rStyle w:val="libBold2Char"/>
          <w:rtl/>
        </w:rPr>
        <w:t xml:space="preserve"> بك يهتدي المهتدون بعدي</w:t>
      </w:r>
      <w:r w:rsidR="00D10150">
        <w:rPr>
          <w:rtl/>
        </w:rPr>
        <w:t xml:space="preserve"> </w:t>
      </w:r>
      <w:r w:rsidRPr="0010659A">
        <w:rPr>
          <w:rtl/>
        </w:rPr>
        <w:t>].</w:t>
      </w:r>
    </w:p>
    <w:p w:rsidR="00301327" w:rsidRPr="00DF5C21" w:rsidRDefault="00301327" w:rsidP="00845E56">
      <w:pPr>
        <w:pStyle w:val="libNormal"/>
        <w:rPr>
          <w:rtl/>
        </w:rPr>
      </w:pPr>
      <w:r w:rsidRPr="00DF5C21">
        <w:rPr>
          <w:rtl/>
        </w:rPr>
        <w:t>و</w:t>
      </w:r>
      <w:r>
        <w:rPr>
          <w:rtl/>
        </w:rPr>
        <w:t>أخرج الحافظ</w:t>
      </w:r>
      <w:r w:rsidRPr="00DF5C21">
        <w:rPr>
          <w:rtl/>
        </w:rPr>
        <w:t xml:space="preserve"> الحاكم الحسكاني في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450</w:t>
      </w:r>
      <w:r>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في الحديث رقم</w:t>
      </w:r>
      <w:r>
        <w:rPr>
          <w:rtl/>
        </w:rPr>
        <w:t xml:space="preserve"> </w:t>
      </w:r>
      <w:r w:rsidRPr="00DF5C21">
        <w:rPr>
          <w:rtl/>
        </w:rPr>
        <w:t>398</w:t>
      </w:r>
      <w:r>
        <w:rPr>
          <w:rtl/>
        </w:rPr>
        <w:t xml:space="preserve"> </w:t>
      </w:r>
      <w:r w:rsidRPr="00DF5C21">
        <w:rPr>
          <w:rtl/>
        </w:rPr>
        <w:t>قال</w:t>
      </w:r>
      <w:r w:rsidR="00D10150">
        <w:rPr>
          <w:rtl/>
        </w:rPr>
        <w:t xml:space="preserve">: </w:t>
      </w:r>
    </w:p>
    <w:p w:rsidR="008F708C" w:rsidRDefault="008F708C" w:rsidP="008F708C">
      <w:pPr>
        <w:pStyle w:val="libNormal"/>
        <w:rPr>
          <w:rtl/>
        </w:rPr>
      </w:pPr>
      <w:r>
        <w:rPr>
          <w:rtl/>
        </w:rPr>
        <w:br w:type="page"/>
      </w:r>
    </w:p>
    <w:p w:rsidR="00301327" w:rsidRPr="00DF5C21" w:rsidRDefault="00301327" w:rsidP="00344466">
      <w:pPr>
        <w:pStyle w:val="libNormal"/>
        <w:rPr>
          <w:rtl/>
        </w:rPr>
      </w:pPr>
      <w:r>
        <w:rPr>
          <w:rtl/>
        </w:rPr>
        <w:lastRenderedPageBreak/>
        <w:t>حدّثني</w:t>
      </w:r>
      <w:r w:rsidRPr="00DF5C21">
        <w:rPr>
          <w:rtl/>
        </w:rPr>
        <w:t xml:space="preserve"> الوالد رحمه الله</w:t>
      </w:r>
      <w:r w:rsidR="00D10150">
        <w:rPr>
          <w:rtl/>
        </w:rPr>
        <w:t xml:space="preserve">، </w:t>
      </w:r>
      <w:r w:rsidRPr="00DF5C21">
        <w:rPr>
          <w:rtl/>
        </w:rPr>
        <w:t>عن أبي حفص بن شاهين</w:t>
      </w:r>
      <w:r w:rsidR="00D10150">
        <w:rPr>
          <w:rtl/>
        </w:rPr>
        <w:t xml:space="preserve">، </w:t>
      </w:r>
      <w:r w:rsidRPr="00DF5C21">
        <w:rPr>
          <w:rtl/>
        </w:rPr>
        <w:t>قال</w:t>
      </w:r>
      <w:r w:rsidR="00D10150">
        <w:rPr>
          <w:rtl/>
        </w:rPr>
        <w:t xml:space="preserve">: </w:t>
      </w:r>
      <w:r>
        <w:rPr>
          <w:rtl/>
        </w:rPr>
        <w:t>حدّثنا</w:t>
      </w:r>
      <w:r w:rsidRPr="00DF5C21">
        <w:rPr>
          <w:rtl/>
        </w:rPr>
        <w:t xml:space="preserve"> </w:t>
      </w:r>
      <w:r w:rsidR="00150388">
        <w:rPr>
          <w:rtl/>
        </w:rPr>
        <w:t>أحمد</w:t>
      </w:r>
      <w:r w:rsidRPr="00DF5C21">
        <w:rPr>
          <w:rtl/>
        </w:rPr>
        <w:t xml:space="preserve"> بن</w:t>
      </w:r>
      <w:r>
        <w:rPr>
          <w:rtl/>
        </w:rPr>
        <w:t xml:space="preserve"> محمّد </w:t>
      </w:r>
      <w:r w:rsidRPr="00DF5C21">
        <w:rPr>
          <w:rtl/>
        </w:rPr>
        <w:t>بن سعيد الهمداني قال</w:t>
      </w:r>
      <w:r w:rsidR="00D10150">
        <w:rPr>
          <w:rtl/>
        </w:rPr>
        <w:t xml:space="preserve">: </w:t>
      </w:r>
      <w:r w:rsidRPr="00DF5C21">
        <w:rPr>
          <w:rtl/>
        </w:rPr>
        <w:t>حد</w:t>
      </w:r>
      <w:r w:rsidR="00344466">
        <w:rPr>
          <w:rtl/>
        </w:rPr>
        <w:t>ّ</w:t>
      </w:r>
      <w:r w:rsidRPr="00DF5C21">
        <w:rPr>
          <w:rtl/>
        </w:rPr>
        <w:t xml:space="preserve">ثنا </w:t>
      </w:r>
      <w:r w:rsidR="00150388">
        <w:rPr>
          <w:rtl/>
        </w:rPr>
        <w:t>أحمد</w:t>
      </w:r>
      <w:r w:rsidRPr="00DF5C21">
        <w:rPr>
          <w:rtl/>
        </w:rPr>
        <w:t xml:space="preserve"> بن يحيى الصوفي وإبراهيم بن خيرويه</w:t>
      </w:r>
      <w:r w:rsidR="00D10150">
        <w:rPr>
          <w:rtl/>
        </w:rPr>
        <w:t xml:space="preserve">، </w:t>
      </w:r>
      <w:r w:rsidRPr="00DF5C21">
        <w:rPr>
          <w:rtl/>
        </w:rPr>
        <w:t>قالا</w:t>
      </w:r>
      <w:r w:rsidR="00D10150">
        <w:rPr>
          <w:rtl/>
        </w:rPr>
        <w:t xml:space="preserve">: </w:t>
      </w:r>
      <w:r>
        <w:rPr>
          <w:rtl/>
        </w:rPr>
        <w:t>حدّثنا</w:t>
      </w:r>
      <w:r w:rsidRPr="00DF5C21">
        <w:rPr>
          <w:rtl/>
        </w:rPr>
        <w:t xml:space="preserve"> حسن بن حسين.</w:t>
      </w:r>
    </w:p>
    <w:p w:rsidR="00301327" w:rsidRPr="00DF5C21" w:rsidRDefault="00301327" w:rsidP="00845E56">
      <w:pPr>
        <w:pStyle w:val="libNormal"/>
        <w:rPr>
          <w:rtl/>
        </w:rPr>
      </w:pPr>
      <w:r w:rsidRPr="00DF5C21">
        <w:rPr>
          <w:rtl/>
        </w:rPr>
        <w:t>و</w:t>
      </w:r>
      <w:r>
        <w:rPr>
          <w:rtl/>
        </w:rPr>
        <w:t>أخبرنا</w:t>
      </w:r>
      <w:r w:rsidRPr="00DF5C21">
        <w:rPr>
          <w:rtl/>
        </w:rPr>
        <w:t xml:space="preserve"> أبو بكر</w:t>
      </w:r>
      <w:r>
        <w:rPr>
          <w:rtl/>
        </w:rPr>
        <w:t xml:space="preserve"> محمّد </w:t>
      </w:r>
      <w:r w:rsidRPr="00DF5C21">
        <w:rPr>
          <w:rtl/>
        </w:rPr>
        <w:t>بن عبد العزيز الجوري قال</w:t>
      </w:r>
      <w:r w:rsidR="00D10150">
        <w:rPr>
          <w:rtl/>
        </w:rPr>
        <w:t xml:space="preserve">: </w:t>
      </w:r>
      <w:r>
        <w:rPr>
          <w:rtl/>
        </w:rPr>
        <w:t xml:space="preserve">أخبرنا </w:t>
      </w:r>
      <w:r w:rsidRPr="00DF5C21">
        <w:rPr>
          <w:rtl/>
        </w:rPr>
        <w:t>الحسن بن رشيق المصري قال</w:t>
      </w:r>
      <w:r w:rsidR="00D10150">
        <w:rPr>
          <w:rtl/>
        </w:rPr>
        <w:t xml:space="preserve">: </w:t>
      </w:r>
      <w:r>
        <w:rPr>
          <w:rtl/>
        </w:rPr>
        <w:t>حدّثنا</w:t>
      </w:r>
      <w:r w:rsidRPr="00DF5C21">
        <w:rPr>
          <w:rtl/>
        </w:rPr>
        <w:t xml:space="preserve"> عمر بن</w:t>
      </w:r>
      <w:r w:rsidR="00E96C6A">
        <w:rPr>
          <w:rtl/>
        </w:rPr>
        <w:t xml:space="preserve"> عليّ بن </w:t>
      </w:r>
      <w:r w:rsidRPr="00DF5C21">
        <w:rPr>
          <w:rtl/>
        </w:rPr>
        <w:t>سليمان الدينوري قال</w:t>
      </w:r>
      <w:r w:rsidR="00D10150">
        <w:rPr>
          <w:rtl/>
        </w:rPr>
        <w:t xml:space="preserve">: </w:t>
      </w:r>
      <w:r>
        <w:rPr>
          <w:rtl/>
        </w:rPr>
        <w:t>حدّثنا</w:t>
      </w:r>
      <w:r w:rsidRPr="00DF5C21">
        <w:rPr>
          <w:rtl/>
        </w:rPr>
        <w:t xml:space="preserve"> أبو بكر</w:t>
      </w:r>
      <w:r>
        <w:rPr>
          <w:rtl/>
        </w:rPr>
        <w:t xml:space="preserve"> محمّد </w:t>
      </w:r>
      <w:r w:rsidRPr="00DF5C21">
        <w:rPr>
          <w:rtl/>
        </w:rPr>
        <w:t>بن أزداد الدينوري قال</w:t>
      </w:r>
      <w:r w:rsidR="00D10150">
        <w:rPr>
          <w:rtl/>
        </w:rPr>
        <w:t xml:space="preserve">: </w:t>
      </w:r>
      <w:r>
        <w:rPr>
          <w:rtl/>
        </w:rPr>
        <w:t>حدّثنا</w:t>
      </w:r>
      <w:r w:rsidRPr="00DF5C21">
        <w:rPr>
          <w:rtl/>
        </w:rPr>
        <w:t xml:space="preserve"> حسن بن حسين الأنصاري قال</w:t>
      </w:r>
      <w:r w:rsidR="00D10150">
        <w:rPr>
          <w:rtl/>
        </w:rPr>
        <w:t xml:space="preserve">: </w:t>
      </w:r>
      <w:r>
        <w:rPr>
          <w:rtl/>
        </w:rPr>
        <w:t>حدّثنا</w:t>
      </w:r>
      <w:r w:rsidRPr="00DF5C21">
        <w:rPr>
          <w:rtl/>
        </w:rPr>
        <w:t xml:space="preserve"> معاذ بن مسلم</w:t>
      </w:r>
      <w:r w:rsidR="00D10150">
        <w:rPr>
          <w:rtl/>
        </w:rPr>
        <w:t xml:space="preserve">، </w:t>
      </w:r>
      <w:r w:rsidRPr="00DF5C21">
        <w:rPr>
          <w:rtl/>
        </w:rPr>
        <w:t>عن عطاء بن السائب</w:t>
      </w:r>
      <w:r w:rsidR="00D10150">
        <w:rPr>
          <w:rtl/>
        </w:rPr>
        <w:t xml:space="preserve">، </w:t>
      </w:r>
      <w:r w:rsidRPr="00DF5C21">
        <w:rPr>
          <w:rtl/>
        </w:rPr>
        <w:t>عن سعيد بن جبير</w:t>
      </w:r>
      <w:r w:rsidR="00D10150">
        <w:rPr>
          <w:rtl/>
        </w:rPr>
        <w:t>،</w:t>
      </w:r>
      <w:r w:rsidR="00B7499C">
        <w:rPr>
          <w:rtl/>
        </w:rPr>
        <w:t xml:space="preserve"> عن ابن </w:t>
      </w:r>
      <w:r w:rsidR="001E071E">
        <w:rPr>
          <w:rtl/>
        </w:rPr>
        <w:t>عباس</w:t>
      </w:r>
      <w:r w:rsidRPr="00DF5C21">
        <w:rPr>
          <w:rtl/>
        </w:rPr>
        <w:t xml:space="preserve"> قال</w:t>
      </w:r>
      <w:r w:rsidR="00D10150">
        <w:rPr>
          <w:rtl/>
        </w:rPr>
        <w:t xml:space="preserve">: </w:t>
      </w:r>
    </w:p>
    <w:p w:rsidR="00301327" w:rsidRPr="0010659A" w:rsidRDefault="00301327" w:rsidP="00845E56">
      <w:pPr>
        <w:pStyle w:val="libNormal"/>
        <w:rPr>
          <w:rtl/>
        </w:rPr>
      </w:pPr>
      <w:r w:rsidRPr="00DF5C21">
        <w:rPr>
          <w:rtl/>
        </w:rPr>
        <w:t>لما نزلت</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قال رسول الله صلّى الله عليه وآله وسلم</w:t>
      </w:r>
      <w:r w:rsidR="00D10150" w:rsidRPr="00845E56">
        <w:rPr>
          <w:rtl/>
        </w:rPr>
        <w:t xml:space="preserve">: </w:t>
      </w:r>
      <w:r w:rsidR="003B78C0" w:rsidRPr="003B78C0">
        <w:rPr>
          <w:rtl/>
        </w:rPr>
        <w:t>[</w:t>
      </w:r>
      <w:r w:rsidRPr="00845E56">
        <w:rPr>
          <w:rStyle w:val="libBold2Char"/>
          <w:rtl/>
        </w:rPr>
        <w:t>أنا المنذر وعلي</w:t>
      </w:r>
      <w:r w:rsidR="00BA2083" w:rsidRPr="00845E56">
        <w:rPr>
          <w:rStyle w:val="libBold2Char"/>
          <w:rtl/>
        </w:rPr>
        <w:t>ّ</w:t>
      </w:r>
      <w:r w:rsidRPr="00845E56">
        <w:rPr>
          <w:rStyle w:val="libBold2Char"/>
          <w:rtl/>
        </w:rPr>
        <w:t xml:space="preserve"> الهادي من بعدي</w:t>
      </w:r>
      <w:r w:rsidR="003B78C0" w:rsidRPr="003B78C0">
        <w:rPr>
          <w:rtl/>
        </w:rPr>
        <w:t>]</w:t>
      </w:r>
      <w:r w:rsidR="00D10150" w:rsidRPr="00845E56">
        <w:rPr>
          <w:rtl/>
        </w:rPr>
        <w:t xml:space="preserve">، </w:t>
      </w:r>
      <w:r w:rsidRPr="00845E56">
        <w:rPr>
          <w:rtl/>
        </w:rPr>
        <w:t>وضرب بيده إلى صدر</w:t>
      </w:r>
      <w:r w:rsidR="00553E4B" w:rsidRPr="00845E56">
        <w:rPr>
          <w:rtl/>
        </w:rPr>
        <w:t xml:space="preserve"> </w:t>
      </w:r>
      <w:r w:rsidRPr="00845E56">
        <w:rPr>
          <w:rtl/>
        </w:rPr>
        <w:t>علي</w:t>
      </w:r>
      <w:r w:rsidR="00553E4B" w:rsidRPr="00845E56">
        <w:rPr>
          <w:rtl/>
        </w:rPr>
        <w:t>ّ</w:t>
      </w:r>
      <w:r w:rsidRPr="00845E56">
        <w:rPr>
          <w:rtl/>
        </w:rPr>
        <w:t xml:space="preserve"> فقال</w:t>
      </w:r>
      <w:r w:rsidR="00D10150" w:rsidRPr="00845E56">
        <w:rPr>
          <w:rtl/>
        </w:rPr>
        <w:t xml:space="preserve">: </w:t>
      </w:r>
      <w:r w:rsidR="003B78C0" w:rsidRPr="003B78C0">
        <w:rPr>
          <w:rtl/>
        </w:rPr>
        <w:t>[</w:t>
      </w:r>
      <w:r w:rsidRPr="00845E56">
        <w:rPr>
          <w:rStyle w:val="libBold2Char"/>
          <w:rtl/>
        </w:rPr>
        <w:t>أنت الهادي بعدي يا علي</w:t>
      </w:r>
      <w:r w:rsidR="00BA2083" w:rsidRPr="00845E56">
        <w:rPr>
          <w:rStyle w:val="libBold2Char"/>
          <w:rtl/>
        </w:rPr>
        <w:t>ّ</w:t>
      </w:r>
      <w:r w:rsidR="00344466">
        <w:rPr>
          <w:rStyle w:val="libBold2Char"/>
          <w:rtl/>
        </w:rPr>
        <w:t>:</w:t>
      </w:r>
      <w:r w:rsidRPr="00845E56">
        <w:rPr>
          <w:rStyle w:val="libBold2Char"/>
          <w:rtl/>
        </w:rPr>
        <w:t xml:space="preserve"> بك يهتدي المهتدون</w:t>
      </w:r>
      <w:r w:rsidR="003B78C0" w:rsidRPr="0010659A">
        <w:rPr>
          <w:rtl/>
        </w:rPr>
        <w:t>]</w:t>
      </w:r>
      <w:r w:rsidRPr="0010659A">
        <w:rPr>
          <w:rtl/>
        </w:rPr>
        <w:t>.</w:t>
      </w:r>
    </w:p>
    <w:p w:rsidR="00301327" w:rsidRPr="00DF5C21" w:rsidRDefault="00301327" w:rsidP="00845E56">
      <w:pPr>
        <w:pStyle w:val="libNormal"/>
        <w:rPr>
          <w:rtl/>
        </w:rPr>
      </w:pPr>
      <w:r w:rsidRPr="00DF5C21">
        <w:rPr>
          <w:rtl/>
        </w:rPr>
        <w:t>وأورد الحسكاني في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452</w:t>
      </w:r>
      <w:r>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في الحديث</w:t>
      </w:r>
      <w:r>
        <w:rPr>
          <w:rtl/>
        </w:rPr>
        <w:t xml:space="preserve"> </w:t>
      </w:r>
      <w:r w:rsidRPr="00DF5C21">
        <w:rPr>
          <w:rtl/>
        </w:rPr>
        <w:t>399</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أخبرنا</w:t>
      </w:r>
      <w:r w:rsidRPr="00DF5C21">
        <w:rPr>
          <w:rtl/>
        </w:rPr>
        <w:t xml:space="preserve"> أبو يحيى الحيكاني قال</w:t>
      </w:r>
      <w:r w:rsidR="00D10150">
        <w:rPr>
          <w:rtl/>
        </w:rPr>
        <w:t xml:space="preserve">: </w:t>
      </w:r>
      <w:r>
        <w:rPr>
          <w:rtl/>
        </w:rPr>
        <w:t xml:space="preserve">أخبرنا </w:t>
      </w:r>
      <w:r w:rsidRPr="00DF5C21">
        <w:rPr>
          <w:rtl/>
        </w:rPr>
        <w:t>أبو الطي</w:t>
      </w:r>
      <w:r w:rsidR="00344466">
        <w:rPr>
          <w:rtl/>
        </w:rPr>
        <w:t>ّ</w:t>
      </w:r>
      <w:r w:rsidRPr="00DF5C21">
        <w:rPr>
          <w:rtl/>
        </w:rPr>
        <w:t>ب</w:t>
      </w:r>
      <w:r>
        <w:rPr>
          <w:rtl/>
        </w:rPr>
        <w:t xml:space="preserve"> محمّد </w:t>
      </w:r>
      <w:r w:rsidRPr="00DF5C21">
        <w:rPr>
          <w:rtl/>
        </w:rPr>
        <w:t>بن الحسين بالكوفة قال</w:t>
      </w:r>
      <w:r w:rsidR="00D10150">
        <w:rPr>
          <w:rtl/>
        </w:rPr>
        <w:t xml:space="preserve">: </w:t>
      </w:r>
      <w:r>
        <w:rPr>
          <w:rtl/>
        </w:rPr>
        <w:t>حدّثنا</w:t>
      </w:r>
      <w:r w:rsidR="00E96C6A">
        <w:rPr>
          <w:rtl/>
        </w:rPr>
        <w:t xml:space="preserve"> عليّ بن </w:t>
      </w:r>
      <w:r w:rsidRPr="00DF5C21">
        <w:rPr>
          <w:rtl/>
        </w:rPr>
        <w:t>العب</w:t>
      </w:r>
      <w:r w:rsidR="00344466">
        <w:rPr>
          <w:rtl/>
        </w:rPr>
        <w:t>ّ</w:t>
      </w:r>
      <w:r w:rsidRPr="00DF5C21">
        <w:rPr>
          <w:rtl/>
        </w:rPr>
        <w:t>اس بن الوليد</w:t>
      </w:r>
      <w:r w:rsidR="00D10150">
        <w:rPr>
          <w:rtl/>
        </w:rPr>
        <w:t xml:space="preserve">، </w:t>
      </w:r>
      <w:r w:rsidRPr="00DF5C21">
        <w:rPr>
          <w:rtl/>
        </w:rPr>
        <w:t>قال</w:t>
      </w:r>
      <w:r w:rsidR="00D10150">
        <w:rPr>
          <w:rtl/>
        </w:rPr>
        <w:t xml:space="preserve">: </w:t>
      </w:r>
      <w:r>
        <w:rPr>
          <w:rtl/>
        </w:rPr>
        <w:t>حدّثنا</w:t>
      </w:r>
      <w:r w:rsidRPr="00DF5C21">
        <w:rPr>
          <w:rtl/>
        </w:rPr>
        <w:t xml:space="preserve"> جعفر بن</w:t>
      </w:r>
      <w:r>
        <w:rPr>
          <w:rtl/>
        </w:rPr>
        <w:t xml:space="preserve"> محمّد </w:t>
      </w:r>
      <w:r w:rsidRPr="00DF5C21">
        <w:rPr>
          <w:rtl/>
        </w:rPr>
        <w:t>بن الحسين قال</w:t>
      </w:r>
      <w:r w:rsidR="00D10150">
        <w:rPr>
          <w:rtl/>
        </w:rPr>
        <w:t xml:space="preserve">: </w:t>
      </w:r>
      <w:r>
        <w:rPr>
          <w:rtl/>
        </w:rPr>
        <w:t>حدّثنا</w:t>
      </w:r>
      <w:r w:rsidRPr="00DF5C21">
        <w:rPr>
          <w:rtl/>
        </w:rPr>
        <w:t xml:space="preserve"> حسن بن حسين</w:t>
      </w:r>
      <w:r w:rsidR="00D10150">
        <w:rPr>
          <w:rtl/>
        </w:rPr>
        <w:t xml:space="preserve">، </w:t>
      </w:r>
      <w:r w:rsidRPr="00DF5C21">
        <w:rPr>
          <w:rtl/>
        </w:rPr>
        <w:t>قال</w:t>
      </w:r>
      <w:r w:rsidR="00D10150">
        <w:rPr>
          <w:rtl/>
        </w:rPr>
        <w:t xml:space="preserve">: </w:t>
      </w:r>
      <w:r>
        <w:rPr>
          <w:rtl/>
        </w:rPr>
        <w:t>حدّثنا</w:t>
      </w:r>
      <w:r w:rsidRPr="00DF5C21">
        <w:rPr>
          <w:rtl/>
        </w:rPr>
        <w:t xml:space="preserve"> معاذ بن مسلم الفراء</w:t>
      </w:r>
      <w:r w:rsidR="00D10150">
        <w:rPr>
          <w:rtl/>
        </w:rPr>
        <w:t xml:space="preserve">، </w:t>
      </w:r>
      <w:r w:rsidRPr="00DF5C21">
        <w:rPr>
          <w:rtl/>
        </w:rPr>
        <w:t>عن عطاء بن السائب</w:t>
      </w:r>
      <w:r w:rsidR="00D10150">
        <w:rPr>
          <w:rtl/>
        </w:rPr>
        <w:t xml:space="preserve">، </w:t>
      </w:r>
      <w:r w:rsidRPr="00DF5C21">
        <w:rPr>
          <w:rtl/>
        </w:rPr>
        <w:t>عن سعيد بن جبير</w:t>
      </w:r>
      <w:r w:rsidR="00D10150">
        <w:rPr>
          <w:rtl/>
        </w:rPr>
        <w:t>،</w:t>
      </w:r>
      <w:r w:rsidR="00B7499C">
        <w:rPr>
          <w:rtl/>
        </w:rPr>
        <w:t xml:space="preserve"> عن ابن </w:t>
      </w:r>
      <w:r w:rsidR="001E071E">
        <w:rPr>
          <w:rtl/>
        </w:rPr>
        <w:t>عباس</w:t>
      </w:r>
      <w:r w:rsidRPr="00DF5C21">
        <w:rPr>
          <w:rtl/>
        </w:rPr>
        <w:t xml:space="preserve"> قال</w:t>
      </w:r>
      <w:r w:rsidR="00D10150">
        <w:rPr>
          <w:rtl/>
        </w:rPr>
        <w:t xml:space="preserve">: </w:t>
      </w:r>
    </w:p>
    <w:p w:rsidR="00301327" w:rsidRPr="0010659A" w:rsidRDefault="00301327" w:rsidP="00344466">
      <w:pPr>
        <w:pStyle w:val="libNormal"/>
        <w:rPr>
          <w:rtl/>
        </w:rPr>
      </w:pPr>
      <w:r w:rsidRPr="00DF5C21">
        <w:rPr>
          <w:rtl/>
        </w:rPr>
        <w:t>لما نزلت</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أشار رسول الله صلّى الله عليه وآله</w:t>
      </w:r>
      <w:r w:rsidR="003F0683" w:rsidRPr="00845E56">
        <w:rPr>
          <w:rtl/>
        </w:rPr>
        <w:t xml:space="preserve"> وسلّم </w:t>
      </w:r>
      <w:r w:rsidRPr="00845E56">
        <w:rPr>
          <w:rtl/>
        </w:rPr>
        <w:t>بيده إلى صدره فقال</w:t>
      </w:r>
      <w:r w:rsidR="00D10150" w:rsidRPr="00845E56">
        <w:rPr>
          <w:rtl/>
        </w:rPr>
        <w:t xml:space="preserve">: </w:t>
      </w:r>
      <w:r w:rsidR="00344466">
        <w:rPr>
          <w:rtl/>
        </w:rPr>
        <w:t>[</w:t>
      </w:r>
      <w:r w:rsidRPr="00845E56">
        <w:rPr>
          <w:rStyle w:val="libBold2Char"/>
          <w:rFonts w:eastAsiaTheme="minorEastAsia"/>
          <w:rtl/>
        </w:rPr>
        <w:t>أنا المنذر</w:t>
      </w:r>
      <w:r w:rsidR="00D10150" w:rsidRPr="00845E56">
        <w:rPr>
          <w:rtl/>
        </w:rPr>
        <w:t xml:space="preserve"> </w:t>
      </w:r>
      <w:r w:rsidR="00845E56">
        <w:rPr>
          <w:rStyle w:val="libAlaemChar"/>
          <w:rtl/>
        </w:rPr>
        <w:t>(</w:t>
      </w:r>
      <w:r w:rsidRPr="00CF6DDF">
        <w:rPr>
          <w:rStyle w:val="libAieChar"/>
          <w:rtl/>
        </w:rPr>
        <w:t>وَلِكُلِّ قَوْمٍ هَادٍ</w:t>
      </w:r>
      <w:r w:rsidR="00845E56" w:rsidRPr="001001E6">
        <w:rPr>
          <w:rStyle w:val="libAlaemChar"/>
          <w:rtl/>
        </w:rPr>
        <w:t>)</w:t>
      </w:r>
      <w:r w:rsidR="00D10150" w:rsidRPr="00845E56">
        <w:rPr>
          <w:rtl/>
        </w:rPr>
        <w:t xml:space="preserve"> </w:t>
      </w:r>
      <w:r w:rsidRPr="00845E56">
        <w:rPr>
          <w:rtl/>
        </w:rPr>
        <w:t>ثم</w:t>
      </w:r>
      <w:r w:rsidR="00344466">
        <w:rPr>
          <w:rtl/>
        </w:rPr>
        <w:t>َّ</w:t>
      </w:r>
      <w:r w:rsidRPr="00845E56">
        <w:rPr>
          <w:rtl/>
        </w:rPr>
        <w:t xml:space="preserve"> أشار بيده إلى علي</w:t>
      </w:r>
      <w:r w:rsidR="00BA2083" w:rsidRPr="00845E56">
        <w:rPr>
          <w:rtl/>
        </w:rPr>
        <w:t>ّ</w:t>
      </w:r>
      <w:r w:rsidRPr="00845E56">
        <w:rPr>
          <w:rtl/>
        </w:rPr>
        <w:t xml:space="preserve"> فقال</w:t>
      </w:r>
      <w:r w:rsidR="00D10150" w:rsidRPr="00845E56">
        <w:rPr>
          <w:rtl/>
        </w:rPr>
        <w:t xml:space="preserve">: </w:t>
      </w:r>
      <w:r w:rsidRPr="00845E56">
        <w:rPr>
          <w:rStyle w:val="libBold2Char"/>
          <w:rtl/>
        </w:rPr>
        <w:t>يا علي</w:t>
      </w:r>
      <w:r w:rsidR="00BA2083" w:rsidRPr="00845E56">
        <w:rPr>
          <w:rStyle w:val="libBold2Char"/>
          <w:rtl/>
        </w:rPr>
        <w:t>ّ</w:t>
      </w:r>
      <w:r w:rsidR="00344466">
        <w:rPr>
          <w:rStyle w:val="libBold2Char"/>
          <w:rtl/>
        </w:rPr>
        <w:t>:</w:t>
      </w:r>
      <w:r w:rsidRPr="00845E56">
        <w:rPr>
          <w:rStyle w:val="libBold2Char"/>
          <w:rtl/>
        </w:rPr>
        <w:t xml:space="preserve"> بك يهتدي المهتدون بعدي</w:t>
      </w:r>
      <w:r w:rsidR="003B78C0" w:rsidRPr="0010659A">
        <w:rPr>
          <w:rtl/>
        </w:rPr>
        <w:t>]</w:t>
      </w:r>
      <w:r w:rsidRPr="0010659A">
        <w:rPr>
          <w:rtl/>
        </w:rPr>
        <w:t>.</w:t>
      </w:r>
    </w:p>
    <w:p w:rsidR="00301327" w:rsidRPr="00DF5C21" w:rsidRDefault="00301327" w:rsidP="00845E56">
      <w:pPr>
        <w:pStyle w:val="libNormal"/>
        <w:rPr>
          <w:rtl/>
        </w:rPr>
      </w:pPr>
      <w:r w:rsidRPr="00DF5C21">
        <w:rPr>
          <w:rtl/>
        </w:rPr>
        <w:t>وجاء في الحديث</w:t>
      </w:r>
      <w:r>
        <w:rPr>
          <w:rtl/>
        </w:rPr>
        <w:t xml:space="preserve"> </w:t>
      </w:r>
      <w:r w:rsidRPr="00DF5C21">
        <w:rPr>
          <w:rtl/>
        </w:rPr>
        <w:t>400</w:t>
      </w:r>
      <w:r>
        <w:rPr>
          <w:rtl/>
        </w:rPr>
        <w:t xml:space="preserve"> </w:t>
      </w:r>
      <w:r w:rsidRPr="00DF5C21">
        <w:rPr>
          <w:rtl/>
        </w:rPr>
        <w:t>من شواهد الحسكاني</w:t>
      </w:r>
      <w:r>
        <w:rPr>
          <w:rtl/>
        </w:rPr>
        <w:t xml:space="preserve"> ص </w:t>
      </w:r>
      <w:r w:rsidRPr="00DF5C21">
        <w:rPr>
          <w:rtl/>
        </w:rPr>
        <w:t>453</w:t>
      </w:r>
      <w:r>
        <w:rPr>
          <w:rtl/>
        </w:rPr>
        <w:t xml:space="preserve"> </w:t>
      </w:r>
      <w:r w:rsidRPr="00DF5C21">
        <w:rPr>
          <w:rtl/>
        </w:rPr>
        <w:t>قال</w:t>
      </w:r>
      <w:r w:rsidR="00D10150">
        <w:rPr>
          <w:rtl/>
        </w:rPr>
        <w:t xml:space="preserve">: </w:t>
      </w:r>
    </w:p>
    <w:p w:rsidR="008F708C" w:rsidRDefault="008F708C" w:rsidP="008F708C">
      <w:pPr>
        <w:pStyle w:val="libNormal"/>
        <w:rPr>
          <w:rtl/>
        </w:rPr>
      </w:pPr>
      <w:r>
        <w:rPr>
          <w:rtl/>
        </w:rPr>
        <w:br w:type="page"/>
      </w:r>
    </w:p>
    <w:p w:rsidR="00301327" w:rsidRPr="0010659A" w:rsidRDefault="00301327" w:rsidP="00520A49">
      <w:pPr>
        <w:pStyle w:val="libNormal"/>
        <w:rPr>
          <w:rtl/>
        </w:rPr>
      </w:pPr>
      <w:r>
        <w:rPr>
          <w:rtl/>
        </w:rPr>
        <w:lastRenderedPageBreak/>
        <w:t>أخبرنا</w:t>
      </w:r>
      <w:r w:rsidRPr="00DF5C21">
        <w:rPr>
          <w:rtl/>
        </w:rPr>
        <w:t xml:space="preserve"> أبو بكر</w:t>
      </w:r>
      <w:r w:rsidR="004E329A">
        <w:rPr>
          <w:rtl/>
        </w:rPr>
        <w:t xml:space="preserve"> بن </w:t>
      </w:r>
      <w:r w:rsidRPr="00DF5C21">
        <w:rPr>
          <w:rtl/>
        </w:rPr>
        <w:t>أبي الحسن الهاروني قال</w:t>
      </w:r>
      <w:r w:rsidR="00D10150">
        <w:rPr>
          <w:rtl/>
        </w:rPr>
        <w:t xml:space="preserve">: </w:t>
      </w:r>
      <w:r>
        <w:rPr>
          <w:rtl/>
        </w:rPr>
        <w:t xml:space="preserve">أخبرنا </w:t>
      </w:r>
      <w:r w:rsidRPr="00DF5C21">
        <w:rPr>
          <w:rtl/>
        </w:rPr>
        <w:t>أبو العباس</w:t>
      </w:r>
      <w:r w:rsidR="004E329A">
        <w:rPr>
          <w:rtl/>
        </w:rPr>
        <w:t xml:space="preserve"> بن </w:t>
      </w:r>
      <w:r w:rsidRPr="00DF5C21">
        <w:rPr>
          <w:rtl/>
        </w:rPr>
        <w:t>أبي بكر الأنماطي المروزي أن</w:t>
      </w:r>
      <w:r w:rsidR="00BA2083">
        <w:rPr>
          <w:rtl/>
        </w:rPr>
        <w:t>ّ</w:t>
      </w:r>
      <w:r w:rsidRPr="00DF5C21">
        <w:rPr>
          <w:rtl/>
        </w:rPr>
        <w:t xml:space="preserve"> عبد الله بن</w:t>
      </w:r>
      <w:r>
        <w:rPr>
          <w:rtl/>
        </w:rPr>
        <w:t xml:space="preserve"> محمّد </w:t>
      </w:r>
      <w:r w:rsidRPr="00DF5C21">
        <w:rPr>
          <w:rtl/>
        </w:rPr>
        <w:t>بن</w:t>
      </w:r>
      <w:r w:rsidR="00E96C6A">
        <w:rPr>
          <w:rtl/>
        </w:rPr>
        <w:t xml:space="preserve"> عليّ بن </w:t>
      </w:r>
      <w:r w:rsidRPr="00DF5C21">
        <w:rPr>
          <w:rtl/>
        </w:rPr>
        <w:t>طرخان حد</w:t>
      </w:r>
      <w:r w:rsidR="00BA2083">
        <w:rPr>
          <w:rtl/>
        </w:rPr>
        <w:t>ّ</w:t>
      </w:r>
      <w:r w:rsidRPr="00DF5C21">
        <w:rPr>
          <w:rtl/>
        </w:rPr>
        <w:t>ثهم قال</w:t>
      </w:r>
      <w:r w:rsidR="00D10150">
        <w:rPr>
          <w:rtl/>
        </w:rPr>
        <w:t xml:space="preserve">: </w:t>
      </w:r>
      <w:r>
        <w:rPr>
          <w:rtl/>
        </w:rPr>
        <w:t>حدّثنا</w:t>
      </w:r>
      <w:r w:rsidRPr="00DF5C21">
        <w:rPr>
          <w:rtl/>
        </w:rPr>
        <w:t xml:space="preserve"> أبي</w:t>
      </w:r>
      <w:r w:rsidR="00D10150">
        <w:rPr>
          <w:rtl/>
        </w:rPr>
        <w:t xml:space="preserve">، </w:t>
      </w:r>
      <w:r w:rsidRPr="00DF5C21">
        <w:rPr>
          <w:rtl/>
        </w:rPr>
        <w:t>قال</w:t>
      </w:r>
      <w:r w:rsidR="00D10150">
        <w:rPr>
          <w:rtl/>
        </w:rPr>
        <w:t xml:space="preserve">: </w:t>
      </w:r>
      <w:r>
        <w:rPr>
          <w:rtl/>
        </w:rPr>
        <w:t>حدّثنا</w:t>
      </w:r>
      <w:r w:rsidRPr="00DF5C21">
        <w:rPr>
          <w:rtl/>
        </w:rPr>
        <w:t xml:space="preserve"> عبد الأعلى بن واصل قال</w:t>
      </w:r>
      <w:r w:rsidR="00D10150">
        <w:rPr>
          <w:rtl/>
        </w:rPr>
        <w:t xml:space="preserve">: </w:t>
      </w:r>
      <w:r>
        <w:rPr>
          <w:rtl/>
        </w:rPr>
        <w:t>حدّثنا</w:t>
      </w:r>
      <w:r w:rsidRPr="00DF5C21">
        <w:rPr>
          <w:rtl/>
        </w:rPr>
        <w:t xml:space="preserve"> الحسن الأنصاري </w:t>
      </w:r>
      <w:r>
        <w:rPr>
          <w:rtl/>
        </w:rPr>
        <w:t>-</w:t>
      </w:r>
      <w:r w:rsidRPr="00DF5C21">
        <w:rPr>
          <w:rtl/>
        </w:rPr>
        <w:t>وكان ثقة يعرف بالعرَني</w:t>
      </w:r>
      <w:r>
        <w:rPr>
          <w:rtl/>
        </w:rPr>
        <w:t>-</w:t>
      </w:r>
      <w:r w:rsidRPr="00DF5C21">
        <w:rPr>
          <w:rtl/>
        </w:rPr>
        <w:t>قال</w:t>
      </w:r>
      <w:r w:rsidR="00D10150">
        <w:rPr>
          <w:rtl/>
        </w:rPr>
        <w:t xml:space="preserve">: </w:t>
      </w:r>
      <w:r>
        <w:rPr>
          <w:rtl/>
        </w:rPr>
        <w:t>حدّثنا</w:t>
      </w:r>
      <w:r w:rsidRPr="00DF5C21">
        <w:rPr>
          <w:rtl/>
        </w:rPr>
        <w:t xml:space="preserve"> معاذ بن مسلم بياع الهروي </w:t>
      </w:r>
      <w:r>
        <w:rPr>
          <w:rtl/>
        </w:rPr>
        <w:t>-</w:t>
      </w:r>
      <w:r w:rsidRPr="00DF5C21">
        <w:rPr>
          <w:rtl/>
        </w:rPr>
        <w:t>قال عبد الأعلى</w:t>
      </w:r>
      <w:r w:rsidR="00D10150">
        <w:rPr>
          <w:rtl/>
        </w:rPr>
        <w:t xml:space="preserve">: </w:t>
      </w:r>
      <w:r w:rsidRPr="00DF5C21">
        <w:rPr>
          <w:rtl/>
        </w:rPr>
        <w:t xml:space="preserve">وهذا شيخ روى عنه </w:t>
      </w:r>
      <w:r w:rsidR="00520A49">
        <w:rPr>
          <w:rtl/>
        </w:rPr>
        <w:t>(</w:t>
      </w:r>
      <w:r w:rsidRPr="00DF5C21">
        <w:rPr>
          <w:rtl/>
        </w:rPr>
        <w:t>عبد الرحمان</w:t>
      </w:r>
      <w:r w:rsidR="00520A49">
        <w:rPr>
          <w:rtl/>
        </w:rPr>
        <w:t>)</w:t>
      </w:r>
      <w:r w:rsidRPr="00DF5C21">
        <w:rPr>
          <w:rtl/>
        </w:rPr>
        <w:t xml:space="preserve"> المحاربي </w:t>
      </w:r>
      <w:r>
        <w:rPr>
          <w:rtl/>
        </w:rPr>
        <w:t>-</w:t>
      </w:r>
      <w:r w:rsidRPr="00DF5C21">
        <w:rPr>
          <w:rtl/>
        </w:rPr>
        <w:t>عن عطاء بن السائب-</w:t>
      </w:r>
      <w:r w:rsidR="00D10150">
        <w:rPr>
          <w:rtl/>
        </w:rPr>
        <w:t xml:space="preserve">، </w:t>
      </w:r>
      <w:r w:rsidRPr="00DF5C21">
        <w:rPr>
          <w:rtl/>
        </w:rPr>
        <w:t>عن سعيد بن جبير</w:t>
      </w:r>
      <w:r w:rsidR="00D10150">
        <w:rPr>
          <w:rtl/>
        </w:rPr>
        <w:t>:</w:t>
      </w:r>
      <w:r w:rsidR="00B7499C">
        <w:rPr>
          <w:rtl/>
        </w:rPr>
        <w:t xml:space="preserve"> عن ابن </w:t>
      </w:r>
      <w:r w:rsidR="001E071E">
        <w:rPr>
          <w:rtl/>
        </w:rPr>
        <w:t>عباس</w:t>
      </w:r>
      <w:r w:rsidRPr="00DF5C21">
        <w:rPr>
          <w:rtl/>
        </w:rPr>
        <w:t xml:space="preserve"> في قوله</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07FFC">
        <w:rPr>
          <w:rtl/>
        </w:rPr>
        <w:t xml:space="preserve"> (قال:</w:t>
      </w:r>
      <w:r w:rsidR="00AE2736">
        <w:rPr>
          <w:rtl/>
        </w:rPr>
        <w:t>)</w:t>
      </w:r>
      <w:r w:rsidR="00D07FFC">
        <w:rPr>
          <w:rtl/>
        </w:rPr>
        <w:t xml:space="preserve"> </w:t>
      </w:r>
      <w:r w:rsidRPr="00845E56">
        <w:rPr>
          <w:rtl/>
        </w:rPr>
        <w:t xml:space="preserve">قال رسول الله </w:t>
      </w:r>
      <w:r w:rsidR="003F0683" w:rsidRPr="00845E56">
        <w:rPr>
          <w:rtl/>
        </w:rPr>
        <w:t>صلّى الله عليه</w:t>
      </w:r>
      <w:r w:rsidRPr="00845E56">
        <w:rPr>
          <w:rtl/>
        </w:rPr>
        <w:t xml:space="preserve"> واله</w:t>
      </w:r>
      <w:r w:rsidR="00D10150" w:rsidRPr="00845E56">
        <w:rPr>
          <w:rtl/>
        </w:rPr>
        <w:t xml:space="preserve">: </w:t>
      </w:r>
      <w:r w:rsidR="003B78C0" w:rsidRPr="003B78C0">
        <w:rPr>
          <w:rtl/>
        </w:rPr>
        <w:t>[</w:t>
      </w:r>
      <w:r w:rsidRPr="00845E56">
        <w:rPr>
          <w:rStyle w:val="libBold2Char"/>
          <w:rtl/>
        </w:rPr>
        <w:t>أنا المنذر وعلي</w:t>
      </w:r>
      <w:r w:rsidR="00BA2083" w:rsidRPr="00845E56">
        <w:rPr>
          <w:rStyle w:val="libBold2Char"/>
          <w:rtl/>
        </w:rPr>
        <w:t>ّ</w:t>
      </w:r>
      <w:r w:rsidRPr="00845E56">
        <w:rPr>
          <w:rStyle w:val="libBold2Char"/>
          <w:rtl/>
        </w:rPr>
        <w:t xml:space="preserve"> الهادي</w:t>
      </w:r>
      <w:r w:rsidR="003B78C0" w:rsidRPr="003B78C0">
        <w:rPr>
          <w:rtl/>
        </w:rPr>
        <w:t>]</w:t>
      </w:r>
      <w:r w:rsidRPr="00845E56">
        <w:rPr>
          <w:rtl/>
        </w:rPr>
        <w:t>ثم</w:t>
      </w:r>
      <w:r w:rsidR="00BA2083" w:rsidRPr="00845E56">
        <w:rPr>
          <w:rtl/>
        </w:rPr>
        <w:t>ّ</w:t>
      </w:r>
      <w:r w:rsidRPr="00845E56">
        <w:rPr>
          <w:rtl/>
        </w:rPr>
        <w:t xml:space="preserve"> قال</w:t>
      </w:r>
      <w:r w:rsidR="00D10150" w:rsidRPr="00845E56">
        <w:rPr>
          <w:rtl/>
        </w:rPr>
        <w:t xml:space="preserve">: </w:t>
      </w:r>
      <w:r w:rsidR="003B78C0" w:rsidRPr="003B78C0">
        <w:rPr>
          <w:rtl/>
        </w:rPr>
        <w:t>[</w:t>
      </w:r>
      <w:r w:rsidR="00D10150" w:rsidRPr="00845E56">
        <w:rPr>
          <w:rStyle w:val="libBold2Char"/>
          <w:rtl/>
        </w:rPr>
        <w:t xml:space="preserve"> (</w:t>
      </w:r>
      <w:r w:rsidRPr="00845E56">
        <w:rPr>
          <w:rStyle w:val="libBold2Char"/>
          <w:rtl/>
        </w:rPr>
        <w:t>يا علي</w:t>
      </w:r>
      <w:r w:rsidR="00BA2083" w:rsidRPr="00845E56">
        <w:rPr>
          <w:rStyle w:val="libBold2Char"/>
          <w:rtl/>
        </w:rPr>
        <w:t>ّ</w:t>
      </w:r>
      <w:r w:rsidR="00D10150" w:rsidRPr="00845E56">
        <w:rPr>
          <w:rStyle w:val="libBold2Char"/>
          <w:rtl/>
        </w:rPr>
        <w:t>)</w:t>
      </w:r>
      <w:r w:rsidR="00520A49">
        <w:rPr>
          <w:rStyle w:val="libBold2Char"/>
          <w:rtl/>
        </w:rPr>
        <w:t>:</w:t>
      </w:r>
      <w:r w:rsidR="00D10150" w:rsidRPr="00845E56">
        <w:rPr>
          <w:rStyle w:val="libBold2Char"/>
          <w:rtl/>
        </w:rPr>
        <w:t xml:space="preserve"> </w:t>
      </w:r>
      <w:r w:rsidRPr="00845E56">
        <w:rPr>
          <w:rStyle w:val="libBold2Char"/>
          <w:rtl/>
        </w:rPr>
        <w:t>بك يهتدي المهتدون بعدي</w:t>
      </w:r>
      <w:r w:rsidR="003B78C0" w:rsidRPr="0010659A">
        <w:rPr>
          <w:rtl/>
        </w:rPr>
        <w:t>]</w:t>
      </w:r>
      <w:r w:rsidRPr="0010659A">
        <w:rPr>
          <w:rtl/>
        </w:rPr>
        <w:t>.</w:t>
      </w:r>
    </w:p>
    <w:p w:rsidR="00301327" w:rsidRPr="00DF5C21" w:rsidRDefault="00301327" w:rsidP="00845E56">
      <w:pPr>
        <w:pStyle w:val="libNormal"/>
        <w:rPr>
          <w:rtl/>
        </w:rPr>
      </w:pPr>
      <w:r w:rsidRPr="00DF5C21">
        <w:rPr>
          <w:rtl/>
        </w:rPr>
        <w:t>وجاء في الحديث</w:t>
      </w:r>
      <w:r>
        <w:rPr>
          <w:rtl/>
        </w:rPr>
        <w:t xml:space="preserve"> </w:t>
      </w:r>
      <w:r w:rsidRPr="00DF5C21">
        <w:rPr>
          <w:rtl/>
        </w:rPr>
        <w:t>401</w:t>
      </w:r>
      <w:r>
        <w:rPr>
          <w:rtl/>
        </w:rPr>
        <w:t xml:space="preserve"> </w:t>
      </w:r>
      <w:r w:rsidRPr="00DF5C21">
        <w:rPr>
          <w:rtl/>
        </w:rPr>
        <w:t>من شواهد الحاكم الحسكاني</w:t>
      </w:r>
      <w:r>
        <w:rPr>
          <w:rtl/>
        </w:rPr>
        <w:t xml:space="preserve"> ص </w:t>
      </w:r>
      <w:r w:rsidRPr="00DF5C21">
        <w:rPr>
          <w:rtl/>
        </w:rPr>
        <w:t>453</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حدّثني</w:t>
      </w:r>
      <w:r w:rsidRPr="00DF5C21">
        <w:rPr>
          <w:rtl/>
        </w:rPr>
        <w:t xml:space="preserve"> أبو القاسم بن أبي الحسن الفارسي قال</w:t>
      </w:r>
      <w:r w:rsidR="00D10150">
        <w:rPr>
          <w:rtl/>
        </w:rPr>
        <w:t xml:space="preserve">: </w:t>
      </w:r>
      <w:r>
        <w:rPr>
          <w:rtl/>
        </w:rPr>
        <w:t xml:space="preserve">أخبرنا </w:t>
      </w:r>
      <w:r w:rsidRPr="00DF5C21">
        <w:rPr>
          <w:rtl/>
        </w:rPr>
        <w:t>أبي قال</w:t>
      </w:r>
      <w:r w:rsidR="00D10150">
        <w:rPr>
          <w:rtl/>
        </w:rPr>
        <w:t xml:space="preserve">: </w:t>
      </w:r>
      <w:r>
        <w:rPr>
          <w:rtl/>
        </w:rPr>
        <w:t xml:space="preserve">أخبرنا محمّد </w:t>
      </w:r>
      <w:r w:rsidRPr="00DF5C21">
        <w:rPr>
          <w:rtl/>
        </w:rPr>
        <w:t>بن القاسم المحاربي قال</w:t>
      </w:r>
      <w:r w:rsidR="00D10150">
        <w:rPr>
          <w:rtl/>
        </w:rPr>
        <w:t xml:space="preserve">: </w:t>
      </w:r>
      <w:r>
        <w:rPr>
          <w:rtl/>
        </w:rPr>
        <w:t>حدّثنا</w:t>
      </w:r>
      <w:r w:rsidRPr="00DF5C21">
        <w:rPr>
          <w:rtl/>
        </w:rPr>
        <w:t xml:space="preserve"> القاسم بن هشام بن يونس قال</w:t>
      </w:r>
      <w:r w:rsidR="00D10150">
        <w:rPr>
          <w:rtl/>
        </w:rPr>
        <w:t xml:space="preserve">: </w:t>
      </w:r>
      <w:r>
        <w:rPr>
          <w:rtl/>
        </w:rPr>
        <w:t>حدّثني</w:t>
      </w:r>
      <w:r w:rsidRPr="00DF5C21">
        <w:rPr>
          <w:rtl/>
        </w:rPr>
        <w:t xml:space="preserve"> حسن بن حسين قال</w:t>
      </w:r>
      <w:r w:rsidR="00D10150">
        <w:rPr>
          <w:rtl/>
        </w:rPr>
        <w:t xml:space="preserve">: </w:t>
      </w:r>
      <w:r>
        <w:rPr>
          <w:rtl/>
        </w:rPr>
        <w:t>حدّثنا</w:t>
      </w:r>
      <w:r w:rsidRPr="00DF5C21">
        <w:rPr>
          <w:rtl/>
        </w:rPr>
        <w:t xml:space="preserve"> معاذ بن مسلم عن عطاء بن السائب</w:t>
      </w:r>
      <w:r w:rsidR="00D10150">
        <w:rPr>
          <w:rtl/>
        </w:rPr>
        <w:t xml:space="preserve">، </w:t>
      </w:r>
      <w:r w:rsidRPr="00DF5C21">
        <w:rPr>
          <w:rtl/>
        </w:rPr>
        <w:t>عن سعيد بن جبير</w:t>
      </w:r>
      <w:r w:rsidR="00B7499C">
        <w:rPr>
          <w:rtl/>
        </w:rPr>
        <w:t xml:space="preserve"> عن ابن </w:t>
      </w:r>
      <w:r w:rsidR="001E071E">
        <w:rPr>
          <w:rtl/>
        </w:rPr>
        <w:t>عباس</w:t>
      </w:r>
      <w:r w:rsidRPr="00DF5C21">
        <w:rPr>
          <w:rtl/>
        </w:rPr>
        <w:t xml:space="preserve"> قال</w:t>
      </w:r>
      <w:r w:rsidR="00D10150">
        <w:rPr>
          <w:rtl/>
        </w:rPr>
        <w:t xml:space="preserve">: </w:t>
      </w:r>
    </w:p>
    <w:p w:rsidR="00301327" w:rsidRPr="0010659A" w:rsidRDefault="00301327" w:rsidP="00845E56">
      <w:pPr>
        <w:pStyle w:val="libNormal"/>
        <w:rPr>
          <w:rtl/>
        </w:rPr>
      </w:pPr>
      <w:r w:rsidRPr="00DF5C21">
        <w:rPr>
          <w:rtl/>
        </w:rPr>
        <w:t xml:space="preserve">قال رسول الله </w:t>
      </w:r>
      <w:r>
        <w:rPr>
          <w:rtl/>
        </w:rPr>
        <w:t xml:space="preserve">صلّى الله عليه وآله </w:t>
      </w:r>
      <w:r w:rsidRPr="00DF5C21">
        <w:rPr>
          <w:rtl/>
        </w:rPr>
        <w:t>وسلم</w:t>
      </w:r>
      <w:r w:rsidR="00D10150">
        <w:rPr>
          <w:rtl/>
        </w:rPr>
        <w:t xml:space="preserve">: </w:t>
      </w:r>
      <w:r w:rsidR="00845E56">
        <w:rPr>
          <w:rStyle w:val="libAlaemChar"/>
          <w:rtl/>
        </w:rPr>
        <w:t>(</w:t>
      </w:r>
      <w:r w:rsidRPr="00CF6DDF">
        <w:rPr>
          <w:rStyle w:val="libAieChar"/>
          <w:rtl/>
        </w:rPr>
        <w:t>إِنَّمَا أَنتَ مُنذِرٌ</w:t>
      </w:r>
      <w:r w:rsidR="00845E56" w:rsidRPr="001001E6">
        <w:rPr>
          <w:rStyle w:val="libAlaemChar"/>
          <w:rtl/>
        </w:rPr>
        <w:t>)</w:t>
      </w:r>
      <w:r w:rsidR="00D10150" w:rsidRPr="00845E56">
        <w:rPr>
          <w:rtl/>
        </w:rPr>
        <w:t xml:space="preserve"> </w:t>
      </w:r>
      <w:r w:rsidRPr="00845E56">
        <w:rPr>
          <w:rtl/>
        </w:rPr>
        <w:t>ووضع يده على صدره</w:t>
      </w:r>
      <w:r w:rsidR="00D10150" w:rsidRPr="00845E56">
        <w:rPr>
          <w:rtl/>
        </w:rPr>
        <w:t xml:space="preserve">، </w:t>
      </w:r>
      <w:r w:rsidRPr="00845E56">
        <w:rPr>
          <w:rtl/>
        </w:rPr>
        <w:t>ثم قال</w:t>
      </w:r>
      <w:r w:rsidR="00D10150" w:rsidRPr="00845E56">
        <w:rPr>
          <w:rtl/>
        </w:rPr>
        <w:t xml:space="preserve">: </w:t>
      </w:r>
      <w:r w:rsidR="00845E56">
        <w:rPr>
          <w:rStyle w:val="libAlaemChar"/>
          <w:rtl/>
        </w:rPr>
        <w:t>(</w:t>
      </w:r>
      <w:r w:rsidRPr="00CF6DDF">
        <w:rPr>
          <w:rStyle w:val="libAieChar"/>
          <w:rtl/>
        </w:rPr>
        <w:t>وَلِكُلِّ قَوْمٍ هَادٍ</w:t>
      </w:r>
      <w:r w:rsidR="00845E56" w:rsidRPr="001001E6">
        <w:rPr>
          <w:rStyle w:val="libAlaemChar"/>
          <w:rtl/>
        </w:rPr>
        <w:t>)</w:t>
      </w:r>
      <w:r w:rsidR="00D10150" w:rsidRPr="00845E56">
        <w:rPr>
          <w:rtl/>
        </w:rPr>
        <w:t xml:space="preserve"> </w:t>
      </w:r>
      <w:r w:rsidRPr="00845E56">
        <w:rPr>
          <w:rtl/>
        </w:rPr>
        <w:t>وأومأ بيده إلى منكب علي</w:t>
      </w:r>
      <w:r w:rsidR="00BA2083" w:rsidRPr="00845E56">
        <w:rPr>
          <w:rtl/>
        </w:rPr>
        <w:t>ّ</w:t>
      </w:r>
      <w:r w:rsidRPr="00845E56">
        <w:rPr>
          <w:rtl/>
        </w:rPr>
        <w:t xml:space="preserve"> ثم قال</w:t>
      </w:r>
      <w:r w:rsidR="00D10150" w:rsidRPr="00845E56">
        <w:rPr>
          <w:rtl/>
        </w:rPr>
        <w:t xml:space="preserve">: </w:t>
      </w:r>
      <w:r w:rsidR="003B78C0" w:rsidRPr="003B78C0">
        <w:rPr>
          <w:rtl/>
        </w:rPr>
        <w:t>[</w:t>
      </w:r>
      <w:r w:rsidRPr="00845E56">
        <w:rPr>
          <w:rStyle w:val="libBold2Char"/>
          <w:rtl/>
        </w:rPr>
        <w:t>يا علي</w:t>
      </w:r>
      <w:r w:rsidR="00BA2083" w:rsidRPr="00845E56">
        <w:rPr>
          <w:rStyle w:val="libBold2Char"/>
          <w:rtl/>
        </w:rPr>
        <w:t>ّ</w:t>
      </w:r>
      <w:r w:rsidR="00520A49">
        <w:rPr>
          <w:rStyle w:val="libBold2Char"/>
          <w:rtl/>
        </w:rPr>
        <w:t>:</w:t>
      </w:r>
      <w:r w:rsidRPr="00845E56">
        <w:rPr>
          <w:rStyle w:val="libBold2Char"/>
          <w:rtl/>
        </w:rPr>
        <w:t xml:space="preserve"> بك يهتدي المهتدون</w:t>
      </w:r>
      <w:r w:rsidR="003B78C0" w:rsidRPr="0010659A">
        <w:rPr>
          <w:rtl/>
        </w:rPr>
        <w:t>]</w:t>
      </w:r>
      <w:r w:rsidRPr="0010659A">
        <w:rPr>
          <w:rtl/>
        </w:rPr>
        <w:t>.</w:t>
      </w:r>
    </w:p>
    <w:p w:rsidR="00301327" w:rsidRPr="00DF5C21" w:rsidRDefault="00301327" w:rsidP="00845E56">
      <w:pPr>
        <w:pStyle w:val="libNormal"/>
        <w:rPr>
          <w:rtl/>
        </w:rPr>
      </w:pPr>
      <w:r w:rsidRPr="00DF5C21">
        <w:rPr>
          <w:rtl/>
        </w:rPr>
        <w:t>وجاء بالحديث</w:t>
      </w:r>
      <w:r>
        <w:rPr>
          <w:rtl/>
        </w:rPr>
        <w:t xml:space="preserve"> </w:t>
      </w:r>
      <w:r w:rsidRPr="00DF5C21">
        <w:rPr>
          <w:rtl/>
        </w:rPr>
        <w:t>402</w:t>
      </w:r>
      <w:r>
        <w:rPr>
          <w:rtl/>
        </w:rPr>
        <w:t xml:space="preserve"> </w:t>
      </w:r>
      <w:r w:rsidRPr="00DF5C21">
        <w:rPr>
          <w:rtl/>
        </w:rPr>
        <w:t>من شواهد التنـزيل للحاكم الحسكاني</w:t>
      </w:r>
      <w:r>
        <w:rPr>
          <w:rtl/>
        </w:rPr>
        <w:t xml:space="preserve"> ص </w:t>
      </w:r>
      <w:r w:rsidRPr="00DF5C21">
        <w:rPr>
          <w:rtl/>
        </w:rPr>
        <w:t>454</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حدّثني</w:t>
      </w:r>
      <w:r w:rsidRPr="00DF5C21">
        <w:rPr>
          <w:rtl/>
        </w:rPr>
        <w:t xml:space="preserve"> أبو سعد السعدي قال</w:t>
      </w:r>
      <w:r w:rsidR="00D10150">
        <w:rPr>
          <w:rtl/>
        </w:rPr>
        <w:t xml:space="preserve">: </w:t>
      </w:r>
      <w:r>
        <w:rPr>
          <w:rtl/>
        </w:rPr>
        <w:t xml:space="preserve">أخبرنا </w:t>
      </w:r>
      <w:r w:rsidRPr="00DF5C21">
        <w:rPr>
          <w:rtl/>
        </w:rPr>
        <w:t>أبو الحسين</w:t>
      </w:r>
      <w:r>
        <w:rPr>
          <w:rtl/>
        </w:rPr>
        <w:t xml:space="preserve"> محمّد </w:t>
      </w:r>
      <w:r w:rsidRPr="00DF5C21">
        <w:rPr>
          <w:rtl/>
        </w:rPr>
        <w:t>بن المظف</w:t>
      </w:r>
      <w:r w:rsidR="00065DDA">
        <w:rPr>
          <w:rtl/>
        </w:rPr>
        <w:t>ّ</w:t>
      </w:r>
      <w:r w:rsidRPr="00DF5C21">
        <w:rPr>
          <w:rtl/>
        </w:rPr>
        <w:t>ر الحافظ ببغداد قال</w:t>
      </w:r>
      <w:r w:rsidR="00D10150">
        <w:rPr>
          <w:rtl/>
        </w:rPr>
        <w:t xml:space="preserve">: </w:t>
      </w:r>
      <w:r>
        <w:rPr>
          <w:rtl/>
        </w:rPr>
        <w:t xml:space="preserve">أخبرنا </w:t>
      </w:r>
      <w:r w:rsidRPr="00DF5C21">
        <w:rPr>
          <w:rtl/>
        </w:rPr>
        <w:t>أبو</w:t>
      </w:r>
      <w:r>
        <w:rPr>
          <w:rtl/>
        </w:rPr>
        <w:t xml:space="preserve"> محمّد </w:t>
      </w:r>
      <w:r w:rsidRPr="00DF5C21">
        <w:rPr>
          <w:rtl/>
        </w:rPr>
        <w:t>جعفر بن</w:t>
      </w:r>
      <w:r>
        <w:rPr>
          <w:rtl/>
        </w:rPr>
        <w:t xml:space="preserve"> محمّد </w:t>
      </w:r>
      <w:r w:rsidRPr="00DF5C21">
        <w:rPr>
          <w:rtl/>
        </w:rPr>
        <w:t>بن القاسم</w:t>
      </w:r>
      <w:r w:rsidR="00D10150">
        <w:rPr>
          <w:rtl/>
        </w:rPr>
        <w:t xml:space="preserve">، </w:t>
      </w:r>
      <w:r w:rsidRPr="00DF5C21">
        <w:rPr>
          <w:rtl/>
        </w:rPr>
        <w:t>قال</w:t>
      </w:r>
      <w:r w:rsidR="00D10150">
        <w:rPr>
          <w:rtl/>
        </w:rPr>
        <w:t xml:space="preserve">: </w:t>
      </w:r>
      <w:r>
        <w:rPr>
          <w:rtl/>
        </w:rPr>
        <w:t>حدّثنا</w:t>
      </w:r>
      <w:r w:rsidRPr="00DF5C21">
        <w:rPr>
          <w:rtl/>
        </w:rPr>
        <w:t xml:space="preserve"> إسماعيل بن</w:t>
      </w:r>
      <w:r>
        <w:rPr>
          <w:rtl/>
        </w:rPr>
        <w:t xml:space="preserve"> محمّد </w:t>
      </w:r>
      <w:r w:rsidRPr="00DF5C21">
        <w:rPr>
          <w:rtl/>
        </w:rPr>
        <w:t>المزني قال</w:t>
      </w:r>
      <w:r w:rsidR="00D10150">
        <w:rPr>
          <w:rtl/>
        </w:rPr>
        <w:t xml:space="preserve">: </w:t>
      </w:r>
      <w:r>
        <w:rPr>
          <w:rtl/>
        </w:rPr>
        <w:t>حدّثنا</w:t>
      </w:r>
      <w:r w:rsidRPr="00DF5C21">
        <w:rPr>
          <w:rtl/>
        </w:rPr>
        <w:t xml:space="preserve"> حسن بن حسين به سواء</w:t>
      </w:r>
      <w:r w:rsidR="00D10150">
        <w:rPr>
          <w:rtl/>
        </w:rPr>
        <w:t xml:space="preserve">، </w:t>
      </w:r>
      <w:r w:rsidRPr="00DF5C21">
        <w:rPr>
          <w:rtl/>
        </w:rPr>
        <w:t>قال</w:t>
      </w:r>
      <w:r w:rsidR="00D10150">
        <w:rPr>
          <w:rtl/>
        </w:rPr>
        <w:t xml:space="preserve">: </w:t>
      </w:r>
    </w:p>
    <w:p w:rsidR="00301327" w:rsidRPr="0010659A" w:rsidRDefault="00301327" w:rsidP="00845E56">
      <w:pPr>
        <w:pStyle w:val="libNormal"/>
        <w:rPr>
          <w:rtl/>
        </w:rPr>
      </w:pPr>
      <w:r w:rsidRPr="00DF5C21">
        <w:rPr>
          <w:rtl/>
        </w:rPr>
        <w:t>لما نزلت</w:t>
      </w:r>
      <w:r w:rsidR="00D10150">
        <w:rPr>
          <w:rtl/>
        </w:rPr>
        <w:t xml:space="preserve"> </w:t>
      </w:r>
      <w:r w:rsidR="00845E56">
        <w:rPr>
          <w:rStyle w:val="libAlaemChar"/>
          <w:rtl/>
        </w:rPr>
        <w:t>(</w:t>
      </w:r>
      <w:r w:rsidRPr="00CF6DDF">
        <w:rPr>
          <w:rStyle w:val="libAieChar"/>
          <w:rtl/>
        </w:rPr>
        <w:t>إِنَّمَا أَنتَ مُنذِرٌ</w:t>
      </w:r>
      <w:r w:rsidR="00845E56" w:rsidRPr="001001E6">
        <w:rPr>
          <w:rStyle w:val="libAlaemChar"/>
          <w:rtl/>
        </w:rPr>
        <w:t>)</w:t>
      </w:r>
      <w:r w:rsidR="00D10150" w:rsidRPr="00845E56">
        <w:rPr>
          <w:rtl/>
        </w:rPr>
        <w:t xml:space="preserve"> </w:t>
      </w:r>
      <w:r w:rsidRPr="00845E56">
        <w:rPr>
          <w:rtl/>
        </w:rPr>
        <w:t>قال رسول الله صلّى الله عليه وآله وسلم</w:t>
      </w:r>
      <w:r w:rsidR="00D10150" w:rsidRPr="00845E56">
        <w:rPr>
          <w:rtl/>
        </w:rPr>
        <w:t xml:space="preserve">: </w:t>
      </w:r>
      <w:r w:rsidR="003B78C0" w:rsidRPr="003B78C0">
        <w:rPr>
          <w:rtl/>
        </w:rPr>
        <w:t>[</w:t>
      </w:r>
      <w:r w:rsidRPr="00845E56">
        <w:rPr>
          <w:rStyle w:val="libBold2Char"/>
          <w:rtl/>
        </w:rPr>
        <w:t>أنا يا علي</w:t>
      </w:r>
      <w:r w:rsidR="00502EF4" w:rsidRPr="00845E56">
        <w:rPr>
          <w:rStyle w:val="libBold2Char"/>
          <w:rtl/>
        </w:rPr>
        <w:t>ّ</w:t>
      </w:r>
      <w:r w:rsidRPr="00845E56">
        <w:rPr>
          <w:rStyle w:val="libBold2Char"/>
          <w:rtl/>
        </w:rPr>
        <w:t xml:space="preserve"> المنذر</w:t>
      </w:r>
      <w:r w:rsidR="00D10150" w:rsidRPr="00845E56">
        <w:rPr>
          <w:rStyle w:val="libBold2Char"/>
          <w:rtl/>
        </w:rPr>
        <w:t xml:space="preserve">، </w:t>
      </w:r>
      <w:r w:rsidRPr="00845E56">
        <w:rPr>
          <w:rStyle w:val="libBold2Char"/>
          <w:rtl/>
        </w:rPr>
        <w:t>وأنت الهاد</w:t>
      </w:r>
      <w:r w:rsidR="003B78C0" w:rsidRPr="003B78C0">
        <w:rPr>
          <w:rtl/>
        </w:rPr>
        <w:t>[</w:t>
      </w:r>
      <w:r w:rsidRPr="00845E56">
        <w:rPr>
          <w:rStyle w:val="libBold2Char"/>
          <w:rtl/>
        </w:rPr>
        <w:t>ي</w:t>
      </w:r>
      <w:r w:rsidR="003B78C0" w:rsidRPr="003B78C0">
        <w:rPr>
          <w:rtl/>
        </w:rPr>
        <w:t>]</w:t>
      </w:r>
      <w:r w:rsidRPr="00845E56">
        <w:rPr>
          <w:rStyle w:val="libBold2Char"/>
          <w:rtl/>
        </w:rPr>
        <w:t xml:space="preserve"> بك يهتدي المهتدون بعدي</w:t>
      </w:r>
      <w:r w:rsidR="003B78C0" w:rsidRPr="0010659A">
        <w:rPr>
          <w:rtl/>
        </w:rPr>
        <w:t>]</w:t>
      </w:r>
      <w:r w:rsidRPr="0010659A">
        <w:rPr>
          <w:rtl/>
        </w:rPr>
        <w:t>.</w:t>
      </w:r>
    </w:p>
    <w:p w:rsidR="00301327" w:rsidRPr="00DF5C21" w:rsidRDefault="00301327" w:rsidP="00520A49">
      <w:pPr>
        <w:pStyle w:val="libNormal"/>
        <w:rPr>
          <w:rtl/>
        </w:rPr>
      </w:pPr>
      <w:r w:rsidRPr="00DF5C21">
        <w:rPr>
          <w:rtl/>
        </w:rPr>
        <w:t>وروى شيخ لإسلام أبو</w:t>
      </w:r>
      <w:r w:rsidR="000814C7">
        <w:rPr>
          <w:rtl/>
        </w:rPr>
        <w:t xml:space="preserve"> إسحاق </w:t>
      </w:r>
      <w:r w:rsidRPr="00DF5C21">
        <w:rPr>
          <w:rtl/>
        </w:rPr>
        <w:t>إبراهيم بن سعد الدين</w:t>
      </w:r>
      <w:r>
        <w:rPr>
          <w:rtl/>
        </w:rPr>
        <w:t xml:space="preserve"> محمّد </w:t>
      </w:r>
      <w:r w:rsidRPr="00DF5C21">
        <w:rPr>
          <w:rtl/>
        </w:rPr>
        <w:t>بن المؤي</w:t>
      </w:r>
      <w:r w:rsidR="00502EF4">
        <w:rPr>
          <w:rtl/>
        </w:rPr>
        <w:t>ّ</w:t>
      </w:r>
      <w:r w:rsidRPr="00DF5C21">
        <w:rPr>
          <w:rtl/>
        </w:rPr>
        <w:t>د الحمويه الخراساني</w:t>
      </w:r>
      <w:r w:rsidR="00D10150">
        <w:rPr>
          <w:rtl/>
        </w:rPr>
        <w:t xml:space="preserve">، </w:t>
      </w:r>
      <w:r w:rsidR="00520A49">
        <w:rPr>
          <w:rtl/>
        </w:rPr>
        <w:t>(</w:t>
      </w:r>
      <w:r w:rsidRPr="00DF5C21">
        <w:rPr>
          <w:rtl/>
        </w:rPr>
        <w:t>الحمويني</w:t>
      </w:r>
      <w:r w:rsidR="00520A49">
        <w:rPr>
          <w:rtl/>
        </w:rPr>
        <w:t>)</w:t>
      </w:r>
      <w:r w:rsidR="006C5954">
        <w:rPr>
          <w:rFonts w:hint="cs"/>
          <w:rtl/>
        </w:rPr>
        <w:t xml:space="preserve"> </w:t>
      </w:r>
      <w:r w:rsidRPr="00DF5C21">
        <w:rPr>
          <w:rtl/>
        </w:rPr>
        <w:t>الحم</w:t>
      </w:r>
      <w:r w:rsidR="00445F27">
        <w:rPr>
          <w:rtl/>
        </w:rPr>
        <w:t>ّ</w:t>
      </w:r>
      <w:r w:rsidRPr="00DF5C21">
        <w:rPr>
          <w:rtl/>
        </w:rPr>
        <w:t>وئي في كتابه</w:t>
      </w:r>
      <w:r w:rsidR="00445F27">
        <w:rPr>
          <w:rtl/>
        </w:rPr>
        <w:t>:</w:t>
      </w:r>
      <w:r w:rsidRPr="00DF5C21">
        <w:rPr>
          <w:rtl/>
        </w:rPr>
        <w:t xml:space="preserve"> فرائد السمطين</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148</w:t>
      </w:r>
      <w:r>
        <w:rPr>
          <w:rtl/>
        </w:rPr>
        <w:t xml:space="preserve"> </w:t>
      </w:r>
      <w:r w:rsidRPr="00DF5C21">
        <w:rPr>
          <w:rtl/>
        </w:rPr>
        <w:t>من الباب</w:t>
      </w:r>
      <w:r>
        <w:rPr>
          <w:rtl/>
        </w:rPr>
        <w:t xml:space="preserve"> </w:t>
      </w:r>
      <w:r w:rsidRPr="00DF5C21">
        <w:rPr>
          <w:rtl/>
        </w:rPr>
        <w:t>28</w:t>
      </w:r>
      <w:r>
        <w:rPr>
          <w:rtl/>
        </w:rPr>
        <w:t xml:space="preserve"> </w:t>
      </w:r>
      <w:r w:rsidRPr="00DF5C21">
        <w:rPr>
          <w:rtl/>
        </w:rPr>
        <w:t>تحت الرقم</w:t>
      </w:r>
      <w:r>
        <w:rPr>
          <w:rtl/>
        </w:rPr>
        <w:t xml:space="preserve"> </w:t>
      </w:r>
      <w:r w:rsidRPr="00DF5C21">
        <w:rPr>
          <w:rtl/>
        </w:rPr>
        <w:t>123</w:t>
      </w:r>
      <w:r>
        <w:rPr>
          <w:rtl/>
        </w:rPr>
        <w:t xml:space="preserve"> </w:t>
      </w:r>
      <w:r w:rsidRPr="00DF5C21">
        <w:rPr>
          <w:rtl/>
        </w:rPr>
        <w:t>قال</w:t>
      </w:r>
      <w:r w:rsidR="00D10150">
        <w:rPr>
          <w:rtl/>
        </w:rPr>
        <w:t xml:space="preserve">: </w:t>
      </w:r>
    </w:p>
    <w:p w:rsidR="008F708C" w:rsidRDefault="008F708C" w:rsidP="008F708C">
      <w:pPr>
        <w:pStyle w:val="libNormal"/>
        <w:rPr>
          <w:rtl/>
        </w:rPr>
      </w:pPr>
      <w:r>
        <w:rPr>
          <w:rtl/>
        </w:rPr>
        <w:br w:type="page"/>
      </w:r>
    </w:p>
    <w:p w:rsidR="00301327" w:rsidRPr="0010659A" w:rsidRDefault="00301327" w:rsidP="00845E56">
      <w:pPr>
        <w:pStyle w:val="libNormal"/>
        <w:rPr>
          <w:rtl/>
        </w:rPr>
      </w:pPr>
      <w:r>
        <w:rPr>
          <w:rtl/>
        </w:rPr>
        <w:lastRenderedPageBreak/>
        <w:t>أخبرني</w:t>
      </w:r>
      <w:r w:rsidRPr="00DF5C21">
        <w:rPr>
          <w:rtl/>
        </w:rPr>
        <w:t xml:space="preserve"> </w:t>
      </w:r>
      <w:r w:rsidR="002C4DFE">
        <w:rPr>
          <w:rtl/>
        </w:rPr>
        <w:t xml:space="preserve">الإمام </w:t>
      </w:r>
      <w:r>
        <w:rPr>
          <w:rtl/>
        </w:rPr>
        <w:t xml:space="preserve">محمّد </w:t>
      </w:r>
      <w:r w:rsidRPr="00DF5C21">
        <w:rPr>
          <w:rtl/>
        </w:rPr>
        <w:t>بن أبي القاسم</w:t>
      </w:r>
      <w:r>
        <w:rPr>
          <w:rtl/>
        </w:rPr>
        <w:t xml:space="preserve"> محمّد </w:t>
      </w:r>
      <w:r w:rsidRPr="00DF5C21">
        <w:rPr>
          <w:rtl/>
        </w:rPr>
        <w:t>بن عبد الكريم</w:t>
      </w:r>
      <w:r w:rsidR="00D10150">
        <w:rPr>
          <w:rtl/>
        </w:rPr>
        <w:t xml:space="preserve">، </w:t>
      </w:r>
      <w:r w:rsidRPr="00DF5C21">
        <w:rPr>
          <w:rtl/>
        </w:rPr>
        <w:t>إجازة بروايته عن والده إجازة بروايته عن شهردار بن شيرويه بن شهردار إجازة قال</w:t>
      </w:r>
      <w:r w:rsidR="00D10150">
        <w:rPr>
          <w:rtl/>
        </w:rPr>
        <w:t xml:space="preserve">: </w:t>
      </w:r>
      <w:r w:rsidR="00AC59B4">
        <w:rPr>
          <w:rtl/>
        </w:rPr>
        <w:t>أنبأنا</w:t>
      </w:r>
      <w:r w:rsidRPr="00DF5C21">
        <w:rPr>
          <w:rtl/>
        </w:rPr>
        <w:t xml:space="preserve"> والدي </w:t>
      </w:r>
      <w:r w:rsidR="00AC59B4">
        <w:rPr>
          <w:rtl/>
        </w:rPr>
        <w:t>أنبأنا</w:t>
      </w:r>
      <w:r w:rsidRPr="00DF5C21">
        <w:rPr>
          <w:rtl/>
        </w:rPr>
        <w:t xml:space="preserve"> أبو الحسن حمد بن </w:t>
      </w:r>
      <w:r w:rsidR="00150388">
        <w:rPr>
          <w:rtl/>
        </w:rPr>
        <w:t>أحمد</w:t>
      </w:r>
      <w:r w:rsidRPr="00DF5C21">
        <w:rPr>
          <w:rtl/>
        </w:rPr>
        <w:t xml:space="preserve"> بن حمدان بإصبهان</w:t>
      </w:r>
      <w:r w:rsidR="00D10150">
        <w:rPr>
          <w:rtl/>
        </w:rPr>
        <w:t xml:space="preserve">، </w:t>
      </w:r>
      <w:r w:rsidR="00AC59B4">
        <w:rPr>
          <w:rtl/>
        </w:rPr>
        <w:t>أنبأنا</w:t>
      </w:r>
      <w:r w:rsidRPr="00DF5C21">
        <w:rPr>
          <w:rtl/>
        </w:rPr>
        <w:t xml:space="preserve"> أبو </w:t>
      </w:r>
      <w:r w:rsidR="00150388">
        <w:rPr>
          <w:rtl/>
        </w:rPr>
        <w:t>أحمد</w:t>
      </w:r>
      <w:r w:rsidRPr="00DF5C21">
        <w:rPr>
          <w:rtl/>
        </w:rPr>
        <w:t xml:space="preserve"> عبد الله بن عمر بن عبد العزيز الكرجي ـ </w:t>
      </w:r>
      <w:r w:rsidR="00AC59B4">
        <w:rPr>
          <w:rtl/>
        </w:rPr>
        <w:t>أنبأنا</w:t>
      </w:r>
      <w:r w:rsidRPr="00DF5C21">
        <w:rPr>
          <w:rtl/>
        </w:rPr>
        <w:t xml:space="preserve"> </w:t>
      </w:r>
      <w:r w:rsidR="00150388">
        <w:rPr>
          <w:rtl/>
        </w:rPr>
        <w:t>أحمد</w:t>
      </w:r>
      <w:r w:rsidRPr="00DF5C21">
        <w:rPr>
          <w:rtl/>
        </w:rPr>
        <w:t xml:space="preserve"> بن</w:t>
      </w:r>
      <w:r>
        <w:rPr>
          <w:rtl/>
        </w:rPr>
        <w:t xml:space="preserve"> محمّد </w:t>
      </w:r>
      <w:r w:rsidRPr="00DF5C21">
        <w:rPr>
          <w:rtl/>
        </w:rPr>
        <w:t>بن الحسين أبو حامد</w:t>
      </w:r>
      <w:r w:rsidR="00D10150">
        <w:rPr>
          <w:rtl/>
        </w:rPr>
        <w:t xml:space="preserve">، </w:t>
      </w:r>
      <w:r w:rsidR="00AC59B4">
        <w:rPr>
          <w:rtl/>
        </w:rPr>
        <w:t>أنبأنا</w:t>
      </w:r>
      <w:r w:rsidRPr="00DF5C21">
        <w:rPr>
          <w:rtl/>
        </w:rPr>
        <w:t xml:space="preserve"> </w:t>
      </w:r>
      <w:r w:rsidR="00150388">
        <w:rPr>
          <w:rtl/>
        </w:rPr>
        <w:t>أحمد</w:t>
      </w:r>
      <w:r w:rsidRPr="00DF5C21">
        <w:rPr>
          <w:rtl/>
        </w:rPr>
        <w:t xml:space="preserve"> بن</w:t>
      </w:r>
      <w:r>
        <w:rPr>
          <w:rtl/>
        </w:rPr>
        <w:t xml:space="preserve"> محمّد </w:t>
      </w:r>
      <w:r w:rsidRPr="00DF5C21">
        <w:rPr>
          <w:rtl/>
        </w:rPr>
        <w:t>بن أبي زيد البصري بمك</w:t>
      </w:r>
      <w:r w:rsidR="00502EF4">
        <w:rPr>
          <w:rtl/>
        </w:rPr>
        <w:t>ّ</w:t>
      </w:r>
      <w:r w:rsidRPr="00DF5C21">
        <w:rPr>
          <w:rtl/>
        </w:rPr>
        <w:t xml:space="preserve">ة </w:t>
      </w:r>
      <w:r>
        <w:rPr>
          <w:rtl/>
        </w:rPr>
        <w:t>-</w:t>
      </w:r>
      <w:r w:rsidRPr="00DF5C21">
        <w:rPr>
          <w:rtl/>
        </w:rPr>
        <w:t xml:space="preserve"> سنة سبع وأربعمائة</w:t>
      </w:r>
      <w:r>
        <w:rPr>
          <w:rtl/>
        </w:rPr>
        <w:t>-</w:t>
      </w:r>
      <w:r w:rsidR="00AC59B4">
        <w:rPr>
          <w:rtl/>
        </w:rPr>
        <w:t>أنبأنا</w:t>
      </w:r>
      <w:r w:rsidRPr="00DF5C21">
        <w:rPr>
          <w:rtl/>
        </w:rPr>
        <w:t xml:space="preserve"> أبو العباس الفضل بن يوسف بن يعقوب</w:t>
      </w:r>
      <w:r w:rsidR="00D10150">
        <w:rPr>
          <w:rtl/>
        </w:rPr>
        <w:t xml:space="preserve">، </w:t>
      </w:r>
      <w:r w:rsidR="00AC59B4">
        <w:rPr>
          <w:rtl/>
        </w:rPr>
        <w:t>أنبأنا</w:t>
      </w:r>
      <w:r w:rsidRPr="00DF5C21">
        <w:rPr>
          <w:rtl/>
        </w:rPr>
        <w:t xml:space="preserve"> الحسن بن الحسين الأنصاري </w:t>
      </w:r>
      <w:r w:rsidR="00AC59B4">
        <w:rPr>
          <w:rtl/>
        </w:rPr>
        <w:t>أنبأنا</w:t>
      </w:r>
      <w:r w:rsidRPr="00DF5C21">
        <w:rPr>
          <w:rtl/>
        </w:rPr>
        <w:t xml:space="preserve"> معاذ بن مسلم</w:t>
      </w:r>
      <w:r w:rsidR="00D10150">
        <w:rPr>
          <w:rtl/>
        </w:rPr>
        <w:t xml:space="preserve">، </w:t>
      </w:r>
      <w:r w:rsidRPr="00DF5C21">
        <w:rPr>
          <w:rtl/>
        </w:rPr>
        <w:t>عن عطاء بن السائب عن سعيد بن جبير</w:t>
      </w:r>
      <w:r w:rsidR="00D10150">
        <w:rPr>
          <w:rtl/>
        </w:rPr>
        <w:t xml:space="preserve">: </w:t>
      </w:r>
      <w:r w:rsidRPr="00DF5C21">
        <w:rPr>
          <w:rtl/>
        </w:rPr>
        <w:t>عن عبد الله بن عباس قال</w:t>
      </w:r>
      <w:r w:rsidR="00D10150">
        <w:rPr>
          <w:rtl/>
        </w:rPr>
        <w:t xml:space="preserve">: </w:t>
      </w:r>
      <w:r w:rsidRPr="00DF5C21">
        <w:rPr>
          <w:rtl/>
        </w:rPr>
        <w:t>لما نزلت</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 xml:space="preserve">قال النبيّ </w:t>
      </w:r>
      <w:r w:rsidR="003F0683" w:rsidRPr="00845E56">
        <w:rPr>
          <w:rtl/>
        </w:rPr>
        <w:t>صلّى الله عليه وآله وسلّم</w:t>
      </w:r>
      <w:r w:rsidR="00D10150" w:rsidRPr="00845E56">
        <w:rPr>
          <w:rtl/>
        </w:rPr>
        <w:t xml:space="preserve">: </w:t>
      </w:r>
      <w:r w:rsidR="003B78C0" w:rsidRPr="003B78C0">
        <w:rPr>
          <w:rtl/>
        </w:rPr>
        <w:t>[</w:t>
      </w:r>
      <w:r w:rsidRPr="00845E56">
        <w:rPr>
          <w:rStyle w:val="libBold2Char"/>
          <w:rtl/>
        </w:rPr>
        <w:t>أنا المنذر</w:t>
      </w:r>
      <w:r w:rsidR="00D10150" w:rsidRPr="00845E56">
        <w:rPr>
          <w:rStyle w:val="libBold2Char"/>
          <w:rtl/>
        </w:rPr>
        <w:t xml:space="preserve">، </w:t>
      </w:r>
      <w:r w:rsidRPr="00845E56">
        <w:rPr>
          <w:rStyle w:val="libBold2Char"/>
          <w:rtl/>
        </w:rPr>
        <w:t>وعلي</w:t>
      </w:r>
      <w:r w:rsidR="00502EF4" w:rsidRPr="00845E56">
        <w:rPr>
          <w:rStyle w:val="libBold2Char"/>
          <w:rtl/>
        </w:rPr>
        <w:t>ّ</w:t>
      </w:r>
      <w:r w:rsidRPr="00845E56">
        <w:rPr>
          <w:rStyle w:val="libBold2Char"/>
          <w:rtl/>
        </w:rPr>
        <w:t xml:space="preserve"> الهادي وبك يا علي</w:t>
      </w:r>
      <w:r w:rsidR="00502EF4" w:rsidRPr="00845E56">
        <w:rPr>
          <w:rStyle w:val="libBold2Char"/>
          <w:rtl/>
        </w:rPr>
        <w:t>ّ</w:t>
      </w:r>
      <w:r w:rsidRPr="00845E56">
        <w:rPr>
          <w:rStyle w:val="libBold2Char"/>
          <w:rtl/>
        </w:rPr>
        <w:t xml:space="preserve"> يهتدي المهتدون بعدي</w:t>
      </w:r>
      <w:r w:rsidR="003B78C0" w:rsidRPr="0010659A">
        <w:rPr>
          <w:rtl/>
        </w:rPr>
        <w:t>]</w:t>
      </w:r>
      <w:r w:rsidRPr="0010659A">
        <w:rPr>
          <w:rtl/>
        </w:rPr>
        <w:t>.</w:t>
      </w:r>
    </w:p>
    <w:p w:rsidR="00301327" w:rsidRPr="00DF5C21" w:rsidRDefault="00301327" w:rsidP="00B81D39">
      <w:pPr>
        <w:pStyle w:val="libNormal"/>
        <w:rPr>
          <w:rtl/>
        </w:rPr>
      </w:pPr>
      <w:r w:rsidRPr="00DF5C21">
        <w:rPr>
          <w:rtl/>
        </w:rPr>
        <w:t>والحديث رواه</w:t>
      </w:r>
      <w:r w:rsidR="004E329A">
        <w:rPr>
          <w:rtl/>
        </w:rPr>
        <w:t xml:space="preserve"> </w:t>
      </w:r>
      <w:r w:rsidR="00B81D39">
        <w:rPr>
          <w:rtl/>
        </w:rPr>
        <w:t>ا</w:t>
      </w:r>
      <w:r w:rsidR="004E329A">
        <w:rPr>
          <w:rtl/>
        </w:rPr>
        <w:t xml:space="preserve">بن </w:t>
      </w:r>
      <w:r w:rsidRPr="00DF5C21">
        <w:rPr>
          <w:rtl/>
        </w:rPr>
        <w:t>شيرويه في الجزء الأو</w:t>
      </w:r>
      <w:r w:rsidR="00AA78EC">
        <w:rPr>
          <w:rtl/>
        </w:rPr>
        <w:t>ّ</w:t>
      </w:r>
      <w:r w:rsidRPr="00DF5C21">
        <w:rPr>
          <w:rtl/>
        </w:rPr>
        <w:t>ل في باب الألف من كتاب الفردوس</w:t>
      </w:r>
      <w:r w:rsidR="00D10150">
        <w:rPr>
          <w:rtl/>
        </w:rPr>
        <w:t xml:space="preserve">، </w:t>
      </w:r>
      <w:r w:rsidRPr="00DF5C21">
        <w:rPr>
          <w:rtl/>
        </w:rPr>
        <w:t>وكذا رواه عنه</w:t>
      </w:r>
      <w:r w:rsidR="004E329A">
        <w:rPr>
          <w:rtl/>
        </w:rPr>
        <w:t xml:space="preserve"> </w:t>
      </w:r>
      <w:r w:rsidR="00B81D39">
        <w:rPr>
          <w:rtl/>
        </w:rPr>
        <w:t>ا</w:t>
      </w:r>
      <w:r w:rsidR="004E329A">
        <w:rPr>
          <w:rtl/>
        </w:rPr>
        <w:t xml:space="preserve">بن </w:t>
      </w:r>
      <w:r w:rsidRPr="00DF5C21">
        <w:rPr>
          <w:rtl/>
        </w:rPr>
        <w:t>البطريق في الفصل</w:t>
      </w:r>
      <w:r>
        <w:rPr>
          <w:rtl/>
        </w:rPr>
        <w:t xml:space="preserve"> </w:t>
      </w:r>
      <w:r w:rsidRPr="00DF5C21">
        <w:rPr>
          <w:rtl/>
        </w:rPr>
        <w:t>8</w:t>
      </w:r>
      <w:r>
        <w:rPr>
          <w:rtl/>
        </w:rPr>
        <w:t xml:space="preserve"> </w:t>
      </w:r>
      <w:r w:rsidRPr="00DF5C21">
        <w:rPr>
          <w:rtl/>
        </w:rPr>
        <w:t>من كتاب خصائص الوحي المبين</w:t>
      </w:r>
      <w:r>
        <w:rPr>
          <w:rtl/>
        </w:rPr>
        <w:t xml:space="preserve"> ص </w:t>
      </w:r>
      <w:r w:rsidRPr="00DF5C21">
        <w:rPr>
          <w:rtl/>
        </w:rPr>
        <w:t>77</w:t>
      </w:r>
      <w:r w:rsidR="00D10150">
        <w:rPr>
          <w:rtl/>
        </w:rPr>
        <w:t>.</w:t>
      </w:r>
    </w:p>
    <w:p w:rsidR="00301327" w:rsidRPr="00DF5C21" w:rsidRDefault="00301327" w:rsidP="00845E56">
      <w:pPr>
        <w:pStyle w:val="libNormal"/>
        <w:rPr>
          <w:rtl/>
        </w:rPr>
      </w:pPr>
      <w:r w:rsidRPr="00DF5C21">
        <w:rPr>
          <w:rtl/>
        </w:rPr>
        <w:t>وجاء في معجم الشيوخ</w:t>
      </w:r>
      <w:r w:rsidR="00AE2736" w:rsidRPr="00DF5C21">
        <w:rPr>
          <w:rtl/>
        </w:rPr>
        <w:t xml:space="preserve"> ج</w:t>
      </w:r>
      <w:r w:rsidR="00AE2736">
        <w:rPr>
          <w:rtl/>
        </w:rPr>
        <w:t xml:space="preserve"> </w:t>
      </w:r>
      <w:r w:rsidR="00AE2736" w:rsidRPr="00DF5C21">
        <w:rPr>
          <w:rtl/>
        </w:rPr>
        <w:t>1</w:t>
      </w:r>
      <w:r w:rsidRPr="00DF5C21">
        <w:rPr>
          <w:rtl/>
        </w:rPr>
        <w:t>/الور</w:t>
      </w:r>
      <w:r w:rsidR="00AE2736" w:rsidRPr="00DF5C21">
        <w:rPr>
          <w:rtl/>
        </w:rPr>
        <w:t>ق</w:t>
      </w:r>
      <w:r w:rsidR="00AE2736">
        <w:rPr>
          <w:rtl/>
        </w:rPr>
        <w:t xml:space="preserve"> </w:t>
      </w:r>
      <w:r w:rsidR="00AE2736" w:rsidRPr="00DF5C21">
        <w:rPr>
          <w:rtl/>
        </w:rPr>
        <w:t>1</w:t>
      </w:r>
      <w:r w:rsidRPr="00DF5C21">
        <w:rPr>
          <w:rtl/>
        </w:rPr>
        <w:t>83/ لابن الأعرابي</w:t>
      </w:r>
      <w:r w:rsidR="00D10150">
        <w:rPr>
          <w:rtl/>
        </w:rPr>
        <w:t xml:space="preserve">، </w:t>
      </w:r>
      <w:r w:rsidRPr="00DF5C21">
        <w:rPr>
          <w:rtl/>
        </w:rPr>
        <w:t>قال</w:t>
      </w:r>
      <w:r w:rsidR="00D10150">
        <w:rPr>
          <w:rtl/>
        </w:rPr>
        <w:t xml:space="preserve">: </w:t>
      </w:r>
    </w:p>
    <w:p w:rsidR="00301327" w:rsidRPr="0010659A" w:rsidRDefault="00AC59B4" w:rsidP="00AA78EC">
      <w:pPr>
        <w:pStyle w:val="libNormal"/>
        <w:rPr>
          <w:rtl/>
        </w:rPr>
      </w:pPr>
      <w:r>
        <w:rPr>
          <w:rtl/>
        </w:rPr>
        <w:t>أنبأنا</w:t>
      </w:r>
      <w:r w:rsidR="00301327" w:rsidRPr="00DF5C21">
        <w:rPr>
          <w:rtl/>
        </w:rPr>
        <w:t xml:space="preserve"> الفضل </w:t>
      </w:r>
      <w:r w:rsidR="00AA78EC">
        <w:rPr>
          <w:rtl/>
        </w:rPr>
        <w:t>(</w:t>
      </w:r>
      <w:r w:rsidR="00301327" w:rsidRPr="00DF5C21">
        <w:rPr>
          <w:rtl/>
        </w:rPr>
        <w:t>بن يوسف الجعفي</w:t>
      </w:r>
      <w:r w:rsidR="00AA78EC">
        <w:rPr>
          <w:rtl/>
        </w:rPr>
        <w:t>)</w:t>
      </w:r>
      <w:r w:rsidR="00D10150">
        <w:rPr>
          <w:rtl/>
        </w:rPr>
        <w:t xml:space="preserve">، </w:t>
      </w:r>
      <w:r>
        <w:rPr>
          <w:rtl/>
        </w:rPr>
        <w:t>أنبأنا</w:t>
      </w:r>
      <w:r w:rsidR="00301327" w:rsidRPr="00DF5C21">
        <w:rPr>
          <w:rtl/>
        </w:rPr>
        <w:t xml:space="preserve"> الحسن بن الحسين الأنصاري </w:t>
      </w:r>
      <w:r w:rsidR="00301327">
        <w:rPr>
          <w:rtl/>
        </w:rPr>
        <w:t>-</w:t>
      </w:r>
      <w:r w:rsidR="00301327" w:rsidRPr="00DF5C21">
        <w:rPr>
          <w:rtl/>
        </w:rPr>
        <w:t xml:space="preserve"> في هذا المسجد</w:t>
      </w:r>
      <w:r w:rsidR="00D10150">
        <w:rPr>
          <w:rtl/>
        </w:rPr>
        <w:t xml:space="preserve">، </w:t>
      </w:r>
      <w:r w:rsidR="00301327" w:rsidRPr="00DF5C21">
        <w:rPr>
          <w:rtl/>
        </w:rPr>
        <w:t>وهو مسجد حب</w:t>
      </w:r>
      <w:r w:rsidR="00502EF4">
        <w:rPr>
          <w:rtl/>
        </w:rPr>
        <w:t>ّ</w:t>
      </w:r>
      <w:r w:rsidR="00301327" w:rsidRPr="00DF5C21">
        <w:rPr>
          <w:rtl/>
        </w:rPr>
        <w:t xml:space="preserve">ة العَرني </w:t>
      </w:r>
      <w:r w:rsidR="00301327">
        <w:rPr>
          <w:rtl/>
        </w:rPr>
        <w:t>-</w:t>
      </w:r>
      <w:r w:rsidR="00301327" w:rsidRPr="00DF5C21">
        <w:rPr>
          <w:rtl/>
        </w:rPr>
        <w:t xml:space="preserve"> </w:t>
      </w:r>
      <w:r>
        <w:rPr>
          <w:rtl/>
        </w:rPr>
        <w:t>أنبأنا</w:t>
      </w:r>
      <w:r w:rsidR="00301327" w:rsidRPr="00DF5C21">
        <w:rPr>
          <w:rtl/>
        </w:rPr>
        <w:t xml:space="preserve"> معاذ بن مسلم</w:t>
      </w:r>
      <w:r w:rsidR="00D10150">
        <w:rPr>
          <w:rtl/>
        </w:rPr>
        <w:t xml:space="preserve">، </w:t>
      </w:r>
      <w:r w:rsidR="00301327" w:rsidRPr="00DF5C21">
        <w:rPr>
          <w:rtl/>
        </w:rPr>
        <w:t>عن عطاء بن السائب عن سعيد بن جبير</w:t>
      </w:r>
      <w:r w:rsidR="00D10150">
        <w:rPr>
          <w:rtl/>
        </w:rPr>
        <w:t>،</w:t>
      </w:r>
      <w:r w:rsidR="00B7499C">
        <w:rPr>
          <w:rtl/>
        </w:rPr>
        <w:t xml:space="preserve"> عن ابن </w:t>
      </w:r>
      <w:r w:rsidR="001E071E">
        <w:rPr>
          <w:rtl/>
        </w:rPr>
        <w:t>عباس</w:t>
      </w:r>
      <w:r w:rsidR="00301327" w:rsidRPr="00DF5C21">
        <w:rPr>
          <w:rtl/>
        </w:rPr>
        <w:t xml:space="preserve"> قال</w:t>
      </w:r>
      <w:r w:rsidR="00D10150">
        <w:rPr>
          <w:rtl/>
        </w:rPr>
        <w:t xml:space="preserve">: </w:t>
      </w:r>
      <w:r w:rsidR="00301327" w:rsidRPr="00DF5C21">
        <w:rPr>
          <w:rtl/>
        </w:rPr>
        <w:t>لما نزلت</w:t>
      </w:r>
      <w:r w:rsidR="00D10150">
        <w:rPr>
          <w:rtl/>
        </w:rPr>
        <w:t xml:space="preserve"> </w:t>
      </w:r>
      <w:r w:rsidR="00845E56">
        <w:rPr>
          <w:rStyle w:val="libAlaemChar"/>
          <w:rtl/>
        </w:rPr>
        <w:t>(</w:t>
      </w:r>
      <w:r w:rsidR="00301327" w:rsidRPr="00CF6DDF">
        <w:rPr>
          <w:rStyle w:val="libAieChar"/>
          <w:rtl/>
        </w:rPr>
        <w:t>إِنَّمَا أَنتَ مُنذِرٌ وَلِكُلِّ قَوْمٍ هَادٍ</w:t>
      </w:r>
      <w:r w:rsidR="00845E56" w:rsidRPr="001001E6">
        <w:rPr>
          <w:rStyle w:val="libAlaemChar"/>
          <w:rtl/>
        </w:rPr>
        <w:t>)</w:t>
      </w:r>
      <w:r w:rsidR="00D10150" w:rsidRPr="00845E56">
        <w:rPr>
          <w:rtl/>
        </w:rPr>
        <w:t xml:space="preserve"> </w:t>
      </w:r>
      <w:r w:rsidR="00301327" w:rsidRPr="00845E56">
        <w:rPr>
          <w:rtl/>
        </w:rPr>
        <w:t xml:space="preserve">قال النبيّ </w:t>
      </w:r>
      <w:r w:rsidR="003F0683" w:rsidRPr="00845E56">
        <w:rPr>
          <w:rtl/>
        </w:rPr>
        <w:t>صلّى الله عليه وآله وسلّم</w:t>
      </w:r>
      <w:r w:rsidR="00D10150" w:rsidRPr="00845E56">
        <w:rPr>
          <w:rtl/>
        </w:rPr>
        <w:t xml:space="preserve">: </w:t>
      </w:r>
      <w:r w:rsidR="003B78C0" w:rsidRPr="003B78C0">
        <w:rPr>
          <w:rtl/>
        </w:rPr>
        <w:t>[</w:t>
      </w:r>
      <w:r w:rsidR="00301327" w:rsidRPr="00845E56">
        <w:rPr>
          <w:rStyle w:val="libBold2Char"/>
          <w:rtl/>
        </w:rPr>
        <w:t>أنا المنذر</w:t>
      </w:r>
      <w:r w:rsidR="00D10150" w:rsidRPr="00845E56">
        <w:rPr>
          <w:rStyle w:val="libBold2Char"/>
          <w:rtl/>
        </w:rPr>
        <w:t xml:space="preserve"> </w:t>
      </w:r>
      <w:r w:rsidR="00301327" w:rsidRPr="00845E56">
        <w:rPr>
          <w:rStyle w:val="libBold2Char"/>
          <w:rtl/>
        </w:rPr>
        <w:t>وعلي</w:t>
      </w:r>
      <w:r w:rsidR="00502EF4" w:rsidRPr="00845E56">
        <w:rPr>
          <w:rStyle w:val="libBold2Char"/>
          <w:rtl/>
        </w:rPr>
        <w:t>ّ</w:t>
      </w:r>
      <w:r w:rsidR="00301327" w:rsidRPr="00845E56">
        <w:rPr>
          <w:rStyle w:val="libBold2Char"/>
          <w:rtl/>
        </w:rPr>
        <w:t xml:space="preserve"> الهادي</w:t>
      </w:r>
      <w:r w:rsidR="00D10150" w:rsidRPr="00845E56">
        <w:rPr>
          <w:rStyle w:val="libBold2Char"/>
          <w:rtl/>
        </w:rPr>
        <w:t xml:space="preserve">، </w:t>
      </w:r>
      <w:r w:rsidR="00301327" w:rsidRPr="00845E56">
        <w:rPr>
          <w:rStyle w:val="libBold2Char"/>
          <w:rtl/>
        </w:rPr>
        <w:t>بك يا علي</w:t>
      </w:r>
      <w:r w:rsidR="00502EF4" w:rsidRPr="00845E56">
        <w:rPr>
          <w:rStyle w:val="libBold2Char"/>
          <w:rtl/>
        </w:rPr>
        <w:t>ّ</w:t>
      </w:r>
      <w:r w:rsidR="00301327" w:rsidRPr="00845E56">
        <w:rPr>
          <w:rStyle w:val="libBold2Char"/>
          <w:rtl/>
        </w:rPr>
        <w:t xml:space="preserve"> يهتدي المهتدون</w:t>
      </w:r>
      <w:r w:rsidR="003B78C0" w:rsidRPr="0010659A">
        <w:rPr>
          <w:rtl/>
        </w:rPr>
        <w:t>]</w:t>
      </w:r>
      <w:r w:rsidR="00301327" w:rsidRPr="0010659A">
        <w:rPr>
          <w:rtl/>
        </w:rPr>
        <w:t>.</w:t>
      </w:r>
    </w:p>
    <w:p w:rsidR="00301327" w:rsidRPr="0010659A" w:rsidRDefault="00301327" w:rsidP="00AA78EC">
      <w:pPr>
        <w:pStyle w:val="libNormal"/>
        <w:rPr>
          <w:rtl/>
        </w:rPr>
      </w:pPr>
      <w:r w:rsidRPr="00845E56">
        <w:rPr>
          <w:rtl/>
        </w:rPr>
        <w:t>وأورد</w:t>
      </w:r>
      <w:r w:rsidR="004E329A" w:rsidRPr="00845E56">
        <w:rPr>
          <w:rtl/>
        </w:rPr>
        <w:t xml:space="preserve"> </w:t>
      </w:r>
      <w:r w:rsidR="00B81D39">
        <w:rPr>
          <w:rtl/>
        </w:rPr>
        <w:t>ا</w:t>
      </w:r>
      <w:r w:rsidR="004E329A" w:rsidRPr="00845E56">
        <w:rPr>
          <w:rtl/>
        </w:rPr>
        <w:t xml:space="preserve">بن </w:t>
      </w:r>
      <w:r w:rsidRPr="00845E56">
        <w:rPr>
          <w:rtl/>
        </w:rPr>
        <w:t xml:space="preserve">الأعرابي في كتاب معجم الشيوخ الورق 296/ أو 241/أ/ </w:t>
      </w:r>
      <w:r w:rsidR="00AC59B4" w:rsidRPr="00845E56">
        <w:rPr>
          <w:rtl/>
        </w:rPr>
        <w:t>أنبأنا</w:t>
      </w:r>
      <w:r w:rsidRPr="00845E56">
        <w:rPr>
          <w:rtl/>
        </w:rPr>
        <w:t xml:space="preserve"> نجيح </w:t>
      </w:r>
      <w:r w:rsidR="00AA78EC">
        <w:rPr>
          <w:rtl/>
        </w:rPr>
        <w:t>(</w:t>
      </w:r>
      <w:r w:rsidRPr="00845E56">
        <w:rPr>
          <w:rtl/>
        </w:rPr>
        <w:t>بن محمّد بن الحسين</w:t>
      </w:r>
      <w:r w:rsidR="00AA78EC">
        <w:rPr>
          <w:rtl/>
        </w:rPr>
        <w:t>)</w:t>
      </w:r>
      <w:r w:rsidRPr="00845E56">
        <w:rPr>
          <w:rtl/>
        </w:rPr>
        <w:t xml:space="preserve"> حدّثنا أبو نعيم ضرار بن صرد</w:t>
      </w:r>
      <w:r w:rsidR="00D10150" w:rsidRPr="00845E56">
        <w:rPr>
          <w:rtl/>
        </w:rPr>
        <w:t xml:space="preserve">، </w:t>
      </w:r>
      <w:r w:rsidR="00AC59B4" w:rsidRPr="00845E56">
        <w:rPr>
          <w:rtl/>
        </w:rPr>
        <w:t>أنبأنا</w:t>
      </w:r>
      <w:r w:rsidRPr="00845E56">
        <w:rPr>
          <w:rtl/>
        </w:rPr>
        <w:t xml:space="preserve"> المعتمر بن سليمان التيمي قال</w:t>
      </w:r>
      <w:r w:rsidR="00D10150" w:rsidRPr="00845E56">
        <w:rPr>
          <w:rtl/>
        </w:rPr>
        <w:t xml:space="preserve">: </w:t>
      </w:r>
      <w:r w:rsidRPr="00845E56">
        <w:rPr>
          <w:rtl/>
        </w:rPr>
        <w:t>سمعت أبي يذكر عن الحسن عن</w:t>
      </w:r>
      <w:r w:rsidR="001B1F2C" w:rsidRPr="00845E56">
        <w:rPr>
          <w:rtl/>
        </w:rPr>
        <w:t xml:space="preserve"> أنس </w:t>
      </w:r>
      <w:r w:rsidRPr="00845E56">
        <w:rPr>
          <w:rtl/>
        </w:rPr>
        <w:t>أن</w:t>
      </w:r>
      <w:r w:rsidR="00502EF4" w:rsidRPr="00845E56">
        <w:rPr>
          <w:rtl/>
        </w:rPr>
        <w:t>ّ</w:t>
      </w:r>
      <w:r w:rsidRPr="00845E56">
        <w:rPr>
          <w:rtl/>
        </w:rPr>
        <w:t xml:space="preserve"> النبيّ </w:t>
      </w:r>
      <w:r w:rsidR="003F0683" w:rsidRPr="00845E56">
        <w:rPr>
          <w:rtl/>
        </w:rPr>
        <w:t>صلّى الله عليه</w:t>
      </w:r>
      <w:r w:rsidRPr="00845E56">
        <w:rPr>
          <w:rtl/>
        </w:rPr>
        <w:t xml:space="preserve"> قال لعلي</w:t>
      </w:r>
      <w:r w:rsidR="00502EF4" w:rsidRPr="00845E56">
        <w:rPr>
          <w:rtl/>
        </w:rPr>
        <w:t>ّ</w:t>
      </w:r>
      <w:r w:rsidR="00D10150" w:rsidRPr="00845E56">
        <w:rPr>
          <w:rtl/>
        </w:rPr>
        <w:t xml:space="preserve">: </w:t>
      </w:r>
      <w:r w:rsidR="003B78C0" w:rsidRPr="003B78C0">
        <w:rPr>
          <w:rtl/>
        </w:rPr>
        <w:t>[</w:t>
      </w:r>
      <w:r w:rsidRPr="00845E56">
        <w:rPr>
          <w:rStyle w:val="libBold2Char"/>
          <w:rtl/>
        </w:rPr>
        <w:t>أنت تبي</w:t>
      </w:r>
      <w:r w:rsidR="00502EF4" w:rsidRPr="00845E56">
        <w:rPr>
          <w:rStyle w:val="libBold2Char"/>
          <w:rtl/>
        </w:rPr>
        <w:t>ّ</w:t>
      </w:r>
      <w:r w:rsidRPr="00845E56">
        <w:rPr>
          <w:rStyle w:val="libBold2Char"/>
          <w:rtl/>
        </w:rPr>
        <w:t>ن لأمّتي ما اختلفوا فيه بعدي</w:t>
      </w:r>
      <w:r w:rsidR="003B78C0" w:rsidRPr="0010659A">
        <w:rPr>
          <w:rtl/>
        </w:rPr>
        <w:t>]</w:t>
      </w:r>
      <w:r w:rsidRPr="0010659A">
        <w:rPr>
          <w:rtl/>
        </w:rPr>
        <w:t>.</w:t>
      </w:r>
    </w:p>
    <w:p w:rsidR="00301327" w:rsidRPr="00DF5C21" w:rsidRDefault="00301327" w:rsidP="00845E56">
      <w:pPr>
        <w:pStyle w:val="libNormal"/>
        <w:rPr>
          <w:rtl/>
        </w:rPr>
      </w:pPr>
      <w:r w:rsidRPr="00DF5C21">
        <w:rPr>
          <w:rtl/>
        </w:rPr>
        <w:t>وروى الحاكم النيسابوري</w:t>
      </w:r>
      <w:r w:rsidR="00502EF4">
        <w:rPr>
          <w:rtl/>
        </w:rPr>
        <w:t>ّ</w:t>
      </w:r>
      <w:r w:rsidRPr="00DF5C21">
        <w:rPr>
          <w:rtl/>
        </w:rPr>
        <w:t xml:space="preserve"> في المستدرك</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129</w:t>
      </w:r>
      <w:r>
        <w:rPr>
          <w:rtl/>
        </w:rPr>
        <w:t xml:space="preserve"> </w:t>
      </w:r>
      <w:r w:rsidRPr="00DF5C21">
        <w:rPr>
          <w:rtl/>
        </w:rPr>
        <w:t>أو</w:t>
      </w:r>
      <w:r>
        <w:rPr>
          <w:rtl/>
        </w:rPr>
        <w:t xml:space="preserve"> ص </w:t>
      </w:r>
      <w:r w:rsidRPr="00DF5C21">
        <w:rPr>
          <w:rtl/>
        </w:rPr>
        <w:t>130</w:t>
      </w:r>
      <w:r>
        <w:rPr>
          <w:rtl/>
        </w:rPr>
        <w:t xml:space="preserve"> </w:t>
      </w:r>
      <w:r w:rsidRPr="00DF5C21">
        <w:rPr>
          <w:rtl/>
        </w:rPr>
        <w:t>ط دار الكتب في الحديث</w:t>
      </w:r>
      <w:r>
        <w:rPr>
          <w:rtl/>
        </w:rPr>
        <w:t xml:space="preserve"> </w:t>
      </w:r>
      <w:r w:rsidRPr="00DF5C21">
        <w:rPr>
          <w:rtl/>
        </w:rPr>
        <w:t>77</w:t>
      </w:r>
      <w:r>
        <w:rPr>
          <w:rtl/>
        </w:rPr>
        <w:t xml:space="preserve"> </w:t>
      </w:r>
      <w:r w:rsidRPr="00DF5C21">
        <w:rPr>
          <w:rtl/>
        </w:rPr>
        <w:t xml:space="preserve">من باب مناقب </w:t>
      </w:r>
      <w:r w:rsidR="002C4DFE">
        <w:rPr>
          <w:rtl/>
        </w:rPr>
        <w:t xml:space="preserve">الإمام </w:t>
      </w:r>
      <w:r w:rsidRPr="00DF5C21">
        <w:rPr>
          <w:rtl/>
        </w:rPr>
        <w:t>علي</w:t>
      </w:r>
      <w:r w:rsidR="00502EF4">
        <w:rPr>
          <w:rtl/>
        </w:rPr>
        <w:t>ّ</w:t>
      </w:r>
      <w:r w:rsidRPr="00DF5C21">
        <w:rPr>
          <w:rtl/>
        </w:rPr>
        <w:t xml:space="preserve"> عليه السلام</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أخبرنا</w:t>
      </w:r>
      <w:r w:rsidRPr="00DF5C21">
        <w:rPr>
          <w:rtl/>
        </w:rPr>
        <w:t xml:space="preserve"> أبو عمرو عثمان بن </w:t>
      </w:r>
      <w:r w:rsidR="00150388">
        <w:rPr>
          <w:rtl/>
        </w:rPr>
        <w:t>أحمد</w:t>
      </w:r>
      <w:r w:rsidRPr="00DF5C21">
        <w:rPr>
          <w:rtl/>
        </w:rPr>
        <w:t xml:space="preserve"> بن الس</w:t>
      </w:r>
      <w:r w:rsidR="00AA78EC">
        <w:rPr>
          <w:rtl/>
        </w:rPr>
        <w:t>َ</w:t>
      </w:r>
      <w:r w:rsidRPr="00DF5C21">
        <w:rPr>
          <w:rtl/>
        </w:rPr>
        <w:t>م</w:t>
      </w:r>
      <w:r w:rsidR="00AA78EC">
        <w:rPr>
          <w:rtl/>
        </w:rPr>
        <w:t>َّ</w:t>
      </w:r>
      <w:r w:rsidRPr="00DF5C21">
        <w:rPr>
          <w:rtl/>
        </w:rPr>
        <w:t>اك</w:t>
      </w:r>
      <w:r w:rsidR="00D10150">
        <w:rPr>
          <w:rtl/>
        </w:rPr>
        <w:t xml:space="preserve">، </w:t>
      </w:r>
      <w:r>
        <w:rPr>
          <w:rtl/>
        </w:rPr>
        <w:t>حدّثنا</w:t>
      </w:r>
      <w:r w:rsidRPr="00DF5C21">
        <w:rPr>
          <w:rtl/>
        </w:rPr>
        <w:t xml:space="preserve"> عبد الرحمان بن</w:t>
      </w:r>
      <w:r>
        <w:rPr>
          <w:rtl/>
        </w:rPr>
        <w:t xml:space="preserve"> محمّد </w:t>
      </w:r>
      <w:r w:rsidRPr="00DF5C21">
        <w:rPr>
          <w:rtl/>
        </w:rPr>
        <w:t xml:space="preserve">بن منصور الحارثي </w:t>
      </w:r>
      <w:r>
        <w:rPr>
          <w:rtl/>
        </w:rPr>
        <w:t>حدّثنا</w:t>
      </w:r>
      <w:r w:rsidRPr="00DF5C21">
        <w:rPr>
          <w:rtl/>
        </w:rPr>
        <w:t xml:space="preserve"> حسين بن حسن الأشقر</w:t>
      </w:r>
      <w:r w:rsidR="00D10150">
        <w:rPr>
          <w:rtl/>
        </w:rPr>
        <w:t xml:space="preserve">، </w:t>
      </w:r>
      <w:r>
        <w:rPr>
          <w:rtl/>
        </w:rPr>
        <w:t>حدّثنا</w:t>
      </w:r>
      <w:r w:rsidRPr="00DF5C21">
        <w:rPr>
          <w:rtl/>
        </w:rPr>
        <w:t xml:space="preserve"> منصور بن أبي الأسود</w:t>
      </w:r>
      <w:r w:rsidR="00D10150">
        <w:rPr>
          <w:rtl/>
        </w:rPr>
        <w:t xml:space="preserve">، </w:t>
      </w:r>
      <w:r w:rsidRPr="00DF5C21">
        <w:rPr>
          <w:rtl/>
        </w:rPr>
        <w:t>عن</w:t>
      </w:r>
      <w:r w:rsidR="007C2029">
        <w:rPr>
          <w:rtl/>
        </w:rPr>
        <w:t xml:space="preserve"> الأعمش</w:t>
      </w:r>
      <w:r w:rsidR="00845E56">
        <w:rPr>
          <w:rtl/>
        </w:rPr>
        <w:t>،</w:t>
      </w:r>
      <w:r w:rsidR="00D10150">
        <w:rPr>
          <w:rtl/>
        </w:rPr>
        <w:t xml:space="preserve"> </w:t>
      </w:r>
      <w:r w:rsidRPr="00DF5C21">
        <w:rPr>
          <w:rtl/>
        </w:rPr>
        <w:t>عن المنهال بن عمرو</w:t>
      </w:r>
      <w:r w:rsidR="00D10150">
        <w:rPr>
          <w:rtl/>
        </w:rPr>
        <w:t xml:space="preserve">: </w:t>
      </w:r>
    </w:p>
    <w:p w:rsidR="008F708C" w:rsidRDefault="008F708C" w:rsidP="008F708C">
      <w:pPr>
        <w:pStyle w:val="libNormal"/>
        <w:rPr>
          <w:rtl/>
        </w:rPr>
      </w:pPr>
      <w:r>
        <w:rPr>
          <w:rtl/>
        </w:rPr>
        <w:br w:type="page"/>
      </w:r>
    </w:p>
    <w:p w:rsidR="00301327" w:rsidRPr="00DF5C21" w:rsidRDefault="00301327" w:rsidP="00AA78EC">
      <w:pPr>
        <w:pStyle w:val="libNormal"/>
        <w:rPr>
          <w:rtl/>
        </w:rPr>
      </w:pPr>
      <w:r w:rsidRPr="00DF5C21">
        <w:rPr>
          <w:rtl/>
        </w:rPr>
        <w:lastRenderedPageBreak/>
        <w:t>عن عب</w:t>
      </w:r>
      <w:r w:rsidR="00791309">
        <w:rPr>
          <w:rtl/>
        </w:rPr>
        <w:t>ّ</w:t>
      </w:r>
      <w:r w:rsidRPr="00DF5C21">
        <w:rPr>
          <w:rtl/>
        </w:rPr>
        <w:t>اد بن عبد الله</w:t>
      </w:r>
      <w:r w:rsidR="00942BB5">
        <w:rPr>
          <w:rtl/>
        </w:rPr>
        <w:t xml:space="preserve"> الأسدي </w:t>
      </w:r>
      <w:r w:rsidRPr="00DF5C21">
        <w:rPr>
          <w:rtl/>
        </w:rPr>
        <w:t>عن علي</w:t>
      </w:r>
      <w:r w:rsidR="0046737F">
        <w:rPr>
          <w:rtl/>
        </w:rPr>
        <w:t>ّ</w:t>
      </w:r>
      <w:r w:rsidRPr="00DF5C21">
        <w:rPr>
          <w:rtl/>
        </w:rPr>
        <w:t xml:space="preserve"> </w:t>
      </w:r>
      <w:r w:rsidR="00AA78EC">
        <w:rPr>
          <w:rtl/>
        </w:rPr>
        <w:t>(</w:t>
      </w:r>
      <w:r w:rsidRPr="00DF5C21">
        <w:rPr>
          <w:rtl/>
        </w:rPr>
        <w:t>عليه السلام</w:t>
      </w:r>
      <w:r w:rsidR="00AA78EC">
        <w:rPr>
          <w:rtl/>
        </w:rPr>
        <w:t>)</w:t>
      </w:r>
      <w:r w:rsidRPr="00DF5C21">
        <w:rPr>
          <w:rtl/>
        </w:rPr>
        <w:t xml:space="preserve"> في قوله</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00E96C6A" w:rsidRPr="00845E56">
        <w:rPr>
          <w:rtl/>
        </w:rPr>
        <w:t>قال عليّ</w:t>
      </w:r>
      <w:r w:rsidR="00D10150" w:rsidRPr="00845E56">
        <w:rPr>
          <w:rtl/>
        </w:rPr>
        <w:t xml:space="preserve">: </w:t>
      </w:r>
      <w:r w:rsidR="003B78C0" w:rsidRPr="003B78C0">
        <w:rPr>
          <w:rtl/>
        </w:rPr>
        <w:t>[</w:t>
      </w:r>
      <w:r w:rsidRPr="00845E56">
        <w:rPr>
          <w:rStyle w:val="libBold2Char"/>
          <w:rtl/>
        </w:rPr>
        <w:t xml:space="preserve">رسول الله </w:t>
      </w:r>
      <w:r w:rsidR="003F0683" w:rsidRPr="00845E56">
        <w:rPr>
          <w:rStyle w:val="libBold2Char"/>
          <w:rtl/>
        </w:rPr>
        <w:t xml:space="preserve">صلّى الله عليه وآله وسلّم </w:t>
      </w:r>
      <w:r w:rsidRPr="00845E56">
        <w:rPr>
          <w:rStyle w:val="libBold2Char"/>
          <w:rtl/>
        </w:rPr>
        <w:t>المنذر</w:t>
      </w:r>
      <w:r w:rsidR="00AA78EC">
        <w:rPr>
          <w:rStyle w:val="libBold2Char"/>
          <w:rtl/>
        </w:rPr>
        <w:t>،</w:t>
      </w:r>
      <w:r w:rsidRPr="00845E56">
        <w:rPr>
          <w:rStyle w:val="libBold2Char"/>
          <w:rtl/>
        </w:rPr>
        <w:t xml:space="preserve"> وأنا الهادي </w:t>
      </w:r>
      <w:r w:rsidR="003B78C0" w:rsidRPr="003B78C0">
        <w:rPr>
          <w:rtl/>
        </w:rPr>
        <w:t>]</w:t>
      </w:r>
      <w:r w:rsidRPr="00DF5C21">
        <w:rPr>
          <w:rtl/>
        </w:rPr>
        <w:t xml:space="preserve"> قال الحاكم</w:t>
      </w:r>
      <w:r w:rsidR="00D10150">
        <w:rPr>
          <w:rtl/>
        </w:rPr>
        <w:t xml:space="preserve">: </w:t>
      </w:r>
      <w:r w:rsidRPr="00DF5C21">
        <w:rPr>
          <w:rtl/>
        </w:rPr>
        <w:t>هذا حديث صحيح الإسناد ولم يخرجاه.</w:t>
      </w:r>
    </w:p>
    <w:p w:rsidR="00301327" w:rsidRPr="00DF5C21" w:rsidRDefault="00301327" w:rsidP="00845E56">
      <w:pPr>
        <w:pStyle w:val="libNormal"/>
        <w:rPr>
          <w:rtl/>
        </w:rPr>
      </w:pPr>
      <w:r w:rsidRPr="00DF5C21">
        <w:rPr>
          <w:rtl/>
        </w:rPr>
        <w:t>ورواه المت</w:t>
      </w:r>
      <w:r w:rsidR="002C6303">
        <w:rPr>
          <w:rtl/>
        </w:rPr>
        <w:t>ّ</w:t>
      </w:r>
      <w:r w:rsidRPr="00DF5C21">
        <w:rPr>
          <w:rtl/>
        </w:rPr>
        <w:t>قي الهندي في</w:t>
      </w:r>
      <w:r w:rsidR="001B1F2C">
        <w:rPr>
          <w:rtl/>
        </w:rPr>
        <w:t xml:space="preserve"> كنز العمّال</w:t>
      </w:r>
      <w:r w:rsidR="003A4016">
        <w:rPr>
          <w:rtl/>
        </w:rPr>
        <w:t>:</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251</w:t>
      </w:r>
      <w:r>
        <w:rPr>
          <w:rtl/>
        </w:rPr>
        <w:t xml:space="preserve"> </w:t>
      </w:r>
      <w:r w:rsidR="00AE2736" w:rsidRPr="00DF5C21">
        <w:rPr>
          <w:rtl/>
        </w:rPr>
        <w:t>ط</w:t>
      </w:r>
      <w:r w:rsidR="00AE2736">
        <w:rPr>
          <w:rtl/>
        </w:rPr>
        <w:t xml:space="preserve"> </w:t>
      </w:r>
      <w:r w:rsidR="00AE2736" w:rsidRPr="00DF5C21">
        <w:rPr>
          <w:rtl/>
        </w:rPr>
        <w:t>1</w:t>
      </w:r>
      <w:r w:rsidRPr="00DF5C21">
        <w:rPr>
          <w:rtl/>
        </w:rPr>
        <w:t>.</w:t>
      </w:r>
    </w:p>
    <w:p w:rsidR="00301327" w:rsidRPr="00DF5C21" w:rsidRDefault="00301327" w:rsidP="00B81D39">
      <w:pPr>
        <w:pStyle w:val="libNormal"/>
        <w:rPr>
          <w:rtl/>
        </w:rPr>
      </w:pPr>
      <w:r w:rsidRPr="00DF5C21">
        <w:rPr>
          <w:rtl/>
        </w:rPr>
        <w:t>وكذا فقد روى المت</w:t>
      </w:r>
      <w:r w:rsidR="003A4016">
        <w:rPr>
          <w:rtl/>
        </w:rPr>
        <w:t>ّ</w:t>
      </w:r>
      <w:r w:rsidRPr="00DF5C21">
        <w:rPr>
          <w:rtl/>
        </w:rPr>
        <w:t>ق</w:t>
      </w:r>
      <w:r w:rsidR="0046737F">
        <w:rPr>
          <w:rtl/>
        </w:rPr>
        <w:t>ي</w:t>
      </w:r>
      <w:r w:rsidRPr="00DF5C21">
        <w:rPr>
          <w:rtl/>
        </w:rPr>
        <w:t xml:space="preserve"> في</w:t>
      </w:r>
      <w:r w:rsidR="001B1F2C">
        <w:rPr>
          <w:rtl/>
        </w:rPr>
        <w:t xml:space="preserve"> كنز العمّال</w:t>
      </w:r>
      <w:r w:rsidR="003A4016">
        <w:rPr>
          <w:rtl/>
        </w:rPr>
        <w:t>:</w:t>
      </w:r>
      <w:r w:rsidR="00AE2736">
        <w:rPr>
          <w:rtl/>
        </w:rPr>
        <w:t xml:space="preserve"> </w:t>
      </w:r>
      <w:r w:rsidR="00AE2736" w:rsidRPr="00DF5C21">
        <w:rPr>
          <w:rtl/>
        </w:rPr>
        <w:t>ج</w:t>
      </w:r>
      <w:r w:rsidR="00AE2736">
        <w:rPr>
          <w:rtl/>
        </w:rPr>
        <w:t xml:space="preserve"> </w:t>
      </w:r>
      <w:r w:rsidR="00AE2736" w:rsidRPr="00DF5C21">
        <w:rPr>
          <w:rtl/>
        </w:rPr>
        <w:t>1</w:t>
      </w:r>
      <w:r w:rsidR="00D10150">
        <w:rPr>
          <w:rtl/>
        </w:rPr>
        <w:t xml:space="preserve">، </w:t>
      </w:r>
      <w:r>
        <w:rPr>
          <w:rtl/>
        </w:rPr>
        <w:t xml:space="preserve">ص </w:t>
      </w:r>
      <w:r w:rsidRPr="00DF5C21">
        <w:rPr>
          <w:rtl/>
        </w:rPr>
        <w:t>251</w:t>
      </w:r>
      <w:r>
        <w:rPr>
          <w:rtl/>
        </w:rPr>
        <w:t xml:space="preserve"> </w:t>
      </w:r>
      <w:r w:rsidR="00AE2736" w:rsidRPr="00DF5C21">
        <w:rPr>
          <w:rtl/>
        </w:rPr>
        <w:t>ط</w:t>
      </w:r>
      <w:r w:rsidR="00AE2736">
        <w:rPr>
          <w:rtl/>
        </w:rPr>
        <w:t xml:space="preserve"> </w:t>
      </w:r>
      <w:r w:rsidR="00AE2736" w:rsidRPr="00DF5C21">
        <w:rPr>
          <w:rtl/>
        </w:rPr>
        <w:t>1</w:t>
      </w:r>
      <w:r w:rsidR="00D10150">
        <w:rPr>
          <w:rtl/>
        </w:rPr>
        <w:t xml:space="preserve">، </w:t>
      </w:r>
      <w:r w:rsidRPr="00DF5C21">
        <w:rPr>
          <w:rtl/>
        </w:rPr>
        <w:t>بروايته</w:t>
      </w:r>
      <w:r w:rsidR="00B7499C">
        <w:rPr>
          <w:rtl/>
        </w:rPr>
        <w:t xml:space="preserve"> عن ابن </w:t>
      </w:r>
      <w:r w:rsidRPr="00DF5C21">
        <w:rPr>
          <w:rtl/>
        </w:rPr>
        <w:t>أبي حاتم</w:t>
      </w:r>
      <w:r w:rsidR="00D10150">
        <w:rPr>
          <w:rtl/>
        </w:rPr>
        <w:t xml:space="preserve">، </w:t>
      </w:r>
      <w:r w:rsidRPr="00DF5C21">
        <w:rPr>
          <w:rtl/>
        </w:rPr>
        <w:t>وفي تفسير سورة الرعد في منتخب</w:t>
      </w:r>
      <w:r w:rsidR="001B1F2C">
        <w:rPr>
          <w:rtl/>
        </w:rPr>
        <w:t xml:space="preserve"> كنز العمّال </w:t>
      </w:r>
      <w:r w:rsidRPr="00DF5C21">
        <w:rPr>
          <w:rtl/>
        </w:rPr>
        <w:t xml:space="preserve">المطبوع بهامش مسند </w:t>
      </w:r>
      <w:r w:rsidR="00150388">
        <w:rPr>
          <w:rtl/>
        </w:rPr>
        <w:t>أحمد</w:t>
      </w:r>
      <w:r w:rsidRPr="00DF5C21">
        <w:rPr>
          <w:rtl/>
        </w:rPr>
        <w:t xml:space="preserve"> بن حنبل</w:t>
      </w:r>
      <w:r w:rsidR="00AA78EC">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451</w:t>
      </w:r>
      <w:r>
        <w:rPr>
          <w:rtl/>
        </w:rPr>
        <w:t xml:space="preserve"> </w:t>
      </w:r>
      <w:r w:rsidR="00AE2736" w:rsidRPr="00DF5C21">
        <w:rPr>
          <w:rtl/>
        </w:rPr>
        <w:t>ط</w:t>
      </w:r>
      <w:r w:rsidR="00AE2736">
        <w:rPr>
          <w:rtl/>
        </w:rPr>
        <w:t xml:space="preserve"> </w:t>
      </w:r>
      <w:r w:rsidR="00AE2736" w:rsidRPr="00DF5C21">
        <w:rPr>
          <w:rtl/>
        </w:rPr>
        <w:t>1</w:t>
      </w:r>
      <w:r w:rsidRPr="00DF5C21">
        <w:rPr>
          <w:rtl/>
        </w:rPr>
        <w:t>.</w:t>
      </w:r>
    </w:p>
    <w:p w:rsidR="00301327" w:rsidRPr="0010659A" w:rsidRDefault="00301327" w:rsidP="00065DDA">
      <w:pPr>
        <w:pStyle w:val="libNormal"/>
        <w:rPr>
          <w:rtl/>
        </w:rPr>
      </w:pPr>
      <w:r w:rsidRPr="00DF5C21">
        <w:rPr>
          <w:rtl/>
        </w:rPr>
        <w:t xml:space="preserve">وروى عبد الله بن </w:t>
      </w:r>
      <w:r w:rsidR="00150388">
        <w:rPr>
          <w:rtl/>
        </w:rPr>
        <w:t>أحمد</w:t>
      </w:r>
      <w:r w:rsidRPr="00DF5C21">
        <w:rPr>
          <w:rtl/>
        </w:rPr>
        <w:t xml:space="preserve"> بن حنبل في مسند علي</w:t>
      </w:r>
      <w:r w:rsidR="0046737F">
        <w:rPr>
          <w:rtl/>
        </w:rPr>
        <w:t>ّ</w:t>
      </w:r>
      <w:r w:rsidRPr="00DF5C21">
        <w:rPr>
          <w:rtl/>
        </w:rPr>
        <w:t xml:space="preserve"> </w:t>
      </w:r>
      <w:r w:rsidR="00AA78EC">
        <w:rPr>
          <w:rtl/>
        </w:rPr>
        <w:t>(</w:t>
      </w:r>
      <w:r w:rsidRPr="00DF5C21">
        <w:rPr>
          <w:rtl/>
        </w:rPr>
        <w:t>عليه السلام</w:t>
      </w:r>
      <w:r w:rsidR="00AA78EC">
        <w:rPr>
          <w:rtl/>
        </w:rPr>
        <w:t>)</w:t>
      </w:r>
      <w:r w:rsidRPr="00DF5C21">
        <w:rPr>
          <w:rtl/>
        </w:rPr>
        <w:t xml:space="preserve"> عند الرقم</w:t>
      </w:r>
      <w:r>
        <w:rPr>
          <w:rtl/>
        </w:rPr>
        <w:t xml:space="preserve"> </w:t>
      </w:r>
      <w:r w:rsidRPr="00DF5C21">
        <w:rPr>
          <w:rtl/>
        </w:rPr>
        <w:t>1041</w:t>
      </w:r>
      <w:r>
        <w:rPr>
          <w:rtl/>
        </w:rPr>
        <w:t xml:space="preserve"> </w:t>
      </w:r>
      <w:r w:rsidRPr="00DF5C21">
        <w:rPr>
          <w:rtl/>
        </w:rPr>
        <w:t>من كتاب المسند لأحمد</w:t>
      </w:r>
      <w:r w:rsidR="00AA78EC">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229</w:t>
      </w:r>
      <w:r>
        <w:rPr>
          <w:rtl/>
        </w:rPr>
        <w:t xml:space="preserve"> </w:t>
      </w:r>
      <w:r w:rsidRPr="00DF5C21">
        <w:rPr>
          <w:rtl/>
        </w:rPr>
        <w:t>ط شاكر أو في الحديث</w:t>
      </w:r>
      <w:r>
        <w:rPr>
          <w:rtl/>
        </w:rPr>
        <w:t xml:space="preserve"> </w:t>
      </w:r>
      <w:r w:rsidRPr="00DF5C21">
        <w:rPr>
          <w:rtl/>
        </w:rPr>
        <w:t>428</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126</w:t>
      </w:r>
      <w:r>
        <w:rPr>
          <w:rtl/>
        </w:rPr>
        <w:t xml:space="preserve"> </w:t>
      </w:r>
      <w:r w:rsidRPr="00DF5C21">
        <w:rPr>
          <w:rtl/>
        </w:rPr>
        <w:t xml:space="preserve">من مسند </w:t>
      </w:r>
      <w:r w:rsidR="00150388">
        <w:rPr>
          <w:rtl/>
        </w:rPr>
        <w:t>أحمد</w:t>
      </w:r>
      <w:r w:rsidR="00D10150">
        <w:rPr>
          <w:rtl/>
        </w:rPr>
        <w:t xml:space="preserve">، </w:t>
      </w:r>
      <w:r>
        <w:rPr>
          <w:rtl/>
        </w:rPr>
        <w:t>حدّثني</w:t>
      </w:r>
      <w:r w:rsidRPr="00DF5C21">
        <w:rPr>
          <w:rtl/>
        </w:rPr>
        <w:t xml:space="preserve"> عثمان بن أبي شيبة</w:t>
      </w:r>
      <w:r w:rsidR="00D10150">
        <w:rPr>
          <w:rtl/>
        </w:rPr>
        <w:t xml:space="preserve">، </w:t>
      </w:r>
      <w:r>
        <w:rPr>
          <w:rtl/>
        </w:rPr>
        <w:t>حدّثنا</w:t>
      </w:r>
      <w:r w:rsidRPr="00DF5C21">
        <w:rPr>
          <w:rtl/>
        </w:rPr>
        <w:t xml:space="preserve"> مط</w:t>
      </w:r>
      <w:r w:rsidR="00445F27">
        <w:rPr>
          <w:rtl/>
        </w:rPr>
        <w:t>ّ</w:t>
      </w:r>
      <w:r w:rsidRPr="00DF5C21">
        <w:rPr>
          <w:rtl/>
        </w:rPr>
        <w:t>لب بن زياد</w:t>
      </w:r>
      <w:r w:rsidR="00D10150">
        <w:rPr>
          <w:rtl/>
        </w:rPr>
        <w:t xml:space="preserve">، </w:t>
      </w:r>
      <w:r w:rsidRPr="00DF5C21">
        <w:rPr>
          <w:rtl/>
        </w:rPr>
        <w:t>عن السد</w:t>
      </w:r>
      <w:r w:rsidR="00065DDA">
        <w:rPr>
          <w:rtl/>
        </w:rPr>
        <w:t>ّ</w:t>
      </w:r>
      <w:r w:rsidRPr="00DF5C21">
        <w:rPr>
          <w:rtl/>
        </w:rPr>
        <w:t>ي عن عبد خير عن علي</w:t>
      </w:r>
      <w:r w:rsidR="0046737F">
        <w:rPr>
          <w:rtl/>
        </w:rPr>
        <w:t>ّ</w:t>
      </w:r>
      <w:r w:rsidRPr="00DF5C21">
        <w:rPr>
          <w:rtl/>
        </w:rPr>
        <w:t xml:space="preserve"> في قوله </w:t>
      </w:r>
      <w:r w:rsidR="00AA78EC">
        <w:rPr>
          <w:rtl/>
        </w:rPr>
        <w:t>(</w:t>
      </w:r>
      <w:r w:rsidRPr="00DF5C21">
        <w:rPr>
          <w:rtl/>
        </w:rPr>
        <w:t>تعالى</w:t>
      </w:r>
      <w:r w:rsidR="00AA78EC">
        <w:rPr>
          <w:rtl/>
        </w:rPr>
        <w:t>)</w:t>
      </w:r>
      <w:r w:rsidR="00D10150">
        <w:rPr>
          <w:rtl/>
        </w:rPr>
        <w:t xml:space="preserve">: </w:t>
      </w:r>
      <w:r w:rsidR="00784372">
        <w:rPr>
          <w:rtl/>
        </w:rPr>
        <w:t>[</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Pr="00845E56">
        <w:rPr>
          <w:rStyle w:val="libBold2Char"/>
          <w:rtl/>
        </w:rPr>
        <w:t xml:space="preserve">رسول الله </w:t>
      </w:r>
      <w:r w:rsidR="003F0683" w:rsidRPr="00845E56">
        <w:rPr>
          <w:rStyle w:val="libBold2Char"/>
          <w:rtl/>
        </w:rPr>
        <w:t xml:space="preserve">صلّى الله عليه وآله وسلّم </w:t>
      </w:r>
      <w:r w:rsidRPr="00845E56">
        <w:rPr>
          <w:rStyle w:val="libBold2Char"/>
          <w:rtl/>
        </w:rPr>
        <w:t>المنذر والهاد رجل من بني هاشم</w:t>
      </w:r>
      <w:r w:rsidRPr="0010659A">
        <w:rPr>
          <w:rtl/>
        </w:rPr>
        <w:t>].</w:t>
      </w:r>
    </w:p>
    <w:p w:rsidR="00301327" w:rsidRPr="00DF5C21" w:rsidRDefault="00301327" w:rsidP="00845E56">
      <w:pPr>
        <w:pStyle w:val="libNormal"/>
        <w:rPr>
          <w:rtl/>
        </w:rPr>
      </w:pPr>
      <w:r w:rsidRPr="00DF5C21">
        <w:rPr>
          <w:rtl/>
        </w:rPr>
        <w:t>والحديث ذكره الهيثمي في كتاب مجمع الزوائد</w:t>
      </w:r>
      <w:r w:rsidR="00AE2736" w:rsidRPr="00DF5C21">
        <w:rPr>
          <w:rtl/>
        </w:rPr>
        <w:t xml:space="preserve"> ج</w:t>
      </w:r>
      <w:r w:rsidR="00AE2736">
        <w:rPr>
          <w:rtl/>
        </w:rPr>
        <w:t xml:space="preserve"> </w:t>
      </w:r>
      <w:r w:rsidR="00AE2736" w:rsidRPr="00DF5C21">
        <w:rPr>
          <w:rtl/>
        </w:rPr>
        <w:t>7</w:t>
      </w:r>
      <w:r>
        <w:rPr>
          <w:rtl/>
        </w:rPr>
        <w:t xml:space="preserve"> ص </w:t>
      </w:r>
      <w:r w:rsidRPr="00DF5C21">
        <w:rPr>
          <w:rtl/>
        </w:rPr>
        <w:t>41</w:t>
      </w:r>
      <w:r>
        <w:rPr>
          <w:rtl/>
        </w:rPr>
        <w:t xml:space="preserve"> </w:t>
      </w:r>
      <w:r w:rsidRPr="00DF5C21">
        <w:rPr>
          <w:rtl/>
        </w:rPr>
        <w:t>وقال</w:t>
      </w:r>
      <w:r w:rsidR="00D10150">
        <w:rPr>
          <w:rtl/>
        </w:rPr>
        <w:t xml:space="preserve">: </w:t>
      </w:r>
      <w:r w:rsidRPr="00DF5C21">
        <w:rPr>
          <w:rtl/>
        </w:rPr>
        <w:t xml:space="preserve">رواه عبد الله بن </w:t>
      </w:r>
      <w:r w:rsidR="00150388">
        <w:rPr>
          <w:rtl/>
        </w:rPr>
        <w:t>أحمد</w:t>
      </w:r>
      <w:r w:rsidRPr="00DF5C21">
        <w:rPr>
          <w:rtl/>
        </w:rPr>
        <w:t xml:space="preserve"> بن حنبل والطبراني في كتابي المعجم الصغير وال</w:t>
      </w:r>
      <w:r w:rsidR="0046737F">
        <w:rPr>
          <w:rtl/>
        </w:rPr>
        <w:t>أ</w:t>
      </w:r>
      <w:r w:rsidRPr="00DF5C21">
        <w:rPr>
          <w:rtl/>
        </w:rPr>
        <w:t>وسط</w:t>
      </w:r>
      <w:r w:rsidR="00D10150">
        <w:rPr>
          <w:rtl/>
        </w:rPr>
        <w:t xml:space="preserve">، </w:t>
      </w:r>
      <w:r w:rsidRPr="00DF5C21">
        <w:rPr>
          <w:rtl/>
        </w:rPr>
        <w:t>ورجال المسند ثقاة.</w:t>
      </w:r>
    </w:p>
    <w:p w:rsidR="00301327" w:rsidRPr="00DF5C21" w:rsidRDefault="00301327" w:rsidP="00065DDA">
      <w:pPr>
        <w:pStyle w:val="libNormal"/>
        <w:rPr>
          <w:rtl/>
        </w:rPr>
      </w:pPr>
      <w:r w:rsidRPr="00DF5C21">
        <w:rPr>
          <w:rtl/>
        </w:rPr>
        <w:t>ورواه</w:t>
      </w:r>
      <w:r w:rsidR="004E329A">
        <w:rPr>
          <w:rtl/>
        </w:rPr>
        <w:t xml:space="preserve"> </w:t>
      </w:r>
      <w:r w:rsidR="00B81D39">
        <w:rPr>
          <w:rtl/>
        </w:rPr>
        <w:t>ا</w:t>
      </w:r>
      <w:r w:rsidR="004E329A">
        <w:rPr>
          <w:rtl/>
        </w:rPr>
        <w:t xml:space="preserve">بن </w:t>
      </w:r>
      <w:r w:rsidRPr="00DF5C21">
        <w:rPr>
          <w:rtl/>
        </w:rPr>
        <w:t>كثير في تفسيره</w:t>
      </w:r>
      <w:r w:rsidR="00784372">
        <w:rPr>
          <w:rtl/>
        </w:rPr>
        <w:t>:</w:t>
      </w:r>
      <w:r w:rsidR="00AE2736" w:rsidRPr="00DF5C21">
        <w:rPr>
          <w:rtl/>
        </w:rPr>
        <w:t xml:space="preserve"> ج</w:t>
      </w:r>
      <w:r w:rsidR="00AE2736">
        <w:rPr>
          <w:rtl/>
        </w:rPr>
        <w:t xml:space="preserve"> </w:t>
      </w:r>
      <w:r w:rsidR="00AE2736" w:rsidRPr="00DF5C21">
        <w:rPr>
          <w:rtl/>
        </w:rPr>
        <w:t>4</w:t>
      </w:r>
      <w:r>
        <w:rPr>
          <w:rtl/>
        </w:rPr>
        <w:t xml:space="preserve"> ص </w:t>
      </w:r>
      <w:r w:rsidRPr="00DF5C21">
        <w:rPr>
          <w:rtl/>
        </w:rPr>
        <w:t>499</w:t>
      </w:r>
      <w:r w:rsidR="00B7499C">
        <w:rPr>
          <w:rtl/>
        </w:rPr>
        <w:t xml:space="preserve"> عن ابن </w:t>
      </w:r>
      <w:r w:rsidRPr="00DF5C21">
        <w:rPr>
          <w:rtl/>
        </w:rPr>
        <w:t>أبي حاتم</w:t>
      </w:r>
      <w:r w:rsidR="00D10150">
        <w:rPr>
          <w:rtl/>
        </w:rPr>
        <w:t xml:space="preserve">، </w:t>
      </w:r>
      <w:r w:rsidRPr="00DF5C21">
        <w:rPr>
          <w:rtl/>
        </w:rPr>
        <w:t>عن</w:t>
      </w:r>
      <w:r w:rsidR="00E96C6A">
        <w:rPr>
          <w:rtl/>
        </w:rPr>
        <w:t xml:space="preserve"> عليّ بن </w:t>
      </w:r>
      <w:r w:rsidRPr="00DF5C21">
        <w:rPr>
          <w:rtl/>
        </w:rPr>
        <w:t>الحسين عن عثمان بن أبي شيبة</w:t>
      </w:r>
      <w:r w:rsidR="00D10150">
        <w:rPr>
          <w:rtl/>
        </w:rPr>
        <w:t xml:space="preserve">، </w:t>
      </w:r>
      <w:r>
        <w:rPr>
          <w:rtl/>
        </w:rPr>
        <w:t>حدّثنا</w:t>
      </w:r>
      <w:r w:rsidRPr="00DF5C21">
        <w:rPr>
          <w:rtl/>
        </w:rPr>
        <w:t xml:space="preserve"> مط</w:t>
      </w:r>
      <w:r w:rsidR="0046737F">
        <w:rPr>
          <w:rtl/>
        </w:rPr>
        <w:t>ّ</w:t>
      </w:r>
      <w:r w:rsidRPr="00DF5C21">
        <w:rPr>
          <w:rtl/>
        </w:rPr>
        <w:t>لب بن زياد</w:t>
      </w:r>
      <w:r w:rsidR="00D10150">
        <w:rPr>
          <w:rtl/>
        </w:rPr>
        <w:t xml:space="preserve">، </w:t>
      </w:r>
      <w:r w:rsidRPr="00DF5C21">
        <w:rPr>
          <w:rtl/>
        </w:rPr>
        <w:t>عن السد</w:t>
      </w:r>
      <w:r w:rsidR="00065DDA">
        <w:rPr>
          <w:rtl/>
        </w:rPr>
        <w:t>ّ</w:t>
      </w:r>
      <w:r w:rsidRPr="00DF5C21">
        <w:rPr>
          <w:rtl/>
        </w:rPr>
        <w:t>ي عن عبد خير</w:t>
      </w:r>
      <w:r w:rsidR="00D10150">
        <w:rPr>
          <w:rtl/>
        </w:rPr>
        <w:t xml:space="preserve">، </w:t>
      </w:r>
      <w:r w:rsidRPr="00DF5C21">
        <w:rPr>
          <w:rtl/>
        </w:rPr>
        <w:t>عن علي</w:t>
      </w:r>
      <w:r w:rsidR="0046737F">
        <w:rPr>
          <w:rtl/>
        </w:rPr>
        <w:t>ّ</w:t>
      </w:r>
      <w:r w:rsidRPr="00DF5C21">
        <w:rPr>
          <w:rtl/>
        </w:rPr>
        <w:t xml:space="preserve"> في قوله</w:t>
      </w:r>
      <w:r w:rsidR="00D10150">
        <w:rPr>
          <w:rtl/>
        </w:rPr>
        <w:t xml:space="preserve">: </w:t>
      </w:r>
      <w:r w:rsidR="00784372">
        <w:rPr>
          <w:rStyle w:val="libAlaemChar"/>
          <w:rtl/>
        </w:rPr>
        <w:t>[</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Pr="00845E56">
        <w:rPr>
          <w:rStyle w:val="libBold2Char"/>
          <w:rtl/>
        </w:rPr>
        <w:t xml:space="preserve">رسول الله </w:t>
      </w:r>
      <w:r w:rsidR="003F0683" w:rsidRPr="00845E56">
        <w:rPr>
          <w:rStyle w:val="libBold2Char"/>
          <w:rtl/>
        </w:rPr>
        <w:t xml:space="preserve">صلّى الله عليه وآله وسلّم </w:t>
      </w:r>
      <w:r w:rsidRPr="00845E56">
        <w:rPr>
          <w:rStyle w:val="libBold2Char"/>
          <w:rtl/>
        </w:rPr>
        <w:t>المنذر</w:t>
      </w:r>
      <w:r w:rsidR="00D10150" w:rsidRPr="00845E56">
        <w:rPr>
          <w:rStyle w:val="libBold2Char"/>
          <w:rtl/>
        </w:rPr>
        <w:t xml:space="preserve">، </w:t>
      </w:r>
      <w:r w:rsidRPr="00845E56">
        <w:rPr>
          <w:rStyle w:val="libBold2Char"/>
          <w:rtl/>
        </w:rPr>
        <w:t>والهاد رجل من بني هاشم</w:t>
      </w:r>
      <w:r w:rsidRPr="00247E9B">
        <w:rPr>
          <w:rtl/>
        </w:rPr>
        <w:t>]</w:t>
      </w:r>
      <w:r w:rsidR="00D10150">
        <w:rPr>
          <w:rtl/>
        </w:rPr>
        <w:t xml:space="preserve">، </w:t>
      </w:r>
      <w:r w:rsidRPr="00DF5C21">
        <w:rPr>
          <w:rtl/>
        </w:rPr>
        <w:t>قال الجنيد</w:t>
      </w:r>
      <w:r w:rsidR="00D10150">
        <w:rPr>
          <w:rtl/>
        </w:rPr>
        <w:t xml:space="preserve">: </w:t>
      </w:r>
      <w:r w:rsidRPr="00DF5C21">
        <w:rPr>
          <w:rtl/>
        </w:rPr>
        <w:t xml:space="preserve">هو </w:t>
      </w:r>
      <w:r w:rsidR="00150388">
        <w:rPr>
          <w:rtl/>
        </w:rPr>
        <w:t>عليّ بن أبي طالب</w:t>
      </w:r>
      <w:r w:rsidRPr="00DF5C21">
        <w:rPr>
          <w:rtl/>
        </w:rPr>
        <w:t>.</w:t>
      </w:r>
    </w:p>
    <w:p w:rsidR="00301327" w:rsidRPr="00DF5C21" w:rsidRDefault="00301327" w:rsidP="00327DB8">
      <w:pPr>
        <w:pStyle w:val="libNormal"/>
        <w:rPr>
          <w:rtl/>
        </w:rPr>
      </w:pPr>
      <w:r w:rsidRPr="00DF5C21">
        <w:rPr>
          <w:rtl/>
        </w:rPr>
        <w:t xml:space="preserve">ورواه السيوطي في تفسير الآية الكريمة من تفسير </w:t>
      </w:r>
      <w:r>
        <w:rPr>
          <w:rtl/>
        </w:rPr>
        <w:t>الدرّ المنثور</w:t>
      </w:r>
      <w:r w:rsidR="00D10150">
        <w:rPr>
          <w:rtl/>
        </w:rPr>
        <w:t>:</w:t>
      </w:r>
      <w:r w:rsidR="00AE2736">
        <w:rPr>
          <w:rtl/>
        </w:rPr>
        <w:t xml:space="preserve"> </w:t>
      </w:r>
      <w:r w:rsidR="00AE2736" w:rsidRPr="00DF5C21">
        <w:rPr>
          <w:rtl/>
        </w:rPr>
        <w:t>ج</w:t>
      </w:r>
      <w:r w:rsidR="00AE2736">
        <w:rPr>
          <w:rtl/>
        </w:rPr>
        <w:t xml:space="preserve"> </w:t>
      </w:r>
      <w:r w:rsidR="00AE2736" w:rsidRPr="00DF5C21">
        <w:rPr>
          <w:rtl/>
        </w:rPr>
        <w:t>4</w:t>
      </w:r>
      <w:r>
        <w:rPr>
          <w:rtl/>
        </w:rPr>
        <w:t xml:space="preserve"> ص </w:t>
      </w:r>
      <w:r w:rsidRPr="00DF5C21">
        <w:rPr>
          <w:rtl/>
        </w:rPr>
        <w:t>45</w:t>
      </w:r>
      <w:r>
        <w:rPr>
          <w:rtl/>
        </w:rPr>
        <w:t xml:space="preserve"> </w:t>
      </w:r>
      <w:r w:rsidRPr="00DF5C21">
        <w:rPr>
          <w:rtl/>
        </w:rPr>
        <w:t>وقال أخرجه</w:t>
      </w:r>
      <w:r w:rsidR="005130B8">
        <w:rPr>
          <w:rtl/>
        </w:rPr>
        <w:t xml:space="preserve"> ابن مردويه </w:t>
      </w:r>
      <w:r w:rsidR="004E329A">
        <w:rPr>
          <w:rtl/>
        </w:rPr>
        <w:t>و</w:t>
      </w:r>
      <w:r w:rsidR="00327DB8">
        <w:rPr>
          <w:rtl/>
        </w:rPr>
        <w:t>ا</w:t>
      </w:r>
      <w:r w:rsidR="004E329A">
        <w:rPr>
          <w:rtl/>
        </w:rPr>
        <w:t xml:space="preserve">بن </w:t>
      </w:r>
      <w:r w:rsidRPr="00DF5C21">
        <w:rPr>
          <w:rtl/>
        </w:rPr>
        <w:t>عساكر.</w:t>
      </w:r>
    </w:p>
    <w:p w:rsidR="00301327" w:rsidRPr="00DF5C21" w:rsidRDefault="00301327" w:rsidP="00784372">
      <w:pPr>
        <w:pStyle w:val="libNormal"/>
        <w:rPr>
          <w:rtl/>
        </w:rPr>
      </w:pPr>
      <w:r w:rsidRPr="00DF5C21">
        <w:rPr>
          <w:rtl/>
        </w:rPr>
        <w:t>وروى</w:t>
      </w:r>
      <w:r w:rsidR="004E329A">
        <w:rPr>
          <w:rtl/>
        </w:rPr>
        <w:t xml:space="preserve"> </w:t>
      </w:r>
      <w:r w:rsidR="00B81D39">
        <w:rPr>
          <w:rtl/>
        </w:rPr>
        <w:t>ا</w:t>
      </w:r>
      <w:r w:rsidR="004E329A">
        <w:rPr>
          <w:rtl/>
        </w:rPr>
        <w:t xml:space="preserve">بن </w:t>
      </w:r>
      <w:r w:rsidRPr="00DF5C21">
        <w:rPr>
          <w:rtl/>
        </w:rPr>
        <w:t xml:space="preserve">عساكر بسنده عن عبد الله بن </w:t>
      </w:r>
      <w:r w:rsidR="00150388">
        <w:rPr>
          <w:rtl/>
        </w:rPr>
        <w:t>أحمد</w:t>
      </w:r>
      <w:r w:rsidRPr="00DF5C21">
        <w:rPr>
          <w:rtl/>
        </w:rPr>
        <w:t xml:space="preserve"> بن حنبل في الحديث</w:t>
      </w:r>
      <w:r w:rsidR="00D10150">
        <w:rPr>
          <w:rtl/>
        </w:rPr>
        <w:t xml:space="preserve">: </w:t>
      </w:r>
      <w:r w:rsidRPr="00DF5C21">
        <w:rPr>
          <w:rtl/>
        </w:rPr>
        <w:t>920</w:t>
      </w:r>
      <w:r>
        <w:rPr>
          <w:rtl/>
        </w:rPr>
        <w:t xml:space="preserve"> </w:t>
      </w:r>
      <w:r w:rsidRPr="00DF5C21">
        <w:rPr>
          <w:rtl/>
        </w:rPr>
        <w:t>وما بعده في ترجمته لأمير المؤمنين عليه السلام في كتابه تاريخ دمشق</w:t>
      </w:r>
      <w:r w:rsidR="00784372">
        <w:rPr>
          <w:rtl/>
        </w:rPr>
        <w:t>:</w:t>
      </w:r>
      <w:r w:rsidR="00AE2736">
        <w:rPr>
          <w:rtl/>
        </w:rPr>
        <w:t xml:space="preserve"> </w:t>
      </w:r>
      <w:r w:rsidR="00AE2736" w:rsidRPr="00DF5C21">
        <w:rPr>
          <w:rtl/>
        </w:rPr>
        <w:t>ج</w:t>
      </w:r>
      <w:r w:rsidR="00AE2736">
        <w:rPr>
          <w:rtl/>
        </w:rPr>
        <w:t xml:space="preserve"> </w:t>
      </w:r>
      <w:r w:rsidR="00AE2736" w:rsidRPr="00DF5C21">
        <w:rPr>
          <w:rtl/>
        </w:rPr>
        <w:t>2</w:t>
      </w:r>
      <w:r>
        <w:rPr>
          <w:rtl/>
        </w:rPr>
        <w:t xml:space="preserve"> ص </w:t>
      </w:r>
      <w:r w:rsidRPr="00DF5C21">
        <w:rPr>
          <w:rtl/>
        </w:rPr>
        <w:t>415</w:t>
      </w:r>
      <w:r>
        <w:rPr>
          <w:rtl/>
        </w:rPr>
        <w:t xml:space="preserve"> </w:t>
      </w:r>
      <w:r w:rsidR="00AE2736" w:rsidRPr="00DF5C21">
        <w:rPr>
          <w:rtl/>
        </w:rPr>
        <w:t>ط</w:t>
      </w:r>
      <w:r w:rsidR="00AE2736">
        <w:rPr>
          <w:rtl/>
        </w:rPr>
        <w:t xml:space="preserve"> </w:t>
      </w:r>
      <w:r w:rsidR="00AE2736" w:rsidRPr="00DF5C21">
        <w:rPr>
          <w:rtl/>
        </w:rPr>
        <w:t>2</w:t>
      </w:r>
      <w:r w:rsidRPr="00DF5C21">
        <w:rPr>
          <w:rtl/>
        </w:rPr>
        <w:t>.</w:t>
      </w:r>
    </w:p>
    <w:p w:rsidR="00301327" w:rsidRPr="00DF5C21" w:rsidRDefault="00301327" w:rsidP="00845E56">
      <w:pPr>
        <w:pStyle w:val="libNormal"/>
        <w:rPr>
          <w:rtl/>
        </w:rPr>
      </w:pPr>
      <w:r w:rsidRPr="00DF5C21">
        <w:rPr>
          <w:rtl/>
        </w:rPr>
        <w:t>وبرواية لابن عساكر في الحديث</w:t>
      </w:r>
      <w:r>
        <w:rPr>
          <w:rtl/>
        </w:rPr>
        <w:t xml:space="preserve"> </w:t>
      </w:r>
      <w:r w:rsidRPr="00DF5C21">
        <w:rPr>
          <w:rtl/>
        </w:rPr>
        <w:t>921</w:t>
      </w:r>
      <w:r>
        <w:rPr>
          <w:rtl/>
        </w:rPr>
        <w:t xml:space="preserve"> </w:t>
      </w:r>
      <w:r w:rsidRPr="00DF5C21">
        <w:rPr>
          <w:rtl/>
        </w:rPr>
        <w:t>من تاريخ دمشق</w:t>
      </w:r>
      <w:r w:rsidR="00D10150">
        <w:rPr>
          <w:rtl/>
        </w:rPr>
        <w:t xml:space="preserve">، </w:t>
      </w:r>
      <w:r w:rsidRPr="00DF5C21">
        <w:rPr>
          <w:rtl/>
        </w:rPr>
        <w:t>قال</w:t>
      </w:r>
      <w:r w:rsidR="00D10150">
        <w:rPr>
          <w:rtl/>
        </w:rPr>
        <w:t xml:space="preserve">: </w:t>
      </w:r>
    </w:p>
    <w:p w:rsidR="008F708C" w:rsidRDefault="008F708C" w:rsidP="008F708C">
      <w:pPr>
        <w:pStyle w:val="libNormal"/>
        <w:rPr>
          <w:rtl/>
        </w:rPr>
      </w:pPr>
      <w:r>
        <w:rPr>
          <w:rtl/>
        </w:rPr>
        <w:br w:type="page"/>
      </w:r>
    </w:p>
    <w:p w:rsidR="00301327" w:rsidRPr="00DF5C21" w:rsidRDefault="00301327" w:rsidP="00065DDA">
      <w:pPr>
        <w:pStyle w:val="libNormal"/>
        <w:rPr>
          <w:rtl/>
        </w:rPr>
      </w:pPr>
      <w:r>
        <w:rPr>
          <w:rtl/>
        </w:rPr>
        <w:lastRenderedPageBreak/>
        <w:t>أخبرنا</w:t>
      </w:r>
      <w:r w:rsidRPr="00DF5C21">
        <w:rPr>
          <w:rtl/>
        </w:rPr>
        <w:t xml:space="preserve"> أبو العز</w:t>
      </w:r>
      <w:r w:rsidR="0046737F">
        <w:rPr>
          <w:rtl/>
        </w:rPr>
        <w:t>ّ</w:t>
      </w:r>
      <w:r w:rsidR="004E329A">
        <w:rPr>
          <w:rtl/>
        </w:rPr>
        <w:t xml:space="preserve"> بن </w:t>
      </w:r>
      <w:r w:rsidRPr="00DF5C21">
        <w:rPr>
          <w:rtl/>
        </w:rPr>
        <w:t>كادش</w:t>
      </w:r>
      <w:r w:rsidR="00D10150">
        <w:rPr>
          <w:rtl/>
        </w:rPr>
        <w:t xml:space="preserve">، </w:t>
      </w:r>
      <w:r w:rsidR="00AC59B4">
        <w:rPr>
          <w:rtl/>
        </w:rPr>
        <w:t>أنبأنا</w:t>
      </w:r>
      <w:r w:rsidRPr="00DF5C21">
        <w:rPr>
          <w:rtl/>
        </w:rPr>
        <w:t xml:space="preserve"> أبو الطي</w:t>
      </w:r>
      <w:r w:rsidR="0046737F">
        <w:rPr>
          <w:rtl/>
        </w:rPr>
        <w:t>ّ</w:t>
      </w:r>
      <w:r w:rsidRPr="00DF5C21">
        <w:rPr>
          <w:rtl/>
        </w:rPr>
        <w:t>ب طاهر بن عبد الله</w:t>
      </w:r>
      <w:r w:rsidR="00D10150">
        <w:rPr>
          <w:rtl/>
        </w:rPr>
        <w:t xml:space="preserve">، </w:t>
      </w:r>
      <w:r w:rsidR="00AC59B4">
        <w:rPr>
          <w:rtl/>
        </w:rPr>
        <w:t>أنبأنا</w:t>
      </w:r>
      <w:r w:rsidR="00E96C6A">
        <w:rPr>
          <w:rtl/>
        </w:rPr>
        <w:t xml:space="preserve"> عليّ بن </w:t>
      </w:r>
      <w:r w:rsidRPr="00DF5C21">
        <w:rPr>
          <w:rtl/>
        </w:rPr>
        <w:t>عمر بن</w:t>
      </w:r>
      <w:r>
        <w:rPr>
          <w:rtl/>
        </w:rPr>
        <w:t xml:space="preserve"> محمّد </w:t>
      </w:r>
      <w:r w:rsidRPr="00DF5C21">
        <w:rPr>
          <w:rtl/>
        </w:rPr>
        <w:t>الحربي</w:t>
      </w:r>
      <w:r w:rsidR="00784372">
        <w:rPr>
          <w:rtl/>
        </w:rPr>
        <w:t>،</w:t>
      </w:r>
      <w:r w:rsidRPr="00DF5C21">
        <w:rPr>
          <w:rtl/>
        </w:rPr>
        <w:t xml:space="preserve"> </w:t>
      </w:r>
      <w:r w:rsidR="00AC59B4">
        <w:rPr>
          <w:rtl/>
        </w:rPr>
        <w:t>أنبأنا</w:t>
      </w:r>
      <w:r w:rsidRPr="00DF5C21">
        <w:rPr>
          <w:rtl/>
        </w:rPr>
        <w:t xml:space="preserve"> </w:t>
      </w:r>
      <w:r w:rsidR="00150388">
        <w:rPr>
          <w:rtl/>
        </w:rPr>
        <w:t>أحمد</w:t>
      </w:r>
      <w:r w:rsidRPr="00DF5C21">
        <w:rPr>
          <w:rtl/>
        </w:rPr>
        <w:t xml:space="preserve"> بن الحسن بن عبد الجبار</w:t>
      </w:r>
      <w:r w:rsidR="00D10150">
        <w:rPr>
          <w:rtl/>
        </w:rPr>
        <w:t xml:space="preserve">، </w:t>
      </w:r>
      <w:r w:rsidR="00AC59B4">
        <w:rPr>
          <w:rtl/>
        </w:rPr>
        <w:t>أنبأنا</w:t>
      </w:r>
      <w:r w:rsidRPr="00DF5C21">
        <w:rPr>
          <w:rtl/>
        </w:rPr>
        <w:t xml:space="preserve"> عثمان بن أبي شيبة</w:t>
      </w:r>
      <w:r w:rsidR="00D10150">
        <w:rPr>
          <w:rtl/>
        </w:rPr>
        <w:t xml:space="preserve">، </w:t>
      </w:r>
      <w:r w:rsidR="00AC59B4">
        <w:rPr>
          <w:rtl/>
        </w:rPr>
        <w:t>أنبأنا</w:t>
      </w:r>
      <w:r w:rsidRPr="00DF5C21">
        <w:rPr>
          <w:rtl/>
        </w:rPr>
        <w:t xml:space="preserve"> المط</w:t>
      </w:r>
      <w:r w:rsidR="00445F27">
        <w:rPr>
          <w:rtl/>
        </w:rPr>
        <w:t>ّ</w:t>
      </w:r>
      <w:r w:rsidRPr="00DF5C21">
        <w:rPr>
          <w:rtl/>
        </w:rPr>
        <w:t>لب بن زياد عن السد</w:t>
      </w:r>
      <w:r w:rsidR="00065DDA">
        <w:rPr>
          <w:rtl/>
        </w:rPr>
        <w:t>ّ</w:t>
      </w:r>
      <w:r w:rsidRPr="00DF5C21">
        <w:rPr>
          <w:rtl/>
        </w:rPr>
        <w:t>ي</w:t>
      </w:r>
      <w:r w:rsidR="00D10150">
        <w:rPr>
          <w:rtl/>
        </w:rPr>
        <w:t xml:space="preserve">، </w:t>
      </w:r>
      <w:r w:rsidRPr="00DF5C21">
        <w:rPr>
          <w:rtl/>
        </w:rPr>
        <w:t>عن عبد خير</w:t>
      </w:r>
      <w:r w:rsidR="00D10150">
        <w:rPr>
          <w:rtl/>
        </w:rPr>
        <w:t xml:space="preserve">: </w:t>
      </w:r>
    </w:p>
    <w:p w:rsidR="00301327" w:rsidRPr="00DF5C21" w:rsidRDefault="00301327" w:rsidP="00845E56">
      <w:pPr>
        <w:pStyle w:val="libNormal"/>
        <w:rPr>
          <w:rtl/>
        </w:rPr>
      </w:pPr>
      <w:r w:rsidRPr="00DF5C21">
        <w:rPr>
          <w:rtl/>
        </w:rPr>
        <w:t>عن علي</w:t>
      </w:r>
      <w:r w:rsidR="0046737F">
        <w:rPr>
          <w:rtl/>
        </w:rPr>
        <w:t>ّ</w:t>
      </w:r>
      <w:r w:rsidRPr="00DF5C21">
        <w:rPr>
          <w:rtl/>
        </w:rPr>
        <w:t xml:space="preserve"> في قول الله </w:t>
      </w:r>
      <w:r w:rsidR="00E96C6A">
        <w:rPr>
          <w:rtl/>
        </w:rPr>
        <w:t>عزّ وجلّ</w:t>
      </w:r>
      <w:r w:rsidR="00D10150">
        <w:rPr>
          <w:rtl/>
        </w:rPr>
        <w:t xml:space="preserve">: </w:t>
      </w:r>
      <w:r w:rsidR="00784372" w:rsidRPr="00784372">
        <w:rPr>
          <w:rStyle w:val="libAlaemChar"/>
          <w:rtl/>
        </w:rPr>
        <w:t>[</w:t>
      </w:r>
      <w:r w:rsidR="00845E56">
        <w:rPr>
          <w:rStyle w:val="libAlaemChar"/>
          <w:rtl/>
        </w:rPr>
        <w:t>(</w:t>
      </w:r>
      <w:r w:rsidRPr="00CF6DDF">
        <w:rPr>
          <w:rStyle w:val="libAieChar"/>
          <w:rtl/>
        </w:rPr>
        <w:t>إِنَّمَا أَنتَ مُنذِرٌ وَلِكُلِّ قَوْمٍ هَادٍ</w:t>
      </w:r>
      <w:r w:rsidR="00845E56" w:rsidRPr="001001E6">
        <w:rPr>
          <w:rStyle w:val="libAlaemChar"/>
          <w:rtl/>
        </w:rPr>
        <w:t>)</w:t>
      </w:r>
      <w:r w:rsidR="00845E56">
        <w:rPr>
          <w:rtl/>
        </w:rPr>
        <w:t>.</w:t>
      </w:r>
    </w:p>
    <w:p w:rsidR="00301327" w:rsidRPr="0010659A" w:rsidRDefault="00301327" w:rsidP="00784372">
      <w:pPr>
        <w:pStyle w:val="libNormal"/>
        <w:rPr>
          <w:rtl/>
        </w:rPr>
      </w:pPr>
      <w:r w:rsidRPr="00DF5C21">
        <w:rPr>
          <w:rtl/>
        </w:rPr>
        <w:t>قال</w:t>
      </w:r>
      <w:r w:rsidR="00D10150">
        <w:rPr>
          <w:rtl/>
        </w:rPr>
        <w:t xml:space="preserve">: </w:t>
      </w:r>
      <w:r w:rsidRPr="00845E56">
        <w:rPr>
          <w:rStyle w:val="libBold2Char"/>
          <w:rtl/>
        </w:rPr>
        <w:t xml:space="preserve">رسول الله </w:t>
      </w:r>
      <w:r w:rsidR="003F0683" w:rsidRPr="00845E56">
        <w:rPr>
          <w:rStyle w:val="libBold2Char"/>
          <w:rtl/>
        </w:rPr>
        <w:t xml:space="preserve">صلّى الله عليه وآله وسلّم </w:t>
      </w:r>
      <w:r w:rsidRPr="00845E56">
        <w:rPr>
          <w:rStyle w:val="libBold2Char"/>
          <w:rtl/>
        </w:rPr>
        <w:t>المنذر</w:t>
      </w:r>
      <w:r w:rsidR="00D10150" w:rsidRPr="00845E56">
        <w:rPr>
          <w:rStyle w:val="libBold2Char"/>
          <w:rtl/>
        </w:rPr>
        <w:t xml:space="preserve">، </w:t>
      </w:r>
      <w:r w:rsidRPr="00845E56">
        <w:rPr>
          <w:rStyle w:val="libBold2Char"/>
          <w:rtl/>
        </w:rPr>
        <w:t>والهادي علي</w:t>
      </w:r>
      <w:r w:rsidR="0046737F" w:rsidRPr="00845E56">
        <w:rPr>
          <w:rStyle w:val="libBold2Char"/>
          <w:rtl/>
        </w:rPr>
        <w:t>ّ</w:t>
      </w:r>
      <w:r w:rsidRPr="00845E56">
        <w:rPr>
          <w:rStyle w:val="libBold2Char"/>
          <w:rtl/>
        </w:rPr>
        <w:t xml:space="preserve"> </w:t>
      </w:r>
      <w:r w:rsidRPr="0010659A">
        <w:rPr>
          <w:rtl/>
        </w:rPr>
        <w:t>].</w:t>
      </w:r>
    </w:p>
    <w:p w:rsidR="00301327" w:rsidRPr="00DF5C21" w:rsidRDefault="00301327" w:rsidP="00520A49">
      <w:pPr>
        <w:pStyle w:val="libNormal"/>
        <w:rPr>
          <w:rtl/>
        </w:rPr>
      </w:pPr>
      <w:r w:rsidRPr="00DF5C21">
        <w:rPr>
          <w:rtl/>
        </w:rPr>
        <w:t>وللملاحظة</w:t>
      </w:r>
      <w:r w:rsidR="00D10150">
        <w:rPr>
          <w:rtl/>
        </w:rPr>
        <w:t xml:space="preserve">: </w:t>
      </w:r>
      <w:r w:rsidR="0046737F">
        <w:rPr>
          <w:rtl/>
        </w:rPr>
        <w:t>أ</w:t>
      </w:r>
      <w:r w:rsidRPr="00DF5C21">
        <w:rPr>
          <w:rtl/>
        </w:rPr>
        <w:t>ن</w:t>
      </w:r>
      <w:r w:rsidR="0046737F">
        <w:rPr>
          <w:rtl/>
        </w:rPr>
        <w:t>ّ</w:t>
      </w:r>
      <w:r w:rsidRPr="00DF5C21">
        <w:rPr>
          <w:rtl/>
        </w:rPr>
        <w:t xml:space="preserve">ه جاء الحديث بصيغة </w:t>
      </w:r>
      <w:r w:rsidR="00520A49">
        <w:rPr>
          <w:rtl/>
        </w:rPr>
        <w:t>أخرى</w:t>
      </w:r>
      <w:r w:rsidR="00D10150">
        <w:rPr>
          <w:rtl/>
        </w:rPr>
        <w:t xml:space="preserve">، </w:t>
      </w:r>
      <w:r w:rsidRPr="00DF5C21">
        <w:rPr>
          <w:rtl/>
        </w:rPr>
        <w:t>لاحقاً.</w:t>
      </w:r>
    </w:p>
    <w:p w:rsidR="00301327" w:rsidRPr="00DF5C21" w:rsidRDefault="00301327" w:rsidP="00845E56">
      <w:pPr>
        <w:pStyle w:val="libNormal"/>
        <w:rPr>
          <w:rtl/>
        </w:rPr>
      </w:pPr>
      <w:r w:rsidRPr="00DF5C21">
        <w:rPr>
          <w:rtl/>
        </w:rPr>
        <w:t>و</w:t>
      </w:r>
      <w:r>
        <w:rPr>
          <w:rtl/>
        </w:rPr>
        <w:t xml:space="preserve">أخرج الحافظ محمّد </w:t>
      </w:r>
      <w:r w:rsidRPr="00DF5C21">
        <w:rPr>
          <w:rtl/>
        </w:rPr>
        <w:t xml:space="preserve">بن يوسف الكنجي الشافعي في كتابه كفاية الطالب في مناقب </w:t>
      </w:r>
      <w:r w:rsidR="00150388">
        <w:rPr>
          <w:rtl/>
        </w:rPr>
        <w:t>عليّ بن أبي طالب</w:t>
      </w:r>
      <w:r w:rsidRPr="00DF5C21">
        <w:rPr>
          <w:rtl/>
        </w:rPr>
        <w:t xml:space="preserve"> عليه السلام</w:t>
      </w:r>
      <w:r>
        <w:rPr>
          <w:rtl/>
        </w:rPr>
        <w:t xml:space="preserve"> ص </w:t>
      </w:r>
      <w:r w:rsidRPr="00DF5C21">
        <w:rPr>
          <w:rtl/>
        </w:rPr>
        <w:t>232</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مطبعة فارابي</w:t>
      </w:r>
      <w:r w:rsidR="00D10150">
        <w:rPr>
          <w:rtl/>
        </w:rPr>
        <w:t xml:space="preserve">، </w:t>
      </w:r>
      <w:r w:rsidRPr="00DF5C21">
        <w:rPr>
          <w:rtl/>
        </w:rPr>
        <w:t>قال</w:t>
      </w:r>
      <w:r w:rsidR="00D10150">
        <w:rPr>
          <w:rtl/>
        </w:rPr>
        <w:t xml:space="preserve">: </w:t>
      </w:r>
    </w:p>
    <w:p w:rsidR="00301327" w:rsidRPr="00DF5C21" w:rsidRDefault="00301327" w:rsidP="00B81D39">
      <w:pPr>
        <w:pStyle w:val="libNormal"/>
        <w:rPr>
          <w:rtl/>
        </w:rPr>
      </w:pPr>
      <w:r w:rsidRPr="00DF5C21">
        <w:rPr>
          <w:rtl/>
        </w:rPr>
        <w:t>ومن ذلك ما</w:t>
      </w:r>
      <w:r>
        <w:rPr>
          <w:rtl/>
        </w:rPr>
        <w:t xml:space="preserve"> أخبرنا </w:t>
      </w:r>
      <w:r w:rsidRPr="00DF5C21">
        <w:rPr>
          <w:rtl/>
        </w:rPr>
        <w:t>شيخ الشيوخ تاج الدين عبد الله بن عمر بن علي</w:t>
      </w:r>
      <w:r w:rsidR="004E329A">
        <w:rPr>
          <w:rtl/>
        </w:rPr>
        <w:t xml:space="preserve"> بن </w:t>
      </w:r>
      <w:r w:rsidRPr="00DF5C21">
        <w:rPr>
          <w:rtl/>
        </w:rPr>
        <w:t>حموي</w:t>
      </w:r>
      <w:r w:rsidR="0046737F">
        <w:rPr>
          <w:rtl/>
        </w:rPr>
        <w:t>ه</w:t>
      </w:r>
      <w:r w:rsidR="00D10150">
        <w:rPr>
          <w:rtl/>
        </w:rPr>
        <w:t xml:space="preserve">، </w:t>
      </w:r>
      <w:r>
        <w:rPr>
          <w:rtl/>
        </w:rPr>
        <w:t xml:space="preserve">أخبرنا </w:t>
      </w:r>
      <w:r w:rsidRPr="00DF5C21">
        <w:rPr>
          <w:rtl/>
        </w:rPr>
        <w:t>الحافظ أبو القاسم</w:t>
      </w:r>
      <w:r w:rsidR="00E96C6A">
        <w:rPr>
          <w:rtl/>
        </w:rPr>
        <w:t xml:space="preserve"> عليّ بن </w:t>
      </w:r>
      <w:r w:rsidRPr="00DF5C21">
        <w:rPr>
          <w:rtl/>
        </w:rPr>
        <w:t>الحسن الشافعي</w:t>
      </w:r>
      <w:r w:rsidR="00D10150">
        <w:rPr>
          <w:rtl/>
        </w:rPr>
        <w:t xml:space="preserve">، </w:t>
      </w:r>
      <w:r>
        <w:rPr>
          <w:rtl/>
        </w:rPr>
        <w:t xml:space="preserve">أخبرنا </w:t>
      </w:r>
      <w:r w:rsidRPr="00DF5C21">
        <w:rPr>
          <w:rtl/>
        </w:rPr>
        <w:t>أبو طالب</w:t>
      </w:r>
      <w:r w:rsidR="00E96C6A">
        <w:rPr>
          <w:rtl/>
        </w:rPr>
        <w:t xml:space="preserve"> عليّ بن </w:t>
      </w:r>
      <w:r w:rsidRPr="00DF5C21">
        <w:rPr>
          <w:rtl/>
        </w:rPr>
        <w:t>عبد الرحمان</w:t>
      </w:r>
      <w:r w:rsidR="00D10150">
        <w:rPr>
          <w:rtl/>
        </w:rPr>
        <w:t xml:space="preserve">، </w:t>
      </w:r>
      <w:r>
        <w:rPr>
          <w:rtl/>
        </w:rPr>
        <w:t xml:space="preserve">أخبرنا </w:t>
      </w:r>
      <w:r w:rsidRPr="00DF5C21">
        <w:rPr>
          <w:rtl/>
        </w:rPr>
        <w:t>أبو الحسن الخلعي</w:t>
      </w:r>
      <w:r w:rsidR="00D10150">
        <w:rPr>
          <w:rtl/>
        </w:rPr>
        <w:t xml:space="preserve">، </w:t>
      </w:r>
      <w:r>
        <w:rPr>
          <w:rtl/>
        </w:rPr>
        <w:t xml:space="preserve">أخبرنا </w:t>
      </w:r>
      <w:r w:rsidRPr="00DF5C21">
        <w:rPr>
          <w:rtl/>
        </w:rPr>
        <w:t>أبو</w:t>
      </w:r>
      <w:r>
        <w:rPr>
          <w:rtl/>
        </w:rPr>
        <w:t xml:space="preserve"> محمّد </w:t>
      </w:r>
      <w:r w:rsidRPr="00DF5C21">
        <w:rPr>
          <w:rtl/>
        </w:rPr>
        <w:t>بن النحاس</w:t>
      </w:r>
      <w:r w:rsidR="00D10150">
        <w:rPr>
          <w:rtl/>
        </w:rPr>
        <w:t xml:space="preserve">، </w:t>
      </w:r>
      <w:r>
        <w:rPr>
          <w:rtl/>
        </w:rPr>
        <w:t xml:space="preserve">أخبرنا </w:t>
      </w:r>
      <w:r w:rsidRPr="00DF5C21">
        <w:rPr>
          <w:rtl/>
        </w:rPr>
        <w:t>أبو سعيد بن الأعرابي</w:t>
      </w:r>
      <w:r w:rsidR="00D10150">
        <w:rPr>
          <w:rtl/>
        </w:rPr>
        <w:t xml:space="preserve">، </w:t>
      </w:r>
      <w:r>
        <w:rPr>
          <w:rtl/>
        </w:rPr>
        <w:t>حدّثنا</w:t>
      </w:r>
      <w:r w:rsidRPr="00DF5C21">
        <w:rPr>
          <w:rtl/>
        </w:rPr>
        <w:t xml:space="preserve"> أبو العباس الفضل بن يوسف بن يعقوب</w:t>
      </w:r>
      <w:r w:rsidR="004E329A">
        <w:rPr>
          <w:rtl/>
        </w:rPr>
        <w:t xml:space="preserve"> بن </w:t>
      </w:r>
      <w:r w:rsidRPr="00DF5C21">
        <w:rPr>
          <w:rtl/>
        </w:rPr>
        <w:t>حمزة الجعفي</w:t>
      </w:r>
      <w:r w:rsidR="00D10150">
        <w:rPr>
          <w:rtl/>
        </w:rPr>
        <w:t xml:space="preserve">، </w:t>
      </w:r>
      <w:r>
        <w:rPr>
          <w:rtl/>
        </w:rPr>
        <w:t>حدّثنا</w:t>
      </w:r>
      <w:r w:rsidRPr="00DF5C21">
        <w:rPr>
          <w:rtl/>
        </w:rPr>
        <w:t xml:space="preserve"> الحسن بن الحسين الأنصاري في مسجد حب</w:t>
      </w:r>
      <w:r w:rsidR="0046737F">
        <w:rPr>
          <w:rtl/>
        </w:rPr>
        <w:t>ّ</w:t>
      </w:r>
      <w:r w:rsidRPr="00DF5C21">
        <w:rPr>
          <w:rtl/>
        </w:rPr>
        <w:t>ة العرني</w:t>
      </w:r>
      <w:r w:rsidR="00D10150">
        <w:rPr>
          <w:rtl/>
        </w:rPr>
        <w:t xml:space="preserve">، </w:t>
      </w:r>
      <w:r>
        <w:rPr>
          <w:rtl/>
        </w:rPr>
        <w:t>حدّثنا</w:t>
      </w:r>
      <w:r w:rsidRPr="00DF5C21">
        <w:rPr>
          <w:rtl/>
        </w:rPr>
        <w:t xml:space="preserve"> معاذ بن مسلم عن عطا بن السائب</w:t>
      </w:r>
      <w:r w:rsidR="00D10150">
        <w:rPr>
          <w:rtl/>
        </w:rPr>
        <w:t xml:space="preserve">، </w:t>
      </w:r>
      <w:r w:rsidRPr="00DF5C21">
        <w:rPr>
          <w:rtl/>
        </w:rPr>
        <w:t>عن سعيد بن جبير</w:t>
      </w:r>
      <w:r w:rsidR="00D10150">
        <w:rPr>
          <w:rtl/>
        </w:rPr>
        <w:t>،</w:t>
      </w:r>
      <w:r w:rsidR="00B7499C">
        <w:rPr>
          <w:rtl/>
        </w:rPr>
        <w:t xml:space="preserve"> عن ابن </w:t>
      </w:r>
      <w:r w:rsidR="001E071E">
        <w:rPr>
          <w:rtl/>
        </w:rPr>
        <w:t>عباس</w:t>
      </w:r>
      <w:r w:rsidRPr="00DF5C21">
        <w:rPr>
          <w:rtl/>
        </w:rPr>
        <w:t xml:space="preserve"> قال</w:t>
      </w:r>
      <w:r w:rsidR="00D10150">
        <w:rPr>
          <w:rtl/>
        </w:rPr>
        <w:t xml:space="preserve">: </w:t>
      </w:r>
    </w:p>
    <w:p w:rsidR="00301327" w:rsidRPr="00DF5C21" w:rsidRDefault="00301327" w:rsidP="00845E56">
      <w:pPr>
        <w:pStyle w:val="libNormal"/>
        <w:rPr>
          <w:rtl/>
        </w:rPr>
      </w:pPr>
      <w:r w:rsidRPr="00DF5C21">
        <w:rPr>
          <w:rtl/>
        </w:rPr>
        <w:t>لما نزلت</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قال النبيّ صلّى الله عليه وآله وسلم</w:t>
      </w:r>
      <w:r w:rsidR="00D10150" w:rsidRPr="00845E56">
        <w:rPr>
          <w:rtl/>
        </w:rPr>
        <w:t xml:space="preserve">: </w:t>
      </w:r>
      <w:r w:rsidR="003B78C0" w:rsidRPr="003B78C0">
        <w:rPr>
          <w:rtl/>
        </w:rPr>
        <w:t>[</w:t>
      </w:r>
      <w:r w:rsidRPr="00845E56">
        <w:rPr>
          <w:rStyle w:val="libBold2Char"/>
          <w:rtl/>
        </w:rPr>
        <w:t>أنا المنذر وعلي</w:t>
      </w:r>
      <w:r w:rsidR="0046737F" w:rsidRPr="00845E56">
        <w:rPr>
          <w:rStyle w:val="libBold2Char"/>
          <w:rtl/>
        </w:rPr>
        <w:t>ّ</w:t>
      </w:r>
      <w:r w:rsidRPr="00845E56">
        <w:rPr>
          <w:rStyle w:val="libBold2Char"/>
          <w:rtl/>
        </w:rPr>
        <w:t xml:space="preserve"> الهاد</w:t>
      </w:r>
      <w:r w:rsidR="00D10150" w:rsidRPr="00845E56">
        <w:rPr>
          <w:rStyle w:val="libBold2Char"/>
          <w:rtl/>
        </w:rPr>
        <w:t xml:space="preserve">، </w:t>
      </w:r>
      <w:r w:rsidRPr="00845E56">
        <w:rPr>
          <w:rStyle w:val="libBold2Char"/>
          <w:rtl/>
        </w:rPr>
        <w:t>بك يا علي</w:t>
      </w:r>
      <w:r w:rsidR="0046737F" w:rsidRPr="00845E56">
        <w:rPr>
          <w:rStyle w:val="libBold2Char"/>
          <w:rtl/>
        </w:rPr>
        <w:t>ّ</w:t>
      </w:r>
      <w:r w:rsidRPr="00845E56">
        <w:rPr>
          <w:rStyle w:val="libBold2Char"/>
          <w:rtl/>
        </w:rPr>
        <w:t xml:space="preserve"> يهتدي المهتدون</w:t>
      </w:r>
      <w:r w:rsidR="003B78C0" w:rsidRPr="003B78C0">
        <w:rPr>
          <w:rtl/>
        </w:rPr>
        <w:t>]</w:t>
      </w:r>
      <w:r w:rsidRPr="00845E56">
        <w:rPr>
          <w:rStyle w:val="libBold2Char"/>
          <w:rtl/>
        </w:rPr>
        <w:t>.</w:t>
      </w:r>
      <w:r w:rsidRPr="00DF5C21">
        <w:rPr>
          <w:rtl/>
        </w:rPr>
        <w:t xml:space="preserve"> قلت</w:t>
      </w:r>
      <w:r w:rsidR="00D10150">
        <w:rPr>
          <w:rtl/>
        </w:rPr>
        <w:t xml:space="preserve">: </w:t>
      </w:r>
      <w:r w:rsidRPr="00DF5C21">
        <w:rPr>
          <w:rtl/>
        </w:rPr>
        <w:t>هذه لفظة في تاريخه</w:t>
      </w:r>
      <w:r w:rsidR="00D10150">
        <w:rPr>
          <w:rtl/>
        </w:rPr>
        <w:t xml:space="preserve">، </w:t>
      </w:r>
      <w:r w:rsidRPr="00DF5C21">
        <w:rPr>
          <w:rtl/>
        </w:rPr>
        <w:t>وذكره بطرق شت</w:t>
      </w:r>
      <w:r w:rsidR="0046737F">
        <w:rPr>
          <w:rtl/>
        </w:rPr>
        <w:t>ّ</w:t>
      </w:r>
      <w:r w:rsidRPr="00DF5C21">
        <w:rPr>
          <w:rtl/>
        </w:rPr>
        <w:t>ى</w:t>
      </w:r>
      <w:r w:rsidR="00D10150">
        <w:rPr>
          <w:rtl/>
        </w:rPr>
        <w:t xml:space="preserve">، </w:t>
      </w:r>
      <w:r w:rsidRPr="00DF5C21">
        <w:rPr>
          <w:rtl/>
        </w:rPr>
        <w:t>وذكره غير واحد من أئم</w:t>
      </w:r>
      <w:r w:rsidR="0046737F">
        <w:rPr>
          <w:rtl/>
        </w:rPr>
        <w:t>ّ</w:t>
      </w:r>
      <w:r w:rsidRPr="00DF5C21">
        <w:rPr>
          <w:rtl/>
        </w:rPr>
        <w:t>ة التفسير على نحو ما رواه في تاريخه</w:t>
      </w:r>
      <w:r w:rsidR="00D10150">
        <w:rPr>
          <w:rtl/>
        </w:rPr>
        <w:t xml:space="preserve">، </w:t>
      </w:r>
      <w:r w:rsidRPr="00DF5C21">
        <w:rPr>
          <w:rtl/>
        </w:rPr>
        <w:t>منهم</w:t>
      </w:r>
      <w:r>
        <w:rPr>
          <w:rtl/>
        </w:rPr>
        <w:t xml:space="preserve"> محمّد </w:t>
      </w:r>
      <w:r w:rsidRPr="00DF5C21">
        <w:rPr>
          <w:rtl/>
        </w:rPr>
        <w:t>بن جرير الطبري</w:t>
      </w:r>
      <w:r w:rsidR="00D10150">
        <w:rPr>
          <w:rtl/>
        </w:rPr>
        <w:t xml:space="preserve">، </w:t>
      </w:r>
      <w:r w:rsidRPr="00DF5C21">
        <w:rPr>
          <w:rtl/>
        </w:rPr>
        <w:t>و</w:t>
      </w:r>
      <w:r w:rsidR="00150388">
        <w:rPr>
          <w:rtl/>
        </w:rPr>
        <w:t>أحمد</w:t>
      </w:r>
      <w:r w:rsidRPr="00DF5C21">
        <w:rPr>
          <w:rtl/>
        </w:rPr>
        <w:t xml:space="preserve"> بن</w:t>
      </w:r>
      <w:r>
        <w:rPr>
          <w:rtl/>
        </w:rPr>
        <w:t xml:space="preserve"> محمّد </w:t>
      </w:r>
      <w:r w:rsidRPr="00DF5C21">
        <w:rPr>
          <w:rtl/>
        </w:rPr>
        <w:t>الثعلبي النيسابوري النقاش وغيرهم.</w:t>
      </w:r>
    </w:p>
    <w:p w:rsidR="00301327" w:rsidRPr="00DF5C21" w:rsidRDefault="00301327" w:rsidP="00845E56">
      <w:pPr>
        <w:pStyle w:val="libNormal"/>
        <w:rPr>
          <w:rtl/>
        </w:rPr>
      </w:pPr>
      <w:r w:rsidRPr="00DF5C21">
        <w:rPr>
          <w:rtl/>
        </w:rPr>
        <w:t>نور الأبصار</w:t>
      </w:r>
      <w:r>
        <w:rPr>
          <w:rtl/>
        </w:rPr>
        <w:t xml:space="preserve"> ص </w:t>
      </w:r>
      <w:r w:rsidRPr="00DF5C21">
        <w:rPr>
          <w:rtl/>
        </w:rPr>
        <w:t>70</w:t>
      </w:r>
      <w:r w:rsidR="00D10150">
        <w:rPr>
          <w:rtl/>
        </w:rPr>
        <w:t xml:space="preserve">، </w:t>
      </w:r>
      <w:r w:rsidRPr="00DF5C21">
        <w:rPr>
          <w:rtl/>
        </w:rPr>
        <w:t>كنـوز الحقائق</w:t>
      </w:r>
      <w:r>
        <w:rPr>
          <w:rtl/>
        </w:rPr>
        <w:t xml:space="preserve"> ص </w:t>
      </w:r>
      <w:r w:rsidRPr="00DF5C21">
        <w:rPr>
          <w:rtl/>
        </w:rPr>
        <w:t>42</w:t>
      </w:r>
      <w:r w:rsidR="00D10150">
        <w:rPr>
          <w:rtl/>
        </w:rPr>
        <w:t>.</w:t>
      </w:r>
    </w:p>
    <w:p w:rsidR="00301327" w:rsidRPr="00DF5C21" w:rsidRDefault="00301327" w:rsidP="00784372">
      <w:pPr>
        <w:pStyle w:val="libNormal"/>
        <w:rPr>
          <w:rtl/>
        </w:rPr>
      </w:pPr>
      <w:r w:rsidRPr="00DF5C21">
        <w:rPr>
          <w:rtl/>
        </w:rPr>
        <w:t>وأورد</w:t>
      </w:r>
      <w:r w:rsidR="004E329A">
        <w:rPr>
          <w:rtl/>
        </w:rPr>
        <w:t xml:space="preserve"> </w:t>
      </w:r>
      <w:r w:rsidR="00B81D39">
        <w:rPr>
          <w:rtl/>
        </w:rPr>
        <w:t>ا</w:t>
      </w:r>
      <w:r w:rsidR="004E329A">
        <w:rPr>
          <w:rtl/>
        </w:rPr>
        <w:t xml:space="preserve">بن </w:t>
      </w:r>
      <w:r w:rsidRPr="00DF5C21">
        <w:rPr>
          <w:rtl/>
        </w:rPr>
        <w:t>الصب</w:t>
      </w:r>
      <w:r w:rsidR="003571BC">
        <w:rPr>
          <w:rtl/>
        </w:rPr>
        <w:t>ّ</w:t>
      </w:r>
      <w:r w:rsidRPr="00DF5C21">
        <w:rPr>
          <w:rtl/>
        </w:rPr>
        <w:t>اغ المالكي في كتابه</w:t>
      </w:r>
      <w:r w:rsidR="00784372">
        <w:rPr>
          <w:rtl/>
        </w:rPr>
        <w:t>:</w:t>
      </w:r>
      <w:r w:rsidRPr="00DF5C21">
        <w:rPr>
          <w:rtl/>
        </w:rPr>
        <w:t xml:space="preserve"> الفصول المهم</w:t>
      </w:r>
      <w:r w:rsidR="0046737F">
        <w:rPr>
          <w:rtl/>
        </w:rPr>
        <w:t>ّ</w:t>
      </w:r>
      <w:r w:rsidRPr="00DF5C21">
        <w:rPr>
          <w:rtl/>
        </w:rPr>
        <w:t>ة الفصل الأو</w:t>
      </w:r>
      <w:r w:rsidR="0046737F">
        <w:rPr>
          <w:rtl/>
        </w:rPr>
        <w:t>ّ</w:t>
      </w:r>
      <w:r w:rsidRPr="00DF5C21">
        <w:rPr>
          <w:rtl/>
        </w:rPr>
        <w:t>ل</w:t>
      </w:r>
      <w:r w:rsidR="00D10150">
        <w:rPr>
          <w:rtl/>
        </w:rPr>
        <w:t xml:space="preserve">، </w:t>
      </w:r>
      <w:r w:rsidRPr="00DF5C21">
        <w:rPr>
          <w:rtl/>
        </w:rPr>
        <w:t>قال</w:t>
      </w:r>
      <w:r w:rsidR="00D10150">
        <w:rPr>
          <w:rtl/>
        </w:rPr>
        <w:t>:</w:t>
      </w:r>
      <w:r w:rsidR="00B7499C">
        <w:rPr>
          <w:rtl/>
        </w:rPr>
        <w:t xml:space="preserve"> عن ابن </w:t>
      </w:r>
      <w:r w:rsidR="001E071E">
        <w:rPr>
          <w:rtl/>
        </w:rPr>
        <w:t>عباس</w:t>
      </w:r>
      <w:r w:rsidRPr="00DF5C21">
        <w:rPr>
          <w:rtl/>
        </w:rPr>
        <w:t xml:space="preserve"> رضي الله عنه قال</w:t>
      </w:r>
      <w:r w:rsidR="00D10150">
        <w:rPr>
          <w:rtl/>
        </w:rPr>
        <w:t xml:space="preserve">: </w:t>
      </w:r>
    </w:p>
    <w:p w:rsidR="00301327" w:rsidRPr="00845E56" w:rsidRDefault="00301327" w:rsidP="00520A49">
      <w:pPr>
        <w:pStyle w:val="libNormal"/>
        <w:rPr>
          <w:rtl/>
        </w:rPr>
      </w:pPr>
      <w:r w:rsidRPr="00DF5C21">
        <w:rPr>
          <w:rtl/>
        </w:rPr>
        <w:t xml:space="preserve">لما نزلت </w:t>
      </w:r>
      <w:r w:rsidR="00520A49">
        <w:rPr>
          <w:rtl/>
        </w:rPr>
        <w:t>(</w:t>
      </w:r>
      <w:r w:rsidRPr="00DF5C21">
        <w:rPr>
          <w:rtl/>
        </w:rPr>
        <w:t>الآية في</w:t>
      </w:r>
      <w:r w:rsidR="00520A49">
        <w:rPr>
          <w:rtl/>
        </w:rPr>
        <w:t>)</w:t>
      </w:r>
      <w:r w:rsidRPr="00DF5C21">
        <w:rPr>
          <w:rtl/>
        </w:rPr>
        <w:t xml:space="preserve"> قوله تعالى</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قال رسول الله</w:t>
      </w:r>
      <w:r w:rsidR="00D10150" w:rsidRPr="00845E56">
        <w:rPr>
          <w:rtl/>
        </w:rPr>
        <w:t xml:space="preserve"> (</w:t>
      </w:r>
      <w:r w:rsidRPr="00845E56">
        <w:rPr>
          <w:rtl/>
        </w:rPr>
        <w:t>ص</w:t>
      </w:r>
      <w:r w:rsidR="00D10150" w:rsidRPr="00845E56">
        <w:rPr>
          <w:rtl/>
        </w:rPr>
        <w:t>)</w:t>
      </w:r>
      <w:r w:rsidR="00AE2736">
        <w:rPr>
          <w:rtl/>
        </w:rPr>
        <w:t>:</w:t>
      </w:r>
      <w:r w:rsidR="00D10150" w:rsidRPr="00845E56">
        <w:rPr>
          <w:rtl/>
        </w:rPr>
        <w:t xml:space="preserve"> </w:t>
      </w:r>
    </w:p>
    <w:p w:rsidR="00301327" w:rsidRPr="0010659A" w:rsidRDefault="003B78C0" w:rsidP="007E7660">
      <w:pPr>
        <w:pStyle w:val="libNormal"/>
        <w:rPr>
          <w:rtl/>
        </w:rPr>
      </w:pPr>
      <w:r w:rsidRPr="007E7660">
        <w:rPr>
          <w:rtl/>
        </w:rPr>
        <w:t>[</w:t>
      </w:r>
      <w:r w:rsidR="00301327" w:rsidRPr="007E7660">
        <w:rPr>
          <w:rStyle w:val="libBold2Char"/>
          <w:rtl/>
        </w:rPr>
        <w:t>أنا المنذر وعلي</w:t>
      </w:r>
      <w:r w:rsidR="0046737F" w:rsidRPr="007E7660">
        <w:rPr>
          <w:rStyle w:val="libBold2Char"/>
          <w:rtl/>
        </w:rPr>
        <w:t>ّ</w:t>
      </w:r>
      <w:r w:rsidR="00301327" w:rsidRPr="007E7660">
        <w:rPr>
          <w:rStyle w:val="libBold2Char"/>
          <w:rtl/>
        </w:rPr>
        <w:t xml:space="preserve"> الهادي</w:t>
      </w:r>
      <w:r w:rsidR="00D10150" w:rsidRPr="007E7660">
        <w:rPr>
          <w:rStyle w:val="libBold2Char"/>
          <w:rtl/>
        </w:rPr>
        <w:t xml:space="preserve">، </w:t>
      </w:r>
      <w:r w:rsidR="00301327" w:rsidRPr="007E7660">
        <w:rPr>
          <w:rStyle w:val="libBold2Char"/>
          <w:rtl/>
        </w:rPr>
        <w:t>وبك يا علي</w:t>
      </w:r>
      <w:r w:rsidR="0046737F" w:rsidRPr="007E7660">
        <w:rPr>
          <w:rStyle w:val="libBold2Char"/>
          <w:rtl/>
        </w:rPr>
        <w:t>ّ</w:t>
      </w:r>
      <w:r w:rsidR="00301327" w:rsidRPr="007E7660">
        <w:rPr>
          <w:rStyle w:val="libBold2Char"/>
          <w:rtl/>
        </w:rPr>
        <w:t xml:space="preserve"> يهتدي المهتدون</w:t>
      </w:r>
      <w:r w:rsidRPr="0010659A">
        <w:rPr>
          <w:rtl/>
        </w:rPr>
        <w:t>]</w:t>
      </w:r>
      <w:r w:rsidR="00301327" w:rsidRPr="0010659A">
        <w:rPr>
          <w:rtl/>
        </w:rPr>
        <w:t>.</w:t>
      </w:r>
    </w:p>
    <w:p w:rsidR="008F708C" w:rsidRDefault="008F708C" w:rsidP="008F708C">
      <w:pPr>
        <w:pStyle w:val="libNormal"/>
        <w:rPr>
          <w:rtl/>
        </w:rPr>
      </w:pPr>
      <w:r>
        <w:rPr>
          <w:rtl/>
        </w:rPr>
        <w:br w:type="page"/>
      </w:r>
    </w:p>
    <w:p w:rsidR="00301327" w:rsidRPr="00DF5C21" w:rsidRDefault="00301327" w:rsidP="00845E56">
      <w:pPr>
        <w:pStyle w:val="libNormal"/>
        <w:rPr>
          <w:rtl/>
        </w:rPr>
      </w:pPr>
      <w:r w:rsidRPr="00DF5C21">
        <w:rPr>
          <w:rtl/>
        </w:rPr>
        <w:lastRenderedPageBreak/>
        <w:t>و</w:t>
      </w:r>
      <w:r>
        <w:rPr>
          <w:rtl/>
        </w:rPr>
        <w:t>أخرج الحافظ</w:t>
      </w:r>
      <w:r w:rsidRPr="00DF5C21">
        <w:rPr>
          <w:rtl/>
        </w:rPr>
        <w:t xml:space="preserve"> الحسكاني في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454</w:t>
      </w:r>
      <w:r>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في الحديث رقم</w:t>
      </w:r>
      <w:r>
        <w:rPr>
          <w:rtl/>
        </w:rPr>
        <w:t xml:space="preserve"> </w:t>
      </w:r>
      <w:r w:rsidRPr="00DF5C21">
        <w:rPr>
          <w:rtl/>
        </w:rPr>
        <w:t>403</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و</w:t>
      </w:r>
      <w:r>
        <w:rPr>
          <w:rtl/>
        </w:rPr>
        <w:t>أخبرنا</w:t>
      </w:r>
      <w:r w:rsidRPr="00DF5C21">
        <w:rPr>
          <w:rtl/>
        </w:rPr>
        <w:t xml:space="preserve"> أبو سعد قال</w:t>
      </w:r>
      <w:r w:rsidR="00D10150">
        <w:rPr>
          <w:rtl/>
        </w:rPr>
        <w:t xml:space="preserve">: </w:t>
      </w:r>
      <w:r>
        <w:rPr>
          <w:rtl/>
        </w:rPr>
        <w:t xml:space="preserve">أخبرنا </w:t>
      </w:r>
      <w:r w:rsidRPr="00DF5C21">
        <w:rPr>
          <w:rtl/>
        </w:rPr>
        <w:t>أبو الحسين</w:t>
      </w:r>
      <w:r>
        <w:rPr>
          <w:rtl/>
        </w:rPr>
        <w:t xml:space="preserve"> محمّد </w:t>
      </w:r>
      <w:r w:rsidRPr="00DF5C21">
        <w:rPr>
          <w:rtl/>
        </w:rPr>
        <w:t>بن المظف</w:t>
      </w:r>
      <w:r w:rsidR="00065DDA">
        <w:rPr>
          <w:rtl/>
        </w:rPr>
        <w:t>ّ</w:t>
      </w:r>
      <w:r w:rsidRPr="00DF5C21">
        <w:rPr>
          <w:rtl/>
        </w:rPr>
        <w:t>ر الحافظ ببغداد قال</w:t>
      </w:r>
      <w:r w:rsidR="00D10150">
        <w:rPr>
          <w:rtl/>
        </w:rPr>
        <w:t xml:space="preserve">: </w:t>
      </w:r>
      <w:r>
        <w:rPr>
          <w:rtl/>
        </w:rPr>
        <w:t>حدّثني</w:t>
      </w:r>
      <w:r w:rsidRPr="00DF5C21">
        <w:rPr>
          <w:rtl/>
        </w:rPr>
        <w:t xml:space="preserve"> أبو بكر</w:t>
      </w:r>
      <w:r>
        <w:rPr>
          <w:rtl/>
        </w:rPr>
        <w:t xml:space="preserve"> محمّد </w:t>
      </w:r>
      <w:r w:rsidRPr="00DF5C21">
        <w:rPr>
          <w:rtl/>
        </w:rPr>
        <w:t>بن الفتح الخي</w:t>
      </w:r>
      <w:r w:rsidR="00065DDA">
        <w:rPr>
          <w:rtl/>
        </w:rPr>
        <w:t>ّ</w:t>
      </w:r>
      <w:r w:rsidRPr="00DF5C21">
        <w:rPr>
          <w:rtl/>
        </w:rPr>
        <w:t>اط</w:t>
      </w:r>
      <w:r w:rsidR="00D10150">
        <w:rPr>
          <w:rtl/>
        </w:rPr>
        <w:t xml:space="preserve">، </w:t>
      </w:r>
      <w:r w:rsidRPr="00DF5C21">
        <w:rPr>
          <w:rtl/>
        </w:rPr>
        <w:t>قال</w:t>
      </w:r>
      <w:r w:rsidR="00D10150">
        <w:rPr>
          <w:rtl/>
        </w:rPr>
        <w:t xml:space="preserve">: </w:t>
      </w:r>
      <w:r>
        <w:rPr>
          <w:rtl/>
        </w:rPr>
        <w:t>حدّثنا</w:t>
      </w:r>
      <w:r w:rsidRPr="00DF5C21">
        <w:rPr>
          <w:rtl/>
        </w:rPr>
        <w:t xml:space="preserve"> </w:t>
      </w:r>
      <w:r w:rsidR="00150388">
        <w:rPr>
          <w:rtl/>
        </w:rPr>
        <w:t>أحمد</w:t>
      </w:r>
      <w:r w:rsidRPr="00DF5C21">
        <w:rPr>
          <w:rtl/>
        </w:rPr>
        <w:t xml:space="preserve"> بن عبد الله بن يزيد المؤد</w:t>
      </w:r>
      <w:r w:rsidR="0046737F">
        <w:rPr>
          <w:rtl/>
        </w:rPr>
        <w:t>ّ</w:t>
      </w:r>
      <w:r w:rsidRPr="00DF5C21">
        <w:rPr>
          <w:rtl/>
        </w:rPr>
        <w:t>ب</w:t>
      </w:r>
      <w:r w:rsidR="00D10150">
        <w:rPr>
          <w:rtl/>
        </w:rPr>
        <w:t xml:space="preserve">، </w:t>
      </w:r>
      <w:r w:rsidRPr="00DF5C21">
        <w:rPr>
          <w:rtl/>
        </w:rPr>
        <w:t>قال</w:t>
      </w:r>
      <w:r w:rsidR="00D10150">
        <w:rPr>
          <w:rtl/>
        </w:rPr>
        <w:t xml:space="preserve">: </w:t>
      </w:r>
      <w:r>
        <w:rPr>
          <w:rtl/>
        </w:rPr>
        <w:t>حدّثني</w:t>
      </w:r>
      <w:r w:rsidRPr="00DF5C21">
        <w:rPr>
          <w:rtl/>
        </w:rPr>
        <w:t xml:space="preserve"> </w:t>
      </w:r>
      <w:r w:rsidR="00150388">
        <w:rPr>
          <w:rtl/>
        </w:rPr>
        <w:t>أحمد</w:t>
      </w:r>
      <w:r w:rsidRPr="00DF5C21">
        <w:rPr>
          <w:rtl/>
        </w:rPr>
        <w:t xml:space="preserve"> بن داوود </w:t>
      </w:r>
      <w:r>
        <w:rPr>
          <w:rtl/>
        </w:rPr>
        <w:t>-</w:t>
      </w:r>
      <w:r w:rsidR="004E329A">
        <w:rPr>
          <w:rtl/>
        </w:rPr>
        <w:t xml:space="preserve"> إبن </w:t>
      </w:r>
      <w:r w:rsidR="0046737F">
        <w:rPr>
          <w:rtl/>
        </w:rPr>
        <w:t>أ</w:t>
      </w:r>
      <w:r w:rsidRPr="00DF5C21">
        <w:rPr>
          <w:rtl/>
        </w:rPr>
        <w:t>خت عبد الرز</w:t>
      </w:r>
      <w:r w:rsidR="0046737F">
        <w:rPr>
          <w:rtl/>
        </w:rPr>
        <w:t>ّ</w:t>
      </w:r>
      <w:r w:rsidRPr="00DF5C21">
        <w:rPr>
          <w:rtl/>
        </w:rPr>
        <w:t>اق</w:t>
      </w:r>
      <w:r>
        <w:rPr>
          <w:rtl/>
        </w:rPr>
        <w:t>-</w:t>
      </w:r>
      <w:r w:rsidRPr="00DF5C21">
        <w:rPr>
          <w:rtl/>
        </w:rPr>
        <w:t>قال</w:t>
      </w:r>
      <w:r w:rsidR="00D10150">
        <w:rPr>
          <w:rtl/>
        </w:rPr>
        <w:t xml:space="preserve">: </w:t>
      </w:r>
      <w:r>
        <w:rPr>
          <w:rtl/>
        </w:rPr>
        <w:t>حدّثني</w:t>
      </w:r>
      <w:r w:rsidRPr="00DF5C21">
        <w:rPr>
          <w:rtl/>
        </w:rPr>
        <w:t xml:space="preserve"> أبو صالح</w:t>
      </w:r>
      <w:r w:rsidR="00D10150">
        <w:rPr>
          <w:rtl/>
        </w:rPr>
        <w:t xml:space="preserve">، </w:t>
      </w:r>
      <w:r w:rsidRPr="00DF5C21">
        <w:rPr>
          <w:rtl/>
        </w:rPr>
        <w:t>قال</w:t>
      </w:r>
      <w:r w:rsidR="00D10150">
        <w:rPr>
          <w:rtl/>
        </w:rPr>
        <w:t xml:space="preserve">: </w:t>
      </w:r>
      <w:r>
        <w:rPr>
          <w:rtl/>
        </w:rPr>
        <w:t>حدّثني</w:t>
      </w:r>
      <w:r w:rsidRPr="00DF5C21">
        <w:rPr>
          <w:rtl/>
        </w:rPr>
        <w:t xml:space="preserve"> بعض رواة ليث</w:t>
      </w:r>
      <w:r w:rsidR="00D10150">
        <w:rPr>
          <w:rtl/>
        </w:rPr>
        <w:t xml:space="preserve">، </w:t>
      </w:r>
      <w:r w:rsidRPr="00DF5C21">
        <w:rPr>
          <w:rtl/>
        </w:rPr>
        <w:t>عن ليث</w:t>
      </w:r>
      <w:r w:rsidR="00D10150">
        <w:rPr>
          <w:rtl/>
        </w:rPr>
        <w:t xml:space="preserve">، </w:t>
      </w:r>
      <w:r w:rsidRPr="00DF5C21">
        <w:rPr>
          <w:rtl/>
        </w:rPr>
        <w:t>عن سعيد بن جبير</w:t>
      </w:r>
      <w:r w:rsidR="00D10150">
        <w:rPr>
          <w:rtl/>
        </w:rPr>
        <w:t>،</w:t>
      </w:r>
      <w:r w:rsidR="00B7499C">
        <w:rPr>
          <w:rtl/>
        </w:rPr>
        <w:t xml:space="preserve"> عن ابن </w:t>
      </w:r>
      <w:r w:rsidR="001E071E">
        <w:rPr>
          <w:rtl/>
        </w:rPr>
        <w:t>عباس</w:t>
      </w:r>
      <w:r w:rsidRPr="00DF5C21">
        <w:rPr>
          <w:rtl/>
        </w:rPr>
        <w:t xml:space="preserve"> قال</w:t>
      </w:r>
      <w:r w:rsidR="00D10150">
        <w:rPr>
          <w:rtl/>
        </w:rPr>
        <w:t xml:space="preserve">: </w:t>
      </w:r>
      <w:r w:rsidRPr="00DF5C21">
        <w:rPr>
          <w:rtl/>
        </w:rPr>
        <w:t xml:space="preserve">قال رسول الله </w:t>
      </w:r>
      <w:r>
        <w:rPr>
          <w:rtl/>
        </w:rPr>
        <w:t xml:space="preserve">صلّى الله عليه وآله </w:t>
      </w:r>
      <w:r w:rsidRPr="00DF5C21">
        <w:rPr>
          <w:rtl/>
        </w:rPr>
        <w:t>وسلم</w:t>
      </w:r>
      <w:r w:rsidR="00D10150">
        <w:rPr>
          <w:rtl/>
        </w:rPr>
        <w:t xml:space="preserve">: </w:t>
      </w:r>
    </w:p>
    <w:p w:rsidR="00301327" w:rsidRPr="0010659A" w:rsidRDefault="003B78C0" w:rsidP="0046737F">
      <w:pPr>
        <w:pStyle w:val="libNormal"/>
        <w:rPr>
          <w:rtl/>
        </w:rPr>
      </w:pPr>
      <w:r w:rsidRPr="003B78C0">
        <w:rPr>
          <w:rtl/>
        </w:rPr>
        <w:t>[</w:t>
      </w:r>
      <w:r w:rsidR="00301327" w:rsidRPr="00845E56">
        <w:rPr>
          <w:rStyle w:val="libBold2Char"/>
          <w:rtl/>
        </w:rPr>
        <w:t xml:space="preserve">ليلة </w:t>
      </w:r>
      <w:r w:rsidR="0046737F" w:rsidRPr="00845E56">
        <w:rPr>
          <w:rStyle w:val="libBold2Char"/>
          <w:rtl/>
        </w:rPr>
        <w:t>أ</w:t>
      </w:r>
      <w:r w:rsidR="00301327" w:rsidRPr="00845E56">
        <w:rPr>
          <w:rStyle w:val="libBold2Char"/>
          <w:rtl/>
        </w:rPr>
        <w:t>سري بي ما سألت رب</w:t>
      </w:r>
      <w:r w:rsidR="0046737F" w:rsidRPr="00845E56">
        <w:rPr>
          <w:rStyle w:val="libBold2Char"/>
          <w:rtl/>
        </w:rPr>
        <w:t>ّ</w:t>
      </w:r>
      <w:r w:rsidR="00301327" w:rsidRPr="00845E56">
        <w:rPr>
          <w:rStyle w:val="libBold2Char"/>
          <w:rtl/>
        </w:rPr>
        <w:t>ي شيئا إل</w:t>
      </w:r>
      <w:r w:rsidR="0046737F" w:rsidRPr="00845E56">
        <w:rPr>
          <w:rStyle w:val="libBold2Char"/>
          <w:rtl/>
        </w:rPr>
        <w:t>ّ</w:t>
      </w:r>
      <w:r w:rsidR="00301327" w:rsidRPr="00845E56">
        <w:rPr>
          <w:rStyle w:val="libBold2Char"/>
          <w:rtl/>
        </w:rPr>
        <w:t>ا أعطانيه</w:t>
      </w:r>
      <w:r w:rsidR="00D10150" w:rsidRPr="00845E56">
        <w:rPr>
          <w:rStyle w:val="libBold2Char"/>
          <w:rtl/>
        </w:rPr>
        <w:t xml:space="preserve">، </w:t>
      </w:r>
      <w:r w:rsidRPr="003B78C0">
        <w:rPr>
          <w:rtl/>
        </w:rPr>
        <w:t>[</w:t>
      </w:r>
      <w:r w:rsidR="00301327" w:rsidRPr="00845E56">
        <w:rPr>
          <w:rStyle w:val="libBold2Char"/>
          <w:rtl/>
        </w:rPr>
        <w:t>و</w:t>
      </w:r>
      <w:r w:rsidRPr="003B78C0">
        <w:rPr>
          <w:rtl/>
        </w:rPr>
        <w:t>]</w:t>
      </w:r>
      <w:r w:rsidR="00301327" w:rsidRPr="00845E56">
        <w:rPr>
          <w:rStyle w:val="libBold2Char"/>
          <w:rtl/>
        </w:rPr>
        <w:t xml:space="preserve"> سمعت منادياً من خلفي يقول</w:t>
      </w:r>
      <w:r w:rsidR="00D10150" w:rsidRPr="00845E56">
        <w:rPr>
          <w:rStyle w:val="libBold2Char"/>
          <w:rtl/>
        </w:rPr>
        <w:t xml:space="preserve">: </w:t>
      </w:r>
      <w:r w:rsidR="00301327" w:rsidRPr="00845E56">
        <w:rPr>
          <w:rStyle w:val="libBold2Char"/>
          <w:rtl/>
        </w:rPr>
        <w:t>يا محمّد</w:t>
      </w:r>
      <w:r w:rsidR="00D10150" w:rsidRPr="00845E56">
        <w:rPr>
          <w:rStyle w:val="libBold2Char"/>
          <w:rtl/>
        </w:rPr>
        <w:t xml:space="preserve"> </w:t>
      </w:r>
      <w:r w:rsidR="00845E56">
        <w:rPr>
          <w:rStyle w:val="libAlaemChar"/>
          <w:rtl/>
        </w:rPr>
        <w:t>(</w:t>
      </w:r>
      <w:r w:rsidR="00301327" w:rsidRPr="00CF6DDF">
        <w:rPr>
          <w:rStyle w:val="libAieChar"/>
          <w:rtl/>
        </w:rPr>
        <w:t>إِنَّمَا أَنتَ مُنذِرٌ وَلِكُلِّ قَوْمٍ هَادٍ</w:t>
      </w:r>
      <w:r w:rsidR="00845E56" w:rsidRPr="001001E6">
        <w:rPr>
          <w:rStyle w:val="libAlaemChar"/>
          <w:rtl/>
        </w:rPr>
        <w:t>)</w:t>
      </w:r>
      <w:r w:rsidR="00845E56">
        <w:rPr>
          <w:rtl/>
        </w:rPr>
        <w:t>.</w:t>
      </w:r>
      <w:r w:rsidR="00301327" w:rsidRPr="00845E56">
        <w:rPr>
          <w:rStyle w:val="libBold2Char"/>
          <w:rtl/>
        </w:rPr>
        <w:t xml:space="preserve"> قلت</w:t>
      </w:r>
      <w:r w:rsidR="00D10150" w:rsidRPr="00845E56">
        <w:rPr>
          <w:rStyle w:val="libBold2Char"/>
          <w:rtl/>
        </w:rPr>
        <w:t xml:space="preserve">: </w:t>
      </w:r>
      <w:r w:rsidR="00301327" w:rsidRPr="00845E56">
        <w:rPr>
          <w:rStyle w:val="libBold2Char"/>
          <w:rtl/>
        </w:rPr>
        <w:t>أنا المنذر</w:t>
      </w:r>
      <w:r w:rsidR="00D10150" w:rsidRPr="00845E56">
        <w:rPr>
          <w:rStyle w:val="libBold2Char"/>
          <w:rtl/>
        </w:rPr>
        <w:t xml:space="preserve">، </w:t>
      </w:r>
      <w:r w:rsidR="00301327" w:rsidRPr="00845E56">
        <w:rPr>
          <w:rStyle w:val="libBold2Char"/>
          <w:rtl/>
        </w:rPr>
        <w:t>فمن الهاد</w:t>
      </w:r>
      <w:r w:rsidRPr="003B78C0">
        <w:rPr>
          <w:rtl/>
        </w:rPr>
        <w:t>[</w:t>
      </w:r>
      <w:r w:rsidR="00301327" w:rsidRPr="00845E56">
        <w:rPr>
          <w:rStyle w:val="libBold2Char"/>
          <w:rtl/>
        </w:rPr>
        <w:t>ي</w:t>
      </w:r>
      <w:r w:rsidRPr="003B78C0">
        <w:rPr>
          <w:rtl/>
        </w:rPr>
        <w:t>]</w:t>
      </w:r>
      <w:r w:rsidR="00D10150" w:rsidRPr="00845E56">
        <w:rPr>
          <w:rStyle w:val="libBold2Char"/>
          <w:rtl/>
        </w:rPr>
        <w:t>؟</w:t>
      </w:r>
      <w:r w:rsidR="00301327" w:rsidRPr="00845E56">
        <w:rPr>
          <w:rStyle w:val="libBold2Char"/>
          <w:rtl/>
        </w:rPr>
        <w:t xml:space="preserve"> </w:t>
      </w:r>
      <w:r w:rsidR="00E96C6A" w:rsidRPr="00845E56">
        <w:rPr>
          <w:rStyle w:val="libBold2Char"/>
          <w:rtl/>
        </w:rPr>
        <w:t>قال</w:t>
      </w:r>
      <w:r w:rsidR="00065DDA">
        <w:rPr>
          <w:rStyle w:val="libBold2Char"/>
          <w:rtl/>
        </w:rPr>
        <w:t>:</w:t>
      </w:r>
      <w:r w:rsidR="00E96C6A" w:rsidRPr="00845E56">
        <w:rPr>
          <w:rStyle w:val="libBold2Char"/>
          <w:rtl/>
        </w:rPr>
        <w:t xml:space="preserve"> عليّ</w:t>
      </w:r>
      <w:r w:rsidR="00301327" w:rsidRPr="00845E56">
        <w:rPr>
          <w:rStyle w:val="libBold2Char"/>
          <w:rtl/>
        </w:rPr>
        <w:t xml:space="preserve"> الهادي المهتدي</w:t>
      </w:r>
      <w:r w:rsidR="00D10150" w:rsidRPr="00845E56">
        <w:rPr>
          <w:rStyle w:val="libBold2Char"/>
          <w:rtl/>
        </w:rPr>
        <w:t xml:space="preserve">، </w:t>
      </w:r>
      <w:r w:rsidR="00301327" w:rsidRPr="00845E56">
        <w:rPr>
          <w:rStyle w:val="libBold2Char"/>
          <w:rtl/>
        </w:rPr>
        <w:t xml:space="preserve">القائد </w:t>
      </w:r>
      <w:r w:rsidR="0046737F" w:rsidRPr="00845E56">
        <w:rPr>
          <w:rStyle w:val="libBold2Char"/>
          <w:rtl/>
        </w:rPr>
        <w:t>أ</w:t>
      </w:r>
      <w:r w:rsidR="00301327" w:rsidRPr="00845E56">
        <w:rPr>
          <w:rStyle w:val="libBold2Char"/>
          <w:rtl/>
        </w:rPr>
        <w:t>م</w:t>
      </w:r>
      <w:r w:rsidR="0046737F" w:rsidRPr="00845E56">
        <w:rPr>
          <w:rStyle w:val="libBold2Char"/>
          <w:rtl/>
        </w:rPr>
        <w:t>ّ</w:t>
      </w:r>
      <w:r w:rsidR="00301327" w:rsidRPr="00845E56">
        <w:rPr>
          <w:rStyle w:val="libBold2Char"/>
          <w:rtl/>
        </w:rPr>
        <w:t>تك إلى جن</w:t>
      </w:r>
      <w:r w:rsidR="0046737F" w:rsidRPr="00845E56">
        <w:rPr>
          <w:rStyle w:val="libBold2Char"/>
          <w:rtl/>
        </w:rPr>
        <w:t>ّ</w:t>
      </w:r>
      <w:r w:rsidR="00301327" w:rsidRPr="00845E56">
        <w:rPr>
          <w:rStyle w:val="libBold2Char"/>
          <w:rtl/>
        </w:rPr>
        <w:t>تي غر</w:t>
      </w:r>
      <w:r w:rsidR="0046737F" w:rsidRPr="00845E56">
        <w:rPr>
          <w:rStyle w:val="libBold2Char"/>
          <w:rtl/>
        </w:rPr>
        <w:t>ّ</w:t>
      </w:r>
      <w:r w:rsidR="00301327" w:rsidRPr="00845E56">
        <w:rPr>
          <w:rStyle w:val="libBold2Char"/>
          <w:rtl/>
        </w:rPr>
        <w:t>اء محج</w:t>
      </w:r>
      <w:r w:rsidR="0046737F" w:rsidRPr="00845E56">
        <w:rPr>
          <w:rStyle w:val="libBold2Char"/>
          <w:rtl/>
        </w:rPr>
        <w:t>ّ</w:t>
      </w:r>
      <w:r w:rsidR="00301327" w:rsidRPr="00845E56">
        <w:rPr>
          <w:rStyle w:val="libBold2Char"/>
          <w:rtl/>
        </w:rPr>
        <w:t>لين برحمتي</w:t>
      </w:r>
      <w:r w:rsidRPr="0010659A">
        <w:rPr>
          <w:rtl/>
        </w:rPr>
        <w:t>]</w:t>
      </w:r>
      <w:r w:rsidR="00301327" w:rsidRPr="0010659A">
        <w:rPr>
          <w:rtl/>
        </w:rPr>
        <w:t>.</w:t>
      </w:r>
    </w:p>
    <w:p w:rsidR="00301327" w:rsidRPr="00DF5C21" w:rsidRDefault="00301327" w:rsidP="00845E56">
      <w:pPr>
        <w:pStyle w:val="libNormal"/>
        <w:rPr>
          <w:rtl/>
        </w:rPr>
      </w:pPr>
      <w:r w:rsidRPr="00DF5C21">
        <w:rPr>
          <w:rtl/>
        </w:rPr>
        <w:t>وأورد الحافظ الحسكاني في الحديث</w:t>
      </w:r>
      <w:r>
        <w:rPr>
          <w:rtl/>
        </w:rPr>
        <w:t xml:space="preserve"> </w:t>
      </w:r>
      <w:r w:rsidRPr="00DF5C21">
        <w:rPr>
          <w:rtl/>
        </w:rPr>
        <w:t>404</w:t>
      </w:r>
      <w:r>
        <w:rPr>
          <w:rtl/>
        </w:rPr>
        <w:t xml:space="preserve"> </w:t>
      </w:r>
      <w:r w:rsidRPr="00DF5C21">
        <w:rPr>
          <w:rtl/>
        </w:rPr>
        <w:t>من شواهد التنـزيل قال</w:t>
      </w:r>
      <w:r w:rsidR="00D10150">
        <w:rPr>
          <w:rtl/>
        </w:rPr>
        <w:t xml:space="preserve">: </w:t>
      </w:r>
    </w:p>
    <w:p w:rsidR="00301327" w:rsidRPr="00DF5C21" w:rsidRDefault="00301327" w:rsidP="00D578B7">
      <w:pPr>
        <w:pStyle w:val="libNormal"/>
        <w:rPr>
          <w:rtl/>
        </w:rPr>
      </w:pPr>
      <w:r>
        <w:rPr>
          <w:rtl/>
        </w:rPr>
        <w:t>أخبرنا</w:t>
      </w:r>
      <w:r w:rsidRPr="00DF5C21">
        <w:rPr>
          <w:rtl/>
        </w:rPr>
        <w:t xml:space="preserve"> الجوهري</w:t>
      </w:r>
      <w:r w:rsidR="00D10150">
        <w:rPr>
          <w:rtl/>
        </w:rPr>
        <w:t xml:space="preserve">، </w:t>
      </w:r>
      <w:r>
        <w:rPr>
          <w:rtl/>
        </w:rPr>
        <w:t>حدّثنا</w:t>
      </w:r>
      <w:r w:rsidRPr="00DF5C21">
        <w:rPr>
          <w:rtl/>
        </w:rPr>
        <w:t xml:space="preserve"> المرزباني</w:t>
      </w:r>
      <w:r w:rsidR="00D10150">
        <w:rPr>
          <w:rtl/>
        </w:rPr>
        <w:t xml:space="preserve">، </w:t>
      </w:r>
      <w:r>
        <w:rPr>
          <w:rtl/>
        </w:rPr>
        <w:t>أخبرنا</w:t>
      </w:r>
      <w:r w:rsidR="00E96C6A">
        <w:rPr>
          <w:rtl/>
        </w:rPr>
        <w:t xml:space="preserve"> عليّ بن </w:t>
      </w:r>
      <w:r>
        <w:rPr>
          <w:rtl/>
        </w:rPr>
        <w:t xml:space="preserve">محمّد </w:t>
      </w:r>
      <w:r w:rsidRPr="00DF5C21">
        <w:rPr>
          <w:rtl/>
        </w:rPr>
        <w:t>الحافظ قال</w:t>
      </w:r>
      <w:r w:rsidR="00D10150">
        <w:rPr>
          <w:rtl/>
        </w:rPr>
        <w:t xml:space="preserve">: </w:t>
      </w:r>
      <w:r>
        <w:rPr>
          <w:rtl/>
        </w:rPr>
        <w:t>حدّثني</w:t>
      </w:r>
      <w:r w:rsidRPr="00DF5C21">
        <w:rPr>
          <w:rtl/>
        </w:rPr>
        <w:t xml:space="preserve"> الحبري</w:t>
      </w:r>
      <w:r w:rsidR="00D10150">
        <w:rPr>
          <w:rtl/>
        </w:rPr>
        <w:t xml:space="preserve">، </w:t>
      </w:r>
      <w:r w:rsidRPr="00DF5C21">
        <w:rPr>
          <w:rtl/>
        </w:rPr>
        <w:t>قال</w:t>
      </w:r>
      <w:r w:rsidR="00D10150">
        <w:rPr>
          <w:rtl/>
        </w:rPr>
        <w:t xml:space="preserve">: </w:t>
      </w:r>
      <w:r>
        <w:rPr>
          <w:rtl/>
        </w:rPr>
        <w:t>حدّثنا</w:t>
      </w:r>
      <w:r w:rsidRPr="00DF5C21">
        <w:rPr>
          <w:rtl/>
        </w:rPr>
        <w:t xml:space="preserve"> حسن بن حسين قال</w:t>
      </w:r>
      <w:r w:rsidR="00D10150">
        <w:rPr>
          <w:rtl/>
        </w:rPr>
        <w:t xml:space="preserve">: </w:t>
      </w:r>
      <w:r>
        <w:rPr>
          <w:rtl/>
        </w:rPr>
        <w:t>حدّثنا</w:t>
      </w:r>
      <w:r w:rsidRPr="00DF5C21">
        <w:rPr>
          <w:rtl/>
        </w:rPr>
        <w:t xml:space="preserve"> حب</w:t>
      </w:r>
      <w:r w:rsidR="00D578B7">
        <w:rPr>
          <w:rtl/>
        </w:rPr>
        <w:t>ّ</w:t>
      </w:r>
      <w:r w:rsidRPr="00DF5C21">
        <w:rPr>
          <w:rtl/>
        </w:rPr>
        <w:t>ان</w:t>
      </w:r>
      <w:r w:rsidR="00D10150">
        <w:rPr>
          <w:rtl/>
        </w:rPr>
        <w:t xml:space="preserve">، </w:t>
      </w:r>
      <w:r w:rsidRPr="00DF5C21">
        <w:rPr>
          <w:rtl/>
        </w:rPr>
        <w:t>عن الكلبي</w:t>
      </w:r>
      <w:r w:rsidR="00D10150">
        <w:rPr>
          <w:rtl/>
        </w:rPr>
        <w:t xml:space="preserve">، </w:t>
      </w:r>
      <w:r w:rsidRPr="00DF5C21">
        <w:rPr>
          <w:rtl/>
        </w:rPr>
        <w:t>عن أبي صالح</w:t>
      </w:r>
      <w:r w:rsidR="00D10150">
        <w:rPr>
          <w:rtl/>
        </w:rPr>
        <w:t xml:space="preserve">: </w:t>
      </w:r>
    </w:p>
    <w:p w:rsidR="00301327" w:rsidRPr="00DF5C21" w:rsidRDefault="00301327" w:rsidP="00520A49">
      <w:pPr>
        <w:pStyle w:val="libNormal"/>
        <w:rPr>
          <w:rtl/>
        </w:rPr>
      </w:pPr>
      <w:r w:rsidRPr="00DF5C21">
        <w:rPr>
          <w:rtl/>
        </w:rPr>
        <w:t>عن</w:t>
      </w:r>
      <w:r w:rsidR="00150388">
        <w:rPr>
          <w:rtl/>
        </w:rPr>
        <w:t xml:space="preserve"> </w:t>
      </w:r>
      <w:r w:rsidR="001E071E">
        <w:rPr>
          <w:rtl/>
        </w:rPr>
        <w:t>ابن عباس</w:t>
      </w:r>
      <w:r w:rsidRPr="00DF5C21">
        <w:rPr>
          <w:rtl/>
        </w:rPr>
        <w:t xml:space="preserve"> </w:t>
      </w:r>
      <w:r w:rsidR="00AB1061">
        <w:rPr>
          <w:rtl/>
        </w:rPr>
        <w:t>(في قوله تعالى)</w:t>
      </w:r>
      <w:r w:rsidR="00D10150">
        <w:rPr>
          <w:rtl/>
        </w:rPr>
        <w:t xml:space="preserve">: </w:t>
      </w:r>
      <w:r w:rsidR="00845E56">
        <w:rPr>
          <w:rStyle w:val="libAlaemChar"/>
          <w:rtl/>
        </w:rPr>
        <w:t>(</w:t>
      </w:r>
      <w:r w:rsidRPr="00CF6DDF">
        <w:rPr>
          <w:rStyle w:val="libAieChar"/>
          <w:rtl/>
        </w:rPr>
        <w:t>وَلِكُلِّ قَوْمٍ هَادٍ</w:t>
      </w:r>
      <w:r w:rsidR="00845E56" w:rsidRPr="001001E6">
        <w:rPr>
          <w:rStyle w:val="libAlaemChar"/>
          <w:rtl/>
        </w:rPr>
        <w:t>)</w:t>
      </w:r>
      <w:r w:rsidR="00D10150" w:rsidRPr="00845E56">
        <w:rPr>
          <w:rtl/>
        </w:rPr>
        <w:t xml:space="preserve"> </w:t>
      </w:r>
      <w:r w:rsidR="00520A49">
        <w:rPr>
          <w:rtl/>
        </w:rPr>
        <w:t>(</w:t>
      </w:r>
      <w:r w:rsidRPr="00DF5C21">
        <w:rPr>
          <w:rtl/>
        </w:rPr>
        <w:t>قال</w:t>
      </w:r>
      <w:r w:rsidR="00D10150">
        <w:rPr>
          <w:rtl/>
        </w:rPr>
        <w:t xml:space="preserve">: </w:t>
      </w:r>
      <w:r w:rsidRPr="00DF5C21">
        <w:rPr>
          <w:rtl/>
        </w:rPr>
        <w:t>هو</w:t>
      </w:r>
      <w:r w:rsidR="00520A49">
        <w:rPr>
          <w:rtl/>
        </w:rPr>
        <w:t>)</w:t>
      </w:r>
      <w:r w:rsidRPr="00DF5C21">
        <w:rPr>
          <w:rtl/>
        </w:rPr>
        <w:t xml:space="preserve"> علي</w:t>
      </w:r>
      <w:r w:rsidR="0046737F">
        <w:rPr>
          <w:rtl/>
        </w:rPr>
        <w:t>ّ</w:t>
      </w:r>
      <w:r w:rsidRPr="00DF5C21">
        <w:rPr>
          <w:rtl/>
        </w:rPr>
        <w:t xml:space="preserve"> عليه السلام.</w:t>
      </w:r>
    </w:p>
    <w:p w:rsidR="00301327" w:rsidRPr="00DF5C21" w:rsidRDefault="00301327" w:rsidP="00845E56">
      <w:pPr>
        <w:pStyle w:val="libNormal"/>
        <w:rPr>
          <w:rtl/>
        </w:rPr>
      </w:pPr>
      <w:r w:rsidRPr="00DF5C21">
        <w:rPr>
          <w:rtl/>
        </w:rPr>
        <w:t>أورد الحسكاني في الشواهد بالحديث</w:t>
      </w:r>
      <w:r>
        <w:rPr>
          <w:rtl/>
        </w:rPr>
        <w:t xml:space="preserve"> </w:t>
      </w:r>
      <w:r w:rsidRPr="00DF5C21">
        <w:rPr>
          <w:rtl/>
        </w:rPr>
        <w:t>405</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و</w:t>
      </w:r>
      <w:r>
        <w:rPr>
          <w:rtl/>
        </w:rPr>
        <w:t>حدّثنا</w:t>
      </w:r>
      <w:r w:rsidRPr="00DF5C21">
        <w:rPr>
          <w:rtl/>
        </w:rPr>
        <w:t xml:space="preserve"> إسماعيل بن صبيح قال</w:t>
      </w:r>
      <w:r w:rsidR="00D10150">
        <w:rPr>
          <w:rtl/>
        </w:rPr>
        <w:t xml:space="preserve">: </w:t>
      </w:r>
      <w:r w:rsidRPr="00DF5C21">
        <w:rPr>
          <w:rtl/>
        </w:rPr>
        <w:t>أنب</w:t>
      </w:r>
      <w:r w:rsidR="0046737F">
        <w:rPr>
          <w:rtl/>
        </w:rPr>
        <w:t>أ</w:t>
      </w:r>
      <w:r w:rsidRPr="00DF5C21">
        <w:rPr>
          <w:rtl/>
        </w:rPr>
        <w:t>ني أبو الجارود</w:t>
      </w:r>
      <w:r w:rsidR="00D10150">
        <w:rPr>
          <w:rtl/>
        </w:rPr>
        <w:t xml:space="preserve">، </w:t>
      </w:r>
      <w:r w:rsidRPr="00DF5C21">
        <w:rPr>
          <w:rtl/>
        </w:rPr>
        <w:t>عن أبي داوود</w:t>
      </w:r>
      <w:r w:rsidR="00D10150">
        <w:rPr>
          <w:rtl/>
        </w:rPr>
        <w:t xml:space="preserve">، </w:t>
      </w:r>
      <w:r w:rsidRPr="00DF5C21">
        <w:rPr>
          <w:rtl/>
        </w:rPr>
        <w:t>عن أبي برزة قال</w:t>
      </w:r>
      <w:r w:rsidR="00D10150">
        <w:rPr>
          <w:rtl/>
        </w:rPr>
        <w:t xml:space="preserve">: </w:t>
      </w:r>
    </w:p>
    <w:p w:rsidR="00301327" w:rsidRPr="00DF5C21" w:rsidRDefault="00301327" w:rsidP="00845E56">
      <w:pPr>
        <w:pStyle w:val="libNormal"/>
        <w:rPr>
          <w:rtl/>
        </w:rPr>
      </w:pPr>
      <w:r w:rsidRPr="00DF5C21">
        <w:rPr>
          <w:rtl/>
        </w:rPr>
        <w:t xml:space="preserve">سمعت رسول الله </w:t>
      </w:r>
      <w:r>
        <w:rPr>
          <w:rtl/>
        </w:rPr>
        <w:t>صلّى الله عليه وآله</w:t>
      </w:r>
      <w:r w:rsidR="003F0683">
        <w:rPr>
          <w:rtl/>
        </w:rPr>
        <w:t xml:space="preserve"> وسلّم </w:t>
      </w:r>
      <w:r w:rsidRPr="00DF5C21">
        <w:rPr>
          <w:rtl/>
        </w:rPr>
        <w:t>يقول</w:t>
      </w:r>
      <w:r w:rsidR="00D10150">
        <w:rPr>
          <w:rtl/>
        </w:rPr>
        <w:t xml:space="preserve">: </w:t>
      </w:r>
      <w:r w:rsidR="00845E56">
        <w:rPr>
          <w:rStyle w:val="libAlaemChar"/>
          <w:rtl/>
        </w:rPr>
        <w:t>(</w:t>
      </w:r>
      <w:r w:rsidRPr="00CF6DDF">
        <w:rPr>
          <w:rStyle w:val="libAieChar"/>
          <w:rtl/>
        </w:rPr>
        <w:t>إِنَّمَا أَنتَ مُنذِرٌ</w:t>
      </w:r>
      <w:r w:rsidR="00845E56" w:rsidRPr="001001E6">
        <w:rPr>
          <w:rStyle w:val="libAlaemChar"/>
          <w:rtl/>
        </w:rPr>
        <w:t>)</w:t>
      </w:r>
      <w:r w:rsidR="00D10150" w:rsidRPr="00845E56">
        <w:rPr>
          <w:rtl/>
        </w:rPr>
        <w:t xml:space="preserve"> </w:t>
      </w:r>
      <w:r w:rsidRPr="00845E56">
        <w:rPr>
          <w:rtl/>
        </w:rPr>
        <w:t>ثم</w:t>
      </w:r>
      <w:r w:rsidR="0046737F" w:rsidRPr="00845E56">
        <w:rPr>
          <w:rtl/>
        </w:rPr>
        <w:t>ّ</w:t>
      </w:r>
      <w:r w:rsidRPr="00845E56">
        <w:rPr>
          <w:rtl/>
        </w:rPr>
        <w:t xml:space="preserve"> يرد</w:t>
      </w:r>
      <w:r w:rsidR="0046737F" w:rsidRPr="00845E56">
        <w:rPr>
          <w:rtl/>
        </w:rPr>
        <w:t>ّ</w:t>
      </w:r>
      <w:r w:rsidRPr="00845E56">
        <w:rPr>
          <w:rtl/>
        </w:rPr>
        <w:t xml:space="preserve"> يده إلى صدره ثم</w:t>
      </w:r>
      <w:r w:rsidR="00065DDA">
        <w:rPr>
          <w:rtl/>
        </w:rPr>
        <w:t>َّ</w:t>
      </w:r>
      <w:r w:rsidRPr="00845E56">
        <w:rPr>
          <w:rtl/>
        </w:rPr>
        <w:t xml:space="preserve"> يقول</w:t>
      </w:r>
      <w:r w:rsidR="00D10150" w:rsidRPr="00845E56">
        <w:rPr>
          <w:rtl/>
        </w:rPr>
        <w:t xml:space="preserve">: </w:t>
      </w:r>
      <w:r w:rsidR="00845E56">
        <w:rPr>
          <w:rStyle w:val="libAlaemChar"/>
          <w:rtl/>
        </w:rPr>
        <w:t>(</w:t>
      </w:r>
      <w:r w:rsidRPr="00CF6DDF">
        <w:rPr>
          <w:rStyle w:val="libAieChar"/>
          <w:rtl/>
        </w:rPr>
        <w:t>وَلِكُلِّ قَوْمٍ هَادٍ</w:t>
      </w:r>
      <w:r w:rsidR="00845E56" w:rsidRPr="001001E6">
        <w:rPr>
          <w:rStyle w:val="libAlaemChar"/>
          <w:rtl/>
        </w:rPr>
        <w:t>)</w:t>
      </w:r>
      <w:r w:rsidR="00D10150" w:rsidRPr="00845E56">
        <w:rPr>
          <w:rtl/>
        </w:rPr>
        <w:t xml:space="preserve"> </w:t>
      </w:r>
      <w:r w:rsidRPr="00DF5C21">
        <w:rPr>
          <w:rtl/>
        </w:rPr>
        <w:t>ويشير إلى علي</w:t>
      </w:r>
      <w:r w:rsidR="0046737F">
        <w:rPr>
          <w:rtl/>
        </w:rPr>
        <w:t>ّ</w:t>
      </w:r>
      <w:r w:rsidRPr="00DF5C21">
        <w:rPr>
          <w:rtl/>
        </w:rPr>
        <w:t xml:space="preserve"> بيده.</w:t>
      </w:r>
    </w:p>
    <w:p w:rsidR="00301327" w:rsidRPr="00DF5C21" w:rsidRDefault="00301327" w:rsidP="00845E56">
      <w:pPr>
        <w:pStyle w:val="libNormal"/>
        <w:rPr>
          <w:rtl/>
        </w:rPr>
      </w:pPr>
      <w:r w:rsidRPr="00DF5C21">
        <w:rPr>
          <w:rtl/>
        </w:rPr>
        <w:t>وأورد الحديث</w:t>
      </w:r>
      <w:r>
        <w:rPr>
          <w:rtl/>
        </w:rPr>
        <w:t xml:space="preserve"> </w:t>
      </w:r>
      <w:r w:rsidRPr="00DF5C21">
        <w:rPr>
          <w:rtl/>
        </w:rPr>
        <w:t>406</w:t>
      </w:r>
      <w:r>
        <w:rPr>
          <w:rtl/>
        </w:rPr>
        <w:t xml:space="preserve"> </w:t>
      </w:r>
      <w:r w:rsidRPr="00DF5C21">
        <w:rPr>
          <w:rtl/>
        </w:rPr>
        <w:t>الحسكاني في الشواهد</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أخبرنا</w:t>
      </w:r>
      <w:r w:rsidRPr="00DF5C21">
        <w:rPr>
          <w:rtl/>
        </w:rPr>
        <w:t xml:space="preserve"> عقيل بن الحسين قال</w:t>
      </w:r>
      <w:r w:rsidR="00D10150">
        <w:rPr>
          <w:rtl/>
        </w:rPr>
        <w:t xml:space="preserve">: </w:t>
      </w:r>
      <w:r>
        <w:rPr>
          <w:rtl/>
        </w:rPr>
        <w:t>أخبرنا</w:t>
      </w:r>
      <w:r w:rsidR="00E96C6A">
        <w:rPr>
          <w:rtl/>
        </w:rPr>
        <w:t xml:space="preserve"> عليّ بن </w:t>
      </w:r>
      <w:r w:rsidRPr="00DF5C21">
        <w:rPr>
          <w:rtl/>
        </w:rPr>
        <w:t>الحسين قال</w:t>
      </w:r>
      <w:r w:rsidR="00D10150">
        <w:rPr>
          <w:rtl/>
        </w:rPr>
        <w:t xml:space="preserve">: </w:t>
      </w:r>
      <w:r>
        <w:rPr>
          <w:rtl/>
        </w:rPr>
        <w:t xml:space="preserve">حدّثنا محمّد </w:t>
      </w:r>
      <w:r w:rsidRPr="00DF5C21">
        <w:rPr>
          <w:rtl/>
        </w:rPr>
        <w:t>بن عبد الله قال</w:t>
      </w:r>
      <w:r w:rsidR="00D10150">
        <w:rPr>
          <w:rtl/>
        </w:rPr>
        <w:t xml:space="preserve">: </w:t>
      </w:r>
      <w:r>
        <w:rPr>
          <w:rtl/>
        </w:rPr>
        <w:t xml:space="preserve">حدّثنا محمّد </w:t>
      </w:r>
      <w:r w:rsidRPr="00DF5C21">
        <w:rPr>
          <w:rtl/>
        </w:rPr>
        <w:t>بن الطي</w:t>
      </w:r>
      <w:r w:rsidR="0046737F">
        <w:rPr>
          <w:rtl/>
        </w:rPr>
        <w:t>ّ</w:t>
      </w:r>
      <w:r w:rsidRPr="00DF5C21">
        <w:rPr>
          <w:rtl/>
        </w:rPr>
        <w:t>ب السامري بها</w:t>
      </w:r>
      <w:r w:rsidR="00D10150">
        <w:rPr>
          <w:rtl/>
        </w:rPr>
        <w:t xml:space="preserve">، </w:t>
      </w:r>
      <w:r w:rsidRPr="00DF5C21">
        <w:rPr>
          <w:rtl/>
        </w:rPr>
        <w:t>قال</w:t>
      </w:r>
      <w:r w:rsidR="00D10150">
        <w:rPr>
          <w:rtl/>
        </w:rPr>
        <w:t xml:space="preserve">: </w:t>
      </w:r>
      <w:r w:rsidRPr="00DF5C21">
        <w:rPr>
          <w:rtl/>
        </w:rPr>
        <w:t>قال</w:t>
      </w:r>
      <w:r w:rsidR="00D10150">
        <w:rPr>
          <w:rtl/>
        </w:rPr>
        <w:t xml:space="preserve">: </w:t>
      </w:r>
      <w:r>
        <w:rPr>
          <w:rtl/>
        </w:rPr>
        <w:t>حدّثنا</w:t>
      </w:r>
      <w:r w:rsidRPr="00DF5C21">
        <w:rPr>
          <w:rtl/>
        </w:rPr>
        <w:t xml:space="preserve"> إبراهيم بن فهد</w:t>
      </w:r>
      <w:r w:rsidR="00D10150">
        <w:rPr>
          <w:rtl/>
        </w:rPr>
        <w:t xml:space="preserve">، </w:t>
      </w:r>
      <w:r w:rsidRPr="00DF5C21">
        <w:rPr>
          <w:rtl/>
        </w:rPr>
        <w:t>قال</w:t>
      </w:r>
      <w:r w:rsidR="00D10150">
        <w:rPr>
          <w:rtl/>
        </w:rPr>
        <w:t xml:space="preserve">: </w:t>
      </w:r>
      <w:r>
        <w:rPr>
          <w:rtl/>
        </w:rPr>
        <w:t>حدّثنا</w:t>
      </w:r>
      <w:r w:rsidRPr="00DF5C21">
        <w:rPr>
          <w:rtl/>
        </w:rPr>
        <w:t xml:space="preserve"> الحكم بن </w:t>
      </w:r>
      <w:r w:rsidR="0046737F">
        <w:rPr>
          <w:rtl/>
        </w:rPr>
        <w:t>أ</w:t>
      </w:r>
      <w:r w:rsidRPr="00DF5C21">
        <w:rPr>
          <w:rtl/>
        </w:rPr>
        <w:t>سلم</w:t>
      </w:r>
      <w:r w:rsidR="00D10150">
        <w:rPr>
          <w:rtl/>
        </w:rPr>
        <w:t xml:space="preserve">، </w:t>
      </w:r>
      <w:r w:rsidRPr="00DF5C21">
        <w:rPr>
          <w:rtl/>
        </w:rPr>
        <w:t xml:space="preserve">قال </w:t>
      </w:r>
      <w:r>
        <w:rPr>
          <w:rtl/>
        </w:rPr>
        <w:t>حدّثنا</w:t>
      </w:r>
      <w:r w:rsidRPr="00DF5C21">
        <w:rPr>
          <w:rtl/>
        </w:rPr>
        <w:t xml:space="preserve"> شعبة</w:t>
      </w:r>
      <w:r w:rsidR="00D10150">
        <w:rPr>
          <w:rtl/>
        </w:rPr>
        <w:t xml:space="preserve">، </w:t>
      </w:r>
      <w:r w:rsidRPr="00DF5C21">
        <w:rPr>
          <w:rtl/>
        </w:rPr>
        <w:t>عن قتاد</w:t>
      </w:r>
      <w:r w:rsidR="0046737F">
        <w:rPr>
          <w:rtl/>
        </w:rPr>
        <w:t>ة</w:t>
      </w:r>
      <w:r w:rsidR="00D10150">
        <w:rPr>
          <w:rtl/>
        </w:rPr>
        <w:t xml:space="preserve">، </w:t>
      </w:r>
      <w:r w:rsidRPr="00DF5C21">
        <w:rPr>
          <w:rtl/>
        </w:rPr>
        <w:t>عن سعيد بن المسي</w:t>
      </w:r>
      <w:r w:rsidR="0046737F">
        <w:rPr>
          <w:rtl/>
        </w:rPr>
        <w:t>ّ</w:t>
      </w:r>
      <w:r w:rsidRPr="00DF5C21">
        <w:rPr>
          <w:rtl/>
        </w:rPr>
        <w:t>ب</w:t>
      </w:r>
      <w:r w:rsidR="00D10150">
        <w:rPr>
          <w:rtl/>
        </w:rPr>
        <w:t xml:space="preserve">: </w:t>
      </w:r>
    </w:p>
    <w:p w:rsidR="00301327" w:rsidRPr="0010659A" w:rsidRDefault="00301327" w:rsidP="00520A49">
      <w:pPr>
        <w:pStyle w:val="libNormal"/>
        <w:rPr>
          <w:rtl/>
        </w:rPr>
      </w:pPr>
      <w:r w:rsidRPr="00DF5C21">
        <w:rPr>
          <w:rtl/>
        </w:rPr>
        <w:t xml:space="preserve">عن أبي هريرة </w:t>
      </w:r>
      <w:r w:rsidR="00AB1061">
        <w:rPr>
          <w:rtl/>
        </w:rPr>
        <w:t>(في قوله تعالى)</w:t>
      </w:r>
      <w:r w:rsidR="00D10150">
        <w:rPr>
          <w:rtl/>
        </w:rPr>
        <w:t xml:space="preserve">: </w:t>
      </w:r>
      <w:r w:rsidR="00845E56">
        <w:rPr>
          <w:rStyle w:val="libAlaemChar"/>
          <w:rtl/>
        </w:rPr>
        <w:t>(</w:t>
      </w:r>
      <w:r w:rsidRPr="00CF6DDF">
        <w:rPr>
          <w:rStyle w:val="libAieChar"/>
          <w:rtl/>
        </w:rPr>
        <w:t>إِنَّمَا أَنتَ مُنذِرٌ</w:t>
      </w:r>
      <w:r w:rsidR="00845E56" w:rsidRPr="001001E6">
        <w:rPr>
          <w:rStyle w:val="libAlaemChar"/>
          <w:rtl/>
        </w:rPr>
        <w:t>)</w:t>
      </w:r>
      <w:r w:rsidR="00D10150" w:rsidRPr="00845E56">
        <w:rPr>
          <w:rtl/>
        </w:rPr>
        <w:t xml:space="preserve"> </w:t>
      </w:r>
      <w:r w:rsidRPr="00845E56">
        <w:rPr>
          <w:rtl/>
        </w:rPr>
        <w:t xml:space="preserve">يعني رسول الله صلّى الله عليه وآله </w:t>
      </w:r>
      <w:r w:rsidR="00520A49">
        <w:rPr>
          <w:rtl/>
        </w:rPr>
        <w:t>(</w:t>
      </w:r>
      <w:r w:rsidRPr="00845E56">
        <w:rPr>
          <w:rtl/>
        </w:rPr>
        <w:t>وفي قوله</w:t>
      </w:r>
      <w:r w:rsidR="00520A49">
        <w:rPr>
          <w:rtl/>
        </w:rPr>
        <w:t>)</w:t>
      </w:r>
      <w:r w:rsidR="00D10150" w:rsidRPr="00845E56">
        <w:rPr>
          <w:rtl/>
        </w:rPr>
        <w:t xml:space="preserve">: </w:t>
      </w:r>
      <w:r w:rsidR="00845E56">
        <w:rPr>
          <w:rStyle w:val="libAlaemChar"/>
          <w:rtl/>
        </w:rPr>
        <w:t>(</w:t>
      </w:r>
      <w:r w:rsidRPr="00CF6DDF">
        <w:rPr>
          <w:rStyle w:val="libAieChar"/>
          <w:rtl/>
        </w:rPr>
        <w:t>وَلِكُلِّ قَوْمٍ هَادٍ</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Pr="00845E56">
        <w:rPr>
          <w:rtl/>
        </w:rPr>
        <w:t>سألت عنها رسول الله صلّى الله عليه وآله</w:t>
      </w:r>
      <w:r w:rsidR="003F0683" w:rsidRPr="00845E56">
        <w:rPr>
          <w:rtl/>
        </w:rPr>
        <w:t xml:space="preserve"> وسلّم </w:t>
      </w:r>
      <w:r w:rsidRPr="00845E56">
        <w:rPr>
          <w:rtl/>
        </w:rPr>
        <w:t>فقال</w:t>
      </w:r>
      <w:r w:rsidR="00D10150" w:rsidRPr="00845E56">
        <w:rPr>
          <w:rtl/>
        </w:rPr>
        <w:t xml:space="preserve">: </w:t>
      </w:r>
      <w:r w:rsidR="003B78C0" w:rsidRPr="003B78C0">
        <w:rPr>
          <w:rtl/>
        </w:rPr>
        <w:t>[</w:t>
      </w:r>
      <w:r w:rsidR="0046737F" w:rsidRPr="00845E56">
        <w:rPr>
          <w:rStyle w:val="libBold2Char"/>
          <w:rtl/>
        </w:rPr>
        <w:t>إ</w:t>
      </w:r>
      <w:r w:rsidRPr="00845E56">
        <w:rPr>
          <w:rStyle w:val="libBold2Char"/>
          <w:rtl/>
        </w:rPr>
        <w:t>ن</w:t>
      </w:r>
      <w:r w:rsidR="0046737F" w:rsidRPr="00845E56">
        <w:rPr>
          <w:rStyle w:val="libBold2Char"/>
          <w:rtl/>
        </w:rPr>
        <w:t>ّ</w:t>
      </w:r>
      <w:r w:rsidRPr="00845E56">
        <w:rPr>
          <w:rStyle w:val="libBold2Char"/>
          <w:rtl/>
        </w:rPr>
        <w:t xml:space="preserve"> هادي هذه الأم</w:t>
      </w:r>
      <w:r w:rsidR="0046737F" w:rsidRPr="00845E56">
        <w:rPr>
          <w:rStyle w:val="libBold2Char"/>
          <w:rtl/>
        </w:rPr>
        <w:t>ّ</w:t>
      </w:r>
      <w:r w:rsidRPr="00845E56">
        <w:rPr>
          <w:rStyle w:val="libBold2Char"/>
          <w:rtl/>
        </w:rPr>
        <w:t xml:space="preserve">ة </w:t>
      </w:r>
      <w:r w:rsidR="00150388" w:rsidRPr="00845E56">
        <w:rPr>
          <w:rStyle w:val="libBold2Char"/>
          <w:rtl/>
        </w:rPr>
        <w:t>عليّ بن أبي طالب</w:t>
      </w:r>
      <w:r w:rsidR="003B78C0" w:rsidRPr="0010659A">
        <w:rPr>
          <w:rtl/>
        </w:rPr>
        <w:t>]</w:t>
      </w:r>
      <w:r w:rsidRPr="0010659A">
        <w:rPr>
          <w:rtl/>
        </w:rPr>
        <w:t>.</w:t>
      </w:r>
    </w:p>
    <w:p w:rsidR="008F708C" w:rsidRDefault="008F708C" w:rsidP="008F708C">
      <w:pPr>
        <w:pStyle w:val="libNormal"/>
        <w:rPr>
          <w:rtl/>
        </w:rPr>
      </w:pPr>
      <w:r>
        <w:rPr>
          <w:rtl/>
        </w:rPr>
        <w:br w:type="page"/>
      </w:r>
    </w:p>
    <w:p w:rsidR="00301327" w:rsidRPr="00DF5C21" w:rsidRDefault="00301327" w:rsidP="00065DDA">
      <w:pPr>
        <w:pStyle w:val="libNormal"/>
        <w:rPr>
          <w:rtl/>
        </w:rPr>
      </w:pPr>
      <w:r w:rsidRPr="00DF5C21">
        <w:rPr>
          <w:rtl/>
        </w:rPr>
        <w:lastRenderedPageBreak/>
        <w:t>روى</w:t>
      </w:r>
      <w:r>
        <w:rPr>
          <w:rtl/>
        </w:rPr>
        <w:t xml:space="preserve"> محمّد </w:t>
      </w:r>
      <w:r w:rsidRPr="00DF5C21">
        <w:rPr>
          <w:rtl/>
        </w:rPr>
        <w:t>بن عبد الواحد المقد</w:t>
      </w:r>
      <w:r w:rsidR="00ED722A">
        <w:rPr>
          <w:rtl/>
        </w:rPr>
        <w:t>ّ</w:t>
      </w:r>
      <w:r w:rsidRPr="00DF5C21">
        <w:rPr>
          <w:rtl/>
        </w:rPr>
        <w:t>سي في كتابه</w:t>
      </w:r>
      <w:r w:rsidR="00065DDA">
        <w:rPr>
          <w:rtl/>
        </w:rPr>
        <w:t>:</w:t>
      </w:r>
      <w:r w:rsidRPr="00DF5C21">
        <w:rPr>
          <w:rtl/>
        </w:rPr>
        <w:t xml:space="preserve"> الأحاديث المختارة</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159</w:t>
      </w:r>
      <w:r>
        <w:rPr>
          <w:rtl/>
        </w:rPr>
        <w:t xml:space="preserve"> </w:t>
      </w:r>
      <w:r w:rsidRPr="00DF5C21">
        <w:rPr>
          <w:rtl/>
        </w:rPr>
        <w:t>في الحديث</w:t>
      </w:r>
      <w:r>
        <w:rPr>
          <w:rtl/>
        </w:rPr>
        <w:t xml:space="preserve"> </w:t>
      </w:r>
      <w:r w:rsidRPr="00DF5C21">
        <w:rPr>
          <w:rtl/>
        </w:rPr>
        <w:t>158</w:t>
      </w:r>
      <w:r>
        <w:rPr>
          <w:rtl/>
        </w:rPr>
        <w:t xml:space="preserve"> </w:t>
      </w:r>
      <w:r w:rsidRPr="00DF5C21">
        <w:rPr>
          <w:rtl/>
        </w:rPr>
        <w:t>في مسند</w:t>
      </w:r>
      <w:r w:rsidR="00150388">
        <w:rPr>
          <w:rtl/>
        </w:rPr>
        <w:t xml:space="preserve"> </w:t>
      </w:r>
      <w:r w:rsidR="001E071E">
        <w:rPr>
          <w:rtl/>
        </w:rPr>
        <w:t>ابن عباس</w:t>
      </w:r>
      <w:r w:rsidR="00D10150">
        <w:rPr>
          <w:rtl/>
        </w:rPr>
        <w:t xml:space="preserve">، </w:t>
      </w:r>
      <w:r w:rsidRPr="00DF5C21">
        <w:rPr>
          <w:rtl/>
        </w:rPr>
        <w:t>قال</w:t>
      </w:r>
      <w:r w:rsidR="00D10150">
        <w:rPr>
          <w:rtl/>
        </w:rPr>
        <w:t xml:space="preserve">: </w:t>
      </w:r>
    </w:p>
    <w:p w:rsidR="00301327" w:rsidRPr="00DF5C21" w:rsidRDefault="00301327" w:rsidP="00520A49">
      <w:pPr>
        <w:pStyle w:val="libNormal"/>
        <w:rPr>
          <w:rtl/>
        </w:rPr>
      </w:pPr>
      <w:r>
        <w:rPr>
          <w:rtl/>
        </w:rPr>
        <w:t xml:space="preserve">أخبرنا محمّد </w:t>
      </w:r>
      <w:r w:rsidRPr="00DF5C21">
        <w:rPr>
          <w:rtl/>
        </w:rPr>
        <w:t>بن</w:t>
      </w:r>
      <w:r>
        <w:rPr>
          <w:rtl/>
        </w:rPr>
        <w:t xml:space="preserve"> محمّد </w:t>
      </w:r>
      <w:r w:rsidRPr="00DF5C21">
        <w:rPr>
          <w:rtl/>
        </w:rPr>
        <w:t>التميمي أن</w:t>
      </w:r>
      <w:r w:rsidR="0046737F">
        <w:rPr>
          <w:rtl/>
        </w:rPr>
        <w:t>ّ</w:t>
      </w:r>
      <w:r w:rsidRPr="00DF5C21">
        <w:rPr>
          <w:rtl/>
        </w:rPr>
        <w:t xml:space="preserve"> أبا الخير</w:t>
      </w:r>
      <w:r>
        <w:rPr>
          <w:rtl/>
        </w:rPr>
        <w:t xml:space="preserve"> محمّد </w:t>
      </w:r>
      <w:r w:rsidRPr="00DF5C21">
        <w:rPr>
          <w:rtl/>
        </w:rPr>
        <w:t xml:space="preserve">بن رجاء </w:t>
      </w:r>
      <w:r w:rsidR="0046737F">
        <w:rPr>
          <w:rtl/>
        </w:rPr>
        <w:t>أ</w:t>
      </w:r>
      <w:r w:rsidRPr="00DF5C21">
        <w:rPr>
          <w:rtl/>
        </w:rPr>
        <w:t>خبرهم</w:t>
      </w:r>
      <w:r w:rsidR="00D07FFC">
        <w:rPr>
          <w:rtl/>
        </w:rPr>
        <w:t xml:space="preserve"> (قال:</w:t>
      </w:r>
      <w:r w:rsidR="00AE2736">
        <w:rPr>
          <w:rtl/>
        </w:rPr>
        <w:t>)</w:t>
      </w:r>
      <w:r w:rsidR="00D07FFC">
        <w:rPr>
          <w:rtl/>
        </w:rPr>
        <w:t xml:space="preserve"> </w:t>
      </w:r>
      <w:r w:rsidRPr="00DF5C21">
        <w:rPr>
          <w:rtl/>
        </w:rPr>
        <w:t>أنب</w:t>
      </w:r>
      <w:r w:rsidR="0046737F">
        <w:rPr>
          <w:rtl/>
        </w:rPr>
        <w:t>أ</w:t>
      </w:r>
      <w:r w:rsidR="00520A49">
        <w:rPr>
          <w:rtl/>
        </w:rPr>
        <w:t>(</w:t>
      </w:r>
      <w:r w:rsidRPr="00DF5C21">
        <w:rPr>
          <w:rtl/>
        </w:rPr>
        <w:t>نا</w:t>
      </w:r>
      <w:r w:rsidR="00520A49">
        <w:rPr>
          <w:rtl/>
        </w:rPr>
        <w:t>)</w:t>
      </w:r>
      <w:r w:rsidRPr="00DF5C21">
        <w:rPr>
          <w:rtl/>
        </w:rPr>
        <w:t xml:space="preserve"> </w:t>
      </w:r>
      <w:r w:rsidR="00150388">
        <w:rPr>
          <w:rtl/>
        </w:rPr>
        <w:t>أحمد</w:t>
      </w:r>
      <w:r w:rsidRPr="00DF5C21">
        <w:rPr>
          <w:rtl/>
        </w:rPr>
        <w:t xml:space="preserve"> بن عبد الرحمان</w:t>
      </w:r>
      <w:r w:rsidR="00D10150">
        <w:rPr>
          <w:rtl/>
        </w:rPr>
        <w:t xml:space="preserve">، </w:t>
      </w:r>
      <w:r w:rsidRPr="00DF5C21">
        <w:rPr>
          <w:rtl/>
        </w:rPr>
        <w:t>أنب</w:t>
      </w:r>
      <w:r w:rsidR="00FE4BE0">
        <w:rPr>
          <w:rtl/>
        </w:rPr>
        <w:t>أ</w:t>
      </w:r>
      <w:r w:rsidR="00520A49">
        <w:rPr>
          <w:rtl/>
        </w:rPr>
        <w:t>(</w:t>
      </w:r>
      <w:r w:rsidRPr="00DF5C21">
        <w:rPr>
          <w:rtl/>
        </w:rPr>
        <w:t>نا</w:t>
      </w:r>
      <w:r w:rsidR="00520A49">
        <w:rPr>
          <w:rtl/>
        </w:rPr>
        <w:t>)</w:t>
      </w:r>
      <w:r w:rsidRPr="00DF5C21">
        <w:rPr>
          <w:rtl/>
        </w:rPr>
        <w:t xml:space="preserve"> </w:t>
      </w:r>
      <w:r w:rsidR="00150388">
        <w:rPr>
          <w:rtl/>
        </w:rPr>
        <w:t>أحمد</w:t>
      </w:r>
      <w:r w:rsidRPr="00DF5C21">
        <w:rPr>
          <w:rtl/>
        </w:rPr>
        <w:t xml:space="preserve"> بن موسى</w:t>
      </w:r>
      <w:r w:rsidR="00D10150">
        <w:rPr>
          <w:rtl/>
        </w:rPr>
        <w:t xml:space="preserve">، </w:t>
      </w:r>
      <w:r>
        <w:rPr>
          <w:rtl/>
        </w:rPr>
        <w:t>حدّثني</w:t>
      </w:r>
      <w:r w:rsidRPr="00DF5C21">
        <w:rPr>
          <w:rtl/>
        </w:rPr>
        <w:t xml:space="preserve"> </w:t>
      </w:r>
      <w:r w:rsidR="00150388">
        <w:rPr>
          <w:rtl/>
        </w:rPr>
        <w:t>أحمد</w:t>
      </w:r>
      <w:r w:rsidRPr="00DF5C21">
        <w:rPr>
          <w:rtl/>
        </w:rPr>
        <w:t xml:space="preserve"> بن</w:t>
      </w:r>
      <w:r>
        <w:rPr>
          <w:rtl/>
        </w:rPr>
        <w:t xml:space="preserve"> محمّد </w:t>
      </w:r>
      <w:r w:rsidRPr="00DF5C21">
        <w:rPr>
          <w:rtl/>
        </w:rPr>
        <w:t>بن الحسن</w:t>
      </w:r>
      <w:r w:rsidR="00D10150">
        <w:rPr>
          <w:rtl/>
        </w:rPr>
        <w:t xml:space="preserve">، </w:t>
      </w:r>
      <w:r>
        <w:rPr>
          <w:rtl/>
        </w:rPr>
        <w:t>حدّثنا</w:t>
      </w:r>
      <w:r w:rsidRPr="00DF5C21">
        <w:rPr>
          <w:rtl/>
        </w:rPr>
        <w:t xml:space="preserve"> أبان بن تغلب</w:t>
      </w:r>
      <w:r w:rsidR="00D10150">
        <w:rPr>
          <w:rtl/>
        </w:rPr>
        <w:t xml:space="preserve">، </w:t>
      </w:r>
      <w:r w:rsidRPr="00DF5C21">
        <w:rPr>
          <w:rtl/>
        </w:rPr>
        <w:t>عن الحكم</w:t>
      </w:r>
      <w:r w:rsidR="00D10150">
        <w:rPr>
          <w:rtl/>
        </w:rPr>
        <w:t xml:space="preserve">، </w:t>
      </w:r>
      <w:r w:rsidRPr="00DF5C21">
        <w:rPr>
          <w:rtl/>
        </w:rPr>
        <w:t>عن سعيد بن جبير</w:t>
      </w:r>
      <w:r w:rsidR="00D10150">
        <w:rPr>
          <w:rtl/>
        </w:rPr>
        <w:t>،</w:t>
      </w:r>
      <w:r w:rsidR="00B7499C">
        <w:rPr>
          <w:rtl/>
        </w:rPr>
        <w:t xml:space="preserve"> عن ابن </w:t>
      </w:r>
      <w:r w:rsidR="001E071E">
        <w:rPr>
          <w:rtl/>
        </w:rPr>
        <w:t>عباس</w:t>
      </w:r>
      <w:r w:rsidRPr="00DF5C21">
        <w:rPr>
          <w:rtl/>
        </w:rPr>
        <w:t xml:space="preserve"> في قوله </w:t>
      </w:r>
      <w:r w:rsidR="00520A49">
        <w:rPr>
          <w:rtl/>
        </w:rPr>
        <w:t>(</w:t>
      </w:r>
      <w:r w:rsidRPr="00DF5C21">
        <w:rPr>
          <w:rtl/>
        </w:rPr>
        <w:t>تعالى</w:t>
      </w:r>
      <w:r w:rsidR="00520A49">
        <w:rPr>
          <w:rtl/>
        </w:rPr>
        <w:t>)</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DF5C21">
        <w:rPr>
          <w:rtl/>
        </w:rPr>
        <w:t>قال</w:t>
      </w:r>
      <w:r w:rsidR="00D10150">
        <w:rPr>
          <w:rtl/>
        </w:rPr>
        <w:t xml:space="preserve">: </w:t>
      </w:r>
      <w:r w:rsidRPr="00DF5C21">
        <w:rPr>
          <w:rtl/>
        </w:rPr>
        <w:t xml:space="preserve">رسول الله </w:t>
      </w:r>
      <w:r w:rsidR="003F0683">
        <w:rPr>
          <w:rtl/>
        </w:rPr>
        <w:t xml:space="preserve">صلّى الله عليه وآله وسلّم </w:t>
      </w:r>
      <w:r w:rsidRPr="00DF5C21">
        <w:rPr>
          <w:rtl/>
        </w:rPr>
        <w:t xml:space="preserve">المنذر والهاد </w:t>
      </w:r>
      <w:r w:rsidR="00150388">
        <w:rPr>
          <w:rtl/>
        </w:rPr>
        <w:t>عليّ بن أبي طالب</w:t>
      </w:r>
      <w:r w:rsidRPr="00DF5C21">
        <w:rPr>
          <w:rtl/>
        </w:rPr>
        <w:t>.</w:t>
      </w:r>
    </w:p>
    <w:p w:rsidR="00301327" w:rsidRPr="00DF5C21" w:rsidRDefault="00301327" w:rsidP="00327DB8">
      <w:pPr>
        <w:pStyle w:val="libNormal"/>
        <w:rPr>
          <w:rtl/>
        </w:rPr>
      </w:pPr>
      <w:r w:rsidRPr="00DF5C21">
        <w:rPr>
          <w:rtl/>
        </w:rPr>
        <w:t>وأورده السيوطي في</w:t>
      </w:r>
      <w:r w:rsidR="007624F3">
        <w:rPr>
          <w:rtl/>
        </w:rPr>
        <w:t xml:space="preserve"> الدرّ المنثور</w:t>
      </w:r>
      <w:r w:rsidR="00065DDA">
        <w:rPr>
          <w:rtl/>
        </w:rPr>
        <w:t>:</w:t>
      </w:r>
      <w:r w:rsidR="00AE2736">
        <w:rPr>
          <w:rtl/>
        </w:rPr>
        <w:t xml:space="preserve"> </w:t>
      </w:r>
      <w:r w:rsidR="00AE2736" w:rsidRPr="00DF5C21">
        <w:rPr>
          <w:rtl/>
        </w:rPr>
        <w:t>ج</w:t>
      </w:r>
      <w:r w:rsidR="00AE2736">
        <w:rPr>
          <w:rtl/>
        </w:rPr>
        <w:t xml:space="preserve"> </w:t>
      </w:r>
      <w:r w:rsidR="00AE2736" w:rsidRPr="00DF5C21">
        <w:rPr>
          <w:rtl/>
        </w:rPr>
        <w:t>4</w:t>
      </w:r>
      <w:r>
        <w:rPr>
          <w:rtl/>
        </w:rPr>
        <w:t xml:space="preserve"> ص </w:t>
      </w:r>
      <w:r w:rsidRPr="00DF5C21">
        <w:rPr>
          <w:rtl/>
        </w:rPr>
        <w:t>608</w:t>
      </w:r>
      <w:r>
        <w:rPr>
          <w:rtl/>
        </w:rPr>
        <w:t xml:space="preserve"> </w:t>
      </w:r>
      <w:r w:rsidRPr="00DF5C21">
        <w:rPr>
          <w:rtl/>
        </w:rPr>
        <w:t>وعز</w:t>
      </w:r>
      <w:r w:rsidR="00FE4BE0">
        <w:rPr>
          <w:rtl/>
        </w:rPr>
        <w:t>ّ</w:t>
      </w:r>
      <w:r w:rsidRPr="00DF5C21">
        <w:rPr>
          <w:rtl/>
        </w:rPr>
        <w:t>اه إلى</w:t>
      </w:r>
      <w:r w:rsidR="004E329A">
        <w:rPr>
          <w:rtl/>
        </w:rPr>
        <w:t xml:space="preserve"> </w:t>
      </w:r>
      <w:r w:rsidR="00327DB8">
        <w:rPr>
          <w:rtl/>
        </w:rPr>
        <w:t>ا</w:t>
      </w:r>
      <w:r w:rsidR="004E329A">
        <w:rPr>
          <w:rtl/>
        </w:rPr>
        <w:t xml:space="preserve">بن </w:t>
      </w:r>
      <w:r w:rsidRPr="00DF5C21">
        <w:rPr>
          <w:rtl/>
        </w:rPr>
        <w:t>مردوي</w:t>
      </w:r>
      <w:r w:rsidR="00553E4B">
        <w:rPr>
          <w:rtl/>
        </w:rPr>
        <w:t>ه</w:t>
      </w:r>
      <w:r w:rsidR="00D10150">
        <w:rPr>
          <w:rtl/>
        </w:rPr>
        <w:t xml:space="preserve">، </w:t>
      </w:r>
      <w:r w:rsidRPr="00DF5C21">
        <w:rPr>
          <w:rtl/>
        </w:rPr>
        <w:t>والضياء في المختار</w:t>
      </w:r>
      <w:r w:rsidR="00D10150">
        <w:rPr>
          <w:rtl/>
        </w:rPr>
        <w:t xml:space="preserve">، </w:t>
      </w:r>
      <w:r w:rsidRPr="00DF5C21">
        <w:rPr>
          <w:rtl/>
        </w:rPr>
        <w:t>وفيه</w:t>
      </w:r>
      <w:r w:rsidR="00D10150">
        <w:rPr>
          <w:rtl/>
        </w:rPr>
        <w:t xml:space="preserve">: </w:t>
      </w:r>
      <w:r w:rsidRPr="00DF5C21">
        <w:rPr>
          <w:rtl/>
        </w:rPr>
        <w:t>المنذر أنا.</w:t>
      </w:r>
    </w:p>
    <w:p w:rsidR="00301327" w:rsidRPr="0010659A" w:rsidRDefault="00301327" w:rsidP="00520A49">
      <w:pPr>
        <w:pStyle w:val="libNormal"/>
        <w:rPr>
          <w:rtl/>
        </w:rPr>
      </w:pPr>
      <w:r w:rsidRPr="00DF5C21">
        <w:rPr>
          <w:rtl/>
        </w:rPr>
        <w:t>وروى السيوطي في</w:t>
      </w:r>
      <w:r w:rsidR="007624F3">
        <w:rPr>
          <w:rtl/>
        </w:rPr>
        <w:t xml:space="preserve"> الدرّ المنثور</w:t>
      </w:r>
      <w:r w:rsidR="00707B79">
        <w:rPr>
          <w:rtl/>
        </w:rPr>
        <w:t xml:space="preserve"> </w:t>
      </w:r>
      <w:r w:rsidRPr="00DF5C21">
        <w:rPr>
          <w:rtl/>
        </w:rPr>
        <w:t>قال</w:t>
      </w:r>
      <w:r w:rsidR="00D10150">
        <w:rPr>
          <w:rtl/>
        </w:rPr>
        <w:t xml:space="preserve">: </w:t>
      </w:r>
      <w:r>
        <w:rPr>
          <w:rtl/>
        </w:rPr>
        <w:t>وأخرج</w:t>
      </w:r>
      <w:r w:rsidR="005130B8">
        <w:rPr>
          <w:rtl/>
        </w:rPr>
        <w:t xml:space="preserve"> ابن مردويه </w:t>
      </w:r>
      <w:r w:rsidRPr="00DF5C21">
        <w:rPr>
          <w:rtl/>
        </w:rPr>
        <w:t>عن أبي برزة ال</w:t>
      </w:r>
      <w:r w:rsidR="00FE4BE0">
        <w:rPr>
          <w:rtl/>
        </w:rPr>
        <w:t>أ</w:t>
      </w:r>
      <w:r w:rsidRPr="00DF5C21">
        <w:rPr>
          <w:rtl/>
        </w:rPr>
        <w:t xml:space="preserve">سلمي </w:t>
      </w:r>
      <w:r w:rsidR="00520A49">
        <w:rPr>
          <w:rtl/>
        </w:rPr>
        <w:t>(</w:t>
      </w:r>
      <w:r w:rsidRPr="00DF5C21">
        <w:rPr>
          <w:rtl/>
        </w:rPr>
        <w:t>قال</w:t>
      </w:r>
      <w:r w:rsidR="00D10150">
        <w:rPr>
          <w:rtl/>
        </w:rPr>
        <w:t>:</w:t>
      </w:r>
      <w:r w:rsidR="00520A49">
        <w:rPr>
          <w:rtl/>
        </w:rPr>
        <w:t>)</w:t>
      </w:r>
      <w:r w:rsidRPr="00DF5C21">
        <w:rPr>
          <w:rtl/>
        </w:rPr>
        <w:t xml:space="preserve"> سمعت رسول الله </w:t>
      </w:r>
      <w:r w:rsidR="003F0683">
        <w:rPr>
          <w:rtl/>
        </w:rPr>
        <w:t xml:space="preserve">صلّى الله عليه وآله وسلّم </w:t>
      </w:r>
      <w:r w:rsidRPr="00DF5C21">
        <w:rPr>
          <w:rtl/>
        </w:rPr>
        <w:t>يقول</w:t>
      </w:r>
      <w:r w:rsidR="00D10150">
        <w:rPr>
          <w:rtl/>
        </w:rPr>
        <w:t xml:space="preserve">: </w:t>
      </w:r>
      <w:r w:rsidRPr="00DF5C21">
        <w:rPr>
          <w:rtl/>
        </w:rPr>
        <w:t>[</w:t>
      </w:r>
      <w:r w:rsidR="00D10150">
        <w:rPr>
          <w:rtl/>
        </w:rPr>
        <w:t xml:space="preserve"> </w:t>
      </w:r>
      <w:r w:rsidR="00845E56">
        <w:rPr>
          <w:rStyle w:val="libAlaemChar"/>
          <w:rtl/>
        </w:rPr>
        <w:t>(</w:t>
      </w:r>
      <w:r w:rsidRPr="00CF6DDF">
        <w:rPr>
          <w:rStyle w:val="libAieChar"/>
          <w:rtl/>
        </w:rPr>
        <w:t>إِنَّمَا أَنتَ مُنذِرٌ</w:t>
      </w:r>
      <w:r w:rsidR="00845E56" w:rsidRPr="001001E6">
        <w:rPr>
          <w:rStyle w:val="libAlaemChar"/>
          <w:rtl/>
        </w:rPr>
        <w:t>)</w:t>
      </w:r>
      <w:r w:rsidR="00D10150" w:rsidRPr="00845E56">
        <w:rPr>
          <w:rtl/>
        </w:rPr>
        <w:t xml:space="preserve"> </w:t>
      </w:r>
      <w:r w:rsidRPr="00845E56">
        <w:rPr>
          <w:rtl/>
        </w:rPr>
        <w:t>ووضع يده على صدره</w:t>
      </w:r>
      <w:r w:rsidR="00D10150" w:rsidRPr="00845E56">
        <w:rPr>
          <w:rtl/>
        </w:rPr>
        <w:t xml:space="preserve">، </w:t>
      </w:r>
      <w:r w:rsidRPr="00845E56">
        <w:rPr>
          <w:rtl/>
        </w:rPr>
        <w:t>ثم</w:t>
      </w:r>
      <w:r w:rsidR="00FE4BE0" w:rsidRPr="00845E56">
        <w:rPr>
          <w:rtl/>
        </w:rPr>
        <w:t>ّ</w:t>
      </w:r>
      <w:r w:rsidRPr="00845E56">
        <w:rPr>
          <w:rtl/>
        </w:rPr>
        <w:t xml:space="preserve"> وضعها على صدر علي</w:t>
      </w:r>
      <w:r w:rsidR="00FE4BE0" w:rsidRPr="00845E56">
        <w:rPr>
          <w:rtl/>
        </w:rPr>
        <w:t>ّ</w:t>
      </w:r>
      <w:r w:rsidRPr="00845E56">
        <w:rPr>
          <w:rtl/>
        </w:rPr>
        <w:t xml:space="preserve"> عليه السلام ويقول</w:t>
      </w:r>
      <w:r w:rsidR="00D10150" w:rsidRPr="00845E56">
        <w:rPr>
          <w:rtl/>
        </w:rPr>
        <w:t xml:space="preserve">: </w:t>
      </w:r>
      <w:r w:rsidR="00845E56">
        <w:rPr>
          <w:rStyle w:val="libAlaemChar"/>
          <w:rtl/>
        </w:rPr>
        <w:t>(</w:t>
      </w:r>
      <w:r w:rsidRPr="00CF6DDF">
        <w:rPr>
          <w:rStyle w:val="libAieChar"/>
          <w:rtl/>
        </w:rPr>
        <w:t>وَلِكُلِّ قَوْمٍ هَادٍ</w:t>
      </w:r>
      <w:r w:rsidR="00845E56" w:rsidRPr="001001E6">
        <w:rPr>
          <w:rStyle w:val="libAlaemChar"/>
          <w:rtl/>
        </w:rPr>
        <w:t>)</w:t>
      </w:r>
      <w:r w:rsidRPr="0010659A">
        <w:rPr>
          <w:rtl/>
        </w:rPr>
        <w:t>].</w:t>
      </w:r>
    </w:p>
    <w:p w:rsidR="00301327" w:rsidRPr="00DF5C21" w:rsidRDefault="00065DDA" w:rsidP="00845E56">
      <w:pPr>
        <w:pStyle w:val="libNormal"/>
        <w:rPr>
          <w:rtl/>
        </w:rPr>
      </w:pPr>
      <w:r>
        <w:rPr>
          <w:rtl/>
        </w:rPr>
        <w:t>ل</w:t>
      </w:r>
      <w:r w:rsidR="00301327" w:rsidRPr="00DF5C21">
        <w:rPr>
          <w:rtl/>
        </w:rPr>
        <w:t>لمراجعة</w:t>
      </w:r>
      <w:r>
        <w:rPr>
          <w:rtl/>
        </w:rPr>
        <w:t>:</w:t>
      </w:r>
      <w:r w:rsidR="007624F3">
        <w:rPr>
          <w:rtl/>
        </w:rPr>
        <w:t xml:space="preserve"> الدرّ المنثور</w:t>
      </w:r>
      <w:r w:rsidR="00707B79">
        <w:rPr>
          <w:rtl/>
        </w:rPr>
        <w:t xml:space="preserve"> </w:t>
      </w:r>
      <w:r w:rsidR="00301327" w:rsidRPr="00DF5C21">
        <w:rPr>
          <w:rtl/>
        </w:rPr>
        <w:t>للسيوطي</w:t>
      </w:r>
      <w:r w:rsidR="00AE2736" w:rsidRPr="00DF5C21">
        <w:rPr>
          <w:rtl/>
        </w:rPr>
        <w:t xml:space="preserve"> ج</w:t>
      </w:r>
      <w:r w:rsidR="00AE2736">
        <w:rPr>
          <w:rtl/>
        </w:rPr>
        <w:t xml:space="preserve"> </w:t>
      </w:r>
      <w:r w:rsidR="00AE2736" w:rsidRPr="00DF5C21">
        <w:rPr>
          <w:rtl/>
        </w:rPr>
        <w:t>4</w:t>
      </w:r>
      <w:r w:rsidR="00301327">
        <w:rPr>
          <w:rtl/>
        </w:rPr>
        <w:t xml:space="preserve"> ص </w:t>
      </w:r>
      <w:r w:rsidR="00301327" w:rsidRPr="00DF5C21">
        <w:rPr>
          <w:rtl/>
        </w:rPr>
        <w:t>45</w:t>
      </w:r>
      <w:r w:rsidR="00D10150">
        <w:rPr>
          <w:rtl/>
        </w:rPr>
        <w:t>.</w:t>
      </w:r>
    </w:p>
    <w:p w:rsidR="00301327" w:rsidRPr="00DF5C21" w:rsidRDefault="00301327" w:rsidP="00845E56">
      <w:pPr>
        <w:pStyle w:val="libNormal"/>
        <w:rPr>
          <w:rtl/>
        </w:rPr>
      </w:pPr>
      <w:r w:rsidRPr="00DF5C21">
        <w:rPr>
          <w:rtl/>
        </w:rPr>
        <w:t>وأورد الحافظ الحسكاني في الشواهد في الحديث</w:t>
      </w:r>
      <w:r>
        <w:rPr>
          <w:rtl/>
        </w:rPr>
        <w:t xml:space="preserve"> </w:t>
      </w:r>
      <w:r w:rsidRPr="00DF5C21">
        <w:rPr>
          <w:rtl/>
        </w:rPr>
        <w:t>407</w:t>
      </w:r>
      <w:r>
        <w:rPr>
          <w:rtl/>
        </w:rPr>
        <w:t xml:space="preserve"> </w:t>
      </w:r>
      <w:r w:rsidRPr="00DF5C21">
        <w:rPr>
          <w:rtl/>
        </w:rPr>
        <w:t>ص</w:t>
      </w:r>
      <w:r>
        <w:rPr>
          <w:rtl/>
        </w:rPr>
        <w:t xml:space="preserve"> </w:t>
      </w:r>
      <w:r w:rsidRPr="00DF5C21">
        <w:rPr>
          <w:rtl/>
        </w:rPr>
        <w:t>456</w:t>
      </w:r>
      <w:r>
        <w:rPr>
          <w:rtl/>
        </w:rPr>
        <w:t xml:space="preserve"> </w:t>
      </w:r>
      <w:r w:rsidRPr="00DF5C21">
        <w:rPr>
          <w:rtl/>
        </w:rPr>
        <w:t>قال</w:t>
      </w:r>
      <w:r w:rsidR="00D10150">
        <w:rPr>
          <w:rtl/>
        </w:rPr>
        <w:t xml:space="preserve">: </w:t>
      </w:r>
    </w:p>
    <w:p w:rsidR="00301327" w:rsidRPr="00DF5C21" w:rsidRDefault="00301327" w:rsidP="00B81D39">
      <w:pPr>
        <w:pStyle w:val="libNormal"/>
        <w:rPr>
          <w:rtl/>
        </w:rPr>
      </w:pPr>
      <w:r>
        <w:rPr>
          <w:rtl/>
        </w:rPr>
        <w:t>حدّثنا</w:t>
      </w:r>
      <w:r w:rsidRPr="00DF5C21">
        <w:rPr>
          <w:rtl/>
        </w:rPr>
        <w:t xml:space="preserve"> الحاكم أبو عبد الله الحافظ </w:t>
      </w:r>
      <w:r>
        <w:rPr>
          <w:rtl/>
        </w:rPr>
        <w:t>-</w:t>
      </w:r>
      <w:r w:rsidR="00FE4BE0">
        <w:rPr>
          <w:rtl/>
        </w:rPr>
        <w:t>إ</w:t>
      </w:r>
      <w:r w:rsidRPr="00DF5C21">
        <w:rPr>
          <w:rtl/>
        </w:rPr>
        <w:t>ملاء وقراءة</w:t>
      </w:r>
      <w:r>
        <w:rPr>
          <w:rtl/>
        </w:rPr>
        <w:t>-</w:t>
      </w:r>
      <w:r w:rsidRPr="00DF5C21">
        <w:rPr>
          <w:rtl/>
        </w:rPr>
        <w:t>قال</w:t>
      </w:r>
      <w:r w:rsidR="00D10150">
        <w:rPr>
          <w:rtl/>
        </w:rPr>
        <w:t xml:space="preserve">: </w:t>
      </w:r>
      <w:r>
        <w:rPr>
          <w:rtl/>
        </w:rPr>
        <w:t>أخبرني</w:t>
      </w:r>
      <w:r w:rsidRPr="00DF5C21">
        <w:rPr>
          <w:rtl/>
        </w:rPr>
        <w:t xml:space="preserve"> أبو بكر بن أبي دارم الحافظ بالكوفة قال</w:t>
      </w:r>
      <w:r w:rsidR="00D10150">
        <w:rPr>
          <w:rtl/>
        </w:rPr>
        <w:t xml:space="preserve">: </w:t>
      </w:r>
      <w:r>
        <w:rPr>
          <w:rtl/>
        </w:rPr>
        <w:t xml:space="preserve">أخبرنا </w:t>
      </w:r>
      <w:r w:rsidRPr="00DF5C21">
        <w:rPr>
          <w:rtl/>
        </w:rPr>
        <w:t>المنذر بن</w:t>
      </w:r>
      <w:r>
        <w:rPr>
          <w:rtl/>
        </w:rPr>
        <w:t xml:space="preserve"> محمّد </w:t>
      </w:r>
      <w:r w:rsidRPr="00DF5C21">
        <w:rPr>
          <w:rtl/>
        </w:rPr>
        <w:t xml:space="preserve">بن المنذر بن سعيد اللخمي </w:t>
      </w:r>
      <w:r>
        <w:rPr>
          <w:rtl/>
        </w:rPr>
        <w:t>-</w:t>
      </w:r>
      <w:r w:rsidRPr="00DF5C21">
        <w:rPr>
          <w:rtl/>
        </w:rPr>
        <w:t xml:space="preserve">من </w:t>
      </w:r>
      <w:r w:rsidR="00FE4BE0">
        <w:rPr>
          <w:rtl/>
        </w:rPr>
        <w:t>أ</w:t>
      </w:r>
      <w:r w:rsidRPr="00DF5C21">
        <w:rPr>
          <w:rtl/>
        </w:rPr>
        <w:t>صل كتابه</w:t>
      </w:r>
      <w:r>
        <w:rPr>
          <w:rtl/>
        </w:rPr>
        <w:t>-</w:t>
      </w:r>
      <w:r w:rsidRPr="00DF5C21">
        <w:rPr>
          <w:rtl/>
        </w:rPr>
        <w:t>قال</w:t>
      </w:r>
      <w:r w:rsidR="00D10150">
        <w:rPr>
          <w:rtl/>
        </w:rPr>
        <w:t xml:space="preserve">: </w:t>
      </w:r>
      <w:r>
        <w:rPr>
          <w:rtl/>
        </w:rPr>
        <w:t>حدّثني</w:t>
      </w:r>
      <w:r w:rsidRPr="00DF5C21">
        <w:rPr>
          <w:rtl/>
        </w:rPr>
        <w:t xml:space="preserve"> أبي قال</w:t>
      </w:r>
      <w:r w:rsidR="00D10150">
        <w:rPr>
          <w:rtl/>
        </w:rPr>
        <w:t xml:space="preserve">: </w:t>
      </w:r>
      <w:r>
        <w:rPr>
          <w:rtl/>
        </w:rPr>
        <w:t>حدّثني</w:t>
      </w:r>
      <w:r w:rsidRPr="00DF5C21">
        <w:rPr>
          <w:rtl/>
        </w:rPr>
        <w:t xml:space="preserve"> عم</w:t>
      </w:r>
      <w:r w:rsidR="00FE4BE0">
        <w:rPr>
          <w:rtl/>
        </w:rPr>
        <w:t>ّ</w:t>
      </w:r>
      <w:r w:rsidRPr="00DF5C21">
        <w:rPr>
          <w:rtl/>
        </w:rPr>
        <w:t>ي الحسين بن سعيد</w:t>
      </w:r>
      <w:r w:rsidR="00D10150">
        <w:rPr>
          <w:rtl/>
        </w:rPr>
        <w:t xml:space="preserve">، </w:t>
      </w:r>
      <w:r w:rsidRPr="00DF5C21">
        <w:rPr>
          <w:rtl/>
        </w:rPr>
        <w:t>قال</w:t>
      </w:r>
      <w:r w:rsidR="00D10150">
        <w:rPr>
          <w:rtl/>
        </w:rPr>
        <w:t xml:space="preserve">: </w:t>
      </w:r>
      <w:r>
        <w:rPr>
          <w:rtl/>
        </w:rPr>
        <w:t>حدّثني</w:t>
      </w:r>
      <w:r w:rsidRPr="00DF5C21">
        <w:rPr>
          <w:rtl/>
        </w:rPr>
        <w:t xml:space="preserve"> أبي سعيد بن أبي الجهم</w:t>
      </w:r>
      <w:r w:rsidR="00D10150">
        <w:rPr>
          <w:rtl/>
        </w:rPr>
        <w:t xml:space="preserve">، </w:t>
      </w:r>
      <w:r w:rsidRPr="00DF5C21">
        <w:rPr>
          <w:rtl/>
        </w:rPr>
        <w:t>عن أبان بن تغلب</w:t>
      </w:r>
      <w:r w:rsidR="00D10150">
        <w:rPr>
          <w:rtl/>
        </w:rPr>
        <w:t xml:space="preserve">، </w:t>
      </w:r>
      <w:r w:rsidRPr="00DF5C21">
        <w:rPr>
          <w:rtl/>
        </w:rPr>
        <w:t>عن نفيع بن الحارث قال</w:t>
      </w:r>
      <w:r w:rsidR="00D10150">
        <w:rPr>
          <w:rtl/>
        </w:rPr>
        <w:t xml:space="preserve">: </w:t>
      </w:r>
      <w:r>
        <w:rPr>
          <w:rtl/>
        </w:rPr>
        <w:t>حدّثني</w:t>
      </w:r>
      <w:r w:rsidRPr="00DF5C21">
        <w:rPr>
          <w:rtl/>
        </w:rPr>
        <w:t xml:space="preserve"> أبو برزة ال</w:t>
      </w:r>
      <w:r w:rsidR="00FE4BE0">
        <w:rPr>
          <w:rtl/>
        </w:rPr>
        <w:t>أ</w:t>
      </w:r>
      <w:r w:rsidRPr="00DF5C21">
        <w:rPr>
          <w:rtl/>
        </w:rPr>
        <w:t>سلمي قال</w:t>
      </w:r>
      <w:r w:rsidR="00D10150">
        <w:rPr>
          <w:rtl/>
        </w:rPr>
        <w:t xml:space="preserve">: </w:t>
      </w:r>
    </w:p>
    <w:p w:rsidR="00301327" w:rsidRPr="00DF5C21" w:rsidRDefault="00301327" w:rsidP="00520A49">
      <w:pPr>
        <w:pStyle w:val="libNormal"/>
        <w:rPr>
          <w:rtl/>
        </w:rPr>
      </w:pPr>
      <w:r w:rsidRPr="00DF5C21">
        <w:rPr>
          <w:rtl/>
        </w:rPr>
        <w:t xml:space="preserve">سمعت رسول الله </w:t>
      </w:r>
      <w:r>
        <w:rPr>
          <w:rtl/>
        </w:rPr>
        <w:t>صلّى الله عليه وآله</w:t>
      </w:r>
      <w:r w:rsidR="003F0683">
        <w:rPr>
          <w:rtl/>
        </w:rPr>
        <w:t xml:space="preserve"> وسلّم </w:t>
      </w:r>
      <w:r w:rsidRPr="00DF5C21">
        <w:rPr>
          <w:rtl/>
        </w:rPr>
        <w:t>يقول</w:t>
      </w:r>
      <w:r w:rsidR="00D10150">
        <w:rPr>
          <w:rtl/>
        </w:rPr>
        <w:t xml:space="preserve">: </w:t>
      </w:r>
      <w:r w:rsidR="00845E56">
        <w:rPr>
          <w:rStyle w:val="libAlaemChar"/>
          <w:rtl/>
        </w:rPr>
        <w:t>(</w:t>
      </w:r>
      <w:r w:rsidRPr="00CF6DDF">
        <w:rPr>
          <w:rStyle w:val="libAieChar"/>
          <w:rtl/>
        </w:rPr>
        <w:t>إِنَّمَا أَنتَ مُنذِرٌ</w:t>
      </w:r>
      <w:r w:rsidR="00845E56" w:rsidRPr="001001E6">
        <w:rPr>
          <w:rStyle w:val="libAlaemChar"/>
          <w:rtl/>
        </w:rPr>
        <w:t>)</w:t>
      </w:r>
      <w:r w:rsidR="00D10150" w:rsidRPr="00845E56">
        <w:rPr>
          <w:rtl/>
        </w:rPr>
        <w:t xml:space="preserve"> </w:t>
      </w:r>
      <w:r w:rsidRPr="00845E56">
        <w:rPr>
          <w:rtl/>
        </w:rPr>
        <w:t>ووضع يده على صدر نفسه ثم</w:t>
      </w:r>
      <w:r w:rsidR="00FE4BE0" w:rsidRPr="00845E56">
        <w:rPr>
          <w:rtl/>
        </w:rPr>
        <w:t>ّ</w:t>
      </w:r>
      <w:r w:rsidRPr="00845E56">
        <w:rPr>
          <w:rtl/>
        </w:rPr>
        <w:t xml:space="preserve"> وضعها على يد علي</w:t>
      </w:r>
      <w:r w:rsidR="00FE4BE0" w:rsidRPr="00845E56">
        <w:rPr>
          <w:rtl/>
        </w:rPr>
        <w:t>ّ</w:t>
      </w:r>
      <w:r w:rsidRPr="00845E56">
        <w:rPr>
          <w:rtl/>
        </w:rPr>
        <w:t xml:space="preserve"> و</w:t>
      </w:r>
      <w:r w:rsidR="00520A49">
        <w:rPr>
          <w:rtl/>
        </w:rPr>
        <w:t>(</w:t>
      </w:r>
      <w:r w:rsidRPr="00845E56">
        <w:rPr>
          <w:rtl/>
        </w:rPr>
        <w:t>هو</w:t>
      </w:r>
      <w:r w:rsidR="00520A49">
        <w:rPr>
          <w:rtl/>
        </w:rPr>
        <w:t>)</w:t>
      </w:r>
      <w:r w:rsidRPr="00845E56">
        <w:rPr>
          <w:rtl/>
        </w:rPr>
        <w:t xml:space="preserve"> يقول</w:t>
      </w:r>
      <w:r w:rsidR="00D10150" w:rsidRPr="00845E56">
        <w:rPr>
          <w:rtl/>
        </w:rPr>
        <w:t xml:space="preserve">: </w:t>
      </w:r>
      <w:r w:rsidR="00845E56">
        <w:rPr>
          <w:rStyle w:val="libAlaemChar"/>
          <w:rtl/>
        </w:rPr>
        <w:t>(</w:t>
      </w:r>
      <w:r w:rsidRPr="00CF6DDF">
        <w:rPr>
          <w:rStyle w:val="libAieChar"/>
          <w:rtl/>
        </w:rPr>
        <w:t>وَلِكُلِّ قَوْمٍ هَادٍ</w:t>
      </w:r>
      <w:r w:rsidR="00845E56" w:rsidRPr="001001E6">
        <w:rPr>
          <w:rStyle w:val="libAlaemChar"/>
          <w:rtl/>
        </w:rPr>
        <w:t>)</w:t>
      </w:r>
      <w:r w:rsidR="00845E56">
        <w:rPr>
          <w:rtl/>
        </w:rPr>
        <w:t>.</w:t>
      </w:r>
    </w:p>
    <w:p w:rsidR="00301327" w:rsidRPr="00DF5C21" w:rsidRDefault="00301327" w:rsidP="00845E56">
      <w:pPr>
        <w:pStyle w:val="libNormal"/>
        <w:rPr>
          <w:rtl/>
        </w:rPr>
      </w:pPr>
      <w:r w:rsidRPr="00DF5C21">
        <w:rPr>
          <w:rtl/>
        </w:rPr>
        <w:t>قال الحاكم</w:t>
      </w:r>
      <w:r w:rsidR="00D10150">
        <w:rPr>
          <w:rtl/>
        </w:rPr>
        <w:t xml:space="preserve">: </w:t>
      </w:r>
      <w:r w:rsidRPr="00DF5C21">
        <w:rPr>
          <w:rtl/>
        </w:rPr>
        <w:t>تفر</w:t>
      </w:r>
      <w:r w:rsidR="00FE4BE0">
        <w:rPr>
          <w:rtl/>
        </w:rPr>
        <w:t>ّ</w:t>
      </w:r>
      <w:r w:rsidRPr="00DF5C21">
        <w:rPr>
          <w:rtl/>
        </w:rPr>
        <w:t>د به المنذر بن</w:t>
      </w:r>
      <w:r>
        <w:rPr>
          <w:rtl/>
        </w:rPr>
        <w:t xml:space="preserve"> محمّد </w:t>
      </w:r>
      <w:r w:rsidRPr="00DF5C21">
        <w:rPr>
          <w:rtl/>
        </w:rPr>
        <w:t>القابوسي بإسناده وهو من حديث أبان عجب جدا.</w:t>
      </w:r>
    </w:p>
    <w:p w:rsidR="00301327" w:rsidRPr="00DF5C21" w:rsidRDefault="00301327" w:rsidP="00845E56">
      <w:pPr>
        <w:pStyle w:val="libNormal"/>
        <w:rPr>
          <w:rtl/>
        </w:rPr>
      </w:pPr>
      <w:r w:rsidRPr="00DF5C21">
        <w:rPr>
          <w:rtl/>
        </w:rPr>
        <w:t>وأورد الحافظ الحاكم الحسكاني في الشواهد في الحديث</w:t>
      </w:r>
      <w:r>
        <w:rPr>
          <w:rtl/>
        </w:rPr>
        <w:t xml:space="preserve"> </w:t>
      </w:r>
      <w:r w:rsidRPr="00DF5C21">
        <w:rPr>
          <w:rtl/>
        </w:rPr>
        <w:t>408</w:t>
      </w:r>
      <w:r>
        <w:rPr>
          <w:rtl/>
        </w:rPr>
        <w:t xml:space="preserve"> </w:t>
      </w:r>
      <w:r w:rsidRPr="00DF5C21">
        <w:rPr>
          <w:rtl/>
        </w:rPr>
        <w:t>ص</w:t>
      </w:r>
      <w:r>
        <w:rPr>
          <w:rtl/>
        </w:rPr>
        <w:t xml:space="preserve"> </w:t>
      </w:r>
      <w:r w:rsidRPr="00DF5C21">
        <w:rPr>
          <w:rtl/>
        </w:rPr>
        <w:t>457</w:t>
      </w:r>
      <w:r w:rsidR="00065DDA">
        <w:rPr>
          <w:rtl/>
        </w:rPr>
        <w:t xml:space="preserve"> في الحديث رقم 408</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أخبرنا</w:t>
      </w:r>
      <w:r w:rsidRPr="00DF5C21">
        <w:rPr>
          <w:rtl/>
        </w:rPr>
        <w:t>ه أبو عبد الله الشيرازي</w:t>
      </w:r>
      <w:r w:rsidR="00D10150">
        <w:rPr>
          <w:rtl/>
        </w:rPr>
        <w:t xml:space="preserve">، </w:t>
      </w:r>
      <w:r>
        <w:rPr>
          <w:rtl/>
        </w:rPr>
        <w:t xml:space="preserve">أخبرنا </w:t>
      </w:r>
      <w:r w:rsidRPr="00DF5C21">
        <w:rPr>
          <w:rtl/>
        </w:rPr>
        <w:t>أبو بكر الجرجرائي قال</w:t>
      </w:r>
      <w:r w:rsidR="00D10150">
        <w:rPr>
          <w:rtl/>
        </w:rPr>
        <w:t xml:space="preserve">: </w:t>
      </w:r>
      <w:r>
        <w:rPr>
          <w:rtl/>
        </w:rPr>
        <w:t xml:space="preserve">أخبرنا </w:t>
      </w:r>
      <w:r w:rsidRPr="00DF5C21">
        <w:rPr>
          <w:rtl/>
        </w:rPr>
        <w:t xml:space="preserve">أبو </w:t>
      </w:r>
      <w:r w:rsidR="00150388">
        <w:rPr>
          <w:rtl/>
        </w:rPr>
        <w:t>أحمد</w:t>
      </w:r>
      <w:r w:rsidRPr="00DF5C21">
        <w:rPr>
          <w:rtl/>
        </w:rPr>
        <w:t xml:space="preserve"> البصري قال</w:t>
      </w:r>
      <w:r w:rsidR="00D10150">
        <w:rPr>
          <w:rtl/>
        </w:rPr>
        <w:t xml:space="preserve">: </w:t>
      </w:r>
      <w:r>
        <w:rPr>
          <w:rtl/>
        </w:rPr>
        <w:t>حدّثنا</w:t>
      </w:r>
      <w:r w:rsidRPr="00DF5C21">
        <w:rPr>
          <w:rtl/>
        </w:rPr>
        <w:t xml:space="preserve"> </w:t>
      </w:r>
      <w:r w:rsidR="00150388">
        <w:rPr>
          <w:rtl/>
        </w:rPr>
        <w:t>أحمد</w:t>
      </w:r>
      <w:r w:rsidRPr="00DF5C21">
        <w:rPr>
          <w:rtl/>
        </w:rPr>
        <w:t xml:space="preserve"> بن عم</w:t>
      </w:r>
      <w:r w:rsidR="003571BC">
        <w:rPr>
          <w:rtl/>
        </w:rPr>
        <w:t>ّ</w:t>
      </w:r>
      <w:r w:rsidRPr="00DF5C21">
        <w:rPr>
          <w:rtl/>
        </w:rPr>
        <w:t>ار قال</w:t>
      </w:r>
      <w:r w:rsidR="00D10150">
        <w:rPr>
          <w:rtl/>
        </w:rPr>
        <w:t xml:space="preserve">: </w:t>
      </w:r>
      <w:r>
        <w:rPr>
          <w:rtl/>
        </w:rPr>
        <w:t>حدّثنا</w:t>
      </w:r>
      <w:r w:rsidRPr="00DF5C21">
        <w:rPr>
          <w:rtl/>
        </w:rPr>
        <w:t xml:space="preserve"> زكري</w:t>
      </w:r>
      <w:r w:rsidR="00B767BF">
        <w:rPr>
          <w:rtl/>
        </w:rPr>
        <w:t>ّ</w:t>
      </w:r>
      <w:r w:rsidRPr="00DF5C21">
        <w:rPr>
          <w:rtl/>
        </w:rPr>
        <w:t>ا بن يحيى قال</w:t>
      </w:r>
      <w:r w:rsidR="00D10150">
        <w:rPr>
          <w:rtl/>
        </w:rPr>
        <w:t xml:space="preserve">: </w:t>
      </w:r>
      <w:r>
        <w:rPr>
          <w:rtl/>
        </w:rPr>
        <w:t>حدّثنا</w:t>
      </w:r>
      <w:r w:rsidRPr="00DF5C21">
        <w:rPr>
          <w:rtl/>
        </w:rPr>
        <w:t xml:space="preserve"> إسماعيل بن صبيح قال</w:t>
      </w:r>
      <w:r w:rsidR="00D10150">
        <w:rPr>
          <w:rtl/>
        </w:rPr>
        <w:t xml:space="preserve">: </w:t>
      </w:r>
      <w:r>
        <w:rPr>
          <w:rtl/>
        </w:rPr>
        <w:t>حدّثنا</w:t>
      </w:r>
      <w:r w:rsidRPr="00DF5C21">
        <w:rPr>
          <w:rtl/>
        </w:rPr>
        <w:t xml:space="preserve"> أبو الجارود زياد بن المنذر</w:t>
      </w:r>
      <w:r w:rsidR="00D10150">
        <w:rPr>
          <w:rtl/>
        </w:rPr>
        <w:t xml:space="preserve">، </w:t>
      </w:r>
      <w:r w:rsidRPr="00DF5C21">
        <w:rPr>
          <w:rtl/>
        </w:rPr>
        <w:t>عن أبي داوود</w:t>
      </w:r>
      <w:r w:rsidR="00D10150">
        <w:rPr>
          <w:rtl/>
        </w:rPr>
        <w:t xml:space="preserve">، </w:t>
      </w:r>
      <w:r w:rsidRPr="00DF5C21">
        <w:rPr>
          <w:rtl/>
        </w:rPr>
        <w:t>عن أبي برزة ال</w:t>
      </w:r>
      <w:r w:rsidR="00FE4BE0">
        <w:rPr>
          <w:rtl/>
        </w:rPr>
        <w:t>أ</w:t>
      </w:r>
      <w:r w:rsidRPr="00DF5C21">
        <w:rPr>
          <w:rtl/>
        </w:rPr>
        <w:t>سلمي قال</w:t>
      </w:r>
      <w:r w:rsidR="00D10150">
        <w:rPr>
          <w:rtl/>
        </w:rPr>
        <w:t xml:space="preserve">: </w:t>
      </w:r>
    </w:p>
    <w:p w:rsidR="008F708C" w:rsidRDefault="008F708C" w:rsidP="008F708C">
      <w:pPr>
        <w:pStyle w:val="libNormal"/>
        <w:rPr>
          <w:rtl/>
        </w:rPr>
      </w:pPr>
      <w:r>
        <w:rPr>
          <w:rtl/>
        </w:rPr>
        <w:br w:type="page"/>
      </w:r>
    </w:p>
    <w:p w:rsidR="00301327" w:rsidRPr="00DF5C21" w:rsidRDefault="00301327" w:rsidP="00845E56">
      <w:pPr>
        <w:pStyle w:val="libNormal"/>
        <w:rPr>
          <w:rtl/>
        </w:rPr>
      </w:pPr>
      <w:r w:rsidRPr="00DF5C21">
        <w:rPr>
          <w:rtl/>
        </w:rPr>
        <w:lastRenderedPageBreak/>
        <w:t xml:space="preserve">سمعت رسول الله </w:t>
      </w:r>
      <w:r>
        <w:rPr>
          <w:rtl/>
        </w:rPr>
        <w:t xml:space="preserve">صلّى الله عليه وآله </w:t>
      </w:r>
      <w:r w:rsidRPr="00DF5C21">
        <w:rPr>
          <w:rtl/>
        </w:rPr>
        <w:t>يقول</w:t>
      </w:r>
      <w:r w:rsidR="00D10150">
        <w:rPr>
          <w:rtl/>
        </w:rPr>
        <w:t xml:space="preserve">: </w:t>
      </w:r>
      <w:r w:rsidR="00845E56">
        <w:rPr>
          <w:rStyle w:val="libAlaemChar"/>
          <w:rtl/>
        </w:rPr>
        <w:t>(</w:t>
      </w:r>
      <w:r w:rsidRPr="00CF6DDF">
        <w:rPr>
          <w:rStyle w:val="libAieChar"/>
          <w:rtl/>
        </w:rPr>
        <w:t>إِنَّمَا أَنتَ مُنذِرٌ</w:t>
      </w:r>
      <w:r w:rsidR="00845E56" w:rsidRPr="001001E6">
        <w:rPr>
          <w:rStyle w:val="libAlaemChar"/>
          <w:rtl/>
        </w:rPr>
        <w:t>)</w:t>
      </w:r>
      <w:r w:rsidR="00D10150" w:rsidRPr="00845E56">
        <w:rPr>
          <w:rtl/>
        </w:rPr>
        <w:t xml:space="preserve"> </w:t>
      </w:r>
      <w:r w:rsidRPr="00845E56">
        <w:rPr>
          <w:rtl/>
        </w:rPr>
        <w:t>ثم</w:t>
      </w:r>
      <w:r w:rsidR="00065DDA">
        <w:rPr>
          <w:rtl/>
        </w:rPr>
        <w:t>َّ</w:t>
      </w:r>
      <w:r w:rsidRPr="00845E56">
        <w:rPr>
          <w:rtl/>
        </w:rPr>
        <w:t xml:space="preserve"> ضرب يده إلى صدره</w:t>
      </w:r>
      <w:r w:rsidR="00D10150" w:rsidRPr="00845E56">
        <w:rPr>
          <w:rtl/>
        </w:rPr>
        <w:t xml:space="preserve"> </w:t>
      </w:r>
      <w:r w:rsidR="00845E56">
        <w:rPr>
          <w:rStyle w:val="libAlaemChar"/>
          <w:rtl/>
        </w:rPr>
        <w:t>(</w:t>
      </w:r>
      <w:r w:rsidRPr="00CF6DDF">
        <w:rPr>
          <w:rStyle w:val="libAieChar"/>
          <w:rtl/>
        </w:rPr>
        <w:t>وَلِكُلِّ قَوْمٍ هَادٍ</w:t>
      </w:r>
      <w:r w:rsidR="00845E56" w:rsidRPr="001001E6">
        <w:rPr>
          <w:rStyle w:val="libAlaemChar"/>
          <w:rtl/>
        </w:rPr>
        <w:t>)</w:t>
      </w:r>
      <w:r w:rsidR="00D10150" w:rsidRPr="00845E56">
        <w:rPr>
          <w:rtl/>
        </w:rPr>
        <w:t xml:space="preserve"> </w:t>
      </w:r>
      <w:r w:rsidRPr="00DF5C21">
        <w:rPr>
          <w:rtl/>
        </w:rPr>
        <w:t>ويشير إلى علي</w:t>
      </w:r>
      <w:r w:rsidR="00FE4BE0">
        <w:rPr>
          <w:rtl/>
        </w:rPr>
        <w:t>ّ</w:t>
      </w:r>
      <w:r w:rsidRPr="00DF5C21">
        <w:rPr>
          <w:rtl/>
        </w:rPr>
        <w:t xml:space="preserve"> عليه السلام.</w:t>
      </w:r>
    </w:p>
    <w:p w:rsidR="00301327" w:rsidRPr="00DF5C21" w:rsidRDefault="00301327" w:rsidP="00845E56">
      <w:pPr>
        <w:pStyle w:val="libNormal"/>
        <w:rPr>
          <w:rtl/>
        </w:rPr>
      </w:pPr>
      <w:r w:rsidRPr="00DF5C21">
        <w:rPr>
          <w:rtl/>
        </w:rPr>
        <w:t>وأورد الحاكم الحسكاني في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458</w:t>
      </w:r>
      <w:r>
        <w:rPr>
          <w:rtl/>
        </w:rPr>
        <w:t xml:space="preserve"> </w:t>
      </w:r>
      <w:r w:rsidRPr="00DF5C21">
        <w:rPr>
          <w:rtl/>
        </w:rPr>
        <w:t>في الحديث</w:t>
      </w:r>
      <w:r>
        <w:rPr>
          <w:rtl/>
        </w:rPr>
        <w:t xml:space="preserve"> </w:t>
      </w:r>
      <w:r w:rsidRPr="00DF5C21">
        <w:rPr>
          <w:rtl/>
        </w:rPr>
        <w:t>409</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أخبرنا</w:t>
      </w:r>
      <w:r w:rsidRPr="00DF5C21">
        <w:rPr>
          <w:rtl/>
        </w:rPr>
        <w:t xml:space="preserve"> الحاكم الوالد</w:t>
      </w:r>
      <w:r w:rsidR="00D10150">
        <w:rPr>
          <w:rtl/>
        </w:rPr>
        <w:t xml:space="preserve">، </w:t>
      </w:r>
      <w:r w:rsidRPr="00DF5C21">
        <w:rPr>
          <w:rtl/>
        </w:rPr>
        <w:t>قال</w:t>
      </w:r>
      <w:r w:rsidR="00D10150">
        <w:rPr>
          <w:rtl/>
        </w:rPr>
        <w:t xml:space="preserve">: </w:t>
      </w:r>
      <w:r>
        <w:rPr>
          <w:rtl/>
        </w:rPr>
        <w:t xml:space="preserve">أخبرنا </w:t>
      </w:r>
      <w:r w:rsidRPr="00DF5C21">
        <w:rPr>
          <w:rtl/>
        </w:rPr>
        <w:t>أبو حفص</w:t>
      </w:r>
      <w:r w:rsidR="00D10150">
        <w:rPr>
          <w:rtl/>
        </w:rPr>
        <w:t xml:space="preserve">، </w:t>
      </w:r>
      <w:r w:rsidRPr="00DF5C21">
        <w:rPr>
          <w:rtl/>
        </w:rPr>
        <w:t>قال</w:t>
      </w:r>
      <w:r w:rsidR="00D10150">
        <w:rPr>
          <w:rtl/>
        </w:rPr>
        <w:t xml:space="preserve">: </w:t>
      </w:r>
      <w:r>
        <w:rPr>
          <w:rtl/>
        </w:rPr>
        <w:t>حدّثنا</w:t>
      </w:r>
      <w:r w:rsidRPr="00DF5C21">
        <w:rPr>
          <w:rtl/>
        </w:rPr>
        <w:t xml:space="preserve"> </w:t>
      </w:r>
      <w:r w:rsidR="00150388">
        <w:rPr>
          <w:rtl/>
        </w:rPr>
        <w:t>أحمد</w:t>
      </w:r>
      <w:r w:rsidRPr="00DF5C21">
        <w:rPr>
          <w:rtl/>
        </w:rPr>
        <w:t xml:space="preserve"> بن</w:t>
      </w:r>
      <w:r>
        <w:rPr>
          <w:rtl/>
        </w:rPr>
        <w:t xml:space="preserve"> محمّد </w:t>
      </w:r>
      <w:r w:rsidRPr="00DF5C21">
        <w:rPr>
          <w:rtl/>
        </w:rPr>
        <w:t>بن سعيد</w:t>
      </w:r>
      <w:r w:rsidR="00D10150">
        <w:rPr>
          <w:rtl/>
        </w:rPr>
        <w:t xml:space="preserve">، </w:t>
      </w:r>
      <w:r w:rsidRPr="00DF5C21">
        <w:rPr>
          <w:rtl/>
        </w:rPr>
        <w:t>وعمر بن الحسن</w:t>
      </w:r>
      <w:r w:rsidR="00D10150">
        <w:rPr>
          <w:rtl/>
        </w:rPr>
        <w:t xml:space="preserve">، </w:t>
      </w:r>
      <w:r w:rsidRPr="00DF5C21">
        <w:rPr>
          <w:rtl/>
        </w:rPr>
        <w:t>قالا</w:t>
      </w:r>
      <w:r w:rsidR="00D10150">
        <w:rPr>
          <w:rtl/>
        </w:rPr>
        <w:t xml:space="preserve">: </w:t>
      </w:r>
      <w:r>
        <w:rPr>
          <w:rtl/>
        </w:rPr>
        <w:t xml:space="preserve">أخبرنا </w:t>
      </w:r>
      <w:r w:rsidR="00150388">
        <w:rPr>
          <w:rtl/>
        </w:rPr>
        <w:t>أحمد</w:t>
      </w:r>
      <w:r w:rsidRPr="00DF5C21">
        <w:rPr>
          <w:rtl/>
        </w:rPr>
        <w:t xml:space="preserve"> بن الحسن.</w:t>
      </w:r>
    </w:p>
    <w:p w:rsidR="00301327" w:rsidRPr="00DF5C21" w:rsidRDefault="00301327" w:rsidP="00F40156">
      <w:pPr>
        <w:pStyle w:val="libNormal"/>
        <w:rPr>
          <w:rtl/>
        </w:rPr>
      </w:pPr>
      <w:r w:rsidRPr="00DF5C21">
        <w:rPr>
          <w:rtl/>
        </w:rPr>
        <w:t>و</w:t>
      </w:r>
      <w:r>
        <w:rPr>
          <w:rtl/>
        </w:rPr>
        <w:t>أخبرنا</w:t>
      </w:r>
      <w:r w:rsidRPr="00DF5C21">
        <w:rPr>
          <w:rtl/>
        </w:rPr>
        <w:t xml:space="preserve"> أبو بكر بن أبي الحسن الحافظ أن</w:t>
      </w:r>
      <w:r w:rsidR="00FE4BE0">
        <w:rPr>
          <w:rtl/>
        </w:rPr>
        <w:t>ّ</w:t>
      </w:r>
      <w:r w:rsidRPr="00DF5C21">
        <w:rPr>
          <w:rtl/>
        </w:rPr>
        <w:t xml:space="preserve"> عمر بن الحسن بن</w:t>
      </w:r>
      <w:r w:rsidR="00E96C6A">
        <w:rPr>
          <w:rtl/>
        </w:rPr>
        <w:t xml:space="preserve"> عليّ بن </w:t>
      </w:r>
      <w:r w:rsidRPr="00DF5C21">
        <w:rPr>
          <w:rtl/>
        </w:rPr>
        <w:t xml:space="preserve">مالك </w:t>
      </w:r>
      <w:r w:rsidR="00FE4BE0">
        <w:rPr>
          <w:rtl/>
        </w:rPr>
        <w:t>أ</w:t>
      </w:r>
      <w:r w:rsidRPr="00DF5C21">
        <w:rPr>
          <w:rtl/>
        </w:rPr>
        <w:t>خبرهم قال</w:t>
      </w:r>
      <w:r w:rsidR="00D10150">
        <w:rPr>
          <w:rtl/>
        </w:rPr>
        <w:t xml:space="preserve">: </w:t>
      </w:r>
      <w:r>
        <w:rPr>
          <w:rtl/>
        </w:rPr>
        <w:t>حدّثنا</w:t>
      </w:r>
      <w:r w:rsidRPr="00DF5C21">
        <w:rPr>
          <w:rtl/>
        </w:rPr>
        <w:t xml:space="preserve"> </w:t>
      </w:r>
      <w:r w:rsidR="00150388">
        <w:rPr>
          <w:rtl/>
        </w:rPr>
        <w:t>أحمد</w:t>
      </w:r>
      <w:r w:rsidRPr="00DF5C21">
        <w:rPr>
          <w:rtl/>
        </w:rPr>
        <w:t xml:space="preserve"> بن الحسن الخز</w:t>
      </w:r>
      <w:r w:rsidR="00F40156">
        <w:rPr>
          <w:rtl/>
        </w:rPr>
        <w:t>ّ</w:t>
      </w:r>
      <w:r w:rsidRPr="00DF5C21">
        <w:rPr>
          <w:rtl/>
        </w:rPr>
        <w:t>ا</w:t>
      </w:r>
      <w:r w:rsidR="00F40156">
        <w:rPr>
          <w:rtl/>
        </w:rPr>
        <w:t>ز</w:t>
      </w:r>
      <w:r w:rsidR="00D10150">
        <w:rPr>
          <w:rtl/>
        </w:rPr>
        <w:t xml:space="preserve">، </w:t>
      </w:r>
      <w:r w:rsidRPr="00DF5C21">
        <w:rPr>
          <w:rtl/>
        </w:rPr>
        <w:t>قال</w:t>
      </w:r>
      <w:r w:rsidR="00D10150">
        <w:rPr>
          <w:rtl/>
        </w:rPr>
        <w:t xml:space="preserve">: </w:t>
      </w:r>
      <w:r>
        <w:rPr>
          <w:rtl/>
        </w:rPr>
        <w:t>حدّثنا</w:t>
      </w:r>
      <w:r w:rsidRPr="00DF5C21">
        <w:rPr>
          <w:rtl/>
        </w:rPr>
        <w:t xml:space="preserve"> أبي</w:t>
      </w:r>
      <w:r w:rsidR="00D10150">
        <w:rPr>
          <w:rtl/>
        </w:rPr>
        <w:t xml:space="preserve">، </w:t>
      </w:r>
      <w:r w:rsidRPr="00DF5C21">
        <w:rPr>
          <w:rtl/>
        </w:rPr>
        <w:t>قال</w:t>
      </w:r>
      <w:r w:rsidR="00D10150">
        <w:rPr>
          <w:rtl/>
        </w:rPr>
        <w:t xml:space="preserve">: </w:t>
      </w:r>
      <w:r>
        <w:rPr>
          <w:rtl/>
        </w:rPr>
        <w:t>حدّثنا</w:t>
      </w:r>
      <w:r w:rsidRPr="00DF5C21">
        <w:rPr>
          <w:rtl/>
        </w:rPr>
        <w:t xml:space="preserve"> حصين بن مخارق</w:t>
      </w:r>
      <w:r w:rsidR="00D10150">
        <w:rPr>
          <w:rtl/>
        </w:rPr>
        <w:t xml:space="preserve">، </w:t>
      </w:r>
      <w:r w:rsidRPr="00DF5C21">
        <w:rPr>
          <w:rtl/>
        </w:rPr>
        <w:t>عن حمزة الزي</w:t>
      </w:r>
      <w:r w:rsidR="00065DDA">
        <w:rPr>
          <w:rtl/>
        </w:rPr>
        <w:t>ّ</w:t>
      </w:r>
      <w:r w:rsidRPr="00DF5C21">
        <w:rPr>
          <w:rtl/>
        </w:rPr>
        <w:t>ات عن عمر بن عبد الله بن يعلي بن مر</w:t>
      </w:r>
      <w:r w:rsidR="00FE4BE0">
        <w:rPr>
          <w:rtl/>
        </w:rPr>
        <w:t>ّة</w:t>
      </w:r>
      <w:r w:rsidRPr="00DF5C21">
        <w:rPr>
          <w:rtl/>
        </w:rPr>
        <w:t xml:space="preserve"> عن أبيه</w:t>
      </w:r>
      <w:r w:rsidR="00D10150">
        <w:rPr>
          <w:rtl/>
        </w:rPr>
        <w:t xml:space="preserve">، </w:t>
      </w:r>
      <w:r w:rsidRPr="00DF5C21">
        <w:rPr>
          <w:rtl/>
        </w:rPr>
        <w:t>عن جد</w:t>
      </w:r>
      <w:r w:rsidR="00FE4BE0">
        <w:rPr>
          <w:rtl/>
        </w:rPr>
        <w:t>ّ</w:t>
      </w:r>
      <w:r w:rsidRPr="00DF5C21">
        <w:rPr>
          <w:rtl/>
        </w:rPr>
        <w:t>ه قال</w:t>
      </w:r>
      <w:r w:rsidR="00D10150">
        <w:rPr>
          <w:rtl/>
        </w:rPr>
        <w:t xml:space="preserve">: </w:t>
      </w:r>
    </w:p>
    <w:p w:rsidR="00301327" w:rsidRPr="00DF5C21" w:rsidRDefault="00301327" w:rsidP="00845E56">
      <w:pPr>
        <w:pStyle w:val="libNormal"/>
        <w:rPr>
          <w:rtl/>
        </w:rPr>
      </w:pPr>
      <w:r w:rsidRPr="00DF5C21">
        <w:rPr>
          <w:rtl/>
        </w:rPr>
        <w:t xml:space="preserve">قرأ رسول الله </w:t>
      </w:r>
      <w:r>
        <w:rPr>
          <w:rtl/>
        </w:rPr>
        <w:t xml:space="preserve">صلّى الله عليه وآله </w:t>
      </w:r>
      <w:r w:rsidRPr="00DF5C21">
        <w:rPr>
          <w:rtl/>
        </w:rPr>
        <w:t>وسلم</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فقال</w:t>
      </w:r>
      <w:r w:rsidR="00D10150" w:rsidRPr="00845E56">
        <w:rPr>
          <w:rtl/>
        </w:rPr>
        <w:t xml:space="preserve">: </w:t>
      </w:r>
      <w:r w:rsidR="003B78C0" w:rsidRPr="003B78C0">
        <w:rPr>
          <w:rtl/>
        </w:rPr>
        <w:t>[</w:t>
      </w:r>
      <w:r w:rsidRPr="00845E56">
        <w:rPr>
          <w:rStyle w:val="libBold2Char"/>
          <w:rtl/>
        </w:rPr>
        <w:t>أنا المنذر وعلي</w:t>
      </w:r>
      <w:r w:rsidR="00FE4BE0" w:rsidRPr="00845E56">
        <w:rPr>
          <w:rStyle w:val="libBold2Char"/>
          <w:rtl/>
        </w:rPr>
        <w:t>ّ</w:t>
      </w:r>
      <w:r w:rsidRPr="00845E56">
        <w:rPr>
          <w:rStyle w:val="libBold2Char"/>
          <w:rtl/>
        </w:rPr>
        <w:t xml:space="preserve"> الهاد</w:t>
      </w:r>
      <w:r w:rsidR="003B78C0" w:rsidRPr="003B78C0">
        <w:rPr>
          <w:rtl/>
        </w:rPr>
        <w:t>]</w:t>
      </w:r>
      <w:r w:rsidRPr="00DF5C21">
        <w:rPr>
          <w:rtl/>
        </w:rPr>
        <w:t xml:space="preserve"> لفظاً واحداً.</w:t>
      </w:r>
    </w:p>
    <w:p w:rsidR="00301327" w:rsidRPr="00DF5C21" w:rsidRDefault="00301327" w:rsidP="00845E56">
      <w:pPr>
        <w:pStyle w:val="libNormal"/>
        <w:rPr>
          <w:rtl/>
        </w:rPr>
      </w:pPr>
      <w:r w:rsidRPr="00DF5C21">
        <w:rPr>
          <w:rtl/>
        </w:rPr>
        <w:t>والحديث رواه الطبراني من كتاب المعجم الصغير</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261</w:t>
      </w:r>
      <w:r>
        <w:rPr>
          <w:rtl/>
        </w:rPr>
        <w:t xml:space="preserve"> </w:t>
      </w:r>
      <w:r w:rsidRPr="00DF5C21">
        <w:rPr>
          <w:rtl/>
        </w:rPr>
        <w:t>قال</w:t>
      </w:r>
      <w:r w:rsidR="00D10150">
        <w:rPr>
          <w:rtl/>
        </w:rPr>
        <w:t xml:space="preserve">: </w:t>
      </w:r>
    </w:p>
    <w:p w:rsidR="00301327" w:rsidRPr="00DF5C21" w:rsidRDefault="00301327" w:rsidP="00065DDA">
      <w:pPr>
        <w:pStyle w:val="libNormal"/>
        <w:rPr>
          <w:rtl/>
        </w:rPr>
      </w:pPr>
      <w:r>
        <w:rPr>
          <w:rtl/>
        </w:rPr>
        <w:t>حدّثنا</w:t>
      </w:r>
      <w:r w:rsidRPr="00DF5C21">
        <w:rPr>
          <w:rtl/>
        </w:rPr>
        <w:t xml:space="preserve"> الفضل بن هارون البغدادي صاحب أبي ثور</w:t>
      </w:r>
      <w:r w:rsidR="00D10150">
        <w:rPr>
          <w:rtl/>
        </w:rPr>
        <w:t xml:space="preserve">، </w:t>
      </w:r>
      <w:r>
        <w:rPr>
          <w:rtl/>
        </w:rPr>
        <w:t>حدّثنا</w:t>
      </w:r>
      <w:r w:rsidRPr="00DF5C21">
        <w:rPr>
          <w:rtl/>
        </w:rPr>
        <w:t xml:space="preserve"> عثمان بن أبي شيبة</w:t>
      </w:r>
      <w:r w:rsidR="00D10150">
        <w:rPr>
          <w:rtl/>
        </w:rPr>
        <w:t xml:space="preserve">، </w:t>
      </w:r>
      <w:r>
        <w:rPr>
          <w:rtl/>
        </w:rPr>
        <w:t>حدّثنا</w:t>
      </w:r>
      <w:r w:rsidRPr="00DF5C21">
        <w:rPr>
          <w:rtl/>
        </w:rPr>
        <w:t xml:space="preserve"> المط</w:t>
      </w:r>
      <w:r w:rsidR="00445F27">
        <w:rPr>
          <w:rtl/>
        </w:rPr>
        <w:t>ّ</w:t>
      </w:r>
      <w:r w:rsidRPr="00DF5C21">
        <w:rPr>
          <w:rtl/>
        </w:rPr>
        <w:t>لب بن زياد</w:t>
      </w:r>
      <w:r w:rsidR="00D10150">
        <w:rPr>
          <w:rtl/>
        </w:rPr>
        <w:t xml:space="preserve">، </w:t>
      </w:r>
      <w:r w:rsidRPr="00DF5C21">
        <w:rPr>
          <w:rtl/>
        </w:rPr>
        <w:t>عن السد</w:t>
      </w:r>
      <w:r w:rsidR="00065DDA">
        <w:rPr>
          <w:rtl/>
        </w:rPr>
        <w:t>ّ</w:t>
      </w:r>
      <w:r w:rsidRPr="00DF5C21">
        <w:rPr>
          <w:rtl/>
        </w:rPr>
        <w:t>ي</w:t>
      </w:r>
      <w:r w:rsidR="00D10150">
        <w:rPr>
          <w:rtl/>
        </w:rPr>
        <w:t xml:space="preserve">، </w:t>
      </w:r>
      <w:r w:rsidRPr="00DF5C21">
        <w:rPr>
          <w:rtl/>
        </w:rPr>
        <w:t>عن عبد خير</w:t>
      </w:r>
      <w:r w:rsidR="00D10150">
        <w:rPr>
          <w:rtl/>
        </w:rPr>
        <w:t xml:space="preserve">: </w:t>
      </w:r>
    </w:p>
    <w:p w:rsidR="00301327" w:rsidRPr="0010659A" w:rsidRDefault="00301327" w:rsidP="00845E56">
      <w:pPr>
        <w:pStyle w:val="libNormal"/>
        <w:rPr>
          <w:rtl/>
        </w:rPr>
      </w:pPr>
      <w:r w:rsidRPr="00DF5C21">
        <w:rPr>
          <w:rtl/>
        </w:rPr>
        <w:t>عن علي</w:t>
      </w:r>
      <w:r w:rsidR="00FE4BE0">
        <w:rPr>
          <w:rtl/>
        </w:rPr>
        <w:t>ّ</w:t>
      </w:r>
      <w:r w:rsidRPr="00DF5C21">
        <w:rPr>
          <w:rtl/>
        </w:rPr>
        <w:t xml:space="preserve"> كر</w:t>
      </w:r>
      <w:r w:rsidR="00FE4BE0">
        <w:rPr>
          <w:rtl/>
        </w:rPr>
        <w:t>ّ</w:t>
      </w:r>
      <w:r w:rsidRPr="00DF5C21">
        <w:rPr>
          <w:rtl/>
        </w:rPr>
        <w:t xml:space="preserve">م الله وجهه في قوله </w:t>
      </w:r>
      <w:r w:rsidR="00E96C6A">
        <w:rPr>
          <w:rtl/>
        </w:rPr>
        <w:t>عزّ وجلّ</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قال</w:t>
      </w:r>
      <w:r w:rsidR="00065DDA">
        <w:rPr>
          <w:rtl/>
        </w:rPr>
        <w:t xml:space="preserve"> (ع)</w:t>
      </w:r>
      <w:r w:rsidR="00D10150" w:rsidRPr="00845E56">
        <w:rPr>
          <w:rtl/>
        </w:rPr>
        <w:t xml:space="preserve">: </w:t>
      </w:r>
      <w:r w:rsidR="003B78C0" w:rsidRPr="003B78C0">
        <w:rPr>
          <w:rtl/>
        </w:rPr>
        <w:t>[</w:t>
      </w:r>
      <w:r w:rsidRPr="00845E56">
        <w:rPr>
          <w:rStyle w:val="libBold2Char"/>
          <w:rtl/>
        </w:rPr>
        <w:t>رسول الله صلّى الله عليه وآله</w:t>
      </w:r>
      <w:r w:rsidR="003F0683" w:rsidRPr="00845E56">
        <w:rPr>
          <w:rStyle w:val="libBold2Char"/>
          <w:rtl/>
        </w:rPr>
        <w:t xml:space="preserve"> وسلّم </w:t>
      </w:r>
      <w:r w:rsidRPr="00845E56">
        <w:rPr>
          <w:rStyle w:val="libBold2Char"/>
          <w:rtl/>
        </w:rPr>
        <w:t>المنذر</w:t>
      </w:r>
      <w:r w:rsidR="00D10150" w:rsidRPr="00845E56">
        <w:rPr>
          <w:rStyle w:val="libBold2Char"/>
          <w:rtl/>
        </w:rPr>
        <w:t xml:space="preserve">، </w:t>
      </w:r>
      <w:r w:rsidRPr="00845E56">
        <w:rPr>
          <w:rStyle w:val="libBold2Char"/>
          <w:rtl/>
        </w:rPr>
        <w:t xml:space="preserve">و </w:t>
      </w:r>
      <w:r w:rsidR="003B78C0" w:rsidRPr="003B78C0">
        <w:rPr>
          <w:rtl/>
        </w:rPr>
        <w:t>[</w:t>
      </w:r>
      <w:r w:rsidRPr="00845E56">
        <w:rPr>
          <w:rStyle w:val="libBold2Char"/>
          <w:rtl/>
        </w:rPr>
        <w:t>الهاد</w:t>
      </w:r>
      <w:r w:rsidR="003B78C0" w:rsidRPr="003B78C0">
        <w:rPr>
          <w:rtl/>
        </w:rPr>
        <w:t>]</w:t>
      </w:r>
      <w:r w:rsidRPr="00845E56">
        <w:rPr>
          <w:rStyle w:val="libBold2Char"/>
          <w:rtl/>
        </w:rPr>
        <w:t xml:space="preserve"> رجل من بني هاشم</w:t>
      </w:r>
      <w:r w:rsidR="003B78C0" w:rsidRPr="0010659A">
        <w:rPr>
          <w:rtl/>
        </w:rPr>
        <w:t>]</w:t>
      </w:r>
      <w:r w:rsidRPr="0010659A">
        <w:rPr>
          <w:rtl/>
        </w:rPr>
        <w:t>.</w:t>
      </w:r>
    </w:p>
    <w:p w:rsidR="00301327" w:rsidRPr="00DF5C21" w:rsidRDefault="00301327" w:rsidP="00B81D39">
      <w:pPr>
        <w:pStyle w:val="libNormal"/>
        <w:rPr>
          <w:rtl/>
        </w:rPr>
      </w:pPr>
      <w:r w:rsidRPr="00DF5C21">
        <w:rPr>
          <w:rtl/>
        </w:rPr>
        <w:t>قال الطبراني</w:t>
      </w:r>
      <w:r w:rsidR="00D10150">
        <w:rPr>
          <w:rtl/>
        </w:rPr>
        <w:t xml:space="preserve">: </w:t>
      </w:r>
      <w:r w:rsidRPr="00DF5C21">
        <w:rPr>
          <w:rtl/>
        </w:rPr>
        <w:t>لم يروه عن السد</w:t>
      </w:r>
      <w:r w:rsidR="00065DDA">
        <w:rPr>
          <w:rtl/>
        </w:rPr>
        <w:t>ّ</w:t>
      </w:r>
      <w:r w:rsidRPr="00DF5C21">
        <w:rPr>
          <w:rtl/>
        </w:rPr>
        <w:t>ي إل</w:t>
      </w:r>
      <w:r w:rsidR="00FE4BE0">
        <w:rPr>
          <w:rtl/>
        </w:rPr>
        <w:t>ّ</w:t>
      </w:r>
      <w:r w:rsidRPr="00DF5C21">
        <w:rPr>
          <w:rtl/>
        </w:rPr>
        <w:t>ا المط</w:t>
      </w:r>
      <w:r w:rsidR="00445F27">
        <w:rPr>
          <w:rtl/>
        </w:rPr>
        <w:t>ّ</w:t>
      </w:r>
      <w:r w:rsidRPr="00DF5C21">
        <w:rPr>
          <w:rtl/>
        </w:rPr>
        <w:t>لب</w:t>
      </w:r>
      <w:r w:rsidR="004E329A">
        <w:rPr>
          <w:rtl/>
        </w:rPr>
        <w:t xml:space="preserve"> بن </w:t>
      </w:r>
      <w:r w:rsidRPr="00DF5C21">
        <w:rPr>
          <w:rtl/>
        </w:rPr>
        <w:t xml:space="preserve">زياد </w:t>
      </w:r>
      <w:r w:rsidR="00FE4BE0">
        <w:rPr>
          <w:rtl/>
        </w:rPr>
        <w:t>إ</w:t>
      </w:r>
      <w:r w:rsidRPr="00DF5C21">
        <w:rPr>
          <w:rtl/>
        </w:rPr>
        <w:t>نفرد به عثمان بن أبي شيبة وكذلك فقد روى الطبراني هذا الحديث برقم</w:t>
      </w:r>
      <w:r>
        <w:rPr>
          <w:rtl/>
        </w:rPr>
        <w:t xml:space="preserve"> </w:t>
      </w:r>
      <w:r w:rsidRPr="00DF5C21">
        <w:rPr>
          <w:rtl/>
        </w:rPr>
        <w:t>1383</w:t>
      </w:r>
      <w:r>
        <w:rPr>
          <w:rtl/>
        </w:rPr>
        <w:t xml:space="preserve"> </w:t>
      </w:r>
      <w:r w:rsidRPr="00DF5C21">
        <w:rPr>
          <w:rtl/>
        </w:rPr>
        <w:t>في المعجم الأوسط</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213</w:t>
      </w:r>
      <w:r>
        <w:rPr>
          <w:rtl/>
        </w:rPr>
        <w:t xml:space="preserve"> </w:t>
      </w:r>
      <w:r w:rsidR="00AE2736" w:rsidRPr="00DF5C21">
        <w:rPr>
          <w:rtl/>
        </w:rPr>
        <w:t>ط</w:t>
      </w:r>
      <w:r w:rsidR="00AE2736">
        <w:rPr>
          <w:rtl/>
        </w:rPr>
        <w:t xml:space="preserve"> </w:t>
      </w:r>
      <w:r w:rsidR="00AE2736" w:rsidRPr="00DF5C21">
        <w:rPr>
          <w:rtl/>
        </w:rPr>
        <w:t>1</w:t>
      </w:r>
      <w:r w:rsidRPr="00DF5C21">
        <w:rPr>
          <w:rtl/>
        </w:rPr>
        <w:t>.</w:t>
      </w:r>
    </w:p>
    <w:p w:rsidR="00301327" w:rsidRPr="00DF5C21" w:rsidRDefault="00301327" w:rsidP="00845E56">
      <w:pPr>
        <w:pStyle w:val="libNormal"/>
        <w:rPr>
          <w:rtl/>
        </w:rPr>
      </w:pPr>
      <w:r w:rsidRPr="00DF5C21">
        <w:rPr>
          <w:rtl/>
        </w:rPr>
        <w:t>وروى الخطيب البغدادي في كتابه</w:t>
      </w:r>
      <w:r w:rsidR="00E7306F">
        <w:rPr>
          <w:rtl/>
        </w:rPr>
        <w:t>:</w:t>
      </w:r>
      <w:r w:rsidRPr="00DF5C21">
        <w:rPr>
          <w:rtl/>
        </w:rPr>
        <w:t xml:space="preserve"> تاريخ بغداد</w:t>
      </w:r>
      <w:r w:rsidR="00AE2736" w:rsidRPr="00DF5C21">
        <w:rPr>
          <w:rtl/>
        </w:rPr>
        <w:t xml:space="preserve"> ج</w:t>
      </w:r>
      <w:r w:rsidR="00AE2736">
        <w:rPr>
          <w:rtl/>
        </w:rPr>
        <w:t xml:space="preserve"> </w:t>
      </w:r>
      <w:r w:rsidR="00AE2736" w:rsidRPr="00DF5C21">
        <w:rPr>
          <w:rtl/>
        </w:rPr>
        <w:t>1</w:t>
      </w:r>
      <w:r w:rsidRPr="00DF5C21">
        <w:rPr>
          <w:rtl/>
        </w:rPr>
        <w:t>2</w:t>
      </w:r>
      <w:r>
        <w:rPr>
          <w:rtl/>
        </w:rPr>
        <w:t xml:space="preserve"> ص </w:t>
      </w:r>
      <w:r w:rsidRPr="00DF5C21">
        <w:rPr>
          <w:rtl/>
        </w:rPr>
        <w:t>373</w:t>
      </w:r>
      <w:r w:rsidR="00D10150">
        <w:rPr>
          <w:rtl/>
        </w:rPr>
        <w:t xml:space="preserve">، </w:t>
      </w:r>
      <w:r w:rsidRPr="00DF5C21">
        <w:rPr>
          <w:rtl/>
        </w:rPr>
        <w:t>من الحديث</w:t>
      </w:r>
      <w:r>
        <w:rPr>
          <w:rtl/>
        </w:rPr>
        <w:t xml:space="preserve"> </w:t>
      </w:r>
      <w:r w:rsidRPr="00DF5C21">
        <w:rPr>
          <w:rtl/>
        </w:rPr>
        <w:t>6816</w:t>
      </w:r>
      <w:r w:rsidR="00D10150">
        <w:rPr>
          <w:rtl/>
        </w:rPr>
        <w:t xml:space="preserve">، </w:t>
      </w:r>
      <w:r w:rsidRPr="00DF5C21">
        <w:rPr>
          <w:rtl/>
        </w:rPr>
        <w:t>بسنده عن الطبراني</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 xml:space="preserve">أخبرنا محمّد </w:t>
      </w:r>
      <w:r w:rsidRPr="00DF5C21">
        <w:rPr>
          <w:rtl/>
        </w:rPr>
        <w:t>بن عبد الله بن شهريار</w:t>
      </w:r>
      <w:r w:rsidR="00D10150">
        <w:rPr>
          <w:rtl/>
        </w:rPr>
        <w:t xml:space="preserve">، </w:t>
      </w:r>
      <w:r>
        <w:rPr>
          <w:rtl/>
        </w:rPr>
        <w:t xml:space="preserve">أخبرنا </w:t>
      </w:r>
      <w:r w:rsidRPr="00DF5C21">
        <w:rPr>
          <w:rtl/>
        </w:rPr>
        <w:t xml:space="preserve">سليمان بن </w:t>
      </w:r>
      <w:r w:rsidR="00150388">
        <w:rPr>
          <w:rtl/>
        </w:rPr>
        <w:t>أحمد</w:t>
      </w:r>
      <w:r w:rsidRPr="00DF5C21">
        <w:rPr>
          <w:rtl/>
        </w:rPr>
        <w:t xml:space="preserve"> الطبراني</w:t>
      </w:r>
      <w:r w:rsidR="00D10150">
        <w:rPr>
          <w:rtl/>
        </w:rPr>
        <w:t xml:space="preserve">، </w:t>
      </w:r>
      <w:r>
        <w:rPr>
          <w:rtl/>
        </w:rPr>
        <w:t>حدّثنا</w:t>
      </w:r>
      <w:r w:rsidRPr="00DF5C21">
        <w:rPr>
          <w:rtl/>
        </w:rPr>
        <w:t xml:space="preserve"> الفضل بن هارون البغدادي </w:t>
      </w:r>
      <w:r>
        <w:rPr>
          <w:rtl/>
        </w:rPr>
        <w:t>-</w:t>
      </w:r>
      <w:r w:rsidRPr="00DF5C21">
        <w:rPr>
          <w:rtl/>
        </w:rPr>
        <w:t>صاحب أبي ثور</w:t>
      </w:r>
      <w:r>
        <w:rPr>
          <w:rtl/>
        </w:rPr>
        <w:t>-حدّثنا</w:t>
      </w:r>
      <w:r w:rsidRPr="00DF5C21">
        <w:rPr>
          <w:rtl/>
        </w:rPr>
        <w:t xml:space="preserve"> عثمان بن أبي شيبة</w:t>
      </w:r>
      <w:r w:rsidR="00D10150">
        <w:rPr>
          <w:rtl/>
        </w:rPr>
        <w:t xml:space="preserve">، </w:t>
      </w:r>
      <w:r>
        <w:rPr>
          <w:rtl/>
        </w:rPr>
        <w:t>حدّثنا</w:t>
      </w:r>
      <w:r w:rsidRPr="00DF5C21">
        <w:rPr>
          <w:rtl/>
        </w:rPr>
        <w:t xml:space="preserve"> المط</w:t>
      </w:r>
      <w:r w:rsidR="00445F27">
        <w:rPr>
          <w:rtl/>
        </w:rPr>
        <w:t>ّ</w:t>
      </w:r>
      <w:r w:rsidRPr="00DF5C21">
        <w:rPr>
          <w:rtl/>
        </w:rPr>
        <w:t>لب بن زياد</w:t>
      </w:r>
      <w:r w:rsidR="00D10150">
        <w:rPr>
          <w:rtl/>
        </w:rPr>
        <w:t xml:space="preserve">، </w:t>
      </w:r>
      <w:r w:rsidRPr="00DF5C21">
        <w:rPr>
          <w:rtl/>
        </w:rPr>
        <w:t>عن السد</w:t>
      </w:r>
      <w:r w:rsidR="00065DDA">
        <w:rPr>
          <w:rtl/>
        </w:rPr>
        <w:t>ّ</w:t>
      </w:r>
      <w:r w:rsidRPr="00DF5C21">
        <w:rPr>
          <w:rtl/>
        </w:rPr>
        <w:t>ي عن عبد خير</w:t>
      </w:r>
      <w:r w:rsidR="00D10150">
        <w:rPr>
          <w:rtl/>
        </w:rPr>
        <w:t xml:space="preserve">: </w:t>
      </w:r>
    </w:p>
    <w:p w:rsidR="00301327" w:rsidRPr="0010659A" w:rsidRDefault="00301327" w:rsidP="00E7306F">
      <w:pPr>
        <w:pStyle w:val="libNormal"/>
        <w:rPr>
          <w:rtl/>
        </w:rPr>
      </w:pPr>
      <w:r w:rsidRPr="00DF5C21">
        <w:rPr>
          <w:rtl/>
        </w:rPr>
        <w:t>عن علي</w:t>
      </w:r>
      <w:r w:rsidR="00FE4BE0">
        <w:rPr>
          <w:rtl/>
        </w:rPr>
        <w:t>ّ</w:t>
      </w:r>
      <w:r w:rsidRPr="00DF5C21">
        <w:rPr>
          <w:rtl/>
        </w:rPr>
        <w:t xml:space="preserve"> في قوله تعالى</w:t>
      </w:r>
      <w:r w:rsidR="00D10150">
        <w:rPr>
          <w:rtl/>
        </w:rPr>
        <w:t xml:space="preserve">: </w:t>
      </w:r>
      <w:r w:rsidR="003B78C0" w:rsidRPr="003B78C0">
        <w:rPr>
          <w:rtl/>
        </w:rPr>
        <w:t>[</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1E2E19">
        <w:rPr>
          <w:rStyle w:val="libBold2Char"/>
          <w:rtl/>
        </w:rPr>
        <w:t>قال رسول الله صلّى الله عليه وآله وسلم</w:t>
      </w:r>
      <w:r w:rsidR="00D10150" w:rsidRPr="001E2E19">
        <w:rPr>
          <w:rStyle w:val="libBold2Char"/>
          <w:rtl/>
        </w:rPr>
        <w:t>:</w:t>
      </w:r>
      <w:r w:rsidR="00D10150" w:rsidRPr="00845E56">
        <w:rPr>
          <w:rtl/>
        </w:rPr>
        <w:t xml:space="preserve"> </w:t>
      </w:r>
      <w:r w:rsidRPr="00845E56">
        <w:rPr>
          <w:rStyle w:val="libBold2Char"/>
          <w:rtl/>
        </w:rPr>
        <w:t>المنذر والهادي من بني هاشم</w:t>
      </w:r>
      <w:r w:rsidR="003B78C0" w:rsidRPr="0010659A">
        <w:rPr>
          <w:rtl/>
        </w:rPr>
        <w:t>]</w:t>
      </w:r>
      <w:r w:rsidR="00845E56" w:rsidRPr="0010659A">
        <w:rPr>
          <w:rtl/>
        </w:rPr>
        <w:t>.</w:t>
      </w:r>
    </w:p>
    <w:p w:rsidR="008F708C" w:rsidRDefault="008F708C" w:rsidP="008F708C">
      <w:pPr>
        <w:pStyle w:val="libNormal"/>
        <w:rPr>
          <w:rtl/>
        </w:rPr>
      </w:pPr>
      <w:r>
        <w:rPr>
          <w:rtl/>
        </w:rPr>
        <w:br w:type="page"/>
      </w:r>
    </w:p>
    <w:p w:rsidR="00301327" w:rsidRPr="00DF5C21" w:rsidRDefault="00301327" w:rsidP="00845E56">
      <w:pPr>
        <w:pStyle w:val="libNormal"/>
        <w:rPr>
          <w:rtl/>
        </w:rPr>
      </w:pPr>
      <w:r w:rsidRPr="00DF5C21">
        <w:rPr>
          <w:rtl/>
        </w:rPr>
        <w:lastRenderedPageBreak/>
        <w:t>وجاء في الحديث</w:t>
      </w:r>
      <w:r>
        <w:rPr>
          <w:rtl/>
        </w:rPr>
        <w:t xml:space="preserve"> </w:t>
      </w:r>
      <w:r w:rsidRPr="00DF5C21">
        <w:rPr>
          <w:rtl/>
        </w:rPr>
        <w:t>412</w:t>
      </w:r>
      <w:r>
        <w:rPr>
          <w:rtl/>
        </w:rPr>
        <w:t xml:space="preserve"> </w:t>
      </w:r>
      <w:r w:rsidRPr="00DF5C21">
        <w:rPr>
          <w:rtl/>
        </w:rPr>
        <w:t>من شواهد الحاكم الحسكاني</w:t>
      </w:r>
      <w:r w:rsidR="00D10150">
        <w:rPr>
          <w:rtl/>
        </w:rPr>
        <w:t xml:space="preserve">، </w:t>
      </w:r>
      <w:r>
        <w:rPr>
          <w:rtl/>
        </w:rPr>
        <w:t xml:space="preserve">ص </w:t>
      </w:r>
      <w:r w:rsidRPr="00DF5C21">
        <w:rPr>
          <w:rtl/>
        </w:rPr>
        <w:t>461</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أخبرناه أبو عبد الله الثقفي قال</w:t>
      </w:r>
      <w:r w:rsidR="00D10150">
        <w:rPr>
          <w:rtl/>
        </w:rPr>
        <w:t xml:space="preserve">: </w:t>
      </w:r>
      <w:r>
        <w:rPr>
          <w:rtl/>
        </w:rPr>
        <w:t>حدّثنا</w:t>
      </w:r>
      <w:r w:rsidRPr="00DF5C21">
        <w:rPr>
          <w:rtl/>
        </w:rPr>
        <w:t xml:space="preserve"> </w:t>
      </w:r>
      <w:r w:rsidR="00150388">
        <w:rPr>
          <w:rtl/>
        </w:rPr>
        <w:t>أحمد</w:t>
      </w:r>
      <w:r w:rsidRPr="00DF5C21">
        <w:rPr>
          <w:rtl/>
        </w:rPr>
        <w:t xml:space="preserve"> بن جعفر بن حمدان قال</w:t>
      </w:r>
      <w:r w:rsidR="00D10150">
        <w:rPr>
          <w:rtl/>
        </w:rPr>
        <w:t xml:space="preserve">: </w:t>
      </w:r>
      <w:r>
        <w:rPr>
          <w:rtl/>
        </w:rPr>
        <w:t xml:space="preserve">حدّثنا محمّد </w:t>
      </w:r>
      <w:r w:rsidRPr="00DF5C21">
        <w:rPr>
          <w:rtl/>
        </w:rPr>
        <w:t>بن</w:t>
      </w:r>
      <w:r w:rsidR="000814C7">
        <w:rPr>
          <w:rtl/>
        </w:rPr>
        <w:t xml:space="preserve"> إسحاق </w:t>
      </w:r>
      <w:r w:rsidRPr="00DF5C21">
        <w:rPr>
          <w:rtl/>
        </w:rPr>
        <w:t>المسوحي قال</w:t>
      </w:r>
      <w:r w:rsidR="00D10150">
        <w:rPr>
          <w:rtl/>
        </w:rPr>
        <w:t xml:space="preserve">: </w:t>
      </w:r>
      <w:r>
        <w:rPr>
          <w:rtl/>
        </w:rPr>
        <w:t>حدّثنا</w:t>
      </w:r>
      <w:r w:rsidRPr="00DF5C21">
        <w:rPr>
          <w:rtl/>
        </w:rPr>
        <w:t xml:space="preserve"> إبراهيم بن عبد الله بن صالح</w:t>
      </w:r>
      <w:r w:rsidR="00D10150">
        <w:rPr>
          <w:rtl/>
        </w:rPr>
        <w:t xml:space="preserve">، </w:t>
      </w:r>
      <w:r w:rsidRPr="00DF5C21">
        <w:rPr>
          <w:rtl/>
        </w:rPr>
        <w:t>قال</w:t>
      </w:r>
      <w:r w:rsidR="00D10150">
        <w:rPr>
          <w:rtl/>
        </w:rPr>
        <w:t xml:space="preserve">: </w:t>
      </w:r>
      <w:r>
        <w:rPr>
          <w:rtl/>
        </w:rPr>
        <w:t>حدّثنا</w:t>
      </w:r>
      <w:r w:rsidRPr="00DF5C21">
        <w:rPr>
          <w:rtl/>
        </w:rPr>
        <w:t xml:space="preserve"> المط</w:t>
      </w:r>
      <w:r w:rsidR="00445F27">
        <w:rPr>
          <w:rtl/>
        </w:rPr>
        <w:t>ّ</w:t>
      </w:r>
      <w:r w:rsidRPr="00DF5C21">
        <w:rPr>
          <w:rtl/>
        </w:rPr>
        <w:t>لب قال</w:t>
      </w:r>
      <w:r w:rsidR="00D10150">
        <w:rPr>
          <w:rtl/>
        </w:rPr>
        <w:t xml:space="preserve">: </w:t>
      </w:r>
      <w:r>
        <w:rPr>
          <w:rtl/>
        </w:rPr>
        <w:t>حدّثنا</w:t>
      </w:r>
      <w:r w:rsidRPr="00DF5C21">
        <w:rPr>
          <w:rtl/>
        </w:rPr>
        <w:t xml:space="preserve"> السد</w:t>
      </w:r>
      <w:r w:rsidR="00065DDA">
        <w:rPr>
          <w:rtl/>
        </w:rPr>
        <w:t>ّ</w:t>
      </w:r>
      <w:r w:rsidRPr="00DF5C21">
        <w:rPr>
          <w:rtl/>
        </w:rPr>
        <w:t>ي عن عبد خير</w:t>
      </w:r>
      <w:r w:rsidR="00D10150">
        <w:rPr>
          <w:rtl/>
        </w:rPr>
        <w:t xml:space="preserve">: </w:t>
      </w:r>
    </w:p>
    <w:p w:rsidR="00301327" w:rsidRPr="0010659A" w:rsidRDefault="00301327" w:rsidP="00845E56">
      <w:pPr>
        <w:pStyle w:val="libNormal"/>
        <w:rPr>
          <w:rtl/>
        </w:rPr>
      </w:pPr>
      <w:r w:rsidRPr="00DF5C21">
        <w:rPr>
          <w:rtl/>
        </w:rPr>
        <w:t>عن علي</w:t>
      </w:r>
      <w:r w:rsidR="00FE4BE0">
        <w:rPr>
          <w:rtl/>
        </w:rPr>
        <w:t>ّ</w:t>
      </w:r>
      <w:r w:rsidRPr="00DF5C21">
        <w:rPr>
          <w:rtl/>
        </w:rPr>
        <w:t xml:space="preserve"> في قوله</w:t>
      </w:r>
      <w:r w:rsidR="00D10150">
        <w:rPr>
          <w:rtl/>
        </w:rPr>
        <w:t xml:space="preserve">: </w:t>
      </w:r>
      <w:r w:rsidR="003B78C0" w:rsidRPr="003B78C0">
        <w:rPr>
          <w:rtl/>
        </w:rPr>
        <w:t>[</w:t>
      </w:r>
      <w:r w:rsidR="00D10150" w:rsidRPr="00845E56">
        <w:rPr>
          <w:rtl/>
        </w:rPr>
        <w:t xml:space="preserve"> </w:t>
      </w:r>
      <w:r w:rsidR="00845E56">
        <w:rPr>
          <w:rStyle w:val="libAlaemChar"/>
          <w:rtl/>
        </w:rPr>
        <w:t>(</w:t>
      </w:r>
      <w:r w:rsidRPr="00CF6DDF">
        <w:rPr>
          <w:rStyle w:val="libAieChar"/>
          <w:rtl/>
        </w:rPr>
        <w:t>إِنَّمَا أَنتَ مُنذِرٌ</w:t>
      </w:r>
      <w:r w:rsidR="00845E56" w:rsidRPr="001001E6">
        <w:rPr>
          <w:rStyle w:val="libAlaemChar"/>
          <w:rtl/>
        </w:rPr>
        <w:t>)</w:t>
      </w:r>
      <w:r w:rsidR="00D10150" w:rsidRPr="00845E56">
        <w:rPr>
          <w:rtl/>
        </w:rPr>
        <w:t xml:space="preserve"> </w:t>
      </w:r>
      <w:r w:rsidRPr="00845E56">
        <w:rPr>
          <w:rStyle w:val="libBold2Char"/>
          <w:rtl/>
        </w:rPr>
        <w:t>قال</w:t>
      </w:r>
      <w:r w:rsidR="00E7306F">
        <w:rPr>
          <w:rStyle w:val="libBold2Char"/>
          <w:rtl/>
        </w:rPr>
        <w:t>:</w:t>
      </w:r>
      <w:r w:rsidRPr="00845E56">
        <w:rPr>
          <w:rStyle w:val="libBold2Char"/>
          <w:rtl/>
        </w:rPr>
        <w:t xml:space="preserve"> المنذر النبي</w:t>
      </w:r>
      <w:r w:rsidR="00D10150" w:rsidRPr="00845E56">
        <w:rPr>
          <w:rStyle w:val="libBold2Char"/>
          <w:rtl/>
        </w:rPr>
        <w:t xml:space="preserve">، </w:t>
      </w:r>
      <w:r w:rsidRPr="00845E56">
        <w:rPr>
          <w:rStyle w:val="libBold2Char"/>
          <w:rtl/>
        </w:rPr>
        <w:t>والهادي رجل من بني هاشم</w:t>
      </w:r>
      <w:r w:rsidR="00845E56">
        <w:rPr>
          <w:rStyle w:val="libBold2Char"/>
          <w:rtl/>
        </w:rPr>
        <w:t>).</w:t>
      </w:r>
      <w:r w:rsidRPr="00845E56">
        <w:rPr>
          <w:rtl/>
        </w:rPr>
        <w:t xml:space="preserve"> يعني نفسه </w:t>
      </w:r>
      <w:r w:rsidR="003B78C0" w:rsidRPr="0010659A">
        <w:rPr>
          <w:rtl/>
        </w:rPr>
        <w:t>]</w:t>
      </w:r>
      <w:r w:rsidRPr="0010659A">
        <w:rPr>
          <w:rtl/>
        </w:rPr>
        <w:t>.</w:t>
      </w:r>
    </w:p>
    <w:p w:rsidR="00301327" w:rsidRPr="00DF5C21" w:rsidRDefault="00301327" w:rsidP="00845E56">
      <w:pPr>
        <w:pStyle w:val="libNormal"/>
        <w:rPr>
          <w:rtl/>
        </w:rPr>
      </w:pPr>
      <w:r w:rsidRPr="00DF5C21">
        <w:rPr>
          <w:rtl/>
        </w:rPr>
        <w:t>وروى أبو حاتم عبد الرحمان بن</w:t>
      </w:r>
      <w:r>
        <w:rPr>
          <w:rtl/>
        </w:rPr>
        <w:t xml:space="preserve"> محمّد </w:t>
      </w:r>
      <w:r w:rsidRPr="00DF5C21">
        <w:rPr>
          <w:rtl/>
        </w:rPr>
        <w:t xml:space="preserve">بن إدريس </w:t>
      </w:r>
      <w:r>
        <w:rPr>
          <w:rtl/>
        </w:rPr>
        <w:t>-</w:t>
      </w:r>
      <w:r w:rsidRPr="00DF5C21">
        <w:rPr>
          <w:rtl/>
        </w:rPr>
        <w:t>في تفسيره للآية الكريمة من الحديث</w:t>
      </w:r>
      <w:r w:rsidR="00D10150">
        <w:rPr>
          <w:rtl/>
        </w:rPr>
        <w:t xml:space="preserve">: </w:t>
      </w:r>
      <w:r w:rsidRPr="00DF5C21">
        <w:rPr>
          <w:rtl/>
        </w:rPr>
        <w:t>12152</w:t>
      </w:r>
      <w:r>
        <w:rPr>
          <w:rtl/>
        </w:rPr>
        <w:t xml:space="preserve"> </w:t>
      </w:r>
      <w:r w:rsidRPr="00DF5C21">
        <w:rPr>
          <w:rtl/>
        </w:rPr>
        <w:t>من تفسيره</w:t>
      </w:r>
      <w:r w:rsidR="00AE2736" w:rsidRPr="00DF5C21">
        <w:rPr>
          <w:rtl/>
        </w:rPr>
        <w:t xml:space="preserve"> ج</w:t>
      </w:r>
      <w:r w:rsidR="00AE2736">
        <w:rPr>
          <w:rtl/>
        </w:rPr>
        <w:t xml:space="preserve"> </w:t>
      </w:r>
      <w:r w:rsidR="00AE2736" w:rsidRPr="00DF5C21">
        <w:rPr>
          <w:rtl/>
        </w:rPr>
        <w:t>7</w:t>
      </w:r>
      <w:r>
        <w:rPr>
          <w:rtl/>
        </w:rPr>
        <w:t xml:space="preserve"> ص </w:t>
      </w:r>
      <w:r w:rsidRPr="00DF5C21">
        <w:rPr>
          <w:rtl/>
        </w:rPr>
        <w:t>225</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حدّثنا</w:t>
      </w:r>
      <w:r w:rsidR="00E96C6A">
        <w:rPr>
          <w:rtl/>
        </w:rPr>
        <w:t xml:space="preserve"> عليّ بن </w:t>
      </w:r>
      <w:r w:rsidRPr="00DF5C21">
        <w:rPr>
          <w:rtl/>
        </w:rPr>
        <w:t>الحسين</w:t>
      </w:r>
      <w:r w:rsidR="00D10150">
        <w:rPr>
          <w:rtl/>
        </w:rPr>
        <w:t xml:space="preserve">، </w:t>
      </w:r>
      <w:r>
        <w:rPr>
          <w:rtl/>
        </w:rPr>
        <w:t>حدّثنا</w:t>
      </w:r>
      <w:r w:rsidRPr="00DF5C21">
        <w:rPr>
          <w:rtl/>
        </w:rPr>
        <w:t xml:space="preserve"> عثمان بن أبي شيبة</w:t>
      </w:r>
      <w:r w:rsidR="00D10150">
        <w:rPr>
          <w:rtl/>
        </w:rPr>
        <w:t xml:space="preserve">، </w:t>
      </w:r>
      <w:r>
        <w:rPr>
          <w:rtl/>
        </w:rPr>
        <w:t>حدّثنا</w:t>
      </w:r>
      <w:r w:rsidRPr="00DF5C21">
        <w:rPr>
          <w:rtl/>
        </w:rPr>
        <w:t xml:space="preserve"> المط</w:t>
      </w:r>
      <w:r w:rsidR="00445F27">
        <w:rPr>
          <w:rtl/>
        </w:rPr>
        <w:t>ّ</w:t>
      </w:r>
      <w:r w:rsidRPr="00DF5C21">
        <w:rPr>
          <w:rtl/>
        </w:rPr>
        <w:t>لب بن زياد</w:t>
      </w:r>
      <w:r w:rsidR="00D10150">
        <w:rPr>
          <w:rtl/>
        </w:rPr>
        <w:t xml:space="preserve">، </w:t>
      </w:r>
      <w:r w:rsidRPr="00DF5C21">
        <w:rPr>
          <w:rtl/>
        </w:rPr>
        <w:t>عن السد</w:t>
      </w:r>
      <w:r w:rsidR="00065DDA">
        <w:rPr>
          <w:rtl/>
        </w:rPr>
        <w:t>ّ</w:t>
      </w:r>
      <w:r w:rsidRPr="00DF5C21">
        <w:rPr>
          <w:rtl/>
        </w:rPr>
        <w:t>ي عن عبد خير</w:t>
      </w:r>
      <w:r w:rsidR="00D10150">
        <w:rPr>
          <w:rtl/>
        </w:rPr>
        <w:t xml:space="preserve">: </w:t>
      </w:r>
    </w:p>
    <w:p w:rsidR="00301327" w:rsidRPr="0010659A" w:rsidRDefault="00301327" w:rsidP="00845E56">
      <w:pPr>
        <w:pStyle w:val="libNormal"/>
        <w:rPr>
          <w:rtl/>
        </w:rPr>
      </w:pPr>
      <w:r w:rsidRPr="00DF5C21">
        <w:rPr>
          <w:rtl/>
        </w:rPr>
        <w:t>عن علي</w:t>
      </w:r>
      <w:r w:rsidR="00FE4BE0">
        <w:rPr>
          <w:rtl/>
        </w:rPr>
        <w:t>ّ</w:t>
      </w:r>
      <w:r w:rsidRPr="00DF5C21">
        <w:rPr>
          <w:rtl/>
        </w:rPr>
        <w:t xml:space="preserve"> </w:t>
      </w:r>
      <w:r w:rsidR="00AB1061">
        <w:rPr>
          <w:rtl/>
        </w:rPr>
        <w:t>(في قوله تعالى)</w:t>
      </w:r>
      <w:r w:rsidR="00D10150">
        <w:rPr>
          <w:rtl/>
        </w:rPr>
        <w:t xml:space="preserve">: </w:t>
      </w:r>
      <w:r w:rsidR="00845E56">
        <w:rPr>
          <w:rStyle w:val="libAlaemChar"/>
          <w:rtl/>
        </w:rPr>
        <w:t>(</w:t>
      </w:r>
      <w:r w:rsidRPr="00CF6DDF">
        <w:rPr>
          <w:rStyle w:val="libAieChar"/>
          <w:rtl/>
        </w:rPr>
        <w:t>وَلِكُلِّ قَوْمٍ هَادٍ</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00BC41A0" w:rsidRPr="00845E56">
        <w:rPr>
          <w:rStyle w:val="libBold2Char"/>
          <w:rtl/>
        </w:rPr>
        <w:t>الهاد رجل من بني هاشم</w:t>
      </w:r>
      <w:r w:rsidR="003B78C0" w:rsidRPr="0010659A">
        <w:rPr>
          <w:rtl/>
        </w:rPr>
        <w:t>]</w:t>
      </w:r>
      <w:r w:rsidRPr="0010659A">
        <w:rPr>
          <w:rtl/>
        </w:rPr>
        <w:t>.</w:t>
      </w:r>
    </w:p>
    <w:p w:rsidR="00301327" w:rsidRPr="00DF5C21" w:rsidRDefault="00301327" w:rsidP="00B81D39">
      <w:pPr>
        <w:pStyle w:val="libNormal"/>
        <w:rPr>
          <w:rtl/>
        </w:rPr>
      </w:pPr>
      <w:r w:rsidRPr="00DF5C21">
        <w:rPr>
          <w:rtl/>
        </w:rPr>
        <w:t>قال</w:t>
      </w:r>
      <w:r w:rsidR="004E329A">
        <w:rPr>
          <w:rtl/>
        </w:rPr>
        <w:t xml:space="preserve"> </w:t>
      </w:r>
      <w:r w:rsidR="00B81D39">
        <w:rPr>
          <w:rtl/>
        </w:rPr>
        <w:t>ا</w:t>
      </w:r>
      <w:r w:rsidR="004E329A">
        <w:rPr>
          <w:rtl/>
        </w:rPr>
        <w:t xml:space="preserve">بن </w:t>
      </w:r>
      <w:r w:rsidRPr="00DF5C21">
        <w:rPr>
          <w:rtl/>
        </w:rPr>
        <w:t>الجنيد</w:t>
      </w:r>
      <w:r w:rsidR="00D10150">
        <w:rPr>
          <w:rtl/>
        </w:rPr>
        <w:t xml:space="preserve">: </w:t>
      </w:r>
      <w:r w:rsidRPr="00DF5C21">
        <w:rPr>
          <w:rtl/>
        </w:rPr>
        <w:t xml:space="preserve">هو </w:t>
      </w:r>
      <w:r w:rsidR="00150388">
        <w:rPr>
          <w:rtl/>
        </w:rPr>
        <w:t>عليّ بن أبي طالب</w:t>
      </w:r>
      <w:r w:rsidRPr="00DF5C21">
        <w:rPr>
          <w:rtl/>
        </w:rPr>
        <w:t xml:space="preserve"> رضي الله عنه.</w:t>
      </w:r>
    </w:p>
    <w:p w:rsidR="00301327" w:rsidRPr="00DF5C21" w:rsidRDefault="00301327" w:rsidP="00B81D39">
      <w:pPr>
        <w:pStyle w:val="libNormal"/>
        <w:rPr>
          <w:rtl/>
        </w:rPr>
      </w:pPr>
      <w:r w:rsidRPr="00DF5C21">
        <w:rPr>
          <w:rtl/>
        </w:rPr>
        <w:t>وروى</w:t>
      </w:r>
      <w:r w:rsidR="004E329A">
        <w:rPr>
          <w:rtl/>
        </w:rPr>
        <w:t xml:space="preserve"> </w:t>
      </w:r>
      <w:r w:rsidR="00B81D39">
        <w:rPr>
          <w:rtl/>
        </w:rPr>
        <w:t>ا</w:t>
      </w:r>
      <w:r w:rsidR="004E329A">
        <w:rPr>
          <w:rtl/>
        </w:rPr>
        <w:t xml:space="preserve">بن </w:t>
      </w:r>
      <w:r w:rsidRPr="00DF5C21">
        <w:rPr>
          <w:rtl/>
        </w:rPr>
        <w:t>الأعرابي في الجزء الثاني من كتاب معجم الشيوخ الورق</w:t>
      </w:r>
      <w:r w:rsidR="00D10150">
        <w:rPr>
          <w:rtl/>
        </w:rPr>
        <w:t xml:space="preserve">: </w:t>
      </w:r>
      <w:r w:rsidRPr="00DF5C21">
        <w:rPr>
          <w:rtl/>
        </w:rPr>
        <w:t>/120 وفي نسخة الورق /203/أ/قال</w:t>
      </w:r>
      <w:r w:rsidR="00D10150">
        <w:rPr>
          <w:rtl/>
        </w:rPr>
        <w:t xml:space="preserve">: </w:t>
      </w:r>
    </w:p>
    <w:p w:rsidR="00301327" w:rsidRPr="00DF5C21" w:rsidRDefault="00AC59B4" w:rsidP="00791309">
      <w:pPr>
        <w:pStyle w:val="libNormal"/>
        <w:rPr>
          <w:rtl/>
        </w:rPr>
      </w:pPr>
      <w:r>
        <w:rPr>
          <w:rtl/>
        </w:rPr>
        <w:t>أنبأنا</w:t>
      </w:r>
      <w:r w:rsidR="00301327" w:rsidRPr="00DF5C21">
        <w:rPr>
          <w:rtl/>
        </w:rPr>
        <w:t xml:space="preserve"> أبو سعيد الحارثي </w:t>
      </w:r>
      <w:r>
        <w:rPr>
          <w:rtl/>
        </w:rPr>
        <w:t>أنبأنا</w:t>
      </w:r>
      <w:r w:rsidR="00301327" w:rsidRPr="00DF5C21">
        <w:rPr>
          <w:rtl/>
        </w:rPr>
        <w:t xml:space="preserve"> حسين بن حسن الأشقر</w:t>
      </w:r>
      <w:r w:rsidR="00D10150">
        <w:rPr>
          <w:rtl/>
        </w:rPr>
        <w:t xml:space="preserve">، </w:t>
      </w:r>
      <w:r>
        <w:rPr>
          <w:rtl/>
        </w:rPr>
        <w:t>أنبأنا</w:t>
      </w:r>
      <w:r w:rsidR="00301327" w:rsidRPr="00DF5C21">
        <w:rPr>
          <w:rtl/>
        </w:rPr>
        <w:t xml:space="preserve"> منصور بن أبي الأسود عن</w:t>
      </w:r>
      <w:r w:rsidR="007C2029">
        <w:rPr>
          <w:rtl/>
        </w:rPr>
        <w:t xml:space="preserve"> الأعمش</w:t>
      </w:r>
      <w:r w:rsidR="00845E56">
        <w:rPr>
          <w:rtl/>
        </w:rPr>
        <w:t>،</w:t>
      </w:r>
      <w:r w:rsidR="00D10150">
        <w:rPr>
          <w:rtl/>
        </w:rPr>
        <w:t xml:space="preserve"> </w:t>
      </w:r>
      <w:r w:rsidR="00301327" w:rsidRPr="00DF5C21">
        <w:rPr>
          <w:rtl/>
        </w:rPr>
        <w:t>عن المنهال عن عب</w:t>
      </w:r>
      <w:r w:rsidR="00791309">
        <w:rPr>
          <w:rtl/>
        </w:rPr>
        <w:t>ّ</w:t>
      </w:r>
      <w:r w:rsidR="00301327" w:rsidRPr="00DF5C21">
        <w:rPr>
          <w:rtl/>
        </w:rPr>
        <w:t>اد بن عبد الله</w:t>
      </w:r>
      <w:r w:rsidR="00D10150">
        <w:rPr>
          <w:rtl/>
        </w:rPr>
        <w:t xml:space="preserve">: </w:t>
      </w:r>
    </w:p>
    <w:p w:rsidR="00301327" w:rsidRPr="0010659A" w:rsidRDefault="00301327" w:rsidP="00845E56">
      <w:pPr>
        <w:pStyle w:val="libNormal"/>
        <w:rPr>
          <w:rtl/>
        </w:rPr>
      </w:pPr>
      <w:r w:rsidRPr="00DF5C21">
        <w:rPr>
          <w:rtl/>
        </w:rPr>
        <w:t>عن علي</w:t>
      </w:r>
      <w:r w:rsidR="00FE4BE0">
        <w:rPr>
          <w:rtl/>
        </w:rPr>
        <w:t>ّ</w:t>
      </w:r>
      <w:r w:rsidRPr="00DF5C21">
        <w:rPr>
          <w:rtl/>
        </w:rPr>
        <w:t xml:space="preserve"> قال</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00E96C6A" w:rsidRPr="00845E56">
        <w:rPr>
          <w:rtl/>
        </w:rPr>
        <w:t>قال عليّ</w:t>
      </w:r>
      <w:r w:rsidR="00D10150" w:rsidRPr="00845E56">
        <w:rPr>
          <w:rtl/>
        </w:rPr>
        <w:t xml:space="preserve">: </w:t>
      </w:r>
      <w:r w:rsidR="003B78C0" w:rsidRPr="003B78C0">
        <w:rPr>
          <w:rtl/>
        </w:rPr>
        <w:t>[</w:t>
      </w:r>
      <w:r w:rsidRPr="00845E56">
        <w:rPr>
          <w:rStyle w:val="libBold2Char"/>
          <w:rtl/>
        </w:rPr>
        <w:t>رسول الله المنذر وأنا الهادي</w:t>
      </w:r>
      <w:r w:rsidR="003B78C0" w:rsidRPr="0010659A">
        <w:rPr>
          <w:rtl/>
        </w:rPr>
        <w:t>]</w:t>
      </w:r>
      <w:r w:rsidRPr="0010659A">
        <w:rPr>
          <w:rtl/>
        </w:rPr>
        <w:t>.</w:t>
      </w:r>
    </w:p>
    <w:p w:rsidR="00301327" w:rsidRPr="00DF5C21" w:rsidRDefault="00301327" w:rsidP="00B81D39">
      <w:pPr>
        <w:pStyle w:val="libNormal"/>
        <w:rPr>
          <w:rtl/>
        </w:rPr>
      </w:pPr>
      <w:r w:rsidRPr="00DF5C21">
        <w:rPr>
          <w:rtl/>
        </w:rPr>
        <w:t>ورواه عنه الحافظ</w:t>
      </w:r>
      <w:r w:rsidR="004E329A">
        <w:rPr>
          <w:rtl/>
        </w:rPr>
        <w:t xml:space="preserve"> </w:t>
      </w:r>
      <w:r w:rsidR="00B81D39">
        <w:rPr>
          <w:rtl/>
        </w:rPr>
        <w:t>ا</w:t>
      </w:r>
      <w:r w:rsidR="004E329A">
        <w:rPr>
          <w:rtl/>
        </w:rPr>
        <w:t xml:space="preserve">بن </w:t>
      </w:r>
      <w:r w:rsidRPr="00DF5C21">
        <w:rPr>
          <w:rtl/>
        </w:rPr>
        <w:t>عساكر في كتابه تاريخ دمشق</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416</w:t>
      </w:r>
      <w:r>
        <w:rPr>
          <w:rtl/>
        </w:rPr>
        <w:t xml:space="preserve"> </w:t>
      </w:r>
      <w:r w:rsidR="00AE2736" w:rsidRPr="00DF5C21">
        <w:rPr>
          <w:rtl/>
        </w:rPr>
        <w:t>ط</w:t>
      </w:r>
      <w:r w:rsidR="00AE2736">
        <w:rPr>
          <w:rtl/>
        </w:rPr>
        <w:t xml:space="preserve"> </w:t>
      </w:r>
      <w:r w:rsidR="00AE2736" w:rsidRPr="00DF5C21">
        <w:rPr>
          <w:rtl/>
        </w:rPr>
        <w:t>2</w:t>
      </w:r>
      <w:r w:rsidRPr="00DF5C21">
        <w:rPr>
          <w:rtl/>
        </w:rPr>
        <w:t xml:space="preserve"> في الحديث</w:t>
      </w:r>
      <w:r>
        <w:rPr>
          <w:rtl/>
        </w:rPr>
        <w:t xml:space="preserve"> </w:t>
      </w:r>
      <w:r w:rsidRPr="00DF5C21">
        <w:rPr>
          <w:rtl/>
        </w:rPr>
        <w:t>922</w:t>
      </w:r>
      <w:r>
        <w:rPr>
          <w:rtl/>
        </w:rPr>
        <w:t xml:space="preserve"> </w:t>
      </w:r>
      <w:r w:rsidRPr="00DF5C21">
        <w:rPr>
          <w:rtl/>
        </w:rPr>
        <w:t>بسنده</w:t>
      </w:r>
      <w:r w:rsidR="00B7499C">
        <w:rPr>
          <w:rtl/>
        </w:rPr>
        <w:t xml:space="preserve"> عن ابن </w:t>
      </w:r>
      <w:r w:rsidRPr="00DF5C21">
        <w:rPr>
          <w:rtl/>
        </w:rPr>
        <w:t>الأعرابي.</w:t>
      </w:r>
    </w:p>
    <w:p w:rsidR="00301327" w:rsidRPr="00DF5C21" w:rsidRDefault="00301327" w:rsidP="00845E56">
      <w:pPr>
        <w:pStyle w:val="libNormal"/>
        <w:rPr>
          <w:rtl/>
        </w:rPr>
      </w:pPr>
      <w:r w:rsidRPr="00DF5C21">
        <w:rPr>
          <w:rtl/>
        </w:rPr>
        <w:t>وكذلك فقد رواه المت</w:t>
      </w:r>
      <w:r w:rsidR="00FE4BE0">
        <w:rPr>
          <w:rtl/>
        </w:rPr>
        <w:t>ّ</w:t>
      </w:r>
      <w:r w:rsidRPr="00DF5C21">
        <w:rPr>
          <w:rtl/>
        </w:rPr>
        <w:t>ق</w:t>
      </w:r>
      <w:r w:rsidR="00FE4BE0">
        <w:rPr>
          <w:rtl/>
        </w:rPr>
        <w:t>ي</w:t>
      </w:r>
      <w:r w:rsidRPr="00DF5C21">
        <w:rPr>
          <w:rtl/>
        </w:rPr>
        <w:t xml:space="preserve"> الهندي في تفسير سورة الرعد من منتخب</w:t>
      </w:r>
      <w:r w:rsidR="001B1F2C">
        <w:rPr>
          <w:rtl/>
        </w:rPr>
        <w:t xml:space="preserve"> كنز العمّال </w:t>
      </w:r>
      <w:r w:rsidRPr="00DF5C21">
        <w:rPr>
          <w:rtl/>
        </w:rPr>
        <w:t xml:space="preserve">بهامش مسند </w:t>
      </w:r>
      <w:r w:rsidR="00150388">
        <w:rPr>
          <w:rtl/>
        </w:rPr>
        <w:t>أحمد</w:t>
      </w:r>
      <w:r w:rsidRPr="00DF5C21">
        <w:rPr>
          <w:rtl/>
        </w:rPr>
        <w:t xml:space="preserve"> بن حنبل</w:t>
      </w:r>
      <w:r w:rsidR="002C6303">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451</w:t>
      </w:r>
      <w:r w:rsidR="00D10150">
        <w:rPr>
          <w:rtl/>
        </w:rPr>
        <w:t>.</w:t>
      </w:r>
    </w:p>
    <w:p w:rsidR="00301327" w:rsidRPr="00DF5C21" w:rsidRDefault="00301327" w:rsidP="00845E56">
      <w:pPr>
        <w:pStyle w:val="libNormal"/>
        <w:rPr>
          <w:rtl/>
        </w:rPr>
      </w:pPr>
      <w:r w:rsidRPr="00DF5C21">
        <w:rPr>
          <w:rtl/>
        </w:rPr>
        <w:t>وكذلك فقد رواه</w:t>
      </w:r>
      <w:r w:rsidR="001B1F2C">
        <w:rPr>
          <w:rtl/>
        </w:rPr>
        <w:t xml:space="preserve"> كنز العمّال</w:t>
      </w:r>
      <w:r w:rsidR="003A4016">
        <w:rPr>
          <w:rtl/>
        </w:rPr>
        <w:t>:</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251</w:t>
      </w:r>
      <w:r w:rsidR="00D10150">
        <w:rPr>
          <w:rtl/>
        </w:rPr>
        <w:t xml:space="preserve">، </w:t>
      </w:r>
      <w:r w:rsidRPr="00DF5C21">
        <w:rPr>
          <w:rtl/>
        </w:rPr>
        <w:t>وقد روى المت</w:t>
      </w:r>
      <w:r w:rsidR="003A4016">
        <w:rPr>
          <w:rtl/>
        </w:rPr>
        <w:t>ّ</w:t>
      </w:r>
      <w:r w:rsidRPr="00DF5C21">
        <w:rPr>
          <w:rtl/>
        </w:rPr>
        <w:t>ق</w:t>
      </w:r>
      <w:r w:rsidR="00FE4BE0">
        <w:rPr>
          <w:rtl/>
        </w:rPr>
        <w:t>ي</w:t>
      </w:r>
      <w:r w:rsidRPr="00DF5C21">
        <w:rPr>
          <w:rtl/>
        </w:rPr>
        <w:t xml:space="preserve"> الهندي الحديث النبو</w:t>
      </w:r>
      <w:r w:rsidR="00FE4BE0">
        <w:rPr>
          <w:rtl/>
        </w:rPr>
        <w:t>ّ</w:t>
      </w:r>
      <w:r w:rsidRPr="00DF5C21">
        <w:rPr>
          <w:rtl/>
        </w:rPr>
        <w:t>ي الشريف عن الديلمي</w:t>
      </w:r>
      <w:r w:rsidR="00B7499C">
        <w:rPr>
          <w:rtl/>
        </w:rPr>
        <w:t xml:space="preserve"> عن ابن </w:t>
      </w:r>
      <w:r w:rsidR="001E071E">
        <w:rPr>
          <w:rtl/>
        </w:rPr>
        <w:t>عباس</w:t>
      </w:r>
      <w:r w:rsidR="00D10150">
        <w:rPr>
          <w:rtl/>
        </w:rPr>
        <w:t xml:space="preserve">، </w:t>
      </w:r>
      <w:r w:rsidRPr="00DF5C21">
        <w:rPr>
          <w:rtl/>
        </w:rPr>
        <w:t>في باب فضائل علي</w:t>
      </w:r>
      <w:r w:rsidR="00FE4BE0">
        <w:rPr>
          <w:rtl/>
        </w:rPr>
        <w:t>ّ</w:t>
      </w:r>
      <w:r w:rsidRPr="00DF5C21">
        <w:rPr>
          <w:rtl/>
        </w:rPr>
        <w:t xml:space="preserve"> في كتابه</w:t>
      </w:r>
      <w:r w:rsidR="001B1F2C">
        <w:rPr>
          <w:rtl/>
        </w:rPr>
        <w:t xml:space="preserve"> كنز العمّال</w:t>
      </w:r>
      <w:r w:rsidR="003A4016">
        <w:rPr>
          <w:rtl/>
        </w:rPr>
        <w:t>:</w:t>
      </w:r>
      <w:r w:rsidR="00AE2736">
        <w:rPr>
          <w:rtl/>
        </w:rPr>
        <w:t xml:space="preserve"> </w:t>
      </w:r>
      <w:r w:rsidR="00AE2736" w:rsidRPr="00DF5C21">
        <w:rPr>
          <w:rtl/>
        </w:rPr>
        <w:t>ج</w:t>
      </w:r>
      <w:r w:rsidR="00AE2736">
        <w:rPr>
          <w:rtl/>
        </w:rPr>
        <w:t xml:space="preserve"> </w:t>
      </w:r>
      <w:r w:rsidR="00AE2736" w:rsidRPr="00DF5C21">
        <w:rPr>
          <w:rtl/>
        </w:rPr>
        <w:t>6</w:t>
      </w:r>
      <w:r>
        <w:rPr>
          <w:rtl/>
        </w:rPr>
        <w:t xml:space="preserve"> ص </w:t>
      </w:r>
      <w:r w:rsidRPr="00DF5C21">
        <w:rPr>
          <w:rtl/>
        </w:rPr>
        <w:t>157</w:t>
      </w:r>
      <w:r>
        <w:rPr>
          <w:rtl/>
        </w:rPr>
        <w:t xml:space="preserve"> </w:t>
      </w:r>
      <w:r w:rsidR="00AE2736" w:rsidRPr="00DF5C21">
        <w:rPr>
          <w:rtl/>
        </w:rPr>
        <w:t>ط</w:t>
      </w:r>
      <w:r w:rsidR="00AE2736">
        <w:rPr>
          <w:rtl/>
        </w:rPr>
        <w:t xml:space="preserve"> </w:t>
      </w:r>
      <w:r w:rsidR="00AE2736" w:rsidRPr="00DF5C21">
        <w:rPr>
          <w:rtl/>
        </w:rPr>
        <w:t>1</w:t>
      </w:r>
      <w:r w:rsidRPr="00DF5C21">
        <w:rPr>
          <w:rtl/>
        </w:rPr>
        <w:t>.</w:t>
      </w:r>
    </w:p>
    <w:p w:rsidR="00301327" w:rsidRPr="00DF5C21" w:rsidRDefault="00301327" w:rsidP="00845E56">
      <w:pPr>
        <w:pStyle w:val="libNormal"/>
        <w:rPr>
          <w:rtl/>
        </w:rPr>
      </w:pPr>
      <w:r w:rsidRPr="00DF5C21">
        <w:rPr>
          <w:rtl/>
        </w:rPr>
        <w:t>وروى الحاكم الحسكاني في شواهد التنـزيل في الحديث</w:t>
      </w:r>
      <w:r>
        <w:rPr>
          <w:rtl/>
        </w:rPr>
        <w:t xml:space="preserve"> </w:t>
      </w:r>
      <w:r w:rsidRPr="00DF5C21">
        <w:rPr>
          <w:rtl/>
        </w:rPr>
        <w:t>413</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462</w:t>
      </w:r>
      <w:r>
        <w:rPr>
          <w:rtl/>
        </w:rPr>
        <w:t xml:space="preserve"> </w:t>
      </w:r>
      <w:r w:rsidRPr="00DF5C21">
        <w:rPr>
          <w:rtl/>
        </w:rPr>
        <w:t>قال</w:t>
      </w:r>
      <w:r w:rsidR="00D10150">
        <w:rPr>
          <w:rtl/>
        </w:rPr>
        <w:t xml:space="preserve">: </w:t>
      </w:r>
    </w:p>
    <w:p w:rsidR="008F708C" w:rsidRDefault="008F708C" w:rsidP="008F708C">
      <w:pPr>
        <w:pStyle w:val="libNormal"/>
        <w:rPr>
          <w:rtl/>
        </w:rPr>
      </w:pPr>
      <w:r>
        <w:rPr>
          <w:rtl/>
        </w:rPr>
        <w:br w:type="page"/>
      </w:r>
    </w:p>
    <w:p w:rsidR="00301327" w:rsidRPr="00DF5C21" w:rsidRDefault="00301327" w:rsidP="00F04FDD">
      <w:pPr>
        <w:pStyle w:val="libNormal"/>
        <w:rPr>
          <w:rtl/>
        </w:rPr>
      </w:pPr>
      <w:r>
        <w:rPr>
          <w:rtl/>
        </w:rPr>
        <w:lastRenderedPageBreak/>
        <w:t xml:space="preserve">أخبرنا محمّد </w:t>
      </w:r>
      <w:r w:rsidRPr="00DF5C21">
        <w:rPr>
          <w:rtl/>
        </w:rPr>
        <w:t xml:space="preserve">بن عبد الله بن </w:t>
      </w:r>
      <w:r w:rsidR="00150388">
        <w:rPr>
          <w:rtl/>
        </w:rPr>
        <w:t>أحمد</w:t>
      </w:r>
      <w:r w:rsidRPr="00DF5C21">
        <w:rPr>
          <w:rtl/>
        </w:rPr>
        <w:t xml:space="preserve"> قال</w:t>
      </w:r>
      <w:r w:rsidR="00D10150">
        <w:rPr>
          <w:rtl/>
        </w:rPr>
        <w:t xml:space="preserve">: </w:t>
      </w:r>
      <w:r>
        <w:rPr>
          <w:rtl/>
        </w:rPr>
        <w:t xml:space="preserve">حدّثنا محمّد </w:t>
      </w:r>
      <w:r w:rsidRPr="00DF5C21">
        <w:rPr>
          <w:rtl/>
        </w:rPr>
        <w:t xml:space="preserve">بن </w:t>
      </w:r>
      <w:r w:rsidR="00150388">
        <w:rPr>
          <w:rtl/>
        </w:rPr>
        <w:t>أحمد</w:t>
      </w:r>
      <w:r w:rsidRPr="00DF5C21">
        <w:rPr>
          <w:rtl/>
        </w:rPr>
        <w:t xml:space="preserve"> بن</w:t>
      </w:r>
      <w:r>
        <w:rPr>
          <w:rtl/>
        </w:rPr>
        <w:t xml:space="preserve"> محمّد </w:t>
      </w:r>
      <w:r w:rsidRPr="00DF5C21">
        <w:rPr>
          <w:rtl/>
        </w:rPr>
        <w:t>بن علي قال</w:t>
      </w:r>
      <w:r w:rsidR="00D10150">
        <w:rPr>
          <w:rtl/>
        </w:rPr>
        <w:t xml:space="preserve">: </w:t>
      </w:r>
      <w:r>
        <w:rPr>
          <w:rtl/>
        </w:rPr>
        <w:t>حدّثنا</w:t>
      </w:r>
      <w:r w:rsidRPr="00DF5C21">
        <w:rPr>
          <w:rtl/>
        </w:rPr>
        <w:t xml:space="preserve"> عبد العزيز بن يحيى بن </w:t>
      </w:r>
      <w:r w:rsidR="00150388">
        <w:rPr>
          <w:rtl/>
        </w:rPr>
        <w:t>أحمد</w:t>
      </w:r>
      <w:r w:rsidRPr="00DF5C21">
        <w:rPr>
          <w:rtl/>
        </w:rPr>
        <w:t xml:space="preserve"> بن عيسى</w:t>
      </w:r>
      <w:r w:rsidR="00D10150">
        <w:rPr>
          <w:rtl/>
        </w:rPr>
        <w:t xml:space="preserve">، </w:t>
      </w:r>
      <w:r w:rsidRPr="00DF5C21">
        <w:rPr>
          <w:rtl/>
        </w:rPr>
        <w:t>قال</w:t>
      </w:r>
      <w:r w:rsidR="00D10150">
        <w:rPr>
          <w:rtl/>
        </w:rPr>
        <w:t xml:space="preserve">: </w:t>
      </w:r>
      <w:r>
        <w:rPr>
          <w:rtl/>
        </w:rPr>
        <w:t>حدّثني</w:t>
      </w:r>
      <w:r w:rsidRPr="00DF5C21">
        <w:rPr>
          <w:rtl/>
        </w:rPr>
        <w:t xml:space="preserve"> المغيرة بن محمد</w:t>
      </w:r>
      <w:r w:rsidR="00D10150">
        <w:rPr>
          <w:rtl/>
        </w:rPr>
        <w:t xml:space="preserve">، </w:t>
      </w:r>
      <w:r w:rsidRPr="00DF5C21">
        <w:rPr>
          <w:rtl/>
        </w:rPr>
        <w:t>قال</w:t>
      </w:r>
      <w:r w:rsidR="00D10150">
        <w:rPr>
          <w:rtl/>
        </w:rPr>
        <w:t xml:space="preserve">: </w:t>
      </w:r>
      <w:r>
        <w:rPr>
          <w:rtl/>
        </w:rPr>
        <w:t>حدّثني</w:t>
      </w:r>
      <w:r w:rsidRPr="00DF5C21">
        <w:rPr>
          <w:rtl/>
        </w:rPr>
        <w:t xml:space="preserve"> إبراهيم بن</w:t>
      </w:r>
      <w:r>
        <w:rPr>
          <w:rtl/>
        </w:rPr>
        <w:t xml:space="preserve"> محمّد </w:t>
      </w:r>
      <w:r w:rsidRPr="00DF5C21">
        <w:rPr>
          <w:rtl/>
        </w:rPr>
        <w:t>بن عبد الرحمان ال</w:t>
      </w:r>
      <w:r w:rsidR="00FE4BE0">
        <w:rPr>
          <w:rtl/>
        </w:rPr>
        <w:t>أ</w:t>
      </w:r>
      <w:r w:rsidRPr="00DF5C21">
        <w:rPr>
          <w:rtl/>
        </w:rPr>
        <w:t xml:space="preserve">زدي </w:t>
      </w:r>
      <w:r>
        <w:rPr>
          <w:rtl/>
        </w:rPr>
        <w:t>-</w:t>
      </w:r>
      <w:r w:rsidRPr="00DF5C21">
        <w:rPr>
          <w:rtl/>
        </w:rPr>
        <w:t>سنة ست</w:t>
      </w:r>
      <w:r w:rsidR="00FE4BE0">
        <w:rPr>
          <w:rtl/>
        </w:rPr>
        <w:t>ّ</w:t>
      </w:r>
      <w:r w:rsidRPr="00DF5C21">
        <w:rPr>
          <w:rtl/>
        </w:rPr>
        <w:t xml:space="preserve"> عشر</w:t>
      </w:r>
      <w:r w:rsidR="00F04FDD">
        <w:rPr>
          <w:rtl/>
        </w:rPr>
        <w:t>ة</w:t>
      </w:r>
      <w:r w:rsidRPr="00DF5C21">
        <w:rPr>
          <w:rtl/>
        </w:rPr>
        <w:t xml:space="preserve"> ومئتين</w:t>
      </w:r>
      <w:r>
        <w:rPr>
          <w:rtl/>
        </w:rPr>
        <w:t>-</w:t>
      </w:r>
      <w:r w:rsidRPr="00DF5C21">
        <w:rPr>
          <w:rtl/>
        </w:rPr>
        <w:t xml:space="preserve">قال </w:t>
      </w:r>
      <w:r>
        <w:rPr>
          <w:rtl/>
        </w:rPr>
        <w:t>حدّثنا</w:t>
      </w:r>
      <w:r w:rsidRPr="00DF5C21">
        <w:rPr>
          <w:rtl/>
        </w:rPr>
        <w:t xml:space="preserve"> قيس بن الربيع</w:t>
      </w:r>
      <w:r w:rsidR="00D10150">
        <w:rPr>
          <w:rtl/>
        </w:rPr>
        <w:t xml:space="preserve">، </w:t>
      </w:r>
      <w:r w:rsidRPr="00DF5C21">
        <w:rPr>
          <w:rtl/>
        </w:rPr>
        <w:t>ومنصور بن أبي الأسود</w:t>
      </w:r>
      <w:r w:rsidR="00D10150">
        <w:rPr>
          <w:rtl/>
        </w:rPr>
        <w:t xml:space="preserve">، </w:t>
      </w:r>
      <w:r w:rsidRPr="00DF5C21">
        <w:rPr>
          <w:rtl/>
        </w:rPr>
        <w:t>عن</w:t>
      </w:r>
      <w:r w:rsidR="007C2029">
        <w:rPr>
          <w:rtl/>
        </w:rPr>
        <w:t xml:space="preserve"> الأعمش</w:t>
      </w:r>
      <w:r w:rsidR="00845E56">
        <w:rPr>
          <w:rtl/>
        </w:rPr>
        <w:t>،</w:t>
      </w:r>
      <w:r w:rsidR="00D10150">
        <w:rPr>
          <w:rtl/>
        </w:rPr>
        <w:t xml:space="preserve"> </w:t>
      </w:r>
      <w:r w:rsidRPr="00DF5C21">
        <w:rPr>
          <w:rtl/>
        </w:rPr>
        <w:t>عن المنهال بن عمرو</w:t>
      </w:r>
      <w:r w:rsidR="00D10150">
        <w:rPr>
          <w:rtl/>
        </w:rPr>
        <w:t xml:space="preserve">، </w:t>
      </w:r>
      <w:r w:rsidRPr="00DF5C21">
        <w:rPr>
          <w:rtl/>
        </w:rPr>
        <w:t>عن عب</w:t>
      </w:r>
      <w:r w:rsidR="00791309">
        <w:rPr>
          <w:rtl/>
        </w:rPr>
        <w:t>ّ</w:t>
      </w:r>
      <w:r w:rsidRPr="00DF5C21">
        <w:rPr>
          <w:rtl/>
        </w:rPr>
        <w:t>اد بن عبد الله قال</w:t>
      </w:r>
      <w:r w:rsidR="00D10150">
        <w:rPr>
          <w:rtl/>
        </w:rPr>
        <w:t xml:space="preserve">: </w:t>
      </w:r>
    </w:p>
    <w:p w:rsidR="00301327" w:rsidRPr="0010659A" w:rsidRDefault="00E96C6A" w:rsidP="00845E56">
      <w:pPr>
        <w:pStyle w:val="libNormal"/>
        <w:rPr>
          <w:rtl/>
        </w:rPr>
      </w:pPr>
      <w:r>
        <w:rPr>
          <w:rtl/>
        </w:rPr>
        <w:t>قال عليّ</w:t>
      </w:r>
      <w:r w:rsidR="00D10150">
        <w:rPr>
          <w:rtl/>
        </w:rPr>
        <w:t xml:space="preserve">: </w:t>
      </w:r>
      <w:r w:rsidR="003B78C0" w:rsidRPr="003B78C0">
        <w:rPr>
          <w:rtl/>
        </w:rPr>
        <w:t>[</w:t>
      </w:r>
      <w:r w:rsidR="00301327" w:rsidRPr="00845E56">
        <w:rPr>
          <w:rStyle w:val="libBold2Char"/>
          <w:rtl/>
        </w:rPr>
        <w:t>ما نزلت من</w:t>
      </w:r>
      <w:r w:rsidR="00AC59B4" w:rsidRPr="00845E56">
        <w:rPr>
          <w:rStyle w:val="libBold2Char"/>
          <w:rtl/>
        </w:rPr>
        <w:t xml:space="preserve"> القرآن </w:t>
      </w:r>
      <w:r w:rsidR="00301327" w:rsidRPr="00845E56">
        <w:rPr>
          <w:rStyle w:val="libBold2Char"/>
          <w:rtl/>
        </w:rPr>
        <w:t>آية إل</w:t>
      </w:r>
      <w:r w:rsidR="00FE4BE0" w:rsidRPr="00845E56">
        <w:rPr>
          <w:rStyle w:val="libBold2Char"/>
          <w:rtl/>
        </w:rPr>
        <w:t>ّ</w:t>
      </w:r>
      <w:r w:rsidR="00301327" w:rsidRPr="00845E56">
        <w:rPr>
          <w:rStyle w:val="libBold2Char"/>
          <w:rtl/>
        </w:rPr>
        <w:t>ا وقد علمت فيمن نزلت</w:t>
      </w:r>
      <w:r w:rsidR="003B78C0" w:rsidRPr="0010659A">
        <w:rPr>
          <w:rtl/>
        </w:rPr>
        <w:t>]</w:t>
      </w:r>
      <w:r w:rsidR="00301327" w:rsidRPr="0010659A">
        <w:rPr>
          <w:rtl/>
        </w:rPr>
        <w:t>.</w:t>
      </w:r>
    </w:p>
    <w:p w:rsidR="00301327" w:rsidRPr="0010659A" w:rsidRDefault="00301327" w:rsidP="00FE4BE0">
      <w:pPr>
        <w:pStyle w:val="libNormal"/>
        <w:rPr>
          <w:rtl/>
        </w:rPr>
      </w:pPr>
      <w:r w:rsidRPr="00845E56">
        <w:rPr>
          <w:rtl/>
        </w:rPr>
        <w:t>قال</w:t>
      </w:r>
      <w:r w:rsidR="00D10150" w:rsidRPr="00845E56">
        <w:rPr>
          <w:rtl/>
        </w:rPr>
        <w:t xml:space="preserve">: </w:t>
      </w:r>
      <w:r w:rsidRPr="00845E56">
        <w:rPr>
          <w:rtl/>
        </w:rPr>
        <w:t>فما نزل فيك</w:t>
      </w:r>
      <w:r w:rsidR="00D10150" w:rsidRPr="00845E56">
        <w:rPr>
          <w:rtl/>
        </w:rPr>
        <w:t>؟</w:t>
      </w:r>
      <w:r w:rsidRPr="00845E56">
        <w:rPr>
          <w:rtl/>
        </w:rPr>
        <w:t xml:space="preserve"> فقال</w:t>
      </w:r>
      <w:r w:rsidR="00D10150" w:rsidRPr="00845E56">
        <w:rPr>
          <w:rtl/>
        </w:rPr>
        <w:t xml:space="preserve">: </w:t>
      </w:r>
      <w:r w:rsidR="003B78C0" w:rsidRPr="003B78C0">
        <w:rPr>
          <w:rtl/>
        </w:rPr>
        <w:t>[</w:t>
      </w:r>
      <w:r w:rsidRPr="00845E56">
        <w:rPr>
          <w:rStyle w:val="libBold2Char"/>
          <w:rtl/>
        </w:rPr>
        <w:t>لولا أن</w:t>
      </w:r>
      <w:r w:rsidR="00FE4BE0" w:rsidRPr="00845E56">
        <w:rPr>
          <w:rStyle w:val="libBold2Char"/>
          <w:rtl/>
        </w:rPr>
        <w:t>ّ</w:t>
      </w:r>
      <w:r w:rsidRPr="00845E56">
        <w:rPr>
          <w:rStyle w:val="libBold2Char"/>
          <w:rtl/>
        </w:rPr>
        <w:t>كم سألتموني ما أخبرتكم</w:t>
      </w:r>
      <w:r w:rsidR="00D10150" w:rsidRPr="00845E56">
        <w:rPr>
          <w:rStyle w:val="libBold2Char"/>
          <w:rtl/>
        </w:rPr>
        <w:t xml:space="preserve">، </w:t>
      </w:r>
      <w:r w:rsidRPr="00845E56">
        <w:rPr>
          <w:rStyle w:val="libBold2Char"/>
          <w:rtl/>
        </w:rPr>
        <w:t>نزلت فيّ الآية</w:t>
      </w:r>
      <w:r w:rsidR="00D10150" w:rsidRPr="00845E56">
        <w:rPr>
          <w:rStyle w:val="libBold2Char"/>
          <w:rtl/>
        </w:rPr>
        <w:t xml:space="preserve">: </w:t>
      </w:r>
      <w:r w:rsidR="00D10150" w:rsidRP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Style w:val="libBold2Char"/>
          <w:rtl/>
        </w:rPr>
        <w:t>فرسول الله المنذر</w:t>
      </w:r>
      <w:r w:rsidR="00D10150" w:rsidRPr="00845E56">
        <w:rPr>
          <w:rStyle w:val="libBold2Char"/>
          <w:rtl/>
        </w:rPr>
        <w:t xml:space="preserve">، </w:t>
      </w:r>
      <w:r w:rsidRPr="00845E56">
        <w:rPr>
          <w:rStyle w:val="libBold2Char"/>
          <w:rtl/>
        </w:rPr>
        <w:t>وأنا الهادي إلى ما جاء به</w:t>
      </w:r>
      <w:r w:rsidR="003B78C0" w:rsidRPr="0010659A">
        <w:rPr>
          <w:rtl/>
        </w:rPr>
        <w:t>]</w:t>
      </w:r>
      <w:r w:rsidRPr="0010659A">
        <w:rPr>
          <w:rtl/>
        </w:rPr>
        <w:t>.</w:t>
      </w:r>
    </w:p>
    <w:p w:rsidR="00301327" w:rsidRPr="00DF5C21" w:rsidRDefault="00301327" w:rsidP="00F04FDD">
      <w:pPr>
        <w:pStyle w:val="libNormal"/>
        <w:rPr>
          <w:rtl/>
        </w:rPr>
      </w:pPr>
      <w:r w:rsidRPr="00DF5C21">
        <w:rPr>
          <w:rtl/>
        </w:rPr>
        <w:t>وروى العاصمي في كتاب زين الفتى</w:t>
      </w:r>
      <w:r>
        <w:rPr>
          <w:rtl/>
        </w:rPr>
        <w:t xml:space="preserve"> ص </w:t>
      </w:r>
      <w:r w:rsidRPr="00DF5C21">
        <w:rPr>
          <w:rtl/>
        </w:rPr>
        <w:t>659</w:t>
      </w:r>
      <w:r>
        <w:rPr>
          <w:rtl/>
        </w:rPr>
        <w:t xml:space="preserve"> </w:t>
      </w:r>
      <w:r w:rsidRPr="00DF5C21">
        <w:rPr>
          <w:rtl/>
        </w:rPr>
        <w:t xml:space="preserve">في عنوان </w:t>
      </w:r>
      <w:r w:rsidR="00F04FDD">
        <w:rPr>
          <w:rtl/>
        </w:rPr>
        <w:t>(</w:t>
      </w:r>
      <w:r w:rsidRPr="00DF5C21">
        <w:rPr>
          <w:rtl/>
        </w:rPr>
        <w:t>وأم</w:t>
      </w:r>
      <w:r w:rsidR="00FE4BE0">
        <w:rPr>
          <w:rtl/>
        </w:rPr>
        <w:t>ّ</w:t>
      </w:r>
      <w:r w:rsidRPr="00DF5C21">
        <w:rPr>
          <w:rtl/>
        </w:rPr>
        <w:t>ا الهادي</w:t>
      </w:r>
      <w:r w:rsidR="00F04FDD">
        <w:rPr>
          <w:rtl/>
        </w:rPr>
        <w:t>)</w:t>
      </w:r>
      <w:r w:rsidRPr="00DF5C21">
        <w:rPr>
          <w:rtl/>
        </w:rPr>
        <w:t xml:space="preserve"> في</w:t>
      </w:r>
      <w:r w:rsidR="00B92A4B">
        <w:rPr>
          <w:rtl/>
        </w:rPr>
        <w:t xml:space="preserve"> أوائل </w:t>
      </w:r>
      <w:r w:rsidRPr="00DF5C21">
        <w:rPr>
          <w:rtl/>
        </w:rPr>
        <w:t>الفصل السادس</w:t>
      </w:r>
      <w:r w:rsidR="00D10150">
        <w:rPr>
          <w:rtl/>
        </w:rPr>
        <w:t xml:space="preserve">، </w:t>
      </w:r>
      <w:r w:rsidRPr="00DF5C21">
        <w:rPr>
          <w:rtl/>
        </w:rPr>
        <w:t>قال</w:t>
      </w:r>
      <w:r w:rsidR="00D10150">
        <w:rPr>
          <w:rtl/>
        </w:rPr>
        <w:t xml:space="preserve">: </w:t>
      </w:r>
    </w:p>
    <w:p w:rsidR="00301327" w:rsidRPr="00DF5C21" w:rsidRDefault="00301327" w:rsidP="00520A49">
      <w:pPr>
        <w:pStyle w:val="libNormal"/>
        <w:rPr>
          <w:rtl/>
        </w:rPr>
      </w:pPr>
      <w:r w:rsidRPr="00DF5C21">
        <w:rPr>
          <w:rtl/>
        </w:rPr>
        <w:t>و</w:t>
      </w:r>
      <w:r>
        <w:rPr>
          <w:rtl/>
        </w:rPr>
        <w:t>أخبرني</w:t>
      </w:r>
      <w:r w:rsidRPr="00DF5C21">
        <w:rPr>
          <w:rtl/>
        </w:rPr>
        <w:t xml:space="preserve"> جد</w:t>
      </w:r>
      <w:r w:rsidR="00FE4BE0">
        <w:rPr>
          <w:rtl/>
        </w:rPr>
        <w:t>ّ</w:t>
      </w:r>
      <w:r w:rsidRPr="00DF5C21">
        <w:rPr>
          <w:rtl/>
        </w:rPr>
        <w:t xml:space="preserve">ي </w:t>
      </w:r>
      <w:r w:rsidR="00150388">
        <w:rPr>
          <w:rtl/>
        </w:rPr>
        <w:t>أحمد</w:t>
      </w:r>
      <w:r w:rsidRPr="00DF5C21">
        <w:rPr>
          <w:rtl/>
        </w:rPr>
        <w:t xml:space="preserve"> بن المهاجر قال</w:t>
      </w:r>
      <w:r w:rsidR="00D10150">
        <w:rPr>
          <w:rtl/>
        </w:rPr>
        <w:t xml:space="preserve">: </w:t>
      </w:r>
      <w:r>
        <w:rPr>
          <w:rtl/>
        </w:rPr>
        <w:t xml:space="preserve">أخبرنا </w:t>
      </w:r>
      <w:r w:rsidRPr="00DF5C21">
        <w:rPr>
          <w:rtl/>
        </w:rPr>
        <w:t>أبو علي قال</w:t>
      </w:r>
      <w:r w:rsidR="00D10150">
        <w:rPr>
          <w:rtl/>
        </w:rPr>
        <w:t xml:space="preserve">: </w:t>
      </w:r>
      <w:r>
        <w:rPr>
          <w:rtl/>
        </w:rPr>
        <w:t>أخبرنا</w:t>
      </w:r>
      <w:r w:rsidR="004E329A">
        <w:rPr>
          <w:rtl/>
        </w:rPr>
        <w:t xml:space="preserve"> </w:t>
      </w:r>
      <w:r w:rsidR="00B81D39">
        <w:rPr>
          <w:rtl/>
        </w:rPr>
        <w:t>ا</w:t>
      </w:r>
      <w:r w:rsidR="004E329A">
        <w:rPr>
          <w:rtl/>
        </w:rPr>
        <w:t xml:space="preserve">بن </w:t>
      </w:r>
      <w:r w:rsidRPr="00DF5C21">
        <w:rPr>
          <w:rtl/>
        </w:rPr>
        <w:t>عروة قال</w:t>
      </w:r>
      <w:r w:rsidR="00D10150">
        <w:rPr>
          <w:rtl/>
        </w:rPr>
        <w:t xml:space="preserve">: </w:t>
      </w:r>
      <w:r>
        <w:rPr>
          <w:rtl/>
        </w:rPr>
        <w:t>حدّثنا</w:t>
      </w:r>
      <w:r w:rsidRPr="00DF5C21">
        <w:rPr>
          <w:rtl/>
        </w:rPr>
        <w:t xml:space="preserve"> عبد الرحمان بن منصور قراءة </w:t>
      </w:r>
      <w:r w:rsidR="00520A49">
        <w:rPr>
          <w:rtl/>
        </w:rPr>
        <w:t>(</w:t>
      </w:r>
      <w:r w:rsidRPr="00DF5C21">
        <w:rPr>
          <w:rtl/>
        </w:rPr>
        <w:t>عليه</w:t>
      </w:r>
      <w:r w:rsidR="00520A49">
        <w:rPr>
          <w:rtl/>
        </w:rPr>
        <w:t xml:space="preserve">) </w:t>
      </w:r>
      <w:r w:rsidRPr="00DF5C21">
        <w:rPr>
          <w:rtl/>
        </w:rPr>
        <w:t>عن حسين بن الحسن عن منصور عن</w:t>
      </w:r>
      <w:r w:rsidR="007C2029">
        <w:rPr>
          <w:rtl/>
        </w:rPr>
        <w:t xml:space="preserve"> الأعمش</w:t>
      </w:r>
      <w:r w:rsidR="00AE2736">
        <w:rPr>
          <w:rtl/>
        </w:rPr>
        <w:t xml:space="preserve"> </w:t>
      </w:r>
      <w:r w:rsidRPr="00DF5C21">
        <w:rPr>
          <w:rtl/>
        </w:rPr>
        <w:t>عن المنهال عن عب</w:t>
      </w:r>
      <w:r w:rsidR="00791309">
        <w:rPr>
          <w:rtl/>
        </w:rPr>
        <w:t>ّ</w:t>
      </w:r>
      <w:r w:rsidRPr="00DF5C21">
        <w:rPr>
          <w:rtl/>
        </w:rPr>
        <w:t>اد بن عبد الملك</w:t>
      </w:r>
      <w:r w:rsidR="00294C1E">
        <w:rPr>
          <w:rtl/>
        </w:rPr>
        <w:t xml:space="preserve"> الأسدي</w:t>
      </w:r>
      <w:r w:rsidR="00AE2736">
        <w:rPr>
          <w:rtl/>
        </w:rPr>
        <w:t>:</w:t>
      </w:r>
      <w:r w:rsidR="00D10150">
        <w:rPr>
          <w:rtl/>
        </w:rPr>
        <w:t xml:space="preserve"> </w:t>
      </w:r>
    </w:p>
    <w:p w:rsidR="00301327" w:rsidRPr="0010659A" w:rsidRDefault="00301327" w:rsidP="00845E56">
      <w:pPr>
        <w:pStyle w:val="libNormal"/>
        <w:rPr>
          <w:rtl/>
        </w:rPr>
      </w:pPr>
      <w:r w:rsidRPr="00DF5C21">
        <w:rPr>
          <w:rtl/>
        </w:rPr>
        <w:t>عن علي</w:t>
      </w:r>
      <w:r w:rsidR="00FE4BE0">
        <w:rPr>
          <w:rtl/>
        </w:rPr>
        <w:t>ّ</w:t>
      </w:r>
      <w:r w:rsidRPr="00DF5C21">
        <w:rPr>
          <w:rtl/>
        </w:rPr>
        <w:t xml:space="preserve"> في قوله</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رسول الله المنذر</w:t>
      </w:r>
      <w:r w:rsidR="00D10150" w:rsidRPr="00845E56">
        <w:rPr>
          <w:rStyle w:val="libBold2Char"/>
          <w:rtl/>
        </w:rPr>
        <w:t xml:space="preserve">، </w:t>
      </w:r>
      <w:r w:rsidRPr="00845E56">
        <w:rPr>
          <w:rStyle w:val="libBold2Char"/>
          <w:rtl/>
        </w:rPr>
        <w:t>وأنا الهادي</w:t>
      </w:r>
      <w:r w:rsidR="003B78C0" w:rsidRPr="0010659A">
        <w:rPr>
          <w:rtl/>
        </w:rPr>
        <w:t>]</w:t>
      </w:r>
      <w:r w:rsidRPr="0010659A">
        <w:rPr>
          <w:rtl/>
        </w:rPr>
        <w:t>.</w:t>
      </w:r>
    </w:p>
    <w:p w:rsidR="00301327" w:rsidRPr="00DF5C21" w:rsidRDefault="00301327" w:rsidP="00845E56">
      <w:pPr>
        <w:pStyle w:val="libNormal"/>
        <w:rPr>
          <w:rtl/>
        </w:rPr>
      </w:pPr>
      <w:r w:rsidRPr="00DF5C21">
        <w:rPr>
          <w:rtl/>
        </w:rPr>
        <w:t>و</w:t>
      </w:r>
      <w:r>
        <w:rPr>
          <w:rtl/>
        </w:rPr>
        <w:t>أخبرني</w:t>
      </w:r>
      <w:r w:rsidRPr="00DF5C21">
        <w:rPr>
          <w:rtl/>
        </w:rPr>
        <w:t xml:space="preserve"> شيخي</w:t>
      </w:r>
      <w:r>
        <w:rPr>
          <w:rtl/>
        </w:rPr>
        <w:t xml:space="preserve"> محمّد </w:t>
      </w:r>
      <w:r w:rsidRPr="00DF5C21">
        <w:rPr>
          <w:rtl/>
        </w:rPr>
        <w:t xml:space="preserve">بن </w:t>
      </w:r>
      <w:r w:rsidR="00150388">
        <w:rPr>
          <w:rtl/>
        </w:rPr>
        <w:t>أحمد</w:t>
      </w:r>
      <w:r w:rsidRPr="00DF5C21">
        <w:rPr>
          <w:rtl/>
        </w:rPr>
        <w:t xml:space="preserve"> قال</w:t>
      </w:r>
      <w:r w:rsidR="00D10150">
        <w:rPr>
          <w:rtl/>
        </w:rPr>
        <w:t xml:space="preserve">: </w:t>
      </w:r>
      <w:r>
        <w:rPr>
          <w:rtl/>
        </w:rPr>
        <w:t>حدّثنا</w:t>
      </w:r>
      <w:r w:rsidRPr="00DF5C21">
        <w:rPr>
          <w:rtl/>
        </w:rPr>
        <w:t xml:space="preserve"> أبو سعيد الرازي الصوفي قال</w:t>
      </w:r>
      <w:r w:rsidR="00D10150">
        <w:rPr>
          <w:rtl/>
        </w:rPr>
        <w:t xml:space="preserve">: </w:t>
      </w:r>
      <w:r>
        <w:rPr>
          <w:rtl/>
        </w:rPr>
        <w:t>حدّثنا</w:t>
      </w:r>
      <w:r w:rsidRPr="00DF5C21">
        <w:rPr>
          <w:rtl/>
        </w:rPr>
        <w:t xml:space="preserve"> أبو الحسن الشعراني قال</w:t>
      </w:r>
      <w:r w:rsidR="00D10150">
        <w:rPr>
          <w:rtl/>
        </w:rPr>
        <w:t xml:space="preserve">: </w:t>
      </w:r>
      <w:r>
        <w:rPr>
          <w:rtl/>
        </w:rPr>
        <w:t>حدّثنا</w:t>
      </w:r>
      <w:r w:rsidRPr="00DF5C21">
        <w:rPr>
          <w:rtl/>
        </w:rPr>
        <w:t xml:space="preserve"> إبراهيم بن المولد قال</w:t>
      </w:r>
      <w:r w:rsidR="00D10150">
        <w:rPr>
          <w:rtl/>
        </w:rPr>
        <w:t xml:space="preserve">: </w:t>
      </w:r>
      <w:r>
        <w:rPr>
          <w:rtl/>
        </w:rPr>
        <w:t>حدّثنا</w:t>
      </w:r>
      <w:r w:rsidRPr="00DF5C21">
        <w:rPr>
          <w:rtl/>
        </w:rPr>
        <w:t xml:space="preserve"> </w:t>
      </w:r>
      <w:r w:rsidR="00150388">
        <w:rPr>
          <w:rtl/>
        </w:rPr>
        <w:t>أحمد</w:t>
      </w:r>
      <w:r w:rsidRPr="00DF5C21">
        <w:rPr>
          <w:rtl/>
        </w:rPr>
        <w:t xml:space="preserve"> بن</w:t>
      </w:r>
      <w:r>
        <w:rPr>
          <w:rtl/>
        </w:rPr>
        <w:t xml:space="preserve"> محمّد </w:t>
      </w:r>
      <w:r w:rsidRPr="00DF5C21">
        <w:rPr>
          <w:rtl/>
        </w:rPr>
        <w:t>بن زياد قال</w:t>
      </w:r>
      <w:r w:rsidR="00D10150">
        <w:rPr>
          <w:rtl/>
        </w:rPr>
        <w:t xml:space="preserve">: </w:t>
      </w:r>
      <w:r>
        <w:rPr>
          <w:rtl/>
        </w:rPr>
        <w:t>حدّثنا</w:t>
      </w:r>
      <w:r w:rsidRPr="00DF5C21">
        <w:rPr>
          <w:rtl/>
        </w:rPr>
        <w:t xml:space="preserve"> أبو سعيد عبد الرحمان بن</w:t>
      </w:r>
      <w:r>
        <w:rPr>
          <w:rtl/>
        </w:rPr>
        <w:t xml:space="preserve"> محمّد </w:t>
      </w:r>
      <w:r w:rsidRPr="00DF5C21">
        <w:rPr>
          <w:rtl/>
        </w:rPr>
        <w:t>بن منصور الحارثي قال</w:t>
      </w:r>
      <w:r w:rsidR="00D10150">
        <w:rPr>
          <w:rtl/>
        </w:rPr>
        <w:t xml:space="preserve">: </w:t>
      </w:r>
      <w:r>
        <w:rPr>
          <w:rtl/>
        </w:rPr>
        <w:t>حدّثنا</w:t>
      </w:r>
      <w:r w:rsidRPr="00DF5C21">
        <w:rPr>
          <w:rtl/>
        </w:rPr>
        <w:t xml:space="preserve"> حسين الأشقر قال</w:t>
      </w:r>
      <w:r w:rsidR="00D10150">
        <w:rPr>
          <w:rtl/>
        </w:rPr>
        <w:t xml:space="preserve">: </w:t>
      </w:r>
      <w:r>
        <w:rPr>
          <w:rtl/>
        </w:rPr>
        <w:t>حدّثنا</w:t>
      </w:r>
      <w:r w:rsidRPr="00DF5C21">
        <w:rPr>
          <w:rtl/>
        </w:rPr>
        <w:t xml:space="preserve"> منصور بن أبي الأسود عن</w:t>
      </w:r>
      <w:r w:rsidR="007C2029">
        <w:rPr>
          <w:rtl/>
        </w:rPr>
        <w:t xml:space="preserve"> الأعمش</w:t>
      </w:r>
      <w:r w:rsidR="00AE2736">
        <w:rPr>
          <w:rtl/>
        </w:rPr>
        <w:t xml:space="preserve"> </w:t>
      </w:r>
      <w:r w:rsidRPr="00DF5C21">
        <w:rPr>
          <w:rtl/>
        </w:rPr>
        <w:t>عن المنهال عن عب</w:t>
      </w:r>
      <w:r w:rsidR="00791309">
        <w:rPr>
          <w:rtl/>
        </w:rPr>
        <w:t>ّ</w:t>
      </w:r>
      <w:r w:rsidRPr="00DF5C21">
        <w:rPr>
          <w:rtl/>
        </w:rPr>
        <w:t>اد بن عبد الله عن علي</w:t>
      </w:r>
      <w:r w:rsidR="00FE4BE0">
        <w:rPr>
          <w:rtl/>
        </w:rPr>
        <w:t>ّ</w:t>
      </w:r>
      <w:r w:rsidRPr="00DF5C21">
        <w:rPr>
          <w:rtl/>
        </w:rPr>
        <w:t xml:space="preserve"> رضي الله عنه</w:t>
      </w:r>
      <w:r w:rsidR="00D10150">
        <w:rPr>
          <w:rtl/>
        </w:rPr>
        <w:t xml:space="preserve">، </w:t>
      </w:r>
      <w:r w:rsidRPr="00DF5C21">
        <w:rPr>
          <w:rtl/>
        </w:rPr>
        <w:t>وذكر الحديث بنحوه.</w:t>
      </w:r>
    </w:p>
    <w:p w:rsidR="00301327" w:rsidRPr="00DF5C21" w:rsidRDefault="00301327" w:rsidP="00845E56">
      <w:pPr>
        <w:pStyle w:val="libNormal"/>
        <w:rPr>
          <w:rtl/>
        </w:rPr>
      </w:pPr>
      <w:r w:rsidRPr="00DF5C21">
        <w:rPr>
          <w:rtl/>
        </w:rPr>
        <w:t>ورواه أيضا الحاكم النيسابوري في الحديث</w:t>
      </w:r>
      <w:r>
        <w:rPr>
          <w:rtl/>
        </w:rPr>
        <w:t xml:space="preserve"> </w:t>
      </w:r>
      <w:r w:rsidRPr="00DF5C21">
        <w:rPr>
          <w:rtl/>
        </w:rPr>
        <w:t>77</w:t>
      </w:r>
      <w:r>
        <w:rPr>
          <w:rtl/>
        </w:rPr>
        <w:t xml:space="preserve"> </w:t>
      </w:r>
      <w:r w:rsidRPr="00DF5C21">
        <w:rPr>
          <w:rtl/>
        </w:rPr>
        <w:t>من باب مناقب أمير المؤمنين من المستدرك</w:t>
      </w:r>
      <w:r w:rsidR="00D10150">
        <w:rPr>
          <w:rtl/>
        </w:rPr>
        <w:t>:</w:t>
      </w:r>
      <w:r w:rsidR="00AE2736">
        <w:rPr>
          <w:rtl/>
        </w:rPr>
        <w:t xml:space="preserve"> </w:t>
      </w:r>
      <w:r w:rsidR="00AE2736" w:rsidRPr="00DF5C21">
        <w:rPr>
          <w:rtl/>
        </w:rPr>
        <w:t>ج</w:t>
      </w:r>
      <w:r w:rsidR="00AE2736">
        <w:rPr>
          <w:rtl/>
        </w:rPr>
        <w:t xml:space="preserve"> </w:t>
      </w:r>
      <w:r w:rsidR="00AE2736" w:rsidRPr="00DF5C21">
        <w:rPr>
          <w:rtl/>
        </w:rPr>
        <w:t>3</w:t>
      </w:r>
      <w:r>
        <w:rPr>
          <w:rtl/>
        </w:rPr>
        <w:t xml:space="preserve"> ص </w:t>
      </w:r>
      <w:r w:rsidRPr="00DF5C21">
        <w:rPr>
          <w:rtl/>
        </w:rPr>
        <w:t>129</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أخبرنا</w:t>
      </w:r>
      <w:r w:rsidRPr="00DF5C21">
        <w:rPr>
          <w:rtl/>
        </w:rPr>
        <w:t xml:space="preserve"> أبو عمرو عثمان بن </w:t>
      </w:r>
      <w:r w:rsidR="00150388">
        <w:rPr>
          <w:rtl/>
        </w:rPr>
        <w:t>أحمد</w:t>
      </w:r>
      <w:r w:rsidRPr="00DF5C21">
        <w:rPr>
          <w:rtl/>
        </w:rPr>
        <w:t xml:space="preserve"> الس</w:t>
      </w:r>
      <w:r w:rsidR="00AA78EC">
        <w:rPr>
          <w:rtl/>
        </w:rPr>
        <w:t>َ</w:t>
      </w:r>
      <w:r w:rsidRPr="00DF5C21">
        <w:rPr>
          <w:rtl/>
        </w:rPr>
        <w:t>م</w:t>
      </w:r>
      <w:r w:rsidR="00AA78EC">
        <w:rPr>
          <w:rtl/>
        </w:rPr>
        <w:t>َّ</w:t>
      </w:r>
      <w:r w:rsidRPr="00DF5C21">
        <w:rPr>
          <w:rtl/>
        </w:rPr>
        <w:t xml:space="preserve">اك </w:t>
      </w:r>
      <w:r>
        <w:rPr>
          <w:rtl/>
        </w:rPr>
        <w:t>حدّثنا</w:t>
      </w:r>
      <w:r w:rsidRPr="00DF5C21">
        <w:rPr>
          <w:rtl/>
        </w:rPr>
        <w:t xml:space="preserve"> عبد الرحمان بن</w:t>
      </w:r>
      <w:r>
        <w:rPr>
          <w:rtl/>
        </w:rPr>
        <w:t xml:space="preserve"> محمّد </w:t>
      </w:r>
      <w:r w:rsidRPr="00DF5C21">
        <w:rPr>
          <w:rtl/>
        </w:rPr>
        <w:t xml:space="preserve">بن منصور الحارثي </w:t>
      </w:r>
      <w:r>
        <w:rPr>
          <w:rtl/>
        </w:rPr>
        <w:t>حدّثنا</w:t>
      </w:r>
      <w:r w:rsidRPr="00DF5C21">
        <w:rPr>
          <w:rtl/>
        </w:rPr>
        <w:t xml:space="preserve"> حسين بن حسن الأشقر</w:t>
      </w:r>
      <w:r w:rsidR="00D10150">
        <w:rPr>
          <w:rtl/>
        </w:rPr>
        <w:t xml:space="preserve">، </w:t>
      </w:r>
      <w:r>
        <w:rPr>
          <w:rtl/>
        </w:rPr>
        <w:t>حدّثنا</w:t>
      </w:r>
      <w:r w:rsidRPr="00DF5C21">
        <w:rPr>
          <w:rtl/>
        </w:rPr>
        <w:t xml:space="preserve"> منصور بن أبي الأسود</w:t>
      </w:r>
      <w:r w:rsidR="00D10150">
        <w:rPr>
          <w:rtl/>
        </w:rPr>
        <w:t xml:space="preserve">، </w:t>
      </w:r>
      <w:r w:rsidRPr="00DF5C21">
        <w:rPr>
          <w:rtl/>
        </w:rPr>
        <w:t>عن</w:t>
      </w:r>
      <w:r w:rsidR="007C2029">
        <w:rPr>
          <w:rtl/>
        </w:rPr>
        <w:t xml:space="preserve"> الأعمش</w:t>
      </w:r>
      <w:r w:rsidR="00AE2736">
        <w:rPr>
          <w:rtl/>
        </w:rPr>
        <w:t xml:space="preserve"> </w:t>
      </w:r>
      <w:r w:rsidRPr="00DF5C21">
        <w:rPr>
          <w:rtl/>
        </w:rPr>
        <w:t>عن المنهال بن عمرو</w:t>
      </w:r>
      <w:r w:rsidR="00D10150">
        <w:rPr>
          <w:rtl/>
        </w:rPr>
        <w:t xml:space="preserve">: </w:t>
      </w:r>
    </w:p>
    <w:p w:rsidR="00301327" w:rsidRPr="0010659A" w:rsidRDefault="00301327" w:rsidP="00845E56">
      <w:pPr>
        <w:pStyle w:val="libNormal"/>
        <w:rPr>
          <w:rtl/>
        </w:rPr>
      </w:pPr>
      <w:r w:rsidRPr="00DF5C21">
        <w:rPr>
          <w:rtl/>
        </w:rPr>
        <w:t>عن عب</w:t>
      </w:r>
      <w:r w:rsidR="00791309">
        <w:rPr>
          <w:rtl/>
        </w:rPr>
        <w:t>ّ</w:t>
      </w:r>
      <w:r w:rsidRPr="00DF5C21">
        <w:rPr>
          <w:rtl/>
        </w:rPr>
        <w:t>اد بن عبد الله</w:t>
      </w:r>
      <w:r w:rsidR="00942BB5">
        <w:rPr>
          <w:rtl/>
        </w:rPr>
        <w:t xml:space="preserve"> الأسدي </w:t>
      </w:r>
      <w:r w:rsidRPr="00DF5C21">
        <w:rPr>
          <w:rtl/>
        </w:rPr>
        <w:t>عن علي</w:t>
      </w:r>
      <w:r w:rsidR="00FE4BE0">
        <w:rPr>
          <w:rtl/>
        </w:rPr>
        <w:t>ّ</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00E96C6A" w:rsidRPr="00845E56">
        <w:rPr>
          <w:rtl/>
        </w:rPr>
        <w:t>قال عليّ</w:t>
      </w:r>
      <w:r w:rsidR="00F04FDD">
        <w:rPr>
          <w:rtl/>
        </w:rPr>
        <w:t>ٌ (ع)</w:t>
      </w:r>
      <w:r w:rsidR="00D10150" w:rsidRPr="00845E56">
        <w:rPr>
          <w:rtl/>
        </w:rPr>
        <w:t xml:space="preserve">: </w:t>
      </w:r>
      <w:r w:rsidR="003B78C0" w:rsidRPr="003B78C0">
        <w:rPr>
          <w:rtl/>
        </w:rPr>
        <w:t>[</w:t>
      </w:r>
      <w:r w:rsidRPr="00845E56">
        <w:rPr>
          <w:rStyle w:val="libBold2Char"/>
          <w:rtl/>
        </w:rPr>
        <w:t>رسول الله المنذر</w:t>
      </w:r>
      <w:r w:rsidR="00D10150" w:rsidRPr="00845E56">
        <w:rPr>
          <w:rStyle w:val="libBold2Char"/>
          <w:rtl/>
        </w:rPr>
        <w:t xml:space="preserve">، </w:t>
      </w:r>
      <w:r w:rsidRPr="00845E56">
        <w:rPr>
          <w:rStyle w:val="libBold2Char"/>
          <w:rtl/>
        </w:rPr>
        <w:t>وأنا الهادي</w:t>
      </w:r>
      <w:r w:rsidR="003B78C0" w:rsidRPr="0010659A">
        <w:rPr>
          <w:rtl/>
        </w:rPr>
        <w:t>]</w:t>
      </w:r>
      <w:r w:rsidRPr="0010659A">
        <w:rPr>
          <w:rtl/>
        </w:rPr>
        <w:t>.</w:t>
      </w:r>
    </w:p>
    <w:p w:rsidR="008C1D9F" w:rsidRDefault="008C1D9F" w:rsidP="008C1D9F">
      <w:pPr>
        <w:pStyle w:val="libNormal"/>
        <w:rPr>
          <w:rtl/>
        </w:rPr>
      </w:pPr>
      <w:r>
        <w:rPr>
          <w:rtl/>
        </w:rPr>
        <w:br w:type="page"/>
      </w:r>
    </w:p>
    <w:p w:rsidR="00301327" w:rsidRPr="00DF5C21" w:rsidRDefault="00301327" w:rsidP="00845E56">
      <w:pPr>
        <w:pStyle w:val="libNormal"/>
        <w:rPr>
          <w:rtl/>
        </w:rPr>
      </w:pPr>
      <w:r w:rsidRPr="00DF5C21">
        <w:rPr>
          <w:rtl/>
        </w:rPr>
        <w:lastRenderedPageBreak/>
        <w:t>قال الحاكم</w:t>
      </w:r>
      <w:r w:rsidR="00D10150">
        <w:rPr>
          <w:rtl/>
        </w:rPr>
        <w:t xml:space="preserve">: </w:t>
      </w:r>
      <w:r w:rsidRPr="00DF5C21">
        <w:rPr>
          <w:rtl/>
        </w:rPr>
        <w:t>هذا حديث صحيح الإسناد.</w:t>
      </w:r>
    </w:p>
    <w:p w:rsidR="00301327" w:rsidRPr="00DF5C21" w:rsidRDefault="00301327" w:rsidP="00845E56">
      <w:pPr>
        <w:pStyle w:val="libNormal"/>
        <w:rPr>
          <w:rtl/>
        </w:rPr>
      </w:pPr>
      <w:r w:rsidRPr="00DF5C21">
        <w:rPr>
          <w:rtl/>
        </w:rPr>
        <w:t>للملاحظة</w:t>
      </w:r>
      <w:r w:rsidR="00D10150">
        <w:rPr>
          <w:rtl/>
        </w:rPr>
        <w:t xml:space="preserve">: </w:t>
      </w:r>
      <w:r w:rsidRPr="00DF5C21">
        <w:rPr>
          <w:rtl/>
        </w:rPr>
        <w:t>أن</w:t>
      </w:r>
      <w:r w:rsidR="00074A8A">
        <w:rPr>
          <w:rtl/>
        </w:rPr>
        <w:t>ّ</w:t>
      </w:r>
      <w:r w:rsidRPr="00DF5C21">
        <w:rPr>
          <w:rtl/>
        </w:rPr>
        <w:t xml:space="preserve"> الحديث جاء بصيغة ثانية</w:t>
      </w:r>
      <w:r w:rsidR="00D10150">
        <w:rPr>
          <w:rtl/>
        </w:rPr>
        <w:t xml:space="preserve">، </w:t>
      </w:r>
      <w:r w:rsidRPr="00DF5C21">
        <w:rPr>
          <w:rtl/>
        </w:rPr>
        <w:t>كما ورد في</w:t>
      </w:r>
      <w:r>
        <w:rPr>
          <w:rtl/>
        </w:rPr>
        <w:t xml:space="preserve"> ص </w:t>
      </w:r>
      <w:r w:rsidRPr="00DF5C21">
        <w:rPr>
          <w:rtl/>
        </w:rPr>
        <w:t>4</w:t>
      </w:r>
      <w:r w:rsidR="00D10150">
        <w:rPr>
          <w:rtl/>
        </w:rPr>
        <w:t>.</w:t>
      </w:r>
    </w:p>
    <w:p w:rsidR="00301327" w:rsidRPr="00DF5C21" w:rsidRDefault="00150388" w:rsidP="00845E56">
      <w:pPr>
        <w:pStyle w:val="libNormal"/>
        <w:rPr>
          <w:rtl/>
        </w:rPr>
      </w:pPr>
      <w:r>
        <w:rPr>
          <w:rtl/>
        </w:rPr>
        <w:t>أخرج</w:t>
      </w:r>
      <w:r w:rsidR="00301327" w:rsidRPr="00DF5C21">
        <w:rPr>
          <w:rtl/>
        </w:rPr>
        <w:t xml:space="preserve"> السيد الطباطبائي في تفسيره الميزان</w:t>
      </w:r>
      <w:r w:rsidR="00AE2736" w:rsidRPr="00DF5C21">
        <w:rPr>
          <w:rtl/>
        </w:rPr>
        <w:t xml:space="preserve"> ج</w:t>
      </w:r>
      <w:r w:rsidR="00AE2736">
        <w:rPr>
          <w:rtl/>
        </w:rPr>
        <w:t xml:space="preserve"> </w:t>
      </w:r>
      <w:r w:rsidR="00AE2736" w:rsidRPr="00DF5C21">
        <w:rPr>
          <w:rtl/>
        </w:rPr>
        <w:t>1</w:t>
      </w:r>
      <w:r w:rsidR="00301327" w:rsidRPr="00DF5C21">
        <w:rPr>
          <w:rtl/>
        </w:rPr>
        <w:t>1</w:t>
      </w:r>
      <w:r w:rsidR="00301327">
        <w:rPr>
          <w:rtl/>
        </w:rPr>
        <w:t xml:space="preserve"> </w:t>
      </w:r>
      <w:r w:rsidR="00301327" w:rsidRPr="00553E4B">
        <w:rPr>
          <w:rtl/>
        </w:rPr>
        <w:t>ص 327</w:t>
      </w:r>
      <w:r w:rsidR="00301327">
        <w:rPr>
          <w:rtl/>
        </w:rPr>
        <w:t xml:space="preserve"> </w:t>
      </w:r>
      <w:r w:rsidR="00301327" w:rsidRPr="00DF5C21">
        <w:rPr>
          <w:rtl/>
        </w:rPr>
        <w:t>في تفسير سورة الرعد</w:t>
      </w:r>
      <w:r w:rsidR="00D10150">
        <w:rPr>
          <w:rtl/>
        </w:rPr>
        <w:t xml:space="preserve">، </w:t>
      </w:r>
      <w:r w:rsidR="00301327" w:rsidRPr="00DF5C21">
        <w:rPr>
          <w:rtl/>
        </w:rPr>
        <w:t>قال</w:t>
      </w:r>
      <w:r w:rsidR="00D10150">
        <w:rPr>
          <w:rtl/>
        </w:rPr>
        <w:t xml:space="preserve">: </w:t>
      </w:r>
    </w:p>
    <w:p w:rsidR="00301327" w:rsidRPr="00DF5C21" w:rsidRDefault="00301327" w:rsidP="00845E56">
      <w:pPr>
        <w:pStyle w:val="libNormal"/>
        <w:rPr>
          <w:rtl/>
        </w:rPr>
      </w:pPr>
      <w:r w:rsidRPr="00DF5C21">
        <w:rPr>
          <w:rtl/>
        </w:rPr>
        <w:t>في الكافي بإسناده</w:t>
      </w:r>
      <w:r w:rsidR="00007D5C">
        <w:rPr>
          <w:rtl/>
        </w:rPr>
        <w:t xml:space="preserve"> عن</w:t>
      </w:r>
      <w:r w:rsidRPr="00DF5C21">
        <w:rPr>
          <w:rtl/>
        </w:rPr>
        <w:t xml:space="preserve"> عبد الرحيم القصير عن أبي جعفر عليه السلام في قول الله تبارك وتعالى</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فقال</w:t>
      </w:r>
      <w:r w:rsidR="00D10150" w:rsidRPr="00845E56">
        <w:rPr>
          <w:rtl/>
        </w:rPr>
        <w:t xml:space="preserve">: </w:t>
      </w:r>
      <w:r w:rsidR="003B78C0" w:rsidRPr="003B78C0">
        <w:rPr>
          <w:rtl/>
        </w:rPr>
        <w:t>[</w:t>
      </w:r>
      <w:r w:rsidRPr="00845E56">
        <w:rPr>
          <w:rStyle w:val="libBold2Char"/>
          <w:rtl/>
        </w:rPr>
        <w:t>قال رسول الله صلّى الله عليه وآله وسلم</w:t>
      </w:r>
      <w:r w:rsidR="00D10150" w:rsidRPr="00845E56">
        <w:rPr>
          <w:rStyle w:val="libBold2Char"/>
          <w:rtl/>
        </w:rPr>
        <w:t xml:space="preserve">: </w:t>
      </w:r>
      <w:r w:rsidRPr="00845E56">
        <w:rPr>
          <w:rStyle w:val="libBold2Char"/>
          <w:rtl/>
        </w:rPr>
        <w:t>أنا المنذر وعلي</w:t>
      </w:r>
      <w:r w:rsidR="00007D5C" w:rsidRPr="00845E56">
        <w:rPr>
          <w:rStyle w:val="libBold2Char"/>
          <w:rtl/>
        </w:rPr>
        <w:t>ّ</w:t>
      </w:r>
      <w:r w:rsidRPr="00845E56">
        <w:rPr>
          <w:rStyle w:val="libBold2Char"/>
          <w:rtl/>
        </w:rPr>
        <w:t xml:space="preserve"> الهادي</w:t>
      </w:r>
      <w:r w:rsidR="003B78C0" w:rsidRPr="003B78C0">
        <w:rPr>
          <w:rtl/>
        </w:rPr>
        <w:t>]</w:t>
      </w:r>
      <w:r w:rsidRPr="00845E56">
        <w:rPr>
          <w:rStyle w:val="libBold2Char"/>
          <w:rtl/>
        </w:rPr>
        <w:t xml:space="preserve"> </w:t>
      </w:r>
      <w:r w:rsidRPr="00DF5C21">
        <w:rPr>
          <w:rtl/>
        </w:rPr>
        <w:t>الحديث.</w:t>
      </w:r>
    </w:p>
    <w:p w:rsidR="00301327" w:rsidRPr="00DF5C21" w:rsidRDefault="00301327" w:rsidP="00845E56">
      <w:pPr>
        <w:pStyle w:val="libNormal"/>
        <w:rPr>
          <w:rtl/>
        </w:rPr>
      </w:pPr>
      <w:r>
        <w:rPr>
          <w:rtl/>
        </w:rPr>
        <w:t xml:space="preserve">وأخرج </w:t>
      </w:r>
      <w:r w:rsidRPr="00DF5C21">
        <w:rPr>
          <w:rtl/>
        </w:rPr>
        <w:t>السيد الطباطبائي في</w:t>
      </w:r>
      <w:r>
        <w:rPr>
          <w:rtl/>
        </w:rPr>
        <w:t xml:space="preserve"> ص </w:t>
      </w:r>
      <w:r w:rsidRPr="00553E4B">
        <w:rPr>
          <w:rtl/>
        </w:rPr>
        <w:t>327</w:t>
      </w:r>
      <w:r w:rsidR="00AE2736">
        <w:rPr>
          <w:rtl/>
        </w:rPr>
        <w:t xml:space="preserve"> </w:t>
      </w:r>
      <w:r w:rsidR="00AE2736" w:rsidRPr="00DF5C21">
        <w:rPr>
          <w:rtl/>
        </w:rPr>
        <w:t>ج</w:t>
      </w:r>
      <w:r w:rsidR="00AE2736">
        <w:rPr>
          <w:rtl/>
        </w:rPr>
        <w:t xml:space="preserve"> </w:t>
      </w:r>
      <w:r w:rsidR="00AE2736" w:rsidRPr="00DF5C21">
        <w:rPr>
          <w:rtl/>
        </w:rPr>
        <w:t>1</w:t>
      </w:r>
      <w:r w:rsidRPr="00DF5C21">
        <w:rPr>
          <w:rtl/>
        </w:rPr>
        <w:t>1 قال</w:t>
      </w:r>
      <w:r w:rsidR="00D10150">
        <w:rPr>
          <w:rtl/>
        </w:rPr>
        <w:t xml:space="preserve">: </w:t>
      </w:r>
    </w:p>
    <w:p w:rsidR="00301327" w:rsidRPr="0010659A" w:rsidRDefault="00301327" w:rsidP="00327DB8">
      <w:pPr>
        <w:pStyle w:val="libNormal"/>
        <w:rPr>
          <w:rtl/>
        </w:rPr>
      </w:pPr>
      <w:r w:rsidRPr="00DF5C21">
        <w:rPr>
          <w:rtl/>
        </w:rPr>
        <w:t>وفي</w:t>
      </w:r>
      <w:r w:rsidR="007624F3">
        <w:rPr>
          <w:rtl/>
        </w:rPr>
        <w:t xml:space="preserve"> الدرّ المنثور</w:t>
      </w:r>
      <w:r w:rsidR="00707B79">
        <w:rPr>
          <w:rtl/>
        </w:rPr>
        <w:t xml:space="preserve"> </w:t>
      </w:r>
      <w:r>
        <w:rPr>
          <w:rtl/>
        </w:rPr>
        <w:t>أخرج</w:t>
      </w:r>
      <w:r w:rsidR="004E329A">
        <w:rPr>
          <w:rtl/>
        </w:rPr>
        <w:t xml:space="preserve"> </w:t>
      </w:r>
      <w:r w:rsidR="00327DB8">
        <w:rPr>
          <w:rtl/>
        </w:rPr>
        <w:t>ا</w:t>
      </w:r>
      <w:r w:rsidR="004E329A">
        <w:rPr>
          <w:rtl/>
        </w:rPr>
        <w:t xml:space="preserve">بن </w:t>
      </w:r>
      <w:r w:rsidRPr="00DF5C21">
        <w:rPr>
          <w:rtl/>
        </w:rPr>
        <w:t>جرير</w:t>
      </w:r>
      <w:r w:rsidR="004E329A">
        <w:rPr>
          <w:rtl/>
        </w:rPr>
        <w:t xml:space="preserve"> و</w:t>
      </w:r>
      <w:r w:rsidR="00327DB8">
        <w:rPr>
          <w:rtl/>
        </w:rPr>
        <w:t>ا</w:t>
      </w:r>
      <w:r w:rsidR="004E329A">
        <w:rPr>
          <w:rtl/>
        </w:rPr>
        <w:t xml:space="preserve">بن </w:t>
      </w:r>
      <w:r w:rsidRPr="00DF5C21">
        <w:rPr>
          <w:rtl/>
        </w:rPr>
        <w:t>مردوي</w:t>
      </w:r>
      <w:r w:rsidR="00FB6E44">
        <w:rPr>
          <w:rtl/>
        </w:rPr>
        <w:t>ه</w:t>
      </w:r>
      <w:r w:rsidRPr="00DF5C21">
        <w:rPr>
          <w:rtl/>
        </w:rPr>
        <w:t xml:space="preserve"> وأبو نعيم في المعرفه والديلمي</w:t>
      </w:r>
      <w:r w:rsidR="00007D5C">
        <w:rPr>
          <w:rtl/>
        </w:rPr>
        <w:t>ّ</w:t>
      </w:r>
      <w:r w:rsidR="004E329A">
        <w:rPr>
          <w:rtl/>
        </w:rPr>
        <w:t xml:space="preserve"> و</w:t>
      </w:r>
      <w:r w:rsidR="00327DB8">
        <w:rPr>
          <w:rtl/>
        </w:rPr>
        <w:t>ا</w:t>
      </w:r>
      <w:r w:rsidR="004E329A">
        <w:rPr>
          <w:rtl/>
        </w:rPr>
        <w:t xml:space="preserve">بن </w:t>
      </w:r>
      <w:r w:rsidRPr="00DF5C21">
        <w:rPr>
          <w:rtl/>
        </w:rPr>
        <w:t>عساكر</w:t>
      </w:r>
      <w:r w:rsidR="004E329A">
        <w:rPr>
          <w:rtl/>
        </w:rPr>
        <w:t xml:space="preserve"> و</w:t>
      </w:r>
      <w:r w:rsidR="00327DB8">
        <w:rPr>
          <w:rtl/>
        </w:rPr>
        <w:t>ا</w:t>
      </w:r>
      <w:r w:rsidR="004E329A">
        <w:rPr>
          <w:rtl/>
        </w:rPr>
        <w:t xml:space="preserve">بن </w:t>
      </w:r>
      <w:r w:rsidRPr="00DF5C21">
        <w:rPr>
          <w:rtl/>
        </w:rPr>
        <w:t>النج</w:t>
      </w:r>
      <w:r w:rsidR="003E5C47">
        <w:rPr>
          <w:rtl/>
        </w:rPr>
        <w:t>ّ</w:t>
      </w:r>
      <w:r w:rsidRPr="00DF5C21">
        <w:rPr>
          <w:rtl/>
        </w:rPr>
        <w:t>ار قال</w:t>
      </w:r>
      <w:r w:rsidR="00D10150">
        <w:rPr>
          <w:rtl/>
        </w:rPr>
        <w:t xml:space="preserve">: </w:t>
      </w:r>
      <w:r w:rsidRPr="00DF5C21">
        <w:rPr>
          <w:rtl/>
        </w:rPr>
        <w:t>لما</w:t>
      </w:r>
      <w:r w:rsidR="003E5C47">
        <w:rPr>
          <w:rtl/>
        </w:rPr>
        <w:t>ّ</w:t>
      </w:r>
      <w:r w:rsidRPr="00DF5C21">
        <w:rPr>
          <w:rtl/>
        </w:rPr>
        <w:t xml:space="preserve"> نزلت</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 xml:space="preserve">وضع رسول الله </w:t>
      </w:r>
      <w:r w:rsidR="003F0683" w:rsidRPr="00845E56">
        <w:rPr>
          <w:rtl/>
        </w:rPr>
        <w:t xml:space="preserve">صلّى الله عليه وآله وسلّم </w:t>
      </w:r>
      <w:r w:rsidRPr="00845E56">
        <w:rPr>
          <w:rtl/>
        </w:rPr>
        <w:t>يده على صدره فقال</w:t>
      </w:r>
      <w:r w:rsidR="003E5C47" w:rsidRPr="00845E56">
        <w:rPr>
          <w:rtl/>
        </w:rPr>
        <w:t>(ص)</w:t>
      </w:r>
      <w:r w:rsidR="00D10150" w:rsidRPr="00845E56">
        <w:rPr>
          <w:rtl/>
        </w:rPr>
        <w:t xml:space="preserve">: </w:t>
      </w:r>
      <w:r w:rsidR="003B78C0" w:rsidRPr="003B78C0">
        <w:rPr>
          <w:rtl/>
        </w:rPr>
        <w:t>[</w:t>
      </w:r>
      <w:r w:rsidRPr="00845E56">
        <w:rPr>
          <w:rStyle w:val="libBold2Char"/>
          <w:rtl/>
        </w:rPr>
        <w:t xml:space="preserve">أنا المنذر </w:t>
      </w:r>
      <w:r w:rsidRPr="00247E9B">
        <w:rPr>
          <w:rtl/>
        </w:rPr>
        <w:t>وأومأ بيده إلى منكب علي</w:t>
      </w:r>
      <w:r w:rsidR="003E5C47" w:rsidRPr="00247E9B">
        <w:rPr>
          <w:rtl/>
        </w:rPr>
        <w:t>ّ</w:t>
      </w:r>
      <w:r w:rsidRPr="00247E9B">
        <w:rPr>
          <w:rtl/>
        </w:rPr>
        <w:t xml:space="preserve"> فقال</w:t>
      </w:r>
      <w:r w:rsidR="00D10150" w:rsidRPr="00845E56">
        <w:rPr>
          <w:rStyle w:val="libBold2Char"/>
          <w:rtl/>
        </w:rPr>
        <w:t xml:space="preserve">: </w:t>
      </w:r>
      <w:r w:rsidRPr="00845E56">
        <w:rPr>
          <w:rStyle w:val="libBold2Char"/>
          <w:rtl/>
        </w:rPr>
        <w:t>أنت الهادي</w:t>
      </w:r>
      <w:r w:rsidR="00D33D20">
        <w:rPr>
          <w:rStyle w:val="libBold2Char"/>
          <w:rtl/>
        </w:rPr>
        <w:t>.</w:t>
      </w:r>
      <w:r w:rsidRPr="00845E56">
        <w:rPr>
          <w:rStyle w:val="libBold2Char"/>
          <w:rtl/>
        </w:rPr>
        <w:t xml:space="preserve"> يا علي</w:t>
      </w:r>
      <w:r w:rsidR="003E5C47" w:rsidRPr="00845E56">
        <w:rPr>
          <w:rStyle w:val="libBold2Char"/>
          <w:rtl/>
        </w:rPr>
        <w:t>ّ</w:t>
      </w:r>
      <w:r w:rsidR="00D33D20">
        <w:rPr>
          <w:rStyle w:val="libBold2Char"/>
          <w:rtl/>
        </w:rPr>
        <w:t>:</w:t>
      </w:r>
      <w:r w:rsidRPr="00845E56">
        <w:rPr>
          <w:rStyle w:val="libBold2Char"/>
          <w:rtl/>
        </w:rPr>
        <w:t xml:space="preserve"> بك يهتدي المهتدون من بعدي</w:t>
      </w:r>
      <w:r w:rsidR="003B78C0" w:rsidRPr="0010659A">
        <w:rPr>
          <w:rtl/>
        </w:rPr>
        <w:t>]</w:t>
      </w:r>
      <w:r w:rsidRPr="0010659A">
        <w:rPr>
          <w:rtl/>
        </w:rPr>
        <w:t>.</w:t>
      </w:r>
    </w:p>
    <w:p w:rsidR="00301327" w:rsidRPr="00DF5C21" w:rsidRDefault="003E5C47" w:rsidP="00845E56">
      <w:pPr>
        <w:pStyle w:val="libNormal"/>
        <w:rPr>
          <w:rtl/>
        </w:rPr>
      </w:pPr>
      <w:r>
        <w:rPr>
          <w:rtl/>
        </w:rPr>
        <w:t>أ</w:t>
      </w:r>
      <w:r w:rsidR="00301327" w:rsidRPr="00DF5C21">
        <w:rPr>
          <w:rtl/>
        </w:rPr>
        <w:t>قول</w:t>
      </w:r>
      <w:r w:rsidR="00D10150">
        <w:rPr>
          <w:rtl/>
        </w:rPr>
        <w:t xml:space="preserve">: </w:t>
      </w:r>
      <w:r w:rsidR="00301327" w:rsidRPr="00DF5C21">
        <w:rPr>
          <w:rtl/>
        </w:rPr>
        <w:t>ورواه الثعلبي</w:t>
      </w:r>
      <w:r>
        <w:rPr>
          <w:rtl/>
        </w:rPr>
        <w:t>ّ</w:t>
      </w:r>
      <w:r w:rsidR="00301327" w:rsidRPr="00DF5C21">
        <w:rPr>
          <w:rtl/>
        </w:rPr>
        <w:t xml:space="preserve"> في الكشف عن عطاء بن السائب عن سعيد بن جبير</w:t>
      </w:r>
      <w:r w:rsidR="00D10150">
        <w:rPr>
          <w:rtl/>
        </w:rPr>
        <w:t>،</w:t>
      </w:r>
      <w:r w:rsidR="00B7499C">
        <w:rPr>
          <w:rtl/>
        </w:rPr>
        <w:t xml:space="preserve"> عن ابن </w:t>
      </w:r>
      <w:r w:rsidR="001E071E">
        <w:rPr>
          <w:rtl/>
        </w:rPr>
        <w:t>عباس</w:t>
      </w:r>
      <w:r w:rsidR="00301327" w:rsidRPr="00DF5C21">
        <w:rPr>
          <w:rtl/>
        </w:rPr>
        <w:t xml:space="preserve"> عن</w:t>
      </w:r>
      <w:r w:rsidR="00301327">
        <w:rPr>
          <w:rtl/>
        </w:rPr>
        <w:t xml:space="preserve"> النبيّ </w:t>
      </w:r>
      <w:r w:rsidR="003F0683">
        <w:rPr>
          <w:rtl/>
        </w:rPr>
        <w:t>صلّى الله عليه وآله وسلّم</w:t>
      </w:r>
      <w:r w:rsidR="00301327" w:rsidRPr="00DF5C21">
        <w:rPr>
          <w:rtl/>
        </w:rPr>
        <w:t>.</w:t>
      </w:r>
    </w:p>
    <w:p w:rsidR="00301327" w:rsidRPr="0010659A" w:rsidRDefault="00301327" w:rsidP="00D37FCD">
      <w:pPr>
        <w:pStyle w:val="libNormal"/>
        <w:rPr>
          <w:rtl/>
        </w:rPr>
      </w:pPr>
      <w:r w:rsidRPr="00DF5C21">
        <w:rPr>
          <w:rtl/>
        </w:rPr>
        <w:t>وفي مستدرك الحاكم بإسناده عن إبراهيم بن الحكم بن ظهير عن</w:t>
      </w:r>
      <w:r w:rsidR="004E3230">
        <w:rPr>
          <w:rtl/>
        </w:rPr>
        <w:t xml:space="preserve"> أبيه </w:t>
      </w:r>
      <w:r w:rsidRPr="00DF5C21">
        <w:rPr>
          <w:rtl/>
        </w:rPr>
        <w:t>عن الحكم بن جرير عن أبي بريد</w:t>
      </w:r>
      <w:r w:rsidR="00D37FCD">
        <w:rPr>
          <w:rtl/>
        </w:rPr>
        <w:t>ة</w:t>
      </w:r>
      <w:r w:rsidRPr="00DF5C21">
        <w:rPr>
          <w:rtl/>
        </w:rPr>
        <w:t xml:space="preserve"> ال</w:t>
      </w:r>
      <w:r w:rsidR="003E5C47">
        <w:rPr>
          <w:rtl/>
        </w:rPr>
        <w:t>أ</w:t>
      </w:r>
      <w:r w:rsidRPr="00DF5C21">
        <w:rPr>
          <w:rtl/>
        </w:rPr>
        <w:t>سلمي قال</w:t>
      </w:r>
      <w:r w:rsidR="00D10150">
        <w:rPr>
          <w:rtl/>
        </w:rPr>
        <w:t xml:space="preserve">: </w:t>
      </w:r>
      <w:r w:rsidRPr="00DF5C21">
        <w:rPr>
          <w:rtl/>
        </w:rPr>
        <w:t xml:space="preserve">دعا رسول الله </w:t>
      </w:r>
      <w:r w:rsidR="003F0683">
        <w:rPr>
          <w:rtl/>
        </w:rPr>
        <w:t xml:space="preserve">صلّى الله عليه وآله وسلّم </w:t>
      </w:r>
      <w:r w:rsidRPr="00DF5C21">
        <w:rPr>
          <w:rtl/>
        </w:rPr>
        <w:t xml:space="preserve">بالطهور وعنده </w:t>
      </w:r>
      <w:r w:rsidR="00150388">
        <w:rPr>
          <w:rtl/>
        </w:rPr>
        <w:t>عليّ بن أبي طالب</w:t>
      </w:r>
      <w:r w:rsidR="00BD0A37">
        <w:rPr>
          <w:rtl/>
        </w:rPr>
        <w:t xml:space="preserve"> فأخذ </w:t>
      </w:r>
      <w:r w:rsidRPr="00DF5C21">
        <w:rPr>
          <w:rtl/>
        </w:rPr>
        <w:t xml:space="preserve">رسول الله </w:t>
      </w:r>
      <w:r w:rsidR="003F0683">
        <w:rPr>
          <w:rtl/>
        </w:rPr>
        <w:t xml:space="preserve">صلّى الله عليه وآله وسلّم </w:t>
      </w:r>
      <w:r w:rsidRPr="00DF5C21">
        <w:rPr>
          <w:rtl/>
        </w:rPr>
        <w:t>بيد علي</w:t>
      </w:r>
      <w:r w:rsidR="003E5C47">
        <w:rPr>
          <w:rtl/>
        </w:rPr>
        <w:t>ّ</w:t>
      </w:r>
      <w:r w:rsidRPr="00DF5C21">
        <w:rPr>
          <w:rtl/>
        </w:rPr>
        <w:t xml:space="preserve"> بعد ما تطه</w:t>
      </w:r>
      <w:r w:rsidR="003E5C47">
        <w:rPr>
          <w:rtl/>
        </w:rPr>
        <w:t>ّ</w:t>
      </w:r>
      <w:r w:rsidRPr="00DF5C21">
        <w:rPr>
          <w:rtl/>
        </w:rPr>
        <w:t>ر ف</w:t>
      </w:r>
      <w:r w:rsidR="003E5C47">
        <w:rPr>
          <w:rtl/>
        </w:rPr>
        <w:t>أ</w:t>
      </w:r>
      <w:r w:rsidRPr="00DF5C21">
        <w:rPr>
          <w:rtl/>
        </w:rPr>
        <w:t>لصقها بصدره ثم</w:t>
      </w:r>
      <w:r w:rsidR="003E5C47">
        <w:rPr>
          <w:rtl/>
        </w:rPr>
        <w:t>ّ</w:t>
      </w:r>
      <w:r w:rsidRPr="00DF5C21">
        <w:rPr>
          <w:rtl/>
        </w:rPr>
        <w:t xml:space="preserve"> قال</w:t>
      </w:r>
      <w:r w:rsidR="00D10150" w:rsidRPr="00BC41A0">
        <w:rPr>
          <w:rtl/>
        </w:rPr>
        <w:t>:</w:t>
      </w:r>
      <w:r w:rsidR="00BC41A0" w:rsidRPr="00BC41A0">
        <w:rPr>
          <w:rtl/>
        </w:rPr>
        <w:t xml:space="preserve"> </w:t>
      </w:r>
      <w:r w:rsidR="00D37FCD">
        <w:rPr>
          <w:rtl/>
        </w:rPr>
        <w:t>[</w:t>
      </w:r>
      <w:r w:rsidR="003E5C47" w:rsidRPr="00845E56">
        <w:rPr>
          <w:rStyle w:val="libBold2Char"/>
          <w:rFonts w:eastAsiaTheme="minorEastAsia"/>
          <w:rtl/>
        </w:rPr>
        <w:t>إنّما أنت منذر</w:t>
      </w:r>
      <w:r w:rsidR="003E5C47" w:rsidRPr="00845E56">
        <w:rPr>
          <w:rtl/>
        </w:rPr>
        <w:t xml:space="preserve"> ويعني نفسه ثمّ ردّها</w:t>
      </w:r>
      <w:r w:rsidR="00D10150" w:rsidRPr="00845E56">
        <w:rPr>
          <w:rtl/>
        </w:rPr>
        <w:t xml:space="preserve"> </w:t>
      </w:r>
      <w:r w:rsidR="003E5C47" w:rsidRPr="00845E56">
        <w:rPr>
          <w:rtl/>
        </w:rPr>
        <w:t>إلى صدر عليّ ثمّ قال</w:t>
      </w:r>
      <w:r w:rsidR="003E5C47" w:rsidRPr="001E2E19">
        <w:rPr>
          <w:rStyle w:val="libBold2Char"/>
          <w:rtl/>
        </w:rPr>
        <w:t>:</w:t>
      </w:r>
      <w:r w:rsidR="00845E56" w:rsidRPr="00247E9B">
        <w:rPr>
          <w:rStyle w:val="libAlaemChar"/>
          <w:rtl/>
        </w:rPr>
        <w:t>(</w:t>
      </w:r>
      <w:r w:rsidRPr="00247E9B">
        <w:rPr>
          <w:rStyle w:val="libAieChar"/>
          <w:rtl/>
        </w:rPr>
        <w:t>وَلِكُلِّ قَوْمٍ هَادٍ</w:t>
      </w:r>
      <w:r w:rsidR="00845E56" w:rsidRPr="00247E9B">
        <w:rPr>
          <w:rStyle w:val="libAlaemChar"/>
          <w:rtl/>
        </w:rPr>
        <w:t>)</w:t>
      </w:r>
      <w:r w:rsidR="00D10150" w:rsidRPr="00845E56">
        <w:rPr>
          <w:rtl/>
        </w:rPr>
        <w:t xml:space="preserve"> </w:t>
      </w:r>
      <w:r w:rsidRPr="00845E56">
        <w:rPr>
          <w:rtl/>
        </w:rPr>
        <w:t>ثم</w:t>
      </w:r>
      <w:r w:rsidR="003E5C47" w:rsidRPr="00845E56">
        <w:rPr>
          <w:rtl/>
        </w:rPr>
        <w:t>ّ</w:t>
      </w:r>
      <w:r w:rsidRPr="00845E56">
        <w:rPr>
          <w:rtl/>
        </w:rPr>
        <w:t xml:space="preserve"> قال له</w:t>
      </w:r>
      <w:r w:rsidR="00D10150" w:rsidRPr="00845E56">
        <w:rPr>
          <w:rtl/>
        </w:rPr>
        <w:t xml:space="preserve">: </w:t>
      </w:r>
      <w:r w:rsidRPr="00845E56">
        <w:rPr>
          <w:rStyle w:val="libBold2Char"/>
          <w:rtl/>
        </w:rPr>
        <w:t>أنت منار الأنام وغاية الهدى وأمير القر</w:t>
      </w:r>
      <w:r w:rsidR="003E5C47" w:rsidRPr="00845E56">
        <w:rPr>
          <w:rStyle w:val="libBold2Char"/>
          <w:rtl/>
        </w:rPr>
        <w:t>ّ</w:t>
      </w:r>
      <w:r w:rsidRPr="00845E56">
        <w:rPr>
          <w:rStyle w:val="libBold2Char"/>
          <w:rtl/>
        </w:rPr>
        <w:t xml:space="preserve">اء أشهد على ذلك </w:t>
      </w:r>
      <w:r w:rsidR="003E5C47" w:rsidRPr="00845E56">
        <w:rPr>
          <w:rStyle w:val="libBold2Char"/>
          <w:rtl/>
        </w:rPr>
        <w:t>إ</w:t>
      </w:r>
      <w:r w:rsidRPr="00845E56">
        <w:rPr>
          <w:rStyle w:val="libBold2Char"/>
          <w:rtl/>
        </w:rPr>
        <w:t>ن</w:t>
      </w:r>
      <w:r w:rsidR="003E5C47" w:rsidRPr="00845E56">
        <w:rPr>
          <w:rStyle w:val="libBold2Char"/>
          <w:rtl/>
        </w:rPr>
        <w:t>ّ</w:t>
      </w:r>
      <w:r w:rsidRPr="00845E56">
        <w:rPr>
          <w:rStyle w:val="libBold2Char"/>
          <w:rtl/>
        </w:rPr>
        <w:t>ك كذلك</w:t>
      </w:r>
      <w:r w:rsidR="003B78C0" w:rsidRPr="0010659A">
        <w:rPr>
          <w:rtl/>
        </w:rPr>
        <w:t>]</w:t>
      </w:r>
      <w:r w:rsidRPr="0010659A">
        <w:rPr>
          <w:rtl/>
        </w:rPr>
        <w:t>.</w:t>
      </w:r>
    </w:p>
    <w:p w:rsidR="00301327" w:rsidRPr="00DF5C21" w:rsidRDefault="00301327" w:rsidP="00845E56">
      <w:pPr>
        <w:pStyle w:val="libNormal"/>
        <w:rPr>
          <w:rtl/>
        </w:rPr>
      </w:pPr>
      <w:r w:rsidRPr="00DF5C21">
        <w:rPr>
          <w:rtl/>
        </w:rPr>
        <w:t>وجاء في الميزان للطباطبائي</w:t>
      </w:r>
      <w:r w:rsidR="00AE2736" w:rsidRPr="00DF5C21">
        <w:rPr>
          <w:rtl/>
        </w:rPr>
        <w:t xml:space="preserve"> ج</w:t>
      </w:r>
      <w:r w:rsidR="00AE2736">
        <w:rPr>
          <w:rtl/>
        </w:rPr>
        <w:t xml:space="preserve"> </w:t>
      </w:r>
      <w:r w:rsidR="00AE2736" w:rsidRPr="00DF5C21">
        <w:rPr>
          <w:rtl/>
        </w:rPr>
        <w:t>1</w:t>
      </w:r>
      <w:r w:rsidRPr="00DF5C21">
        <w:rPr>
          <w:rtl/>
        </w:rPr>
        <w:t>1</w:t>
      </w:r>
      <w:r>
        <w:rPr>
          <w:rtl/>
        </w:rPr>
        <w:t xml:space="preserve"> ص </w:t>
      </w:r>
      <w:r w:rsidRPr="00DF5C21">
        <w:rPr>
          <w:rtl/>
        </w:rPr>
        <w:t>328</w:t>
      </w:r>
      <w:r>
        <w:rPr>
          <w:rtl/>
        </w:rPr>
        <w:t xml:space="preserve"> </w:t>
      </w:r>
      <w:r w:rsidRPr="00DF5C21">
        <w:rPr>
          <w:rtl/>
        </w:rPr>
        <w:t>قال</w:t>
      </w:r>
      <w:r w:rsidR="00D10150">
        <w:rPr>
          <w:rtl/>
        </w:rPr>
        <w:t xml:space="preserve">: </w:t>
      </w:r>
    </w:p>
    <w:p w:rsidR="00301327" w:rsidRPr="0010659A" w:rsidRDefault="00301327" w:rsidP="00845E56">
      <w:pPr>
        <w:pStyle w:val="libNormal"/>
        <w:rPr>
          <w:rtl/>
        </w:rPr>
      </w:pPr>
      <w:r w:rsidRPr="00DF5C21">
        <w:rPr>
          <w:rtl/>
        </w:rPr>
        <w:t>وفي المعاني بإسناده عن</w:t>
      </w:r>
      <w:r>
        <w:rPr>
          <w:rtl/>
        </w:rPr>
        <w:t xml:space="preserve"> محمّد </w:t>
      </w:r>
      <w:r w:rsidRPr="00DF5C21">
        <w:rPr>
          <w:rtl/>
        </w:rPr>
        <w:t>بن مسلم قال</w:t>
      </w:r>
      <w:r w:rsidR="00D10150">
        <w:rPr>
          <w:rtl/>
        </w:rPr>
        <w:t xml:space="preserve">: </w:t>
      </w:r>
      <w:r w:rsidRPr="00DF5C21">
        <w:rPr>
          <w:rtl/>
        </w:rPr>
        <w:t>قلت لأبي عبد الله عليه السلام في قوله تعالى</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كل</w:t>
      </w:r>
      <w:r w:rsidR="00FF403F" w:rsidRPr="00845E56">
        <w:rPr>
          <w:rStyle w:val="libBold2Char"/>
          <w:rtl/>
        </w:rPr>
        <w:t>ّ</w:t>
      </w:r>
      <w:r w:rsidRPr="00845E56">
        <w:rPr>
          <w:rStyle w:val="libBold2Char"/>
          <w:rtl/>
        </w:rPr>
        <w:t xml:space="preserve"> </w:t>
      </w:r>
      <w:r w:rsidR="002C4DFE" w:rsidRPr="00845E56">
        <w:rPr>
          <w:rStyle w:val="libBold2Char"/>
          <w:rtl/>
        </w:rPr>
        <w:t>إمام</w:t>
      </w:r>
      <w:r w:rsidRPr="00845E56">
        <w:rPr>
          <w:rStyle w:val="libBold2Char"/>
          <w:rtl/>
        </w:rPr>
        <w:t xml:space="preserve"> هاد لكل</w:t>
      </w:r>
      <w:r w:rsidR="00FF403F" w:rsidRPr="00845E56">
        <w:rPr>
          <w:rStyle w:val="libBold2Char"/>
          <w:rtl/>
        </w:rPr>
        <w:t>ّ</w:t>
      </w:r>
      <w:r w:rsidRPr="00845E56">
        <w:rPr>
          <w:rStyle w:val="libBold2Char"/>
          <w:rtl/>
        </w:rPr>
        <w:t xml:space="preserve"> قوم في زمانهم </w:t>
      </w:r>
      <w:r w:rsidR="003B78C0" w:rsidRPr="0010659A">
        <w:rPr>
          <w:rtl/>
        </w:rPr>
        <w:t>]</w:t>
      </w:r>
      <w:r w:rsidRPr="0010659A">
        <w:rPr>
          <w:rtl/>
        </w:rPr>
        <w:t>.</w:t>
      </w:r>
    </w:p>
    <w:p w:rsidR="00301327" w:rsidRPr="0010659A" w:rsidRDefault="00301327" w:rsidP="00845E56">
      <w:pPr>
        <w:pStyle w:val="libNormal"/>
        <w:rPr>
          <w:rtl/>
        </w:rPr>
      </w:pPr>
      <w:r w:rsidRPr="00845E56">
        <w:rPr>
          <w:rtl/>
        </w:rPr>
        <w:t>وفي الكافي بإسناده عن فضيل قال</w:t>
      </w:r>
      <w:r w:rsidR="00D10150" w:rsidRPr="00845E56">
        <w:rPr>
          <w:rtl/>
        </w:rPr>
        <w:t xml:space="preserve">: </w:t>
      </w:r>
      <w:r w:rsidRPr="00845E56">
        <w:rPr>
          <w:rtl/>
        </w:rPr>
        <w:t xml:space="preserve">سألت أبا عبد الله عليه السلام عن قول الله </w:t>
      </w:r>
      <w:r w:rsidR="00E96C6A" w:rsidRPr="00845E56">
        <w:rPr>
          <w:rtl/>
        </w:rPr>
        <w:t>عزّ وجلّ</w:t>
      </w:r>
      <w:r w:rsidR="00D10150" w:rsidRPr="00845E56">
        <w:rPr>
          <w:rtl/>
        </w:rPr>
        <w:t xml:space="preserve">: </w:t>
      </w:r>
      <w:r w:rsidR="00845E56">
        <w:rPr>
          <w:rStyle w:val="libAlaemChar"/>
          <w:rtl/>
        </w:rPr>
        <w:t>(</w:t>
      </w:r>
      <w:r w:rsidRPr="00CF6DDF">
        <w:rPr>
          <w:rStyle w:val="libAieChar"/>
          <w:rtl/>
        </w:rPr>
        <w:t>وَلِكُلِّ قَوْمٍ هَادٍ</w:t>
      </w:r>
      <w:r w:rsidR="00845E56" w:rsidRPr="001001E6">
        <w:rPr>
          <w:rStyle w:val="libAlaemChar"/>
          <w:rtl/>
        </w:rPr>
        <w:t>)</w:t>
      </w:r>
      <w:r w:rsidR="00D10150" w:rsidRPr="00845E56">
        <w:rPr>
          <w:rtl/>
        </w:rPr>
        <w:t xml:space="preserve"> </w:t>
      </w:r>
      <w:r w:rsidRPr="00845E56">
        <w:rPr>
          <w:rtl/>
        </w:rPr>
        <w:t>فقال</w:t>
      </w:r>
      <w:r w:rsidR="00D10150" w:rsidRPr="00845E56">
        <w:rPr>
          <w:rtl/>
        </w:rPr>
        <w:t xml:space="preserve">: </w:t>
      </w:r>
      <w:r w:rsidR="003B78C0" w:rsidRPr="003B78C0">
        <w:rPr>
          <w:rtl/>
        </w:rPr>
        <w:t>[</w:t>
      </w:r>
      <w:r w:rsidRPr="00845E56">
        <w:rPr>
          <w:rStyle w:val="libBold2Char"/>
          <w:rtl/>
        </w:rPr>
        <w:t>كل</w:t>
      </w:r>
      <w:r w:rsidR="00FF403F" w:rsidRPr="00845E56">
        <w:rPr>
          <w:rStyle w:val="libBold2Char"/>
          <w:rtl/>
        </w:rPr>
        <w:t>ّ</w:t>
      </w:r>
      <w:r w:rsidRPr="00845E56">
        <w:rPr>
          <w:rStyle w:val="libBold2Char"/>
          <w:rtl/>
        </w:rPr>
        <w:t xml:space="preserve"> </w:t>
      </w:r>
      <w:r w:rsidR="002C4DFE" w:rsidRPr="00845E56">
        <w:rPr>
          <w:rStyle w:val="libBold2Char"/>
          <w:rtl/>
        </w:rPr>
        <w:t>إمام</w:t>
      </w:r>
      <w:r w:rsidRPr="00845E56">
        <w:rPr>
          <w:rStyle w:val="libBold2Char"/>
          <w:rtl/>
        </w:rPr>
        <w:t xml:space="preserve"> هاد للقرن ال</w:t>
      </w:r>
      <w:r w:rsidR="00FF403F" w:rsidRPr="00845E56">
        <w:rPr>
          <w:rStyle w:val="libBold2Char"/>
          <w:rtl/>
        </w:rPr>
        <w:t>ّ</w:t>
      </w:r>
      <w:r w:rsidRPr="00845E56">
        <w:rPr>
          <w:rStyle w:val="libBold2Char"/>
          <w:rtl/>
        </w:rPr>
        <w:t xml:space="preserve">ذي هو فيهم </w:t>
      </w:r>
      <w:r w:rsidR="003B78C0" w:rsidRPr="0010659A">
        <w:rPr>
          <w:rtl/>
        </w:rPr>
        <w:t>]</w:t>
      </w:r>
      <w:r w:rsidRPr="0010659A">
        <w:rPr>
          <w:rtl/>
        </w:rPr>
        <w:t>.</w:t>
      </w:r>
    </w:p>
    <w:p w:rsidR="008C1D9F" w:rsidRDefault="008C1D9F" w:rsidP="008C1D9F">
      <w:pPr>
        <w:pStyle w:val="libNormal"/>
        <w:rPr>
          <w:rtl/>
        </w:rPr>
      </w:pPr>
      <w:r>
        <w:rPr>
          <w:rtl/>
        </w:rPr>
        <w:br w:type="page"/>
      </w:r>
    </w:p>
    <w:p w:rsidR="00301327" w:rsidRPr="0010659A" w:rsidRDefault="00301327" w:rsidP="00520A49">
      <w:pPr>
        <w:pStyle w:val="libNormal"/>
        <w:rPr>
          <w:rtl/>
        </w:rPr>
      </w:pPr>
      <w:r w:rsidRPr="00DF5C21">
        <w:rPr>
          <w:rtl/>
        </w:rPr>
        <w:lastRenderedPageBreak/>
        <w:t xml:space="preserve">وفيه بإسناده عن أبي </w:t>
      </w:r>
      <w:r w:rsidR="00FF403F">
        <w:rPr>
          <w:rtl/>
        </w:rPr>
        <w:t>ب</w:t>
      </w:r>
      <w:r w:rsidRPr="00DF5C21">
        <w:rPr>
          <w:rtl/>
        </w:rPr>
        <w:t>صير قال</w:t>
      </w:r>
      <w:r w:rsidR="00D10150">
        <w:rPr>
          <w:rtl/>
        </w:rPr>
        <w:t xml:space="preserve">: </w:t>
      </w:r>
      <w:r w:rsidRPr="00DF5C21">
        <w:rPr>
          <w:rtl/>
        </w:rPr>
        <w:t>قلت لأبي عبد الله عليه السلام</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فقال</w:t>
      </w:r>
      <w:r w:rsidR="00D10150" w:rsidRPr="00845E56">
        <w:rPr>
          <w:rtl/>
        </w:rPr>
        <w:t xml:space="preserve">: </w:t>
      </w:r>
      <w:r w:rsidR="003B78C0" w:rsidRPr="003B78C0">
        <w:rPr>
          <w:rtl/>
        </w:rPr>
        <w:t>[</w:t>
      </w:r>
      <w:r w:rsidRPr="00845E56">
        <w:rPr>
          <w:rStyle w:val="libBold2Char"/>
          <w:rtl/>
        </w:rPr>
        <w:t>قال رسول الله صلّى الله عليه وآله وسلم</w:t>
      </w:r>
      <w:r w:rsidR="00D10150" w:rsidRPr="00845E56">
        <w:rPr>
          <w:rStyle w:val="libBold2Char"/>
          <w:rtl/>
        </w:rPr>
        <w:t xml:space="preserve">: </w:t>
      </w:r>
      <w:r w:rsidRPr="00845E56">
        <w:rPr>
          <w:rStyle w:val="libBold2Char"/>
          <w:rtl/>
        </w:rPr>
        <w:t>أنا المنذر وعلي</w:t>
      </w:r>
      <w:r w:rsidR="00FF403F" w:rsidRPr="00845E56">
        <w:rPr>
          <w:rStyle w:val="libBold2Char"/>
          <w:rtl/>
        </w:rPr>
        <w:t>ّ</w:t>
      </w:r>
      <w:r w:rsidRPr="00845E56">
        <w:rPr>
          <w:rStyle w:val="libBold2Char"/>
          <w:rtl/>
        </w:rPr>
        <w:t xml:space="preserve"> الهادي. يا </w:t>
      </w:r>
      <w:r w:rsidR="00FF403F" w:rsidRPr="00845E56">
        <w:rPr>
          <w:rStyle w:val="libBold2Char"/>
          <w:rtl/>
        </w:rPr>
        <w:t>أ</w:t>
      </w:r>
      <w:r w:rsidRPr="00845E56">
        <w:rPr>
          <w:rStyle w:val="libBold2Char"/>
          <w:rtl/>
        </w:rPr>
        <w:t>با محمّد هل من هاد اليوم</w:t>
      </w:r>
      <w:r w:rsidR="00D10150" w:rsidRPr="00845E56">
        <w:rPr>
          <w:rStyle w:val="libBold2Char"/>
          <w:rtl/>
        </w:rPr>
        <w:t>؟</w:t>
      </w:r>
      <w:r w:rsidRPr="00845E56">
        <w:rPr>
          <w:rtl/>
        </w:rPr>
        <w:t xml:space="preserve"> فقلت</w:t>
      </w:r>
      <w:r w:rsidR="00D10150" w:rsidRPr="00845E56">
        <w:rPr>
          <w:rtl/>
        </w:rPr>
        <w:t xml:space="preserve">: </w:t>
      </w:r>
      <w:r w:rsidRPr="00845E56">
        <w:rPr>
          <w:rtl/>
        </w:rPr>
        <w:t>جعلت فداك ما زال منكم هاد بعد</w:t>
      </w:r>
      <w:r w:rsidR="00FF403F" w:rsidRPr="00845E56">
        <w:rPr>
          <w:rtl/>
        </w:rPr>
        <w:t xml:space="preserve"> </w:t>
      </w:r>
      <w:r w:rsidRPr="00845E56">
        <w:rPr>
          <w:rtl/>
        </w:rPr>
        <w:t>ها</w:t>
      </w:r>
      <w:r w:rsidR="00FF403F" w:rsidRPr="00845E56">
        <w:rPr>
          <w:rtl/>
        </w:rPr>
        <w:t>د</w:t>
      </w:r>
      <w:r w:rsidR="00D10150" w:rsidRPr="00845E56">
        <w:rPr>
          <w:rtl/>
        </w:rPr>
        <w:t xml:space="preserve"> حتّى </w:t>
      </w:r>
      <w:r w:rsidRPr="00845E56">
        <w:rPr>
          <w:rtl/>
        </w:rPr>
        <w:t>رفعت إليك فقال</w:t>
      </w:r>
      <w:r w:rsidR="00D10150" w:rsidRPr="00845E56">
        <w:rPr>
          <w:rtl/>
        </w:rPr>
        <w:t xml:space="preserve">: </w:t>
      </w:r>
      <w:r w:rsidRPr="00845E56">
        <w:rPr>
          <w:rStyle w:val="libBold2Char"/>
          <w:rtl/>
        </w:rPr>
        <w:t>رحمك الله يا</w:t>
      </w:r>
      <w:r w:rsidR="00FF403F" w:rsidRPr="00845E56">
        <w:rPr>
          <w:rStyle w:val="libBold2Char"/>
          <w:rtl/>
        </w:rPr>
        <w:t xml:space="preserve"> </w:t>
      </w:r>
      <w:r w:rsidRPr="00845E56">
        <w:rPr>
          <w:rStyle w:val="libBold2Char"/>
          <w:rtl/>
        </w:rPr>
        <w:t>أبا محمّد لو كانت</w:t>
      </w:r>
      <w:r w:rsidR="00FF403F" w:rsidRPr="00845E56">
        <w:rPr>
          <w:rStyle w:val="libBold2Char"/>
          <w:rtl/>
        </w:rPr>
        <w:t xml:space="preserve"> إذا </w:t>
      </w:r>
      <w:r w:rsidRPr="00845E56">
        <w:rPr>
          <w:rStyle w:val="libBold2Char"/>
          <w:rtl/>
        </w:rPr>
        <w:t>نزلت آية على رجل ثم</w:t>
      </w:r>
      <w:r w:rsidR="00FF403F" w:rsidRPr="00845E56">
        <w:rPr>
          <w:rStyle w:val="libBold2Char"/>
          <w:rtl/>
        </w:rPr>
        <w:t>ّ</w:t>
      </w:r>
      <w:r w:rsidRPr="00845E56">
        <w:rPr>
          <w:rStyle w:val="libBold2Char"/>
          <w:rtl/>
        </w:rPr>
        <w:t xml:space="preserve"> مات ذلك الرجل ماتت الآية</w:t>
      </w:r>
      <w:r w:rsidR="00D4062A">
        <w:rPr>
          <w:rStyle w:val="libBold2Char"/>
          <w:rtl/>
        </w:rPr>
        <w:t>!؟</w:t>
      </w:r>
      <w:r w:rsidRPr="00845E56">
        <w:rPr>
          <w:rStyle w:val="libBold2Char"/>
          <w:rtl/>
        </w:rPr>
        <w:t xml:space="preserve"> مات الكتاب</w:t>
      </w:r>
      <w:r w:rsidR="00D4062A">
        <w:rPr>
          <w:rStyle w:val="libBold2Char"/>
          <w:rtl/>
        </w:rPr>
        <w:t>!؟</w:t>
      </w:r>
      <w:r w:rsidRPr="00845E56">
        <w:rPr>
          <w:rStyle w:val="libBold2Char"/>
          <w:rtl/>
        </w:rPr>
        <w:t xml:space="preserve"> ولكن</w:t>
      </w:r>
      <w:r w:rsidR="00FF403F" w:rsidRPr="00845E56">
        <w:rPr>
          <w:rStyle w:val="libBold2Char"/>
          <w:rtl/>
        </w:rPr>
        <w:t>ّ</w:t>
      </w:r>
      <w:r w:rsidRPr="00845E56">
        <w:rPr>
          <w:rStyle w:val="libBold2Char"/>
          <w:rtl/>
        </w:rPr>
        <w:t>ه يجري فيمن بقي كما جرى فيما مضى</w:t>
      </w:r>
      <w:r w:rsidR="003B78C0" w:rsidRPr="0010659A">
        <w:rPr>
          <w:rtl/>
        </w:rPr>
        <w:t>]</w:t>
      </w:r>
      <w:r w:rsidRPr="0010659A">
        <w:rPr>
          <w:rtl/>
        </w:rPr>
        <w:t>.</w:t>
      </w:r>
    </w:p>
    <w:p w:rsidR="00301327" w:rsidRPr="00DF5C21" w:rsidRDefault="00301327" w:rsidP="00845E56">
      <w:pPr>
        <w:pStyle w:val="libNormal"/>
        <w:rPr>
          <w:rtl/>
        </w:rPr>
      </w:pPr>
      <w:r w:rsidRPr="00DF5C21">
        <w:rPr>
          <w:rtl/>
        </w:rPr>
        <w:t>أقول</w:t>
      </w:r>
      <w:r w:rsidR="00D10150">
        <w:rPr>
          <w:rtl/>
        </w:rPr>
        <w:t xml:space="preserve">: </w:t>
      </w:r>
      <w:r w:rsidRPr="00DF5C21">
        <w:rPr>
          <w:rtl/>
        </w:rPr>
        <w:t>والرواية تشهد على ما قد</w:t>
      </w:r>
      <w:r w:rsidR="00FF403F">
        <w:rPr>
          <w:rtl/>
        </w:rPr>
        <w:t>ّ</w:t>
      </w:r>
      <w:r w:rsidRPr="00DF5C21">
        <w:rPr>
          <w:rtl/>
        </w:rPr>
        <w:t>مناه أن</w:t>
      </w:r>
      <w:r w:rsidR="00FF403F">
        <w:rPr>
          <w:rtl/>
        </w:rPr>
        <w:t>ّ</w:t>
      </w:r>
      <w:r w:rsidRPr="00DF5C21">
        <w:rPr>
          <w:rtl/>
        </w:rPr>
        <w:t xml:space="preserve"> شمول الآية لعلي</w:t>
      </w:r>
      <w:r w:rsidR="00FF403F">
        <w:rPr>
          <w:rtl/>
        </w:rPr>
        <w:t>ّ</w:t>
      </w:r>
      <w:r w:rsidRPr="00DF5C21">
        <w:rPr>
          <w:rtl/>
        </w:rPr>
        <w:t xml:space="preserve"> عليه السلام من الجري وكذلك يجري في باقي </w:t>
      </w:r>
      <w:r>
        <w:rPr>
          <w:rtl/>
        </w:rPr>
        <w:t>الأئمّة</w:t>
      </w:r>
      <w:r w:rsidR="00D10150">
        <w:rPr>
          <w:rtl/>
        </w:rPr>
        <w:t xml:space="preserve">، </w:t>
      </w:r>
      <w:r w:rsidRPr="00DF5C21">
        <w:rPr>
          <w:rtl/>
        </w:rPr>
        <w:t>وهذا الجري هو المراد مم</w:t>
      </w:r>
      <w:r w:rsidR="00FF403F">
        <w:rPr>
          <w:rtl/>
        </w:rPr>
        <w:t>ّ</w:t>
      </w:r>
      <w:r w:rsidRPr="00DF5C21">
        <w:rPr>
          <w:rtl/>
        </w:rPr>
        <w:t>ا ورد</w:t>
      </w:r>
      <w:r w:rsidR="004E329A">
        <w:rPr>
          <w:rtl/>
        </w:rPr>
        <w:t xml:space="preserve"> أنّها </w:t>
      </w:r>
      <w:r w:rsidRPr="00DF5C21">
        <w:rPr>
          <w:rtl/>
        </w:rPr>
        <w:t>نزلت في علي</w:t>
      </w:r>
      <w:r w:rsidR="00FF403F">
        <w:rPr>
          <w:rtl/>
        </w:rPr>
        <w:t>ّ</w:t>
      </w:r>
      <w:r w:rsidRPr="00DF5C21">
        <w:rPr>
          <w:rtl/>
        </w:rPr>
        <w:t xml:space="preserve"> عليه السلام.</w:t>
      </w:r>
    </w:p>
    <w:p w:rsidR="00301327" w:rsidRPr="00DF5C21" w:rsidRDefault="00301327" w:rsidP="00845E56">
      <w:pPr>
        <w:pStyle w:val="libNormal"/>
        <w:rPr>
          <w:rtl/>
        </w:rPr>
      </w:pPr>
      <w:r w:rsidRPr="00DF5C21">
        <w:rPr>
          <w:rtl/>
        </w:rPr>
        <w:t>و</w:t>
      </w:r>
      <w:r>
        <w:rPr>
          <w:rtl/>
        </w:rPr>
        <w:t>أخرج الحافظ</w:t>
      </w:r>
      <w:r w:rsidRPr="00DF5C21">
        <w:rPr>
          <w:rtl/>
        </w:rPr>
        <w:t xml:space="preserve"> الحاكم الحسكاني في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463</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في الحديث</w:t>
      </w:r>
      <w:r>
        <w:rPr>
          <w:rtl/>
        </w:rPr>
        <w:t xml:space="preserve"> </w:t>
      </w:r>
      <w:r w:rsidRPr="00DF5C21">
        <w:rPr>
          <w:rtl/>
        </w:rPr>
        <w:t>414</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حدّثني</w:t>
      </w:r>
      <w:r w:rsidRPr="00DF5C21">
        <w:rPr>
          <w:rtl/>
        </w:rPr>
        <w:t xml:space="preserve"> أبو الحسن الفارسي قال</w:t>
      </w:r>
      <w:r w:rsidR="00D10150">
        <w:rPr>
          <w:rtl/>
        </w:rPr>
        <w:t xml:space="preserve">: </w:t>
      </w:r>
      <w:r>
        <w:rPr>
          <w:rtl/>
        </w:rPr>
        <w:t>حدّثنا</w:t>
      </w:r>
      <w:r w:rsidRPr="00DF5C21">
        <w:rPr>
          <w:rtl/>
        </w:rPr>
        <w:t xml:space="preserve"> أبو</w:t>
      </w:r>
      <w:r>
        <w:rPr>
          <w:rtl/>
        </w:rPr>
        <w:t xml:space="preserve"> محمّد </w:t>
      </w:r>
      <w:r w:rsidRPr="00DF5C21">
        <w:rPr>
          <w:rtl/>
        </w:rPr>
        <w:t xml:space="preserve">عبد الله بن </w:t>
      </w:r>
      <w:r w:rsidR="00150388">
        <w:rPr>
          <w:rtl/>
        </w:rPr>
        <w:t>أحمد</w:t>
      </w:r>
      <w:r w:rsidRPr="00DF5C21">
        <w:rPr>
          <w:rtl/>
        </w:rPr>
        <w:t xml:space="preserve"> الشيباني قال</w:t>
      </w:r>
      <w:r w:rsidR="00D10150">
        <w:rPr>
          <w:rtl/>
        </w:rPr>
        <w:t xml:space="preserve">: </w:t>
      </w:r>
      <w:r>
        <w:rPr>
          <w:rtl/>
        </w:rPr>
        <w:t>حدّثنا</w:t>
      </w:r>
      <w:r w:rsidRPr="00DF5C21">
        <w:rPr>
          <w:rtl/>
        </w:rPr>
        <w:t xml:space="preserve"> </w:t>
      </w:r>
      <w:r w:rsidR="00150388">
        <w:rPr>
          <w:rtl/>
        </w:rPr>
        <w:t>أحمد</w:t>
      </w:r>
      <w:r w:rsidRPr="00DF5C21">
        <w:rPr>
          <w:rtl/>
        </w:rPr>
        <w:t xml:space="preserve"> بن</w:t>
      </w:r>
      <w:r w:rsidR="00E96C6A">
        <w:rPr>
          <w:rtl/>
        </w:rPr>
        <w:t xml:space="preserve"> عليّ بن </w:t>
      </w:r>
      <w:r w:rsidRPr="00DF5C21">
        <w:rPr>
          <w:rtl/>
        </w:rPr>
        <w:t>رزين الباشاني قال</w:t>
      </w:r>
      <w:r w:rsidR="00D10150">
        <w:rPr>
          <w:rtl/>
        </w:rPr>
        <w:t xml:space="preserve">: </w:t>
      </w:r>
      <w:r>
        <w:rPr>
          <w:rtl/>
        </w:rPr>
        <w:t>حدّثنا</w:t>
      </w:r>
      <w:r w:rsidRPr="00DF5C21">
        <w:rPr>
          <w:rtl/>
        </w:rPr>
        <w:t xml:space="preserve"> عبد الله بن الحارث</w:t>
      </w:r>
      <w:r w:rsidR="00D10150">
        <w:rPr>
          <w:rtl/>
        </w:rPr>
        <w:t xml:space="preserve">، </w:t>
      </w:r>
      <w:r w:rsidRPr="00DF5C21">
        <w:rPr>
          <w:rtl/>
        </w:rPr>
        <w:t>قال</w:t>
      </w:r>
      <w:r w:rsidR="00D10150">
        <w:rPr>
          <w:rtl/>
        </w:rPr>
        <w:t xml:space="preserve">: </w:t>
      </w:r>
      <w:r>
        <w:rPr>
          <w:rtl/>
        </w:rPr>
        <w:t>حدّثنا</w:t>
      </w:r>
      <w:r w:rsidRPr="00DF5C21">
        <w:rPr>
          <w:rtl/>
        </w:rPr>
        <w:t xml:space="preserve"> إبراهيم بن الحكم بن ظهير</w:t>
      </w:r>
      <w:r w:rsidR="00D10150">
        <w:rPr>
          <w:rtl/>
        </w:rPr>
        <w:t xml:space="preserve">، </w:t>
      </w:r>
      <w:r w:rsidRPr="00DF5C21">
        <w:rPr>
          <w:rtl/>
        </w:rPr>
        <w:t>قال</w:t>
      </w:r>
      <w:r w:rsidR="00D10150">
        <w:rPr>
          <w:rtl/>
        </w:rPr>
        <w:t xml:space="preserve">: </w:t>
      </w:r>
      <w:r>
        <w:rPr>
          <w:rtl/>
        </w:rPr>
        <w:t>حدّثنا</w:t>
      </w:r>
      <w:r w:rsidRPr="00DF5C21">
        <w:rPr>
          <w:rtl/>
        </w:rPr>
        <w:t xml:space="preserve"> أبي</w:t>
      </w:r>
      <w:r w:rsidR="00D10150">
        <w:rPr>
          <w:rtl/>
        </w:rPr>
        <w:t xml:space="preserve">، </w:t>
      </w:r>
      <w:r w:rsidRPr="00DF5C21">
        <w:rPr>
          <w:rtl/>
        </w:rPr>
        <w:t>عن حكيم بن جبير عن أبي برزه الأسلمي قال</w:t>
      </w:r>
      <w:r w:rsidR="00D10150">
        <w:rPr>
          <w:rtl/>
        </w:rPr>
        <w:t xml:space="preserve">: </w:t>
      </w:r>
    </w:p>
    <w:p w:rsidR="00301327" w:rsidRPr="0010659A" w:rsidRDefault="00301327" w:rsidP="00D4062A">
      <w:pPr>
        <w:pStyle w:val="libNormal"/>
        <w:rPr>
          <w:rtl/>
        </w:rPr>
      </w:pPr>
      <w:r w:rsidRPr="00DF5C21">
        <w:rPr>
          <w:rtl/>
        </w:rPr>
        <w:t xml:space="preserve">دعا رسول الله </w:t>
      </w:r>
      <w:r>
        <w:rPr>
          <w:rtl/>
        </w:rPr>
        <w:t>صلّى الله عليه وآله</w:t>
      </w:r>
      <w:r w:rsidR="003F0683">
        <w:rPr>
          <w:rtl/>
        </w:rPr>
        <w:t xml:space="preserve"> وسلّم </w:t>
      </w:r>
      <w:r w:rsidRPr="00DF5C21">
        <w:rPr>
          <w:rtl/>
        </w:rPr>
        <w:t xml:space="preserve">بالطهور وعنده </w:t>
      </w:r>
      <w:r w:rsidR="00150388">
        <w:rPr>
          <w:rtl/>
        </w:rPr>
        <w:t>عليّ بن أبي طالب</w:t>
      </w:r>
      <w:r w:rsidR="00D10150">
        <w:rPr>
          <w:rtl/>
        </w:rPr>
        <w:t>،</w:t>
      </w:r>
      <w:r w:rsidR="00BD0A37">
        <w:rPr>
          <w:rtl/>
        </w:rPr>
        <w:t xml:space="preserve"> فأخذ </w:t>
      </w:r>
      <w:r w:rsidRPr="00DF5C21">
        <w:rPr>
          <w:rtl/>
        </w:rPr>
        <w:t xml:space="preserve">رسول الله </w:t>
      </w:r>
      <w:r>
        <w:rPr>
          <w:rtl/>
        </w:rPr>
        <w:t>صلّى الله عليه وآله</w:t>
      </w:r>
      <w:r w:rsidR="003F0683">
        <w:rPr>
          <w:rtl/>
        </w:rPr>
        <w:t xml:space="preserve"> وسلّم </w:t>
      </w:r>
      <w:r w:rsidRPr="00DF5C21">
        <w:rPr>
          <w:rtl/>
        </w:rPr>
        <w:t>بيد علي</w:t>
      </w:r>
      <w:r w:rsidR="00FF403F">
        <w:rPr>
          <w:rtl/>
        </w:rPr>
        <w:t>ّ</w:t>
      </w:r>
      <w:r w:rsidRPr="00DF5C21">
        <w:rPr>
          <w:rtl/>
        </w:rPr>
        <w:t xml:space="preserve"> </w:t>
      </w:r>
      <w:r>
        <w:rPr>
          <w:rtl/>
        </w:rPr>
        <w:t>-</w:t>
      </w:r>
      <w:r w:rsidRPr="00DF5C21">
        <w:rPr>
          <w:rtl/>
        </w:rPr>
        <w:t>بعد ما تطه</w:t>
      </w:r>
      <w:r w:rsidR="00FF403F">
        <w:rPr>
          <w:rtl/>
        </w:rPr>
        <w:t>ّ</w:t>
      </w:r>
      <w:r w:rsidRPr="00DF5C21">
        <w:rPr>
          <w:rtl/>
        </w:rPr>
        <w:t>ر</w:t>
      </w:r>
      <w:r>
        <w:rPr>
          <w:rtl/>
        </w:rPr>
        <w:t>-</w:t>
      </w:r>
      <w:r w:rsidRPr="00DF5C21">
        <w:rPr>
          <w:rtl/>
        </w:rPr>
        <w:t>ف</w:t>
      </w:r>
      <w:r w:rsidR="00D4062A">
        <w:rPr>
          <w:rtl/>
        </w:rPr>
        <w:t>أ</w:t>
      </w:r>
      <w:r w:rsidRPr="00DF5C21">
        <w:rPr>
          <w:rtl/>
        </w:rPr>
        <w:t>لزقها بصدره</w:t>
      </w:r>
      <w:r w:rsidR="00D10150">
        <w:rPr>
          <w:rtl/>
        </w:rPr>
        <w:t xml:space="preserve">، </w:t>
      </w:r>
      <w:r w:rsidRPr="00DF5C21">
        <w:rPr>
          <w:rtl/>
        </w:rPr>
        <w:t>فقال</w:t>
      </w:r>
      <w:r w:rsidR="00D10150">
        <w:rPr>
          <w:rtl/>
        </w:rPr>
        <w:t xml:space="preserve">: </w:t>
      </w:r>
      <w:r w:rsidR="00D10150">
        <w:rPr>
          <w:rStyle w:val="libAlaemChar"/>
          <w:rtl/>
        </w:rPr>
        <w:t>(</w:t>
      </w:r>
      <w:r w:rsidRPr="00CF6DDF">
        <w:rPr>
          <w:rStyle w:val="libAieChar"/>
          <w:rtl/>
        </w:rPr>
        <w:t>إِنَّمَا أَنتَ مُنذِرٌ</w:t>
      </w:r>
      <w:r w:rsidR="00845E56" w:rsidRPr="001001E6">
        <w:rPr>
          <w:rStyle w:val="libAlaemChar"/>
          <w:rtl/>
        </w:rPr>
        <w:t>)</w:t>
      </w:r>
      <w:r w:rsidR="00D10150" w:rsidRPr="00845E56">
        <w:rPr>
          <w:rtl/>
        </w:rPr>
        <w:t xml:space="preserve"> </w:t>
      </w:r>
      <w:r w:rsidRPr="00845E56">
        <w:rPr>
          <w:rtl/>
        </w:rPr>
        <w:t>ثم</w:t>
      </w:r>
      <w:r w:rsidR="00FF403F" w:rsidRPr="00845E56">
        <w:rPr>
          <w:rtl/>
        </w:rPr>
        <w:t>ّ</w:t>
      </w:r>
      <w:r w:rsidRPr="00845E56">
        <w:rPr>
          <w:rtl/>
        </w:rPr>
        <w:t xml:space="preserve"> رد</w:t>
      </w:r>
      <w:r w:rsidR="00FF403F" w:rsidRPr="00845E56">
        <w:rPr>
          <w:rtl/>
        </w:rPr>
        <w:t>ّ</w:t>
      </w:r>
      <w:r w:rsidRPr="00845E56">
        <w:rPr>
          <w:rtl/>
        </w:rPr>
        <w:t>ها إلى صدر علي</w:t>
      </w:r>
      <w:r w:rsidR="00FF403F" w:rsidRPr="00845E56">
        <w:rPr>
          <w:rtl/>
        </w:rPr>
        <w:t>ّ</w:t>
      </w:r>
      <w:r w:rsidRPr="00845E56">
        <w:rPr>
          <w:rtl/>
        </w:rPr>
        <w:t xml:space="preserve"> ثم</w:t>
      </w:r>
      <w:r w:rsidR="00D4062A">
        <w:rPr>
          <w:rtl/>
        </w:rPr>
        <w:t>َّ</w:t>
      </w:r>
      <w:r w:rsidRPr="00845E56">
        <w:rPr>
          <w:rtl/>
        </w:rPr>
        <w:t xml:space="preserve"> قال</w:t>
      </w:r>
      <w:r w:rsidR="00D10150" w:rsidRPr="00845E56">
        <w:rPr>
          <w:rtl/>
        </w:rPr>
        <w:t xml:space="preserve">: </w:t>
      </w:r>
      <w:r w:rsidR="00845E56">
        <w:rPr>
          <w:rStyle w:val="libAlaemChar"/>
          <w:rtl/>
        </w:rPr>
        <w:t>(</w:t>
      </w:r>
      <w:r w:rsidRPr="00CF6DDF">
        <w:rPr>
          <w:rStyle w:val="libAieChar"/>
          <w:rtl/>
        </w:rPr>
        <w:t>وَلِكُلِّ قَوْمٍ هَادٍ</w:t>
      </w:r>
      <w:r w:rsidR="00845E56" w:rsidRPr="001001E6">
        <w:rPr>
          <w:rStyle w:val="libAlaemChar"/>
          <w:rtl/>
        </w:rPr>
        <w:t>)</w:t>
      </w:r>
      <w:r w:rsidR="00D10150" w:rsidRPr="00845E56">
        <w:rPr>
          <w:rtl/>
        </w:rPr>
        <w:t xml:space="preserve"> </w:t>
      </w:r>
      <w:r w:rsidRPr="00845E56">
        <w:rPr>
          <w:rtl/>
        </w:rPr>
        <w:t>ثم</w:t>
      </w:r>
      <w:r w:rsidR="00D4062A">
        <w:rPr>
          <w:rtl/>
        </w:rPr>
        <w:t>َّ</w:t>
      </w:r>
      <w:r w:rsidRPr="00845E56">
        <w:rPr>
          <w:rtl/>
        </w:rPr>
        <w:t xml:space="preserve"> قال</w:t>
      </w:r>
      <w:r w:rsidR="00D10150" w:rsidRPr="00845E56">
        <w:rPr>
          <w:rStyle w:val="libBold2Char"/>
          <w:rtl/>
        </w:rPr>
        <w:t xml:space="preserve">: </w:t>
      </w:r>
      <w:r w:rsidR="003B78C0" w:rsidRPr="003B78C0">
        <w:rPr>
          <w:rtl/>
        </w:rPr>
        <w:t>[</w:t>
      </w:r>
      <w:r w:rsidR="00E67617" w:rsidRPr="00845E56">
        <w:rPr>
          <w:rStyle w:val="libBold2Char"/>
          <w:rtl/>
        </w:rPr>
        <w:t>إ</w:t>
      </w:r>
      <w:r w:rsidRPr="00845E56">
        <w:rPr>
          <w:rStyle w:val="libBold2Char"/>
          <w:rtl/>
        </w:rPr>
        <w:t>ن</w:t>
      </w:r>
      <w:r w:rsidR="00E67617" w:rsidRPr="00845E56">
        <w:rPr>
          <w:rStyle w:val="libBold2Char"/>
          <w:rtl/>
        </w:rPr>
        <w:t>ّ</w:t>
      </w:r>
      <w:r w:rsidRPr="00845E56">
        <w:rPr>
          <w:rStyle w:val="libBold2Char"/>
          <w:rtl/>
        </w:rPr>
        <w:t>ك منارة الأنام وغاية الهدى وأمير القر</w:t>
      </w:r>
      <w:r w:rsidR="00E67617" w:rsidRPr="00845E56">
        <w:rPr>
          <w:rStyle w:val="libBold2Char"/>
          <w:rtl/>
        </w:rPr>
        <w:t>ّ</w:t>
      </w:r>
      <w:r w:rsidRPr="00845E56">
        <w:rPr>
          <w:rStyle w:val="libBold2Char"/>
          <w:rtl/>
        </w:rPr>
        <w:t xml:space="preserve">اء </w:t>
      </w:r>
      <w:r w:rsidR="00E67617" w:rsidRPr="00845E56">
        <w:rPr>
          <w:rStyle w:val="libBold2Char"/>
          <w:rtl/>
        </w:rPr>
        <w:t>أ</w:t>
      </w:r>
      <w:r w:rsidRPr="00845E56">
        <w:rPr>
          <w:rStyle w:val="libBold2Char"/>
          <w:rtl/>
        </w:rPr>
        <w:t xml:space="preserve">شهد على ذلك </w:t>
      </w:r>
      <w:r w:rsidR="00E67617" w:rsidRPr="00845E56">
        <w:rPr>
          <w:rStyle w:val="libBold2Char"/>
          <w:rtl/>
        </w:rPr>
        <w:t>أ</w:t>
      </w:r>
      <w:r w:rsidRPr="00845E56">
        <w:rPr>
          <w:rStyle w:val="libBold2Char"/>
          <w:rtl/>
        </w:rPr>
        <w:t>ن</w:t>
      </w:r>
      <w:r w:rsidR="00E67617" w:rsidRPr="00845E56">
        <w:rPr>
          <w:rStyle w:val="libBold2Char"/>
          <w:rtl/>
        </w:rPr>
        <w:t>ّ</w:t>
      </w:r>
      <w:r w:rsidRPr="00845E56">
        <w:rPr>
          <w:rStyle w:val="libBold2Char"/>
          <w:rtl/>
        </w:rPr>
        <w:t>ك كذلك</w:t>
      </w:r>
      <w:r w:rsidR="003B78C0" w:rsidRPr="0010659A">
        <w:rPr>
          <w:rtl/>
        </w:rPr>
        <w:t>]</w:t>
      </w:r>
      <w:r w:rsidRPr="0010659A">
        <w:rPr>
          <w:rtl/>
        </w:rPr>
        <w:t>.</w:t>
      </w:r>
    </w:p>
    <w:p w:rsidR="00301327" w:rsidRPr="00DF5C21" w:rsidRDefault="00301327" w:rsidP="00845E56">
      <w:pPr>
        <w:pStyle w:val="libNormal"/>
        <w:rPr>
          <w:rtl/>
        </w:rPr>
      </w:pPr>
      <w:r w:rsidRPr="00DF5C21">
        <w:rPr>
          <w:rtl/>
        </w:rPr>
        <w:t>وفي تفسير مجمع البيان للشيخ الطبرسي عند تفسيره للآية الكريمة قال</w:t>
      </w:r>
      <w:r w:rsidR="00D10150">
        <w:rPr>
          <w:rtl/>
        </w:rPr>
        <w:t xml:space="preserve">: </w:t>
      </w:r>
    </w:p>
    <w:p w:rsidR="00301327" w:rsidRPr="0010659A" w:rsidRDefault="00301327" w:rsidP="00B10603">
      <w:pPr>
        <w:pStyle w:val="libNormal"/>
        <w:rPr>
          <w:rtl/>
        </w:rPr>
      </w:pPr>
      <w:r w:rsidRPr="00DF5C21">
        <w:rPr>
          <w:rtl/>
        </w:rPr>
        <w:t>وروى الحاكم أبو القاسم الحسكاني في كتاب شواهد التنـزيل بالاسناد عن إبراهيم بن الحكم بن ظهير</w:t>
      </w:r>
      <w:r w:rsidR="00D10150">
        <w:rPr>
          <w:rtl/>
        </w:rPr>
        <w:t xml:space="preserve">، </w:t>
      </w:r>
      <w:r w:rsidRPr="00DF5C21">
        <w:rPr>
          <w:rtl/>
        </w:rPr>
        <w:t>عن</w:t>
      </w:r>
      <w:r w:rsidR="004E3230">
        <w:rPr>
          <w:rtl/>
        </w:rPr>
        <w:t xml:space="preserve"> أبيه </w:t>
      </w:r>
      <w:r w:rsidRPr="00DF5C21">
        <w:rPr>
          <w:rtl/>
        </w:rPr>
        <w:t>عن حكيم بن جبير</w:t>
      </w:r>
      <w:r w:rsidR="00D10150">
        <w:rPr>
          <w:rtl/>
        </w:rPr>
        <w:t xml:space="preserve">، </w:t>
      </w:r>
      <w:r w:rsidRPr="00DF5C21">
        <w:rPr>
          <w:rtl/>
        </w:rPr>
        <w:t>عن أبي برزة الأسلمي قال</w:t>
      </w:r>
      <w:r w:rsidR="00D10150">
        <w:rPr>
          <w:rtl/>
        </w:rPr>
        <w:t xml:space="preserve">: </w:t>
      </w:r>
      <w:r w:rsidRPr="00DF5C21">
        <w:rPr>
          <w:rtl/>
        </w:rPr>
        <w:t xml:space="preserve">دعا رسول الله </w:t>
      </w:r>
      <w:r>
        <w:rPr>
          <w:rtl/>
        </w:rPr>
        <w:t>صلّى الله عليه وآله</w:t>
      </w:r>
      <w:r w:rsidR="003F0683">
        <w:rPr>
          <w:rtl/>
        </w:rPr>
        <w:t xml:space="preserve"> وسلّم </w:t>
      </w:r>
      <w:r w:rsidRPr="00DF5C21">
        <w:rPr>
          <w:rtl/>
        </w:rPr>
        <w:t xml:space="preserve">بالطهور وعنده </w:t>
      </w:r>
      <w:r w:rsidR="00150388">
        <w:rPr>
          <w:rtl/>
        </w:rPr>
        <w:t>عليّ بن أبي طالب</w:t>
      </w:r>
      <w:r w:rsidR="00BD0A37">
        <w:rPr>
          <w:rtl/>
        </w:rPr>
        <w:t xml:space="preserve"> فأخذ </w:t>
      </w:r>
      <w:r w:rsidRPr="00DF5C21">
        <w:rPr>
          <w:rtl/>
        </w:rPr>
        <w:t xml:space="preserve">رسول الله بيده </w:t>
      </w:r>
      <w:r>
        <w:rPr>
          <w:rtl/>
        </w:rPr>
        <w:t>-</w:t>
      </w:r>
      <w:r w:rsidRPr="00DF5C21">
        <w:rPr>
          <w:rtl/>
        </w:rPr>
        <w:t>بعد ما تطه</w:t>
      </w:r>
      <w:r w:rsidR="00E67617">
        <w:rPr>
          <w:rtl/>
        </w:rPr>
        <w:t>ّ</w:t>
      </w:r>
      <w:r w:rsidRPr="00DF5C21">
        <w:rPr>
          <w:rtl/>
        </w:rPr>
        <w:t>ر</w:t>
      </w:r>
      <w:r>
        <w:rPr>
          <w:rtl/>
        </w:rPr>
        <w:t>-</w:t>
      </w:r>
      <w:r w:rsidRPr="00DF5C21">
        <w:rPr>
          <w:rtl/>
        </w:rPr>
        <w:t>فألز</w:t>
      </w:r>
      <w:r w:rsidR="00B10603">
        <w:rPr>
          <w:rtl/>
        </w:rPr>
        <w:t>م</w:t>
      </w:r>
      <w:r w:rsidRPr="00DF5C21">
        <w:rPr>
          <w:rtl/>
        </w:rPr>
        <w:t>ها بصدره</w:t>
      </w:r>
      <w:r w:rsidR="00D10150">
        <w:rPr>
          <w:rtl/>
        </w:rPr>
        <w:t xml:space="preserve">، </w:t>
      </w:r>
      <w:r w:rsidRPr="00DF5C21">
        <w:rPr>
          <w:rtl/>
        </w:rPr>
        <w:t>فقال</w:t>
      </w:r>
      <w:r w:rsidR="00D10150">
        <w:rPr>
          <w:rtl/>
        </w:rPr>
        <w:t xml:space="preserve">: </w:t>
      </w:r>
      <w:r w:rsidR="00845E56">
        <w:rPr>
          <w:rStyle w:val="libAlaemChar"/>
          <w:rtl/>
        </w:rPr>
        <w:t>(</w:t>
      </w:r>
      <w:r w:rsidRPr="00CF6DDF">
        <w:rPr>
          <w:rStyle w:val="libAieChar"/>
          <w:rtl/>
        </w:rPr>
        <w:t>إِنَّمَا أَنتَ مُنذِرٌ</w:t>
      </w:r>
      <w:r w:rsidR="00845E56" w:rsidRPr="001001E6">
        <w:rPr>
          <w:rStyle w:val="libAlaemChar"/>
          <w:rtl/>
        </w:rPr>
        <w:t>)</w:t>
      </w:r>
      <w:r w:rsidR="00D10150" w:rsidRPr="00845E56">
        <w:rPr>
          <w:rtl/>
        </w:rPr>
        <w:t xml:space="preserve"> </w:t>
      </w:r>
      <w:r w:rsidRPr="00845E56">
        <w:rPr>
          <w:rtl/>
        </w:rPr>
        <w:t>ثم</w:t>
      </w:r>
      <w:r w:rsidR="00D4062A">
        <w:rPr>
          <w:rtl/>
        </w:rPr>
        <w:t>َّ</w:t>
      </w:r>
      <w:r w:rsidRPr="00845E56">
        <w:rPr>
          <w:rtl/>
        </w:rPr>
        <w:t xml:space="preserve"> رد</w:t>
      </w:r>
      <w:r w:rsidR="00E67617" w:rsidRPr="00845E56">
        <w:rPr>
          <w:rtl/>
        </w:rPr>
        <w:t>ّ</w:t>
      </w:r>
      <w:r w:rsidRPr="00845E56">
        <w:rPr>
          <w:rtl/>
        </w:rPr>
        <w:t>ها إلى صدر علي</w:t>
      </w:r>
      <w:r w:rsidR="00E67617" w:rsidRPr="00845E56">
        <w:rPr>
          <w:rtl/>
        </w:rPr>
        <w:t>ّ</w:t>
      </w:r>
      <w:r w:rsidRPr="00845E56">
        <w:rPr>
          <w:rtl/>
        </w:rPr>
        <w:t xml:space="preserve"> ثم</w:t>
      </w:r>
      <w:r w:rsidR="00D4062A">
        <w:rPr>
          <w:rtl/>
        </w:rPr>
        <w:t>َّ</w:t>
      </w:r>
      <w:r w:rsidRPr="00845E56">
        <w:rPr>
          <w:rtl/>
        </w:rPr>
        <w:t xml:space="preserve"> قال</w:t>
      </w:r>
      <w:r w:rsidR="00D10150" w:rsidRPr="00845E56">
        <w:rPr>
          <w:rtl/>
        </w:rPr>
        <w:t xml:space="preserve">: </w:t>
      </w:r>
      <w:r w:rsidR="00845E56">
        <w:rPr>
          <w:rStyle w:val="libAlaemChar"/>
          <w:rtl/>
        </w:rPr>
        <w:t>(</w:t>
      </w:r>
      <w:r w:rsidRPr="00CF6DDF">
        <w:rPr>
          <w:rStyle w:val="libAieChar"/>
          <w:rtl/>
        </w:rPr>
        <w:t>وَلِكُلِّ قَوْمٍ هَادٍ</w:t>
      </w:r>
      <w:r w:rsidR="00845E56" w:rsidRPr="001001E6">
        <w:rPr>
          <w:rStyle w:val="libAlaemChar"/>
          <w:rtl/>
        </w:rPr>
        <w:t>)</w:t>
      </w:r>
      <w:r w:rsidR="00D10150" w:rsidRPr="00845E56">
        <w:rPr>
          <w:rtl/>
        </w:rPr>
        <w:t xml:space="preserve"> </w:t>
      </w:r>
      <w:r w:rsidRPr="00845E56">
        <w:rPr>
          <w:rtl/>
        </w:rPr>
        <w:t>ثم</w:t>
      </w:r>
      <w:r w:rsidR="00D4062A">
        <w:rPr>
          <w:rtl/>
        </w:rPr>
        <w:t>َّ</w:t>
      </w:r>
      <w:r w:rsidRPr="00845E56">
        <w:rPr>
          <w:rtl/>
        </w:rPr>
        <w:t xml:space="preserve"> قال</w:t>
      </w:r>
      <w:r w:rsidR="00D10150" w:rsidRPr="00845E56">
        <w:rPr>
          <w:rtl/>
        </w:rPr>
        <w:t xml:space="preserve">: </w:t>
      </w:r>
      <w:r w:rsidR="003B78C0" w:rsidRPr="003B78C0">
        <w:rPr>
          <w:rtl/>
        </w:rPr>
        <w:t>[</w:t>
      </w:r>
      <w:r w:rsidR="00E67617" w:rsidRPr="00845E56">
        <w:rPr>
          <w:rStyle w:val="libBold2Char"/>
          <w:rtl/>
        </w:rPr>
        <w:t>إ</w:t>
      </w:r>
      <w:r w:rsidRPr="00845E56">
        <w:rPr>
          <w:rStyle w:val="libBold2Char"/>
          <w:rtl/>
        </w:rPr>
        <w:t>ن</w:t>
      </w:r>
      <w:r w:rsidR="00FB6E44" w:rsidRPr="00845E56">
        <w:rPr>
          <w:rStyle w:val="libBold2Char"/>
          <w:rtl/>
        </w:rPr>
        <w:t>ّ</w:t>
      </w:r>
      <w:r w:rsidRPr="00845E56">
        <w:rPr>
          <w:rStyle w:val="libBold2Char"/>
          <w:rtl/>
        </w:rPr>
        <w:t>ك منارة الأنام وغاية الهدى وأمير القرى و</w:t>
      </w:r>
      <w:r w:rsidR="00E67617" w:rsidRPr="00845E56">
        <w:rPr>
          <w:rStyle w:val="libBold2Char"/>
          <w:rtl/>
        </w:rPr>
        <w:t>أ</w:t>
      </w:r>
      <w:r w:rsidRPr="00845E56">
        <w:rPr>
          <w:rStyle w:val="libBold2Char"/>
          <w:rtl/>
        </w:rPr>
        <w:t xml:space="preserve">شهد على ذلك </w:t>
      </w:r>
      <w:r w:rsidR="00E67617" w:rsidRPr="00845E56">
        <w:rPr>
          <w:rStyle w:val="libBold2Char"/>
          <w:rtl/>
        </w:rPr>
        <w:t>أ</w:t>
      </w:r>
      <w:r w:rsidRPr="00845E56">
        <w:rPr>
          <w:rStyle w:val="libBold2Char"/>
          <w:rtl/>
        </w:rPr>
        <w:t>ن</w:t>
      </w:r>
      <w:r w:rsidR="00E67617" w:rsidRPr="00845E56">
        <w:rPr>
          <w:rStyle w:val="libBold2Char"/>
          <w:rtl/>
        </w:rPr>
        <w:t>ّ</w:t>
      </w:r>
      <w:r w:rsidRPr="00845E56">
        <w:rPr>
          <w:rStyle w:val="libBold2Char"/>
          <w:rtl/>
        </w:rPr>
        <w:t>ك كذلك</w:t>
      </w:r>
      <w:r w:rsidR="003B78C0" w:rsidRPr="0010659A">
        <w:rPr>
          <w:rtl/>
        </w:rPr>
        <w:t>]</w:t>
      </w:r>
      <w:r w:rsidRPr="0010659A">
        <w:rPr>
          <w:rtl/>
        </w:rPr>
        <w:t xml:space="preserve">. </w:t>
      </w:r>
    </w:p>
    <w:p w:rsidR="008C1D9F" w:rsidRDefault="008C1D9F" w:rsidP="008C1D9F">
      <w:pPr>
        <w:pStyle w:val="libNormal"/>
        <w:rPr>
          <w:rtl/>
        </w:rPr>
      </w:pPr>
      <w:r>
        <w:rPr>
          <w:rtl/>
        </w:rPr>
        <w:br w:type="page"/>
      </w:r>
    </w:p>
    <w:p w:rsidR="00301327" w:rsidRPr="00DF5C21" w:rsidRDefault="00301327" w:rsidP="00845E56">
      <w:pPr>
        <w:pStyle w:val="libNormal"/>
        <w:rPr>
          <w:rtl/>
        </w:rPr>
      </w:pPr>
      <w:r w:rsidRPr="00845E56">
        <w:rPr>
          <w:rtl/>
        </w:rPr>
        <w:lastRenderedPageBreak/>
        <w:t>وقال الشيخ الطبرسي صاحب المجمع</w:t>
      </w:r>
      <w:r w:rsidR="00D10150" w:rsidRPr="00845E56">
        <w:rPr>
          <w:rtl/>
        </w:rPr>
        <w:t xml:space="preserve">: </w:t>
      </w:r>
      <w:r w:rsidRPr="00845E56">
        <w:rPr>
          <w:rtl/>
        </w:rPr>
        <w:t>وعلى هذه - الأقوال الثلاثة - يكون</w:t>
      </w:r>
      <w:r w:rsidR="00D10150" w:rsidRPr="00845E56">
        <w:rPr>
          <w:rtl/>
        </w:rPr>
        <w:t xml:space="preserve"> </w:t>
      </w:r>
      <w:r w:rsidR="00D10150">
        <w:rPr>
          <w:rStyle w:val="libAlaemChar"/>
          <w:rtl/>
        </w:rPr>
        <w:t>(</w:t>
      </w:r>
      <w:r w:rsidRPr="00CF6DDF">
        <w:rPr>
          <w:rStyle w:val="libAieChar"/>
          <w:rtl/>
        </w:rPr>
        <w:t>هَادٍ</w:t>
      </w:r>
      <w:r w:rsidR="00D10150">
        <w:rPr>
          <w:rStyle w:val="libAlaemChar"/>
          <w:rtl/>
        </w:rPr>
        <w:t>)</w:t>
      </w:r>
      <w:r w:rsidR="00D10150" w:rsidRPr="00845E56">
        <w:rPr>
          <w:rtl/>
        </w:rPr>
        <w:t xml:space="preserve"> </w:t>
      </w:r>
      <w:r w:rsidRPr="00845E56">
        <w:rPr>
          <w:rtl/>
        </w:rPr>
        <w:t>مبتدأ</w:t>
      </w:r>
      <w:r w:rsidR="00D10150" w:rsidRPr="00845E56">
        <w:rPr>
          <w:rtl/>
        </w:rPr>
        <w:t xml:space="preserve">، </w:t>
      </w:r>
      <w:r w:rsidR="00845E56">
        <w:rPr>
          <w:rStyle w:val="libAlaemChar"/>
          <w:rtl/>
        </w:rPr>
        <w:t>(</w:t>
      </w:r>
      <w:r w:rsidRPr="00CF6DDF">
        <w:rPr>
          <w:rStyle w:val="libAieChar"/>
          <w:rtl/>
        </w:rPr>
        <w:t>وَلِكُلِّ قَوْمٍ</w:t>
      </w:r>
      <w:r w:rsidR="00845E56" w:rsidRPr="001001E6">
        <w:rPr>
          <w:rStyle w:val="libAlaemChar"/>
          <w:rtl/>
        </w:rPr>
        <w:t>)</w:t>
      </w:r>
      <w:r w:rsidR="00D10150" w:rsidRPr="00845E56">
        <w:rPr>
          <w:rtl/>
        </w:rPr>
        <w:t xml:space="preserve"> </w:t>
      </w:r>
      <w:r w:rsidRPr="00DF5C21">
        <w:rPr>
          <w:rtl/>
        </w:rPr>
        <w:t>خبره</w:t>
      </w:r>
      <w:r w:rsidR="00D10150">
        <w:rPr>
          <w:rtl/>
        </w:rPr>
        <w:t xml:space="preserve">، </w:t>
      </w:r>
      <w:r w:rsidRPr="00DF5C21">
        <w:rPr>
          <w:rtl/>
        </w:rPr>
        <w:t>على قول سيبو</w:t>
      </w:r>
      <w:r w:rsidR="00E67617">
        <w:rPr>
          <w:rtl/>
        </w:rPr>
        <w:t>ي</w:t>
      </w:r>
      <w:r w:rsidRPr="00DF5C21">
        <w:rPr>
          <w:rtl/>
        </w:rPr>
        <w:t>ه</w:t>
      </w:r>
      <w:r w:rsidR="00D10150">
        <w:rPr>
          <w:rtl/>
        </w:rPr>
        <w:t xml:space="preserve">، </w:t>
      </w:r>
      <w:r w:rsidRPr="00DF5C21">
        <w:rPr>
          <w:rtl/>
        </w:rPr>
        <w:t>ويكون مرتفعاً بالظرف على قول ال</w:t>
      </w:r>
      <w:r w:rsidR="00E67617">
        <w:rPr>
          <w:rtl/>
        </w:rPr>
        <w:t>أ</w:t>
      </w:r>
      <w:r w:rsidRPr="00DF5C21">
        <w:rPr>
          <w:rtl/>
        </w:rPr>
        <w:t>خفش.</w:t>
      </w:r>
    </w:p>
    <w:p w:rsidR="00301327" w:rsidRPr="00845E56" w:rsidRDefault="00E67617" w:rsidP="001E786A">
      <w:pPr>
        <w:pStyle w:val="libNormal"/>
        <w:rPr>
          <w:rtl/>
        </w:rPr>
      </w:pPr>
      <w:r>
        <w:rPr>
          <w:rtl/>
        </w:rPr>
        <w:t>أ</w:t>
      </w:r>
      <w:r w:rsidR="00301327" w:rsidRPr="00DF5C21">
        <w:rPr>
          <w:rtl/>
        </w:rPr>
        <w:t>قول هذا في قبال قوله أو</w:t>
      </w:r>
      <w:r>
        <w:rPr>
          <w:rtl/>
        </w:rPr>
        <w:t>ّ</w:t>
      </w:r>
      <w:r w:rsidR="00301327" w:rsidRPr="00DF5C21">
        <w:rPr>
          <w:rtl/>
        </w:rPr>
        <w:t>لاً</w:t>
      </w:r>
      <w:r w:rsidR="00D10150">
        <w:rPr>
          <w:rtl/>
        </w:rPr>
        <w:t xml:space="preserve">: </w:t>
      </w:r>
      <w:r w:rsidR="00301327" w:rsidRPr="00DF5C21">
        <w:rPr>
          <w:rtl/>
        </w:rPr>
        <w:t>قيل</w:t>
      </w:r>
      <w:r w:rsidR="00D10150">
        <w:rPr>
          <w:rtl/>
        </w:rPr>
        <w:t xml:space="preserve">: </w:t>
      </w:r>
      <w:r w:rsidR="001E786A">
        <w:rPr>
          <w:rtl/>
        </w:rPr>
        <w:t>إ</w:t>
      </w:r>
      <w:r w:rsidR="00301327" w:rsidRPr="00DF5C21">
        <w:rPr>
          <w:rtl/>
        </w:rPr>
        <w:t>ن</w:t>
      </w:r>
      <w:r>
        <w:rPr>
          <w:rtl/>
        </w:rPr>
        <w:t>ّ</w:t>
      </w:r>
      <w:r w:rsidR="00301327" w:rsidRPr="00DF5C21">
        <w:rPr>
          <w:rtl/>
        </w:rPr>
        <w:t xml:space="preserve"> معنى الآية</w:t>
      </w:r>
      <w:r w:rsidR="00D10150">
        <w:rPr>
          <w:rtl/>
        </w:rPr>
        <w:t xml:space="preserve">: </w:t>
      </w:r>
      <w:r>
        <w:rPr>
          <w:rtl/>
        </w:rPr>
        <w:t>إ</w:t>
      </w:r>
      <w:r w:rsidR="00301327" w:rsidRPr="00DF5C21">
        <w:rPr>
          <w:rtl/>
        </w:rPr>
        <w:t>ن</w:t>
      </w:r>
      <w:r>
        <w:rPr>
          <w:rtl/>
        </w:rPr>
        <w:t>ّ</w:t>
      </w:r>
      <w:r w:rsidR="00301327" w:rsidRPr="00DF5C21">
        <w:rPr>
          <w:rtl/>
        </w:rPr>
        <w:t xml:space="preserve">ما أنت منذر </w:t>
      </w:r>
      <w:r w:rsidR="00301327">
        <w:rPr>
          <w:rtl/>
        </w:rPr>
        <w:t>-</w:t>
      </w:r>
      <w:r w:rsidR="00301327" w:rsidRPr="00DF5C21">
        <w:rPr>
          <w:rtl/>
        </w:rPr>
        <w:t xml:space="preserve">أي مخوف </w:t>
      </w:r>
      <w:r w:rsidR="00301327">
        <w:rPr>
          <w:rtl/>
        </w:rPr>
        <w:t>-</w:t>
      </w:r>
      <w:r w:rsidR="00301327" w:rsidRPr="00DF5C21">
        <w:rPr>
          <w:rtl/>
        </w:rPr>
        <w:t xml:space="preserve"> وهاد لكل</w:t>
      </w:r>
      <w:r>
        <w:rPr>
          <w:rtl/>
        </w:rPr>
        <w:t>ّ</w:t>
      </w:r>
      <w:r w:rsidR="00301327" w:rsidRPr="00DF5C21">
        <w:rPr>
          <w:rtl/>
        </w:rPr>
        <w:t xml:space="preserve"> قوم وليس </w:t>
      </w:r>
      <w:r w:rsidR="00B10603">
        <w:rPr>
          <w:rtl/>
        </w:rPr>
        <w:t>إ</w:t>
      </w:r>
      <w:r w:rsidR="00301327" w:rsidRPr="00DF5C21">
        <w:rPr>
          <w:rtl/>
        </w:rPr>
        <w:t>ل</w:t>
      </w:r>
      <w:r w:rsidR="00B10603">
        <w:rPr>
          <w:rtl/>
        </w:rPr>
        <w:t>ي</w:t>
      </w:r>
      <w:r w:rsidR="00301327" w:rsidRPr="00DF5C21">
        <w:rPr>
          <w:rtl/>
        </w:rPr>
        <w:t>ك إنزال الآيات. قال</w:t>
      </w:r>
      <w:r w:rsidR="00D10150">
        <w:rPr>
          <w:rtl/>
        </w:rPr>
        <w:t xml:space="preserve">: </w:t>
      </w:r>
      <w:r w:rsidR="00301327" w:rsidRPr="00DF5C21">
        <w:rPr>
          <w:rtl/>
        </w:rPr>
        <w:t>وعلى هذا يكون</w:t>
      </w:r>
      <w:r w:rsidR="00D10150">
        <w:rPr>
          <w:rtl/>
        </w:rPr>
        <w:t xml:space="preserve"> </w:t>
      </w:r>
      <w:r w:rsidR="00D10150">
        <w:rPr>
          <w:rStyle w:val="libAlaemChar"/>
          <w:rtl/>
        </w:rPr>
        <w:t>(</w:t>
      </w:r>
      <w:r w:rsidR="00BC41A0" w:rsidRPr="00CF6DDF">
        <w:rPr>
          <w:rStyle w:val="libAieChar"/>
          <w:rtl/>
        </w:rPr>
        <w:t>أَنتَ</w:t>
      </w:r>
      <w:r w:rsidR="00D10150">
        <w:rPr>
          <w:rStyle w:val="libAlaemChar"/>
          <w:rtl/>
        </w:rPr>
        <w:t>)</w:t>
      </w:r>
      <w:r w:rsidR="00D10150" w:rsidRPr="00845E56">
        <w:rPr>
          <w:rtl/>
        </w:rPr>
        <w:t xml:space="preserve"> </w:t>
      </w:r>
      <w:r w:rsidR="00301327" w:rsidRPr="00845E56">
        <w:rPr>
          <w:rtl/>
        </w:rPr>
        <w:t>مبتدأ و</w:t>
      </w:r>
      <w:r w:rsidR="00D10150" w:rsidRPr="00845E56">
        <w:rPr>
          <w:rtl/>
        </w:rPr>
        <w:t xml:space="preserve"> </w:t>
      </w:r>
      <w:r w:rsidR="00D10150">
        <w:rPr>
          <w:rStyle w:val="libAlaemChar"/>
          <w:rtl/>
        </w:rPr>
        <w:t>(</w:t>
      </w:r>
      <w:r w:rsidR="00BC41A0" w:rsidRPr="00CF6DDF">
        <w:rPr>
          <w:rStyle w:val="libAieChar"/>
          <w:rtl/>
        </w:rPr>
        <w:t>مُنذِرٌ</w:t>
      </w:r>
      <w:r w:rsidR="00D10150">
        <w:rPr>
          <w:rStyle w:val="libAlaemChar"/>
          <w:rtl/>
        </w:rPr>
        <w:t>)</w:t>
      </w:r>
      <w:r w:rsidR="00D10150" w:rsidRPr="00845E56">
        <w:rPr>
          <w:rtl/>
        </w:rPr>
        <w:t xml:space="preserve"> </w:t>
      </w:r>
      <w:r w:rsidR="00301327" w:rsidRPr="00845E56">
        <w:rPr>
          <w:rtl/>
        </w:rPr>
        <w:t>خبره</w:t>
      </w:r>
      <w:r w:rsidR="00D10150" w:rsidRPr="00845E56">
        <w:rPr>
          <w:rtl/>
        </w:rPr>
        <w:t xml:space="preserve"> </w:t>
      </w:r>
      <w:r w:rsidR="00BC41A0" w:rsidRPr="00845E56">
        <w:rPr>
          <w:rtl/>
        </w:rPr>
        <w:t>و</w:t>
      </w:r>
      <w:r w:rsidR="00D10150">
        <w:rPr>
          <w:rStyle w:val="libAlaemChar"/>
          <w:rtl/>
        </w:rPr>
        <w:t>(</w:t>
      </w:r>
      <w:r w:rsidR="00BC41A0" w:rsidRPr="00CF6DDF">
        <w:rPr>
          <w:rStyle w:val="libAieChar"/>
          <w:rtl/>
        </w:rPr>
        <w:t>هَادٍ</w:t>
      </w:r>
      <w:r w:rsidR="00D10150">
        <w:rPr>
          <w:rStyle w:val="libAlaemChar"/>
          <w:rtl/>
        </w:rPr>
        <w:t>)</w:t>
      </w:r>
      <w:r w:rsidR="00D10150" w:rsidRPr="00845E56">
        <w:rPr>
          <w:rtl/>
        </w:rPr>
        <w:t xml:space="preserve"> </w:t>
      </w:r>
      <w:r w:rsidR="00301327" w:rsidRPr="00845E56">
        <w:rPr>
          <w:rtl/>
        </w:rPr>
        <w:t>عطف على منذر</w:t>
      </w:r>
      <w:r w:rsidR="00D10150" w:rsidRPr="00845E56">
        <w:rPr>
          <w:rtl/>
        </w:rPr>
        <w:t xml:space="preserve">، </w:t>
      </w:r>
      <w:r w:rsidR="00301327" w:rsidRPr="00845E56">
        <w:rPr>
          <w:rtl/>
        </w:rPr>
        <w:t>وفص</w:t>
      </w:r>
      <w:r w:rsidRPr="00845E56">
        <w:rPr>
          <w:rtl/>
        </w:rPr>
        <w:t>ّ</w:t>
      </w:r>
      <w:r w:rsidR="00301327" w:rsidRPr="00845E56">
        <w:rPr>
          <w:rtl/>
        </w:rPr>
        <w:t>ل بين الواو</w:t>
      </w:r>
      <w:r w:rsidR="00D10150" w:rsidRPr="00845E56">
        <w:rPr>
          <w:rtl/>
        </w:rPr>
        <w:t xml:space="preserve">، </w:t>
      </w:r>
      <w:r w:rsidR="00301327" w:rsidRPr="00845E56">
        <w:rPr>
          <w:rtl/>
        </w:rPr>
        <w:t>والمعطوف بالظرف.</w:t>
      </w:r>
    </w:p>
    <w:p w:rsidR="00301327" w:rsidRPr="00DF5C21" w:rsidRDefault="00301327" w:rsidP="00845E56">
      <w:pPr>
        <w:pStyle w:val="libNormal"/>
        <w:rPr>
          <w:rtl/>
        </w:rPr>
      </w:pPr>
      <w:r w:rsidRPr="00DF5C21">
        <w:rPr>
          <w:rtl/>
        </w:rPr>
        <w:t>وفي كتاب</w:t>
      </w:r>
      <w:r w:rsidR="001E786A">
        <w:rPr>
          <w:rtl/>
        </w:rPr>
        <w:t>:</w:t>
      </w:r>
      <w:r w:rsidRPr="00DF5C21">
        <w:rPr>
          <w:rtl/>
        </w:rPr>
        <w:t xml:space="preserve"> ما نزل في علي</w:t>
      </w:r>
      <w:r w:rsidR="00E67617">
        <w:rPr>
          <w:rtl/>
        </w:rPr>
        <w:t>ّ</w:t>
      </w:r>
      <w:r w:rsidRPr="00DF5C21">
        <w:rPr>
          <w:rtl/>
        </w:rPr>
        <w:t xml:space="preserve"> من</w:t>
      </w:r>
      <w:r w:rsidR="00AC59B4">
        <w:rPr>
          <w:rtl/>
        </w:rPr>
        <w:t xml:space="preserve"> القرآن </w:t>
      </w:r>
      <w:r w:rsidRPr="00DF5C21">
        <w:rPr>
          <w:rtl/>
        </w:rPr>
        <w:t>لـ</w:t>
      </w:r>
      <w:r>
        <w:rPr>
          <w:rtl/>
        </w:rPr>
        <w:t xml:space="preserve">محمّد </w:t>
      </w:r>
      <w:r w:rsidRPr="00DF5C21">
        <w:rPr>
          <w:rtl/>
        </w:rPr>
        <w:t>بن العباس بن الماهيار في تفسير الآية الكريمة قال</w:t>
      </w:r>
      <w:r w:rsidR="00D10150">
        <w:rPr>
          <w:rtl/>
        </w:rPr>
        <w:t xml:space="preserve">: </w:t>
      </w:r>
    </w:p>
    <w:p w:rsidR="00301327" w:rsidRPr="00DF5C21" w:rsidRDefault="00301327" w:rsidP="00845E56">
      <w:pPr>
        <w:pStyle w:val="libNormal"/>
        <w:rPr>
          <w:rtl/>
        </w:rPr>
      </w:pPr>
      <w:r>
        <w:rPr>
          <w:rtl/>
        </w:rPr>
        <w:t>حدّثنا</w:t>
      </w:r>
      <w:r w:rsidR="00E96C6A">
        <w:rPr>
          <w:rtl/>
        </w:rPr>
        <w:t xml:space="preserve"> عليّ بن </w:t>
      </w:r>
      <w:r w:rsidR="00150388">
        <w:rPr>
          <w:rtl/>
        </w:rPr>
        <w:t>أحمد</w:t>
      </w:r>
      <w:r w:rsidR="00D10150">
        <w:rPr>
          <w:rtl/>
        </w:rPr>
        <w:t xml:space="preserve">، </w:t>
      </w:r>
      <w:r w:rsidRPr="00DF5C21">
        <w:rPr>
          <w:rtl/>
        </w:rPr>
        <w:t>قال</w:t>
      </w:r>
      <w:r w:rsidR="00D10150">
        <w:rPr>
          <w:rtl/>
        </w:rPr>
        <w:t xml:space="preserve">: </w:t>
      </w:r>
      <w:r>
        <w:rPr>
          <w:rtl/>
        </w:rPr>
        <w:t>حدّثنا</w:t>
      </w:r>
      <w:r w:rsidRPr="00DF5C21">
        <w:rPr>
          <w:rtl/>
        </w:rPr>
        <w:t xml:space="preserve"> الحسن بن عبد الواحد</w:t>
      </w:r>
      <w:r w:rsidR="00D10150">
        <w:rPr>
          <w:rtl/>
        </w:rPr>
        <w:t xml:space="preserve">، </w:t>
      </w:r>
      <w:r>
        <w:rPr>
          <w:rtl/>
        </w:rPr>
        <w:t>حدّثنا</w:t>
      </w:r>
      <w:r w:rsidRPr="00DF5C21">
        <w:rPr>
          <w:rtl/>
        </w:rPr>
        <w:t xml:space="preserve"> الحسن بن الحسين عن</w:t>
      </w:r>
      <w:r>
        <w:rPr>
          <w:rtl/>
        </w:rPr>
        <w:t xml:space="preserve"> محمّد </w:t>
      </w:r>
      <w:r w:rsidRPr="00DF5C21">
        <w:rPr>
          <w:rtl/>
        </w:rPr>
        <w:t>[بن] بكر</w:t>
      </w:r>
      <w:r w:rsidR="00D10150">
        <w:rPr>
          <w:rtl/>
        </w:rPr>
        <w:t xml:space="preserve">، </w:t>
      </w:r>
      <w:r w:rsidRPr="00DF5C21">
        <w:rPr>
          <w:rtl/>
        </w:rPr>
        <w:t>ويحيى بن مساور عن أبي الجارود الهمداني</w:t>
      </w:r>
      <w:r w:rsidR="00D10150">
        <w:rPr>
          <w:rtl/>
        </w:rPr>
        <w:t xml:space="preserve">، </w:t>
      </w:r>
      <w:r w:rsidRPr="00DF5C21">
        <w:rPr>
          <w:rtl/>
        </w:rPr>
        <w:t>عن أبي داوود السبيعي عن أبي برزة الأسلمي</w:t>
      </w:r>
      <w:r w:rsidR="00D10150">
        <w:rPr>
          <w:rtl/>
        </w:rPr>
        <w:t xml:space="preserve">: </w:t>
      </w:r>
    </w:p>
    <w:p w:rsidR="00301327" w:rsidRPr="0010659A" w:rsidRDefault="00301327" w:rsidP="00845E56">
      <w:pPr>
        <w:pStyle w:val="libNormal"/>
        <w:rPr>
          <w:rtl/>
        </w:rPr>
      </w:pPr>
      <w:r w:rsidRPr="00DF5C21">
        <w:rPr>
          <w:rtl/>
        </w:rPr>
        <w:t>عن</w:t>
      </w:r>
      <w:r>
        <w:rPr>
          <w:rtl/>
        </w:rPr>
        <w:t xml:space="preserve"> النبيّ صلّى الله عليه وآله </w:t>
      </w:r>
      <w:r w:rsidRPr="00DF5C21">
        <w:rPr>
          <w:rtl/>
        </w:rPr>
        <w:t>وسلم</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Pr="00845E56">
        <w:rPr>
          <w:rtl/>
        </w:rPr>
        <w:t>فوضع يده على منكب علي</w:t>
      </w:r>
      <w:r w:rsidR="00E67617" w:rsidRPr="00845E56">
        <w:rPr>
          <w:rtl/>
        </w:rPr>
        <w:t>ّ</w:t>
      </w:r>
      <w:r w:rsidRPr="00845E56">
        <w:rPr>
          <w:rtl/>
        </w:rPr>
        <w:t xml:space="preserve"> عليه السلام فقال</w:t>
      </w:r>
      <w:r w:rsidR="00D10150" w:rsidRPr="00845E56">
        <w:rPr>
          <w:rtl/>
        </w:rPr>
        <w:t xml:space="preserve">: </w:t>
      </w:r>
      <w:r w:rsidR="003B78C0" w:rsidRPr="003B78C0">
        <w:rPr>
          <w:rtl/>
        </w:rPr>
        <w:t>[</w:t>
      </w:r>
      <w:r w:rsidRPr="00845E56">
        <w:rPr>
          <w:rStyle w:val="libBold2Char"/>
          <w:rtl/>
        </w:rPr>
        <w:t xml:space="preserve">هذا الهادي من بعدي </w:t>
      </w:r>
      <w:r w:rsidR="003B78C0" w:rsidRPr="0010659A">
        <w:rPr>
          <w:rtl/>
        </w:rPr>
        <w:t>]</w:t>
      </w:r>
      <w:r w:rsidRPr="0010659A">
        <w:rPr>
          <w:rtl/>
        </w:rPr>
        <w:t>.</w:t>
      </w:r>
    </w:p>
    <w:p w:rsidR="00301327" w:rsidRPr="00DF5C21" w:rsidRDefault="00301327" w:rsidP="00845E56">
      <w:pPr>
        <w:pStyle w:val="libNormal"/>
        <w:rPr>
          <w:rtl/>
        </w:rPr>
      </w:pPr>
      <w:r w:rsidRPr="00DF5C21">
        <w:rPr>
          <w:rtl/>
        </w:rPr>
        <w:t>وأورد السيد هاشم البحراني في تفسيره</w:t>
      </w:r>
      <w:r w:rsidR="001E786A">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282</w:t>
      </w:r>
      <w:r>
        <w:rPr>
          <w:rtl/>
        </w:rPr>
        <w:t xml:space="preserve"> </w:t>
      </w:r>
      <w:r w:rsidR="00AE2736" w:rsidRPr="00DF5C21">
        <w:rPr>
          <w:rtl/>
        </w:rPr>
        <w:t>ط</w:t>
      </w:r>
      <w:r w:rsidR="00AE2736">
        <w:rPr>
          <w:rtl/>
        </w:rPr>
        <w:t xml:space="preserve"> </w:t>
      </w:r>
      <w:r w:rsidR="00AE2736" w:rsidRPr="00DF5C21">
        <w:rPr>
          <w:rtl/>
        </w:rPr>
        <w:t>2</w:t>
      </w:r>
      <w:r w:rsidRPr="00DF5C21">
        <w:rPr>
          <w:rtl/>
        </w:rPr>
        <w:t xml:space="preserve"> الرواية نقلاً عن مجمع البيان للشيخ الطبرسي أعل</w:t>
      </w:r>
      <w:r w:rsidR="00E67617">
        <w:rPr>
          <w:rtl/>
        </w:rPr>
        <w:t>ى</w:t>
      </w:r>
      <w:r w:rsidRPr="00DF5C21">
        <w:rPr>
          <w:rtl/>
        </w:rPr>
        <w:t xml:space="preserve"> الله مقامه.</w:t>
      </w:r>
    </w:p>
    <w:p w:rsidR="00301327" w:rsidRPr="00DF5C21" w:rsidRDefault="00301327" w:rsidP="00845E56">
      <w:pPr>
        <w:pStyle w:val="libNormal"/>
        <w:rPr>
          <w:rtl/>
        </w:rPr>
      </w:pPr>
      <w:r w:rsidRPr="00DF5C21">
        <w:rPr>
          <w:rtl/>
        </w:rPr>
        <w:t>وكذلك فقد رواه السيد</w:t>
      </w:r>
      <w:r w:rsidR="00E96C6A">
        <w:rPr>
          <w:rtl/>
        </w:rPr>
        <w:t xml:space="preserve"> عليّ بن </w:t>
      </w:r>
      <w:r w:rsidRPr="00DF5C21">
        <w:rPr>
          <w:rtl/>
        </w:rPr>
        <w:t>طاووس</w:t>
      </w:r>
      <w:r w:rsidR="00D10150">
        <w:rPr>
          <w:rtl/>
        </w:rPr>
        <w:t xml:space="preserve">، </w:t>
      </w:r>
      <w:r w:rsidRPr="00DF5C21">
        <w:rPr>
          <w:rtl/>
        </w:rPr>
        <w:t>من خمسين طريقاً كما وردفي</w:t>
      </w:r>
      <w:r w:rsidR="00B92A4B">
        <w:rPr>
          <w:rtl/>
        </w:rPr>
        <w:t xml:space="preserve"> أوائل </w:t>
      </w:r>
      <w:r w:rsidRPr="00DF5C21">
        <w:rPr>
          <w:rtl/>
        </w:rPr>
        <w:t>الباب الثاني من كتاب سعد السعود</w:t>
      </w:r>
      <w:r>
        <w:rPr>
          <w:rtl/>
        </w:rPr>
        <w:t xml:space="preserve"> ص </w:t>
      </w:r>
      <w:r w:rsidRPr="00DF5C21">
        <w:rPr>
          <w:rtl/>
        </w:rPr>
        <w:t>99</w:t>
      </w:r>
      <w:r>
        <w:rPr>
          <w:rtl/>
        </w:rPr>
        <w:t xml:space="preserve"> </w:t>
      </w:r>
      <w:r w:rsidR="00AE2736" w:rsidRPr="00DF5C21">
        <w:rPr>
          <w:rtl/>
        </w:rPr>
        <w:t>ط</w:t>
      </w:r>
      <w:r w:rsidR="00AE2736">
        <w:rPr>
          <w:rtl/>
        </w:rPr>
        <w:t xml:space="preserve"> </w:t>
      </w:r>
      <w:r w:rsidR="00AE2736" w:rsidRPr="00DF5C21">
        <w:rPr>
          <w:rtl/>
        </w:rPr>
        <w:t>1</w:t>
      </w:r>
      <w:r w:rsidRPr="00DF5C21">
        <w:rPr>
          <w:rtl/>
        </w:rPr>
        <w:t>.</w:t>
      </w:r>
    </w:p>
    <w:p w:rsidR="00301327" w:rsidRPr="00DF5C21" w:rsidRDefault="00301327" w:rsidP="00B81D39">
      <w:pPr>
        <w:pStyle w:val="libNormal"/>
        <w:rPr>
          <w:rtl/>
        </w:rPr>
      </w:pPr>
      <w:r w:rsidRPr="00DF5C21">
        <w:rPr>
          <w:rtl/>
        </w:rPr>
        <w:t xml:space="preserve">وأورد عيدروس بن </w:t>
      </w:r>
      <w:r w:rsidR="00150388">
        <w:rPr>
          <w:rtl/>
        </w:rPr>
        <w:t>أحمد</w:t>
      </w:r>
      <w:r w:rsidRPr="00DF5C21">
        <w:rPr>
          <w:rtl/>
        </w:rPr>
        <w:t xml:space="preserve"> السقاف العلوي الحسيني ال</w:t>
      </w:r>
      <w:r w:rsidR="003A353E">
        <w:rPr>
          <w:rtl/>
        </w:rPr>
        <w:t>أ</w:t>
      </w:r>
      <w:r w:rsidRPr="00DF5C21">
        <w:rPr>
          <w:rtl/>
        </w:rPr>
        <w:t>ندونيسي المعروف ب</w:t>
      </w:r>
      <w:r w:rsidR="00B81D39">
        <w:rPr>
          <w:rtl/>
        </w:rPr>
        <w:t>ا</w:t>
      </w:r>
      <w:r w:rsidRPr="00DF5C21">
        <w:rPr>
          <w:rtl/>
        </w:rPr>
        <w:t>بن رويش من المقتطفات</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354</w:t>
      </w:r>
      <w:r w:rsidR="00D10150">
        <w:rPr>
          <w:rtl/>
        </w:rPr>
        <w:t xml:space="preserve">، </w:t>
      </w:r>
      <w:r w:rsidRPr="00DF5C21">
        <w:rPr>
          <w:rtl/>
        </w:rPr>
        <w:t>في بيانه للآيات المعربة عن ولاية علي</w:t>
      </w:r>
      <w:r w:rsidR="003A353E">
        <w:rPr>
          <w:rtl/>
        </w:rPr>
        <w:t>ّ</w:t>
      </w:r>
      <w:r w:rsidRPr="00DF5C21">
        <w:rPr>
          <w:rtl/>
        </w:rPr>
        <w:t xml:space="preserve"> عليه السلام</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قوله تعالى</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DF5C21">
        <w:rPr>
          <w:rtl/>
        </w:rPr>
        <w:t>ف</w:t>
      </w:r>
      <w:r w:rsidR="003A353E">
        <w:rPr>
          <w:rtl/>
        </w:rPr>
        <w:t>إ</w:t>
      </w:r>
      <w:r w:rsidRPr="00DF5C21">
        <w:rPr>
          <w:rtl/>
        </w:rPr>
        <w:t>ن</w:t>
      </w:r>
      <w:r w:rsidR="003A353E">
        <w:rPr>
          <w:rtl/>
        </w:rPr>
        <w:t>ّ</w:t>
      </w:r>
      <w:r w:rsidRPr="00DF5C21">
        <w:rPr>
          <w:rtl/>
        </w:rPr>
        <w:t>ها نزلت في علي</w:t>
      </w:r>
      <w:r w:rsidR="003A353E">
        <w:rPr>
          <w:rtl/>
        </w:rPr>
        <w:t>ّ</w:t>
      </w:r>
      <w:r w:rsidRPr="00DF5C21">
        <w:rPr>
          <w:rtl/>
        </w:rPr>
        <w:t xml:space="preserve"> عليه السلام.</w:t>
      </w:r>
    </w:p>
    <w:p w:rsidR="00301327" w:rsidRPr="00DF5C21" w:rsidRDefault="00301327" w:rsidP="00B81D39">
      <w:pPr>
        <w:pStyle w:val="libNormal"/>
        <w:rPr>
          <w:rtl/>
        </w:rPr>
      </w:pPr>
      <w:r w:rsidRPr="00DF5C21">
        <w:rPr>
          <w:rtl/>
        </w:rPr>
        <w:t>كما رواه</w:t>
      </w:r>
      <w:r w:rsidR="004E329A">
        <w:rPr>
          <w:rtl/>
        </w:rPr>
        <w:t xml:space="preserve"> </w:t>
      </w:r>
      <w:r w:rsidR="00B81D39">
        <w:rPr>
          <w:rtl/>
        </w:rPr>
        <w:t>ا</w:t>
      </w:r>
      <w:r w:rsidR="004E329A">
        <w:rPr>
          <w:rtl/>
        </w:rPr>
        <w:t xml:space="preserve">بن </w:t>
      </w:r>
      <w:r w:rsidRPr="00DF5C21">
        <w:rPr>
          <w:rtl/>
        </w:rPr>
        <w:t>جرير الطبري في تفسيره</w:t>
      </w:r>
      <w:r w:rsidR="001E786A">
        <w:rPr>
          <w:rtl/>
        </w:rPr>
        <w:t>:</w:t>
      </w:r>
      <w:r w:rsidR="00AE2736" w:rsidRPr="00DF5C21">
        <w:rPr>
          <w:rtl/>
        </w:rPr>
        <w:t xml:space="preserve"> ج</w:t>
      </w:r>
      <w:r w:rsidR="00AE2736">
        <w:rPr>
          <w:rtl/>
        </w:rPr>
        <w:t xml:space="preserve"> </w:t>
      </w:r>
      <w:r w:rsidR="00AE2736" w:rsidRPr="00DF5C21">
        <w:rPr>
          <w:rtl/>
        </w:rPr>
        <w:t>1</w:t>
      </w:r>
      <w:r w:rsidRPr="00DF5C21">
        <w:rPr>
          <w:rtl/>
        </w:rPr>
        <w:t>3</w:t>
      </w:r>
      <w:r>
        <w:rPr>
          <w:rtl/>
        </w:rPr>
        <w:t xml:space="preserve"> ص </w:t>
      </w:r>
      <w:r w:rsidRPr="00DF5C21">
        <w:rPr>
          <w:rtl/>
        </w:rPr>
        <w:t>72</w:t>
      </w:r>
      <w:r>
        <w:rPr>
          <w:rtl/>
        </w:rPr>
        <w:t xml:space="preserve"> </w:t>
      </w:r>
      <w:r w:rsidRPr="00DF5C21">
        <w:rPr>
          <w:rtl/>
        </w:rPr>
        <w:t xml:space="preserve">ط دار المعرفه بيروت </w:t>
      </w:r>
      <w:r>
        <w:rPr>
          <w:rtl/>
        </w:rPr>
        <w:t>-</w:t>
      </w:r>
      <w:r w:rsidRPr="00DF5C21">
        <w:rPr>
          <w:rtl/>
        </w:rPr>
        <w:t xml:space="preserve"> لبنان.</w:t>
      </w:r>
    </w:p>
    <w:p w:rsidR="00301327" w:rsidRPr="0010659A" w:rsidRDefault="00301327" w:rsidP="00520A49">
      <w:pPr>
        <w:pStyle w:val="libNormal"/>
        <w:rPr>
          <w:rtl/>
        </w:rPr>
      </w:pPr>
      <w:r w:rsidRPr="00DF5C21">
        <w:rPr>
          <w:rtl/>
        </w:rPr>
        <w:t>والطبرسي في تفسيره</w:t>
      </w:r>
      <w:r w:rsidR="00D10150">
        <w:rPr>
          <w:rtl/>
        </w:rPr>
        <w:t xml:space="preserve">، </w:t>
      </w:r>
      <w:r w:rsidRPr="00DF5C21">
        <w:rPr>
          <w:rtl/>
        </w:rPr>
        <w:t>وقال</w:t>
      </w:r>
      <w:r w:rsidR="00D10150">
        <w:rPr>
          <w:rtl/>
        </w:rPr>
        <w:t xml:space="preserve">: </w:t>
      </w:r>
      <w:r w:rsidRPr="00DF5C21">
        <w:rPr>
          <w:rtl/>
        </w:rPr>
        <w:t>لما نزل قوله تعالى</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DF5C21">
        <w:rPr>
          <w:rtl/>
        </w:rPr>
        <w:t xml:space="preserve">وضع رسول الله </w:t>
      </w:r>
      <w:r>
        <w:rPr>
          <w:rtl/>
        </w:rPr>
        <w:t xml:space="preserve">صلّى الله عليه وآله </w:t>
      </w:r>
      <w:r w:rsidRPr="00DF5C21">
        <w:rPr>
          <w:rtl/>
        </w:rPr>
        <w:t>يده على صدره وقال</w:t>
      </w:r>
      <w:r w:rsidR="00D10150">
        <w:rPr>
          <w:rtl/>
        </w:rPr>
        <w:t xml:space="preserve">: </w:t>
      </w:r>
      <w:r w:rsidRPr="00DF5C21">
        <w:rPr>
          <w:rtl/>
        </w:rPr>
        <w:t>[</w:t>
      </w:r>
      <w:r w:rsidRPr="001E2E19">
        <w:rPr>
          <w:rStyle w:val="libBold2Char"/>
          <w:rtl/>
        </w:rPr>
        <w:t>أنا المنذر</w:t>
      </w:r>
      <w:r w:rsidR="00AE2736">
        <w:rPr>
          <w:rtl/>
        </w:rPr>
        <w:t>،</w:t>
      </w:r>
      <w:r w:rsidR="00D10150">
        <w:rPr>
          <w:rtl/>
        </w:rPr>
        <w:t xml:space="preserve"> </w:t>
      </w:r>
      <w:r w:rsidRPr="00DF5C21">
        <w:rPr>
          <w:rtl/>
        </w:rPr>
        <w:t>وأومأ إلى منكب علي</w:t>
      </w:r>
      <w:r w:rsidR="003A353E">
        <w:rPr>
          <w:rtl/>
        </w:rPr>
        <w:t>ّ</w:t>
      </w:r>
      <w:r w:rsidRPr="00DF5C21">
        <w:rPr>
          <w:rtl/>
        </w:rPr>
        <w:t xml:space="preserve"> وقال</w:t>
      </w:r>
      <w:r w:rsidR="00D10150">
        <w:rPr>
          <w:rtl/>
        </w:rPr>
        <w:t xml:space="preserve">: </w:t>
      </w:r>
      <w:r w:rsidRPr="001E2E19">
        <w:rPr>
          <w:rStyle w:val="libBold2Char"/>
          <w:rtl/>
        </w:rPr>
        <w:t>أنت الهادي</w:t>
      </w:r>
      <w:r w:rsidR="00D10150" w:rsidRPr="001E2E19">
        <w:rPr>
          <w:rStyle w:val="libBold2Char"/>
          <w:rtl/>
        </w:rPr>
        <w:t xml:space="preserve">، </w:t>
      </w:r>
      <w:r w:rsidRPr="001E2E19">
        <w:rPr>
          <w:rStyle w:val="libBold2Char"/>
          <w:rtl/>
        </w:rPr>
        <w:t>بك يا علي</w:t>
      </w:r>
      <w:r w:rsidR="003A353E" w:rsidRPr="001E2E19">
        <w:rPr>
          <w:rStyle w:val="libBold2Char"/>
          <w:rtl/>
        </w:rPr>
        <w:t>ّ</w:t>
      </w:r>
      <w:r w:rsidRPr="001E2E19">
        <w:rPr>
          <w:rStyle w:val="libBold2Char"/>
          <w:rtl/>
        </w:rPr>
        <w:t xml:space="preserve"> يهتدي المهتدون</w:t>
      </w:r>
      <w:r w:rsidRPr="0010659A">
        <w:rPr>
          <w:rtl/>
        </w:rPr>
        <w:t>].</w:t>
      </w:r>
    </w:p>
    <w:p w:rsidR="008C1D9F" w:rsidRDefault="008C1D9F" w:rsidP="008C1D9F">
      <w:pPr>
        <w:pStyle w:val="libNormal"/>
        <w:rPr>
          <w:rtl/>
        </w:rPr>
      </w:pPr>
      <w:r>
        <w:rPr>
          <w:rtl/>
        </w:rPr>
        <w:br w:type="page"/>
      </w:r>
    </w:p>
    <w:p w:rsidR="00301327" w:rsidRPr="0010659A" w:rsidRDefault="00301327" w:rsidP="001E786A">
      <w:pPr>
        <w:pStyle w:val="libNormal"/>
        <w:rPr>
          <w:rtl/>
        </w:rPr>
      </w:pPr>
      <w:r>
        <w:rPr>
          <w:rtl/>
        </w:rPr>
        <w:lastRenderedPageBreak/>
        <w:t xml:space="preserve">وأخرج </w:t>
      </w:r>
      <w:r w:rsidRPr="00DF5C21">
        <w:rPr>
          <w:rtl/>
        </w:rPr>
        <w:t>الثعلبي في تفسيره</w:t>
      </w:r>
      <w:r w:rsidR="00D10150">
        <w:rPr>
          <w:rtl/>
        </w:rPr>
        <w:t xml:space="preserve">، </w:t>
      </w:r>
      <w:r w:rsidRPr="00DF5C21">
        <w:rPr>
          <w:rtl/>
        </w:rPr>
        <w:t xml:space="preserve">كما رواه الموسوي في مراجعاته </w:t>
      </w:r>
      <w:r w:rsidR="001E786A">
        <w:rPr>
          <w:rtl/>
        </w:rPr>
        <w:t>(</w:t>
      </w:r>
      <w:r w:rsidR="00AE2736" w:rsidRPr="00DF5C21">
        <w:rPr>
          <w:rtl/>
        </w:rPr>
        <w:t>ص</w:t>
      </w:r>
      <w:r w:rsidR="00AE2736">
        <w:rPr>
          <w:rtl/>
        </w:rPr>
        <w:t xml:space="preserve"> </w:t>
      </w:r>
      <w:r w:rsidR="00AE2736" w:rsidRPr="00DF5C21">
        <w:rPr>
          <w:rtl/>
        </w:rPr>
        <w:t>4</w:t>
      </w:r>
      <w:r w:rsidRPr="00DF5C21">
        <w:rPr>
          <w:rtl/>
        </w:rPr>
        <w:t>0</w:t>
      </w:r>
      <w:r w:rsidR="001E786A">
        <w:rPr>
          <w:rtl/>
        </w:rPr>
        <w:t>)</w:t>
      </w:r>
      <w:r w:rsidRPr="00DF5C21">
        <w:rPr>
          <w:rtl/>
        </w:rPr>
        <w:t xml:space="preserve"> من التعليقات</w:t>
      </w:r>
      <w:r w:rsidR="00B7499C">
        <w:rPr>
          <w:rtl/>
        </w:rPr>
        <w:t xml:space="preserve"> عن ابن </w:t>
      </w:r>
      <w:r w:rsidR="001E071E">
        <w:rPr>
          <w:rtl/>
        </w:rPr>
        <w:t>عباس</w:t>
      </w:r>
      <w:r w:rsidRPr="00DF5C21">
        <w:rPr>
          <w:rtl/>
        </w:rPr>
        <w:t xml:space="preserve"> الحديث المذكور</w:t>
      </w:r>
      <w:r w:rsidR="00D10150">
        <w:rPr>
          <w:rtl/>
        </w:rPr>
        <w:t xml:space="preserve">، </w:t>
      </w:r>
      <w:r w:rsidRPr="00DF5C21">
        <w:rPr>
          <w:rtl/>
        </w:rPr>
        <w:t>وروى عن</w:t>
      </w:r>
      <w:r>
        <w:rPr>
          <w:rtl/>
        </w:rPr>
        <w:t xml:space="preserve"> محمّد </w:t>
      </w:r>
      <w:r w:rsidRPr="00DF5C21">
        <w:rPr>
          <w:rtl/>
        </w:rPr>
        <w:t>بن مسلم قال</w:t>
      </w:r>
      <w:r w:rsidR="00D10150">
        <w:rPr>
          <w:rtl/>
        </w:rPr>
        <w:t xml:space="preserve">: </w:t>
      </w:r>
      <w:r w:rsidRPr="00DF5C21">
        <w:rPr>
          <w:rtl/>
        </w:rPr>
        <w:t>سألت أبا عبد الله جعفراً الصادق عن هذه الآية</w:t>
      </w:r>
      <w:r w:rsidR="001E786A">
        <w:rPr>
          <w:rtl/>
        </w:rPr>
        <w:t xml:space="preserve"> فقال (ع)</w:t>
      </w:r>
      <w:r w:rsidR="00D10150">
        <w:rPr>
          <w:rtl/>
        </w:rPr>
        <w:t xml:space="preserve">: </w:t>
      </w:r>
      <w:r w:rsidR="003B78C0" w:rsidRPr="003B78C0">
        <w:rPr>
          <w:rtl/>
        </w:rPr>
        <w:t>[</w:t>
      </w:r>
      <w:r w:rsidRPr="00845E56">
        <w:rPr>
          <w:rStyle w:val="libBold2Char"/>
          <w:rtl/>
        </w:rPr>
        <w:t>المنذر رسول الله</w:t>
      </w:r>
      <w:r w:rsidR="00D10150" w:rsidRPr="00845E56">
        <w:rPr>
          <w:rStyle w:val="libBold2Char"/>
          <w:rtl/>
        </w:rPr>
        <w:t xml:space="preserve">، </w:t>
      </w:r>
      <w:r w:rsidRPr="00845E56">
        <w:rPr>
          <w:rStyle w:val="libBold2Char"/>
          <w:rtl/>
        </w:rPr>
        <w:t>والهادي علي</w:t>
      </w:r>
      <w:r w:rsidR="003A353E" w:rsidRPr="00845E56">
        <w:rPr>
          <w:rStyle w:val="libBold2Char"/>
          <w:rtl/>
        </w:rPr>
        <w:t>ّ</w:t>
      </w:r>
      <w:r w:rsidR="00D10150" w:rsidRPr="00845E56">
        <w:rPr>
          <w:rStyle w:val="libBold2Char"/>
          <w:rtl/>
        </w:rPr>
        <w:t xml:space="preserve">، </w:t>
      </w:r>
      <w:r w:rsidRPr="00247E9B">
        <w:rPr>
          <w:rtl/>
        </w:rPr>
        <w:t>ثم</w:t>
      </w:r>
      <w:r w:rsidR="003A353E" w:rsidRPr="00247E9B">
        <w:rPr>
          <w:rtl/>
        </w:rPr>
        <w:t>ّ</w:t>
      </w:r>
      <w:r w:rsidRPr="00247E9B">
        <w:rPr>
          <w:rtl/>
        </w:rPr>
        <w:t xml:space="preserve"> قال</w:t>
      </w:r>
      <w:r w:rsidR="00D10150" w:rsidRPr="00845E56">
        <w:rPr>
          <w:rStyle w:val="libBold2Char"/>
          <w:rtl/>
        </w:rPr>
        <w:t xml:space="preserve">: </w:t>
      </w:r>
      <w:r w:rsidRPr="00845E56">
        <w:rPr>
          <w:rStyle w:val="libBold2Char"/>
          <w:rtl/>
        </w:rPr>
        <w:t>والله ما زالت فينا إلى الساعة</w:t>
      </w:r>
      <w:r w:rsidR="003B78C0" w:rsidRPr="0010659A">
        <w:rPr>
          <w:rtl/>
        </w:rPr>
        <w:t>]</w:t>
      </w:r>
      <w:r w:rsidRPr="0010659A">
        <w:rPr>
          <w:rtl/>
        </w:rPr>
        <w:t>.</w:t>
      </w:r>
    </w:p>
    <w:p w:rsidR="00301327" w:rsidRPr="00DF5C21" w:rsidRDefault="00301327" w:rsidP="00845E56">
      <w:pPr>
        <w:pStyle w:val="libNormal"/>
        <w:rPr>
          <w:rtl/>
        </w:rPr>
      </w:pPr>
      <w:r w:rsidRPr="00DF5C21">
        <w:rPr>
          <w:rtl/>
        </w:rPr>
        <w:t>وروى الحافظ الحاكم الحسكاني في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465</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من الحديث</w:t>
      </w:r>
      <w:r>
        <w:rPr>
          <w:rtl/>
        </w:rPr>
        <w:t xml:space="preserve"> </w:t>
      </w:r>
      <w:r w:rsidRPr="00DF5C21">
        <w:rPr>
          <w:rtl/>
        </w:rPr>
        <w:t>415</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أخبرنا</w:t>
      </w:r>
      <w:r w:rsidRPr="00DF5C21">
        <w:rPr>
          <w:rtl/>
        </w:rPr>
        <w:t xml:space="preserve"> أبو</w:t>
      </w:r>
      <w:r>
        <w:rPr>
          <w:rtl/>
        </w:rPr>
        <w:t xml:space="preserve"> محمّد </w:t>
      </w:r>
      <w:r w:rsidRPr="00DF5C21">
        <w:rPr>
          <w:rtl/>
        </w:rPr>
        <w:t>عبد الله بن عبد الرحمان الحرضي</w:t>
      </w:r>
      <w:r w:rsidR="00D10150">
        <w:rPr>
          <w:rtl/>
        </w:rPr>
        <w:t xml:space="preserve">، </w:t>
      </w:r>
      <w:r w:rsidRPr="00DF5C21">
        <w:rPr>
          <w:rtl/>
        </w:rPr>
        <w:t>قال</w:t>
      </w:r>
      <w:r w:rsidR="00D10150">
        <w:rPr>
          <w:rtl/>
        </w:rPr>
        <w:t xml:space="preserve">: </w:t>
      </w:r>
      <w:r>
        <w:rPr>
          <w:rtl/>
        </w:rPr>
        <w:t>حدّثنا</w:t>
      </w:r>
      <w:r w:rsidRPr="00DF5C21">
        <w:rPr>
          <w:rtl/>
        </w:rPr>
        <w:t xml:space="preserve"> يحيى بن منصور القاضي قال</w:t>
      </w:r>
      <w:r w:rsidR="00D10150">
        <w:rPr>
          <w:rtl/>
        </w:rPr>
        <w:t xml:space="preserve">: </w:t>
      </w:r>
      <w:r>
        <w:rPr>
          <w:rtl/>
        </w:rPr>
        <w:t xml:space="preserve">حدّثنا محمّد </w:t>
      </w:r>
      <w:r w:rsidRPr="00DF5C21">
        <w:rPr>
          <w:rtl/>
        </w:rPr>
        <w:t>بن إبراهيم العبدي قال</w:t>
      </w:r>
      <w:r w:rsidR="00D10150">
        <w:rPr>
          <w:rtl/>
        </w:rPr>
        <w:t xml:space="preserve">: </w:t>
      </w:r>
      <w:r>
        <w:rPr>
          <w:rtl/>
        </w:rPr>
        <w:t>حدّثنا</w:t>
      </w:r>
      <w:r w:rsidRPr="00DF5C21">
        <w:rPr>
          <w:rtl/>
        </w:rPr>
        <w:t xml:space="preserve"> هشام بن عم</w:t>
      </w:r>
      <w:r w:rsidR="003571BC">
        <w:rPr>
          <w:rtl/>
        </w:rPr>
        <w:t>ّ</w:t>
      </w:r>
      <w:r w:rsidRPr="00DF5C21">
        <w:rPr>
          <w:rtl/>
        </w:rPr>
        <w:t>ار قال</w:t>
      </w:r>
      <w:r w:rsidR="00D10150">
        <w:rPr>
          <w:rtl/>
        </w:rPr>
        <w:t xml:space="preserve">: </w:t>
      </w:r>
      <w:r>
        <w:rPr>
          <w:rtl/>
        </w:rPr>
        <w:t>حدّثنا</w:t>
      </w:r>
      <w:r w:rsidRPr="00DF5C21">
        <w:rPr>
          <w:rtl/>
        </w:rPr>
        <w:t xml:space="preserve"> عراك بن خالد قال</w:t>
      </w:r>
      <w:r w:rsidR="00D10150">
        <w:rPr>
          <w:rtl/>
        </w:rPr>
        <w:t xml:space="preserve">: </w:t>
      </w:r>
      <w:r>
        <w:rPr>
          <w:rtl/>
        </w:rPr>
        <w:t>حدّثنا</w:t>
      </w:r>
      <w:r w:rsidRPr="00DF5C21">
        <w:rPr>
          <w:rtl/>
        </w:rPr>
        <w:t xml:space="preserve"> يحيى بن الحارث قال</w:t>
      </w:r>
      <w:r w:rsidR="00D10150">
        <w:rPr>
          <w:rtl/>
        </w:rPr>
        <w:t xml:space="preserve">: </w:t>
      </w:r>
      <w:r>
        <w:rPr>
          <w:rtl/>
        </w:rPr>
        <w:t>حدّثنا</w:t>
      </w:r>
      <w:r w:rsidRPr="00DF5C21">
        <w:rPr>
          <w:rtl/>
        </w:rPr>
        <w:t xml:space="preserve"> عبد الله بن عامر</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أزعجت الزرقاء الكوفي</w:t>
      </w:r>
      <w:r w:rsidR="003A353E">
        <w:rPr>
          <w:rtl/>
        </w:rPr>
        <w:t>ّ</w:t>
      </w:r>
      <w:r w:rsidRPr="00DF5C21">
        <w:rPr>
          <w:rtl/>
        </w:rPr>
        <w:t>ة إلى معاوية</w:t>
      </w:r>
      <w:r>
        <w:rPr>
          <w:rtl/>
        </w:rPr>
        <w:t xml:space="preserve"> فلمّا </w:t>
      </w:r>
      <w:r w:rsidRPr="00DF5C21">
        <w:rPr>
          <w:rtl/>
        </w:rPr>
        <w:t>أدخلت عليه</w:t>
      </w:r>
      <w:r w:rsidR="00D10150">
        <w:rPr>
          <w:rtl/>
        </w:rPr>
        <w:t xml:space="preserve">، </w:t>
      </w:r>
      <w:r w:rsidRPr="00DF5C21">
        <w:rPr>
          <w:rtl/>
        </w:rPr>
        <w:t>قال لها معاوية</w:t>
      </w:r>
      <w:r w:rsidR="00D10150">
        <w:rPr>
          <w:rtl/>
        </w:rPr>
        <w:t xml:space="preserve">: </w:t>
      </w:r>
      <w:r w:rsidRPr="00DF5C21">
        <w:rPr>
          <w:rtl/>
        </w:rPr>
        <w:t>ما تقولين في مولى المؤمنين علي</w:t>
      </w:r>
      <w:r w:rsidR="003A353E">
        <w:rPr>
          <w:rtl/>
        </w:rPr>
        <w:t>ّ</w:t>
      </w:r>
      <w:r w:rsidR="00D10150">
        <w:rPr>
          <w:rtl/>
        </w:rPr>
        <w:t>؟</w:t>
      </w:r>
      <w:r w:rsidRPr="00DF5C21">
        <w:rPr>
          <w:rtl/>
        </w:rPr>
        <w:t xml:space="preserve"> فأنشأت تقول</w:t>
      </w:r>
      <w:r w:rsidR="00D10150">
        <w:rPr>
          <w:rtl/>
        </w:rPr>
        <w:t xml:space="preserve">: </w:t>
      </w:r>
    </w:p>
    <w:tbl>
      <w:tblPr>
        <w:tblStyle w:val="TableGrid"/>
        <w:bidiVisual/>
        <w:tblW w:w="4562" w:type="pct"/>
        <w:tblInd w:w="384" w:type="dxa"/>
        <w:tblLook w:val="01E0" w:firstRow="1" w:lastRow="1" w:firstColumn="1" w:lastColumn="1" w:noHBand="0" w:noVBand="0"/>
      </w:tblPr>
      <w:tblGrid>
        <w:gridCol w:w="3536"/>
        <w:gridCol w:w="272"/>
        <w:gridCol w:w="3502"/>
      </w:tblGrid>
      <w:tr w:rsidR="00BC41A0" w:rsidTr="00BC41A0">
        <w:trPr>
          <w:trHeight w:val="350"/>
        </w:trPr>
        <w:tc>
          <w:tcPr>
            <w:tcW w:w="3536" w:type="dxa"/>
            <w:shd w:val="clear" w:color="auto" w:fill="auto"/>
          </w:tcPr>
          <w:p w:rsidR="00BC41A0" w:rsidRPr="00CF6DDF" w:rsidRDefault="00D10150" w:rsidP="00CF6DDF">
            <w:pPr>
              <w:pStyle w:val="libPoem"/>
            </w:pPr>
            <w:r w:rsidRPr="00CF6DDF">
              <w:rPr>
                <w:rtl/>
              </w:rPr>
              <w:t xml:space="preserve"> </w:t>
            </w:r>
            <w:r w:rsidR="00BC41A0" w:rsidRPr="00CF6DDF">
              <w:rPr>
                <w:rtl/>
              </w:rPr>
              <w:t>صلّى الإله على قبر تضمّنــه</w:t>
            </w:r>
            <w:r w:rsidR="00BC41A0" w:rsidRPr="00CF6DDF">
              <w:rPr>
                <w:rStyle w:val="libPoemTiniChar0"/>
                <w:rtl/>
              </w:rPr>
              <w:br/>
              <w:t> </w:t>
            </w:r>
          </w:p>
        </w:tc>
        <w:tc>
          <w:tcPr>
            <w:tcW w:w="272" w:type="dxa"/>
            <w:shd w:val="clear" w:color="auto" w:fill="auto"/>
          </w:tcPr>
          <w:p w:rsidR="00BC41A0" w:rsidRDefault="00BC41A0" w:rsidP="00C76402">
            <w:pPr>
              <w:pStyle w:val="libPoem"/>
              <w:rPr>
                <w:rtl/>
              </w:rPr>
            </w:pPr>
          </w:p>
        </w:tc>
        <w:tc>
          <w:tcPr>
            <w:tcW w:w="3502" w:type="dxa"/>
            <w:shd w:val="clear" w:color="auto" w:fill="auto"/>
          </w:tcPr>
          <w:p w:rsidR="00BC41A0" w:rsidRPr="00CF6DDF" w:rsidRDefault="00BC41A0" w:rsidP="00CF6DDF">
            <w:pPr>
              <w:pStyle w:val="libPoem"/>
            </w:pPr>
            <w:r w:rsidRPr="00CF6DDF">
              <w:rPr>
                <w:rtl/>
              </w:rPr>
              <w:t>نور فأصبح فيه العدل مدفونا</w:t>
            </w:r>
            <w:r w:rsidRPr="00CF6DDF">
              <w:rPr>
                <w:rStyle w:val="libPoemTiniChar0"/>
                <w:rtl/>
              </w:rPr>
              <w:br/>
              <w:t> </w:t>
            </w:r>
          </w:p>
        </w:tc>
      </w:tr>
      <w:tr w:rsidR="00BC41A0" w:rsidTr="00BC41A0">
        <w:tblPrEx>
          <w:tblLook w:val="04A0" w:firstRow="1" w:lastRow="0" w:firstColumn="1" w:lastColumn="0" w:noHBand="0" w:noVBand="1"/>
        </w:tblPrEx>
        <w:trPr>
          <w:trHeight w:val="350"/>
        </w:trPr>
        <w:tc>
          <w:tcPr>
            <w:tcW w:w="3536" w:type="dxa"/>
          </w:tcPr>
          <w:p w:rsidR="00BC41A0" w:rsidRPr="00CF6DDF" w:rsidRDefault="00BC41A0" w:rsidP="00CF6DDF">
            <w:pPr>
              <w:pStyle w:val="libPoem"/>
            </w:pPr>
            <w:r w:rsidRPr="00CF6DDF">
              <w:rPr>
                <w:rtl/>
              </w:rPr>
              <w:t>من حالف العدل والإيمان مقترناً</w:t>
            </w:r>
            <w:r w:rsidRPr="00CF6DDF">
              <w:rPr>
                <w:rStyle w:val="libPoemTiniChar0"/>
                <w:rtl/>
              </w:rPr>
              <w:br/>
              <w:t> </w:t>
            </w:r>
          </w:p>
        </w:tc>
        <w:tc>
          <w:tcPr>
            <w:tcW w:w="272" w:type="dxa"/>
          </w:tcPr>
          <w:p w:rsidR="00BC41A0" w:rsidRDefault="00BC41A0" w:rsidP="00C76402">
            <w:pPr>
              <w:pStyle w:val="libPoem"/>
              <w:rPr>
                <w:rtl/>
              </w:rPr>
            </w:pPr>
          </w:p>
        </w:tc>
        <w:tc>
          <w:tcPr>
            <w:tcW w:w="3502" w:type="dxa"/>
          </w:tcPr>
          <w:p w:rsidR="00BC41A0" w:rsidRPr="00CF6DDF" w:rsidRDefault="00BC41A0" w:rsidP="00CF6DDF">
            <w:pPr>
              <w:pStyle w:val="libPoem"/>
            </w:pPr>
            <w:r w:rsidRPr="00CF6DDF">
              <w:rPr>
                <w:rtl/>
              </w:rPr>
              <w:t>فصار بالعدل والإيمان مقرونا</w:t>
            </w:r>
            <w:r w:rsidRPr="00CF6DDF">
              <w:rPr>
                <w:rStyle w:val="libPoemTiniChar0"/>
                <w:rtl/>
              </w:rPr>
              <w:br/>
              <w:t> </w:t>
            </w:r>
          </w:p>
        </w:tc>
      </w:tr>
    </w:tbl>
    <w:p w:rsidR="00301327" w:rsidRPr="00845E56" w:rsidRDefault="00301327" w:rsidP="00845E56">
      <w:pPr>
        <w:pStyle w:val="libNormal"/>
        <w:rPr>
          <w:rtl/>
        </w:rPr>
      </w:pPr>
      <w:r w:rsidRPr="00845E56">
        <w:rPr>
          <w:rtl/>
        </w:rPr>
        <w:t>فقال لها معاوية كيف غر</w:t>
      </w:r>
      <w:r w:rsidR="001E786A">
        <w:rPr>
          <w:rtl/>
        </w:rPr>
        <w:t>ّ</w:t>
      </w:r>
      <w:r w:rsidRPr="00845E56">
        <w:rPr>
          <w:rtl/>
        </w:rPr>
        <w:t>زت فيه هذه الغريزة فقالت</w:t>
      </w:r>
      <w:r w:rsidR="00D10150" w:rsidRPr="00845E56">
        <w:rPr>
          <w:rtl/>
        </w:rPr>
        <w:t xml:space="preserve">: </w:t>
      </w:r>
      <w:r w:rsidRPr="00845E56">
        <w:rPr>
          <w:rtl/>
        </w:rPr>
        <w:t>سمعت الله يقول في كتابه لنبي</w:t>
      </w:r>
      <w:r w:rsidR="007C4B9F" w:rsidRPr="00845E56">
        <w:rPr>
          <w:rtl/>
        </w:rPr>
        <w:t>ّ</w:t>
      </w:r>
      <w:r w:rsidRPr="00845E56">
        <w:rPr>
          <w:rtl/>
        </w:rPr>
        <w:t>ه</w:t>
      </w:r>
      <w:r w:rsidR="00D10150" w:rsidRPr="00845E56">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المنذر رسول الله</w:t>
      </w:r>
      <w:r w:rsidR="00D10150" w:rsidRPr="00845E56">
        <w:rPr>
          <w:rtl/>
        </w:rPr>
        <w:t xml:space="preserve">، </w:t>
      </w:r>
      <w:r w:rsidRPr="00845E56">
        <w:rPr>
          <w:rtl/>
        </w:rPr>
        <w:t>والهادي علي</w:t>
      </w:r>
      <w:r w:rsidR="007C4B9F" w:rsidRPr="00845E56">
        <w:rPr>
          <w:rtl/>
        </w:rPr>
        <w:t>ّ</w:t>
      </w:r>
      <w:r w:rsidR="001E786A">
        <w:rPr>
          <w:rtl/>
        </w:rPr>
        <w:t>ٌ</w:t>
      </w:r>
      <w:r w:rsidRPr="00845E56">
        <w:rPr>
          <w:rtl/>
        </w:rPr>
        <w:t xml:space="preserve"> ولي</w:t>
      </w:r>
      <w:r w:rsidR="001E786A">
        <w:rPr>
          <w:rtl/>
        </w:rPr>
        <w:t>ُّ</w:t>
      </w:r>
      <w:r w:rsidRPr="00845E56">
        <w:rPr>
          <w:rtl/>
        </w:rPr>
        <w:t xml:space="preserve"> الله.</w:t>
      </w:r>
    </w:p>
    <w:p w:rsidR="00301327" w:rsidRPr="00DF5C21" w:rsidRDefault="00301327" w:rsidP="001E786A">
      <w:pPr>
        <w:pStyle w:val="libNormal"/>
        <w:rPr>
          <w:rtl/>
        </w:rPr>
      </w:pPr>
      <w:r w:rsidRPr="00DF5C21">
        <w:rPr>
          <w:rtl/>
        </w:rPr>
        <w:t>وللملاحظة</w:t>
      </w:r>
      <w:r w:rsidR="00D10150">
        <w:rPr>
          <w:rtl/>
        </w:rPr>
        <w:t xml:space="preserve">: </w:t>
      </w:r>
      <w:r w:rsidRPr="00DF5C21">
        <w:rPr>
          <w:rtl/>
        </w:rPr>
        <w:t>جاء في كتاب بلاغات النساء</w:t>
      </w:r>
      <w:r>
        <w:rPr>
          <w:rtl/>
        </w:rPr>
        <w:t xml:space="preserve"> ص </w:t>
      </w:r>
      <w:r w:rsidRPr="00DF5C21">
        <w:rPr>
          <w:rtl/>
        </w:rPr>
        <w:t>31</w:t>
      </w:r>
      <w:r>
        <w:rPr>
          <w:rtl/>
        </w:rPr>
        <w:t xml:space="preserve"> </w:t>
      </w:r>
      <w:r w:rsidRPr="00DF5C21">
        <w:rPr>
          <w:rtl/>
        </w:rPr>
        <w:t>أن</w:t>
      </w:r>
      <w:r w:rsidR="007C4B9F">
        <w:rPr>
          <w:rtl/>
        </w:rPr>
        <w:t>ّ</w:t>
      </w:r>
      <w:r w:rsidRPr="00DF5C21">
        <w:rPr>
          <w:rtl/>
        </w:rPr>
        <w:t xml:space="preserve"> ال</w:t>
      </w:r>
      <w:r w:rsidR="007C4B9F">
        <w:rPr>
          <w:rtl/>
        </w:rPr>
        <w:t>أ</w:t>
      </w:r>
      <w:r w:rsidRPr="00DF5C21">
        <w:rPr>
          <w:rtl/>
        </w:rPr>
        <w:t>بيات المذكورة أعلاه هي لسودة بنت عمارة</w:t>
      </w:r>
      <w:r w:rsidR="00D10150">
        <w:rPr>
          <w:rtl/>
        </w:rPr>
        <w:t xml:space="preserve">، </w:t>
      </w:r>
      <w:r w:rsidR="007C4B9F">
        <w:rPr>
          <w:rtl/>
        </w:rPr>
        <w:t>أ</w:t>
      </w:r>
      <w:r w:rsidRPr="00DF5C21">
        <w:rPr>
          <w:rtl/>
        </w:rPr>
        <w:t>نشدتها عند وفودها على معاوية</w:t>
      </w:r>
      <w:r w:rsidR="00D10150">
        <w:rPr>
          <w:rtl/>
        </w:rPr>
        <w:t xml:space="preserve">، </w:t>
      </w:r>
      <w:r w:rsidRPr="00DF5C21">
        <w:rPr>
          <w:rtl/>
        </w:rPr>
        <w:t>وقد ذكر</w:t>
      </w:r>
      <w:r w:rsidR="004E329A">
        <w:rPr>
          <w:rtl/>
        </w:rPr>
        <w:t xml:space="preserve"> </w:t>
      </w:r>
      <w:r w:rsidR="00B81D39">
        <w:rPr>
          <w:rtl/>
        </w:rPr>
        <w:t>ا</w:t>
      </w:r>
      <w:r w:rsidR="004E329A">
        <w:rPr>
          <w:rtl/>
        </w:rPr>
        <w:t xml:space="preserve">بن </w:t>
      </w:r>
      <w:r w:rsidRPr="00DF5C21">
        <w:rPr>
          <w:rtl/>
        </w:rPr>
        <w:t>عبد رب</w:t>
      </w:r>
      <w:r w:rsidR="007F622E">
        <w:rPr>
          <w:rtl/>
        </w:rPr>
        <w:t>ّ</w:t>
      </w:r>
      <w:r w:rsidRPr="00DF5C21">
        <w:rPr>
          <w:rtl/>
        </w:rPr>
        <w:t>ه في الرقم</w:t>
      </w:r>
      <w:r>
        <w:rPr>
          <w:rtl/>
        </w:rPr>
        <w:t xml:space="preserve"> </w:t>
      </w:r>
      <w:r w:rsidRPr="00DF5C21">
        <w:rPr>
          <w:rtl/>
        </w:rPr>
        <w:t>45</w:t>
      </w:r>
      <w:r>
        <w:rPr>
          <w:rtl/>
        </w:rPr>
        <w:t xml:space="preserve"> </w:t>
      </w:r>
      <w:r w:rsidRPr="00DF5C21">
        <w:rPr>
          <w:rtl/>
        </w:rPr>
        <w:t xml:space="preserve">في عنوان </w:t>
      </w:r>
      <w:r w:rsidR="001E786A">
        <w:rPr>
          <w:rtl/>
        </w:rPr>
        <w:t>(</w:t>
      </w:r>
      <w:r w:rsidRPr="00DF5C21">
        <w:rPr>
          <w:rtl/>
        </w:rPr>
        <w:t>الوافدات على معاوية</w:t>
      </w:r>
      <w:r w:rsidR="001E786A">
        <w:rPr>
          <w:rtl/>
        </w:rPr>
        <w:t>)</w:t>
      </w:r>
      <w:r w:rsidRPr="00DF5C21">
        <w:rPr>
          <w:rtl/>
        </w:rPr>
        <w:t xml:space="preserve"> كتاب الوفود</w:t>
      </w:r>
      <w:r w:rsidR="001E786A">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211</w:t>
      </w:r>
      <w:r w:rsidR="00D10150">
        <w:rPr>
          <w:rtl/>
        </w:rPr>
        <w:t>.</w:t>
      </w:r>
      <w:r w:rsidRPr="00DF5C21">
        <w:rPr>
          <w:rtl/>
        </w:rPr>
        <w:t xml:space="preserve"> وذكر</w:t>
      </w:r>
      <w:r w:rsidR="004E329A">
        <w:rPr>
          <w:rtl/>
        </w:rPr>
        <w:t xml:space="preserve"> </w:t>
      </w:r>
      <w:r w:rsidR="00B81D39">
        <w:rPr>
          <w:rtl/>
        </w:rPr>
        <w:t>ا</w:t>
      </w:r>
      <w:r w:rsidR="004E329A">
        <w:rPr>
          <w:rtl/>
        </w:rPr>
        <w:t xml:space="preserve">بن </w:t>
      </w:r>
      <w:r w:rsidRPr="00DF5C21">
        <w:rPr>
          <w:rtl/>
        </w:rPr>
        <w:t>عساكر في كتابه تاريخ دمشق</w:t>
      </w:r>
      <w:r>
        <w:rPr>
          <w:rtl/>
        </w:rPr>
        <w:t xml:space="preserve"> ص </w:t>
      </w:r>
      <w:r w:rsidRPr="00DF5C21">
        <w:rPr>
          <w:rtl/>
        </w:rPr>
        <w:t>179</w:t>
      </w:r>
      <w:r>
        <w:rPr>
          <w:rtl/>
        </w:rPr>
        <w:t xml:space="preserve"> </w:t>
      </w:r>
      <w:r w:rsidRPr="00DF5C21">
        <w:rPr>
          <w:rtl/>
        </w:rPr>
        <w:t>ط من تراجم النساء</w:t>
      </w:r>
      <w:r w:rsidR="00D10150">
        <w:rPr>
          <w:rtl/>
        </w:rPr>
        <w:t xml:space="preserve">، </w:t>
      </w:r>
      <w:r w:rsidRPr="00DF5C21">
        <w:rPr>
          <w:rtl/>
        </w:rPr>
        <w:t>في ترجمة سودة بنت عمارة.</w:t>
      </w:r>
    </w:p>
    <w:p w:rsidR="00301327" w:rsidRPr="00DF5C21" w:rsidRDefault="00301327" w:rsidP="00845E56">
      <w:pPr>
        <w:pStyle w:val="libNormal"/>
        <w:rPr>
          <w:rtl/>
        </w:rPr>
      </w:pPr>
      <w:r w:rsidRPr="00DF5C21">
        <w:rPr>
          <w:rtl/>
        </w:rPr>
        <w:t>وروى الحسكاني</w:t>
      </w:r>
      <w:r w:rsidR="00D10150">
        <w:rPr>
          <w:rtl/>
        </w:rPr>
        <w:t xml:space="preserve">، </w:t>
      </w:r>
      <w:r w:rsidRPr="00DF5C21">
        <w:rPr>
          <w:rtl/>
        </w:rPr>
        <w:t>قول مجاهد في الحديث</w:t>
      </w:r>
      <w:r>
        <w:rPr>
          <w:rtl/>
        </w:rPr>
        <w:t xml:space="preserve"> </w:t>
      </w:r>
      <w:r w:rsidRPr="00DF5C21">
        <w:rPr>
          <w:rtl/>
        </w:rPr>
        <w:t>416</w:t>
      </w:r>
      <w:r>
        <w:rPr>
          <w:rtl/>
        </w:rPr>
        <w:t xml:space="preserve"> </w:t>
      </w:r>
      <w:r w:rsidRPr="00DF5C21">
        <w:rPr>
          <w:rtl/>
        </w:rPr>
        <w:t>من شواهد التنـزيل</w:t>
      </w:r>
      <w:r>
        <w:rPr>
          <w:rtl/>
        </w:rPr>
        <w:t xml:space="preserve"> ص </w:t>
      </w:r>
      <w:r w:rsidRPr="00DF5C21">
        <w:rPr>
          <w:rtl/>
        </w:rPr>
        <w:t>466</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قول مجاهد</w:t>
      </w:r>
      <w:r w:rsidR="00D10150">
        <w:rPr>
          <w:rtl/>
        </w:rPr>
        <w:t xml:space="preserve">: </w:t>
      </w:r>
    </w:p>
    <w:p w:rsidR="00301327" w:rsidRPr="00DF5C21" w:rsidRDefault="00301327" w:rsidP="001E786A">
      <w:pPr>
        <w:pStyle w:val="libNormal"/>
        <w:rPr>
          <w:rtl/>
        </w:rPr>
      </w:pPr>
      <w:r>
        <w:rPr>
          <w:rtl/>
        </w:rPr>
        <w:t>أخبرنا</w:t>
      </w:r>
      <w:r w:rsidRPr="00DF5C21">
        <w:rPr>
          <w:rtl/>
        </w:rPr>
        <w:t xml:space="preserve"> السيد أبو منصور </w:t>
      </w:r>
      <w:r w:rsidR="001E786A">
        <w:rPr>
          <w:rtl/>
        </w:rPr>
        <w:t>(</w:t>
      </w:r>
      <w:r w:rsidRPr="00DF5C21">
        <w:rPr>
          <w:rtl/>
        </w:rPr>
        <w:t>ظفر بن محمد</w:t>
      </w:r>
      <w:r w:rsidR="001E786A">
        <w:rPr>
          <w:rtl/>
        </w:rPr>
        <w:t>)</w:t>
      </w:r>
      <w:r w:rsidRPr="00DF5C21">
        <w:rPr>
          <w:rtl/>
        </w:rPr>
        <w:t xml:space="preserve"> الحسيني</w:t>
      </w:r>
      <w:r w:rsidR="00D10150">
        <w:rPr>
          <w:rtl/>
        </w:rPr>
        <w:t xml:space="preserve">، </w:t>
      </w:r>
      <w:r w:rsidRPr="00DF5C21">
        <w:rPr>
          <w:rtl/>
        </w:rPr>
        <w:t>قال</w:t>
      </w:r>
      <w:r w:rsidR="00D10150">
        <w:rPr>
          <w:rtl/>
        </w:rPr>
        <w:t xml:space="preserve">: </w:t>
      </w:r>
      <w:r>
        <w:rPr>
          <w:rtl/>
        </w:rPr>
        <w:t>حدّثنا</w:t>
      </w:r>
      <w:r w:rsidR="004E329A">
        <w:rPr>
          <w:rtl/>
        </w:rPr>
        <w:t xml:space="preserve"> </w:t>
      </w:r>
      <w:r w:rsidR="00B81D39">
        <w:rPr>
          <w:rtl/>
        </w:rPr>
        <w:t>ا</w:t>
      </w:r>
      <w:r w:rsidR="004E329A">
        <w:rPr>
          <w:rtl/>
        </w:rPr>
        <w:t xml:space="preserve">بن </w:t>
      </w:r>
      <w:r w:rsidRPr="00DF5C21">
        <w:rPr>
          <w:rtl/>
        </w:rPr>
        <w:t>ماتي</w:t>
      </w:r>
      <w:r w:rsidR="00D10150">
        <w:rPr>
          <w:rtl/>
        </w:rPr>
        <w:t xml:space="preserve">، </w:t>
      </w:r>
      <w:r w:rsidRPr="00DF5C21">
        <w:rPr>
          <w:rtl/>
        </w:rPr>
        <w:t>قال</w:t>
      </w:r>
      <w:r w:rsidR="00D10150">
        <w:rPr>
          <w:rtl/>
        </w:rPr>
        <w:t xml:space="preserve">: </w:t>
      </w:r>
      <w:r>
        <w:rPr>
          <w:rtl/>
        </w:rPr>
        <w:t>حدّثنا</w:t>
      </w:r>
      <w:r w:rsidRPr="00DF5C21">
        <w:rPr>
          <w:rtl/>
        </w:rPr>
        <w:t xml:space="preserve"> الحبري</w:t>
      </w:r>
      <w:r w:rsidR="00D10150">
        <w:rPr>
          <w:rtl/>
        </w:rPr>
        <w:t xml:space="preserve">، </w:t>
      </w:r>
      <w:r w:rsidRPr="00DF5C21">
        <w:rPr>
          <w:rtl/>
        </w:rPr>
        <w:t>قال</w:t>
      </w:r>
      <w:r w:rsidR="00D10150">
        <w:rPr>
          <w:rtl/>
        </w:rPr>
        <w:t xml:space="preserve">: </w:t>
      </w:r>
      <w:r>
        <w:rPr>
          <w:rtl/>
        </w:rPr>
        <w:t>حدّثنا</w:t>
      </w:r>
      <w:r w:rsidRPr="00DF5C21">
        <w:rPr>
          <w:rtl/>
        </w:rPr>
        <w:t xml:space="preserve"> حسن </w:t>
      </w:r>
      <w:r w:rsidR="001E786A">
        <w:rPr>
          <w:rtl/>
        </w:rPr>
        <w:t>(</w:t>
      </w:r>
      <w:r w:rsidRPr="00DF5C21">
        <w:rPr>
          <w:rtl/>
        </w:rPr>
        <w:t>بن الحسين العُرَني</w:t>
      </w:r>
      <w:r w:rsidR="001E786A">
        <w:rPr>
          <w:rtl/>
        </w:rPr>
        <w:t>)</w:t>
      </w:r>
      <w:r w:rsidRPr="00DF5C21">
        <w:rPr>
          <w:rtl/>
        </w:rPr>
        <w:t xml:space="preserve"> قال</w:t>
      </w:r>
      <w:r w:rsidR="00D10150">
        <w:rPr>
          <w:rtl/>
        </w:rPr>
        <w:t xml:space="preserve">: </w:t>
      </w:r>
      <w:r>
        <w:rPr>
          <w:rtl/>
        </w:rPr>
        <w:t>حدّثنا</w:t>
      </w:r>
      <w:r w:rsidR="00E96C6A">
        <w:rPr>
          <w:rtl/>
        </w:rPr>
        <w:t xml:space="preserve"> عليّ بن </w:t>
      </w:r>
      <w:r w:rsidRPr="00DF5C21">
        <w:rPr>
          <w:rtl/>
        </w:rPr>
        <w:t>القاسم.</w:t>
      </w:r>
    </w:p>
    <w:p w:rsidR="008C1D9F" w:rsidRDefault="008C1D9F" w:rsidP="008C1D9F">
      <w:pPr>
        <w:pStyle w:val="libNormal"/>
        <w:rPr>
          <w:rtl/>
        </w:rPr>
      </w:pPr>
      <w:r>
        <w:rPr>
          <w:rtl/>
        </w:rPr>
        <w:br w:type="page"/>
      </w:r>
    </w:p>
    <w:p w:rsidR="00301327" w:rsidRPr="00DF5C21" w:rsidRDefault="00301327" w:rsidP="00845E56">
      <w:pPr>
        <w:pStyle w:val="libNormal"/>
        <w:rPr>
          <w:rtl/>
        </w:rPr>
      </w:pPr>
      <w:r w:rsidRPr="00DF5C21">
        <w:rPr>
          <w:rtl/>
        </w:rPr>
        <w:lastRenderedPageBreak/>
        <w:t>عن عبد الوه</w:t>
      </w:r>
      <w:r w:rsidR="001E786A">
        <w:rPr>
          <w:rtl/>
        </w:rPr>
        <w:t>ّ</w:t>
      </w:r>
      <w:r w:rsidRPr="00DF5C21">
        <w:rPr>
          <w:rtl/>
        </w:rPr>
        <w:t>اب بن مجاهد</w:t>
      </w:r>
      <w:r w:rsidR="00D10150">
        <w:rPr>
          <w:rtl/>
        </w:rPr>
        <w:t xml:space="preserve">، </w:t>
      </w:r>
      <w:r w:rsidRPr="00DF5C21">
        <w:rPr>
          <w:rtl/>
        </w:rPr>
        <w:t>عن</w:t>
      </w:r>
      <w:r w:rsidR="004E3230">
        <w:rPr>
          <w:rtl/>
        </w:rPr>
        <w:t xml:space="preserve"> أبيه </w:t>
      </w:r>
      <w:r w:rsidRPr="00DF5C21">
        <w:rPr>
          <w:rtl/>
        </w:rPr>
        <w:t xml:space="preserve">في قول الله </w:t>
      </w:r>
      <w:r>
        <w:rPr>
          <w:rtl/>
        </w:rPr>
        <w:t>-</w:t>
      </w:r>
      <w:r w:rsidR="00E96C6A">
        <w:rPr>
          <w:rtl/>
        </w:rPr>
        <w:t>عزّ وجلّ</w:t>
      </w:r>
      <w:r w:rsidRPr="00DF5C21">
        <w:rPr>
          <w:rtl/>
        </w:rPr>
        <w:t>-</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DF5C21">
        <w:rPr>
          <w:rtl/>
        </w:rPr>
        <w:t>قال</w:t>
      </w:r>
      <w:r w:rsidR="00D10150">
        <w:rPr>
          <w:rtl/>
        </w:rPr>
        <w:t xml:space="preserve">: </w:t>
      </w:r>
      <w:r>
        <w:rPr>
          <w:rtl/>
        </w:rPr>
        <w:t xml:space="preserve">محمّد </w:t>
      </w:r>
      <w:r w:rsidRPr="00DF5C21">
        <w:rPr>
          <w:rtl/>
        </w:rPr>
        <w:t>المنذر وعلي</w:t>
      </w:r>
      <w:r w:rsidR="007C4B9F">
        <w:rPr>
          <w:rtl/>
        </w:rPr>
        <w:t>ّ</w:t>
      </w:r>
      <w:r w:rsidR="001E786A">
        <w:rPr>
          <w:rtl/>
        </w:rPr>
        <w:t>ٌ</w:t>
      </w:r>
      <w:r w:rsidRPr="00DF5C21">
        <w:rPr>
          <w:rtl/>
        </w:rPr>
        <w:t xml:space="preserve"> الهاد.</w:t>
      </w:r>
      <w:r w:rsidR="00D10150">
        <w:rPr>
          <w:rtl/>
        </w:rPr>
        <w:t xml:space="preserve"> </w:t>
      </w:r>
    </w:p>
    <w:p w:rsidR="00301327" w:rsidRPr="00DF5C21" w:rsidRDefault="00301327" w:rsidP="00B81D39">
      <w:pPr>
        <w:pStyle w:val="libNormal"/>
        <w:rPr>
          <w:rtl/>
        </w:rPr>
      </w:pPr>
      <w:r w:rsidRPr="00DF5C21">
        <w:rPr>
          <w:rtl/>
        </w:rPr>
        <w:t>وروى هذا الحديث</w:t>
      </w:r>
      <w:r w:rsidR="004E329A">
        <w:rPr>
          <w:rtl/>
        </w:rPr>
        <w:t xml:space="preserve"> </w:t>
      </w:r>
      <w:r w:rsidR="00B81D39">
        <w:rPr>
          <w:rtl/>
        </w:rPr>
        <w:t>ا</w:t>
      </w:r>
      <w:r w:rsidR="004E329A">
        <w:rPr>
          <w:rtl/>
        </w:rPr>
        <w:t xml:space="preserve">بن </w:t>
      </w:r>
      <w:r w:rsidRPr="00DF5C21">
        <w:rPr>
          <w:rtl/>
        </w:rPr>
        <w:t>عساكر في كتابه تاريخ دمشق</w:t>
      </w:r>
      <w:r w:rsidR="00445F27">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419</w:t>
      </w:r>
      <w:r>
        <w:rPr>
          <w:rtl/>
        </w:rPr>
        <w:t xml:space="preserve"> </w:t>
      </w:r>
      <w:r w:rsidRPr="00DF5C21">
        <w:rPr>
          <w:rtl/>
        </w:rPr>
        <w:t>من الحديث</w:t>
      </w:r>
      <w:r>
        <w:rPr>
          <w:rtl/>
        </w:rPr>
        <w:t xml:space="preserve"> </w:t>
      </w:r>
      <w:r w:rsidRPr="00DF5C21">
        <w:rPr>
          <w:rtl/>
        </w:rPr>
        <w:t>925</w:t>
      </w:r>
      <w:r>
        <w:rPr>
          <w:rtl/>
        </w:rPr>
        <w:t xml:space="preserve"> </w:t>
      </w:r>
      <w:r w:rsidRPr="00DF5C21">
        <w:rPr>
          <w:rtl/>
        </w:rPr>
        <w:t>من ترجمة أمير المؤمنين عليه السلام. قال</w:t>
      </w:r>
      <w:r w:rsidR="00D10150">
        <w:rPr>
          <w:rtl/>
        </w:rPr>
        <w:t xml:space="preserve">: </w:t>
      </w:r>
    </w:p>
    <w:p w:rsidR="00301327" w:rsidRPr="00DF5C21" w:rsidRDefault="00301327" w:rsidP="001E786A">
      <w:pPr>
        <w:pStyle w:val="libNormal"/>
        <w:rPr>
          <w:rtl/>
        </w:rPr>
      </w:pPr>
      <w:r>
        <w:rPr>
          <w:rtl/>
        </w:rPr>
        <w:t>أخبرنا</w:t>
      </w:r>
      <w:r w:rsidRPr="00DF5C21">
        <w:rPr>
          <w:rtl/>
        </w:rPr>
        <w:t xml:space="preserve"> أبو عبد الله </w:t>
      </w:r>
      <w:r w:rsidR="001E786A">
        <w:rPr>
          <w:rtl/>
        </w:rPr>
        <w:t>(</w:t>
      </w:r>
      <w:r w:rsidRPr="00DF5C21">
        <w:rPr>
          <w:rtl/>
        </w:rPr>
        <w:t>محمد بن علي</w:t>
      </w:r>
      <w:r w:rsidR="001E786A">
        <w:rPr>
          <w:rtl/>
        </w:rPr>
        <w:t>)</w:t>
      </w:r>
      <w:r w:rsidRPr="00DF5C21">
        <w:rPr>
          <w:rtl/>
        </w:rPr>
        <w:t xml:space="preserve"> بن أبي العلاء</w:t>
      </w:r>
      <w:r w:rsidR="00D10150">
        <w:rPr>
          <w:rtl/>
        </w:rPr>
        <w:t xml:space="preserve">، </w:t>
      </w:r>
      <w:r w:rsidR="001E786A">
        <w:rPr>
          <w:rtl/>
        </w:rPr>
        <w:t>(</w:t>
      </w:r>
      <w:r w:rsidRPr="00DF5C21">
        <w:rPr>
          <w:rtl/>
        </w:rPr>
        <w:t>قال</w:t>
      </w:r>
      <w:r w:rsidR="00D10150">
        <w:rPr>
          <w:rtl/>
        </w:rPr>
        <w:t>:</w:t>
      </w:r>
      <w:r w:rsidR="00AE2736">
        <w:rPr>
          <w:rtl/>
        </w:rPr>
        <w:t>)</w:t>
      </w:r>
      <w:r w:rsidRPr="00DF5C21">
        <w:rPr>
          <w:rtl/>
        </w:rPr>
        <w:t xml:space="preserve"> </w:t>
      </w:r>
      <w:r w:rsidR="00AC59B4">
        <w:rPr>
          <w:rtl/>
        </w:rPr>
        <w:t>أنبأنا</w:t>
      </w:r>
      <w:r w:rsidRPr="00DF5C21">
        <w:rPr>
          <w:rtl/>
        </w:rPr>
        <w:t xml:space="preserve"> أبي أبو القاسم</w:t>
      </w:r>
      <w:r w:rsidR="00D10150">
        <w:rPr>
          <w:rtl/>
        </w:rPr>
        <w:t xml:space="preserve">، </w:t>
      </w:r>
      <w:r w:rsidR="00AC59B4">
        <w:rPr>
          <w:rtl/>
        </w:rPr>
        <w:t>أنبأنا</w:t>
      </w:r>
      <w:r>
        <w:rPr>
          <w:rtl/>
        </w:rPr>
        <w:t xml:space="preserve"> محمّد </w:t>
      </w:r>
      <w:r w:rsidRPr="00DF5C21">
        <w:rPr>
          <w:rtl/>
        </w:rPr>
        <w:t>بن أبي نصر</w:t>
      </w:r>
      <w:r w:rsidR="00D10150">
        <w:rPr>
          <w:rtl/>
        </w:rPr>
        <w:t xml:space="preserve">، </w:t>
      </w:r>
      <w:r w:rsidR="00AC59B4">
        <w:rPr>
          <w:rtl/>
        </w:rPr>
        <w:t>أنبأنا</w:t>
      </w:r>
      <w:r w:rsidRPr="00DF5C21">
        <w:rPr>
          <w:rtl/>
        </w:rPr>
        <w:t xml:space="preserve"> خيثمة بن سليمان</w:t>
      </w:r>
      <w:r w:rsidR="00D10150">
        <w:rPr>
          <w:rtl/>
        </w:rPr>
        <w:t xml:space="preserve">، </w:t>
      </w:r>
      <w:r w:rsidR="00AC59B4">
        <w:rPr>
          <w:rtl/>
        </w:rPr>
        <w:t>أنبأنا</w:t>
      </w:r>
      <w:r w:rsidRPr="00DF5C21">
        <w:rPr>
          <w:rtl/>
        </w:rPr>
        <w:t xml:space="preserve"> إبراهيم بن سليمان بن خزارة</w:t>
      </w:r>
      <w:r w:rsidR="00D10150">
        <w:rPr>
          <w:rtl/>
        </w:rPr>
        <w:t xml:space="preserve">، </w:t>
      </w:r>
      <w:r w:rsidR="00AC59B4">
        <w:rPr>
          <w:rtl/>
        </w:rPr>
        <w:t>أنبأنا</w:t>
      </w:r>
      <w:r w:rsidRPr="00DF5C21">
        <w:rPr>
          <w:rtl/>
        </w:rPr>
        <w:t xml:space="preserve"> الحسن بن الحسين الأنصاري</w:t>
      </w:r>
      <w:r w:rsidR="00D10150">
        <w:rPr>
          <w:rtl/>
        </w:rPr>
        <w:t xml:space="preserve">، </w:t>
      </w:r>
      <w:r w:rsidR="00AC59B4">
        <w:rPr>
          <w:rtl/>
        </w:rPr>
        <w:t>أنبأنا</w:t>
      </w:r>
      <w:r w:rsidR="00E96C6A">
        <w:rPr>
          <w:rtl/>
        </w:rPr>
        <w:t xml:space="preserve"> عليّ بن </w:t>
      </w:r>
      <w:r w:rsidRPr="00DF5C21">
        <w:rPr>
          <w:rtl/>
        </w:rPr>
        <w:t>القاسم</w:t>
      </w:r>
      <w:r w:rsidR="00D10150">
        <w:rPr>
          <w:rtl/>
        </w:rPr>
        <w:t xml:space="preserve">: </w:t>
      </w:r>
    </w:p>
    <w:p w:rsidR="00301327" w:rsidRPr="00DF5C21" w:rsidRDefault="00301327" w:rsidP="001E786A">
      <w:pPr>
        <w:pStyle w:val="libNormal"/>
        <w:rPr>
          <w:rtl/>
        </w:rPr>
      </w:pPr>
      <w:r w:rsidRPr="00DF5C21">
        <w:rPr>
          <w:rtl/>
        </w:rPr>
        <w:t>عن</w:t>
      </w:r>
      <w:r w:rsidR="004E329A">
        <w:rPr>
          <w:rtl/>
        </w:rPr>
        <w:t xml:space="preserve"> </w:t>
      </w:r>
      <w:r w:rsidR="00B81D39">
        <w:rPr>
          <w:rtl/>
        </w:rPr>
        <w:t>ا</w:t>
      </w:r>
      <w:r w:rsidR="004E329A">
        <w:rPr>
          <w:rtl/>
        </w:rPr>
        <w:t xml:space="preserve">بن </w:t>
      </w:r>
      <w:r w:rsidRPr="00DF5C21">
        <w:rPr>
          <w:rtl/>
        </w:rPr>
        <w:t>مجاهد</w:t>
      </w:r>
      <w:r w:rsidR="00D10150">
        <w:rPr>
          <w:rtl/>
        </w:rPr>
        <w:t xml:space="preserve">، </w:t>
      </w:r>
      <w:r w:rsidRPr="00DF5C21">
        <w:rPr>
          <w:rtl/>
        </w:rPr>
        <w:t>عن</w:t>
      </w:r>
      <w:r w:rsidR="004E3230">
        <w:rPr>
          <w:rtl/>
        </w:rPr>
        <w:t xml:space="preserve"> أبيه </w:t>
      </w:r>
      <w:r w:rsidRPr="00DF5C21">
        <w:rPr>
          <w:rtl/>
        </w:rPr>
        <w:t>في قوله تعالى</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DF5C21">
        <w:rPr>
          <w:rtl/>
        </w:rPr>
        <w:t>قال</w:t>
      </w:r>
      <w:r w:rsidR="00D10150">
        <w:rPr>
          <w:rtl/>
        </w:rPr>
        <w:t xml:space="preserve">: </w:t>
      </w:r>
      <w:r w:rsidR="001E786A">
        <w:rPr>
          <w:rtl/>
        </w:rPr>
        <w:t>(</w:t>
      </w:r>
      <w:r w:rsidRPr="00DF5C21">
        <w:rPr>
          <w:rtl/>
        </w:rPr>
        <w:t>الهادي هو</w:t>
      </w:r>
      <w:r w:rsidR="001E786A">
        <w:rPr>
          <w:rtl/>
        </w:rPr>
        <w:t>)</w:t>
      </w:r>
      <w:r w:rsidRPr="00DF5C21">
        <w:rPr>
          <w:rtl/>
        </w:rPr>
        <w:t xml:space="preserve"> </w:t>
      </w:r>
      <w:r w:rsidR="00150388">
        <w:rPr>
          <w:rtl/>
        </w:rPr>
        <w:t>عليّ بن أبي طالب</w:t>
      </w:r>
      <w:r w:rsidRPr="00DF5C21">
        <w:rPr>
          <w:rtl/>
        </w:rPr>
        <w:t>.</w:t>
      </w:r>
    </w:p>
    <w:p w:rsidR="00301327" w:rsidRPr="00DF5C21" w:rsidRDefault="00301327" w:rsidP="001E786A">
      <w:pPr>
        <w:pStyle w:val="libNormal"/>
        <w:rPr>
          <w:rtl/>
        </w:rPr>
      </w:pPr>
      <w:r w:rsidRPr="00DF5C21">
        <w:rPr>
          <w:rtl/>
        </w:rPr>
        <w:t>وروى الحم</w:t>
      </w:r>
      <w:r w:rsidR="00445F27">
        <w:rPr>
          <w:rtl/>
        </w:rPr>
        <w:t>ّ</w:t>
      </w:r>
      <w:r w:rsidRPr="00DF5C21">
        <w:rPr>
          <w:rtl/>
        </w:rPr>
        <w:t>وئي في الباب</w:t>
      </w:r>
      <w:r>
        <w:rPr>
          <w:rtl/>
        </w:rPr>
        <w:t xml:space="preserve"> </w:t>
      </w:r>
      <w:r w:rsidRPr="00DF5C21">
        <w:rPr>
          <w:rtl/>
        </w:rPr>
        <w:t>28</w:t>
      </w:r>
      <w:r>
        <w:rPr>
          <w:rtl/>
        </w:rPr>
        <w:t xml:space="preserve"> </w:t>
      </w:r>
      <w:r w:rsidRPr="00DF5C21">
        <w:rPr>
          <w:rtl/>
        </w:rPr>
        <w:t>عند الرقم</w:t>
      </w:r>
      <w:r>
        <w:rPr>
          <w:rtl/>
        </w:rPr>
        <w:t xml:space="preserve"> </w:t>
      </w:r>
      <w:r w:rsidRPr="00DF5C21">
        <w:rPr>
          <w:rtl/>
        </w:rPr>
        <w:t>122</w:t>
      </w:r>
      <w:r>
        <w:rPr>
          <w:rtl/>
        </w:rPr>
        <w:t xml:space="preserve"> </w:t>
      </w:r>
      <w:r w:rsidRPr="00DF5C21">
        <w:rPr>
          <w:rtl/>
        </w:rPr>
        <w:t>من كتاب فرائد السمطين</w:t>
      </w:r>
      <w:r w:rsidR="001E786A">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148</w:t>
      </w:r>
      <w:r>
        <w:rPr>
          <w:rtl/>
        </w:rPr>
        <w:t xml:space="preserve"> </w:t>
      </w:r>
      <w:r w:rsidRPr="00DF5C21">
        <w:rPr>
          <w:rtl/>
        </w:rPr>
        <w:t>ط. بيروت</w:t>
      </w:r>
      <w:r w:rsidR="00D10150">
        <w:rPr>
          <w:rtl/>
        </w:rPr>
        <w:t xml:space="preserve">، </w:t>
      </w:r>
      <w:r w:rsidRPr="00DF5C21">
        <w:rPr>
          <w:rtl/>
        </w:rPr>
        <w:t xml:space="preserve">نقلاً عن الواحدي الذي ذكر على سبيل </w:t>
      </w:r>
      <w:r w:rsidR="007C4B9F">
        <w:rPr>
          <w:rtl/>
        </w:rPr>
        <w:t>إ</w:t>
      </w:r>
      <w:r w:rsidRPr="00DF5C21">
        <w:rPr>
          <w:rtl/>
        </w:rPr>
        <w:t>رسال المسل</w:t>
      </w:r>
      <w:r w:rsidR="007C4B9F">
        <w:rPr>
          <w:rtl/>
        </w:rPr>
        <w:t>ّ</w:t>
      </w:r>
      <w:r w:rsidRPr="00DF5C21">
        <w:rPr>
          <w:rtl/>
        </w:rPr>
        <w:t>م.</w:t>
      </w:r>
    </w:p>
    <w:p w:rsidR="00301327" w:rsidRPr="00DF5C21" w:rsidRDefault="00301327" w:rsidP="00845E56">
      <w:pPr>
        <w:pStyle w:val="libNormal"/>
        <w:rPr>
          <w:rtl/>
        </w:rPr>
      </w:pPr>
      <w:r w:rsidRPr="00DF5C21">
        <w:rPr>
          <w:rtl/>
        </w:rPr>
        <w:t xml:space="preserve">وقد روى </w:t>
      </w:r>
      <w:r w:rsidR="007C4B9F">
        <w:rPr>
          <w:rtl/>
        </w:rPr>
        <w:t>آ</w:t>
      </w:r>
      <w:r w:rsidRPr="00DF5C21">
        <w:rPr>
          <w:rtl/>
        </w:rPr>
        <w:t>خرون نزول الآية الكريمة في</w:t>
      </w:r>
      <w:r>
        <w:rPr>
          <w:rtl/>
        </w:rPr>
        <w:t xml:space="preserve"> النبيّ</w:t>
      </w:r>
      <w:r w:rsidR="00D10150">
        <w:rPr>
          <w:rtl/>
        </w:rPr>
        <w:t xml:space="preserve"> (</w:t>
      </w:r>
      <w:r w:rsidRPr="00DF5C21">
        <w:rPr>
          <w:rtl/>
        </w:rPr>
        <w:t>ص</w:t>
      </w:r>
      <w:r w:rsidR="00D10150">
        <w:rPr>
          <w:rtl/>
        </w:rPr>
        <w:t xml:space="preserve">) </w:t>
      </w:r>
      <w:r w:rsidRPr="00DF5C21">
        <w:rPr>
          <w:rtl/>
        </w:rPr>
        <w:t>والامام علي</w:t>
      </w:r>
      <w:r w:rsidR="007C4B9F">
        <w:rPr>
          <w:rtl/>
        </w:rPr>
        <w:t>ّ</w:t>
      </w:r>
      <w:r w:rsidR="00D10150">
        <w:rPr>
          <w:rtl/>
        </w:rPr>
        <w:t xml:space="preserve"> (</w:t>
      </w:r>
      <w:r w:rsidRPr="00DF5C21">
        <w:rPr>
          <w:rtl/>
        </w:rPr>
        <w:t>ع</w:t>
      </w:r>
      <w:r w:rsidR="00D10150">
        <w:rPr>
          <w:rtl/>
        </w:rPr>
        <w:t>)</w:t>
      </w:r>
      <w:r w:rsidR="00845E56">
        <w:rPr>
          <w:rtl/>
        </w:rPr>
        <w:t>،</w:t>
      </w:r>
      <w:r w:rsidR="00D10150">
        <w:rPr>
          <w:rtl/>
        </w:rPr>
        <w:t xml:space="preserve"> </w:t>
      </w:r>
      <w:r w:rsidRPr="00DF5C21">
        <w:rPr>
          <w:rtl/>
        </w:rPr>
        <w:t>منهم</w:t>
      </w:r>
      <w:r w:rsidR="00D10150">
        <w:rPr>
          <w:rtl/>
        </w:rPr>
        <w:t xml:space="preserve">: </w:t>
      </w:r>
    </w:p>
    <w:p w:rsidR="00301327" w:rsidRPr="00DF5C21" w:rsidRDefault="00301327" w:rsidP="001E786A">
      <w:pPr>
        <w:pStyle w:val="libNormal"/>
        <w:rPr>
          <w:rtl/>
        </w:rPr>
      </w:pPr>
      <w:r w:rsidRPr="00DF5C21">
        <w:rPr>
          <w:rtl/>
        </w:rPr>
        <w:t xml:space="preserve">العالم الشبلنجي الشافعي في </w:t>
      </w:r>
      <w:r w:rsidR="001E786A">
        <w:rPr>
          <w:rtl/>
        </w:rPr>
        <w:t>(</w:t>
      </w:r>
      <w:r w:rsidRPr="00DF5C21">
        <w:rPr>
          <w:rtl/>
        </w:rPr>
        <w:t>نور الأبصار في مناقب آل</w:t>
      </w:r>
      <w:r>
        <w:rPr>
          <w:rtl/>
        </w:rPr>
        <w:t xml:space="preserve"> النبيّ </w:t>
      </w:r>
      <w:r w:rsidRPr="00DF5C21">
        <w:rPr>
          <w:rtl/>
        </w:rPr>
        <w:t>المختار</w:t>
      </w:r>
      <w:r w:rsidR="001E786A">
        <w:rPr>
          <w:rtl/>
        </w:rPr>
        <w:t>)</w:t>
      </w:r>
      <w:r w:rsidRPr="00DF5C21">
        <w:rPr>
          <w:rtl/>
        </w:rPr>
        <w:t>ص</w:t>
      </w:r>
      <w:r>
        <w:rPr>
          <w:rtl/>
        </w:rPr>
        <w:t xml:space="preserve"> </w:t>
      </w:r>
      <w:r w:rsidRPr="00DF5C21">
        <w:rPr>
          <w:rtl/>
        </w:rPr>
        <w:t>70</w:t>
      </w:r>
      <w:r w:rsidR="00D10150">
        <w:rPr>
          <w:rtl/>
        </w:rPr>
        <w:t>.</w:t>
      </w:r>
    </w:p>
    <w:p w:rsidR="00301327" w:rsidRPr="00DF5C21" w:rsidRDefault="00301327" w:rsidP="00845E56">
      <w:pPr>
        <w:pStyle w:val="libNormal"/>
        <w:rPr>
          <w:rtl/>
        </w:rPr>
      </w:pPr>
      <w:r w:rsidRPr="00DF5C21">
        <w:rPr>
          <w:rtl/>
        </w:rPr>
        <w:t>والعالم الحافظ الشيخ سليمان القندوزي في</w:t>
      </w:r>
      <w:r w:rsidR="00707B79">
        <w:rPr>
          <w:rtl/>
        </w:rPr>
        <w:t xml:space="preserve"> </w:t>
      </w:r>
      <w:r w:rsidR="00BE50E9">
        <w:rPr>
          <w:rtl/>
        </w:rPr>
        <w:t xml:space="preserve">ينابيع المودّة </w:t>
      </w:r>
      <w:r>
        <w:rPr>
          <w:rtl/>
        </w:rPr>
        <w:t xml:space="preserve">ص </w:t>
      </w:r>
      <w:r w:rsidRPr="00DF5C21">
        <w:rPr>
          <w:rtl/>
        </w:rPr>
        <w:t>99</w:t>
      </w:r>
      <w:r w:rsidR="00D10150">
        <w:rPr>
          <w:rtl/>
        </w:rPr>
        <w:t>.</w:t>
      </w:r>
    </w:p>
    <w:p w:rsidR="00301327" w:rsidRPr="00DF5C21" w:rsidRDefault="00301327" w:rsidP="00845E56">
      <w:pPr>
        <w:pStyle w:val="libNormal"/>
        <w:rPr>
          <w:rtl/>
        </w:rPr>
      </w:pPr>
      <w:r w:rsidRPr="00DF5C21">
        <w:rPr>
          <w:rtl/>
        </w:rPr>
        <w:t>والفخر الرازي في تفسيره مفاتيح الغيب</w:t>
      </w:r>
      <w:r w:rsidR="00D10150">
        <w:rPr>
          <w:rtl/>
        </w:rPr>
        <w:t xml:space="preserve">، </w:t>
      </w:r>
      <w:r w:rsidRPr="00DF5C21">
        <w:rPr>
          <w:rtl/>
        </w:rPr>
        <w:t>عند تفسير سورة الرعد.</w:t>
      </w:r>
    </w:p>
    <w:p w:rsidR="00301327" w:rsidRPr="00DF5C21" w:rsidRDefault="00301327" w:rsidP="001E786A">
      <w:pPr>
        <w:pStyle w:val="libNormal"/>
        <w:rPr>
          <w:rtl/>
        </w:rPr>
      </w:pPr>
      <w:r w:rsidRPr="00DF5C21">
        <w:rPr>
          <w:rtl/>
        </w:rPr>
        <w:t>والسيوطي في كتابه</w:t>
      </w:r>
      <w:r w:rsidR="001E786A">
        <w:rPr>
          <w:rtl/>
        </w:rPr>
        <w:t>:</w:t>
      </w:r>
      <w:r w:rsidRPr="00DF5C21">
        <w:rPr>
          <w:rtl/>
        </w:rPr>
        <w:t xml:space="preserve"> القول الجلي</w:t>
      </w:r>
      <w:r w:rsidR="007C4B9F">
        <w:rPr>
          <w:rtl/>
        </w:rPr>
        <w:t>ّ</w:t>
      </w:r>
      <w:r w:rsidRPr="00DF5C21">
        <w:rPr>
          <w:rtl/>
        </w:rPr>
        <w:t xml:space="preserve"> من الحديث</w:t>
      </w:r>
      <w:r>
        <w:rPr>
          <w:rtl/>
        </w:rPr>
        <w:t xml:space="preserve"> </w:t>
      </w:r>
      <w:r w:rsidRPr="00DF5C21">
        <w:rPr>
          <w:rtl/>
        </w:rPr>
        <w:t>14</w:t>
      </w:r>
      <w:r w:rsidR="00D10150">
        <w:rPr>
          <w:rtl/>
        </w:rPr>
        <w:t xml:space="preserve">، </w:t>
      </w:r>
      <w:r w:rsidR="001E786A">
        <w:rPr>
          <w:rtl/>
        </w:rPr>
        <w:t>(</w:t>
      </w:r>
      <w:r w:rsidRPr="00DF5C21">
        <w:rPr>
          <w:rtl/>
        </w:rPr>
        <w:t>مخطوط</w:t>
      </w:r>
      <w:r w:rsidR="001E786A">
        <w:rPr>
          <w:rtl/>
        </w:rPr>
        <w:t>)</w:t>
      </w:r>
      <w:r w:rsidRPr="00DF5C21">
        <w:rPr>
          <w:rtl/>
        </w:rPr>
        <w:t xml:space="preserve"> وفي تفسير </w:t>
      </w:r>
      <w:r>
        <w:rPr>
          <w:rtl/>
        </w:rPr>
        <w:t>الدرّ المنثور</w:t>
      </w:r>
      <w:r w:rsidRPr="00DF5C21">
        <w:rPr>
          <w:rtl/>
        </w:rPr>
        <w:t>.</w:t>
      </w:r>
    </w:p>
    <w:p w:rsidR="00301327" w:rsidRPr="00DF5C21" w:rsidRDefault="00301327" w:rsidP="00845E56">
      <w:pPr>
        <w:pStyle w:val="libNormal"/>
        <w:rPr>
          <w:rtl/>
        </w:rPr>
      </w:pPr>
      <w:r w:rsidRPr="00DF5C21">
        <w:rPr>
          <w:rtl/>
        </w:rPr>
        <w:t>والعيني في مناقبه ص</w:t>
      </w:r>
      <w:r>
        <w:rPr>
          <w:rtl/>
        </w:rPr>
        <w:t xml:space="preserve"> </w:t>
      </w:r>
      <w:r w:rsidRPr="00DF5C21">
        <w:rPr>
          <w:rtl/>
        </w:rPr>
        <w:t>18</w:t>
      </w:r>
      <w:r>
        <w:rPr>
          <w:rtl/>
        </w:rPr>
        <w:t>-</w:t>
      </w:r>
      <w:r w:rsidRPr="00DF5C21">
        <w:rPr>
          <w:rtl/>
        </w:rPr>
        <w:t>26</w:t>
      </w:r>
      <w:r w:rsidR="00D10150">
        <w:rPr>
          <w:rtl/>
        </w:rPr>
        <w:t>.</w:t>
      </w:r>
    </w:p>
    <w:p w:rsidR="00301327" w:rsidRPr="0010659A" w:rsidRDefault="00301327" w:rsidP="00445F27">
      <w:pPr>
        <w:pStyle w:val="libNormal"/>
        <w:rPr>
          <w:rtl/>
        </w:rPr>
      </w:pPr>
      <w:r w:rsidRPr="00DF5C21">
        <w:rPr>
          <w:rtl/>
        </w:rPr>
        <w:t>والشيخ إسماعيل الحقي</w:t>
      </w:r>
      <w:r w:rsidR="00445F27">
        <w:rPr>
          <w:rtl/>
        </w:rPr>
        <w:t>ّ</w:t>
      </w:r>
      <w:r w:rsidRPr="00DF5C21">
        <w:rPr>
          <w:rtl/>
        </w:rPr>
        <w:t xml:space="preserve"> في تفسيره الخط</w:t>
      </w:r>
      <w:r w:rsidR="00445F27">
        <w:rPr>
          <w:rtl/>
        </w:rPr>
        <w:t>يّ</w:t>
      </w:r>
      <w:r w:rsidR="00D10150">
        <w:rPr>
          <w:rtl/>
        </w:rPr>
        <w:t xml:space="preserve">، </w:t>
      </w:r>
      <w:r w:rsidRPr="00DF5C21">
        <w:rPr>
          <w:rtl/>
        </w:rPr>
        <w:t>الموسوم [روح البيان</w:t>
      </w:r>
      <w:r w:rsidRPr="0010659A">
        <w:rPr>
          <w:rtl/>
        </w:rPr>
        <w:t>].</w:t>
      </w:r>
    </w:p>
    <w:p w:rsidR="00301327" w:rsidRPr="00DF5C21" w:rsidRDefault="00301327" w:rsidP="001E786A">
      <w:pPr>
        <w:pStyle w:val="libNormal"/>
        <w:rPr>
          <w:rtl/>
        </w:rPr>
      </w:pPr>
      <w:r w:rsidRPr="00DF5C21">
        <w:rPr>
          <w:rtl/>
        </w:rPr>
        <w:t>روى العل</w:t>
      </w:r>
      <w:r w:rsidR="00445F27">
        <w:rPr>
          <w:rtl/>
        </w:rPr>
        <w:t>ّ</w:t>
      </w:r>
      <w:r w:rsidRPr="00DF5C21">
        <w:rPr>
          <w:rtl/>
        </w:rPr>
        <w:t>امة نظام الدين أبو بكر</w:t>
      </w:r>
      <w:r>
        <w:rPr>
          <w:rtl/>
        </w:rPr>
        <w:t xml:space="preserve"> محمّد </w:t>
      </w:r>
      <w:r w:rsidRPr="00DF5C21">
        <w:rPr>
          <w:rtl/>
        </w:rPr>
        <w:t>بن الحسن النيسابوري الشافعي صاحب تفسير</w:t>
      </w:r>
      <w:r w:rsidR="001E786A">
        <w:rPr>
          <w:rtl/>
        </w:rPr>
        <w:t>:</w:t>
      </w:r>
      <w:r w:rsidRPr="00DF5C21">
        <w:rPr>
          <w:rtl/>
        </w:rPr>
        <w:t xml:space="preserve"> غرائب</w:t>
      </w:r>
      <w:r w:rsidR="00AC59B4">
        <w:rPr>
          <w:rtl/>
        </w:rPr>
        <w:t xml:space="preserve"> القرآن </w:t>
      </w:r>
      <w:r w:rsidRPr="00DF5C21">
        <w:rPr>
          <w:rtl/>
        </w:rPr>
        <w:t>ورغائب الفرقان</w:t>
      </w:r>
      <w:r w:rsidR="00D10150">
        <w:rPr>
          <w:rtl/>
        </w:rPr>
        <w:t xml:space="preserve">، </w:t>
      </w:r>
      <w:r w:rsidRPr="00DF5C21">
        <w:rPr>
          <w:rtl/>
        </w:rPr>
        <w:t>قال في تفسيره المطبوع بهامش جامع البيان</w:t>
      </w:r>
      <w:r w:rsidR="00AE2736" w:rsidRPr="00DF5C21">
        <w:rPr>
          <w:rtl/>
        </w:rPr>
        <w:t xml:space="preserve"> ج</w:t>
      </w:r>
      <w:r w:rsidR="00AE2736">
        <w:rPr>
          <w:rtl/>
        </w:rPr>
        <w:t xml:space="preserve"> </w:t>
      </w:r>
      <w:r w:rsidR="00AE2736" w:rsidRPr="00DF5C21">
        <w:rPr>
          <w:rtl/>
        </w:rPr>
        <w:t>1</w:t>
      </w:r>
      <w:r w:rsidRPr="00DF5C21">
        <w:rPr>
          <w:rtl/>
        </w:rPr>
        <w:t>3</w:t>
      </w:r>
      <w:r>
        <w:rPr>
          <w:rtl/>
        </w:rPr>
        <w:t xml:space="preserve"> ص </w:t>
      </w:r>
      <w:r w:rsidRPr="00DF5C21">
        <w:rPr>
          <w:rtl/>
        </w:rPr>
        <w:t>68</w:t>
      </w:r>
      <w:r>
        <w:rPr>
          <w:rtl/>
        </w:rPr>
        <w:t xml:space="preserve"> </w:t>
      </w:r>
      <w:r w:rsidRPr="00DF5C21">
        <w:rPr>
          <w:rtl/>
        </w:rPr>
        <w:t>قال</w:t>
      </w:r>
      <w:r w:rsidR="00D10150">
        <w:rPr>
          <w:rtl/>
        </w:rPr>
        <w:t xml:space="preserve">: </w:t>
      </w:r>
    </w:p>
    <w:p w:rsidR="00301327" w:rsidRPr="0010659A" w:rsidRDefault="00301327" w:rsidP="00445F27">
      <w:pPr>
        <w:pStyle w:val="libNormal"/>
        <w:rPr>
          <w:rtl/>
        </w:rPr>
      </w:pPr>
      <w:r w:rsidRPr="00DF5C21">
        <w:rPr>
          <w:rtl/>
        </w:rPr>
        <w:t>وقيل المنذر النبي</w:t>
      </w:r>
      <w:r w:rsidR="007C4B9F">
        <w:rPr>
          <w:rtl/>
        </w:rPr>
        <w:t>ّ</w:t>
      </w:r>
      <w:r w:rsidR="00D10150">
        <w:rPr>
          <w:rtl/>
        </w:rPr>
        <w:t xml:space="preserve">، </w:t>
      </w:r>
      <w:r w:rsidRPr="00DF5C21">
        <w:rPr>
          <w:rtl/>
        </w:rPr>
        <w:t>والهادي هو علي</w:t>
      </w:r>
      <w:r w:rsidR="007C4B9F">
        <w:rPr>
          <w:rtl/>
        </w:rPr>
        <w:t>ّ</w:t>
      </w:r>
      <w:r w:rsidRPr="00DF5C21">
        <w:rPr>
          <w:rtl/>
        </w:rPr>
        <w:t>. وروي</w:t>
      </w:r>
      <w:r w:rsidR="00B7499C">
        <w:rPr>
          <w:rtl/>
        </w:rPr>
        <w:t xml:space="preserve"> عن ابن </w:t>
      </w:r>
      <w:r w:rsidR="001E071E">
        <w:rPr>
          <w:rtl/>
        </w:rPr>
        <w:t>عباس</w:t>
      </w:r>
      <w:r w:rsidRPr="00DF5C21">
        <w:rPr>
          <w:rtl/>
        </w:rPr>
        <w:t xml:space="preserve"> أن</w:t>
      </w:r>
      <w:r w:rsidR="007C4B9F">
        <w:rPr>
          <w:rtl/>
        </w:rPr>
        <w:t>ّ</w:t>
      </w:r>
      <w:r w:rsidRPr="00DF5C21">
        <w:rPr>
          <w:rtl/>
        </w:rPr>
        <w:t xml:space="preserve"> رسول الله</w:t>
      </w:r>
      <w:r w:rsidR="00D10150">
        <w:rPr>
          <w:rtl/>
        </w:rPr>
        <w:t xml:space="preserve"> (</w:t>
      </w:r>
      <w:r w:rsidRPr="00DF5C21">
        <w:rPr>
          <w:rtl/>
        </w:rPr>
        <w:t>ص</w:t>
      </w:r>
      <w:r w:rsidR="00D10150">
        <w:rPr>
          <w:rtl/>
        </w:rPr>
        <w:t xml:space="preserve">) </w:t>
      </w:r>
      <w:r w:rsidRPr="00DF5C21">
        <w:rPr>
          <w:rtl/>
        </w:rPr>
        <w:t>وضع يده على صدره فقال</w:t>
      </w:r>
      <w:r w:rsidR="00D10150">
        <w:rPr>
          <w:rtl/>
        </w:rPr>
        <w:t xml:space="preserve">: </w:t>
      </w:r>
      <w:r w:rsidR="003B78C0" w:rsidRPr="003B78C0">
        <w:rPr>
          <w:rtl/>
        </w:rPr>
        <w:t>[</w:t>
      </w:r>
      <w:r w:rsidRPr="00845E56">
        <w:rPr>
          <w:rStyle w:val="libBold2Char"/>
          <w:rtl/>
        </w:rPr>
        <w:t>أنا المنذر</w:t>
      </w:r>
      <w:r w:rsidR="00D10150" w:rsidRPr="00845E56">
        <w:rPr>
          <w:rtl/>
        </w:rPr>
        <w:t xml:space="preserve">، </w:t>
      </w:r>
      <w:r w:rsidRPr="00845E56">
        <w:rPr>
          <w:rtl/>
        </w:rPr>
        <w:t>وأومأ إلى منكب علي</w:t>
      </w:r>
      <w:r w:rsidR="007C4B9F" w:rsidRPr="00845E56">
        <w:rPr>
          <w:rtl/>
        </w:rPr>
        <w:t>ّ</w:t>
      </w:r>
      <w:r w:rsidR="00D10150" w:rsidRPr="00845E56">
        <w:rPr>
          <w:rStyle w:val="libBold2Char"/>
          <w:rtl/>
        </w:rPr>
        <w:t>،</w:t>
      </w:r>
      <w:r w:rsidR="00D10150" w:rsidRPr="00845E56">
        <w:rPr>
          <w:rtl/>
        </w:rPr>
        <w:t xml:space="preserve"> </w:t>
      </w:r>
      <w:r w:rsidRPr="00845E56">
        <w:rPr>
          <w:rtl/>
        </w:rPr>
        <w:t>فقال</w:t>
      </w:r>
      <w:r w:rsidR="00D10150" w:rsidRPr="00845E56">
        <w:rPr>
          <w:rStyle w:val="libBold2Char"/>
          <w:rtl/>
        </w:rPr>
        <w:t xml:space="preserve">: </w:t>
      </w:r>
      <w:r w:rsidRPr="00845E56">
        <w:rPr>
          <w:rStyle w:val="libBold2Char"/>
          <w:rtl/>
        </w:rPr>
        <w:t>وأنت الهادي</w:t>
      </w:r>
      <w:r w:rsidR="00445F27">
        <w:rPr>
          <w:rStyle w:val="libBold2Char"/>
          <w:rtl/>
        </w:rPr>
        <w:t>.</w:t>
      </w:r>
      <w:r w:rsidR="00D10150" w:rsidRPr="00845E56">
        <w:rPr>
          <w:rStyle w:val="libBold2Char"/>
          <w:rtl/>
        </w:rPr>
        <w:t xml:space="preserve"> </w:t>
      </w:r>
      <w:r w:rsidRPr="00845E56">
        <w:rPr>
          <w:rStyle w:val="libBold2Char"/>
          <w:rtl/>
        </w:rPr>
        <w:t>يا علي</w:t>
      </w:r>
      <w:r w:rsidR="007C4B9F" w:rsidRPr="00845E56">
        <w:rPr>
          <w:rStyle w:val="libBold2Char"/>
          <w:rtl/>
        </w:rPr>
        <w:t>ّ</w:t>
      </w:r>
      <w:r w:rsidR="00445F27">
        <w:rPr>
          <w:rStyle w:val="libBold2Char"/>
          <w:rtl/>
        </w:rPr>
        <w:t>:</w:t>
      </w:r>
      <w:r w:rsidRPr="00845E56">
        <w:rPr>
          <w:rStyle w:val="libBold2Char"/>
          <w:rtl/>
        </w:rPr>
        <w:t xml:space="preserve"> بك يهتدي المهتدون من بعدي</w:t>
      </w:r>
      <w:r w:rsidR="003B78C0" w:rsidRPr="0010659A">
        <w:rPr>
          <w:rtl/>
        </w:rPr>
        <w:t>]</w:t>
      </w:r>
      <w:r w:rsidRPr="0010659A">
        <w:rPr>
          <w:rtl/>
        </w:rPr>
        <w:t>.</w:t>
      </w:r>
    </w:p>
    <w:p w:rsidR="008C1D9F" w:rsidRDefault="008C1D9F" w:rsidP="008C1D9F">
      <w:pPr>
        <w:pStyle w:val="libNormal"/>
        <w:rPr>
          <w:rtl/>
        </w:rPr>
      </w:pPr>
      <w:r>
        <w:rPr>
          <w:rtl/>
        </w:rPr>
        <w:br w:type="page"/>
      </w:r>
    </w:p>
    <w:p w:rsidR="00301327" w:rsidRPr="00DF5C21" w:rsidRDefault="00301327" w:rsidP="00445F27">
      <w:pPr>
        <w:pStyle w:val="libNormal"/>
        <w:rPr>
          <w:rtl/>
        </w:rPr>
      </w:pPr>
      <w:r w:rsidRPr="00DF5C21">
        <w:rPr>
          <w:rtl/>
        </w:rPr>
        <w:lastRenderedPageBreak/>
        <w:t>وروى السيد مؤمن بن حسن مؤمن الشبلنجي صاحب كتاب</w:t>
      </w:r>
      <w:r w:rsidR="00445F27">
        <w:rPr>
          <w:rtl/>
        </w:rPr>
        <w:t>:</w:t>
      </w:r>
      <w:r w:rsidRPr="00DF5C21">
        <w:rPr>
          <w:rtl/>
        </w:rPr>
        <w:t xml:space="preserve"> نور الأبصار في مناقب آل بيت</w:t>
      </w:r>
      <w:r>
        <w:rPr>
          <w:rtl/>
        </w:rPr>
        <w:t xml:space="preserve"> النبيّ </w:t>
      </w:r>
      <w:r w:rsidRPr="00DF5C21">
        <w:rPr>
          <w:rtl/>
        </w:rPr>
        <w:t>المختار</w:t>
      </w:r>
      <w:r>
        <w:rPr>
          <w:rtl/>
        </w:rPr>
        <w:t xml:space="preserve"> ص </w:t>
      </w:r>
      <w:r w:rsidRPr="00DF5C21">
        <w:rPr>
          <w:rtl/>
        </w:rPr>
        <w:t>87</w:t>
      </w:r>
      <w:r w:rsidR="00D10150">
        <w:rPr>
          <w:rtl/>
        </w:rPr>
        <w:t xml:space="preserve">، </w:t>
      </w:r>
      <w:r w:rsidRPr="00DF5C21">
        <w:rPr>
          <w:rtl/>
        </w:rPr>
        <w:t>في ايراده آيات من</w:t>
      </w:r>
      <w:r w:rsidR="00AC59B4">
        <w:rPr>
          <w:rtl/>
        </w:rPr>
        <w:t xml:space="preserve"> القرآن </w:t>
      </w:r>
      <w:r w:rsidRPr="00DF5C21">
        <w:rPr>
          <w:rtl/>
        </w:rPr>
        <w:t xml:space="preserve">الكريم في </w:t>
      </w:r>
      <w:r w:rsidR="002C4DFE">
        <w:rPr>
          <w:rtl/>
        </w:rPr>
        <w:t xml:space="preserve">الإمام </w:t>
      </w:r>
      <w:r w:rsidRPr="00DF5C21">
        <w:rPr>
          <w:rtl/>
        </w:rPr>
        <w:t>علي</w:t>
      </w:r>
      <w:r w:rsidR="007C4B9F">
        <w:rPr>
          <w:rtl/>
        </w:rPr>
        <w:t>ّ</w:t>
      </w:r>
      <w:r w:rsidR="00D10150">
        <w:rPr>
          <w:rtl/>
        </w:rPr>
        <w:t xml:space="preserve"> (</w:t>
      </w:r>
      <w:r w:rsidRPr="00DF5C21">
        <w:rPr>
          <w:rtl/>
        </w:rPr>
        <w:t>ع</w:t>
      </w:r>
      <w:r w:rsidR="00D10150">
        <w:rPr>
          <w:rtl/>
        </w:rPr>
        <w:t>)</w:t>
      </w:r>
      <w:r w:rsidR="00845E56">
        <w:rPr>
          <w:rtl/>
        </w:rPr>
        <w:t>،</w:t>
      </w:r>
      <w:r w:rsidR="00D10150">
        <w:rPr>
          <w:rtl/>
        </w:rPr>
        <w:t xml:space="preserve"> </w:t>
      </w:r>
      <w:r w:rsidRPr="00DF5C21">
        <w:rPr>
          <w:rtl/>
        </w:rPr>
        <w:t>قال</w:t>
      </w:r>
      <w:r w:rsidR="00D10150">
        <w:rPr>
          <w:rtl/>
        </w:rPr>
        <w:t xml:space="preserve">: </w:t>
      </w:r>
    </w:p>
    <w:p w:rsidR="00301327" w:rsidRPr="0010659A" w:rsidRDefault="00301327" w:rsidP="00845E56">
      <w:pPr>
        <w:pStyle w:val="libNormal"/>
        <w:rPr>
          <w:rtl/>
        </w:rPr>
      </w:pPr>
      <w:r w:rsidRPr="00DF5C21">
        <w:rPr>
          <w:rtl/>
        </w:rPr>
        <w:t>عن</w:t>
      </w:r>
      <w:r w:rsidR="00150388">
        <w:rPr>
          <w:rtl/>
        </w:rPr>
        <w:t xml:space="preserve"> </w:t>
      </w:r>
      <w:r w:rsidR="001E071E">
        <w:rPr>
          <w:rtl/>
        </w:rPr>
        <w:t>ابن عباس</w:t>
      </w:r>
      <w:r w:rsidRPr="00DF5C21">
        <w:rPr>
          <w:rtl/>
        </w:rPr>
        <w:t xml:space="preserve"> رضي الله عنه</w:t>
      </w:r>
      <w:r w:rsidR="00D10150">
        <w:rPr>
          <w:rtl/>
        </w:rPr>
        <w:t xml:space="preserve">، </w:t>
      </w:r>
      <w:r w:rsidRPr="00DF5C21">
        <w:rPr>
          <w:rtl/>
        </w:rPr>
        <w:t>قال</w:t>
      </w:r>
      <w:r w:rsidR="00D10150">
        <w:rPr>
          <w:rtl/>
        </w:rPr>
        <w:t xml:space="preserve">: </w:t>
      </w:r>
      <w:r w:rsidRPr="00DF5C21">
        <w:rPr>
          <w:rtl/>
        </w:rPr>
        <w:t>لما نزل قوله تعالى</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قال رسول</w:t>
      </w:r>
      <w:r w:rsidR="00D10150" w:rsidRPr="00845E56">
        <w:rPr>
          <w:rtl/>
        </w:rPr>
        <w:t xml:space="preserve"> (</w:t>
      </w:r>
      <w:r w:rsidRPr="00845E56">
        <w:rPr>
          <w:rtl/>
        </w:rPr>
        <w:t>ص</w:t>
      </w:r>
      <w:r w:rsidR="00D10150" w:rsidRPr="00845E56">
        <w:rPr>
          <w:rtl/>
        </w:rPr>
        <w:t>)</w:t>
      </w:r>
      <w:r w:rsidR="00AE2736">
        <w:rPr>
          <w:rtl/>
        </w:rPr>
        <w:t>:</w:t>
      </w:r>
      <w:r w:rsidR="00D10150" w:rsidRPr="00845E56">
        <w:rPr>
          <w:rtl/>
        </w:rPr>
        <w:t xml:space="preserve"> </w:t>
      </w:r>
      <w:r w:rsidR="003B78C0" w:rsidRPr="003B78C0">
        <w:rPr>
          <w:rtl/>
        </w:rPr>
        <w:t>[</w:t>
      </w:r>
      <w:r w:rsidRPr="00845E56">
        <w:rPr>
          <w:rStyle w:val="libBold2Char"/>
          <w:rtl/>
        </w:rPr>
        <w:t>أنا المنذر</w:t>
      </w:r>
      <w:r w:rsidR="00D10150" w:rsidRPr="00845E56">
        <w:rPr>
          <w:rStyle w:val="libBold2Char"/>
          <w:rtl/>
        </w:rPr>
        <w:t xml:space="preserve">، </w:t>
      </w:r>
      <w:r w:rsidRPr="00845E56">
        <w:rPr>
          <w:rStyle w:val="libBold2Char"/>
          <w:rtl/>
        </w:rPr>
        <w:t>وعلي</w:t>
      </w:r>
      <w:r w:rsidR="007C4B9F" w:rsidRPr="00845E56">
        <w:rPr>
          <w:rStyle w:val="libBold2Char"/>
          <w:rtl/>
        </w:rPr>
        <w:t>ّ</w:t>
      </w:r>
      <w:r w:rsidRPr="00845E56">
        <w:rPr>
          <w:rStyle w:val="libBold2Char"/>
          <w:rtl/>
        </w:rPr>
        <w:t xml:space="preserve"> الهادي</w:t>
      </w:r>
      <w:r w:rsidR="00D10150" w:rsidRPr="00845E56">
        <w:rPr>
          <w:rStyle w:val="libBold2Char"/>
          <w:rtl/>
        </w:rPr>
        <w:t xml:space="preserve">، </w:t>
      </w:r>
      <w:r w:rsidRPr="00845E56">
        <w:rPr>
          <w:rStyle w:val="libBold2Char"/>
          <w:rtl/>
        </w:rPr>
        <w:t>بك يا علي</w:t>
      </w:r>
      <w:r w:rsidR="00445F27">
        <w:rPr>
          <w:rStyle w:val="libBold2Char"/>
          <w:rtl/>
        </w:rPr>
        <w:t>ُّ:</w:t>
      </w:r>
      <w:r w:rsidRPr="00845E56">
        <w:rPr>
          <w:rStyle w:val="libBold2Char"/>
          <w:rtl/>
        </w:rPr>
        <w:t xml:space="preserve"> يهتدي المهتدون</w:t>
      </w:r>
      <w:r w:rsidR="003B78C0" w:rsidRPr="0010659A">
        <w:rPr>
          <w:rtl/>
        </w:rPr>
        <w:t>]</w:t>
      </w:r>
      <w:r w:rsidRPr="0010659A">
        <w:rPr>
          <w:rtl/>
        </w:rPr>
        <w:t>.</w:t>
      </w:r>
    </w:p>
    <w:p w:rsidR="00301327" w:rsidRPr="00DF5C21" w:rsidRDefault="00301327" w:rsidP="00445F27">
      <w:pPr>
        <w:pStyle w:val="libNormal"/>
        <w:rPr>
          <w:rtl/>
        </w:rPr>
      </w:pPr>
      <w:r w:rsidRPr="00DF5C21">
        <w:rPr>
          <w:rtl/>
        </w:rPr>
        <w:t>أورد السيد عبد الحسين شرف الدين في كتابه الموسوم</w:t>
      </w:r>
      <w:r w:rsidR="00445F27">
        <w:rPr>
          <w:rtl/>
        </w:rPr>
        <w:t>:</w:t>
      </w:r>
      <w:r w:rsidRPr="00DF5C21">
        <w:rPr>
          <w:rtl/>
        </w:rPr>
        <w:t xml:space="preserve"> المراجعات في المراجعة</w:t>
      </w:r>
      <w:r>
        <w:rPr>
          <w:rtl/>
        </w:rPr>
        <w:t xml:space="preserve"> </w:t>
      </w:r>
      <w:r w:rsidRPr="00DF5C21">
        <w:rPr>
          <w:rtl/>
        </w:rPr>
        <w:t>12</w:t>
      </w:r>
      <w:r>
        <w:rPr>
          <w:rtl/>
        </w:rPr>
        <w:t xml:space="preserve"> </w:t>
      </w:r>
      <w:r w:rsidRPr="00DF5C21">
        <w:rPr>
          <w:rtl/>
        </w:rPr>
        <w:t>ص</w:t>
      </w:r>
      <w:r>
        <w:rPr>
          <w:rtl/>
        </w:rPr>
        <w:t xml:space="preserve"> </w:t>
      </w:r>
      <w:r w:rsidRPr="00DF5C21">
        <w:rPr>
          <w:rtl/>
        </w:rPr>
        <w:t>40</w:t>
      </w:r>
      <w:r w:rsidR="00D10150">
        <w:rPr>
          <w:rtl/>
        </w:rPr>
        <w:t xml:space="preserve">، </w:t>
      </w:r>
      <w:r w:rsidRPr="00DF5C21">
        <w:rPr>
          <w:rtl/>
        </w:rPr>
        <w:t>بروايته عن الثعلبي</w:t>
      </w:r>
      <w:r w:rsidR="00D10150">
        <w:rPr>
          <w:rtl/>
        </w:rPr>
        <w:t xml:space="preserve">، </w:t>
      </w:r>
      <w:r w:rsidRPr="00DF5C21">
        <w:rPr>
          <w:rtl/>
        </w:rPr>
        <w:t>قال</w:t>
      </w:r>
      <w:r w:rsidR="00D10150">
        <w:rPr>
          <w:rtl/>
        </w:rPr>
        <w:t xml:space="preserve">: </w:t>
      </w:r>
    </w:p>
    <w:p w:rsidR="00301327" w:rsidRPr="0010659A" w:rsidRDefault="001E071E" w:rsidP="00845E56">
      <w:pPr>
        <w:pStyle w:val="libNormal"/>
        <w:rPr>
          <w:rtl/>
        </w:rPr>
      </w:pPr>
      <w:r>
        <w:rPr>
          <w:rtl/>
        </w:rPr>
        <w:t>ابن عباس</w:t>
      </w:r>
      <w:r w:rsidR="00D10150">
        <w:rPr>
          <w:rtl/>
        </w:rPr>
        <w:t xml:space="preserve">: </w:t>
      </w:r>
      <w:r w:rsidR="00301327" w:rsidRPr="00DF5C21">
        <w:rPr>
          <w:rtl/>
        </w:rPr>
        <w:t xml:space="preserve">لما نزلت هذه الآية وضع رسول الله </w:t>
      </w:r>
      <w:r w:rsidR="00301327">
        <w:rPr>
          <w:rtl/>
        </w:rPr>
        <w:t xml:space="preserve">صلّى الله عليه وآله </w:t>
      </w:r>
      <w:r w:rsidR="00301327" w:rsidRPr="00DF5C21">
        <w:rPr>
          <w:rtl/>
        </w:rPr>
        <w:t>وسلم</w:t>
      </w:r>
      <w:r w:rsidR="00D10150">
        <w:rPr>
          <w:rtl/>
        </w:rPr>
        <w:t xml:space="preserve">، </w:t>
      </w:r>
      <w:r w:rsidR="00301327" w:rsidRPr="00DF5C21">
        <w:rPr>
          <w:rtl/>
        </w:rPr>
        <w:t>يده على صدره وقال</w:t>
      </w:r>
      <w:r w:rsidR="00D10150">
        <w:rPr>
          <w:rtl/>
        </w:rPr>
        <w:t xml:space="preserve">: </w:t>
      </w:r>
      <w:r w:rsidR="003B78C0" w:rsidRPr="003B78C0">
        <w:rPr>
          <w:rtl/>
        </w:rPr>
        <w:t>[</w:t>
      </w:r>
      <w:r w:rsidR="00301327" w:rsidRPr="00845E56">
        <w:rPr>
          <w:rStyle w:val="libBold2Char"/>
          <w:rtl/>
        </w:rPr>
        <w:t>أنا المنذر</w:t>
      </w:r>
      <w:r w:rsidR="00D10150" w:rsidRPr="00845E56">
        <w:rPr>
          <w:rStyle w:val="libBold2Char"/>
          <w:rtl/>
        </w:rPr>
        <w:t xml:space="preserve">، </w:t>
      </w:r>
      <w:r w:rsidR="00301327" w:rsidRPr="00845E56">
        <w:rPr>
          <w:rStyle w:val="libBold2Char"/>
          <w:rtl/>
        </w:rPr>
        <w:t>وعلي</w:t>
      </w:r>
      <w:r w:rsidR="007C4B9F" w:rsidRPr="00845E56">
        <w:rPr>
          <w:rStyle w:val="libBold2Char"/>
          <w:rtl/>
        </w:rPr>
        <w:t>ّ</w:t>
      </w:r>
      <w:r w:rsidR="00445F27">
        <w:rPr>
          <w:rStyle w:val="libBold2Char"/>
          <w:rtl/>
        </w:rPr>
        <w:t>ٌ</w:t>
      </w:r>
      <w:r w:rsidR="00301327" w:rsidRPr="00845E56">
        <w:rPr>
          <w:rStyle w:val="libBold2Char"/>
          <w:rtl/>
        </w:rPr>
        <w:t xml:space="preserve"> الهادي</w:t>
      </w:r>
      <w:r w:rsidR="00D10150" w:rsidRPr="00845E56">
        <w:rPr>
          <w:rStyle w:val="libBold2Char"/>
          <w:rtl/>
        </w:rPr>
        <w:t xml:space="preserve">، </w:t>
      </w:r>
      <w:r w:rsidR="00301327" w:rsidRPr="00845E56">
        <w:rPr>
          <w:rStyle w:val="libBold2Char"/>
          <w:rtl/>
        </w:rPr>
        <w:t>وبك يهتدي المهتدون</w:t>
      </w:r>
      <w:r w:rsidR="003B78C0" w:rsidRPr="0010659A">
        <w:rPr>
          <w:rtl/>
        </w:rPr>
        <w:t>]</w:t>
      </w:r>
      <w:r w:rsidR="00301327" w:rsidRPr="0010659A">
        <w:rPr>
          <w:rtl/>
        </w:rPr>
        <w:t>.</w:t>
      </w:r>
    </w:p>
    <w:p w:rsidR="00301327" w:rsidRPr="00DF5C21" w:rsidRDefault="00301327" w:rsidP="00445F27">
      <w:pPr>
        <w:pStyle w:val="libNormal"/>
        <w:rPr>
          <w:rtl/>
        </w:rPr>
      </w:pPr>
      <w:r w:rsidRPr="00DF5C21">
        <w:rPr>
          <w:rtl/>
        </w:rPr>
        <w:t>وعن</w:t>
      </w:r>
      <w:r>
        <w:rPr>
          <w:rtl/>
        </w:rPr>
        <w:t xml:space="preserve"> محمّد </w:t>
      </w:r>
      <w:r w:rsidRPr="00DF5C21">
        <w:rPr>
          <w:rtl/>
        </w:rPr>
        <w:t>بن مسلم</w:t>
      </w:r>
      <w:r w:rsidR="00D10150">
        <w:rPr>
          <w:rtl/>
        </w:rPr>
        <w:t xml:space="preserve">، </w:t>
      </w:r>
      <w:r w:rsidRPr="00DF5C21">
        <w:rPr>
          <w:rtl/>
        </w:rPr>
        <w:t>قال</w:t>
      </w:r>
      <w:r w:rsidR="00D10150">
        <w:rPr>
          <w:rtl/>
        </w:rPr>
        <w:t xml:space="preserve">: </w:t>
      </w:r>
      <w:r w:rsidRPr="00DF5C21">
        <w:rPr>
          <w:rtl/>
        </w:rPr>
        <w:t xml:space="preserve">سألت أبا عبد الله </w:t>
      </w:r>
      <w:r w:rsidR="00445F27">
        <w:rPr>
          <w:rtl/>
        </w:rPr>
        <w:t>(</w:t>
      </w:r>
      <w:r w:rsidRPr="00DF5C21">
        <w:rPr>
          <w:rtl/>
        </w:rPr>
        <w:t>جعفر بن</w:t>
      </w:r>
      <w:r>
        <w:rPr>
          <w:rtl/>
        </w:rPr>
        <w:t xml:space="preserve"> محمّد </w:t>
      </w:r>
      <w:r w:rsidRPr="00DF5C21">
        <w:rPr>
          <w:rtl/>
        </w:rPr>
        <w:t>الصادق</w:t>
      </w:r>
      <w:r w:rsidR="00D10150">
        <w:rPr>
          <w:rtl/>
        </w:rPr>
        <w:t xml:space="preserve"> (</w:t>
      </w:r>
      <w:r w:rsidRPr="00DF5C21">
        <w:rPr>
          <w:rtl/>
        </w:rPr>
        <w:t>ع</w:t>
      </w:r>
      <w:r w:rsidR="00AE2736">
        <w:rPr>
          <w:rtl/>
        </w:rPr>
        <w:t>) )</w:t>
      </w:r>
      <w:r w:rsidRPr="00DF5C21">
        <w:rPr>
          <w:rtl/>
        </w:rPr>
        <w:t xml:space="preserve"> عن هذه الآية فقال</w:t>
      </w:r>
      <w:r w:rsidR="00D10150">
        <w:rPr>
          <w:rtl/>
        </w:rPr>
        <w:t xml:space="preserve">: </w:t>
      </w:r>
    </w:p>
    <w:p w:rsidR="00301327" w:rsidRPr="0010659A" w:rsidRDefault="003B78C0" w:rsidP="00445F27">
      <w:pPr>
        <w:pStyle w:val="libNormal"/>
        <w:rPr>
          <w:rtl/>
        </w:rPr>
      </w:pPr>
      <w:r w:rsidRPr="003B78C0">
        <w:rPr>
          <w:rtl/>
        </w:rPr>
        <w:t>[</w:t>
      </w:r>
      <w:r w:rsidR="00301327" w:rsidRPr="00845E56">
        <w:rPr>
          <w:rStyle w:val="libBold2Char"/>
          <w:rtl/>
        </w:rPr>
        <w:t xml:space="preserve">كل </w:t>
      </w:r>
      <w:r w:rsidR="002C4DFE" w:rsidRPr="00845E56">
        <w:rPr>
          <w:rStyle w:val="libBold2Char"/>
          <w:rtl/>
        </w:rPr>
        <w:t>إمام</w:t>
      </w:r>
      <w:r w:rsidR="00301327" w:rsidRPr="00845E56">
        <w:rPr>
          <w:rStyle w:val="libBold2Char"/>
          <w:rtl/>
        </w:rPr>
        <w:t xml:space="preserve"> هادٍ في زمانه</w:t>
      </w:r>
      <w:r w:rsidRPr="003B78C0">
        <w:rPr>
          <w:rtl/>
        </w:rPr>
        <w:t>]</w:t>
      </w:r>
      <w:r w:rsidR="00D10150" w:rsidRPr="00845E56">
        <w:rPr>
          <w:rStyle w:val="libBold2Char"/>
          <w:rtl/>
        </w:rPr>
        <w:t>،</w:t>
      </w:r>
      <w:r w:rsidR="00D10150" w:rsidRPr="00845E56">
        <w:rPr>
          <w:rtl/>
        </w:rPr>
        <w:t xml:space="preserve"> </w:t>
      </w:r>
      <w:r w:rsidR="00301327" w:rsidRPr="00845E56">
        <w:rPr>
          <w:rtl/>
        </w:rPr>
        <w:t xml:space="preserve">وقال </w:t>
      </w:r>
      <w:r w:rsidR="002C4DFE" w:rsidRPr="00845E56">
        <w:rPr>
          <w:rtl/>
        </w:rPr>
        <w:t xml:space="preserve">الإمام </w:t>
      </w:r>
      <w:r w:rsidR="00301327" w:rsidRPr="00845E56">
        <w:rPr>
          <w:rtl/>
        </w:rPr>
        <w:t xml:space="preserve">أبو جعفر </w:t>
      </w:r>
      <w:r w:rsidR="00445F27">
        <w:rPr>
          <w:rtl/>
        </w:rPr>
        <w:t>(</w:t>
      </w:r>
      <w:r w:rsidR="00301327" w:rsidRPr="00845E56">
        <w:rPr>
          <w:rtl/>
        </w:rPr>
        <w:t>محمد</w:t>
      </w:r>
      <w:r w:rsidR="00AE2736">
        <w:rPr>
          <w:rtl/>
        </w:rPr>
        <w:t>)</w:t>
      </w:r>
      <w:r w:rsidR="00301327" w:rsidRPr="00845E56">
        <w:rPr>
          <w:rtl/>
        </w:rPr>
        <w:t xml:space="preserve"> الباقر في تفسيرها</w:t>
      </w:r>
      <w:r w:rsidR="00D10150" w:rsidRPr="00845E56">
        <w:rPr>
          <w:rtl/>
        </w:rPr>
        <w:t xml:space="preserve">: </w:t>
      </w:r>
      <w:r w:rsidRPr="003B78C0">
        <w:rPr>
          <w:rtl/>
        </w:rPr>
        <w:t>[</w:t>
      </w:r>
      <w:r w:rsidR="00301327" w:rsidRPr="00845E56">
        <w:rPr>
          <w:rStyle w:val="libBold2Char"/>
          <w:rtl/>
        </w:rPr>
        <w:t>المنذر رسول الله</w:t>
      </w:r>
      <w:r w:rsidR="00D10150" w:rsidRPr="00845E56">
        <w:rPr>
          <w:rStyle w:val="libBold2Char"/>
          <w:rtl/>
        </w:rPr>
        <w:t xml:space="preserve">، </w:t>
      </w:r>
      <w:r w:rsidR="00301327" w:rsidRPr="00845E56">
        <w:rPr>
          <w:rStyle w:val="libBold2Char"/>
          <w:rtl/>
        </w:rPr>
        <w:t>والهادي علي</w:t>
      </w:r>
      <w:r w:rsidR="007C4B9F" w:rsidRPr="00845E56">
        <w:rPr>
          <w:rStyle w:val="libBold2Char"/>
          <w:rtl/>
        </w:rPr>
        <w:t>ّ</w:t>
      </w:r>
      <w:r w:rsidR="00301327" w:rsidRPr="00845E56">
        <w:rPr>
          <w:rStyle w:val="libBold2Char"/>
          <w:rtl/>
        </w:rPr>
        <w:t xml:space="preserve"> </w:t>
      </w:r>
      <w:r w:rsidR="00301327" w:rsidRPr="00247E9B">
        <w:rPr>
          <w:rtl/>
        </w:rPr>
        <w:t>ثم</w:t>
      </w:r>
      <w:r w:rsidR="00915DE1" w:rsidRPr="00247E9B">
        <w:rPr>
          <w:rtl/>
        </w:rPr>
        <w:t>َّ</w:t>
      </w:r>
      <w:r w:rsidR="00301327" w:rsidRPr="00247E9B">
        <w:rPr>
          <w:rtl/>
        </w:rPr>
        <w:t xml:space="preserve"> قال</w:t>
      </w:r>
      <w:r w:rsidR="00D10150" w:rsidRPr="00845E56">
        <w:rPr>
          <w:rStyle w:val="libBold2Char"/>
          <w:rtl/>
        </w:rPr>
        <w:t xml:space="preserve">: </w:t>
      </w:r>
      <w:r w:rsidR="00301327" w:rsidRPr="00845E56">
        <w:rPr>
          <w:rStyle w:val="libBold2Char"/>
          <w:rtl/>
        </w:rPr>
        <w:t>والله ما زالت فينا إلى الساعة</w:t>
      </w:r>
      <w:r w:rsidRPr="0010659A">
        <w:rPr>
          <w:rtl/>
        </w:rPr>
        <w:t>]</w:t>
      </w:r>
      <w:r w:rsidR="00301327" w:rsidRPr="0010659A">
        <w:rPr>
          <w:rtl/>
        </w:rPr>
        <w:t>.</w:t>
      </w:r>
    </w:p>
    <w:p w:rsidR="00301327" w:rsidRPr="00DF5C21" w:rsidRDefault="00301327" w:rsidP="00445F27">
      <w:pPr>
        <w:pStyle w:val="libNormal"/>
        <w:rPr>
          <w:rtl/>
        </w:rPr>
      </w:pPr>
      <w:r w:rsidRPr="00DF5C21">
        <w:rPr>
          <w:rtl/>
        </w:rPr>
        <w:t>الشوكاني</w:t>
      </w:r>
      <w:r w:rsidR="00D10150">
        <w:rPr>
          <w:rtl/>
        </w:rPr>
        <w:t xml:space="preserve">، </w:t>
      </w:r>
      <w:r w:rsidRPr="00DF5C21">
        <w:rPr>
          <w:rtl/>
        </w:rPr>
        <w:t>أورد بتفسيره</w:t>
      </w:r>
      <w:r w:rsidR="00445F27">
        <w:rPr>
          <w:rtl/>
        </w:rPr>
        <w:t xml:space="preserve">: </w:t>
      </w:r>
      <w:r w:rsidRPr="00DF5C21">
        <w:rPr>
          <w:rtl/>
        </w:rPr>
        <w:t>فتح القدير</w:t>
      </w:r>
      <w:r w:rsidR="00915DE1">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70</w:t>
      </w:r>
      <w:r>
        <w:rPr>
          <w:rtl/>
        </w:rPr>
        <w:t xml:space="preserve"> </w:t>
      </w:r>
      <w:r w:rsidRPr="00DF5C21">
        <w:rPr>
          <w:rtl/>
        </w:rPr>
        <w:t xml:space="preserve">ط عالم الكتب </w:t>
      </w:r>
      <w:r>
        <w:rPr>
          <w:rtl/>
        </w:rPr>
        <w:t>-</w:t>
      </w:r>
      <w:r w:rsidRPr="00DF5C21">
        <w:rPr>
          <w:rtl/>
        </w:rPr>
        <w:t xml:space="preserve"> بيروت بعد ايراده</w:t>
      </w:r>
      <w:r w:rsidR="00D10150">
        <w:rPr>
          <w:rtl/>
        </w:rPr>
        <w:t xml:space="preserve">، </w:t>
      </w:r>
      <w:r w:rsidRPr="00DF5C21">
        <w:rPr>
          <w:rtl/>
        </w:rPr>
        <w:t>عد</w:t>
      </w:r>
      <w:r w:rsidR="007C4B9F">
        <w:rPr>
          <w:rtl/>
        </w:rPr>
        <w:t>ّ</w:t>
      </w:r>
      <w:r w:rsidRPr="00DF5C21">
        <w:rPr>
          <w:rtl/>
        </w:rPr>
        <w:t>ة روايات</w:t>
      </w:r>
      <w:r w:rsidR="00D10150">
        <w:rPr>
          <w:rtl/>
        </w:rPr>
        <w:t xml:space="preserve">، </w:t>
      </w:r>
      <w:r w:rsidRPr="00DF5C21">
        <w:rPr>
          <w:rtl/>
        </w:rPr>
        <w:t>قال</w:t>
      </w:r>
      <w:r w:rsidR="00D10150">
        <w:rPr>
          <w:rtl/>
        </w:rPr>
        <w:t xml:space="preserve">: </w:t>
      </w:r>
    </w:p>
    <w:p w:rsidR="004E329A" w:rsidRPr="0010659A" w:rsidRDefault="00150388" w:rsidP="00520A49">
      <w:pPr>
        <w:pStyle w:val="libNormal"/>
        <w:rPr>
          <w:rtl/>
        </w:rPr>
      </w:pPr>
      <w:r>
        <w:rPr>
          <w:rtl/>
        </w:rPr>
        <w:t>أخرج</w:t>
      </w:r>
      <w:r w:rsidR="004E329A">
        <w:rPr>
          <w:rtl/>
        </w:rPr>
        <w:t xml:space="preserve"> </w:t>
      </w:r>
      <w:r w:rsidR="00327DB8">
        <w:rPr>
          <w:rtl/>
        </w:rPr>
        <w:t>ا</w:t>
      </w:r>
      <w:r w:rsidR="004E329A">
        <w:rPr>
          <w:rtl/>
        </w:rPr>
        <w:t xml:space="preserve">بن </w:t>
      </w:r>
      <w:r w:rsidR="00301327" w:rsidRPr="00DF5C21">
        <w:rPr>
          <w:rtl/>
        </w:rPr>
        <w:t>جرير</w:t>
      </w:r>
      <w:r w:rsidR="00D10150">
        <w:rPr>
          <w:rtl/>
        </w:rPr>
        <w:t>،</w:t>
      </w:r>
      <w:r w:rsidR="004E329A">
        <w:rPr>
          <w:rtl/>
        </w:rPr>
        <w:t xml:space="preserve"> و</w:t>
      </w:r>
      <w:r w:rsidR="00327DB8">
        <w:rPr>
          <w:rtl/>
        </w:rPr>
        <w:t>ا</w:t>
      </w:r>
      <w:r w:rsidR="004E329A">
        <w:rPr>
          <w:rtl/>
        </w:rPr>
        <w:t xml:space="preserve">بن </w:t>
      </w:r>
      <w:r w:rsidR="00301327" w:rsidRPr="00DF5C21">
        <w:rPr>
          <w:rtl/>
        </w:rPr>
        <w:t>مردويه وأبو نعيم في المعرفة</w:t>
      </w:r>
      <w:r w:rsidR="00D10150">
        <w:rPr>
          <w:rtl/>
        </w:rPr>
        <w:t xml:space="preserve">، </w:t>
      </w:r>
      <w:r w:rsidR="00301327" w:rsidRPr="00DF5C21">
        <w:rPr>
          <w:rtl/>
        </w:rPr>
        <w:t>والديلمي</w:t>
      </w:r>
      <w:r w:rsidR="00D10150">
        <w:rPr>
          <w:rtl/>
        </w:rPr>
        <w:t>،</w:t>
      </w:r>
      <w:r w:rsidR="004E329A">
        <w:rPr>
          <w:rtl/>
        </w:rPr>
        <w:t xml:space="preserve"> و</w:t>
      </w:r>
      <w:r w:rsidR="00327DB8">
        <w:rPr>
          <w:rtl/>
        </w:rPr>
        <w:t>ا</w:t>
      </w:r>
      <w:r w:rsidR="004E329A">
        <w:rPr>
          <w:rtl/>
        </w:rPr>
        <w:t xml:space="preserve">بن </w:t>
      </w:r>
      <w:r w:rsidR="00301327" w:rsidRPr="00DF5C21">
        <w:rPr>
          <w:rtl/>
        </w:rPr>
        <w:t>عساكر</w:t>
      </w:r>
      <w:r w:rsidR="00D10150">
        <w:rPr>
          <w:rtl/>
        </w:rPr>
        <w:t>،</w:t>
      </w:r>
      <w:r w:rsidR="004E329A">
        <w:rPr>
          <w:rtl/>
        </w:rPr>
        <w:t xml:space="preserve"> و</w:t>
      </w:r>
      <w:r w:rsidR="00327DB8">
        <w:rPr>
          <w:rtl/>
        </w:rPr>
        <w:t>ا</w:t>
      </w:r>
      <w:r w:rsidR="004E329A">
        <w:rPr>
          <w:rtl/>
        </w:rPr>
        <w:t xml:space="preserve">بن </w:t>
      </w:r>
      <w:r w:rsidR="00301327" w:rsidRPr="00DF5C21">
        <w:rPr>
          <w:rtl/>
        </w:rPr>
        <w:t>النج</w:t>
      </w:r>
      <w:r w:rsidR="007C4B9F">
        <w:rPr>
          <w:rtl/>
        </w:rPr>
        <w:t>ّ</w:t>
      </w:r>
      <w:r w:rsidR="00301327" w:rsidRPr="00DF5C21">
        <w:rPr>
          <w:rtl/>
        </w:rPr>
        <w:t>ار</w:t>
      </w:r>
      <w:r w:rsidR="00B7499C">
        <w:rPr>
          <w:rtl/>
        </w:rPr>
        <w:t xml:space="preserve"> عن ابن </w:t>
      </w:r>
      <w:r w:rsidR="001E071E">
        <w:rPr>
          <w:rtl/>
        </w:rPr>
        <w:t>عباس</w:t>
      </w:r>
      <w:r w:rsidR="00D10150">
        <w:rPr>
          <w:rtl/>
        </w:rPr>
        <w:t xml:space="preserve">، </w:t>
      </w:r>
      <w:r w:rsidR="00301327" w:rsidRPr="00DF5C21">
        <w:rPr>
          <w:rtl/>
        </w:rPr>
        <w:t>قال</w:t>
      </w:r>
      <w:r w:rsidR="00D10150">
        <w:rPr>
          <w:rtl/>
        </w:rPr>
        <w:t xml:space="preserve">: </w:t>
      </w:r>
      <w:r w:rsidR="00301327" w:rsidRPr="00DF5C21">
        <w:rPr>
          <w:rtl/>
        </w:rPr>
        <w:t>لما نزلت</w:t>
      </w:r>
      <w:r w:rsidR="00D10150">
        <w:rPr>
          <w:rtl/>
        </w:rPr>
        <w:t xml:space="preserve">: </w:t>
      </w:r>
      <w:r w:rsidR="00845E56">
        <w:rPr>
          <w:rStyle w:val="libAlaemChar"/>
          <w:rtl/>
        </w:rPr>
        <w:t>(</w:t>
      </w:r>
      <w:r w:rsidR="00301327" w:rsidRPr="00CF6DDF">
        <w:rPr>
          <w:rStyle w:val="libAieChar"/>
          <w:rtl/>
        </w:rPr>
        <w:t>إِنَّمَا أَنتَ مُنذِرٌ وَلِكُلِّ قَوْمٍ هَادٍ</w:t>
      </w:r>
      <w:r w:rsidR="00845E56" w:rsidRPr="001001E6">
        <w:rPr>
          <w:rStyle w:val="libAlaemChar"/>
          <w:rtl/>
        </w:rPr>
        <w:t>)</w:t>
      </w:r>
      <w:r w:rsidR="00D10150" w:rsidRPr="00845E56">
        <w:rPr>
          <w:rtl/>
        </w:rPr>
        <w:t xml:space="preserve"> </w:t>
      </w:r>
      <w:r w:rsidR="00301327" w:rsidRPr="00845E56">
        <w:rPr>
          <w:rtl/>
        </w:rPr>
        <w:t>وضع رسول الله صلّى الله عليه وآله</w:t>
      </w:r>
      <w:r w:rsidR="003F0683" w:rsidRPr="00845E56">
        <w:rPr>
          <w:rtl/>
        </w:rPr>
        <w:t xml:space="preserve"> وسلّم </w:t>
      </w:r>
      <w:r w:rsidR="00301327" w:rsidRPr="00845E56">
        <w:rPr>
          <w:rtl/>
        </w:rPr>
        <w:t>يده على صدره فقال</w:t>
      </w:r>
      <w:r w:rsidR="00D10150" w:rsidRPr="00845E56">
        <w:rPr>
          <w:rtl/>
        </w:rPr>
        <w:t xml:space="preserve">: </w:t>
      </w:r>
      <w:r w:rsidR="003B78C0" w:rsidRPr="003B78C0">
        <w:rPr>
          <w:rtl/>
        </w:rPr>
        <w:t>[</w:t>
      </w:r>
      <w:r w:rsidR="00301327" w:rsidRPr="00845E56">
        <w:rPr>
          <w:rStyle w:val="libBold2Char"/>
          <w:rtl/>
        </w:rPr>
        <w:t>أنا المنذر</w:t>
      </w:r>
      <w:r w:rsidR="00D10150" w:rsidRPr="00845E56">
        <w:rPr>
          <w:rtl/>
        </w:rPr>
        <w:t xml:space="preserve"> </w:t>
      </w:r>
      <w:r w:rsidR="00301327" w:rsidRPr="00845E56">
        <w:rPr>
          <w:rtl/>
        </w:rPr>
        <w:t>وأومأ بيده إلى منكب علي</w:t>
      </w:r>
      <w:r w:rsidR="007C4B9F" w:rsidRPr="00845E56">
        <w:rPr>
          <w:rtl/>
        </w:rPr>
        <w:t>ّ</w:t>
      </w:r>
      <w:r w:rsidR="00D10150" w:rsidRPr="00845E56">
        <w:rPr>
          <w:rtl/>
        </w:rPr>
        <w:t xml:space="preserve">، </w:t>
      </w:r>
      <w:r w:rsidR="00301327" w:rsidRPr="00845E56">
        <w:rPr>
          <w:rtl/>
        </w:rPr>
        <w:t>فقال</w:t>
      </w:r>
      <w:r w:rsidR="00D10150" w:rsidRPr="00845E56">
        <w:rPr>
          <w:rtl/>
        </w:rPr>
        <w:t>:</w:t>
      </w:r>
      <w:r w:rsidR="00D10150" w:rsidRPr="00845E56">
        <w:rPr>
          <w:rStyle w:val="libBold2Char"/>
          <w:rtl/>
        </w:rPr>
        <w:t xml:space="preserve"> </w:t>
      </w:r>
      <w:r w:rsidR="00301327" w:rsidRPr="00845E56">
        <w:rPr>
          <w:rStyle w:val="libBold2Char"/>
          <w:rtl/>
        </w:rPr>
        <w:t>أنت الهادي يا علي</w:t>
      </w:r>
      <w:r w:rsidR="007C4B9F" w:rsidRPr="00845E56">
        <w:rPr>
          <w:rStyle w:val="libBold2Char"/>
          <w:rtl/>
        </w:rPr>
        <w:t>ّ</w:t>
      </w:r>
      <w:r w:rsidR="00520A49">
        <w:rPr>
          <w:rStyle w:val="libBold2Char"/>
          <w:rtl/>
        </w:rPr>
        <w:t>:</w:t>
      </w:r>
      <w:r w:rsidR="00D10150" w:rsidRPr="00845E56">
        <w:rPr>
          <w:rStyle w:val="libBold2Char"/>
          <w:rtl/>
        </w:rPr>
        <w:t xml:space="preserve"> </w:t>
      </w:r>
      <w:r w:rsidR="00301327" w:rsidRPr="00845E56">
        <w:rPr>
          <w:rStyle w:val="libBold2Char"/>
          <w:rtl/>
        </w:rPr>
        <w:t xml:space="preserve">بك يهتدي المهتدون من بعدي </w:t>
      </w:r>
      <w:r w:rsidR="003B78C0" w:rsidRPr="0010659A">
        <w:rPr>
          <w:rtl/>
        </w:rPr>
        <w:t>]</w:t>
      </w:r>
      <w:r w:rsidR="00301327" w:rsidRPr="0010659A">
        <w:rPr>
          <w:rtl/>
        </w:rPr>
        <w:t>.</w:t>
      </w:r>
    </w:p>
    <w:p w:rsidR="00301327" w:rsidRPr="00DF5C21" w:rsidRDefault="004E329A" w:rsidP="00845E56">
      <w:pPr>
        <w:pStyle w:val="libNormal"/>
        <w:rPr>
          <w:rtl/>
        </w:rPr>
      </w:pPr>
      <w:r>
        <w:rPr>
          <w:rtl/>
        </w:rPr>
        <w:t xml:space="preserve">إبن </w:t>
      </w:r>
      <w:r w:rsidR="00301327" w:rsidRPr="00DF5C21">
        <w:rPr>
          <w:rtl/>
        </w:rPr>
        <w:t>شهر آشوب</w:t>
      </w:r>
      <w:r w:rsidR="00D10150">
        <w:rPr>
          <w:rtl/>
        </w:rPr>
        <w:t xml:space="preserve">، </w:t>
      </w:r>
      <w:r w:rsidR="00301327" w:rsidRPr="00DF5C21">
        <w:rPr>
          <w:rtl/>
        </w:rPr>
        <w:t>قال في مناقبه</w:t>
      </w:r>
      <w:r w:rsidR="00327DB8">
        <w:rPr>
          <w:rtl/>
        </w:rPr>
        <w:t>:</w:t>
      </w:r>
      <w:r w:rsidR="00AE2736" w:rsidRPr="00DF5C21">
        <w:rPr>
          <w:rtl/>
        </w:rPr>
        <w:t xml:space="preserve"> ج</w:t>
      </w:r>
      <w:r w:rsidR="00AE2736">
        <w:rPr>
          <w:rtl/>
        </w:rPr>
        <w:t xml:space="preserve"> </w:t>
      </w:r>
      <w:r w:rsidR="00AE2736" w:rsidRPr="00DF5C21">
        <w:rPr>
          <w:rtl/>
        </w:rPr>
        <w:t>3</w:t>
      </w:r>
      <w:r w:rsidR="00301327">
        <w:rPr>
          <w:rtl/>
        </w:rPr>
        <w:t xml:space="preserve"> ص </w:t>
      </w:r>
      <w:r w:rsidR="00301327" w:rsidRPr="00DF5C21">
        <w:rPr>
          <w:rtl/>
        </w:rPr>
        <w:t>83</w:t>
      </w:r>
      <w:r w:rsidR="00301327">
        <w:rPr>
          <w:rtl/>
        </w:rPr>
        <w:t xml:space="preserve"> </w:t>
      </w:r>
      <w:r w:rsidR="00301327" w:rsidRPr="00DF5C21">
        <w:rPr>
          <w:rtl/>
        </w:rPr>
        <w:t>ط دار الأضواء</w:t>
      </w:r>
      <w:r w:rsidR="00D10150">
        <w:rPr>
          <w:rtl/>
        </w:rPr>
        <w:t xml:space="preserve">، </w:t>
      </w:r>
      <w:r w:rsidR="00301327" w:rsidRPr="00DF5C21">
        <w:rPr>
          <w:rtl/>
        </w:rPr>
        <w:t>صن</w:t>
      </w:r>
      <w:r w:rsidR="007C4B9F">
        <w:rPr>
          <w:rtl/>
        </w:rPr>
        <w:t>ّ</w:t>
      </w:r>
      <w:r w:rsidR="00301327" w:rsidRPr="00DF5C21">
        <w:rPr>
          <w:rtl/>
        </w:rPr>
        <w:t xml:space="preserve">ف </w:t>
      </w:r>
      <w:r w:rsidR="00150388">
        <w:rPr>
          <w:rtl/>
        </w:rPr>
        <w:t>أحمد</w:t>
      </w:r>
      <w:r w:rsidR="00301327" w:rsidRPr="00DF5C21">
        <w:rPr>
          <w:rtl/>
        </w:rPr>
        <w:t xml:space="preserve"> بن</w:t>
      </w:r>
      <w:r w:rsidR="00301327">
        <w:rPr>
          <w:rtl/>
        </w:rPr>
        <w:t xml:space="preserve"> محمّد </w:t>
      </w:r>
      <w:r w:rsidR="00301327" w:rsidRPr="00DF5C21">
        <w:rPr>
          <w:rtl/>
        </w:rPr>
        <w:t>بن سعيد كتاباً في قوله تعالى</w:t>
      </w:r>
      <w:r w:rsidR="00D10150">
        <w:rPr>
          <w:rtl/>
        </w:rPr>
        <w:t xml:space="preserve">: </w:t>
      </w:r>
      <w:r w:rsidR="00845E56">
        <w:rPr>
          <w:rStyle w:val="libAlaemChar"/>
          <w:rtl/>
        </w:rPr>
        <w:t>(</w:t>
      </w:r>
      <w:r w:rsidR="00301327" w:rsidRPr="00CF6DDF">
        <w:rPr>
          <w:rStyle w:val="libAieChar"/>
          <w:rtl/>
        </w:rPr>
        <w:t>إِنَّمَا أَنتَ مُنذِرٌ وَلِكُلِّ قَوْمٍ هَادٍ</w:t>
      </w:r>
      <w:r w:rsidR="00845E56" w:rsidRPr="001001E6">
        <w:rPr>
          <w:rStyle w:val="libAlaemChar"/>
          <w:rtl/>
        </w:rPr>
        <w:t>)</w:t>
      </w:r>
      <w:r w:rsidR="00D10150" w:rsidRPr="00845E56">
        <w:rPr>
          <w:rtl/>
        </w:rPr>
        <w:t xml:space="preserve"> </w:t>
      </w:r>
      <w:r w:rsidR="00301327" w:rsidRPr="00DF5C21">
        <w:rPr>
          <w:rtl/>
        </w:rPr>
        <w:t>قال</w:t>
      </w:r>
      <w:r w:rsidR="00D10150">
        <w:rPr>
          <w:rtl/>
        </w:rPr>
        <w:t xml:space="preserve">: </w:t>
      </w:r>
      <w:r w:rsidR="00301327" w:rsidRPr="00DF5C21">
        <w:rPr>
          <w:rtl/>
        </w:rPr>
        <w:t>نزلت في أمير المؤمنين عليه السلام.</w:t>
      </w:r>
    </w:p>
    <w:p w:rsidR="00301327" w:rsidRPr="00845E56" w:rsidRDefault="00301327" w:rsidP="00845E56">
      <w:pPr>
        <w:pStyle w:val="libNormal"/>
        <w:rPr>
          <w:rtl/>
        </w:rPr>
      </w:pPr>
      <w:r w:rsidRPr="00DF5C21">
        <w:rPr>
          <w:rtl/>
        </w:rPr>
        <w:t>قال</w:t>
      </w:r>
      <w:r w:rsidR="00150388">
        <w:rPr>
          <w:rtl/>
        </w:rPr>
        <w:t xml:space="preserve"> </w:t>
      </w:r>
      <w:r w:rsidR="001E071E">
        <w:rPr>
          <w:rtl/>
        </w:rPr>
        <w:t>ابن عب</w:t>
      </w:r>
      <w:r w:rsidR="00B767BF">
        <w:rPr>
          <w:rtl/>
        </w:rPr>
        <w:t>ّ</w:t>
      </w:r>
      <w:r w:rsidR="001E071E">
        <w:rPr>
          <w:rtl/>
        </w:rPr>
        <w:t>اس</w:t>
      </w:r>
      <w:r w:rsidRPr="00DF5C21">
        <w:rPr>
          <w:rtl/>
        </w:rPr>
        <w:t xml:space="preserve"> والضح</w:t>
      </w:r>
      <w:r w:rsidR="00B767BF">
        <w:rPr>
          <w:rtl/>
        </w:rPr>
        <w:t>ّ</w:t>
      </w:r>
      <w:r w:rsidRPr="00DF5C21">
        <w:rPr>
          <w:rtl/>
        </w:rPr>
        <w:t>اك والزج</w:t>
      </w:r>
      <w:r w:rsidR="00B767BF">
        <w:rPr>
          <w:rtl/>
        </w:rPr>
        <w:t>ّ</w:t>
      </w:r>
      <w:r w:rsidRPr="00DF5C21">
        <w:rPr>
          <w:rtl/>
        </w:rPr>
        <w:t>اج</w:t>
      </w:r>
      <w:r w:rsidR="00D10150">
        <w:rPr>
          <w:rtl/>
        </w:rPr>
        <w:t xml:space="preserve">: </w:t>
      </w:r>
      <w:r w:rsidR="00845E56">
        <w:rPr>
          <w:rStyle w:val="libAlaemChar"/>
          <w:rtl/>
        </w:rPr>
        <w:t>(</w:t>
      </w:r>
      <w:r w:rsidRPr="00CF6DDF">
        <w:rPr>
          <w:rStyle w:val="libAieChar"/>
          <w:rtl/>
        </w:rPr>
        <w:t>إِنَّمَا أَنتَ مُنذِرٌ</w:t>
      </w:r>
      <w:r w:rsidR="00845E56" w:rsidRPr="001001E6">
        <w:rPr>
          <w:rStyle w:val="libAlaemChar"/>
          <w:rtl/>
        </w:rPr>
        <w:t>)</w:t>
      </w:r>
      <w:r w:rsidR="00D10150" w:rsidRPr="00845E56">
        <w:rPr>
          <w:rtl/>
        </w:rPr>
        <w:t xml:space="preserve"> </w:t>
      </w:r>
      <w:r w:rsidRPr="00845E56">
        <w:rPr>
          <w:rtl/>
        </w:rPr>
        <w:t>رسول الله</w:t>
      </w:r>
      <w:r w:rsidR="00D10150" w:rsidRPr="00845E56">
        <w:rPr>
          <w:rtl/>
        </w:rPr>
        <w:t xml:space="preserve"> </w:t>
      </w:r>
      <w:r w:rsidR="00845E56">
        <w:rPr>
          <w:rStyle w:val="libAlaemChar"/>
          <w:rtl/>
        </w:rPr>
        <w:t>(</w:t>
      </w:r>
      <w:r w:rsidRPr="00CF6DDF">
        <w:rPr>
          <w:rStyle w:val="libAieChar"/>
          <w:rtl/>
        </w:rPr>
        <w:t>وَلِكُلِّ قَوْمٍ هَادٍ</w:t>
      </w:r>
      <w:r w:rsidR="00845E56" w:rsidRPr="001001E6">
        <w:rPr>
          <w:rStyle w:val="libAlaemChar"/>
          <w:rtl/>
        </w:rPr>
        <w:t>)</w:t>
      </w:r>
      <w:r w:rsidR="00D10150" w:rsidRPr="00845E56">
        <w:rPr>
          <w:rtl/>
        </w:rPr>
        <w:t xml:space="preserve"> </w:t>
      </w:r>
      <w:r w:rsidRPr="00845E56">
        <w:rPr>
          <w:rtl/>
        </w:rPr>
        <w:t>علي</w:t>
      </w:r>
      <w:r w:rsidR="007C4B9F" w:rsidRPr="00845E56">
        <w:rPr>
          <w:rtl/>
        </w:rPr>
        <w:t>ّ</w:t>
      </w:r>
      <w:r w:rsidRPr="00845E56">
        <w:rPr>
          <w:rtl/>
        </w:rPr>
        <w:t xml:space="preserve"> أمير المؤمنين.</w:t>
      </w:r>
    </w:p>
    <w:p w:rsidR="00301327" w:rsidRPr="0010659A" w:rsidRDefault="00301327" w:rsidP="00845E56">
      <w:pPr>
        <w:pStyle w:val="libNormal"/>
        <w:rPr>
          <w:rtl/>
        </w:rPr>
      </w:pPr>
      <w:r w:rsidRPr="00DF5C21">
        <w:rPr>
          <w:rtl/>
        </w:rPr>
        <w:t>وعن عبد الله بن عطاء</w:t>
      </w:r>
      <w:r w:rsidR="00D10150">
        <w:rPr>
          <w:rtl/>
        </w:rPr>
        <w:t xml:space="preserve">، </w:t>
      </w:r>
      <w:r w:rsidRPr="00DF5C21">
        <w:rPr>
          <w:rtl/>
        </w:rPr>
        <w:t>عن أبي جعفر عليه السلام</w:t>
      </w:r>
      <w:r w:rsidR="00D10150">
        <w:rPr>
          <w:rtl/>
        </w:rPr>
        <w:t xml:space="preserve">: </w:t>
      </w:r>
      <w:r w:rsidR="003B78C0" w:rsidRPr="003B78C0">
        <w:rPr>
          <w:rtl/>
        </w:rPr>
        <w:t>[</w:t>
      </w:r>
      <w:r w:rsidRPr="00845E56">
        <w:rPr>
          <w:rStyle w:val="libBold2Char"/>
          <w:rtl/>
        </w:rPr>
        <w:t>قال النبيّ صلّى الله عليه وآله وسلم</w:t>
      </w:r>
      <w:r w:rsidR="00D10150" w:rsidRPr="00845E56">
        <w:rPr>
          <w:rStyle w:val="libBold2Char"/>
          <w:rtl/>
        </w:rPr>
        <w:t xml:space="preserve">: </w:t>
      </w:r>
      <w:r w:rsidRPr="00845E56">
        <w:rPr>
          <w:rStyle w:val="libBold2Char"/>
          <w:rtl/>
        </w:rPr>
        <w:t>أنا المنذر</w:t>
      </w:r>
      <w:r w:rsidR="00915DE1">
        <w:rPr>
          <w:rStyle w:val="libBold2Char"/>
          <w:rtl/>
        </w:rPr>
        <w:t>،</w:t>
      </w:r>
      <w:r w:rsidRPr="00845E56">
        <w:rPr>
          <w:rStyle w:val="libBold2Char"/>
          <w:rtl/>
        </w:rPr>
        <w:t xml:space="preserve"> وعلي</w:t>
      </w:r>
      <w:r w:rsidR="007C4B9F" w:rsidRPr="00845E56">
        <w:rPr>
          <w:rStyle w:val="libBold2Char"/>
          <w:rtl/>
        </w:rPr>
        <w:t>ّ</w:t>
      </w:r>
      <w:r w:rsidRPr="00845E56">
        <w:rPr>
          <w:rStyle w:val="libBold2Char"/>
          <w:rtl/>
        </w:rPr>
        <w:t xml:space="preserve"> الهادي</w:t>
      </w:r>
      <w:r w:rsidR="003B78C0" w:rsidRPr="0010659A">
        <w:rPr>
          <w:rtl/>
        </w:rPr>
        <w:t>]</w:t>
      </w:r>
      <w:r w:rsidRPr="0010659A">
        <w:rPr>
          <w:rtl/>
        </w:rPr>
        <w:t>.</w:t>
      </w:r>
    </w:p>
    <w:p w:rsidR="008C1D9F" w:rsidRDefault="008C1D9F" w:rsidP="008C1D9F">
      <w:pPr>
        <w:pStyle w:val="libNormal"/>
        <w:rPr>
          <w:rtl/>
        </w:rPr>
      </w:pPr>
      <w:r>
        <w:rPr>
          <w:rtl/>
        </w:rPr>
        <w:br w:type="page"/>
      </w:r>
    </w:p>
    <w:p w:rsidR="00301327" w:rsidRPr="0010659A" w:rsidRDefault="00301327" w:rsidP="00301327">
      <w:pPr>
        <w:pStyle w:val="libNormal"/>
        <w:rPr>
          <w:rtl/>
        </w:rPr>
      </w:pPr>
      <w:r w:rsidRPr="00845E56">
        <w:rPr>
          <w:rtl/>
        </w:rPr>
        <w:lastRenderedPageBreak/>
        <w:t>وعن أبي هريرة عن النبيّ</w:t>
      </w:r>
      <w:r w:rsidR="00D10150" w:rsidRPr="00845E56">
        <w:rPr>
          <w:rtl/>
        </w:rPr>
        <w:t xml:space="preserve"> (</w:t>
      </w:r>
      <w:r w:rsidRPr="00845E56">
        <w:rPr>
          <w:rtl/>
        </w:rPr>
        <w:t>ص</w:t>
      </w:r>
      <w:r w:rsidR="00D10150" w:rsidRPr="00845E56">
        <w:rPr>
          <w:rtl/>
        </w:rPr>
        <w:t xml:space="preserve">) </w:t>
      </w:r>
      <w:r w:rsidRPr="00845E56">
        <w:rPr>
          <w:rtl/>
        </w:rPr>
        <w:t>قال لعلي</w:t>
      </w:r>
      <w:r w:rsidR="007C4B9F" w:rsidRPr="00845E56">
        <w:rPr>
          <w:rtl/>
        </w:rPr>
        <w:t>ّ</w:t>
      </w:r>
      <w:r w:rsidR="00D10150" w:rsidRPr="00845E56">
        <w:rPr>
          <w:rtl/>
        </w:rPr>
        <w:t xml:space="preserve">: </w:t>
      </w:r>
      <w:r w:rsidR="003B78C0" w:rsidRPr="003B78C0">
        <w:rPr>
          <w:rtl/>
        </w:rPr>
        <w:t>[</w:t>
      </w:r>
      <w:r w:rsidRPr="00845E56">
        <w:rPr>
          <w:rStyle w:val="libBold2Char"/>
          <w:rtl/>
        </w:rPr>
        <w:t>أنا المنذر</w:t>
      </w:r>
      <w:r w:rsidR="00D10150" w:rsidRPr="00845E56">
        <w:rPr>
          <w:rStyle w:val="libBold2Char"/>
          <w:rtl/>
        </w:rPr>
        <w:t xml:space="preserve">، </w:t>
      </w:r>
      <w:r w:rsidRPr="00845E56">
        <w:rPr>
          <w:rStyle w:val="libBold2Char"/>
          <w:rtl/>
        </w:rPr>
        <w:t>وأنت الهادي لكل</w:t>
      </w:r>
      <w:r w:rsidR="007C4B9F" w:rsidRPr="00845E56">
        <w:rPr>
          <w:rStyle w:val="libBold2Char"/>
          <w:rtl/>
        </w:rPr>
        <w:t>ّ</w:t>
      </w:r>
      <w:r w:rsidRPr="00845E56">
        <w:rPr>
          <w:rStyle w:val="libBold2Char"/>
          <w:rtl/>
        </w:rPr>
        <w:t xml:space="preserve"> قوم</w:t>
      </w:r>
      <w:r w:rsidR="003B78C0" w:rsidRPr="0010659A">
        <w:rPr>
          <w:rtl/>
        </w:rPr>
        <w:t>]</w:t>
      </w:r>
      <w:r w:rsidRPr="0010659A">
        <w:rPr>
          <w:rtl/>
        </w:rPr>
        <w:t>.</w:t>
      </w:r>
    </w:p>
    <w:p w:rsidR="00301327" w:rsidRPr="0010659A" w:rsidRDefault="00301327" w:rsidP="002751F0">
      <w:pPr>
        <w:pStyle w:val="libNormal"/>
        <w:rPr>
          <w:rtl/>
        </w:rPr>
      </w:pPr>
      <w:r w:rsidRPr="00845E56">
        <w:rPr>
          <w:rtl/>
        </w:rPr>
        <w:t>وروى الحافظ أبو نعيم</w:t>
      </w:r>
      <w:r w:rsidR="00915DE1">
        <w:rPr>
          <w:rtl/>
        </w:rPr>
        <w:t>:</w:t>
      </w:r>
      <w:r w:rsidR="00AE2736" w:rsidRPr="00845E56">
        <w:rPr>
          <w:rtl/>
        </w:rPr>
        <w:t xml:space="preserve"> ج</w:t>
      </w:r>
      <w:r w:rsidR="00AE2736">
        <w:rPr>
          <w:rtl/>
        </w:rPr>
        <w:t xml:space="preserve"> </w:t>
      </w:r>
      <w:r w:rsidR="00AE2736" w:rsidRPr="00845E56">
        <w:rPr>
          <w:rtl/>
        </w:rPr>
        <w:t>1</w:t>
      </w:r>
      <w:r w:rsidRPr="00845E56">
        <w:rPr>
          <w:rtl/>
        </w:rPr>
        <w:t xml:space="preserve"> ص 64 بثلاثة طرق عن حذيفة بن اليمان</w:t>
      </w:r>
      <w:r w:rsidR="00D10150" w:rsidRPr="00845E56">
        <w:rPr>
          <w:rtl/>
        </w:rPr>
        <w:t xml:space="preserve">، </w:t>
      </w:r>
      <w:r w:rsidRPr="00845E56">
        <w:rPr>
          <w:rtl/>
        </w:rPr>
        <w:t>قال النبيّ</w:t>
      </w:r>
      <w:r w:rsidR="00D10150" w:rsidRPr="00845E56">
        <w:rPr>
          <w:rtl/>
        </w:rPr>
        <w:t xml:space="preserve"> (</w:t>
      </w:r>
      <w:r w:rsidRPr="00845E56">
        <w:rPr>
          <w:rtl/>
        </w:rPr>
        <w:t>ص</w:t>
      </w:r>
      <w:r w:rsidR="00D10150" w:rsidRPr="00845E56">
        <w:rPr>
          <w:rtl/>
        </w:rPr>
        <w:t>)</w:t>
      </w:r>
      <w:r w:rsidR="00AE2736">
        <w:rPr>
          <w:rtl/>
        </w:rPr>
        <w:t>:</w:t>
      </w:r>
      <w:r w:rsidR="00D10150" w:rsidRPr="00845E56">
        <w:rPr>
          <w:rStyle w:val="libBold2Char"/>
          <w:rtl/>
        </w:rPr>
        <w:t xml:space="preserve"> </w:t>
      </w:r>
      <w:r w:rsidR="003B78C0" w:rsidRPr="003B78C0">
        <w:rPr>
          <w:rtl/>
        </w:rPr>
        <w:t>[</w:t>
      </w:r>
      <w:r w:rsidRPr="00845E56">
        <w:rPr>
          <w:rStyle w:val="libBold2Char"/>
          <w:rtl/>
        </w:rPr>
        <w:t>أن تستخلفوا علي</w:t>
      </w:r>
      <w:r w:rsidR="007C4B9F" w:rsidRPr="00845E56">
        <w:rPr>
          <w:rStyle w:val="libBold2Char"/>
          <w:rtl/>
        </w:rPr>
        <w:t>ّ</w:t>
      </w:r>
      <w:r w:rsidRPr="00845E56">
        <w:rPr>
          <w:rStyle w:val="libBold2Char"/>
          <w:rtl/>
        </w:rPr>
        <w:t xml:space="preserve">اً </w:t>
      </w:r>
      <w:r w:rsidR="00915DE1">
        <w:rPr>
          <w:rStyle w:val="libBold2Char"/>
          <w:rtl/>
        </w:rPr>
        <w:t>-</w:t>
      </w:r>
      <w:r w:rsidRPr="00845E56">
        <w:rPr>
          <w:rStyle w:val="libBold2Char"/>
          <w:rtl/>
        </w:rPr>
        <w:t>وما أراكم فاعلين</w:t>
      </w:r>
      <w:r w:rsidR="00915DE1">
        <w:rPr>
          <w:rStyle w:val="libBold2Char"/>
          <w:rtl/>
        </w:rPr>
        <w:t>-</w:t>
      </w:r>
      <w:r w:rsidRPr="00845E56">
        <w:rPr>
          <w:rStyle w:val="libBold2Char"/>
          <w:rtl/>
        </w:rPr>
        <w:t xml:space="preserve"> تجدوه هادياً مهدي</w:t>
      </w:r>
      <w:r w:rsidR="007C4B9F" w:rsidRPr="00845E56">
        <w:rPr>
          <w:rStyle w:val="libBold2Char"/>
          <w:rtl/>
        </w:rPr>
        <w:t>ّ</w:t>
      </w:r>
      <w:r w:rsidRPr="00845E56">
        <w:rPr>
          <w:rStyle w:val="libBold2Char"/>
          <w:rtl/>
        </w:rPr>
        <w:t>اً</w:t>
      </w:r>
      <w:r w:rsidR="00D10150" w:rsidRPr="00845E56">
        <w:rPr>
          <w:rStyle w:val="libBold2Char"/>
          <w:rtl/>
        </w:rPr>
        <w:t xml:space="preserve">، </w:t>
      </w:r>
      <w:r w:rsidRPr="00845E56">
        <w:rPr>
          <w:rStyle w:val="libBold2Char"/>
          <w:rtl/>
        </w:rPr>
        <w:t>يحملكم على المحجّة البيضاء</w:t>
      </w:r>
      <w:r w:rsidR="003B78C0" w:rsidRPr="0010659A">
        <w:rPr>
          <w:rtl/>
        </w:rPr>
        <w:t>]</w:t>
      </w:r>
      <w:r w:rsidRPr="0010659A">
        <w:rPr>
          <w:rtl/>
        </w:rPr>
        <w:t>.</w:t>
      </w:r>
    </w:p>
    <w:p w:rsidR="00301327" w:rsidRPr="0010659A" w:rsidRDefault="00301327" w:rsidP="00845E56">
      <w:pPr>
        <w:pStyle w:val="libNormal"/>
        <w:rPr>
          <w:rtl/>
        </w:rPr>
      </w:pPr>
      <w:r w:rsidRPr="00845E56">
        <w:rPr>
          <w:rtl/>
        </w:rPr>
        <w:t>وعن أبي نعيم بإسناده عن عبد خير</w:t>
      </w:r>
      <w:r w:rsidR="00D10150" w:rsidRPr="00845E56">
        <w:rPr>
          <w:rtl/>
        </w:rPr>
        <w:t xml:space="preserve">، </w:t>
      </w:r>
      <w:r w:rsidRPr="00845E56">
        <w:rPr>
          <w:rtl/>
        </w:rPr>
        <w:t>عن سعيد بن جبير</w:t>
      </w:r>
      <w:r w:rsidR="00B7499C">
        <w:rPr>
          <w:rtl/>
        </w:rPr>
        <w:t xml:space="preserve"> عن ابن </w:t>
      </w:r>
      <w:r w:rsidR="001E071E">
        <w:rPr>
          <w:rtl/>
        </w:rPr>
        <w:t>عباس</w:t>
      </w:r>
      <w:r w:rsidRPr="00845E56">
        <w:rPr>
          <w:rtl/>
        </w:rPr>
        <w:t xml:space="preserve"> قال</w:t>
      </w:r>
      <w:r w:rsidR="00D10150" w:rsidRPr="00845E56">
        <w:rPr>
          <w:rtl/>
        </w:rPr>
        <w:t xml:space="preserve">: </w:t>
      </w:r>
      <w:r w:rsidRPr="00845E56">
        <w:rPr>
          <w:rtl/>
        </w:rPr>
        <w:t>قال رسول الله صلّى الله عليه وآله وسلم</w:t>
      </w:r>
      <w:r w:rsidR="00D10150" w:rsidRPr="00845E56">
        <w:rPr>
          <w:rtl/>
        </w:rPr>
        <w:t xml:space="preserve">: </w:t>
      </w:r>
      <w:r w:rsidRPr="00845E56">
        <w:rPr>
          <w:rtl/>
        </w:rPr>
        <w:t>[</w:t>
      </w:r>
      <w:r w:rsidRPr="00845E56">
        <w:rPr>
          <w:rStyle w:val="libBold2Char"/>
          <w:rtl/>
        </w:rPr>
        <w:t>أنا المنذر</w:t>
      </w:r>
      <w:r w:rsidR="00915DE1">
        <w:rPr>
          <w:rStyle w:val="libBold2Char"/>
          <w:rtl/>
        </w:rPr>
        <w:t>،</w:t>
      </w:r>
      <w:r w:rsidRPr="00845E56">
        <w:rPr>
          <w:rStyle w:val="libBold2Char"/>
          <w:rtl/>
        </w:rPr>
        <w:t xml:space="preserve"> والهادي رجل من بني هاشم</w:t>
      </w:r>
      <w:r w:rsidRPr="00DF5C21">
        <w:rPr>
          <w:rtl/>
        </w:rPr>
        <w:t xml:space="preserve"> </w:t>
      </w:r>
      <w:r w:rsidRPr="0010659A">
        <w:rPr>
          <w:rtl/>
        </w:rPr>
        <w:t>].</w:t>
      </w:r>
    </w:p>
    <w:p w:rsidR="00301327" w:rsidRPr="00DF5C21" w:rsidRDefault="00301327" w:rsidP="00915DE1">
      <w:pPr>
        <w:pStyle w:val="libNormal"/>
        <w:rPr>
          <w:rtl/>
        </w:rPr>
      </w:pPr>
      <w:r w:rsidRPr="00DF5C21">
        <w:rPr>
          <w:rtl/>
        </w:rPr>
        <w:t>وكذلك فقد روى ضياء الدين</w:t>
      </w:r>
      <w:r>
        <w:rPr>
          <w:rtl/>
        </w:rPr>
        <w:t xml:space="preserve"> محمّد </w:t>
      </w:r>
      <w:r w:rsidRPr="00DF5C21">
        <w:rPr>
          <w:rtl/>
        </w:rPr>
        <w:t>بن عبد الواحد المقد</w:t>
      </w:r>
      <w:r w:rsidR="007A1B29">
        <w:rPr>
          <w:rtl/>
        </w:rPr>
        <w:t>ّ</w:t>
      </w:r>
      <w:r w:rsidRPr="00DF5C21">
        <w:rPr>
          <w:rtl/>
        </w:rPr>
        <w:t>سي الحنبلي في كتابه</w:t>
      </w:r>
      <w:r w:rsidR="00915DE1">
        <w:rPr>
          <w:rtl/>
        </w:rPr>
        <w:t>:</w:t>
      </w:r>
      <w:r w:rsidRPr="00DF5C21">
        <w:rPr>
          <w:rtl/>
        </w:rPr>
        <w:t xml:space="preserve"> الأحاديث المختارة </w:t>
      </w:r>
      <w:r>
        <w:rPr>
          <w:rtl/>
        </w:rPr>
        <w:t>-</w:t>
      </w:r>
      <w:r w:rsidRPr="00DF5C21">
        <w:rPr>
          <w:rtl/>
        </w:rPr>
        <w:t>الذي سبق ذكره</w:t>
      </w:r>
      <w:r>
        <w:rPr>
          <w:rtl/>
        </w:rPr>
        <w:t>-</w:t>
      </w:r>
      <w:r w:rsidR="00AE2736" w:rsidRPr="00DF5C21">
        <w:rPr>
          <w:rtl/>
        </w:rPr>
        <w:t>ج</w:t>
      </w:r>
      <w:r w:rsidR="00AE2736">
        <w:rPr>
          <w:rtl/>
        </w:rPr>
        <w:t xml:space="preserve"> </w:t>
      </w:r>
      <w:r w:rsidR="00AE2736" w:rsidRPr="00DF5C21">
        <w:rPr>
          <w:rtl/>
        </w:rPr>
        <w:t>2</w:t>
      </w:r>
      <w:r>
        <w:rPr>
          <w:rtl/>
        </w:rPr>
        <w:t xml:space="preserve"> ص </w:t>
      </w:r>
      <w:r w:rsidRPr="00DF5C21">
        <w:rPr>
          <w:rtl/>
        </w:rPr>
        <w:t>286</w:t>
      </w:r>
      <w:r>
        <w:rPr>
          <w:rtl/>
        </w:rPr>
        <w:t xml:space="preserve"> </w:t>
      </w:r>
      <w:r w:rsidRPr="00DF5C21">
        <w:rPr>
          <w:rtl/>
        </w:rPr>
        <w:t>قال</w:t>
      </w:r>
      <w:r w:rsidR="00D10150">
        <w:rPr>
          <w:rtl/>
        </w:rPr>
        <w:t xml:space="preserve">: </w:t>
      </w:r>
    </w:p>
    <w:p w:rsidR="00301327" w:rsidRPr="00DF5C21" w:rsidRDefault="00301327" w:rsidP="00915DE1">
      <w:pPr>
        <w:pStyle w:val="libNormal"/>
        <w:rPr>
          <w:rtl/>
        </w:rPr>
      </w:pPr>
      <w:r>
        <w:rPr>
          <w:rtl/>
        </w:rPr>
        <w:t>أخبرنا</w:t>
      </w:r>
      <w:r w:rsidRPr="00DF5C21">
        <w:rPr>
          <w:rtl/>
        </w:rPr>
        <w:t xml:space="preserve"> أبو الطاهر</w:t>
      </w:r>
      <w:r w:rsidR="004E329A">
        <w:rPr>
          <w:rtl/>
        </w:rPr>
        <w:t xml:space="preserve"> بن </w:t>
      </w:r>
      <w:r w:rsidRPr="00DF5C21">
        <w:rPr>
          <w:rtl/>
        </w:rPr>
        <w:t>المعطوش الحريمي ببغداد</w:t>
      </w:r>
      <w:r w:rsidR="00D10150">
        <w:rPr>
          <w:rtl/>
        </w:rPr>
        <w:t xml:space="preserve">، </w:t>
      </w:r>
      <w:r w:rsidRPr="00DF5C21">
        <w:rPr>
          <w:rtl/>
        </w:rPr>
        <w:t>أن</w:t>
      </w:r>
      <w:r w:rsidR="007C4B9F">
        <w:rPr>
          <w:rtl/>
        </w:rPr>
        <w:t>َّ</w:t>
      </w:r>
      <w:r w:rsidRPr="00DF5C21">
        <w:rPr>
          <w:rtl/>
        </w:rPr>
        <w:t xml:space="preserve"> هبة الله بن</w:t>
      </w:r>
      <w:r>
        <w:rPr>
          <w:rtl/>
        </w:rPr>
        <w:t xml:space="preserve"> محمّد </w:t>
      </w:r>
      <w:r w:rsidR="007C4B9F">
        <w:rPr>
          <w:rtl/>
        </w:rPr>
        <w:t>أ</w:t>
      </w:r>
      <w:r w:rsidRPr="00DF5C21">
        <w:rPr>
          <w:rtl/>
        </w:rPr>
        <w:t xml:space="preserve">خبرهم قراءة عليه </w:t>
      </w:r>
      <w:r w:rsidR="00915DE1">
        <w:rPr>
          <w:rtl/>
        </w:rPr>
        <w:t>(</w:t>
      </w:r>
      <w:r w:rsidRPr="00DF5C21">
        <w:rPr>
          <w:rtl/>
        </w:rPr>
        <w:t>قال</w:t>
      </w:r>
      <w:r w:rsidR="00D10150">
        <w:rPr>
          <w:rtl/>
        </w:rPr>
        <w:t>:</w:t>
      </w:r>
      <w:r w:rsidR="00915DE1">
        <w:rPr>
          <w:rtl/>
        </w:rPr>
        <w:t>)</w:t>
      </w:r>
      <w:r w:rsidRPr="00DF5C21">
        <w:rPr>
          <w:rtl/>
        </w:rPr>
        <w:t xml:space="preserve"> </w:t>
      </w:r>
      <w:r w:rsidR="00AC59B4">
        <w:rPr>
          <w:rtl/>
        </w:rPr>
        <w:t>أنبأنا</w:t>
      </w:r>
      <w:r w:rsidRPr="00DF5C21">
        <w:rPr>
          <w:rtl/>
        </w:rPr>
        <w:t xml:space="preserve"> الحسن بن</w:t>
      </w:r>
      <w:r w:rsidR="00E96C6A">
        <w:rPr>
          <w:rtl/>
        </w:rPr>
        <w:t xml:space="preserve"> عليّ بن </w:t>
      </w:r>
      <w:r w:rsidRPr="00DF5C21">
        <w:rPr>
          <w:rtl/>
        </w:rPr>
        <w:t>المذهب</w:t>
      </w:r>
      <w:r w:rsidR="00D10150">
        <w:rPr>
          <w:rtl/>
        </w:rPr>
        <w:t xml:space="preserve">، </w:t>
      </w:r>
      <w:r w:rsidR="00AC59B4">
        <w:rPr>
          <w:rtl/>
        </w:rPr>
        <w:t>أنبأنا</w:t>
      </w:r>
      <w:r w:rsidRPr="00DF5C21">
        <w:rPr>
          <w:rtl/>
        </w:rPr>
        <w:t xml:space="preserve"> </w:t>
      </w:r>
      <w:r w:rsidR="00150388">
        <w:rPr>
          <w:rtl/>
        </w:rPr>
        <w:t>أحمد</w:t>
      </w:r>
      <w:r w:rsidRPr="00DF5C21">
        <w:rPr>
          <w:rtl/>
        </w:rPr>
        <w:t xml:space="preserve"> بن جعفر بن حمدان</w:t>
      </w:r>
      <w:r w:rsidR="00D10150">
        <w:rPr>
          <w:rtl/>
        </w:rPr>
        <w:t xml:space="preserve">، </w:t>
      </w:r>
      <w:r>
        <w:rPr>
          <w:rtl/>
        </w:rPr>
        <w:t>حدّثنا</w:t>
      </w:r>
      <w:r w:rsidRPr="00DF5C21">
        <w:rPr>
          <w:rtl/>
        </w:rPr>
        <w:t xml:space="preserve"> عبد الله بن </w:t>
      </w:r>
      <w:r w:rsidR="00150388">
        <w:rPr>
          <w:rtl/>
        </w:rPr>
        <w:t>أحمد</w:t>
      </w:r>
      <w:r w:rsidR="00D10150">
        <w:rPr>
          <w:rtl/>
        </w:rPr>
        <w:t xml:space="preserve">، </w:t>
      </w:r>
      <w:r>
        <w:rPr>
          <w:rtl/>
        </w:rPr>
        <w:t>حدّثني</w:t>
      </w:r>
      <w:r w:rsidRPr="00DF5C21">
        <w:rPr>
          <w:rtl/>
        </w:rPr>
        <w:t xml:space="preserve"> أبو بكر</w:t>
      </w:r>
      <w:r w:rsidR="004E329A">
        <w:rPr>
          <w:rtl/>
        </w:rPr>
        <w:t xml:space="preserve"> بن </w:t>
      </w:r>
      <w:r w:rsidRPr="00DF5C21">
        <w:rPr>
          <w:rtl/>
        </w:rPr>
        <w:t>أبي شيبة</w:t>
      </w:r>
      <w:r w:rsidR="00D10150">
        <w:rPr>
          <w:rtl/>
        </w:rPr>
        <w:t xml:space="preserve">، </w:t>
      </w:r>
      <w:r>
        <w:rPr>
          <w:rtl/>
        </w:rPr>
        <w:t>حدّثنا</w:t>
      </w:r>
      <w:r w:rsidRPr="00DF5C21">
        <w:rPr>
          <w:rtl/>
        </w:rPr>
        <w:t xml:space="preserve"> مط</w:t>
      </w:r>
      <w:r w:rsidR="00445F27">
        <w:rPr>
          <w:rtl/>
        </w:rPr>
        <w:t>ّ</w:t>
      </w:r>
      <w:r w:rsidRPr="00DF5C21">
        <w:rPr>
          <w:rtl/>
        </w:rPr>
        <w:t>لب بن زياد</w:t>
      </w:r>
      <w:r w:rsidR="00D10150">
        <w:rPr>
          <w:rtl/>
        </w:rPr>
        <w:t xml:space="preserve">، </w:t>
      </w:r>
      <w:r w:rsidRPr="00DF5C21">
        <w:rPr>
          <w:rtl/>
        </w:rPr>
        <w:t>عن السد</w:t>
      </w:r>
      <w:r w:rsidR="00065DDA">
        <w:rPr>
          <w:rtl/>
        </w:rPr>
        <w:t>ّ</w:t>
      </w:r>
      <w:r w:rsidRPr="00DF5C21">
        <w:rPr>
          <w:rtl/>
        </w:rPr>
        <w:t>ي عن عبد خير</w:t>
      </w:r>
      <w:r w:rsidR="00D10150">
        <w:rPr>
          <w:rtl/>
        </w:rPr>
        <w:t xml:space="preserve">: </w:t>
      </w:r>
    </w:p>
    <w:p w:rsidR="00301327" w:rsidRPr="0010659A" w:rsidRDefault="00301327" w:rsidP="00845E56">
      <w:pPr>
        <w:pStyle w:val="libNormal"/>
        <w:rPr>
          <w:rtl/>
        </w:rPr>
      </w:pPr>
      <w:r w:rsidRPr="00DF5C21">
        <w:rPr>
          <w:rtl/>
        </w:rPr>
        <w:t>عن علي</w:t>
      </w:r>
      <w:r w:rsidR="00915DE1">
        <w:rPr>
          <w:rtl/>
        </w:rPr>
        <w:t>ٍّ</w:t>
      </w:r>
      <w:r w:rsidRPr="00DF5C21">
        <w:rPr>
          <w:rtl/>
        </w:rPr>
        <w:t xml:space="preserve"> في قوله</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رسول الله المنذر</w:t>
      </w:r>
      <w:r w:rsidR="00915DE1">
        <w:rPr>
          <w:rStyle w:val="libBold2Char"/>
          <w:rtl/>
        </w:rPr>
        <w:t>،</w:t>
      </w:r>
      <w:r w:rsidRPr="00845E56">
        <w:rPr>
          <w:rStyle w:val="libBold2Char"/>
          <w:rtl/>
        </w:rPr>
        <w:t xml:space="preserve"> و الهادي رجل من بني هاشم</w:t>
      </w:r>
      <w:r w:rsidR="003B78C0" w:rsidRPr="0010659A">
        <w:rPr>
          <w:rtl/>
        </w:rPr>
        <w:t>]</w:t>
      </w:r>
      <w:r w:rsidRPr="0010659A">
        <w:rPr>
          <w:rtl/>
        </w:rPr>
        <w:t>.</w:t>
      </w:r>
    </w:p>
    <w:p w:rsidR="00301327" w:rsidRPr="00DF5C21" w:rsidRDefault="00301327" w:rsidP="00915DE1">
      <w:pPr>
        <w:pStyle w:val="libNormal"/>
        <w:rPr>
          <w:rtl/>
        </w:rPr>
      </w:pPr>
      <w:r w:rsidRPr="00DF5C21">
        <w:rPr>
          <w:rtl/>
        </w:rPr>
        <w:t>و</w:t>
      </w:r>
      <w:r>
        <w:rPr>
          <w:rtl/>
        </w:rPr>
        <w:t>أخبرنا</w:t>
      </w:r>
      <w:r w:rsidRPr="00DF5C21">
        <w:rPr>
          <w:rtl/>
        </w:rPr>
        <w:t xml:space="preserve"> أبو بكر</w:t>
      </w:r>
      <w:r>
        <w:rPr>
          <w:rtl/>
        </w:rPr>
        <w:t xml:space="preserve"> محمّد </w:t>
      </w:r>
      <w:r w:rsidRPr="00DF5C21">
        <w:rPr>
          <w:rtl/>
        </w:rPr>
        <w:t>بن</w:t>
      </w:r>
      <w:r>
        <w:rPr>
          <w:rtl/>
        </w:rPr>
        <w:t xml:space="preserve"> محمّد </w:t>
      </w:r>
      <w:r w:rsidRPr="00DF5C21">
        <w:rPr>
          <w:rtl/>
        </w:rPr>
        <w:t>بن أبي شكر المؤد</w:t>
      </w:r>
      <w:r w:rsidR="007C4B9F">
        <w:rPr>
          <w:rtl/>
        </w:rPr>
        <w:t>ّ</w:t>
      </w:r>
      <w:r w:rsidRPr="00DF5C21">
        <w:rPr>
          <w:rtl/>
        </w:rPr>
        <w:t>ب باصبهان</w:t>
      </w:r>
      <w:r w:rsidR="00D10150">
        <w:rPr>
          <w:rtl/>
        </w:rPr>
        <w:t xml:space="preserve">، </w:t>
      </w:r>
      <w:r w:rsidRPr="00DF5C21">
        <w:rPr>
          <w:rtl/>
        </w:rPr>
        <w:t>أن</w:t>
      </w:r>
      <w:r w:rsidR="007C4B9F">
        <w:rPr>
          <w:rtl/>
        </w:rPr>
        <w:t>ّ</w:t>
      </w:r>
      <w:r>
        <w:rPr>
          <w:rtl/>
        </w:rPr>
        <w:t xml:space="preserve"> محمّد </w:t>
      </w:r>
      <w:r w:rsidRPr="00DF5C21">
        <w:rPr>
          <w:rtl/>
        </w:rPr>
        <w:t xml:space="preserve">بن رجاء بن إبراهيم بن عمر بن الحسن بن يونس </w:t>
      </w:r>
      <w:r w:rsidR="007C4B9F">
        <w:rPr>
          <w:rtl/>
        </w:rPr>
        <w:t>أ</w:t>
      </w:r>
      <w:r w:rsidRPr="00DF5C21">
        <w:rPr>
          <w:rtl/>
        </w:rPr>
        <w:t xml:space="preserve">خبرهم قراءة عليه </w:t>
      </w:r>
      <w:r w:rsidR="00915DE1">
        <w:rPr>
          <w:rtl/>
        </w:rPr>
        <w:t>(</w:t>
      </w:r>
      <w:r w:rsidRPr="00DF5C21">
        <w:rPr>
          <w:rtl/>
        </w:rPr>
        <w:t>قال</w:t>
      </w:r>
      <w:r w:rsidR="00D10150">
        <w:rPr>
          <w:rtl/>
        </w:rPr>
        <w:t>:</w:t>
      </w:r>
      <w:r w:rsidR="00915DE1">
        <w:rPr>
          <w:rtl/>
        </w:rPr>
        <w:t>)</w:t>
      </w:r>
      <w:r w:rsidRPr="00DF5C21">
        <w:rPr>
          <w:rtl/>
        </w:rPr>
        <w:t xml:space="preserve"> </w:t>
      </w:r>
      <w:r w:rsidR="00AC59B4">
        <w:rPr>
          <w:rtl/>
        </w:rPr>
        <w:t>أنبأنا</w:t>
      </w:r>
      <w:r w:rsidRPr="00DF5C21">
        <w:rPr>
          <w:rtl/>
        </w:rPr>
        <w:t xml:space="preserve"> </w:t>
      </w:r>
      <w:r w:rsidR="00150388">
        <w:rPr>
          <w:rtl/>
        </w:rPr>
        <w:t>أحمد</w:t>
      </w:r>
      <w:r w:rsidRPr="00DF5C21">
        <w:rPr>
          <w:rtl/>
        </w:rPr>
        <w:t xml:space="preserve"> بن عبد الرحمان الذكواني </w:t>
      </w:r>
      <w:r w:rsidR="00AC59B4">
        <w:rPr>
          <w:rtl/>
        </w:rPr>
        <w:t>أنبأنا</w:t>
      </w:r>
      <w:r w:rsidRPr="00DF5C21">
        <w:rPr>
          <w:rtl/>
        </w:rPr>
        <w:t xml:space="preserve"> أبو بكر </w:t>
      </w:r>
      <w:r w:rsidR="00150388">
        <w:rPr>
          <w:rtl/>
        </w:rPr>
        <w:t>أحمد</w:t>
      </w:r>
      <w:r w:rsidRPr="00DF5C21">
        <w:rPr>
          <w:rtl/>
        </w:rPr>
        <w:t xml:space="preserve"> بن موسى بن مردوي</w:t>
      </w:r>
      <w:r w:rsidR="00BF6E97">
        <w:rPr>
          <w:rtl/>
        </w:rPr>
        <w:t>ه</w:t>
      </w:r>
      <w:r w:rsidRPr="00DF5C21">
        <w:rPr>
          <w:rtl/>
        </w:rPr>
        <w:t xml:space="preserve"> الحافظ</w:t>
      </w:r>
      <w:r w:rsidR="00D10150">
        <w:rPr>
          <w:rtl/>
        </w:rPr>
        <w:t xml:space="preserve">، </w:t>
      </w:r>
      <w:r>
        <w:rPr>
          <w:rtl/>
        </w:rPr>
        <w:t xml:space="preserve">حدّثنا محمّد </w:t>
      </w:r>
      <w:r w:rsidRPr="00DF5C21">
        <w:rPr>
          <w:rtl/>
        </w:rPr>
        <w:t>بن</w:t>
      </w:r>
      <w:r w:rsidR="00E96C6A">
        <w:rPr>
          <w:rtl/>
        </w:rPr>
        <w:t xml:space="preserve"> عليّ بن </w:t>
      </w:r>
      <w:r w:rsidRPr="00DF5C21">
        <w:rPr>
          <w:rtl/>
        </w:rPr>
        <w:t>دحيم</w:t>
      </w:r>
      <w:r w:rsidR="00D10150">
        <w:rPr>
          <w:rtl/>
        </w:rPr>
        <w:t xml:space="preserve">، </w:t>
      </w:r>
      <w:r>
        <w:rPr>
          <w:rtl/>
        </w:rPr>
        <w:t>حدّثنا</w:t>
      </w:r>
      <w:r w:rsidRPr="00DF5C21">
        <w:rPr>
          <w:rtl/>
        </w:rPr>
        <w:t xml:space="preserve"> </w:t>
      </w:r>
      <w:r w:rsidR="00150388">
        <w:rPr>
          <w:rtl/>
        </w:rPr>
        <w:t>أحمد</w:t>
      </w:r>
      <w:r w:rsidRPr="00DF5C21">
        <w:rPr>
          <w:rtl/>
        </w:rPr>
        <w:t xml:space="preserve"> بن حازم قال</w:t>
      </w:r>
      <w:r w:rsidR="00D10150">
        <w:rPr>
          <w:rtl/>
        </w:rPr>
        <w:t xml:space="preserve">: </w:t>
      </w:r>
      <w:r>
        <w:rPr>
          <w:rtl/>
        </w:rPr>
        <w:t>حدّثنا</w:t>
      </w:r>
      <w:r w:rsidRPr="00DF5C21">
        <w:rPr>
          <w:rtl/>
        </w:rPr>
        <w:t xml:space="preserve"> عثمان بن محمد</w:t>
      </w:r>
      <w:r w:rsidR="00D10150">
        <w:rPr>
          <w:rtl/>
        </w:rPr>
        <w:t xml:space="preserve">، </w:t>
      </w:r>
      <w:r w:rsidRPr="00DF5C21">
        <w:rPr>
          <w:rtl/>
        </w:rPr>
        <w:t>عن مط</w:t>
      </w:r>
      <w:r w:rsidR="00445F27">
        <w:rPr>
          <w:rtl/>
        </w:rPr>
        <w:t>ّ</w:t>
      </w:r>
      <w:r w:rsidRPr="00DF5C21">
        <w:rPr>
          <w:rtl/>
        </w:rPr>
        <w:t>لب بن زياد</w:t>
      </w:r>
      <w:r w:rsidR="00D10150">
        <w:rPr>
          <w:rtl/>
        </w:rPr>
        <w:t xml:space="preserve">: </w:t>
      </w:r>
    </w:p>
    <w:p w:rsidR="00301327" w:rsidRPr="0010659A" w:rsidRDefault="00301327" w:rsidP="00845E56">
      <w:pPr>
        <w:pStyle w:val="libNormal"/>
        <w:rPr>
          <w:rtl/>
        </w:rPr>
      </w:pPr>
      <w:r w:rsidRPr="00DF5C21">
        <w:rPr>
          <w:rtl/>
        </w:rPr>
        <w:t>عن علي</w:t>
      </w:r>
      <w:r w:rsidR="00BF6E97">
        <w:rPr>
          <w:rtl/>
        </w:rPr>
        <w:t>ّ</w:t>
      </w:r>
      <w:r w:rsidRPr="00DF5C21">
        <w:rPr>
          <w:rtl/>
        </w:rPr>
        <w:t xml:space="preserve"> في قول الله </w:t>
      </w:r>
      <w:r w:rsidR="00E96C6A">
        <w:rPr>
          <w:rtl/>
        </w:rPr>
        <w:t>عزّ وجلّ</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915DE1">
        <w:rPr>
          <w:rtl/>
        </w:rPr>
        <w:t>[</w:t>
      </w:r>
      <w:r w:rsidRPr="00845E56">
        <w:rPr>
          <w:rStyle w:val="libBold2Char"/>
          <w:rtl/>
        </w:rPr>
        <w:t xml:space="preserve">المنذر رسول الله </w:t>
      </w:r>
      <w:r w:rsidR="003F0683" w:rsidRPr="00845E56">
        <w:rPr>
          <w:rStyle w:val="libBold2Char"/>
          <w:rtl/>
        </w:rPr>
        <w:t>صلّى الله عليه وآله وسلّم</w:t>
      </w:r>
      <w:r w:rsidR="00D10150" w:rsidRPr="00845E56">
        <w:rPr>
          <w:rStyle w:val="libBold2Char"/>
          <w:rtl/>
        </w:rPr>
        <w:t xml:space="preserve">، </w:t>
      </w:r>
      <w:r w:rsidRPr="00845E56">
        <w:rPr>
          <w:rStyle w:val="libBold2Char"/>
          <w:rtl/>
        </w:rPr>
        <w:t>والهادِ رجل من بني هاشم</w:t>
      </w:r>
      <w:r w:rsidR="003B78C0" w:rsidRPr="0010659A">
        <w:rPr>
          <w:rtl/>
        </w:rPr>
        <w:t>]</w:t>
      </w:r>
      <w:r w:rsidRPr="0010659A">
        <w:rPr>
          <w:rtl/>
        </w:rPr>
        <w:t>.</w:t>
      </w:r>
    </w:p>
    <w:p w:rsidR="00301327" w:rsidRPr="00DF5C21" w:rsidRDefault="00301327" w:rsidP="00845E56">
      <w:pPr>
        <w:pStyle w:val="libNormal"/>
        <w:rPr>
          <w:rtl/>
        </w:rPr>
      </w:pPr>
      <w:r w:rsidRPr="00DF5C21">
        <w:rPr>
          <w:rtl/>
        </w:rPr>
        <w:t>وللملاحظة</w:t>
      </w:r>
      <w:r w:rsidR="00D10150">
        <w:rPr>
          <w:rtl/>
        </w:rPr>
        <w:t xml:space="preserve">: </w:t>
      </w:r>
      <w:r w:rsidRPr="00DF5C21">
        <w:rPr>
          <w:rtl/>
        </w:rPr>
        <w:t>أن</w:t>
      </w:r>
      <w:r w:rsidR="00BF6E97">
        <w:rPr>
          <w:rtl/>
        </w:rPr>
        <w:t>ّ</w:t>
      </w:r>
      <w:r w:rsidRPr="00DF5C21">
        <w:rPr>
          <w:rtl/>
        </w:rPr>
        <w:t xml:space="preserve"> </w:t>
      </w:r>
      <w:r w:rsidR="002C4DFE">
        <w:rPr>
          <w:rtl/>
        </w:rPr>
        <w:t xml:space="preserve">الإمام </w:t>
      </w:r>
      <w:r w:rsidRPr="00DF5C21">
        <w:rPr>
          <w:rtl/>
        </w:rPr>
        <w:t>علي</w:t>
      </w:r>
      <w:r w:rsidR="00BF6E97">
        <w:rPr>
          <w:rtl/>
        </w:rPr>
        <w:t>ّ</w:t>
      </w:r>
      <w:r w:rsidRPr="00DF5C21">
        <w:rPr>
          <w:rtl/>
        </w:rPr>
        <w:t xml:space="preserve"> عليه السلام حينما يروى عنه </w:t>
      </w:r>
      <w:r>
        <w:rPr>
          <w:rtl/>
        </w:rPr>
        <w:t>-</w:t>
      </w:r>
      <w:r w:rsidRPr="00DF5C21">
        <w:rPr>
          <w:rtl/>
        </w:rPr>
        <w:t>الهاد</w:t>
      </w:r>
      <w:r>
        <w:rPr>
          <w:rtl/>
        </w:rPr>
        <w:t>-</w:t>
      </w:r>
      <w:r w:rsidRPr="00DF5C21">
        <w:rPr>
          <w:rtl/>
        </w:rPr>
        <w:t>رجل من بني هاشم</w:t>
      </w:r>
      <w:r w:rsidR="00D10150">
        <w:rPr>
          <w:rtl/>
        </w:rPr>
        <w:t xml:space="preserve">، </w:t>
      </w:r>
      <w:r w:rsidRPr="00DF5C21">
        <w:rPr>
          <w:rtl/>
        </w:rPr>
        <w:t>يعني نفسه.</w:t>
      </w:r>
    </w:p>
    <w:p w:rsidR="00301327" w:rsidRPr="00DF5C21" w:rsidRDefault="00301327" w:rsidP="00845E56">
      <w:pPr>
        <w:pStyle w:val="libNormal"/>
        <w:rPr>
          <w:rtl/>
        </w:rPr>
      </w:pPr>
      <w:r w:rsidRPr="00DF5C21">
        <w:rPr>
          <w:rtl/>
        </w:rPr>
        <w:t>وكذلك فقد أوردنا قبلاً</w:t>
      </w:r>
      <w:r>
        <w:rPr>
          <w:rtl/>
        </w:rPr>
        <w:t xml:space="preserve"> ص </w:t>
      </w:r>
      <w:r w:rsidRPr="00DF5C21">
        <w:rPr>
          <w:rtl/>
        </w:rPr>
        <w:t>7</w:t>
      </w:r>
      <w:r>
        <w:rPr>
          <w:rtl/>
        </w:rPr>
        <w:t xml:space="preserve"> </w:t>
      </w:r>
      <w:r w:rsidRPr="00DF5C21">
        <w:rPr>
          <w:rtl/>
        </w:rPr>
        <w:t>للمقدسي رواية أخرى.</w:t>
      </w:r>
    </w:p>
    <w:p w:rsidR="00301327" w:rsidRPr="00DF5C21" w:rsidRDefault="00301327" w:rsidP="00915DE1">
      <w:pPr>
        <w:pStyle w:val="libNormal"/>
        <w:rPr>
          <w:rtl/>
        </w:rPr>
      </w:pPr>
      <w:r w:rsidRPr="00DF5C21">
        <w:rPr>
          <w:rtl/>
        </w:rPr>
        <w:t>وأورد السيد الفيروز آبادي في كتابه</w:t>
      </w:r>
      <w:r w:rsidR="00915DE1">
        <w:rPr>
          <w:rtl/>
        </w:rPr>
        <w:t>:</w:t>
      </w:r>
      <w:r w:rsidRPr="00DF5C21">
        <w:rPr>
          <w:rtl/>
        </w:rPr>
        <w:t xml:space="preserve"> فضائل الخمسة</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314</w:t>
      </w:r>
      <w:r>
        <w:rPr>
          <w:rtl/>
        </w:rPr>
        <w:t xml:space="preserve"> </w:t>
      </w:r>
      <w:r w:rsidRPr="00DF5C21">
        <w:rPr>
          <w:rtl/>
        </w:rPr>
        <w:t>ط بيروت</w:t>
      </w:r>
      <w:r w:rsidR="00D10150">
        <w:rPr>
          <w:rtl/>
        </w:rPr>
        <w:t xml:space="preserve">، </w:t>
      </w:r>
      <w:r w:rsidRPr="00DF5C21">
        <w:rPr>
          <w:rtl/>
        </w:rPr>
        <w:t>الرواية و</w:t>
      </w:r>
      <w:r w:rsidR="00BF6E97">
        <w:rPr>
          <w:rtl/>
        </w:rPr>
        <w:t>أ</w:t>
      </w:r>
      <w:r w:rsidRPr="00DF5C21">
        <w:rPr>
          <w:rtl/>
        </w:rPr>
        <w:t>ن</w:t>
      </w:r>
      <w:r w:rsidR="00BF6E97">
        <w:rPr>
          <w:rtl/>
        </w:rPr>
        <w:t>ّ</w:t>
      </w:r>
      <w:r w:rsidRPr="00DF5C21">
        <w:rPr>
          <w:rtl/>
        </w:rPr>
        <w:t xml:space="preserve"> نزول الآية الشريفة</w:t>
      </w:r>
      <w:r w:rsidR="00D10150">
        <w:rPr>
          <w:rtl/>
        </w:rPr>
        <w:t xml:space="preserve">، </w:t>
      </w:r>
      <w:r w:rsidRPr="00DF5C21">
        <w:rPr>
          <w:rtl/>
        </w:rPr>
        <w:t>بالنبي</w:t>
      </w:r>
      <w:r w:rsidR="00BF6E97">
        <w:rPr>
          <w:rtl/>
        </w:rPr>
        <w:t>ّ</w:t>
      </w:r>
      <w:r w:rsidR="00D10150">
        <w:rPr>
          <w:rtl/>
        </w:rPr>
        <w:t xml:space="preserve"> (</w:t>
      </w:r>
      <w:r w:rsidRPr="00DF5C21">
        <w:rPr>
          <w:rtl/>
        </w:rPr>
        <w:t>ص</w:t>
      </w:r>
      <w:r w:rsidR="00D10150">
        <w:rPr>
          <w:rtl/>
        </w:rPr>
        <w:t xml:space="preserve">) </w:t>
      </w:r>
      <w:r w:rsidRPr="00DF5C21">
        <w:rPr>
          <w:rtl/>
        </w:rPr>
        <w:t>وأمير المؤمنين</w:t>
      </w:r>
      <w:r w:rsidR="00D10150">
        <w:rPr>
          <w:rtl/>
        </w:rPr>
        <w:t xml:space="preserve"> (</w:t>
      </w:r>
      <w:r w:rsidRPr="00DF5C21">
        <w:rPr>
          <w:rtl/>
        </w:rPr>
        <w:t>ع</w:t>
      </w:r>
      <w:r w:rsidR="00D10150">
        <w:rPr>
          <w:rtl/>
        </w:rPr>
        <w:t>)</w:t>
      </w:r>
      <w:r w:rsidR="00845E56">
        <w:rPr>
          <w:rtl/>
        </w:rPr>
        <w:t>،</w:t>
      </w:r>
      <w:r w:rsidR="00D10150">
        <w:rPr>
          <w:rtl/>
        </w:rPr>
        <w:t xml:space="preserve"> </w:t>
      </w:r>
      <w:r w:rsidRPr="00DF5C21">
        <w:rPr>
          <w:rtl/>
        </w:rPr>
        <w:t>بروايته عن الديلمي والمت</w:t>
      </w:r>
      <w:r w:rsidR="00915DE1">
        <w:rPr>
          <w:rtl/>
        </w:rPr>
        <w:t>ّ</w:t>
      </w:r>
      <w:r w:rsidRPr="00DF5C21">
        <w:rPr>
          <w:rtl/>
        </w:rPr>
        <w:t>ق</w:t>
      </w:r>
      <w:r w:rsidR="00BF6E97">
        <w:rPr>
          <w:rtl/>
        </w:rPr>
        <w:t>ي</w:t>
      </w:r>
      <w:r w:rsidRPr="00DF5C21">
        <w:rPr>
          <w:rtl/>
        </w:rPr>
        <w:t xml:space="preserve"> الهندي.</w:t>
      </w:r>
    </w:p>
    <w:p w:rsidR="008C1D9F" w:rsidRDefault="008C1D9F" w:rsidP="008C1D9F">
      <w:pPr>
        <w:pStyle w:val="libNormal"/>
        <w:rPr>
          <w:rtl/>
        </w:rPr>
      </w:pPr>
      <w:r>
        <w:rPr>
          <w:rtl/>
        </w:rPr>
        <w:br w:type="page"/>
      </w:r>
    </w:p>
    <w:p w:rsidR="00301327" w:rsidRPr="00DF5C21" w:rsidRDefault="00301327" w:rsidP="00845E56">
      <w:pPr>
        <w:pStyle w:val="libNormal"/>
        <w:rPr>
          <w:rtl/>
        </w:rPr>
      </w:pPr>
      <w:r w:rsidRPr="00DF5C21">
        <w:rPr>
          <w:rtl/>
        </w:rPr>
        <w:lastRenderedPageBreak/>
        <w:t>ومم</w:t>
      </w:r>
      <w:r w:rsidR="00BF6E97">
        <w:rPr>
          <w:rtl/>
        </w:rPr>
        <w:t>ّ</w:t>
      </w:r>
      <w:r w:rsidRPr="00DF5C21">
        <w:rPr>
          <w:rtl/>
        </w:rPr>
        <w:t>ن أورد رواية الحديث بنـزول الآية في</w:t>
      </w:r>
      <w:r>
        <w:rPr>
          <w:rtl/>
        </w:rPr>
        <w:t xml:space="preserve"> النبيّ</w:t>
      </w:r>
      <w:r w:rsidR="00D10150">
        <w:rPr>
          <w:rtl/>
        </w:rPr>
        <w:t xml:space="preserve"> (</w:t>
      </w:r>
      <w:r w:rsidRPr="00DF5C21">
        <w:rPr>
          <w:rtl/>
        </w:rPr>
        <w:t>ص</w:t>
      </w:r>
      <w:r w:rsidR="00D10150">
        <w:rPr>
          <w:rtl/>
        </w:rPr>
        <w:t xml:space="preserve">) </w:t>
      </w:r>
      <w:r w:rsidRPr="00DF5C21">
        <w:rPr>
          <w:rtl/>
        </w:rPr>
        <w:t>و</w:t>
      </w:r>
      <w:r w:rsidR="002C4DFE">
        <w:rPr>
          <w:rtl/>
        </w:rPr>
        <w:t xml:space="preserve">الإمام </w:t>
      </w:r>
      <w:r w:rsidRPr="00DF5C21">
        <w:rPr>
          <w:rtl/>
        </w:rPr>
        <w:t>علي</w:t>
      </w:r>
      <w:r w:rsidR="00BF6E97">
        <w:rPr>
          <w:rtl/>
        </w:rPr>
        <w:t>ّ</w:t>
      </w:r>
      <w:r w:rsidR="00D10150">
        <w:rPr>
          <w:rtl/>
        </w:rPr>
        <w:t>،</w:t>
      </w:r>
      <w:r w:rsidR="004E329A">
        <w:rPr>
          <w:rtl/>
        </w:rPr>
        <w:t xml:space="preserve"> إبن </w:t>
      </w:r>
      <w:r w:rsidRPr="00DF5C21">
        <w:rPr>
          <w:rtl/>
        </w:rPr>
        <w:t>شيرويه في كتابه الفردوس</w:t>
      </w:r>
      <w:r>
        <w:rPr>
          <w:rtl/>
        </w:rPr>
        <w:t>-</w:t>
      </w:r>
      <w:r w:rsidRPr="00DF5C21">
        <w:rPr>
          <w:rtl/>
        </w:rPr>
        <w:t>الجزء الأو</w:t>
      </w:r>
      <w:r w:rsidR="00BF6E97">
        <w:rPr>
          <w:rtl/>
        </w:rPr>
        <w:t>ّ</w:t>
      </w:r>
      <w:r w:rsidRPr="00DF5C21">
        <w:rPr>
          <w:rtl/>
        </w:rPr>
        <w:t xml:space="preserve">ل </w:t>
      </w:r>
      <w:r>
        <w:rPr>
          <w:rtl/>
        </w:rPr>
        <w:t>-</w:t>
      </w:r>
      <w:r w:rsidRPr="00DF5C21">
        <w:rPr>
          <w:rtl/>
        </w:rPr>
        <w:t xml:space="preserve"> باب الألف.</w:t>
      </w:r>
    </w:p>
    <w:p w:rsidR="00301327" w:rsidRPr="00DF5C21" w:rsidRDefault="00301327" w:rsidP="00915DE1">
      <w:pPr>
        <w:pStyle w:val="libNormal"/>
        <w:rPr>
          <w:rtl/>
        </w:rPr>
      </w:pPr>
      <w:r w:rsidRPr="00DF5C21">
        <w:rPr>
          <w:rtl/>
        </w:rPr>
        <w:t>وورد الحديث في كتاب</w:t>
      </w:r>
      <w:r w:rsidR="00915DE1">
        <w:rPr>
          <w:rtl/>
        </w:rPr>
        <w:t>:</w:t>
      </w:r>
      <w:r w:rsidRPr="00DF5C21">
        <w:rPr>
          <w:rtl/>
        </w:rPr>
        <w:t xml:space="preserve"> غاية المرام</w:t>
      </w:r>
      <w:r w:rsidR="00915DE1">
        <w:rPr>
          <w:rtl/>
        </w:rPr>
        <w:t xml:space="preserve"> </w:t>
      </w:r>
      <w:r w:rsidRPr="00DF5C21">
        <w:rPr>
          <w:rtl/>
        </w:rPr>
        <w:t>للسيد هاشم البحراني من الباب</w:t>
      </w:r>
      <w:r>
        <w:rPr>
          <w:rtl/>
        </w:rPr>
        <w:t xml:space="preserve"> </w:t>
      </w:r>
      <w:r w:rsidRPr="00DF5C21">
        <w:rPr>
          <w:rtl/>
        </w:rPr>
        <w:t>30</w:t>
      </w:r>
      <w:r>
        <w:rPr>
          <w:rtl/>
        </w:rPr>
        <w:t xml:space="preserve"> </w:t>
      </w:r>
      <w:r w:rsidRPr="00DF5C21">
        <w:rPr>
          <w:rtl/>
        </w:rPr>
        <w:t>وبعد</w:t>
      </w:r>
      <w:r w:rsidR="002751F0">
        <w:rPr>
          <w:rtl/>
        </w:rPr>
        <w:t>ّ</w:t>
      </w:r>
      <w:r w:rsidRPr="00DF5C21">
        <w:rPr>
          <w:rtl/>
        </w:rPr>
        <w:t>ة طرق.</w:t>
      </w:r>
    </w:p>
    <w:p w:rsidR="00301327" w:rsidRPr="00DF5C21" w:rsidRDefault="00301327" w:rsidP="00915DE1">
      <w:pPr>
        <w:pStyle w:val="libNormal"/>
        <w:rPr>
          <w:rtl/>
        </w:rPr>
      </w:pPr>
      <w:r w:rsidRPr="00DF5C21">
        <w:rPr>
          <w:rtl/>
        </w:rPr>
        <w:t>وكذلك فقد أورد الحديث</w:t>
      </w:r>
      <w:r w:rsidR="004E329A">
        <w:rPr>
          <w:rtl/>
        </w:rPr>
        <w:t xml:space="preserve"> </w:t>
      </w:r>
      <w:r w:rsidR="00915DE1">
        <w:rPr>
          <w:rtl/>
        </w:rPr>
        <w:t>ا</w:t>
      </w:r>
      <w:r w:rsidR="004E329A">
        <w:rPr>
          <w:rtl/>
        </w:rPr>
        <w:t xml:space="preserve">بن </w:t>
      </w:r>
      <w:r w:rsidRPr="00DF5C21">
        <w:rPr>
          <w:rtl/>
        </w:rPr>
        <w:t>البطريق في كتابه</w:t>
      </w:r>
      <w:r w:rsidR="00915DE1">
        <w:rPr>
          <w:rtl/>
        </w:rPr>
        <w:t>:</w:t>
      </w:r>
      <w:r w:rsidRPr="00DF5C21">
        <w:rPr>
          <w:rtl/>
        </w:rPr>
        <w:t xml:space="preserve"> خصائص الوحي المبين</w:t>
      </w:r>
      <w:r w:rsidR="00915DE1">
        <w:rPr>
          <w:rtl/>
        </w:rPr>
        <w:t xml:space="preserve"> </w:t>
      </w:r>
      <w:r w:rsidRPr="00DF5C21">
        <w:rPr>
          <w:rtl/>
        </w:rPr>
        <w:t>في الفصل</w:t>
      </w:r>
      <w:r>
        <w:rPr>
          <w:rtl/>
        </w:rPr>
        <w:t xml:space="preserve"> </w:t>
      </w:r>
      <w:r w:rsidRPr="00DF5C21">
        <w:rPr>
          <w:rtl/>
        </w:rPr>
        <w:t>8</w:t>
      </w:r>
      <w:r>
        <w:rPr>
          <w:rtl/>
        </w:rPr>
        <w:t xml:space="preserve"> </w:t>
      </w:r>
      <w:r w:rsidRPr="00DF5C21">
        <w:rPr>
          <w:rtl/>
        </w:rPr>
        <w:t>ص</w:t>
      </w:r>
      <w:r>
        <w:rPr>
          <w:rtl/>
        </w:rPr>
        <w:t xml:space="preserve"> </w:t>
      </w:r>
      <w:r w:rsidRPr="00DF5C21">
        <w:rPr>
          <w:rtl/>
        </w:rPr>
        <w:t>77</w:t>
      </w:r>
      <w:r w:rsidR="00D10150">
        <w:rPr>
          <w:rtl/>
        </w:rPr>
        <w:t>.</w:t>
      </w:r>
    </w:p>
    <w:p w:rsidR="00301327" w:rsidRPr="00DF5C21" w:rsidRDefault="00301327" w:rsidP="00845E56">
      <w:pPr>
        <w:pStyle w:val="libNormal"/>
        <w:rPr>
          <w:rtl/>
        </w:rPr>
      </w:pPr>
      <w:r w:rsidRPr="00DF5C21">
        <w:rPr>
          <w:rtl/>
        </w:rPr>
        <w:t>وأورد كاظم عب</w:t>
      </w:r>
      <w:r w:rsidR="00BF6E97">
        <w:rPr>
          <w:rtl/>
        </w:rPr>
        <w:t>ّ</w:t>
      </w:r>
      <w:r w:rsidRPr="00DF5C21">
        <w:rPr>
          <w:rtl/>
        </w:rPr>
        <w:t>ود الفتلاوي في كتابه الكش</w:t>
      </w:r>
      <w:r w:rsidR="00BF6E97">
        <w:rPr>
          <w:rtl/>
        </w:rPr>
        <w:t>ّ</w:t>
      </w:r>
      <w:r w:rsidRPr="00DF5C21">
        <w:rPr>
          <w:rtl/>
        </w:rPr>
        <w:t>اف المنتقى</w:t>
      </w:r>
      <w:r w:rsidR="00915DE1">
        <w:rPr>
          <w:rtl/>
        </w:rPr>
        <w:t>،</w:t>
      </w:r>
      <w:r w:rsidRPr="00DF5C21">
        <w:rPr>
          <w:rtl/>
        </w:rPr>
        <w:t xml:space="preserve"> لفضائل علي</w:t>
      </w:r>
      <w:r w:rsidR="00BF6E97">
        <w:rPr>
          <w:rtl/>
        </w:rPr>
        <w:t>ّ</w:t>
      </w:r>
      <w:r w:rsidRPr="00DF5C21">
        <w:rPr>
          <w:rtl/>
        </w:rPr>
        <w:t xml:space="preserve"> المرتضى </w:t>
      </w:r>
      <w:r w:rsidR="00915DE1">
        <w:rPr>
          <w:rtl/>
        </w:rPr>
        <w:t>-</w:t>
      </w:r>
      <w:r w:rsidRPr="00DF5C21">
        <w:rPr>
          <w:rtl/>
        </w:rPr>
        <w:t>منشورات لسان الصدق</w:t>
      </w:r>
      <w:r w:rsidR="00915DE1">
        <w:rPr>
          <w:rtl/>
        </w:rPr>
        <w:t>-</w:t>
      </w:r>
      <w:r w:rsidRPr="00DF5C21">
        <w:rPr>
          <w:rtl/>
        </w:rPr>
        <w:t xml:space="preserve"> الطبعة الأولى</w:t>
      </w:r>
      <w:r>
        <w:rPr>
          <w:rtl/>
        </w:rPr>
        <w:t xml:space="preserve"> ص </w:t>
      </w:r>
      <w:r w:rsidRPr="00DF5C21">
        <w:rPr>
          <w:rtl/>
        </w:rPr>
        <w:t>48</w:t>
      </w:r>
      <w:r>
        <w:rPr>
          <w:rtl/>
        </w:rPr>
        <w:t xml:space="preserve"> </w:t>
      </w:r>
      <w:r w:rsidRPr="00DF5C21">
        <w:rPr>
          <w:rtl/>
        </w:rPr>
        <w:t>قال</w:t>
      </w:r>
      <w:r w:rsidR="00D10150">
        <w:rPr>
          <w:rtl/>
        </w:rPr>
        <w:t xml:space="preserve">: </w:t>
      </w:r>
    </w:p>
    <w:p w:rsidR="00301327" w:rsidRPr="0010659A" w:rsidRDefault="00301327" w:rsidP="00845E56">
      <w:pPr>
        <w:pStyle w:val="libNormal"/>
        <w:rPr>
          <w:rtl/>
        </w:rPr>
      </w:pPr>
      <w:r w:rsidRPr="00DF5C21">
        <w:rPr>
          <w:rtl/>
        </w:rPr>
        <w:t>قال الله تعالى</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Pr="00845E56">
        <w:rPr>
          <w:rtl/>
        </w:rPr>
        <w:t>سورة الرعد الآية 7</w:t>
      </w:r>
      <w:r w:rsidR="00B7499C">
        <w:rPr>
          <w:rtl/>
        </w:rPr>
        <w:t xml:space="preserve"> عن ابن </w:t>
      </w:r>
      <w:r w:rsidR="001E071E">
        <w:rPr>
          <w:rtl/>
        </w:rPr>
        <w:t>عباس</w:t>
      </w:r>
      <w:r w:rsidRPr="00845E56">
        <w:rPr>
          <w:rtl/>
        </w:rPr>
        <w:t xml:space="preserve"> قال</w:t>
      </w:r>
      <w:r w:rsidR="00D10150" w:rsidRPr="00845E56">
        <w:rPr>
          <w:rtl/>
        </w:rPr>
        <w:t xml:space="preserve">: </w:t>
      </w:r>
      <w:r w:rsidRPr="00845E56">
        <w:rPr>
          <w:rtl/>
        </w:rPr>
        <w:t>قال رسول الله صلّى الله عليه وآله وسلم</w:t>
      </w:r>
      <w:r w:rsidR="00D10150" w:rsidRPr="00845E56">
        <w:rPr>
          <w:rtl/>
        </w:rPr>
        <w:t xml:space="preserve">: </w:t>
      </w:r>
      <w:r w:rsidR="003B78C0" w:rsidRPr="003B78C0">
        <w:rPr>
          <w:rtl/>
        </w:rPr>
        <w:t>[</w:t>
      </w:r>
      <w:r w:rsidRPr="00845E56">
        <w:rPr>
          <w:rStyle w:val="libBold2Char"/>
          <w:rtl/>
        </w:rPr>
        <w:t>أنا المنذر وعلي</w:t>
      </w:r>
      <w:r w:rsidR="00BF6E97" w:rsidRPr="00845E56">
        <w:rPr>
          <w:rStyle w:val="libBold2Char"/>
          <w:rtl/>
        </w:rPr>
        <w:t>ّ</w:t>
      </w:r>
      <w:r w:rsidRPr="00845E56">
        <w:rPr>
          <w:rStyle w:val="libBold2Char"/>
          <w:rtl/>
        </w:rPr>
        <w:t xml:space="preserve"> الهادي</w:t>
      </w:r>
      <w:r w:rsidR="00D10150" w:rsidRPr="00845E56">
        <w:rPr>
          <w:rStyle w:val="libBold2Char"/>
          <w:rtl/>
        </w:rPr>
        <w:t xml:space="preserve">، </w:t>
      </w:r>
      <w:r w:rsidRPr="00845E56">
        <w:rPr>
          <w:rStyle w:val="libBold2Char"/>
          <w:rtl/>
        </w:rPr>
        <w:t>وبك يا علي</w:t>
      </w:r>
      <w:r w:rsidR="00BF6E97" w:rsidRPr="00845E56">
        <w:rPr>
          <w:rStyle w:val="libBold2Char"/>
          <w:rtl/>
        </w:rPr>
        <w:t>ّ</w:t>
      </w:r>
      <w:r w:rsidRPr="00845E56">
        <w:rPr>
          <w:rStyle w:val="libBold2Char"/>
          <w:rtl/>
        </w:rPr>
        <w:t xml:space="preserve"> يهتدي المهتدون من بعدي</w:t>
      </w:r>
      <w:r w:rsidR="003B78C0" w:rsidRPr="0010659A">
        <w:rPr>
          <w:rtl/>
        </w:rPr>
        <w:t>]</w:t>
      </w:r>
      <w:r w:rsidRPr="0010659A">
        <w:rPr>
          <w:rtl/>
        </w:rPr>
        <w:t>.</w:t>
      </w:r>
    </w:p>
    <w:p w:rsidR="00301327" w:rsidRPr="00DF5C21" w:rsidRDefault="00301327" w:rsidP="00845E56">
      <w:pPr>
        <w:pStyle w:val="libNormal"/>
        <w:rPr>
          <w:rtl/>
        </w:rPr>
      </w:pPr>
      <w:r w:rsidRPr="00DF5C21">
        <w:rPr>
          <w:rtl/>
        </w:rPr>
        <w:t>وأورد المصادر التالية</w:t>
      </w:r>
      <w:r w:rsidR="00D10150">
        <w:rPr>
          <w:rtl/>
        </w:rPr>
        <w:t xml:space="preserve">: </w:t>
      </w:r>
    </w:p>
    <w:p w:rsidR="00301327" w:rsidRPr="00DF5C21" w:rsidRDefault="00301327" w:rsidP="009E09E9">
      <w:pPr>
        <w:pStyle w:val="libNormal"/>
        <w:rPr>
          <w:rtl/>
        </w:rPr>
      </w:pPr>
      <w:r w:rsidRPr="00DF5C21">
        <w:rPr>
          <w:rtl/>
        </w:rPr>
        <w:t>كنـز العم</w:t>
      </w:r>
      <w:r w:rsidR="00BF6E97">
        <w:rPr>
          <w:rtl/>
        </w:rPr>
        <w:t>ّ</w:t>
      </w:r>
      <w:r w:rsidRPr="00DF5C21">
        <w:rPr>
          <w:rtl/>
        </w:rPr>
        <w:t>ال</w:t>
      </w:r>
      <w:r w:rsidR="003A4016">
        <w:rPr>
          <w:rtl/>
        </w:rPr>
        <w:t>:</w:t>
      </w:r>
      <w:r w:rsidR="00AE2736">
        <w:rPr>
          <w:rtl/>
        </w:rPr>
        <w:t xml:space="preserve">ج </w:t>
      </w:r>
      <w:r w:rsidR="00AE2736" w:rsidRPr="00DF5C21">
        <w:rPr>
          <w:rtl/>
        </w:rPr>
        <w:t>1</w:t>
      </w:r>
      <w:r w:rsidR="00AE2736">
        <w:rPr>
          <w:rtl/>
        </w:rPr>
        <w:t xml:space="preserve"> ص </w:t>
      </w:r>
      <w:r w:rsidR="00AE2736" w:rsidRPr="00DF5C21">
        <w:rPr>
          <w:rtl/>
        </w:rPr>
        <w:t>2</w:t>
      </w:r>
      <w:r w:rsidRPr="00DF5C21">
        <w:rPr>
          <w:rtl/>
        </w:rPr>
        <w:t>51</w:t>
      </w:r>
      <w:r w:rsidR="00D10150">
        <w:rPr>
          <w:rtl/>
        </w:rPr>
        <w:t>،</w:t>
      </w:r>
      <w:r w:rsidR="00AE2736">
        <w:rPr>
          <w:rtl/>
        </w:rPr>
        <w:t xml:space="preserve"> ج </w:t>
      </w:r>
      <w:r w:rsidR="00AE2736" w:rsidRPr="00DF5C21">
        <w:rPr>
          <w:rtl/>
        </w:rPr>
        <w:t>6</w:t>
      </w:r>
      <w:r w:rsidR="00AE2736">
        <w:rPr>
          <w:rtl/>
        </w:rPr>
        <w:t xml:space="preserve"> ص </w:t>
      </w:r>
      <w:r w:rsidR="00AE2736" w:rsidRPr="00DF5C21">
        <w:rPr>
          <w:rtl/>
        </w:rPr>
        <w:t>1</w:t>
      </w:r>
      <w:r w:rsidRPr="00DF5C21">
        <w:rPr>
          <w:rtl/>
        </w:rPr>
        <w:t>57.</w:t>
      </w:r>
    </w:p>
    <w:p w:rsidR="00301327" w:rsidRPr="00DF5C21" w:rsidRDefault="00301327" w:rsidP="009E09E9">
      <w:pPr>
        <w:pStyle w:val="libNormal"/>
      </w:pPr>
      <w:r w:rsidRPr="00DF5C21">
        <w:rPr>
          <w:rtl/>
        </w:rPr>
        <w:t>الأحاديث المختارة</w:t>
      </w:r>
      <w:r w:rsidR="009E09E9">
        <w:rPr>
          <w:rtl/>
        </w:rPr>
        <w:t>:</w:t>
      </w:r>
      <w:r w:rsidR="00AE2736">
        <w:rPr>
          <w:rtl/>
        </w:rPr>
        <w:t xml:space="preserve">ج </w:t>
      </w:r>
      <w:r w:rsidR="00AE2736" w:rsidRPr="00DF5C21">
        <w:rPr>
          <w:rtl/>
        </w:rPr>
        <w:t>2</w:t>
      </w:r>
      <w:r w:rsidR="00AE2736">
        <w:rPr>
          <w:rtl/>
        </w:rPr>
        <w:t xml:space="preserve"> ص </w:t>
      </w:r>
      <w:r w:rsidR="00AE2736" w:rsidRPr="00DF5C21">
        <w:rPr>
          <w:rtl/>
        </w:rPr>
        <w:t>1</w:t>
      </w:r>
      <w:r w:rsidRPr="00DF5C21">
        <w:rPr>
          <w:rtl/>
        </w:rPr>
        <w:t>86</w:t>
      </w:r>
      <w:r w:rsidR="00D10150">
        <w:rPr>
          <w:rtl/>
        </w:rPr>
        <w:t xml:space="preserve">، </w:t>
      </w:r>
      <w:r w:rsidRPr="00DF5C21">
        <w:rPr>
          <w:rtl/>
        </w:rPr>
        <w:t>286</w:t>
      </w:r>
      <w:r w:rsidR="009E09E9">
        <w:rPr>
          <w:rtl/>
        </w:rPr>
        <w:t xml:space="preserve">، </w:t>
      </w:r>
      <w:r w:rsidRPr="00DF5C21">
        <w:rPr>
          <w:rtl/>
        </w:rPr>
        <w:t>287</w:t>
      </w:r>
      <w:r w:rsidR="002751F0">
        <w:rPr>
          <w:rtl/>
        </w:rPr>
        <w:t xml:space="preserve"> </w:t>
      </w:r>
      <w:r w:rsidRPr="00DF5C21">
        <w:rPr>
          <w:rtl/>
        </w:rPr>
        <w:t>وفيه</w:t>
      </w:r>
      <w:r w:rsidR="00D10150">
        <w:rPr>
          <w:rtl/>
        </w:rPr>
        <w:t xml:space="preserve">: </w:t>
      </w:r>
      <w:r w:rsidRPr="00DF5C21">
        <w:rPr>
          <w:rtl/>
        </w:rPr>
        <w:t xml:space="preserve">المنذر رسول الله </w:t>
      </w:r>
      <w:r>
        <w:rPr>
          <w:rtl/>
        </w:rPr>
        <w:t>صلّى الله عليه وآله</w:t>
      </w:r>
      <w:r w:rsidR="003F0683">
        <w:rPr>
          <w:rtl/>
        </w:rPr>
        <w:t xml:space="preserve"> وسلّم </w:t>
      </w:r>
      <w:r w:rsidRPr="00DF5C21">
        <w:rPr>
          <w:rtl/>
        </w:rPr>
        <w:t>والهاد رجل من بني هاشم</w:t>
      </w:r>
      <w:r w:rsidR="00D10150">
        <w:rPr>
          <w:rtl/>
        </w:rPr>
        <w:t>،</w:t>
      </w:r>
      <w:r w:rsidR="00AE2736">
        <w:rPr>
          <w:rtl/>
        </w:rPr>
        <w:t xml:space="preserve">ج </w:t>
      </w:r>
      <w:r w:rsidR="00AE2736" w:rsidRPr="00DF5C21">
        <w:rPr>
          <w:rtl/>
        </w:rPr>
        <w:t>8</w:t>
      </w:r>
      <w:r w:rsidR="00AE2736">
        <w:rPr>
          <w:rtl/>
        </w:rPr>
        <w:t xml:space="preserve"> ص </w:t>
      </w:r>
      <w:r w:rsidR="00AE2736" w:rsidRPr="00DF5C21">
        <w:rPr>
          <w:rtl/>
        </w:rPr>
        <w:t>1</w:t>
      </w:r>
      <w:r w:rsidRPr="00DF5C21">
        <w:rPr>
          <w:rtl/>
        </w:rPr>
        <w:t>59</w:t>
      </w:r>
      <w:r w:rsidR="00D10150">
        <w:rPr>
          <w:rtl/>
        </w:rPr>
        <w:t>،</w:t>
      </w:r>
      <w:r w:rsidR="00AE2736">
        <w:rPr>
          <w:rtl/>
        </w:rPr>
        <w:t xml:space="preserve"> ج </w:t>
      </w:r>
      <w:r w:rsidR="00AE2736" w:rsidRPr="00DF5C21">
        <w:rPr>
          <w:rtl/>
        </w:rPr>
        <w:t>1</w:t>
      </w:r>
      <w:r w:rsidRPr="00DF5C21">
        <w:rPr>
          <w:rtl/>
        </w:rPr>
        <w:t>0</w:t>
      </w:r>
      <w:r w:rsidR="00AE2736">
        <w:rPr>
          <w:rtl/>
        </w:rPr>
        <w:t xml:space="preserve"> ص </w:t>
      </w:r>
      <w:r w:rsidR="00AE2736" w:rsidRPr="00DF5C21">
        <w:rPr>
          <w:rtl/>
        </w:rPr>
        <w:t>1</w:t>
      </w:r>
      <w:r w:rsidRPr="00DF5C21">
        <w:rPr>
          <w:rtl/>
        </w:rPr>
        <w:t>59</w:t>
      </w:r>
      <w:r w:rsidR="009E09E9">
        <w:rPr>
          <w:rtl/>
        </w:rPr>
        <w:t>.</w:t>
      </w:r>
      <w:r w:rsidRPr="00DF5C21">
        <w:rPr>
          <w:rtl/>
        </w:rPr>
        <w:t xml:space="preserve"> وفيه المنذر والهاد </w:t>
      </w:r>
      <w:r w:rsidR="00150388">
        <w:rPr>
          <w:rtl/>
        </w:rPr>
        <w:t>عليّ بن أبي طالب</w:t>
      </w:r>
      <w:r w:rsidRPr="00DF5C21">
        <w:rPr>
          <w:rtl/>
        </w:rPr>
        <w:t>.</w:t>
      </w:r>
    </w:p>
    <w:p w:rsidR="00301327" w:rsidRPr="00DF5C21" w:rsidRDefault="00301327" w:rsidP="009E09E9">
      <w:pPr>
        <w:pStyle w:val="libNormal"/>
      </w:pPr>
      <w:r w:rsidRPr="00DF5C21">
        <w:rPr>
          <w:rtl/>
        </w:rPr>
        <w:t>البحر المحيط</w:t>
      </w:r>
      <w:r w:rsidR="009E09E9">
        <w:rPr>
          <w:rtl/>
        </w:rPr>
        <w:t>:</w:t>
      </w:r>
      <w:r w:rsidR="00AE2736" w:rsidRPr="00DF5C21">
        <w:rPr>
          <w:rtl/>
        </w:rPr>
        <w:t xml:space="preserve"> </w:t>
      </w:r>
      <w:r w:rsidR="00AE2736">
        <w:rPr>
          <w:rtl/>
        </w:rPr>
        <w:t xml:space="preserve">ج </w:t>
      </w:r>
      <w:r w:rsidR="00AE2736" w:rsidRPr="00DF5C21">
        <w:rPr>
          <w:rtl/>
        </w:rPr>
        <w:t>5</w:t>
      </w:r>
      <w:r w:rsidR="00AE2736">
        <w:rPr>
          <w:rtl/>
        </w:rPr>
        <w:t xml:space="preserve"> ص </w:t>
      </w:r>
      <w:r w:rsidR="00AE2736" w:rsidRPr="00DF5C21">
        <w:rPr>
          <w:rtl/>
        </w:rPr>
        <w:t>3</w:t>
      </w:r>
      <w:r w:rsidRPr="00DF5C21">
        <w:rPr>
          <w:rtl/>
        </w:rPr>
        <w:t>67.</w:t>
      </w:r>
    </w:p>
    <w:p w:rsidR="00301327" w:rsidRPr="00DF5C21" w:rsidRDefault="00301327" w:rsidP="00845E56">
      <w:pPr>
        <w:pStyle w:val="libNormal"/>
      </w:pPr>
      <w:r w:rsidRPr="00DF5C21">
        <w:rPr>
          <w:rtl/>
        </w:rPr>
        <w:t>التعريف والاعلام</w:t>
      </w:r>
      <w:r w:rsidR="00AE2736">
        <w:rPr>
          <w:rtl/>
        </w:rPr>
        <w:t xml:space="preserve"> ص </w:t>
      </w:r>
      <w:r w:rsidR="00AE2736" w:rsidRPr="00DF5C21">
        <w:rPr>
          <w:rtl/>
        </w:rPr>
        <w:t>8</w:t>
      </w:r>
      <w:r w:rsidRPr="00DF5C21">
        <w:rPr>
          <w:rtl/>
        </w:rPr>
        <w:t>3</w:t>
      </w:r>
      <w:r w:rsidR="00AE2736">
        <w:rPr>
          <w:rtl/>
        </w:rPr>
        <w:t>.</w:t>
      </w:r>
    </w:p>
    <w:p w:rsidR="00301327" w:rsidRPr="00DF5C21" w:rsidRDefault="00301327" w:rsidP="009E09E9">
      <w:pPr>
        <w:pStyle w:val="libNormal"/>
      </w:pPr>
      <w:r>
        <w:rPr>
          <w:rtl/>
        </w:rPr>
        <w:t>الدرّ المنثور</w:t>
      </w:r>
      <w:r w:rsidR="009E09E9">
        <w:rPr>
          <w:rtl/>
        </w:rPr>
        <w:t>:</w:t>
      </w:r>
      <w:r w:rsidR="00AE2736">
        <w:rPr>
          <w:rtl/>
        </w:rPr>
        <w:t xml:space="preserve"> ج </w:t>
      </w:r>
      <w:r w:rsidR="00AE2736" w:rsidRPr="00DF5C21">
        <w:rPr>
          <w:rtl/>
        </w:rPr>
        <w:t>4</w:t>
      </w:r>
      <w:r w:rsidR="00AE2736">
        <w:rPr>
          <w:rtl/>
        </w:rPr>
        <w:t xml:space="preserve"> ص </w:t>
      </w:r>
      <w:r w:rsidR="00AE2736" w:rsidRPr="00DF5C21">
        <w:rPr>
          <w:rtl/>
        </w:rPr>
        <w:t>5</w:t>
      </w:r>
      <w:r w:rsidRPr="00DF5C21">
        <w:rPr>
          <w:rtl/>
        </w:rPr>
        <w:t>4.</w:t>
      </w:r>
    </w:p>
    <w:p w:rsidR="00301327" w:rsidRPr="00DF5C21" w:rsidRDefault="00301327" w:rsidP="009E09E9">
      <w:pPr>
        <w:pStyle w:val="libNormal"/>
      </w:pPr>
      <w:r w:rsidRPr="00DF5C21">
        <w:rPr>
          <w:rtl/>
        </w:rPr>
        <w:t>الفردوس</w:t>
      </w:r>
      <w:r w:rsidR="009E09E9">
        <w:rPr>
          <w:rtl/>
        </w:rPr>
        <w:t>:</w:t>
      </w:r>
      <w:r w:rsidR="00AE2736">
        <w:rPr>
          <w:rtl/>
        </w:rPr>
        <w:t xml:space="preserve"> ج </w:t>
      </w:r>
      <w:r w:rsidR="00AE2736" w:rsidRPr="00DF5C21">
        <w:rPr>
          <w:rtl/>
        </w:rPr>
        <w:t>1</w:t>
      </w:r>
      <w:r w:rsidR="00AE2736">
        <w:rPr>
          <w:rtl/>
        </w:rPr>
        <w:t xml:space="preserve"> ص </w:t>
      </w:r>
      <w:r w:rsidR="00AE2736" w:rsidRPr="00DF5C21">
        <w:rPr>
          <w:rtl/>
        </w:rPr>
        <w:t>5</w:t>
      </w:r>
      <w:r w:rsidRPr="00DF5C21">
        <w:rPr>
          <w:rtl/>
        </w:rPr>
        <w:t>7.</w:t>
      </w:r>
    </w:p>
    <w:p w:rsidR="00301327" w:rsidRPr="00DF5C21" w:rsidRDefault="00301327" w:rsidP="00845E56">
      <w:pPr>
        <w:pStyle w:val="libNormal"/>
      </w:pPr>
      <w:r w:rsidRPr="00DF5C21">
        <w:rPr>
          <w:rtl/>
        </w:rPr>
        <w:t>الفصول المهم</w:t>
      </w:r>
      <w:r w:rsidR="00BF6E97">
        <w:rPr>
          <w:rtl/>
        </w:rPr>
        <w:t>ّ</w:t>
      </w:r>
      <w:r w:rsidRPr="00DF5C21">
        <w:rPr>
          <w:rtl/>
        </w:rPr>
        <w:t>ة</w:t>
      </w:r>
      <w:r w:rsidR="009E09E9">
        <w:rPr>
          <w:rtl/>
        </w:rPr>
        <w:t>:</w:t>
      </w:r>
      <w:r w:rsidR="00AE2736">
        <w:rPr>
          <w:rtl/>
        </w:rPr>
        <w:t xml:space="preserve"> ص </w:t>
      </w:r>
      <w:r w:rsidR="00AE2736" w:rsidRPr="00DF5C21">
        <w:rPr>
          <w:rtl/>
        </w:rPr>
        <w:t>1</w:t>
      </w:r>
      <w:r w:rsidRPr="00DF5C21">
        <w:rPr>
          <w:rtl/>
        </w:rPr>
        <w:t>07.</w:t>
      </w:r>
    </w:p>
    <w:p w:rsidR="00301327" w:rsidRPr="00DF5C21" w:rsidRDefault="00301327" w:rsidP="00845E56">
      <w:pPr>
        <w:pStyle w:val="libNormal"/>
      </w:pPr>
      <w:r w:rsidRPr="00DF5C21">
        <w:rPr>
          <w:rtl/>
        </w:rPr>
        <w:t>الكشف والبيان</w:t>
      </w:r>
      <w:r w:rsidR="009E09E9">
        <w:rPr>
          <w:rtl/>
        </w:rPr>
        <w:t>:</w:t>
      </w:r>
      <w:r w:rsidR="00AE2736" w:rsidRPr="00DF5C21">
        <w:rPr>
          <w:rtl/>
        </w:rPr>
        <w:t xml:space="preserve"> ج</w:t>
      </w:r>
      <w:r w:rsidR="00AE2736">
        <w:rPr>
          <w:rtl/>
        </w:rPr>
        <w:t xml:space="preserve"> </w:t>
      </w:r>
      <w:r w:rsidR="00AE2736" w:rsidRPr="00DF5C21">
        <w:rPr>
          <w:rtl/>
        </w:rPr>
        <w:t>4</w:t>
      </w:r>
      <w:r w:rsidRPr="00DF5C21">
        <w:rPr>
          <w:rtl/>
        </w:rPr>
        <w:t xml:space="preserve"> ورقة 51.</w:t>
      </w:r>
    </w:p>
    <w:p w:rsidR="00301327" w:rsidRPr="00DF5C21" w:rsidRDefault="00301327" w:rsidP="009E09E9">
      <w:pPr>
        <w:pStyle w:val="libNormal"/>
      </w:pPr>
      <w:r w:rsidRPr="00DF5C21">
        <w:rPr>
          <w:rtl/>
        </w:rPr>
        <w:t>المحر</w:t>
      </w:r>
      <w:r w:rsidR="00BF6E97">
        <w:rPr>
          <w:rtl/>
        </w:rPr>
        <w:t>ّ</w:t>
      </w:r>
      <w:r w:rsidRPr="00DF5C21">
        <w:rPr>
          <w:rtl/>
        </w:rPr>
        <w:t>ر الوجيز</w:t>
      </w:r>
      <w:r w:rsidR="009E09E9">
        <w:rPr>
          <w:rtl/>
        </w:rPr>
        <w:t>:</w:t>
      </w:r>
      <w:r w:rsidR="00AE2736" w:rsidRPr="00DF5C21">
        <w:rPr>
          <w:rtl/>
        </w:rPr>
        <w:t xml:space="preserve"> </w:t>
      </w:r>
      <w:r w:rsidR="00AE2736">
        <w:rPr>
          <w:rtl/>
        </w:rPr>
        <w:t xml:space="preserve">ج </w:t>
      </w:r>
      <w:r w:rsidR="00AE2736" w:rsidRPr="00DF5C21">
        <w:rPr>
          <w:rtl/>
        </w:rPr>
        <w:t>3</w:t>
      </w:r>
      <w:r w:rsidR="00AE2736">
        <w:rPr>
          <w:rtl/>
        </w:rPr>
        <w:t xml:space="preserve"> ص </w:t>
      </w:r>
      <w:r w:rsidR="00AE2736" w:rsidRPr="00DF5C21">
        <w:rPr>
          <w:rtl/>
        </w:rPr>
        <w:t>2</w:t>
      </w:r>
      <w:r w:rsidRPr="00DF5C21">
        <w:rPr>
          <w:rtl/>
        </w:rPr>
        <w:t>97</w:t>
      </w:r>
      <w:r w:rsidR="00AE2736">
        <w:rPr>
          <w:rtl/>
        </w:rPr>
        <w:t>.</w:t>
      </w:r>
    </w:p>
    <w:p w:rsidR="00301327" w:rsidRPr="00DF5C21" w:rsidRDefault="00301327" w:rsidP="006B74D6">
      <w:pPr>
        <w:pStyle w:val="libNormal"/>
      </w:pPr>
      <w:r w:rsidRPr="00DF5C21">
        <w:rPr>
          <w:rtl/>
        </w:rPr>
        <w:t>المعجم الأوسط</w:t>
      </w:r>
      <w:r w:rsidR="009E09E9">
        <w:rPr>
          <w:rtl/>
        </w:rPr>
        <w:t>:</w:t>
      </w:r>
      <w:r w:rsidR="00AE2736">
        <w:rPr>
          <w:rtl/>
        </w:rPr>
        <w:t xml:space="preserve"> ج </w:t>
      </w:r>
      <w:r w:rsidR="00AE2736" w:rsidRPr="00DF5C21">
        <w:rPr>
          <w:rtl/>
        </w:rPr>
        <w:t>2</w:t>
      </w:r>
      <w:r w:rsidR="00AE2736">
        <w:rPr>
          <w:rtl/>
        </w:rPr>
        <w:t xml:space="preserve"> ص </w:t>
      </w:r>
      <w:r w:rsidR="00AE2736" w:rsidRPr="00DF5C21">
        <w:rPr>
          <w:rtl/>
        </w:rPr>
        <w:t>9</w:t>
      </w:r>
      <w:r w:rsidRPr="00DF5C21">
        <w:rPr>
          <w:rtl/>
        </w:rPr>
        <w:t>4</w:t>
      </w:r>
      <w:r w:rsidR="00AE2736">
        <w:rPr>
          <w:rtl/>
        </w:rPr>
        <w:t xml:space="preserve"> </w:t>
      </w:r>
      <w:r w:rsidRPr="00DF5C21">
        <w:rPr>
          <w:rtl/>
        </w:rPr>
        <w:t>وفيه</w:t>
      </w:r>
      <w:r w:rsidR="00D10150">
        <w:rPr>
          <w:rtl/>
        </w:rPr>
        <w:t xml:space="preserve">: </w:t>
      </w:r>
      <w:r w:rsidRPr="00DF5C21">
        <w:rPr>
          <w:rtl/>
        </w:rPr>
        <w:t>المنذر والهاد رجل من بني هاشم</w:t>
      </w:r>
      <w:r w:rsidR="00D10150">
        <w:rPr>
          <w:rtl/>
        </w:rPr>
        <w:t>،</w:t>
      </w:r>
      <w:r w:rsidR="00AE2736">
        <w:rPr>
          <w:rtl/>
        </w:rPr>
        <w:t xml:space="preserve"> ج </w:t>
      </w:r>
      <w:r w:rsidR="00AE2736" w:rsidRPr="00DF5C21">
        <w:rPr>
          <w:rtl/>
        </w:rPr>
        <w:t>5</w:t>
      </w:r>
      <w:r w:rsidR="00AE2736">
        <w:rPr>
          <w:rtl/>
        </w:rPr>
        <w:t xml:space="preserve"> ص </w:t>
      </w:r>
      <w:r w:rsidR="00AE2736" w:rsidRPr="00DF5C21">
        <w:rPr>
          <w:rtl/>
        </w:rPr>
        <w:t>1</w:t>
      </w:r>
      <w:r w:rsidRPr="00DF5C21">
        <w:rPr>
          <w:rtl/>
        </w:rPr>
        <w:t>53</w:t>
      </w:r>
      <w:r>
        <w:rPr>
          <w:rtl/>
        </w:rPr>
        <w:t>-</w:t>
      </w:r>
      <w:r w:rsidRPr="00DF5C21">
        <w:rPr>
          <w:rtl/>
        </w:rPr>
        <w:t>154</w:t>
      </w:r>
      <w:r w:rsidR="00D10150">
        <w:rPr>
          <w:rtl/>
        </w:rPr>
        <w:t>،</w:t>
      </w:r>
      <w:r w:rsidR="00AE2736">
        <w:rPr>
          <w:rtl/>
        </w:rPr>
        <w:t xml:space="preserve"> ج </w:t>
      </w:r>
      <w:r w:rsidR="00AE2736" w:rsidRPr="00DF5C21">
        <w:rPr>
          <w:rtl/>
        </w:rPr>
        <w:t>7</w:t>
      </w:r>
      <w:r w:rsidR="00AE2736">
        <w:rPr>
          <w:rtl/>
        </w:rPr>
        <w:t xml:space="preserve"> ص </w:t>
      </w:r>
      <w:r w:rsidR="00AE2736" w:rsidRPr="00DF5C21">
        <w:rPr>
          <w:rtl/>
        </w:rPr>
        <w:t>3</w:t>
      </w:r>
      <w:r w:rsidRPr="00DF5C21">
        <w:rPr>
          <w:rtl/>
        </w:rPr>
        <w:t>97.</w:t>
      </w:r>
    </w:p>
    <w:p w:rsidR="00301327" w:rsidRPr="00DF5C21" w:rsidRDefault="00301327" w:rsidP="006B74D6">
      <w:pPr>
        <w:pStyle w:val="libNormal"/>
      </w:pPr>
      <w:r w:rsidRPr="00DF5C21">
        <w:rPr>
          <w:rtl/>
        </w:rPr>
        <w:t>المعجم الصغير</w:t>
      </w:r>
      <w:r w:rsidR="006B74D6">
        <w:rPr>
          <w:rtl/>
        </w:rPr>
        <w:t>:</w:t>
      </w:r>
      <w:r w:rsidR="00AE2736">
        <w:rPr>
          <w:rtl/>
        </w:rPr>
        <w:t xml:space="preserve"> ج 1 ص </w:t>
      </w:r>
      <w:r w:rsidR="00AE2736" w:rsidRPr="00DF5C21">
        <w:rPr>
          <w:rtl/>
        </w:rPr>
        <w:t>2</w:t>
      </w:r>
      <w:r w:rsidRPr="00DF5C21">
        <w:rPr>
          <w:rtl/>
        </w:rPr>
        <w:t>61 وفيه</w:t>
      </w:r>
      <w:r w:rsidR="00D10150">
        <w:rPr>
          <w:rtl/>
        </w:rPr>
        <w:t xml:space="preserve">: </w:t>
      </w:r>
      <w:r w:rsidRPr="00DF5C21">
        <w:rPr>
          <w:rtl/>
        </w:rPr>
        <w:t>المنذر والهاد رجل من بني هاشم.</w:t>
      </w:r>
    </w:p>
    <w:p w:rsidR="008C1D9F" w:rsidRDefault="008C1D9F" w:rsidP="008C1D9F">
      <w:pPr>
        <w:pStyle w:val="libNormal"/>
        <w:rPr>
          <w:rtl/>
        </w:rPr>
      </w:pPr>
      <w:r>
        <w:rPr>
          <w:rtl/>
        </w:rPr>
        <w:br w:type="page"/>
      </w:r>
    </w:p>
    <w:p w:rsidR="00301327" w:rsidRPr="00DF5C21" w:rsidRDefault="00301327" w:rsidP="006B74D6">
      <w:pPr>
        <w:pStyle w:val="libNormal"/>
      </w:pPr>
      <w:r w:rsidRPr="00DF5C21">
        <w:rPr>
          <w:rtl/>
        </w:rPr>
        <w:lastRenderedPageBreak/>
        <w:t>النعيم المقيم</w:t>
      </w:r>
      <w:r w:rsidR="006B74D6">
        <w:rPr>
          <w:rtl/>
        </w:rPr>
        <w:t>:</w:t>
      </w:r>
      <w:r w:rsidR="00AE2736">
        <w:rPr>
          <w:rtl/>
        </w:rPr>
        <w:t xml:space="preserve"> ص </w:t>
      </w:r>
      <w:r w:rsidR="00AE2736" w:rsidRPr="00DF5C21">
        <w:rPr>
          <w:rtl/>
        </w:rPr>
        <w:t>4</w:t>
      </w:r>
      <w:r w:rsidRPr="00DF5C21">
        <w:rPr>
          <w:rtl/>
        </w:rPr>
        <w:t>80</w:t>
      </w:r>
      <w:r w:rsidR="00D10150">
        <w:rPr>
          <w:rtl/>
        </w:rPr>
        <w:t>.</w:t>
      </w:r>
    </w:p>
    <w:p w:rsidR="00301327" w:rsidRPr="00DF5C21" w:rsidRDefault="00301327" w:rsidP="006B74D6">
      <w:pPr>
        <w:pStyle w:val="libNormal"/>
      </w:pPr>
      <w:r w:rsidRPr="00DF5C21">
        <w:rPr>
          <w:rtl/>
        </w:rPr>
        <w:t>تاريخ بغد</w:t>
      </w:r>
      <w:r w:rsidR="002751F0">
        <w:rPr>
          <w:rtl/>
        </w:rPr>
        <w:t>ا</w:t>
      </w:r>
      <w:r w:rsidRPr="00DF5C21">
        <w:rPr>
          <w:rtl/>
        </w:rPr>
        <w:t>د</w:t>
      </w:r>
      <w:r w:rsidR="00915DE1">
        <w:rPr>
          <w:rtl/>
        </w:rPr>
        <w:t>:</w:t>
      </w:r>
      <w:r w:rsidR="00AE2736">
        <w:rPr>
          <w:rtl/>
        </w:rPr>
        <w:t xml:space="preserve"> ج </w:t>
      </w:r>
      <w:r w:rsidR="00AE2736" w:rsidRPr="00DF5C21">
        <w:rPr>
          <w:rtl/>
        </w:rPr>
        <w:t>1</w:t>
      </w:r>
      <w:r w:rsidRPr="00DF5C21">
        <w:rPr>
          <w:rtl/>
        </w:rPr>
        <w:t>2</w:t>
      </w:r>
      <w:r w:rsidR="00AE2736">
        <w:rPr>
          <w:rtl/>
        </w:rPr>
        <w:t xml:space="preserve"> ص </w:t>
      </w:r>
      <w:r w:rsidR="00AE2736" w:rsidRPr="00DF5C21">
        <w:rPr>
          <w:rtl/>
        </w:rPr>
        <w:t>3</w:t>
      </w:r>
      <w:r w:rsidRPr="00DF5C21">
        <w:rPr>
          <w:rtl/>
        </w:rPr>
        <w:t>72 وفيه</w:t>
      </w:r>
      <w:r w:rsidR="00D10150">
        <w:rPr>
          <w:rtl/>
        </w:rPr>
        <w:t xml:space="preserve">: </w:t>
      </w:r>
      <w:r w:rsidRPr="00DF5C21">
        <w:rPr>
          <w:rtl/>
        </w:rPr>
        <w:t>المنذر والهاد رجل من بني هاشم.</w:t>
      </w:r>
    </w:p>
    <w:p w:rsidR="00301327" w:rsidRPr="00DF5C21" w:rsidRDefault="00301327" w:rsidP="006B74D6">
      <w:pPr>
        <w:pStyle w:val="libNormal"/>
      </w:pPr>
      <w:r w:rsidRPr="00DF5C21">
        <w:rPr>
          <w:rtl/>
        </w:rPr>
        <w:t xml:space="preserve">ترجمة </w:t>
      </w:r>
      <w:r w:rsidR="002C4DFE">
        <w:rPr>
          <w:rtl/>
        </w:rPr>
        <w:t xml:space="preserve">الإمام </w:t>
      </w:r>
      <w:r w:rsidRPr="00DF5C21">
        <w:rPr>
          <w:rtl/>
        </w:rPr>
        <w:t>علي</w:t>
      </w:r>
      <w:r w:rsidR="00BF6E97">
        <w:rPr>
          <w:rtl/>
        </w:rPr>
        <w:t>ّ</w:t>
      </w:r>
      <w:r w:rsidR="006B74D6">
        <w:rPr>
          <w:rtl/>
        </w:rPr>
        <w:t>:</w:t>
      </w:r>
      <w:r w:rsidR="00AE2736">
        <w:rPr>
          <w:rtl/>
        </w:rPr>
        <w:t xml:space="preserve"> ج </w:t>
      </w:r>
      <w:r w:rsidR="00AE2736" w:rsidRPr="00DF5C21">
        <w:rPr>
          <w:rtl/>
        </w:rPr>
        <w:t>2</w:t>
      </w:r>
      <w:r w:rsidR="00AE2736">
        <w:rPr>
          <w:rtl/>
        </w:rPr>
        <w:t xml:space="preserve"> ص </w:t>
      </w:r>
      <w:r w:rsidR="00AE2736" w:rsidRPr="00DF5C21">
        <w:rPr>
          <w:rtl/>
        </w:rPr>
        <w:t>4</w:t>
      </w:r>
      <w:r w:rsidRPr="00DF5C21">
        <w:rPr>
          <w:rtl/>
        </w:rPr>
        <w:t>15.</w:t>
      </w:r>
    </w:p>
    <w:p w:rsidR="00301327" w:rsidRPr="00DF5C21" w:rsidRDefault="00301327" w:rsidP="006B74D6">
      <w:pPr>
        <w:pStyle w:val="libNormal"/>
      </w:pPr>
      <w:r w:rsidRPr="00DF5C21">
        <w:rPr>
          <w:rtl/>
        </w:rPr>
        <w:t>تفسير</w:t>
      </w:r>
      <w:r w:rsidR="00AC59B4">
        <w:rPr>
          <w:rtl/>
        </w:rPr>
        <w:t xml:space="preserve"> القرآن </w:t>
      </w:r>
      <w:r w:rsidRPr="00DF5C21">
        <w:rPr>
          <w:rtl/>
        </w:rPr>
        <w:t>العظيم</w:t>
      </w:r>
      <w:r w:rsidR="00915DE1">
        <w:rPr>
          <w:rtl/>
        </w:rPr>
        <w:t>:</w:t>
      </w:r>
      <w:r w:rsidR="00AE2736">
        <w:rPr>
          <w:rtl/>
        </w:rPr>
        <w:t xml:space="preserve"> ج </w:t>
      </w:r>
      <w:r w:rsidR="00AE2736" w:rsidRPr="00DF5C21">
        <w:rPr>
          <w:rtl/>
        </w:rPr>
        <w:t>2</w:t>
      </w:r>
      <w:r w:rsidR="00AE2736">
        <w:rPr>
          <w:rtl/>
        </w:rPr>
        <w:t xml:space="preserve"> ص </w:t>
      </w:r>
      <w:r w:rsidR="00AE2736" w:rsidRPr="00DF5C21">
        <w:rPr>
          <w:rtl/>
        </w:rPr>
        <w:t>5</w:t>
      </w:r>
      <w:r w:rsidRPr="00DF5C21">
        <w:rPr>
          <w:rtl/>
        </w:rPr>
        <w:t>02.</w:t>
      </w:r>
    </w:p>
    <w:p w:rsidR="00301327" w:rsidRPr="00DF5C21" w:rsidRDefault="00301327" w:rsidP="006B74D6">
      <w:pPr>
        <w:pStyle w:val="libNormal"/>
      </w:pPr>
      <w:r w:rsidRPr="00DF5C21">
        <w:rPr>
          <w:rtl/>
        </w:rPr>
        <w:t>تلخيص المستدرك</w:t>
      </w:r>
      <w:r w:rsidR="006B74D6">
        <w:rPr>
          <w:rtl/>
        </w:rPr>
        <w:t>:</w:t>
      </w:r>
      <w:r w:rsidR="00AE2736">
        <w:rPr>
          <w:rtl/>
        </w:rPr>
        <w:t xml:space="preserve"> ج </w:t>
      </w:r>
      <w:r w:rsidR="00AE2736" w:rsidRPr="00DF5C21">
        <w:rPr>
          <w:rtl/>
        </w:rPr>
        <w:t>3</w:t>
      </w:r>
      <w:r w:rsidR="00AE2736">
        <w:rPr>
          <w:rtl/>
        </w:rPr>
        <w:t xml:space="preserve"> ص </w:t>
      </w:r>
      <w:r w:rsidR="00AE2736" w:rsidRPr="00DF5C21">
        <w:rPr>
          <w:rtl/>
        </w:rPr>
        <w:t>1</w:t>
      </w:r>
      <w:r w:rsidRPr="00DF5C21">
        <w:rPr>
          <w:rtl/>
        </w:rPr>
        <w:t>29</w:t>
      </w:r>
      <w:r>
        <w:rPr>
          <w:rtl/>
        </w:rPr>
        <w:t>-</w:t>
      </w:r>
      <w:r w:rsidRPr="00DF5C21">
        <w:rPr>
          <w:rtl/>
        </w:rPr>
        <w:t>130 وفيه</w:t>
      </w:r>
      <w:r w:rsidR="00D10150">
        <w:rPr>
          <w:rtl/>
        </w:rPr>
        <w:t xml:space="preserve">: </w:t>
      </w:r>
      <w:r w:rsidRPr="00DF5C21">
        <w:rPr>
          <w:rtl/>
        </w:rPr>
        <w:t>قال الحاكم</w:t>
      </w:r>
      <w:r w:rsidR="00D10150">
        <w:rPr>
          <w:rtl/>
        </w:rPr>
        <w:t>: (</w:t>
      </w:r>
      <w:r w:rsidRPr="00DF5C21">
        <w:rPr>
          <w:rtl/>
        </w:rPr>
        <w:t>صحيح</w:t>
      </w:r>
      <w:r w:rsidR="00D10150">
        <w:rPr>
          <w:rtl/>
        </w:rPr>
        <w:t xml:space="preserve">) </w:t>
      </w:r>
      <w:r w:rsidRPr="00DF5C21">
        <w:rPr>
          <w:rtl/>
        </w:rPr>
        <w:t>قال الذهبي</w:t>
      </w:r>
      <w:r w:rsidR="00D10150">
        <w:rPr>
          <w:rtl/>
        </w:rPr>
        <w:t>: (</w:t>
      </w:r>
      <w:r w:rsidRPr="00DF5C21">
        <w:rPr>
          <w:rtl/>
        </w:rPr>
        <w:t>بل كذب قبح الله واضعه</w:t>
      </w:r>
      <w:r w:rsidR="00D10150">
        <w:rPr>
          <w:rtl/>
        </w:rPr>
        <w:t>)</w:t>
      </w:r>
      <w:r w:rsidR="00845E56">
        <w:rPr>
          <w:rtl/>
        </w:rPr>
        <w:t>؟</w:t>
      </w:r>
      <w:r w:rsidRPr="00DF5C21">
        <w:rPr>
          <w:rtl/>
        </w:rPr>
        <w:t xml:space="preserve"> ولم يأت بدليل على وضعه سوى هذا الشتم.</w:t>
      </w:r>
    </w:p>
    <w:p w:rsidR="00301327" w:rsidRPr="00DF5C21" w:rsidRDefault="00301327" w:rsidP="00915DE1">
      <w:pPr>
        <w:pStyle w:val="libNormal"/>
      </w:pPr>
      <w:r w:rsidRPr="00DF5C21">
        <w:rPr>
          <w:rtl/>
        </w:rPr>
        <w:t>جامع البيان للطبري</w:t>
      </w:r>
      <w:r w:rsidR="00915DE1">
        <w:rPr>
          <w:rtl/>
        </w:rPr>
        <w:t>: ج</w:t>
      </w:r>
      <w:r w:rsidRPr="00DF5C21">
        <w:rPr>
          <w:rtl/>
        </w:rPr>
        <w:t xml:space="preserve"> 13</w:t>
      </w:r>
      <w:r w:rsidR="00915DE1">
        <w:rPr>
          <w:rtl/>
        </w:rPr>
        <w:t xml:space="preserve"> ص </w:t>
      </w:r>
      <w:r w:rsidRPr="00DF5C21">
        <w:rPr>
          <w:rtl/>
        </w:rPr>
        <w:t>108.</w:t>
      </w:r>
    </w:p>
    <w:p w:rsidR="00301327" w:rsidRPr="00DF5C21" w:rsidRDefault="00301327" w:rsidP="00915DE1">
      <w:pPr>
        <w:pStyle w:val="libNormal"/>
      </w:pPr>
      <w:r w:rsidRPr="00DF5C21">
        <w:rPr>
          <w:rtl/>
        </w:rPr>
        <w:t>روح البيان</w:t>
      </w:r>
      <w:r w:rsidR="00915DE1">
        <w:rPr>
          <w:rtl/>
        </w:rPr>
        <w:t>:</w:t>
      </w:r>
      <w:r w:rsidRPr="00DF5C21">
        <w:rPr>
          <w:rtl/>
        </w:rPr>
        <w:t xml:space="preserve"> </w:t>
      </w:r>
      <w:r w:rsidR="00915DE1">
        <w:rPr>
          <w:rtl/>
        </w:rPr>
        <w:t xml:space="preserve">ج </w:t>
      </w:r>
      <w:r w:rsidRPr="00DF5C21">
        <w:rPr>
          <w:rtl/>
        </w:rPr>
        <w:t>4</w:t>
      </w:r>
      <w:r w:rsidR="00AE2736">
        <w:rPr>
          <w:rtl/>
        </w:rPr>
        <w:t xml:space="preserve"> </w:t>
      </w:r>
      <w:r w:rsidR="00915DE1">
        <w:rPr>
          <w:rtl/>
        </w:rPr>
        <w:t xml:space="preserve">ص </w:t>
      </w:r>
      <w:r w:rsidRPr="00DF5C21">
        <w:rPr>
          <w:rtl/>
        </w:rPr>
        <w:t>346.</w:t>
      </w:r>
    </w:p>
    <w:p w:rsidR="00301327" w:rsidRPr="00DF5C21" w:rsidRDefault="00301327" w:rsidP="009E09E9">
      <w:pPr>
        <w:pStyle w:val="libNormal"/>
      </w:pPr>
      <w:r w:rsidRPr="00DF5C21">
        <w:rPr>
          <w:rtl/>
        </w:rPr>
        <w:t>روح المعاني</w:t>
      </w:r>
      <w:r w:rsidR="00915DE1">
        <w:rPr>
          <w:rtl/>
        </w:rPr>
        <w:t>:</w:t>
      </w:r>
      <w:r w:rsidR="00AE2736">
        <w:rPr>
          <w:rtl/>
        </w:rPr>
        <w:t xml:space="preserve"> ج </w:t>
      </w:r>
      <w:r w:rsidR="00AE2736" w:rsidRPr="00DF5C21">
        <w:rPr>
          <w:rtl/>
        </w:rPr>
        <w:t>1</w:t>
      </w:r>
      <w:r w:rsidRPr="00DF5C21">
        <w:rPr>
          <w:rtl/>
        </w:rPr>
        <w:t>3</w:t>
      </w:r>
      <w:r w:rsidR="00AE2736">
        <w:rPr>
          <w:rtl/>
        </w:rPr>
        <w:t xml:space="preserve"> ص </w:t>
      </w:r>
      <w:r w:rsidR="00AE2736" w:rsidRPr="00DF5C21">
        <w:rPr>
          <w:rtl/>
        </w:rPr>
        <w:t>9</w:t>
      </w:r>
      <w:r w:rsidRPr="00DF5C21">
        <w:rPr>
          <w:rtl/>
        </w:rPr>
        <w:t xml:space="preserve">7. </w:t>
      </w:r>
    </w:p>
    <w:p w:rsidR="00301327" w:rsidRPr="00DF5C21" w:rsidRDefault="00301327" w:rsidP="009E09E9">
      <w:pPr>
        <w:pStyle w:val="libNormal"/>
      </w:pPr>
      <w:r w:rsidRPr="00DF5C21">
        <w:rPr>
          <w:rtl/>
        </w:rPr>
        <w:t>زاد المسير</w:t>
      </w:r>
      <w:r w:rsidR="00915DE1">
        <w:rPr>
          <w:rtl/>
        </w:rPr>
        <w:t>:</w:t>
      </w:r>
      <w:r w:rsidR="00AE2736">
        <w:rPr>
          <w:rtl/>
        </w:rPr>
        <w:t xml:space="preserve"> ج </w:t>
      </w:r>
      <w:r w:rsidR="00AE2736" w:rsidRPr="00DF5C21">
        <w:rPr>
          <w:rtl/>
        </w:rPr>
        <w:t>4</w:t>
      </w:r>
      <w:r w:rsidR="00AE2736">
        <w:rPr>
          <w:rtl/>
        </w:rPr>
        <w:t xml:space="preserve"> ص </w:t>
      </w:r>
      <w:r w:rsidR="00AE2736" w:rsidRPr="00DF5C21">
        <w:rPr>
          <w:rtl/>
        </w:rPr>
        <w:t>3</w:t>
      </w:r>
      <w:r w:rsidRPr="00DF5C21">
        <w:rPr>
          <w:rtl/>
        </w:rPr>
        <w:t>07.</w:t>
      </w:r>
    </w:p>
    <w:p w:rsidR="00301327" w:rsidRPr="00DF5C21" w:rsidRDefault="00301327" w:rsidP="009E09E9">
      <w:pPr>
        <w:pStyle w:val="libNormal"/>
      </w:pPr>
      <w:r w:rsidRPr="00DF5C21">
        <w:rPr>
          <w:rtl/>
        </w:rPr>
        <w:t>زين الفتى</w:t>
      </w:r>
      <w:r w:rsidR="007B22D0">
        <w:rPr>
          <w:rtl/>
        </w:rPr>
        <w:t>:</w:t>
      </w:r>
      <w:r w:rsidR="00AE2736">
        <w:rPr>
          <w:rtl/>
        </w:rPr>
        <w:t xml:space="preserve"> ج </w:t>
      </w:r>
      <w:r w:rsidR="00AE2736" w:rsidRPr="00DF5C21">
        <w:rPr>
          <w:rtl/>
        </w:rPr>
        <w:t>2</w:t>
      </w:r>
      <w:r w:rsidR="00AE2736">
        <w:rPr>
          <w:rtl/>
        </w:rPr>
        <w:t xml:space="preserve"> ص </w:t>
      </w:r>
      <w:r w:rsidR="00AE2736" w:rsidRPr="00DF5C21">
        <w:rPr>
          <w:rtl/>
        </w:rPr>
        <w:t>3</w:t>
      </w:r>
      <w:r w:rsidRPr="00DF5C21">
        <w:rPr>
          <w:rtl/>
        </w:rPr>
        <w:t>51.</w:t>
      </w:r>
    </w:p>
    <w:p w:rsidR="00301327" w:rsidRPr="00DF5C21" w:rsidRDefault="00301327" w:rsidP="007B22D0">
      <w:pPr>
        <w:pStyle w:val="libNormal"/>
      </w:pPr>
      <w:r w:rsidRPr="00DF5C21">
        <w:rPr>
          <w:rtl/>
        </w:rPr>
        <w:t>شواهد التنـزيل</w:t>
      </w:r>
      <w:r w:rsidR="007B22D0">
        <w:rPr>
          <w:rtl/>
        </w:rPr>
        <w:t>:</w:t>
      </w:r>
      <w:r w:rsidR="00AE2736">
        <w:rPr>
          <w:rtl/>
        </w:rPr>
        <w:t xml:space="preserve"> ج </w:t>
      </w:r>
      <w:r w:rsidR="00AE2736" w:rsidRPr="00DF5C21">
        <w:rPr>
          <w:rtl/>
        </w:rPr>
        <w:t>1</w:t>
      </w:r>
      <w:r w:rsidR="00AE2736">
        <w:rPr>
          <w:rtl/>
        </w:rPr>
        <w:t xml:space="preserve"> ص </w:t>
      </w:r>
      <w:r w:rsidR="00AE2736" w:rsidRPr="00DF5C21">
        <w:rPr>
          <w:rtl/>
        </w:rPr>
        <w:t>2</w:t>
      </w:r>
      <w:r w:rsidRPr="00DF5C21">
        <w:rPr>
          <w:rtl/>
        </w:rPr>
        <w:t>93</w:t>
      </w:r>
      <w:r>
        <w:rPr>
          <w:rtl/>
        </w:rPr>
        <w:t>-</w:t>
      </w:r>
      <w:r w:rsidRPr="00DF5C21">
        <w:rPr>
          <w:rtl/>
        </w:rPr>
        <w:t>303.</w:t>
      </w:r>
    </w:p>
    <w:p w:rsidR="00301327" w:rsidRPr="00DF5C21" w:rsidRDefault="00301327" w:rsidP="009E09E9">
      <w:pPr>
        <w:pStyle w:val="libNormal"/>
      </w:pPr>
      <w:r w:rsidRPr="00DF5C21">
        <w:rPr>
          <w:rtl/>
        </w:rPr>
        <w:t>غرائب</w:t>
      </w:r>
      <w:r w:rsidR="00AC59B4">
        <w:rPr>
          <w:rtl/>
        </w:rPr>
        <w:t xml:space="preserve"> القرآن</w:t>
      </w:r>
      <w:r w:rsidR="007B22D0">
        <w:rPr>
          <w:rtl/>
        </w:rPr>
        <w:t>:</w:t>
      </w:r>
      <w:r w:rsidR="00AE2736">
        <w:rPr>
          <w:rtl/>
        </w:rPr>
        <w:t xml:space="preserve"> ج </w:t>
      </w:r>
      <w:r w:rsidR="00AE2736" w:rsidRPr="00DF5C21">
        <w:rPr>
          <w:rtl/>
        </w:rPr>
        <w:t>1</w:t>
      </w:r>
      <w:r w:rsidRPr="00DF5C21">
        <w:rPr>
          <w:rtl/>
        </w:rPr>
        <w:t>3</w:t>
      </w:r>
      <w:r w:rsidR="00AE2736">
        <w:rPr>
          <w:rtl/>
        </w:rPr>
        <w:t xml:space="preserve"> ص </w:t>
      </w:r>
      <w:r w:rsidR="00AE2736" w:rsidRPr="00DF5C21">
        <w:rPr>
          <w:rtl/>
        </w:rPr>
        <w:t>7</w:t>
      </w:r>
      <w:r w:rsidRPr="00DF5C21">
        <w:rPr>
          <w:rtl/>
        </w:rPr>
        <w:t>3.</w:t>
      </w:r>
    </w:p>
    <w:p w:rsidR="00301327" w:rsidRPr="00DF5C21" w:rsidRDefault="00301327" w:rsidP="009E09E9">
      <w:pPr>
        <w:pStyle w:val="libNormal"/>
      </w:pPr>
      <w:r w:rsidRPr="00DF5C21">
        <w:rPr>
          <w:rtl/>
        </w:rPr>
        <w:t>فتح البيان</w:t>
      </w:r>
      <w:r w:rsidR="009E09E9">
        <w:rPr>
          <w:rtl/>
        </w:rPr>
        <w:t>:</w:t>
      </w:r>
      <w:r w:rsidR="00AE2736">
        <w:rPr>
          <w:rtl/>
        </w:rPr>
        <w:t xml:space="preserve">ج </w:t>
      </w:r>
      <w:r w:rsidR="00AE2736" w:rsidRPr="00DF5C21">
        <w:rPr>
          <w:rtl/>
        </w:rPr>
        <w:t>5</w:t>
      </w:r>
      <w:r w:rsidR="00AE2736">
        <w:rPr>
          <w:rtl/>
        </w:rPr>
        <w:t xml:space="preserve"> ص </w:t>
      </w:r>
      <w:r w:rsidR="00AE2736" w:rsidRPr="00DF5C21">
        <w:rPr>
          <w:rtl/>
        </w:rPr>
        <w:t>7</w:t>
      </w:r>
      <w:r w:rsidRPr="00DF5C21">
        <w:rPr>
          <w:rtl/>
        </w:rPr>
        <w:t>5.</w:t>
      </w:r>
    </w:p>
    <w:p w:rsidR="00301327" w:rsidRPr="00DF5C21" w:rsidRDefault="00301327" w:rsidP="009E09E9">
      <w:pPr>
        <w:pStyle w:val="libNormal"/>
      </w:pPr>
      <w:r w:rsidRPr="00DF5C21">
        <w:rPr>
          <w:rtl/>
        </w:rPr>
        <w:t>فتح القدير</w:t>
      </w:r>
      <w:r w:rsidR="009E09E9">
        <w:rPr>
          <w:rtl/>
        </w:rPr>
        <w:t>:ج</w:t>
      </w:r>
      <w:r w:rsidRPr="00DF5C21">
        <w:rPr>
          <w:rtl/>
        </w:rPr>
        <w:t xml:space="preserve"> 3</w:t>
      </w:r>
      <w:r w:rsidR="00AE2736">
        <w:rPr>
          <w:rtl/>
        </w:rPr>
        <w:t xml:space="preserve"> ص </w:t>
      </w:r>
      <w:r w:rsidR="00AE2736" w:rsidRPr="00DF5C21">
        <w:rPr>
          <w:rtl/>
        </w:rPr>
        <w:t>6</w:t>
      </w:r>
      <w:r w:rsidRPr="00DF5C21">
        <w:rPr>
          <w:rtl/>
        </w:rPr>
        <w:t>6.</w:t>
      </w:r>
    </w:p>
    <w:p w:rsidR="00301327" w:rsidRPr="00DF5C21" w:rsidRDefault="00301327" w:rsidP="009E09E9">
      <w:pPr>
        <w:pStyle w:val="libNormal"/>
      </w:pPr>
      <w:r w:rsidRPr="00DF5C21">
        <w:rPr>
          <w:rtl/>
        </w:rPr>
        <w:t>فرائد السمطين</w:t>
      </w:r>
      <w:r w:rsidR="009E09E9">
        <w:rPr>
          <w:rtl/>
        </w:rPr>
        <w:t>:</w:t>
      </w:r>
      <w:r w:rsidR="00AE2736">
        <w:rPr>
          <w:rtl/>
        </w:rPr>
        <w:t xml:space="preserve">ج </w:t>
      </w:r>
      <w:r w:rsidR="00AE2736" w:rsidRPr="00DF5C21">
        <w:rPr>
          <w:rtl/>
        </w:rPr>
        <w:t>1</w:t>
      </w:r>
      <w:r w:rsidR="00AE2736">
        <w:rPr>
          <w:rtl/>
        </w:rPr>
        <w:t xml:space="preserve"> </w:t>
      </w:r>
      <w:r w:rsidR="00AE2736" w:rsidRPr="00DF5C21">
        <w:rPr>
          <w:rtl/>
        </w:rPr>
        <w:t>ب</w:t>
      </w:r>
      <w:r w:rsidR="00AE2736">
        <w:rPr>
          <w:rtl/>
        </w:rPr>
        <w:t xml:space="preserve"> </w:t>
      </w:r>
      <w:r w:rsidR="00AE2736" w:rsidRPr="00DF5C21">
        <w:rPr>
          <w:rtl/>
        </w:rPr>
        <w:t>2</w:t>
      </w:r>
      <w:r w:rsidRPr="00DF5C21">
        <w:rPr>
          <w:rtl/>
        </w:rPr>
        <w:t xml:space="preserve">8. </w:t>
      </w:r>
    </w:p>
    <w:p w:rsidR="00301327" w:rsidRPr="00DF5C21" w:rsidRDefault="00301327" w:rsidP="009E09E9">
      <w:pPr>
        <w:pStyle w:val="libNormal"/>
      </w:pPr>
      <w:r w:rsidRPr="00DF5C21">
        <w:rPr>
          <w:rtl/>
        </w:rPr>
        <w:t>كفاية الطالب</w:t>
      </w:r>
      <w:r w:rsidR="00AE2736">
        <w:rPr>
          <w:rtl/>
        </w:rPr>
        <w:t xml:space="preserve"> ص </w:t>
      </w:r>
      <w:r w:rsidR="00AE2736" w:rsidRPr="00DF5C21">
        <w:rPr>
          <w:rtl/>
        </w:rPr>
        <w:t>1</w:t>
      </w:r>
      <w:r w:rsidRPr="00DF5C21">
        <w:rPr>
          <w:rtl/>
        </w:rPr>
        <w:t>09.</w:t>
      </w:r>
    </w:p>
    <w:p w:rsidR="00301327" w:rsidRPr="00DF5C21" w:rsidRDefault="00301327" w:rsidP="009E09E9">
      <w:pPr>
        <w:pStyle w:val="libNormal"/>
      </w:pPr>
      <w:r w:rsidRPr="00DF5C21">
        <w:rPr>
          <w:rtl/>
        </w:rPr>
        <w:t>كنوز الحقائق</w:t>
      </w:r>
      <w:r w:rsidR="009E09E9">
        <w:rPr>
          <w:rtl/>
        </w:rPr>
        <w:t>:ج</w:t>
      </w:r>
      <w:r w:rsidRPr="00DF5C21">
        <w:rPr>
          <w:rtl/>
        </w:rPr>
        <w:t xml:space="preserve"> 1</w:t>
      </w:r>
      <w:r w:rsidR="009E09E9">
        <w:rPr>
          <w:rtl/>
        </w:rPr>
        <w:t xml:space="preserve"> ص </w:t>
      </w:r>
      <w:r w:rsidRPr="00DF5C21">
        <w:rPr>
          <w:rtl/>
        </w:rPr>
        <w:t>79.</w:t>
      </w:r>
    </w:p>
    <w:p w:rsidR="00301327" w:rsidRPr="00DF5C21" w:rsidRDefault="00301327" w:rsidP="009E09E9">
      <w:pPr>
        <w:pStyle w:val="libNormal"/>
      </w:pPr>
      <w:r w:rsidRPr="00DF5C21">
        <w:rPr>
          <w:rtl/>
        </w:rPr>
        <w:t>لسان الميزان</w:t>
      </w:r>
      <w:r w:rsidR="009E09E9">
        <w:rPr>
          <w:rtl/>
        </w:rPr>
        <w:t>:ج</w:t>
      </w:r>
      <w:r w:rsidRPr="00DF5C21">
        <w:rPr>
          <w:rtl/>
        </w:rPr>
        <w:t xml:space="preserve"> 2</w:t>
      </w:r>
      <w:r w:rsidR="00AE2736">
        <w:rPr>
          <w:rtl/>
        </w:rPr>
        <w:t xml:space="preserve"> </w:t>
      </w:r>
      <w:r w:rsidR="009E09E9">
        <w:rPr>
          <w:rtl/>
        </w:rPr>
        <w:t xml:space="preserve">ص </w:t>
      </w:r>
      <w:r w:rsidRPr="00DF5C21">
        <w:rPr>
          <w:rtl/>
        </w:rPr>
        <w:t>199.</w:t>
      </w:r>
    </w:p>
    <w:p w:rsidR="00301327" w:rsidRPr="00DF5C21" w:rsidRDefault="00301327" w:rsidP="009E09E9">
      <w:pPr>
        <w:pStyle w:val="libNormal"/>
      </w:pPr>
      <w:r w:rsidRPr="00DF5C21">
        <w:rPr>
          <w:rtl/>
        </w:rPr>
        <w:t>مجمع الزوائد</w:t>
      </w:r>
      <w:r w:rsidR="009E09E9">
        <w:rPr>
          <w:rtl/>
        </w:rPr>
        <w:t>:ج</w:t>
      </w:r>
      <w:r w:rsidR="00AE2736">
        <w:rPr>
          <w:rtl/>
        </w:rPr>
        <w:t xml:space="preserve"> </w:t>
      </w:r>
      <w:r w:rsidRPr="00DF5C21">
        <w:rPr>
          <w:rtl/>
        </w:rPr>
        <w:t>7</w:t>
      </w:r>
      <w:r w:rsidR="00AE2736">
        <w:rPr>
          <w:rtl/>
        </w:rPr>
        <w:t xml:space="preserve"> </w:t>
      </w:r>
      <w:r w:rsidR="009E09E9">
        <w:rPr>
          <w:rtl/>
        </w:rPr>
        <w:t xml:space="preserve">ص </w:t>
      </w:r>
      <w:r w:rsidRPr="00DF5C21">
        <w:rPr>
          <w:rtl/>
        </w:rPr>
        <w:t>41.</w:t>
      </w:r>
    </w:p>
    <w:p w:rsidR="00301327" w:rsidRPr="00DF5C21" w:rsidRDefault="00301327" w:rsidP="009E09E9">
      <w:pPr>
        <w:pStyle w:val="libNormal"/>
      </w:pPr>
      <w:r w:rsidRPr="00DF5C21">
        <w:rPr>
          <w:rtl/>
        </w:rPr>
        <w:t>مستدرك الصحيحين</w:t>
      </w:r>
      <w:r w:rsidR="009E09E9">
        <w:rPr>
          <w:rtl/>
        </w:rPr>
        <w:t>:ج</w:t>
      </w:r>
      <w:r w:rsidRPr="00DF5C21">
        <w:rPr>
          <w:rtl/>
        </w:rPr>
        <w:t xml:space="preserve"> 3</w:t>
      </w:r>
      <w:r w:rsidR="00AE2736">
        <w:rPr>
          <w:rtl/>
        </w:rPr>
        <w:t xml:space="preserve"> </w:t>
      </w:r>
      <w:r w:rsidR="009E09E9">
        <w:rPr>
          <w:rtl/>
        </w:rPr>
        <w:t xml:space="preserve">ص </w:t>
      </w:r>
      <w:r w:rsidRPr="00DF5C21">
        <w:rPr>
          <w:rtl/>
        </w:rPr>
        <w:t>129</w:t>
      </w:r>
      <w:r>
        <w:rPr>
          <w:rtl/>
        </w:rPr>
        <w:t>-</w:t>
      </w:r>
      <w:r w:rsidRPr="00DF5C21">
        <w:rPr>
          <w:rtl/>
        </w:rPr>
        <w:t>130.</w:t>
      </w:r>
    </w:p>
    <w:p w:rsidR="00301327" w:rsidRPr="00DF5C21" w:rsidRDefault="00301327" w:rsidP="009E09E9">
      <w:pPr>
        <w:pStyle w:val="libNormal"/>
      </w:pPr>
      <w:r w:rsidRPr="00DF5C21">
        <w:rPr>
          <w:rtl/>
        </w:rPr>
        <w:t xml:space="preserve">مسند </w:t>
      </w:r>
      <w:r w:rsidR="00150388">
        <w:rPr>
          <w:rtl/>
        </w:rPr>
        <w:t>أحمد</w:t>
      </w:r>
      <w:r w:rsidR="009E09E9">
        <w:rPr>
          <w:rtl/>
        </w:rPr>
        <w:t>:ج</w:t>
      </w:r>
      <w:r w:rsidRPr="00DF5C21">
        <w:rPr>
          <w:rtl/>
        </w:rPr>
        <w:t xml:space="preserve"> 1</w:t>
      </w:r>
      <w:r w:rsidR="009E09E9">
        <w:rPr>
          <w:rtl/>
        </w:rPr>
        <w:t xml:space="preserve"> ص </w:t>
      </w:r>
      <w:r w:rsidRPr="00DF5C21">
        <w:rPr>
          <w:rtl/>
        </w:rPr>
        <w:t>126 وفيه</w:t>
      </w:r>
      <w:r w:rsidR="00D10150">
        <w:rPr>
          <w:rtl/>
        </w:rPr>
        <w:t xml:space="preserve">: </w:t>
      </w:r>
      <w:r w:rsidRPr="00DF5C21">
        <w:rPr>
          <w:rtl/>
        </w:rPr>
        <w:t>المنذر والهاد رجل من بني هاشم.</w:t>
      </w:r>
    </w:p>
    <w:p w:rsidR="00301327" w:rsidRPr="00DF5C21" w:rsidRDefault="00301327" w:rsidP="009E09E9">
      <w:pPr>
        <w:pStyle w:val="libNormal"/>
      </w:pPr>
      <w:r w:rsidRPr="00DF5C21">
        <w:rPr>
          <w:rtl/>
        </w:rPr>
        <w:t>معرفة الصحابة</w:t>
      </w:r>
      <w:r w:rsidR="009E09E9">
        <w:rPr>
          <w:rtl/>
        </w:rPr>
        <w:t>:ج</w:t>
      </w:r>
      <w:r w:rsidRPr="00DF5C21">
        <w:rPr>
          <w:rtl/>
        </w:rPr>
        <w:t xml:space="preserve"> 2</w:t>
      </w:r>
      <w:r w:rsidR="009E09E9">
        <w:rPr>
          <w:rtl/>
        </w:rPr>
        <w:t xml:space="preserve"> ص </w:t>
      </w:r>
      <w:r w:rsidRPr="00DF5C21">
        <w:rPr>
          <w:rtl/>
        </w:rPr>
        <w:t>88.</w:t>
      </w:r>
    </w:p>
    <w:p w:rsidR="00301327" w:rsidRPr="00DF5C21" w:rsidRDefault="00301327" w:rsidP="009E09E9">
      <w:pPr>
        <w:pStyle w:val="libNormal"/>
      </w:pPr>
      <w:r w:rsidRPr="00DF5C21">
        <w:rPr>
          <w:rtl/>
        </w:rPr>
        <w:t>مفاتيح الغيب</w:t>
      </w:r>
      <w:r w:rsidR="009E09E9">
        <w:rPr>
          <w:rtl/>
        </w:rPr>
        <w:t>:ج</w:t>
      </w:r>
      <w:r w:rsidRPr="00DF5C21">
        <w:rPr>
          <w:rtl/>
        </w:rPr>
        <w:t xml:space="preserve"> 19</w:t>
      </w:r>
      <w:r w:rsidR="009E09E9">
        <w:rPr>
          <w:rtl/>
        </w:rPr>
        <w:t xml:space="preserve"> ص </w:t>
      </w:r>
      <w:r w:rsidRPr="00DF5C21">
        <w:rPr>
          <w:rtl/>
        </w:rPr>
        <w:t>14.</w:t>
      </w:r>
    </w:p>
    <w:p w:rsidR="00301327" w:rsidRPr="00DF5C21" w:rsidRDefault="00301327" w:rsidP="00845E56">
      <w:pPr>
        <w:pStyle w:val="libNormal"/>
      </w:pPr>
      <w:r w:rsidRPr="00DF5C21">
        <w:rPr>
          <w:rtl/>
        </w:rPr>
        <w:t>مفتاح النجا</w:t>
      </w:r>
      <w:r w:rsidR="009E09E9">
        <w:rPr>
          <w:rtl/>
        </w:rPr>
        <w:t>:</w:t>
      </w:r>
      <w:r w:rsidRPr="00DF5C21">
        <w:rPr>
          <w:rtl/>
        </w:rPr>
        <w:t xml:space="preserve"> ورقة 42.</w:t>
      </w:r>
    </w:p>
    <w:p w:rsidR="008C1D9F" w:rsidRDefault="008C1D9F" w:rsidP="008C1D9F">
      <w:pPr>
        <w:pStyle w:val="libNormal"/>
        <w:rPr>
          <w:rtl/>
        </w:rPr>
      </w:pPr>
      <w:r>
        <w:rPr>
          <w:rtl/>
        </w:rPr>
        <w:br w:type="page"/>
      </w:r>
    </w:p>
    <w:p w:rsidR="00301327" w:rsidRPr="00DF5C21" w:rsidRDefault="00301327" w:rsidP="009E09E9">
      <w:pPr>
        <w:pStyle w:val="libNormal"/>
      </w:pPr>
      <w:r w:rsidRPr="00DF5C21">
        <w:rPr>
          <w:rtl/>
        </w:rPr>
        <w:lastRenderedPageBreak/>
        <w:t>مقتل الحسين للخوارزمي</w:t>
      </w:r>
      <w:r w:rsidR="009E09E9">
        <w:rPr>
          <w:rtl/>
        </w:rPr>
        <w:t>:ج</w:t>
      </w:r>
      <w:r w:rsidRPr="00DF5C21">
        <w:rPr>
          <w:rtl/>
        </w:rPr>
        <w:t xml:space="preserve"> 1</w:t>
      </w:r>
      <w:r w:rsidR="009E09E9">
        <w:rPr>
          <w:rtl/>
        </w:rPr>
        <w:t xml:space="preserve"> ص </w:t>
      </w:r>
      <w:r w:rsidRPr="00DF5C21">
        <w:rPr>
          <w:rtl/>
        </w:rPr>
        <w:t>145</w:t>
      </w:r>
      <w:r w:rsidR="00AE2736">
        <w:rPr>
          <w:rtl/>
        </w:rPr>
        <w:t>.</w:t>
      </w:r>
    </w:p>
    <w:p w:rsidR="00301327" w:rsidRPr="00DF5C21" w:rsidRDefault="00301327" w:rsidP="00845E56">
      <w:pPr>
        <w:pStyle w:val="libNormal"/>
      </w:pPr>
      <w:r w:rsidRPr="00DF5C21">
        <w:rPr>
          <w:rtl/>
        </w:rPr>
        <w:t>مناقب سي</w:t>
      </w:r>
      <w:r w:rsidR="00BF6E97">
        <w:rPr>
          <w:rtl/>
        </w:rPr>
        <w:t>ّ</w:t>
      </w:r>
      <w:r w:rsidRPr="00DF5C21">
        <w:rPr>
          <w:rtl/>
        </w:rPr>
        <w:t>دنا علي</w:t>
      </w:r>
      <w:r w:rsidR="00BF6E97">
        <w:rPr>
          <w:rtl/>
        </w:rPr>
        <w:t>ّ</w:t>
      </w:r>
      <w:r w:rsidR="009E09E9">
        <w:rPr>
          <w:rtl/>
        </w:rPr>
        <w:t>:</w:t>
      </w:r>
      <w:r w:rsidRPr="00DF5C21">
        <w:rPr>
          <w:rtl/>
        </w:rPr>
        <w:t xml:space="preserve"> 55</w:t>
      </w:r>
      <w:r w:rsidR="00D10150">
        <w:rPr>
          <w:rtl/>
        </w:rPr>
        <w:t xml:space="preserve">، </w:t>
      </w:r>
      <w:r w:rsidRPr="00DF5C21">
        <w:rPr>
          <w:rtl/>
        </w:rPr>
        <w:t>26</w:t>
      </w:r>
      <w:r w:rsidR="00D10150">
        <w:rPr>
          <w:rtl/>
        </w:rPr>
        <w:t xml:space="preserve">، </w:t>
      </w:r>
      <w:r w:rsidRPr="00DF5C21">
        <w:rPr>
          <w:rtl/>
        </w:rPr>
        <w:t>18.</w:t>
      </w:r>
    </w:p>
    <w:p w:rsidR="00301327" w:rsidRPr="00DF5C21" w:rsidRDefault="00301327" w:rsidP="009E09E9">
      <w:pPr>
        <w:pStyle w:val="libNormal"/>
      </w:pPr>
      <w:r w:rsidRPr="00DF5C21">
        <w:rPr>
          <w:rtl/>
        </w:rPr>
        <w:t>منت</w:t>
      </w:r>
      <w:r w:rsidR="00C05E32">
        <w:rPr>
          <w:rtl/>
        </w:rPr>
        <w:t>خ</w:t>
      </w:r>
      <w:r w:rsidRPr="00DF5C21">
        <w:rPr>
          <w:rtl/>
        </w:rPr>
        <w:t>ب</w:t>
      </w:r>
      <w:r w:rsidR="001B1F2C">
        <w:rPr>
          <w:rtl/>
        </w:rPr>
        <w:t xml:space="preserve"> كنز العمّال</w:t>
      </w:r>
      <w:r w:rsidR="009E09E9">
        <w:rPr>
          <w:rtl/>
        </w:rPr>
        <w:t>:ج</w:t>
      </w:r>
      <w:r w:rsidR="001B1F2C">
        <w:rPr>
          <w:rtl/>
        </w:rPr>
        <w:t xml:space="preserve"> </w:t>
      </w:r>
      <w:r w:rsidRPr="00DF5C21">
        <w:rPr>
          <w:rtl/>
        </w:rPr>
        <w:t>5</w:t>
      </w:r>
      <w:r w:rsidR="00AE2736">
        <w:rPr>
          <w:rtl/>
        </w:rPr>
        <w:t xml:space="preserve"> </w:t>
      </w:r>
      <w:r w:rsidR="009E09E9">
        <w:rPr>
          <w:rtl/>
        </w:rPr>
        <w:t xml:space="preserve">ص </w:t>
      </w:r>
      <w:r w:rsidRPr="00DF5C21">
        <w:rPr>
          <w:rtl/>
        </w:rPr>
        <w:t>34.</w:t>
      </w:r>
    </w:p>
    <w:p w:rsidR="00301327" w:rsidRPr="00DF5C21" w:rsidRDefault="00301327" w:rsidP="009E09E9">
      <w:pPr>
        <w:pStyle w:val="libNormal"/>
      </w:pPr>
      <w:r w:rsidRPr="00DF5C21">
        <w:rPr>
          <w:rtl/>
        </w:rPr>
        <w:t>ميزان ال</w:t>
      </w:r>
      <w:r w:rsidR="00BF6E97">
        <w:rPr>
          <w:rtl/>
        </w:rPr>
        <w:t>إ</w:t>
      </w:r>
      <w:r w:rsidRPr="00DF5C21">
        <w:rPr>
          <w:rtl/>
        </w:rPr>
        <w:t>عتدال</w:t>
      </w:r>
      <w:r w:rsidR="009E09E9">
        <w:rPr>
          <w:rtl/>
        </w:rPr>
        <w:t>:ج</w:t>
      </w:r>
      <w:r w:rsidRPr="00DF5C21">
        <w:rPr>
          <w:rtl/>
        </w:rPr>
        <w:t xml:space="preserve"> 1</w:t>
      </w:r>
      <w:r w:rsidR="009E09E9">
        <w:rPr>
          <w:rtl/>
        </w:rPr>
        <w:t xml:space="preserve"> ص </w:t>
      </w:r>
      <w:r w:rsidRPr="00DF5C21">
        <w:rPr>
          <w:rtl/>
        </w:rPr>
        <w:t>484.</w:t>
      </w:r>
    </w:p>
    <w:p w:rsidR="00301327" w:rsidRPr="00DF5C21" w:rsidRDefault="00301327" w:rsidP="00845E56">
      <w:pPr>
        <w:pStyle w:val="libNormal"/>
      </w:pPr>
      <w:r w:rsidRPr="00DF5C21">
        <w:rPr>
          <w:rtl/>
        </w:rPr>
        <w:t>نظم درر السمطين</w:t>
      </w:r>
      <w:r w:rsidR="009E09E9">
        <w:rPr>
          <w:rtl/>
        </w:rPr>
        <w:t>:</w:t>
      </w:r>
      <w:r w:rsidRPr="00DF5C21">
        <w:rPr>
          <w:rtl/>
        </w:rPr>
        <w:t xml:space="preserve"> 90</w:t>
      </w:r>
      <w:r w:rsidR="00D10150">
        <w:rPr>
          <w:rtl/>
        </w:rPr>
        <w:t xml:space="preserve">، </w:t>
      </w:r>
      <w:r w:rsidRPr="00DF5C21">
        <w:rPr>
          <w:rtl/>
        </w:rPr>
        <w:t>89.</w:t>
      </w:r>
    </w:p>
    <w:p w:rsidR="00845E56" w:rsidRDefault="00301327" w:rsidP="00845E56">
      <w:pPr>
        <w:pStyle w:val="libNormal"/>
      </w:pPr>
      <w:r w:rsidRPr="00DF5C21">
        <w:rPr>
          <w:rtl/>
        </w:rPr>
        <w:t>نور الأبصار</w:t>
      </w:r>
      <w:r w:rsidR="009E09E9">
        <w:rPr>
          <w:rtl/>
        </w:rPr>
        <w:t>:</w:t>
      </w:r>
      <w:r w:rsidRPr="00DF5C21">
        <w:rPr>
          <w:rtl/>
        </w:rPr>
        <w:t xml:space="preserve"> 78.</w:t>
      </w:r>
    </w:p>
    <w:p w:rsidR="00301327" w:rsidRPr="00DF5C21" w:rsidRDefault="00BE50E9" w:rsidP="00845E56">
      <w:pPr>
        <w:pStyle w:val="libNormal"/>
      </w:pPr>
      <w:r>
        <w:rPr>
          <w:rtl/>
        </w:rPr>
        <w:t>ينابيع المودّة</w:t>
      </w:r>
      <w:r w:rsidR="009E09E9">
        <w:rPr>
          <w:rtl/>
        </w:rPr>
        <w:t>:</w:t>
      </w:r>
      <w:r>
        <w:rPr>
          <w:rtl/>
        </w:rPr>
        <w:t xml:space="preserve"> </w:t>
      </w:r>
      <w:r w:rsidR="00301327" w:rsidRPr="00DF5C21">
        <w:rPr>
          <w:rtl/>
        </w:rPr>
        <w:t>282</w:t>
      </w:r>
      <w:r w:rsidR="00D10150">
        <w:rPr>
          <w:rtl/>
        </w:rPr>
        <w:t xml:space="preserve">، </w:t>
      </w:r>
      <w:r w:rsidR="00301327" w:rsidRPr="00DF5C21">
        <w:rPr>
          <w:rtl/>
        </w:rPr>
        <w:t>155.</w:t>
      </w:r>
    </w:p>
    <w:p w:rsidR="00301327" w:rsidRPr="0010659A" w:rsidRDefault="00301327" w:rsidP="00ED722A">
      <w:pPr>
        <w:pStyle w:val="libNormal"/>
        <w:rPr>
          <w:rtl/>
        </w:rPr>
      </w:pPr>
      <w:r w:rsidRPr="00DF5C21">
        <w:rPr>
          <w:rtl/>
        </w:rPr>
        <w:t>وأورد الحافظ</w:t>
      </w:r>
      <w:r>
        <w:rPr>
          <w:rtl/>
        </w:rPr>
        <w:t xml:space="preserve"> محمّد </w:t>
      </w:r>
      <w:r w:rsidRPr="00DF5C21">
        <w:rPr>
          <w:rtl/>
        </w:rPr>
        <w:t>بن يوسف الكنجي الشافعي في كتاب</w:t>
      </w:r>
      <w:r w:rsidR="00ED722A">
        <w:rPr>
          <w:rtl/>
        </w:rPr>
        <w:t xml:space="preserve">: </w:t>
      </w:r>
      <w:r w:rsidRPr="00DF5C21">
        <w:rPr>
          <w:rtl/>
        </w:rPr>
        <w:t xml:space="preserve">كفاية الطالب الطبعة الثالثة </w:t>
      </w:r>
      <w:r>
        <w:rPr>
          <w:rtl/>
        </w:rPr>
        <w:t>-</w:t>
      </w:r>
      <w:r w:rsidRPr="00DF5C21">
        <w:rPr>
          <w:rtl/>
        </w:rPr>
        <w:t>مطبعة الفارابي</w:t>
      </w:r>
      <w:r>
        <w:rPr>
          <w:rtl/>
        </w:rPr>
        <w:t>-</w:t>
      </w:r>
      <w:r w:rsidR="002751F0">
        <w:rPr>
          <w:rtl/>
        </w:rPr>
        <w:t xml:space="preserve"> </w:t>
      </w:r>
      <w:r w:rsidRPr="00DF5C21">
        <w:rPr>
          <w:rtl/>
        </w:rPr>
        <w:t>من الباب الثاني والست</w:t>
      </w:r>
      <w:r w:rsidR="007F622E">
        <w:rPr>
          <w:rtl/>
        </w:rPr>
        <w:t>ّ</w:t>
      </w:r>
      <w:r w:rsidRPr="00DF5C21">
        <w:rPr>
          <w:rtl/>
        </w:rPr>
        <w:t>ين</w:t>
      </w:r>
      <w:r>
        <w:rPr>
          <w:rtl/>
        </w:rPr>
        <w:t xml:space="preserve"> ص </w:t>
      </w:r>
      <w:r w:rsidRPr="00DF5C21">
        <w:rPr>
          <w:rtl/>
        </w:rPr>
        <w:t>232</w:t>
      </w:r>
      <w:r>
        <w:rPr>
          <w:rtl/>
        </w:rPr>
        <w:t xml:space="preserve"> </w:t>
      </w:r>
      <w:r w:rsidRPr="00DF5C21">
        <w:rPr>
          <w:rtl/>
        </w:rPr>
        <w:t>بإسناده عن سعيد بن جبير</w:t>
      </w:r>
      <w:r w:rsidR="00B7499C">
        <w:rPr>
          <w:rtl/>
        </w:rPr>
        <w:t xml:space="preserve"> عن ابن </w:t>
      </w:r>
      <w:r w:rsidR="001E071E">
        <w:rPr>
          <w:rtl/>
        </w:rPr>
        <w:t>عباس</w:t>
      </w:r>
      <w:r w:rsidR="00D10150">
        <w:rPr>
          <w:rtl/>
        </w:rPr>
        <w:t xml:space="preserve">، </w:t>
      </w:r>
      <w:r w:rsidRPr="00DF5C21">
        <w:rPr>
          <w:rtl/>
        </w:rPr>
        <w:t>قال لما نزلت</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845E56">
        <w:rPr>
          <w:rtl/>
        </w:rPr>
        <w:t>،</w:t>
      </w:r>
      <w:r w:rsidR="00D10150" w:rsidRPr="00845E56">
        <w:rPr>
          <w:rtl/>
        </w:rPr>
        <w:t xml:space="preserve"> </w:t>
      </w:r>
      <w:r w:rsidRPr="00845E56">
        <w:rPr>
          <w:rtl/>
        </w:rPr>
        <w:t>قال النبيّ صلّى الله عليه وآله وسلم</w:t>
      </w:r>
      <w:r w:rsidR="00D10150" w:rsidRPr="00845E56">
        <w:rPr>
          <w:rtl/>
        </w:rPr>
        <w:t xml:space="preserve">: </w:t>
      </w:r>
      <w:r w:rsidR="003B78C0" w:rsidRPr="003B78C0">
        <w:rPr>
          <w:rtl/>
        </w:rPr>
        <w:t>[</w:t>
      </w:r>
      <w:r w:rsidRPr="00845E56">
        <w:rPr>
          <w:rStyle w:val="libBold2Char"/>
          <w:rtl/>
        </w:rPr>
        <w:t>أنا المنذر وعلي</w:t>
      </w:r>
      <w:r w:rsidR="00BF6E97" w:rsidRPr="00845E56">
        <w:rPr>
          <w:rStyle w:val="libBold2Char"/>
          <w:rtl/>
        </w:rPr>
        <w:t>ّ</w:t>
      </w:r>
      <w:r w:rsidRPr="00845E56">
        <w:rPr>
          <w:rStyle w:val="libBold2Char"/>
          <w:rtl/>
        </w:rPr>
        <w:t xml:space="preserve"> الهاد</w:t>
      </w:r>
      <w:r w:rsidR="00D10150" w:rsidRPr="00845E56">
        <w:rPr>
          <w:rStyle w:val="libBold2Char"/>
          <w:rtl/>
        </w:rPr>
        <w:t xml:space="preserve">، </w:t>
      </w:r>
      <w:r w:rsidRPr="00845E56">
        <w:rPr>
          <w:rStyle w:val="libBold2Char"/>
          <w:rtl/>
        </w:rPr>
        <w:t>بك يا علي</w:t>
      </w:r>
      <w:r w:rsidR="00BF6E97" w:rsidRPr="00845E56">
        <w:rPr>
          <w:rStyle w:val="libBold2Char"/>
          <w:rtl/>
        </w:rPr>
        <w:t>ّ</w:t>
      </w:r>
      <w:r w:rsidRPr="00845E56">
        <w:rPr>
          <w:rStyle w:val="libBold2Char"/>
          <w:rtl/>
        </w:rPr>
        <w:t xml:space="preserve"> يهتدي المهتدون</w:t>
      </w:r>
      <w:r w:rsidR="003B78C0" w:rsidRPr="0010659A">
        <w:rPr>
          <w:rtl/>
        </w:rPr>
        <w:t>]</w:t>
      </w:r>
      <w:r w:rsidRPr="0010659A">
        <w:rPr>
          <w:rtl/>
        </w:rPr>
        <w:t>.</w:t>
      </w:r>
    </w:p>
    <w:p w:rsidR="00845E56" w:rsidRDefault="00301327" w:rsidP="00BE4C39">
      <w:pPr>
        <w:pStyle w:val="libNormal"/>
        <w:rPr>
          <w:rtl/>
        </w:rPr>
      </w:pPr>
      <w:r w:rsidRPr="00DF5C21">
        <w:rPr>
          <w:rtl/>
        </w:rPr>
        <w:t>وروى س</w:t>
      </w:r>
      <w:r w:rsidR="001B6579">
        <w:rPr>
          <w:rtl/>
        </w:rPr>
        <w:t>ُ</w:t>
      </w:r>
      <w:r w:rsidRPr="00DF5C21">
        <w:rPr>
          <w:rtl/>
        </w:rPr>
        <w:t>ليم بن قيس الهلالي في كتابه</w:t>
      </w:r>
      <w:r w:rsidR="00ED722A">
        <w:rPr>
          <w:rtl/>
        </w:rPr>
        <w:t xml:space="preserve"> (</w:t>
      </w:r>
      <w:r w:rsidR="00BE4C39" w:rsidRPr="00DF5C21">
        <w:rPr>
          <w:rtl/>
        </w:rPr>
        <w:t>س</w:t>
      </w:r>
      <w:r w:rsidR="00BE4C39">
        <w:rPr>
          <w:rtl/>
        </w:rPr>
        <w:t>ُ</w:t>
      </w:r>
      <w:r w:rsidR="00BE4C39" w:rsidRPr="00DF5C21">
        <w:rPr>
          <w:rtl/>
        </w:rPr>
        <w:t>ليم بن قيس</w:t>
      </w:r>
      <w:r w:rsidR="00BE4C39">
        <w:rPr>
          <w:rtl/>
        </w:rPr>
        <w:t>)</w:t>
      </w:r>
      <w:r>
        <w:rPr>
          <w:rtl/>
        </w:rPr>
        <w:t xml:space="preserve">ص </w:t>
      </w:r>
      <w:r w:rsidRPr="00DF5C21">
        <w:rPr>
          <w:rtl/>
        </w:rPr>
        <w:t>313</w:t>
      </w:r>
      <w:r>
        <w:rPr>
          <w:rtl/>
        </w:rPr>
        <w:t xml:space="preserve"> </w:t>
      </w:r>
      <w:r w:rsidR="00AE2736" w:rsidRPr="00DF5C21">
        <w:rPr>
          <w:rtl/>
        </w:rPr>
        <w:t>ط</w:t>
      </w:r>
      <w:r w:rsidR="00AE2736">
        <w:rPr>
          <w:rtl/>
        </w:rPr>
        <w:t xml:space="preserve"> </w:t>
      </w:r>
      <w:r w:rsidR="00AE2736" w:rsidRPr="00DF5C21">
        <w:rPr>
          <w:rtl/>
        </w:rPr>
        <w:t>2</w:t>
      </w:r>
      <w:r w:rsidRPr="00DF5C21">
        <w:rPr>
          <w:rtl/>
        </w:rPr>
        <w:t xml:space="preserve"> قم سنة 142</w:t>
      </w:r>
      <w:r w:rsidR="00AE2736" w:rsidRPr="00DF5C21">
        <w:rPr>
          <w:rtl/>
        </w:rPr>
        <w:t>4</w:t>
      </w:r>
      <w:r w:rsidR="00AE2736">
        <w:rPr>
          <w:rtl/>
        </w:rPr>
        <w:t xml:space="preserve"> </w:t>
      </w:r>
      <w:r w:rsidR="00AE2736" w:rsidRPr="00DF5C21">
        <w:rPr>
          <w:rtl/>
        </w:rPr>
        <w:t>ه</w:t>
      </w:r>
      <w:r w:rsidRPr="00DF5C21">
        <w:rPr>
          <w:rtl/>
        </w:rPr>
        <w:t>ـ قال عن محاورة جرت بين قيس ين سعد بن عباد</w:t>
      </w:r>
      <w:r w:rsidR="00BE4C39">
        <w:rPr>
          <w:rtl/>
        </w:rPr>
        <w:t>ة</w:t>
      </w:r>
      <w:r w:rsidRPr="00DF5C21">
        <w:rPr>
          <w:rtl/>
        </w:rPr>
        <w:t xml:space="preserve"> ومعاوية بن أبي سفيان في المدينة المنو</w:t>
      </w:r>
      <w:r w:rsidR="001B6579">
        <w:rPr>
          <w:rtl/>
        </w:rPr>
        <w:t>ّ</w:t>
      </w:r>
      <w:r w:rsidRPr="00DF5C21">
        <w:rPr>
          <w:rtl/>
        </w:rPr>
        <w:t xml:space="preserve">رة بعد </w:t>
      </w:r>
      <w:r w:rsidR="001B6579">
        <w:rPr>
          <w:rtl/>
        </w:rPr>
        <w:t>إ</w:t>
      </w:r>
      <w:r w:rsidRPr="00DF5C21">
        <w:rPr>
          <w:rtl/>
        </w:rPr>
        <w:t>ستشهاد أمير المؤمنين عليه السلام</w:t>
      </w:r>
      <w:r w:rsidR="00D10150">
        <w:rPr>
          <w:rtl/>
        </w:rPr>
        <w:t xml:space="preserve">، </w:t>
      </w:r>
      <w:r w:rsidRPr="00DF5C21">
        <w:rPr>
          <w:rtl/>
        </w:rPr>
        <w:t xml:space="preserve">فكان قيس يروي فضائل </w:t>
      </w:r>
      <w:r w:rsidR="002C4DFE">
        <w:rPr>
          <w:rtl/>
        </w:rPr>
        <w:t xml:space="preserve">الإمام </w:t>
      </w:r>
      <w:r w:rsidRPr="00DF5C21">
        <w:rPr>
          <w:rtl/>
        </w:rPr>
        <w:t>علي</w:t>
      </w:r>
      <w:r w:rsidR="001B6579">
        <w:rPr>
          <w:rtl/>
        </w:rPr>
        <w:t>ّ</w:t>
      </w:r>
      <w:r w:rsidR="00D10150">
        <w:rPr>
          <w:rtl/>
        </w:rPr>
        <w:t xml:space="preserve"> (</w:t>
      </w:r>
      <w:r w:rsidRPr="00DF5C21">
        <w:rPr>
          <w:rtl/>
        </w:rPr>
        <w:t>ع</w:t>
      </w:r>
      <w:r w:rsidR="00D10150">
        <w:rPr>
          <w:rtl/>
        </w:rPr>
        <w:t>)</w:t>
      </w:r>
      <w:r w:rsidR="00845E56">
        <w:rPr>
          <w:rtl/>
        </w:rPr>
        <w:t>،</w:t>
      </w:r>
      <w:r w:rsidR="00D10150">
        <w:rPr>
          <w:rtl/>
        </w:rPr>
        <w:t xml:space="preserve"> </w:t>
      </w:r>
      <w:r w:rsidRPr="00DF5C21">
        <w:rPr>
          <w:rtl/>
        </w:rPr>
        <w:t>فغ</w:t>
      </w:r>
      <w:r w:rsidR="001B6579">
        <w:rPr>
          <w:rtl/>
        </w:rPr>
        <w:t>ض</w:t>
      </w:r>
      <w:r w:rsidRPr="00DF5C21">
        <w:rPr>
          <w:rtl/>
        </w:rPr>
        <w:t>ب معاوية وقال</w:t>
      </w:r>
      <w:r w:rsidR="00D10150">
        <w:rPr>
          <w:rtl/>
        </w:rPr>
        <w:t xml:space="preserve">: </w:t>
      </w:r>
      <w:r w:rsidRPr="00DF5C21">
        <w:rPr>
          <w:rtl/>
        </w:rPr>
        <w:t>يابن سعد</w:t>
      </w:r>
      <w:r w:rsidR="00D10150">
        <w:rPr>
          <w:rtl/>
        </w:rPr>
        <w:t xml:space="preserve">، </w:t>
      </w:r>
      <w:r w:rsidRPr="00DF5C21">
        <w:rPr>
          <w:rtl/>
        </w:rPr>
        <w:t>عم</w:t>
      </w:r>
      <w:r w:rsidR="001B6579">
        <w:rPr>
          <w:rtl/>
        </w:rPr>
        <w:t>ّ</w:t>
      </w:r>
      <w:r w:rsidRPr="00DF5C21">
        <w:rPr>
          <w:rtl/>
        </w:rPr>
        <w:t>ن أخذت هذا وعم</w:t>
      </w:r>
      <w:r w:rsidR="001B6579">
        <w:rPr>
          <w:rtl/>
        </w:rPr>
        <w:t>ّ</w:t>
      </w:r>
      <w:r w:rsidRPr="00DF5C21">
        <w:rPr>
          <w:rtl/>
        </w:rPr>
        <w:t>ن رويته وعم</w:t>
      </w:r>
      <w:r w:rsidR="001B6579">
        <w:rPr>
          <w:rtl/>
        </w:rPr>
        <w:t>ّ</w:t>
      </w:r>
      <w:r w:rsidRPr="00DF5C21">
        <w:rPr>
          <w:rtl/>
        </w:rPr>
        <w:t>ن سمعته</w:t>
      </w:r>
      <w:r w:rsidR="00BE4C39">
        <w:rPr>
          <w:rtl/>
        </w:rPr>
        <w:t>؟</w:t>
      </w:r>
      <w:r w:rsidRPr="00DF5C21">
        <w:rPr>
          <w:rtl/>
        </w:rPr>
        <w:t xml:space="preserve"> أبوك أخبرك بذلك وعنه أخذته</w:t>
      </w:r>
      <w:r w:rsidR="00D10150">
        <w:rPr>
          <w:rtl/>
        </w:rPr>
        <w:t>؟</w:t>
      </w:r>
      <w:r w:rsidRPr="00DF5C21">
        <w:rPr>
          <w:rtl/>
        </w:rPr>
        <w:t xml:space="preserve"> فقال قيس</w:t>
      </w:r>
      <w:r w:rsidR="00D10150">
        <w:rPr>
          <w:rtl/>
        </w:rPr>
        <w:t xml:space="preserve">: </w:t>
      </w:r>
      <w:r w:rsidRPr="00DF5C21">
        <w:rPr>
          <w:rtl/>
        </w:rPr>
        <w:t>سمعته وأخذته</w:t>
      </w:r>
      <w:r w:rsidR="00D10150">
        <w:rPr>
          <w:rtl/>
        </w:rPr>
        <w:t xml:space="preserve"> ممّن </w:t>
      </w:r>
      <w:r w:rsidRPr="00DF5C21">
        <w:rPr>
          <w:rtl/>
        </w:rPr>
        <w:t>هو خير</w:t>
      </w:r>
      <w:r w:rsidR="001B6579">
        <w:rPr>
          <w:rtl/>
        </w:rPr>
        <w:t>ٌ</w:t>
      </w:r>
      <w:r w:rsidRPr="00DF5C21">
        <w:rPr>
          <w:rtl/>
        </w:rPr>
        <w:t xml:space="preserve"> من أبي وأعظم عَلَيَ</w:t>
      </w:r>
      <w:r w:rsidR="001B6579">
        <w:rPr>
          <w:rtl/>
        </w:rPr>
        <w:t>ّ</w:t>
      </w:r>
      <w:r w:rsidRPr="00DF5C21">
        <w:rPr>
          <w:rtl/>
        </w:rPr>
        <w:t xml:space="preserve"> حق</w:t>
      </w:r>
      <w:r w:rsidR="001B6579">
        <w:rPr>
          <w:rtl/>
        </w:rPr>
        <w:t>ّ</w:t>
      </w:r>
      <w:r w:rsidRPr="00DF5C21">
        <w:rPr>
          <w:rtl/>
        </w:rPr>
        <w:t>اً من أبي</w:t>
      </w:r>
      <w:r w:rsidR="00BE4C39">
        <w:rPr>
          <w:rtl/>
        </w:rPr>
        <w:t>.</w:t>
      </w:r>
      <w:r w:rsidR="00D10150">
        <w:rPr>
          <w:rtl/>
        </w:rPr>
        <w:t xml:space="preserve"> </w:t>
      </w:r>
      <w:r w:rsidRPr="00DF5C21">
        <w:rPr>
          <w:rtl/>
        </w:rPr>
        <w:t>قال</w:t>
      </w:r>
      <w:r w:rsidR="00D10150">
        <w:rPr>
          <w:rtl/>
        </w:rPr>
        <w:t xml:space="preserve">: </w:t>
      </w:r>
      <w:r w:rsidRPr="00DF5C21">
        <w:rPr>
          <w:rtl/>
        </w:rPr>
        <w:t>ومن هو؟ قال</w:t>
      </w:r>
      <w:r w:rsidR="00D10150">
        <w:rPr>
          <w:rtl/>
        </w:rPr>
        <w:t xml:space="preserve">: </w:t>
      </w:r>
      <w:r w:rsidRPr="00DF5C21">
        <w:rPr>
          <w:rtl/>
        </w:rPr>
        <w:t xml:space="preserve">ذاك أمير المؤمنين </w:t>
      </w:r>
      <w:r w:rsidR="00150388">
        <w:rPr>
          <w:rtl/>
        </w:rPr>
        <w:t>عليّ بن أبي طالب</w:t>
      </w:r>
      <w:r w:rsidR="00D10150">
        <w:rPr>
          <w:rtl/>
        </w:rPr>
        <w:t xml:space="preserve">، </w:t>
      </w:r>
      <w:r w:rsidRPr="00DF5C21">
        <w:rPr>
          <w:rtl/>
        </w:rPr>
        <w:t>عالم هذه الأم</w:t>
      </w:r>
      <w:r w:rsidR="001B6579">
        <w:rPr>
          <w:rtl/>
        </w:rPr>
        <w:t>ّ</w:t>
      </w:r>
      <w:r w:rsidRPr="00DF5C21">
        <w:rPr>
          <w:rtl/>
        </w:rPr>
        <w:t>ة ود</w:t>
      </w:r>
      <w:r w:rsidR="001B6579">
        <w:rPr>
          <w:rtl/>
        </w:rPr>
        <w:t>ّ</w:t>
      </w:r>
      <w:r w:rsidRPr="00DF5C21">
        <w:rPr>
          <w:rtl/>
        </w:rPr>
        <w:t>يانها وصد</w:t>
      </w:r>
      <w:r w:rsidR="001B6579">
        <w:rPr>
          <w:rtl/>
        </w:rPr>
        <w:t>ّ</w:t>
      </w:r>
      <w:r w:rsidRPr="00DF5C21">
        <w:rPr>
          <w:rtl/>
        </w:rPr>
        <w:t>يقها وفاروقها ال</w:t>
      </w:r>
      <w:r w:rsidR="001B6579">
        <w:rPr>
          <w:rtl/>
        </w:rPr>
        <w:t>ّ</w:t>
      </w:r>
      <w:r w:rsidRPr="00DF5C21">
        <w:rPr>
          <w:rtl/>
        </w:rPr>
        <w:t>ذي</w:t>
      </w:r>
      <w:r w:rsidR="00E96C6A">
        <w:rPr>
          <w:rtl/>
        </w:rPr>
        <w:t xml:space="preserve"> أنزل </w:t>
      </w:r>
      <w:r w:rsidRPr="00DF5C21">
        <w:rPr>
          <w:rtl/>
        </w:rPr>
        <w:t>الله فيه ما</w:t>
      </w:r>
      <w:r w:rsidR="00E96C6A">
        <w:rPr>
          <w:rtl/>
        </w:rPr>
        <w:t xml:space="preserve"> أنزل </w:t>
      </w:r>
      <w:r w:rsidRPr="00DF5C21">
        <w:rPr>
          <w:rtl/>
        </w:rPr>
        <w:t xml:space="preserve">وهو قوله </w:t>
      </w:r>
      <w:r w:rsidR="00E96C6A">
        <w:rPr>
          <w:rtl/>
        </w:rPr>
        <w:t>عزّ وجلّ</w:t>
      </w:r>
      <w:r w:rsidR="00D10150">
        <w:rPr>
          <w:rtl/>
        </w:rPr>
        <w:t xml:space="preserve">: </w:t>
      </w:r>
    </w:p>
    <w:p w:rsidR="00301327" w:rsidRPr="00DF5C21" w:rsidRDefault="00845E56" w:rsidP="008C1D9F">
      <w:pPr>
        <w:pStyle w:val="libNormal"/>
        <w:rPr>
          <w:rtl/>
        </w:rPr>
      </w:pPr>
      <w:r>
        <w:rPr>
          <w:rStyle w:val="libAlaemChar"/>
          <w:rtl/>
        </w:rPr>
        <w:t>(</w:t>
      </w:r>
      <w:r w:rsidR="00301327" w:rsidRPr="00CF6DDF">
        <w:rPr>
          <w:rStyle w:val="libAieChar"/>
          <w:rtl/>
        </w:rPr>
        <w:t>قُلْ كَفَىٰ بِاللَّـهِ شَهِيدًا بَيْنِي وَبَيْنَكُمْ وَمَنْ عِندَهُ عِلْمُ الْكِتَابِ</w:t>
      </w:r>
      <w:r w:rsidRPr="001001E6">
        <w:rPr>
          <w:rStyle w:val="libAlaemChar"/>
          <w:rtl/>
        </w:rPr>
        <w:t>)</w:t>
      </w:r>
      <w:r w:rsidR="00D10150" w:rsidRPr="00845E56">
        <w:rPr>
          <w:rtl/>
        </w:rPr>
        <w:t xml:space="preserve"> </w:t>
      </w:r>
      <w:r w:rsidR="00D10150" w:rsidRPr="00845E56">
        <w:rPr>
          <w:rStyle w:val="libFootnotenumChar"/>
          <w:rtl/>
        </w:rPr>
        <w:t>(</w:t>
      </w:r>
      <w:r w:rsidR="008C1D9F">
        <w:rPr>
          <w:rStyle w:val="libFootnotenumChar"/>
          <w:rtl/>
        </w:rPr>
        <w:t>1</w:t>
      </w:r>
      <w:r w:rsidR="00D10150" w:rsidRPr="00845E56">
        <w:rPr>
          <w:rStyle w:val="libFootnotenumChar"/>
          <w:rtl/>
        </w:rPr>
        <w:t>)</w:t>
      </w:r>
      <w:r w:rsidRPr="00845E56">
        <w:rPr>
          <w:rtl/>
        </w:rPr>
        <w:t>.</w:t>
      </w:r>
    </w:p>
    <w:p w:rsidR="00301327" w:rsidRPr="00DF5C21" w:rsidRDefault="00301327" w:rsidP="00845E56">
      <w:pPr>
        <w:pStyle w:val="libNormal"/>
        <w:rPr>
          <w:rtl/>
        </w:rPr>
      </w:pPr>
      <w:r w:rsidRPr="00DF5C21">
        <w:rPr>
          <w:rtl/>
        </w:rPr>
        <w:t>فلم يدع قيس آية</w:t>
      </w:r>
      <w:r w:rsidR="00BE4C39">
        <w:rPr>
          <w:rtl/>
        </w:rPr>
        <w:t>ً</w:t>
      </w:r>
      <w:r w:rsidRPr="00DF5C21">
        <w:rPr>
          <w:rtl/>
        </w:rPr>
        <w:t xml:space="preserve"> نزلت في علي</w:t>
      </w:r>
      <w:r w:rsidR="001B6579">
        <w:rPr>
          <w:rtl/>
        </w:rPr>
        <w:t>ّ</w:t>
      </w:r>
      <w:r w:rsidRPr="00DF5C21">
        <w:rPr>
          <w:rtl/>
        </w:rPr>
        <w:t xml:space="preserve"> عليه السلام إل</w:t>
      </w:r>
      <w:r w:rsidR="001B6579">
        <w:rPr>
          <w:rtl/>
        </w:rPr>
        <w:t>ّ</w:t>
      </w:r>
      <w:r w:rsidRPr="00DF5C21">
        <w:rPr>
          <w:rtl/>
        </w:rPr>
        <w:t>ا ذكرها.</w:t>
      </w:r>
    </w:p>
    <w:p w:rsidR="00301327" w:rsidRPr="00DF5C21" w:rsidRDefault="00301327" w:rsidP="00845E56">
      <w:pPr>
        <w:pStyle w:val="libNormal"/>
        <w:rPr>
          <w:rtl/>
        </w:rPr>
      </w:pPr>
      <w:r w:rsidRPr="00DF5C21">
        <w:rPr>
          <w:rtl/>
        </w:rPr>
        <w:t>فقال معاوية</w:t>
      </w:r>
      <w:r w:rsidR="00D10150">
        <w:rPr>
          <w:rtl/>
        </w:rPr>
        <w:t xml:space="preserve">: </w:t>
      </w:r>
      <w:r w:rsidRPr="00DF5C21">
        <w:rPr>
          <w:rtl/>
        </w:rPr>
        <w:t>فان</w:t>
      </w:r>
      <w:r w:rsidR="007F622E">
        <w:rPr>
          <w:rtl/>
        </w:rPr>
        <w:t>ّ</w:t>
      </w:r>
      <w:r w:rsidRPr="00DF5C21">
        <w:rPr>
          <w:rtl/>
        </w:rPr>
        <w:t xml:space="preserve"> صد</w:t>
      </w:r>
      <w:r w:rsidR="001B6579">
        <w:rPr>
          <w:rtl/>
        </w:rPr>
        <w:t>ّ</w:t>
      </w:r>
      <w:r w:rsidRPr="00DF5C21">
        <w:rPr>
          <w:rtl/>
        </w:rPr>
        <w:t>يقها أبو بكر</w:t>
      </w:r>
      <w:r w:rsidR="00BE4C39">
        <w:rPr>
          <w:rtl/>
        </w:rPr>
        <w:t>،</w:t>
      </w:r>
      <w:r w:rsidRPr="00DF5C21">
        <w:rPr>
          <w:rtl/>
        </w:rPr>
        <w:t xml:space="preserve"> وفاروقها عمر</w:t>
      </w:r>
      <w:r w:rsidR="00D10150">
        <w:rPr>
          <w:rtl/>
        </w:rPr>
        <w:t xml:space="preserve">، </w:t>
      </w:r>
      <w:r w:rsidRPr="00DF5C21">
        <w:rPr>
          <w:rtl/>
        </w:rPr>
        <w:t>وال</w:t>
      </w:r>
      <w:r w:rsidR="001B6579">
        <w:rPr>
          <w:rtl/>
        </w:rPr>
        <w:t>ّ</w:t>
      </w:r>
      <w:r w:rsidRPr="00DF5C21">
        <w:rPr>
          <w:rtl/>
        </w:rPr>
        <w:t>ذي عنده علم الكتاب عبد الله بن سلام</w:t>
      </w:r>
      <w:r w:rsidR="00D10150">
        <w:rPr>
          <w:rtl/>
        </w:rPr>
        <w:t>؟</w:t>
      </w:r>
    </w:p>
    <w:p w:rsidR="008C1D9F" w:rsidRDefault="008C1D9F" w:rsidP="008C1D9F">
      <w:pPr>
        <w:pStyle w:val="libLine"/>
        <w:rPr>
          <w:rtl/>
        </w:rPr>
      </w:pPr>
      <w:r>
        <w:rPr>
          <w:rtl/>
        </w:rPr>
        <w:t>____________________</w:t>
      </w:r>
    </w:p>
    <w:p w:rsidR="008C1D9F" w:rsidRDefault="008C1D9F" w:rsidP="008C1D9F">
      <w:pPr>
        <w:pStyle w:val="libFootnote0"/>
        <w:rPr>
          <w:rtl/>
        </w:rPr>
      </w:pPr>
      <w:r>
        <w:rPr>
          <w:rtl/>
        </w:rPr>
        <w:t xml:space="preserve">(1) </w:t>
      </w:r>
      <w:r w:rsidRPr="00E24EEB">
        <w:rPr>
          <w:rtl/>
        </w:rPr>
        <w:t>سورة الرعد</w:t>
      </w:r>
      <w:r w:rsidR="00BE4C39">
        <w:rPr>
          <w:rtl/>
        </w:rPr>
        <w:t>:</w:t>
      </w:r>
      <w:r w:rsidRPr="00E24EEB">
        <w:rPr>
          <w:rtl/>
        </w:rPr>
        <w:t xml:space="preserve"> الآية</w:t>
      </w:r>
      <w:r>
        <w:rPr>
          <w:rtl/>
        </w:rPr>
        <w:t xml:space="preserve"> </w:t>
      </w:r>
      <w:r w:rsidRPr="00E24EEB">
        <w:rPr>
          <w:rtl/>
        </w:rPr>
        <w:t>43</w:t>
      </w:r>
      <w:r>
        <w:rPr>
          <w:rtl/>
        </w:rPr>
        <w:t>.</w:t>
      </w:r>
    </w:p>
    <w:p w:rsidR="008C1D9F" w:rsidRDefault="008C1D9F" w:rsidP="008C1D9F">
      <w:pPr>
        <w:pStyle w:val="libNormal"/>
        <w:rPr>
          <w:rtl/>
        </w:rPr>
      </w:pPr>
      <w:r>
        <w:rPr>
          <w:rtl/>
        </w:rPr>
        <w:br w:type="page"/>
      </w:r>
    </w:p>
    <w:p w:rsidR="00301327" w:rsidRPr="0010659A" w:rsidRDefault="00301327" w:rsidP="00C26616">
      <w:pPr>
        <w:pStyle w:val="libNormal"/>
        <w:rPr>
          <w:rtl/>
        </w:rPr>
      </w:pPr>
      <w:r w:rsidRPr="00DF5C21">
        <w:rPr>
          <w:rtl/>
        </w:rPr>
        <w:lastRenderedPageBreak/>
        <w:t>قال قيس</w:t>
      </w:r>
      <w:r w:rsidR="00D10150">
        <w:rPr>
          <w:rtl/>
        </w:rPr>
        <w:t xml:space="preserve">: </w:t>
      </w:r>
      <w:r w:rsidRPr="00DF5C21">
        <w:rPr>
          <w:rtl/>
        </w:rPr>
        <w:t>أحق</w:t>
      </w:r>
      <w:r w:rsidR="001B6579">
        <w:rPr>
          <w:rtl/>
        </w:rPr>
        <w:t>ّ</w:t>
      </w:r>
      <w:r w:rsidR="00BE4C39">
        <w:rPr>
          <w:rtl/>
        </w:rPr>
        <w:t>ُ</w:t>
      </w:r>
      <w:r w:rsidRPr="00DF5C21">
        <w:rPr>
          <w:rtl/>
        </w:rPr>
        <w:t xml:space="preserve"> بهذه الأسماء وأولى بها ال</w:t>
      </w:r>
      <w:r w:rsidR="001B6579">
        <w:rPr>
          <w:rtl/>
        </w:rPr>
        <w:t>ّ</w:t>
      </w:r>
      <w:r w:rsidRPr="00DF5C21">
        <w:rPr>
          <w:rtl/>
        </w:rPr>
        <w:t>ذي</w:t>
      </w:r>
      <w:r w:rsidR="00E96C6A">
        <w:rPr>
          <w:rtl/>
        </w:rPr>
        <w:t xml:space="preserve"> أنزل </w:t>
      </w:r>
      <w:r w:rsidRPr="00DF5C21">
        <w:rPr>
          <w:rtl/>
        </w:rPr>
        <w:t>الله فيه</w:t>
      </w:r>
      <w:r w:rsidR="00D10150">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D10150" w:rsidRPr="00845E56">
        <w:rPr>
          <w:rtl/>
        </w:rPr>
        <w:t xml:space="preserve"> </w:t>
      </w:r>
      <w:r w:rsidR="00D10150" w:rsidRPr="00845E56">
        <w:rPr>
          <w:rStyle w:val="libFootnotenumChar"/>
          <w:rtl/>
        </w:rPr>
        <w:t>(</w:t>
      </w:r>
      <w:r w:rsidR="008C1D9F">
        <w:rPr>
          <w:rStyle w:val="libFootnotenumChar"/>
          <w:rtl/>
        </w:rPr>
        <w:t>1</w:t>
      </w:r>
      <w:r w:rsidR="00D10150" w:rsidRPr="00845E56">
        <w:rPr>
          <w:rStyle w:val="libFootnotenumChar"/>
          <w:rtl/>
        </w:rPr>
        <w:t>)</w:t>
      </w:r>
      <w:r w:rsidR="00845E56" w:rsidRPr="00845E56">
        <w:rPr>
          <w:rtl/>
        </w:rPr>
        <w:t>،</w:t>
      </w:r>
      <w:r w:rsidR="00D10150" w:rsidRPr="00845E56">
        <w:rPr>
          <w:rtl/>
        </w:rPr>
        <w:t xml:space="preserve"> </w:t>
      </w:r>
      <w:r w:rsidRPr="00845E56">
        <w:rPr>
          <w:rtl/>
        </w:rPr>
        <w:t>وال</w:t>
      </w:r>
      <w:r w:rsidR="001B6579" w:rsidRPr="00845E56">
        <w:rPr>
          <w:rtl/>
        </w:rPr>
        <w:t>ّ</w:t>
      </w:r>
      <w:r w:rsidRPr="00845E56">
        <w:rPr>
          <w:rtl/>
        </w:rPr>
        <w:t>ذي</w:t>
      </w:r>
      <w:r w:rsidR="00E96C6A" w:rsidRPr="00845E56">
        <w:rPr>
          <w:rtl/>
        </w:rPr>
        <w:t xml:space="preserve"> أنزل </w:t>
      </w:r>
      <w:r w:rsidRPr="00845E56">
        <w:rPr>
          <w:rtl/>
        </w:rPr>
        <w:t>الله جل</w:t>
      </w:r>
      <w:r w:rsidR="001B6579" w:rsidRPr="00845E56">
        <w:rPr>
          <w:rtl/>
        </w:rPr>
        <w:t>ّ</w:t>
      </w:r>
      <w:r w:rsidRPr="00845E56">
        <w:rPr>
          <w:rtl/>
        </w:rPr>
        <w:t xml:space="preserve"> </w:t>
      </w:r>
      <w:r w:rsidR="001B6579" w:rsidRPr="00845E56">
        <w:rPr>
          <w:rtl/>
        </w:rPr>
        <w:t>إ</w:t>
      </w:r>
      <w:r w:rsidRPr="00845E56">
        <w:rPr>
          <w:rtl/>
        </w:rPr>
        <w:t>سمه فيه</w:t>
      </w:r>
      <w:r w:rsidR="00D10150" w:rsidRPr="00845E56">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00D10150" w:rsidRPr="00845E56">
        <w:rPr>
          <w:rStyle w:val="libFootnotenumChar"/>
          <w:rtl/>
        </w:rPr>
        <w:t>(</w:t>
      </w:r>
      <w:r w:rsidR="008C1D9F">
        <w:rPr>
          <w:rStyle w:val="libFootnotenumChar"/>
          <w:rtl/>
        </w:rPr>
        <w:t>2</w:t>
      </w:r>
      <w:r w:rsidR="00D10150" w:rsidRPr="00845E56">
        <w:rPr>
          <w:rStyle w:val="libFootnotenumChar"/>
          <w:rtl/>
        </w:rPr>
        <w:t>)</w:t>
      </w:r>
      <w:r w:rsidR="00845E56" w:rsidRPr="00845E56">
        <w:rPr>
          <w:rtl/>
        </w:rPr>
        <w:t>،</w:t>
      </w:r>
      <w:r w:rsidR="00D10150" w:rsidRPr="00845E56">
        <w:rPr>
          <w:rtl/>
        </w:rPr>
        <w:t xml:space="preserve"> </w:t>
      </w:r>
      <w:r w:rsidRPr="00845E56">
        <w:rPr>
          <w:rtl/>
        </w:rPr>
        <w:t>والله لقد نزلت</w:t>
      </w:r>
      <w:r w:rsidR="00D10150" w:rsidRPr="00845E56">
        <w:rPr>
          <w:rtl/>
        </w:rPr>
        <w:t>: (</w:t>
      </w:r>
      <w:r w:rsidRPr="00845E56">
        <w:rPr>
          <w:rtl/>
        </w:rPr>
        <w:t>وعلي</w:t>
      </w:r>
      <w:r w:rsidR="001B6579" w:rsidRPr="00845E56">
        <w:rPr>
          <w:rtl/>
        </w:rPr>
        <w:t>ّ</w:t>
      </w:r>
      <w:r w:rsidR="00C26616">
        <w:rPr>
          <w:rtl/>
        </w:rPr>
        <w:t>ٌ</w:t>
      </w:r>
      <w:r w:rsidRPr="00845E56">
        <w:rPr>
          <w:rtl/>
        </w:rPr>
        <w:t xml:space="preserve"> لكل</w:t>
      </w:r>
      <w:r w:rsidR="00C26616">
        <w:rPr>
          <w:rtl/>
        </w:rPr>
        <w:t>ِّ</w:t>
      </w:r>
      <w:r w:rsidRPr="00845E56">
        <w:rPr>
          <w:rtl/>
        </w:rPr>
        <w:t xml:space="preserve"> قوم هاد</w:t>
      </w:r>
      <w:r w:rsidR="00D10150" w:rsidRPr="00845E56">
        <w:rPr>
          <w:rtl/>
        </w:rPr>
        <w:t xml:space="preserve">) </w:t>
      </w:r>
      <w:r w:rsidRPr="00845E56">
        <w:rPr>
          <w:rtl/>
        </w:rPr>
        <w:t>فأسقطتم ذلك</w:t>
      </w:r>
      <w:r w:rsidR="00C26616">
        <w:rPr>
          <w:rtl/>
        </w:rPr>
        <w:t>،</w:t>
      </w:r>
      <w:r w:rsidRPr="00845E56">
        <w:rPr>
          <w:rtl/>
        </w:rPr>
        <w:t xml:space="preserve"> وال</w:t>
      </w:r>
      <w:r w:rsidR="001B6579" w:rsidRPr="00845E56">
        <w:rPr>
          <w:rtl/>
        </w:rPr>
        <w:t>ّ</w:t>
      </w:r>
      <w:r w:rsidRPr="00845E56">
        <w:rPr>
          <w:rtl/>
        </w:rPr>
        <w:t xml:space="preserve">ذي نصبه رسول الله </w:t>
      </w:r>
      <w:r w:rsidR="003F0683" w:rsidRPr="00845E56">
        <w:rPr>
          <w:rtl/>
        </w:rPr>
        <w:t xml:space="preserve">صلّى الله عليه وآله وسلّم </w:t>
      </w:r>
      <w:r w:rsidRPr="00845E56">
        <w:rPr>
          <w:rtl/>
        </w:rPr>
        <w:t>بغدير خم</w:t>
      </w:r>
      <w:r w:rsidR="001B6579" w:rsidRPr="00845E56">
        <w:rPr>
          <w:rtl/>
        </w:rPr>
        <w:t>ّ</w:t>
      </w:r>
      <w:r w:rsidRPr="00845E56">
        <w:rPr>
          <w:rtl/>
        </w:rPr>
        <w:t xml:space="preserve"> فقال</w:t>
      </w:r>
      <w:r w:rsidR="00D10150" w:rsidRPr="00845E56">
        <w:rPr>
          <w:rtl/>
        </w:rPr>
        <w:t xml:space="preserve">: </w:t>
      </w:r>
      <w:r w:rsidR="003B78C0" w:rsidRPr="003B78C0">
        <w:rPr>
          <w:rtl/>
        </w:rPr>
        <w:t>[</w:t>
      </w:r>
      <w:r w:rsidRPr="00845E56">
        <w:rPr>
          <w:rStyle w:val="libBold2Char"/>
          <w:rtl/>
        </w:rPr>
        <w:t>من كنت</w:t>
      </w:r>
      <w:r w:rsidR="00BD0A37" w:rsidRPr="00845E56">
        <w:rPr>
          <w:rStyle w:val="libBold2Char"/>
          <w:rtl/>
        </w:rPr>
        <w:t xml:space="preserve"> أولى </w:t>
      </w:r>
      <w:r w:rsidRPr="00845E56">
        <w:rPr>
          <w:rStyle w:val="libBold2Char"/>
          <w:rtl/>
        </w:rPr>
        <w:t>به من نفسه فعليّ</w:t>
      </w:r>
      <w:r w:rsidR="00C26616">
        <w:rPr>
          <w:rStyle w:val="libBold2Char"/>
          <w:rtl/>
        </w:rPr>
        <w:t>ٌ</w:t>
      </w:r>
      <w:r w:rsidR="00BD0A37" w:rsidRPr="00845E56">
        <w:rPr>
          <w:rStyle w:val="libBold2Char"/>
          <w:rtl/>
        </w:rPr>
        <w:t xml:space="preserve"> أولى </w:t>
      </w:r>
      <w:r w:rsidRPr="00845E56">
        <w:rPr>
          <w:rStyle w:val="libBold2Char"/>
          <w:rtl/>
        </w:rPr>
        <w:t>من نفسه</w:t>
      </w:r>
      <w:r w:rsidR="00C26616">
        <w:rPr>
          <w:rStyle w:val="libBold2Char"/>
          <w:rtl/>
        </w:rPr>
        <w:t>،</w:t>
      </w:r>
      <w:r w:rsidRPr="00845E56">
        <w:rPr>
          <w:rtl/>
        </w:rPr>
        <w:t xml:space="preserve"> وقال له رسول الله في غزوة تبوك</w:t>
      </w:r>
      <w:r w:rsidR="00D10150" w:rsidRPr="00845E56">
        <w:rPr>
          <w:rtl/>
        </w:rPr>
        <w:t xml:space="preserve">: </w:t>
      </w:r>
      <w:r w:rsidRPr="00845E56">
        <w:rPr>
          <w:rStyle w:val="libBold2Char"/>
          <w:rtl/>
        </w:rPr>
        <w:t>أنت من</w:t>
      </w:r>
      <w:r w:rsidR="001B6579" w:rsidRPr="00845E56">
        <w:rPr>
          <w:rStyle w:val="libBold2Char"/>
          <w:rtl/>
        </w:rPr>
        <w:t>ّ</w:t>
      </w:r>
      <w:r w:rsidRPr="00845E56">
        <w:rPr>
          <w:rStyle w:val="libBold2Char"/>
          <w:rtl/>
        </w:rPr>
        <w:t>ي بمنزلة هارون من موسى إل</w:t>
      </w:r>
      <w:r w:rsidR="001B6579" w:rsidRPr="00845E56">
        <w:rPr>
          <w:rStyle w:val="libBold2Char"/>
          <w:rtl/>
        </w:rPr>
        <w:t>ّ</w:t>
      </w:r>
      <w:r w:rsidRPr="00845E56">
        <w:rPr>
          <w:rStyle w:val="libBold2Char"/>
          <w:rtl/>
        </w:rPr>
        <w:t xml:space="preserve">ا </w:t>
      </w:r>
      <w:r w:rsidR="001B6579" w:rsidRPr="00845E56">
        <w:rPr>
          <w:rStyle w:val="libBold2Char"/>
          <w:rtl/>
        </w:rPr>
        <w:t>أ</w:t>
      </w:r>
      <w:r w:rsidRPr="00845E56">
        <w:rPr>
          <w:rStyle w:val="libBold2Char"/>
          <w:rtl/>
        </w:rPr>
        <w:t>ن</w:t>
      </w:r>
      <w:r w:rsidR="001B6579" w:rsidRPr="00845E56">
        <w:rPr>
          <w:rStyle w:val="libBold2Char"/>
          <w:rtl/>
        </w:rPr>
        <w:t>ّ</w:t>
      </w:r>
      <w:r w:rsidRPr="00845E56">
        <w:rPr>
          <w:rStyle w:val="libBold2Char"/>
          <w:rtl/>
        </w:rPr>
        <w:t>ه لا نبي</w:t>
      </w:r>
      <w:r w:rsidR="001B6579" w:rsidRPr="00845E56">
        <w:rPr>
          <w:rStyle w:val="libBold2Char"/>
          <w:rtl/>
        </w:rPr>
        <w:t>ّ</w:t>
      </w:r>
      <w:r w:rsidRPr="00845E56">
        <w:rPr>
          <w:rStyle w:val="libBold2Char"/>
          <w:rtl/>
        </w:rPr>
        <w:t xml:space="preserve"> بعدي</w:t>
      </w:r>
      <w:r w:rsidR="00D10150" w:rsidRPr="00845E56">
        <w:rPr>
          <w:rStyle w:val="libBold2Char"/>
          <w:rtl/>
        </w:rPr>
        <w:t xml:space="preserve"> </w:t>
      </w:r>
      <w:r w:rsidR="003B78C0" w:rsidRPr="0010659A">
        <w:rPr>
          <w:rtl/>
        </w:rPr>
        <w:t>]</w:t>
      </w:r>
      <w:r w:rsidRPr="0010659A">
        <w:rPr>
          <w:rtl/>
        </w:rPr>
        <w:t>.</w:t>
      </w:r>
    </w:p>
    <w:p w:rsidR="00845E56" w:rsidRDefault="00301327" w:rsidP="00845E56">
      <w:pPr>
        <w:pStyle w:val="libNormal"/>
        <w:rPr>
          <w:rtl/>
        </w:rPr>
      </w:pPr>
      <w:r w:rsidRPr="00DF5C21">
        <w:rPr>
          <w:rtl/>
        </w:rPr>
        <w:t>ومن طريف ما يذكر في كتب السير والتراجم وال</w:t>
      </w:r>
      <w:r w:rsidR="007F622E">
        <w:rPr>
          <w:rtl/>
        </w:rPr>
        <w:t>إ</w:t>
      </w:r>
      <w:r w:rsidRPr="00DF5C21">
        <w:rPr>
          <w:rtl/>
        </w:rPr>
        <w:t>حتجاجات</w:t>
      </w:r>
      <w:r w:rsidR="00D10150">
        <w:rPr>
          <w:rtl/>
        </w:rPr>
        <w:t xml:space="preserve">، </w:t>
      </w:r>
      <w:r w:rsidRPr="00DF5C21">
        <w:rPr>
          <w:rtl/>
        </w:rPr>
        <w:t xml:space="preserve">ما </w:t>
      </w:r>
      <w:r w:rsidR="001B6579">
        <w:rPr>
          <w:rtl/>
        </w:rPr>
        <w:t>ا</w:t>
      </w:r>
      <w:r w:rsidRPr="00DF5C21">
        <w:rPr>
          <w:rtl/>
        </w:rPr>
        <w:t>حتجّت الزرقاء الكوفي</w:t>
      </w:r>
      <w:r w:rsidR="001B6579">
        <w:rPr>
          <w:rtl/>
        </w:rPr>
        <w:t>ّ</w:t>
      </w:r>
      <w:r w:rsidRPr="00DF5C21">
        <w:rPr>
          <w:rtl/>
        </w:rPr>
        <w:t>ة عند دخولها على معاوية بن أبي سفيان في زمن حكمه فسألها</w:t>
      </w:r>
      <w:r w:rsidR="00D10150">
        <w:rPr>
          <w:rtl/>
        </w:rPr>
        <w:t xml:space="preserve">: </w:t>
      </w:r>
      <w:r w:rsidRPr="00DF5C21">
        <w:rPr>
          <w:rtl/>
        </w:rPr>
        <w:t>ما تقولين في مولى المؤمنين علي</w:t>
      </w:r>
      <w:r w:rsidR="001B6579">
        <w:rPr>
          <w:rtl/>
        </w:rPr>
        <w:t>ّ</w:t>
      </w:r>
      <w:r w:rsidR="00D10150">
        <w:rPr>
          <w:rtl/>
        </w:rPr>
        <w:t>؟</w:t>
      </w:r>
      <w:r w:rsidRPr="00DF5C21">
        <w:rPr>
          <w:rtl/>
        </w:rPr>
        <w:t xml:space="preserve"> فأنشأت تقول</w:t>
      </w:r>
      <w:r w:rsidR="00D10150">
        <w:rPr>
          <w:rtl/>
        </w:rPr>
        <w:t xml:space="preserve">: </w:t>
      </w:r>
    </w:p>
    <w:tbl>
      <w:tblPr>
        <w:tblStyle w:val="TableGrid"/>
        <w:bidiVisual/>
        <w:tblW w:w="4562" w:type="pct"/>
        <w:tblInd w:w="384" w:type="dxa"/>
        <w:tblLook w:val="01E0" w:firstRow="1" w:lastRow="1" w:firstColumn="1" w:lastColumn="1" w:noHBand="0" w:noVBand="0"/>
      </w:tblPr>
      <w:tblGrid>
        <w:gridCol w:w="3536"/>
        <w:gridCol w:w="272"/>
        <w:gridCol w:w="3502"/>
      </w:tblGrid>
      <w:tr w:rsidR="002751F0" w:rsidTr="002751F0">
        <w:trPr>
          <w:trHeight w:val="350"/>
        </w:trPr>
        <w:tc>
          <w:tcPr>
            <w:tcW w:w="3536" w:type="dxa"/>
            <w:shd w:val="clear" w:color="auto" w:fill="auto"/>
          </w:tcPr>
          <w:p w:rsidR="002751F0" w:rsidRPr="00CF6DDF" w:rsidRDefault="002751F0" w:rsidP="00CF6DDF">
            <w:pPr>
              <w:pStyle w:val="libPoem"/>
            </w:pPr>
            <w:r w:rsidRPr="00CF6DDF">
              <w:rPr>
                <w:rtl/>
              </w:rPr>
              <w:t>صلّى الإله على قبر تضمّنــه</w:t>
            </w:r>
            <w:r w:rsidRPr="00CF6DDF">
              <w:rPr>
                <w:rStyle w:val="libPoemTiniChar0"/>
                <w:rtl/>
              </w:rPr>
              <w:br/>
              <w:t> </w:t>
            </w:r>
          </w:p>
        </w:tc>
        <w:tc>
          <w:tcPr>
            <w:tcW w:w="272" w:type="dxa"/>
            <w:shd w:val="clear" w:color="auto" w:fill="auto"/>
          </w:tcPr>
          <w:p w:rsidR="002751F0" w:rsidRDefault="002751F0" w:rsidP="00C76402">
            <w:pPr>
              <w:pStyle w:val="libPoem"/>
              <w:rPr>
                <w:rtl/>
              </w:rPr>
            </w:pPr>
          </w:p>
        </w:tc>
        <w:tc>
          <w:tcPr>
            <w:tcW w:w="3502" w:type="dxa"/>
            <w:shd w:val="clear" w:color="auto" w:fill="auto"/>
          </w:tcPr>
          <w:p w:rsidR="002751F0" w:rsidRPr="00CF6DDF" w:rsidRDefault="002751F0" w:rsidP="00CF6DDF">
            <w:pPr>
              <w:pStyle w:val="libPoem"/>
            </w:pPr>
            <w:r w:rsidRPr="00CF6DDF">
              <w:rPr>
                <w:rtl/>
              </w:rPr>
              <w:t>نور فأصبح فيه العدل مدفونا</w:t>
            </w:r>
            <w:r w:rsidRPr="00CF6DDF">
              <w:rPr>
                <w:rStyle w:val="libPoemTiniChar0"/>
                <w:rtl/>
              </w:rPr>
              <w:br/>
              <w:t> </w:t>
            </w:r>
          </w:p>
        </w:tc>
      </w:tr>
      <w:tr w:rsidR="002751F0" w:rsidTr="002751F0">
        <w:tblPrEx>
          <w:tblLook w:val="04A0" w:firstRow="1" w:lastRow="0" w:firstColumn="1" w:lastColumn="0" w:noHBand="0" w:noVBand="1"/>
        </w:tblPrEx>
        <w:trPr>
          <w:trHeight w:val="350"/>
        </w:trPr>
        <w:tc>
          <w:tcPr>
            <w:tcW w:w="3536" w:type="dxa"/>
          </w:tcPr>
          <w:p w:rsidR="002751F0" w:rsidRPr="00CF6DDF" w:rsidRDefault="002751F0" w:rsidP="00CF6DDF">
            <w:pPr>
              <w:pStyle w:val="libPoem"/>
            </w:pPr>
            <w:r w:rsidRPr="00CF6DDF">
              <w:rPr>
                <w:rtl/>
              </w:rPr>
              <w:t>من حالف العدل والإيمان مقترناً</w:t>
            </w:r>
            <w:r w:rsidRPr="00CF6DDF">
              <w:rPr>
                <w:rStyle w:val="libPoemTiniChar0"/>
                <w:rtl/>
              </w:rPr>
              <w:br/>
              <w:t> </w:t>
            </w:r>
          </w:p>
        </w:tc>
        <w:tc>
          <w:tcPr>
            <w:tcW w:w="272" w:type="dxa"/>
          </w:tcPr>
          <w:p w:rsidR="002751F0" w:rsidRDefault="002751F0" w:rsidP="00C76402">
            <w:pPr>
              <w:pStyle w:val="libPoem"/>
              <w:rPr>
                <w:rtl/>
              </w:rPr>
            </w:pPr>
          </w:p>
        </w:tc>
        <w:tc>
          <w:tcPr>
            <w:tcW w:w="3502" w:type="dxa"/>
          </w:tcPr>
          <w:p w:rsidR="002751F0" w:rsidRPr="00CF6DDF" w:rsidRDefault="002751F0" w:rsidP="00CF6DDF">
            <w:pPr>
              <w:pStyle w:val="libPoem"/>
            </w:pPr>
            <w:r w:rsidRPr="00CF6DDF">
              <w:rPr>
                <w:rtl/>
              </w:rPr>
              <w:t>فصار بالعدل والإيمان مدفونا</w:t>
            </w:r>
            <w:r w:rsidRPr="00CF6DDF">
              <w:rPr>
                <w:rStyle w:val="libPoemTiniChar0"/>
                <w:rtl/>
              </w:rPr>
              <w:br/>
              <w:t> </w:t>
            </w:r>
          </w:p>
        </w:tc>
      </w:tr>
    </w:tbl>
    <w:p w:rsidR="00845E56" w:rsidRDefault="00301327" w:rsidP="00845E56">
      <w:pPr>
        <w:pStyle w:val="libNormal"/>
        <w:rPr>
          <w:rtl/>
        </w:rPr>
      </w:pPr>
      <w:r w:rsidRPr="00DF5C21">
        <w:rPr>
          <w:rtl/>
        </w:rPr>
        <w:t>فقال لها معاوية</w:t>
      </w:r>
      <w:r w:rsidR="00D10150">
        <w:rPr>
          <w:rtl/>
        </w:rPr>
        <w:t xml:space="preserve">: </w:t>
      </w:r>
      <w:r w:rsidRPr="00DF5C21">
        <w:rPr>
          <w:rtl/>
        </w:rPr>
        <w:t>كيف غرزت فيه هذه الغريزة</w:t>
      </w:r>
      <w:r w:rsidR="00D10150">
        <w:rPr>
          <w:rtl/>
        </w:rPr>
        <w:t>؟</w:t>
      </w:r>
    </w:p>
    <w:p w:rsidR="00301327" w:rsidRPr="00DF5C21" w:rsidRDefault="00301327" w:rsidP="00845E56">
      <w:pPr>
        <w:pStyle w:val="libNormal"/>
        <w:rPr>
          <w:rtl/>
        </w:rPr>
      </w:pPr>
      <w:r w:rsidRPr="00DF5C21">
        <w:rPr>
          <w:rtl/>
        </w:rPr>
        <w:t>فقالت</w:t>
      </w:r>
      <w:r w:rsidR="00D10150">
        <w:rPr>
          <w:rtl/>
        </w:rPr>
        <w:t xml:space="preserve">: </w:t>
      </w:r>
      <w:r w:rsidRPr="00DF5C21">
        <w:rPr>
          <w:rtl/>
        </w:rPr>
        <w:t>سمعت الله يقول في كتابه لنبي</w:t>
      </w:r>
      <w:r w:rsidR="001B6579">
        <w:rPr>
          <w:rtl/>
        </w:rPr>
        <w:t>ّ</w:t>
      </w:r>
      <w:r w:rsidRPr="00DF5C21">
        <w:rPr>
          <w:rtl/>
        </w:rPr>
        <w:t>ه</w:t>
      </w:r>
      <w:r w:rsidR="00D10150">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Pr>
          <w:rtl/>
        </w:rPr>
        <w:t>.</w:t>
      </w:r>
    </w:p>
    <w:p w:rsidR="00301327" w:rsidRPr="00DF5C21" w:rsidRDefault="00301327" w:rsidP="00845E56">
      <w:pPr>
        <w:pStyle w:val="libNormal"/>
        <w:rPr>
          <w:rtl/>
        </w:rPr>
      </w:pPr>
      <w:r w:rsidRPr="00DF5C21">
        <w:rPr>
          <w:rtl/>
        </w:rPr>
        <w:t>المنذر</w:t>
      </w:r>
      <w:r w:rsidR="00D10150">
        <w:rPr>
          <w:rtl/>
        </w:rPr>
        <w:t xml:space="preserve">: </w:t>
      </w:r>
      <w:r w:rsidRPr="00DF5C21">
        <w:rPr>
          <w:rtl/>
        </w:rPr>
        <w:t>رسول الله</w:t>
      </w:r>
      <w:r w:rsidR="00D10150">
        <w:rPr>
          <w:rtl/>
        </w:rPr>
        <w:t xml:space="preserve">، </w:t>
      </w:r>
      <w:r w:rsidRPr="00DF5C21">
        <w:rPr>
          <w:rtl/>
        </w:rPr>
        <w:t>والهادي علي</w:t>
      </w:r>
      <w:r w:rsidR="001B6579">
        <w:rPr>
          <w:rtl/>
        </w:rPr>
        <w:t>ّ</w:t>
      </w:r>
      <w:r w:rsidRPr="00DF5C21">
        <w:rPr>
          <w:rtl/>
        </w:rPr>
        <w:t xml:space="preserve"> ولي</w:t>
      </w:r>
      <w:r w:rsidR="001B6579">
        <w:rPr>
          <w:rtl/>
        </w:rPr>
        <w:t>ّ</w:t>
      </w:r>
      <w:r w:rsidRPr="00DF5C21">
        <w:rPr>
          <w:rtl/>
        </w:rPr>
        <w:t xml:space="preserve"> الله.</w:t>
      </w:r>
    </w:p>
    <w:p w:rsidR="00301327" w:rsidRDefault="00301327" w:rsidP="00C26616">
      <w:pPr>
        <w:pStyle w:val="libNormal"/>
        <w:rPr>
          <w:rtl/>
        </w:rPr>
      </w:pPr>
      <w:r w:rsidRPr="00DF5C21">
        <w:rPr>
          <w:rtl/>
        </w:rPr>
        <w:t xml:space="preserve">وورد في </w:t>
      </w:r>
      <w:r w:rsidR="00C26616">
        <w:rPr>
          <w:rtl/>
        </w:rPr>
        <w:t>(</w:t>
      </w:r>
      <w:r w:rsidRPr="00DF5C21">
        <w:rPr>
          <w:rtl/>
        </w:rPr>
        <w:t>إحقاق الحق</w:t>
      </w:r>
      <w:r w:rsidR="0096668B">
        <w:rPr>
          <w:rtl/>
        </w:rPr>
        <w:t>ّ</w:t>
      </w:r>
      <w:r w:rsidR="00C26616">
        <w:rPr>
          <w:rtl/>
        </w:rPr>
        <w:t>)</w:t>
      </w:r>
      <w:r w:rsidRPr="00DF5C21">
        <w:rPr>
          <w:rtl/>
        </w:rPr>
        <w:t xml:space="preserve"> مصادر وروايات</w:t>
      </w:r>
      <w:r w:rsidR="00D10150">
        <w:rPr>
          <w:rtl/>
        </w:rPr>
        <w:t xml:space="preserve">، </w:t>
      </w:r>
      <w:r w:rsidRPr="00DF5C21">
        <w:rPr>
          <w:rtl/>
        </w:rPr>
        <w:t>أثبتها في</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88</w:t>
      </w:r>
      <w:r>
        <w:rPr>
          <w:rtl/>
        </w:rPr>
        <w:t xml:space="preserve"> </w:t>
      </w:r>
      <w:r w:rsidRPr="00DF5C21">
        <w:rPr>
          <w:rtl/>
        </w:rPr>
        <w:t>و 532</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sidRPr="00DF5C21">
        <w:rPr>
          <w:rtl/>
        </w:rPr>
        <w:t>4 ص</w:t>
      </w:r>
      <w:r>
        <w:rPr>
          <w:rtl/>
        </w:rPr>
        <w:t xml:space="preserve"> </w:t>
      </w:r>
      <w:r w:rsidRPr="00DF5C21">
        <w:rPr>
          <w:rtl/>
        </w:rPr>
        <w:t>166</w:t>
      </w:r>
      <w:r>
        <w:rPr>
          <w:rtl/>
        </w:rPr>
        <w:t>-</w:t>
      </w:r>
      <w:r w:rsidRPr="00DF5C21">
        <w:rPr>
          <w:rtl/>
        </w:rPr>
        <w:t>181</w:t>
      </w:r>
      <w:r w:rsidR="00D10150">
        <w:rPr>
          <w:rtl/>
        </w:rPr>
        <w:t xml:space="preserve"> </w:t>
      </w:r>
      <w:r w:rsidRPr="00DF5C21">
        <w:rPr>
          <w:rtl/>
        </w:rPr>
        <w:t>و</w:t>
      </w:r>
      <w:r w:rsidR="00AE2736" w:rsidRPr="00DF5C21">
        <w:rPr>
          <w:rtl/>
        </w:rPr>
        <w:t xml:space="preserve"> ج</w:t>
      </w:r>
      <w:r w:rsidR="00AE2736">
        <w:rPr>
          <w:rtl/>
        </w:rPr>
        <w:t xml:space="preserve"> </w:t>
      </w:r>
      <w:r w:rsidR="00AE2736" w:rsidRPr="00DF5C21">
        <w:rPr>
          <w:rtl/>
        </w:rPr>
        <w:t>2</w:t>
      </w:r>
      <w:r w:rsidRPr="00DF5C21">
        <w:rPr>
          <w:rtl/>
        </w:rPr>
        <w:t xml:space="preserve"> ص</w:t>
      </w:r>
      <w:r>
        <w:rPr>
          <w:rtl/>
        </w:rPr>
        <w:t xml:space="preserve"> </w:t>
      </w:r>
      <w:r w:rsidRPr="00DF5C21">
        <w:rPr>
          <w:rtl/>
        </w:rPr>
        <w:t>59</w:t>
      </w:r>
      <w:r>
        <w:rPr>
          <w:rtl/>
        </w:rPr>
        <w:t>-</w:t>
      </w:r>
      <w:r w:rsidRPr="00DF5C21">
        <w:rPr>
          <w:rtl/>
        </w:rPr>
        <w:t>61</w:t>
      </w:r>
      <w:r w:rsidR="00D10150">
        <w:rPr>
          <w:rtl/>
        </w:rPr>
        <w:t>.</w:t>
      </w:r>
    </w:p>
    <w:p w:rsidR="008C1D9F" w:rsidRDefault="008C1D9F" w:rsidP="008C1D9F">
      <w:pPr>
        <w:pStyle w:val="libLine"/>
        <w:rPr>
          <w:rtl/>
        </w:rPr>
      </w:pPr>
      <w:r>
        <w:rPr>
          <w:rtl/>
        </w:rPr>
        <w:t>____________________</w:t>
      </w:r>
    </w:p>
    <w:p w:rsidR="008C1D9F" w:rsidRDefault="008C1D9F" w:rsidP="008C1D9F">
      <w:pPr>
        <w:pStyle w:val="libFootnote0"/>
        <w:rPr>
          <w:rtl/>
        </w:rPr>
      </w:pPr>
      <w:r>
        <w:rPr>
          <w:rtl/>
        </w:rPr>
        <w:t xml:space="preserve">(1) </w:t>
      </w:r>
      <w:r w:rsidRPr="00E24EEB">
        <w:rPr>
          <w:rtl/>
        </w:rPr>
        <w:t>سورة هود</w:t>
      </w:r>
      <w:r w:rsidR="00C26616">
        <w:rPr>
          <w:rtl/>
        </w:rPr>
        <w:t>:</w:t>
      </w:r>
      <w:r w:rsidRPr="00E24EEB">
        <w:rPr>
          <w:rtl/>
        </w:rPr>
        <w:t xml:space="preserve"> الآية</w:t>
      </w:r>
      <w:r>
        <w:rPr>
          <w:rtl/>
        </w:rPr>
        <w:t xml:space="preserve"> </w:t>
      </w:r>
      <w:r w:rsidRPr="00E24EEB">
        <w:rPr>
          <w:rtl/>
        </w:rPr>
        <w:t>17</w:t>
      </w:r>
      <w:r>
        <w:rPr>
          <w:rtl/>
        </w:rPr>
        <w:t>.</w:t>
      </w:r>
    </w:p>
    <w:p w:rsidR="008C1D9F" w:rsidRDefault="008C1D9F" w:rsidP="008C1D9F">
      <w:pPr>
        <w:pStyle w:val="libFootnote0"/>
        <w:rPr>
          <w:rtl/>
        </w:rPr>
      </w:pPr>
      <w:r>
        <w:rPr>
          <w:rtl/>
        </w:rPr>
        <w:t xml:space="preserve">(2) </w:t>
      </w:r>
      <w:r w:rsidRPr="00E24EEB">
        <w:rPr>
          <w:rtl/>
        </w:rPr>
        <w:t>سورة الرعد</w:t>
      </w:r>
      <w:r w:rsidR="00C26616">
        <w:rPr>
          <w:rtl/>
        </w:rPr>
        <w:t>:</w:t>
      </w:r>
      <w:r w:rsidRPr="00E24EEB">
        <w:rPr>
          <w:rtl/>
        </w:rPr>
        <w:t xml:space="preserve"> الآية</w:t>
      </w:r>
      <w:r>
        <w:rPr>
          <w:rtl/>
        </w:rPr>
        <w:t xml:space="preserve"> </w:t>
      </w:r>
      <w:r w:rsidRPr="00E24EEB">
        <w:rPr>
          <w:rtl/>
        </w:rPr>
        <w:t>7</w:t>
      </w:r>
      <w:r>
        <w:rPr>
          <w:rtl/>
        </w:rPr>
        <w:t>.</w:t>
      </w:r>
    </w:p>
    <w:p w:rsidR="008C1D9F" w:rsidRDefault="008C1D9F" w:rsidP="008C1D9F">
      <w:pPr>
        <w:pStyle w:val="libNormal"/>
        <w:rPr>
          <w:rtl/>
        </w:rPr>
      </w:pPr>
      <w:r>
        <w:rPr>
          <w:rtl/>
        </w:rPr>
        <w:br w:type="page"/>
      </w:r>
    </w:p>
    <w:p w:rsidR="00845E56" w:rsidRDefault="002751F0" w:rsidP="00A66EE1">
      <w:pPr>
        <w:pStyle w:val="Heading3Center"/>
        <w:rPr>
          <w:rtl/>
        </w:rPr>
      </w:pPr>
      <w:bookmarkStart w:id="71" w:name="_Toc484948085"/>
      <w:r w:rsidRPr="002751F0">
        <w:rPr>
          <w:rtl/>
        </w:rPr>
        <w:lastRenderedPageBreak/>
        <w:t>سورة الرعد الآية 19 و 20</w:t>
      </w:r>
      <w:bookmarkEnd w:id="71"/>
    </w:p>
    <w:p w:rsidR="00301327" w:rsidRPr="00845E56" w:rsidRDefault="00845E56" w:rsidP="002751F0">
      <w:pPr>
        <w:pStyle w:val="libNormal"/>
        <w:rPr>
          <w:rtl/>
        </w:rPr>
      </w:pPr>
      <w:r>
        <w:rPr>
          <w:rStyle w:val="libAlaemChar"/>
          <w:rtl/>
        </w:rPr>
        <w:t>(</w:t>
      </w:r>
      <w:r w:rsidR="00301327" w:rsidRPr="00CF6DDF">
        <w:rPr>
          <w:rStyle w:val="libAieChar"/>
          <w:rtl/>
        </w:rPr>
        <w:t>أَفَمَن يَعْلَمُ أَنَّمَا أُنزِلَ إِلَيْكَ مِن رَّبِّكَ الْحَقُّ كَمَنْ هُوَ أَعْمَىٰ إِنَّمَا يَتَذَكَّرُ أُولُو الْأَلْبَابِ ﴿١٩﴾ الَّذِينَ يُوفُونَ بِعَهْدِ اللَّـهِ وَلَا يَنقُضُونَ الْمِيثَاقَ</w:t>
      </w:r>
      <w:r w:rsidRPr="001001E6">
        <w:rPr>
          <w:rStyle w:val="libAlaemChar"/>
          <w:rtl/>
        </w:rPr>
        <w:t>)</w:t>
      </w:r>
      <w:r w:rsidR="00D10150" w:rsidRPr="00845E56">
        <w:rPr>
          <w:rtl/>
        </w:rPr>
        <w:t xml:space="preserve"> </w:t>
      </w:r>
    </w:p>
    <w:p w:rsidR="00301327" w:rsidRPr="00DF5C21" w:rsidRDefault="00150388" w:rsidP="00C26616">
      <w:pPr>
        <w:pStyle w:val="libNormal"/>
        <w:rPr>
          <w:rtl/>
        </w:rPr>
      </w:pPr>
      <w:r>
        <w:rPr>
          <w:rtl/>
        </w:rPr>
        <w:t>أخرج</w:t>
      </w:r>
      <w:r w:rsidR="00301327" w:rsidRPr="00DF5C21">
        <w:rPr>
          <w:rtl/>
        </w:rPr>
        <w:t xml:space="preserve"> العل</w:t>
      </w:r>
      <w:r w:rsidR="001B6579">
        <w:rPr>
          <w:rtl/>
        </w:rPr>
        <w:t>ّ</w:t>
      </w:r>
      <w:r w:rsidR="00301327" w:rsidRPr="00DF5C21">
        <w:rPr>
          <w:rtl/>
        </w:rPr>
        <w:t>امة السيد هاشم البحراني في كتاب</w:t>
      </w:r>
      <w:r w:rsidR="00C26616">
        <w:rPr>
          <w:rtl/>
        </w:rPr>
        <w:t>:</w:t>
      </w:r>
      <w:r w:rsidR="00301327" w:rsidRPr="00DF5C21">
        <w:rPr>
          <w:rtl/>
        </w:rPr>
        <w:t xml:space="preserve"> غاية المرام</w:t>
      </w:r>
      <w:r w:rsidR="00301327">
        <w:rPr>
          <w:rtl/>
        </w:rPr>
        <w:t xml:space="preserve"> ص </w:t>
      </w:r>
      <w:r w:rsidR="00301327" w:rsidRPr="00DF5C21">
        <w:rPr>
          <w:rtl/>
        </w:rPr>
        <w:t>439</w:t>
      </w:r>
      <w:r w:rsidR="00301327">
        <w:rPr>
          <w:rtl/>
        </w:rPr>
        <w:t xml:space="preserve"> </w:t>
      </w:r>
      <w:r w:rsidR="00301327" w:rsidRPr="00DF5C21">
        <w:rPr>
          <w:rtl/>
        </w:rPr>
        <w:t>قال</w:t>
      </w:r>
      <w:r w:rsidR="00D10150">
        <w:rPr>
          <w:rtl/>
        </w:rPr>
        <w:t xml:space="preserve">: </w:t>
      </w:r>
    </w:p>
    <w:p w:rsidR="00845E56" w:rsidRDefault="00301327" w:rsidP="00845E56">
      <w:pPr>
        <w:pStyle w:val="libNormal"/>
        <w:rPr>
          <w:rtl/>
        </w:rPr>
      </w:pPr>
      <w:r w:rsidRPr="00DF5C21">
        <w:rPr>
          <w:rtl/>
        </w:rPr>
        <w:t>عن</w:t>
      </w:r>
      <w:r>
        <w:rPr>
          <w:rtl/>
        </w:rPr>
        <w:t xml:space="preserve"> محمّد </w:t>
      </w:r>
      <w:r w:rsidRPr="00DF5C21">
        <w:rPr>
          <w:rtl/>
        </w:rPr>
        <w:t>بن مروان عن السد</w:t>
      </w:r>
      <w:r w:rsidR="00065DDA">
        <w:rPr>
          <w:rtl/>
        </w:rPr>
        <w:t>ّ</w:t>
      </w:r>
      <w:r w:rsidRPr="00DF5C21">
        <w:rPr>
          <w:rtl/>
        </w:rPr>
        <w:t>ي عن الكلبي</w:t>
      </w:r>
      <w:r w:rsidR="00D10150">
        <w:rPr>
          <w:rtl/>
        </w:rPr>
        <w:t xml:space="preserve">، </w:t>
      </w:r>
      <w:r w:rsidRPr="00DF5C21">
        <w:rPr>
          <w:rtl/>
        </w:rPr>
        <w:t>عن أبي صالح</w:t>
      </w:r>
      <w:r w:rsidR="00D10150">
        <w:rPr>
          <w:rtl/>
        </w:rPr>
        <w:t>،</w:t>
      </w:r>
      <w:r w:rsidR="00B7499C">
        <w:rPr>
          <w:rtl/>
        </w:rPr>
        <w:t xml:space="preserve"> عن ابن </w:t>
      </w:r>
      <w:r w:rsidR="001E071E">
        <w:rPr>
          <w:rtl/>
        </w:rPr>
        <w:t>عباس</w:t>
      </w:r>
      <w:r w:rsidRPr="00DF5C21">
        <w:rPr>
          <w:rtl/>
        </w:rPr>
        <w:t xml:space="preserve"> في قوله تعالى</w:t>
      </w:r>
      <w:r w:rsidR="00D10150">
        <w:rPr>
          <w:rtl/>
        </w:rPr>
        <w:t xml:space="preserve">: </w:t>
      </w:r>
    </w:p>
    <w:p w:rsidR="00301327" w:rsidRPr="00DF5C21" w:rsidRDefault="00845E56" w:rsidP="00C26616">
      <w:pPr>
        <w:pStyle w:val="libNormal"/>
        <w:rPr>
          <w:rtl/>
        </w:rPr>
      </w:pPr>
      <w:r>
        <w:rPr>
          <w:rStyle w:val="libAlaemChar"/>
          <w:rtl/>
        </w:rPr>
        <w:t>(</w:t>
      </w:r>
      <w:r w:rsidR="00301327" w:rsidRPr="008C1D9F">
        <w:rPr>
          <w:rStyle w:val="libAieChar"/>
          <w:rtl/>
        </w:rPr>
        <w:t>أَفَمَن يَعْلَمُ أَنَّمَا أُنزِلَ إِلَيْكَ مِن رَّبِّكَ الْحَقُّ</w:t>
      </w:r>
      <w:r w:rsidRPr="001001E6">
        <w:rPr>
          <w:rStyle w:val="libAlaemChar"/>
          <w:rtl/>
        </w:rPr>
        <w:t>)</w:t>
      </w:r>
      <w:r w:rsidR="00D10150" w:rsidRPr="008C1D9F">
        <w:rPr>
          <w:rtl/>
        </w:rPr>
        <w:t xml:space="preserve"> </w:t>
      </w:r>
      <w:r w:rsidR="00301327" w:rsidRPr="00DF5C21">
        <w:rPr>
          <w:rtl/>
        </w:rPr>
        <w:t>قال</w:t>
      </w:r>
      <w:r w:rsidR="00D10150">
        <w:rPr>
          <w:rtl/>
        </w:rPr>
        <w:t xml:space="preserve">: </w:t>
      </w:r>
      <w:r w:rsidR="00301327" w:rsidRPr="00DF5C21">
        <w:rPr>
          <w:rtl/>
        </w:rPr>
        <w:t>[هو] علي</w:t>
      </w:r>
      <w:r w:rsidR="00C26616">
        <w:rPr>
          <w:rtl/>
        </w:rPr>
        <w:t>ٌ</w:t>
      </w:r>
      <w:r w:rsidR="001B6579">
        <w:rPr>
          <w:rtl/>
        </w:rPr>
        <w:t>ّ</w:t>
      </w:r>
      <w:r w:rsidR="00301327" w:rsidRPr="00DF5C21">
        <w:rPr>
          <w:rtl/>
        </w:rPr>
        <w:t>.</w:t>
      </w:r>
      <w:r w:rsidR="00C26616">
        <w:rPr>
          <w:rStyle w:val="libAlaemChar"/>
          <w:rtl/>
        </w:rPr>
        <w:t xml:space="preserve"> </w:t>
      </w:r>
      <w:r>
        <w:rPr>
          <w:rStyle w:val="libAlaemChar"/>
          <w:rtl/>
        </w:rPr>
        <w:t>(</w:t>
      </w:r>
      <w:r w:rsidR="00301327" w:rsidRPr="00CF6DDF">
        <w:rPr>
          <w:rStyle w:val="libAieChar"/>
          <w:rtl/>
        </w:rPr>
        <w:t>كَمَنْ هُوَ أَعْمَىٰ</w:t>
      </w:r>
      <w:r w:rsidRPr="001001E6">
        <w:rPr>
          <w:rStyle w:val="libAlaemChar"/>
          <w:rtl/>
        </w:rPr>
        <w:t>)</w:t>
      </w:r>
      <w:r w:rsidR="00D10150" w:rsidRPr="00845E56">
        <w:rPr>
          <w:rtl/>
        </w:rPr>
        <w:t xml:space="preserve"> </w:t>
      </w:r>
      <w:r w:rsidR="00301327" w:rsidRPr="00DF5C21">
        <w:rPr>
          <w:rtl/>
        </w:rPr>
        <w:t>قال</w:t>
      </w:r>
      <w:r w:rsidR="00D10150">
        <w:rPr>
          <w:rtl/>
        </w:rPr>
        <w:t xml:space="preserve">: </w:t>
      </w:r>
      <w:r w:rsidR="00301327" w:rsidRPr="00DF5C21">
        <w:rPr>
          <w:rtl/>
        </w:rPr>
        <w:t>فلان.</w:t>
      </w:r>
    </w:p>
    <w:p w:rsidR="00301327" w:rsidRPr="00DF5C21" w:rsidRDefault="00301327" w:rsidP="00C26616">
      <w:pPr>
        <w:pStyle w:val="libNormal"/>
        <w:rPr>
          <w:rtl/>
        </w:rPr>
      </w:pPr>
      <w:r w:rsidRPr="00DF5C21">
        <w:rPr>
          <w:rtl/>
        </w:rPr>
        <w:t>والظاهر</w:t>
      </w:r>
      <w:r w:rsidR="00D10150">
        <w:rPr>
          <w:rtl/>
        </w:rPr>
        <w:t xml:space="preserve">، </w:t>
      </w:r>
      <w:r w:rsidRPr="00DF5C21">
        <w:rPr>
          <w:rtl/>
        </w:rPr>
        <w:t>أن</w:t>
      </w:r>
      <w:r w:rsidR="001B6579">
        <w:rPr>
          <w:rtl/>
        </w:rPr>
        <w:t>ّ</w:t>
      </w:r>
      <w:r w:rsidR="00150388">
        <w:rPr>
          <w:rtl/>
        </w:rPr>
        <w:t xml:space="preserve"> </w:t>
      </w:r>
      <w:r w:rsidR="001E071E">
        <w:rPr>
          <w:rtl/>
        </w:rPr>
        <w:t>ابن عب</w:t>
      </w:r>
      <w:r w:rsidR="00C26616">
        <w:rPr>
          <w:rtl/>
        </w:rPr>
        <w:t>ّ</w:t>
      </w:r>
      <w:r w:rsidR="001E071E">
        <w:rPr>
          <w:rtl/>
        </w:rPr>
        <w:t>اس</w:t>
      </w:r>
      <w:r w:rsidRPr="00DF5C21">
        <w:rPr>
          <w:rtl/>
        </w:rPr>
        <w:t xml:space="preserve"> </w:t>
      </w:r>
      <w:r w:rsidR="00C26616">
        <w:rPr>
          <w:rtl/>
        </w:rPr>
        <w:t>ا</w:t>
      </w:r>
      <w:r w:rsidRPr="00DF5C21">
        <w:rPr>
          <w:rtl/>
        </w:rPr>
        <w:t>ت</w:t>
      </w:r>
      <w:r w:rsidR="001B6579">
        <w:rPr>
          <w:rtl/>
        </w:rPr>
        <w:t>ّ</w:t>
      </w:r>
      <w:r w:rsidRPr="00DF5C21">
        <w:rPr>
          <w:rtl/>
        </w:rPr>
        <w:t>قى ذكر</w:t>
      </w:r>
      <w:r w:rsidR="00D10150">
        <w:rPr>
          <w:rtl/>
        </w:rPr>
        <w:t xml:space="preserve"> </w:t>
      </w:r>
      <w:r w:rsidRPr="00DF5C21">
        <w:rPr>
          <w:rtl/>
        </w:rPr>
        <w:t>الاسم بـ</w:t>
      </w:r>
      <w:r w:rsidR="00D10150">
        <w:rPr>
          <w:rtl/>
        </w:rPr>
        <w:t xml:space="preserve"> (</w:t>
      </w:r>
      <w:r w:rsidRPr="00DF5C21">
        <w:rPr>
          <w:rtl/>
        </w:rPr>
        <w:t>فلان</w:t>
      </w:r>
      <w:r w:rsidR="00D10150">
        <w:rPr>
          <w:rtl/>
        </w:rPr>
        <w:t xml:space="preserve">) </w:t>
      </w:r>
      <w:r w:rsidRPr="00DF5C21">
        <w:rPr>
          <w:rtl/>
        </w:rPr>
        <w:t>خشية</w:t>
      </w:r>
      <w:r w:rsidR="00C26616">
        <w:rPr>
          <w:rtl/>
        </w:rPr>
        <w:t>ً</w:t>
      </w:r>
      <w:r w:rsidRPr="00DF5C21">
        <w:rPr>
          <w:rtl/>
        </w:rPr>
        <w:t xml:space="preserve"> من أعداء </w:t>
      </w:r>
      <w:r w:rsidR="002C4DFE">
        <w:rPr>
          <w:rtl/>
        </w:rPr>
        <w:t xml:space="preserve">الإمام </w:t>
      </w:r>
      <w:r w:rsidRPr="00DF5C21">
        <w:rPr>
          <w:rtl/>
        </w:rPr>
        <w:t>علي</w:t>
      </w:r>
      <w:r w:rsidR="001B6579">
        <w:rPr>
          <w:rtl/>
        </w:rPr>
        <w:t>ّ</w:t>
      </w:r>
      <w:r w:rsidRPr="00DF5C21">
        <w:rPr>
          <w:rtl/>
        </w:rPr>
        <w:t xml:space="preserve"> عليه السلام ومن السلطة الغاشمة ال</w:t>
      </w:r>
      <w:r w:rsidR="001B6579">
        <w:rPr>
          <w:rtl/>
        </w:rPr>
        <w:t>ّ</w:t>
      </w:r>
      <w:r w:rsidRPr="00DF5C21">
        <w:rPr>
          <w:rtl/>
        </w:rPr>
        <w:t>تي أكبرت</w:t>
      </w:r>
      <w:r w:rsidR="00D10150">
        <w:rPr>
          <w:rtl/>
        </w:rPr>
        <w:t xml:space="preserve"> ممّن </w:t>
      </w:r>
      <w:r w:rsidRPr="00DF5C21">
        <w:rPr>
          <w:rtl/>
        </w:rPr>
        <w:t>ينتمي إليها بنسب قبالة أهل البيت</w:t>
      </w:r>
      <w:r w:rsidR="00D10150">
        <w:rPr>
          <w:rtl/>
        </w:rPr>
        <w:t xml:space="preserve"> (</w:t>
      </w:r>
      <w:r w:rsidRPr="00DF5C21">
        <w:rPr>
          <w:rtl/>
        </w:rPr>
        <w:t>ع</w:t>
      </w:r>
      <w:r w:rsidR="00D10150">
        <w:rPr>
          <w:rtl/>
        </w:rPr>
        <w:t>)</w:t>
      </w:r>
      <w:r w:rsidR="00845E56">
        <w:rPr>
          <w:rtl/>
        </w:rPr>
        <w:t>.</w:t>
      </w:r>
    </w:p>
    <w:p w:rsidR="00301327" w:rsidRPr="00DF5C21" w:rsidRDefault="00301327" w:rsidP="00845E56">
      <w:pPr>
        <w:pStyle w:val="libNormal"/>
        <w:rPr>
          <w:rtl/>
        </w:rPr>
      </w:pPr>
      <w:r>
        <w:rPr>
          <w:rtl/>
        </w:rPr>
        <w:t xml:space="preserve">وأخرج </w:t>
      </w:r>
      <w:r w:rsidRPr="00DF5C21">
        <w:rPr>
          <w:rtl/>
        </w:rPr>
        <w:t>المير</w:t>
      </w:r>
      <w:r>
        <w:rPr>
          <w:rtl/>
        </w:rPr>
        <w:t xml:space="preserve"> محمّد </w:t>
      </w:r>
      <w:r w:rsidRPr="00DF5C21">
        <w:rPr>
          <w:rtl/>
        </w:rPr>
        <w:t>صالح الترمذي</w:t>
      </w:r>
      <w:r w:rsidR="00D10150">
        <w:rPr>
          <w:rtl/>
        </w:rPr>
        <w:t xml:space="preserve">، </w:t>
      </w:r>
      <w:r w:rsidRPr="00DF5C21">
        <w:rPr>
          <w:rtl/>
        </w:rPr>
        <w:t xml:space="preserve">في </w:t>
      </w:r>
      <w:r w:rsidR="001B6579">
        <w:rPr>
          <w:rtl/>
        </w:rPr>
        <w:t>أ</w:t>
      </w:r>
      <w:r w:rsidRPr="00DF5C21">
        <w:rPr>
          <w:rtl/>
        </w:rPr>
        <w:t>واخر الباب الأو</w:t>
      </w:r>
      <w:r w:rsidR="001B6579">
        <w:rPr>
          <w:rtl/>
        </w:rPr>
        <w:t>ّ</w:t>
      </w:r>
      <w:r w:rsidRPr="00DF5C21">
        <w:rPr>
          <w:rtl/>
        </w:rPr>
        <w:t>ل من</w:t>
      </w:r>
      <w:r w:rsidR="00366CD2">
        <w:rPr>
          <w:rtl/>
        </w:rPr>
        <w:t xml:space="preserve"> (المناقب) </w:t>
      </w:r>
      <w:r w:rsidR="00B7499C">
        <w:rPr>
          <w:rtl/>
        </w:rPr>
        <w:t xml:space="preserve">عن ابن </w:t>
      </w:r>
      <w:r w:rsidR="005130B8">
        <w:rPr>
          <w:rtl/>
        </w:rPr>
        <w:t xml:space="preserve">مردويه </w:t>
      </w:r>
      <w:r w:rsidRPr="00DF5C21">
        <w:rPr>
          <w:rtl/>
        </w:rPr>
        <w:t>الحديث.</w:t>
      </w:r>
    </w:p>
    <w:p w:rsidR="00301327" w:rsidRPr="00DF5C21" w:rsidRDefault="00301327" w:rsidP="00845E56">
      <w:pPr>
        <w:pStyle w:val="libNormal"/>
        <w:rPr>
          <w:rtl/>
        </w:rPr>
      </w:pPr>
      <w:r w:rsidRPr="00DF5C21">
        <w:rPr>
          <w:rtl/>
        </w:rPr>
        <w:t>وأورد الحافظ رضي الدين رجب بن</w:t>
      </w:r>
      <w:r>
        <w:rPr>
          <w:rtl/>
        </w:rPr>
        <w:t xml:space="preserve"> محمّد </w:t>
      </w:r>
      <w:r w:rsidRPr="00DF5C21">
        <w:rPr>
          <w:rtl/>
        </w:rPr>
        <w:t>البرسي في كتابه الدر</w:t>
      </w:r>
      <w:r w:rsidR="001B6579">
        <w:rPr>
          <w:rtl/>
        </w:rPr>
        <w:t>ّ</w:t>
      </w:r>
      <w:r w:rsidRPr="00DF5C21">
        <w:rPr>
          <w:rtl/>
        </w:rPr>
        <w:t xml:space="preserve"> الثمين</w:t>
      </w:r>
      <w:r>
        <w:rPr>
          <w:rtl/>
        </w:rPr>
        <w:t xml:space="preserve"> ص </w:t>
      </w:r>
      <w:r w:rsidRPr="00DF5C21">
        <w:rPr>
          <w:rtl/>
        </w:rPr>
        <w:t>130</w:t>
      </w:r>
      <w:r>
        <w:rPr>
          <w:rtl/>
        </w:rPr>
        <w:t xml:space="preserve"> </w:t>
      </w:r>
      <w:r w:rsidRPr="00DF5C21">
        <w:rPr>
          <w:rtl/>
        </w:rPr>
        <w:t>قال</w:t>
      </w:r>
      <w:r w:rsidR="00D10150">
        <w:rPr>
          <w:rtl/>
        </w:rPr>
        <w:t xml:space="preserve">: </w:t>
      </w:r>
    </w:p>
    <w:p w:rsidR="00301327" w:rsidRPr="00DF5C21" w:rsidRDefault="00301327" w:rsidP="00FE0CD3">
      <w:pPr>
        <w:pStyle w:val="libNormal"/>
        <w:rPr>
          <w:rtl/>
        </w:rPr>
      </w:pPr>
      <w:r w:rsidRPr="00DF5C21">
        <w:rPr>
          <w:rtl/>
        </w:rPr>
        <w:t>ثم</w:t>
      </w:r>
      <w:r w:rsidR="00C26616">
        <w:rPr>
          <w:rtl/>
        </w:rPr>
        <w:t>َّ</w:t>
      </w:r>
      <w:r w:rsidRPr="00DF5C21">
        <w:rPr>
          <w:rtl/>
        </w:rPr>
        <w:t xml:space="preserve"> جعل </w:t>
      </w:r>
      <w:r w:rsidR="00FE0CD3">
        <w:rPr>
          <w:rtl/>
        </w:rPr>
        <w:t>(</w:t>
      </w:r>
      <w:r w:rsidRPr="00DF5C21">
        <w:rPr>
          <w:rtl/>
        </w:rPr>
        <w:t>الله</w:t>
      </w:r>
      <w:r w:rsidR="00FE0CD3">
        <w:rPr>
          <w:rtl/>
        </w:rPr>
        <w:t>)</w:t>
      </w:r>
      <w:r w:rsidRPr="00DF5C21">
        <w:rPr>
          <w:rtl/>
        </w:rPr>
        <w:t xml:space="preserve"> من تول</w:t>
      </w:r>
      <w:r w:rsidR="001B6579">
        <w:rPr>
          <w:rtl/>
        </w:rPr>
        <w:t>ّ</w:t>
      </w:r>
      <w:r w:rsidRPr="00DF5C21">
        <w:rPr>
          <w:rtl/>
        </w:rPr>
        <w:t xml:space="preserve">ى عن ولايته </w:t>
      </w:r>
      <w:r w:rsidR="001B6579">
        <w:rPr>
          <w:rtl/>
        </w:rPr>
        <w:t>أ</w:t>
      </w:r>
      <w:r w:rsidRPr="00DF5C21">
        <w:rPr>
          <w:rtl/>
        </w:rPr>
        <w:t>عمى فقال في سورة الرعد</w:t>
      </w:r>
      <w:r w:rsidR="00D10150">
        <w:rPr>
          <w:rtl/>
        </w:rPr>
        <w:t xml:space="preserve"> </w:t>
      </w:r>
      <w:r w:rsidR="00845E56">
        <w:rPr>
          <w:rStyle w:val="libAlaemChar"/>
          <w:rtl/>
        </w:rPr>
        <w:t>(</w:t>
      </w:r>
      <w:r w:rsidRPr="00CF6DDF">
        <w:rPr>
          <w:rStyle w:val="libAieChar"/>
          <w:rtl/>
        </w:rPr>
        <w:t>أَفَمَن يَعْلَمُ أَنَّمَا أُنزِلَ إِلَيْكَ مِن رَّبِّكَ الْحَقُّ</w:t>
      </w:r>
      <w:r w:rsidR="00845E56" w:rsidRPr="001001E6">
        <w:rPr>
          <w:rStyle w:val="libAlaemChar"/>
          <w:rtl/>
        </w:rPr>
        <w:t>)</w:t>
      </w:r>
      <w:r w:rsidR="00D10150" w:rsidRPr="00845E56">
        <w:rPr>
          <w:rtl/>
        </w:rPr>
        <w:t xml:space="preserve"> </w:t>
      </w:r>
      <w:r w:rsidRPr="00845E56">
        <w:rPr>
          <w:rtl/>
        </w:rPr>
        <w:t>يعني في ولاية علي</w:t>
      </w:r>
      <w:r w:rsidR="001B6579" w:rsidRPr="00845E56">
        <w:rPr>
          <w:rtl/>
        </w:rPr>
        <w:t>ّ</w:t>
      </w:r>
      <w:r w:rsidRPr="00845E56">
        <w:rPr>
          <w:rtl/>
        </w:rPr>
        <w:t xml:space="preserve"> عليه السلام</w:t>
      </w:r>
      <w:r w:rsidR="00D10150" w:rsidRPr="00845E56">
        <w:rPr>
          <w:rtl/>
        </w:rPr>
        <w:t xml:space="preserve">، </w:t>
      </w:r>
      <w:r w:rsidR="00845E56">
        <w:rPr>
          <w:rStyle w:val="libAlaemChar"/>
          <w:rtl/>
        </w:rPr>
        <w:t>(</w:t>
      </w:r>
      <w:r w:rsidRPr="00CF6DDF">
        <w:rPr>
          <w:rStyle w:val="libAieChar"/>
          <w:rtl/>
        </w:rPr>
        <w:t>كَمَنْ هُوَ أَعْمَىٰ</w:t>
      </w:r>
      <w:r w:rsidR="00845E56" w:rsidRPr="001001E6">
        <w:rPr>
          <w:rStyle w:val="libAlaemChar"/>
          <w:rtl/>
        </w:rPr>
        <w:t>)</w:t>
      </w:r>
      <w:r w:rsidR="00D10150" w:rsidRPr="00845E56">
        <w:rPr>
          <w:rtl/>
        </w:rPr>
        <w:t xml:space="preserve"> </w:t>
      </w:r>
      <w:r w:rsidRPr="00845E56">
        <w:rPr>
          <w:rtl/>
        </w:rPr>
        <w:t>عن حب</w:t>
      </w:r>
      <w:r w:rsidR="001B6579" w:rsidRPr="00845E56">
        <w:rPr>
          <w:rtl/>
        </w:rPr>
        <w:t>ّ</w:t>
      </w:r>
      <w:r w:rsidRPr="00845E56">
        <w:rPr>
          <w:rtl/>
        </w:rPr>
        <w:t>ه</w:t>
      </w:r>
      <w:r w:rsidR="00D10150" w:rsidRPr="00845E56">
        <w:rPr>
          <w:rtl/>
        </w:rPr>
        <w:t xml:space="preserve">، </w:t>
      </w:r>
      <w:r w:rsidRPr="00845E56">
        <w:rPr>
          <w:rtl/>
        </w:rPr>
        <w:t>فقال</w:t>
      </w:r>
      <w:r w:rsidR="00D10150" w:rsidRPr="00845E56">
        <w:rPr>
          <w:rtl/>
        </w:rPr>
        <w:t xml:space="preserve">: </w:t>
      </w:r>
      <w:r w:rsidR="00845E56">
        <w:rPr>
          <w:rStyle w:val="libAlaemChar"/>
          <w:rtl/>
        </w:rPr>
        <w:t>(</w:t>
      </w:r>
      <w:r w:rsidRPr="00CF6DDF">
        <w:rPr>
          <w:rStyle w:val="libAieChar"/>
          <w:rtl/>
        </w:rPr>
        <w:t>إِنَّمَا يَتَذَكَّرُ أُولُو الْأَلْبَابِ ﴿١٩﴾ الَّذِينَ يُوفُونَ بِعَهْدِ اللَّـهِ</w:t>
      </w:r>
      <w:r w:rsidR="00845E56" w:rsidRPr="001001E6">
        <w:rPr>
          <w:rStyle w:val="libAlaemChar"/>
          <w:rtl/>
        </w:rPr>
        <w:t>)</w:t>
      </w:r>
      <w:r w:rsidR="00D10150" w:rsidRPr="00845E56">
        <w:rPr>
          <w:rtl/>
        </w:rPr>
        <w:t xml:space="preserve"> </w:t>
      </w:r>
      <w:r w:rsidRPr="00845E56">
        <w:rPr>
          <w:rtl/>
        </w:rPr>
        <w:t>وهو المأخوذ عليهم من الأزل بحب</w:t>
      </w:r>
      <w:r w:rsidR="001B6579" w:rsidRPr="00845E56">
        <w:rPr>
          <w:rtl/>
        </w:rPr>
        <w:t>ّ</w:t>
      </w:r>
      <w:r w:rsidRPr="00845E56">
        <w:rPr>
          <w:rtl/>
        </w:rPr>
        <w:t xml:space="preserve"> علي</w:t>
      </w:r>
      <w:r w:rsidR="001B6579" w:rsidRPr="00845E56">
        <w:rPr>
          <w:rtl/>
        </w:rPr>
        <w:t>ّ</w:t>
      </w:r>
      <w:r w:rsidRPr="00845E56">
        <w:rPr>
          <w:rtl/>
        </w:rPr>
        <w:t xml:space="preserve"> عليه السلام وولايته</w:t>
      </w:r>
      <w:r w:rsidR="00D10150" w:rsidRPr="00845E56">
        <w:rPr>
          <w:rtl/>
        </w:rPr>
        <w:t xml:space="preserve"> </w:t>
      </w:r>
      <w:r w:rsidR="00845E56">
        <w:rPr>
          <w:rStyle w:val="libAlaemChar"/>
          <w:rtl/>
        </w:rPr>
        <w:t>(</w:t>
      </w:r>
      <w:r w:rsidRPr="00CF6DDF">
        <w:rPr>
          <w:rStyle w:val="libAieChar"/>
          <w:rtl/>
        </w:rPr>
        <w:t>وَلَا يَنقُضُونَ الْمِيثَاقَ</w:t>
      </w:r>
      <w:r w:rsidR="00845E56" w:rsidRPr="001001E6">
        <w:rPr>
          <w:rStyle w:val="libAlaemChar"/>
          <w:rtl/>
        </w:rPr>
        <w:t>)</w:t>
      </w:r>
      <w:r w:rsidR="00D10150" w:rsidRPr="00845E56">
        <w:rPr>
          <w:rtl/>
        </w:rPr>
        <w:t xml:space="preserve"> </w:t>
      </w:r>
      <w:r w:rsidRPr="00DF5C21">
        <w:rPr>
          <w:rtl/>
        </w:rPr>
        <w:t>ال</w:t>
      </w:r>
      <w:r w:rsidR="001B6579">
        <w:rPr>
          <w:rtl/>
        </w:rPr>
        <w:t>ّ</w:t>
      </w:r>
      <w:r w:rsidRPr="00DF5C21">
        <w:rPr>
          <w:rtl/>
        </w:rPr>
        <w:t>ذي واثقهم الله عليه من الإيمان به والطاعة له ولنبي</w:t>
      </w:r>
      <w:r w:rsidR="001B6579">
        <w:rPr>
          <w:rtl/>
        </w:rPr>
        <w:t>ّ</w:t>
      </w:r>
      <w:r w:rsidRPr="00DF5C21">
        <w:rPr>
          <w:rtl/>
        </w:rPr>
        <w:t>ه وولي</w:t>
      </w:r>
      <w:r w:rsidR="001B6579">
        <w:rPr>
          <w:rtl/>
        </w:rPr>
        <w:t>ّ</w:t>
      </w:r>
      <w:r w:rsidRPr="00DF5C21">
        <w:rPr>
          <w:rtl/>
        </w:rPr>
        <w:t>ه.</w:t>
      </w:r>
    </w:p>
    <w:p w:rsidR="00301327" w:rsidRPr="00DF5C21" w:rsidRDefault="00301327" w:rsidP="00B7499C">
      <w:pPr>
        <w:pStyle w:val="libNormal"/>
        <w:rPr>
          <w:rtl/>
        </w:rPr>
      </w:pPr>
      <w:r w:rsidRPr="00DF5C21">
        <w:rPr>
          <w:rtl/>
        </w:rPr>
        <w:t>وأورد السيد هاشم البحراني في كتابه غاية المرام</w:t>
      </w:r>
      <w:r>
        <w:rPr>
          <w:rtl/>
        </w:rPr>
        <w:t xml:space="preserve"> ص </w:t>
      </w:r>
      <w:r w:rsidRPr="00DF5C21">
        <w:rPr>
          <w:rtl/>
        </w:rPr>
        <w:t>585</w:t>
      </w:r>
      <w:r w:rsidR="00B7499C">
        <w:rPr>
          <w:rtl/>
        </w:rPr>
        <w:t xml:space="preserve"> عن ابن </w:t>
      </w:r>
      <w:r w:rsidRPr="00DF5C21">
        <w:rPr>
          <w:rtl/>
        </w:rPr>
        <w:t xml:space="preserve">أبي الحديد </w:t>
      </w:r>
      <w:r>
        <w:rPr>
          <w:rtl/>
        </w:rPr>
        <w:t>-</w:t>
      </w:r>
      <w:r w:rsidRPr="00DF5C21">
        <w:rPr>
          <w:rtl/>
        </w:rPr>
        <w:t>المعتزلي</w:t>
      </w:r>
      <w:r>
        <w:rPr>
          <w:rtl/>
        </w:rPr>
        <w:t>-</w:t>
      </w:r>
      <w:r w:rsidRPr="00DF5C21">
        <w:rPr>
          <w:rtl/>
        </w:rPr>
        <w:t>في شرحه</w:t>
      </w:r>
      <w:r w:rsidR="00D10150">
        <w:rPr>
          <w:rtl/>
        </w:rPr>
        <w:t xml:space="preserve"> (</w:t>
      </w:r>
      <w:r w:rsidRPr="00DF5C21">
        <w:rPr>
          <w:rtl/>
        </w:rPr>
        <w:t>نهج البلاغة</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 xml:space="preserve">قال صاحب كتاب المفادات </w:t>
      </w:r>
      <w:r>
        <w:rPr>
          <w:rtl/>
        </w:rPr>
        <w:t>-</w:t>
      </w:r>
      <w:r w:rsidRPr="00DF5C21">
        <w:rPr>
          <w:rtl/>
        </w:rPr>
        <w:t>بإسناده المذكور</w:t>
      </w:r>
      <w:r>
        <w:rPr>
          <w:rtl/>
        </w:rPr>
        <w:t>-</w:t>
      </w:r>
      <w:r w:rsidRPr="00DF5C21">
        <w:rPr>
          <w:rtl/>
        </w:rPr>
        <w:t>عن أبي فاخت</w:t>
      </w:r>
      <w:r w:rsidR="001B6579">
        <w:rPr>
          <w:rtl/>
        </w:rPr>
        <w:t>ة</w:t>
      </w:r>
      <w:r w:rsidRPr="00DF5C21">
        <w:rPr>
          <w:rtl/>
        </w:rPr>
        <w:t xml:space="preserve"> مولى أم هاني قال</w:t>
      </w:r>
      <w:r w:rsidR="00D10150">
        <w:rPr>
          <w:rtl/>
        </w:rPr>
        <w:t xml:space="preserve">: </w:t>
      </w:r>
      <w:r w:rsidRPr="00DF5C21">
        <w:rPr>
          <w:rtl/>
        </w:rPr>
        <w:t>كنت عند علي</w:t>
      </w:r>
      <w:r w:rsidR="001B6579">
        <w:rPr>
          <w:rtl/>
        </w:rPr>
        <w:t>ّ</w:t>
      </w:r>
      <w:r w:rsidRPr="00DF5C21">
        <w:rPr>
          <w:rtl/>
        </w:rPr>
        <w:t xml:space="preserve"> </w:t>
      </w:r>
      <w:r>
        <w:rPr>
          <w:rtl/>
        </w:rPr>
        <w:t>-</w:t>
      </w:r>
      <w:r w:rsidRPr="00DF5C21">
        <w:rPr>
          <w:rtl/>
        </w:rPr>
        <w:t>كر</w:t>
      </w:r>
      <w:r w:rsidR="001B6579">
        <w:rPr>
          <w:rtl/>
        </w:rPr>
        <w:t>ّ</w:t>
      </w:r>
      <w:r w:rsidRPr="00DF5C21">
        <w:rPr>
          <w:rtl/>
        </w:rPr>
        <w:t>م الله وجهه</w:t>
      </w:r>
      <w:r>
        <w:rPr>
          <w:rtl/>
        </w:rPr>
        <w:t>-</w:t>
      </w:r>
      <w:r w:rsidRPr="00DF5C21">
        <w:rPr>
          <w:rtl/>
        </w:rPr>
        <w:t xml:space="preserve">إذ </w:t>
      </w:r>
      <w:r w:rsidR="001B6579">
        <w:rPr>
          <w:rtl/>
        </w:rPr>
        <w:t>أ</w:t>
      </w:r>
      <w:r w:rsidRPr="00DF5C21">
        <w:rPr>
          <w:rtl/>
        </w:rPr>
        <w:t>تاه رجل عليه زي</w:t>
      </w:r>
      <w:r w:rsidR="001B6579">
        <w:rPr>
          <w:rtl/>
        </w:rPr>
        <w:t>ّ</w:t>
      </w:r>
      <w:r w:rsidRPr="00DF5C21">
        <w:rPr>
          <w:rtl/>
        </w:rPr>
        <w:t xml:space="preserve"> السفر</w:t>
      </w:r>
      <w:r w:rsidR="00D10150">
        <w:rPr>
          <w:rtl/>
        </w:rPr>
        <w:t xml:space="preserve">، </w:t>
      </w:r>
      <w:r w:rsidRPr="00DF5C21">
        <w:rPr>
          <w:rtl/>
        </w:rPr>
        <w:t>فقال</w:t>
      </w:r>
      <w:r w:rsidR="00D10150">
        <w:rPr>
          <w:rtl/>
        </w:rPr>
        <w:t xml:space="preserve">: </w:t>
      </w:r>
      <w:r w:rsidRPr="00DF5C21">
        <w:rPr>
          <w:rtl/>
        </w:rPr>
        <w:t>يا أمير المؤمنين أن</w:t>
      </w:r>
      <w:r w:rsidR="001B6579">
        <w:rPr>
          <w:rtl/>
        </w:rPr>
        <w:t>ّ</w:t>
      </w:r>
      <w:r w:rsidRPr="00DF5C21">
        <w:rPr>
          <w:rtl/>
        </w:rPr>
        <w:t xml:space="preserve">ي قد </w:t>
      </w:r>
      <w:r w:rsidR="001B6579">
        <w:rPr>
          <w:rtl/>
        </w:rPr>
        <w:t>آ</w:t>
      </w:r>
      <w:r w:rsidRPr="00DF5C21">
        <w:rPr>
          <w:rtl/>
        </w:rPr>
        <w:t>تيتك من بلدة ما رأيت لك فيها محب</w:t>
      </w:r>
      <w:r w:rsidR="001B6579">
        <w:rPr>
          <w:rtl/>
        </w:rPr>
        <w:t>ّ</w:t>
      </w:r>
      <w:r w:rsidRPr="00DF5C21">
        <w:rPr>
          <w:rtl/>
        </w:rPr>
        <w:t>اً.</w:t>
      </w:r>
    </w:p>
    <w:p w:rsidR="008C1D9F" w:rsidRDefault="008C1D9F" w:rsidP="008C1D9F">
      <w:pPr>
        <w:pStyle w:val="libNormal"/>
        <w:rPr>
          <w:rtl/>
        </w:rPr>
      </w:pPr>
      <w:r>
        <w:rPr>
          <w:rtl/>
        </w:rPr>
        <w:br w:type="page"/>
      </w:r>
    </w:p>
    <w:p w:rsidR="00301327" w:rsidRPr="00DF42B0" w:rsidRDefault="00301327" w:rsidP="00845E56">
      <w:pPr>
        <w:pStyle w:val="libNormal"/>
        <w:rPr>
          <w:rtl/>
        </w:rPr>
      </w:pPr>
      <w:r w:rsidRPr="00DF5C21">
        <w:rPr>
          <w:rtl/>
        </w:rPr>
        <w:lastRenderedPageBreak/>
        <w:t>قال</w:t>
      </w:r>
      <w:r w:rsidR="00D10150">
        <w:rPr>
          <w:rtl/>
        </w:rPr>
        <w:t xml:space="preserve">: </w:t>
      </w:r>
      <w:r w:rsidR="00C26616">
        <w:rPr>
          <w:rtl/>
        </w:rPr>
        <w:t>[</w:t>
      </w:r>
      <w:r w:rsidRPr="00845E56">
        <w:rPr>
          <w:rStyle w:val="libBold2Char"/>
          <w:rtl/>
        </w:rPr>
        <w:t>من أين أتيت</w:t>
      </w:r>
      <w:r w:rsidR="00D10150" w:rsidRPr="00845E56">
        <w:rPr>
          <w:rStyle w:val="libBold2Char"/>
          <w:rtl/>
        </w:rPr>
        <w:t>؟</w:t>
      </w:r>
    </w:p>
    <w:p w:rsidR="00301327" w:rsidRPr="00DF5C21" w:rsidRDefault="00301327" w:rsidP="00845E56">
      <w:pPr>
        <w:pStyle w:val="libNormal"/>
        <w:rPr>
          <w:rtl/>
        </w:rPr>
      </w:pPr>
      <w:r w:rsidRPr="00DF5C21">
        <w:rPr>
          <w:rtl/>
        </w:rPr>
        <w:t>قال</w:t>
      </w:r>
      <w:r w:rsidR="00D10150">
        <w:rPr>
          <w:rtl/>
        </w:rPr>
        <w:t xml:space="preserve">: </w:t>
      </w:r>
      <w:r w:rsidRPr="00DF5C21">
        <w:rPr>
          <w:rtl/>
        </w:rPr>
        <w:t>من البصرة.</w:t>
      </w:r>
    </w:p>
    <w:p w:rsidR="00301327" w:rsidRPr="0010659A" w:rsidRDefault="00301327" w:rsidP="00C26616">
      <w:pPr>
        <w:pStyle w:val="libNormal"/>
        <w:rPr>
          <w:rtl/>
        </w:rPr>
      </w:pPr>
      <w:r w:rsidRPr="00DF5C21">
        <w:rPr>
          <w:rtl/>
        </w:rPr>
        <w:t>قال</w:t>
      </w:r>
      <w:r w:rsidR="00D10150">
        <w:rPr>
          <w:rtl/>
        </w:rPr>
        <w:t xml:space="preserve">: </w:t>
      </w:r>
      <w:r w:rsidR="001B6579" w:rsidRPr="00845E56">
        <w:rPr>
          <w:rStyle w:val="libBold2Char"/>
          <w:rtl/>
        </w:rPr>
        <w:t>أ</w:t>
      </w:r>
      <w:r w:rsidRPr="00845E56">
        <w:rPr>
          <w:rStyle w:val="libBold2Char"/>
          <w:rtl/>
        </w:rPr>
        <w:t>م</w:t>
      </w:r>
      <w:r w:rsidR="001B6579" w:rsidRPr="00845E56">
        <w:rPr>
          <w:rStyle w:val="libBold2Char"/>
          <w:rtl/>
        </w:rPr>
        <w:t>ّ</w:t>
      </w:r>
      <w:r w:rsidRPr="00845E56">
        <w:rPr>
          <w:rStyle w:val="libBold2Char"/>
          <w:rtl/>
        </w:rPr>
        <w:t xml:space="preserve">ا </w:t>
      </w:r>
      <w:r w:rsidR="00C26616">
        <w:rPr>
          <w:rStyle w:val="libBold2Char"/>
          <w:rtl/>
        </w:rPr>
        <w:t>إ</w:t>
      </w:r>
      <w:r w:rsidRPr="00845E56">
        <w:rPr>
          <w:rStyle w:val="libBold2Char"/>
          <w:rtl/>
        </w:rPr>
        <w:t>ن</w:t>
      </w:r>
      <w:r w:rsidR="001B6579" w:rsidRPr="00845E56">
        <w:rPr>
          <w:rStyle w:val="libBold2Char"/>
          <w:rtl/>
        </w:rPr>
        <w:t>ّ</w:t>
      </w:r>
      <w:r w:rsidRPr="00845E56">
        <w:rPr>
          <w:rStyle w:val="libBold2Char"/>
          <w:rtl/>
        </w:rPr>
        <w:t>هم لو يستطيعون أن يحب</w:t>
      </w:r>
      <w:r w:rsidR="001B6579" w:rsidRPr="00845E56">
        <w:rPr>
          <w:rStyle w:val="libBold2Char"/>
          <w:rtl/>
        </w:rPr>
        <w:t>ّ</w:t>
      </w:r>
      <w:r w:rsidRPr="00845E56">
        <w:rPr>
          <w:rStyle w:val="libBold2Char"/>
          <w:rtl/>
        </w:rPr>
        <w:t>وني لأحب</w:t>
      </w:r>
      <w:r w:rsidR="001B6579" w:rsidRPr="00845E56">
        <w:rPr>
          <w:rStyle w:val="libBold2Char"/>
          <w:rtl/>
        </w:rPr>
        <w:t>ّ</w:t>
      </w:r>
      <w:r w:rsidRPr="00845E56">
        <w:rPr>
          <w:rStyle w:val="libBold2Char"/>
          <w:rtl/>
        </w:rPr>
        <w:t>وني</w:t>
      </w:r>
      <w:r w:rsidR="00D10150" w:rsidRPr="00845E56">
        <w:rPr>
          <w:rStyle w:val="libBold2Char"/>
          <w:rtl/>
        </w:rPr>
        <w:t xml:space="preserve">، </w:t>
      </w:r>
      <w:r w:rsidR="007F622E" w:rsidRPr="00845E56">
        <w:rPr>
          <w:rStyle w:val="libBold2Char"/>
          <w:rtl/>
        </w:rPr>
        <w:t>إ</w:t>
      </w:r>
      <w:r w:rsidRPr="00845E56">
        <w:rPr>
          <w:rStyle w:val="libBold2Char"/>
          <w:rtl/>
        </w:rPr>
        <w:t>ن</w:t>
      </w:r>
      <w:r w:rsidR="001B6579" w:rsidRPr="00845E56">
        <w:rPr>
          <w:rStyle w:val="libBold2Char"/>
          <w:rtl/>
        </w:rPr>
        <w:t>ّ</w:t>
      </w:r>
      <w:r w:rsidRPr="00845E56">
        <w:rPr>
          <w:rStyle w:val="libBold2Char"/>
          <w:rtl/>
        </w:rPr>
        <w:t>ي وشيعتي في ميثاق الله لا يزداد فينا رجل</w:t>
      </w:r>
      <w:r w:rsidR="00D10150" w:rsidRPr="00845E56">
        <w:rPr>
          <w:rStyle w:val="libBold2Char"/>
          <w:rtl/>
        </w:rPr>
        <w:t xml:space="preserve">، </w:t>
      </w:r>
      <w:r w:rsidRPr="00845E56">
        <w:rPr>
          <w:rStyle w:val="libBold2Char"/>
          <w:rtl/>
        </w:rPr>
        <w:t>ولا ينقص إلى يوم القيامة</w:t>
      </w:r>
      <w:r w:rsidR="003B78C0" w:rsidRPr="0010659A">
        <w:rPr>
          <w:rtl/>
        </w:rPr>
        <w:t>]</w:t>
      </w:r>
      <w:r w:rsidRPr="0010659A">
        <w:rPr>
          <w:rtl/>
        </w:rPr>
        <w:t>.</w:t>
      </w:r>
    </w:p>
    <w:p w:rsidR="00845E56" w:rsidRDefault="002751F0" w:rsidP="00A66EE1">
      <w:pPr>
        <w:pStyle w:val="Heading3Center"/>
        <w:rPr>
          <w:rtl/>
        </w:rPr>
      </w:pPr>
      <w:bookmarkStart w:id="72" w:name="_Toc484948086"/>
      <w:r w:rsidRPr="002751F0">
        <w:rPr>
          <w:rtl/>
        </w:rPr>
        <w:t>سورة الرعد الآية 21</w:t>
      </w:r>
      <w:bookmarkEnd w:id="72"/>
    </w:p>
    <w:p w:rsidR="00301327" w:rsidRPr="00845E56" w:rsidRDefault="00845E56" w:rsidP="002751F0">
      <w:pPr>
        <w:pStyle w:val="libCenter"/>
        <w:rPr>
          <w:rtl/>
        </w:rPr>
      </w:pPr>
      <w:r>
        <w:rPr>
          <w:rStyle w:val="libAlaemChar"/>
          <w:rtl/>
        </w:rPr>
        <w:t>(</w:t>
      </w:r>
      <w:r w:rsidR="00301327" w:rsidRPr="00CF6DDF">
        <w:rPr>
          <w:rStyle w:val="libAieChar"/>
          <w:rtl/>
        </w:rPr>
        <w:t>وَالَّذِينَ يَصِلُونَ مَا أَمَرَ اللَّـهُ بِهِ أَن يُوصَلَ وَيَخْشَوْنَ رَبَّهُمْ وَيَخَافُونَ سُوءَ الْحِسَابِ</w:t>
      </w:r>
      <w:r w:rsidR="00D10150">
        <w:rPr>
          <w:rStyle w:val="libAlaemChar"/>
          <w:rtl/>
        </w:rPr>
        <w:t>)</w:t>
      </w:r>
      <w:r w:rsidR="00D10150" w:rsidRPr="00BC38F1">
        <w:rPr>
          <w:rtl/>
        </w:rPr>
        <w:t xml:space="preserve"> </w:t>
      </w:r>
    </w:p>
    <w:p w:rsidR="00301327" w:rsidRPr="00DF5C21" w:rsidRDefault="00150388" w:rsidP="00845E56">
      <w:pPr>
        <w:pStyle w:val="libNormal"/>
        <w:rPr>
          <w:rtl/>
        </w:rPr>
      </w:pPr>
      <w:r>
        <w:rPr>
          <w:rtl/>
        </w:rPr>
        <w:t>أخرج</w:t>
      </w:r>
      <w:r w:rsidR="00301327" w:rsidRPr="00DF5C21">
        <w:rPr>
          <w:rtl/>
        </w:rPr>
        <w:t xml:space="preserve"> السيد</w:t>
      </w:r>
      <w:r w:rsidR="00301327">
        <w:rPr>
          <w:rtl/>
        </w:rPr>
        <w:t xml:space="preserve"> محمّد </w:t>
      </w:r>
      <w:r w:rsidR="00301327" w:rsidRPr="00DF5C21">
        <w:rPr>
          <w:rtl/>
        </w:rPr>
        <w:t xml:space="preserve">حسين الطباطبائي صاحب تفسير الميزان </w:t>
      </w:r>
      <w:r w:rsidR="00301327">
        <w:rPr>
          <w:rtl/>
        </w:rPr>
        <w:t>-</w:t>
      </w:r>
      <w:r w:rsidR="00301327" w:rsidRPr="00DF5C21">
        <w:rPr>
          <w:rtl/>
        </w:rPr>
        <w:t>في الجزء الثالث عشر المجلد</w:t>
      </w:r>
      <w:r w:rsidR="00301327">
        <w:rPr>
          <w:rtl/>
        </w:rPr>
        <w:t xml:space="preserve"> </w:t>
      </w:r>
      <w:r w:rsidR="00301327" w:rsidRPr="00DF5C21">
        <w:rPr>
          <w:rtl/>
        </w:rPr>
        <w:t>11</w:t>
      </w:r>
      <w:r w:rsidR="00D10150">
        <w:rPr>
          <w:rtl/>
        </w:rPr>
        <w:t xml:space="preserve"> </w:t>
      </w:r>
      <w:r w:rsidR="00301327">
        <w:rPr>
          <w:rtl/>
        </w:rPr>
        <w:t xml:space="preserve">ص </w:t>
      </w:r>
      <w:r w:rsidR="00301327" w:rsidRPr="00DF5C21">
        <w:rPr>
          <w:rtl/>
        </w:rPr>
        <w:t>349</w:t>
      </w:r>
      <w:r w:rsidR="00301327">
        <w:rPr>
          <w:rtl/>
        </w:rPr>
        <w:t xml:space="preserve"> </w:t>
      </w:r>
      <w:r w:rsidR="00301327" w:rsidRPr="00DF5C21">
        <w:rPr>
          <w:rtl/>
        </w:rPr>
        <w:t>قال</w:t>
      </w:r>
      <w:r w:rsidR="00D10150">
        <w:rPr>
          <w:rtl/>
        </w:rPr>
        <w:t xml:space="preserve">: </w:t>
      </w:r>
    </w:p>
    <w:p w:rsidR="00301327" w:rsidRPr="00DF5C21" w:rsidRDefault="00301327" w:rsidP="00845E56">
      <w:pPr>
        <w:pStyle w:val="libNormal"/>
        <w:rPr>
          <w:rtl/>
        </w:rPr>
      </w:pPr>
      <w:r w:rsidRPr="00DF5C21">
        <w:rPr>
          <w:rtl/>
        </w:rPr>
        <w:t>وفي الكافي بإسناده عن عمر بن يزيد قال</w:t>
      </w:r>
      <w:r w:rsidR="00D10150">
        <w:rPr>
          <w:rtl/>
        </w:rPr>
        <w:t xml:space="preserve">: </w:t>
      </w:r>
      <w:r w:rsidRPr="00DF5C21">
        <w:rPr>
          <w:rtl/>
        </w:rPr>
        <w:t>سألت أبا عبد الله عليه السلام</w:t>
      </w:r>
      <w:r w:rsidR="00D10150">
        <w:rPr>
          <w:rtl/>
        </w:rPr>
        <w:t xml:space="preserve">، </w:t>
      </w:r>
      <w:r w:rsidRPr="00DF5C21">
        <w:rPr>
          <w:rtl/>
        </w:rPr>
        <w:t xml:space="preserve">عن قول الله </w:t>
      </w:r>
      <w:r w:rsidR="00E96C6A">
        <w:rPr>
          <w:rtl/>
        </w:rPr>
        <w:t>عزّ وجلّ</w:t>
      </w:r>
      <w:r w:rsidR="00D10150">
        <w:rPr>
          <w:rtl/>
        </w:rPr>
        <w:t xml:space="preserve">: </w:t>
      </w:r>
      <w:r w:rsidR="00845E56">
        <w:rPr>
          <w:rStyle w:val="libAlaemChar"/>
          <w:rtl/>
        </w:rPr>
        <w:t>(</w:t>
      </w:r>
      <w:r w:rsidRPr="00CF6DDF">
        <w:rPr>
          <w:rStyle w:val="libAieChar"/>
          <w:rtl/>
        </w:rPr>
        <w:t>وَالَّذِينَ يَصِلُونَ مَا أَمَرَ اللَّـهُ بِهِ أَن يُوصَلَ</w:t>
      </w:r>
      <w:r w:rsidR="00845E56" w:rsidRPr="001001E6">
        <w:rPr>
          <w:rStyle w:val="libAlaemChar"/>
          <w:rtl/>
        </w:rPr>
        <w:t>)</w:t>
      </w:r>
      <w:r w:rsidR="00D10150" w:rsidRPr="00845E56">
        <w:rPr>
          <w:rtl/>
        </w:rPr>
        <w:t xml:space="preserve"> </w:t>
      </w:r>
      <w:r w:rsidRPr="00DF5C21">
        <w:rPr>
          <w:rtl/>
        </w:rPr>
        <w:t>قال</w:t>
      </w:r>
      <w:r w:rsidR="00D10150">
        <w:rPr>
          <w:rtl/>
        </w:rPr>
        <w:t xml:space="preserve">: </w:t>
      </w:r>
      <w:r w:rsidRPr="00DF5C21">
        <w:rPr>
          <w:rtl/>
        </w:rPr>
        <w:t>قرابتك.</w:t>
      </w:r>
    </w:p>
    <w:p w:rsidR="00301327" w:rsidRPr="00DF5C21" w:rsidRDefault="00301327" w:rsidP="00845E56">
      <w:pPr>
        <w:pStyle w:val="libNormal"/>
        <w:rPr>
          <w:rtl/>
        </w:rPr>
      </w:pPr>
      <w:r w:rsidRPr="00DF5C21">
        <w:rPr>
          <w:rtl/>
        </w:rPr>
        <w:t>وفيه [الكافي] أيضا بإسناد آخر عنه قال</w:t>
      </w:r>
      <w:r w:rsidR="00D10150">
        <w:rPr>
          <w:rtl/>
        </w:rPr>
        <w:t xml:space="preserve">: </w:t>
      </w:r>
      <w:r w:rsidRPr="00DF5C21">
        <w:rPr>
          <w:rtl/>
        </w:rPr>
        <w:t>قلت لأبي عبد الله عليه السلام</w:t>
      </w:r>
      <w:r w:rsidR="00D10150">
        <w:rPr>
          <w:rtl/>
        </w:rPr>
        <w:t xml:space="preserve">: </w:t>
      </w:r>
      <w:r w:rsidR="00D10150">
        <w:rPr>
          <w:rStyle w:val="libAlaemChar"/>
          <w:rtl/>
        </w:rPr>
        <w:t>(</w:t>
      </w:r>
      <w:r w:rsidRPr="00CF6DDF">
        <w:rPr>
          <w:rStyle w:val="libAieChar"/>
          <w:rtl/>
        </w:rPr>
        <w:t>وَالَّذِينَ يَصِلُونَ مَا أَمَرَ اللَّـهُ بِهِ أَن يُوصَلَ</w:t>
      </w:r>
      <w:r w:rsidR="00845E56" w:rsidRPr="001001E6">
        <w:rPr>
          <w:rStyle w:val="libAlaemChar"/>
          <w:rtl/>
        </w:rPr>
        <w:t>)</w:t>
      </w:r>
      <w:r w:rsidR="00D10150" w:rsidRPr="00845E56">
        <w:rPr>
          <w:rtl/>
        </w:rPr>
        <w:t xml:space="preserve"> </w:t>
      </w:r>
      <w:r w:rsidRPr="00DF5C21">
        <w:rPr>
          <w:rtl/>
        </w:rPr>
        <w:t>قال</w:t>
      </w:r>
      <w:r w:rsidR="00D10150">
        <w:rPr>
          <w:rtl/>
        </w:rPr>
        <w:t xml:space="preserve">: </w:t>
      </w:r>
      <w:r w:rsidRPr="00DF5C21">
        <w:rPr>
          <w:rtl/>
        </w:rPr>
        <w:t>نزلت في رحم آل</w:t>
      </w:r>
      <w:r>
        <w:rPr>
          <w:rtl/>
        </w:rPr>
        <w:t xml:space="preserve"> محمّد </w:t>
      </w:r>
      <w:r w:rsidRPr="00DF5C21">
        <w:rPr>
          <w:rtl/>
        </w:rPr>
        <w:t>وقد يكون في قرابتك</w:t>
      </w:r>
      <w:r w:rsidR="00D10150">
        <w:rPr>
          <w:rtl/>
        </w:rPr>
        <w:t xml:space="preserve">، </w:t>
      </w:r>
      <w:r w:rsidRPr="00DF5C21">
        <w:rPr>
          <w:rtl/>
        </w:rPr>
        <w:t>ثم</w:t>
      </w:r>
      <w:r w:rsidR="00C26616">
        <w:rPr>
          <w:rtl/>
        </w:rPr>
        <w:t>َّ</w:t>
      </w:r>
      <w:r w:rsidRPr="00DF5C21">
        <w:rPr>
          <w:rtl/>
        </w:rPr>
        <w:t xml:space="preserve"> قال</w:t>
      </w:r>
      <w:r w:rsidR="00D10150">
        <w:rPr>
          <w:rtl/>
        </w:rPr>
        <w:t xml:space="preserve">: </w:t>
      </w:r>
      <w:r w:rsidRPr="00DF5C21">
        <w:rPr>
          <w:rtl/>
        </w:rPr>
        <w:t>ولا تكونن</w:t>
      </w:r>
      <w:r w:rsidR="007317C7">
        <w:rPr>
          <w:rtl/>
        </w:rPr>
        <w:t>ّ</w:t>
      </w:r>
      <w:r w:rsidR="00D10150">
        <w:rPr>
          <w:rtl/>
        </w:rPr>
        <w:t xml:space="preserve"> ممّن </w:t>
      </w:r>
      <w:r w:rsidRPr="00DF5C21">
        <w:rPr>
          <w:rtl/>
        </w:rPr>
        <w:t xml:space="preserve">يقول في الشيء </w:t>
      </w:r>
      <w:r w:rsidR="007317C7">
        <w:rPr>
          <w:rtl/>
        </w:rPr>
        <w:t>إ</w:t>
      </w:r>
      <w:r w:rsidRPr="00DF5C21">
        <w:rPr>
          <w:rtl/>
        </w:rPr>
        <w:t>ن</w:t>
      </w:r>
      <w:r w:rsidR="007317C7">
        <w:rPr>
          <w:rtl/>
        </w:rPr>
        <w:t>ّ</w:t>
      </w:r>
      <w:r w:rsidRPr="00DF5C21">
        <w:rPr>
          <w:rtl/>
        </w:rPr>
        <w:t>ه في شيء واحد.</w:t>
      </w:r>
    </w:p>
    <w:p w:rsidR="00301327" w:rsidRPr="00DF5C21" w:rsidRDefault="00301327" w:rsidP="00C26616">
      <w:pPr>
        <w:pStyle w:val="libNormal"/>
        <w:rPr>
          <w:rtl/>
        </w:rPr>
      </w:pPr>
      <w:r w:rsidRPr="00DF5C21">
        <w:rPr>
          <w:rtl/>
        </w:rPr>
        <w:t>أقول</w:t>
      </w:r>
      <w:r w:rsidR="00C26616">
        <w:rPr>
          <w:rtl/>
        </w:rPr>
        <w:t>:</w:t>
      </w:r>
      <w:r w:rsidRPr="00DF5C21">
        <w:rPr>
          <w:rtl/>
        </w:rPr>
        <w:t xml:space="preserve"> </w:t>
      </w:r>
      <w:r w:rsidR="00C26616">
        <w:rPr>
          <w:rtl/>
        </w:rPr>
        <w:t>(</w:t>
      </w:r>
      <w:r w:rsidRPr="00DF5C21">
        <w:rPr>
          <w:rtl/>
        </w:rPr>
        <w:t>هذا القول للطباطبائي</w:t>
      </w:r>
      <w:r w:rsidR="00C26616">
        <w:rPr>
          <w:rtl/>
        </w:rPr>
        <w:t>)</w:t>
      </w:r>
      <w:r w:rsidR="00D10150">
        <w:rPr>
          <w:rtl/>
        </w:rPr>
        <w:t xml:space="preserve"> </w:t>
      </w:r>
      <w:r w:rsidRPr="00DF5C21">
        <w:rPr>
          <w:rtl/>
        </w:rPr>
        <w:t>يعني لا تقصر</w:t>
      </w:r>
      <w:r w:rsidR="00AC59B4">
        <w:rPr>
          <w:rtl/>
        </w:rPr>
        <w:t xml:space="preserve"> القرآن </w:t>
      </w:r>
      <w:r w:rsidRPr="00DF5C21">
        <w:rPr>
          <w:rtl/>
        </w:rPr>
        <w:t xml:space="preserve">على معنى واحد </w:t>
      </w:r>
      <w:r w:rsidR="007317C7">
        <w:rPr>
          <w:rtl/>
        </w:rPr>
        <w:t>إ</w:t>
      </w:r>
      <w:r w:rsidRPr="00DF5C21">
        <w:rPr>
          <w:rtl/>
        </w:rPr>
        <w:t>ذا احتمل معنى آخر ف</w:t>
      </w:r>
      <w:r w:rsidR="007317C7">
        <w:rPr>
          <w:rtl/>
        </w:rPr>
        <w:t>إ</w:t>
      </w:r>
      <w:r w:rsidRPr="00DF5C21">
        <w:rPr>
          <w:rtl/>
        </w:rPr>
        <w:t>ن</w:t>
      </w:r>
      <w:r w:rsidR="007317C7">
        <w:rPr>
          <w:rtl/>
        </w:rPr>
        <w:t>ّ</w:t>
      </w:r>
      <w:r w:rsidRPr="00DF5C21">
        <w:rPr>
          <w:rtl/>
        </w:rPr>
        <w:t xml:space="preserve"> لل</w:t>
      </w:r>
      <w:r w:rsidR="00AC59B4">
        <w:rPr>
          <w:rtl/>
        </w:rPr>
        <w:t>قرآن</w:t>
      </w:r>
      <w:r w:rsidRPr="00DF5C21">
        <w:rPr>
          <w:rtl/>
        </w:rPr>
        <w:t xml:space="preserve"> ظهراً وبطناً وقد جعل الله مود</w:t>
      </w:r>
      <w:r w:rsidR="007317C7">
        <w:rPr>
          <w:rtl/>
        </w:rPr>
        <w:t>ّ</w:t>
      </w:r>
      <w:r w:rsidRPr="00DF5C21">
        <w:rPr>
          <w:rtl/>
        </w:rPr>
        <w:t xml:space="preserve">ة ذي القربى </w:t>
      </w:r>
      <w:r>
        <w:rPr>
          <w:rtl/>
        </w:rPr>
        <w:t>-</w:t>
      </w:r>
      <w:r w:rsidRPr="00DF5C21">
        <w:rPr>
          <w:rtl/>
        </w:rPr>
        <w:t>وهي من الصلة</w:t>
      </w:r>
      <w:r>
        <w:rPr>
          <w:rtl/>
        </w:rPr>
        <w:t>-</w:t>
      </w:r>
      <w:r w:rsidRPr="00DF5C21">
        <w:rPr>
          <w:rtl/>
        </w:rPr>
        <w:t xml:space="preserve"> أج</w:t>
      </w:r>
      <w:r w:rsidR="007317C7">
        <w:rPr>
          <w:rtl/>
        </w:rPr>
        <w:t>ر</w:t>
      </w:r>
      <w:r w:rsidRPr="00DF5C21">
        <w:rPr>
          <w:rtl/>
        </w:rPr>
        <w:t xml:space="preserve"> الرسالة في قولة</w:t>
      </w:r>
      <w:r w:rsidR="00D10150">
        <w:rPr>
          <w:rtl/>
        </w:rPr>
        <w:t xml:space="preserve">: </w:t>
      </w:r>
      <w:r w:rsidR="00D10150" w:rsidRPr="007317C7">
        <w:rPr>
          <w:rStyle w:val="libAlaemChar"/>
          <w:rtl/>
        </w:rPr>
        <w:t>(</w:t>
      </w:r>
      <w:r w:rsidR="002751F0" w:rsidRPr="00CF6DDF">
        <w:rPr>
          <w:rStyle w:val="libAieChar"/>
          <w:rtl/>
        </w:rPr>
        <w:t>قُل لَّا أَسْأَلُكُمْ عَلَيْهِ أَجْرًا إِلَّا الْمَوَدَّةَ فِي الْقُرْبَىٰ</w:t>
      </w:r>
      <w:r w:rsidR="00D10150" w:rsidRPr="002751F0">
        <w:rPr>
          <w:rStyle w:val="libAlaemChar"/>
          <w:rtl/>
        </w:rPr>
        <w:t>)</w:t>
      </w:r>
      <w:r w:rsidR="00D10150" w:rsidRPr="00845E56">
        <w:rPr>
          <w:rtl/>
        </w:rPr>
        <w:t xml:space="preserve"> </w:t>
      </w:r>
      <w:r w:rsidRPr="00DF5C21">
        <w:rPr>
          <w:rtl/>
        </w:rPr>
        <w:t>سورة الشورى الآية</w:t>
      </w:r>
      <w:r>
        <w:rPr>
          <w:rtl/>
        </w:rPr>
        <w:t xml:space="preserve"> </w:t>
      </w:r>
      <w:r w:rsidRPr="00DF5C21">
        <w:rPr>
          <w:rtl/>
        </w:rPr>
        <w:t>23</w:t>
      </w:r>
      <w:r>
        <w:rPr>
          <w:rtl/>
        </w:rPr>
        <w:t xml:space="preserve"> </w:t>
      </w:r>
      <w:r w:rsidRPr="00DF5C21">
        <w:rPr>
          <w:rtl/>
        </w:rPr>
        <w:t>ويد</w:t>
      </w:r>
      <w:r w:rsidR="007317C7">
        <w:rPr>
          <w:rtl/>
        </w:rPr>
        <w:t>ّ</w:t>
      </w:r>
      <w:r w:rsidRPr="00DF5C21">
        <w:rPr>
          <w:rtl/>
        </w:rPr>
        <w:t>ل على ما ذكرنا الرواية الآتية.</w:t>
      </w:r>
    </w:p>
    <w:p w:rsidR="00301327" w:rsidRPr="00DF5C21" w:rsidRDefault="00301327" w:rsidP="00845E56">
      <w:pPr>
        <w:pStyle w:val="libNormal"/>
        <w:rPr>
          <w:rtl/>
        </w:rPr>
      </w:pPr>
      <w:r w:rsidRPr="00DF5C21">
        <w:rPr>
          <w:rtl/>
        </w:rPr>
        <w:t xml:space="preserve">وفي تفسير </w:t>
      </w:r>
      <w:r>
        <w:rPr>
          <w:rtl/>
        </w:rPr>
        <w:t>العيّاشي</w:t>
      </w:r>
      <w:r w:rsidR="007317C7">
        <w:rPr>
          <w:rtl/>
        </w:rPr>
        <w:t>ّ</w:t>
      </w:r>
      <w:r w:rsidRPr="00DF5C21">
        <w:rPr>
          <w:rtl/>
        </w:rPr>
        <w:t xml:space="preserve"> عن عمر بن مريم قال</w:t>
      </w:r>
      <w:r w:rsidR="00D10150">
        <w:rPr>
          <w:rtl/>
        </w:rPr>
        <w:t xml:space="preserve">: </w:t>
      </w:r>
      <w:r w:rsidRPr="00DF5C21">
        <w:rPr>
          <w:rtl/>
        </w:rPr>
        <w:t>سألت أبا عبد الله عليه السلام عن قول الله</w:t>
      </w:r>
      <w:r w:rsidR="00D10150">
        <w:rPr>
          <w:rtl/>
        </w:rPr>
        <w:t xml:space="preserve">: </w:t>
      </w:r>
      <w:r w:rsidR="00D10150">
        <w:rPr>
          <w:rStyle w:val="libAlaemChar"/>
          <w:rtl/>
        </w:rPr>
        <w:t>(</w:t>
      </w:r>
      <w:r w:rsidRPr="00CF6DDF">
        <w:rPr>
          <w:rStyle w:val="libAieChar"/>
          <w:rtl/>
        </w:rPr>
        <w:t>الَّذِينَ يَصِلُونَ مَا أَمَرَ اللَّـهُ بِهِ أَن يُوصَلَ</w:t>
      </w:r>
      <w:r w:rsidR="00845E56" w:rsidRPr="001001E6">
        <w:rPr>
          <w:rStyle w:val="libAlaemChar"/>
          <w:rtl/>
        </w:rPr>
        <w:t>)</w:t>
      </w:r>
      <w:r w:rsidR="00D10150" w:rsidRPr="00845E56">
        <w:rPr>
          <w:rtl/>
        </w:rPr>
        <w:t xml:space="preserve"> </w:t>
      </w:r>
      <w:r w:rsidRPr="00DF5C21">
        <w:rPr>
          <w:rtl/>
        </w:rPr>
        <w:t>قال</w:t>
      </w:r>
      <w:r w:rsidR="00D10150">
        <w:rPr>
          <w:rtl/>
        </w:rPr>
        <w:t xml:space="preserve">: </w:t>
      </w:r>
      <w:r w:rsidRPr="00DF5C21">
        <w:rPr>
          <w:rtl/>
        </w:rPr>
        <w:t>من ذلك صلة الرحم وغاية تأويلها صلتك إي</w:t>
      </w:r>
      <w:r w:rsidR="007317C7">
        <w:rPr>
          <w:rtl/>
        </w:rPr>
        <w:t>ّ</w:t>
      </w:r>
      <w:r w:rsidRPr="00DF5C21">
        <w:rPr>
          <w:rtl/>
        </w:rPr>
        <w:t>انا.</w:t>
      </w:r>
    </w:p>
    <w:p w:rsidR="008C1D9F" w:rsidRDefault="008C1D9F" w:rsidP="008C1D9F">
      <w:pPr>
        <w:pStyle w:val="libNormal"/>
        <w:rPr>
          <w:rtl/>
        </w:rPr>
      </w:pPr>
      <w:r>
        <w:rPr>
          <w:rtl/>
        </w:rPr>
        <w:br w:type="page"/>
      </w:r>
    </w:p>
    <w:p w:rsidR="00301327" w:rsidRPr="00845E56" w:rsidRDefault="00301327" w:rsidP="00C26616">
      <w:pPr>
        <w:pStyle w:val="libNormal"/>
        <w:rPr>
          <w:rtl/>
        </w:rPr>
      </w:pPr>
      <w:r w:rsidRPr="00DF5C21">
        <w:rPr>
          <w:rtl/>
        </w:rPr>
        <w:lastRenderedPageBreak/>
        <w:t>وفيه عن</w:t>
      </w:r>
      <w:r>
        <w:rPr>
          <w:rtl/>
        </w:rPr>
        <w:t xml:space="preserve"> محمّد </w:t>
      </w:r>
      <w:r w:rsidRPr="00DF5C21">
        <w:rPr>
          <w:rtl/>
        </w:rPr>
        <w:t>بن الفضيل قال</w:t>
      </w:r>
      <w:r w:rsidR="00D10150">
        <w:rPr>
          <w:rtl/>
        </w:rPr>
        <w:t xml:space="preserve">: </w:t>
      </w:r>
      <w:r w:rsidRPr="00DF5C21">
        <w:rPr>
          <w:rtl/>
        </w:rPr>
        <w:t>سمعت العبد الصالح يقول</w:t>
      </w:r>
      <w:r w:rsidR="00C26616">
        <w:rPr>
          <w:rtl/>
        </w:rPr>
        <w:t>:</w:t>
      </w:r>
      <w:r w:rsidR="00D10150">
        <w:rPr>
          <w:rtl/>
        </w:rPr>
        <w:t xml:space="preserve"> </w:t>
      </w:r>
      <w:r w:rsidR="00D10150">
        <w:rPr>
          <w:rStyle w:val="libAlaemChar"/>
          <w:rtl/>
        </w:rPr>
        <w:t>(</w:t>
      </w:r>
      <w:r w:rsidRPr="00CF6DDF">
        <w:rPr>
          <w:rStyle w:val="libAieChar"/>
          <w:rtl/>
        </w:rPr>
        <w:t>الَّذِينَ يَصِلُونَ مَا أَمَرَ اللَّـهُ بِهِ أَن يُوصَلَ</w:t>
      </w:r>
      <w:r w:rsidR="00845E56" w:rsidRPr="001001E6">
        <w:rPr>
          <w:rStyle w:val="libAlaemChar"/>
          <w:rtl/>
        </w:rPr>
        <w:t>)</w:t>
      </w:r>
      <w:r w:rsidR="00D10150" w:rsidRPr="00845E56">
        <w:rPr>
          <w:rtl/>
        </w:rPr>
        <w:t xml:space="preserve"> </w:t>
      </w:r>
      <w:r w:rsidRPr="00845E56">
        <w:rPr>
          <w:rtl/>
        </w:rPr>
        <w:t>قال هي رحم آل محمّد معل</w:t>
      </w:r>
      <w:r w:rsidR="007317C7" w:rsidRPr="00845E56">
        <w:rPr>
          <w:rtl/>
        </w:rPr>
        <w:t>ّ</w:t>
      </w:r>
      <w:r w:rsidRPr="00845E56">
        <w:rPr>
          <w:rtl/>
        </w:rPr>
        <w:t>قة بالعرش تقول</w:t>
      </w:r>
      <w:r w:rsidR="00D10150" w:rsidRPr="00845E56">
        <w:rPr>
          <w:rtl/>
        </w:rPr>
        <w:t xml:space="preserve">: </w:t>
      </w:r>
      <w:r w:rsidR="00C26616">
        <w:rPr>
          <w:rtl/>
        </w:rPr>
        <w:t>أ</w:t>
      </w:r>
      <w:r w:rsidRPr="00845E56">
        <w:rPr>
          <w:rtl/>
        </w:rPr>
        <w:t>للّهم</w:t>
      </w:r>
      <w:r w:rsidR="007317C7" w:rsidRPr="00845E56">
        <w:rPr>
          <w:rtl/>
        </w:rPr>
        <w:t>ّ</w:t>
      </w:r>
      <w:r w:rsidRPr="00845E56">
        <w:rPr>
          <w:rtl/>
        </w:rPr>
        <w:t xml:space="preserve"> صل من وصلني واقطع من قطعني</w:t>
      </w:r>
      <w:r w:rsidR="00D10150" w:rsidRPr="00845E56">
        <w:rPr>
          <w:rtl/>
        </w:rPr>
        <w:t xml:space="preserve">، </w:t>
      </w:r>
      <w:r w:rsidRPr="00845E56">
        <w:rPr>
          <w:rtl/>
        </w:rPr>
        <w:t>وهي تجري في كل</w:t>
      </w:r>
      <w:r w:rsidR="007317C7" w:rsidRPr="00845E56">
        <w:rPr>
          <w:rtl/>
        </w:rPr>
        <w:t>ّ</w:t>
      </w:r>
      <w:r w:rsidRPr="00845E56">
        <w:rPr>
          <w:rtl/>
        </w:rPr>
        <w:t xml:space="preserve"> رحم.</w:t>
      </w:r>
    </w:p>
    <w:p w:rsidR="00301327" w:rsidRPr="0010659A" w:rsidRDefault="00301327" w:rsidP="00845E56">
      <w:pPr>
        <w:pStyle w:val="libNormal"/>
        <w:rPr>
          <w:rtl/>
        </w:rPr>
      </w:pPr>
      <w:r w:rsidRPr="00DF5C21">
        <w:rPr>
          <w:rtl/>
        </w:rPr>
        <w:t xml:space="preserve">وفي تفسير </w:t>
      </w:r>
      <w:r>
        <w:rPr>
          <w:rtl/>
        </w:rPr>
        <w:t>الدرّ المنثور</w:t>
      </w:r>
      <w:r w:rsidR="00D10150">
        <w:rPr>
          <w:rtl/>
        </w:rPr>
        <w:t xml:space="preserve">، </w:t>
      </w:r>
      <w:r>
        <w:rPr>
          <w:rtl/>
        </w:rPr>
        <w:t xml:space="preserve">أخرج </w:t>
      </w:r>
      <w:r w:rsidRPr="00DF5C21">
        <w:rPr>
          <w:rtl/>
        </w:rPr>
        <w:t>عبد بن حميد عن عكرمة في قوله</w:t>
      </w:r>
      <w:r w:rsidR="00D10150">
        <w:rPr>
          <w:rtl/>
        </w:rPr>
        <w:t xml:space="preserve">: </w:t>
      </w:r>
      <w:r w:rsidRPr="00DF5C21">
        <w:rPr>
          <w:rtl/>
        </w:rPr>
        <w:t>ال</w:t>
      </w:r>
      <w:r w:rsidR="00A91572">
        <w:rPr>
          <w:rtl/>
        </w:rPr>
        <w:t>ّ</w:t>
      </w:r>
      <w:r w:rsidRPr="00DF5C21">
        <w:rPr>
          <w:rtl/>
        </w:rPr>
        <w:t>ذي تسألون به و الأرحام قال</w:t>
      </w:r>
      <w:r w:rsidR="00D10150">
        <w:rPr>
          <w:rtl/>
        </w:rPr>
        <w:t xml:space="preserve">: </w:t>
      </w:r>
      <w:r w:rsidRPr="00DF5C21">
        <w:rPr>
          <w:rtl/>
        </w:rPr>
        <w:t>قال</w:t>
      </w:r>
      <w:r w:rsidR="00150388">
        <w:rPr>
          <w:rtl/>
        </w:rPr>
        <w:t xml:space="preserve"> </w:t>
      </w:r>
      <w:r w:rsidR="001E071E">
        <w:rPr>
          <w:rtl/>
        </w:rPr>
        <w:t>ابن عباس</w:t>
      </w:r>
      <w:r w:rsidR="00D10150">
        <w:rPr>
          <w:rtl/>
        </w:rPr>
        <w:t xml:space="preserve">: </w:t>
      </w:r>
      <w:r w:rsidRPr="00DF5C21">
        <w:rPr>
          <w:rtl/>
        </w:rPr>
        <w:t xml:space="preserve">قال رسول الله </w:t>
      </w:r>
      <w:r w:rsidR="003F0683">
        <w:rPr>
          <w:rtl/>
        </w:rPr>
        <w:t>صلّى الله عليه وآله وسلّم</w:t>
      </w:r>
      <w:r w:rsidR="00D10150">
        <w:rPr>
          <w:rtl/>
        </w:rPr>
        <w:t xml:space="preserve">: </w:t>
      </w:r>
      <w:r w:rsidR="003B78C0" w:rsidRPr="003B78C0">
        <w:rPr>
          <w:rtl/>
        </w:rPr>
        <w:t>[</w:t>
      </w:r>
      <w:r w:rsidRPr="00845E56">
        <w:rPr>
          <w:rStyle w:val="libBold2Char"/>
          <w:rtl/>
        </w:rPr>
        <w:t>يقول الله تعالى</w:t>
      </w:r>
      <w:r w:rsidR="00D10150" w:rsidRPr="00845E56">
        <w:rPr>
          <w:rStyle w:val="libBold2Char"/>
          <w:rtl/>
        </w:rPr>
        <w:t xml:space="preserve">: </w:t>
      </w:r>
      <w:r w:rsidRPr="00845E56">
        <w:rPr>
          <w:rStyle w:val="libBold2Char"/>
          <w:rtl/>
        </w:rPr>
        <w:t>صلوا أرحامكم ف</w:t>
      </w:r>
      <w:r w:rsidR="00A91572" w:rsidRPr="00845E56">
        <w:rPr>
          <w:rStyle w:val="libBold2Char"/>
          <w:rtl/>
        </w:rPr>
        <w:t>إ</w:t>
      </w:r>
      <w:r w:rsidRPr="00845E56">
        <w:rPr>
          <w:rStyle w:val="libBold2Char"/>
          <w:rtl/>
        </w:rPr>
        <w:t>ن</w:t>
      </w:r>
      <w:r w:rsidR="00A91572" w:rsidRPr="00845E56">
        <w:rPr>
          <w:rStyle w:val="libBold2Char"/>
          <w:rtl/>
        </w:rPr>
        <w:t>ّ</w:t>
      </w:r>
      <w:r w:rsidRPr="00845E56">
        <w:rPr>
          <w:rStyle w:val="libBold2Char"/>
          <w:rtl/>
        </w:rPr>
        <w:t>ه أبقى لكم في الحياة الدنيا وخير لكم في آخرتكم</w:t>
      </w:r>
      <w:r w:rsidR="003B78C0" w:rsidRPr="0010659A">
        <w:rPr>
          <w:rtl/>
        </w:rPr>
        <w:t>]</w:t>
      </w:r>
      <w:r w:rsidRPr="0010659A">
        <w:rPr>
          <w:rtl/>
        </w:rPr>
        <w:t>.</w:t>
      </w:r>
    </w:p>
    <w:p w:rsidR="00301327" w:rsidRPr="0010659A" w:rsidRDefault="00301327" w:rsidP="00D341E2">
      <w:pPr>
        <w:pStyle w:val="libNormal"/>
        <w:rPr>
          <w:rFonts w:eastAsiaTheme="minorEastAsia"/>
          <w:rtl/>
        </w:rPr>
      </w:pPr>
      <w:r w:rsidRPr="00845E56">
        <w:rPr>
          <w:rtl/>
        </w:rPr>
        <w:t>وجاء في تفسير العيّاشي عن الأصبغ بن ن</w:t>
      </w:r>
      <w:r w:rsidR="00EB0C88">
        <w:rPr>
          <w:rtl/>
        </w:rPr>
        <w:t>ُ</w:t>
      </w:r>
      <w:r w:rsidRPr="00845E56">
        <w:rPr>
          <w:rtl/>
        </w:rPr>
        <w:t>بات</w:t>
      </w:r>
      <w:r w:rsidR="00EB0C88">
        <w:rPr>
          <w:rtl/>
        </w:rPr>
        <w:t>ة</w:t>
      </w:r>
      <w:r w:rsidRPr="00845E56">
        <w:rPr>
          <w:rtl/>
        </w:rPr>
        <w:t xml:space="preserve"> قال</w:t>
      </w:r>
      <w:r w:rsidR="00D10150" w:rsidRPr="00845E56">
        <w:rPr>
          <w:rtl/>
        </w:rPr>
        <w:t xml:space="preserve">: </w:t>
      </w:r>
      <w:r w:rsidRPr="00845E56">
        <w:rPr>
          <w:rtl/>
        </w:rPr>
        <w:t>سمعت أمير المؤمنين عليه السلام يقول</w:t>
      </w:r>
      <w:r w:rsidR="00D10150" w:rsidRPr="00845E56">
        <w:rPr>
          <w:rtl/>
        </w:rPr>
        <w:t xml:space="preserve">: </w:t>
      </w:r>
      <w:r w:rsidR="00D341E2">
        <w:rPr>
          <w:rtl/>
        </w:rPr>
        <w:t>[</w:t>
      </w:r>
      <w:r w:rsidR="00A91572" w:rsidRPr="00845E56">
        <w:rPr>
          <w:rStyle w:val="libBold2Char"/>
          <w:rFonts w:eastAsiaTheme="minorEastAsia"/>
          <w:rtl/>
        </w:rPr>
        <w:t>إ</w:t>
      </w:r>
      <w:r w:rsidRPr="00845E56">
        <w:rPr>
          <w:rStyle w:val="libBold2Char"/>
          <w:rFonts w:eastAsiaTheme="minorEastAsia"/>
          <w:rtl/>
        </w:rPr>
        <w:t>ن</w:t>
      </w:r>
      <w:r w:rsidR="00A91572" w:rsidRPr="00845E56">
        <w:rPr>
          <w:rStyle w:val="libBold2Char"/>
          <w:rFonts w:eastAsiaTheme="minorEastAsia"/>
          <w:rtl/>
        </w:rPr>
        <w:t>ّ</w:t>
      </w:r>
      <w:r w:rsidRPr="00845E56">
        <w:rPr>
          <w:rStyle w:val="libBold2Char"/>
          <w:rFonts w:eastAsiaTheme="minorEastAsia"/>
          <w:rtl/>
        </w:rPr>
        <w:t xml:space="preserve"> أحدكم ليغضب فما يرضى</w:t>
      </w:r>
      <w:r w:rsidR="00D10150" w:rsidRPr="00845E56">
        <w:rPr>
          <w:rStyle w:val="libBold2Char"/>
          <w:rFonts w:eastAsiaTheme="minorEastAsia"/>
          <w:rtl/>
        </w:rPr>
        <w:t xml:space="preserve"> حتّى </w:t>
      </w:r>
      <w:r w:rsidRPr="00845E56">
        <w:rPr>
          <w:rStyle w:val="libBold2Char"/>
          <w:rFonts w:eastAsiaTheme="minorEastAsia"/>
          <w:rtl/>
        </w:rPr>
        <w:t>يدخل النار</w:t>
      </w:r>
      <w:r w:rsidR="00D10150" w:rsidRPr="00845E56">
        <w:rPr>
          <w:rStyle w:val="libBold2Char"/>
          <w:rFonts w:eastAsiaTheme="minorEastAsia"/>
          <w:rtl/>
        </w:rPr>
        <w:t xml:space="preserve">، </w:t>
      </w:r>
      <w:r w:rsidRPr="00845E56">
        <w:rPr>
          <w:rStyle w:val="libBold2Char"/>
          <w:rFonts w:eastAsiaTheme="minorEastAsia"/>
          <w:rtl/>
        </w:rPr>
        <w:t>فأي</w:t>
      </w:r>
      <w:r w:rsidR="00A91572" w:rsidRPr="00845E56">
        <w:rPr>
          <w:rStyle w:val="libBold2Char"/>
          <w:rFonts w:eastAsiaTheme="minorEastAsia"/>
          <w:rtl/>
        </w:rPr>
        <w:t>ّ</w:t>
      </w:r>
      <w:r w:rsidRPr="00845E56">
        <w:rPr>
          <w:rStyle w:val="libBold2Char"/>
          <w:rFonts w:eastAsiaTheme="minorEastAsia"/>
          <w:rtl/>
        </w:rPr>
        <w:t>ما رجل منكم غضب على ذي رحمه فليدن منه ف</w:t>
      </w:r>
      <w:r w:rsidR="00A91572" w:rsidRPr="00845E56">
        <w:rPr>
          <w:rStyle w:val="libBold2Char"/>
          <w:rFonts w:eastAsiaTheme="minorEastAsia"/>
          <w:rtl/>
        </w:rPr>
        <w:t>إ</w:t>
      </w:r>
      <w:r w:rsidRPr="00845E56">
        <w:rPr>
          <w:rStyle w:val="libBold2Char"/>
          <w:rFonts w:eastAsiaTheme="minorEastAsia"/>
          <w:rtl/>
        </w:rPr>
        <w:t>ن</w:t>
      </w:r>
      <w:r w:rsidR="00A91572" w:rsidRPr="00845E56">
        <w:rPr>
          <w:rStyle w:val="libBold2Char"/>
          <w:rFonts w:eastAsiaTheme="minorEastAsia"/>
          <w:rtl/>
        </w:rPr>
        <w:t>ّ</w:t>
      </w:r>
      <w:r w:rsidRPr="00845E56">
        <w:rPr>
          <w:rStyle w:val="libBold2Char"/>
          <w:rFonts w:eastAsiaTheme="minorEastAsia"/>
          <w:rtl/>
        </w:rPr>
        <w:t xml:space="preserve"> الرحم </w:t>
      </w:r>
      <w:r w:rsidR="00A91572" w:rsidRPr="00845E56">
        <w:rPr>
          <w:rStyle w:val="libBold2Char"/>
          <w:rFonts w:eastAsiaTheme="minorEastAsia"/>
          <w:rtl/>
        </w:rPr>
        <w:t>إ</w:t>
      </w:r>
      <w:r w:rsidRPr="00845E56">
        <w:rPr>
          <w:rStyle w:val="libBold2Char"/>
          <w:rFonts w:eastAsiaTheme="minorEastAsia"/>
          <w:rtl/>
        </w:rPr>
        <w:t>ذا مس</w:t>
      </w:r>
      <w:r w:rsidR="00A91572" w:rsidRPr="00845E56">
        <w:rPr>
          <w:rStyle w:val="libBold2Char"/>
          <w:rFonts w:eastAsiaTheme="minorEastAsia"/>
          <w:rtl/>
        </w:rPr>
        <w:t>ّ</w:t>
      </w:r>
      <w:r w:rsidRPr="00845E56">
        <w:rPr>
          <w:rStyle w:val="libBold2Char"/>
          <w:rFonts w:eastAsiaTheme="minorEastAsia"/>
          <w:rtl/>
        </w:rPr>
        <w:t xml:space="preserve">تها الرحم </w:t>
      </w:r>
      <w:r w:rsidR="00A91572" w:rsidRPr="00845E56">
        <w:rPr>
          <w:rStyle w:val="libBold2Char"/>
          <w:rFonts w:eastAsiaTheme="minorEastAsia"/>
          <w:rtl/>
        </w:rPr>
        <w:t>إ</w:t>
      </w:r>
      <w:r w:rsidRPr="00845E56">
        <w:rPr>
          <w:rStyle w:val="libBold2Char"/>
          <w:rFonts w:eastAsiaTheme="minorEastAsia"/>
          <w:rtl/>
        </w:rPr>
        <w:t>ستقر</w:t>
      </w:r>
      <w:r w:rsidR="00A91572" w:rsidRPr="00845E56">
        <w:rPr>
          <w:rStyle w:val="libBold2Char"/>
          <w:rFonts w:eastAsiaTheme="minorEastAsia"/>
          <w:rtl/>
        </w:rPr>
        <w:t>ّ</w:t>
      </w:r>
      <w:r w:rsidRPr="00845E56">
        <w:rPr>
          <w:rStyle w:val="libBold2Char"/>
          <w:rFonts w:eastAsiaTheme="minorEastAsia"/>
          <w:rtl/>
        </w:rPr>
        <w:t>ت</w:t>
      </w:r>
      <w:r w:rsidR="00D10150" w:rsidRPr="00845E56">
        <w:rPr>
          <w:rStyle w:val="libBold2Char"/>
          <w:rFonts w:eastAsiaTheme="minorEastAsia"/>
          <w:rtl/>
        </w:rPr>
        <w:t xml:space="preserve">، </w:t>
      </w:r>
      <w:r w:rsidRPr="00845E56">
        <w:rPr>
          <w:rStyle w:val="libBold2Char"/>
          <w:rFonts w:eastAsiaTheme="minorEastAsia"/>
          <w:rtl/>
        </w:rPr>
        <w:t>و</w:t>
      </w:r>
      <w:r w:rsidR="00D341E2">
        <w:rPr>
          <w:rStyle w:val="libBold2Char"/>
          <w:rFonts w:eastAsiaTheme="minorEastAsia"/>
          <w:rtl/>
        </w:rPr>
        <w:t>ا</w:t>
      </w:r>
      <w:r w:rsidRPr="00845E56">
        <w:rPr>
          <w:rStyle w:val="libBold2Char"/>
          <w:rFonts w:eastAsiaTheme="minorEastAsia"/>
          <w:rtl/>
        </w:rPr>
        <w:t>ن</w:t>
      </w:r>
      <w:r w:rsidR="00A91572" w:rsidRPr="00845E56">
        <w:rPr>
          <w:rStyle w:val="libBold2Char"/>
          <w:rFonts w:eastAsiaTheme="minorEastAsia"/>
          <w:rtl/>
        </w:rPr>
        <w:t>ّ</w:t>
      </w:r>
      <w:r w:rsidRPr="00845E56">
        <w:rPr>
          <w:rStyle w:val="libBold2Char"/>
          <w:rFonts w:eastAsiaTheme="minorEastAsia"/>
          <w:rtl/>
        </w:rPr>
        <w:t>ها متعل</w:t>
      </w:r>
      <w:r w:rsidR="00A91572" w:rsidRPr="00845E56">
        <w:rPr>
          <w:rStyle w:val="libBold2Char"/>
          <w:rFonts w:eastAsiaTheme="minorEastAsia"/>
          <w:rtl/>
        </w:rPr>
        <w:t>ّ</w:t>
      </w:r>
      <w:r w:rsidRPr="00845E56">
        <w:rPr>
          <w:rStyle w:val="libBold2Char"/>
          <w:rFonts w:eastAsiaTheme="minorEastAsia"/>
          <w:rtl/>
        </w:rPr>
        <w:t>قة بالعرش تنقضه انتقاض الحديد</w:t>
      </w:r>
      <w:r w:rsidR="00D10150" w:rsidRPr="00845E56">
        <w:rPr>
          <w:rStyle w:val="libBold2Char"/>
          <w:rFonts w:eastAsiaTheme="minorEastAsia"/>
          <w:rtl/>
        </w:rPr>
        <w:t xml:space="preserve">، </w:t>
      </w:r>
      <w:r w:rsidRPr="00845E56">
        <w:rPr>
          <w:rStyle w:val="libBold2Char"/>
          <w:rFonts w:eastAsiaTheme="minorEastAsia"/>
          <w:rtl/>
        </w:rPr>
        <w:t>فتنادي</w:t>
      </w:r>
      <w:r w:rsidR="00D10150" w:rsidRPr="00845E56">
        <w:rPr>
          <w:rStyle w:val="libBold2Char"/>
          <w:rFonts w:eastAsiaTheme="minorEastAsia"/>
          <w:rtl/>
        </w:rPr>
        <w:t xml:space="preserve">: </w:t>
      </w:r>
      <w:r w:rsidR="002751F0" w:rsidRPr="00845E56">
        <w:rPr>
          <w:rStyle w:val="libBold2Char"/>
          <w:rFonts w:eastAsiaTheme="minorEastAsia"/>
          <w:rtl/>
        </w:rPr>
        <w:t>أ</w:t>
      </w:r>
      <w:r w:rsidRPr="00845E56">
        <w:rPr>
          <w:rStyle w:val="libBold2Char"/>
          <w:rFonts w:eastAsiaTheme="minorEastAsia"/>
          <w:rtl/>
        </w:rPr>
        <w:t>للّهم</w:t>
      </w:r>
      <w:r w:rsidR="00A91572" w:rsidRPr="00845E56">
        <w:rPr>
          <w:rStyle w:val="libBold2Char"/>
          <w:rFonts w:eastAsiaTheme="minorEastAsia"/>
          <w:rtl/>
        </w:rPr>
        <w:t>ّ</w:t>
      </w:r>
      <w:r w:rsidRPr="00845E56">
        <w:rPr>
          <w:rStyle w:val="libBold2Char"/>
          <w:rFonts w:eastAsiaTheme="minorEastAsia"/>
          <w:rtl/>
        </w:rPr>
        <w:t xml:space="preserve"> صل من وصلني وأقطع من قطعني وذلك قول الله في كتابه</w:t>
      </w:r>
      <w:r w:rsidR="00D10150" w:rsidRPr="00845E56">
        <w:rPr>
          <w:rStyle w:val="libBold2Char"/>
          <w:rFonts w:eastAsiaTheme="minorEastAsia"/>
          <w:rtl/>
        </w:rPr>
        <w:t>:</w:t>
      </w:r>
      <w:r w:rsidR="00D10150" w:rsidRPr="00845E56">
        <w:rPr>
          <w:rtl/>
        </w:rPr>
        <w:t xml:space="preserve"> </w:t>
      </w:r>
      <w:r w:rsidR="00D10150">
        <w:rPr>
          <w:rStyle w:val="libAlaemChar"/>
          <w:rtl/>
        </w:rPr>
        <w:t>(</w:t>
      </w:r>
      <w:r w:rsidR="002751F0" w:rsidRPr="00CF6DDF">
        <w:rPr>
          <w:rStyle w:val="libAieChar"/>
          <w:rtl/>
        </w:rPr>
        <w:t>وَاتَّقُوا اللَّـهَ الَّذِي تَسَاءَلُونَ بِهِ وَالْأَرْحَامَ إِنَّ اللَّـهَ كَانَ عَلَيْكُمْ رَقِيبًا</w:t>
      </w:r>
      <w:r w:rsidR="00845E56" w:rsidRPr="001001E6">
        <w:rPr>
          <w:rStyle w:val="libAlaemChar"/>
          <w:rtl/>
        </w:rPr>
        <w:t>)</w:t>
      </w:r>
      <w:r w:rsidR="00D10150" w:rsidRPr="00845E56">
        <w:rPr>
          <w:rFonts w:eastAsiaTheme="minorEastAsia"/>
          <w:rtl/>
        </w:rPr>
        <w:t xml:space="preserve">، </w:t>
      </w:r>
      <w:r w:rsidRPr="00845E56">
        <w:rPr>
          <w:rStyle w:val="libBold2Char"/>
          <w:rFonts w:eastAsiaTheme="minorEastAsia"/>
          <w:rtl/>
        </w:rPr>
        <w:t>وأي</w:t>
      </w:r>
      <w:r w:rsidR="002751F0" w:rsidRPr="00845E56">
        <w:rPr>
          <w:rStyle w:val="libBold2Char"/>
          <w:rFonts w:eastAsiaTheme="minorEastAsia"/>
          <w:rtl/>
        </w:rPr>
        <w:t>ّ</w:t>
      </w:r>
      <w:r w:rsidRPr="00845E56">
        <w:rPr>
          <w:rStyle w:val="libBold2Char"/>
          <w:rFonts w:eastAsiaTheme="minorEastAsia"/>
          <w:rtl/>
        </w:rPr>
        <w:t>ما رجل غضب وهو قائم فليلزم الأرض من فوره فإن</w:t>
      </w:r>
      <w:r w:rsidR="002751F0" w:rsidRPr="00845E56">
        <w:rPr>
          <w:rStyle w:val="libBold2Char"/>
          <w:rFonts w:eastAsiaTheme="minorEastAsia"/>
          <w:rtl/>
        </w:rPr>
        <w:t>ّ</w:t>
      </w:r>
      <w:r w:rsidRPr="00845E56">
        <w:rPr>
          <w:rStyle w:val="libBold2Char"/>
          <w:rFonts w:eastAsiaTheme="minorEastAsia"/>
          <w:rtl/>
        </w:rPr>
        <w:t>ه يذهب رجز الشيطان</w:t>
      </w:r>
      <w:r w:rsidR="00D341E2" w:rsidRPr="0010659A">
        <w:rPr>
          <w:rFonts w:eastAsiaTheme="minorEastAsia"/>
          <w:rtl/>
        </w:rPr>
        <w:t>]</w:t>
      </w:r>
      <w:r w:rsidRPr="0010659A">
        <w:rPr>
          <w:rFonts w:eastAsiaTheme="minorEastAsia"/>
          <w:rtl/>
        </w:rPr>
        <w:t>.</w:t>
      </w:r>
    </w:p>
    <w:p w:rsidR="00301327" w:rsidRPr="00DF5C21" w:rsidRDefault="00301327" w:rsidP="00845E56">
      <w:pPr>
        <w:pStyle w:val="libNormal"/>
        <w:rPr>
          <w:rtl/>
        </w:rPr>
      </w:pPr>
      <w:r w:rsidRPr="00DF5C21">
        <w:rPr>
          <w:rtl/>
        </w:rPr>
        <w:t>وروى الطبرسي في تفسيره مجمع البيان</w:t>
      </w:r>
      <w:r w:rsidR="00D341E2">
        <w:rPr>
          <w:rtl/>
        </w:rPr>
        <w:t>:</w:t>
      </w:r>
      <w:r w:rsidR="00AE2736" w:rsidRPr="00DF5C21">
        <w:rPr>
          <w:rtl/>
        </w:rPr>
        <w:t xml:space="preserve"> ج</w:t>
      </w:r>
      <w:r w:rsidR="00AE2736">
        <w:rPr>
          <w:rtl/>
        </w:rPr>
        <w:t xml:space="preserve"> </w:t>
      </w:r>
      <w:r w:rsidR="00AE2736" w:rsidRPr="00DF5C21">
        <w:rPr>
          <w:rtl/>
        </w:rPr>
        <w:t>6</w:t>
      </w:r>
      <w:r>
        <w:rPr>
          <w:rtl/>
        </w:rPr>
        <w:t xml:space="preserve"> ص </w:t>
      </w:r>
      <w:r w:rsidRPr="00DF5C21">
        <w:rPr>
          <w:rtl/>
        </w:rPr>
        <w:t>289</w:t>
      </w:r>
      <w:r>
        <w:rPr>
          <w:rtl/>
        </w:rPr>
        <w:t xml:space="preserve"> </w:t>
      </w:r>
      <w:r w:rsidRPr="00DF5C21">
        <w:rPr>
          <w:rtl/>
        </w:rPr>
        <w:t xml:space="preserve">ط دار إحياء التراث العربي </w:t>
      </w:r>
      <w:r>
        <w:rPr>
          <w:rtl/>
        </w:rPr>
        <w:t>-</w:t>
      </w:r>
      <w:r w:rsidRPr="00DF5C21">
        <w:rPr>
          <w:rtl/>
        </w:rPr>
        <w:t>بيروت</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وروى جابر عن أبي جعفر</w:t>
      </w:r>
      <w:r w:rsidR="00D10150">
        <w:rPr>
          <w:rtl/>
        </w:rPr>
        <w:t xml:space="preserve"> (</w:t>
      </w:r>
      <w:r w:rsidRPr="00DF5C21">
        <w:rPr>
          <w:rtl/>
        </w:rPr>
        <w:t>ع</w:t>
      </w:r>
      <w:r w:rsidR="00D10150">
        <w:rPr>
          <w:rtl/>
        </w:rPr>
        <w:t xml:space="preserve">) </w:t>
      </w:r>
      <w:r w:rsidRPr="00DF5C21">
        <w:rPr>
          <w:rtl/>
        </w:rPr>
        <w:t>قال</w:t>
      </w:r>
      <w:r w:rsidR="00D10150">
        <w:rPr>
          <w:rtl/>
        </w:rPr>
        <w:t xml:space="preserve">: </w:t>
      </w:r>
      <w:r w:rsidRPr="00DF5C21">
        <w:rPr>
          <w:rtl/>
        </w:rPr>
        <w:t xml:space="preserve">قال رسول الله </w:t>
      </w:r>
      <w:r>
        <w:rPr>
          <w:rtl/>
        </w:rPr>
        <w:t xml:space="preserve">صلّى الله عليه وآله </w:t>
      </w:r>
      <w:r w:rsidRPr="00DF5C21">
        <w:rPr>
          <w:rtl/>
        </w:rPr>
        <w:t>وسلم</w:t>
      </w:r>
      <w:r w:rsidR="00D10150">
        <w:rPr>
          <w:rtl/>
        </w:rPr>
        <w:t xml:space="preserve">: </w:t>
      </w:r>
      <w:r w:rsidR="003B78C0" w:rsidRPr="003B78C0">
        <w:rPr>
          <w:rtl/>
        </w:rPr>
        <w:t>[</w:t>
      </w:r>
      <w:r w:rsidRPr="00845E56">
        <w:rPr>
          <w:rStyle w:val="libBold2Char"/>
          <w:rtl/>
        </w:rPr>
        <w:t>بر</w:t>
      </w:r>
      <w:r w:rsidR="00A91572" w:rsidRPr="00845E56">
        <w:rPr>
          <w:rStyle w:val="libBold2Char"/>
          <w:rtl/>
        </w:rPr>
        <w:t>ّ</w:t>
      </w:r>
      <w:r w:rsidRPr="00845E56">
        <w:rPr>
          <w:rStyle w:val="libBold2Char"/>
          <w:rtl/>
        </w:rPr>
        <w:t xml:space="preserve"> الوالدين وصلة الرحم</w:t>
      </w:r>
      <w:r w:rsidR="00D341E2">
        <w:rPr>
          <w:rStyle w:val="libBold2Char"/>
          <w:rtl/>
        </w:rPr>
        <w:t>،</w:t>
      </w:r>
      <w:r w:rsidRPr="00845E56">
        <w:rPr>
          <w:rStyle w:val="libBold2Char"/>
          <w:rtl/>
        </w:rPr>
        <w:t xml:space="preserve"> يهو</w:t>
      </w:r>
      <w:r w:rsidR="00A91572" w:rsidRPr="00845E56">
        <w:rPr>
          <w:rStyle w:val="libBold2Char"/>
          <w:rtl/>
        </w:rPr>
        <w:t>ّ</w:t>
      </w:r>
      <w:r w:rsidRPr="00845E56">
        <w:rPr>
          <w:rStyle w:val="libBold2Char"/>
          <w:rtl/>
        </w:rPr>
        <w:t xml:space="preserve">نان الحساب </w:t>
      </w:r>
      <w:r w:rsidR="003B78C0" w:rsidRPr="003B78C0">
        <w:rPr>
          <w:rtl/>
        </w:rPr>
        <w:t>]</w:t>
      </w:r>
      <w:r w:rsidR="00D10150">
        <w:rPr>
          <w:rtl/>
        </w:rPr>
        <w:t xml:space="preserve">، </w:t>
      </w:r>
      <w:r w:rsidRPr="00DF5C21">
        <w:rPr>
          <w:rtl/>
        </w:rPr>
        <w:t>ثم تلا هذه الآية.</w:t>
      </w:r>
    </w:p>
    <w:p w:rsidR="00301327" w:rsidRPr="0010659A" w:rsidRDefault="00301327" w:rsidP="00845E56">
      <w:pPr>
        <w:pStyle w:val="libNormal"/>
        <w:rPr>
          <w:rtl/>
        </w:rPr>
      </w:pPr>
      <w:r w:rsidRPr="00DF5C21">
        <w:rPr>
          <w:rtl/>
        </w:rPr>
        <w:t>روى</w:t>
      </w:r>
      <w:r>
        <w:rPr>
          <w:rtl/>
        </w:rPr>
        <w:t xml:space="preserve"> محمّد </w:t>
      </w:r>
      <w:r w:rsidRPr="00DF5C21">
        <w:rPr>
          <w:rtl/>
        </w:rPr>
        <w:t>بن الفضل عن موسى بن جعفر الكاظم</w:t>
      </w:r>
      <w:r w:rsidR="00D10150">
        <w:rPr>
          <w:rtl/>
        </w:rPr>
        <w:t xml:space="preserve"> (</w:t>
      </w:r>
      <w:r w:rsidRPr="00DF5C21">
        <w:rPr>
          <w:rtl/>
        </w:rPr>
        <w:t>ع</w:t>
      </w:r>
      <w:r w:rsidR="00D10150">
        <w:rPr>
          <w:rtl/>
        </w:rPr>
        <w:t xml:space="preserve">) </w:t>
      </w:r>
      <w:r w:rsidRPr="00DF5C21">
        <w:rPr>
          <w:rtl/>
        </w:rPr>
        <w:t>في هذه الآية قال</w:t>
      </w:r>
      <w:r w:rsidR="00D10150">
        <w:rPr>
          <w:rtl/>
        </w:rPr>
        <w:t xml:space="preserve">: </w:t>
      </w:r>
      <w:r w:rsidR="003B78C0" w:rsidRPr="003B78C0">
        <w:rPr>
          <w:rtl/>
        </w:rPr>
        <w:t>[</w:t>
      </w:r>
      <w:r w:rsidRPr="00845E56">
        <w:rPr>
          <w:rStyle w:val="libBold2Char"/>
          <w:rtl/>
        </w:rPr>
        <w:t>صلة آل محمّد صلّى الله عليه وآله</w:t>
      </w:r>
      <w:r w:rsidR="003F0683" w:rsidRPr="00845E56">
        <w:rPr>
          <w:rStyle w:val="libBold2Char"/>
          <w:rtl/>
        </w:rPr>
        <w:t xml:space="preserve"> وسلّم </w:t>
      </w:r>
      <w:r w:rsidRPr="00845E56">
        <w:rPr>
          <w:rStyle w:val="libBold2Char"/>
          <w:rtl/>
        </w:rPr>
        <w:t>معل</w:t>
      </w:r>
      <w:r w:rsidR="00A91572" w:rsidRPr="00845E56">
        <w:rPr>
          <w:rStyle w:val="libBold2Char"/>
          <w:rtl/>
        </w:rPr>
        <w:t>ّ</w:t>
      </w:r>
      <w:r w:rsidRPr="00845E56">
        <w:rPr>
          <w:rStyle w:val="libBold2Char"/>
          <w:rtl/>
        </w:rPr>
        <w:t>قة بالعرش تقول</w:t>
      </w:r>
      <w:r w:rsidR="00D341E2">
        <w:rPr>
          <w:rStyle w:val="libBold2Char"/>
          <w:rtl/>
        </w:rPr>
        <w:t>:</w:t>
      </w:r>
      <w:r w:rsidRPr="00845E56">
        <w:rPr>
          <w:rStyle w:val="libBold2Char"/>
          <w:rtl/>
        </w:rPr>
        <w:t xml:space="preserve"> </w:t>
      </w:r>
      <w:r w:rsidR="00A91572" w:rsidRPr="00845E56">
        <w:rPr>
          <w:rStyle w:val="libBold2Char"/>
          <w:rtl/>
        </w:rPr>
        <w:t>أ</w:t>
      </w:r>
      <w:r w:rsidRPr="00845E56">
        <w:rPr>
          <w:rStyle w:val="libBold2Char"/>
          <w:rtl/>
        </w:rPr>
        <w:t>للّهم</w:t>
      </w:r>
      <w:r w:rsidR="00A91572" w:rsidRPr="00845E56">
        <w:rPr>
          <w:rStyle w:val="libBold2Char"/>
          <w:rtl/>
        </w:rPr>
        <w:t>ّ</w:t>
      </w:r>
      <w:r w:rsidRPr="00845E56">
        <w:rPr>
          <w:rStyle w:val="libBold2Char"/>
          <w:rtl/>
        </w:rPr>
        <w:t xml:space="preserve"> صل من وصلني</w:t>
      </w:r>
      <w:r w:rsidR="00D341E2">
        <w:rPr>
          <w:rStyle w:val="libBold2Char"/>
          <w:rtl/>
        </w:rPr>
        <w:t>،</w:t>
      </w:r>
      <w:r w:rsidRPr="00845E56">
        <w:rPr>
          <w:rStyle w:val="libBold2Char"/>
          <w:rtl/>
        </w:rPr>
        <w:t xml:space="preserve"> وأقطع من قطعني</w:t>
      </w:r>
      <w:r w:rsidR="00D341E2">
        <w:rPr>
          <w:rStyle w:val="libBold2Char"/>
          <w:rtl/>
        </w:rPr>
        <w:t>،</w:t>
      </w:r>
      <w:r w:rsidRPr="00845E56">
        <w:rPr>
          <w:rStyle w:val="libBold2Char"/>
          <w:rtl/>
        </w:rPr>
        <w:t xml:space="preserve"> وهي تجري في كل</w:t>
      </w:r>
      <w:r w:rsidR="00A91572" w:rsidRPr="00845E56">
        <w:rPr>
          <w:rStyle w:val="libBold2Char"/>
          <w:rtl/>
        </w:rPr>
        <w:t>ّ</w:t>
      </w:r>
      <w:r w:rsidRPr="00845E56">
        <w:rPr>
          <w:rStyle w:val="libBold2Char"/>
          <w:rtl/>
        </w:rPr>
        <w:t xml:space="preserve"> رحم</w:t>
      </w:r>
      <w:r w:rsidR="003B78C0" w:rsidRPr="0010659A">
        <w:rPr>
          <w:rtl/>
        </w:rPr>
        <w:t>]</w:t>
      </w:r>
      <w:r w:rsidRPr="0010659A">
        <w:rPr>
          <w:rtl/>
        </w:rPr>
        <w:t>.</w:t>
      </w:r>
    </w:p>
    <w:p w:rsidR="00301327" w:rsidRPr="0010659A" w:rsidRDefault="00301327" w:rsidP="00301327">
      <w:pPr>
        <w:pStyle w:val="libNormal"/>
        <w:rPr>
          <w:rtl/>
        </w:rPr>
      </w:pPr>
      <w:r w:rsidRPr="00845E56">
        <w:rPr>
          <w:rtl/>
        </w:rPr>
        <w:t>وروى الوليد بن أبان عن أبي الحسن الرضا</w:t>
      </w:r>
      <w:r w:rsidR="00D10150" w:rsidRPr="00845E56">
        <w:rPr>
          <w:rtl/>
        </w:rPr>
        <w:t xml:space="preserve"> (</w:t>
      </w:r>
      <w:r w:rsidRPr="00845E56">
        <w:rPr>
          <w:rtl/>
        </w:rPr>
        <w:t>ع</w:t>
      </w:r>
      <w:r w:rsidR="00D10150" w:rsidRPr="00845E56">
        <w:rPr>
          <w:rtl/>
        </w:rPr>
        <w:t xml:space="preserve">) </w:t>
      </w:r>
      <w:r w:rsidRPr="00845E56">
        <w:rPr>
          <w:rtl/>
        </w:rPr>
        <w:t>قال</w:t>
      </w:r>
      <w:r w:rsidR="00D10150" w:rsidRPr="00845E56">
        <w:rPr>
          <w:rtl/>
        </w:rPr>
        <w:t xml:space="preserve">: </w:t>
      </w:r>
      <w:r w:rsidRPr="00845E56">
        <w:rPr>
          <w:rtl/>
        </w:rPr>
        <w:t>قلت له هل على الرجل في ماله سوى الزكاة؟ قال</w:t>
      </w:r>
      <w:r w:rsidR="00D10150" w:rsidRPr="00845E56">
        <w:rPr>
          <w:rtl/>
        </w:rPr>
        <w:t xml:space="preserve">: </w:t>
      </w:r>
      <w:r w:rsidR="00D341E2">
        <w:rPr>
          <w:rtl/>
        </w:rPr>
        <w:t>[</w:t>
      </w:r>
      <w:r w:rsidRPr="00845E56">
        <w:rPr>
          <w:rStyle w:val="libBold2Char"/>
          <w:rtl/>
        </w:rPr>
        <w:t>نعم</w:t>
      </w:r>
      <w:r w:rsidR="00D341E2">
        <w:rPr>
          <w:rStyle w:val="libBold2Char"/>
          <w:rtl/>
        </w:rPr>
        <w:t>:</w:t>
      </w:r>
      <w:r w:rsidRPr="00845E56">
        <w:rPr>
          <w:rStyle w:val="libBold2Char"/>
          <w:rtl/>
        </w:rPr>
        <w:t xml:space="preserve"> أين ما قال الله</w:t>
      </w:r>
      <w:r w:rsidR="00D341E2">
        <w:rPr>
          <w:rStyle w:val="libBold2Char"/>
          <w:rtl/>
        </w:rPr>
        <w:t>:</w:t>
      </w:r>
      <w:r w:rsidRPr="00845E56">
        <w:rPr>
          <w:rStyle w:val="libBold2Char"/>
          <w:rtl/>
        </w:rPr>
        <w:t xml:space="preserve"> وال</w:t>
      </w:r>
      <w:r w:rsidR="00A91572" w:rsidRPr="00845E56">
        <w:rPr>
          <w:rStyle w:val="libBold2Char"/>
          <w:rtl/>
        </w:rPr>
        <w:t>ّ</w:t>
      </w:r>
      <w:r w:rsidRPr="00845E56">
        <w:rPr>
          <w:rStyle w:val="libBold2Char"/>
          <w:rtl/>
        </w:rPr>
        <w:t>ذين يصلون</w:t>
      </w:r>
      <w:r w:rsidR="00AC59B4" w:rsidRPr="00845E56">
        <w:rPr>
          <w:rStyle w:val="libBold2Char"/>
          <w:rtl/>
        </w:rPr>
        <w:t xml:space="preserve"> الآية</w:t>
      </w:r>
      <w:r w:rsidR="00D10150" w:rsidRPr="00CF6DDF">
        <w:rPr>
          <w:rStyle w:val="libAieChar"/>
          <w:rtl/>
        </w:rPr>
        <w:t xml:space="preserve"> </w:t>
      </w:r>
      <w:r w:rsidR="00845E56">
        <w:rPr>
          <w:rStyle w:val="libAlaemChar"/>
          <w:rtl/>
        </w:rPr>
        <w:t>(</w:t>
      </w:r>
      <w:r w:rsidRPr="00CF6DDF">
        <w:rPr>
          <w:rStyle w:val="libAieChar"/>
          <w:rtl/>
        </w:rPr>
        <w:t>وَيَخْشَوْنَ رَبَّهُمْ</w:t>
      </w:r>
      <w:r w:rsidR="00845E56" w:rsidRPr="001001E6">
        <w:rPr>
          <w:rStyle w:val="libAlaemChar"/>
          <w:rtl/>
        </w:rPr>
        <w:t>)</w:t>
      </w:r>
      <w:r w:rsidR="00D10150" w:rsidRPr="00845E56">
        <w:rPr>
          <w:rtl/>
        </w:rPr>
        <w:t xml:space="preserve"> </w:t>
      </w:r>
      <w:r w:rsidRPr="00845E56">
        <w:rPr>
          <w:rStyle w:val="libBold2Char"/>
          <w:rtl/>
        </w:rPr>
        <w:t>أي ويخافون عقاب رب</w:t>
      </w:r>
      <w:r w:rsidR="00A91572" w:rsidRPr="00845E56">
        <w:rPr>
          <w:rStyle w:val="libBold2Char"/>
          <w:rtl/>
        </w:rPr>
        <w:t>ّ</w:t>
      </w:r>
      <w:r w:rsidRPr="00845E56">
        <w:rPr>
          <w:rStyle w:val="libBold2Char"/>
          <w:rtl/>
        </w:rPr>
        <w:t>هم في قطعها</w:t>
      </w:r>
      <w:r w:rsidR="00D10150" w:rsidRPr="00845E56">
        <w:rPr>
          <w:rStyle w:val="libBold2Char"/>
          <w:rtl/>
        </w:rPr>
        <w:t xml:space="preserve"> </w:t>
      </w:r>
      <w:r w:rsidR="00845E56">
        <w:rPr>
          <w:rStyle w:val="libAlaemChar"/>
          <w:rtl/>
        </w:rPr>
        <w:t>(</w:t>
      </w:r>
      <w:r w:rsidRPr="00CF6DDF">
        <w:rPr>
          <w:rStyle w:val="libAieChar"/>
          <w:rtl/>
        </w:rPr>
        <w:t>وَيَخَافُونَ سُوءَ الْحِسَابِ</w:t>
      </w:r>
      <w:r w:rsidR="00845E56" w:rsidRPr="001001E6">
        <w:rPr>
          <w:rStyle w:val="libAlaemChar"/>
          <w:rtl/>
        </w:rPr>
        <w:t>)</w:t>
      </w:r>
      <w:r w:rsidR="00D341E2" w:rsidRPr="0010659A">
        <w:rPr>
          <w:rtl/>
        </w:rPr>
        <w:t>]</w:t>
      </w:r>
      <w:r w:rsidR="00845E56" w:rsidRPr="0010659A">
        <w:rPr>
          <w:rtl/>
        </w:rPr>
        <w:t>.</w:t>
      </w:r>
    </w:p>
    <w:p w:rsidR="008C1D9F" w:rsidRDefault="008C1D9F" w:rsidP="008C1D9F">
      <w:pPr>
        <w:pStyle w:val="libNormal"/>
        <w:rPr>
          <w:rtl/>
        </w:rPr>
      </w:pPr>
      <w:r>
        <w:rPr>
          <w:rtl/>
        </w:rPr>
        <w:br w:type="page"/>
      </w:r>
    </w:p>
    <w:p w:rsidR="00845E56" w:rsidRDefault="002751F0" w:rsidP="00A66EE1">
      <w:pPr>
        <w:pStyle w:val="Heading3Center"/>
        <w:rPr>
          <w:rtl/>
        </w:rPr>
      </w:pPr>
      <w:bookmarkStart w:id="73" w:name="_Toc484948087"/>
      <w:r w:rsidRPr="002751F0">
        <w:rPr>
          <w:rtl/>
        </w:rPr>
        <w:lastRenderedPageBreak/>
        <w:t>سورة الرعد الآية 28</w:t>
      </w:r>
      <w:bookmarkEnd w:id="73"/>
    </w:p>
    <w:p w:rsidR="00301327" w:rsidRPr="00845E56" w:rsidRDefault="00845E56" w:rsidP="002751F0">
      <w:pPr>
        <w:pStyle w:val="libCenter"/>
        <w:rPr>
          <w:rtl/>
        </w:rPr>
      </w:pPr>
      <w:r>
        <w:rPr>
          <w:rStyle w:val="libAlaemChar"/>
          <w:rtl/>
        </w:rPr>
        <w:t>(</w:t>
      </w:r>
      <w:r w:rsidR="00301327" w:rsidRPr="00CF6DDF">
        <w:rPr>
          <w:rStyle w:val="libAieChar"/>
          <w:rtl/>
        </w:rPr>
        <w:t>الَّذِينَ آمَنُوا وَتَطْمَئِنُّ قُلُوبُهُم بِذِكْرِ اللَّـهِ أَلَا بِذِكْرِ اللَّـهِ تَطْمَئِنُّ الْقُلُوبُ</w:t>
      </w:r>
      <w:r w:rsidRPr="001001E6">
        <w:rPr>
          <w:rStyle w:val="libAlaemChar"/>
          <w:rtl/>
        </w:rPr>
        <w:t>)</w:t>
      </w:r>
      <w:r w:rsidR="00D10150" w:rsidRPr="00BC38F1">
        <w:rPr>
          <w:rtl/>
        </w:rPr>
        <w:t xml:space="preserve"> </w:t>
      </w:r>
    </w:p>
    <w:p w:rsidR="00301327" w:rsidRPr="0010659A" w:rsidRDefault="00301327" w:rsidP="00334453">
      <w:pPr>
        <w:pStyle w:val="libNormal"/>
        <w:rPr>
          <w:rtl/>
        </w:rPr>
      </w:pPr>
      <w:r w:rsidRPr="00845E56">
        <w:rPr>
          <w:rtl/>
        </w:rPr>
        <w:t>جاء في تفسير العيّاشي</w:t>
      </w:r>
      <w:r w:rsidR="00D10150" w:rsidRPr="00845E56">
        <w:rPr>
          <w:rtl/>
        </w:rPr>
        <w:t xml:space="preserve"> </w:t>
      </w:r>
      <w:r w:rsidRPr="00845E56">
        <w:rPr>
          <w:rtl/>
        </w:rPr>
        <w:t>عند تفسيره للآية الكريمة</w:t>
      </w:r>
      <w:r w:rsidR="00D10150" w:rsidRPr="00845E56">
        <w:rPr>
          <w:rtl/>
        </w:rPr>
        <w:t xml:space="preserve">، </w:t>
      </w:r>
      <w:r w:rsidRPr="00845E56">
        <w:rPr>
          <w:rtl/>
        </w:rPr>
        <w:t>بروايته عن خالد بن نجيح عن جعفر بن محمّد عليهما السلام في قوله تعالى</w:t>
      </w:r>
      <w:r w:rsidR="00D10150" w:rsidRPr="00845E56">
        <w:rPr>
          <w:rtl/>
        </w:rPr>
        <w:t xml:space="preserve">: </w:t>
      </w:r>
      <w:r w:rsidR="00845E56">
        <w:rPr>
          <w:rStyle w:val="libAlaemChar"/>
          <w:rtl/>
        </w:rPr>
        <w:t>(</w:t>
      </w:r>
      <w:r w:rsidRPr="00CF6DDF">
        <w:rPr>
          <w:rStyle w:val="libAieChar"/>
          <w:rtl/>
        </w:rPr>
        <w:t>أَلَا بِذِكْرِ اللَّـهِ تَطْمَئِنُّ الْقُلُوبُ</w:t>
      </w:r>
      <w:r w:rsidR="00845E56" w:rsidRPr="001001E6">
        <w:rPr>
          <w:rStyle w:val="libAlaemChar"/>
          <w:rtl/>
        </w:rPr>
        <w:t>)</w:t>
      </w:r>
      <w:r w:rsidR="00D10150" w:rsidRPr="00845E56">
        <w:rPr>
          <w:rtl/>
        </w:rPr>
        <w:t xml:space="preserve"> </w:t>
      </w:r>
      <w:r w:rsidRPr="00845E56">
        <w:rPr>
          <w:rtl/>
        </w:rPr>
        <w:t>فقال</w:t>
      </w:r>
      <w:r w:rsidR="00D10150" w:rsidRPr="00845E56">
        <w:rPr>
          <w:rtl/>
        </w:rPr>
        <w:t xml:space="preserve">: </w:t>
      </w:r>
      <w:r w:rsidR="003B78C0" w:rsidRPr="003B78C0">
        <w:rPr>
          <w:rtl/>
        </w:rPr>
        <w:t>[</w:t>
      </w:r>
      <w:r w:rsidRPr="00845E56">
        <w:rPr>
          <w:rStyle w:val="libBold2Char"/>
          <w:rtl/>
        </w:rPr>
        <w:t>بمحم</w:t>
      </w:r>
      <w:r w:rsidR="00A91572" w:rsidRPr="00845E56">
        <w:rPr>
          <w:rStyle w:val="libBold2Char"/>
          <w:rtl/>
        </w:rPr>
        <w:t>ّ</w:t>
      </w:r>
      <w:r w:rsidRPr="00845E56">
        <w:rPr>
          <w:rStyle w:val="libBold2Char"/>
          <w:rtl/>
        </w:rPr>
        <w:t>د صلّى الله عليه وآله</w:t>
      </w:r>
      <w:r w:rsidR="003F0683" w:rsidRPr="00845E56">
        <w:rPr>
          <w:rStyle w:val="libBold2Char"/>
          <w:rtl/>
        </w:rPr>
        <w:t xml:space="preserve"> وسلّم </w:t>
      </w:r>
      <w:r w:rsidRPr="00845E56">
        <w:rPr>
          <w:rStyle w:val="libBold2Char"/>
          <w:rtl/>
        </w:rPr>
        <w:t>تطمئن</w:t>
      </w:r>
      <w:r w:rsidR="00A91572" w:rsidRPr="00845E56">
        <w:rPr>
          <w:rStyle w:val="libBold2Char"/>
          <w:rtl/>
        </w:rPr>
        <w:t>ّ</w:t>
      </w:r>
      <w:r w:rsidRPr="00845E56">
        <w:rPr>
          <w:rStyle w:val="libBold2Char"/>
          <w:rtl/>
        </w:rPr>
        <w:t xml:space="preserve"> القلوب</w:t>
      </w:r>
      <w:r w:rsidR="00D10150" w:rsidRPr="00845E56">
        <w:rPr>
          <w:rStyle w:val="libBold2Char"/>
          <w:rtl/>
        </w:rPr>
        <w:t xml:space="preserve">، </w:t>
      </w:r>
      <w:r w:rsidRPr="00845E56">
        <w:rPr>
          <w:rStyle w:val="libBold2Char"/>
          <w:rtl/>
        </w:rPr>
        <w:t>وهو ذكر الله وحجابه</w:t>
      </w:r>
      <w:r w:rsidR="003B78C0" w:rsidRPr="0010659A">
        <w:rPr>
          <w:rtl/>
        </w:rPr>
        <w:t>]</w:t>
      </w:r>
      <w:r w:rsidRPr="0010659A">
        <w:rPr>
          <w:rtl/>
        </w:rPr>
        <w:t>.</w:t>
      </w:r>
    </w:p>
    <w:p w:rsidR="00301327" w:rsidRPr="0010659A" w:rsidRDefault="00301327" w:rsidP="00FE0CD3">
      <w:pPr>
        <w:pStyle w:val="libNormal"/>
        <w:rPr>
          <w:rtl/>
        </w:rPr>
      </w:pPr>
      <w:r w:rsidRPr="00845E56">
        <w:rPr>
          <w:rtl/>
        </w:rPr>
        <w:t>وأورد العيّاشي</w:t>
      </w:r>
      <w:r w:rsidR="00D10150" w:rsidRPr="00845E56">
        <w:rPr>
          <w:rtl/>
        </w:rPr>
        <w:t xml:space="preserve"> </w:t>
      </w:r>
      <w:r w:rsidRPr="00845E56">
        <w:rPr>
          <w:rtl/>
        </w:rPr>
        <w:t>في تفسيره أيضا</w:t>
      </w:r>
      <w:r w:rsidR="00D10150" w:rsidRPr="00845E56">
        <w:rPr>
          <w:rtl/>
        </w:rPr>
        <w:t xml:space="preserve">، </w:t>
      </w:r>
      <w:r w:rsidRPr="00845E56">
        <w:rPr>
          <w:rtl/>
        </w:rPr>
        <w:t>وبإسناده</w:t>
      </w:r>
      <w:r w:rsidR="00B7499C">
        <w:rPr>
          <w:rtl/>
        </w:rPr>
        <w:t xml:space="preserve"> عن ابن </w:t>
      </w:r>
      <w:r w:rsidR="001E071E">
        <w:rPr>
          <w:rtl/>
        </w:rPr>
        <w:t>عباس</w:t>
      </w:r>
      <w:r w:rsidRPr="00845E56">
        <w:rPr>
          <w:rtl/>
        </w:rPr>
        <w:t xml:space="preserve"> </w:t>
      </w:r>
      <w:r w:rsidR="00A91572" w:rsidRPr="00845E56">
        <w:rPr>
          <w:rtl/>
        </w:rPr>
        <w:t>أ</w:t>
      </w:r>
      <w:r w:rsidRPr="00845E56">
        <w:rPr>
          <w:rtl/>
        </w:rPr>
        <w:t>ن</w:t>
      </w:r>
      <w:r w:rsidR="00A91572" w:rsidRPr="00845E56">
        <w:rPr>
          <w:rtl/>
        </w:rPr>
        <w:t>ّ</w:t>
      </w:r>
      <w:r w:rsidRPr="00845E56">
        <w:rPr>
          <w:rtl/>
        </w:rPr>
        <w:t>ه قال لرسول الله صلّى الله عليه وآله وسل</w:t>
      </w:r>
      <w:r w:rsidR="00A91572" w:rsidRPr="00845E56">
        <w:rPr>
          <w:rtl/>
        </w:rPr>
        <w:t>ّ</w:t>
      </w:r>
      <w:r w:rsidRPr="00845E56">
        <w:rPr>
          <w:rtl/>
        </w:rPr>
        <w:t>م</w:t>
      </w:r>
      <w:r w:rsidR="00D10150" w:rsidRPr="00845E56">
        <w:rPr>
          <w:rtl/>
        </w:rPr>
        <w:t xml:space="preserve">: </w:t>
      </w:r>
      <w:r w:rsidR="00845E56">
        <w:rPr>
          <w:rStyle w:val="libAlaemChar"/>
          <w:rtl/>
        </w:rPr>
        <w:t>(</w:t>
      </w:r>
      <w:r w:rsidRPr="00CF6DDF">
        <w:rPr>
          <w:rStyle w:val="libAieChar"/>
          <w:rtl/>
        </w:rPr>
        <w:t>الَّذِينَ آمَنُوا وَتَطْمَئِنُّ قُلُوبُهُم بِذِكْرِ اللَّـهِ أَلَا بِذِكْرِ اللَّـهِ تَطْمَئِنُّ الْقُلُوبُ</w:t>
      </w:r>
      <w:r w:rsidR="00845E56" w:rsidRPr="001001E6">
        <w:rPr>
          <w:rStyle w:val="libAlaemChar"/>
          <w:rtl/>
        </w:rPr>
        <w:t>)</w:t>
      </w:r>
      <w:r w:rsidR="00D10150" w:rsidRPr="00845E56">
        <w:rPr>
          <w:rtl/>
        </w:rPr>
        <w:t xml:space="preserve"> </w:t>
      </w:r>
      <w:r w:rsidRPr="00845E56">
        <w:rPr>
          <w:rtl/>
        </w:rPr>
        <w:t>قال لي</w:t>
      </w:r>
      <w:r w:rsidR="00D10150" w:rsidRPr="00845E56">
        <w:rPr>
          <w:rtl/>
        </w:rPr>
        <w:t xml:space="preserve">: </w:t>
      </w:r>
      <w:r w:rsidR="003B78C0" w:rsidRPr="003B78C0">
        <w:rPr>
          <w:rtl/>
        </w:rPr>
        <w:t>[</w:t>
      </w:r>
      <w:r w:rsidRPr="00845E56">
        <w:rPr>
          <w:rStyle w:val="libBold2Char"/>
          <w:rtl/>
        </w:rPr>
        <w:t>أتدري يا بن أم</w:t>
      </w:r>
      <w:r w:rsidR="00A91572" w:rsidRPr="00845E56">
        <w:rPr>
          <w:rStyle w:val="libBold2Char"/>
          <w:rtl/>
        </w:rPr>
        <w:t>ّ</w:t>
      </w:r>
      <w:r w:rsidRPr="00845E56">
        <w:rPr>
          <w:rStyle w:val="libBold2Char"/>
          <w:rtl/>
        </w:rPr>
        <w:t xml:space="preserve"> سليم من هم؟</w:t>
      </w:r>
      <w:r w:rsidRPr="00845E56">
        <w:rPr>
          <w:rtl/>
        </w:rPr>
        <w:t xml:space="preserve"> </w:t>
      </w:r>
      <w:r w:rsidRPr="00DF5C21">
        <w:rPr>
          <w:rtl/>
        </w:rPr>
        <w:t>قلت</w:t>
      </w:r>
      <w:r w:rsidR="00D10150">
        <w:rPr>
          <w:rtl/>
        </w:rPr>
        <w:t xml:space="preserve">: </w:t>
      </w:r>
      <w:r w:rsidRPr="00DF5C21">
        <w:rPr>
          <w:rtl/>
        </w:rPr>
        <w:t>من هم يا رسول الله</w:t>
      </w:r>
      <w:r w:rsidR="00D10150">
        <w:rPr>
          <w:rtl/>
        </w:rPr>
        <w:t>؟</w:t>
      </w:r>
      <w:r w:rsidRPr="00DF5C21">
        <w:rPr>
          <w:rtl/>
        </w:rPr>
        <w:t>قال</w:t>
      </w:r>
      <w:r w:rsidR="00D10150">
        <w:rPr>
          <w:rtl/>
        </w:rPr>
        <w:t xml:space="preserve">: </w:t>
      </w:r>
      <w:r w:rsidRPr="00845E56">
        <w:rPr>
          <w:rStyle w:val="libBold2Char"/>
          <w:rtl/>
        </w:rPr>
        <w:t>نحن أهل البيت وشيعتنا</w:t>
      </w:r>
      <w:r w:rsidR="003B78C0" w:rsidRPr="0010659A">
        <w:rPr>
          <w:rtl/>
        </w:rPr>
        <w:t>]</w:t>
      </w:r>
      <w:r w:rsidRPr="0010659A">
        <w:rPr>
          <w:rtl/>
        </w:rPr>
        <w:t>.</w:t>
      </w:r>
    </w:p>
    <w:p w:rsidR="00301327" w:rsidRPr="00DF5C21" w:rsidRDefault="00301327" w:rsidP="00845E56">
      <w:pPr>
        <w:pStyle w:val="libNormal"/>
        <w:rPr>
          <w:rtl/>
        </w:rPr>
      </w:pPr>
      <w:r w:rsidRPr="00DF5C21">
        <w:rPr>
          <w:rtl/>
        </w:rPr>
        <w:t>وروى جلال الدين السيوطي في تفسيره</w:t>
      </w:r>
      <w:r w:rsidR="007624F3">
        <w:rPr>
          <w:rtl/>
        </w:rPr>
        <w:t xml:space="preserve"> الدرّ المنثور</w:t>
      </w:r>
      <w:r w:rsidR="00343429">
        <w:rPr>
          <w:rtl/>
        </w:rPr>
        <w:t>:</w:t>
      </w:r>
      <w:r w:rsidR="00AE2736">
        <w:rPr>
          <w:rtl/>
        </w:rPr>
        <w:t xml:space="preserve"> </w:t>
      </w:r>
      <w:r w:rsidR="00AE2736" w:rsidRPr="00DF5C21">
        <w:rPr>
          <w:rtl/>
        </w:rPr>
        <w:t>ج</w:t>
      </w:r>
      <w:r w:rsidR="00AE2736">
        <w:rPr>
          <w:rtl/>
        </w:rPr>
        <w:t xml:space="preserve"> </w:t>
      </w:r>
      <w:r w:rsidR="00AE2736" w:rsidRPr="00DF5C21">
        <w:rPr>
          <w:rtl/>
        </w:rPr>
        <w:t>4</w:t>
      </w:r>
      <w:r>
        <w:rPr>
          <w:rtl/>
        </w:rPr>
        <w:t xml:space="preserve"> ص </w:t>
      </w:r>
      <w:r w:rsidRPr="00DF5C21">
        <w:rPr>
          <w:rtl/>
        </w:rPr>
        <w:t>642</w:t>
      </w:r>
      <w:r>
        <w:rPr>
          <w:rtl/>
        </w:rPr>
        <w:t xml:space="preserve"> </w:t>
      </w:r>
      <w:r w:rsidRPr="00DF5C21">
        <w:rPr>
          <w:rtl/>
        </w:rPr>
        <w:t xml:space="preserve">ط دار الفكر </w:t>
      </w:r>
      <w:r>
        <w:rPr>
          <w:rtl/>
        </w:rPr>
        <w:t>-</w:t>
      </w:r>
      <w:r w:rsidRPr="00DF5C21">
        <w:rPr>
          <w:rtl/>
        </w:rPr>
        <w:t>لبنان</w:t>
      </w:r>
      <w:r>
        <w:rPr>
          <w:rtl/>
        </w:rPr>
        <w:t>-</w:t>
      </w:r>
      <w:r w:rsidR="002751F0">
        <w:rPr>
          <w:rtl/>
        </w:rPr>
        <w:t xml:space="preserve"> </w:t>
      </w:r>
      <w:r w:rsidRPr="00DF5C21">
        <w:rPr>
          <w:rtl/>
        </w:rPr>
        <w:t>قال</w:t>
      </w:r>
      <w:r w:rsidR="00D10150">
        <w:rPr>
          <w:rtl/>
        </w:rPr>
        <w:t xml:space="preserve">: </w:t>
      </w:r>
    </w:p>
    <w:p w:rsidR="00301327" w:rsidRPr="0010659A" w:rsidRDefault="00301327" w:rsidP="00327DB8">
      <w:pPr>
        <w:pStyle w:val="libNormal"/>
        <w:rPr>
          <w:rtl/>
        </w:rPr>
      </w:pPr>
      <w:r>
        <w:rPr>
          <w:rtl/>
        </w:rPr>
        <w:t>وأخرج</w:t>
      </w:r>
      <w:r w:rsidR="004E329A">
        <w:rPr>
          <w:rtl/>
        </w:rPr>
        <w:t xml:space="preserve"> </w:t>
      </w:r>
      <w:r w:rsidR="00327DB8">
        <w:rPr>
          <w:rtl/>
        </w:rPr>
        <w:t>ا</w:t>
      </w:r>
      <w:r w:rsidR="004E329A">
        <w:rPr>
          <w:rtl/>
        </w:rPr>
        <w:t xml:space="preserve">بن </w:t>
      </w:r>
      <w:r w:rsidRPr="00DF5C21">
        <w:rPr>
          <w:rtl/>
        </w:rPr>
        <w:t>مردويه عن علي</w:t>
      </w:r>
      <w:r w:rsidR="00A91572">
        <w:rPr>
          <w:rtl/>
        </w:rPr>
        <w:t>ّ</w:t>
      </w:r>
      <w:r w:rsidRPr="00DF5C21">
        <w:rPr>
          <w:rtl/>
        </w:rPr>
        <w:t xml:space="preserve"> رضي الله عنه</w:t>
      </w:r>
      <w:r w:rsidR="00D10150">
        <w:rPr>
          <w:rtl/>
        </w:rPr>
        <w:t xml:space="preserve">، </w:t>
      </w:r>
      <w:r w:rsidRPr="00DF5C21">
        <w:rPr>
          <w:rtl/>
        </w:rPr>
        <w:t>أن</w:t>
      </w:r>
      <w:r w:rsidR="00A91572">
        <w:rPr>
          <w:rtl/>
        </w:rPr>
        <w:t>ّ</w:t>
      </w:r>
      <w:r w:rsidRPr="00DF5C21">
        <w:rPr>
          <w:rtl/>
        </w:rPr>
        <w:t xml:space="preserve"> رسول الله </w:t>
      </w:r>
      <w:r>
        <w:rPr>
          <w:rtl/>
        </w:rPr>
        <w:t xml:space="preserve">صلّى الله عليه وآله </w:t>
      </w:r>
      <w:r w:rsidRPr="00DF5C21">
        <w:rPr>
          <w:rtl/>
        </w:rPr>
        <w:t>وسلم</w:t>
      </w:r>
      <w:r w:rsidR="00D10150">
        <w:rPr>
          <w:rtl/>
        </w:rPr>
        <w:t xml:space="preserve">، </w:t>
      </w:r>
      <w:r w:rsidRPr="00DF5C21">
        <w:rPr>
          <w:rtl/>
        </w:rPr>
        <w:t>لما نزلت هذه الآية</w:t>
      </w:r>
      <w:r w:rsidR="00D10150">
        <w:rPr>
          <w:rtl/>
        </w:rPr>
        <w:t xml:space="preserve">: </w:t>
      </w:r>
      <w:r w:rsidR="00845E56">
        <w:rPr>
          <w:rStyle w:val="libAlaemChar"/>
          <w:rtl/>
        </w:rPr>
        <w:t>(</w:t>
      </w:r>
      <w:r w:rsidRPr="00CF6DDF">
        <w:rPr>
          <w:rStyle w:val="libAieChar"/>
          <w:rtl/>
        </w:rPr>
        <w:t>أَلَا بِذِكْرِ اللَّـهِ تَطْمَئِنُّ الْقُلُوبُ</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ذاك من أحب</w:t>
      </w:r>
      <w:r w:rsidR="00A91572" w:rsidRPr="00845E56">
        <w:rPr>
          <w:rStyle w:val="libBold2Char"/>
          <w:rtl/>
        </w:rPr>
        <w:t>ّ</w:t>
      </w:r>
      <w:r w:rsidR="00343429">
        <w:rPr>
          <w:rStyle w:val="libBold2Char"/>
          <w:rtl/>
        </w:rPr>
        <w:t>َ</w:t>
      </w:r>
      <w:r w:rsidRPr="00845E56">
        <w:rPr>
          <w:rStyle w:val="libBold2Char"/>
          <w:rtl/>
        </w:rPr>
        <w:t xml:space="preserve"> الله ورسوله</w:t>
      </w:r>
      <w:r w:rsidR="00D10150" w:rsidRPr="00845E56">
        <w:rPr>
          <w:rStyle w:val="libBold2Char"/>
          <w:rtl/>
        </w:rPr>
        <w:t xml:space="preserve">، </w:t>
      </w:r>
      <w:r w:rsidRPr="00845E56">
        <w:rPr>
          <w:rStyle w:val="libBold2Char"/>
          <w:rtl/>
        </w:rPr>
        <w:t>وأحب</w:t>
      </w:r>
      <w:r w:rsidR="00A91572" w:rsidRPr="00845E56">
        <w:rPr>
          <w:rStyle w:val="libBold2Char"/>
          <w:rtl/>
        </w:rPr>
        <w:t>ّ</w:t>
      </w:r>
      <w:r w:rsidR="00343429">
        <w:rPr>
          <w:rStyle w:val="libBold2Char"/>
          <w:rtl/>
        </w:rPr>
        <w:t>َ</w:t>
      </w:r>
      <w:r w:rsidRPr="00845E56">
        <w:rPr>
          <w:rStyle w:val="libBold2Char"/>
          <w:rtl/>
        </w:rPr>
        <w:t xml:space="preserve"> أهل بيتي صادقاً غير كاذب</w:t>
      </w:r>
      <w:r w:rsidR="00D10150" w:rsidRPr="00845E56">
        <w:rPr>
          <w:rStyle w:val="libBold2Char"/>
          <w:rtl/>
        </w:rPr>
        <w:t xml:space="preserve">، </w:t>
      </w:r>
      <w:r w:rsidRPr="00845E56">
        <w:rPr>
          <w:rStyle w:val="libBold2Char"/>
          <w:rtl/>
        </w:rPr>
        <w:t>وأحب</w:t>
      </w:r>
      <w:r w:rsidR="00A91572" w:rsidRPr="00845E56">
        <w:rPr>
          <w:rStyle w:val="libBold2Char"/>
          <w:rtl/>
        </w:rPr>
        <w:t>ّ</w:t>
      </w:r>
      <w:r w:rsidR="00343429">
        <w:rPr>
          <w:rStyle w:val="libBold2Char"/>
          <w:rtl/>
        </w:rPr>
        <w:t>َ</w:t>
      </w:r>
      <w:r w:rsidRPr="00845E56">
        <w:rPr>
          <w:rStyle w:val="libBold2Char"/>
          <w:rtl/>
        </w:rPr>
        <w:t xml:space="preserve"> المؤمنين شاهداً وغائباً</w:t>
      </w:r>
      <w:r w:rsidR="00D10150" w:rsidRPr="00845E56">
        <w:rPr>
          <w:rStyle w:val="libBold2Char"/>
          <w:rtl/>
        </w:rPr>
        <w:t xml:space="preserve">، </w:t>
      </w:r>
      <w:r w:rsidRPr="00845E56">
        <w:rPr>
          <w:rStyle w:val="libBold2Char"/>
          <w:rtl/>
        </w:rPr>
        <w:t>أل</w:t>
      </w:r>
      <w:r w:rsidR="00A91572" w:rsidRPr="00845E56">
        <w:rPr>
          <w:rStyle w:val="libBold2Char"/>
          <w:rtl/>
        </w:rPr>
        <w:t>آ</w:t>
      </w:r>
      <w:r w:rsidRPr="00845E56">
        <w:rPr>
          <w:rStyle w:val="libBold2Char"/>
          <w:rtl/>
        </w:rPr>
        <w:t xml:space="preserve"> بذكر الله يتحاب</w:t>
      </w:r>
      <w:r w:rsidR="00A91572" w:rsidRPr="00845E56">
        <w:rPr>
          <w:rStyle w:val="libBold2Char"/>
          <w:rtl/>
        </w:rPr>
        <w:t>ّ</w:t>
      </w:r>
      <w:r w:rsidRPr="00845E56">
        <w:rPr>
          <w:rStyle w:val="libBold2Char"/>
          <w:rtl/>
        </w:rPr>
        <w:t>ون</w:t>
      </w:r>
      <w:r w:rsidR="003B78C0" w:rsidRPr="0010659A">
        <w:rPr>
          <w:rtl/>
        </w:rPr>
        <w:t>]</w:t>
      </w:r>
      <w:r w:rsidR="00D10150" w:rsidRPr="0010659A">
        <w:rPr>
          <w:rtl/>
        </w:rPr>
        <w:t>.</w:t>
      </w:r>
    </w:p>
    <w:p w:rsidR="00301327" w:rsidRPr="0010659A" w:rsidRDefault="00301327" w:rsidP="00343429">
      <w:pPr>
        <w:pStyle w:val="libNormal"/>
        <w:rPr>
          <w:rtl/>
        </w:rPr>
      </w:pPr>
      <w:r w:rsidRPr="00845E56">
        <w:rPr>
          <w:rtl/>
        </w:rPr>
        <w:t>وذكره الشوكاني في تفسيره</w:t>
      </w:r>
      <w:r w:rsidR="00343429">
        <w:rPr>
          <w:rtl/>
        </w:rPr>
        <w:t>:</w:t>
      </w:r>
      <w:r w:rsidRPr="00845E56">
        <w:rPr>
          <w:rtl/>
        </w:rPr>
        <w:t xml:space="preserve"> فتح القدير</w:t>
      </w:r>
      <w:r w:rsidR="00AE2736" w:rsidRPr="00845E56">
        <w:rPr>
          <w:rtl/>
        </w:rPr>
        <w:t xml:space="preserve"> ج</w:t>
      </w:r>
      <w:r w:rsidR="00AE2736">
        <w:rPr>
          <w:rtl/>
        </w:rPr>
        <w:t xml:space="preserve"> </w:t>
      </w:r>
      <w:r w:rsidR="00AE2736" w:rsidRPr="00845E56">
        <w:rPr>
          <w:rtl/>
        </w:rPr>
        <w:t>3</w:t>
      </w:r>
      <w:r w:rsidRPr="00845E56">
        <w:rPr>
          <w:rtl/>
        </w:rPr>
        <w:t xml:space="preserve"> ص 82</w:t>
      </w:r>
      <w:r w:rsidR="00D10150" w:rsidRPr="00845E56">
        <w:rPr>
          <w:rtl/>
        </w:rPr>
        <w:t xml:space="preserve">، </w:t>
      </w:r>
      <w:r w:rsidRPr="00845E56">
        <w:rPr>
          <w:rtl/>
        </w:rPr>
        <w:t>وكذلك السيد محمّد حسين الطباطبائي في تفسيره</w:t>
      </w:r>
      <w:r w:rsidR="00343429">
        <w:rPr>
          <w:rtl/>
        </w:rPr>
        <w:t>:</w:t>
      </w:r>
      <w:r w:rsidRPr="00845E56">
        <w:rPr>
          <w:rtl/>
        </w:rPr>
        <w:t xml:space="preserve"> الميزان</w:t>
      </w:r>
      <w:r w:rsidR="00AE2736" w:rsidRPr="00845E56">
        <w:rPr>
          <w:rtl/>
        </w:rPr>
        <w:t xml:space="preserve"> ج</w:t>
      </w:r>
      <w:r w:rsidR="00AE2736">
        <w:rPr>
          <w:rtl/>
        </w:rPr>
        <w:t xml:space="preserve"> </w:t>
      </w:r>
      <w:r w:rsidR="00AE2736" w:rsidRPr="00845E56">
        <w:rPr>
          <w:rtl/>
        </w:rPr>
        <w:t>1</w:t>
      </w:r>
      <w:r w:rsidRPr="00845E56">
        <w:rPr>
          <w:rtl/>
        </w:rPr>
        <w:t>1 ص 367 ط اسماعيليان - قم. قال</w:t>
      </w:r>
      <w:r w:rsidR="00D10150" w:rsidRPr="00845E56">
        <w:rPr>
          <w:rtl/>
        </w:rPr>
        <w:t xml:space="preserve">: </w:t>
      </w:r>
      <w:r w:rsidRPr="00845E56">
        <w:rPr>
          <w:rtl/>
        </w:rPr>
        <w:t>في تفسير العيّاشي عن خالد بن نجيح عن جعفر بن محمّد عليه السلام في قوله</w:t>
      </w:r>
      <w:r w:rsidR="00D10150" w:rsidRPr="00845E56">
        <w:rPr>
          <w:rtl/>
        </w:rPr>
        <w:t xml:space="preserve">: </w:t>
      </w:r>
      <w:r w:rsidR="00845E56">
        <w:rPr>
          <w:rStyle w:val="libAlaemChar"/>
          <w:rtl/>
        </w:rPr>
        <w:t>(</w:t>
      </w:r>
      <w:r w:rsidRPr="00CF6DDF">
        <w:rPr>
          <w:rStyle w:val="libAieChar"/>
          <w:rtl/>
        </w:rPr>
        <w:t>أَلَا بِذِكْرِ اللَّـهِ تَطْمَئِنُّ الْقُلُوبُ</w:t>
      </w:r>
      <w:r w:rsidR="00845E56" w:rsidRPr="001001E6">
        <w:rPr>
          <w:rStyle w:val="libAlaemChar"/>
          <w:rtl/>
        </w:rPr>
        <w:t>)</w:t>
      </w:r>
      <w:r w:rsidR="00D10150" w:rsidRPr="00845E56">
        <w:rPr>
          <w:rtl/>
        </w:rPr>
        <w:t xml:space="preserve"> </w:t>
      </w:r>
      <w:r w:rsidRPr="00845E56">
        <w:rPr>
          <w:rtl/>
        </w:rPr>
        <w:t>فقال</w:t>
      </w:r>
      <w:r w:rsidR="00D10150" w:rsidRPr="00845E56">
        <w:rPr>
          <w:rtl/>
        </w:rPr>
        <w:t xml:space="preserve">: </w:t>
      </w:r>
      <w:r w:rsidR="003B78C0" w:rsidRPr="003B78C0">
        <w:rPr>
          <w:rtl/>
        </w:rPr>
        <w:t>[</w:t>
      </w:r>
      <w:r w:rsidRPr="00845E56">
        <w:rPr>
          <w:rStyle w:val="libBold2Char"/>
          <w:rtl/>
        </w:rPr>
        <w:t>بمحم</w:t>
      </w:r>
      <w:r w:rsidR="00A91572" w:rsidRPr="00845E56">
        <w:rPr>
          <w:rStyle w:val="libBold2Char"/>
          <w:rtl/>
        </w:rPr>
        <w:t>ّ</w:t>
      </w:r>
      <w:r w:rsidRPr="00845E56">
        <w:rPr>
          <w:rStyle w:val="libBold2Char"/>
          <w:rtl/>
        </w:rPr>
        <w:t>د صلّى الله عليه وآله</w:t>
      </w:r>
      <w:r w:rsidR="003F0683" w:rsidRPr="00845E56">
        <w:rPr>
          <w:rStyle w:val="libBold2Char"/>
          <w:rtl/>
        </w:rPr>
        <w:t xml:space="preserve"> وسلّم </w:t>
      </w:r>
      <w:r w:rsidRPr="00845E56">
        <w:rPr>
          <w:rStyle w:val="libBold2Char"/>
          <w:rtl/>
        </w:rPr>
        <w:t>تطمئن</w:t>
      </w:r>
      <w:r w:rsidR="00A91572" w:rsidRPr="00845E56">
        <w:rPr>
          <w:rStyle w:val="libBold2Char"/>
          <w:rtl/>
        </w:rPr>
        <w:t>ّ</w:t>
      </w:r>
      <w:r w:rsidRPr="00845E56">
        <w:rPr>
          <w:rStyle w:val="libBold2Char"/>
          <w:rtl/>
        </w:rPr>
        <w:t xml:space="preserve"> القلوب وهو ذكر الله وحجابه</w:t>
      </w:r>
      <w:r w:rsidR="003B78C0" w:rsidRPr="0010659A">
        <w:rPr>
          <w:rtl/>
        </w:rPr>
        <w:t>]</w:t>
      </w:r>
      <w:r w:rsidRPr="0010659A">
        <w:rPr>
          <w:rtl/>
        </w:rPr>
        <w:t>.</w:t>
      </w:r>
    </w:p>
    <w:p w:rsidR="00301327" w:rsidRPr="00DF5C21" w:rsidRDefault="00301327" w:rsidP="00845E56">
      <w:pPr>
        <w:pStyle w:val="libNormal"/>
        <w:rPr>
          <w:rtl/>
        </w:rPr>
      </w:pPr>
      <w:r w:rsidRPr="00DF5C21">
        <w:rPr>
          <w:rtl/>
        </w:rPr>
        <w:t>وفي تفسير</w:t>
      </w:r>
      <w:r w:rsidR="007624F3">
        <w:rPr>
          <w:rtl/>
        </w:rPr>
        <w:t xml:space="preserve"> الدرّ المنثور</w:t>
      </w:r>
      <w:r w:rsidR="00707B79">
        <w:rPr>
          <w:rtl/>
        </w:rPr>
        <w:t xml:space="preserve"> </w:t>
      </w:r>
      <w:r w:rsidRPr="00DF5C21">
        <w:rPr>
          <w:rtl/>
        </w:rPr>
        <w:t>للسيوطي</w:t>
      </w:r>
      <w:r>
        <w:rPr>
          <w:rtl/>
        </w:rPr>
        <w:t xml:space="preserve"> ص </w:t>
      </w:r>
      <w:r w:rsidRPr="00DF5C21">
        <w:rPr>
          <w:rtl/>
        </w:rPr>
        <w:t>642</w:t>
      </w:r>
      <w:r>
        <w:rPr>
          <w:rtl/>
        </w:rPr>
        <w:t xml:space="preserve"> </w:t>
      </w:r>
      <w:r w:rsidRPr="00DF5C21">
        <w:rPr>
          <w:rtl/>
        </w:rPr>
        <w:t>قال</w:t>
      </w:r>
      <w:r w:rsidR="00D10150">
        <w:rPr>
          <w:rtl/>
        </w:rPr>
        <w:t xml:space="preserve">: </w:t>
      </w:r>
    </w:p>
    <w:p w:rsidR="00301327" w:rsidRPr="0010659A" w:rsidRDefault="00150388" w:rsidP="00FE0CD3">
      <w:pPr>
        <w:pStyle w:val="libNormal"/>
        <w:rPr>
          <w:rtl/>
        </w:rPr>
      </w:pPr>
      <w:r>
        <w:rPr>
          <w:rtl/>
        </w:rPr>
        <w:t>أخرج</w:t>
      </w:r>
      <w:r w:rsidR="00301327" w:rsidRPr="00DF5C21">
        <w:rPr>
          <w:rtl/>
        </w:rPr>
        <w:t xml:space="preserve"> أبو الشيخ عن</w:t>
      </w:r>
      <w:r w:rsidR="001B1F2C">
        <w:rPr>
          <w:rtl/>
        </w:rPr>
        <w:t xml:space="preserve"> أنس </w:t>
      </w:r>
      <w:r w:rsidR="00301327" w:rsidRPr="00DF5C21">
        <w:rPr>
          <w:rtl/>
        </w:rPr>
        <w:t>قال</w:t>
      </w:r>
      <w:r w:rsidR="00D10150">
        <w:rPr>
          <w:rtl/>
        </w:rPr>
        <w:t xml:space="preserve">: </w:t>
      </w:r>
      <w:r w:rsidR="00301327" w:rsidRPr="00DF5C21">
        <w:rPr>
          <w:rtl/>
        </w:rPr>
        <w:t xml:space="preserve">قال رسول الله </w:t>
      </w:r>
      <w:r w:rsidR="00301327">
        <w:rPr>
          <w:rtl/>
        </w:rPr>
        <w:t xml:space="preserve">صلّى الله عليه وآله </w:t>
      </w:r>
      <w:r w:rsidR="00301327" w:rsidRPr="00DF5C21">
        <w:rPr>
          <w:rtl/>
        </w:rPr>
        <w:t>لأصحابه لما نزلت هذه الآية</w:t>
      </w:r>
      <w:r w:rsidR="00D10150">
        <w:rPr>
          <w:rtl/>
        </w:rPr>
        <w:t xml:space="preserve">: </w:t>
      </w:r>
      <w:r w:rsidR="00845E56">
        <w:rPr>
          <w:rStyle w:val="libAlaemChar"/>
          <w:rtl/>
        </w:rPr>
        <w:t>(</w:t>
      </w:r>
      <w:r w:rsidR="00301327" w:rsidRPr="00CF6DDF">
        <w:rPr>
          <w:rStyle w:val="libAieChar"/>
          <w:rtl/>
        </w:rPr>
        <w:t>أَلَا بِذِكْرِ اللَّـهِ تَطْمَئِنُّ الْقُلُوبُ</w:t>
      </w:r>
      <w:r w:rsidR="00845E56" w:rsidRPr="001001E6">
        <w:rPr>
          <w:rStyle w:val="libAlaemChar"/>
          <w:rtl/>
        </w:rPr>
        <w:t>)</w:t>
      </w:r>
      <w:r w:rsidR="00AE2736">
        <w:rPr>
          <w:rtl/>
        </w:rPr>
        <w:t>:</w:t>
      </w:r>
      <w:r w:rsidR="00D10150" w:rsidRPr="00845E56">
        <w:rPr>
          <w:rtl/>
        </w:rPr>
        <w:t xml:space="preserve"> </w:t>
      </w:r>
      <w:r w:rsidR="003B78C0" w:rsidRPr="003B78C0">
        <w:rPr>
          <w:rtl/>
        </w:rPr>
        <w:t>[</w:t>
      </w:r>
      <w:r w:rsidR="00301327" w:rsidRPr="00845E56">
        <w:rPr>
          <w:rStyle w:val="libBold2Char"/>
          <w:rtl/>
        </w:rPr>
        <w:t>أتدرون ما معنى ذلك</w:t>
      </w:r>
      <w:r w:rsidR="00D10150" w:rsidRPr="00845E56">
        <w:rPr>
          <w:rStyle w:val="libBold2Char"/>
          <w:rtl/>
        </w:rPr>
        <w:t>؟</w:t>
      </w:r>
      <w:r w:rsidR="00D10150" w:rsidRPr="00845E56">
        <w:rPr>
          <w:rtl/>
        </w:rPr>
        <w:t xml:space="preserve"> </w:t>
      </w:r>
      <w:r w:rsidR="00301327" w:rsidRPr="00845E56">
        <w:rPr>
          <w:rtl/>
        </w:rPr>
        <w:t>قالوا</w:t>
      </w:r>
      <w:r w:rsidR="00D10150" w:rsidRPr="00845E56">
        <w:rPr>
          <w:rtl/>
        </w:rPr>
        <w:t xml:space="preserve">: </w:t>
      </w:r>
      <w:r w:rsidR="00301327" w:rsidRPr="00845E56">
        <w:rPr>
          <w:rtl/>
        </w:rPr>
        <w:t xml:space="preserve">الله ورسوله </w:t>
      </w:r>
      <w:r w:rsidR="00343429">
        <w:rPr>
          <w:rtl/>
        </w:rPr>
        <w:t>أ</w:t>
      </w:r>
      <w:r w:rsidR="00301327" w:rsidRPr="00845E56">
        <w:rPr>
          <w:rtl/>
        </w:rPr>
        <w:t>علم</w:t>
      </w:r>
      <w:r w:rsidR="00D10150" w:rsidRPr="00845E56">
        <w:rPr>
          <w:rtl/>
        </w:rPr>
        <w:t xml:space="preserve">، </w:t>
      </w:r>
      <w:r w:rsidR="00301327" w:rsidRPr="00845E56">
        <w:rPr>
          <w:rtl/>
        </w:rPr>
        <w:t>قال</w:t>
      </w:r>
      <w:r w:rsidR="00D10150" w:rsidRPr="00845E56">
        <w:rPr>
          <w:rtl/>
        </w:rPr>
        <w:t xml:space="preserve">: </w:t>
      </w:r>
      <w:r w:rsidR="00301327" w:rsidRPr="00845E56">
        <w:rPr>
          <w:rStyle w:val="libBold2Char"/>
          <w:rtl/>
        </w:rPr>
        <w:t>من أحب</w:t>
      </w:r>
      <w:r w:rsidR="00A91572" w:rsidRPr="00845E56">
        <w:rPr>
          <w:rStyle w:val="libBold2Char"/>
          <w:rtl/>
        </w:rPr>
        <w:t>ّ</w:t>
      </w:r>
      <w:r w:rsidR="00343429">
        <w:rPr>
          <w:rStyle w:val="libBold2Char"/>
          <w:rtl/>
        </w:rPr>
        <w:t>َ</w:t>
      </w:r>
      <w:r w:rsidR="00301327" w:rsidRPr="00845E56">
        <w:rPr>
          <w:rStyle w:val="libBold2Char"/>
          <w:rtl/>
        </w:rPr>
        <w:t xml:space="preserve"> الله ورسوله وأحب</w:t>
      </w:r>
      <w:r w:rsidR="00A91572" w:rsidRPr="00845E56">
        <w:rPr>
          <w:rStyle w:val="libBold2Char"/>
          <w:rtl/>
        </w:rPr>
        <w:t>ّ</w:t>
      </w:r>
      <w:r w:rsidR="00343429">
        <w:rPr>
          <w:rStyle w:val="libBold2Char"/>
          <w:rtl/>
        </w:rPr>
        <w:t>َ</w:t>
      </w:r>
      <w:r w:rsidR="00301327" w:rsidRPr="00845E56">
        <w:rPr>
          <w:rStyle w:val="libBold2Char"/>
          <w:rtl/>
        </w:rPr>
        <w:t xml:space="preserve"> أصحابي</w:t>
      </w:r>
      <w:r w:rsidR="003B78C0" w:rsidRPr="0010659A">
        <w:rPr>
          <w:rtl/>
        </w:rPr>
        <w:t>]</w:t>
      </w:r>
      <w:r w:rsidR="00301327" w:rsidRPr="0010659A">
        <w:rPr>
          <w:rtl/>
        </w:rPr>
        <w:t>.</w:t>
      </w:r>
    </w:p>
    <w:p w:rsidR="00301327" w:rsidRPr="00DF5C21" w:rsidRDefault="00301327" w:rsidP="00343429">
      <w:pPr>
        <w:pStyle w:val="libNormal"/>
        <w:rPr>
          <w:rtl/>
        </w:rPr>
      </w:pPr>
      <w:r w:rsidRPr="00DF5C21">
        <w:rPr>
          <w:rtl/>
        </w:rPr>
        <w:t>وقال السيد الطباطبائي في تفسيره الميزان</w:t>
      </w:r>
      <w:r w:rsidR="00343429">
        <w:rPr>
          <w:rtl/>
        </w:rPr>
        <w:t>:</w:t>
      </w:r>
      <w:r w:rsidR="00AE2736" w:rsidRPr="00DF5C21">
        <w:rPr>
          <w:rtl/>
        </w:rPr>
        <w:t xml:space="preserve"> ج</w:t>
      </w:r>
      <w:r w:rsidR="00AE2736">
        <w:rPr>
          <w:rtl/>
        </w:rPr>
        <w:t xml:space="preserve"> </w:t>
      </w:r>
      <w:r w:rsidR="00AE2736" w:rsidRPr="00DF5C21">
        <w:rPr>
          <w:rtl/>
        </w:rPr>
        <w:t>1</w:t>
      </w:r>
      <w:r w:rsidRPr="00DF5C21">
        <w:rPr>
          <w:rtl/>
        </w:rPr>
        <w:t>1</w:t>
      </w:r>
      <w:r>
        <w:rPr>
          <w:rtl/>
        </w:rPr>
        <w:t xml:space="preserve"> ص </w:t>
      </w:r>
      <w:r w:rsidRPr="00DF5C21">
        <w:rPr>
          <w:rtl/>
        </w:rPr>
        <w:t>367</w:t>
      </w:r>
      <w:r w:rsidR="00343429">
        <w:rPr>
          <w:rtl/>
        </w:rPr>
        <w:t>.</w:t>
      </w:r>
      <w:r w:rsidR="00D10150">
        <w:rPr>
          <w:rtl/>
        </w:rPr>
        <w:t xml:space="preserve"> </w:t>
      </w:r>
    </w:p>
    <w:p w:rsidR="008C1D9F" w:rsidRDefault="008C1D9F" w:rsidP="008C1D9F">
      <w:pPr>
        <w:pStyle w:val="libNormal"/>
        <w:rPr>
          <w:rtl/>
        </w:rPr>
      </w:pPr>
      <w:r>
        <w:rPr>
          <w:rtl/>
        </w:rPr>
        <w:br w:type="page"/>
      </w:r>
    </w:p>
    <w:p w:rsidR="00301327" w:rsidRPr="00DF5C21" w:rsidRDefault="00301327" w:rsidP="00343429">
      <w:pPr>
        <w:pStyle w:val="libNormal"/>
        <w:rPr>
          <w:rtl/>
        </w:rPr>
      </w:pPr>
      <w:r w:rsidRPr="00DF5C21">
        <w:rPr>
          <w:rtl/>
        </w:rPr>
        <w:lastRenderedPageBreak/>
        <w:t>أقول</w:t>
      </w:r>
      <w:r w:rsidR="00D10150">
        <w:rPr>
          <w:rtl/>
        </w:rPr>
        <w:t xml:space="preserve">: </w:t>
      </w:r>
      <w:r w:rsidRPr="00DF5C21">
        <w:rPr>
          <w:rtl/>
        </w:rPr>
        <w:t>والروايات جميعاً من باب ال</w:t>
      </w:r>
      <w:r w:rsidR="00E422A3">
        <w:rPr>
          <w:rtl/>
        </w:rPr>
        <w:t>إ</w:t>
      </w:r>
      <w:r w:rsidRPr="00DF5C21">
        <w:rPr>
          <w:rtl/>
        </w:rPr>
        <w:t>نطباق والج</w:t>
      </w:r>
      <w:r w:rsidR="00343429">
        <w:rPr>
          <w:rtl/>
        </w:rPr>
        <w:t>َ</w:t>
      </w:r>
      <w:r w:rsidRPr="00DF5C21">
        <w:rPr>
          <w:rtl/>
        </w:rPr>
        <w:t>ري فان</w:t>
      </w:r>
      <w:r w:rsidR="00E422A3">
        <w:rPr>
          <w:rtl/>
        </w:rPr>
        <w:t>ّ</w:t>
      </w:r>
      <w:r>
        <w:rPr>
          <w:rtl/>
        </w:rPr>
        <w:t xml:space="preserve"> النبيّ صلّى الله عليه وآله</w:t>
      </w:r>
      <w:r w:rsidR="003F0683">
        <w:rPr>
          <w:rtl/>
        </w:rPr>
        <w:t xml:space="preserve"> وسلّم </w:t>
      </w:r>
      <w:r w:rsidRPr="00DF5C21">
        <w:rPr>
          <w:rtl/>
        </w:rPr>
        <w:t>والطاهرون من أهل بيته والخيار من الصحابة والمؤمنين من مصاديق ذكر الله لأن</w:t>
      </w:r>
      <w:r w:rsidR="00E422A3">
        <w:rPr>
          <w:rtl/>
        </w:rPr>
        <w:t>ّ</w:t>
      </w:r>
      <w:r w:rsidRPr="00DF5C21">
        <w:rPr>
          <w:rtl/>
        </w:rPr>
        <w:t xml:space="preserve"> الله يذكر بهم</w:t>
      </w:r>
      <w:r w:rsidR="00D10150">
        <w:rPr>
          <w:rtl/>
        </w:rPr>
        <w:t xml:space="preserve">، </w:t>
      </w:r>
      <w:r w:rsidRPr="00DF5C21">
        <w:rPr>
          <w:rtl/>
        </w:rPr>
        <w:t>و</w:t>
      </w:r>
      <w:r w:rsidR="00AC59B4">
        <w:rPr>
          <w:rtl/>
        </w:rPr>
        <w:t>الآية</w:t>
      </w:r>
      <w:r w:rsidRPr="00DF5C21">
        <w:rPr>
          <w:rtl/>
        </w:rPr>
        <w:t xml:space="preserve"> الكريمة </w:t>
      </w:r>
      <w:r w:rsidR="00E422A3">
        <w:rPr>
          <w:rtl/>
        </w:rPr>
        <w:t>أ</w:t>
      </w:r>
      <w:r w:rsidRPr="00DF5C21">
        <w:rPr>
          <w:rtl/>
        </w:rPr>
        <w:t>عم</w:t>
      </w:r>
      <w:r w:rsidR="00E422A3">
        <w:rPr>
          <w:rtl/>
        </w:rPr>
        <w:t>ّ</w:t>
      </w:r>
      <w:r w:rsidRPr="00DF5C21">
        <w:rPr>
          <w:rtl/>
        </w:rPr>
        <w:t xml:space="preserve"> دلالة. </w:t>
      </w:r>
    </w:p>
    <w:p w:rsidR="00301327" w:rsidRPr="00DF5C21" w:rsidRDefault="00301327" w:rsidP="00343429">
      <w:pPr>
        <w:pStyle w:val="libNormal"/>
        <w:rPr>
          <w:rtl/>
        </w:rPr>
      </w:pPr>
      <w:r w:rsidRPr="00DF5C21">
        <w:rPr>
          <w:rtl/>
        </w:rPr>
        <w:t xml:space="preserve">وقال الحافظ البرسي في </w:t>
      </w:r>
      <w:r w:rsidR="00343429">
        <w:rPr>
          <w:rtl/>
        </w:rPr>
        <w:t>(</w:t>
      </w:r>
      <w:r w:rsidRPr="00DF5C21">
        <w:rPr>
          <w:rtl/>
        </w:rPr>
        <w:t>الدر</w:t>
      </w:r>
      <w:r w:rsidR="00E422A3">
        <w:rPr>
          <w:rtl/>
        </w:rPr>
        <w:t>ّ</w:t>
      </w:r>
      <w:r w:rsidRPr="00DF5C21">
        <w:rPr>
          <w:rtl/>
        </w:rPr>
        <w:t xml:space="preserve"> الثمين في خـمسمائة آية نزلت في أمير المؤمنين</w:t>
      </w:r>
      <w:r w:rsidR="00343429">
        <w:rPr>
          <w:rtl/>
        </w:rPr>
        <w:t>)</w:t>
      </w:r>
      <w:r>
        <w:rPr>
          <w:rtl/>
        </w:rPr>
        <w:t xml:space="preserve"> ص </w:t>
      </w:r>
      <w:r w:rsidRPr="00DF5C21">
        <w:rPr>
          <w:rtl/>
        </w:rPr>
        <w:t>133</w:t>
      </w:r>
      <w:r>
        <w:rPr>
          <w:rtl/>
        </w:rPr>
        <w:t xml:space="preserve"> </w:t>
      </w:r>
      <w:r w:rsidRPr="00DF5C21">
        <w:rPr>
          <w:rtl/>
        </w:rPr>
        <w:t>ثم</w:t>
      </w:r>
      <w:r w:rsidR="00343429">
        <w:rPr>
          <w:rtl/>
        </w:rPr>
        <w:t>َّ</w:t>
      </w:r>
      <w:r w:rsidRPr="00DF5C21">
        <w:rPr>
          <w:rtl/>
        </w:rPr>
        <w:t xml:space="preserve"> ذكر حال من آمن بعلي</w:t>
      </w:r>
      <w:r w:rsidR="00E422A3">
        <w:rPr>
          <w:rtl/>
        </w:rPr>
        <w:t>ّ</w:t>
      </w:r>
      <w:r w:rsidRPr="00DF5C21">
        <w:rPr>
          <w:rtl/>
        </w:rPr>
        <w:t xml:space="preserve"> عليه السلام بعد توحيده لله وإسلامه برسوله </w:t>
      </w:r>
      <w:r>
        <w:rPr>
          <w:rtl/>
        </w:rPr>
        <w:t xml:space="preserve">صلّى الله عليه وآله </w:t>
      </w:r>
      <w:r w:rsidRPr="00DF5C21">
        <w:rPr>
          <w:rtl/>
        </w:rPr>
        <w:t>وسلم</w:t>
      </w:r>
      <w:r w:rsidR="00D10150">
        <w:rPr>
          <w:rtl/>
        </w:rPr>
        <w:t xml:space="preserve">، </w:t>
      </w:r>
      <w:r w:rsidRPr="00DF5C21">
        <w:rPr>
          <w:rtl/>
        </w:rPr>
        <w:t>وذكر ال</w:t>
      </w:r>
      <w:r w:rsidR="00E422A3">
        <w:rPr>
          <w:rtl/>
        </w:rPr>
        <w:t>ّ</w:t>
      </w:r>
      <w:r w:rsidRPr="00DF5C21">
        <w:rPr>
          <w:rtl/>
        </w:rPr>
        <w:t>ذي بذكره تطمئن</w:t>
      </w:r>
      <w:r w:rsidR="00E422A3">
        <w:rPr>
          <w:rtl/>
        </w:rPr>
        <w:t>ّ</w:t>
      </w:r>
      <w:r w:rsidRPr="00DF5C21">
        <w:rPr>
          <w:rtl/>
        </w:rPr>
        <w:t xml:space="preserve"> قلوب المؤمنين فقال</w:t>
      </w:r>
      <w:r w:rsidR="00D10150">
        <w:rPr>
          <w:rtl/>
        </w:rPr>
        <w:t xml:space="preserve">: </w:t>
      </w:r>
      <w:r w:rsidR="00845E56">
        <w:rPr>
          <w:rStyle w:val="libAlaemChar"/>
          <w:rtl/>
        </w:rPr>
        <w:t>(</w:t>
      </w:r>
      <w:r w:rsidRPr="00CF6DDF">
        <w:rPr>
          <w:rStyle w:val="libAieChar"/>
          <w:rtl/>
        </w:rPr>
        <w:t>الَّذِينَ آمَنُوا وَتَطْمَئِنُّ قُلُوبُهُم بِذِكْرِ اللَّـهِ</w:t>
      </w:r>
      <w:r w:rsidR="00845E56" w:rsidRPr="001001E6">
        <w:rPr>
          <w:rStyle w:val="libAlaemChar"/>
          <w:rtl/>
        </w:rPr>
        <w:t>)</w:t>
      </w:r>
      <w:r w:rsidR="00D10150" w:rsidRPr="00845E56">
        <w:rPr>
          <w:rtl/>
        </w:rPr>
        <w:t xml:space="preserve"> </w:t>
      </w:r>
      <w:r w:rsidRPr="00845E56">
        <w:rPr>
          <w:rtl/>
        </w:rPr>
        <w:t>وذكر الله علي</w:t>
      </w:r>
      <w:r w:rsidR="00E422A3" w:rsidRPr="00845E56">
        <w:rPr>
          <w:rtl/>
        </w:rPr>
        <w:t>ّ</w:t>
      </w:r>
      <w:r w:rsidR="00343429">
        <w:rPr>
          <w:rtl/>
        </w:rPr>
        <w:t>اً</w:t>
      </w:r>
      <w:r w:rsidRPr="00845E56">
        <w:rPr>
          <w:rtl/>
        </w:rPr>
        <w:t xml:space="preserve"> عليه السلام لانَّ من ذكر علي</w:t>
      </w:r>
      <w:r w:rsidR="00343429">
        <w:rPr>
          <w:rtl/>
        </w:rPr>
        <w:t>ّ</w:t>
      </w:r>
      <w:r w:rsidRPr="00845E56">
        <w:rPr>
          <w:rtl/>
        </w:rPr>
        <w:t>اً عليه السلام ذكر الله وذكر رسوله فقال</w:t>
      </w:r>
      <w:r w:rsidR="00D10150" w:rsidRPr="00845E56">
        <w:rPr>
          <w:rtl/>
        </w:rPr>
        <w:t xml:space="preserve">: </w:t>
      </w:r>
      <w:r w:rsidR="00845E56">
        <w:rPr>
          <w:rStyle w:val="libAlaemChar"/>
          <w:rtl/>
        </w:rPr>
        <w:t>(</w:t>
      </w:r>
      <w:r w:rsidRPr="00CF6DDF">
        <w:rPr>
          <w:rStyle w:val="libAieChar"/>
          <w:rtl/>
        </w:rPr>
        <w:t>أَلَا بِذِكْرِ اللَّـهِ تَطْمَئِنُّ الْقُلُوبُ</w:t>
      </w:r>
      <w:r w:rsidR="00845E56" w:rsidRPr="001001E6">
        <w:rPr>
          <w:rStyle w:val="libAlaemChar"/>
          <w:rtl/>
        </w:rPr>
        <w:t>)</w:t>
      </w:r>
      <w:r w:rsidR="00D10150" w:rsidRPr="00845E56">
        <w:rPr>
          <w:rtl/>
        </w:rPr>
        <w:t xml:space="preserve"> </w:t>
      </w:r>
      <w:r w:rsidRPr="00DF5C21">
        <w:rPr>
          <w:rtl/>
        </w:rPr>
        <w:t>فذكر أن</w:t>
      </w:r>
      <w:r w:rsidR="00E422A3">
        <w:rPr>
          <w:rtl/>
        </w:rPr>
        <w:t>ّ</w:t>
      </w:r>
      <w:r w:rsidRPr="00DF5C21">
        <w:rPr>
          <w:rtl/>
        </w:rPr>
        <w:t xml:space="preserve"> بذكر علي</w:t>
      </w:r>
      <w:r w:rsidR="00E422A3">
        <w:rPr>
          <w:rtl/>
        </w:rPr>
        <w:t>ّ</w:t>
      </w:r>
      <w:r w:rsidRPr="00DF5C21">
        <w:rPr>
          <w:rtl/>
        </w:rPr>
        <w:t xml:space="preserve"> عليه السلام </w:t>
      </w:r>
      <w:r w:rsidR="00E422A3">
        <w:rPr>
          <w:rtl/>
        </w:rPr>
        <w:t>ت</w:t>
      </w:r>
      <w:r w:rsidRPr="00DF5C21">
        <w:rPr>
          <w:rtl/>
        </w:rPr>
        <w:t>طمئن</w:t>
      </w:r>
      <w:r w:rsidR="00E422A3">
        <w:rPr>
          <w:rtl/>
        </w:rPr>
        <w:t>ّ</w:t>
      </w:r>
      <w:r w:rsidRPr="00DF5C21">
        <w:rPr>
          <w:rtl/>
        </w:rPr>
        <w:t xml:space="preserve"> القلب الطاهر النقي</w:t>
      </w:r>
      <w:r w:rsidR="00E422A3">
        <w:rPr>
          <w:rtl/>
        </w:rPr>
        <w:t>ّ</w:t>
      </w:r>
      <w:r w:rsidRPr="00DF5C21">
        <w:rPr>
          <w:rtl/>
        </w:rPr>
        <w:t xml:space="preserve"> ويشمئز</w:t>
      </w:r>
      <w:r w:rsidR="00E422A3">
        <w:rPr>
          <w:rtl/>
        </w:rPr>
        <w:t>ّ</w:t>
      </w:r>
      <w:r w:rsidRPr="00DF5C21">
        <w:rPr>
          <w:rtl/>
        </w:rPr>
        <w:t xml:space="preserve"> قلب المنافق الشقي</w:t>
      </w:r>
      <w:r w:rsidR="00E422A3">
        <w:rPr>
          <w:rtl/>
        </w:rPr>
        <w:t>ّ</w:t>
      </w:r>
      <w:r w:rsidRPr="00DF5C21">
        <w:rPr>
          <w:rtl/>
        </w:rPr>
        <w:t>.</w:t>
      </w:r>
    </w:p>
    <w:p w:rsidR="00301327" w:rsidRPr="0010659A" w:rsidRDefault="00301327" w:rsidP="00845E56">
      <w:pPr>
        <w:pStyle w:val="libNormal"/>
        <w:rPr>
          <w:rtl/>
        </w:rPr>
      </w:pPr>
      <w:r>
        <w:rPr>
          <w:rtl/>
        </w:rPr>
        <w:t>وأخرج</w:t>
      </w:r>
      <w:r w:rsidR="005130B8">
        <w:rPr>
          <w:rtl/>
        </w:rPr>
        <w:t xml:space="preserve"> ابن مردويه </w:t>
      </w:r>
      <w:r w:rsidRPr="00DF5C21">
        <w:rPr>
          <w:rtl/>
        </w:rPr>
        <w:t>عن علي</w:t>
      </w:r>
      <w:r w:rsidR="00E422A3">
        <w:rPr>
          <w:rtl/>
        </w:rPr>
        <w:t>ّ</w:t>
      </w:r>
      <w:r w:rsidRPr="00DF5C21">
        <w:rPr>
          <w:rtl/>
        </w:rPr>
        <w:t xml:space="preserve"> عليه السلام أن</w:t>
      </w:r>
      <w:r w:rsidR="00E422A3">
        <w:rPr>
          <w:rtl/>
        </w:rPr>
        <w:t>ّ</w:t>
      </w:r>
      <w:r w:rsidRPr="00DF5C21">
        <w:rPr>
          <w:rtl/>
        </w:rPr>
        <w:t xml:space="preserve"> رسول الله </w:t>
      </w:r>
      <w:r>
        <w:rPr>
          <w:rtl/>
        </w:rPr>
        <w:t xml:space="preserve">صلّى الله عليه وآله </w:t>
      </w:r>
      <w:r w:rsidRPr="00DF5C21">
        <w:rPr>
          <w:rtl/>
        </w:rPr>
        <w:t>لما نزلت هذه الآية</w:t>
      </w:r>
      <w:r w:rsidR="00D10150">
        <w:rPr>
          <w:rtl/>
        </w:rPr>
        <w:t xml:space="preserve">: </w:t>
      </w:r>
      <w:r w:rsidR="00845E56">
        <w:rPr>
          <w:rStyle w:val="libAlaemChar"/>
          <w:rtl/>
        </w:rPr>
        <w:t>(</w:t>
      </w:r>
      <w:r w:rsidRPr="00CF6DDF">
        <w:rPr>
          <w:rStyle w:val="libAieChar"/>
          <w:rtl/>
        </w:rPr>
        <w:t>أَلَا بِذِكْرِ اللَّـهِ تَطْمَئِنُّ الْقُلُوبُ</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 xml:space="preserve">ذاك من </w:t>
      </w:r>
      <w:r w:rsidR="00E422A3" w:rsidRPr="00845E56">
        <w:rPr>
          <w:rStyle w:val="libBold2Char"/>
          <w:rtl/>
        </w:rPr>
        <w:t>أ</w:t>
      </w:r>
      <w:r w:rsidRPr="00845E56">
        <w:rPr>
          <w:rStyle w:val="libBold2Char"/>
          <w:rtl/>
        </w:rPr>
        <w:t>حب</w:t>
      </w:r>
      <w:r w:rsidR="00E422A3" w:rsidRPr="00845E56">
        <w:rPr>
          <w:rStyle w:val="libBold2Char"/>
          <w:rtl/>
        </w:rPr>
        <w:t>ّ</w:t>
      </w:r>
      <w:r w:rsidR="00343429">
        <w:rPr>
          <w:rStyle w:val="libBold2Char"/>
          <w:rtl/>
        </w:rPr>
        <w:t>َ</w:t>
      </w:r>
      <w:r w:rsidRPr="00845E56">
        <w:rPr>
          <w:rStyle w:val="libBold2Char"/>
          <w:rtl/>
        </w:rPr>
        <w:t xml:space="preserve"> الله ورسوله</w:t>
      </w:r>
      <w:r w:rsidR="00D10150" w:rsidRPr="00845E56">
        <w:rPr>
          <w:rStyle w:val="libBold2Char"/>
          <w:rtl/>
        </w:rPr>
        <w:t xml:space="preserve">، </w:t>
      </w:r>
      <w:r w:rsidRPr="00845E56">
        <w:rPr>
          <w:rStyle w:val="libBold2Char"/>
          <w:rtl/>
        </w:rPr>
        <w:t>وأحب</w:t>
      </w:r>
      <w:r w:rsidR="00E422A3" w:rsidRPr="00845E56">
        <w:rPr>
          <w:rStyle w:val="libBold2Char"/>
          <w:rtl/>
        </w:rPr>
        <w:t>ّ</w:t>
      </w:r>
      <w:r w:rsidR="00343429">
        <w:rPr>
          <w:rStyle w:val="libBold2Char"/>
          <w:rtl/>
        </w:rPr>
        <w:t>َ</w:t>
      </w:r>
      <w:r w:rsidRPr="00845E56">
        <w:rPr>
          <w:rStyle w:val="libBold2Char"/>
          <w:rtl/>
        </w:rPr>
        <w:t xml:space="preserve"> أهل بيتي صادقاً غير كاذب</w:t>
      </w:r>
      <w:r w:rsidR="00D10150" w:rsidRPr="00845E56">
        <w:rPr>
          <w:rStyle w:val="libBold2Char"/>
          <w:rtl/>
        </w:rPr>
        <w:t xml:space="preserve">، </w:t>
      </w:r>
      <w:r w:rsidRPr="00845E56">
        <w:rPr>
          <w:rStyle w:val="libBold2Char"/>
          <w:rtl/>
        </w:rPr>
        <w:t>وأحب</w:t>
      </w:r>
      <w:r w:rsidR="00E422A3" w:rsidRPr="00845E56">
        <w:rPr>
          <w:rStyle w:val="libBold2Char"/>
          <w:rtl/>
        </w:rPr>
        <w:t>ّ</w:t>
      </w:r>
      <w:r w:rsidR="00343429">
        <w:rPr>
          <w:rStyle w:val="libBold2Char"/>
          <w:rtl/>
        </w:rPr>
        <w:t>َ</w:t>
      </w:r>
      <w:r w:rsidRPr="00845E56">
        <w:rPr>
          <w:rStyle w:val="libBold2Char"/>
          <w:rtl/>
        </w:rPr>
        <w:t xml:space="preserve"> المؤمنين شاهداً وغائباً</w:t>
      </w:r>
      <w:r w:rsidR="00D10150" w:rsidRPr="00845E56">
        <w:rPr>
          <w:rStyle w:val="libBold2Char"/>
          <w:rtl/>
        </w:rPr>
        <w:t xml:space="preserve">، </w:t>
      </w:r>
      <w:r w:rsidR="00E422A3" w:rsidRPr="00845E56">
        <w:rPr>
          <w:rStyle w:val="libBold2Char"/>
          <w:rtl/>
        </w:rPr>
        <w:t>أ</w:t>
      </w:r>
      <w:r w:rsidRPr="00845E56">
        <w:rPr>
          <w:rStyle w:val="libBold2Char"/>
          <w:rtl/>
        </w:rPr>
        <w:t>ل</w:t>
      </w:r>
      <w:r w:rsidR="00E422A3" w:rsidRPr="00845E56">
        <w:rPr>
          <w:rStyle w:val="libBold2Char"/>
          <w:rtl/>
        </w:rPr>
        <w:t>آ</w:t>
      </w:r>
      <w:r w:rsidRPr="00845E56">
        <w:rPr>
          <w:rStyle w:val="libBold2Char"/>
          <w:rtl/>
        </w:rPr>
        <w:t xml:space="preserve"> بذكر الله يتحابو</w:t>
      </w:r>
      <w:r w:rsidR="00E422A3" w:rsidRPr="00845E56">
        <w:rPr>
          <w:rStyle w:val="libBold2Char"/>
          <w:rtl/>
        </w:rPr>
        <w:t>ّ</w:t>
      </w:r>
      <w:r w:rsidRPr="00845E56">
        <w:rPr>
          <w:rStyle w:val="libBold2Char"/>
          <w:rtl/>
        </w:rPr>
        <w:t xml:space="preserve">ن </w:t>
      </w:r>
      <w:r w:rsidR="003B78C0" w:rsidRPr="0010659A">
        <w:rPr>
          <w:rtl/>
        </w:rPr>
        <w:t>]</w:t>
      </w:r>
      <w:r w:rsidRPr="0010659A">
        <w:rPr>
          <w:rtl/>
        </w:rPr>
        <w:t>.</w:t>
      </w:r>
    </w:p>
    <w:p w:rsidR="00301327" w:rsidRPr="00DF5C21" w:rsidRDefault="00301327" w:rsidP="00845E56">
      <w:pPr>
        <w:pStyle w:val="libNormal"/>
        <w:rPr>
          <w:rtl/>
        </w:rPr>
      </w:pPr>
      <w:r w:rsidRPr="00845E56">
        <w:rPr>
          <w:rtl/>
        </w:rPr>
        <w:t>يفيد مفهوم هذه الآية ب</w:t>
      </w:r>
      <w:r w:rsidR="00E422A3" w:rsidRPr="00845E56">
        <w:rPr>
          <w:rtl/>
        </w:rPr>
        <w:t>أ</w:t>
      </w:r>
      <w:r w:rsidRPr="00845E56">
        <w:rPr>
          <w:rtl/>
        </w:rPr>
        <w:t>ن</w:t>
      </w:r>
      <w:r w:rsidR="00E422A3" w:rsidRPr="00845E56">
        <w:rPr>
          <w:rtl/>
        </w:rPr>
        <w:t>ّ</w:t>
      </w:r>
      <w:r w:rsidRPr="00845E56">
        <w:rPr>
          <w:rtl/>
        </w:rPr>
        <w:t xml:space="preserve"> القلوب لا تطمئن</w:t>
      </w:r>
      <w:r w:rsidR="00E422A3" w:rsidRPr="00845E56">
        <w:rPr>
          <w:rtl/>
        </w:rPr>
        <w:t>ّ</w:t>
      </w:r>
      <w:r w:rsidRPr="00845E56">
        <w:rPr>
          <w:rtl/>
        </w:rPr>
        <w:t xml:space="preserve"> بشيء عن ذكر الله </w:t>
      </w:r>
      <w:r w:rsidR="00E96C6A" w:rsidRPr="00845E56">
        <w:rPr>
          <w:rtl/>
        </w:rPr>
        <w:t>عزّ وجلّ</w:t>
      </w:r>
      <w:r w:rsidR="00D10150" w:rsidRPr="00845E56">
        <w:rPr>
          <w:rtl/>
        </w:rPr>
        <w:t xml:space="preserve">، </w:t>
      </w:r>
      <w:r w:rsidRPr="00845E56">
        <w:rPr>
          <w:rtl/>
        </w:rPr>
        <w:t>واستبان لنا أيضا من بيان النبيّ صلّى الله عليه وآله في قوله</w:t>
      </w:r>
      <w:r w:rsidR="00D10150" w:rsidRPr="00845E56">
        <w:rPr>
          <w:rtl/>
        </w:rPr>
        <w:t xml:space="preserve">: </w:t>
      </w:r>
      <w:r w:rsidR="003B78C0" w:rsidRPr="003B78C0">
        <w:rPr>
          <w:rtl/>
        </w:rPr>
        <w:t>[</w:t>
      </w:r>
      <w:r w:rsidRPr="00845E56">
        <w:rPr>
          <w:rStyle w:val="libBold2Char"/>
          <w:rtl/>
        </w:rPr>
        <w:t xml:space="preserve">ذاك من </w:t>
      </w:r>
      <w:r w:rsidR="00E422A3" w:rsidRPr="00845E56">
        <w:rPr>
          <w:rStyle w:val="libBold2Char"/>
          <w:rtl/>
        </w:rPr>
        <w:t>أ</w:t>
      </w:r>
      <w:r w:rsidRPr="00845E56">
        <w:rPr>
          <w:rStyle w:val="libBold2Char"/>
          <w:rtl/>
        </w:rPr>
        <w:t>حب</w:t>
      </w:r>
      <w:r w:rsidR="00E422A3" w:rsidRPr="00845E56">
        <w:rPr>
          <w:rStyle w:val="libBold2Char"/>
          <w:rtl/>
        </w:rPr>
        <w:t>ّ</w:t>
      </w:r>
      <w:r w:rsidR="00343429">
        <w:rPr>
          <w:rStyle w:val="libBold2Char"/>
          <w:rtl/>
        </w:rPr>
        <w:t>َ</w:t>
      </w:r>
      <w:r w:rsidRPr="00845E56">
        <w:rPr>
          <w:rStyle w:val="libBold2Char"/>
          <w:rtl/>
        </w:rPr>
        <w:t xml:space="preserve"> الله</w:t>
      </w:r>
      <w:r w:rsidR="003B78C0" w:rsidRPr="003B78C0">
        <w:rPr>
          <w:rtl/>
        </w:rPr>
        <w:t>]</w:t>
      </w:r>
      <w:r w:rsidRPr="00DF5C21">
        <w:rPr>
          <w:rtl/>
        </w:rPr>
        <w:t xml:space="preserve"> فلا ضير أن يكون ذلك كما قيل</w:t>
      </w:r>
      <w:r w:rsidR="00343429">
        <w:rPr>
          <w:rtl/>
        </w:rPr>
        <w:t>:</w:t>
      </w:r>
      <w:r w:rsidRPr="00DF5C21">
        <w:rPr>
          <w:rtl/>
        </w:rPr>
        <w:t xml:space="preserve"> </w:t>
      </w:r>
      <w:r w:rsidR="00343429">
        <w:rPr>
          <w:rtl/>
        </w:rPr>
        <w:t>"</w:t>
      </w:r>
      <w:r w:rsidRPr="00DF5C21">
        <w:rPr>
          <w:rtl/>
        </w:rPr>
        <w:t>من أحب</w:t>
      </w:r>
      <w:r w:rsidR="00E422A3">
        <w:rPr>
          <w:rtl/>
        </w:rPr>
        <w:t>ّ</w:t>
      </w:r>
      <w:r w:rsidR="00343429">
        <w:rPr>
          <w:rtl/>
        </w:rPr>
        <w:t>َ</w:t>
      </w:r>
      <w:r w:rsidRPr="00DF5C21">
        <w:rPr>
          <w:rtl/>
        </w:rPr>
        <w:t xml:space="preserve"> شيئاً أكثر من ذكره</w:t>
      </w:r>
      <w:r w:rsidR="00343429">
        <w:rPr>
          <w:rtl/>
        </w:rPr>
        <w:t>"</w:t>
      </w:r>
      <w:r w:rsidRPr="00DF5C21">
        <w:rPr>
          <w:rtl/>
        </w:rPr>
        <w:t>.</w:t>
      </w:r>
    </w:p>
    <w:p w:rsidR="00301327" w:rsidRPr="0010659A" w:rsidRDefault="00301327" w:rsidP="00FE0CD3">
      <w:pPr>
        <w:pStyle w:val="libNormal"/>
        <w:rPr>
          <w:rtl/>
        </w:rPr>
      </w:pPr>
      <w:r w:rsidRPr="00DF5C21">
        <w:rPr>
          <w:rtl/>
        </w:rPr>
        <w:t>ثم</w:t>
      </w:r>
      <w:r w:rsidR="00343429">
        <w:rPr>
          <w:rtl/>
        </w:rPr>
        <w:t>َّ</w:t>
      </w:r>
      <w:r w:rsidRPr="00DF5C21">
        <w:rPr>
          <w:rtl/>
        </w:rPr>
        <w:t xml:space="preserve"> عطف</w:t>
      </w:r>
      <w:r>
        <w:rPr>
          <w:rtl/>
        </w:rPr>
        <w:t xml:space="preserve"> النبيّ صلّى الله عليه وآله </w:t>
      </w:r>
      <w:r w:rsidRPr="00DF5C21">
        <w:rPr>
          <w:rtl/>
        </w:rPr>
        <w:t xml:space="preserve">بقوله </w:t>
      </w:r>
      <w:r w:rsidR="003B78C0" w:rsidRPr="003B78C0">
        <w:rPr>
          <w:rtl/>
        </w:rPr>
        <w:t>[</w:t>
      </w:r>
      <w:r w:rsidRPr="00845E56">
        <w:rPr>
          <w:rStyle w:val="libBold2Char"/>
          <w:rtl/>
        </w:rPr>
        <w:t>وأحب</w:t>
      </w:r>
      <w:r w:rsidR="00343429">
        <w:rPr>
          <w:rStyle w:val="libBold2Char"/>
          <w:rtl/>
        </w:rPr>
        <w:t>َّ</w:t>
      </w:r>
      <w:r w:rsidRPr="00845E56">
        <w:rPr>
          <w:rStyle w:val="libBold2Char"/>
          <w:rtl/>
        </w:rPr>
        <w:t xml:space="preserve"> رسوله</w:t>
      </w:r>
      <w:r w:rsidR="003B78C0" w:rsidRPr="003B78C0">
        <w:rPr>
          <w:rtl/>
        </w:rPr>
        <w:t>]</w:t>
      </w:r>
      <w:r w:rsidRPr="00845E56">
        <w:rPr>
          <w:rtl/>
        </w:rPr>
        <w:t xml:space="preserve"> فبطبع الحال بان</w:t>
      </w:r>
      <w:r w:rsidR="00343429">
        <w:rPr>
          <w:rtl/>
        </w:rPr>
        <w:t xml:space="preserve"> بأنَّ</w:t>
      </w:r>
      <w:r w:rsidRPr="00845E56">
        <w:rPr>
          <w:rtl/>
        </w:rPr>
        <w:t xml:space="preserve"> من أحب</w:t>
      </w:r>
      <w:r w:rsidR="00E422A3" w:rsidRPr="00845E56">
        <w:rPr>
          <w:rtl/>
        </w:rPr>
        <w:t>ّ</w:t>
      </w:r>
      <w:r w:rsidR="00343429">
        <w:rPr>
          <w:rtl/>
        </w:rPr>
        <w:t>َ</w:t>
      </w:r>
      <w:r w:rsidRPr="00845E56">
        <w:rPr>
          <w:rtl/>
        </w:rPr>
        <w:t xml:space="preserve"> الله</w:t>
      </w:r>
      <w:r w:rsidR="00E96C6A" w:rsidRPr="00845E56">
        <w:rPr>
          <w:rtl/>
        </w:rPr>
        <w:t xml:space="preserve"> عزّ وجلّ </w:t>
      </w:r>
      <w:r w:rsidRPr="00845E56">
        <w:rPr>
          <w:rtl/>
        </w:rPr>
        <w:t>لا محاله أحب</w:t>
      </w:r>
      <w:r w:rsidR="00E422A3" w:rsidRPr="00845E56">
        <w:rPr>
          <w:rtl/>
        </w:rPr>
        <w:t>ّ</w:t>
      </w:r>
      <w:r w:rsidR="00343429">
        <w:rPr>
          <w:rtl/>
        </w:rPr>
        <w:t>َ</w:t>
      </w:r>
      <w:r w:rsidRPr="00845E56">
        <w:rPr>
          <w:rtl/>
        </w:rPr>
        <w:t xml:space="preserve"> رسوله. وقد ورد عنه صلّى الله عليه وآله</w:t>
      </w:r>
      <w:r w:rsidR="003F0683" w:rsidRPr="00845E56">
        <w:rPr>
          <w:rtl/>
        </w:rPr>
        <w:t xml:space="preserve"> وسلّم</w:t>
      </w:r>
      <w:r w:rsidR="00343429">
        <w:rPr>
          <w:rtl/>
        </w:rPr>
        <w:t>:[</w:t>
      </w:r>
      <w:r w:rsidRPr="00845E56">
        <w:rPr>
          <w:rStyle w:val="libBold2Char"/>
          <w:rtl/>
        </w:rPr>
        <w:t>لا يؤمن أحدكم</w:t>
      </w:r>
      <w:r w:rsidR="00D10150" w:rsidRPr="00845E56">
        <w:rPr>
          <w:rStyle w:val="libBold2Char"/>
          <w:rtl/>
        </w:rPr>
        <w:t xml:space="preserve"> حتّى </w:t>
      </w:r>
      <w:r w:rsidRPr="00845E56">
        <w:rPr>
          <w:rStyle w:val="libBold2Char"/>
          <w:rtl/>
        </w:rPr>
        <w:t>أكون أحب</w:t>
      </w:r>
      <w:r w:rsidR="00E422A3" w:rsidRPr="00845E56">
        <w:rPr>
          <w:rStyle w:val="libBold2Char"/>
          <w:rtl/>
        </w:rPr>
        <w:t>ّ</w:t>
      </w:r>
      <w:r w:rsidR="00343429">
        <w:rPr>
          <w:rStyle w:val="libBold2Char"/>
          <w:rtl/>
        </w:rPr>
        <w:t>َ</w:t>
      </w:r>
      <w:r w:rsidRPr="00845E56">
        <w:rPr>
          <w:rStyle w:val="libBold2Char"/>
          <w:rtl/>
        </w:rPr>
        <w:t xml:space="preserve"> إليه من نفسه </w:t>
      </w:r>
      <w:r w:rsidRPr="00845E56">
        <w:rPr>
          <w:rtl/>
        </w:rPr>
        <w:t>ثم</w:t>
      </w:r>
      <w:r w:rsidR="00343429">
        <w:rPr>
          <w:rtl/>
        </w:rPr>
        <w:t>َّ</w:t>
      </w:r>
      <w:r w:rsidRPr="00845E56">
        <w:rPr>
          <w:rtl/>
        </w:rPr>
        <w:t xml:space="preserve"> عطف </w:t>
      </w:r>
      <w:r w:rsidR="003F0683" w:rsidRPr="00845E56">
        <w:rPr>
          <w:rtl/>
        </w:rPr>
        <w:t>صلّى الله عليه</w:t>
      </w:r>
      <w:r w:rsidRPr="00845E56">
        <w:rPr>
          <w:rtl/>
        </w:rPr>
        <w:t xml:space="preserve"> و</w:t>
      </w:r>
      <w:r w:rsidR="00E422A3" w:rsidRPr="00845E56">
        <w:rPr>
          <w:rtl/>
        </w:rPr>
        <w:t>آ</w:t>
      </w:r>
      <w:r w:rsidRPr="00845E56">
        <w:rPr>
          <w:rtl/>
        </w:rPr>
        <w:t>له</w:t>
      </w:r>
      <w:r w:rsidR="00D10150" w:rsidRPr="00845E56">
        <w:rPr>
          <w:rtl/>
        </w:rPr>
        <w:t xml:space="preserve">، </w:t>
      </w:r>
      <w:r w:rsidRPr="00845E56">
        <w:rPr>
          <w:rtl/>
        </w:rPr>
        <w:t>محب</w:t>
      </w:r>
      <w:r w:rsidR="00E422A3" w:rsidRPr="00845E56">
        <w:rPr>
          <w:rtl/>
        </w:rPr>
        <w:t>ّ</w:t>
      </w:r>
      <w:r w:rsidRPr="00845E56">
        <w:rPr>
          <w:rtl/>
        </w:rPr>
        <w:t>ة أهل بيته على محبت</w:t>
      </w:r>
      <w:r w:rsidR="00E422A3" w:rsidRPr="00845E56">
        <w:rPr>
          <w:rtl/>
        </w:rPr>
        <w:t>ّ</w:t>
      </w:r>
      <w:r w:rsidRPr="00845E56">
        <w:rPr>
          <w:rtl/>
        </w:rPr>
        <w:t>ه بقوله</w:t>
      </w:r>
      <w:r w:rsidR="00343429">
        <w:rPr>
          <w:rtl/>
        </w:rPr>
        <w:t>:</w:t>
      </w:r>
      <w:r w:rsidRPr="00845E56">
        <w:rPr>
          <w:rtl/>
        </w:rPr>
        <w:t xml:space="preserve"> </w:t>
      </w:r>
      <w:r w:rsidRPr="00845E56">
        <w:rPr>
          <w:rStyle w:val="libBold2Char"/>
          <w:rtl/>
        </w:rPr>
        <w:t>وأحب</w:t>
      </w:r>
      <w:r w:rsidR="00E422A3" w:rsidRPr="00845E56">
        <w:rPr>
          <w:rStyle w:val="libBold2Char"/>
          <w:rtl/>
        </w:rPr>
        <w:t>ّ</w:t>
      </w:r>
      <w:r w:rsidR="00343429">
        <w:rPr>
          <w:rStyle w:val="libBold2Char"/>
          <w:rtl/>
        </w:rPr>
        <w:t>َ</w:t>
      </w:r>
      <w:r w:rsidRPr="00845E56">
        <w:rPr>
          <w:rStyle w:val="libBold2Char"/>
          <w:rtl/>
        </w:rPr>
        <w:t xml:space="preserve"> أهل بيتي</w:t>
      </w:r>
      <w:r w:rsidR="00343429">
        <w:rPr>
          <w:rStyle w:val="libBold2Char"/>
          <w:rtl/>
        </w:rPr>
        <w:t>،</w:t>
      </w:r>
      <w:r w:rsidRPr="00845E56">
        <w:rPr>
          <w:rStyle w:val="libBold2Char"/>
          <w:rtl/>
        </w:rPr>
        <w:t xml:space="preserve"> صادقاً غير كاذب</w:t>
      </w:r>
      <w:r w:rsidRPr="00845E56">
        <w:rPr>
          <w:rtl/>
        </w:rPr>
        <w:t xml:space="preserve"> ثم</w:t>
      </w:r>
      <w:r w:rsidR="00343429">
        <w:rPr>
          <w:rtl/>
        </w:rPr>
        <w:t>َّ</w:t>
      </w:r>
      <w:r w:rsidRPr="00845E56">
        <w:rPr>
          <w:rtl/>
        </w:rPr>
        <w:t xml:space="preserve"> ختم حديثه بقوله</w:t>
      </w:r>
      <w:r w:rsidR="00D10150" w:rsidRPr="00845E56">
        <w:rPr>
          <w:rtl/>
        </w:rPr>
        <w:t xml:space="preserve">: </w:t>
      </w:r>
      <w:r w:rsidRPr="00845E56">
        <w:rPr>
          <w:rStyle w:val="libBold2Char"/>
          <w:rtl/>
        </w:rPr>
        <w:t>وأحب</w:t>
      </w:r>
      <w:r w:rsidR="00E422A3" w:rsidRPr="00845E56">
        <w:rPr>
          <w:rStyle w:val="libBold2Char"/>
          <w:rtl/>
        </w:rPr>
        <w:t>ّ</w:t>
      </w:r>
      <w:r w:rsidR="00343429">
        <w:rPr>
          <w:rStyle w:val="libBold2Char"/>
          <w:rtl/>
        </w:rPr>
        <w:t>َ</w:t>
      </w:r>
      <w:r w:rsidRPr="00845E56">
        <w:rPr>
          <w:rStyle w:val="libBold2Char"/>
          <w:rtl/>
        </w:rPr>
        <w:t xml:space="preserve"> المؤمنين</w:t>
      </w:r>
      <w:r w:rsidR="00343429">
        <w:rPr>
          <w:rStyle w:val="libBold2Char"/>
          <w:rtl/>
        </w:rPr>
        <w:t>،</w:t>
      </w:r>
      <w:r w:rsidRPr="00845E56">
        <w:rPr>
          <w:rStyle w:val="libBold2Char"/>
          <w:rtl/>
        </w:rPr>
        <w:t xml:space="preserve"> شاهداً وغائباً</w:t>
      </w:r>
      <w:r w:rsidR="003B78C0" w:rsidRPr="0010659A">
        <w:rPr>
          <w:rtl/>
        </w:rPr>
        <w:t>]</w:t>
      </w:r>
      <w:r w:rsidRPr="0010659A">
        <w:rPr>
          <w:rtl/>
        </w:rPr>
        <w:t>.</w:t>
      </w:r>
    </w:p>
    <w:p w:rsidR="00301327" w:rsidRPr="00DF5C21" w:rsidRDefault="00301327" w:rsidP="00845E56">
      <w:pPr>
        <w:pStyle w:val="libNormal"/>
        <w:rPr>
          <w:rtl/>
        </w:rPr>
      </w:pPr>
      <w:r w:rsidRPr="00DF5C21">
        <w:rPr>
          <w:rtl/>
        </w:rPr>
        <w:t>وقال الطباطبائي في تفسير الحديث</w:t>
      </w:r>
      <w:r w:rsidR="00D10150">
        <w:rPr>
          <w:rtl/>
        </w:rPr>
        <w:t xml:space="preserve">: </w:t>
      </w:r>
      <w:r w:rsidRPr="00DF5C21">
        <w:rPr>
          <w:rtl/>
        </w:rPr>
        <w:t>فان</w:t>
      </w:r>
      <w:r w:rsidR="00E422A3">
        <w:rPr>
          <w:rtl/>
        </w:rPr>
        <w:t>ّ</w:t>
      </w:r>
      <w:r>
        <w:rPr>
          <w:rtl/>
        </w:rPr>
        <w:t xml:space="preserve"> النبيّ صلّى الله عليه وآله </w:t>
      </w:r>
      <w:r w:rsidRPr="00DF5C21">
        <w:rPr>
          <w:rtl/>
        </w:rPr>
        <w:t>والمطه</w:t>
      </w:r>
      <w:r w:rsidR="00E422A3">
        <w:rPr>
          <w:rtl/>
        </w:rPr>
        <w:t>ّ</w:t>
      </w:r>
      <w:r w:rsidRPr="00DF5C21">
        <w:rPr>
          <w:rtl/>
        </w:rPr>
        <w:t>رين من أهل بيته</w:t>
      </w:r>
      <w:r w:rsidR="00D10150">
        <w:rPr>
          <w:rtl/>
        </w:rPr>
        <w:t xml:space="preserve">، </w:t>
      </w:r>
      <w:r w:rsidRPr="00DF5C21">
        <w:rPr>
          <w:rtl/>
        </w:rPr>
        <w:t>والخيار من الصحابة والمؤمنين من مصاديق ذكر الله ل</w:t>
      </w:r>
      <w:r w:rsidR="00E422A3">
        <w:rPr>
          <w:rtl/>
        </w:rPr>
        <w:t>أ</w:t>
      </w:r>
      <w:r w:rsidRPr="00DF5C21">
        <w:rPr>
          <w:rtl/>
        </w:rPr>
        <w:t>ن</w:t>
      </w:r>
      <w:r w:rsidR="00E422A3">
        <w:rPr>
          <w:rtl/>
        </w:rPr>
        <w:t>ّ</w:t>
      </w:r>
      <w:r w:rsidRPr="00DF5C21">
        <w:rPr>
          <w:rtl/>
        </w:rPr>
        <w:t xml:space="preserve"> الله يذكر بهم.</w:t>
      </w:r>
    </w:p>
    <w:p w:rsidR="00301327" w:rsidRPr="001A3EE3" w:rsidRDefault="00301327" w:rsidP="00343429">
      <w:pPr>
        <w:pStyle w:val="libNormal"/>
        <w:rPr>
          <w:rtl/>
        </w:rPr>
      </w:pPr>
      <w:r w:rsidRPr="001A3EE3">
        <w:rPr>
          <w:rtl/>
        </w:rPr>
        <w:t>وأورد السيد الطباطبائي في تفسيره الميزان</w:t>
      </w:r>
      <w:r w:rsidR="00343429">
        <w:rPr>
          <w:rtl/>
        </w:rPr>
        <w:t>:</w:t>
      </w:r>
      <w:r w:rsidRPr="001A3EE3">
        <w:rPr>
          <w:rtl/>
        </w:rPr>
        <w:t xml:space="preserve"> الجزء الثالث عشر - المجلد 14</w:t>
      </w:r>
      <w:r w:rsidR="00D10150" w:rsidRPr="001A3EE3">
        <w:rPr>
          <w:rtl/>
        </w:rPr>
        <w:t xml:space="preserve">، </w:t>
      </w:r>
      <w:r w:rsidRPr="001A3EE3">
        <w:rPr>
          <w:rtl/>
        </w:rPr>
        <w:t>ص 367 قال</w:t>
      </w:r>
      <w:r w:rsidR="00D10150" w:rsidRPr="001A3EE3">
        <w:rPr>
          <w:rtl/>
        </w:rPr>
        <w:t xml:space="preserve">: </w:t>
      </w:r>
    </w:p>
    <w:p w:rsidR="008C1D9F" w:rsidRDefault="008C1D9F" w:rsidP="008C1D9F">
      <w:pPr>
        <w:pStyle w:val="libNormal"/>
        <w:rPr>
          <w:rtl/>
        </w:rPr>
      </w:pPr>
      <w:r>
        <w:rPr>
          <w:rtl/>
        </w:rPr>
        <w:br w:type="page"/>
      </w:r>
    </w:p>
    <w:p w:rsidR="00301327" w:rsidRPr="0010659A" w:rsidRDefault="00301327" w:rsidP="00845E56">
      <w:pPr>
        <w:pStyle w:val="libNormal"/>
        <w:rPr>
          <w:rtl/>
        </w:rPr>
      </w:pPr>
      <w:r w:rsidRPr="001A3EE3">
        <w:rPr>
          <w:rtl/>
        </w:rPr>
        <w:lastRenderedPageBreak/>
        <w:t>وفي تفسير القم</w:t>
      </w:r>
      <w:r w:rsidR="001A3EE3">
        <w:rPr>
          <w:rtl/>
        </w:rPr>
        <w:t>ّ</w:t>
      </w:r>
      <w:r w:rsidRPr="001A3EE3">
        <w:rPr>
          <w:rtl/>
        </w:rPr>
        <w:t>ي</w:t>
      </w:r>
      <w:r w:rsidR="00D10150" w:rsidRPr="001A3EE3">
        <w:rPr>
          <w:rtl/>
        </w:rPr>
        <w:t xml:space="preserve">، </w:t>
      </w:r>
      <w:r w:rsidRPr="001A3EE3">
        <w:rPr>
          <w:rtl/>
        </w:rPr>
        <w:t>عن</w:t>
      </w:r>
      <w:r w:rsidR="004E3230">
        <w:rPr>
          <w:rtl/>
        </w:rPr>
        <w:t xml:space="preserve"> أبيه </w:t>
      </w:r>
      <w:r w:rsidRPr="001A3EE3">
        <w:rPr>
          <w:rtl/>
        </w:rPr>
        <w:t>عن محمّد بن أبي عمير عن هشام بن سالم عن أبي عبد الله عليه السلام في حديث الإسراء بالنبي</w:t>
      </w:r>
      <w:r w:rsidR="001A3EE3">
        <w:rPr>
          <w:rtl/>
        </w:rPr>
        <w:t>ّ</w:t>
      </w:r>
      <w:r w:rsidRPr="001A3EE3">
        <w:rPr>
          <w:rtl/>
        </w:rPr>
        <w:t xml:space="preserve"> صلّى الله عليه وآله</w:t>
      </w:r>
      <w:r w:rsidR="003F0683" w:rsidRPr="001A3EE3">
        <w:rPr>
          <w:rtl/>
        </w:rPr>
        <w:t xml:space="preserve"> وسلّم </w:t>
      </w:r>
      <w:r w:rsidRPr="001A3EE3">
        <w:rPr>
          <w:rtl/>
        </w:rPr>
        <w:t>قال</w:t>
      </w:r>
      <w:r w:rsidR="00D10150" w:rsidRPr="001A3EE3">
        <w:rPr>
          <w:rtl/>
        </w:rPr>
        <w:t xml:space="preserve">: </w:t>
      </w:r>
      <w:r w:rsidR="003B78C0" w:rsidRPr="003B78C0">
        <w:rPr>
          <w:rtl/>
        </w:rPr>
        <w:t>[</w:t>
      </w:r>
      <w:r w:rsidRPr="00845E56">
        <w:rPr>
          <w:rStyle w:val="libBold2Char"/>
          <w:rtl/>
        </w:rPr>
        <w:t>ف</w:t>
      </w:r>
      <w:r w:rsidR="001A3EE3" w:rsidRPr="00845E56">
        <w:rPr>
          <w:rStyle w:val="libBold2Char"/>
          <w:rtl/>
        </w:rPr>
        <w:t>إ</w:t>
      </w:r>
      <w:r w:rsidRPr="00845E56">
        <w:rPr>
          <w:rStyle w:val="libBold2Char"/>
          <w:rtl/>
        </w:rPr>
        <w:t>ذا شجرة</w:t>
      </w:r>
      <w:r w:rsidR="00343429">
        <w:rPr>
          <w:rStyle w:val="libBold2Char"/>
          <w:rtl/>
        </w:rPr>
        <w:t>ٌ</w:t>
      </w:r>
      <w:r w:rsidRPr="00845E56">
        <w:rPr>
          <w:rStyle w:val="libBold2Char"/>
          <w:rtl/>
        </w:rPr>
        <w:t xml:space="preserve"> لو</w:t>
      </w:r>
      <w:r w:rsidR="0092523D" w:rsidRPr="00845E56">
        <w:rPr>
          <w:rStyle w:val="libBold2Char"/>
          <w:rtl/>
        </w:rPr>
        <w:t xml:space="preserve"> أرسل </w:t>
      </w:r>
      <w:r w:rsidRPr="00845E56">
        <w:rPr>
          <w:rStyle w:val="libBold2Char"/>
          <w:rtl/>
        </w:rPr>
        <w:t>طائر في أصلها ما دارها سبعمائة سنة وليس في الجنّة منـزل إل</w:t>
      </w:r>
      <w:r w:rsidR="001A3EE3" w:rsidRPr="00845E56">
        <w:rPr>
          <w:rStyle w:val="libBold2Char"/>
          <w:rtl/>
        </w:rPr>
        <w:t>ّ</w:t>
      </w:r>
      <w:r w:rsidRPr="00845E56">
        <w:rPr>
          <w:rStyle w:val="libBold2Char"/>
          <w:rtl/>
        </w:rPr>
        <w:t>ا وفيه غصن منها فقلت</w:t>
      </w:r>
      <w:r w:rsidR="00343429">
        <w:rPr>
          <w:rStyle w:val="libBold2Char"/>
          <w:rtl/>
        </w:rPr>
        <w:t>:</w:t>
      </w:r>
      <w:r w:rsidRPr="00845E56">
        <w:rPr>
          <w:rStyle w:val="libBold2Char"/>
          <w:rtl/>
        </w:rPr>
        <w:t xml:space="preserve"> ما هذه يا جبرئيل</w:t>
      </w:r>
      <w:r w:rsidR="00D10150" w:rsidRPr="00845E56">
        <w:rPr>
          <w:rStyle w:val="libBold2Char"/>
          <w:rtl/>
        </w:rPr>
        <w:t>؟</w:t>
      </w:r>
      <w:r w:rsidRPr="00845E56">
        <w:rPr>
          <w:rStyle w:val="libBold2Char"/>
          <w:rtl/>
        </w:rPr>
        <w:t xml:space="preserve"> فقال</w:t>
      </w:r>
      <w:r w:rsidR="00D10150" w:rsidRPr="00845E56">
        <w:rPr>
          <w:rStyle w:val="libBold2Char"/>
          <w:rtl/>
        </w:rPr>
        <w:t xml:space="preserve">: </w:t>
      </w:r>
      <w:r w:rsidRPr="00845E56">
        <w:rPr>
          <w:rStyle w:val="libBold2Char"/>
          <w:rtl/>
        </w:rPr>
        <w:t>هذه شجرة طوبى قال الله تعالى</w:t>
      </w:r>
      <w:r w:rsidR="00D10150" w:rsidRPr="00845E56">
        <w:rPr>
          <w:rStyle w:val="libBold2Char"/>
          <w:rtl/>
        </w:rPr>
        <w:t xml:space="preserve">: </w:t>
      </w:r>
      <w:r w:rsidR="00D10150" w:rsidRPr="00845E56">
        <w:rPr>
          <w:rStyle w:val="libAlaemChar"/>
          <w:rtl/>
        </w:rPr>
        <w:t>(</w:t>
      </w:r>
      <w:r w:rsidR="002751F0" w:rsidRPr="00CF6DDF">
        <w:rPr>
          <w:rStyle w:val="libAieChar"/>
          <w:rtl/>
        </w:rPr>
        <w:t>طُوبَىٰ لَهُمْ وَحُسْنُ مَآبٍ</w:t>
      </w:r>
      <w:r w:rsidR="00D10150" w:rsidRPr="00845E56">
        <w:rPr>
          <w:rStyle w:val="libAlaemChar"/>
          <w:rtl/>
        </w:rPr>
        <w:t>)</w:t>
      </w:r>
      <w:r w:rsidR="00D10150" w:rsidRPr="00845E56">
        <w:rPr>
          <w:rtl/>
        </w:rPr>
        <w:t xml:space="preserve"> </w:t>
      </w:r>
      <w:r w:rsidR="003B78C0" w:rsidRPr="0010659A">
        <w:rPr>
          <w:rtl/>
        </w:rPr>
        <w:t>]</w:t>
      </w:r>
      <w:r w:rsidRPr="0010659A">
        <w:rPr>
          <w:rtl/>
        </w:rPr>
        <w:t>.</w:t>
      </w:r>
    </w:p>
    <w:p w:rsidR="00845E56" w:rsidRDefault="00301327" w:rsidP="00845E56">
      <w:pPr>
        <w:pStyle w:val="libNormal"/>
        <w:rPr>
          <w:rtl/>
        </w:rPr>
      </w:pPr>
      <w:r w:rsidRPr="00DF5C21">
        <w:rPr>
          <w:rtl/>
        </w:rPr>
        <w:t>جاء في الكشف والتبيان لأبي</w:t>
      </w:r>
      <w:r w:rsidR="000814C7">
        <w:rPr>
          <w:rtl/>
        </w:rPr>
        <w:t xml:space="preserve"> إسحاق </w:t>
      </w:r>
      <w:r w:rsidR="00150388">
        <w:rPr>
          <w:rtl/>
        </w:rPr>
        <w:t>أحمد</w:t>
      </w:r>
      <w:r w:rsidRPr="00DF5C21">
        <w:rPr>
          <w:rtl/>
        </w:rPr>
        <w:t xml:space="preserve"> بن</w:t>
      </w:r>
      <w:r>
        <w:rPr>
          <w:rtl/>
        </w:rPr>
        <w:t xml:space="preserve"> محمّد </w:t>
      </w:r>
      <w:r w:rsidRPr="00DF5C21">
        <w:rPr>
          <w:rtl/>
        </w:rPr>
        <w:t>بن إبراهيم الثعلبي النيسابوري</w:t>
      </w:r>
      <w:r>
        <w:rPr>
          <w:rtl/>
        </w:rPr>
        <w:t xml:space="preserve"> ص </w:t>
      </w:r>
      <w:r w:rsidRPr="00DF5C21">
        <w:rPr>
          <w:rtl/>
        </w:rPr>
        <w:t>288</w:t>
      </w:r>
      <w:r w:rsidR="00D10150">
        <w:rPr>
          <w:rtl/>
        </w:rPr>
        <w:t xml:space="preserve"> (</w:t>
      </w:r>
      <w:r w:rsidRPr="00DF5C21">
        <w:rPr>
          <w:rtl/>
        </w:rPr>
        <w:t>تفسير الثعلبي</w:t>
      </w:r>
      <w:r w:rsidR="00D10150">
        <w:rPr>
          <w:rtl/>
        </w:rPr>
        <w:t xml:space="preserve">) </w:t>
      </w:r>
    </w:p>
    <w:p w:rsidR="00301327" w:rsidRPr="00DF5C21" w:rsidRDefault="00D10150" w:rsidP="00845E56">
      <w:pPr>
        <w:pStyle w:val="libNormal"/>
        <w:rPr>
          <w:rtl/>
        </w:rPr>
      </w:pPr>
      <w:r>
        <w:rPr>
          <w:rStyle w:val="libAlaemChar"/>
          <w:rtl/>
        </w:rPr>
        <w:t>(</w:t>
      </w:r>
      <w:r w:rsidR="002751F0" w:rsidRPr="00CF6DDF">
        <w:rPr>
          <w:rStyle w:val="libAieChar"/>
          <w:rtl/>
        </w:rPr>
        <w:t>وَاسْأَلْ مَنْ أَرْسَلْنَا</w:t>
      </w:r>
      <w:r>
        <w:rPr>
          <w:rStyle w:val="libAlaemChar"/>
          <w:rtl/>
        </w:rPr>
        <w:t>)</w:t>
      </w:r>
      <w:r w:rsidRPr="00845E56">
        <w:rPr>
          <w:rtl/>
        </w:rPr>
        <w:t xml:space="preserve"> </w:t>
      </w:r>
      <w:r w:rsidR="00301327" w:rsidRPr="00DF5C21">
        <w:rPr>
          <w:rtl/>
        </w:rPr>
        <w:t>الزخرف الآية</w:t>
      </w:r>
      <w:r w:rsidR="00301327">
        <w:rPr>
          <w:rtl/>
        </w:rPr>
        <w:t xml:space="preserve"> </w:t>
      </w:r>
      <w:r w:rsidR="002751F0">
        <w:rPr>
          <w:rtl/>
        </w:rPr>
        <w:t>45</w:t>
      </w:r>
      <w:r w:rsidR="00301327">
        <w:rPr>
          <w:rtl/>
        </w:rPr>
        <w:t xml:space="preserve"> </w:t>
      </w:r>
      <w:r w:rsidR="00301327" w:rsidRPr="00DF5C21">
        <w:rPr>
          <w:rtl/>
        </w:rPr>
        <w:t>قال</w:t>
      </w:r>
      <w:r>
        <w:rPr>
          <w:rtl/>
        </w:rPr>
        <w:t xml:space="preserve">: </w:t>
      </w:r>
    </w:p>
    <w:p w:rsidR="00301327" w:rsidRPr="00DF5C21" w:rsidRDefault="00301327" w:rsidP="00B7499C">
      <w:pPr>
        <w:pStyle w:val="libNormal"/>
        <w:rPr>
          <w:rtl/>
        </w:rPr>
      </w:pPr>
      <w:r>
        <w:rPr>
          <w:rtl/>
        </w:rPr>
        <w:t>أخبرنا</w:t>
      </w:r>
      <w:r w:rsidRPr="00DF5C21">
        <w:rPr>
          <w:rtl/>
        </w:rPr>
        <w:t xml:space="preserve"> أبو عبد الله الحسين بن</w:t>
      </w:r>
      <w:r>
        <w:rPr>
          <w:rtl/>
        </w:rPr>
        <w:t xml:space="preserve"> محمّد </w:t>
      </w:r>
      <w:r w:rsidRPr="00DF5C21">
        <w:rPr>
          <w:rtl/>
        </w:rPr>
        <w:t>بن الحسين الدينوري رحمه الله</w:t>
      </w:r>
      <w:r>
        <w:rPr>
          <w:rtl/>
        </w:rPr>
        <w:t xml:space="preserve"> أخبرنا </w:t>
      </w:r>
      <w:r w:rsidRPr="00DF5C21">
        <w:rPr>
          <w:rtl/>
        </w:rPr>
        <w:t>أبو الفتح</w:t>
      </w:r>
      <w:r>
        <w:rPr>
          <w:rtl/>
        </w:rPr>
        <w:t xml:space="preserve"> محمّد </w:t>
      </w:r>
      <w:r w:rsidRPr="00DF5C21">
        <w:rPr>
          <w:rtl/>
        </w:rPr>
        <w:t xml:space="preserve">بن الحسين بن </w:t>
      </w:r>
      <w:r w:rsidR="00150388">
        <w:rPr>
          <w:rtl/>
        </w:rPr>
        <w:t>أحمد</w:t>
      </w:r>
      <w:r w:rsidR="004E329A">
        <w:rPr>
          <w:rtl/>
        </w:rPr>
        <w:t xml:space="preserve"> بن </w:t>
      </w:r>
      <w:r w:rsidRPr="00DF5C21">
        <w:rPr>
          <w:rtl/>
        </w:rPr>
        <w:t>الأزدي الموصلي</w:t>
      </w:r>
      <w:r>
        <w:rPr>
          <w:rtl/>
        </w:rPr>
        <w:t xml:space="preserve"> أخبرنا </w:t>
      </w:r>
      <w:r w:rsidRPr="00DF5C21">
        <w:rPr>
          <w:rtl/>
        </w:rPr>
        <w:t>عبد الله بن</w:t>
      </w:r>
      <w:r>
        <w:rPr>
          <w:rtl/>
        </w:rPr>
        <w:t xml:space="preserve"> محمّد </w:t>
      </w:r>
      <w:r w:rsidRPr="00DF5C21">
        <w:rPr>
          <w:rtl/>
        </w:rPr>
        <w:t>بن عزوان البغدادي</w:t>
      </w:r>
      <w:r w:rsidR="00D10150">
        <w:rPr>
          <w:rtl/>
        </w:rPr>
        <w:t xml:space="preserve">، </w:t>
      </w:r>
      <w:r>
        <w:rPr>
          <w:rtl/>
        </w:rPr>
        <w:t>أخبرنا</w:t>
      </w:r>
      <w:r w:rsidR="00E96C6A">
        <w:rPr>
          <w:rtl/>
        </w:rPr>
        <w:t xml:space="preserve"> عليّ بن </w:t>
      </w:r>
      <w:r w:rsidRPr="00DF5C21">
        <w:rPr>
          <w:rtl/>
        </w:rPr>
        <w:t>جاسم</w:t>
      </w:r>
      <w:r w:rsidR="00D10150">
        <w:rPr>
          <w:rtl/>
        </w:rPr>
        <w:t xml:space="preserve">، </w:t>
      </w:r>
      <w:r>
        <w:rPr>
          <w:rtl/>
        </w:rPr>
        <w:t xml:space="preserve">أخبرنا محمّد </w:t>
      </w:r>
      <w:r w:rsidRPr="00DF5C21">
        <w:rPr>
          <w:rtl/>
        </w:rPr>
        <w:t>بن خالد بن عبد الله ومحمد بن إسماعيل قالا</w:t>
      </w:r>
      <w:r w:rsidR="00D10150">
        <w:rPr>
          <w:rtl/>
        </w:rPr>
        <w:t xml:space="preserve">: </w:t>
      </w:r>
    </w:p>
    <w:p w:rsidR="00301327" w:rsidRPr="00DF5C21" w:rsidRDefault="00301327" w:rsidP="00343429">
      <w:pPr>
        <w:pStyle w:val="libNormal"/>
        <w:rPr>
          <w:rtl/>
        </w:rPr>
      </w:pPr>
      <w:r>
        <w:rPr>
          <w:rtl/>
        </w:rPr>
        <w:t xml:space="preserve">أخبرنا محمّد </w:t>
      </w:r>
      <w:r w:rsidRPr="00DF5C21">
        <w:rPr>
          <w:rtl/>
        </w:rPr>
        <w:t>بن فضل</w:t>
      </w:r>
      <w:r w:rsidR="00D10150">
        <w:rPr>
          <w:rtl/>
        </w:rPr>
        <w:t xml:space="preserve">، </w:t>
      </w:r>
      <w:r w:rsidRPr="00DF5C21">
        <w:rPr>
          <w:rtl/>
        </w:rPr>
        <w:t>عن</w:t>
      </w:r>
      <w:r>
        <w:rPr>
          <w:rtl/>
        </w:rPr>
        <w:t xml:space="preserve"> محمّد </w:t>
      </w:r>
      <w:r w:rsidRPr="00DF5C21">
        <w:rPr>
          <w:rtl/>
        </w:rPr>
        <w:t>بن سوقه</w:t>
      </w:r>
      <w:r w:rsidR="00D10150">
        <w:rPr>
          <w:rtl/>
        </w:rPr>
        <w:t xml:space="preserve">، </w:t>
      </w:r>
      <w:r w:rsidRPr="00DF5C21">
        <w:rPr>
          <w:rtl/>
        </w:rPr>
        <w:t>عن إبراهيم عن علقم</w:t>
      </w:r>
      <w:r w:rsidR="001A3EE3">
        <w:rPr>
          <w:rtl/>
        </w:rPr>
        <w:t>ة</w:t>
      </w:r>
      <w:r w:rsidR="00D10150">
        <w:rPr>
          <w:rtl/>
        </w:rPr>
        <w:t>،</w:t>
      </w:r>
      <w:r w:rsidR="00B7499C">
        <w:rPr>
          <w:rtl/>
        </w:rPr>
        <w:t xml:space="preserve"> عن ابن </w:t>
      </w:r>
      <w:r w:rsidRPr="00DF5C21">
        <w:rPr>
          <w:rtl/>
        </w:rPr>
        <w:t>مسعود رحمه الله قال</w:t>
      </w:r>
      <w:r w:rsidR="00D10150">
        <w:rPr>
          <w:rtl/>
        </w:rPr>
        <w:t xml:space="preserve">: </w:t>
      </w:r>
      <w:r w:rsidRPr="00DF5C21">
        <w:rPr>
          <w:rtl/>
        </w:rPr>
        <w:t xml:space="preserve">قال رسول الله </w:t>
      </w:r>
      <w:r w:rsidR="003F0683">
        <w:rPr>
          <w:rtl/>
        </w:rPr>
        <w:t>صلّى الله عليه</w:t>
      </w:r>
      <w:r w:rsidRPr="00DF5C21">
        <w:rPr>
          <w:rtl/>
        </w:rPr>
        <w:t xml:space="preserve"> و</w:t>
      </w:r>
      <w:r w:rsidR="001A3EE3">
        <w:rPr>
          <w:rtl/>
        </w:rPr>
        <w:t>آ</w:t>
      </w:r>
      <w:r w:rsidRPr="00DF5C21">
        <w:rPr>
          <w:rtl/>
        </w:rPr>
        <w:t>له</w:t>
      </w:r>
      <w:r w:rsidR="00D10150">
        <w:rPr>
          <w:rtl/>
        </w:rPr>
        <w:t xml:space="preserve">: </w:t>
      </w:r>
      <w:r w:rsidR="001A3EE3">
        <w:rPr>
          <w:rtl/>
        </w:rPr>
        <w:t>أ</w:t>
      </w:r>
      <w:r w:rsidRPr="00DF5C21">
        <w:rPr>
          <w:rtl/>
        </w:rPr>
        <w:t>تاني ملك فقال</w:t>
      </w:r>
      <w:r w:rsidR="00D10150">
        <w:rPr>
          <w:rtl/>
        </w:rPr>
        <w:t xml:space="preserve">: </w:t>
      </w:r>
      <w:r w:rsidR="003B78C0" w:rsidRPr="003B78C0">
        <w:rPr>
          <w:rtl/>
        </w:rPr>
        <w:t>[</w:t>
      </w:r>
      <w:r w:rsidRPr="00845E56">
        <w:rPr>
          <w:rStyle w:val="libBold2Char"/>
          <w:rtl/>
        </w:rPr>
        <w:t>يا محمّد</w:t>
      </w:r>
      <w:r w:rsidR="00343429">
        <w:rPr>
          <w:rStyle w:val="libBold2Char"/>
          <w:rtl/>
        </w:rPr>
        <w:t>:</w:t>
      </w:r>
      <w:r w:rsidRPr="00845E56">
        <w:rPr>
          <w:rStyle w:val="libBold2Char"/>
          <w:rtl/>
        </w:rPr>
        <w:t xml:space="preserve"> و</w:t>
      </w:r>
      <w:r w:rsidR="00343429">
        <w:rPr>
          <w:rStyle w:val="libBold2Char"/>
          <w:rtl/>
        </w:rPr>
        <w:t>ا</w:t>
      </w:r>
      <w:r w:rsidRPr="00845E56">
        <w:rPr>
          <w:rStyle w:val="libBold2Char"/>
          <w:rtl/>
        </w:rPr>
        <w:t>س</w:t>
      </w:r>
      <w:r w:rsidR="00343429">
        <w:rPr>
          <w:rStyle w:val="libBold2Char"/>
          <w:rtl/>
        </w:rPr>
        <w:t>ْ</w:t>
      </w:r>
      <w:r w:rsidRPr="00845E56">
        <w:rPr>
          <w:rStyle w:val="libBold2Char"/>
          <w:rtl/>
        </w:rPr>
        <w:t>أل</w:t>
      </w:r>
      <w:r w:rsidR="00343429">
        <w:rPr>
          <w:rStyle w:val="libBold2Char"/>
          <w:rtl/>
        </w:rPr>
        <w:t>ْ</w:t>
      </w:r>
      <w:r w:rsidRPr="00845E56">
        <w:rPr>
          <w:rStyle w:val="libBold2Char"/>
          <w:rtl/>
        </w:rPr>
        <w:t xml:space="preserve"> من أ</w:t>
      </w:r>
      <w:r w:rsidR="00343429">
        <w:rPr>
          <w:rStyle w:val="libBold2Char"/>
          <w:rtl/>
        </w:rPr>
        <w:t>َ</w:t>
      </w:r>
      <w:r w:rsidRPr="00845E56">
        <w:rPr>
          <w:rStyle w:val="libBold2Char"/>
          <w:rtl/>
        </w:rPr>
        <w:t>ر</w:t>
      </w:r>
      <w:r w:rsidR="00343429">
        <w:rPr>
          <w:rStyle w:val="libBold2Char"/>
          <w:rtl/>
        </w:rPr>
        <w:t>ْ</w:t>
      </w:r>
      <w:r w:rsidRPr="00845E56">
        <w:rPr>
          <w:rStyle w:val="libBold2Char"/>
          <w:rtl/>
        </w:rPr>
        <w:t>س</w:t>
      </w:r>
      <w:r w:rsidR="00343429">
        <w:rPr>
          <w:rStyle w:val="libBold2Char"/>
          <w:rtl/>
        </w:rPr>
        <w:t>َ</w:t>
      </w:r>
      <w:r w:rsidRPr="00845E56">
        <w:rPr>
          <w:rStyle w:val="libBold2Char"/>
          <w:rtl/>
        </w:rPr>
        <w:t>ل</w:t>
      </w:r>
      <w:r w:rsidR="00343429">
        <w:rPr>
          <w:rStyle w:val="libBold2Char"/>
          <w:rtl/>
        </w:rPr>
        <w:t>ْ</w:t>
      </w:r>
      <w:r w:rsidRPr="00845E56">
        <w:rPr>
          <w:rStyle w:val="libBold2Char"/>
          <w:rtl/>
        </w:rPr>
        <w:t>ن</w:t>
      </w:r>
      <w:r w:rsidR="00343429">
        <w:rPr>
          <w:rStyle w:val="libBold2Char"/>
          <w:rtl/>
        </w:rPr>
        <w:t>َ</w:t>
      </w:r>
      <w:r w:rsidRPr="00845E56">
        <w:rPr>
          <w:rStyle w:val="libBold2Char"/>
          <w:rtl/>
        </w:rPr>
        <w:t>ا من ق</w:t>
      </w:r>
      <w:r w:rsidR="00343429">
        <w:rPr>
          <w:rStyle w:val="libBold2Char"/>
          <w:rtl/>
        </w:rPr>
        <w:t>َ</w:t>
      </w:r>
      <w:r w:rsidRPr="00845E56">
        <w:rPr>
          <w:rStyle w:val="libBold2Char"/>
          <w:rtl/>
        </w:rPr>
        <w:t>ب</w:t>
      </w:r>
      <w:r w:rsidR="00343429">
        <w:rPr>
          <w:rStyle w:val="libBold2Char"/>
          <w:rtl/>
        </w:rPr>
        <w:t>ْ</w:t>
      </w:r>
      <w:r w:rsidRPr="00845E56">
        <w:rPr>
          <w:rStyle w:val="libBold2Char"/>
          <w:rtl/>
        </w:rPr>
        <w:t>ل</w:t>
      </w:r>
      <w:r w:rsidR="00343429">
        <w:rPr>
          <w:rStyle w:val="libBold2Char"/>
          <w:rtl/>
        </w:rPr>
        <w:t>ِ</w:t>
      </w:r>
      <w:r w:rsidRPr="00845E56">
        <w:rPr>
          <w:rStyle w:val="libBold2Char"/>
          <w:rtl/>
        </w:rPr>
        <w:t>ك</w:t>
      </w:r>
      <w:r w:rsidR="00343429">
        <w:rPr>
          <w:rStyle w:val="libBold2Char"/>
          <w:rtl/>
        </w:rPr>
        <w:t>َ</w:t>
      </w:r>
      <w:r w:rsidRPr="00845E56">
        <w:rPr>
          <w:rStyle w:val="libBold2Char"/>
          <w:rtl/>
        </w:rPr>
        <w:t xml:space="preserve"> م</w:t>
      </w:r>
      <w:r w:rsidR="00343429">
        <w:rPr>
          <w:rStyle w:val="libBold2Char"/>
          <w:rtl/>
        </w:rPr>
        <w:t>ِ</w:t>
      </w:r>
      <w:r w:rsidRPr="00845E56">
        <w:rPr>
          <w:rStyle w:val="libBold2Char"/>
          <w:rtl/>
        </w:rPr>
        <w:t>ن ر</w:t>
      </w:r>
      <w:r w:rsidR="00343429">
        <w:rPr>
          <w:rStyle w:val="libBold2Char"/>
          <w:rtl/>
        </w:rPr>
        <w:t>ُّ</w:t>
      </w:r>
      <w:r w:rsidRPr="00845E56">
        <w:rPr>
          <w:rStyle w:val="libBold2Char"/>
          <w:rtl/>
        </w:rPr>
        <w:t>س</w:t>
      </w:r>
      <w:r w:rsidR="00343429">
        <w:rPr>
          <w:rStyle w:val="libBold2Char"/>
          <w:rtl/>
        </w:rPr>
        <w:t>ُ</w:t>
      </w:r>
      <w:r w:rsidRPr="00845E56">
        <w:rPr>
          <w:rStyle w:val="libBold2Char"/>
          <w:rtl/>
        </w:rPr>
        <w:t>ل</w:t>
      </w:r>
      <w:r w:rsidR="00343429">
        <w:rPr>
          <w:rStyle w:val="libBold2Char"/>
          <w:rtl/>
        </w:rPr>
        <w:t>ِ</w:t>
      </w:r>
      <w:r w:rsidRPr="00845E56">
        <w:rPr>
          <w:rStyle w:val="libBold2Char"/>
          <w:rtl/>
        </w:rPr>
        <w:t>ن</w:t>
      </w:r>
      <w:r w:rsidR="00343429">
        <w:rPr>
          <w:rStyle w:val="libBold2Char"/>
          <w:rtl/>
        </w:rPr>
        <w:t>َ</w:t>
      </w:r>
      <w:r w:rsidRPr="00845E56">
        <w:rPr>
          <w:rStyle w:val="libBold2Char"/>
          <w:rtl/>
        </w:rPr>
        <w:t>ا ع</w:t>
      </w:r>
      <w:r w:rsidR="00343429">
        <w:rPr>
          <w:rStyle w:val="libBold2Char"/>
          <w:rtl/>
        </w:rPr>
        <w:t>َ</w:t>
      </w:r>
      <w:r w:rsidRPr="00845E56">
        <w:rPr>
          <w:rStyle w:val="libBold2Char"/>
          <w:rtl/>
        </w:rPr>
        <w:t>لام</w:t>
      </w:r>
      <w:r w:rsidR="00343429">
        <w:rPr>
          <w:rStyle w:val="libBold2Char"/>
          <w:rtl/>
        </w:rPr>
        <w:t>َ</w:t>
      </w:r>
      <w:r w:rsidRPr="00845E56">
        <w:rPr>
          <w:rStyle w:val="libBold2Char"/>
          <w:rtl/>
        </w:rPr>
        <w:t xml:space="preserve"> ب</w:t>
      </w:r>
      <w:r w:rsidR="00343429">
        <w:rPr>
          <w:rStyle w:val="libBold2Char"/>
          <w:rtl/>
        </w:rPr>
        <w:t>ُ</w:t>
      </w:r>
      <w:r w:rsidRPr="00845E56">
        <w:rPr>
          <w:rStyle w:val="libBold2Char"/>
          <w:rtl/>
        </w:rPr>
        <w:t>عثوا</w:t>
      </w:r>
      <w:r w:rsidR="00343429">
        <w:rPr>
          <w:rStyle w:val="libBold2Char"/>
          <w:rtl/>
        </w:rPr>
        <w:t>؟</w:t>
      </w:r>
      <w:r w:rsidR="00D10150" w:rsidRPr="00845E56">
        <w:rPr>
          <w:rStyle w:val="libBold2Char"/>
          <w:rtl/>
        </w:rPr>
        <w:t xml:space="preserve"> </w:t>
      </w:r>
      <w:r w:rsidRPr="00845E56">
        <w:rPr>
          <w:rStyle w:val="libBold2Char"/>
          <w:rtl/>
        </w:rPr>
        <w:t>قال</w:t>
      </w:r>
      <w:r w:rsidR="00D10150" w:rsidRPr="00845E56">
        <w:rPr>
          <w:rStyle w:val="libBold2Char"/>
          <w:rtl/>
        </w:rPr>
        <w:t xml:space="preserve">: </w:t>
      </w:r>
      <w:r w:rsidRPr="00845E56">
        <w:rPr>
          <w:rStyle w:val="libBold2Char"/>
          <w:rtl/>
        </w:rPr>
        <w:t>قلت</w:t>
      </w:r>
      <w:r w:rsidR="00D10150" w:rsidRPr="00845E56">
        <w:rPr>
          <w:rStyle w:val="libBold2Char"/>
          <w:rtl/>
        </w:rPr>
        <w:t xml:space="preserve">: </w:t>
      </w:r>
      <w:r w:rsidRPr="00845E56">
        <w:rPr>
          <w:rStyle w:val="libBold2Char"/>
          <w:rtl/>
        </w:rPr>
        <w:t>ع</w:t>
      </w:r>
      <w:r w:rsidR="00343429">
        <w:rPr>
          <w:rStyle w:val="libBold2Char"/>
          <w:rtl/>
        </w:rPr>
        <w:t>َ</w:t>
      </w:r>
      <w:r w:rsidRPr="00845E56">
        <w:rPr>
          <w:rStyle w:val="libBold2Char"/>
          <w:rtl/>
        </w:rPr>
        <w:t>لامَ ب</w:t>
      </w:r>
      <w:r w:rsidR="00343429">
        <w:rPr>
          <w:rStyle w:val="libBold2Char"/>
          <w:rtl/>
        </w:rPr>
        <w:t>ُ</w:t>
      </w:r>
      <w:r w:rsidRPr="00845E56">
        <w:rPr>
          <w:rStyle w:val="libBold2Char"/>
          <w:rtl/>
        </w:rPr>
        <w:t>عثوا</w:t>
      </w:r>
      <w:r w:rsidR="00D10150" w:rsidRPr="00845E56">
        <w:rPr>
          <w:rStyle w:val="libBold2Char"/>
          <w:rtl/>
        </w:rPr>
        <w:t>؟</w:t>
      </w:r>
      <w:r w:rsidRPr="00845E56">
        <w:rPr>
          <w:rStyle w:val="libBold2Char"/>
          <w:rtl/>
        </w:rPr>
        <w:t xml:space="preserve"> قال</w:t>
      </w:r>
      <w:r w:rsidR="00D10150" w:rsidRPr="00845E56">
        <w:rPr>
          <w:rStyle w:val="libBold2Char"/>
          <w:rtl/>
        </w:rPr>
        <w:t xml:space="preserve">: </w:t>
      </w:r>
      <w:r w:rsidRPr="00845E56">
        <w:rPr>
          <w:rStyle w:val="libBold2Char"/>
          <w:rtl/>
        </w:rPr>
        <w:t xml:space="preserve">على ولايتك وولاية </w:t>
      </w:r>
      <w:r w:rsidR="00150388" w:rsidRPr="00845E56">
        <w:rPr>
          <w:rStyle w:val="libBold2Char"/>
          <w:rtl/>
        </w:rPr>
        <w:t>عليّ بن أبي طالب</w:t>
      </w:r>
      <w:r w:rsidRPr="00845E56">
        <w:rPr>
          <w:rStyle w:val="libBold2Char"/>
          <w:rtl/>
        </w:rPr>
        <w:t xml:space="preserve"> عليه السلام</w:t>
      </w:r>
      <w:r w:rsidR="003B78C0" w:rsidRPr="003B78C0">
        <w:rPr>
          <w:rtl/>
        </w:rPr>
        <w:t>]</w:t>
      </w:r>
      <w:r w:rsidRPr="00845E56">
        <w:rPr>
          <w:rStyle w:val="libBold2Char"/>
          <w:rtl/>
        </w:rPr>
        <w:t>.</w:t>
      </w:r>
      <w:r w:rsidRPr="00DF5C21">
        <w:rPr>
          <w:rtl/>
        </w:rPr>
        <w:t xml:space="preserve"> </w:t>
      </w:r>
      <w:r w:rsidR="001A3EE3">
        <w:rPr>
          <w:rtl/>
        </w:rPr>
        <w:t>إ</w:t>
      </w:r>
      <w:r w:rsidRPr="00DF5C21">
        <w:rPr>
          <w:rtl/>
        </w:rPr>
        <w:t>نتهى.</w:t>
      </w:r>
    </w:p>
    <w:p w:rsidR="00301327" w:rsidRPr="0010659A" w:rsidRDefault="00301327" w:rsidP="00845E56">
      <w:pPr>
        <w:pStyle w:val="libNormal"/>
        <w:rPr>
          <w:rtl/>
        </w:rPr>
      </w:pPr>
      <w:r w:rsidRPr="00DF5C21">
        <w:rPr>
          <w:rtl/>
        </w:rPr>
        <w:t>وروى الترمذي في صحيحة</w:t>
      </w:r>
      <w:r w:rsidR="00343429">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308</w:t>
      </w:r>
      <w:r w:rsidR="00B7499C">
        <w:rPr>
          <w:rtl/>
        </w:rPr>
        <w:t xml:space="preserve"> عن ابن </w:t>
      </w:r>
      <w:r w:rsidR="001E071E">
        <w:rPr>
          <w:rtl/>
        </w:rPr>
        <w:t>عباس</w:t>
      </w:r>
      <w:r w:rsidRPr="00DF5C21">
        <w:rPr>
          <w:rtl/>
        </w:rPr>
        <w:t xml:space="preserve"> قال</w:t>
      </w:r>
      <w:r w:rsidR="00D10150">
        <w:rPr>
          <w:rtl/>
        </w:rPr>
        <w:t xml:space="preserve">: </w:t>
      </w:r>
      <w:r w:rsidRPr="00DF5C21">
        <w:rPr>
          <w:rtl/>
        </w:rPr>
        <w:t xml:space="preserve">قال رسول الله </w:t>
      </w:r>
      <w:r w:rsidR="003F0683">
        <w:rPr>
          <w:rtl/>
        </w:rPr>
        <w:t>صلّى الله عليه</w:t>
      </w:r>
      <w:r w:rsidRPr="00DF5C21">
        <w:rPr>
          <w:rtl/>
        </w:rPr>
        <w:t xml:space="preserve"> و</w:t>
      </w:r>
      <w:r w:rsidR="001A3EE3">
        <w:rPr>
          <w:rtl/>
        </w:rPr>
        <w:t>آ</w:t>
      </w:r>
      <w:r w:rsidRPr="00DF5C21">
        <w:rPr>
          <w:rtl/>
        </w:rPr>
        <w:t>له</w:t>
      </w:r>
      <w:r w:rsidR="00D10150">
        <w:rPr>
          <w:rtl/>
        </w:rPr>
        <w:t xml:space="preserve">: </w:t>
      </w:r>
      <w:r w:rsidR="003B78C0" w:rsidRPr="003B78C0">
        <w:rPr>
          <w:rtl/>
        </w:rPr>
        <w:t>[</w:t>
      </w:r>
      <w:r w:rsidRPr="00845E56">
        <w:rPr>
          <w:rStyle w:val="libBold2Char"/>
          <w:rtl/>
        </w:rPr>
        <w:t>أ</w:t>
      </w:r>
      <w:r w:rsidR="00343429">
        <w:rPr>
          <w:rStyle w:val="libBold2Char"/>
          <w:rtl/>
        </w:rPr>
        <w:t>َ</w:t>
      </w:r>
      <w:r w:rsidRPr="00845E56">
        <w:rPr>
          <w:rStyle w:val="libBold2Char"/>
          <w:rtl/>
        </w:rPr>
        <w:t>حب</w:t>
      </w:r>
      <w:r w:rsidR="001A3EE3" w:rsidRPr="00845E56">
        <w:rPr>
          <w:rStyle w:val="libBold2Char"/>
          <w:rtl/>
        </w:rPr>
        <w:t>ّ</w:t>
      </w:r>
      <w:r w:rsidR="00343429">
        <w:rPr>
          <w:rStyle w:val="libBold2Char"/>
          <w:rtl/>
        </w:rPr>
        <w:t>ُ</w:t>
      </w:r>
      <w:r w:rsidRPr="00845E56">
        <w:rPr>
          <w:rStyle w:val="libBold2Char"/>
          <w:rtl/>
        </w:rPr>
        <w:t>وا الله</w:t>
      </w:r>
      <w:r w:rsidR="00343429">
        <w:rPr>
          <w:rStyle w:val="libBold2Char"/>
          <w:rtl/>
        </w:rPr>
        <w:t>َ</w:t>
      </w:r>
      <w:r w:rsidRPr="00845E56">
        <w:rPr>
          <w:rStyle w:val="libBold2Char"/>
          <w:rtl/>
        </w:rPr>
        <w:t xml:space="preserve"> لما يغذوكم من نعمه</w:t>
      </w:r>
      <w:r w:rsidR="00343429">
        <w:rPr>
          <w:rStyle w:val="libBold2Char"/>
          <w:rtl/>
        </w:rPr>
        <w:t>،</w:t>
      </w:r>
      <w:r w:rsidRPr="00845E56">
        <w:rPr>
          <w:rStyle w:val="libBold2Char"/>
          <w:rtl/>
        </w:rPr>
        <w:t xml:space="preserve"> وأحب</w:t>
      </w:r>
      <w:r w:rsidR="001A3EE3" w:rsidRPr="00845E56">
        <w:rPr>
          <w:rStyle w:val="libBold2Char"/>
          <w:rtl/>
        </w:rPr>
        <w:t>ّ</w:t>
      </w:r>
      <w:r w:rsidRPr="00845E56">
        <w:rPr>
          <w:rStyle w:val="libBold2Char"/>
          <w:rtl/>
        </w:rPr>
        <w:t>وني لحب</w:t>
      </w:r>
      <w:r w:rsidR="001A3EE3" w:rsidRPr="00845E56">
        <w:rPr>
          <w:rStyle w:val="libBold2Char"/>
          <w:rtl/>
        </w:rPr>
        <w:t>ّ</w:t>
      </w:r>
      <w:r w:rsidR="00343429">
        <w:rPr>
          <w:rStyle w:val="libBold2Char"/>
          <w:rtl/>
        </w:rPr>
        <w:t>ِ</w:t>
      </w:r>
      <w:r w:rsidRPr="00845E56">
        <w:rPr>
          <w:rStyle w:val="libBold2Char"/>
          <w:rtl/>
        </w:rPr>
        <w:t xml:space="preserve"> الله</w:t>
      </w:r>
      <w:r w:rsidR="00D10150" w:rsidRPr="00845E56">
        <w:rPr>
          <w:rStyle w:val="libBold2Char"/>
          <w:rtl/>
        </w:rPr>
        <w:t xml:space="preserve">، </w:t>
      </w:r>
      <w:r w:rsidRPr="00845E56">
        <w:rPr>
          <w:rStyle w:val="libBold2Char"/>
          <w:rtl/>
        </w:rPr>
        <w:t>وأحب</w:t>
      </w:r>
      <w:r w:rsidR="001A3EE3" w:rsidRPr="00845E56">
        <w:rPr>
          <w:rStyle w:val="libBold2Char"/>
          <w:rtl/>
        </w:rPr>
        <w:t>ّ</w:t>
      </w:r>
      <w:r w:rsidR="00343429">
        <w:rPr>
          <w:rStyle w:val="libBold2Char"/>
          <w:rtl/>
        </w:rPr>
        <w:t>ُ</w:t>
      </w:r>
      <w:r w:rsidRPr="00845E56">
        <w:rPr>
          <w:rStyle w:val="libBold2Char"/>
          <w:rtl/>
        </w:rPr>
        <w:t>وا أهل بيتي لحب</w:t>
      </w:r>
      <w:r w:rsidR="001A3EE3" w:rsidRPr="00845E56">
        <w:rPr>
          <w:rStyle w:val="libBold2Char"/>
          <w:rtl/>
        </w:rPr>
        <w:t>ّ</w:t>
      </w:r>
      <w:r w:rsidR="00343429">
        <w:rPr>
          <w:rStyle w:val="libBold2Char"/>
          <w:rtl/>
        </w:rPr>
        <w:t>ِ</w:t>
      </w:r>
      <w:r w:rsidRPr="00845E56">
        <w:rPr>
          <w:rStyle w:val="libBold2Char"/>
          <w:rtl/>
        </w:rPr>
        <w:t>ي</w:t>
      </w:r>
      <w:r w:rsidR="003B78C0" w:rsidRPr="0010659A">
        <w:rPr>
          <w:rtl/>
        </w:rPr>
        <w:t>]</w:t>
      </w:r>
      <w:r w:rsidRPr="0010659A">
        <w:rPr>
          <w:rtl/>
        </w:rPr>
        <w:t>.</w:t>
      </w:r>
    </w:p>
    <w:p w:rsidR="00301327" w:rsidRPr="00DF5C21" w:rsidRDefault="00301327" w:rsidP="00343429">
      <w:pPr>
        <w:pStyle w:val="libNormal"/>
        <w:rPr>
          <w:rtl/>
        </w:rPr>
      </w:pPr>
      <w:r w:rsidRPr="00845E56">
        <w:rPr>
          <w:rtl/>
        </w:rPr>
        <w:t>وأورد السيد الفيروز آبادي في كتابه</w:t>
      </w:r>
      <w:r w:rsidR="00343429">
        <w:rPr>
          <w:rtl/>
        </w:rPr>
        <w:t>:</w:t>
      </w:r>
      <w:r w:rsidRPr="00845E56">
        <w:rPr>
          <w:rtl/>
        </w:rPr>
        <w:t xml:space="preserve"> فضائل الخمسة</w:t>
      </w:r>
      <w:r w:rsidR="00AE2736" w:rsidRPr="00845E56">
        <w:rPr>
          <w:rtl/>
        </w:rPr>
        <w:t xml:space="preserve"> ج</w:t>
      </w:r>
      <w:r w:rsidR="00AE2736">
        <w:rPr>
          <w:rtl/>
        </w:rPr>
        <w:t xml:space="preserve"> </w:t>
      </w:r>
      <w:r w:rsidR="00AE2736" w:rsidRPr="00845E56">
        <w:rPr>
          <w:rtl/>
        </w:rPr>
        <w:t>2</w:t>
      </w:r>
      <w:r w:rsidRPr="00845E56">
        <w:rPr>
          <w:rtl/>
        </w:rPr>
        <w:t xml:space="preserve"> ص 75 قال</w:t>
      </w:r>
      <w:r w:rsidR="00D10150" w:rsidRPr="00845E56">
        <w:rPr>
          <w:rtl/>
        </w:rPr>
        <w:t xml:space="preserve">: </w:t>
      </w:r>
      <w:r w:rsidRPr="00845E56">
        <w:rPr>
          <w:rtl/>
        </w:rPr>
        <w:t>ورواه الحاكم في مستدرك الصحيحين</w:t>
      </w:r>
      <w:r w:rsidR="00343429">
        <w:rPr>
          <w:rtl/>
        </w:rPr>
        <w:t>:</w:t>
      </w:r>
      <w:r w:rsidR="00AE2736" w:rsidRPr="00845E56">
        <w:rPr>
          <w:rtl/>
        </w:rPr>
        <w:t xml:space="preserve"> ج</w:t>
      </w:r>
      <w:r w:rsidR="00AE2736">
        <w:rPr>
          <w:rtl/>
        </w:rPr>
        <w:t xml:space="preserve"> </w:t>
      </w:r>
      <w:r w:rsidR="00AE2736" w:rsidRPr="00845E56">
        <w:rPr>
          <w:rtl/>
        </w:rPr>
        <w:t>3</w:t>
      </w:r>
      <w:r w:rsidR="00D10150" w:rsidRPr="00845E56">
        <w:rPr>
          <w:rtl/>
        </w:rPr>
        <w:t xml:space="preserve">، </w:t>
      </w:r>
      <w:r w:rsidRPr="00845E56">
        <w:rPr>
          <w:rtl/>
        </w:rPr>
        <w:t>ص 149 بطريقتين وقال</w:t>
      </w:r>
      <w:r w:rsidR="00D10150" w:rsidRPr="00845E56">
        <w:rPr>
          <w:rtl/>
        </w:rPr>
        <w:t xml:space="preserve">: </w:t>
      </w:r>
      <w:r w:rsidRPr="00845E56">
        <w:rPr>
          <w:rtl/>
        </w:rPr>
        <w:t>هذا حديث صحيح</w:t>
      </w:r>
      <w:r w:rsidR="00343429">
        <w:rPr>
          <w:rtl/>
        </w:rPr>
        <w:t>ُ</w:t>
      </w:r>
      <w:r w:rsidRPr="00845E56">
        <w:rPr>
          <w:rtl/>
        </w:rPr>
        <w:t xml:space="preserve"> الإسناد</w:t>
      </w:r>
      <w:r w:rsidR="00D10150" w:rsidRPr="00845E56">
        <w:rPr>
          <w:rtl/>
        </w:rPr>
        <w:t xml:space="preserve">، </w:t>
      </w:r>
      <w:r w:rsidRPr="00845E56">
        <w:rPr>
          <w:rtl/>
        </w:rPr>
        <w:t>ورواه أبو نعيم أيضا في كتاب حلية الأولياء</w:t>
      </w:r>
      <w:r w:rsidR="00343429">
        <w:rPr>
          <w:rtl/>
        </w:rPr>
        <w:t>:</w:t>
      </w:r>
      <w:r w:rsidR="00AE2736" w:rsidRPr="00845E56">
        <w:rPr>
          <w:rtl/>
        </w:rPr>
        <w:t xml:space="preserve"> ج</w:t>
      </w:r>
      <w:r w:rsidR="00AE2736">
        <w:rPr>
          <w:rtl/>
        </w:rPr>
        <w:t xml:space="preserve"> </w:t>
      </w:r>
      <w:r w:rsidR="00AE2736" w:rsidRPr="00845E56">
        <w:rPr>
          <w:rtl/>
        </w:rPr>
        <w:t>3</w:t>
      </w:r>
      <w:r w:rsidRPr="00845E56">
        <w:rPr>
          <w:rtl/>
        </w:rPr>
        <w:t xml:space="preserve"> ص 211 وكذلك الخطيب البغدادي في كتابه تاريخ بغداد</w:t>
      </w:r>
      <w:r w:rsidR="00343429">
        <w:rPr>
          <w:rtl/>
        </w:rPr>
        <w:t>:</w:t>
      </w:r>
      <w:r w:rsidR="00AE2736" w:rsidRPr="00845E56">
        <w:rPr>
          <w:rtl/>
        </w:rPr>
        <w:t xml:space="preserve"> ج</w:t>
      </w:r>
      <w:r w:rsidR="00AE2736">
        <w:rPr>
          <w:rtl/>
        </w:rPr>
        <w:t xml:space="preserve"> </w:t>
      </w:r>
      <w:r w:rsidR="00AE2736" w:rsidRPr="00845E56">
        <w:rPr>
          <w:rtl/>
        </w:rPr>
        <w:t>4</w:t>
      </w:r>
      <w:r w:rsidRPr="00845E56">
        <w:rPr>
          <w:rtl/>
        </w:rPr>
        <w:t xml:space="preserve"> ص 159</w:t>
      </w:r>
      <w:r w:rsidR="004E329A" w:rsidRPr="00845E56">
        <w:rPr>
          <w:rtl/>
        </w:rPr>
        <w:t xml:space="preserve"> و</w:t>
      </w:r>
      <w:r w:rsidR="006F3A3B">
        <w:rPr>
          <w:rtl/>
        </w:rPr>
        <w:t>ا</w:t>
      </w:r>
      <w:r w:rsidR="004E329A" w:rsidRPr="00845E56">
        <w:rPr>
          <w:rtl/>
        </w:rPr>
        <w:t xml:space="preserve">بن </w:t>
      </w:r>
      <w:r w:rsidRPr="00845E56">
        <w:rPr>
          <w:rtl/>
        </w:rPr>
        <w:t>الأثير الجزري في كتاب أ</w:t>
      </w:r>
      <w:r w:rsidR="00343429">
        <w:rPr>
          <w:rtl/>
        </w:rPr>
        <w:t>ُ</w:t>
      </w:r>
      <w:r w:rsidRPr="00845E56">
        <w:rPr>
          <w:rtl/>
        </w:rPr>
        <w:t>سد الغابة</w:t>
      </w:r>
      <w:r w:rsidR="00343429">
        <w:rPr>
          <w:rtl/>
        </w:rPr>
        <w:t>:</w:t>
      </w:r>
      <w:r w:rsidR="00AE2736" w:rsidRPr="00845E56">
        <w:rPr>
          <w:rtl/>
        </w:rPr>
        <w:t xml:space="preserve"> ج</w:t>
      </w:r>
      <w:r w:rsidR="00AE2736">
        <w:rPr>
          <w:rtl/>
        </w:rPr>
        <w:t xml:space="preserve"> </w:t>
      </w:r>
      <w:r w:rsidR="00AE2736" w:rsidRPr="00845E56">
        <w:rPr>
          <w:rtl/>
        </w:rPr>
        <w:t>2</w:t>
      </w:r>
      <w:r w:rsidRPr="00845E56">
        <w:rPr>
          <w:rtl/>
        </w:rPr>
        <w:t xml:space="preserve"> ص 12 وكذلك رواه السيوطي في تفسيره</w:t>
      </w:r>
      <w:r w:rsidR="00343429">
        <w:rPr>
          <w:rtl/>
        </w:rPr>
        <w:t>:</w:t>
      </w:r>
      <w:r w:rsidRPr="00845E56">
        <w:rPr>
          <w:rtl/>
        </w:rPr>
        <w:t xml:space="preserve"> الدرّ المنثور وفي بيانه لتفسير الآية الكريمة 43 من سورة الشورى</w:t>
      </w:r>
      <w:r w:rsidR="00D10150" w:rsidRPr="00845E56">
        <w:rPr>
          <w:rtl/>
        </w:rPr>
        <w:t xml:space="preserve"> </w:t>
      </w:r>
      <w:r w:rsidR="00D10150">
        <w:rPr>
          <w:rStyle w:val="libAlaemChar"/>
          <w:rtl/>
        </w:rPr>
        <w:t>(</w:t>
      </w:r>
      <w:r w:rsidR="002751F0" w:rsidRPr="00CF6DDF">
        <w:rPr>
          <w:rStyle w:val="libAieChar"/>
          <w:rtl/>
        </w:rPr>
        <w:t>قُل لَّا أَسْأَلُكُمْ عَلَيْهِ أَجْرًا إِلَّا الْمَوَدَّةَ فِي الْقُرْبَىٰ</w:t>
      </w:r>
      <w:r w:rsidR="00D10150">
        <w:rPr>
          <w:rStyle w:val="libAlaemChar"/>
          <w:rtl/>
        </w:rPr>
        <w:t>)</w:t>
      </w:r>
      <w:r w:rsidR="00845E56">
        <w:rPr>
          <w:rtl/>
        </w:rPr>
        <w:t>،</w:t>
      </w:r>
      <w:r w:rsidR="00D10150">
        <w:rPr>
          <w:rtl/>
        </w:rPr>
        <w:t xml:space="preserve"> </w:t>
      </w:r>
      <w:r w:rsidRPr="00DF5C21">
        <w:rPr>
          <w:rtl/>
        </w:rPr>
        <w:t>وقال</w:t>
      </w:r>
      <w:r w:rsidR="00343429">
        <w:rPr>
          <w:rtl/>
        </w:rPr>
        <w:t>:</w:t>
      </w:r>
      <w:r w:rsidRPr="00DF5C21">
        <w:rPr>
          <w:rtl/>
        </w:rPr>
        <w:t xml:space="preserve"> أخرجه الت</w:t>
      </w:r>
      <w:r w:rsidR="00343429">
        <w:rPr>
          <w:rtl/>
        </w:rPr>
        <w:t>ِ</w:t>
      </w:r>
      <w:r w:rsidRPr="00DF5C21">
        <w:rPr>
          <w:rtl/>
        </w:rPr>
        <w:t>رمذي وحس</w:t>
      </w:r>
      <w:r w:rsidR="004144B4">
        <w:rPr>
          <w:rtl/>
        </w:rPr>
        <w:t>ّ</w:t>
      </w:r>
      <w:r w:rsidR="00343429">
        <w:rPr>
          <w:rtl/>
        </w:rPr>
        <w:t>َ</w:t>
      </w:r>
      <w:r w:rsidRPr="00DF5C21">
        <w:rPr>
          <w:rtl/>
        </w:rPr>
        <w:t>نه</w:t>
      </w:r>
      <w:r w:rsidR="00D10150">
        <w:rPr>
          <w:rtl/>
        </w:rPr>
        <w:t xml:space="preserve">، </w:t>
      </w:r>
      <w:r w:rsidRPr="00DF5C21">
        <w:rPr>
          <w:rtl/>
        </w:rPr>
        <w:t xml:space="preserve">وكذا الطبراني والحاكم النيسابوري وذكره البيهقي في </w:t>
      </w:r>
      <w:r w:rsidR="00343429">
        <w:rPr>
          <w:rtl/>
        </w:rPr>
        <w:t>(</w:t>
      </w:r>
      <w:r w:rsidRPr="00DF5C21">
        <w:rPr>
          <w:rtl/>
        </w:rPr>
        <w:t>شعب الإيمان</w:t>
      </w:r>
      <w:r w:rsidR="00343429">
        <w:rPr>
          <w:rtl/>
        </w:rPr>
        <w:t>)</w:t>
      </w:r>
      <w:r w:rsidRPr="00DF5C21">
        <w:rPr>
          <w:rtl/>
        </w:rPr>
        <w:t>.</w:t>
      </w:r>
    </w:p>
    <w:p w:rsidR="008C1D9F" w:rsidRDefault="008C1D9F" w:rsidP="008C1D9F">
      <w:pPr>
        <w:pStyle w:val="libNormal"/>
        <w:rPr>
          <w:rtl/>
        </w:rPr>
      </w:pPr>
      <w:r>
        <w:rPr>
          <w:rtl/>
        </w:rPr>
        <w:br w:type="page"/>
      </w:r>
    </w:p>
    <w:p w:rsidR="00301327" w:rsidRPr="00DF5C21" w:rsidRDefault="00301327" w:rsidP="00BA7445">
      <w:pPr>
        <w:pStyle w:val="libNormal"/>
        <w:rPr>
          <w:rtl/>
        </w:rPr>
      </w:pPr>
      <w:r w:rsidRPr="00DF5C21">
        <w:rPr>
          <w:rtl/>
        </w:rPr>
        <w:lastRenderedPageBreak/>
        <w:t>وأورد المت</w:t>
      </w:r>
      <w:r w:rsidR="00BA7445">
        <w:rPr>
          <w:rtl/>
        </w:rPr>
        <w:t>ّ</w:t>
      </w:r>
      <w:r w:rsidRPr="00DF5C21">
        <w:rPr>
          <w:rtl/>
        </w:rPr>
        <w:t>ق</w:t>
      </w:r>
      <w:r w:rsidR="004144B4">
        <w:rPr>
          <w:rtl/>
        </w:rPr>
        <w:t>ي</w:t>
      </w:r>
      <w:r w:rsidRPr="00DF5C21">
        <w:rPr>
          <w:rtl/>
        </w:rPr>
        <w:t xml:space="preserve"> الهندي في كنـز العم</w:t>
      </w:r>
      <w:r w:rsidR="004144B4">
        <w:rPr>
          <w:rtl/>
        </w:rPr>
        <w:t>ّ</w:t>
      </w:r>
      <w:r w:rsidRPr="00DF5C21">
        <w:rPr>
          <w:rtl/>
        </w:rPr>
        <w:t>ال</w:t>
      </w:r>
      <w:r w:rsidR="003A4016">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41</w:t>
      </w:r>
      <w:r>
        <w:rPr>
          <w:rtl/>
        </w:rPr>
        <w:t xml:space="preserve"> </w:t>
      </w:r>
      <w:r w:rsidR="00BA7445">
        <w:rPr>
          <w:rtl/>
        </w:rPr>
        <w:t>-</w:t>
      </w:r>
      <w:r w:rsidRPr="00DF5C21">
        <w:rPr>
          <w:rtl/>
        </w:rPr>
        <w:t>ط</w:t>
      </w:r>
      <w:r w:rsidR="00BA7445">
        <w:rPr>
          <w:rtl/>
        </w:rPr>
        <w:t>بعة</w:t>
      </w:r>
      <w:r w:rsidRPr="00DF5C21">
        <w:rPr>
          <w:rtl/>
        </w:rPr>
        <w:t xml:space="preserve"> مؤسسة الرسالة</w:t>
      </w:r>
      <w:r w:rsidR="00BA7445">
        <w:rPr>
          <w:rtl/>
        </w:rPr>
        <w:t>-</w:t>
      </w:r>
      <w:r w:rsidR="00D10150">
        <w:rPr>
          <w:rtl/>
        </w:rPr>
        <w:t xml:space="preserve"> </w:t>
      </w:r>
      <w:r w:rsidRPr="00DF5C21">
        <w:rPr>
          <w:rtl/>
        </w:rPr>
        <w:t>وقوله</w:t>
      </w:r>
      <w:r w:rsidR="00D10150">
        <w:rPr>
          <w:rtl/>
        </w:rPr>
        <w:t xml:space="preserve"> (</w:t>
      </w:r>
      <w:r w:rsidRPr="00DF5C21">
        <w:rPr>
          <w:rtl/>
        </w:rPr>
        <w:t>ص</w:t>
      </w:r>
      <w:r w:rsidR="002751F0">
        <w:rPr>
          <w:rtl/>
        </w:rPr>
        <w:t>)</w:t>
      </w:r>
      <w:r w:rsidR="00D10150">
        <w:rPr>
          <w:rtl/>
        </w:rPr>
        <w:t xml:space="preserve">: </w:t>
      </w:r>
      <w:r w:rsidR="003B78C0" w:rsidRPr="003B78C0">
        <w:rPr>
          <w:rtl/>
        </w:rPr>
        <w:t>[</w:t>
      </w:r>
      <w:r w:rsidRPr="00845E56">
        <w:rPr>
          <w:rStyle w:val="libBold2Char"/>
          <w:rtl/>
        </w:rPr>
        <w:t>لا يؤمن أحدكم</w:t>
      </w:r>
      <w:r w:rsidR="00D10150" w:rsidRPr="00845E56">
        <w:rPr>
          <w:rStyle w:val="libBold2Char"/>
          <w:rtl/>
        </w:rPr>
        <w:t xml:space="preserve"> حتّى </w:t>
      </w:r>
      <w:r w:rsidRPr="00845E56">
        <w:rPr>
          <w:rStyle w:val="libBold2Char"/>
          <w:rtl/>
        </w:rPr>
        <w:t>أكون أحب</w:t>
      </w:r>
      <w:r w:rsidR="004144B4" w:rsidRPr="00845E56">
        <w:rPr>
          <w:rStyle w:val="libBold2Char"/>
          <w:rtl/>
        </w:rPr>
        <w:t>ّ</w:t>
      </w:r>
      <w:r w:rsidR="00BA7445">
        <w:rPr>
          <w:rStyle w:val="libBold2Char"/>
          <w:rtl/>
        </w:rPr>
        <w:t>َ</w:t>
      </w:r>
      <w:r w:rsidRPr="00845E56">
        <w:rPr>
          <w:rStyle w:val="libBold2Char"/>
          <w:rtl/>
        </w:rPr>
        <w:t xml:space="preserve"> إليه من نفسه</w:t>
      </w:r>
      <w:r w:rsidR="00D10150" w:rsidRPr="00845E56">
        <w:rPr>
          <w:rStyle w:val="libBold2Char"/>
          <w:rtl/>
        </w:rPr>
        <w:t xml:space="preserve">، </w:t>
      </w:r>
      <w:r w:rsidRPr="00845E56">
        <w:rPr>
          <w:rStyle w:val="libBold2Char"/>
          <w:rtl/>
        </w:rPr>
        <w:t>وأهلي أحب</w:t>
      </w:r>
      <w:r w:rsidR="004144B4" w:rsidRPr="00845E56">
        <w:rPr>
          <w:rStyle w:val="libBold2Char"/>
          <w:rtl/>
        </w:rPr>
        <w:t>ّ</w:t>
      </w:r>
      <w:r w:rsidR="00BA7445">
        <w:rPr>
          <w:rStyle w:val="libBold2Char"/>
          <w:rtl/>
        </w:rPr>
        <w:t>ُ</w:t>
      </w:r>
      <w:r w:rsidRPr="00845E56">
        <w:rPr>
          <w:rStyle w:val="libBold2Char"/>
          <w:rtl/>
        </w:rPr>
        <w:t xml:space="preserve"> إليه من أهله</w:t>
      </w:r>
      <w:r w:rsidR="00D10150" w:rsidRPr="00845E56">
        <w:rPr>
          <w:rStyle w:val="libBold2Char"/>
          <w:rtl/>
        </w:rPr>
        <w:t xml:space="preserve">، </w:t>
      </w:r>
      <w:r w:rsidRPr="00845E56">
        <w:rPr>
          <w:rStyle w:val="libBold2Char"/>
          <w:rtl/>
        </w:rPr>
        <w:t>وعترتي أحب</w:t>
      </w:r>
      <w:r w:rsidR="004144B4" w:rsidRPr="00845E56">
        <w:rPr>
          <w:rStyle w:val="libBold2Char"/>
          <w:rtl/>
        </w:rPr>
        <w:t>ّ</w:t>
      </w:r>
      <w:r w:rsidR="00BA7445">
        <w:rPr>
          <w:rStyle w:val="libBold2Char"/>
          <w:rtl/>
        </w:rPr>
        <w:t>ُ</w:t>
      </w:r>
      <w:r w:rsidRPr="00845E56">
        <w:rPr>
          <w:rStyle w:val="libBold2Char"/>
          <w:rtl/>
        </w:rPr>
        <w:t xml:space="preserve"> إليه من عترته</w:t>
      </w:r>
      <w:r w:rsidR="00D10150" w:rsidRPr="00845E56">
        <w:rPr>
          <w:rStyle w:val="libBold2Char"/>
          <w:rtl/>
        </w:rPr>
        <w:t xml:space="preserve">، </w:t>
      </w:r>
      <w:r w:rsidRPr="00845E56">
        <w:rPr>
          <w:rStyle w:val="libBold2Char"/>
          <w:rtl/>
        </w:rPr>
        <w:t>وذر</w:t>
      </w:r>
      <w:r w:rsidR="004144B4" w:rsidRPr="00845E56">
        <w:rPr>
          <w:rStyle w:val="libBold2Char"/>
          <w:rtl/>
        </w:rPr>
        <w:t>ّ</w:t>
      </w:r>
      <w:r w:rsidRPr="00845E56">
        <w:rPr>
          <w:rStyle w:val="libBold2Char"/>
          <w:rtl/>
        </w:rPr>
        <w:t>يتي أحب</w:t>
      </w:r>
      <w:r w:rsidR="004144B4" w:rsidRPr="00845E56">
        <w:rPr>
          <w:rStyle w:val="libBold2Char"/>
          <w:rtl/>
        </w:rPr>
        <w:t>ّ</w:t>
      </w:r>
      <w:r w:rsidR="00BA7445">
        <w:rPr>
          <w:rStyle w:val="libBold2Char"/>
          <w:rtl/>
        </w:rPr>
        <w:t>ُ</w:t>
      </w:r>
      <w:r w:rsidRPr="00845E56">
        <w:rPr>
          <w:rStyle w:val="libBold2Char"/>
          <w:rtl/>
        </w:rPr>
        <w:t xml:space="preserve"> إليه من ذر</w:t>
      </w:r>
      <w:r w:rsidR="004144B4" w:rsidRPr="00845E56">
        <w:rPr>
          <w:rStyle w:val="libBold2Char"/>
          <w:rtl/>
        </w:rPr>
        <w:t>ّ</w:t>
      </w:r>
      <w:r w:rsidRPr="00845E56">
        <w:rPr>
          <w:rStyle w:val="libBold2Char"/>
          <w:rtl/>
        </w:rPr>
        <w:t>يته.</w:t>
      </w:r>
      <w:r w:rsidR="003B78C0" w:rsidRPr="003B78C0">
        <w:rPr>
          <w:rtl/>
        </w:rPr>
        <w:t>]</w:t>
      </w:r>
      <w:r w:rsidR="00D10150">
        <w:rPr>
          <w:rtl/>
        </w:rPr>
        <w:t xml:space="preserve"> </w:t>
      </w:r>
      <w:r w:rsidRPr="00DF5C21">
        <w:rPr>
          <w:rtl/>
        </w:rPr>
        <w:t>قال</w:t>
      </w:r>
      <w:r w:rsidR="00D10150">
        <w:rPr>
          <w:rtl/>
        </w:rPr>
        <w:t xml:space="preserve">: </w:t>
      </w:r>
      <w:r w:rsidRPr="00DF5C21">
        <w:rPr>
          <w:rtl/>
        </w:rPr>
        <w:t>أخرجه الطبراني في المعجم الكبير والبيهقي في شعب الإيمان</w:t>
      </w:r>
      <w:r w:rsidR="00BA7445">
        <w:rPr>
          <w:rtl/>
        </w:rPr>
        <w:t>.</w:t>
      </w:r>
      <w:r w:rsidRPr="00DF5C21">
        <w:rPr>
          <w:rtl/>
        </w:rPr>
        <w:t xml:space="preserve"> وجاء في فضائل الخمسة للسيد الفيروز آبادي</w:t>
      </w:r>
      <w:r w:rsidR="00D10150">
        <w:rPr>
          <w:rtl/>
        </w:rPr>
        <w:t xml:space="preserve">: </w:t>
      </w:r>
      <w:r w:rsidRPr="00DF5C21">
        <w:rPr>
          <w:rtl/>
        </w:rPr>
        <w:t>ذكره الهيثمي في مجمع الزوائد</w:t>
      </w:r>
      <w:r w:rsidR="00BA7445">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88</w:t>
      </w:r>
      <w:r>
        <w:rPr>
          <w:rtl/>
        </w:rPr>
        <w:t xml:space="preserve"> </w:t>
      </w:r>
      <w:r w:rsidRPr="00DF5C21">
        <w:rPr>
          <w:rtl/>
        </w:rPr>
        <w:t>وقال الفيروز آبادي</w:t>
      </w:r>
      <w:r w:rsidR="00D10150">
        <w:rPr>
          <w:rtl/>
        </w:rPr>
        <w:t xml:space="preserve">: </w:t>
      </w:r>
      <w:r w:rsidRPr="00DF5C21">
        <w:rPr>
          <w:rtl/>
        </w:rPr>
        <w:t>رواه الطبراني في</w:t>
      </w:r>
      <w:r w:rsidR="00BA7445">
        <w:rPr>
          <w:rtl/>
        </w:rPr>
        <w:t>:</w:t>
      </w:r>
      <w:r w:rsidRPr="00DF5C21">
        <w:rPr>
          <w:rtl/>
        </w:rPr>
        <w:t xml:space="preserve"> الأوسط والكبير.</w:t>
      </w:r>
    </w:p>
    <w:p w:rsidR="00301327" w:rsidRPr="00DF5C21" w:rsidRDefault="00301327" w:rsidP="00B7499C">
      <w:pPr>
        <w:pStyle w:val="libNormal"/>
        <w:rPr>
          <w:rtl/>
        </w:rPr>
      </w:pPr>
      <w:r w:rsidRPr="00DF5C21">
        <w:rPr>
          <w:rtl/>
        </w:rPr>
        <w:t>وذكره الشب</w:t>
      </w:r>
      <w:r w:rsidR="00BA7445">
        <w:rPr>
          <w:rtl/>
        </w:rPr>
        <w:t>ْ</w:t>
      </w:r>
      <w:r w:rsidRPr="00DF5C21">
        <w:rPr>
          <w:rtl/>
        </w:rPr>
        <w:t>لنجي في نور الأبصار</w:t>
      </w:r>
      <w:r>
        <w:rPr>
          <w:rtl/>
        </w:rPr>
        <w:t xml:space="preserve"> ص </w:t>
      </w:r>
      <w:r w:rsidRPr="00DF5C21">
        <w:rPr>
          <w:rtl/>
        </w:rPr>
        <w:t>103</w:t>
      </w:r>
      <w:r>
        <w:rPr>
          <w:rtl/>
        </w:rPr>
        <w:t xml:space="preserve"> </w:t>
      </w:r>
      <w:r w:rsidRPr="00DF5C21">
        <w:rPr>
          <w:rtl/>
        </w:rPr>
        <w:t>وقال</w:t>
      </w:r>
      <w:r w:rsidR="00D10150">
        <w:rPr>
          <w:rtl/>
        </w:rPr>
        <w:t xml:space="preserve">: </w:t>
      </w:r>
      <w:r w:rsidRPr="00DF5C21">
        <w:rPr>
          <w:rtl/>
        </w:rPr>
        <w:t>رواه الطبراني والديلمي وأبو الشيخ</w:t>
      </w:r>
      <w:r w:rsidR="004E329A">
        <w:rPr>
          <w:rtl/>
        </w:rPr>
        <w:t xml:space="preserve"> بن </w:t>
      </w:r>
      <w:r w:rsidRPr="00DF5C21">
        <w:rPr>
          <w:rtl/>
        </w:rPr>
        <w:t>حب</w:t>
      </w:r>
      <w:r w:rsidR="004144B4">
        <w:rPr>
          <w:rtl/>
        </w:rPr>
        <w:t>ّ</w:t>
      </w:r>
      <w:r w:rsidRPr="00DF5C21">
        <w:rPr>
          <w:rtl/>
        </w:rPr>
        <w:t>ان</w:t>
      </w:r>
      <w:r w:rsidR="00D10150">
        <w:rPr>
          <w:rtl/>
        </w:rPr>
        <w:t xml:space="preserve">، </w:t>
      </w:r>
      <w:r w:rsidRPr="00DF5C21">
        <w:rPr>
          <w:rtl/>
        </w:rPr>
        <w:t>والبيهقي مرفوعاً.</w:t>
      </w:r>
    </w:p>
    <w:p w:rsidR="00301327" w:rsidRPr="0010659A" w:rsidRDefault="00301327" w:rsidP="003A4016">
      <w:pPr>
        <w:pStyle w:val="libNormal"/>
        <w:rPr>
          <w:rtl/>
        </w:rPr>
      </w:pPr>
      <w:r w:rsidRPr="00DF5C21">
        <w:rPr>
          <w:rtl/>
        </w:rPr>
        <w:t>وجاء في تفسير الكش</w:t>
      </w:r>
      <w:r w:rsidR="004144B4">
        <w:rPr>
          <w:rtl/>
        </w:rPr>
        <w:t>ّ</w:t>
      </w:r>
      <w:r w:rsidRPr="00DF5C21">
        <w:rPr>
          <w:rtl/>
        </w:rPr>
        <w:t>اف للزمخشري</w:t>
      </w:r>
      <w:r w:rsidR="003A4016">
        <w:rPr>
          <w:rtl/>
        </w:rPr>
        <w:t>:</w:t>
      </w:r>
      <w:r w:rsidR="00AE2736" w:rsidRPr="00DF5C21">
        <w:rPr>
          <w:rtl/>
        </w:rPr>
        <w:t xml:space="preserve"> ج</w:t>
      </w:r>
      <w:r w:rsidR="00AE2736">
        <w:rPr>
          <w:rtl/>
        </w:rPr>
        <w:t xml:space="preserve"> </w:t>
      </w:r>
      <w:r w:rsidR="00AE2736" w:rsidRPr="00DF5C21">
        <w:rPr>
          <w:rtl/>
        </w:rPr>
        <w:t>4</w:t>
      </w:r>
      <w:r>
        <w:rPr>
          <w:rtl/>
        </w:rPr>
        <w:t xml:space="preserve"> ص </w:t>
      </w:r>
      <w:r w:rsidRPr="00DF5C21">
        <w:rPr>
          <w:rtl/>
        </w:rPr>
        <w:t>220</w:t>
      </w:r>
      <w:r>
        <w:rPr>
          <w:rtl/>
        </w:rPr>
        <w:t xml:space="preserve"> </w:t>
      </w:r>
      <w:r w:rsidRPr="00DF5C21">
        <w:rPr>
          <w:rtl/>
        </w:rPr>
        <w:t>ط منشورات البلاغة عند تفسيره للآية</w:t>
      </w:r>
      <w:r>
        <w:rPr>
          <w:rtl/>
        </w:rPr>
        <w:t xml:space="preserve"> </w:t>
      </w:r>
      <w:r w:rsidRPr="00DF5C21">
        <w:rPr>
          <w:rtl/>
        </w:rPr>
        <w:t>23</w:t>
      </w:r>
      <w:r>
        <w:rPr>
          <w:rtl/>
        </w:rPr>
        <w:t xml:space="preserve"> </w:t>
      </w:r>
      <w:r w:rsidRPr="00DF5C21">
        <w:rPr>
          <w:rtl/>
        </w:rPr>
        <w:t>من سورة الشورى قال</w:t>
      </w:r>
      <w:r w:rsidR="00D10150">
        <w:rPr>
          <w:rtl/>
        </w:rPr>
        <w:t xml:space="preserve">: </w:t>
      </w:r>
      <w:r w:rsidRPr="00DF5C21">
        <w:rPr>
          <w:rtl/>
        </w:rPr>
        <w:t xml:space="preserve">قال رسول الله </w:t>
      </w:r>
      <w:r>
        <w:rPr>
          <w:rtl/>
        </w:rPr>
        <w:t xml:space="preserve">صلّى الله عليه وآله </w:t>
      </w:r>
      <w:r w:rsidRPr="00DF5C21">
        <w:rPr>
          <w:rtl/>
        </w:rPr>
        <w:t>وسلم</w:t>
      </w:r>
      <w:r w:rsidR="00D10150">
        <w:rPr>
          <w:rtl/>
        </w:rPr>
        <w:t xml:space="preserve">: </w:t>
      </w:r>
      <w:r w:rsidR="003B78C0" w:rsidRPr="003B78C0">
        <w:rPr>
          <w:rtl/>
        </w:rPr>
        <w:t>[</w:t>
      </w:r>
      <w:r w:rsidRPr="00845E56">
        <w:rPr>
          <w:rStyle w:val="libBold2Char"/>
          <w:rtl/>
        </w:rPr>
        <w:t>من مات على حب</w:t>
      </w:r>
      <w:r w:rsidR="004144B4" w:rsidRPr="00845E56">
        <w:rPr>
          <w:rStyle w:val="libBold2Char"/>
          <w:rtl/>
        </w:rPr>
        <w:t>ّ</w:t>
      </w:r>
      <w:r w:rsidR="006117D6">
        <w:rPr>
          <w:rStyle w:val="libBold2Char"/>
          <w:rtl/>
        </w:rPr>
        <w:t>ِ</w:t>
      </w:r>
      <w:r w:rsidRPr="00845E56">
        <w:rPr>
          <w:rStyle w:val="libBold2Char"/>
          <w:rtl/>
        </w:rPr>
        <w:t xml:space="preserve"> آل محمّد مات شهيداً</w:t>
      </w:r>
      <w:r w:rsidR="006117D6">
        <w:rPr>
          <w:rStyle w:val="libBold2Char"/>
          <w:rtl/>
        </w:rPr>
        <w:t>،</w:t>
      </w:r>
      <w:r w:rsidRPr="00845E56">
        <w:rPr>
          <w:rStyle w:val="libBold2Char"/>
          <w:rtl/>
        </w:rPr>
        <w:t xml:space="preserve"> </w:t>
      </w:r>
      <w:r w:rsidR="004144B4" w:rsidRPr="00845E56">
        <w:rPr>
          <w:rStyle w:val="libBold2Char"/>
          <w:rtl/>
        </w:rPr>
        <w:t>أ</w:t>
      </w:r>
      <w:r w:rsidRPr="00845E56">
        <w:rPr>
          <w:rStyle w:val="libBold2Char"/>
          <w:rtl/>
        </w:rPr>
        <w:t>لا ومن مات على حب</w:t>
      </w:r>
      <w:r w:rsidR="004144B4" w:rsidRPr="00845E56">
        <w:rPr>
          <w:rStyle w:val="libBold2Char"/>
          <w:rtl/>
        </w:rPr>
        <w:t>ّ</w:t>
      </w:r>
      <w:r w:rsidRPr="00845E56">
        <w:rPr>
          <w:rStyle w:val="libBold2Char"/>
          <w:rtl/>
        </w:rPr>
        <w:t xml:space="preserve"> آل محمّد مات مغفوراً له</w:t>
      </w:r>
      <w:r w:rsidR="00D10150" w:rsidRPr="00845E56">
        <w:rPr>
          <w:rStyle w:val="libBold2Char"/>
          <w:rtl/>
        </w:rPr>
        <w:t xml:space="preserve">، </w:t>
      </w:r>
      <w:r w:rsidR="004144B4" w:rsidRPr="00845E56">
        <w:rPr>
          <w:rStyle w:val="libBold2Char"/>
          <w:rtl/>
        </w:rPr>
        <w:t>أ</w:t>
      </w:r>
      <w:r w:rsidRPr="00845E56">
        <w:rPr>
          <w:rStyle w:val="libBold2Char"/>
          <w:rtl/>
        </w:rPr>
        <w:t>لا ومن مات على حب</w:t>
      </w:r>
      <w:r w:rsidR="004144B4" w:rsidRPr="00845E56">
        <w:rPr>
          <w:rStyle w:val="libBold2Char"/>
          <w:rtl/>
        </w:rPr>
        <w:t>ّ</w:t>
      </w:r>
      <w:r w:rsidRPr="00845E56">
        <w:rPr>
          <w:rStyle w:val="libBold2Char"/>
          <w:rtl/>
        </w:rPr>
        <w:t xml:space="preserve"> آل محمّد مات تائباً</w:t>
      </w:r>
      <w:r w:rsidR="00D10150" w:rsidRPr="00845E56">
        <w:rPr>
          <w:rStyle w:val="libBold2Char"/>
          <w:rtl/>
        </w:rPr>
        <w:t xml:space="preserve">، </w:t>
      </w:r>
      <w:r w:rsidR="004144B4" w:rsidRPr="00845E56">
        <w:rPr>
          <w:rStyle w:val="libBold2Char"/>
          <w:rtl/>
        </w:rPr>
        <w:t>أ</w:t>
      </w:r>
      <w:r w:rsidRPr="00845E56">
        <w:rPr>
          <w:rStyle w:val="libBold2Char"/>
          <w:rtl/>
        </w:rPr>
        <w:t>لا ومن مات على حب</w:t>
      </w:r>
      <w:r w:rsidR="004144B4" w:rsidRPr="00845E56">
        <w:rPr>
          <w:rStyle w:val="libBold2Char"/>
          <w:rtl/>
        </w:rPr>
        <w:t>ّ</w:t>
      </w:r>
      <w:r w:rsidRPr="00845E56">
        <w:rPr>
          <w:rStyle w:val="libBold2Char"/>
          <w:rtl/>
        </w:rPr>
        <w:t xml:space="preserve"> آل محمّد مات مؤمناً مستكمل الإيمان</w:t>
      </w:r>
      <w:r w:rsidR="00D10150" w:rsidRPr="00845E56">
        <w:rPr>
          <w:rStyle w:val="libBold2Char"/>
          <w:rtl/>
        </w:rPr>
        <w:t xml:space="preserve">، </w:t>
      </w:r>
      <w:r w:rsidR="004144B4" w:rsidRPr="00845E56">
        <w:rPr>
          <w:rStyle w:val="libBold2Char"/>
          <w:rtl/>
        </w:rPr>
        <w:t>أ</w:t>
      </w:r>
      <w:r w:rsidRPr="00845E56">
        <w:rPr>
          <w:rStyle w:val="libBold2Char"/>
          <w:rtl/>
        </w:rPr>
        <w:t>لا ومن مات على حب</w:t>
      </w:r>
      <w:r w:rsidR="004144B4" w:rsidRPr="00845E56">
        <w:rPr>
          <w:rStyle w:val="libBold2Char"/>
          <w:rtl/>
        </w:rPr>
        <w:t>ّ</w:t>
      </w:r>
      <w:r w:rsidRPr="00845E56">
        <w:rPr>
          <w:rStyle w:val="libBold2Char"/>
          <w:rtl/>
        </w:rPr>
        <w:t xml:space="preserve"> آل محمّد بش</w:t>
      </w:r>
      <w:r w:rsidR="004144B4" w:rsidRPr="00845E56">
        <w:rPr>
          <w:rStyle w:val="libBold2Char"/>
          <w:rtl/>
        </w:rPr>
        <w:t>ّ</w:t>
      </w:r>
      <w:r w:rsidRPr="00845E56">
        <w:rPr>
          <w:rStyle w:val="libBold2Char"/>
          <w:rtl/>
        </w:rPr>
        <w:t>ره ملك الموت بالجنّة</w:t>
      </w:r>
      <w:r w:rsidR="00D10150" w:rsidRPr="00845E56">
        <w:rPr>
          <w:rStyle w:val="libBold2Char"/>
          <w:rtl/>
        </w:rPr>
        <w:t xml:space="preserve">، </w:t>
      </w:r>
      <w:r w:rsidRPr="00845E56">
        <w:rPr>
          <w:rStyle w:val="libBold2Char"/>
          <w:rtl/>
        </w:rPr>
        <w:t>ثم</w:t>
      </w:r>
      <w:r w:rsidR="006117D6">
        <w:rPr>
          <w:rStyle w:val="libBold2Char"/>
          <w:rtl/>
        </w:rPr>
        <w:t>َّ</w:t>
      </w:r>
      <w:r w:rsidRPr="00845E56">
        <w:rPr>
          <w:rStyle w:val="libBold2Char"/>
          <w:rtl/>
        </w:rPr>
        <w:t xml:space="preserve"> منكر ونكير</w:t>
      </w:r>
      <w:r w:rsidR="00D10150" w:rsidRPr="00845E56">
        <w:rPr>
          <w:rStyle w:val="libBold2Char"/>
          <w:rtl/>
        </w:rPr>
        <w:t xml:space="preserve">، </w:t>
      </w:r>
      <w:r w:rsidR="004144B4" w:rsidRPr="00845E56">
        <w:rPr>
          <w:rStyle w:val="libBold2Char"/>
          <w:rtl/>
        </w:rPr>
        <w:t>أ</w:t>
      </w:r>
      <w:r w:rsidRPr="00845E56">
        <w:rPr>
          <w:rStyle w:val="libBold2Char"/>
          <w:rtl/>
        </w:rPr>
        <w:t>لا ومن مات على حب</w:t>
      </w:r>
      <w:r w:rsidR="004144B4" w:rsidRPr="00845E56">
        <w:rPr>
          <w:rStyle w:val="libBold2Char"/>
          <w:rtl/>
        </w:rPr>
        <w:t>ّ</w:t>
      </w:r>
      <w:r w:rsidRPr="00845E56">
        <w:rPr>
          <w:rStyle w:val="libBold2Char"/>
          <w:rtl/>
        </w:rPr>
        <w:t xml:space="preserve"> آل محمّد يز</w:t>
      </w:r>
      <w:r w:rsidR="004144B4" w:rsidRPr="00845E56">
        <w:rPr>
          <w:rStyle w:val="libBold2Char"/>
          <w:rtl/>
        </w:rPr>
        <w:t>ّ</w:t>
      </w:r>
      <w:r w:rsidRPr="00845E56">
        <w:rPr>
          <w:rStyle w:val="libBold2Char"/>
          <w:rtl/>
        </w:rPr>
        <w:t>ف إلى الجنّة كما تز</w:t>
      </w:r>
      <w:r w:rsidR="004144B4" w:rsidRPr="00845E56">
        <w:rPr>
          <w:rStyle w:val="libBold2Char"/>
          <w:rtl/>
        </w:rPr>
        <w:t>ّ</w:t>
      </w:r>
      <w:r w:rsidRPr="00845E56">
        <w:rPr>
          <w:rStyle w:val="libBold2Char"/>
          <w:rtl/>
        </w:rPr>
        <w:t>ف العروس إلى بيت زوجها</w:t>
      </w:r>
      <w:r w:rsidR="00D10150" w:rsidRPr="00845E56">
        <w:rPr>
          <w:rStyle w:val="libBold2Char"/>
          <w:rtl/>
        </w:rPr>
        <w:t xml:space="preserve">، </w:t>
      </w:r>
      <w:r w:rsidR="004144B4" w:rsidRPr="00845E56">
        <w:rPr>
          <w:rStyle w:val="libBold2Char"/>
          <w:rtl/>
        </w:rPr>
        <w:t>أ</w:t>
      </w:r>
      <w:r w:rsidRPr="00845E56">
        <w:rPr>
          <w:rStyle w:val="libBold2Char"/>
          <w:rtl/>
        </w:rPr>
        <w:t>لا ومن مات على حب</w:t>
      </w:r>
      <w:r w:rsidR="004144B4" w:rsidRPr="00845E56">
        <w:rPr>
          <w:rStyle w:val="libBold2Char"/>
          <w:rtl/>
        </w:rPr>
        <w:t>ّ</w:t>
      </w:r>
      <w:r w:rsidRPr="00845E56">
        <w:rPr>
          <w:rStyle w:val="libBold2Char"/>
          <w:rtl/>
        </w:rPr>
        <w:t xml:space="preserve"> آل محمّد فتح له في قبره بابان إلى الجنّة</w:t>
      </w:r>
      <w:r w:rsidR="00D10150" w:rsidRPr="00845E56">
        <w:rPr>
          <w:rStyle w:val="libBold2Char"/>
          <w:rtl/>
        </w:rPr>
        <w:t xml:space="preserve">، </w:t>
      </w:r>
      <w:r w:rsidR="004144B4" w:rsidRPr="00845E56">
        <w:rPr>
          <w:rStyle w:val="libBold2Char"/>
          <w:rtl/>
        </w:rPr>
        <w:t>أ</w:t>
      </w:r>
      <w:r w:rsidRPr="00845E56">
        <w:rPr>
          <w:rStyle w:val="libBold2Char"/>
          <w:rtl/>
        </w:rPr>
        <w:t>لا ومن مات على حب</w:t>
      </w:r>
      <w:r w:rsidR="004144B4" w:rsidRPr="00845E56">
        <w:rPr>
          <w:rStyle w:val="libBold2Char"/>
          <w:rtl/>
        </w:rPr>
        <w:t>ّ</w:t>
      </w:r>
      <w:r w:rsidRPr="00845E56">
        <w:rPr>
          <w:rStyle w:val="libBold2Char"/>
          <w:rtl/>
        </w:rPr>
        <w:t xml:space="preserve"> آل محمّد جعل الله قبره مزاراً لملائكة الرحمن</w:t>
      </w:r>
      <w:r w:rsidR="00D10150" w:rsidRPr="00845E56">
        <w:rPr>
          <w:rStyle w:val="libBold2Char"/>
          <w:rtl/>
        </w:rPr>
        <w:t xml:space="preserve">، </w:t>
      </w:r>
      <w:r w:rsidR="004144B4" w:rsidRPr="00845E56">
        <w:rPr>
          <w:rStyle w:val="libBold2Char"/>
          <w:rtl/>
        </w:rPr>
        <w:t>أ</w:t>
      </w:r>
      <w:r w:rsidRPr="00845E56">
        <w:rPr>
          <w:rStyle w:val="libBold2Char"/>
          <w:rtl/>
        </w:rPr>
        <w:t>لا ومن مات على حب</w:t>
      </w:r>
      <w:r w:rsidR="004144B4" w:rsidRPr="00845E56">
        <w:rPr>
          <w:rStyle w:val="libBold2Char"/>
          <w:rtl/>
        </w:rPr>
        <w:t>ّ</w:t>
      </w:r>
      <w:r w:rsidRPr="00845E56">
        <w:rPr>
          <w:rStyle w:val="libBold2Char"/>
          <w:rtl/>
        </w:rPr>
        <w:t xml:space="preserve"> آل محمّد مات على السن</w:t>
      </w:r>
      <w:r w:rsidR="004144B4" w:rsidRPr="00845E56">
        <w:rPr>
          <w:rStyle w:val="libBold2Char"/>
          <w:rtl/>
        </w:rPr>
        <w:t>ّ</w:t>
      </w:r>
      <w:r w:rsidRPr="00845E56">
        <w:rPr>
          <w:rStyle w:val="libBold2Char"/>
          <w:rtl/>
        </w:rPr>
        <w:t>ة والجماعة</w:t>
      </w:r>
      <w:r w:rsidR="006117D6">
        <w:rPr>
          <w:rStyle w:val="libBold2Char"/>
          <w:rtl/>
        </w:rPr>
        <w:t>،</w:t>
      </w:r>
      <w:r w:rsidRPr="00845E56">
        <w:rPr>
          <w:rStyle w:val="libBold2Char"/>
          <w:rtl/>
        </w:rPr>
        <w:t xml:space="preserve"> </w:t>
      </w:r>
      <w:r w:rsidR="004144B4" w:rsidRPr="00845E56">
        <w:rPr>
          <w:rStyle w:val="libBold2Char"/>
          <w:rtl/>
        </w:rPr>
        <w:t>أ</w:t>
      </w:r>
      <w:r w:rsidRPr="00845E56">
        <w:rPr>
          <w:rStyle w:val="libBold2Char"/>
          <w:rtl/>
        </w:rPr>
        <w:t>لا ومن مات على بغض آل محمّد جاء يوم القيامة مكتوباً بين عينيه آيس من رحمة الله</w:t>
      </w:r>
      <w:r w:rsidR="00D10150" w:rsidRPr="00845E56">
        <w:rPr>
          <w:rStyle w:val="libBold2Char"/>
          <w:rtl/>
        </w:rPr>
        <w:t xml:space="preserve">، </w:t>
      </w:r>
      <w:r w:rsidR="004144B4" w:rsidRPr="00845E56">
        <w:rPr>
          <w:rStyle w:val="libBold2Char"/>
          <w:rtl/>
        </w:rPr>
        <w:t>أ</w:t>
      </w:r>
      <w:r w:rsidRPr="00845E56">
        <w:rPr>
          <w:rStyle w:val="libBold2Char"/>
          <w:rtl/>
        </w:rPr>
        <w:t>لا ومن مات على بغض آل محمّد مات كافراً</w:t>
      </w:r>
      <w:r w:rsidR="00D10150" w:rsidRPr="00845E56">
        <w:rPr>
          <w:rStyle w:val="libBold2Char"/>
          <w:rtl/>
        </w:rPr>
        <w:t xml:space="preserve">، </w:t>
      </w:r>
      <w:r w:rsidR="004144B4" w:rsidRPr="00845E56">
        <w:rPr>
          <w:rStyle w:val="libBold2Char"/>
          <w:rtl/>
        </w:rPr>
        <w:t>أ</w:t>
      </w:r>
      <w:r w:rsidRPr="00845E56">
        <w:rPr>
          <w:rStyle w:val="libBold2Char"/>
          <w:rtl/>
        </w:rPr>
        <w:t>لا ومن مات على بغض آل محمّد لم يش</w:t>
      </w:r>
      <w:r w:rsidR="004144B4" w:rsidRPr="00845E56">
        <w:rPr>
          <w:rStyle w:val="libBold2Char"/>
          <w:rtl/>
        </w:rPr>
        <w:t>ّ</w:t>
      </w:r>
      <w:r w:rsidRPr="00845E56">
        <w:rPr>
          <w:rStyle w:val="libBold2Char"/>
          <w:rtl/>
        </w:rPr>
        <w:t>م رائحة الجنّة</w:t>
      </w:r>
      <w:r w:rsidR="003B78C0" w:rsidRPr="0010659A">
        <w:rPr>
          <w:rtl/>
        </w:rPr>
        <w:t>]</w:t>
      </w:r>
      <w:r w:rsidRPr="0010659A">
        <w:rPr>
          <w:rtl/>
        </w:rPr>
        <w:t>.</w:t>
      </w:r>
    </w:p>
    <w:p w:rsidR="00301327" w:rsidRPr="0010659A" w:rsidRDefault="00301327" w:rsidP="003A4016">
      <w:pPr>
        <w:pStyle w:val="libNormal"/>
        <w:rPr>
          <w:rtl/>
        </w:rPr>
      </w:pPr>
      <w:r w:rsidRPr="00845E56">
        <w:rPr>
          <w:rtl/>
        </w:rPr>
        <w:t>وجاء في كتاب كنـز العم</w:t>
      </w:r>
      <w:r w:rsidR="004144B4" w:rsidRPr="00845E56">
        <w:rPr>
          <w:rtl/>
        </w:rPr>
        <w:t>ّ</w:t>
      </w:r>
      <w:r w:rsidRPr="00845E56">
        <w:rPr>
          <w:rtl/>
        </w:rPr>
        <w:t>ال للمت</w:t>
      </w:r>
      <w:r w:rsidR="003A4016">
        <w:rPr>
          <w:rtl/>
        </w:rPr>
        <w:t>ّ</w:t>
      </w:r>
      <w:r w:rsidRPr="00845E56">
        <w:rPr>
          <w:rtl/>
        </w:rPr>
        <w:t>ق</w:t>
      </w:r>
      <w:r w:rsidR="004144B4" w:rsidRPr="00845E56">
        <w:rPr>
          <w:rtl/>
        </w:rPr>
        <w:t>ي</w:t>
      </w:r>
      <w:r w:rsidRPr="00845E56">
        <w:rPr>
          <w:rtl/>
        </w:rPr>
        <w:t xml:space="preserve"> الهندي</w:t>
      </w:r>
      <w:r w:rsidR="00AE2736" w:rsidRPr="00845E56">
        <w:rPr>
          <w:rtl/>
        </w:rPr>
        <w:t xml:space="preserve"> ج</w:t>
      </w:r>
      <w:r w:rsidR="00AE2736">
        <w:rPr>
          <w:rtl/>
        </w:rPr>
        <w:t xml:space="preserve"> </w:t>
      </w:r>
      <w:r w:rsidR="00AE2736" w:rsidRPr="00845E56">
        <w:rPr>
          <w:rtl/>
        </w:rPr>
        <w:t>6</w:t>
      </w:r>
      <w:r w:rsidRPr="00845E56">
        <w:rPr>
          <w:rtl/>
        </w:rPr>
        <w:t xml:space="preserve"> ص 225 قول النبي</w:t>
      </w:r>
      <w:r w:rsidR="004144B4" w:rsidRPr="00845E56">
        <w:rPr>
          <w:rtl/>
        </w:rPr>
        <w:t>ّ</w:t>
      </w:r>
      <w:r w:rsidR="00D10150" w:rsidRPr="00845E56">
        <w:rPr>
          <w:rtl/>
        </w:rPr>
        <w:t xml:space="preserve"> (</w:t>
      </w:r>
      <w:r w:rsidRPr="00845E56">
        <w:rPr>
          <w:rtl/>
        </w:rPr>
        <w:t>ص</w:t>
      </w:r>
      <w:r w:rsidR="00D10150" w:rsidRPr="00845E56">
        <w:rPr>
          <w:rtl/>
        </w:rPr>
        <w:t>)</w:t>
      </w:r>
      <w:r w:rsidR="00AE2736">
        <w:rPr>
          <w:rtl/>
        </w:rPr>
        <w:t>:</w:t>
      </w:r>
      <w:r w:rsidR="00D10150" w:rsidRPr="00845E56">
        <w:rPr>
          <w:rtl/>
        </w:rPr>
        <w:t xml:space="preserve"> </w:t>
      </w:r>
      <w:r w:rsidR="003B78C0" w:rsidRPr="003B78C0">
        <w:rPr>
          <w:rtl/>
        </w:rPr>
        <w:t>[</w:t>
      </w:r>
      <w:r w:rsidR="004144B4" w:rsidRPr="00845E56">
        <w:rPr>
          <w:rStyle w:val="libBold2Char"/>
          <w:rtl/>
        </w:rPr>
        <w:t>إ</w:t>
      </w:r>
      <w:r w:rsidRPr="00845E56">
        <w:rPr>
          <w:rStyle w:val="libBold2Char"/>
          <w:rtl/>
        </w:rPr>
        <w:t>ن</w:t>
      </w:r>
      <w:r w:rsidR="004144B4" w:rsidRPr="00845E56">
        <w:rPr>
          <w:rStyle w:val="libBold2Char"/>
          <w:rtl/>
        </w:rPr>
        <w:t>ّ</w:t>
      </w:r>
      <w:r w:rsidRPr="00845E56">
        <w:rPr>
          <w:rStyle w:val="libBold2Char"/>
          <w:rtl/>
        </w:rPr>
        <w:t xml:space="preserve"> لكل</w:t>
      </w:r>
      <w:r w:rsidR="009C5783" w:rsidRPr="00845E56">
        <w:rPr>
          <w:rStyle w:val="libBold2Char"/>
          <w:rtl/>
        </w:rPr>
        <w:t>ّ</w:t>
      </w:r>
      <w:r w:rsidRPr="00845E56">
        <w:rPr>
          <w:rStyle w:val="libBold2Char"/>
          <w:rtl/>
        </w:rPr>
        <w:t xml:space="preserve"> نبي</w:t>
      </w:r>
      <w:r w:rsidR="004144B4" w:rsidRPr="00845E56">
        <w:rPr>
          <w:rStyle w:val="libBold2Char"/>
          <w:rtl/>
        </w:rPr>
        <w:t>ّ</w:t>
      </w:r>
      <w:r w:rsidRPr="00845E56">
        <w:rPr>
          <w:rStyle w:val="libBold2Char"/>
          <w:rtl/>
        </w:rPr>
        <w:t xml:space="preserve"> </w:t>
      </w:r>
      <w:r w:rsidR="009C5783" w:rsidRPr="00845E56">
        <w:rPr>
          <w:rStyle w:val="libBold2Char"/>
          <w:rtl/>
        </w:rPr>
        <w:t>أ</w:t>
      </w:r>
      <w:r w:rsidRPr="00845E56">
        <w:rPr>
          <w:rStyle w:val="libBold2Char"/>
          <w:rtl/>
        </w:rPr>
        <w:t>ب عصبة ينتمون إليها</w:t>
      </w:r>
      <w:r w:rsidR="00D10150" w:rsidRPr="00845E56">
        <w:rPr>
          <w:rStyle w:val="libBold2Char"/>
          <w:rtl/>
        </w:rPr>
        <w:t xml:space="preserve">، </w:t>
      </w:r>
      <w:r w:rsidRPr="00845E56">
        <w:rPr>
          <w:rStyle w:val="libBold2Char"/>
          <w:rtl/>
        </w:rPr>
        <w:t>إل</w:t>
      </w:r>
      <w:r w:rsidR="004144B4" w:rsidRPr="00845E56">
        <w:rPr>
          <w:rStyle w:val="libBold2Char"/>
          <w:rtl/>
        </w:rPr>
        <w:t>ّ</w:t>
      </w:r>
      <w:r w:rsidRPr="00845E56">
        <w:rPr>
          <w:rStyle w:val="libBold2Char"/>
          <w:rtl/>
        </w:rPr>
        <w:t>ا ولد فاطمة ف</w:t>
      </w:r>
      <w:r w:rsidR="004144B4" w:rsidRPr="00845E56">
        <w:rPr>
          <w:rStyle w:val="libBold2Char"/>
          <w:rtl/>
        </w:rPr>
        <w:t>أ</w:t>
      </w:r>
      <w:r w:rsidRPr="00845E56">
        <w:rPr>
          <w:rStyle w:val="libBold2Char"/>
          <w:rtl/>
        </w:rPr>
        <w:t>نا ولي</w:t>
      </w:r>
      <w:r w:rsidR="004144B4" w:rsidRPr="00845E56">
        <w:rPr>
          <w:rStyle w:val="libBold2Char"/>
          <w:rtl/>
        </w:rPr>
        <w:t>ّ</w:t>
      </w:r>
      <w:r w:rsidRPr="00845E56">
        <w:rPr>
          <w:rStyle w:val="libBold2Char"/>
          <w:rtl/>
        </w:rPr>
        <w:t>هم وأنا عصبتهم</w:t>
      </w:r>
      <w:r w:rsidR="00D10150" w:rsidRPr="00845E56">
        <w:rPr>
          <w:rStyle w:val="libBold2Char"/>
          <w:rtl/>
        </w:rPr>
        <w:t xml:space="preserve">، </w:t>
      </w:r>
      <w:r w:rsidRPr="00845E56">
        <w:rPr>
          <w:rStyle w:val="libBold2Char"/>
          <w:rtl/>
        </w:rPr>
        <w:t>وهم عترتي خلقوا من طينتي</w:t>
      </w:r>
      <w:r w:rsidR="00D10150" w:rsidRPr="00845E56">
        <w:rPr>
          <w:rStyle w:val="libBold2Char"/>
          <w:rtl/>
        </w:rPr>
        <w:t xml:space="preserve">، </w:t>
      </w:r>
      <w:r w:rsidRPr="00845E56">
        <w:rPr>
          <w:rStyle w:val="libBold2Char"/>
          <w:rtl/>
        </w:rPr>
        <w:t>ويل للمكذ</w:t>
      </w:r>
      <w:r w:rsidR="009C5783" w:rsidRPr="00845E56">
        <w:rPr>
          <w:rStyle w:val="libBold2Char"/>
          <w:rtl/>
        </w:rPr>
        <w:t>ّ</w:t>
      </w:r>
      <w:r w:rsidRPr="00845E56">
        <w:rPr>
          <w:rStyle w:val="libBold2Char"/>
          <w:rtl/>
        </w:rPr>
        <w:t>بين بفضلهم</w:t>
      </w:r>
      <w:r w:rsidR="00D10150" w:rsidRPr="00845E56">
        <w:rPr>
          <w:rStyle w:val="libBold2Char"/>
          <w:rtl/>
        </w:rPr>
        <w:t xml:space="preserve">، </w:t>
      </w:r>
      <w:r w:rsidRPr="00845E56">
        <w:rPr>
          <w:rStyle w:val="libBold2Char"/>
          <w:rtl/>
        </w:rPr>
        <w:t>من أحب</w:t>
      </w:r>
      <w:r w:rsidR="009C5783" w:rsidRPr="00845E56">
        <w:rPr>
          <w:rStyle w:val="libBold2Char"/>
          <w:rtl/>
        </w:rPr>
        <w:t>ّ</w:t>
      </w:r>
      <w:r w:rsidRPr="00845E56">
        <w:rPr>
          <w:rStyle w:val="libBold2Char"/>
          <w:rtl/>
        </w:rPr>
        <w:t>هم أحب</w:t>
      </w:r>
      <w:r w:rsidR="009C5783" w:rsidRPr="00845E56">
        <w:rPr>
          <w:rStyle w:val="libBold2Char"/>
          <w:rtl/>
        </w:rPr>
        <w:t>ّ</w:t>
      </w:r>
      <w:r w:rsidRPr="00845E56">
        <w:rPr>
          <w:rStyle w:val="libBold2Char"/>
          <w:rtl/>
        </w:rPr>
        <w:t>ه الله</w:t>
      </w:r>
      <w:r w:rsidR="00D10150" w:rsidRPr="00845E56">
        <w:rPr>
          <w:rStyle w:val="libBold2Char"/>
          <w:rtl/>
        </w:rPr>
        <w:t xml:space="preserve">، </w:t>
      </w:r>
      <w:r w:rsidRPr="00845E56">
        <w:rPr>
          <w:rStyle w:val="libBold2Char"/>
          <w:rtl/>
        </w:rPr>
        <w:t>ومن أبغضهم أبغضه الله</w:t>
      </w:r>
      <w:r w:rsidR="003B78C0" w:rsidRPr="0010659A">
        <w:rPr>
          <w:rtl/>
        </w:rPr>
        <w:t>]</w:t>
      </w:r>
      <w:r w:rsidRPr="0010659A">
        <w:rPr>
          <w:rtl/>
        </w:rPr>
        <w:t>.</w:t>
      </w:r>
    </w:p>
    <w:p w:rsidR="00301327" w:rsidRPr="00DF5C21" w:rsidRDefault="00301327" w:rsidP="006117D6">
      <w:pPr>
        <w:pStyle w:val="libNormal"/>
        <w:rPr>
          <w:rtl/>
        </w:rPr>
      </w:pPr>
      <w:r w:rsidRPr="00DF5C21">
        <w:rPr>
          <w:rtl/>
        </w:rPr>
        <w:t>وقال المت</w:t>
      </w:r>
      <w:r w:rsidR="00CE7BA4">
        <w:rPr>
          <w:rtl/>
        </w:rPr>
        <w:t>ّ</w:t>
      </w:r>
      <w:r w:rsidRPr="00DF5C21">
        <w:rPr>
          <w:rtl/>
        </w:rPr>
        <w:t>ق</w:t>
      </w:r>
      <w:r w:rsidR="009C5783">
        <w:rPr>
          <w:rtl/>
        </w:rPr>
        <w:t>ي</w:t>
      </w:r>
      <w:r w:rsidRPr="00DF5C21">
        <w:rPr>
          <w:rtl/>
        </w:rPr>
        <w:t xml:space="preserve"> الهندي أخرجه</w:t>
      </w:r>
      <w:r w:rsidR="004E329A">
        <w:rPr>
          <w:rtl/>
        </w:rPr>
        <w:t xml:space="preserve"> </w:t>
      </w:r>
      <w:r w:rsidR="00B7499C">
        <w:rPr>
          <w:rtl/>
        </w:rPr>
        <w:t>ا</w:t>
      </w:r>
      <w:r w:rsidR="004E329A">
        <w:rPr>
          <w:rtl/>
        </w:rPr>
        <w:t xml:space="preserve">بن </w:t>
      </w:r>
      <w:r w:rsidRPr="00DF5C21">
        <w:rPr>
          <w:rtl/>
        </w:rPr>
        <w:t xml:space="preserve">عساكر عن جابر </w:t>
      </w:r>
      <w:r w:rsidR="003A4016">
        <w:rPr>
          <w:rtl/>
        </w:rPr>
        <w:t>(</w:t>
      </w:r>
      <w:r w:rsidRPr="00DF5C21">
        <w:rPr>
          <w:rtl/>
        </w:rPr>
        <w:t>بن عبد الله الأنصاري</w:t>
      </w:r>
      <w:r w:rsidR="003A4016">
        <w:rPr>
          <w:rtl/>
        </w:rPr>
        <w:t>)</w:t>
      </w:r>
      <w:r w:rsidRPr="00DF5C21">
        <w:rPr>
          <w:rtl/>
        </w:rPr>
        <w:t xml:space="preserve"> وقد روى</w:t>
      </w:r>
      <w:r w:rsidR="004E329A">
        <w:rPr>
          <w:rtl/>
        </w:rPr>
        <w:t xml:space="preserve"> </w:t>
      </w:r>
      <w:r w:rsidR="00B7499C">
        <w:rPr>
          <w:rtl/>
        </w:rPr>
        <w:t>ا</w:t>
      </w:r>
      <w:r w:rsidR="004E329A">
        <w:rPr>
          <w:rtl/>
        </w:rPr>
        <w:t xml:space="preserve">بن </w:t>
      </w:r>
      <w:r w:rsidRPr="00DF5C21">
        <w:rPr>
          <w:rtl/>
        </w:rPr>
        <w:t>حجر الهيثمي في كتابه الصواعق المحرقة</w:t>
      </w:r>
      <w:r w:rsidR="00AE2736">
        <w:rPr>
          <w:rtl/>
        </w:rPr>
        <w:t xml:space="preserve"> </w:t>
      </w:r>
      <w:r>
        <w:rPr>
          <w:rtl/>
        </w:rPr>
        <w:t xml:space="preserve">ص </w:t>
      </w:r>
      <w:r w:rsidRPr="00DF5C21">
        <w:rPr>
          <w:rtl/>
        </w:rPr>
        <w:t>234</w:t>
      </w:r>
      <w:r>
        <w:rPr>
          <w:rtl/>
        </w:rPr>
        <w:t xml:space="preserve"> </w:t>
      </w:r>
      <w:r w:rsidRPr="00DF5C21">
        <w:rPr>
          <w:rtl/>
        </w:rPr>
        <w:t>حديث كون</w:t>
      </w:r>
      <w:r>
        <w:rPr>
          <w:rtl/>
        </w:rPr>
        <w:t xml:space="preserve"> النبيّ صلّى الله عليه وآله </w:t>
      </w:r>
      <w:r w:rsidRPr="00DF5C21">
        <w:rPr>
          <w:rtl/>
        </w:rPr>
        <w:t>وسلم</w:t>
      </w:r>
      <w:r w:rsidR="00D10150">
        <w:rPr>
          <w:rtl/>
        </w:rPr>
        <w:t xml:space="preserve">: </w:t>
      </w:r>
      <w:r w:rsidR="006117D6">
        <w:rPr>
          <w:rtl/>
        </w:rPr>
        <w:t>(</w:t>
      </w:r>
      <w:r w:rsidRPr="00DF5C21">
        <w:rPr>
          <w:rtl/>
        </w:rPr>
        <w:t>عصبة أولاد فاطمة</w:t>
      </w:r>
      <w:r w:rsidR="006117D6">
        <w:rPr>
          <w:rtl/>
        </w:rPr>
        <w:t>)</w:t>
      </w:r>
      <w:r w:rsidR="00D10150">
        <w:rPr>
          <w:rtl/>
        </w:rPr>
        <w:t xml:space="preserve">، </w:t>
      </w:r>
      <w:r w:rsidRPr="00DF5C21">
        <w:rPr>
          <w:rtl/>
        </w:rPr>
        <w:t>وقال</w:t>
      </w:r>
      <w:r w:rsidR="004E329A">
        <w:rPr>
          <w:rtl/>
        </w:rPr>
        <w:t xml:space="preserve"> </w:t>
      </w:r>
      <w:r w:rsidR="00B7499C">
        <w:rPr>
          <w:rtl/>
        </w:rPr>
        <w:t>ا</w:t>
      </w:r>
      <w:r w:rsidR="004E329A">
        <w:rPr>
          <w:rtl/>
        </w:rPr>
        <w:t xml:space="preserve">بن </w:t>
      </w:r>
      <w:r w:rsidRPr="00DF5C21">
        <w:rPr>
          <w:rtl/>
        </w:rPr>
        <w:t>حجر</w:t>
      </w:r>
      <w:r w:rsidR="00D10150">
        <w:rPr>
          <w:rtl/>
        </w:rPr>
        <w:t xml:space="preserve">: </w:t>
      </w:r>
      <w:r w:rsidRPr="00DF5C21">
        <w:rPr>
          <w:rtl/>
        </w:rPr>
        <w:t>جاء من طرق</w:t>
      </w:r>
      <w:r w:rsidR="00D10150">
        <w:rPr>
          <w:rtl/>
        </w:rPr>
        <w:t xml:space="preserve">، </w:t>
      </w:r>
      <w:r w:rsidRPr="00DF5C21">
        <w:rPr>
          <w:rtl/>
        </w:rPr>
        <w:t>بعضها رجال موثوقون.</w:t>
      </w:r>
    </w:p>
    <w:p w:rsidR="008C1D9F" w:rsidRDefault="008C1D9F" w:rsidP="008C1D9F">
      <w:pPr>
        <w:pStyle w:val="libNormal"/>
        <w:rPr>
          <w:rtl/>
        </w:rPr>
      </w:pPr>
      <w:r>
        <w:rPr>
          <w:rtl/>
        </w:rPr>
        <w:br w:type="page"/>
      </w:r>
    </w:p>
    <w:p w:rsidR="00301327" w:rsidRPr="0010659A" w:rsidRDefault="00301327" w:rsidP="003A4016">
      <w:pPr>
        <w:pStyle w:val="libNormal"/>
        <w:rPr>
          <w:rtl/>
        </w:rPr>
      </w:pPr>
      <w:r w:rsidRPr="00DF5C21">
        <w:rPr>
          <w:rtl/>
        </w:rPr>
        <w:lastRenderedPageBreak/>
        <w:t>وجاء في كنـز العم</w:t>
      </w:r>
      <w:r w:rsidR="009C5783">
        <w:rPr>
          <w:rtl/>
        </w:rPr>
        <w:t>ّ</w:t>
      </w:r>
      <w:r w:rsidRPr="00DF5C21">
        <w:rPr>
          <w:rtl/>
        </w:rPr>
        <w:t>ال</w:t>
      </w:r>
      <w:r w:rsidR="003A4016">
        <w:rPr>
          <w:rtl/>
        </w:rPr>
        <w:t>:</w:t>
      </w:r>
      <w:r w:rsidRPr="00DF5C21">
        <w:rPr>
          <w:rtl/>
        </w:rPr>
        <w:t xml:space="preserve"> للمت</w:t>
      </w:r>
      <w:r w:rsidR="009C5783">
        <w:rPr>
          <w:rtl/>
        </w:rPr>
        <w:t>ّ</w:t>
      </w:r>
      <w:r w:rsidRPr="00DF5C21">
        <w:rPr>
          <w:rtl/>
        </w:rPr>
        <w:t>ق</w:t>
      </w:r>
      <w:r w:rsidR="009C5783">
        <w:rPr>
          <w:rtl/>
        </w:rPr>
        <w:t>ي</w:t>
      </w:r>
      <w:r w:rsidRPr="00DF5C21">
        <w:rPr>
          <w:rtl/>
        </w:rPr>
        <w:t xml:space="preserve"> الهندي</w:t>
      </w:r>
      <w:r w:rsidR="00AE2736" w:rsidRPr="00DF5C21">
        <w:rPr>
          <w:rtl/>
        </w:rPr>
        <w:t xml:space="preserve"> ج</w:t>
      </w:r>
      <w:r w:rsidR="00AE2736">
        <w:rPr>
          <w:rtl/>
        </w:rPr>
        <w:t xml:space="preserve"> </w:t>
      </w:r>
      <w:r w:rsidR="00AE2736" w:rsidRPr="00DF5C21">
        <w:rPr>
          <w:rtl/>
        </w:rPr>
        <w:t>8</w:t>
      </w:r>
      <w:r>
        <w:rPr>
          <w:rtl/>
        </w:rPr>
        <w:t xml:space="preserve"> ص </w:t>
      </w:r>
      <w:r w:rsidRPr="00DF5C21">
        <w:rPr>
          <w:rtl/>
        </w:rPr>
        <w:t>278</w:t>
      </w:r>
      <w:r>
        <w:rPr>
          <w:rtl/>
        </w:rPr>
        <w:t xml:space="preserve"> </w:t>
      </w:r>
      <w:r w:rsidRPr="00DF5C21">
        <w:rPr>
          <w:rtl/>
        </w:rPr>
        <w:t>قول</w:t>
      </w:r>
      <w:r>
        <w:rPr>
          <w:rtl/>
        </w:rPr>
        <w:t xml:space="preserve"> النبيّ صلّى الله عليه وآله </w:t>
      </w:r>
      <w:r w:rsidRPr="00DF5C21">
        <w:rPr>
          <w:rtl/>
        </w:rPr>
        <w:t>وسلم</w:t>
      </w:r>
      <w:r w:rsidR="00D10150">
        <w:rPr>
          <w:rtl/>
        </w:rPr>
        <w:t xml:space="preserve">: </w:t>
      </w:r>
      <w:r w:rsidR="003B78C0" w:rsidRPr="003B78C0">
        <w:rPr>
          <w:rtl/>
        </w:rPr>
        <w:t>[</w:t>
      </w:r>
      <w:r w:rsidRPr="00845E56">
        <w:rPr>
          <w:rStyle w:val="libBold2Char"/>
          <w:rtl/>
        </w:rPr>
        <w:t>أد</w:t>
      </w:r>
      <w:r w:rsidR="009C5783" w:rsidRPr="00845E56">
        <w:rPr>
          <w:rStyle w:val="libBold2Char"/>
          <w:rtl/>
        </w:rPr>
        <w:t>ّ</w:t>
      </w:r>
      <w:r w:rsidRPr="00845E56">
        <w:rPr>
          <w:rStyle w:val="libBold2Char"/>
          <w:rtl/>
        </w:rPr>
        <w:t>بو أولادكم على ثلاث خصال</w:t>
      </w:r>
      <w:r w:rsidR="00D10150" w:rsidRPr="00845E56">
        <w:rPr>
          <w:rStyle w:val="libBold2Char"/>
          <w:rtl/>
        </w:rPr>
        <w:t xml:space="preserve">: </w:t>
      </w:r>
      <w:r w:rsidRPr="00845E56">
        <w:rPr>
          <w:rStyle w:val="libBold2Char"/>
          <w:rtl/>
        </w:rPr>
        <w:t>حب</w:t>
      </w:r>
      <w:r w:rsidR="009C5783" w:rsidRPr="00845E56">
        <w:rPr>
          <w:rStyle w:val="libBold2Char"/>
          <w:rtl/>
        </w:rPr>
        <w:t>ّ</w:t>
      </w:r>
      <w:r w:rsidRPr="00845E56">
        <w:rPr>
          <w:rStyle w:val="libBold2Char"/>
          <w:rtl/>
        </w:rPr>
        <w:t xml:space="preserve"> نبي</w:t>
      </w:r>
      <w:r w:rsidR="009C5783" w:rsidRPr="00845E56">
        <w:rPr>
          <w:rStyle w:val="libBold2Char"/>
          <w:rtl/>
        </w:rPr>
        <w:t>ّ</w:t>
      </w:r>
      <w:r w:rsidRPr="00845E56">
        <w:rPr>
          <w:rStyle w:val="libBold2Char"/>
          <w:rtl/>
        </w:rPr>
        <w:t>كم</w:t>
      </w:r>
      <w:r w:rsidR="00D10150" w:rsidRPr="00845E56">
        <w:rPr>
          <w:rStyle w:val="libBold2Char"/>
          <w:rtl/>
        </w:rPr>
        <w:t xml:space="preserve">، </w:t>
      </w:r>
      <w:r w:rsidRPr="00845E56">
        <w:rPr>
          <w:rStyle w:val="libBold2Char"/>
          <w:rtl/>
        </w:rPr>
        <w:t>وحب</w:t>
      </w:r>
      <w:r w:rsidR="009C5783" w:rsidRPr="00845E56">
        <w:rPr>
          <w:rStyle w:val="libBold2Char"/>
          <w:rtl/>
        </w:rPr>
        <w:t>ّ</w:t>
      </w:r>
      <w:r w:rsidRPr="00845E56">
        <w:rPr>
          <w:rStyle w:val="libBold2Char"/>
          <w:rtl/>
        </w:rPr>
        <w:t xml:space="preserve"> أهل بيته</w:t>
      </w:r>
      <w:r w:rsidR="00D10150" w:rsidRPr="00845E56">
        <w:rPr>
          <w:rStyle w:val="libBold2Char"/>
          <w:rtl/>
        </w:rPr>
        <w:t xml:space="preserve">، </w:t>
      </w:r>
      <w:r w:rsidRPr="00845E56">
        <w:rPr>
          <w:rStyle w:val="libBold2Char"/>
          <w:rtl/>
        </w:rPr>
        <w:t>وقراءة</w:t>
      </w:r>
      <w:r w:rsidR="00AC59B4" w:rsidRPr="00845E56">
        <w:rPr>
          <w:rStyle w:val="libBold2Char"/>
          <w:rtl/>
        </w:rPr>
        <w:t xml:space="preserve"> القرآن</w:t>
      </w:r>
      <w:r w:rsidR="00D10150" w:rsidRPr="00845E56">
        <w:rPr>
          <w:rStyle w:val="libBold2Char"/>
          <w:rtl/>
        </w:rPr>
        <w:t xml:space="preserve">، </w:t>
      </w:r>
      <w:r w:rsidRPr="00845E56">
        <w:rPr>
          <w:rStyle w:val="libBold2Char"/>
          <w:rtl/>
        </w:rPr>
        <w:t>فان</w:t>
      </w:r>
      <w:r w:rsidR="009C5783" w:rsidRPr="00845E56">
        <w:rPr>
          <w:rStyle w:val="libBold2Char"/>
          <w:rtl/>
        </w:rPr>
        <w:t>ّ</w:t>
      </w:r>
      <w:r w:rsidRPr="00845E56">
        <w:rPr>
          <w:rStyle w:val="libBold2Char"/>
          <w:rtl/>
        </w:rPr>
        <w:t xml:space="preserve"> حملة</w:t>
      </w:r>
      <w:r w:rsidR="00AC59B4" w:rsidRPr="00845E56">
        <w:rPr>
          <w:rStyle w:val="libBold2Char"/>
          <w:rtl/>
        </w:rPr>
        <w:t xml:space="preserve"> القرآن </w:t>
      </w:r>
      <w:r w:rsidRPr="00845E56">
        <w:rPr>
          <w:rStyle w:val="libBold2Char"/>
          <w:rtl/>
        </w:rPr>
        <w:t>في ظل</w:t>
      </w:r>
      <w:r w:rsidR="009C5783" w:rsidRPr="00845E56">
        <w:rPr>
          <w:rStyle w:val="libBold2Char"/>
          <w:rtl/>
        </w:rPr>
        <w:t>ّ</w:t>
      </w:r>
      <w:r w:rsidRPr="00845E56">
        <w:rPr>
          <w:rStyle w:val="libBold2Char"/>
          <w:rtl/>
        </w:rPr>
        <w:t xml:space="preserve"> الله يوم لا ظل</w:t>
      </w:r>
      <w:r w:rsidR="009C5783" w:rsidRPr="00845E56">
        <w:rPr>
          <w:rStyle w:val="libBold2Char"/>
          <w:rtl/>
        </w:rPr>
        <w:t>ّ</w:t>
      </w:r>
      <w:r w:rsidRPr="00845E56">
        <w:rPr>
          <w:rStyle w:val="libBold2Char"/>
          <w:rtl/>
        </w:rPr>
        <w:t xml:space="preserve"> إل</w:t>
      </w:r>
      <w:r w:rsidR="009C5783" w:rsidRPr="00845E56">
        <w:rPr>
          <w:rStyle w:val="libBold2Char"/>
          <w:rtl/>
        </w:rPr>
        <w:t>ّ</w:t>
      </w:r>
      <w:r w:rsidRPr="00845E56">
        <w:rPr>
          <w:rStyle w:val="libBold2Char"/>
          <w:rtl/>
        </w:rPr>
        <w:t>ا ظل</w:t>
      </w:r>
      <w:r w:rsidR="009C5783" w:rsidRPr="00845E56">
        <w:rPr>
          <w:rStyle w:val="libBold2Char"/>
          <w:rtl/>
        </w:rPr>
        <w:t>ّ</w:t>
      </w:r>
      <w:r w:rsidRPr="00845E56">
        <w:rPr>
          <w:rStyle w:val="libBold2Char"/>
          <w:rtl/>
        </w:rPr>
        <w:t>ه مع أنبياءه و</w:t>
      </w:r>
      <w:r w:rsidR="009C5783" w:rsidRPr="00845E56">
        <w:rPr>
          <w:rStyle w:val="libBold2Char"/>
          <w:rtl/>
        </w:rPr>
        <w:t>أ</w:t>
      </w:r>
      <w:r w:rsidRPr="00845E56">
        <w:rPr>
          <w:rStyle w:val="libBold2Char"/>
          <w:rtl/>
        </w:rPr>
        <w:t>صف</w:t>
      </w:r>
      <w:r w:rsidR="009C5783" w:rsidRPr="00845E56">
        <w:rPr>
          <w:rStyle w:val="libBold2Char"/>
          <w:rtl/>
        </w:rPr>
        <w:t>ي</w:t>
      </w:r>
      <w:r w:rsidRPr="00845E56">
        <w:rPr>
          <w:rStyle w:val="libBold2Char"/>
          <w:rtl/>
        </w:rPr>
        <w:t>ائه</w:t>
      </w:r>
      <w:r w:rsidR="003B78C0" w:rsidRPr="0010659A">
        <w:rPr>
          <w:rtl/>
        </w:rPr>
        <w:t>]</w:t>
      </w:r>
      <w:r w:rsidRPr="0010659A">
        <w:rPr>
          <w:rtl/>
        </w:rPr>
        <w:t>.</w:t>
      </w:r>
    </w:p>
    <w:p w:rsidR="00301327" w:rsidRPr="00DF5C21" w:rsidRDefault="00301327" w:rsidP="003A4016">
      <w:pPr>
        <w:pStyle w:val="libNormal"/>
        <w:rPr>
          <w:rtl/>
        </w:rPr>
      </w:pPr>
      <w:r w:rsidRPr="00DF5C21">
        <w:rPr>
          <w:rtl/>
        </w:rPr>
        <w:t>وقال المت</w:t>
      </w:r>
      <w:r w:rsidR="006117D6">
        <w:rPr>
          <w:rtl/>
        </w:rPr>
        <w:t>ّ</w:t>
      </w:r>
      <w:r w:rsidRPr="00DF5C21">
        <w:rPr>
          <w:rtl/>
        </w:rPr>
        <w:t>ق</w:t>
      </w:r>
      <w:r w:rsidR="009C5783">
        <w:rPr>
          <w:rtl/>
        </w:rPr>
        <w:t>ي</w:t>
      </w:r>
      <w:r w:rsidRPr="00DF5C21">
        <w:rPr>
          <w:rtl/>
        </w:rPr>
        <w:t xml:space="preserve"> الهندي أخرجه أبو نصير عبد الكريم الشيرازي في </w:t>
      </w:r>
      <w:r w:rsidR="003A4016">
        <w:rPr>
          <w:rtl/>
        </w:rPr>
        <w:t>(</w:t>
      </w:r>
      <w:r w:rsidRPr="00DF5C21">
        <w:rPr>
          <w:rtl/>
        </w:rPr>
        <w:t>الفوائد</w:t>
      </w:r>
      <w:r w:rsidR="003A4016">
        <w:rPr>
          <w:rtl/>
        </w:rPr>
        <w:t>)</w:t>
      </w:r>
      <w:r w:rsidRPr="00DF5C21">
        <w:rPr>
          <w:rtl/>
        </w:rPr>
        <w:t xml:space="preserve"> والديلمي في </w:t>
      </w:r>
      <w:r w:rsidR="003A4016">
        <w:rPr>
          <w:rtl/>
        </w:rPr>
        <w:t>(</w:t>
      </w:r>
      <w:r w:rsidRPr="00DF5C21">
        <w:rPr>
          <w:rtl/>
        </w:rPr>
        <w:t>الفردوس</w:t>
      </w:r>
      <w:r w:rsidR="003A4016">
        <w:rPr>
          <w:rtl/>
        </w:rPr>
        <w:t>)</w:t>
      </w:r>
      <w:r w:rsidR="004E329A">
        <w:rPr>
          <w:rtl/>
        </w:rPr>
        <w:t xml:space="preserve"> و</w:t>
      </w:r>
      <w:r w:rsidR="006F3A3B">
        <w:rPr>
          <w:rtl/>
        </w:rPr>
        <w:t>ا</w:t>
      </w:r>
      <w:r w:rsidR="004E329A">
        <w:rPr>
          <w:rtl/>
        </w:rPr>
        <w:t xml:space="preserve">بن </w:t>
      </w:r>
      <w:r w:rsidRPr="00DF5C21">
        <w:rPr>
          <w:rtl/>
        </w:rPr>
        <w:t>النج</w:t>
      </w:r>
      <w:r w:rsidR="006F3A3B">
        <w:rPr>
          <w:rtl/>
        </w:rPr>
        <w:t>ّ</w:t>
      </w:r>
      <w:r w:rsidRPr="00DF5C21">
        <w:rPr>
          <w:rtl/>
        </w:rPr>
        <w:t>ار عن علي</w:t>
      </w:r>
      <w:r w:rsidR="009C5783">
        <w:rPr>
          <w:rtl/>
        </w:rPr>
        <w:t>ّ</w:t>
      </w:r>
      <w:r w:rsidR="00D10150">
        <w:rPr>
          <w:rtl/>
        </w:rPr>
        <w:t xml:space="preserve"> (</w:t>
      </w:r>
      <w:r w:rsidRPr="00DF5C21">
        <w:rPr>
          <w:rtl/>
        </w:rPr>
        <w:t>ع</w:t>
      </w:r>
      <w:r w:rsidR="00D10150">
        <w:rPr>
          <w:rtl/>
        </w:rPr>
        <w:t>)</w:t>
      </w:r>
      <w:r w:rsidR="00845E56">
        <w:rPr>
          <w:rtl/>
        </w:rPr>
        <w:t>.</w:t>
      </w:r>
    </w:p>
    <w:p w:rsidR="00301327" w:rsidRPr="00DF5C21" w:rsidRDefault="00301327" w:rsidP="006117D6">
      <w:pPr>
        <w:pStyle w:val="libNormal"/>
        <w:rPr>
          <w:rtl/>
        </w:rPr>
      </w:pPr>
      <w:r w:rsidRPr="00DF5C21">
        <w:rPr>
          <w:rtl/>
        </w:rPr>
        <w:t>وفي كتاب فضائل الخمسة للفيروز آبادي قال</w:t>
      </w:r>
      <w:r w:rsidR="00D10150">
        <w:rPr>
          <w:rtl/>
        </w:rPr>
        <w:t xml:space="preserve">: </w:t>
      </w:r>
      <w:r w:rsidRPr="00DF5C21">
        <w:rPr>
          <w:rtl/>
        </w:rPr>
        <w:t xml:space="preserve">ذكره </w:t>
      </w:r>
      <w:r w:rsidR="006117D6">
        <w:rPr>
          <w:rtl/>
        </w:rPr>
        <w:t>(</w:t>
      </w:r>
      <w:r w:rsidRPr="00DF5C21">
        <w:rPr>
          <w:rtl/>
        </w:rPr>
        <w:t>للحديث</w:t>
      </w:r>
      <w:r w:rsidR="006117D6">
        <w:rPr>
          <w:rtl/>
        </w:rPr>
        <w:t>)</w:t>
      </w:r>
      <w:r w:rsidRPr="00DF5C21">
        <w:rPr>
          <w:rtl/>
        </w:rPr>
        <w:t xml:space="preserve"> المناوي في فيض القدير في المتن</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225</w:t>
      </w:r>
      <w:r>
        <w:rPr>
          <w:rtl/>
        </w:rPr>
        <w:t xml:space="preserve"> </w:t>
      </w:r>
      <w:r w:rsidRPr="00DF5C21">
        <w:rPr>
          <w:rtl/>
        </w:rPr>
        <w:t>وكذلك أورد</w:t>
      </w:r>
      <w:r w:rsidR="004E329A">
        <w:rPr>
          <w:rtl/>
        </w:rPr>
        <w:t xml:space="preserve"> </w:t>
      </w:r>
      <w:r w:rsidR="00B7499C">
        <w:rPr>
          <w:rtl/>
        </w:rPr>
        <w:t>ا</w:t>
      </w:r>
      <w:r w:rsidR="004E329A">
        <w:rPr>
          <w:rtl/>
        </w:rPr>
        <w:t xml:space="preserve">بن </w:t>
      </w:r>
      <w:r w:rsidRPr="00DF5C21">
        <w:rPr>
          <w:rtl/>
        </w:rPr>
        <w:t>حجر الهيثمي في كتابه</w:t>
      </w:r>
      <w:r w:rsidR="006117D6">
        <w:rPr>
          <w:rtl/>
        </w:rPr>
        <w:t>:</w:t>
      </w:r>
      <w:r w:rsidRPr="00DF5C21">
        <w:rPr>
          <w:rtl/>
        </w:rPr>
        <w:t xml:space="preserve"> الصواعق المحرقة</w:t>
      </w:r>
      <w:r>
        <w:rPr>
          <w:rtl/>
        </w:rPr>
        <w:t xml:space="preserve"> ص </w:t>
      </w:r>
      <w:r w:rsidRPr="00DF5C21">
        <w:rPr>
          <w:rtl/>
        </w:rPr>
        <w:t>103</w:t>
      </w:r>
      <w:r w:rsidR="00D10150">
        <w:rPr>
          <w:rtl/>
        </w:rPr>
        <w:t>.</w:t>
      </w:r>
    </w:p>
    <w:p w:rsidR="00301327" w:rsidRPr="0010659A" w:rsidRDefault="00301327" w:rsidP="003A4016">
      <w:pPr>
        <w:pStyle w:val="libNormal"/>
        <w:rPr>
          <w:rtl/>
        </w:rPr>
      </w:pPr>
      <w:r w:rsidRPr="00DF5C21">
        <w:rPr>
          <w:rtl/>
        </w:rPr>
        <w:t>وفي كتاب مجمع الزوائد لابن حجر الهيثمي</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172</w:t>
      </w:r>
      <w:r>
        <w:rPr>
          <w:rtl/>
        </w:rPr>
        <w:t xml:space="preserve"> </w:t>
      </w:r>
      <w:r w:rsidRPr="00DF5C21">
        <w:rPr>
          <w:rtl/>
        </w:rPr>
        <w:t>قال</w:t>
      </w:r>
      <w:r w:rsidR="00D10150">
        <w:rPr>
          <w:rtl/>
        </w:rPr>
        <w:t xml:space="preserve">: </w:t>
      </w:r>
      <w:r w:rsidRPr="00DF5C21">
        <w:rPr>
          <w:rtl/>
        </w:rPr>
        <w:t>عن الحسن بن علي</w:t>
      </w:r>
      <w:r w:rsidR="009C5783">
        <w:rPr>
          <w:rtl/>
        </w:rPr>
        <w:t>ّ</w:t>
      </w:r>
      <w:r w:rsidR="00D10150">
        <w:rPr>
          <w:rtl/>
        </w:rPr>
        <w:t xml:space="preserve"> (</w:t>
      </w:r>
      <w:r w:rsidRPr="00DF5C21">
        <w:rPr>
          <w:rtl/>
        </w:rPr>
        <w:t>ع</w:t>
      </w:r>
      <w:r w:rsidR="00D10150">
        <w:rPr>
          <w:rtl/>
        </w:rPr>
        <w:t xml:space="preserve">) </w:t>
      </w:r>
      <w:r w:rsidRPr="00DF5C21">
        <w:rPr>
          <w:rtl/>
        </w:rPr>
        <w:t>أن</w:t>
      </w:r>
      <w:r w:rsidR="009C5783">
        <w:rPr>
          <w:rtl/>
        </w:rPr>
        <w:t>ّ</w:t>
      </w:r>
      <w:r w:rsidRPr="00DF5C21">
        <w:rPr>
          <w:rtl/>
        </w:rPr>
        <w:t xml:space="preserve"> رسول الله </w:t>
      </w:r>
      <w:r>
        <w:rPr>
          <w:rtl/>
        </w:rPr>
        <w:t>صلّى الله عليه وآله</w:t>
      </w:r>
      <w:r w:rsidR="003F0683">
        <w:rPr>
          <w:rtl/>
        </w:rPr>
        <w:t xml:space="preserve"> وسلّم </w:t>
      </w:r>
      <w:r w:rsidRPr="00DF5C21">
        <w:rPr>
          <w:rtl/>
        </w:rPr>
        <w:t>قال</w:t>
      </w:r>
      <w:r w:rsidR="00D10150">
        <w:rPr>
          <w:rtl/>
        </w:rPr>
        <w:t xml:space="preserve">: </w:t>
      </w:r>
      <w:r w:rsidR="003B78C0" w:rsidRPr="003B78C0">
        <w:rPr>
          <w:rtl/>
        </w:rPr>
        <w:t>[</w:t>
      </w:r>
      <w:r w:rsidR="009C5783" w:rsidRPr="00845E56">
        <w:rPr>
          <w:rStyle w:val="libBold2Char"/>
          <w:rtl/>
        </w:rPr>
        <w:t>أ</w:t>
      </w:r>
      <w:r w:rsidRPr="00845E56">
        <w:rPr>
          <w:rStyle w:val="libBold2Char"/>
          <w:rtl/>
        </w:rPr>
        <w:t>لزموا مود</w:t>
      </w:r>
      <w:r w:rsidR="009C5783" w:rsidRPr="00845E56">
        <w:rPr>
          <w:rStyle w:val="libBold2Char"/>
          <w:rtl/>
        </w:rPr>
        <w:t>ّ</w:t>
      </w:r>
      <w:r w:rsidRPr="00845E56">
        <w:rPr>
          <w:rStyle w:val="libBold2Char"/>
          <w:rtl/>
        </w:rPr>
        <w:t>تنا أهل البيت</w:t>
      </w:r>
      <w:r w:rsidR="00D10150" w:rsidRPr="00845E56">
        <w:rPr>
          <w:rStyle w:val="libBold2Char"/>
          <w:rtl/>
        </w:rPr>
        <w:t xml:space="preserve">، </w:t>
      </w:r>
      <w:r w:rsidRPr="00845E56">
        <w:rPr>
          <w:rStyle w:val="libBold2Char"/>
          <w:rtl/>
        </w:rPr>
        <w:t>ف</w:t>
      </w:r>
      <w:r w:rsidR="009C5783" w:rsidRPr="00845E56">
        <w:rPr>
          <w:rStyle w:val="libBold2Char"/>
          <w:rtl/>
        </w:rPr>
        <w:t>إ</w:t>
      </w:r>
      <w:r w:rsidRPr="00845E56">
        <w:rPr>
          <w:rStyle w:val="libBold2Char"/>
          <w:rtl/>
        </w:rPr>
        <w:t>ن</w:t>
      </w:r>
      <w:r w:rsidR="009C5783" w:rsidRPr="00845E56">
        <w:rPr>
          <w:rStyle w:val="libBold2Char"/>
          <w:rtl/>
        </w:rPr>
        <w:t>ّ</w:t>
      </w:r>
      <w:r w:rsidRPr="00845E56">
        <w:rPr>
          <w:rStyle w:val="libBold2Char"/>
          <w:rtl/>
        </w:rPr>
        <w:t>ه من لقي الله</w:t>
      </w:r>
      <w:r w:rsidR="00E96C6A" w:rsidRPr="00845E56">
        <w:rPr>
          <w:rStyle w:val="libBold2Char"/>
          <w:rtl/>
        </w:rPr>
        <w:t xml:space="preserve"> عزّ وجلّ </w:t>
      </w:r>
      <w:r w:rsidRPr="00845E56">
        <w:rPr>
          <w:rStyle w:val="libBold2Char"/>
          <w:rtl/>
        </w:rPr>
        <w:t>وهو يود</w:t>
      </w:r>
      <w:r w:rsidR="009C5783" w:rsidRPr="00845E56">
        <w:rPr>
          <w:rStyle w:val="libBold2Char"/>
          <w:rtl/>
        </w:rPr>
        <w:t>ّ</w:t>
      </w:r>
      <w:r w:rsidRPr="00845E56">
        <w:rPr>
          <w:rStyle w:val="libBold2Char"/>
          <w:rtl/>
        </w:rPr>
        <w:t>نا دخل الجنّة بشفاعتنا</w:t>
      </w:r>
      <w:r w:rsidR="00D10150" w:rsidRPr="00845E56">
        <w:rPr>
          <w:rStyle w:val="libBold2Char"/>
          <w:rtl/>
        </w:rPr>
        <w:t xml:space="preserve">، </w:t>
      </w:r>
      <w:r w:rsidRPr="00845E56">
        <w:rPr>
          <w:rStyle w:val="libBold2Char"/>
          <w:rtl/>
        </w:rPr>
        <w:t>وال</w:t>
      </w:r>
      <w:r w:rsidR="009C5783" w:rsidRPr="00845E56">
        <w:rPr>
          <w:rStyle w:val="libBold2Char"/>
          <w:rtl/>
        </w:rPr>
        <w:t>ّ</w:t>
      </w:r>
      <w:r w:rsidRPr="00845E56">
        <w:rPr>
          <w:rStyle w:val="libBold2Char"/>
          <w:rtl/>
        </w:rPr>
        <w:t>ذي نفسي بيده لا ينفع عبداً عمله إل</w:t>
      </w:r>
      <w:r w:rsidR="009C5783" w:rsidRPr="00845E56">
        <w:rPr>
          <w:rStyle w:val="libBold2Char"/>
          <w:rtl/>
        </w:rPr>
        <w:t>ّ</w:t>
      </w:r>
      <w:r w:rsidRPr="00845E56">
        <w:rPr>
          <w:rStyle w:val="libBold2Char"/>
          <w:rtl/>
        </w:rPr>
        <w:t>ا بمعرفة حق</w:t>
      </w:r>
      <w:r w:rsidR="009C5783" w:rsidRPr="00845E56">
        <w:rPr>
          <w:rStyle w:val="libBold2Char"/>
          <w:rtl/>
        </w:rPr>
        <w:t>ّ</w:t>
      </w:r>
      <w:r w:rsidRPr="00845E56">
        <w:rPr>
          <w:rStyle w:val="libBold2Char"/>
          <w:rtl/>
        </w:rPr>
        <w:t>نا</w:t>
      </w:r>
      <w:r w:rsidR="003B78C0" w:rsidRPr="0010659A">
        <w:rPr>
          <w:rtl/>
        </w:rPr>
        <w:t>]</w:t>
      </w:r>
      <w:r w:rsidRPr="0010659A">
        <w:rPr>
          <w:rtl/>
        </w:rPr>
        <w:t>.</w:t>
      </w:r>
    </w:p>
    <w:p w:rsidR="00301327" w:rsidRPr="00DF5C21" w:rsidRDefault="00301327" w:rsidP="006117D6">
      <w:pPr>
        <w:pStyle w:val="libNormal"/>
        <w:rPr>
          <w:rtl/>
        </w:rPr>
      </w:pPr>
      <w:r w:rsidRPr="00DF5C21">
        <w:rPr>
          <w:rtl/>
        </w:rPr>
        <w:t>وقال الهيثمي</w:t>
      </w:r>
      <w:r w:rsidR="00D10150">
        <w:rPr>
          <w:rtl/>
        </w:rPr>
        <w:t xml:space="preserve">: </w:t>
      </w:r>
      <w:r w:rsidRPr="00DF5C21">
        <w:rPr>
          <w:rtl/>
        </w:rPr>
        <w:t xml:space="preserve">رواه الطبراني في </w:t>
      </w:r>
      <w:r w:rsidR="006117D6">
        <w:rPr>
          <w:rtl/>
        </w:rPr>
        <w:t>(</w:t>
      </w:r>
      <w:r w:rsidRPr="00DF5C21">
        <w:rPr>
          <w:rtl/>
        </w:rPr>
        <w:t>الأوسط</w:t>
      </w:r>
      <w:r w:rsidR="006117D6">
        <w:rPr>
          <w:rtl/>
        </w:rPr>
        <w:t>)</w:t>
      </w:r>
      <w:r w:rsidRPr="00DF5C21">
        <w:rPr>
          <w:rtl/>
        </w:rPr>
        <w:t>.</w:t>
      </w:r>
    </w:p>
    <w:p w:rsidR="00301327" w:rsidRPr="0010659A" w:rsidRDefault="00301327" w:rsidP="008B3A02">
      <w:pPr>
        <w:pStyle w:val="libNormal"/>
        <w:rPr>
          <w:rtl/>
        </w:rPr>
      </w:pPr>
      <w:r w:rsidRPr="00DF5C21">
        <w:rPr>
          <w:rtl/>
        </w:rPr>
        <w:t>وأورد المحب</w:t>
      </w:r>
      <w:r w:rsidR="009C5783">
        <w:rPr>
          <w:rtl/>
        </w:rPr>
        <w:t>ّ</w:t>
      </w:r>
      <w:r w:rsidRPr="00DF5C21">
        <w:rPr>
          <w:rtl/>
        </w:rPr>
        <w:t xml:space="preserve"> الطبري في كتاب ذخائر العقبى</w:t>
      </w:r>
      <w:r>
        <w:rPr>
          <w:rtl/>
        </w:rPr>
        <w:t xml:space="preserve"> ص </w:t>
      </w:r>
      <w:r w:rsidRPr="00DF5C21">
        <w:rPr>
          <w:rtl/>
        </w:rPr>
        <w:t>18</w:t>
      </w:r>
      <w:r>
        <w:rPr>
          <w:rtl/>
        </w:rPr>
        <w:t xml:space="preserve"> </w:t>
      </w:r>
      <w:r w:rsidRPr="00DF5C21">
        <w:rPr>
          <w:rtl/>
        </w:rPr>
        <w:t>قال</w:t>
      </w:r>
      <w:r w:rsidR="00D10150">
        <w:rPr>
          <w:rtl/>
        </w:rPr>
        <w:t xml:space="preserve">: </w:t>
      </w:r>
      <w:r w:rsidRPr="00DF5C21">
        <w:rPr>
          <w:rtl/>
        </w:rPr>
        <w:t xml:space="preserve">عن </w:t>
      </w:r>
      <w:r w:rsidR="00150388">
        <w:rPr>
          <w:rtl/>
        </w:rPr>
        <w:t>عليّ بن أبي طالب</w:t>
      </w:r>
      <w:r w:rsidRPr="00DF5C21">
        <w:rPr>
          <w:rtl/>
        </w:rPr>
        <w:t xml:space="preserve"> عليه السلام قال</w:t>
      </w:r>
      <w:r w:rsidR="00D10150">
        <w:rPr>
          <w:rtl/>
        </w:rPr>
        <w:t xml:space="preserve">: </w:t>
      </w:r>
      <w:r w:rsidRPr="00DF5C21">
        <w:rPr>
          <w:rtl/>
        </w:rPr>
        <w:t xml:space="preserve">قال رسول الله </w:t>
      </w:r>
      <w:r>
        <w:rPr>
          <w:rtl/>
        </w:rPr>
        <w:t xml:space="preserve">صلّى الله عليه وآله </w:t>
      </w:r>
      <w:r w:rsidRPr="00DF5C21">
        <w:rPr>
          <w:rtl/>
        </w:rPr>
        <w:t>وسلم</w:t>
      </w:r>
      <w:r w:rsidR="00D10150">
        <w:rPr>
          <w:rtl/>
        </w:rPr>
        <w:t xml:space="preserve">: </w:t>
      </w:r>
      <w:r w:rsidR="003B78C0" w:rsidRPr="003B78C0">
        <w:rPr>
          <w:rtl/>
        </w:rPr>
        <w:t>[</w:t>
      </w:r>
      <w:r w:rsidRPr="00845E56">
        <w:rPr>
          <w:rStyle w:val="libBold2Char"/>
          <w:rtl/>
        </w:rPr>
        <w:t>يرد الحوض أهل بيتي ومن أحب</w:t>
      </w:r>
      <w:r w:rsidR="009C5783" w:rsidRPr="00845E56">
        <w:rPr>
          <w:rStyle w:val="libBold2Char"/>
          <w:rtl/>
        </w:rPr>
        <w:t>ّ</w:t>
      </w:r>
      <w:r w:rsidRPr="00845E56">
        <w:rPr>
          <w:rStyle w:val="libBold2Char"/>
          <w:rtl/>
        </w:rPr>
        <w:t>هم</w:t>
      </w:r>
      <w:r w:rsidR="006117D6">
        <w:rPr>
          <w:rStyle w:val="libBold2Char"/>
          <w:rtl/>
        </w:rPr>
        <w:t>،</w:t>
      </w:r>
      <w:r w:rsidRPr="00845E56">
        <w:rPr>
          <w:rStyle w:val="libBold2Char"/>
          <w:rtl/>
        </w:rPr>
        <w:t xml:space="preserve"> كهاتين السب</w:t>
      </w:r>
      <w:r w:rsidR="009C5783" w:rsidRPr="00845E56">
        <w:rPr>
          <w:rStyle w:val="libBold2Char"/>
          <w:rtl/>
        </w:rPr>
        <w:t>ّ</w:t>
      </w:r>
      <w:r w:rsidRPr="00845E56">
        <w:rPr>
          <w:rStyle w:val="libBold2Char"/>
          <w:rtl/>
        </w:rPr>
        <w:t>ابتين</w:t>
      </w:r>
      <w:r w:rsidR="003B78C0" w:rsidRPr="0010659A">
        <w:rPr>
          <w:rtl/>
        </w:rPr>
        <w:t>]</w:t>
      </w:r>
      <w:r w:rsidRPr="0010659A">
        <w:rPr>
          <w:rtl/>
        </w:rPr>
        <w:t>.</w:t>
      </w:r>
    </w:p>
    <w:p w:rsidR="00301327" w:rsidRPr="0010659A" w:rsidRDefault="00301327" w:rsidP="008B3A02">
      <w:pPr>
        <w:pStyle w:val="libNormal"/>
        <w:rPr>
          <w:rtl/>
        </w:rPr>
      </w:pPr>
      <w:r w:rsidRPr="00DF5C21">
        <w:rPr>
          <w:rtl/>
        </w:rPr>
        <w:t>وورد في ذخائر العقبى</w:t>
      </w:r>
      <w:r w:rsidR="00AE2736">
        <w:rPr>
          <w:rtl/>
        </w:rPr>
        <w:t xml:space="preserve"> </w:t>
      </w:r>
      <w:r w:rsidRPr="00DF5C21">
        <w:rPr>
          <w:rtl/>
        </w:rPr>
        <w:t>للطبري قال</w:t>
      </w:r>
      <w:r w:rsidR="00D10150">
        <w:rPr>
          <w:rtl/>
        </w:rPr>
        <w:t xml:space="preserve">: </w:t>
      </w:r>
      <w:r w:rsidRPr="00DF5C21">
        <w:rPr>
          <w:rtl/>
        </w:rPr>
        <w:t xml:space="preserve">عن جابر بن عبد الله </w:t>
      </w:r>
      <w:r w:rsidR="003A4016">
        <w:rPr>
          <w:rtl/>
        </w:rPr>
        <w:t>(</w:t>
      </w:r>
      <w:r w:rsidRPr="00DF5C21">
        <w:rPr>
          <w:rtl/>
        </w:rPr>
        <w:t>الأنصاري</w:t>
      </w:r>
      <w:r w:rsidR="003A4016">
        <w:rPr>
          <w:rtl/>
        </w:rPr>
        <w:t>)</w:t>
      </w:r>
      <w:r w:rsidRPr="00DF5C21">
        <w:rPr>
          <w:rtl/>
        </w:rPr>
        <w:t xml:space="preserve"> قال</w:t>
      </w:r>
      <w:r w:rsidR="00D10150">
        <w:rPr>
          <w:rtl/>
        </w:rPr>
        <w:t xml:space="preserve">: </w:t>
      </w:r>
      <w:r w:rsidRPr="00DF5C21">
        <w:rPr>
          <w:rtl/>
        </w:rPr>
        <w:t xml:space="preserve">قال رسول الله </w:t>
      </w:r>
      <w:r>
        <w:rPr>
          <w:rtl/>
        </w:rPr>
        <w:t xml:space="preserve">صلّى الله عليه وآله </w:t>
      </w:r>
      <w:r w:rsidRPr="00DF5C21">
        <w:rPr>
          <w:rtl/>
        </w:rPr>
        <w:t>وسلم</w:t>
      </w:r>
      <w:r w:rsidR="00D10150">
        <w:rPr>
          <w:rtl/>
        </w:rPr>
        <w:t xml:space="preserve">: </w:t>
      </w:r>
      <w:r w:rsidR="003B78C0" w:rsidRPr="003B78C0">
        <w:rPr>
          <w:rtl/>
        </w:rPr>
        <w:t>[</w:t>
      </w:r>
      <w:r w:rsidRPr="00845E56">
        <w:rPr>
          <w:rStyle w:val="libBold2Char"/>
          <w:rtl/>
        </w:rPr>
        <w:t>لا يحبن</w:t>
      </w:r>
      <w:r w:rsidR="00D10CB8" w:rsidRPr="00845E56">
        <w:rPr>
          <w:rStyle w:val="libBold2Char"/>
          <w:rtl/>
        </w:rPr>
        <w:t>ّ</w:t>
      </w:r>
      <w:r w:rsidRPr="00845E56">
        <w:rPr>
          <w:rStyle w:val="libBold2Char"/>
          <w:rtl/>
        </w:rPr>
        <w:t>ا أهل البيت إل</w:t>
      </w:r>
      <w:r w:rsidR="00D10CB8" w:rsidRPr="00845E56">
        <w:rPr>
          <w:rStyle w:val="libBold2Char"/>
          <w:rtl/>
        </w:rPr>
        <w:t>ّ</w:t>
      </w:r>
      <w:r w:rsidRPr="00845E56">
        <w:rPr>
          <w:rStyle w:val="libBold2Char"/>
          <w:rtl/>
        </w:rPr>
        <w:t>ا مؤمن تقى</w:t>
      </w:r>
      <w:r w:rsidR="00D10CB8" w:rsidRPr="00845E56">
        <w:rPr>
          <w:rStyle w:val="libBold2Char"/>
          <w:rtl/>
        </w:rPr>
        <w:t>ّ</w:t>
      </w:r>
      <w:r w:rsidR="00D10150" w:rsidRPr="00845E56">
        <w:rPr>
          <w:rStyle w:val="libBold2Char"/>
          <w:rtl/>
        </w:rPr>
        <w:t xml:space="preserve">، </w:t>
      </w:r>
      <w:r w:rsidRPr="00845E56">
        <w:rPr>
          <w:rStyle w:val="libBold2Char"/>
          <w:rtl/>
        </w:rPr>
        <w:t>ولا يبغضنا إل</w:t>
      </w:r>
      <w:r w:rsidR="00D10CB8" w:rsidRPr="00845E56">
        <w:rPr>
          <w:rStyle w:val="libBold2Char"/>
          <w:rtl/>
        </w:rPr>
        <w:t>ّ</w:t>
      </w:r>
      <w:r w:rsidRPr="00845E56">
        <w:rPr>
          <w:rStyle w:val="libBold2Char"/>
          <w:rtl/>
        </w:rPr>
        <w:t>ا منافق شقي</w:t>
      </w:r>
      <w:r w:rsidR="00D10CB8" w:rsidRPr="00845E56">
        <w:rPr>
          <w:rStyle w:val="libBold2Char"/>
          <w:rtl/>
        </w:rPr>
        <w:t>ّ</w:t>
      </w:r>
      <w:r w:rsidR="003B78C0" w:rsidRPr="0010659A">
        <w:rPr>
          <w:rtl/>
        </w:rPr>
        <w:t>]</w:t>
      </w:r>
      <w:r w:rsidRPr="0010659A">
        <w:rPr>
          <w:rtl/>
        </w:rPr>
        <w:t>.</w:t>
      </w:r>
    </w:p>
    <w:p w:rsidR="00301327" w:rsidRPr="00DF5C21" w:rsidRDefault="00301327" w:rsidP="003A4016">
      <w:pPr>
        <w:pStyle w:val="libNormal"/>
        <w:rPr>
          <w:rtl/>
        </w:rPr>
      </w:pPr>
      <w:r w:rsidRPr="00DF5C21">
        <w:rPr>
          <w:rtl/>
        </w:rPr>
        <w:t>وفي كتاب حلية الأولياء لأبي نعيم</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652</w:t>
      </w:r>
      <w:r>
        <w:rPr>
          <w:rtl/>
        </w:rPr>
        <w:t xml:space="preserve"> </w:t>
      </w:r>
      <w:r w:rsidRPr="00DF5C21">
        <w:rPr>
          <w:rtl/>
        </w:rPr>
        <w:t>قال</w:t>
      </w:r>
      <w:r w:rsidR="00D10150">
        <w:rPr>
          <w:rtl/>
        </w:rPr>
        <w:t xml:space="preserve">: </w:t>
      </w:r>
    </w:p>
    <w:p w:rsidR="00301327" w:rsidRPr="00DF5C21" w:rsidRDefault="00301327" w:rsidP="006117D6">
      <w:pPr>
        <w:pStyle w:val="libNormal"/>
        <w:rPr>
          <w:rtl/>
        </w:rPr>
      </w:pPr>
      <w:r>
        <w:rPr>
          <w:rtl/>
        </w:rPr>
        <w:t>حدّثنا</w:t>
      </w:r>
      <w:r w:rsidRPr="00DF5C21">
        <w:rPr>
          <w:rtl/>
        </w:rPr>
        <w:t xml:space="preserve"> عبد الله بن محمد</w:t>
      </w:r>
      <w:r w:rsidR="00D10150">
        <w:rPr>
          <w:rtl/>
        </w:rPr>
        <w:t xml:space="preserve">، </w:t>
      </w:r>
      <w:r>
        <w:rPr>
          <w:rtl/>
        </w:rPr>
        <w:t>حدّثني</w:t>
      </w:r>
      <w:r w:rsidRPr="00DF5C21">
        <w:rPr>
          <w:rtl/>
        </w:rPr>
        <w:t xml:space="preserve"> أبو بكر السبئي قال</w:t>
      </w:r>
      <w:r w:rsidR="00D10150">
        <w:rPr>
          <w:rtl/>
        </w:rPr>
        <w:t xml:space="preserve">: </w:t>
      </w:r>
      <w:r w:rsidRPr="00DF5C21">
        <w:rPr>
          <w:rtl/>
        </w:rPr>
        <w:t>سمعت بعض مشائخنا يحكي</w:t>
      </w:r>
      <w:r w:rsidR="00D10150">
        <w:rPr>
          <w:rtl/>
        </w:rPr>
        <w:t xml:space="preserve">: </w:t>
      </w:r>
      <w:r w:rsidRPr="00DF5C21">
        <w:rPr>
          <w:rtl/>
        </w:rPr>
        <w:t>أن</w:t>
      </w:r>
      <w:r w:rsidR="00D10CB8">
        <w:rPr>
          <w:rtl/>
        </w:rPr>
        <w:t>َّ</w:t>
      </w:r>
      <w:r w:rsidRPr="00DF5C21">
        <w:rPr>
          <w:rtl/>
        </w:rPr>
        <w:t xml:space="preserve"> الشافعي عابه بعض الناس لفرط ميله إلى أهل البيت ولشد</w:t>
      </w:r>
      <w:r w:rsidR="00D10CB8">
        <w:rPr>
          <w:rtl/>
        </w:rPr>
        <w:t>ّ</w:t>
      </w:r>
      <w:r w:rsidRPr="00DF5C21">
        <w:rPr>
          <w:rtl/>
        </w:rPr>
        <w:t>ة محبت</w:t>
      </w:r>
      <w:r w:rsidR="00D10CB8">
        <w:rPr>
          <w:rtl/>
        </w:rPr>
        <w:t>ّ</w:t>
      </w:r>
      <w:r w:rsidRPr="00DF5C21">
        <w:rPr>
          <w:rtl/>
        </w:rPr>
        <w:t>ه لهم إلى أن نسبه بعض إلى الرفض</w:t>
      </w:r>
      <w:r w:rsidR="006117D6">
        <w:rPr>
          <w:rtl/>
        </w:rPr>
        <w:t xml:space="preserve"> </w:t>
      </w:r>
      <w:r w:rsidRPr="00DF5C21">
        <w:rPr>
          <w:rtl/>
        </w:rPr>
        <w:t>فأنشأ الشافعي في ذلك يقول</w:t>
      </w:r>
      <w:r w:rsidR="00D10150">
        <w:rPr>
          <w:rtl/>
        </w:rPr>
        <w:t xml:space="preserve">: </w:t>
      </w:r>
    </w:p>
    <w:tbl>
      <w:tblPr>
        <w:tblStyle w:val="TableGrid"/>
        <w:bidiVisual/>
        <w:tblW w:w="4562" w:type="pct"/>
        <w:tblInd w:w="384" w:type="dxa"/>
        <w:tblLook w:val="01E0" w:firstRow="1" w:lastRow="1" w:firstColumn="1" w:lastColumn="1" w:noHBand="0" w:noVBand="0"/>
      </w:tblPr>
      <w:tblGrid>
        <w:gridCol w:w="3536"/>
        <w:gridCol w:w="272"/>
        <w:gridCol w:w="3502"/>
      </w:tblGrid>
      <w:tr w:rsidR="002751F0" w:rsidTr="002751F0">
        <w:trPr>
          <w:trHeight w:val="350"/>
        </w:trPr>
        <w:tc>
          <w:tcPr>
            <w:tcW w:w="3536" w:type="dxa"/>
            <w:shd w:val="clear" w:color="auto" w:fill="auto"/>
          </w:tcPr>
          <w:p w:rsidR="002751F0" w:rsidRPr="00CF6DDF" w:rsidRDefault="002751F0" w:rsidP="00CF6DDF">
            <w:pPr>
              <w:pStyle w:val="libPoem"/>
            </w:pPr>
            <w:r w:rsidRPr="00CF6DDF">
              <w:rPr>
                <w:rtl/>
              </w:rPr>
              <w:t>يا راكباً ق</w:t>
            </w:r>
            <w:r w:rsidR="002A2622">
              <w:rPr>
                <w:rtl/>
              </w:rPr>
              <w:t>ِ</w:t>
            </w:r>
            <w:r w:rsidRPr="00CF6DDF">
              <w:rPr>
                <w:rtl/>
              </w:rPr>
              <w:t>ف</w:t>
            </w:r>
            <w:r w:rsidR="002A2622">
              <w:rPr>
                <w:rtl/>
              </w:rPr>
              <w:t>ْ</w:t>
            </w:r>
            <w:r w:rsidRPr="00CF6DDF">
              <w:rPr>
                <w:rtl/>
              </w:rPr>
              <w:t xml:space="preserve"> بالمح</w:t>
            </w:r>
            <w:r w:rsidR="006117D6">
              <w:rPr>
                <w:rtl/>
              </w:rPr>
              <w:t>ُ</w:t>
            </w:r>
            <w:r w:rsidRPr="00CF6DDF">
              <w:rPr>
                <w:rtl/>
              </w:rPr>
              <w:t>ص</w:t>
            </w:r>
            <w:r w:rsidR="002A2622">
              <w:rPr>
                <w:rtl/>
              </w:rPr>
              <w:t>َ</w:t>
            </w:r>
            <w:r w:rsidR="00C307A1" w:rsidRPr="00CF6DDF">
              <w:rPr>
                <w:rtl/>
              </w:rPr>
              <w:t>ّ</w:t>
            </w:r>
            <w:r w:rsidRPr="00CF6DDF">
              <w:rPr>
                <w:rtl/>
              </w:rPr>
              <w:t>ب</w:t>
            </w:r>
            <w:r w:rsidR="00380FC2">
              <w:rPr>
                <w:rtl/>
              </w:rPr>
              <w:t>ِ</w:t>
            </w:r>
            <w:r w:rsidRPr="00CF6DDF">
              <w:rPr>
                <w:rtl/>
              </w:rPr>
              <w:t xml:space="preserve"> من م</w:t>
            </w:r>
            <w:r w:rsidR="002A2622">
              <w:rPr>
                <w:rtl/>
              </w:rPr>
              <w:t>ِ</w:t>
            </w:r>
            <w:r w:rsidRPr="00CF6DDF">
              <w:rPr>
                <w:rtl/>
              </w:rPr>
              <w:t>نى</w:t>
            </w:r>
            <w:r w:rsidRPr="00CF6DDF">
              <w:rPr>
                <w:rStyle w:val="libPoemTiniChar0"/>
                <w:rtl/>
              </w:rPr>
              <w:br/>
              <w:t> </w:t>
            </w:r>
          </w:p>
        </w:tc>
        <w:tc>
          <w:tcPr>
            <w:tcW w:w="272" w:type="dxa"/>
            <w:shd w:val="clear" w:color="auto" w:fill="auto"/>
          </w:tcPr>
          <w:p w:rsidR="002751F0" w:rsidRDefault="002751F0" w:rsidP="00C76402">
            <w:pPr>
              <w:pStyle w:val="libPoem"/>
              <w:rPr>
                <w:rtl/>
              </w:rPr>
            </w:pPr>
          </w:p>
        </w:tc>
        <w:tc>
          <w:tcPr>
            <w:tcW w:w="3502" w:type="dxa"/>
            <w:shd w:val="clear" w:color="auto" w:fill="auto"/>
          </w:tcPr>
          <w:p w:rsidR="002751F0" w:rsidRPr="00CF6DDF" w:rsidRDefault="002751F0" w:rsidP="00380FC2">
            <w:pPr>
              <w:pStyle w:val="libPoem"/>
            </w:pPr>
            <w:r w:rsidRPr="00CF6DDF">
              <w:rPr>
                <w:rtl/>
              </w:rPr>
              <w:t>واهت</w:t>
            </w:r>
            <w:r w:rsidR="00380FC2">
              <w:rPr>
                <w:rtl/>
              </w:rPr>
              <w:t>ُ</w:t>
            </w:r>
            <w:r w:rsidRPr="00CF6DDF">
              <w:rPr>
                <w:rtl/>
              </w:rPr>
              <w:t>ف</w:t>
            </w:r>
            <w:r w:rsidR="00380FC2">
              <w:rPr>
                <w:rtl/>
              </w:rPr>
              <w:t>ْ</w:t>
            </w:r>
            <w:r w:rsidRPr="00CF6DDF">
              <w:rPr>
                <w:rtl/>
              </w:rPr>
              <w:t xml:space="preserve"> بقاعد</w:t>
            </w:r>
            <w:r w:rsidR="00380FC2">
              <w:rPr>
                <w:rtl/>
              </w:rPr>
              <w:t>ِ</w:t>
            </w:r>
            <w:r w:rsidRPr="00CF6DDF">
              <w:rPr>
                <w:rtl/>
              </w:rPr>
              <w:t xml:space="preserve"> خ</w:t>
            </w:r>
            <w:r w:rsidR="002A2622">
              <w:rPr>
                <w:rtl/>
              </w:rPr>
              <w:t>َ</w:t>
            </w:r>
            <w:r w:rsidRPr="00CF6DDF">
              <w:rPr>
                <w:rtl/>
              </w:rPr>
              <w:t>ي</w:t>
            </w:r>
            <w:r w:rsidR="002A2622">
              <w:rPr>
                <w:rtl/>
              </w:rPr>
              <w:t>ْ</w:t>
            </w:r>
            <w:r w:rsidRPr="00CF6DDF">
              <w:rPr>
                <w:rtl/>
              </w:rPr>
              <w:t>ف</w:t>
            </w:r>
            <w:r w:rsidR="002A2622">
              <w:rPr>
                <w:rtl/>
              </w:rPr>
              <w:t>ِ</w:t>
            </w:r>
            <w:r w:rsidRPr="00CF6DDF">
              <w:rPr>
                <w:rtl/>
              </w:rPr>
              <w:t>ها والن</w:t>
            </w:r>
            <w:r w:rsidR="00C307A1" w:rsidRPr="00CF6DDF">
              <w:rPr>
                <w:rtl/>
              </w:rPr>
              <w:t>ّ</w:t>
            </w:r>
            <w:r w:rsidRPr="00CF6DDF">
              <w:rPr>
                <w:rtl/>
              </w:rPr>
              <w:t>اه</w:t>
            </w:r>
            <w:r w:rsidR="002A2622">
              <w:rPr>
                <w:rtl/>
              </w:rPr>
              <w:t>ِ</w:t>
            </w:r>
            <w:r w:rsidRPr="00CF6DDF">
              <w:rPr>
                <w:rtl/>
              </w:rPr>
              <w:t>ض</w:t>
            </w:r>
            <w:r w:rsidR="00380FC2">
              <w:rPr>
                <w:rtl/>
              </w:rPr>
              <w:t>ِ</w:t>
            </w:r>
            <w:r w:rsidRPr="00CF6DDF">
              <w:rPr>
                <w:rStyle w:val="libPoemTiniChar0"/>
                <w:rtl/>
              </w:rPr>
              <w:br/>
              <w:t> </w:t>
            </w:r>
          </w:p>
        </w:tc>
      </w:tr>
      <w:tr w:rsidR="002751F0" w:rsidTr="002751F0">
        <w:tblPrEx>
          <w:tblLook w:val="04A0" w:firstRow="1" w:lastRow="0" w:firstColumn="1" w:lastColumn="0" w:noHBand="0" w:noVBand="1"/>
        </w:tblPrEx>
        <w:trPr>
          <w:trHeight w:val="350"/>
        </w:trPr>
        <w:tc>
          <w:tcPr>
            <w:tcW w:w="3536" w:type="dxa"/>
          </w:tcPr>
          <w:p w:rsidR="002751F0" w:rsidRPr="00CF6DDF" w:rsidRDefault="002751F0" w:rsidP="00CF6DDF">
            <w:pPr>
              <w:pStyle w:val="libPoem"/>
            </w:pPr>
            <w:r w:rsidRPr="00CF6DDF">
              <w:rPr>
                <w:rtl/>
              </w:rPr>
              <w:t>إن كان رفضاً ح</w:t>
            </w:r>
            <w:r w:rsidR="002A2622">
              <w:rPr>
                <w:rtl/>
              </w:rPr>
              <w:t>ُ</w:t>
            </w:r>
            <w:r w:rsidRPr="00CF6DDF">
              <w:rPr>
                <w:rtl/>
              </w:rPr>
              <w:t>بّ</w:t>
            </w:r>
            <w:r w:rsidR="002A2622">
              <w:rPr>
                <w:rtl/>
              </w:rPr>
              <w:t>ُ</w:t>
            </w:r>
            <w:r w:rsidRPr="00CF6DDF">
              <w:rPr>
                <w:rtl/>
              </w:rPr>
              <w:t xml:space="preserve"> آل محـم</w:t>
            </w:r>
            <w:r w:rsidR="00C76402" w:rsidRPr="00CF6DDF">
              <w:rPr>
                <w:rtl/>
              </w:rPr>
              <w:t>ّ</w:t>
            </w:r>
            <w:r w:rsidRPr="00CF6DDF">
              <w:rPr>
                <w:rtl/>
              </w:rPr>
              <w:t>د</w:t>
            </w:r>
            <w:r w:rsidRPr="00CF6DDF">
              <w:rPr>
                <w:rStyle w:val="libPoemTiniChar0"/>
                <w:rtl/>
              </w:rPr>
              <w:br/>
              <w:t> </w:t>
            </w:r>
          </w:p>
        </w:tc>
        <w:tc>
          <w:tcPr>
            <w:tcW w:w="272" w:type="dxa"/>
          </w:tcPr>
          <w:p w:rsidR="002751F0" w:rsidRDefault="002751F0" w:rsidP="00C76402">
            <w:pPr>
              <w:pStyle w:val="libPoem"/>
              <w:rPr>
                <w:rtl/>
              </w:rPr>
            </w:pPr>
          </w:p>
        </w:tc>
        <w:tc>
          <w:tcPr>
            <w:tcW w:w="3502" w:type="dxa"/>
          </w:tcPr>
          <w:p w:rsidR="002751F0" w:rsidRPr="00CF6DDF" w:rsidRDefault="002751F0" w:rsidP="00CF6DDF">
            <w:pPr>
              <w:pStyle w:val="libPoem"/>
            </w:pPr>
            <w:r w:rsidRPr="00CF6DDF">
              <w:rPr>
                <w:rtl/>
              </w:rPr>
              <w:t>فليشه</w:t>
            </w:r>
            <w:r w:rsidR="00380FC2">
              <w:rPr>
                <w:rtl/>
              </w:rPr>
              <w:t>َ</w:t>
            </w:r>
            <w:r w:rsidRPr="00CF6DDF">
              <w:rPr>
                <w:rtl/>
              </w:rPr>
              <w:t>د الث</w:t>
            </w:r>
            <w:r w:rsidR="002A2622">
              <w:rPr>
                <w:rtl/>
              </w:rPr>
              <w:t>َ</w:t>
            </w:r>
            <w:r w:rsidRPr="00CF6DDF">
              <w:rPr>
                <w:rtl/>
              </w:rPr>
              <w:t>ق</w:t>
            </w:r>
            <w:r w:rsidR="002A2622">
              <w:rPr>
                <w:rtl/>
              </w:rPr>
              <w:t>َ</w:t>
            </w:r>
            <w:r w:rsidRPr="00CF6DDF">
              <w:rPr>
                <w:rtl/>
              </w:rPr>
              <w:t>لان أنّي رافضي</w:t>
            </w:r>
            <w:r w:rsidRPr="00CF6DDF">
              <w:rPr>
                <w:rStyle w:val="libPoemTiniChar0"/>
                <w:rtl/>
              </w:rPr>
              <w:br/>
              <w:t> </w:t>
            </w:r>
          </w:p>
        </w:tc>
      </w:tr>
    </w:tbl>
    <w:p w:rsidR="008C1D9F" w:rsidRDefault="008C1D9F" w:rsidP="008C1D9F">
      <w:pPr>
        <w:pStyle w:val="libNormal"/>
        <w:rPr>
          <w:rtl/>
        </w:rPr>
      </w:pPr>
      <w:r>
        <w:rPr>
          <w:rtl/>
        </w:rPr>
        <w:br w:type="page"/>
      </w:r>
    </w:p>
    <w:p w:rsidR="00301327" w:rsidRPr="00DF5C21" w:rsidRDefault="00301327" w:rsidP="002A2622">
      <w:pPr>
        <w:pStyle w:val="libNormal"/>
        <w:rPr>
          <w:rtl/>
        </w:rPr>
      </w:pPr>
      <w:r w:rsidRPr="00DF5C21">
        <w:rPr>
          <w:rtl/>
        </w:rPr>
        <w:lastRenderedPageBreak/>
        <w:t>وأورد</w:t>
      </w:r>
      <w:r w:rsidR="004E329A">
        <w:rPr>
          <w:rtl/>
        </w:rPr>
        <w:t xml:space="preserve"> </w:t>
      </w:r>
      <w:r w:rsidR="00B7499C">
        <w:rPr>
          <w:rtl/>
        </w:rPr>
        <w:t>ا</w:t>
      </w:r>
      <w:r w:rsidR="004E329A">
        <w:rPr>
          <w:rtl/>
        </w:rPr>
        <w:t xml:space="preserve">بن </w:t>
      </w:r>
      <w:r w:rsidRPr="00DF5C21">
        <w:rPr>
          <w:rtl/>
        </w:rPr>
        <w:t>حجر الهيثمي في الصواعق المحرقه</w:t>
      </w:r>
      <w:r>
        <w:rPr>
          <w:rtl/>
        </w:rPr>
        <w:t xml:space="preserve"> ص </w:t>
      </w:r>
      <w:r w:rsidRPr="00DF5C21">
        <w:rPr>
          <w:rtl/>
        </w:rPr>
        <w:t>131</w:t>
      </w:r>
      <w:r>
        <w:rPr>
          <w:rtl/>
        </w:rPr>
        <w:t xml:space="preserve"> </w:t>
      </w:r>
      <w:r w:rsidRPr="00DF5C21">
        <w:rPr>
          <w:rtl/>
        </w:rPr>
        <w:t>وفي طبعة أخرى</w:t>
      </w:r>
      <w:r>
        <w:rPr>
          <w:rtl/>
        </w:rPr>
        <w:t xml:space="preserve"> ص </w:t>
      </w:r>
      <w:r w:rsidRPr="00DF5C21">
        <w:rPr>
          <w:rtl/>
        </w:rPr>
        <w:t>79</w:t>
      </w:r>
      <w:r>
        <w:rPr>
          <w:rtl/>
        </w:rPr>
        <w:t xml:space="preserve"> </w:t>
      </w:r>
      <w:r w:rsidRPr="00DF5C21">
        <w:rPr>
          <w:rtl/>
        </w:rPr>
        <w:t>قال</w:t>
      </w:r>
      <w:r w:rsidR="00D10150">
        <w:rPr>
          <w:rtl/>
        </w:rPr>
        <w:t xml:space="preserve">: </w:t>
      </w:r>
      <w:r w:rsidRPr="00DF5C21">
        <w:rPr>
          <w:rtl/>
        </w:rPr>
        <w:t>قال الشافعي</w:t>
      </w:r>
      <w:r w:rsidR="00D10150">
        <w:rPr>
          <w:rtl/>
        </w:rPr>
        <w:t xml:space="preserve">: </w:t>
      </w:r>
    </w:p>
    <w:tbl>
      <w:tblPr>
        <w:tblStyle w:val="TableGrid"/>
        <w:bidiVisual/>
        <w:tblW w:w="4562" w:type="pct"/>
        <w:tblInd w:w="384" w:type="dxa"/>
        <w:tblLook w:val="01E0" w:firstRow="1" w:lastRow="1" w:firstColumn="1" w:lastColumn="1" w:noHBand="0" w:noVBand="0"/>
      </w:tblPr>
      <w:tblGrid>
        <w:gridCol w:w="3536"/>
        <w:gridCol w:w="272"/>
        <w:gridCol w:w="3502"/>
      </w:tblGrid>
      <w:tr w:rsidR="002751F0" w:rsidTr="002751F0">
        <w:trPr>
          <w:trHeight w:val="350"/>
        </w:trPr>
        <w:tc>
          <w:tcPr>
            <w:tcW w:w="3536" w:type="dxa"/>
            <w:shd w:val="clear" w:color="auto" w:fill="auto"/>
          </w:tcPr>
          <w:p w:rsidR="002751F0" w:rsidRPr="00CF6DDF" w:rsidRDefault="002751F0" w:rsidP="00CF6DDF">
            <w:pPr>
              <w:pStyle w:val="libPoem"/>
            </w:pPr>
            <w:r w:rsidRPr="00CF6DDF">
              <w:rPr>
                <w:rtl/>
              </w:rPr>
              <w:t>يا راكبا</w:t>
            </w:r>
            <w:r w:rsidR="002A2622">
              <w:rPr>
                <w:rtl/>
              </w:rPr>
              <w:t>ً</w:t>
            </w:r>
            <w:r w:rsidRPr="00CF6DDF">
              <w:rPr>
                <w:rtl/>
              </w:rPr>
              <w:t xml:space="preserve"> </w:t>
            </w:r>
            <w:r w:rsidR="00C76402" w:rsidRPr="00CF6DDF">
              <w:rPr>
                <w:rtl/>
              </w:rPr>
              <w:t>إ</w:t>
            </w:r>
            <w:r w:rsidRPr="00CF6DDF">
              <w:rPr>
                <w:rtl/>
              </w:rPr>
              <w:t>ذا فاض الحجيج</w:t>
            </w:r>
            <w:r w:rsidR="002A2622">
              <w:rPr>
                <w:rtl/>
              </w:rPr>
              <w:t>ُ</w:t>
            </w:r>
            <w:r w:rsidRPr="00CF6DDF">
              <w:rPr>
                <w:rtl/>
              </w:rPr>
              <w:t xml:space="preserve"> من م</w:t>
            </w:r>
            <w:r w:rsidR="002A2622">
              <w:rPr>
                <w:rtl/>
              </w:rPr>
              <w:t>ِ</w:t>
            </w:r>
            <w:r w:rsidRPr="00CF6DDF">
              <w:rPr>
                <w:rtl/>
              </w:rPr>
              <w:t>ني</w:t>
            </w:r>
            <w:r w:rsidR="002A2622">
              <w:rPr>
                <w:rtl/>
              </w:rPr>
              <w:t>ً</w:t>
            </w:r>
            <w:r w:rsidRPr="00CF6DDF">
              <w:rPr>
                <w:rStyle w:val="libPoemTiniChar0"/>
                <w:rtl/>
              </w:rPr>
              <w:br/>
              <w:t> </w:t>
            </w:r>
          </w:p>
        </w:tc>
        <w:tc>
          <w:tcPr>
            <w:tcW w:w="272" w:type="dxa"/>
            <w:shd w:val="clear" w:color="auto" w:fill="auto"/>
          </w:tcPr>
          <w:p w:rsidR="002751F0" w:rsidRDefault="002751F0" w:rsidP="00C76402">
            <w:pPr>
              <w:pStyle w:val="libPoem"/>
              <w:rPr>
                <w:rtl/>
              </w:rPr>
            </w:pPr>
          </w:p>
        </w:tc>
        <w:tc>
          <w:tcPr>
            <w:tcW w:w="3502" w:type="dxa"/>
            <w:shd w:val="clear" w:color="auto" w:fill="auto"/>
          </w:tcPr>
          <w:p w:rsidR="002751F0" w:rsidRPr="00CF6DDF" w:rsidRDefault="002751F0" w:rsidP="00380FC2">
            <w:pPr>
              <w:pStyle w:val="libPoem"/>
            </w:pPr>
            <w:r w:rsidRPr="00CF6DDF">
              <w:rPr>
                <w:rtl/>
              </w:rPr>
              <w:t>واهت</w:t>
            </w:r>
            <w:r w:rsidR="00380FC2">
              <w:rPr>
                <w:rtl/>
              </w:rPr>
              <w:t>ُ</w:t>
            </w:r>
            <w:r w:rsidRPr="00CF6DDF">
              <w:rPr>
                <w:rtl/>
              </w:rPr>
              <w:t>ف بساكن خ</w:t>
            </w:r>
            <w:r w:rsidR="002A2622">
              <w:rPr>
                <w:rtl/>
              </w:rPr>
              <w:t>َ</w:t>
            </w:r>
            <w:r w:rsidRPr="00CF6DDF">
              <w:rPr>
                <w:rtl/>
              </w:rPr>
              <w:t>يف</w:t>
            </w:r>
            <w:r w:rsidR="002A2622">
              <w:rPr>
                <w:rtl/>
              </w:rPr>
              <w:t>ِ</w:t>
            </w:r>
            <w:r w:rsidRPr="00CF6DDF">
              <w:rPr>
                <w:rtl/>
              </w:rPr>
              <w:t>ها والن</w:t>
            </w:r>
            <w:r w:rsidR="008D229B" w:rsidRPr="00CF6DDF">
              <w:rPr>
                <w:rtl/>
              </w:rPr>
              <w:t>ّ</w:t>
            </w:r>
            <w:r w:rsidRPr="00CF6DDF">
              <w:rPr>
                <w:rtl/>
              </w:rPr>
              <w:t>اه</w:t>
            </w:r>
            <w:r w:rsidR="002A2622">
              <w:rPr>
                <w:rtl/>
              </w:rPr>
              <w:t>ِ</w:t>
            </w:r>
            <w:r w:rsidRPr="00CF6DDF">
              <w:rPr>
                <w:rtl/>
              </w:rPr>
              <w:t>ض</w:t>
            </w:r>
            <w:r w:rsidR="002A2622">
              <w:rPr>
                <w:rtl/>
              </w:rPr>
              <w:t>ِ</w:t>
            </w:r>
            <w:r w:rsidRPr="00CF6DDF">
              <w:rPr>
                <w:rStyle w:val="libPoemTiniChar0"/>
                <w:rtl/>
              </w:rPr>
              <w:br/>
              <w:t> </w:t>
            </w:r>
          </w:p>
        </w:tc>
      </w:tr>
      <w:tr w:rsidR="002751F0" w:rsidTr="002751F0">
        <w:tblPrEx>
          <w:tblLook w:val="04A0" w:firstRow="1" w:lastRow="0" w:firstColumn="1" w:lastColumn="0" w:noHBand="0" w:noVBand="1"/>
        </w:tblPrEx>
        <w:trPr>
          <w:trHeight w:val="350"/>
        </w:trPr>
        <w:tc>
          <w:tcPr>
            <w:tcW w:w="3536" w:type="dxa"/>
          </w:tcPr>
          <w:p w:rsidR="002751F0" w:rsidRPr="00CF6DDF" w:rsidRDefault="002751F0" w:rsidP="00CF6DDF">
            <w:pPr>
              <w:pStyle w:val="libPoem"/>
            </w:pPr>
            <w:r w:rsidRPr="00CF6DDF">
              <w:rPr>
                <w:rtl/>
              </w:rPr>
              <w:t>س</w:t>
            </w:r>
            <w:r w:rsidR="002A2622">
              <w:rPr>
                <w:rtl/>
              </w:rPr>
              <w:t>َ</w:t>
            </w:r>
            <w:r w:rsidRPr="00CF6DDF">
              <w:rPr>
                <w:rtl/>
              </w:rPr>
              <w:t>ح</w:t>
            </w:r>
            <w:r w:rsidR="002A2622">
              <w:rPr>
                <w:rtl/>
              </w:rPr>
              <w:t>َ</w:t>
            </w:r>
            <w:r w:rsidRPr="00CF6DDF">
              <w:rPr>
                <w:rtl/>
              </w:rPr>
              <w:t>راً إذا فاض الحجيج</w:t>
            </w:r>
            <w:r w:rsidR="002A2622">
              <w:rPr>
                <w:rtl/>
              </w:rPr>
              <w:t>ُ</w:t>
            </w:r>
            <w:r w:rsidRPr="00CF6DDF">
              <w:rPr>
                <w:rtl/>
              </w:rPr>
              <w:t xml:space="preserve"> إلى م</w:t>
            </w:r>
            <w:r w:rsidR="002A2622">
              <w:rPr>
                <w:rtl/>
              </w:rPr>
              <w:t>ِ</w:t>
            </w:r>
            <w:r w:rsidRPr="00CF6DDF">
              <w:rPr>
                <w:rtl/>
              </w:rPr>
              <w:t>ـنى</w:t>
            </w:r>
            <w:r w:rsidR="002A2622">
              <w:rPr>
                <w:rStyle w:val="libPoemTiniChar0"/>
                <w:rtl/>
              </w:rPr>
              <w:t>ً</w:t>
            </w:r>
            <w:r w:rsidRPr="00CF6DDF">
              <w:rPr>
                <w:rStyle w:val="libPoemTiniChar0"/>
                <w:rtl/>
              </w:rPr>
              <w:br/>
              <w:t> </w:t>
            </w:r>
          </w:p>
        </w:tc>
        <w:tc>
          <w:tcPr>
            <w:tcW w:w="272" w:type="dxa"/>
          </w:tcPr>
          <w:p w:rsidR="002751F0" w:rsidRDefault="002751F0" w:rsidP="00C76402">
            <w:pPr>
              <w:pStyle w:val="libPoem"/>
              <w:rPr>
                <w:rtl/>
              </w:rPr>
            </w:pPr>
          </w:p>
        </w:tc>
        <w:tc>
          <w:tcPr>
            <w:tcW w:w="3502" w:type="dxa"/>
          </w:tcPr>
          <w:p w:rsidR="002751F0" w:rsidRPr="00CF6DDF" w:rsidRDefault="002751F0" w:rsidP="00CF6DDF">
            <w:pPr>
              <w:pStyle w:val="libPoem"/>
            </w:pPr>
            <w:r w:rsidRPr="00CF6DDF">
              <w:rPr>
                <w:rtl/>
              </w:rPr>
              <w:t>فيضاً كم</w:t>
            </w:r>
            <w:r w:rsidR="002A2622">
              <w:rPr>
                <w:rtl/>
              </w:rPr>
              <w:t>ُ</w:t>
            </w:r>
            <w:r w:rsidRPr="00CF6DDF">
              <w:rPr>
                <w:rtl/>
              </w:rPr>
              <w:t>لت</w:t>
            </w:r>
            <w:r w:rsidR="002A2622">
              <w:rPr>
                <w:rtl/>
              </w:rPr>
              <w:t>َ</w:t>
            </w:r>
            <w:r w:rsidRPr="00CF6DDF">
              <w:rPr>
                <w:rtl/>
              </w:rPr>
              <w:t>طم الف</w:t>
            </w:r>
            <w:r w:rsidR="002A2622">
              <w:rPr>
                <w:rtl/>
              </w:rPr>
              <w:t>ُ</w:t>
            </w:r>
            <w:r w:rsidRPr="00CF6DDF">
              <w:rPr>
                <w:rtl/>
              </w:rPr>
              <w:t>رات الفائ</w:t>
            </w:r>
            <w:r w:rsidR="002A2622">
              <w:rPr>
                <w:rtl/>
              </w:rPr>
              <w:t>ِ</w:t>
            </w:r>
            <w:r w:rsidRPr="00CF6DDF">
              <w:rPr>
                <w:rtl/>
              </w:rPr>
              <w:t>ض</w:t>
            </w:r>
            <w:r w:rsidR="002A2622">
              <w:rPr>
                <w:rtl/>
              </w:rPr>
              <w:t>ِ</w:t>
            </w:r>
            <w:r w:rsidRPr="00CF6DDF">
              <w:rPr>
                <w:rStyle w:val="libPoemTiniChar0"/>
                <w:rtl/>
              </w:rPr>
              <w:br/>
              <w:t> </w:t>
            </w:r>
          </w:p>
        </w:tc>
      </w:tr>
      <w:tr w:rsidR="002751F0" w:rsidTr="002751F0">
        <w:tblPrEx>
          <w:tblLook w:val="04A0" w:firstRow="1" w:lastRow="0" w:firstColumn="1" w:lastColumn="0" w:noHBand="0" w:noVBand="1"/>
        </w:tblPrEx>
        <w:trPr>
          <w:trHeight w:val="350"/>
        </w:trPr>
        <w:tc>
          <w:tcPr>
            <w:tcW w:w="3536" w:type="dxa"/>
          </w:tcPr>
          <w:p w:rsidR="002751F0" w:rsidRPr="00CF6DDF" w:rsidRDefault="002751F0" w:rsidP="00CF6DDF">
            <w:pPr>
              <w:pStyle w:val="libPoem"/>
            </w:pPr>
            <w:r w:rsidRPr="00CF6DDF">
              <w:rPr>
                <w:rtl/>
              </w:rPr>
              <w:t>إن كــان رفضاً حب</w:t>
            </w:r>
            <w:r w:rsidR="008D229B" w:rsidRPr="00CF6DDF">
              <w:rPr>
                <w:rtl/>
              </w:rPr>
              <w:t>ّ</w:t>
            </w:r>
            <w:r w:rsidR="002A2622">
              <w:rPr>
                <w:rtl/>
              </w:rPr>
              <w:t>ُ</w:t>
            </w:r>
            <w:r w:rsidRPr="00CF6DDF">
              <w:rPr>
                <w:rtl/>
              </w:rPr>
              <w:t xml:space="preserve"> آل محمّد</w:t>
            </w:r>
            <w:r w:rsidR="00380FC2">
              <w:rPr>
                <w:rtl/>
              </w:rPr>
              <w:t>ٍ</w:t>
            </w:r>
            <w:r w:rsidRPr="00CF6DDF">
              <w:rPr>
                <w:rStyle w:val="libPoemTiniChar0"/>
                <w:rtl/>
              </w:rPr>
              <w:br/>
              <w:t> </w:t>
            </w:r>
          </w:p>
        </w:tc>
        <w:tc>
          <w:tcPr>
            <w:tcW w:w="272" w:type="dxa"/>
          </w:tcPr>
          <w:p w:rsidR="002751F0" w:rsidRDefault="002751F0" w:rsidP="00C76402">
            <w:pPr>
              <w:pStyle w:val="libPoem"/>
              <w:rPr>
                <w:rtl/>
              </w:rPr>
            </w:pPr>
          </w:p>
        </w:tc>
        <w:tc>
          <w:tcPr>
            <w:tcW w:w="3502" w:type="dxa"/>
          </w:tcPr>
          <w:p w:rsidR="002751F0" w:rsidRPr="00CF6DDF" w:rsidRDefault="002751F0" w:rsidP="00CF6DDF">
            <w:pPr>
              <w:pStyle w:val="libPoem"/>
            </w:pPr>
            <w:r w:rsidRPr="00CF6DDF">
              <w:rPr>
                <w:rtl/>
              </w:rPr>
              <w:t>فليشه</w:t>
            </w:r>
            <w:r w:rsidR="00380FC2">
              <w:rPr>
                <w:rtl/>
              </w:rPr>
              <w:t>َ</w:t>
            </w:r>
            <w:r w:rsidRPr="00CF6DDF">
              <w:rPr>
                <w:rtl/>
              </w:rPr>
              <w:t>د الث</w:t>
            </w:r>
            <w:r w:rsidR="002A2622">
              <w:rPr>
                <w:rtl/>
              </w:rPr>
              <w:t>َ</w:t>
            </w:r>
            <w:r w:rsidRPr="00CF6DDF">
              <w:rPr>
                <w:rtl/>
              </w:rPr>
              <w:t>ق</w:t>
            </w:r>
            <w:r w:rsidR="002A2622">
              <w:rPr>
                <w:rtl/>
              </w:rPr>
              <w:t>َ</w:t>
            </w:r>
            <w:r w:rsidRPr="00CF6DDF">
              <w:rPr>
                <w:rtl/>
              </w:rPr>
              <w:t>لان أنّي رافضي</w:t>
            </w:r>
            <w:r w:rsidRPr="00CF6DDF">
              <w:rPr>
                <w:rStyle w:val="libPoemTiniChar0"/>
                <w:rtl/>
              </w:rPr>
              <w:br/>
              <w:t> </w:t>
            </w:r>
          </w:p>
        </w:tc>
      </w:tr>
    </w:tbl>
    <w:p w:rsidR="00301327" w:rsidRPr="00DF5C21" w:rsidRDefault="00301327" w:rsidP="002A2622">
      <w:pPr>
        <w:pStyle w:val="libNormal"/>
        <w:rPr>
          <w:rtl/>
        </w:rPr>
      </w:pPr>
      <w:r w:rsidRPr="00DF5C21">
        <w:rPr>
          <w:rtl/>
        </w:rPr>
        <w:t>وأورد</w:t>
      </w:r>
      <w:r w:rsidR="004E329A">
        <w:rPr>
          <w:rtl/>
        </w:rPr>
        <w:t xml:space="preserve"> </w:t>
      </w:r>
      <w:r w:rsidR="00B7499C">
        <w:rPr>
          <w:rtl/>
        </w:rPr>
        <w:t>ا</w:t>
      </w:r>
      <w:r w:rsidR="004E329A">
        <w:rPr>
          <w:rtl/>
        </w:rPr>
        <w:t xml:space="preserve">بن </w:t>
      </w:r>
      <w:r w:rsidRPr="00DF5C21">
        <w:rPr>
          <w:rtl/>
        </w:rPr>
        <w:t>حجر في الصواعق المحرقه</w:t>
      </w:r>
      <w:r>
        <w:rPr>
          <w:rtl/>
        </w:rPr>
        <w:t xml:space="preserve"> ص </w:t>
      </w:r>
      <w:r w:rsidRPr="00DF5C21">
        <w:rPr>
          <w:rtl/>
        </w:rPr>
        <w:t>131</w:t>
      </w:r>
      <w:r>
        <w:rPr>
          <w:rtl/>
        </w:rPr>
        <w:t xml:space="preserve"> </w:t>
      </w:r>
      <w:r w:rsidRPr="00DF5C21">
        <w:rPr>
          <w:rtl/>
        </w:rPr>
        <w:t>وكذلك أورد الشبلنجى في نور الأبصار</w:t>
      </w:r>
      <w:r>
        <w:rPr>
          <w:rtl/>
        </w:rPr>
        <w:t xml:space="preserve"> ص </w:t>
      </w:r>
      <w:r w:rsidRPr="00DF5C21">
        <w:rPr>
          <w:rtl/>
        </w:rPr>
        <w:t>127</w:t>
      </w:r>
      <w:r>
        <w:rPr>
          <w:rtl/>
        </w:rPr>
        <w:t xml:space="preserve"> </w:t>
      </w:r>
      <w:r w:rsidRPr="00DF5C21">
        <w:rPr>
          <w:rtl/>
        </w:rPr>
        <w:t>ما قال الشافعي من شعر</w:t>
      </w:r>
      <w:r w:rsidR="00D10150">
        <w:rPr>
          <w:rtl/>
        </w:rPr>
        <w:t xml:space="preserve">: </w:t>
      </w:r>
    </w:p>
    <w:tbl>
      <w:tblPr>
        <w:tblStyle w:val="TableGrid"/>
        <w:bidiVisual/>
        <w:tblW w:w="4562" w:type="pct"/>
        <w:tblInd w:w="384" w:type="dxa"/>
        <w:tblLook w:val="01E0" w:firstRow="1" w:lastRow="1" w:firstColumn="1" w:lastColumn="1" w:noHBand="0" w:noVBand="0"/>
      </w:tblPr>
      <w:tblGrid>
        <w:gridCol w:w="3536"/>
        <w:gridCol w:w="272"/>
        <w:gridCol w:w="3502"/>
      </w:tblGrid>
      <w:tr w:rsidR="002751F0" w:rsidTr="002751F0">
        <w:trPr>
          <w:trHeight w:val="350"/>
        </w:trPr>
        <w:tc>
          <w:tcPr>
            <w:tcW w:w="3536" w:type="dxa"/>
            <w:shd w:val="clear" w:color="auto" w:fill="auto"/>
          </w:tcPr>
          <w:p w:rsidR="002751F0" w:rsidRPr="00CF6DDF" w:rsidRDefault="002751F0" w:rsidP="009D51DF">
            <w:pPr>
              <w:pStyle w:val="libPoem"/>
            </w:pPr>
            <w:r w:rsidRPr="00CF6DDF">
              <w:rPr>
                <w:rtl/>
              </w:rPr>
              <w:t>قالوا ت</w:t>
            </w:r>
            <w:r w:rsidR="009D51DF">
              <w:rPr>
                <w:rtl/>
              </w:rPr>
              <w:t>َ</w:t>
            </w:r>
            <w:r w:rsidRPr="00CF6DDF">
              <w:rPr>
                <w:rtl/>
              </w:rPr>
              <w:t>ر</w:t>
            </w:r>
            <w:r w:rsidR="009D51DF">
              <w:rPr>
                <w:rtl/>
              </w:rPr>
              <w:t>َ</w:t>
            </w:r>
            <w:r w:rsidRPr="00CF6DDF">
              <w:rPr>
                <w:rtl/>
              </w:rPr>
              <w:t>فّض</w:t>
            </w:r>
            <w:r w:rsidR="009D51DF">
              <w:rPr>
                <w:rtl/>
              </w:rPr>
              <w:t>ْ</w:t>
            </w:r>
            <w:r w:rsidRPr="00CF6DDF">
              <w:rPr>
                <w:rtl/>
              </w:rPr>
              <w:t>ت</w:t>
            </w:r>
            <w:r w:rsidR="009D51DF">
              <w:rPr>
                <w:rtl/>
              </w:rPr>
              <w:t>َ</w:t>
            </w:r>
            <w:r w:rsidRPr="00CF6DDF">
              <w:rPr>
                <w:rtl/>
              </w:rPr>
              <w:t xml:space="preserve"> قلت</w:t>
            </w:r>
            <w:r w:rsidR="009D51DF">
              <w:rPr>
                <w:rtl/>
              </w:rPr>
              <w:t>ُ</w:t>
            </w:r>
            <w:r w:rsidRPr="00CF6DDF">
              <w:rPr>
                <w:rtl/>
              </w:rPr>
              <w:t xml:space="preserve"> كل</w:t>
            </w:r>
            <w:r w:rsidR="009D51DF">
              <w:rPr>
                <w:rtl/>
              </w:rPr>
              <w:t>ّ</w:t>
            </w:r>
            <w:r w:rsidRPr="00CF6DDF">
              <w:rPr>
                <w:rtl/>
              </w:rPr>
              <w:t>ا</w:t>
            </w:r>
            <w:r w:rsidRPr="00CF6DDF">
              <w:rPr>
                <w:rStyle w:val="libPoemTiniChar0"/>
                <w:rtl/>
              </w:rPr>
              <w:br/>
              <w:t> </w:t>
            </w:r>
          </w:p>
        </w:tc>
        <w:tc>
          <w:tcPr>
            <w:tcW w:w="272" w:type="dxa"/>
            <w:shd w:val="clear" w:color="auto" w:fill="auto"/>
          </w:tcPr>
          <w:p w:rsidR="002751F0" w:rsidRDefault="002751F0" w:rsidP="00C76402">
            <w:pPr>
              <w:pStyle w:val="libPoem"/>
              <w:rPr>
                <w:rtl/>
              </w:rPr>
            </w:pPr>
          </w:p>
        </w:tc>
        <w:tc>
          <w:tcPr>
            <w:tcW w:w="3502" w:type="dxa"/>
            <w:shd w:val="clear" w:color="auto" w:fill="auto"/>
          </w:tcPr>
          <w:p w:rsidR="002751F0" w:rsidRPr="00CF6DDF" w:rsidRDefault="002751F0" w:rsidP="00CF6DDF">
            <w:pPr>
              <w:pStyle w:val="libPoem"/>
            </w:pPr>
            <w:r w:rsidRPr="00CF6DDF">
              <w:rPr>
                <w:rtl/>
              </w:rPr>
              <w:t>ما الرفض</w:t>
            </w:r>
            <w:r w:rsidR="009D51DF">
              <w:rPr>
                <w:rtl/>
              </w:rPr>
              <w:t>ُ</w:t>
            </w:r>
            <w:r w:rsidRPr="00CF6DDF">
              <w:rPr>
                <w:rtl/>
              </w:rPr>
              <w:t xml:space="preserve"> ديني ولا اعتقادي</w:t>
            </w:r>
            <w:r w:rsidRPr="00CF6DDF">
              <w:rPr>
                <w:rStyle w:val="libPoemTiniChar0"/>
                <w:rtl/>
              </w:rPr>
              <w:br/>
              <w:t> </w:t>
            </w:r>
          </w:p>
        </w:tc>
      </w:tr>
      <w:tr w:rsidR="002751F0" w:rsidTr="002751F0">
        <w:tblPrEx>
          <w:tblLook w:val="04A0" w:firstRow="1" w:lastRow="0" w:firstColumn="1" w:lastColumn="0" w:noHBand="0" w:noVBand="1"/>
        </w:tblPrEx>
        <w:trPr>
          <w:trHeight w:val="350"/>
        </w:trPr>
        <w:tc>
          <w:tcPr>
            <w:tcW w:w="3536" w:type="dxa"/>
          </w:tcPr>
          <w:p w:rsidR="002751F0" w:rsidRPr="00CF6DDF" w:rsidRDefault="002751F0" w:rsidP="00CF6DDF">
            <w:pPr>
              <w:pStyle w:val="libPoem"/>
            </w:pPr>
            <w:r w:rsidRPr="00CF6DDF">
              <w:rPr>
                <w:rtl/>
              </w:rPr>
              <w:t>لكن تولّيت</w:t>
            </w:r>
            <w:r w:rsidR="009D51DF">
              <w:rPr>
                <w:rtl/>
              </w:rPr>
              <w:t>ُ</w:t>
            </w:r>
            <w:r w:rsidRPr="00CF6DDF">
              <w:rPr>
                <w:rtl/>
              </w:rPr>
              <w:t xml:space="preserve"> غير</w:t>
            </w:r>
            <w:r w:rsidR="009D51DF">
              <w:rPr>
                <w:rtl/>
              </w:rPr>
              <w:t>َ</w:t>
            </w:r>
            <w:r w:rsidRPr="00CF6DDF">
              <w:rPr>
                <w:rtl/>
              </w:rPr>
              <w:t xml:space="preserve"> شك</w:t>
            </w:r>
            <w:r w:rsidR="008D229B" w:rsidRPr="00CF6DDF">
              <w:rPr>
                <w:rtl/>
              </w:rPr>
              <w:t>ّ</w:t>
            </w:r>
            <w:r w:rsidR="009D51DF">
              <w:rPr>
                <w:rStyle w:val="libPoemTiniChar0"/>
                <w:rtl/>
              </w:rPr>
              <w:t>ٍ</w:t>
            </w:r>
            <w:r w:rsidRPr="00CF6DDF">
              <w:rPr>
                <w:rStyle w:val="libPoemTiniChar0"/>
                <w:rtl/>
              </w:rPr>
              <w:br/>
              <w:t> </w:t>
            </w:r>
          </w:p>
        </w:tc>
        <w:tc>
          <w:tcPr>
            <w:tcW w:w="272" w:type="dxa"/>
          </w:tcPr>
          <w:p w:rsidR="002751F0" w:rsidRDefault="002751F0" w:rsidP="00C76402">
            <w:pPr>
              <w:pStyle w:val="libPoem"/>
              <w:rPr>
                <w:rtl/>
              </w:rPr>
            </w:pPr>
          </w:p>
        </w:tc>
        <w:tc>
          <w:tcPr>
            <w:tcW w:w="3502" w:type="dxa"/>
          </w:tcPr>
          <w:p w:rsidR="002751F0" w:rsidRPr="00CF6DDF" w:rsidRDefault="002751F0" w:rsidP="00CF6DDF">
            <w:pPr>
              <w:pStyle w:val="libPoem"/>
            </w:pPr>
            <w:r w:rsidRPr="00CF6DDF">
              <w:rPr>
                <w:rtl/>
              </w:rPr>
              <w:t>خير</w:t>
            </w:r>
            <w:r w:rsidR="009D51DF">
              <w:rPr>
                <w:rtl/>
              </w:rPr>
              <w:t>َ</w:t>
            </w:r>
            <w:r w:rsidRPr="00CF6DDF">
              <w:rPr>
                <w:rtl/>
              </w:rPr>
              <w:t xml:space="preserve"> إمام</w:t>
            </w:r>
            <w:r w:rsidR="009D51DF">
              <w:rPr>
                <w:rtl/>
              </w:rPr>
              <w:t>ٍ</w:t>
            </w:r>
            <w:r w:rsidRPr="00CF6DDF">
              <w:rPr>
                <w:rtl/>
              </w:rPr>
              <w:t xml:space="preserve"> وخير</w:t>
            </w:r>
            <w:r w:rsidR="009D51DF">
              <w:rPr>
                <w:rtl/>
              </w:rPr>
              <w:t>َ</w:t>
            </w:r>
            <w:r w:rsidRPr="00CF6DDF">
              <w:rPr>
                <w:rtl/>
              </w:rPr>
              <w:t xml:space="preserve"> هــادي</w:t>
            </w:r>
            <w:r w:rsidRPr="00CF6DDF">
              <w:rPr>
                <w:rStyle w:val="libPoemTiniChar0"/>
                <w:rtl/>
              </w:rPr>
              <w:br/>
              <w:t> </w:t>
            </w:r>
          </w:p>
        </w:tc>
      </w:tr>
      <w:tr w:rsidR="002751F0" w:rsidTr="002751F0">
        <w:tblPrEx>
          <w:tblLook w:val="04A0" w:firstRow="1" w:lastRow="0" w:firstColumn="1" w:lastColumn="0" w:noHBand="0" w:noVBand="1"/>
        </w:tblPrEx>
        <w:trPr>
          <w:trHeight w:val="350"/>
        </w:trPr>
        <w:tc>
          <w:tcPr>
            <w:tcW w:w="3536" w:type="dxa"/>
          </w:tcPr>
          <w:p w:rsidR="002751F0" w:rsidRPr="00CF6DDF" w:rsidRDefault="002751F0" w:rsidP="00CF6DDF">
            <w:pPr>
              <w:pStyle w:val="libPoem"/>
            </w:pPr>
            <w:r w:rsidRPr="00CF6DDF">
              <w:rPr>
                <w:rtl/>
              </w:rPr>
              <w:t>إن كان ح</w:t>
            </w:r>
            <w:r w:rsidR="009D51DF">
              <w:rPr>
                <w:rtl/>
              </w:rPr>
              <w:t>ُ</w:t>
            </w:r>
            <w:r w:rsidRPr="00CF6DDF">
              <w:rPr>
                <w:rtl/>
              </w:rPr>
              <w:t>ب</w:t>
            </w:r>
            <w:r w:rsidR="00C76402" w:rsidRPr="00CF6DDF">
              <w:rPr>
                <w:rtl/>
              </w:rPr>
              <w:t>ّ</w:t>
            </w:r>
            <w:r w:rsidR="009D51DF">
              <w:rPr>
                <w:rtl/>
              </w:rPr>
              <w:t>ُ</w:t>
            </w:r>
            <w:r w:rsidRPr="00CF6DDF">
              <w:rPr>
                <w:rtl/>
              </w:rPr>
              <w:t xml:space="preserve"> الو</w:t>
            </w:r>
            <w:r w:rsidR="009D51DF">
              <w:rPr>
                <w:rtl/>
              </w:rPr>
              <w:t>َ</w:t>
            </w:r>
            <w:r w:rsidRPr="00CF6DDF">
              <w:rPr>
                <w:rtl/>
              </w:rPr>
              <w:t>لي</w:t>
            </w:r>
            <w:r w:rsidR="009D51DF">
              <w:rPr>
                <w:rtl/>
              </w:rPr>
              <w:t>ِّ</w:t>
            </w:r>
            <w:r w:rsidRPr="00CF6DDF">
              <w:rPr>
                <w:rtl/>
              </w:rPr>
              <w:t xml:space="preserve"> رفضاً</w:t>
            </w:r>
            <w:r w:rsidRPr="00CF6DDF">
              <w:rPr>
                <w:rStyle w:val="libPoemTiniChar0"/>
                <w:rtl/>
              </w:rPr>
              <w:br/>
              <w:t> </w:t>
            </w:r>
          </w:p>
        </w:tc>
        <w:tc>
          <w:tcPr>
            <w:tcW w:w="272" w:type="dxa"/>
          </w:tcPr>
          <w:p w:rsidR="002751F0" w:rsidRDefault="002751F0" w:rsidP="00C76402">
            <w:pPr>
              <w:pStyle w:val="libPoem"/>
              <w:rPr>
                <w:rtl/>
              </w:rPr>
            </w:pPr>
          </w:p>
        </w:tc>
        <w:tc>
          <w:tcPr>
            <w:tcW w:w="3502" w:type="dxa"/>
          </w:tcPr>
          <w:p w:rsidR="002751F0" w:rsidRPr="00CF6DDF" w:rsidRDefault="002751F0" w:rsidP="00CF6DDF">
            <w:pPr>
              <w:pStyle w:val="libPoem"/>
            </w:pPr>
            <w:r w:rsidRPr="00CF6DDF">
              <w:rPr>
                <w:rtl/>
              </w:rPr>
              <w:t>فإن</w:t>
            </w:r>
            <w:r w:rsidR="00C76402" w:rsidRPr="00CF6DDF">
              <w:rPr>
                <w:rtl/>
              </w:rPr>
              <w:t>ّ</w:t>
            </w:r>
            <w:r w:rsidRPr="00CF6DDF">
              <w:rPr>
                <w:rtl/>
              </w:rPr>
              <w:t>ي أرفض</w:t>
            </w:r>
            <w:r w:rsidR="009D51DF">
              <w:rPr>
                <w:rtl/>
              </w:rPr>
              <w:t>ُ</w:t>
            </w:r>
            <w:r w:rsidRPr="00CF6DDF">
              <w:rPr>
                <w:rtl/>
              </w:rPr>
              <w:t xml:space="preserve"> الع</w:t>
            </w:r>
            <w:r w:rsidR="009D51DF">
              <w:rPr>
                <w:rtl/>
              </w:rPr>
              <w:t>ِ</w:t>
            </w:r>
            <w:r w:rsidRPr="00CF6DDF">
              <w:rPr>
                <w:rtl/>
              </w:rPr>
              <w:t>بــــاد</w:t>
            </w:r>
            <w:r w:rsidRPr="00CF6DDF">
              <w:rPr>
                <w:rStyle w:val="libPoemTiniChar0"/>
                <w:rtl/>
              </w:rPr>
              <w:br/>
              <w:t> </w:t>
            </w:r>
          </w:p>
        </w:tc>
      </w:tr>
    </w:tbl>
    <w:p w:rsidR="00301327" w:rsidRPr="00DF5C21" w:rsidRDefault="00301327" w:rsidP="00845E56">
      <w:pPr>
        <w:pStyle w:val="libNormal"/>
        <w:rPr>
          <w:rtl/>
        </w:rPr>
      </w:pPr>
      <w:r w:rsidRPr="00DF5C21">
        <w:rPr>
          <w:rtl/>
        </w:rPr>
        <w:t>وقال بعض الموالين والمحب</w:t>
      </w:r>
      <w:r w:rsidR="009D51DF">
        <w:rPr>
          <w:rtl/>
        </w:rPr>
        <w:t>ّ</w:t>
      </w:r>
      <w:r w:rsidRPr="00DF5C21">
        <w:rPr>
          <w:rtl/>
        </w:rPr>
        <w:t>ين ل</w:t>
      </w:r>
      <w:r w:rsidR="00D10CB8">
        <w:rPr>
          <w:rtl/>
        </w:rPr>
        <w:t>أ</w:t>
      </w:r>
      <w:r w:rsidRPr="00DF5C21">
        <w:rPr>
          <w:rtl/>
        </w:rPr>
        <w:t>هل البيت عليهم السلام</w:t>
      </w:r>
      <w:r w:rsidR="00D10150">
        <w:rPr>
          <w:rtl/>
        </w:rPr>
        <w:t xml:space="preserve">: </w:t>
      </w:r>
    </w:p>
    <w:tbl>
      <w:tblPr>
        <w:tblStyle w:val="TableGrid"/>
        <w:bidiVisual/>
        <w:tblW w:w="4562" w:type="pct"/>
        <w:tblInd w:w="384" w:type="dxa"/>
        <w:tblLook w:val="01E0" w:firstRow="1" w:lastRow="1" w:firstColumn="1" w:lastColumn="1" w:noHBand="0" w:noVBand="0"/>
      </w:tblPr>
      <w:tblGrid>
        <w:gridCol w:w="3536"/>
        <w:gridCol w:w="272"/>
        <w:gridCol w:w="3502"/>
      </w:tblGrid>
      <w:tr w:rsidR="002751F0" w:rsidTr="002751F0">
        <w:trPr>
          <w:trHeight w:val="350"/>
        </w:trPr>
        <w:tc>
          <w:tcPr>
            <w:tcW w:w="3536" w:type="dxa"/>
            <w:shd w:val="clear" w:color="auto" w:fill="auto"/>
          </w:tcPr>
          <w:p w:rsidR="002751F0" w:rsidRPr="00CF6DDF" w:rsidRDefault="002751F0" w:rsidP="00CF6DDF">
            <w:pPr>
              <w:pStyle w:val="libPoem"/>
            </w:pPr>
            <w:r w:rsidRPr="00CF6DDF">
              <w:rPr>
                <w:rtl/>
              </w:rPr>
              <w:t>هم</w:t>
            </w:r>
            <w:r w:rsidR="009D51DF">
              <w:rPr>
                <w:rtl/>
              </w:rPr>
              <w:t>ُ</w:t>
            </w:r>
            <w:r w:rsidRPr="00CF6DDF">
              <w:rPr>
                <w:rtl/>
              </w:rPr>
              <w:t xml:space="preserve"> العروة</w:t>
            </w:r>
            <w:r w:rsidR="009D51DF">
              <w:rPr>
                <w:rtl/>
              </w:rPr>
              <w:t>ُ</w:t>
            </w:r>
            <w:r w:rsidRPr="00CF6DDF">
              <w:rPr>
                <w:rtl/>
              </w:rPr>
              <w:t xml:space="preserve"> الو</w:t>
            </w:r>
            <w:r w:rsidR="009D51DF">
              <w:rPr>
                <w:rtl/>
              </w:rPr>
              <w:t>ُ</w:t>
            </w:r>
            <w:r w:rsidRPr="00CF6DDF">
              <w:rPr>
                <w:rtl/>
              </w:rPr>
              <w:t>ثقى لمعتصم</w:t>
            </w:r>
            <w:r w:rsidR="00380FC2">
              <w:rPr>
                <w:rtl/>
              </w:rPr>
              <w:t>ٍ</w:t>
            </w:r>
            <w:r w:rsidRPr="00CF6DDF">
              <w:rPr>
                <w:rtl/>
              </w:rPr>
              <w:t xml:space="preserve"> بــها</w:t>
            </w:r>
            <w:r w:rsidRPr="00CF6DDF">
              <w:rPr>
                <w:rStyle w:val="libPoemTiniChar0"/>
                <w:rtl/>
              </w:rPr>
              <w:br/>
              <w:t> </w:t>
            </w:r>
          </w:p>
        </w:tc>
        <w:tc>
          <w:tcPr>
            <w:tcW w:w="272" w:type="dxa"/>
            <w:shd w:val="clear" w:color="auto" w:fill="auto"/>
          </w:tcPr>
          <w:p w:rsidR="002751F0" w:rsidRDefault="002751F0" w:rsidP="00C76402">
            <w:pPr>
              <w:pStyle w:val="libPoem"/>
              <w:rPr>
                <w:rtl/>
              </w:rPr>
            </w:pPr>
          </w:p>
        </w:tc>
        <w:tc>
          <w:tcPr>
            <w:tcW w:w="3502" w:type="dxa"/>
            <w:shd w:val="clear" w:color="auto" w:fill="auto"/>
          </w:tcPr>
          <w:p w:rsidR="002751F0" w:rsidRPr="00CF6DDF" w:rsidRDefault="002751F0" w:rsidP="00CF6DDF">
            <w:pPr>
              <w:pStyle w:val="libPoem"/>
            </w:pPr>
            <w:r w:rsidRPr="00CF6DDF">
              <w:rPr>
                <w:rtl/>
              </w:rPr>
              <w:t>م</w:t>
            </w:r>
            <w:r w:rsidR="009D51DF">
              <w:rPr>
                <w:rtl/>
              </w:rPr>
              <w:t>َ</w:t>
            </w:r>
            <w:r w:rsidRPr="00CF6DDF">
              <w:rPr>
                <w:rtl/>
              </w:rPr>
              <w:t>ناقب</w:t>
            </w:r>
            <w:r w:rsidR="00380FC2">
              <w:rPr>
                <w:rtl/>
              </w:rPr>
              <w:t>ُ</w:t>
            </w:r>
            <w:r w:rsidRPr="00CF6DDF">
              <w:rPr>
                <w:rtl/>
              </w:rPr>
              <w:t>هم جاءت بوحي</w:t>
            </w:r>
            <w:r w:rsidR="009D51DF">
              <w:rPr>
                <w:rtl/>
              </w:rPr>
              <w:t>ٍ</w:t>
            </w:r>
            <w:r w:rsidRPr="00CF6DDF">
              <w:rPr>
                <w:rtl/>
              </w:rPr>
              <w:t xml:space="preserve"> و</w:t>
            </w:r>
            <w:r w:rsidR="00C76402" w:rsidRPr="00CF6DDF">
              <w:rPr>
                <w:rtl/>
              </w:rPr>
              <w:t>إ</w:t>
            </w:r>
            <w:r w:rsidRPr="00CF6DDF">
              <w:rPr>
                <w:rtl/>
              </w:rPr>
              <w:t>نـزالِ</w:t>
            </w:r>
            <w:r w:rsidRPr="00CF6DDF">
              <w:rPr>
                <w:rStyle w:val="libPoemTiniChar0"/>
                <w:rtl/>
              </w:rPr>
              <w:br/>
              <w:t> </w:t>
            </w:r>
          </w:p>
        </w:tc>
      </w:tr>
      <w:tr w:rsidR="002751F0" w:rsidTr="002751F0">
        <w:tblPrEx>
          <w:tblLook w:val="04A0" w:firstRow="1" w:lastRow="0" w:firstColumn="1" w:lastColumn="0" w:noHBand="0" w:noVBand="1"/>
        </w:tblPrEx>
        <w:trPr>
          <w:trHeight w:val="350"/>
        </w:trPr>
        <w:tc>
          <w:tcPr>
            <w:tcW w:w="3536" w:type="dxa"/>
          </w:tcPr>
          <w:p w:rsidR="002751F0" w:rsidRPr="00CF6DDF" w:rsidRDefault="002751F0" w:rsidP="00CF6DDF">
            <w:pPr>
              <w:pStyle w:val="libPoem"/>
            </w:pPr>
            <w:r w:rsidRPr="00CF6DDF">
              <w:rPr>
                <w:rtl/>
              </w:rPr>
              <w:t>مناقب</w:t>
            </w:r>
            <w:r w:rsidR="009D51DF">
              <w:rPr>
                <w:rtl/>
              </w:rPr>
              <w:t>ُ</w:t>
            </w:r>
            <w:r w:rsidRPr="00CF6DDF">
              <w:rPr>
                <w:rtl/>
              </w:rPr>
              <w:t xml:space="preserve"> في الش</w:t>
            </w:r>
            <w:r w:rsidR="009D51DF">
              <w:rPr>
                <w:rtl/>
              </w:rPr>
              <w:t>ُ</w:t>
            </w:r>
            <w:r w:rsidRPr="00CF6DDF">
              <w:rPr>
                <w:rtl/>
              </w:rPr>
              <w:t>وري وفي هل أتى</w:t>
            </w:r>
            <w:r w:rsidRPr="00CF6DDF">
              <w:rPr>
                <w:rStyle w:val="libPoemTiniChar0"/>
                <w:rtl/>
              </w:rPr>
              <w:br/>
              <w:t> </w:t>
            </w:r>
          </w:p>
        </w:tc>
        <w:tc>
          <w:tcPr>
            <w:tcW w:w="272" w:type="dxa"/>
          </w:tcPr>
          <w:p w:rsidR="002751F0" w:rsidRDefault="002751F0" w:rsidP="00C76402">
            <w:pPr>
              <w:pStyle w:val="libPoem"/>
              <w:rPr>
                <w:rtl/>
              </w:rPr>
            </w:pPr>
          </w:p>
        </w:tc>
        <w:tc>
          <w:tcPr>
            <w:tcW w:w="3502" w:type="dxa"/>
          </w:tcPr>
          <w:p w:rsidR="002751F0" w:rsidRPr="00CF6DDF" w:rsidRDefault="00C76402" w:rsidP="00CF6DDF">
            <w:pPr>
              <w:pStyle w:val="libPoem"/>
            </w:pPr>
            <w:r w:rsidRPr="00CF6DDF">
              <w:rPr>
                <w:rtl/>
              </w:rPr>
              <w:t>أ</w:t>
            </w:r>
            <w:r w:rsidR="002751F0" w:rsidRPr="00CF6DDF">
              <w:rPr>
                <w:rtl/>
              </w:rPr>
              <w:t>تت وفي سورة ال</w:t>
            </w:r>
            <w:r w:rsidRPr="00CF6DDF">
              <w:rPr>
                <w:rtl/>
              </w:rPr>
              <w:t>أ</w:t>
            </w:r>
            <w:r w:rsidR="002751F0" w:rsidRPr="00CF6DDF">
              <w:rPr>
                <w:rtl/>
              </w:rPr>
              <w:t>حزاب يعرفها التالي</w:t>
            </w:r>
            <w:r w:rsidR="002751F0" w:rsidRPr="00CF6DDF">
              <w:rPr>
                <w:rStyle w:val="libPoemTiniChar0"/>
                <w:rtl/>
              </w:rPr>
              <w:br/>
              <w:t> </w:t>
            </w:r>
          </w:p>
        </w:tc>
      </w:tr>
      <w:tr w:rsidR="002751F0" w:rsidTr="002751F0">
        <w:tblPrEx>
          <w:tblLook w:val="04A0" w:firstRow="1" w:lastRow="0" w:firstColumn="1" w:lastColumn="0" w:noHBand="0" w:noVBand="1"/>
        </w:tblPrEx>
        <w:trPr>
          <w:trHeight w:val="350"/>
        </w:trPr>
        <w:tc>
          <w:tcPr>
            <w:tcW w:w="3536" w:type="dxa"/>
          </w:tcPr>
          <w:p w:rsidR="002751F0" w:rsidRPr="00CF6DDF" w:rsidRDefault="002751F0" w:rsidP="00380FC2">
            <w:pPr>
              <w:pStyle w:val="libPoem"/>
            </w:pPr>
            <w:r w:rsidRPr="00CF6DDF">
              <w:rPr>
                <w:rtl/>
              </w:rPr>
              <w:t>وهم</w:t>
            </w:r>
            <w:r w:rsidR="009D51DF">
              <w:rPr>
                <w:rtl/>
              </w:rPr>
              <w:t>ُ</w:t>
            </w:r>
            <w:r w:rsidRPr="00CF6DDF">
              <w:rPr>
                <w:rtl/>
              </w:rPr>
              <w:t xml:space="preserve"> آل بيـت المصطفى ف</w:t>
            </w:r>
            <w:r w:rsidR="009D51DF">
              <w:rPr>
                <w:rtl/>
              </w:rPr>
              <w:t>َ</w:t>
            </w:r>
            <w:r w:rsidRPr="00CF6DDF">
              <w:rPr>
                <w:rtl/>
              </w:rPr>
              <w:t>و</w:t>
            </w:r>
            <w:r w:rsidR="00380FC2">
              <w:rPr>
                <w:rtl/>
              </w:rPr>
              <w:t>ِ</w:t>
            </w:r>
            <w:r w:rsidRPr="00CF6DDF">
              <w:rPr>
                <w:rtl/>
              </w:rPr>
              <w:t>داد</w:t>
            </w:r>
            <w:r w:rsidR="009D51DF">
              <w:rPr>
                <w:rtl/>
              </w:rPr>
              <w:t>ُ</w:t>
            </w:r>
            <w:r w:rsidRPr="00CF6DDF">
              <w:rPr>
                <w:rtl/>
              </w:rPr>
              <w:t>هم</w:t>
            </w:r>
            <w:r w:rsidRPr="00CF6DDF">
              <w:rPr>
                <w:rStyle w:val="libPoemTiniChar0"/>
                <w:rtl/>
              </w:rPr>
              <w:br/>
              <w:t> </w:t>
            </w:r>
          </w:p>
        </w:tc>
        <w:tc>
          <w:tcPr>
            <w:tcW w:w="272" w:type="dxa"/>
          </w:tcPr>
          <w:p w:rsidR="002751F0" w:rsidRDefault="002751F0" w:rsidP="00C76402">
            <w:pPr>
              <w:pStyle w:val="libPoem"/>
              <w:rPr>
                <w:rtl/>
              </w:rPr>
            </w:pPr>
          </w:p>
        </w:tc>
        <w:tc>
          <w:tcPr>
            <w:tcW w:w="3502" w:type="dxa"/>
          </w:tcPr>
          <w:p w:rsidR="002751F0" w:rsidRPr="00CF6DDF" w:rsidRDefault="002751F0" w:rsidP="00CF6DDF">
            <w:pPr>
              <w:pStyle w:val="libPoem"/>
            </w:pPr>
            <w:r w:rsidRPr="00CF6DDF">
              <w:rPr>
                <w:rtl/>
              </w:rPr>
              <w:t>على الناس مفروض</w:t>
            </w:r>
            <w:r w:rsidR="009D51DF">
              <w:rPr>
                <w:rtl/>
              </w:rPr>
              <w:t>ٌ</w:t>
            </w:r>
            <w:r w:rsidRPr="00CF6DDF">
              <w:rPr>
                <w:rtl/>
              </w:rPr>
              <w:t xml:space="preserve"> بحكم</w:t>
            </w:r>
            <w:r w:rsidR="00380FC2">
              <w:rPr>
                <w:rtl/>
              </w:rPr>
              <w:t>ٍ</w:t>
            </w:r>
            <w:r w:rsidRPr="00CF6DDF">
              <w:rPr>
                <w:rtl/>
              </w:rPr>
              <w:t xml:space="preserve"> و</w:t>
            </w:r>
            <w:r w:rsidR="00C76402" w:rsidRPr="00CF6DDF">
              <w:rPr>
                <w:rtl/>
              </w:rPr>
              <w:t>إ</w:t>
            </w:r>
            <w:r w:rsidRPr="00CF6DDF">
              <w:rPr>
                <w:rtl/>
              </w:rPr>
              <w:t>سجالِ</w:t>
            </w:r>
            <w:r w:rsidRPr="00CF6DDF">
              <w:rPr>
                <w:rStyle w:val="libPoemTiniChar0"/>
                <w:rtl/>
              </w:rPr>
              <w:br/>
              <w:t> </w:t>
            </w:r>
          </w:p>
        </w:tc>
      </w:tr>
    </w:tbl>
    <w:p w:rsidR="00301327" w:rsidRPr="00DF5C21" w:rsidRDefault="00301327" w:rsidP="00845E56">
      <w:pPr>
        <w:pStyle w:val="libNormal"/>
        <w:rPr>
          <w:rtl/>
        </w:rPr>
      </w:pPr>
      <w:r w:rsidRPr="00DF5C21">
        <w:rPr>
          <w:rtl/>
        </w:rPr>
        <w:t>وجاء في كتاب الكش</w:t>
      </w:r>
      <w:r w:rsidR="008D229B">
        <w:rPr>
          <w:rtl/>
        </w:rPr>
        <w:t>ّ</w:t>
      </w:r>
      <w:r w:rsidRPr="00DF5C21">
        <w:rPr>
          <w:rtl/>
        </w:rPr>
        <w:t>اف المنتقى لفضائل علي</w:t>
      </w:r>
      <w:r w:rsidR="00D10CB8">
        <w:rPr>
          <w:rtl/>
        </w:rPr>
        <w:t>ّ</w:t>
      </w:r>
      <w:r w:rsidRPr="00DF5C21">
        <w:rPr>
          <w:rtl/>
        </w:rPr>
        <w:t xml:space="preserve"> المرتضى </w:t>
      </w:r>
      <w:r>
        <w:rPr>
          <w:rtl/>
        </w:rPr>
        <w:t>-</w:t>
      </w:r>
      <w:r w:rsidRPr="00DF5C21">
        <w:rPr>
          <w:rtl/>
        </w:rPr>
        <w:t>منشورات لسان الصدق</w:t>
      </w:r>
      <w:r w:rsidR="009D51DF">
        <w:rPr>
          <w:rtl/>
        </w:rPr>
        <w:t>-</w:t>
      </w:r>
      <w:r w:rsidRPr="00DF5C21">
        <w:rPr>
          <w:rtl/>
        </w:rPr>
        <w:t xml:space="preserve"> الطبعة الأولى</w:t>
      </w:r>
      <w:r>
        <w:rPr>
          <w:rtl/>
        </w:rPr>
        <w:t xml:space="preserve"> ص </w:t>
      </w:r>
      <w:r w:rsidRPr="00DF5C21">
        <w:rPr>
          <w:rtl/>
        </w:rPr>
        <w:t>51</w:t>
      </w:r>
      <w:r>
        <w:rPr>
          <w:rtl/>
        </w:rPr>
        <w:t xml:space="preserve"> </w:t>
      </w:r>
      <w:r w:rsidRPr="00DF5C21">
        <w:rPr>
          <w:rtl/>
        </w:rPr>
        <w:t>قال</w:t>
      </w:r>
      <w:r w:rsidR="00D10150">
        <w:rPr>
          <w:rtl/>
        </w:rPr>
        <w:t xml:space="preserve">: </w:t>
      </w:r>
    </w:p>
    <w:p w:rsidR="00301327" w:rsidRPr="0010659A" w:rsidRDefault="00301327" w:rsidP="00845E56">
      <w:pPr>
        <w:pStyle w:val="libNormal"/>
        <w:rPr>
          <w:rtl/>
        </w:rPr>
      </w:pPr>
      <w:r w:rsidRPr="00DF5C21">
        <w:rPr>
          <w:rtl/>
        </w:rPr>
        <w:t>قال الله تعالى</w:t>
      </w:r>
      <w:r w:rsidR="00D10150">
        <w:rPr>
          <w:rtl/>
        </w:rPr>
        <w:t xml:space="preserve">: </w:t>
      </w:r>
      <w:r w:rsidR="00845E56">
        <w:rPr>
          <w:rStyle w:val="libAlaemChar"/>
          <w:rtl/>
        </w:rPr>
        <w:t>(</w:t>
      </w:r>
      <w:r w:rsidRPr="00CF6DDF">
        <w:rPr>
          <w:rStyle w:val="libAieChar"/>
          <w:rtl/>
        </w:rPr>
        <w:t>الَّذِينَ آمَنُوا وَتَطْمَئِنُّ قُلُوبُهُم بِذِكْرِ اللَّـهِ أَلَا بِذِكْرِ اللَّـهِ تَطْمَئِنُّ الْقُلُوبُ</w:t>
      </w:r>
      <w:r w:rsidR="00845E56" w:rsidRPr="001001E6">
        <w:rPr>
          <w:rStyle w:val="libAlaemChar"/>
          <w:rtl/>
        </w:rPr>
        <w:t>)</w:t>
      </w:r>
      <w:r w:rsidR="00D10150" w:rsidRPr="00845E56">
        <w:rPr>
          <w:rtl/>
        </w:rPr>
        <w:t xml:space="preserve"> </w:t>
      </w:r>
      <w:r w:rsidRPr="00845E56">
        <w:rPr>
          <w:rtl/>
        </w:rPr>
        <w:t>سورة الرعد الآية 28 عن علي</w:t>
      </w:r>
      <w:r w:rsidR="00D10CB8" w:rsidRPr="00845E56">
        <w:rPr>
          <w:rtl/>
        </w:rPr>
        <w:t>ّ</w:t>
      </w:r>
      <w:r w:rsidRPr="00845E56">
        <w:rPr>
          <w:rtl/>
        </w:rPr>
        <w:t xml:space="preserve"> عليه السلام</w:t>
      </w:r>
      <w:r w:rsidR="00D10150" w:rsidRPr="00845E56">
        <w:rPr>
          <w:rtl/>
        </w:rPr>
        <w:t xml:space="preserve">: </w:t>
      </w:r>
      <w:r w:rsidRPr="00845E56">
        <w:rPr>
          <w:rtl/>
        </w:rPr>
        <w:t>أن</w:t>
      </w:r>
      <w:r w:rsidR="00D10CB8" w:rsidRPr="00845E56">
        <w:rPr>
          <w:rtl/>
        </w:rPr>
        <w:t>ّ</w:t>
      </w:r>
      <w:r w:rsidRPr="00845E56">
        <w:rPr>
          <w:rtl/>
        </w:rPr>
        <w:t xml:space="preserve"> رسول الله صلّى الله عليه وآله</w:t>
      </w:r>
      <w:r w:rsidR="003F0683" w:rsidRPr="00845E56">
        <w:rPr>
          <w:rtl/>
        </w:rPr>
        <w:t xml:space="preserve"> وسلّم </w:t>
      </w:r>
      <w:r w:rsidRPr="00845E56">
        <w:rPr>
          <w:rtl/>
        </w:rPr>
        <w:t>لما نزلت هذه الآية</w:t>
      </w:r>
      <w:r w:rsidR="00D10150" w:rsidRPr="00845E56">
        <w:rPr>
          <w:rtl/>
        </w:rPr>
        <w:t xml:space="preserve"> </w:t>
      </w:r>
      <w:r w:rsidR="007E64F1">
        <w:rPr>
          <w:rStyle w:val="libAlaemChar"/>
          <w:rtl/>
        </w:rPr>
        <w:t>(</w:t>
      </w:r>
      <w:r w:rsidR="007E64F1" w:rsidRPr="00CF6DDF">
        <w:rPr>
          <w:rStyle w:val="libAieChar"/>
          <w:rtl/>
        </w:rPr>
        <w:t>أَلَا بِذِكْرِ اللَّـهِ تَطْمَئِنُّ الْقُلُوبُ</w:t>
      </w:r>
      <w:r w:rsidR="00D10150" w:rsidRPr="00C76402">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ذاك من أحب</w:t>
      </w:r>
      <w:r w:rsidR="00D10CB8" w:rsidRPr="00845E56">
        <w:rPr>
          <w:rStyle w:val="libBold2Char"/>
          <w:rtl/>
        </w:rPr>
        <w:t>ّ</w:t>
      </w:r>
      <w:r w:rsidR="009D51DF">
        <w:rPr>
          <w:rStyle w:val="libBold2Char"/>
          <w:rtl/>
        </w:rPr>
        <w:t>َ</w:t>
      </w:r>
      <w:r w:rsidRPr="00845E56">
        <w:rPr>
          <w:rStyle w:val="libBold2Char"/>
          <w:rtl/>
        </w:rPr>
        <w:t xml:space="preserve"> الله ورسوله وأحب</w:t>
      </w:r>
      <w:r w:rsidR="00D10CB8" w:rsidRPr="00845E56">
        <w:rPr>
          <w:rStyle w:val="libBold2Char"/>
          <w:rtl/>
        </w:rPr>
        <w:t>ّ</w:t>
      </w:r>
      <w:r w:rsidR="009D51DF">
        <w:rPr>
          <w:rStyle w:val="libBold2Char"/>
          <w:rtl/>
        </w:rPr>
        <w:t>َ</w:t>
      </w:r>
      <w:r w:rsidRPr="00845E56">
        <w:rPr>
          <w:rStyle w:val="libBold2Char"/>
          <w:rtl/>
        </w:rPr>
        <w:t xml:space="preserve"> أهل بيتي صادقاً غير كاذب وأحب</w:t>
      </w:r>
      <w:r w:rsidR="00D10CB8" w:rsidRPr="00845E56">
        <w:rPr>
          <w:rStyle w:val="libBold2Char"/>
          <w:rtl/>
        </w:rPr>
        <w:t>ّ</w:t>
      </w:r>
      <w:r w:rsidRPr="00845E56">
        <w:rPr>
          <w:rStyle w:val="libBold2Char"/>
          <w:rtl/>
        </w:rPr>
        <w:t xml:space="preserve"> المؤمنين شاهداً وغائباً</w:t>
      </w:r>
      <w:r w:rsidR="00D10150" w:rsidRPr="00845E56">
        <w:rPr>
          <w:rStyle w:val="libBold2Char"/>
          <w:rtl/>
        </w:rPr>
        <w:t xml:space="preserve">، </w:t>
      </w:r>
      <w:r w:rsidRPr="00845E56">
        <w:rPr>
          <w:rStyle w:val="libBold2Char"/>
          <w:rtl/>
        </w:rPr>
        <w:t>ألا بذكر الله يتحاب</w:t>
      </w:r>
      <w:r w:rsidR="00D10CB8" w:rsidRPr="00845E56">
        <w:rPr>
          <w:rStyle w:val="libBold2Char"/>
          <w:rtl/>
        </w:rPr>
        <w:t>ّ</w:t>
      </w:r>
      <w:r w:rsidRPr="00845E56">
        <w:rPr>
          <w:rStyle w:val="libBold2Char"/>
          <w:rtl/>
        </w:rPr>
        <w:t>ون</w:t>
      </w:r>
      <w:r w:rsidR="003B78C0" w:rsidRPr="0010659A">
        <w:rPr>
          <w:rtl/>
        </w:rPr>
        <w:t>]</w:t>
      </w:r>
      <w:r w:rsidRPr="0010659A">
        <w:rPr>
          <w:rtl/>
        </w:rPr>
        <w:t>.</w:t>
      </w:r>
    </w:p>
    <w:p w:rsidR="00301327" w:rsidRDefault="00301327" w:rsidP="00845E56">
      <w:pPr>
        <w:pStyle w:val="libNormal"/>
        <w:rPr>
          <w:rtl/>
        </w:rPr>
      </w:pPr>
      <w:r w:rsidRPr="00DF5C21">
        <w:rPr>
          <w:rtl/>
        </w:rPr>
        <w:t>بروايته عن</w:t>
      </w:r>
      <w:r w:rsidR="001B1F2C">
        <w:rPr>
          <w:rtl/>
        </w:rPr>
        <w:t xml:space="preserve"> كنز العمّال</w:t>
      </w:r>
      <w:r w:rsidR="009D51DF">
        <w:rPr>
          <w:rtl/>
        </w:rPr>
        <w:t>:</w:t>
      </w:r>
      <w:r w:rsidR="00AE2736">
        <w:rPr>
          <w:rtl/>
        </w:rPr>
        <w:t xml:space="preserve"> </w:t>
      </w:r>
      <w:r w:rsidR="00AE2736" w:rsidRPr="00DF5C21">
        <w:rPr>
          <w:rtl/>
        </w:rPr>
        <w:t>ج</w:t>
      </w:r>
      <w:r w:rsidR="00AE2736">
        <w:rPr>
          <w:rtl/>
        </w:rPr>
        <w:t xml:space="preserve"> </w:t>
      </w:r>
      <w:r w:rsidR="00AE2736" w:rsidRPr="00DF5C21">
        <w:rPr>
          <w:rtl/>
        </w:rPr>
        <w:t>1</w:t>
      </w:r>
      <w:r w:rsidRPr="00DF5C21">
        <w:rPr>
          <w:rtl/>
        </w:rPr>
        <w:t>/251</w:t>
      </w:r>
      <w:r w:rsidR="00D10150">
        <w:rPr>
          <w:rtl/>
        </w:rPr>
        <w:t xml:space="preserve">، </w:t>
      </w:r>
      <w:r w:rsidRPr="00DF5C21">
        <w:rPr>
          <w:rtl/>
        </w:rPr>
        <w:t>و</w:t>
      </w:r>
      <w:r>
        <w:rPr>
          <w:rtl/>
        </w:rPr>
        <w:t>الدرّ المنثور</w:t>
      </w:r>
      <w:r w:rsidR="009D51DF">
        <w:rPr>
          <w:rtl/>
        </w:rPr>
        <w:t>:</w:t>
      </w:r>
      <w:r w:rsidRPr="00DF5C21">
        <w:rPr>
          <w:rtl/>
        </w:rPr>
        <w:t xml:space="preserve"> 4/58.</w:t>
      </w:r>
    </w:p>
    <w:p w:rsidR="008C1D9F" w:rsidRDefault="008C1D9F" w:rsidP="008C1D9F">
      <w:pPr>
        <w:pStyle w:val="libNormal"/>
        <w:rPr>
          <w:rtl/>
        </w:rPr>
      </w:pPr>
      <w:r>
        <w:rPr>
          <w:rtl/>
        </w:rPr>
        <w:br w:type="page"/>
      </w:r>
    </w:p>
    <w:p w:rsidR="00845E56" w:rsidRDefault="00C76402" w:rsidP="00E031D8">
      <w:pPr>
        <w:pStyle w:val="Heading3Center"/>
        <w:rPr>
          <w:rtl/>
        </w:rPr>
      </w:pPr>
      <w:bookmarkStart w:id="74" w:name="_Toc484948088"/>
      <w:r w:rsidRPr="00845E56">
        <w:rPr>
          <w:rtl/>
        </w:rPr>
        <w:lastRenderedPageBreak/>
        <w:t>سورة الرعد الآية 29</w:t>
      </w:r>
      <w:bookmarkEnd w:id="74"/>
      <w:r w:rsidRPr="00845E56">
        <w:rPr>
          <w:rtl/>
        </w:rPr>
        <w:t xml:space="preserve"> </w:t>
      </w:r>
    </w:p>
    <w:p w:rsidR="00301327" w:rsidRPr="00CF6DDF" w:rsidRDefault="00845E56" w:rsidP="00247E9B">
      <w:pPr>
        <w:pStyle w:val="libCenter"/>
        <w:rPr>
          <w:rtl/>
        </w:rPr>
      </w:pPr>
      <w:r>
        <w:rPr>
          <w:rStyle w:val="libAlaemChar"/>
          <w:rtl/>
        </w:rPr>
        <w:t>(</w:t>
      </w:r>
      <w:r w:rsidR="00301327" w:rsidRPr="008C1D9F">
        <w:rPr>
          <w:rStyle w:val="libAieChar"/>
          <w:rtl/>
        </w:rPr>
        <w:t>الَّذِينَ آمَنُوا وَعَمِلُوا الصَّالِحَاتِ طُوبَىٰ لَهُمْ وَحُسْنُ مَآبٍ</w:t>
      </w:r>
      <w:r w:rsidRPr="001001E6">
        <w:rPr>
          <w:rStyle w:val="libAlaemChar"/>
          <w:rtl/>
        </w:rPr>
        <w:t>)</w:t>
      </w:r>
    </w:p>
    <w:p w:rsidR="00301327" w:rsidRPr="00DF5C21" w:rsidRDefault="00150388" w:rsidP="009D51DF">
      <w:pPr>
        <w:pStyle w:val="libNormal"/>
        <w:rPr>
          <w:rtl/>
        </w:rPr>
      </w:pPr>
      <w:r>
        <w:rPr>
          <w:rtl/>
        </w:rPr>
        <w:t>أخرج</w:t>
      </w:r>
      <w:r w:rsidR="00301327" w:rsidRPr="00DF5C21">
        <w:rPr>
          <w:rtl/>
        </w:rPr>
        <w:t xml:space="preserve"> الفقيه الحافظ</w:t>
      </w:r>
      <w:r w:rsidR="00E96C6A">
        <w:rPr>
          <w:rtl/>
        </w:rPr>
        <w:t xml:space="preserve"> عليّ بن </w:t>
      </w:r>
      <w:r w:rsidR="00301327">
        <w:rPr>
          <w:rtl/>
        </w:rPr>
        <w:t xml:space="preserve">محمّد </w:t>
      </w:r>
      <w:r w:rsidR="00301327" w:rsidRPr="00DF5C21">
        <w:rPr>
          <w:rtl/>
        </w:rPr>
        <w:t>الجُل</w:t>
      </w:r>
      <w:r w:rsidR="009D51DF">
        <w:rPr>
          <w:rtl/>
        </w:rPr>
        <w:t>ّ</w:t>
      </w:r>
      <w:r w:rsidR="00301327" w:rsidRPr="00DF5C21">
        <w:rPr>
          <w:rtl/>
        </w:rPr>
        <w:t xml:space="preserve">ابيّ المعروف بابن </w:t>
      </w:r>
      <w:r w:rsidR="00A81F84">
        <w:rPr>
          <w:rtl/>
        </w:rPr>
        <w:t>ا</w:t>
      </w:r>
      <w:r w:rsidR="00301327" w:rsidRPr="00DF5C21">
        <w:rPr>
          <w:rtl/>
        </w:rPr>
        <w:t>لمغازلي الشافعي في مناقبه</w:t>
      </w:r>
      <w:r w:rsidR="00301327">
        <w:rPr>
          <w:rtl/>
        </w:rPr>
        <w:t xml:space="preserve"> ص </w:t>
      </w:r>
      <w:r w:rsidR="00301327" w:rsidRPr="00DF5C21">
        <w:rPr>
          <w:rtl/>
        </w:rPr>
        <w:t>268</w:t>
      </w:r>
      <w:r w:rsidR="00301327">
        <w:rPr>
          <w:rtl/>
        </w:rPr>
        <w:t xml:space="preserve"> </w:t>
      </w:r>
      <w:r w:rsidR="00301327" w:rsidRPr="00DF5C21">
        <w:rPr>
          <w:rtl/>
        </w:rPr>
        <w:t>في الحديث</w:t>
      </w:r>
      <w:r w:rsidR="00301327">
        <w:rPr>
          <w:rtl/>
        </w:rPr>
        <w:t xml:space="preserve"> </w:t>
      </w:r>
      <w:r w:rsidR="00301327" w:rsidRPr="00DF5C21">
        <w:rPr>
          <w:rtl/>
        </w:rPr>
        <w:t>315</w:t>
      </w:r>
      <w:r w:rsidR="00301327">
        <w:rPr>
          <w:rtl/>
        </w:rPr>
        <w:t xml:space="preserve"> </w:t>
      </w:r>
      <w:r w:rsidR="00301327" w:rsidRPr="00DF5C21">
        <w:rPr>
          <w:rtl/>
        </w:rPr>
        <w:t>قال</w:t>
      </w:r>
      <w:r w:rsidR="00D10150">
        <w:rPr>
          <w:rtl/>
        </w:rPr>
        <w:t xml:space="preserve">: </w:t>
      </w:r>
    </w:p>
    <w:p w:rsidR="00301327" w:rsidRPr="00DF5C21" w:rsidRDefault="00301327" w:rsidP="00705341">
      <w:pPr>
        <w:pStyle w:val="libNormal"/>
        <w:rPr>
          <w:rtl/>
        </w:rPr>
      </w:pPr>
      <w:r>
        <w:rPr>
          <w:rtl/>
        </w:rPr>
        <w:t>أخبرنا</w:t>
      </w:r>
      <w:r w:rsidR="00E96C6A">
        <w:rPr>
          <w:rtl/>
        </w:rPr>
        <w:t xml:space="preserve"> عليّ بن </w:t>
      </w:r>
      <w:r w:rsidRPr="00DF5C21">
        <w:rPr>
          <w:rtl/>
        </w:rPr>
        <w:t xml:space="preserve">الحسين بن الطيب أذناً </w:t>
      </w:r>
      <w:r>
        <w:rPr>
          <w:rtl/>
        </w:rPr>
        <w:t>حدّثنا</w:t>
      </w:r>
      <w:r w:rsidRPr="00DF5C21">
        <w:rPr>
          <w:rtl/>
        </w:rPr>
        <w:t xml:space="preserve"> أبو علي الحسن بن شاذان الواسطي</w:t>
      </w:r>
      <w:r w:rsidR="00705341">
        <w:rPr>
          <w:rtl/>
        </w:rPr>
        <w:t>ّ</w:t>
      </w:r>
      <w:r w:rsidRPr="00DF5C21">
        <w:rPr>
          <w:rtl/>
        </w:rPr>
        <w:t xml:space="preserve"> </w:t>
      </w:r>
      <w:r>
        <w:rPr>
          <w:rtl/>
        </w:rPr>
        <w:t>حدّثنا</w:t>
      </w:r>
      <w:r w:rsidRPr="00DF5C21">
        <w:rPr>
          <w:rtl/>
        </w:rPr>
        <w:t xml:space="preserve"> أبو</w:t>
      </w:r>
      <w:r>
        <w:rPr>
          <w:rtl/>
        </w:rPr>
        <w:t xml:space="preserve"> محمّد </w:t>
      </w:r>
      <w:r w:rsidRPr="00DF5C21">
        <w:rPr>
          <w:rtl/>
        </w:rPr>
        <w:t>جعفر</w:t>
      </w:r>
      <w:r w:rsidR="004E329A">
        <w:rPr>
          <w:rtl/>
        </w:rPr>
        <w:t xml:space="preserve"> بن </w:t>
      </w:r>
      <w:r>
        <w:rPr>
          <w:rtl/>
        </w:rPr>
        <w:t xml:space="preserve">محمّد </w:t>
      </w:r>
      <w:r w:rsidRPr="00DF5C21">
        <w:rPr>
          <w:rtl/>
        </w:rPr>
        <w:t>بن نصر الخلديّ</w:t>
      </w:r>
      <w:r w:rsidR="00D10150">
        <w:rPr>
          <w:rtl/>
        </w:rPr>
        <w:t xml:space="preserve">، </w:t>
      </w:r>
      <w:r>
        <w:rPr>
          <w:rtl/>
        </w:rPr>
        <w:t>حدّثنا</w:t>
      </w:r>
      <w:r w:rsidRPr="00DF5C21">
        <w:rPr>
          <w:rtl/>
        </w:rPr>
        <w:t xml:space="preserve"> عبيد بن خلف البزّاز</w:t>
      </w:r>
      <w:r w:rsidR="00D10150">
        <w:rPr>
          <w:rtl/>
        </w:rPr>
        <w:t xml:space="preserve">، </w:t>
      </w:r>
      <w:r>
        <w:rPr>
          <w:rtl/>
        </w:rPr>
        <w:t>حدّثنا</w:t>
      </w:r>
      <w:r w:rsidRPr="00DF5C21">
        <w:rPr>
          <w:rtl/>
        </w:rPr>
        <w:t xml:space="preserve"> أبو إبراهيم إسماعيل بن إبراهيم البلخيّ</w:t>
      </w:r>
      <w:r w:rsidR="00D10150">
        <w:rPr>
          <w:rtl/>
        </w:rPr>
        <w:t xml:space="preserve">، </w:t>
      </w:r>
      <w:r>
        <w:rPr>
          <w:rtl/>
        </w:rPr>
        <w:t>حدّثنا</w:t>
      </w:r>
      <w:r w:rsidR="00E96C6A">
        <w:rPr>
          <w:rtl/>
        </w:rPr>
        <w:t xml:space="preserve"> عليّ بن </w:t>
      </w:r>
      <w:r w:rsidRPr="00DF5C21">
        <w:rPr>
          <w:rtl/>
        </w:rPr>
        <w:t>ثابت القرشي</w:t>
      </w:r>
      <w:r w:rsidR="00705341">
        <w:rPr>
          <w:rtl/>
        </w:rPr>
        <w:t>ّ</w:t>
      </w:r>
      <w:r w:rsidR="00D10150">
        <w:rPr>
          <w:rtl/>
        </w:rPr>
        <w:t xml:space="preserve">، </w:t>
      </w:r>
      <w:r>
        <w:rPr>
          <w:rtl/>
        </w:rPr>
        <w:t>حدّثنا</w:t>
      </w:r>
      <w:r w:rsidRPr="00DF5C21">
        <w:rPr>
          <w:rtl/>
        </w:rPr>
        <w:t xml:space="preserve"> أبو قتيبة تميم بن ثابت</w:t>
      </w:r>
      <w:r w:rsidR="00D10150">
        <w:rPr>
          <w:rtl/>
        </w:rPr>
        <w:t xml:space="preserve">، </w:t>
      </w:r>
      <w:r w:rsidRPr="00DF5C21">
        <w:rPr>
          <w:rtl/>
        </w:rPr>
        <w:t>عن</w:t>
      </w:r>
      <w:r>
        <w:rPr>
          <w:rtl/>
        </w:rPr>
        <w:t xml:space="preserve"> محمّد </w:t>
      </w:r>
      <w:r w:rsidRPr="00DF5C21">
        <w:rPr>
          <w:rtl/>
        </w:rPr>
        <w:t>بن سيرين في قوله تعالى</w:t>
      </w:r>
      <w:r w:rsidR="00D10150">
        <w:rPr>
          <w:rtl/>
        </w:rPr>
        <w:t xml:space="preserve"> </w:t>
      </w:r>
      <w:r w:rsidR="00845E56">
        <w:rPr>
          <w:rStyle w:val="libAlaemChar"/>
          <w:rtl/>
        </w:rPr>
        <w:t>(</w:t>
      </w:r>
      <w:r w:rsidRPr="00CF6DDF">
        <w:rPr>
          <w:rStyle w:val="libAieChar"/>
          <w:rtl/>
        </w:rPr>
        <w:t>طُوبَىٰ لَهُمْ وَحُسْنُ مَآبٍ</w:t>
      </w:r>
      <w:r w:rsidR="00845E56" w:rsidRPr="001001E6">
        <w:rPr>
          <w:rStyle w:val="libAlaemChar"/>
          <w:rtl/>
        </w:rPr>
        <w:t>)</w:t>
      </w:r>
      <w:r w:rsidR="00845E56">
        <w:rPr>
          <w:rtl/>
        </w:rPr>
        <w:t>.</w:t>
      </w:r>
      <w:r w:rsidRPr="00DF5C21">
        <w:rPr>
          <w:rtl/>
        </w:rPr>
        <w:t xml:space="preserve"> قال</w:t>
      </w:r>
      <w:r w:rsidR="00D10150">
        <w:rPr>
          <w:rtl/>
        </w:rPr>
        <w:t xml:space="preserve">: </w:t>
      </w:r>
      <w:r w:rsidRPr="00DF5C21">
        <w:rPr>
          <w:rtl/>
        </w:rPr>
        <w:t xml:space="preserve">طوبى شجرة في </w:t>
      </w:r>
      <w:r>
        <w:rPr>
          <w:rtl/>
        </w:rPr>
        <w:t>الجنّة</w:t>
      </w:r>
      <w:r w:rsidR="00D10150">
        <w:rPr>
          <w:rtl/>
        </w:rPr>
        <w:t xml:space="preserve">، </w:t>
      </w:r>
      <w:r w:rsidRPr="00DF5C21">
        <w:rPr>
          <w:rtl/>
        </w:rPr>
        <w:t xml:space="preserve">أصلها في حجرة </w:t>
      </w:r>
      <w:r w:rsidR="00150388">
        <w:rPr>
          <w:rtl/>
        </w:rPr>
        <w:t>عليّ بن أبي طالب</w:t>
      </w:r>
      <w:r w:rsidR="00D10150">
        <w:rPr>
          <w:rtl/>
        </w:rPr>
        <w:t xml:space="preserve">، </w:t>
      </w:r>
      <w:r w:rsidRPr="00DF5C21">
        <w:rPr>
          <w:rtl/>
        </w:rPr>
        <w:t xml:space="preserve">ليس في </w:t>
      </w:r>
      <w:r>
        <w:rPr>
          <w:rtl/>
        </w:rPr>
        <w:t>الجنّة</w:t>
      </w:r>
      <w:r w:rsidRPr="00DF5C21">
        <w:rPr>
          <w:rtl/>
        </w:rPr>
        <w:t xml:space="preserve"> حجرة إل</w:t>
      </w:r>
      <w:r w:rsidR="00A81F84">
        <w:rPr>
          <w:rtl/>
        </w:rPr>
        <w:t>ّ</w:t>
      </w:r>
      <w:r w:rsidRPr="00DF5C21">
        <w:rPr>
          <w:rtl/>
        </w:rPr>
        <w:t>ا فيها غصن من أغصانها.</w:t>
      </w:r>
    </w:p>
    <w:p w:rsidR="00301327" w:rsidRPr="0010659A" w:rsidRDefault="00301327" w:rsidP="00845E56">
      <w:pPr>
        <w:pStyle w:val="libNormal"/>
        <w:rPr>
          <w:rtl/>
        </w:rPr>
      </w:pPr>
      <w:r w:rsidRPr="00DF5C21">
        <w:rPr>
          <w:rtl/>
        </w:rPr>
        <w:t>وجاء في ذيل الكتاب حديثاً عن الإمام أبو جعفر</w:t>
      </w:r>
      <w:r>
        <w:rPr>
          <w:rtl/>
        </w:rPr>
        <w:t xml:space="preserve"> محمّد </w:t>
      </w:r>
      <w:r w:rsidRPr="00DF5C21">
        <w:rPr>
          <w:rtl/>
        </w:rPr>
        <w:t>الباقر عليه السلام قال</w:t>
      </w:r>
      <w:r w:rsidR="00D10150">
        <w:rPr>
          <w:rtl/>
        </w:rPr>
        <w:t xml:space="preserve">: </w:t>
      </w:r>
      <w:r w:rsidR="003B78C0" w:rsidRPr="003B78C0">
        <w:rPr>
          <w:rtl/>
        </w:rPr>
        <w:t>[</w:t>
      </w:r>
      <w:r w:rsidRPr="00845E56">
        <w:rPr>
          <w:rStyle w:val="libBold2Char"/>
          <w:rtl/>
        </w:rPr>
        <w:t>سئل رسول الله صلّى الله عليه وآله</w:t>
      </w:r>
      <w:r w:rsidR="003F0683" w:rsidRPr="00845E56">
        <w:rPr>
          <w:rStyle w:val="libBold2Char"/>
          <w:rtl/>
        </w:rPr>
        <w:t xml:space="preserve"> وسلّم </w:t>
      </w:r>
      <w:r w:rsidRPr="00845E56">
        <w:rPr>
          <w:rStyle w:val="libBold2Char"/>
          <w:rtl/>
        </w:rPr>
        <w:t>عن الآية</w:t>
      </w:r>
      <w:r w:rsidR="00D10150" w:rsidRPr="00845E56">
        <w:rPr>
          <w:rStyle w:val="libBold2Char"/>
          <w:rtl/>
        </w:rPr>
        <w:t xml:space="preserve">، </w:t>
      </w:r>
      <w:r w:rsidRPr="00845E56">
        <w:rPr>
          <w:rStyle w:val="libBold2Char"/>
          <w:rtl/>
        </w:rPr>
        <w:t>فقال</w:t>
      </w:r>
      <w:r w:rsidR="00D10150" w:rsidRPr="00845E56">
        <w:rPr>
          <w:rStyle w:val="libBold2Char"/>
          <w:rtl/>
        </w:rPr>
        <w:t>:</w:t>
      </w:r>
      <w:r w:rsidR="00D10150" w:rsidRPr="00845E56">
        <w:rPr>
          <w:rtl/>
        </w:rPr>
        <w:t xml:space="preserve"> </w:t>
      </w:r>
      <w:r w:rsidRPr="00845E56">
        <w:rPr>
          <w:rStyle w:val="libBold2Char"/>
          <w:rtl/>
        </w:rPr>
        <w:t>هي شجرة أصلها في داري</w:t>
      </w:r>
      <w:r w:rsidR="00D10150" w:rsidRPr="00845E56">
        <w:rPr>
          <w:rStyle w:val="libBold2Char"/>
          <w:rtl/>
        </w:rPr>
        <w:t xml:space="preserve">، </w:t>
      </w:r>
      <w:r w:rsidRPr="00845E56">
        <w:rPr>
          <w:rStyle w:val="libBold2Char"/>
          <w:rtl/>
        </w:rPr>
        <w:t xml:space="preserve">وفرعها على </w:t>
      </w:r>
      <w:r w:rsidR="00150388" w:rsidRPr="00845E56">
        <w:rPr>
          <w:rStyle w:val="libBold2Char"/>
          <w:rtl/>
        </w:rPr>
        <w:t xml:space="preserve">أهل </w:t>
      </w:r>
      <w:r w:rsidRPr="00845E56">
        <w:rPr>
          <w:rStyle w:val="libBold2Char"/>
          <w:rtl/>
        </w:rPr>
        <w:t>الجنّة. فقيل</w:t>
      </w:r>
      <w:r w:rsidR="00D10150" w:rsidRPr="00845E56">
        <w:rPr>
          <w:rStyle w:val="libBold2Char"/>
          <w:rtl/>
        </w:rPr>
        <w:t xml:space="preserve">: </w:t>
      </w:r>
      <w:r w:rsidRPr="00845E56">
        <w:rPr>
          <w:rStyle w:val="libBold2Char"/>
          <w:rtl/>
        </w:rPr>
        <w:t>يا رسول الله سألناك عنها</w:t>
      </w:r>
      <w:r w:rsidR="00D10150" w:rsidRPr="00845E56">
        <w:rPr>
          <w:rStyle w:val="libBold2Char"/>
          <w:rtl/>
        </w:rPr>
        <w:t xml:space="preserve">، </w:t>
      </w:r>
      <w:r w:rsidRPr="00845E56">
        <w:rPr>
          <w:rStyle w:val="libBold2Char"/>
          <w:rtl/>
        </w:rPr>
        <w:t>فقلت</w:t>
      </w:r>
      <w:r w:rsidR="00D10150" w:rsidRPr="00845E56">
        <w:rPr>
          <w:rStyle w:val="libBold2Char"/>
          <w:rtl/>
        </w:rPr>
        <w:t xml:space="preserve">: </w:t>
      </w:r>
      <w:r w:rsidRPr="00845E56">
        <w:rPr>
          <w:rStyle w:val="libBold2Char"/>
          <w:rtl/>
        </w:rPr>
        <w:t>هي شجرة في الجنّة أصلها في دار علي</w:t>
      </w:r>
      <w:r w:rsidR="00A81F84" w:rsidRPr="00845E56">
        <w:rPr>
          <w:rStyle w:val="libBold2Char"/>
          <w:rtl/>
        </w:rPr>
        <w:t>ّ</w:t>
      </w:r>
      <w:r w:rsidRPr="00845E56">
        <w:rPr>
          <w:rStyle w:val="libBold2Char"/>
          <w:rtl/>
        </w:rPr>
        <w:t xml:space="preserve"> وفاطمة</w:t>
      </w:r>
      <w:r w:rsidR="00D10150" w:rsidRPr="00845E56">
        <w:rPr>
          <w:rStyle w:val="libBold2Char"/>
          <w:rtl/>
        </w:rPr>
        <w:t xml:space="preserve">، </w:t>
      </w:r>
      <w:r w:rsidRPr="00845E56">
        <w:rPr>
          <w:rStyle w:val="libBold2Char"/>
          <w:rtl/>
        </w:rPr>
        <w:t xml:space="preserve">وفرعها على </w:t>
      </w:r>
      <w:r w:rsidR="00150388" w:rsidRPr="00845E56">
        <w:rPr>
          <w:rStyle w:val="libBold2Char"/>
          <w:rtl/>
        </w:rPr>
        <w:t xml:space="preserve">أهل </w:t>
      </w:r>
      <w:r w:rsidRPr="00845E56">
        <w:rPr>
          <w:rStyle w:val="libBold2Char"/>
          <w:rtl/>
        </w:rPr>
        <w:t>الجنّة</w:t>
      </w:r>
      <w:r w:rsidR="00D10150" w:rsidRPr="00845E56">
        <w:rPr>
          <w:rStyle w:val="libBold2Char"/>
          <w:rtl/>
        </w:rPr>
        <w:t>؟</w:t>
      </w:r>
      <w:r w:rsidRPr="00845E56">
        <w:rPr>
          <w:rStyle w:val="libBold2Char"/>
          <w:rtl/>
        </w:rPr>
        <w:t xml:space="preserve"> فقال صلّى الله عليه وآله </w:t>
      </w:r>
      <w:r w:rsidR="00A81F84" w:rsidRPr="00845E56">
        <w:rPr>
          <w:rStyle w:val="libBold2Char"/>
          <w:rtl/>
        </w:rPr>
        <w:t>إ</w:t>
      </w:r>
      <w:r w:rsidRPr="00845E56">
        <w:rPr>
          <w:rStyle w:val="libBold2Char"/>
          <w:rtl/>
        </w:rPr>
        <w:t>ن</w:t>
      </w:r>
      <w:r w:rsidR="00A81F84" w:rsidRPr="00845E56">
        <w:rPr>
          <w:rStyle w:val="libBold2Char"/>
          <w:rtl/>
        </w:rPr>
        <w:t>ّ</w:t>
      </w:r>
      <w:r w:rsidRPr="00845E56">
        <w:rPr>
          <w:rStyle w:val="libBold2Char"/>
          <w:rtl/>
        </w:rPr>
        <w:t xml:space="preserve"> داري ودار علي</w:t>
      </w:r>
      <w:r w:rsidR="00A81F84" w:rsidRPr="00845E56">
        <w:rPr>
          <w:rStyle w:val="libBold2Char"/>
          <w:rtl/>
        </w:rPr>
        <w:t>ّ</w:t>
      </w:r>
      <w:r w:rsidRPr="00845E56">
        <w:rPr>
          <w:rStyle w:val="libBold2Char"/>
          <w:rtl/>
        </w:rPr>
        <w:t xml:space="preserve"> وفاطمة واحد غداً</w:t>
      </w:r>
      <w:r w:rsidR="00D10150" w:rsidRPr="00845E56">
        <w:rPr>
          <w:rStyle w:val="libBold2Char"/>
          <w:rtl/>
        </w:rPr>
        <w:t xml:space="preserve">، </w:t>
      </w:r>
      <w:r w:rsidRPr="00845E56">
        <w:rPr>
          <w:rStyle w:val="libBold2Char"/>
          <w:rtl/>
        </w:rPr>
        <w:t>في مكان واحد</w:t>
      </w:r>
      <w:r w:rsidR="00D10150" w:rsidRPr="00845E56">
        <w:rPr>
          <w:rStyle w:val="libBold2Char"/>
          <w:rtl/>
        </w:rPr>
        <w:t xml:space="preserve">، </w:t>
      </w:r>
      <w:r w:rsidRPr="00845E56">
        <w:rPr>
          <w:rStyle w:val="libBold2Char"/>
          <w:rtl/>
        </w:rPr>
        <w:t>وهي شجرة غرسها الله تبارك وتعالى بيده</w:t>
      </w:r>
      <w:r w:rsidR="00D10150" w:rsidRPr="00845E56">
        <w:rPr>
          <w:rStyle w:val="libBold2Char"/>
          <w:rtl/>
        </w:rPr>
        <w:t xml:space="preserve">، </w:t>
      </w:r>
      <w:r w:rsidRPr="00845E56">
        <w:rPr>
          <w:rStyle w:val="libBold2Char"/>
          <w:rtl/>
        </w:rPr>
        <w:t>ونفخ فيها من روحه</w:t>
      </w:r>
      <w:r w:rsidR="00D10150" w:rsidRPr="00845E56">
        <w:rPr>
          <w:rStyle w:val="libBold2Char"/>
          <w:rtl/>
        </w:rPr>
        <w:t xml:space="preserve">، </w:t>
      </w:r>
      <w:r w:rsidR="00C76402" w:rsidRPr="00845E56">
        <w:rPr>
          <w:rStyle w:val="libBold2Char"/>
          <w:rtl/>
        </w:rPr>
        <w:t>تنبت الح</w:t>
      </w:r>
      <w:r w:rsidR="00885C47" w:rsidRPr="00845E56">
        <w:rPr>
          <w:rStyle w:val="libBold2Char"/>
          <w:rtl/>
        </w:rPr>
        <w:t>ُ</w:t>
      </w:r>
      <w:r w:rsidR="00C76402" w:rsidRPr="00845E56">
        <w:rPr>
          <w:rStyle w:val="libBold2Char"/>
          <w:rtl/>
        </w:rPr>
        <w:t>ل</w:t>
      </w:r>
      <w:r w:rsidR="00885C47" w:rsidRPr="00845E56">
        <w:rPr>
          <w:rStyle w:val="libBold2Char"/>
          <w:rtl/>
        </w:rPr>
        <w:t>ّ</w:t>
      </w:r>
      <w:r w:rsidR="00C76402" w:rsidRPr="00845E56">
        <w:rPr>
          <w:rStyle w:val="libBold2Char"/>
          <w:rtl/>
        </w:rPr>
        <w:t>ي</w:t>
      </w:r>
      <w:r w:rsidR="00885C47" w:rsidRPr="00845E56">
        <w:rPr>
          <w:rStyle w:val="libBold2Char"/>
          <w:rtl/>
        </w:rPr>
        <w:t xml:space="preserve"> </w:t>
      </w:r>
      <w:r w:rsidR="00C76402" w:rsidRPr="00845E56">
        <w:rPr>
          <w:rStyle w:val="libBold2Char"/>
          <w:rtl/>
        </w:rPr>
        <w:t>والح</w:t>
      </w:r>
      <w:r w:rsidR="00705341">
        <w:rPr>
          <w:rStyle w:val="libBold2Char"/>
          <w:rtl/>
        </w:rPr>
        <w:t>ُ</w:t>
      </w:r>
      <w:r w:rsidR="00C76402" w:rsidRPr="00845E56">
        <w:rPr>
          <w:rStyle w:val="libBold2Char"/>
          <w:rtl/>
        </w:rPr>
        <w:t>لل</w:t>
      </w:r>
      <w:r w:rsidR="003B78C0" w:rsidRPr="0010659A">
        <w:rPr>
          <w:rtl/>
        </w:rPr>
        <w:t>]</w:t>
      </w:r>
      <w:r w:rsidRPr="0010659A">
        <w:rPr>
          <w:rtl/>
        </w:rPr>
        <w:t>.</w:t>
      </w:r>
    </w:p>
    <w:p w:rsidR="00301327" w:rsidRPr="00DF5C21" w:rsidRDefault="00301327" w:rsidP="00845E56">
      <w:pPr>
        <w:pStyle w:val="libNormal"/>
        <w:rPr>
          <w:rtl/>
        </w:rPr>
      </w:pPr>
      <w:r w:rsidRPr="00DF5C21">
        <w:rPr>
          <w:rtl/>
        </w:rPr>
        <w:t>وقد ورد ذلك في تفسير القرطبي</w:t>
      </w:r>
      <w:r w:rsidR="00705341">
        <w:rPr>
          <w:rtl/>
        </w:rPr>
        <w:t>:</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317</w:t>
      </w:r>
      <w:r>
        <w:rPr>
          <w:rtl/>
        </w:rPr>
        <w:t xml:space="preserve"> </w:t>
      </w:r>
      <w:r w:rsidRPr="00DF5C21">
        <w:rPr>
          <w:rtl/>
        </w:rPr>
        <w:t>وكذلك أورده القندوزي في</w:t>
      </w:r>
      <w:r w:rsidR="00707B79">
        <w:rPr>
          <w:rtl/>
        </w:rPr>
        <w:t xml:space="preserve"> </w:t>
      </w:r>
      <w:r w:rsidR="00BE50E9">
        <w:rPr>
          <w:rtl/>
        </w:rPr>
        <w:t xml:space="preserve">ينابيع المودّة </w:t>
      </w:r>
      <w:r>
        <w:rPr>
          <w:rtl/>
        </w:rPr>
        <w:t xml:space="preserve">ص </w:t>
      </w:r>
      <w:r w:rsidRPr="00DF5C21">
        <w:rPr>
          <w:rtl/>
        </w:rPr>
        <w:t>96</w:t>
      </w:r>
      <w:r w:rsidR="00D10150">
        <w:rPr>
          <w:rtl/>
        </w:rPr>
        <w:t>.</w:t>
      </w:r>
    </w:p>
    <w:p w:rsidR="00301327" w:rsidRPr="00DF5C21" w:rsidRDefault="00301327" w:rsidP="00705341">
      <w:pPr>
        <w:pStyle w:val="libNormal"/>
        <w:rPr>
          <w:rtl/>
        </w:rPr>
      </w:pPr>
      <w:r w:rsidRPr="00DF5C21">
        <w:rPr>
          <w:rtl/>
        </w:rPr>
        <w:t xml:space="preserve">وأورد الحسين بن الحكم </w:t>
      </w:r>
      <w:r w:rsidR="00705341">
        <w:rPr>
          <w:rtl/>
        </w:rPr>
        <w:t>ا</w:t>
      </w:r>
      <w:r w:rsidRPr="00DF5C21">
        <w:rPr>
          <w:rtl/>
        </w:rPr>
        <w:t>لحبري في كتابه</w:t>
      </w:r>
      <w:r w:rsidR="00705341">
        <w:rPr>
          <w:rtl/>
        </w:rPr>
        <w:t>:</w:t>
      </w:r>
      <w:r w:rsidRPr="00DF5C21">
        <w:rPr>
          <w:rtl/>
        </w:rPr>
        <w:t xml:space="preserve"> ما نزل من</w:t>
      </w:r>
      <w:r w:rsidR="00AC59B4">
        <w:rPr>
          <w:rtl/>
        </w:rPr>
        <w:t xml:space="preserve"> القرآن </w:t>
      </w:r>
      <w:r w:rsidRPr="00DF5C21">
        <w:rPr>
          <w:rtl/>
        </w:rPr>
        <w:t xml:space="preserve">في </w:t>
      </w:r>
      <w:r>
        <w:rPr>
          <w:rtl/>
        </w:rPr>
        <w:t>أهل البيت</w:t>
      </w:r>
      <w:r w:rsidR="00D10150">
        <w:rPr>
          <w:rtl/>
        </w:rPr>
        <w:t xml:space="preserve"> (</w:t>
      </w:r>
      <w:r w:rsidRPr="00DF5C21">
        <w:rPr>
          <w:rtl/>
        </w:rPr>
        <w:t>ع</w:t>
      </w:r>
      <w:r w:rsidR="00D10150">
        <w:rPr>
          <w:rtl/>
        </w:rPr>
        <w:t xml:space="preserve">) </w:t>
      </w:r>
      <w:r>
        <w:rPr>
          <w:rtl/>
        </w:rPr>
        <w:t xml:space="preserve">ص </w:t>
      </w:r>
      <w:r w:rsidRPr="00DF5C21">
        <w:rPr>
          <w:rtl/>
        </w:rPr>
        <w:t>63</w:t>
      </w:r>
      <w:r>
        <w:rPr>
          <w:rtl/>
        </w:rPr>
        <w:t xml:space="preserve"> </w:t>
      </w:r>
      <w:r w:rsidRPr="00DF5C21">
        <w:rPr>
          <w:rtl/>
        </w:rPr>
        <w:t>قال</w:t>
      </w:r>
      <w:r w:rsidR="00D10150">
        <w:rPr>
          <w:rtl/>
        </w:rPr>
        <w:t xml:space="preserve">: </w:t>
      </w:r>
    </w:p>
    <w:p w:rsidR="00301327" w:rsidRPr="00845E56" w:rsidRDefault="00301327" w:rsidP="008B3A02">
      <w:pPr>
        <w:pStyle w:val="libNormal"/>
        <w:rPr>
          <w:rtl/>
        </w:rPr>
      </w:pPr>
      <w:r>
        <w:rPr>
          <w:rtl/>
        </w:rPr>
        <w:t>حدّثنا</w:t>
      </w:r>
      <w:r w:rsidR="00E96C6A">
        <w:rPr>
          <w:rtl/>
        </w:rPr>
        <w:t xml:space="preserve"> عليّ بن </w:t>
      </w:r>
      <w:r w:rsidRPr="00DF5C21">
        <w:rPr>
          <w:rtl/>
        </w:rPr>
        <w:t>محمد</w:t>
      </w:r>
      <w:r w:rsidR="00D10150">
        <w:rPr>
          <w:rtl/>
        </w:rPr>
        <w:t xml:space="preserve">، </w:t>
      </w:r>
      <w:r w:rsidRPr="00DF5C21">
        <w:rPr>
          <w:rtl/>
        </w:rPr>
        <w:t>قال</w:t>
      </w:r>
      <w:r w:rsidR="00D10150">
        <w:rPr>
          <w:rtl/>
        </w:rPr>
        <w:t xml:space="preserve">: </w:t>
      </w:r>
      <w:r>
        <w:rPr>
          <w:rtl/>
        </w:rPr>
        <w:t>حدّثني</w:t>
      </w:r>
      <w:r w:rsidRPr="00DF5C21">
        <w:rPr>
          <w:rtl/>
        </w:rPr>
        <w:t xml:space="preserve"> </w:t>
      </w:r>
      <w:r w:rsidR="00705341">
        <w:rPr>
          <w:rtl/>
        </w:rPr>
        <w:t>ا</w:t>
      </w:r>
      <w:r w:rsidRPr="00DF5C21">
        <w:rPr>
          <w:rtl/>
        </w:rPr>
        <w:t>لحبري</w:t>
      </w:r>
      <w:r w:rsidR="00D10150">
        <w:rPr>
          <w:rtl/>
        </w:rPr>
        <w:t xml:space="preserve">، </w:t>
      </w:r>
      <w:r w:rsidRPr="00DF5C21">
        <w:rPr>
          <w:rtl/>
        </w:rPr>
        <w:t>قال</w:t>
      </w:r>
      <w:r w:rsidR="00D10150">
        <w:rPr>
          <w:rtl/>
        </w:rPr>
        <w:t xml:space="preserve">: </w:t>
      </w:r>
      <w:r>
        <w:rPr>
          <w:rtl/>
        </w:rPr>
        <w:t>حدّثنا</w:t>
      </w:r>
      <w:r w:rsidRPr="00DF5C21">
        <w:rPr>
          <w:rtl/>
        </w:rPr>
        <w:t xml:space="preserve"> حسن بن حسين</w:t>
      </w:r>
      <w:r w:rsidR="00D10150">
        <w:rPr>
          <w:rtl/>
        </w:rPr>
        <w:t xml:space="preserve">، </w:t>
      </w:r>
      <w:r w:rsidRPr="00DF5C21">
        <w:rPr>
          <w:rtl/>
        </w:rPr>
        <w:t>قال</w:t>
      </w:r>
      <w:r w:rsidR="00D10150">
        <w:rPr>
          <w:rtl/>
        </w:rPr>
        <w:t xml:space="preserve">: </w:t>
      </w:r>
      <w:r>
        <w:rPr>
          <w:rtl/>
        </w:rPr>
        <w:t>حدّثنا</w:t>
      </w:r>
      <w:r w:rsidRPr="00DF5C21">
        <w:rPr>
          <w:rtl/>
        </w:rPr>
        <w:t xml:space="preserve"> حب</w:t>
      </w:r>
      <w:r w:rsidR="00D578B7">
        <w:rPr>
          <w:rtl/>
        </w:rPr>
        <w:t>ّ</w:t>
      </w:r>
      <w:r w:rsidRPr="00DF5C21">
        <w:rPr>
          <w:rtl/>
        </w:rPr>
        <w:t>ان</w:t>
      </w:r>
      <w:r w:rsidR="00D10150">
        <w:rPr>
          <w:rtl/>
        </w:rPr>
        <w:t xml:space="preserve">، </w:t>
      </w:r>
      <w:r w:rsidRPr="00DF5C21">
        <w:rPr>
          <w:rtl/>
        </w:rPr>
        <w:t>عن الكلبي</w:t>
      </w:r>
      <w:r w:rsidR="00D10150">
        <w:rPr>
          <w:rtl/>
        </w:rPr>
        <w:t xml:space="preserve">، </w:t>
      </w:r>
      <w:r w:rsidRPr="00DF5C21">
        <w:rPr>
          <w:rtl/>
        </w:rPr>
        <w:t>عن أبي صالح</w:t>
      </w:r>
      <w:r w:rsidR="00D10150">
        <w:rPr>
          <w:rtl/>
        </w:rPr>
        <w:t>،</w:t>
      </w:r>
      <w:r w:rsidR="00B7499C">
        <w:rPr>
          <w:rtl/>
        </w:rPr>
        <w:t xml:space="preserve"> عن ابن </w:t>
      </w:r>
      <w:r w:rsidR="001E071E">
        <w:rPr>
          <w:rtl/>
        </w:rPr>
        <w:t>عباس</w:t>
      </w:r>
      <w:r w:rsidR="00D10150">
        <w:rPr>
          <w:rtl/>
        </w:rPr>
        <w:t xml:space="preserve">: </w:t>
      </w:r>
      <w:r w:rsidR="008B3A02">
        <w:rPr>
          <w:rStyle w:val="libAlaemChar"/>
          <w:rtl/>
        </w:rPr>
        <w:t>[</w:t>
      </w:r>
      <w:r w:rsidR="00845E56">
        <w:rPr>
          <w:rStyle w:val="libAlaemChar"/>
          <w:rtl/>
        </w:rPr>
        <w:t>(</w:t>
      </w:r>
      <w:r w:rsidRPr="00CF6DDF">
        <w:rPr>
          <w:rStyle w:val="libAieChar"/>
          <w:rtl/>
        </w:rPr>
        <w:t>الَّذِينَ آمَنُوا وَعَمِلُوا الصَّالِحَاتِ طُوبَىٰ لَهُمْ وَحُسْنُ مَآبٍ</w:t>
      </w:r>
      <w:r w:rsidR="00845E56" w:rsidRPr="001001E6">
        <w:rPr>
          <w:rStyle w:val="libAlaemChar"/>
          <w:rtl/>
        </w:rPr>
        <w:t>)</w:t>
      </w:r>
      <w:r w:rsidR="00845E56">
        <w:rPr>
          <w:rtl/>
        </w:rPr>
        <w:t>.</w:t>
      </w:r>
      <w:r w:rsidR="008B3A02" w:rsidRPr="00845E56">
        <w:rPr>
          <w:rStyle w:val="libBold2Char"/>
          <w:rtl/>
        </w:rPr>
        <w:t xml:space="preserve"> </w:t>
      </w:r>
      <w:r w:rsidRPr="00845E56">
        <w:rPr>
          <w:rStyle w:val="libBold2Char"/>
          <w:rtl/>
        </w:rPr>
        <w:t>شجرة</w:t>
      </w:r>
      <w:r w:rsidR="007C7715">
        <w:rPr>
          <w:rStyle w:val="libBold2Char"/>
          <w:rtl/>
        </w:rPr>
        <w:t>ٌ</w:t>
      </w:r>
      <w:r w:rsidRPr="00845E56">
        <w:rPr>
          <w:rStyle w:val="libBold2Char"/>
          <w:rtl/>
        </w:rPr>
        <w:t xml:space="preserve"> أصلها في دار علي</w:t>
      </w:r>
      <w:r w:rsidR="00A81F84" w:rsidRPr="00845E56">
        <w:rPr>
          <w:rStyle w:val="libBold2Char"/>
          <w:rtl/>
        </w:rPr>
        <w:t>ّ</w:t>
      </w:r>
      <w:r w:rsidRPr="00845E56">
        <w:rPr>
          <w:rStyle w:val="libBold2Char"/>
          <w:rtl/>
        </w:rPr>
        <w:t xml:space="preserve"> عليه السلام في الجنّة</w:t>
      </w:r>
      <w:r w:rsidR="00D10150" w:rsidRPr="00845E56">
        <w:rPr>
          <w:rStyle w:val="libBold2Char"/>
          <w:rtl/>
        </w:rPr>
        <w:t xml:space="preserve">، </w:t>
      </w:r>
      <w:r w:rsidRPr="00845E56">
        <w:rPr>
          <w:rStyle w:val="libBold2Char"/>
          <w:rtl/>
        </w:rPr>
        <w:t>وفي دار كل مؤمن منها غصن</w:t>
      </w:r>
      <w:r w:rsidR="00D10150" w:rsidRPr="00845E56">
        <w:rPr>
          <w:rStyle w:val="libBold2Char"/>
          <w:rtl/>
        </w:rPr>
        <w:t xml:space="preserve">، </w:t>
      </w:r>
      <w:r w:rsidRPr="00845E56">
        <w:rPr>
          <w:rStyle w:val="libBold2Char"/>
          <w:rtl/>
        </w:rPr>
        <w:t>يقال لها</w:t>
      </w:r>
      <w:r w:rsidR="00D10150" w:rsidRPr="00845E56">
        <w:rPr>
          <w:rStyle w:val="libBold2Char"/>
          <w:rtl/>
        </w:rPr>
        <w:t xml:space="preserve">: </w:t>
      </w:r>
      <w:r w:rsidRPr="00845E56">
        <w:rPr>
          <w:rStyle w:val="libBold2Char"/>
          <w:rtl/>
        </w:rPr>
        <w:t>شجرة طوبى</w:t>
      </w:r>
      <w:r w:rsidR="00D10150" w:rsidRPr="00845E56">
        <w:rPr>
          <w:rStyle w:val="libBold2Char"/>
          <w:rtl/>
        </w:rPr>
        <w:t xml:space="preserve">، </w:t>
      </w:r>
      <w:r w:rsidR="00845E56">
        <w:rPr>
          <w:rStyle w:val="libAlaemChar"/>
          <w:rtl/>
        </w:rPr>
        <w:t>(</w:t>
      </w:r>
      <w:r w:rsidRPr="00CF6DDF">
        <w:rPr>
          <w:rStyle w:val="libAieChar"/>
          <w:rtl/>
        </w:rPr>
        <w:t>وَحُسْنُ مَآبٍ</w:t>
      </w:r>
      <w:r w:rsidR="00845E56" w:rsidRPr="001001E6">
        <w:rPr>
          <w:rStyle w:val="libAlaemChar"/>
          <w:rtl/>
        </w:rPr>
        <w:t>)</w:t>
      </w:r>
      <w:r w:rsidR="008B3A02">
        <w:rPr>
          <w:rStyle w:val="libAlaemChar"/>
          <w:rtl/>
        </w:rPr>
        <w:t>]</w:t>
      </w:r>
      <w:r w:rsidR="00D10150" w:rsidRPr="00845E56">
        <w:rPr>
          <w:rtl/>
        </w:rPr>
        <w:t xml:space="preserve"> </w:t>
      </w:r>
      <w:r w:rsidRPr="00845E56">
        <w:rPr>
          <w:rtl/>
        </w:rPr>
        <w:t>حسن المرجع.</w:t>
      </w:r>
    </w:p>
    <w:p w:rsidR="008C1D9F" w:rsidRDefault="008C1D9F" w:rsidP="008C1D9F">
      <w:pPr>
        <w:pStyle w:val="libNormal"/>
        <w:rPr>
          <w:rtl/>
        </w:rPr>
      </w:pPr>
      <w:r>
        <w:rPr>
          <w:rtl/>
        </w:rPr>
        <w:br w:type="page"/>
      </w:r>
    </w:p>
    <w:p w:rsidR="00301327" w:rsidRPr="00DF5C21" w:rsidRDefault="00301327" w:rsidP="00705341">
      <w:pPr>
        <w:pStyle w:val="libNormal"/>
        <w:rPr>
          <w:rtl/>
        </w:rPr>
      </w:pPr>
      <w:r w:rsidRPr="00DF5C21">
        <w:rPr>
          <w:rtl/>
        </w:rPr>
        <w:lastRenderedPageBreak/>
        <w:t xml:space="preserve">ورواه الحسين بن الحكم </w:t>
      </w:r>
      <w:r w:rsidR="00705341">
        <w:rPr>
          <w:rtl/>
        </w:rPr>
        <w:t>ا</w:t>
      </w:r>
      <w:r w:rsidRPr="00DF5C21">
        <w:rPr>
          <w:rtl/>
        </w:rPr>
        <w:t>لحبري في تفسيره</w:t>
      </w:r>
      <w:r>
        <w:rPr>
          <w:rtl/>
        </w:rPr>
        <w:t xml:space="preserve"> ص </w:t>
      </w:r>
      <w:r w:rsidRPr="00DF5C21">
        <w:rPr>
          <w:rtl/>
        </w:rPr>
        <w:t>62</w:t>
      </w:r>
      <w:r>
        <w:rPr>
          <w:rtl/>
        </w:rPr>
        <w:t xml:space="preserve"> </w:t>
      </w:r>
      <w:r w:rsidRPr="00DF5C21">
        <w:rPr>
          <w:rtl/>
        </w:rPr>
        <w:t>في الحديث</w:t>
      </w:r>
      <w:r>
        <w:rPr>
          <w:rtl/>
        </w:rPr>
        <w:t xml:space="preserve"> </w:t>
      </w:r>
      <w:r w:rsidRPr="00DF5C21">
        <w:rPr>
          <w:rtl/>
        </w:rPr>
        <w:t>22</w:t>
      </w:r>
      <w:r w:rsidR="00D10150">
        <w:rPr>
          <w:rtl/>
        </w:rPr>
        <w:t xml:space="preserve">، </w:t>
      </w:r>
      <w:r w:rsidRPr="00DF5C21">
        <w:rPr>
          <w:rtl/>
        </w:rPr>
        <w:t>بنص الحديث أعلاه.</w:t>
      </w:r>
    </w:p>
    <w:p w:rsidR="00845E56" w:rsidRDefault="00301327" w:rsidP="00845E56">
      <w:pPr>
        <w:pStyle w:val="libNormal"/>
        <w:rPr>
          <w:rtl/>
        </w:rPr>
      </w:pPr>
      <w:r w:rsidRPr="00DF5C21">
        <w:rPr>
          <w:rtl/>
        </w:rPr>
        <w:t>وروى الحافظ الحاكم الحسكاني في شواهد التنـزيل</w:t>
      </w:r>
      <w:r w:rsidR="007C7715">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468</w:t>
      </w:r>
      <w:r>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في الحديث</w:t>
      </w:r>
      <w:r>
        <w:rPr>
          <w:rtl/>
        </w:rPr>
        <w:t xml:space="preserve"> </w:t>
      </w:r>
      <w:r w:rsidRPr="00DF5C21">
        <w:rPr>
          <w:rtl/>
        </w:rPr>
        <w:t>417</w:t>
      </w:r>
      <w:r>
        <w:rPr>
          <w:rtl/>
        </w:rPr>
        <w:t xml:space="preserve"> </w:t>
      </w:r>
      <w:r w:rsidRPr="00DF5C21">
        <w:rPr>
          <w:rtl/>
        </w:rPr>
        <w:t>قال</w:t>
      </w:r>
      <w:r w:rsidR="00D10150">
        <w:rPr>
          <w:rtl/>
        </w:rPr>
        <w:t xml:space="preserve">: </w:t>
      </w:r>
    </w:p>
    <w:p w:rsidR="00301327" w:rsidRPr="00DF5C21" w:rsidRDefault="00301327" w:rsidP="007C7715">
      <w:pPr>
        <w:pStyle w:val="libNormal"/>
        <w:rPr>
          <w:rtl/>
        </w:rPr>
      </w:pPr>
      <w:r>
        <w:rPr>
          <w:rtl/>
        </w:rPr>
        <w:t>حدّثني</w:t>
      </w:r>
      <w:r w:rsidRPr="00DF5C21">
        <w:rPr>
          <w:rtl/>
        </w:rPr>
        <w:t xml:space="preserve"> الحاكم الوالد أبو</w:t>
      </w:r>
      <w:r>
        <w:rPr>
          <w:rtl/>
        </w:rPr>
        <w:t xml:space="preserve"> محمّد </w:t>
      </w:r>
      <w:r w:rsidRPr="00DF5C21">
        <w:rPr>
          <w:rtl/>
        </w:rPr>
        <w:t>رحمه الله قال</w:t>
      </w:r>
      <w:r w:rsidR="00D10150">
        <w:rPr>
          <w:rtl/>
        </w:rPr>
        <w:t xml:space="preserve">: </w:t>
      </w:r>
      <w:r>
        <w:rPr>
          <w:rtl/>
        </w:rPr>
        <w:t xml:space="preserve">أخبرنا </w:t>
      </w:r>
      <w:r w:rsidRPr="00DF5C21">
        <w:rPr>
          <w:rtl/>
        </w:rPr>
        <w:t xml:space="preserve">عمر بن </w:t>
      </w:r>
      <w:r w:rsidR="00150388">
        <w:rPr>
          <w:rtl/>
        </w:rPr>
        <w:t>أحمد</w:t>
      </w:r>
      <w:r w:rsidRPr="00DF5C21">
        <w:rPr>
          <w:rtl/>
        </w:rPr>
        <w:t xml:space="preserve"> بن عثمان الواعظ </w:t>
      </w:r>
      <w:r>
        <w:rPr>
          <w:rtl/>
        </w:rPr>
        <w:t>-</w:t>
      </w:r>
      <w:r w:rsidRPr="00DF5C21">
        <w:rPr>
          <w:rtl/>
        </w:rPr>
        <w:t>ببغداد-</w:t>
      </w:r>
      <w:r w:rsidR="00D10150">
        <w:rPr>
          <w:rtl/>
        </w:rPr>
        <w:t xml:space="preserve">، </w:t>
      </w:r>
      <w:r w:rsidRPr="00DF5C21">
        <w:rPr>
          <w:rtl/>
        </w:rPr>
        <w:t>قال</w:t>
      </w:r>
      <w:r w:rsidR="00D10150">
        <w:rPr>
          <w:rtl/>
        </w:rPr>
        <w:t xml:space="preserve">: </w:t>
      </w:r>
      <w:r>
        <w:rPr>
          <w:rtl/>
        </w:rPr>
        <w:t>حدّثنا</w:t>
      </w:r>
      <w:r w:rsidRPr="00DF5C21">
        <w:rPr>
          <w:rtl/>
        </w:rPr>
        <w:t xml:space="preserve"> </w:t>
      </w:r>
      <w:r w:rsidR="00150388">
        <w:rPr>
          <w:rtl/>
        </w:rPr>
        <w:t>أحمد</w:t>
      </w:r>
      <w:r w:rsidRPr="00DF5C21">
        <w:rPr>
          <w:rtl/>
        </w:rPr>
        <w:t xml:space="preserve"> بن</w:t>
      </w:r>
      <w:r>
        <w:rPr>
          <w:rtl/>
        </w:rPr>
        <w:t xml:space="preserve"> محمّد </w:t>
      </w:r>
      <w:r w:rsidRPr="00DF5C21">
        <w:rPr>
          <w:rtl/>
        </w:rPr>
        <w:t>بن سعيد الهمداني</w:t>
      </w:r>
      <w:r w:rsidR="00D10150">
        <w:rPr>
          <w:rtl/>
        </w:rPr>
        <w:t xml:space="preserve">، </w:t>
      </w:r>
      <w:r w:rsidRPr="00DF5C21">
        <w:rPr>
          <w:rtl/>
        </w:rPr>
        <w:t>قال</w:t>
      </w:r>
      <w:r w:rsidR="00D10150">
        <w:rPr>
          <w:rtl/>
        </w:rPr>
        <w:t xml:space="preserve">: </w:t>
      </w:r>
      <w:r>
        <w:rPr>
          <w:rtl/>
        </w:rPr>
        <w:t>حدّثنا</w:t>
      </w:r>
      <w:r w:rsidRPr="00DF5C21">
        <w:rPr>
          <w:rtl/>
        </w:rPr>
        <w:t xml:space="preserve"> </w:t>
      </w:r>
      <w:r w:rsidR="00150388">
        <w:rPr>
          <w:rtl/>
        </w:rPr>
        <w:t>أحمد</w:t>
      </w:r>
      <w:r w:rsidRPr="00DF5C21">
        <w:rPr>
          <w:rtl/>
        </w:rPr>
        <w:t xml:space="preserve"> بن الحسن الخز</w:t>
      </w:r>
      <w:r w:rsidR="007C7715">
        <w:rPr>
          <w:rtl/>
        </w:rPr>
        <w:t>ّ</w:t>
      </w:r>
      <w:r w:rsidRPr="00DF5C21">
        <w:rPr>
          <w:rtl/>
        </w:rPr>
        <w:t>ا</w:t>
      </w:r>
      <w:r w:rsidR="007C7715">
        <w:rPr>
          <w:rtl/>
        </w:rPr>
        <w:t>ز</w:t>
      </w:r>
      <w:r w:rsidR="00D10150">
        <w:rPr>
          <w:rtl/>
        </w:rPr>
        <w:t xml:space="preserve">، </w:t>
      </w:r>
      <w:r w:rsidRPr="00DF5C21">
        <w:rPr>
          <w:rtl/>
        </w:rPr>
        <w:t>قال</w:t>
      </w:r>
      <w:r w:rsidR="00D10150">
        <w:rPr>
          <w:rtl/>
        </w:rPr>
        <w:t xml:space="preserve">: </w:t>
      </w:r>
      <w:r>
        <w:rPr>
          <w:rtl/>
        </w:rPr>
        <w:t xml:space="preserve">أخبرنا </w:t>
      </w:r>
      <w:r w:rsidRPr="00DF5C21">
        <w:rPr>
          <w:rtl/>
        </w:rPr>
        <w:t>أبي</w:t>
      </w:r>
      <w:r w:rsidR="00D10150">
        <w:rPr>
          <w:rtl/>
        </w:rPr>
        <w:t xml:space="preserve">، </w:t>
      </w:r>
      <w:r w:rsidRPr="00DF5C21">
        <w:rPr>
          <w:rtl/>
        </w:rPr>
        <w:t>قال</w:t>
      </w:r>
      <w:r w:rsidR="00D10150">
        <w:rPr>
          <w:rtl/>
        </w:rPr>
        <w:t xml:space="preserve">: </w:t>
      </w:r>
      <w:r>
        <w:rPr>
          <w:rtl/>
        </w:rPr>
        <w:t>حدّثنا</w:t>
      </w:r>
      <w:r w:rsidRPr="00DF5C21">
        <w:rPr>
          <w:rtl/>
        </w:rPr>
        <w:t xml:space="preserve"> حصين بن مخارق</w:t>
      </w:r>
      <w:r w:rsidR="00D10150">
        <w:rPr>
          <w:rtl/>
        </w:rPr>
        <w:t xml:space="preserve">، </w:t>
      </w:r>
      <w:r w:rsidRPr="00DF5C21">
        <w:rPr>
          <w:rtl/>
        </w:rPr>
        <w:t>عن موسى بن جعفر عن أبيه</w:t>
      </w:r>
      <w:r w:rsidR="00D10150">
        <w:rPr>
          <w:rtl/>
        </w:rPr>
        <w:t xml:space="preserve">، </w:t>
      </w:r>
      <w:r w:rsidRPr="00DF5C21">
        <w:rPr>
          <w:rtl/>
        </w:rPr>
        <w:t>عن آبائه قال</w:t>
      </w:r>
      <w:r w:rsidR="00D10150">
        <w:rPr>
          <w:rtl/>
        </w:rPr>
        <w:t xml:space="preserve">: </w:t>
      </w:r>
    </w:p>
    <w:p w:rsidR="00301327" w:rsidRPr="00DF5C21" w:rsidRDefault="00301327" w:rsidP="008B3A02">
      <w:pPr>
        <w:pStyle w:val="libNormal"/>
        <w:rPr>
          <w:rtl/>
        </w:rPr>
      </w:pPr>
      <w:r w:rsidRPr="00DF5C21">
        <w:rPr>
          <w:rtl/>
        </w:rPr>
        <w:t>سئل رسول الله [</w:t>
      </w:r>
      <w:r w:rsidR="003F0683">
        <w:rPr>
          <w:rtl/>
        </w:rPr>
        <w:t>صلّى الله عليه</w:t>
      </w:r>
      <w:r w:rsidRPr="00DF5C21">
        <w:rPr>
          <w:rtl/>
        </w:rPr>
        <w:t xml:space="preserve"> واله]</w:t>
      </w:r>
      <w:r w:rsidR="003F0683">
        <w:rPr>
          <w:rtl/>
        </w:rPr>
        <w:t xml:space="preserve"> وسلّم </w:t>
      </w:r>
      <w:r w:rsidRPr="00DF5C21">
        <w:rPr>
          <w:rtl/>
        </w:rPr>
        <w:t>عن طوبى</w:t>
      </w:r>
      <w:r w:rsidR="00D10150">
        <w:rPr>
          <w:rtl/>
        </w:rPr>
        <w:t xml:space="preserve">، </w:t>
      </w:r>
      <w:r w:rsidRPr="00DF5C21">
        <w:rPr>
          <w:rtl/>
        </w:rPr>
        <w:t>قال</w:t>
      </w:r>
      <w:r w:rsidR="00D10150">
        <w:rPr>
          <w:rtl/>
        </w:rPr>
        <w:t xml:space="preserve">: </w:t>
      </w:r>
      <w:r w:rsidR="003B78C0" w:rsidRPr="003B78C0">
        <w:rPr>
          <w:rtl/>
        </w:rPr>
        <w:t>[</w:t>
      </w:r>
      <w:r w:rsidRPr="00845E56">
        <w:rPr>
          <w:rStyle w:val="libBold2Char"/>
          <w:rtl/>
        </w:rPr>
        <w:t xml:space="preserve">شجرة أصلها في داري وفرعها على </w:t>
      </w:r>
      <w:r w:rsidR="00150388" w:rsidRPr="00845E56">
        <w:rPr>
          <w:rStyle w:val="libBold2Char"/>
          <w:rtl/>
        </w:rPr>
        <w:t xml:space="preserve">أهل </w:t>
      </w:r>
      <w:r w:rsidRPr="00845E56">
        <w:rPr>
          <w:rStyle w:val="libBold2Char"/>
          <w:rtl/>
        </w:rPr>
        <w:t>الجنّة</w:t>
      </w:r>
      <w:r w:rsidR="008B3A02">
        <w:rPr>
          <w:rStyle w:val="libBold2Char"/>
          <w:rtl/>
        </w:rPr>
        <w:t>.</w:t>
      </w:r>
      <w:r w:rsidR="00D10150" w:rsidRPr="00845E56">
        <w:rPr>
          <w:rtl/>
        </w:rPr>
        <w:t xml:space="preserve"> </w:t>
      </w:r>
      <w:r w:rsidRPr="00845E56">
        <w:rPr>
          <w:rtl/>
        </w:rPr>
        <w:t>ثم</w:t>
      </w:r>
      <w:r w:rsidR="007C7715">
        <w:rPr>
          <w:rtl/>
        </w:rPr>
        <w:t>َّ</w:t>
      </w:r>
      <w:r w:rsidRPr="00845E56">
        <w:rPr>
          <w:rtl/>
        </w:rPr>
        <w:t xml:space="preserve"> سئل عنها مر</w:t>
      </w:r>
      <w:r w:rsidR="00A81F84" w:rsidRPr="00845E56">
        <w:rPr>
          <w:rtl/>
        </w:rPr>
        <w:t>ّ</w:t>
      </w:r>
      <w:r w:rsidRPr="00845E56">
        <w:rPr>
          <w:rtl/>
        </w:rPr>
        <w:t>ة أخرى</w:t>
      </w:r>
      <w:r w:rsidR="00D10150" w:rsidRPr="00845E56">
        <w:rPr>
          <w:rtl/>
        </w:rPr>
        <w:t xml:space="preserve">، </w:t>
      </w:r>
      <w:r w:rsidRPr="00845E56">
        <w:rPr>
          <w:rtl/>
        </w:rPr>
        <w:t>فقال</w:t>
      </w:r>
      <w:r w:rsidR="00D10150" w:rsidRPr="00845E56">
        <w:rPr>
          <w:rtl/>
        </w:rPr>
        <w:t xml:space="preserve">: </w:t>
      </w:r>
      <w:r w:rsidRPr="00845E56">
        <w:rPr>
          <w:rStyle w:val="libBold2Char"/>
          <w:rtl/>
        </w:rPr>
        <w:t>هي في دار علي</w:t>
      </w:r>
      <w:r w:rsidR="00A81F84" w:rsidRPr="00845E56">
        <w:rPr>
          <w:rStyle w:val="libBold2Char"/>
          <w:rtl/>
        </w:rPr>
        <w:t>ّ</w:t>
      </w:r>
      <w:r w:rsidRPr="00845E56">
        <w:rPr>
          <w:rtl/>
        </w:rPr>
        <w:t xml:space="preserve"> فقيل له في ذلك</w:t>
      </w:r>
      <w:r w:rsidR="00D10150" w:rsidRPr="00845E56">
        <w:rPr>
          <w:rtl/>
        </w:rPr>
        <w:t xml:space="preserve">؟؛ </w:t>
      </w:r>
      <w:r w:rsidRPr="00845E56">
        <w:rPr>
          <w:rtl/>
        </w:rPr>
        <w:t>فقال</w:t>
      </w:r>
      <w:r w:rsidR="00D10150" w:rsidRPr="00845E56">
        <w:rPr>
          <w:rtl/>
        </w:rPr>
        <w:t xml:space="preserve">: </w:t>
      </w:r>
      <w:r w:rsidR="00A81F84" w:rsidRPr="00845E56">
        <w:rPr>
          <w:rStyle w:val="libBold2Char"/>
          <w:rtl/>
        </w:rPr>
        <w:t>إ</w:t>
      </w:r>
      <w:r w:rsidRPr="00845E56">
        <w:rPr>
          <w:rStyle w:val="libBold2Char"/>
          <w:rtl/>
        </w:rPr>
        <w:t>ن</w:t>
      </w:r>
      <w:r w:rsidR="00A81F84" w:rsidRPr="00845E56">
        <w:rPr>
          <w:rStyle w:val="libBold2Char"/>
          <w:rtl/>
        </w:rPr>
        <w:t>ّ</w:t>
      </w:r>
      <w:r w:rsidRPr="00845E56">
        <w:rPr>
          <w:rStyle w:val="libBold2Char"/>
          <w:rtl/>
        </w:rPr>
        <w:t xml:space="preserve"> داري ودار علي</w:t>
      </w:r>
      <w:r w:rsidR="00A81F84" w:rsidRPr="00845E56">
        <w:rPr>
          <w:rStyle w:val="libBold2Char"/>
          <w:rtl/>
        </w:rPr>
        <w:t>ّ</w:t>
      </w:r>
      <w:r w:rsidRPr="00845E56">
        <w:rPr>
          <w:rStyle w:val="libBold2Char"/>
          <w:rtl/>
        </w:rPr>
        <w:t xml:space="preserve"> في الجنّة بمكان واحد</w:t>
      </w:r>
      <w:r w:rsidR="003B78C0" w:rsidRPr="003B78C0">
        <w:rPr>
          <w:rtl/>
        </w:rPr>
        <w:t>]</w:t>
      </w:r>
      <w:r w:rsidRPr="00845E56">
        <w:rPr>
          <w:rStyle w:val="libBold2Char"/>
          <w:rtl/>
        </w:rPr>
        <w:t xml:space="preserve"> </w:t>
      </w:r>
      <w:r w:rsidRPr="00DF5C21">
        <w:rPr>
          <w:rtl/>
        </w:rPr>
        <w:t xml:space="preserve">و </w:t>
      </w:r>
      <w:r w:rsidR="007C7715">
        <w:rPr>
          <w:rtl/>
        </w:rPr>
        <w:t>(</w:t>
      </w:r>
      <w:r w:rsidRPr="00DF5C21">
        <w:rPr>
          <w:rtl/>
        </w:rPr>
        <w:t>مثله ورد أيضاً</w:t>
      </w:r>
      <w:r w:rsidR="007C7715">
        <w:rPr>
          <w:rtl/>
        </w:rPr>
        <w:t>)</w:t>
      </w:r>
      <w:r w:rsidRPr="00DF5C21">
        <w:rPr>
          <w:rtl/>
        </w:rPr>
        <w:t xml:space="preserve">في </w:t>
      </w:r>
      <w:r w:rsidR="007C7715">
        <w:rPr>
          <w:rtl/>
        </w:rPr>
        <w:t>(</w:t>
      </w:r>
      <w:r w:rsidRPr="00DF5C21">
        <w:rPr>
          <w:rtl/>
        </w:rPr>
        <w:t>التفسير</w:t>
      </w:r>
      <w:r w:rsidR="007C7715">
        <w:rPr>
          <w:rtl/>
        </w:rPr>
        <w:t>)</w:t>
      </w:r>
      <w:r w:rsidRPr="00DF5C21">
        <w:rPr>
          <w:rtl/>
        </w:rPr>
        <w:t xml:space="preserve"> العتيق.</w:t>
      </w:r>
    </w:p>
    <w:p w:rsidR="00301327" w:rsidRPr="00DF5C21" w:rsidRDefault="00301327" w:rsidP="00845E56">
      <w:pPr>
        <w:pStyle w:val="libNormal"/>
        <w:rPr>
          <w:rtl/>
        </w:rPr>
      </w:pPr>
      <w:r w:rsidRPr="00DF5C21">
        <w:rPr>
          <w:rtl/>
        </w:rPr>
        <w:t>وأورد الحاكم الحسكاني في شواهد التنـزيل في الحديث</w:t>
      </w:r>
      <w:r>
        <w:rPr>
          <w:rtl/>
        </w:rPr>
        <w:t xml:space="preserve"> </w:t>
      </w:r>
      <w:r w:rsidRPr="00DF5C21">
        <w:rPr>
          <w:rtl/>
        </w:rPr>
        <w:t>418</w:t>
      </w:r>
      <w:r w:rsidR="00D10150">
        <w:rPr>
          <w:rtl/>
        </w:rPr>
        <w:t>.</w:t>
      </w:r>
    </w:p>
    <w:p w:rsidR="00301327" w:rsidRPr="00DF5C21" w:rsidRDefault="00301327" w:rsidP="007C7715">
      <w:pPr>
        <w:pStyle w:val="libNormal"/>
        <w:rPr>
          <w:rtl/>
        </w:rPr>
      </w:pPr>
      <w:r>
        <w:rPr>
          <w:rtl/>
        </w:rPr>
        <w:t>حدّثنا</w:t>
      </w:r>
      <w:r w:rsidRPr="00DF5C21">
        <w:rPr>
          <w:rtl/>
        </w:rPr>
        <w:t xml:space="preserve"> أبو سعد المعاذي قال</w:t>
      </w:r>
      <w:r w:rsidR="00D10150">
        <w:rPr>
          <w:rtl/>
        </w:rPr>
        <w:t xml:space="preserve">: </w:t>
      </w:r>
      <w:r>
        <w:rPr>
          <w:rtl/>
        </w:rPr>
        <w:t xml:space="preserve">أخبرنا </w:t>
      </w:r>
      <w:r w:rsidRPr="00DF5C21">
        <w:rPr>
          <w:rtl/>
        </w:rPr>
        <w:t>أبو الحسين الكهيلي قال</w:t>
      </w:r>
      <w:r w:rsidR="00D10150">
        <w:rPr>
          <w:rtl/>
        </w:rPr>
        <w:t xml:space="preserve">: </w:t>
      </w:r>
      <w:r>
        <w:rPr>
          <w:rtl/>
        </w:rPr>
        <w:t xml:space="preserve">أخبرنا </w:t>
      </w:r>
      <w:r w:rsidRPr="00DF5C21">
        <w:rPr>
          <w:rtl/>
        </w:rPr>
        <w:t>أبو جعفر الحضرمي قال</w:t>
      </w:r>
      <w:r w:rsidR="00D10150">
        <w:rPr>
          <w:rtl/>
        </w:rPr>
        <w:t xml:space="preserve">: </w:t>
      </w:r>
      <w:r>
        <w:rPr>
          <w:rtl/>
        </w:rPr>
        <w:t>حدّثنا</w:t>
      </w:r>
      <w:r w:rsidRPr="00DF5C21">
        <w:rPr>
          <w:rtl/>
        </w:rPr>
        <w:t xml:space="preserve"> جندل بن والق</w:t>
      </w:r>
      <w:r w:rsidR="007C7715">
        <w:rPr>
          <w:rtl/>
        </w:rPr>
        <w:t xml:space="preserve"> (قال:)</w:t>
      </w:r>
      <w:r w:rsidR="00D10150">
        <w:rPr>
          <w:rtl/>
        </w:rPr>
        <w:t xml:space="preserve"> </w:t>
      </w:r>
      <w:r>
        <w:rPr>
          <w:rtl/>
        </w:rPr>
        <w:t xml:space="preserve">أخبرنا </w:t>
      </w:r>
      <w:r w:rsidRPr="00DF5C21">
        <w:rPr>
          <w:rtl/>
        </w:rPr>
        <w:t>إسماعيل بن أميّ</w:t>
      </w:r>
      <w:r w:rsidR="007C7715">
        <w:rPr>
          <w:rtl/>
        </w:rPr>
        <w:t>ة</w:t>
      </w:r>
      <w:r w:rsidRPr="00DF5C21">
        <w:rPr>
          <w:rtl/>
        </w:rPr>
        <w:t xml:space="preserve"> القرشي عن داوود بن عبد الجبّار</w:t>
      </w:r>
      <w:r w:rsidR="00D10150">
        <w:rPr>
          <w:rtl/>
        </w:rPr>
        <w:t xml:space="preserve">، </w:t>
      </w:r>
      <w:r w:rsidRPr="00DF5C21">
        <w:rPr>
          <w:rtl/>
        </w:rPr>
        <w:t>أظن</w:t>
      </w:r>
      <w:r w:rsidR="007C7715">
        <w:rPr>
          <w:rtl/>
        </w:rPr>
        <w:t>ّ</w:t>
      </w:r>
      <w:r w:rsidRPr="00DF5C21">
        <w:rPr>
          <w:rtl/>
        </w:rPr>
        <w:t>ه عن جابر</w:t>
      </w:r>
      <w:r w:rsidR="00D10150">
        <w:rPr>
          <w:rtl/>
        </w:rPr>
        <w:t xml:space="preserve">: </w:t>
      </w:r>
    </w:p>
    <w:p w:rsidR="00301327" w:rsidRPr="00DF5C21" w:rsidRDefault="00301327" w:rsidP="00845E56">
      <w:pPr>
        <w:pStyle w:val="libNormal"/>
        <w:rPr>
          <w:rtl/>
        </w:rPr>
      </w:pPr>
      <w:r w:rsidRPr="00DF5C21">
        <w:rPr>
          <w:rtl/>
        </w:rPr>
        <w:t>عن أبي جعفر</w:t>
      </w:r>
      <w:r w:rsidR="007C7715">
        <w:rPr>
          <w:rtl/>
        </w:rPr>
        <w:t>(ع)</w:t>
      </w:r>
      <w:r w:rsidRPr="00DF5C21">
        <w:rPr>
          <w:rtl/>
        </w:rPr>
        <w:t xml:space="preserve"> قال</w:t>
      </w:r>
      <w:r w:rsidR="00D10150">
        <w:rPr>
          <w:rtl/>
        </w:rPr>
        <w:t xml:space="preserve">: </w:t>
      </w:r>
      <w:r w:rsidRPr="00DF5C21">
        <w:rPr>
          <w:rtl/>
        </w:rPr>
        <w:t xml:space="preserve">سئل رسول الله </w:t>
      </w:r>
      <w:r>
        <w:rPr>
          <w:rtl/>
        </w:rPr>
        <w:t>صلّى الله عليه وآله</w:t>
      </w:r>
      <w:r w:rsidR="003F0683">
        <w:rPr>
          <w:rtl/>
        </w:rPr>
        <w:t xml:space="preserve"> وسلّم </w:t>
      </w:r>
      <w:r w:rsidRPr="00DF5C21">
        <w:rPr>
          <w:rtl/>
        </w:rPr>
        <w:t>عن</w:t>
      </w:r>
      <w:r w:rsidR="00D10150">
        <w:rPr>
          <w:rtl/>
        </w:rPr>
        <w:t xml:space="preserve">: </w:t>
      </w:r>
      <w:r w:rsidR="00845E56">
        <w:rPr>
          <w:rStyle w:val="libAlaemChar"/>
          <w:rtl/>
        </w:rPr>
        <w:t>(</w:t>
      </w:r>
      <w:r w:rsidRPr="00CF6DDF">
        <w:rPr>
          <w:rStyle w:val="libAieChar"/>
          <w:rtl/>
        </w:rPr>
        <w:t>طُوبَىٰ لَهُمْ وَحُسْنُ مَآبٍ</w:t>
      </w:r>
      <w:r w:rsidR="00845E56" w:rsidRPr="001001E6">
        <w:rPr>
          <w:rStyle w:val="libAlaemChar"/>
          <w:rtl/>
        </w:rPr>
        <w:t>)</w:t>
      </w:r>
      <w:r w:rsidR="00D10150" w:rsidRPr="00845E56">
        <w:rPr>
          <w:rtl/>
        </w:rPr>
        <w:t xml:space="preserve"> </w:t>
      </w:r>
    </w:p>
    <w:p w:rsidR="00301327" w:rsidRPr="00DF42B0" w:rsidRDefault="00301327" w:rsidP="008B3A02">
      <w:pPr>
        <w:pStyle w:val="libNormal"/>
        <w:rPr>
          <w:rtl/>
        </w:rPr>
      </w:pPr>
      <w:r w:rsidRPr="00DF5C21">
        <w:rPr>
          <w:rtl/>
        </w:rPr>
        <w:t>قال</w:t>
      </w:r>
      <w:r w:rsidR="00D10150">
        <w:rPr>
          <w:rtl/>
        </w:rPr>
        <w:t xml:space="preserve">: </w:t>
      </w:r>
      <w:r w:rsidR="003B78C0" w:rsidRPr="003B78C0">
        <w:rPr>
          <w:rtl/>
        </w:rPr>
        <w:t>[</w:t>
      </w:r>
      <w:r w:rsidRPr="00845E56">
        <w:rPr>
          <w:rStyle w:val="libBold2Char"/>
          <w:rtl/>
        </w:rPr>
        <w:t xml:space="preserve">شجرة في الجنّة أصلها في داري وفرعها على </w:t>
      </w:r>
      <w:r w:rsidR="00150388" w:rsidRPr="00845E56">
        <w:rPr>
          <w:rStyle w:val="libBold2Char"/>
          <w:rtl/>
        </w:rPr>
        <w:t xml:space="preserve">أهل </w:t>
      </w:r>
      <w:r w:rsidRPr="00845E56">
        <w:rPr>
          <w:rStyle w:val="libBold2Char"/>
          <w:rtl/>
        </w:rPr>
        <w:t>الجنّة.</w:t>
      </w:r>
    </w:p>
    <w:p w:rsidR="00301327" w:rsidRPr="00DF5C21" w:rsidRDefault="00301327" w:rsidP="008B3A02">
      <w:pPr>
        <w:pStyle w:val="libNormal"/>
        <w:rPr>
          <w:rtl/>
        </w:rPr>
      </w:pPr>
      <w:r w:rsidRPr="00845E56">
        <w:rPr>
          <w:rtl/>
        </w:rPr>
        <w:t>ثم</w:t>
      </w:r>
      <w:r w:rsidR="00A81F84" w:rsidRPr="00845E56">
        <w:rPr>
          <w:rtl/>
        </w:rPr>
        <w:t>ّ</w:t>
      </w:r>
      <w:r w:rsidR="007C7715">
        <w:rPr>
          <w:rtl/>
        </w:rPr>
        <w:t>َ</w:t>
      </w:r>
      <w:r w:rsidRPr="00845E56">
        <w:rPr>
          <w:rtl/>
        </w:rPr>
        <w:t xml:space="preserve"> سئل عنها مر</w:t>
      </w:r>
      <w:r w:rsidR="007C7715">
        <w:rPr>
          <w:rtl/>
        </w:rPr>
        <w:t>ّ</w:t>
      </w:r>
      <w:r w:rsidRPr="00845E56">
        <w:rPr>
          <w:rtl/>
        </w:rPr>
        <w:t>ة</w:t>
      </w:r>
      <w:r w:rsidR="007C7715">
        <w:rPr>
          <w:rtl/>
        </w:rPr>
        <w:t>ً</w:t>
      </w:r>
      <w:r w:rsidRPr="00845E56">
        <w:rPr>
          <w:rtl/>
        </w:rPr>
        <w:t xml:space="preserve"> أخرى قال</w:t>
      </w:r>
      <w:r w:rsidR="00D10150" w:rsidRPr="00845E56">
        <w:rPr>
          <w:rtl/>
        </w:rPr>
        <w:t xml:space="preserve">: </w:t>
      </w:r>
      <w:r w:rsidRPr="00845E56">
        <w:rPr>
          <w:rStyle w:val="libBold2Char"/>
          <w:rtl/>
        </w:rPr>
        <w:t>شجرة في الجنّة في دار علي</w:t>
      </w:r>
      <w:r w:rsidR="00A81F84" w:rsidRPr="00845E56">
        <w:rPr>
          <w:rStyle w:val="libBold2Char"/>
          <w:rtl/>
        </w:rPr>
        <w:t>ّ</w:t>
      </w:r>
      <w:r w:rsidRPr="00845E56">
        <w:rPr>
          <w:rStyle w:val="libBold2Char"/>
          <w:rtl/>
        </w:rPr>
        <w:t xml:space="preserve"> وفرعها على أهل الجنّة</w:t>
      </w:r>
      <w:r w:rsidR="008B3A02">
        <w:rPr>
          <w:rtl/>
        </w:rPr>
        <w:t>.</w:t>
      </w:r>
    </w:p>
    <w:p w:rsidR="00301327" w:rsidRPr="0010659A" w:rsidRDefault="00301327" w:rsidP="008B3A02">
      <w:pPr>
        <w:pStyle w:val="libNormal"/>
        <w:rPr>
          <w:rtl/>
        </w:rPr>
      </w:pPr>
      <w:r w:rsidRPr="00DF5C21">
        <w:rPr>
          <w:rtl/>
        </w:rPr>
        <w:t>فقيل له</w:t>
      </w:r>
      <w:r w:rsidR="00D10150">
        <w:rPr>
          <w:rtl/>
        </w:rPr>
        <w:t xml:space="preserve">: </w:t>
      </w:r>
      <w:r w:rsidRPr="00DF5C21">
        <w:rPr>
          <w:rtl/>
        </w:rPr>
        <w:t>سألناك منها يا رسول الله فقلت</w:t>
      </w:r>
      <w:r w:rsidR="007C7715">
        <w:rPr>
          <w:rtl/>
        </w:rPr>
        <w:t>:</w:t>
      </w:r>
      <w:r w:rsidRPr="00DF5C21">
        <w:rPr>
          <w:rtl/>
        </w:rPr>
        <w:t xml:space="preserve"> أصلها في داري ثم</w:t>
      </w:r>
      <w:r w:rsidR="007C7715">
        <w:rPr>
          <w:rtl/>
        </w:rPr>
        <w:t>َّ</w:t>
      </w:r>
      <w:r w:rsidRPr="00DF5C21">
        <w:rPr>
          <w:rtl/>
        </w:rPr>
        <w:t xml:space="preserve"> سألناك عنها مر</w:t>
      </w:r>
      <w:r w:rsidR="00A81F84">
        <w:rPr>
          <w:rtl/>
        </w:rPr>
        <w:t>ّ</w:t>
      </w:r>
      <w:r w:rsidRPr="00DF5C21">
        <w:rPr>
          <w:rtl/>
        </w:rPr>
        <w:t>ة أخرى فقلت</w:t>
      </w:r>
      <w:r w:rsidR="007C7715">
        <w:rPr>
          <w:rtl/>
        </w:rPr>
        <w:t>:</w:t>
      </w:r>
      <w:r w:rsidR="00D10150">
        <w:rPr>
          <w:rtl/>
        </w:rPr>
        <w:t xml:space="preserve"> </w:t>
      </w:r>
      <w:r w:rsidRPr="00DF5C21">
        <w:rPr>
          <w:rtl/>
        </w:rPr>
        <w:t xml:space="preserve">شجرة في </w:t>
      </w:r>
      <w:r>
        <w:rPr>
          <w:rtl/>
        </w:rPr>
        <w:t>الجنّة</w:t>
      </w:r>
      <w:r w:rsidRPr="00DF5C21">
        <w:rPr>
          <w:rtl/>
        </w:rPr>
        <w:t xml:space="preserve"> أصلها في دار علي</w:t>
      </w:r>
      <w:r w:rsidR="00A81F84">
        <w:rPr>
          <w:rtl/>
        </w:rPr>
        <w:t>ّ</w:t>
      </w:r>
      <w:r w:rsidRPr="00DF5C21">
        <w:rPr>
          <w:rtl/>
        </w:rPr>
        <w:t xml:space="preserve"> وفرعها على </w:t>
      </w:r>
      <w:r w:rsidR="00150388">
        <w:rPr>
          <w:rtl/>
        </w:rPr>
        <w:t xml:space="preserve">أهل </w:t>
      </w:r>
      <w:r>
        <w:rPr>
          <w:rtl/>
        </w:rPr>
        <w:t>الجنّة</w:t>
      </w:r>
      <w:r w:rsidR="00AC59B4">
        <w:rPr>
          <w:rtl/>
        </w:rPr>
        <w:t>،</w:t>
      </w:r>
      <w:r w:rsidRPr="00DF5C21">
        <w:rPr>
          <w:rtl/>
        </w:rPr>
        <w:t xml:space="preserve"> فقال</w:t>
      </w:r>
      <w:r w:rsidR="007C7715">
        <w:rPr>
          <w:rtl/>
        </w:rPr>
        <w:t>:</w:t>
      </w:r>
      <w:r w:rsidRPr="00DF5C21">
        <w:rPr>
          <w:rtl/>
        </w:rPr>
        <w:t xml:space="preserve"> </w:t>
      </w:r>
      <w:r w:rsidRPr="00845E56">
        <w:rPr>
          <w:rStyle w:val="libBold2Char"/>
          <w:rtl/>
        </w:rPr>
        <w:t>إنَّ داري ودار علي</w:t>
      </w:r>
      <w:r w:rsidR="00A81F84" w:rsidRPr="00845E56">
        <w:rPr>
          <w:rStyle w:val="libBold2Char"/>
          <w:rtl/>
        </w:rPr>
        <w:t>ّ</w:t>
      </w:r>
      <w:r w:rsidRPr="00845E56">
        <w:rPr>
          <w:rStyle w:val="libBold2Char"/>
          <w:rtl/>
        </w:rPr>
        <w:t xml:space="preserve"> واحدة</w:t>
      </w:r>
      <w:r w:rsidR="003B78C0" w:rsidRPr="0010659A">
        <w:rPr>
          <w:rtl/>
        </w:rPr>
        <w:t>]</w:t>
      </w:r>
      <w:r w:rsidRPr="0010659A">
        <w:rPr>
          <w:rtl/>
        </w:rPr>
        <w:t xml:space="preserve">. </w:t>
      </w:r>
    </w:p>
    <w:p w:rsidR="00301327" w:rsidRPr="00DF5C21" w:rsidRDefault="00301327" w:rsidP="00845E56">
      <w:pPr>
        <w:pStyle w:val="libNormal"/>
        <w:rPr>
          <w:rtl/>
        </w:rPr>
      </w:pPr>
      <w:r w:rsidRPr="00DF5C21">
        <w:rPr>
          <w:rtl/>
        </w:rPr>
        <w:t>وأورد الحافظ الحسكاني في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470</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في الحديث</w:t>
      </w:r>
      <w:r>
        <w:rPr>
          <w:rtl/>
        </w:rPr>
        <w:t xml:space="preserve"> </w:t>
      </w:r>
      <w:r w:rsidRPr="00DF5C21">
        <w:rPr>
          <w:rtl/>
        </w:rPr>
        <w:t>421</w:t>
      </w:r>
      <w:r>
        <w:rPr>
          <w:rtl/>
        </w:rPr>
        <w:t xml:space="preserve"> </w:t>
      </w:r>
      <w:r w:rsidRPr="00DF5C21">
        <w:rPr>
          <w:rtl/>
        </w:rPr>
        <w:t>قال</w:t>
      </w:r>
      <w:r w:rsidR="00D10150">
        <w:rPr>
          <w:rtl/>
        </w:rPr>
        <w:t xml:space="preserve">: </w:t>
      </w:r>
    </w:p>
    <w:p w:rsidR="00301327" w:rsidRPr="00DF5C21" w:rsidRDefault="00301327" w:rsidP="00B7499C">
      <w:pPr>
        <w:pStyle w:val="libNormal"/>
        <w:rPr>
          <w:rtl/>
        </w:rPr>
      </w:pPr>
      <w:r>
        <w:rPr>
          <w:rtl/>
        </w:rPr>
        <w:t>أخبرنا</w:t>
      </w:r>
      <w:r w:rsidRPr="00DF5C21">
        <w:rPr>
          <w:rtl/>
        </w:rPr>
        <w:t xml:space="preserve"> عقيل</w:t>
      </w:r>
      <w:r w:rsidR="00D10150">
        <w:rPr>
          <w:rtl/>
        </w:rPr>
        <w:t xml:space="preserve">: </w:t>
      </w:r>
      <w:r>
        <w:rPr>
          <w:rtl/>
        </w:rPr>
        <w:t>أخبرنا</w:t>
      </w:r>
      <w:r w:rsidR="00E96C6A">
        <w:rPr>
          <w:rtl/>
        </w:rPr>
        <w:t xml:space="preserve"> عليّ بن </w:t>
      </w:r>
      <w:r w:rsidRPr="00DF5C21">
        <w:rPr>
          <w:rtl/>
        </w:rPr>
        <w:t>الحسين قال</w:t>
      </w:r>
      <w:r w:rsidR="00D10150">
        <w:rPr>
          <w:rtl/>
        </w:rPr>
        <w:t xml:space="preserve">: </w:t>
      </w:r>
      <w:r>
        <w:rPr>
          <w:rtl/>
        </w:rPr>
        <w:t xml:space="preserve">حدّثنا محمّد </w:t>
      </w:r>
      <w:r w:rsidRPr="00DF5C21">
        <w:rPr>
          <w:rtl/>
        </w:rPr>
        <w:t>بن عبيد الله قال</w:t>
      </w:r>
      <w:r w:rsidR="00D10150">
        <w:rPr>
          <w:rtl/>
        </w:rPr>
        <w:t xml:space="preserve">: </w:t>
      </w:r>
      <w:r>
        <w:rPr>
          <w:rtl/>
        </w:rPr>
        <w:t xml:space="preserve">حدّثنا محمّد </w:t>
      </w:r>
      <w:r w:rsidRPr="00DF5C21">
        <w:rPr>
          <w:rtl/>
        </w:rPr>
        <w:t xml:space="preserve">بن خرّزاد </w:t>
      </w:r>
      <w:r>
        <w:rPr>
          <w:rtl/>
        </w:rPr>
        <w:t>-</w:t>
      </w:r>
      <w:r w:rsidRPr="00DF5C21">
        <w:rPr>
          <w:rtl/>
        </w:rPr>
        <w:t>بالأهواز-</w:t>
      </w:r>
      <w:r w:rsidR="00D10150">
        <w:rPr>
          <w:rtl/>
        </w:rPr>
        <w:t xml:space="preserve">، </w:t>
      </w:r>
      <w:r w:rsidRPr="00DF5C21">
        <w:rPr>
          <w:rtl/>
        </w:rPr>
        <w:t>قال</w:t>
      </w:r>
      <w:r w:rsidR="00D10150">
        <w:rPr>
          <w:rtl/>
        </w:rPr>
        <w:t xml:space="preserve">: </w:t>
      </w:r>
      <w:r>
        <w:rPr>
          <w:rtl/>
        </w:rPr>
        <w:t>حدّثنا</w:t>
      </w:r>
      <w:r w:rsidRPr="00DF5C21">
        <w:rPr>
          <w:rtl/>
        </w:rPr>
        <w:t xml:space="preserve"> بشر بن سليمان بن مطر</w:t>
      </w:r>
      <w:r w:rsidR="00D10150">
        <w:rPr>
          <w:rtl/>
        </w:rPr>
        <w:t xml:space="preserve">، </w:t>
      </w:r>
      <w:r w:rsidRPr="00DF5C21">
        <w:rPr>
          <w:rtl/>
        </w:rPr>
        <w:t>قال</w:t>
      </w:r>
      <w:r w:rsidR="00D10150">
        <w:rPr>
          <w:rtl/>
        </w:rPr>
        <w:t xml:space="preserve">: </w:t>
      </w:r>
      <w:r>
        <w:rPr>
          <w:rtl/>
        </w:rPr>
        <w:t>حدّثنا</w:t>
      </w:r>
      <w:r w:rsidRPr="00DF5C21">
        <w:rPr>
          <w:rtl/>
        </w:rPr>
        <w:t xml:space="preserve"> سفيان بن عيينة</w:t>
      </w:r>
      <w:r w:rsidR="00D10150">
        <w:rPr>
          <w:rtl/>
        </w:rPr>
        <w:t>،</w:t>
      </w:r>
      <w:r w:rsidR="00B7499C">
        <w:rPr>
          <w:rtl/>
        </w:rPr>
        <w:t xml:space="preserve"> عن ابن </w:t>
      </w:r>
      <w:r w:rsidRPr="00DF5C21">
        <w:rPr>
          <w:rtl/>
        </w:rPr>
        <w:t>شهاب عن الأعرج</w:t>
      </w:r>
      <w:r w:rsidR="00D10150">
        <w:rPr>
          <w:rtl/>
        </w:rPr>
        <w:t xml:space="preserve">، </w:t>
      </w:r>
      <w:r w:rsidRPr="00DF5C21">
        <w:rPr>
          <w:rtl/>
        </w:rPr>
        <w:t>عن أبي هريرة قال</w:t>
      </w:r>
      <w:r w:rsidR="00D10150">
        <w:rPr>
          <w:rtl/>
        </w:rPr>
        <w:t xml:space="preserve">: </w:t>
      </w:r>
    </w:p>
    <w:p w:rsidR="008C1D9F" w:rsidRDefault="008C1D9F" w:rsidP="008C1D9F">
      <w:pPr>
        <w:pStyle w:val="libNormal"/>
        <w:rPr>
          <w:rtl/>
        </w:rPr>
      </w:pPr>
      <w:r>
        <w:rPr>
          <w:rtl/>
        </w:rPr>
        <w:br w:type="page"/>
      </w:r>
    </w:p>
    <w:p w:rsidR="00301327" w:rsidRPr="00DF5C21" w:rsidRDefault="00301327" w:rsidP="008B3A02">
      <w:pPr>
        <w:pStyle w:val="libNormal"/>
        <w:rPr>
          <w:rtl/>
        </w:rPr>
      </w:pPr>
      <w:r w:rsidRPr="00DF5C21">
        <w:rPr>
          <w:rtl/>
        </w:rPr>
        <w:lastRenderedPageBreak/>
        <w:t xml:space="preserve">قال رسول الله </w:t>
      </w:r>
      <w:r>
        <w:rPr>
          <w:rtl/>
        </w:rPr>
        <w:t>صلّى الله عليه وآله</w:t>
      </w:r>
      <w:r w:rsidR="003F0683">
        <w:rPr>
          <w:rtl/>
        </w:rPr>
        <w:t xml:space="preserve"> وسلّم </w:t>
      </w:r>
      <w:r w:rsidRPr="00DF5C21">
        <w:rPr>
          <w:rtl/>
        </w:rPr>
        <w:t>يوماً لعمر بن الخط</w:t>
      </w:r>
      <w:r w:rsidR="00A81F84">
        <w:rPr>
          <w:rtl/>
        </w:rPr>
        <w:t>ّ</w:t>
      </w:r>
      <w:r w:rsidRPr="00DF5C21">
        <w:rPr>
          <w:rtl/>
        </w:rPr>
        <w:t>اب</w:t>
      </w:r>
      <w:r w:rsidR="00D10150">
        <w:rPr>
          <w:rtl/>
        </w:rPr>
        <w:t xml:space="preserve">: </w:t>
      </w:r>
      <w:r w:rsidR="003B78C0" w:rsidRPr="003B78C0">
        <w:rPr>
          <w:rtl/>
        </w:rPr>
        <w:t>[</w:t>
      </w:r>
      <w:r w:rsidR="00A81F84" w:rsidRPr="00845E56">
        <w:rPr>
          <w:rStyle w:val="libBold2Char"/>
          <w:rtl/>
        </w:rPr>
        <w:t>إ</w:t>
      </w:r>
      <w:r w:rsidRPr="00845E56">
        <w:rPr>
          <w:rStyle w:val="libBold2Char"/>
          <w:rtl/>
        </w:rPr>
        <w:t>ن</w:t>
      </w:r>
      <w:r w:rsidR="00A81F84" w:rsidRPr="00845E56">
        <w:rPr>
          <w:rStyle w:val="libBold2Char"/>
          <w:rtl/>
        </w:rPr>
        <w:t>ّ</w:t>
      </w:r>
      <w:r w:rsidRPr="00845E56">
        <w:rPr>
          <w:rStyle w:val="libBold2Char"/>
          <w:rtl/>
        </w:rPr>
        <w:t xml:space="preserve"> في الجنّة لشجرة ما في الجنّة قصر ولا دار ولا منـزل ولا مجلس إل</w:t>
      </w:r>
      <w:r w:rsidR="00A81F84" w:rsidRPr="00845E56">
        <w:rPr>
          <w:rStyle w:val="libBold2Char"/>
          <w:rtl/>
        </w:rPr>
        <w:t>ّ</w:t>
      </w:r>
      <w:r w:rsidRPr="00845E56">
        <w:rPr>
          <w:rStyle w:val="libBold2Char"/>
          <w:rtl/>
        </w:rPr>
        <w:t>ا وفيه غصن من أغصان تلك الشجرة</w:t>
      </w:r>
      <w:r w:rsidR="00D10150" w:rsidRPr="00845E56">
        <w:rPr>
          <w:rStyle w:val="libBold2Char"/>
          <w:rtl/>
        </w:rPr>
        <w:t xml:space="preserve">، </w:t>
      </w:r>
      <w:r w:rsidRPr="00845E56">
        <w:rPr>
          <w:rStyle w:val="libBold2Char"/>
          <w:rtl/>
        </w:rPr>
        <w:t>أصل تلك الشجرة في داري.</w:t>
      </w:r>
      <w:r w:rsidR="008B3A02" w:rsidRPr="00845E56">
        <w:rPr>
          <w:rtl/>
        </w:rPr>
        <w:t xml:space="preserve"> </w:t>
      </w:r>
      <w:r w:rsidRPr="00845E56">
        <w:rPr>
          <w:rtl/>
        </w:rPr>
        <w:t>ثم</w:t>
      </w:r>
      <w:r w:rsidR="00FF6187">
        <w:rPr>
          <w:rtl/>
        </w:rPr>
        <w:t>َّ</w:t>
      </w:r>
      <w:r w:rsidRPr="00845E56">
        <w:rPr>
          <w:rtl/>
        </w:rPr>
        <w:t xml:space="preserve"> مضى على ذلك ثلاثة أي</w:t>
      </w:r>
      <w:r w:rsidR="00A81F84" w:rsidRPr="00845E56">
        <w:rPr>
          <w:rtl/>
        </w:rPr>
        <w:t>ّ</w:t>
      </w:r>
      <w:r w:rsidRPr="00845E56">
        <w:rPr>
          <w:rtl/>
        </w:rPr>
        <w:t>ام</w:t>
      </w:r>
      <w:r w:rsidR="00D10150" w:rsidRPr="00845E56">
        <w:rPr>
          <w:rtl/>
        </w:rPr>
        <w:t xml:space="preserve">، </w:t>
      </w:r>
      <w:r w:rsidRPr="00845E56">
        <w:rPr>
          <w:rtl/>
        </w:rPr>
        <w:t>ثم</w:t>
      </w:r>
      <w:r w:rsidR="00A81F84" w:rsidRPr="00845E56">
        <w:rPr>
          <w:rtl/>
        </w:rPr>
        <w:t>ّ</w:t>
      </w:r>
      <w:r w:rsidRPr="00845E56">
        <w:rPr>
          <w:rtl/>
        </w:rPr>
        <w:t xml:space="preserve"> قال رسول الله صلّى الله عليه وآله وسلم</w:t>
      </w:r>
      <w:r w:rsidR="00D10150" w:rsidRPr="00845E56">
        <w:rPr>
          <w:rtl/>
        </w:rPr>
        <w:t xml:space="preserve">: </w:t>
      </w:r>
      <w:r w:rsidRPr="00845E56">
        <w:rPr>
          <w:rtl/>
        </w:rPr>
        <w:t>يا عمر</w:t>
      </w:r>
      <w:r w:rsidR="008B3A02">
        <w:rPr>
          <w:rStyle w:val="libBold2Char"/>
          <w:rtl/>
        </w:rPr>
        <w:t>:</w:t>
      </w:r>
      <w:r w:rsidRPr="00845E56">
        <w:rPr>
          <w:rStyle w:val="libBold2Char"/>
          <w:rtl/>
        </w:rPr>
        <w:t xml:space="preserve"> </w:t>
      </w:r>
      <w:r w:rsidR="00A81F84" w:rsidRPr="00845E56">
        <w:rPr>
          <w:rStyle w:val="libBold2Char"/>
          <w:rtl/>
        </w:rPr>
        <w:t>إ</w:t>
      </w:r>
      <w:r w:rsidRPr="00845E56">
        <w:rPr>
          <w:rStyle w:val="libBold2Char"/>
          <w:rtl/>
        </w:rPr>
        <w:t>ن</w:t>
      </w:r>
      <w:r w:rsidR="00A81F84" w:rsidRPr="00845E56">
        <w:rPr>
          <w:rStyle w:val="libBold2Char"/>
          <w:rtl/>
        </w:rPr>
        <w:t>ّ</w:t>
      </w:r>
      <w:r w:rsidRPr="00845E56">
        <w:rPr>
          <w:rStyle w:val="libBold2Char"/>
          <w:rtl/>
        </w:rPr>
        <w:t xml:space="preserve"> في الجنّة لشجرة ما في الجنّة قصر ولا دار ولا منـزل ولا مجلس إل</w:t>
      </w:r>
      <w:r w:rsidR="00A81F84" w:rsidRPr="00845E56">
        <w:rPr>
          <w:rStyle w:val="libBold2Char"/>
          <w:rtl/>
        </w:rPr>
        <w:t>ّ</w:t>
      </w:r>
      <w:r w:rsidRPr="00845E56">
        <w:rPr>
          <w:rStyle w:val="libBold2Char"/>
          <w:rtl/>
        </w:rPr>
        <w:t>ا وفيه غصن من أغصان تلك الشجرة</w:t>
      </w:r>
      <w:r w:rsidR="00D10150" w:rsidRPr="00845E56">
        <w:rPr>
          <w:rStyle w:val="libBold2Char"/>
          <w:rtl/>
        </w:rPr>
        <w:t xml:space="preserve">، </w:t>
      </w:r>
      <w:r w:rsidRPr="00845E56">
        <w:rPr>
          <w:rStyle w:val="libBold2Char"/>
          <w:rtl/>
        </w:rPr>
        <w:t xml:space="preserve">أصلها في دار </w:t>
      </w:r>
      <w:r w:rsidR="00150388" w:rsidRPr="00845E56">
        <w:rPr>
          <w:rStyle w:val="libBold2Char"/>
          <w:rtl/>
        </w:rPr>
        <w:t>عليّ بن أبي طالب</w:t>
      </w:r>
      <w:r w:rsidRPr="00845E56">
        <w:rPr>
          <w:rStyle w:val="libBold2Char"/>
          <w:rtl/>
        </w:rPr>
        <w:t>.</w:t>
      </w:r>
      <w:r w:rsidR="008B3A02" w:rsidRPr="00845E56">
        <w:rPr>
          <w:rtl/>
        </w:rPr>
        <w:t xml:space="preserve"> </w:t>
      </w:r>
      <w:r w:rsidRPr="00845E56">
        <w:rPr>
          <w:rtl/>
        </w:rPr>
        <w:t>قال عمر</w:t>
      </w:r>
      <w:r w:rsidR="00D10150" w:rsidRPr="00845E56">
        <w:rPr>
          <w:rtl/>
        </w:rPr>
        <w:t xml:space="preserve">: </w:t>
      </w:r>
      <w:r w:rsidRPr="00845E56">
        <w:rPr>
          <w:rtl/>
        </w:rPr>
        <w:t>يا رسول الله قلت ذلك اليوم</w:t>
      </w:r>
      <w:r w:rsidR="00D10150" w:rsidRPr="00845E56">
        <w:rPr>
          <w:rtl/>
        </w:rPr>
        <w:t xml:space="preserve">: </w:t>
      </w:r>
      <w:r w:rsidR="00FF6187">
        <w:rPr>
          <w:rtl/>
        </w:rPr>
        <w:t>إ</w:t>
      </w:r>
      <w:r w:rsidRPr="00845E56">
        <w:rPr>
          <w:rtl/>
        </w:rPr>
        <w:t>ن</w:t>
      </w:r>
      <w:r w:rsidR="00A81F84" w:rsidRPr="00845E56">
        <w:rPr>
          <w:rtl/>
        </w:rPr>
        <w:t>ّ</w:t>
      </w:r>
      <w:r w:rsidRPr="00845E56">
        <w:rPr>
          <w:rtl/>
        </w:rPr>
        <w:t xml:space="preserve"> أصل تلك الشجرة في داري</w:t>
      </w:r>
      <w:r w:rsidR="00D10150" w:rsidRPr="00845E56">
        <w:rPr>
          <w:rtl/>
        </w:rPr>
        <w:t xml:space="preserve">، </w:t>
      </w:r>
      <w:r w:rsidRPr="00845E56">
        <w:rPr>
          <w:rtl/>
        </w:rPr>
        <w:t>واليوم قلت</w:t>
      </w:r>
      <w:r w:rsidR="00D10150" w:rsidRPr="00845E56">
        <w:rPr>
          <w:rtl/>
        </w:rPr>
        <w:t xml:space="preserve">: </w:t>
      </w:r>
      <w:r w:rsidR="00FF6187">
        <w:rPr>
          <w:rtl/>
        </w:rPr>
        <w:t>إ</w:t>
      </w:r>
      <w:r w:rsidRPr="00845E56">
        <w:rPr>
          <w:rtl/>
        </w:rPr>
        <w:t>ن</w:t>
      </w:r>
      <w:r w:rsidR="00A81F84" w:rsidRPr="00845E56">
        <w:rPr>
          <w:rtl/>
        </w:rPr>
        <w:t>ّ</w:t>
      </w:r>
      <w:r w:rsidRPr="00845E56">
        <w:rPr>
          <w:rtl/>
        </w:rPr>
        <w:t xml:space="preserve"> أصل تلك الشجرة في دار علي</w:t>
      </w:r>
      <w:r w:rsidR="00A81F84" w:rsidRPr="00845E56">
        <w:rPr>
          <w:rtl/>
        </w:rPr>
        <w:t>ّ</w:t>
      </w:r>
      <w:r w:rsidR="00D10150" w:rsidRPr="00845E56">
        <w:rPr>
          <w:rtl/>
        </w:rPr>
        <w:t>؟</w:t>
      </w:r>
      <w:r w:rsidRPr="00845E56">
        <w:rPr>
          <w:rtl/>
        </w:rPr>
        <w:t>!</w:t>
      </w:r>
      <w:r w:rsidR="00D10150" w:rsidRPr="00845E56">
        <w:rPr>
          <w:rtl/>
        </w:rPr>
        <w:t xml:space="preserve">، </w:t>
      </w:r>
      <w:r w:rsidRPr="00845E56">
        <w:rPr>
          <w:rtl/>
        </w:rPr>
        <w:t>فقال رسول الله صلّى الله عليه وآله وسلم</w:t>
      </w:r>
      <w:r w:rsidR="00D10150" w:rsidRPr="00845E56">
        <w:rPr>
          <w:rtl/>
        </w:rPr>
        <w:t xml:space="preserve">: </w:t>
      </w:r>
      <w:r w:rsidRPr="00845E56">
        <w:rPr>
          <w:rStyle w:val="libBold2Char"/>
          <w:rtl/>
        </w:rPr>
        <w:t>أما علمت أن</w:t>
      </w:r>
      <w:r w:rsidR="00A81F84" w:rsidRPr="00845E56">
        <w:rPr>
          <w:rStyle w:val="libBold2Char"/>
          <w:rtl/>
        </w:rPr>
        <w:t>ّ</w:t>
      </w:r>
      <w:r w:rsidRPr="00845E56">
        <w:rPr>
          <w:rStyle w:val="libBold2Char"/>
          <w:rtl/>
        </w:rPr>
        <w:t xml:space="preserve"> منـزلي ومنـزل علي</w:t>
      </w:r>
      <w:r w:rsidR="00A81F84" w:rsidRPr="00845E56">
        <w:rPr>
          <w:rStyle w:val="libBold2Char"/>
          <w:rtl/>
        </w:rPr>
        <w:t>ّ</w:t>
      </w:r>
      <w:r w:rsidRPr="00845E56">
        <w:rPr>
          <w:rStyle w:val="libBold2Char"/>
          <w:rtl/>
        </w:rPr>
        <w:t xml:space="preserve"> في الجنّة واحد</w:t>
      </w:r>
      <w:r w:rsidR="00D10150" w:rsidRPr="00845E56">
        <w:rPr>
          <w:rStyle w:val="libBold2Char"/>
          <w:rtl/>
        </w:rPr>
        <w:t xml:space="preserve">، </w:t>
      </w:r>
      <w:r w:rsidRPr="00845E56">
        <w:rPr>
          <w:rStyle w:val="libBold2Char"/>
          <w:rtl/>
        </w:rPr>
        <w:t>وقصري وقصر علي</w:t>
      </w:r>
      <w:r w:rsidR="00A81F84" w:rsidRPr="00845E56">
        <w:rPr>
          <w:rStyle w:val="libBold2Char"/>
          <w:rtl/>
        </w:rPr>
        <w:t>ّ</w:t>
      </w:r>
      <w:r w:rsidRPr="00845E56">
        <w:rPr>
          <w:rStyle w:val="libBold2Char"/>
          <w:rtl/>
        </w:rPr>
        <w:t xml:space="preserve"> في الجنّة واحد</w:t>
      </w:r>
      <w:r w:rsidR="00D10150" w:rsidRPr="00845E56">
        <w:rPr>
          <w:rStyle w:val="libBold2Char"/>
          <w:rtl/>
        </w:rPr>
        <w:t xml:space="preserve">، </w:t>
      </w:r>
      <w:r w:rsidRPr="00845E56">
        <w:rPr>
          <w:rStyle w:val="libBold2Char"/>
          <w:rtl/>
        </w:rPr>
        <w:t>وسريري وسرير علي</w:t>
      </w:r>
      <w:r w:rsidR="00A81F84" w:rsidRPr="00845E56">
        <w:rPr>
          <w:rStyle w:val="libBold2Char"/>
          <w:rtl/>
        </w:rPr>
        <w:t>ّ</w:t>
      </w:r>
      <w:r w:rsidRPr="00845E56">
        <w:rPr>
          <w:rStyle w:val="libBold2Char"/>
          <w:rtl/>
        </w:rPr>
        <w:t xml:space="preserve"> في الجنّة واحد</w:t>
      </w:r>
      <w:r w:rsidR="003B78C0" w:rsidRPr="003B78C0">
        <w:rPr>
          <w:rtl/>
        </w:rPr>
        <w:t>]</w:t>
      </w:r>
      <w:r w:rsidRPr="00845E56">
        <w:rPr>
          <w:rStyle w:val="libBold2Char"/>
          <w:rtl/>
        </w:rPr>
        <w:t xml:space="preserve">. </w:t>
      </w:r>
      <w:r w:rsidRPr="00DF5C21">
        <w:rPr>
          <w:rtl/>
        </w:rPr>
        <w:t>الحديث اختصرته.</w:t>
      </w:r>
    </w:p>
    <w:p w:rsidR="00301327" w:rsidRPr="00DF5C21" w:rsidRDefault="00301327" w:rsidP="00FF6187">
      <w:pPr>
        <w:pStyle w:val="libNormal"/>
        <w:rPr>
          <w:rtl/>
        </w:rPr>
      </w:pPr>
      <w:r w:rsidRPr="00DF5C21">
        <w:rPr>
          <w:rtl/>
        </w:rPr>
        <w:t>وروى أبو</w:t>
      </w:r>
      <w:r w:rsidR="000814C7">
        <w:rPr>
          <w:rtl/>
        </w:rPr>
        <w:t xml:space="preserve"> إسحاق </w:t>
      </w:r>
      <w:r w:rsidR="00150388">
        <w:rPr>
          <w:rtl/>
        </w:rPr>
        <w:t>أحمد</w:t>
      </w:r>
      <w:r w:rsidRPr="00DF5C21">
        <w:rPr>
          <w:rtl/>
        </w:rPr>
        <w:t xml:space="preserve"> بن</w:t>
      </w:r>
      <w:r>
        <w:rPr>
          <w:rtl/>
        </w:rPr>
        <w:t xml:space="preserve"> محمّد </w:t>
      </w:r>
      <w:r w:rsidRPr="00DF5C21">
        <w:rPr>
          <w:rtl/>
        </w:rPr>
        <w:t>بن إبراهيم الثعلبي النيسابوري</w:t>
      </w:r>
      <w:r w:rsidR="00D10150">
        <w:rPr>
          <w:rtl/>
        </w:rPr>
        <w:t xml:space="preserve">، </w:t>
      </w:r>
      <w:r w:rsidRPr="00DF5C21">
        <w:rPr>
          <w:rtl/>
        </w:rPr>
        <w:t>في تفسيره الكشف والبيان</w:t>
      </w:r>
      <w:r w:rsidR="00FF6187">
        <w:rPr>
          <w:rtl/>
        </w:rPr>
        <w:t>:</w:t>
      </w:r>
      <w:r w:rsidR="00AE2736" w:rsidRPr="00DF5C21">
        <w:rPr>
          <w:rtl/>
        </w:rPr>
        <w:t xml:space="preserve"> ج</w:t>
      </w:r>
      <w:r w:rsidR="00AE2736">
        <w:rPr>
          <w:rtl/>
        </w:rPr>
        <w:t xml:space="preserve"> </w:t>
      </w:r>
      <w:r w:rsidR="00AE2736" w:rsidRPr="00DF5C21">
        <w:rPr>
          <w:rtl/>
        </w:rPr>
        <w:t>2</w:t>
      </w:r>
      <w:r w:rsidRPr="00DF5C21">
        <w:rPr>
          <w:rtl/>
        </w:rPr>
        <w:t>/الورق</w:t>
      </w:r>
      <w:r w:rsidR="00D10150">
        <w:rPr>
          <w:rtl/>
        </w:rPr>
        <w:t xml:space="preserve">، </w:t>
      </w:r>
      <w:r w:rsidRPr="00DF5C21">
        <w:rPr>
          <w:rtl/>
        </w:rPr>
        <w:t>عند تفسير الآية الكريمة قال</w:t>
      </w:r>
      <w:r w:rsidR="00D10150">
        <w:rPr>
          <w:rtl/>
        </w:rPr>
        <w:t xml:space="preserve">: </w:t>
      </w:r>
    </w:p>
    <w:p w:rsidR="00301327" w:rsidRPr="00DF5C21" w:rsidRDefault="00301327" w:rsidP="00FF6187">
      <w:pPr>
        <w:pStyle w:val="libNormal"/>
        <w:rPr>
          <w:rtl/>
        </w:rPr>
      </w:pPr>
      <w:r>
        <w:rPr>
          <w:rtl/>
        </w:rPr>
        <w:t>أخبرني</w:t>
      </w:r>
      <w:r w:rsidRPr="00DF5C21">
        <w:rPr>
          <w:rtl/>
        </w:rPr>
        <w:t xml:space="preserve"> عبد الله بن</w:t>
      </w:r>
      <w:r>
        <w:rPr>
          <w:rtl/>
        </w:rPr>
        <w:t xml:space="preserve"> محمّد </w:t>
      </w:r>
      <w:r w:rsidRPr="00DF5C21">
        <w:rPr>
          <w:rtl/>
        </w:rPr>
        <w:t>بن عبد الله بن محمد</w:t>
      </w:r>
      <w:r w:rsidR="00D10150">
        <w:rPr>
          <w:rtl/>
        </w:rPr>
        <w:t xml:space="preserve">، </w:t>
      </w:r>
      <w:r>
        <w:rPr>
          <w:rtl/>
        </w:rPr>
        <w:t xml:space="preserve">حدّثنا محمّد </w:t>
      </w:r>
      <w:r w:rsidRPr="00DF5C21">
        <w:rPr>
          <w:rtl/>
        </w:rPr>
        <w:t>بن عثمان بن الحسن</w:t>
      </w:r>
      <w:r w:rsidR="00D10150">
        <w:rPr>
          <w:rtl/>
        </w:rPr>
        <w:t xml:space="preserve">، </w:t>
      </w:r>
      <w:r>
        <w:rPr>
          <w:rtl/>
        </w:rPr>
        <w:t xml:space="preserve">حدّثنا محمّد </w:t>
      </w:r>
      <w:r w:rsidRPr="00DF5C21">
        <w:rPr>
          <w:rtl/>
        </w:rPr>
        <w:t>بن الحسين بن صالح</w:t>
      </w:r>
      <w:r w:rsidR="00D10150">
        <w:rPr>
          <w:rtl/>
        </w:rPr>
        <w:t xml:space="preserve">، </w:t>
      </w:r>
      <w:r>
        <w:rPr>
          <w:rtl/>
        </w:rPr>
        <w:t>حدّثنا</w:t>
      </w:r>
      <w:r w:rsidR="00E96C6A">
        <w:rPr>
          <w:rtl/>
        </w:rPr>
        <w:t xml:space="preserve"> عليّ بن </w:t>
      </w:r>
      <w:r>
        <w:rPr>
          <w:rtl/>
        </w:rPr>
        <w:t xml:space="preserve">محمّد </w:t>
      </w:r>
      <w:r w:rsidRPr="00DF5C21">
        <w:rPr>
          <w:rtl/>
        </w:rPr>
        <w:t>الده</w:t>
      </w:r>
      <w:r w:rsidR="00F25C0C">
        <w:rPr>
          <w:rtl/>
        </w:rPr>
        <w:t>ّ</w:t>
      </w:r>
      <w:r w:rsidRPr="00DF5C21">
        <w:rPr>
          <w:rtl/>
        </w:rPr>
        <w:t>ان</w:t>
      </w:r>
      <w:r w:rsidR="00D10150">
        <w:rPr>
          <w:rtl/>
        </w:rPr>
        <w:t xml:space="preserve">، </w:t>
      </w:r>
      <w:r w:rsidRPr="00DF5C21">
        <w:rPr>
          <w:rtl/>
        </w:rPr>
        <w:t>والحسين بن إبراهيم الجصّاص قالا</w:t>
      </w:r>
      <w:r w:rsidR="00D10150">
        <w:rPr>
          <w:rtl/>
        </w:rPr>
        <w:t xml:space="preserve">: </w:t>
      </w:r>
      <w:r>
        <w:rPr>
          <w:rtl/>
        </w:rPr>
        <w:t>حدّثنا</w:t>
      </w:r>
      <w:r w:rsidRPr="00DF5C21">
        <w:rPr>
          <w:rtl/>
        </w:rPr>
        <w:t xml:space="preserve"> الحسين بن الحكم</w:t>
      </w:r>
      <w:r w:rsidR="00D10150">
        <w:rPr>
          <w:rtl/>
        </w:rPr>
        <w:t xml:space="preserve">، </w:t>
      </w:r>
      <w:r>
        <w:rPr>
          <w:rtl/>
        </w:rPr>
        <w:t>حدّثنا</w:t>
      </w:r>
      <w:r w:rsidRPr="00DF5C21">
        <w:rPr>
          <w:rtl/>
        </w:rPr>
        <w:t xml:space="preserve"> حسن بن حسين</w:t>
      </w:r>
      <w:r w:rsidR="00D10150">
        <w:rPr>
          <w:rtl/>
        </w:rPr>
        <w:t xml:space="preserve">، </w:t>
      </w:r>
      <w:r w:rsidR="00FF6187">
        <w:rPr>
          <w:rtl/>
        </w:rPr>
        <w:t>ق</w:t>
      </w:r>
      <w:r w:rsidRPr="00DF5C21">
        <w:rPr>
          <w:rtl/>
        </w:rPr>
        <w:t xml:space="preserve">ال </w:t>
      </w:r>
      <w:r>
        <w:rPr>
          <w:rtl/>
        </w:rPr>
        <w:t>حدّثنا</w:t>
      </w:r>
      <w:r w:rsidRPr="00DF5C21">
        <w:rPr>
          <w:rtl/>
        </w:rPr>
        <w:t xml:space="preserve"> حبّان عن الكلبي</w:t>
      </w:r>
      <w:r w:rsidR="00D10150">
        <w:rPr>
          <w:rtl/>
        </w:rPr>
        <w:t xml:space="preserve">، </w:t>
      </w:r>
      <w:r w:rsidRPr="00DF5C21">
        <w:rPr>
          <w:rtl/>
        </w:rPr>
        <w:t>عن أبي صالح</w:t>
      </w:r>
      <w:r w:rsidR="00D10150">
        <w:rPr>
          <w:rtl/>
        </w:rPr>
        <w:t>،</w:t>
      </w:r>
      <w:r w:rsidR="00B7499C">
        <w:rPr>
          <w:rtl/>
        </w:rPr>
        <w:t xml:space="preserve"> عن ابن </w:t>
      </w:r>
      <w:r w:rsidR="001E071E">
        <w:rPr>
          <w:rtl/>
        </w:rPr>
        <w:t>عباس</w:t>
      </w:r>
      <w:r w:rsidR="00D10150">
        <w:rPr>
          <w:rtl/>
        </w:rPr>
        <w:t xml:space="preserve">: </w:t>
      </w:r>
      <w:r w:rsidR="00FF6187">
        <w:rPr>
          <w:rtl/>
        </w:rPr>
        <w:t>(</w:t>
      </w:r>
      <w:r w:rsidRPr="00DF5C21">
        <w:rPr>
          <w:rtl/>
        </w:rPr>
        <w:t>في قوله تعالى</w:t>
      </w:r>
      <w:r w:rsidR="00FF6187">
        <w:rPr>
          <w:rtl/>
        </w:rPr>
        <w:t>)</w:t>
      </w:r>
      <w:r w:rsidR="00D10150">
        <w:rPr>
          <w:rtl/>
        </w:rPr>
        <w:t xml:space="preserve">: </w:t>
      </w:r>
      <w:r w:rsidR="00845E56">
        <w:rPr>
          <w:rStyle w:val="libAlaemChar"/>
          <w:rtl/>
        </w:rPr>
        <w:t>(</w:t>
      </w:r>
      <w:r w:rsidRPr="00CF6DDF">
        <w:rPr>
          <w:rStyle w:val="libAieChar"/>
          <w:rtl/>
        </w:rPr>
        <w:t>الَّذِينَ آمَنُوا وَعَمِلُوا الصَّالِحَاتِ طُوبَىٰ لَهُمْ وَحُسْنُ مَآبٍ</w:t>
      </w:r>
      <w:r w:rsidR="00845E56" w:rsidRPr="001001E6">
        <w:rPr>
          <w:rStyle w:val="libAlaemChar"/>
          <w:rtl/>
        </w:rPr>
        <w:t>)</w:t>
      </w:r>
      <w:r w:rsidR="00845E56">
        <w:rPr>
          <w:rtl/>
        </w:rPr>
        <w:t>،</w:t>
      </w:r>
      <w:r w:rsidR="00D10150">
        <w:rPr>
          <w:rtl/>
        </w:rPr>
        <w:t xml:space="preserve"> </w:t>
      </w:r>
      <w:r w:rsidRPr="00DF5C21">
        <w:rPr>
          <w:rtl/>
        </w:rPr>
        <w:t>[قال</w:t>
      </w:r>
      <w:r w:rsidR="00D10150">
        <w:rPr>
          <w:rtl/>
        </w:rPr>
        <w:t xml:space="preserve">: </w:t>
      </w:r>
      <w:r w:rsidRPr="00DF5C21">
        <w:rPr>
          <w:rtl/>
        </w:rPr>
        <w:t>طوبى] يقال لها</w:t>
      </w:r>
      <w:r w:rsidR="00D10150">
        <w:rPr>
          <w:rtl/>
        </w:rPr>
        <w:t xml:space="preserve">: </w:t>
      </w:r>
      <w:r w:rsidRPr="00DF5C21">
        <w:rPr>
          <w:rtl/>
        </w:rPr>
        <w:t>شجرة طوبى.</w:t>
      </w:r>
    </w:p>
    <w:p w:rsidR="00301327" w:rsidRPr="00DF5C21" w:rsidRDefault="00301327" w:rsidP="00845E56">
      <w:pPr>
        <w:pStyle w:val="libNormal"/>
        <w:rPr>
          <w:rtl/>
        </w:rPr>
      </w:pPr>
      <w:r w:rsidRPr="00DF5C21">
        <w:rPr>
          <w:rtl/>
        </w:rPr>
        <w:t>ثم</w:t>
      </w:r>
      <w:r w:rsidR="00FF6187">
        <w:rPr>
          <w:rtl/>
        </w:rPr>
        <w:t>َّ</w:t>
      </w:r>
      <w:r w:rsidRPr="00DF5C21">
        <w:rPr>
          <w:rtl/>
        </w:rPr>
        <w:t xml:space="preserve"> أورد الثعلبي</w:t>
      </w:r>
      <w:r w:rsidR="00D10150">
        <w:rPr>
          <w:rtl/>
        </w:rPr>
        <w:t xml:space="preserve">، </w:t>
      </w:r>
      <w:r w:rsidRPr="00DF5C21">
        <w:rPr>
          <w:rtl/>
        </w:rPr>
        <w:t>قال</w:t>
      </w:r>
      <w:r w:rsidR="00D10150">
        <w:rPr>
          <w:rtl/>
        </w:rPr>
        <w:t xml:space="preserve">: </w:t>
      </w:r>
    </w:p>
    <w:p w:rsidR="00301327" w:rsidRPr="00DF5C21" w:rsidRDefault="00301327" w:rsidP="00FF6187">
      <w:pPr>
        <w:pStyle w:val="libNormal"/>
        <w:rPr>
          <w:rtl/>
        </w:rPr>
      </w:pPr>
      <w:r w:rsidRPr="00DF5C21">
        <w:rPr>
          <w:rtl/>
        </w:rPr>
        <w:t>عن أبي صالح</w:t>
      </w:r>
      <w:r w:rsidR="00D10150">
        <w:rPr>
          <w:rtl/>
        </w:rPr>
        <w:t xml:space="preserve">، </w:t>
      </w:r>
      <w:r>
        <w:rPr>
          <w:rtl/>
        </w:rPr>
        <w:t xml:space="preserve">أخبرنا </w:t>
      </w:r>
      <w:r w:rsidRPr="00DF5C21">
        <w:rPr>
          <w:rtl/>
        </w:rPr>
        <w:t>عبد الله بن سواد</w:t>
      </w:r>
      <w:r w:rsidR="00D10150">
        <w:rPr>
          <w:rtl/>
        </w:rPr>
        <w:t xml:space="preserve">، </w:t>
      </w:r>
      <w:r>
        <w:rPr>
          <w:rtl/>
        </w:rPr>
        <w:t>حدّثنا</w:t>
      </w:r>
      <w:r w:rsidRPr="00DF5C21">
        <w:rPr>
          <w:rtl/>
        </w:rPr>
        <w:t xml:space="preserve"> جندل بن والق النعماني</w:t>
      </w:r>
      <w:r w:rsidR="00D10150">
        <w:rPr>
          <w:rtl/>
        </w:rPr>
        <w:t xml:space="preserve">، </w:t>
      </w:r>
      <w:r>
        <w:rPr>
          <w:rtl/>
        </w:rPr>
        <w:t>حدّثنا</w:t>
      </w:r>
      <w:r w:rsidRPr="00DF5C21">
        <w:rPr>
          <w:rtl/>
        </w:rPr>
        <w:t xml:space="preserve"> إسماعيل بن أميّة القرشي عن داوود بن عبد الجب</w:t>
      </w:r>
      <w:r w:rsidR="00FF6187">
        <w:rPr>
          <w:rtl/>
        </w:rPr>
        <w:t>ّ</w:t>
      </w:r>
      <w:r w:rsidRPr="00DF5C21">
        <w:rPr>
          <w:rtl/>
        </w:rPr>
        <w:t>ار</w:t>
      </w:r>
      <w:r w:rsidR="00D10150">
        <w:rPr>
          <w:rtl/>
        </w:rPr>
        <w:t xml:space="preserve">، </w:t>
      </w:r>
      <w:r w:rsidRPr="00DF5C21">
        <w:rPr>
          <w:rtl/>
        </w:rPr>
        <w:t>عن جابر</w:t>
      </w:r>
      <w:r w:rsidR="00D10150">
        <w:rPr>
          <w:rtl/>
        </w:rPr>
        <w:t xml:space="preserve">، </w:t>
      </w:r>
      <w:r w:rsidRPr="00DF5C21">
        <w:rPr>
          <w:rtl/>
        </w:rPr>
        <w:t xml:space="preserve">عن أبي جعفر </w:t>
      </w:r>
      <w:r w:rsidR="00FF6187">
        <w:rPr>
          <w:rtl/>
        </w:rPr>
        <w:t>(</w:t>
      </w:r>
      <w:r w:rsidRPr="00DF5C21">
        <w:rPr>
          <w:rtl/>
        </w:rPr>
        <w:t>عليه السلام</w:t>
      </w:r>
      <w:r w:rsidR="00FF6187">
        <w:rPr>
          <w:rtl/>
        </w:rPr>
        <w:t>)</w:t>
      </w:r>
      <w:r w:rsidRPr="00DF5C21">
        <w:rPr>
          <w:rtl/>
        </w:rPr>
        <w:t xml:space="preserve"> قال</w:t>
      </w:r>
      <w:r w:rsidR="00D10150">
        <w:rPr>
          <w:rtl/>
        </w:rPr>
        <w:t xml:space="preserve">: </w:t>
      </w:r>
      <w:r w:rsidRPr="00DF5C21">
        <w:rPr>
          <w:rtl/>
        </w:rPr>
        <w:t xml:space="preserve">سئل رسول الله </w:t>
      </w:r>
      <w:r>
        <w:rPr>
          <w:rtl/>
        </w:rPr>
        <w:t>صلّى الله عليه وآله</w:t>
      </w:r>
      <w:r w:rsidR="003F0683">
        <w:rPr>
          <w:rtl/>
        </w:rPr>
        <w:t xml:space="preserve"> وسلّم </w:t>
      </w:r>
      <w:r w:rsidRPr="00DF5C21">
        <w:rPr>
          <w:rtl/>
        </w:rPr>
        <w:t>عن قوله</w:t>
      </w:r>
      <w:r w:rsidR="00D10150">
        <w:rPr>
          <w:rtl/>
        </w:rPr>
        <w:t xml:space="preserve">: </w:t>
      </w:r>
      <w:r w:rsidR="00845E56">
        <w:rPr>
          <w:rStyle w:val="libAlaemChar"/>
          <w:rtl/>
        </w:rPr>
        <w:t>(</w:t>
      </w:r>
      <w:r w:rsidRPr="00CF6DDF">
        <w:rPr>
          <w:rStyle w:val="libAieChar"/>
          <w:rtl/>
        </w:rPr>
        <w:t>طُوبَىٰ لَهُمْ وَحُسْنُ مَآبٍ</w:t>
      </w:r>
      <w:r w:rsidR="00845E56" w:rsidRPr="001001E6">
        <w:rPr>
          <w:rStyle w:val="libAlaemChar"/>
          <w:rtl/>
        </w:rPr>
        <w:t>)</w:t>
      </w:r>
      <w:r w:rsidR="00D10150" w:rsidRPr="00845E56">
        <w:rPr>
          <w:rtl/>
        </w:rPr>
        <w:t xml:space="preserve"> </w:t>
      </w:r>
    </w:p>
    <w:p w:rsidR="00301327" w:rsidRPr="0010659A" w:rsidRDefault="00301327" w:rsidP="00845E56">
      <w:pPr>
        <w:pStyle w:val="libNormal"/>
        <w:rPr>
          <w:rtl/>
        </w:rPr>
      </w:pPr>
      <w:r w:rsidRPr="00DF5C21">
        <w:rPr>
          <w:rtl/>
        </w:rPr>
        <w:t>فقال</w:t>
      </w:r>
      <w:r w:rsidR="00D10150">
        <w:rPr>
          <w:rtl/>
        </w:rPr>
        <w:t xml:space="preserve">: </w:t>
      </w:r>
      <w:r w:rsidR="003B78C0" w:rsidRPr="003B78C0">
        <w:rPr>
          <w:rtl/>
        </w:rPr>
        <w:t>[</w:t>
      </w:r>
      <w:r w:rsidRPr="00845E56">
        <w:rPr>
          <w:rStyle w:val="libBold2Char"/>
          <w:rtl/>
        </w:rPr>
        <w:t>شجرة في الجنّة أصلها في داري</w:t>
      </w:r>
      <w:r w:rsidR="00FF6187">
        <w:rPr>
          <w:rStyle w:val="libBold2Char"/>
          <w:rtl/>
        </w:rPr>
        <w:t>،</w:t>
      </w:r>
      <w:r w:rsidRPr="00845E56">
        <w:rPr>
          <w:rStyle w:val="libBold2Char"/>
          <w:rtl/>
        </w:rPr>
        <w:t xml:space="preserve"> وفرعها على </w:t>
      </w:r>
      <w:r w:rsidR="00150388" w:rsidRPr="00845E56">
        <w:rPr>
          <w:rStyle w:val="libBold2Char"/>
          <w:rtl/>
        </w:rPr>
        <w:t xml:space="preserve">أهل </w:t>
      </w:r>
      <w:r w:rsidRPr="00845E56">
        <w:rPr>
          <w:rStyle w:val="libBold2Char"/>
          <w:rtl/>
        </w:rPr>
        <w:t xml:space="preserve">الجنّة </w:t>
      </w:r>
      <w:r w:rsidR="003B78C0" w:rsidRPr="0010659A">
        <w:rPr>
          <w:rtl/>
        </w:rPr>
        <w:t>]</w:t>
      </w:r>
      <w:r w:rsidRPr="0010659A">
        <w:rPr>
          <w:rtl/>
        </w:rPr>
        <w:t>.</w:t>
      </w:r>
    </w:p>
    <w:p w:rsidR="008C1D9F" w:rsidRDefault="008C1D9F" w:rsidP="008C1D9F">
      <w:pPr>
        <w:pStyle w:val="libNormal"/>
        <w:rPr>
          <w:rtl/>
        </w:rPr>
      </w:pPr>
      <w:r>
        <w:rPr>
          <w:rtl/>
        </w:rPr>
        <w:br w:type="page"/>
      </w:r>
    </w:p>
    <w:p w:rsidR="00301327" w:rsidRPr="0010659A" w:rsidRDefault="00301327" w:rsidP="00845E56">
      <w:pPr>
        <w:pStyle w:val="libNormal"/>
        <w:rPr>
          <w:rtl/>
        </w:rPr>
      </w:pPr>
      <w:r w:rsidRPr="00DF5C21">
        <w:rPr>
          <w:rtl/>
        </w:rPr>
        <w:lastRenderedPageBreak/>
        <w:t>فقيل يا رسول الله</w:t>
      </w:r>
      <w:r w:rsidR="00D10150">
        <w:rPr>
          <w:rtl/>
        </w:rPr>
        <w:t xml:space="preserve">: </w:t>
      </w:r>
      <w:r w:rsidRPr="00DF5C21">
        <w:rPr>
          <w:rtl/>
        </w:rPr>
        <w:t>سألناك عنها فقلت</w:t>
      </w:r>
      <w:r w:rsidR="00D10150">
        <w:rPr>
          <w:rtl/>
        </w:rPr>
        <w:t xml:space="preserve">: </w:t>
      </w:r>
      <w:r w:rsidRPr="00DF5C21">
        <w:rPr>
          <w:rtl/>
        </w:rPr>
        <w:t xml:space="preserve">شجرة في </w:t>
      </w:r>
      <w:r>
        <w:rPr>
          <w:rtl/>
        </w:rPr>
        <w:t>الجنّة</w:t>
      </w:r>
      <w:r w:rsidRPr="00DF5C21">
        <w:rPr>
          <w:rtl/>
        </w:rPr>
        <w:t xml:space="preserve"> أصلها في دار علي</w:t>
      </w:r>
      <w:r w:rsidR="00A81F84">
        <w:rPr>
          <w:rtl/>
        </w:rPr>
        <w:t>ّ</w:t>
      </w:r>
      <w:r w:rsidRPr="00DF5C21">
        <w:rPr>
          <w:rtl/>
        </w:rPr>
        <w:t xml:space="preserve"> وفرعها على </w:t>
      </w:r>
      <w:r w:rsidR="00150388">
        <w:rPr>
          <w:rtl/>
        </w:rPr>
        <w:t xml:space="preserve">أهل </w:t>
      </w:r>
      <w:r>
        <w:rPr>
          <w:rtl/>
        </w:rPr>
        <w:t>الجنّة</w:t>
      </w:r>
      <w:r w:rsidR="00D10150">
        <w:rPr>
          <w:rtl/>
        </w:rPr>
        <w:t>؟</w:t>
      </w:r>
      <w:r w:rsidRPr="00DF5C21">
        <w:rPr>
          <w:rtl/>
        </w:rPr>
        <w:t xml:space="preserve"> فقال </w:t>
      </w:r>
      <w:r w:rsidR="003B78C0" w:rsidRPr="003B78C0">
        <w:rPr>
          <w:rtl/>
        </w:rPr>
        <w:t>[</w:t>
      </w:r>
      <w:r w:rsidR="00A81F84" w:rsidRPr="00845E56">
        <w:rPr>
          <w:rStyle w:val="libBold2Char"/>
          <w:rtl/>
        </w:rPr>
        <w:t>إ</w:t>
      </w:r>
      <w:r w:rsidRPr="00845E56">
        <w:rPr>
          <w:rStyle w:val="libBold2Char"/>
          <w:rtl/>
        </w:rPr>
        <w:t>ن</w:t>
      </w:r>
      <w:r w:rsidR="00A81F84" w:rsidRPr="00845E56">
        <w:rPr>
          <w:rStyle w:val="libBold2Char"/>
          <w:rtl/>
        </w:rPr>
        <w:t>ّ</w:t>
      </w:r>
      <w:r w:rsidRPr="00845E56">
        <w:rPr>
          <w:rStyle w:val="libBold2Char"/>
          <w:rtl/>
        </w:rPr>
        <w:t xml:space="preserve"> داري ودار علي</w:t>
      </w:r>
      <w:r w:rsidR="00A81F84" w:rsidRPr="00845E56">
        <w:rPr>
          <w:rStyle w:val="libBold2Char"/>
          <w:rtl/>
        </w:rPr>
        <w:t>ّ</w:t>
      </w:r>
      <w:r w:rsidRPr="00845E56">
        <w:rPr>
          <w:rStyle w:val="libBold2Char"/>
          <w:rtl/>
        </w:rPr>
        <w:t xml:space="preserve"> غداً واحدة في مكان واحد</w:t>
      </w:r>
      <w:r w:rsidR="003B78C0" w:rsidRPr="0010659A">
        <w:rPr>
          <w:rtl/>
        </w:rPr>
        <w:t>]</w:t>
      </w:r>
      <w:r w:rsidRPr="0010659A">
        <w:rPr>
          <w:rtl/>
        </w:rPr>
        <w:t xml:space="preserve">. </w:t>
      </w:r>
    </w:p>
    <w:p w:rsidR="00301327" w:rsidRPr="00DF5C21" w:rsidRDefault="00301327" w:rsidP="00845E56">
      <w:pPr>
        <w:pStyle w:val="libNormal"/>
        <w:rPr>
          <w:rtl/>
        </w:rPr>
      </w:pPr>
      <w:r w:rsidRPr="00DF5C21">
        <w:rPr>
          <w:rtl/>
        </w:rPr>
        <w:t>وفي كتاب خصائص الوحي المبين</w:t>
      </w:r>
      <w:r>
        <w:rPr>
          <w:rtl/>
        </w:rPr>
        <w:t xml:space="preserve"> ص </w:t>
      </w:r>
      <w:r w:rsidRPr="00DF5C21">
        <w:rPr>
          <w:rtl/>
        </w:rPr>
        <w:t>133</w:t>
      </w:r>
      <w:r w:rsidR="00D10150">
        <w:rPr>
          <w:rtl/>
        </w:rPr>
        <w:t xml:space="preserve">، </w:t>
      </w:r>
      <w:r w:rsidRPr="00DF5C21">
        <w:rPr>
          <w:rtl/>
        </w:rPr>
        <w:t xml:space="preserve">وفي </w:t>
      </w:r>
      <w:r w:rsidR="00AE2736" w:rsidRPr="00DF5C21">
        <w:rPr>
          <w:rtl/>
        </w:rPr>
        <w:t>ط</w:t>
      </w:r>
      <w:r w:rsidR="00AE2736">
        <w:rPr>
          <w:rtl/>
        </w:rPr>
        <w:t xml:space="preserve"> </w:t>
      </w:r>
      <w:r w:rsidR="00AE2736" w:rsidRPr="00DF5C21">
        <w:rPr>
          <w:rtl/>
        </w:rPr>
        <w:t>2</w:t>
      </w:r>
      <w:r>
        <w:rPr>
          <w:rtl/>
        </w:rPr>
        <w:t xml:space="preserve"> ص </w:t>
      </w:r>
      <w:r w:rsidRPr="00DF5C21">
        <w:rPr>
          <w:rtl/>
        </w:rPr>
        <w:t>209</w:t>
      </w:r>
      <w:r>
        <w:rPr>
          <w:rtl/>
        </w:rPr>
        <w:t xml:space="preserve"> </w:t>
      </w:r>
      <w:r w:rsidRPr="00DF5C21">
        <w:rPr>
          <w:rtl/>
        </w:rPr>
        <w:t>لابن البطريق جاءت الرواية في الباب</w:t>
      </w:r>
      <w:r>
        <w:rPr>
          <w:rtl/>
        </w:rPr>
        <w:t xml:space="preserve"> </w:t>
      </w:r>
      <w:r w:rsidRPr="00DF5C21">
        <w:rPr>
          <w:rtl/>
        </w:rPr>
        <w:t>22</w:t>
      </w:r>
      <w:r>
        <w:rPr>
          <w:rtl/>
        </w:rPr>
        <w:t xml:space="preserve"> </w:t>
      </w:r>
      <w:r w:rsidRPr="00DF5C21">
        <w:rPr>
          <w:rtl/>
        </w:rPr>
        <w:t>من الخصائص.</w:t>
      </w:r>
    </w:p>
    <w:p w:rsidR="00301327" w:rsidRPr="00DF5C21" w:rsidRDefault="00301327" w:rsidP="00FF6187">
      <w:pPr>
        <w:pStyle w:val="libNormal"/>
        <w:rPr>
          <w:rtl/>
        </w:rPr>
      </w:pPr>
      <w:r w:rsidRPr="00DF5C21">
        <w:rPr>
          <w:rtl/>
        </w:rPr>
        <w:t>وأورد الطبرسي في مجمع البيان في تفسير الآية الكريمة</w:t>
      </w:r>
      <w:r w:rsidR="00D10150">
        <w:rPr>
          <w:rtl/>
        </w:rPr>
        <w:t xml:space="preserve">، </w:t>
      </w:r>
      <w:r w:rsidRPr="00DF5C21">
        <w:rPr>
          <w:rtl/>
        </w:rPr>
        <w:t>قال</w:t>
      </w:r>
      <w:r w:rsidR="00D10150">
        <w:rPr>
          <w:rtl/>
        </w:rPr>
        <w:t xml:space="preserve">: </w:t>
      </w:r>
    </w:p>
    <w:p w:rsidR="00301327" w:rsidRPr="00DF42B0" w:rsidRDefault="00301327" w:rsidP="00845E56">
      <w:pPr>
        <w:pStyle w:val="libNormal"/>
        <w:rPr>
          <w:rtl/>
        </w:rPr>
      </w:pPr>
      <w:r w:rsidRPr="00DF5C21">
        <w:rPr>
          <w:rtl/>
        </w:rPr>
        <w:t>وروى الثعلبي بإسناده عن الكلبي</w:t>
      </w:r>
      <w:r w:rsidR="00D10150">
        <w:rPr>
          <w:rtl/>
        </w:rPr>
        <w:t xml:space="preserve">، </w:t>
      </w:r>
      <w:r w:rsidRPr="00DF5C21">
        <w:rPr>
          <w:rtl/>
        </w:rPr>
        <w:t>عن أبي صالح</w:t>
      </w:r>
      <w:r w:rsidR="00D10150">
        <w:rPr>
          <w:rtl/>
        </w:rPr>
        <w:t>،</w:t>
      </w:r>
      <w:r w:rsidR="00B7499C">
        <w:rPr>
          <w:rtl/>
        </w:rPr>
        <w:t xml:space="preserve"> عن ابن </w:t>
      </w:r>
      <w:r w:rsidR="001E071E">
        <w:rPr>
          <w:rtl/>
        </w:rPr>
        <w:t>عباس</w:t>
      </w:r>
      <w:r w:rsidRPr="00DF5C21">
        <w:rPr>
          <w:rtl/>
        </w:rPr>
        <w:t xml:space="preserve"> قال</w:t>
      </w:r>
      <w:r w:rsidR="00D10150">
        <w:rPr>
          <w:rtl/>
        </w:rPr>
        <w:t xml:space="preserve">: </w:t>
      </w:r>
      <w:r w:rsidRPr="00845E56">
        <w:rPr>
          <w:rStyle w:val="libBold2Char"/>
          <w:rtl/>
        </w:rPr>
        <w:t>طوبى شجرة أصلها في دار علي</w:t>
      </w:r>
      <w:r w:rsidR="00A81F84" w:rsidRPr="00845E56">
        <w:rPr>
          <w:rStyle w:val="libBold2Char"/>
          <w:rtl/>
        </w:rPr>
        <w:t>ّ</w:t>
      </w:r>
      <w:r w:rsidRPr="00845E56">
        <w:rPr>
          <w:rStyle w:val="libBold2Char"/>
          <w:rtl/>
        </w:rPr>
        <w:t xml:space="preserve"> في الجنّة وفي دار كل مؤمن منها غصن.</w:t>
      </w:r>
    </w:p>
    <w:p w:rsidR="00301327" w:rsidRPr="00DF5C21" w:rsidRDefault="00301327" w:rsidP="00845E56">
      <w:pPr>
        <w:pStyle w:val="libNormal"/>
        <w:rPr>
          <w:rtl/>
        </w:rPr>
      </w:pPr>
      <w:r w:rsidRPr="00DF5C21">
        <w:rPr>
          <w:rtl/>
        </w:rPr>
        <w:t>وقال الطبرسي</w:t>
      </w:r>
      <w:r w:rsidR="00D10150">
        <w:rPr>
          <w:rtl/>
        </w:rPr>
        <w:t xml:space="preserve">: </w:t>
      </w:r>
      <w:r w:rsidRPr="00DF5C21">
        <w:rPr>
          <w:rtl/>
        </w:rPr>
        <w:t>ورواه أبو بصير عن أبي عبد الله عليه السلام.</w:t>
      </w:r>
    </w:p>
    <w:p w:rsidR="00301327" w:rsidRPr="0010659A" w:rsidRDefault="00301327" w:rsidP="00845E56">
      <w:pPr>
        <w:pStyle w:val="libNormal"/>
        <w:rPr>
          <w:rtl/>
        </w:rPr>
      </w:pPr>
      <w:r w:rsidRPr="00DF5C21">
        <w:rPr>
          <w:rtl/>
        </w:rPr>
        <w:t>ثم</w:t>
      </w:r>
      <w:r w:rsidR="00FF6187">
        <w:rPr>
          <w:rtl/>
        </w:rPr>
        <w:t>َّ</w:t>
      </w:r>
      <w:r w:rsidRPr="00DF5C21">
        <w:rPr>
          <w:rtl/>
        </w:rPr>
        <w:t xml:space="preserve"> قال</w:t>
      </w:r>
      <w:r w:rsidR="00D10150">
        <w:rPr>
          <w:rtl/>
        </w:rPr>
        <w:t xml:space="preserve">: </w:t>
      </w:r>
      <w:r w:rsidRPr="00DF5C21">
        <w:rPr>
          <w:rtl/>
        </w:rPr>
        <w:t>وروى الحاكم أبو القاسم الحسكاني بإسناده عن موسى بن جعفر عليه السلام</w:t>
      </w:r>
      <w:r w:rsidR="00D10150">
        <w:rPr>
          <w:rtl/>
        </w:rPr>
        <w:t xml:space="preserve">، </w:t>
      </w:r>
      <w:r w:rsidRPr="00DF5C21">
        <w:rPr>
          <w:rtl/>
        </w:rPr>
        <w:t>عن</w:t>
      </w:r>
      <w:r w:rsidR="004E3230">
        <w:rPr>
          <w:rtl/>
        </w:rPr>
        <w:t xml:space="preserve"> أبيه </w:t>
      </w:r>
      <w:r w:rsidRPr="00DF5C21">
        <w:rPr>
          <w:rtl/>
        </w:rPr>
        <w:t>عن آبائه</w:t>
      </w:r>
      <w:r w:rsidR="00D10150">
        <w:rPr>
          <w:rtl/>
        </w:rPr>
        <w:t xml:space="preserve">، </w:t>
      </w:r>
      <w:r w:rsidRPr="00DF5C21">
        <w:rPr>
          <w:rtl/>
        </w:rPr>
        <w:t>قال</w:t>
      </w:r>
      <w:r w:rsidR="00D10150">
        <w:rPr>
          <w:rtl/>
        </w:rPr>
        <w:t xml:space="preserve">: </w:t>
      </w:r>
      <w:r w:rsidRPr="00DF5C21">
        <w:rPr>
          <w:rtl/>
        </w:rPr>
        <w:t xml:space="preserve">سئل رسول الله </w:t>
      </w:r>
      <w:r>
        <w:rPr>
          <w:rtl/>
        </w:rPr>
        <w:t>صلّى الله عليه وآله</w:t>
      </w:r>
      <w:r w:rsidR="003F0683">
        <w:rPr>
          <w:rtl/>
        </w:rPr>
        <w:t xml:space="preserve"> وسلّم </w:t>
      </w:r>
      <w:r w:rsidRPr="00DF5C21">
        <w:rPr>
          <w:rtl/>
        </w:rPr>
        <w:t>عن طوبى قال</w:t>
      </w:r>
      <w:r w:rsidR="00D10150">
        <w:rPr>
          <w:rtl/>
        </w:rPr>
        <w:t xml:space="preserve">: </w:t>
      </w:r>
      <w:r w:rsidR="003B78C0" w:rsidRPr="003B78C0">
        <w:rPr>
          <w:rtl/>
        </w:rPr>
        <w:t>[</w:t>
      </w:r>
      <w:r w:rsidRPr="00845E56">
        <w:rPr>
          <w:rStyle w:val="libBold2Char"/>
          <w:rtl/>
        </w:rPr>
        <w:t xml:space="preserve">شجرة أصلها في داري وفرعها على </w:t>
      </w:r>
      <w:r w:rsidR="00150388" w:rsidRPr="00845E56">
        <w:rPr>
          <w:rStyle w:val="libBold2Char"/>
          <w:rtl/>
        </w:rPr>
        <w:t xml:space="preserve">أهل </w:t>
      </w:r>
      <w:r w:rsidRPr="00845E56">
        <w:rPr>
          <w:rStyle w:val="libBold2Char"/>
          <w:rtl/>
        </w:rPr>
        <w:t xml:space="preserve">الجنّة </w:t>
      </w:r>
      <w:r w:rsidR="003B78C0" w:rsidRPr="0010659A">
        <w:rPr>
          <w:rtl/>
        </w:rPr>
        <w:t>]</w:t>
      </w:r>
      <w:r w:rsidRPr="0010659A">
        <w:rPr>
          <w:rtl/>
        </w:rPr>
        <w:t>.</w:t>
      </w:r>
    </w:p>
    <w:p w:rsidR="00301327" w:rsidRPr="00DF5C21" w:rsidRDefault="00301327" w:rsidP="00FF6187">
      <w:pPr>
        <w:pStyle w:val="libNormal"/>
        <w:rPr>
          <w:rtl/>
        </w:rPr>
      </w:pPr>
      <w:r w:rsidRPr="00DF5C21">
        <w:rPr>
          <w:rtl/>
        </w:rPr>
        <w:t>أيضاً في تفسيرمجمع البيان</w:t>
      </w:r>
      <w:r w:rsidR="00FF6187">
        <w:rPr>
          <w:rtl/>
        </w:rPr>
        <w:t>:</w:t>
      </w:r>
      <w:r w:rsidRPr="00DF5C21">
        <w:rPr>
          <w:rtl/>
        </w:rPr>
        <w:t xml:space="preserve"> للشيخ الطبرسي عليه الرحمة في</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376</w:t>
      </w:r>
      <w:r>
        <w:rPr>
          <w:rtl/>
        </w:rPr>
        <w:t xml:space="preserve"> </w:t>
      </w:r>
      <w:r w:rsidRPr="00DF5C21">
        <w:rPr>
          <w:rtl/>
        </w:rPr>
        <w:t>ط دار أحياء التراث العربي</w:t>
      </w:r>
      <w:r w:rsidR="00D10150">
        <w:rPr>
          <w:rtl/>
        </w:rPr>
        <w:t xml:space="preserve">، </w:t>
      </w:r>
      <w:r w:rsidRPr="00DF5C21">
        <w:rPr>
          <w:rtl/>
        </w:rPr>
        <w:t>أورد عشرة أقوال جاءت في طوبى وقال</w:t>
      </w:r>
      <w:r w:rsidR="00D10150">
        <w:rPr>
          <w:rtl/>
        </w:rPr>
        <w:t xml:space="preserve">: </w:t>
      </w:r>
      <w:r w:rsidRPr="00DF5C21">
        <w:rPr>
          <w:rtl/>
        </w:rPr>
        <w:t>القول العاشر</w:t>
      </w:r>
      <w:r w:rsidR="00D10150">
        <w:rPr>
          <w:rtl/>
        </w:rPr>
        <w:t xml:space="preserve">: </w:t>
      </w:r>
    </w:p>
    <w:p w:rsidR="00301327" w:rsidRPr="00DF5C21" w:rsidRDefault="00301327" w:rsidP="00845E56">
      <w:pPr>
        <w:pStyle w:val="libNormal"/>
        <w:rPr>
          <w:rtl/>
        </w:rPr>
      </w:pPr>
      <w:r w:rsidRPr="00DF5C21">
        <w:rPr>
          <w:rtl/>
        </w:rPr>
        <w:t>أن</w:t>
      </w:r>
      <w:r w:rsidR="00A81F84">
        <w:rPr>
          <w:rtl/>
        </w:rPr>
        <w:t>ّ</w:t>
      </w:r>
      <w:r w:rsidRPr="00DF5C21">
        <w:rPr>
          <w:rtl/>
        </w:rPr>
        <w:t xml:space="preserve"> طوبى شجرة في </w:t>
      </w:r>
      <w:r>
        <w:rPr>
          <w:rtl/>
        </w:rPr>
        <w:t>الجنّة</w:t>
      </w:r>
      <w:r w:rsidRPr="00DF5C21">
        <w:rPr>
          <w:rtl/>
        </w:rPr>
        <w:t xml:space="preserve"> أصلها من دار</w:t>
      </w:r>
      <w:r>
        <w:rPr>
          <w:rtl/>
        </w:rPr>
        <w:t xml:space="preserve"> النبيّ </w:t>
      </w:r>
      <w:r w:rsidR="003F0683">
        <w:rPr>
          <w:rtl/>
        </w:rPr>
        <w:t>صلّى الله عليه</w:t>
      </w:r>
      <w:r w:rsidRPr="00DF5C21">
        <w:rPr>
          <w:rtl/>
        </w:rPr>
        <w:t xml:space="preserve"> واله</w:t>
      </w:r>
      <w:r w:rsidR="00D10150">
        <w:rPr>
          <w:rtl/>
        </w:rPr>
        <w:t xml:space="preserve">، </w:t>
      </w:r>
      <w:r w:rsidRPr="00DF5C21">
        <w:rPr>
          <w:rtl/>
        </w:rPr>
        <w:t>وفي دار كل مؤمن منها غصن.</w:t>
      </w:r>
    </w:p>
    <w:p w:rsidR="00301327" w:rsidRPr="0010659A" w:rsidRDefault="00301327" w:rsidP="00FF6187">
      <w:pPr>
        <w:pStyle w:val="libNormal"/>
        <w:rPr>
          <w:rtl/>
        </w:rPr>
      </w:pPr>
      <w:r w:rsidRPr="00DF5C21">
        <w:rPr>
          <w:rtl/>
        </w:rPr>
        <w:t>وروى</w:t>
      </w:r>
      <w:r w:rsidR="00E96C6A">
        <w:rPr>
          <w:rtl/>
        </w:rPr>
        <w:t xml:space="preserve"> عليّ بن </w:t>
      </w:r>
      <w:r w:rsidRPr="00DF5C21">
        <w:rPr>
          <w:rtl/>
        </w:rPr>
        <w:t>إبراهيم عن أبيه</w:t>
      </w:r>
      <w:r w:rsidR="00D10150">
        <w:rPr>
          <w:rtl/>
        </w:rPr>
        <w:t xml:space="preserve">، </w:t>
      </w:r>
      <w:r w:rsidRPr="00DF5C21">
        <w:rPr>
          <w:rtl/>
        </w:rPr>
        <w:t>عن الحسن بن محبوب</w:t>
      </w:r>
      <w:r w:rsidR="00D10150">
        <w:rPr>
          <w:rtl/>
        </w:rPr>
        <w:t xml:space="preserve">، </w:t>
      </w:r>
      <w:r w:rsidRPr="00DF5C21">
        <w:rPr>
          <w:rtl/>
        </w:rPr>
        <w:t>عن</w:t>
      </w:r>
      <w:r w:rsidR="00E96C6A">
        <w:rPr>
          <w:rtl/>
        </w:rPr>
        <w:t xml:space="preserve"> عليّ بن </w:t>
      </w:r>
      <w:r w:rsidRPr="00DF5C21">
        <w:rPr>
          <w:rtl/>
        </w:rPr>
        <w:t>رئاب</w:t>
      </w:r>
      <w:r w:rsidR="00D10150">
        <w:rPr>
          <w:rtl/>
        </w:rPr>
        <w:t xml:space="preserve">، </w:t>
      </w:r>
      <w:r w:rsidRPr="00DF5C21">
        <w:rPr>
          <w:rtl/>
        </w:rPr>
        <w:t>عن أبي عبيد</w:t>
      </w:r>
      <w:r w:rsidR="00FF6187">
        <w:rPr>
          <w:rtl/>
        </w:rPr>
        <w:t>ة</w:t>
      </w:r>
      <w:r w:rsidRPr="00DF5C21">
        <w:rPr>
          <w:rtl/>
        </w:rPr>
        <w:t xml:space="preserve"> الحذّاء</w:t>
      </w:r>
      <w:r w:rsidR="00D10150">
        <w:rPr>
          <w:rtl/>
        </w:rPr>
        <w:t xml:space="preserve">، </w:t>
      </w:r>
      <w:r w:rsidRPr="00DF5C21">
        <w:rPr>
          <w:rtl/>
        </w:rPr>
        <w:t>عن أبي عبد الله عليه السلام</w:t>
      </w:r>
      <w:r w:rsidR="00D10150">
        <w:rPr>
          <w:rtl/>
        </w:rPr>
        <w:t xml:space="preserve">، </w:t>
      </w:r>
      <w:r w:rsidRPr="00DF5C21">
        <w:rPr>
          <w:rtl/>
        </w:rPr>
        <w:t>قال</w:t>
      </w:r>
      <w:r w:rsidR="00D10150">
        <w:rPr>
          <w:rtl/>
        </w:rPr>
        <w:t xml:space="preserve">: </w:t>
      </w:r>
      <w:r w:rsidRPr="00DF5C21">
        <w:rPr>
          <w:rtl/>
        </w:rPr>
        <w:t xml:space="preserve">كان رسول الله </w:t>
      </w:r>
      <w:r>
        <w:rPr>
          <w:rtl/>
        </w:rPr>
        <w:t xml:space="preserve">صلّى الله عليه وآله </w:t>
      </w:r>
      <w:r w:rsidRPr="00DF5C21">
        <w:rPr>
          <w:rtl/>
        </w:rPr>
        <w:t>يكثر تقبيل فاطمة عليها السلام فأنكرت عليه بعض نسائه ذلك</w:t>
      </w:r>
      <w:r w:rsidR="00D10150">
        <w:rPr>
          <w:rtl/>
        </w:rPr>
        <w:t xml:space="preserve">، </w:t>
      </w:r>
      <w:r w:rsidRPr="00DF5C21">
        <w:rPr>
          <w:rtl/>
        </w:rPr>
        <w:t xml:space="preserve">فقال </w:t>
      </w:r>
      <w:r w:rsidR="003F0683">
        <w:rPr>
          <w:rtl/>
        </w:rPr>
        <w:t>صلّى الله عليه</w:t>
      </w:r>
      <w:r w:rsidRPr="00DF5C21">
        <w:rPr>
          <w:rtl/>
        </w:rPr>
        <w:t xml:space="preserve"> واله</w:t>
      </w:r>
      <w:r w:rsidR="00D10150">
        <w:rPr>
          <w:rtl/>
        </w:rPr>
        <w:t xml:space="preserve">: </w:t>
      </w:r>
      <w:r w:rsidR="003B78C0" w:rsidRPr="003B78C0">
        <w:rPr>
          <w:rtl/>
        </w:rPr>
        <w:t>[</w:t>
      </w:r>
      <w:r w:rsidRPr="00845E56">
        <w:rPr>
          <w:rStyle w:val="libBold2Char"/>
          <w:rtl/>
        </w:rPr>
        <w:t>إن</w:t>
      </w:r>
      <w:r w:rsidR="00A81F84" w:rsidRPr="00845E56">
        <w:rPr>
          <w:rStyle w:val="libBold2Char"/>
          <w:rtl/>
        </w:rPr>
        <w:t>ّ</w:t>
      </w:r>
      <w:r w:rsidRPr="00845E56">
        <w:rPr>
          <w:rStyle w:val="libBold2Char"/>
          <w:rtl/>
        </w:rPr>
        <w:t>ه</w:t>
      </w:r>
      <w:r w:rsidR="00BC0FB7" w:rsidRPr="00845E56">
        <w:rPr>
          <w:rStyle w:val="libBold2Char"/>
          <w:rtl/>
        </w:rPr>
        <w:t xml:space="preserve"> لمّا</w:t>
      </w:r>
      <w:r w:rsidRPr="00845E56">
        <w:rPr>
          <w:rStyle w:val="libBold2Char"/>
          <w:rtl/>
        </w:rPr>
        <w:t xml:space="preserve"> أُسري بي إلى السماء دخلت الجنّة. وأدناني جبرائيل عليه السلام من شجرة طوبى وناولني منها تفاحةً فأكلتها</w:t>
      </w:r>
      <w:r w:rsidR="00D10150" w:rsidRPr="00845E56">
        <w:rPr>
          <w:rStyle w:val="libBold2Char"/>
          <w:rtl/>
        </w:rPr>
        <w:t xml:space="preserve">، </w:t>
      </w:r>
      <w:r w:rsidRPr="00845E56">
        <w:rPr>
          <w:rStyle w:val="libBold2Char"/>
          <w:rtl/>
        </w:rPr>
        <w:t>فحَوَ</w:t>
      </w:r>
      <w:r w:rsidR="007B39FA" w:rsidRPr="00845E56">
        <w:rPr>
          <w:rStyle w:val="libBold2Char"/>
          <w:rtl/>
        </w:rPr>
        <w:t>ّ</w:t>
      </w:r>
      <w:r w:rsidRPr="00845E56">
        <w:rPr>
          <w:rStyle w:val="libBold2Char"/>
          <w:rtl/>
        </w:rPr>
        <w:t>لَ الله في ظهري ماء</w:t>
      </w:r>
      <w:r w:rsidR="00FF6187">
        <w:rPr>
          <w:rStyle w:val="libBold2Char"/>
          <w:rtl/>
        </w:rPr>
        <w:t>ً</w:t>
      </w:r>
      <w:r w:rsidR="00D10150" w:rsidRPr="00845E56">
        <w:rPr>
          <w:rStyle w:val="libBold2Char"/>
          <w:rtl/>
        </w:rPr>
        <w:t xml:space="preserve">، </w:t>
      </w:r>
      <w:r w:rsidRPr="00845E56">
        <w:rPr>
          <w:rStyle w:val="libBold2Char"/>
          <w:rtl/>
        </w:rPr>
        <w:t>فهبطت إلى الأرض وواقعت خديجة فحملت بفاطمة</w:t>
      </w:r>
      <w:r w:rsidR="00D10150" w:rsidRPr="00845E56">
        <w:rPr>
          <w:rStyle w:val="libBold2Char"/>
          <w:rtl/>
        </w:rPr>
        <w:t xml:space="preserve">، </w:t>
      </w:r>
      <w:r w:rsidRPr="00845E56">
        <w:rPr>
          <w:rStyle w:val="libBold2Char"/>
          <w:rtl/>
        </w:rPr>
        <w:t>فكلّما اشتقت إلى الجنّة قب</w:t>
      </w:r>
      <w:r w:rsidR="002A0C3E" w:rsidRPr="00845E56">
        <w:rPr>
          <w:rStyle w:val="libBold2Char"/>
          <w:rtl/>
        </w:rPr>
        <w:t>ّ</w:t>
      </w:r>
      <w:r w:rsidRPr="00845E56">
        <w:rPr>
          <w:rStyle w:val="libBold2Char"/>
          <w:rtl/>
        </w:rPr>
        <w:t>لتها</w:t>
      </w:r>
      <w:r w:rsidR="00D10150" w:rsidRPr="00845E56">
        <w:rPr>
          <w:rStyle w:val="libBold2Char"/>
          <w:rtl/>
        </w:rPr>
        <w:t xml:space="preserve">، </w:t>
      </w:r>
      <w:r w:rsidRPr="00845E56">
        <w:rPr>
          <w:rStyle w:val="libBold2Char"/>
          <w:rtl/>
        </w:rPr>
        <w:t xml:space="preserve">وما قبّلتها </w:t>
      </w:r>
      <w:r w:rsidR="002A0C3E" w:rsidRPr="00845E56">
        <w:rPr>
          <w:rStyle w:val="libBold2Char"/>
          <w:rtl/>
        </w:rPr>
        <w:t>إ</w:t>
      </w:r>
      <w:r w:rsidRPr="00845E56">
        <w:rPr>
          <w:rStyle w:val="libBold2Char"/>
          <w:rtl/>
        </w:rPr>
        <w:t>لا ّوجدت رائحة شجرة طوبى</w:t>
      </w:r>
      <w:r w:rsidR="00D10150" w:rsidRPr="00845E56">
        <w:rPr>
          <w:rStyle w:val="libBold2Char"/>
          <w:rtl/>
        </w:rPr>
        <w:t xml:space="preserve">، </w:t>
      </w:r>
      <w:r w:rsidRPr="00845E56">
        <w:rPr>
          <w:rStyle w:val="libBold2Char"/>
          <w:rtl/>
        </w:rPr>
        <w:t>فهي حوراء إنسي</w:t>
      </w:r>
      <w:r w:rsidR="002A0C3E" w:rsidRPr="00845E56">
        <w:rPr>
          <w:rStyle w:val="libBold2Char"/>
          <w:rtl/>
        </w:rPr>
        <w:t>ّ</w:t>
      </w:r>
      <w:r w:rsidRPr="00845E56">
        <w:rPr>
          <w:rStyle w:val="libBold2Char"/>
          <w:rtl/>
        </w:rPr>
        <w:t>ة.</w:t>
      </w:r>
      <w:r w:rsidR="003B78C0" w:rsidRPr="0010659A">
        <w:rPr>
          <w:rtl/>
        </w:rPr>
        <w:t>]</w:t>
      </w:r>
      <w:r w:rsidR="00D10150" w:rsidRPr="0010659A">
        <w:rPr>
          <w:rtl/>
        </w:rPr>
        <w:t xml:space="preserve"> </w:t>
      </w:r>
    </w:p>
    <w:p w:rsidR="00301327" w:rsidRPr="00DF5C21" w:rsidRDefault="00301327" w:rsidP="00FF6187">
      <w:pPr>
        <w:pStyle w:val="libNormal"/>
        <w:rPr>
          <w:rtl/>
        </w:rPr>
      </w:pPr>
      <w:r w:rsidRPr="00DF5C21">
        <w:rPr>
          <w:rtl/>
        </w:rPr>
        <w:t>جاء في تفسير</w:t>
      </w:r>
      <w:r w:rsidR="00FF6187">
        <w:rPr>
          <w:rtl/>
        </w:rPr>
        <w:t>:</w:t>
      </w:r>
      <w:r w:rsidRPr="00DF5C21">
        <w:rPr>
          <w:rtl/>
        </w:rPr>
        <w:t xml:space="preserve"> </w:t>
      </w:r>
      <w:r>
        <w:rPr>
          <w:rtl/>
        </w:rPr>
        <w:t>الدرّ المنثور</w:t>
      </w:r>
      <w:r w:rsidRPr="00DF5C21">
        <w:rPr>
          <w:rtl/>
        </w:rPr>
        <w:t xml:space="preserve"> لجلال الدين السيوطي</w:t>
      </w:r>
      <w:r w:rsidR="00AE2736" w:rsidRPr="00DF5C21">
        <w:rPr>
          <w:rtl/>
        </w:rPr>
        <w:t xml:space="preserve"> ج</w:t>
      </w:r>
      <w:r w:rsidR="00AE2736">
        <w:rPr>
          <w:rtl/>
        </w:rPr>
        <w:t xml:space="preserve"> </w:t>
      </w:r>
      <w:r w:rsidR="00AE2736" w:rsidRPr="00DF5C21">
        <w:rPr>
          <w:rtl/>
        </w:rPr>
        <w:t>4</w:t>
      </w:r>
      <w:r>
        <w:rPr>
          <w:rtl/>
        </w:rPr>
        <w:t xml:space="preserve"> ص </w:t>
      </w:r>
      <w:r w:rsidRPr="00DF5C21">
        <w:rPr>
          <w:rtl/>
        </w:rPr>
        <w:t>59</w:t>
      </w:r>
      <w:r>
        <w:rPr>
          <w:rtl/>
        </w:rPr>
        <w:t xml:space="preserve"> </w:t>
      </w:r>
      <w:r w:rsidRPr="00DF5C21">
        <w:rPr>
          <w:rtl/>
        </w:rPr>
        <w:t>قال</w:t>
      </w:r>
      <w:r w:rsidR="00D10150">
        <w:rPr>
          <w:rtl/>
        </w:rPr>
        <w:t xml:space="preserve">: </w:t>
      </w:r>
    </w:p>
    <w:p w:rsidR="00301327" w:rsidRPr="0010659A" w:rsidRDefault="00301327" w:rsidP="00B7499C">
      <w:pPr>
        <w:pStyle w:val="libNormal"/>
        <w:rPr>
          <w:rtl/>
        </w:rPr>
      </w:pPr>
      <w:r>
        <w:rPr>
          <w:rtl/>
        </w:rPr>
        <w:t>وأخرج</w:t>
      </w:r>
      <w:r w:rsidR="004E329A">
        <w:rPr>
          <w:rtl/>
        </w:rPr>
        <w:t xml:space="preserve"> </w:t>
      </w:r>
      <w:r w:rsidR="00B7499C">
        <w:rPr>
          <w:rtl/>
        </w:rPr>
        <w:t>ا</w:t>
      </w:r>
      <w:r w:rsidR="004E329A">
        <w:rPr>
          <w:rtl/>
        </w:rPr>
        <w:t xml:space="preserve">بن </w:t>
      </w:r>
      <w:r w:rsidRPr="00DF5C21">
        <w:rPr>
          <w:rtl/>
        </w:rPr>
        <w:t>أبي حاتم</w:t>
      </w:r>
      <w:r w:rsidR="00B7499C">
        <w:rPr>
          <w:rtl/>
        </w:rPr>
        <w:t xml:space="preserve"> عن ابن </w:t>
      </w:r>
      <w:r w:rsidRPr="00DF5C21">
        <w:rPr>
          <w:rtl/>
        </w:rPr>
        <w:t>سيرين رضي الله عنه قال</w:t>
      </w:r>
      <w:r w:rsidR="00D10150">
        <w:rPr>
          <w:rtl/>
        </w:rPr>
        <w:t xml:space="preserve">: </w:t>
      </w:r>
      <w:r w:rsidR="00FF6187">
        <w:rPr>
          <w:rtl/>
        </w:rPr>
        <w:t>[</w:t>
      </w:r>
      <w:r w:rsidRPr="001E2E19">
        <w:rPr>
          <w:rStyle w:val="libBold2Char"/>
          <w:rtl/>
        </w:rPr>
        <w:t>شجرة في الجنّة أصلها في حجرة عليّ وليس في الجنّة حجرةٌ إلاّ وفيها غصن من أغصانها</w:t>
      </w:r>
      <w:r w:rsidR="00FF6187" w:rsidRPr="0010659A">
        <w:rPr>
          <w:rtl/>
        </w:rPr>
        <w:t>]</w:t>
      </w:r>
      <w:r w:rsidRPr="0010659A">
        <w:rPr>
          <w:rtl/>
        </w:rPr>
        <w:t>.</w:t>
      </w:r>
    </w:p>
    <w:p w:rsidR="008C1D9F" w:rsidRDefault="008C1D9F" w:rsidP="008C1D9F">
      <w:pPr>
        <w:pStyle w:val="libNormal"/>
        <w:rPr>
          <w:rtl/>
        </w:rPr>
      </w:pPr>
      <w:r>
        <w:rPr>
          <w:rtl/>
        </w:rPr>
        <w:br w:type="page"/>
      </w:r>
    </w:p>
    <w:p w:rsidR="00301327" w:rsidRPr="00DF5C21" w:rsidRDefault="00301327" w:rsidP="00845E56">
      <w:pPr>
        <w:pStyle w:val="libNormal"/>
        <w:rPr>
          <w:rtl/>
        </w:rPr>
      </w:pPr>
      <w:r w:rsidRPr="00DF5C21">
        <w:rPr>
          <w:rtl/>
        </w:rPr>
        <w:lastRenderedPageBreak/>
        <w:t>وورد في</w:t>
      </w:r>
      <w:r w:rsidR="007624F3">
        <w:rPr>
          <w:rtl/>
        </w:rPr>
        <w:t xml:space="preserve"> الدرّ المنثور</w:t>
      </w:r>
      <w:r w:rsidR="00707B79">
        <w:rPr>
          <w:rtl/>
        </w:rPr>
        <w:t xml:space="preserve"> </w:t>
      </w:r>
      <w:r w:rsidRPr="00DF5C21">
        <w:rPr>
          <w:rtl/>
        </w:rPr>
        <w:t>للسيوطي</w:t>
      </w:r>
      <w:r w:rsidR="00D10150">
        <w:rPr>
          <w:rtl/>
        </w:rPr>
        <w:t xml:space="preserve">، </w:t>
      </w:r>
      <w:r w:rsidRPr="00DF5C21">
        <w:rPr>
          <w:rtl/>
        </w:rPr>
        <w:t>عند تفسيره للآية الكريمة</w:t>
      </w:r>
      <w:r w:rsidR="00D10150">
        <w:rPr>
          <w:rtl/>
        </w:rPr>
        <w:t xml:space="preserve"> </w:t>
      </w:r>
      <w:r w:rsidR="00845E56">
        <w:rPr>
          <w:rStyle w:val="libAlaemChar"/>
          <w:rtl/>
        </w:rPr>
        <w:t>(</w:t>
      </w:r>
      <w:r w:rsidRPr="00CF6DDF">
        <w:rPr>
          <w:rStyle w:val="libAieChar"/>
          <w:rtl/>
        </w:rPr>
        <w:t>سُبْحَانَ الَّذِي أَسْرَىٰ بِعَبْدِهِ لَيْلًا مِّنَ الْمَسْجِدِ الْحَرَامِ</w:t>
      </w:r>
      <w:r w:rsidR="00845E56" w:rsidRPr="001001E6">
        <w:rPr>
          <w:rStyle w:val="libAlaemChar"/>
          <w:rtl/>
        </w:rPr>
        <w:t>)</w:t>
      </w:r>
      <w:r w:rsidR="00845E56">
        <w:rPr>
          <w:rtl/>
        </w:rPr>
        <w:t>،</w:t>
      </w:r>
      <w:r w:rsidR="00D10150">
        <w:rPr>
          <w:rtl/>
        </w:rPr>
        <w:t xml:space="preserve"> </w:t>
      </w:r>
      <w:r w:rsidRPr="00DF5C21">
        <w:rPr>
          <w:rtl/>
        </w:rPr>
        <w:t>قال</w:t>
      </w:r>
      <w:r w:rsidR="00D10150">
        <w:rPr>
          <w:rtl/>
        </w:rPr>
        <w:t xml:space="preserve">: </w:t>
      </w:r>
    </w:p>
    <w:p w:rsidR="00301327" w:rsidRPr="0010659A" w:rsidRDefault="00150388" w:rsidP="00845E56">
      <w:pPr>
        <w:pStyle w:val="libNormal"/>
        <w:rPr>
          <w:rtl/>
        </w:rPr>
      </w:pPr>
      <w:r>
        <w:rPr>
          <w:rtl/>
        </w:rPr>
        <w:t>أخرج</w:t>
      </w:r>
      <w:r w:rsidR="00301327" w:rsidRPr="00DF5C21">
        <w:rPr>
          <w:rtl/>
        </w:rPr>
        <w:t xml:space="preserve"> الطبراني عن عائشة قالت</w:t>
      </w:r>
      <w:r w:rsidR="00D10150">
        <w:rPr>
          <w:rtl/>
        </w:rPr>
        <w:t xml:space="preserve">: </w:t>
      </w:r>
      <w:r w:rsidR="00301327" w:rsidRPr="00DF5C21">
        <w:rPr>
          <w:rtl/>
        </w:rPr>
        <w:t xml:space="preserve">قال رسول الله </w:t>
      </w:r>
      <w:r w:rsidR="003F0683">
        <w:rPr>
          <w:rtl/>
        </w:rPr>
        <w:t>صلّى الله عليه</w:t>
      </w:r>
      <w:r w:rsidR="00301327" w:rsidRPr="00DF5C21">
        <w:rPr>
          <w:rtl/>
        </w:rPr>
        <w:t xml:space="preserve"> واله</w:t>
      </w:r>
      <w:r w:rsidR="00D10150">
        <w:rPr>
          <w:rtl/>
        </w:rPr>
        <w:t xml:space="preserve">: </w:t>
      </w:r>
      <w:r w:rsidR="003B78C0" w:rsidRPr="003B78C0">
        <w:rPr>
          <w:rtl/>
        </w:rPr>
        <w:t>[</w:t>
      </w:r>
      <w:r w:rsidR="00301327" w:rsidRPr="00845E56">
        <w:rPr>
          <w:rStyle w:val="libBold2Char"/>
          <w:rtl/>
        </w:rPr>
        <w:t>لما أُسري بي إلى السماء أدخلت الجنّة فوقفت على شجرة من أشجار الجنّة لم أر في الجنّة أحسن منها ولا أبيض ورقا ولا أطيب ثمرة فتناولت ثمرة من ثمرتها</w:t>
      </w:r>
      <w:r w:rsidR="00D10150" w:rsidRPr="00845E56">
        <w:rPr>
          <w:rStyle w:val="libBold2Char"/>
          <w:rtl/>
        </w:rPr>
        <w:t xml:space="preserve">، </w:t>
      </w:r>
      <w:r w:rsidR="00301327" w:rsidRPr="00845E56">
        <w:rPr>
          <w:rStyle w:val="libBold2Char"/>
          <w:rtl/>
        </w:rPr>
        <w:t>فأكلت فصارت نطفةً في صلبي</w:t>
      </w:r>
      <w:r w:rsidR="00D10150" w:rsidRPr="00845E56">
        <w:rPr>
          <w:rStyle w:val="libBold2Char"/>
          <w:rtl/>
        </w:rPr>
        <w:t xml:space="preserve">، </w:t>
      </w:r>
      <w:r w:rsidR="00301327" w:rsidRPr="00845E56">
        <w:rPr>
          <w:rStyle w:val="libBold2Char"/>
          <w:rtl/>
        </w:rPr>
        <w:t>فلمّا هبطتُ إلى الأرض واقعت خديجة فحملت بفاطمة رضي الله عنها فإذا اشتقت إلى ريح الجنّة شممت ريح فاطمة</w:t>
      </w:r>
      <w:r w:rsidR="003B78C0" w:rsidRPr="0010659A">
        <w:rPr>
          <w:rtl/>
        </w:rPr>
        <w:t>]</w:t>
      </w:r>
      <w:r w:rsidR="00301327" w:rsidRPr="0010659A">
        <w:rPr>
          <w:rtl/>
        </w:rPr>
        <w:t>.</w:t>
      </w:r>
    </w:p>
    <w:p w:rsidR="00301327" w:rsidRPr="00DF5C21" w:rsidRDefault="00301327" w:rsidP="00845E56">
      <w:pPr>
        <w:pStyle w:val="libNormal"/>
        <w:rPr>
          <w:rtl/>
        </w:rPr>
      </w:pPr>
      <w:r w:rsidRPr="00DF5C21">
        <w:rPr>
          <w:rtl/>
        </w:rPr>
        <w:t>وأورد الخطيب البغدادي في كتابه</w:t>
      </w:r>
      <w:r w:rsidR="00FF6187">
        <w:rPr>
          <w:rtl/>
        </w:rPr>
        <w:t>:</w:t>
      </w:r>
      <w:r w:rsidRPr="00DF5C21">
        <w:rPr>
          <w:rtl/>
        </w:rPr>
        <w:t xml:space="preserve"> تاريخ بغداد</w:t>
      </w:r>
      <w:r w:rsidR="00AE2736" w:rsidRPr="00DF5C21">
        <w:rPr>
          <w:rtl/>
        </w:rPr>
        <w:t xml:space="preserve"> ج</w:t>
      </w:r>
      <w:r w:rsidR="00AE2736">
        <w:rPr>
          <w:rtl/>
        </w:rPr>
        <w:t xml:space="preserve"> </w:t>
      </w:r>
      <w:r w:rsidR="00AE2736" w:rsidRPr="00DF5C21">
        <w:rPr>
          <w:rtl/>
        </w:rPr>
        <w:t>1</w:t>
      </w:r>
      <w:r w:rsidRPr="00DF5C21">
        <w:rPr>
          <w:rtl/>
        </w:rPr>
        <w:t>2</w:t>
      </w:r>
      <w:r>
        <w:rPr>
          <w:rtl/>
        </w:rPr>
        <w:t xml:space="preserve"> ص </w:t>
      </w:r>
      <w:r w:rsidRPr="00DF5C21">
        <w:rPr>
          <w:rtl/>
        </w:rPr>
        <w:t>331</w:t>
      </w:r>
      <w:r>
        <w:rPr>
          <w:rtl/>
        </w:rPr>
        <w:t xml:space="preserve"> </w:t>
      </w:r>
      <w:r w:rsidRPr="00DF5C21">
        <w:rPr>
          <w:rtl/>
        </w:rPr>
        <w:t>بسنده</w:t>
      </w:r>
      <w:r w:rsidR="00B7499C">
        <w:rPr>
          <w:rtl/>
        </w:rPr>
        <w:t xml:space="preserve"> عن ابن </w:t>
      </w:r>
      <w:r w:rsidR="001E071E">
        <w:rPr>
          <w:rtl/>
        </w:rPr>
        <w:t>عباس</w:t>
      </w:r>
      <w:r w:rsidRPr="00DF5C21">
        <w:rPr>
          <w:rtl/>
        </w:rPr>
        <w:t xml:space="preserve"> قال</w:t>
      </w:r>
      <w:r w:rsidR="00D10150">
        <w:rPr>
          <w:rtl/>
        </w:rPr>
        <w:t xml:space="preserve">: </w:t>
      </w:r>
    </w:p>
    <w:p w:rsidR="00301327" w:rsidRPr="0010659A" w:rsidRDefault="00301327" w:rsidP="00845E56">
      <w:pPr>
        <w:pStyle w:val="libNormal"/>
        <w:rPr>
          <w:rtl/>
        </w:rPr>
      </w:pPr>
      <w:r w:rsidRPr="00DF5C21">
        <w:rPr>
          <w:rtl/>
        </w:rPr>
        <w:t xml:space="preserve">قال رسول الله </w:t>
      </w:r>
      <w:r w:rsidR="003F0683">
        <w:rPr>
          <w:rtl/>
        </w:rPr>
        <w:t>صلّى الله عليه</w:t>
      </w:r>
      <w:r w:rsidRPr="00DF5C21">
        <w:rPr>
          <w:rtl/>
        </w:rPr>
        <w:t xml:space="preserve"> واله</w:t>
      </w:r>
      <w:r w:rsidR="00D10150">
        <w:rPr>
          <w:rtl/>
        </w:rPr>
        <w:t xml:space="preserve">: </w:t>
      </w:r>
      <w:r w:rsidR="003B78C0" w:rsidRPr="003B78C0">
        <w:rPr>
          <w:rtl/>
        </w:rPr>
        <w:t>[</w:t>
      </w:r>
      <w:r w:rsidR="005B515B" w:rsidRPr="00845E56">
        <w:rPr>
          <w:rStyle w:val="libBold2Char"/>
          <w:rtl/>
        </w:rPr>
        <w:t>إ</w:t>
      </w:r>
      <w:r w:rsidRPr="00845E56">
        <w:rPr>
          <w:rStyle w:val="libBold2Char"/>
          <w:rtl/>
        </w:rPr>
        <w:t>بنتي فاطمة حوراء آدمي</w:t>
      </w:r>
      <w:r w:rsidR="002A0C3E" w:rsidRPr="00845E56">
        <w:rPr>
          <w:rStyle w:val="libBold2Char"/>
          <w:rtl/>
        </w:rPr>
        <w:t>ّ</w:t>
      </w:r>
      <w:r w:rsidRPr="00845E56">
        <w:rPr>
          <w:rStyle w:val="libBold2Char"/>
          <w:rtl/>
        </w:rPr>
        <w:t>ة</w:t>
      </w:r>
      <w:r w:rsidR="00D10150" w:rsidRPr="00845E56">
        <w:rPr>
          <w:rStyle w:val="libBold2Char"/>
          <w:rtl/>
        </w:rPr>
        <w:t xml:space="preserve">، </w:t>
      </w:r>
      <w:r w:rsidRPr="00845E56">
        <w:rPr>
          <w:rStyle w:val="libBold2Char"/>
          <w:rtl/>
        </w:rPr>
        <w:t>لم تحض</w:t>
      </w:r>
      <w:r w:rsidR="00D10150" w:rsidRPr="00845E56">
        <w:rPr>
          <w:rStyle w:val="libBold2Char"/>
          <w:rtl/>
        </w:rPr>
        <w:t xml:space="preserve">، </w:t>
      </w:r>
      <w:r w:rsidRPr="00845E56">
        <w:rPr>
          <w:rStyle w:val="libBold2Char"/>
          <w:rtl/>
        </w:rPr>
        <w:t>ولم تطمث</w:t>
      </w:r>
      <w:r w:rsidR="00D10150" w:rsidRPr="00845E56">
        <w:rPr>
          <w:rStyle w:val="libBold2Char"/>
          <w:rtl/>
        </w:rPr>
        <w:t xml:space="preserve">، </w:t>
      </w:r>
      <w:r w:rsidRPr="00845E56">
        <w:rPr>
          <w:rStyle w:val="libBold2Char"/>
          <w:rtl/>
        </w:rPr>
        <w:t>و</w:t>
      </w:r>
      <w:r w:rsidR="002F7076" w:rsidRPr="00845E56">
        <w:rPr>
          <w:rStyle w:val="libBold2Char"/>
          <w:rtl/>
        </w:rPr>
        <w:t xml:space="preserve">إنّما </w:t>
      </w:r>
      <w:r w:rsidRPr="00845E56">
        <w:rPr>
          <w:rStyle w:val="libBold2Char"/>
          <w:rtl/>
        </w:rPr>
        <w:t>سمّاها</w:t>
      </w:r>
      <w:r w:rsidR="002F7076" w:rsidRPr="00845E56">
        <w:rPr>
          <w:rStyle w:val="libBold2Char"/>
          <w:rtl/>
        </w:rPr>
        <w:t xml:space="preserve"> </w:t>
      </w:r>
      <w:r w:rsidRPr="00845E56">
        <w:rPr>
          <w:rStyle w:val="libBold2Char"/>
          <w:rtl/>
        </w:rPr>
        <w:t>فاطمة ل</w:t>
      </w:r>
      <w:r w:rsidR="002A0C3E" w:rsidRPr="00845E56">
        <w:rPr>
          <w:rStyle w:val="libBold2Char"/>
          <w:rtl/>
        </w:rPr>
        <w:t>أ</w:t>
      </w:r>
      <w:r w:rsidRPr="00845E56">
        <w:rPr>
          <w:rStyle w:val="libBold2Char"/>
          <w:rtl/>
        </w:rPr>
        <w:t>ن</w:t>
      </w:r>
      <w:r w:rsidR="002A0C3E" w:rsidRPr="00845E56">
        <w:rPr>
          <w:rStyle w:val="libBold2Char"/>
          <w:rtl/>
        </w:rPr>
        <w:t>ّ</w:t>
      </w:r>
      <w:r w:rsidRPr="00845E56">
        <w:rPr>
          <w:rStyle w:val="libBold2Char"/>
          <w:rtl/>
        </w:rPr>
        <w:t xml:space="preserve"> الله فطمها ومحبي</w:t>
      </w:r>
      <w:r w:rsidR="002A0C3E" w:rsidRPr="00845E56">
        <w:rPr>
          <w:rStyle w:val="libBold2Char"/>
          <w:rtl/>
        </w:rPr>
        <w:t>ّ</w:t>
      </w:r>
      <w:r w:rsidRPr="00845E56">
        <w:rPr>
          <w:rStyle w:val="libBold2Char"/>
          <w:rtl/>
        </w:rPr>
        <w:t xml:space="preserve">ها عن النار </w:t>
      </w:r>
      <w:r w:rsidR="003B78C0" w:rsidRPr="0010659A">
        <w:rPr>
          <w:rtl/>
        </w:rPr>
        <w:t>]</w:t>
      </w:r>
      <w:r w:rsidRPr="0010659A">
        <w:rPr>
          <w:rtl/>
        </w:rPr>
        <w:t>.</w:t>
      </w:r>
    </w:p>
    <w:p w:rsidR="00301327" w:rsidRPr="00DF5C21" w:rsidRDefault="00301327" w:rsidP="00227C84">
      <w:pPr>
        <w:pStyle w:val="libNormal"/>
        <w:rPr>
          <w:rtl/>
        </w:rPr>
      </w:pPr>
      <w:r>
        <w:rPr>
          <w:rtl/>
        </w:rPr>
        <w:t xml:space="preserve">وأخرج </w:t>
      </w:r>
      <w:r w:rsidRPr="00DF5C21">
        <w:rPr>
          <w:rtl/>
        </w:rPr>
        <w:t>السيد الطباطبائي في تفسيره</w:t>
      </w:r>
      <w:r w:rsidR="00227C84">
        <w:rPr>
          <w:rtl/>
        </w:rPr>
        <w:t>:</w:t>
      </w:r>
      <w:r w:rsidRPr="00DF5C21">
        <w:rPr>
          <w:rtl/>
        </w:rPr>
        <w:t xml:space="preserve"> الميزان</w:t>
      </w:r>
      <w:r w:rsidR="00AE2736" w:rsidRPr="00DF5C21">
        <w:rPr>
          <w:rtl/>
        </w:rPr>
        <w:t xml:space="preserve"> ج</w:t>
      </w:r>
      <w:r w:rsidR="00AE2736">
        <w:rPr>
          <w:rtl/>
        </w:rPr>
        <w:t xml:space="preserve"> </w:t>
      </w:r>
      <w:r w:rsidR="00AE2736" w:rsidRPr="00DF5C21">
        <w:rPr>
          <w:rtl/>
        </w:rPr>
        <w:t>1</w:t>
      </w:r>
      <w:r w:rsidRPr="00DF5C21">
        <w:rPr>
          <w:rtl/>
        </w:rPr>
        <w:t>1</w:t>
      </w:r>
      <w:r>
        <w:rPr>
          <w:rtl/>
        </w:rPr>
        <w:t xml:space="preserve"> ص </w:t>
      </w:r>
      <w:r w:rsidRPr="00DF5C21">
        <w:rPr>
          <w:rtl/>
        </w:rPr>
        <w:t>367</w:t>
      </w:r>
      <w:r>
        <w:rPr>
          <w:rtl/>
        </w:rPr>
        <w:t xml:space="preserve"> </w:t>
      </w:r>
      <w:r w:rsidRPr="00DF5C21">
        <w:rPr>
          <w:rtl/>
        </w:rPr>
        <w:t>قال</w:t>
      </w:r>
      <w:r w:rsidR="00D10150">
        <w:rPr>
          <w:rtl/>
        </w:rPr>
        <w:t xml:space="preserve">: </w:t>
      </w:r>
    </w:p>
    <w:p w:rsidR="00301327" w:rsidRPr="0010659A" w:rsidRDefault="00301327" w:rsidP="00845E56">
      <w:pPr>
        <w:pStyle w:val="libNormal"/>
        <w:rPr>
          <w:rtl/>
        </w:rPr>
      </w:pPr>
      <w:r w:rsidRPr="00DF5C21">
        <w:rPr>
          <w:rtl/>
        </w:rPr>
        <w:t xml:space="preserve">ومن تفسير </w:t>
      </w:r>
      <w:r w:rsidR="002A0C3E">
        <w:rPr>
          <w:rtl/>
        </w:rPr>
        <w:t>ا</w:t>
      </w:r>
      <w:r w:rsidRPr="00DF5C21">
        <w:rPr>
          <w:rtl/>
        </w:rPr>
        <w:t>لقمي</w:t>
      </w:r>
      <w:r w:rsidR="00227C84">
        <w:rPr>
          <w:rtl/>
        </w:rPr>
        <w:t>ّ</w:t>
      </w:r>
      <w:r w:rsidRPr="00DF5C21">
        <w:rPr>
          <w:rtl/>
        </w:rPr>
        <w:t xml:space="preserve"> عن</w:t>
      </w:r>
      <w:r w:rsidR="004E3230">
        <w:rPr>
          <w:rtl/>
        </w:rPr>
        <w:t xml:space="preserve"> أبيه </w:t>
      </w:r>
      <w:r w:rsidRPr="00DF5C21">
        <w:rPr>
          <w:rtl/>
        </w:rPr>
        <w:t>عن</w:t>
      </w:r>
      <w:r>
        <w:rPr>
          <w:rtl/>
        </w:rPr>
        <w:t xml:space="preserve"> محمّد </w:t>
      </w:r>
      <w:r w:rsidRPr="00DF5C21">
        <w:rPr>
          <w:rtl/>
        </w:rPr>
        <w:t>بن أبي عمير عن هشام بن سالم عن أبي عبد الله عليه السلام في حديث الإسراء بالنبي</w:t>
      </w:r>
      <w:r w:rsidR="002A0C3E">
        <w:rPr>
          <w:rtl/>
        </w:rPr>
        <w:t>ّ</w:t>
      </w:r>
      <w:r w:rsidRPr="00DF5C21">
        <w:rPr>
          <w:rtl/>
        </w:rPr>
        <w:t xml:space="preserve"> </w:t>
      </w:r>
      <w:r>
        <w:rPr>
          <w:rtl/>
        </w:rPr>
        <w:t>صلّى الله عليه وآله</w:t>
      </w:r>
      <w:r w:rsidR="003F0683">
        <w:rPr>
          <w:rtl/>
        </w:rPr>
        <w:t xml:space="preserve"> وسلّم </w:t>
      </w:r>
      <w:r w:rsidRPr="00DF5C21">
        <w:rPr>
          <w:rtl/>
        </w:rPr>
        <w:t>قال</w:t>
      </w:r>
      <w:r w:rsidR="00D10150">
        <w:rPr>
          <w:rtl/>
        </w:rPr>
        <w:t xml:space="preserve">: </w:t>
      </w:r>
      <w:r w:rsidR="00227C84">
        <w:rPr>
          <w:rtl/>
        </w:rPr>
        <w:t>[</w:t>
      </w:r>
      <w:r w:rsidRPr="001E2E19">
        <w:rPr>
          <w:rStyle w:val="libBold2Char"/>
          <w:rtl/>
        </w:rPr>
        <w:t>فإذا شجرة لو</w:t>
      </w:r>
      <w:r w:rsidR="0092523D" w:rsidRPr="001E2E19">
        <w:rPr>
          <w:rStyle w:val="libBold2Char"/>
          <w:rtl/>
        </w:rPr>
        <w:t xml:space="preserve"> أرسل </w:t>
      </w:r>
      <w:r w:rsidRPr="001E2E19">
        <w:rPr>
          <w:rStyle w:val="libBold2Char"/>
          <w:rtl/>
        </w:rPr>
        <w:t>طائر في أصلها ما دارها سبعمائة سنة</w:t>
      </w:r>
      <w:r w:rsidR="00D10150" w:rsidRPr="001E2E19">
        <w:rPr>
          <w:rStyle w:val="libBold2Char"/>
          <w:rtl/>
        </w:rPr>
        <w:t xml:space="preserve">، </w:t>
      </w:r>
      <w:r w:rsidRPr="001E2E19">
        <w:rPr>
          <w:rStyle w:val="libBold2Char"/>
          <w:rtl/>
        </w:rPr>
        <w:t>وليس في الجنّة منـزل إل</w:t>
      </w:r>
      <w:r w:rsidR="002A0C3E" w:rsidRPr="001E2E19">
        <w:rPr>
          <w:rStyle w:val="libBold2Char"/>
          <w:rtl/>
        </w:rPr>
        <w:t>ّ</w:t>
      </w:r>
      <w:r w:rsidRPr="001E2E19">
        <w:rPr>
          <w:rStyle w:val="libBold2Char"/>
          <w:rtl/>
        </w:rPr>
        <w:t>ا وفيه غصن منها</w:t>
      </w:r>
      <w:r w:rsidR="00D10150" w:rsidRPr="001E2E19">
        <w:rPr>
          <w:rStyle w:val="libBold2Char"/>
          <w:rtl/>
        </w:rPr>
        <w:t xml:space="preserve">، </w:t>
      </w:r>
      <w:r w:rsidRPr="001E2E19">
        <w:rPr>
          <w:rStyle w:val="libBold2Char"/>
          <w:rtl/>
        </w:rPr>
        <w:t>فقلت</w:t>
      </w:r>
      <w:r w:rsidR="00D10150" w:rsidRPr="001E2E19">
        <w:rPr>
          <w:rStyle w:val="libBold2Char"/>
          <w:rtl/>
        </w:rPr>
        <w:t xml:space="preserve">: </w:t>
      </w:r>
      <w:r w:rsidRPr="001E2E19">
        <w:rPr>
          <w:rStyle w:val="libBold2Char"/>
          <w:rtl/>
        </w:rPr>
        <w:t>ما هذه يا جبرئيل</w:t>
      </w:r>
      <w:r w:rsidR="00D10150" w:rsidRPr="001E2E19">
        <w:rPr>
          <w:rStyle w:val="libBold2Char"/>
          <w:rtl/>
        </w:rPr>
        <w:t>؟</w:t>
      </w:r>
      <w:r w:rsidRPr="001E2E19">
        <w:rPr>
          <w:rStyle w:val="libBold2Char"/>
          <w:rtl/>
        </w:rPr>
        <w:t xml:space="preserve"> فقال</w:t>
      </w:r>
      <w:r w:rsidR="00D10150" w:rsidRPr="001E2E19">
        <w:rPr>
          <w:rStyle w:val="libBold2Char"/>
          <w:rtl/>
        </w:rPr>
        <w:t xml:space="preserve">: </w:t>
      </w:r>
      <w:r w:rsidRPr="001E2E19">
        <w:rPr>
          <w:rStyle w:val="libBold2Char"/>
          <w:rtl/>
        </w:rPr>
        <w:t>هذه شجرة طوبى قال الله تعالى</w:t>
      </w:r>
      <w:r w:rsidR="00D10150" w:rsidRPr="001E2E19">
        <w:rPr>
          <w:rStyle w:val="libBold2Char"/>
          <w:rtl/>
        </w:rPr>
        <w:t xml:space="preserve">: </w:t>
      </w:r>
      <w:r w:rsidR="00845E56" w:rsidRPr="00247E9B">
        <w:rPr>
          <w:rStyle w:val="libAlaemChar"/>
          <w:rtl/>
        </w:rPr>
        <w:t>(</w:t>
      </w:r>
      <w:r w:rsidRPr="00247E9B">
        <w:rPr>
          <w:rStyle w:val="libAieChar"/>
          <w:rtl/>
        </w:rPr>
        <w:t>طُوبَىٰ لَهُمْ وَحُسْنُ مَآبٍ</w:t>
      </w:r>
      <w:r w:rsidR="00845E56" w:rsidRPr="00247E9B">
        <w:rPr>
          <w:rStyle w:val="libAlaemChar"/>
          <w:rtl/>
        </w:rPr>
        <w:t>)</w:t>
      </w:r>
      <w:r w:rsidR="00227C84" w:rsidRPr="0010659A">
        <w:rPr>
          <w:rtl/>
        </w:rPr>
        <w:t>]</w:t>
      </w:r>
      <w:r w:rsidR="00845E56" w:rsidRPr="0010659A">
        <w:rPr>
          <w:rtl/>
        </w:rPr>
        <w:t>.</w:t>
      </w:r>
    </w:p>
    <w:p w:rsidR="00301327" w:rsidRPr="00DF5C21" w:rsidRDefault="00301327" w:rsidP="00845E56">
      <w:pPr>
        <w:pStyle w:val="libNormal"/>
        <w:rPr>
          <w:rtl/>
        </w:rPr>
      </w:pPr>
      <w:r w:rsidRPr="00DF5C21">
        <w:rPr>
          <w:rtl/>
        </w:rPr>
        <w:t>قال الطباطبائي</w:t>
      </w:r>
      <w:r w:rsidR="00D10150">
        <w:rPr>
          <w:rtl/>
        </w:rPr>
        <w:t>: (</w:t>
      </w:r>
      <w:r w:rsidRPr="00DF5C21">
        <w:rPr>
          <w:rtl/>
        </w:rPr>
        <w:t>أقول</w:t>
      </w:r>
      <w:r w:rsidR="00227C84">
        <w:rPr>
          <w:rtl/>
        </w:rPr>
        <w:t>:</w:t>
      </w:r>
      <w:r w:rsidRPr="00DF5C21">
        <w:rPr>
          <w:rtl/>
        </w:rPr>
        <w:t xml:space="preserve"> وهذ</w:t>
      </w:r>
      <w:r w:rsidR="002A0C3E">
        <w:rPr>
          <w:rtl/>
        </w:rPr>
        <w:t>ا</w:t>
      </w:r>
      <w:r w:rsidRPr="00DF5C21">
        <w:rPr>
          <w:rtl/>
        </w:rPr>
        <w:t xml:space="preserve"> المعنى مروي</w:t>
      </w:r>
      <w:r w:rsidR="002A0C3E">
        <w:rPr>
          <w:rtl/>
        </w:rPr>
        <w:t>ّ</w:t>
      </w:r>
      <w:r w:rsidRPr="00DF5C21">
        <w:rPr>
          <w:rtl/>
        </w:rPr>
        <w:t xml:space="preserve"> في روايات كثيرة وفي عد</w:t>
      </w:r>
      <w:r w:rsidR="002A0C3E">
        <w:rPr>
          <w:rtl/>
        </w:rPr>
        <w:t>ّ</w:t>
      </w:r>
      <w:r w:rsidRPr="00DF5C21">
        <w:rPr>
          <w:rtl/>
        </w:rPr>
        <w:t>ة منها أن</w:t>
      </w:r>
      <w:r w:rsidR="002A0C3E">
        <w:rPr>
          <w:rtl/>
        </w:rPr>
        <w:t>ّ</w:t>
      </w:r>
      <w:r w:rsidRPr="00DF5C21">
        <w:rPr>
          <w:rtl/>
        </w:rPr>
        <w:t xml:space="preserve"> جبرئيل ناولني منها ثمرة فأكلتها فحو</w:t>
      </w:r>
      <w:r w:rsidR="00542A7D">
        <w:rPr>
          <w:rtl/>
        </w:rPr>
        <w:t>ّ</w:t>
      </w:r>
      <w:r w:rsidRPr="00DF5C21">
        <w:rPr>
          <w:rtl/>
        </w:rPr>
        <w:t>ل الله ذلك إلى ظهري</w:t>
      </w:r>
      <w:r>
        <w:rPr>
          <w:rtl/>
        </w:rPr>
        <w:t xml:space="preserve"> فلمّا </w:t>
      </w:r>
      <w:r w:rsidRPr="00DF5C21">
        <w:rPr>
          <w:rtl/>
        </w:rPr>
        <w:t>أن هبطت إلى الأرض</w:t>
      </w:r>
      <w:r w:rsidR="00D10150">
        <w:rPr>
          <w:rtl/>
        </w:rPr>
        <w:t xml:space="preserve">، </w:t>
      </w:r>
      <w:r w:rsidRPr="00DF5C21">
        <w:rPr>
          <w:rtl/>
        </w:rPr>
        <w:t>واقعت خديجة فحملت بفاطمة</w:t>
      </w:r>
      <w:r w:rsidR="00D10150">
        <w:rPr>
          <w:rtl/>
        </w:rPr>
        <w:t xml:space="preserve">، </w:t>
      </w:r>
      <w:r w:rsidRPr="00DF5C21">
        <w:rPr>
          <w:rtl/>
        </w:rPr>
        <w:t>فما قبّلت فاطمة إل</w:t>
      </w:r>
      <w:r w:rsidR="00542A7D">
        <w:rPr>
          <w:rtl/>
        </w:rPr>
        <w:t>ّ</w:t>
      </w:r>
      <w:r w:rsidRPr="00DF5C21">
        <w:rPr>
          <w:rtl/>
        </w:rPr>
        <w:t>ا وجدت رائحة شجرة طوبى منها.</w:t>
      </w:r>
      <w:r w:rsidR="00D10150">
        <w:rPr>
          <w:rtl/>
        </w:rPr>
        <w:t xml:space="preserve">) </w:t>
      </w:r>
    </w:p>
    <w:p w:rsidR="00301327" w:rsidRPr="0010659A" w:rsidRDefault="00301327" w:rsidP="00227C84">
      <w:pPr>
        <w:pStyle w:val="libNormal"/>
        <w:rPr>
          <w:rtl/>
        </w:rPr>
      </w:pPr>
      <w:r w:rsidRPr="00DF5C21">
        <w:rPr>
          <w:rtl/>
        </w:rPr>
        <w:t>وفي كتاب الخرائج أن</w:t>
      </w:r>
      <w:r w:rsidR="00542A7D">
        <w:rPr>
          <w:rtl/>
        </w:rPr>
        <w:t>ّ</w:t>
      </w:r>
      <w:r w:rsidRPr="00DF5C21">
        <w:rPr>
          <w:rtl/>
        </w:rPr>
        <w:t xml:space="preserve"> رسول الله </w:t>
      </w:r>
      <w:r>
        <w:rPr>
          <w:rtl/>
        </w:rPr>
        <w:t>صلّى الله عليه وآله</w:t>
      </w:r>
      <w:r w:rsidR="003F0683">
        <w:rPr>
          <w:rtl/>
        </w:rPr>
        <w:t xml:space="preserve"> وسلّم </w:t>
      </w:r>
      <w:r w:rsidRPr="00DF5C21">
        <w:rPr>
          <w:rtl/>
        </w:rPr>
        <w:t>قال</w:t>
      </w:r>
      <w:r w:rsidR="00D10150">
        <w:rPr>
          <w:rtl/>
        </w:rPr>
        <w:t xml:space="preserve">: </w:t>
      </w:r>
      <w:r w:rsidR="003B78C0" w:rsidRPr="003B78C0">
        <w:rPr>
          <w:rtl/>
        </w:rPr>
        <w:t>[</w:t>
      </w:r>
      <w:r w:rsidRPr="00845E56">
        <w:rPr>
          <w:rStyle w:val="libBold2Char"/>
          <w:rtl/>
        </w:rPr>
        <w:t>يا فاطمة</w:t>
      </w:r>
      <w:r w:rsidR="00227C84">
        <w:rPr>
          <w:rStyle w:val="libBold2Char"/>
          <w:rtl/>
        </w:rPr>
        <w:t>:</w:t>
      </w:r>
      <w:r w:rsidRPr="00845E56">
        <w:rPr>
          <w:rStyle w:val="libBold2Char"/>
          <w:rtl/>
        </w:rPr>
        <w:t xml:space="preserve"> </w:t>
      </w:r>
      <w:r w:rsidR="00542A7D" w:rsidRPr="00845E56">
        <w:rPr>
          <w:rStyle w:val="libBold2Char"/>
          <w:rtl/>
        </w:rPr>
        <w:t>إ</w:t>
      </w:r>
      <w:r w:rsidRPr="00845E56">
        <w:rPr>
          <w:rStyle w:val="libBold2Char"/>
          <w:rtl/>
        </w:rPr>
        <w:t>ن</w:t>
      </w:r>
      <w:r w:rsidR="00542A7D" w:rsidRPr="00845E56">
        <w:rPr>
          <w:rStyle w:val="libBold2Char"/>
          <w:rtl/>
        </w:rPr>
        <w:t>ّ</w:t>
      </w:r>
      <w:r w:rsidRPr="00845E56">
        <w:rPr>
          <w:rStyle w:val="libBold2Char"/>
          <w:rtl/>
        </w:rPr>
        <w:t xml:space="preserve"> بشارة أتتني من رب</w:t>
      </w:r>
      <w:r w:rsidR="00542A7D" w:rsidRPr="00845E56">
        <w:rPr>
          <w:rStyle w:val="libBold2Char"/>
          <w:rtl/>
        </w:rPr>
        <w:t>ّ</w:t>
      </w:r>
      <w:r w:rsidRPr="00845E56">
        <w:rPr>
          <w:rStyle w:val="libBold2Char"/>
          <w:rtl/>
        </w:rPr>
        <w:t>ي في أخي</w:t>
      </w:r>
      <w:r w:rsidR="004E329A" w:rsidRPr="00845E56">
        <w:rPr>
          <w:rStyle w:val="libBold2Char"/>
          <w:rtl/>
        </w:rPr>
        <w:t xml:space="preserve"> و</w:t>
      </w:r>
      <w:r w:rsidR="006F3A3B">
        <w:rPr>
          <w:rStyle w:val="libBold2Char"/>
          <w:rtl/>
        </w:rPr>
        <w:t>ا</w:t>
      </w:r>
      <w:r w:rsidR="004E329A" w:rsidRPr="00845E56">
        <w:rPr>
          <w:rStyle w:val="libBold2Char"/>
          <w:rtl/>
        </w:rPr>
        <w:t xml:space="preserve">بن </w:t>
      </w:r>
      <w:r w:rsidRPr="00845E56">
        <w:rPr>
          <w:rStyle w:val="libBold2Char"/>
          <w:rtl/>
        </w:rPr>
        <w:t>عم</w:t>
      </w:r>
      <w:r w:rsidR="00542A7D" w:rsidRPr="00845E56">
        <w:rPr>
          <w:rStyle w:val="libBold2Char"/>
          <w:rtl/>
        </w:rPr>
        <w:t>ّ</w:t>
      </w:r>
      <w:r w:rsidRPr="00845E56">
        <w:rPr>
          <w:rStyle w:val="libBold2Char"/>
          <w:rtl/>
        </w:rPr>
        <w:t>ي أن</w:t>
      </w:r>
      <w:r w:rsidR="00542A7D" w:rsidRPr="00845E56">
        <w:rPr>
          <w:rStyle w:val="libBold2Char"/>
          <w:rtl/>
        </w:rPr>
        <w:t>ّ</w:t>
      </w:r>
      <w:r w:rsidRPr="00845E56">
        <w:rPr>
          <w:rStyle w:val="libBold2Char"/>
          <w:rtl/>
        </w:rPr>
        <w:t xml:space="preserve"> الله</w:t>
      </w:r>
      <w:r w:rsidR="00E96C6A" w:rsidRPr="00845E56">
        <w:rPr>
          <w:rStyle w:val="libBold2Char"/>
          <w:rtl/>
        </w:rPr>
        <w:t xml:space="preserve"> عزّ وجلّ </w:t>
      </w:r>
      <w:r w:rsidRPr="00845E56">
        <w:rPr>
          <w:rStyle w:val="libBold2Char"/>
          <w:rtl/>
        </w:rPr>
        <w:t>زو</w:t>
      </w:r>
      <w:r w:rsidR="00542A7D" w:rsidRPr="00845E56">
        <w:rPr>
          <w:rStyle w:val="libBold2Char"/>
          <w:rtl/>
        </w:rPr>
        <w:t>َّ</w:t>
      </w:r>
      <w:r w:rsidRPr="00845E56">
        <w:rPr>
          <w:rStyle w:val="libBold2Char"/>
          <w:rtl/>
        </w:rPr>
        <w:t>ج علي</w:t>
      </w:r>
      <w:r w:rsidR="00542A7D" w:rsidRPr="00845E56">
        <w:rPr>
          <w:rStyle w:val="libBold2Char"/>
          <w:rtl/>
        </w:rPr>
        <w:t>ّ</w:t>
      </w:r>
      <w:r w:rsidRPr="00845E56">
        <w:rPr>
          <w:rStyle w:val="libBold2Char"/>
          <w:rtl/>
        </w:rPr>
        <w:t>اً بفاطمة وأمر رضوان خازن الجنّة فهز</w:t>
      </w:r>
      <w:r w:rsidR="00542A7D" w:rsidRPr="00845E56">
        <w:rPr>
          <w:rStyle w:val="libBold2Char"/>
          <w:rtl/>
        </w:rPr>
        <w:t>ّ</w:t>
      </w:r>
      <w:r w:rsidRPr="00845E56">
        <w:rPr>
          <w:rStyle w:val="libBold2Char"/>
          <w:rtl/>
        </w:rPr>
        <w:t xml:space="preserve"> شجرة طوبى فحملت رقاعاً بعدد محب</w:t>
      </w:r>
      <w:r w:rsidR="00542A7D" w:rsidRPr="00845E56">
        <w:rPr>
          <w:rStyle w:val="libBold2Char"/>
          <w:rtl/>
        </w:rPr>
        <w:t>ّ</w:t>
      </w:r>
      <w:r w:rsidRPr="00845E56">
        <w:rPr>
          <w:rStyle w:val="libBold2Char"/>
          <w:rtl/>
        </w:rPr>
        <w:t xml:space="preserve">ي </w:t>
      </w:r>
      <w:r w:rsidR="00150388" w:rsidRPr="00845E56">
        <w:rPr>
          <w:rStyle w:val="libBold2Char"/>
          <w:rtl/>
        </w:rPr>
        <w:t xml:space="preserve">أهل </w:t>
      </w:r>
      <w:r w:rsidRPr="00845E56">
        <w:rPr>
          <w:rStyle w:val="libBold2Char"/>
          <w:rtl/>
        </w:rPr>
        <w:t>بيتي فأنشأ ملائكة من نور ودفع إلى كل</w:t>
      </w:r>
      <w:r w:rsidR="00542A7D" w:rsidRPr="00845E56">
        <w:rPr>
          <w:rStyle w:val="libBold2Char"/>
          <w:rtl/>
        </w:rPr>
        <w:t>ّ</w:t>
      </w:r>
      <w:r w:rsidRPr="00845E56">
        <w:rPr>
          <w:rStyle w:val="libBold2Char"/>
          <w:rtl/>
        </w:rPr>
        <w:t xml:space="preserve"> ملك خط</w:t>
      </w:r>
      <w:r w:rsidR="00542A7D" w:rsidRPr="00845E56">
        <w:rPr>
          <w:rStyle w:val="libBold2Char"/>
          <w:rtl/>
        </w:rPr>
        <w:t>ّ</w:t>
      </w:r>
      <w:r w:rsidRPr="00845E56">
        <w:rPr>
          <w:rStyle w:val="libBold2Char"/>
          <w:rtl/>
        </w:rPr>
        <w:t>ا فإذا استوت القيامة بأهلها فلا تلقى الملائكة محب</w:t>
      </w:r>
      <w:r w:rsidR="00542A7D" w:rsidRPr="00845E56">
        <w:rPr>
          <w:rStyle w:val="libBold2Char"/>
          <w:rtl/>
        </w:rPr>
        <w:t>ّ</w:t>
      </w:r>
      <w:r w:rsidRPr="00845E56">
        <w:rPr>
          <w:rStyle w:val="libBold2Char"/>
          <w:rtl/>
        </w:rPr>
        <w:t>اً لنا إل</w:t>
      </w:r>
      <w:r w:rsidR="00542A7D" w:rsidRPr="00845E56">
        <w:rPr>
          <w:rStyle w:val="libBold2Char"/>
          <w:rtl/>
        </w:rPr>
        <w:t>ّ</w:t>
      </w:r>
      <w:r w:rsidRPr="00845E56">
        <w:rPr>
          <w:rStyle w:val="libBold2Char"/>
          <w:rtl/>
        </w:rPr>
        <w:t>ا دفعت إليه صك</w:t>
      </w:r>
      <w:r w:rsidR="00542A7D" w:rsidRPr="00845E56">
        <w:rPr>
          <w:rStyle w:val="libBold2Char"/>
          <w:rtl/>
        </w:rPr>
        <w:t>ّ</w:t>
      </w:r>
      <w:r w:rsidRPr="00845E56">
        <w:rPr>
          <w:rStyle w:val="libBold2Char"/>
          <w:rtl/>
        </w:rPr>
        <w:t>اً فيه براءة من الن</w:t>
      </w:r>
      <w:r w:rsidR="00227C84">
        <w:rPr>
          <w:rStyle w:val="libBold2Char"/>
          <w:rtl/>
        </w:rPr>
        <w:t>ّ</w:t>
      </w:r>
      <w:r w:rsidRPr="00845E56">
        <w:rPr>
          <w:rStyle w:val="libBold2Char"/>
          <w:rtl/>
        </w:rPr>
        <w:t>ار.</w:t>
      </w:r>
      <w:r w:rsidR="003B78C0" w:rsidRPr="0010659A">
        <w:rPr>
          <w:rtl/>
        </w:rPr>
        <w:t>]</w:t>
      </w:r>
      <w:r w:rsidR="00D10150" w:rsidRPr="0010659A">
        <w:rPr>
          <w:rtl/>
        </w:rPr>
        <w:t xml:space="preserve"> </w:t>
      </w:r>
    </w:p>
    <w:p w:rsidR="00301327" w:rsidRPr="00DF5C21" w:rsidRDefault="00301327" w:rsidP="00845E56">
      <w:pPr>
        <w:pStyle w:val="libNormal"/>
        <w:rPr>
          <w:rtl/>
        </w:rPr>
      </w:pPr>
      <w:r>
        <w:rPr>
          <w:rtl/>
        </w:rPr>
        <w:t xml:space="preserve">وأخرج </w:t>
      </w:r>
      <w:r w:rsidRPr="00DF5C21">
        <w:rPr>
          <w:rtl/>
        </w:rPr>
        <w:t xml:space="preserve">أبو النجم عمر بن </w:t>
      </w:r>
      <w:r w:rsidR="00150388">
        <w:rPr>
          <w:rtl/>
        </w:rPr>
        <w:t>أحمد</w:t>
      </w:r>
      <w:r w:rsidRPr="00DF5C21">
        <w:rPr>
          <w:rtl/>
        </w:rPr>
        <w:t xml:space="preserve"> النسفي في كتاب </w:t>
      </w:r>
      <w:r>
        <w:rPr>
          <w:rtl/>
        </w:rPr>
        <w:t>-</w:t>
      </w:r>
      <w:r w:rsidRPr="00DF5C21">
        <w:rPr>
          <w:rtl/>
        </w:rPr>
        <w:t>القند</w:t>
      </w:r>
      <w:r w:rsidR="00D10150">
        <w:rPr>
          <w:rtl/>
        </w:rPr>
        <w:t xml:space="preserve">: </w:t>
      </w:r>
      <w:r>
        <w:rPr>
          <w:rtl/>
        </w:rPr>
        <w:t xml:space="preserve">ص </w:t>
      </w:r>
      <w:r w:rsidRPr="00DF5C21">
        <w:rPr>
          <w:rtl/>
        </w:rPr>
        <w:t>299</w:t>
      </w:r>
      <w:r>
        <w:rPr>
          <w:rtl/>
        </w:rPr>
        <w:t xml:space="preserve"> </w:t>
      </w:r>
      <w:r w:rsidR="00AE2736" w:rsidRPr="00DF5C21">
        <w:rPr>
          <w:rtl/>
        </w:rPr>
        <w:t>ط</w:t>
      </w:r>
      <w:r w:rsidR="00AE2736">
        <w:rPr>
          <w:rtl/>
        </w:rPr>
        <w:t xml:space="preserve"> </w:t>
      </w:r>
      <w:r w:rsidR="00AE2736" w:rsidRPr="00DF5C21">
        <w:rPr>
          <w:rtl/>
        </w:rPr>
        <w:t>1</w:t>
      </w:r>
      <w:r w:rsidRPr="00DF5C21">
        <w:rPr>
          <w:rtl/>
        </w:rPr>
        <w:t xml:space="preserve"> الحديث برواية</w:t>
      </w:r>
      <w:r w:rsidR="001B1F2C">
        <w:rPr>
          <w:rtl/>
        </w:rPr>
        <w:t xml:space="preserve"> أنس </w:t>
      </w:r>
      <w:r w:rsidRPr="00DF5C21">
        <w:rPr>
          <w:rtl/>
        </w:rPr>
        <w:t>بن مالك</w:t>
      </w:r>
      <w:r w:rsidR="00D10150">
        <w:rPr>
          <w:rtl/>
        </w:rPr>
        <w:t xml:space="preserve">، </w:t>
      </w:r>
      <w:r w:rsidRPr="00DF5C21">
        <w:rPr>
          <w:rtl/>
        </w:rPr>
        <w:t>قال</w:t>
      </w:r>
      <w:r w:rsidR="00D10150">
        <w:rPr>
          <w:rtl/>
        </w:rPr>
        <w:t xml:space="preserve">: </w:t>
      </w:r>
    </w:p>
    <w:p w:rsidR="008C1D9F" w:rsidRDefault="008C1D9F" w:rsidP="008C1D9F">
      <w:pPr>
        <w:pStyle w:val="libNormal"/>
        <w:rPr>
          <w:rtl/>
        </w:rPr>
      </w:pPr>
      <w:r>
        <w:rPr>
          <w:rtl/>
        </w:rPr>
        <w:br w:type="page"/>
      </w:r>
    </w:p>
    <w:p w:rsidR="00301327" w:rsidRPr="00DF5C21" w:rsidRDefault="00301327" w:rsidP="00845E56">
      <w:pPr>
        <w:pStyle w:val="libNormal"/>
        <w:rPr>
          <w:rtl/>
        </w:rPr>
      </w:pPr>
      <w:r>
        <w:rPr>
          <w:rtl/>
        </w:rPr>
        <w:lastRenderedPageBreak/>
        <w:t>أخبرنا</w:t>
      </w:r>
      <w:r w:rsidRPr="00DF5C21">
        <w:rPr>
          <w:rtl/>
        </w:rPr>
        <w:t xml:space="preserve"> الشيخ الإمام أبو حفص عمر بن </w:t>
      </w:r>
      <w:r w:rsidR="00150388">
        <w:rPr>
          <w:rtl/>
        </w:rPr>
        <w:t>أحمد</w:t>
      </w:r>
      <w:r w:rsidRPr="00DF5C21">
        <w:rPr>
          <w:rtl/>
        </w:rPr>
        <w:t xml:space="preserve"> الشبيبي قال</w:t>
      </w:r>
      <w:r w:rsidR="00D10150">
        <w:rPr>
          <w:rtl/>
        </w:rPr>
        <w:t xml:space="preserve">: </w:t>
      </w:r>
      <w:r>
        <w:rPr>
          <w:rtl/>
        </w:rPr>
        <w:t xml:space="preserve">أخبرنا </w:t>
      </w:r>
      <w:r w:rsidRPr="00DF5C21">
        <w:rPr>
          <w:rtl/>
        </w:rPr>
        <w:t xml:space="preserve">أبو حفص عمر بن </w:t>
      </w:r>
      <w:r w:rsidR="00150388">
        <w:rPr>
          <w:rtl/>
        </w:rPr>
        <w:t>أحمد</w:t>
      </w:r>
      <w:r w:rsidRPr="00DF5C21">
        <w:rPr>
          <w:rtl/>
        </w:rPr>
        <w:t xml:space="preserve"> الفارسي</w:t>
      </w:r>
      <w:r w:rsidR="00D10150">
        <w:rPr>
          <w:rtl/>
        </w:rPr>
        <w:t xml:space="preserve">، </w:t>
      </w:r>
      <w:r w:rsidRPr="00DF5C21">
        <w:rPr>
          <w:rtl/>
        </w:rPr>
        <w:t>قال</w:t>
      </w:r>
      <w:r w:rsidR="00D10150">
        <w:rPr>
          <w:rtl/>
        </w:rPr>
        <w:t xml:space="preserve">: </w:t>
      </w:r>
      <w:r>
        <w:rPr>
          <w:rtl/>
        </w:rPr>
        <w:t xml:space="preserve">أخبرنا </w:t>
      </w:r>
      <w:r w:rsidRPr="00DF5C21">
        <w:rPr>
          <w:rtl/>
        </w:rPr>
        <w:t>أبو سعد عبد الرحمان بن</w:t>
      </w:r>
      <w:r>
        <w:rPr>
          <w:rtl/>
        </w:rPr>
        <w:t xml:space="preserve"> محمّد </w:t>
      </w:r>
      <w:r w:rsidRPr="00DF5C21">
        <w:rPr>
          <w:rtl/>
        </w:rPr>
        <w:t>الإدريسي قال</w:t>
      </w:r>
      <w:r w:rsidR="00D10150">
        <w:rPr>
          <w:rtl/>
        </w:rPr>
        <w:t xml:space="preserve">: </w:t>
      </w:r>
      <w:r>
        <w:rPr>
          <w:rtl/>
        </w:rPr>
        <w:t xml:space="preserve">حدّثني محمّد </w:t>
      </w:r>
      <w:r w:rsidRPr="00DF5C21">
        <w:rPr>
          <w:rtl/>
        </w:rPr>
        <w:t xml:space="preserve">بن </w:t>
      </w:r>
      <w:r w:rsidR="00150388">
        <w:rPr>
          <w:rtl/>
        </w:rPr>
        <w:t>أحمد</w:t>
      </w:r>
      <w:r w:rsidRPr="00DF5C21">
        <w:rPr>
          <w:rtl/>
        </w:rPr>
        <w:t xml:space="preserve"> بن</w:t>
      </w:r>
      <w:r>
        <w:rPr>
          <w:rtl/>
        </w:rPr>
        <w:t xml:space="preserve"> محمّد </w:t>
      </w:r>
      <w:r w:rsidRPr="00DF5C21">
        <w:rPr>
          <w:rtl/>
        </w:rPr>
        <w:t>بن علي المقرئ الهروي بسمرقند</w:t>
      </w:r>
      <w:r w:rsidR="00D10150">
        <w:rPr>
          <w:rtl/>
        </w:rPr>
        <w:t xml:space="preserve"> </w:t>
      </w:r>
      <w:r w:rsidRPr="00DF5C21">
        <w:rPr>
          <w:rtl/>
        </w:rPr>
        <w:t>قال</w:t>
      </w:r>
      <w:r w:rsidR="00D10150">
        <w:rPr>
          <w:rtl/>
        </w:rPr>
        <w:t xml:space="preserve">: </w:t>
      </w:r>
      <w:r>
        <w:rPr>
          <w:rtl/>
        </w:rPr>
        <w:t>حدّثنا</w:t>
      </w:r>
      <w:r w:rsidRPr="00DF5C21">
        <w:rPr>
          <w:rtl/>
        </w:rPr>
        <w:t xml:space="preserve"> سعيد بن</w:t>
      </w:r>
      <w:r>
        <w:rPr>
          <w:rtl/>
        </w:rPr>
        <w:t xml:space="preserve"> محمّد </w:t>
      </w:r>
      <w:r w:rsidRPr="00DF5C21">
        <w:rPr>
          <w:rtl/>
        </w:rPr>
        <w:t>الباهلي البغدادي ببلخ</w:t>
      </w:r>
      <w:r w:rsidR="00D10150">
        <w:rPr>
          <w:rtl/>
        </w:rPr>
        <w:t xml:space="preserve">، </w:t>
      </w:r>
      <w:r w:rsidRPr="00DF5C21">
        <w:rPr>
          <w:rtl/>
        </w:rPr>
        <w:t>قال</w:t>
      </w:r>
      <w:r w:rsidR="00D10150">
        <w:rPr>
          <w:rtl/>
        </w:rPr>
        <w:t xml:space="preserve">: </w:t>
      </w:r>
      <w:r>
        <w:rPr>
          <w:rtl/>
        </w:rPr>
        <w:t>حدّثنا</w:t>
      </w:r>
      <w:r w:rsidRPr="00DF5C21">
        <w:rPr>
          <w:rtl/>
        </w:rPr>
        <w:t xml:space="preserve"> أبو</w:t>
      </w:r>
      <w:r>
        <w:rPr>
          <w:rtl/>
        </w:rPr>
        <w:t xml:space="preserve"> محمّد </w:t>
      </w:r>
      <w:r w:rsidRPr="00DF5C21">
        <w:rPr>
          <w:rtl/>
        </w:rPr>
        <w:t>عبد الله بن صالح المقعد السمرقندي قال</w:t>
      </w:r>
      <w:r w:rsidR="00D10150">
        <w:rPr>
          <w:rtl/>
        </w:rPr>
        <w:t xml:space="preserve">: </w:t>
      </w:r>
      <w:r>
        <w:rPr>
          <w:rtl/>
        </w:rPr>
        <w:t>حدّثنا</w:t>
      </w:r>
      <w:r w:rsidRPr="00DF5C21">
        <w:rPr>
          <w:rtl/>
        </w:rPr>
        <w:t xml:space="preserve"> أبو عصام مولى</w:t>
      </w:r>
      <w:r w:rsidR="001B1F2C">
        <w:rPr>
          <w:rtl/>
        </w:rPr>
        <w:t xml:space="preserve"> أنس </w:t>
      </w:r>
      <w:r w:rsidRPr="00DF5C21">
        <w:rPr>
          <w:rtl/>
        </w:rPr>
        <w:t>بن مالك</w:t>
      </w:r>
      <w:r w:rsidR="00D10150">
        <w:rPr>
          <w:rtl/>
        </w:rPr>
        <w:t xml:space="preserve">: </w:t>
      </w:r>
    </w:p>
    <w:p w:rsidR="00301327" w:rsidRPr="0010659A" w:rsidRDefault="00301327" w:rsidP="00845E56">
      <w:pPr>
        <w:pStyle w:val="libNormal"/>
        <w:rPr>
          <w:rtl/>
        </w:rPr>
      </w:pPr>
      <w:r w:rsidRPr="00DF5C21">
        <w:rPr>
          <w:rtl/>
        </w:rPr>
        <w:t>عن</w:t>
      </w:r>
      <w:r w:rsidR="001B1F2C">
        <w:rPr>
          <w:rtl/>
        </w:rPr>
        <w:t xml:space="preserve"> أنس </w:t>
      </w:r>
      <w:r w:rsidRPr="00DF5C21">
        <w:rPr>
          <w:rtl/>
        </w:rPr>
        <w:t>بن مالك قال</w:t>
      </w:r>
      <w:r w:rsidR="00D10150">
        <w:rPr>
          <w:rtl/>
        </w:rPr>
        <w:t xml:space="preserve">: </w:t>
      </w:r>
      <w:r w:rsidRPr="00DF5C21">
        <w:rPr>
          <w:rtl/>
        </w:rPr>
        <w:t xml:space="preserve">قال رسول الله </w:t>
      </w:r>
      <w:r w:rsidR="003F0683">
        <w:rPr>
          <w:rtl/>
        </w:rPr>
        <w:t xml:space="preserve">صلّى الله عليه وآله وسلّم </w:t>
      </w:r>
      <w:r w:rsidRPr="00DF5C21">
        <w:rPr>
          <w:rtl/>
        </w:rPr>
        <w:t>في قول الله عزّ وجلّ</w:t>
      </w:r>
      <w:r w:rsidR="00D10150">
        <w:rPr>
          <w:rtl/>
        </w:rPr>
        <w:t xml:space="preserve">: </w:t>
      </w:r>
      <w:r w:rsidR="00845E56">
        <w:rPr>
          <w:rStyle w:val="libAlaemChar"/>
          <w:rtl/>
        </w:rPr>
        <w:t>(</w:t>
      </w:r>
      <w:r w:rsidRPr="00CF6DDF">
        <w:rPr>
          <w:rStyle w:val="libAieChar"/>
          <w:rtl/>
        </w:rPr>
        <w:t>طُوبَىٰ لَهُمْ وَحُسْنُ مَآبٍ</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 xml:space="preserve">هي شجرة في الجنّة في بيت </w:t>
      </w:r>
      <w:r w:rsidR="00150388" w:rsidRPr="00845E56">
        <w:rPr>
          <w:rStyle w:val="libBold2Char"/>
          <w:rtl/>
        </w:rPr>
        <w:t>عليّ بن أبي طالب</w:t>
      </w:r>
      <w:r w:rsidR="003B78C0" w:rsidRPr="0010659A">
        <w:rPr>
          <w:rtl/>
        </w:rPr>
        <w:t>]</w:t>
      </w:r>
      <w:r w:rsidRPr="0010659A">
        <w:rPr>
          <w:rtl/>
        </w:rPr>
        <w:t>.</w:t>
      </w:r>
    </w:p>
    <w:p w:rsidR="00301327" w:rsidRPr="00DF5C21" w:rsidRDefault="00301327" w:rsidP="00845E56">
      <w:pPr>
        <w:pStyle w:val="libNormal"/>
        <w:rPr>
          <w:rtl/>
        </w:rPr>
      </w:pPr>
      <w:r w:rsidRPr="00DF5C21">
        <w:rPr>
          <w:rtl/>
        </w:rPr>
        <w:t>وروى السيد</w:t>
      </w:r>
      <w:r w:rsidR="00E96C6A">
        <w:rPr>
          <w:rtl/>
        </w:rPr>
        <w:t xml:space="preserve"> عليّ بن </w:t>
      </w:r>
      <w:r w:rsidRPr="00DF5C21">
        <w:rPr>
          <w:rtl/>
        </w:rPr>
        <w:t>طاووس في كتاب اليقين الباب</w:t>
      </w:r>
      <w:r>
        <w:rPr>
          <w:rtl/>
        </w:rPr>
        <w:t xml:space="preserve"> </w:t>
      </w:r>
      <w:r w:rsidRPr="00DF5C21">
        <w:rPr>
          <w:rtl/>
        </w:rPr>
        <w:t>84</w:t>
      </w:r>
      <w:r>
        <w:rPr>
          <w:rtl/>
        </w:rPr>
        <w:t xml:space="preserve"> </w:t>
      </w:r>
      <w:r w:rsidRPr="00DF5C21">
        <w:rPr>
          <w:rtl/>
        </w:rPr>
        <w:t>ص</w:t>
      </w:r>
      <w:r>
        <w:rPr>
          <w:rtl/>
        </w:rPr>
        <w:t xml:space="preserve"> </w:t>
      </w:r>
      <w:r w:rsidRPr="00DF5C21">
        <w:rPr>
          <w:rtl/>
        </w:rPr>
        <w:t>62</w:t>
      </w:r>
      <w:r>
        <w:rPr>
          <w:rtl/>
        </w:rPr>
        <w:t xml:space="preserve"> </w:t>
      </w:r>
      <w:r w:rsidRPr="00DF5C21">
        <w:rPr>
          <w:rtl/>
        </w:rPr>
        <w:t>ط</w:t>
      </w:r>
      <w:r>
        <w:rPr>
          <w:rtl/>
        </w:rPr>
        <w:t>-</w:t>
      </w:r>
      <w:r w:rsidRPr="00DF5C21">
        <w:rPr>
          <w:rtl/>
        </w:rPr>
        <w:t>ال</w:t>
      </w:r>
      <w:r w:rsidR="00542A7D">
        <w:rPr>
          <w:rtl/>
        </w:rPr>
        <w:t>غ</w:t>
      </w:r>
      <w:r w:rsidRPr="00DF5C21">
        <w:rPr>
          <w:rtl/>
        </w:rPr>
        <w:t>ري قال</w:t>
      </w:r>
      <w:r w:rsidR="00D10150">
        <w:rPr>
          <w:rtl/>
        </w:rPr>
        <w:t xml:space="preserve">: </w:t>
      </w:r>
    </w:p>
    <w:p w:rsidR="00301327" w:rsidRPr="00DF5C21" w:rsidRDefault="00301327" w:rsidP="00845E56">
      <w:pPr>
        <w:pStyle w:val="libNormal"/>
        <w:rPr>
          <w:rtl/>
        </w:rPr>
      </w:pPr>
      <w:r>
        <w:rPr>
          <w:rtl/>
        </w:rPr>
        <w:t>حدّثنا</w:t>
      </w:r>
      <w:r w:rsidRPr="00DF5C21">
        <w:rPr>
          <w:rtl/>
        </w:rPr>
        <w:t xml:space="preserve"> أبو القاسم جعفر بن ميسور الخادم</w:t>
      </w:r>
      <w:r w:rsidR="00D10150">
        <w:rPr>
          <w:rtl/>
        </w:rPr>
        <w:t xml:space="preserve">، </w:t>
      </w:r>
      <w:r w:rsidRPr="00DF5C21">
        <w:rPr>
          <w:rtl/>
        </w:rPr>
        <w:t>عن الحسين بن محمد</w:t>
      </w:r>
      <w:r w:rsidR="00D10150">
        <w:rPr>
          <w:rtl/>
        </w:rPr>
        <w:t xml:space="preserve">، </w:t>
      </w:r>
      <w:r w:rsidRPr="00DF5C21">
        <w:rPr>
          <w:rtl/>
        </w:rPr>
        <w:t>عن إبراهيم بن</w:t>
      </w:r>
      <w:r>
        <w:rPr>
          <w:rtl/>
        </w:rPr>
        <w:t xml:space="preserve"> محمّد </w:t>
      </w:r>
      <w:r w:rsidRPr="00DF5C21">
        <w:rPr>
          <w:rtl/>
        </w:rPr>
        <w:t>عن بلال</w:t>
      </w:r>
      <w:r w:rsidR="00D10150">
        <w:rPr>
          <w:rtl/>
        </w:rPr>
        <w:t xml:space="preserve">، </w:t>
      </w:r>
      <w:r w:rsidRPr="00DF5C21">
        <w:rPr>
          <w:rtl/>
        </w:rPr>
        <w:t>عن إبراهيم بن صالح الأنماطي</w:t>
      </w:r>
      <w:r w:rsidR="00D10150">
        <w:rPr>
          <w:rtl/>
        </w:rPr>
        <w:t xml:space="preserve">، </w:t>
      </w:r>
      <w:r w:rsidRPr="00DF5C21">
        <w:rPr>
          <w:rtl/>
        </w:rPr>
        <w:t>عن عبد الصمد</w:t>
      </w:r>
      <w:r w:rsidR="00D10150">
        <w:rPr>
          <w:rtl/>
        </w:rPr>
        <w:t xml:space="preserve">، </w:t>
      </w:r>
      <w:r w:rsidRPr="00DF5C21">
        <w:rPr>
          <w:rtl/>
        </w:rPr>
        <w:t>عن جعفر بن محمد</w:t>
      </w:r>
      <w:r w:rsidR="00D10150">
        <w:rPr>
          <w:rtl/>
        </w:rPr>
        <w:t xml:space="preserve">، </w:t>
      </w:r>
      <w:r w:rsidRPr="00DF5C21">
        <w:rPr>
          <w:rtl/>
        </w:rPr>
        <w:t>عن أبيه</w:t>
      </w:r>
      <w:r w:rsidR="00D10150">
        <w:rPr>
          <w:rtl/>
        </w:rPr>
        <w:t xml:space="preserve">: </w:t>
      </w:r>
    </w:p>
    <w:p w:rsidR="00301327" w:rsidRPr="0010659A" w:rsidRDefault="00301327" w:rsidP="00845E56">
      <w:pPr>
        <w:pStyle w:val="libNormal"/>
        <w:rPr>
          <w:rtl/>
        </w:rPr>
      </w:pPr>
      <w:r w:rsidRPr="00DF5C21">
        <w:rPr>
          <w:rtl/>
        </w:rPr>
        <w:t>عن</w:t>
      </w:r>
      <w:r w:rsidR="00E96C6A">
        <w:rPr>
          <w:rtl/>
        </w:rPr>
        <w:t xml:space="preserve"> عليّ بن </w:t>
      </w:r>
      <w:r w:rsidRPr="00DF5C21">
        <w:rPr>
          <w:rtl/>
        </w:rPr>
        <w:t>الحسين عن</w:t>
      </w:r>
      <w:r w:rsidR="004E3230">
        <w:rPr>
          <w:rtl/>
        </w:rPr>
        <w:t xml:space="preserve"> أبيه </w:t>
      </w:r>
      <w:r w:rsidRPr="00DF5C21">
        <w:rPr>
          <w:rtl/>
        </w:rPr>
        <w:t>عليه السلام قال</w:t>
      </w:r>
      <w:r w:rsidR="00D10150">
        <w:rPr>
          <w:rtl/>
        </w:rPr>
        <w:t xml:space="preserve">: </w:t>
      </w:r>
      <w:r w:rsidRPr="00DF5C21">
        <w:rPr>
          <w:rtl/>
        </w:rPr>
        <w:t>سئل</w:t>
      </w:r>
      <w:r>
        <w:rPr>
          <w:rtl/>
        </w:rPr>
        <w:t xml:space="preserve"> النبيّ صلّى الله عليه وآله</w:t>
      </w:r>
      <w:r w:rsidR="003F0683">
        <w:rPr>
          <w:rtl/>
        </w:rPr>
        <w:t xml:space="preserve"> وسلّم </w:t>
      </w:r>
      <w:r w:rsidRPr="00DF5C21">
        <w:rPr>
          <w:rtl/>
        </w:rPr>
        <w:t>عن قوله تعالى</w:t>
      </w:r>
      <w:r w:rsidR="00D10150">
        <w:rPr>
          <w:rtl/>
        </w:rPr>
        <w:t xml:space="preserve">: </w:t>
      </w:r>
      <w:r w:rsidR="00845E56">
        <w:rPr>
          <w:rStyle w:val="libAlaemChar"/>
          <w:rtl/>
        </w:rPr>
        <w:t>(</w:t>
      </w:r>
      <w:r w:rsidRPr="00CF6DDF">
        <w:rPr>
          <w:rStyle w:val="libAieChar"/>
          <w:rtl/>
        </w:rPr>
        <w:t>طُوبَىٰ لَهُمْ وَحُسْنُ مَآبٍ</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 xml:space="preserve">نزلت في أمير المؤمنين </w:t>
      </w:r>
      <w:r w:rsidR="00150388" w:rsidRPr="00845E56">
        <w:rPr>
          <w:rStyle w:val="libBold2Char"/>
          <w:rtl/>
        </w:rPr>
        <w:t>عليّ بن أبي طالب</w:t>
      </w:r>
      <w:r w:rsidR="00D10150" w:rsidRPr="00845E56">
        <w:rPr>
          <w:rStyle w:val="libBold2Char"/>
          <w:rtl/>
        </w:rPr>
        <w:t xml:space="preserve">، </w:t>
      </w:r>
      <w:r w:rsidRPr="00845E56">
        <w:rPr>
          <w:rStyle w:val="libBold2Char"/>
          <w:rtl/>
        </w:rPr>
        <w:t>و</w:t>
      </w:r>
      <w:r w:rsidR="00D10150" w:rsidRPr="00845E56">
        <w:rPr>
          <w:rStyle w:val="libBold2Char"/>
          <w:rtl/>
        </w:rPr>
        <w:t xml:space="preserve"> </w:t>
      </w:r>
      <w:r w:rsidR="00845E56">
        <w:rPr>
          <w:rStyle w:val="libAlaemChar"/>
          <w:rtl/>
        </w:rPr>
        <w:t>(</w:t>
      </w:r>
      <w:r w:rsidRPr="00CF6DDF">
        <w:rPr>
          <w:rStyle w:val="libAieChar"/>
          <w:rtl/>
        </w:rPr>
        <w:t>طُوبَىٰ</w:t>
      </w:r>
      <w:r w:rsidR="00845E56" w:rsidRPr="001001E6">
        <w:rPr>
          <w:rStyle w:val="libAlaemChar"/>
          <w:rtl/>
        </w:rPr>
        <w:t>)</w:t>
      </w:r>
      <w:r w:rsidR="00D10150" w:rsidRPr="00845E56">
        <w:rPr>
          <w:rtl/>
        </w:rPr>
        <w:t xml:space="preserve"> </w:t>
      </w:r>
      <w:r w:rsidRPr="00845E56">
        <w:rPr>
          <w:rStyle w:val="libBold2Char"/>
          <w:rtl/>
        </w:rPr>
        <w:t>شجرة في دار أمير المؤمنين في الجنّة</w:t>
      </w:r>
      <w:r w:rsidR="00D10150" w:rsidRPr="00845E56">
        <w:rPr>
          <w:rStyle w:val="libBold2Char"/>
          <w:rtl/>
        </w:rPr>
        <w:t xml:space="preserve">، </w:t>
      </w:r>
      <w:r w:rsidRPr="00845E56">
        <w:rPr>
          <w:rStyle w:val="libBold2Char"/>
          <w:rtl/>
        </w:rPr>
        <w:t>ليس في الجنّة شيء إل</w:t>
      </w:r>
      <w:r w:rsidR="00BD71CB" w:rsidRPr="00845E56">
        <w:rPr>
          <w:rStyle w:val="libBold2Char"/>
          <w:rtl/>
        </w:rPr>
        <w:t>ّ</w:t>
      </w:r>
      <w:r w:rsidRPr="00845E56">
        <w:rPr>
          <w:rStyle w:val="libBold2Char"/>
          <w:rtl/>
        </w:rPr>
        <w:t>ا هو فيها</w:t>
      </w:r>
      <w:r w:rsidR="003B78C0" w:rsidRPr="0010659A">
        <w:rPr>
          <w:rtl/>
        </w:rPr>
        <w:t>]</w:t>
      </w:r>
      <w:r w:rsidRPr="0010659A">
        <w:rPr>
          <w:rtl/>
        </w:rPr>
        <w:t>.</w:t>
      </w:r>
    </w:p>
    <w:p w:rsidR="00301327" w:rsidRPr="00227C84" w:rsidRDefault="00301327" w:rsidP="007E7660">
      <w:pPr>
        <w:pStyle w:val="libNormal"/>
        <w:rPr>
          <w:rtl/>
        </w:rPr>
      </w:pPr>
      <w:r w:rsidRPr="00DF5C21">
        <w:rPr>
          <w:rtl/>
        </w:rPr>
        <w:t>وجاء في تفسير البرهان</w:t>
      </w:r>
      <w:r w:rsidR="00227C84">
        <w:rPr>
          <w:rtl/>
        </w:rPr>
        <w:t>:</w:t>
      </w:r>
      <w:r w:rsidRPr="00DF5C21">
        <w:rPr>
          <w:rtl/>
        </w:rPr>
        <w:t xml:space="preserve"> للسيد هاشم البحراني</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292</w:t>
      </w:r>
      <w:r>
        <w:rPr>
          <w:rtl/>
        </w:rPr>
        <w:t xml:space="preserve"> </w:t>
      </w:r>
      <w:r w:rsidR="00AE2736" w:rsidRPr="00DF5C21">
        <w:rPr>
          <w:rtl/>
        </w:rPr>
        <w:t>ط</w:t>
      </w:r>
      <w:r w:rsidR="00AE2736">
        <w:rPr>
          <w:rtl/>
        </w:rPr>
        <w:t xml:space="preserve"> </w:t>
      </w:r>
      <w:r w:rsidR="00AE2736" w:rsidRPr="00DF5C21">
        <w:rPr>
          <w:rtl/>
        </w:rPr>
        <w:t>2</w:t>
      </w:r>
      <w:r w:rsidR="00227C84">
        <w:rPr>
          <w:rtl/>
        </w:rPr>
        <w:t xml:space="preserve"> </w:t>
      </w:r>
      <w:r w:rsidRPr="00DF5C21">
        <w:rPr>
          <w:rtl/>
        </w:rPr>
        <w:t>بنقله عن تفسير الثعلبي</w:t>
      </w:r>
      <w:r w:rsidR="00D10150">
        <w:rPr>
          <w:rtl/>
        </w:rPr>
        <w:t xml:space="preserve">، </w:t>
      </w:r>
      <w:r w:rsidRPr="00DF5C21">
        <w:rPr>
          <w:rtl/>
        </w:rPr>
        <w:t>يرفع الإسناد إلى جابر عن أبي جعفر عليه السلام قال</w:t>
      </w:r>
      <w:r w:rsidR="00D10150">
        <w:rPr>
          <w:rtl/>
        </w:rPr>
        <w:t xml:space="preserve">: </w:t>
      </w:r>
      <w:r w:rsidR="003B78C0" w:rsidRPr="007E7660">
        <w:rPr>
          <w:rtl/>
        </w:rPr>
        <w:t>[</w:t>
      </w:r>
      <w:r w:rsidRPr="007E7660">
        <w:rPr>
          <w:rStyle w:val="libBold2Char"/>
          <w:rtl/>
        </w:rPr>
        <w:t>سئل رسول الله صلّى الله عليه وآله</w:t>
      </w:r>
      <w:r w:rsidR="003F0683" w:rsidRPr="007E7660">
        <w:rPr>
          <w:rStyle w:val="libBold2Char"/>
          <w:rtl/>
        </w:rPr>
        <w:t xml:space="preserve"> وسلّم </w:t>
      </w:r>
      <w:r w:rsidRPr="007E7660">
        <w:rPr>
          <w:rStyle w:val="libBold2Char"/>
          <w:rtl/>
        </w:rPr>
        <w:t>عن طوبى فقال</w:t>
      </w:r>
      <w:r w:rsidR="00D10150" w:rsidRPr="007E7660">
        <w:rPr>
          <w:rStyle w:val="libBold2Char"/>
          <w:rtl/>
        </w:rPr>
        <w:t xml:space="preserve">: </w:t>
      </w:r>
      <w:r w:rsidRPr="007E7660">
        <w:rPr>
          <w:rStyle w:val="libBold2Char"/>
          <w:rtl/>
        </w:rPr>
        <w:t>شجرة في الجنّة أصلها في دار علي</w:t>
      </w:r>
      <w:r w:rsidR="00BD71CB" w:rsidRPr="007E7660">
        <w:rPr>
          <w:rStyle w:val="libBold2Char"/>
          <w:rtl/>
        </w:rPr>
        <w:t>ّ</w:t>
      </w:r>
      <w:r w:rsidRPr="007E7660">
        <w:rPr>
          <w:rStyle w:val="libBold2Char"/>
          <w:rtl/>
        </w:rPr>
        <w:t xml:space="preserve"> وفرعها على </w:t>
      </w:r>
      <w:r w:rsidR="00150388" w:rsidRPr="007E7660">
        <w:rPr>
          <w:rStyle w:val="libBold2Char"/>
          <w:rtl/>
        </w:rPr>
        <w:t xml:space="preserve">أهل </w:t>
      </w:r>
      <w:r w:rsidRPr="007E7660">
        <w:rPr>
          <w:rStyle w:val="libBold2Char"/>
          <w:rtl/>
        </w:rPr>
        <w:t>الجنّة فقالوا</w:t>
      </w:r>
      <w:r w:rsidR="00D10150" w:rsidRPr="007E7660">
        <w:rPr>
          <w:rStyle w:val="libBold2Char"/>
          <w:rtl/>
        </w:rPr>
        <w:t xml:space="preserve">: </w:t>
      </w:r>
      <w:r w:rsidRPr="007E7660">
        <w:rPr>
          <w:rStyle w:val="libBold2Char"/>
          <w:rtl/>
        </w:rPr>
        <w:t>يا رسول الله سألناك فقلت</w:t>
      </w:r>
      <w:r w:rsidR="00D10150" w:rsidRPr="007E7660">
        <w:rPr>
          <w:rStyle w:val="libBold2Char"/>
          <w:rtl/>
        </w:rPr>
        <w:t xml:space="preserve">: </w:t>
      </w:r>
      <w:r w:rsidRPr="007E7660">
        <w:rPr>
          <w:rStyle w:val="libBold2Char"/>
          <w:rtl/>
        </w:rPr>
        <w:t xml:space="preserve">أصلها في داري وفرعها على </w:t>
      </w:r>
      <w:r w:rsidR="00150388" w:rsidRPr="007E7660">
        <w:rPr>
          <w:rStyle w:val="libBold2Char"/>
          <w:rtl/>
        </w:rPr>
        <w:t xml:space="preserve">أهل </w:t>
      </w:r>
      <w:r w:rsidRPr="007E7660">
        <w:rPr>
          <w:rStyle w:val="libBold2Char"/>
          <w:rtl/>
        </w:rPr>
        <w:t>الجنّة</w:t>
      </w:r>
      <w:r w:rsidRPr="00227C84">
        <w:rPr>
          <w:rtl/>
        </w:rPr>
        <w:t xml:space="preserve"> </w:t>
      </w:r>
    </w:p>
    <w:p w:rsidR="00301327" w:rsidRPr="0010659A" w:rsidRDefault="00301327" w:rsidP="007E7660">
      <w:pPr>
        <w:pStyle w:val="libNormal"/>
        <w:rPr>
          <w:rtl/>
        </w:rPr>
      </w:pPr>
      <w:r w:rsidRPr="00227C84">
        <w:rPr>
          <w:rtl/>
        </w:rPr>
        <w:t>فقال</w:t>
      </w:r>
      <w:r w:rsidR="00D10150" w:rsidRPr="00227C84">
        <w:rPr>
          <w:rtl/>
        </w:rPr>
        <w:t>:</w:t>
      </w:r>
      <w:r w:rsidR="00D10150">
        <w:rPr>
          <w:rtl/>
        </w:rPr>
        <w:t xml:space="preserve"> </w:t>
      </w:r>
      <w:r w:rsidRPr="00227C84">
        <w:rPr>
          <w:rStyle w:val="libBold2Char"/>
          <w:rtl/>
        </w:rPr>
        <w:t>داري ودار علي</w:t>
      </w:r>
      <w:r w:rsidR="00BD71CB" w:rsidRPr="00227C84">
        <w:rPr>
          <w:rStyle w:val="libBold2Char"/>
          <w:rtl/>
        </w:rPr>
        <w:t>ّ</w:t>
      </w:r>
      <w:r w:rsidRPr="00227C84">
        <w:rPr>
          <w:rStyle w:val="libBold2Char"/>
          <w:rtl/>
        </w:rPr>
        <w:t xml:space="preserve"> واحدة في الجنّة بمكان واحد</w:t>
      </w:r>
      <w:r w:rsidR="003B78C0" w:rsidRPr="0010659A">
        <w:rPr>
          <w:rtl/>
        </w:rPr>
        <w:t>]</w:t>
      </w:r>
      <w:r w:rsidRPr="0010659A">
        <w:rPr>
          <w:rtl/>
        </w:rPr>
        <w:t>.</w:t>
      </w:r>
    </w:p>
    <w:p w:rsidR="00301327" w:rsidRPr="00DF5C21" w:rsidRDefault="00301327" w:rsidP="00227C84">
      <w:pPr>
        <w:pStyle w:val="libNormal"/>
        <w:rPr>
          <w:rtl/>
        </w:rPr>
      </w:pPr>
      <w:r w:rsidRPr="00DF5C21">
        <w:rPr>
          <w:rtl/>
        </w:rPr>
        <w:t>وفي تفسير البرهان عن الموف</w:t>
      </w:r>
      <w:r w:rsidR="00BD71CB">
        <w:rPr>
          <w:rtl/>
        </w:rPr>
        <w:t>ّ</w:t>
      </w:r>
      <w:r w:rsidRPr="00DF5C21">
        <w:rPr>
          <w:rtl/>
        </w:rPr>
        <w:t xml:space="preserve">ق بن </w:t>
      </w:r>
      <w:r w:rsidR="00150388">
        <w:rPr>
          <w:rtl/>
        </w:rPr>
        <w:t>أحمد</w:t>
      </w:r>
      <w:r w:rsidRPr="00DF5C21">
        <w:rPr>
          <w:rtl/>
        </w:rPr>
        <w:t xml:space="preserve"> الخوارزمي في كتاب المناقب</w:t>
      </w:r>
      <w:r w:rsidR="00D10150">
        <w:rPr>
          <w:rtl/>
        </w:rPr>
        <w:t xml:space="preserve">، </w:t>
      </w:r>
      <w:r w:rsidRPr="00DF5C21">
        <w:rPr>
          <w:rtl/>
        </w:rPr>
        <w:t>بإسناده عن بلال بن حمامة عن</w:t>
      </w:r>
      <w:r>
        <w:rPr>
          <w:rtl/>
        </w:rPr>
        <w:t xml:space="preserve"> النبيّ صلّى الله عليه وآله </w:t>
      </w:r>
      <w:r w:rsidRPr="00DF5C21">
        <w:rPr>
          <w:rtl/>
        </w:rPr>
        <w:t>وسلم</w:t>
      </w:r>
      <w:r w:rsidR="00D10150">
        <w:rPr>
          <w:rtl/>
        </w:rPr>
        <w:t xml:space="preserve">، </w:t>
      </w:r>
      <w:r w:rsidRPr="00DF5C21">
        <w:rPr>
          <w:rtl/>
        </w:rPr>
        <w:t xml:space="preserve">ما جاء بكتاب الخرائج المذكور </w:t>
      </w:r>
      <w:r w:rsidR="00227C84">
        <w:rPr>
          <w:rtl/>
        </w:rPr>
        <w:t>آنفاً</w:t>
      </w:r>
      <w:r w:rsidRPr="00DF5C21">
        <w:rPr>
          <w:rtl/>
        </w:rPr>
        <w:t>.</w:t>
      </w:r>
      <w:r w:rsidR="00D10150">
        <w:rPr>
          <w:rtl/>
        </w:rPr>
        <w:t xml:space="preserve"> </w:t>
      </w:r>
    </w:p>
    <w:p w:rsidR="00301327" w:rsidRPr="00DF5C21" w:rsidRDefault="00301327" w:rsidP="00845E56">
      <w:pPr>
        <w:pStyle w:val="libNormal"/>
        <w:rPr>
          <w:rtl/>
        </w:rPr>
      </w:pPr>
      <w:r w:rsidRPr="00DF5C21">
        <w:rPr>
          <w:rtl/>
        </w:rPr>
        <w:t xml:space="preserve">وروى هذا المعنى أيضاً عن </w:t>
      </w:r>
      <w:r w:rsidR="00BD71CB">
        <w:rPr>
          <w:rtl/>
        </w:rPr>
        <w:t>أ</w:t>
      </w:r>
      <w:r w:rsidRPr="00DF5C21">
        <w:rPr>
          <w:rtl/>
        </w:rPr>
        <w:t>م</w:t>
      </w:r>
      <w:r w:rsidR="00BD71CB">
        <w:rPr>
          <w:rtl/>
        </w:rPr>
        <w:t>ّ</w:t>
      </w:r>
      <w:r w:rsidRPr="00DF5C21">
        <w:rPr>
          <w:rtl/>
        </w:rPr>
        <w:t xml:space="preserve"> سلم</w:t>
      </w:r>
      <w:r w:rsidR="00BD71CB">
        <w:rPr>
          <w:rtl/>
        </w:rPr>
        <w:t>ة</w:t>
      </w:r>
      <w:r w:rsidRPr="00DF5C21">
        <w:rPr>
          <w:rtl/>
        </w:rPr>
        <w:t xml:space="preserve"> وسلمان الفارسي و</w:t>
      </w:r>
      <w:r w:rsidR="00150388">
        <w:rPr>
          <w:rtl/>
        </w:rPr>
        <w:t>عليّ بن أبي طالب</w:t>
      </w:r>
      <w:r w:rsidR="00D10150">
        <w:rPr>
          <w:rtl/>
        </w:rPr>
        <w:t xml:space="preserve">، </w:t>
      </w:r>
      <w:r w:rsidRPr="00DF5C21">
        <w:rPr>
          <w:rtl/>
        </w:rPr>
        <w:t>وفيها أن</w:t>
      </w:r>
      <w:r w:rsidR="00BD71CB">
        <w:rPr>
          <w:rtl/>
        </w:rPr>
        <w:t>َّ</w:t>
      </w:r>
      <w:r w:rsidRPr="00DF5C21">
        <w:rPr>
          <w:rtl/>
        </w:rPr>
        <w:t xml:space="preserve"> الله لما أن أشهد على تزويج فاطمة من </w:t>
      </w:r>
      <w:r w:rsidR="00150388">
        <w:rPr>
          <w:rtl/>
        </w:rPr>
        <w:t>عليّ بن أبي طالب</w:t>
      </w:r>
      <w:r w:rsidRPr="00DF5C21">
        <w:rPr>
          <w:rtl/>
        </w:rPr>
        <w:t xml:space="preserve"> ملائكته</w:t>
      </w:r>
      <w:r w:rsidR="00D10150">
        <w:rPr>
          <w:rtl/>
        </w:rPr>
        <w:t xml:space="preserve">، </w:t>
      </w:r>
      <w:r w:rsidRPr="00DF5C21">
        <w:rPr>
          <w:rtl/>
        </w:rPr>
        <w:t>أمر شجرة طوبى أن ينثر حملها ومافيها من الحل</w:t>
      </w:r>
      <w:r w:rsidR="00BC0FB7">
        <w:rPr>
          <w:rtl/>
        </w:rPr>
        <w:t>ّ</w:t>
      </w:r>
      <w:r w:rsidRPr="00DF5C21">
        <w:rPr>
          <w:rtl/>
        </w:rPr>
        <w:t>ي والح</w:t>
      </w:r>
      <w:r w:rsidR="00227C84">
        <w:rPr>
          <w:rtl/>
        </w:rPr>
        <w:t>ُ</w:t>
      </w:r>
      <w:r w:rsidRPr="00DF5C21">
        <w:rPr>
          <w:rtl/>
        </w:rPr>
        <w:t>لل</w:t>
      </w:r>
      <w:r w:rsidR="00D10150">
        <w:rPr>
          <w:rtl/>
        </w:rPr>
        <w:t xml:space="preserve">، </w:t>
      </w:r>
      <w:r w:rsidRPr="00DF5C21">
        <w:rPr>
          <w:rtl/>
        </w:rPr>
        <w:t>فنثرت الشجرة ما فيها والتقطته الملائكة والحور العين لتهادينه وتفتخرن به إلى يوم القيامة</w:t>
      </w:r>
      <w:r w:rsidR="00227C84">
        <w:rPr>
          <w:rtl/>
        </w:rPr>
        <w:t>.</w:t>
      </w:r>
      <w:r w:rsidRPr="00DF5C21">
        <w:rPr>
          <w:rtl/>
        </w:rPr>
        <w:t xml:space="preserve"> </w:t>
      </w:r>
    </w:p>
    <w:p w:rsidR="00301327" w:rsidRPr="00DF5C21" w:rsidRDefault="00301327" w:rsidP="00845E56">
      <w:pPr>
        <w:pStyle w:val="libNormal"/>
        <w:rPr>
          <w:rtl/>
        </w:rPr>
      </w:pPr>
      <w:r w:rsidRPr="00DF5C21">
        <w:rPr>
          <w:rtl/>
        </w:rPr>
        <w:t>ورُوي قريباً من هذا عن الإمام الرضا عليه السلام.</w:t>
      </w:r>
    </w:p>
    <w:p w:rsidR="008C1D9F" w:rsidRDefault="008C1D9F" w:rsidP="008C1D9F">
      <w:pPr>
        <w:pStyle w:val="libNormal"/>
        <w:rPr>
          <w:rtl/>
        </w:rPr>
      </w:pPr>
      <w:r>
        <w:rPr>
          <w:rtl/>
        </w:rPr>
        <w:br w:type="page"/>
      </w:r>
    </w:p>
    <w:p w:rsidR="00301327" w:rsidRPr="00DF5C21" w:rsidRDefault="00301327" w:rsidP="00227C84">
      <w:pPr>
        <w:pStyle w:val="libNormal"/>
        <w:rPr>
          <w:rtl/>
        </w:rPr>
      </w:pPr>
      <w:r w:rsidRPr="00DF5C21">
        <w:rPr>
          <w:rtl/>
        </w:rPr>
        <w:lastRenderedPageBreak/>
        <w:t>وقد روى الكثير من العلماء و</w:t>
      </w:r>
      <w:r w:rsidR="00150388">
        <w:rPr>
          <w:rtl/>
        </w:rPr>
        <w:t>المحدّث</w:t>
      </w:r>
      <w:r w:rsidRPr="00DF5C21">
        <w:rPr>
          <w:rtl/>
        </w:rPr>
        <w:t>ين هذا الحديث منهم</w:t>
      </w:r>
      <w:r w:rsidR="00227C84">
        <w:rPr>
          <w:rtl/>
        </w:rPr>
        <w:t xml:space="preserve">: </w:t>
      </w:r>
      <w:r w:rsidR="004E329A">
        <w:rPr>
          <w:rtl/>
        </w:rPr>
        <w:t>إبن</w:t>
      </w:r>
      <w:r w:rsidR="00BC0FB7">
        <w:rPr>
          <w:rtl/>
        </w:rPr>
        <w:t xml:space="preserve"> مردويه </w:t>
      </w:r>
      <w:r w:rsidRPr="00DF5C21">
        <w:rPr>
          <w:rtl/>
        </w:rPr>
        <w:t>في كتاب مناقب علي</w:t>
      </w:r>
      <w:r w:rsidR="00BD71CB">
        <w:rPr>
          <w:rtl/>
        </w:rPr>
        <w:t>ّ</w:t>
      </w:r>
      <w:r w:rsidRPr="00DF5C21">
        <w:rPr>
          <w:rtl/>
        </w:rPr>
        <w:t xml:space="preserve"> عليه السلام.</w:t>
      </w:r>
    </w:p>
    <w:p w:rsidR="00301327" w:rsidRPr="00DF5C21" w:rsidRDefault="00301327" w:rsidP="00845E56">
      <w:pPr>
        <w:pStyle w:val="libNormal"/>
      </w:pPr>
      <w:r w:rsidRPr="00DF5C21">
        <w:rPr>
          <w:rtl/>
        </w:rPr>
        <w:t>الأربلي في عنوان</w:t>
      </w:r>
      <w:r w:rsidR="00D10150">
        <w:rPr>
          <w:rtl/>
        </w:rPr>
        <w:t xml:space="preserve">: </w:t>
      </w:r>
      <w:r w:rsidRPr="00DF5C21">
        <w:rPr>
          <w:rtl/>
        </w:rPr>
        <w:t>ما نزل من</w:t>
      </w:r>
      <w:r w:rsidR="00AC59B4">
        <w:rPr>
          <w:rtl/>
        </w:rPr>
        <w:t xml:space="preserve"> القرآن </w:t>
      </w:r>
      <w:r w:rsidRPr="00DF5C21">
        <w:rPr>
          <w:rtl/>
        </w:rPr>
        <w:t>في</w:t>
      </w:r>
      <w:r w:rsidR="00A579B7">
        <w:rPr>
          <w:rtl/>
        </w:rPr>
        <w:t xml:space="preserve"> شأن </w:t>
      </w:r>
      <w:r w:rsidRPr="00DF5C21">
        <w:rPr>
          <w:rtl/>
        </w:rPr>
        <w:t>علي</w:t>
      </w:r>
      <w:r w:rsidR="00BD71CB">
        <w:rPr>
          <w:rtl/>
        </w:rPr>
        <w:t>ّ</w:t>
      </w:r>
      <w:r w:rsidRPr="00DF5C21">
        <w:rPr>
          <w:rtl/>
        </w:rPr>
        <w:t xml:space="preserve"> عليه السلام من كتاب</w:t>
      </w:r>
      <w:r w:rsidR="004C32CF">
        <w:rPr>
          <w:rtl/>
        </w:rPr>
        <w:t xml:space="preserve"> كشف الغمّة</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323</w:t>
      </w:r>
      <w:r w:rsidR="00D10150">
        <w:rPr>
          <w:rtl/>
        </w:rPr>
        <w:t>.</w:t>
      </w:r>
    </w:p>
    <w:p w:rsidR="00301327" w:rsidRPr="0010659A" w:rsidRDefault="00301327" w:rsidP="00845E56">
      <w:pPr>
        <w:pStyle w:val="libNormal"/>
      </w:pPr>
      <w:r w:rsidRPr="00DF5C21">
        <w:rPr>
          <w:rtl/>
        </w:rPr>
        <w:t>المحب</w:t>
      </w:r>
      <w:r w:rsidR="00BD71CB">
        <w:rPr>
          <w:rtl/>
        </w:rPr>
        <w:t>ّ</w:t>
      </w:r>
      <w:r w:rsidRPr="00DF5C21">
        <w:rPr>
          <w:rtl/>
        </w:rPr>
        <w:t xml:space="preserve"> الطبري في ذخائر العقبى</w:t>
      </w:r>
      <w:r>
        <w:rPr>
          <w:rtl/>
        </w:rPr>
        <w:t xml:space="preserve"> ص </w:t>
      </w:r>
      <w:r w:rsidRPr="00DF5C21">
        <w:rPr>
          <w:rtl/>
        </w:rPr>
        <w:t>16</w:t>
      </w:r>
      <w:r>
        <w:rPr>
          <w:rtl/>
        </w:rPr>
        <w:t xml:space="preserve"> </w:t>
      </w:r>
      <w:r w:rsidRPr="00DF5C21">
        <w:rPr>
          <w:rtl/>
        </w:rPr>
        <w:t>عن عبد العزيز بسنده إلى</w:t>
      </w:r>
      <w:r>
        <w:rPr>
          <w:rtl/>
        </w:rPr>
        <w:t xml:space="preserve"> النبيّ </w:t>
      </w:r>
      <w:r w:rsidR="003F0683">
        <w:rPr>
          <w:rtl/>
        </w:rPr>
        <w:t>صلّى الله عليه وآله وسلّم</w:t>
      </w:r>
      <w:r w:rsidR="00D10150" w:rsidRPr="00845E56">
        <w:rPr>
          <w:rStyle w:val="libBold2Char"/>
          <w:rtl/>
        </w:rPr>
        <w:t xml:space="preserve">: </w:t>
      </w:r>
      <w:r w:rsidR="003B78C0" w:rsidRPr="003B78C0">
        <w:rPr>
          <w:rtl/>
        </w:rPr>
        <w:t>[</w:t>
      </w:r>
      <w:r w:rsidRPr="00845E56">
        <w:rPr>
          <w:rStyle w:val="libBold2Char"/>
          <w:rtl/>
        </w:rPr>
        <w:t>أنا وأهل بيتي شجرة في الجنّة وأغصانها في الدنيا</w:t>
      </w:r>
      <w:r w:rsidR="00D10150" w:rsidRPr="00845E56">
        <w:rPr>
          <w:rStyle w:val="libBold2Char"/>
          <w:rtl/>
        </w:rPr>
        <w:t xml:space="preserve">، </w:t>
      </w:r>
      <w:r w:rsidRPr="00845E56">
        <w:rPr>
          <w:rStyle w:val="libBold2Char"/>
          <w:rtl/>
        </w:rPr>
        <w:t>فمن تمس</w:t>
      </w:r>
      <w:r w:rsidR="00C1480A">
        <w:rPr>
          <w:rStyle w:val="libBold2Char"/>
          <w:rtl/>
        </w:rPr>
        <w:t>َّ</w:t>
      </w:r>
      <w:r w:rsidRPr="00845E56">
        <w:rPr>
          <w:rStyle w:val="libBold2Char"/>
          <w:rtl/>
        </w:rPr>
        <w:t>ك بنا ات</w:t>
      </w:r>
      <w:r w:rsidR="00BD71CB" w:rsidRPr="00845E56">
        <w:rPr>
          <w:rStyle w:val="libBold2Char"/>
          <w:rtl/>
        </w:rPr>
        <w:t>ّ</w:t>
      </w:r>
      <w:r w:rsidRPr="00845E56">
        <w:rPr>
          <w:rStyle w:val="libBold2Char"/>
          <w:rtl/>
        </w:rPr>
        <w:t>خذ إلى رب</w:t>
      </w:r>
      <w:r w:rsidR="00BD71CB" w:rsidRPr="00845E56">
        <w:rPr>
          <w:rStyle w:val="libBold2Char"/>
          <w:rtl/>
        </w:rPr>
        <w:t>ّ</w:t>
      </w:r>
      <w:r w:rsidRPr="00845E56">
        <w:rPr>
          <w:rStyle w:val="libBold2Char"/>
          <w:rtl/>
        </w:rPr>
        <w:t xml:space="preserve">ه سبيلاً </w:t>
      </w:r>
      <w:r w:rsidR="003B78C0" w:rsidRPr="0010659A">
        <w:rPr>
          <w:rtl/>
        </w:rPr>
        <w:t>]</w:t>
      </w:r>
      <w:r w:rsidRPr="0010659A">
        <w:rPr>
          <w:rtl/>
        </w:rPr>
        <w:t>.</w:t>
      </w:r>
    </w:p>
    <w:p w:rsidR="004E329A" w:rsidRDefault="00301327" w:rsidP="00845E56">
      <w:pPr>
        <w:pStyle w:val="libNormal"/>
      </w:pPr>
      <w:r w:rsidRPr="00DF5C21">
        <w:rPr>
          <w:rtl/>
        </w:rPr>
        <w:t>السيد الفيروز آبادي في كتاب فضائل الخمسة</w:t>
      </w:r>
      <w:r w:rsidR="00227C84">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74</w:t>
      </w:r>
      <w:r w:rsidR="00D10150">
        <w:rPr>
          <w:rtl/>
        </w:rPr>
        <w:t>.</w:t>
      </w:r>
    </w:p>
    <w:p w:rsidR="00301327" w:rsidRPr="00DF5C21" w:rsidRDefault="004E329A" w:rsidP="00845E56">
      <w:pPr>
        <w:pStyle w:val="libNormal"/>
      </w:pPr>
      <w:r>
        <w:rPr>
          <w:rtl/>
        </w:rPr>
        <w:t xml:space="preserve">إبن </w:t>
      </w:r>
      <w:r w:rsidR="00301327" w:rsidRPr="00DF5C21">
        <w:rPr>
          <w:rtl/>
        </w:rPr>
        <w:t>حجر في الصواعق</w:t>
      </w:r>
      <w:r w:rsidR="00301327">
        <w:rPr>
          <w:rtl/>
        </w:rPr>
        <w:t xml:space="preserve"> ص </w:t>
      </w:r>
      <w:r w:rsidR="00301327" w:rsidRPr="00DF5C21">
        <w:rPr>
          <w:rtl/>
        </w:rPr>
        <w:t>90</w:t>
      </w:r>
      <w:r w:rsidR="00D10150">
        <w:rPr>
          <w:rtl/>
        </w:rPr>
        <w:t>.</w:t>
      </w:r>
    </w:p>
    <w:p w:rsidR="00301327" w:rsidRPr="00DF5C21" w:rsidRDefault="00301327" w:rsidP="00845E56">
      <w:pPr>
        <w:pStyle w:val="libNormal"/>
      </w:pPr>
      <w:r w:rsidRPr="00DF5C21">
        <w:rPr>
          <w:rtl/>
        </w:rPr>
        <w:t>الق</w:t>
      </w:r>
      <w:r w:rsidR="00C1480A">
        <w:rPr>
          <w:rtl/>
        </w:rPr>
        <w:t>ُ</w:t>
      </w:r>
      <w:r w:rsidRPr="00DF5C21">
        <w:rPr>
          <w:rtl/>
        </w:rPr>
        <w:t>رطبي في تفسيره</w:t>
      </w:r>
      <w:r w:rsidR="00227C84">
        <w:rPr>
          <w:rtl/>
        </w:rPr>
        <w:t>:</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317</w:t>
      </w:r>
      <w:r w:rsidR="00D10150">
        <w:rPr>
          <w:rtl/>
        </w:rPr>
        <w:t>.</w:t>
      </w:r>
    </w:p>
    <w:p w:rsidR="00845E56" w:rsidRDefault="00150388" w:rsidP="00845E56">
      <w:pPr>
        <w:pStyle w:val="libNormal"/>
      </w:pPr>
      <w:r>
        <w:rPr>
          <w:rtl/>
        </w:rPr>
        <w:t>أحمد</w:t>
      </w:r>
      <w:r w:rsidR="00301327" w:rsidRPr="00DF5C21">
        <w:rPr>
          <w:rtl/>
        </w:rPr>
        <w:t xml:space="preserve"> بن موسى بن مردويه في مناقبه.</w:t>
      </w:r>
    </w:p>
    <w:p w:rsidR="00301327" w:rsidRPr="00DF5C21" w:rsidRDefault="00301327" w:rsidP="00845E56">
      <w:pPr>
        <w:pStyle w:val="libNormal"/>
        <w:rPr>
          <w:rtl/>
        </w:rPr>
      </w:pPr>
      <w:r w:rsidRPr="00DF5C21">
        <w:rPr>
          <w:rtl/>
        </w:rPr>
        <w:t>الميزان</w:t>
      </w:r>
      <w:r w:rsidR="00227C84">
        <w:rPr>
          <w:rtl/>
        </w:rPr>
        <w:t>:</w:t>
      </w:r>
      <w:r w:rsidR="00AE2736" w:rsidRPr="00DF5C21">
        <w:rPr>
          <w:rtl/>
        </w:rPr>
        <w:t xml:space="preserve"> ج</w:t>
      </w:r>
      <w:r w:rsidR="00AE2736">
        <w:rPr>
          <w:rtl/>
        </w:rPr>
        <w:t xml:space="preserve"> </w:t>
      </w:r>
      <w:r w:rsidR="00AE2736" w:rsidRPr="00DF5C21">
        <w:rPr>
          <w:rtl/>
        </w:rPr>
        <w:t>1</w:t>
      </w:r>
      <w:r w:rsidRPr="00DF5C21">
        <w:rPr>
          <w:rtl/>
        </w:rPr>
        <w:t>1</w:t>
      </w:r>
      <w:r>
        <w:rPr>
          <w:rtl/>
        </w:rPr>
        <w:t xml:space="preserve"> ص </w:t>
      </w:r>
      <w:r w:rsidRPr="00DF5C21">
        <w:rPr>
          <w:rtl/>
        </w:rPr>
        <w:t>357</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قال في مجمع البيان</w:t>
      </w:r>
      <w:r w:rsidR="00D10150">
        <w:rPr>
          <w:rtl/>
        </w:rPr>
        <w:t xml:space="preserve">: </w:t>
      </w:r>
      <w:r w:rsidR="00845E56">
        <w:rPr>
          <w:rStyle w:val="libAlaemChar"/>
          <w:rtl/>
        </w:rPr>
        <w:t>(</w:t>
      </w:r>
      <w:r w:rsidRPr="00CF6DDF">
        <w:rPr>
          <w:rStyle w:val="libAieChar"/>
          <w:rtl/>
        </w:rPr>
        <w:t>طُوبَىٰ لَهُمْ</w:t>
      </w:r>
      <w:r w:rsidR="00845E56" w:rsidRPr="001001E6">
        <w:rPr>
          <w:rStyle w:val="libAlaemChar"/>
          <w:rtl/>
        </w:rPr>
        <w:t>)</w:t>
      </w:r>
      <w:r w:rsidR="00D10150" w:rsidRPr="00845E56">
        <w:rPr>
          <w:rtl/>
        </w:rPr>
        <w:t xml:space="preserve"> </w:t>
      </w:r>
      <w:r w:rsidRPr="00DF5C21">
        <w:rPr>
          <w:rtl/>
        </w:rPr>
        <w:t>وفيه أقوال</w:t>
      </w:r>
      <w:r w:rsidR="00D10150">
        <w:rPr>
          <w:rtl/>
        </w:rPr>
        <w:t xml:space="preserve">: </w:t>
      </w:r>
    </w:p>
    <w:p w:rsidR="00301327" w:rsidRPr="00DF5C21" w:rsidRDefault="00BD71CB" w:rsidP="00845E56">
      <w:pPr>
        <w:pStyle w:val="libNormal"/>
        <w:rPr>
          <w:rtl/>
        </w:rPr>
      </w:pPr>
      <w:r>
        <w:rPr>
          <w:rtl/>
        </w:rPr>
        <w:t>أ</w:t>
      </w:r>
      <w:r w:rsidR="00301327" w:rsidRPr="00DF5C21">
        <w:rPr>
          <w:rtl/>
        </w:rPr>
        <w:t>حدها</w:t>
      </w:r>
      <w:r w:rsidR="00D10150">
        <w:rPr>
          <w:rtl/>
        </w:rPr>
        <w:t xml:space="preserve">: </w:t>
      </w:r>
      <w:r w:rsidR="00301327" w:rsidRPr="00DF5C21">
        <w:rPr>
          <w:rtl/>
        </w:rPr>
        <w:t>أن</w:t>
      </w:r>
      <w:r>
        <w:rPr>
          <w:rtl/>
        </w:rPr>
        <w:t>ّ</w:t>
      </w:r>
      <w:r w:rsidR="00301327" w:rsidRPr="00DF5C21">
        <w:rPr>
          <w:rtl/>
        </w:rPr>
        <w:t xml:space="preserve"> معناه فرح لهم وقر</w:t>
      </w:r>
      <w:r>
        <w:rPr>
          <w:rtl/>
        </w:rPr>
        <w:t>ّ</w:t>
      </w:r>
      <w:r w:rsidR="00301327" w:rsidRPr="00DF5C21">
        <w:rPr>
          <w:rtl/>
        </w:rPr>
        <w:t>ة عين.</w:t>
      </w:r>
      <w:r w:rsidR="00B7499C">
        <w:rPr>
          <w:rtl/>
        </w:rPr>
        <w:t xml:space="preserve"> عن ابن </w:t>
      </w:r>
      <w:r w:rsidR="001E071E">
        <w:rPr>
          <w:rtl/>
        </w:rPr>
        <w:t>عباس</w:t>
      </w:r>
      <w:r w:rsidR="00301327" w:rsidRPr="00DF5C21">
        <w:rPr>
          <w:rtl/>
        </w:rPr>
        <w:t>.</w:t>
      </w:r>
    </w:p>
    <w:p w:rsidR="00301327" w:rsidRPr="00DF5C21" w:rsidRDefault="00301327" w:rsidP="00845E56">
      <w:pPr>
        <w:pStyle w:val="libNormal"/>
        <w:rPr>
          <w:rtl/>
        </w:rPr>
      </w:pPr>
      <w:r w:rsidRPr="00DF5C21">
        <w:rPr>
          <w:rtl/>
        </w:rPr>
        <w:t>والث</w:t>
      </w:r>
      <w:r w:rsidR="00BD71CB">
        <w:rPr>
          <w:rtl/>
        </w:rPr>
        <w:t>ّ</w:t>
      </w:r>
      <w:r w:rsidRPr="00DF5C21">
        <w:rPr>
          <w:rtl/>
        </w:rPr>
        <w:t>اني</w:t>
      </w:r>
      <w:r w:rsidR="00D10150">
        <w:rPr>
          <w:rtl/>
        </w:rPr>
        <w:t xml:space="preserve">: </w:t>
      </w:r>
      <w:r w:rsidRPr="00DF5C21">
        <w:rPr>
          <w:rtl/>
        </w:rPr>
        <w:t>غبطة لهم. عن الضح</w:t>
      </w:r>
      <w:r w:rsidR="007B39FA">
        <w:rPr>
          <w:rtl/>
        </w:rPr>
        <w:t>ّ</w:t>
      </w:r>
      <w:r w:rsidRPr="00DF5C21">
        <w:rPr>
          <w:rtl/>
        </w:rPr>
        <w:t>اك.</w:t>
      </w:r>
    </w:p>
    <w:p w:rsidR="00301327" w:rsidRPr="00DF5C21" w:rsidRDefault="00301327" w:rsidP="00845E56">
      <w:pPr>
        <w:pStyle w:val="libNormal"/>
        <w:rPr>
          <w:rtl/>
        </w:rPr>
      </w:pPr>
      <w:r w:rsidRPr="00DF5C21">
        <w:rPr>
          <w:rtl/>
        </w:rPr>
        <w:t>والثالث</w:t>
      </w:r>
      <w:r w:rsidR="00D10150">
        <w:rPr>
          <w:rtl/>
        </w:rPr>
        <w:t xml:space="preserve">: </w:t>
      </w:r>
      <w:r w:rsidRPr="00DF5C21">
        <w:rPr>
          <w:rtl/>
        </w:rPr>
        <w:t>خير لهم وكرامة. عن إبراهيم النخعي</w:t>
      </w:r>
      <w:r w:rsidR="007B39FA">
        <w:rPr>
          <w:rtl/>
        </w:rPr>
        <w:t>ّ</w:t>
      </w:r>
      <w:r w:rsidRPr="00DF5C21">
        <w:rPr>
          <w:rtl/>
        </w:rPr>
        <w:t>.</w:t>
      </w:r>
    </w:p>
    <w:p w:rsidR="00301327" w:rsidRPr="00DF5C21" w:rsidRDefault="00301327" w:rsidP="00845E56">
      <w:pPr>
        <w:pStyle w:val="libNormal"/>
        <w:rPr>
          <w:rtl/>
        </w:rPr>
      </w:pPr>
      <w:r w:rsidRPr="00DF5C21">
        <w:rPr>
          <w:rtl/>
        </w:rPr>
        <w:t>والرابع</w:t>
      </w:r>
      <w:r w:rsidR="00D10150">
        <w:rPr>
          <w:rtl/>
        </w:rPr>
        <w:t xml:space="preserve">: </w:t>
      </w:r>
      <w:r>
        <w:rPr>
          <w:rtl/>
        </w:rPr>
        <w:t>الجنّة</w:t>
      </w:r>
      <w:r w:rsidRPr="00DF5C21">
        <w:rPr>
          <w:rtl/>
        </w:rPr>
        <w:t xml:space="preserve"> لهم. عن مجاهد.</w:t>
      </w:r>
    </w:p>
    <w:p w:rsidR="00301327" w:rsidRPr="00DF5C21" w:rsidRDefault="00301327" w:rsidP="00227C84">
      <w:pPr>
        <w:pStyle w:val="libNormal"/>
        <w:rPr>
          <w:rtl/>
        </w:rPr>
      </w:pPr>
      <w:r w:rsidRPr="00DF5C21">
        <w:rPr>
          <w:rtl/>
        </w:rPr>
        <w:t>والخامس</w:t>
      </w:r>
      <w:r w:rsidR="00D10150">
        <w:rPr>
          <w:rtl/>
        </w:rPr>
        <w:t xml:space="preserve">: </w:t>
      </w:r>
      <w:r w:rsidRPr="00DF5C21">
        <w:rPr>
          <w:rtl/>
        </w:rPr>
        <w:t>معناه العيش المطي</w:t>
      </w:r>
      <w:r w:rsidR="00BD71CB">
        <w:rPr>
          <w:rtl/>
        </w:rPr>
        <w:t>ّ</w:t>
      </w:r>
      <w:r w:rsidRPr="00DF5C21">
        <w:rPr>
          <w:rtl/>
        </w:rPr>
        <w:t>ب لهم</w:t>
      </w:r>
      <w:r w:rsidR="007B39FA">
        <w:rPr>
          <w:rtl/>
        </w:rPr>
        <w:t>.</w:t>
      </w:r>
      <w:r w:rsidR="00D10150">
        <w:rPr>
          <w:rtl/>
        </w:rPr>
        <w:t xml:space="preserve"> </w:t>
      </w:r>
      <w:r w:rsidRPr="00DF5C21">
        <w:rPr>
          <w:rtl/>
        </w:rPr>
        <w:t>عن الزج</w:t>
      </w:r>
      <w:r w:rsidR="00BD71CB">
        <w:rPr>
          <w:rtl/>
        </w:rPr>
        <w:t>ّ</w:t>
      </w:r>
      <w:r w:rsidRPr="00DF5C21">
        <w:rPr>
          <w:rtl/>
        </w:rPr>
        <w:t>اج</w:t>
      </w:r>
      <w:r w:rsidR="00D10150">
        <w:rPr>
          <w:rtl/>
        </w:rPr>
        <w:t xml:space="preserve">، </w:t>
      </w:r>
      <w:r w:rsidRPr="00DF5C21">
        <w:rPr>
          <w:rtl/>
        </w:rPr>
        <w:t>والحال المستطابة لهم</w:t>
      </w:r>
      <w:r w:rsidR="00D10150">
        <w:rPr>
          <w:rtl/>
        </w:rPr>
        <w:t>،</w:t>
      </w:r>
      <w:r w:rsidR="00B7499C">
        <w:rPr>
          <w:rtl/>
        </w:rPr>
        <w:t xml:space="preserve"> عن ابن </w:t>
      </w:r>
      <w:r w:rsidRPr="00DF5C21">
        <w:rPr>
          <w:rtl/>
        </w:rPr>
        <w:t>الأنباري</w:t>
      </w:r>
      <w:r w:rsidR="0072156C">
        <w:rPr>
          <w:rtl/>
        </w:rPr>
        <w:t>ّ</w:t>
      </w:r>
      <w:r w:rsidR="00D10150">
        <w:rPr>
          <w:rtl/>
        </w:rPr>
        <w:t xml:space="preserve"> </w:t>
      </w:r>
      <w:r w:rsidRPr="00DF5C21">
        <w:rPr>
          <w:rtl/>
        </w:rPr>
        <w:t>لأن</w:t>
      </w:r>
      <w:r w:rsidR="00BD71CB">
        <w:rPr>
          <w:rtl/>
        </w:rPr>
        <w:t>ّ</w:t>
      </w:r>
      <w:r w:rsidRPr="00DF5C21">
        <w:rPr>
          <w:rtl/>
        </w:rPr>
        <w:t xml:space="preserve">ه </w:t>
      </w:r>
      <w:r>
        <w:rPr>
          <w:rtl/>
        </w:rPr>
        <w:t>ف</w:t>
      </w:r>
      <w:r w:rsidR="007B39FA">
        <w:rPr>
          <w:rtl/>
        </w:rPr>
        <w:t>ُ</w:t>
      </w:r>
      <w:r>
        <w:rPr>
          <w:rtl/>
        </w:rPr>
        <w:t>ع</w:t>
      </w:r>
      <w:r w:rsidR="007B39FA">
        <w:rPr>
          <w:rtl/>
        </w:rPr>
        <w:t>ْ</w:t>
      </w:r>
      <w:r>
        <w:rPr>
          <w:rtl/>
        </w:rPr>
        <w:t>ل</w:t>
      </w:r>
      <w:r w:rsidR="007B39FA">
        <w:rPr>
          <w:rtl/>
        </w:rPr>
        <w:t>ى</w:t>
      </w:r>
      <w:r>
        <w:rPr>
          <w:rtl/>
        </w:rPr>
        <w:t xml:space="preserve"> </w:t>
      </w:r>
      <w:r w:rsidRPr="00DF5C21">
        <w:rPr>
          <w:rtl/>
        </w:rPr>
        <w:t>من الطيب</w:t>
      </w:r>
      <w:r w:rsidR="00227C84">
        <w:rPr>
          <w:rtl/>
        </w:rPr>
        <w:t>.</w:t>
      </w:r>
      <w:r w:rsidR="00D10150">
        <w:rPr>
          <w:rtl/>
        </w:rPr>
        <w:t xml:space="preserve"> </w:t>
      </w:r>
      <w:r w:rsidRPr="00DF5C21">
        <w:rPr>
          <w:rtl/>
        </w:rPr>
        <w:t>وقيل</w:t>
      </w:r>
      <w:r w:rsidR="00D10150">
        <w:rPr>
          <w:rtl/>
        </w:rPr>
        <w:t xml:space="preserve">: </w:t>
      </w:r>
      <w:r w:rsidRPr="00DF5C21">
        <w:rPr>
          <w:rtl/>
        </w:rPr>
        <w:t xml:space="preserve">أطيب الأشياء لهم وهو </w:t>
      </w:r>
      <w:r>
        <w:rPr>
          <w:rtl/>
        </w:rPr>
        <w:t>الجنّة</w:t>
      </w:r>
      <w:r w:rsidRPr="00DF5C21">
        <w:rPr>
          <w:rtl/>
        </w:rPr>
        <w:t>. عن الجبائي</w:t>
      </w:r>
      <w:r w:rsidR="007B39FA">
        <w:rPr>
          <w:rtl/>
        </w:rPr>
        <w:t>ّ</w:t>
      </w:r>
      <w:r w:rsidRPr="00DF5C21">
        <w:rPr>
          <w:rtl/>
        </w:rPr>
        <w:t>.</w:t>
      </w:r>
    </w:p>
    <w:p w:rsidR="00301327" w:rsidRPr="00DF5C21" w:rsidRDefault="00301327" w:rsidP="00845E56">
      <w:pPr>
        <w:pStyle w:val="libNormal"/>
        <w:rPr>
          <w:rtl/>
        </w:rPr>
      </w:pPr>
      <w:r w:rsidRPr="00DF5C21">
        <w:rPr>
          <w:rtl/>
        </w:rPr>
        <w:t>والسادس</w:t>
      </w:r>
      <w:r w:rsidR="00D10150">
        <w:rPr>
          <w:rtl/>
        </w:rPr>
        <w:t xml:space="preserve">: </w:t>
      </w:r>
      <w:r w:rsidRPr="00DF5C21">
        <w:rPr>
          <w:rtl/>
        </w:rPr>
        <w:t>هنيئاً بطيب العيش لهم.</w:t>
      </w:r>
    </w:p>
    <w:p w:rsidR="00301327" w:rsidRPr="00DF5C21" w:rsidRDefault="00301327" w:rsidP="00845E56">
      <w:pPr>
        <w:pStyle w:val="libNormal"/>
        <w:rPr>
          <w:rtl/>
        </w:rPr>
      </w:pPr>
      <w:r w:rsidRPr="00DF5C21">
        <w:rPr>
          <w:rtl/>
        </w:rPr>
        <w:t>والسابع</w:t>
      </w:r>
      <w:r w:rsidR="00D10150">
        <w:rPr>
          <w:rtl/>
        </w:rPr>
        <w:t xml:space="preserve">: </w:t>
      </w:r>
      <w:r w:rsidRPr="00DF5C21">
        <w:rPr>
          <w:rtl/>
        </w:rPr>
        <w:t>حسنى لهم. عن قتادة.</w:t>
      </w:r>
    </w:p>
    <w:p w:rsidR="00301327" w:rsidRPr="00DF5C21" w:rsidRDefault="00301327" w:rsidP="00845E56">
      <w:pPr>
        <w:pStyle w:val="libNormal"/>
        <w:rPr>
          <w:rtl/>
        </w:rPr>
      </w:pPr>
      <w:r w:rsidRPr="00DF5C21">
        <w:rPr>
          <w:rtl/>
        </w:rPr>
        <w:t>والثامن</w:t>
      </w:r>
      <w:r w:rsidR="00D10150">
        <w:rPr>
          <w:rtl/>
        </w:rPr>
        <w:t xml:space="preserve">: </w:t>
      </w:r>
      <w:r w:rsidRPr="00DF5C21">
        <w:rPr>
          <w:rtl/>
        </w:rPr>
        <w:t>ن</w:t>
      </w:r>
      <w:r w:rsidR="00C1480A">
        <w:rPr>
          <w:rtl/>
        </w:rPr>
        <w:t>ِ</w:t>
      </w:r>
      <w:r w:rsidRPr="00DF5C21">
        <w:rPr>
          <w:rtl/>
        </w:rPr>
        <w:t>عم ما</w:t>
      </w:r>
      <w:r w:rsidR="007B39FA">
        <w:rPr>
          <w:rtl/>
        </w:rPr>
        <w:t xml:space="preserve"> </w:t>
      </w:r>
      <w:r w:rsidRPr="00DF5C21">
        <w:rPr>
          <w:rtl/>
        </w:rPr>
        <w:t>لهم. عن عكرمة.</w:t>
      </w:r>
    </w:p>
    <w:p w:rsidR="00301327" w:rsidRPr="00DF5C21" w:rsidRDefault="00301327" w:rsidP="00845E56">
      <w:pPr>
        <w:pStyle w:val="libNormal"/>
        <w:rPr>
          <w:rtl/>
        </w:rPr>
      </w:pPr>
      <w:r w:rsidRPr="00DF5C21">
        <w:rPr>
          <w:rtl/>
        </w:rPr>
        <w:t>التاسع</w:t>
      </w:r>
      <w:r w:rsidR="00D10150">
        <w:rPr>
          <w:rtl/>
        </w:rPr>
        <w:t xml:space="preserve">: </w:t>
      </w:r>
      <w:r w:rsidRPr="00DF5C21">
        <w:rPr>
          <w:rtl/>
        </w:rPr>
        <w:t>طوبى لهم</w:t>
      </w:r>
      <w:r w:rsidR="00227C84">
        <w:rPr>
          <w:rtl/>
        </w:rPr>
        <w:t>،</w:t>
      </w:r>
      <w:r w:rsidRPr="00DF5C21">
        <w:rPr>
          <w:rtl/>
        </w:rPr>
        <w:t xml:space="preserve"> دوام الخير لهم.</w:t>
      </w:r>
    </w:p>
    <w:p w:rsidR="008C1D9F" w:rsidRDefault="008C1D9F" w:rsidP="008C1D9F">
      <w:pPr>
        <w:pStyle w:val="libNormal"/>
        <w:rPr>
          <w:rtl/>
        </w:rPr>
      </w:pPr>
      <w:r>
        <w:rPr>
          <w:rtl/>
        </w:rPr>
        <w:br w:type="page"/>
      </w:r>
    </w:p>
    <w:p w:rsidR="00301327" w:rsidRPr="00DF5C21" w:rsidRDefault="00301327" w:rsidP="00845E56">
      <w:pPr>
        <w:pStyle w:val="libNormal"/>
        <w:rPr>
          <w:rtl/>
        </w:rPr>
      </w:pPr>
      <w:r w:rsidRPr="00DF5C21">
        <w:rPr>
          <w:rtl/>
        </w:rPr>
        <w:lastRenderedPageBreak/>
        <w:t>العاشر</w:t>
      </w:r>
      <w:r w:rsidR="00D10150">
        <w:rPr>
          <w:rtl/>
        </w:rPr>
        <w:t xml:space="preserve">: </w:t>
      </w:r>
      <w:r w:rsidRPr="00DF5C21">
        <w:rPr>
          <w:rtl/>
        </w:rPr>
        <w:t>أن</w:t>
      </w:r>
      <w:r w:rsidR="007B39FA">
        <w:rPr>
          <w:rtl/>
        </w:rPr>
        <w:t>ّ</w:t>
      </w:r>
      <w:r w:rsidRPr="00DF5C21">
        <w:rPr>
          <w:rtl/>
        </w:rPr>
        <w:t xml:space="preserve"> طوبى شجرة في </w:t>
      </w:r>
      <w:r>
        <w:rPr>
          <w:rtl/>
        </w:rPr>
        <w:t>الجنّة</w:t>
      </w:r>
      <w:r w:rsidRPr="00DF5C21">
        <w:rPr>
          <w:rtl/>
        </w:rPr>
        <w:t xml:space="preserve"> أصلها في دار</w:t>
      </w:r>
      <w:r>
        <w:rPr>
          <w:rtl/>
        </w:rPr>
        <w:t xml:space="preserve"> النبيّ صلّى الله عليه وآله</w:t>
      </w:r>
      <w:r w:rsidR="003F0683">
        <w:rPr>
          <w:rtl/>
        </w:rPr>
        <w:t xml:space="preserve"> وسلّم </w:t>
      </w:r>
      <w:r w:rsidRPr="00DF5C21">
        <w:rPr>
          <w:rtl/>
        </w:rPr>
        <w:t>وفي دار كل</w:t>
      </w:r>
      <w:r w:rsidR="00B012F3">
        <w:rPr>
          <w:rtl/>
        </w:rPr>
        <w:t>ّ</w:t>
      </w:r>
      <w:r w:rsidRPr="00DF5C21">
        <w:rPr>
          <w:rtl/>
        </w:rPr>
        <w:t xml:space="preserve"> مؤمن منها غصن</w:t>
      </w:r>
      <w:r w:rsidR="00D10150">
        <w:rPr>
          <w:rtl/>
        </w:rPr>
        <w:t xml:space="preserve">، </w:t>
      </w:r>
      <w:r w:rsidRPr="00DF5C21">
        <w:rPr>
          <w:rtl/>
        </w:rPr>
        <w:t>عن عبيد بن عمير ووهب وأبي هريرة وشهر بن حوشب</w:t>
      </w:r>
      <w:r w:rsidR="00D10150">
        <w:rPr>
          <w:rtl/>
        </w:rPr>
        <w:t xml:space="preserve">، </w:t>
      </w:r>
      <w:r w:rsidRPr="00DF5C21">
        <w:rPr>
          <w:rtl/>
        </w:rPr>
        <w:t xml:space="preserve">وروي عن أبي سعيد </w:t>
      </w:r>
      <w:r w:rsidR="007B39FA">
        <w:rPr>
          <w:rtl/>
        </w:rPr>
        <w:t>ا</w:t>
      </w:r>
      <w:r w:rsidRPr="00DF5C21">
        <w:rPr>
          <w:rtl/>
        </w:rPr>
        <w:t>لخدري</w:t>
      </w:r>
      <w:r w:rsidR="007B39FA">
        <w:rPr>
          <w:rtl/>
        </w:rPr>
        <w:t>ّ</w:t>
      </w:r>
      <w:r w:rsidRPr="00DF5C21">
        <w:rPr>
          <w:rtl/>
        </w:rPr>
        <w:t xml:space="preserve"> مرفوعاً.</w:t>
      </w:r>
    </w:p>
    <w:p w:rsidR="00301327" w:rsidRPr="007E7660" w:rsidRDefault="00301327" w:rsidP="00C95951">
      <w:pPr>
        <w:pStyle w:val="libNormal"/>
        <w:rPr>
          <w:rtl/>
        </w:rPr>
      </w:pPr>
      <w:r w:rsidRPr="00DF5C21">
        <w:rPr>
          <w:rtl/>
        </w:rPr>
        <w:t>وروى أبو جعفر</w:t>
      </w:r>
      <w:r>
        <w:rPr>
          <w:rtl/>
        </w:rPr>
        <w:t xml:space="preserve"> محمّد </w:t>
      </w:r>
      <w:r w:rsidRPr="00DF5C21">
        <w:rPr>
          <w:rtl/>
        </w:rPr>
        <w:t>بن</w:t>
      </w:r>
      <w:r w:rsidR="00E96C6A">
        <w:rPr>
          <w:rtl/>
        </w:rPr>
        <w:t xml:space="preserve"> عليّ بن </w:t>
      </w:r>
      <w:r w:rsidRPr="00DF5C21">
        <w:rPr>
          <w:rtl/>
        </w:rPr>
        <w:t>موسى بن بابوي</w:t>
      </w:r>
      <w:r w:rsidR="00C1480A">
        <w:rPr>
          <w:rtl/>
        </w:rPr>
        <w:t>ه</w:t>
      </w:r>
      <w:r w:rsidRPr="00DF5C21">
        <w:rPr>
          <w:rtl/>
        </w:rPr>
        <w:t xml:space="preserve"> </w:t>
      </w:r>
      <w:r w:rsidR="00B012F3">
        <w:rPr>
          <w:rtl/>
        </w:rPr>
        <w:t>ا</w:t>
      </w:r>
      <w:r w:rsidRPr="00DF5C21">
        <w:rPr>
          <w:rtl/>
        </w:rPr>
        <w:t>لقمي</w:t>
      </w:r>
      <w:r w:rsidR="00C1480A">
        <w:rPr>
          <w:rtl/>
        </w:rPr>
        <w:t>ّ</w:t>
      </w:r>
      <w:r w:rsidRPr="00DF5C21">
        <w:rPr>
          <w:rtl/>
        </w:rPr>
        <w:t xml:space="preserve"> في كتابه </w:t>
      </w:r>
      <w:r w:rsidR="00C1480A">
        <w:rPr>
          <w:rtl/>
        </w:rPr>
        <w:t>(</w:t>
      </w:r>
      <w:r w:rsidRPr="00DF5C21">
        <w:rPr>
          <w:rtl/>
        </w:rPr>
        <w:t>الخصال</w:t>
      </w:r>
      <w:r w:rsidR="00C1480A">
        <w:rPr>
          <w:rtl/>
        </w:rPr>
        <w:t>)</w:t>
      </w:r>
      <w:r>
        <w:rPr>
          <w:rtl/>
        </w:rPr>
        <w:t xml:space="preserve"> ص </w:t>
      </w:r>
      <w:r w:rsidRPr="00DF5C21">
        <w:rPr>
          <w:rtl/>
        </w:rPr>
        <w:t>553</w:t>
      </w:r>
      <w:r>
        <w:rPr>
          <w:rtl/>
        </w:rPr>
        <w:t xml:space="preserve"> </w:t>
      </w:r>
      <w:r w:rsidRPr="00DF5C21">
        <w:rPr>
          <w:rtl/>
        </w:rPr>
        <w:t>عن احتجاج الإمام علي</w:t>
      </w:r>
      <w:r w:rsidR="00B012F3">
        <w:rPr>
          <w:rtl/>
        </w:rPr>
        <w:t>ّ</w:t>
      </w:r>
      <w:r w:rsidRPr="00DF5C21">
        <w:rPr>
          <w:rtl/>
        </w:rPr>
        <w:t xml:space="preserve"> عليه السلام ومناشدته الناس يوم الشورى</w:t>
      </w:r>
      <w:r w:rsidR="00D10150">
        <w:rPr>
          <w:rtl/>
        </w:rPr>
        <w:t xml:space="preserve">، </w:t>
      </w:r>
      <w:r w:rsidRPr="00DF5C21">
        <w:rPr>
          <w:rtl/>
        </w:rPr>
        <w:t xml:space="preserve">قال </w:t>
      </w:r>
      <w:r w:rsidR="00B012F3">
        <w:rPr>
          <w:rtl/>
        </w:rPr>
        <w:t>ا</w:t>
      </w:r>
      <w:r w:rsidRPr="00DF5C21">
        <w:rPr>
          <w:rtl/>
        </w:rPr>
        <w:t>لقمي</w:t>
      </w:r>
      <w:r w:rsidR="00D10150">
        <w:rPr>
          <w:rtl/>
        </w:rPr>
        <w:t xml:space="preserve">: </w:t>
      </w:r>
      <w:r>
        <w:rPr>
          <w:rtl/>
        </w:rPr>
        <w:t>حدّثني</w:t>
      </w:r>
      <w:r w:rsidRPr="00DF5C21">
        <w:rPr>
          <w:rtl/>
        </w:rPr>
        <w:t xml:space="preserve"> أبي ومحمد بن الحسن بن </w:t>
      </w:r>
      <w:r w:rsidR="00150388">
        <w:rPr>
          <w:rtl/>
        </w:rPr>
        <w:t>أحمد</w:t>
      </w:r>
      <w:r w:rsidRPr="00DF5C21">
        <w:rPr>
          <w:rtl/>
        </w:rPr>
        <w:t xml:space="preserve"> بن الوليد رضي الله عنهما قالا</w:t>
      </w:r>
      <w:r w:rsidR="00D10150">
        <w:rPr>
          <w:rtl/>
        </w:rPr>
        <w:t xml:space="preserve">: </w:t>
      </w:r>
      <w:r>
        <w:rPr>
          <w:rtl/>
        </w:rPr>
        <w:t>حدّثنا</w:t>
      </w:r>
      <w:r w:rsidRPr="00DF5C21">
        <w:rPr>
          <w:rtl/>
        </w:rPr>
        <w:t xml:space="preserve"> سعد بن عبد الله</w:t>
      </w:r>
      <w:r w:rsidR="00D10150">
        <w:rPr>
          <w:rtl/>
        </w:rPr>
        <w:t xml:space="preserve">، </w:t>
      </w:r>
      <w:r w:rsidRPr="00DF5C21">
        <w:rPr>
          <w:rtl/>
        </w:rPr>
        <w:t>قال</w:t>
      </w:r>
      <w:r w:rsidR="00D10150">
        <w:rPr>
          <w:rtl/>
        </w:rPr>
        <w:t xml:space="preserve">: </w:t>
      </w:r>
      <w:r>
        <w:rPr>
          <w:rtl/>
        </w:rPr>
        <w:t xml:space="preserve">حدّثنا محمّد </w:t>
      </w:r>
      <w:r w:rsidRPr="00DF5C21">
        <w:rPr>
          <w:rtl/>
        </w:rPr>
        <w:t>بن الحسن بن أبي الخطّاب</w:t>
      </w:r>
      <w:r w:rsidR="00D10150">
        <w:rPr>
          <w:rtl/>
        </w:rPr>
        <w:t xml:space="preserve">، </w:t>
      </w:r>
      <w:r w:rsidRPr="00DF5C21">
        <w:rPr>
          <w:rtl/>
        </w:rPr>
        <w:t>عن الحكم بن مسكين الثقفي</w:t>
      </w:r>
      <w:r w:rsidR="00D10150">
        <w:rPr>
          <w:rtl/>
        </w:rPr>
        <w:t xml:space="preserve">، </w:t>
      </w:r>
      <w:r w:rsidRPr="00DF5C21">
        <w:rPr>
          <w:rtl/>
        </w:rPr>
        <w:t>عن أبي</w:t>
      </w:r>
      <w:r w:rsidR="00D10150">
        <w:rPr>
          <w:rtl/>
        </w:rPr>
        <w:t xml:space="preserve"> </w:t>
      </w:r>
      <w:r w:rsidRPr="00DF5C21">
        <w:rPr>
          <w:rtl/>
        </w:rPr>
        <w:t>الجارود وهشام بن أبي ساسان وأبي طارق السر</w:t>
      </w:r>
      <w:r w:rsidR="00C95951">
        <w:rPr>
          <w:rtl/>
        </w:rPr>
        <w:t>ّ</w:t>
      </w:r>
      <w:r w:rsidRPr="00DF5C21">
        <w:rPr>
          <w:rtl/>
        </w:rPr>
        <w:t>اج</w:t>
      </w:r>
      <w:r w:rsidR="00D10150">
        <w:rPr>
          <w:rtl/>
        </w:rPr>
        <w:t xml:space="preserve">، </w:t>
      </w:r>
      <w:r w:rsidRPr="00DF5C21">
        <w:rPr>
          <w:rtl/>
        </w:rPr>
        <w:t>عن عامر بن و</w:t>
      </w:r>
      <w:r w:rsidR="00B012F3">
        <w:rPr>
          <w:rtl/>
        </w:rPr>
        <w:t>ا</w:t>
      </w:r>
      <w:r w:rsidRPr="00DF5C21">
        <w:rPr>
          <w:rtl/>
        </w:rPr>
        <w:t>ثل</w:t>
      </w:r>
      <w:r w:rsidR="00B012F3">
        <w:rPr>
          <w:rtl/>
        </w:rPr>
        <w:t>ة</w:t>
      </w:r>
      <w:r w:rsidR="00D10150">
        <w:rPr>
          <w:rtl/>
        </w:rPr>
        <w:t xml:space="preserve">، </w:t>
      </w:r>
      <w:r w:rsidRPr="00DF5C21">
        <w:rPr>
          <w:rtl/>
        </w:rPr>
        <w:t>قال</w:t>
      </w:r>
      <w:r w:rsidR="00D10150">
        <w:rPr>
          <w:rtl/>
        </w:rPr>
        <w:t xml:space="preserve">: </w:t>
      </w:r>
      <w:r w:rsidRPr="00DF5C21">
        <w:rPr>
          <w:rtl/>
        </w:rPr>
        <w:t>كنت في البيت يوم الشورى</w:t>
      </w:r>
      <w:r w:rsidR="00D10150">
        <w:rPr>
          <w:rtl/>
        </w:rPr>
        <w:t xml:space="preserve">، </w:t>
      </w:r>
      <w:r w:rsidRPr="00DF5C21">
        <w:rPr>
          <w:rtl/>
        </w:rPr>
        <w:t>فسمعت علي</w:t>
      </w:r>
      <w:r w:rsidR="00C1480A">
        <w:rPr>
          <w:rtl/>
        </w:rPr>
        <w:t>ّ</w:t>
      </w:r>
      <w:r w:rsidRPr="00DF5C21">
        <w:rPr>
          <w:rtl/>
        </w:rPr>
        <w:t>اً عليه السلام وهو يقول</w:t>
      </w:r>
      <w:r w:rsidR="00D10150">
        <w:rPr>
          <w:rtl/>
        </w:rPr>
        <w:t xml:space="preserve">: </w:t>
      </w:r>
      <w:r w:rsidR="003B78C0" w:rsidRPr="003B78C0">
        <w:rPr>
          <w:rtl/>
        </w:rPr>
        <w:t>[</w:t>
      </w:r>
      <w:r w:rsidR="00525CC5" w:rsidRPr="00845E56">
        <w:rPr>
          <w:rStyle w:val="libBold2Char"/>
          <w:rtl/>
        </w:rPr>
        <w:t>إ</w:t>
      </w:r>
      <w:r w:rsidRPr="00845E56">
        <w:rPr>
          <w:rStyle w:val="libBold2Char"/>
          <w:rtl/>
        </w:rPr>
        <w:t>ستخلف الناس أبا بكر وأنا والله أحق</w:t>
      </w:r>
      <w:r w:rsidR="00B012F3" w:rsidRPr="00845E56">
        <w:rPr>
          <w:rStyle w:val="libBold2Char"/>
          <w:rtl/>
        </w:rPr>
        <w:t>ّ</w:t>
      </w:r>
      <w:r w:rsidRPr="00845E56">
        <w:rPr>
          <w:rStyle w:val="libBold2Char"/>
          <w:rtl/>
        </w:rPr>
        <w:t xml:space="preserve"> بالأمر وأولى به منه</w:t>
      </w:r>
      <w:r w:rsidR="00D10150" w:rsidRPr="00845E56">
        <w:rPr>
          <w:rStyle w:val="libBold2Char"/>
          <w:rtl/>
        </w:rPr>
        <w:t xml:space="preserve">، </w:t>
      </w:r>
      <w:r w:rsidRPr="00845E56">
        <w:rPr>
          <w:rStyle w:val="libBold2Char"/>
          <w:rtl/>
        </w:rPr>
        <w:t>و</w:t>
      </w:r>
      <w:r w:rsidR="00C1480A">
        <w:rPr>
          <w:rStyle w:val="libBold2Char"/>
          <w:rtl/>
        </w:rPr>
        <w:t>ا</w:t>
      </w:r>
      <w:r w:rsidRPr="00845E56">
        <w:rPr>
          <w:rStyle w:val="libBold2Char"/>
          <w:rtl/>
        </w:rPr>
        <w:t>ستخلف أبو بكر عمر وأنا والله أحق</w:t>
      </w:r>
      <w:r w:rsidR="00B012F3" w:rsidRPr="00845E56">
        <w:rPr>
          <w:rStyle w:val="libBold2Char"/>
          <w:rtl/>
        </w:rPr>
        <w:t>ّ</w:t>
      </w:r>
      <w:r w:rsidRPr="00845E56">
        <w:rPr>
          <w:rStyle w:val="libBold2Char"/>
          <w:rtl/>
        </w:rPr>
        <w:t xml:space="preserve"> بالأمر وأولى منه</w:t>
      </w:r>
      <w:r w:rsidR="00D10150" w:rsidRPr="00845E56">
        <w:rPr>
          <w:rStyle w:val="libBold2Char"/>
          <w:rtl/>
        </w:rPr>
        <w:t xml:space="preserve">، </w:t>
      </w:r>
      <w:r w:rsidRPr="00845E56">
        <w:rPr>
          <w:rStyle w:val="libBold2Char"/>
          <w:rtl/>
        </w:rPr>
        <w:t>إل</w:t>
      </w:r>
      <w:r w:rsidR="00B012F3" w:rsidRPr="00845E56">
        <w:rPr>
          <w:rStyle w:val="libBold2Char"/>
          <w:rtl/>
        </w:rPr>
        <w:t>ّ</w:t>
      </w:r>
      <w:r w:rsidRPr="00845E56">
        <w:rPr>
          <w:rStyle w:val="libBold2Char"/>
          <w:rtl/>
        </w:rPr>
        <w:t>ا أن</w:t>
      </w:r>
      <w:r w:rsidR="00B012F3" w:rsidRPr="00845E56">
        <w:rPr>
          <w:rStyle w:val="libBold2Char"/>
          <w:rtl/>
        </w:rPr>
        <w:t>ّ</w:t>
      </w:r>
      <w:r w:rsidRPr="00845E56">
        <w:rPr>
          <w:rStyle w:val="libBold2Char"/>
          <w:rtl/>
        </w:rPr>
        <w:t xml:space="preserve"> عمر جعلني مع خمسة وأنا سادسهم</w:t>
      </w:r>
      <w:r w:rsidR="00D10150" w:rsidRPr="00845E56">
        <w:rPr>
          <w:rStyle w:val="libBold2Char"/>
          <w:rtl/>
        </w:rPr>
        <w:t xml:space="preserve">، </w:t>
      </w:r>
      <w:r w:rsidRPr="00845E56">
        <w:rPr>
          <w:rStyle w:val="libBold2Char"/>
          <w:rtl/>
        </w:rPr>
        <w:t>لا يعرف لهم علي</w:t>
      </w:r>
      <w:r w:rsidR="00B012F3" w:rsidRPr="00845E56">
        <w:rPr>
          <w:rStyle w:val="libBold2Char"/>
          <w:rtl/>
        </w:rPr>
        <w:t>ّ</w:t>
      </w:r>
      <w:r w:rsidRPr="00845E56">
        <w:rPr>
          <w:rStyle w:val="libBold2Char"/>
          <w:rtl/>
        </w:rPr>
        <w:t xml:space="preserve"> فضل</w:t>
      </w:r>
      <w:r w:rsidR="00D10150" w:rsidRPr="00845E56">
        <w:rPr>
          <w:rStyle w:val="libBold2Char"/>
          <w:rtl/>
        </w:rPr>
        <w:t xml:space="preserve">، </w:t>
      </w:r>
      <w:r w:rsidRPr="00845E56">
        <w:rPr>
          <w:rStyle w:val="libBold2Char"/>
          <w:rtl/>
        </w:rPr>
        <w:t xml:space="preserve">ولو </w:t>
      </w:r>
      <w:r w:rsidR="00B012F3" w:rsidRPr="00845E56">
        <w:rPr>
          <w:rStyle w:val="libBold2Char"/>
          <w:rtl/>
        </w:rPr>
        <w:t>أ</w:t>
      </w:r>
      <w:r w:rsidRPr="00845E56">
        <w:rPr>
          <w:rStyle w:val="libBold2Char"/>
          <w:rtl/>
        </w:rPr>
        <w:t>ش</w:t>
      </w:r>
      <w:r w:rsidR="00B012F3" w:rsidRPr="00845E56">
        <w:rPr>
          <w:rStyle w:val="libBold2Char"/>
          <w:rtl/>
        </w:rPr>
        <w:t>اء</w:t>
      </w:r>
      <w:r w:rsidRPr="00845E56">
        <w:rPr>
          <w:rStyle w:val="libBold2Char"/>
          <w:rtl/>
        </w:rPr>
        <w:t xml:space="preserve"> لاحتججت عليهم بما لا يستطيع عربيّهم ولا عجميّهم المعاهد منهم والمشرك تغيير ذلك</w:t>
      </w:r>
      <w:r w:rsidRPr="007E7660">
        <w:rPr>
          <w:rtl/>
        </w:rPr>
        <w:t>.</w:t>
      </w:r>
    </w:p>
    <w:p w:rsidR="00301327" w:rsidRPr="00525CC5" w:rsidRDefault="00301327" w:rsidP="007E7660">
      <w:pPr>
        <w:pStyle w:val="libNormal"/>
        <w:rPr>
          <w:rtl/>
        </w:rPr>
      </w:pPr>
      <w:r w:rsidRPr="007E7660">
        <w:rPr>
          <w:rStyle w:val="libBold2Char"/>
          <w:rtl/>
        </w:rPr>
        <w:t>ثم</w:t>
      </w:r>
      <w:r w:rsidR="00C1480A" w:rsidRPr="007E7660">
        <w:rPr>
          <w:rStyle w:val="libBold2Char"/>
          <w:rtl/>
        </w:rPr>
        <w:t>َّ</w:t>
      </w:r>
      <w:r w:rsidRPr="007E7660">
        <w:rPr>
          <w:rStyle w:val="libBold2Char"/>
          <w:rtl/>
        </w:rPr>
        <w:t xml:space="preserve"> </w:t>
      </w:r>
      <w:r w:rsidR="00E96C6A" w:rsidRPr="007E7660">
        <w:rPr>
          <w:rStyle w:val="libBold2Char"/>
          <w:rtl/>
        </w:rPr>
        <w:t>قال عليّ</w:t>
      </w:r>
      <w:r w:rsidRPr="007E7660">
        <w:rPr>
          <w:rStyle w:val="libBold2Char"/>
          <w:rtl/>
        </w:rPr>
        <w:t>ه السلام</w:t>
      </w:r>
      <w:r w:rsidR="00D10150" w:rsidRPr="007E7660">
        <w:rPr>
          <w:rStyle w:val="libBold2Char"/>
          <w:rtl/>
        </w:rPr>
        <w:t>: (</w:t>
      </w:r>
      <w:r w:rsidRPr="007E7660">
        <w:rPr>
          <w:rStyle w:val="libBold2Char"/>
          <w:rtl/>
        </w:rPr>
        <w:t>نشدتكم بالله أي</w:t>
      </w:r>
      <w:r w:rsidR="00B012F3" w:rsidRPr="007E7660">
        <w:rPr>
          <w:rStyle w:val="libBold2Char"/>
          <w:rtl/>
        </w:rPr>
        <w:t>ّ</w:t>
      </w:r>
      <w:r w:rsidRPr="007E7660">
        <w:rPr>
          <w:rStyle w:val="libBold2Char"/>
          <w:rtl/>
        </w:rPr>
        <w:t>ها النفر هل فيكم أحد</w:t>
      </w:r>
      <w:r w:rsidR="00C1480A" w:rsidRPr="007E7660">
        <w:rPr>
          <w:rStyle w:val="libBold2Char"/>
          <w:rtl/>
        </w:rPr>
        <w:t>ٌ</w:t>
      </w:r>
      <w:r w:rsidRPr="007E7660">
        <w:rPr>
          <w:rStyle w:val="libBold2Char"/>
          <w:rtl/>
        </w:rPr>
        <w:t xml:space="preserve"> وحدّ</w:t>
      </w:r>
      <w:r w:rsidR="00C1480A" w:rsidRPr="007E7660">
        <w:rPr>
          <w:rStyle w:val="libBold2Char"/>
          <w:rtl/>
        </w:rPr>
        <w:t>َ</w:t>
      </w:r>
      <w:r w:rsidRPr="007E7660">
        <w:rPr>
          <w:rStyle w:val="libBold2Char"/>
          <w:rtl/>
        </w:rPr>
        <w:t xml:space="preserve"> الله قبلي</w:t>
      </w:r>
      <w:r w:rsidR="00D10150" w:rsidRPr="007E7660">
        <w:rPr>
          <w:rStyle w:val="libBold2Char"/>
          <w:rtl/>
        </w:rPr>
        <w:t xml:space="preserve">؟) </w:t>
      </w:r>
      <w:r w:rsidRPr="007E7660">
        <w:rPr>
          <w:rStyle w:val="libBold2Char"/>
          <w:rtl/>
        </w:rPr>
        <w:t>قالوا</w:t>
      </w:r>
      <w:r w:rsidR="00C1480A" w:rsidRPr="007E7660">
        <w:rPr>
          <w:rStyle w:val="libBold2Char"/>
          <w:rtl/>
        </w:rPr>
        <w:t>:</w:t>
      </w:r>
      <w:r w:rsidRPr="007E7660">
        <w:rPr>
          <w:rStyle w:val="libBold2Char"/>
          <w:rtl/>
        </w:rPr>
        <w:t xml:space="preserve"> </w:t>
      </w:r>
      <w:r w:rsidR="00C95951" w:rsidRPr="007E7660">
        <w:rPr>
          <w:rStyle w:val="libBold2Char"/>
          <w:rtl/>
        </w:rPr>
        <w:t>أللّهمّ لا</w:t>
      </w:r>
      <w:r w:rsidR="00D10150" w:rsidRPr="007E7660">
        <w:rPr>
          <w:rStyle w:val="libBold2Char"/>
          <w:rtl/>
        </w:rPr>
        <w:t xml:space="preserve">، </w:t>
      </w:r>
      <w:r w:rsidR="00E96C6A" w:rsidRPr="007E7660">
        <w:rPr>
          <w:rStyle w:val="libBold2Char"/>
          <w:rtl/>
        </w:rPr>
        <w:t>قال ع</w:t>
      </w:r>
      <w:r w:rsidR="00BC0FB7" w:rsidRPr="007E7660">
        <w:rPr>
          <w:rStyle w:val="libBold2Char"/>
          <w:rtl/>
        </w:rPr>
        <w:t>لي</w:t>
      </w:r>
      <w:r w:rsidRPr="007E7660">
        <w:rPr>
          <w:rStyle w:val="libBold2Char"/>
          <w:rtl/>
        </w:rPr>
        <w:t>ه السلام</w:t>
      </w:r>
      <w:r w:rsidR="00D10150" w:rsidRPr="007E7660">
        <w:rPr>
          <w:rStyle w:val="libBold2Char"/>
          <w:rtl/>
        </w:rPr>
        <w:t xml:space="preserve">: </w:t>
      </w:r>
      <w:r w:rsidRPr="007E7660">
        <w:rPr>
          <w:rStyle w:val="libBold2Char"/>
          <w:rtl/>
        </w:rPr>
        <w:t>نشدتكم بالله هل فيكم أحد</w:t>
      </w:r>
      <w:r w:rsidR="00C1480A" w:rsidRPr="007E7660">
        <w:rPr>
          <w:rStyle w:val="libBold2Char"/>
          <w:rtl/>
        </w:rPr>
        <w:t>ٌ</w:t>
      </w:r>
      <w:r w:rsidRPr="007E7660">
        <w:rPr>
          <w:rStyle w:val="libBold2Char"/>
          <w:rtl/>
        </w:rPr>
        <w:t xml:space="preserve"> قال</w:t>
      </w:r>
      <w:r w:rsidR="00C1480A" w:rsidRPr="007E7660">
        <w:rPr>
          <w:rStyle w:val="libBold2Char"/>
          <w:rtl/>
        </w:rPr>
        <w:t xml:space="preserve"> له</w:t>
      </w:r>
      <w:r w:rsidRPr="007E7660">
        <w:rPr>
          <w:rStyle w:val="libBold2Char"/>
          <w:rtl/>
        </w:rPr>
        <w:t xml:space="preserve"> رسول الله صلّى الله عليه وآله وسلم</w:t>
      </w:r>
      <w:r w:rsidR="00D10150" w:rsidRPr="007E7660">
        <w:rPr>
          <w:rStyle w:val="libBold2Char"/>
          <w:rtl/>
        </w:rPr>
        <w:t xml:space="preserve">: </w:t>
      </w:r>
      <w:r w:rsidRPr="007E7660">
        <w:rPr>
          <w:rStyle w:val="libBold2Char"/>
          <w:rtl/>
        </w:rPr>
        <w:t>أنت من</w:t>
      </w:r>
      <w:r w:rsidR="00B012F3" w:rsidRPr="007E7660">
        <w:rPr>
          <w:rStyle w:val="libBold2Char"/>
          <w:rtl/>
        </w:rPr>
        <w:t>ّ</w:t>
      </w:r>
      <w:r w:rsidRPr="007E7660">
        <w:rPr>
          <w:rStyle w:val="libBold2Char"/>
          <w:rtl/>
        </w:rPr>
        <w:t>ي بمنـزلة هارون من موسى إل</w:t>
      </w:r>
      <w:r w:rsidR="00B012F3" w:rsidRPr="007E7660">
        <w:rPr>
          <w:rStyle w:val="libBold2Char"/>
          <w:rtl/>
        </w:rPr>
        <w:t>ّ</w:t>
      </w:r>
      <w:r w:rsidRPr="007E7660">
        <w:rPr>
          <w:rStyle w:val="libBold2Char"/>
          <w:rtl/>
        </w:rPr>
        <w:t xml:space="preserve">ا </w:t>
      </w:r>
      <w:r w:rsidR="00B012F3" w:rsidRPr="007E7660">
        <w:rPr>
          <w:rStyle w:val="libBold2Char"/>
          <w:rtl/>
        </w:rPr>
        <w:t>أ</w:t>
      </w:r>
      <w:r w:rsidRPr="007E7660">
        <w:rPr>
          <w:rStyle w:val="libBold2Char"/>
          <w:rtl/>
        </w:rPr>
        <w:t>ن</w:t>
      </w:r>
      <w:r w:rsidR="00B012F3" w:rsidRPr="007E7660">
        <w:rPr>
          <w:rStyle w:val="libBold2Char"/>
          <w:rtl/>
        </w:rPr>
        <w:t>ّ</w:t>
      </w:r>
      <w:r w:rsidRPr="007E7660">
        <w:rPr>
          <w:rStyle w:val="libBold2Char"/>
          <w:rtl/>
        </w:rPr>
        <w:t>ه لا نبي</w:t>
      </w:r>
      <w:r w:rsidR="00B012F3" w:rsidRPr="007E7660">
        <w:rPr>
          <w:rStyle w:val="libBold2Char"/>
          <w:rtl/>
        </w:rPr>
        <w:t>ّ</w:t>
      </w:r>
      <w:r w:rsidRPr="007E7660">
        <w:rPr>
          <w:rStyle w:val="libBold2Char"/>
          <w:rtl/>
        </w:rPr>
        <w:t xml:space="preserve"> بعدي</w:t>
      </w:r>
      <w:r w:rsidR="00D10150" w:rsidRPr="007E7660">
        <w:rPr>
          <w:rStyle w:val="libBold2Char"/>
          <w:rtl/>
        </w:rPr>
        <w:t xml:space="preserve">، </w:t>
      </w:r>
      <w:r w:rsidRPr="007E7660">
        <w:rPr>
          <w:rStyle w:val="libBold2Char"/>
          <w:rtl/>
        </w:rPr>
        <w:t>غيري</w:t>
      </w:r>
      <w:r w:rsidR="00D10150" w:rsidRPr="007E7660">
        <w:rPr>
          <w:rStyle w:val="libBold2Char"/>
          <w:rtl/>
        </w:rPr>
        <w:t>؟</w:t>
      </w:r>
      <w:r w:rsidRPr="007E7660">
        <w:rPr>
          <w:rStyle w:val="libBold2Char"/>
          <w:rtl/>
        </w:rPr>
        <w:t xml:space="preserve"> قالوا</w:t>
      </w:r>
      <w:r w:rsidR="00D10150" w:rsidRPr="007E7660">
        <w:rPr>
          <w:rStyle w:val="libBold2Char"/>
          <w:rtl/>
        </w:rPr>
        <w:t xml:space="preserve">: </w:t>
      </w:r>
      <w:r w:rsidR="00B012F3" w:rsidRPr="007E7660">
        <w:rPr>
          <w:rStyle w:val="libBold2Char"/>
          <w:rtl/>
        </w:rPr>
        <w:t>أ</w:t>
      </w:r>
      <w:r w:rsidRPr="007E7660">
        <w:rPr>
          <w:rStyle w:val="libBold2Char"/>
          <w:rtl/>
        </w:rPr>
        <w:t xml:space="preserve">للّهم لا </w:t>
      </w:r>
      <w:r w:rsidR="00E96C6A" w:rsidRPr="007E7660">
        <w:rPr>
          <w:rStyle w:val="libBold2Char"/>
          <w:rtl/>
        </w:rPr>
        <w:t>قال ع</w:t>
      </w:r>
      <w:r w:rsidR="00BC0FB7" w:rsidRPr="007E7660">
        <w:rPr>
          <w:rStyle w:val="libBold2Char"/>
          <w:rtl/>
        </w:rPr>
        <w:t>لي</w:t>
      </w:r>
      <w:r w:rsidRPr="007E7660">
        <w:rPr>
          <w:rStyle w:val="libBold2Char"/>
          <w:rtl/>
        </w:rPr>
        <w:t>ه السلام</w:t>
      </w:r>
      <w:r w:rsidR="00D10150" w:rsidRPr="007E7660">
        <w:rPr>
          <w:rStyle w:val="libBold2Char"/>
          <w:rtl/>
        </w:rPr>
        <w:t xml:space="preserve">: </w:t>
      </w:r>
      <w:r w:rsidRPr="007E7660">
        <w:rPr>
          <w:rStyle w:val="libBold2Char"/>
          <w:rtl/>
        </w:rPr>
        <w:t xml:space="preserve">نشدتكم بالله هل فيكم أحد ساق رسول الله </w:t>
      </w:r>
      <w:r w:rsidR="00F5420D" w:rsidRPr="007E7660">
        <w:rPr>
          <w:rStyle w:val="libBold2Char"/>
          <w:rtl/>
        </w:rPr>
        <w:t>(</w:t>
      </w:r>
      <w:r w:rsidRPr="007E7660">
        <w:rPr>
          <w:rStyle w:val="libBold2Char"/>
          <w:rtl/>
        </w:rPr>
        <w:t>صلّى الله عليه وآله</w:t>
      </w:r>
      <w:r w:rsidR="003F0683" w:rsidRPr="007E7660">
        <w:rPr>
          <w:rStyle w:val="libBold2Char"/>
          <w:rtl/>
        </w:rPr>
        <w:t xml:space="preserve"> وسلّم</w:t>
      </w:r>
      <w:r w:rsidR="00F5420D" w:rsidRPr="007E7660">
        <w:rPr>
          <w:rStyle w:val="libBold2Char"/>
          <w:rtl/>
        </w:rPr>
        <w:t>)</w:t>
      </w:r>
      <w:r w:rsidR="003F0683" w:rsidRPr="007E7660">
        <w:rPr>
          <w:rStyle w:val="libBold2Char"/>
          <w:rtl/>
        </w:rPr>
        <w:t xml:space="preserve"> </w:t>
      </w:r>
      <w:r w:rsidRPr="007E7660">
        <w:rPr>
          <w:rStyle w:val="libBold2Char"/>
          <w:rtl/>
        </w:rPr>
        <w:t>لرب</w:t>
      </w:r>
      <w:r w:rsidR="00B012F3" w:rsidRPr="007E7660">
        <w:rPr>
          <w:rStyle w:val="libBold2Char"/>
          <w:rtl/>
        </w:rPr>
        <w:t>ّ</w:t>
      </w:r>
      <w:r w:rsidRPr="007E7660">
        <w:rPr>
          <w:rStyle w:val="libBold2Char"/>
          <w:rtl/>
        </w:rPr>
        <w:t xml:space="preserve"> العالمين هدياً</w:t>
      </w:r>
      <w:r w:rsidR="00F5420D" w:rsidRPr="007E7660">
        <w:rPr>
          <w:rStyle w:val="libBold2Char"/>
          <w:rtl/>
        </w:rPr>
        <w:t>،</w:t>
      </w:r>
      <w:r w:rsidRPr="007E7660">
        <w:rPr>
          <w:rStyle w:val="libBold2Char"/>
          <w:rtl/>
        </w:rPr>
        <w:t xml:space="preserve"> فأشركه فيه</w:t>
      </w:r>
      <w:r w:rsidR="00C1480A" w:rsidRPr="007E7660">
        <w:rPr>
          <w:rStyle w:val="libBold2Char"/>
          <w:rtl/>
        </w:rPr>
        <w:t>،</w:t>
      </w:r>
      <w:r w:rsidRPr="007E7660">
        <w:rPr>
          <w:rStyle w:val="libBold2Char"/>
          <w:rtl/>
        </w:rPr>
        <w:t xml:space="preserve"> غيري قالوا</w:t>
      </w:r>
      <w:r w:rsidR="00D10150" w:rsidRPr="007E7660">
        <w:rPr>
          <w:rStyle w:val="libBold2Char"/>
          <w:rtl/>
        </w:rPr>
        <w:t xml:space="preserve">: </w:t>
      </w:r>
      <w:r w:rsidR="00B012F3" w:rsidRPr="007E7660">
        <w:rPr>
          <w:rStyle w:val="libBold2Char"/>
          <w:rtl/>
        </w:rPr>
        <w:t>أ</w:t>
      </w:r>
      <w:r w:rsidRPr="007E7660">
        <w:rPr>
          <w:rStyle w:val="libBold2Char"/>
          <w:rtl/>
        </w:rPr>
        <w:t>للّهم لا</w:t>
      </w:r>
      <w:r w:rsidRPr="00525CC5">
        <w:rPr>
          <w:rtl/>
        </w:rPr>
        <w:t>.</w:t>
      </w:r>
    </w:p>
    <w:p w:rsidR="00301327" w:rsidRPr="00525CC5" w:rsidRDefault="00301327" w:rsidP="007E7660">
      <w:pPr>
        <w:pStyle w:val="libNormal"/>
        <w:rPr>
          <w:rtl/>
        </w:rPr>
      </w:pPr>
      <w:r w:rsidRPr="007E7660">
        <w:rPr>
          <w:rStyle w:val="libBold2Char"/>
          <w:rtl/>
        </w:rPr>
        <w:t xml:space="preserve">إلى أن </w:t>
      </w:r>
      <w:r w:rsidR="00E96C6A" w:rsidRPr="007E7660">
        <w:rPr>
          <w:rStyle w:val="libBold2Char"/>
          <w:rtl/>
        </w:rPr>
        <w:t>قال علي</w:t>
      </w:r>
      <w:r w:rsidRPr="007E7660">
        <w:rPr>
          <w:rStyle w:val="libBold2Char"/>
          <w:rtl/>
        </w:rPr>
        <w:t>ه السلام</w:t>
      </w:r>
      <w:r w:rsidR="00D10150" w:rsidRPr="00525CC5">
        <w:rPr>
          <w:rtl/>
        </w:rPr>
        <w:t xml:space="preserve">: </w:t>
      </w:r>
    </w:p>
    <w:p w:rsidR="00301327" w:rsidRPr="00525CC5" w:rsidRDefault="00301327" w:rsidP="007E7660">
      <w:pPr>
        <w:pStyle w:val="libNormal"/>
        <w:rPr>
          <w:rtl/>
        </w:rPr>
      </w:pPr>
      <w:r w:rsidRPr="007E7660">
        <w:rPr>
          <w:rStyle w:val="libBold2Char"/>
          <w:rtl/>
        </w:rPr>
        <w:t>نشدتكم بالله</w:t>
      </w:r>
      <w:r w:rsidR="00D10150" w:rsidRPr="007E7660">
        <w:rPr>
          <w:rStyle w:val="libBold2Char"/>
          <w:rtl/>
        </w:rPr>
        <w:t xml:space="preserve">، </w:t>
      </w:r>
      <w:r w:rsidRPr="007E7660">
        <w:rPr>
          <w:rStyle w:val="libBold2Char"/>
          <w:rtl/>
        </w:rPr>
        <w:t xml:space="preserve">هل فيكم </w:t>
      </w:r>
      <w:r w:rsidR="00B012F3" w:rsidRPr="007E7660">
        <w:rPr>
          <w:rStyle w:val="libBold2Char"/>
          <w:rtl/>
        </w:rPr>
        <w:t>أ</w:t>
      </w:r>
      <w:r w:rsidRPr="007E7660">
        <w:rPr>
          <w:rStyle w:val="libBold2Char"/>
          <w:rtl/>
        </w:rPr>
        <w:t>حد قال له رسول الله صلّى الله عليه وآله</w:t>
      </w:r>
      <w:r w:rsidR="003F0683" w:rsidRPr="007E7660">
        <w:rPr>
          <w:rStyle w:val="libBold2Char"/>
          <w:rtl/>
        </w:rPr>
        <w:t xml:space="preserve"> وسلّم </w:t>
      </w:r>
      <w:r w:rsidRPr="007E7660">
        <w:rPr>
          <w:rStyle w:val="libBold2Char"/>
          <w:rtl/>
        </w:rPr>
        <w:t>مثل ما قال لي</w:t>
      </w:r>
      <w:r w:rsidR="00D10150" w:rsidRPr="007E7660">
        <w:rPr>
          <w:rStyle w:val="libBold2Char"/>
          <w:rtl/>
        </w:rPr>
        <w:t>: (</w:t>
      </w:r>
      <w:r w:rsidRPr="007E7660">
        <w:rPr>
          <w:rStyle w:val="libBold2Char"/>
          <w:rtl/>
        </w:rPr>
        <w:t>يا علي</w:t>
      </w:r>
      <w:r w:rsidR="00B012F3" w:rsidRPr="007E7660">
        <w:rPr>
          <w:rStyle w:val="libBold2Char"/>
          <w:rtl/>
        </w:rPr>
        <w:t>ّ</w:t>
      </w:r>
      <w:r w:rsidR="00D33D20" w:rsidRPr="007E7660">
        <w:rPr>
          <w:rStyle w:val="libBold2Char"/>
          <w:rtl/>
        </w:rPr>
        <w:t>:</w:t>
      </w:r>
      <w:r w:rsidRPr="007E7660">
        <w:rPr>
          <w:rStyle w:val="libBold2Char"/>
          <w:rtl/>
        </w:rPr>
        <w:t xml:space="preserve"> أنت أخي وأنا أخوك في الدنيا والآخرة</w:t>
      </w:r>
      <w:r w:rsidR="00D10150" w:rsidRPr="007E7660">
        <w:rPr>
          <w:rStyle w:val="libBold2Char"/>
          <w:rtl/>
        </w:rPr>
        <w:t xml:space="preserve">، </w:t>
      </w:r>
      <w:r w:rsidRPr="007E7660">
        <w:rPr>
          <w:rStyle w:val="libBold2Char"/>
          <w:rtl/>
        </w:rPr>
        <w:t>ومنـزلك مواجه منـزلي</w:t>
      </w:r>
      <w:r w:rsidR="00D10150" w:rsidRPr="007E7660">
        <w:rPr>
          <w:rStyle w:val="libBold2Char"/>
          <w:rtl/>
        </w:rPr>
        <w:t xml:space="preserve">، </w:t>
      </w:r>
      <w:r w:rsidRPr="007E7660">
        <w:rPr>
          <w:rStyle w:val="libBold2Char"/>
          <w:rtl/>
        </w:rPr>
        <w:t>كما يتواجه ال</w:t>
      </w:r>
      <w:r w:rsidR="00C1480A" w:rsidRPr="007E7660">
        <w:rPr>
          <w:rStyle w:val="libBold2Char"/>
          <w:rtl/>
        </w:rPr>
        <w:t>ا</w:t>
      </w:r>
      <w:r w:rsidRPr="007E7660">
        <w:rPr>
          <w:rStyle w:val="libBold2Char"/>
          <w:rtl/>
        </w:rPr>
        <w:t>خوان في الخلد</w:t>
      </w:r>
      <w:r w:rsidR="00D10150" w:rsidRPr="007E7660">
        <w:rPr>
          <w:rStyle w:val="libBold2Char"/>
          <w:rtl/>
        </w:rPr>
        <w:t xml:space="preserve">) </w:t>
      </w:r>
      <w:r w:rsidRPr="007E7660">
        <w:rPr>
          <w:rStyle w:val="libBold2Char"/>
          <w:rtl/>
        </w:rPr>
        <w:t>قالوا</w:t>
      </w:r>
      <w:r w:rsidR="00D10150" w:rsidRPr="007E7660">
        <w:rPr>
          <w:rStyle w:val="libBold2Char"/>
          <w:rtl/>
        </w:rPr>
        <w:t>:</w:t>
      </w:r>
      <w:r w:rsidR="00F7025B" w:rsidRPr="007E7660">
        <w:rPr>
          <w:rStyle w:val="libBold2Char"/>
          <w:rtl/>
        </w:rPr>
        <w:t xml:space="preserve"> أللّهم </w:t>
      </w:r>
      <w:r w:rsidRPr="007E7660">
        <w:rPr>
          <w:rStyle w:val="libBold2Char"/>
          <w:rtl/>
        </w:rPr>
        <w:t>لا</w:t>
      </w:r>
      <w:r w:rsidR="00D10150" w:rsidRPr="007E7660">
        <w:rPr>
          <w:rStyle w:val="libBold2Char"/>
          <w:rtl/>
        </w:rPr>
        <w:t xml:space="preserve">، </w:t>
      </w:r>
      <w:r w:rsidR="00E96C6A" w:rsidRPr="007E7660">
        <w:rPr>
          <w:rStyle w:val="libBold2Char"/>
          <w:rtl/>
        </w:rPr>
        <w:t>قال علي</w:t>
      </w:r>
      <w:r w:rsidRPr="007E7660">
        <w:rPr>
          <w:rStyle w:val="libBold2Char"/>
          <w:rtl/>
        </w:rPr>
        <w:t>ه السلام</w:t>
      </w:r>
      <w:r w:rsidR="00D10150" w:rsidRPr="007E7660">
        <w:rPr>
          <w:rStyle w:val="libBold2Char"/>
          <w:rtl/>
        </w:rPr>
        <w:t xml:space="preserve">: </w:t>
      </w:r>
      <w:r w:rsidRPr="007E7660">
        <w:rPr>
          <w:rStyle w:val="libBold2Char"/>
          <w:rtl/>
        </w:rPr>
        <w:t>نشدتكم بالله هل فيكم أحد قال له رسول الله صلّى الله عليه وآله وسلم</w:t>
      </w:r>
      <w:r w:rsidR="00D10150" w:rsidRPr="007E7660">
        <w:rPr>
          <w:rStyle w:val="libBold2Char"/>
          <w:rtl/>
        </w:rPr>
        <w:t xml:space="preserve">: </w:t>
      </w:r>
      <w:r w:rsidRPr="007E7660">
        <w:rPr>
          <w:rStyle w:val="libBold2Char"/>
          <w:rtl/>
        </w:rPr>
        <w:t>يا علي</w:t>
      </w:r>
      <w:r w:rsidR="00B012F3" w:rsidRPr="007E7660">
        <w:rPr>
          <w:rStyle w:val="libBold2Char"/>
          <w:rtl/>
        </w:rPr>
        <w:t>ّ</w:t>
      </w:r>
      <w:r w:rsidRPr="007E7660">
        <w:rPr>
          <w:rStyle w:val="libBold2Char"/>
          <w:rtl/>
        </w:rPr>
        <w:t xml:space="preserve"> </w:t>
      </w:r>
      <w:r w:rsidR="00B012F3" w:rsidRPr="007E7660">
        <w:rPr>
          <w:rStyle w:val="libBold2Char"/>
          <w:rtl/>
        </w:rPr>
        <w:t>إ</w:t>
      </w:r>
      <w:r w:rsidRPr="007E7660">
        <w:rPr>
          <w:rStyle w:val="libBold2Char"/>
          <w:rtl/>
        </w:rPr>
        <w:t>ن</w:t>
      </w:r>
      <w:r w:rsidR="00B012F3" w:rsidRPr="007E7660">
        <w:rPr>
          <w:rStyle w:val="libBold2Char"/>
          <w:rtl/>
        </w:rPr>
        <w:t>ّ</w:t>
      </w:r>
      <w:r w:rsidRPr="007E7660">
        <w:rPr>
          <w:rStyle w:val="libBold2Char"/>
          <w:rtl/>
        </w:rPr>
        <w:t xml:space="preserve"> الله خص</w:t>
      </w:r>
      <w:r w:rsidR="00F5420D" w:rsidRPr="007E7660">
        <w:rPr>
          <w:rStyle w:val="libBold2Char"/>
          <w:rtl/>
        </w:rPr>
        <w:t>ّ</w:t>
      </w:r>
      <w:r w:rsidRPr="007E7660">
        <w:rPr>
          <w:rStyle w:val="libBold2Char"/>
          <w:rtl/>
        </w:rPr>
        <w:t>ك بأمر وأعطاكه</w:t>
      </w:r>
      <w:r w:rsidR="00D10150" w:rsidRPr="007E7660">
        <w:rPr>
          <w:rStyle w:val="libBold2Char"/>
          <w:rtl/>
        </w:rPr>
        <w:t xml:space="preserve">، </w:t>
      </w:r>
      <w:r w:rsidRPr="007E7660">
        <w:rPr>
          <w:rStyle w:val="libBold2Char"/>
          <w:rtl/>
        </w:rPr>
        <w:t>ليس من الأعمال أحبّ إليه ولا أفضل من عنده</w:t>
      </w:r>
      <w:r w:rsidR="00D10150" w:rsidRPr="007E7660">
        <w:rPr>
          <w:rStyle w:val="libBold2Char"/>
          <w:rtl/>
        </w:rPr>
        <w:t xml:space="preserve">: </w:t>
      </w:r>
      <w:r w:rsidRPr="007E7660">
        <w:rPr>
          <w:rStyle w:val="libBold2Char"/>
          <w:rtl/>
        </w:rPr>
        <w:t>الزهد في الدنيا</w:t>
      </w:r>
      <w:r w:rsidR="00D10150" w:rsidRPr="007E7660">
        <w:rPr>
          <w:rStyle w:val="libBold2Char"/>
          <w:rtl/>
        </w:rPr>
        <w:t xml:space="preserve">، </w:t>
      </w:r>
      <w:r w:rsidRPr="007E7660">
        <w:rPr>
          <w:rStyle w:val="libBold2Char"/>
          <w:rtl/>
        </w:rPr>
        <w:t>فليس تنال منها شيئاً</w:t>
      </w:r>
      <w:r w:rsidR="00D10150" w:rsidRPr="007E7660">
        <w:rPr>
          <w:rStyle w:val="libBold2Char"/>
          <w:rtl/>
        </w:rPr>
        <w:t xml:space="preserve">، </w:t>
      </w:r>
      <w:r w:rsidRPr="007E7660">
        <w:rPr>
          <w:rStyle w:val="libBold2Char"/>
          <w:rtl/>
        </w:rPr>
        <w:t>ولا تناله منك</w:t>
      </w:r>
      <w:r w:rsidR="00D10150" w:rsidRPr="007E7660">
        <w:rPr>
          <w:rStyle w:val="libBold2Char"/>
          <w:rtl/>
        </w:rPr>
        <w:t xml:space="preserve">، </w:t>
      </w:r>
      <w:r w:rsidRPr="007E7660">
        <w:rPr>
          <w:rStyle w:val="libBold2Char"/>
          <w:rtl/>
        </w:rPr>
        <w:t>وهي زينة الأبرار عند الله</w:t>
      </w:r>
      <w:r w:rsidR="00E96C6A" w:rsidRPr="007E7660">
        <w:rPr>
          <w:rStyle w:val="libBold2Char"/>
          <w:rtl/>
        </w:rPr>
        <w:t xml:space="preserve"> عزّ وجلّ </w:t>
      </w:r>
      <w:r w:rsidRPr="007E7660">
        <w:rPr>
          <w:rStyle w:val="libBold2Char"/>
          <w:rtl/>
        </w:rPr>
        <w:t>يوم القيامة</w:t>
      </w:r>
      <w:r w:rsidR="00D10150" w:rsidRPr="007E7660">
        <w:rPr>
          <w:rStyle w:val="libBold2Char"/>
          <w:rtl/>
        </w:rPr>
        <w:t xml:space="preserve">، </w:t>
      </w:r>
      <w:r w:rsidRPr="007E7660">
        <w:rPr>
          <w:rStyle w:val="libBold2Char"/>
          <w:rtl/>
        </w:rPr>
        <w:t xml:space="preserve">فطوبى لمن </w:t>
      </w:r>
      <w:r w:rsidR="00B012F3" w:rsidRPr="007E7660">
        <w:rPr>
          <w:rStyle w:val="libBold2Char"/>
          <w:rtl/>
        </w:rPr>
        <w:t>أ</w:t>
      </w:r>
      <w:r w:rsidRPr="007E7660">
        <w:rPr>
          <w:rStyle w:val="libBold2Char"/>
          <w:rtl/>
        </w:rPr>
        <w:t>حب</w:t>
      </w:r>
      <w:r w:rsidR="00B012F3" w:rsidRPr="007E7660">
        <w:rPr>
          <w:rStyle w:val="libBold2Char"/>
          <w:rtl/>
        </w:rPr>
        <w:t>ّ</w:t>
      </w:r>
      <w:r w:rsidRPr="007E7660">
        <w:rPr>
          <w:rStyle w:val="libBold2Char"/>
          <w:rtl/>
        </w:rPr>
        <w:t>ك وصد</w:t>
      </w:r>
      <w:r w:rsidR="00B012F3" w:rsidRPr="007E7660">
        <w:rPr>
          <w:rStyle w:val="libBold2Char"/>
          <w:rtl/>
        </w:rPr>
        <w:t>ّ</w:t>
      </w:r>
      <w:r w:rsidRPr="007E7660">
        <w:rPr>
          <w:rStyle w:val="libBold2Char"/>
          <w:rtl/>
        </w:rPr>
        <w:t>ق عليك</w:t>
      </w:r>
      <w:r w:rsidR="00D10150" w:rsidRPr="007E7660">
        <w:rPr>
          <w:rStyle w:val="libBold2Char"/>
          <w:rtl/>
        </w:rPr>
        <w:t xml:space="preserve">، </w:t>
      </w:r>
      <w:r w:rsidRPr="007E7660">
        <w:rPr>
          <w:rStyle w:val="libBold2Char"/>
          <w:rtl/>
        </w:rPr>
        <w:t>وويل لمن أبغضك وكذ</w:t>
      </w:r>
      <w:r w:rsidR="00B012F3" w:rsidRPr="007E7660">
        <w:rPr>
          <w:rStyle w:val="libBold2Char"/>
          <w:rtl/>
        </w:rPr>
        <w:t>ّ</w:t>
      </w:r>
      <w:r w:rsidRPr="007E7660">
        <w:rPr>
          <w:rStyle w:val="libBold2Char"/>
          <w:rtl/>
        </w:rPr>
        <w:t>ب عليك</w:t>
      </w:r>
      <w:r w:rsidR="00F5420D" w:rsidRPr="007E7660">
        <w:rPr>
          <w:rStyle w:val="libBold2Char"/>
          <w:rtl/>
        </w:rPr>
        <w:t>،</w:t>
      </w:r>
      <w:r w:rsidRPr="007E7660">
        <w:rPr>
          <w:rStyle w:val="libBold2Char"/>
          <w:rtl/>
        </w:rPr>
        <w:t xml:space="preserve"> غيري؟ قالوا</w:t>
      </w:r>
      <w:r w:rsidR="00D10150" w:rsidRPr="007E7660">
        <w:rPr>
          <w:rStyle w:val="libBold2Char"/>
          <w:rtl/>
        </w:rPr>
        <w:t>:</w:t>
      </w:r>
      <w:r w:rsidR="00F7025B" w:rsidRPr="007E7660">
        <w:rPr>
          <w:rStyle w:val="libBold2Char"/>
          <w:rtl/>
        </w:rPr>
        <w:t xml:space="preserve"> أللّهم </w:t>
      </w:r>
      <w:r w:rsidRPr="007E7660">
        <w:rPr>
          <w:rStyle w:val="libBold2Char"/>
          <w:rtl/>
        </w:rPr>
        <w:t>لا</w:t>
      </w:r>
      <w:r w:rsidRPr="00525CC5">
        <w:rPr>
          <w:rtl/>
        </w:rPr>
        <w:t>.</w:t>
      </w:r>
    </w:p>
    <w:p w:rsidR="008C1D9F" w:rsidRPr="008C1D9F" w:rsidRDefault="008C1D9F" w:rsidP="008C1D9F">
      <w:pPr>
        <w:pStyle w:val="libNormal"/>
        <w:rPr>
          <w:rtl/>
        </w:rPr>
      </w:pPr>
      <w:r>
        <w:rPr>
          <w:rtl/>
        </w:rPr>
        <w:br w:type="page"/>
      </w:r>
    </w:p>
    <w:p w:rsidR="00301327" w:rsidRPr="00525CC5" w:rsidRDefault="00301327" w:rsidP="007E7660">
      <w:pPr>
        <w:pStyle w:val="libNormal"/>
        <w:rPr>
          <w:rtl/>
        </w:rPr>
      </w:pPr>
      <w:r w:rsidRPr="007E7660">
        <w:rPr>
          <w:rStyle w:val="libBold2Char"/>
          <w:rtl/>
        </w:rPr>
        <w:lastRenderedPageBreak/>
        <w:t>واستمر</w:t>
      </w:r>
      <w:r w:rsidR="00B012F3" w:rsidRPr="007E7660">
        <w:rPr>
          <w:rStyle w:val="libBold2Char"/>
          <w:rtl/>
        </w:rPr>
        <w:t>ّ</w:t>
      </w:r>
      <w:r w:rsidRPr="007E7660">
        <w:rPr>
          <w:rStyle w:val="libBold2Char"/>
          <w:rtl/>
        </w:rPr>
        <w:t xml:space="preserve"> في مناشدته إلى أن </w:t>
      </w:r>
      <w:r w:rsidR="00E96C6A" w:rsidRPr="007E7660">
        <w:rPr>
          <w:rStyle w:val="libBold2Char"/>
          <w:rtl/>
        </w:rPr>
        <w:t>قال عليّ</w:t>
      </w:r>
      <w:r w:rsidRPr="007E7660">
        <w:rPr>
          <w:rStyle w:val="libBold2Char"/>
          <w:rtl/>
        </w:rPr>
        <w:t>ه السلام</w:t>
      </w:r>
      <w:r w:rsidR="00D10150" w:rsidRPr="00525CC5">
        <w:rPr>
          <w:rtl/>
        </w:rPr>
        <w:t xml:space="preserve">: </w:t>
      </w:r>
    </w:p>
    <w:p w:rsidR="00301327" w:rsidRPr="00525CC5" w:rsidRDefault="00301327" w:rsidP="007E7660">
      <w:pPr>
        <w:pStyle w:val="libNormal"/>
        <w:rPr>
          <w:rtl/>
        </w:rPr>
      </w:pPr>
      <w:r w:rsidRPr="007E7660">
        <w:rPr>
          <w:rStyle w:val="libBold2Char"/>
          <w:rtl/>
        </w:rPr>
        <w:t xml:space="preserve">نشدتكم بالله هل فيكم </w:t>
      </w:r>
      <w:r w:rsidR="00B012F3" w:rsidRPr="007E7660">
        <w:rPr>
          <w:rStyle w:val="libBold2Char"/>
          <w:rtl/>
        </w:rPr>
        <w:t>أ</w:t>
      </w:r>
      <w:r w:rsidRPr="007E7660">
        <w:rPr>
          <w:rStyle w:val="libBold2Char"/>
          <w:rtl/>
        </w:rPr>
        <w:t>حد قال له رسول الله كما قال لي</w:t>
      </w:r>
      <w:r w:rsidR="00785F4D" w:rsidRPr="007E7660">
        <w:rPr>
          <w:rStyle w:val="libBold2Char"/>
          <w:rtl/>
        </w:rPr>
        <w:t>:</w:t>
      </w:r>
      <w:r w:rsidR="00D10150" w:rsidRPr="007E7660">
        <w:rPr>
          <w:rStyle w:val="libBold2Char"/>
          <w:rtl/>
        </w:rPr>
        <w:t xml:space="preserve"> (</w:t>
      </w:r>
      <w:r w:rsidR="00785F4D" w:rsidRPr="007E7660">
        <w:rPr>
          <w:rStyle w:val="libBold2Char"/>
          <w:rtl/>
        </w:rPr>
        <w:t>ا</w:t>
      </w:r>
      <w:r w:rsidRPr="007E7660">
        <w:rPr>
          <w:rStyle w:val="libBold2Char"/>
          <w:rtl/>
        </w:rPr>
        <w:t>ن</w:t>
      </w:r>
      <w:r w:rsidR="00B012F3" w:rsidRPr="007E7660">
        <w:rPr>
          <w:rStyle w:val="libBold2Char"/>
          <w:rtl/>
        </w:rPr>
        <w:t>ّ</w:t>
      </w:r>
      <w:r w:rsidRPr="007E7660">
        <w:rPr>
          <w:rStyle w:val="libBold2Char"/>
          <w:rtl/>
        </w:rPr>
        <w:t xml:space="preserve"> طوبى شجرة في الجنّة أصلها في دار علي</w:t>
      </w:r>
      <w:r w:rsidR="00B012F3" w:rsidRPr="007E7660">
        <w:rPr>
          <w:rStyle w:val="libBold2Char"/>
          <w:rtl/>
        </w:rPr>
        <w:t>ّ</w:t>
      </w:r>
      <w:r w:rsidR="00D10150" w:rsidRPr="007E7660">
        <w:rPr>
          <w:rStyle w:val="libBold2Char"/>
          <w:rtl/>
        </w:rPr>
        <w:t xml:space="preserve">، </w:t>
      </w:r>
      <w:r w:rsidRPr="007E7660">
        <w:rPr>
          <w:rStyle w:val="libBold2Char"/>
          <w:rtl/>
        </w:rPr>
        <w:t>ليس من مؤمن إل</w:t>
      </w:r>
      <w:r w:rsidR="00B012F3" w:rsidRPr="007E7660">
        <w:rPr>
          <w:rStyle w:val="libBold2Char"/>
          <w:rtl/>
        </w:rPr>
        <w:t>ّ</w:t>
      </w:r>
      <w:r w:rsidRPr="007E7660">
        <w:rPr>
          <w:rStyle w:val="libBold2Char"/>
          <w:rtl/>
        </w:rPr>
        <w:t>ا وفي منـزله غصن من أغصانها</w:t>
      </w:r>
      <w:r w:rsidR="00D10150" w:rsidRPr="007E7660">
        <w:rPr>
          <w:rStyle w:val="libBold2Char"/>
          <w:rtl/>
        </w:rPr>
        <w:t xml:space="preserve">) </w:t>
      </w:r>
      <w:r w:rsidRPr="007E7660">
        <w:rPr>
          <w:rStyle w:val="libBold2Char"/>
          <w:rtl/>
        </w:rPr>
        <w:t>غيري</w:t>
      </w:r>
      <w:r w:rsidR="00D10150" w:rsidRPr="007E7660">
        <w:rPr>
          <w:rStyle w:val="libBold2Char"/>
          <w:rtl/>
        </w:rPr>
        <w:t>؟</w:t>
      </w:r>
      <w:r w:rsidRPr="007E7660">
        <w:rPr>
          <w:rStyle w:val="libBold2Char"/>
          <w:rtl/>
        </w:rPr>
        <w:t xml:space="preserve"> قالوا</w:t>
      </w:r>
      <w:r w:rsidR="00D10150" w:rsidRPr="007E7660">
        <w:rPr>
          <w:rStyle w:val="libBold2Char"/>
          <w:rtl/>
        </w:rPr>
        <w:t>:</w:t>
      </w:r>
      <w:r w:rsidR="00F7025B" w:rsidRPr="007E7660">
        <w:rPr>
          <w:rStyle w:val="libBold2Char"/>
          <w:rtl/>
        </w:rPr>
        <w:t xml:space="preserve"> أللّهم </w:t>
      </w:r>
      <w:r w:rsidRPr="007E7660">
        <w:rPr>
          <w:rStyle w:val="libBold2Char"/>
          <w:rtl/>
        </w:rPr>
        <w:t>لا</w:t>
      </w:r>
      <w:r w:rsidRPr="007E7660">
        <w:rPr>
          <w:rtl/>
        </w:rPr>
        <w:t>.</w:t>
      </w:r>
    </w:p>
    <w:p w:rsidR="00301327" w:rsidRPr="0010659A" w:rsidRDefault="00E96C6A" w:rsidP="007E7660">
      <w:pPr>
        <w:pStyle w:val="libNormal"/>
        <w:rPr>
          <w:rtl/>
        </w:rPr>
      </w:pPr>
      <w:r w:rsidRPr="007E7660">
        <w:rPr>
          <w:rStyle w:val="libBold2Char"/>
          <w:rtl/>
        </w:rPr>
        <w:t>قال عليّ</w:t>
      </w:r>
      <w:r w:rsidR="00301327" w:rsidRPr="007E7660">
        <w:rPr>
          <w:rStyle w:val="libBold2Char"/>
          <w:rtl/>
        </w:rPr>
        <w:t xml:space="preserve">ه السلام نشدتكم بالله هل فيكم </w:t>
      </w:r>
      <w:r w:rsidR="00B012F3" w:rsidRPr="007E7660">
        <w:rPr>
          <w:rStyle w:val="libBold2Char"/>
          <w:rtl/>
        </w:rPr>
        <w:t>أ</w:t>
      </w:r>
      <w:r w:rsidR="00301327" w:rsidRPr="007E7660">
        <w:rPr>
          <w:rStyle w:val="libBold2Char"/>
          <w:rtl/>
        </w:rPr>
        <w:t>حد قال له رسول الله صلّى الله عليه وآله وسلم</w:t>
      </w:r>
      <w:r w:rsidR="00D10150" w:rsidRPr="007E7660">
        <w:rPr>
          <w:rStyle w:val="libBold2Char"/>
          <w:rtl/>
        </w:rPr>
        <w:t>: (</w:t>
      </w:r>
      <w:r w:rsidR="00301327" w:rsidRPr="007E7660">
        <w:rPr>
          <w:rStyle w:val="libBold2Char"/>
          <w:rtl/>
        </w:rPr>
        <w:t>تقاتل على سن</w:t>
      </w:r>
      <w:r w:rsidR="00525CC5" w:rsidRPr="007E7660">
        <w:rPr>
          <w:rStyle w:val="libBold2Char"/>
          <w:rtl/>
        </w:rPr>
        <w:t>ّ</w:t>
      </w:r>
      <w:r w:rsidR="00301327" w:rsidRPr="007E7660">
        <w:rPr>
          <w:rStyle w:val="libBold2Char"/>
          <w:rtl/>
        </w:rPr>
        <w:t>تي وتبر</w:t>
      </w:r>
      <w:r w:rsidR="00525CC5" w:rsidRPr="007E7660">
        <w:rPr>
          <w:rStyle w:val="libBold2Char"/>
          <w:rtl/>
        </w:rPr>
        <w:t>ّ</w:t>
      </w:r>
      <w:r w:rsidR="00301327" w:rsidRPr="007E7660">
        <w:rPr>
          <w:rStyle w:val="libBold2Char"/>
          <w:rtl/>
        </w:rPr>
        <w:t xml:space="preserve"> ذم</w:t>
      </w:r>
      <w:r w:rsidR="00525CC5" w:rsidRPr="007E7660">
        <w:rPr>
          <w:rStyle w:val="libBold2Char"/>
          <w:rtl/>
        </w:rPr>
        <w:t>ّ</w:t>
      </w:r>
      <w:r w:rsidR="00301327" w:rsidRPr="007E7660">
        <w:rPr>
          <w:rStyle w:val="libBold2Char"/>
          <w:rtl/>
        </w:rPr>
        <w:t>تي</w:t>
      </w:r>
      <w:r w:rsidR="00D10150" w:rsidRPr="007E7660">
        <w:rPr>
          <w:rStyle w:val="libBold2Char"/>
          <w:rtl/>
        </w:rPr>
        <w:t xml:space="preserve">) </w:t>
      </w:r>
      <w:r w:rsidR="00301327" w:rsidRPr="007E7660">
        <w:rPr>
          <w:rStyle w:val="libBold2Char"/>
          <w:rtl/>
        </w:rPr>
        <w:t>غيري</w:t>
      </w:r>
      <w:r w:rsidR="00D10150" w:rsidRPr="007E7660">
        <w:rPr>
          <w:rStyle w:val="libBold2Char"/>
          <w:rtl/>
        </w:rPr>
        <w:t>؟</w:t>
      </w:r>
      <w:r w:rsidR="00301327" w:rsidRPr="007E7660">
        <w:rPr>
          <w:rStyle w:val="libBold2Char"/>
          <w:rtl/>
        </w:rPr>
        <w:t xml:space="preserve"> قالوا</w:t>
      </w:r>
      <w:r w:rsidR="00D10150" w:rsidRPr="007E7660">
        <w:rPr>
          <w:rStyle w:val="libBold2Char"/>
          <w:rtl/>
        </w:rPr>
        <w:t xml:space="preserve">: </w:t>
      </w:r>
      <w:r w:rsidR="00C95951" w:rsidRPr="007E7660">
        <w:rPr>
          <w:rStyle w:val="libBold2Char"/>
          <w:rtl/>
        </w:rPr>
        <w:t>أللّهمّ لا</w:t>
      </w:r>
      <w:r w:rsidR="003B78C0" w:rsidRPr="0010659A">
        <w:rPr>
          <w:rtl/>
        </w:rPr>
        <w:t>]</w:t>
      </w:r>
      <w:r w:rsidR="00301327" w:rsidRPr="0010659A">
        <w:rPr>
          <w:rtl/>
        </w:rPr>
        <w:t>.</w:t>
      </w:r>
    </w:p>
    <w:p w:rsidR="00301327" w:rsidRPr="00DF5C21" w:rsidRDefault="00301327" w:rsidP="00845E56">
      <w:pPr>
        <w:pStyle w:val="libNormal"/>
        <w:rPr>
          <w:rtl/>
        </w:rPr>
      </w:pPr>
      <w:r w:rsidRPr="00DF5C21">
        <w:rPr>
          <w:rtl/>
        </w:rPr>
        <w:t xml:space="preserve">إلى </w:t>
      </w:r>
      <w:r w:rsidR="00525CC5">
        <w:rPr>
          <w:rtl/>
        </w:rPr>
        <w:t>آ</w:t>
      </w:r>
      <w:r w:rsidRPr="00DF5C21">
        <w:rPr>
          <w:rtl/>
        </w:rPr>
        <w:t>خر المناشدة.</w:t>
      </w:r>
    </w:p>
    <w:p w:rsidR="00301327" w:rsidRPr="00DF5C21" w:rsidRDefault="00301327" w:rsidP="006F3A3B">
      <w:pPr>
        <w:pStyle w:val="libNormal"/>
        <w:rPr>
          <w:rtl/>
        </w:rPr>
      </w:pPr>
      <w:r w:rsidRPr="00DF5C21">
        <w:rPr>
          <w:rtl/>
        </w:rPr>
        <w:t>روى بلال بن حمام</w:t>
      </w:r>
      <w:r w:rsidR="00525CC5">
        <w:rPr>
          <w:rtl/>
        </w:rPr>
        <w:t>ة</w:t>
      </w:r>
      <w:r w:rsidR="00D10150">
        <w:rPr>
          <w:rtl/>
        </w:rPr>
        <w:t xml:space="preserve">، </w:t>
      </w:r>
      <w:r w:rsidRPr="00DF5C21">
        <w:rPr>
          <w:rtl/>
        </w:rPr>
        <w:t>كما ورد فيما أخرجه الحافظ الخطيب البغدادي في تاريخه</w:t>
      </w:r>
      <w:r w:rsidR="00F267BB">
        <w:rPr>
          <w:rtl/>
        </w:rPr>
        <w:t>:</w:t>
      </w:r>
      <w:r w:rsidR="00AE2736" w:rsidRPr="00DF5C21">
        <w:rPr>
          <w:rtl/>
        </w:rPr>
        <w:t xml:space="preserve"> ج</w:t>
      </w:r>
      <w:r w:rsidR="00AE2736">
        <w:rPr>
          <w:rtl/>
        </w:rPr>
        <w:t xml:space="preserve"> </w:t>
      </w:r>
      <w:r w:rsidR="00AE2736" w:rsidRPr="00DF5C21">
        <w:rPr>
          <w:rtl/>
        </w:rPr>
        <w:t>4</w:t>
      </w:r>
      <w:r>
        <w:rPr>
          <w:rtl/>
        </w:rPr>
        <w:t xml:space="preserve"> ص </w:t>
      </w:r>
      <w:r w:rsidRPr="00DF5C21">
        <w:rPr>
          <w:rtl/>
        </w:rPr>
        <w:t>210</w:t>
      </w:r>
      <w:r w:rsidR="00D10150">
        <w:rPr>
          <w:rtl/>
        </w:rPr>
        <w:t>،</w:t>
      </w:r>
      <w:r w:rsidR="004E329A">
        <w:rPr>
          <w:rtl/>
        </w:rPr>
        <w:t xml:space="preserve"> و</w:t>
      </w:r>
      <w:r w:rsidR="006F3A3B">
        <w:rPr>
          <w:rtl/>
        </w:rPr>
        <w:t>ا</w:t>
      </w:r>
      <w:r w:rsidR="004E329A">
        <w:rPr>
          <w:rtl/>
        </w:rPr>
        <w:t xml:space="preserve">بن </w:t>
      </w:r>
      <w:r w:rsidRPr="00DF5C21">
        <w:rPr>
          <w:rtl/>
        </w:rPr>
        <w:t>الأثير في أسد الغابة</w:t>
      </w:r>
      <w:r w:rsidR="006F3A3B">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206</w:t>
      </w:r>
      <w:r w:rsidR="00D10150">
        <w:rPr>
          <w:rtl/>
        </w:rPr>
        <w:t>،</w:t>
      </w:r>
      <w:r w:rsidR="004E329A">
        <w:rPr>
          <w:rtl/>
        </w:rPr>
        <w:t xml:space="preserve"> إبن </w:t>
      </w:r>
      <w:r w:rsidRPr="00DF5C21">
        <w:rPr>
          <w:rtl/>
        </w:rPr>
        <w:t>الصب</w:t>
      </w:r>
      <w:r w:rsidR="003571BC">
        <w:rPr>
          <w:rtl/>
        </w:rPr>
        <w:t>ّ</w:t>
      </w:r>
      <w:r w:rsidRPr="00DF5C21">
        <w:rPr>
          <w:rtl/>
        </w:rPr>
        <w:t>اغ في الفصول المهم</w:t>
      </w:r>
      <w:r w:rsidR="00525CC5">
        <w:rPr>
          <w:rtl/>
        </w:rPr>
        <w:t>ّ</w:t>
      </w:r>
      <w:r w:rsidRPr="00DF5C21">
        <w:rPr>
          <w:rtl/>
        </w:rPr>
        <w:t>ة</w:t>
      </w:r>
      <w:r>
        <w:rPr>
          <w:rtl/>
        </w:rPr>
        <w:t xml:space="preserve"> ص </w:t>
      </w:r>
      <w:r w:rsidRPr="00DF5C21">
        <w:rPr>
          <w:rtl/>
        </w:rPr>
        <w:t>143</w:t>
      </w:r>
      <w:r w:rsidR="00D10150">
        <w:rPr>
          <w:rtl/>
        </w:rPr>
        <w:t xml:space="preserve">، </w:t>
      </w:r>
      <w:r w:rsidRPr="00DF5C21">
        <w:rPr>
          <w:rtl/>
        </w:rPr>
        <w:t>و</w:t>
      </w:r>
      <w:r w:rsidR="00150388">
        <w:rPr>
          <w:rtl/>
        </w:rPr>
        <w:t xml:space="preserve">أبو </w:t>
      </w:r>
      <w:r w:rsidRPr="00DF5C21">
        <w:rPr>
          <w:rtl/>
        </w:rPr>
        <w:t>بكر الخوارزمي الحنفي في المناقب</w:t>
      </w:r>
      <w:r>
        <w:rPr>
          <w:rtl/>
        </w:rPr>
        <w:t xml:space="preserve"> ص </w:t>
      </w:r>
      <w:r w:rsidRPr="00DF5C21">
        <w:rPr>
          <w:rtl/>
        </w:rPr>
        <w:t>241</w:t>
      </w:r>
      <w:r w:rsidR="004E329A">
        <w:rPr>
          <w:rtl/>
        </w:rPr>
        <w:t xml:space="preserve"> و</w:t>
      </w:r>
      <w:r w:rsidR="006F3A3B">
        <w:rPr>
          <w:rtl/>
        </w:rPr>
        <w:t>ا</w:t>
      </w:r>
      <w:r w:rsidR="004E329A">
        <w:rPr>
          <w:rtl/>
        </w:rPr>
        <w:t xml:space="preserve">بن </w:t>
      </w:r>
      <w:r w:rsidRPr="00DF5C21">
        <w:rPr>
          <w:rtl/>
        </w:rPr>
        <w:t>حجر الهيثمي في الصواعق المحرقة</w:t>
      </w:r>
      <w:r>
        <w:rPr>
          <w:rtl/>
        </w:rPr>
        <w:t xml:space="preserve"> ص </w:t>
      </w:r>
      <w:r w:rsidRPr="00DF5C21">
        <w:rPr>
          <w:rtl/>
        </w:rPr>
        <w:t>103</w:t>
      </w:r>
      <w:r w:rsidR="00D10150">
        <w:rPr>
          <w:rtl/>
        </w:rPr>
        <w:t xml:space="preserve">، </w:t>
      </w:r>
      <w:r w:rsidRPr="00DF5C21">
        <w:rPr>
          <w:rtl/>
        </w:rPr>
        <w:t>والصفوري في نزهة المجالس</w:t>
      </w:r>
      <w:r w:rsidR="006F3A3B">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225</w:t>
      </w:r>
      <w:r w:rsidR="00D10150">
        <w:rPr>
          <w:rtl/>
        </w:rPr>
        <w:t xml:space="preserve">، </w:t>
      </w:r>
      <w:r w:rsidRPr="00DF5C21">
        <w:rPr>
          <w:rtl/>
        </w:rPr>
        <w:t>وأبو بكر شهاب الدين العلوي في رش</w:t>
      </w:r>
      <w:r w:rsidR="00525CC5">
        <w:rPr>
          <w:rtl/>
        </w:rPr>
        <w:t>ق</w:t>
      </w:r>
      <w:r w:rsidRPr="00DF5C21">
        <w:rPr>
          <w:rtl/>
        </w:rPr>
        <w:t>ة الصادي</w:t>
      </w:r>
      <w:r>
        <w:rPr>
          <w:rtl/>
        </w:rPr>
        <w:t xml:space="preserve"> ص </w:t>
      </w:r>
      <w:r w:rsidRPr="00DF5C21">
        <w:rPr>
          <w:rtl/>
        </w:rPr>
        <w:t>28</w:t>
      </w:r>
      <w:r w:rsidR="00D10150">
        <w:rPr>
          <w:rtl/>
        </w:rPr>
        <w:t>.</w:t>
      </w:r>
    </w:p>
    <w:p w:rsidR="00301327" w:rsidRPr="0010659A" w:rsidRDefault="00301327" w:rsidP="00F267BB">
      <w:pPr>
        <w:pStyle w:val="libNormal"/>
        <w:rPr>
          <w:rtl/>
        </w:rPr>
      </w:pPr>
      <w:r w:rsidRPr="00DF5C21">
        <w:rPr>
          <w:rtl/>
        </w:rPr>
        <w:t>قال بلال</w:t>
      </w:r>
      <w:r w:rsidR="00D10150">
        <w:rPr>
          <w:rtl/>
        </w:rPr>
        <w:t xml:space="preserve">: </w:t>
      </w:r>
      <w:r w:rsidRPr="00DF5C21">
        <w:rPr>
          <w:rtl/>
        </w:rPr>
        <w:t xml:space="preserve">طلع علينا رسول الله </w:t>
      </w:r>
      <w:r>
        <w:rPr>
          <w:rtl/>
        </w:rPr>
        <w:t xml:space="preserve">صلّى الله عليه وآله </w:t>
      </w:r>
      <w:r w:rsidRPr="00DF5C21">
        <w:rPr>
          <w:rtl/>
        </w:rPr>
        <w:t>وسلم</w:t>
      </w:r>
      <w:r w:rsidR="00D10150">
        <w:rPr>
          <w:rtl/>
        </w:rPr>
        <w:t xml:space="preserve">، </w:t>
      </w:r>
      <w:r w:rsidRPr="00DF5C21">
        <w:rPr>
          <w:rtl/>
        </w:rPr>
        <w:t>ذات يوم مبتس</w:t>
      </w:r>
      <w:r w:rsidR="00F267BB">
        <w:rPr>
          <w:rtl/>
        </w:rPr>
        <w:t>ِّ</w:t>
      </w:r>
      <w:r w:rsidRPr="00DF5C21">
        <w:rPr>
          <w:rtl/>
        </w:rPr>
        <w:t>ماً ضاحكاً</w:t>
      </w:r>
      <w:r w:rsidR="00D10150">
        <w:rPr>
          <w:rtl/>
        </w:rPr>
        <w:t xml:space="preserve">، </w:t>
      </w:r>
      <w:r w:rsidRPr="00DF5C21">
        <w:rPr>
          <w:rtl/>
        </w:rPr>
        <w:t>ووجهه مسرور كدارة القمر</w:t>
      </w:r>
      <w:r w:rsidR="00D10150">
        <w:rPr>
          <w:rtl/>
        </w:rPr>
        <w:t xml:space="preserve">، </w:t>
      </w:r>
      <w:r w:rsidRPr="00DF5C21">
        <w:rPr>
          <w:rtl/>
        </w:rPr>
        <w:t>فقام إليه عبد الرحمان بن عوف فقال</w:t>
      </w:r>
      <w:r w:rsidR="00D10150">
        <w:rPr>
          <w:rtl/>
        </w:rPr>
        <w:t xml:space="preserve">: </w:t>
      </w:r>
      <w:r w:rsidRPr="00DF5C21">
        <w:rPr>
          <w:rtl/>
        </w:rPr>
        <w:t>يا رسول الله ما هذا النور</w:t>
      </w:r>
      <w:r w:rsidR="00D10150">
        <w:rPr>
          <w:rtl/>
        </w:rPr>
        <w:t>؟</w:t>
      </w:r>
      <w:r w:rsidRPr="00DF5C21">
        <w:rPr>
          <w:rtl/>
        </w:rPr>
        <w:t xml:space="preserve"> قال</w:t>
      </w:r>
      <w:r w:rsidR="00D10150">
        <w:rPr>
          <w:rtl/>
        </w:rPr>
        <w:t xml:space="preserve">: </w:t>
      </w:r>
      <w:r w:rsidR="003B78C0" w:rsidRPr="003B78C0">
        <w:rPr>
          <w:rtl/>
        </w:rPr>
        <w:t>[</w:t>
      </w:r>
      <w:r w:rsidRPr="00845E56">
        <w:rPr>
          <w:rStyle w:val="libBold2Char"/>
          <w:rtl/>
        </w:rPr>
        <w:t>بشارة من رب</w:t>
      </w:r>
      <w:r w:rsidR="00525CC5" w:rsidRPr="00845E56">
        <w:rPr>
          <w:rStyle w:val="libBold2Char"/>
          <w:rtl/>
        </w:rPr>
        <w:t>ّ</w:t>
      </w:r>
      <w:r w:rsidRPr="00845E56">
        <w:rPr>
          <w:rStyle w:val="libBold2Char"/>
          <w:rtl/>
        </w:rPr>
        <w:t>ي في أخي</w:t>
      </w:r>
      <w:r w:rsidR="004E329A" w:rsidRPr="00845E56">
        <w:rPr>
          <w:rStyle w:val="libBold2Char"/>
          <w:rtl/>
        </w:rPr>
        <w:t xml:space="preserve"> و</w:t>
      </w:r>
      <w:r w:rsidR="006F3A3B">
        <w:rPr>
          <w:rStyle w:val="libBold2Char"/>
          <w:rtl/>
        </w:rPr>
        <w:t>ا</w:t>
      </w:r>
      <w:r w:rsidR="004E329A" w:rsidRPr="00845E56">
        <w:rPr>
          <w:rStyle w:val="libBold2Char"/>
          <w:rtl/>
        </w:rPr>
        <w:t xml:space="preserve">بن </w:t>
      </w:r>
      <w:r w:rsidRPr="00845E56">
        <w:rPr>
          <w:rStyle w:val="libBold2Char"/>
          <w:rtl/>
        </w:rPr>
        <w:t>عم</w:t>
      </w:r>
      <w:r w:rsidR="00525CC5" w:rsidRPr="00845E56">
        <w:rPr>
          <w:rStyle w:val="libBold2Char"/>
          <w:rtl/>
        </w:rPr>
        <w:t>ّ</w:t>
      </w:r>
      <w:r w:rsidRPr="00845E56">
        <w:rPr>
          <w:rStyle w:val="libBold2Char"/>
          <w:rtl/>
        </w:rPr>
        <w:t>ي</w:t>
      </w:r>
      <w:r w:rsidR="00D10150" w:rsidRPr="00845E56">
        <w:rPr>
          <w:rStyle w:val="libBold2Char"/>
          <w:rtl/>
        </w:rPr>
        <w:t xml:space="preserve">، </w:t>
      </w:r>
      <w:r w:rsidRPr="00845E56">
        <w:rPr>
          <w:rStyle w:val="libBold2Char"/>
          <w:rtl/>
        </w:rPr>
        <w:t>ب</w:t>
      </w:r>
      <w:r w:rsidR="00525CC5" w:rsidRPr="00845E56">
        <w:rPr>
          <w:rStyle w:val="libBold2Char"/>
          <w:rtl/>
        </w:rPr>
        <w:t>أ</w:t>
      </w:r>
      <w:r w:rsidRPr="00845E56">
        <w:rPr>
          <w:rStyle w:val="libBold2Char"/>
          <w:rtl/>
        </w:rPr>
        <w:t>ن</w:t>
      </w:r>
      <w:r w:rsidR="00525CC5" w:rsidRPr="00845E56">
        <w:rPr>
          <w:rStyle w:val="libBold2Char"/>
          <w:rtl/>
        </w:rPr>
        <w:t>َّ</w:t>
      </w:r>
      <w:r w:rsidRPr="00845E56">
        <w:rPr>
          <w:rStyle w:val="libBold2Char"/>
          <w:rtl/>
        </w:rPr>
        <w:t xml:space="preserve"> الله زوّج علي</w:t>
      </w:r>
      <w:r w:rsidR="00525CC5" w:rsidRPr="00845E56">
        <w:rPr>
          <w:rStyle w:val="libBold2Char"/>
          <w:rtl/>
        </w:rPr>
        <w:t>ّ</w:t>
      </w:r>
      <w:r w:rsidRPr="00845E56">
        <w:rPr>
          <w:rStyle w:val="libBold2Char"/>
          <w:rtl/>
        </w:rPr>
        <w:t>اً من فاطمة</w:t>
      </w:r>
      <w:r w:rsidR="00D10150" w:rsidRPr="00845E56">
        <w:rPr>
          <w:rStyle w:val="libBold2Char"/>
          <w:rtl/>
        </w:rPr>
        <w:t xml:space="preserve">، </w:t>
      </w:r>
      <w:r w:rsidRPr="00845E56">
        <w:rPr>
          <w:rStyle w:val="libBold2Char"/>
          <w:rtl/>
        </w:rPr>
        <w:t>وأمر رضوان خازن الجنان فهز</w:t>
      </w:r>
      <w:r w:rsidR="00525CC5" w:rsidRPr="00845E56">
        <w:rPr>
          <w:rStyle w:val="libBold2Char"/>
          <w:rtl/>
        </w:rPr>
        <w:t>ّ</w:t>
      </w:r>
      <w:r w:rsidRPr="00845E56">
        <w:rPr>
          <w:rStyle w:val="libBold2Char"/>
          <w:rtl/>
        </w:rPr>
        <w:t xml:space="preserve"> شجرة طوبى فحملت رقاعاً بعدد محب</w:t>
      </w:r>
      <w:r w:rsidR="00525CC5" w:rsidRPr="00845E56">
        <w:rPr>
          <w:rStyle w:val="libBold2Char"/>
          <w:rtl/>
        </w:rPr>
        <w:t>ّ</w:t>
      </w:r>
      <w:r w:rsidRPr="00845E56">
        <w:rPr>
          <w:rStyle w:val="libBold2Char"/>
          <w:rtl/>
        </w:rPr>
        <w:t>ي أهل البيت</w:t>
      </w:r>
      <w:r w:rsidR="00D10150" w:rsidRPr="00845E56">
        <w:rPr>
          <w:rStyle w:val="libBold2Char"/>
          <w:rtl/>
        </w:rPr>
        <w:t xml:space="preserve">، </w:t>
      </w:r>
      <w:r w:rsidRPr="00845E56">
        <w:rPr>
          <w:rStyle w:val="libBold2Char"/>
          <w:rtl/>
        </w:rPr>
        <w:t>فأنشأ تحتها ملائكة من نور</w:t>
      </w:r>
      <w:r w:rsidR="00D10150" w:rsidRPr="00845E56">
        <w:rPr>
          <w:rStyle w:val="libBold2Char"/>
          <w:rtl/>
        </w:rPr>
        <w:t xml:space="preserve">، </w:t>
      </w:r>
      <w:r w:rsidRPr="00845E56">
        <w:rPr>
          <w:rStyle w:val="libBold2Char"/>
          <w:rtl/>
        </w:rPr>
        <w:t>ودفع إلى كل</w:t>
      </w:r>
      <w:r w:rsidR="00525CC5" w:rsidRPr="00845E56">
        <w:rPr>
          <w:rStyle w:val="libBold2Char"/>
          <w:rtl/>
        </w:rPr>
        <w:t>ّ</w:t>
      </w:r>
      <w:r w:rsidRPr="00845E56">
        <w:rPr>
          <w:rStyle w:val="libBold2Char"/>
          <w:rtl/>
        </w:rPr>
        <w:t xml:space="preserve"> ملك صكاكاً</w:t>
      </w:r>
      <w:r w:rsidR="00D10150" w:rsidRPr="00845E56">
        <w:rPr>
          <w:rStyle w:val="libBold2Char"/>
          <w:rtl/>
        </w:rPr>
        <w:t xml:space="preserve">، </w:t>
      </w:r>
      <w:r w:rsidRPr="00845E56">
        <w:rPr>
          <w:rStyle w:val="libBold2Char"/>
          <w:rtl/>
        </w:rPr>
        <w:t>فإذا استوت القيامة بأهلها</w:t>
      </w:r>
      <w:r w:rsidR="00D10150" w:rsidRPr="00845E56">
        <w:rPr>
          <w:rStyle w:val="libBold2Char"/>
          <w:rtl/>
        </w:rPr>
        <w:t xml:space="preserve">، </w:t>
      </w:r>
      <w:r w:rsidRPr="00845E56">
        <w:rPr>
          <w:rStyle w:val="libBold2Char"/>
          <w:rtl/>
        </w:rPr>
        <w:t>نادت الملائكة في الخلائق</w:t>
      </w:r>
      <w:r w:rsidR="00D10150" w:rsidRPr="00845E56">
        <w:rPr>
          <w:rStyle w:val="libBold2Char"/>
          <w:rtl/>
        </w:rPr>
        <w:t xml:space="preserve">، </w:t>
      </w:r>
      <w:r w:rsidRPr="00845E56">
        <w:rPr>
          <w:rStyle w:val="libBold2Char"/>
          <w:rtl/>
        </w:rPr>
        <w:t>فلا يبقى محبّ لأهل البيت</w:t>
      </w:r>
      <w:r w:rsidR="00D10150" w:rsidRPr="00845E56">
        <w:rPr>
          <w:rStyle w:val="libBold2Char"/>
          <w:rtl/>
        </w:rPr>
        <w:t xml:space="preserve"> </w:t>
      </w:r>
      <w:r w:rsidRPr="00845E56">
        <w:rPr>
          <w:rStyle w:val="libBold2Char"/>
          <w:rtl/>
        </w:rPr>
        <w:t>إل</w:t>
      </w:r>
      <w:r w:rsidR="00525CC5" w:rsidRPr="00845E56">
        <w:rPr>
          <w:rStyle w:val="libBold2Char"/>
          <w:rtl/>
        </w:rPr>
        <w:t>ّ</w:t>
      </w:r>
      <w:r w:rsidRPr="00845E56">
        <w:rPr>
          <w:rStyle w:val="libBold2Char"/>
          <w:rtl/>
        </w:rPr>
        <w:t xml:space="preserve">ا دفعت </w:t>
      </w:r>
      <w:r w:rsidR="00525CC5" w:rsidRPr="00845E56">
        <w:rPr>
          <w:rStyle w:val="libBold2Char"/>
          <w:rtl/>
        </w:rPr>
        <w:t>إ</w:t>
      </w:r>
      <w:r w:rsidRPr="00845E56">
        <w:rPr>
          <w:rStyle w:val="libBold2Char"/>
          <w:rtl/>
        </w:rPr>
        <w:t>ليه صك</w:t>
      </w:r>
      <w:r w:rsidR="00525CC5" w:rsidRPr="00845E56">
        <w:rPr>
          <w:rStyle w:val="libBold2Char"/>
          <w:rtl/>
        </w:rPr>
        <w:t>ّ</w:t>
      </w:r>
      <w:r w:rsidRPr="00845E56">
        <w:rPr>
          <w:rStyle w:val="libBold2Char"/>
          <w:rtl/>
        </w:rPr>
        <w:t>اً فيه فكاكه من النار</w:t>
      </w:r>
      <w:r w:rsidR="00D10150" w:rsidRPr="00845E56">
        <w:rPr>
          <w:rStyle w:val="libBold2Char"/>
          <w:rtl/>
        </w:rPr>
        <w:t xml:space="preserve">، </w:t>
      </w:r>
      <w:r w:rsidRPr="00845E56">
        <w:rPr>
          <w:rStyle w:val="libBold2Char"/>
          <w:rtl/>
        </w:rPr>
        <w:t>فصار أخي</w:t>
      </w:r>
      <w:r w:rsidR="004E329A" w:rsidRPr="00845E56">
        <w:rPr>
          <w:rStyle w:val="libBold2Char"/>
          <w:rtl/>
        </w:rPr>
        <w:t xml:space="preserve"> و</w:t>
      </w:r>
      <w:r w:rsidR="006F3A3B">
        <w:rPr>
          <w:rStyle w:val="libBold2Char"/>
          <w:rtl/>
        </w:rPr>
        <w:t>ا</w:t>
      </w:r>
      <w:r w:rsidR="004E329A" w:rsidRPr="00845E56">
        <w:rPr>
          <w:rStyle w:val="libBold2Char"/>
          <w:rtl/>
        </w:rPr>
        <w:t xml:space="preserve">بن </w:t>
      </w:r>
      <w:r w:rsidRPr="00845E56">
        <w:rPr>
          <w:rStyle w:val="libBold2Char"/>
          <w:rtl/>
        </w:rPr>
        <w:t>عم</w:t>
      </w:r>
      <w:r w:rsidR="00525CC5" w:rsidRPr="00845E56">
        <w:rPr>
          <w:rStyle w:val="libBold2Char"/>
          <w:rtl/>
        </w:rPr>
        <w:t>ّ</w:t>
      </w:r>
      <w:r w:rsidRPr="00845E56">
        <w:rPr>
          <w:rStyle w:val="libBold2Char"/>
          <w:rtl/>
        </w:rPr>
        <w:t>ي وبنتي فكاك رقاب رجال ونساء أمّتي من النار</w:t>
      </w:r>
      <w:r w:rsidR="003B78C0" w:rsidRPr="0010659A">
        <w:rPr>
          <w:rtl/>
        </w:rPr>
        <w:t>]</w:t>
      </w:r>
      <w:r w:rsidR="00F267BB" w:rsidRPr="0010659A">
        <w:rPr>
          <w:rtl/>
        </w:rPr>
        <w:t>.</w:t>
      </w:r>
    </w:p>
    <w:p w:rsidR="00301327" w:rsidRPr="00DF5C21" w:rsidRDefault="00301327" w:rsidP="00F267BB">
      <w:pPr>
        <w:pStyle w:val="libNormal"/>
        <w:rPr>
          <w:rtl/>
        </w:rPr>
      </w:pPr>
      <w:r w:rsidRPr="00DF5C21">
        <w:rPr>
          <w:rtl/>
        </w:rPr>
        <w:t>ومما جاء في احتجاج الإمام علي</w:t>
      </w:r>
      <w:r w:rsidR="00525CC5">
        <w:rPr>
          <w:rtl/>
        </w:rPr>
        <w:t>ّ</w:t>
      </w:r>
      <w:r w:rsidR="00D10150">
        <w:rPr>
          <w:rtl/>
        </w:rPr>
        <w:t xml:space="preserve"> (</w:t>
      </w:r>
      <w:r w:rsidRPr="00DF5C21">
        <w:rPr>
          <w:rtl/>
        </w:rPr>
        <w:t>ع</w:t>
      </w:r>
      <w:r w:rsidR="00D10150">
        <w:rPr>
          <w:rtl/>
        </w:rPr>
        <w:t xml:space="preserve">) </w:t>
      </w:r>
      <w:r w:rsidRPr="00DF5C21">
        <w:rPr>
          <w:rtl/>
        </w:rPr>
        <w:t>في يوم الشورى</w:t>
      </w:r>
      <w:r w:rsidR="00D10150">
        <w:rPr>
          <w:rtl/>
        </w:rPr>
        <w:t xml:space="preserve">، </w:t>
      </w:r>
      <w:r w:rsidRPr="00DF5C21">
        <w:rPr>
          <w:rtl/>
        </w:rPr>
        <w:t>كما ورد في كتاب الخصال للقمي</w:t>
      </w:r>
      <w:r w:rsidR="00F267BB">
        <w:rPr>
          <w:rtl/>
        </w:rPr>
        <w:t>ّ</w:t>
      </w:r>
      <w:r>
        <w:rPr>
          <w:rtl/>
        </w:rPr>
        <w:t xml:space="preserve"> ص </w:t>
      </w:r>
      <w:r w:rsidRPr="00DF5C21">
        <w:rPr>
          <w:rtl/>
        </w:rPr>
        <w:t>555</w:t>
      </w:r>
      <w:r w:rsidR="00D10150">
        <w:rPr>
          <w:rtl/>
        </w:rPr>
        <w:t xml:space="preserve"> </w:t>
      </w:r>
    </w:p>
    <w:p w:rsidR="00301327" w:rsidRPr="0010659A" w:rsidRDefault="00E96C6A" w:rsidP="00F267BB">
      <w:pPr>
        <w:pStyle w:val="libNormal"/>
        <w:rPr>
          <w:rtl/>
        </w:rPr>
      </w:pPr>
      <w:r>
        <w:rPr>
          <w:rtl/>
        </w:rPr>
        <w:t>قال علي</w:t>
      </w:r>
      <w:r w:rsidR="00301327" w:rsidRPr="00DF5C21">
        <w:rPr>
          <w:rtl/>
        </w:rPr>
        <w:t>ه السلام</w:t>
      </w:r>
      <w:r w:rsidR="00D10150">
        <w:rPr>
          <w:rtl/>
        </w:rPr>
        <w:t xml:space="preserve">: </w:t>
      </w:r>
      <w:r w:rsidR="00F267BB">
        <w:rPr>
          <w:rtl/>
        </w:rPr>
        <w:t>[</w:t>
      </w:r>
      <w:r w:rsidR="00301327" w:rsidRPr="001E2E19">
        <w:rPr>
          <w:rStyle w:val="libBold2Char"/>
          <w:rtl/>
        </w:rPr>
        <w:t>نشدتكم بالله</w:t>
      </w:r>
      <w:r w:rsidR="00D10150" w:rsidRPr="001E2E19">
        <w:rPr>
          <w:rStyle w:val="libBold2Char"/>
          <w:rtl/>
        </w:rPr>
        <w:t xml:space="preserve">، </w:t>
      </w:r>
      <w:r w:rsidR="00301327" w:rsidRPr="001E2E19">
        <w:rPr>
          <w:rStyle w:val="libBold2Char"/>
          <w:rtl/>
        </w:rPr>
        <w:t xml:space="preserve">هل فيكم </w:t>
      </w:r>
      <w:r w:rsidR="00525CC5" w:rsidRPr="001E2E19">
        <w:rPr>
          <w:rStyle w:val="libBold2Char"/>
          <w:rtl/>
        </w:rPr>
        <w:t>أ</w:t>
      </w:r>
      <w:r w:rsidR="00301327" w:rsidRPr="001E2E19">
        <w:rPr>
          <w:rStyle w:val="libBold2Char"/>
          <w:rtl/>
        </w:rPr>
        <w:t>حد</w:t>
      </w:r>
      <w:r w:rsidR="00D10150" w:rsidRPr="001E2E19">
        <w:rPr>
          <w:rStyle w:val="libBold2Char"/>
          <w:rtl/>
        </w:rPr>
        <w:t xml:space="preserve">، </w:t>
      </w:r>
      <w:r w:rsidR="00301327" w:rsidRPr="001E2E19">
        <w:rPr>
          <w:rStyle w:val="libBold2Char"/>
          <w:rtl/>
        </w:rPr>
        <w:t>قال له رسول الله كما قال لي</w:t>
      </w:r>
      <w:r w:rsidR="00D10150" w:rsidRPr="001E2E19">
        <w:rPr>
          <w:rStyle w:val="libBold2Char"/>
          <w:rtl/>
        </w:rPr>
        <w:t xml:space="preserve"> (</w:t>
      </w:r>
      <w:r w:rsidR="00301327" w:rsidRPr="001E2E19">
        <w:rPr>
          <w:rStyle w:val="libBold2Char"/>
          <w:rtl/>
        </w:rPr>
        <w:t>أن</w:t>
      </w:r>
      <w:r w:rsidR="00525CC5" w:rsidRPr="001E2E19">
        <w:rPr>
          <w:rStyle w:val="libBold2Char"/>
          <w:rtl/>
        </w:rPr>
        <w:t>ّ</w:t>
      </w:r>
      <w:r w:rsidR="00301327" w:rsidRPr="001E2E19">
        <w:rPr>
          <w:rStyle w:val="libBold2Char"/>
          <w:rtl/>
        </w:rPr>
        <w:t xml:space="preserve"> طوبى شجرة في الجنّة أصلها في دار علي</w:t>
      </w:r>
      <w:r w:rsidR="00525CC5" w:rsidRPr="001E2E19">
        <w:rPr>
          <w:rStyle w:val="libBold2Char"/>
          <w:rtl/>
        </w:rPr>
        <w:t>ّ</w:t>
      </w:r>
      <w:r w:rsidR="00301327" w:rsidRPr="001E2E19">
        <w:rPr>
          <w:rStyle w:val="libBold2Char"/>
          <w:rtl/>
        </w:rPr>
        <w:t xml:space="preserve"> ليس من مؤمن إل</w:t>
      </w:r>
      <w:r w:rsidR="00525CC5" w:rsidRPr="001E2E19">
        <w:rPr>
          <w:rStyle w:val="libBold2Char"/>
          <w:rtl/>
        </w:rPr>
        <w:t>ّ</w:t>
      </w:r>
      <w:r w:rsidR="00301327" w:rsidRPr="001E2E19">
        <w:rPr>
          <w:rStyle w:val="libBold2Char"/>
          <w:rtl/>
        </w:rPr>
        <w:t>ا وفي منـزله غصن من أغصانها</w:t>
      </w:r>
      <w:r w:rsidR="00D10150" w:rsidRPr="001E2E19">
        <w:rPr>
          <w:rStyle w:val="libBold2Char"/>
          <w:rtl/>
        </w:rPr>
        <w:t xml:space="preserve">) </w:t>
      </w:r>
      <w:r w:rsidR="00301327" w:rsidRPr="001E2E19">
        <w:rPr>
          <w:rStyle w:val="libBold2Char"/>
          <w:rtl/>
        </w:rPr>
        <w:t>غيري</w:t>
      </w:r>
      <w:r w:rsidR="00D10150" w:rsidRPr="001E2E19">
        <w:rPr>
          <w:rStyle w:val="libBold2Char"/>
          <w:rtl/>
        </w:rPr>
        <w:t>؟</w:t>
      </w:r>
      <w:r w:rsidR="00301327" w:rsidRPr="00F267BB">
        <w:rPr>
          <w:rtl/>
        </w:rPr>
        <w:t>قالوا</w:t>
      </w:r>
      <w:r w:rsidR="00D10150" w:rsidRPr="001E2E19">
        <w:rPr>
          <w:rStyle w:val="libBold2Char"/>
          <w:rtl/>
        </w:rPr>
        <w:t>:</w:t>
      </w:r>
      <w:r w:rsidR="00F7025B" w:rsidRPr="001E2E19">
        <w:rPr>
          <w:rStyle w:val="libBold2Char"/>
          <w:rtl/>
        </w:rPr>
        <w:t xml:space="preserve"> أللّهم </w:t>
      </w:r>
      <w:r w:rsidR="00301327" w:rsidRPr="001E2E19">
        <w:rPr>
          <w:rStyle w:val="libBold2Char"/>
          <w:rtl/>
        </w:rPr>
        <w:t>لا</w:t>
      </w:r>
      <w:r w:rsidR="00F267BB" w:rsidRPr="0010659A">
        <w:rPr>
          <w:rtl/>
        </w:rPr>
        <w:t>]</w:t>
      </w:r>
      <w:r w:rsidR="00301327" w:rsidRPr="0010659A">
        <w:rPr>
          <w:rtl/>
        </w:rPr>
        <w:t>.</w:t>
      </w:r>
    </w:p>
    <w:p w:rsidR="00301327" w:rsidRPr="00DF5C21" w:rsidRDefault="00150388" w:rsidP="00845E56">
      <w:pPr>
        <w:pStyle w:val="libNormal"/>
        <w:rPr>
          <w:rtl/>
        </w:rPr>
      </w:pPr>
      <w:r>
        <w:rPr>
          <w:rtl/>
        </w:rPr>
        <w:t>أخرج</w:t>
      </w:r>
      <w:r w:rsidR="00301327" w:rsidRPr="00DF5C21">
        <w:rPr>
          <w:rtl/>
        </w:rPr>
        <w:t xml:space="preserve"> الفقيه الحافظ</w:t>
      </w:r>
      <w:r w:rsidR="00E96C6A">
        <w:rPr>
          <w:rtl/>
        </w:rPr>
        <w:t xml:space="preserve"> عليّ بن </w:t>
      </w:r>
      <w:r w:rsidR="00301327">
        <w:rPr>
          <w:rtl/>
        </w:rPr>
        <w:t xml:space="preserve">محمّد </w:t>
      </w:r>
      <w:r w:rsidR="00301327" w:rsidRPr="00DF5C21">
        <w:rPr>
          <w:rtl/>
        </w:rPr>
        <w:t>الجُلاّبّي المعروف بابن المغازلي الشافعي في مناقبه</w:t>
      </w:r>
      <w:r w:rsidR="00301327">
        <w:rPr>
          <w:rtl/>
        </w:rPr>
        <w:t xml:space="preserve"> ص </w:t>
      </w:r>
      <w:r w:rsidR="00301327" w:rsidRPr="00DF5C21">
        <w:rPr>
          <w:rtl/>
        </w:rPr>
        <w:t>268</w:t>
      </w:r>
      <w:r w:rsidR="00301327">
        <w:rPr>
          <w:rtl/>
        </w:rPr>
        <w:t xml:space="preserve"> </w:t>
      </w:r>
      <w:r w:rsidR="00301327" w:rsidRPr="00DF5C21">
        <w:rPr>
          <w:rtl/>
        </w:rPr>
        <w:t>في الحديث</w:t>
      </w:r>
      <w:r w:rsidR="00301327">
        <w:rPr>
          <w:rtl/>
        </w:rPr>
        <w:t xml:space="preserve"> </w:t>
      </w:r>
      <w:r w:rsidR="00301327" w:rsidRPr="00DF5C21">
        <w:rPr>
          <w:rtl/>
        </w:rPr>
        <w:t>315</w:t>
      </w:r>
      <w:r w:rsidR="00301327">
        <w:rPr>
          <w:rtl/>
        </w:rPr>
        <w:t xml:space="preserve"> </w:t>
      </w:r>
      <w:r w:rsidR="00301327" w:rsidRPr="00DF5C21">
        <w:rPr>
          <w:rtl/>
        </w:rPr>
        <w:t>قال</w:t>
      </w:r>
      <w:r w:rsidR="00D10150">
        <w:rPr>
          <w:rtl/>
        </w:rPr>
        <w:t xml:space="preserve">: </w:t>
      </w:r>
    </w:p>
    <w:p w:rsidR="008C1D9F" w:rsidRDefault="008C1D9F" w:rsidP="008C1D9F">
      <w:pPr>
        <w:pStyle w:val="libNormal"/>
        <w:rPr>
          <w:rtl/>
        </w:rPr>
      </w:pPr>
      <w:r>
        <w:rPr>
          <w:rtl/>
        </w:rPr>
        <w:br w:type="page"/>
      </w:r>
    </w:p>
    <w:p w:rsidR="00301327" w:rsidRPr="00DF5C21" w:rsidRDefault="00301327" w:rsidP="00B7499C">
      <w:pPr>
        <w:pStyle w:val="libNormal"/>
        <w:rPr>
          <w:rtl/>
        </w:rPr>
      </w:pPr>
      <w:r>
        <w:rPr>
          <w:rtl/>
        </w:rPr>
        <w:lastRenderedPageBreak/>
        <w:t>أخبرنا</w:t>
      </w:r>
      <w:r w:rsidR="00E96C6A">
        <w:rPr>
          <w:rtl/>
        </w:rPr>
        <w:t xml:space="preserve"> عليّ بن </w:t>
      </w:r>
      <w:r w:rsidRPr="00DF5C21">
        <w:rPr>
          <w:rtl/>
        </w:rPr>
        <w:t xml:space="preserve">الحسين بن الطيب أذناً </w:t>
      </w:r>
      <w:r>
        <w:rPr>
          <w:rtl/>
        </w:rPr>
        <w:t>حدّثنا</w:t>
      </w:r>
      <w:r w:rsidRPr="00DF5C21">
        <w:rPr>
          <w:rtl/>
        </w:rPr>
        <w:t xml:space="preserve"> أبو علي الحسن بن شاذان الواسطى </w:t>
      </w:r>
      <w:r>
        <w:rPr>
          <w:rtl/>
        </w:rPr>
        <w:t>حدّثنا</w:t>
      </w:r>
      <w:r w:rsidRPr="00DF5C21">
        <w:rPr>
          <w:rtl/>
        </w:rPr>
        <w:t xml:space="preserve"> أبو</w:t>
      </w:r>
      <w:r>
        <w:rPr>
          <w:rtl/>
        </w:rPr>
        <w:t xml:space="preserve"> محمّد </w:t>
      </w:r>
      <w:r w:rsidRPr="00DF5C21">
        <w:rPr>
          <w:rtl/>
        </w:rPr>
        <w:t>جعفر</w:t>
      </w:r>
      <w:r w:rsidR="004E329A">
        <w:rPr>
          <w:rtl/>
        </w:rPr>
        <w:t xml:space="preserve"> بن </w:t>
      </w:r>
      <w:r>
        <w:rPr>
          <w:rtl/>
        </w:rPr>
        <w:t xml:space="preserve">محمّد </w:t>
      </w:r>
      <w:r w:rsidRPr="00DF5C21">
        <w:rPr>
          <w:rtl/>
        </w:rPr>
        <w:t>بن نصر الخلديّ</w:t>
      </w:r>
      <w:r w:rsidR="00D10150">
        <w:rPr>
          <w:rtl/>
        </w:rPr>
        <w:t xml:space="preserve">، </w:t>
      </w:r>
      <w:r>
        <w:rPr>
          <w:rtl/>
        </w:rPr>
        <w:t>حدّثنا</w:t>
      </w:r>
      <w:r w:rsidRPr="00DF5C21">
        <w:rPr>
          <w:rtl/>
        </w:rPr>
        <w:t xml:space="preserve"> عبيد بن خلف البز</w:t>
      </w:r>
      <w:r w:rsidR="00EB0C88">
        <w:rPr>
          <w:rtl/>
        </w:rPr>
        <w:t>ّ</w:t>
      </w:r>
      <w:r w:rsidRPr="00DF5C21">
        <w:rPr>
          <w:rtl/>
        </w:rPr>
        <w:t>از</w:t>
      </w:r>
      <w:r w:rsidR="00D10150">
        <w:rPr>
          <w:rtl/>
        </w:rPr>
        <w:t xml:space="preserve">، </w:t>
      </w:r>
      <w:r>
        <w:rPr>
          <w:rtl/>
        </w:rPr>
        <w:t>حدّثنا</w:t>
      </w:r>
      <w:r w:rsidRPr="00DF5C21">
        <w:rPr>
          <w:rtl/>
        </w:rPr>
        <w:t xml:space="preserve"> أبو إبراهيم إسماعيل بن إبراهيم البلخي </w:t>
      </w:r>
      <w:r>
        <w:rPr>
          <w:rtl/>
        </w:rPr>
        <w:t>حدّثنا</w:t>
      </w:r>
      <w:r w:rsidR="00E96C6A">
        <w:rPr>
          <w:rtl/>
        </w:rPr>
        <w:t xml:space="preserve"> عليّ بن </w:t>
      </w:r>
      <w:r w:rsidRPr="00DF5C21">
        <w:rPr>
          <w:rtl/>
        </w:rPr>
        <w:t>ثابت القرشي</w:t>
      </w:r>
      <w:r w:rsidR="00D10150">
        <w:rPr>
          <w:rtl/>
        </w:rPr>
        <w:t xml:space="preserve">، </w:t>
      </w:r>
      <w:r>
        <w:rPr>
          <w:rtl/>
        </w:rPr>
        <w:t>حدّثنا</w:t>
      </w:r>
      <w:r w:rsidRPr="00DF5C21">
        <w:rPr>
          <w:rtl/>
        </w:rPr>
        <w:t xml:space="preserve"> أبو قتيبة تميم بن ثابت</w:t>
      </w:r>
      <w:r w:rsidR="00D10150">
        <w:rPr>
          <w:rtl/>
        </w:rPr>
        <w:t xml:space="preserve">، </w:t>
      </w:r>
      <w:r w:rsidRPr="00DF5C21">
        <w:rPr>
          <w:rtl/>
        </w:rPr>
        <w:t>عن</w:t>
      </w:r>
      <w:r>
        <w:rPr>
          <w:rtl/>
        </w:rPr>
        <w:t xml:space="preserve"> محمّد </w:t>
      </w:r>
      <w:r w:rsidRPr="00DF5C21">
        <w:rPr>
          <w:rtl/>
        </w:rPr>
        <w:t>بن سيرين في قوله تعالى</w:t>
      </w:r>
      <w:r w:rsidR="00D10150">
        <w:rPr>
          <w:rtl/>
        </w:rPr>
        <w:t xml:space="preserve">: </w:t>
      </w:r>
      <w:r w:rsidR="00845E56">
        <w:rPr>
          <w:rStyle w:val="libAlaemChar"/>
          <w:rtl/>
        </w:rPr>
        <w:t>(</w:t>
      </w:r>
      <w:r w:rsidRPr="00CF6DDF">
        <w:rPr>
          <w:rStyle w:val="libAieChar"/>
          <w:rtl/>
        </w:rPr>
        <w:t>الَّذِينَ آمَنُوا وَعَمِلُوا الصَّالِحَاتِ طُوبَىٰ لَهُمْ وَحُسْنُ مَآبٍ</w:t>
      </w:r>
      <w:r w:rsidR="00845E56" w:rsidRPr="001001E6">
        <w:rPr>
          <w:rStyle w:val="libAlaemChar"/>
          <w:rtl/>
        </w:rPr>
        <w:t>)</w:t>
      </w:r>
      <w:r w:rsidR="00D10150" w:rsidRPr="00845E56">
        <w:rPr>
          <w:rtl/>
        </w:rPr>
        <w:t xml:space="preserve"> </w:t>
      </w:r>
      <w:r w:rsidRPr="00DF5C21">
        <w:rPr>
          <w:rtl/>
        </w:rPr>
        <w:t xml:space="preserve">قال شجرة في </w:t>
      </w:r>
      <w:r>
        <w:rPr>
          <w:rtl/>
        </w:rPr>
        <w:t>الجنّة</w:t>
      </w:r>
      <w:r w:rsidR="00D10150">
        <w:rPr>
          <w:rtl/>
        </w:rPr>
        <w:t xml:space="preserve">، </w:t>
      </w:r>
      <w:r w:rsidRPr="00DF5C21">
        <w:rPr>
          <w:rtl/>
        </w:rPr>
        <w:t xml:space="preserve">أصلها في حجرة </w:t>
      </w:r>
      <w:r w:rsidR="00150388">
        <w:rPr>
          <w:rtl/>
        </w:rPr>
        <w:t>عليّ بن أبي طالب</w:t>
      </w:r>
      <w:r w:rsidR="00D10150">
        <w:rPr>
          <w:rtl/>
        </w:rPr>
        <w:t xml:space="preserve">، </w:t>
      </w:r>
      <w:r w:rsidRPr="00DF5C21">
        <w:rPr>
          <w:rtl/>
        </w:rPr>
        <w:t xml:space="preserve">ليس في </w:t>
      </w:r>
      <w:r>
        <w:rPr>
          <w:rtl/>
        </w:rPr>
        <w:t>الجنّة</w:t>
      </w:r>
      <w:r w:rsidRPr="00DF5C21">
        <w:rPr>
          <w:rtl/>
        </w:rPr>
        <w:t xml:space="preserve"> حجرة إل</w:t>
      </w:r>
      <w:r w:rsidR="00525CC5">
        <w:rPr>
          <w:rtl/>
        </w:rPr>
        <w:t>ّ</w:t>
      </w:r>
      <w:r w:rsidRPr="00DF5C21">
        <w:rPr>
          <w:rtl/>
        </w:rPr>
        <w:t>ا فيها غصن من أغصانها.</w:t>
      </w:r>
    </w:p>
    <w:p w:rsidR="00301327" w:rsidRPr="007E7660" w:rsidRDefault="00301327" w:rsidP="00845E56">
      <w:pPr>
        <w:pStyle w:val="libNormal"/>
        <w:rPr>
          <w:rtl/>
        </w:rPr>
      </w:pPr>
      <w:r w:rsidRPr="00DF5C21">
        <w:rPr>
          <w:rtl/>
        </w:rPr>
        <w:t xml:space="preserve">وجاء في ذيل الكتاب حديثاً عن </w:t>
      </w:r>
      <w:r w:rsidR="002C4DFE">
        <w:rPr>
          <w:rtl/>
        </w:rPr>
        <w:t xml:space="preserve">الإمام </w:t>
      </w:r>
      <w:r w:rsidRPr="00DF5C21">
        <w:rPr>
          <w:rtl/>
        </w:rPr>
        <w:t>أبو جعفر</w:t>
      </w:r>
      <w:r>
        <w:rPr>
          <w:rtl/>
        </w:rPr>
        <w:t xml:space="preserve"> محمّد </w:t>
      </w:r>
      <w:r w:rsidRPr="00DF5C21">
        <w:rPr>
          <w:rtl/>
        </w:rPr>
        <w:t>الباقر عليه السلام قال</w:t>
      </w:r>
      <w:r w:rsidR="00D10150">
        <w:rPr>
          <w:rtl/>
        </w:rPr>
        <w:t xml:space="preserve">: </w:t>
      </w:r>
      <w:r w:rsidRPr="00DF5C21">
        <w:rPr>
          <w:rtl/>
        </w:rPr>
        <w:t>[</w:t>
      </w:r>
      <w:r w:rsidRPr="00247E9B">
        <w:rPr>
          <w:rStyle w:val="libBold2Char"/>
          <w:rtl/>
        </w:rPr>
        <w:t>سئل رسول الله صلّى الله عليه وآله</w:t>
      </w:r>
      <w:r w:rsidR="003F0683" w:rsidRPr="00247E9B">
        <w:rPr>
          <w:rStyle w:val="libBold2Char"/>
          <w:rtl/>
        </w:rPr>
        <w:t xml:space="preserve"> وسلّم </w:t>
      </w:r>
      <w:r w:rsidRPr="00247E9B">
        <w:rPr>
          <w:rStyle w:val="libBold2Char"/>
          <w:rtl/>
        </w:rPr>
        <w:t>عن الآية</w:t>
      </w:r>
      <w:r w:rsidR="00D10150" w:rsidRPr="001E2E19">
        <w:rPr>
          <w:rStyle w:val="libBold2Char"/>
          <w:rtl/>
        </w:rPr>
        <w:t xml:space="preserve">، </w:t>
      </w:r>
      <w:r w:rsidRPr="00247E9B">
        <w:rPr>
          <w:rStyle w:val="libBold2Char"/>
          <w:rtl/>
        </w:rPr>
        <w:t>فقال</w:t>
      </w:r>
      <w:r w:rsidR="00D10150">
        <w:rPr>
          <w:rtl/>
        </w:rPr>
        <w:t xml:space="preserve">: </w:t>
      </w:r>
      <w:r w:rsidRPr="00845E56">
        <w:rPr>
          <w:rStyle w:val="libBold2Char"/>
          <w:rtl/>
        </w:rPr>
        <w:t>هي شجرة أصلها في داري</w:t>
      </w:r>
      <w:r w:rsidR="00D10150" w:rsidRPr="00845E56">
        <w:rPr>
          <w:rStyle w:val="libBold2Char"/>
          <w:rtl/>
        </w:rPr>
        <w:t xml:space="preserve">، </w:t>
      </w:r>
      <w:r w:rsidRPr="00845E56">
        <w:rPr>
          <w:rStyle w:val="libBold2Char"/>
          <w:rtl/>
        </w:rPr>
        <w:t>وفرعها على أهل الجنّة</w:t>
      </w:r>
      <w:r w:rsidRPr="007E7660">
        <w:rPr>
          <w:rtl/>
        </w:rPr>
        <w:t>.</w:t>
      </w:r>
    </w:p>
    <w:p w:rsidR="00301327" w:rsidRPr="0010659A" w:rsidRDefault="00301327" w:rsidP="007E7660">
      <w:pPr>
        <w:pStyle w:val="libNormal"/>
        <w:rPr>
          <w:rtl/>
        </w:rPr>
      </w:pPr>
      <w:r w:rsidRPr="007E7660">
        <w:rPr>
          <w:rStyle w:val="libBold2Char"/>
          <w:rtl/>
        </w:rPr>
        <w:t>فقيل</w:t>
      </w:r>
      <w:r w:rsidR="00D10150" w:rsidRPr="007E7660">
        <w:rPr>
          <w:rStyle w:val="libBold2Char"/>
          <w:rtl/>
        </w:rPr>
        <w:t xml:space="preserve">: </w:t>
      </w:r>
      <w:r w:rsidRPr="007E7660">
        <w:rPr>
          <w:rStyle w:val="libBold2Char"/>
          <w:rtl/>
        </w:rPr>
        <w:t>يا رسول الله سألناك عنها</w:t>
      </w:r>
      <w:r w:rsidR="00D10150" w:rsidRPr="007E7660">
        <w:rPr>
          <w:rStyle w:val="libBold2Char"/>
          <w:rtl/>
        </w:rPr>
        <w:t xml:space="preserve">، </w:t>
      </w:r>
      <w:r w:rsidRPr="007E7660">
        <w:rPr>
          <w:rStyle w:val="libBold2Char"/>
          <w:rtl/>
        </w:rPr>
        <w:t>فقلت</w:t>
      </w:r>
      <w:r w:rsidR="00D10150" w:rsidRPr="007E7660">
        <w:rPr>
          <w:rStyle w:val="libBold2Char"/>
          <w:rtl/>
        </w:rPr>
        <w:t xml:space="preserve">: </w:t>
      </w:r>
      <w:r w:rsidRPr="007E7660">
        <w:rPr>
          <w:rStyle w:val="libBold2Char"/>
          <w:rtl/>
        </w:rPr>
        <w:t>هي شجرة في الجنّة أصلها في دار علي</w:t>
      </w:r>
      <w:r w:rsidR="00525CC5" w:rsidRPr="007E7660">
        <w:rPr>
          <w:rStyle w:val="libBold2Char"/>
          <w:rtl/>
        </w:rPr>
        <w:t>ّ</w:t>
      </w:r>
      <w:r w:rsidRPr="007E7660">
        <w:rPr>
          <w:rStyle w:val="libBold2Char"/>
          <w:rtl/>
        </w:rPr>
        <w:t xml:space="preserve"> وفاطمة</w:t>
      </w:r>
      <w:r w:rsidR="00D10150" w:rsidRPr="007E7660">
        <w:rPr>
          <w:rStyle w:val="libBold2Char"/>
          <w:rtl/>
        </w:rPr>
        <w:t xml:space="preserve">، </w:t>
      </w:r>
      <w:r w:rsidRPr="007E7660">
        <w:rPr>
          <w:rStyle w:val="libBold2Char"/>
          <w:rtl/>
        </w:rPr>
        <w:t>وفرعها على أهل الجنّة</w:t>
      </w:r>
      <w:r w:rsidR="00D10150" w:rsidRPr="007E7660">
        <w:rPr>
          <w:rStyle w:val="libBold2Char"/>
          <w:rtl/>
        </w:rPr>
        <w:t>؟</w:t>
      </w:r>
      <w:r w:rsidRPr="007E7660">
        <w:rPr>
          <w:rStyle w:val="libBold2Char"/>
          <w:rtl/>
        </w:rPr>
        <w:t xml:space="preserve"> فقال صلّى الله عليه وآله </w:t>
      </w:r>
      <w:r w:rsidR="00525CC5" w:rsidRPr="007E7660">
        <w:rPr>
          <w:rStyle w:val="libBold2Char"/>
          <w:rtl/>
        </w:rPr>
        <w:t>إ</w:t>
      </w:r>
      <w:r w:rsidRPr="007E7660">
        <w:rPr>
          <w:rStyle w:val="libBold2Char"/>
          <w:rtl/>
        </w:rPr>
        <w:t>ن</w:t>
      </w:r>
      <w:r w:rsidR="00525CC5" w:rsidRPr="007E7660">
        <w:rPr>
          <w:rStyle w:val="libBold2Char"/>
          <w:rtl/>
        </w:rPr>
        <w:t>َّ</w:t>
      </w:r>
      <w:r w:rsidRPr="007E7660">
        <w:rPr>
          <w:rStyle w:val="libBold2Char"/>
          <w:rtl/>
        </w:rPr>
        <w:t xml:space="preserve"> داري ودار علي</w:t>
      </w:r>
      <w:r w:rsidR="00525CC5" w:rsidRPr="007E7660">
        <w:rPr>
          <w:rStyle w:val="libBold2Char"/>
          <w:rtl/>
        </w:rPr>
        <w:t>ّ</w:t>
      </w:r>
      <w:r w:rsidRPr="007E7660">
        <w:rPr>
          <w:rStyle w:val="libBold2Char"/>
          <w:rtl/>
        </w:rPr>
        <w:t xml:space="preserve"> وفاطمة واحد غداً</w:t>
      </w:r>
      <w:r w:rsidR="00D10150" w:rsidRPr="007E7660">
        <w:rPr>
          <w:rStyle w:val="libBold2Char"/>
          <w:rtl/>
        </w:rPr>
        <w:t xml:space="preserve">، </w:t>
      </w:r>
      <w:r w:rsidRPr="007E7660">
        <w:rPr>
          <w:rStyle w:val="libBold2Char"/>
          <w:rtl/>
        </w:rPr>
        <w:t>في مكان واحد</w:t>
      </w:r>
      <w:r w:rsidR="00D10150" w:rsidRPr="007E7660">
        <w:rPr>
          <w:rStyle w:val="libBold2Char"/>
          <w:rtl/>
        </w:rPr>
        <w:t xml:space="preserve">، </w:t>
      </w:r>
      <w:r w:rsidRPr="007E7660">
        <w:rPr>
          <w:rStyle w:val="libBold2Char"/>
          <w:rtl/>
        </w:rPr>
        <w:t>وهي شجرة غرسها الله تبارك وتعالى بيده</w:t>
      </w:r>
      <w:r w:rsidR="00D10150" w:rsidRPr="007E7660">
        <w:rPr>
          <w:rStyle w:val="libBold2Char"/>
          <w:rtl/>
        </w:rPr>
        <w:t xml:space="preserve">، </w:t>
      </w:r>
      <w:r w:rsidRPr="007E7660">
        <w:rPr>
          <w:rStyle w:val="libBold2Char"/>
          <w:rtl/>
        </w:rPr>
        <w:t>ونفخ فيها من روحه</w:t>
      </w:r>
      <w:r w:rsidR="00D10150" w:rsidRPr="007E7660">
        <w:rPr>
          <w:rStyle w:val="libBold2Char"/>
          <w:rtl/>
        </w:rPr>
        <w:t xml:space="preserve">، </w:t>
      </w:r>
      <w:r w:rsidRPr="007E7660">
        <w:rPr>
          <w:rStyle w:val="libBold2Char"/>
          <w:rtl/>
        </w:rPr>
        <w:t>تنبت الحل</w:t>
      </w:r>
      <w:r w:rsidR="00F1093F" w:rsidRPr="007E7660">
        <w:rPr>
          <w:rStyle w:val="libBold2Char"/>
          <w:rtl/>
        </w:rPr>
        <w:t>ّ</w:t>
      </w:r>
      <w:r w:rsidRPr="007E7660">
        <w:rPr>
          <w:rStyle w:val="libBold2Char"/>
          <w:rtl/>
        </w:rPr>
        <w:t>ي والحلل</w:t>
      </w:r>
      <w:r w:rsidR="003B78C0" w:rsidRPr="0010659A">
        <w:rPr>
          <w:rtl/>
        </w:rPr>
        <w:t>]</w:t>
      </w:r>
      <w:r w:rsidRPr="0010659A">
        <w:rPr>
          <w:rtl/>
        </w:rPr>
        <w:t>.</w:t>
      </w:r>
    </w:p>
    <w:p w:rsidR="00301327" w:rsidRPr="00DF5C21" w:rsidRDefault="00301327" w:rsidP="00845E56">
      <w:pPr>
        <w:pStyle w:val="libNormal"/>
        <w:rPr>
          <w:rtl/>
        </w:rPr>
      </w:pPr>
      <w:r w:rsidRPr="00DF5C21">
        <w:rPr>
          <w:rtl/>
        </w:rPr>
        <w:t>وقد ورد ذلك في تفسير القرطبي</w:t>
      </w:r>
      <w:r w:rsidR="00F40156">
        <w:rPr>
          <w:rtl/>
        </w:rPr>
        <w:t>:</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317</w:t>
      </w:r>
      <w:r w:rsidR="00D10150">
        <w:rPr>
          <w:rtl/>
        </w:rPr>
        <w:t>.</w:t>
      </w:r>
    </w:p>
    <w:p w:rsidR="00301327" w:rsidRPr="00DF5C21" w:rsidRDefault="00301327" w:rsidP="00F40156">
      <w:pPr>
        <w:pStyle w:val="libNormal"/>
        <w:rPr>
          <w:rtl/>
        </w:rPr>
      </w:pPr>
      <w:r w:rsidRPr="00DF5C21">
        <w:rPr>
          <w:rtl/>
        </w:rPr>
        <w:t xml:space="preserve">وكذلك أورد القندوزي في </w:t>
      </w:r>
      <w:r w:rsidR="00F40156">
        <w:rPr>
          <w:rtl/>
        </w:rPr>
        <w:t>(</w:t>
      </w:r>
      <w:r w:rsidRPr="00DF5C21">
        <w:rPr>
          <w:rtl/>
        </w:rPr>
        <w:t>ينابيع المود</w:t>
      </w:r>
      <w:r w:rsidR="00F40156">
        <w:rPr>
          <w:rtl/>
        </w:rPr>
        <w:t>ّ</w:t>
      </w:r>
      <w:r w:rsidRPr="00DF5C21">
        <w:rPr>
          <w:rtl/>
        </w:rPr>
        <w:t>ة</w:t>
      </w:r>
      <w:r w:rsidR="00F40156">
        <w:rPr>
          <w:rtl/>
        </w:rPr>
        <w:t>)</w:t>
      </w:r>
      <w:r>
        <w:rPr>
          <w:rtl/>
        </w:rPr>
        <w:t xml:space="preserve"> ص </w:t>
      </w:r>
      <w:r w:rsidRPr="00DF5C21">
        <w:rPr>
          <w:rtl/>
        </w:rPr>
        <w:t>96</w:t>
      </w:r>
      <w:r w:rsidR="00D10150">
        <w:rPr>
          <w:rtl/>
        </w:rPr>
        <w:t>.</w:t>
      </w:r>
    </w:p>
    <w:p w:rsidR="00301327" w:rsidRPr="00DF5C21" w:rsidRDefault="00301327" w:rsidP="00F40156">
      <w:pPr>
        <w:pStyle w:val="libNormal"/>
        <w:rPr>
          <w:rtl/>
        </w:rPr>
      </w:pPr>
      <w:r w:rsidRPr="00DF5C21">
        <w:rPr>
          <w:rtl/>
        </w:rPr>
        <w:t>وأورد الحسين بن الحكم الحبري في كتابه</w:t>
      </w:r>
      <w:r w:rsidR="00F40156">
        <w:rPr>
          <w:rtl/>
        </w:rPr>
        <w:t>:</w:t>
      </w:r>
      <w:r w:rsidRPr="00DF5C21">
        <w:rPr>
          <w:rtl/>
        </w:rPr>
        <w:t xml:space="preserve"> ما نزل من</w:t>
      </w:r>
      <w:r w:rsidR="00AC59B4">
        <w:rPr>
          <w:rtl/>
        </w:rPr>
        <w:t xml:space="preserve"> القرآن </w:t>
      </w:r>
      <w:r w:rsidRPr="00DF5C21">
        <w:rPr>
          <w:rtl/>
        </w:rPr>
        <w:t>في أهل البيت</w:t>
      </w:r>
      <w:r w:rsidR="00D10150">
        <w:rPr>
          <w:rtl/>
        </w:rPr>
        <w:t xml:space="preserve"> (</w:t>
      </w:r>
      <w:r w:rsidRPr="00DF5C21">
        <w:rPr>
          <w:rtl/>
        </w:rPr>
        <w:t>ع</w:t>
      </w:r>
      <w:r w:rsidR="00D10150">
        <w:rPr>
          <w:rtl/>
        </w:rPr>
        <w:t xml:space="preserve">) </w:t>
      </w:r>
      <w:r>
        <w:rPr>
          <w:rtl/>
        </w:rPr>
        <w:t xml:space="preserve">ص </w:t>
      </w:r>
      <w:r w:rsidRPr="00DF5C21">
        <w:rPr>
          <w:rtl/>
        </w:rPr>
        <w:t>63</w:t>
      </w:r>
      <w:r>
        <w:rPr>
          <w:rtl/>
        </w:rPr>
        <w:t xml:space="preserve"> </w:t>
      </w:r>
      <w:r w:rsidRPr="00DF5C21">
        <w:rPr>
          <w:rtl/>
        </w:rPr>
        <w:t>وفي طبعة مؤسسة آل البيت في بيروت</w:t>
      </w:r>
      <w:r w:rsidR="00D10150">
        <w:rPr>
          <w:rtl/>
        </w:rPr>
        <w:t xml:space="preserve">، </w:t>
      </w:r>
      <w:r>
        <w:rPr>
          <w:rtl/>
        </w:rPr>
        <w:t xml:space="preserve">ص </w:t>
      </w:r>
      <w:r w:rsidRPr="00DF5C21">
        <w:rPr>
          <w:rtl/>
        </w:rPr>
        <w:t>284</w:t>
      </w:r>
      <w:r>
        <w:rPr>
          <w:rtl/>
        </w:rPr>
        <w:t xml:space="preserve"> </w:t>
      </w:r>
      <w:r w:rsidRPr="00DF5C21">
        <w:rPr>
          <w:rtl/>
        </w:rPr>
        <w:t>في الحديث</w:t>
      </w:r>
      <w:r>
        <w:rPr>
          <w:rtl/>
        </w:rPr>
        <w:t xml:space="preserve"> </w:t>
      </w:r>
      <w:r w:rsidRPr="00DF5C21">
        <w:rPr>
          <w:rtl/>
        </w:rPr>
        <w:t>40</w:t>
      </w:r>
      <w:r>
        <w:rPr>
          <w:rtl/>
        </w:rPr>
        <w:t xml:space="preserve"> </w:t>
      </w:r>
      <w:r w:rsidRPr="00DF5C21">
        <w:rPr>
          <w:rtl/>
        </w:rPr>
        <w:t>قال</w:t>
      </w:r>
      <w:r w:rsidR="00D10150">
        <w:rPr>
          <w:rtl/>
        </w:rPr>
        <w:t xml:space="preserve">: </w:t>
      </w:r>
    </w:p>
    <w:p w:rsidR="00301327" w:rsidRPr="00DF42B0" w:rsidRDefault="00301327" w:rsidP="00F40156">
      <w:pPr>
        <w:pStyle w:val="libNormal"/>
        <w:rPr>
          <w:rtl/>
        </w:rPr>
      </w:pPr>
      <w:r>
        <w:rPr>
          <w:rtl/>
        </w:rPr>
        <w:t>حدّثنا</w:t>
      </w:r>
      <w:r w:rsidR="00E96C6A">
        <w:rPr>
          <w:rtl/>
        </w:rPr>
        <w:t xml:space="preserve"> عليّ بن </w:t>
      </w:r>
      <w:r w:rsidRPr="00DF5C21">
        <w:rPr>
          <w:rtl/>
        </w:rPr>
        <w:t>محمد</w:t>
      </w:r>
      <w:r w:rsidR="00D10150">
        <w:rPr>
          <w:rtl/>
        </w:rPr>
        <w:t xml:space="preserve">، </w:t>
      </w:r>
      <w:r w:rsidRPr="00DF5C21">
        <w:rPr>
          <w:rtl/>
        </w:rPr>
        <w:t>قال</w:t>
      </w:r>
      <w:r w:rsidR="00D10150">
        <w:rPr>
          <w:rtl/>
        </w:rPr>
        <w:t xml:space="preserve">: </w:t>
      </w:r>
      <w:r>
        <w:rPr>
          <w:rtl/>
        </w:rPr>
        <w:t>حدّثني</w:t>
      </w:r>
      <w:r w:rsidRPr="00DF5C21">
        <w:rPr>
          <w:rtl/>
        </w:rPr>
        <w:t xml:space="preserve"> الحبري</w:t>
      </w:r>
      <w:r w:rsidR="00D10150">
        <w:rPr>
          <w:rtl/>
        </w:rPr>
        <w:t xml:space="preserve">، </w:t>
      </w:r>
      <w:r w:rsidRPr="00DF5C21">
        <w:rPr>
          <w:rtl/>
        </w:rPr>
        <w:t>قال</w:t>
      </w:r>
      <w:r w:rsidR="00D10150">
        <w:rPr>
          <w:rtl/>
        </w:rPr>
        <w:t xml:space="preserve">: </w:t>
      </w:r>
      <w:r>
        <w:rPr>
          <w:rtl/>
        </w:rPr>
        <w:t>حدّثنا</w:t>
      </w:r>
      <w:r w:rsidRPr="00DF5C21">
        <w:rPr>
          <w:rtl/>
        </w:rPr>
        <w:t xml:space="preserve"> حسن بن حسين</w:t>
      </w:r>
      <w:r w:rsidR="00D10150">
        <w:rPr>
          <w:rtl/>
        </w:rPr>
        <w:t xml:space="preserve">، </w:t>
      </w:r>
      <w:r w:rsidRPr="00DF5C21">
        <w:rPr>
          <w:rtl/>
        </w:rPr>
        <w:t>قال</w:t>
      </w:r>
      <w:r w:rsidR="00D10150">
        <w:rPr>
          <w:rtl/>
        </w:rPr>
        <w:t xml:space="preserve">: </w:t>
      </w:r>
      <w:r>
        <w:rPr>
          <w:rtl/>
        </w:rPr>
        <w:t>حدّثنا</w:t>
      </w:r>
      <w:r w:rsidRPr="00DF5C21">
        <w:rPr>
          <w:rtl/>
        </w:rPr>
        <w:t xml:space="preserve"> حب</w:t>
      </w:r>
      <w:r w:rsidR="00D578B7">
        <w:rPr>
          <w:rtl/>
        </w:rPr>
        <w:t>ّ</w:t>
      </w:r>
      <w:r w:rsidRPr="00DF5C21">
        <w:rPr>
          <w:rtl/>
        </w:rPr>
        <w:t>ان</w:t>
      </w:r>
      <w:r w:rsidR="00D10150">
        <w:rPr>
          <w:rtl/>
        </w:rPr>
        <w:t xml:space="preserve">، </w:t>
      </w:r>
      <w:r w:rsidRPr="00DF5C21">
        <w:rPr>
          <w:rtl/>
        </w:rPr>
        <w:t>عن الكلبي عن أبي صالح</w:t>
      </w:r>
      <w:r w:rsidR="00D10150">
        <w:rPr>
          <w:rtl/>
        </w:rPr>
        <w:t>،</w:t>
      </w:r>
      <w:r w:rsidR="00B7499C">
        <w:rPr>
          <w:rtl/>
        </w:rPr>
        <w:t xml:space="preserve"> عن ابن </w:t>
      </w:r>
      <w:r w:rsidR="001E071E">
        <w:rPr>
          <w:rtl/>
        </w:rPr>
        <w:t>عباس</w:t>
      </w:r>
      <w:r w:rsidR="00D10150">
        <w:rPr>
          <w:rtl/>
        </w:rPr>
        <w:t xml:space="preserve">: </w:t>
      </w:r>
      <w:r w:rsidR="00845E56">
        <w:rPr>
          <w:rStyle w:val="libAlaemChar"/>
          <w:rtl/>
        </w:rPr>
        <w:t>(</w:t>
      </w:r>
      <w:r w:rsidRPr="00CF6DDF">
        <w:rPr>
          <w:rStyle w:val="libAieChar"/>
          <w:rtl/>
        </w:rPr>
        <w:t>الَّذِينَ آمَنُوا وَعَمِلُوا الصَّالِحَاتِ طُوبَىٰ لَهُمْ وَحُسْنُ مَآبٍ</w:t>
      </w:r>
      <w:r w:rsidR="00845E56" w:rsidRPr="001001E6">
        <w:rPr>
          <w:rStyle w:val="libAlaemChar"/>
          <w:rtl/>
        </w:rPr>
        <w:t>)</w:t>
      </w:r>
      <w:r w:rsidR="00845E56">
        <w:rPr>
          <w:rtl/>
        </w:rPr>
        <w:t>.</w:t>
      </w:r>
    </w:p>
    <w:p w:rsidR="00301327" w:rsidRPr="00845E56" w:rsidRDefault="003B78C0" w:rsidP="00F40156">
      <w:pPr>
        <w:pStyle w:val="libNormal"/>
        <w:rPr>
          <w:rtl/>
        </w:rPr>
      </w:pPr>
      <w:r w:rsidRPr="003B78C0">
        <w:rPr>
          <w:rtl/>
        </w:rPr>
        <w:t>[</w:t>
      </w:r>
      <w:r w:rsidR="00301327" w:rsidRPr="00845E56">
        <w:rPr>
          <w:rStyle w:val="libBold2Char"/>
          <w:rtl/>
        </w:rPr>
        <w:t>شجرة أصلها في دار علي</w:t>
      </w:r>
      <w:r w:rsidR="00525CC5" w:rsidRPr="00845E56">
        <w:rPr>
          <w:rStyle w:val="libBold2Char"/>
          <w:rtl/>
        </w:rPr>
        <w:t>ّ</w:t>
      </w:r>
      <w:r w:rsidR="00301327" w:rsidRPr="00845E56">
        <w:rPr>
          <w:rStyle w:val="libBold2Char"/>
          <w:rtl/>
        </w:rPr>
        <w:t xml:space="preserve"> عليه السلام في الجنّة وفي دار كل</w:t>
      </w:r>
      <w:r w:rsidR="00525CC5" w:rsidRPr="00845E56">
        <w:rPr>
          <w:rStyle w:val="libBold2Char"/>
          <w:rtl/>
        </w:rPr>
        <w:t>ّ</w:t>
      </w:r>
      <w:r w:rsidR="00301327" w:rsidRPr="00845E56">
        <w:rPr>
          <w:rStyle w:val="libBold2Char"/>
          <w:rtl/>
        </w:rPr>
        <w:t xml:space="preserve"> مؤمن منها غصن يقال لها</w:t>
      </w:r>
      <w:r w:rsidR="00D10150" w:rsidRPr="00845E56">
        <w:rPr>
          <w:rStyle w:val="libBold2Char"/>
          <w:rtl/>
        </w:rPr>
        <w:t>: (</w:t>
      </w:r>
      <w:r w:rsidR="00301327" w:rsidRPr="00845E56">
        <w:rPr>
          <w:rStyle w:val="libBold2Char"/>
          <w:rtl/>
        </w:rPr>
        <w:t>شجرة طوبى</w:t>
      </w:r>
      <w:r w:rsidR="00D10150" w:rsidRPr="00845E56">
        <w:rPr>
          <w:rStyle w:val="libBold2Char"/>
          <w:rtl/>
        </w:rPr>
        <w:t>)</w:t>
      </w:r>
      <w:r w:rsidRPr="003B78C0">
        <w:rPr>
          <w:rtl/>
        </w:rPr>
        <w:t>]</w:t>
      </w:r>
      <w:r w:rsidR="00845E56">
        <w:rPr>
          <w:rStyle w:val="libAlaemChar"/>
          <w:rtl/>
        </w:rPr>
        <w:t>(</w:t>
      </w:r>
      <w:r w:rsidR="00301327" w:rsidRPr="00CF6DDF">
        <w:rPr>
          <w:rStyle w:val="libAieChar"/>
          <w:rtl/>
        </w:rPr>
        <w:t>طُوبَىٰ لَهُمْ وَحُسْنُ مَآبٍ</w:t>
      </w:r>
      <w:r w:rsidR="00845E56" w:rsidRPr="001001E6">
        <w:rPr>
          <w:rStyle w:val="libAlaemChar"/>
          <w:rtl/>
        </w:rPr>
        <w:t>)</w:t>
      </w:r>
      <w:r w:rsidR="00D10150" w:rsidRPr="00845E56">
        <w:rPr>
          <w:rtl/>
        </w:rPr>
        <w:t xml:space="preserve"> </w:t>
      </w:r>
      <w:r w:rsidR="00301327" w:rsidRPr="00845E56">
        <w:rPr>
          <w:rtl/>
        </w:rPr>
        <w:t>حسن المرجع. ورواه الحسين بن الحكم الحبري في تفسيره ص 62 في الحديث 22 بنص الحديث أعلاه.</w:t>
      </w:r>
    </w:p>
    <w:p w:rsidR="00301327" w:rsidRPr="00DF5C21" w:rsidRDefault="00301327" w:rsidP="00845E56">
      <w:pPr>
        <w:pStyle w:val="libNormal"/>
        <w:rPr>
          <w:rtl/>
        </w:rPr>
      </w:pPr>
      <w:r w:rsidRPr="00DF5C21">
        <w:rPr>
          <w:rtl/>
        </w:rPr>
        <w:t>وروى الحافظ الحاكم الحسكاني في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468</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في الحديث</w:t>
      </w:r>
      <w:r>
        <w:rPr>
          <w:rtl/>
        </w:rPr>
        <w:t xml:space="preserve"> </w:t>
      </w:r>
      <w:r w:rsidRPr="00DF5C21">
        <w:rPr>
          <w:rtl/>
        </w:rPr>
        <w:t>417</w:t>
      </w:r>
      <w:r>
        <w:rPr>
          <w:rtl/>
        </w:rPr>
        <w:t xml:space="preserve"> </w:t>
      </w:r>
      <w:r w:rsidRPr="00DF5C21">
        <w:rPr>
          <w:rtl/>
        </w:rPr>
        <w:t>قال</w:t>
      </w:r>
      <w:r w:rsidR="00D10150">
        <w:rPr>
          <w:rtl/>
        </w:rPr>
        <w:t xml:space="preserve">: </w:t>
      </w:r>
    </w:p>
    <w:p w:rsidR="00301327" w:rsidRPr="00DF5C21" w:rsidRDefault="00301327" w:rsidP="00F40156">
      <w:pPr>
        <w:pStyle w:val="libNormal"/>
        <w:rPr>
          <w:rtl/>
        </w:rPr>
      </w:pPr>
      <w:r>
        <w:rPr>
          <w:rtl/>
        </w:rPr>
        <w:t>حدّثني</w:t>
      </w:r>
      <w:r w:rsidRPr="00DF5C21">
        <w:rPr>
          <w:rtl/>
        </w:rPr>
        <w:t xml:space="preserve"> الحاكم الوالد أبو</w:t>
      </w:r>
      <w:r>
        <w:rPr>
          <w:rtl/>
        </w:rPr>
        <w:t xml:space="preserve"> محمّد </w:t>
      </w:r>
      <w:r w:rsidRPr="00DF5C21">
        <w:rPr>
          <w:rtl/>
        </w:rPr>
        <w:t>رحمه الله قال</w:t>
      </w:r>
      <w:r w:rsidR="00D10150">
        <w:rPr>
          <w:rtl/>
        </w:rPr>
        <w:t xml:space="preserve">: </w:t>
      </w:r>
      <w:r>
        <w:rPr>
          <w:rtl/>
        </w:rPr>
        <w:t xml:space="preserve">أخبرنا </w:t>
      </w:r>
      <w:r w:rsidRPr="00DF5C21">
        <w:rPr>
          <w:rtl/>
        </w:rPr>
        <w:t xml:space="preserve">عمر بن </w:t>
      </w:r>
      <w:r w:rsidR="00150388">
        <w:rPr>
          <w:rtl/>
        </w:rPr>
        <w:t>أحمد</w:t>
      </w:r>
      <w:r w:rsidRPr="00DF5C21">
        <w:rPr>
          <w:rtl/>
        </w:rPr>
        <w:t xml:space="preserve"> بن عثمان الواعظ </w:t>
      </w:r>
      <w:r>
        <w:rPr>
          <w:rtl/>
        </w:rPr>
        <w:t>-</w:t>
      </w:r>
      <w:r w:rsidRPr="00DF5C21">
        <w:rPr>
          <w:rtl/>
        </w:rPr>
        <w:t>ببغداد-</w:t>
      </w:r>
      <w:r w:rsidR="00D10150">
        <w:rPr>
          <w:rtl/>
        </w:rPr>
        <w:t xml:space="preserve">، </w:t>
      </w:r>
      <w:r w:rsidRPr="00DF5C21">
        <w:rPr>
          <w:rtl/>
        </w:rPr>
        <w:t>قال</w:t>
      </w:r>
      <w:r w:rsidR="00D10150">
        <w:rPr>
          <w:rtl/>
        </w:rPr>
        <w:t xml:space="preserve">: </w:t>
      </w:r>
      <w:r>
        <w:rPr>
          <w:rtl/>
        </w:rPr>
        <w:t>حدّثنا</w:t>
      </w:r>
      <w:r w:rsidRPr="00DF5C21">
        <w:rPr>
          <w:rtl/>
        </w:rPr>
        <w:t xml:space="preserve"> </w:t>
      </w:r>
      <w:r w:rsidR="00150388">
        <w:rPr>
          <w:rtl/>
        </w:rPr>
        <w:t>أحمد</w:t>
      </w:r>
      <w:r w:rsidRPr="00DF5C21">
        <w:rPr>
          <w:rtl/>
        </w:rPr>
        <w:t xml:space="preserve"> بن</w:t>
      </w:r>
      <w:r>
        <w:rPr>
          <w:rtl/>
        </w:rPr>
        <w:t xml:space="preserve"> محمّد </w:t>
      </w:r>
      <w:r w:rsidRPr="00DF5C21">
        <w:rPr>
          <w:rtl/>
        </w:rPr>
        <w:t>بن سعيد الهمداني قال</w:t>
      </w:r>
      <w:r w:rsidR="00D10150">
        <w:rPr>
          <w:rtl/>
        </w:rPr>
        <w:t xml:space="preserve">: </w:t>
      </w:r>
      <w:r>
        <w:rPr>
          <w:rtl/>
        </w:rPr>
        <w:t>حدّثنا</w:t>
      </w:r>
      <w:r w:rsidRPr="00DF5C21">
        <w:rPr>
          <w:rtl/>
        </w:rPr>
        <w:t xml:space="preserve"> </w:t>
      </w:r>
      <w:r w:rsidR="00150388">
        <w:rPr>
          <w:rtl/>
        </w:rPr>
        <w:t>أحمد</w:t>
      </w:r>
      <w:r w:rsidRPr="00DF5C21">
        <w:rPr>
          <w:rtl/>
        </w:rPr>
        <w:t xml:space="preserve"> بن الحسن الخزّا</w:t>
      </w:r>
      <w:r w:rsidR="00F40156">
        <w:rPr>
          <w:rtl/>
        </w:rPr>
        <w:t>ز</w:t>
      </w:r>
      <w:r w:rsidR="00D10150">
        <w:rPr>
          <w:rtl/>
        </w:rPr>
        <w:t xml:space="preserve">، </w:t>
      </w:r>
      <w:r w:rsidRPr="00DF5C21">
        <w:rPr>
          <w:rtl/>
        </w:rPr>
        <w:t>قال</w:t>
      </w:r>
      <w:r w:rsidR="00D10150">
        <w:rPr>
          <w:rtl/>
        </w:rPr>
        <w:t xml:space="preserve">: </w:t>
      </w:r>
      <w:r w:rsidRPr="00DF5C21">
        <w:rPr>
          <w:rtl/>
        </w:rPr>
        <w:t>أخبرنا أبي قال</w:t>
      </w:r>
      <w:r w:rsidR="00D10150">
        <w:rPr>
          <w:rtl/>
        </w:rPr>
        <w:t xml:space="preserve">: </w:t>
      </w:r>
      <w:r>
        <w:rPr>
          <w:rtl/>
        </w:rPr>
        <w:t>حدّثنا</w:t>
      </w:r>
      <w:r w:rsidRPr="00DF5C21">
        <w:rPr>
          <w:rtl/>
        </w:rPr>
        <w:t xml:space="preserve"> حصين بن مخارق</w:t>
      </w:r>
      <w:r w:rsidR="00D10150">
        <w:rPr>
          <w:rtl/>
        </w:rPr>
        <w:t xml:space="preserve">، </w:t>
      </w:r>
      <w:r w:rsidRPr="00DF5C21">
        <w:rPr>
          <w:rtl/>
        </w:rPr>
        <w:t>عن موسى بن جعفر</w:t>
      </w:r>
      <w:r w:rsidR="00D10150">
        <w:rPr>
          <w:rtl/>
        </w:rPr>
        <w:t xml:space="preserve">، </w:t>
      </w:r>
      <w:r w:rsidRPr="00DF5C21">
        <w:rPr>
          <w:rtl/>
        </w:rPr>
        <w:t>عن</w:t>
      </w:r>
      <w:r w:rsidR="004E3230">
        <w:rPr>
          <w:rtl/>
        </w:rPr>
        <w:t xml:space="preserve"> أبيه</w:t>
      </w:r>
      <w:r w:rsidR="00F40156">
        <w:rPr>
          <w:rtl/>
        </w:rPr>
        <w:t>،</w:t>
      </w:r>
      <w:r w:rsidR="004E3230">
        <w:rPr>
          <w:rtl/>
        </w:rPr>
        <w:t xml:space="preserve"> </w:t>
      </w:r>
      <w:r w:rsidRPr="00DF5C21">
        <w:rPr>
          <w:rtl/>
        </w:rPr>
        <w:t>عن آبائه قال</w:t>
      </w:r>
      <w:r w:rsidR="00D10150">
        <w:rPr>
          <w:rtl/>
        </w:rPr>
        <w:t xml:space="preserve">: </w:t>
      </w:r>
    </w:p>
    <w:p w:rsidR="008C1D9F" w:rsidRDefault="008C1D9F" w:rsidP="008C1D9F">
      <w:pPr>
        <w:pStyle w:val="libNormal"/>
        <w:rPr>
          <w:rtl/>
        </w:rPr>
      </w:pPr>
      <w:r>
        <w:rPr>
          <w:rtl/>
        </w:rPr>
        <w:br w:type="page"/>
      </w:r>
    </w:p>
    <w:p w:rsidR="00301327" w:rsidRPr="00DF5C21" w:rsidRDefault="00301327" w:rsidP="00BD3531">
      <w:pPr>
        <w:pStyle w:val="libNormal"/>
        <w:rPr>
          <w:rtl/>
        </w:rPr>
      </w:pPr>
      <w:r w:rsidRPr="00DF5C21">
        <w:rPr>
          <w:rtl/>
        </w:rPr>
        <w:lastRenderedPageBreak/>
        <w:t xml:space="preserve">سئل رسول الله </w:t>
      </w:r>
      <w:r w:rsidR="00BD3531">
        <w:rPr>
          <w:rtl/>
        </w:rPr>
        <w:t>(</w:t>
      </w:r>
      <w:r w:rsidR="003F0683">
        <w:rPr>
          <w:rtl/>
        </w:rPr>
        <w:t>صلّى الله عليه</w:t>
      </w:r>
      <w:r w:rsidRPr="00DF5C21">
        <w:rPr>
          <w:rtl/>
        </w:rPr>
        <w:t xml:space="preserve"> واله</w:t>
      </w:r>
      <w:r w:rsidR="00BD3531">
        <w:rPr>
          <w:rtl/>
        </w:rPr>
        <w:t>)</w:t>
      </w:r>
      <w:r w:rsidRPr="00DF5C21">
        <w:rPr>
          <w:rtl/>
        </w:rPr>
        <w:t xml:space="preserve"> عن طوبى</w:t>
      </w:r>
      <w:r w:rsidR="00D10150">
        <w:rPr>
          <w:rtl/>
        </w:rPr>
        <w:t xml:space="preserve">، </w:t>
      </w:r>
      <w:r w:rsidRPr="00DF5C21">
        <w:rPr>
          <w:rtl/>
        </w:rPr>
        <w:t>قال</w:t>
      </w:r>
      <w:r w:rsidR="00D10150">
        <w:rPr>
          <w:rtl/>
        </w:rPr>
        <w:t xml:space="preserve">: </w:t>
      </w:r>
      <w:r w:rsidR="003B78C0" w:rsidRPr="003B78C0">
        <w:rPr>
          <w:rtl/>
        </w:rPr>
        <w:t>[</w:t>
      </w:r>
      <w:r w:rsidR="00F40156">
        <w:rPr>
          <w:rStyle w:val="libBold2Char"/>
          <w:rtl/>
        </w:rPr>
        <w:t xml:space="preserve">(هي) </w:t>
      </w:r>
      <w:r w:rsidRPr="00845E56">
        <w:rPr>
          <w:rStyle w:val="libBold2Char"/>
          <w:rtl/>
        </w:rPr>
        <w:t>شجرة أصلها في داري وفرعها على أهل الجنّة</w:t>
      </w:r>
      <w:r w:rsidR="00D10150" w:rsidRPr="00845E56">
        <w:rPr>
          <w:rStyle w:val="libBold2Char"/>
          <w:rtl/>
        </w:rPr>
        <w:t>،</w:t>
      </w:r>
      <w:r w:rsidR="00D10150" w:rsidRPr="00845E56">
        <w:rPr>
          <w:rtl/>
        </w:rPr>
        <w:t xml:space="preserve"> </w:t>
      </w:r>
      <w:r w:rsidRPr="00845E56">
        <w:rPr>
          <w:rtl/>
        </w:rPr>
        <w:t>ثم</w:t>
      </w:r>
      <w:r w:rsidR="00F40156">
        <w:rPr>
          <w:rtl/>
        </w:rPr>
        <w:t>ّ</w:t>
      </w:r>
      <w:r w:rsidRPr="00845E56">
        <w:rPr>
          <w:rtl/>
        </w:rPr>
        <w:t xml:space="preserve"> سئل عنها مر</w:t>
      </w:r>
      <w:r w:rsidR="00525CC5" w:rsidRPr="00845E56">
        <w:rPr>
          <w:rtl/>
        </w:rPr>
        <w:t>ّ</w:t>
      </w:r>
      <w:r w:rsidRPr="00845E56">
        <w:rPr>
          <w:rtl/>
        </w:rPr>
        <w:t>ة أخرى فقال</w:t>
      </w:r>
      <w:r w:rsidR="00D10150" w:rsidRPr="00845E56">
        <w:rPr>
          <w:rtl/>
        </w:rPr>
        <w:t xml:space="preserve">: </w:t>
      </w:r>
      <w:r w:rsidRPr="00845E56">
        <w:rPr>
          <w:rStyle w:val="libBold2Char"/>
          <w:rtl/>
        </w:rPr>
        <w:t>هي في دار علي</w:t>
      </w:r>
      <w:r w:rsidR="00525CC5" w:rsidRPr="00845E56">
        <w:rPr>
          <w:rStyle w:val="libBold2Char"/>
          <w:rtl/>
        </w:rPr>
        <w:t>ّ</w:t>
      </w:r>
      <w:r w:rsidR="00D10150" w:rsidRPr="00845E56">
        <w:rPr>
          <w:rtl/>
        </w:rPr>
        <w:t>.</w:t>
      </w:r>
      <w:r w:rsidRPr="00845E56">
        <w:rPr>
          <w:rtl/>
        </w:rPr>
        <w:t xml:space="preserve"> فقيل له في ذلك</w:t>
      </w:r>
      <w:r w:rsidR="00D10150" w:rsidRPr="00845E56">
        <w:rPr>
          <w:rtl/>
        </w:rPr>
        <w:t>؟</w:t>
      </w:r>
      <w:r w:rsidRPr="00845E56">
        <w:rPr>
          <w:rtl/>
        </w:rPr>
        <w:t xml:space="preserve"> فقال</w:t>
      </w:r>
      <w:r w:rsidR="00D10150" w:rsidRPr="00845E56">
        <w:rPr>
          <w:rtl/>
        </w:rPr>
        <w:t xml:space="preserve">: </w:t>
      </w:r>
      <w:r w:rsidR="00525CC5" w:rsidRPr="00845E56">
        <w:rPr>
          <w:rStyle w:val="libBold2Char"/>
          <w:rtl/>
        </w:rPr>
        <w:t>إ</w:t>
      </w:r>
      <w:r w:rsidRPr="00845E56">
        <w:rPr>
          <w:rStyle w:val="libBold2Char"/>
          <w:rtl/>
        </w:rPr>
        <w:t>ن</w:t>
      </w:r>
      <w:r w:rsidR="00525CC5" w:rsidRPr="00845E56">
        <w:rPr>
          <w:rStyle w:val="libBold2Char"/>
          <w:rtl/>
        </w:rPr>
        <w:t>ّ</w:t>
      </w:r>
      <w:r w:rsidRPr="00845E56">
        <w:rPr>
          <w:rStyle w:val="libBold2Char"/>
          <w:rtl/>
        </w:rPr>
        <w:t xml:space="preserve"> داري ودار علي</w:t>
      </w:r>
      <w:r w:rsidR="00525CC5" w:rsidRPr="00845E56">
        <w:rPr>
          <w:rStyle w:val="libBold2Char"/>
          <w:rtl/>
        </w:rPr>
        <w:t>ّ</w:t>
      </w:r>
      <w:r w:rsidRPr="00845E56">
        <w:rPr>
          <w:rStyle w:val="libBold2Char"/>
          <w:rtl/>
        </w:rPr>
        <w:t xml:space="preserve"> في الجنّة بمكان واحد</w:t>
      </w:r>
      <w:r w:rsidR="003B78C0" w:rsidRPr="003B78C0">
        <w:rPr>
          <w:rtl/>
        </w:rPr>
        <w:t>]</w:t>
      </w:r>
      <w:r w:rsidRPr="00DF5C21">
        <w:rPr>
          <w:rtl/>
        </w:rPr>
        <w:t xml:space="preserve"> و </w:t>
      </w:r>
      <w:r w:rsidR="00BD3531">
        <w:rPr>
          <w:rtl/>
        </w:rPr>
        <w:t>(</w:t>
      </w:r>
      <w:r w:rsidRPr="00DF5C21">
        <w:rPr>
          <w:rtl/>
        </w:rPr>
        <w:t>مثله ورد أيضا</w:t>
      </w:r>
      <w:r w:rsidR="00BD3531">
        <w:rPr>
          <w:rtl/>
        </w:rPr>
        <w:t>)</w:t>
      </w:r>
      <w:r w:rsidRPr="00DF5C21">
        <w:rPr>
          <w:rtl/>
        </w:rPr>
        <w:t xml:space="preserve"> في </w:t>
      </w:r>
      <w:r w:rsidR="00BD3531">
        <w:rPr>
          <w:rtl/>
        </w:rPr>
        <w:t>(</w:t>
      </w:r>
      <w:r w:rsidRPr="00DF5C21">
        <w:rPr>
          <w:rtl/>
        </w:rPr>
        <w:t>التفسير</w:t>
      </w:r>
      <w:r w:rsidR="00BD3531">
        <w:rPr>
          <w:rtl/>
        </w:rPr>
        <w:t>)</w:t>
      </w:r>
      <w:r w:rsidRPr="00DF5C21">
        <w:rPr>
          <w:rtl/>
        </w:rPr>
        <w:t xml:space="preserve"> العتيق.</w:t>
      </w:r>
    </w:p>
    <w:p w:rsidR="00301327" w:rsidRPr="00DF5C21" w:rsidRDefault="00301327" w:rsidP="00845E56">
      <w:pPr>
        <w:pStyle w:val="libNormal"/>
        <w:rPr>
          <w:rtl/>
        </w:rPr>
      </w:pPr>
      <w:r w:rsidRPr="00DF5C21">
        <w:rPr>
          <w:rtl/>
        </w:rPr>
        <w:t>وأورد الحاكم الحسكاني في شواهد التنـزيل في الحديث</w:t>
      </w:r>
      <w:r>
        <w:rPr>
          <w:rtl/>
        </w:rPr>
        <w:t xml:space="preserve"> </w:t>
      </w:r>
      <w:r w:rsidRPr="00DF5C21">
        <w:rPr>
          <w:rtl/>
        </w:rPr>
        <w:t>418</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حدّثنا</w:t>
      </w:r>
      <w:r w:rsidRPr="00DF5C21">
        <w:rPr>
          <w:rtl/>
        </w:rPr>
        <w:t xml:space="preserve"> أبو سعد المعاذي قال</w:t>
      </w:r>
      <w:r w:rsidR="00D10150">
        <w:rPr>
          <w:rtl/>
        </w:rPr>
        <w:t xml:space="preserve">: </w:t>
      </w:r>
      <w:r>
        <w:rPr>
          <w:rtl/>
        </w:rPr>
        <w:t xml:space="preserve">أخبرنا </w:t>
      </w:r>
      <w:r w:rsidRPr="00DF5C21">
        <w:rPr>
          <w:rtl/>
        </w:rPr>
        <w:t>أبو الحسين الكهيلي قال</w:t>
      </w:r>
      <w:r w:rsidR="00D10150">
        <w:rPr>
          <w:rtl/>
        </w:rPr>
        <w:t xml:space="preserve">: </w:t>
      </w:r>
      <w:r>
        <w:rPr>
          <w:rtl/>
        </w:rPr>
        <w:t xml:space="preserve">أخبرنا </w:t>
      </w:r>
      <w:r w:rsidRPr="00DF5C21">
        <w:rPr>
          <w:rtl/>
        </w:rPr>
        <w:t>أبو جعفر الحضرمي قال</w:t>
      </w:r>
      <w:r w:rsidR="00D10150">
        <w:rPr>
          <w:rtl/>
        </w:rPr>
        <w:t xml:space="preserve">: </w:t>
      </w:r>
      <w:r>
        <w:rPr>
          <w:rtl/>
        </w:rPr>
        <w:t>حدّثنا</w:t>
      </w:r>
      <w:r w:rsidRPr="00DF5C21">
        <w:rPr>
          <w:rtl/>
        </w:rPr>
        <w:t xml:space="preserve"> جندل بن والق</w:t>
      </w:r>
      <w:r w:rsidR="00D07FFC">
        <w:rPr>
          <w:rtl/>
        </w:rPr>
        <w:t xml:space="preserve"> (قال:</w:t>
      </w:r>
      <w:r w:rsidR="00AE2736">
        <w:rPr>
          <w:rtl/>
        </w:rPr>
        <w:t>)</w:t>
      </w:r>
      <w:r w:rsidR="00D07FFC">
        <w:rPr>
          <w:rtl/>
        </w:rPr>
        <w:t xml:space="preserve"> </w:t>
      </w:r>
      <w:r>
        <w:rPr>
          <w:rtl/>
        </w:rPr>
        <w:t xml:space="preserve">أخبرنا </w:t>
      </w:r>
      <w:r w:rsidRPr="00DF5C21">
        <w:rPr>
          <w:rtl/>
        </w:rPr>
        <w:t>إسماعيل بن أمي</w:t>
      </w:r>
      <w:r w:rsidR="00525CC5">
        <w:rPr>
          <w:rtl/>
        </w:rPr>
        <w:t>ّ</w:t>
      </w:r>
      <w:r w:rsidRPr="00DF5C21">
        <w:rPr>
          <w:rtl/>
        </w:rPr>
        <w:t>ة القرشي عن داوود بن عبد الجب</w:t>
      </w:r>
      <w:r w:rsidR="00525CC5">
        <w:rPr>
          <w:rtl/>
        </w:rPr>
        <w:t>ّ</w:t>
      </w:r>
      <w:r w:rsidRPr="00DF5C21">
        <w:rPr>
          <w:rtl/>
        </w:rPr>
        <w:t>ار</w:t>
      </w:r>
      <w:r w:rsidR="00D10150">
        <w:rPr>
          <w:rtl/>
        </w:rPr>
        <w:t xml:space="preserve">، </w:t>
      </w:r>
      <w:r w:rsidRPr="00DF5C21">
        <w:rPr>
          <w:rtl/>
        </w:rPr>
        <w:t>أظن</w:t>
      </w:r>
      <w:r w:rsidR="00525CC5">
        <w:rPr>
          <w:rtl/>
        </w:rPr>
        <w:t>ّ</w:t>
      </w:r>
      <w:r w:rsidRPr="00DF5C21">
        <w:rPr>
          <w:rtl/>
        </w:rPr>
        <w:t>ه عن جابر</w:t>
      </w:r>
      <w:r w:rsidR="00D10150">
        <w:rPr>
          <w:rtl/>
        </w:rPr>
        <w:t xml:space="preserve">: </w:t>
      </w:r>
    </w:p>
    <w:p w:rsidR="00301327" w:rsidRPr="0010659A" w:rsidRDefault="00301327" w:rsidP="00BD3531">
      <w:pPr>
        <w:pStyle w:val="libNormal"/>
        <w:rPr>
          <w:rtl/>
        </w:rPr>
      </w:pPr>
      <w:r w:rsidRPr="00DF5C21">
        <w:rPr>
          <w:rtl/>
        </w:rPr>
        <w:t>عن أبي جعفر قال</w:t>
      </w:r>
      <w:r w:rsidR="00D10150">
        <w:rPr>
          <w:rtl/>
        </w:rPr>
        <w:t xml:space="preserve">: </w:t>
      </w:r>
      <w:r w:rsidRPr="00DF5C21">
        <w:rPr>
          <w:rtl/>
        </w:rPr>
        <w:t xml:space="preserve">سئل رسول الله </w:t>
      </w:r>
      <w:r>
        <w:rPr>
          <w:rtl/>
        </w:rPr>
        <w:t>صلّى الله عليه وآله</w:t>
      </w:r>
      <w:r w:rsidR="003F0683">
        <w:rPr>
          <w:rtl/>
        </w:rPr>
        <w:t xml:space="preserve"> وسلّم </w:t>
      </w:r>
      <w:r w:rsidRPr="00DF5C21">
        <w:rPr>
          <w:rtl/>
        </w:rPr>
        <w:t>عن</w:t>
      </w:r>
      <w:r w:rsidR="00D10150">
        <w:rPr>
          <w:rtl/>
        </w:rPr>
        <w:t xml:space="preserve"> </w:t>
      </w:r>
      <w:r w:rsidR="00845E56">
        <w:rPr>
          <w:rStyle w:val="libAlaemChar"/>
          <w:rtl/>
        </w:rPr>
        <w:t>(</w:t>
      </w:r>
      <w:r w:rsidRPr="00CF6DDF">
        <w:rPr>
          <w:rStyle w:val="libAieChar"/>
          <w:rtl/>
        </w:rPr>
        <w:t>طُوبَىٰ لَهُمْ وَحُسْنُ مَآبٍ</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00F40156">
        <w:rPr>
          <w:rStyle w:val="libBold2Char"/>
          <w:rtl/>
        </w:rPr>
        <w:t xml:space="preserve"> (هي) </w:t>
      </w:r>
      <w:r w:rsidRPr="00845E56">
        <w:rPr>
          <w:rStyle w:val="libBold2Char"/>
          <w:rtl/>
        </w:rPr>
        <w:t>شجرة في الجنّة أصلها في داري وفرعها على أهل الجنّة.</w:t>
      </w:r>
      <w:r w:rsidR="00BD3531" w:rsidRPr="00DF5C21">
        <w:rPr>
          <w:rtl/>
        </w:rPr>
        <w:t xml:space="preserve"> </w:t>
      </w:r>
      <w:r w:rsidRPr="00247E9B">
        <w:rPr>
          <w:rStyle w:val="libBold2Char"/>
          <w:rtl/>
        </w:rPr>
        <w:t>ثم</w:t>
      </w:r>
      <w:r w:rsidR="00F40156" w:rsidRPr="00247E9B">
        <w:rPr>
          <w:rStyle w:val="libBold2Char"/>
          <w:rtl/>
        </w:rPr>
        <w:t>َّ</w:t>
      </w:r>
      <w:r w:rsidRPr="00247E9B">
        <w:rPr>
          <w:rStyle w:val="libBold2Char"/>
          <w:rtl/>
        </w:rPr>
        <w:t xml:space="preserve"> سئل عنها مر</w:t>
      </w:r>
      <w:r w:rsidR="00525CC5" w:rsidRPr="00247E9B">
        <w:rPr>
          <w:rStyle w:val="libBold2Char"/>
          <w:rtl/>
        </w:rPr>
        <w:t>ّ</w:t>
      </w:r>
      <w:r w:rsidRPr="00247E9B">
        <w:rPr>
          <w:rStyle w:val="libBold2Char"/>
          <w:rtl/>
        </w:rPr>
        <w:t>ةً أخرى قال</w:t>
      </w:r>
      <w:r w:rsidR="00D10150" w:rsidRPr="00247E9B">
        <w:rPr>
          <w:rStyle w:val="libBold2Char"/>
          <w:rtl/>
        </w:rPr>
        <w:t>:</w:t>
      </w:r>
      <w:r w:rsidR="00D10150">
        <w:rPr>
          <w:rtl/>
        </w:rPr>
        <w:t xml:space="preserve"> </w:t>
      </w:r>
      <w:r w:rsidR="00F40156">
        <w:rPr>
          <w:rStyle w:val="libBold2Char"/>
          <w:rtl/>
        </w:rPr>
        <w:t xml:space="preserve">(هي) </w:t>
      </w:r>
      <w:r w:rsidRPr="00845E56">
        <w:rPr>
          <w:rStyle w:val="libBold2Char"/>
          <w:rtl/>
        </w:rPr>
        <w:t>شجرة في الجنّة أصلها في دار علي</w:t>
      </w:r>
      <w:r w:rsidR="00525CC5" w:rsidRPr="00845E56">
        <w:rPr>
          <w:rStyle w:val="libBold2Char"/>
          <w:rtl/>
        </w:rPr>
        <w:t>ّ</w:t>
      </w:r>
      <w:r w:rsidRPr="00845E56">
        <w:rPr>
          <w:rStyle w:val="libBold2Char"/>
          <w:rtl/>
        </w:rPr>
        <w:t xml:space="preserve"> وفرعها على أهل الجنّة.</w:t>
      </w:r>
      <w:r w:rsidR="00BD3531" w:rsidRPr="00845E56">
        <w:rPr>
          <w:rtl/>
        </w:rPr>
        <w:t xml:space="preserve"> </w:t>
      </w:r>
      <w:r w:rsidRPr="00845E56">
        <w:rPr>
          <w:rtl/>
        </w:rPr>
        <w:t>فقيل له سألناك عنها يا رسول الله فقلت</w:t>
      </w:r>
      <w:r w:rsidR="00D10150" w:rsidRPr="00845E56">
        <w:rPr>
          <w:rtl/>
        </w:rPr>
        <w:t xml:space="preserve">: </w:t>
      </w:r>
      <w:r w:rsidRPr="00247E9B">
        <w:rPr>
          <w:rStyle w:val="libBold2Char"/>
          <w:rtl/>
        </w:rPr>
        <w:t>أصلها في داري</w:t>
      </w:r>
      <w:r w:rsidR="00D10150" w:rsidRPr="00845E56">
        <w:rPr>
          <w:rtl/>
        </w:rPr>
        <w:t xml:space="preserve">، </w:t>
      </w:r>
      <w:r w:rsidRPr="00845E56">
        <w:rPr>
          <w:rtl/>
        </w:rPr>
        <w:t>ثم</w:t>
      </w:r>
      <w:r w:rsidR="00F40156">
        <w:rPr>
          <w:rtl/>
        </w:rPr>
        <w:t>َّ</w:t>
      </w:r>
      <w:r w:rsidRPr="00845E56">
        <w:rPr>
          <w:rtl/>
        </w:rPr>
        <w:t xml:space="preserve"> سألناك عنها مر</w:t>
      </w:r>
      <w:r w:rsidR="00525CC5" w:rsidRPr="00845E56">
        <w:rPr>
          <w:rtl/>
        </w:rPr>
        <w:t>ّ</w:t>
      </w:r>
      <w:r w:rsidRPr="00845E56">
        <w:rPr>
          <w:rtl/>
        </w:rPr>
        <w:t>ة أخرى فقلت</w:t>
      </w:r>
      <w:r w:rsidR="00D10150" w:rsidRPr="00845E56">
        <w:rPr>
          <w:rtl/>
        </w:rPr>
        <w:t xml:space="preserve">: </w:t>
      </w:r>
      <w:r w:rsidRPr="00247E9B">
        <w:rPr>
          <w:rStyle w:val="libBold2Char"/>
          <w:rtl/>
        </w:rPr>
        <w:t>شجرة في الجنّة أصلها في دار علي</w:t>
      </w:r>
      <w:r w:rsidR="00525CC5" w:rsidRPr="00247E9B">
        <w:rPr>
          <w:rStyle w:val="libBold2Char"/>
          <w:rtl/>
        </w:rPr>
        <w:t>ّ</w:t>
      </w:r>
      <w:r w:rsidRPr="00247E9B">
        <w:rPr>
          <w:rStyle w:val="libBold2Char"/>
          <w:rtl/>
        </w:rPr>
        <w:t xml:space="preserve"> وفرعها على أهل الجنّة. فقال</w:t>
      </w:r>
      <w:r w:rsidR="00D10150" w:rsidRPr="001E2E19">
        <w:rPr>
          <w:rStyle w:val="libBold2Char"/>
          <w:rtl/>
        </w:rPr>
        <w:t xml:space="preserve">: </w:t>
      </w:r>
      <w:r w:rsidR="00525CC5" w:rsidRPr="00BD3531">
        <w:rPr>
          <w:rStyle w:val="libBold2Char"/>
          <w:rtl/>
        </w:rPr>
        <w:t>إ</w:t>
      </w:r>
      <w:r w:rsidRPr="00BD3531">
        <w:rPr>
          <w:rStyle w:val="libBold2Char"/>
          <w:rtl/>
        </w:rPr>
        <w:t>ن</w:t>
      </w:r>
      <w:r w:rsidR="00525CC5" w:rsidRPr="00BD3531">
        <w:rPr>
          <w:rStyle w:val="libBold2Char"/>
          <w:rtl/>
        </w:rPr>
        <w:t>َّ</w:t>
      </w:r>
      <w:r w:rsidRPr="00BD3531">
        <w:rPr>
          <w:rStyle w:val="libBold2Char"/>
          <w:rtl/>
        </w:rPr>
        <w:t xml:space="preserve"> داري ودار علي</w:t>
      </w:r>
      <w:r w:rsidR="00525CC5" w:rsidRPr="00BD3531">
        <w:rPr>
          <w:rStyle w:val="libBold2Char"/>
          <w:rtl/>
        </w:rPr>
        <w:t>ّ</w:t>
      </w:r>
      <w:r w:rsidRPr="00BD3531">
        <w:rPr>
          <w:rStyle w:val="libBold2Char"/>
          <w:rtl/>
        </w:rPr>
        <w:t xml:space="preserve"> واحدة</w:t>
      </w:r>
      <w:r w:rsidR="003B78C0" w:rsidRPr="0010659A">
        <w:rPr>
          <w:rtl/>
        </w:rPr>
        <w:t>]</w:t>
      </w:r>
      <w:r w:rsidRPr="0010659A">
        <w:rPr>
          <w:rtl/>
        </w:rPr>
        <w:t>.</w:t>
      </w:r>
    </w:p>
    <w:p w:rsidR="00301327" w:rsidRPr="00DF5C21" w:rsidRDefault="00301327" w:rsidP="00845E56">
      <w:pPr>
        <w:pStyle w:val="libNormal"/>
        <w:rPr>
          <w:rtl/>
        </w:rPr>
      </w:pPr>
      <w:r w:rsidRPr="00DF5C21">
        <w:rPr>
          <w:rtl/>
        </w:rPr>
        <w:t>وأورد الحافظ الحسكاني في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470</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في الحديث</w:t>
      </w:r>
      <w:r>
        <w:rPr>
          <w:rtl/>
        </w:rPr>
        <w:t xml:space="preserve"> </w:t>
      </w:r>
      <w:r w:rsidRPr="00DF5C21">
        <w:rPr>
          <w:rtl/>
        </w:rPr>
        <w:t>421</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أخبرنا</w:t>
      </w:r>
      <w:r w:rsidRPr="00DF5C21">
        <w:rPr>
          <w:rtl/>
        </w:rPr>
        <w:t xml:space="preserve"> عقيل</w:t>
      </w:r>
      <w:r w:rsidR="00D10150">
        <w:rPr>
          <w:rtl/>
        </w:rPr>
        <w:t xml:space="preserve">: </w:t>
      </w:r>
      <w:r>
        <w:rPr>
          <w:rtl/>
        </w:rPr>
        <w:t>أخبرنا</w:t>
      </w:r>
      <w:r w:rsidR="00E96C6A">
        <w:rPr>
          <w:rtl/>
        </w:rPr>
        <w:t xml:space="preserve"> عليّ بن </w:t>
      </w:r>
      <w:r w:rsidRPr="00DF5C21">
        <w:rPr>
          <w:rtl/>
        </w:rPr>
        <w:t>الحسين قال</w:t>
      </w:r>
      <w:r w:rsidR="00D10150">
        <w:rPr>
          <w:rtl/>
        </w:rPr>
        <w:t xml:space="preserve">: </w:t>
      </w:r>
      <w:r>
        <w:rPr>
          <w:rtl/>
        </w:rPr>
        <w:t xml:space="preserve">حدّثنا محمّد </w:t>
      </w:r>
      <w:r w:rsidRPr="00DF5C21">
        <w:rPr>
          <w:rtl/>
        </w:rPr>
        <w:t>بن عبيد الله قال</w:t>
      </w:r>
      <w:r w:rsidR="00D10150">
        <w:rPr>
          <w:rtl/>
        </w:rPr>
        <w:t xml:space="preserve">: </w:t>
      </w:r>
      <w:r>
        <w:rPr>
          <w:rtl/>
        </w:rPr>
        <w:t xml:space="preserve">حدّثنا محمّد </w:t>
      </w:r>
      <w:r w:rsidRPr="00DF5C21">
        <w:rPr>
          <w:rtl/>
        </w:rPr>
        <w:t>بن خر</w:t>
      </w:r>
      <w:r w:rsidR="00F40156">
        <w:rPr>
          <w:rtl/>
        </w:rPr>
        <w:t>ّ</w:t>
      </w:r>
      <w:r w:rsidRPr="00DF5C21">
        <w:rPr>
          <w:rtl/>
        </w:rPr>
        <w:t xml:space="preserve">زاد </w:t>
      </w:r>
      <w:r>
        <w:rPr>
          <w:rtl/>
        </w:rPr>
        <w:t>-</w:t>
      </w:r>
      <w:r w:rsidRPr="00DF5C21">
        <w:rPr>
          <w:rtl/>
        </w:rPr>
        <w:t>بالأهواز</w:t>
      </w:r>
      <w:r>
        <w:rPr>
          <w:rtl/>
        </w:rPr>
        <w:t>-</w:t>
      </w:r>
      <w:r w:rsidRPr="00DF5C21">
        <w:rPr>
          <w:rtl/>
        </w:rPr>
        <w:t xml:space="preserve">قال </w:t>
      </w:r>
      <w:r>
        <w:rPr>
          <w:rtl/>
        </w:rPr>
        <w:t>حدّثنا</w:t>
      </w:r>
      <w:r w:rsidRPr="00DF5C21">
        <w:rPr>
          <w:rtl/>
        </w:rPr>
        <w:t xml:space="preserve"> بشر بن سليمان بن مطر</w:t>
      </w:r>
      <w:r w:rsidR="00D10150">
        <w:rPr>
          <w:rtl/>
        </w:rPr>
        <w:t xml:space="preserve">، </w:t>
      </w:r>
      <w:r w:rsidRPr="00DF5C21">
        <w:rPr>
          <w:rtl/>
        </w:rPr>
        <w:t>قال</w:t>
      </w:r>
      <w:r w:rsidR="00D10150">
        <w:rPr>
          <w:rtl/>
        </w:rPr>
        <w:t xml:space="preserve">: </w:t>
      </w:r>
      <w:r>
        <w:rPr>
          <w:rtl/>
        </w:rPr>
        <w:t>حدّثنا</w:t>
      </w:r>
      <w:r w:rsidRPr="00DF5C21">
        <w:rPr>
          <w:rtl/>
        </w:rPr>
        <w:t xml:space="preserve"> سفيان بن عيين</w:t>
      </w:r>
      <w:r w:rsidR="002A5F98">
        <w:rPr>
          <w:rtl/>
        </w:rPr>
        <w:t>ة</w:t>
      </w:r>
      <w:r w:rsidR="00D10150">
        <w:rPr>
          <w:rtl/>
        </w:rPr>
        <w:t>،</w:t>
      </w:r>
      <w:r w:rsidR="00B7499C">
        <w:rPr>
          <w:rtl/>
        </w:rPr>
        <w:t xml:space="preserve"> عن ابن </w:t>
      </w:r>
      <w:r w:rsidRPr="00DF5C21">
        <w:rPr>
          <w:rtl/>
        </w:rPr>
        <w:t>شهاب عن الاعرج</w:t>
      </w:r>
      <w:r w:rsidR="00D10150">
        <w:rPr>
          <w:rtl/>
        </w:rPr>
        <w:t xml:space="preserve">، </w:t>
      </w:r>
      <w:r w:rsidRPr="00DF5C21">
        <w:rPr>
          <w:rtl/>
        </w:rPr>
        <w:t>عن أبي هريرة قال</w:t>
      </w:r>
      <w:r w:rsidR="00D10150">
        <w:rPr>
          <w:rtl/>
        </w:rPr>
        <w:t xml:space="preserve">: </w:t>
      </w:r>
    </w:p>
    <w:p w:rsidR="00301327" w:rsidRPr="00DF42B0" w:rsidRDefault="00301327" w:rsidP="00BD3531">
      <w:pPr>
        <w:pStyle w:val="libNormal"/>
        <w:rPr>
          <w:rtl/>
        </w:rPr>
      </w:pPr>
      <w:r w:rsidRPr="00DF5C21">
        <w:rPr>
          <w:rtl/>
        </w:rPr>
        <w:t xml:space="preserve">قال رسول الله </w:t>
      </w:r>
      <w:r>
        <w:rPr>
          <w:rtl/>
        </w:rPr>
        <w:t>صلّى الله عليه وآله</w:t>
      </w:r>
      <w:r w:rsidR="003F0683">
        <w:rPr>
          <w:rtl/>
        </w:rPr>
        <w:t xml:space="preserve"> وسلّم </w:t>
      </w:r>
      <w:r w:rsidRPr="00DF5C21">
        <w:rPr>
          <w:rtl/>
        </w:rPr>
        <w:t>يوماً لعمر بن الخطاب</w:t>
      </w:r>
      <w:r w:rsidR="00D10150">
        <w:rPr>
          <w:rtl/>
        </w:rPr>
        <w:t xml:space="preserve">: </w:t>
      </w:r>
      <w:r w:rsidR="003B78C0" w:rsidRPr="003B78C0">
        <w:rPr>
          <w:rtl/>
        </w:rPr>
        <w:t>[</w:t>
      </w:r>
      <w:r w:rsidR="002A5F98" w:rsidRPr="00845E56">
        <w:rPr>
          <w:rStyle w:val="libBold2Char"/>
          <w:rtl/>
        </w:rPr>
        <w:t>إ</w:t>
      </w:r>
      <w:r w:rsidRPr="00845E56">
        <w:rPr>
          <w:rStyle w:val="libBold2Char"/>
          <w:rtl/>
        </w:rPr>
        <w:t>ن</w:t>
      </w:r>
      <w:r w:rsidR="002A5F98" w:rsidRPr="00845E56">
        <w:rPr>
          <w:rStyle w:val="libBold2Char"/>
          <w:rtl/>
        </w:rPr>
        <w:t>ّ</w:t>
      </w:r>
      <w:r w:rsidRPr="00845E56">
        <w:rPr>
          <w:rStyle w:val="libBold2Char"/>
          <w:rtl/>
        </w:rPr>
        <w:t xml:space="preserve"> في الجنّة لشجرة ما في الجنّة قصر ولا دار ولا منـزل ولا مجلس إل</w:t>
      </w:r>
      <w:r w:rsidR="002A5F98" w:rsidRPr="00845E56">
        <w:rPr>
          <w:rStyle w:val="libBold2Char"/>
          <w:rtl/>
        </w:rPr>
        <w:t>ّ</w:t>
      </w:r>
      <w:r w:rsidRPr="00845E56">
        <w:rPr>
          <w:rStyle w:val="libBold2Char"/>
          <w:rtl/>
        </w:rPr>
        <w:t>ا وفيه غصن من أغصان تلك الشجرة</w:t>
      </w:r>
      <w:r w:rsidR="00D10150" w:rsidRPr="00845E56">
        <w:rPr>
          <w:rStyle w:val="libBold2Char"/>
          <w:rtl/>
        </w:rPr>
        <w:t xml:space="preserve">، </w:t>
      </w:r>
      <w:r w:rsidRPr="00845E56">
        <w:rPr>
          <w:rStyle w:val="libBold2Char"/>
          <w:rtl/>
        </w:rPr>
        <w:t>أصل تلك الشجرة في داري.</w:t>
      </w:r>
    </w:p>
    <w:p w:rsidR="00301327" w:rsidRPr="0010659A" w:rsidRDefault="00301327" w:rsidP="00BD3531">
      <w:pPr>
        <w:pStyle w:val="libNormal"/>
        <w:rPr>
          <w:rtl/>
        </w:rPr>
      </w:pPr>
      <w:r w:rsidRPr="00845E56">
        <w:rPr>
          <w:rtl/>
        </w:rPr>
        <w:t>ثم</w:t>
      </w:r>
      <w:r w:rsidR="00F40156">
        <w:rPr>
          <w:rtl/>
        </w:rPr>
        <w:t>ّ</w:t>
      </w:r>
      <w:r w:rsidRPr="00845E56">
        <w:rPr>
          <w:rtl/>
        </w:rPr>
        <w:t xml:space="preserve"> مضى على ذلك ثلاثة أي</w:t>
      </w:r>
      <w:r w:rsidR="002A5F98" w:rsidRPr="00845E56">
        <w:rPr>
          <w:rtl/>
        </w:rPr>
        <w:t>ّ</w:t>
      </w:r>
      <w:r w:rsidRPr="00845E56">
        <w:rPr>
          <w:rtl/>
        </w:rPr>
        <w:t>ام</w:t>
      </w:r>
      <w:r w:rsidR="00D10150" w:rsidRPr="00845E56">
        <w:rPr>
          <w:rtl/>
        </w:rPr>
        <w:t xml:space="preserve">، </w:t>
      </w:r>
      <w:r w:rsidRPr="00845E56">
        <w:rPr>
          <w:rtl/>
        </w:rPr>
        <w:t>ثم</w:t>
      </w:r>
      <w:r w:rsidR="00F40156">
        <w:rPr>
          <w:rtl/>
        </w:rPr>
        <w:t>ّ</w:t>
      </w:r>
      <w:r w:rsidRPr="00845E56">
        <w:rPr>
          <w:rtl/>
        </w:rPr>
        <w:t xml:space="preserve"> قال رسول الله صلّى الله عليه وآله وسلم</w:t>
      </w:r>
      <w:r w:rsidR="00D10150" w:rsidRPr="00845E56">
        <w:rPr>
          <w:rtl/>
        </w:rPr>
        <w:t xml:space="preserve">: </w:t>
      </w:r>
      <w:r w:rsidRPr="00845E56">
        <w:rPr>
          <w:rStyle w:val="libBold2Char"/>
          <w:rtl/>
        </w:rPr>
        <w:t xml:space="preserve">يا عمر </w:t>
      </w:r>
      <w:r w:rsidR="002A5F98" w:rsidRPr="00845E56">
        <w:rPr>
          <w:rStyle w:val="libBold2Char"/>
          <w:rtl/>
        </w:rPr>
        <w:t>إ</w:t>
      </w:r>
      <w:r w:rsidRPr="00845E56">
        <w:rPr>
          <w:rStyle w:val="libBold2Char"/>
          <w:rtl/>
        </w:rPr>
        <w:t>ن</w:t>
      </w:r>
      <w:r w:rsidR="002A5F98" w:rsidRPr="00845E56">
        <w:rPr>
          <w:rStyle w:val="libBold2Char"/>
          <w:rtl/>
        </w:rPr>
        <w:t>ّ</w:t>
      </w:r>
      <w:r w:rsidRPr="00845E56">
        <w:rPr>
          <w:rStyle w:val="libBold2Char"/>
          <w:rtl/>
        </w:rPr>
        <w:t xml:space="preserve"> في الجنّة لشجرة ما في الجنّة قصر ولا دار ولا منـزل ولا مجلس إل</w:t>
      </w:r>
      <w:r w:rsidR="002A5F98" w:rsidRPr="00845E56">
        <w:rPr>
          <w:rStyle w:val="libBold2Char"/>
          <w:rtl/>
        </w:rPr>
        <w:t>ّ</w:t>
      </w:r>
      <w:r w:rsidRPr="00845E56">
        <w:rPr>
          <w:rStyle w:val="libBold2Char"/>
          <w:rtl/>
        </w:rPr>
        <w:t>ا وفيه غصن من أغصان تلك الشجرة</w:t>
      </w:r>
      <w:r w:rsidR="00D10150" w:rsidRPr="00845E56">
        <w:rPr>
          <w:rStyle w:val="libBold2Char"/>
          <w:rtl/>
        </w:rPr>
        <w:t xml:space="preserve">، </w:t>
      </w:r>
      <w:r w:rsidRPr="00845E56">
        <w:rPr>
          <w:rStyle w:val="libBold2Char"/>
          <w:rtl/>
        </w:rPr>
        <w:t xml:space="preserve">أصلها في دار </w:t>
      </w:r>
      <w:r w:rsidR="00150388" w:rsidRPr="00845E56">
        <w:rPr>
          <w:rStyle w:val="libBold2Char"/>
          <w:rtl/>
        </w:rPr>
        <w:t>عليّ بن أبي طالب</w:t>
      </w:r>
      <w:r w:rsidR="003B78C0" w:rsidRPr="0010659A">
        <w:rPr>
          <w:rtl/>
        </w:rPr>
        <w:t>]</w:t>
      </w:r>
      <w:r w:rsidRPr="0010659A">
        <w:rPr>
          <w:rtl/>
        </w:rPr>
        <w:t>.</w:t>
      </w:r>
    </w:p>
    <w:p w:rsidR="008C1D9F" w:rsidRDefault="008C1D9F" w:rsidP="008C1D9F">
      <w:pPr>
        <w:pStyle w:val="libNormal"/>
        <w:rPr>
          <w:rtl/>
        </w:rPr>
      </w:pPr>
      <w:r>
        <w:rPr>
          <w:rtl/>
        </w:rPr>
        <w:br w:type="page"/>
      </w:r>
    </w:p>
    <w:p w:rsidR="00301327" w:rsidRPr="00DF5C21" w:rsidRDefault="00301327" w:rsidP="00F40156">
      <w:pPr>
        <w:pStyle w:val="libNormal"/>
        <w:rPr>
          <w:rtl/>
        </w:rPr>
      </w:pPr>
      <w:r w:rsidRPr="00845E56">
        <w:rPr>
          <w:rtl/>
        </w:rPr>
        <w:lastRenderedPageBreak/>
        <w:t>قال عمر</w:t>
      </w:r>
      <w:r w:rsidR="00D10150" w:rsidRPr="00845E56">
        <w:rPr>
          <w:rtl/>
        </w:rPr>
        <w:t xml:space="preserve">: </w:t>
      </w:r>
      <w:r w:rsidRPr="00845E56">
        <w:rPr>
          <w:rtl/>
        </w:rPr>
        <w:t>يا رسول الله قلت ذلك اليوم</w:t>
      </w:r>
      <w:r w:rsidR="00D10150" w:rsidRPr="00845E56">
        <w:rPr>
          <w:rtl/>
        </w:rPr>
        <w:t xml:space="preserve">: </w:t>
      </w:r>
      <w:r w:rsidR="002A5F98" w:rsidRPr="00845E56">
        <w:rPr>
          <w:rtl/>
        </w:rPr>
        <w:t>إ</w:t>
      </w:r>
      <w:r w:rsidRPr="00845E56">
        <w:rPr>
          <w:rtl/>
        </w:rPr>
        <w:t>ن</w:t>
      </w:r>
      <w:r w:rsidR="002A5F98" w:rsidRPr="00845E56">
        <w:rPr>
          <w:rtl/>
        </w:rPr>
        <w:t>ّ</w:t>
      </w:r>
      <w:r w:rsidRPr="00845E56">
        <w:rPr>
          <w:rtl/>
        </w:rPr>
        <w:t xml:space="preserve"> أصل تلك الشجرة في داري واليوم قلت</w:t>
      </w:r>
      <w:r w:rsidR="00D10150" w:rsidRPr="00845E56">
        <w:rPr>
          <w:rtl/>
        </w:rPr>
        <w:t xml:space="preserve">: </w:t>
      </w:r>
      <w:r w:rsidR="002A5F98" w:rsidRPr="00845E56">
        <w:rPr>
          <w:rtl/>
        </w:rPr>
        <w:t>إ</w:t>
      </w:r>
      <w:r w:rsidRPr="00845E56">
        <w:rPr>
          <w:rtl/>
        </w:rPr>
        <w:t>ن</w:t>
      </w:r>
      <w:r w:rsidR="002A5F98" w:rsidRPr="00845E56">
        <w:rPr>
          <w:rtl/>
        </w:rPr>
        <w:t>َّ</w:t>
      </w:r>
      <w:r w:rsidRPr="00845E56">
        <w:rPr>
          <w:rtl/>
        </w:rPr>
        <w:t xml:space="preserve"> أصل تلك الشجرة في دار علي</w:t>
      </w:r>
      <w:r w:rsidR="002A5F98" w:rsidRPr="00845E56">
        <w:rPr>
          <w:rtl/>
        </w:rPr>
        <w:t>ّ</w:t>
      </w:r>
      <w:r w:rsidRPr="00845E56">
        <w:rPr>
          <w:rtl/>
        </w:rPr>
        <w:t>؟</w:t>
      </w:r>
      <w:r w:rsidR="00F40156">
        <w:rPr>
          <w:rtl/>
        </w:rPr>
        <w:t>!</w:t>
      </w:r>
      <w:r w:rsidR="00D10150" w:rsidRPr="00845E56">
        <w:rPr>
          <w:rtl/>
        </w:rPr>
        <w:t xml:space="preserve">، </w:t>
      </w:r>
      <w:r w:rsidRPr="00845E56">
        <w:rPr>
          <w:rtl/>
        </w:rPr>
        <w:t>فقال رسول الله صلّى الله عليه وآله وسلم</w:t>
      </w:r>
      <w:r w:rsidR="00D10150" w:rsidRPr="00845E56">
        <w:rPr>
          <w:rtl/>
        </w:rPr>
        <w:t xml:space="preserve">: </w:t>
      </w:r>
      <w:r w:rsidR="003B78C0" w:rsidRPr="003B78C0">
        <w:rPr>
          <w:rtl/>
        </w:rPr>
        <w:t>[</w:t>
      </w:r>
      <w:r w:rsidRPr="00845E56">
        <w:rPr>
          <w:rStyle w:val="libBold2Char"/>
          <w:rtl/>
        </w:rPr>
        <w:t>أما علمت أن</w:t>
      </w:r>
      <w:r w:rsidR="002A5F98" w:rsidRPr="00845E56">
        <w:rPr>
          <w:rStyle w:val="libBold2Char"/>
          <w:rtl/>
        </w:rPr>
        <w:t>ّ</w:t>
      </w:r>
      <w:r w:rsidRPr="00845E56">
        <w:rPr>
          <w:rStyle w:val="libBold2Char"/>
          <w:rtl/>
        </w:rPr>
        <w:t xml:space="preserve"> منـزلي ومنـزل علي</w:t>
      </w:r>
      <w:r w:rsidR="002A5F98" w:rsidRPr="00845E56">
        <w:rPr>
          <w:rStyle w:val="libBold2Char"/>
          <w:rtl/>
        </w:rPr>
        <w:t>ّ</w:t>
      </w:r>
      <w:r w:rsidRPr="00845E56">
        <w:rPr>
          <w:rStyle w:val="libBold2Char"/>
          <w:rtl/>
        </w:rPr>
        <w:t xml:space="preserve"> في الجنّة واحدٌ</w:t>
      </w:r>
      <w:r w:rsidR="00F40156">
        <w:rPr>
          <w:rStyle w:val="libBold2Char"/>
          <w:rtl/>
        </w:rPr>
        <w:t>،</w:t>
      </w:r>
      <w:r w:rsidRPr="00845E56">
        <w:rPr>
          <w:rStyle w:val="libBold2Char"/>
          <w:rtl/>
        </w:rPr>
        <w:t xml:space="preserve"> وقصري وقصر علي</w:t>
      </w:r>
      <w:r w:rsidR="002A5F98" w:rsidRPr="00845E56">
        <w:rPr>
          <w:rStyle w:val="libBold2Char"/>
          <w:rtl/>
        </w:rPr>
        <w:t>ّ</w:t>
      </w:r>
      <w:r w:rsidRPr="00845E56">
        <w:rPr>
          <w:rStyle w:val="libBold2Char"/>
          <w:rtl/>
        </w:rPr>
        <w:t xml:space="preserve"> في الجنّة واحد</w:t>
      </w:r>
      <w:r w:rsidR="00D10150" w:rsidRPr="00845E56">
        <w:rPr>
          <w:rStyle w:val="libBold2Char"/>
          <w:rtl/>
        </w:rPr>
        <w:t xml:space="preserve">، </w:t>
      </w:r>
      <w:r w:rsidRPr="00845E56">
        <w:rPr>
          <w:rStyle w:val="libBold2Char"/>
          <w:rtl/>
        </w:rPr>
        <w:t>وسريري وسرير علي</w:t>
      </w:r>
      <w:r w:rsidR="002A5F98" w:rsidRPr="00845E56">
        <w:rPr>
          <w:rStyle w:val="libBold2Char"/>
          <w:rtl/>
        </w:rPr>
        <w:t>ّ</w:t>
      </w:r>
      <w:r w:rsidRPr="00845E56">
        <w:rPr>
          <w:rStyle w:val="libBold2Char"/>
          <w:rtl/>
        </w:rPr>
        <w:t xml:space="preserve"> في الجنّة واحد </w:t>
      </w:r>
      <w:r w:rsidR="003B78C0" w:rsidRPr="003B78C0">
        <w:rPr>
          <w:rtl/>
        </w:rPr>
        <w:t>]</w:t>
      </w:r>
      <w:r w:rsidRPr="00DF5C21">
        <w:rPr>
          <w:rtl/>
        </w:rPr>
        <w:t xml:space="preserve"> الحديث اختصرته.</w:t>
      </w:r>
    </w:p>
    <w:p w:rsidR="00301327" w:rsidRPr="00DF5C21" w:rsidRDefault="00301327" w:rsidP="00F40156">
      <w:pPr>
        <w:pStyle w:val="libNormal"/>
        <w:rPr>
          <w:rtl/>
        </w:rPr>
      </w:pPr>
      <w:r w:rsidRPr="00DF5C21">
        <w:rPr>
          <w:rtl/>
        </w:rPr>
        <w:t>وروى أبو</w:t>
      </w:r>
      <w:r w:rsidR="000814C7">
        <w:rPr>
          <w:rtl/>
        </w:rPr>
        <w:t xml:space="preserve"> إسحاق </w:t>
      </w:r>
      <w:r w:rsidR="00150388">
        <w:rPr>
          <w:rtl/>
        </w:rPr>
        <w:t>أحمد</w:t>
      </w:r>
      <w:r w:rsidRPr="00DF5C21">
        <w:rPr>
          <w:rtl/>
        </w:rPr>
        <w:t xml:space="preserve"> بن</w:t>
      </w:r>
      <w:r>
        <w:rPr>
          <w:rtl/>
        </w:rPr>
        <w:t xml:space="preserve"> محمّد </w:t>
      </w:r>
      <w:r w:rsidRPr="00DF5C21">
        <w:rPr>
          <w:rtl/>
        </w:rPr>
        <w:t>بن إبراهيم الثعلبي النيسابوري</w:t>
      </w:r>
      <w:r w:rsidR="00D10150">
        <w:rPr>
          <w:rtl/>
        </w:rPr>
        <w:t xml:space="preserve">، </w:t>
      </w:r>
      <w:r w:rsidRPr="00DF5C21">
        <w:rPr>
          <w:rtl/>
        </w:rPr>
        <w:t>في تفسيره</w:t>
      </w:r>
      <w:r w:rsidR="00F40156">
        <w:rPr>
          <w:rtl/>
        </w:rPr>
        <w:t xml:space="preserve">: </w:t>
      </w:r>
      <w:r w:rsidRPr="00DF5C21">
        <w:rPr>
          <w:rtl/>
        </w:rPr>
        <w:t>الكشف والبيان</w:t>
      </w:r>
      <w:r w:rsidR="00F40156">
        <w:rPr>
          <w:rtl/>
        </w:rPr>
        <w:t>.</w:t>
      </w:r>
      <w:r w:rsidR="00AE2736" w:rsidRPr="00DF5C21">
        <w:rPr>
          <w:rtl/>
        </w:rPr>
        <w:t xml:space="preserve"> ج</w:t>
      </w:r>
      <w:r w:rsidR="00AE2736">
        <w:rPr>
          <w:rtl/>
        </w:rPr>
        <w:t xml:space="preserve"> </w:t>
      </w:r>
      <w:r w:rsidR="00AE2736" w:rsidRPr="00DF5C21">
        <w:rPr>
          <w:rtl/>
        </w:rPr>
        <w:t>2</w:t>
      </w:r>
      <w:r w:rsidR="00D10150">
        <w:rPr>
          <w:rtl/>
        </w:rPr>
        <w:t xml:space="preserve"> </w:t>
      </w:r>
      <w:r w:rsidRPr="00DF5C21">
        <w:rPr>
          <w:rtl/>
        </w:rPr>
        <w:t>عند تفسيره للآية الكريمة قال</w:t>
      </w:r>
      <w:r w:rsidR="00D10150">
        <w:rPr>
          <w:rtl/>
        </w:rPr>
        <w:t xml:space="preserve">: </w:t>
      </w:r>
    </w:p>
    <w:p w:rsidR="00301327" w:rsidRPr="0094551B" w:rsidRDefault="00301327" w:rsidP="001E2E19">
      <w:pPr>
        <w:pStyle w:val="libNormal"/>
        <w:rPr>
          <w:rtl/>
        </w:rPr>
      </w:pPr>
      <w:r w:rsidRPr="0094551B">
        <w:rPr>
          <w:rtl/>
        </w:rPr>
        <w:t>أخبرني عبد الله بن محمّد بن عبد الله بن محمد</w:t>
      </w:r>
      <w:r w:rsidR="00D10150" w:rsidRPr="0094551B">
        <w:rPr>
          <w:rtl/>
        </w:rPr>
        <w:t xml:space="preserve">، </w:t>
      </w:r>
      <w:r w:rsidRPr="0094551B">
        <w:rPr>
          <w:rtl/>
        </w:rPr>
        <w:t>حدّثنا محمّد بن عثمان بن الحسن</w:t>
      </w:r>
      <w:r w:rsidR="00D10150" w:rsidRPr="0094551B">
        <w:rPr>
          <w:rtl/>
        </w:rPr>
        <w:t xml:space="preserve">، </w:t>
      </w:r>
      <w:r w:rsidRPr="0094551B">
        <w:rPr>
          <w:rtl/>
        </w:rPr>
        <w:t>حدّثنا محمّد بن الحسين بن صالح</w:t>
      </w:r>
      <w:r w:rsidR="00D10150" w:rsidRPr="0094551B">
        <w:rPr>
          <w:rtl/>
        </w:rPr>
        <w:t xml:space="preserve">، </w:t>
      </w:r>
      <w:r w:rsidRPr="0094551B">
        <w:rPr>
          <w:rtl/>
        </w:rPr>
        <w:t>حدّثنا</w:t>
      </w:r>
      <w:r w:rsidR="00E96C6A" w:rsidRPr="0094551B">
        <w:rPr>
          <w:rtl/>
        </w:rPr>
        <w:t xml:space="preserve"> عليّ بن </w:t>
      </w:r>
      <w:r w:rsidRPr="0094551B">
        <w:rPr>
          <w:rtl/>
        </w:rPr>
        <w:t>محمّد الده</w:t>
      </w:r>
      <w:r w:rsidR="00F25C0C">
        <w:rPr>
          <w:rtl/>
        </w:rPr>
        <w:t>ّ</w:t>
      </w:r>
      <w:r w:rsidRPr="0094551B">
        <w:rPr>
          <w:rtl/>
        </w:rPr>
        <w:t>ان</w:t>
      </w:r>
      <w:r w:rsidR="00D10150" w:rsidRPr="0094551B">
        <w:rPr>
          <w:rtl/>
        </w:rPr>
        <w:t xml:space="preserve">، </w:t>
      </w:r>
      <w:r w:rsidRPr="0094551B">
        <w:rPr>
          <w:rtl/>
        </w:rPr>
        <w:t>والحسين بن إبراهيم الجصّاص</w:t>
      </w:r>
      <w:r w:rsidR="00D10150" w:rsidRPr="0094551B">
        <w:rPr>
          <w:rtl/>
        </w:rPr>
        <w:t xml:space="preserve">، </w:t>
      </w:r>
      <w:r w:rsidRPr="0094551B">
        <w:rPr>
          <w:rtl/>
        </w:rPr>
        <w:t>قالا</w:t>
      </w:r>
      <w:r w:rsidR="00D10150" w:rsidRPr="0094551B">
        <w:rPr>
          <w:rtl/>
        </w:rPr>
        <w:t xml:space="preserve">: </w:t>
      </w:r>
      <w:r w:rsidRPr="0094551B">
        <w:rPr>
          <w:rtl/>
        </w:rPr>
        <w:t>حدّثنا الحسين بن الحكم</w:t>
      </w:r>
      <w:r w:rsidR="00D10150" w:rsidRPr="0094551B">
        <w:rPr>
          <w:rtl/>
        </w:rPr>
        <w:t xml:space="preserve">، </w:t>
      </w:r>
      <w:r w:rsidRPr="0094551B">
        <w:rPr>
          <w:rtl/>
        </w:rPr>
        <w:t>حدّثنا حسن بن حسين</w:t>
      </w:r>
      <w:r w:rsidR="00D10150" w:rsidRPr="0094551B">
        <w:rPr>
          <w:rtl/>
        </w:rPr>
        <w:t xml:space="preserve">، </w:t>
      </w:r>
      <w:r w:rsidRPr="0094551B">
        <w:rPr>
          <w:rtl/>
        </w:rPr>
        <w:t>قال</w:t>
      </w:r>
      <w:r w:rsidR="00D10150" w:rsidRPr="0094551B">
        <w:rPr>
          <w:rtl/>
        </w:rPr>
        <w:t xml:space="preserve">: </w:t>
      </w:r>
      <w:r w:rsidRPr="0094551B">
        <w:rPr>
          <w:rtl/>
        </w:rPr>
        <w:t>حدّثنا حب</w:t>
      </w:r>
      <w:r w:rsidR="00D578B7">
        <w:rPr>
          <w:rtl/>
        </w:rPr>
        <w:t>ّ</w:t>
      </w:r>
      <w:r w:rsidRPr="0094551B">
        <w:rPr>
          <w:rtl/>
        </w:rPr>
        <w:t>ان عن الكلبي</w:t>
      </w:r>
      <w:r w:rsidR="00D10150" w:rsidRPr="0094551B">
        <w:rPr>
          <w:rtl/>
        </w:rPr>
        <w:t xml:space="preserve">، </w:t>
      </w:r>
      <w:r w:rsidRPr="0094551B">
        <w:rPr>
          <w:rtl/>
        </w:rPr>
        <w:t>عن أبي صالح</w:t>
      </w:r>
      <w:r w:rsidR="00B7499C">
        <w:rPr>
          <w:rtl/>
        </w:rPr>
        <w:t xml:space="preserve"> عن ابن </w:t>
      </w:r>
      <w:r w:rsidR="001E071E">
        <w:rPr>
          <w:rtl/>
        </w:rPr>
        <w:t>عباس</w:t>
      </w:r>
      <w:r w:rsidR="00D10150" w:rsidRPr="0094551B">
        <w:rPr>
          <w:rtl/>
        </w:rPr>
        <w:t xml:space="preserve">، </w:t>
      </w:r>
      <w:r w:rsidR="00AB1061">
        <w:rPr>
          <w:rtl/>
        </w:rPr>
        <w:t>(في قوله تعالى)</w:t>
      </w:r>
      <w:r w:rsidR="00D10150" w:rsidRPr="0094551B">
        <w:rPr>
          <w:rtl/>
        </w:rPr>
        <w:t xml:space="preserve">: </w:t>
      </w:r>
      <w:r w:rsidR="00845E56">
        <w:rPr>
          <w:rStyle w:val="libAlaemChar"/>
          <w:rtl/>
        </w:rPr>
        <w:t>(</w:t>
      </w:r>
      <w:r w:rsidRPr="00CF6DDF">
        <w:rPr>
          <w:rStyle w:val="libAieChar"/>
          <w:rtl/>
        </w:rPr>
        <w:t>الَّذِينَ آمَنُوا وَعَمِلُوا الصَّالِحَاتِ طُوبَىٰ لَهُمْ وَحُسْنُ مَآبٍ</w:t>
      </w:r>
      <w:r w:rsidR="00845E56" w:rsidRPr="001001E6">
        <w:rPr>
          <w:rStyle w:val="libAlaemChar"/>
          <w:rtl/>
        </w:rPr>
        <w:t>)</w:t>
      </w:r>
      <w:r w:rsidR="00D10150" w:rsidRPr="00845E56">
        <w:rPr>
          <w:rtl/>
        </w:rPr>
        <w:t xml:space="preserve"> </w:t>
      </w:r>
      <w:r w:rsidR="001E2E19">
        <w:rPr>
          <w:rtl/>
        </w:rPr>
        <w:t>(</w:t>
      </w:r>
      <w:r w:rsidRPr="0094551B">
        <w:rPr>
          <w:rtl/>
        </w:rPr>
        <w:t>قال</w:t>
      </w:r>
      <w:r w:rsidR="00D10150" w:rsidRPr="0094551B">
        <w:rPr>
          <w:rtl/>
        </w:rPr>
        <w:t xml:space="preserve">: </w:t>
      </w:r>
      <w:r w:rsidRPr="0094551B">
        <w:rPr>
          <w:rtl/>
        </w:rPr>
        <w:t>طوبى</w:t>
      </w:r>
      <w:r w:rsidR="001E2E19">
        <w:rPr>
          <w:rtl/>
        </w:rPr>
        <w:t>)</w:t>
      </w:r>
      <w:r w:rsidRPr="0094551B">
        <w:rPr>
          <w:rtl/>
        </w:rPr>
        <w:t xml:space="preserve"> يقال لها</w:t>
      </w:r>
      <w:r w:rsidR="00D10150" w:rsidRPr="0094551B">
        <w:rPr>
          <w:rtl/>
        </w:rPr>
        <w:t xml:space="preserve">: </w:t>
      </w:r>
      <w:r w:rsidRPr="0094551B">
        <w:rPr>
          <w:rtl/>
        </w:rPr>
        <w:t>شجرة طوبى.</w:t>
      </w:r>
    </w:p>
    <w:p w:rsidR="00301327" w:rsidRPr="00DF5C21" w:rsidRDefault="00301327" w:rsidP="00845E56">
      <w:pPr>
        <w:pStyle w:val="libNormal"/>
        <w:rPr>
          <w:rtl/>
        </w:rPr>
      </w:pPr>
      <w:r w:rsidRPr="0094551B">
        <w:rPr>
          <w:rtl/>
        </w:rPr>
        <w:t>ثم</w:t>
      </w:r>
      <w:r w:rsidR="00F40156">
        <w:rPr>
          <w:rtl/>
        </w:rPr>
        <w:t>ّ</w:t>
      </w:r>
      <w:r w:rsidRPr="0094551B">
        <w:rPr>
          <w:rtl/>
        </w:rPr>
        <w:t xml:space="preserve"> روى الثعلبي</w:t>
      </w:r>
      <w:r w:rsidR="00D10150" w:rsidRPr="0094551B">
        <w:rPr>
          <w:rtl/>
        </w:rPr>
        <w:t xml:space="preserve">، </w:t>
      </w:r>
      <w:r w:rsidRPr="0094551B">
        <w:rPr>
          <w:rtl/>
        </w:rPr>
        <w:t>قال</w:t>
      </w:r>
      <w:r w:rsidR="00D10150" w:rsidRPr="0094551B">
        <w:rPr>
          <w:rtl/>
        </w:rPr>
        <w:t>:</w:t>
      </w:r>
      <w:r w:rsidR="00D10150">
        <w:rPr>
          <w:rtl/>
        </w:rPr>
        <w:t xml:space="preserve"> </w:t>
      </w:r>
    </w:p>
    <w:p w:rsidR="00301327" w:rsidRPr="00DF5C21" w:rsidRDefault="00301327" w:rsidP="00845E56">
      <w:pPr>
        <w:pStyle w:val="libNormal"/>
        <w:rPr>
          <w:rtl/>
        </w:rPr>
      </w:pPr>
      <w:r w:rsidRPr="00DF5C21">
        <w:rPr>
          <w:rtl/>
        </w:rPr>
        <w:t>عن أبي صالح</w:t>
      </w:r>
      <w:r w:rsidR="00D10150">
        <w:rPr>
          <w:rtl/>
        </w:rPr>
        <w:t xml:space="preserve">، </w:t>
      </w:r>
      <w:r>
        <w:rPr>
          <w:rtl/>
        </w:rPr>
        <w:t xml:space="preserve">أخبرنا </w:t>
      </w:r>
      <w:r w:rsidRPr="00DF5C21">
        <w:rPr>
          <w:rtl/>
        </w:rPr>
        <w:t>عبد الله بن سواد</w:t>
      </w:r>
      <w:r w:rsidR="00D10150">
        <w:rPr>
          <w:rtl/>
        </w:rPr>
        <w:t xml:space="preserve">، </w:t>
      </w:r>
      <w:r>
        <w:rPr>
          <w:rtl/>
        </w:rPr>
        <w:t>حدّثنا</w:t>
      </w:r>
      <w:r w:rsidRPr="00DF5C21">
        <w:rPr>
          <w:rtl/>
        </w:rPr>
        <w:t xml:space="preserve"> جندل بن والق النعماني</w:t>
      </w:r>
      <w:r w:rsidR="00D10150">
        <w:rPr>
          <w:rtl/>
        </w:rPr>
        <w:t xml:space="preserve">، </w:t>
      </w:r>
      <w:r>
        <w:rPr>
          <w:rtl/>
        </w:rPr>
        <w:t>حدّثنا</w:t>
      </w:r>
      <w:r w:rsidRPr="00DF5C21">
        <w:rPr>
          <w:rtl/>
        </w:rPr>
        <w:t xml:space="preserve"> إسماعيل بن أمي</w:t>
      </w:r>
      <w:r w:rsidR="0094551B">
        <w:rPr>
          <w:rtl/>
        </w:rPr>
        <w:t>ّ</w:t>
      </w:r>
      <w:r w:rsidRPr="00DF5C21">
        <w:rPr>
          <w:rtl/>
        </w:rPr>
        <w:t>ة القرشي عن داوود بن عبد الجب</w:t>
      </w:r>
      <w:r w:rsidR="00F40156">
        <w:rPr>
          <w:rtl/>
        </w:rPr>
        <w:t>ّ</w:t>
      </w:r>
      <w:r w:rsidRPr="00DF5C21">
        <w:rPr>
          <w:rtl/>
        </w:rPr>
        <w:t>ار</w:t>
      </w:r>
      <w:r w:rsidR="00D10150">
        <w:rPr>
          <w:rtl/>
        </w:rPr>
        <w:t xml:space="preserve">، </w:t>
      </w:r>
      <w:r w:rsidRPr="00DF5C21">
        <w:rPr>
          <w:rtl/>
        </w:rPr>
        <w:t>عن جابر</w:t>
      </w:r>
      <w:r w:rsidR="00D10150">
        <w:rPr>
          <w:rtl/>
        </w:rPr>
        <w:t xml:space="preserve">، </w:t>
      </w:r>
      <w:r w:rsidRPr="00DF5C21">
        <w:rPr>
          <w:rtl/>
        </w:rPr>
        <w:t>عن أبي جعفر</w:t>
      </w:r>
      <w:r w:rsidR="00D07FFC">
        <w:rPr>
          <w:rtl/>
        </w:rPr>
        <w:t xml:space="preserve"> (عليه السلام) </w:t>
      </w:r>
      <w:r w:rsidRPr="00DF5C21">
        <w:rPr>
          <w:rtl/>
        </w:rPr>
        <w:t>قال</w:t>
      </w:r>
      <w:r w:rsidR="00D10150">
        <w:rPr>
          <w:rtl/>
        </w:rPr>
        <w:t xml:space="preserve">: </w:t>
      </w:r>
    </w:p>
    <w:p w:rsidR="00301327" w:rsidRPr="0010659A" w:rsidRDefault="00301327" w:rsidP="00C40338">
      <w:pPr>
        <w:pStyle w:val="libNormal"/>
        <w:rPr>
          <w:rtl/>
        </w:rPr>
      </w:pPr>
      <w:r w:rsidRPr="00DF5C21">
        <w:rPr>
          <w:rtl/>
        </w:rPr>
        <w:t xml:space="preserve">سئل رسول الله </w:t>
      </w:r>
      <w:r>
        <w:rPr>
          <w:rtl/>
        </w:rPr>
        <w:t>صلّى الله عليه وآله</w:t>
      </w:r>
      <w:r w:rsidR="003F0683">
        <w:rPr>
          <w:rtl/>
        </w:rPr>
        <w:t xml:space="preserve"> وسلّم </w:t>
      </w:r>
      <w:r w:rsidRPr="00DF5C21">
        <w:rPr>
          <w:rtl/>
        </w:rPr>
        <w:t xml:space="preserve">عن قوله </w:t>
      </w:r>
      <w:r w:rsidR="00C40338">
        <w:rPr>
          <w:rtl/>
        </w:rPr>
        <w:t>(</w:t>
      </w:r>
      <w:r w:rsidRPr="00DF5C21">
        <w:rPr>
          <w:rtl/>
        </w:rPr>
        <w:t>تعالى</w:t>
      </w:r>
      <w:r w:rsidR="00C40338">
        <w:rPr>
          <w:rtl/>
        </w:rPr>
        <w:t>)</w:t>
      </w:r>
      <w:r w:rsidR="00D10150">
        <w:rPr>
          <w:rtl/>
        </w:rPr>
        <w:t xml:space="preserve">: </w:t>
      </w:r>
      <w:r w:rsidR="00845E56">
        <w:rPr>
          <w:rStyle w:val="libAlaemChar"/>
          <w:rtl/>
        </w:rPr>
        <w:t>(</w:t>
      </w:r>
      <w:r w:rsidRPr="00CF6DDF">
        <w:rPr>
          <w:rStyle w:val="libAieChar"/>
          <w:rtl/>
        </w:rPr>
        <w:t>طُوبَىٰ لَهُمْ وَحُسْنُ مَآبٍ</w:t>
      </w:r>
      <w:r w:rsidR="00845E56" w:rsidRPr="001001E6">
        <w:rPr>
          <w:rStyle w:val="libAlaemChar"/>
          <w:rtl/>
        </w:rPr>
        <w:t>)</w:t>
      </w:r>
      <w:r w:rsidR="00D10150" w:rsidRPr="00845E56">
        <w:rPr>
          <w:rtl/>
        </w:rPr>
        <w:t xml:space="preserve"> </w:t>
      </w:r>
      <w:r w:rsidRPr="00845E56">
        <w:rPr>
          <w:rtl/>
        </w:rPr>
        <w:t>فقال</w:t>
      </w:r>
      <w:r w:rsidR="00D10150" w:rsidRPr="00845E56">
        <w:rPr>
          <w:rtl/>
        </w:rPr>
        <w:t xml:space="preserve">: </w:t>
      </w:r>
      <w:r w:rsidR="003B78C0" w:rsidRPr="003B78C0">
        <w:rPr>
          <w:rtl/>
        </w:rPr>
        <w:t>[</w:t>
      </w:r>
      <w:r w:rsidRPr="00845E56">
        <w:rPr>
          <w:rStyle w:val="libBold2Char"/>
          <w:rtl/>
        </w:rPr>
        <w:t>شجرة في الجنّة أصلها في داري وفرعها على أهل الجنّة.</w:t>
      </w:r>
      <w:r w:rsidRPr="00845E56">
        <w:rPr>
          <w:rtl/>
        </w:rPr>
        <w:t xml:space="preserve"> فقيل يا رسول الله</w:t>
      </w:r>
      <w:r w:rsidR="00D10150" w:rsidRPr="00845E56">
        <w:rPr>
          <w:rtl/>
        </w:rPr>
        <w:t xml:space="preserve">: </w:t>
      </w:r>
      <w:r w:rsidRPr="00845E56">
        <w:rPr>
          <w:rtl/>
        </w:rPr>
        <w:t>سألناك عنها فقلت</w:t>
      </w:r>
      <w:r w:rsidR="00D10150" w:rsidRPr="00845E56">
        <w:rPr>
          <w:rtl/>
        </w:rPr>
        <w:t xml:space="preserve">: </w:t>
      </w:r>
      <w:r w:rsidRPr="00845E56">
        <w:rPr>
          <w:rStyle w:val="libBold2Char"/>
          <w:rtl/>
        </w:rPr>
        <w:t>شجرة في الجنّة أصلها في دار علي</w:t>
      </w:r>
      <w:r w:rsidR="0094551B" w:rsidRPr="00845E56">
        <w:rPr>
          <w:rStyle w:val="libBold2Char"/>
          <w:rtl/>
        </w:rPr>
        <w:t>ّ</w:t>
      </w:r>
      <w:r w:rsidRPr="00845E56">
        <w:rPr>
          <w:rStyle w:val="libBold2Char"/>
          <w:rtl/>
        </w:rPr>
        <w:t xml:space="preserve"> وفرعها على أهل الجنّة</w:t>
      </w:r>
      <w:r w:rsidR="00D10150" w:rsidRPr="00845E56">
        <w:rPr>
          <w:rStyle w:val="libBold2Char"/>
          <w:rtl/>
        </w:rPr>
        <w:t>؟</w:t>
      </w:r>
      <w:r w:rsidRPr="00845E56">
        <w:rPr>
          <w:rtl/>
        </w:rPr>
        <w:t xml:space="preserve"> فقال</w:t>
      </w:r>
      <w:r w:rsidR="00D10150" w:rsidRPr="00845E56">
        <w:rPr>
          <w:rtl/>
        </w:rPr>
        <w:t xml:space="preserve">: </w:t>
      </w:r>
      <w:r w:rsidR="0094551B" w:rsidRPr="00845E56">
        <w:rPr>
          <w:rStyle w:val="libBold2Char"/>
          <w:rtl/>
        </w:rPr>
        <w:t>إ</w:t>
      </w:r>
      <w:r w:rsidRPr="00845E56">
        <w:rPr>
          <w:rStyle w:val="libBold2Char"/>
          <w:rtl/>
        </w:rPr>
        <w:t>ن</w:t>
      </w:r>
      <w:r w:rsidR="0094551B" w:rsidRPr="00845E56">
        <w:rPr>
          <w:rStyle w:val="libBold2Char"/>
          <w:rtl/>
        </w:rPr>
        <w:t>ّ</w:t>
      </w:r>
      <w:r w:rsidRPr="00845E56">
        <w:rPr>
          <w:rStyle w:val="libBold2Char"/>
          <w:rtl/>
        </w:rPr>
        <w:t xml:space="preserve"> داري ودار علي</w:t>
      </w:r>
      <w:r w:rsidR="0094551B" w:rsidRPr="00845E56">
        <w:rPr>
          <w:rStyle w:val="libBold2Char"/>
          <w:rtl/>
        </w:rPr>
        <w:t>ّ</w:t>
      </w:r>
      <w:r w:rsidRPr="00845E56">
        <w:rPr>
          <w:rStyle w:val="libBold2Char"/>
          <w:rtl/>
        </w:rPr>
        <w:t xml:space="preserve"> غداً واحدة في مكان واحد </w:t>
      </w:r>
      <w:r w:rsidR="003B78C0" w:rsidRPr="0010659A">
        <w:rPr>
          <w:rtl/>
        </w:rPr>
        <w:t>]</w:t>
      </w:r>
      <w:r w:rsidRPr="0010659A">
        <w:rPr>
          <w:rtl/>
        </w:rPr>
        <w:t>.</w:t>
      </w:r>
    </w:p>
    <w:p w:rsidR="00301327" w:rsidRPr="00845E56" w:rsidRDefault="00301327" w:rsidP="00F40156">
      <w:pPr>
        <w:pStyle w:val="libNormal"/>
        <w:rPr>
          <w:rtl/>
        </w:rPr>
      </w:pPr>
      <w:r w:rsidRPr="00845E56">
        <w:rPr>
          <w:rtl/>
        </w:rPr>
        <w:t>وروى الشيخ أبو علي الفضل بن الحسن الطبرسي</w:t>
      </w:r>
      <w:r w:rsidR="0094551B" w:rsidRPr="00845E56">
        <w:rPr>
          <w:rtl/>
        </w:rPr>
        <w:t>ّ</w:t>
      </w:r>
      <w:r w:rsidRPr="00845E56">
        <w:rPr>
          <w:rtl/>
        </w:rPr>
        <w:t xml:space="preserve"> في تفسيره</w:t>
      </w:r>
      <w:r w:rsidR="00F40156">
        <w:rPr>
          <w:rtl/>
        </w:rPr>
        <w:t>:</w:t>
      </w:r>
      <w:r w:rsidRPr="00845E56">
        <w:rPr>
          <w:rtl/>
        </w:rPr>
        <w:t xml:space="preserve"> مجمع البيان الجزء السادس ص 291 ط. دار إحياء التراث العربي-بيروت وقال في</w:t>
      </w:r>
      <w:r w:rsidR="00D10150" w:rsidRPr="00845E56">
        <w:rPr>
          <w:rtl/>
        </w:rPr>
        <w:t xml:space="preserve"> </w:t>
      </w:r>
      <w:r w:rsidR="00D10150">
        <w:rPr>
          <w:rStyle w:val="libAlaemChar"/>
          <w:rtl/>
        </w:rPr>
        <w:t>(</w:t>
      </w:r>
      <w:r w:rsidR="00C76402" w:rsidRPr="00CF6DDF">
        <w:rPr>
          <w:rStyle w:val="libAieChar"/>
          <w:rtl/>
        </w:rPr>
        <w:t>طُوبَىٰ</w:t>
      </w:r>
      <w:r w:rsidR="00D10150">
        <w:rPr>
          <w:rStyle w:val="libAlaemChar"/>
          <w:rtl/>
        </w:rPr>
        <w:t>)</w:t>
      </w:r>
      <w:r w:rsidR="00D10150" w:rsidRPr="00845E56">
        <w:rPr>
          <w:rtl/>
        </w:rPr>
        <w:t xml:space="preserve"> </w:t>
      </w:r>
      <w:r w:rsidRPr="00845E56">
        <w:rPr>
          <w:rtl/>
        </w:rPr>
        <w:t>عد</w:t>
      </w:r>
      <w:r w:rsidR="0094551B" w:rsidRPr="00845E56">
        <w:rPr>
          <w:rtl/>
        </w:rPr>
        <w:t>ّ</w:t>
      </w:r>
      <w:r w:rsidRPr="00845E56">
        <w:rPr>
          <w:rtl/>
        </w:rPr>
        <w:t>ة أقوال</w:t>
      </w:r>
      <w:r w:rsidR="00D10150" w:rsidRPr="00845E56">
        <w:rPr>
          <w:rtl/>
        </w:rPr>
        <w:t xml:space="preserve">، </w:t>
      </w:r>
      <w:r w:rsidRPr="00845E56">
        <w:rPr>
          <w:rtl/>
        </w:rPr>
        <w:t>والقول العاشر</w:t>
      </w:r>
      <w:r w:rsidR="00D10150" w:rsidRPr="00845E56">
        <w:rPr>
          <w:rtl/>
        </w:rPr>
        <w:t xml:space="preserve">، </w:t>
      </w:r>
      <w:r w:rsidRPr="00845E56">
        <w:rPr>
          <w:rtl/>
        </w:rPr>
        <w:t>قال</w:t>
      </w:r>
      <w:r w:rsidR="00D10150" w:rsidRPr="00845E56">
        <w:rPr>
          <w:rtl/>
        </w:rPr>
        <w:t xml:space="preserve">: </w:t>
      </w:r>
    </w:p>
    <w:p w:rsidR="00301327" w:rsidRPr="0010659A" w:rsidRDefault="00301327" w:rsidP="00845E56">
      <w:pPr>
        <w:pStyle w:val="libNormal"/>
        <w:rPr>
          <w:rtl/>
        </w:rPr>
      </w:pPr>
      <w:r w:rsidRPr="00DF5C21">
        <w:rPr>
          <w:rtl/>
        </w:rPr>
        <w:t>أن</w:t>
      </w:r>
      <w:r w:rsidR="0094551B">
        <w:rPr>
          <w:rtl/>
        </w:rPr>
        <w:t>ّ</w:t>
      </w:r>
      <w:r w:rsidRPr="00DF5C21">
        <w:rPr>
          <w:rtl/>
        </w:rPr>
        <w:t xml:space="preserve"> طوبى شجرة في </w:t>
      </w:r>
      <w:r>
        <w:rPr>
          <w:rtl/>
        </w:rPr>
        <w:t>الجنّة</w:t>
      </w:r>
      <w:r w:rsidRPr="00DF5C21">
        <w:rPr>
          <w:rtl/>
        </w:rPr>
        <w:t xml:space="preserve"> أصلها في دار</w:t>
      </w:r>
      <w:r>
        <w:rPr>
          <w:rtl/>
        </w:rPr>
        <w:t xml:space="preserve"> النبيّ صلّى الله عليه وآله</w:t>
      </w:r>
      <w:r w:rsidR="003F0683">
        <w:rPr>
          <w:rtl/>
        </w:rPr>
        <w:t xml:space="preserve"> وسلّم </w:t>
      </w:r>
      <w:r w:rsidRPr="00DF5C21">
        <w:rPr>
          <w:rtl/>
        </w:rPr>
        <w:t>وفي دار كل مؤمن منها غصن</w:t>
      </w:r>
      <w:r w:rsidR="00D10150">
        <w:rPr>
          <w:rtl/>
        </w:rPr>
        <w:t xml:space="preserve">، </w:t>
      </w:r>
      <w:r w:rsidRPr="00DF5C21">
        <w:rPr>
          <w:rtl/>
        </w:rPr>
        <w:t>عن عبيد بن عمير ووهب وأبي هرير</w:t>
      </w:r>
      <w:r w:rsidR="0094551B">
        <w:rPr>
          <w:rtl/>
        </w:rPr>
        <w:t>ة</w:t>
      </w:r>
      <w:r w:rsidRPr="00DF5C21">
        <w:rPr>
          <w:rtl/>
        </w:rPr>
        <w:t xml:space="preserve"> وشهر بن حوشب</w:t>
      </w:r>
      <w:r w:rsidR="00D10150">
        <w:rPr>
          <w:rtl/>
        </w:rPr>
        <w:t xml:space="preserve">، </w:t>
      </w:r>
      <w:r w:rsidRPr="00DF5C21">
        <w:rPr>
          <w:rtl/>
        </w:rPr>
        <w:t>ورواه عن أبي سعيد الخدري مرفوعاً وهو المروي</w:t>
      </w:r>
      <w:r w:rsidR="0094551B">
        <w:rPr>
          <w:rtl/>
        </w:rPr>
        <w:t>ّ</w:t>
      </w:r>
      <w:r w:rsidRPr="00DF5C21">
        <w:rPr>
          <w:rtl/>
        </w:rPr>
        <w:t xml:space="preserve"> عن أبي جعفر</w:t>
      </w:r>
      <w:r w:rsidR="00D10150">
        <w:rPr>
          <w:rtl/>
        </w:rPr>
        <w:t xml:space="preserve"> (</w:t>
      </w:r>
      <w:r w:rsidRPr="00DF5C21">
        <w:rPr>
          <w:rtl/>
        </w:rPr>
        <w:t>ع</w:t>
      </w:r>
      <w:r w:rsidR="00D10150">
        <w:rPr>
          <w:rtl/>
        </w:rPr>
        <w:t xml:space="preserve">) </w:t>
      </w:r>
      <w:r w:rsidRPr="00DF5C21">
        <w:rPr>
          <w:rtl/>
        </w:rPr>
        <w:t>قال</w:t>
      </w:r>
      <w:r w:rsidR="00D10150">
        <w:rPr>
          <w:rtl/>
        </w:rPr>
        <w:t xml:space="preserve">: </w:t>
      </w:r>
      <w:r w:rsidR="003B78C0" w:rsidRPr="003B78C0">
        <w:rPr>
          <w:rtl/>
        </w:rPr>
        <w:t>[</w:t>
      </w:r>
      <w:r w:rsidRPr="00845E56">
        <w:rPr>
          <w:rStyle w:val="libBold2Char"/>
          <w:rtl/>
        </w:rPr>
        <w:t xml:space="preserve"> لو أن</w:t>
      </w:r>
      <w:r w:rsidR="0094551B" w:rsidRPr="00845E56">
        <w:rPr>
          <w:rStyle w:val="libBold2Char"/>
          <w:rtl/>
        </w:rPr>
        <w:t>ّ</w:t>
      </w:r>
      <w:r w:rsidRPr="00845E56">
        <w:rPr>
          <w:rStyle w:val="libBold2Char"/>
          <w:rtl/>
        </w:rPr>
        <w:t xml:space="preserve"> راكباً مجد</w:t>
      </w:r>
      <w:r w:rsidR="00AC6AB1" w:rsidRPr="00845E56">
        <w:rPr>
          <w:rStyle w:val="libBold2Char"/>
          <w:rtl/>
        </w:rPr>
        <w:t>ّ</w:t>
      </w:r>
      <w:r w:rsidRPr="00845E56">
        <w:rPr>
          <w:rStyle w:val="libBold2Char"/>
          <w:rtl/>
        </w:rPr>
        <w:t>اً سار في ظل</w:t>
      </w:r>
      <w:r w:rsidR="0094551B" w:rsidRPr="00845E56">
        <w:rPr>
          <w:rStyle w:val="libBold2Char"/>
          <w:rtl/>
        </w:rPr>
        <w:t>ّ</w:t>
      </w:r>
      <w:r w:rsidRPr="00845E56">
        <w:rPr>
          <w:rStyle w:val="libBold2Char"/>
          <w:rtl/>
        </w:rPr>
        <w:t>ها مائة عام ما خرج منها</w:t>
      </w:r>
      <w:r w:rsidR="00D10150" w:rsidRPr="00845E56">
        <w:rPr>
          <w:rStyle w:val="libBold2Char"/>
          <w:rtl/>
        </w:rPr>
        <w:t xml:space="preserve">، </w:t>
      </w:r>
      <w:r w:rsidRPr="00845E56">
        <w:rPr>
          <w:rStyle w:val="libBold2Char"/>
          <w:rtl/>
        </w:rPr>
        <w:t>ولو أن</w:t>
      </w:r>
      <w:r w:rsidR="0094551B" w:rsidRPr="00845E56">
        <w:rPr>
          <w:rStyle w:val="libBold2Char"/>
          <w:rtl/>
        </w:rPr>
        <w:t>ّ</w:t>
      </w:r>
      <w:r w:rsidRPr="00845E56">
        <w:rPr>
          <w:rStyle w:val="libBold2Char"/>
          <w:rtl/>
        </w:rPr>
        <w:t xml:space="preserve"> غراباً طار من أصلها ما بلغ </w:t>
      </w:r>
      <w:r w:rsidR="0094551B" w:rsidRPr="00845E56">
        <w:rPr>
          <w:rStyle w:val="libBold2Char"/>
          <w:rtl/>
        </w:rPr>
        <w:t>أ</w:t>
      </w:r>
      <w:r w:rsidRPr="00845E56">
        <w:rPr>
          <w:rStyle w:val="libBold2Char"/>
          <w:rtl/>
        </w:rPr>
        <w:t>علاها</w:t>
      </w:r>
      <w:r w:rsidR="00D10150" w:rsidRPr="00845E56">
        <w:rPr>
          <w:rStyle w:val="libBold2Char"/>
          <w:rtl/>
        </w:rPr>
        <w:t xml:space="preserve"> حتّى </w:t>
      </w:r>
      <w:r w:rsidRPr="00845E56">
        <w:rPr>
          <w:rStyle w:val="libBold2Char"/>
          <w:rtl/>
        </w:rPr>
        <w:t>يبيض هرما</w:t>
      </w:r>
      <w:r w:rsidR="00AC6AB1" w:rsidRPr="00845E56">
        <w:rPr>
          <w:rStyle w:val="libBold2Char"/>
          <w:rtl/>
        </w:rPr>
        <w:t>ً</w:t>
      </w:r>
      <w:r w:rsidR="00BB2AA2">
        <w:rPr>
          <w:rStyle w:val="libBold2Char"/>
          <w:rtl/>
        </w:rPr>
        <w:t>.</w:t>
      </w:r>
      <w:r w:rsidRPr="00845E56">
        <w:rPr>
          <w:rStyle w:val="libBold2Char"/>
          <w:rtl/>
        </w:rPr>
        <w:t xml:space="preserve"> </w:t>
      </w:r>
      <w:r w:rsidR="0094551B" w:rsidRPr="00845E56">
        <w:rPr>
          <w:rStyle w:val="libBold2Char"/>
          <w:rtl/>
        </w:rPr>
        <w:t>ألا</w:t>
      </w:r>
      <w:r w:rsidRPr="00845E56">
        <w:rPr>
          <w:rStyle w:val="libBold2Char"/>
          <w:rtl/>
        </w:rPr>
        <w:t xml:space="preserve"> في هذا فارغبوا</w:t>
      </w:r>
      <w:r w:rsidR="00BB2AA2">
        <w:rPr>
          <w:rStyle w:val="libBold2Char"/>
          <w:rtl/>
        </w:rPr>
        <w:t>.</w:t>
      </w:r>
      <w:r w:rsidRPr="00845E56">
        <w:rPr>
          <w:rStyle w:val="libBold2Char"/>
          <w:rtl/>
        </w:rPr>
        <w:t xml:space="preserve"> </w:t>
      </w:r>
      <w:r w:rsidR="0094551B" w:rsidRPr="00845E56">
        <w:rPr>
          <w:rStyle w:val="libBold2Char"/>
          <w:rtl/>
        </w:rPr>
        <w:t>إ</w:t>
      </w:r>
      <w:r w:rsidRPr="00845E56">
        <w:rPr>
          <w:rStyle w:val="libBold2Char"/>
          <w:rtl/>
        </w:rPr>
        <w:t>ن</w:t>
      </w:r>
      <w:r w:rsidR="0094551B" w:rsidRPr="00845E56">
        <w:rPr>
          <w:rStyle w:val="libBold2Char"/>
          <w:rtl/>
        </w:rPr>
        <w:t>ّ</w:t>
      </w:r>
      <w:r w:rsidRPr="00845E56">
        <w:rPr>
          <w:rStyle w:val="libBold2Char"/>
          <w:rtl/>
        </w:rPr>
        <w:t xml:space="preserve"> المؤمن نفسه منه في شغل والناس منه في راحة </w:t>
      </w:r>
      <w:r w:rsidR="0094551B" w:rsidRPr="00845E56">
        <w:rPr>
          <w:rStyle w:val="libBold2Char"/>
          <w:rtl/>
        </w:rPr>
        <w:t>إ</w:t>
      </w:r>
      <w:r w:rsidRPr="00845E56">
        <w:rPr>
          <w:rStyle w:val="libBold2Char"/>
          <w:rtl/>
        </w:rPr>
        <w:t>ذا جنَّ عليه الليل فرش وجهه وسجد لله يناجي ال</w:t>
      </w:r>
      <w:r w:rsidR="0094551B" w:rsidRPr="00845E56">
        <w:rPr>
          <w:rStyle w:val="libBold2Char"/>
          <w:rtl/>
        </w:rPr>
        <w:t>ّ</w:t>
      </w:r>
      <w:r w:rsidRPr="00845E56">
        <w:rPr>
          <w:rStyle w:val="libBold2Char"/>
          <w:rtl/>
        </w:rPr>
        <w:t xml:space="preserve">ذي خلقه في فكاك رقبته </w:t>
      </w:r>
      <w:r w:rsidR="00AC6AB1" w:rsidRPr="00845E56">
        <w:rPr>
          <w:rStyle w:val="libBold2Char"/>
          <w:rtl/>
        </w:rPr>
        <w:t>ألا</w:t>
      </w:r>
      <w:r w:rsidRPr="00845E56">
        <w:rPr>
          <w:rStyle w:val="libBold2Char"/>
          <w:rtl/>
        </w:rPr>
        <w:t xml:space="preserve"> فهكذا فكونوا</w:t>
      </w:r>
      <w:r w:rsidR="003B78C0" w:rsidRPr="0010659A">
        <w:rPr>
          <w:rtl/>
        </w:rPr>
        <w:t>]</w:t>
      </w:r>
      <w:r w:rsidRPr="0010659A">
        <w:rPr>
          <w:rtl/>
        </w:rPr>
        <w:t>.</w:t>
      </w:r>
    </w:p>
    <w:p w:rsidR="008C1D9F" w:rsidRDefault="008C1D9F" w:rsidP="008C1D9F">
      <w:pPr>
        <w:pStyle w:val="libNormal"/>
        <w:rPr>
          <w:rtl/>
        </w:rPr>
      </w:pPr>
      <w:r>
        <w:rPr>
          <w:rtl/>
        </w:rPr>
        <w:br w:type="page"/>
      </w:r>
    </w:p>
    <w:p w:rsidR="00301327" w:rsidRPr="0010659A" w:rsidRDefault="00301327" w:rsidP="00AC6AB1">
      <w:pPr>
        <w:pStyle w:val="libNormal"/>
        <w:rPr>
          <w:rtl/>
        </w:rPr>
      </w:pPr>
      <w:r w:rsidRPr="00845E56">
        <w:rPr>
          <w:rtl/>
        </w:rPr>
        <w:lastRenderedPageBreak/>
        <w:t>وروى</w:t>
      </w:r>
      <w:r w:rsidR="00E96C6A" w:rsidRPr="00845E56">
        <w:rPr>
          <w:rtl/>
        </w:rPr>
        <w:t xml:space="preserve"> عليّ بن </w:t>
      </w:r>
      <w:r w:rsidRPr="00845E56">
        <w:rPr>
          <w:rtl/>
        </w:rPr>
        <w:t>إبراهيم عن</w:t>
      </w:r>
      <w:r w:rsidR="004E3230" w:rsidRPr="00845E56">
        <w:rPr>
          <w:rtl/>
        </w:rPr>
        <w:t xml:space="preserve"> أبيه </w:t>
      </w:r>
      <w:r w:rsidRPr="00845E56">
        <w:rPr>
          <w:rtl/>
        </w:rPr>
        <w:t>عن الحسن بن محبوب عن</w:t>
      </w:r>
      <w:r w:rsidR="00E96C6A" w:rsidRPr="00845E56">
        <w:rPr>
          <w:rtl/>
        </w:rPr>
        <w:t xml:space="preserve"> عليّ بن </w:t>
      </w:r>
      <w:r w:rsidRPr="00845E56">
        <w:rPr>
          <w:rtl/>
        </w:rPr>
        <w:t>رئاب عن أبي عبيدة الحذ</w:t>
      </w:r>
      <w:r w:rsidR="00AC6AB1" w:rsidRPr="00845E56">
        <w:rPr>
          <w:rtl/>
        </w:rPr>
        <w:t>ّ</w:t>
      </w:r>
      <w:r w:rsidRPr="00845E56">
        <w:rPr>
          <w:rtl/>
        </w:rPr>
        <w:t>اء عن أبي عبد الله</w:t>
      </w:r>
      <w:r w:rsidR="00D10150" w:rsidRPr="00845E56">
        <w:rPr>
          <w:rtl/>
        </w:rPr>
        <w:t xml:space="preserve"> (</w:t>
      </w:r>
      <w:r w:rsidRPr="00845E56">
        <w:rPr>
          <w:rtl/>
        </w:rPr>
        <w:t>ع</w:t>
      </w:r>
      <w:r w:rsidR="00D10150" w:rsidRPr="00845E56">
        <w:rPr>
          <w:rtl/>
        </w:rPr>
        <w:t xml:space="preserve">) </w:t>
      </w:r>
      <w:r w:rsidRPr="00845E56">
        <w:rPr>
          <w:rtl/>
        </w:rPr>
        <w:t>كان رسول الله صلّى الله عليه وآله</w:t>
      </w:r>
      <w:r w:rsidR="003F0683" w:rsidRPr="00845E56">
        <w:rPr>
          <w:rtl/>
        </w:rPr>
        <w:t xml:space="preserve"> وسلّم </w:t>
      </w:r>
      <w:r w:rsidRPr="00845E56">
        <w:rPr>
          <w:rtl/>
        </w:rPr>
        <w:t>يكثر تقبيل فاطمة</w:t>
      </w:r>
      <w:r w:rsidR="00D10150" w:rsidRPr="00845E56">
        <w:rPr>
          <w:rtl/>
        </w:rPr>
        <w:t xml:space="preserve"> (</w:t>
      </w:r>
      <w:r w:rsidRPr="00845E56">
        <w:rPr>
          <w:rtl/>
        </w:rPr>
        <w:t>ع</w:t>
      </w:r>
      <w:r w:rsidR="00D10150" w:rsidRPr="00845E56">
        <w:rPr>
          <w:rtl/>
        </w:rPr>
        <w:t xml:space="preserve">) </w:t>
      </w:r>
      <w:r w:rsidRPr="00845E56">
        <w:rPr>
          <w:rtl/>
        </w:rPr>
        <w:t>فأنكرت عليه بعض نسائه ذلك فقال صلّى الله عليه وآله وسلم</w:t>
      </w:r>
      <w:r w:rsidR="00D10150" w:rsidRPr="00845E56">
        <w:rPr>
          <w:rtl/>
        </w:rPr>
        <w:t xml:space="preserve">: </w:t>
      </w:r>
      <w:r w:rsidR="003B78C0" w:rsidRPr="003B78C0">
        <w:rPr>
          <w:rtl/>
        </w:rPr>
        <w:t>[</w:t>
      </w:r>
      <w:r w:rsidR="00AC6AB1" w:rsidRPr="00845E56">
        <w:rPr>
          <w:rStyle w:val="libBold2Char"/>
          <w:rtl/>
        </w:rPr>
        <w:t>إ</w:t>
      </w:r>
      <w:r w:rsidRPr="00845E56">
        <w:rPr>
          <w:rStyle w:val="libBold2Char"/>
          <w:rtl/>
        </w:rPr>
        <w:t>ن</w:t>
      </w:r>
      <w:r w:rsidR="00AC6AB1" w:rsidRPr="00845E56">
        <w:rPr>
          <w:rStyle w:val="libBold2Char"/>
          <w:rtl/>
        </w:rPr>
        <w:t>ّ</w:t>
      </w:r>
      <w:r w:rsidRPr="00845E56">
        <w:rPr>
          <w:rStyle w:val="libBold2Char"/>
          <w:rtl/>
        </w:rPr>
        <w:t>ه لما أُسري بي إلى السماء دخلت الجنّة وأدناني جبرائيل</w:t>
      </w:r>
      <w:r w:rsidR="00D10150" w:rsidRPr="00845E56">
        <w:rPr>
          <w:rStyle w:val="libBold2Char"/>
          <w:rtl/>
        </w:rPr>
        <w:t xml:space="preserve"> (</w:t>
      </w:r>
      <w:r w:rsidRPr="00845E56">
        <w:rPr>
          <w:rStyle w:val="libBold2Char"/>
          <w:rtl/>
        </w:rPr>
        <w:t>ع</w:t>
      </w:r>
      <w:r w:rsidR="00D10150" w:rsidRPr="00845E56">
        <w:rPr>
          <w:rStyle w:val="libBold2Char"/>
          <w:rtl/>
        </w:rPr>
        <w:t xml:space="preserve">) </w:t>
      </w:r>
      <w:r w:rsidRPr="00845E56">
        <w:rPr>
          <w:rStyle w:val="libBold2Char"/>
          <w:rtl/>
        </w:rPr>
        <w:t>من شجرة طوبى</w:t>
      </w:r>
      <w:r w:rsidR="00BB2AA2">
        <w:rPr>
          <w:rStyle w:val="libBold2Char"/>
          <w:rtl/>
        </w:rPr>
        <w:t>،</w:t>
      </w:r>
      <w:r w:rsidRPr="00845E56">
        <w:rPr>
          <w:rStyle w:val="libBold2Char"/>
          <w:rtl/>
        </w:rPr>
        <w:t xml:space="preserve"> وناولني منها تف</w:t>
      </w:r>
      <w:r w:rsidR="00AC6AB1" w:rsidRPr="00845E56">
        <w:rPr>
          <w:rStyle w:val="libBold2Char"/>
          <w:rtl/>
        </w:rPr>
        <w:t>ّ</w:t>
      </w:r>
      <w:r w:rsidRPr="00845E56">
        <w:rPr>
          <w:rStyle w:val="libBold2Char"/>
          <w:rtl/>
        </w:rPr>
        <w:t>احة فأكلتها</w:t>
      </w:r>
      <w:r w:rsidR="00BB2AA2">
        <w:rPr>
          <w:rStyle w:val="libBold2Char"/>
          <w:rtl/>
        </w:rPr>
        <w:t>،</w:t>
      </w:r>
      <w:r w:rsidRPr="00845E56">
        <w:rPr>
          <w:rStyle w:val="libBold2Char"/>
          <w:rtl/>
        </w:rPr>
        <w:t xml:space="preserve"> فحو</w:t>
      </w:r>
      <w:r w:rsidR="00AC6AB1" w:rsidRPr="00845E56">
        <w:rPr>
          <w:rStyle w:val="libBold2Char"/>
          <w:rtl/>
        </w:rPr>
        <w:t>ّ</w:t>
      </w:r>
      <w:r w:rsidRPr="00845E56">
        <w:rPr>
          <w:rStyle w:val="libBold2Char"/>
          <w:rtl/>
        </w:rPr>
        <w:t>ل الله ذلك في ظهري ماء فهبطت إلى الأرض وواقعت خديجة فحملت بفاطمة</w:t>
      </w:r>
      <w:r w:rsidR="00BB2AA2">
        <w:rPr>
          <w:rStyle w:val="libBold2Char"/>
          <w:rtl/>
        </w:rPr>
        <w:t>،</w:t>
      </w:r>
      <w:r w:rsidRPr="00845E56">
        <w:rPr>
          <w:rStyle w:val="libBold2Char"/>
          <w:rtl/>
        </w:rPr>
        <w:t xml:space="preserve"> فكلّما اشتقت إلى الجنّة قب</w:t>
      </w:r>
      <w:r w:rsidR="00AC6AB1" w:rsidRPr="00845E56">
        <w:rPr>
          <w:rStyle w:val="libBold2Char"/>
          <w:rtl/>
        </w:rPr>
        <w:t>ّ</w:t>
      </w:r>
      <w:r w:rsidRPr="00845E56">
        <w:rPr>
          <w:rStyle w:val="libBold2Char"/>
          <w:rtl/>
        </w:rPr>
        <w:t>لتها وما قب</w:t>
      </w:r>
      <w:r w:rsidR="00AC6AB1" w:rsidRPr="00845E56">
        <w:rPr>
          <w:rStyle w:val="libBold2Char"/>
          <w:rtl/>
        </w:rPr>
        <w:t>ّ</w:t>
      </w:r>
      <w:r w:rsidRPr="00845E56">
        <w:rPr>
          <w:rStyle w:val="libBold2Char"/>
          <w:rtl/>
        </w:rPr>
        <w:t>لتها إل</w:t>
      </w:r>
      <w:r w:rsidR="00AC6AB1" w:rsidRPr="00845E56">
        <w:rPr>
          <w:rStyle w:val="libBold2Char"/>
          <w:rtl/>
        </w:rPr>
        <w:t>ّ</w:t>
      </w:r>
      <w:r w:rsidRPr="00845E56">
        <w:rPr>
          <w:rStyle w:val="libBold2Char"/>
          <w:rtl/>
        </w:rPr>
        <w:t>ا وجدت رائحة شجرة طوبى فهي حوراء إنسي</w:t>
      </w:r>
      <w:r w:rsidR="00AC6AB1" w:rsidRPr="00845E56">
        <w:rPr>
          <w:rStyle w:val="libBold2Char"/>
          <w:rtl/>
        </w:rPr>
        <w:t>ّ</w:t>
      </w:r>
      <w:r w:rsidRPr="00845E56">
        <w:rPr>
          <w:rStyle w:val="libBold2Char"/>
          <w:rtl/>
        </w:rPr>
        <w:t xml:space="preserve">ة </w:t>
      </w:r>
      <w:r w:rsidR="003B78C0" w:rsidRPr="0010659A">
        <w:rPr>
          <w:rtl/>
        </w:rPr>
        <w:t>]</w:t>
      </w:r>
      <w:r w:rsidRPr="0010659A">
        <w:rPr>
          <w:rtl/>
        </w:rPr>
        <w:t>.</w:t>
      </w:r>
    </w:p>
    <w:p w:rsidR="00301327" w:rsidRPr="00DF5C21" w:rsidRDefault="00301327" w:rsidP="00845E56">
      <w:pPr>
        <w:pStyle w:val="libNormal"/>
        <w:rPr>
          <w:rtl/>
        </w:rPr>
      </w:pPr>
      <w:r w:rsidRPr="00DF5C21">
        <w:rPr>
          <w:rtl/>
        </w:rPr>
        <w:t>وروى الثعلبي بإسناده عن الكلبي عن أبي صالح</w:t>
      </w:r>
      <w:r w:rsidR="00B7499C">
        <w:rPr>
          <w:rtl/>
        </w:rPr>
        <w:t xml:space="preserve"> عن ابن </w:t>
      </w:r>
      <w:r w:rsidR="001E071E">
        <w:rPr>
          <w:rtl/>
        </w:rPr>
        <w:t>عباس</w:t>
      </w:r>
      <w:r w:rsidRPr="00DF5C21">
        <w:rPr>
          <w:rtl/>
        </w:rPr>
        <w:t xml:space="preserve"> قال</w:t>
      </w:r>
      <w:r w:rsidR="00F1093F">
        <w:rPr>
          <w:rtl/>
        </w:rPr>
        <w:t>:</w:t>
      </w:r>
      <w:r w:rsidRPr="00DF5C21">
        <w:rPr>
          <w:rtl/>
        </w:rPr>
        <w:t xml:space="preserve"> طوبى شجرة أصلها في دار علي</w:t>
      </w:r>
      <w:r w:rsidR="00AC6AB1">
        <w:rPr>
          <w:rtl/>
        </w:rPr>
        <w:t>ّ</w:t>
      </w:r>
      <w:r w:rsidR="00D10150">
        <w:rPr>
          <w:rtl/>
        </w:rPr>
        <w:t xml:space="preserve"> (</w:t>
      </w:r>
      <w:r w:rsidRPr="00DF5C21">
        <w:rPr>
          <w:rtl/>
        </w:rPr>
        <w:t>ع</w:t>
      </w:r>
      <w:r w:rsidR="00D10150">
        <w:rPr>
          <w:rtl/>
        </w:rPr>
        <w:t xml:space="preserve">) </w:t>
      </w:r>
      <w:r w:rsidRPr="00DF5C21">
        <w:rPr>
          <w:rtl/>
        </w:rPr>
        <w:t xml:space="preserve">في </w:t>
      </w:r>
      <w:r>
        <w:rPr>
          <w:rtl/>
        </w:rPr>
        <w:t>الجنّة</w:t>
      </w:r>
      <w:r w:rsidRPr="00DF5C21">
        <w:rPr>
          <w:rtl/>
        </w:rPr>
        <w:t xml:space="preserve"> وفي دار كل مؤمن منها غصن.</w:t>
      </w:r>
    </w:p>
    <w:p w:rsidR="00301327" w:rsidRPr="00DF5C21" w:rsidRDefault="00301327" w:rsidP="00BB2AA2">
      <w:pPr>
        <w:pStyle w:val="libNormal"/>
        <w:rPr>
          <w:rtl/>
        </w:rPr>
      </w:pPr>
      <w:r w:rsidRPr="00DF5C21">
        <w:rPr>
          <w:rtl/>
        </w:rPr>
        <w:t>ورواه أبو بَصير عن أبي عبد الله</w:t>
      </w:r>
      <w:r w:rsidR="00D10150">
        <w:rPr>
          <w:rtl/>
        </w:rPr>
        <w:t xml:space="preserve"> (</w:t>
      </w:r>
      <w:r w:rsidRPr="00DF5C21">
        <w:rPr>
          <w:rtl/>
        </w:rPr>
        <w:t>ع</w:t>
      </w:r>
      <w:r w:rsidR="00D10150">
        <w:rPr>
          <w:rtl/>
        </w:rPr>
        <w:t>)</w:t>
      </w:r>
      <w:r w:rsidR="00845E56">
        <w:rPr>
          <w:rtl/>
        </w:rPr>
        <w:t>،</w:t>
      </w:r>
      <w:r w:rsidR="00D10150">
        <w:rPr>
          <w:rtl/>
        </w:rPr>
        <w:t xml:space="preserve"> </w:t>
      </w:r>
      <w:r w:rsidRPr="00DF5C21">
        <w:rPr>
          <w:rtl/>
        </w:rPr>
        <w:t>وروى الحاكم أبو القاسم الحسكاني بإسناده عن موسى بن جعفر</w:t>
      </w:r>
      <w:r w:rsidR="00D10150">
        <w:rPr>
          <w:rtl/>
        </w:rPr>
        <w:t xml:space="preserve"> (</w:t>
      </w:r>
      <w:r w:rsidRPr="00DF5C21">
        <w:rPr>
          <w:rtl/>
        </w:rPr>
        <w:t>ع</w:t>
      </w:r>
      <w:r w:rsidR="00D10150">
        <w:rPr>
          <w:rtl/>
        </w:rPr>
        <w:t xml:space="preserve">) </w:t>
      </w:r>
      <w:r w:rsidRPr="00DF5C21">
        <w:rPr>
          <w:rtl/>
        </w:rPr>
        <w:t>عن أبيه</w:t>
      </w:r>
      <w:r w:rsidR="00D10150">
        <w:rPr>
          <w:rtl/>
        </w:rPr>
        <w:t xml:space="preserve">، </w:t>
      </w:r>
      <w:r w:rsidRPr="00DF5C21">
        <w:rPr>
          <w:rtl/>
        </w:rPr>
        <w:t>عن آبائه</w:t>
      </w:r>
      <w:r w:rsidR="00D10150">
        <w:rPr>
          <w:rtl/>
        </w:rPr>
        <w:t xml:space="preserve"> (</w:t>
      </w:r>
      <w:r w:rsidRPr="00DF5C21">
        <w:rPr>
          <w:rtl/>
        </w:rPr>
        <w:t>ع</w:t>
      </w:r>
      <w:r w:rsidR="00D10150">
        <w:rPr>
          <w:rtl/>
        </w:rPr>
        <w:t xml:space="preserve">) </w:t>
      </w:r>
      <w:r w:rsidRPr="00DF5C21">
        <w:rPr>
          <w:rtl/>
        </w:rPr>
        <w:t>قال</w:t>
      </w:r>
      <w:r w:rsidR="00D10150">
        <w:rPr>
          <w:rtl/>
        </w:rPr>
        <w:t xml:space="preserve">: </w:t>
      </w:r>
      <w:r w:rsidR="003B78C0" w:rsidRPr="003B78C0">
        <w:rPr>
          <w:rtl/>
        </w:rPr>
        <w:t>[</w:t>
      </w:r>
      <w:r w:rsidRPr="00845E56">
        <w:rPr>
          <w:rStyle w:val="libBold2Char"/>
          <w:rtl/>
        </w:rPr>
        <w:t>سئل رسول الله صلّى الله عليه وآله</w:t>
      </w:r>
      <w:r w:rsidR="003F0683" w:rsidRPr="00845E56">
        <w:rPr>
          <w:rStyle w:val="libBold2Char"/>
          <w:rtl/>
        </w:rPr>
        <w:t xml:space="preserve"> وسلّم </w:t>
      </w:r>
      <w:r w:rsidRPr="00845E56">
        <w:rPr>
          <w:rStyle w:val="libBold2Char"/>
          <w:rtl/>
        </w:rPr>
        <w:t>عن طوبى قال</w:t>
      </w:r>
      <w:r w:rsidR="00BB2AA2">
        <w:rPr>
          <w:rStyle w:val="libBold2Char"/>
          <w:rtl/>
        </w:rPr>
        <w:t>:</w:t>
      </w:r>
      <w:r w:rsidRPr="00845E56">
        <w:rPr>
          <w:rStyle w:val="libBold2Char"/>
          <w:rtl/>
        </w:rPr>
        <w:t xml:space="preserve"> شجرة أصلها في داري وفرعها على أهل الجنّة</w:t>
      </w:r>
      <w:r w:rsidR="00BB2AA2">
        <w:rPr>
          <w:rStyle w:val="libBold2Char"/>
          <w:rtl/>
        </w:rPr>
        <w:t>.</w:t>
      </w:r>
      <w:r w:rsidRPr="00845E56">
        <w:rPr>
          <w:rStyle w:val="libBold2Char"/>
          <w:rtl/>
        </w:rPr>
        <w:t xml:space="preserve"> ثم</w:t>
      </w:r>
      <w:r w:rsidR="00BB2AA2">
        <w:rPr>
          <w:rStyle w:val="libBold2Char"/>
          <w:rtl/>
        </w:rPr>
        <w:t>ّ</w:t>
      </w:r>
      <w:r w:rsidRPr="00845E56">
        <w:rPr>
          <w:rStyle w:val="libBold2Char"/>
          <w:rtl/>
        </w:rPr>
        <w:t xml:space="preserve"> سئل عنها مر</w:t>
      </w:r>
      <w:r w:rsidR="00AC6AB1" w:rsidRPr="00845E56">
        <w:rPr>
          <w:rStyle w:val="libBold2Char"/>
          <w:rtl/>
        </w:rPr>
        <w:t>ّ</w:t>
      </w:r>
      <w:r w:rsidRPr="00845E56">
        <w:rPr>
          <w:rStyle w:val="libBold2Char"/>
          <w:rtl/>
        </w:rPr>
        <w:t>ة أخرى فقال</w:t>
      </w:r>
      <w:r w:rsidR="00BB2AA2">
        <w:rPr>
          <w:rStyle w:val="libBold2Char"/>
          <w:rtl/>
        </w:rPr>
        <w:t>:</w:t>
      </w:r>
      <w:r w:rsidRPr="00845E56">
        <w:rPr>
          <w:rStyle w:val="libBold2Char"/>
          <w:rtl/>
        </w:rPr>
        <w:t xml:space="preserve"> في دار علي</w:t>
      </w:r>
      <w:r w:rsidR="00AC6AB1" w:rsidRPr="00845E56">
        <w:rPr>
          <w:rStyle w:val="libBold2Char"/>
          <w:rtl/>
        </w:rPr>
        <w:t>ّ</w:t>
      </w:r>
      <w:r w:rsidR="00D10150" w:rsidRPr="00845E56">
        <w:rPr>
          <w:rStyle w:val="libBold2Char"/>
          <w:rtl/>
        </w:rPr>
        <w:t xml:space="preserve"> (</w:t>
      </w:r>
      <w:r w:rsidRPr="00845E56">
        <w:rPr>
          <w:rStyle w:val="libBold2Char"/>
          <w:rtl/>
        </w:rPr>
        <w:t>ع</w:t>
      </w:r>
      <w:r w:rsidR="00D10150" w:rsidRPr="00845E56">
        <w:rPr>
          <w:rStyle w:val="libBold2Char"/>
          <w:rtl/>
        </w:rPr>
        <w:t xml:space="preserve">) </w:t>
      </w:r>
      <w:r w:rsidRPr="00845E56">
        <w:rPr>
          <w:rStyle w:val="libBold2Char"/>
          <w:rtl/>
        </w:rPr>
        <w:t>فقيل</w:t>
      </w:r>
      <w:r w:rsidR="00BB2AA2">
        <w:rPr>
          <w:rStyle w:val="libBold2Char"/>
          <w:rtl/>
        </w:rPr>
        <w:t xml:space="preserve"> له</w:t>
      </w:r>
      <w:r w:rsidRPr="00845E56">
        <w:rPr>
          <w:rStyle w:val="libBold2Char"/>
          <w:rtl/>
        </w:rPr>
        <w:t xml:space="preserve"> في ذلك</w:t>
      </w:r>
      <w:r w:rsidR="00BB2AA2">
        <w:rPr>
          <w:rStyle w:val="libBold2Char"/>
          <w:rtl/>
        </w:rPr>
        <w:t>؟، فقال:</w:t>
      </w:r>
      <w:r w:rsidR="00D10150" w:rsidRPr="00845E56">
        <w:rPr>
          <w:rStyle w:val="libBold2Char"/>
          <w:rtl/>
        </w:rPr>
        <w:t xml:space="preserve"> </w:t>
      </w:r>
      <w:r w:rsidR="00BB2AA2">
        <w:rPr>
          <w:rStyle w:val="libBold2Char"/>
          <w:rtl/>
        </w:rPr>
        <w:t>إ</w:t>
      </w:r>
      <w:r w:rsidRPr="00845E56">
        <w:rPr>
          <w:rStyle w:val="libBold2Char"/>
          <w:rtl/>
        </w:rPr>
        <w:t>ن</w:t>
      </w:r>
      <w:r w:rsidR="00AC6AB1" w:rsidRPr="00845E56">
        <w:rPr>
          <w:rStyle w:val="libBold2Char"/>
          <w:rtl/>
        </w:rPr>
        <w:t>ّ</w:t>
      </w:r>
      <w:r w:rsidRPr="00845E56">
        <w:rPr>
          <w:rStyle w:val="libBold2Char"/>
          <w:rtl/>
        </w:rPr>
        <w:t xml:space="preserve"> داري ودار علي</w:t>
      </w:r>
      <w:r w:rsidR="00AC6AB1" w:rsidRPr="00845E56">
        <w:rPr>
          <w:rStyle w:val="libBold2Char"/>
          <w:rtl/>
        </w:rPr>
        <w:t>ّ</w:t>
      </w:r>
      <w:r w:rsidRPr="00845E56">
        <w:rPr>
          <w:rStyle w:val="libBold2Char"/>
          <w:rtl/>
        </w:rPr>
        <w:t xml:space="preserve"> في الجنّة بمكان واحد</w:t>
      </w:r>
      <w:r w:rsidR="00D10150" w:rsidRPr="00845E56">
        <w:rPr>
          <w:rStyle w:val="libBold2Char"/>
          <w:rtl/>
        </w:rPr>
        <w:t xml:space="preserve"> </w:t>
      </w:r>
      <w:r w:rsidR="00845E56">
        <w:rPr>
          <w:rStyle w:val="libAlaemChar"/>
          <w:rtl/>
        </w:rPr>
        <w:t>(</w:t>
      </w:r>
      <w:r w:rsidRPr="00CF6DDF">
        <w:rPr>
          <w:rStyle w:val="libAieChar"/>
          <w:rtl/>
        </w:rPr>
        <w:t>وَحُسْنُ مَآبٍ</w:t>
      </w:r>
      <w:r w:rsidR="00845E56" w:rsidRPr="001001E6">
        <w:rPr>
          <w:rStyle w:val="libAlaemChar"/>
          <w:rtl/>
        </w:rPr>
        <w:t>)</w:t>
      </w:r>
      <w:r w:rsidR="00D10150" w:rsidRPr="00845E56">
        <w:rPr>
          <w:rtl/>
        </w:rPr>
        <w:t xml:space="preserve"> </w:t>
      </w:r>
      <w:r w:rsidR="003B78C0" w:rsidRPr="003B78C0">
        <w:rPr>
          <w:rtl/>
        </w:rPr>
        <w:t>]</w:t>
      </w:r>
      <w:r w:rsidRPr="00DF5C21">
        <w:rPr>
          <w:rtl/>
        </w:rPr>
        <w:t>أي ولهم حسن مآب أي مرجع.</w:t>
      </w:r>
    </w:p>
    <w:p w:rsidR="00301327" w:rsidRPr="00845E56" w:rsidRDefault="00301327" w:rsidP="00BB2AA2">
      <w:pPr>
        <w:pStyle w:val="libNormal"/>
        <w:rPr>
          <w:rtl/>
        </w:rPr>
      </w:pPr>
      <w:r w:rsidRPr="00DF5C21">
        <w:rPr>
          <w:rtl/>
        </w:rPr>
        <w:t>وروى جلال الدين السيوطي في تفسيره</w:t>
      </w:r>
      <w:r w:rsidR="00BB2AA2">
        <w:rPr>
          <w:rtl/>
        </w:rPr>
        <w:t>:</w:t>
      </w:r>
      <w:r w:rsidRPr="00DF5C21">
        <w:rPr>
          <w:rtl/>
        </w:rPr>
        <w:t xml:space="preserve"> </w:t>
      </w:r>
      <w:r>
        <w:rPr>
          <w:rtl/>
        </w:rPr>
        <w:t>الدرّ المنثور</w:t>
      </w:r>
      <w:r w:rsidRPr="00DF5C21">
        <w:rPr>
          <w:rtl/>
        </w:rPr>
        <w:t xml:space="preserve"> في تفسيره للآية الكريمة</w:t>
      </w:r>
      <w:r w:rsidR="00D10150">
        <w:rPr>
          <w:rtl/>
        </w:rPr>
        <w:t xml:space="preserve"> </w:t>
      </w:r>
      <w:r w:rsidR="00D10150">
        <w:rPr>
          <w:rStyle w:val="libAlaemChar"/>
          <w:rtl/>
        </w:rPr>
        <w:t>(</w:t>
      </w:r>
      <w:r w:rsidRPr="00CF6DDF">
        <w:rPr>
          <w:rStyle w:val="libAieChar"/>
          <w:rtl/>
        </w:rPr>
        <w:t>الَّذِينَ آمَنُوا وَعَمِلُوا الصَّالِحَاتِ طُوبَىٰ لَهُمْ وَحُسْنُ مَآبٍ</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p>
    <w:p w:rsidR="00301327" w:rsidRPr="0010659A" w:rsidRDefault="00150388" w:rsidP="00845E56">
      <w:pPr>
        <w:pStyle w:val="libNormal"/>
        <w:rPr>
          <w:rtl/>
        </w:rPr>
      </w:pPr>
      <w:r>
        <w:rPr>
          <w:rtl/>
        </w:rPr>
        <w:t>أخرج</w:t>
      </w:r>
      <w:r w:rsidR="00301327" w:rsidRPr="00DF5C21">
        <w:rPr>
          <w:rtl/>
        </w:rPr>
        <w:t xml:space="preserve"> الطبراني عن عائشة قالت</w:t>
      </w:r>
      <w:r w:rsidR="00D10150">
        <w:rPr>
          <w:rtl/>
        </w:rPr>
        <w:t xml:space="preserve">: </w:t>
      </w:r>
      <w:r w:rsidR="00301327" w:rsidRPr="00DF5C21">
        <w:rPr>
          <w:rtl/>
        </w:rPr>
        <w:t xml:space="preserve">قال رسول الله </w:t>
      </w:r>
      <w:r w:rsidR="003F0683">
        <w:rPr>
          <w:rtl/>
        </w:rPr>
        <w:t>صلّى الله عليه</w:t>
      </w:r>
      <w:r w:rsidR="00301327" w:rsidRPr="00DF5C21">
        <w:rPr>
          <w:rtl/>
        </w:rPr>
        <w:t xml:space="preserve"> واله</w:t>
      </w:r>
      <w:r w:rsidR="00D10150">
        <w:rPr>
          <w:rtl/>
        </w:rPr>
        <w:t xml:space="preserve">: </w:t>
      </w:r>
      <w:r w:rsidR="003B78C0" w:rsidRPr="003B78C0">
        <w:rPr>
          <w:rtl/>
        </w:rPr>
        <w:t>[</w:t>
      </w:r>
      <w:r w:rsidR="00301327" w:rsidRPr="00845E56">
        <w:rPr>
          <w:rStyle w:val="libBold2Char"/>
          <w:rtl/>
        </w:rPr>
        <w:t>لما أُسري بي إلى السماء أدخلت الجنّة فوقعت على شجرة من أشجار الجنّة</w:t>
      </w:r>
      <w:r w:rsidR="00D10150" w:rsidRPr="00845E56">
        <w:rPr>
          <w:rStyle w:val="libBold2Char"/>
          <w:rtl/>
        </w:rPr>
        <w:t xml:space="preserve">، </w:t>
      </w:r>
      <w:r w:rsidR="00301327" w:rsidRPr="00845E56">
        <w:rPr>
          <w:rStyle w:val="libBold2Char"/>
          <w:rtl/>
        </w:rPr>
        <w:t>لم أر في الجنّة أحسن منها ولا أبيض ورقاً ولا أطيب ثمرة فتناولت ثمرة من ثمرتها</w:t>
      </w:r>
      <w:r w:rsidR="00D10150" w:rsidRPr="00845E56">
        <w:rPr>
          <w:rStyle w:val="libBold2Char"/>
          <w:rtl/>
        </w:rPr>
        <w:t xml:space="preserve">، </w:t>
      </w:r>
      <w:r w:rsidR="00301327" w:rsidRPr="00845E56">
        <w:rPr>
          <w:rStyle w:val="libBold2Char"/>
          <w:rtl/>
        </w:rPr>
        <w:t>فأكلت فصارت نطفةً في صلبي</w:t>
      </w:r>
      <w:r w:rsidR="00D10150" w:rsidRPr="00845E56">
        <w:rPr>
          <w:rStyle w:val="libBold2Char"/>
          <w:rtl/>
        </w:rPr>
        <w:t xml:space="preserve">، </w:t>
      </w:r>
      <w:r w:rsidR="00301327" w:rsidRPr="00845E56">
        <w:rPr>
          <w:rStyle w:val="libBold2Char"/>
          <w:rtl/>
        </w:rPr>
        <w:t xml:space="preserve">فلمّا هبطت إلى الأرض واقعت خديجة فحملت بفاطمة رضي الله عنها فاذا اشتقت إلى ريح الجنّة شممت ريح فاطمة </w:t>
      </w:r>
      <w:r w:rsidR="003B78C0" w:rsidRPr="0010659A">
        <w:rPr>
          <w:rtl/>
        </w:rPr>
        <w:t>]</w:t>
      </w:r>
      <w:r w:rsidR="00301327" w:rsidRPr="0010659A">
        <w:rPr>
          <w:rtl/>
        </w:rPr>
        <w:t>.</w:t>
      </w:r>
    </w:p>
    <w:p w:rsidR="00301327" w:rsidRPr="0010659A" w:rsidRDefault="00301327" w:rsidP="00F1093F">
      <w:pPr>
        <w:pStyle w:val="libNormal"/>
        <w:rPr>
          <w:rtl/>
        </w:rPr>
      </w:pPr>
      <w:r w:rsidRPr="00845E56">
        <w:rPr>
          <w:rtl/>
        </w:rPr>
        <w:t>وأورد الخطيب البغدادي في كتابه</w:t>
      </w:r>
      <w:r w:rsidR="00BB2AA2">
        <w:rPr>
          <w:rtl/>
        </w:rPr>
        <w:t>:</w:t>
      </w:r>
      <w:r w:rsidRPr="00845E56">
        <w:rPr>
          <w:rtl/>
        </w:rPr>
        <w:t xml:space="preserve"> تاريخ بغداد</w:t>
      </w:r>
      <w:r w:rsidR="00AE2736" w:rsidRPr="00845E56">
        <w:rPr>
          <w:rtl/>
        </w:rPr>
        <w:t xml:space="preserve"> ج</w:t>
      </w:r>
      <w:r w:rsidR="00AE2736">
        <w:rPr>
          <w:rtl/>
        </w:rPr>
        <w:t xml:space="preserve"> </w:t>
      </w:r>
      <w:r w:rsidR="00AE2736" w:rsidRPr="00845E56">
        <w:rPr>
          <w:rtl/>
        </w:rPr>
        <w:t>1</w:t>
      </w:r>
      <w:r w:rsidRPr="00845E56">
        <w:rPr>
          <w:rtl/>
        </w:rPr>
        <w:t>2 ص 331 بسنده</w:t>
      </w:r>
      <w:r w:rsidR="00B7499C">
        <w:rPr>
          <w:rtl/>
        </w:rPr>
        <w:t xml:space="preserve"> عن ابن </w:t>
      </w:r>
      <w:r w:rsidR="001E071E">
        <w:rPr>
          <w:rtl/>
        </w:rPr>
        <w:t>عباس</w:t>
      </w:r>
      <w:r w:rsidRPr="00845E56">
        <w:rPr>
          <w:rtl/>
        </w:rPr>
        <w:t xml:space="preserve"> قال</w:t>
      </w:r>
      <w:r w:rsidR="00D10150" w:rsidRPr="00845E56">
        <w:rPr>
          <w:rtl/>
        </w:rPr>
        <w:t xml:space="preserve">: </w:t>
      </w:r>
      <w:r w:rsidRPr="00845E56">
        <w:rPr>
          <w:rtl/>
        </w:rPr>
        <w:t xml:space="preserve">قال رسول الله </w:t>
      </w:r>
      <w:r w:rsidR="003F0683" w:rsidRPr="00845E56">
        <w:rPr>
          <w:rtl/>
        </w:rPr>
        <w:t>صلّى الله عليه</w:t>
      </w:r>
      <w:r w:rsidRPr="00845E56">
        <w:rPr>
          <w:rtl/>
        </w:rPr>
        <w:t xml:space="preserve"> واله</w:t>
      </w:r>
      <w:r w:rsidR="00D10150" w:rsidRPr="00845E56">
        <w:rPr>
          <w:rtl/>
        </w:rPr>
        <w:t xml:space="preserve">: </w:t>
      </w:r>
      <w:r w:rsidR="003B78C0" w:rsidRPr="003B78C0">
        <w:rPr>
          <w:rtl/>
        </w:rPr>
        <w:t>[</w:t>
      </w:r>
      <w:r w:rsidR="00AC6AB1" w:rsidRPr="00845E56">
        <w:rPr>
          <w:rStyle w:val="libBold2Char"/>
          <w:rtl/>
        </w:rPr>
        <w:t>إ</w:t>
      </w:r>
      <w:r w:rsidRPr="00845E56">
        <w:rPr>
          <w:rStyle w:val="libBold2Char"/>
          <w:rtl/>
        </w:rPr>
        <w:t>بنتي فاطمة</w:t>
      </w:r>
      <w:r w:rsidR="00981786">
        <w:rPr>
          <w:rStyle w:val="libBold2Char"/>
          <w:rtl/>
        </w:rPr>
        <w:t>ُ</w:t>
      </w:r>
      <w:r w:rsidRPr="00845E56">
        <w:rPr>
          <w:rStyle w:val="libBold2Char"/>
          <w:rtl/>
        </w:rPr>
        <w:t xml:space="preserve"> حوراء آدمي</w:t>
      </w:r>
      <w:r w:rsidR="00AC6AB1" w:rsidRPr="00845E56">
        <w:rPr>
          <w:rStyle w:val="libBold2Char"/>
          <w:rtl/>
        </w:rPr>
        <w:t>ّ</w:t>
      </w:r>
      <w:r w:rsidRPr="00845E56">
        <w:rPr>
          <w:rStyle w:val="libBold2Char"/>
          <w:rtl/>
        </w:rPr>
        <w:t>ة</w:t>
      </w:r>
      <w:r w:rsidR="00981786">
        <w:rPr>
          <w:rStyle w:val="libBold2Char"/>
          <w:rtl/>
        </w:rPr>
        <w:t>ٌ</w:t>
      </w:r>
      <w:r w:rsidR="00D10150" w:rsidRPr="00845E56">
        <w:rPr>
          <w:rStyle w:val="libBold2Char"/>
          <w:rtl/>
        </w:rPr>
        <w:t xml:space="preserve">، </w:t>
      </w:r>
      <w:r w:rsidRPr="00845E56">
        <w:rPr>
          <w:rStyle w:val="libBold2Char"/>
          <w:rtl/>
        </w:rPr>
        <w:t>لم تحض</w:t>
      </w:r>
      <w:r w:rsidR="00D10150" w:rsidRPr="00845E56">
        <w:rPr>
          <w:rStyle w:val="libBold2Char"/>
          <w:rtl/>
        </w:rPr>
        <w:t xml:space="preserve">، </w:t>
      </w:r>
      <w:r w:rsidRPr="00845E56">
        <w:rPr>
          <w:rStyle w:val="libBold2Char"/>
          <w:rtl/>
        </w:rPr>
        <w:t>ولم تطمث</w:t>
      </w:r>
      <w:r w:rsidR="00D10150" w:rsidRPr="00845E56">
        <w:rPr>
          <w:rStyle w:val="libBold2Char"/>
          <w:rtl/>
        </w:rPr>
        <w:t xml:space="preserve">، </w:t>
      </w:r>
      <w:r w:rsidRPr="00845E56">
        <w:rPr>
          <w:rStyle w:val="libBold2Char"/>
          <w:rtl/>
        </w:rPr>
        <w:t>و</w:t>
      </w:r>
      <w:r w:rsidR="00F1093F" w:rsidRPr="00845E56">
        <w:rPr>
          <w:rStyle w:val="libBold2Char"/>
          <w:rtl/>
        </w:rPr>
        <w:t>إنّما</w:t>
      </w:r>
      <w:r w:rsidRPr="00845E56">
        <w:rPr>
          <w:rStyle w:val="libBold2Char"/>
          <w:rtl/>
        </w:rPr>
        <w:t>سم</w:t>
      </w:r>
      <w:r w:rsidR="00F1093F" w:rsidRPr="00845E56">
        <w:rPr>
          <w:rStyle w:val="libBold2Char"/>
          <w:rtl/>
        </w:rPr>
        <w:t>ّ</w:t>
      </w:r>
      <w:r w:rsidRPr="00845E56">
        <w:rPr>
          <w:rStyle w:val="libBold2Char"/>
          <w:rtl/>
        </w:rPr>
        <w:t>اها فاطمة ل</w:t>
      </w:r>
      <w:r w:rsidR="00AC6AB1" w:rsidRPr="00845E56">
        <w:rPr>
          <w:rStyle w:val="libBold2Char"/>
          <w:rtl/>
        </w:rPr>
        <w:t>أ</w:t>
      </w:r>
      <w:r w:rsidRPr="00845E56">
        <w:rPr>
          <w:rStyle w:val="libBold2Char"/>
          <w:rtl/>
        </w:rPr>
        <w:t>ن</w:t>
      </w:r>
      <w:r w:rsidR="00AC6AB1" w:rsidRPr="00845E56">
        <w:rPr>
          <w:rStyle w:val="libBold2Char"/>
          <w:rtl/>
        </w:rPr>
        <w:t>ّ</w:t>
      </w:r>
      <w:r w:rsidRPr="00845E56">
        <w:rPr>
          <w:rStyle w:val="libBold2Char"/>
          <w:rtl/>
        </w:rPr>
        <w:t xml:space="preserve"> الله فطمها ومحبي</w:t>
      </w:r>
      <w:r w:rsidR="00AC6AB1" w:rsidRPr="00845E56">
        <w:rPr>
          <w:rStyle w:val="libBold2Char"/>
          <w:rtl/>
        </w:rPr>
        <w:t>ّ</w:t>
      </w:r>
      <w:r w:rsidRPr="00845E56">
        <w:rPr>
          <w:rStyle w:val="libBold2Char"/>
          <w:rtl/>
        </w:rPr>
        <w:t>ها عن النار</w:t>
      </w:r>
      <w:r w:rsidR="003B78C0" w:rsidRPr="0010659A">
        <w:rPr>
          <w:rtl/>
        </w:rPr>
        <w:t>]</w:t>
      </w:r>
      <w:r w:rsidRPr="0010659A">
        <w:rPr>
          <w:rtl/>
        </w:rPr>
        <w:t>.</w:t>
      </w:r>
    </w:p>
    <w:p w:rsidR="00301327" w:rsidRPr="00DF5C21" w:rsidRDefault="00301327" w:rsidP="00981786">
      <w:pPr>
        <w:pStyle w:val="libNormal"/>
        <w:rPr>
          <w:rtl/>
        </w:rPr>
      </w:pPr>
      <w:r>
        <w:rPr>
          <w:rtl/>
        </w:rPr>
        <w:t xml:space="preserve">وأخرج </w:t>
      </w:r>
      <w:r w:rsidRPr="00DF5C21">
        <w:rPr>
          <w:rtl/>
        </w:rPr>
        <w:t>السيد</w:t>
      </w:r>
      <w:r>
        <w:rPr>
          <w:rtl/>
        </w:rPr>
        <w:t xml:space="preserve"> محمّد </w:t>
      </w:r>
      <w:r w:rsidRPr="00DF5C21">
        <w:rPr>
          <w:rtl/>
        </w:rPr>
        <w:t>حسين الطباطبائي في تفسيره</w:t>
      </w:r>
      <w:r w:rsidR="00981786">
        <w:rPr>
          <w:rtl/>
        </w:rPr>
        <w:t>،</w:t>
      </w:r>
      <w:r w:rsidRPr="00DF5C21">
        <w:rPr>
          <w:rtl/>
        </w:rPr>
        <w:t xml:space="preserve"> الميزان</w:t>
      </w:r>
      <w:r w:rsidR="00AE2736" w:rsidRPr="00DF5C21">
        <w:rPr>
          <w:rtl/>
        </w:rPr>
        <w:t xml:space="preserve"> ج</w:t>
      </w:r>
      <w:r w:rsidR="00AE2736">
        <w:rPr>
          <w:rtl/>
        </w:rPr>
        <w:t xml:space="preserve"> </w:t>
      </w:r>
      <w:r w:rsidR="00AE2736" w:rsidRPr="00DF5C21">
        <w:rPr>
          <w:rtl/>
        </w:rPr>
        <w:t>1</w:t>
      </w:r>
      <w:r w:rsidRPr="00DF5C21">
        <w:rPr>
          <w:rtl/>
        </w:rPr>
        <w:t>1</w:t>
      </w:r>
      <w:r>
        <w:rPr>
          <w:rtl/>
        </w:rPr>
        <w:t xml:space="preserve"> ص </w:t>
      </w:r>
      <w:r w:rsidRPr="00DF5C21">
        <w:rPr>
          <w:rtl/>
        </w:rPr>
        <w:t>367</w:t>
      </w:r>
      <w:r>
        <w:rPr>
          <w:rtl/>
        </w:rPr>
        <w:t xml:space="preserve"> </w:t>
      </w:r>
      <w:r w:rsidRPr="00DF5C21">
        <w:rPr>
          <w:rtl/>
        </w:rPr>
        <w:t>قال</w:t>
      </w:r>
      <w:r w:rsidR="00D10150">
        <w:rPr>
          <w:rtl/>
        </w:rPr>
        <w:t xml:space="preserve">: </w:t>
      </w:r>
    </w:p>
    <w:p w:rsidR="008C1D9F" w:rsidRDefault="008C1D9F" w:rsidP="008C1D9F">
      <w:pPr>
        <w:pStyle w:val="libNormal"/>
        <w:rPr>
          <w:rtl/>
        </w:rPr>
      </w:pPr>
      <w:r>
        <w:rPr>
          <w:rtl/>
        </w:rPr>
        <w:br w:type="page"/>
      </w:r>
    </w:p>
    <w:p w:rsidR="00301327" w:rsidRPr="0010659A" w:rsidRDefault="00301327" w:rsidP="00B77331">
      <w:pPr>
        <w:pStyle w:val="libNormal"/>
        <w:rPr>
          <w:rtl/>
        </w:rPr>
      </w:pPr>
      <w:r w:rsidRPr="00DF5C21">
        <w:rPr>
          <w:rtl/>
        </w:rPr>
        <w:lastRenderedPageBreak/>
        <w:t>و</w:t>
      </w:r>
      <w:r w:rsidR="00B77331">
        <w:rPr>
          <w:rtl/>
        </w:rPr>
        <w:t>في</w:t>
      </w:r>
      <w:r w:rsidRPr="00DF5C21">
        <w:rPr>
          <w:rtl/>
        </w:rPr>
        <w:t xml:space="preserve"> تفسير القمي</w:t>
      </w:r>
      <w:r w:rsidR="00981786">
        <w:rPr>
          <w:rtl/>
        </w:rPr>
        <w:t>ّ</w:t>
      </w:r>
      <w:r w:rsidR="0072156C" w:rsidRPr="0072156C">
        <w:rPr>
          <w:rStyle w:val="libBold2Char"/>
          <w:rtl/>
        </w:rPr>
        <w:t xml:space="preserve"> </w:t>
      </w:r>
      <w:r w:rsidRPr="00DF5C21">
        <w:rPr>
          <w:rtl/>
        </w:rPr>
        <w:t>عن</w:t>
      </w:r>
      <w:r w:rsidR="004E3230">
        <w:rPr>
          <w:rtl/>
        </w:rPr>
        <w:t xml:space="preserve"> أبيه </w:t>
      </w:r>
      <w:r w:rsidRPr="00DF5C21">
        <w:rPr>
          <w:rtl/>
        </w:rPr>
        <w:t>عن</w:t>
      </w:r>
      <w:r>
        <w:rPr>
          <w:rtl/>
        </w:rPr>
        <w:t xml:space="preserve"> محمّد </w:t>
      </w:r>
      <w:r w:rsidRPr="00DF5C21">
        <w:rPr>
          <w:rtl/>
        </w:rPr>
        <w:t>بن أبي عمير</w:t>
      </w:r>
      <w:r w:rsidR="00D10150">
        <w:rPr>
          <w:rtl/>
        </w:rPr>
        <w:t xml:space="preserve">، </w:t>
      </w:r>
      <w:r w:rsidRPr="00DF5C21">
        <w:rPr>
          <w:rtl/>
        </w:rPr>
        <w:t>عن هشام بن سالم عن أبي عبد الله عليه السلام من حديث ال</w:t>
      </w:r>
      <w:r w:rsidR="00B77331">
        <w:rPr>
          <w:rtl/>
        </w:rPr>
        <w:t>إ</w:t>
      </w:r>
      <w:r w:rsidRPr="00DF5C21">
        <w:rPr>
          <w:rtl/>
        </w:rPr>
        <w:t>سراء بالنبي</w:t>
      </w:r>
      <w:r w:rsidR="00AC6AB1">
        <w:rPr>
          <w:rtl/>
        </w:rPr>
        <w:t>ّ</w:t>
      </w:r>
      <w:r w:rsidRPr="00DF5C21">
        <w:rPr>
          <w:rtl/>
        </w:rPr>
        <w:t xml:space="preserve"> </w:t>
      </w:r>
      <w:r>
        <w:rPr>
          <w:rtl/>
        </w:rPr>
        <w:t xml:space="preserve">صلّى الله عليه وآله </w:t>
      </w:r>
      <w:r w:rsidRPr="00DF5C21">
        <w:rPr>
          <w:rtl/>
        </w:rPr>
        <w:t>وسلم</w:t>
      </w:r>
      <w:r w:rsidR="00D10150">
        <w:rPr>
          <w:rtl/>
        </w:rPr>
        <w:t xml:space="preserve">، </w:t>
      </w:r>
      <w:r w:rsidRPr="00DF5C21">
        <w:rPr>
          <w:rtl/>
        </w:rPr>
        <w:t>قال</w:t>
      </w:r>
      <w:r w:rsidR="00D10150">
        <w:rPr>
          <w:rtl/>
        </w:rPr>
        <w:t xml:space="preserve">: </w:t>
      </w:r>
      <w:r w:rsidRPr="00247E9B">
        <w:rPr>
          <w:rtl/>
        </w:rPr>
        <w:t>[</w:t>
      </w:r>
      <w:r w:rsidRPr="00845E56">
        <w:rPr>
          <w:rStyle w:val="libBold2Char"/>
          <w:rtl/>
        </w:rPr>
        <w:t>ف</w:t>
      </w:r>
      <w:r w:rsidR="00AC6AB1" w:rsidRPr="00845E56">
        <w:rPr>
          <w:rStyle w:val="libBold2Char"/>
          <w:rtl/>
        </w:rPr>
        <w:t>إ</w:t>
      </w:r>
      <w:r w:rsidRPr="00845E56">
        <w:rPr>
          <w:rStyle w:val="libBold2Char"/>
          <w:rtl/>
        </w:rPr>
        <w:t>ذا شجرة لو</w:t>
      </w:r>
      <w:r w:rsidR="0092523D" w:rsidRPr="00845E56">
        <w:rPr>
          <w:rStyle w:val="libBold2Char"/>
          <w:rtl/>
        </w:rPr>
        <w:t xml:space="preserve"> أرسل </w:t>
      </w:r>
      <w:r w:rsidRPr="00845E56">
        <w:rPr>
          <w:rStyle w:val="libBold2Char"/>
          <w:rtl/>
        </w:rPr>
        <w:t xml:space="preserve">طائر </w:t>
      </w:r>
      <w:r w:rsidR="00B77331">
        <w:rPr>
          <w:rStyle w:val="libBold2Char"/>
          <w:rtl/>
        </w:rPr>
        <w:t xml:space="preserve">في </w:t>
      </w:r>
      <w:r w:rsidRPr="00845E56">
        <w:rPr>
          <w:rStyle w:val="libBold2Char"/>
          <w:rtl/>
        </w:rPr>
        <w:t>أصلها ما دارها سبعمائة سنة</w:t>
      </w:r>
      <w:r w:rsidR="00D10150" w:rsidRPr="00845E56">
        <w:rPr>
          <w:rStyle w:val="libBold2Char"/>
          <w:rtl/>
        </w:rPr>
        <w:t xml:space="preserve">، </w:t>
      </w:r>
      <w:r w:rsidRPr="00845E56">
        <w:rPr>
          <w:rStyle w:val="libBold2Char"/>
          <w:rtl/>
        </w:rPr>
        <w:t>وليس في الجنّة منـزل إل</w:t>
      </w:r>
      <w:r w:rsidR="00AC6AB1" w:rsidRPr="00845E56">
        <w:rPr>
          <w:rStyle w:val="libBold2Char"/>
          <w:rtl/>
        </w:rPr>
        <w:t>ّ</w:t>
      </w:r>
      <w:r w:rsidRPr="00845E56">
        <w:rPr>
          <w:rStyle w:val="libBold2Char"/>
          <w:rtl/>
        </w:rPr>
        <w:t xml:space="preserve">ا وفيه غصن منها </w:t>
      </w:r>
      <w:r w:rsidRPr="00B77331">
        <w:rPr>
          <w:rStyle w:val="libBold2Char"/>
          <w:rtl/>
        </w:rPr>
        <w:t>فقلت</w:t>
      </w:r>
      <w:r w:rsidR="00D10150" w:rsidRPr="00845E56">
        <w:rPr>
          <w:rStyle w:val="libBold2Char"/>
          <w:rtl/>
        </w:rPr>
        <w:t xml:space="preserve">: </w:t>
      </w:r>
      <w:r w:rsidRPr="00845E56">
        <w:rPr>
          <w:rStyle w:val="libBold2Char"/>
          <w:rtl/>
        </w:rPr>
        <w:t>ما هذه يا جبرئيل</w:t>
      </w:r>
      <w:r w:rsidR="00D10150" w:rsidRPr="00845E56">
        <w:rPr>
          <w:rStyle w:val="libBold2Char"/>
          <w:rtl/>
        </w:rPr>
        <w:t>؟</w:t>
      </w:r>
      <w:r w:rsidRPr="00845E56">
        <w:rPr>
          <w:rStyle w:val="libBold2Char"/>
          <w:rtl/>
        </w:rPr>
        <w:t xml:space="preserve"> فقال هذه شجرة طوبى قال الله</w:t>
      </w:r>
      <w:r w:rsidR="00D10150" w:rsidRPr="00845E56">
        <w:rPr>
          <w:rStyle w:val="libBold2Char"/>
          <w:rtl/>
        </w:rPr>
        <w:t xml:space="preserve"> </w:t>
      </w:r>
      <w:r w:rsidR="00845E56">
        <w:rPr>
          <w:rStyle w:val="libAlaemChar"/>
          <w:rtl/>
        </w:rPr>
        <w:t>(</w:t>
      </w:r>
      <w:r w:rsidRPr="00CF6DDF">
        <w:rPr>
          <w:rStyle w:val="libAieChar"/>
          <w:rtl/>
        </w:rPr>
        <w:t>الَّذِينَ آمَنُوا وَعَمِلُوا الصَّالِحَاتِ طُوبَىٰ لَهُمْ وَحُسْنُ مَآبٍ</w:t>
      </w:r>
      <w:r w:rsidR="00845E56" w:rsidRPr="001001E6">
        <w:rPr>
          <w:rStyle w:val="libAlaemChar"/>
          <w:rtl/>
        </w:rPr>
        <w:t>)</w:t>
      </w:r>
      <w:r w:rsidR="00B77331" w:rsidRPr="0010659A">
        <w:rPr>
          <w:rtl/>
        </w:rPr>
        <w:t>]</w:t>
      </w:r>
      <w:r w:rsidR="00845E56" w:rsidRPr="0010659A">
        <w:rPr>
          <w:rtl/>
        </w:rPr>
        <w:t>.</w:t>
      </w:r>
    </w:p>
    <w:p w:rsidR="00301327" w:rsidRPr="00DF5C21" w:rsidRDefault="00301327" w:rsidP="00845E56">
      <w:pPr>
        <w:pStyle w:val="libNormal"/>
        <w:rPr>
          <w:rtl/>
        </w:rPr>
      </w:pPr>
      <w:r w:rsidRPr="00DF5C21">
        <w:rPr>
          <w:rtl/>
        </w:rPr>
        <w:t>قال الطباطبائي</w:t>
      </w:r>
      <w:r w:rsidR="00D10150">
        <w:rPr>
          <w:rtl/>
        </w:rPr>
        <w:t xml:space="preserve">: </w:t>
      </w:r>
      <w:r w:rsidRPr="00DF5C21">
        <w:rPr>
          <w:rtl/>
        </w:rPr>
        <w:t>أقول وهذا المعنى مروي</w:t>
      </w:r>
      <w:r w:rsidR="00AC6AB1">
        <w:rPr>
          <w:rtl/>
        </w:rPr>
        <w:t>ّ</w:t>
      </w:r>
      <w:r w:rsidRPr="00DF5C21">
        <w:rPr>
          <w:rtl/>
        </w:rPr>
        <w:t xml:space="preserve"> في روايات كثيرة وفي عد</w:t>
      </w:r>
      <w:r w:rsidR="00AC6AB1">
        <w:rPr>
          <w:rtl/>
        </w:rPr>
        <w:t>ّ</w:t>
      </w:r>
      <w:r w:rsidRPr="00DF5C21">
        <w:rPr>
          <w:rtl/>
        </w:rPr>
        <w:t>ة منها أن</w:t>
      </w:r>
      <w:r w:rsidR="00AC6AB1">
        <w:rPr>
          <w:rtl/>
        </w:rPr>
        <w:t>ّ</w:t>
      </w:r>
      <w:r w:rsidRPr="00DF5C21">
        <w:rPr>
          <w:rtl/>
        </w:rPr>
        <w:t xml:space="preserve"> جبرئيل ناولني منها ثمرة فأكلتها فحو</w:t>
      </w:r>
      <w:r w:rsidR="00AC6AB1">
        <w:rPr>
          <w:rtl/>
        </w:rPr>
        <w:t>ّ</w:t>
      </w:r>
      <w:r w:rsidRPr="00DF5C21">
        <w:rPr>
          <w:rtl/>
        </w:rPr>
        <w:t>ل الله ذلك إلى ظهري</w:t>
      </w:r>
      <w:r>
        <w:rPr>
          <w:rtl/>
        </w:rPr>
        <w:t xml:space="preserve"> فلمّا </w:t>
      </w:r>
      <w:r w:rsidRPr="00DF5C21">
        <w:rPr>
          <w:rtl/>
        </w:rPr>
        <w:t>هبطت إلى الأرض</w:t>
      </w:r>
      <w:r w:rsidR="00D10150">
        <w:rPr>
          <w:rtl/>
        </w:rPr>
        <w:t xml:space="preserve">، </w:t>
      </w:r>
      <w:r w:rsidRPr="00DF5C21">
        <w:rPr>
          <w:rtl/>
        </w:rPr>
        <w:t>واقعت خديجة فحملت بفاطمة</w:t>
      </w:r>
      <w:r w:rsidR="00D10150">
        <w:rPr>
          <w:rtl/>
        </w:rPr>
        <w:t xml:space="preserve">، </w:t>
      </w:r>
      <w:r w:rsidRPr="00DF5C21">
        <w:rPr>
          <w:rtl/>
        </w:rPr>
        <w:t>فما قبّلت فاطمة إل</w:t>
      </w:r>
      <w:r w:rsidR="00AC6AB1">
        <w:rPr>
          <w:rtl/>
        </w:rPr>
        <w:t>ّ</w:t>
      </w:r>
      <w:r w:rsidRPr="00DF5C21">
        <w:rPr>
          <w:rtl/>
        </w:rPr>
        <w:t>ا وجدت رائحة شجرة طوبى منها.</w:t>
      </w:r>
    </w:p>
    <w:p w:rsidR="00301327" w:rsidRPr="0010659A" w:rsidRDefault="00301327" w:rsidP="006F3A3B">
      <w:pPr>
        <w:pStyle w:val="libNormal"/>
        <w:rPr>
          <w:rtl/>
        </w:rPr>
      </w:pPr>
      <w:r w:rsidRPr="00DF5C21">
        <w:rPr>
          <w:rtl/>
        </w:rPr>
        <w:t>وفي كتاب الخراج أن</w:t>
      </w:r>
      <w:r w:rsidR="00AC6AB1">
        <w:rPr>
          <w:rtl/>
        </w:rPr>
        <w:t>ّ</w:t>
      </w:r>
      <w:r w:rsidRPr="00DF5C21">
        <w:rPr>
          <w:rtl/>
        </w:rPr>
        <w:t xml:space="preserve"> رسول الله </w:t>
      </w:r>
      <w:r>
        <w:rPr>
          <w:rtl/>
        </w:rPr>
        <w:t>صلّى الله عليه وآله</w:t>
      </w:r>
      <w:r w:rsidR="003F0683">
        <w:rPr>
          <w:rtl/>
        </w:rPr>
        <w:t xml:space="preserve"> وسلّم </w:t>
      </w:r>
      <w:r w:rsidRPr="00DF5C21">
        <w:rPr>
          <w:rtl/>
        </w:rPr>
        <w:t>قال</w:t>
      </w:r>
      <w:r w:rsidR="00D10150" w:rsidRPr="00845E56">
        <w:rPr>
          <w:rStyle w:val="libBold2Char"/>
          <w:rtl/>
        </w:rPr>
        <w:t xml:space="preserve">: </w:t>
      </w:r>
      <w:r w:rsidR="003B78C0" w:rsidRPr="003B78C0">
        <w:rPr>
          <w:rtl/>
        </w:rPr>
        <w:t>[</w:t>
      </w:r>
      <w:r w:rsidRPr="00845E56">
        <w:rPr>
          <w:rStyle w:val="libBold2Char"/>
          <w:rtl/>
        </w:rPr>
        <w:t xml:space="preserve"> يا فاطمة </w:t>
      </w:r>
      <w:r w:rsidR="00AC6AB1" w:rsidRPr="00845E56">
        <w:rPr>
          <w:rStyle w:val="libBold2Char"/>
          <w:rtl/>
        </w:rPr>
        <w:t>إ</w:t>
      </w:r>
      <w:r w:rsidRPr="00845E56">
        <w:rPr>
          <w:rStyle w:val="libBold2Char"/>
          <w:rtl/>
        </w:rPr>
        <w:t>ن</w:t>
      </w:r>
      <w:r w:rsidR="00AC6AB1" w:rsidRPr="00845E56">
        <w:rPr>
          <w:rStyle w:val="libBold2Char"/>
          <w:rtl/>
        </w:rPr>
        <w:t>ّ</w:t>
      </w:r>
      <w:r w:rsidRPr="00845E56">
        <w:rPr>
          <w:rStyle w:val="libBold2Char"/>
          <w:rtl/>
        </w:rPr>
        <w:t xml:space="preserve"> بشارة أتتني من رب</w:t>
      </w:r>
      <w:r w:rsidR="00AC6AB1" w:rsidRPr="00845E56">
        <w:rPr>
          <w:rStyle w:val="libBold2Char"/>
          <w:rtl/>
        </w:rPr>
        <w:t>ّ</w:t>
      </w:r>
      <w:r w:rsidRPr="00845E56">
        <w:rPr>
          <w:rStyle w:val="libBold2Char"/>
          <w:rtl/>
        </w:rPr>
        <w:t>ي في أخي</w:t>
      </w:r>
      <w:r w:rsidR="004E329A" w:rsidRPr="00845E56">
        <w:rPr>
          <w:rStyle w:val="libBold2Char"/>
          <w:rtl/>
        </w:rPr>
        <w:t xml:space="preserve"> و</w:t>
      </w:r>
      <w:r w:rsidR="006F3A3B">
        <w:rPr>
          <w:rStyle w:val="libBold2Char"/>
          <w:rtl/>
        </w:rPr>
        <w:t>ا</w:t>
      </w:r>
      <w:r w:rsidR="004E329A" w:rsidRPr="00845E56">
        <w:rPr>
          <w:rStyle w:val="libBold2Char"/>
          <w:rtl/>
        </w:rPr>
        <w:t xml:space="preserve">بن </w:t>
      </w:r>
      <w:r w:rsidRPr="00845E56">
        <w:rPr>
          <w:rStyle w:val="libBold2Char"/>
          <w:rtl/>
        </w:rPr>
        <w:t>عم</w:t>
      </w:r>
      <w:r w:rsidR="00AC6AB1" w:rsidRPr="00845E56">
        <w:rPr>
          <w:rStyle w:val="libBold2Char"/>
          <w:rtl/>
        </w:rPr>
        <w:t>ّ</w:t>
      </w:r>
      <w:r w:rsidRPr="00845E56">
        <w:rPr>
          <w:rStyle w:val="libBold2Char"/>
          <w:rtl/>
        </w:rPr>
        <w:t>ي أن</w:t>
      </w:r>
      <w:r w:rsidR="00AC6AB1" w:rsidRPr="00845E56">
        <w:rPr>
          <w:rStyle w:val="libBold2Char"/>
          <w:rtl/>
        </w:rPr>
        <w:t>ّ</w:t>
      </w:r>
      <w:r w:rsidRPr="00845E56">
        <w:rPr>
          <w:rStyle w:val="libBold2Char"/>
          <w:rtl/>
        </w:rPr>
        <w:t xml:space="preserve"> الله</w:t>
      </w:r>
      <w:r w:rsidR="00E96C6A" w:rsidRPr="00845E56">
        <w:rPr>
          <w:rStyle w:val="libBold2Char"/>
          <w:rtl/>
        </w:rPr>
        <w:t xml:space="preserve"> عزّ وجلّ </w:t>
      </w:r>
      <w:r w:rsidRPr="00845E56">
        <w:rPr>
          <w:rStyle w:val="libBold2Char"/>
          <w:rtl/>
        </w:rPr>
        <w:t>زو</w:t>
      </w:r>
      <w:r w:rsidR="00AC6AB1" w:rsidRPr="00845E56">
        <w:rPr>
          <w:rStyle w:val="libBold2Char"/>
          <w:rtl/>
        </w:rPr>
        <w:t>ّ</w:t>
      </w:r>
      <w:r w:rsidRPr="00845E56">
        <w:rPr>
          <w:rStyle w:val="libBold2Char"/>
          <w:rtl/>
        </w:rPr>
        <w:t>ج علي</w:t>
      </w:r>
      <w:r w:rsidR="00AC6AB1" w:rsidRPr="00845E56">
        <w:rPr>
          <w:rStyle w:val="libBold2Char"/>
          <w:rtl/>
        </w:rPr>
        <w:t>ّ</w:t>
      </w:r>
      <w:r w:rsidRPr="00845E56">
        <w:rPr>
          <w:rStyle w:val="libBold2Char"/>
          <w:rtl/>
        </w:rPr>
        <w:t>اً بفاطمة وأمر رضوان خازن الجنّة فهز</w:t>
      </w:r>
      <w:r w:rsidR="00AC6AB1" w:rsidRPr="00845E56">
        <w:rPr>
          <w:rStyle w:val="libBold2Char"/>
          <w:rtl/>
        </w:rPr>
        <w:t>ّ</w:t>
      </w:r>
      <w:r w:rsidRPr="00845E56">
        <w:rPr>
          <w:rStyle w:val="libBold2Char"/>
          <w:rtl/>
        </w:rPr>
        <w:t xml:space="preserve"> شجرة طوبى فحملت رقاعاً بعدد محب</w:t>
      </w:r>
      <w:r w:rsidR="00AC6AB1" w:rsidRPr="00845E56">
        <w:rPr>
          <w:rStyle w:val="libBold2Char"/>
          <w:rtl/>
        </w:rPr>
        <w:t>ّ</w:t>
      </w:r>
      <w:r w:rsidRPr="00845E56">
        <w:rPr>
          <w:rStyle w:val="libBold2Char"/>
          <w:rtl/>
        </w:rPr>
        <w:t>ي أهل بيتي فأنشأ ملائكة من نور ودفع إلى كل</w:t>
      </w:r>
      <w:r w:rsidR="00AC6AB1" w:rsidRPr="00845E56">
        <w:rPr>
          <w:rStyle w:val="libBold2Char"/>
          <w:rtl/>
        </w:rPr>
        <w:t>ّ</w:t>
      </w:r>
      <w:r w:rsidRPr="00845E56">
        <w:rPr>
          <w:rStyle w:val="libBold2Char"/>
          <w:rtl/>
        </w:rPr>
        <w:t xml:space="preserve"> ملك خط</w:t>
      </w:r>
      <w:r w:rsidR="00AC6AB1" w:rsidRPr="00845E56">
        <w:rPr>
          <w:rStyle w:val="libBold2Char"/>
          <w:rtl/>
        </w:rPr>
        <w:t>ّ</w:t>
      </w:r>
      <w:r w:rsidRPr="00845E56">
        <w:rPr>
          <w:rStyle w:val="libBold2Char"/>
          <w:rtl/>
        </w:rPr>
        <w:t>ا فاذا استوت القيامة بأهلها فلا تلقى</w:t>
      </w:r>
      <w:r w:rsidR="0035427D">
        <w:rPr>
          <w:rStyle w:val="libBold2Char"/>
          <w:rtl/>
        </w:rPr>
        <w:t xml:space="preserve"> الملائكة</w:t>
      </w:r>
      <w:r w:rsidRPr="00845E56">
        <w:rPr>
          <w:rStyle w:val="libBold2Char"/>
          <w:rtl/>
        </w:rPr>
        <w:t xml:space="preserve"> محب</w:t>
      </w:r>
      <w:r w:rsidR="00AC6AB1" w:rsidRPr="00845E56">
        <w:rPr>
          <w:rStyle w:val="libBold2Char"/>
          <w:rtl/>
        </w:rPr>
        <w:t>ّ</w:t>
      </w:r>
      <w:r w:rsidRPr="00845E56">
        <w:rPr>
          <w:rStyle w:val="libBold2Char"/>
          <w:rtl/>
        </w:rPr>
        <w:t>اً لنا إل</w:t>
      </w:r>
      <w:r w:rsidR="00AC6AB1" w:rsidRPr="00845E56">
        <w:rPr>
          <w:rStyle w:val="libBold2Char"/>
          <w:rtl/>
        </w:rPr>
        <w:t>ّ</w:t>
      </w:r>
      <w:r w:rsidRPr="00845E56">
        <w:rPr>
          <w:rStyle w:val="libBold2Char"/>
          <w:rtl/>
        </w:rPr>
        <w:t>ا دفعت إليه صك</w:t>
      </w:r>
      <w:r w:rsidR="00AC6AB1" w:rsidRPr="00845E56">
        <w:rPr>
          <w:rStyle w:val="libBold2Char"/>
          <w:rtl/>
        </w:rPr>
        <w:t>ّ</w:t>
      </w:r>
      <w:r w:rsidRPr="00845E56">
        <w:rPr>
          <w:rStyle w:val="libBold2Char"/>
          <w:rtl/>
        </w:rPr>
        <w:t>اً فيه براءة من النار</w:t>
      </w:r>
      <w:r w:rsidR="003B78C0" w:rsidRPr="0010659A">
        <w:rPr>
          <w:rtl/>
        </w:rPr>
        <w:t>]</w:t>
      </w:r>
      <w:r w:rsidRPr="0010659A">
        <w:rPr>
          <w:rtl/>
        </w:rPr>
        <w:t>.</w:t>
      </w:r>
    </w:p>
    <w:p w:rsidR="00301327" w:rsidRPr="00DF5C21" w:rsidRDefault="00301327" w:rsidP="0035427D">
      <w:pPr>
        <w:pStyle w:val="libNormal"/>
        <w:rPr>
          <w:rtl/>
        </w:rPr>
      </w:pPr>
      <w:r w:rsidRPr="00DF5C21">
        <w:rPr>
          <w:rtl/>
        </w:rPr>
        <w:t xml:space="preserve">وروى أبو النجم عمر بن </w:t>
      </w:r>
      <w:r w:rsidR="00150388">
        <w:rPr>
          <w:rtl/>
        </w:rPr>
        <w:t>أحمد</w:t>
      </w:r>
      <w:r w:rsidRPr="00DF5C21">
        <w:rPr>
          <w:rtl/>
        </w:rPr>
        <w:t xml:space="preserve"> النسفي في كتاب </w:t>
      </w:r>
      <w:r w:rsidR="0035427D">
        <w:rPr>
          <w:rtl/>
        </w:rPr>
        <w:t>(</w:t>
      </w:r>
      <w:r w:rsidRPr="00DF5C21">
        <w:rPr>
          <w:rtl/>
        </w:rPr>
        <w:t>القند</w:t>
      </w:r>
      <w:r w:rsidR="0035427D">
        <w:rPr>
          <w:rtl/>
        </w:rPr>
        <w:t>)</w:t>
      </w:r>
      <w:r>
        <w:rPr>
          <w:rtl/>
        </w:rPr>
        <w:t xml:space="preserve"> ص </w:t>
      </w:r>
      <w:r w:rsidRPr="00DF5C21">
        <w:rPr>
          <w:rtl/>
        </w:rPr>
        <w:t>299</w:t>
      </w:r>
      <w:r>
        <w:rPr>
          <w:rtl/>
        </w:rPr>
        <w:t xml:space="preserve"> </w:t>
      </w:r>
      <w:r w:rsidR="00AE2736" w:rsidRPr="00DF5C21">
        <w:rPr>
          <w:rtl/>
        </w:rPr>
        <w:t>ط</w:t>
      </w:r>
      <w:r w:rsidR="00AE2736">
        <w:rPr>
          <w:rtl/>
        </w:rPr>
        <w:t xml:space="preserve"> </w:t>
      </w:r>
      <w:r w:rsidR="00AE2736" w:rsidRPr="00DF5C21">
        <w:rPr>
          <w:rtl/>
        </w:rPr>
        <w:t>1</w:t>
      </w:r>
      <w:r w:rsidRPr="00DF5C21">
        <w:rPr>
          <w:rtl/>
        </w:rPr>
        <w:t xml:space="preserve"> الحديث برواية</w:t>
      </w:r>
      <w:r w:rsidR="001B1F2C">
        <w:rPr>
          <w:rtl/>
        </w:rPr>
        <w:t xml:space="preserve"> أنس </w:t>
      </w:r>
      <w:r w:rsidRPr="00DF5C21">
        <w:rPr>
          <w:rtl/>
        </w:rPr>
        <w:t>بن مالك</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أخبرنا</w:t>
      </w:r>
      <w:r w:rsidRPr="00DF5C21">
        <w:rPr>
          <w:rtl/>
        </w:rPr>
        <w:t xml:space="preserve"> الشيخ </w:t>
      </w:r>
      <w:r w:rsidR="002C4DFE">
        <w:rPr>
          <w:rtl/>
        </w:rPr>
        <w:t xml:space="preserve">الإمام </w:t>
      </w:r>
      <w:r w:rsidRPr="00DF5C21">
        <w:rPr>
          <w:rtl/>
        </w:rPr>
        <w:t xml:space="preserve">أبو حفص عمر بن </w:t>
      </w:r>
      <w:r w:rsidR="00150388">
        <w:rPr>
          <w:rtl/>
        </w:rPr>
        <w:t>أحمد</w:t>
      </w:r>
      <w:r w:rsidRPr="00DF5C21">
        <w:rPr>
          <w:rtl/>
        </w:rPr>
        <w:t xml:space="preserve"> الشيـبي قال</w:t>
      </w:r>
      <w:r w:rsidR="00D10150">
        <w:rPr>
          <w:rtl/>
        </w:rPr>
        <w:t xml:space="preserve">: </w:t>
      </w:r>
      <w:r>
        <w:rPr>
          <w:rtl/>
        </w:rPr>
        <w:t xml:space="preserve">أخبرنا </w:t>
      </w:r>
      <w:r w:rsidRPr="00DF5C21">
        <w:rPr>
          <w:rtl/>
        </w:rPr>
        <w:t xml:space="preserve">أبو حفص عمر بن </w:t>
      </w:r>
      <w:r w:rsidR="00150388">
        <w:rPr>
          <w:rtl/>
        </w:rPr>
        <w:t>أحمد</w:t>
      </w:r>
      <w:r w:rsidRPr="00DF5C21">
        <w:rPr>
          <w:rtl/>
        </w:rPr>
        <w:t xml:space="preserve"> الفارسي</w:t>
      </w:r>
      <w:r w:rsidR="00AC6AB1">
        <w:rPr>
          <w:rtl/>
        </w:rPr>
        <w:t>ّ</w:t>
      </w:r>
      <w:r w:rsidRPr="00DF5C21">
        <w:rPr>
          <w:rtl/>
        </w:rPr>
        <w:t xml:space="preserve"> قال</w:t>
      </w:r>
      <w:r w:rsidR="00D10150">
        <w:rPr>
          <w:rtl/>
        </w:rPr>
        <w:t xml:space="preserve">: </w:t>
      </w:r>
      <w:r>
        <w:rPr>
          <w:rtl/>
        </w:rPr>
        <w:t xml:space="preserve">أخبرنا </w:t>
      </w:r>
      <w:r w:rsidRPr="00DF5C21">
        <w:rPr>
          <w:rtl/>
        </w:rPr>
        <w:t>أبو سعد عبد الرحمان بن</w:t>
      </w:r>
      <w:r>
        <w:rPr>
          <w:rtl/>
        </w:rPr>
        <w:t xml:space="preserve"> محمّد </w:t>
      </w:r>
      <w:r w:rsidRPr="00DF5C21">
        <w:rPr>
          <w:rtl/>
        </w:rPr>
        <w:t>الإدريسي قال</w:t>
      </w:r>
      <w:r w:rsidR="00D10150">
        <w:rPr>
          <w:rtl/>
        </w:rPr>
        <w:t xml:space="preserve">: </w:t>
      </w:r>
      <w:r>
        <w:rPr>
          <w:rtl/>
        </w:rPr>
        <w:t xml:space="preserve">حدّثني محمّد </w:t>
      </w:r>
      <w:r w:rsidRPr="00DF5C21">
        <w:rPr>
          <w:rtl/>
        </w:rPr>
        <w:t xml:space="preserve">بن </w:t>
      </w:r>
      <w:r w:rsidR="00150388">
        <w:rPr>
          <w:rtl/>
        </w:rPr>
        <w:t>أحمد</w:t>
      </w:r>
      <w:r w:rsidRPr="00DF5C21">
        <w:rPr>
          <w:rtl/>
        </w:rPr>
        <w:t xml:space="preserve"> بن</w:t>
      </w:r>
      <w:r>
        <w:rPr>
          <w:rtl/>
        </w:rPr>
        <w:t xml:space="preserve"> محمّد </w:t>
      </w:r>
      <w:r w:rsidRPr="00DF5C21">
        <w:rPr>
          <w:rtl/>
        </w:rPr>
        <w:t>بن علي</w:t>
      </w:r>
      <w:r w:rsidR="00AC6AB1">
        <w:rPr>
          <w:rtl/>
        </w:rPr>
        <w:t>ّ</w:t>
      </w:r>
      <w:r w:rsidRPr="00DF5C21">
        <w:rPr>
          <w:rtl/>
        </w:rPr>
        <w:t xml:space="preserve"> المقرئ الهروي بسمرقند قال</w:t>
      </w:r>
      <w:r w:rsidR="00D10150">
        <w:rPr>
          <w:rtl/>
        </w:rPr>
        <w:t xml:space="preserve">: </w:t>
      </w:r>
      <w:r>
        <w:rPr>
          <w:rtl/>
        </w:rPr>
        <w:t>حدّثنا</w:t>
      </w:r>
      <w:r w:rsidRPr="00DF5C21">
        <w:rPr>
          <w:rtl/>
        </w:rPr>
        <w:t xml:space="preserve"> سعيد بن</w:t>
      </w:r>
      <w:r>
        <w:rPr>
          <w:rtl/>
        </w:rPr>
        <w:t xml:space="preserve"> محمّد </w:t>
      </w:r>
      <w:r w:rsidRPr="00DF5C21">
        <w:rPr>
          <w:rtl/>
        </w:rPr>
        <w:t>الباهلي البغدادي ببلخ</w:t>
      </w:r>
      <w:r w:rsidR="00D10150">
        <w:rPr>
          <w:rtl/>
        </w:rPr>
        <w:t xml:space="preserve">، </w:t>
      </w:r>
      <w:r w:rsidRPr="00DF5C21">
        <w:rPr>
          <w:rtl/>
        </w:rPr>
        <w:t>قال</w:t>
      </w:r>
      <w:r w:rsidR="00D10150">
        <w:rPr>
          <w:rtl/>
        </w:rPr>
        <w:t xml:space="preserve">: </w:t>
      </w:r>
      <w:r>
        <w:rPr>
          <w:rtl/>
        </w:rPr>
        <w:t>حدّثنا</w:t>
      </w:r>
      <w:r w:rsidRPr="00DF5C21">
        <w:rPr>
          <w:rtl/>
        </w:rPr>
        <w:t xml:space="preserve"> أبو</w:t>
      </w:r>
      <w:r>
        <w:rPr>
          <w:rtl/>
        </w:rPr>
        <w:t xml:space="preserve"> محمّد </w:t>
      </w:r>
      <w:r w:rsidRPr="00DF5C21">
        <w:rPr>
          <w:rtl/>
        </w:rPr>
        <w:t>عبد الله بن صالح المقعد السمرقندي قال</w:t>
      </w:r>
      <w:r w:rsidR="00D10150">
        <w:rPr>
          <w:rtl/>
        </w:rPr>
        <w:t xml:space="preserve">: </w:t>
      </w:r>
      <w:r>
        <w:rPr>
          <w:rtl/>
        </w:rPr>
        <w:t>حدّثنا</w:t>
      </w:r>
      <w:r w:rsidRPr="00DF5C21">
        <w:rPr>
          <w:rtl/>
        </w:rPr>
        <w:t xml:space="preserve"> أبو عصام مولى</w:t>
      </w:r>
      <w:r w:rsidR="001B1F2C">
        <w:rPr>
          <w:rtl/>
        </w:rPr>
        <w:t xml:space="preserve"> أنس </w:t>
      </w:r>
      <w:r w:rsidRPr="00DF5C21">
        <w:rPr>
          <w:rtl/>
        </w:rPr>
        <w:t>بن مالك</w:t>
      </w:r>
      <w:r w:rsidR="00D10150">
        <w:rPr>
          <w:rtl/>
        </w:rPr>
        <w:t xml:space="preserve">: </w:t>
      </w:r>
    </w:p>
    <w:p w:rsidR="00301327" w:rsidRPr="00DF5C21" w:rsidRDefault="00301327" w:rsidP="00845E56">
      <w:pPr>
        <w:pStyle w:val="libNormal"/>
        <w:rPr>
          <w:rtl/>
        </w:rPr>
      </w:pPr>
      <w:r w:rsidRPr="00DF5C21">
        <w:rPr>
          <w:rtl/>
        </w:rPr>
        <w:t>عن</w:t>
      </w:r>
      <w:r w:rsidR="001B1F2C">
        <w:rPr>
          <w:rtl/>
        </w:rPr>
        <w:t xml:space="preserve"> أنس </w:t>
      </w:r>
      <w:r w:rsidRPr="00DF5C21">
        <w:rPr>
          <w:rtl/>
        </w:rPr>
        <w:t>بن مالك قال</w:t>
      </w:r>
      <w:r w:rsidR="00D10150">
        <w:rPr>
          <w:rtl/>
        </w:rPr>
        <w:t xml:space="preserve">: </w:t>
      </w:r>
      <w:r w:rsidRPr="00DF5C21">
        <w:rPr>
          <w:rtl/>
        </w:rPr>
        <w:t xml:space="preserve">قال رسول الله </w:t>
      </w:r>
      <w:r w:rsidR="003F0683">
        <w:rPr>
          <w:rtl/>
        </w:rPr>
        <w:t xml:space="preserve">صلّى الله عليه وآله وسلّم </w:t>
      </w:r>
      <w:r w:rsidRPr="00DF5C21">
        <w:rPr>
          <w:rtl/>
        </w:rPr>
        <w:t xml:space="preserve">في قول الله </w:t>
      </w:r>
      <w:r w:rsidR="00E96C6A">
        <w:rPr>
          <w:rtl/>
        </w:rPr>
        <w:t>عزّ وجلّ</w:t>
      </w:r>
      <w:r w:rsidR="00D10150">
        <w:rPr>
          <w:rtl/>
        </w:rPr>
        <w:t xml:space="preserve">: </w:t>
      </w:r>
      <w:r w:rsidR="00845E56">
        <w:rPr>
          <w:rStyle w:val="libAlaemChar"/>
          <w:rtl/>
        </w:rPr>
        <w:t>(</w:t>
      </w:r>
      <w:r w:rsidRPr="00CF6DDF">
        <w:rPr>
          <w:rStyle w:val="libAieChar"/>
          <w:rtl/>
        </w:rPr>
        <w:t>الَّذِينَ آمَنُوا وَعَمِلُوا الصَّالِحَاتِ طُوبَىٰ لَهُمْ وَحُسْنُ مَآبٍ</w:t>
      </w:r>
      <w:r w:rsidR="00845E56" w:rsidRPr="001001E6">
        <w:rPr>
          <w:rStyle w:val="libAlaemChar"/>
          <w:rtl/>
        </w:rPr>
        <w:t>)</w:t>
      </w:r>
      <w:r w:rsidR="00845E56">
        <w:rPr>
          <w:rtl/>
        </w:rPr>
        <w:t>.</w:t>
      </w:r>
    </w:p>
    <w:p w:rsidR="00301327" w:rsidRPr="0010659A" w:rsidRDefault="00301327" w:rsidP="00845E56">
      <w:pPr>
        <w:pStyle w:val="libNormal"/>
        <w:rPr>
          <w:rtl/>
        </w:rPr>
      </w:pPr>
      <w:r w:rsidRPr="00DF5C21">
        <w:rPr>
          <w:rtl/>
        </w:rPr>
        <w:t>قال</w:t>
      </w:r>
      <w:r w:rsidR="00D10150">
        <w:rPr>
          <w:rtl/>
        </w:rPr>
        <w:t xml:space="preserve">: </w:t>
      </w:r>
      <w:r w:rsidR="003B78C0" w:rsidRPr="003B78C0">
        <w:rPr>
          <w:rtl/>
        </w:rPr>
        <w:t>[</w:t>
      </w:r>
      <w:r w:rsidRPr="00845E56">
        <w:rPr>
          <w:rStyle w:val="libBold2Char"/>
          <w:rtl/>
        </w:rPr>
        <w:t xml:space="preserve">هي شجرة في الجنّة في بيت </w:t>
      </w:r>
      <w:r w:rsidR="00150388" w:rsidRPr="00845E56">
        <w:rPr>
          <w:rStyle w:val="libBold2Char"/>
          <w:rtl/>
        </w:rPr>
        <w:t>عليّ بن أبي طالب</w:t>
      </w:r>
      <w:r w:rsidR="003B78C0" w:rsidRPr="0010659A">
        <w:rPr>
          <w:rtl/>
        </w:rPr>
        <w:t>]</w:t>
      </w:r>
      <w:r w:rsidRPr="0010659A">
        <w:rPr>
          <w:rtl/>
        </w:rPr>
        <w:t>.</w:t>
      </w:r>
    </w:p>
    <w:p w:rsidR="00301327" w:rsidRPr="00DF5C21" w:rsidRDefault="00301327" w:rsidP="0035427D">
      <w:pPr>
        <w:pStyle w:val="libNormal"/>
        <w:rPr>
          <w:rtl/>
        </w:rPr>
      </w:pPr>
      <w:r w:rsidRPr="00DF5C21">
        <w:rPr>
          <w:rtl/>
        </w:rPr>
        <w:t>وروى السيد</w:t>
      </w:r>
      <w:r w:rsidR="00E96C6A">
        <w:rPr>
          <w:rtl/>
        </w:rPr>
        <w:t xml:space="preserve"> عليّ بن </w:t>
      </w:r>
      <w:r w:rsidRPr="00DF5C21">
        <w:rPr>
          <w:rtl/>
        </w:rPr>
        <w:t xml:space="preserve">طاووس في كتاب </w:t>
      </w:r>
      <w:r w:rsidR="0035427D">
        <w:rPr>
          <w:rtl/>
        </w:rPr>
        <w:t>(</w:t>
      </w:r>
      <w:r w:rsidRPr="00DF5C21">
        <w:rPr>
          <w:rtl/>
        </w:rPr>
        <w:t>اليقين</w:t>
      </w:r>
      <w:r w:rsidR="0035427D">
        <w:rPr>
          <w:rtl/>
        </w:rPr>
        <w:t>)</w:t>
      </w:r>
      <w:r w:rsidRPr="00DF5C21">
        <w:rPr>
          <w:rtl/>
        </w:rPr>
        <w:t xml:space="preserve"> الباب</w:t>
      </w:r>
      <w:r>
        <w:rPr>
          <w:rtl/>
        </w:rPr>
        <w:t xml:space="preserve"> </w:t>
      </w:r>
      <w:r w:rsidRPr="00DF5C21">
        <w:rPr>
          <w:rtl/>
        </w:rPr>
        <w:t>84</w:t>
      </w:r>
      <w:r>
        <w:rPr>
          <w:rtl/>
        </w:rPr>
        <w:t xml:space="preserve"> </w:t>
      </w:r>
      <w:r w:rsidRPr="00DF5C21">
        <w:rPr>
          <w:rtl/>
        </w:rPr>
        <w:t>ص</w:t>
      </w:r>
      <w:r>
        <w:rPr>
          <w:rtl/>
        </w:rPr>
        <w:t xml:space="preserve"> </w:t>
      </w:r>
      <w:r w:rsidRPr="00DF5C21">
        <w:rPr>
          <w:rtl/>
        </w:rPr>
        <w:t>62</w:t>
      </w:r>
      <w:r>
        <w:rPr>
          <w:rtl/>
        </w:rPr>
        <w:t xml:space="preserve"> </w:t>
      </w:r>
      <w:r w:rsidRPr="00DF5C21">
        <w:rPr>
          <w:rtl/>
        </w:rPr>
        <w:t>ط.</w:t>
      </w:r>
      <w:r w:rsidR="0035427D">
        <w:rPr>
          <w:rtl/>
        </w:rPr>
        <w:t xml:space="preserve"> </w:t>
      </w:r>
      <w:r w:rsidRPr="00DF5C21">
        <w:rPr>
          <w:rtl/>
        </w:rPr>
        <w:t>الغري قال</w:t>
      </w:r>
      <w:r w:rsidR="00D10150">
        <w:rPr>
          <w:rtl/>
        </w:rPr>
        <w:t xml:space="preserve">: </w:t>
      </w:r>
    </w:p>
    <w:p w:rsidR="00301327" w:rsidRPr="00DF5C21" w:rsidRDefault="00301327" w:rsidP="00845E56">
      <w:pPr>
        <w:pStyle w:val="libNormal"/>
        <w:rPr>
          <w:rtl/>
        </w:rPr>
      </w:pPr>
      <w:r>
        <w:rPr>
          <w:rtl/>
        </w:rPr>
        <w:t>حدّثنا</w:t>
      </w:r>
      <w:r w:rsidRPr="00DF5C21">
        <w:rPr>
          <w:rtl/>
        </w:rPr>
        <w:t xml:space="preserve"> أبو القاسم جعفر بن ميسور الخادم</w:t>
      </w:r>
      <w:r w:rsidR="00D10150">
        <w:rPr>
          <w:rtl/>
        </w:rPr>
        <w:t xml:space="preserve">، </w:t>
      </w:r>
      <w:r w:rsidRPr="00DF5C21">
        <w:rPr>
          <w:rtl/>
        </w:rPr>
        <w:t>عن الحسين بن محمد</w:t>
      </w:r>
      <w:r w:rsidR="00D10150">
        <w:rPr>
          <w:rtl/>
        </w:rPr>
        <w:t xml:space="preserve">، </w:t>
      </w:r>
      <w:r w:rsidRPr="00DF5C21">
        <w:rPr>
          <w:rtl/>
        </w:rPr>
        <w:t>عن إبراهيم بن</w:t>
      </w:r>
      <w:r>
        <w:rPr>
          <w:rtl/>
        </w:rPr>
        <w:t xml:space="preserve"> محمّد </w:t>
      </w:r>
      <w:r w:rsidRPr="00DF5C21">
        <w:rPr>
          <w:rtl/>
        </w:rPr>
        <w:t>عن بلال</w:t>
      </w:r>
      <w:r w:rsidR="00D10150">
        <w:rPr>
          <w:rtl/>
        </w:rPr>
        <w:t xml:space="preserve">، </w:t>
      </w:r>
      <w:r w:rsidRPr="00DF5C21">
        <w:rPr>
          <w:rtl/>
        </w:rPr>
        <w:t>عن إبراهيم بن صالح الأنماطي</w:t>
      </w:r>
      <w:r w:rsidR="00D10150">
        <w:rPr>
          <w:rtl/>
        </w:rPr>
        <w:t xml:space="preserve">، </w:t>
      </w:r>
      <w:r w:rsidRPr="00DF5C21">
        <w:rPr>
          <w:rtl/>
        </w:rPr>
        <w:t>عن عبد الصمد</w:t>
      </w:r>
      <w:r w:rsidR="00D10150">
        <w:rPr>
          <w:rtl/>
        </w:rPr>
        <w:t xml:space="preserve">، </w:t>
      </w:r>
      <w:r w:rsidRPr="00DF5C21">
        <w:rPr>
          <w:rtl/>
        </w:rPr>
        <w:t>عن جعفر بن محمد</w:t>
      </w:r>
      <w:r w:rsidR="00D10150">
        <w:rPr>
          <w:rtl/>
        </w:rPr>
        <w:t xml:space="preserve">، </w:t>
      </w:r>
      <w:r w:rsidRPr="00DF5C21">
        <w:rPr>
          <w:rtl/>
        </w:rPr>
        <w:t>عن أبيه</w:t>
      </w:r>
      <w:r w:rsidR="00D10150">
        <w:rPr>
          <w:rtl/>
        </w:rPr>
        <w:t xml:space="preserve">: </w:t>
      </w:r>
    </w:p>
    <w:p w:rsidR="008C1D9F" w:rsidRDefault="008C1D9F" w:rsidP="008C1D9F">
      <w:pPr>
        <w:pStyle w:val="libNormal"/>
        <w:rPr>
          <w:rtl/>
        </w:rPr>
      </w:pPr>
      <w:r>
        <w:rPr>
          <w:rtl/>
        </w:rPr>
        <w:br w:type="page"/>
      </w:r>
    </w:p>
    <w:p w:rsidR="00301327" w:rsidRPr="0010659A" w:rsidRDefault="00301327" w:rsidP="00845E56">
      <w:pPr>
        <w:pStyle w:val="libNormal"/>
        <w:rPr>
          <w:rtl/>
        </w:rPr>
      </w:pPr>
      <w:r w:rsidRPr="00DF5C21">
        <w:rPr>
          <w:rtl/>
        </w:rPr>
        <w:lastRenderedPageBreak/>
        <w:t>عن</w:t>
      </w:r>
      <w:r w:rsidR="00E96C6A">
        <w:rPr>
          <w:rtl/>
        </w:rPr>
        <w:t xml:space="preserve"> عليّ بن </w:t>
      </w:r>
      <w:r w:rsidRPr="00DF5C21">
        <w:rPr>
          <w:rtl/>
        </w:rPr>
        <w:t>الحسين</w:t>
      </w:r>
      <w:r w:rsidR="00D10150">
        <w:rPr>
          <w:rtl/>
        </w:rPr>
        <w:t xml:space="preserve">، </w:t>
      </w:r>
      <w:r w:rsidRPr="00DF5C21">
        <w:rPr>
          <w:rtl/>
        </w:rPr>
        <w:t>عن</w:t>
      </w:r>
      <w:r w:rsidR="004E3230">
        <w:rPr>
          <w:rtl/>
        </w:rPr>
        <w:t xml:space="preserve"> أبيه </w:t>
      </w:r>
      <w:r w:rsidRPr="00DF5C21">
        <w:rPr>
          <w:rtl/>
        </w:rPr>
        <w:t>عليهم السلام قال</w:t>
      </w:r>
      <w:r w:rsidR="00D10150">
        <w:rPr>
          <w:rtl/>
        </w:rPr>
        <w:t xml:space="preserve">: </w:t>
      </w:r>
      <w:r w:rsidRPr="00DF5C21">
        <w:rPr>
          <w:rtl/>
        </w:rPr>
        <w:t>سئل</w:t>
      </w:r>
      <w:r>
        <w:rPr>
          <w:rtl/>
        </w:rPr>
        <w:t xml:space="preserve"> النبيّ صلّى الله عليه وآله</w:t>
      </w:r>
      <w:r w:rsidR="003F0683">
        <w:rPr>
          <w:rtl/>
        </w:rPr>
        <w:t xml:space="preserve"> وسلّم </w:t>
      </w:r>
      <w:r w:rsidRPr="00DF5C21">
        <w:rPr>
          <w:rtl/>
        </w:rPr>
        <w:t>عن قوله تعالى</w:t>
      </w:r>
      <w:r w:rsidR="00D10150">
        <w:rPr>
          <w:rtl/>
        </w:rPr>
        <w:t xml:space="preserve">: </w:t>
      </w:r>
      <w:r w:rsidR="00845E56">
        <w:rPr>
          <w:rStyle w:val="libAlaemChar"/>
          <w:rtl/>
        </w:rPr>
        <w:t>(</w:t>
      </w:r>
      <w:r w:rsidRPr="00CF6DDF">
        <w:rPr>
          <w:rStyle w:val="libAieChar"/>
          <w:rtl/>
        </w:rPr>
        <w:t>الَّذِينَ آمَنُوا وَعَمِلُوا الصَّالِحَاتِ طُوبَىٰ لَهُمْ وَحُسْنُ مَآبٍ</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 xml:space="preserve">نزلت في أمير المؤمنين </w:t>
      </w:r>
      <w:r w:rsidR="00150388" w:rsidRPr="00845E56">
        <w:rPr>
          <w:rStyle w:val="libBold2Char"/>
          <w:rtl/>
        </w:rPr>
        <w:t>عليّ بن أبي طالب</w:t>
      </w:r>
      <w:r w:rsidRPr="00845E56">
        <w:rPr>
          <w:rStyle w:val="libBold2Char"/>
          <w:rtl/>
        </w:rPr>
        <w:t xml:space="preserve"> و</w:t>
      </w:r>
      <w:r w:rsidR="00D10150" w:rsidRPr="00845E56">
        <w:rPr>
          <w:rStyle w:val="libBold2Char"/>
          <w:rtl/>
        </w:rPr>
        <w:t xml:space="preserve"> </w:t>
      </w:r>
      <w:r w:rsidR="00D10150" w:rsidRPr="00845E56">
        <w:rPr>
          <w:rStyle w:val="libAlaemChar"/>
          <w:rtl/>
        </w:rPr>
        <w:t>(</w:t>
      </w:r>
      <w:r w:rsidR="00C76402" w:rsidRPr="00CF6DDF">
        <w:rPr>
          <w:rStyle w:val="libAieChar"/>
          <w:rtl/>
        </w:rPr>
        <w:t>طُوبَىٰ</w:t>
      </w:r>
      <w:r w:rsidR="00D10150" w:rsidRPr="00845E56">
        <w:rPr>
          <w:rStyle w:val="libAlaemChar"/>
          <w:rtl/>
        </w:rPr>
        <w:t>)</w:t>
      </w:r>
      <w:r w:rsidR="00D10150" w:rsidRPr="00845E56">
        <w:rPr>
          <w:rtl/>
        </w:rPr>
        <w:t xml:space="preserve"> </w:t>
      </w:r>
      <w:r w:rsidRPr="00845E56">
        <w:rPr>
          <w:rStyle w:val="libBold2Char"/>
          <w:rtl/>
        </w:rPr>
        <w:t>شجرة في دار أمير المؤمنين في الجنّة</w:t>
      </w:r>
      <w:r w:rsidR="00D10150" w:rsidRPr="00845E56">
        <w:rPr>
          <w:rStyle w:val="libBold2Char"/>
          <w:rtl/>
        </w:rPr>
        <w:t xml:space="preserve">، </w:t>
      </w:r>
      <w:r w:rsidRPr="00845E56">
        <w:rPr>
          <w:rStyle w:val="libBold2Char"/>
          <w:rtl/>
        </w:rPr>
        <w:t>ليس في الجنّة شيء إل</w:t>
      </w:r>
      <w:r w:rsidR="00AC6AB1" w:rsidRPr="00845E56">
        <w:rPr>
          <w:rStyle w:val="libBold2Char"/>
          <w:rtl/>
        </w:rPr>
        <w:t>ّ</w:t>
      </w:r>
      <w:r w:rsidRPr="00845E56">
        <w:rPr>
          <w:rStyle w:val="libBold2Char"/>
          <w:rtl/>
        </w:rPr>
        <w:t>ا هو فيها</w:t>
      </w:r>
      <w:r w:rsidR="003B78C0" w:rsidRPr="0010659A">
        <w:rPr>
          <w:rtl/>
        </w:rPr>
        <w:t>]</w:t>
      </w:r>
      <w:r w:rsidRPr="0010659A">
        <w:rPr>
          <w:rtl/>
        </w:rPr>
        <w:t>.</w:t>
      </w:r>
    </w:p>
    <w:p w:rsidR="00301327" w:rsidRPr="00DF5C21" w:rsidRDefault="00301327" w:rsidP="00845E56">
      <w:pPr>
        <w:pStyle w:val="libNormal"/>
        <w:rPr>
          <w:rtl/>
        </w:rPr>
      </w:pPr>
      <w:r w:rsidRPr="00DF5C21">
        <w:rPr>
          <w:rtl/>
        </w:rPr>
        <w:t>وجاء في تفسير البرهان للسيد هاشم البحراني</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292</w:t>
      </w:r>
      <w:r>
        <w:rPr>
          <w:rtl/>
        </w:rPr>
        <w:t xml:space="preserve"> </w:t>
      </w:r>
      <w:r w:rsidR="00AE2736" w:rsidRPr="00DF5C21">
        <w:rPr>
          <w:rtl/>
        </w:rPr>
        <w:t>ط</w:t>
      </w:r>
      <w:r w:rsidR="00AE2736">
        <w:rPr>
          <w:rtl/>
        </w:rPr>
        <w:t xml:space="preserve"> </w:t>
      </w:r>
      <w:r w:rsidR="00AE2736" w:rsidRPr="00DF5C21">
        <w:rPr>
          <w:rtl/>
        </w:rPr>
        <w:t>2</w:t>
      </w:r>
      <w:r w:rsidRPr="00DF5C21">
        <w:rPr>
          <w:rtl/>
        </w:rPr>
        <w:t xml:space="preserve"> بنقله عن تفسير الثعلبي</w:t>
      </w:r>
      <w:r w:rsidR="00D10150">
        <w:rPr>
          <w:rtl/>
        </w:rPr>
        <w:t xml:space="preserve">، </w:t>
      </w:r>
      <w:r w:rsidRPr="00DF5C21">
        <w:rPr>
          <w:rtl/>
        </w:rPr>
        <w:t>ال</w:t>
      </w:r>
      <w:r w:rsidR="00AC6AB1">
        <w:rPr>
          <w:rtl/>
        </w:rPr>
        <w:t>ّ</w:t>
      </w:r>
      <w:r w:rsidRPr="00DF5C21">
        <w:rPr>
          <w:rtl/>
        </w:rPr>
        <w:t>ذي يرفع الإسناد إلى جابر</w:t>
      </w:r>
      <w:r w:rsidR="00D10150">
        <w:rPr>
          <w:rtl/>
        </w:rPr>
        <w:t xml:space="preserve">، </w:t>
      </w:r>
      <w:r w:rsidRPr="00DF5C21">
        <w:rPr>
          <w:rtl/>
        </w:rPr>
        <w:t>عن أبي جعفر عليه السلام قال</w:t>
      </w:r>
      <w:r w:rsidR="00D10150">
        <w:rPr>
          <w:rtl/>
        </w:rPr>
        <w:t xml:space="preserve">: </w:t>
      </w:r>
    </w:p>
    <w:p w:rsidR="00301327" w:rsidRPr="00DF5C21" w:rsidRDefault="00301327" w:rsidP="0035427D">
      <w:pPr>
        <w:pStyle w:val="libNormal"/>
        <w:rPr>
          <w:rtl/>
        </w:rPr>
      </w:pPr>
      <w:r w:rsidRPr="00DF5C21">
        <w:rPr>
          <w:rtl/>
        </w:rPr>
        <w:t xml:space="preserve">سئل رسول الله </w:t>
      </w:r>
      <w:r>
        <w:rPr>
          <w:rtl/>
        </w:rPr>
        <w:t>صلّى الله عليه وآله</w:t>
      </w:r>
      <w:r w:rsidR="003F0683">
        <w:rPr>
          <w:rtl/>
        </w:rPr>
        <w:t xml:space="preserve"> وسلّم </w:t>
      </w:r>
      <w:r w:rsidRPr="00DF5C21">
        <w:rPr>
          <w:rtl/>
        </w:rPr>
        <w:t>عن طوبى فقال</w:t>
      </w:r>
      <w:r w:rsidR="00D10150">
        <w:rPr>
          <w:rtl/>
        </w:rPr>
        <w:t xml:space="preserve">: </w:t>
      </w:r>
      <w:r w:rsidR="003B78C0" w:rsidRPr="003B78C0">
        <w:rPr>
          <w:rtl/>
        </w:rPr>
        <w:t>[</w:t>
      </w:r>
      <w:r w:rsidRPr="00845E56">
        <w:rPr>
          <w:rStyle w:val="libBold2Char"/>
          <w:rtl/>
        </w:rPr>
        <w:t>شجرة في الجنّة أصلها في دار علي</w:t>
      </w:r>
      <w:r w:rsidR="00AC6AB1" w:rsidRPr="00845E56">
        <w:rPr>
          <w:rStyle w:val="libBold2Char"/>
          <w:rtl/>
        </w:rPr>
        <w:t>ّ</w:t>
      </w:r>
      <w:r w:rsidRPr="00845E56">
        <w:rPr>
          <w:rStyle w:val="libBold2Char"/>
          <w:rtl/>
        </w:rPr>
        <w:t xml:space="preserve"> وفرعها على أهل الجنّة</w:t>
      </w:r>
      <w:r w:rsidRPr="00DF5C21">
        <w:rPr>
          <w:rtl/>
        </w:rPr>
        <w:t xml:space="preserve"> فقالوا</w:t>
      </w:r>
      <w:r w:rsidR="00D10150">
        <w:rPr>
          <w:rtl/>
        </w:rPr>
        <w:t xml:space="preserve">: </w:t>
      </w:r>
      <w:r w:rsidRPr="00DF5C21">
        <w:rPr>
          <w:rtl/>
        </w:rPr>
        <w:t>يا رسول الله سألناك فقلت</w:t>
      </w:r>
      <w:r w:rsidR="00D10150">
        <w:rPr>
          <w:rtl/>
        </w:rPr>
        <w:t xml:space="preserve">: </w:t>
      </w:r>
      <w:r w:rsidRPr="001E2E19">
        <w:rPr>
          <w:rStyle w:val="libBold2Char"/>
          <w:rtl/>
        </w:rPr>
        <w:t>أصلها في داري وفرعها على أهل الجنّة</w:t>
      </w:r>
      <w:r w:rsidRPr="00DF5C21">
        <w:rPr>
          <w:rtl/>
        </w:rPr>
        <w:t>.</w:t>
      </w:r>
    </w:p>
    <w:p w:rsidR="00301327" w:rsidRPr="0010659A" w:rsidRDefault="00301327" w:rsidP="0035427D">
      <w:pPr>
        <w:pStyle w:val="libNormal"/>
        <w:rPr>
          <w:rtl/>
        </w:rPr>
      </w:pPr>
      <w:r w:rsidRPr="00DF5C21">
        <w:rPr>
          <w:rtl/>
        </w:rPr>
        <w:t>فقال</w:t>
      </w:r>
      <w:r w:rsidR="00D10150">
        <w:rPr>
          <w:rtl/>
        </w:rPr>
        <w:t xml:space="preserve">: </w:t>
      </w:r>
      <w:r w:rsidRPr="00845E56">
        <w:rPr>
          <w:rStyle w:val="libBold2Char"/>
          <w:rtl/>
        </w:rPr>
        <w:t>داري ودار علي</w:t>
      </w:r>
      <w:r w:rsidR="00AC6AB1" w:rsidRPr="00845E56">
        <w:rPr>
          <w:rStyle w:val="libBold2Char"/>
          <w:rtl/>
        </w:rPr>
        <w:t>ّ</w:t>
      </w:r>
      <w:r w:rsidRPr="00845E56">
        <w:rPr>
          <w:rStyle w:val="libBold2Char"/>
          <w:rtl/>
        </w:rPr>
        <w:t xml:space="preserve"> واحدة في الجنّة بمكان واحد</w:t>
      </w:r>
      <w:r w:rsidR="003B78C0" w:rsidRPr="0010659A">
        <w:rPr>
          <w:rtl/>
        </w:rPr>
        <w:t>]</w:t>
      </w:r>
      <w:r w:rsidRPr="0010659A">
        <w:rPr>
          <w:rtl/>
        </w:rPr>
        <w:t>.</w:t>
      </w:r>
    </w:p>
    <w:p w:rsidR="00301327" w:rsidRPr="00DF5C21" w:rsidRDefault="00301327" w:rsidP="00845E56">
      <w:pPr>
        <w:pStyle w:val="libNormal"/>
        <w:rPr>
          <w:rtl/>
        </w:rPr>
      </w:pPr>
      <w:r w:rsidRPr="00DF5C21">
        <w:rPr>
          <w:rtl/>
        </w:rPr>
        <w:t>وفي تفسير البرهان</w:t>
      </w:r>
      <w:r w:rsidR="00D10150">
        <w:rPr>
          <w:rtl/>
        </w:rPr>
        <w:t xml:space="preserve">، </w:t>
      </w:r>
      <w:r w:rsidRPr="00DF5C21">
        <w:rPr>
          <w:rtl/>
        </w:rPr>
        <w:t xml:space="preserve">عن الموفق بن </w:t>
      </w:r>
      <w:r w:rsidR="00150388">
        <w:rPr>
          <w:rtl/>
        </w:rPr>
        <w:t>أحمد</w:t>
      </w:r>
      <w:r w:rsidRPr="00DF5C21">
        <w:rPr>
          <w:rtl/>
        </w:rPr>
        <w:t xml:space="preserve"> الخوارزمي في كتاب المناقب</w:t>
      </w:r>
      <w:r w:rsidR="00D10150">
        <w:rPr>
          <w:rtl/>
        </w:rPr>
        <w:t xml:space="preserve">، </w:t>
      </w:r>
      <w:r w:rsidRPr="00DF5C21">
        <w:rPr>
          <w:rtl/>
        </w:rPr>
        <w:t>بإسناده عن بلال بن حمامة عن</w:t>
      </w:r>
      <w:r>
        <w:rPr>
          <w:rtl/>
        </w:rPr>
        <w:t xml:space="preserve"> النبيّ صلّى الله عليه وآله </w:t>
      </w:r>
      <w:r w:rsidRPr="00DF5C21">
        <w:rPr>
          <w:rtl/>
        </w:rPr>
        <w:t>وسلم</w:t>
      </w:r>
      <w:r w:rsidR="00D10150">
        <w:rPr>
          <w:rtl/>
        </w:rPr>
        <w:t xml:space="preserve">: </w:t>
      </w:r>
    </w:p>
    <w:p w:rsidR="00301327" w:rsidRPr="00DF5C21" w:rsidRDefault="00301327" w:rsidP="00845E56">
      <w:pPr>
        <w:pStyle w:val="libNormal"/>
        <w:rPr>
          <w:rtl/>
        </w:rPr>
      </w:pPr>
      <w:r w:rsidRPr="00DF5C21">
        <w:rPr>
          <w:rtl/>
        </w:rPr>
        <w:t>ما جاء بكتاب الخراج المذكور قبلاً.</w:t>
      </w:r>
    </w:p>
    <w:p w:rsidR="00301327" w:rsidRPr="00DF5C21" w:rsidRDefault="00301327" w:rsidP="0035427D">
      <w:pPr>
        <w:pStyle w:val="libNormal"/>
        <w:rPr>
          <w:rtl/>
        </w:rPr>
      </w:pPr>
      <w:r w:rsidRPr="00DF5C21">
        <w:rPr>
          <w:rtl/>
        </w:rPr>
        <w:t>وروى هذا المعنى أيضا عن أم</w:t>
      </w:r>
      <w:r w:rsidR="0035427D">
        <w:rPr>
          <w:rtl/>
        </w:rPr>
        <w:t>ّ</w:t>
      </w:r>
      <w:r w:rsidRPr="00DF5C21">
        <w:rPr>
          <w:rtl/>
        </w:rPr>
        <w:t xml:space="preserve"> سلمة وسلمان الفارسي</w:t>
      </w:r>
      <w:r w:rsidR="0035427D">
        <w:rPr>
          <w:rtl/>
        </w:rPr>
        <w:t>ّ</w:t>
      </w:r>
      <w:r w:rsidRPr="00DF5C21">
        <w:rPr>
          <w:rtl/>
        </w:rPr>
        <w:t xml:space="preserve"> و</w:t>
      </w:r>
      <w:r w:rsidR="00150388">
        <w:rPr>
          <w:rtl/>
        </w:rPr>
        <w:t>عليّ بن أبي طالب</w:t>
      </w:r>
      <w:r w:rsidRPr="00DF5C21">
        <w:rPr>
          <w:rtl/>
        </w:rPr>
        <w:t xml:space="preserve"> </w:t>
      </w:r>
      <w:r>
        <w:rPr>
          <w:rtl/>
        </w:rPr>
        <w:t>-</w:t>
      </w:r>
      <w:r w:rsidRPr="00DF5C21">
        <w:rPr>
          <w:rtl/>
        </w:rPr>
        <w:t>وفيها أن</w:t>
      </w:r>
      <w:r w:rsidR="00AC6AB1">
        <w:rPr>
          <w:rtl/>
        </w:rPr>
        <w:t>ّ</w:t>
      </w:r>
      <w:r w:rsidRPr="00DF5C21">
        <w:rPr>
          <w:rtl/>
        </w:rPr>
        <w:t xml:space="preserve"> الله لما أن أشهد على تزويج فاطمة من </w:t>
      </w:r>
      <w:r w:rsidR="00150388">
        <w:rPr>
          <w:rtl/>
        </w:rPr>
        <w:t>عليّ بن أبي طالب</w:t>
      </w:r>
      <w:r>
        <w:rPr>
          <w:rtl/>
        </w:rPr>
        <w:t>-</w:t>
      </w:r>
      <w:r w:rsidRPr="00DF5C21">
        <w:rPr>
          <w:rtl/>
        </w:rPr>
        <w:t>ملائكته</w:t>
      </w:r>
      <w:r w:rsidR="00D10150">
        <w:rPr>
          <w:rtl/>
        </w:rPr>
        <w:t xml:space="preserve">، </w:t>
      </w:r>
      <w:r w:rsidR="00AC6AB1">
        <w:rPr>
          <w:rtl/>
        </w:rPr>
        <w:t>أ</w:t>
      </w:r>
      <w:r w:rsidRPr="00DF5C21">
        <w:rPr>
          <w:rtl/>
        </w:rPr>
        <w:t>مر شجرة طوبى أن ينثر حملها وما فيها من ا</w:t>
      </w:r>
      <w:r w:rsidR="00054C21">
        <w:rPr>
          <w:rtl/>
        </w:rPr>
        <w:t>لحل</w:t>
      </w:r>
      <w:r w:rsidR="00AC6AB1">
        <w:rPr>
          <w:rtl/>
        </w:rPr>
        <w:t>ي</w:t>
      </w:r>
      <w:r w:rsidR="0035427D">
        <w:rPr>
          <w:rtl/>
        </w:rPr>
        <w:t>ّ</w:t>
      </w:r>
      <w:r w:rsidRPr="00DF5C21">
        <w:rPr>
          <w:rtl/>
        </w:rPr>
        <w:t xml:space="preserve"> والحلل</w:t>
      </w:r>
      <w:r w:rsidR="00D10150">
        <w:rPr>
          <w:rtl/>
        </w:rPr>
        <w:t xml:space="preserve">، </w:t>
      </w:r>
      <w:r w:rsidRPr="00DF5C21">
        <w:rPr>
          <w:rtl/>
        </w:rPr>
        <w:t>فنثرت الشجرة ما فيها من الحُ</w:t>
      </w:r>
      <w:r w:rsidR="00054C21">
        <w:rPr>
          <w:rtl/>
        </w:rPr>
        <w:t>ل</w:t>
      </w:r>
      <w:r w:rsidR="00A55C08">
        <w:rPr>
          <w:rtl/>
        </w:rPr>
        <w:t>ي</w:t>
      </w:r>
      <w:r w:rsidR="0035427D">
        <w:rPr>
          <w:rtl/>
        </w:rPr>
        <w:t>ّ</w:t>
      </w:r>
      <w:r w:rsidRPr="00DF5C21">
        <w:rPr>
          <w:rtl/>
        </w:rPr>
        <w:t xml:space="preserve"> والحُلل</w:t>
      </w:r>
      <w:r w:rsidR="00D10150">
        <w:rPr>
          <w:rtl/>
        </w:rPr>
        <w:t xml:space="preserve">، </w:t>
      </w:r>
      <w:r w:rsidRPr="00DF5C21">
        <w:rPr>
          <w:rtl/>
        </w:rPr>
        <w:t>والتقطته الملائكة والحور العين لتهادينه وتفتخرن به إلى يوم القيامة.</w:t>
      </w:r>
      <w:r w:rsidR="0035427D" w:rsidRPr="00DF5C21">
        <w:rPr>
          <w:rtl/>
        </w:rPr>
        <w:t xml:space="preserve"> </w:t>
      </w:r>
      <w:r w:rsidRPr="00DF5C21">
        <w:rPr>
          <w:rtl/>
        </w:rPr>
        <w:t xml:space="preserve">وروي </w:t>
      </w:r>
      <w:r w:rsidR="0035427D">
        <w:rPr>
          <w:rtl/>
        </w:rPr>
        <w:t>أيضاً</w:t>
      </w:r>
      <w:r w:rsidRPr="00DF5C21">
        <w:rPr>
          <w:rtl/>
        </w:rPr>
        <w:t xml:space="preserve"> م</w:t>
      </w:r>
      <w:r w:rsidR="0035427D">
        <w:rPr>
          <w:rtl/>
        </w:rPr>
        <w:t>ا</w:t>
      </w:r>
      <w:r w:rsidRPr="00DF5C21">
        <w:rPr>
          <w:rtl/>
        </w:rPr>
        <w:t xml:space="preserve"> </w:t>
      </w:r>
      <w:r w:rsidR="0035427D">
        <w:rPr>
          <w:rtl/>
        </w:rPr>
        <w:t>يقرب منه</w:t>
      </w:r>
      <w:r w:rsidRPr="00DF5C21">
        <w:rPr>
          <w:rtl/>
        </w:rPr>
        <w:t xml:space="preserve"> عن </w:t>
      </w:r>
      <w:r w:rsidR="002C4DFE">
        <w:rPr>
          <w:rtl/>
        </w:rPr>
        <w:t xml:space="preserve">الإمام </w:t>
      </w:r>
      <w:r w:rsidRPr="00DF5C21">
        <w:rPr>
          <w:rtl/>
        </w:rPr>
        <w:t>الرضا عليه السلام.</w:t>
      </w:r>
    </w:p>
    <w:p w:rsidR="00301327" w:rsidRPr="00DF5C21" w:rsidRDefault="00301327" w:rsidP="0035427D">
      <w:pPr>
        <w:pStyle w:val="libNormal"/>
        <w:rPr>
          <w:rtl/>
        </w:rPr>
      </w:pPr>
      <w:r w:rsidRPr="00DF5C21">
        <w:rPr>
          <w:rtl/>
        </w:rPr>
        <w:t>وروى أبو جعفر</w:t>
      </w:r>
      <w:r>
        <w:rPr>
          <w:rtl/>
        </w:rPr>
        <w:t xml:space="preserve"> محمّد </w:t>
      </w:r>
      <w:r w:rsidRPr="00DF5C21">
        <w:rPr>
          <w:rtl/>
        </w:rPr>
        <w:t>بن</w:t>
      </w:r>
      <w:r w:rsidR="00E96C6A">
        <w:rPr>
          <w:rtl/>
        </w:rPr>
        <w:t xml:space="preserve"> عليّ بن </w:t>
      </w:r>
      <w:r w:rsidRPr="00DF5C21">
        <w:rPr>
          <w:rtl/>
        </w:rPr>
        <w:t>موسى بن بابوية القمي</w:t>
      </w:r>
      <w:r w:rsidR="0035427D">
        <w:rPr>
          <w:rtl/>
        </w:rPr>
        <w:t>ّ</w:t>
      </w:r>
      <w:r w:rsidRPr="00DF5C21">
        <w:rPr>
          <w:rtl/>
        </w:rPr>
        <w:t xml:space="preserve"> في كتابه </w:t>
      </w:r>
      <w:r w:rsidR="0035427D">
        <w:rPr>
          <w:rtl/>
        </w:rPr>
        <w:t>(</w:t>
      </w:r>
      <w:r w:rsidRPr="00DF5C21">
        <w:rPr>
          <w:rtl/>
        </w:rPr>
        <w:t>الخصال</w:t>
      </w:r>
      <w:r w:rsidR="0035427D">
        <w:rPr>
          <w:rtl/>
        </w:rPr>
        <w:t>)</w:t>
      </w:r>
      <w:r>
        <w:rPr>
          <w:rtl/>
        </w:rPr>
        <w:t xml:space="preserve"> ص </w:t>
      </w:r>
      <w:r w:rsidRPr="00DF5C21">
        <w:rPr>
          <w:rtl/>
        </w:rPr>
        <w:t>553</w:t>
      </w:r>
      <w:r>
        <w:rPr>
          <w:rtl/>
        </w:rPr>
        <w:t xml:space="preserve"> </w:t>
      </w:r>
      <w:r w:rsidRPr="00DF5C21">
        <w:rPr>
          <w:rtl/>
        </w:rPr>
        <w:t xml:space="preserve">عن احتجاج </w:t>
      </w:r>
      <w:r w:rsidR="002C4DFE">
        <w:rPr>
          <w:rtl/>
        </w:rPr>
        <w:t xml:space="preserve">الإمام </w:t>
      </w:r>
      <w:r w:rsidRPr="00DF5C21">
        <w:rPr>
          <w:rtl/>
        </w:rPr>
        <w:t>علي</w:t>
      </w:r>
      <w:r w:rsidR="00054C21">
        <w:rPr>
          <w:rtl/>
        </w:rPr>
        <w:t>ّ</w:t>
      </w:r>
      <w:r w:rsidRPr="00DF5C21">
        <w:rPr>
          <w:rtl/>
        </w:rPr>
        <w:t xml:space="preserve"> عليه السلام</w:t>
      </w:r>
      <w:r w:rsidR="00D10150">
        <w:rPr>
          <w:rtl/>
        </w:rPr>
        <w:t xml:space="preserve">، </w:t>
      </w:r>
      <w:r w:rsidRPr="00DF5C21">
        <w:rPr>
          <w:rtl/>
        </w:rPr>
        <w:t>ومناشدته الناس يوم الشورى</w:t>
      </w:r>
      <w:r w:rsidR="00D10150">
        <w:rPr>
          <w:rtl/>
        </w:rPr>
        <w:t xml:space="preserve">، </w:t>
      </w:r>
      <w:r w:rsidRPr="00DF5C21">
        <w:rPr>
          <w:rtl/>
        </w:rPr>
        <w:t>قال القمي</w:t>
      </w:r>
      <w:r w:rsidR="00054C21">
        <w:rPr>
          <w:rtl/>
        </w:rPr>
        <w:t>ّ</w:t>
      </w:r>
      <w:r w:rsidR="00D10150">
        <w:rPr>
          <w:rtl/>
        </w:rPr>
        <w:t xml:space="preserve">: </w:t>
      </w:r>
    </w:p>
    <w:p w:rsidR="00301327" w:rsidRPr="00DF5C21" w:rsidRDefault="00301327" w:rsidP="003C3086">
      <w:pPr>
        <w:pStyle w:val="libNormal"/>
        <w:rPr>
          <w:rtl/>
        </w:rPr>
      </w:pPr>
      <w:r>
        <w:rPr>
          <w:rtl/>
        </w:rPr>
        <w:t>حدّثني</w:t>
      </w:r>
      <w:r w:rsidRPr="00DF5C21">
        <w:rPr>
          <w:rtl/>
        </w:rPr>
        <w:t xml:space="preserve"> أبي ومحمد بن الحسن بن </w:t>
      </w:r>
      <w:r w:rsidR="00150388">
        <w:rPr>
          <w:rtl/>
        </w:rPr>
        <w:t>أحمد</w:t>
      </w:r>
      <w:r w:rsidRPr="00DF5C21">
        <w:rPr>
          <w:rtl/>
        </w:rPr>
        <w:t xml:space="preserve"> بن الوليد رضي الله عنهما قالا</w:t>
      </w:r>
      <w:r w:rsidR="00D10150">
        <w:rPr>
          <w:rtl/>
        </w:rPr>
        <w:t xml:space="preserve">: </w:t>
      </w:r>
      <w:r>
        <w:rPr>
          <w:rtl/>
        </w:rPr>
        <w:t>حدّثنا</w:t>
      </w:r>
      <w:r w:rsidRPr="00DF5C21">
        <w:rPr>
          <w:rtl/>
        </w:rPr>
        <w:t xml:space="preserve"> سعد بن عبد الله</w:t>
      </w:r>
      <w:r w:rsidR="00D10150">
        <w:rPr>
          <w:rtl/>
        </w:rPr>
        <w:t xml:space="preserve">، </w:t>
      </w:r>
      <w:r w:rsidRPr="00DF5C21">
        <w:rPr>
          <w:rtl/>
        </w:rPr>
        <w:t>قال</w:t>
      </w:r>
      <w:r w:rsidR="00D10150">
        <w:rPr>
          <w:rtl/>
        </w:rPr>
        <w:t xml:space="preserve">: </w:t>
      </w:r>
      <w:r>
        <w:rPr>
          <w:rtl/>
        </w:rPr>
        <w:t xml:space="preserve">حدّثنا محمّد </w:t>
      </w:r>
      <w:r w:rsidRPr="00DF5C21">
        <w:rPr>
          <w:rtl/>
        </w:rPr>
        <w:t>بن الحسن بن أبي الخطاب</w:t>
      </w:r>
      <w:r w:rsidR="00D10150">
        <w:rPr>
          <w:rtl/>
        </w:rPr>
        <w:t xml:space="preserve">، </w:t>
      </w:r>
      <w:r w:rsidRPr="00DF5C21">
        <w:rPr>
          <w:rtl/>
        </w:rPr>
        <w:t>عن الحكم بن مسكين الثقفي</w:t>
      </w:r>
      <w:r w:rsidR="00D10150">
        <w:rPr>
          <w:rtl/>
        </w:rPr>
        <w:t xml:space="preserve">، </w:t>
      </w:r>
      <w:r w:rsidRPr="00DF5C21">
        <w:rPr>
          <w:rtl/>
        </w:rPr>
        <w:t>عن أبي الجارود وهشام بن أبي ساسان وأبي طارق السر</w:t>
      </w:r>
      <w:r w:rsidR="00C95951">
        <w:rPr>
          <w:rtl/>
        </w:rPr>
        <w:t>ّ</w:t>
      </w:r>
      <w:r w:rsidRPr="00DF5C21">
        <w:rPr>
          <w:rtl/>
        </w:rPr>
        <w:t>اج</w:t>
      </w:r>
      <w:r w:rsidR="00D10150">
        <w:rPr>
          <w:rtl/>
        </w:rPr>
        <w:t xml:space="preserve">، </w:t>
      </w:r>
      <w:r w:rsidRPr="00DF5C21">
        <w:rPr>
          <w:rtl/>
        </w:rPr>
        <w:t>عن عامر بن واثل</w:t>
      </w:r>
      <w:r w:rsidR="00054C21">
        <w:rPr>
          <w:rtl/>
        </w:rPr>
        <w:t>ة</w:t>
      </w:r>
      <w:r w:rsidR="00D10150">
        <w:rPr>
          <w:rtl/>
        </w:rPr>
        <w:t xml:space="preserve">، </w:t>
      </w:r>
      <w:r w:rsidRPr="00DF5C21">
        <w:rPr>
          <w:rtl/>
        </w:rPr>
        <w:t>قال</w:t>
      </w:r>
      <w:r w:rsidR="00D10150">
        <w:rPr>
          <w:rtl/>
        </w:rPr>
        <w:t xml:space="preserve">: </w:t>
      </w:r>
      <w:r w:rsidRPr="00DF5C21">
        <w:rPr>
          <w:rtl/>
        </w:rPr>
        <w:t>كنت في البيت يوم الشورى</w:t>
      </w:r>
      <w:r w:rsidR="00D10150">
        <w:rPr>
          <w:rtl/>
        </w:rPr>
        <w:t xml:space="preserve">، </w:t>
      </w:r>
      <w:r w:rsidRPr="00DF5C21">
        <w:rPr>
          <w:rtl/>
        </w:rPr>
        <w:t>فسمعت علي</w:t>
      </w:r>
      <w:r w:rsidR="003C3086">
        <w:rPr>
          <w:rtl/>
        </w:rPr>
        <w:t>ّ</w:t>
      </w:r>
      <w:r w:rsidRPr="00DF5C21">
        <w:rPr>
          <w:rtl/>
        </w:rPr>
        <w:t>اً عليه السلام وهو يقول</w:t>
      </w:r>
      <w:r w:rsidR="00D10150">
        <w:rPr>
          <w:rtl/>
        </w:rPr>
        <w:t xml:space="preserve">: </w:t>
      </w:r>
    </w:p>
    <w:p w:rsidR="008C1D9F" w:rsidRDefault="008C1D9F" w:rsidP="008C1D9F">
      <w:pPr>
        <w:pStyle w:val="libNormal"/>
        <w:rPr>
          <w:rtl/>
        </w:rPr>
      </w:pPr>
      <w:r>
        <w:rPr>
          <w:rtl/>
        </w:rPr>
        <w:br w:type="page"/>
      </w:r>
    </w:p>
    <w:p w:rsidR="00301327" w:rsidRPr="00C95951" w:rsidRDefault="003B78C0" w:rsidP="001820DB">
      <w:pPr>
        <w:pStyle w:val="libNormal"/>
        <w:rPr>
          <w:rtl/>
        </w:rPr>
      </w:pPr>
      <w:r w:rsidRPr="001820DB">
        <w:rPr>
          <w:rtl/>
        </w:rPr>
        <w:lastRenderedPageBreak/>
        <w:t>[</w:t>
      </w:r>
      <w:r w:rsidR="00FC701A" w:rsidRPr="001820DB">
        <w:rPr>
          <w:rStyle w:val="libBold2Char"/>
          <w:rtl/>
        </w:rPr>
        <w:t>إ</w:t>
      </w:r>
      <w:r w:rsidR="00301327" w:rsidRPr="001820DB">
        <w:rPr>
          <w:rStyle w:val="libBold2Char"/>
          <w:rtl/>
        </w:rPr>
        <w:t>ستخلف الناس أبابكر وأنا والله أحق</w:t>
      </w:r>
      <w:r w:rsidR="00054C21" w:rsidRPr="001820DB">
        <w:rPr>
          <w:rStyle w:val="libBold2Char"/>
          <w:rtl/>
        </w:rPr>
        <w:t>ّ</w:t>
      </w:r>
      <w:r w:rsidR="00301327" w:rsidRPr="001820DB">
        <w:rPr>
          <w:rStyle w:val="libBold2Char"/>
          <w:rtl/>
        </w:rPr>
        <w:t xml:space="preserve"> بالأمر وأولى به منه</w:t>
      </w:r>
      <w:r w:rsidR="00D10150" w:rsidRPr="001820DB">
        <w:rPr>
          <w:rStyle w:val="libBold2Char"/>
          <w:rtl/>
        </w:rPr>
        <w:t xml:space="preserve">، </w:t>
      </w:r>
      <w:r w:rsidR="00301327" w:rsidRPr="001820DB">
        <w:rPr>
          <w:rStyle w:val="libBold2Char"/>
          <w:rtl/>
        </w:rPr>
        <w:t>و</w:t>
      </w:r>
      <w:r w:rsidR="00FC701A" w:rsidRPr="001820DB">
        <w:rPr>
          <w:rStyle w:val="libBold2Char"/>
          <w:rtl/>
        </w:rPr>
        <w:t>ا</w:t>
      </w:r>
      <w:r w:rsidR="00301327" w:rsidRPr="001820DB">
        <w:rPr>
          <w:rStyle w:val="libBold2Char"/>
          <w:rtl/>
        </w:rPr>
        <w:t>ستخلف أبوبكر عمر وأنا والله أحق</w:t>
      </w:r>
      <w:r w:rsidR="00054C21" w:rsidRPr="001820DB">
        <w:rPr>
          <w:rStyle w:val="libBold2Char"/>
          <w:rtl/>
        </w:rPr>
        <w:t>ّ</w:t>
      </w:r>
      <w:r w:rsidR="00301327" w:rsidRPr="001820DB">
        <w:rPr>
          <w:rStyle w:val="libBold2Char"/>
          <w:rtl/>
        </w:rPr>
        <w:t xml:space="preserve"> بالأمر وأولى منه</w:t>
      </w:r>
      <w:r w:rsidR="00D10150" w:rsidRPr="001820DB">
        <w:rPr>
          <w:rStyle w:val="libBold2Char"/>
          <w:rtl/>
        </w:rPr>
        <w:t xml:space="preserve">، </w:t>
      </w:r>
      <w:r w:rsidR="00301327" w:rsidRPr="001820DB">
        <w:rPr>
          <w:rStyle w:val="libBold2Char"/>
          <w:rtl/>
        </w:rPr>
        <w:t>إل</w:t>
      </w:r>
      <w:r w:rsidR="00054C21" w:rsidRPr="001820DB">
        <w:rPr>
          <w:rStyle w:val="libBold2Char"/>
          <w:rtl/>
        </w:rPr>
        <w:t>ّ</w:t>
      </w:r>
      <w:r w:rsidR="00301327" w:rsidRPr="001820DB">
        <w:rPr>
          <w:rStyle w:val="libBold2Char"/>
          <w:rtl/>
        </w:rPr>
        <w:t>ا أن</w:t>
      </w:r>
      <w:r w:rsidR="00054C21" w:rsidRPr="001820DB">
        <w:rPr>
          <w:rStyle w:val="libBold2Char"/>
          <w:rtl/>
        </w:rPr>
        <w:t>ّ</w:t>
      </w:r>
      <w:r w:rsidR="00301327" w:rsidRPr="001820DB">
        <w:rPr>
          <w:rStyle w:val="libBold2Char"/>
          <w:rtl/>
        </w:rPr>
        <w:t xml:space="preserve"> عمر جعلني مع خمسة وأنا سادسهم</w:t>
      </w:r>
      <w:r w:rsidR="00D10150" w:rsidRPr="001820DB">
        <w:rPr>
          <w:rStyle w:val="libBold2Char"/>
          <w:rtl/>
        </w:rPr>
        <w:t xml:space="preserve">، </w:t>
      </w:r>
      <w:r w:rsidR="00301327" w:rsidRPr="001820DB">
        <w:rPr>
          <w:rStyle w:val="libBold2Char"/>
          <w:rtl/>
        </w:rPr>
        <w:t>لا يعرف لهم علي</w:t>
      </w:r>
      <w:r w:rsidR="00FC701A" w:rsidRPr="001820DB">
        <w:rPr>
          <w:rStyle w:val="libBold2Char"/>
          <w:rtl/>
        </w:rPr>
        <w:t>َّ</w:t>
      </w:r>
      <w:r w:rsidR="00301327" w:rsidRPr="001820DB">
        <w:rPr>
          <w:rStyle w:val="libBold2Char"/>
          <w:rtl/>
        </w:rPr>
        <w:t xml:space="preserve"> فضل</w:t>
      </w:r>
      <w:r w:rsidR="00D10150" w:rsidRPr="001820DB">
        <w:rPr>
          <w:rStyle w:val="libBold2Char"/>
          <w:rtl/>
        </w:rPr>
        <w:t xml:space="preserve">، </w:t>
      </w:r>
      <w:r w:rsidR="00301327" w:rsidRPr="001820DB">
        <w:rPr>
          <w:rStyle w:val="libBold2Char"/>
          <w:rtl/>
        </w:rPr>
        <w:t xml:space="preserve">ولو </w:t>
      </w:r>
      <w:r w:rsidR="00054C21" w:rsidRPr="001820DB">
        <w:rPr>
          <w:rStyle w:val="libBold2Char"/>
          <w:rtl/>
        </w:rPr>
        <w:t>أ</w:t>
      </w:r>
      <w:r w:rsidR="00301327" w:rsidRPr="001820DB">
        <w:rPr>
          <w:rStyle w:val="libBold2Char"/>
          <w:rtl/>
        </w:rPr>
        <w:t>شاء لأحتججته عليهم بما لا يستطيع عربي</w:t>
      </w:r>
      <w:r w:rsidR="00054C21" w:rsidRPr="001820DB">
        <w:rPr>
          <w:rStyle w:val="libBold2Char"/>
          <w:rtl/>
        </w:rPr>
        <w:t>ّ</w:t>
      </w:r>
      <w:r w:rsidR="00301327" w:rsidRPr="001820DB">
        <w:rPr>
          <w:rStyle w:val="libBold2Char"/>
          <w:rtl/>
        </w:rPr>
        <w:t>هم ولا عجمي</w:t>
      </w:r>
      <w:r w:rsidR="00054C21" w:rsidRPr="001820DB">
        <w:rPr>
          <w:rStyle w:val="libBold2Char"/>
          <w:rtl/>
        </w:rPr>
        <w:t>ّ</w:t>
      </w:r>
      <w:r w:rsidR="00301327" w:rsidRPr="001820DB">
        <w:rPr>
          <w:rStyle w:val="libBold2Char"/>
          <w:rtl/>
        </w:rPr>
        <w:t>هم المعاهد منهم والمشرك</w:t>
      </w:r>
      <w:r w:rsidR="00C95951" w:rsidRPr="001820DB">
        <w:rPr>
          <w:rStyle w:val="libBold2Char"/>
          <w:rtl/>
        </w:rPr>
        <w:t>،</w:t>
      </w:r>
      <w:r w:rsidR="00301327" w:rsidRPr="001820DB">
        <w:rPr>
          <w:rStyle w:val="libBold2Char"/>
          <w:rtl/>
        </w:rPr>
        <w:t xml:space="preserve"> تغيير ذلك</w:t>
      </w:r>
      <w:r w:rsidR="00301327" w:rsidRPr="00C95951">
        <w:rPr>
          <w:rtl/>
        </w:rPr>
        <w:t>.</w:t>
      </w:r>
    </w:p>
    <w:p w:rsidR="00845E56" w:rsidRDefault="00301327" w:rsidP="00845E56">
      <w:pPr>
        <w:pStyle w:val="libNormal"/>
        <w:rPr>
          <w:rtl/>
        </w:rPr>
      </w:pPr>
      <w:r w:rsidRPr="00DF5C21">
        <w:rPr>
          <w:rtl/>
        </w:rPr>
        <w:t>ثم</w:t>
      </w:r>
      <w:r w:rsidR="00C95951">
        <w:rPr>
          <w:rtl/>
        </w:rPr>
        <w:t>َّ</w:t>
      </w:r>
      <w:r w:rsidRPr="00DF5C21">
        <w:rPr>
          <w:rtl/>
        </w:rPr>
        <w:t xml:space="preserve"> </w:t>
      </w:r>
      <w:r w:rsidR="00E96C6A">
        <w:rPr>
          <w:rtl/>
        </w:rPr>
        <w:t>قال عليّ</w:t>
      </w:r>
      <w:r w:rsidRPr="00DF5C21">
        <w:rPr>
          <w:rtl/>
        </w:rPr>
        <w:t>ه السلام</w:t>
      </w:r>
      <w:r w:rsidR="00D10150">
        <w:rPr>
          <w:rtl/>
        </w:rPr>
        <w:t xml:space="preserve">: </w:t>
      </w:r>
      <w:r w:rsidRPr="001E2E19">
        <w:rPr>
          <w:rStyle w:val="libBold2Char"/>
          <w:rtl/>
        </w:rPr>
        <w:t>نشدتكم بالله أي</w:t>
      </w:r>
      <w:r w:rsidR="00054C21" w:rsidRPr="001E2E19">
        <w:rPr>
          <w:rStyle w:val="libBold2Char"/>
          <w:rtl/>
        </w:rPr>
        <w:t>ّ</w:t>
      </w:r>
      <w:r w:rsidRPr="001E2E19">
        <w:rPr>
          <w:rStyle w:val="libBold2Char"/>
          <w:rtl/>
        </w:rPr>
        <w:t xml:space="preserve">ها النفر هل فيكم </w:t>
      </w:r>
      <w:r w:rsidR="00054C21" w:rsidRPr="001E2E19">
        <w:rPr>
          <w:rStyle w:val="libBold2Char"/>
          <w:rtl/>
        </w:rPr>
        <w:t>أ</w:t>
      </w:r>
      <w:r w:rsidRPr="001E2E19">
        <w:rPr>
          <w:rStyle w:val="libBold2Char"/>
          <w:rtl/>
        </w:rPr>
        <w:t>حد وحّدَ الله قبلي</w:t>
      </w:r>
      <w:r w:rsidR="00D10150" w:rsidRPr="001E2E19">
        <w:rPr>
          <w:rStyle w:val="libBold2Char"/>
          <w:rtl/>
        </w:rPr>
        <w:t>؟</w:t>
      </w:r>
      <w:r w:rsidRPr="001E2E19">
        <w:rPr>
          <w:rStyle w:val="libBold2Char"/>
          <w:rtl/>
        </w:rPr>
        <w:t xml:space="preserve"> </w:t>
      </w:r>
      <w:r w:rsidRPr="00C95951">
        <w:rPr>
          <w:rtl/>
        </w:rPr>
        <w:t>قالوا</w:t>
      </w:r>
      <w:r w:rsidR="00C95951">
        <w:rPr>
          <w:rtl/>
        </w:rPr>
        <w:t>:</w:t>
      </w:r>
      <w:r w:rsidRPr="00C95951">
        <w:rPr>
          <w:rtl/>
        </w:rPr>
        <w:t xml:space="preserve"> </w:t>
      </w:r>
      <w:r w:rsidR="00C95951">
        <w:rPr>
          <w:rtl/>
        </w:rPr>
        <w:t>أللّهمّ لا</w:t>
      </w:r>
      <w:r w:rsidR="00D10150" w:rsidRPr="00C95951">
        <w:rPr>
          <w:rtl/>
        </w:rPr>
        <w:t xml:space="preserve">، </w:t>
      </w:r>
      <w:r w:rsidR="00E96C6A" w:rsidRPr="00C95951">
        <w:rPr>
          <w:rtl/>
        </w:rPr>
        <w:t>قال عليّ</w:t>
      </w:r>
      <w:r w:rsidRPr="00C95951">
        <w:rPr>
          <w:rtl/>
        </w:rPr>
        <w:t>ه السلام</w:t>
      </w:r>
      <w:r w:rsidR="00D10150" w:rsidRPr="001E2E19">
        <w:rPr>
          <w:rStyle w:val="libBold2Char"/>
          <w:rtl/>
        </w:rPr>
        <w:t xml:space="preserve">: </w:t>
      </w:r>
      <w:r w:rsidRPr="001E2E19">
        <w:rPr>
          <w:rStyle w:val="libBold2Char"/>
          <w:rtl/>
        </w:rPr>
        <w:t>نشدتكم بالله هل فيكم أحد قال رسول الله صلّى الله عليه وآله وسلم</w:t>
      </w:r>
      <w:r w:rsidR="00D10150" w:rsidRPr="001E2E19">
        <w:rPr>
          <w:rStyle w:val="libBold2Char"/>
          <w:rtl/>
        </w:rPr>
        <w:t xml:space="preserve">: </w:t>
      </w:r>
      <w:r w:rsidRPr="001E2E19">
        <w:rPr>
          <w:rStyle w:val="libBold2Char"/>
          <w:rtl/>
        </w:rPr>
        <w:t>أنت من</w:t>
      </w:r>
      <w:r w:rsidR="00054C21" w:rsidRPr="001E2E19">
        <w:rPr>
          <w:rStyle w:val="libBold2Char"/>
          <w:rtl/>
        </w:rPr>
        <w:t>ّ</w:t>
      </w:r>
      <w:r w:rsidRPr="001E2E19">
        <w:rPr>
          <w:rStyle w:val="libBold2Char"/>
          <w:rtl/>
        </w:rPr>
        <w:t>ي بمنـزلة هارون من موسى إل</w:t>
      </w:r>
      <w:r w:rsidR="00054C21" w:rsidRPr="001E2E19">
        <w:rPr>
          <w:rStyle w:val="libBold2Char"/>
          <w:rtl/>
        </w:rPr>
        <w:t>ّ</w:t>
      </w:r>
      <w:r w:rsidRPr="001E2E19">
        <w:rPr>
          <w:rStyle w:val="libBold2Char"/>
          <w:rtl/>
        </w:rPr>
        <w:t xml:space="preserve">ا </w:t>
      </w:r>
      <w:r w:rsidR="00054C21" w:rsidRPr="001E2E19">
        <w:rPr>
          <w:rStyle w:val="libBold2Char"/>
          <w:rtl/>
        </w:rPr>
        <w:t>أ</w:t>
      </w:r>
      <w:r w:rsidRPr="001E2E19">
        <w:rPr>
          <w:rStyle w:val="libBold2Char"/>
          <w:rtl/>
        </w:rPr>
        <w:t>ن</w:t>
      </w:r>
      <w:r w:rsidR="00054C21" w:rsidRPr="001E2E19">
        <w:rPr>
          <w:rStyle w:val="libBold2Char"/>
          <w:rtl/>
        </w:rPr>
        <w:t>ّ</w:t>
      </w:r>
      <w:r w:rsidRPr="001E2E19">
        <w:rPr>
          <w:rStyle w:val="libBold2Char"/>
          <w:rtl/>
        </w:rPr>
        <w:t>ه لا نبي</w:t>
      </w:r>
      <w:r w:rsidR="00054C21" w:rsidRPr="001E2E19">
        <w:rPr>
          <w:rStyle w:val="libBold2Char"/>
          <w:rtl/>
        </w:rPr>
        <w:t>ّ</w:t>
      </w:r>
      <w:r w:rsidRPr="001E2E19">
        <w:rPr>
          <w:rStyle w:val="libBold2Char"/>
          <w:rtl/>
        </w:rPr>
        <w:t xml:space="preserve"> بعدي</w:t>
      </w:r>
      <w:r w:rsidR="00D10150" w:rsidRPr="001E2E19">
        <w:rPr>
          <w:rStyle w:val="libBold2Char"/>
          <w:rtl/>
        </w:rPr>
        <w:t xml:space="preserve">، </w:t>
      </w:r>
      <w:r w:rsidRPr="001E2E19">
        <w:rPr>
          <w:rStyle w:val="libBold2Char"/>
          <w:rtl/>
        </w:rPr>
        <w:t>غيري</w:t>
      </w:r>
      <w:r w:rsidR="00D10150" w:rsidRPr="001E2E19">
        <w:rPr>
          <w:rStyle w:val="libBold2Char"/>
          <w:rtl/>
        </w:rPr>
        <w:t>؟</w:t>
      </w:r>
      <w:r w:rsidRPr="001E2E19">
        <w:rPr>
          <w:rStyle w:val="libBold2Char"/>
          <w:rtl/>
        </w:rPr>
        <w:t xml:space="preserve"> </w:t>
      </w:r>
      <w:r w:rsidRPr="00C95951">
        <w:rPr>
          <w:rtl/>
        </w:rPr>
        <w:t>قالوا</w:t>
      </w:r>
      <w:r w:rsidR="00D10150" w:rsidRPr="00C95951">
        <w:rPr>
          <w:rtl/>
        </w:rPr>
        <w:t>:</w:t>
      </w:r>
      <w:r w:rsidR="00F7025B" w:rsidRPr="00C95951">
        <w:rPr>
          <w:rtl/>
        </w:rPr>
        <w:t xml:space="preserve"> أللّهم </w:t>
      </w:r>
      <w:r w:rsidRPr="00C95951">
        <w:rPr>
          <w:rtl/>
        </w:rPr>
        <w:t>لا</w:t>
      </w:r>
      <w:r w:rsidR="00D10150" w:rsidRPr="00C95951">
        <w:rPr>
          <w:rtl/>
        </w:rPr>
        <w:t xml:space="preserve">، </w:t>
      </w:r>
      <w:r w:rsidR="00E96C6A" w:rsidRPr="00C95951">
        <w:rPr>
          <w:rtl/>
        </w:rPr>
        <w:t>قال عليّ</w:t>
      </w:r>
      <w:r w:rsidRPr="00C95951">
        <w:rPr>
          <w:rtl/>
        </w:rPr>
        <w:t>ه السلام</w:t>
      </w:r>
      <w:r w:rsidR="00D10150" w:rsidRPr="00C95951">
        <w:rPr>
          <w:rtl/>
        </w:rPr>
        <w:t>:</w:t>
      </w:r>
      <w:r w:rsidR="00D10150" w:rsidRPr="001E2E19">
        <w:rPr>
          <w:rStyle w:val="libBold2Char"/>
          <w:rtl/>
        </w:rPr>
        <w:t xml:space="preserve"> </w:t>
      </w:r>
      <w:r w:rsidRPr="001E2E19">
        <w:rPr>
          <w:rStyle w:val="libBold2Char"/>
          <w:rtl/>
        </w:rPr>
        <w:t xml:space="preserve">نشدتكم بالله هل فيكم </w:t>
      </w:r>
      <w:r w:rsidR="00054C21" w:rsidRPr="001E2E19">
        <w:rPr>
          <w:rStyle w:val="libBold2Char"/>
          <w:rtl/>
        </w:rPr>
        <w:t>أ</w:t>
      </w:r>
      <w:r w:rsidRPr="001E2E19">
        <w:rPr>
          <w:rStyle w:val="libBold2Char"/>
          <w:rtl/>
        </w:rPr>
        <w:t xml:space="preserve">حد ساق رسول الله </w:t>
      </w:r>
      <w:r w:rsidR="00FC701A" w:rsidRPr="001E2E19">
        <w:rPr>
          <w:rStyle w:val="libBold2Char"/>
          <w:rtl/>
        </w:rPr>
        <w:t>(</w:t>
      </w:r>
      <w:r w:rsidRPr="001E2E19">
        <w:rPr>
          <w:rStyle w:val="libBold2Char"/>
          <w:rtl/>
        </w:rPr>
        <w:t>صلّى الله عليه وآله</w:t>
      </w:r>
      <w:r w:rsidR="003F0683" w:rsidRPr="001E2E19">
        <w:rPr>
          <w:rStyle w:val="libBold2Char"/>
          <w:rtl/>
        </w:rPr>
        <w:t xml:space="preserve"> وسلّم</w:t>
      </w:r>
      <w:r w:rsidR="00FC701A" w:rsidRPr="001E2E19">
        <w:rPr>
          <w:rStyle w:val="libBold2Char"/>
          <w:rtl/>
        </w:rPr>
        <w:t>)</w:t>
      </w:r>
      <w:r w:rsidR="003F0683" w:rsidRPr="001E2E19">
        <w:rPr>
          <w:rStyle w:val="libBold2Char"/>
          <w:rtl/>
        </w:rPr>
        <w:t xml:space="preserve"> </w:t>
      </w:r>
      <w:r w:rsidRPr="001E2E19">
        <w:rPr>
          <w:rStyle w:val="libBold2Char"/>
          <w:rtl/>
        </w:rPr>
        <w:t>لرب</w:t>
      </w:r>
      <w:r w:rsidR="00054C21" w:rsidRPr="001E2E19">
        <w:rPr>
          <w:rStyle w:val="libBold2Char"/>
          <w:rtl/>
        </w:rPr>
        <w:t>ّ</w:t>
      </w:r>
      <w:r w:rsidRPr="001E2E19">
        <w:rPr>
          <w:rStyle w:val="libBold2Char"/>
          <w:rtl/>
        </w:rPr>
        <w:t xml:space="preserve"> العالمين هدياً فأشركه فيه غيري</w:t>
      </w:r>
      <w:r w:rsidR="00D10150">
        <w:rPr>
          <w:rtl/>
        </w:rPr>
        <w:t xml:space="preserve">، </w:t>
      </w:r>
      <w:r w:rsidRPr="00DF5C21">
        <w:rPr>
          <w:rtl/>
        </w:rPr>
        <w:t>قالوا</w:t>
      </w:r>
      <w:r w:rsidR="00D10150">
        <w:rPr>
          <w:rtl/>
        </w:rPr>
        <w:t xml:space="preserve">: </w:t>
      </w:r>
      <w:r w:rsidR="00C95951">
        <w:rPr>
          <w:rtl/>
        </w:rPr>
        <w:t>أللّهمّ لا</w:t>
      </w:r>
      <w:r w:rsidRPr="00DF5C21">
        <w:rPr>
          <w:rtl/>
        </w:rPr>
        <w:t>.</w:t>
      </w:r>
    </w:p>
    <w:p w:rsidR="00301327" w:rsidRPr="00DF5C21" w:rsidRDefault="00301327" w:rsidP="00845E56">
      <w:pPr>
        <w:pStyle w:val="libNormal"/>
        <w:rPr>
          <w:rtl/>
        </w:rPr>
      </w:pPr>
      <w:r w:rsidRPr="00DF5C21">
        <w:rPr>
          <w:rtl/>
        </w:rPr>
        <w:t xml:space="preserve">إلى أن </w:t>
      </w:r>
      <w:r w:rsidR="00E96C6A">
        <w:rPr>
          <w:rtl/>
        </w:rPr>
        <w:t>قال عليّ</w:t>
      </w:r>
      <w:r w:rsidRPr="00DF5C21">
        <w:rPr>
          <w:rtl/>
        </w:rPr>
        <w:t>ه السلام</w:t>
      </w:r>
      <w:r w:rsidR="00D10150">
        <w:rPr>
          <w:rtl/>
        </w:rPr>
        <w:t xml:space="preserve">: </w:t>
      </w:r>
    </w:p>
    <w:p w:rsidR="00301327" w:rsidRPr="00DF5C21" w:rsidRDefault="00301327" w:rsidP="00C95951">
      <w:pPr>
        <w:pStyle w:val="libNormal"/>
        <w:rPr>
          <w:rtl/>
        </w:rPr>
      </w:pPr>
      <w:r w:rsidRPr="001E2E19">
        <w:rPr>
          <w:rStyle w:val="libBold2Char"/>
          <w:rtl/>
        </w:rPr>
        <w:t>نشدتكم بالله</w:t>
      </w:r>
      <w:r w:rsidR="00D10150" w:rsidRPr="001E2E19">
        <w:rPr>
          <w:rStyle w:val="libBold2Char"/>
          <w:rtl/>
        </w:rPr>
        <w:t xml:space="preserve">، </w:t>
      </w:r>
      <w:r w:rsidRPr="001E2E19">
        <w:rPr>
          <w:rStyle w:val="libBold2Char"/>
          <w:rtl/>
        </w:rPr>
        <w:t xml:space="preserve">هل فيكم </w:t>
      </w:r>
      <w:r w:rsidR="00054C21" w:rsidRPr="001E2E19">
        <w:rPr>
          <w:rStyle w:val="libBold2Char"/>
          <w:rtl/>
        </w:rPr>
        <w:t>أ</w:t>
      </w:r>
      <w:r w:rsidRPr="001E2E19">
        <w:rPr>
          <w:rStyle w:val="libBold2Char"/>
          <w:rtl/>
        </w:rPr>
        <w:t>حد قال له رسول الله صلّى الله عليه وآله</w:t>
      </w:r>
      <w:r w:rsidR="003F0683" w:rsidRPr="001E2E19">
        <w:rPr>
          <w:rStyle w:val="libBold2Char"/>
          <w:rtl/>
        </w:rPr>
        <w:t xml:space="preserve"> وسلّم </w:t>
      </w:r>
      <w:r w:rsidRPr="001E2E19">
        <w:rPr>
          <w:rStyle w:val="libBold2Char"/>
          <w:rtl/>
        </w:rPr>
        <w:t>مثل ما قال لي</w:t>
      </w:r>
      <w:r w:rsidR="00D10150" w:rsidRPr="001E2E19">
        <w:rPr>
          <w:rStyle w:val="libBold2Char"/>
          <w:rtl/>
        </w:rPr>
        <w:t xml:space="preserve">: </w:t>
      </w:r>
      <w:r w:rsidRPr="001E2E19">
        <w:rPr>
          <w:rStyle w:val="libBold2Char"/>
          <w:rtl/>
        </w:rPr>
        <w:t>يا علي</w:t>
      </w:r>
      <w:r w:rsidR="00054C21" w:rsidRPr="001E2E19">
        <w:rPr>
          <w:rStyle w:val="libBold2Char"/>
          <w:rtl/>
        </w:rPr>
        <w:t>ّ</w:t>
      </w:r>
      <w:r w:rsidRPr="001E2E19">
        <w:rPr>
          <w:rStyle w:val="libBold2Char"/>
          <w:rtl/>
        </w:rPr>
        <w:t xml:space="preserve"> أنت أخي وأنا </w:t>
      </w:r>
      <w:r w:rsidR="00054C21" w:rsidRPr="001E2E19">
        <w:rPr>
          <w:rStyle w:val="libBold2Char"/>
          <w:rtl/>
        </w:rPr>
        <w:t>أ</w:t>
      </w:r>
      <w:r w:rsidRPr="001E2E19">
        <w:rPr>
          <w:rStyle w:val="libBold2Char"/>
          <w:rtl/>
        </w:rPr>
        <w:t>خوك في الدنيا وال</w:t>
      </w:r>
      <w:r w:rsidR="00054C21" w:rsidRPr="001E2E19">
        <w:rPr>
          <w:rStyle w:val="libBold2Char"/>
          <w:rtl/>
        </w:rPr>
        <w:t>آ</w:t>
      </w:r>
      <w:r w:rsidRPr="001E2E19">
        <w:rPr>
          <w:rStyle w:val="libBold2Char"/>
          <w:rtl/>
        </w:rPr>
        <w:t>خرة</w:t>
      </w:r>
      <w:r w:rsidR="00D10150" w:rsidRPr="001E2E19">
        <w:rPr>
          <w:rStyle w:val="libBold2Char"/>
          <w:rtl/>
        </w:rPr>
        <w:t xml:space="preserve">، </w:t>
      </w:r>
      <w:r w:rsidRPr="001E2E19">
        <w:rPr>
          <w:rStyle w:val="libBold2Char"/>
          <w:rtl/>
        </w:rPr>
        <w:t>ومنـزلك مواجه منـزلي</w:t>
      </w:r>
      <w:r w:rsidR="00D10150" w:rsidRPr="001E2E19">
        <w:rPr>
          <w:rStyle w:val="libBold2Char"/>
          <w:rtl/>
        </w:rPr>
        <w:t xml:space="preserve">، </w:t>
      </w:r>
      <w:r w:rsidRPr="001E2E19">
        <w:rPr>
          <w:rStyle w:val="libBold2Char"/>
          <w:rtl/>
        </w:rPr>
        <w:t>كما يتواجه ال</w:t>
      </w:r>
      <w:r w:rsidR="00C95951" w:rsidRPr="001E2E19">
        <w:rPr>
          <w:rStyle w:val="libBold2Char"/>
          <w:rtl/>
        </w:rPr>
        <w:t>إ</w:t>
      </w:r>
      <w:r w:rsidRPr="001E2E19">
        <w:rPr>
          <w:rStyle w:val="libBold2Char"/>
          <w:rtl/>
        </w:rPr>
        <w:t>خوان في الخلد</w:t>
      </w:r>
      <w:r w:rsidR="00D10150" w:rsidRPr="001E2E19">
        <w:rPr>
          <w:rStyle w:val="libBold2Char"/>
          <w:rtl/>
        </w:rPr>
        <w:t>،</w:t>
      </w:r>
      <w:r w:rsidR="00D10150">
        <w:rPr>
          <w:rtl/>
        </w:rPr>
        <w:t xml:space="preserve"> </w:t>
      </w:r>
      <w:r w:rsidRPr="00DF5C21">
        <w:rPr>
          <w:rtl/>
        </w:rPr>
        <w:t>قالوا</w:t>
      </w:r>
      <w:r w:rsidR="00D10150">
        <w:rPr>
          <w:rtl/>
        </w:rPr>
        <w:t xml:space="preserve">: </w:t>
      </w:r>
      <w:r w:rsidR="00C95951">
        <w:rPr>
          <w:rtl/>
        </w:rPr>
        <w:t>أللّهمّ لا</w:t>
      </w:r>
      <w:r w:rsidRPr="00DF5C21">
        <w:rPr>
          <w:rtl/>
        </w:rPr>
        <w:t>.</w:t>
      </w:r>
    </w:p>
    <w:p w:rsidR="00301327" w:rsidRPr="00DF5C21" w:rsidRDefault="00E96C6A" w:rsidP="00845E56">
      <w:pPr>
        <w:pStyle w:val="libNormal"/>
        <w:rPr>
          <w:rtl/>
        </w:rPr>
      </w:pPr>
      <w:r>
        <w:rPr>
          <w:rtl/>
        </w:rPr>
        <w:t>قال عليّ</w:t>
      </w:r>
      <w:r w:rsidR="00301327" w:rsidRPr="00DF5C21">
        <w:rPr>
          <w:rtl/>
        </w:rPr>
        <w:t>ه السلام</w:t>
      </w:r>
      <w:r w:rsidR="00D10150">
        <w:rPr>
          <w:rtl/>
        </w:rPr>
        <w:t xml:space="preserve">: </w:t>
      </w:r>
      <w:r w:rsidR="00301327" w:rsidRPr="001E2E19">
        <w:rPr>
          <w:rStyle w:val="libBold2Char"/>
          <w:rtl/>
        </w:rPr>
        <w:t xml:space="preserve">نشدتكم بالله هل فيكم </w:t>
      </w:r>
      <w:r w:rsidR="00054C21" w:rsidRPr="001E2E19">
        <w:rPr>
          <w:rStyle w:val="libBold2Char"/>
          <w:rtl/>
        </w:rPr>
        <w:t>أ</w:t>
      </w:r>
      <w:r w:rsidR="00301327" w:rsidRPr="001E2E19">
        <w:rPr>
          <w:rStyle w:val="libBold2Char"/>
          <w:rtl/>
        </w:rPr>
        <w:t>حد قال له رسول الله صلّى الله عليه وآله وسلم</w:t>
      </w:r>
      <w:r w:rsidR="00D10150" w:rsidRPr="001E2E19">
        <w:rPr>
          <w:rStyle w:val="libBold2Char"/>
          <w:rtl/>
        </w:rPr>
        <w:t xml:space="preserve">: </w:t>
      </w:r>
      <w:r w:rsidR="00301327" w:rsidRPr="001E2E19">
        <w:rPr>
          <w:rStyle w:val="libBold2Char"/>
          <w:rtl/>
        </w:rPr>
        <w:t>يا علي</w:t>
      </w:r>
      <w:r w:rsidR="00054C21" w:rsidRPr="001E2E19">
        <w:rPr>
          <w:rStyle w:val="libBold2Char"/>
          <w:rtl/>
        </w:rPr>
        <w:t>ّ</w:t>
      </w:r>
      <w:r w:rsidR="00301327" w:rsidRPr="001E2E19">
        <w:rPr>
          <w:rStyle w:val="libBold2Char"/>
          <w:rtl/>
        </w:rPr>
        <w:t xml:space="preserve"> </w:t>
      </w:r>
      <w:r w:rsidR="00054C21" w:rsidRPr="001E2E19">
        <w:rPr>
          <w:rStyle w:val="libBold2Char"/>
          <w:rtl/>
        </w:rPr>
        <w:t>إ</w:t>
      </w:r>
      <w:r w:rsidR="00301327" w:rsidRPr="001E2E19">
        <w:rPr>
          <w:rStyle w:val="libBold2Char"/>
          <w:rtl/>
        </w:rPr>
        <w:t>ن</w:t>
      </w:r>
      <w:r w:rsidR="00054C21" w:rsidRPr="001E2E19">
        <w:rPr>
          <w:rStyle w:val="libBold2Char"/>
          <w:rtl/>
        </w:rPr>
        <w:t>ّ</w:t>
      </w:r>
      <w:r w:rsidR="00301327" w:rsidRPr="001E2E19">
        <w:rPr>
          <w:rStyle w:val="libBold2Char"/>
          <w:rtl/>
        </w:rPr>
        <w:t xml:space="preserve"> الله خص</w:t>
      </w:r>
      <w:r w:rsidR="00054C21" w:rsidRPr="001E2E19">
        <w:rPr>
          <w:rStyle w:val="libBold2Char"/>
          <w:rtl/>
        </w:rPr>
        <w:t>ّ</w:t>
      </w:r>
      <w:r w:rsidR="00301327" w:rsidRPr="001E2E19">
        <w:rPr>
          <w:rStyle w:val="libBold2Char"/>
          <w:rtl/>
        </w:rPr>
        <w:t>ك بأمر وأعطاكه</w:t>
      </w:r>
      <w:r w:rsidR="00D10150" w:rsidRPr="001E2E19">
        <w:rPr>
          <w:rStyle w:val="libBold2Char"/>
          <w:rtl/>
        </w:rPr>
        <w:t xml:space="preserve">، </w:t>
      </w:r>
      <w:r w:rsidR="00301327" w:rsidRPr="001E2E19">
        <w:rPr>
          <w:rStyle w:val="libBold2Char"/>
          <w:rtl/>
        </w:rPr>
        <w:t>ليس من الأعمال أحب</w:t>
      </w:r>
      <w:r w:rsidR="00054C21" w:rsidRPr="001E2E19">
        <w:rPr>
          <w:rStyle w:val="libBold2Char"/>
          <w:rtl/>
        </w:rPr>
        <w:t>ّ</w:t>
      </w:r>
      <w:r w:rsidR="00301327" w:rsidRPr="001E2E19">
        <w:rPr>
          <w:rStyle w:val="libBold2Char"/>
          <w:rtl/>
        </w:rPr>
        <w:t xml:space="preserve"> إليه ولا أفضل من عنده</w:t>
      </w:r>
      <w:r w:rsidR="00D10150" w:rsidRPr="001E2E19">
        <w:rPr>
          <w:rStyle w:val="libBold2Char"/>
          <w:rtl/>
        </w:rPr>
        <w:t xml:space="preserve">: </w:t>
      </w:r>
      <w:r w:rsidR="00301327" w:rsidRPr="001E2E19">
        <w:rPr>
          <w:rStyle w:val="libBold2Char"/>
          <w:rtl/>
        </w:rPr>
        <w:t>الزهد في الدنيا</w:t>
      </w:r>
      <w:r w:rsidR="00D10150" w:rsidRPr="001E2E19">
        <w:rPr>
          <w:rStyle w:val="libBold2Char"/>
          <w:rtl/>
        </w:rPr>
        <w:t xml:space="preserve">، </w:t>
      </w:r>
      <w:r w:rsidR="00301327" w:rsidRPr="001E2E19">
        <w:rPr>
          <w:rStyle w:val="libBold2Char"/>
          <w:rtl/>
        </w:rPr>
        <w:t>فليس تنال منها شيئاً</w:t>
      </w:r>
      <w:r w:rsidR="00D10150" w:rsidRPr="001E2E19">
        <w:rPr>
          <w:rStyle w:val="libBold2Char"/>
          <w:rtl/>
        </w:rPr>
        <w:t xml:space="preserve">، </w:t>
      </w:r>
      <w:r w:rsidR="00301327" w:rsidRPr="001E2E19">
        <w:rPr>
          <w:rStyle w:val="libBold2Char"/>
          <w:rtl/>
        </w:rPr>
        <w:t>ولا تناله منك</w:t>
      </w:r>
      <w:r w:rsidR="00D10150" w:rsidRPr="001E2E19">
        <w:rPr>
          <w:rStyle w:val="libBold2Char"/>
          <w:rtl/>
        </w:rPr>
        <w:t xml:space="preserve">، </w:t>
      </w:r>
      <w:r w:rsidR="00301327" w:rsidRPr="001E2E19">
        <w:rPr>
          <w:rStyle w:val="libBold2Char"/>
          <w:rtl/>
        </w:rPr>
        <w:t>وهي زينة ال</w:t>
      </w:r>
      <w:r w:rsidR="00054C21" w:rsidRPr="001E2E19">
        <w:rPr>
          <w:rStyle w:val="libBold2Char"/>
          <w:rtl/>
        </w:rPr>
        <w:t>أ</w:t>
      </w:r>
      <w:r w:rsidR="00301327" w:rsidRPr="001E2E19">
        <w:rPr>
          <w:rStyle w:val="libBold2Char"/>
          <w:rtl/>
        </w:rPr>
        <w:t>برار عند الله</w:t>
      </w:r>
      <w:r w:rsidRPr="001E2E19">
        <w:rPr>
          <w:rStyle w:val="libBold2Char"/>
          <w:rtl/>
        </w:rPr>
        <w:t xml:space="preserve"> عزّ وجلّ </w:t>
      </w:r>
      <w:r w:rsidR="00301327" w:rsidRPr="001E2E19">
        <w:rPr>
          <w:rStyle w:val="libBold2Char"/>
          <w:rtl/>
        </w:rPr>
        <w:t>يوم القيامة</w:t>
      </w:r>
      <w:r w:rsidR="00D10150" w:rsidRPr="001E2E19">
        <w:rPr>
          <w:rStyle w:val="libBold2Char"/>
          <w:rtl/>
        </w:rPr>
        <w:t xml:space="preserve">، </w:t>
      </w:r>
      <w:r w:rsidR="00301327" w:rsidRPr="001E2E19">
        <w:rPr>
          <w:rStyle w:val="libBold2Char"/>
          <w:rtl/>
        </w:rPr>
        <w:t xml:space="preserve">طوبى لمن </w:t>
      </w:r>
      <w:r w:rsidR="00054C21" w:rsidRPr="001E2E19">
        <w:rPr>
          <w:rStyle w:val="libBold2Char"/>
          <w:rtl/>
        </w:rPr>
        <w:t>أ</w:t>
      </w:r>
      <w:r w:rsidR="00301327" w:rsidRPr="001E2E19">
        <w:rPr>
          <w:rStyle w:val="libBold2Char"/>
          <w:rtl/>
        </w:rPr>
        <w:t>حب</w:t>
      </w:r>
      <w:r w:rsidR="00054C21" w:rsidRPr="001E2E19">
        <w:rPr>
          <w:rStyle w:val="libBold2Char"/>
          <w:rtl/>
        </w:rPr>
        <w:t>ّ</w:t>
      </w:r>
      <w:r w:rsidR="00301327" w:rsidRPr="001E2E19">
        <w:rPr>
          <w:rStyle w:val="libBold2Char"/>
          <w:rtl/>
        </w:rPr>
        <w:t>ك وصد</w:t>
      </w:r>
      <w:r w:rsidR="00054C21" w:rsidRPr="001E2E19">
        <w:rPr>
          <w:rStyle w:val="libBold2Char"/>
          <w:rtl/>
        </w:rPr>
        <w:t>ّ</w:t>
      </w:r>
      <w:r w:rsidR="00301327" w:rsidRPr="001E2E19">
        <w:rPr>
          <w:rStyle w:val="libBold2Char"/>
          <w:rtl/>
        </w:rPr>
        <w:t>ق عليك</w:t>
      </w:r>
      <w:r w:rsidR="00D10150" w:rsidRPr="001E2E19">
        <w:rPr>
          <w:rStyle w:val="libBold2Char"/>
          <w:rtl/>
        </w:rPr>
        <w:t xml:space="preserve">، </w:t>
      </w:r>
      <w:r w:rsidR="00301327" w:rsidRPr="001E2E19">
        <w:rPr>
          <w:rStyle w:val="libBold2Char"/>
          <w:rtl/>
        </w:rPr>
        <w:t>وويل لمن أبغضك وكذ</w:t>
      </w:r>
      <w:r w:rsidR="00054C21" w:rsidRPr="001E2E19">
        <w:rPr>
          <w:rStyle w:val="libBold2Char"/>
          <w:rtl/>
        </w:rPr>
        <w:t>ّ</w:t>
      </w:r>
      <w:r w:rsidR="00301327" w:rsidRPr="001E2E19">
        <w:rPr>
          <w:rStyle w:val="libBold2Char"/>
          <w:rtl/>
        </w:rPr>
        <w:t>ب عليك غيري</w:t>
      </w:r>
      <w:r w:rsidR="00D10150">
        <w:rPr>
          <w:rtl/>
        </w:rPr>
        <w:t>؟</w:t>
      </w:r>
      <w:r w:rsidR="00301327" w:rsidRPr="00DF5C21">
        <w:rPr>
          <w:rtl/>
        </w:rPr>
        <w:t xml:space="preserve"> قالوا</w:t>
      </w:r>
      <w:r w:rsidR="00C95951">
        <w:rPr>
          <w:rtl/>
        </w:rPr>
        <w:t>:</w:t>
      </w:r>
      <w:r w:rsidR="00301327" w:rsidRPr="00DF5C21">
        <w:rPr>
          <w:rtl/>
        </w:rPr>
        <w:t xml:space="preserve"> </w:t>
      </w:r>
      <w:r w:rsidR="00C95951">
        <w:rPr>
          <w:rtl/>
        </w:rPr>
        <w:t>أللّهمّ لا</w:t>
      </w:r>
      <w:r w:rsidR="00301327" w:rsidRPr="00DF5C21">
        <w:rPr>
          <w:rtl/>
        </w:rPr>
        <w:t>.</w:t>
      </w:r>
    </w:p>
    <w:p w:rsidR="00301327" w:rsidRPr="00DF5C21" w:rsidRDefault="00301327" w:rsidP="00845E56">
      <w:pPr>
        <w:pStyle w:val="libNormal"/>
        <w:rPr>
          <w:rtl/>
        </w:rPr>
      </w:pPr>
      <w:r w:rsidRPr="00DF5C21">
        <w:rPr>
          <w:rtl/>
        </w:rPr>
        <w:t xml:space="preserve">واستمر الإمام في مناشدته إلى أن </w:t>
      </w:r>
      <w:r w:rsidR="00E96C6A">
        <w:rPr>
          <w:rtl/>
        </w:rPr>
        <w:t>قال عليّ</w:t>
      </w:r>
      <w:r w:rsidRPr="00DF5C21">
        <w:rPr>
          <w:rtl/>
        </w:rPr>
        <w:t>ه السلام</w:t>
      </w:r>
      <w:r w:rsidR="00D10150">
        <w:rPr>
          <w:rtl/>
        </w:rPr>
        <w:t xml:space="preserve">: </w:t>
      </w:r>
    </w:p>
    <w:p w:rsidR="00301327" w:rsidRPr="00FC701A" w:rsidRDefault="00301327" w:rsidP="007E7660">
      <w:pPr>
        <w:pStyle w:val="libNormal"/>
        <w:rPr>
          <w:rtl/>
        </w:rPr>
      </w:pPr>
      <w:r w:rsidRPr="007E7660">
        <w:rPr>
          <w:rStyle w:val="libBold2Char"/>
          <w:rtl/>
        </w:rPr>
        <w:t xml:space="preserve">نشدتكم بالله هل فيكم </w:t>
      </w:r>
      <w:r w:rsidR="00054C21" w:rsidRPr="007E7660">
        <w:rPr>
          <w:rStyle w:val="libBold2Char"/>
          <w:rtl/>
        </w:rPr>
        <w:t>أ</w:t>
      </w:r>
      <w:r w:rsidRPr="007E7660">
        <w:rPr>
          <w:rStyle w:val="libBold2Char"/>
          <w:rtl/>
        </w:rPr>
        <w:t>حد قال له رسول الله كما قال لي</w:t>
      </w:r>
      <w:r w:rsidR="00D10150" w:rsidRPr="007E7660">
        <w:rPr>
          <w:rStyle w:val="libBold2Char"/>
          <w:rtl/>
        </w:rPr>
        <w:t xml:space="preserve">: </w:t>
      </w:r>
      <w:r w:rsidRPr="007E7660">
        <w:rPr>
          <w:rStyle w:val="libBold2Char"/>
          <w:rtl/>
        </w:rPr>
        <w:t>أن</w:t>
      </w:r>
      <w:r w:rsidR="00054C21" w:rsidRPr="007E7660">
        <w:rPr>
          <w:rStyle w:val="libBold2Char"/>
          <w:rtl/>
        </w:rPr>
        <w:t>ّ</w:t>
      </w:r>
      <w:r w:rsidRPr="007E7660">
        <w:rPr>
          <w:rStyle w:val="libBold2Char"/>
          <w:rtl/>
        </w:rPr>
        <w:t xml:space="preserve"> طوبى شجرة في الجنّة أصلها في دار علي</w:t>
      </w:r>
      <w:r w:rsidR="00054C21" w:rsidRPr="007E7660">
        <w:rPr>
          <w:rStyle w:val="libBold2Char"/>
          <w:rtl/>
        </w:rPr>
        <w:t>ّ</w:t>
      </w:r>
      <w:r w:rsidR="00D10150" w:rsidRPr="007E7660">
        <w:rPr>
          <w:rStyle w:val="libBold2Char"/>
          <w:rtl/>
        </w:rPr>
        <w:t xml:space="preserve">، </w:t>
      </w:r>
      <w:r w:rsidRPr="007E7660">
        <w:rPr>
          <w:rStyle w:val="libBold2Char"/>
          <w:rtl/>
        </w:rPr>
        <w:t>ليس من مؤمن إل</w:t>
      </w:r>
      <w:r w:rsidR="00054C21" w:rsidRPr="007E7660">
        <w:rPr>
          <w:rStyle w:val="libBold2Char"/>
          <w:rtl/>
        </w:rPr>
        <w:t>ّ</w:t>
      </w:r>
      <w:r w:rsidRPr="007E7660">
        <w:rPr>
          <w:rStyle w:val="libBold2Char"/>
          <w:rtl/>
        </w:rPr>
        <w:t>ا وفي منـزله غصن من أغصانها</w:t>
      </w:r>
      <w:r w:rsidR="00D10150" w:rsidRPr="007E7660">
        <w:rPr>
          <w:rStyle w:val="libBold2Char"/>
          <w:rtl/>
        </w:rPr>
        <w:t xml:space="preserve">، </w:t>
      </w:r>
      <w:r w:rsidRPr="007E7660">
        <w:rPr>
          <w:rStyle w:val="libBold2Char"/>
          <w:rtl/>
        </w:rPr>
        <w:t>غيري</w:t>
      </w:r>
      <w:r w:rsidR="00D10150" w:rsidRPr="007E7660">
        <w:rPr>
          <w:rStyle w:val="libBold2Char"/>
          <w:rtl/>
        </w:rPr>
        <w:t>؟</w:t>
      </w:r>
      <w:r w:rsidRPr="007E7660">
        <w:rPr>
          <w:rStyle w:val="libBold2Char"/>
          <w:rtl/>
        </w:rPr>
        <w:t xml:space="preserve"> قالوا</w:t>
      </w:r>
      <w:r w:rsidR="00C95951" w:rsidRPr="007E7660">
        <w:rPr>
          <w:rStyle w:val="libBold2Char"/>
          <w:rtl/>
        </w:rPr>
        <w:t>:</w:t>
      </w:r>
      <w:r w:rsidR="00F7025B" w:rsidRPr="007E7660">
        <w:rPr>
          <w:rStyle w:val="libBold2Char"/>
          <w:rtl/>
        </w:rPr>
        <w:t xml:space="preserve"> أللّهم </w:t>
      </w:r>
      <w:r w:rsidRPr="007E7660">
        <w:rPr>
          <w:rStyle w:val="libBold2Char"/>
          <w:rtl/>
        </w:rPr>
        <w:t>لا</w:t>
      </w:r>
      <w:r w:rsidRPr="007E7660">
        <w:rPr>
          <w:rtl/>
        </w:rPr>
        <w:t>.</w:t>
      </w:r>
    </w:p>
    <w:p w:rsidR="00301327" w:rsidRPr="0010659A" w:rsidRDefault="00301327" w:rsidP="007E7660">
      <w:pPr>
        <w:pStyle w:val="libNormal"/>
        <w:rPr>
          <w:rtl/>
        </w:rPr>
      </w:pPr>
      <w:r w:rsidRPr="007E7660">
        <w:rPr>
          <w:rStyle w:val="libBold2Char"/>
          <w:rtl/>
        </w:rPr>
        <w:t>و</w:t>
      </w:r>
      <w:r w:rsidR="00E96C6A" w:rsidRPr="007E7660">
        <w:rPr>
          <w:rStyle w:val="libBold2Char"/>
          <w:rtl/>
        </w:rPr>
        <w:t>قال عليّ</w:t>
      </w:r>
      <w:r w:rsidRPr="007E7660">
        <w:rPr>
          <w:rStyle w:val="libBold2Char"/>
          <w:rtl/>
        </w:rPr>
        <w:t>ه السلام</w:t>
      </w:r>
      <w:r w:rsidR="00D10150" w:rsidRPr="007E7660">
        <w:rPr>
          <w:rStyle w:val="libBold2Char"/>
          <w:rtl/>
        </w:rPr>
        <w:t xml:space="preserve">: </w:t>
      </w:r>
      <w:r w:rsidRPr="007E7660">
        <w:rPr>
          <w:rStyle w:val="libBold2Char"/>
          <w:rtl/>
        </w:rPr>
        <w:t xml:space="preserve">نشدتكم بالله هل فيكم </w:t>
      </w:r>
      <w:r w:rsidR="00054C21" w:rsidRPr="007E7660">
        <w:rPr>
          <w:rStyle w:val="libBold2Char"/>
          <w:rtl/>
        </w:rPr>
        <w:t>أ</w:t>
      </w:r>
      <w:r w:rsidRPr="007E7660">
        <w:rPr>
          <w:rStyle w:val="libBold2Char"/>
          <w:rtl/>
        </w:rPr>
        <w:t>حد قال له رسول الله صلّى الله عليه وآله وسلم</w:t>
      </w:r>
      <w:r w:rsidR="00D10150" w:rsidRPr="007E7660">
        <w:rPr>
          <w:rStyle w:val="libBold2Char"/>
          <w:rtl/>
        </w:rPr>
        <w:t xml:space="preserve">: </w:t>
      </w:r>
      <w:r w:rsidRPr="007E7660">
        <w:rPr>
          <w:rStyle w:val="libBold2Char"/>
          <w:rtl/>
        </w:rPr>
        <w:t>تقاتل على سنتي وتبّرَ ذم</w:t>
      </w:r>
      <w:r w:rsidR="00054C21" w:rsidRPr="007E7660">
        <w:rPr>
          <w:rStyle w:val="libBold2Char"/>
          <w:rtl/>
        </w:rPr>
        <w:t>ّ</w:t>
      </w:r>
      <w:r w:rsidRPr="007E7660">
        <w:rPr>
          <w:rStyle w:val="libBold2Char"/>
          <w:rtl/>
        </w:rPr>
        <w:t>تي</w:t>
      </w:r>
      <w:r w:rsidR="00D10150" w:rsidRPr="007E7660">
        <w:rPr>
          <w:rStyle w:val="libBold2Char"/>
          <w:rtl/>
        </w:rPr>
        <w:t xml:space="preserve">، </w:t>
      </w:r>
      <w:r w:rsidRPr="007E7660">
        <w:rPr>
          <w:rStyle w:val="libBold2Char"/>
          <w:rtl/>
        </w:rPr>
        <w:t>غيري قالوا</w:t>
      </w:r>
      <w:r w:rsidR="00D10150" w:rsidRPr="007E7660">
        <w:rPr>
          <w:rStyle w:val="libBold2Char"/>
          <w:rtl/>
        </w:rPr>
        <w:t>:</w:t>
      </w:r>
      <w:r w:rsidR="00F7025B" w:rsidRPr="007E7660">
        <w:rPr>
          <w:rStyle w:val="libBold2Char"/>
          <w:rtl/>
        </w:rPr>
        <w:t xml:space="preserve"> أللّهم </w:t>
      </w:r>
      <w:r w:rsidRPr="007E7660">
        <w:rPr>
          <w:rStyle w:val="libBold2Char"/>
          <w:rtl/>
        </w:rPr>
        <w:t>لا و</w:t>
      </w:r>
      <w:r w:rsidR="00FC701A" w:rsidRPr="007E7660">
        <w:rPr>
          <w:rStyle w:val="libBold2Char"/>
          <w:rtl/>
        </w:rPr>
        <w:t>إ</w:t>
      </w:r>
      <w:r w:rsidRPr="007E7660">
        <w:rPr>
          <w:rStyle w:val="libBold2Char"/>
          <w:rtl/>
        </w:rPr>
        <w:t>لى آخر المناشدة</w:t>
      </w:r>
      <w:r w:rsidR="003B78C0" w:rsidRPr="0010659A">
        <w:rPr>
          <w:rtl/>
        </w:rPr>
        <w:t>]</w:t>
      </w:r>
      <w:r w:rsidRPr="0010659A">
        <w:rPr>
          <w:rtl/>
        </w:rPr>
        <w:t>.</w:t>
      </w:r>
    </w:p>
    <w:p w:rsidR="008C1D9F" w:rsidRDefault="008C1D9F" w:rsidP="008C1D9F">
      <w:pPr>
        <w:pStyle w:val="libNormal"/>
        <w:rPr>
          <w:rtl/>
        </w:rPr>
      </w:pPr>
      <w:r>
        <w:rPr>
          <w:rtl/>
        </w:rPr>
        <w:br w:type="page"/>
      </w:r>
    </w:p>
    <w:p w:rsidR="00301327" w:rsidRPr="00DF5C21" w:rsidRDefault="00301327" w:rsidP="00C95951">
      <w:pPr>
        <w:pStyle w:val="libNormal"/>
        <w:rPr>
          <w:rtl/>
        </w:rPr>
      </w:pPr>
      <w:r w:rsidRPr="00DF5C21">
        <w:rPr>
          <w:rtl/>
        </w:rPr>
        <w:lastRenderedPageBreak/>
        <w:t>روى بلال بن حمامة كما ورد فيما أخرجه الحافظ ال</w:t>
      </w:r>
      <w:r w:rsidR="00054C21">
        <w:rPr>
          <w:rtl/>
        </w:rPr>
        <w:t>خ</w:t>
      </w:r>
      <w:r w:rsidRPr="00DF5C21">
        <w:rPr>
          <w:rtl/>
        </w:rPr>
        <w:t>طيب البغدادي في تاريخه</w:t>
      </w:r>
      <w:r w:rsidR="00C95951">
        <w:rPr>
          <w:rtl/>
        </w:rPr>
        <w:t>:</w:t>
      </w:r>
      <w:r w:rsidR="00AE2736" w:rsidRPr="00DF5C21">
        <w:rPr>
          <w:rtl/>
        </w:rPr>
        <w:t xml:space="preserve"> ج</w:t>
      </w:r>
      <w:r w:rsidR="00AE2736">
        <w:rPr>
          <w:rtl/>
        </w:rPr>
        <w:t xml:space="preserve"> </w:t>
      </w:r>
      <w:r w:rsidR="00AE2736" w:rsidRPr="00DF5C21">
        <w:rPr>
          <w:rtl/>
        </w:rPr>
        <w:t>4</w:t>
      </w:r>
      <w:r>
        <w:rPr>
          <w:rtl/>
        </w:rPr>
        <w:t xml:space="preserve"> ص </w:t>
      </w:r>
      <w:r w:rsidRPr="00DF5C21">
        <w:rPr>
          <w:rtl/>
        </w:rPr>
        <w:t>210</w:t>
      </w:r>
      <w:r w:rsidR="00D10150">
        <w:rPr>
          <w:rtl/>
        </w:rPr>
        <w:t>،</w:t>
      </w:r>
      <w:r w:rsidR="004E329A">
        <w:rPr>
          <w:rtl/>
        </w:rPr>
        <w:t xml:space="preserve"> و</w:t>
      </w:r>
      <w:r w:rsidR="006F3A3B">
        <w:rPr>
          <w:rtl/>
        </w:rPr>
        <w:t>ا</w:t>
      </w:r>
      <w:r w:rsidR="004E329A">
        <w:rPr>
          <w:rtl/>
        </w:rPr>
        <w:t xml:space="preserve">بن </w:t>
      </w:r>
      <w:r w:rsidRPr="00DF5C21">
        <w:rPr>
          <w:rtl/>
        </w:rPr>
        <w:t>الأثير في أ</w:t>
      </w:r>
      <w:r w:rsidR="006F3A3B">
        <w:rPr>
          <w:rtl/>
        </w:rPr>
        <w:t>ُ</w:t>
      </w:r>
      <w:r w:rsidRPr="00DF5C21">
        <w:rPr>
          <w:rtl/>
        </w:rPr>
        <w:t>سد الغابة</w:t>
      </w:r>
      <w:r w:rsidR="006F3A3B">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206</w:t>
      </w:r>
      <w:r w:rsidR="004E329A">
        <w:rPr>
          <w:rtl/>
        </w:rPr>
        <w:t xml:space="preserve"> و</w:t>
      </w:r>
      <w:r w:rsidR="006F3A3B">
        <w:rPr>
          <w:rtl/>
        </w:rPr>
        <w:t>ا</w:t>
      </w:r>
      <w:r w:rsidR="004E329A">
        <w:rPr>
          <w:rtl/>
        </w:rPr>
        <w:t xml:space="preserve">بن </w:t>
      </w:r>
      <w:r w:rsidRPr="00DF5C21">
        <w:rPr>
          <w:rtl/>
        </w:rPr>
        <w:t>الصب</w:t>
      </w:r>
      <w:r w:rsidR="003571BC">
        <w:rPr>
          <w:rtl/>
        </w:rPr>
        <w:t>ّ</w:t>
      </w:r>
      <w:r w:rsidRPr="00DF5C21">
        <w:rPr>
          <w:rtl/>
        </w:rPr>
        <w:t xml:space="preserve">اغ في </w:t>
      </w:r>
      <w:r w:rsidR="00C95951">
        <w:rPr>
          <w:rtl/>
        </w:rPr>
        <w:t>(</w:t>
      </w:r>
      <w:r w:rsidRPr="00DF5C21">
        <w:rPr>
          <w:rtl/>
        </w:rPr>
        <w:t>الفصول المهم</w:t>
      </w:r>
      <w:r w:rsidR="00054C21">
        <w:rPr>
          <w:rtl/>
        </w:rPr>
        <w:t>ّ</w:t>
      </w:r>
      <w:r w:rsidRPr="00DF5C21">
        <w:rPr>
          <w:rtl/>
        </w:rPr>
        <w:t>ة</w:t>
      </w:r>
      <w:r w:rsidR="00C95951">
        <w:rPr>
          <w:rtl/>
        </w:rPr>
        <w:t>)</w:t>
      </w:r>
      <w:r>
        <w:rPr>
          <w:rtl/>
        </w:rPr>
        <w:t xml:space="preserve"> ص </w:t>
      </w:r>
      <w:r w:rsidRPr="00DF5C21">
        <w:rPr>
          <w:rtl/>
        </w:rPr>
        <w:t>143</w:t>
      </w:r>
      <w:r w:rsidR="00D10150">
        <w:rPr>
          <w:rtl/>
        </w:rPr>
        <w:t xml:space="preserve">، </w:t>
      </w:r>
      <w:r w:rsidRPr="00DF5C21">
        <w:rPr>
          <w:rtl/>
        </w:rPr>
        <w:t>وأبو بكر الخوارزمي الحنفى في المناقب</w:t>
      </w:r>
      <w:r>
        <w:rPr>
          <w:rtl/>
        </w:rPr>
        <w:t xml:space="preserve"> ص </w:t>
      </w:r>
      <w:r w:rsidRPr="00DF5C21">
        <w:rPr>
          <w:rtl/>
        </w:rPr>
        <w:t>241</w:t>
      </w:r>
      <w:r w:rsidR="00D10150">
        <w:rPr>
          <w:rtl/>
        </w:rPr>
        <w:t>،</w:t>
      </w:r>
      <w:r w:rsidR="004E329A">
        <w:rPr>
          <w:rtl/>
        </w:rPr>
        <w:t xml:space="preserve"> و</w:t>
      </w:r>
      <w:r w:rsidR="006F3A3B">
        <w:rPr>
          <w:rtl/>
        </w:rPr>
        <w:t>ا</w:t>
      </w:r>
      <w:r w:rsidR="004E329A">
        <w:rPr>
          <w:rtl/>
        </w:rPr>
        <w:t xml:space="preserve">بن </w:t>
      </w:r>
      <w:r w:rsidRPr="00DF5C21">
        <w:rPr>
          <w:rtl/>
        </w:rPr>
        <w:t xml:space="preserve">حجر الهيثمي في </w:t>
      </w:r>
      <w:r w:rsidR="00C95951">
        <w:rPr>
          <w:rtl/>
        </w:rPr>
        <w:t>(</w:t>
      </w:r>
      <w:r w:rsidRPr="00DF5C21">
        <w:rPr>
          <w:rtl/>
        </w:rPr>
        <w:t>الصواعق المحرقة</w:t>
      </w:r>
      <w:r w:rsidR="00C95951">
        <w:rPr>
          <w:rtl/>
        </w:rPr>
        <w:t>)</w:t>
      </w:r>
      <w:r>
        <w:rPr>
          <w:rtl/>
        </w:rPr>
        <w:t xml:space="preserve"> ص </w:t>
      </w:r>
      <w:r w:rsidRPr="00DF5C21">
        <w:rPr>
          <w:rtl/>
        </w:rPr>
        <w:t>103</w:t>
      </w:r>
      <w:r w:rsidR="00D10150">
        <w:rPr>
          <w:rtl/>
        </w:rPr>
        <w:t xml:space="preserve">، </w:t>
      </w:r>
      <w:r w:rsidRPr="00DF5C21">
        <w:rPr>
          <w:rtl/>
        </w:rPr>
        <w:t xml:space="preserve">والصفوري في </w:t>
      </w:r>
      <w:r w:rsidR="00C95951">
        <w:rPr>
          <w:rtl/>
        </w:rPr>
        <w:t>(نزهة المجالس)</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225</w:t>
      </w:r>
      <w:r w:rsidR="00D10150">
        <w:rPr>
          <w:rtl/>
        </w:rPr>
        <w:t xml:space="preserve">، </w:t>
      </w:r>
      <w:r w:rsidRPr="00DF5C21">
        <w:rPr>
          <w:rtl/>
        </w:rPr>
        <w:t xml:space="preserve">وأبو بكر شهاب الدين العلوي في </w:t>
      </w:r>
      <w:r w:rsidR="00C95951">
        <w:rPr>
          <w:rtl/>
        </w:rPr>
        <w:t>(رشقة الصادي)</w:t>
      </w:r>
      <w:r>
        <w:rPr>
          <w:rtl/>
        </w:rPr>
        <w:t xml:space="preserve"> ص </w:t>
      </w:r>
      <w:r w:rsidRPr="00DF5C21">
        <w:rPr>
          <w:rtl/>
        </w:rPr>
        <w:t>28</w:t>
      </w:r>
      <w:r>
        <w:rPr>
          <w:rtl/>
        </w:rPr>
        <w:t xml:space="preserve"> </w:t>
      </w:r>
      <w:r w:rsidRPr="00DF5C21">
        <w:rPr>
          <w:rtl/>
        </w:rPr>
        <w:t>قال بلال</w:t>
      </w:r>
      <w:r w:rsidR="00D10150">
        <w:rPr>
          <w:rtl/>
        </w:rPr>
        <w:t xml:space="preserve">: </w:t>
      </w:r>
      <w:r w:rsidRPr="00DF5C21">
        <w:rPr>
          <w:rtl/>
        </w:rPr>
        <w:t xml:space="preserve">طلع علينا رسول الله </w:t>
      </w:r>
      <w:r>
        <w:rPr>
          <w:rtl/>
        </w:rPr>
        <w:t xml:space="preserve">صلّى الله عليه وآله </w:t>
      </w:r>
      <w:r w:rsidRPr="00DF5C21">
        <w:rPr>
          <w:rtl/>
        </w:rPr>
        <w:t>وسلم</w:t>
      </w:r>
      <w:r w:rsidR="00D10150">
        <w:rPr>
          <w:rtl/>
        </w:rPr>
        <w:t xml:space="preserve">، </w:t>
      </w:r>
      <w:r w:rsidRPr="00DF5C21">
        <w:rPr>
          <w:rtl/>
        </w:rPr>
        <w:t>ذات يوم مبتس</w:t>
      </w:r>
      <w:r w:rsidR="000F28EA">
        <w:rPr>
          <w:rtl/>
        </w:rPr>
        <w:t>ِّ</w:t>
      </w:r>
      <w:r w:rsidRPr="00DF5C21">
        <w:rPr>
          <w:rtl/>
        </w:rPr>
        <w:t>ماً ضاحكاً</w:t>
      </w:r>
      <w:r w:rsidR="00D10150">
        <w:rPr>
          <w:rtl/>
        </w:rPr>
        <w:t xml:space="preserve">، </w:t>
      </w:r>
      <w:r w:rsidRPr="00DF5C21">
        <w:rPr>
          <w:rtl/>
        </w:rPr>
        <w:t>ووجهه مسرور كدارة القمر</w:t>
      </w:r>
      <w:r w:rsidR="00D10150">
        <w:rPr>
          <w:rtl/>
        </w:rPr>
        <w:t xml:space="preserve">، </w:t>
      </w:r>
      <w:r w:rsidRPr="00DF5C21">
        <w:rPr>
          <w:rtl/>
        </w:rPr>
        <w:t>فقام إليه عبد الرحمان بن عوف</w:t>
      </w:r>
      <w:r w:rsidR="00D10150">
        <w:rPr>
          <w:rtl/>
        </w:rPr>
        <w:t xml:space="preserve">، </w:t>
      </w:r>
      <w:r w:rsidRPr="00DF5C21">
        <w:rPr>
          <w:rtl/>
        </w:rPr>
        <w:t>فقال</w:t>
      </w:r>
      <w:r w:rsidR="00D10150">
        <w:rPr>
          <w:rtl/>
        </w:rPr>
        <w:t xml:space="preserve">: </w:t>
      </w:r>
      <w:r w:rsidRPr="00DF5C21">
        <w:rPr>
          <w:rtl/>
        </w:rPr>
        <w:t>يا رسول الله ما هذا النور</w:t>
      </w:r>
      <w:r w:rsidR="00D10150">
        <w:rPr>
          <w:rtl/>
        </w:rPr>
        <w:t>؟</w:t>
      </w:r>
      <w:r w:rsidRPr="00DF5C21">
        <w:rPr>
          <w:rtl/>
        </w:rPr>
        <w:t xml:space="preserve"> قال</w:t>
      </w:r>
      <w:r w:rsidR="00D10150">
        <w:rPr>
          <w:rtl/>
        </w:rPr>
        <w:t xml:space="preserve">: </w:t>
      </w:r>
      <w:r w:rsidR="003B78C0" w:rsidRPr="003B78C0">
        <w:rPr>
          <w:rtl/>
        </w:rPr>
        <w:t>[</w:t>
      </w:r>
      <w:r w:rsidRPr="00845E56">
        <w:rPr>
          <w:rStyle w:val="libBold2Char"/>
          <w:rtl/>
        </w:rPr>
        <w:t>بشارة</w:t>
      </w:r>
      <w:r w:rsidR="000F28EA">
        <w:rPr>
          <w:rStyle w:val="libBold2Char"/>
          <w:rtl/>
        </w:rPr>
        <w:t>ٌ</w:t>
      </w:r>
      <w:r w:rsidRPr="00845E56">
        <w:rPr>
          <w:rStyle w:val="libBold2Char"/>
          <w:rtl/>
        </w:rPr>
        <w:t xml:space="preserve"> من رب</w:t>
      </w:r>
      <w:r w:rsidR="00054C21" w:rsidRPr="00845E56">
        <w:rPr>
          <w:rStyle w:val="libBold2Char"/>
          <w:rtl/>
        </w:rPr>
        <w:t>ّ</w:t>
      </w:r>
      <w:r w:rsidRPr="00845E56">
        <w:rPr>
          <w:rStyle w:val="libBold2Char"/>
          <w:rtl/>
        </w:rPr>
        <w:t>ي في أخي</w:t>
      </w:r>
      <w:r w:rsidR="004E329A" w:rsidRPr="00845E56">
        <w:rPr>
          <w:rStyle w:val="libBold2Char"/>
          <w:rtl/>
        </w:rPr>
        <w:t xml:space="preserve"> و</w:t>
      </w:r>
      <w:r w:rsidR="006F3A3B">
        <w:rPr>
          <w:rStyle w:val="libBold2Char"/>
          <w:rtl/>
        </w:rPr>
        <w:t>ا</w:t>
      </w:r>
      <w:r w:rsidR="004E329A" w:rsidRPr="00845E56">
        <w:rPr>
          <w:rStyle w:val="libBold2Char"/>
          <w:rtl/>
        </w:rPr>
        <w:t xml:space="preserve">بن </w:t>
      </w:r>
      <w:r w:rsidRPr="00845E56">
        <w:rPr>
          <w:rStyle w:val="libBold2Char"/>
          <w:rtl/>
        </w:rPr>
        <w:t>عم</w:t>
      </w:r>
      <w:r w:rsidR="00054C21" w:rsidRPr="00845E56">
        <w:rPr>
          <w:rStyle w:val="libBold2Char"/>
          <w:rtl/>
        </w:rPr>
        <w:t>ّ</w:t>
      </w:r>
      <w:r w:rsidRPr="00845E56">
        <w:rPr>
          <w:rStyle w:val="libBold2Char"/>
          <w:rtl/>
        </w:rPr>
        <w:t>ي</w:t>
      </w:r>
      <w:r w:rsidR="00D10150" w:rsidRPr="00845E56">
        <w:rPr>
          <w:rStyle w:val="libBold2Char"/>
          <w:rtl/>
        </w:rPr>
        <w:t xml:space="preserve">، </w:t>
      </w:r>
      <w:r w:rsidRPr="00845E56">
        <w:rPr>
          <w:rStyle w:val="libBold2Char"/>
          <w:rtl/>
        </w:rPr>
        <w:t>ب</w:t>
      </w:r>
      <w:r w:rsidR="00054C21" w:rsidRPr="00845E56">
        <w:rPr>
          <w:rStyle w:val="libBold2Char"/>
          <w:rtl/>
        </w:rPr>
        <w:t>أ</w:t>
      </w:r>
      <w:r w:rsidRPr="00845E56">
        <w:rPr>
          <w:rStyle w:val="libBold2Char"/>
          <w:rtl/>
        </w:rPr>
        <w:t>ن</w:t>
      </w:r>
      <w:r w:rsidR="00054C21" w:rsidRPr="00845E56">
        <w:rPr>
          <w:rStyle w:val="libBold2Char"/>
          <w:rtl/>
        </w:rPr>
        <w:t>ّ</w:t>
      </w:r>
      <w:r w:rsidRPr="00845E56">
        <w:rPr>
          <w:rStyle w:val="libBold2Char"/>
          <w:rtl/>
        </w:rPr>
        <w:t xml:space="preserve"> الله زوّجَ علي</w:t>
      </w:r>
      <w:r w:rsidR="00054C21" w:rsidRPr="00845E56">
        <w:rPr>
          <w:rStyle w:val="libBold2Char"/>
          <w:rtl/>
        </w:rPr>
        <w:t>ّ</w:t>
      </w:r>
      <w:r w:rsidRPr="00845E56">
        <w:rPr>
          <w:rStyle w:val="libBold2Char"/>
          <w:rtl/>
        </w:rPr>
        <w:t>اً من فاطمة</w:t>
      </w:r>
      <w:r w:rsidR="00D10150" w:rsidRPr="00845E56">
        <w:rPr>
          <w:rStyle w:val="libBold2Char"/>
          <w:rtl/>
        </w:rPr>
        <w:t xml:space="preserve">، </w:t>
      </w:r>
      <w:r w:rsidRPr="00845E56">
        <w:rPr>
          <w:rStyle w:val="libBold2Char"/>
          <w:rtl/>
        </w:rPr>
        <w:t>وأمر رضوان خازن الجنان فهز</w:t>
      </w:r>
      <w:r w:rsidR="00054C21" w:rsidRPr="00845E56">
        <w:rPr>
          <w:rStyle w:val="libBold2Char"/>
          <w:rtl/>
        </w:rPr>
        <w:t>ّ</w:t>
      </w:r>
      <w:r w:rsidRPr="00845E56">
        <w:rPr>
          <w:rStyle w:val="libBold2Char"/>
          <w:rtl/>
        </w:rPr>
        <w:t xml:space="preserve"> شجرة طوبى فحملت رقاعاً بعدد محب</w:t>
      </w:r>
      <w:r w:rsidR="00054C21" w:rsidRPr="00845E56">
        <w:rPr>
          <w:rStyle w:val="libBold2Char"/>
          <w:rtl/>
        </w:rPr>
        <w:t>ّ</w:t>
      </w:r>
      <w:r w:rsidRPr="00845E56">
        <w:rPr>
          <w:rStyle w:val="libBold2Char"/>
          <w:rtl/>
        </w:rPr>
        <w:t>ي أهل البيت</w:t>
      </w:r>
      <w:r w:rsidR="00D10150" w:rsidRPr="00845E56">
        <w:rPr>
          <w:rStyle w:val="libBold2Char"/>
          <w:rtl/>
        </w:rPr>
        <w:t xml:space="preserve">، </w:t>
      </w:r>
      <w:r w:rsidRPr="00845E56">
        <w:rPr>
          <w:rStyle w:val="libBold2Char"/>
          <w:rtl/>
        </w:rPr>
        <w:t>فأنشأ تحتها ملائكة من نور</w:t>
      </w:r>
      <w:r w:rsidR="00D10150" w:rsidRPr="00845E56">
        <w:rPr>
          <w:rStyle w:val="libBold2Char"/>
          <w:rtl/>
        </w:rPr>
        <w:t xml:space="preserve">، </w:t>
      </w:r>
      <w:r w:rsidRPr="00845E56">
        <w:rPr>
          <w:rStyle w:val="libBold2Char"/>
          <w:rtl/>
        </w:rPr>
        <w:t>ودفع إلى كل</w:t>
      </w:r>
      <w:r w:rsidR="00054C21" w:rsidRPr="00845E56">
        <w:rPr>
          <w:rStyle w:val="libBold2Char"/>
          <w:rtl/>
        </w:rPr>
        <w:t>ّ</w:t>
      </w:r>
      <w:r w:rsidRPr="00845E56">
        <w:rPr>
          <w:rStyle w:val="libBold2Char"/>
          <w:rtl/>
        </w:rPr>
        <w:t xml:space="preserve"> ملك صكاكاً فاذا استوت القيامة بأهلها</w:t>
      </w:r>
      <w:r w:rsidR="00D10150" w:rsidRPr="00845E56">
        <w:rPr>
          <w:rStyle w:val="libBold2Char"/>
          <w:rtl/>
        </w:rPr>
        <w:t xml:space="preserve">، </w:t>
      </w:r>
      <w:r w:rsidRPr="00845E56">
        <w:rPr>
          <w:rStyle w:val="libBold2Char"/>
          <w:rtl/>
        </w:rPr>
        <w:t>نادت الملائكة في الخلائق</w:t>
      </w:r>
      <w:r w:rsidR="00D10150" w:rsidRPr="00845E56">
        <w:rPr>
          <w:rStyle w:val="libBold2Char"/>
          <w:rtl/>
        </w:rPr>
        <w:t xml:space="preserve">، </w:t>
      </w:r>
      <w:r w:rsidRPr="00845E56">
        <w:rPr>
          <w:rStyle w:val="libBold2Char"/>
          <w:rtl/>
        </w:rPr>
        <w:t>فلن يبقى محب</w:t>
      </w:r>
      <w:r w:rsidR="00054C21" w:rsidRPr="00845E56">
        <w:rPr>
          <w:rStyle w:val="libBold2Char"/>
          <w:rtl/>
        </w:rPr>
        <w:t>ّ</w:t>
      </w:r>
      <w:r w:rsidRPr="00845E56">
        <w:rPr>
          <w:rStyle w:val="libBold2Char"/>
          <w:rtl/>
        </w:rPr>
        <w:t xml:space="preserve"> لأهل البيت إل</w:t>
      </w:r>
      <w:r w:rsidR="00054C21" w:rsidRPr="00845E56">
        <w:rPr>
          <w:rStyle w:val="libBold2Char"/>
          <w:rtl/>
        </w:rPr>
        <w:t>ّ</w:t>
      </w:r>
      <w:r w:rsidRPr="00845E56">
        <w:rPr>
          <w:rStyle w:val="libBold2Char"/>
          <w:rtl/>
        </w:rPr>
        <w:t>ا دفعت إليه صك</w:t>
      </w:r>
      <w:r w:rsidR="00054C21" w:rsidRPr="00845E56">
        <w:rPr>
          <w:rStyle w:val="libBold2Char"/>
          <w:rtl/>
        </w:rPr>
        <w:t>ّ</w:t>
      </w:r>
      <w:r w:rsidRPr="00845E56">
        <w:rPr>
          <w:rStyle w:val="libBold2Char"/>
          <w:rtl/>
        </w:rPr>
        <w:t>اً فيه فكاكه من النار</w:t>
      </w:r>
      <w:r w:rsidR="00D10150" w:rsidRPr="00845E56">
        <w:rPr>
          <w:rStyle w:val="libBold2Char"/>
          <w:rtl/>
        </w:rPr>
        <w:t xml:space="preserve">، </w:t>
      </w:r>
      <w:r w:rsidRPr="00845E56">
        <w:rPr>
          <w:rStyle w:val="libBold2Char"/>
          <w:rtl/>
        </w:rPr>
        <w:t>فصار أخي</w:t>
      </w:r>
      <w:r w:rsidR="004E329A" w:rsidRPr="00845E56">
        <w:rPr>
          <w:rStyle w:val="libBold2Char"/>
          <w:rtl/>
        </w:rPr>
        <w:t xml:space="preserve"> و</w:t>
      </w:r>
      <w:r w:rsidR="006F3A3B">
        <w:rPr>
          <w:rStyle w:val="libBold2Char"/>
          <w:rtl/>
        </w:rPr>
        <w:t>ا</w:t>
      </w:r>
      <w:r w:rsidR="004E329A" w:rsidRPr="00845E56">
        <w:rPr>
          <w:rStyle w:val="libBold2Char"/>
          <w:rtl/>
        </w:rPr>
        <w:t xml:space="preserve">بن </w:t>
      </w:r>
      <w:r w:rsidRPr="00845E56">
        <w:rPr>
          <w:rStyle w:val="libBold2Char"/>
          <w:rtl/>
        </w:rPr>
        <w:t>عم</w:t>
      </w:r>
      <w:r w:rsidR="00054C21" w:rsidRPr="00845E56">
        <w:rPr>
          <w:rStyle w:val="libBold2Char"/>
          <w:rtl/>
        </w:rPr>
        <w:t>ّ</w:t>
      </w:r>
      <w:r w:rsidRPr="00845E56">
        <w:rPr>
          <w:rStyle w:val="libBold2Char"/>
          <w:rtl/>
        </w:rPr>
        <w:t xml:space="preserve">ي وبنتي فكّاك رقاب رجال ونساء </w:t>
      </w:r>
      <w:r w:rsidR="00054C21" w:rsidRPr="00845E56">
        <w:rPr>
          <w:rStyle w:val="libBold2Char"/>
          <w:rtl/>
        </w:rPr>
        <w:t>أ</w:t>
      </w:r>
      <w:r w:rsidRPr="00845E56">
        <w:rPr>
          <w:rStyle w:val="libBold2Char"/>
          <w:rtl/>
        </w:rPr>
        <w:t>م</w:t>
      </w:r>
      <w:r w:rsidR="005B2006" w:rsidRPr="00845E56">
        <w:rPr>
          <w:rStyle w:val="libBold2Char"/>
          <w:rtl/>
        </w:rPr>
        <w:t>ّ</w:t>
      </w:r>
      <w:r w:rsidRPr="00845E56">
        <w:rPr>
          <w:rStyle w:val="libBold2Char"/>
          <w:rtl/>
        </w:rPr>
        <w:t>تي من النار</w:t>
      </w:r>
      <w:r w:rsidR="003B78C0" w:rsidRPr="003B78C0">
        <w:rPr>
          <w:rtl/>
        </w:rPr>
        <w:t>]</w:t>
      </w:r>
      <w:r w:rsidRPr="00DF5C21">
        <w:rPr>
          <w:rtl/>
        </w:rPr>
        <w:t xml:space="preserve"> وورد الحديث أيضا في </w:t>
      </w:r>
      <w:r w:rsidR="00C95951">
        <w:rPr>
          <w:rtl/>
        </w:rPr>
        <w:t xml:space="preserve">(أسد الغابة) </w:t>
      </w:r>
      <w:r w:rsidR="000F28EA">
        <w:rPr>
          <w:rtl/>
        </w:rPr>
        <w:t>و</w:t>
      </w:r>
      <w:r w:rsidRPr="00DF5C21">
        <w:rPr>
          <w:rtl/>
        </w:rPr>
        <w:t>الإصاب</w:t>
      </w:r>
      <w:r w:rsidR="00054C21">
        <w:rPr>
          <w:rtl/>
        </w:rPr>
        <w:t>ة</w:t>
      </w:r>
      <w:r w:rsidRPr="00DF5C21">
        <w:rPr>
          <w:rtl/>
        </w:rPr>
        <w:t xml:space="preserve"> والفوائد المجموعة واللئالئ المصنوع</w:t>
      </w:r>
      <w:r w:rsidR="00054C21">
        <w:rPr>
          <w:rtl/>
        </w:rPr>
        <w:t>ة</w:t>
      </w:r>
      <w:r w:rsidRPr="00DF5C21">
        <w:rPr>
          <w:rtl/>
        </w:rPr>
        <w:t xml:space="preserve"> والموضوعات</w:t>
      </w:r>
      <w:r w:rsidR="00D10150">
        <w:rPr>
          <w:rtl/>
        </w:rPr>
        <w:t xml:space="preserve">، </w:t>
      </w:r>
      <w:r w:rsidRPr="00DF5C21">
        <w:rPr>
          <w:rtl/>
        </w:rPr>
        <w:t>تلخيص المتشابه</w:t>
      </w:r>
      <w:r w:rsidR="00D10150">
        <w:rPr>
          <w:rtl/>
        </w:rPr>
        <w:t xml:space="preserve">، </w:t>
      </w:r>
      <w:r w:rsidRPr="00DF5C21">
        <w:rPr>
          <w:rtl/>
        </w:rPr>
        <w:t>جواهر العقدين</w:t>
      </w:r>
      <w:r w:rsidR="00D10150">
        <w:rPr>
          <w:rtl/>
        </w:rPr>
        <w:t xml:space="preserve">، </w:t>
      </w:r>
      <w:r w:rsidRPr="00DF5C21">
        <w:rPr>
          <w:rtl/>
        </w:rPr>
        <w:t xml:space="preserve">مناقب </w:t>
      </w:r>
      <w:r w:rsidR="00150388">
        <w:rPr>
          <w:rtl/>
        </w:rPr>
        <w:t>عليّ بن أبي طالب</w:t>
      </w:r>
      <w:r w:rsidRPr="00DF5C21">
        <w:rPr>
          <w:rtl/>
        </w:rPr>
        <w:t xml:space="preserve"> للخوارزمي</w:t>
      </w:r>
      <w:r w:rsidR="00D10150">
        <w:rPr>
          <w:rtl/>
        </w:rPr>
        <w:t xml:space="preserve">، </w:t>
      </w:r>
      <w:r w:rsidRPr="00DF5C21">
        <w:rPr>
          <w:rtl/>
        </w:rPr>
        <w:t>والفوائد المجموعة.</w:t>
      </w:r>
    </w:p>
    <w:p w:rsidR="00301327" w:rsidRPr="00DF5C21" w:rsidRDefault="00301327" w:rsidP="00845E56">
      <w:pPr>
        <w:pStyle w:val="libNormal"/>
        <w:rPr>
          <w:rtl/>
        </w:rPr>
      </w:pPr>
      <w:r w:rsidRPr="00DF5C21">
        <w:rPr>
          <w:rtl/>
        </w:rPr>
        <w:t>روى الحافظ</w:t>
      </w:r>
      <w:r>
        <w:rPr>
          <w:rtl/>
        </w:rPr>
        <w:t xml:space="preserve"> محمّد </w:t>
      </w:r>
      <w:r w:rsidRPr="00DF5C21">
        <w:rPr>
          <w:rtl/>
        </w:rPr>
        <w:t>بن يوسف الكنجي الشافعي في كتابه</w:t>
      </w:r>
      <w:r w:rsidR="00C95951">
        <w:rPr>
          <w:rtl/>
        </w:rPr>
        <w:t xml:space="preserve"> (كفاية الطالب)</w:t>
      </w:r>
      <w:r>
        <w:rPr>
          <w:rtl/>
        </w:rPr>
        <w:t xml:space="preserve"> ص </w:t>
      </w:r>
      <w:r w:rsidRPr="00DF5C21">
        <w:rPr>
          <w:rtl/>
        </w:rPr>
        <w:t>66</w:t>
      </w:r>
      <w:r>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مطبعة فارابي قال</w:t>
      </w:r>
      <w:r w:rsidR="00D10150">
        <w:rPr>
          <w:rtl/>
        </w:rPr>
        <w:t xml:space="preserve">: </w:t>
      </w:r>
    </w:p>
    <w:p w:rsidR="00301327" w:rsidRPr="00DF5C21" w:rsidRDefault="00301327" w:rsidP="00845E56">
      <w:pPr>
        <w:pStyle w:val="libNormal"/>
        <w:rPr>
          <w:rtl/>
        </w:rPr>
      </w:pPr>
      <w:r w:rsidRPr="00DF5C21">
        <w:rPr>
          <w:rtl/>
        </w:rPr>
        <w:t>بإسناده إلى عم</w:t>
      </w:r>
      <w:r w:rsidR="005B2006">
        <w:rPr>
          <w:rtl/>
        </w:rPr>
        <w:t>ّ</w:t>
      </w:r>
      <w:r w:rsidRPr="00DF5C21">
        <w:rPr>
          <w:rtl/>
        </w:rPr>
        <w:t>ار بن ياسر</w:t>
      </w:r>
      <w:r w:rsidR="00D10150">
        <w:rPr>
          <w:rtl/>
        </w:rPr>
        <w:t xml:space="preserve">، </w:t>
      </w:r>
      <w:r w:rsidRPr="00DF5C21">
        <w:rPr>
          <w:rtl/>
        </w:rPr>
        <w:t>سمعت عم</w:t>
      </w:r>
      <w:r w:rsidR="005B2006">
        <w:rPr>
          <w:rtl/>
        </w:rPr>
        <w:t>ّ</w:t>
      </w:r>
      <w:r w:rsidRPr="00DF5C21">
        <w:rPr>
          <w:rtl/>
        </w:rPr>
        <w:t>ار بن ياسر يقول</w:t>
      </w:r>
      <w:r w:rsidR="00D10150">
        <w:rPr>
          <w:rtl/>
        </w:rPr>
        <w:t xml:space="preserve">: </w:t>
      </w:r>
    </w:p>
    <w:p w:rsidR="00301327" w:rsidRPr="0010659A" w:rsidRDefault="00301327" w:rsidP="00845E56">
      <w:pPr>
        <w:pStyle w:val="libNormal"/>
        <w:rPr>
          <w:rtl/>
        </w:rPr>
      </w:pPr>
      <w:r w:rsidRPr="00DF5C21">
        <w:rPr>
          <w:rtl/>
        </w:rPr>
        <w:t xml:space="preserve">سمعت رسول الله </w:t>
      </w:r>
      <w:r>
        <w:rPr>
          <w:rtl/>
        </w:rPr>
        <w:t>صلّى الله عليه وآله</w:t>
      </w:r>
      <w:r w:rsidR="003F0683">
        <w:rPr>
          <w:rtl/>
        </w:rPr>
        <w:t xml:space="preserve"> وسلّم </w:t>
      </w:r>
      <w:r w:rsidRPr="00DF5C21">
        <w:rPr>
          <w:rtl/>
        </w:rPr>
        <w:t>يقول لعلي</w:t>
      </w:r>
      <w:r w:rsidR="00477BF3">
        <w:rPr>
          <w:rtl/>
        </w:rPr>
        <w:t>ّ</w:t>
      </w:r>
      <w:r w:rsidR="00D10150">
        <w:rPr>
          <w:rtl/>
        </w:rPr>
        <w:t xml:space="preserve">: </w:t>
      </w:r>
      <w:r w:rsidR="003B78C0" w:rsidRPr="003B78C0">
        <w:rPr>
          <w:rtl/>
        </w:rPr>
        <w:t>[</w:t>
      </w:r>
      <w:r w:rsidRPr="00845E56">
        <w:rPr>
          <w:rStyle w:val="libBold2Char"/>
          <w:rtl/>
        </w:rPr>
        <w:t>يا علي</w:t>
      </w:r>
      <w:r w:rsidR="00477BF3" w:rsidRPr="00845E56">
        <w:rPr>
          <w:rStyle w:val="libBold2Char"/>
          <w:rtl/>
        </w:rPr>
        <w:t>ّ</w:t>
      </w:r>
      <w:r w:rsidRPr="00845E56">
        <w:rPr>
          <w:rStyle w:val="libBold2Char"/>
          <w:rtl/>
        </w:rPr>
        <w:t xml:space="preserve"> طوبى لمن أحب</w:t>
      </w:r>
      <w:r w:rsidR="00477BF3" w:rsidRPr="00845E56">
        <w:rPr>
          <w:rStyle w:val="libBold2Char"/>
          <w:rtl/>
        </w:rPr>
        <w:t>ّ</w:t>
      </w:r>
      <w:r w:rsidRPr="00845E56">
        <w:rPr>
          <w:rStyle w:val="libBold2Char"/>
          <w:rtl/>
        </w:rPr>
        <w:t>ك وصد</w:t>
      </w:r>
      <w:r w:rsidR="00477BF3" w:rsidRPr="00845E56">
        <w:rPr>
          <w:rStyle w:val="libBold2Char"/>
          <w:rtl/>
        </w:rPr>
        <w:t>ّ</w:t>
      </w:r>
      <w:r w:rsidRPr="00845E56">
        <w:rPr>
          <w:rStyle w:val="libBold2Char"/>
          <w:rtl/>
        </w:rPr>
        <w:t>ق فيك</w:t>
      </w:r>
      <w:r w:rsidR="00D10150" w:rsidRPr="00845E56">
        <w:rPr>
          <w:rStyle w:val="libBold2Char"/>
          <w:rtl/>
        </w:rPr>
        <w:t xml:space="preserve">، </w:t>
      </w:r>
      <w:r w:rsidRPr="00845E56">
        <w:rPr>
          <w:rStyle w:val="libBold2Char"/>
          <w:rtl/>
        </w:rPr>
        <w:t>وويل لمن أبغضك وكذ</w:t>
      </w:r>
      <w:r w:rsidR="00477BF3" w:rsidRPr="00845E56">
        <w:rPr>
          <w:rStyle w:val="libBold2Char"/>
          <w:rtl/>
        </w:rPr>
        <w:t>ّ</w:t>
      </w:r>
      <w:r w:rsidRPr="00845E56">
        <w:rPr>
          <w:rStyle w:val="libBold2Char"/>
          <w:rtl/>
        </w:rPr>
        <w:t>ب فيك</w:t>
      </w:r>
      <w:r w:rsidR="003B78C0" w:rsidRPr="0010659A">
        <w:rPr>
          <w:rtl/>
        </w:rPr>
        <w:t>]</w:t>
      </w:r>
      <w:r w:rsidRPr="0010659A">
        <w:rPr>
          <w:rtl/>
        </w:rPr>
        <w:t>.</w:t>
      </w:r>
    </w:p>
    <w:p w:rsidR="00301327" w:rsidRPr="00DF5C21" w:rsidRDefault="00301327" w:rsidP="008C1D9F">
      <w:pPr>
        <w:pStyle w:val="libNormal"/>
        <w:rPr>
          <w:rtl/>
        </w:rPr>
      </w:pPr>
      <w:r w:rsidRPr="00845E56">
        <w:rPr>
          <w:rtl/>
        </w:rPr>
        <w:t>هذا حديث عال حسن</w:t>
      </w:r>
      <w:r w:rsidR="00D10150" w:rsidRPr="00845E56">
        <w:rPr>
          <w:rtl/>
        </w:rPr>
        <w:t xml:space="preserve">، </w:t>
      </w:r>
      <w:r w:rsidRPr="00845E56">
        <w:rPr>
          <w:rtl/>
        </w:rPr>
        <w:t>رويناه عن الجم</w:t>
      </w:r>
      <w:r w:rsidR="00477BF3" w:rsidRPr="00845E56">
        <w:rPr>
          <w:rtl/>
        </w:rPr>
        <w:t>ّ</w:t>
      </w:r>
      <w:r w:rsidRPr="00845E56">
        <w:rPr>
          <w:rtl/>
        </w:rPr>
        <w:t xml:space="preserve"> الغفير</w:t>
      </w:r>
      <w:r w:rsidR="00D10150" w:rsidRPr="00845E56">
        <w:rPr>
          <w:rtl/>
        </w:rPr>
        <w:t xml:space="preserve"> </w:t>
      </w:r>
      <w:r w:rsidR="00D10150" w:rsidRPr="00845E56">
        <w:rPr>
          <w:rStyle w:val="libFootnotenumChar"/>
          <w:rtl/>
        </w:rPr>
        <w:t>(</w:t>
      </w:r>
      <w:r w:rsidR="008C1D9F">
        <w:rPr>
          <w:rStyle w:val="libFootnotenumChar"/>
          <w:rtl/>
        </w:rPr>
        <w:t>1</w:t>
      </w:r>
      <w:r w:rsidR="00D10150" w:rsidRPr="00845E56">
        <w:rPr>
          <w:rStyle w:val="libFootnotenumChar"/>
          <w:rtl/>
        </w:rPr>
        <w:t>)</w:t>
      </w:r>
      <w:r w:rsidR="00845E56" w:rsidRPr="00845E56">
        <w:rPr>
          <w:rtl/>
        </w:rPr>
        <w:t>.</w:t>
      </w:r>
    </w:p>
    <w:p w:rsidR="008C1D9F" w:rsidRDefault="008C1D9F" w:rsidP="008C1D9F">
      <w:pPr>
        <w:pStyle w:val="libLine"/>
        <w:rPr>
          <w:rtl/>
        </w:rPr>
      </w:pPr>
      <w:r>
        <w:rPr>
          <w:rtl/>
        </w:rPr>
        <w:t>____________________</w:t>
      </w:r>
    </w:p>
    <w:p w:rsidR="008C1D9F" w:rsidRDefault="008C1D9F" w:rsidP="008C1D9F">
      <w:pPr>
        <w:pStyle w:val="libFootnote0"/>
        <w:rPr>
          <w:rtl/>
        </w:rPr>
      </w:pPr>
      <w:r>
        <w:rPr>
          <w:rtl/>
        </w:rPr>
        <w:t xml:space="preserve">(1) </w:t>
      </w:r>
      <w:r w:rsidRPr="00E24EEB">
        <w:rPr>
          <w:rtl/>
        </w:rPr>
        <w:t>مستدرك الصحيحين</w:t>
      </w:r>
      <w:r w:rsidR="00C95951">
        <w:rPr>
          <w:rtl/>
        </w:rPr>
        <w:t>:</w:t>
      </w:r>
      <w:r w:rsidR="00AE2736" w:rsidRPr="00E24EEB">
        <w:rPr>
          <w:rtl/>
        </w:rPr>
        <w:t xml:space="preserve"> ج</w:t>
      </w:r>
      <w:r w:rsidR="00AE2736">
        <w:rPr>
          <w:rtl/>
        </w:rPr>
        <w:t xml:space="preserve"> </w:t>
      </w:r>
      <w:r w:rsidR="00AE2736" w:rsidRPr="00E24EEB">
        <w:rPr>
          <w:rtl/>
        </w:rPr>
        <w:t>3</w:t>
      </w:r>
      <w:r>
        <w:rPr>
          <w:rtl/>
        </w:rPr>
        <w:t xml:space="preserve"> ص </w:t>
      </w:r>
      <w:r w:rsidRPr="00E24EEB">
        <w:rPr>
          <w:rtl/>
        </w:rPr>
        <w:t>135</w:t>
      </w:r>
      <w:r>
        <w:rPr>
          <w:rtl/>
        </w:rPr>
        <w:t xml:space="preserve"> </w:t>
      </w:r>
      <w:r w:rsidRPr="00E24EEB">
        <w:rPr>
          <w:rtl/>
        </w:rPr>
        <w:t>وفيه</w:t>
      </w:r>
      <w:r>
        <w:rPr>
          <w:rtl/>
        </w:rPr>
        <w:t xml:space="preserve">: </w:t>
      </w:r>
      <w:r w:rsidRPr="00E24EEB">
        <w:rPr>
          <w:rtl/>
        </w:rPr>
        <w:t>هذا الحديث صحيح الإسناد</w:t>
      </w:r>
      <w:r>
        <w:rPr>
          <w:rtl/>
        </w:rPr>
        <w:t xml:space="preserve">، </w:t>
      </w:r>
      <w:r w:rsidRPr="00E24EEB">
        <w:rPr>
          <w:rtl/>
        </w:rPr>
        <w:t>الرياض النضرة</w:t>
      </w:r>
      <w:r w:rsidR="00C95951">
        <w:rPr>
          <w:rtl/>
        </w:rPr>
        <w:t>:</w:t>
      </w:r>
      <w:r w:rsidR="00AE2736" w:rsidRPr="00E24EEB">
        <w:rPr>
          <w:rtl/>
        </w:rPr>
        <w:t xml:space="preserve"> ج</w:t>
      </w:r>
      <w:r w:rsidR="00AE2736">
        <w:rPr>
          <w:rtl/>
        </w:rPr>
        <w:t xml:space="preserve"> </w:t>
      </w:r>
      <w:r w:rsidR="00AE2736" w:rsidRPr="00E24EEB">
        <w:rPr>
          <w:rtl/>
        </w:rPr>
        <w:t>2</w:t>
      </w:r>
      <w:r>
        <w:rPr>
          <w:rtl/>
        </w:rPr>
        <w:t xml:space="preserve"> ص </w:t>
      </w:r>
      <w:r w:rsidRPr="00E24EEB">
        <w:rPr>
          <w:rtl/>
        </w:rPr>
        <w:t>215</w:t>
      </w:r>
      <w:r>
        <w:rPr>
          <w:rtl/>
        </w:rPr>
        <w:t xml:space="preserve">، </w:t>
      </w:r>
      <w:r w:rsidRPr="00E24EEB">
        <w:rPr>
          <w:rtl/>
        </w:rPr>
        <w:t>مجمع الزوائد</w:t>
      </w:r>
      <w:r w:rsidR="00C95951">
        <w:rPr>
          <w:rtl/>
        </w:rPr>
        <w:t>:</w:t>
      </w:r>
      <w:r w:rsidR="00AE2736" w:rsidRPr="00E24EEB">
        <w:rPr>
          <w:rtl/>
        </w:rPr>
        <w:t xml:space="preserve"> ج</w:t>
      </w:r>
      <w:r w:rsidR="00AE2736">
        <w:rPr>
          <w:rtl/>
        </w:rPr>
        <w:t xml:space="preserve"> </w:t>
      </w:r>
      <w:r w:rsidR="00AE2736" w:rsidRPr="00E24EEB">
        <w:rPr>
          <w:rtl/>
        </w:rPr>
        <w:t>9</w:t>
      </w:r>
      <w:r>
        <w:rPr>
          <w:rtl/>
        </w:rPr>
        <w:t xml:space="preserve"> ص </w:t>
      </w:r>
      <w:r w:rsidRPr="00E24EEB">
        <w:rPr>
          <w:rtl/>
        </w:rPr>
        <w:t>132</w:t>
      </w:r>
      <w:r>
        <w:rPr>
          <w:rtl/>
        </w:rPr>
        <w:t xml:space="preserve">، </w:t>
      </w:r>
      <w:r w:rsidRPr="00E24EEB">
        <w:rPr>
          <w:rtl/>
        </w:rPr>
        <w:t>تاريخ بغداد</w:t>
      </w:r>
      <w:r w:rsidR="00C95951">
        <w:rPr>
          <w:rtl/>
        </w:rPr>
        <w:t>:</w:t>
      </w:r>
      <w:r w:rsidR="00AE2736" w:rsidRPr="00E24EEB">
        <w:rPr>
          <w:rtl/>
        </w:rPr>
        <w:t xml:space="preserve"> ج</w:t>
      </w:r>
      <w:r w:rsidR="00AE2736">
        <w:rPr>
          <w:rtl/>
        </w:rPr>
        <w:t xml:space="preserve"> </w:t>
      </w:r>
      <w:r w:rsidR="00AE2736" w:rsidRPr="00E24EEB">
        <w:rPr>
          <w:rtl/>
        </w:rPr>
        <w:t>9</w:t>
      </w:r>
      <w:r>
        <w:rPr>
          <w:rtl/>
        </w:rPr>
        <w:t xml:space="preserve"> ص </w:t>
      </w:r>
      <w:r w:rsidRPr="00E24EEB">
        <w:rPr>
          <w:rtl/>
        </w:rPr>
        <w:t>71</w:t>
      </w:r>
      <w:r>
        <w:rPr>
          <w:rtl/>
        </w:rPr>
        <w:t xml:space="preserve">، </w:t>
      </w:r>
      <w:r w:rsidRPr="00E24EEB">
        <w:rPr>
          <w:rtl/>
        </w:rPr>
        <w:t>ذخائر العقبى</w:t>
      </w:r>
      <w:r>
        <w:rPr>
          <w:rtl/>
        </w:rPr>
        <w:t xml:space="preserve">: ص </w:t>
      </w:r>
      <w:r w:rsidRPr="00E24EEB">
        <w:rPr>
          <w:rtl/>
        </w:rPr>
        <w:t>92</w:t>
      </w:r>
      <w:r>
        <w:rPr>
          <w:rtl/>
        </w:rPr>
        <w:t xml:space="preserve">، </w:t>
      </w:r>
      <w:r w:rsidRPr="00E24EEB">
        <w:rPr>
          <w:rtl/>
        </w:rPr>
        <w:t>فضائل الخمسة</w:t>
      </w:r>
      <w:r w:rsidR="00C95951">
        <w:rPr>
          <w:rtl/>
        </w:rPr>
        <w:t>:</w:t>
      </w:r>
      <w:r w:rsidR="00AE2736" w:rsidRPr="00E24EEB">
        <w:rPr>
          <w:rtl/>
        </w:rPr>
        <w:t xml:space="preserve"> ج</w:t>
      </w:r>
      <w:r w:rsidR="00AE2736">
        <w:rPr>
          <w:rtl/>
        </w:rPr>
        <w:t xml:space="preserve"> </w:t>
      </w:r>
      <w:r w:rsidR="00AE2736" w:rsidRPr="00E24EEB">
        <w:rPr>
          <w:rtl/>
        </w:rPr>
        <w:t>2</w:t>
      </w:r>
      <w:r>
        <w:rPr>
          <w:rtl/>
        </w:rPr>
        <w:t xml:space="preserve"> ص </w:t>
      </w:r>
      <w:r w:rsidRPr="00E24EEB">
        <w:rPr>
          <w:rtl/>
        </w:rPr>
        <w:t>213</w:t>
      </w:r>
      <w:r>
        <w:rPr>
          <w:rtl/>
        </w:rPr>
        <w:t xml:space="preserve"> </w:t>
      </w:r>
      <w:r w:rsidRPr="00E24EEB">
        <w:rPr>
          <w:rtl/>
        </w:rPr>
        <w:t xml:space="preserve">فيه أسانيد وطرق مختلفة </w:t>
      </w:r>
      <w:r>
        <w:rPr>
          <w:rtl/>
        </w:rPr>
        <w:t>أورده</w:t>
      </w:r>
      <w:r w:rsidRPr="00E24EEB">
        <w:rPr>
          <w:rtl/>
        </w:rPr>
        <w:t>ا السيد الفيروز آبادي</w:t>
      </w:r>
      <w:r>
        <w:rPr>
          <w:rtl/>
        </w:rPr>
        <w:t>.</w:t>
      </w:r>
    </w:p>
    <w:p w:rsidR="008C1D9F" w:rsidRDefault="008C1D9F" w:rsidP="008C1D9F">
      <w:pPr>
        <w:pStyle w:val="libNormal"/>
        <w:rPr>
          <w:rtl/>
        </w:rPr>
      </w:pPr>
      <w:r>
        <w:rPr>
          <w:rtl/>
        </w:rPr>
        <w:br w:type="page"/>
      </w:r>
    </w:p>
    <w:p w:rsidR="00301327" w:rsidRPr="00DF5C21" w:rsidRDefault="00301327" w:rsidP="00845E56">
      <w:pPr>
        <w:pStyle w:val="libNormal"/>
        <w:rPr>
          <w:rtl/>
        </w:rPr>
      </w:pPr>
      <w:r w:rsidRPr="00DF5C21">
        <w:rPr>
          <w:rtl/>
        </w:rPr>
        <w:lastRenderedPageBreak/>
        <w:t xml:space="preserve">معنى قوله </w:t>
      </w:r>
      <w:r>
        <w:rPr>
          <w:rtl/>
        </w:rPr>
        <w:t xml:space="preserve">صلّى الله عليه وآله </w:t>
      </w:r>
      <w:r w:rsidRPr="00DF5C21">
        <w:rPr>
          <w:rtl/>
        </w:rPr>
        <w:t>وسلم</w:t>
      </w:r>
      <w:r w:rsidR="00D10150">
        <w:rPr>
          <w:rtl/>
        </w:rPr>
        <w:t xml:space="preserve">: </w:t>
      </w:r>
      <w:r w:rsidRPr="00DF5C21">
        <w:rPr>
          <w:rtl/>
        </w:rPr>
        <w:t>الويل لمن أبغضك وكذ</w:t>
      </w:r>
      <w:r w:rsidR="00477BF3">
        <w:rPr>
          <w:rtl/>
        </w:rPr>
        <w:t>ّ</w:t>
      </w:r>
      <w:r w:rsidRPr="00DF5C21">
        <w:rPr>
          <w:rtl/>
        </w:rPr>
        <w:t>ب فيك</w:t>
      </w:r>
      <w:r w:rsidR="00D10150">
        <w:rPr>
          <w:rtl/>
        </w:rPr>
        <w:t xml:space="preserve">، </w:t>
      </w:r>
      <w:r w:rsidRPr="00DF5C21">
        <w:rPr>
          <w:rtl/>
        </w:rPr>
        <w:t>يريد الويل لمن أبغضك والويل لمن لم يؤمن بما ذكر من فضلك وكراماتك وما خص</w:t>
      </w:r>
      <w:r w:rsidR="00477BF3">
        <w:rPr>
          <w:rtl/>
        </w:rPr>
        <w:t>ّ</w:t>
      </w:r>
      <w:r w:rsidRPr="00DF5C21">
        <w:rPr>
          <w:rtl/>
        </w:rPr>
        <w:t>ك الله به من العلم والحلم والمعرفة والفهم والعدل وال</w:t>
      </w:r>
      <w:r w:rsidR="00477BF3">
        <w:rPr>
          <w:rtl/>
        </w:rPr>
        <w:t>إن</w:t>
      </w:r>
      <w:r w:rsidRPr="00DF5C21">
        <w:rPr>
          <w:rtl/>
        </w:rPr>
        <w:t>صاف</w:t>
      </w:r>
      <w:r w:rsidR="00D10150">
        <w:rPr>
          <w:rtl/>
        </w:rPr>
        <w:t xml:space="preserve">، </w:t>
      </w:r>
      <w:r w:rsidRPr="00DF5C21">
        <w:rPr>
          <w:rtl/>
        </w:rPr>
        <w:t>إلى غير ذلك من خلال الخير وما نسب إليه من الفوائد والمحامد والزوايد.</w:t>
      </w:r>
    </w:p>
    <w:p w:rsidR="00301327" w:rsidRPr="00DF5C21" w:rsidRDefault="00301327" w:rsidP="008C1D9F">
      <w:pPr>
        <w:pStyle w:val="libNormal"/>
        <w:rPr>
          <w:rtl/>
        </w:rPr>
      </w:pPr>
      <w:r w:rsidRPr="00DF5C21">
        <w:rPr>
          <w:rtl/>
        </w:rPr>
        <w:t>وقيل ويل</w:t>
      </w:r>
      <w:r w:rsidR="00D10150">
        <w:rPr>
          <w:rtl/>
        </w:rPr>
        <w:t xml:space="preserve">: </w:t>
      </w:r>
      <w:r w:rsidRPr="00DF5C21">
        <w:rPr>
          <w:rtl/>
        </w:rPr>
        <w:t>هو واد في جهن</w:t>
      </w:r>
      <w:r w:rsidR="00477BF3">
        <w:rPr>
          <w:rtl/>
        </w:rPr>
        <w:t>ّ</w:t>
      </w:r>
      <w:r w:rsidRPr="00DF5C21">
        <w:rPr>
          <w:rtl/>
        </w:rPr>
        <w:t>م</w:t>
      </w:r>
      <w:r w:rsidR="00D10150">
        <w:rPr>
          <w:rtl/>
        </w:rPr>
        <w:t xml:space="preserve">، </w:t>
      </w:r>
      <w:r w:rsidRPr="00DF5C21">
        <w:rPr>
          <w:rtl/>
        </w:rPr>
        <w:t>وقد ذكره الله تعالى في كتابه وتهدَّد به عباده</w:t>
      </w:r>
      <w:r w:rsidR="00D10150">
        <w:rPr>
          <w:rtl/>
        </w:rPr>
        <w:t xml:space="preserve">، </w:t>
      </w:r>
      <w:r w:rsidRPr="00DF5C21">
        <w:rPr>
          <w:rtl/>
        </w:rPr>
        <w:t>قال تعالى</w:t>
      </w:r>
      <w:r w:rsidR="00D10150">
        <w:rPr>
          <w:rtl/>
        </w:rPr>
        <w:t xml:space="preserve">: </w:t>
      </w:r>
      <w:r w:rsidR="00845E56">
        <w:rPr>
          <w:rStyle w:val="libAlaemChar"/>
          <w:rtl/>
        </w:rPr>
        <w:t>(</w:t>
      </w:r>
      <w:r w:rsidRPr="00CF6DDF">
        <w:rPr>
          <w:rStyle w:val="libAieChar"/>
          <w:rtl/>
        </w:rPr>
        <w:t>وَيْلٌ لِّلْمُطَفِّفِينَ ﴿١﴾ الَّذِينَ إِذَا اكْتَالُوا عَلَى النَّاسِ يَسْتَوْفُونَ</w:t>
      </w:r>
      <w:r w:rsidR="00845E56" w:rsidRPr="001001E6">
        <w:rPr>
          <w:rStyle w:val="libAlaemChar"/>
          <w:rtl/>
        </w:rPr>
        <w:t>)</w:t>
      </w:r>
      <w:r w:rsidR="00D10150" w:rsidRPr="00845E56">
        <w:rPr>
          <w:rtl/>
        </w:rPr>
        <w:t xml:space="preserve"> </w:t>
      </w:r>
      <w:r w:rsidR="00D10150" w:rsidRPr="00845E56">
        <w:rPr>
          <w:rStyle w:val="libFootnotenumChar"/>
          <w:rtl/>
        </w:rPr>
        <w:t>(</w:t>
      </w:r>
      <w:r w:rsidR="008C1D9F">
        <w:rPr>
          <w:rStyle w:val="libFootnotenumChar"/>
          <w:rtl/>
        </w:rPr>
        <w:t>1</w:t>
      </w:r>
      <w:r w:rsidR="00D10150" w:rsidRPr="00845E56">
        <w:rPr>
          <w:rStyle w:val="libFootnotenumChar"/>
          <w:rtl/>
        </w:rPr>
        <w:t>)</w:t>
      </w:r>
      <w:r w:rsidR="00D10150" w:rsidRPr="00845E56">
        <w:rPr>
          <w:rtl/>
        </w:rPr>
        <w:t xml:space="preserve"> </w:t>
      </w:r>
    </w:p>
    <w:p w:rsidR="00301327" w:rsidRPr="00DF5C21" w:rsidRDefault="00301327" w:rsidP="008C1D9F">
      <w:pPr>
        <w:pStyle w:val="libNormal"/>
        <w:rPr>
          <w:rtl/>
        </w:rPr>
      </w:pPr>
      <w:r w:rsidRPr="00DF5C21">
        <w:rPr>
          <w:rtl/>
        </w:rPr>
        <w:t xml:space="preserve">وقال </w:t>
      </w:r>
      <w:r w:rsidR="00E96C6A">
        <w:rPr>
          <w:rtl/>
        </w:rPr>
        <w:t>عزّ وجلّ</w:t>
      </w:r>
      <w:r w:rsidR="00D10150">
        <w:rPr>
          <w:rtl/>
        </w:rPr>
        <w:t xml:space="preserve">: </w:t>
      </w:r>
      <w:r w:rsidR="00845E56">
        <w:rPr>
          <w:rStyle w:val="libAlaemChar"/>
          <w:rtl/>
        </w:rPr>
        <w:t>(</w:t>
      </w:r>
      <w:r w:rsidRPr="00CF6DDF">
        <w:rPr>
          <w:rStyle w:val="libAieChar"/>
          <w:rtl/>
        </w:rPr>
        <w:t>فَوَيْلٌ لِّلْمُصَلِّينَ ﴿٤﴾ الَّذِينَ هُمْ عَن صَلَاتِهِمْ سَاهُونَ</w:t>
      </w:r>
      <w:r w:rsidR="00845E56" w:rsidRPr="001001E6">
        <w:rPr>
          <w:rStyle w:val="libAlaemChar"/>
          <w:rtl/>
        </w:rPr>
        <w:t>)</w:t>
      </w:r>
      <w:r w:rsidR="00D10150" w:rsidRPr="00845E56">
        <w:rPr>
          <w:rtl/>
        </w:rPr>
        <w:t xml:space="preserve"> </w:t>
      </w:r>
      <w:r w:rsidR="00D10150" w:rsidRPr="00845E56">
        <w:rPr>
          <w:rStyle w:val="libFootnotenumChar"/>
          <w:rtl/>
        </w:rPr>
        <w:t>(</w:t>
      </w:r>
      <w:r w:rsidR="008C1D9F">
        <w:rPr>
          <w:rStyle w:val="libFootnotenumChar"/>
          <w:rtl/>
        </w:rPr>
        <w:t>2</w:t>
      </w:r>
      <w:r w:rsidR="00D10150" w:rsidRPr="00845E56">
        <w:rPr>
          <w:rStyle w:val="libFootnotenumChar"/>
          <w:rtl/>
        </w:rPr>
        <w:t>)</w:t>
      </w:r>
      <w:r w:rsidR="00845E56" w:rsidRPr="00845E56">
        <w:rPr>
          <w:rtl/>
        </w:rPr>
        <w:t>،</w:t>
      </w:r>
      <w:r w:rsidR="00D10150">
        <w:rPr>
          <w:rtl/>
        </w:rPr>
        <w:t xml:space="preserve"> </w:t>
      </w:r>
      <w:r w:rsidRPr="00DF5C21">
        <w:rPr>
          <w:rtl/>
        </w:rPr>
        <w:t>وقيل ويل لهم من الله</w:t>
      </w:r>
      <w:r w:rsidR="00D10150">
        <w:rPr>
          <w:rtl/>
        </w:rPr>
        <w:t xml:space="preserve">: </w:t>
      </w:r>
      <w:r w:rsidRPr="00DF5C21">
        <w:rPr>
          <w:rtl/>
        </w:rPr>
        <w:t>أي ب</w:t>
      </w:r>
      <w:r w:rsidR="00F56C93">
        <w:rPr>
          <w:rtl/>
        </w:rPr>
        <w:t>ُ</w:t>
      </w:r>
      <w:r w:rsidRPr="00DF5C21">
        <w:rPr>
          <w:rtl/>
        </w:rPr>
        <w:t>عداً وسحقاً لهم.</w:t>
      </w:r>
    </w:p>
    <w:p w:rsidR="00301327" w:rsidRPr="00845E56" w:rsidRDefault="00301327" w:rsidP="008C1D9F">
      <w:pPr>
        <w:pStyle w:val="libNormal"/>
        <w:rPr>
          <w:rtl/>
        </w:rPr>
      </w:pPr>
      <w:r w:rsidRPr="00DF5C21">
        <w:rPr>
          <w:rtl/>
        </w:rPr>
        <w:t>وقيل الويل واد في جهنم</w:t>
      </w:r>
      <w:r w:rsidR="00D10150" w:rsidRPr="00845E56">
        <w:rPr>
          <w:rtl/>
        </w:rPr>
        <w:t xml:space="preserve"> </w:t>
      </w:r>
      <w:r w:rsidR="00D10150" w:rsidRPr="00845E56">
        <w:rPr>
          <w:rStyle w:val="libFootnotenumChar"/>
          <w:rtl/>
        </w:rPr>
        <w:t>(</w:t>
      </w:r>
      <w:r w:rsidR="008C1D9F">
        <w:rPr>
          <w:rStyle w:val="libFootnotenumChar"/>
          <w:rtl/>
        </w:rPr>
        <w:t>3</w:t>
      </w:r>
      <w:r w:rsidR="00D10150" w:rsidRPr="00845E56">
        <w:rPr>
          <w:rStyle w:val="libFootnotenumChar"/>
          <w:rtl/>
        </w:rPr>
        <w:t>)</w:t>
      </w:r>
      <w:r w:rsidR="00D10150" w:rsidRPr="00845E56">
        <w:rPr>
          <w:rtl/>
        </w:rPr>
        <w:t xml:space="preserve"> </w:t>
      </w:r>
      <w:r w:rsidRPr="00845E56">
        <w:rPr>
          <w:rtl/>
        </w:rPr>
        <w:t>تتعو</w:t>
      </w:r>
      <w:r w:rsidR="00BA581F" w:rsidRPr="00845E56">
        <w:rPr>
          <w:rtl/>
        </w:rPr>
        <w:t>ّ</w:t>
      </w:r>
      <w:r w:rsidRPr="00845E56">
        <w:rPr>
          <w:rtl/>
        </w:rPr>
        <w:t>ذ النار في كل يوم من شرره وحد</w:t>
      </w:r>
      <w:r w:rsidR="00BA581F" w:rsidRPr="00845E56">
        <w:rPr>
          <w:rtl/>
        </w:rPr>
        <w:t>ة</w:t>
      </w:r>
      <w:r w:rsidRPr="00845E56">
        <w:rPr>
          <w:rtl/>
        </w:rPr>
        <w:t xml:space="preserve"> سبعين مر</w:t>
      </w:r>
      <w:r w:rsidR="00BA581F" w:rsidRPr="00845E56">
        <w:rPr>
          <w:rtl/>
        </w:rPr>
        <w:t>ّ</w:t>
      </w:r>
      <w:r w:rsidRPr="00845E56">
        <w:rPr>
          <w:rtl/>
        </w:rPr>
        <w:t>ة لبعد قعره وكثرة سلاسله وأغلاله</w:t>
      </w:r>
      <w:r w:rsidR="00D10150" w:rsidRPr="00845E56">
        <w:rPr>
          <w:rtl/>
        </w:rPr>
        <w:t xml:space="preserve">، </w:t>
      </w:r>
      <w:r w:rsidRPr="00845E56">
        <w:rPr>
          <w:rtl/>
        </w:rPr>
        <w:t>وما أعد</w:t>
      </w:r>
      <w:r w:rsidR="00BA581F" w:rsidRPr="00845E56">
        <w:rPr>
          <w:rtl/>
        </w:rPr>
        <w:t>ّ</w:t>
      </w:r>
      <w:r w:rsidRPr="00845E56">
        <w:rPr>
          <w:rtl/>
        </w:rPr>
        <w:t xml:space="preserve"> الله تعالى فيه من العقوبة والنكال لمن جازاه به.</w:t>
      </w:r>
    </w:p>
    <w:p w:rsidR="00301327" w:rsidRPr="00DF5C21" w:rsidRDefault="00301327" w:rsidP="00845E56">
      <w:pPr>
        <w:pStyle w:val="libNormal"/>
        <w:rPr>
          <w:rtl/>
        </w:rPr>
      </w:pPr>
      <w:r w:rsidRPr="00DF5C21">
        <w:rPr>
          <w:rtl/>
        </w:rPr>
        <w:t>وقوله</w:t>
      </w:r>
      <w:r w:rsidR="00D10150">
        <w:rPr>
          <w:rtl/>
        </w:rPr>
        <w:t xml:space="preserve">: </w:t>
      </w:r>
      <w:r w:rsidRPr="00DF5C21">
        <w:rPr>
          <w:rtl/>
        </w:rPr>
        <w:t>طوبى لمن أحب</w:t>
      </w:r>
      <w:r w:rsidR="00BA581F">
        <w:rPr>
          <w:rtl/>
        </w:rPr>
        <w:t>ّ</w:t>
      </w:r>
      <w:r w:rsidRPr="00DF5C21">
        <w:rPr>
          <w:rtl/>
        </w:rPr>
        <w:t>ك</w:t>
      </w:r>
      <w:r w:rsidR="00D10150">
        <w:rPr>
          <w:rtl/>
        </w:rPr>
        <w:t xml:space="preserve">، </w:t>
      </w:r>
      <w:r w:rsidRPr="00DF5C21">
        <w:rPr>
          <w:rtl/>
        </w:rPr>
        <w:t>أي جزاء من أحب</w:t>
      </w:r>
      <w:r w:rsidR="00A801D3">
        <w:rPr>
          <w:rtl/>
        </w:rPr>
        <w:t>ّ</w:t>
      </w:r>
      <w:r w:rsidRPr="00DF5C21">
        <w:rPr>
          <w:rtl/>
        </w:rPr>
        <w:t>ك طوبى</w:t>
      </w:r>
      <w:r w:rsidR="00D10150">
        <w:rPr>
          <w:rtl/>
        </w:rPr>
        <w:t xml:space="preserve">، </w:t>
      </w:r>
      <w:r w:rsidRPr="00DF5C21">
        <w:rPr>
          <w:rtl/>
        </w:rPr>
        <w:t>وقيل معنى طوبى أي طاب دين عبد أحبَ</w:t>
      </w:r>
      <w:r w:rsidR="00A801D3">
        <w:rPr>
          <w:rtl/>
        </w:rPr>
        <w:t>ّ</w:t>
      </w:r>
      <w:r w:rsidRPr="00DF5C21">
        <w:rPr>
          <w:rtl/>
        </w:rPr>
        <w:t xml:space="preserve"> علي</w:t>
      </w:r>
      <w:r w:rsidR="00A801D3">
        <w:rPr>
          <w:rtl/>
        </w:rPr>
        <w:t>ّ</w:t>
      </w:r>
      <w:r w:rsidRPr="00DF5C21">
        <w:rPr>
          <w:rtl/>
        </w:rPr>
        <w:t>اً في الدنيا مقيله في العقبى. وقيل طوبى له أي جزاه أن يكون في جن</w:t>
      </w:r>
      <w:r w:rsidR="00A801D3">
        <w:rPr>
          <w:rtl/>
        </w:rPr>
        <w:t>ّ</w:t>
      </w:r>
      <w:r w:rsidRPr="00DF5C21">
        <w:rPr>
          <w:rtl/>
        </w:rPr>
        <w:t>ة المأوى في ظل شجرة طوبى.</w:t>
      </w:r>
    </w:p>
    <w:p w:rsidR="00301327" w:rsidRPr="00DF5C21" w:rsidRDefault="00301327" w:rsidP="008C1D9F">
      <w:pPr>
        <w:pStyle w:val="libNormal"/>
        <w:rPr>
          <w:rtl/>
        </w:rPr>
      </w:pPr>
      <w:r w:rsidRPr="00DF5C21">
        <w:rPr>
          <w:rtl/>
        </w:rPr>
        <w:t>وعن</w:t>
      </w:r>
      <w:r>
        <w:rPr>
          <w:rtl/>
        </w:rPr>
        <w:t xml:space="preserve"> محمّد </w:t>
      </w:r>
      <w:r w:rsidRPr="00DF5C21">
        <w:rPr>
          <w:rtl/>
        </w:rPr>
        <w:t>بن كعب القرظي</w:t>
      </w:r>
      <w:r w:rsidR="00D10150" w:rsidRPr="00845E56">
        <w:rPr>
          <w:rtl/>
        </w:rPr>
        <w:t xml:space="preserve"> </w:t>
      </w:r>
      <w:r w:rsidR="00D10150" w:rsidRPr="00845E56">
        <w:rPr>
          <w:rStyle w:val="libFootnotenumChar"/>
          <w:rtl/>
        </w:rPr>
        <w:t>(</w:t>
      </w:r>
      <w:r w:rsidR="008C1D9F">
        <w:rPr>
          <w:rStyle w:val="libFootnotenumChar"/>
          <w:rtl/>
        </w:rPr>
        <w:t>4</w:t>
      </w:r>
      <w:r w:rsidR="00D10150" w:rsidRPr="00845E56">
        <w:rPr>
          <w:rStyle w:val="libFootnotenumChar"/>
          <w:rtl/>
        </w:rPr>
        <w:t>)</w:t>
      </w:r>
      <w:r w:rsidR="00D10150" w:rsidRPr="00845E56">
        <w:rPr>
          <w:rtl/>
        </w:rPr>
        <w:t xml:space="preserve"> </w:t>
      </w:r>
      <w:r w:rsidRPr="00845E56">
        <w:rPr>
          <w:rtl/>
        </w:rPr>
        <w:t>قال</w:t>
      </w:r>
      <w:r w:rsidR="00D10150" w:rsidRPr="00845E56">
        <w:rPr>
          <w:rtl/>
        </w:rPr>
        <w:t xml:space="preserve">: </w:t>
      </w:r>
      <w:r w:rsidR="00A801D3" w:rsidRPr="00845E56">
        <w:rPr>
          <w:rtl/>
        </w:rPr>
        <w:t>إ</w:t>
      </w:r>
      <w:r w:rsidRPr="00845E56">
        <w:rPr>
          <w:rtl/>
        </w:rPr>
        <w:t>ن</w:t>
      </w:r>
      <w:r w:rsidR="00A801D3" w:rsidRPr="00845E56">
        <w:rPr>
          <w:rtl/>
        </w:rPr>
        <w:t>ّ</w:t>
      </w:r>
      <w:r w:rsidRPr="00845E56">
        <w:rPr>
          <w:rtl/>
        </w:rPr>
        <w:t xml:space="preserve"> الله</w:t>
      </w:r>
      <w:r w:rsidR="00E96C6A" w:rsidRPr="00845E56">
        <w:rPr>
          <w:rtl/>
        </w:rPr>
        <w:t xml:space="preserve"> عزّ وجلّ </w:t>
      </w:r>
      <w:r w:rsidRPr="00845E56">
        <w:rPr>
          <w:rtl/>
        </w:rPr>
        <w:t>لم يمس</w:t>
      </w:r>
      <w:r w:rsidR="00A801D3" w:rsidRPr="00845E56">
        <w:rPr>
          <w:rtl/>
        </w:rPr>
        <w:t>ّ</w:t>
      </w:r>
      <w:r w:rsidRPr="00845E56">
        <w:rPr>
          <w:rtl/>
        </w:rPr>
        <w:t xml:space="preserve"> شيئاً خلقه إلى ثلاث أشياء</w:t>
      </w:r>
      <w:r w:rsidR="00D10150" w:rsidRPr="00845E56">
        <w:rPr>
          <w:rtl/>
        </w:rPr>
        <w:t xml:space="preserve">، </w:t>
      </w:r>
      <w:r w:rsidRPr="00845E56">
        <w:rPr>
          <w:rtl/>
        </w:rPr>
        <w:t>آدم عليه السلام</w:t>
      </w:r>
      <w:r w:rsidR="00D10150" w:rsidRPr="00845E56">
        <w:rPr>
          <w:rtl/>
        </w:rPr>
        <w:t xml:space="preserve">، </w:t>
      </w:r>
      <w:r w:rsidRPr="00845E56">
        <w:rPr>
          <w:rtl/>
        </w:rPr>
        <w:t>والتوراة كتبه لموسى عليه السلام بيده وهي مخلوقه</w:t>
      </w:r>
      <w:r w:rsidR="00D10150" w:rsidRPr="00845E56">
        <w:rPr>
          <w:rtl/>
        </w:rPr>
        <w:t xml:space="preserve">، </w:t>
      </w:r>
      <w:r w:rsidRPr="00845E56">
        <w:rPr>
          <w:rtl/>
        </w:rPr>
        <w:t>وطوبى شجرة في الجنّة غرسها الله تعالى بيده</w:t>
      </w:r>
      <w:r w:rsidR="00D10150" w:rsidRPr="00845E56">
        <w:rPr>
          <w:rtl/>
        </w:rPr>
        <w:t xml:space="preserve">، </w:t>
      </w:r>
      <w:r w:rsidRPr="00845E56">
        <w:rPr>
          <w:rtl/>
        </w:rPr>
        <w:t>وهي ال</w:t>
      </w:r>
      <w:r w:rsidR="00A801D3" w:rsidRPr="00845E56">
        <w:rPr>
          <w:rtl/>
        </w:rPr>
        <w:t>ّ</w:t>
      </w:r>
      <w:r w:rsidRPr="00845E56">
        <w:rPr>
          <w:rtl/>
        </w:rPr>
        <w:t xml:space="preserve">تي يقول الله </w:t>
      </w:r>
      <w:r w:rsidR="00E96C6A" w:rsidRPr="00845E56">
        <w:rPr>
          <w:rtl/>
        </w:rPr>
        <w:t>عزّ وجلّ</w:t>
      </w:r>
      <w:r w:rsidR="00D10150" w:rsidRPr="00845E56">
        <w:rPr>
          <w:rtl/>
        </w:rPr>
        <w:t xml:space="preserve">: </w:t>
      </w:r>
      <w:r w:rsidR="00845E56">
        <w:rPr>
          <w:rStyle w:val="libAlaemChar"/>
          <w:rtl/>
        </w:rPr>
        <w:t>(</w:t>
      </w:r>
      <w:r w:rsidRPr="00CF6DDF">
        <w:rPr>
          <w:rStyle w:val="libAieChar"/>
          <w:rtl/>
        </w:rPr>
        <w:t>طُوبَىٰ لَهُمْ وَحُسْنُ مَآبٍ</w:t>
      </w:r>
      <w:r w:rsidR="00845E56" w:rsidRPr="001001E6">
        <w:rPr>
          <w:rStyle w:val="libAlaemChar"/>
          <w:rtl/>
        </w:rPr>
        <w:t>)</w:t>
      </w:r>
      <w:r w:rsidR="00D10150" w:rsidRPr="00845E56">
        <w:rPr>
          <w:rtl/>
        </w:rPr>
        <w:t xml:space="preserve"> </w:t>
      </w:r>
      <w:r w:rsidR="00D10150" w:rsidRPr="00845E56">
        <w:rPr>
          <w:rStyle w:val="libFootnotenumChar"/>
          <w:rtl/>
        </w:rPr>
        <w:t>(</w:t>
      </w:r>
      <w:r w:rsidR="008C1D9F">
        <w:rPr>
          <w:rStyle w:val="libFootnotenumChar"/>
          <w:rtl/>
        </w:rPr>
        <w:t>5</w:t>
      </w:r>
      <w:r w:rsidR="00D10150" w:rsidRPr="00845E56">
        <w:rPr>
          <w:rStyle w:val="libFootnotenumChar"/>
          <w:rtl/>
        </w:rPr>
        <w:t>)</w:t>
      </w:r>
      <w:r w:rsidR="00845E56" w:rsidRPr="00845E56">
        <w:rPr>
          <w:rtl/>
        </w:rPr>
        <w:t>.</w:t>
      </w:r>
    </w:p>
    <w:p w:rsidR="00301327" w:rsidRPr="00DF5C21" w:rsidRDefault="00301327" w:rsidP="00845E56">
      <w:pPr>
        <w:pStyle w:val="libNormal"/>
        <w:rPr>
          <w:rtl/>
        </w:rPr>
      </w:pPr>
      <w:r w:rsidRPr="00DF5C21">
        <w:rPr>
          <w:rtl/>
        </w:rPr>
        <w:t>وقد جاء في شجرة طوبى أحاديث كثيرة منها</w:t>
      </w:r>
      <w:r w:rsidR="00D10150">
        <w:rPr>
          <w:rtl/>
        </w:rPr>
        <w:t xml:space="preserve">: </w:t>
      </w:r>
      <w:r w:rsidRPr="00DF5C21">
        <w:rPr>
          <w:rtl/>
        </w:rPr>
        <w:t>ما من دار ولا غرفة ولا قصر ولا قب</w:t>
      </w:r>
      <w:r w:rsidR="00A801D3">
        <w:rPr>
          <w:rtl/>
        </w:rPr>
        <w:t>ّ</w:t>
      </w:r>
      <w:r w:rsidRPr="00DF5C21">
        <w:rPr>
          <w:rtl/>
        </w:rPr>
        <w:t>ة ولا مدينة إل</w:t>
      </w:r>
      <w:r w:rsidR="00A801D3">
        <w:rPr>
          <w:rtl/>
        </w:rPr>
        <w:t>ّ</w:t>
      </w:r>
      <w:r w:rsidRPr="00DF5C21">
        <w:rPr>
          <w:rtl/>
        </w:rPr>
        <w:t>ا وفي ذلك غصن من أغصان تلك الشجرة.</w:t>
      </w:r>
    </w:p>
    <w:p w:rsidR="008C1D9F" w:rsidRDefault="008C1D9F" w:rsidP="008C1D9F">
      <w:pPr>
        <w:pStyle w:val="libLine"/>
        <w:rPr>
          <w:rtl/>
        </w:rPr>
      </w:pPr>
      <w:r>
        <w:rPr>
          <w:rtl/>
        </w:rPr>
        <w:t>____________________</w:t>
      </w:r>
    </w:p>
    <w:p w:rsidR="008C1D9F" w:rsidRDefault="008C1D9F" w:rsidP="008C1D9F">
      <w:pPr>
        <w:pStyle w:val="libFootnote0"/>
        <w:rPr>
          <w:rtl/>
        </w:rPr>
      </w:pPr>
      <w:r>
        <w:rPr>
          <w:rtl/>
        </w:rPr>
        <w:t xml:space="preserve">(1) </w:t>
      </w:r>
      <w:r w:rsidRPr="00E24EEB">
        <w:rPr>
          <w:rtl/>
        </w:rPr>
        <w:t>سورة المط</w:t>
      </w:r>
      <w:r>
        <w:rPr>
          <w:rtl/>
        </w:rPr>
        <w:t>ف</w:t>
      </w:r>
      <w:r w:rsidRPr="00E24EEB">
        <w:rPr>
          <w:rtl/>
        </w:rPr>
        <w:t>فين</w:t>
      </w:r>
      <w:r w:rsidR="00C95951">
        <w:rPr>
          <w:rtl/>
        </w:rPr>
        <w:t>:</w:t>
      </w:r>
      <w:r w:rsidRPr="00E24EEB">
        <w:rPr>
          <w:rtl/>
        </w:rPr>
        <w:t xml:space="preserve"> الآية 1</w:t>
      </w:r>
      <w:r>
        <w:rPr>
          <w:rtl/>
        </w:rPr>
        <w:t>-</w:t>
      </w:r>
      <w:r w:rsidRPr="00E24EEB">
        <w:rPr>
          <w:rtl/>
        </w:rPr>
        <w:t>2</w:t>
      </w:r>
      <w:r>
        <w:rPr>
          <w:rtl/>
        </w:rPr>
        <w:t>.</w:t>
      </w:r>
    </w:p>
    <w:p w:rsidR="008C1D9F" w:rsidRDefault="008C1D9F" w:rsidP="008C1D9F">
      <w:pPr>
        <w:pStyle w:val="libFootnote0"/>
        <w:rPr>
          <w:rtl/>
        </w:rPr>
      </w:pPr>
      <w:r>
        <w:rPr>
          <w:rtl/>
        </w:rPr>
        <w:t xml:space="preserve">(2) </w:t>
      </w:r>
      <w:r w:rsidRPr="00E24EEB">
        <w:rPr>
          <w:rtl/>
        </w:rPr>
        <w:t>سورة الماعون</w:t>
      </w:r>
      <w:r w:rsidR="00C95951">
        <w:rPr>
          <w:rtl/>
        </w:rPr>
        <w:t>:</w:t>
      </w:r>
      <w:r w:rsidRPr="00E24EEB">
        <w:rPr>
          <w:rtl/>
        </w:rPr>
        <w:t xml:space="preserve"> الآية 4</w:t>
      </w:r>
      <w:r>
        <w:rPr>
          <w:rtl/>
        </w:rPr>
        <w:t>-</w:t>
      </w:r>
      <w:r w:rsidRPr="00E24EEB">
        <w:rPr>
          <w:rtl/>
        </w:rPr>
        <w:t>5</w:t>
      </w:r>
      <w:r>
        <w:rPr>
          <w:rtl/>
        </w:rPr>
        <w:t>.</w:t>
      </w:r>
    </w:p>
    <w:p w:rsidR="008C1D9F" w:rsidRDefault="008C1D9F" w:rsidP="008C1D9F">
      <w:pPr>
        <w:pStyle w:val="libFootnote0"/>
        <w:rPr>
          <w:rtl/>
        </w:rPr>
      </w:pPr>
      <w:r>
        <w:rPr>
          <w:rtl/>
        </w:rPr>
        <w:t xml:space="preserve">(3) </w:t>
      </w:r>
      <w:r w:rsidRPr="00E24EEB">
        <w:rPr>
          <w:rtl/>
        </w:rPr>
        <w:t>لسان العرب</w:t>
      </w:r>
      <w:r w:rsidR="00C95951">
        <w:rPr>
          <w:rtl/>
        </w:rPr>
        <w:t>:</w:t>
      </w:r>
      <w:r w:rsidR="00AE2736" w:rsidRPr="00E24EEB">
        <w:rPr>
          <w:rtl/>
        </w:rPr>
        <w:t xml:space="preserve"> ج</w:t>
      </w:r>
      <w:r w:rsidR="00AE2736">
        <w:rPr>
          <w:rtl/>
        </w:rPr>
        <w:t xml:space="preserve"> </w:t>
      </w:r>
      <w:r w:rsidR="00AE2736" w:rsidRPr="00E24EEB">
        <w:rPr>
          <w:rtl/>
        </w:rPr>
        <w:t>1</w:t>
      </w:r>
      <w:r w:rsidRPr="00E24EEB">
        <w:rPr>
          <w:rtl/>
        </w:rPr>
        <w:t>1</w:t>
      </w:r>
      <w:r>
        <w:rPr>
          <w:rtl/>
        </w:rPr>
        <w:t xml:space="preserve"> ص </w:t>
      </w:r>
      <w:r w:rsidRPr="00E24EEB">
        <w:rPr>
          <w:rtl/>
        </w:rPr>
        <w:t>737</w:t>
      </w:r>
      <w:r>
        <w:rPr>
          <w:rtl/>
        </w:rPr>
        <w:t xml:space="preserve"> </w:t>
      </w:r>
      <w:r w:rsidRPr="00E24EEB">
        <w:rPr>
          <w:rtl/>
        </w:rPr>
        <w:t>ط بيروت وتفسير القرطبي</w:t>
      </w:r>
      <w:r w:rsidR="00C95951">
        <w:rPr>
          <w:rtl/>
        </w:rPr>
        <w:t>:</w:t>
      </w:r>
      <w:r w:rsidR="00AE2736" w:rsidRPr="00E24EEB">
        <w:rPr>
          <w:rtl/>
        </w:rPr>
        <w:t xml:space="preserve"> ج</w:t>
      </w:r>
      <w:r w:rsidR="00AE2736">
        <w:rPr>
          <w:rtl/>
        </w:rPr>
        <w:t xml:space="preserve"> </w:t>
      </w:r>
      <w:r w:rsidR="00AE2736" w:rsidRPr="00E24EEB">
        <w:rPr>
          <w:rtl/>
        </w:rPr>
        <w:t>9</w:t>
      </w:r>
      <w:r>
        <w:rPr>
          <w:rtl/>
        </w:rPr>
        <w:t xml:space="preserve"> ص </w:t>
      </w:r>
      <w:r w:rsidRPr="00E24EEB">
        <w:rPr>
          <w:rtl/>
        </w:rPr>
        <w:t>248</w:t>
      </w:r>
      <w:r>
        <w:rPr>
          <w:rtl/>
        </w:rPr>
        <w:t>.</w:t>
      </w:r>
    </w:p>
    <w:p w:rsidR="008C1D9F" w:rsidRDefault="008C1D9F" w:rsidP="008C1D9F">
      <w:pPr>
        <w:pStyle w:val="libFootnote0"/>
        <w:rPr>
          <w:rtl/>
        </w:rPr>
      </w:pPr>
      <w:r>
        <w:rPr>
          <w:rtl/>
        </w:rPr>
        <w:t xml:space="preserve">(4) </w:t>
      </w:r>
      <w:r w:rsidRPr="00E24EEB">
        <w:rPr>
          <w:rtl/>
        </w:rPr>
        <w:t xml:space="preserve">أبو عبد الله محمد بن كعب بن سليم </w:t>
      </w:r>
      <w:r>
        <w:rPr>
          <w:rtl/>
        </w:rPr>
        <w:t xml:space="preserve">-المتوفّى </w:t>
      </w:r>
      <w:r w:rsidRPr="00E24EEB">
        <w:rPr>
          <w:rtl/>
        </w:rPr>
        <w:t>108</w:t>
      </w:r>
      <w:r>
        <w:rPr>
          <w:rtl/>
        </w:rPr>
        <w:t xml:space="preserve"> </w:t>
      </w:r>
      <w:r w:rsidRPr="00E24EEB">
        <w:rPr>
          <w:rtl/>
        </w:rPr>
        <w:t>أو 117-</w:t>
      </w:r>
      <w:r>
        <w:rPr>
          <w:rtl/>
        </w:rPr>
        <w:t>.</w:t>
      </w:r>
    </w:p>
    <w:p w:rsidR="008C1D9F" w:rsidRDefault="008C1D9F" w:rsidP="008C1D9F">
      <w:pPr>
        <w:pStyle w:val="libFootnote0"/>
        <w:rPr>
          <w:rtl/>
        </w:rPr>
      </w:pPr>
      <w:r>
        <w:rPr>
          <w:rtl/>
        </w:rPr>
        <w:t xml:space="preserve">(5) </w:t>
      </w:r>
      <w:r w:rsidRPr="00E24EEB">
        <w:rPr>
          <w:rtl/>
        </w:rPr>
        <w:t>سورة الرعد</w:t>
      </w:r>
      <w:r w:rsidR="00C95951">
        <w:rPr>
          <w:rtl/>
        </w:rPr>
        <w:t>:</w:t>
      </w:r>
      <w:r w:rsidRPr="00E24EEB">
        <w:rPr>
          <w:rtl/>
        </w:rPr>
        <w:t xml:space="preserve"> الآية</w:t>
      </w:r>
      <w:r>
        <w:rPr>
          <w:rtl/>
        </w:rPr>
        <w:t xml:space="preserve"> </w:t>
      </w:r>
      <w:r w:rsidRPr="00E24EEB">
        <w:rPr>
          <w:rtl/>
        </w:rPr>
        <w:t>29</w:t>
      </w:r>
      <w:r>
        <w:rPr>
          <w:rtl/>
        </w:rPr>
        <w:t>.</w:t>
      </w:r>
    </w:p>
    <w:p w:rsidR="008C1D9F" w:rsidRDefault="008C1D9F" w:rsidP="008C1D9F">
      <w:pPr>
        <w:pStyle w:val="libNormal"/>
        <w:rPr>
          <w:rtl/>
        </w:rPr>
      </w:pPr>
      <w:r>
        <w:rPr>
          <w:rtl/>
        </w:rPr>
        <w:br w:type="page"/>
      </w:r>
    </w:p>
    <w:p w:rsidR="00301327" w:rsidRPr="00DF5C21" w:rsidRDefault="00301327" w:rsidP="008C1D9F">
      <w:pPr>
        <w:pStyle w:val="libNormal"/>
        <w:rPr>
          <w:rtl/>
        </w:rPr>
      </w:pPr>
      <w:r w:rsidRPr="00DF5C21">
        <w:rPr>
          <w:rtl/>
        </w:rPr>
        <w:lastRenderedPageBreak/>
        <w:t>وفي حديث أن</w:t>
      </w:r>
      <w:r w:rsidR="00A801D3">
        <w:rPr>
          <w:rtl/>
        </w:rPr>
        <w:t>ّ</w:t>
      </w:r>
      <w:r w:rsidRPr="00DF5C21">
        <w:rPr>
          <w:rtl/>
        </w:rPr>
        <w:t xml:space="preserve"> الطائر المسرع يطير في ظل غصن من أغصان تلك الشجرة مائة عام لا يقطعها</w:t>
      </w:r>
      <w:r w:rsidR="00D10150">
        <w:rPr>
          <w:rtl/>
        </w:rPr>
        <w:t xml:space="preserve">، </w:t>
      </w:r>
      <w:r w:rsidRPr="00DF5C21">
        <w:rPr>
          <w:rtl/>
        </w:rPr>
        <w:t>فمن أحب</w:t>
      </w:r>
      <w:r w:rsidR="00A801D3">
        <w:rPr>
          <w:rtl/>
        </w:rPr>
        <w:t>ّ</w:t>
      </w:r>
      <w:r w:rsidRPr="00DF5C21">
        <w:rPr>
          <w:rtl/>
        </w:rPr>
        <w:t xml:space="preserve"> علي</w:t>
      </w:r>
      <w:r w:rsidR="00A801D3">
        <w:rPr>
          <w:rtl/>
        </w:rPr>
        <w:t>ّ</w:t>
      </w:r>
      <w:r w:rsidRPr="00DF5C21">
        <w:rPr>
          <w:rtl/>
        </w:rPr>
        <w:t>اً ووالاه كان له في ظل هذه الشجرة مقيل طاب عيشه</w:t>
      </w:r>
      <w:r w:rsidR="00D10150" w:rsidRPr="00845E56">
        <w:rPr>
          <w:rtl/>
        </w:rPr>
        <w:t xml:space="preserve"> </w:t>
      </w:r>
      <w:r w:rsidR="00D10150" w:rsidRPr="00845E56">
        <w:rPr>
          <w:rStyle w:val="libFootnotenumChar"/>
          <w:rtl/>
        </w:rPr>
        <w:t>(</w:t>
      </w:r>
      <w:r w:rsidR="008C1D9F">
        <w:rPr>
          <w:rStyle w:val="libFootnotenumChar"/>
          <w:rtl/>
        </w:rPr>
        <w:t>1</w:t>
      </w:r>
      <w:r w:rsidR="00D10150" w:rsidRPr="00845E56">
        <w:rPr>
          <w:rStyle w:val="libFootnotenumChar"/>
          <w:rtl/>
        </w:rPr>
        <w:t>)</w:t>
      </w:r>
      <w:r w:rsidR="00845E56" w:rsidRPr="00845E56">
        <w:rPr>
          <w:rtl/>
        </w:rPr>
        <w:t>.</w:t>
      </w:r>
    </w:p>
    <w:p w:rsidR="00301327" w:rsidRPr="00DF5C21" w:rsidRDefault="00301327" w:rsidP="00F56C93">
      <w:pPr>
        <w:pStyle w:val="libNormal"/>
        <w:rPr>
          <w:rtl/>
        </w:rPr>
      </w:pPr>
      <w:r w:rsidRPr="00DF5C21">
        <w:rPr>
          <w:rtl/>
        </w:rPr>
        <w:t xml:space="preserve">وفي كتاب </w:t>
      </w:r>
      <w:r w:rsidR="00F56C93">
        <w:rPr>
          <w:rtl/>
        </w:rPr>
        <w:t>(</w:t>
      </w:r>
      <w:r w:rsidRPr="00DF5C21">
        <w:rPr>
          <w:rtl/>
        </w:rPr>
        <w:t>فضائل أهل البيت</w:t>
      </w:r>
      <w:r w:rsidR="00D10150">
        <w:rPr>
          <w:rtl/>
        </w:rPr>
        <w:t xml:space="preserve"> (</w:t>
      </w:r>
      <w:r w:rsidRPr="00DF5C21">
        <w:rPr>
          <w:rtl/>
        </w:rPr>
        <w:t>ع</w:t>
      </w:r>
      <w:r w:rsidR="00D10150">
        <w:rPr>
          <w:rtl/>
        </w:rPr>
        <w:t xml:space="preserve">) </w:t>
      </w:r>
      <w:r w:rsidRPr="00DF5C21">
        <w:rPr>
          <w:rtl/>
        </w:rPr>
        <w:t>من كتاب فضائل الصحابة</w:t>
      </w:r>
      <w:r w:rsidR="00F56C93">
        <w:rPr>
          <w:rtl/>
        </w:rPr>
        <w:t>)</w:t>
      </w:r>
      <w:r w:rsidRPr="00DF5C21">
        <w:rPr>
          <w:rtl/>
        </w:rPr>
        <w:t xml:space="preserve"> ل</w:t>
      </w:r>
      <w:r w:rsidR="00150388">
        <w:rPr>
          <w:rtl/>
        </w:rPr>
        <w:t>أحمد</w:t>
      </w:r>
      <w:r w:rsidRPr="00DF5C21">
        <w:rPr>
          <w:rtl/>
        </w:rPr>
        <w:t xml:space="preserve"> بن حنبل</w:t>
      </w:r>
      <w:r>
        <w:rPr>
          <w:rtl/>
        </w:rPr>
        <w:t xml:space="preserve"> ص </w:t>
      </w:r>
      <w:r w:rsidRPr="00DF5C21">
        <w:rPr>
          <w:rtl/>
        </w:rPr>
        <w:t>191</w:t>
      </w:r>
      <w:r>
        <w:rPr>
          <w:rtl/>
        </w:rPr>
        <w:t xml:space="preserve"> </w:t>
      </w:r>
      <w:r w:rsidR="00AE2736" w:rsidRPr="00DF5C21">
        <w:rPr>
          <w:rtl/>
        </w:rPr>
        <w:t>ط</w:t>
      </w:r>
      <w:r w:rsidR="00AE2736">
        <w:rPr>
          <w:rtl/>
        </w:rPr>
        <w:t xml:space="preserve"> </w:t>
      </w:r>
      <w:r w:rsidR="00AE2736" w:rsidRPr="00DF5C21">
        <w:rPr>
          <w:rtl/>
        </w:rPr>
        <w:t>1</w:t>
      </w:r>
      <w:r w:rsidR="00D10150">
        <w:rPr>
          <w:rtl/>
        </w:rPr>
        <w:t xml:space="preserve">، </w:t>
      </w:r>
      <w:r w:rsidRPr="00DF5C21">
        <w:rPr>
          <w:rtl/>
        </w:rPr>
        <w:t>مطبعة فخر الإسلام. في الرقم</w:t>
      </w:r>
      <w:r>
        <w:rPr>
          <w:rtl/>
        </w:rPr>
        <w:t xml:space="preserve"> </w:t>
      </w:r>
      <w:r w:rsidRPr="00DF5C21">
        <w:rPr>
          <w:rtl/>
        </w:rPr>
        <w:t>286</w:t>
      </w:r>
      <w:r w:rsidR="00D10150">
        <w:rPr>
          <w:rtl/>
        </w:rPr>
        <w:t>.</w:t>
      </w:r>
    </w:p>
    <w:p w:rsidR="00301327" w:rsidRPr="00DF5C21" w:rsidRDefault="00150388" w:rsidP="00845E56">
      <w:pPr>
        <w:pStyle w:val="libNormal"/>
        <w:rPr>
          <w:rtl/>
        </w:rPr>
      </w:pPr>
      <w:r>
        <w:rPr>
          <w:rtl/>
        </w:rPr>
        <w:t>أحمد</w:t>
      </w:r>
      <w:r w:rsidR="00301327" w:rsidRPr="00DF5C21">
        <w:rPr>
          <w:rtl/>
        </w:rPr>
        <w:t xml:space="preserve"> بن حنبل</w:t>
      </w:r>
      <w:r w:rsidR="00D10150">
        <w:rPr>
          <w:rtl/>
        </w:rPr>
        <w:t xml:space="preserve">: </w:t>
      </w:r>
      <w:r w:rsidR="00301327">
        <w:rPr>
          <w:rtl/>
        </w:rPr>
        <w:t>حدّثنا</w:t>
      </w:r>
      <w:r w:rsidR="00301327" w:rsidRPr="00DF5C21">
        <w:rPr>
          <w:rtl/>
        </w:rPr>
        <w:t xml:space="preserve"> سعيد بن</w:t>
      </w:r>
      <w:r w:rsidR="00301327">
        <w:rPr>
          <w:rtl/>
        </w:rPr>
        <w:t xml:space="preserve"> محمّد </w:t>
      </w:r>
      <w:r w:rsidR="00301327" w:rsidRPr="00DF5C21">
        <w:rPr>
          <w:rtl/>
        </w:rPr>
        <w:t>الورّاق</w:t>
      </w:r>
      <w:r w:rsidR="00D10150">
        <w:rPr>
          <w:rtl/>
        </w:rPr>
        <w:t xml:space="preserve">، </w:t>
      </w:r>
      <w:r w:rsidR="00301327" w:rsidRPr="00DF5C21">
        <w:rPr>
          <w:rtl/>
        </w:rPr>
        <w:t>عن</w:t>
      </w:r>
      <w:r w:rsidR="00E96C6A">
        <w:rPr>
          <w:rtl/>
        </w:rPr>
        <w:t xml:space="preserve"> عليّ بن </w:t>
      </w:r>
      <w:r w:rsidR="00301327" w:rsidRPr="00DF5C21">
        <w:rPr>
          <w:rtl/>
        </w:rPr>
        <w:t>حزّور قال</w:t>
      </w:r>
      <w:r w:rsidR="00D10150">
        <w:rPr>
          <w:rtl/>
        </w:rPr>
        <w:t xml:space="preserve">: </w:t>
      </w:r>
      <w:r w:rsidR="00301327" w:rsidRPr="00DF5C21">
        <w:rPr>
          <w:rtl/>
        </w:rPr>
        <w:t>سمعت أبا مريم الثقفي يقول</w:t>
      </w:r>
      <w:r w:rsidR="00D10150">
        <w:rPr>
          <w:rtl/>
        </w:rPr>
        <w:t xml:space="preserve">: </w:t>
      </w:r>
      <w:r w:rsidR="00301327" w:rsidRPr="00DF5C21">
        <w:rPr>
          <w:rtl/>
        </w:rPr>
        <w:t>سمعت عمّار بن ياسر يقول</w:t>
      </w:r>
      <w:r w:rsidR="00D10150">
        <w:rPr>
          <w:rtl/>
        </w:rPr>
        <w:t xml:space="preserve">: </w:t>
      </w:r>
      <w:r w:rsidR="00301327" w:rsidRPr="00DF5C21">
        <w:rPr>
          <w:rtl/>
        </w:rPr>
        <w:t xml:space="preserve">سمعت رسول الله </w:t>
      </w:r>
      <w:r w:rsidR="003F0683">
        <w:rPr>
          <w:rtl/>
        </w:rPr>
        <w:t xml:space="preserve">صلّى الله عليه وآله وسلّم </w:t>
      </w:r>
      <w:r w:rsidR="00301327" w:rsidRPr="00DF5C21">
        <w:rPr>
          <w:rtl/>
        </w:rPr>
        <w:t>يقول لعلي</w:t>
      </w:r>
      <w:r w:rsidR="00A801D3">
        <w:rPr>
          <w:rtl/>
        </w:rPr>
        <w:t>ّ</w:t>
      </w:r>
      <w:r w:rsidR="00D10150">
        <w:rPr>
          <w:rtl/>
        </w:rPr>
        <w:t xml:space="preserve">: </w:t>
      </w:r>
    </w:p>
    <w:p w:rsidR="00301327" w:rsidRPr="00DF42B0" w:rsidRDefault="003B78C0" w:rsidP="008C1D9F">
      <w:pPr>
        <w:pStyle w:val="libNormal"/>
        <w:rPr>
          <w:rtl/>
        </w:rPr>
      </w:pPr>
      <w:r w:rsidRPr="003B78C0">
        <w:rPr>
          <w:rtl/>
        </w:rPr>
        <w:t>[</w:t>
      </w:r>
      <w:r w:rsidR="00301327" w:rsidRPr="00845E56">
        <w:rPr>
          <w:rStyle w:val="libBold2Char"/>
          <w:rtl/>
        </w:rPr>
        <w:t>يا علي</w:t>
      </w:r>
      <w:r w:rsidR="00A801D3" w:rsidRPr="00845E56">
        <w:rPr>
          <w:rStyle w:val="libBold2Char"/>
          <w:rtl/>
        </w:rPr>
        <w:t>ّ</w:t>
      </w:r>
      <w:r w:rsidR="00D33D20">
        <w:rPr>
          <w:rStyle w:val="libBold2Char"/>
          <w:rtl/>
        </w:rPr>
        <w:t>:</w:t>
      </w:r>
      <w:r w:rsidR="00301327" w:rsidRPr="00845E56">
        <w:rPr>
          <w:rStyle w:val="libBold2Char"/>
          <w:rtl/>
        </w:rPr>
        <w:t xml:space="preserve"> طوبى لمن أحب</w:t>
      </w:r>
      <w:r w:rsidR="00A801D3" w:rsidRPr="00845E56">
        <w:rPr>
          <w:rStyle w:val="libBold2Char"/>
          <w:rtl/>
        </w:rPr>
        <w:t>ّ</w:t>
      </w:r>
      <w:r w:rsidR="00301327" w:rsidRPr="00845E56">
        <w:rPr>
          <w:rStyle w:val="libBold2Char"/>
          <w:rtl/>
        </w:rPr>
        <w:t>ك وصدّق فيك</w:t>
      </w:r>
      <w:r w:rsidR="00D10150" w:rsidRPr="00845E56">
        <w:rPr>
          <w:rStyle w:val="libBold2Char"/>
          <w:rtl/>
        </w:rPr>
        <w:t xml:space="preserve">، </w:t>
      </w:r>
      <w:r w:rsidR="00301327" w:rsidRPr="00845E56">
        <w:rPr>
          <w:rStyle w:val="libBold2Char"/>
          <w:rtl/>
        </w:rPr>
        <w:t>وويل لمن أبغضك وكذّب فيك</w:t>
      </w:r>
      <w:r w:rsidRPr="003B78C0">
        <w:rPr>
          <w:rtl/>
        </w:rPr>
        <w:t>]</w:t>
      </w:r>
      <w:r w:rsidR="00D10150" w:rsidRPr="00845E56">
        <w:rPr>
          <w:rtl/>
        </w:rPr>
        <w:t xml:space="preserve"> </w:t>
      </w:r>
      <w:r w:rsidR="00D10150" w:rsidRPr="00845E56">
        <w:rPr>
          <w:rStyle w:val="libFootnotenumChar"/>
          <w:rtl/>
        </w:rPr>
        <w:t>(</w:t>
      </w:r>
      <w:r w:rsidR="008C1D9F">
        <w:rPr>
          <w:rStyle w:val="libFootnotenumChar"/>
          <w:rtl/>
        </w:rPr>
        <w:t>2</w:t>
      </w:r>
      <w:r w:rsidR="00D10150" w:rsidRPr="00845E56">
        <w:rPr>
          <w:rStyle w:val="libFootnotenumChar"/>
          <w:rtl/>
        </w:rPr>
        <w:t>)</w:t>
      </w:r>
      <w:r w:rsidR="00301327" w:rsidRPr="00845E56">
        <w:rPr>
          <w:rFonts w:eastAsiaTheme="minorEastAsia"/>
          <w:rtl/>
        </w:rPr>
        <w:t>.</w:t>
      </w:r>
    </w:p>
    <w:p w:rsidR="00301327" w:rsidRPr="00DF5C21" w:rsidRDefault="00301327" w:rsidP="00845E56">
      <w:pPr>
        <w:pStyle w:val="libNormal"/>
        <w:rPr>
          <w:rtl/>
        </w:rPr>
      </w:pPr>
      <w:r w:rsidRPr="00DF5C21">
        <w:rPr>
          <w:rtl/>
        </w:rPr>
        <w:t xml:space="preserve">وروى جلال الدين السيوطي في تفسيره </w:t>
      </w:r>
      <w:r w:rsidR="00C95951">
        <w:rPr>
          <w:rtl/>
        </w:rPr>
        <w:t>(الدرّ المنثور)</w:t>
      </w:r>
      <w:r w:rsidR="00AE2736" w:rsidRPr="00DF5C21">
        <w:rPr>
          <w:rtl/>
        </w:rPr>
        <w:t xml:space="preserve"> ج</w:t>
      </w:r>
      <w:r w:rsidR="00AE2736">
        <w:rPr>
          <w:rtl/>
        </w:rPr>
        <w:t xml:space="preserve"> </w:t>
      </w:r>
      <w:r w:rsidR="00AE2736" w:rsidRPr="00DF5C21">
        <w:rPr>
          <w:rtl/>
        </w:rPr>
        <w:t>4</w:t>
      </w:r>
      <w:r>
        <w:rPr>
          <w:rtl/>
        </w:rPr>
        <w:t xml:space="preserve"> ص </w:t>
      </w:r>
      <w:r w:rsidRPr="00DF5C21">
        <w:rPr>
          <w:rtl/>
        </w:rPr>
        <w:t>59</w:t>
      </w:r>
      <w:r>
        <w:rPr>
          <w:rtl/>
        </w:rPr>
        <w:t xml:space="preserve"> </w:t>
      </w:r>
      <w:r w:rsidRPr="00DF5C21">
        <w:rPr>
          <w:rtl/>
        </w:rPr>
        <w:t>وبإسناده قال</w:t>
      </w:r>
      <w:r w:rsidR="00D10150">
        <w:rPr>
          <w:rtl/>
        </w:rPr>
        <w:t xml:space="preserve">: </w:t>
      </w:r>
    </w:p>
    <w:p w:rsidR="00301327" w:rsidRPr="00DF5C21" w:rsidRDefault="00301327" w:rsidP="00845E56">
      <w:pPr>
        <w:pStyle w:val="libNormal"/>
        <w:rPr>
          <w:rtl/>
        </w:rPr>
      </w:pPr>
      <w:r w:rsidRPr="00DF5C21">
        <w:rPr>
          <w:rtl/>
        </w:rPr>
        <w:t>عن</w:t>
      </w:r>
      <w:r>
        <w:rPr>
          <w:rtl/>
        </w:rPr>
        <w:t xml:space="preserve"> محمّد </w:t>
      </w:r>
      <w:r w:rsidRPr="00DF5C21">
        <w:rPr>
          <w:rtl/>
        </w:rPr>
        <w:t>بن سيرين في قوله تعالى</w:t>
      </w:r>
      <w:r w:rsidR="00D10150">
        <w:rPr>
          <w:rtl/>
        </w:rPr>
        <w:t xml:space="preserve"> </w:t>
      </w:r>
      <w:r w:rsidR="00845E56">
        <w:rPr>
          <w:rStyle w:val="libAlaemChar"/>
          <w:rtl/>
        </w:rPr>
        <w:t>(</w:t>
      </w:r>
      <w:r w:rsidRPr="00CF6DDF">
        <w:rPr>
          <w:rStyle w:val="libAieChar"/>
          <w:rtl/>
        </w:rPr>
        <w:t>طُوبَىٰ لَهُمْ وَحُسْنُ مَآبٍ</w:t>
      </w:r>
      <w:r w:rsidR="00845E56" w:rsidRPr="001001E6">
        <w:rPr>
          <w:rStyle w:val="libAlaemChar"/>
          <w:rtl/>
        </w:rPr>
        <w:t>)</w:t>
      </w:r>
      <w:r w:rsidR="00D10150" w:rsidRPr="00845E56">
        <w:rPr>
          <w:rtl/>
        </w:rPr>
        <w:t xml:space="preserve"> </w:t>
      </w:r>
      <w:r w:rsidRPr="00DF5C21">
        <w:rPr>
          <w:rtl/>
        </w:rPr>
        <w:t>قال</w:t>
      </w:r>
      <w:r w:rsidR="00D10150">
        <w:rPr>
          <w:rtl/>
        </w:rPr>
        <w:t xml:space="preserve">: </w:t>
      </w:r>
      <w:r w:rsidRPr="00DF5C21">
        <w:rPr>
          <w:rtl/>
        </w:rPr>
        <w:t xml:space="preserve">طوبى شجرة في </w:t>
      </w:r>
      <w:r>
        <w:rPr>
          <w:rtl/>
        </w:rPr>
        <w:t>الجنّة</w:t>
      </w:r>
      <w:r w:rsidR="00D10150">
        <w:rPr>
          <w:rtl/>
        </w:rPr>
        <w:t xml:space="preserve">، </w:t>
      </w:r>
      <w:r w:rsidRPr="00DF5C21">
        <w:rPr>
          <w:rtl/>
        </w:rPr>
        <w:t>أصلها في حجرة علي</w:t>
      </w:r>
      <w:r w:rsidR="00A801D3">
        <w:rPr>
          <w:rtl/>
        </w:rPr>
        <w:t>ّ</w:t>
      </w:r>
      <w:r w:rsidRPr="00DF5C21">
        <w:rPr>
          <w:rtl/>
        </w:rPr>
        <w:t xml:space="preserve"> وليس في </w:t>
      </w:r>
      <w:r>
        <w:rPr>
          <w:rtl/>
        </w:rPr>
        <w:t>الجنّة</w:t>
      </w:r>
      <w:r w:rsidRPr="00DF5C21">
        <w:rPr>
          <w:rtl/>
        </w:rPr>
        <w:t xml:space="preserve"> حجرة إل</w:t>
      </w:r>
      <w:r w:rsidR="00A801D3">
        <w:rPr>
          <w:rtl/>
        </w:rPr>
        <w:t>ّ</w:t>
      </w:r>
      <w:r w:rsidRPr="00DF5C21">
        <w:rPr>
          <w:rtl/>
        </w:rPr>
        <w:t>ا وفيها غصن من أغصانها.</w:t>
      </w:r>
    </w:p>
    <w:p w:rsidR="00301327" w:rsidRPr="0010659A" w:rsidRDefault="00301327" w:rsidP="00845E56">
      <w:pPr>
        <w:pStyle w:val="libNormal"/>
        <w:rPr>
          <w:rtl/>
        </w:rPr>
      </w:pPr>
      <w:r w:rsidRPr="00DF5C21">
        <w:rPr>
          <w:rtl/>
        </w:rPr>
        <w:t xml:space="preserve">وكذلك فقد روى الخطيب البغدادي في كتابه </w:t>
      </w:r>
      <w:r w:rsidR="00C95951">
        <w:rPr>
          <w:rtl/>
        </w:rPr>
        <w:t>(تاريخ بغداد)</w:t>
      </w:r>
      <w:r w:rsidR="00AE2736">
        <w:rPr>
          <w:rtl/>
        </w:rPr>
        <w:t xml:space="preserve"> </w:t>
      </w:r>
      <w:r w:rsidR="00AE2736" w:rsidRPr="00DF5C21">
        <w:rPr>
          <w:rtl/>
        </w:rPr>
        <w:t>ج</w:t>
      </w:r>
      <w:r w:rsidR="00AE2736">
        <w:rPr>
          <w:rtl/>
        </w:rPr>
        <w:t xml:space="preserve"> </w:t>
      </w:r>
      <w:r w:rsidR="00AE2736" w:rsidRPr="00DF5C21">
        <w:rPr>
          <w:rtl/>
        </w:rPr>
        <w:t>9</w:t>
      </w:r>
      <w:r>
        <w:rPr>
          <w:rtl/>
        </w:rPr>
        <w:t xml:space="preserve"> ص </w:t>
      </w:r>
      <w:r w:rsidRPr="00DF5C21">
        <w:rPr>
          <w:rtl/>
        </w:rPr>
        <w:t>71</w:t>
      </w:r>
      <w:r>
        <w:rPr>
          <w:rtl/>
        </w:rPr>
        <w:t xml:space="preserve"> </w:t>
      </w:r>
      <w:r w:rsidRPr="00DF5C21">
        <w:rPr>
          <w:rtl/>
        </w:rPr>
        <w:t>ط. مطبعة السعادة</w:t>
      </w:r>
      <w:r w:rsidR="00A801D3">
        <w:rPr>
          <w:rtl/>
        </w:rPr>
        <w:t xml:space="preserve"> </w:t>
      </w:r>
      <w:r w:rsidRPr="00DF5C21">
        <w:rPr>
          <w:rtl/>
        </w:rPr>
        <w:t>-</w:t>
      </w:r>
      <w:r w:rsidR="00A801D3">
        <w:rPr>
          <w:rtl/>
        </w:rPr>
        <w:t xml:space="preserve"> </w:t>
      </w:r>
      <w:r w:rsidRPr="00DF5C21">
        <w:rPr>
          <w:rtl/>
        </w:rPr>
        <w:t xml:space="preserve">مصر. قال وبإسناده إلى </w:t>
      </w:r>
      <w:r w:rsidR="00150388">
        <w:rPr>
          <w:rtl/>
        </w:rPr>
        <w:t>أحمد</w:t>
      </w:r>
      <w:r w:rsidRPr="00DF5C21">
        <w:rPr>
          <w:rtl/>
        </w:rPr>
        <w:t xml:space="preserve"> بن حنبل وغيره</w:t>
      </w:r>
      <w:r w:rsidR="00D10150">
        <w:rPr>
          <w:rtl/>
        </w:rPr>
        <w:t xml:space="preserve">، </w:t>
      </w:r>
      <w:r w:rsidRPr="00DF5C21">
        <w:rPr>
          <w:rtl/>
        </w:rPr>
        <w:t>وبإسنادهم إلى الصحابي الجليل عم</w:t>
      </w:r>
      <w:r w:rsidR="003571BC">
        <w:rPr>
          <w:rtl/>
        </w:rPr>
        <w:t>ّ</w:t>
      </w:r>
      <w:r w:rsidRPr="00DF5C21">
        <w:rPr>
          <w:rtl/>
        </w:rPr>
        <w:t>ار بن ياسر قال</w:t>
      </w:r>
      <w:r w:rsidR="00D10150">
        <w:rPr>
          <w:rtl/>
        </w:rPr>
        <w:t xml:space="preserve">: </w:t>
      </w:r>
      <w:r w:rsidRPr="00DF5C21">
        <w:rPr>
          <w:rtl/>
        </w:rPr>
        <w:t xml:space="preserve">سمعت رسول الله </w:t>
      </w:r>
      <w:r>
        <w:rPr>
          <w:rtl/>
        </w:rPr>
        <w:t xml:space="preserve">صلّى الله عليه وآله </w:t>
      </w:r>
      <w:r w:rsidRPr="00DF5C21">
        <w:rPr>
          <w:rtl/>
        </w:rPr>
        <w:t>يقول لعلي</w:t>
      </w:r>
      <w:r w:rsidR="00A801D3">
        <w:rPr>
          <w:rtl/>
        </w:rPr>
        <w:t>ّ</w:t>
      </w:r>
      <w:r w:rsidR="00D10150">
        <w:rPr>
          <w:rtl/>
        </w:rPr>
        <w:t xml:space="preserve">: </w:t>
      </w:r>
      <w:r w:rsidR="003B78C0" w:rsidRPr="003B78C0">
        <w:rPr>
          <w:rtl/>
        </w:rPr>
        <w:t>[</w:t>
      </w:r>
      <w:r w:rsidRPr="00845E56">
        <w:rPr>
          <w:rStyle w:val="libBold2Char"/>
          <w:rtl/>
        </w:rPr>
        <w:t>يا علي</w:t>
      </w:r>
      <w:r w:rsidR="00A801D3" w:rsidRPr="00845E56">
        <w:rPr>
          <w:rStyle w:val="libBold2Char"/>
          <w:rtl/>
        </w:rPr>
        <w:t>ّ</w:t>
      </w:r>
      <w:r w:rsidR="00D10150" w:rsidRPr="00845E56">
        <w:rPr>
          <w:rStyle w:val="libBold2Char"/>
          <w:rtl/>
        </w:rPr>
        <w:t xml:space="preserve">، </w:t>
      </w:r>
      <w:r w:rsidRPr="00845E56">
        <w:rPr>
          <w:rStyle w:val="libBold2Char"/>
          <w:rtl/>
        </w:rPr>
        <w:t>طوبى لمن أحَبّك وصد</w:t>
      </w:r>
      <w:r w:rsidR="00A801D3" w:rsidRPr="00845E56">
        <w:rPr>
          <w:rStyle w:val="libBold2Char"/>
          <w:rtl/>
        </w:rPr>
        <w:t>ّ</w:t>
      </w:r>
      <w:r w:rsidRPr="00845E56">
        <w:rPr>
          <w:rStyle w:val="libBold2Char"/>
          <w:rtl/>
        </w:rPr>
        <w:t>ق فيك</w:t>
      </w:r>
      <w:r w:rsidR="00D10150" w:rsidRPr="00845E56">
        <w:rPr>
          <w:rStyle w:val="libBold2Char"/>
          <w:rtl/>
        </w:rPr>
        <w:t xml:space="preserve">، </w:t>
      </w:r>
      <w:r w:rsidRPr="00845E56">
        <w:rPr>
          <w:rStyle w:val="libBold2Char"/>
          <w:rtl/>
        </w:rPr>
        <w:t>وويل لمن أبغضك وكذّب فيك</w:t>
      </w:r>
      <w:r w:rsidR="003B78C0" w:rsidRPr="0010659A">
        <w:rPr>
          <w:rtl/>
        </w:rPr>
        <w:t>]</w:t>
      </w:r>
      <w:r w:rsidRPr="0010659A">
        <w:rPr>
          <w:rtl/>
        </w:rPr>
        <w:t>.</w:t>
      </w:r>
    </w:p>
    <w:p w:rsidR="00301327" w:rsidRPr="00DF5C21" w:rsidRDefault="00301327" w:rsidP="00845E56">
      <w:pPr>
        <w:pStyle w:val="libNormal"/>
        <w:rPr>
          <w:rtl/>
        </w:rPr>
      </w:pPr>
      <w:r w:rsidRPr="00DF5C21">
        <w:rPr>
          <w:rtl/>
        </w:rPr>
        <w:t>وروى الشيخ</w:t>
      </w:r>
      <w:r>
        <w:rPr>
          <w:rtl/>
        </w:rPr>
        <w:t xml:space="preserve"> محمّد </w:t>
      </w:r>
      <w:r w:rsidRPr="00DF5C21">
        <w:rPr>
          <w:rtl/>
        </w:rPr>
        <w:t>بن</w:t>
      </w:r>
      <w:r w:rsidR="00E96C6A">
        <w:rPr>
          <w:rtl/>
        </w:rPr>
        <w:t xml:space="preserve"> عليّ بن </w:t>
      </w:r>
      <w:r w:rsidRPr="00DF5C21">
        <w:rPr>
          <w:rtl/>
        </w:rPr>
        <w:t>الحسين الفقيه بن بابوية</w:t>
      </w:r>
      <w:r w:rsidR="00D10150">
        <w:rPr>
          <w:rtl/>
        </w:rPr>
        <w:t xml:space="preserve">، </w:t>
      </w:r>
      <w:r w:rsidRPr="00DF5C21">
        <w:rPr>
          <w:rtl/>
        </w:rPr>
        <w:t>الصدوق في كتابه</w:t>
      </w:r>
      <w:r w:rsidR="00F56C93">
        <w:rPr>
          <w:rtl/>
        </w:rPr>
        <w:t xml:space="preserve"> (معاني الأخبار)</w:t>
      </w:r>
      <w:r>
        <w:rPr>
          <w:rtl/>
        </w:rPr>
        <w:t xml:space="preserve">ص </w:t>
      </w:r>
      <w:r w:rsidRPr="00DF5C21">
        <w:rPr>
          <w:rtl/>
        </w:rPr>
        <w:t>112</w:t>
      </w:r>
      <w:r>
        <w:rPr>
          <w:rtl/>
        </w:rPr>
        <w:t xml:space="preserve"> </w:t>
      </w:r>
      <w:r w:rsidRPr="00DF5C21">
        <w:rPr>
          <w:rtl/>
        </w:rPr>
        <w:t>في الحديث</w:t>
      </w:r>
      <w:r>
        <w:rPr>
          <w:rtl/>
        </w:rPr>
        <w:t xml:space="preserve"> </w:t>
      </w:r>
      <w:r w:rsidRPr="00DF5C21">
        <w:rPr>
          <w:rtl/>
        </w:rPr>
        <w:t>1</w:t>
      </w:r>
      <w:r>
        <w:rPr>
          <w:rtl/>
        </w:rPr>
        <w:t xml:space="preserve"> </w:t>
      </w:r>
      <w:r w:rsidRPr="00DF5C21">
        <w:rPr>
          <w:rtl/>
        </w:rPr>
        <w:t>وبإسناده إلى أبي بصير</w:t>
      </w:r>
      <w:r w:rsidR="00D10150">
        <w:rPr>
          <w:rtl/>
        </w:rPr>
        <w:t xml:space="preserve">، </w:t>
      </w:r>
      <w:r w:rsidRPr="00DF5C21">
        <w:rPr>
          <w:rtl/>
        </w:rPr>
        <w:t>قال</w:t>
      </w:r>
      <w:r w:rsidR="00D10150">
        <w:rPr>
          <w:rtl/>
        </w:rPr>
        <w:t xml:space="preserve">: </w:t>
      </w:r>
    </w:p>
    <w:p w:rsidR="00301327" w:rsidRPr="0010659A" w:rsidRDefault="00301327" w:rsidP="00845E56">
      <w:pPr>
        <w:pStyle w:val="libNormal"/>
        <w:rPr>
          <w:rtl/>
        </w:rPr>
      </w:pPr>
      <w:r w:rsidRPr="00DF5C21">
        <w:rPr>
          <w:rtl/>
        </w:rPr>
        <w:t>قال الصادق عليه السلام</w:t>
      </w:r>
      <w:r w:rsidR="00D10150">
        <w:rPr>
          <w:rtl/>
        </w:rPr>
        <w:t xml:space="preserve">: </w:t>
      </w:r>
      <w:r w:rsidR="003B78C0" w:rsidRPr="003B78C0">
        <w:rPr>
          <w:rtl/>
        </w:rPr>
        <w:t>[</w:t>
      </w:r>
      <w:r w:rsidRPr="00845E56">
        <w:rPr>
          <w:rStyle w:val="libBold2Char"/>
          <w:rtl/>
        </w:rPr>
        <w:t>طوبى لمن تمسَّكّ بأمرنا في غيبة قائمنا</w:t>
      </w:r>
      <w:r w:rsidR="00D10150" w:rsidRPr="00845E56">
        <w:rPr>
          <w:rStyle w:val="libBold2Char"/>
          <w:rtl/>
        </w:rPr>
        <w:t xml:space="preserve">، </w:t>
      </w:r>
      <w:r w:rsidRPr="00845E56">
        <w:rPr>
          <w:rStyle w:val="libBold2Char"/>
          <w:rtl/>
        </w:rPr>
        <w:t>فلم يزغ قلبه بعد الهداية</w:t>
      </w:r>
      <w:r w:rsidR="003B78C0" w:rsidRPr="0010659A">
        <w:rPr>
          <w:rtl/>
        </w:rPr>
        <w:t>]</w:t>
      </w:r>
      <w:r w:rsidRPr="0010659A">
        <w:rPr>
          <w:rtl/>
        </w:rPr>
        <w:t>.</w:t>
      </w:r>
    </w:p>
    <w:p w:rsidR="00301327" w:rsidRPr="00DF5C21" w:rsidRDefault="00301327" w:rsidP="00845E56">
      <w:pPr>
        <w:pStyle w:val="libNormal"/>
        <w:rPr>
          <w:rtl/>
        </w:rPr>
      </w:pPr>
      <w:r w:rsidRPr="00845E56">
        <w:rPr>
          <w:rtl/>
        </w:rPr>
        <w:t>فقلت له</w:t>
      </w:r>
      <w:r w:rsidR="00D10150" w:rsidRPr="00845E56">
        <w:rPr>
          <w:rtl/>
        </w:rPr>
        <w:t xml:space="preserve">: </w:t>
      </w:r>
      <w:r w:rsidRPr="00845E56">
        <w:rPr>
          <w:rtl/>
        </w:rPr>
        <w:t>جعلت فداك</w:t>
      </w:r>
      <w:r w:rsidR="00D10150" w:rsidRPr="00845E56">
        <w:rPr>
          <w:rtl/>
        </w:rPr>
        <w:t xml:space="preserve">، </w:t>
      </w:r>
      <w:r w:rsidRPr="00845E56">
        <w:rPr>
          <w:rtl/>
        </w:rPr>
        <w:t>وما</w:t>
      </w:r>
      <w:r w:rsidR="00D10150" w:rsidRPr="00845E56">
        <w:rPr>
          <w:rtl/>
        </w:rPr>
        <w:t xml:space="preserve"> </w:t>
      </w:r>
      <w:r w:rsidR="00D10150">
        <w:rPr>
          <w:rStyle w:val="libAlaemChar"/>
          <w:rtl/>
        </w:rPr>
        <w:t>(</w:t>
      </w:r>
      <w:r w:rsidR="009615D1" w:rsidRPr="00CF6DDF">
        <w:rPr>
          <w:rStyle w:val="libAieChar"/>
          <w:rtl/>
        </w:rPr>
        <w:t>طُوبَىٰ</w:t>
      </w:r>
      <w:r w:rsidR="00D10150">
        <w:rPr>
          <w:rStyle w:val="libAlaemChar"/>
          <w:rtl/>
        </w:rPr>
        <w:t>)</w:t>
      </w:r>
      <w:r w:rsidR="00845E56">
        <w:rPr>
          <w:rtl/>
        </w:rPr>
        <w:t>؟</w:t>
      </w:r>
    </w:p>
    <w:p w:rsidR="00301327" w:rsidRPr="0010659A" w:rsidRDefault="00301327" w:rsidP="00845E56">
      <w:pPr>
        <w:pStyle w:val="libNormal"/>
        <w:rPr>
          <w:rtl/>
        </w:rPr>
      </w:pPr>
      <w:r w:rsidRPr="00DF5C21">
        <w:rPr>
          <w:rtl/>
        </w:rPr>
        <w:t xml:space="preserve">قال </w:t>
      </w:r>
      <w:r w:rsidR="003B78C0" w:rsidRPr="003B78C0">
        <w:rPr>
          <w:rtl/>
        </w:rPr>
        <w:t>[</w:t>
      </w:r>
      <w:r w:rsidRPr="00845E56">
        <w:rPr>
          <w:rStyle w:val="libBold2Char"/>
          <w:rtl/>
        </w:rPr>
        <w:t>شجرة في الجنّة</w:t>
      </w:r>
      <w:r w:rsidR="00D10150" w:rsidRPr="00845E56">
        <w:rPr>
          <w:rStyle w:val="libBold2Char"/>
          <w:rtl/>
        </w:rPr>
        <w:t xml:space="preserve">، </w:t>
      </w:r>
      <w:r w:rsidRPr="00845E56">
        <w:rPr>
          <w:rStyle w:val="libBold2Char"/>
          <w:rtl/>
        </w:rPr>
        <w:t xml:space="preserve">أصلها في دار </w:t>
      </w:r>
      <w:r w:rsidR="00150388" w:rsidRPr="00845E56">
        <w:rPr>
          <w:rStyle w:val="libBold2Char"/>
          <w:rtl/>
        </w:rPr>
        <w:t>عليّ بن أبي طالب</w:t>
      </w:r>
      <w:r w:rsidRPr="00845E56">
        <w:rPr>
          <w:rStyle w:val="libBold2Char"/>
          <w:rtl/>
        </w:rPr>
        <w:t xml:space="preserve"> عليه السلام</w:t>
      </w:r>
      <w:r w:rsidR="00D10150" w:rsidRPr="00845E56">
        <w:rPr>
          <w:rStyle w:val="libBold2Char"/>
          <w:rtl/>
        </w:rPr>
        <w:t xml:space="preserve">، </w:t>
      </w:r>
      <w:r w:rsidRPr="00845E56">
        <w:rPr>
          <w:rStyle w:val="libBold2Char"/>
          <w:rtl/>
        </w:rPr>
        <w:t>وليس مؤمن إل</w:t>
      </w:r>
      <w:r w:rsidR="00A801D3" w:rsidRPr="00845E56">
        <w:rPr>
          <w:rStyle w:val="libBold2Char"/>
          <w:rtl/>
        </w:rPr>
        <w:t>ّ</w:t>
      </w:r>
      <w:r w:rsidRPr="00845E56">
        <w:rPr>
          <w:rStyle w:val="libBold2Char"/>
          <w:rtl/>
        </w:rPr>
        <w:t>ا وفي داره غصن من أغصانها</w:t>
      </w:r>
      <w:r w:rsidR="003B78C0" w:rsidRPr="0010659A">
        <w:rPr>
          <w:rtl/>
        </w:rPr>
        <w:t>]</w:t>
      </w:r>
      <w:r w:rsidRPr="0010659A">
        <w:rPr>
          <w:rtl/>
        </w:rPr>
        <w:t>.</w:t>
      </w:r>
    </w:p>
    <w:p w:rsidR="008C1D9F" w:rsidRDefault="008C1D9F" w:rsidP="008C1D9F">
      <w:pPr>
        <w:pStyle w:val="libLine"/>
        <w:rPr>
          <w:rtl/>
        </w:rPr>
      </w:pPr>
      <w:r>
        <w:rPr>
          <w:rtl/>
        </w:rPr>
        <w:t>____________________</w:t>
      </w:r>
    </w:p>
    <w:p w:rsidR="008C1D9F" w:rsidRDefault="008C1D9F" w:rsidP="008C1D9F">
      <w:pPr>
        <w:pStyle w:val="libFootnote0"/>
        <w:rPr>
          <w:rtl/>
        </w:rPr>
      </w:pPr>
      <w:r>
        <w:rPr>
          <w:rtl/>
        </w:rPr>
        <w:t xml:space="preserve">(1) </w:t>
      </w:r>
      <w:r w:rsidRPr="00E24EEB">
        <w:rPr>
          <w:rtl/>
        </w:rPr>
        <w:t>تفسير القرطبي</w:t>
      </w:r>
      <w:r w:rsidR="00C95951">
        <w:rPr>
          <w:rtl/>
        </w:rPr>
        <w:t>:</w:t>
      </w:r>
      <w:r w:rsidR="00AE2736" w:rsidRPr="00E24EEB">
        <w:rPr>
          <w:rtl/>
        </w:rPr>
        <w:t xml:space="preserve"> ج</w:t>
      </w:r>
      <w:r w:rsidR="00AE2736">
        <w:rPr>
          <w:rtl/>
        </w:rPr>
        <w:t xml:space="preserve"> </w:t>
      </w:r>
      <w:r w:rsidR="00AE2736" w:rsidRPr="00E24EEB">
        <w:rPr>
          <w:rtl/>
        </w:rPr>
        <w:t>1</w:t>
      </w:r>
      <w:r w:rsidRPr="00E24EEB">
        <w:rPr>
          <w:rtl/>
        </w:rPr>
        <w:t>9 ص</w:t>
      </w:r>
      <w:r>
        <w:rPr>
          <w:rtl/>
        </w:rPr>
        <w:t xml:space="preserve"> </w:t>
      </w:r>
      <w:r w:rsidRPr="00E24EEB">
        <w:rPr>
          <w:rtl/>
        </w:rPr>
        <w:t>316</w:t>
      </w:r>
      <w:r>
        <w:rPr>
          <w:rtl/>
        </w:rPr>
        <w:t>-</w:t>
      </w:r>
      <w:r w:rsidRPr="00E24EEB">
        <w:rPr>
          <w:rtl/>
        </w:rPr>
        <w:t>317</w:t>
      </w:r>
      <w:r>
        <w:rPr>
          <w:rtl/>
        </w:rPr>
        <w:t>.</w:t>
      </w:r>
    </w:p>
    <w:p w:rsidR="008C1D9F" w:rsidRPr="001820DB" w:rsidRDefault="008C1D9F" w:rsidP="00EB0C88">
      <w:pPr>
        <w:pStyle w:val="libFootnote0"/>
        <w:rPr>
          <w:rtl/>
        </w:rPr>
      </w:pPr>
      <w:r>
        <w:rPr>
          <w:rtl/>
        </w:rPr>
        <w:t xml:space="preserve">(2) </w:t>
      </w:r>
      <w:r w:rsidRPr="00E24EEB">
        <w:rPr>
          <w:rtl/>
        </w:rPr>
        <w:t>مناقب الخوارزمي</w:t>
      </w:r>
      <w:r w:rsidR="00F56C93">
        <w:rPr>
          <w:rtl/>
        </w:rPr>
        <w:t>:</w:t>
      </w:r>
      <w:r>
        <w:rPr>
          <w:rtl/>
        </w:rPr>
        <w:t xml:space="preserve"> ص </w:t>
      </w:r>
      <w:r w:rsidRPr="00E24EEB">
        <w:rPr>
          <w:rtl/>
        </w:rPr>
        <w:t>116</w:t>
      </w:r>
      <w:r>
        <w:rPr>
          <w:rtl/>
        </w:rPr>
        <w:t xml:space="preserve"> </w:t>
      </w:r>
      <w:r w:rsidRPr="00E24EEB">
        <w:rPr>
          <w:rtl/>
        </w:rPr>
        <w:t>الحديث</w:t>
      </w:r>
      <w:r>
        <w:rPr>
          <w:rtl/>
        </w:rPr>
        <w:t xml:space="preserve"> </w:t>
      </w:r>
      <w:r w:rsidRPr="00E24EEB">
        <w:rPr>
          <w:rtl/>
        </w:rPr>
        <w:t>126</w:t>
      </w:r>
      <w:r>
        <w:rPr>
          <w:rtl/>
        </w:rPr>
        <w:t xml:space="preserve">، </w:t>
      </w:r>
      <w:r w:rsidRPr="00E24EEB">
        <w:rPr>
          <w:rtl/>
        </w:rPr>
        <w:t>تاريخ دمشق</w:t>
      </w:r>
      <w:r w:rsidR="00C95951">
        <w:rPr>
          <w:rtl/>
        </w:rPr>
        <w:t>:</w:t>
      </w:r>
      <w:r w:rsidRPr="00E24EEB">
        <w:rPr>
          <w:rtl/>
        </w:rPr>
        <w:t xml:space="preserve"> 42</w:t>
      </w:r>
      <w:r>
        <w:rPr>
          <w:rtl/>
        </w:rPr>
        <w:t xml:space="preserve"> ص </w:t>
      </w:r>
      <w:r w:rsidRPr="00E24EEB">
        <w:rPr>
          <w:rtl/>
        </w:rPr>
        <w:t>281</w:t>
      </w:r>
      <w:r>
        <w:rPr>
          <w:rtl/>
        </w:rPr>
        <w:t xml:space="preserve"> </w:t>
      </w:r>
      <w:r w:rsidRPr="00E24EEB">
        <w:rPr>
          <w:rtl/>
        </w:rPr>
        <w:t>و</w:t>
      </w:r>
      <w:r>
        <w:rPr>
          <w:rtl/>
        </w:rPr>
        <w:t xml:space="preserve"> </w:t>
      </w:r>
      <w:r w:rsidRPr="00E24EEB">
        <w:rPr>
          <w:rtl/>
        </w:rPr>
        <w:t>282</w:t>
      </w:r>
      <w:r>
        <w:rPr>
          <w:rtl/>
        </w:rPr>
        <w:t xml:space="preserve">، </w:t>
      </w:r>
      <w:r w:rsidRPr="00E24EEB">
        <w:rPr>
          <w:rtl/>
        </w:rPr>
        <w:t xml:space="preserve">الطبراني </w:t>
      </w:r>
      <w:r>
        <w:rPr>
          <w:rtl/>
        </w:rPr>
        <w:t>-</w:t>
      </w:r>
      <w:r w:rsidRPr="00E24EEB">
        <w:rPr>
          <w:rtl/>
        </w:rPr>
        <w:t xml:space="preserve"> مجمع الزوائد</w:t>
      </w:r>
      <w:r w:rsidR="00C95951">
        <w:rPr>
          <w:rtl/>
        </w:rPr>
        <w:t>:</w:t>
      </w:r>
      <w:r w:rsidR="00AE2736" w:rsidRPr="00E24EEB">
        <w:rPr>
          <w:rtl/>
        </w:rPr>
        <w:t xml:space="preserve"> ج</w:t>
      </w:r>
      <w:r w:rsidR="00AE2736">
        <w:rPr>
          <w:rtl/>
        </w:rPr>
        <w:t xml:space="preserve"> </w:t>
      </w:r>
      <w:r w:rsidR="00AE2736" w:rsidRPr="00E24EEB">
        <w:rPr>
          <w:rtl/>
        </w:rPr>
        <w:t>9</w:t>
      </w:r>
      <w:r>
        <w:rPr>
          <w:rtl/>
        </w:rPr>
        <w:t xml:space="preserve"> ص </w:t>
      </w:r>
      <w:r w:rsidRPr="00E24EEB">
        <w:rPr>
          <w:rtl/>
        </w:rPr>
        <w:t>132</w:t>
      </w:r>
      <w:r>
        <w:rPr>
          <w:rtl/>
        </w:rPr>
        <w:t xml:space="preserve">، </w:t>
      </w:r>
      <w:r w:rsidRPr="00E24EEB">
        <w:rPr>
          <w:rtl/>
        </w:rPr>
        <w:t>ورواه أيضا محمد بن كثير في حديث طويل في المعجم الأوسط</w:t>
      </w:r>
      <w:r w:rsidR="00C95951">
        <w:rPr>
          <w:rtl/>
        </w:rPr>
        <w:t>:</w:t>
      </w:r>
      <w:r w:rsidR="00AE2736" w:rsidRPr="00E24EEB">
        <w:rPr>
          <w:rtl/>
        </w:rPr>
        <w:t xml:space="preserve"> ج</w:t>
      </w:r>
      <w:r w:rsidR="00AE2736">
        <w:rPr>
          <w:rtl/>
        </w:rPr>
        <w:t xml:space="preserve"> </w:t>
      </w:r>
      <w:r w:rsidR="00AE2736" w:rsidRPr="00E24EEB">
        <w:rPr>
          <w:rtl/>
        </w:rPr>
        <w:t>3</w:t>
      </w:r>
      <w:r>
        <w:rPr>
          <w:rtl/>
        </w:rPr>
        <w:t xml:space="preserve"> ص </w:t>
      </w:r>
      <w:r w:rsidRPr="00E24EEB">
        <w:rPr>
          <w:rtl/>
        </w:rPr>
        <w:t>89</w:t>
      </w:r>
      <w:r>
        <w:rPr>
          <w:rtl/>
        </w:rPr>
        <w:t xml:space="preserve"> </w:t>
      </w:r>
      <w:r w:rsidRPr="00E24EEB">
        <w:rPr>
          <w:rtl/>
        </w:rPr>
        <w:t>في الحديث</w:t>
      </w:r>
      <w:r>
        <w:rPr>
          <w:rtl/>
        </w:rPr>
        <w:t xml:space="preserve"> </w:t>
      </w:r>
      <w:r w:rsidRPr="00E24EEB">
        <w:rPr>
          <w:rtl/>
        </w:rPr>
        <w:t>2178</w:t>
      </w:r>
      <w:r>
        <w:rPr>
          <w:rtl/>
        </w:rPr>
        <w:t xml:space="preserve"> </w:t>
      </w:r>
      <w:r w:rsidRPr="00E24EEB">
        <w:rPr>
          <w:rtl/>
        </w:rPr>
        <w:t>بإسناده عن الأصبغ بن ن</w:t>
      </w:r>
      <w:r w:rsidR="00EB0C88">
        <w:rPr>
          <w:rtl/>
        </w:rPr>
        <w:t>ُ</w:t>
      </w:r>
      <w:r w:rsidRPr="00E24EEB">
        <w:rPr>
          <w:rtl/>
        </w:rPr>
        <w:t>بات</w:t>
      </w:r>
      <w:r w:rsidR="00EB0C88">
        <w:rPr>
          <w:rtl/>
        </w:rPr>
        <w:t>ة</w:t>
      </w:r>
      <w:r w:rsidRPr="00E24EEB">
        <w:rPr>
          <w:rtl/>
        </w:rPr>
        <w:t xml:space="preserve"> عن عم</w:t>
      </w:r>
      <w:r>
        <w:rPr>
          <w:rtl/>
        </w:rPr>
        <w:t>ّ</w:t>
      </w:r>
      <w:r w:rsidRPr="00E24EEB">
        <w:rPr>
          <w:rtl/>
        </w:rPr>
        <w:t>ار بن ياسر قال</w:t>
      </w:r>
      <w:r>
        <w:rPr>
          <w:rtl/>
        </w:rPr>
        <w:t xml:space="preserve">: </w:t>
      </w:r>
      <w:r w:rsidRPr="00E24EEB">
        <w:rPr>
          <w:rtl/>
        </w:rPr>
        <w:t>سمعت رسول الله صلى الله عليه</w:t>
      </w:r>
      <w:r>
        <w:rPr>
          <w:rtl/>
        </w:rPr>
        <w:t xml:space="preserve"> وسلّم </w:t>
      </w:r>
      <w:r w:rsidRPr="00E24EEB">
        <w:rPr>
          <w:rtl/>
        </w:rPr>
        <w:t>يقول لعلي</w:t>
      </w:r>
      <w:r w:rsidR="00C95951">
        <w:rPr>
          <w:rtl/>
        </w:rPr>
        <w:t>ٍّ</w:t>
      </w:r>
      <w:r w:rsidRPr="008C1D9F">
        <w:rPr>
          <w:rStyle w:val="libFootnoteBoldChar"/>
          <w:rtl/>
        </w:rPr>
        <w:t xml:space="preserve">: </w:t>
      </w:r>
      <w:r w:rsidRPr="00DF42B0">
        <w:rPr>
          <w:rtl/>
        </w:rPr>
        <w:t>[</w:t>
      </w:r>
      <w:r w:rsidRPr="008C1D9F">
        <w:rPr>
          <w:rStyle w:val="libFootnoteBoldChar"/>
          <w:rtl/>
        </w:rPr>
        <w:t>أن الله.... زي</w:t>
      </w:r>
      <w:r w:rsidR="00F56C93">
        <w:rPr>
          <w:rStyle w:val="libFootnoteBoldChar"/>
          <w:rtl/>
        </w:rPr>
        <w:t>َّ</w:t>
      </w:r>
      <w:r w:rsidRPr="008C1D9F">
        <w:rPr>
          <w:rStyle w:val="libFootnoteBoldChar"/>
          <w:rtl/>
        </w:rPr>
        <w:t>نك بزينة... فطوبى لمن أحبّك وصدّق عليك، وويل لمن أبغضك وكذّب عليك........</w:t>
      </w:r>
      <w:r w:rsidRPr="001820DB">
        <w:rPr>
          <w:rtl/>
        </w:rPr>
        <w:t>].</w:t>
      </w:r>
    </w:p>
    <w:p w:rsidR="008C1D9F" w:rsidRDefault="008C1D9F" w:rsidP="008C1D9F">
      <w:pPr>
        <w:pStyle w:val="libNormal"/>
        <w:rPr>
          <w:rtl/>
        </w:rPr>
      </w:pPr>
      <w:r>
        <w:rPr>
          <w:rtl/>
        </w:rPr>
        <w:br w:type="page"/>
      </w:r>
    </w:p>
    <w:p w:rsidR="00301327" w:rsidRPr="00DF5C21" w:rsidRDefault="00301327" w:rsidP="00845E56">
      <w:pPr>
        <w:pStyle w:val="libNormal"/>
        <w:rPr>
          <w:rtl/>
        </w:rPr>
      </w:pPr>
      <w:r w:rsidRPr="00845E56">
        <w:rPr>
          <w:rtl/>
        </w:rPr>
        <w:lastRenderedPageBreak/>
        <w:t xml:space="preserve">وذلك قول الله </w:t>
      </w:r>
      <w:r w:rsidR="00E96C6A" w:rsidRPr="00845E56">
        <w:rPr>
          <w:rtl/>
        </w:rPr>
        <w:t>عزّ وجلّ</w:t>
      </w:r>
      <w:r w:rsidR="00D10150" w:rsidRPr="00845E56">
        <w:rPr>
          <w:rtl/>
        </w:rPr>
        <w:t xml:space="preserve">: </w:t>
      </w:r>
      <w:r w:rsidR="00845E56">
        <w:rPr>
          <w:rStyle w:val="libAlaemChar"/>
          <w:rtl/>
        </w:rPr>
        <w:t>(</w:t>
      </w:r>
      <w:r w:rsidRPr="00CF6DDF">
        <w:rPr>
          <w:rStyle w:val="libAieChar"/>
          <w:rtl/>
        </w:rPr>
        <w:t>طُوبَىٰ لَهُمْ وَحُسْنُ مَآبٍ</w:t>
      </w:r>
      <w:r w:rsidR="00845E56" w:rsidRPr="001001E6">
        <w:rPr>
          <w:rStyle w:val="libAlaemChar"/>
          <w:rtl/>
        </w:rPr>
        <w:t>)</w:t>
      </w:r>
      <w:r w:rsidR="00845E56">
        <w:rPr>
          <w:rtl/>
        </w:rPr>
        <w:t>.</w:t>
      </w:r>
    </w:p>
    <w:p w:rsidR="00301327" w:rsidRPr="00DF5C21" w:rsidRDefault="00301327" w:rsidP="00845E56">
      <w:pPr>
        <w:pStyle w:val="libNormal"/>
        <w:rPr>
          <w:rtl/>
        </w:rPr>
      </w:pPr>
      <w:r w:rsidRPr="00DF5C21">
        <w:rPr>
          <w:rtl/>
        </w:rPr>
        <w:t>وللحديث مصادر أخرى منها ما يلي</w:t>
      </w:r>
      <w:r w:rsidR="00D10150">
        <w:rPr>
          <w:rtl/>
        </w:rPr>
        <w:t xml:space="preserve">: </w:t>
      </w:r>
    </w:p>
    <w:p w:rsidR="00301327" w:rsidRPr="00DF5C21" w:rsidRDefault="00301327" w:rsidP="005B1482">
      <w:pPr>
        <w:pStyle w:val="libNormal"/>
        <w:rPr>
          <w:rtl/>
        </w:rPr>
      </w:pPr>
      <w:r w:rsidRPr="00DF5C21">
        <w:rPr>
          <w:rtl/>
        </w:rPr>
        <w:t>منتخب</w:t>
      </w:r>
      <w:r w:rsidR="001B1F2C">
        <w:rPr>
          <w:rtl/>
        </w:rPr>
        <w:t xml:space="preserve"> كنز العمّال</w:t>
      </w:r>
      <w:r w:rsidR="003A4016">
        <w:rPr>
          <w:rtl/>
        </w:rPr>
        <w:t>:</w:t>
      </w:r>
      <w:r w:rsidR="001B1F2C">
        <w:rPr>
          <w:rtl/>
        </w:rPr>
        <w:t xml:space="preserve"> </w:t>
      </w:r>
      <w:r w:rsidRPr="00DF5C21">
        <w:rPr>
          <w:rtl/>
        </w:rPr>
        <w:t>للمت</w:t>
      </w:r>
      <w:r w:rsidR="005B1482">
        <w:rPr>
          <w:rtl/>
        </w:rPr>
        <w:t>ّ</w:t>
      </w:r>
      <w:r w:rsidRPr="00DF5C21">
        <w:rPr>
          <w:rtl/>
        </w:rPr>
        <w:t>ق</w:t>
      </w:r>
      <w:r w:rsidR="00A801D3">
        <w:rPr>
          <w:rtl/>
        </w:rPr>
        <w:t>ي</w:t>
      </w:r>
      <w:r w:rsidRPr="00DF5C21">
        <w:rPr>
          <w:rtl/>
        </w:rPr>
        <w:t xml:space="preserve"> الهندي</w:t>
      </w:r>
      <w:r w:rsidR="00AE2736" w:rsidRPr="00DF5C21">
        <w:rPr>
          <w:rtl/>
        </w:rPr>
        <w:t xml:space="preserve"> ج</w:t>
      </w:r>
      <w:r w:rsidR="00AE2736">
        <w:rPr>
          <w:rtl/>
        </w:rPr>
        <w:t xml:space="preserve"> </w:t>
      </w:r>
      <w:r w:rsidR="00AE2736" w:rsidRPr="00DF5C21">
        <w:rPr>
          <w:rtl/>
        </w:rPr>
        <w:t>5</w:t>
      </w:r>
      <w:r>
        <w:rPr>
          <w:rtl/>
        </w:rPr>
        <w:t xml:space="preserve"> ص </w:t>
      </w:r>
      <w:r w:rsidRPr="00DF5C21">
        <w:rPr>
          <w:rtl/>
        </w:rPr>
        <w:t>34</w:t>
      </w:r>
      <w:r w:rsidR="00D10150">
        <w:rPr>
          <w:rtl/>
        </w:rPr>
        <w:t>.</w:t>
      </w:r>
    </w:p>
    <w:p w:rsidR="00301327" w:rsidRPr="00DF5C21" w:rsidRDefault="00301327" w:rsidP="005B1482">
      <w:pPr>
        <w:pStyle w:val="libNormal"/>
        <w:rPr>
          <w:rtl/>
        </w:rPr>
      </w:pPr>
      <w:r w:rsidRPr="00DF5C21">
        <w:rPr>
          <w:rtl/>
        </w:rPr>
        <w:t>وكتاب موسوعة إحقاق الحق</w:t>
      </w:r>
      <w:r w:rsidR="0096668B">
        <w:rPr>
          <w:rtl/>
        </w:rPr>
        <w:t>ّ</w:t>
      </w:r>
      <w:r w:rsidR="005B1482">
        <w:rPr>
          <w:rtl/>
        </w:rPr>
        <w:t xml:space="preserve"> تحقيق</w:t>
      </w:r>
      <w:r w:rsidRPr="00DF5C21">
        <w:rPr>
          <w:rtl/>
        </w:rPr>
        <w:t xml:space="preserve"> </w:t>
      </w:r>
      <w:r w:rsidR="005B1482">
        <w:rPr>
          <w:rtl/>
        </w:rPr>
        <w:t>ا</w:t>
      </w:r>
      <w:r w:rsidRPr="00DF5C21">
        <w:rPr>
          <w:rtl/>
        </w:rPr>
        <w:t>لسي</w:t>
      </w:r>
      <w:r w:rsidR="005B1482">
        <w:rPr>
          <w:rtl/>
        </w:rPr>
        <w:t>ّ</w:t>
      </w:r>
      <w:r w:rsidRPr="00DF5C21">
        <w:rPr>
          <w:rtl/>
        </w:rPr>
        <w:t>د المرعشي النجفي</w:t>
      </w:r>
      <w:r w:rsidR="0096668B">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440</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sidRPr="00DF5C21">
        <w:rPr>
          <w:rtl/>
        </w:rPr>
        <w:t>4</w:t>
      </w:r>
      <w:r>
        <w:rPr>
          <w:rtl/>
        </w:rPr>
        <w:t xml:space="preserve"> ص </w:t>
      </w:r>
      <w:r w:rsidRPr="00DF5C21">
        <w:rPr>
          <w:rtl/>
        </w:rPr>
        <w:t>351</w:t>
      </w:r>
      <w:r>
        <w:rPr>
          <w:rtl/>
        </w:rPr>
        <w:t xml:space="preserve"> </w:t>
      </w:r>
      <w:r w:rsidRPr="00DF5C21">
        <w:rPr>
          <w:rtl/>
        </w:rPr>
        <w:t>و</w:t>
      </w:r>
      <w:r w:rsidR="00AE2736" w:rsidRPr="00DF5C21">
        <w:rPr>
          <w:rtl/>
        </w:rPr>
        <w:t xml:space="preserve"> ج</w:t>
      </w:r>
      <w:r w:rsidR="00AE2736">
        <w:rPr>
          <w:rtl/>
        </w:rPr>
        <w:t xml:space="preserve"> </w:t>
      </w:r>
      <w:r w:rsidR="00AE2736" w:rsidRPr="00DF5C21">
        <w:rPr>
          <w:rtl/>
        </w:rPr>
        <w:t>2</w:t>
      </w:r>
      <w:r w:rsidRPr="00DF5C21">
        <w:rPr>
          <w:rtl/>
        </w:rPr>
        <w:t>0</w:t>
      </w:r>
      <w:r>
        <w:rPr>
          <w:rtl/>
        </w:rPr>
        <w:t xml:space="preserve"> ص </w:t>
      </w:r>
      <w:r w:rsidRPr="00DF5C21">
        <w:rPr>
          <w:rtl/>
        </w:rPr>
        <w:t>211</w:t>
      </w:r>
      <w:r w:rsidR="00D10150">
        <w:rPr>
          <w:rtl/>
        </w:rPr>
        <w:t>.</w:t>
      </w:r>
    </w:p>
    <w:p w:rsidR="00301327" w:rsidRPr="00DF5C21" w:rsidRDefault="00301327" w:rsidP="002C6303">
      <w:pPr>
        <w:pStyle w:val="libNormal"/>
        <w:rPr>
          <w:rtl/>
        </w:rPr>
      </w:pPr>
      <w:r w:rsidRPr="00DF5C21">
        <w:rPr>
          <w:rtl/>
        </w:rPr>
        <w:t>مناقب مرتضوي</w:t>
      </w:r>
      <w:r w:rsidR="002C6303">
        <w:rPr>
          <w:rtl/>
        </w:rPr>
        <w:t>:</w:t>
      </w:r>
      <w:r w:rsidRPr="00DF5C21">
        <w:rPr>
          <w:rtl/>
        </w:rPr>
        <w:t xml:space="preserve"> للعل</w:t>
      </w:r>
      <w:r w:rsidR="00A801D3">
        <w:rPr>
          <w:rtl/>
        </w:rPr>
        <w:t>ّ</w:t>
      </w:r>
      <w:r w:rsidRPr="00DF5C21">
        <w:rPr>
          <w:rtl/>
        </w:rPr>
        <w:t>امة الحنفي الترمذي</w:t>
      </w:r>
      <w:r>
        <w:rPr>
          <w:rtl/>
        </w:rPr>
        <w:t xml:space="preserve"> ص </w:t>
      </w:r>
      <w:r w:rsidRPr="00DF5C21">
        <w:rPr>
          <w:rtl/>
        </w:rPr>
        <w:t>58</w:t>
      </w:r>
      <w:r>
        <w:rPr>
          <w:rtl/>
        </w:rPr>
        <w:t xml:space="preserve"> </w:t>
      </w:r>
      <w:r w:rsidRPr="00DF5C21">
        <w:rPr>
          <w:rtl/>
        </w:rPr>
        <w:t>ط. بومباي.</w:t>
      </w:r>
    </w:p>
    <w:p w:rsidR="00301327" w:rsidRPr="00DF5C21" w:rsidRDefault="00301327" w:rsidP="002C6303">
      <w:pPr>
        <w:pStyle w:val="libNormal"/>
        <w:rPr>
          <w:rtl/>
        </w:rPr>
      </w:pPr>
      <w:r w:rsidRPr="00DF5C21">
        <w:rPr>
          <w:rtl/>
        </w:rPr>
        <w:t>الجامع لأحكام</w:t>
      </w:r>
      <w:r w:rsidR="00AC59B4">
        <w:rPr>
          <w:rtl/>
        </w:rPr>
        <w:t xml:space="preserve"> القرآن</w:t>
      </w:r>
      <w:r w:rsidR="002C6303">
        <w:rPr>
          <w:rtl/>
        </w:rPr>
        <w:t>:</w:t>
      </w:r>
      <w:r w:rsidRPr="00DF5C21">
        <w:rPr>
          <w:rtl/>
        </w:rPr>
        <w:t xml:space="preserve"> تفسير العلامة القرطبي</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317</w:t>
      </w:r>
      <w:r>
        <w:rPr>
          <w:rtl/>
        </w:rPr>
        <w:t xml:space="preserve"> </w:t>
      </w:r>
      <w:r w:rsidRPr="00DF5C21">
        <w:rPr>
          <w:rtl/>
        </w:rPr>
        <w:t>ط. القاهرة.</w:t>
      </w:r>
    </w:p>
    <w:p w:rsidR="00301327" w:rsidRPr="00DF5C21" w:rsidRDefault="00301327" w:rsidP="00F56C93">
      <w:pPr>
        <w:pStyle w:val="libNormal"/>
        <w:rPr>
          <w:rtl/>
        </w:rPr>
      </w:pPr>
      <w:r w:rsidRPr="00DF5C21">
        <w:rPr>
          <w:rtl/>
        </w:rPr>
        <w:t>وللمزيد والمتابع</w:t>
      </w:r>
      <w:r w:rsidR="00F56C93">
        <w:rPr>
          <w:rtl/>
        </w:rPr>
        <w:t>ه</w:t>
      </w:r>
      <w:r w:rsidRPr="00DF5C21">
        <w:rPr>
          <w:rtl/>
        </w:rPr>
        <w:t xml:space="preserve"> ما يلي</w:t>
      </w:r>
      <w:r w:rsidR="00F56C93">
        <w:rPr>
          <w:rtl/>
        </w:rPr>
        <w:t xml:space="preserve"> من</w:t>
      </w:r>
      <w:r w:rsidRPr="00DF5C21">
        <w:rPr>
          <w:rtl/>
        </w:rPr>
        <w:t xml:space="preserve"> مصادر أوردت ما جاء في</w:t>
      </w:r>
      <w:r w:rsidR="00D10150">
        <w:rPr>
          <w:rtl/>
        </w:rPr>
        <w:t xml:space="preserve"> </w:t>
      </w:r>
      <w:r w:rsidR="00D10150">
        <w:rPr>
          <w:rStyle w:val="libAlaemChar"/>
          <w:rtl/>
        </w:rPr>
        <w:t>(</w:t>
      </w:r>
      <w:r w:rsidR="009615D1" w:rsidRPr="00CF6DDF">
        <w:rPr>
          <w:rStyle w:val="libAieChar"/>
          <w:rtl/>
        </w:rPr>
        <w:t>طُوبَىٰ</w:t>
      </w:r>
      <w:r w:rsidR="00D10150">
        <w:rPr>
          <w:rStyle w:val="libAlaemChar"/>
          <w:rtl/>
        </w:rPr>
        <w:t>)</w:t>
      </w:r>
      <w:r w:rsidR="00AE2736">
        <w:rPr>
          <w:rtl/>
        </w:rPr>
        <w:t>:</w:t>
      </w:r>
      <w:r w:rsidR="00D10150">
        <w:rPr>
          <w:rtl/>
        </w:rPr>
        <w:t xml:space="preserve"> </w:t>
      </w:r>
    </w:p>
    <w:p w:rsidR="00301327" w:rsidRPr="00DF5C21" w:rsidRDefault="00301327" w:rsidP="002C6303">
      <w:pPr>
        <w:pStyle w:val="libNormal"/>
        <w:rPr>
          <w:rtl/>
        </w:rPr>
      </w:pPr>
      <w:r w:rsidRPr="00DF5C21">
        <w:rPr>
          <w:rtl/>
        </w:rPr>
        <w:t>منتخب كنـز العم</w:t>
      </w:r>
      <w:r w:rsidR="00A801D3">
        <w:rPr>
          <w:rtl/>
        </w:rPr>
        <w:t>ّ</w:t>
      </w:r>
      <w:r w:rsidRPr="00DF5C21">
        <w:rPr>
          <w:rtl/>
        </w:rPr>
        <w:t>ال</w:t>
      </w:r>
      <w:r w:rsidR="002C6303">
        <w:rPr>
          <w:rtl/>
        </w:rPr>
        <w:t>:</w:t>
      </w:r>
      <w:r w:rsidRPr="00DF5C21">
        <w:rPr>
          <w:rtl/>
        </w:rPr>
        <w:t xml:space="preserve"> للمت</w:t>
      </w:r>
      <w:r w:rsidR="002C6303">
        <w:rPr>
          <w:rtl/>
        </w:rPr>
        <w:t>ّ</w:t>
      </w:r>
      <w:r w:rsidRPr="00DF5C21">
        <w:rPr>
          <w:rtl/>
        </w:rPr>
        <w:t>ق</w:t>
      </w:r>
      <w:r w:rsidR="00A801D3">
        <w:rPr>
          <w:rtl/>
        </w:rPr>
        <w:t>ي</w:t>
      </w:r>
      <w:r w:rsidRPr="00DF5C21">
        <w:rPr>
          <w:rtl/>
        </w:rPr>
        <w:t xml:space="preserve"> الهندي</w:t>
      </w:r>
      <w:r w:rsidR="00AE2736" w:rsidRPr="00DF5C21">
        <w:rPr>
          <w:rtl/>
        </w:rPr>
        <w:t xml:space="preserve"> ج</w:t>
      </w:r>
      <w:r w:rsidR="00AE2736">
        <w:rPr>
          <w:rtl/>
        </w:rPr>
        <w:t xml:space="preserve"> </w:t>
      </w:r>
      <w:r w:rsidR="00AE2736" w:rsidRPr="00DF5C21">
        <w:rPr>
          <w:rtl/>
        </w:rPr>
        <w:t>5</w:t>
      </w:r>
      <w:r>
        <w:rPr>
          <w:rtl/>
        </w:rPr>
        <w:t xml:space="preserve"> ص </w:t>
      </w:r>
      <w:r w:rsidRPr="00DF5C21">
        <w:rPr>
          <w:rtl/>
        </w:rPr>
        <w:t>34</w:t>
      </w:r>
      <w:r>
        <w:rPr>
          <w:rtl/>
        </w:rPr>
        <w:t xml:space="preserve"> </w:t>
      </w:r>
      <w:r w:rsidRPr="00DF5C21">
        <w:rPr>
          <w:rtl/>
        </w:rPr>
        <w:t xml:space="preserve">المطبوع بهامش مسند </w:t>
      </w:r>
      <w:r w:rsidR="00150388">
        <w:rPr>
          <w:rtl/>
        </w:rPr>
        <w:t>أحمد</w:t>
      </w:r>
      <w:r w:rsidRPr="00DF5C21">
        <w:rPr>
          <w:rtl/>
        </w:rPr>
        <w:t xml:space="preserve"> بن حنبل.</w:t>
      </w:r>
    </w:p>
    <w:p w:rsidR="00301327" w:rsidRPr="00DF5C21" w:rsidRDefault="00301327" w:rsidP="0096668B">
      <w:pPr>
        <w:pStyle w:val="libNormal"/>
      </w:pPr>
      <w:r w:rsidRPr="00DF5C21">
        <w:rPr>
          <w:rtl/>
        </w:rPr>
        <w:t>السيد المرعشي النجفى في موسوعته إحقاق الحق</w:t>
      </w:r>
      <w:r w:rsidR="0096668B">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440</w:t>
      </w:r>
      <w:r w:rsidR="00D10150">
        <w:rPr>
          <w:rtl/>
        </w:rPr>
        <w:t>،</w:t>
      </w:r>
      <w:r w:rsidR="00AE2736">
        <w:rPr>
          <w:rtl/>
        </w:rPr>
        <w:t xml:space="preserve"> </w:t>
      </w:r>
      <w:r w:rsidR="00AE2736" w:rsidRPr="00DF5C21">
        <w:rPr>
          <w:rtl/>
        </w:rPr>
        <w:t>ج</w:t>
      </w:r>
      <w:r w:rsidR="00AE2736">
        <w:rPr>
          <w:rtl/>
        </w:rPr>
        <w:t xml:space="preserve"> </w:t>
      </w:r>
      <w:r w:rsidR="00AE2736" w:rsidRPr="00DF5C21">
        <w:rPr>
          <w:rtl/>
        </w:rPr>
        <w:t>1</w:t>
      </w:r>
      <w:r w:rsidRPr="00DF5C21">
        <w:rPr>
          <w:rtl/>
        </w:rPr>
        <w:t>4</w:t>
      </w:r>
      <w:r>
        <w:rPr>
          <w:rtl/>
        </w:rPr>
        <w:t xml:space="preserve"> ص </w:t>
      </w:r>
      <w:r w:rsidRPr="00DF5C21">
        <w:rPr>
          <w:rtl/>
        </w:rPr>
        <w:t>351</w:t>
      </w:r>
      <w:r>
        <w:rPr>
          <w:rtl/>
        </w:rPr>
        <w:t xml:space="preserve"> </w:t>
      </w:r>
      <w:r w:rsidRPr="00DF5C21">
        <w:rPr>
          <w:rtl/>
        </w:rPr>
        <w:t>و</w:t>
      </w:r>
      <w:r w:rsidR="00AE2736" w:rsidRPr="00DF5C21">
        <w:rPr>
          <w:rtl/>
        </w:rPr>
        <w:t xml:space="preserve"> ج</w:t>
      </w:r>
      <w:r w:rsidR="00AE2736">
        <w:rPr>
          <w:rtl/>
        </w:rPr>
        <w:t xml:space="preserve"> </w:t>
      </w:r>
      <w:r w:rsidR="00AE2736" w:rsidRPr="00DF5C21">
        <w:rPr>
          <w:rtl/>
        </w:rPr>
        <w:t>2</w:t>
      </w:r>
      <w:r w:rsidRPr="00DF5C21">
        <w:rPr>
          <w:rtl/>
        </w:rPr>
        <w:t>0</w:t>
      </w:r>
      <w:r>
        <w:rPr>
          <w:rtl/>
        </w:rPr>
        <w:t xml:space="preserve"> ص </w:t>
      </w:r>
      <w:r w:rsidRPr="00DF5C21">
        <w:rPr>
          <w:rtl/>
        </w:rPr>
        <w:t>211</w:t>
      </w:r>
      <w:r w:rsidR="00D10150">
        <w:rPr>
          <w:rtl/>
        </w:rPr>
        <w:t>.</w:t>
      </w:r>
    </w:p>
    <w:p w:rsidR="00301327" w:rsidRPr="00DF5C21" w:rsidRDefault="00301327" w:rsidP="0096668B">
      <w:pPr>
        <w:pStyle w:val="libNormal"/>
      </w:pPr>
      <w:r w:rsidRPr="00DF5C21">
        <w:rPr>
          <w:rtl/>
        </w:rPr>
        <w:t>مناقب مرتضوي</w:t>
      </w:r>
      <w:r w:rsidR="0096668B">
        <w:rPr>
          <w:rtl/>
        </w:rPr>
        <w:t>:</w:t>
      </w:r>
      <w:r w:rsidRPr="00DF5C21">
        <w:rPr>
          <w:rtl/>
        </w:rPr>
        <w:t xml:space="preserve"> للعل</w:t>
      </w:r>
      <w:r w:rsidR="00911EC7">
        <w:rPr>
          <w:rtl/>
        </w:rPr>
        <w:t>ّ</w:t>
      </w:r>
      <w:r w:rsidRPr="00DF5C21">
        <w:rPr>
          <w:rtl/>
        </w:rPr>
        <w:t>امة الترمذي الحنفي الكشفي</w:t>
      </w:r>
      <w:r>
        <w:rPr>
          <w:rtl/>
        </w:rPr>
        <w:t xml:space="preserve"> ص </w:t>
      </w:r>
      <w:r w:rsidRPr="00DF5C21">
        <w:rPr>
          <w:rtl/>
        </w:rPr>
        <w:t>58</w:t>
      </w:r>
      <w:r>
        <w:rPr>
          <w:rtl/>
        </w:rPr>
        <w:t xml:space="preserve"> </w:t>
      </w:r>
      <w:r w:rsidRPr="00DF5C21">
        <w:rPr>
          <w:rtl/>
        </w:rPr>
        <w:t>ط. بومباي.</w:t>
      </w:r>
    </w:p>
    <w:p w:rsidR="00301327" w:rsidRDefault="00301327" w:rsidP="00845E56">
      <w:pPr>
        <w:pStyle w:val="libNormal"/>
        <w:rPr>
          <w:rtl/>
        </w:rPr>
      </w:pPr>
      <w:r w:rsidRPr="00DF5C21">
        <w:rPr>
          <w:rtl/>
        </w:rPr>
        <w:t>مفتاح النجا الورق 43.</w:t>
      </w:r>
    </w:p>
    <w:p w:rsidR="009615D1" w:rsidRDefault="009615D1" w:rsidP="00CF6DDF">
      <w:pPr>
        <w:pStyle w:val="libNormal"/>
        <w:rPr>
          <w:rtl/>
        </w:rPr>
      </w:pPr>
      <w:r>
        <w:rPr>
          <w:rtl/>
        </w:rPr>
        <w:br w:type="page"/>
      </w:r>
    </w:p>
    <w:p w:rsidR="009615D1" w:rsidRPr="00845E56" w:rsidRDefault="009615D1" w:rsidP="00E031D8">
      <w:pPr>
        <w:pStyle w:val="Heading3Center"/>
        <w:rPr>
          <w:rtl/>
        </w:rPr>
      </w:pPr>
      <w:bookmarkStart w:id="75" w:name="_Toc484948089"/>
      <w:r w:rsidRPr="00845E56">
        <w:rPr>
          <w:rtl/>
        </w:rPr>
        <w:lastRenderedPageBreak/>
        <w:t>سورة الرعد الآيتان 38-39</w:t>
      </w:r>
      <w:bookmarkEnd w:id="75"/>
      <w:r w:rsidRPr="00845E56">
        <w:rPr>
          <w:rtl/>
        </w:rPr>
        <w:t xml:space="preserve"> </w:t>
      </w:r>
    </w:p>
    <w:p w:rsidR="00301327" w:rsidRPr="00CF6DDF" w:rsidRDefault="00845E56" w:rsidP="008C1D9F">
      <w:pPr>
        <w:pStyle w:val="libNormal"/>
        <w:rPr>
          <w:rtl/>
        </w:rPr>
      </w:pPr>
      <w:r>
        <w:rPr>
          <w:rStyle w:val="libAlaemChar"/>
          <w:rtl/>
        </w:rPr>
        <w:t>(</w:t>
      </w:r>
      <w:r w:rsidR="00301327" w:rsidRPr="008C1D9F">
        <w:rPr>
          <w:rStyle w:val="libAieChar"/>
          <w:rtl/>
        </w:rPr>
        <w:t>وَلَقَدْ أَرْسَلْنَا رُسُلًا مِّن قَبْلِكَ وَجَعَلْنَا لَهُمْ أَزْوَاجًا وَذُرِّيَّةً وَمَا كَانَ لِرَسُولٍ أَن يَأْتِيَ بِآيَةٍ إِلَّا بِإِذْنِ اللَّـهِ لِكُلِّ أَجَلٍ كِتَابٌ ﴿٣٨﴾ يَمْحُو اللَّـهُ مَا يَشَاءُ وَيُثْبِتُ وَعِندَهُ أُمُّ الْكِتَابِ</w:t>
      </w:r>
      <w:r w:rsidRPr="001001E6">
        <w:rPr>
          <w:rStyle w:val="libAlaemChar"/>
          <w:rtl/>
        </w:rPr>
        <w:t>)</w:t>
      </w:r>
      <w:r w:rsidR="00D10150" w:rsidRPr="008C1D9F">
        <w:rPr>
          <w:rtl/>
        </w:rPr>
        <w:t xml:space="preserve"> </w:t>
      </w:r>
    </w:p>
    <w:p w:rsidR="00301327" w:rsidRPr="00DF5C21" w:rsidRDefault="00301327" w:rsidP="00845E56">
      <w:pPr>
        <w:pStyle w:val="libNormal"/>
        <w:rPr>
          <w:rtl/>
        </w:rPr>
      </w:pPr>
      <w:r w:rsidRPr="00DF5C21">
        <w:rPr>
          <w:rtl/>
        </w:rPr>
        <w:t>روى الحافظ</w:t>
      </w:r>
      <w:r>
        <w:rPr>
          <w:rtl/>
        </w:rPr>
        <w:t xml:space="preserve"> محمّد </w:t>
      </w:r>
      <w:r w:rsidRPr="00DF5C21">
        <w:rPr>
          <w:rtl/>
        </w:rPr>
        <w:t>يوسف الكنجي في كفاية الطالب</w:t>
      </w:r>
      <w:r>
        <w:rPr>
          <w:rtl/>
        </w:rPr>
        <w:t xml:space="preserve"> ص </w:t>
      </w:r>
      <w:r w:rsidRPr="00DF5C21">
        <w:rPr>
          <w:rtl/>
        </w:rPr>
        <w:t>297</w:t>
      </w:r>
      <w:r w:rsidR="00D10150">
        <w:rPr>
          <w:rtl/>
        </w:rPr>
        <w:t xml:space="preserve">، </w:t>
      </w:r>
      <w:r w:rsidRPr="00DF5C21">
        <w:rPr>
          <w:rtl/>
        </w:rPr>
        <w:t>عن تزويج فاطمة من الإمام علي</w:t>
      </w:r>
      <w:r w:rsidR="003D1034">
        <w:rPr>
          <w:rtl/>
        </w:rPr>
        <w:t>ّ</w:t>
      </w:r>
      <w:r w:rsidR="00D10150">
        <w:rPr>
          <w:rtl/>
        </w:rPr>
        <w:t xml:space="preserve"> (</w:t>
      </w:r>
      <w:r w:rsidRPr="00DF5C21">
        <w:rPr>
          <w:rtl/>
        </w:rPr>
        <w:t>ع</w:t>
      </w:r>
      <w:r w:rsidR="00D10150">
        <w:rPr>
          <w:rtl/>
        </w:rPr>
        <w:t xml:space="preserve">) </w:t>
      </w:r>
      <w:r w:rsidRPr="00DF5C21">
        <w:rPr>
          <w:rtl/>
        </w:rPr>
        <w:t>بأمر من الله تعالى</w:t>
      </w:r>
      <w:r w:rsidR="00D10150">
        <w:rPr>
          <w:rtl/>
        </w:rPr>
        <w:t xml:space="preserve">، </w:t>
      </w:r>
      <w:r w:rsidRPr="00DF5C21">
        <w:rPr>
          <w:rtl/>
        </w:rPr>
        <w:t>قال</w:t>
      </w:r>
      <w:r w:rsidR="00D10150">
        <w:rPr>
          <w:rtl/>
        </w:rPr>
        <w:t xml:space="preserve">: </w:t>
      </w:r>
    </w:p>
    <w:p w:rsidR="00301327" w:rsidRPr="00DF42B0" w:rsidRDefault="00301327" w:rsidP="00B73BEF">
      <w:pPr>
        <w:pStyle w:val="libNormal"/>
        <w:rPr>
          <w:rtl/>
        </w:rPr>
      </w:pPr>
      <w:r w:rsidRPr="00DF5C21">
        <w:rPr>
          <w:rtl/>
        </w:rPr>
        <w:t>بروايته</w:t>
      </w:r>
      <w:r w:rsidR="00D10150">
        <w:rPr>
          <w:rtl/>
        </w:rPr>
        <w:t xml:space="preserve">، </w:t>
      </w:r>
      <w:r w:rsidRPr="00DF5C21">
        <w:rPr>
          <w:rtl/>
        </w:rPr>
        <w:t xml:space="preserve">وبإسناده عن </w:t>
      </w:r>
      <w:r w:rsidR="003D1034">
        <w:rPr>
          <w:rtl/>
        </w:rPr>
        <w:t>أ</w:t>
      </w:r>
      <w:r w:rsidRPr="00DF5C21">
        <w:rPr>
          <w:rtl/>
        </w:rPr>
        <w:t>نس</w:t>
      </w:r>
      <w:r w:rsidR="00D10150">
        <w:rPr>
          <w:rtl/>
        </w:rPr>
        <w:t xml:space="preserve">، </w:t>
      </w:r>
      <w:r w:rsidRPr="00DF5C21">
        <w:rPr>
          <w:rtl/>
        </w:rPr>
        <w:t>قال</w:t>
      </w:r>
      <w:r w:rsidR="00D10150">
        <w:rPr>
          <w:rtl/>
        </w:rPr>
        <w:t xml:space="preserve">: </w:t>
      </w:r>
      <w:r w:rsidRPr="00DF5C21">
        <w:rPr>
          <w:rtl/>
        </w:rPr>
        <w:t>بينا أنا قاعد عند</w:t>
      </w:r>
      <w:r>
        <w:rPr>
          <w:rtl/>
        </w:rPr>
        <w:t xml:space="preserve"> النبيّ </w:t>
      </w:r>
      <w:r w:rsidR="003F0683">
        <w:rPr>
          <w:rtl/>
        </w:rPr>
        <w:t xml:space="preserve">صلّى الله عليه وآله وسلّم </w:t>
      </w:r>
      <w:r w:rsidRPr="00DF5C21">
        <w:rPr>
          <w:rtl/>
        </w:rPr>
        <w:t>إذ غش</w:t>
      </w:r>
      <w:r w:rsidR="003D1034">
        <w:rPr>
          <w:rtl/>
        </w:rPr>
        <w:t>ي</w:t>
      </w:r>
      <w:r w:rsidRPr="00DF5C21">
        <w:rPr>
          <w:rtl/>
        </w:rPr>
        <w:t>ه الوحي</w:t>
      </w:r>
      <w:r>
        <w:rPr>
          <w:rtl/>
        </w:rPr>
        <w:t xml:space="preserve"> فلمّا </w:t>
      </w:r>
      <w:r w:rsidRPr="00DF5C21">
        <w:rPr>
          <w:rtl/>
        </w:rPr>
        <w:t>سرى عنه قال</w:t>
      </w:r>
      <w:r w:rsidR="00D10150">
        <w:rPr>
          <w:rtl/>
        </w:rPr>
        <w:t xml:space="preserve">: </w:t>
      </w:r>
      <w:r w:rsidRPr="00DF5C21">
        <w:rPr>
          <w:rtl/>
        </w:rPr>
        <w:t>يا</w:t>
      </w:r>
      <w:r w:rsidR="001B1F2C">
        <w:rPr>
          <w:rtl/>
        </w:rPr>
        <w:t xml:space="preserve"> أنس </w:t>
      </w:r>
      <w:r w:rsidRPr="00DF5C21">
        <w:rPr>
          <w:rtl/>
        </w:rPr>
        <w:t>تدري ما جاءني به جبرئيل من صاحب العرش</w:t>
      </w:r>
      <w:r w:rsidR="00D10150">
        <w:rPr>
          <w:rtl/>
        </w:rPr>
        <w:t>؟</w:t>
      </w:r>
      <w:r w:rsidRPr="00DF5C21">
        <w:rPr>
          <w:rtl/>
        </w:rPr>
        <w:t xml:space="preserve"> قلت</w:t>
      </w:r>
      <w:r w:rsidR="00D10150">
        <w:rPr>
          <w:rtl/>
        </w:rPr>
        <w:t xml:space="preserve">: </w:t>
      </w:r>
      <w:r w:rsidRPr="00DF5C21">
        <w:rPr>
          <w:rtl/>
        </w:rPr>
        <w:t xml:space="preserve">الله ورسوله </w:t>
      </w:r>
      <w:r w:rsidR="003D1034">
        <w:rPr>
          <w:rtl/>
        </w:rPr>
        <w:t>أ</w:t>
      </w:r>
      <w:r w:rsidRPr="00DF5C21">
        <w:rPr>
          <w:rtl/>
        </w:rPr>
        <w:t>علم</w:t>
      </w:r>
      <w:r w:rsidR="00150388">
        <w:rPr>
          <w:rtl/>
        </w:rPr>
        <w:t xml:space="preserve"> بأبي </w:t>
      </w:r>
      <w:r w:rsidRPr="00DF5C21">
        <w:rPr>
          <w:rtl/>
        </w:rPr>
        <w:t>وأم</w:t>
      </w:r>
      <w:r w:rsidR="003D1034">
        <w:rPr>
          <w:rtl/>
        </w:rPr>
        <w:t>ّ</w:t>
      </w:r>
      <w:r w:rsidRPr="00DF5C21">
        <w:rPr>
          <w:rtl/>
        </w:rPr>
        <w:t>ي ما جاء به جبرئيل</w:t>
      </w:r>
      <w:r w:rsidR="00D10150">
        <w:rPr>
          <w:rtl/>
        </w:rPr>
        <w:t>؟</w:t>
      </w:r>
      <w:r w:rsidRPr="00DF5C21">
        <w:rPr>
          <w:rtl/>
        </w:rPr>
        <w:t xml:space="preserve"> قال</w:t>
      </w:r>
      <w:r w:rsidR="00D10150">
        <w:rPr>
          <w:rtl/>
        </w:rPr>
        <w:t xml:space="preserve">: </w:t>
      </w:r>
      <w:r w:rsidR="003D1034">
        <w:rPr>
          <w:rtl/>
        </w:rPr>
        <w:t>إ</w:t>
      </w:r>
      <w:r w:rsidRPr="00DF5C21">
        <w:rPr>
          <w:rtl/>
        </w:rPr>
        <w:t>ن</w:t>
      </w:r>
      <w:r w:rsidR="003D1034">
        <w:rPr>
          <w:rtl/>
        </w:rPr>
        <w:t>ّ</w:t>
      </w:r>
      <w:r w:rsidRPr="00DF5C21">
        <w:rPr>
          <w:rtl/>
        </w:rPr>
        <w:t xml:space="preserve"> الله تعالى أمرني أن أزو</w:t>
      </w:r>
      <w:r w:rsidR="003D1034">
        <w:rPr>
          <w:rtl/>
        </w:rPr>
        <w:t>ّ</w:t>
      </w:r>
      <w:r w:rsidRPr="00DF5C21">
        <w:rPr>
          <w:rtl/>
        </w:rPr>
        <w:t>ج فاطمة علي</w:t>
      </w:r>
      <w:r w:rsidR="003D1034">
        <w:rPr>
          <w:rtl/>
        </w:rPr>
        <w:t>ّ</w:t>
      </w:r>
      <w:r w:rsidRPr="00DF5C21">
        <w:rPr>
          <w:rtl/>
        </w:rPr>
        <w:t>اً</w:t>
      </w:r>
      <w:r w:rsidR="00D10150">
        <w:rPr>
          <w:rtl/>
        </w:rPr>
        <w:t xml:space="preserve">، </w:t>
      </w:r>
      <w:r w:rsidR="003D1034">
        <w:rPr>
          <w:rtl/>
        </w:rPr>
        <w:t>إ</w:t>
      </w:r>
      <w:r w:rsidRPr="00DF5C21">
        <w:rPr>
          <w:rtl/>
        </w:rPr>
        <w:t>نطلق فادع لي المهاجرين والأنصار</w:t>
      </w:r>
      <w:r w:rsidR="00D10150">
        <w:rPr>
          <w:rtl/>
        </w:rPr>
        <w:t xml:space="preserve">، </w:t>
      </w:r>
      <w:r w:rsidRPr="00DF5C21">
        <w:rPr>
          <w:rtl/>
        </w:rPr>
        <w:t>قال</w:t>
      </w:r>
      <w:r w:rsidR="00D10150">
        <w:rPr>
          <w:rtl/>
        </w:rPr>
        <w:t xml:space="preserve">: </w:t>
      </w:r>
      <w:r w:rsidRPr="00DF5C21">
        <w:rPr>
          <w:rtl/>
        </w:rPr>
        <w:t>فدعوتهم</w:t>
      </w:r>
      <w:r>
        <w:rPr>
          <w:rtl/>
        </w:rPr>
        <w:t xml:space="preserve"> فلمّا </w:t>
      </w:r>
      <w:r w:rsidR="003D1034">
        <w:rPr>
          <w:rtl/>
        </w:rPr>
        <w:t>أ</w:t>
      </w:r>
      <w:r w:rsidRPr="00DF5C21">
        <w:rPr>
          <w:rtl/>
        </w:rPr>
        <w:t>خذوا مقاعدهم قال</w:t>
      </w:r>
      <w:r>
        <w:rPr>
          <w:rtl/>
        </w:rPr>
        <w:t xml:space="preserve"> النبيّ </w:t>
      </w:r>
      <w:r w:rsidR="003F0683">
        <w:rPr>
          <w:rtl/>
        </w:rPr>
        <w:t>صلّى الله عليه وآله وسلّم</w:t>
      </w:r>
      <w:r w:rsidR="00D10150">
        <w:rPr>
          <w:rtl/>
        </w:rPr>
        <w:t xml:space="preserve">: </w:t>
      </w:r>
      <w:r w:rsidR="003B78C0" w:rsidRPr="003B78C0">
        <w:rPr>
          <w:rtl/>
        </w:rPr>
        <w:t>[</w:t>
      </w:r>
      <w:r w:rsidRPr="00845E56">
        <w:rPr>
          <w:rStyle w:val="libBold2Char"/>
          <w:rtl/>
        </w:rPr>
        <w:t>الحمد لله المحمود بنعمته المعبود بقدرته</w:t>
      </w:r>
      <w:r w:rsidR="00D10150" w:rsidRPr="00845E56">
        <w:rPr>
          <w:rStyle w:val="libBold2Char"/>
          <w:rtl/>
        </w:rPr>
        <w:t xml:space="preserve">، </w:t>
      </w:r>
      <w:r w:rsidRPr="00845E56">
        <w:rPr>
          <w:rStyle w:val="libBold2Char"/>
          <w:rtl/>
        </w:rPr>
        <w:t>المطاع بسلطانه</w:t>
      </w:r>
      <w:r w:rsidR="00D10150" w:rsidRPr="00845E56">
        <w:rPr>
          <w:rStyle w:val="libBold2Char"/>
          <w:rtl/>
        </w:rPr>
        <w:t xml:space="preserve">، </w:t>
      </w:r>
      <w:r w:rsidRPr="00845E56">
        <w:rPr>
          <w:rStyle w:val="libBold2Char"/>
          <w:rtl/>
        </w:rPr>
        <w:t>المرغوب إليه فيما عنده المرهوب عذابه</w:t>
      </w:r>
      <w:r w:rsidR="00D10150" w:rsidRPr="00845E56">
        <w:rPr>
          <w:rStyle w:val="libBold2Char"/>
          <w:rtl/>
        </w:rPr>
        <w:t xml:space="preserve">، </w:t>
      </w:r>
      <w:r w:rsidRPr="00845E56">
        <w:rPr>
          <w:rStyle w:val="libBold2Char"/>
          <w:rtl/>
        </w:rPr>
        <w:t xml:space="preserve">النافذ أمره في أرضه وسمائه </w:t>
      </w:r>
      <w:r w:rsidR="00B73BEF">
        <w:rPr>
          <w:rStyle w:val="libBold2Char"/>
          <w:rtl/>
        </w:rPr>
        <w:t>(</w:t>
      </w:r>
      <w:r w:rsidRPr="00845E56">
        <w:rPr>
          <w:rtl/>
        </w:rPr>
        <w:t>وبرواية أخرى</w:t>
      </w:r>
      <w:r w:rsidR="00D10150" w:rsidRPr="00845E56">
        <w:rPr>
          <w:rtl/>
        </w:rPr>
        <w:t xml:space="preserve">: </w:t>
      </w:r>
      <w:r w:rsidRPr="00845E56">
        <w:rPr>
          <w:rtl/>
        </w:rPr>
        <w:t>النافذ أمره في سمائه وأرضه</w:t>
      </w:r>
      <w:r w:rsidR="00B73BEF">
        <w:rPr>
          <w:rStyle w:val="libBold2Char"/>
          <w:rtl/>
        </w:rPr>
        <w:t>)</w:t>
      </w:r>
      <w:r w:rsidRPr="00845E56">
        <w:rPr>
          <w:rStyle w:val="libBold2Char"/>
          <w:rtl/>
        </w:rPr>
        <w:t xml:space="preserve"> ال</w:t>
      </w:r>
      <w:r w:rsidR="003D1034" w:rsidRPr="00845E56">
        <w:rPr>
          <w:rStyle w:val="libBold2Char"/>
          <w:rtl/>
        </w:rPr>
        <w:t>ّ</w:t>
      </w:r>
      <w:r w:rsidRPr="00845E56">
        <w:rPr>
          <w:rStyle w:val="libBold2Char"/>
          <w:rtl/>
        </w:rPr>
        <w:t>ذي خلق الخلق بقدرته وميز</w:t>
      </w:r>
      <w:r w:rsidR="003D1034" w:rsidRPr="00845E56">
        <w:rPr>
          <w:rStyle w:val="libBold2Char"/>
          <w:rtl/>
        </w:rPr>
        <w:t>ّ</w:t>
      </w:r>
      <w:r w:rsidRPr="00845E56">
        <w:rPr>
          <w:rStyle w:val="libBold2Char"/>
          <w:rtl/>
        </w:rPr>
        <w:t>هم بأحكامه وأعز</w:t>
      </w:r>
      <w:r w:rsidR="003D1034" w:rsidRPr="00845E56">
        <w:rPr>
          <w:rStyle w:val="libBold2Char"/>
          <w:rtl/>
        </w:rPr>
        <w:t>ّ</w:t>
      </w:r>
      <w:r w:rsidRPr="00845E56">
        <w:rPr>
          <w:rStyle w:val="libBold2Char"/>
          <w:rtl/>
        </w:rPr>
        <w:t>هم بدينه وأكرمهم بنبي</w:t>
      </w:r>
      <w:r w:rsidR="003D1034" w:rsidRPr="00845E56">
        <w:rPr>
          <w:rStyle w:val="libBold2Char"/>
          <w:rtl/>
        </w:rPr>
        <w:t>ّ</w:t>
      </w:r>
      <w:r w:rsidRPr="00845E56">
        <w:rPr>
          <w:rStyle w:val="libBold2Char"/>
          <w:rtl/>
        </w:rPr>
        <w:t>ه محم</w:t>
      </w:r>
      <w:r w:rsidR="003D1034" w:rsidRPr="00845E56">
        <w:rPr>
          <w:rStyle w:val="libBold2Char"/>
          <w:rtl/>
        </w:rPr>
        <w:t>ّ</w:t>
      </w:r>
      <w:r w:rsidRPr="00845E56">
        <w:rPr>
          <w:rStyle w:val="libBold2Char"/>
          <w:rtl/>
        </w:rPr>
        <w:t>د</w:t>
      </w:r>
      <w:r w:rsidR="00D10150" w:rsidRPr="00845E56">
        <w:rPr>
          <w:rStyle w:val="libBold2Char"/>
          <w:rtl/>
        </w:rPr>
        <w:t xml:space="preserve">، </w:t>
      </w:r>
      <w:r w:rsidRPr="00845E56">
        <w:rPr>
          <w:rStyle w:val="libBold2Char"/>
          <w:rtl/>
        </w:rPr>
        <w:t>ثم</w:t>
      </w:r>
      <w:r w:rsidR="003D1034" w:rsidRPr="00845E56">
        <w:rPr>
          <w:rStyle w:val="libBold2Char"/>
          <w:rtl/>
        </w:rPr>
        <w:t>ّ</w:t>
      </w:r>
      <w:r w:rsidRPr="00845E56">
        <w:rPr>
          <w:rStyle w:val="libBold2Char"/>
          <w:rtl/>
        </w:rPr>
        <w:t xml:space="preserve"> </w:t>
      </w:r>
      <w:r w:rsidR="003D1034" w:rsidRPr="00845E56">
        <w:rPr>
          <w:rStyle w:val="libBold2Char"/>
          <w:rtl/>
        </w:rPr>
        <w:t>إ</w:t>
      </w:r>
      <w:r w:rsidRPr="00845E56">
        <w:rPr>
          <w:rStyle w:val="libBold2Char"/>
          <w:rtl/>
        </w:rPr>
        <w:t>ن</w:t>
      </w:r>
      <w:r w:rsidR="003D1034" w:rsidRPr="00845E56">
        <w:rPr>
          <w:rStyle w:val="libBold2Char"/>
          <w:rtl/>
        </w:rPr>
        <w:t>ّ</w:t>
      </w:r>
      <w:r w:rsidRPr="00845E56">
        <w:rPr>
          <w:rStyle w:val="libBold2Char"/>
          <w:rtl/>
        </w:rPr>
        <w:t xml:space="preserve"> الله تعالى </w:t>
      </w:r>
      <w:r w:rsidR="00B73BEF">
        <w:rPr>
          <w:rStyle w:val="libBold2Char"/>
          <w:rtl/>
        </w:rPr>
        <w:t>(</w:t>
      </w:r>
      <w:r w:rsidRPr="00845E56">
        <w:rPr>
          <w:rtl/>
        </w:rPr>
        <w:t>وفي نسخة</w:t>
      </w:r>
      <w:r w:rsidR="00D10150" w:rsidRPr="00845E56">
        <w:rPr>
          <w:rtl/>
        </w:rPr>
        <w:t>:</w:t>
      </w:r>
      <w:r w:rsidR="00D10150" w:rsidRPr="00845E56">
        <w:rPr>
          <w:rStyle w:val="libBold2Char"/>
          <w:rtl/>
        </w:rPr>
        <w:t xml:space="preserve"> </w:t>
      </w:r>
      <w:r w:rsidR="003D1034" w:rsidRPr="00845E56">
        <w:rPr>
          <w:rStyle w:val="libBold2Char"/>
          <w:rtl/>
        </w:rPr>
        <w:t>إ</w:t>
      </w:r>
      <w:r w:rsidRPr="00845E56">
        <w:rPr>
          <w:rStyle w:val="libBold2Char"/>
          <w:rtl/>
        </w:rPr>
        <w:t>ن</w:t>
      </w:r>
      <w:r w:rsidR="003D1034" w:rsidRPr="00845E56">
        <w:rPr>
          <w:rStyle w:val="libBold2Char"/>
          <w:rtl/>
        </w:rPr>
        <w:t>ّ</w:t>
      </w:r>
      <w:r w:rsidRPr="00845E56">
        <w:rPr>
          <w:rStyle w:val="libBold2Char"/>
          <w:rtl/>
        </w:rPr>
        <w:t xml:space="preserve"> الله تبارك اسمه وتعالت عظمته</w:t>
      </w:r>
      <w:r w:rsidR="00B73BEF">
        <w:rPr>
          <w:rStyle w:val="libBold2Char"/>
          <w:rtl/>
        </w:rPr>
        <w:t>)</w:t>
      </w:r>
      <w:r w:rsidRPr="00845E56">
        <w:rPr>
          <w:rStyle w:val="libBold2Char"/>
          <w:rtl/>
        </w:rPr>
        <w:t xml:space="preserve"> جعل المصاهرة نسباً وصهراً</w:t>
      </w:r>
      <w:r w:rsidR="00D10150" w:rsidRPr="00845E56">
        <w:rPr>
          <w:rStyle w:val="libBold2Char"/>
          <w:rtl/>
        </w:rPr>
        <w:t xml:space="preserve">، </w:t>
      </w:r>
      <w:r w:rsidRPr="00845E56">
        <w:rPr>
          <w:rStyle w:val="libBold2Char"/>
          <w:rtl/>
        </w:rPr>
        <w:t>فأمر الله يجري إلى قضائه</w:t>
      </w:r>
      <w:r w:rsidR="00D10150" w:rsidRPr="00845E56">
        <w:rPr>
          <w:rStyle w:val="libBold2Char"/>
          <w:rtl/>
        </w:rPr>
        <w:t xml:space="preserve">، </w:t>
      </w:r>
      <w:r w:rsidRPr="00845E56">
        <w:rPr>
          <w:rStyle w:val="libBold2Char"/>
          <w:rtl/>
        </w:rPr>
        <w:t>وقضاؤه يجري إلى قدره</w:t>
      </w:r>
      <w:r w:rsidR="00D10150" w:rsidRPr="00845E56">
        <w:rPr>
          <w:rStyle w:val="libBold2Char"/>
          <w:rtl/>
        </w:rPr>
        <w:t xml:space="preserve">، </w:t>
      </w:r>
      <w:r w:rsidRPr="00845E56">
        <w:rPr>
          <w:rStyle w:val="libBold2Char"/>
          <w:rtl/>
        </w:rPr>
        <w:t>فلكل</w:t>
      </w:r>
      <w:r w:rsidR="003D1034" w:rsidRPr="00845E56">
        <w:rPr>
          <w:rStyle w:val="libBold2Char"/>
          <w:rtl/>
        </w:rPr>
        <w:t>ّ</w:t>
      </w:r>
      <w:r w:rsidRPr="00845E56">
        <w:rPr>
          <w:rStyle w:val="libBold2Char"/>
          <w:rtl/>
        </w:rPr>
        <w:t xml:space="preserve"> قدر </w:t>
      </w:r>
      <w:r w:rsidR="003D1034" w:rsidRPr="00845E56">
        <w:rPr>
          <w:rStyle w:val="libBold2Char"/>
          <w:rtl/>
        </w:rPr>
        <w:t>أ</w:t>
      </w:r>
      <w:r w:rsidRPr="00845E56">
        <w:rPr>
          <w:rStyle w:val="libBold2Char"/>
          <w:rtl/>
        </w:rPr>
        <w:t xml:space="preserve">جل ولكل </w:t>
      </w:r>
      <w:r w:rsidR="003D1034" w:rsidRPr="00845E56">
        <w:rPr>
          <w:rStyle w:val="libBold2Char"/>
          <w:rtl/>
        </w:rPr>
        <w:t>أ</w:t>
      </w:r>
      <w:r w:rsidRPr="00845E56">
        <w:rPr>
          <w:rStyle w:val="libBold2Char"/>
          <w:rtl/>
        </w:rPr>
        <w:t>جل كتاب</w:t>
      </w:r>
      <w:r w:rsidR="00D10150" w:rsidRPr="00845E56">
        <w:rPr>
          <w:rStyle w:val="libBold2Char"/>
          <w:rtl/>
        </w:rPr>
        <w:t xml:space="preserve"> </w:t>
      </w:r>
      <w:r w:rsidR="00845E56">
        <w:rPr>
          <w:rStyle w:val="libAlaemChar"/>
          <w:rtl/>
        </w:rPr>
        <w:t>(</w:t>
      </w:r>
      <w:r w:rsidRPr="00CF6DDF">
        <w:rPr>
          <w:rStyle w:val="libAieChar"/>
          <w:rtl/>
        </w:rPr>
        <w:t>يَمْحُو اللَّـهُ مَا يَشَاءُ وَيُثْبِتُ وَعِندَهُ أُمُّ الْكِتَابِ</w:t>
      </w:r>
      <w:r w:rsidR="00845E56" w:rsidRPr="001001E6">
        <w:rPr>
          <w:rStyle w:val="libAlaemChar"/>
          <w:rtl/>
        </w:rPr>
        <w:t>)</w:t>
      </w:r>
      <w:r w:rsidR="00D10150" w:rsidRPr="00845E56">
        <w:rPr>
          <w:rtl/>
        </w:rPr>
        <w:t xml:space="preserve"> </w:t>
      </w:r>
      <w:r w:rsidRPr="00845E56">
        <w:rPr>
          <w:rStyle w:val="libBold2Char"/>
          <w:rtl/>
        </w:rPr>
        <w:t>ثم</w:t>
      </w:r>
      <w:r w:rsidR="00B73BEF">
        <w:rPr>
          <w:rStyle w:val="libBold2Char"/>
          <w:rtl/>
        </w:rPr>
        <w:t>َّ</w:t>
      </w:r>
      <w:r w:rsidRPr="00845E56">
        <w:rPr>
          <w:rStyle w:val="libBold2Char"/>
          <w:rtl/>
        </w:rPr>
        <w:t xml:space="preserve"> </w:t>
      </w:r>
      <w:r w:rsidR="003D1034" w:rsidRPr="00845E56">
        <w:rPr>
          <w:rStyle w:val="libBold2Char"/>
          <w:rtl/>
        </w:rPr>
        <w:t>إ</w:t>
      </w:r>
      <w:r w:rsidRPr="00845E56">
        <w:rPr>
          <w:rStyle w:val="libBold2Char"/>
          <w:rtl/>
        </w:rPr>
        <w:t>ن</w:t>
      </w:r>
      <w:r w:rsidR="003D1034" w:rsidRPr="00845E56">
        <w:rPr>
          <w:rStyle w:val="libBold2Char"/>
          <w:rtl/>
        </w:rPr>
        <w:t>ّ</w:t>
      </w:r>
      <w:r w:rsidRPr="00845E56">
        <w:rPr>
          <w:rStyle w:val="libBold2Char"/>
          <w:rtl/>
        </w:rPr>
        <w:t xml:space="preserve"> الله تعالى أمرني أن أزو</w:t>
      </w:r>
      <w:r w:rsidR="003D1034" w:rsidRPr="00845E56">
        <w:rPr>
          <w:rStyle w:val="libBold2Char"/>
          <w:rtl/>
        </w:rPr>
        <w:t>ّ</w:t>
      </w:r>
      <w:r w:rsidRPr="00845E56">
        <w:rPr>
          <w:rStyle w:val="libBold2Char"/>
          <w:rtl/>
        </w:rPr>
        <w:t>ج فاطمة بعلي</w:t>
      </w:r>
      <w:r w:rsidR="003D1034" w:rsidRPr="00845E56">
        <w:rPr>
          <w:rStyle w:val="libBold2Char"/>
          <w:rtl/>
        </w:rPr>
        <w:t>ّ</w:t>
      </w:r>
      <w:r w:rsidR="00D10150" w:rsidRPr="00845E56">
        <w:rPr>
          <w:rStyle w:val="libBold2Char"/>
          <w:rtl/>
        </w:rPr>
        <w:t xml:space="preserve">، </w:t>
      </w:r>
      <w:r w:rsidRPr="00845E56">
        <w:rPr>
          <w:rStyle w:val="libBold2Char"/>
          <w:rtl/>
        </w:rPr>
        <w:t>فأشهدكم أن</w:t>
      </w:r>
      <w:r w:rsidR="003D1034" w:rsidRPr="00845E56">
        <w:rPr>
          <w:rStyle w:val="libBold2Char"/>
          <w:rtl/>
        </w:rPr>
        <w:t>ّ</w:t>
      </w:r>
      <w:r w:rsidRPr="00845E56">
        <w:rPr>
          <w:rStyle w:val="libBold2Char"/>
          <w:rtl/>
        </w:rPr>
        <w:t>ي قد زو</w:t>
      </w:r>
      <w:r w:rsidR="003D1034" w:rsidRPr="00845E56">
        <w:rPr>
          <w:rStyle w:val="libBold2Char"/>
          <w:rtl/>
        </w:rPr>
        <w:t>ّ</w:t>
      </w:r>
      <w:r w:rsidRPr="00845E56">
        <w:rPr>
          <w:rStyle w:val="libBold2Char"/>
          <w:rtl/>
        </w:rPr>
        <w:t>جته على أربعمائة مثقال فض</w:t>
      </w:r>
      <w:r w:rsidR="003D1034" w:rsidRPr="00845E56">
        <w:rPr>
          <w:rStyle w:val="libBold2Char"/>
          <w:rtl/>
        </w:rPr>
        <w:t>ّ</w:t>
      </w:r>
      <w:r w:rsidRPr="00845E56">
        <w:rPr>
          <w:rStyle w:val="libBold2Char"/>
          <w:rtl/>
        </w:rPr>
        <w:t>ة إن رضي بذلك علي</w:t>
      </w:r>
      <w:r w:rsidR="003D1034" w:rsidRPr="00845E56">
        <w:rPr>
          <w:rStyle w:val="libBold2Char"/>
          <w:rtl/>
        </w:rPr>
        <w:t>ّ</w:t>
      </w:r>
      <w:r w:rsidR="00845E56">
        <w:rPr>
          <w:rStyle w:val="libBold2Char"/>
          <w:rtl/>
        </w:rPr>
        <w:t>.</w:t>
      </w:r>
    </w:p>
    <w:p w:rsidR="00301327" w:rsidRPr="00DF5C21" w:rsidRDefault="00301327" w:rsidP="00B73BEF">
      <w:pPr>
        <w:pStyle w:val="libNormal"/>
        <w:rPr>
          <w:rtl/>
        </w:rPr>
      </w:pPr>
      <w:r w:rsidRPr="00845E56">
        <w:rPr>
          <w:rtl/>
        </w:rPr>
        <w:t>وكان علي</w:t>
      </w:r>
      <w:r w:rsidR="003D1034" w:rsidRPr="00845E56">
        <w:rPr>
          <w:rtl/>
        </w:rPr>
        <w:t>ّ</w:t>
      </w:r>
      <w:r w:rsidRPr="00845E56">
        <w:rPr>
          <w:rtl/>
        </w:rPr>
        <w:t xml:space="preserve"> عليه السلام غائباً قد بعثه رسول الله صلّى الله عليه وآله في حاجته</w:t>
      </w:r>
      <w:r w:rsidR="00D10150" w:rsidRPr="00845E56">
        <w:rPr>
          <w:rtl/>
        </w:rPr>
        <w:t xml:space="preserve">، </w:t>
      </w:r>
      <w:r w:rsidRPr="00845E56">
        <w:rPr>
          <w:rtl/>
        </w:rPr>
        <w:t>ثم</w:t>
      </w:r>
      <w:r w:rsidR="00B73BEF">
        <w:rPr>
          <w:rtl/>
        </w:rPr>
        <w:t>َّ</w:t>
      </w:r>
      <w:r w:rsidRPr="00845E56">
        <w:rPr>
          <w:rtl/>
        </w:rPr>
        <w:t xml:space="preserve"> </w:t>
      </w:r>
      <w:r w:rsidR="003D1034" w:rsidRPr="00845E56">
        <w:rPr>
          <w:rtl/>
        </w:rPr>
        <w:t>إ</w:t>
      </w:r>
      <w:r w:rsidRPr="00845E56">
        <w:rPr>
          <w:rtl/>
        </w:rPr>
        <w:t>ن</w:t>
      </w:r>
      <w:r w:rsidR="003D1034" w:rsidRPr="00845E56">
        <w:rPr>
          <w:rtl/>
        </w:rPr>
        <w:t>ّ</w:t>
      </w:r>
      <w:r w:rsidRPr="00845E56">
        <w:rPr>
          <w:rtl/>
        </w:rPr>
        <w:t xml:space="preserve"> رسول الله </w:t>
      </w:r>
      <w:r w:rsidR="003F0683" w:rsidRPr="00845E56">
        <w:rPr>
          <w:rtl/>
        </w:rPr>
        <w:t xml:space="preserve">صلّى الله عليه وآله وسلّم </w:t>
      </w:r>
      <w:r w:rsidRPr="00845E56">
        <w:rPr>
          <w:rtl/>
        </w:rPr>
        <w:t>أمر بطبقٍ فيه بسر فوضع بين أيدينا</w:t>
      </w:r>
      <w:r w:rsidR="00D10150" w:rsidRPr="00845E56">
        <w:rPr>
          <w:rtl/>
        </w:rPr>
        <w:t xml:space="preserve">، </w:t>
      </w:r>
      <w:r w:rsidRPr="00845E56">
        <w:rPr>
          <w:rtl/>
        </w:rPr>
        <w:t>ثم</w:t>
      </w:r>
      <w:r w:rsidR="00B73BEF">
        <w:rPr>
          <w:rtl/>
        </w:rPr>
        <w:t>َّ</w:t>
      </w:r>
      <w:r w:rsidRPr="00845E56">
        <w:rPr>
          <w:rtl/>
        </w:rPr>
        <w:t xml:space="preserve"> قال</w:t>
      </w:r>
      <w:r w:rsidR="00D10150" w:rsidRPr="00845E56">
        <w:rPr>
          <w:rtl/>
        </w:rPr>
        <w:t xml:space="preserve">: </w:t>
      </w:r>
      <w:r w:rsidRPr="001E2E19">
        <w:rPr>
          <w:rStyle w:val="libBold2Char"/>
          <w:rtl/>
        </w:rPr>
        <w:t>انهبوا</w:t>
      </w:r>
      <w:r w:rsidRPr="00845E56">
        <w:rPr>
          <w:rtl/>
        </w:rPr>
        <w:t xml:space="preserve"> فبينا نحن ننتهب إذ</w:t>
      </w:r>
      <w:r w:rsidR="004E3230" w:rsidRPr="00845E56">
        <w:rPr>
          <w:rtl/>
        </w:rPr>
        <w:t xml:space="preserve"> أقبل </w:t>
      </w:r>
      <w:r w:rsidRPr="00845E56">
        <w:rPr>
          <w:rtl/>
        </w:rPr>
        <w:t>علي</w:t>
      </w:r>
      <w:r w:rsidR="003D1034" w:rsidRPr="00845E56">
        <w:rPr>
          <w:rtl/>
        </w:rPr>
        <w:t>ّ</w:t>
      </w:r>
      <w:r w:rsidR="00D10150" w:rsidRPr="00845E56">
        <w:rPr>
          <w:rtl/>
        </w:rPr>
        <w:t xml:space="preserve"> (</w:t>
      </w:r>
      <w:r w:rsidRPr="00845E56">
        <w:rPr>
          <w:rtl/>
        </w:rPr>
        <w:t>ع</w:t>
      </w:r>
      <w:r w:rsidR="00D10150" w:rsidRPr="00845E56">
        <w:rPr>
          <w:rtl/>
        </w:rPr>
        <w:t xml:space="preserve">) </w:t>
      </w:r>
      <w:r w:rsidRPr="00845E56">
        <w:rPr>
          <w:rtl/>
        </w:rPr>
        <w:t>فتبس</w:t>
      </w:r>
      <w:r w:rsidR="003D1034" w:rsidRPr="00845E56">
        <w:rPr>
          <w:rtl/>
        </w:rPr>
        <w:t>ّ</w:t>
      </w:r>
      <w:r w:rsidRPr="00845E56">
        <w:rPr>
          <w:rtl/>
        </w:rPr>
        <w:t>م إليه النبيّ صلّى الله عليه وآله</w:t>
      </w:r>
      <w:r w:rsidR="003F0683" w:rsidRPr="00845E56">
        <w:rPr>
          <w:rtl/>
        </w:rPr>
        <w:t xml:space="preserve"> وسلّم </w:t>
      </w:r>
      <w:r w:rsidRPr="00845E56">
        <w:rPr>
          <w:rtl/>
        </w:rPr>
        <w:t>ثم</w:t>
      </w:r>
      <w:r w:rsidR="00B73BEF">
        <w:rPr>
          <w:rtl/>
        </w:rPr>
        <w:t>َّ</w:t>
      </w:r>
      <w:r w:rsidRPr="00845E56">
        <w:rPr>
          <w:rtl/>
        </w:rPr>
        <w:t xml:space="preserve"> قال</w:t>
      </w:r>
      <w:r w:rsidR="00D10150" w:rsidRPr="00845E56">
        <w:rPr>
          <w:rtl/>
        </w:rPr>
        <w:t xml:space="preserve">: </w:t>
      </w:r>
      <w:r w:rsidRPr="00845E56">
        <w:rPr>
          <w:rStyle w:val="libBold2Char"/>
          <w:rtl/>
        </w:rPr>
        <w:t>يا علي</w:t>
      </w:r>
      <w:r w:rsidR="003D1034" w:rsidRPr="00845E56">
        <w:rPr>
          <w:rStyle w:val="libBold2Char"/>
          <w:rtl/>
        </w:rPr>
        <w:t>ّ</w:t>
      </w:r>
      <w:r w:rsidR="00D33D20">
        <w:rPr>
          <w:rStyle w:val="libBold2Char"/>
          <w:rtl/>
        </w:rPr>
        <w:t>:</w:t>
      </w:r>
      <w:r w:rsidRPr="00845E56">
        <w:rPr>
          <w:rStyle w:val="libBold2Char"/>
          <w:rtl/>
        </w:rPr>
        <w:t xml:space="preserve"> </w:t>
      </w:r>
      <w:r w:rsidR="003D1034" w:rsidRPr="00845E56">
        <w:rPr>
          <w:rStyle w:val="libBold2Char"/>
          <w:rtl/>
        </w:rPr>
        <w:t>إ</w:t>
      </w:r>
      <w:r w:rsidRPr="00845E56">
        <w:rPr>
          <w:rStyle w:val="libBold2Char"/>
          <w:rtl/>
        </w:rPr>
        <w:t>ن</w:t>
      </w:r>
      <w:r w:rsidR="003D1034" w:rsidRPr="00845E56">
        <w:rPr>
          <w:rStyle w:val="libBold2Char"/>
          <w:rtl/>
        </w:rPr>
        <w:t>ّ</w:t>
      </w:r>
      <w:r w:rsidRPr="00845E56">
        <w:rPr>
          <w:rStyle w:val="libBold2Char"/>
          <w:rtl/>
        </w:rPr>
        <w:t xml:space="preserve"> الله أمرني أن أزو</w:t>
      </w:r>
      <w:r w:rsidR="003D1034" w:rsidRPr="00845E56">
        <w:rPr>
          <w:rStyle w:val="libBold2Char"/>
          <w:rtl/>
        </w:rPr>
        <w:t>ّ</w:t>
      </w:r>
      <w:r w:rsidRPr="00845E56">
        <w:rPr>
          <w:rStyle w:val="libBold2Char"/>
          <w:rtl/>
        </w:rPr>
        <w:t>جك فاطمة فقد زو</w:t>
      </w:r>
      <w:r w:rsidR="003D1034" w:rsidRPr="00845E56">
        <w:rPr>
          <w:rStyle w:val="libBold2Char"/>
          <w:rtl/>
        </w:rPr>
        <w:t>ّ</w:t>
      </w:r>
      <w:r w:rsidRPr="00845E56">
        <w:rPr>
          <w:rStyle w:val="libBold2Char"/>
          <w:rtl/>
        </w:rPr>
        <w:t>جتكها على أربعمائة مثقال فض</w:t>
      </w:r>
      <w:r w:rsidR="003D1034" w:rsidRPr="00845E56">
        <w:rPr>
          <w:rStyle w:val="libBold2Char"/>
          <w:rtl/>
        </w:rPr>
        <w:t>ّ</w:t>
      </w:r>
      <w:r w:rsidRPr="00845E56">
        <w:rPr>
          <w:rStyle w:val="libBold2Char"/>
          <w:rtl/>
        </w:rPr>
        <w:t xml:space="preserve">ة </w:t>
      </w:r>
      <w:r w:rsidR="003D1034" w:rsidRPr="00845E56">
        <w:rPr>
          <w:rStyle w:val="libBold2Char"/>
          <w:rtl/>
        </w:rPr>
        <w:t>إ</w:t>
      </w:r>
      <w:r w:rsidRPr="00845E56">
        <w:rPr>
          <w:rStyle w:val="libBold2Char"/>
          <w:rtl/>
        </w:rPr>
        <w:t>ن رضيت</w:t>
      </w:r>
      <w:r w:rsidR="00D10150" w:rsidRPr="00845E56">
        <w:rPr>
          <w:rStyle w:val="libBold2Char"/>
          <w:rtl/>
        </w:rPr>
        <w:t xml:space="preserve">، </w:t>
      </w:r>
      <w:r w:rsidRPr="00845E56">
        <w:rPr>
          <w:rStyle w:val="libBold2Char"/>
          <w:rtl/>
        </w:rPr>
        <w:t>ف</w:t>
      </w:r>
      <w:r w:rsidR="00E96C6A" w:rsidRPr="00845E56">
        <w:rPr>
          <w:rStyle w:val="libBold2Char"/>
          <w:rtl/>
        </w:rPr>
        <w:t>قال عليّ</w:t>
      </w:r>
      <w:r w:rsidRPr="00845E56">
        <w:rPr>
          <w:rStyle w:val="libBold2Char"/>
          <w:rtl/>
        </w:rPr>
        <w:t xml:space="preserve"> عليه السلام</w:t>
      </w:r>
      <w:r w:rsidR="00D10150" w:rsidRPr="00845E56">
        <w:rPr>
          <w:rStyle w:val="libBold2Char"/>
          <w:rtl/>
        </w:rPr>
        <w:t xml:space="preserve">: </w:t>
      </w:r>
      <w:r w:rsidRPr="00845E56">
        <w:rPr>
          <w:rStyle w:val="libBold2Char"/>
          <w:rtl/>
        </w:rPr>
        <w:t>قد رضيت يا رسول الله</w:t>
      </w:r>
      <w:r w:rsidRPr="00845E56">
        <w:rPr>
          <w:rtl/>
        </w:rPr>
        <w:t xml:space="preserve"> ثم</w:t>
      </w:r>
      <w:r w:rsidR="00B73BEF">
        <w:rPr>
          <w:rtl/>
        </w:rPr>
        <w:t>َّ</w:t>
      </w:r>
      <w:r w:rsidRPr="00845E56">
        <w:rPr>
          <w:rtl/>
        </w:rPr>
        <w:t xml:space="preserve"> </w:t>
      </w:r>
      <w:r w:rsidR="003D1034" w:rsidRPr="00845E56">
        <w:rPr>
          <w:rtl/>
        </w:rPr>
        <w:t>إ</w:t>
      </w:r>
      <w:r w:rsidRPr="00845E56">
        <w:rPr>
          <w:rtl/>
        </w:rPr>
        <w:t>ن</w:t>
      </w:r>
      <w:r w:rsidR="003D1034" w:rsidRPr="00845E56">
        <w:rPr>
          <w:rtl/>
        </w:rPr>
        <w:t>ّ</w:t>
      </w:r>
      <w:r w:rsidRPr="00845E56">
        <w:rPr>
          <w:rtl/>
        </w:rPr>
        <w:t xml:space="preserve"> علي</w:t>
      </w:r>
      <w:r w:rsidR="003D1034" w:rsidRPr="00845E56">
        <w:rPr>
          <w:rtl/>
        </w:rPr>
        <w:t>ّ</w:t>
      </w:r>
      <w:r w:rsidRPr="00845E56">
        <w:rPr>
          <w:rtl/>
        </w:rPr>
        <w:t>اً</w:t>
      </w:r>
      <w:r w:rsidR="00D10150" w:rsidRPr="00845E56">
        <w:rPr>
          <w:rtl/>
        </w:rPr>
        <w:t xml:space="preserve"> (</w:t>
      </w:r>
      <w:r w:rsidRPr="00845E56">
        <w:rPr>
          <w:rtl/>
        </w:rPr>
        <w:t>ع</w:t>
      </w:r>
      <w:r w:rsidR="00D10150" w:rsidRPr="00845E56">
        <w:rPr>
          <w:rtl/>
        </w:rPr>
        <w:t xml:space="preserve">) </w:t>
      </w:r>
      <w:r w:rsidRPr="00845E56">
        <w:rPr>
          <w:rtl/>
        </w:rPr>
        <w:t>مال فخر</w:t>
      </w:r>
      <w:r w:rsidR="003D1034" w:rsidRPr="00845E56">
        <w:rPr>
          <w:rtl/>
        </w:rPr>
        <w:t>ّ</w:t>
      </w:r>
      <w:r w:rsidRPr="00845E56">
        <w:rPr>
          <w:rtl/>
        </w:rPr>
        <w:t xml:space="preserve"> ساجداً شكراً لله تعالى</w:t>
      </w:r>
      <w:r w:rsidR="00D10150" w:rsidRPr="00845E56">
        <w:rPr>
          <w:rtl/>
        </w:rPr>
        <w:t xml:space="preserve">، </w:t>
      </w:r>
      <w:r w:rsidRPr="00845E56">
        <w:rPr>
          <w:rtl/>
        </w:rPr>
        <w:t>وقال</w:t>
      </w:r>
      <w:r w:rsidR="00D10150" w:rsidRPr="00845E56">
        <w:rPr>
          <w:rtl/>
        </w:rPr>
        <w:t xml:space="preserve">: </w:t>
      </w:r>
      <w:r w:rsidRPr="00845E56">
        <w:rPr>
          <w:rStyle w:val="libBold2Char"/>
          <w:rtl/>
        </w:rPr>
        <w:t>الحمد لله ال</w:t>
      </w:r>
      <w:r w:rsidR="003D1034" w:rsidRPr="00845E56">
        <w:rPr>
          <w:rStyle w:val="libBold2Char"/>
          <w:rtl/>
        </w:rPr>
        <w:t>ّ</w:t>
      </w:r>
      <w:r w:rsidRPr="00845E56">
        <w:rPr>
          <w:rStyle w:val="libBold2Char"/>
          <w:rtl/>
        </w:rPr>
        <w:t>ذي حبب</w:t>
      </w:r>
      <w:r w:rsidR="003D1034" w:rsidRPr="00845E56">
        <w:rPr>
          <w:rStyle w:val="libBold2Char"/>
          <w:rtl/>
        </w:rPr>
        <w:t>ّ</w:t>
      </w:r>
      <w:r w:rsidRPr="00845E56">
        <w:rPr>
          <w:rStyle w:val="libBold2Char"/>
          <w:rtl/>
        </w:rPr>
        <w:t>ني إلى خير البري</w:t>
      </w:r>
      <w:r w:rsidR="003D1034" w:rsidRPr="00845E56">
        <w:rPr>
          <w:rStyle w:val="libBold2Char"/>
          <w:rtl/>
        </w:rPr>
        <w:t>ّ</w:t>
      </w:r>
      <w:r w:rsidRPr="00845E56">
        <w:rPr>
          <w:rStyle w:val="libBold2Char"/>
          <w:rtl/>
        </w:rPr>
        <w:t>ة محمّد رسول الله</w:t>
      </w:r>
      <w:r w:rsidRPr="00845E56">
        <w:rPr>
          <w:rtl/>
        </w:rPr>
        <w:t xml:space="preserve"> فقال رسول الله صلّى الله عليه وآله وسلم</w:t>
      </w:r>
      <w:r w:rsidR="00D10150" w:rsidRPr="00845E56">
        <w:rPr>
          <w:rtl/>
        </w:rPr>
        <w:t xml:space="preserve">: </w:t>
      </w:r>
      <w:r w:rsidRPr="00845E56">
        <w:rPr>
          <w:rStyle w:val="libBold2Char"/>
          <w:rtl/>
        </w:rPr>
        <w:t>بارك الله عليكما</w:t>
      </w:r>
      <w:r w:rsidR="00D10150" w:rsidRPr="00845E56">
        <w:rPr>
          <w:rStyle w:val="libBold2Char"/>
          <w:rtl/>
        </w:rPr>
        <w:t xml:space="preserve">، </w:t>
      </w:r>
      <w:r w:rsidRPr="00845E56">
        <w:rPr>
          <w:rStyle w:val="libBold2Char"/>
          <w:rtl/>
        </w:rPr>
        <w:t>وبارك فيكما</w:t>
      </w:r>
      <w:r w:rsidR="00D10150" w:rsidRPr="00845E56">
        <w:rPr>
          <w:rStyle w:val="libBold2Char"/>
          <w:rtl/>
        </w:rPr>
        <w:t xml:space="preserve">، </w:t>
      </w:r>
      <w:r w:rsidRPr="00845E56">
        <w:rPr>
          <w:rStyle w:val="libBold2Char"/>
          <w:rtl/>
        </w:rPr>
        <w:t>وأسعدكما</w:t>
      </w:r>
      <w:r w:rsidR="00D10150" w:rsidRPr="00845E56">
        <w:rPr>
          <w:rStyle w:val="libBold2Char"/>
          <w:rtl/>
        </w:rPr>
        <w:t xml:space="preserve">، </w:t>
      </w:r>
      <w:r w:rsidRPr="00845E56">
        <w:rPr>
          <w:rStyle w:val="libBold2Char"/>
          <w:rtl/>
        </w:rPr>
        <w:t>وأخرج منكما الكثير الطي</w:t>
      </w:r>
      <w:r w:rsidR="003D1034" w:rsidRPr="00845E56">
        <w:rPr>
          <w:rStyle w:val="libBold2Char"/>
          <w:rtl/>
        </w:rPr>
        <w:t>ّ</w:t>
      </w:r>
      <w:r w:rsidRPr="00845E56">
        <w:rPr>
          <w:rStyle w:val="libBold2Char"/>
          <w:rtl/>
        </w:rPr>
        <w:t>ب</w:t>
      </w:r>
      <w:r w:rsidR="003B78C0" w:rsidRPr="003B78C0">
        <w:rPr>
          <w:rtl/>
        </w:rPr>
        <w:t>]</w:t>
      </w:r>
      <w:r w:rsidR="00D10150">
        <w:rPr>
          <w:rtl/>
        </w:rPr>
        <w:t xml:space="preserve">، </w:t>
      </w:r>
      <w:r w:rsidRPr="00DF5C21">
        <w:rPr>
          <w:rtl/>
        </w:rPr>
        <w:t xml:space="preserve">قال </w:t>
      </w:r>
      <w:r w:rsidR="003D1034">
        <w:rPr>
          <w:rtl/>
        </w:rPr>
        <w:t>أ</w:t>
      </w:r>
      <w:r w:rsidRPr="00DF5C21">
        <w:rPr>
          <w:rtl/>
        </w:rPr>
        <w:t>نس</w:t>
      </w:r>
      <w:r w:rsidR="00D10150">
        <w:rPr>
          <w:rtl/>
        </w:rPr>
        <w:t xml:space="preserve">:: </w:t>
      </w:r>
      <w:r w:rsidRPr="00DF5C21">
        <w:rPr>
          <w:rtl/>
        </w:rPr>
        <w:t>فو الله لقد</w:t>
      </w:r>
      <w:r>
        <w:rPr>
          <w:rtl/>
        </w:rPr>
        <w:t xml:space="preserve"> أخرج </w:t>
      </w:r>
      <w:r w:rsidRPr="00DF5C21">
        <w:rPr>
          <w:rtl/>
        </w:rPr>
        <w:t>منهما الكثير الطي</w:t>
      </w:r>
      <w:r w:rsidR="003D1034">
        <w:rPr>
          <w:rtl/>
        </w:rPr>
        <w:t>ّ</w:t>
      </w:r>
      <w:r w:rsidRPr="00DF5C21">
        <w:rPr>
          <w:rtl/>
        </w:rPr>
        <w:t>ب.</w:t>
      </w:r>
    </w:p>
    <w:p w:rsidR="008C1D9F" w:rsidRDefault="008C1D9F" w:rsidP="008C1D9F">
      <w:pPr>
        <w:pStyle w:val="libNormal"/>
        <w:rPr>
          <w:rtl/>
        </w:rPr>
      </w:pPr>
      <w:r>
        <w:rPr>
          <w:rtl/>
        </w:rPr>
        <w:br w:type="page"/>
      </w:r>
    </w:p>
    <w:p w:rsidR="00301327" w:rsidRPr="00DF5C21" w:rsidRDefault="00301327" w:rsidP="00B7499C">
      <w:pPr>
        <w:pStyle w:val="libNormal"/>
        <w:rPr>
          <w:rtl/>
        </w:rPr>
      </w:pPr>
      <w:r w:rsidRPr="00DF5C21">
        <w:rPr>
          <w:rtl/>
        </w:rPr>
        <w:lastRenderedPageBreak/>
        <w:t>قلت</w:t>
      </w:r>
      <w:r w:rsidR="00D10150">
        <w:rPr>
          <w:rtl/>
        </w:rPr>
        <w:t xml:space="preserve">: </w:t>
      </w:r>
      <w:r w:rsidRPr="00DF5C21">
        <w:rPr>
          <w:rtl/>
        </w:rPr>
        <w:t>هذا حديث حسن عال رواه</w:t>
      </w:r>
      <w:r w:rsidR="004E329A">
        <w:rPr>
          <w:rtl/>
        </w:rPr>
        <w:t xml:space="preserve"> </w:t>
      </w:r>
      <w:r w:rsidR="00B7499C">
        <w:rPr>
          <w:rtl/>
        </w:rPr>
        <w:t>ا</w:t>
      </w:r>
      <w:r w:rsidR="004E329A">
        <w:rPr>
          <w:rtl/>
        </w:rPr>
        <w:t xml:space="preserve">بن </w:t>
      </w:r>
      <w:r w:rsidRPr="00DF5C21">
        <w:rPr>
          <w:rtl/>
        </w:rPr>
        <w:t>سويد</w:t>
      </w:r>
      <w:r w:rsidR="003D1034">
        <w:rPr>
          <w:rtl/>
        </w:rPr>
        <w:t>ة</w:t>
      </w:r>
      <w:r w:rsidRPr="00DF5C21">
        <w:rPr>
          <w:rtl/>
        </w:rPr>
        <w:t xml:space="preserve"> التكريتي في مناقب علي</w:t>
      </w:r>
      <w:r w:rsidR="003D1034">
        <w:rPr>
          <w:rtl/>
        </w:rPr>
        <w:t>ّ</w:t>
      </w:r>
      <w:r w:rsidRPr="00DF5C21">
        <w:rPr>
          <w:rtl/>
        </w:rPr>
        <w:t xml:space="preserve"> عليه السلام في كتاب الأشراف.</w:t>
      </w:r>
    </w:p>
    <w:p w:rsidR="00301327" w:rsidRPr="00DF5C21" w:rsidRDefault="00301327" w:rsidP="00B73BEF">
      <w:pPr>
        <w:pStyle w:val="libNormal"/>
        <w:rPr>
          <w:rtl/>
        </w:rPr>
      </w:pPr>
      <w:r w:rsidRPr="00DF5C21">
        <w:rPr>
          <w:rtl/>
        </w:rPr>
        <w:t>وقد ورد هذا الحديث</w:t>
      </w:r>
      <w:r w:rsidR="00D10150">
        <w:rPr>
          <w:rtl/>
        </w:rPr>
        <w:t xml:space="preserve">، </w:t>
      </w:r>
      <w:r w:rsidRPr="00DF5C21">
        <w:rPr>
          <w:rtl/>
        </w:rPr>
        <w:t>في الرياض النضر</w:t>
      </w:r>
      <w:r w:rsidR="00B73BEF">
        <w:rPr>
          <w:rtl/>
        </w:rPr>
        <w:t>ة:</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183</w:t>
      </w:r>
      <w:r>
        <w:rPr>
          <w:rtl/>
        </w:rPr>
        <w:t xml:space="preserve"> </w:t>
      </w:r>
      <w:r w:rsidRPr="00DF5C21">
        <w:rPr>
          <w:rtl/>
        </w:rPr>
        <w:t>للمحب</w:t>
      </w:r>
      <w:r w:rsidR="003D1034">
        <w:rPr>
          <w:rtl/>
        </w:rPr>
        <w:t>ّ</w:t>
      </w:r>
      <w:r w:rsidRPr="00DF5C21">
        <w:rPr>
          <w:rtl/>
        </w:rPr>
        <w:t xml:space="preserve"> الطبري.</w:t>
      </w:r>
    </w:p>
    <w:p w:rsidR="00301327" w:rsidRPr="00DF5C21" w:rsidRDefault="00301327" w:rsidP="00845E56">
      <w:pPr>
        <w:pStyle w:val="libNormal"/>
        <w:rPr>
          <w:rtl/>
        </w:rPr>
      </w:pPr>
      <w:r w:rsidRPr="00DF5C21">
        <w:rPr>
          <w:rtl/>
        </w:rPr>
        <w:t>والصواعق المحرقة لابن حجر الهيثمي ص</w:t>
      </w:r>
      <w:r>
        <w:rPr>
          <w:rtl/>
        </w:rPr>
        <w:t xml:space="preserve"> </w:t>
      </w:r>
      <w:r w:rsidRPr="00DF5C21">
        <w:rPr>
          <w:rtl/>
        </w:rPr>
        <w:t>84</w:t>
      </w:r>
      <w:r>
        <w:rPr>
          <w:rtl/>
        </w:rPr>
        <w:t>-</w:t>
      </w:r>
      <w:r w:rsidRPr="00DF5C21">
        <w:rPr>
          <w:rtl/>
        </w:rPr>
        <w:t>85</w:t>
      </w:r>
      <w:r w:rsidR="00D10150">
        <w:rPr>
          <w:rtl/>
        </w:rPr>
        <w:t>.</w:t>
      </w:r>
    </w:p>
    <w:p w:rsidR="00301327" w:rsidRPr="00DF5C21" w:rsidRDefault="00301327" w:rsidP="00845E56">
      <w:pPr>
        <w:pStyle w:val="libNormal"/>
        <w:rPr>
          <w:rtl/>
        </w:rPr>
      </w:pPr>
      <w:r w:rsidRPr="00DF5C21">
        <w:rPr>
          <w:rtl/>
        </w:rPr>
        <w:t>ذخائر العقبى</w:t>
      </w:r>
      <w:r>
        <w:rPr>
          <w:rtl/>
        </w:rPr>
        <w:t xml:space="preserve"> ص </w:t>
      </w:r>
      <w:r w:rsidRPr="00DF5C21">
        <w:rPr>
          <w:rtl/>
        </w:rPr>
        <w:t>29</w:t>
      </w:r>
      <w:r>
        <w:rPr>
          <w:rtl/>
        </w:rPr>
        <w:t xml:space="preserve"> </w:t>
      </w:r>
      <w:r w:rsidRPr="00DF5C21">
        <w:rPr>
          <w:rtl/>
        </w:rPr>
        <w:t>للطبري.</w:t>
      </w:r>
    </w:p>
    <w:p w:rsidR="00301327" w:rsidRPr="00DF5C21" w:rsidRDefault="00301327" w:rsidP="00845E56">
      <w:pPr>
        <w:pStyle w:val="libNormal"/>
        <w:rPr>
          <w:rtl/>
        </w:rPr>
      </w:pPr>
      <w:r w:rsidRPr="00DF5C21">
        <w:rPr>
          <w:rtl/>
        </w:rPr>
        <w:t>مرقاة المفاتيح</w:t>
      </w:r>
      <w:r w:rsidR="00B73BEF">
        <w:rPr>
          <w:rtl/>
        </w:rPr>
        <w:t>:</w:t>
      </w:r>
      <w:r w:rsidR="00AE2736" w:rsidRPr="00DF5C21">
        <w:rPr>
          <w:rtl/>
        </w:rPr>
        <w:t xml:space="preserve"> ج</w:t>
      </w:r>
      <w:r w:rsidR="00AE2736">
        <w:rPr>
          <w:rtl/>
        </w:rPr>
        <w:t xml:space="preserve"> </w:t>
      </w:r>
      <w:r w:rsidR="00AE2736" w:rsidRPr="00DF5C21">
        <w:rPr>
          <w:rtl/>
        </w:rPr>
        <w:t>5</w:t>
      </w:r>
      <w:r>
        <w:rPr>
          <w:rtl/>
        </w:rPr>
        <w:t xml:space="preserve"> ص </w:t>
      </w:r>
      <w:r w:rsidRPr="00DF5C21">
        <w:rPr>
          <w:rtl/>
        </w:rPr>
        <w:t>574</w:t>
      </w:r>
      <w:r w:rsidR="00D10150">
        <w:rPr>
          <w:rtl/>
        </w:rPr>
        <w:t>.</w:t>
      </w:r>
    </w:p>
    <w:p w:rsidR="00301327" w:rsidRPr="00DF5C21" w:rsidRDefault="00301327" w:rsidP="00845E56">
      <w:pPr>
        <w:pStyle w:val="libNormal"/>
        <w:rPr>
          <w:rtl/>
        </w:rPr>
      </w:pPr>
      <w:r w:rsidRPr="00DF5C21">
        <w:rPr>
          <w:rtl/>
        </w:rPr>
        <w:t>أورد</w:t>
      </w:r>
      <w:r w:rsidR="00E96C6A">
        <w:rPr>
          <w:rtl/>
        </w:rPr>
        <w:t xml:space="preserve"> عليّ بن </w:t>
      </w:r>
      <w:r w:rsidRPr="00DF5C21">
        <w:rPr>
          <w:rtl/>
        </w:rPr>
        <w:t>سلطان القاري في مرقاة المفاتيح</w:t>
      </w:r>
      <w:r w:rsidR="00B73BEF">
        <w:rPr>
          <w:rtl/>
        </w:rPr>
        <w:t>:</w:t>
      </w:r>
      <w:r w:rsidR="00AE2736" w:rsidRPr="00DF5C21">
        <w:rPr>
          <w:rtl/>
        </w:rPr>
        <w:t xml:space="preserve"> ج</w:t>
      </w:r>
      <w:r w:rsidR="00AE2736">
        <w:rPr>
          <w:rtl/>
        </w:rPr>
        <w:t xml:space="preserve"> </w:t>
      </w:r>
      <w:r w:rsidR="00AE2736" w:rsidRPr="00DF5C21">
        <w:rPr>
          <w:rtl/>
        </w:rPr>
        <w:t>5</w:t>
      </w:r>
      <w:r>
        <w:rPr>
          <w:rtl/>
        </w:rPr>
        <w:t xml:space="preserve"> ص </w:t>
      </w:r>
      <w:r w:rsidRPr="00DF5C21">
        <w:rPr>
          <w:rtl/>
        </w:rPr>
        <w:t>574</w:t>
      </w:r>
      <w:r>
        <w:rPr>
          <w:rtl/>
        </w:rPr>
        <w:t xml:space="preserve"> </w:t>
      </w:r>
      <w:r w:rsidRPr="00DF5C21">
        <w:rPr>
          <w:rtl/>
        </w:rPr>
        <w:t>حديث تزويج فاطمة من علي</w:t>
      </w:r>
      <w:r w:rsidR="003D1034">
        <w:rPr>
          <w:rtl/>
        </w:rPr>
        <w:t>ّ</w:t>
      </w:r>
      <w:r w:rsidRPr="00DF5C21">
        <w:rPr>
          <w:rtl/>
        </w:rPr>
        <w:t xml:space="preserve"> عليهما السلام</w:t>
      </w:r>
      <w:r w:rsidR="00D10150">
        <w:rPr>
          <w:rtl/>
        </w:rPr>
        <w:t xml:space="preserve">، </w:t>
      </w:r>
      <w:r w:rsidRPr="00DF5C21">
        <w:rPr>
          <w:rtl/>
        </w:rPr>
        <w:t>بروايته عن</w:t>
      </w:r>
      <w:r w:rsidR="001B1F2C">
        <w:rPr>
          <w:rtl/>
        </w:rPr>
        <w:t xml:space="preserve"> أنس </w:t>
      </w:r>
      <w:r w:rsidRPr="00DF5C21">
        <w:rPr>
          <w:rtl/>
        </w:rPr>
        <w:t>خادم</w:t>
      </w:r>
      <w:r>
        <w:rPr>
          <w:rtl/>
        </w:rPr>
        <w:t xml:space="preserve"> النبيّ</w:t>
      </w:r>
      <w:r w:rsidR="00D10150">
        <w:rPr>
          <w:rtl/>
        </w:rPr>
        <w:t xml:space="preserve"> (</w:t>
      </w:r>
      <w:r w:rsidRPr="00DF5C21">
        <w:rPr>
          <w:rtl/>
        </w:rPr>
        <w:t>ص</w:t>
      </w:r>
      <w:r w:rsidR="00D10150">
        <w:rPr>
          <w:rtl/>
        </w:rPr>
        <w:t>)</w:t>
      </w:r>
      <w:r w:rsidR="00845E56">
        <w:rPr>
          <w:rtl/>
        </w:rPr>
        <w:t>.</w:t>
      </w:r>
      <w:r w:rsidRPr="00DF5C21">
        <w:rPr>
          <w:rtl/>
        </w:rPr>
        <w:t xml:space="preserve"> قال</w:t>
      </w:r>
      <w:r w:rsidR="00D10150">
        <w:rPr>
          <w:rtl/>
        </w:rPr>
        <w:t xml:space="preserve">: </w:t>
      </w:r>
    </w:p>
    <w:p w:rsidR="00301327" w:rsidRPr="00DF5C21" w:rsidRDefault="00301327" w:rsidP="00845E56">
      <w:pPr>
        <w:pStyle w:val="libNormal"/>
        <w:rPr>
          <w:rtl/>
        </w:rPr>
      </w:pPr>
      <w:r w:rsidRPr="00DF5C21">
        <w:rPr>
          <w:rtl/>
        </w:rPr>
        <w:t>عن</w:t>
      </w:r>
      <w:r w:rsidR="001B1F2C">
        <w:rPr>
          <w:rtl/>
        </w:rPr>
        <w:t xml:space="preserve"> أنس </w:t>
      </w:r>
      <w:r w:rsidRPr="00DF5C21">
        <w:rPr>
          <w:rtl/>
        </w:rPr>
        <w:t>حديثاً أورد فيه خطبة للنبي</w:t>
      </w:r>
      <w:r w:rsidR="00D10150">
        <w:rPr>
          <w:rtl/>
        </w:rPr>
        <w:t xml:space="preserve"> (</w:t>
      </w:r>
      <w:r w:rsidRPr="00DF5C21">
        <w:rPr>
          <w:rtl/>
        </w:rPr>
        <w:t>ص</w:t>
      </w:r>
      <w:r w:rsidR="00D10150">
        <w:rPr>
          <w:rtl/>
        </w:rPr>
        <w:t xml:space="preserve">) </w:t>
      </w:r>
      <w:r w:rsidRPr="00DF5C21">
        <w:rPr>
          <w:rtl/>
        </w:rPr>
        <w:t>في تزويج فاطمة لعلي</w:t>
      </w:r>
      <w:r w:rsidR="003D1034">
        <w:rPr>
          <w:rtl/>
        </w:rPr>
        <w:t>ّ</w:t>
      </w:r>
      <w:r w:rsidRPr="00DF5C21">
        <w:rPr>
          <w:rtl/>
        </w:rPr>
        <w:t xml:space="preserve"> عليهما السلام إلى قول</w:t>
      </w:r>
      <w:r>
        <w:rPr>
          <w:rtl/>
        </w:rPr>
        <w:t xml:space="preserve"> النبيّ</w:t>
      </w:r>
      <w:r w:rsidR="00D10150">
        <w:rPr>
          <w:rtl/>
        </w:rPr>
        <w:t xml:space="preserve"> (</w:t>
      </w:r>
      <w:r w:rsidRPr="00DF5C21">
        <w:rPr>
          <w:rtl/>
        </w:rPr>
        <w:t>ص</w:t>
      </w:r>
      <w:r w:rsidR="00D10150">
        <w:rPr>
          <w:rtl/>
        </w:rPr>
        <w:t>)</w:t>
      </w:r>
      <w:r w:rsidR="00AE2736">
        <w:rPr>
          <w:rtl/>
        </w:rPr>
        <w:t>:</w:t>
      </w:r>
      <w:r w:rsidR="00D10150">
        <w:rPr>
          <w:rtl/>
        </w:rPr>
        <w:t xml:space="preserve"> </w:t>
      </w:r>
    </w:p>
    <w:p w:rsidR="00301327" w:rsidRPr="008A2359" w:rsidRDefault="003B78C0" w:rsidP="001820DB">
      <w:pPr>
        <w:pStyle w:val="libNormal"/>
        <w:rPr>
          <w:rtl/>
        </w:rPr>
      </w:pPr>
      <w:r w:rsidRPr="001820DB">
        <w:rPr>
          <w:rtl/>
        </w:rPr>
        <w:t>[</w:t>
      </w:r>
      <w:r w:rsidR="00301327" w:rsidRPr="001820DB">
        <w:rPr>
          <w:rStyle w:val="libBold2Char"/>
          <w:rtl/>
        </w:rPr>
        <w:t>ثم</w:t>
      </w:r>
      <w:r w:rsidR="00B73BEF" w:rsidRPr="001820DB">
        <w:rPr>
          <w:rStyle w:val="libBold2Char"/>
          <w:rtl/>
        </w:rPr>
        <w:t>َّ</w:t>
      </w:r>
      <w:r w:rsidR="00301327" w:rsidRPr="001820DB">
        <w:rPr>
          <w:rStyle w:val="libBold2Char"/>
          <w:rtl/>
        </w:rPr>
        <w:t xml:space="preserve"> </w:t>
      </w:r>
      <w:r w:rsidR="003D1034" w:rsidRPr="001820DB">
        <w:rPr>
          <w:rStyle w:val="libBold2Char"/>
          <w:rtl/>
        </w:rPr>
        <w:t>إ</w:t>
      </w:r>
      <w:r w:rsidR="00301327" w:rsidRPr="001820DB">
        <w:rPr>
          <w:rStyle w:val="libBold2Char"/>
          <w:rtl/>
        </w:rPr>
        <w:t>ن</w:t>
      </w:r>
      <w:r w:rsidR="003D1034" w:rsidRPr="001820DB">
        <w:rPr>
          <w:rStyle w:val="libBold2Char"/>
          <w:rtl/>
        </w:rPr>
        <w:t>ّ</w:t>
      </w:r>
      <w:r w:rsidR="00301327" w:rsidRPr="001820DB">
        <w:rPr>
          <w:rStyle w:val="libBold2Char"/>
          <w:rtl/>
        </w:rPr>
        <w:t xml:space="preserve"> الله تعالى جعل المصاهرة نسباً وصهراً</w:t>
      </w:r>
      <w:r w:rsidR="00D10150" w:rsidRPr="001820DB">
        <w:rPr>
          <w:rStyle w:val="libBold2Char"/>
          <w:rtl/>
        </w:rPr>
        <w:t xml:space="preserve">، </w:t>
      </w:r>
      <w:r w:rsidR="00301327" w:rsidRPr="001820DB">
        <w:rPr>
          <w:rStyle w:val="libBold2Char"/>
          <w:rtl/>
        </w:rPr>
        <w:t>فأمر الله يجري إلى قضائه</w:t>
      </w:r>
      <w:r w:rsidR="00D10150" w:rsidRPr="001820DB">
        <w:rPr>
          <w:rStyle w:val="libBold2Char"/>
          <w:rtl/>
        </w:rPr>
        <w:t xml:space="preserve">، </w:t>
      </w:r>
      <w:r w:rsidR="00301327" w:rsidRPr="001820DB">
        <w:rPr>
          <w:rStyle w:val="libBold2Char"/>
          <w:rtl/>
        </w:rPr>
        <w:t>وقضاؤه يجري إلى قدره. فلكل</w:t>
      </w:r>
      <w:r w:rsidR="003D1034" w:rsidRPr="001820DB">
        <w:rPr>
          <w:rStyle w:val="libBold2Char"/>
          <w:rtl/>
        </w:rPr>
        <w:t>ّ</w:t>
      </w:r>
      <w:r w:rsidR="00301327" w:rsidRPr="001820DB">
        <w:rPr>
          <w:rStyle w:val="libBold2Char"/>
          <w:rtl/>
        </w:rPr>
        <w:t xml:space="preserve"> قدر أجل</w:t>
      </w:r>
      <w:r w:rsidR="00301327" w:rsidRPr="008A2359">
        <w:rPr>
          <w:rtl/>
        </w:rPr>
        <w:t>.</w:t>
      </w:r>
    </w:p>
    <w:p w:rsidR="00301327" w:rsidRPr="001820DB" w:rsidRDefault="00301327" w:rsidP="001820DB">
      <w:pPr>
        <w:pStyle w:val="libNormal"/>
        <w:rPr>
          <w:rtl/>
        </w:rPr>
      </w:pPr>
      <w:r w:rsidRPr="001820DB">
        <w:rPr>
          <w:rStyle w:val="libBold2Char"/>
          <w:rtl/>
        </w:rPr>
        <w:t>ثم</w:t>
      </w:r>
      <w:r w:rsidR="00B73BEF" w:rsidRPr="001820DB">
        <w:rPr>
          <w:rStyle w:val="libBold2Char"/>
          <w:rtl/>
        </w:rPr>
        <w:t>َّ</w:t>
      </w:r>
      <w:r w:rsidRPr="001820DB">
        <w:rPr>
          <w:rStyle w:val="libBold2Char"/>
          <w:rtl/>
        </w:rPr>
        <w:t xml:space="preserve"> قرأ النبيّ</w:t>
      </w:r>
      <w:r w:rsidR="00D10150" w:rsidRPr="001820DB">
        <w:rPr>
          <w:rStyle w:val="libBold2Char"/>
          <w:rtl/>
        </w:rPr>
        <w:t xml:space="preserve"> (</w:t>
      </w:r>
      <w:r w:rsidRPr="001820DB">
        <w:rPr>
          <w:rStyle w:val="libBold2Char"/>
          <w:rtl/>
        </w:rPr>
        <w:t>ص</w:t>
      </w:r>
      <w:r w:rsidR="00D10150" w:rsidRPr="001820DB">
        <w:rPr>
          <w:rStyle w:val="libBold2Char"/>
          <w:rtl/>
        </w:rPr>
        <w:t>)</w:t>
      </w:r>
      <w:r w:rsidR="00D10150" w:rsidRPr="008A2359">
        <w:rPr>
          <w:rtl/>
        </w:rPr>
        <w:t xml:space="preserve"> </w:t>
      </w:r>
      <w:r w:rsidR="00845E56">
        <w:rPr>
          <w:rStyle w:val="libAlaemChar"/>
          <w:rtl/>
        </w:rPr>
        <w:t>(</w:t>
      </w:r>
      <w:r w:rsidRPr="00CF6DDF">
        <w:rPr>
          <w:rStyle w:val="libAieChar"/>
          <w:rtl/>
        </w:rPr>
        <w:t>لِكُلِّ أَجَلٍ كِتَابٌ ﴿٣٨﴾ يَمْحُو اللَّـهُ مَا يَشَاءُ وَيُثْبِتُ وَعِندَهُ أُمُّ الْكِتَابِ</w:t>
      </w:r>
      <w:r w:rsidR="00845E56" w:rsidRPr="001001E6">
        <w:rPr>
          <w:rStyle w:val="libAlaemChar"/>
          <w:rtl/>
        </w:rPr>
        <w:t>)</w:t>
      </w:r>
      <w:r w:rsidR="00D10150" w:rsidRPr="001820DB">
        <w:rPr>
          <w:rtl/>
        </w:rPr>
        <w:t xml:space="preserve"> </w:t>
      </w:r>
    </w:p>
    <w:p w:rsidR="00301327" w:rsidRPr="0010659A" w:rsidRDefault="00301327" w:rsidP="00845E56">
      <w:pPr>
        <w:pStyle w:val="libNormal"/>
        <w:rPr>
          <w:rtl/>
        </w:rPr>
      </w:pPr>
      <w:r w:rsidRPr="00845E56">
        <w:rPr>
          <w:rStyle w:val="libBold2Char"/>
          <w:rtl/>
        </w:rPr>
        <w:t>ثم</w:t>
      </w:r>
      <w:r w:rsidR="00B73BEF">
        <w:rPr>
          <w:rStyle w:val="libBold2Char"/>
          <w:rtl/>
        </w:rPr>
        <w:t>َّ</w:t>
      </w:r>
      <w:r w:rsidRPr="00845E56">
        <w:rPr>
          <w:rStyle w:val="libBold2Char"/>
          <w:rtl/>
        </w:rPr>
        <w:t xml:space="preserve"> </w:t>
      </w:r>
      <w:r w:rsidR="003D1034" w:rsidRPr="00845E56">
        <w:rPr>
          <w:rStyle w:val="libBold2Char"/>
          <w:rtl/>
        </w:rPr>
        <w:t>إ</w:t>
      </w:r>
      <w:r w:rsidRPr="00845E56">
        <w:rPr>
          <w:rStyle w:val="libBold2Char"/>
          <w:rtl/>
        </w:rPr>
        <w:t>ن</w:t>
      </w:r>
      <w:r w:rsidR="003D1034" w:rsidRPr="00845E56">
        <w:rPr>
          <w:rStyle w:val="libBold2Char"/>
          <w:rtl/>
        </w:rPr>
        <w:t>ّ</w:t>
      </w:r>
      <w:r w:rsidRPr="00845E56">
        <w:rPr>
          <w:rStyle w:val="libBold2Char"/>
          <w:rtl/>
        </w:rPr>
        <w:t xml:space="preserve"> الله تعالى أمرني أن أزو</w:t>
      </w:r>
      <w:r w:rsidR="003D1034" w:rsidRPr="00845E56">
        <w:rPr>
          <w:rStyle w:val="libBold2Char"/>
          <w:rtl/>
        </w:rPr>
        <w:t>ّ</w:t>
      </w:r>
      <w:r w:rsidRPr="00845E56">
        <w:rPr>
          <w:rStyle w:val="libBold2Char"/>
          <w:rtl/>
        </w:rPr>
        <w:t>ج فاطمة بعلي</w:t>
      </w:r>
      <w:r w:rsidR="003D1034" w:rsidRPr="00845E56">
        <w:rPr>
          <w:rStyle w:val="libBold2Char"/>
          <w:rtl/>
        </w:rPr>
        <w:t>ّ</w:t>
      </w:r>
      <w:r w:rsidR="00D10150" w:rsidRPr="00845E56">
        <w:rPr>
          <w:rStyle w:val="libBold2Char"/>
          <w:rtl/>
        </w:rPr>
        <w:t xml:space="preserve">، </w:t>
      </w:r>
      <w:r w:rsidRPr="00845E56">
        <w:rPr>
          <w:rStyle w:val="libBold2Char"/>
          <w:rtl/>
        </w:rPr>
        <w:t>فأشهدكم أن</w:t>
      </w:r>
      <w:r w:rsidR="003D1034" w:rsidRPr="00845E56">
        <w:rPr>
          <w:rStyle w:val="libBold2Char"/>
          <w:rtl/>
        </w:rPr>
        <w:t>ّ</w:t>
      </w:r>
      <w:r w:rsidRPr="00845E56">
        <w:rPr>
          <w:rStyle w:val="libBold2Char"/>
          <w:rtl/>
        </w:rPr>
        <w:t>ي قد زو</w:t>
      </w:r>
      <w:r w:rsidR="003D1034" w:rsidRPr="00845E56">
        <w:rPr>
          <w:rStyle w:val="libBold2Char"/>
          <w:rtl/>
        </w:rPr>
        <w:t>ّ</w:t>
      </w:r>
      <w:r w:rsidRPr="00845E56">
        <w:rPr>
          <w:rStyle w:val="libBold2Char"/>
          <w:rtl/>
        </w:rPr>
        <w:t>جته</w:t>
      </w:r>
      <w:r w:rsidR="003B78C0" w:rsidRPr="0010659A">
        <w:rPr>
          <w:rtl/>
        </w:rPr>
        <w:t>]</w:t>
      </w:r>
      <w:r w:rsidRPr="0010659A">
        <w:rPr>
          <w:rtl/>
        </w:rPr>
        <w:t xml:space="preserve">. </w:t>
      </w:r>
    </w:p>
    <w:p w:rsidR="00301327" w:rsidRPr="00247E9B" w:rsidRDefault="00301327" w:rsidP="002F16AE">
      <w:pPr>
        <w:pStyle w:val="libNormal"/>
        <w:rPr>
          <w:rtl/>
        </w:rPr>
      </w:pPr>
      <w:r w:rsidRPr="00DF5C21">
        <w:rPr>
          <w:rtl/>
        </w:rPr>
        <w:t>روى الحافظ</w:t>
      </w:r>
      <w:r>
        <w:rPr>
          <w:rtl/>
        </w:rPr>
        <w:t xml:space="preserve"> محمّد </w:t>
      </w:r>
      <w:r w:rsidRPr="00DF5C21">
        <w:rPr>
          <w:rtl/>
        </w:rPr>
        <w:t>بن يوسف الكنجي في كتابه</w:t>
      </w:r>
      <w:r w:rsidR="00C95951">
        <w:rPr>
          <w:rtl/>
        </w:rPr>
        <w:t xml:space="preserve"> (كفاية الطالب)</w:t>
      </w:r>
      <w:r>
        <w:rPr>
          <w:rtl/>
        </w:rPr>
        <w:t xml:space="preserve"> ص </w:t>
      </w:r>
      <w:r w:rsidRPr="00DF5C21">
        <w:rPr>
          <w:rtl/>
        </w:rPr>
        <w:t>297</w:t>
      </w:r>
      <w:r>
        <w:rPr>
          <w:rtl/>
        </w:rPr>
        <w:t xml:space="preserve"> </w:t>
      </w:r>
      <w:r w:rsidRPr="00DF5C21">
        <w:rPr>
          <w:rtl/>
        </w:rPr>
        <w:t>ط</w:t>
      </w:r>
      <w:r>
        <w:rPr>
          <w:rtl/>
        </w:rPr>
        <w:t xml:space="preserve"> </w:t>
      </w:r>
      <w:r w:rsidRPr="00DF5C21">
        <w:rPr>
          <w:rtl/>
        </w:rPr>
        <w:t>3</w:t>
      </w:r>
      <w:r>
        <w:rPr>
          <w:rtl/>
        </w:rPr>
        <w:t xml:space="preserve"> </w:t>
      </w:r>
      <w:r w:rsidRPr="00DF5C21">
        <w:rPr>
          <w:rtl/>
        </w:rPr>
        <w:t xml:space="preserve">مطبعة فارابي </w:t>
      </w:r>
      <w:r>
        <w:rPr>
          <w:rtl/>
        </w:rPr>
        <w:t>-</w:t>
      </w:r>
      <w:r w:rsidRPr="00DF5C21">
        <w:rPr>
          <w:rtl/>
        </w:rPr>
        <w:t>قال بإسناده عن</w:t>
      </w:r>
      <w:r w:rsidR="001B1F2C">
        <w:rPr>
          <w:rtl/>
        </w:rPr>
        <w:t xml:space="preserve"> أنس </w:t>
      </w:r>
      <w:r w:rsidR="00B73BEF">
        <w:rPr>
          <w:rtl/>
        </w:rPr>
        <w:t>(</w:t>
      </w:r>
      <w:r w:rsidRPr="00DF5C21">
        <w:rPr>
          <w:rtl/>
        </w:rPr>
        <w:t>بن مالك خادم النبي</w:t>
      </w:r>
      <w:r w:rsidR="003D1034">
        <w:rPr>
          <w:rtl/>
        </w:rPr>
        <w:t>ّ</w:t>
      </w:r>
      <w:r w:rsidR="00B73BEF">
        <w:rPr>
          <w:rtl/>
        </w:rPr>
        <w:t>)</w:t>
      </w:r>
      <w:r w:rsidR="00D10150">
        <w:rPr>
          <w:rtl/>
        </w:rPr>
        <w:t xml:space="preserve">: </w:t>
      </w:r>
      <w:r w:rsidRPr="00DF5C21">
        <w:rPr>
          <w:rtl/>
        </w:rPr>
        <w:t>قال</w:t>
      </w:r>
      <w:r w:rsidR="00D10150">
        <w:rPr>
          <w:rtl/>
        </w:rPr>
        <w:t xml:space="preserve">: </w:t>
      </w:r>
      <w:r w:rsidRPr="00DF5C21">
        <w:rPr>
          <w:rtl/>
        </w:rPr>
        <w:t>بينما أنا قاعد عند</w:t>
      </w:r>
      <w:r>
        <w:rPr>
          <w:rtl/>
        </w:rPr>
        <w:t xml:space="preserve"> النبيّ </w:t>
      </w:r>
      <w:r w:rsidR="003F0683">
        <w:rPr>
          <w:rtl/>
        </w:rPr>
        <w:t>صلّى الله عليه وآله وسلّم</w:t>
      </w:r>
      <w:r w:rsidR="00D10150">
        <w:rPr>
          <w:rtl/>
        </w:rPr>
        <w:t xml:space="preserve">، </w:t>
      </w:r>
      <w:r w:rsidRPr="00DF5C21">
        <w:rPr>
          <w:rtl/>
        </w:rPr>
        <w:t>إذ غشيه الوحي</w:t>
      </w:r>
      <w:r>
        <w:rPr>
          <w:rtl/>
        </w:rPr>
        <w:t xml:space="preserve"> فلمّا </w:t>
      </w:r>
      <w:r w:rsidRPr="00DF5C21">
        <w:rPr>
          <w:rtl/>
        </w:rPr>
        <w:t>سرى عنه قال</w:t>
      </w:r>
      <w:r w:rsidR="00D10150">
        <w:rPr>
          <w:rtl/>
        </w:rPr>
        <w:t xml:space="preserve">: </w:t>
      </w:r>
      <w:r w:rsidRPr="00DF5C21">
        <w:rPr>
          <w:rtl/>
        </w:rPr>
        <w:t>[</w:t>
      </w:r>
      <w:r w:rsidRPr="00247E9B">
        <w:rPr>
          <w:rStyle w:val="libBold2Char"/>
          <w:rtl/>
        </w:rPr>
        <w:t>يا</w:t>
      </w:r>
      <w:r w:rsidR="001B1F2C" w:rsidRPr="00247E9B">
        <w:rPr>
          <w:rStyle w:val="libBold2Char"/>
          <w:rtl/>
        </w:rPr>
        <w:t xml:space="preserve"> أنس </w:t>
      </w:r>
      <w:r w:rsidRPr="00247E9B">
        <w:rPr>
          <w:rStyle w:val="libBold2Char"/>
          <w:rtl/>
        </w:rPr>
        <w:t>تدري ما جاء في به جبرئيل من صاحب العرش</w:t>
      </w:r>
      <w:r w:rsidRPr="00DF5C21">
        <w:rPr>
          <w:rtl/>
        </w:rPr>
        <w:t>؟ قلت الله ورسوله أعلم بأبي وأم</w:t>
      </w:r>
      <w:r w:rsidR="003D1034">
        <w:rPr>
          <w:rtl/>
        </w:rPr>
        <w:t>ّ</w:t>
      </w:r>
      <w:r w:rsidRPr="00DF5C21">
        <w:rPr>
          <w:rtl/>
        </w:rPr>
        <w:t>ي ما جاء به جبرئيل</w:t>
      </w:r>
      <w:r w:rsidR="00D10150">
        <w:rPr>
          <w:rtl/>
        </w:rPr>
        <w:t>؟</w:t>
      </w:r>
    </w:p>
    <w:p w:rsidR="00301327" w:rsidRPr="00DF42B0" w:rsidRDefault="00301327" w:rsidP="002F16AE">
      <w:pPr>
        <w:pStyle w:val="libNormal"/>
        <w:rPr>
          <w:rtl/>
        </w:rPr>
      </w:pPr>
      <w:r w:rsidRPr="00DF5C21">
        <w:rPr>
          <w:rtl/>
        </w:rPr>
        <w:t>قال</w:t>
      </w:r>
      <w:r w:rsidR="00D10150">
        <w:rPr>
          <w:rtl/>
        </w:rPr>
        <w:t xml:space="preserve">: </w:t>
      </w:r>
      <w:r w:rsidR="003D1034" w:rsidRPr="00247E9B">
        <w:rPr>
          <w:rStyle w:val="libBold2Char"/>
          <w:rtl/>
        </w:rPr>
        <w:t>إ</w:t>
      </w:r>
      <w:r w:rsidRPr="00247E9B">
        <w:rPr>
          <w:rStyle w:val="libBold2Char"/>
          <w:rtl/>
        </w:rPr>
        <w:t>ن</w:t>
      </w:r>
      <w:r w:rsidR="003D1034" w:rsidRPr="00247E9B">
        <w:rPr>
          <w:rStyle w:val="libBold2Char"/>
          <w:rtl/>
        </w:rPr>
        <w:t>ّ</w:t>
      </w:r>
      <w:r w:rsidRPr="00247E9B">
        <w:rPr>
          <w:rStyle w:val="libBold2Char"/>
          <w:rtl/>
        </w:rPr>
        <w:t xml:space="preserve"> الله تعالى أمرني أن أزو</w:t>
      </w:r>
      <w:r w:rsidR="003D1034" w:rsidRPr="00247E9B">
        <w:rPr>
          <w:rStyle w:val="libBold2Char"/>
          <w:rtl/>
        </w:rPr>
        <w:t>ّ</w:t>
      </w:r>
      <w:r w:rsidRPr="00247E9B">
        <w:rPr>
          <w:rStyle w:val="libBold2Char"/>
          <w:rtl/>
        </w:rPr>
        <w:t>ج فاطمة علي</w:t>
      </w:r>
      <w:r w:rsidR="003D1034" w:rsidRPr="00247E9B">
        <w:rPr>
          <w:rStyle w:val="libBold2Char"/>
          <w:rtl/>
        </w:rPr>
        <w:t>ّ</w:t>
      </w:r>
      <w:r w:rsidRPr="00247E9B">
        <w:rPr>
          <w:rStyle w:val="libBold2Char"/>
          <w:rtl/>
        </w:rPr>
        <w:t>اً</w:t>
      </w:r>
      <w:r w:rsidR="00D10150" w:rsidRPr="00247E9B">
        <w:rPr>
          <w:rStyle w:val="libBold2Char"/>
          <w:rtl/>
        </w:rPr>
        <w:t xml:space="preserve">، </w:t>
      </w:r>
      <w:r w:rsidRPr="00247E9B">
        <w:rPr>
          <w:rStyle w:val="libBold2Char"/>
          <w:rtl/>
        </w:rPr>
        <w:t>أنطلق فادع لي المهاجرين والأنصار</w:t>
      </w:r>
      <w:r w:rsidRPr="00DF5C21">
        <w:rPr>
          <w:rtl/>
        </w:rPr>
        <w:t>. قال</w:t>
      </w:r>
      <w:r w:rsidR="00D10150">
        <w:rPr>
          <w:rtl/>
        </w:rPr>
        <w:t xml:space="preserve">: </w:t>
      </w:r>
      <w:r w:rsidRPr="00DF5C21">
        <w:rPr>
          <w:rtl/>
        </w:rPr>
        <w:t>فدعوتهم</w:t>
      </w:r>
      <w:r>
        <w:rPr>
          <w:rtl/>
        </w:rPr>
        <w:t xml:space="preserve"> فلمّا </w:t>
      </w:r>
      <w:r w:rsidR="008274C0">
        <w:rPr>
          <w:rtl/>
        </w:rPr>
        <w:t>أ</w:t>
      </w:r>
      <w:r w:rsidRPr="00DF5C21">
        <w:rPr>
          <w:rtl/>
        </w:rPr>
        <w:t>خذوا مقاعدهم</w:t>
      </w:r>
      <w:r w:rsidR="00D10150">
        <w:rPr>
          <w:rtl/>
        </w:rPr>
        <w:t xml:space="preserve">، </w:t>
      </w:r>
      <w:r w:rsidRPr="00DF5C21">
        <w:rPr>
          <w:rtl/>
        </w:rPr>
        <w:t>قال</w:t>
      </w:r>
      <w:r>
        <w:rPr>
          <w:rtl/>
        </w:rPr>
        <w:t xml:space="preserve"> النبيّ </w:t>
      </w:r>
      <w:r w:rsidR="003F0683">
        <w:rPr>
          <w:rtl/>
        </w:rPr>
        <w:t>صلّى الله عليه وآله وسلّم</w:t>
      </w:r>
      <w:r w:rsidR="00D10150">
        <w:rPr>
          <w:rtl/>
        </w:rPr>
        <w:t xml:space="preserve">: </w:t>
      </w:r>
      <w:r w:rsidRPr="00845E56">
        <w:rPr>
          <w:rStyle w:val="libBold2Char"/>
          <w:rtl/>
        </w:rPr>
        <w:t>الحمد لله المحمود بنعمته المعبود بقدرته</w:t>
      </w:r>
      <w:r w:rsidR="00D10150" w:rsidRPr="00845E56">
        <w:rPr>
          <w:rStyle w:val="libBold2Char"/>
          <w:rtl/>
        </w:rPr>
        <w:t xml:space="preserve">، </w:t>
      </w:r>
      <w:r w:rsidRPr="00845E56">
        <w:rPr>
          <w:rStyle w:val="libBold2Char"/>
          <w:rtl/>
        </w:rPr>
        <w:t>المطاع بسلطانه</w:t>
      </w:r>
      <w:r w:rsidR="00D10150" w:rsidRPr="00845E56">
        <w:rPr>
          <w:rStyle w:val="libBold2Char"/>
          <w:rtl/>
        </w:rPr>
        <w:t xml:space="preserve">، </w:t>
      </w:r>
      <w:r w:rsidRPr="00845E56">
        <w:rPr>
          <w:rStyle w:val="libBold2Char"/>
          <w:rtl/>
        </w:rPr>
        <w:t>المرغوب إليه فيما عنده المرهوب عذابه النافذ أمره في أرضه وسمائه</w:t>
      </w:r>
      <w:r w:rsidR="00D10150" w:rsidRPr="00845E56">
        <w:rPr>
          <w:rtl/>
        </w:rPr>
        <w:t xml:space="preserve"> </w:t>
      </w:r>
      <w:r w:rsidR="00D10150" w:rsidRPr="00845E56">
        <w:rPr>
          <w:rStyle w:val="libFootnotenumChar"/>
          <w:rtl/>
        </w:rPr>
        <w:t>(</w:t>
      </w:r>
      <w:r w:rsidR="008C1D9F">
        <w:rPr>
          <w:rStyle w:val="libFootnotenumChar"/>
          <w:rtl/>
        </w:rPr>
        <w:t>1</w:t>
      </w:r>
      <w:r w:rsidR="00D10150" w:rsidRPr="00845E56">
        <w:rPr>
          <w:rStyle w:val="libFootnotenumChar"/>
          <w:rtl/>
        </w:rPr>
        <w:t>)</w:t>
      </w:r>
      <w:r w:rsidR="00D10150" w:rsidRPr="00845E56">
        <w:rPr>
          <w:rtl/>
        </w:rPr>
        <w:t xml:space="preserve"> </w:t>
      </w:r>
      <w:r w:rsidRPr="00845E56">
        <w:rPr>
          <w:rStyle w:val="libBold2Char"/>
          <w:rtl/>
        </w:rPr>
        <w:t>ال</w:t>
      </w:r>
      <w:r w:rsidR="008274C0" w:rsidRPr="00845E56">
        <w:rPr>
          <w:rStyle w:val="libBold2Char"/>
          <w:rtl/>
        </w:rPr>
        <w:t>ّ</w:t>
      </w:r>
      <w:r w:rsidRPr="00845E56">
        <w:rPr>
          <w:rStyle w:val="libBold2Char"/>
          <w:rtl/>
        </w:rPr>
        <w:t>ذي خلق الخلق بقدرته ومي</w:t>
      </w:r>
      <w:r w:rsidR="008274C0" w:rsidRPr="00845E56">
        <w:rPr>
          <w:rStyle w:val="libBold2Char"/>
          <w:rtl/>
        </w:rPr>
        <w:t>ّ</w:t>
      </w:r>
      <w:r w:rsidRPr="00845E56">
        <w:rPr>
          <w:rStyle w:val="libBold2Char"/>
          <w:rtl/>
        </w:rPr>
        <w:t>زهم بأحكامه وأعز</w:t>
      </w:r>
      <w:r w:rsidR="008274C0" w:rsidRPr="00845E56">
        <w:rPr>
          <w:rStyle w:val="libBold2Char"/>
          <w:rtl/>
        </w:rPr>
        <w:t>ّ</w:t>
      </w:r>
      <w:r w:rsidRPr="00845E56">
        <w:rPr>
          <w:rStyle w:val="libBold2Char"/>
          <w:rtl/>
        </w:rPr>
        <w:t>هم بدينه وأكرمهم بنبي</w:t>
      </w:r>
      <w:r w:rsidR="008274C0" w:rsidRPr="00845E56">
        <w:rPr>
          <w:rStyle w:val="libBold2Char"/>
          <w:rtl/>
        </w:rPr>
        <w:t>ّ</w:t>
      </w:r>
      <w:r w:rsidRPr="00845E56">
        <w:rPr>
          <w:rStyle w:val="libBold2Char"/>
          <w:rtl/>
        </w:rPr>
        <w:t>ه محم</w:t>
      </w:r>
      <w:r w:rsidR="008274C0" w:rsidRPr="00845E56">
        <w:rPr>
          <w:rStyle w:val="libBold2Char"/>
          <w:rtl/>
        </w:rPr>
        <w:t>ّ</w:t>
      </w:r>
      <w:r w:rsidRPr="00845E56">
        <w:rPr>
          <w:rStyle w:val="libBold2Char"/>
          <w:rtl/>
        </w:rPr>
        <w:t>د</w:t>
      </w:r>
      <w:r w:rsidR="00D10150" w:rsidRPr="00845E56">
        <w:rPr>
          <w:rStyle w:val="libBold2Char"/>
          <w:rtl/>
        </w:rPr>
        <w:t xml:space="preserve">، </w:t>
      </w:r>
      <w:r w:rsidRPr="00845E56">
        <w:rPr>
          <w:rStyle w:val="libBold2Char"/>
          <w:rtl/>
        </w:rPr>
        <w:t>ثم</w:t>
      </w:r>
      <w:r w:rsidR="00B73BEF">
        <w:rPr>
          <w:rStyle w:val="libBold2Char"/>
          <w:rtl/>
        </w:rPr>
        <w:t>َّ</w:t>
      </w:r>
      <w:r w:rsidRPr="00845E56">
        <w:rPr>
          <w:rStyle w:val="libBold2Char"/>
          <w:rtl/>
        </w:rPr>
        <w:t xml:space="preserve"> </w:t>
      </w:r>
      <w:r w:rsidR="008274C0" w:rsidRPr="00845E56">
        <w:rPr>
          <w:rStyle w:val="libBold2Char"/>
          <w:rtl/>
        </w:rPr>
        <w:t>إ</w:t>
      </w:r>
      <w:r w:rsidRPr="00845E56">
        <w:rPr>
          <w:rStyle w:val="libBold2Char"/>
          <w:rtl/>
        </w:rPr>
        <w:t>ن</w:t>
      </w:r>
      <w:r w:rsidR="008274C0" w:rsidRPr="00845E56">
        <w:rPr>
          <w:rStyle w:val="libBold2Char"/>
          <w:rtl/>
        </w:rPr>
        <w:t>ّ</w:t>
      </w:r>
      <w:r w:rsidRPr="00845E56">
        <w:rPr>
          <w:rStyle w:val="libBold2Char"/>
          <w:rtl/>
        </w:rPr>
        <w:t xml:space="preserve"> الله تعالى</w:t>
      </w:r>
      <w:r w:rsidR="00D10150" w:rsidRPr="00845E56">
        <w:rPr>
          <w:rtl/>
        </w:rPr>
        <w:t xml:space="preserve"> </w:t>
      </w:r>
      <w:r w:rsidR="00D10150" w:rsidRPr="00845E56">
        <w:rPr>
          <w:rStyle w:val="libFootnotenumChar"/>
          <w:rtl/>
        </w:rPr>
        <w:t>(</w:t>
      </w:r>
      <w:r w:rsidR="008C1D9F">
        <w:rPr>
          <w:rStyle w:val="libFootnotenumChar"/>
          <w:rtl/>
        </w:rPr>
        <w:t>2</w:t>
      </w:r>
      <w:r w:rsidR="00D10150" w:rsidRPr="00845E56">
        <w:rPr>
          <w:rStyle w:val="libFootnotenumChar"/>
          <w:rtl/>
        </w:rPr>
        <w:t>)</w:t>
      </w:r>
      <w:r w:rsidR="00D10150" w:rsidRPr="00845E56">
        <w:rPr>
          <w:rtl/>
        </w:rPr>
        <w:t xml:space="preserve"> </w:t>
      </w:r>
      <w:r w:rsidRPr="00845E56">
        <w:rPr>
          <w:rStyle w:val="libBold2Char"/>
          <w:rtl/>
        </w:rPr>
        <w:t>جعل المصاهرة نسباً وصهراً</w:t>
      </w:r>
      <w:r w:rsidR="00D10150" w:rsidRPr="00845E56">
        <w:rPr>
          <w:rStyle w:val="libBold2Char"/>
          <w:rtl/>
        </w:rPr>
        <w:t xml:space="preserve">، </w:t>
      </w:r>
      <w:r w:rsidRPr="00845E56">
        <w:rPr>
          <w:rStyle w:val="libBold2Char"/>
          <w:rtl/>
        </w:rPr>
        <w:t>فأمر الله يجري إلى قضائه وقضاؤه يجري إلى قدَرة</w:t>
      </w:r>
      <w:r w:rsidR="00D10150" w:rsidRPr="00845E56">
        <w:rPr>
          <w:rStyle w:val="libBold2Char"/>
          <w:rtl/>
        </w:rPr>
        <w:t xml:space="preserve">، </w:t>
      </w:r>
      <w:r w:rsidRPr="00845E56">
        <w:rPr>
          <w:rStyle w:val="libBold2Char"/>
          <w:rtl/>
        </w:rPr>
        <w:t>فلكل</w:t>
      </w:r>
      <w:r w:rsidR="008274C0" w:rsidRPr="00845E56">
        <w:rPr>
          <w:rStyle w:val="libBold2Char"/>
          <w:rtl/>
        </w:rPr>
        <w:t>ّ</w:t>
      </w:r>
      <w:r w:rsidRPr="00845E56">
        <w:rPr>
          <w:rStyle w:val="libBold2Char"/>
          <w:rtl/>
        </w:rPr>
        <w:t xml:space="preserve"> قدرٍ أجل ولكل </w:t>
      </w:r>
      <w:r w:rsidR="008274C0" w:rsidRPr="00845E56">
        <w:rPr>
          <w:rStyle w:val="libBold2Char"/>
          <w:rtl/>
        </w:rPr>
        <w:t>أ</w:t>
      </w:r>
      <w:r w:rsidRPr="00845E56">
        <w:rPr>
          <w:rStyle w:val="libBold2Char"/>
          <w:rtl/>
        </w:rPr>
        <w:t>جل كتاب</w:t>
      </w:r>
      <w:r w:rsidR="00D10150" w:rsidRPr="00845E56">
        <w:rPr>
          <w:rStyle w:val="libBold2Char"/>
          <w:rtl/>
        </w:rPr>
        <w:t xml:space="preserve"> </w:t>
      </w:r>
      <w:r w:rsidR="00845E56">
        <w:rPr>
          <w:rStyle w:val="libAlaemChar"/>
          <w:rtl/>
        </w:rPr>
        <w:t>(</w:t>
      </w:r>
      <w:r w:rsidRPr="00CF6DDF">
        <w:rPr>
          <w:rStyle w:val="libAieChar"/>
          <w:rtl/>
        </w:rPr>
        <w:t>يَمْحُو اللَّـهُ مَا يَشَاءُ وَيُثْبِتُ وَعِندَهُ أُمُّ الْكِتَابِ</w:t>
      </w:r>
      <w:r w:rsidR="00845E56" w:rsidRPr="001001E6">
        <w:rPr>
          <w:rStyle w:val="libAlaemChar"/>
          <w:rtl/>
        </w:rPr>
        <w:t>)</w:t>
      </w:r>
      <w:r w:rsidR="00845E56">
        <w:rPr>
          <w:rtl/>
        </w:rPr>
        <w:t>.</w:t>
      </w:r>
    </w:p>
    <w:p w:rsidR="008C1D9F" w:rsidRDefault="008C1D9F" w:rsidP="008C1D9F">
      <w:pPr>
        <w:pStyle w:val="libLine"/>
        <w:rPr>
          <w:rtl/>
        </w:rPr>
      </w:pPr>
      <w:r>
        <w:rPr>
          <w:rtl/>
        </w:rPr>
        <w:t>____________________</w:t>
      </w:r>
    </w:p>
    <w:p w:rsidR="008C1D9F" w:rsidRDefault="008C1D9F" w:rsidP="008C1D9F">
      <w:pPr>
        <w:pStyle w:val="libFootnote0"/>
        <w:rPr>
          <w:rtl/>
        </w:rPr>
      </w:pPr>
      <w:r>
        <w:rPr>
          <w:rtl/>
        </w:rPr>
        <w:t xml:space="preserve">(1) </w:t>
      </w:r>
      <w:r w:rsidRPr="00E24EEB">
        <w:rPr>
          <w:rtl/>
        </w:rPr>
        <w:t>وفي رواية أخرى</w:t>
      </w:r>
      <w:r>
        <w:rPr>
          <w:rtl/>
        </w:rPr>
        <w:t xml:space="preserve">: </w:t>
      </w:r>
      <w:r w:rsidRPr="00E24EEB">
        <w:rPr>
          <w:rtl/>
        </w:rPr>
        <w:t>النافذ أمره في سمائه وأرضه</w:t>
      </w:r>
      <w:r>
        <w:rPr>
          <w:rtl/>
        </w:rPr>
        <w:t>.</w:t>
      </w:r>
    </w:p>
    <w:p w:rsidR="008C1D9F" w:rsidRDefault="008C1D9F" w:rsidP="008C1D9F">
      <w:pPr>
        <w:pStyle w:val="libFootnote0"/>
        <w:rPr>
          <w:rtl/>
        </w:rPr>
      </w:pPr>
      <w:r>
        <w:rPr>
          <w:rtl/>
        </w:rPr>
        <w:t xml:space="preserve">(2) </w:t>
      </w:r>
      <w:r w:rsidRPr="00E24EEB">
        <w:rPr>
          <w:rtl/>
        </w:rPr>
        <w:t>وفي نسخة أخرى للكفاية</w:t>
      </w:r>
      <w:r>
        <w:rPr>
          <w:rtl/>
        </w:rPr>
        <w:t>: إ</w:t>
      </w:r>
      <w:r w:rsidRPr="00E24EEB">
        <w:rPr>
          <w:rtl/>
        </w:rPr>
        <w:t>ن</w:t>
      </w:r>
      <w:r>
        <w:rPr>
          <w:rtl/>
        </w:rPr>
        <w:t>ّ</w:t>
      </w:r>
      <w:r w:rsidRPr="00E24EEB">
        <w:rPr>
          <w:rtl/>
        </w:rPr>
        <w:t xml:space="preserve"> الله تبارك </w:t>
      </w:r>
      <w:r>
        <w:rPr>
          <w:rtl/>
        </w:rPr>
        <w:t>إ</w:t>
      </w:r>
      <w:r w:rsidRPr="00E24EEB">
        <w:rPr>
          <w:rtl/>
        </w:rPr>
        <w:t>سمه وتعالت عظمته</w:t>
      </w:r>
      <w:r>
        <w:rPr>
          <w:rtl/>
        </w:rPr>
        <w:t>.</w:t>
      </w:r>
    </w:p>
    <w:p w:rsidR="008C1D9F" w:rsidRPr="00D5765F" w:rsidRDefault="008C1D9F" w:rsidP="008C1D9F">
      <w:pPr>
        <w:pStyle w:val="libNormal"/>
        <w:rPr>
          <w:rtl/>
        </w:rPr>
      </w:pPr>
      <w:r>
        <w:rPr>
          <w:rtl/>
        </w:rPr>
        <w:br w:type="page"/>
      </w:r>
    </w:p>
    <w:p w:rsidR="00301327" w:rsidRPr="001E2E19" w:rsidRDefault="00301327" w:rsidP="001820DB">
      <w:pPr>
        <w:pStyle w:val="libNormal"/>
        <w:rPr>
          <w:rtl/>
        </w:rPr>
      </w:pPr>
      <w:r w:rsidRPr="001820DB">
        <w:rPr>
          <w:rStyle w:val="libBold2Char"/>
          <w:rtl/>
        </w:rPr>
        <w:lastRenderedPageBreak/>
        <w:t>ثم</w:t>
      </w:r>
      <w:r w:rsidR="00B73BEF" w:rsidRPr="001820DB">
        <w:rPr>
          <w:rStyle w:val="libBold2Char"/>
          <w:rtl/>
        </w:rPr>
        <w:t>َّ</w:t>
      </w:r>
      <w:r w:rsidRPr="001820DB">
        <w:rPr>
          <w:rStyle w:val="libBold2Char"/>
          <w:rtl/>
        </w:rPr>
        <w:t xml:space="preserve"> </w:t>
      </w:r>
      <w:r w:rsidR="008274C0" w:rsidRPr="001820DB">
        <w:rPr>
          <w:rStyle w:val="libBold2Char"/>
          <w:rtl/>
        </w:rPr>
        <w:t>إ</w:t>
      </w:r>
      <w:r w:rsidRPr="001820DB">
        <w:rPr>
          <w:rStyle w:val="libBold2Char"/>
          <w:rtl/>
        </w:rPr>
        <w:t>ن</w:t>
      </w:r>
      <w:r w:rsidR="008274C0" w:rsidRPr="001820DB">
        <w:rPr>
          <w:rStyle w:val="libBold2Char"/>
          <w:rtl/>
        </w:rPr>
        <w:t>ّ</w:t>
      </w:r>
      <w:r w:rsidRPr="001820DB">
        <w:rPr>
          <w:rStyle w:val="libBold2Char"/>
          <w:rtl/>
        </w:rPr>
        <w:t xml:space="preserve"> الله تعالى أمرني أن أزوّج فاطمة بعلي</w:t>
      </w:r>
      <w:r w:rsidR="008274C0" w:rsidRPr="001820DB">
        <w:rPr>
          <w:rStyle w:val="libBold2Char"/>
          <w:rtl/>
        </w:rPr>
        <w:t>ّ</w:t>
      </w:r>
      <w:r w:rsidR="00D10150" w:rsidRPr="001820DB">
        <w:rPr>
          <w:rStyle w:val="libBold2Char"/>
          <w:rtl/>
        </w:rPr>
        <w:t xml:space="preserve">، </w:t>
      </w:r>
      <w:r w:rsidRPr="001820DB">
        <w:rPr>
          <w:rStyle w:val="libBold2Char"/>
          <w:rtl/>
        </w:rPr>
        <w:t>فأشهدكم أن</w:t>
      </w:r>
      <w:r w:rsidR="008274C0" w:rsidRPr="001820DB">
        <w:rPr>
          <w:rStyle w:val="libBold2Char"/>
          <w:rtl/>
        </w:rPr>
        <w:t>ّ</w:t>
      </w:r>
      <w:r w:rsidRPr="001820DB">
        <w:rPr>
          <w:rStyle w:val="libBold2Char"/>
          <w:rtl/>
        </w:rPr>
        <w:t>ي قد زو</w:t>
      </w:r>
      <w:r w:rsidR="008274C0" w:rsidRPr="001820DB">
        <w:rPr>
          <w:rStyle w:val="libBold2Char"/>
          <w:rtl/>
        </w:rPr>
        <w:t>ّ</w:t>
      </w:r>
      <w:r w:rsidRPr="001820DB">
        <w:rPr>
          <w:rStyle w:val="libBold2Char"/>
          <w:rtl/>
        </w:rPr>
        <w:t>جته على أربعمائة مثقال فض</w:t>
      </w:r>
      <w:r w:rsidR="008274C0" w:rsidRPr="001820DB">
        <w:rPr>
          <w:rStyle w:val="libBold2Char"/>
          <w:rtl/>
        </w:rPr>
        <w:t>ّ</w:t>
      </w:r>
      <w:r w:rsidRPr="001820DB">
        <w:rPr>
          <w:rStyle w:val="libBold2Char"/>
          <w:rtl/>
        </w:rPr>
        <w:t xml:space="preserve">ة </w:t>
      </w:r>
      <w:r w:rsidR="008274C0" w:rsidRPr="001820DB">
        <w:rPr>
          <w:rStyle w:val="libBold2Char"/>
          <w:rtl/>
        </w:rPr>
        <w:t>إ</w:t>
      </w:r>
      <w:r w:rsidRPr="001820DB">
        <w:rPr>
          <w:rStyle w:val="libBold2Char"/>
          <w:rtl/>
        </w:rPr>
        <w:t>ن رضي علي</w:t>
      </w:r>
      <w:r w:rsidR="008274C0" w:rsidRPr="001820DB">
        <w:rPr>
          <w:rStyle w:val="libBold2Char"/>
          <w:rtl/>
        </w:rPr>
        <w:t>ّ</w:t>
      </w:r>
      <w:r w:rsidRPr="001820DB">
        <w:rPr>
          <w:rStyle w:val="libBold2Char"/>
          <w:rtl/>
        </w:rPr>
        <w:t xml:space="preserve"> بذلك</w:t>
      </w:r>
      <w:r w:rsidRPr="001E2E19">
        <w:rPr>
          <w:rtl/>
        </w:rPr>
        <w:t>.</w:t>
      </w:r>
    </w:p>
    <w:p w:rsidR="00301327" w:rsidRPr="00DF5C21" w:rsidRDefault="00301327" w:rsidP="001E2E19">
      <w:pPr>
        <w:pStyle w:val="libNormal"/>
        <w:rPr>
          <w:rtl/>
        </w:rPr>
      </w:pPr>
      <w:r w:rsidRPr="00845E56">
        <w:rPr>
          <w:rtl/>
        </w:rPr>
        <w:t>وكان علي</w:t>
      </w:r>
      <w:r w:rsidR="008274C0" w:rsidRPr="00845E56">
        <w:rPr>
          <w:rtl/>
        </w:rPr>
        <w:t>ّ</w:t>
      </w:r>
      <w:r w:rsidRPr="00845E56">
        <w:rPr>
          <w:rtl/>
        </w:rPr>
        <w:t xml:space="preserve"> عليه السلام غائباً قد بعثه رسول الله صلّى الله عليه وآله في حاجته</w:t>
      </w:r>
      <w:r w:rsidR="00D10150" w:rsidRPr="00845E56">
        <w:rPr>
          <w:rtl/>
        </w:rPr>
        <w:t xml:space="preserve">، </w:t>
      </w:r>
      <w:r w:rsidRPr="00845E56">
        <w:rPr>
          <w:rtl/>
        </w:rPr>
        <w:t>ثم</w:t>
      </w:r>
      <w:r w:rsidR="00B73BEF">
        <w:rPr>
          <w:rtl/>
        </w:rPr>
        <w:t>َّ</w:t>
      </w:r>
      <w:r w:rsidRPr="00845E56">
        <w:rPr>
          <w:rtl/>
        </w:rPr>
        <w:t xml:space="preserve"> </w:t>
      </w:r>
      <w:r w:rsidR="008274C0" w:rsidRPr="00845E56">
        <w:rPr>
          <w:rtl/>
        </w:rPr>
        <w:t>إ</w:t>
      </w:r>
      <w:r w:rsidRPr="00845E56">
        <w:rPr>
          <w:rtl/>
        </w:rPr>
        <w:t>ن</w:t>
      </w:r>
      <w:r w:rsidR="008274C0" w:rsidRPr="00845E56">
        <w:rPr>
          <w:rtl/>
        </w:rPr>
        <w:t>ّ</w:t>
      </w:r>
      <w:r w:rsidRPr="00845E56">
        <w:rPr>
          <w:rtl/>
        </w:rPr>
        <w:t xml:space="preserve"> رسول الله </w:t>
      </w:r>
      <w:r w:rsidR="003F0683" w:rsidRPr="00845E56">
        <w:rPr>
          <w:rtl/>
        </w:rPr>
        <w:t xml:space="preserve">صلّى الله عليه وآله وسلّم </w:t>
      </w:r>
      <w:r w:rsidRPr="00845E56">
        <w:rPr>
          <w:rtl/>
        </w:rPr>
        <w:t>أمر بطبق فيه بسر فوضع بين أيدينا ثم</w:t>
      </w:r>
      <w:r w:rsidR="00B73BEF">
        <w:rPr>
          <w:rtl/>
        </w:rPr>
        <w:t>َّ</w:t>
      </w:r>
      <w:r w:rsidRPr="00845E56">
        <w:rPr>
          <w:rtl/>
        </w:rPr>
        <w:t xml:space="preserve"> قال</w:t>
      </w:r>
      <w:r w:rsidR="00D10150" w:rsidRPr="00845E56">
        <w:rPr>
          <w:rtl/>
        </w:rPr>
        <w:t xml:space="preserve">: </w:t>
      </w:r>
      <w:r w:rsidRPr="001E2E19">
        <w:rPr>
          <w:rStyle w:val="libBold2Char"/>
          <w:rtl/>
        </w:rPr>
        <w:t>ننتهب</w:t>
      </w:r>
      <w:r w:rsidRPr="00845E56">
        <w:rPr>
          <w:rtl/>
        </w:rPr>
        <w:t xml:space="preserve"> فبينا نحن ننهب إذ</w:t>
      </w:r>
      <w:r w:rsidR="004E3230" w:rsidRPr="00845E56">
        <w:rPr>
          <w:rtl/>
        </w:rPr>
        <w:t xml:space="preserve"> أقبل </w:t>
      </w:r>
      <w:r w:rsidRPr="00845E56">
        <w:rPr>
          <w:rtl/>
        </w:rPr>
        <w:t>علي</w:t>
      </w:r>
      <w:r w:rsidR="008274C0" w:rsidRPr="00845E56">
        <w:rPr>
          <w:rtl/>
        </w:rPr>
        <w:t>ّ</w:t>
      </w:r>
      <w:r w:rsidR="00D10150" w:rsidRPr="00845E56">
        <w:rPr>
          <w:rtl/>
        </w:rPr>
        <w:t xml:space="preserve"> (</w:t>
      </w:r>
      <w:r w:rsidRPr="00845E56">
        <w:rPr>
          <w:rtl/>
        </w:rPr>
        <w:t>ع</w:t>
      </w:r>
      <w:r w:rsidR="00D10150" w:rsidRPr="00845E56">
        <w:rPr>
          <w:rtl/>
        </w:rPr>
        <w:t xml:space="preserve">) </w:t>
      </w:r>
      <w:r w:rsidRPr="00845E56">
        <w:rPr>
          <w:rtl/>
        </w:rPr>
        <w:t>فتبس</w:t>
      </w:r>
      <w:r w:rsidR="008274C0" w:rsidRPr="00845E56">
        <w:rPr>
          <w:rtl/>
        </w:rPr>
        <w:t>ّ</w:t>
      </w:r>
      <w:r w:rsidRPr="00845E56">
        <w:rPr>
          <w:rtl/>
        </w:rPr>
        <w:t>م النبيّ صلّى الله عليه وآله ثم</w:t>
      </w:r>
      <w:r w:rsidR="00B73BEF">
        <w:rPr>
          <w:rtl/>
        </w:rPr>
        <w:t>َّ</w:t>
      </w:r>
      <w:r w:rsidRPr="00845E56">
        <w:rPr>
          <w:rtl/>
        </w:rPr>
        <w:t xml:space="preserve"> قال</w:t>
      </w:r>
      <w:r w:rsidR="00D10150" w:rsidRPr="00845E56">
        <w:rPr>
          <w:rtl/>
        </w:rPr>
        <w:t xml:space="preserve">: </w:t>
      </w:r>
      <w:r w:rsidRPr="00845E56">
        <w:rPr>
          <w:rStyle w:val="libBold2Char"/>
          <w:rtl/>
        </w:rPr>
        <w:t>يا علي</w:t>
      </w:r>
      <w:r w:rsidR="001E2E19">
        <w:rPr>
          <w:rStyle w:val="libBold2Char"/>
          <w:rtl/>
        </w:rPr>
        <w:t>:</w:t>
      </w:r>
      <w:r w:rsidRPr="00845E56">
        <w:rPr>
          <w:rStyle w:val="libBold2Char"/>
          <w:rtl/>
        </w:rPr>
        <w:t xml:space="preserve"> إن</w:t>
      </w:r>
      <w:r w:rsidR="008274C0" w:rsidRPr="00845E56">
        <w:rPr>
          <w:rStyle w:val="libBold2Char"/>
          <w:rtl/>
        </w:rPr>
        <w:t>ّ</w:t>
      </w:r>
      <w:r w:rsidRPr="00845E56">
        <w:rPr>
          <w:rStyle w:val="libBold2Char"/>
          <w:rtl/>
        </w:rPr>
        <w:t xml:space="preserve"> الله أمرني أن أزو</w:t>
      </w:r>
      <w:r w:rsidR="008274C0" w:rsidRPr="00845E56">
        <w:rPr>
          <w:rStyle w:val="libBold2Char"/>
          <w:rtl/>
        </w:rPr>
        <w:t>ّ</w:t>
      </w:r>
      <w:r w:rsidRPr="00845E56">
        <w:rPr>
          <w:rStyle w:val="libBold2Char"/>
          <w:rtl/>
        </w:rPr>
        <w:t>جك فاطمة فقد زو</w:t>
      </w:r>
      <w:r w:rsidR="008274C0" w:rsidRPr="00845E56">
        <w:rPr>
          <w:rStyle w:val="libBold2Char"/>
          <w:rtl/>
        </w:rPr>
        <w:t>ّ</w:t>
      </w:r>
      <w:r w:rsidRPr="00845E56">
        <w:rPr>
          <w:rStyle w:val="libBold2Char"/>
          <w:rtl/>
        </w:rPr>
        <w:t>جتكها على أربعمائة مثقال فضة إن رضيت</w:t>
      </w:r>
      <w:r w:rsidR="00D10150" w:rsidRPr="00845E56">
        <w:rPr>
          <w:rStyle w:val="libBold2Char"/>
          <w:rtl/>
        </w:rPr>
        <w:t>،</w:t>
      </w:r>
      <w:r w:rsidR="00D10150" w:rsidRPr="00845E56">
        <w:rPr>
          <w:rtl/>
        </w:rPr>
        <w:t xml:space="preserve"> </w:t>
      </w:r>
      <w:r w:rsidRPr="00845E56">
        <w:rPr>
          <w:rtl/>
        </w:rPr>
        <w:t>ف</w:t>
      </w:r>
      <w:r w:rsidR="00E96C6A" w:rsidRPr="00845E56">
        <w:rPr>
          <w:rtl/>
        </w:rPr>
        <w:t>قال عليّ</w:t>
      </w:r>
      <w:r w:rsidRPr="00845E56">
        <w:rPr>
          <w:rtl/>
        </w:rPr>
        <w:t xml:space="preserve"> عليه السلام</w:t>
      </w:r>
      <w:r w:rsidR="00D10150" w:rsidRPr="00845E56">
        <w:rPr>
          <w:rtl/>
        </w:rPr>
        <w:t xml:space="preserve">: </w:t>
      </w:r>
      <w:r w:rsidRPr="00845E56">
        <w:rPr>
          <w:rStyle w:val="libBold2Char"/>
          <w:rtl/>
        </w:rPr>
        <w:t>قد رضيت يا رسول الله</w:t>
      </w:r>
      <w:r w:rsidR="00AE2736">
        <w:rPr>
          <w:rStyle w:val="libBold2Char"/>
          <w:rtl/>
        </w:rPr>
        <w:t xml:space="preserve"> </w:t>
      </w:r>
      <w:r w:rsidRPr="00845E56">
        <w:rPr>
          <w:rtl/>
        </w:rPr>
        <w:t>ثم</w:t>
      </w:r>
      <w:r w:rsidR="002F16AE">
        <w:rPr>
          <w:rtl/>
        </w:rPr>
        <w:t>َّ</w:t>
      </w:r>
      <w:r w:rsidRPr="00845E56">
        <w:rPr>
          <w:rtl/>
        </w:rPr>
        <w:t xml:space="preserve"> </w:t>
      </w:r>
      <w:r w:rsidR="008274C0" w:rsidRPr="00845E56">
        <w:rPr>
          <w:rtl/>
        </w:rPr>
        <w:t>إ</w:t>
      </w:r>
      <w:r w:rsidRPr="00845E56">
        <w:rPr>
          <w:rtl/>
        </w:rPr>
        <w:t>ن</w:t>
      </w:r>
      <w:r w:rsidR="008274C0" w:rsidRPr="00845E56">
        <w:rPr>
          <w:rtl/>
        </w:rPr>
        <w:t>ّ</w:t>
      </w:r>
      <w:r w:rsidRPr="00845E56">
        <w:rPr>
          <w:rtl/>
        </w:rPr>
        <w:t xml:space="preserve"> علي</w:t>
      </w:r>
      <w:r w:rsidR="001E2E19">
        <w:rPr>
          <w:rtl/>
        </w:rPr>
        <w:t>ّ</w:t>
      </w:r>
      <w:r w:rsidRPr="00845E56">
        <w:rPr>
          <w:rtl/>
        </w:rPr>
        <w:t>اً</w:t>
      </w:r>
      <w:r w:rsidR="00D10150" w:rsidRPr="00845E56">
        <w:rPr>
          <w:rtl/>
        </w:rPr>
        <w:t xml:space="preserve"> (</w:t>
      </w:r>
      <w:r w:rsidRPr="00845E56">
        <w:rPr>
          <w:rtl/>
        </w:rPr>
        <w:t>ع</w:t>
      </w:r>
      <w:r w:rsidR="00D10150" w:rsidRPr="00845E56">
        <w:rPr>
          <w:rtl/>
        </w:rPr>
        <w:t xml:space="preserve">) </w:t>
      </w:r>
      <w:r w:rsidRPr="00845E56">
        <w:rPr>
          <w:rtl/>
        </w:rPr>
        <w:t>مال فَخَر</w:t>
      </w:r>
      <w:r w:rsidR="008274C0" w:rsidRPr="00845E56">
        <w:rPr>
          <w:rtl/>
        </w:rPr>
        <w:t>ّ</w:t>
      </w:r>
      <w:r w:rsidRPr="00845E56">
        <w:rPr>
          <w:rtl/>
        </w:rPr>
        <w:t xml:space="preserve"> ساجداً شكراً لله تعالى وقال</w:t>
      </w:r>
      <w:r w:rsidR="00D10150" w:rsidRPr="00845E56">
        <w:rPr>
          <w:rtl/>
        </w:rPr>
        <w:t xml:space="preserve">: </w:t>
      </w:r>
      <w:r w:rsidRPr="00845E56">
        <w:rPr>
          <w:rStyle w:val="libBold2Char"/>
          <w:rtl/>
        </w:rPr>
        <w:t>الحمد لله ال</w:t>
      </w:r>
      <w:r w:rsidR="008274C0" w:rsidRPr="00845E56">
        <w:rPr>
          <w:rStyle w:val="libBold2Char"/>
          <w:rtl/>
        </w:rPr>
        <w:t>ّ</w:t>
      </w:r>
      <w:r w:rsidRPr="00845E56">
        <w:rPr>
          <w:rStyle w:val="libBold2Char"/>
          <w:rtl/>
        </w:rPr>
        <w:t>ذي حبب</w:t>
      </w:r>
      <w:r w:rsidR="008274C0" w:rsidRPr="00845E56">
        <w:rPr>
          <w:rStyle w:val="libBold2Char"/>
          <w:rtl/>
        </w:rPr>
        <w:t>ّ</w:t>
      </w:r>
      <w:r w:rsidRPr="00845E56">
        <w:rPr>
          <w:rStyle w:val="libBold2Char"/>
          <w:rtl/>
        </w:rPr>
        <w:t>ني إلى خير البري</w:t>
      </w:r>
      <w:r w:rsidR="008274C0" w:rsidRPr="00845E56">
        <w:rPr>
          <w:rStyle w:val="libBold2Char"/>
          <w:rtl/>
        </w:rPr>
        <w:t>ّ</w:t>
      </w:r>
      <w:r w:rsidRPr="00845E56">
        <w:rPr>
          <w:rStyle w:val="libBold2Char"/>
          <w:rtl/>
        </w:rPr>
        <w:t>ة محمّد رسول الله</w:t>
      </w:r>
      <w:r w:rsidRPr="00845E56">
        <w:rPr>
          <w:rtl/>
        </w:rPr>
        <w:t xml:space="preserve"> فقال رسول الله صلّى الله عليه وآله وسلم</w:t>
      </w:r>
      <w:r w:rsidR="00D10150" w:rsidRPr="00845E56">
        <w:rPr>
          <w:rtl/>
        </w:rPr>
        <w:t xml:space="preserve">: </w:t>
      </w:r>
      <w:r w:rsidRPr="00845E56">
        <w:rPr>
          <w:rStyle w:val="libBold2Char"/>
          <w:rtl/>
        </w:rPr>
        <w:t>بارك الله عليكما</w:t>
      </w:r>
      <w:r w:rsidR="00D10150" w:rsidRPr="00845E56">
        <w:rPr>
          <w:rStyle w:val="libBold2Char"/>
          <w:rtl/>
        </w:rPr>
        <w:t xml:space="preserve">، </w:t>
      </w:r>
      <w:r w:rsidRPr="00845E56">
        <w:rPr>
          <w:rStyle w:val="libBold2Char"/>
          <w:rtl/>
        </w:rPr>
        <w:t>وبارك فيكما وأسعدكما</w:t>
      </w:r>
      <w:r w:rsidR="00D10150" w:rsidRPr="00845E56">
        <w:rPr>
          <w:rStyle w:val="libBold2Char"/>
          <w:rtl/>
        </w:rPr>
        <w:t xml:space="preserve">، </w:t>
      </w:r>
      <w:r w:rsidRPr="00845E56">
        <w:rPr>
          <w:rStyle w:val="libBold2Char"/>
          <w:rtl/>
        </w:rPr>
        <w:t>وأخرج منكما الكثير الطي</w:t>
      </w:r>
      <w:r w:rsidR="008274C0" w:rsidRPr="00845E56">
        <w:rPr>
          <w:rStyle w:val="libBold2Char"/>
          <w:rtl/>
        </w:rPr>
        <w:t>ّ</w:t>
      </w:r>
      <w:r w:rsidRPr="00845E56">
        <w:rPr>
          <w:rStyle w:val="libBold2Char"/>
          <w:rtl/>
        </w:rPr>
        <w:t>ب</w:t>
      </w:r>
      <w:r w:rsidR="003B78C0" w:rsidRPr="003B78C0">
        <w:rPr>
          <w:rtl/>
        </w:rPr>
        <w:t>]</w:t>
      </w:r>
      <w:r w:rsidRPr="00845E56">
        <w:rPr>
          <w:rStyle w:val="libBold2Char"/>
          <w:rtl/>
        </w:rPr>
        <w:t>.</w:t>
      </w:r>
      <w:r w:rsidRPr="00845E56">
        <w:rPr>
          <w:rtl/>
        </w:rPr>
        <w:t xml:space="preserve"> قال </w:t>
      </w:r>
      <w:r w:rsidR="008274C0" w:rsidRPr="00845E56">
        <w:rPr>
          <w:rtl/>
        </w:rPr>
        <w:t>أ</w:t>
      </w:r>
      <w:r w:rsidRPr="00845E56">
        <w:rPr>
          <w:rtl/>
        </w:rPr>
        <w:t>نس</w:t>
      </w:r>
      <w:r w:rsidR="00D10150" w:rsidRPr="00845E56">
        <w:rPr>
          <w:rtl/>
        </w:rPr>
        <w:t xml:space="preserve">: </w:t>
      </w:r>
      <w:r w:rsidRPr="00845E56">
        <w:rPr>
          <w:rtl/>
        </w:rPr>
        <w:t>فو الله لقد أخرج منهما الكثير الطي</w:t>
      </w:r>
      <w:r w:rsidR="008274C0" w:rsidRPr="00845E56">
        <w:rPr>
          <w:rtl/>
        </w:rPr>
        <w:t>ّ</w:t>
      </w:r>
      <w:r w:rsidRPr="00845E56">
        <w:rPr>
          <w:rtl/>
        </w:rPr>
        <w:t>ب</w:t>
      </w:r>
      <w:r w:rsidR="00D10150" w:rsidRPr="00845E56">
        <w:rPr>
          <w:rStyle w:val="libFootnotenumChar"/>
          <w:rtl/>
        </w:rPr>
        <w:t>(</w:t>
      </w:r>
      <w:r w:rsidR="008C1D9F">
        <w:rPr>
          <w:rStyle w:val="libFootnotenumChar"/>
          <w:rtl/>
        </w:rPr>
        <w:t>1</w:t>
      </w:r>
      <w:r w:rsidR="00D10150" w:rsidRPr="00845E56">
        <w:rPr>
          <w:rStyle w:val="libFootnotenumChar"/>
          <w:rtl/>
        </w:rPr>
        <w:t>)</w:t>
      </w:r>
      <w:r w:rsidR="00845E56" w:rsidRPr="00845E56">
        <w:rPr>
          <w:rtl/>
        </w:rPr>
        <w:t>.</w:t>
      </w:r>
    </w:p>
    <w:p w:rsidR="00301327" w:rsidRPr="00DF5C21" w:rsidRDefault="00301327" w:rsidP="00845E56">
      <w:pPr>
        <w:pStyle w:val="libNormal"/>
        <w:rPr>
          <w:rtl/>
        </w:rPr>
      </w:pPr>
      <w:r w:rsidRPr="00DF5C21">
        <w:rPr>
          <w:rtl/>
        </w:rPr>
        <w:t>وروى الحافظ الكنجي في</w:t>
      </w:r>
      <w:r w:rsidR="00C95951">
        <w:rPr>
          <w:rtl/>
        </w:rPr>
        <w:t xml:space="preserve"> (كفاية الطالب)</w:t>
      </w:r>
      <w:r>
        <w:rPr>
          <w:rtl/>
        </w:rPr>
        <w:t xml:space="preserve"> ص </w:t>
      </w:r>
      <w:r w:rsidRPr="00DF5C21">
        <w:rPr>
          <w:rtl/>
        </w:rPr>
        <w:t>300</w:t>
      </w:r>
      <w:r>
        <w:rPr>
          <w:rtl/>
        </w:rPr>
        <w:t xml:space="preserve"> </w:t>
      </w:r>
      <w:r w:rsidRPr="00DF5C21">
        <w:rPr>
          <w:rtl/>
        </w:rPr>
        <w:t>وبإسناده عن جابر بن سمرة</w:t>
      </w:r>
      <w:r w:rsidR="00D10150">
        <w:rPr>
          <w:rtl/>
        </w:rPr>
        <w:t xml:space="preserve">، </w:t>
      </w:r>
      <w:r w:rsidRPr="00DF5C21">
        <w:rPr>
          <w:rtl/>
        </w:rPr>
        <w:t>عن شجرة طوبى في زواج علي</w:t>
      </w:r>
      <w:r w:rsidR="008274C0">
        <w:rPr>
          <w:rtl/>
        </w:rPr>
        <w:t>ّ</w:t>
      </w:r>
      <w:r w:rsidRPr="00DF5C21">
        <w:rPr>
          <w:rtl/>
        </w:rPr>
        <w:t xml:space="preserve"> من فاطمة</w:t>
      </w:r>
      <w:r w:rsidR="00D10150">
        <w:rPr>
          <w:rtl/>
        </w:rPr>
        <w:t xml:space="preserve">، </w:t>
      </w:r>
      <w:r w:rsidRPr="00DF5C21">
        <w:rPr>
          <w:rtl/>
        </w:rPr>
        <w:t>قال</w:t>
      </w:r>
      <w:r w:rsidR="00D10150">
        <w:rPr>
          <w:rtl/>
        </w:rPr>
        <w:t xml:space="preserve">: </w:t>
      </w:r>
    </w:p>
    <w:p w:rsidR="00301327" w:rsidRPr="00DF5C21" w:rsidRDefault="00301327" w:rsidP="002F16AE">
      <w:pPr>
        <w:pStyle w:val="libNormal"/>
        <w:rPr>
          <w:rtl/>
        </w:rPr>
      </w:pPr>
      <w:r w:rsidRPr="00DF5C21">
        <w:rPr>
          <w:rtl/>
        </w:rPr>
        <w:t xml:space="preserve">قال </w:t>
      </w:r>
      <w:r w:rsidR="002F16AE">
        <w:rPr>
          <w:rtl/>
        </w:rPr>
        <w:t>(</w:t>
      </w:r>
      <w:r w:rsidRPr="00DF5C21">
        <w:rPr>
          <w:rtl/>
        </w:rPr>
        <w:t>جابر</w:t>
      </w:r>
      <w:r w:rsidR="002F16AE">
        <w:rPr>
          <w:rtl/>
        </w:rPr>
        <w:t>)</w:t>
      </w:r>
      <w:r w:rsidR="00D10150">
        <w:rPr>
          <w:rtl/>
        </w:rPr>
        <w:t xml:space="preserve">: </w:t>
      </w:r>
      <w:r w:rsidRPr="00DF5C21">
        <w:rPr>
          <w:rtl/>
        </w:rPr>
        <w:t xml:space="preserve">قال رسول الله </w:t>
      </w:r>
      <w:r>
        <w:rPr>
          <w:rtl/>
        </w:rPr>
        <w:t xml:space="preserve">صلّى الله عليه وآله </w:t>
      </w:r>
      <w:r w:rsidRPr="00DF5C21">
        <w:rPr>
          <w:rtl/>
        </w:rPr>
        <w:t>وسلم</w:t>
      </w:r>
      <w:r w:rsidR="00D10150">
        <w:rPr>
          <w:rtl/>
        </w:rPr>
        <w:t xml:space="preserve">: </w:t>
      </w:r>
    </w:p>
    <w:p w:rsidR="00301327" w:rsidRPr="00DF42B0" w:rsidRDefault="003B78C0" w:rsidP="002F16AE">
      <w:pPr>
        <w:pStyle w:val="libNormal"/>
        <w:rPr>
          <w:rtl/>
        </w:rPr>
      </w:pPr>
      <w:r w:rsidRPr="003B78C0">
        <w:rPr>
          <w:rtl/>
        </w:rPr>
        <w:t>[</w:t>
      </w:r>
      <w:r w:rsidR="00301327" w:rsidRPr="00845E56">
        <w:rPr>
          <w:rStyle w:val="libBold2Char"/>
          <w:rtl/>
        </w:rPr>
        <w:t>أي</w:t>
      </w:r>
      <w:r w:rsidR="008274C0" w:rsidRPr="00845E56">
        <w:rPr>
          <w:rStyle w:val="libBold2Char"/>
          <w:rtl/>
        </w:rPr>
        <w:t>ّ</w:t>
      </w:r>
      <w:r w:rsidR="00301327" w:rsidRPr="00845E56">
        <w:rPr>
          <w:rStyle w:val="libBold2Char"/>
          <w:rtl/>
        </w:rPr>
        <w:t xml:space="preserve">ها الناس هذا </w:t>
      </w:r>
      <w:r w:rsidR="00150388" w:rsidRPr="00845E56">
        <w:rPr>
          <w:rStyle w:val="libBold2Char"/>
          <w:rtl/>
        </w:rPr>
        <w:t>عليّ بن أبي طالب</w:t>
      </w:r>
      <w:r w:rsidR="00D10150" w:rsidRPr="00845E56">
        <w:rPr>
          <w:rStyle w:val="libBold2Char"/>
          <w:rtl/>
        </w:rPr>
        <w:t>،</w:t>
      </w:r>
      <w:r w:rsidR="004E3230" w:rsidRPr="00845E56">
        <w:rPr>
          <w:rStyle w:val="libBold2Char"/>
          <w:rtl/>
        </w:rPr>
        <w:t xml:space="preserve"> أنتم </w:t>
      </w:r>
      <w:r w:rsidR="00301327" w:rsidRPr="00845E56">
        <w:rPr>
          <w:rStyle w:val="libBold2Char"/>
          <w:rtl/>
        </w:rPr>
        <w:t xml:space="preserve">تزعمون </w:t>
      </w:r>
      <w:r w:rsidR="008274C0" w:rsidRPr="00845E56">
        <w:rPr>
          <w:rStyle w:val="libBold2Char"/>
          <w:rtl/>
        </w:rPr>
        <w:t>أ</w:t>
      </w:r>
      <w:r w:rsidR="00301327" w:rsidRPr="00845E56">
        <w:rPr>
          <w:rStyle w:val="libBold2Char"/>
          <w:rtl/>
        </w:rPr>
        <w:t>ن</w:t>
      </w:r>
      <w:r w:rsidR="008274C0" w:rsidRPr="00845E56">
        <w:rPr>
          <w:rStyle w:val="libBold2Char"/>
          <w:rtl/>
        </w:rPr>
        <w:t>ّ</w:t>
      </w:r>
      <w:r w:rsidR="00301327" w:rsidRPr="00845E56">
        <w:rPr>
          <w:rStyle w:val="libBold2Char"/>
          <w:rtl/>
        </w:rPr>
        <w:t>ني أنا زو</w:t>
      </w:r>
      <w:r w:rsidR="008274C0" w:rsidRPr="00845E56">
        <w:rPr>
          <w:rStyle w:val="libBold2Char"/>
          <w:rtl/>
        </w:rPr>
        <w:t>ّ</w:t>
      </w:r>
      <w:r w:rsidR="00301327" w:rsidRPr="00845E56">
        <w:rPr>
          <w:rStyle w:val="libBold2Char"/>
          <w:rtl/>
        </w:rPr>
        <w:t xml:space="preserve">جته </w:t>
      </w:r>
      <w:r w:rsidR="00B7499C">
        <w:rPr>
          <w:rStyle w:val="libBold2Char"/>
          <w:rtl/>
        </w:rPr>
        <w:t>ا</w:t>
      </w:r>
      <w:r w:rsidR="00301327" w:rsidRPr="00845E56">
        <w:rPr>
          <w:rStyle w:val="libBold2Char"/>
          <w:rtl/>
        </w:rPr>
        <w:t>بنتي فاطمة</w:t>
      </w:r>
      <w:r w:rsidR="00D10150" w:rsidRPr="00845E56">
        <w:rPr>
          <w:rStyle w:val="libBold2Char"/>
          <w:rtl/>
        </w:rPr>
        <w:t xml:space="preserve">، </w:t>
      </w:r>
      <w:r w:rsidR="00301327" w:rsidRPr="00845E56">
        <w:rPr>
          <w:rStyle w:val="libBold2Char"/>
          <w:rtl/>
        </w:rPr>
        <w:t>ولقد خطبها إلي</w:t>
      </w:r>
      <w:r w:rsidR="008274C0" w:rsidRPr="00845E56">
        <w:rPr>
          <w:rStyle w:val="libBold2Char"/>
          <w:rtl/>
        </w:rPr>
        <w:t>ّ</w:t>
      </w:r>
      <w:r w:rsidR="00301327" w:rsidRPr="00845E56">
        <w:rPr>
          <w:rStyle w:val="libBold2Char"/>
          <w:rtl/>
        </w:rPr>
        <w:t xml:space="preserve"> أشراف قريش فلم أجب</w:t>
      </w:r>
      <w:r w:rsidR="002F16AE">
        <w:rPr>
          <w:rStyle w:val="libBold2Char"/>
          <w:rtl/>
        </w:rPr>
        <w:t>،</w:t>
      </w:r>
      <w:r w:rsidR="00301327" w:rsidRPr="00845E56">
        <w:rPr>
          <w:rStyle w:val="libBold2Char"/>
          <w:rtl/>
        </w:rPr>
        <w:t xml:space="preserve"> كل</w:t>
      </w:r>
      <w:r w:rsidR="008274C0" w:rsidRPr="00845E56">
        <w:rPr>
          <w:rStyle w:val="libBold2Char"/>
          <w:rtl/>
        </w:rPr>
        <w:t>ّ</w:t>
      </w:r>
      <w:r w:rsidR="00301327" w:rsidRPr="00845E56">
        <w:rPr>
          <w:rStyle w:val="libBold2Char"/>
          <w:rtl/>
        </w:rPr>
        <w:t xml:space="preserve"> ذلك أتوق</w:t>
      </w:r>
      <w:r w:rsidR="008274C0" w:rsidRPr="00845E56">
        <w:rPr>
          <w:rStyle w:val="libBold2Char"/>
          <w:rtl/>
        </w:rPr>
        <w:t>ّ</w:t>
      </w:r>
      <w:r w:rsidR="00301327" w:rsidRPr="00845E56">
        <w:rPr>
          <w:rStyle w:val="libBold2Char"/>
          <w:rtl/>
        </w:rPr>
        <w:t>ع الخبر من السماء</w:t>
      </w:r>
      <w:r w:rsidR="00D10150" w:rsidRPr="00845E56">
        <w:rPr>
          <w:rStyle w:val="libBold2Char"/>
          <w:rtl/>
        </w:rPr>
        <w:t xml:space="preserve"> حتّى </w:t>
      </w:r>
      <w:r w:rsidR="00301327" w:rsidRPr="00845E56">
        <w:rPr>
          <w:rStyle w:val="libBold2Char"/>
          <w:rtl/>
        </w:rPr>
        <w:t>جاء جبرئيل</w:t>
      </w:r>
      <w:r w:rsidR="00D10150" w:rsidRPr="00845E56">
        <w:rPr>
          <w:rStyle w:val="libBold2Char"/>
          <w:rtl/>
        </w:rPr>
        <w:t xml:space="preserve"> (</w:t>
      </w:r>
      <w:r w:rsidR="00301327" w:rsidRPr="00845E56">
        <w:rPr>
          <w:rStyle w:val="libBold2Char"/>
          <w:rtl/>
        </w:rPr>
        <w:t>ع</w:t>
      </w:r>
      <w:r w:rsidR="00D10150" w:rsidRPr="00845E56">
        <w:rPr>
          <w:rStyle w:val="libBold2Char"/>
          <w:rtl/>
        </w:rPr>
        <w:t xml:space="preserve">) </w:t>
      </w:r>
      <w:r w:rsidR="00301327" w:rsidRPr="00845E56">
        <w:rPr>
          <w:rStyle w:val="libBold2Char"/>
          <w:rtl/>
        </w:rPr>
        <w:t>ليلة أربع وعشرين من شهر رمضان فقال</w:t>
      </w:r>
      <w:r w:rsidR="00D10150" w:rsidRPr="00845E56">
        <w:rPr>
          <w:rStyle w:val="libBold2Char"/>
          <w:rtl/>
        </w:rPr>
        <w:t xml:space="preserve">: </w:t>
      </w:r>
      <w:r w:rsidR="00301327" w:rsidRPr="00845E56">
        <w:rPr>
          <w:rStyle w:val="libBold2Char"/>
          <w:rtl/>
        </w:rPr>
        <w:t>يا محمّد العلي</w:t>
      </w:r>
      <w:r w:rsidR="008274C0" w:rsidRPr="00845E56">
        <w:rPr>
          <w:rStyle w:val="libBold2Char"/>
          <w:rtl/>
        </w:rPr>
        <w:t>ّ</w:t>
      </w:r>
      <w:r w:rsidR="00301327" w:rsidRPr="00845E56">
        <w:rPr>
          <w:rStyle w:val="libBold2Char"/>
          <w:rtl/>
        </w:rPr>
        <w:t xml:space="preserve"> الأعلى يقرأ عليك السلام</w:t>
      </w:r>
      <w:r w:rsidR="00D10150" w:rsidRPr="00845E56">
        <w:rPr>
          <w:rStyle w:val="libBold2Char"/>
          <w:rtl/>
        </w:rPr>
        <w:t xml:space="preserve">، </w:t>
      </w:r>
      <w:r w:rsidR="00301327" w:rsidRPr="00845E56">
        <w:rPr>
          <w:rStyle w:val="libBold2Char"/>
          <w:rtl/>
        </w:rPr>
        <w:t>وقد جمع الروحانيين و الكروبيين في وادِ يقال له الأفيح تحت شجرة طوبى</w:t>
      </w:r>
      <w:r w:rsidR="00D10150" w:rsidRPr="00845E56">
        <w:rPr>
          <w:rStyle w:val="libBold2Char"/>
          <w:rtl/>
        </w:rPr>
        <w:t xml:space="preserve">، </w:t>
      </w:r>
      <w:r w:rsidR="00301327" w:rsidRPr="00845E56">
        <w:rPr>
          <w:rStyle w:val="libBold2Char"/>
          <w:rtl/>
        </w:rPr>
        <w:t>وزو</w:t>
      </w:r>
      <w:r w:rsidR="008274C0" w:rsidRPr="00845E56">
        <w:rPr>
          <w:rStyle w:val="libBold2Char"/>
          <w:rtl/>
        </w:rPr>
        <w:t>ّ</w:t>
      </w:r>
      <w:r w:rsidR="00301327" w:rsidRPr="00845E56">
        <w:rPr>
          <w:rStyle w:val="libBold2Char"/>
          <w:rtl/>
        </w:rPr>
        <w:t>ج فاطمة علي</w:t>
      </w:r>
      <w:r w:rsidR="002F16AE">
        <w:rPr>
          <w:rStyle w:val="libBold2Char"/>
          <w:rtl/>
        </w:rPr>
        <w:t>ّ</w:t>
      </w:r>
      <w:r w:rsidR="00301327" w:rsidRPr="00845E56">
        <w:rPr>
          <w:rStyle w:val="libBold2Char"/>
          <w:rtl/>
        </w:rPr>
        <w:t>اً وأمرني فكنت الخاطب</w:t>
      </w:r>
      <w:r w:rsidR="00D10150" w:rsidRPr="00845E56">
        <w:rPr>
          <w:rStyle w:val="libBold2Char"/>
          <w:rtl/>
        </w:rPr>
        <w:t xml:space="preserve">، </w:t>
      </w:r>
      <w:r w:rsidR="00301327" w:rsidRPr="00845E56">
        <w:rPr>
          <w:rStyle w:val="libBold2Char"/>
          <w:rtl/>
        </w:rPr>
        <w:t>والله تعالى الولي</w:t>
      </w:r>
      <w:r w:rsidR="008274C0" w:rsidRPr="00845E56">
        <w:rPr>
          <w:rStyle w:val="libBold2Char"/>
          <w:rtl/>
        </w:rPr>
        <w:t>ّ</w:t>
      </w:r>
      <w:r w:rsidR="00301327" w:rsidRPr="00845E56">
        <w:rPr>
          <w:rStyle w:val="libBold2Char"/>
          <w:rtl/>
        </w:rPr>
        <w:t xml:space="preserve"> وأمر شجرة طوبى فحملت الحلي</w:t>
      </w:r>
      <w:r w:rsidR="008274C0" w:rsidRPr="00845E56">
        <w:rPr>
          <w:rStyle w:val="libBold2Char"/>
          <w:rtl/>
        </w:rPr>
        <w:t>ّ</w:t>
      </w:r>
      <w:r w:rsidR="00301327" w:rsidRPr="00845E56">
        <w:rPr>
          <w:rStyle w:val="libBold2Char"/>
          <w:rtl/>
        </w:rPr>
        <w:t xml:space="preserve"> والحلل والدر</w:t>
      </w:r>
      <w:r w:rsidR="008274C0" w:rsidRPr="00845E56">
        <w:rPr>
          <w:rStyle w:val="libBold2Char"/>
          <w:rtl/>
        </w:rPr>
        <w:t>ّ</w:t>
      </w:r>
      <w:r w:rsidR="00301327" w:rsidRPr="00845E56">
        <w:rPr>
          <w:rStyle w:val="libBold2Char"/>
          <w:rtl/>
        </w:rPr>
        <w:t xml:space="preserve"> والياقوت ثم</w:t>
      </w:r>
      <w:r w:rsidR="002F16AE">
        <w:rPr>
          <w:rStyle w:val="libBold2Char"/>
          <w:rtl/>
        </w:rPr>
        <w:t>َّ</w:t>
      </w:r>
      <w:r w:rsidR="00301327" w:rsidRPr="00845E56">
        <w:rPr>
          <w:rStyle w:val="libBold2Char"/>
          <w:rtl/>
        </w:rPr>
        <w:t xml:space="preserve"> نثرته</w:t>
      </w:r>
      <w:r w:rsidR="00D10150" w:rsidRPr="00845E56">
        <w:rPr>
          <w:rStyle w:val="libBold2Char"/>
          <w:rtl/>
        </w:rPr>
        <w:t xml:space="preserve">، </w:t>
      </w:r>
      <w:r w:rsidR="00301327" w:rsidRPr="00845E56">
        <w:rPr>
          <w:rStyle w:val="libBold2Char"/>
          <w:rtl/>
        </w:rPr>
        <w:t xml:space="preserve">وأمر الحور العين </w:t>
      </w:r>
      <w:r w:rsidR="002F16AE">
        <w:rPr>
          <w:rStyle w:val="libBold2Char"/>
          <w:rtl/>
        </w:rPr>
        <w:t>ا</w:t>
      </w:r>
      <w:r w:rsidR="00301327" w:rsidRPr="00845E56">
        <w:rPr>
          <w:rStyle w:val="libBold2Char"/>
          <w:rtl/>
        </w:rPr>
        <w:t>جتمعن</w:t>
      </w:r>
      <w:r w:rsidR="00D10150" w:rsidRPr="00845E56">
        <w:rPr>
          <w:rStyle w:val="libBold2Char"/>
          <w:rtl/>
        </w:rPr>
        <w:t xml:space="preserve">، </w:t>
      </w:r>
      <w:r w:rsidR="00301327" w:rsidRPr="00845E56">
        <w:rPr>
          <w:rStyle w:val="libBold2Char"/>
          <w:rtl/>
        </w:rPr>
        <w:t>فلقطن فهن</w:t>
      </w:r>
      <w:r w:rsidR="008274C0" w:rsidRPr="00845E56">
        <w:rPr>
          <w:rStyle w:val="libBold2Char"/>
          <w:rtl/>
        </w:rPr>
        <w:t>ّ</w:t>
      </w:r>
      <w:r w:rsidR="00301327" w:rsidRPr="00845E56">
        <w:rPr>
          <w:rStyle w:val="libBold2Char"/>
          <w:rtl/>
        </w:rPr>
        <w:t xml:space="preserve"> يتهادينه إلى يوم القيامة ويقلن هذا نثار فاطمة</w:t>
      </w:r>
      <w:r w:rsidRPr="003B78C0">
        <w:rPr>
          <w:rtl/>
        </w:rPr>
        <w:t>]</w:t>
      </w:r>
      <w:r w:rsidR="00D10150" w:rsidRPr="00845E56">
        <w:rPr>
          <w:rtl/>
        </w:rPr>
        <w:t xml:space="preserve"> </w:t>
      </w:r>
      <w:r w:rsidR="00D10150" w:rsidRPr="00845E56">
        <w:rPr>
          <w:rStyle w:val="libFootnotenumChar"/>
          <w:rtl/>
        </w:rPr>
        <w:t>(</w:t>
      </w:r>
      <w:r w:rsidR="008C1D9F">
        <w:rPr>
          <w:rStyle w:val="libFootnotenumChar"/>
          <w:rtl/>
        </w:rPr>
        <w:t>2</w:t>
      </w:r>
      <w:r w:rsidR="00D10150" w:rsidRPr="00845E56">
        <w:rPr>
          <w:rStyle w:val="libFootnotenumChar"/>
          <w:rtl/>
        </w:rPr>
        <w:t>)</w:t>
      </w:r>
      <w:r w:rsidR="00845E56" w:rsidRPr="00845E56">
        <w:rPr>
          <w:rtl/>
        </w:rPr>
        <w:t>.</w:t>
      </w:r>
    </w:p>
    <w:p w:rsidR="008C1D9F" w:rsidRDefault="008C1D9F" w:rsidP="008C1D9F">
      <w:pPr>
        <w:pStyle w:val="libLine"/>
        <w:rPr>
          <w:rtl/>
        </w:rPr>
      </w:pPr>
      <w:r>
        <w:rPr>
          <w:rtl/>
        </w:rPr>
        <w:t>____________________</w:t>
      </w:r>
    </w:p>
    <w:p w:rsidR="00C95951" w:rsidRDefault="008C1D9F" w:rsidP="008C1D9F">
      <w:pPr>
        <w:pStyle w:val="libFootnote0"/>
        <w:rPr>
          <w:rtl/>
        </w:rPr>
      </w:pPr>
      <w:r>
        <w:rPr>
          <w:rtl/>
        </w:rPr>
        <w:t xml:space="preserve">(1) </w:t>
      </w:r>
      <w:r w:rsidRPr="00E24EEB">
        <w:rPr>
          <w:rtl/>
        </w:rPr>
        <w:t>والحديث بتمامه في الرياض النضرة</w:t>
      </w:r>
      <w:r w:rsidR="00C95951">
        <w:rPr>
          <w:rtl/>
        </w:rPr>
        <w:t>:</w:t>
      </w:r>
    </w:p>
    <w:p w:rsidR="008C1D9F" w:rsidRDefault="00AE2736" w:rsidP="008C1D9F">
      <w:pPr>
        <w:pStyle w:val="libFootnote0"/>
        <w:rPr>
          <w:rtl/>
        </w:rPr>
      </w:pPr>
      <w:r w:rsidRPr="00E24EEB">
        <w:rPr>
          <w:rtl/>
        </w:rPr>
        <w:t xml:space="preserve"> ج</w:t>
      </w:r>
      <w:r>
        <w:rPr>
          <w:rtl/>
        </w:rPr>
        <w:t xml:space="preserve"> </w:t>
      </w:r>
      <w:r w:rsidRPr="00E24EEB">
        <w:rPr>
          <w:rtl/>
        </w:rPr>
        <w:t>2</w:t>
      </w:r>
      <w:r w:rsidR="008C1D9F">
        <w:rPr>
          <w:rtl/>
        </w:rPr>
        <w:t xml:space="preserve"> ص </w:t>
      </w:r>
      <w:r w:rsidR="008C1D9F" w:rsidRPr="00E24EEB">
        <w:rPr>
          <w:rtl/>
        </w:rPr>
        <w:t>183</w:t>
      </w:r>
      <w:r w:rsidR="008C1D9F">
        <w:rPr>
          <w:rtl/>
        </w:rPr>
        <w:t xml:space="preserve">، </w:t>
      </w:r>
      <w:r w:rsidR="008C1D9F" w:rsidRPr="00E24EEB">
        <w:rPr>
          <w:rtl/>
        </w:rPr>
        <w:t>الصواعق المحترقة</w:t>
      </w:r>
      <w:r w:rsidR="002F16AE">
        <w:rPr>
          <w:rtl/>
        </w:rPr>
        <w:t>:</w:t>
      </w:r>
      <w:r w:rsidR="008C1D9F">
        <w:rPr>
          <w:rtl/>
        </w:rPr>
        <w:t xml:space="preserve"> ص </w:t>
      </w:r>
      <w:r w:rsidR="008C1D9F" w:rsidRPr="00E24EEB">
        <w:rPr>
          <w:rtl/>
        </w:rPr>
        <w:t>84</w:t>
      </w:r>
      <w:r w:rsidR="008C1D9F">
        <w:rPr>
          <w:rtl/>
        </w:rPr>
        <w:t xml:space="preserve"> </w:t>
      </w:r>
      <w:r w:rsidR="008C1D9F" w:rsidRPr="00E24EEB">
        <w:rPr>
          <w:rtl/>
        </w:rPr>
        <w:t>و</w:t>
      </w:r>
      <w:r w:rsidR="008C1D9F">
        <w:rPr>
          <w:rtl/>
        </w:rPr>
        <w:t xml:space="preserve"> </w:t>
      </w:r>
      <w:r w:rsidR="008C1D9F" w:rsidRPr="00E24EEB">
        <w:rPr>
          <w:rtl/>
        </w:rPr>
        <w:t>85</w:t>
      </w:r>
      <w:r w:rsidR="008C1D9F">
        <w:rPr>
          <w:rtl/>
        </w:rPr>
        <w:t xml:space="preserve"> </w:t>
      </w:r>
      <w:r w:rsidR="008C1D9F" w:rsidRPr="00E24EEB">
        <w:rPr>
          <w:rtl/>
        </w:rPr>
        <w:t>ذخائر العقبى</w:t>
      </w:r>
      <w:r w:rsidR="008C1D9F">
        <w:rPr>
          <w:rtl/>
        </w:rPr>
        <w:t xml:space="preserve"> ص </w:t>
      </w:r>
      <w:r w:rsidR="008C1D9F" w:rsidRPr="00E24EEB">
        <w:rPr>
          <w:rtl/>
        </w:rPr>
        <w:t>29</w:t>
      </w:r>
      <w:r w:rsidR="008C1D9F">
        <w:rPr>
          <w:rtl/>
        </w:rPr>
        <w:t>.</w:t>
      </w:r>
    </w:p>
    <w:p w:rsidR="008C1D9F" w:rsidRDefault="008C1D9F" w:rsidP="008C1D9F">
      <w:pPr>
        <w:pStyle w:val="libFootnote0"/>
        <w:rPr>
          <w:rtl/>
        </w:rPr>
      </w:pPr>
      <w:r>
        <w:rPr>
          <w:rtl/>
        </w:rPr>
        <w:t xml:space="preserve">(2) </w:t>
      </w:r>
      <w:r w:rsidRPr="00E24EEB">
        <w:rPr>
          <w:rtl/>
        </w:rPr>
        <w:t>حلية ال</w:t>
      </w:r>
      <w:r>
        <w:rPr>
          <w:rtl/>
        </w:rPr>
        <w:t>أ</w:t>
      </w:r>
      <w:r w:rsidRPr="00E24EEB">
        <w:rPr>
          <w:rtl/>
        </w:rPr>
        <w:t>ولياء</w:t>
      </w:r>
      <w:r w:rsidR="00883582">
        <w:rPr>
          <w:rtl/>
        </w:rPr>
        <w:t>:</w:t>
      </w:r>
      <w:r w:rsidR="00AE2736" w:rsidRPr="00E24EEB">
        <w:rPr>
          <w:rtl/>
        </w:rPr>
        <w:t xml:space="preserve"> ج</w:t>
      </w:r>
      <w:r w:rsidR="00AE2736">
        <w:rPr>
          <w:rtl/>
        </w:rPr>
        <w:t xml:space="preserve"> </w:t>
      </w:r>
      <w:r w:rsidR="00AE2736" w:rsidRPr="00E24EEB">
        <w:rPr>
          <w:rtl/>
        </w:rPr>
        <w:t>5</w:t>
      </w:r>
      <w:r>
        <w:rPr>
          <w:rtl/>
        </w:rPr>
        <w:t xml:space="preserve"> ص </w:t>
      </w:r>
      <w:r w:rsidRPr="00E24EEB">
        <w:rPr>
          <w:rtl/>
        </w:rPr>
        <w:t>59</w:t>
      </w:r>
      <w:r>
        <w:rPr>
          <w:rtl/>
        </w:rPr>
        <w:t xml:space="preserve"> </w:t>
      </w:r>
      <w:r w:rsidRPr="00E24EEB">
        <w:rPr>
          <w:rtl/>
        </w:rPr>
        <w:t>عن عبد الله بن مسعود</w:t>
      </w:r>
      <w:r>
        <w:rPr>
          <w:rtl/>
        </w:rPr>
        <w:t xml:space="preserve">، </w:t>
      </w:r>
      <w:r w:rsidRPr="00E24EEB">
        <w:rPr>
          <w:rtl/>
        </w:rPr>
        <w:t>تاريخ بغداد للخطيب</w:t>
      </w:r>
      <w:r w:rsidR="00883582">
        <w:rPr>
          <w:rtl/>
        </w:rPr>
        <w:t>:</w:t>
      </w:r>
      <w:r w:rsidR="00AE2736" w:rsidRPr="00E24EEB">
        <w:rPr>
          <w:rtl/>
        </w:rPr>
        <w:t xml:space="preserve"> ج</w:t>
      </w:r>
      <w:r w:rsidR="00AE2736">
        <w:rPr>
          <w:rtl/>
        </w:rPr>
        <w:t xml:space="preserve"> </w:t>
      </w:r>
      <w:r w:rsidR="00AE2736" w:rsidRPr="00E24EEB">
        <w:rPr>
          <w:rtl/>
        </w:rPr>
        <w:t>4</w:t>
      </w:r>
      <w:r>
        <w:rPr>
          <w:rtl/>
        </w:rPr>
        <w:t xml:space="preserve"> ص </w:t>
      </w:r>
      <w:r w:rsidRPr="00E24EEB">
        <w:rPr>
          <w:rtl/>
        </w:rPr>
        <w:t>128</w:t>
      </w:r>
      <w:r>
        <w:rPr>
          <w:rtl/>
        </w:rPr>
        <w:t xml:space="preserve"> </w:t>
      </w:r>
      <w:r w:rsidRPr="00E24EEB">
        <w:rPr>
          <w:rtl/>
        </w:rPr>
        <w:t>و</w:t>
      </w:r>
      <w:r>
        <w:rPr>
          <w:rtl/>
        </w:rPr>
        <w:t xml:space="preserve"> </w:t>
      </w:r>
      <w:r w:rsidRPr="00E24EEB">
        <w:rPr>
          <w:rtl/>
        </w:rPr>
        <w:t>210</w:t>
      </w:r>
      <w:r>
        <w:rPr>
          <w:rtl/>
        </w:rPr>
        <w:t xml:space="preserve"> </w:t>
      </w:r>
      <w:r w:rsidRPr="00E24EEB">
        <w:rPr>
          <w:rtl/>
        </w:rPr>
        <w:t>بسنده عن بلال بن حمامة</w:t>
      </w:r>
      <w:r>
        <w:rPr>
          <w:rtl/>
        </w:rPr>
        <w:t xml:space="preserve">، </w:t>
      </w:r>
      <w:r w:rsidRPr="00E24EEB">
        <w:rPr>
          <w:rtl/>
        </w:rPr>
        <w:t>أسد الغابة</w:t>
      </w:r>
      <w:r w:rsidR="00883582">
        <w:rPr>
          <w:rtl/>
        </w:rPr>
        <w:t>:</w:t>
      </w:r>
      <w:r w:rsidR="00AE2736" w:rsidRPr="00E24EEB">
        <w:rPr>
          <w:rtl/>
        </w:rPr>
        <w:t xml:space="preserve"> ج</w:t>
      </w:r>
      <w:r w:rsidR="00AE2736">
        <w:rPr>
          <w:rtl/>
        </w:rPr>
        <w:t xml:space="preserve"> </w:t>
      </w:r>
      <w:r w:rsidR="00AE2736" w:rsidRPr="00E24EEB">
        <w:rPr>
          <w:rtl/>
        </w:rPr>
        <w:t>1</w:t>
      </w:r>
      <w:r>
        <w:rPr>
          <w:rtl/>
        </w:rPr>
        <w:t xml:space="preserve"> ص </w:t>
      </w:r>
      <w:r w:rsidRPr="00E24EEB">
        <w:rPr>
          <w:rtl/>
        </w:rPr>
        <w:t>206</w:t>
      </w:r>
      <w:r>
        <w:rPr>
          <w:rtl/>
        </w:rPr>
        <w:t xml:space="preserve">، </w:t>
      </w:r>
      <w:r w:rsidRPr="00E24EEB">
        <w:rPr>
          <w:rtl/>
        </w:rPr>
        <w:t>الصواعق المحرق</w:t>
      </w:r>
      <w:r>
        <w:rPr>
          <w:rtl/>
        </w:rPr>
        <w:t>ة</w:t>
      </w:r>
      <w:r w:rsidR="00883582">
        <w:rPr>
          <w:rtl/>
        </w:rPr>
        <w:t>:</w:t>
      </w:r>
      <w:r>
        <w:rPr>
          <w:rtl/>
        </w:rPr>
        <w:t xml:space="preserve"> ص </w:t>
      </w:r>
      <w:r w:rsidRPr="00E24EEB">
        <w:rPr>
          <w:rtl/>
        </w:rPr>
        <w:t>103</w:t>
      </w:r>
      <w:r>
        <w:rPr>
          <w:rtl/>
        </w:rPr>
        <w:t xml:space="preserve">، </w:t>
      </w:r>
      <w:r w:rsidRPr="00E24EEB">
        <w:rPr>
          <w:rtl/>
        </w:rPr>
        <w:t>الإصابة</w:t>
      </w:r>
      <w:r w:rsidR="00883582">
        <w:rPr>
          <w:rtl/>
        </w:rPr>
        <w:t>:</w:t>
      </w:r>
      <w:r w:rsidR="00AE2736" w:rsidRPr="00E24EEB">
        <w:rPr>
          <w:rtl/>
        </w:rPr>
        <w:t xml:space="preserve"> ج</w:t>
      </w:r>
      <w:r w:rsidR="00AE2736">
        <w:rPr>
          <w:rtl/>
        </w:rPr>
        <w:t xml:space="preserve"> </w:t>
      </w:r>
      <w:r w:rsidR="00AE2736" w:rsidRPr="00E24EEB">
        <w:rPr>
          <w:rtl/>
        </w:rPr>
        <w:t>3</w:t>
      </w:r>
      <w:r w:rsidRPr="00E24EEB">
        <w:rPr>
          <w:rtl/>
        </w:rPr>
        <w:t xml:space="preserve"> </w:t>
      </w:r>
      <w:r w:rsidR="00AE2736" w:rsidRPr="00E24EEB">
        <w:rPr>
          <w:rtl/>
        </w:rPr>
        <w:t>ق</w:t>
      </w:r>
      <w:r w:rsidR="00AE2736">
        <w:rPr>
          <w:rtl/>
        </w:rPr>
        <w:t xml:space="preserve"> </w:t>
      </w:r>
      <w:r w:rsidR="00AE2736" w:rsidRPr="00E24EEB">
        <w:rPr>
          <w:rtl/>
        </w:rPr>
        <w:t>1</w:t>
      </w:r>
      <w:r>
        <w:rPr>
          <w:rtl/>
        </w:rPr>
        <w:t xml:space="preserve">: </w:t>
      </w:r>
      <w:r w:rsidRPr="00E24EEB">
        <w:rPr>
          <w:rtl/>
        </w:rPr>
        <w:t>134</w:t>
      </w:r>
      <w:r>
        <w:rPr>
          <w:rtl/>
        </w:rPr>
        <w:t xml:space="preserve">، </w:t>
      </w:r>
      <w:r w:rsidRPr="00E24EEB">
        <w:rPr>
          <w:rtl/>
        </w:rPr>
        <w:t>الرياض النضرة</w:t>
      </w:r>
      <w:r w:rsidR="00883582">
        <w:rPr>
          <w:rtl/>
        </w:rPr>
        <w:t>:</w:t>
      </w:r>
      <w:r w:rsidR="00AE2736" w:rsidRPr="00E24EEB">
        <w:rPr>
          <w:rtl/>
        </w:rPr>
        <w:t xml:space="preserve"> ج</w:t>
      </w:r>
      <w:r w:rsidR="00AE2736">
        <w:rPr>
          <w:rtl/>
        </w:rPr>
        <w:t xml:space="preserve"> </w:t>
      </w:r>
      <w:r w:rsidR="00AE2736" w:rsidRPr="00E24EEB">
        <w:rPr>
          <w:rtl/>
        </w:rPr>
        <w:t>2</w:t>
      </w:r>
      <w:r>
        <w:rPr>
          <w:rtl/>
        </w:rPr>
        <w:t xml:space="preserve"> ص </w:t>
      </w:r>
      <w:r w:rsidRPr="00E24EEB">
        <w:rPr>
          <w:rtl/>
        </w:rPr>
        <w:t>184</w:t>
      </w:r>
      <w:r>
        <w:rPr>
          <w:rtl/>
        </w:rPr>
        <w:t xml:space="preserve"> </w:t>
      </w:r>
      <w:r w:rsidRPr="00E24EEB">
        <w:rPr>
          <w:rtl/>
        </w:rPr>
        <w:t xml:space="preserve">بسنده عن </w:t>
      </w:r>
      <w:r>
        <w:rPr>
          <w:rtl/>
        </w:rPr>
        <w:t>أ</w:t>
      </w:r>
      <w:r w:rsidRPr="00E24EEB">
        <w:rPr>
          <w:rtl/>
        </w:rPr>
        <w:t>نس</w:t>
      </w:r>
      <w:r>
        <w:rPr>
          <w:rtl/>
        </w:rPr>
        <w:t xml:space="preserve">، </w:t>
      </w:r>
      <w:r w:rsidRPr="00E24EEB">
        <w:rPr>
          <w:rtl/>
        </w:rPr>
        <w:t>ذخائر العقبى</w:t>
      </w:r>
      <w:r>
        <w:rPr>
          <w:rtl/>
        </w:rPr>
        <w:t xml:space="preserve"> ص </w:t>
      </w:r>
      <w:r w:rsidRPr="00E24EEB">
        <w:rPr>
          <w:rtl/>
        </w:rPr>
        <w:t>32</w:t>
      </w:r>
      <w:r>
        <w:rPr>
          <w:rtl/>
        </w:rPr>
        <w:t xml:space="preserve"> </w:t>
      </w:r>
      <w:r w:rsidRPr="00E24EEB">
        <w:rPr>
          <w:rtl/>
        </w:rPr>
        <w:t xml:space="preserve">وأخرجه عن </w:t>
      </w:r>
      <w:r>
        <w:rPr>
          <w:rtl/>
        </w:rPr>
        <w:t xml:space="preserve">الإمام عليّ بن </w:t>
      </w:r>
      <w:r w:rsidRPr="00E24EEB">
        <w:rPr>
          <w:rtl/>
        </w:rPr>
        <w:t>موسى الرضا عليه السلام</w:t>
      </w:r>
      <w:r>
        <w:rPr>
          <w:rtl/>
        </w:rPr>
        <w:t>.</w:t>
      </w:r>
    </w:p>
    <w:p w:rsidR="008C1D9F" w:rsidRDefault="008C1D9F" w:rsidP="008C1D9F">
      <w:pPr>
        <w:pStyle w:val="libNormal"/>
        <w:rPr>
          <w:rtl/>
        </w:rPr>
      </w:pPr>
      <w:r>
        <w:rPr>
          <w:rtl/>
        </w:rPr>
        <w:br w:type="page"/>
      </w:r>
    </w:p>
    <w:p w:rsidR="00301327" w:rsidRPr="00DF5C21" w:rsidRDefault="00150388" w:rsidP="00883582">
      <w:pPr>
        <w:pStyle w:val="libNormal"/>
        <w:rPr>
          <w:rtl/>
        </w:rPr>
      </w:pPr>
      <w:r>
        <w:rPr>
          <w:rtl/>
        </w:rPr>
        <w:lastRenderedPageBreak/>
        <w:t>أخرج</w:t>
      </w:r>
      <w:r w:rsidR="00E96C6A">
        <w:rPr>
          <w:rtl/>
        </w:rPr>
        <w:t xml:space="preserve"> عليّ بن </w:t>
      </w:r>
      <w:r w:rsidR="00301327" w:rsidRPr="00DF5C21">
        <w:rPr>
          <w:rtl/>
        </w:rPr>
        <w:t xml:space="preserve">سلطان القارئ في المفاتيح </w:t>
      </w:r>
      <w:r w:rsidR="00883582">
        <w:rPr>
          <w:rtl/>
        </w:rPr>
        <w:t>(</w:t>
      </w:r>
      <w:r w:rsidR="00301327" w:rsidRPr="00DF5C21">
        <w:rPr>
          <w:rtl/>
        </w:rPr>
        <w:t>مرقاة المفاتيح</w:t>
      </w:r>
      <w:r w:rsidR="00883582">
        <w:rPr>
          <w:rtl/>
        </w:rPr>
        <w:t>)</w:t>
      </w:r>
      <w:r w:rsidR="00AE2736" w:rsidRPr="00DF5C21">
        <w:rPr>
          <w:rtl/>
        </w:rPr>
        <w:t xml:space="preserve"> ج</w:t>
      </w:r>
      <w:r w:rsidR="00AE2736">
        <w:rPr>
          <w:rtl/>
        </w:rPr>
        <w:t xml:space="preserve"> </w:t>
      </w:r>
      <w:r w:rsidR="00AE2736" w:rsidRPr="00DF5C21">
        <w:rPr>
          <w:rtl/>
        </w:rPr>
        <w:t>5</w:t>
      </w:r>
      <w:r w:rsidR="00301327">
        <w:rPr>
          <w:rtl/>
        </w:rPr>
        <w:t xml:space="preserve"> ص </w:t>
      </w:r>
      <w:r w:rsidR="00301327" w:rsidRPr="00DF5C21">
        <w:rPr>
          <w:rtl/>
        </w:rPr>
        <w:t>574</w:t>
      </w:r>
      <w:r w:rsidR="00301327">
        <w:rPr>
          <w:rtl/>
        </w:rPr>
        <w:t xml:space="preserve"> </w:t>
      </w:r>
      <w:r w:rsidR="00301327" w:rsidRPr="00DF5C21">
        <w:rPr>
          <w:rtl/>
        </w:rPr>
        <w:t>رواية تزويج</w:t>
      </w:r>
      <w:r w:rsidR="00301327">
        <w:rPr>
          <w:rtl/>
        </w:rPr>
        <w:t xml:space="preserve"> النبيّ</w:t>
      </w:r>
      <w:r w:rsidR="00D10150">
        <w:rPr>
          <w:rtl/>
        </w:rPr>
        <w:t xml:space="preserve"> (</w:t>
      </w:r>
      <w:r w:rsidR="00301327" w:rsidRPr="00DF5C21">
        <w:rPr>
          <w:rtl/>
        </w:rPr>
        <w:t>ص</w:t>
      </w:r>
      <w:r w:rsidR="00D10150">
        <w:rPr>
          <w:rtl/>
        </w:rPr>
        <w:t xml:space="preserve">) </w:t>
      </w:r>
      <w:r w:rsidR="00301327" w:rsidRPr="00DF5C21">
        <w:rPr>
          <w:rtl/>
        </w:rPr>
        <w:t>فاطمة الزهراء</w:t>
      </w:r>
      <w:r w:rsidR="00D10150">
        <w:rPr>
          <w:rtl/>
        </w:rPr>
        <w:t xml:space="preserve"> (</w:t>
      </w:r>
      <w:r w:rsidR="00301327" w:rsidRPr="00DF5C21">
        <w:rPr>
          <w:rtl/>
        </w:rPr>
        <w:t>ع</w:t>
      </w:r>
      <w:r w:rsidR="00D10150">
        <w:rPr>
          <w:rtl/>
        </w:rPr>
        <w:t xml:space="preserve">) </w:t>
      </w:r>
      <w:r w:rsidR="00301327" w:rsidRPr="00DF5C21">
        <w:rPr>
          <w:rtl/>
        </w:rPr>
        <w:t>إلى علي</w:t>
      </w:r>
      <w:r w:rsidR="008274C0">
        <w:rPr>
          <w:rtl/>
        </w:rPr>
        <w:t>ّ</w:t>
      </w:r>
      <w:r w:rsidR="00D10150">
        <w:rPr>
          <w:rtl/>
        </w:rPr>
        <w:t xml:space="preserve"> (</w:t>
      </w:r>
      <w:r w:rsidR="00301327" w:rsidRPr="00DF5C21">
        <w:rPr>
          <w:rtl/>
        </w:rPr>
        <w:t>ع</w:t>
      </w:r>
      <w:r w:rsidR="00D10150">
        <w:rPr>
          <w:rtl/>
        </w:rPr>
        <w:t xml:space="preserve">) </w:t>
      </w:r>
      <w:r w:rsidR="00301327" w:rsidRPr="00DF5C21">
        <w:rPr>
          <w:rtl/>
        </w:rPr>
        <w:t>بروايته عن</w:t>
      </w:r>
      <w:r w:rsidR="001B1F2C">
        <w:rPr>
          <w:rtl/>
        </w:rPr>
        <w:t xml:space="preserve"> أنس </w:t>
      </w:r>
      <w:r w:rsidR="00301327" w:rsidRPr="00DF5C21">
        <w:rPr>
          <w:rtl/>
        </w:rPr>
        <w:t>بن مالك</w:t>
      </w:r>
      <w:r w:rsidR="00D10150">
        <w:rPr>
          <w:rtl/>
        </w:rPr>
        <w:t xml:space="preserve">، </w:t>
      </w:r>
      <w:r w:rsidR="00301327" w:rsidRPr="00DF5C21">
        <w:rPr>
          <w:rtl/>
        </w:rPr>
        <w:t>ال</w:t>
      </w:r>
      <w:r w:rsidR="008274C0">
        <w:rPr>
          <w:rtl/>
        </w:rPr>
        <w:t>ّ</w:t>
      </w:r>
      <w:r w:rsidR="00301327" w:rsidRPr="00DF5C21">
        <w:rPr>
          <w:rtl/>
        </w:rPr>
        <w:t>ذي يروي خطبة</w:t>
      </w:r>
      <w:r w:rsidR="00301327">
        <w:rPr>
          <w:rtl/>
        </w:rPr>
        <w:t xml:space="preserve"> النبيّ</w:t>
      </w:r>
      <w:r w:rsidR="00D10150">
        <w:rPr>
          <w:rtl/>
        </w:rPr>
        <w:t xml:space="preserve"> (</w:t>
      </w:r>
      <w:r w:rsidR="00301327" w:rsidRPr="00DF5C21">
        <w:rPr>
          <w:rtl/>
        </w:rPr>
        <w:t>ص</w:t>
      </w:r>
      <w:r w:rsidR="00D10150">
        <w:rPr>
          <w:rtl/>
        </w:rPr>
        <w:t>)</w:t>
      </w:r>
      <w:r w:rsidR="00845E56">
        <w:rPr>
          <w:rtl/>
        </w:rPr>
        <w:t>.</w:t>
      </w:r>
      <w:r w:rsidR="00301327" w:rsidRPr="00DF5C21">
        <w:rPr>
          <w:rtl/>
        </w:rPr>
        <w:t xml:space="preserve">.. ومنها قوله </w:t>
      </w:r>
      <w:r w:rsidR="00301327">
        <w:rPr>
          <w:rtl/>
        </w:rPr>
        <w:t xml:space="preserve">صلّى الله عليه وآله </w:t>
      </w:r>
      <w:r w:rsidR="00301327" w:rsidRPr="00DF5C21">
        <w:rPr>
          <w:rtl/>
        </w:rPr>
        <w:t>وسلم</w:t>
      </w:r>
      <w:r w:rsidR="00D10150">
        <w:rPr>
          <w:rtl/>
        </w:rPr>
        <w:t xml:space="preserve">: </w:t>
      </w:r>
    </w:p>
    <w:p w:rsidR="00301327" w:rsidRPr="0010659A" w:rsidRDefault="003B78C0" w:rsidP="007E7660">
      <w:pPr>
        <w:pStyle w:val="libNormal"/>
        <w:rPr>
          <w:rtl/>
        </w:rPr>
      </w:pPr>
      <w:r w:rsidRPr="007E7660">
        <w:rPr>
          <w:rtl/>
        </w:rPr>
        <w:t>[</w:t>
      </w:r>
      <w:r w:rsidR="00301327" w:rsidRPr="007E7660">
        <w:rPr>
          <w:rStyle w:val="libBold2Char"/>
          <w:rtl/>
        </w:rPr>
        <w:t>...</w:t>
      </w:r>
      <w:r w:rsidR="008274C0" w:rsidRPr="007E7660">
        <w:rPr>
          <w:rStyle w:val="libBold2Char"/>
          <w:rtl/>
        </w:rPr>
        <w:t>إ</w:t>
      </w:r>
      <w:r w:rsidR="00301327" w:rsidRPr="007E7660">
        <w:rPr>
          <w:rStyle w:val="libBold2Char"/>
          <w:rtl/>
        </w:rPr>
        <w:t>ن</w:t>
      </w:r>
      <w:r w:rsidR="008274C0" w:rsidRPr="007E7660">
        <w:rPr>
          <w:rStyle w:val="libBold2Char"/>
          <w:rtl/>
        </w:rPr>
        <w:t>ّ</w:t>
      </w:r>
      <w:r w:rsidR="00301327" w:rsidRPr="007E7660">
        <w:rPr>
          <w:rStyle w:val="libBold2Char"/>
          <w:rtl/>
        </w:rPr>
        <w:t xml:space="preserve"> الله تعالى جعل المصاهرة نسباً وصهراً</w:t>
      </w:r>
      <w:r w:rsidR="00D10150" w:rsidRPr="007E7660">
        <w:rPr>
          <w:rStyle w:val="libBold2Char"/>
          <w:rtl/>
        </w:rPr>
        <w:t xml:space="preserve">، </w:t>
      </w:r>
      <w:r w:rsidR="00301327" w:rsidRPr="007E7660">
        <w:rPr>
          <w:rStyle w:val="libBold2Char"/>
          <w:rtl/>
        </w:rPr>
        <w:t>فأمر الله يجري إلى قضائه</w:t>
      </w:r>
      <w:r w:rsidR="00D10150" w:rsidRPr="007E7660">
        <w:rPr>
          <w:rStyle w:val="libBold2Char"/>
          <w:rtl/>
        </w:rPr>
        <w:t xml:space="preserve">، </w:t>
      </w:r>
      <w:r w:rsidR="00301327" w:rsidRPr="007E7660">
        <w:rPr>
          <w:rStyle w:val="libBold2Char"/>
          <w:rtl/>
        </w:rPr>
        <w:t>وقضاؤه يجري إلى قدره. فلكل قدر أجل..</w:t>
      </w:r>
      <w:r w:rsidRPr="0010659A">
        <w:rPr>
          <w:rtl/>
        </w:rPr>
        <w:t>]</w:t>
      </w:r>
      <w:r w:rsidR="00301327" w:rsidRPr="0010659A">
        <w:rPr>
          <w:rtl/>
        </w:rPr>
        <w:t>.</w:t>
      </w:r>
    </w:p>
    <w:p w:rsidR="00845E56" w:rsidRDefault="00301327" w:rsidP="00845E56">
      <w:pPr>
        <w:pStyle w:val="libNormal"/>
        <w:rPr>
          <w:rtl/>
        </w:rPr>
      </w:pPr>
      <w:r w:rsidRPr="00DF5C21">
        <w:rPr>
          <w:rtl/>
        </w:rPr>
        <w:t>ثم</w:t>
      </w:r>
      <w:r w:rsidR="002F16AE">
        <w:rPr>
          <w:rtl/>
        </w:rPr>
        <w:t>َّ</w:t>
      </w:r>
      <w:r w:rsidRPr="00DF5C21">
        <w:rPr>
          <w:rtl/>
        </w:rPr>
        <w:t xml:space="preserve"> قرأ</w:t>
      </w:r>
      <w:r>
        <w:rPr>
          <w:rtl/>
        </w:rPr>
        <w:t xml:space="preserve"> النبيّ صلّى الله عليه وآله </w:t>
      </w:r>
      <w:r w:rsidRPr="00DF5C21">
        <w:rPr>
          <w:rtl/>
        </w:rPr>
        <w:t>وسلم</w:t>
      </w:r>
      <w:r w:rsidR="00D10150">
        <w:rPr>
          <w:rtl/>
        </w:rPr>
        <w:t xml:space="preserve">: </w:t>
      </w:r>
    </w:p>
    <w:p w:rsidR="00845E56" w:rsidRDefault="00845E56" w:rsidP="008C1D9F">
      <w:pPr>
        <w:pStyle w:val="libNormal"/>
        <w:rPr>
          <w:rtl/>
        </w:rPr>
      </w:pPr>
      <w:r>
        <w:rPr>
          <w:rStyle w:val="libAlaemChar"/>
          <w:rtl/>
        </w:rPr>
        <w:t>(</w:t>
      </w:r>
      <w:r w:rsidR="00301327" w:rsidRPr="008C1D9F">
        <w:rPr>
          <w:rStyle w:val="libAieChar"/>
          <w:rtl/>
        </w:rPr>
        <w:t>لِكُلِّ أَجَلٍ كِتَابٌ ﴿٣٨﴾ يَمْحُو اللَّـهُ مَا يَشَاءُ وَيُثْبِتُ وَعِندَهُ أُمُّ الْكِتَابِ</w:t>
      </w:r>
      <w:r w:rsidRPr="001001E6">
        <w:rPr>
          <w:rStyle w:val="libAlaemChar"/>
          <w:rtl/>
        </w:rPr>
        <w:t>)</w:t>
      </w:r>
      <w:r w:rsidR="00D10150" w:rsidRPr="008C1D9F">
        <w:rPr>
          <w:rtl/>
        </w:rPr>
        <w:t xml:space="preserve"> </w:t>
      </w:r>
    </w:p>
    <w:p w:rsidR="00301327" w:rsidRPr="00DF5C21" w:rsidRDefault="00301327" w:rsidP="007E7660">
      <w:pPr>
        <w:pStyle w:val="libNormal"/>
      </w:pPr>
      <w:r w:rsidRPr="00DF5C21">
        <w:rPr>
          <w:rtl/>
        </w:rPr>
        <w:t>ثم</w:t>
      </w:r>
      <w:r w:rsidR="002F16AE">
        <w:rPr>
          <w:rtl/>
        </w:rPr>
        <w:t>َّ</w:t>
      </w:r>
      <w:r w:rsidRPr="00DF5C21">
        <w:rPr>
          <w:rtl/>
        </w:rPr>
        <w:t xml:space="preserve"> </w:t>
      </w:r>
      <w:r w:rsidR="008274C0">
        <w:rPr>
          <w:rtl/>
        </w:rPr>
        <w:t>إ</w:t>
      </w:r>
      <w:r w:rsidRPr="00DF5C21">
        <w:rPr>
          <w:rtl/>
        </w:rPr>
        <w:t>ن</w:t>
      </w:r>
      <w:r w:rsidR="008274C0">
        <w:rPr>
          <w:rtl/>
        </w:rPr>
        <w:t>ّ</w:t>
      </w:r>
      <w:r w:rsidRPr="00DF5C21">
        <w:rPr>
          <w:rtl/>
        </w:rPr>
        <w:t xml:space="preserve"> الله تعالى أمرني أن أزو</w:t>
      </w:r>
      <w:r w:rsidR="008274C0">
        <w:rPr>
          <w:rtl/>
        </w:rPr>
        <w:t>ّ</w:t>
      </w:r>
      <w:r w:rsidRPr="00DF5C21">
        <w:rPr>
          <w:rtl/>
        </w:rPr>
        <w:t>ج فاطمة بعلي</w:t>
      </w:r>
      <w:r w:rsidR="008274C0">
        <w:rPr>
          <w:rtl/>
        </w:rPr>
        <w:t>ّ</w:t>
      </w:r>
      <w:r w:rsidRPr="00DF5C21">
        <w:rPr>
          <w:rtl/>
        </w:rPr>
        <w:t xml:space="preserve"> فأشهدتكم أن</w:t>
      </w:r>
      <w:r w:rsidR="008274C0">
        <w:rPr>
          <w:rtl/>
        </w:rPr>
        <w:t>ّ</w:t>
      </w:r>
      <w:r w:rsidRPr="00DF5C21">
        <w:rPr>
          <w:rtl/>
        </w:rPr>
        <w:t>ي قد زو</w:t>
      </w:r>
      <w:r w:rsidR="008274C0">
        <w:rPr>
          <w:rtl/>
        </w:rPr>
        <w:t>ّ</w:t>
      </w:r>
      <w:r w:rsidRPr="00DF5C21">
        <w:rPr>
          <w:rtl/>
        </w:rPr>
        <w:t>جته...</w:t>
      </w:r>
      <w:r w:rsidR="00D10150">
        <w:rPr>
          <w:rtl/>
        </w:rPr>
        <w:t xml:space="preserve"> </w:t>
      </w:r>
    </w:p>
    <w:p w:rsidR="00301327" w:rsidRPr="00DF5C21" w:rsidRDefault="00301327" w:rsidP="001E2E19">
      <w:pPr>
        <w:pStyle w:val="libNormal"/>
        <w:rPr>
          <w:rtl/>
        </w:rPr>
      </w:pPr>
      <w:r w:rsidRPr="00DF5C21">
        <w:rPr>
          <w:rtl/>
        </w:rPr>
        <w:t xml:space="preserve">روى السيد الفيروز آبادي في كتابه </w:t>
      </w:r>
      <w:r w:rsidR="00883582">
        <w:rPr>
          <w:rtl/>
        </w:rPr>
        <w:t>فضائل الخمسة</w:t>
      </w:r>
      <w:r w:rsidR="002F16AE">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133</w:t>
      </w:r>
      <w:r w:rsidR="00D10150">
        <w:rPr>
          <w:rtl/>
        </w:rPr>
        <w:t xml:space="preserve">، </w:t>
      </w:r>
      <w:r w:rsidRPr="00DF5C21">
        <w:rPr>
          <w:rtl/>
        </w:rPr>
        <w:t xml:space="preserve">بروايته عن </w:t>
      </w:r>
      <w:r w:rsidR="002F16AE">
        <w:rPr>
          <w:rtl/>
        </w:rPr>
        <w:t>(</w:t>
      </w:r>
      <w:r w:rsidRPr="00DF5C21">
        <w:rPr>
          <w:rtl/>
        </w:rPr>
        <w:t>الرياض النضرة</w:t>
      </w:r>
      <w:r w:rsidR="002F16AE">
        <w:rPr>
          <w:rtl/>
        </w:rPr>
        <w:t>)</w:t>
      </w:r>
      <w:r w:rsidR="00AE2736">
        <w:rPr>
          <w:rtl/>
        </w:rPr>
        <w:t xml:space="preserve"> </w:t>
      </w:r>
      <w:r w:rsidR="00AE2736" w:rsidRPr="00DF5C21">
        <w:rPr>
          <w:rtl/>
        </w:rPr>
        <w:t>ج</w:t>
      </w:r>
      <w:r w:rsidR="00AE2736">
        <w:rPr>
          <w:rtl/>
        </w:rPr>
        <w:t xml:space="preserve"> </w:t>
      </w:r>
      <w:r w:rsidR="00AE2736" w:rsidRPr="00DF5C21">
        <w:rPr>
          <w:rtl/>
        </w:rPr>
        <w:t>2</w:t>
      </w:r>
      <w:r>
        <w:rPr>
          <w:rtl/>
        </w:rPr>
        <w:t xml:space="preserve"> ص </w:t>
      </w:r>
      <w:r w:rsidRPr="00DF5C21">
        <w:rPr>
          <w:rtl/>
        </w:rPr>
        <w:t>183</w:t>
      </w:r>
      <w:r>
        <w:rPr>
          <w:rtl/>
        </w:rPr>
        <w:t xml:space="preserve"> </w:t>
      </w:r>
      <w:r w:rsidRPr="00DF5C21">
        <w:rPr>
          <w:rtl/>
        </w:rPr>
        <w:t>لمحب</w:t>
      </w:r>
      <w:r w:rsidR="008274C0">
        <w:rPr>
          <w:rtl/>
        </w:rPr>
        <w:t>ّ</w:t>
      </w:r>
      <w:r w:rsidRPr="00DF5C21">
        <w:rPr>
          <w:rtl/>
        </w:rPr>
        <w:t xml:space="preserve"> الدين الطبري و</w:t>
      </w:r>
      <w:r w:rsidR="00883582">
        <w:rPr>
          <w:rtl/>
        </w:rPr>
        <w:t>(ذخائر العقبى)</w:t>
      </w:r>
      <w:r>
        <w:rPr>
          <w:rtl/>
        </w:rPr>
        <w:t xml:space="preserve"> ص </w:t>
      </w:r>
      <w:r w:rsidRPr="00DF5C21">
        <w:rPr>
          <w:rtl/>
        </w:rPr>
        <w:t>29</w:t>
      </w:r>
      <w:r>
        <w:rPr>
          <w:rtl/>
        </w:rPr>
        <w:t xml:space="preserve"> </w:t>
      </w:r>
      <w:r w:rsidRPr="00DF5C21">
        <w:rPr>
          <w:rtl/>
        </w:rPr>
        <w:t>لمحب</w:t>
      </w:r>
      <w:r w:rsidR="008274C0">
        <w:rPr>
          <w:rtl/>
        </w:rPr>
        <w:t>ّ</w:t>
      </w:r>
      <w:r w:rsidRPr="00DF5C21">
        <w:rPr>
          <w:rtl/>
        </w:rPr>
        <w:t xml:space="preserve"> الدين الطبري أيضاً قال</w:t>
      </w:r>
      <w:r w:rsidR="00D10150">
        <w:rPr>
          <w:rtl/>
        </w:rPr>
        <w:t xml:space="preserve">: </w:t>
      </w:r>
      <w:r w:rsidRPr="00DF5C21">
        <w:rPr>
          <w:rtl/>
        </w:rPr>
        <w:t>عن</w:t>
      </w:r>
      <w:r w:rsidR="001B1F2C">
        <w:rPr>
          <w:rtl/>
        </w:rPr>
        <w:t xml:space="preserve"> أنس </w:t>
      </w:r>
      <w:r w:rsidRPr="00DF5C21">
        <w:rPr>
          <w:rtl/>
        </w:rPr>
        <w:t>بن مالك</w:t>
      </w:r>
      <w:r w:rsidR="00D10150">
        <w:rPr>
          <w:rtl/>
        </w:rPr>
        <w:t xml:space="preserve">، </w:t>
      </w:r>
      <w:r w:rsidRPr="00DF5C21">
        <w:rPr>
          <w:rtl/>
        </w:rPr>
        <w:t>قال خطب أبو بكر</w:t>
      </w:r>
      <w:r w:rsidR="00D10150">
        <w:rPr>
          <w:rtl/>
        </w:rPr>
        <w:t xml:space="preserve"> </w:t>
      </w:r>
      <w:r w:rsidRPr="00DF5C21">
        <w:rPr>
          <w:rtl/>
        </w:rPr>
        <w:t>إلى</w:t>
      </w:r>
      <w:r>
        <w:rPr>
          <w:rtl/>
        </w:rPr>
        <w:t xml:space="preserve"> النبيّ صلّى الله عليه وآله</w:t>
      </w:r>
      <w:r w:rsidR="003F0683">
        <w:rPr>
          <w:rtl/>
        </w:rPr>
        <w:t xml:space="preserve"> وسلّم </w:t>
      </w:r>
      <w:r w:rsidR="00B7499C">
        <w:rPr>
          <w:rtl/>
        </w:rPr>
        <w:t>ا</w:t>
      </w:r>
      <w:r w:rsidRPr="00DF5C21">
        <w:rPr>
          <w:rtl/>
        </w:rPr>
        <w:t>بنته فاطمة عليها السلام</w:t>
      </w:r>
      <w:r w:rsidR="00D10150">
        <w:rPr>
          <w:rtl/>
        </w:rPr>
        <w:t xml:space="preserve">، </w:t>
      </w:r>
      <w:r w:rsidRPr="00DF5C21">
        <w:rPr>
          <w:rtl/>
        </w:rPr>
        <w:t>فقال</w:t>
      </w:r>
      <w:r>
        <w:rPr>
          <w:rtl/>
        </w:rPr>
        <w:t xml:space="preserve"> النبيّ صلّى الله عليه وآله </w:t>
      </w:r>
      <w:r w:rsidRPr="00DF5C21">
        <w:rPr>
          <w:rtl/>
        </w:rPr>
        <w:t>وسلم</w:t>
      </w:r>
      <w:r w:rsidR="00D10150">
        <w:rPr>
          <w:rtl/>
        </w:rPr>
        <w:t xml:space="preserve">: </w:t>
      </w:r>
      <w:r w:rsidR="001E2E19">
        <w:rPr>
          <w:rtl/>
        </w:rPr>
        <w:t>[</w:t>
      </w:r>
      <w:r w:rsidRPr="00247E9B">
        <w:rPr>
          <w:rStyle w:val="libBold2Char"/>
          <w:rtl/>
        </w:rPr>
        <w:t>يا أبا بكر</w:t>
      </w:r>
      <w:r w:rsidR="001E2E19" w:rsidRPr="00247E9B">
        <w:rPr>
          <w:rStyle w:val="libBold2Char"/>
          <w:rtl/>
        </w:rPr>
        <w:t>:</w:t>
      </w:r>
      <w:r w:rsidRPr="00247E9B">
        <w:rPr>
          <w:rStyle w:val="libBold2Char"/>
          <w:rtl/>
        </w:rPr>
        <w:t xml:space="preserve"> لم ينـزل القضاء بعد</w:t>
      </w:r>
      <w:r w:rsidR="00D10150">
        <w:rPr>
          <w:rtl/>
        </w:rPr>
        <w:t xml:space="preserve">، </w:t>
      </w:r>
      <w:r w:rsidRPr="00DF5C21">
        <w:rPr>
          <w:rtl/>
        </w:rPr>
        <w:t>ثم</w:t>
      </w:r>
      <w:r w:rsidR="002F16AE">
        <w:rPr>
          <w:rtl/>
        </w:rPr>
        <w:t>َّ</w:t>
      </w:r>
      <w:r w:rsidRPr="00DF5C21">
        <w:rPr>
          <w:rtl/>
        </w:rPr>
        <w:t xml:space="preserve"> خطبها عمر مع عد</w:t>
      </w:r>
      <w:r w:rsidR="008274C0">
        <w:rPr>
          <w:rtl/>
        </w:rPr>
        <w:t>ّ</w:t>
      </w:r>
      <w:r w:rsidRPr="00DF5C21">
        <w:rPr>
          <w:rtl/>
        </w:rPr>
        <w:t>ة من قريش كل</w:t>
      </w:r>
      <w:r w:rsidR="008274C0">
        <w:rPr>
          <w:rtl/>
        </w:rPr>
        <w:t>ّ</w:t>
      </w:r>
      <w:r w:rsidRPr="00DF5C21">
        <w:rPr>
          <w:rtl/>
        </w:rPr>
        <w:t>هم يقول له مثل قوله لأبي بكر</w:t>
      </w:r>
      <w:r w:rsidR="00D10150">
        <w:rPr>
          <w:rtl/>
        </w:rPr>
        <w:t xml:space="preserve">، </w:t>
      </w:r>
      <w:r w:rsidRPr="00DF5C21">
        <w:rPr>
          <w:rtl/>
        </w:rPr>
        <w:t>فقيل لعلي</w:t>
      </w:r>
      <w:r w:rsidR="009C0761">
        <w:rPr>
          <w:rtl/>
        </w:rPr>
        <w:t>ّ</w:t>
      </w:r>
      <w:r w:rsidRPr="00DF5C21">
        <w:rPr>
          <w:rtl/>
        </w:rPr>
        <w:t xml:space="preserve"> عليه السلام لو خطبت إلى</w:t>
      </w:r>
      <w:r>
        <w:rPr>
          <w:rtl/>
        </w:rPr>
        <w:t xml:space="preserve"> النبيّ صلّى الله عليه وآله</w:t>
      </w:r>
      <w:r w:rsidR="003F0683">
        <w:rPr>
          <w:rtl/>
        </w:rPr>
        <w:t xml:space="preserve"> وسلّم </w:t>
      </w:r>
      <w:r w:rsidRPr="00DF5C21">
        <w:rPr>
          <w:rtl/>
        </w:rPr>
        <w:t>فاطمة لخليق أن يزو</w:t>
      </w:r>
      <w:r w:rsidR="00825E5F">
        <w:rPr>
          <w:rtl/>
        </w:rPr>
        <w:t>ّ</w:t>
      </w:r>
      <w:r w:rsidRPr="00DF5C21">
        <w:rPr>
          <w:rtl/>
        </w:rPr>
        <w:t>جكها</w:t>
      </w:r>
      <w:r w:rsidR="00D10150">
        <w:rPr>
          <w:rtl/>
        </w:rPr>
        <w:t xml:space="preserve">، </w:t>
      </w:r>
      <w:r w:rsidRPr="00DF5C21">
        <w:rPr>
          <w:rtl/>
        </w:rPr>
        <w:t>قال</w:t>
      </w:r>
      <w:r w:rsidR="00D10150">
        <w:rPr>
          <w:rtl/>
        </w:rPr>
        <w:t xml:space="preserve">: </w:t>
      </w:r>
      <w:r w:rsidRPr="00DF5C21">
        <w:rPr>
          <w:rtl/>
        </w:rPr>
        <w:t>وكيف وقد خطبها أشراف قريش فلم يزو</w:t>
      </w:r>
      <w:r w:rsidR="009C0761">
        <w:rPr>
          <w:rtl/>
        </w:rPr>
        <w:t>ّ</w:t>
      </w:r>
      <w:r w:rsidRPr="00DF5C21">
        <w:rPr>
          <w:rtl/>
        </w:rPr>
        <w:t>جها</w:t>
      </w:r>
      <w:r w:rsidR="00D10150">
        <w:rPr>
          <w:rtl/>
        </w:rPr>
        <w:t>؟</w:t>
      </w:r>
      <w:r w:rsidRPr="00DF5C21">
        <w:rPr>
          <w:rtl/>
        </w:rPr>
        <w:t xml:space="preserve"> قال</w:t>
      </w:r>
      <w:r w:rsidR="00D10150">
        <w:rPr>
          <w:rtl/>
        </w:rPr>
        <w:t xml:space="preserve">: </w:t>
      </w:r>
      <w:r w:rsidRPr="00DF5C21">
        <w:rPr>
          <w:rtl/>
        </w:rPr>
        <w:t>فخطبها</w:t>
      </w:r>
      <w:r w:rsidR="00D10150">
        <w:rPr>
          <w:rtl/>
        </w:rPr>
        <w:t xml:space="preserve">، </w:t>
      </w:r>
      <w:r w:rsidRPr="00DF5C21">
        <w:rPr>
          <w:rtl/>
        </w:rPr>
        <w:t xml:space="preserve">فقال </w:t>
      </w:r>
      <w:r>
        <w:rPr>
          <w:rtl/>
        </w:rPr>
        <w:t>صلّى الله عليه وآله</w:t>
      </w:r>
      <w:r w:rsidR="003F0683">
        <w:rPr>
          <w:rtl/>
        </w:rPr>
        <w:t xml:space="preserve"> وسلّم</w:t>
      </w:r>
      <w:r w:rsidR="0062497B">
        <w:rPr>
          <w:rtl/>
        </w:rPr>
        <w:t>:</w:t>
      </w:r>
      <w:r w:rsidR="003F0683">
        <w:rPr>
          <w:rtl/>
        </w:rPr>
        <w:t xml:space="preserve"> </w:t>
      </w:r>
      <w:r w:rsidRPr="00247E9B">
        <w:rPr>
          <w:rStyle w:val="libBold2Char"/>
          <w:rtl/>
        </w:rPr>
        <w:t>قد أمرني بذلك</w:t>
      </w:r>
      <w:r w:rsidRPr="00DF5C21">
        <w:rPr>
          <w:rtl/>
        </w:rPr>
        <w:t>.</w:t>
      </w:r>
    </w:p>
    <w:p w:rsidR="008C1D9F" w:rsidRPr="00DF42B0" w:rsidRDefault="00301327" w:rsidP="00845E56">
      <w:pPr>
        <w:pStyle w:val="libNormal"/>
        <w:rPr>
          <w:rtl/>
        </w:rPr>
      </w:pPr>
      <w:r w:rsidRPr="003D65E6">
        <w:rPr>
          <w:rtl/>
        </w:rPr>
        <w:t>قال</w:t>
      </w:r>
      <w:r w:rsidR="001B1F2C">
        <w:rPr>
          <w:rtl/>
        </w:rPr>
        <w:t xml:space="preserve"> أنس </w:t>
      </w:r>
      <w:r w:rsidRPr="003D65E6">
        <w:rPr>
          <w:rtl/>
        </w:rPr>
        <w:t>ثم</w:t>
      </w:r>
      <w:r w:rsidR="002F16AE">
        <w:rPr>
          <w:rtl/>
        </w:rPr>
        <w:t>َّ</w:t>
      </w:r>
      <w:r w:rsidRPr="003D65E6">
        <w:rPr>
          <w:rtl/>
        </w:rPr>
        <w:t xml:space="preserve"> دعاني النبيّ صلّى الله عليه وآله</w:t>
      </w:r>
      <w:r w:rsidR="003F0683" w:rsidRPr="003D65E6">
        <w:rPr>
          <w:rtl/>
        </w:rPr>
        <w:t xml:space="preserve"> وسلّم </w:t>
      </w:r>
      <w:r w:rsidRPr="003D65E6">
        <w:rPr>
          <w:rtl/>
        </w:rPr>
        <w:t>بعد أي</w:t>
      </w:r>
      <w:r w:rsidR="002F16AE">
        <w:rPr>
          <w:rtl/>
        </w:rPr>
        <w:t>ّ</w:t>
      </w:r>
      <w:r w:rsidRPr="003D65E6">
        <w:rPr>
          <w:rtl/>
        </w:rPr>
        <w:t>ام فقال لي</w:t>
      </w:r>
      <w:r w:rsidR="00D10150" w:rsidRPr="003D65E6">
        <w:rPr>
          <w:rtl/>
        </w:rPr>
        <w:t xml:space="preserve">: </w:t>
      </w:r>
      <w:r w:rsidRPr="00247E9B">
        <w:rPr>
          <w:rStyle w:val="libBold2Char"/>
          <w:rtl/>
        </w:rPr>
        <w:t>يا</w:t>
      </w:r>
      <w:r w:rsidR="001B1F2C" w:rsidRPr="00247E9B">
        <w:rPr>
          <w:rStyle w:val="libBold2Char"/>
          <w:rtl/>
        </w:rPr>
        <w:t xml:space="preserve"> أنس </w:t>
      </w:r>
      <w:r w:rsidRPr="00247E9B">
        <w:rPr>
          <w:rStyle w:val="libBold2Char"/>
          <w:rtl/>
        </w:rPr>
        <w:t>أدع لي أبا بكر وعمر بن الخط</w:t>
      </w:r>
      <w:r w:rsidR="003D65E6" w:rsidRPr="00247E9B">
        <w:rPr>
          <w:rStyle w:val="libBold2Char"/>
          <w:rtl/>
        </w:rPr>
        <w:t>ّ</w:t>
      </w:r>
      <w:r w:rsidRPr="00247E9B">
        <w:rPr>
          <w:rStyle w:val="libBold2Char"/>
          <w:rtl/>
        </w:rPr>
        <w:t>اب وعثمان بن عف</w:t>
      </w:r>
      <w:r w:rsidR="003D65E6" w:rsidRPr="00247E9B">
        <w:rPr>
          <w:rStyle w:val="libBold2Char"/>
          <w:rtl/>
        </w:rPr>
        <w:t>ّ</w:t>
      </w:r>
      <w:r w:rsidRPr="00247E9B">
        <w:rPr>
          <w:rStyle w:val="libBold2Char"/>
          <w:rtl/>
        </w:rPr>
        <w:t>ان وعبد الرحمن بن عوف وسعد بن أبي وق</w:t>
      </w:r>
      <w:r w:rsidR="003D65E6" w:rsidRPr="00247E9B">
        <w:rPr>
          <w:rStyle w:val="libBold2Char"/>
          <w:rtl/>
        </w:rPr>
        <w:t>ّ</w:t>
      </w:r>
      <w:r w:rsidRPr="00247E9B">
        <w:rPr>
          <w:rStyle w:val="libBold2Char"/>
          <w:rtl/>
        </w:rPr>
        <w:t>اص وطلحة والزبير وعدّة من الأنصار</w:t>
      </w:r>
      <w:r w:rsidRPr="003D65E6">
        <w:rPr>
          <w:rtl/>
        </w:rPr>
        <w:t xml:space="preserve"> قال</w:t>
      </w:r>
      <w:r w:rsidR="00D10150" w:rsidRPr="003D65E6">
        <w:rPr>
          <w:rtl/>
        </w:rPr>
        <w:t xml:space="preserve">: </w:t>
      </w:r>
      <w:r w:rsidRPr="003D65E6">
        <w:rPr>
          <w:rtl/>
        </w:rPr>
        <w:t>فدعوتهم</w:t>
      </w:r>
      <w:r w:rsidR="00D10150" w:rsidRPr="003D65E6">
        <w:rPr>
          <w:rtl/>
        </w:rPr>
        <w:t xml:space="preserve">، </w:t>
      </w:r>
      <w:r w:rsidRPr="003D65E6">
        <w:rPr>
          <w:rtl/>
        </w:rPr>
        <w:t>فلمّا إجتمعوا عنده صلّى الله عليه وآله</w:t>
      </w:r>
      <w:r w:rsidR="003F0683" w:rsidRPr="003D65E6">
        <w:rPr>
          <w:rtl/>
        </w:rPr>
        <w:t xml:space="preserve"> وسلّم </w:t>
      </w:r>
      <w:r w:rsidRPr="003D65E6">
        <w:rPr>
          <w:rtl/>
        </w:rPr>
        <w:t>وأخذوا مجالسهم</w:t>
      </w:r>
      <w:r w:rsidR="00D10150" w:rsidRPr="003D65E6">
        <w:rPr>
          <w:rtl/>
        </w:rPr>
        <w:t xml:space="preserve">، </w:t>
      </w:r>
      <w:r w:rsidRPr="003D65E6">
        <w:rPr>
          <w:rtl/>
        </w:rPr>
        <w:t>وكان علي</w:t>
      </w:r>
      <w:r w:rsidR="003D65E6">
        <w:rPr>
          <w:rtl/>
        </w:rPr>
        <w:t>ّ</w:t>
      </w:r>
      <w:r w:rsidRPr="003D65E6">
        <w:rPr>
          <w:rtl/>
        </w:rPr>
        <w:t xml:space="preserve"> عليه السلام غائباً في حاجة النبيّ صلّى الله عليه وآله</w:t>
      </w:r>
      <w:r w:rsidR="003F0683" w:rsidRPr="003D65E6">
        <w:rPr>
          <w:rtl/>
        </w:rPr>
        <w:t xml:space="preserve"> وسلّم </w:t>
      </w:r>
      <w:r w:rsidRPr="003D65E6">
        <w:rPr>
          <w:rtl/>
        </w:rPr>
        <w:t>فقال النبيّ صلّى الله عليه وآله وسلم</w:t>
      </w:r>
      <w:r w:rsidR="00D10150" w:rsidRPr="003D65E6">
        <w:rPr>
          <w:rtl/>
        </w:rPr>
        <w:t xml:space="preserve">: </w:t>
      </w:r>
      <w:r w:rsidRPr="00247E9B">
        <w:rPr>
          <w:rStyle w:val="libBold2Char"/>
          <w:rtl/>
        </w:rPr>
        <w:t>الحمد لله المحمود بنعمته</w:t>
      </w:r>
      <w:r w:rsidR="00D10150" w:rsidRPr="00247E9B">
        <w:rPr>
          <w:rStyle w:val="libBold2Char"/>
          <w:rtl/>
        </w:rPr>
        <w:t xml:space="preserve">، </w:t>
      </w:r>
      <w:r w:rsidRPr="00247E9B">
        <w:rPr>
          <w:rStyle w:val="libBold2Char"/>
          <w:rtl/>
        </w:rPr>
        <w:t>المعبود بقدرته</w:t>
      </w:r>
      <w:r w:rsidR="00D10150" w:rsidRPr="00247E9B">
        <w:rPr>
          <w:rStyle w:val="libBold2Char"/>
          <w:rtl/>
        </w:rPr>
        <w:t xml:space="preserve">، </w:t>
      </w:r>
      <w:r w:rsidRPr="00247E9B">
        <w:rPr>
          <w:rStyle w:val="libBold2Char"/>
          <w:rtl/>
        </w:rPr>
        <w:t>المطاع بسلطان</w:t>
      </w:r>
      <w:r w:rsidR="00D10150" w:rsidRPr="00247E9B">
        <w:rPr>
          <w:rStyle w:val="libBold2Char"/>
          <w:rtl/>
        </w:rPr>
        <w:t xml:space="preserve">، </w:t>
      </w:r>
      <w:r w:rsidRPr="00247E9B">
        <w:rPr>
          <w:rStyle w:val="libBold2Char"/>
          <w:rtl/>
        </w:rPr>
        <w:t>المرهوب من عذابه وسطواته</w:t>
      </w:r>
      <w:r w:rsidR="00D10150" w:rsidRPr="00247E9B">
        <w:rPr>
          <w:rStyle w:val="libBold2Char"/>
          <w:rtl/>
        </w:rPr>
        <w:t xml:space="preserve">، </w:t>
      </w:r>
      <w:r w:rsidRPr="00247E9B">
        <w:rPr>
          <w:rStyle w:val="libBold2Char"/>
          <w:rtl/>
        </w:rPr>
        <w:t>النافذ أمره في سمائه وأرضه</w:t>
      </w:r>
      <w:r w:rsidR="00D10150" w:rsidRPr="00247E9B">
        <w:rPr>
          <w:rStyle w:val="libBold2Char"/>
          <w:rtl/>
        </w:rPr>
        <w:t xml:space="preserve">، </w:t>
      </w:r>
      <w:r w:rsidRPr="00247E9B">
        <w:rPr>
          <w:rStyle w:val="libBold2Char"/>
          <w:rtl/>
        </w:rPr>
        <w:t>الذي خلق الخلق بقدرته</w:t>
      </w:r>
      <w:r w:rsidR="00D10150" w:rsidRPr="00247E9B">
        <w:rPr>
          <w:rStyle w:val="libBold2Char"/>
          <w:rtl/>
        </w:rPr>
        <w:t xml:space="preserve">، </w:t>
      </w:r>
      <w:r w:rsidRPr="00247E9B">
        <w:rPr>
          <w:rStyle w:val="libBold2Char"/>
          <w:rtl/>
        </w:rPr>
        <w:t>ومي</w:t>
      </w:r>
      <w:r w:rsidR="003A0749" w:rsidRPr="00247E9B">
        <w:rPr>
          <w:rStyle w:val="libBold2Char"/>
          <w:rtl/>
        </w:rPr>
        <w:t>ّ</w:t>
      </w:r>
      <w:r w:rsidRPr="00247E9B">
        <w:rPr>
          <w:rStyle w:val="libBold2Char"/>
          <w:rtl/>
        </w:rPr>
        <w:t>زهم بأحكامه</w:t>
      </w:r>
      <w:r w:rsidR="00D10150" w:rsidRPr="00247E9B">
        <w:rPr>
          <w:rStyle w:val="libBold2Char"/>
          <w:rtl/>
        </w:rPr>
        <w:t xml:space="preserve">، </w:t>
      </w:r>
      <w:r w:rsidRPr="00247E9B">
        <w:rPr>
          <w:rStyle w:val="libBold2Char"/>
          <w:rtl/>
        </w:rPr>
        <w:t>وأعز</w:t>
      </w:r>
      <w:r w:rsidR="003A0749" w:rsidRPr="00247E9B">
        <w:rPr>
          <w:rStyle w:val="libBold2Char"/>
          <w:rtl/>
        </w:rPr>
        <w:t>ّ</w:t>
      </w:r>
      <w:r w:rsidRPr="00247E9B">
        <w:rPr>
          <w:rStyle w:val="libBold2Char"/>
          <w:rtl/>
        </w:rPr>
        <w:t>هم بدينه وأكرمهم بنبي</w:t>
      </w:r>
      <w:r w:rsidR="003A0749" w:rsidRPr="00247E9B">
        <w:rPr>
          <w:rStyle w:val="libBold2Char"/>
          <w:rtl/>
        </w:rPr>
        <w:t>ّ</w:t>
      </w:r>
      <w:r w:rsidRPr="00247E9B">
        <w:rPr>
          <w:rStyle w:val="libBold2Char"/>
          <w:rtl/>
        </w:rPr>
        <w:t>ه محمّد صلّى الله عليه وآله وسلم</w:t>
      </w:r>
      <w:r w:rsidR="00D10150" w:rsidRPr="00247E9B">
        <w:rPr>
          <w:rStyle w:val="libBold2Char"/>
          <w:rtl/>
        </w:rPr>
        <w:t xml:space="preserve">، </w:t>
      </w:r>
      <w:r w:rsidR="003A0749" w:rsidRPr="00247E9B">
        <w:rPr>
          <w:rStyle w:val="libBold2Char"/>
          <w:rtl/>
        </w:rPr>
        <w:t>إ</w:t>
      </w:r>
      <w:r w:rsidRPr="00247E9B">
        <w:rPr>
          <w:rStyle w:val="libBold2Char"/>
          <w:rtl/>
        </w:rPr>
        <w:t>ن</w:t>
      </w:r>
      <w:r w:rsidR="003A0749" w:rsidRPr="00247E9B">
        <w:rPr>
          <w:rStyle w:val="libBold2Char"/>
          <w:rtl/>
        </w:rPr>
        <w:t>ّ</w:t>
      </w:r>
      <w:r w:rsidRPr="00247E9B">
        <w:rPr>
          <w:rStyle w:val="libBold2Char"/>
          <w:rtl/>
        </w:rPr>
        <w:t xml:space="preserve"> الله تبارك وتعالى </w:t>
      </w:r>
      <w:r w:rsidR="003A0749" w:rsidRPr="00247E9B">
        <w:rPr>
          <w:rStyle w:val="libBold2Char"/>
          <w:rtl/>
        </w:rPr>
        <w:t>إ</w:t>
      </w:r>
      <w:r w:rsidRPr="00247E9B">
        <w:rPr>
          <w:rStyle w:val="libBold2Char"/>
          <w:rtl/>
        </w:rPr>
        <w:t>سمه</w:t>
      </w:r>
      <w:r w:rsidR="00D10150" w:rsidRPr="00247E9B">
        <w:rPr>
          <w:rStyle w:val="libBold2Char"/>
          <w:rtl/>
        </w:rPr>
        <w:t xml:space="preserve">، </w:t>
      </w:r>
    </w:p>
    <w:p w:rsidR="008C1D9F" w:rsidRDefault="008C1D9F" w:rsidP="008C1D9F">
      <w:pPr>
        <w:pStyle w:val="libNormal"/>
        <w:rPr>
          <w:rtl/>
        </w:rPr>
      </w:pPr>
      <w:r>
        <w:rPr>
          <w:rtl/>
        </w:rPr>
        <w:br w:type="page"/>
      </w:r>
    </w:p>
    <w:p w:rsidR="00301327" w:rsidRPr="0062497B" w:rsidRDefault="00301327" w:rsidP="001820DB">
      <w:pPr>
        <w:pStyle w:val="libNormal"/>
        <w:rPr>
          <w:rtl/>
        </w:rPr>
      </w:pPr>
      <w:r w:rsidRPr="001820DB">
        <w:rPr>
          <w:rStyle w:val="libBold2Char"/>
          <w:rtl/>
        </w:rPr>
        <w:lastRenderedPageBreak/>
        <w:t>وتعالت عظمته</w:t>
      </w:r>
      <w:r w:rsidR="00D10150" w:rsidRPr="001820DB">
        <w:rPr>
          <w:rStyle w:val="libBold2Char"/>
          <w:rtl/>
        </w:rPr>
        <w:t xml:space="preserve">، </w:t>
      </w:r>
      <w:r w:rsidRPr="001820DB">
        <w:rPr>
          <w:rStyle w:val="libBold2Char"/>
          <w:rtl/>
        </w:rPr>
        <w:t>جعل المصاهرة نسباً لاحقاً</w:t>
      </w:r>
      <w:r w:rsidR="00D10150" w:rsidRPr="001820DB">
        <w:rPr>
          <w:rStyle w:val="libBold2Char"/>
          <w:rtl/>
        </w:rPr>
        <w:t xml:space="preserve">، </w:t>
      </w:r>
      <w:r w:rsidRPr="001820DB">
        <w:rPr>
          <w:rStyle w:val="libBold2Char"/>
          <w:rtl/>
        </w:rPr>
        <w:t>وأمراً مفترضاً</w:t>
      </w:r>
      <w:r w:rsidR="00D10150" w:rsidRPr="001820DB">
        <w:rPr>
          <w:rStyle w:val="libBold2Char"/>
          <w:rtl/>
        </w:rPr>
        <w:t xml:space="preserve">، </w:t>
      </w:r>
      <w:r w:rsidRPr="001820DB">
        <w:rPr>
          <w:rStyle w:val="libBold2Char"/>
          <w:rtl/>
        </w:rPr>
        <w:t>أوشج به الأرحام</w:t>
      </w:r>
      <w:r w:rsidR="00D10150" w:rsidRPr="001820DB">
        <w:rPr>
          <w:rStyle w:val="libBold2Char"/>
          <w:rtl/>
        </w:rPr>
        <w:t xml:space="preserve">، </w:t>
      </w:r>
      <w:r w:rsidRPr="001820DB">
        <w:rPr>
          <w:rStyle w:val="libBold2Char"/>
          <w:rtl/>
        </w:rPr>
        <w:t>وألزم الأنام</w:t>
      </w:r>
      <w:r w:rsidR="00D10150" w:rsidRPr="001820DB">
        <w:rPr>
          <w:rStyle w:val="libBold2Char"/>
          <w:rtl/>
        </w:rPr>
        <w:t xml:space="preserve">، </w:t>
      </w:r>
      <w:r w:rsidRPr="001820DB">
        <w:rPr>
          <w:rStyle w:val="libBold2Char"/>
          <w:rtl/>
        </w:rPr>
        <w:t>فقال عز</w:t>
      </w:r>
      <w:r w:rsidR="003A0749" w:rsidRPr="001820DB">
        <w:rPr>
          <w:rStyle w:val="libBold2Char"/>
          <w:rtl/>
        </w:rPr>
        <w:t>ّ</w:t>
      </w:r>
      <w:r w:rsidRPr="001820DB">
        <w:rPr>
          <w:rStyle w:val="libBold2Char"/>
          <w:rtl/>
        </w:rPr>
        <w:t xml:space="preserve"> من قائل</w:t>
      </w:r>
      <w:r w:rsidR="00D10150" w:rsidRPr="00247E9B">
        <w:rPr>
          <w:rtl/>
        </w:rPr>
        <w:t xml:space="preserve">: </w:t>
      </w:r>
      <w:r w:rsidR="00845E56" w:rsidRPr="00247E9B">
        <w:rPr>
          <w:rStyle w:val="libAlaemChar"/>
          <w:rtl/>
        </w:rPr>
        <w:t>(</w:t>
      </w:r>
      <w:r w:rsidRPr="00247E9B">
        <w:rPr>
          <w:rStyle w:val="libAieChar"/>
          <w:rtl/>
        </w:rPr>
        <w:t>وَهُوَ الَّذِي خَلَقَ مِنَ الْمَاءِ بَشَرًا فَجَعَلَهُ نَسَبًا وَصِهْرًا وَكَانَ رَبُّكَ قَدِيرًا</w:t>
      </w:r>
      <w:r w:rsidR="00845E56" w:rsidRPr="00247E9B">
        <w:rPr>
          <w:rStyle w:val="libAlaemChar"/>
          <w:rtl/>
        </w:rPr>
        <w:t>)</w:t>
      </w:r>
      <w:r w:rsidR="00D10150" w:rsidRPr="00247E9B">
        <w:rPr>
          <w:rtl/>
        </w:rPr>
        <w:t xml:space="preserve"> </w:t>
      </w:r>
      <w:r w:rsidR="00D10150" w:rsidRPr="0062497B">
        <w:rPr>
          <w:rStyle w:val="libFootnotenumChar"/>
          <w:rtl/>
        </w:rPr>
        <w:t>(</w:t>
      </w:r>
      <w:r w:rsidR="008C1D9F" w:rsidRPr="0062497B">
        <w:rPr>
          <w:rStyle w:val="libFootnotenumChar"/>
          <w:rtl/>
        </w:rPr>
        <w:t>1</w:t>
      </w:r>
      <w:r w:rsidR="00D10150" w:rsidRPr="0062497B">
        <w:rPr>
          <w:rStyle w:val="libFootnotenumChar"/>
          <w:rtl/>
        </w:rPr>
        <w:t>)</w:t>
      </w:r>
      <w:r w:rsidR="00D10150" w:rsidRPr="00247E9B">
        <w:rPr>
          <w:rtl/>
        </w:rPr>
        <w:t xml:space="preserve"> </w:t>
      </w:r>
      <w:r w:rsidRPr="001820DB">
        <w:rPr>
          <w:rStyle w:val="libBold2Char"/>
          <w:rtl/>
        </w:rPr>
        <w:t>فأمر الله يجري إلى قضاءه</w:t>
      </w:r>
      <w:r w:rsidR="00D10150" w:rsidRPr="001820DB">
        <w:rPr>
          <w:rStyle w:val="libBold2Char"/>
          <w:rtl/>
        </w:rPr>
        <w:t xml:space="preserve">، </w:t>
      </w:r>
      <w:r w:rsidRPr="001820DB">
        <w:rPr>
          <w:rStyle w:val="libBold2Char"/>
          <w:rtl/>
        </w:rPr>
        <w:t>وقضاؤه يجري إلى قدر</w:t>
      </w:r>
      <w:r w:rsidR="002F16AE" w:rsidRPr="001820DB">
        <w:rPr>
          <w:rStyle w:val="libBold2Char"/>
          <w:rtl/>
        </w:rPr>
        <w:t>ه</w:t>
      </w:r>
      <w:r w:rsidR="00D10150" w:rsidRPr="001820DB">
        <w:rPr>
          <w:rStyle w:val="libBold2Char"/>
          <w:rtl/>
        </w:rPr>
        <w:t xml:space="preserve">، </w:t>
      </w:r>
      <w:r w:rsidRPr="001820DB">
        <w:rPr>
          <w:rStyle w:val="libBold2Char"/>
          <w:rtl/>
        </w:rPr>
        <w:t>ولكل قضاء قدر</w:t>
      </w:r>
      <w:r w:rsidR="00D10150" w:rsidRPr="001820DB">
        <w:rPr>
          <w:rStyle w:val="libBold2Char"/>
          <w:rtl/>
        </w:rPr>
        <w:t xml:space="preserve">، </w:t>
      </w:r>
      <w:r w:rsidRPr="001820DB">
        <w:rPr>
          <w:rStyle w:val="libBold2Char"/>
          <w:rtl/>
        </w:rPr>
        <w:t>ولكل قدر أجل ولكل أجل كتاب</w:t>
      </w:r>
      <w:r w:rsidR="00D10150" w:rsidRPr="00247E9B">
        <w:rPr>
          <w:rtl/>
        </w:rPr>
        <w:t xml:space="preserve"> </w:t>
      </w:r>
      <w:r w:rsidR="00845E56" w:rsidRPr="00247E9B">
        <w:rPr>
          <w:rStyle w:val="libAlaemChar"/>
          <w:rtl/>
        </w:rPr>
        <w:t>(</w:t>
      </w:r>
      <w:r w:rsidRPr="00247E9B">
        <w:rPr>
          <w:rStyle w:val="libAieChar"/>
          <w:rtl/>
        </w:rPr>
        <w:t>يَمْحُو اللَّـهُ مَا يَشَاءُ وَيُثْبِتُ وَعِندَهُ أُمُّ الْكِتَابِ</w:t>
      </w:r>
      <w:r w:rsidR="00845E56" w:rsidRPr="00247E9B">
        <w:rPr>
          <w:rStyle w:val="libAlaemChar"/>
          <w:rtl/>
        </w:rPr>
        <w:t>)</w:t>
      </w:r>
      <w:r w:rsidR="00D10150" w:rsidRPr="00247E9B">
        <w:rPr>
          <w:rtl/>
        </w:rPr>
        <w:t xml:space="preserve"> </w:t>
      </w:r>
      <w:r w:rsidR="00D10150" w:rsidRPr="0062497B">
        <w:rPr>
          <w:rStyle w:val="libFootnotenumChar"/>
          <w:rtl/>
        </w:rPr>
        <w:t>(</w:t>
      </w:r>
      <w:r w:rsidR="008C1D9F" w:rsidRPr="0062497B">
        <w:rPr>
          <w:rStyle w:val="libFootnotenumChar"/>
          <w:rtl/>
        </w:rPr>
        <w:t>2</w:t>
      </w:r>
      <w:r w:rsidR="00D10150" w:rsidRPr="0062497B">
        <w:rPr>
          <w:rStyle w:val="libFootnotenumChar"/>
          <w:rtl/>
        </w:rPr>
        <w:t>)</w:t>
      </w:r>
      <w:r w:rsidR="00845E56" w:rsidRPr="0062497B">
        <w:rPr>
          <w:rtl/>
        </w:rPr>
        <w:t>.</w:t>
      </w:r>
    </w:p>
    <w:p w:rsidR="00301327" w:rsidRPr="0062497B" w:rsidRDefault="00301327" w:rsidP="001820DB">
      <w:pPr>
        <w:pStyle w:val="libNormal"/>
        <w:rPr>
          <w:rtl/>
        </w:rPr>
      </w:pPr>
      <w:r w:rsidRPr="001820DB">
        <w:rPr>
          <w:rStyle w:val="libBold2Char"/>
          <w:rtl/>
        </w:rPr>
        <w:t>ثم</w:t>
      </w:r>
      <w:r w:rsidR="002F16AE" w:rsidRPr="001820DB">
        <w:rPr>
          <w:rStyle w:val="libBold2Char"/>
          <w:rtl/>
        </w:rPr>
        <w:t>َّ</w:t>
      </w:r>
      <w:r w:rsidRPr="001820DB">
        <w:rPr>
          <w:rStyle w:val="libBold2Char"/>
          <w:rtl/>
        </w:rPr>
        <w:t xml:space="preserve"> </w:t>
      </w:r>
      <w:r w:rsidR="003A0749" w:rsidRPr="001820DB">
        <w:rPr>
          <w:rStyle w:val="libBold2Char"/>
          <w:rtl/>
        </w:rPr>
        <w:t>إ</w:t>
      </w:r>
      <w:r w:rsidRPr="001820DB">
        <w:rPr>
          <w:rStyle w:val="libBold2Char"/>
          <w:rtl/>
        </w:rPr>
        <w:t>ن</w:t>
      </w:r>
      <w:r w:rsidR="003A0749" w:rsidRPr="001820DB">
        <w:rPr>
          <w:rStyle w:val="libBold2Char"/>
          <w:rtl/>
        </w:rPr>
        <w:t>ّ</w:t>
      </w:r>
      <w:r w:rsidRPr="001820DB">
        <w:rPr>
          <w:rStyle w:val="libBold2Char"/>
          <w:rtl/>
        </w:rPr>
        <w:t xml:space="preserve"> الله</w:t>
      </w:r>
      <w:r w:rsidR="00E96C6A" w:rsidRPr="001820DB">
        <w:rPr>
          <w:rStyle w:val="libBold2Char"/>
          <w:rtl/>
        </w:rPr>
        <w:t xml:space="preserve"> عزّ وجلّ </w:t>
      </w:r>
      <w:r w:rsidRPr="001820DB">
        <w:rPr>
          <w:rStyle w:val="libBold2Char"/>
          <w:rtl/>
        </w:rPr>
        <w:t>أمرني أن أزو</w:t>
      </w:r>
      <w:r w:rsidR="002F16AE" w:rsidRPr="001820DB">
        <w:rPr>
          <w:rStyle w:val="libBold2Char"/>
          <w:rtl/>
        </w:rPr>
        <w:t>ّ</w:t>
      </w:r>
      <w:r w:rsidRPr="001820DB">
        <w:rPr>
          <w:rStyle w:val="libBold2Char"/>
          <w:rtl/>
        </w:rPr>
        <w:t xml:space="preserve">ج فاطمة بنت خديجة من </w:t>
      </w:r>
      <w:r w:rsidR="00150388" w:rsidRPr="001820DB">
        <w:rPr>
          <w:rStyle w:val="libBold2Char"/>
          <w:rtl/>
        </w:rPr>
        <w:t>عليّ بن أبي طالب</w:t>
      </w:r>
      <w:r w:rsidR="00D10150" w:rsidRPr="001820DB">
        <w:rPr>
          <w:rStyle w:val="libBold2Char"/>
          <w:rtl/>
        </w:rPr>
        <w:t xml:space="preserve">، </w:t>
      </w:r>
      <w:r w:rsidRPr="001820DB">
        <w:rPr>
          <w:rStyle w:val="libBold2Char"/>
          <w:rtl/>
        </w:rPr>
        <w:t>فاشهدوا أن</w:t>
      </w:r>
      <w:r w:rsidR="003A0749" w:rsidRPr="001820DB">
        <w:rPr>
          <w:rStyle w:val="libBold2Char"/>
          <w:rtl/>
        </w:rPr>
        <w:t>ّ</w:t>
      </w:r>
      <w:r w:rsidRPr="001820DB">
        <w:rPr>
          <w:rStyle w:val="libBold2Char"/>
          <w:rtl/>
        </w:rPr>
        <w:t>ي زو</w:t>
      </w:r>
      <w:r w:rsidR="003A0749" w:rsidRPr="001820DB">
        <w:rPr>
          <w:rStyle w:val="libBold2Char"/>
          <w:rtl/>
        </w:rPr>
        <w:t>ّ</w:t>
      </w:r>
      <w:r w:rsidRPr="001820DB">
        <w:rPr>
          <w:rStyle w:val="libBold2Char"/>
          <w:rtl/>
        </w:rPr>
        <w:t>جته على أربعمئة مثقال فض</w:t>
      </w:r>
      <w:r w:rsidR="003A0749" w:rsidRPr="001820DB">
        <w:rPr>
          <w:rStyle w:val="libBold2Char"/>
          <w:rtl/>
        </w:rPr>
        <w:t>ّ</w:t>
      </w:r>
      <w:r w:rsidRPr="001820DB">
        <w:rPr>
          <w:rStyle w:val="libBold2Char"/>
          <w:rtl/>
        </w:rPr>
        <w:t xml:space="preserve">ة </w:t>
      </w:r>
      <w:r w:rsidR="003A0749" w:rsidRPr="001820DB">
        <w:rPr>
          <w:rStyle w:val="libBold2Char"/>
          <w:rtl/>
        </w:rPr>
        <w:t>إ</w:t>
      </w:r>
      <w:r w:rsidRPr="001820DB">
        <w:rPr>
          <w:rStyle w:val="libBold2Char"/>
          <w:rtl/>
        </w:rPr>
        <w:t xml:space="preserve">ن رضي بذلك </w:t>
      </w:r>
      <w:r w:rsidR="00150388" w:rsidRPr="001820DB">
        <w:rPr>
          <w:rStyle w:val="libBold2Char"/>
          <w:rtl/>
        </w:rPr>
        <w:t>عليّ بن أبي طالب</w:t>
      </w:r>
      <w:r w:rsidRPr="0062497B">
        <w:rPr>
          <w:rtl/>
        </w:rPr>
        <w:t>.</w:t>
      </w:r>
      <w:r w:rsidR="00D10150" w:rsidRPr="0062497B">
        <w:rPr>
          <w:rtl/>
        </w:rPr>
        <w:t xml:space="preserve"> </w:t>
      </w:r>
    </w:p>
    <w:p w:rsidR="00301327" w:rsidRPr="00DF42B0" w:rsidRDefault="00301327" w:rsidP="0062497B">
      <w:pPr>
        <w:pStyle w:val="libNormal"/>
        <w:rPr>
          <w:rtl/>
        </w:rPr>
      </w:pPr>
      <w:r w:rsidRPr="00DF5C21">
        <w:rPr>
          <w:rtl/>
        </w:rPr>
        <w:t>ثم</w:t>
      </w:r>
      <w:r w:rsidR="00883582">
        <w:rPr>
          <w:rtl/>
        </w:rPr>
        <w:t>َّ</w:t>
      </w:r>
      <w:r w:rsidRPr="00DF5C21">
        <w:rPr>
          <w:rtl/>
        </w:rPr>
        <w:t xml:space="preserve"> دعا بطبق من ب</w:t>
      </w:r>
      <w:r w:rsidR="00883582">
        <w:rPr>
          <w:rtl/>
        </w:rPr>
        <w:t>ُ</w:t>
      </w:r>
      <w:r w:rsidRPr="00DF5C21">
        <w:rPr>
          <w:rtl/>
        </w:rPr>
        <w:t>سر فوضعه بين أيدينا</w:t>
      </w:r>
      <w:r w:rsidR="00D10150">
        <w:rPr>
          <w:rtl/>
        </w:rPr>
        <w:t xml:space="preserve">، </w:t>
      </w:r>
      <w:r w:rsidRPr="00DF5C21">
        <w:rPr>
          <w:rtl/>
        </w:rPr>
        <w:t>ثم</w:t>
      </w:r>
      <w:r w:rsidR="002F16AE">
        <w:rPr>
          <w:rtl/>
        </w:rPr>
        <w:t>َّ</w:t>
      </w:r>
      <w:r w:rsidRPr="00DF5C21">
        <w:rPr>
          <w:rtl/>
        </w:rPr>
        <w:t xml:space="preserve"> قال</w:t>
      </w:r>
      <w:r w:rsidR="00D10150">
        <w:rPr>
          <w:rtl/>
        </w:rPr>
        <w:t xml:space="preserve">: </w:t>
      </w:r>
      <w:r w:rsidR="003A0749" w:rsidRPr="001E2E19">
        <w:rPr>
          <w:rStyle w:val="libBold2Char"/>
          <w:rtl/>
        </w:rPr>
        <w:t>إ</w:t>
      </w:r>
      <w:r w:rsidRPr="001E2E19">
        <w:rPr>
          <w:rStyle w:val="libBold2Char"/>
          <w:rtl/>
        </w:rPr>
        <w:t>نهبوا</w:t>
      </w:r>
      <w:r w:rsidRPr="00DF5C21">
        <w:rPr>
          <w:rtl/>
        </w:rPr>
        <w:t xml:space="preserve"> فنهبنا</w:t>
      </w:r>
      <w:r w:rsidR="00D10150">
        <w:rPr>
          <w:rtl/>
        </w:rPr>
        <w:t xml:space="preserve">، </w:t>
      </w:r>
      <w:r w:rsidRPr="00DF5C21">
        <w:rPr>
          <w:rtl/>
        </w:rPr>
        <w:t>فبينا نحن ننهب إذ دخل علي</w:t>
      </w:r>
      <w:r w:rsidR="003A0749">
        <w:rPr>
          <w:rtl/>
        </w:rPr>
        <w:t>ّ</w:t>
      </w:r>
      <w:r w:rsidRPr="00DF5C21">
        <w:rPr>
          <w:rtl/>
        </w:rPr>
        <w:t xml:space="preserve"> عليه السلام على</w:t>
      </w:r>
      <w:r>
        <w:rPr>
          <w:rtl/>
        </w:rPr>
        <w:t xml:space="preserve"> النبيّ صلّى الله عليه وآله</w:t>
      </w:r>
      <w:r w:rsidR="003F0683">
        <w:rPr>
          <w:rtl/>
        </w:rPr>
        <w:t xml:space="preserve"> وسلّم </w:t>
      </w:r>
      <w:r w:rsidRPr="00DF5C21">
        <w:rPr>
          <w:rtl/>
        </w:rPr>
        <w:t>فتبس</w:t>
      </w:r>
      <w:r w:rsidR="003A0749">
        <w:rPr>
          <w:rtl/>
        </w:rPr>
        <w:t>ّ</w:t>
      </w:r>
      <w:r w:rsidRPr="00DF5C21">
        <w:rPr>
          <w:rtl/>
        </w:rPr>
        <w:t>م</w:t>
      </w:r>
      <w:r>
        <w:rPr>
          <w:rtl/>
        </w:rPr>
        <w:t xml:space="preserve"> النبيّ صلّى الله عليه وآله</w:t>
      </w:r>
      <w:r w:rsidR="003F0683">
        <w:rPr>
          <w:rtl/>
        </w:rPr>
        <w:t xml:space="preserve"> وسلّم </w:t>
      </w:r>
      <w:r w:rsidRPr="00DF5C21">
        <w:rPr>
          <w:rtl/>
        </w:rPr>
        <w:t>في وجهه</w:t>
      </w:r>
      <w:r w:rsidR="00D10150">
        <w:rPr>
          <w:rtl/>
        </w:rPr>
        <w:t xml:space="preserve">، </w:t>
      </w:r>
      <w:r w:rsidRPr="00DF5C21">
        <w:rPr>
          <w:rtl/>
        </w:rPr>
        <w:t>ثم</w:t>
      </w:r>
      <w:r w:rsidR="002F16AE">
        <w:rPr>
          <w:rtl/>
        </w:rPr>
        <w:t>َّ</w:t>
      </w:r>
      <w:r w:rsidRPr="00DF5C21">
        <w:rPr>
          <w:rtl/>
        </w:rPr>
        <w:t xml:space="preserve"> قال</w:t>
      </w:r>
      <w:r w:rsidR="00D10150">
        <w:rPr>
          <w:rtl/>
        </w:rPr>
        <w:t xml:space="preserve">: </w:t>
      </w:r>
      <w:r w:rsidR="003A0749" w:rsidRPr="00845E56">
        <w:rPr>
          <w:rStyle w:val="libBold2Char"/>
          <w:rtl/>
        </w:rPr>
        <w:t>إ</w:t>
      </w:r>
      <w:r w:rsidRPr="00845E56">
        <w:rPr>
          <w:rStyle w:val="libBold2Char"/>
          <w:rtl/>
        </w:rPr>
        <w:t>ن</w:t>
      </w:r>
      <w:r w:rsidR="003A0749" w:rsidRPr="00845E56">
        <w:rPr>
          <w:rStyle w:val="libBold2Char"/>
          <w:rtl/>
        </w:rPr>
        <w:t>ّ</w:t>
      </w:r>
      <w:r w:rsidRPr="00845E56">
        <w:rPr>
          <w:rStyle w:val="libBold2Char"/>
          <w:rtl/>
        </w:rPr>
        <w:t xml:space="preserve"> الله أمرني أن أزو</w:t>
      </w:r>
      <w:r w:rsidR="003A0749" w:rsidRPr="00845E56">
        <w:rPr>
          <w:rStyle w:val="libBold2Char"/>
          <w:rtl/>
        </w:rPr>
        <w:t>ّ</w:t>
      </w:r>
      <w:r w:rsidRPr="00845E56">
        <w:rPr>
          <w:rStyle w:val="libBold2Char"/>
          <w:rtl/>
        </w:rPr>
        <w:t>جك فاطمة على أربعمائة مثقال فض</w:t>
      </w:r>
      <w:r w:rsidR="003A0749" w:rsidRPr="00845E56">
        <w:rPr>
          <w:rStyle w:val="libBold2Char"/>
          <w:rtl/>
        </w:rPr>
        <w:t>ّ</w:t>
      </w:r>
      <w:r w:rsidRPr="00845E56">
        <w:rPr>
          <w:rStyle w:val="libBold2Char"/>
          <w:rtl/>
        </w:rPr>
        <w:t xml:space="preserve">ة </w:t>
      </w:r>
      <w:r w:rsidR="003A0749" w:rsidRPr="00845E56">
        <w:rPr>
          <w:rStyle w:val="libBold2Char"/>
          <w:rtl/>
        </w:rPr>
        <w:t>إ</w:t>
      </w:r>
      <w:r w:rsidRPr="00845E56">
        <w:rPr>
          <w:rStyle w:val="libBold2Char"/>
          <w:rtl/>
        </w:rPr>
        <w:t xml:space="preserve">ن رضيت بذلك </w:t>
      </w:r>
      <w:r w:rsidRPr="00845E56">
        <w:rPr>
          <w:rtl/>
        </w:rPr>
        <w:t>فقال</w:t>
      </w:r>
      <w:r w:rsidR="00D10150" w:rsidRPr="00845E56">
        <w:rPr>
          <w:rStyle w:val="libBold2Char"/>
          <w:rtl/>
        </w:rPr>
        <w:t xml:space="preserve">: </w:t>
      </w:r>
      <w:r w:rsidRPr="00845E56">
        <w:rPr>
          <w:rStyle w:val="libBold2Char"/>
          <w:rtl/>
        </w:rPr>
        <w:t>قد رضيت بذلك يا رسول الله.</w:t>
      </w:r>
    </w:p>
    <w:p w:rsidR="00301327" w:rsidRPr="00DF5C21" w:rsidRDefault="00301327" w:rsidP="0062497B">
      <w:pPr>
        <w:pStyle w:val="libNormal"/>
        <w:rPr>
          <w:rtl/>
        </w:rPr>
      </w:pPr>
      <w:r w:rsidRPr="00845E56">
        <w:rPr>
          <w:rtl/>
        </w:rPr>
        <w:t>قال أنس</w:t>
      </w:r>
      <w:r w:rsidR="00D10150" w:rsidRPr="00845E56">
        <w:rPr>
          <w:rtl/>
        </w:rPr>
        <w:t xml:space="preserve">: </w:t>
      </w:r>
      <w:r w:rsidRPr="00845E56">
        <w:rPr>
          <w:rtl/>
        </w:rPr>
        <w:t>فقال النبيّ صلّى الله عليه وآله وسلم</w:t>
      </w:r>
      <w:r w:rsidR="00D10150" w:rsidRPr="00845E56">
        <w:rPr>
          <w:rtl/>
        </w:rPr>
        <w:t xml:space="preserve">: </w:t>
      </w:r>
      <w:r w:rsidRPr="00845E56">
        <w:rPr>
          <w:rStyle w:val="libBold2Char"/>
          <w:rtl/>
        </w:rPr>
        <w:t>جمع الله شملكما</w:t>
      </w:r>
      <w:r w:rsidR="00D10150" w:rsidRPr="00845E56">
        <w:rPr>
          <w:rStyle w:val="libBold2Char"/>
          <w:rtl/>
        </w:rPr>
        <w:t xml:space="preserve">، </w:t>
      </w:r>
      <w:r w:rsidRPr="00845E56">
        <w:rPr>
          <w:rStyle w:val="libBold2Char"/>
          <w:rtl/>
        </w:rPr>
        <w:t>وأسعد جدكما</w:t>
      </w:r>
      <w:r w:rsidR="00D10150" w:rsidRPr="00845E56">
        <w:rPr>
          <w:rStyle w:val="libBold2Char"/>
          <w:rtl/>
        </w:rPr>
        <w:t xml:space="preserve">، </w:t>
      </w:r>
      <w:r w:rsidRPr="00845E56">
        <w:rPr>
          <w:rStyle w:val="libBold2Char"/>
          <w:rtl/>
        </w:rPr>
        <w:t>وبارك عليكما</w:t>
      </w:r>
      <w:r w:rsidR="00D10150" w:rsidRPr="00845E56">
        <w:rPr>
          <w:rStyle w:val="libBold2Char"/>
          <w:rtl/>
        </w:rPr>
        <w:t xml:space="preserve">، </w:t>
      </w:r>
      <w:r w:rsidRPr="00845E56">
        <w:rPr>
          <w:rStyle w:val="libBold2Char"/>
          <w:rtl/>
        </w:rPr>
        <w:t>وأخرج منكما كثيراً طي</w:t>
      </w:r>
      <w:r w:rsidR="003A0749" w:rsidRPr="00845E56">
        <w:rPr>
          <w:rStyle w:val="libBold2Char"/>
          <w:rtl/>
        </w:rPr>
        <w:t>ّ</w:t>
      </w:r>
      <w:r w:rsidRPr="00845E56">
        <w:rPr>
          <w:rStyle w:val="libBold2Char"/>
          <w:rtl/>
        </w:rPr>
        <w:t>باً</w:t>
      </w:r>
      <w:r w:rsidR="003B78C0" w:rsidRPr="003B78C0">
        <w:rPr>
          <w:rtl/>
        </w:rPr>
        <w:t>]</w:t>
      </w:r>
      <w:r w:rsidR="00D10150">
        <w:rPr>
          <w:rtl/>
        </w:rPr>
        <w:t xml:space="preserve">، </w:t>
      </w:r>
      <w:r w:rsidRPr="00DF5C21">
        <w:rPr>
          <w:rtl/>
        </w:rPr>
        <w:t>قال أنس</w:t>
      </w:r>
      <w:r w:rsidR="00D10150">
        <w:rPr>
          <w:rtl/>
        </w:rPr>
        <w:t xml:space="preserve">: </w:t>
      </w:r>
      <w:r w:rsidRPr="00DF5C21">
        <w:rPr>
          <w:rtl/>
        </w:rPr>
        <w:t>فو الله لقد</w:t>
      </w:r>
      <w:r>
        <w:rPr>
          <w:rtl/>
        </w:rPr>
        <w:t xml:space="preserve"> أخرج </w:t>
      </w:r>
      <w:r w:rsidRPr="00DF5C21">
        <w:rPr>
          <w:rtl/>
        </w:rPr>
        <w:t>منهما كثيراً طيباً.</w:t>
      </w:r>
    </w:p>
    <w:p w:rsidR="00301327" w:rsidRPr="00DF5C21" w:rsidRDefault="00301327" w:rsidP="00B7499C">
      <w:pPr>
        <w:pStyle w:val="libNormal"/>
        <w:rPr>
          <w:rtl/>
        </w:rPr>
      </w:pPr>
      <w:r w:rsidRPr="00DF5C21">
        <w:rPr>
          <w:rtl/>
        </w:rPr>
        <w:t>وذكره</w:t>
      </w:r>
      <w:r w:rsidR="004E329A">
        <w:rPr>
          <w:rtl/>
        </w:rPr>
        <w:t xml:space="preserve"> </w:t>
      </w:r>
      <w:r w:rsidR="00B7499C">
        <w:rPr>
          <w:rtl/>
        </w:rPr>
        <w:t>ا</w:t>
      </w:r>
      <w:r w:rsidR="004E329A">
        <w:rPr>
          <w:rtl/>
        </w:rPr>
        <w:t xml:space="preserve">بن </w:t>
      </w:r>
      <w:r w:rsidRPr="00DF5C21">
        <w:rPr>
          <w:rtl/>
        </w:rPr>
        <w:t>حجر الهيثمي في</w:t>
      </w:r>
      <w:r w:rsidR="002F16AE">
        <w:rPr>
          <w:rtl/>
        </w:rPr>
        <w:t xml:space="preserve"> (الصواعق المحرقة) </w:t>
      </w:r>
      <w:r w:rsidR="00D10150" w:rsidRPr="00845E56">
        <w:rPr>
          <w:rStyle w:val="libFootnotenumChar"/>
          <w:rtl/>
        </w:rPr>
        <w:t>(</w:t>
      </w:r>
      <w:r w:rsidR="008C1D9F">
        <w:rPr>
          <w:rStyle w:val="libFootnotenumChar"/>
          <w:rtl/>
        </w:rPr>
        <w:t>3</w:t>
      </w:r>
      <w:r w:rsidR="00D10150" w:rsidRPr="00845E56">
        <w:rPr>
          <w:rStyle w:val="libFootnotenumChar"/>
          <w:rtl/>
        </w:rPr>
        <w:t>)</w:t>
      </w:r>
      <w:r w:rsidR="00D10150" w:rsidRPr="00845E56">
        <w:rPr>
          <w:rtl/>
        </w:rPr>
        <w:t xml:space="preserve"> </w:t>
      </w:r>
      <w:r w:rsidRPr="00DF5C21">
        <w:rPr>
          <w:rtl/>
        </w:rPr>
        <w:t>عن شيخ الإسلام</w:t>
      </w:r>
      <w:r w:rsidR="004E329A">
        <w:rPr>
          <w:rtl/>
        </w:rPr>
        <w:t xml:space="preserve"> </w:t>
      </w:r>
      <w:r w:rsidR="00B7499C">
        <w:rPr>
          <w:rtl/>
        </w:rPr>
        <w:t>ا</w:t>
      </w:r>
      <w:r w:rsidR="004E329A">
        <w:rPr>
          <w:rtl/>
        </w:rPr>
        <w:t xml:space="preserve">بن </w:t>
      </w:r>
      <w:r w:rsidRPr="00DF5C21">
        <w:rPr>
          <w:rtl/>
        </w:rPr>
        <w:t xml:space="preserve">حجر العسقلاني في لسان الميزان. </w:t>
      </w:r>
    </w:p>
    <w:p w:rsidR="00301327" w:rsidRPr="00DF5C21" w:rsidRDefault="00301327" w:rsidP="00B7499C">
      <w:pPr>
        <w:pStyle w:val="libNormal"/>
        <w:rPr>
          <w:rtl/>
        </w:rPr>
      </w:pPr>
      <w:r w:rsidRPr="00DF5C21">
        <w:rPr>
          <w:rtl/>
        </w:rPr>
        <w:t>وكذلك أخرجه</w:t>
      </w:r>
      <w:r w:rsidR="004E329A">
        <w:rPr>
          <w:rtl/>
        </w:rPr>
        <w:t xml:space="preserve"> </w:t>
      </w:r>
      <w:r w:rsidR="00B7499C">
        <w:rPr>
          <w:rtl/>
        </w:rPr>
        <w:t>ا</w:t>
      </w:r>
      <w:r w:rsidR="004E329A">
        <w:rPr>
          <w:rtl/>
        </w:rPr>
        <w:t xml:space="preserve">بن </w:t>
      </w:r>
      <w:r w:rsidRPr="00DF5C21">
        <w:rPr>
          <w:rtl/>
        </w:rPr>
        <w:t>عساكر.</w:t>
      </w:r>
    </w:p>
    <w:p w:rsidR="00301327" w:rsidRPr="00DF5C21" w:rsidRDefault="00301327" w:rsidP="00845E56">
      <w:pPr>
        <w:pStyle w:val="libNormal"/>
        <w:rPr>
          <w:rtl/>
        </w:rPr>
      </w:pPr>
      <w:r w:rsidRPr="00DF5C21">
        <w:rPr>
          <w:rtl/>
        </w:rPr>
        <w:t>وورد في كتاب الأربعين المنتقى</w:t>
      </w:r>
      <w:r>
        <w:rPr>
          <w:rtl/>
        </w:rPr>
        <w:t xml:space="preserve"> ص </w:t>
      </w:r>
      <w:r w:rsidRPr="00DF5C21">
        <w:rPr>
          <w:rtl/>
        </w:rPr>
        <w:t>10</w:t>
      </w:r>
      <w:r w:rsidR="00AE2736" w:rsidRPr="00DF5C21">
        <w:rPr>
          <w:rtl/>
        </w:rPr>
        <w:t>3</w:t>
      </w:r>
      <w:r w:rsidR="00AE2736">
        <w:rPr>
          <w:rtl/>
        </w:rPr>
        <w:t xml:space="preserve"> </w:t>
      </w:r>
      <w:r w:rsidR="00AE2736" w:rsidRPr="00DF5C21">
        <w:rPr>
          <w:rtl/>
        </w:rPr>
        <w:t>و</w:t>
      </w:r>
      <w:r w:rsidR="00AE2736">
        <w:rPr>
          <w:rtl/>
        </w:rPr>
        <w:t xml:space="preserve"> </w:t>
      </w:r>
      <w:r w:rsidR="00AE2736" w:rsidRPr="00DF5C21">
        <w:rPr>
          <w:rtl/>
        </w:rPr>
        <w:t>1</w:t>
      </w:r>
      <w:r w:rsidRPr="00DF5C21">
        <w:rPr>
          <w:rtl/>
        </w:rPr>
        <w:t>10</w:t>
      </w:r>
      <w:r w:rsidR="009615D1">
        <w:rPr>
          <w:rtl/>
        </w:rPr>
        <w:t xml:space="preserve"> </w:t>
      </w:r>
      <w:r w:rsidRPr="00DF5C21">
        <w:rPr>
          <w:rtl/>
        </w:rPr>
        <w:t>قال</w:t>
      </w:r>
      <w:r w:rsidR="00D10150">
        <w:rPr>
          <w:rtl/>
        </w:rPr>
        <w:t xml:space="preserve">: </w:t>
      </w:r>
    </w:p>
    <w:p w:rsidR="00301327" w:rsidRPr="00DF5C21" w:rsidRDefault="00301327" w:rsidP="00B7499C">
      <w:pPr>
        <w:pStyle w:val="libNormal"/>
        <w:rPr>
          <w:rtl/>
        </w:rPr>
      </w:pPr>
      <w:r w:rsidRPr="00DF5C21">
        <w:rPr>
          <w:rtl/>
        </w:rPr>
        <w:t>عن</w:t>
      </w:r>
      <w:r w:rsidR="001B1F2C">
        <w:rPr>
          <w:rtl/>
        </w:rPr>
        <w:t xml:space="preserve"> أنس </w:t>
      </w:r>
      <w:r w:rsidRPr="00DF5C21">
        <w:rPr>
          <w:rtl/>
        </w:rPr>
        <w:t>بن مالك قال</w:t>
      </w:r>
      <w:r w:rsidR="00D10150">
        <w:rPr>
          <w:rtl/>
        </w:rPr>
        <w:t xml:space="preserve">: </w:t>
      </w:r>
      <w:r w:rsidRPr="00DF5C21">
        <w:rPr>
          <w:rtl/>
        </w:rPr>
        <w:t>خطب أبو بكر إلى</w:t>
      </w:r>
      <w:r>
        <w:rPr>
          <w:rtl/>
        </w:rPr>
        <w:t xml:space="preserve"> النبيّ صلّى الله عليه وآله</w:t>
      </w:r>
      <w:r w:rsidR="003F0683">
        <w:rPr>
          <w:rtl/>
        </w:rPr>
        <w:t xml:space="preserve"> وسلّم </w:t>
      </w:r>
      <w:r w:rsidR="00B7499C">
        <w:rPr>
          <w:rtl/>
        </w:rPr>
        <w:t>ا</w:t>
      </w:r>
      <w:r w:rsidRPr="00DF5C21">
        <w:rPr>
          <w:rtl/>
        </w:rPr>
        <w:t>بنته فاطمة</w:t>
      </w:r>
      <w:r w:rsidR="00D10150">
        <w:rPr>
          <w:rtl/>
        </w:rPr>
        <w:t xml:space="preserve">، </w:t>
      </w:r>
      <w:r w:rsidRPr="00DF5C21">
        <w:rPr>
          <w:rtl/>
        </w:rPr>
        <w:t xml:space="preserve">فقال رسول الله </w:t>
      </w:r>
      <w:r>
        <w:rPr>
          <w:rtl/>
        </w:rPr>
        <w:t xml:space="preserve">صلّى الله عليه وآله </w:t>
      </w:r>
      <w:r w:rsidRPr="00DF5C21">
        <w:rPr>
          <w:rtl/>
        </w:rPr>
        <w:t>وسلم</w:t>
      </w:r>
      <w:r w:rsidR="00D10150">
        <w:rPr>
          <w:rtl/>
        </w:rPr>
        <w:t xml:space="preserve">: </w:t>
      </w:r>
      <w:r w:rsidR="001E2E19">
        <w:rPr>
          <w:rtl/>
        </w:rPr>
        <w:t>[</w:t>
      </w:r>
      <w:r w:rsidRPr="001E2E19">
        <w:rPr>
          <w:rStyle w:val="libBold2Char"/>
          <w:rtl/>
        </w:rPr>
        <w:t>يا أبا بكر</w:t>
      </w:r>
      <w:r w:rsidR="001E2E19" w:rsidRPr="001E2E19">
        <w:rPr>
          <w:rStyle w:val="libBold2Char"/>
          <w:rtl/>
        </w:rPr>
        <w:t>:</w:t>
      </w:r>
      <w:r w:rsidRPr="001E2E19">
        <w:rPr>
          <w:rStyle w:val="libBold2Char"/>
          <w:rtl/>
        </w:rPr>
        <w:t xml:space="preserve"> لم ينـزل القضاء بعد</w:t>
      </w:r>
      <w:r w:rsidR="00D10150">
        <w:rPr>
          <w:rtl/>
        </w:rPr>
        <w:t xml:space="preserve">، </w:t>
      </w:r>
      <w:r w:rsidRPr="00DF5C21">
        <w:rPr>
          <w:rtl/>
        </w:rPr>
        <w:t>ثم</w:t>
      </w:r>
      <w:r w:rsidR="002F16AE">
        <w:rPr>
          <w:rtl/>
        </w:rPr>
        <w:t>َّ</w:t>
      </w:r>
      <w:r w:rsidRPr="00DF5C21">
        <w:rPr>
          <w:rtl/>
        </w:rPr>
        <w:t xml:space="preserve"> خطبها عمر بن الخطاب مع عد</w:t>
      </w:r>
      <w:r w:rsidR="003A0749">
        <w:rPr>
          <w:rtl/>
        </w:rPr>
        <w:t>ّ</w:t>
      </w:r>
      <w:r w:rsidRPr="00DF5C21">
        <w:rPr>
          <w:rtl/>
        </w:rPr>
        <w:t>ة من قريش كل</w:t>
      </w:r>
      <w:r w:rsidR="003A0749">
        <w:rPr>
          <w:rtl/>
        </w:rPr>
        <w:t>ّ</w:t>
      </w:r>
      <w:r w:rsidRPr="00DF5C21">
        <w:rPr>
          <w:rtl/>
        </w:rPr>
        <w:t>هم يقول له مثل قوله لأبي بكر</w:t>
      </w:r>
      <w:r w:rsidR="00D10150">
        <w:rPr>
          <w:rtl/>
        </w:rPr>
        <w:t xml:space="preserve">، </w:t>
      </w:r>
      <w:r w:rsidRPr="00DF5C21">
        <w:rPr>
          <w:rtl/>
        </w:rPr>
        <w:t>فقيل ل</w:t>
      </w:r>
      <w:r w:rsidR="00150388">
        <w:rPr>
          <w:rtl/>
        </w:rPr>
        <w:t>عليّ بن أبي طالب</w:t>
      </w:r>
      <w:r w:rsidR="00D10150">
        <w:rPr>
          <w:rtl/>
        </w:rPr>
        <w:t xml:space="preserve">: </w:t>
      </w:r>
      <w:r w:rsidRPr="00DF5C21">
        <w:rPr>
          <w:rtl/>
        </w:rPr>
        <w:t>لو خطبت إلى</w:t>
      </w:r>
      <w:r>
        <w:rPr>
          <w:rtl/>
        </w:rPr>
        <w:t xml:space="preserve"> النبيّ صلّى الله عليه وآله</w:t>
      </w:r>
      <w:r w:rsidR="003F0683">
        <w:rPr>
          <w:rtl/>
        </w:rPr>
        <w:t xml:space="preserve"> وسلّم </w:t>
      </w:r>
      <w:r w:rsidR="00B7499C">
        <w:rPr>
          <w:rtl/>
        </w:rPr>
        <w:t>ا</w:t>
      </w:r>
      <w:r w:rsidRPr="00DF5C21">
        <w:rPr>
          <w:rtl/>
        </w:rPr>
        <w:t>بنته لخليق أن يزو</w:t>
      </w:r>
      <w:r w:rsidR="003A0749">
        <w:rPr>
          <w:rtl/>
        </w:rPr>
        <w:t>ّ</w:t>
      </w:r>
      <w:r w:rsidRPr="00DF5C21">
        <w:rPr>
          <w:rtl/>
        </w:rPr>
        <w:t>جكها.</w:t>
      </w:r>
    </w:p>
    <w:p w:rsidR="00301327" w:rsidRPr="00DF5C21" w:rsidRDefault="00E96C6A" w:rsidP="00845E56">
      <w:pPr>
        <w:pStyle w:val="libNormal"/>
        <w:rPr>
          <w:rtl/>
        </w:rPr>
      </w:pPr>
      <w:r>
        <w:rPr>
          <w:rtl/>
        </w:rPr>
        <w:t>قال عليّ</w:t>
      </w:r>
      <w:r w:rsidR="00301327" w:rsidRPr="00DF5C21">
        <w:rPr>
          <w:rtl/>
        </w:rPr>
        <w:t>ه السلام</w:t>
      </w:r>
      <w:r w:rsidR="00D10150">
        <w:rPr>
          <w:rtl/>
        </w:rPr>
        <w:t xml:space="preserve">: </w:t>
      </w:r>
      <w:r w:rsidR="00301327" w:rsidRPr="00247E9B">
        <w:rPr>
          <w:rStyle w:val="libBold2Char"/>
          <w:rtl/>
        </w:rPr>
        <w:t>وكيف وقد خطبها أشراف قريش فلم يزو</w:t>
      </w:r>
      <w:r w:rsidR="003A0749" w:rsidRPr="00247E9B">
        <w:rPr>
          <w:rStyle w:val="libBold2Char"/>
          <w:rtl/>
        </w:rPr>
        <w:t>ّ</w:t>
      </w:r>
      <w:r w:rsidR="00301327" w:rsidRPr="00247E9B">
        <w:rPr>
          <w:rStyle w:val="libBold2Char"/>
          <w:rtl/>
        </w:rPr>
        <w:t>جها</w:t>
      </w:r>
      <w:r w:rsidR="00D10150">
        <w:rPr>
          <w:rtl/>
        </w:rPr>
        <w:t>؟</w:t>
      </w:r>
      <w:r w:rsidR="00301327" w:rsidRPr="00DF5C21">
        <w:rPr>
          <w:rtl/>
        </w:rPr>
        <w:t xml:space="preserve"> فقالوا</w:t>
      </w:r>
      <w:r w:rsidR="00D10150">
        <w:rPr>
          <w:rtl/>
        </w:rPr>
        <w:t xml:space="preserve">: </w:t>
      </w:r>
      <w:r w:rsidR="00301327" w:rsidRPr="00DF5C21">
        <w:rPr>
          <w:rtl/>
        </w:rPr>
        <w:t>أخطبها على ذلك</w:t>
      </w:r>
      <w:r w:rsidR="00D10150">
        <w:rPr>
          <w:rtl/>
        </w:rPr>
        <w:t xml:space="preserve">، </w:t>
      </w:r>
      <w:r w:rsidR="00301327" w:rsidRPr="00DF5C21">
        <w:rPr>
          <w:rtl/>
        </w:rPr>
        <w:t>قال</w:t>
      </w:r>
      <w:r w:rsidR="00D10150">
        <w:rPr>
          <w:rtl/>
        </w:rPr>
        <w:t xml:space="preserve">: </w:t>
      </w:r>
      <w:r w:rsidR="00301327" w:rsidRPr="00DF5C21">
        <w:rPr>
          <w:rtl/>
        </w:rPr>
        <w:t>فخطبها</w:t>
      </w:r>
      <w:r w:rsidR="00D10150">
        <w:rPr>
          <w:rtl/>
        </w:rPr>
        <w:t xml:space="preserve">، </w:t>
      </w:r>
      <w:r w:rsidR="00301327" w:rsidRPr="00DF5C21">
        <w:rPr>
          <w:rtl/>
        </w:rPr>
        <w:t>فقال</w:t>
      </w:r>
      <w:r w:rsidR="00301327">
        <w:rPr>
          <w:rtl/>
        </w:rPr>
        <w:t xml:space="preserve"> النبيّ صلّى الله عليه وآله</w:t>
      </w:r>
      <w:r w:rsidR="003F0683">
        <w:rPr>
          <w:rtl/>
        </w:rPr>
        <w:t xml:space="preserve"> وسلّم</w:t>
      </w:r>
      <w:r w:rsidR="003102EB">
        <w:rPr>
          <w:rtl/>
        </w:rPr>
        <w:t>:</w:t>
      </w:r>
      <w:r w:rsidR="003F0683">
        <w:rPr>
          <w:rtl/>
        </w:rPr>
        <w:t xml:space="preserve"> </w:t>
      </w:r>
      <w:r w:rsidR="00301327" w:rsidRPr="00247E9B">
        <w:rPr>
          <w:rStyle w:val="libBold2Char"/>
          <w:rtl/>
        </w:rPr>
        <w:t>أمرني رب</w:t>
      </w:r>
      <w:r w:rsidR="003A0749" w:rsidRPr="00247E9B">
        <w:rPr>
          <w:rStyle w:val="libBold2Char"/>
          <w:rtl/>
        </w:rPr>
        <w:t>ّ</w:t>
      </w:r>
      <w:r w:rsidR="00301327" w:rsidRPr="00247E9B">
        <w:rPr>
          <w:rStyle w:val="libBold2Char"/>
          <w:rtl/>
        </w:rPr>
        <w:t>ي</w:t>
      </w:r>
      <w:r w:rsidRPr="00247E9B">
        <w:rPr>
          <w:rStyle w:val="libBold2Char"/>
          <w:rtl/>
        </w:rPr>
        <w:t xml:space="preserve"> عزّ وجلّ </w:t>
      </w:r>
      <w:r w:rsidR="00301327" w:rsidRPr="00247E9B">
        <w:rPr>
          <w:rStyle w:val="libBold2Char"/>
          <w:rtl/>
        </w:rPr>
        <w:t>بذلك</w:t>
      </w:r>
      <w:r w:rsidR="00301327" w:rsidRPr="00DF5C21">
        <w:rPr>
          <w:rtl/>
        </w:rPr>
        <w:t>.</w:t>
      </w:r>
    </w:p>
    <w:p w:rsidR="008C1D9F" w:rsidRDefault="008C1D9F" w:rsidP="008C1D9F">
      <w:pPr>
        <w:pStyle w:val="libLine"/>
        <w:rPr>
          <w:rtl/>
        </w:rPr>
      </w:pPr>
      <w:r>
        <w:rPr>
          <w:rtl/>
        </w:rPr>
        <w:t>____________________</w:t>
      </w:r>
    </w:p>
    <w:p w:rsidR="008C1D9F" w:rsidRDefault="008C1D9F" w:rsidP="008C1D9F">
      <w:pPr>
        <w:pStyle w:val="libFootnote0"/>
        <w:rPr>
          <w:rtl/>
        </w:rPr>
      </w:pPr>
      <w:r>
        <w:rPr>
          <w:rtl/>
        </w:rPr>
        <w:t xml:space="preserve">(1) </w:t>
      </w:r>
      <w:r w:rsidRPr="00E24EEB">
        <w:rPr>
          <w:rtl/>
        </w:rPr>
        <w:t>سورة الفرقان</w:t>
      </w:r>
      <w:r w:rsidR="00883582">
        <w:rPr>
          <w:rtl/>
        </w:rPr>
        <w:t>:</w:t>
      </w:r>
      <w:r w:rsidRPr="00E24EEB">
        <w:rPr>
          <w:rtl/>
        </w:rPr>
        <w:t xml:space="preserve"> الآية</w:t>
      </w:r>
      <w:r>
        <w:rPr>
          <w:rtl/>
        </w:rPr>
        <w:t xml:space="preserve"> </w:t>
      </w:r>
      <w:r w:rsidRPr="00E24EEB">
        <w:rPr>
          <w:rtl/>
        </w:rPr>
        <w:t>54</w:t>
      </w:r>
      <w:r>
        <w:rPr>
          <w:rtl/>
        </w:rPr>
        <w:t>.</w:t>
      </w:r>
    </w:p>
    <w:p w:rsidR="008C1D9F" w:rsidRDefault="008C1D9F" w:rsidP="008C1D9F">
      <w:pPr>
        <w:pStyle w:val="libFootnote0"/>
        <w:rPr>
          <w:rtl/>
        </w:rPr>
      </w:pPr>
      <w:r>
        <w:rPr>
          <w:rtl/>
        </w:rPr>
        <w:t xml:space="preserve">(2) </w:t>
      </w:r>
      <w:r w:rsidRPr="00E24EEB">
        <w:rPr>
          <w:rtl/>
        </w:rPr>
        <w:t>سورة الرعد</w:t>
      </w:r>
      <w:r w:rsidR="00883582">
        <w:rPr>
          <w:rtl/>
        </w:rPr>
        <w:t>:</w:t>
      </w:r>
      <w:r w:rsidRPr="00E24EEB">
        <w:rPr>
          <w:rtl/>
        </w:rPr>
        <w:t xml:space="preserve"> الآية</w:t>
      </w:r>
      <w:r>
        <w:rPr>
          <w:rtl/>
        </w:rPr>
        <w:t xml:space="preserve"> </w:t>
      </w:r>
      <w:r w:rsidRPr="00E24EEB">
        <w:rPr>
          <w:rtl/>
        </w:rPr>
        <w:t>39</w:t>
      </w:r>
      <w:r>
        <w:rPr>
          <w:rtl/>
        </w:rPr>
        <w:t>.</w:t>
      </w:r>
    </w:p>
    <w:p w:rsidR="008C1D9F" w:rsidRDefault="008C1D9F" w:rsidP="008C1D9F">
      <w:pPr>
        <w:pStyle w:val="libFootnote0"/>
        <w:rPr>
          <w:rtl/>
        </w:rPr>
      </w:pPr>
      <w:r>
        <w:rPr>
          <w:rtl/>
        </w:rPr>
        <w:t xml:space="preserve">(3) </w:t>
      </w:r>
      <w:r w:rsidRPr="00E24EEB">
        <w:rPr>
          <w:rtl/>
        </w:rPr>
        <w:t>الصواعق المحرقة</w:t>
      </w:r>
      <w:r w:rsidR="00883582">
        <w:rPr>
          <w:rtl/>
        </w:rPr>
        <w:t>:</w:t>
      </w:r>
      <w:r>
        <w:rPr>
          <w:rtl/>
        </w:rPr>
        <w:t xml:space="preserve"> ص </w:t>
      </w:r>
      <w:r w:rsidRPr="00E24EEB">
        <w:rPr>
          <w:rtl/>
        </w:rPr>
        <w:t>84</w:t>
      </w:r>
      <w:r>
        <w:rPr>
          <w:rtl/>
        </w:rPr>
        <w:t xml:space="preserve"> إ</w:t>
      </w:r>
      <w:r w:rsidRPr="00E24EEB">
        <w:rPr>
          <w:rtl/>
        </w:rPr>
        <w:t>لى 85</w:t>
      </w:r>
      <w:r>
        <w:rPr>
          <w:rtl/>
        </w:rPr>
        <w:t xml:space="preserve"> </w:t>
      </w:r>
      <w:r w:rsidR="00AE2736" w:rsidRPr="00E24EEB">
        <w:rPr>
          <w:rtl/>
        </w:rPr>
        <w:t>و</w:t>
      </w:r>
      <w:r w:rsidR="00AE2736">
        <w:rPr>
          <w:rtl/>
        </w:rPr>
        <w:t xml:space="preserve"> </w:t>
      </w:r>
      <w:r w:rsidR="00AE2736" w:rsidRPr="00E24EEB">
        <w:rPr>
          <w:rtl/>
        </w:rPr>
        <w:t>9</w:t>
      </w:r>
      <w:r w:rsidRPr="00E24EEB">
        <w:rPr>
          <w:rtl/>
        </w:rPr>
        <w:t>7</w:t>
      </w:r>
      <w:r>
        <w:rPr>
          <w:rtl/>
        </w:rPr>
        <w:t xml:space="preserve"> </w:t>
      </w:r>
      <w:r w:rsidR="00AE2736" w:rsidRPr="00E24EEB">
        <w:rPr>
          <w:rtl/>
        </w:rPr>
        <w:t>و</w:t>
      </w:r>
      <w:r w:rsidR="00AE2736">
        <w:rPr>
          <w:rtl/>
        </w:rPr>
        <w:t xml:space="preserve"> </w:t>
      </w:r>
      <w:r w:rsidR="00AE2736" w:rsidRPr="00E24EEB">
        <w:rPr>
          <w:rtl/>
        </w:rPr>
        <w:t>1</w:t>
      </w:r>
      <w:r w:rsidRPr="00E24EEB">
        <w:rPr>
          <w:rtl/>
        </w:rPr>
        <w:t>40</w:t>
      </w:r>
      <w:r>
        <w:rPr>
          <w:rtl/>
        </w:rPr>
        <w:t>.</w:t>
      </w:r>
    </w:p>
    <w:p w:rsidR="008C1D9F" w:rsidRDefault="008C1D9F" w:rsidP="008C1D9F">
      <w:pPr>
        <w:pStyle w:val="libNormal"/>
        <w:rPr>
          <w:rtl/>
        </w:rPr>
      </w:pPr>
      <w:r>
        <w:rPr>
          <w:rtl/>
        </w:rPr>
        <w:br w:type="page"/>
      </w:r>
    </w:p>
    <w:p w:rsidR="00301327" w:rsidRPr="00DF5C21" w:rsidRDefault="00301327" w:rsidP="001E2E19">
      <w:pPr>
        <w:pStyle w:val="libNormal"/>
        <w:rPr>
          <w:rtl/>
        </w:rPr>
      </w:pPr>
      <w:r w:rsidRPr="00DF5C21">
        <w:rPr>
          <w:rtl/>
        </w:rPr>
        <w:lastRenderedPageBreak/>
        <w:t xml:space="preserve">قال </w:t>
      </w:r>
      <w:r w:rsidR="003A0749">
        <w:rPr>
          <w:rtl/>
        </w:rPr>
        <w:t>أ</w:t>
      </w:r>
      <w:r w:rsidRPr="00DF5C21">
        <w:rPr>
          <w:rtl/>
        </w:rPr>
        <w:t>نس</w:t>
      </w:r>
      <w:r w:rsidR="00D10150">
        <w:rPr>
          <w:rtl/>
        </w:rPr>
        <w:t xml:space="preserve">: </w:t>
      </w:r>
      <w:r w:rsidRPr="00DF5C21">
        <w:rPr>
          <w:rtl/>
        </w:rPr>
        <w:t>ثم</w:t>
      </w:r>
      <w:r w:rsidR="002F16AE">
        <w:rPr>
          <w:rtl/>
        </w:rPr>
        <w:t>َّ</w:t>
      </w:r>
      <w:r w:rsidRPr="00DF5C21">
        <w:rPr>
          <w:rtl/>
        </w:rPr>
        <w:t xml:space="preserve"> دعاني</w:t>
      </w:r>
      <w:r>
        <w:rPr>
          <w:rtl/>
        </w:rPr>
        <w:t xml:space="preserve"> النبيّ صلّى الله عليه وآله</w:t>
      </w:r>
      <w:r w:rsidR="003F0683">
        <w:rPr>
          <w:rtl/>
        </w:rPr>
        <w:t xml:space="preserve"> وسلّم </w:t>
      </w:r>
      <w:r w:rsidRPr="00DF5C21">
        <w:rPr>
          <w:rtl/>
        </w:rPr>
        <w:t>بعد أي</w:t>
      </w:r>
      <w:r w:rsidR="003A0749">
        <w:rPr>
          <w:rtl/>
        </w:rPr>
        <w:t>ّ</w:t>
      </w:r>
      <w:r w:rsidRPr="00DF5C21">
        <w:rPr>
          <w:rtl/>
        </w:rPr>
        <w:t>ام فقال لي</w:t>
      </w:r>
      <w:r w:rsidR="00D10150">
        <w:rPr>
          <w:rtl/>
        </w:rPr>
        <w:t xml:space="preserve">: </w:t>
      </w:r>
      <w:r w:rsidRPr="001E2E19">
        <w:rPr>
          <w:rStyle w:val="libBold2Char"/>
          <w:rtl/>
        </w:rPr>
        <w:t>يا</w:t>
      </w:r>
      <w:r w:rsidR="001B1F2C" w:rsidRPr="001E2E19">
        <w:rPr>
          <w:rStyle w:val="libBold2Char"/>
          <w:rtl/>
        </w:rPr>
        <w:t xml:space="preserve"> أنس </w:t>
      </w:r>
      <w:r w:rsidRPr="001E2E19">
        <w:rPr>
          <w:rStyle w:val="libBold2Char"/>
          <w:rtl/>
        </w:rPr>
        <w:t>أخرج و</w:t>
      </w:r>
      <w:r w:rsidR="003A0749" w:rsidRPr="001E2E19">
        <w:rPr>
          <w:rStyle w:val="libBold2Char"/>
          <w:rtl/>
        </w:rPr>
        <w:t>ا</w:t>
      </w:r>
      <w:r w:rsidRPr="001E2E19">
        <w:rPr>
          <w:rStyle w:val="libBold2Char"/>
          <w:rtl/>
        </w:rPr>
        <w:t>دع لي أبا بكر وعمر بن الخط</w:t>
      </w:r>
      <w:r w:rsidR="002F16AE" w:rsidRPr="001E2E19">
        <w:rPr>
          <w:rStyle w:val="libBold2Char"/>
          <w:rtl/>
        </w:rPr>
        <w:t>ّ</w:t>
      </w:r>
      <w:r w:rsidRPr="001E2E19">
        <w:rPr>
          <w:rStyle w:val="libBold2Char"/>
          <w:rtl/>
        </w:rPr>
        <w:t>اب وعثمان بن عف</w:t>
      </w:r>
      <w:r w:rsidR="002F16AE" w:rsidRPr="001E2E19">
        <w:rPr>
          <w:rStyle w:val="libBold2Char"/>
          <w:rtl/>
        </w:rPr>
        <w:t>ّ</w:t>
      </w:r>
      <w:r w:rsidRPr="001E2E19">
        <w:rPr>
          <w:rStyle w:val="libBold2Char"/>
          <w:rtl/>
        </w:rPr>
        <w:t>ان وعبد الرحمن بن عوف وسعد بن أبي وق</w:t>
      </w:r>
      <w:r w:rsidR="002F16AE" w:rsidRPr="001E2E19">
        <w:rPr>
          <w:rStyle w:val="libBold2Char"/>
          <w:rtl/>
        </w:rPr>
        <w:t>ّ</w:t>
      </w:r>
      <w:r w:rsidRPr="001E2E19">
        <w:rPr>
          <w:rStyle w:val="libBold2Char"/>
          <w:rtl/>
        </w:rPr>
        <w:t>اص وطلحة والزبير وبعد</w:t>
      </w:r>
      <w:r w:rsidR="003A0749" w:rsidRPr="001E2E19">
        <w:rPr>
          <w:rStyle w:val="libBold2Char"/>
          <w:rtl/>
        </w:rPr>
        <w:t>ّ</w:t>
      </w:r>
      <w:r w:rsidRPr="001E2E19">
        <w:rPr>
          <w:rStyle w:val="libBold2Char"/>
          <w:rtl/>
        </w:rPr>
        <w:t>ة من الأنصار</w:t>
      </w:r>
      <w:r w:rsidRPr="00DF5C21">
        <w:rPr>
          <w:rtl/>
        </w:rPr>
        <w:t>.</w:t>
      </w:r>
    </w:p>
    <w:p w:rsidR="00301327" w:rsidRPr="00DF42B0" w:rsidRDefault="00301327" w:rsidP="00B7499C">
      <w:pPr>
        <w:pStyle w:val="libNormal"/>
        <w:rPr>
          <w:rtl/>
        </w:rPr>
      </w:pPr>
      <w:r w:rsidRPr="00DF5C21">
        <w:rPr>
          <w:rtl/>
        </w:rPr>
        <w:t>قال</w:t>
      </w:r>
      <w:r w:rsidR="001B1F2C">
        <w:rPr>
          <w:rtl/>
        </w:rPr>
        <w:t xml:space="preserve"> أنس </w:t>
      </w:r>
      <w:r w:rsidRPr="00DF5C21">
        <w:rPr>
          <w:rtl/>
        </w:rPr>
        <w:t>فخرجت فدعوتهم</w:t>
      </w:r>
      <w:r>
        <w:rPr>
          <w:rtl/>
        </w:rPr>
        <w:t xml:space="preserve"> فلمّا </w:t>
      </w:r>
      <w:r w:rsidRPr="00DF5C21">
        <w:rPr>
          <w:rtl/>
        </w:rPr>
        <w:t>إجتمعوا عند</w:t>
      </w:r>
      <w:r>
        <w:rPr>
          <w:rtl/>
        </w:rPr>
        <w:t xml:space="preserve"> النبيّ</w:t>
      </w:r>
      <w:r w:rsidR="00D10150">
        <w:rPr>
          <w:rtl/>
        </w:rPr>
        <w:t xml:space="preserve"> </w:t>
      </w:r>
      <w:r>
        <w:rPr>
          <w:rtl/>
        </w:rPr>
        <w:t>صلّى الله عليه وآله</w:t>
      </w:r>
      <w:r w:rsidR="003F0683">
        <w:rPr>
          <w:rtl/>
        </w:rPr>
        <w:t xml:space="preserve"> وسلّم </w:t>
      </w:r>
      <w:r w:rsidRPr="00DF5C21">
        <w:rPr>
          <w:rtl/>
        </w:rPr>
        <w:t>وأخذوا مجالسهم</w:t>
      </w:r>
      <w:r w:rsidR="00D10150">
        <w:rPr>
          <w:rtl/>
        </w:rPr>
        <w:t xml:space="preserve">، </w:t>
      </w:r>
      <w:r w:rsidRPr="00DF5C21">
        <w:rPr>
          <w:rtl/>
        </w:rPr>
        <w:t>وكان علي</w:t>
      </w:r>
      <w:r w:rsidR="003A0749">
        <w:rPr>
          <w:rtl/>
        </w:rPr>
        <w:t>ّ</w:t>
      </w:r>
      <w:r w:rsidR="004E329A">
        <w:rPr>
          <w:rtl/>
        </w:rPr>
        <w:t xml:space="preserve"> بن </w:t>
      </w:r>
      <w:r w:rsidRPr="00DF5C21">
        <w:rPr>
          <w:rtl/>
        </w:rPr>
        <w:t>أبي طالب عليه السلام</w:t>
      </w:r>
      <w:r w:rsidR="00D10150">
        <w:rPr>
          <w:rtl/>
        </w:rPr>
        <w:t xml:space="preserve"> </w:t>
      </w:r>
      <w:r w:rsidRPr="00DF5C21">
        <w:rPr>
          <w:rtl/>
        </w:rPr>
        <w:t>غائباً في حاجة</w:t>
      </w:r>
      <w:r>
        <w:rPr>
          <w:rtl/>
        </w:rPr>
        <w:t xml:space="preserve"> النبيّ صلّى الله عليه وآله</w:t>
      </w:r>
      <w:r w:rsidR="003F0683">
        <w:rPr>
          <w:rtl/>
        </w:rPr>
        <w:t xml:space="preserve"> وسلّم </w:t>
      </w:r>
      <w:r w:rsidRPr="00DF5C21">
        <w:rPr>
          <w:rtl/>
        </w:rPr>
        <w:t>فقال</w:t>
      </w:r>
      <w:r>
        <w:rPr>
          <w:rtl/>
        </w:rPr>
        <w:t xml:space="preserve"> النبيّ صلّى الله عليه وآله </w:t>
      </w:r>
      <w:r w:rsidRPr="00DF5C21">
        <w:rPr>
          <w:rtl/>
        </w:rPr>
        <w:t>وسلم</w:t>
      </w:r>
      <w:r w:rsidR="00D10150">
        <w:rPr>
          <w:rtl/>
        </w:rPr>
        <w:t xml:space="preserve">: </w:t>
      </w:r>
      <w:r w:rsidRPr="00845E56">
        <w:rPr>
          <w:rStyle w:val="libBold2Char"/>
          <w:rtl/>
        </w:rPr>
        <w:t>الحمد لله المحمود</w:t>
      </w:r>
      <w:r w:rsidR="00D10150" w:rsidRPr="00845E56">
        <w:rPr>
          <w:rStyle w:val="libBold2Char"/>
          <w:rtl/>
        </w:rPr>
        <w:t xml:space="preserve"> </w:t>
      </w:r>
      <w:r w:rsidRPr="00845E56">
        <w:rPr>
          <w:rStyle w:val="libBold2Char"/>
          <w:rtl/>
        </w:rPr>
        <w:t>بنعمته</w:t>
      </w:r>
      <w:r w:rsidR="00D10150" w:rsidRPr="00845E56">
        <w:rPr>
          <w:rStyle w:val="libBold2Char"/>
          <w:rtl/>
        </w:rPr>
        <w:t xml:space="preserve">، </w:t>
      </w:r>
      <w:r w:rsidRPr="00845E56">
        <w:rPr>
          <w:rStyle w:val="libBold2Char"/>
          <w:rtl/>
        </w:rPr>
        <w:t>المعبود بقدرته</w:t>
      </w:r>
      <w:r w:rsidR="00D10150" w:rsidRPr="00845E56">
        <w:rPr>
          <w:rStyle w:val="libBold2Char"/>
          <w:rtl/>
        </w:rPr>
        <w:t xml:space="preserve">، </w:t>
      </w:r>
      <w:r w:rsidRPr="00845E56">
        <w:rPr>
          <w:rStyle w:val="libBold2Char"/>
          <w:rtl/>
        </w:rPr>
        <w:t>المطاع بسلطان</w:t>
      </w:r>
      <w:r w:rsidR="00D10150" w:rsidRPr="00845E56">
        <w:rPr>
          <w:rStyle w:val="libBold2Char"/>
          <w:rtl/>
        </w:rPr>
        <w:t xml:space="preserve">، </w:t>
      </w:r>
      <w:r w:rsidRPr="00845E56">
        <w:rPr>
          <w:rStyle w:val="libBold2Char"/>
          <w:rtl/>
        </w:rPr>
        <w:t>المرهوب من عذابه وسطواته</w:t>
      </w:r>
      <w:r w:rsidR="00D10150" w:rsidRPr="00845E56">
        <w:rPr>
          <w:rStyle w:val="libBold2Char"/>
          <w:rtl/>
        </w:rPr>
        <w:t xml:space="preserve">، </w:t>
      </w:r>
      <w:r w:rsidRPr="00845E56">
        <w:rPr>
          <w:rStyle w:val="libBold2Char"/>
          <w:rtl/>
        </w:rPr>
        <w:t>النافذ أمره في سمائه وأرضه</w:t>
      </w:r>
      <w:r w:rsidR="00D10150" w:rsidRPr="00845E56">
        <w:rPr>
          <w:rStyle w:val="libBold2Char"/>
          <w:rtl/>
        </w:rPr>
        <w:t xml:space="preserve">، </w:t>
      </w:r>
      <w:r w:rsidRPr="00845E56">
        <w:rPr>
          <w:rStyle w:val="libBold2Char"/>
          <w:rtl/>
        </w:rPr>
        <w:t>ال</w:t>
      </w:r>
      <w:r w:rsidR="003A0749" w:rsidRPr="00845E56">
        <w:rPr>
          <w:rStyle w:val="libBold2Char"/>
          <w:rtl/>
        </w:rPr>
        <w:t>ّ</w:t>
      </w:r>
      <w:r w:rsidRPr="00845E56">
        <w:rPr>
          <w:rStyle w:val="libBold2Char"/>
          <w:rtl/>
        </w:rPr>
        <w:t>ذي خلق الخلق بقدرته</w:t>
      </w:r>
      <w:r w:rsidR="00D10150" w:rsidRPr="00845E56">
        <w:rPr>
          <w:rStyle w:val="libBold2Char"/>
          <w:rtl/>
        </w:rPr>
        <w:t xml:space="preserve">، </w:t>
      </w:r>
      <w:r w:rsidRPr="00845E56">
        <w:rPr>
          <w:rStyle w:val="libBold2Char"/>
          <w:rtl/>
        </w:rPr>
        <w:t>ومي</w:t>
      </w:r>
      <w:r w:rsidR="003A0749" w:rsidRPr="00845E56">
        <w:rPr>
          <w:rStyle w:val="libBold2Char"/>
          <w:rtl/>
        </w:rPr>
        <w:t>ّ</w:t>
      </w:r>
      <w:r w:rsidRPr="00845E56">
        <w:rPr>
          <w:rStyle w:val="libBold2Char"/>
          <w:rtl/>
        </w:rPr>
        <w:t>زهم بأحكامه</w:t>
      </w:r>
      <w:r w:rsidR="00D10150" w:rsidRPr="00845E56">
        <w:rPr>
          <w:rStyle w:val="libBold2Char"/>
          <w:rtl/>
        </w:rPr>
        <w:t xml:space="preserve">، </w:t>
      </w:r>
      <w:r w:rsidRPr="00845E56">
        <w:rPr>
          <w:rStyle w:val="libBold2Char"/>
          <w:rtl/>
        </w:rPr>
        <w:t>وأعز</w:t>
      </w:r>
      <w:r w:rsidR="003A0749" w:rsidRPr="00845E56">
        <w:rPr>
          <w:rStyle w:val="libBold2Char"/>
          <w:rtl/>
        </w:rPr>
        <w:t>ّ</w:t>
      </w:r>
      <w:r w:rsidRPr="00845E56">
        <w:rPr>
          <w:rStyle w:val="libBold2Char"/>
          <w:rtl/>
        </w:rPr>
        <w:t>هم بدينه وأكرمهم بنبي</w:t>
      </w:r>
      <w:r w:rsidR="003A0749" w:rsidRPr="00845E56">
        <w:rPr>
          <w:rStyle w:val="libBold2Char"/>
          <w:rtl/>
        </w:rPr>
        <w:t>ّ</w:t>
      </w:r>
      <w:r w:rsidRPr="00845E56">
        <w:rPr>
          <w:rStyle w:val="libBold2Char"/>
          <w:rtl/>
        </w:rPr>
        <w:t>ه محمّد صلّى الله عليه وآله وسلم</w:t>
      </w:r>
      <w:r w:rsidR="00D10150" w:rsidRPr="00845E56">
        <w:rPr>
          <w:rStyle w:val="libBold2Char"/>
          <w:rtl/>
        </w:rPr>
        <w:t xml:space="preserve">، </w:t>
      </w:r>
      <w:r w:rsidR="003A0749" w:rsidRPr="00845E56">
        <w:rPr>
          <w:rStyle w:val="libBold2Char"/>
          <w:rtl/>
        </w:rPr>
        <w:t>إ</w:t>
      </w:r>
      <w:r w:rsidRPr="00845E56">
        <w:rPr>
          <w:rStyle w:val="libBold2Char"/>
          <w:rtl/>
        </w:rPr>
        <w:t>ن</w:t>
      </w:r>
      <w:r w:rsidR="003A0749" w:rsidRPr="00845E56">
        <w:rPr>
          <w:rStyle w:val="libBold2Char"/>
          <w:rtl/>
        </w:rPr>
        <w:t>ّ</w:t>
      </w:r>
      <w:r w:rsidRPr="00845E56">
        <w:rPr>
          <w:rStyle w:val="libBold2Char"/>
          <w:rtl/>
        </w:rPr>
        <w:t xml:space="preserve"> الله تبارك </w:t>
      </w:r>
      <w:r w:rsidR="003A0749" w:rsidRPr="00845E56">
        <w:rPr>
          <w:rStyle w:val="libBold2Char"/>
          <w:rtl/>
        </w:rPr>
        <w:t>إ</w:t>
      </w:r>
      <w:r w:rsidRPr="00845E56">
        <w:rPr>
          <w:rStyle w:val="libBold2Char"/>
          <w:rtl/>
        </w:rPr>
        <w:t>سمه</w:t>
      </w:r>
      <w:r w:rsidR="00D10150" w:rsidRPr="00845E56">
        <w:rPr>
          <w:rStyle w:val="libBold2Char"/>
          <w:rtl/>
        </w:rPr>
        <w:t xml:space="preserve">، </w:t>
      </w:r>
      <w:r w:rsidRPr="00845E56">
        <w:rPr>
          <w:rStyle w:val="libBold2Char"/>
          <w:rtl/>
        </w:rPr>
        <w:t>وتعالت عظمته</w:t>
      </w:r>
      <w:r w:rsidR="00D10150" w:rsidRPr="00845E56">
        <w:rPr>
          <w:rStyle w:val="libBold2Char"/>
          <w:rtl/>
        </w:rPr>
        <w:t xml:space="preserve">، </w:t>
      </w:r>
      <w:r w:rsidRPr="00845E56">
        <w:rPr>
          <w:rStyle w:val="libBold2Char"/>
          <w:rtl/>
        </w:rPr>
        <w:t>جعل المصاهرة نسباً لاحقاً</w:t>
      </w:r>
      <w:r w:rsidR="00D10150" w:rsidRPr="00845E56">
        <w:rPr>
          <w:rStyle w:val="libBold2Char"/>
          <w:rtl/>
        </w:rPr>
        <w:t xml:space="preserve">، </w:t>
      </w:r>
      <w:r w:rsidRPr="00845E56">
        <w:rPr>
          <w:rStyle w:val="libBold2Char"/>
          <w:rtl/>
        </w:rPr>
        <w:t>وأمراً مفترضاً</w:t>
      </w:r>
      <w:r w:rsidR="00D10150" w:rsidRPr="00845E56">
        <w:rPr>
          <w:rStyle w:val="libBold2Char"/>
          <w:rtl/>
        </w:rPr>
        <w:t xml:space="preserve">، </w:t>
      </w:r>
      <w:r w:rsidRPr="00845E56">
        <w:rPr>
          <w:rStyle w:val="libBold2Char"/>
          <w:rtl/>
        </w:rPr>
        <w:t>أوشج به الأرحام</w:t>
      </w:r>
      <w:r w:rsidR="00D10150" w:rsidRPr="00845E56">
        <w:rPr>
          <w:rStyle w:val="libBold2Char"/>
          <w:rtl/>
        </w:rPr>
        <w:t xml:space="preserve">، </w:t>
      </w:r>
      <w:r w:rsidRPr="00845E56">
        <w:rPr>
          <w:rStyle w:val="libBold2Char"/>
          <w:rtl/>
        </w:rPr>
        <w:t>وألزم به الأنام</w:t>
      </w:r>
      <w:r w:rsidR="00D10150" w:rsidRPr="00845E56">
        <w:rPr>
          <w:rStyle w:val="libBold2Char"/>
          <w:rtl/>
        </w:rPr>
        <w:t xml:space="preserve">، </w:t>
      </w:r>
      <w:r w:rsidRPr="00845E56">
        <w:rPr>
          <w:rStyle w:val="libBold2Char"/>
          <w:rtl/>
        </w:rPr>
        <w:t>فقال عز</w:t>
      </w:r>
      <w:r w:rsidR="003A0749" w:rsidRPr="00845E56">
        <w:rPr>
          <w:rStyle w:val="libBold2Char"/>
          <w:rtl/>
        </w:rPr>
        <w:t>ّ</w:t>
      </w:r>
      <w:r w:rsidRPr="00845E56">
        <w:rPr>
          <w:rStyle w:val="libBold2Char"/>
          <w:rtl/>
        </w:rPr>
        <w:t xml:space="preserve"> من قائل</w:t>
      </w:r>
      <w:r w:rsidR="00D10150" w:rsidRPr="00845E56">
        <w:rPr>
          <w:rStyle w:val="libBold2Char"/>
          <w:rtl/>
        </w:rPr>
        <w:t xml:space="preserve">: </w:t>
      </w:r>
      <w:r w:rsidR="00845E56">
        <w:rPr>
          <w:rStyle w:val="libAlaemChar"/>
          <w:rtl/>
        </w:rPr>
        <w:t>(</w:t>
      </w:r>
      <w:r w:rsidRPr="00CF6DDF">
        <w:rPr>
          <w:rStyle w:val="libAieChar"/>
          <w:rtl/>
        </w:rPr>
        <w:t>وَهُوَ الَّذِي خَلَقَ مِنَ الْمَاءِ بَشَرًا فَجَعَلَهُ نَسَبًا وَصِهْرًا وَكَانَ رَبُّكَ قَدِيرًا</w:t>
      </w:r>
      <w:r w:rsidR="00845E56" w:rsidRPr="001001E6">
        <w:rPr>
          <w:rStyle w:val="libAlaemChar"/>
          <w:rtl/>
        </w:rPr>
        <w:t>)</w:t>
      </w:r>
      <w:r w:rsidR="00D10150" w:rsidRPr="00845E56">
        <w:rPr>
          <w:rtl/>
        </w:rPr>
        <w:t xml:space="preserve"> </w:t>
      </w:r>
      <w:r w:rsidRPr="00845E56">
        <w:rPr>
          <w:rStyle w:val="libBold2Char"/>
          <w:rtl/>
        </w:rPr>
        <w:t>فأمر الله يجري إلى قضاءه</w:t>
      </w:r>
      <w:r w:rsidR="00D10150" w:rsidRPr="00845E56">
        <w:rPr>
          <w:rStyle w:val="libBold2Char"/>
          <w:rtl/>
        </w:rPr>
        <w:t xml:space="preserve">، </w:t>
      </w:r>
      <w:r w:rsidRPr="00845E56">
        <w:rPr>
          <w:rStyle w:val="libBold2Char"/>
          <w:rtl/>
        </w:rPr>
        <w:t>وقضاؤه يجري إلى قدر</w:t>
      </w:r>
      <w:r w:rsidR="003A0749" w:rsidRPr="00845E56">
        <w:rPr>
          <w:rStyle w:val="libBold2Char"/>
          <w:rtl/>
        </w:rPr>
        <w:t>ه</w:t>
      </w:r>
      <w:r w:rsidR="00D10150" w:rsidRPr="00845E56">
        <w:rPr>
          <w:rStyle w:val="libBold2Char"/>
          <w:rtl/>
        </w:rPr>
        <w:t xml:space="preserve">، </w:t>
      </w:r>
      <w:r w:rsidRPr="00845E56">
        <w:rPr>
          <w:rStyle w:val="libBold2Char"/>
          <w:rtl/>
        </w:rPr>
        <w:t>ولكل قضاء قدر</w:t>
      </w:r>
      <w:r w:rsidR="00D10150" w:rsidRPr="00845E56">
        <w:rPr>
          <w:rStyle w:val="libBold2Char"/>
          <w:rtl/>
        </w:rPr>
        <w:t xml:space="preserve">، </w:t>
      </w:r>
      <w:r w:rsidRPr="00845E56">
        <w:rPr>
          <w:rStyle w:val="libBold2Char"/>
          <w:rtl/>
        </w:rPr>
        <w:t>ولكل</w:t>
      </w:r>
      <w:r w:rsidR="002F16AE">
        <w:rPr>
          <w:rStyle w:val="libBold2Char"/>
          <w:rtl/>
        </w:rPr>
        <w:t>ّ</w:t>
      </w:r>
      <w:r w:rsidRPr="00845E56">
        <w:rPr>
          <w:rStyle w:val="libBold2Char"/>
          <w:rtl/>
        </w:rPr>
        <w:t xml:space="preserve"> قدر أجل ولكل</w:t>
      </w:r>
      <w:r w:rsidR="002F16AE">
        <w:rPr>
          <w:rStyle w:val="libBold2Char"/>
          <w:rtl/>
        </w:rPr>
        <w:t>ّ</w:t>
      </w:r>
      <w:r w:rsidRPr="00845E56">
        <w:rPr>
          <w:rStyle w:val="libBold2Char"/>
          <w:rtl/>
        </w:rPr>
        <w:t xml:space="preserve"> أجل كتاب</w:t>
      </w:r>
      <w:r w:rsidR="00D10150" w:rsidRPr="00845E56">
        <w:rPr>
          <w:rStyle w:val="libBold2Char"/>
          <w:rtl/>
        </w:rPr>
        <w:t xml:space="preserve"> </w:t>
      </w:r>
      <w:r w:rsidR="00845E56">
        <w:rPr>
          <w:rStyle w:val="libAlaemChar"/>
          <w:rtl/>
        </w:rPr>
        <w:t>(</w:t>
      </w:r>
      <w:r w:rsidRPr="00CF6DDF">
        <w:rPr>
          <w:rStyle w:val="libAieChar"/>
          <w:rtl/>
        </w:rPr>
        <w:t>يَمْحُو اللَّـهُ مَا يَشَاءُ وَيُثْبِتُ وَعِندَهُ أُمُّ الْكِتَابِ</w:t>
      </w:r>
      <w:r w:rsidR="00845E56" w:rsidRPr="001001E6">
        <w:rPr>
          <w:rStyle w:val="libAlaemChar"/>
          <w:rtl/>
        </w:rPr>
        <w:t>)</w:t>
      </w:r>
      <w:r w:rsidR="00D10150" w:rsidRPr="00845E56">
        <w:rPr>
          <w:rtl/>
        </w:rPr>
        <w:t xml:space="preserve"> </w:t>
      </w:r>
      <w:r w:rsidRPr="00845E56">
        <w:rPr>
          <w:rStyle w:val="libBold2Char"/>
          <w:rtl/>
        </w:rPr>
        <w:t>ثم</w:t>
      </w:r>
      <w:r w:rsidR="002F16AE">
        <w:rPr>
          <w:rStyle w:val="libBold2Char"/>
          <w:rtl/>
        </w:rPr>
        <w:t>َّ</w:t>
      </w:r>
      <w:r w:rsidRPr="00845E56">
        <w:rPr>
          <w:rStyle w:val="libBold2Char"/>
          <w:rtl/>
        </w:rPr>
        <w:t xml:space="preserve"> </w:t>
      </w:r>
      <w:r w:rsidR="003A0749" w:rsidRPr="00845E56">
        <w:rPr>
          <w:rStyle w:val="libBold2Char"/>
          <w:rtl/>
        </w:rPr>
        <w:t>إ</w:t>
      </w:r>
      <w:r w:rsidRPr="00845E56">
        <w:rPr>
          <w:rStyle w:val="libBold2Char"/>
          <w:rtl/>
        </w:rPr>
        <w:t>ن</w:t>
      </w:r>
      <w:r w:rsidR="003A0749" w:rsidRPr="00845E56">
        <w:rPr>
          <w:rStyle w:val="libBold2Char"/>
          <w:rtl/>
        </w:rPr>
        <w:t>ّ</w:t>
      </w:r>
      <w:r w:rsidRPr="00845E56">
        <w:rPr>
          <w:rStyle w:val="libBold2Char"/>
          <w:rtl/>
        </w:rPr>
        <w:t xml:space="preserve"> الله تعالى أمرني أن أزو</w:t>
      </w:r>
      <w:r w:rsidR="003A0749" w:rsidRPr="00845E56">
        <w:rPr>
          <w:rStyle w:val="libBold2Char"/>
          <w:rtl/>
        </w:rPr>
        <w:t>ّ</w:t>
      </w:r>
      <w:r w:rsidRPr="00845E56">
        <w:rPr>
          <w:rStyle w:val="libBold2Char"/>
          <w:rtl/>
        </w:rPr>
        <w:t xml:space="preserve">ج فاطمة بنت خديجة من </w:t>
      </w:r>
      <w:r w:rsidR="00150388" w:rsidRPr="00845E56">
        <w:rPr>
          <w:rStyle w:val="libBold2Char"/>
          <w:rtl/>
        </w:rPr>
        <w:t>عليّ بن أبي طالب</w:t>
      </w:r>
      <w:r w:rsidR="00D10150" w:rsidRPr="00845E56">
        <w:rPr>
          <w:rStyle w:val="libBold2Char"/>
          <w:rtl/>
        </w:rPr>
        <w:t xml:space="preserve">، </w:t>
      </w:r>
      <w:r w:rsidRPr="00845E56">
        <w:rPr>
          <w:rStyle w:val="libBold2Char"/>
          <w:rtl/>
        </w:rPr>
        <w:t>ف</w:t>
      </w:r>
      <w:r w:rsidR="003A0749" w:rsidRPr="00845E56">
        <w:rPr>
          <w:rStyle w:val="libBold2Char"/>
          <w:rtl/>
        </w:rPr>
        <w:t>أ</w:t>
      </w:r>
      <w:r w:rsidRPr="00845E56">
        <w:rPr>
          <w:rStyle w:val="libBold2Char"/>
          <w:rtl/>
        </w:rPr>
        <w:t>شهدوا أن</w:t>
      </w:r>
      <w:r w:rsidR="003A0749" w:rsidRPr="00845E56">
        <w:rPr>
          <w:rStyle w:val="libBold2Char"/>
          <w:rtl/>
        </w:rPr>
        <w:t>ّ</w:t>
      </w:r>
      <w:r w:rsidRPr="00845E56">
        <w:rPr>
          <w:rStyle w:val="libBold2Char"/>
          <w:rtl/>
        </w:rPr>
        <w:t>ي زو</w:t>
      </w:r>
      <w:r w:rsidR="003A0749" w:rsidRPr="00845E56">
        <w:rPr>
          <w:rStyle w:val="libBold2Char"/>
          <w:rtl/>
        </w:rPr>
        <w:t>ّ</w:t>
      </w:r>
      <w:r w:rsidRPr="00845E56">
        <w:rPr>
          <w:rStyle w:val="libBold2Char"/>
          <w:rtl/>
        </w:rPr>
        <w:t>جته على أربعمائة مثقال فض</w:t>
      </w:r>
      <w:r w:rsidR="003A0749" w:rsidRPr="00845E56">
        <w:rPr>
          <w:rStyle w:val="libBold2Char"/>
          <w:rtl/>
        </w:rPr>
        <w:t>ّ</w:t>
      </w:r>
      <w:r w:rsidRPr="00845E56">
        <w:rPr>
          <w:rStyle w:val="libBold2Char"/>
          <w:rtl/>
        </w:rPr>
        <w:t xml:space="preserve">ة إن رضي بذلك </w:t>
      </w:r>
      <w:r w:rsidR="00150388" w:rsidRPr="00845E56">
        <w:rPr>
          <w:rStyle w:val="libBold2Char"/>
          <w:rtl/>
        </w:rPr>
        <w:t>عليّ بن أبي طالب</w:t>
      </w:r>
      <w:r w:rsidRPr="00845E56">
        <w:rPr>
          <w:rStyle w:val="libBold2Char"/>
          <w:rtl/>
        </w:rPr>
        <w:t>.</w:t>
      </w:r>
      <w:r w:rsidR="00D10150" w:rsidRPr="00845E56">
        <w:rPr>
          <w:rStyle w:val="libBold2Char"/>
          <w:rtl/>
        </w:rPr>
        <w:t xml:space="preserve"> </w:t>
      </w:r>
    </w:p>
    <w:p w:rsidR="00301327" w:rsidRPr="00DF42B0" w:rsidRDefault="00301327" w:rsidP="002F16AE">
      <w:pPr>
        <w:pStyle w:val="libNormal"/>
        <w:rPr>
          <w:rtl/>
        </w:rPr>
      </w:pPr>
      <w:r w:rsidRPr="00845E56">
        <w:rPr>
          <w:rtl/>
        </w:rPr>
        <w:t>ثم</w:t>
      </w:r>
      <w:r w:rsidR="002F16AE">
        <w:rPr>
          <w:rtl/>
        </w:rPr>
        <w:t>َّ</w:t>
      </w:r>
      <w:r w:rsidRPr="00845E56">
        <w:rPr>
          <w:rtl/>
        </w:rPr>
        <w:t xml:space="preserve"> دعا بطبق من بسر فوضعه بين أيدينا</w:t>
      </w:r>
      <w:r w:rsidR="00D10150" w:rsidRPr="00845E56">
        <w:rPr>
          <w:rtl/>
        </w:rPr>
        <w:t xml:space="preserve">، </w:t>
      </w:r>
      <w:r w:rsidRPr="00845E56">
        <w:rPr>
          <w:rtl/>
        </w:rPr>
        <w:t>ثم</w:t>
      </w:r>
      <w:r w:rsidR="002F16AE">
        <w:rPr>
          <w:rtl/>
        </w:rPr>
        <w:t>َّ</w:t>
      </w:r>
      <w:r w:rsidRPr="00845E56">
        <w:rPr>
          <w:rtl/>
        </w:rPr>
        <w:t xml:space="preserve"> قال</w:t>
      </w:r>
      <w:r w:rsidR="00D10150" w:rsidRPr="00845E56">
        <w:rPr>
          <w:rtl/>
        </w:rPr>
        <w:t xml:space="preserve">: </w:t>
      </w:r>
      <w:r w:rsidRPr="001E2E19">
        <w:rPr>
          <w:rStyle w:val="libBold2Char"/>
          <w:rtl/>
        </w:rPr>
        <w:t>انهبوا</w:t>
      </w:r>
      <w:r w:rsidRPr="00845E56">
        <w:rPr>
          <w:rtl/>
        </w:rPr>
        <w:t xml:space="preserve"> فنهبنا</w:t>
      </w:r>
      <w:r w:rsidR="00D10150" w:rsidRPr="00845E56">
        <w:rPr>
          <w:rtl/>
        </w:rPr>
        <w:t xml:space="preserve">، </w:t>
      </w:r>
      <w:r w:rsidRPr="00845E56">
        <w:rPr>
          <w:rtl/>
        </w:rPr>
        <w:t>فبينما نحن ننهب إذ دخل علي</w:t>
      </w:r>
      <w:r w:rsidR="003A0749" w:rsidRPr="00845E56">
        <w:rPr>
          <w:rtl/>
        </w:rPr>
        <w:t>ّ</w:t>
      </w:r>
      <w:r w:rsidR="004E329A" w:rsidRPr="00845E56">
        <w:rPr>
          <w:rtl/>
        </w:rPr>
        <w:t xml:space="preserve"> بن </w:t>
      </w:r>
      <w:r w:rsidRPr="00845E56">
        <w:rPr>
          <w:rtl/>
        </w:rPr>
        <w:t>أبي طالب عليه السلام فتبس</w:t>
      </w:r>
      <w:r w:rsidR="003A0749" w:rsidRPr="00845E56">
        <w:rPr>
          <w:rtl/>
        </w:rPr>
        <w:t>ّ</w:t>
      </w:r>
      <w:r w:rsidRPr="00845E56">
        <w:rPr>
          <w:rtl/>
        </w:rPr>
        <w:t>م النبيّ صلّى الله عليه وآله</w:t>
      </w:r>
      <w:r w:rsidR="003F0683" w:rsidRPr="00845E56">
        <w:rPr>
          <w:rtl/>
        </w:rPr>
        <w:t xml:space="preserve"> وسلّم </w:t>
      </w:r>
      <w:r w:rsidRPr="00845E56">
        <w:rPr>
          <w:rtl/>
        </w:rPr>
        <w:t>في وجهه</w:t>
      </w:r>
      <w:r w:rsidR="00D10150" w:rsidRPr="00845E56">
        <w:rPr>
          <w:rtl/>
        </w:rPr>
        <w:t xml:space="preserve">، </w:t>
      </w:r>
      <w:r w:rsidRPr="00845E56">
        <w:rPr>
          <w:rtl/>
        </w:rPr>
        <w:t>ثم</w:t>
      </w:r>
      <w:r w:rsidR="003A0749" w:rsidRPr="00845E56">
        <w:rPr>
          <w:rtl/>
        </w:rPr>
        <w:t>ّ</w:t>
      </w:r>
      <w:r w:rsidRPr="00845E56">
        <w:rPr>
          <w:rtl/>
        </w:rPr>
        <w:t xml:space="preserve"> قال</w:t>
      </w:r>
      <w:r w:rsidR="00D10150" w:rsidRPr="00845E56">
        <w:rPr>
          <w:rStyle w:val="libBold2Char"/>
          <w:rtl/>
        </w:rPr>
        <w:t xml:space="preserve">: </w:t>
      </w:r>
      <w:r w:rsidR="003A0749" w:rsidRPr="00845E56">
        <w:rPr>
          <w:rStyle w:val="libBold2Char"/>
          <w:rtl/>
        </w:rPr>
        <w:t>إ</w:t>
      </w:r>
      <w:r w:rsidRPr="00845E56">
        <w:rPr>
          <w:rStyle w:val="libBold2Char"/>
          <w:rtl/>
        </w:rPr>
        <w:t>ن</w:t>
      </w:r>
      <w:r w:rsidR="003A0749" w:rsidRPr="00845E56">
        <w:rPr>
          <w:rStyle w:val="libBold2Char"/>
          <w:rtl/>
        </w:rPr>
        <w:t>ّ</w:t>
      </w:r>
      <w:r w:rsidRPr="00845E56">
        <w:rPr>
          <w:rStyle w:val="libBold2Char"/>
          <w:rtl/>
        </w:rPr>
        <w:t xml:space="preserve"> الله أمرني أن أزو</w:t>
      </w:r>
      <w:r w:rsidR="003A0749" w:rsidRPr="00845E56">
        <w:rPr>
          <w:rStyle w:val="libBold2Char"/>
          <w:rtl/>
        </w:rPr>
        <w:t>ّ</w:t>
      </w:r>
      <w:r w:rsidRPr="00845E56">
        <w:rPr>
          <w:rStyle w:val="libBold2Char"/>
          <w:rtl/>
        </w:rPr>
        <w:t>جك فاطمة على أربعمئة مثقال فض</w:t>
      </w:r>
      <w:r w:rsidR="003A0749" w:rsidRPr="00845E56">
        <w:rPr>
          <w:rStyle w:val="libBold2Char"/>
          <w:rtl/>
        </w:rPr>
        <w:t>ّ</w:t>
      </w:r>
      <w:r w:rsidRPr="00845E56">
        <w:rPr>
          <w:rStyle w:val="libBold2Char"/>
          <w:rtl/>
        </w:rPr>
        <w:t xml:space="preserve">ة </w:t>
      </w:r>
      <w:r w:rsidR="003A0749" w:rsidRPr="00845E56">
        <w:rPr>
          <w:rStyle w:val="libBold2Char"/>
          <w:rtl/>
        </w:rPr>
        <w:t>إ</w:t>
      </w:r>
      <w:r w:rsidRPr="00845E56">
        <w:rPr>
          <w:rStyle w:val="libBold2Char"/>
          <w:rtl/>
        </w:rPr>
        <w:t>ن رضيت بذلك</w:t>
      </w:r>
      <w:r w:rsidR="00D10150" w:rsidRPr="00845E56">
        <w:rPr>
          <w:rStyle w:val="libBold2Char"/>
          <w:rtl/>
        </w:rPr>
        <w:t xml:space="preserve">، </w:t>
      </w:r>
      <w:r w:rsidRPr="00845E56">
        <w:rPr>
          <w:rStyle w:val="libBold2Char"/>
          <w:rtl/>
        </w:rPr>
        <w:t>فقال</w:t>
      </w:r>
      <w:r w:rsidR="00D10150" w:rsidRPr="00845E56">
        <w:rPr>
          <w:rStyle w:val="libBold2Char"/>
          <w:rtl/>
        </w:rPr>
        <w:t xml:space="preserve">: </w:t>
      </w:r>
      <w:r w:rsidRPr="00845E56">
        <w:rPr>
          <w:rStyle w:val="libBold2Char"/>
          <w:rtl/>
        </w:rPr>
        <w:t>قد رضيت بذلك يا رسول الله.</w:t>
      </w:r>
    </w:p>
    <w:p w:rsidR="00301327" w:rsidRPr="0010659A" w:rsidRDefault="00301327" w:rsidP="00845E56">
      <w:pPr>
        <w:pStyle w:val="libNormal"/>
        <w:rPr>
          <w:rtl/>
        </w:rPr>
      </w:pPr>
      <w:r w:rsidRPr="00DF5C21">
        <w:rPr>
          <w:rtl/>
        </w:rPr>
        <w:t>قال أنس</w:t>
      </w:r>
      <w:r w:rsidR="00D10150">
        <w:rPr>
          <w:rtl/>
        </w:rPr>
        <w:t xml:space="preserve">: </w:t>
      </w:r>
      <w:r w:rsidRPr="00DF5C21">
        <w:rPr>
          <w:rtl/>
        </w:rPr>
        <w:t xml:space="preserve">فقال رسول الله </w:t>
      </w:r>
      <w:r>
        <w:rPr>
          <w:rtl/>
        </w:rPr>
        <w:t>صلّى الله عليه وآله</w:t>
      </w:r>
      <w:r w:rsidR="003F0683">
        <w:rPr>
          <w:rtl/>
        </w:rPr>
        <w:t xml:space="preserve"> وسلّم </w:t>
      </w:r>
      <w:r w:rsidRPr="001E2E19">
        <w:rPr>
          <w:rStyle w:val="libBold2Char"/>
          <w:rtl/>
        </w:rPr>
        <w:t>جمع الله شملكما</w:t>
      </w:r>
      <w:r w:rsidR="00D10150" w:rsidRPr="001E2E19">
        <w:rPr>
          <w:rStyle w:val="libBold2Char"/>
          <w:rtl/>
        </w:rPr>
        <w:t xml:space="preserve">، </w:t>
      </w:r>
      <w:r w:rsidRPr="001E2E19">
        <w:rPr>
          <w:rStyle w:val="libBold2Char"/>
          <w:rtl/>
        </w:rPr>
        <w:t>وأسعد جدكما</w:t>
      </w:r>
      <w:r w:rsidR="00D10150" w:rsidRPr="001E2E19">
        <w:rPr>
          <w:rStyle w:val="libBold2Char"/>
          <w:rtl/>
        </w:rPr>
        <w:t xml:space="preserve">، </w:t>
      </w:r>
      <w:r w:rsidRPr="001E2E19">
        <w:rPr>
          <w:rStyle w:val="libBold2Char"/>
          <w:rtl/>
        </w:rPr>
        <w:t>وبارك عليكما</w:t>
      </w:r>
      <w:r w:rsidR="00D10150" w:rsidRPr="001E2E19">
        <w:rPr>
          <w:rStyle w:val="libBold2Char"/>
          <w:rtl/>
        </w:rPr>
        <w:t xml:space="preserve">، </w:t>
      </w:r>
      <w:r w:rsidRPr="001E2E19">
        <w:rPr>
          <w:rStyle w:val="libBold2Char"/>
          <w:rtl/>
        </w:rPr>
        <w:t>وأخرج منكما كثيراً طيباً</w:t>
      </w:r>
      <w:r w:rsidR="003B78C0" w:rsidRPr="0010659A">
        <w:rPr>
          <w:rtl/>
        </w:rPr>
        <w:t>]</w:t>
      </w:r>
      <w:r w:rsidRPr="0010659A">
        <w:rPr>
          <w:rtl/>
        </w:rPr>
        <w:t>.</w:t>
      </w:r>
    </w:p>
    <w:p w:rsidR="00301327" w:rsidRPr="00DF5C21" w:rsidRDefault="00301327" w:rsidP="00845E56">
      <w:pPr>
        <w:pStyle w:val="libNormal"/>
        <w:rPr>
          <w:rtl/>
        </w:rPr>
      </w:pPr>
      <w:r w:rsidRPr="00DF5C21">
        <w:rPr>
          <w:rtl/>
        </w:rPr>
        <w:t>وفي مستدرك الصحيحين للحاكم النيسابوري</w:t>
      </w:r>
      <w:r w:rsidR="002F16AE">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159</w:t>
      </w:r>
      <w:r w:rsidR="00D10150">
        <w:rPr>
          <w:rtl/>
        </w:rPr>
        <w:t>.</w:t>
      </w:r>
    </w:p>
    <w:p w:rsidR="00301327" w:rsidRPr="0010659A" w:rsidRDefault="00301327" w:rsidP="00845E56">
      <w:pPr>
        <w:pStyle w:val="libNormal"/>
        <w:rPr>
          <w:rtl/>
        </w:rPr>
      </w:pPr>
      <w:r w:rsidRPr="00DF5C21">
        <w:rPr>
          <w:rtl/>
        </w:rPr>
        <w:t>أورد حديث زفاف فاطمة الزهراء عليها السلام</w:t>
      </w:r>
      <w:r w:rsidR="00D10150">
        <w:rPr>
          <w:rtl/>
        </w:rPr>
        <w:t xml:space="preserve">، </w:t>
      </w:r>
      <w:r w:rsidRPr="00DF5C21">
        <w:rPr>
          <w:rtl/>
        </w:rPr>
        <w:t>ومم</w:t>
      </w:r>
      <w:r w:rsidR="003A0749">
        <w:rPr>
          <w:rtl/>
        </w:rPr>
        <w:t>ّ</w:t>
      </w:r>
      <w:r w:rsidRPr="00DF5C21">
        <w:rPr>
          <w:rtl/>
        </w:rPr>
        <w:t>ا ورد في الحديث قال رسول الله</w:t>
      </w:r>
      <w:r w:rsidR="00D10150">
        <w:rPr>
          <w:rtl/>
        </w:rPr>
        <w:t xml:space="preserve"> (</w:t>
      </w:r>
      <w:r w:rsidRPr="00DF5C21">
        <w:rPr>
          <w:rtl/>
        </w:rPr>
        <w:t>ص</w:t>
      </w:r>
      <w:r w:rsidR="00D10150">
        <w:rPr>
          <w:rtl/>
        </w:rPr>
        <w:t xml:space="preserve">) </w:t>
      </w:r>
      <w:r w:rsidRPr="00DF5C21">
        <w:rPr>
          <w:rtl/>
        </w:rPr>
        <w:t>لفاطمة الزهراء</w:t>
      </w:r>
      <w:r w:rsidR="00D10150">
        <w:rPr>
          <w:rtl/>
        </w:rPr>
        <w:t xml:space="preserve"> (</w:t>
      </w:r>
      <w:r w:rsidRPr="00DF5C21">
        <w:rPr>
          <w:rtl/>
        </w:rPr>
        <w:t>ع</w:t>
      </w:r>
      <w:r w:rsidR="00D10150">
        <w:rPr>
          <w:rtl/>
        </w:rPr>
        <w:t>)</w:t>
      </w:r>
      <w:r w:rsidR="00AE2736">
        <w:rPr>
          <w:rtl/>
        </w:rPr>
        <w:t>:</w:t>
      </w:r>
      <w:r w:rsidR="00D10150">
        <w:rPr>
          <w:rtl/>
        </w:rPr>
        <w:t xml:space="preserve"> </w:t>
      </w:r>
      <w:r w:rsidR="003B78C0" w:rsidRPr="003B78C0">
        <w:rPr>
          <w:rtl/>
        </w:rPr>
        <w:t>[</w:t>
      </w:r>
      <w:r w:rsidRPr="00845E56">
        <w:rPr>
          <w:rStyle w:val="libBold2Char"/>
          <w:rtl/>
        </w:rPr>
        <w:t>أسكني فقد أنكحتك أحب</w:t>
      </w:r>
      <w:r w:rsidR="003A0749" w:rsidRPr="00845E56">
        <w:rPr>
          <w:rStyle w:val="libBold2Char"/>
          <w:rtl/>
        </w:rPr>
        <w:t>ّ</w:t>
      </w:r>
      <w:r w:rsidRPr="00845E56">
        <w:rPr>
          <w:rStyle w:val="libBold2Char"/>
          <w:rtl/>
        </w:rPr>
        <w:t xml:space="preserve"> أهل بيتي إلي</w:t>
      </w:r>
      <w:r w:rsidR="003A0749" w:rsidRPr="00845E56">
        <w:rPr>
          <w:rStyle w:val="libBold2Char"/>
          <w:rtl/>
        </w:rPr>
        <w:t>ّ</w:t>
      </w:r>
      <w:r w:rsidRPr="00845E56">
        <w:rPr>
          <w:rStyle w:val="libBold2Char"/>
          <w:rtl/>
        </w:rPr>
        <w:t xml:space="preserve"> </w:t>
      </w:r>
      <w:r w:rsidR="003B78C0" w:rsidRPr="0010659A">
        <w:rPr>
          <w:rtl/>
        </w:rPr>
        <w:t>]</w:t>
      </w:r>
      <w:r w:rsidRPr="0010659A">
        <w:rPr>
          <w:rtl/>
        </w:rPr>
        <w:t>.</w:t>
      </w:r>
    </w:p>
    <w:p w:rsidR="008C1D9F" w:rsidRDefault="008C1D9F" w:rsidP="008C1D9F">
      <w:pPr>
        <w:pStyle w:val="libNormal"/>
        <w:rPr>
          <w:rtl/>
        </w:rPr>
      </w:pPr>
      <w:r>
        <w:rPr>
          <w:rtl/>
        </w:rPr>
        <w:br w:type="page"/>
      </w:r>
    </w:p>
    <w:p w:rsidR="00301327" w:rsidRPr="00DF5C21" w:rsidRDefault="00301327" w:rsidP="00845E56">
      <w:pPr>
        <w:pStyle w:val="libNormal"/>
        <w:rPr>
          <w:rtl/>
        </w:rPr>
      </w:pPr>
      <w:r w:rsidRPr="00DF5C21">
        <w:rPr>
          <w:rtl/>
        </w:rPr>
        <w:lastRenderedPageBreak/>
        <w:t>وأوردت الكثير من المصادر الحديث منها ما يلي</w:t>
      </w:r>
      <w:r w:rsidR="00D10150">
        <w:rPr>
          <w:rtl/>
        </w:rPr>
        <w:t xml:space="preserve">: </w:t>
      </w:r>
    </w:p>
    <w:p w:rsidR="00301327" w:rsidRPr="00DF5C21" w:rsidRDefault="00301327" w:rsidP="00845E56">
      <w:pPr>
        <w:pStyle w:val="libNormal"/>
        <w:rPr>
          <w:rtl/>
        </w:rPr>
      </w:pPr>
      <w:r w:rsidRPr="00DF5C21">
        <w:rPr>
          <w:rtl/>
        </w:rPr>
        <w:t>السيرة النبوي</w:t>
      </w:r>
      <w:r w:rsidR="003A0749">
        <w:rPr>
          <w:rtl/>
        </w:rPr>
        <w:t>ّ</w:t>
      </w:r>
      <w:r w:rsidRPr="00DF5C21">
        <w:rPr>
          <w:rtl/>
        </w:rPr>
        <w:t>ة لدحلان</w:t>
      </w:r>
      <w:r w:rsidR="00883582">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9</w:t>
      </w:r>
      <w:r w:rsidR="009615D1">
        <w:rPr>
          <w:rtl/>
        </w:rPr>
        <w:t xml:space="preserve"> إ</w:t>
      </w:r>
      <w:r w:rsidRPr="00DF5C21">
        <w:rPr>
          <w:rtl/>
        </w:rPr>
        <w:t>لى</w:t>
      </w:r>
      <w:r w:rsidR="009615D1">
        <w:rPr>
          <w:rtl/>
        </w:rPr>
        <w:t xml:space="preserve"> </w:t>
      </w:r>
      <w:r w:rsidRPr="00DF5C21">
        <w:rPr>
          <w:rtl/>
        </w:rPr>
        <w:t>11.</w:t>
      </w:r>
    </w:p>
    <w:p w:rsidR="00301327" w:rsidRPr="00DF5C21" w:rsidRDefault="00301327" w:rsidP="00845E56">
      <w:pPr>
        <w:pStyle w:val="libNormal"/>
      </w:pPr>
      <w:r w:rsidRPr="00DF5C21">
        <w:rPr>
          <w:rtl/>
        </w:rPr>
        <w:t>الطبقات الكبرى</w:t>
      </w:r>
      <w:r w:rsidR="00883582">
        <w:rPr>
          <w:rtl/>
        </w:rPr>
        <w:t>:</w:t>
      </w:r>
      <w:r w:rsidR="00AE2736" w:rsidRPr="00DF5C21">
        <w:rPr>
          <w:rtl/>
        </w:rPr>
        <w:t xml:space="preserve"> ج</w:t>
      </w:r>
      <w:r w:rsidR="00AE2736">
        <w:rPr>
          <w:rtl/>
        </w:rPr>
        <w:t xml:space="preserve"> </w:t>
      </w:r>
      <w:r w:rsidR="00AE2736" w:rsidRPr="00DF5C21">
        <w:rPr>
          <w:rtl/>
        </w:rPr>
        <w:t>8</w:t>
      </w:r>
      <w:r>
        <w:rPr>
          <w:rtl/>
        </w:rPr>
        <w:t xml:space="preserve"> ص </w:t>
      </w:r>
      <w:r w:rsidRPr="00DF5C21">
        <w:rPr>
          <w:rtl/>
        </w:rPr>
        <w:t>23</w:t>
      </w:r>
      <w:r w:rsidR="00D10150">
        <w:rPr>
          <w:rtl/>
        </w:rPr>
        <w:t>.</w:t>
      </w:r>
    </w:p>
    <w:p w:rsidR="00301327" w:rsidRPr="00DF5C21" w:rsidRDefault="00301327" w:rsidP="00845E56">
      <w:pPr>
        <w:pStyle w:val="libNormal"/>
      </w:pPr>
      <w:r w:rsidRPr="00DF5C21">
        <w:rPr>
          <w:rtl/>
        </w:rPr>
        <w:t>الرياض النضرة</w:t>
      </w:r>
      <w:r w:rsidR="00883582">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240</w:t>
      </w:r>
      <w:r w:rsidR="00D10150">
        <w:rPr>
          <w:rtl/>
        </w:rPr>
        <w:t>.</w:t>
      </w:r>
    </w:p>
    <w:p w:rsidR="00301327" w:rsidRPr="00DF5C21" w:rsidRDefault="00301327" w:rsidP="00845E56">
      <w:pPr>
        <w:pStyle w:val="libNormal"/>
      </w:pPr>
      <w:r w:rsidRPr="00DF5C21">
        <w:rPr>
          <w:rtl/>
        </w:rPr>
        <w:t>الفوائد المجموعة</w:t>
      </w:r>
      <w:r>
        <w:rPr>
          <w:rtl/>
        </w:rPr>
        <w:t xml:space="preserve"> ص </w:t>
      </w:r>
      <w:r w:rsidRPr="00DF5C21">
        <w:rPr>
          <w:rtl/>
        </w:rPr>
        <w:t>391</w:t>
      </w:r>
      <w:r w:rsidR="00D10150">
        <w:rPr>
          <w:rtl/>
        </w:rPr>
        <w:t>.</w:t>
      </w:r>
    </w:p>
    <w:p w:rsidR="00301327" w:rsidRPr="00DF5C21" w:rsidRDefault="00301327" w:rsidP="00845E56">
      <w:pPr>
        <w:pStyle w:val="libNormal"/>
      </w:pPr>
      <w:r w:rsidRPr="00DF5C21">
        <w:rPr>
          <w:rtl/>
        </w:rPr>
        <w:t>اللئالي المصنوعة</w:t>
      </w:r>
      <w:r w:rsidR="00883582">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396</w:t>
      </w:r>
      <w:r w:rsidR="009615D1">
        <w:rPr>
          <w:rtl/>
        </w:rPr>
        <w:t xml:space="preserve"> إ</w:t>
      </w:r>
      <w:r w:rsidRPr="00DF5C21">
        <w:rPr>
          <w:rtl/>
        </w:rPr>
        <w:t>لى</w:t>
      </w:r>
      <w:r w:rsidR="009615D1">
        <w:rPr>
          <w:rtl/>
        </w:rPr>
        <w:t xml:space="preserve"> </w:t>
      </w:r>
      <w:r w:rsidRPr="00DF5C21">
        <w:rPr>
          <w:rtl/>
        </w:rPr>
        <w:t>398.</w:t>
      </w:r>
    </w:p>
    <w:p w:rsidR="00301327" w:rsidRPr="00DF5C21" w:rsidRDefault="009615D1" w:rsidP="00845E56">
      <w:pPr>
        <w:pStyle w:val="libNormal"/>
      </w:pPr>
      <w:r>
        <w:rPr>
          <w:rtl/>
        </w:rPr>
        <w:t>إ</w:t>
      </w:r>
      <w:r w:rsidR="00301327" w:rsidRPr="00DF5C21">
        <w:rPr>
          <w:rtl/>
        </w:rPr>
        <w:t xml:space="preserve">ستجلاب </w:t>
      </w:r>
      <w:r>
        <w:rPr>
          <w:rtl/>
        </w:rPr>
        <w:t>إ</w:t>
      </w:r>
      <w:r w:rsidR="00301327" w:rsidRPr="00DF5C21">
        <w:rPr>
          <w:rtl/>
        </w:rPr>
        <w:t>رتقاء الغرف</w:t>
      </w:r>
      <w:r w:rsidR="00301327">
        <w:rPr>
          <w:rtl/>
        </w:rPr>
        <w:t xml:space="preserve"> ص </w:t>
      </w:r>
      <w:r w:rsidR="00301327" w:rsidRPr="00DF5C21">
        <w:rPr>
          <w:rtl/>
        </w:rPr>
        <w:t>205</w:t>
      </w:r>
      <w:r w:rsidR="00D10150">
        <w:rPr>
          <w:rtl/>
        </w:rPr>
        <w:t>.</w:t>
      </w:r>
    </w:p>
    <w:p w:rsidR="00301327" w:rsidRPr="00DF5C21" w:rsidRDefault="00301327" w:rsidP="00845E56">
      <w:pPr>
        <w:pStyle w:val="libNormal"/>
      </w:pPr>
      <w:r w:rsidRPr="00DF5C21">
        <w:rPr>
          <w:rtl/>
        </w:rPr>
        <w:t>الشرف المؤب</w:t>
      </w:r>
      <w:r w:rsidR="00DA0918">
        <w:rPr>
          <w:rtl/>
        </w:rPr>
        <w:t>ّ</w:t>
      </w:r>
      <w:r w:rsidRPr="00DF5C21">
        <w:rPr>
          <w:rtl/>
        </w:rPr>
        <w:t>د</w:t>
      </w:r>
      <w:r w:rsidR="00883582">
        <w:rPr>
          <w:rtl/>
        </w:rPr>
        <w:t>:</w:t>
      </w:r>
      <w:r>
        <w:rPr>
          <w:rtl/>
        </w:rPr>
        <w:t xml:space="preserve"> ص </w:t>
      </w:r>
      <w:r w:rsidRPr="00DF5C21">
        <w:rPr>
          <w:rtl/>
        </w:rPr>
        <w:t>111</w:t>
      </w:r>
      <w:r w:rsidR="009615D1">
        <w:rPr>
          <w:rtl/>
        </w:rPr>
        <w:t xml:space="preserve"> إ</w:t>
      </w:r>
      <w:r w:rsidRPr="00DF5C21">
        <w:rPr>
          <w:rtl/>
        </w:rPr>
        <w:t>لى</w:t>
      </w:r>
      <w:r w:rsidR="009615D1">
        <w:rPr>
          <w:rtl/>
        </w:rPr>
        <w:t xml:space="preserve"> </w:t>
      </w:r>
      <w:r w:rsidRPr="00DF5C21">
        <w:rPr>
          <w:rtl/>
        </w:rPr>
        <w:t>112.</w:t>
      </w:r>
    </w:p>
    <w:p w:rsidR="00301327" w:rsidRPr="00DF5C21" w:rsidRDefault="00301327" w:rsidP="00845E56">
      <w:pPr>
        <w:pStyle w:val="libNormal"/>
      </w:pPr>
      <w:r w:rsidRPr="00DF5C21">
        <w:rPr>
          <w:rtl/>
        </w:rPr>
        <w:t>الطبقات الكبرى</w:t>
      </w:r>
      <w:r w:rsidR="00883582">
        <w:rPr>
          <w:rtl/>
        </w:rPr>
        <w:t>:</w:t>
      </w:r>
      <w:r w:rsidR="00AE2736" w:rsidRPr="00DF5C21">
        <w:rPr>
          <w:rtl/>
        </w:rPr>
        <w:t xml:space="preserve"> ج</w:t>
      </w:r>
      <w:r w:rsidR="00AE2736">
        <w:rPr>
          <w:rtl/>
        </w:rPr>
        <w:t xml:space="preserve"> </w:t>
      </w:r>
      <w:r w:rsidR="00AE2736" w:rsidRPr="00DF5C21">
        <w:rPr>
          <w:rtl/>
        </w:rPr>
        <w:t>8</w:t>
      </w:r>
      <w:r>
        <w:rPr>
          <w:rtl/>
        </w:rPr>
        <w:t xml:space="preserve"> ص </w:t>
      </w:r>
      <w:r w:rsidRPr="00DF5C21">
        <w:rPr>
          <w:rtl/>
        </w:rPr>
        <w:t>23</w:t>
      </w:r>
      <w:r w:rsidR="00D10150">
        <w:rPr>
          <w:rtl/>
        </w:rPr>
        <w:t>.</w:t>
      </w:r>
    </w:p>
    <w:p w:rsidR="00301327" w:rsidRPr="00DF5C21" w:rsidRDefault="00301327" w:rsidP="00845E56">
      <w:pPr>
        <w:pStyle w:val="libNormal"/>
      </w:pPr>
      <w:r w:rsidRPr="00DF5C21">
        <w:rPr>
          <w:rtl/>
        </w:rPr>
        <w:t>المواهب اللدني</w:t>
      </w:r>
      <w:r w:rsidR="00DA0918">
        <w:rPr>
          <w:rtl/>
        </w:rPr>
        <w:t>ّة</w:t>
      </w:r>
      <w:r w:rsidR="00883582">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90</w:t>
      </w:r>
      <w:r w:rsidR="00D10150">
        <w:rPr>
          <w:rtl/>
        </w:rPr>
        <w:t>.</w:t>
      </w:r>
    </w:p>
    <w:p w:rsidR="00301327" w:rsidRPr="00DF5C21" w:rsidRDefault="00301327" w:rsidP="00845E56">
      <w:pPr>
        <w:pStyle w:val="libNormal"/>
      </w:pPr>
      <w:r w:rsidRPr="00DF5C21">
        <w:rPr>
          <w:rtl/>
        </w:rPr>
        <w:t>الفصول المهمة</w:t>
      </w:r>
      <w:r>
        <w:rPr>
          <w:rtl/>
        </w:rPr>
        <w:t xml:space="preserve"> ص </w:t>
      </w:r>
      <w:r w:rsidRPr="00DF5C21">
        <w:rPr>
          <w:rtl/>
        </w:rPr>
        <w:t>128</w:t>
      </w:r>
      <w:r w:rsidR="00D10150">
        <w:rPr>
          <w:rtl/>
        </w:rPr>
        <w:t>.</w:t>
      </w:r>
    </w:p>
    <w:p w:rsidR="00301327" w:rsidRPr="00DF5C21" w:rsidRDefault="00301327" w:rsidP="00845E56">
      <w:pPr>
        <w:pStyle w:val="libNormal"/>
      </w:pPr>
      <w:r w:rsidRPr="00DF5C21">
        <w:rPr>
          <w:rtl/>
        </w:rPr>
        <w:t>تاريخ الخميس</w:t>
      </w:r>
      <w:r w:rsidR="00883582">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362</w:t>
      </w:r>
      <w:r w:rsidR="00D10150">
        <w:rPr>
          <w:rtl/>
        </w:rPr>
        <w:t>.</w:t>
      </w:r>
    </w:p>
    <w:p w:rsidR="00301327" w:rsidRPr="00DF5C21" w:rsidRDefault="00301327" w:rsidP="00845E56">
      <w:pPr>
        <w:pStyle w:val="libNormal"/>
      </w:pPr>
      <w:r w:rsidRPr="00DF5C21">
        <w:rPr>
          <w:rtl/>
        </w:rPr>
        <w:t xml:space="preserve">ترجمة </w:t>
      </w:r>
      <w:r w:rsidR="002C4DFE">
        <w:rPr>
          <w:rtl/>
        </w:rPr>
        <w:t xml:space="preserve">الإمام </w:t>
      </w:r>
      <w:r w:rsidRPr="00DF5C21">
        <w:rPr>
          <w:rtl/>
        </w:rPr>
        <w:t>علي</w:t>
      </w:r>
      <w:r w:rsidR="00825E5F">
        <w:rPr>
          <w:rtl/>
        </w:rPr>
        <w:t>ّ</w:t>
      </w:r>
      <w:r w:rsidR="00883582">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226</w:t>
      </w:r>
      <w:r w:rsidR="009615D1">
        <w:rPr>
          <w:rtl/>
        </w:rPr>
        <w:t xml:space="preserve"> إ</w:t>
      </w:r>
      <w:r w:rsidRPr="00DF5C21">
        <w:rPr>
          <w:rtl/>
        </w:rPr>
        <w:t>لى</w:t>
      </w:r>
      <w:r w:rsidR="009615D1">
        <w:rPr>
          <w:rtl/>
        </w:rPr>
        <w:t xml:space="preserve"> </w:t>
      </w:r>
      <w:r w:rsidRPr="00DF5C21">
        <w:rPr>
          <w:rtl/>
        </w:rPr>
        <w:t>236.</w:t>
      </w:r>
    </w:p>
    <w:p w:rsidR="00301327" w:rsidRPr="00DF5C21" w:rsidRDefault="00301327" w:rsidP="00845E56">
      <w:pPr>
        <w:pStyle w:val="libNormal"/>
      </w:pPr>
      <w:r w:rsidRPr="00DF5C21">
        <w:rPr>
          <w:rtl/>
        </w:rPr>
        <w:t>أسد الغابة</w:t>
      </w:r>
      <w:r w:rsidR="00883582">
        <w:rPr>
          <w:rtl/>
        </w:rPr>
        <w:t>:</w:t>
      </w:r>
      <w:r w:rsidR="00AE2736" w:rsidRPr="00DF5C21">
        <w:rPr>
          <w:rtl/>
        </w:rPr>
        <w:t xml:space="preserve"> ج</w:t>
      </w:r>
      <w:r w:rsidR="00AE2736">
        <w:rPr>
          <w:rtl/>
        </w:rPr>
        <w:t xml:space="preserve"> </w:t>
      </w:r>
      <w:r w:rsidR="00AE2736" w:rsidRPr="00DF5C21">
        <w:rPr>
          <w:rtl/>
        </w:rPr>
        <w:t>5</w:t>
      </w:r>
      <w:r>
        <w:rPr>
          <w:rtl/>
        </w:rPr>
        <w:t xml:space="preserve"> ص </w:t>
      </w:r>
      <w:r w:rsidRPr="00DF5C21">
        <w:rPr>
          <w:rtl/>
        </w:rPr>
        <w:t>251</w:t>
      </w:r>
      <w:r w:rsidR="00D10150">
        <w:rPr>
          <w:rtl/>
        </w:rPr>
        <w:t>.</w:t>
      </w:r>
    </w:p>
    <w:p w:rsidR="00301327" w:rsidRPr="00DF5C21" w:rsidRDefault="00301327" w:rsidP="00845E56">
      <w:pPr>
        <w:pStyle w:val="libNormal"/>
      </w:pPr>
      <w:r w:rsidRPr="00DF5C21">
        <w:rPr>
          <w:rtl/>
        </w:rPr>
        <w:t>الأوائل</w:t>
      </w:r>
      <w:r w:rsidR="00883582">
        <w:rPr>
          <w:rtl/>
        </w:rPr>
        <w:t>:</w:t>
      </w:r>
      <w:r>
        <w:rPr>
          <w:rtl/>
        </w:rPr>
        <w:t xml:space="preserve"> ص </w:t>
      </w:r>
      <w:r w:rsidRPr="00DF5C21">
        <w:rPr>
          <w:rtl/>
        </w:rPr>
        <w:t>91</w:t>
      </w:r>
      <w:r w:rsidR="009615D1">
        <w:rPr>
          <w:rtl/>
        </w:rPr>
        <w:t xml:space="preserve"> إ</w:t>
      </w:r>
      <w:r w:rsidRPr="00DF5C21">
        <w:rPr>
          <w:rtl/>
        </w:rPr>
        <w:t>لى</w:t>
      </w:r>
      <w:r w:rsidR="009615D1">
        <w:rPr>
          <w:rtl/>
        </w:rPr>
        <w:t xml:space="preserve"> </w:t>
      </w:r>
      <w:r w:rsidRPr="00DF5C21">
        <w:rPr>
          <w:rtl/>
        </w:rPr>
        <w:t>95.</w:t>
      </w:r>
    </w:p>
    <w:p w:rsidR="00301327" w:rsidRPr="00DF5C21" w:rsidRDefault="00301327" w:rsidP="00845E56">
      <w:pPr>
        <w:pStyle w:val="libNormal"/>
      </w:pPr>
      <w:r w:rsidRPr="00DF5C21">
        <w:rPr>
          <w:rtl/>
        </w:rPr>
        <w:t>المعجم الكبير</w:t>
      </w:r>
      <w:r w:rsidR="00883582">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4</w:t>
      </w:r>
      <w:r w:rsidR="00D10150">
        <w:rPr>
          <w:rtl/>
        </w:rPr>
        <w:t>،</w:t>
      </w:r>
      <w:r w:rsidR="00AE2736">
        <w:rPr>
          <w:rtl/>
        </w:rPr>
        <w:t xml:space="preserve"> </w:t>
      </w:r>
      <w:r w:rsidR="00AE2736" w:rsidRPr="00DF5C21">
        <w:rPr>
          <w:rtl/>
        </w:rPr>
        <w:t>ج</w:t>
      </w:r>
      <w:r w:rsidR="00AE2736">
        <w:rPr>
          <w:rtl/>
        </w:rPr>
        <w:t xml:space="preserve"> </w:t>
      </w:r>
      <w:r w:rsidR="00AE2736" w:rsidRPr="00DF5C21">
        <w:rPr>
          <w:rtl/>
        </w:rPr>
        <w:t>22</w:t>
      </w:r>
      <w:r w:rsidR="00AE2736">
        <w:rPr>
          <w:rtl/>
        </w:rPr>
        <w:t xml:space="preserve"> </w:t>
      </w:r>
      <w:r w:rsidR="00AE2736" w:rsidRPr="00DF5C21">
        <w:rPr>
          <w:rtl/>
        </w:rPr>
        <w:t>ص</w:t>
      </w:r>
      <w:r>
        <w:rPr>
          <w:rtl/>
        </w:rPr>
        <w:t xml:space="preserve"> </w:t>
      </w:r>
      <w:r w:rsidRPr="00DF5C21">
        <w:rPr>
          <w:rtl/>
        </w:rPr>
        <w:t>340</w:t>
      </w:r>
      <w:r w:rsidR="00D10150">
        <w:rPr>
          <w:rtl/>
        </w:rPr>
        <w:t>،</w:t>
      </w:r>
      <w:r w:rsidR="00AE2736">
        <w:rPr>
          <w:rtl/>
        </w:rPr>
        <w:t xml:space="preserve"> </w:t>
      </w:r>
      <w:r w:rsidR="00AE2736" w:rsidRPr="00DF5C21">
        <w:rPr>
          <w:rtl/>
        </w:rPr>
        <w:t>ج</w:t>
      </w:r>
      <w:r w:rsidR="00AE2736">
        <w:rPr>
          <w:rtl/>
        </w:rPr>
        <w:t xml:space="preserve"> </w:t>
      </w:r>
      <w:r w:rsidR="00AE2736" w:rsidRPr="00DF5C21">
        <w:rPr>
          <w:rtl/>
        </w:rPr>
        <w:t>24</w:t>
      </w:r>
      <w:r w:rsidR="00AE2736">
        <w:rPr>
          <w:rtl/>
        </w:rPr>
        <w:t xml:space="preserve"> </w:t>
      </w:r>
      <w:r w:rsidR="00AE2736" w:rsidRPr="00DF5C21">
        <w:rPr>
          <w:rtl/>
        </w:rPr>
        <w:t>ص</w:t>
      </w:r>
      <w:r w:rsidR="009615D1">
        <w:rPr>
          <w:rtl/>
        </w:rPr>
        <w:t xml:space="preserve"> </w:t>
      </w:r>
      <w:r w:rsidRPr="00DF5C21">
        <w:rPr>
          <w:rtl/>
        </w:rPr>
        <w:t>105</w:t>
      </w:r>
      <w:r w:rsidR="009615D1">
        <w:rPr>
          <w:rtl/>
        </w:rPr>
        <w:t xml:space="preserve"> إ</w:t>
      </w:r>
      <w:r w:rsidRPr="00DF5C21">
        <w:rPr>
          <w:rtl/>
        </w:rPr>
        <w:t>لى</w:t>
      </w:r>
      <w:r w:rsidR="009615D1">
        <w:rPr>
          <w:rtl/>
        </w:rPr>
        <w:t xml:space="preserve"> </w:t>
      </w:r>
      <w:r w:rsidRPr="00DF5C21">
        <w:rPr>
          <w:rtl/>
        </w:rPr>
        <w:t>109.</w:t>
      </w:r>
    </w:p>
    <w:p w:rsidR="00301327" w:rsidRPr="00DF5C21" w:rsidRDefault="00301327" w:rsidP="00845E56">
      <w:pPr>
        <w:pStyle w:val="libNormal"/>
      </w:pPr>
      <w:r w:rsidRPr="00DF5C21">
        <w:rPr>
          <w:rtl/>
        </w:rPr>
        <w:t>جواهر المطالب</w:t>
      </w:r>
      <w:r w:rsidR="00883582">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149</w:t>
      </w:r>
      <w:r w:rsidR="00D10150">
        <w:rPr>
          <w:rtl/>
        </w:rPr>
        <w:t>.</w:t>
      </w:r>
    </w:p>
    <w:p w:rsidR="00301327" w:rsidRPr="00DF5C21" w:rsidRDefault="00301327" w:rsidP="00845E56">
      <w:pPr>
        <w:pStyle w:val="libNormal"/>
      </w:pPr>
      <w:r w:rsidRPr="00DF5C21">
        <w:rPr>
          <w:rtl/>
        </w:rPr>
        <w:t>تنـزيه الشريعة</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411</w:t>
      </w:r>
      <w:r w:rsidR="00D10150">
        <w:rPr>
          <w:rtl/>
        </w:rPr>
        <w:t>.</w:t>
      </w:r>
    </w:p>
    <w:p w:rsidR="00301327" w:rsidRPr="00DF5C21" w:rsidRDefault="00301327" w:rsidP="00845E56">
      <w:pPr>
        <w:pStyle w:val="libNormal"/>
      </w:pPr>
      <w:r w:rsidRPr="00DF5C21">
        <w:rPr>
          <w:rtl/>
        </w:rPr>
        <w:t>تلخيص المتشابه</w:t>
      </w:r>
      <w:r w:rsidR="00883582">
        <w:rPr>
          <w:rtl/>
        </w:rPr>
        <w:t>:</w:t>
      </w:r>
      <w:r w:rsidR="00AE2736" w:rsidRPr="00DF5C21">
        <w:rPr>
          <w:rtl/>
        </w:rPr>
        <w:t xml:space="preserve"> ج</w:t>
      </w:r>
      <w:r w:rsidR="00AE2736">
        <w:rPr>
          <w:rtl/>
        </w:rPr>
        <w:t xml:space="preserve"> </w:t>
      </w:r>
      <w:r w:rsidR="00AE2736" w:rsidRPr="00DF5C21">
        <w:rPr>
          <w:rtl/>
        </w:rPr>
        <w:t>1</w:t>
      </w:r>
      <w:r w:rsidRPr="00DF5C21">
        <w:rPr>
          <w:rtl/>
        </w:rPr>
        <w:t xml:space="preserve"> ص</w:t>
      </w:r>
      <w:r>
        <w:rPr>
          <w:rtl/>
        </w:rPr>
        <w:t xml:space="preserve"> </w:t>
      </w:r>
      <w:r w:rsidRPr="00DF5C21">
        <w:rPr>
          <w:rtl/>
        </w:rPr>
        <w:t>363</w:t>
      </w:r>
      <w:r>
        <w:rPr>
          <w:rtl/>
        </w:rPr>
        <w:t>-</w:t>
      </w:r>
      <w:r w:rsidRPr="00DF5C21">
        <w:rPr>
          <w:rtl/>
        </w:rPr>
        <w:t>464</w:t>
      </w:r>
      <w:r w:rsidR="00D10150">
        <w:rPr>
          <w:rtl/>
        </w:rPr>
        <w:t>.</w:t>
      </w:r>
    </w:p>
    <w:p w:rsidR="00301327" w:rsidRPr="00DF5C21" w:rsidRDefault="00301327" w:rsidP="00845E56">
      <w:pPr>
        <w:pStyle w:val="libNormal"/>
      </w:pPr>
      <w:r w:rsidRPr="00DF5C21">
        <w:rPr>
          <w:rtl/>
        </w:rPr>
        <w:t>ذخائر العقبى</w:t>
      </w:r>
      <w:r w:rsidR="00883582">
        <w:rPr>
          <w:rtl/>
        </w:rPr>
        <w:t>:</w:t>
      </w:r>
      <w:r>
        <w:rPr>
          <w:rtl/>
        </w:rPr>
        <w:t xml:space="preserve"> ص </w:t>
      </w:r>
      <w:r w:rsidRPr="00DF5C21">
        <w:rPr>
          <w:rtl/>
        </w:rPr>
        <w:t>2</w:t>
      </w:r>
      <w:r w:rsidR="00AE2736" w:rsidRPr="00DF5C21">
        <w:rPr>
          <w:rtl/>
        </w:rPr>
        <w:t>9</w:t>
      </w:r>
      <w:r w:rsidR="00AE2736">
        <w:rPr>
          <w:rtl/>
        </w:rPr>
        <w:t xml:space="preserve"> </w:t>
      </w:r>
      <w:r w:rsidR="00AE2736" w:rsidRPr="00DF5C21">
        <w:rPr>
          <w:rtl/>
        </w:rPr>
        <w:t>و</w:t>
      </w:r>
      <w:r w:rsidR="00AE2736">
        <w:rPr>
          <w:rtl/>
        </w:rPr>
        <w:t xml:space="preserve"> </w:t>
      </w:r>
      <w:r w:rsidR="00AE2736" w:rsidRPr="00DF5C21">
        <w:rPr>
          <w:rtl/>
        </w:rPr>
        <w:t>3</w:t>
      </w:r>
      <w:r w:rsidRPr="00DF5C21">
        <w:rPr>
          <w:rtl/>
        </w:rPr>
        <w:t>3.</w:t>
      </w:r>
    </w:p>
    <w:p w:rsidR="00301327" w:rsidRPr="00DF5C21" w:rsidRDefault="00301327" w:rsidP="00845E56">
      <w:pPr>
        <w:pStyle w:val="libNormal"/>
      </w:pPr>
      <w:r w:rsidRPr="00DF5C21">
        <w:rPr>
          <w:rtl/>
        </w:rPr>
        <w:t>شرح المواهب للزرقاني</w:t>
      </w:r>
      <w:r w:rsidR="00883582">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5</w:t>
      </w:r>
      <w:r w:rsidR="009615D1">
        <w:rPr>
          <w:rtl/>
        </w:rPr>
        <w:t xml:space="preserve"> إ</w:t>
      </w:r>
      <w:r w:rsidRPr="00DF5C21">
        <w:rPr>
          <w:rtl/>
        </w:rPr>
        <w:t>لى</w:t>
      </w:r>
      <w:r w:rsidR="009615D1">
        <w:rPr>
          <w:rtl/>
        </w:rPr>
        <w:t xml:space="preserve"> </w:t>
      </w:r>
      <w:r w:rsidRPr="00DF5C21">
        <w:rPr>
          <w:rtl/>
        </w:rPr>
        <w:t>7.</w:t>
      </w:r>
    </w:p>
    <w:p w:rsidR="00301327" w:rsidRPr="00DF5C21" w:rsidRDefault="00301327" w:rsidP="00845E56">
      <w:pPr>
        <w:pStyle w:val="libNormal"/>
      </w:pPr>
      <w:r w:rsidRPr="00DF5C21">
        <w:rPr>
          <w:rtl/>
        </w:rPr>
        <w:t>جواهر العقدين</w:t>
      </w:r>
      <w:r w:rsidR="00883582">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182</w:t>
      </w:r>
      <w:r w:rsidR="009615D1">
        <w:rPr>
          <w:rtl/>
        </w:rPr>
        <w:t xml:space="preserve"> إ</w:t>
      </w:r>
      <w:r w:rsidRPr="00DF5C21">
        <w:rPr>
          <w:rtl/>
        </w:rPr>
        <w:t>لى</w:t>
      </w:r>
      <w:r w:rsidR="009615D1">
        <w:rPr>
          <w:rtl/>
        </w:rPr>
        <w:t xml:space="preserve"> </w:t>
      </w:r>
      <w:r w:rsidRPr="00DF5C21">
        <w:rPr>
          <w:rtl/>
        </w:rPr>
        <w:t>188.</w:t>
      </w:r>
    </w:p>
    <w:p w:rsidR="00301327" w:rsidRPr="00DF5C21" w:rsidRDefault="00301327" w:rsidP="00845E56">
      <w:pPr>
        <w:pStyle w:val="libNormal"/>
      </w:pPr>
      <w:r w:rsidRPr="00DF5C21">
        <w:rPr>
          <w:rtl/>
        </w:rPr>
        <w:t>الموضوعات</w:t>
      </w:r>
      <w:r w:rsidR="00883582">
        <w:rPr>
          <w:rtl/>
        </w:rPr>
        <w:t>:</w:t>
      </w:r>
      <w:r w:rsidR="00AE2736" w:rsidRPr="00DF5C21">
        <w:rPr>
          <w:rtl/>
        </w:rPr>
        <w:t xml:space="preserve"> ج</w:t>
      </w:r>
      <w:r w:rsidR="00AE2736">
        <w:rPr>
          <w:rtl/>
        </w:rPr>
        <w:t xml:space="preserve"> </w:t>
      </w:r>
      <w:r w:rsidR="00AE2736" w:rsidRPr="00DF5C21">
        <w:rPr>
          <w:rtl/>
        </w:rPr>
        <w:t>1</w:t>
      </w:r>
      <w:r w:rsidRPr="00DF5C21">
        <w:rPr>
          <w:rtl/>
        </w:rPr>
        <w:t xml:space="preserve"> ص</w:t>
      </w:r>
      <w:r>
        <w:rPr>
          <w:rtl/>
        </w:rPr>
        <w:t xml:space="preserve"> </w:t>
      </w:r>
      <w:r w:rsidRPr="00DF5C21">
        <w:rPr>
          <w:rtl/>
        </w:rPr>
        <w:t>416</w:t>
      </w:r>
      <w:r>
        <w:rPr>
          <w:rtl/>
        </w:rPr>
        <w:t>-</w:t>
      </w:r>
      <w:r w:rsidRPr="00DF5C21">
        <w:rPr>
          <w:rtl/>
        </w:rPr>
        <w:t>418</w:t>
      </w:r>
      <w:r w:rsidR="00D10150">
        <w:rPr>
          <w:rtl/>
        </w:rPr>
        <w:t>.</w:t>
      </w:r>
    </w:p>
    <w:p w:rsidR="00301327" w:rsidRPr="00DF5C21" w:rsidRDefault="00301327" w:rsidP="00845E56">
      <w:pPr>
        <w:pStyle w:val="libNormal"/>
      </w:pPr>
      <w:r w:rsidRPr="00DF5C21">
        <w:rPr>
          <w:rtl/>
        </w:rPr>
        <w:t>سمط النجوم العوالي</w:t>
      </w:r>
      <w:r w:rsidR="00883582">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488</w:t>
      </w:r>
      <w:r w:rsidR="00D10150">
        <w:rPr>
          <w:rtl/>
        </w:rPr>
        <w:t>.</w:t>
      </w:r>
    </w:p>
    <w:p w:rsidR="008C1D9F" w:rsidRDefault="008C1D9F" w:rsidP="008C1D9F">
      <w:pPr>
        <w:pStyle w:val="libNormal"/>
        <w:rPr>
          <w:rtl/>
        </w:rPr>
      </w:pPr>
      <w:r>
        <w:rPr>
          <w:rtl/>
        </w:rPr>
        <w:br w:type="page"/>
      </w:r>
    </w:p>
    <w:p w:rsidR="00301327" w:rsidRPr="00DF5C21" w:rsidRDefault="00301327" w:rsidP="00845E56">
      <w:pPr>
        <w:pStyle w:val="libNormal"/>
      </w:pPr>
      <w:r w:rsidRPr="00DF5C21">
        <w:rPr>
          <w:rtl/>
        </w:rPr>
        <w:lastRenderedPageBreak/>
        <w:t>فرائد السمطين</w:t>
      </w:r>
      <w:r w:rsidR="00883582">
        <w:rPr>
          <w:rtl/>
        </w:rPr>
        <w:t>:</w:t>
      </w:r>
      <w:r w:rsidRPr="00DF5C21">
        <w:rPr>
          <w:rtl/>
        </w:rPr>
        <w:t xml:space="preserve"> أ/ب</w:t>
      </w:r>
      <w:r>
        <w:rPr>
          <w:rtl/>
        </w:rPr>
        <w:t xml:space="preserve"> </w:t>
      </w:r>
      <w:r w:rsidRPr="00DF5C21">
        <w:rPr>
          <w:rtl/>
        </w:rPr>
        <w:t>17</w:t>
      </w:r>
      <w:r w:rsidR="00D10150">
        <w:rPr>
          <w:rtl/>
        </w:rPr>
        <w:t>.</w:t>
      </w:r>
    </w:p>
    <w:p w:rsidR="00301327" w:rsidRPr="00DF5C21" w:rsidRDefault="00301327" w:rsidP="00845E56">
      <w:pPr>
        <w:pStyle w:val="libNormal"/>
      </w:pPr>
      <w:r w:rsidRPr="00DF5C21">
        <w:rPr>
          <w:rtl/>
        </w:rPr>
        <w:t>مسند فاطمة الزهراء</w:t>
      </w:r>
      <w:r w:rsidR="00883582">
        <w:rPr>
          <w:rtl/>
        </w:rPr>
        <w:t>:</w:t>
      </w:r>
      <w:r w:rsidR="009615D1">
        <w:rPr>
          <w:rtl/>
        </w:rPr>
        <w:t xml:space="preserve"> </w:t>
      </w:r>
      <w:r w:rsidRPr="00DF5C21">
        <w:rPr>
          <w:rtl/>
        </w:rPr>
        <w:t>185</w:t>
      </w:r>
      <w:r w:rsidR="009615D1">
        <w:rPr>
          <w:rtl/>
        </w:rPr>
        <w:t xml:space="preserve"> إ</w:t>
      </w:r>
      <w:r w:rsidRPr="00DF5C21">
        <w:rPr>
          <w:rtl/>
        </w:rPr>
        <w:t>لى</w:t>
      </w:r>
      <w:r w:rsidR="009615D1">
        <w:rPr>
          <w:rtl/>
        </w:rPr>
        <w:t xml:space="preserve"> </w:t>
      </w:r>
      <w:r w:rsidRPr="00DF5C21">
        <w:rPr>
          <w:rtl/>
        </w:rPr>
        <w:t>186.</w:t>
      </w:r>
    </w:p>
    <w:p w:rsidR="00301327" w:rsidRPr="00DF5C21" w:rsidRDefault="00301327" w:rsidP="00845E56">
      <w:pPr>
        <w:pStyle w:val="libNormal"/>
      </w:pPr>
      <w:r w:rsidRPr="00DF5C21">
        <w:rPr>
          <w:rtl/>
        </w:rPr>
        <w:t>مجمع الزوائد</w:t>
      </w:r>
      <w:r w:rsidR="00883582">
        <w:rPr>
          <w:rtl/>
        </w:rPr>
        <w:t>:</w:t>
      </w:r>
      <w:r w:rsidR="00AE2736" w:rsidRPr="00DF5C21">
        <w:rPr>
          <w:rtl/>
        </w:rPr>
        <w:t xml:space="preserve"> ج</w:t>
      </w:r>
      <w:r w:rsidR="00AE2736">
        <w:rPr>
          <w:rtl/>
        </w:rPr>
        <w:t xml:space="preserve"> </w:t>
      </w:r>
      <w:r w:rsidR="00AE2736" w:rsidRPr="00DF5C21">
        <w:rPr>
          <w:rtl/>
        </w:rPr>
        <w:t>9</w:t>
      </w:r>
      <w:r>
        <w:rPr>
          <w:rtl/>
        </w:rPr>
        <w:t xml:space="preserve"> ص </w:t>
      </w:r>
      <w:r w:rsidRPr="00DF5C21">
        <w:rPr>
          <w:rtl/>
        </w:rPr>
        <w:t>20</w:t>
      </w:r>
      <w:r w:rsidR="00AE2736" w:rsidRPr="00DF5C21">
        <w:rPr>
          <w:rtl/>
        </w:rPr>
        <w:t>6</w:t>
      </w:r>
      <w:r w:rsidR="00AE2736">
        <w:rPr>
          <w:rtl/>
        </w:rPr>
        <w:t xml:space="preserve"> </w:t>
      </w:r>
      <w:r w:rsidR="00AE2736" w:rsidRPr="00DF5C21">
        <w:rPr>
          <w:rtl/>
        </w:rPr>
        <w:t>و</w:t>
      </w:r>
      <w:r w:rsidR="00AE2736">
        <w:rPr>
          <w:rtl/>
        </w:rPr>
        <w:t xml:space="preserve"> </w:t>
      </w:r>
      <w:r w:rsidR="00AE2736" w:rsidRPr="00DF5C21">
        <w:rPr>
          <w:rtl/>
        </w:rPr>
        <w:t>2</w:t>
      </w:r>
      <w:r w:rsidRPr="00DF5C21">
        <w:rPr>
          <w:rtl/>
        </w:rPr>
        <w:t>09.</w:t>
      </w:r>
    </w:p>
    <w:p w:rsidR="00301327" w:rsidRPr="00DF5C21" w:rsidRDefault="00301327" w:rsidP="00845E56">
      <w:pPr>
        <w:pStyle w:val="libNormal"/>
      </w:pPr>
      <w:r w:rsidRPr="00DF5C21">
        <w:rPr>
          <w:rtl/>
        </w:rPr>
        <w:t>مفتاح النجا</w:t>
      </w:r>
      <w:r w:rsidR="00883582">
        <w:rPr>
          <w:rtl/>
        </w:rPr>
        <w:t>:</w:t>
      </w:r>
      <w:r w:rsidRPr="00DF5C21">
        <w:rPr>
          <w:rtl/>
        </w:rPr>
        <w:t xml:space="preserve"> الورق</w:t>
      </w:r>
      <w:r>
        <w:rPr>
          <w:rtl/>
        </w:rPr>
        <w:t xml:space="preserve"> </w:t>
      </w:r>
      <w:r w:rsidRPr="00DF5C21">
        <w:rPr>
          <w:rtl/>
        </w:rPr>
        <w:t>34</w:t>
      </w:r>
      <w:r w:rsidR="00D10150">
        <w:rPr>
          <w:rtl/>
        </w:rPr>
        <w:t>.</w:t>
      </w:r>
    </w:p>
    <w:p w:rsidR="00301327" w:rsidRPr="00DF5C21" w:rsidRDefault="00301327" w:rsidP="00845E56">
      <w:pPr>
        <w:pStyle w:val="libNormal"/>
      </w:pPr>
      <w:r w:rsidRPr="00DF5C21">
        <w:rPr>
          <w:rtl/>
        </w:rPr>
        <w:t xml:space="preserve">مناقب </w:t>
      </w:r>
      <w:r w:rsidR="00150388">
        <w:rPr>
          <w:rtl/>
        </w:rPr>
        <w:t>عليّ بن أبي طالب</w:t>
      </w:r>
      <w:r w:rsidRPr="00DF5C21">
        <w:rPr>
          <w:rtl/>
        </w:rPr>
        <w:t xml:space="preserve"> للخوارزمي</w:t>
      </w:r>
      <w:r w:rsidR="00883582">
        <w:rPr>
          <w:rtl/>
        </w:rPr>
        <w:t>:</w:t>
      </w:r>
      <w:r w:rsidRPr="00DF5C21">
        <w:rPr>
          <w:rtl/>
        </w:rPr>
        <w:t xml:space="preserve"> ص</w:t>
      </w:r>
      <w:r>
        <w:rPr>
          <w:rtl/>
        </w:rPr>
        <w:t xml:space="preserve"> </w:t>
      </w:r>
      <w:r w:rsidRPr="00DF5C21">
        <w:rPr>
          <w:rtl/>
        </w:rPr>
        <w:t>241</w:t>
      </w:r>
      <w:r>
        <w:rPr>
          <w:rtl/>
        </w:rPr>
        <w:t>-</w:t>
      </w:r>
      <w:r w:rsidRPr="00DF5C21">
        <w:rPr>
          <w:rtl/>
        </w:rPr>
        <w:t>242</w:t>
      </w:r>
      <w:r w:rsidR="00D10150">
        <w:rPr>
          <w:rtl/>
        </w:rPr>
        <w:t>.</w:t>
      </w:r>
    </w:p>
    <w:p w:rsidR="00301327" w:rsidRPr="00DF5C21" w:rsidRDefault="00301327" w:rsidP="00845E56">
      <w:pPr>
        <w:pStyle w:val="libNormal"/>
      </w:pPr>
      <w:r w:rsidRPr="00DF5C21">
        <w:rPr>
          <w:rtl/>
        </w:rPr>
        <w:t>نزهة المجالس</w:t>
      </w:r>
      <w:r w:rsidR="00883582">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174</w:t>
      </w:r>
      <w:r w:rsidR="00D10150">
        <w:rPr>
          <w:rtl/>
        </w:rPr>
        <w:t>.</w:t>
      </w:r>
    </w:p>
    <w:p w:rsidR="00301327" w:rsidRPr="00DF5C21" w:rsidRDefault="00301327" w:rsidP="00845E56">
      <w:pPr>
        <w:pStyle w:val="libNormal"/>
      </w:pPr>
      <w:r w:rsidRPr="00DF5C21">
        <w:rPr>
          <w:rtl/>
        </w:rPr>
        <w:t>مرقاة المفاتيح</w:t>
      </w:r>
      <w:r w:rsidR="00883582">
        <w:rPr>
          <w:rtl/>
        </w:rPr>
        <w:t>:</w:t>
      </w:r>
      <w:r w:rsidR="00AE2736" w:rsidRPr="00DF5C21">
        <w:rPr>
          <w:rtl/>
        </w:rPr>
        <w:t xml:space="preserve"> ج</w:t>
      </w:r>
      <w:r w:rsidR="00AE2736">
        <w:rPr>
          <w:rtl/>
        </w:rPr>
        <w:t xml:space="preserve"> </w:t>
      </w:r>
      <w:r w:rsidR="00AE2736" w:rsidRPr="00DF5C21">
        <w:rPr>
          <w:rtl/>
        </w:rPr>
        <w:t>5</w:t>
      </w:r>
      <w:r>
        <w:rPr>
          <w:rtl/>
        </w:rPr>
        <w:t xml:space="preserve"> ص </w:t>
      </w:r>
      <w:r w:rsidRPr="00DF5C21">
        <w:rPr>
          <w:rtl/>
        </w:rPr>
        <w:t>574</w:t>
      </w:r>
      <w:r w:rsidR="00D10150">
        <w:rPr>
          <w:rtl/>
        </w:rPr>
        <w:t>.</w:t>
      </w:r>
    </w:p>
    <w:p w:rsidR="00301327" w:rsidRPr="00DF5C21" w:rsidRDefault="00301327" w:rsidP="00845E56">
      <w:pPr>
        <w:pStyle w:val="libNormal"/>
      </w:pPr>
      <w:r w:rsidRPr="00DF5C21">
        <w:rPr>
          <w:rtl/>
        </w:rPr>
        <w:t>مشارق الأنوار</w:t>
      </w:r>
      <w:r w:rsidR="00883582">
        <w:rPr>
          <w:rtl/>
        </w:rPr>
        <w:t>:</w:t>
      </w:r>
      <w:r>
        <w:rPr>
          <w:rtl/>
        </w:rPr>
        <w:t xml:space="preserve"> ص </w:t>
      </w:r>
      <w:r w:rsidRPr="00DF5C21">
        <w:rPr>
          <w:rtl/>
        </w:rPr>
        <w:t>133</w:t>
      </w:r>
      <w:r w:rsidR="009615D1">
        <w:rPr>
          <w:rtl/>
        </w:rPr>
        <w:t xml:space="preserve"> إ</w:t>
      </w:r>
      <w:r w:rsidRPr="00DF5C21">
        <w:rPr>
          <w:rtl/>
        </w:rPr>
        <w:t>لى</w:t>
      </w:r>
      <w:r w:rsidR="009615D1">
        <w:rPr>
          <w:rtl/>
        </w:rPr>
        <w:t xml:space="preserve"> </w:t>
      </w:r>
      <w:r w:rsidRPr="00DF5C21">
        <w:rPr>
          <w:rtl/>
        </w:rPr>
        <w:t>134.</w:t>
      </w:r>
    </w:p>
    <w:p w:rsidR="00301327" w:rsidRPr="00DF5C21" w:rsidRDefault="00301327" w:rsidP="00845E56">
      <w:pPr>
        <w:pStyle w:val="libNormal"/>
      </w:pPr>
      <w:r w:rsidRPr="00DF5C21">
        <w:rPr>
          <w:rtl/>
        </w:rPr>
        <w:t>منتخب</w:t>
      </w:r>
      <w:r w:rsidR="001B1F2C">
        <w:rPr>
          <w:rtl/>
        </w:rPr>
        <w:t xml:space="preserve"> كنز العمّال</w:t>
      </w:r>
      <w:r w:rsidR="002C6303">
        <w:rPr>
          <w:rtl/>
        </w:rPr>
        <w:t>:</w:t>
      </w:r>
      <w:r w:rsidR="00AE2736">
        <w:rPr>
          <w:rtl/>
        </w:rPr>
        <w:t xml:space="preserve"> </w:t>
      </w:r>
      <w:r w:rsidR="00AE2736" w:rsidRPr="00DF5C21">
        <w:rPr>
          <w:rtl/>
        </w:rPr>
        <w:t>ج</w:t>
      </w:r>
      <w:r w:rsidR="00AE2736">
        <w:rPr>
          <w:rtl/>
        </w:rPr>
        <w:t xml:space="preserve"> </w:t>
      </w:r>
      <w:r w:rsidR="00AE2736" w:rsidRPr="00DF5C21">
        <w:rPr>
          <w:rtl/>
        </w:rPr>
        <w:t>5</w:t>
      </w:r>
      <w:r w:rsidRPr="00DF5C21">
        <w:rPr>
          <w:rtl/>
        </w:rPr>
        <w:t>/ص</w:t>
      </w:r>
      <w:r>
        <w:rPr>
          <w:rtl/>
        </w:rPr>
        <w:t xml:space="preserve"> </w:t>
      </w:r>
      <w:r w:rsidRPr="00DF5C21">
        <w:rPr>
          <w:rtl/>
        </w:rPr>
        <w:t>99</w:t>
      </w:r>
      <w:r w:rsidR="00D10150">
        <w:rPr>
          <w:rtl/>
        </w:rPr>
        <w:t>.</w:t>
      </w:r>
    </w:p>
    <w:p w:rsidR="00301327" w:rsidRPr="00DF5C21" w:rsidRDefault="00301327" w:rsidP="00845E56">
      <w:pPr>
        <w:pStyle w:val="libNormal"/>
      </w:pPr>
      <w:r w:rsidRPr="00DF5C21">
        <w:rPr>
          <w:rtl/>
        </w:rPr>
        <w:t>نور الأبصار</w:t>
      </w:r>
      <w:r>
        <w:rPr>
          <w:rtl/>
        </w:rPr>
        <w:t xml:space="preserve"> ص </w:t>
      </w:r>
      <w:r w:rsidRPr="00DF5C21">
        <w:rPr>
          <w:rtl/>
        </w:rPr>
        <w:t>46</w:t>
      </w:r>
      <w:r w:rsidR="00D10150">
        <w:rPr>
          <w:rtl/>
        </w:rPr>
        <w:t>.</w:t>
      </w:r>
    </w:p>
    <w:p w:rsidR="00301327" w:rsidRPr="00DF5C21" w:rsidRDefault="00301327" w:rsidP="00845E56">
      <w:pPr>
        <w:pStyle w:val="libNormal"/>
      </w:pPr>
      <w:r w:rsidRPr="00DF5C21">
        <w:rPr>
          <w:rtl/>
        </w:rPr>
        <w:t>موارد الظمآن</w:t>
      </w:r>
      <w:r>
        <w:rPr>
          <w:rtl/>
        </w:rPr>
        <w:t xml:space="preserve"> ص </w:t>
      </w:r>
      <w:r w:rsidRPr="00DF5C21">
        <w:rPr>
          <w:rtl/>
        </w:rPr>
        <w:t>549</w:t>
      </w:r>
      <w:r w:rsidR="00D10150">
        <w:rPr>
          <w:rtl/>
        </w:rPr>
        <w:t>.</w:t>
      </w:r>
    </w:p>
    <w:p w:rsidR="00301327" w:rsidRDefault="00301327" w:rsidP="00845E56">
      <w:pPr>
        <w:pStyle w:val="libNormal"/>
        <w:rPr>
          <w:rtl/>
        </w:rPr>
      </w:pPr>
      <w:r w:rsidRPr="00DF5C21">
        <w:rPr>
          <w:rtl/>
        </w:rPr>
        <w:t>نظم درر السمطين</w:t>
      </w:r>
      <w:r>
        <w:rPr>
          <w:rtl/>
        </w:rPr>
        <w:t xml:space="preserve"> ص </w:t>
      </w:r>
      <w:r w:rsidRPr="00DF5C21">
        <w:rPr>
          <w:rtl/>
        </w:rPr>
        <w:t>186</w:t>
      </w:r>
      <w:r w:rsidR="00D10150">
        <w:rPr>
          <w:rtl/>
        </w:rPr>
        <w:t>.</w:t>
      </w:r>
      <w:r w:rsidRPr="00DF5C21">
        <w:rPr>
          <w:rtl/>
        </w:rPr>
        <w:t xml:space="preserve"> </w:t>
      </w:r>
    </w:p>
    <w:p w:rsidR="00845E56" w:rsidRDefault="009615D1" w:rsidP="00A66EE1">
      <w:pPr>
        <w:pStyle w:val="Heading3Center"/>
        <w:rPr>
          <w:rtl/>
        </w:rPr>
      </w:pPr>
      <w:bookmarkStart w:id="76" w:name="_Toc484948090"/>
      <w:r w:rsidRPr="00617997">
        <w:rPr>
          <w:rtl/>
        </w:rPr>
        <w:t>سورة الرعد الآية 43</w:t>
      </w:r>
      <w:bookmarkEnd w:id="76"/>
    </w:p>
    <w:p w:rsidR="00301327" w:rsidRPr="00617997" w:rsidRDefault="00845E56" w:rsidP="009615D1">
      <w:pPr>
        <w:pStyle w:val="libNormal"/>
        <w:rPr>
          <w:rtl/>
        </w:rPr>
      </w:pPr>
      <w:r>
        <w:rPr>
          <w:rStyle w:val="libAlaemChar"/>
          <w:rtl/>
        </w:rPr>
        <w:t>(</w:t>
      </w:r>
      <w:r w:rsidR="00301327" w:rsidRPr="00CF6DDF">
        <w:rPr>
          <w:rStyle w:val="libAieChar"/>
          <w:rtl/>
        </w:rPr>
        <w:t>وَيَقُولُ الَّذِينَ كَفَرُوا لَسْتَ مُرْسَلًا قُلْ كَفَىٰ بِاللَّـهِ شَهِيدًا بَيْنِي وَبَيْنَكُمْ وَمَنْ عِندَهُ عِلْمُ الْكِتَابِ</w:t>
      </w:r>
      <w:r w:rsidRPr="001001E6">
        <w:rPr>
          <w:rStyle w:val="libAlaemChar"/>
          <w:rtl/>
        </w:rPr>
        <w:t>)</w:t>
      </w:r>
      <w:r w:rsidR="00D10150" w:rsidRPr="00845E56">
        <w:rPr>
          <w:rtl/>
        </w:rPr>
        <w:t xml:space="preserve"> </w:t>
      </w:r>
    </w:p>
    <w:p w:rsidR="00301327" w:rsidRPr="00DF5C21" w:rsidRDefault="00150388" w:rsidP="002F16AE">
      <w:pPr>
        <w:pStyle w:val="libNormal"/>
        <w:rPr>
          <w:rtl/>
        </w:rPr>
      </w:pPr>
      <w:r>
        <w:rPr>
          <w:rtl/>
        </w:rPr>
        <w:t>أخرج</w:t>
      </w:r>
      <w:r w:rsidR="00301327" w:rsidRPr="00DF5C21">
        <w:rPr>
          <w:rtl/>
        </w:rPr>
        <w:t xml:space="preserve"> الحاكم الحسكاني في شواهد التنـزيل</w:t>
      </w:r>
      <w:r w:rsidR="00AE2736" w:rsidRPr="00DF5C21">
        <w:rPr>
          <w:rtl/>
        </w:rPr>
        <w:t xml:space="preserve"> ج</w:t>
      </w:r>
      <w:r w:rsidR="00AE2736">
        <w:rPr>
          <w:rtl/>
        </w:rPr>
        <w:t xml:space="preserve"> </w:t>
      </w:r>
      <w:r w:rsidR="00AE2736" w:rsidRPr="00DF5C21">
        <w:rPr>
          <w:rtl/>
        </w:rPr>
        <w:t>1</w:t>
      </w:r>
      <w:r w:rsidR="00301327">
        <w:rPr>
          <w:rtl/>
        </w:rPr>
        <w:t xml:space="preserve"> ص </w:t>
      </w:r>
      <w:r w:rsidR="00301327" w:rsidRPr="00DF5C21">
        <w:rPr>
          <w:rtl/>
        </w:rPr>
        <w:t>4</w:t>
      </w:r>
      <w:r w:rsidR="002F16AE">
        <w:rPr>
          <w:rtl/>
        </w:rPr>
        <w:t>73</w:t>
      </w:r>
      <w:r w:rsidR="00301327">
        <w:rPr>
          <w:rtl/>
        </w:rPr>
        <w:t xml:space="preserve"> </w:t>
      </w:r>
      <w:r w:rsidR="00301327" w:rsidRPr="00DF5C21">
        <w:rPr>
          <w:rtl/>
        </w:rPr>
        <w:t>في الحديث</w:t>
      </w:r>
      <w:r w:rsidR="00301327">
        <w:rPr>
          <w:rtl/>
        </w:rPr>
        <w:t xml:space="preserve"> </w:t>
      </w:r>
      <w:r w:rsidR="00301327" w:rsidRPr="00DF5C21">
        <w:rPr>
          <w:rtl/>
        </w:rPr>
        <w:t>422</w:t>
      </w:r>
      <w:r w:rsidR="00301327">
        <w:rPr>
          <w:rtl/>
        </w:rPr>
        <w:t xml:space="preserve"> </w:t>
      </w:r>
      <w:r w:rsidR="00301327" w:rsidRPr="00DF5C21">
        <w:rPr>
          <w:rtl/>
        </w:rPr>
        <w:t>قال</w:t>
      </w:r>
      <w:r w:rsidR="00D10150">
        <w:rPr>
          <w:rtl/>
        </w:rPr>
        <w:t xml:space="preserve">: </w:t>
      </w:r>
    </w:p>
    <w:p w:rsidR="00301327" w:rsidRPr="00DF5C21" w:rsidRDefault="00301327" w:rsidP="00845E56">
      <w:pPr>
        <w:pStyle w:val="libNormal"/>
        <w:rPr>
          <w:rtl/>
        </w:rPr>
      </w:pPr>
      <w:r>
        <w:rPr>
          <w:rtl/>
        </w:rPr>
        <w:t>حدّثني</w:t>
      </w:r>
      <w:r w:rsidRPr="00DF5C21">
        <w:rPr>
          <w:rtl/>
        </w:rPr>
        <w:t xml:space="preserve"> أبو الحسن الفارسي</w:t>
      </w:r>
      <w:r w:rsidR="00D10150">
        <w:rPr>
          <w:rtl/>
        </w:rPr>
        <w:t xml:space="preserve">، </w:t>
      </w:r>
      <w:r w:rsidRPr="00DF5C21">
        <w:rPr>
          <w:rtl/>
        </w:rPr>
        <w:t>وأبو بكر المعمري قالا</w:t>
      </w:r>
      <w:r w:rsidR="00D10150">
        <w:rPr>
          <w:rtl/>
        </w:rPr>
        <w:t xml:space="preserve">: </w:t>
      </w:r>
      <w:r>
        <w:rPr>
          <w:rtl/>
        </w:rPr>
        <w:t>حدّثنا</w:t>
      </w:r>
      <w:r w:rsidRPr="00DF5C21">
        <w:rPr>
          <w:rtl/>
        </w:rPr>
        <w:t xml:space="preserve"> أبو جعفر</w:t>
      </w:r>
      <w:r>
        <w:rPr>
          <w:rtl/>
        </w:rPr>
        <w:t xml:space="preserve"> محمّد </w:t>
      </w:r>
      <w:r w:rsidRPr="00DF5C21">
        <w:rPr>
          <w:rtl/>
        </w:rPr>
        <w:t>بن علي الفقيه إملاءً قال</w:t>
      </w:r>
      <w:r w:rsidR="00D10150">
        <w:rPr>
          <w:rtl/>
        </w:rPr>
        <w:t xml:space="preserve">: </w:t>
      </w:r>
      <w:r>
        <w:rPr>
          <w:rtl/>
        </w:rPr>
        <w:t xml:space="preserve">حدّثنا محمّد </w:t>
      </w:r>
      <w:r w:rsidRPr="00DF5C21">
        <w:rPr>
          <w:rtl/>
        </w:rPr>
        <w:t>بن موسى بن المتوكل قال</w:t>
      </w:r>
      <w:r w:rsidR="00D10150">
        <w:rPr>
          <w:rtl/>
        </w:rPr>
        <w:t xml:space="preserve">: </w:t>
      </w:r>
      <w:r>
        <w:rPr>
          <w:rtl/>
        </w:rPr>
        <w:t xml:space="preserve">حدّثنا محمّد </w:t>
      </w:r>
      <w:r w:rsidRPr="00DF5C21">
        <w:rPr>
          <w:rtl/>
        </w:rPr>
        <w:t>بن يحيى العطّار قال</w:t>
      </w:r>
      <w:r w:rsidR="00D10150">
        <w:rPr>
          <w:rtl/>
        </w:rPr>
        <w:t xml:space="preserve">: </w:t>
      </w:r>
      <w:r>
        <w:rPr>
          <w:rtl/>
        </w:rPr>
        <w:t>حدّثنا</w:t>
      </w:r>
      <w:r w:rsidRPr="00DF5C21">
        <w:rPr>
          <w:rtl/>
        </w:rPr>
        <w:t xml:space="preserve"> </w:t>
      </w:r>
      <w:r w:rsidR="00150388">
        <w:rPr>
          <w:rtl/>
        </w:rPr>
        <w:t>أحمد</w:t>
      </w:r>
      <w:r w:rsidRPr="00DF5C21">
        <w:rPr>
          <w:rtl/>
        </w:rPr>
        <w:t xml:space="preserve"> بن</w:t>
      </w:r>
      <w:r>
        <w:rPr>
          <w:rtl/>
        </w:rPr>
        <w:t xml:space="preserve"> محمّد </w:t>
      </w:r>
      <w:r w:rsidRPr="00DF5C21">
        <w:rPr>
          <w:rtl/>
        </w:rPr>
        <w:t>بن عيسى</w:t>
      </w:r>
      <w:r w:rsidR="00D10150">
        <w:rPr>
          <w:rtl/>
        </w:rPr>
        <w:t xml:space="preserve">، </w:t>
      </w:r>
      <w:r w:rsidRPr="00DF5C21">
        <w:rPr>
          <w:rtl/>
        </w:rPr>
        <w:t>عن القاسم</w:t>
      </w:r>
      <w:r w:rsidR="00D10150">
        <w:rPr>
          <w:rtl/>
        </w:rPr>
        <w:t xml:space="preserve">، </w:t>
      </w:r>
      <w:r w:rsidRPr="00DF5C21">
        <w:rPr>
          <w:rtl/>
        </w:rPr>
        <w:t>بن يحيى عن جدّه الحسن بن راشد</w:t>
      </w:r>
      <w:r w:rsidR="00D10150">
        <w:rPr>
          <w:rtl/>
        </w:rPr>
        <w:t xml:space="preserve">، </w:t>
      </w:r>
      <w:r w:rsidRPr="00DF5C21">
        <w:rPr>
          <w:rtl/>
        </w:rPr>
        <w:t>عن عمرو بن مفلّس</w:t>
      </w:r>
      <w:r w:rsidR="00D10150">
        <w:rPr>
          <w:rtl/>
        </w:rPr>
        <w:t xml:space="preserve">، </w:t>
      </w:r>
      <w:r w:rsidRPr="00DF5C21">
        <w:rPr>
          <w:rtl/>
        </w:rPr>
        <w:t>عن خلف</w:t>
      </w:r>
      <w:r w:rsidR="00D10150">
        <w:rPr>
          <w:rtl/>
        </w:rPr>
        <w:t xml:space="preserve">، </w:t>
      </w:r>
      <w:r w:rsidRPr="00DF5C21">
        <w:rPr>
          <w:rtl/>
        </w:rPr>
        <w:t>عن عطي</w:t>
      </w:r>
      <w:r w:rsidR="002F16AE">
        <w:rPr>
          <w:rtl/>
        </w:rPr>
        <w:t>ّ</w:t>
      </w:r>
      <w:r w:rsidRPr="00DF5C21">
        <w:rPr>
          <w:rtl/>
        </w:rPr>
        <w:t>ة العوفي</w:t>
      </w:r>
      <w:r w:rsidR="00D10150">
        <w:rPr>
          <w:rtl/>
        </w:rPr>
        <w:t xml:space="preserve">: </w:t>
      </w:r>
    </w:p>
    <w:p w:rsidR="00301327" w:rsidRPr="00DF5C21" w:rsidRDefault="00301327" w:rsidP="002040F4">
      <w:pPr>
        <w:pStyle w:val="libNormal"/>
        <w:rPr>
          <w:rtl/>
        </w:rPr>
      </w:pPr>
      <w:r w:rsidRPr="00DF5C21">
        <w:rPr>
          <w:rtl/>
        </w:rPr>
        <w:t xml:space="preserve">عن أبي سعيد </w:t>
      </w:r>
      <w:r w:rsidR="002040F4">
        <w:rPr>
          <w:rtl/>
        </w:rPr>
        <w:t>ا</w:t>
      </w:r>
      <w:r w:rsidRPr="00DF5C21">
        <w:rPr>
          <w:rtl/>
        </w:rPr>
        <w:t>لخدري قال</w:t>
      </w:r>
      <w:r w:rsidR="00D10150">
        <w:rPr>
          <w:rtl/>
        </w:rPr>
        <w:t xml:space="preserve">: </w:t>
      </w:r>
    </w:p>
    <w:p w:rsidR="008C1D9F" w:rsidRDefault="008C1D9F" w:rsidP="008C1D9F">
      <w:pPr>
        <w:pStyle w:val="libNormal"/>
        <w:rPr>
          <w:rtl/>
        </w:rPr>
      </w:pPr>
      <w:r>
        <w:rPr>
          <w:rtl/>
        </w:rPr>
        <w:br w:type="page"/>
      </w:r>
    </w:p>
    <w:p w:rsidR="00301327" w:rsidRPr="0010659A" w:rsidRDefault="00301327" w:rsidP="002F16AE">
      <w:pPr>
        <w:pStyle w:val="libNormal"/>
        <w:rPr>
          <w:rtl/>
        </w:rPr>
      </w:pPr>
      <w:r w:rsidRPr="00DF5C21">
        <w:rPr>
          <w:rtl/>
        </w:rPr>
        <w:lastRenderedPageBreak/>
        <w:t>س</w:t>
      </w:r>
      <w:r w:rsidR="002F16AE">
        <w:rPr>
          <w:rtl/>
        </w:rPr>
        <w:t>أ</w:t>
      </w:r>
      <w:r w:rsidRPr="00DF5C21">
        <w:rPr>
          <w:rtl/>
        </w:rPr>
        <w:t xml:space="preserve">لت رسول الله </w:t>
      </w:r>
      <w:r>
        <w:rPr>
          <w:rtl/>
        </w:rPr>
        <w:t>صلّى الله عليه وآله</w:t>
      </w:r>
      <w:r w:rsidR="003F0683">
        <w:rPr>
          <w:rtl/>
        </w:rPr>
        <w:t xml:space="preserve"> وسلّم </w:t>
      </w:r>
      <w:r w:rsidRPr="00DF5C21">
        <w:rPr>
          <w:rtl/>
        </w:rPr>
        <w:t>عن قول الله تعالى</w:t>
      </w:r>
      <w:r w:rsidR="00D10150">
        <w:rPr>
          <w:rtl/>
        </w:rPr>
        <w:t xml:space="preserve">: </w:t>
      </w:r>
      <w:r w:rsidR="00845E56">
        <w:rPr>
          <w:rStyle w:val="libAlaemChar"/>
          <w:rtl/>
        </w:rPr>
        <w:t>(</w:t>
      </w:r>
      <w:r w:rsidRPr="00CF6DDF">
        <w:rPr>
          <w:rStyle w:val="libAieChar"/>
          <w:rtl/>
        </w:rPr>
        <w:t>وَمَنْ عِندَهُ عِلْمُ الْكِتَابِ</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 xml:space="preserve">ذاك أخي </w:t>
      </w:r>
      <w:r w:rsidR="00150388" w:rsidRPr="00845E56">
        <w:rPr>
          <w:rStyle w:val="libBold2Char"/>
          <w:rtl/>
        </w:rPr>
        <w:t>عليّ بن أبي طالب</w:t>
      </w:r>
      <w:r w:rsidRPr="00845E56">
        <w:rPr>
          <w:rStyle w:val="libBold2Char"/>
          <w:rtl/>
        </w:rPr>
        <w:t xml:space="preserve"> </w:t>
      </w:r>
      <w:r w:rsidR="003B78C0" w:rsidRPr="0010659A">
        <w:rPr>
          <w:rtl/>
        </w:rPr>
        <w:t>]</w:t>
      </w:r>
      <w:r w:rsidRPr="0010659A">
        <w:rPr>
          <w:rtl/>
        </w:rPr>
        <w:t>.</w:t>
      </w:r>
    </w:p>
    <w:p w:rsidR="00301327" w:rsidRPr="00DF5C21" w:rsidRDefault="00301327" w:rsidP="002F16AE">
      <w:pPr>
        <w:pStyle w:val="libNormal"/>
        <w:rPr>
          <w:rtl/>
        </w:rPr>
      </w:pPr>
      <w:r w:rsidRPr="00DF5C21">
        <w:rPr>
          <w:rtl/>
        </w:rPr>
        <w:t xml:space="preserve">وزاد المعمري </w:t>
      </w:r>
      <w:r w:rsidR="002F16AE">
        <w:rPr>
          <w:rtl/>
        </w:rPr>
        <w:t>(</w:t>
      </w:r>
      <w:r w:rsidRPr="00DF5C21">
        <w:rPr>
          <w:rtl/>
        </w:rPr>
        <w:t>عم</w:t>
      </w:r>
      <w:r w:rsidR="00505A28">
        <w:rPr>
          <w:rtl/>
        </w:rPr>
        <w:t>ّ</w:t>
      </w:r>
      <w:r w:rsidRPr="00DF5C21">
        <w:rPr>
          <w:rtl/>
        </w:rPr>
        <w:t>ا رواه أبو الحسن الفارسي</w:t>
      </w:r>
      <w:r w:rsidR="00505A28">
        <w:rPr>
          <w:rtl/>
        </w:rPr>
        <w:t>ّ</w:t>
      </w:r>
      <w:r w:rsidR="00AE2736">
        <w:rPr>
          <w:rtl/>
        </w:rPr>
        <w:t>)</w:t>
      </w:r>
      <w:r w:rsidRPr="00DF5C21">
        <w:rPr>
          <w:rtl/>
        </w:rPr>
        <w:t>.</w:t>
      </w:r>
    </w:p>
    <w:p w:rsidR="00301327" w:rsidRPr="00DF5C21" w:rsidRDefault="00301327" w:rsidP="00845E56">
      <w:pPr>
        <w:pStyle w:val="libNormal"/>
        <w:rPr>
          <w:rtl/>
        </w:rPr>
      </w:pPr>
      <w:r w:rsidRPr="00DF5C21">
        <w:rPr>
          <w:rtl/>
        </w:rPr>
        <w:t>وروى أيضاً الحافظ الحسكاني في الشواهد في الحديث</w:t>
      </w:r>
      <w:r>
        <w:rPr>
          <w:rtl/>
        </w:rPr>
        <w:t xml:space="preserve"> </w:t>
      </w:r>
      <w:r w:rsidRPr="00DF5C21">
        <w:rPr>
          <w:rtl/>
        </w:rPr>
        <w:t>423</w:t>
      </w:r>
      <w:r>
        <w:rPr>
          <w:rtl/>
        </w:rPr>
        <w:t xml:space="preserve"> </w:t>
      </w:r>
      <w:r w:rsidRPr="00DF5C21">
        <w:rPr>
          <w:rtl/>
        </w:rPr>
        <w:t>قال</w:t>
      </w:r>
      <w:r w:rsidR="00D10150">
        <w:rPr>
          <w:rtl/>
        </w:rPr>
        <w:t xml:space="preserve">: </w:t>
      </w:r>
    </w:p>
    <w:p w:rsidR="00301327" w:rsidRPr="00DF5C21" w:rsidRDefault="00301327" w:rsidP="002F16AE">
      <w:pPr>
        <w:pStyle w:val="libNormal"/>
        <w:rPr>
          <w:rtl/>
        </w:rPr>
      </w:pPr>
      <w:r>
        <w:rPr>
          <w:rtl/>
        </w:rPr>
        <w:t>أخبرنا</w:t>
      </w:r>
      <w:r w:rsidRPr="00DF5C21">
        <w:rPr>
          <w:rtl/>
        </w:rPr>
        <w:t xml:space="preserve"> أبو عبد الله الفارسي قال</w:t>
      </w:r>
      <w:r w:rsidR="00D10150">
        <w:rPr>
          <w:rtl/>
        </w:rPr>
        <w:t xml:space="preserve">: </w:t>
      </w:r>
      <w:r>
        <w:rPr>
          <w:rtl/>
        </w:rPr>
        <w:t xml:space="preserve">أخبرنا </w:t>
      </w:r>
      <w:r w:rsidRPr="00DF5C21">
        <w:rPr>
          <w:rtl/>
        </w:rPr>
        <w:t>أبو بكر المفيد</w:t>
      </w:r>
      <w:r w:rsidR="002F16AE">
        <w:rPr>
          <w:rtl/>
        </w:rPr>
        <w:t>،</w:t>
      </w:r>
      <w:r w:rsidRPr="00DF5C21">
        <w:rPr>
          <w:rtl/>
        </w:rPr>
        <w:t xml:space="preserve"> قال</w:t>
      </w:r>
      <w:r w:rsidR="00D10150">
        <w:rPr>
          <w:rtl/>
        </w:rPr>
        <w:t xml:space="preserve">: </w:t>
      </w:r>
      <w:r w:rsidRPr="00DF5C21">
        <w:rPr>
          <w:rtl/>
        </w:rPr>
        <w:t>حدّثنا</w:t>
      </w:r>
      <w:r w:rsidR="00150388">
        <w:rPr>
          <w:rtl/>
        </w:rPr>
        <w:t xml:space="preserve"> أبو أحمد</w:t>
      </w:r>
      <w:r w:rsidRPr="00DF5C21">
        <w:rPr>
          <w:rtl/>
        </w:rPr>
        <w:t xml:space="preserve"> الجلوديّ قال</w:t>
      </w:r>
      <w:r w:rsidR="00D10150">
        <w:rPr>
          <w:rtl/>
        </w:rPr>
        <w:t xml:space="preserve">، </w:t>
      </w:r>
      <w:r>
        <w:rPr>
          <w:rtl/>
        </w:rPr>
        <w:t xml:space="preserve">حدّثني محمّد </w:t>
      </w:r>
      <w:r w:rsidRPr="00DF5C21">
        <w:rPr>
          <w:rtl/>
        </w:rPr>
        <w:t>بن سهل قال</w:t>
      </w:r>
      <w:r w:rsidR="00D10150">
        <w:rPr>
          <w:rtl/>
        </w:rPr>
        <w:t xml:space="preserve">: </w:t>
      </w:r>
      <w:r>
        <w:rPr>
          <w:rtl/>
        </w:rPr>
        <w:t>حدّثنا</w:t>
      </w:r>
      <w:r w:rsidRPr="00DF5C21">
        <w:rPr>
          <w:rtl/>
        </w:rPr>
        <w:t xml:space="preserve"> زيد بن إسماعيل قال</w:t>
      </w:r>
      <w:r w:rsidR="00D10150">
        <w:rPr>
          <w:rtl/>
        </w:rPr>
        <w:t xml:space="preserve">: </w:t>
      </w:r>
      <w:r>
        <w:rPr>
          <w:rtl/>
        </w:rPr>
        <w:t>حدّثنا</w:t>
      </w:r>
      <w:r w:rsidRPr="00DF5C21">
        <w:rPr>
          <w:rtl/>
        </w:rPr>
        <w:t xml:space="preserve"> داوود بن المحبّر قال</w:t>
      </w:r>
      <w:r w:rsidR="00D10150">
        <w:rPr>
          <w:rtl/>
        </w:rPr>
        <w:t xml:space="preserve">: </w:t>
      </w:r>
      <w:r>
        <w:rPr>
          <w:rtl/>
        </w:rPr>
        <w:t>حدّثنا</w:t>
      </w:r>
      <w:r w:rsidRPr="00DF5C21">
        <w:rPr>
          <w:rtl/>
        </w:rPr>
        <w:t xml:space="preserve"> أبو عوانة</w:t>
      </w:r>
      <w:r w:rsidR="00D10150">
        <w:rPr>
          <w:rtl/>
        </w:rPr>
        <w:t xml:space="preserve">، </w:t>
      </w:r>
      <w:r w:rsidRPr="00DF5C21">
        <w:rPr>
          <w:rtl/>
        </w:rPr>
        <w:t>عن أبي بشر</w:t>
      </w:r>
      <w:r w:rsidR="00D10150">
        <w:rPr>
          <w:rtl/>
        </w:rPr>
        <w:t xml:space="preserve">، </w:t>
      </w:r>
      <w:r w:rsidRPr="00DF5C21">
        <w:rPr>
          <w:rtl/>
        </w:rPr>
        <w:t>عن</w:t>
      </w:r>
      <w:r w:rsidR="00D10150">
        <w:rPr>
          <w:rtl/>
        </w:rPr>
        <w:t xml:space="preserve"> </w:t>
      </w:r>
      <w:r w:rsidRPr="00DF5C21">
        <w:rPr>
          <w:rtl/>
        </w:rPr>
        <w:t>سعيد بن جبير</w:t>
      </w:r>
      <w:r w:rsidR="002F16AE">
        <w:rPr>
          <w:rtl/>
        </w:rPr>
        <w:t>:</w:t>
      </w:r>
      <w:r w:rsidRPr="00DF5C21">
        <w:rPr>
          <w:rtl/>
        </w:rPr>
        <w:t xml:space="preserve"> </w:t>
      </w:r>
    </w:p>
    <w:p w:rsidR="00301327" w:rsidRPr="00DF5C21" w:rsidRDefault="00301327" w:rsidP="00845E56">
      <w:pPr>
        <w:pStyle w:val="libNormal"/>
        <w:rPr>
          <w:rtl/>
        </w:rPr>
      </w:pPr>
      <w:r w:rsidRPr="00DF5C21">
        <w:rPr>
          <w:rtl/>
        </w:rPr>
        <w:t>عن</w:t>
      </w:r>
      <w:r w:rsidR="00150388">
        <w:rPr>
          <w:rtl/>
        </w:rPr>
        <w:t xml:space="preserve"> </w:t>
      </w:r>
      <w:r w:rsidR="001E071E">
        <w:rPr>
          <w:rtl/>
        </w:rPr>
        <w:t>ابن عباس</w:t>
      </w:r>
      <w:r w:rsidRPr="00DF5C21">
        <w:rPr>
          <w:rtl/>
        </w:rPr>
        <w:t xml:space="preserve"> في قوله تعالى</w:t>
      </w:r>
      <w:r w:rsidR="00D10150">
        <w:rPr>
          <w:rtl/>
        </w:rPr>
        <w:t xml:space="preserve">: </w:t>
      </w:r>
      <w:r w:rsidR="00845E56">
        <w:rPr>
          <w:rStyle w:val="libAlaemChar"/>
          <w:rtl/>
        </w:rPr>
        <w:t>(</w:t>
      </w:r>
      <w:r w:rsidRPr="00CF6DDF">
        <w:rPr>
          <w:rStyle w:val="libAieChar"/>
          <w:rtl/>
        </w:rPr>
        <w:t>وَمَنْ عِندَهُ عِلْمُ الْكِتَابِ</w:t>
      </w:r>
      <w:r w:rsidR="00845E56" w:rsidRPr="001001E6">
        <w:rPr>
          <w:rStyle w:val="libAlaemChar"/>
          <w:rtl/>
        </w:rPr>
        <w:t>)</w:t>
      </w:r>
      <w:r w:rsidR="00D10150" w:rsidRPr="00845E56">
        <w:rPr>
          <w:rtl/>
        </w:rPr>
        <w:t xml:space="preserve"> </w:t>
      </w:r>
      <w:r w:rsidRPr="00DF5C21">
        <w:rPr>
          <w:rtl/>
        </w:rPr>
        <w:t>قال</w:t>
      </w:r>
      <w:r w:rsidR="00D10150">
        <w:rPr>
          <w:rtl/>
        </w:rPr>
        <w:t xml:space="preserve">: </w:t>
      </w:r>
      <w:r w:rsidR="00150388">
        <w:rPr>
          <w:rtl/>
        </w:rPr>
        <w:t>عليّ بن أبي طالب</w:t>
      </w:r>
      <w:r w:rsidRPr="00DF5C21">
        <w:rPr>
          <w:rtl/>
        </w:rPr>
        <w:t>.</w:t>
      </w:r>
    </w:p>
    <w:p w:rsidR="00301327" w:rsidRPr="00DF5C21" w:rsidRDefault="00301327" w:rsidP="00845E56">
      <w:pPr>
        <w:pStyle w:val="libNormal"/>
        <w:rPr>
          <w:rtl/>
        </w:rPr>
      </w:pPr>
      <w:r w:rsidRPr="00DF5C21">
        <w:rPr>
          <w:rtl/>
        </w:rPr>
        <w:t>وروى الحسكاني في الحديث</w:t>
      </w:r>
      <w:r>
        <w:rPr>
          <w:rtl/>
        </w:rPr>
        <w:t xml:space="preserve"> </w:t>
      </w:r>
      <w:r w:rsidRPr="00DF5C21">
        <w:rPr>
          <w:rtl/>
        </w:rPr>
        <w:t>424</w:t>
      </w:r>
      <w:r>
        <w:rPr>
          <w:rtl/>
        </w:rPr>
        <w:t xml:space="preserve"> </w:t>
      </w:r>
      <w:r w:rsidRPr="00DF5C21">
        <w:rPr>
          <w:rtl/>
        </w:rPr>
        <w:t>من الشواهد</w:t>
      </w:r>
      <w:r w:rsidR="00D10150">
        <w:rPr>
          <w:rtl/>
        </w:rPr>
        <w:t xml:space="preserve">، </w:t>
      </w:r>
      <w:r w:rsidRPr="00DF5C21">
        <w:rPr>
          <w:rtl/>
        </w:rPr>
        <w:t>قال</w:t>
      </w:r>
      <w:r w:rsidR="00D10150">
        <w:rPr>
          <w:rtl/>
        </w:rPr>
        <w:t xml:space="preserve">: </w:t>
      </w:r>
    </w:p>
    <w:p w:rsidR="00301327" w:rsidRPr="00DF5C21" w:rsidRDefault="00301327" w:rsidP="002F16AE">
      <w:pPr>
        <w:pStyle w:val="libNormal"/>
        <w:rPr>
          <w:rtl/>
        </w:rPr>
      </w:pPr>
      <w:r w:rsidRPr="00DF5C21">
        <w:rPr>
          <w:rtl/>
        </w:rPr>
        <w:t>و</w:t>
      </w:r>
      <w:r w:rsidR="00505A28">
        <w:rPr>
          <w:rtl/>
        </w:rPr>
        <w:t>أ</w:t>
      </w:r>
      <w:r w:rsidRPr="00DF5C21">
        <w:rPr>
          <w:rtl/>
        </w:rPr>
        <w:t xml:space="preserve">خبرونا عن أبي بكر </w:t>
      </w:r>
      <w:r w:rsidR="002F16AE">
        <w:rPr>
          <w:rtl/>
        </w:rPr>
        <w:t>(</w:t>
      </w:r>
      <w:r w:rsidRPr="00DF5C21">
        <w:rPr>
          <w:rtl/>
        </w:rPr>
        <w:t>السبيعي</w:t>
      </w:r>
      <w:r w:rsidR="002F16AE">
        <w:rPr>
          <w:rtl/>
        </w:rPr>
        <w:t>)</w:t>
      </w:r>
      <w:r w:rsidRPr="00DF5C21">
        <w:rPr>
          <w:rtl/>
        </w:rPr>
        <w:t xml:space="preserve"> قال</w:t>
      </w:r>
      <w:r w:rsidR="00D10150">
        <w:rPr>
          <w:rtl/>
        </w:rPr>
        <w:t xml:space="preserve">: </w:t>
      </w:r>
      <w:r>
        <w:rPr>
          <w:rtl/>
        </w:rPr>
        <w:t>حدّثنا</w:t>
      </w:r>
      <w:r w:rsidRPr="00DF5C21">
        <w:rPr>
          <w:rtl/>
        </w:rPr>
        <w:t xml:space="preserve"> عبد الله بن</w:t>
      </w:r>
      <w:r>
        <w:rPr>
          <w:rtl/>
        </w:rPr>
        <w:t xml:space="preserve"> محمّد </w:t>
      </w:r>
      <w:r w:rsidRPr="00DF5C21">
        <w:rPr>
          <w:rtl/>
        </w:rPr>
        <w:t>بن منصور بن جنيد الرازي قال</w:t>
      </w:r>
      <w:r w:rsidR="00D10150">
        <w:rPr>
          <w:rtl/>
        </w:rPr>
        <w:t xml:space="preserve">: </w:t>
      </w:r>
      <w:r>
        <w:rPr>
          <w:rtl/>
        </w:rPr>
        <w:t xml:space="preserve">حدّثنا محمّد </w:t>
      </w:r>
      <w:r w:rsidRPr="00DF5C21">
        <w:rPr>
          <w:rtl/>
        </w:rPr>
        <w:t>بن الحسين بن أشكاب قال</w:t>
      </w:r>
      <w:r w:rsidR="00D10150">
        <w:rPr>
          <w:rtl/>
        </w:rPr>
        <w:t xml:space="preserve">: </w:t>
      </w:r>
      <w:r>
        <w:rPr>
          <w:rtl/>
        </w:rPr>
        <w:t>حدّثنا</w:t>
      </w:r>
      <w:r w:rsidRPr="00DF5C21">
        <w:rPr>
          <w:rtl/>
        </w:rPr>
        <w:t xml:space="preserve"> </w:t>
      </w:r>
      <w:r w:rsidR="00150388">
        <w:rPr>
          <w:rtl/>
        </w:rPr>
        <w:t>أحمد</w:t>
      </w:r>
      <w:r w:rsidRPr="00DF5C21">
        <w:rPr>
          <w:rtl/>
        </w:rPr>
        <w:t xml:space="preserve"> بن مفضَّل قال</w:t>
      </w:r>
      <w:r w:rsidR="00D10150">
        <w:rPr>
          <w:rtl/>
        </w:rPr>
        <w:t xml:space="preserve">: </w:t>
      </w:r>
      <w:r>
        <w:rPr>
          <w:rtl/>
        </w:rPr>
        <w:t>حدّثنا</w:t>
      </w:r>
      <w:r w:rsidRPr="00DF5C21">
        <w:rPr>
          <w:rtl/>
        </w:rPr>
        <w:t xml:space="preserve"> مندل بن علي عن إسماعيل بن سليمان</w:t>
      </w:r>
      <w:r w:rsidR="00D10150">
        <w:rPr>
          <w:rtl/>
        </w:rPr>
        <w:t xml:space="preserve">، </w:t>
      </w:r>
      <w:r w:rsidRPr="00DF5C21">
        <w:rPr>
          <w:rtl/>
        </w:rPr>
        <w:t>عن أبي عمر زاذان.</w:t>
      </w:r>
    </w:p>
    <w:p w:rsidR="00301327" w:rsidRPr="00DF42B0" w:rsidRDefault="00301327" w:rsidP="002F16AE">
      <w:pPr>
        <w:pStyle w:val="libNormal"/>
        <w:rPr>
          <w:rtl/>
        </w:rPr>
      </w:pPr>
      <w:r w:rsidRPr="00DF5C21">
        <w:rPr>
          <w:rtl/>
        </w:rPr>
        <w:t>عن</w:t>
      </w:r>
      <w:r w:rsidR="004E329A">
        <w:rPr>
          <w:rtl/>
        </w:rPr>
        <w:t xml:space="preserve"> </w:t>
      </w:r>
      <w:r w:rsidR="00B7499C">
        <w:rPr>
          <w:rtl/>
        </w:rPr>
        <w:t>ا</w:t>
      </w:r>
      <w:r w:rsidR="004E329A">
        <w:rPr>
          <w:rtl/>
        </w:rPr>
        <w:t xml:space="preserve">بن </w:t>
      </w:r>
      <w:r w:rsidRPr="00DF5C21">
        <w:rPr>
          <w:rtl/>
        </w:rPr>
        <w:t>الحنفي</w:t>
      </w:r>
      <w:r w:rsidR="005710B6">
        <w:rPr>
          <w:rtl/>
        </w:rPr>
        <w:t>ّ</w:t>
      </w:r>
      <w:r w:rsidRPr="00DF5C21">
        <w:rPr>
          <w:rtl/>
        </w:rPr>
        <w:t xml:space="preserve">ة </w:t>
      </w:r>
      <w:r w:rsidR="002F16AE">
        <w:rPr>
          <w:rtl/>
        </w:rPr>
        <w:t>(</w:t>
      </w:r>
      <w:r w:rsidRPr="00DF5C21">
        <w:rPr>
          <w:rtl/>
        </w:rPr>
        <w:t>محمد بن الحنفي</w:t>
      </w:r>
      <w:r w:rsidR="005710B6">
        <w:rPr>
          <w:rtl/>
        </w:rPr>
        <w:t>ّ</w:t>
      </w:r>
      <w:r w:rsidRPr="00DF5C21">
        <w:rPr>
          <w:rtl/>
        </w:rPr>
        <w:t>ة</w:t>
      </w:r>
      <w:r w:rsidR="00D10150">
        <w:rPr>
          <w:rtl/>
        </w:rPr>
        <w:t xml:space="preserve">، </w:t>
      </w:r>
      <w:r w:rsidRPr="00DF5C21">
        <w:rPr>
          <w:rtl/>
        </w:rPr>
        <w:t xml:space="preserve">بن الإمام </w:t>
      </w:r>
      <w:r w:rsidR="00150388">
        <w:rPr>
          <w:rtl/>
        </w:rPr>
        <w:t>عليّ بن أبي طالب</w:t>
      </w:r>
      <w:r w:rsidR="002F16AE">
        <w:rPr>
          <w:rtl/>
        </w:rPr>
        <w:t>)</w:t>
      </w:r>
      <w:r w:rsidRPr="00DF5C21">
        <w:rPr>
          <w:rtl/>
        </w:rPr>
        <w:t xml:space="preserve"> في قوله تعالى</w:t>
      </w:r>
      <w:r w:rsidR="00D10150">
        <w:rPr>
          <w:rtl/>
        </w:rPr>
        <w:t xml:space="preserve">: </w:t>
      </w:r>
      <w:r w:rsidR="00D10150">
        <w:rPr>
          <w:rStyle w:val="libAlaemChar"/>
          <w:rtl/>
        </w:rPr>
        <w:t>(</w:t>
      </w:r>
      <w:r w:rsidRPr="00CF6DDF">
        <w:rPr>
          <w:rStyle w:val="libAieChar"/>
          <w:rtl/>
        </w:rPr>
        <w:t>وَمَنْ عِندَهُ عِلْمُ الْكِتَابِ</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Pr="00247E9B">
        <w:rPr>
          <w:rtl/>
        </w:rPr>
        <w:t xml:space="preserve">هو </w:t>
      </w:r>
      <w:r w:rsidR="00150388" w:rsidRPr="00247E9B">
        <w:rPr>
          <w:rtl/>
        </w:rPr>
        <w:t>عليّ بن أبي طالب</w:t>
      </w:r>
      <w:r w:rsidRPr="00845E56">
        <w:rPr>
          <w:rStyle w:val="libBold2Char"/>
          <w:rtl/>
        </w:rPr>
        <w:t>.</w:t>
      </w:r>
    </w:p>
    <w:p w:rsidR="00301327" w:rsidRPr="0010659A" w:rsidRDefault="00301327" w:rsidP="00580AB7">
      <w:pPr>
        <w:pStyle w:val="libNormal"/>
        <w:rPr>
          <w:rtl/>
        </w:rPr>
      </w:pPr>
      <w:r w:rsidRPr="00845E56">
        <w:rPr>
          <w:rtl/>
        </w:rPr>
        <w:t xml:space="preserve">وروى أبو جعفر محمّد بن علي الفقيه </w:t>
      </w:r>
      <w:r w:rsidR="002F16AE">
        <w:rPr>
          <w:rtl/>
        </w:rPr>
        <w:t>(</w:t>
      </w:r>
      <w:r w:rsidRPr="00845E56">
        <w:rPr>
          <w:rtl/>
        </w:rPr>
        <w:t>الشيخ الصدوق</w:t>
      </w:r>
      <w:r w:rsidR="002F16AE">
        <w:rPr>
          <w:rtl/>
        </w:rPr>
        <w:t>)</w:t>
      </w:r>
      <w:r w:rsidRPr="00845E56">
        <w:rPr>
          <w:rtl/>
        </w:rPr>
        <w:t xml:space="preserve"> في أماليه</w:t>
      </w:r>
      <w:r w:rsidR="00D10150" w:rsidRPr="00845E56">
        <w:rPr>
          <w:rtl/>
        </w:rPr>
        <w:t xml:space="preserve">، </w:t>
      </w:r>
      <w:r w:rsidRPr="00845E56">
        <w:rPr>
          <w:rtl/>
        </w:rPr>
        <w:t>الحديث في المجلس 83 ص 505</w:t>
      </w:r>
      <w:r w:rsidR="00D10150" w:rsidRPr="00845E56">
        <w:rPr>
          <w:rtl/>
        </w:rPr>
        <w:t xml:space="preserve">، </w:t>
      </w:r>
      <w:r w:rsidRPr="00845E56">
        <w:rPr>
          <w:rtl/>
        </w:rPr>
        <w:t xml:space="preserve">بإسناده إلى أبي سعيد </w:t>
      </w:r>
      <w:r w:rsidR="002040F4">
        <w:rPr>
          <w:rtl/>
        </w:rPr>
        <w:t>ا</w:t>
      </w:r>
      <w:r w:rsidRPr="00845E56">
        <w:rPr>
          <w:rtl/>
        </w:rPr>
        <w:t>لخدري</w:t>
      </w:r>
      <w:r w:rsidR="00D10150" w:rsidRPr="00845E56">
        <w:rPr>
          <w:rtl/>
        </w:rPr>
        <w:t xml:space="preserve">، </w:t>
      </w:r>
      <w:r w:rsidRPr="00845E56">
        <w:rPr>
          <w:rtl/>
        </w:rPr>
        <w:t>قال</w:t>
      </w:r>
      <w:r w:rsidR="00D10150" w:rsidRPr="00845E56">
        <w:rPr>
          <w:rtl/>
        </w:rPr>
        <w:t xml:space="preserve">: </w:t>
      </w:r>
      <w:r w:rsidRPr="00845E56">
        <w:rPr>
          <w:rtl/>
        </w:rPr>
        <w:t xml:space="preserve">عن أبي سعيد </w:t>
      </w:r>
      <w:r w:rsidR="002040F4">
        <w:rPr>
          <w:rtl/>
        </w:rPr>
        <w:t>ا</w:t>
      </w:r>
      <w:r w:rsidRPr="00845E56">
        <w:rPr>
          <w:rtl/>
        </w:rPr>
        <w:t>لخدري قال</w:t>
      </w:r>
      <w:r w:rsidR="00D10150" w:rsidRPr="00845E56">
        <w:rPr>
          <w:rtl/>
        </w:rPr>
        <w:t xml:space="preserve">: </w:t>
      </w:r>
      <w:r w:rsidRPr="00845E56">
        <w:rPr>
          <w:rtl/>
        </w:rPr>
        <w:t>س</w:t>
      </w:r>
      <w:r w:rsidR="002F16AE">
        <w:rPr>
          <w:rtl/>
        </w:rPr>
        <w:t>أ</w:t>
      </w:r>
      <w:r w:rsidRPr="00845E56">
        <w:rPr>
          <w:rtl/>
        </w:rPr>
        <w:t>لت رسول الله صلّى الله عليه وآله</w:t>
      </w:r>
      <w:r w:rsidR="003F0683" w:rsidRPr="00845E56">
        <w:rPr>
          <w:rtl/>
        </w:rPr>
        <w:t xml:space="preserve"> وسلّم </w:t>
      </w:r>
      <w:r w:rsidRPr="00845E56">
        <w:rPr>
          <w:rtl/>
        </w:rPr>
        <w:t>عن قول الله جلّ شأنه</w:t>
      </w:r>
      <w:r w:rsidR="00D10150" w:rsidRPr="00845E56">
        <w:rPr>
          <w:rtl/>
        </w:rPr>
        <w:t xml:space="preserve">: </w:t>
      </w:r>
      <w:r w:rsidR="00D10150">
        <w:rPr>
          <w:rStyle w:val="libAlaemChar"/>
          <w:rtl/>
        </w:rPr>
        <w:t>(</w:t>
      </w:r>
      <w:r w:rsidR="009615D1" w:rsidRPr="00CF6DDF">
        <w:rPr>
          <w:rStyle w:val="libAieChar"/>
          <w:rtl/>
        </w:rPr>
        <w:t>قَالَ الَّذِي عِندَهُ عِلْمٌ مِّنَ الْكِتَابِ</w:t>
      </w:r>
      <w:r w:rsidR="00D10150">
        <w:rPr>
          <w:rStyle w:val="libAlaemChar"/>
          <w:rtl/>
        </w:rPr>
        <w:t>)</w:t>
      </w:r>
      <w:r w:rsidR="00845E56">
        <w:rPr>
          <w:rtl/>
        </w:rPr>
        <w:t>؟</w:t>
      </w:r>
      <w:r w:rsidRPr="00845E56">
        <w:rPr>
          <w:rtl/>
        </w:rPr>
        <w:t xml:space="preserve"> قال</w:t>
      </w:r>
      <w:r w:rsidR="00D10150" w:rsidRPr="00845E56">
        <w:rPr>
          <w:rtl/>
        </w:rPr>
        <w:t xml:space="preserve">: </w:t>
      </w:r>
      <w:r w:rsidR="00580AB7">
        <w:rPr>
          <w:rtl/>
        </w:rPr>
        <w:t>[</w:t>
      </w:r>
      <w:r w:rsidRPr="00247E9B">
        <w:rPr>
          <w:rStyle w:val="libBold2Char"/>
          <w:rtl/>
        </w:rPr>
        <w:t>وصي</w:t>
      </w:r>
      <w:r w:rsidR="00505A28" w:rsidRPr="00247E9B">
        <w:rPr>
          <w:rStyle w:val="libBold2Char"/>
          <w:rtl/>
        </w:rPr>
        <w:t>ّ</w:t>
      </w:r>
      <w:r w:rsidRPr="00247E9B">
        <w:rPr>
          <w:rStyle w:val="libBold2Char"/>
          <w:rtl/>
        </w:rPr>
        <w:t xml:space="preserve"> أخي</w:t>
      </w:r>
      <w:r w:rsidR="00D10150" w:rsidRPr="00247E9B">
        <w:rPr>
          <w:rStyle w:val="libBold2Char"/>
          <w:rtl/>
        </w:rPr>
        <w:t xml:space="preserve"> </w:t>
      </w:r>
      <w:r w:rsidRPr="00247E9B">
        <w:rPr>
          <w:rStyle w:val="libBold2Char"/>
          <w:rtl/>
        </w:rPr>
        <w:t>سليمان بن داوود عليه السلام</w:t>
      </w:r>
      <w:r w:rsidR="00D10150" w:rsidRPr="00845E56">
        <w:rPr>
          <w:rtl/>
        </w:rPr>
        <w:t xml:space="preserve">، </w:t>
      </w:r>
      <w:r w:rsidRPr="00845E56">
        <w:rPr>
          <w:rtl/>
        </w:rPr>
        <w:t>فقلت</w:t>
      </w:r>
      <w:r w:rsidR="00D10150" w:rsidRPr="00845E56">
        <w:rPr>
          <w:rtl/>
        </w:rPr>
        <w:t xml:space="preserve">: </w:t>
      </w:r>
      <w:r w:rsidRPr="00845E56">
        <w:rPr>
          <w:rtl/>
        </w:rPr>
        <w:t xml:space="preserve">يا رسول الله فقول الله </w:t>
      </w:r>
      <w:r w:rsidR="00E96C6A" w:rsidRPr="00845E56">
        <w:rPr>
          <w:rtl/>
        </w:rPr>
        <w:t>عزّ وجلّ</w:t>
      </w:r>
      <w:r w:rsidR="00D10150" w:rsidRPr="00845E56">
        <w:rPr>
          <w:rtl/>
        </w:rPr>
        <w:t xml:space="preserve">: </w:t>
      </w:r>
      <w:r w:rsidR="00845E56">
        <w:rPr>
          <w:rStyle w:val="libAlaemChar"/>
          <w:rtl/>
        </w:rPr>
        <w:t>(</w:t>
      </w:r>
      <w:r w:rsidRPr="00CF6DDF">
        <w:rPr>
          <w:rStyle w:val="libAieChar"/>
          <w:rtl/>
        </w:rPr>
        <w:t>قُلْ كَفَىٰ بِاللَّـهِ شَهِيدًا بَيْنِي وَبَيْنَكُمْ وَمَنْ عِندَهُ عِلْمُ الْكِتَابِ</w:t>
      </w:r>
      <w:r w:rsidR="00845E56" w:rsidRPr="001001E6">
        <w:rPr>
          <w:rStyle w:val="libAlaemChar"/>
          <w:rtl/>
        </w:rPr>
        <w:t>)</w:t>
      </w:r>
      <w:r w:rsidR="00845E56">
        <w:rPr>
          <w:rtl/>
        </w:rPr>
        <w:t>؟</w:t>
      </w:r>
      <w:r w:rsidRPr="00845E56">
        <w:rPr>
          <w:rtl/>
        </w:rPr>
        <w:t xml:space="preserve"> قال</w:t>
      </w:r>
      <w:r w:rsidR="00D10150" w:rsidRPr="00845E56">
        <w:rPr>
          <w:rtl/>
        </w:rPr>
        <w:t xml:space="preserve">: </w:t>
      </w:r>
      <w:r w:rsidRPr="00845E56">
        <w:rPr>
          <w:rStyle w:val="libBold2Char"/>
          <w:rtl/>
        </w:rPr>
        <w:t xml:space="preserve">ذاك أخي </w:t>
      </w:r>
      <w:r w:rsidR="00150388" w:rsidRPr="00845E56">
        <w:rPr>
          <w:rStyle w:val="libBold2Char"/>
          <w:rtl/>
        </w:rPr>
        <w:t>عليّ بن أبي طالب</w:t>
      </w:r>
      <w:r w:rsidR="003B78C0" w:rsidRPr="0010659A">
        <w:rPr>
          <w:rtl/>
        </w:rPr>
        <w:t>]</w:t>
      </w:r>
      <w:r w:rsidRPr="0010659A">
        <w:rPr>
          <w:rtl/>
        </w:rPr>
        <w:t>.</w:t>
      </w:r>
    </w:p>
    <w:p w:rsidR="00301327" w:rsidRPr="00DF5C21" w:rsidRDefault="00301327" w:rsidP="00845E56">
      <w:pPr>
        <w:pStyle w:val="libNormal"/>
        <w:rPr>
          <w:rtl/>
        </w:rPr>
      </w:pPr>
      <w:r w:rsidRPr="00DF5C21">
        <w:rPr>
          <w:rtl/>
        </w:rPr>
        <w:t xml:space="preserve">وروى الحافظ </w:t>
      </w:r>
      <w:r w:rsidR="00150388">
        <w:rPr>
          <w:rtl/>
        </w:rPr>
        <w:t>أحمد</w:t>
      </w:r>
      <w:r w:rsidRPr="00DF5C21">
        <w:rPr>
          <w:rtl/>
        </w:rPr>
        <w:t xml:space="preserve"> بن عبد الله بن </w:t>
      </w:r>
      <w:r w:rsidR="00150388">
        <w:rPr>
          <w:rtl/>
        </w:rPr>
        <w:t>أحمد</w:t>
      </w:r>
      <w:r w:rsidRPr="00DF5C21">
        <w:rPr>
          <w:rtl/>
        </w:rPr>
        <w:t xml:space="preserve"> بن إسحاق</w:t>
      </w:r>
      <w:r w:rsidR="00D10150">
        <w:rPr>
          <w:rtl/>
        </w:rPr>
        <w:t xml:space="preserve">، </w:t>
      </w:r>
      <w:r w:rsidRPr="00DF5C21">
        <w:rPr>
          <w:rtl/>
        </w:rPr>
        <w:t>المعروف</w:t>
      </w:r>
      <w:r w:rsidR="00150388">
        <w:rPr>
          <w:rtl/>
        </w:rPr>
        <w:t xml:space="preserve"> بأبي </w:t>
      </w:r>
      <w:r w:rsidRPr="00DF5C21">
        <w:rPr>
          <w:rtl/>
        </w:rPr>
        <w:t>نعيم من كتاب</w:t>
      </w:r>
      <w:r w:rsidR="002F16AE">
        <w:rPr>
          <w:rtl/>
        </w:rPr>
        <w:t xml:space="preserve"> (ما نزل من القرآن في عليّ عليه السلام) </w:t>
      </w:r>
      <w:r>
        <w:rPr>
          <w:rtl/>
        </w:rPr>
        <w:t xml:space="preserve">ص </w:t>
      </w:r>
      <w:r w:rsidRPr="00DF5C21">
        <w:rPr>
          <w:rtl/>
        </w:rPr>
        <w:t>125</w:t>
      </w:r>
      <w:r>
        <w:rPr>
          <w:rtl/>
        </w:rPr>
        <w:t xml:space="preserve"> </w:t>
      </w:r>
      <w:r w:rsidRPr="00DF5C21">
        <w:rPr>
          <w:rtl/>
        </w:rPr>
        <w:t>في الرقم</w:t>
      </w:r>
      <w:r>
        <w:rPr>
          <w:rtl/>
        </w:rPr>
        <w:t xml:space="preserve"> </w:t>
      </w:r>
      <w:r w:rsidRPr="00DF5C21">
        <w:rPr>
          <w:rtl/>
        </w:rPr>
        <w:t>33</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حدّثنا</w:t>
      </w:r>
      <w:r w:rsidRPr="00DF5C21">
        <w:rPr>
          <w:rtl/>
        </w:rPr>
        <w:t xml:space="preserve"> أبو عبد الله</w:t>
      </w:r>
      <w:r>
        <w:rPr>
          <w:rtl/>
        </w:rPr>
        <w:t xml:space="preserve"> محمّد </w:t>
      </w:r>
      <w:r w:rsidRPr="00DF5C21">
        <w:rPr>
          <w:rtl/>
        </w:rPr>
        <w:t xml:space="preserve">بن </w:t>
      </w:r>
      <w:r w:rsidR="00150388">
        <w:rPr>
          <w:rtl/>
        </w:rPr>
        <w:t>أحمد</w:t>
      </w:r>
      <w:r w:rsidRPr="00DF5C21">
        <w:rPr>
          <w:rtl/>
        </w:rPr>
        <w:t xml:space="preserve"> بن</w:t>
      </w:r>
      <w:r w:rsidR="00E96C6A">
        <w:rPr>
          <w:rtl/>
        </w:rPr>
        <w:t xml:space="preserve"> عليّ بن </w:t>
      </w:r>
      <w:r w:rsidRPr="00DF5C21">
        <w:rPr>
          <w:rtl/>
        </w:rPr>
        <w:t>مخلّد</w:t>
      </w:r>
      <w:r w:rsidR="00D10150">
        <w:rPr>
          <w:rtl/>
        </w:rPr>
        <w:t xml:space="preserve">، </w:t>
      </w:r>
      <w:r w:rsidRPr="00DF5C21">
        <w:rPr>
          <w:rtl/>
        </w:rPr>
        <w:t>قال</w:t>
      </w:r>
      <w:r w:rsidR="00D10150">
        <w:rPr>
          <w:rtl/>
        </w:rPr>
        <w:t xml:space="preserve">: </w:t>
      </w:r>
      <w:r>
        <w:rPr>
          <w:rtl/>
        </w:rPr>
        <w:t xml:space="preserve">حدّثنا محمّد </w:t>
      </w:r>
      <w:r w:rsidRPr="00DF5C21">
        <w:rPr>
          <w:rtl/>
        </w:rPr>
        <w:t>بن عثمان بن أبي شيبة</w:t>
      </w:r>
      <w:r w:rsidR="00D10150">
        <w:rPr>
          <w:rtl/>
        </w:rPr>
        <w:t xml:space="preserve">، </w:t>
      </w:r>
      <w:r w:rsidRPr="00DF5C21">
        <w:rPr>
          <w:rtl/>
        </w:rPr>
        <w:t>قال</w:t>
      </w:r>
      <w:r w:rsidR="00D10150">
        <w:rPr>
          <w:rtl/>
        </w:rPr>
        <w:t xml:space="preserve">: </w:t>
      </w:r>
      <w:r>
        <w:rPr>
          <w:rtl/>
        </w:rPr>
        <w:t>حدّثنا</w:t>
      </w:r>
      <w:r w:rsidRPr="00DF5C21">
        <w:rPr>
          <w:rtl/>
        </w:rPr>
        <w:t xml:space="preserve"> زكري</w:t>
      </w:r>
      <w:r w:rsidR="00B767BF">
        <w:rPr>
          <w:rtl/>
        </w:rPr>
        <w:t>ّ</w:t>
      </w:r>
      <w:r w:rsidRPr="00DF5C21">
        <w:rPr>
          <w:rtl/>
        </w:rPr>
        <w:t>ا بن يحيى قال</w:t>
      </w:r>
      <w:r w:rsidR="00D10150">
        <w:rPr>
          <w:rtl/>
        </w:rPr>
        <w:t xml:space="preserve">: </w:t>
      </w:r>
      <w:r>
        <w:rPr>
          <w:rtl/>
        </w:rPr>
        <w:t>حدّثنا</w:t>
      </w:r>
      <w:r w:rsidRPr="00DF5C21">
        <w:rPr>
          <w:rtl/>
        </w:rPr>
        <w:t xml:space="preserve"> إسماعيل بن سليمان.</w:t>
      </w:r>
      <w:r w:rsidR="00D10150">
        <w:rPr>
          <w:rtl/>
        </w:rPr>
        <w:t xml:space="preserve"> </w:t>
      </w:r>
    </w:p>
    <w:p w:rsidR="008C1D9F" w:rsidRDefault="008C1D9F" w:rsidP="008C1D9F">
      <w:pPr>
        <w:pStyle w:val="libNormal"/>
        <w:rPr>
          <w:rtl/>
        </w:rPr>
      </w:pPr>
      <w:r>
        <w:rPr>
          <w:rtl/>
        </w:rPr>
        <w:br w:type="page"/>
      </w:r>
    </w:p>
    <w:p w:rsidR="00301327" w:rsidRPr="00DF5C21" w:rsidRDefault="00301327" w:rsidP="002F16AE">
      <w:pPr>
        <w:pStyle w:val="libNormal"/>
        <w:rPr>
          <w:rtl/>
        </w:rPr>
      </w:pPr>
      <w:r w:rsidRPr="00DF5C21">
        <w:rPr>
          <w:rtl/>
        </w:rPr>
        <w:lastRenderedPageBreak/>
        <w:t xml:space="preserve">عن </w:t>
      </w:r>
      <w:r w:rsidR="002F16AE">
        <w:rPr>
          <w:rtl/>
        </w:rPr>
        <w:t>(</w:t>
      </w:r>
      <w:r w:rsidRPr="00DF5C21">
        <w:rPr>
          <w:rtl/>
        </w:rPr>
        <w:t>محمد</w:t>
      </w:r>
      <w:r w:rsidR="002F16AE">
        <w:rPr>
          <w:rtl/>
        </w:rPr>
        <w:t>)</w:t>
      </w:r>
      <w:r w:rsidRPr="00DF5C21">
        <w:rPr>
          <w:rtl/>
        </w:rPr>
        <w:t xml:space="preserve"> بن الحنفي</w:t>
      </w:r>
      <w:r w:rsidR="002F16AE">
        <w:rPr>
          <w:rtl/>
        </w:rPr>
        <w:t>ّ</w:t>
      </w:r>
      <w:r w:rsidRPr="00DF5C21">
        <w:rPr>
          <w:rtl/>
        </w:rPr>
        <w:t>ة في قوله عزَّ وجلَّ</w:t>
      </w:r>
      <w:r w:rsidR="00D10150">
        <w:rPr>
          <w:rtl/>
        </w:rPr>
        <w:t xml:space="preserve">: </w:t>
      </w:r>
      <w:r w:rsidR="00845E56">
        <w:rPr>
          <w:rStyle w:val="libAlaemChar"/>
          <w:rtl/>
        </w:rPr>
        <w:t>(</w:t>
      </w:r>
      <w:r w:rsidRPr="00CF6DDF">
        <w:rPr>
          <w:rStyle w:val="libAieChar"/>
          <w:rtl/>
        </w:rPr>
        <w:t>قُلْ كَفَىٰ بِاللَّـهِ شَهِيدًا بَيْنِي وَبَيْنَكُمْ وَمَنْ عِندَهُ عِلْمُ الْكِتَابِ</w:t>
      </w:r>
      <w:r w:rsidR="00845E56" w:rsidRPr="001001E6">
        <w:rPr>
          <w:rStyle w:val="libAlaemChar"/>
          <w:rtl/>
        </w:rPr>
        <w:t>)</w:t>
      </w:r>
      <w:r w:rsidR="00D10150" w:rsidRPr="00845E56">
        <w:rPr>
          <w:rtl/>
        </w:rPr>
        <w:t xml:space="preserve"> </w:t>
      </w:r>
      <w:r w:rsidRPr="00DF5C21">
        <w:rPr>
          <w:rtl/>
        </w:rPr>
        <w:t>قال</w:t>
      </w:r>
      <w:r w:rsidR="00D10150">
        <w:rPr>
          <w:rtl/>
        </w:rPr>
        <w:t xml:space="preserve">: </w:t>
      </w:r>
      <w:r w:rsidRPr="00DF5C21">
        <w:rPr>
          <w:rtl/>
        </w:rPr>
        <w:t xml:space="preserve">هو </w:t>
      </w:r>
      <w:r w:rsidR="00150388">
        <w:rPr>
          <w:rtl/>
        </w:rPr>
        <w:t>عليّ بن أبي طالب</w:t>
      </w:r>
      <w:r w:rsidRPr="00DF5C21">
        <w:rPr>
          <w:rtl/>
        </w:rPr>
        <w:t xml:space="preserve"> عليه السلام.</w:t>
      </w:r>
    </w:p>
    <w:p w:rsidR="00301327" w:rsidRPr="00DF5C21" w:rsidRDefault="00301327" w:rsidP="002F16AE">
      <w:pPr>
        <w:pStyle w:val="libNormal"/>
        <w:rPr>
          <w:rtl/>
        </w:rPr>
      </w:pPr>
      <w:r w:rsidRPr="00DF5C21">
        <w:rPr>
          <w:rtl/>
        </w:rPr>
        <w:t>وروى</w:t>
      </w:r>
      <w:r w:rsidR="004E329A">
        <w:rPr>
          <w:rtl/>
        </w:rPr>
        <w:t xml:space="preserve"> </w:t>
      </w:r>
      <w:r w:rsidR="00B7499C">
        <w:rPr>
          <w:rtl/>
        </w:rPr>
        <w:t>ا</w:t>
      </w:r>
      <w:r w:rsidR="004E329A">
        <w:rPr>
          <w:rtl/>
        </w:rPr>
        <w:t xml:space="preserve">بن </w:t>
      </w:r>
      <w:r w:rsidR="00B7499C">
        <w:rPr>
          <w:rtl/>
        </w:rPr>
        <w:t>ا</w:t>
      </w:r>
      <w:r w:rsidRPr="00DF5C21">
        <w:rPr>
          <w:rtl/>
        </w:rPr>
        <w:t xml:space="preserve">لمغازلي في </w:t>
      </w:r>
      <w:r w:rsidR="002F16AE">
        <w:rPr>
          <w:rtl/>
        </w:rPr>
        <w:t>(</w:t>
      </w:r>
      <w:r w:rsidRPr="00DF5C21">
        <w:rPr>
          <w:rtl/>
        </w:rPr>
        <w:t>مناقب أمير المؤمنين</w:t>
      </w:r>
      <w:r w:rsidR="00D10150">
        <w:rPr>
          <w:rtl/>
        </w:rPr>
        <w:t xml:space="preserve"> (</w:t>
      </w:r>
      <w:r w:rsidRPr="00DF5C21">
        <w:rPr>
          <w:rtl/>
        </w:rPr>
        <w:t>ع</w:t>
      </w:r>
      <w:r w:rsidR="00AE2736">
        <w:rPr>
          <w:rtl/>
        </w:rPr>
        <w:t>) )</w:t>
      </w:r>
      <w:r>
        <w:rPr>
          <w:rtl/>
        </w:rPr>
        <w:t xml:space="preserve"> ص </w:t>
      </w:r>
      <w:r w:rsidRPr="00DF5C21">
        <w:rPr>
          <w:rtl/>
        </w:rPr>
        <w:t>313</w:t>
      </w:r>
      <w:r>
        <w:rPr>
          <w:rtl/>
        </w:rPr>
        <w:t xml:space="preserve"> </w:t>
      </w:r>
      <w:r w:rsidRPr="00DF5C21">
        <w:rPr>
          <w:rtl/>
        </w:rPr>
        <w:t>في الحديث</w:t>
      </w:r>
      <w:r>
        <w:rPr>
          <w:rtl/>
        </w:rPr>
        <w:t xml:space="preserve"> </w:t>
      </w:r>
      <w:r w:rsidRPr="00DF5C21">
        <w:rPr>
          <w:rtl/>
        </w:rPr>
        <w:t>358</w:t>
      </w:r>
      <w:r>
        <w:rPr>
          <w:rtl/>
        </w:rPr>
        <w:t xml:space="preserve"> </w:t>
      </w:r>
      <w:r w:rsidRPr="00DF5C21">
        <w:rPr>
          <w:rtl/>
        </w:rPr>
        <w:t>قال</w:t>
      </w:r>
      <w:r w:rsidR="00D10150">
        <w:rPr>
          <w:rtl/>
        </w:rPr>
        <w:t xml:space="preserve">: </w:t>
      </w:r>
    </w:p>
    <w:p w:rsidR="00301327" w:rsidRPr="00DF5C21" w:rsidRDefault="00301327" w:rsidP="002F16AE">
      <w:pPr>
        <w:pStyle w:val="libNormal"/>
        <w:rPr>
          <w:rtl/>
        </w:rPr>
      </w:pPr>
      <w:r>
        <w:rPr>
          <w:rtl/>
        </w:rPr>
        <w:t xml:space="preserve">حدّثنا محمّد </w:t>
      </w:r>
      <w:r w:rsidRPr="00DF5C21">
        <w:rPr>
          <w:rtl/>
        </w:rPr>
        <w:t>بن جعفر بن</w:t>
      </w:r>
      <w:r>
        <w:rPr>
          <w:rtl/>
        </w:rPr>
        <w:t xml:space="preserve"> محمّد </w:t>
      </w:r>
      <w:r w:rsidRPr="00DF5C21">
        <w:rPr>
          <w:rtl/>
        </w:rPr>
        <w:t>العسكري</w:t>
      </w:r>
      <w:r w:rsidR="00D10150">
        <w:rPr>
          <w:rtl/>
        </w:rPr>
        <w:t xml:space="preserve">، </w:t>
      </w:r>
      <w:r>
        <w:rPr>
          <w:rtl/>
        </w:rPr>
        <w:t xml:space="preserve">حدّثنا محمّد </w:t>
      </w:r>
      <w:r w:rsidRPr="00DF5C21">
        <w:rPr>
          <w:rtl/>
        </w:rPr>
        <w:t xml:space="preserve">بن عثمان </w:t>
      </w:r>
      <w:r w:rsidR="002F16AE">
        <w:rPr>
          <w:rtl/>
        </w:rPr>
        <w:t>(</w:t>
      </w:r>
      <w:r w:rsidRPr="00DF5C21">
        <w:rPr>
          <w:rtl/>
        </w:rPr>
        <w:t>بن أبي شيبة</w:t>
      </w:r>
      <w:r w:rsidR="002F16AE">
        <w:rPr>
          <w:rtl/>
        </w:rPr>
        <w:t>)</w:t>
      </w:r>
      <w:r w:rsidR="00D10150">
        <w:rPr>
          <w:rtl/>
        </w:rPr>
        <w:t xml:space="preserve">، </w:t>
      </w:r>
      <w:r>
        <w:rPr>
          <w:rtl/>
        </w:rPr>
        <w:t>حدّثنا</w:t>
      </w:r>
      <w:r w:rsidRPr="00DF5C21">
        <w:rPr>
          <w:rtl/>
        </w:rPr>
        <w:t xml:space="preserve"> إبراهيم بن</w:t>
      </w:r>
      <w:r>
        <w:rPr>
          <w:rtl/>
        </w:rPr>
        <w:t xml:space="preserve"> محمّد </w:t>
      </w:r>
      <w:r w:rsidRPr="00DF5C21">
        <w:rPr>
          <w:rtl/>
        </w:rPr>
        <w:t>بن ميمون</w:t>
      </w:r>
      <w:r w:rsidR="00D10150">
        <w:rPr>
          <w:rtl/>
        </w:rPr>
        <w:t xml:space="preserve">: </w:t>
      </w:r>
    </w:p>
    <w:p w:rsidR="00301327" w:rsidRPr="00DF5C21" w:rsidRDefault="00301327" w:rsidP="00B7499C">
      <w:pPr>
        <w:pStyle w:val="libNormal"/>
        <w:rPr>
          <w:rtl/>
        </w:rPr>
      </w:pPr>
      <w:r>
        <w:rPr>
          <w:rtl/>
        </w:rPr>
        <w:t>حدّثنا</w:t>
      </w:r>
      <w:r w:rsidR="00E96C6A">
        <w:rPr>
          <w:rtl/>
        </w:rPr>
        <w:t xml:space="preserve"> عليّ بن </w:t>
      </w:r>
      <w:r w:rsidRPr="00DF5C21">
        <w:rPr>
          <w:rtl/>
        </w:rPr>
        <w:t>عابس قال</w:t>
      </w:r>
      <w:r w:rsidR="00D10150">
        <w:rPr>
          <w:rtl/>
        </w:rPr>
        <w:t xml:space="preserve">: </w:t>
      </w:r>
      <w:r w:rsidRPr="00DF5C21">
        <w:rPr>
          <w:rtl/>
        </w:rPr>
        <w:t>دخلت أنا وأبو مريم على عبد الله بن عطاء قال أبو مريم</w:t>
      </w:r>
      <w:r w:rsidR="00D10150">
        <w:rPr>
          <w:rtl/>
        </w:rPr>
        <w:t xml:space="preserve">: </w:t>
      </w:r>
      <w:r w:rsidRPr="00DF5C21">
        <w:rPr>
          <w:rtl/>
        </w:rPr>
        <w:t>حد</w:t>
      </w:r>
      <w:r w:rsidR="00505A28">
        <w:rPr>
          <w:rtl/>
        </w:rPr>
        <w:t>ّ</w:t>
      </w:r>
      <w:r w:rsidRPr="00DF5C21">
        <w:rPr>
          <w:rtl/>
        </w:rPr>
        <w:t>ث علي</w:t>
      </w:r>
      <w:r w:rsidR="002F16AE">
        <w:rPr>
          <w:rtl/>
        </w:rPr>
        <w:t>ّ</w:t>
      </w:r>
      <w:r w:rsidRPr="00DF5C21">
        <w:rPr>
          <w:rtl/>
        </w:rPr>
        <w:t>اً بالحديث ال</w:t>
      </w:r>
      <w:r w:rsidR="00505A28">
        <w:rPr>
          <w:rtl/>
        </w:rPr>
        <w:t>ّ</w:t>
      </w:r>
      <w:r w:rsidRPr="00DF5C21">
        <w:rPr>
          <w:rtl/>
        </w:rPr>
        <w:t>ذي حد</w:t>
      </w:r>
      <w:r w:rsidR="00505A28">
        <w:rPr>
          <w:rtl/>
        </w:rPr>
        <w:t>ّ</w:t>
      </w:r>
      <w:r w:rsidRPr="00DF5C21">
        <w:rPr>
          <w:rtl/>
        </w:rPr>
        <w:t>ثتني عن أبي جعفر</w:t>
      </w:r>
      <w:r w:rsidR="00D10150">
        <w:rPr>
          <w:rtl/>
        </w:rPr>
        <w:t xml:space="preserve">، </w:t>
      </w:r>
      <w:r w:rsidRPr="00DF5C21">
        <w:rPr>
          <w:rtl/>
        </w:rPr>
        <w:t>قال</w:t>
      </w:r>
      <w:r w:rsidR="00D10150">
        <w:rPr>
          <w:rtl/>
        </w:rPr>
        <w:t xml:space="preserve">: </w:t>
      </w:r>
      <w:r w:rsidRPr="00DF5C21">
        <w:rPr>
          <w:rtl/>
        </w:rPr>
        <w:t>كنت عند أبي جعفر جالساً إذ</w:t>
      </w:r>
      <w:r w:rsidR="00150388">
        <w:rPr>
          <w:rtl/>
        </w:rPr>
        <w:t xml:space="preserve"> مرَّ </w:t>
      </w:r>
      <w:r w:rsidRPr="00DF5C21">
        <w:rPr>
          <w:rtl/>
        </w:rPr>
        <w:t>عليه</w:t>
      </w:r>
      <w:r w:rsidR="004E329A">
        <w:rPr>
          <w:rtl/>
        </w:rPr>
        <w:t xml:space="preserve"> </w:t>
      </w:r>
      <w:r w:rsidR="00B7499C">
        <w:rPr>
          <w:rtl/>
        </w:rPr>
        <w:t>ا</w:t>
      </w:r>
      <w:r w:rsidR="004E329A">
        <w:rPr>
          <w:rtl/>
        </w:rPr>
        <w:t xml:space="preserve">بن </w:t>
      </w:r>
      <w:r w:rsidRPr="00DF5C21">
        <w:rPr>
          <w:rtl/>
        </w:rPr>
        <w:t>عبد الله بن سلام</w:t>
      </w:r>
      <w:r w:rsidR="00D10150">
        <w:rPr>
          <w:rtl/>
        </w:rPr>
        <w:t xml:space="preserve">، </w:t>
      </w:r>
      <w:r w:rsidRPr="00DF5C21">
        <w:rPr>
          <w:rtl/>
        </w:rPr>
        <w:t>قلت</w:t>
      </w:r>
      <w:r w:rsidR="00D10150">
        <w:rPr>
          <w:rtl/>
        </w:rPr>
        <w:t xml:space="preserve">: </w:t>
      </w:r>
      <w:r w:rsidRPr="00DF5C21">
        <w:rPr>
          <w:rtl/>
        </w:rPr>
        <w:t>جعلني الله فداك هذا</w:t>
      </w:r>
      <w:r w:rsidR="004E329A">
        <w:rPr>
          <w:rtl/>
        </w:rPr>
        <w:t xml:space="preserve"> </w:t>
      </w:r>
      <w:r w:rsidR="00B7499C">
        <w:rPr>
          <w:rtl/>
        </w:rPr>
        <w:t>ا</w:t>
      </w:r>
      <w:r w:rsidR="004E329A">
        <w:rPr>
          <w:rtl/>
        </w:rPr>
        <w:t xml:space="preserve">بن </w:t>
      </w:r>
      <w:r w:rsidRPr="00DF5C21">
        <w:rPr>
          <w:rtl/>
        </w:rPr>
        <w:t>ال</w:t>
      </w:r>
      <w:r w:rsidR="00505A28">
        <w:rPr>
          <w:rtl/>
        </w:rPr>
        <w:t>ّ</w:t>
      </w:r>
      <w:r w:rsidRPr="00DF5C21">
        <w:rPr>
          <w:rtl/>
        </w:rPr>
        <w:t>ذي عنده علم الكتاب</w:t>
      </w:r>
      <w:r w:rsidR="00D10150">
        <w:rPr>
          <w:rtl/>
        </w:rPr>
        <w:t>؟</w:t>
      </w:r>
      <w:r w:rsidRPr="00DF5C21">
        <w:rPr>
          <w:rtl/>
        </w:rPr>
        <w:t xml:space="preserve"> قال</w:t>
      </w:r>
      <w:r w:rsidR="00D10150">
        <w:rPr>
          <w:rtl/>
        </w:rPr>
        <w:t xml:space="preserve">: </w:t>
      </w:r>
      <w:r w:rsidR="003B78C0" w:rsidRPr="003B78C0">
        <w:rPr>
          <w:rtl/>
        </w:rPr>
        <w:t>[</w:t>
      </w:r>
      <w:r w:rsidRPr="001E2E19">
        <w:rPr>
          <w:rStyle w:val="libBold2Char"/>
          <w:rtl/>
        </w:rPr>
        <w:t>لا ولكن</w:t>
      </w:r>
      <w:r w:rsidR="00505A28" w:rsidRPr="001E2E19">
        <w:rPr>
          <w:rStyle w:val="libBold2Char"/>
          <w:rtl/>
        </w:rPr>
        <w:t>ّ</w:t>
      </w:r>
      <w:r w:rsidRPr="001E2E19">
        <w:rPr>
          <w:rStyle w:val="libBold2Char"/>
          <w:rtl/>
        </w:rPr>
        <w:t xml:space="preserve">ه صاحبكم </w:t>
      </w:r>
      <w:r w:rsidR="00150388" w:rsidRPr="001E2E19">
        <w:rPr>
          <w:rStyle w:val="libBold2Char"/>
          <w:rtl/>
        </w:rPr>
        <w:t>عليّ بن أبي طالب</w:t>
      </w:r>
      <w:r w:rsidRPr="001E2E19">
        <w:rPr>
          <w:rStyle w:val="libBold2Char"/>
          <w:rtl/>
        </w:rPr>
        <w:t xml:space="preserve"> عليه السلام ال</w:t>
      </w:r>
      <w:r w:rsidR="00505A28" w:rsidRPr="001E2E19">
        <w:rPr>
          <w:rStyle w:val="libBold2Char"/>
          <w:rtl/>
        </w:rPr>
        <w:t>ّ</w:t>
      </w:r>
      <w:r w:rsidRPr="001E2E19">
        <w:rPr>
          <w:rStyle w:val="libBold2Char"/>
          <w:rtl/>
        </w:rPr>
        <w:t>ذي نزلت فيه آيات من كتاب الله</w:t>
      </w:r>
      <w:r w:rsidR="00E96C6A" w:rsidRPr="001E2E19">
        <w:rPr>
          <w:rStyle w:val="libBold2Char"/>
          <w:rtl/>
        </w:rPr>
        <w:t xml:space="preserve"> عزّ وجلّ </w:t>
      </w:r>
      <w:r w:rsidR="00D10150" w:rsidRPr="00247E9B">
        <w:rPr>
          <w:rStyle w:val="libAlaemChar"/>
          <w:rtl/>
        </w:rPr>
        <w:t>(</w:t>
      </w:r>
      <w:r w:rsidR="009615D1" w:rsidRPr="00247E9B">
        <w:rPr>
          <w:rStyle w:val="libAieChar"/>
          <w:rtl/>
        </w:rPr>
        <w:t>وَمَنْ عِندَهُ عِلْمُ الْكِتَابِ</w:t>
      </w:r>
      <w:r w:rsidR="00D10150" w:rsidRPr="00247E9B">
        <w:rPr>
          <w:rStyle w:val="libAlaemChar"/>
          <w:rtl/>
        </w:rPr>
        <w:t>)</w:t>
      </w:r>
      <w:r w:rsidR="00845E56" w:rsidRPr="001E2E19">
        <w:rPr>
          <w:rStyle w:val="libBold2Char"/>
          <w:rtl/>
        </w:rPr>
        <w:t>،</w:t>
      </w:r>
      <w:r w:rsidR="00D10150" w:rsidRPr="001E2E19">
        <w:rPr>
          <w:rStyle w:val="libBold2Char"/>
          <w:rtl/>
        </w:rPr>
        <w:t xml:space="preserve"> </w:t>
      </w:r>
      <w:r w:rsidR="00845E56" w:rsidRPr="00247E9B">
        <w:rPr>
          <w:rStyle w:val="libAlaemChar"/>
          <w:rtl/>
        </w:rPr>
        <w:t>(</w:t>
      </w:r>
      <w:r w:rsidRPr="00247E9B">
        <w:rPr>
          <w:rStyle w:val="libAieChar"/>
          <w:rtl/>
        </w:rPr>
        <w:t>أَفَمَن كَانَ عَلَىٰ بَيِّنَةٍ مِّن رَّبِّهِ وَيَتْلُوهُ شَاهِدٌ مِّنْهُ</w:t>
      </w:r>
      <w:r w:rsidR="00845E56" w:rsidRPr="00247E9B">
        <w:rPr>
          <w:rStyle w:val="libAlaemChar"/>
          <w:rtl/>
        </w:rPr>
        <w:t>)</w:t>
      </w:r>
      <w:r w:rsidR="00845E56" w:rsidRPr="001E2E19">
        <w:rPr>
          <w:rStyle w:val="libBold2Char"/>
          <w:rtl/>
        </w:rPr>
        <w:t>،</w:t>
      </w:r>
      <w:r w:rsidR="00D10150" w:rsidRPr="001E2E19">
        <w:rPr>
          <w:rStyle w:val="libBold2Char"/>
          <w:rtl/>
        </w:rPr>
        <w:t xml:space="preserve"> </w:t>
      </w:r>
      <w:r w:rsidR="00845E56" w:rsidRPr="00247E9B">
        <w:rPr>
          <w:rStyle w:val="libAlaemChar"/>
          <w:rtl/>
        </w:rPr>
        <w:t>(</w:t>
      </w:r>
      <w:r w:rsidRPr="00247E9B">
        <w:rPr>
          <w:rStyle w:val="libAieChar"/>
          <w:rtl/>
        </w:rPr>
        <w:t>إِنَّمَا وَلِيُّكُمُ اللَّـهُ وَرَسُولُهُ وَالَّذِينَ آمَنُوا الَّذِينَ يُقِيمُونَ الصَّلَاةَ وَيُؤْتُونَ الزَّكَاةَ وَهُمْ رَاكِعُونَ</w:t>
      </w:r>
      <w:r w:rsidR="00845E56" w:rsidRPr="00247E9B">
        <w:rPr>
          <w:rStyle w:val="libAlaemChar"/>
          <w:rtl/>
        </w:rPr>
        <w:t>)</w:t>
      </w:r>
      <w:r w:rsidR="002F16AE" w:rsidRPr="00247E9B">
        <w:rPr>
          <w:rStyle w:val="libAlaemChar"/>
          <w:rtl/>
        </w:rPr>
        <w:t>]</w:t>
      </w:r>
      <w:r w:rsidR="00D10150" w:rsidRPr="00845E56">
        <w:rPr>
          <w:rtl/>
        </w:rPr>
        <w:t xml:space="preserve"> </w:t>
      </w:r>
      <w:r w:rsidRPr="00DF5C21">
        <w:rPr>
          <w:rtl/>
        </w:rPr>
        <w:t>الآية.</w:t>
      </w:r>
    </w:p>
    <w:p w:rsidR="00301327" w:rsidRPr="00DF5C21" w:rsidRDefault="00301327" w:rsidP="00705341">
      <w:pPr>
        <w:pStyle w:val="libNormal"/>
        <w:rPr>
          <w:rtl/>
        </w:rPr>
      </w:pPr>
      <w:r w:rsidRPr="00DF5C21">
        <w:rPr>
          <w:rtl/>
        </w:rPr>
        <w:t xml:space="preserve">وفي كتاب </w:t>
      </w:r>
      <w:r w:rsidR="00883582">
        <w:rPr>
          <w:rtl/>
        </w:rPr>
        <w:t>(ما نزل من القرآن في أهل البيت)</w:t>
      </w:r>
      <w:r w:rsidRPr="00DF5C21">
        <w:rPr>
          <w:rtl/>
        </w:rPr>
        <w:t xml:space="preserve"> للحسين بن الحكم </w:t>
      </w:r>
      <w:r w:rsidR="00705341">
        <w:rPr>
          <w:rtl/>
        </w:rPr>
        <w:t>ا</w:t>
      </w:r>
      <w:r w:rsidRPr="00DF5C21">
        <w:rPr>
          <w:rtl/>
        </w:rPr>
        <w:t>لحبري الكوفي</w:t>
      </w:r>
      <w:r>
        <w:rPr>
          <w:rtl/>
        </w:rPr>
        <w:t xml:space="preserve"> ص </w:t>
      </w:r>
      <w:r w:rsidRPr="00DF5C21">
        <w:rPr>
          <w:rtl/>
        </w:rPr>
        <w:t>64</w:t>
      </w:r>
      <w:r>
        <w:rPr>
          <w:rtl/>
        </w:rPr>
        <w:t xml:space="preserve"> </w:t>
      </w:r>
      <w:r w:rsidRPr="00DF5C21">
        <w:rPr>
          <w:rtl/>
        </w:rPr>
        <w:t>قال</w:t>
      </w:r>
      <w:r w:rsidR="00D10150">
        <w:rPr>
          <w:rtl/>
        </w:rPr>
        <w:t xml:space="preserve">: </w:t>
      </w:r>
    </w:p>
    <w:p w:rsidR="00301327" w:rsidRPr="00DF42B0" w:rsidRDefault="00301327" w:rsidP="002F16AE">
      <w:pPr>
        <w:pStyle w:val="libNormal"/>
        <w:rPr>
          <w:rtl/>
        </w:rPr>
      </w:pPr>
      <w:r>
        <w:rPr>
          <w:rtl/>
        </w:rPr>
        <w:t>حدّثنا</w:t>
      </w:r>
      <w:r w:rsidR="00E96C6A">
        <w:rPr>
          <w:rtl/>
        </w:rPr>
        <w:t xml:space="preserve"> عليّ بن </w:t>
      </w:r>
      <w:r w:rsidRPr="00DF5C21">
        <w:rPr>
          <w:rtl/>
        </w:rPr>
        <w:t>محمد</w:t>
      </w:r>
      <w:r w:rsidR="00D10150">
        <w:rPr>
          <w:rtl/>
        </w:rPr>
        <w:t xml:space="preserve">، </w:t>
      </w:r>
      <w:r w:rsidRPr="00DF5C21">
        <w:rPr>
          <w:rtl/>
        </w:rPr>
        <w:t>قال حدّثني الحبري قال</w:t>
      </w:r>
      <w:r w:rsidR="00D10150">
        <w:rPr>
          <w:rtl/>
        </w:rPr>
        <w:t xml:space="preserve">: </w:t>
      </w:r>
      <w:r w:rsidRPr="00DF5C21">
        <w:rPr>
          <w:rtl/>
        </w:rPr>
        <w:t>سعيد بن عثمان</w:t>
      </w:r>
      <w:r w:rsidR="00D10150">
        <w:rPr>
          <w:rtl/>
        </w:rPr>
        <w:t xml:space="preserve">، </w:t>
      </w:r>
      <w:r w:rsidRPr="00DF5C21">
        <w:rPr>
          <w:rtl/>
        </w:rPr>
        <w:t>عن أبي مريم</w:t>
      </w:r>
      <w:r w:rsidR="00D10150">
        <w:rPr>
          <w:rtl/>
        </w:rPr>
        <w:t xml:space="preserve">، </w:t>
      </w:r>
      <w:r w:rsidRPr="00DF5C21">
        <w:rPr>
          <w:rtl/>
        </w:rPr>
        <w:t>قال</w:t>
      </w:r>
      <w:r w:rsidR="00D10150">
        <w:rPr>
          <w:rtl/>
        </w:rPr>
        <w:t xml:space="preserve">: </w:t>
      </w:r>
      <w:r>
        <w:rPr>
          <w:rtl/>
        </w:rPr>
        <w:t>حدّثني</w:t>
      </w:r>
      <w:r w:rsidRPr="00DF5C21">
        <w:rPr>
          <w:rtl/>
        </w:rPr>
        <w:t xml:space="preserve"> عبد الله بن عطاء</w:t>
      </w:r>
      <w:r w:rsidR="00D10150">
        <w:rPr>
          <w:rtl/>
        </w:rPr>
        <w:t xml:space="preserve">، </w:t>
      </w:r>
      <w:r w:rsidRPr="00DF5C21">
        <w:rPr>
          <w:rtl/>
        </w:rPr>
        <w:t>قال</w:t>
      </w:r>
      <w:r w:rsidR="00D10150">
        <w:rPr>
          <w:rtl/>
        </w:rPr>
        <w:t xml:space="preserve">: </w:t>
      </w:r>
      <w:r w:rsidRPr="00DF5C21">
        <w:rPr>
          <w:rtl/>
        </w:rPr>
        <w:t>كنت جالساً مع أبي جعفر في المسجد فرأيت ابناً لعبد الله بن سلام جالساً في ناحية</w:t>
      </w:r>
      <w:r w:rsidR="00D10150">
        <w:rPr>
          <w:rtl/>
        </w:rPr>
        <w:t xml:space="preserve">، </w:t>
      </w:r>
      <w:r w:rsidRPr="00DF5C21">
        <w:rPr>
          <w:rtl/>
        </w:rPr>
        <w:t>فقلت لأبي جعفر</w:t>
      </w:r>
      <w:r w:rsidR="00D10150">
        <w:rPr>
          <w:rtl/>
        </w:rPr>
        <w:t xml:space="preserve">: </w:t>
      </w:r>
      <w:r w:rsidRPr="00DF5C21">
        <w:rPr>
          <w:rtl/>
        </w:rPr>
        <w:t>زعموا أن</w:t>
      </w:r>
      <w:r w:rsidR="00505A28">
        <w:rPr>
          <w:rtl/>
        </w:rPr>
        <w:t>َّ</w:t>
      </w:r>
      <w:r w:rsidRPr="00DF5C21">
        <w:rPr>
          <w:rtl/>
        </w:rPr>
        <w:t xml:space="preserve"> أبا هذا</w:t>
      </w:r>
      <w:r w:rsidR="00D10150">
        <w:rPr>
          <w:rtl/>
        </w:rPr>
        <w:t xml:space="preserve">، </w:t>
      </w:r>
      <w:r w:rsidRPr="00DF5C21">
        <w:rPr>
          <w:rtl/>
        </w:rPr>
        <w:t>ال</w:t>
      </w:r>
      <w:r w:rsidR="00505A28">
        <w:rPr>
          <w:rtl/>
        </w:rPr>
        <w:t>ّ</w:t>
      </w:r>
      <w:r w:rsidRPr="00DF5C21">
        <w:rPr>
          <w:rtl/>
        </w:rPr>
        <w:t>ذي عنده علم من الكتاب. قال</w:t>
      </w:r>
      <w:r w:rsidR="00D10150">
        <w:rPr>
          <w:rtl/>
        </w:rPr>
        <w:t xml:space="preserve">: </w:t>
      </w:r>
      <w:r w:rsidR="003B78C0" w:rsidRPr="003B78C0">
        <w:rPr>
          <w:rtl/>
        </w:rPr>
        <w:t>[</w:t>
      </w:r>
      <w:r w:rsidRPr="00845E56">
        <w:rPr>
          <w:rStyle w:val="libBold2Char"/>
          <w:rtl/>
        </w:rPr>
        <w:t>لا</w:t>
      </w:r>
      <w:r w:rsidR="00D10150" w:rsidRPr="00845E56">
        <w:rPr>
          <w:rStyle w:val="libBold2Char"/>
          <w:rtl/>
        </w:rPr>
        <w:t xml:space="preserve">، </w:t>
      </w:r>
      <w:r w:rsidRPr="00845E56">
        <w:rPr>
          <w:rStyle w:val="libBold2Char"/>
          <w:rtl/>
        </w:rPr>
        <w:t xml:space="preserve">ذلك </w:t>
      </w:r>
      <w:r w:rsidR="00150388" w:rsidRPr="00845E56">
        <w:rPr>
          <w:rStyle w:val="libBold2Char"/>
          <w:rtl/>
        </w:rPr>
        <w:t>عليّ بن أبي طالب</w:t>
      </w:r>
      <w:r w:rsidRPr="00845E56">
        <w:rPr>
          <w:rStyle w:val="libBold2Char"/>
          <w:rtl/>
        </w:rPr>
        <w:t xml:space="preserve"> أمير المؤمنين</w:t>
      </w:r>
      <w:r w:rsidR="00D10150" w:rsidRPr="00845E56">
        <w:rPr>
          <w:rtl/>
        </w:rPr>
        <w:t xml:space="preserve"> </w:t>
      </w:r>
      <w:r w:rsidR="00D10150" w:rsidRPr="00845E56">
        <w:rPr>
          <w:rStyle w:val="libFootnotenumChar"/>
          <w:rtl/>
        </w:rPr>
        <w:t>(</w:t>
      </w:r>
      <w:r w:rsidR="008C1D9F">
        <w:rPr>
          <w:rStyle w:val="libFootnotenumChar"/>
          <w:rtl/>
        </w:rPr>
        <w:t>1</w:t>
      </w:r>
      <w:r w:rsidR="00D10150" w:rsidRPr="00845E56">
        <w:rPr>
          <w:rStyle w:val="libFootnotenumChar"/>
          <w:rtl/>
        </w:rPr>
        <w:t>)</w:t>
      </w:r>
      <w:r w:rsidR="00845E56" w:rsidRPr="00845E56">
        <w:rPr>
          <w:rtl/>
        </w:rPr>
        <w:t>،</w:t>
      </w:r>
      <w:r w:rsidR="00D10150" w:rsidRPr="00845E56">
        <w:rPr>
          <w:rtl/>
        </w:rPr>
        <w:t xml:space="preserve"> </w:t>
      </w:r>
      <w:r w:rsidRPr="00845E56">
        <w:rPr>
          <w:rStyle w:val="libBold2Char"/>
          <w:rtl/>
        </w:rPr>
        <w:t xml:space="preserve">وأوحى إلى رسول الله </w:t>
      </w:r>
      <w:r w:rsidR="003F0683" w:rsidRPr="00845E56">
        <w:rPr>
          <w:rStyle w:val="libBold2Char"/>
          <w:rtl/>
        </w:rPr>
        <w:t>صلّى الله عليه وآله وسلّم</w:t>
      </w:r>
      <w:r w:rsidR="00D10150" w:rsidRPr="00845E56">
        <w:rPr>
          <w:rStyle w:val="libBold2Char"/>
          <w:rtl/>
        </w:rPr>
        <w:t xml:space="preserve">: </w:t>
      </w:r>
      <w:r w:rsidRPr="00845E56">
        <w:rPr>
          <w:rStyle w:val="libBold2Char"/>
          <w:rtl/>
        </w:rPr>
        <w:t>قل للناس من كنت مولاه</w:t>
      </w:r>
      <w:r w:rsidR="002F16AE">
        <w:rPr>
          <w:rStyle w:val="libBold2Char"/>
          <w:rtl/>
        </w:rPr>
        <w:t>...</w:t>
      </w:r>
      <w:r w:rsidRPr="00845E56">
        <w:rPr>
          <w:rStyle w:val="libBold2Char"/>
          <w:rtl/>
        </w:rPr>
        <w:t xml:space="preserve"> ف</w:t>
      </w:r>
      <w:r w:rsidR="00505A28" w:rsidRPr="00845E56">
        <w:rPr>
          <w:rStyle w:val="libBold2Char"/>
          <w:rtl/>
        </w:rPr>
        <w:t>أ</w:t>
      </w:r>
      <w:r w:rsidRPr="00845E56">
        <w:rPr>
          <w:rStyle w:val="libBold2Char"/>
          <w:rtl/>
        </w:rPr>
        <w:t>بلغ بذلك</w:t>
      </w:r>
      <w:r w:rsidR="002F16AE">
        <w:rPr>
          <w:rStyle w:val="libBold2Char"/>
          <w:rtl/>
        </w:rPr>
        <w:t>-</w:t>
      </w:r>
      <w:r w:rsidRPr="00845E56">
        <w:rPr>
          <w:rStyle w:val="libBold2Char"/>
          <w:rtl/>
        </w:rPr>
        <w:t xml:space="preserve"> وخاف الناس</w:t>
      </w:r>
      <w:r w:rsidR="002F16AE">
        <w:rPr>
          <w:rStyle w:val="libBold2Char"/>
          <w:rtl/>
        </w:rPr>
        <w:t>-</w:t>
      </w:r>
      <w:r w:rsidR="00D10150" w:rsidRPr="00845E56">
        <w:rPr>
          <w:rStyle w:val="libBold2Char"/>
          <w:rtl/>
        </w:rPr>
        <w:t xml:space="preserve"> </w:t>
      </w:r>
      <w:r w:rsidRPr="00845E56">
        <w:rPr>
          <w:rStyle w:val="libBold2Char"/>
          <w:rtl/>
        </w:rPr>
        <w:t>فأوحى إليه</w:t>
      </w:r>
      <w:r w:rsidR="00D10150" w:rsidRPr="00845E56">
        <w:rPr>
          <w:rStyle w:val="libBold2Char"/>
          <w:rtl/>
        </w:rPr>
        <w:t xml:space="preserve"> </w:t>
      </w:r>
      <w:r w:rsidR="00845E56">
        <w:rPr>
          <w:rStyle w:val="libAlaemChar"/>
          <w:rtl/>
        </w:rPr>
        <w:t>(</w:t>
      </w:r>
      <w:r w:rsidRPr="00CF6DDF">
        <w:rPr>
          <w:rStyle w:val="libAieChar"/>
          <w:rtl/>
        </w:rPr>
        <w:t>يَا أَيُّهَا الرَّسُولُ بَلِّغْ مَا أُنزِلَ إِلَيْكَ مِن رَّبِّكَ وَإِن لَّمْ تَفْعَلْ فَمَا بَلَّغْتَ رِسَالَتَهُ وَاللَّـهُ يَعْصِمُكَ مِنَ النَّاسِ</w:t>
      </w:r>
      <w:r w:rsidR="00845E56" w:rsidRPr="001001E6">
        <w:rPr>
          <w:rStyle w:val="libAlaemChar"/>
          <w:rtl/>
        </w:rPr>
        <w:t>)</w:t>
      </w:r>
      <w:r w:rsidR="00D10150" w:rsidRPr="00845E56">
        <w:rPr>
          <w:rtl/>
        </w:rPr>
        <w:t xml:space="preserve"> </w:t>
      </w:r>
      <w:r w:rsidRPr="00247E9B">
        <w:rPr>
          <w:rtl/>
        </w:rPr>
        <w:t>سورة المائدة الآية 67</w:t>
      </w:r>
      <w:r w:rsidR="00D10150" w:rsidRPr="00845E56">
        <w:rPr>
          <w:rStyle w:val="libBold2Char"/>
          <w:rtl/>
        </w:rPr>
        <w:t xml:space="preserve">. </w:t>
      </w:r>
    </w:p>
    <w:p w:rsidR="00301327" w:rsidRPr="0010659A" w:rsidRDefault="00301327" w:rsidP="007E7660">
      <w:pPr>
        <w:pStyle w:val="libNormal"/>
        <w:rPr>
          <w:rtl/>
        </w:rPr>
      </w:pPr>
      <w:r w:rsidRPr="007E7660">
        <w:rPr>
          <w:rStyle w:val="libBold2Char"/>
          <w:rtl/>
        </w:rPr>
        <w:t>فأخذ بيد علي</w:t>
      </w:r>
      <w:r w:rsidR="005710B6" w:rsidRPr="007E7660">
        <w:rPr>
          <w:rStyle w:val="libBold2Char"/>
          <w:rtl/>
        </w:rPr>
        <w:t>ّ</w:t>
      </w:r>
      <w:r w:rsidRPr="007E7660">
        <w:rPr>
          <w:rStyle w:val="libBold2Char"/>
          <w:rtl/>
        </w:rPr>
        <w:t xml:space="preserve"> عليه السلام</w:t>
      </w:r>
      <w:r w:rsidR="00D10150" w:rsidRPr="007E7660">
        <w:rPr>
          <w:rStyle w:val="libBold2Char"/>
          <w:rtl/>
        </w:rPr>
        <w:t xml:space="preserve">، </w:t>
      </w:r>
      <w:r w:rsidRPr="007E7660">
        <w:rPr>
          <w:rStyle w:val="libBold2Char"/>
          <w:rtl/>
        </w:rPr>
        <w:t>فقال</w:t>
      </w:r>
      <w:r w:rsidR="00D10150" w:rsidRPr="007E7660">
        <w:rPr>
          <w:rStyle w:val="libBold2Char"/>
          <w:rtl/>
        </w:rPr>
        <w:t xml:space="preserve">: </w:t>
      </w:r>
      <w:r w:rsidRPr="007E7660">
        <w:rPr>
          <w:rStyle w:val="libBold2Char"/>
          <w:rtl/>
        </w:rPr>
        <w:t xml:space="preserve">من كنت مولاه </w:t>
      </w:r>
      <w:r w:rsidR="00150388" w:rsidRPr="007E7660">
        <w:rPr>
          <w:rStyle w:val="libBold2Char"/>
          <w:rtl/>
        </w:rPr>
        <w:t>فعليٌّ مولاه</w:t>
      </w:r>
      <w:r w:rsidR="003B78C0" w:rsidRPr="0010659A">
        <w:rPr>
          <w:rtl/>
        </w:rPr>
        <w:t>]</w:t>
      </w:r>
      <w:r w:rsidRPr="0010659A">
        <w:rPr>
          <w:rtl/>
        </w:rPr>
        <w:t>.</w:t>
      </w:r>
    </w:p>
    <w:p w:rsidR="008C1D9F" w:rsidRDefault="008C1D9F" w:rsidP="008C1D9F">
      <w:pPr>
        <w:pStyle w:val="libLine"/>
        <w:rPr>
          <w:rtl/>
        </w:rPr>
      </w:pPr>
      <w:r>
        <w:rPr>
          <w:rtl/>
        </w:rPr>
        <w:t>____________________</w:t>
      </w:r>
    </w:p>
    <w:p w:rsidR="008C1D9F" w:rsidRDefault="008C1D9F" w:rsidP="008C1D9F">
      <w:pPr>
        <w:pStyle w:val="libFootnote0"/>
        <w:rPr>
          <w:rtl/>
        </w:rPr>
      </w:pPr>
      <w:r>
        <w:rPr>
          <w:rtl/>
        </w:rPr>
        <w:t xml:space="preserve">(1) </w:t>
      </w:r>
      <w:r w:rsidRPr="008C1D9F">
        <w:rPr>
          <w:rtl/>
        </w:rPr>
        <w:t xml:space="preserve">يشير هذا الحديث إلى الآية </w:t>
      </w:r>
      <w:r w:rsidRPr="008C1D9F">
        <w:rPr>
          <w:rStyle w:val="libFootnoteAlaemChar"/>
          <w:rtl/>
        </w:rPr>
        <w:t>(</w:t>
      </w:r>
      <w:r w:rsidRPr="008C1D9F">
        <w:rPr>
          <w:rStyle w:val="libFootnoteAieChar"/>
          <w:rtl/>
        </w:rPr>
        <w:t>وَيَقُولُ الَّذِينَ كَفَرُوا لَسْتَ مُرْسَلًا قُلْ كَفَىٰ بِاللَّـهِ شَهِيدًا بَيْنِي وَبَيْنَكُمْ وَمَنْ عِندَهُ عِلْمُ الْكِتَابِ</w:t>
      </w:r>
      <w:r w:rsidRPr="008C1D9F">
        <w:rPr>
          <w:rStyle w:val="libFootnoteAlaemChar"/>
          <w:rtl/>
        </w:rPr>
        <w:t>)</w:t>
      </w:r>
      <w:r w:rsidRPr="008C1D9F">
        <w:rPr>
          <w:rtl/>
        </w:rPr>
        <w:t xml:space="preserve"> سورة الرعد الآية 43.</w:t>
      </w:r>
    </w:p>
    <w:p w:rsidR="008C1D9F" w:rsidRDefault="008C1D9F" w:rsidP="008C1D9F">
      <w:pPr>
        <w:pStyle w:val="libNormal"/>
        <w:rPr>
          <w:rtl/>
        </w:rPr>
      </w:pPr>
      <w:r>
        <w:rPr>
          <w:rtl/>
        </w:rPr>
        <w:br w:type="page"/>
      </w:r>
    </w:p>
    <w:p w:rsidR="00301327" w:rsidRPr="00DF5C21" w:rsidRDefault="00301327" w:rsidP="00845E56">
      <w:pPr>
        <w:pStyle w:val="libNormal"/>
        <w:rPr>
          <w:rtl/>
        </w:rPr>
      </w:pPr>
      <w:r w:rsidRPr="00DF5C21">
        <w:rPr>
          <w:rtl/>
        </w:rPr>
        <w:lastRenderedPageBreak/>
        <w:t>وروى أبو</w:t>
      </w:r>
      <w:r w:rsidR="000814C7">
        <w:rPr>
          <w:rtl/>
        </w:rPr>
        <w:t xml:space="preserve"> إسحاق </w:t>
      </w:r>
      <w:r w:rsidR="00150388">
        <w:rPr>
          <w:rtl/>
        </w:rPr>
        <w:t>أحمد</w:t>
      </w:r>
      <w:r w:rsidRPr="00DF5C21">
        <w:rPr>
          <w:rtl/>
        </w:rPr>
        <w:t xml:space="preserve"> بن</w:t>
      </w:r>
      <w:r>
        <w:rPr>
          <w:rtl/>
        </w:rPr>
        <w:t xml:space="preserve"> محمّد </w:t>
      </w:r>
      <w:r w:rsidRPr="00DF5C21">
        <w:rPr>
          <w:rtl/>
        </w:rPr>
        <w:t>بن إبراهيم</w:t>
      </w:r>
      <w:r w:rsidR="00D10150">
        <w:rPr>
          <w:rtl/>
        </w:rPr>
        <w:t xml:space="preserve"> </w:t>
      </w:r>
      <w:r w:rsidRPr="00DF5C21">
        <w:rPr>
          <w:rtl/>
        </w:rPr>
        <w:t>الثعلبي في تفسيره</w:t>
      </w:r>
      <w:r w:rsidR="00AE2736" w:rsidRPr="00DF5C21">
        <w:rPr>
          <w:rtl/>
        </w:rPr>
        <w:t xml:space="preserve"> ج</w:t>
      </w:r>
      <w:r w:rsidR="00AE2736">
        <w:rPr>
          <w:rtl/>
        </w:rPr>
        <w:t xml:space="preserve"> </w:t>
      </w:r>
      <w:r w:rsidR="00AE2736" w:rsidRPr="00DF5C21">
        <w:rPr>
          <w:rtl/>
        </w:rPr>
        <w:t>2</w:t>
      </w:r>
      <w:r w:rsidR="00D10150">
        <w:rPr>
          <w:rtl/>
        </w:rPr>
        <w:t xml:space="preserve">، </w:t>
      </w:r>
      <w:r w:rsidRPr="00DF5C21">
        <w:rPr>
          <w:rtl/>
        </w:rPr>
        <w:t>عند تفسيره للآية الكريمة قال</w:t>
      </w:r>
      <w:r w:rsidR="00D10150">
        <w:rPr>
          <w:rtl/>
        </w:rPr>
        <w:t xml:space="preserve">: </w:t>
      </w:r>
    </w:p>
    <w:p w:rsidR="00301327" w:rsidRPr="00DF5C21" w:rsidRDefault="00301327" w:rsidP="008A1FD9">
      <w:pPr>
        <w:pStyle w:val="libNormal"/>
        <w:rPr>
          <w:rtl/>
        </w:rPr>
      </w:pPr>
      <w:r w:rsidRPr="00DF5C21">
        <w:rPr>
          <w:rtl/>
        </w:rPr>
        <w:t>أخبرني أبو</w:t>
      </w:r>
      <w:r>
        <w:rPr>
          <w:rtl/>
        </w:rPr>
        <w:t xml:space="preserve"> محمّد </w:t>
      </w:r>
      <w:r w:rsidRPr="00DF5C21">
        <w:rPr>
          <w:rtl/>
        </w:rPr>
        <w:t>عبد الله بن</w:t>
      </w:r>
      <w:r>
        <w:rPr>
          <w:rtl/>
        </w:rPr>
        <w:t xml:space="preserve"> محمّد </w:t>
      </w:r>
      <w:r w:rsidRPr="00DF5C21">
        <w:rPr>
          <w:rtl/>
        </w:rPr>
        <w:t>القائني حدّثنا القاضي أبو الحسن</w:t>
      </w:r>
      <w:r>
        <w:rPr>
          <w:rtl/>
        </w:rPr>
        <w:t xml:space="preserve"> محمّد </w:t>
      </w:r>
      <w:r w:rsidRPr="00DF5C21">
        <w:rPr>
          <w:rtl/>
        </w:rPr>
        <w:t>بن عثمان النصيبي ببغداد</w:t>
      </w:r>
      <w:r w:rsidR="00D10150">
        <w:rPr>
          <w:rtl/>
        </w:rPr>
        <w:t xml:space="preserve">، </w:t>
      </w:r>
      <w:r w:rsidRPr="00DF5C21">
        <w:rPr>
          <w:rtl/>
        </w:rPr>
        <w:t xml:space="preserve">حدّثنا أبو بكر </w:t>
      </w:r>
      <w:r w:rsidR="008A1FD9">
        <w:rPr>
          <w:rtl/>
        </w:rPr>
        <w:t>(</w:t>
      </w:r>
      <w:r w:rsidRPr="00DF5C21">
        <w:rPr>
          <w:rtl/>
        </w:rPr>
        <w:t>محمد بن الحسين بن صالح</w:t>
      </w:r>
      <w:r w:rsidR="008A1FD9">
        <w:rPr>
          <w:rtl/>
        </w:rPr>
        <w:t>)</w:t>
      </w:r>
      <w:r w:rsidRPr="00DF5C21">
        <w:rPr>
          <w:rtl/>
        </w:rPr>
        <w:t xml:space="preserve"> السبيعي بحلب</w:t>
      </w:r>
      <w:r w:rsidR="00D10150">
        <w:rPr>
          <w:rtl/>
        </w:rPr>
        <w:t xml:space="preserve">، </w:t>
      </w:r>
      <w:r w:rsidRPr="00DF5C21">
        <w:rPr>
          <w:rtl/>
        </w:rPr>
        <w:t>حدّثني الحسن بن إبراهيم بن الحسن الجصّاص</w:t>
      </w:r>
      <w:r w:rsidR="00D10150">
        <w:rPr>
          <w:rtl/>
        </w:rPr>
        <w:t xml:space="preserve">، </w:t>
      </w:r>
      <w:r w:rsidRPr="00DF5C21">
        <w:rPr>
          <w:rtl/>
        </w:rPr>
        <w:t>أخبرنا حسين بن حكم</w:t>
      </w:r>
      <w:r w:rsidR="00D10150">
        <w:rPr>
          <w:rtl/>
        </w:rPr>
        <w:t xml:space="preserve">، </w:t>
      </w:r>
      <w:r w:rsidRPr="00DF5C21">
        <w:rPr>
          <w:rtl/>
        </w:rPr>
        <w:t>أخبرنا سعيد بن عثمان</w:t>
      </w:r>
      <w:r w:rsidR="00D10150">
        <w:rPr>
          <w:rtl/>
        </w:rPr>
        <w:t xml:space="preserve">، </w:t>
      </w:r>
      <w:r w:rsidRPr="00DF5C21">
        <w:rPr>
          <w:rtl/>
        </w:rPr>
        <w:t xml:space="preserve">عن أبي مريم </w:t>
      </w:r>
      <w:r w:rsidR="008A1FD9">
        <w:rPr>
          <w:rtl/>
        </w:rPr>
        <w:t>(</w:t>
      </w:r>
      <w:r w:rsidRPr="00DF5C21">
        <w:rPr>
          <w:rtl/>
        </w:rPr>
        <w:t>عبد الغف</w:t>
      </w:r>
      <w:r w:rsidR="006803D9">
        <w:rPr>
          <w:rtl/>
        </w:rPr>
        <w:t>ّ</w:t>
      </w:r>
      <w:r w:rsidRPr="00DF5C21">
        <w:rPr>
          <w:rtl/>
        </w:rPr>
        <w:t>ار بن القاسم</w:t>
      </w:r>
      <w:r w:rsidR="008A1FD9">
        <w:rPr>
          <w:rtl/>
        </w:rPr>
        <w:t>)</w:t>
      </w:r>
      <w:r w:rsidRPr="00DF5C21">
        <w:rPr>
          <w:rtl/>
        </w:rPr>
        <w:t xml:space="preserve"> قال</w:t>
      </w:r>
      <w:r w:rsidR="00D10150">
        <w:rPr>
          <w:rtl/>
        </w:rPr>
        <w:t xml:space="preserve">: </w:t>
      </w:r>
      <w:r w:rsidRPr="00DF5C21">
        <w:rPr>
          <w:rtl/>
        </w:rPr>
        <w:t>حدّثني عبد الله بن عطاء قال</w:t>
      </w:r>
      <w:r w:rsidR="00D10150">
        <w:rPr>
          <w:rtl/>
        </w:rPr>
        <w:t xml:space="preserve">: </w:t>
      </w:r>
    </w:p>
    <w:p w:rsidR="00301327" w:rsidRPr="0010659A" w:rsidRDefault="00301327" w:rsidP="00580AB7">
      <w:pPr>
        <w:pStyle w:val="libNormal"/>
        <w:rPr>
          <w:rtl/>
        </w:rPr>
      </w:pPr>
      <w:r w:rsidRPr="00DF5C21">
        <w:rPr>
          <w:rtl/>
        </w:rPr>
        <w:t>كنت جا</w:t>
      </w:r>
      <w:r w:rsidR="008A1FD9">
        <w:rPr>
          <w:rtl/>
        </w:rPr>
        <w:t>ل</w:t>
      </w:r>
      <w:r w:rsidRPr="00DF5C21">
        <w:rPr>
          <w:rtl/>
        </w:rPr>
        <w:t xml:space="preserve">ساً مع أبي جعفر في المسجد فرأيت </w:t>
      </w:r>
      <w:r w:rsidR="006A1F92">
        <w:rPr>
          <w:rtl/>
        </w:rPr>
        <w:t>ا</w:t>
      </w:r>
      <w:r w:rsidRPr="00DF5C21">
        <w:rPr>
          <w:rtl/>
        </w:rPr>
        <w:t>بناً لعبد الله بن سلام جالساً في ناحية فقلت ل</w:t>
      </w:r>
      <w:r w:rsidR="008A1FD9">
        <w:rPr>
          <w:rtl/>
        </w:rPr>
        <w:t>أ</w:t>
      </w:r>
      <w:r w:rsidRPr="00DF5C21">
        <w:rPr>
          <w:rtl/>
        </w:rPr>
        <w:t>بي جعفر</w:t>
      </w:r>
      <w:r w:rsidR="00580AB7">
        <w:rPr>
          <w:rtl/>
        </w:rPr>
        <w:t>:</w:t>
      </w:r>
      <w:r w:rsidRPr="00DF5C21">
        <w:rPr>
          <w:rtl/>
        </w:rPr>
        <w:t xml:space="preserve"> زعموا أنّ </w:t>
      </w:r>
      <w:r w:rsidR="004332CD">
        <w:rPr>
          <w:rtl/>
        </w:rPr>
        <w:t>أ</w:t>
      </w:r>
      <w:r w:rsidRPr="00DF5C21">
        <w:rPr>
          <w:rtl/>
        </w:rPr>
        <w:t xml:space="preserve">با هذا </w:t>
      </w:r>
      <w:r w:rsidR="008A1FD9">
        <w:rPr>
          <w:rtl/>
        </w:rPr>
        <w:t>ا</w:t>
      </w:r>
      <w:r w:rsidRPr="00DF5C21">
        <w:rPr>
          <w:rtl/>
        </w:rPr>
        <w:t>ل</w:t>
      </w:r>
      <w:r w:rsidR="004332CD">
        <w:rPr>
          <w:rtl/>
        </w:rPr>
        <w:t>ّ</w:t>
      </w:r>
      <w:r w:rsidRPr="00DF5C21">
        <w:rPr>
          <w:rtl/>
        </w:rPr>
        <w:t>ذي عنده علم الكتاب؟ قال</w:t>
      </w:r>
      <w:r w:rsidR="00D10150">
        <w:rPr>
          <w:rtl/>
        </w:rPr>
        <w:t xml:space="preserve">: </w:t>
      </w:r>
      <w:r w:rsidR="00580AB7">
        <w:rPr>
          <w:rtl/>
        </w:rPr>
        <w:t>[</w:t>
      </w:r>
      <w:r w:rsidRPr="00247E9B">
        <w:rPr>
          <w:rStyle w:val="libBold2Char"/>
          <w:rtl/>
        </w:rPr>
        <w:t xml:space="preserve">لا </w:t>
      </w:r>
      <w:r w:rsidR="008A1FD9" w:rsidRPr="00247E9B">
        <w:rPr>
          <w:rStyle w:val="libBold2Char"/>
          <w:rtl/>
        </w:rPr>
        <w:t>(</w:t>
      </w:r>
      <w:r w:rsidRPr="00247E9B">
        <w:rPr>
          <w:rStyle w:val="libBold2Char"/>
          <w:rtl/>
        </w:rPr>
        <w:t>إنّما</w:t>
      </w:r>
      <w:r w:rsidR="008A1FD9" w:rsidRPr="00247E9B">
        <w:rPr>
          <w:rStyle w:val="libBold2Char"/>
          <w:rtl/>
        </w:rPr>
        <w:t>)</w:t>
      </w:r>
      <w:r w:rsidRPr="00247E9B">
        <w:rPr>
          <w:rStyle w:val="libBold2Char"/>
          <w:rtl/>
        </w:rPr>
        <w:t xml:space="preserve"> ذلك </w:t>
      </w:r>
      <w:r w:rsidR="00150388" w:rsidRPr="00247E9B">
        <w:rPr>
          <w:rStyle w:val="libBold2Char"/>
          <w:rtl/>
        </w:rPr>
        <w:t>عليّ بن أبي طالب</w:t>
      </w:r>
      <w:r w:rsidR="00580AB7" w:rsidRPr="0010659A">
        <w:rPr>
          <w:rtl/>
        </w:rPr>
        <w:t>]</w:t>
      </w:r>
      <w:r w:rsidRPr="0010659A">
        <w:rPr>
          <w:rtl/>
        </w:rPr>
        <w:t>.</w:t>
      </w:r>
    </w:p>
    <w:p w:rsidR="00301327" w:rsidRPr="00DF5C21" w:rsidRDefault="00301327" w:rsidP="008A1FD9">
      <w:pPr>
        <w:pStyle w:val="libNormal"/>
        <w:rPr>
          <w:rtl/>
        </w:rPr>
      </w:pPr>
      <w:r w:rsidRPr="00DF5C21">
        <w:rPr>
          <w:rtl/>
        </w:rPr>
        <w:t xml:space="preserve">وروى رشيد الدين بن شهر </w:t>
      </w:r>
      <w:r w:rsidR="004332CD">
        <w:rPr>
          <w:rtl/>
        </w:rPr>
        <w:t>آ</w:t>
      </w:r>
      <w:r w:rsidRPr="00DF5C21">
        <w:rPr>
          <w:rtl/>
        </w:rPr>
        <w:t>شوب</w:t>
      </w:r>
      <w:r w:rsidR="00D10150">
        <w:rPr>
          <w:rtl/>
        </w:rPr>
        <w:t xml:space="preserve"> </w:t>
      </w:r>
      <w:r w:rsidRPr="00DF5C21">
        <w:rPr>
          <w:rtl/>
        </w:rPr>
        <w:t>في عنوان</w:t>
      </w:r>
      <w:r w:rsidR="00D10150">
        <w:rPr>
          <w:rtl/>
        </w:rPr>
        <w:t xml:space="preserve">: </w:t>
      </w:r>
      <w:r w:rsidR="008A1FD9">
        <w:rPr>
          <w:rtl/>
        </w:rPr>
        <w:t>(</w:t>
      </w:r>
      <w:r w:rsidRPr="00DF5C21">
        <w:rPr>
          <w:rtl/>
        </w:rPr>
        <w:t>المسابقة بالعلم</w:t>
      </w:r>
      <w:r w:rsidR="008A1FD9">
        <w:rPr>
          <w:rtl/>
        </w:rPr>
        <w:t>)</w:t>
      </w:r>
      <w:r w:rsidRPr="00DF5C21">
        <w:rPr>
          <w:rtl/>
        </w:rPr>
        <w:t xml:space="preserve"> من كتاب </w:t>
      </w:r>
      <w:r w:rsidR="008A1FD9">
        <w:rPr>
          <w:rtl/>
        </w:rPr>
        <w:t>(</w:t>
      </w:r>
      <w:r w:rsidRPr="00DF5C21">
        <w:rPr>
          <w:rtl/>
        </w:rPr>
        <w:t xml:space="preserve">مناقب </w:t>
      </w:r>
      <w:r w:rsidR="004332CD">
        <w:rPr>
          <w:rtl/>
        </w:rPr>
        <w:t>آ</w:t>
      </w:r>
      <w:r w:rsidRPr="00DF5C21">
        <w:rPr>
          <w:rtl/>
        </w:rPr>
        <w:t>ل أبي طالب</w:t>
      </w:r>
      <w:r w:rsidR="008A1FD9">
        <w:rPr>
          <w:rtl/>
        </w:rPr>
        <w:t>)</w:t>
      </w:r>
      <w:r w:rsidR="00AE2736" w:rsidRPr="00DF5C21">
        <w:rPr>
          <w:rtl/>
        </w:rPr>
        <w:t xml:space="preserve"> ج</w:t>
      </w:r>
      <w:r w:rsidR="00AE2736">
        <w:rPr>
          <w:rtl/>
        </w:rPr>
        <w:t xml:space="preserve"> </w:t>
      </w:r>
      <w:r w:rsidR="00AE2736" w:rsidRPr="00DF5C21">
        <w:rPr>
          <w:rtl/>
        </w:rPr>
        <w:t>2</w:t>
      </w:r>
      <w:r w:rsidR="00AC59B4">
        <w:rPr>
          <w:rtl/>
        </w:rPr>
        <w:t>،</w:t>
      </w:r>
      <w:r w:rsidR="00AE2736" w:rsidRPr="00DF5C21">
        <w:rPr>
          <w:rtl/>
        </w:rPr>
        <w:t xml:space="preserve"> ص</w:t>
      </w:r>
      <w:r w:rsidR="00AE2736">
        <w:rPr>
          <w:rtl/>
        </w:rPr>
        <w:t xml:space="preserve"> </w:t>
      </w:r>
      <w:r w:rsidR="00AE2736" w:rsidRPr="00DF5C21">
        <w:rPr>
          <w:rtl/>
        </w:rPr>
        <w:t>2</w:t>
      </w:r>
      <w:r w:rsidRPr="00DF5C21">
        <w:rPr>
          <w:rtl/>
        </w:rPr>
        <w:t>9</w:t>
      </w:r>
      <w:r w:rsidR="00AC59B4">
        <w:rPr>
          <w:rtl/>
        </w:rPr>
        <w:t>،</w:t>
      </w:r>
      <w:r w:rsidRPr="00DF5C21">
        <w:rPr>
          <w:rtl/>
        </w:rPr>
        <w:t xml:space="preserve"> قال</w:t>
      </w:r>
      <w:r w:rsidR="00D10150">
        <w:rPr>
          <w:rtl/>
        </w:rPr>
        <w:t xml:space="preserve">: </w:t>
      </w:r>
    </w:p>
    <w:p w:rsidR="00301327" w:rsidRPr="00DF5C21" w:rsidRDefault="00301327" w:rsidP="00B7499C">
      <w:pPr>
        <w:pStyle w:val="libNormal"/>
        <w:rPr>
          <w:rtl/>
        </w:rPr>
      </w:pPr>
      <w:r w:rsidRPr="00DF5C21">
        <w:rPr>
          <w:rtl/>
        </w:rPr>
        <w:t>وروى النطنـزي في الخصائص عن</w:t>
      </w:r>
      <w:r>
        <w:rPr>
          <w:rtl/>
        </w:rPr>
        <w:t xml:space="preserve"> محمّد </w:t>
      </w:r>
      <w:r w:rsidRPr="00DF5C21">
        <w:rPr>
          <w:rtl/>
        </w:rPr>
        <w:t>بن الحنفي</w:t>
      </w:r>
      <w:r w:rsidR="005710B6">
        <w:rPr>
          <w:rtl/>
        </w:rPr>
        <w:t>ّ</w:t>
      </w:r>
      <w:r w:rsidRPr="00DF5C21">
        <w:rPr>
          <w:rtl/>
        </w:rPr>
        <w:t>ة</w:t>
      </w:r>
      <w:r w:rsidR="005710B6">
        <w:rPr>
          <w:rtl/>
        </w:rPr>
        <w:t>:</w:t>
      </w:r>
      <w:r w:rsidR="00D10150">
        <w:rPr>
          <w:rtl/>
        </w:rPr>
        <w:t xml:space="preserve"> </w:t>
      </w:r>
      <w:r w:rsidR="008A1FD9">
        <w:rPr>
          <w:rtl/>
        </w:rPr>
        <w:t>[</w:t>
      </w:r>
      <w:r w:rsidR="00150388" w:rsidRPr="00845E56">
        <w:rPr>
          <w:rStyle w:val="libBold2Char"/>
          <w:rtl/>
        </w:rPr>
        <w:t>عليّ بن أبي طالب</w:t>
      </w:r>
      <w:r w:rsidRPr="00845E56">
        <w:rPr>
          <w:rStyle w:val="libBold2Char"/>
          <w:rtl/>
        </w:rPr>
        <w:t xml:space="preserve"> عنده علم الكتاب الأو</w:t>
      </w:r>
      <w:r w:rsidR="004332CD" w:rsidRPr="00845E56">
        <w:rPr>
          <w:rStyle w:val="libBold2Char"/>
          <w:rtl/>
        </w:rPr>
        <w:t>ّ</w:t>
      </w:r>
      <w:r w:rsidRPr="00845E56">
        <w:rPr>
          <w:rStyle w:val="libBold2Char"/>
          <w:rtl/>
        </w:rPr>
        <w:t>ل</w:t>
      </w:r>
      <w:r w:rsidR="00D10150" w:rsidRPr="00845E56">
        <w:rPr>
          <w:rStyle w:val="libBold2Char"/>
          <w:rtl/>
        </w:rPr>
        <w:t xml:space="preserve">، </w:t>
      </w:r>
      <w:r w:rsidRPr="00845E56">
        <w:rPr>
          <w:rStyle w:val="libBold2Char"/>
          <w:rtl/>
        </w:rPr>
        <w:t>وال</w:t>
      </w:r>
      <w:r w:rsidR="004332CD" w:rsidRPr="00845E56">
        <w:rPr>
          <w:rStyle w:val="libBold2Char"/>
          <w:rtl/>
        </w:rPr>
        <w:t>آ</w:t>
      </w:r>
      <w:r w:rsidRPr="00845E56">
        <w:rPr>
          <w:rStyle w:val="libBold2Char"/>
          <w:rtl/>
        </w:rPr>
        <w:t>خر</w:t>
      </w:r>
      <w:r w:rsidR="008A1FD9">
        <w:rPr>
          <w:rtl/>
        </w:rPr>
        <w:t>]</w:t>
      </w:r>
      <w:r w:rsidRPr="00DF5C21">
        <w:rPr>
          <w:rtl/>
        </w:rPr>
        <w:t xml:space="preserve"> وقد روى</w:t>
      </w:r>
      <w:r w:rsidR="004E329A">
        <w:rPr>
          <w:rtl/>
        </w:rPr>
        <w:t xml:space="preserve"> </w:t>
      </w:r>
      <w:r w:rsidR="00B7499C">
        <w:rPr>
          <w:rtl/>
        </w:rPr>
        <w:t>ا</w:t>
      </w:r>
      <w:r w:rsidR="004E329A">
        <w:rPr>
          <w:rtl/>
        </w:rPr>
        <w:t xml:space="preserve">بن </w:t>
      </w:r>
      <w:r w:rsidRPr="00DF5C21">
        <w:rPr>
          <w:rtl/>
        </w:rPr>
        <w:t xml:space="preserve">شهر </w:t>
      </w:r>
      <w:r w:rsidR="004332CD">
        <w:rPr>
          <w:rtl/>
        </w:rPr>
        <w:t>آ</w:t>
      </w:r>
      <w:r w:rsidRPr="00DF5C21">
        <w:rPr>
          <w:rtl/>
        </w:rPr>
        <w:t>شوب أيضاً في المناقب عن الثعلبي</w:t>
      </w:r>
      <w:r w:rsidR="00D10150">
        <w:rPr>
          <w:rtl/>
        </w:rPr>
        <w:t xml:space="preserve">، </w:t>
      </w:r>
      <w:r w:rsidRPr="00DF5C21">
        <w:rPr>
          <w:rtl/>
        </w:rPr>
        <w:t>في تفسيره بإسناده</w:t>
      </w:r>
      <w:r w:rsidR="00D10150">
        <w:rPr>
          <w:rtl/>
        </w:rPr>
        <w:t xml:space="preserve">: </w:t>
      </w:r>
      <w:r w:rsidRPr="00DF5C21">
        <w:rPr>
          <w:rtl/>
        </w:rPr>
        <w:t>عن أبي معاوية عن</w:t>
      </w:r>
      <w:r w:rsidR="007C2029">
        <w:rPr>
          <w:rtl/>
        </w:rPr>
        <w:t xml:space="preserve"> الأعمش</w:t>
      </w:r>
      <w:r w:rsidR="00845E56">
        <w:rPr>
          <w:rtl/>
        </w:rPr>
        <w:t>،</w:t>
      </w:r>
      <w:r w:rsidR="00D10150">
        <w:rPr>
          <w:rtl/>
        </w:rPr>
        <w:t xml:space="preserve"> </w:t>
      </w:r>
      <w:r w:rsidRPr="00DF5C21">
        <w:rPr>
          <w:rtl/>
        </w:rPr>
        <w:t xml:space="preserve">عن </w:t>
      </w:r>
      <w:r w:rsidR="004332CD">
        <w:rPr>
          <w:rtl/>
        </w:rPr>
        <w:t>أ</w:t>
      </w:r>
      <w:r w:rsidRPr="00DF5C21">
        <w:rPr>
          <w:rtl/>
        </w:rPr>
        <w:t>ب</w:t>
      </w:r>
      <w:r w:rsidR="004332CD">
        <w:rPr>
          <w:rtl/>
        </w:rPr>
        <w:t>ي</w:t>
      </w:r>
      <w:r w:rsidRPr="00DF5C21">
        <w:rPr>
          <w:rtl/>
        </w:rPr>
        <w:t xml:space="preserve"> صالح</w:t>
      </w:r>
      <w:r w:rsidR="00D10150">
        <w:rPr>
          <w:rtl/>
        </w:rPr>
        <w:t>،</w:t>
      </w:r>
      <w:r w:rsidR="00B7499C">
        <w:rPr>
          <w:rtl/>
        </w:rPr>
        <w:t xml:space="preserve"> عن ابن </w:t>
      </w:r>
      <w:r w:rsidR="001E071E">
        <w:rPr>
          <w:rtl/>
        </w:rPr>
        <w:t>عباس</w:t>
      </w:r>
      <w:r w:rsidRPr="00DF5C21">
        <w:rPr>
          <w:rtl/>
        </w:rPr>
        <w:t>.</w:t>
      </w:r>
    </w:p>
    <w:p w:rsidR="00301327" w:rsidRPr="00DF5C21" w:rsidRDefault="00301327" w:rsidP="00845E56">
      <w:pPr>
        <w:pStyle w:val="libNormal"/>
        <w:rPr>
          <w:rtl/>
        </w:rPr>
      </w:pPr>
      <w:r w:rsidRPr="00DF5C21">
        <w:rPr>
          <w:rtl/>
        </w:rPr>
        <w:t>وكذلك روي عن عبد الله بن عطار</w:t>
      </w:r>
      <w:r w:rsidR="00D10150">
        <w:rPr>
          <w:rtl/>
        </w:rPr>
        <w:t xml:space="preserve">، </w:t>
      </w:r>
      <w:r w:rsidRPr="00DF5C21">
        <w:rPr>
          <w:rtl/>
        </w:rPr>
        <w:t>عن أبي جعفر</w:t>
      </w:r>
      <w:r w:rsidR="00D10150">
        <w:rPr>
          <w:rtl/>
        </w:rPr>
        <w:t xml:space="preserve"> (</w:t>
      </w:r>
      <w:r w:rsidRPr="00DF5C21">
        <w:rPr>
          <w:rtl/>
        </w:rPr>
        <w:t>عليه السلام</w:t>
      </w:r>
      <w:r w:rsidR="00D10150">
        <w:rPr>
          <w:rtl/>
        </w:rPr>
        <w:t xml:space="preserve">) </w:t>
      </w:r>
      <w:r w:rsidR="004332CD">
        <w:rPr>
          <w:rtl/>
        </w:rPr>
        <w:t>أ</w:t>
      </w:r>
      <w:r w:rsidRPr="00DF5C21">
        <w:rPr>
          <w:rtl/>
        </w:rPr>
        <w:t>ن</w:t>
      </w:r>
      <w:r w:rsidR="004332CD">
        <w:rPr>
          <w:rtl/>
        </w:rPr>
        <w:t>ّ</w:t>
      </w:r>
      <w:r w:rsidRPr="00DF5C21">
        <w:rPr>
          <w:rtl/>
        </w:rPr>
        <w:t>ه قيل لهما</w:t>
      </w:r>
      <w:r w:rsidR="00D10150">
        <w:rPr>
          <w:rtl/>
        </w:rPr>
        <w:t xml:space="preserve">: </w:t>
      </w:r>
    </w:p>
    <w:p w:rsidR="00301327" w:rsidRPr="0010659A" w:rsidRDefault="00301327" w:rsidP="008A1FD9">
      <w:pPr>
        <w:pStyle w:val="libNormal"/>
        <w:rPr>
          <w:rtl/>
        </w:rPr>
      </w:pPr>
      <w:r w:rsidRPr="00DF5C21">
        <w:rPr>
          <w:rtl/>
        </w:rPr>
        <w:t>زعموا أن</w:t>
      </w:r>
      <w:r w:rsidR="004332CD">
        <w:rPr>
          <w:rtl/>
        </w:rPr>
        <w:t>ّ</w:t>
      </w:r>
      <w:r w:rsidRPr="00DF5C21">
        <w:rPr>
          <w:rtl/>
        </w:rPr>
        <w:t xml:space="preserve"> ال</w:t>
      </w:r>
      <w:r w:rsidR="004332CD">
        <w:rPr>
          <w:rtl/>
        </w:rPr>
        <w:t>ّ</w:t>
      </w:r>
      <w:r w:rsidRPr="00DF5C21">
        <w:rPr>
          <w:rtl/>
        </w:rPr>
        <w:t>ذي عنده علم الكتاب</w:t>
      </w:r>
      <w:r w:rsidR="00D10150">
        <w:rPr>
          <w:rtl/>
        </w:rPr>
        <w:t xml:space="preserve">، </w:t>
      </w:r>
      <w:r w:rsidRPr="00DF5C21">
        <w:rPr>
          <w:rtl/>
        </w:rPr>
        <w:t>عبد الله بن سلام قال</w:t>
      </w:r>
      <w:r w:rsidR="00D10150" w:rsidRPr="00845E56">
        <w:rPr>
          <w:rStyle w:val="libBold2Char"/>
          <w:rtl/>
        </w:rPr>
        <w:t xml:space="preserve">: </w:t>
      </w:r>
      <w:r w:rsidR="003B78C0" w:rsidRPr="003B78C0">
        <w:rPr>
          <w:rtl/>
        </w:rPr>
        <w:t>[</w:t>
      </w:r>
      <w:r w:rsidR="008A1FD9">
        <w:rPr>
          <w:rStyle w:val="libBold2Char"/>
          <w:rtl/>
        </w:rPr>
        <w:t>(</w:t>
      </w:r>
      <w:r w:rsidRPr="00845E56">
        <w:rPr>
          <w:rStyle w:val="libBold2Char"/>
          <w:rtl/>
        </w:rPr>
        <w:t>لا</w:t>
      </w:r>
      <w:r w:rsidR="008A1FD9">
        <w:rPr>
          <w:rStyle w:val="libBold2Char"/>
          <w:rtl/>
        </w:rPr>
        <w:t xml:space="preserve">، </w:t>
      </w:r>
      <w:r w:rsidRPr="00845E56">
        <w:rPr>
          <w:rStyle w:val="libBold2Char"/>
          <w:rtl/>
        </w:rPr>
        <w:t>بل</w:t>
      </w:r>
      <w:r w:rsidR="008A1FD9">
        <w:rPr>
          <w:rStyle w:val="libBold2Char"/>
          <w:rtl/>
        </w:rPr>
        <w:t>)</w:t>
      </w:r>
      <w:r w:rsidRPr="00845E56">
        <w:rPr>
          <w:rStyle w:val="libBold2Char"/>
          <w:rtl/>
        </w:rPr>
        <w:t xml:space="preserve"> ذاك </w:t>
      </w:r>
      <w:r w:rsidR="00150388" w:rsidRPr="00845E56">
        <w:rPr>
          <w:rStyle w:val="libBold2Char"/>
          <w:rtl/>
        </w:rPr>
        <w:t>عليّ بن أبي طالب</w:t>
      </w:r>
      <w:r w:rsidRPr="00845E56">
        <w:rPr>
          <w:rStyle w:val="libBold2Char"/>
          <w:rtl/>
        </w:rPr>
        <w:t xml:space="preserve"> عليه السلام</w:t>
      </w:r>
      <w:r w:rsidR="003B78C0" w:rsidRPr="0010659A">
        <w:rPr>
          <w:rtl/>
        </w:rPr>
        <w:t>]</w:t>
      </w:r>
      <w:r w:rsidRPr="0010659A">
        <w:rPr>
          <w:rtl/>
        </w:rPr>
        <w:t>.</w:t>
      </w:r>
    </w:p>
    <w:p w:rsidR="00301327" w:rsidRPr="00DF5C21" w:rsidRDefault="00301327" w:rsidP="008A1FD9">
      <w:pPr>
        <w:pStyle w:val="libNormal"/>
        <w:rPr>
          <w:rtl/>
        </w:rPr>
      </w:pPr>
      <w:r w:rsidRPr="00845E56">
        <w:rPr>
          <w:rtl/>
        </w:rPr>
        <w:t>ثم</w:t>
      </w:r>
      <w:r w:rsidR="008A1FD9">
        <w:rPr>
          <w:rtl/>
        </w:rPr>
        <w:t>َّ</w:t>
      </w:r>
      <w:r w:rsidRPr="00845E56">
        <w:rPr>
          <w:rtl/>
        </w:rPr>
        <w:t xml:space="preserve"> روى أيضاً </w:t>
      </w:r>
      <w:r w:rsidR="004332CD" w:rsidRPr="00845E56">
        <w:rPr>
          <w:rtl/>
        </w:rPr>
        <w:t>أ</w:t>
      </w:r>
      <w:r w:rsidRPr="00845E56">
        <w:rPr>
          <w:rtl/>
        </w:rPr>
        <w:t>ن</w:t>
      </w:r>
      <w:r w:rsidR="004332CD" w:rsidRPr="00845E56">
        <w:rPr>
          <w:rtl/>
        </w:rPr>
        <w:t>ّ</w:t>
      </w:r>
      <w:r w:rsidRPr="00845E56">
        <w:rPr>
          <w:rtl/>
        </w:rPr>
        <w:t>ه سئل سعيد بن جبير</w:t>
      </w:r>
      <w:r w:rsidR="00D10150" w:rsidRPr="00845E56">
        <w:rPr>
          <w:rtl/>
        </w:rPr>
        <w:t xml:space="preserve">: </w:t>
      </w:r>
      <w:r w:rsidR="00845E56">
        <w:rPr>
          <w:rStyle w:val="libAlaemChar"/>
          <w:rtl/>
        </w:rPr>
        <w:t>(</w:t>
      </w:r>
      <w:r w:rsidRPr="00CF6DDF">
        <w:rPr>
          <w:rStyle w:val="libAieChar"/>
          <w:rtl/>
        </w:rPr>
        <w:t>وَمَنْ عِندَهُ عِلْمُ الْكِتَابِ</w:t>
      </w:r>
      <w:r w:rsidR="00845E56" w:rsidRPr="001001E6">
        <w:rPr>
          <w:rStyle w:val="libAlaemChar"/>
          <w:rtl/>
        </w:rPr>
        <w:t>)</w:t>
      </w:r>
      <w:r w:rsidR="00D10150" w:rsidRPr="00845E56">
        <w:rPr>
          <w:rtl/>
        </w:rPr>
        <w:t xml:space="preserve"> </w:t>
      </w:r>
      <w:r w:rsidRPr="00DF5C21">
        <w:rPr>
          <w:rtl/>
        </w:rPr>
        <w:t>عبد الله بن سلام</w:t>
      </w:r>
      <w:r w:rsidR="00D10150">
        <w:rPr>
          <w:rtl/>
        </w:rPr>
        <w:t>؟</w:t>
      </w:r>
      <w:r w:rsidRPr="00DF5C21">
        <w:rPr>
          <w:rtl/>
        </w:rPr>
        <w:t xml:space="preserve"> قال</w:t>
      </w:r>
      <w:r w:rsidR="00D10150">
        <w:rPr>
          <w:rtl/>
        </w:rPr>
        <w:t xml:space="preserve">: </w:t>
      </w:r>
      <w:r w:rsidRPr="00DF5C21">
        <w:rPr>
          <w:rtl/>
        </w:rPr>
        <w:t>لا</w:t>
      </w:r>
      <w:r w:rsidR="00D10150">
        <w:rPr>
          <w:rtl/>
        </w:rPr>
        <w:t xml:space="preserve">، </w:t>
      </w:r>
      <w:r w:rsidRPr="00DF5C21">
        <w:rPr>
          <w:rtl/>
        </w:rPr>
        <w:t>فكيف وهذه سورة مكي</w:t>
      </w:r>
      <w:r w:rsidR="004332CD">
        <w:rPr>
          <w:rtl/>
        </w:rPr>
        <w:t>ّ</w:t>
      </w:r>
      <w:r w:rsidRPr="00DF5C21">
        <w:rPr>
          <w:rtl/>
        </w:rPr>
        <w:t xml:space="preserve">ة </w:t>
      </w:r>
      <w:r w:rsidR="008A1FD9">
        <w:rPr>
          <w:rtl/>
        </w:rPr>
        <w:t>(</w:t>
      </w:r>
      <w:r w:rsidRPr="00DF5C21">
        <w:rPr>
          <w:rtl/>
        </w:rPr>
        <w:t>وعبد الله بن سلام أسلم بالمدينة</w:t>
      </w:r>
      <w:r w:rsidR="008A1FD9">
        <w:rPr>
          <w:rtl/>
        </w:rPr>
        <w:t>)</w:t>
      </w:r>
      <w:r w:rsidRPr="00DF5C21">
        <w:rPr>
          <w:rtl/>
        </w:rPr>
        <w:t>.</w:t>
      </w:r>
    </w:p>
    <w:p w:rsidR="00301327" w:rsidRPr="00DF5C21" w:rsidRDefault="00301327" w:rsidP="008A1FD9">
      <w:pPr>
        <w:pStyle w:val="libNormal"/>
        <w:rPr>
          <w:rtl/>
        </w:rPr>
      </w:pPr>
      <w:r w:rsidRPr="00DF5C21">
        <w:rPr>
          <w:rtl/>
        </w:rPr>
        <w:t>وقد روي</w:t>
      </w:r>
      <w:r w:rsidR="00B7499C">
        <w:rPr>
          <w:rtl/>
        </w:rPr>
        <w:t xml:space="preserve"> عن ابن </w:t>
      </w:r>
      <w:r w:rsidR="001E071E">
        <w:rPr>
          <w:rtl/>
        </w:rPr>
        <w:t>عباس</w:t>
      </w:r>
      <w:r w:rsidRPr="00DF5C21">
        <w:rPr>
          <w:rtl/>
        </w:rPr>
        <w:t xml:space="preserve"> </w:t>
      </w:r>
      <w:r w:rsidR="008A1FD9">
        <w:rPr>
          <w:rtl/>
        </w:rPr>
        <w:t>(</w:t>
      </w:r>
      <w:r w:rsidR="004332CD">
        <w:rPr>
          <w:rtl/>
        </w:rPr>
        <w:t>أ</w:t>
      </w:r>
      <w:r w:rsidRPr="00DF5C21">
        <w:rPr>
          <w:rtl/>
        </w:rPr>
        <w:t>ن</w:t>
      </w:r>
      <w:r w:rsidR="004332CD">
        <w:rPr>
          <w:rtl/>
        </w:rPr>
        <w:t>ّ</w:t>
      </w:r>
      <w:r w:rsidRPr="00DF5C21">
        <w:rPr>
          <w:rtl/>
        </w:rPr>
        <w:t>ه قال</w:t>
      </w:r>
      <w:r w:rsidR="008A1FD9">
        <w:rPr>
          <w:rtl/>
        </w:rPr>
        <w:t>)</w:t>
      </w:r>
      <w:r w:rsidR="00D10150">
        <w:rPr>
          <w:rtl/>
        </w:rPr>
        <w:t xml:space="preserve">: </w:t>
      </w:r>
      <w:r w:rsidRPr="00DF5C21">
        <w:rPr>
          <w:rtl/>
        </w:rPr>
        <w:t>لا والله ماهو إل</w:t>
      </w:r>
      <w:r w:rsidR="004332CD">
        <w:rPr>
          <w:rtl/>
        </w:rPr>
        <w:t>ّ</w:t>
      </w:r>
      <w:r w:rsidRPr="00DF5C21">
        <w:rPr>
          <w:rtl/>
        </w:rPr>
        <w:t xml:space="preserve">ا </w:t>
      </w:r>
      <w:r w:rsidR="00150388">
        <w:rPr>
          <w:rtl/>
        </w:rPr>
        <w:t>عليّ بن أبي طالب</w:t>
      </w:r>
      <w:r w:rsidRPr="00DF5C21">
        <w:rPr>
          <w:rtl/>
        </w:rPr>
        <w:t xml:space="preserve"> لقد كان عالماً بالتفسير والتأويل والناسخ والمنسوخ والحلال والحرام.</w:t>
      </w:r>
    </w:p>
    <w:p w:rsidR="00301327" w:rsidRPr="00DF5C21" w:rsidRDefault="00301327" w:rsidP="006F3A3B">
      <w:pPr>
        <w:pStyle w:val="libNormal"/>
        <w:rPr>
          <w:rtl/>
        </w:rPr>
      </w:pPr>
      <w:r w:rsidRPr="00DF5C21">
        <w:rPr>
          <w:rtl/>
        </w:rPr>
        <w:t>وحديث سعيد بن جبير رواه السيوطي في</w:t>
      </w:r>
      <w:r w:rsidR="007624F3">
        <w:rPr>
          <w:rtl/>
        </w:rPr>
        <w:t xml:space="preserve"> الدرّ المنثور</w:t>
      </w:r>
      <w:r w:rsidR="008A1FD9">
        <w:rPr>
          <w:rtl/>
        </w:rPr>
        <w:t>:</w:t>
      </w:r>
      <w:r w:rsidR="00AE2736">
        <w:rPr>
          <w:rtl/>
        </w:rPr>
        <w:t xml:space="preserve"> </w:t>
      </w:r>
      <w:r w:rsidR="00AE2736" w:rsidRPr="00DF5C21">
        <w:rPr>
          <w:rtl/>
        </w:rPr>
        <w:t>ج</w:t>
      </w:r>
      <w:r w:rsidR="00AE2736">
        <w:rPr>
          <w:rtl/>
        </w:rPr>
        <w:t xml:space="preserve"> </w:t>
      </w:r>
      <w:r w:rsidR="00AE2736" w:rsidRPr="00DF5C21">
        <w:rPr>
          <w:rtl/>
        </w:rPr>
        <w:t>4</w:t>
      </w:r>
      <w:r w:rsidR="00AE2736">
        <w:rPr>
          <w:rtl/>
        </w:rPr>
        <w:t xml:space="preserve"> </w:t>
      </w:r>
      <w:r w:rsidR="00AE2736" w:rsidRPr="00DF5C21">
        <w:rPr>
          <w:rtl/>
        </w:rPr>
        <w:t>ص</w:t>
      </w:r>
      <w:r w:rsidR="00AE2736">
        <w:rPr>
          <w:rtl/>
        </w:rPr>
        <w:t xml:space="preserve"> </w:t>
      </w:r>
      <w:r>
        <w:rPr>
          <w:rtl/>
        </w:rPr>
        <w:t xml:space="preserve"> </w:t>
      </w:r>
      <w:r w:rsidRPr="00DF5C21">
        <w:rPr>
          <w:rtl/>
        </w:rPr>
        <w:t>669</w:t>
      </w:r>
      <w:r w:rsidR="00D10150">
        <w:rPr>
          <w:rtl/>
        </w:rPr>
        <w:t xml:space="preserve">، </w:t>
      </w:r>
      <w:r w:rsidRPr="00DF5C21">
        <w:rPr>
          <w:rtl/>
        </w:rPr>
        <w:t>عند تفسير الآية الكريمة قال</w:t>
      </w:r>
      <w:r w:rsidR="00D10150">
        <w:rPr>
          <w:rtl/>
        </w:rPr>
        <w:t xml:space="preserve">: </w:t>
      </w:r>
      <w:r w:rsidRPr="00DF5C21">
        <w:rPr>
          <w:rtl/>
        </w:rPr>
        <w:t>أخرجه سعيد بن منصور</w:t>
      </w:r>
      <w:r w:rsidR="004E329A">
        <w:rPr>
          <w:rtl/>
        </w:rPr>
        <w:t xml:space="preserve"> و</w:t>
      </w:r>
      <w:r w:rsidR="006F3A3B">
        <w:rPr>
          <w:rtl/>
        </w:rPr>
        <w:t>ا</w:t>
      </w:r>
      <w:r w:rsidR="004E329A">
        <w:rPr>
          <w:rtl/>
        </w:rPr>
        <w:t xml:space="preserve">بن </w:t>
      </w:r>
      <w:r w:rsidRPr="00DF5C21">
        <w:rPr>
          <w:rtl/>
        </w:rPr>
        <w:t>جرير</w:t>
      </w:r>
      <w:r w:rsidR="004E329A">
        <w:rPr>
          <w:rtl/>
        </w:rPr>
        <w:t xml:space="preserve"> و</w:t>
      </w:r>
      <w:r w:rsidR="006F3A3B">
        <w:rPr>
          <w:rtl/>
        </w:rPr>
        <w:t>ا</w:t>
      </w:r>
      <w:r w:rsidR="004E329A">
        <w:rPr>
          <w:rtl/>
        </w:rPr>
        <w:t xml:space="preserve">بن </w:t>
      </w:r>
      <w:r w:rsidRPr="00DF5C21">
        <w:rPr>
          <w:rtl/>
        </w:rPr>
        <w:t>المنذر</w:t>
      </w:r>
      <w:r w:rsidR="004E329A">
        <w:rPr>
          <w:rtl/>
        </w:rPr>
        <w:t xml:space="preserve"> و</w:t>
      </w:r>
      <w:r w:rsidR="006F3A3B">
        <w:rPr>
          <w:rtl/>
        </w:rPr>
        <w:t>ا</w:t>
      </w:r>
      <w:r w:rsidR="004E329A">
        <w:rPr>
          <w:rtl/>
        </w:rPr>
        <w:t xml:space="preserve">بن </w:t>
      </w:r>
      <w:r w:rsidRPr="00DF5C21">
        <w:rPr>
          <w:rtl/>
        </w:rPr>
        <w:t>أبي حاتم والنحاس في ناسخه. وقال</w:t>
      </w:r>
      <w:r w:rsidR="00D10150">
        <w:rPr>
          <w:rtl/>
        </w:rPr>
        <w:t xml:space="preserve">: </w:t>
      </w:r>
      <w:r>
        <w:rPr>
          <w:rtl/>
        </w:rPr>
        <w:t>أخرج</w:t>
      </w:r>
      <w:r w:rsidR="004E329A">
        <w:rPr>
          <w:rtl/>
        </w:rPr>
        <w:t xml:space="preserve"> </w:t>
      </w:r>
      <w:r w:rsidR="006F3A3B">
        <w:rPr>
          <w:rtl/>
        </w:rPr>
        <w:t>ا</w:t>
      </w:r>
      <w:r w:rsidR="004E329A">
        <w:rPr>
          <w:rtl/>
        </w:rPr>
        <w:t xml:space="preserve">بن </w:t>
      </w:r>
      <w:r w:rsidRPr="00DF5C21">
        <w:rPr>
          <w:rtl/>
        </w:rPr>
        <w:t>المنذر</w:t>
      </w:r>
      <w:r w:rsidR="00D10150">
        <w:rPr>
          <w:rtl/>
        </w:rPr>
        <w:t xml:space="preserve">، </w:t>
      </w:r>
      <w:r w:rsidRPr="00DF5C21">
        <w:rPr>
          <w:rtl/>
        </w:rPr>
        <w:t>عن الشعبي قال</w:t>
      </w:r>
      <w:r w:rsidR="00D10150">
        <w:rPr>
          <w:rtl/>
        </w:rPr>
        <w:t>:</w:t>
      </w:r>
      <w:r w:rsidR="00E96C6A">
        <w:rPr>
          <w:rtl/>
        </w:rPr>
        <w:t xml:space="preserve"> ما نزل </w:t>
      </w:r>
      <w:r w:rsidRPr="00DF5C21">
        <w:rPr>
          <w:rtl/>
        </w:rPr>
        <w:t>في عبد الله بن سلام شيء من</w:t>
      </w:r>
      <w:r w:rsidR="00AC59B4">
        <w:rPr>
          <w:rtl/>
        </w:rPr>
        <w:t xml:space="preserve"> القرآن</w:t>
      </w:r>
      <w:r w:rsidRPr="00DF5C21">
        <w:rPr>
          <w:rtl/>
        </w:rPr>
        <w:t>.</w:t>
      </w:r>
    </w:p>
    <w:p w:rsidR="008C1D9F" w:rsidRDefault="008C1D9F" w:rsidP="008C1D9F">
      <w:pPr>
        <w:pStyle w:val="libNormal"/>
        <w:rPr>
          <w:rtl/>
        </w:rPr>
      </w:pPr>
      <w:r>
        <w:rPr>
          <w:rtl/>
        </w:rPr>
        <w:br w:type="page"/>
      </w:r>
    </w:p>
    <w:p w:rsidR="00301327" w:rsidRPr="00DF5C21" w:rsidRDefault="00301327" w:rsidP="00845E56">
      <w:pPr>
        <w:pStyle w:val="libNormal"/>
        <w:rPr>
          <w:rtl/>
        </w:rPr>
      </w:pPr>
      <w:r w:rsidRPr="00DF5C21">
        <w:rPr>
          <w:rtl/>
        </w:rPr>
        <w:lastRenderedPageBreak/>
        <w:t>وروى</w:t>
      </w:r>
      <w:r>
        <w:rPr>
          <w:rtl/>
        </w:rPr>
        <w:t xml:space="preserve"> محمّد </w:t>
      </w:r>
      <w:r w:rsidRPr="00DF5C21">
        <w:rPr>
          <w:rtl/>
        </w:rPr>
        <w:t>بن سليمان الكوفي</w:t>
      </w:r>
      <w:r w:rsidR="00D10150">
        <w:rPr>
          <w:rtl/>
        </w:rPr>
        <w:t xml:space="preserve">، </w:t>
      </w:r>
      <w:r w:rsidRPr="00DF5C21">
        <w:rPr>
          <w:rtl/>
        </w:rPr>
        <w:t>في كتاب مناقب علي</w:t>
      </w:r>
      <w:r w:rsidR="004332CD">
        <w:rPr>
          <w:rtl/>
        </w:rPr>
        <w:t>ّ</w:t>
      </w:r>
      <w:r w:rsidRPr="00DF5C21">
        <w:rPr>
          <w:rtl/>
        </w:rPr>
        <w:t xml:space="preserve"> عليه السلام</w:t>
      </w:r>
      <w:r w:rsidR="008A1FD9">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117</w:t>
      </w:r>
      <w:r>
        <w:rPr>
          <w:rtl/>
        </w:rPr>
        <w:t xml:space="preserve"> </w:t>
      </w:r>
      <w:r w:rsidR="00AE2736" w:rsidRPr="00DF5C21">
        <w:rPr>
          <w:rtl/>
        </w:rPr>
        <w:t>ط</w:t>
      </w:r>
      <w:r w:rsidR="00AE2736">
        <w:rPr>
          <w:rtl/>
        </w:rPr>
        <w:t xml:space="preserve"> </w:t>
      </w:r>
      <w:r w:rsidR="00AE2736" w:rsidRPr="00DF5C21">
        <w:rPr>
          <w:rtl/>
        </w:rPr>
        <w:t>2</w:t>
      </w:r>
      <w:r w:rsidRPr="00DF5C21">
        <w:rPr>
          <w:rtl/>
        </w:rPr>
        <w:t xml:space="preserve"> في الحديث</w:t>
      </w:r>
      <w:r>
        <w:rPr>
          <w:rtl/>
        </w:rPr>
        <w:t xml:space="preserve"> </w:t>
      </w:r>
      <w:r w:rsidRPr="00DF5C21">
        <w:rPr>
          <w:rtl/>
        </w:rPr>
        <w:t>115</w:t>
      </w:r>
      <w:r>
        <w:rPr>
          <w:rtl/>
        </w:rPr>
        <w:t xml:space="preserve"> </w:t>
      </w:r>
      <w:r w:rsidRPr="00DF5C21">
        <w:rPr>
          <w:rtl/>
        </w:rPr>
        <w:t>قال</w:t>
      </w:r>
      <w:r w:rsidR="00D10150">
        <w:rPr>
          <w:rtl/>
        </w:rPr>
        <w:t xml:space="preserve">: </w:t>
      </w:r>
    </w:p>
    <w:p w:rsidR="00301327" w:rsidRPr="00DF5C21" w:rsidRDefault="008A1FD9" w:rsidP="008A1FD9">
      <w:pPr>
        <w:pStyle w:val="libNormal"/>
        <w:rPr>
          <w:rtl/>
        </w:rPr>
      </w:pPr>
      <w:r>
        <w:rPr>
          <w:rtl/>
        </w:rPr>
        <w:t>(</w:t>
      </w:r>
      <w:r w:rsidR="00301327" w:rsidRPr="00DF5C21">
        <w:rPr>
          <w:rtl/>
        </w:rPr>
        <w:t>وعن</w:t>
      </w:r>
      <w:r w:rsidR="00301327">
        <w:rPr>
          <w:rtl/>
        </w:rPr>
        <w:t xml:space="preserve"> محمّد </w:t>
      </w:r>
      <w:r w:rsidR="00301327" w:rsidRPr="00DF5C21">
        <w:rPr>
          <w:rtl/>
        </w:rPr>
        <w:t>بن عبد الله الحشاش قال</w:t>
      </w:r>
      <w:r w:rsidR="00D10150">
        <w:rPr>
          <w:rtl/>
        </w:rPr>
        <w:t>:</w:t>
      </w:r>
      <w:r>
        <w:rPr>
          <w:rtl/>
        </w:rPr>
        <w:t>)</w:t>
      </w:r>
      <w:r w:rsidR="00301327" w:rsidRPr="00DF5C21">
        <w:rPr>
          <w:rtl/>
        </w:rPr>
        <w:t xml:space="preserve"> </w:t>
      </w:r>
      <w:r w:rsidR="00301327">
        <w:rPr>
          <w:rtl/>
        </w:rPr>
        <w:t>حدّثنا</w:t>
      </w:r>
      <w:r w:rsidR="00301327" w:rsidRPr="00DF5C21">
        <w:rPr>
          <w:rtl/>
        </w:rPr>
        <w:t xml:space="preserve"> </w:t>
      </w:r>
      <w:r w:rsidR="00150388">
        <w:rPr>
          <w:rtl/>
        </w:rPr>
        <w:t>أحمد</w:t>
      </w:r>
      <w:r w:rsidR="00301327" w:rsidRPr="00DF5C21">
        <w:rPr>
          <w:rtl/>
        </w:rPr>
        <w:t xml:space="preserve"> بن مفضّل</w:t>
      </w:r>
      <w:r w:rsidR="00D10150">
        <w:rPr>
          <w:rtl/>
        </w:rPr>
        <w:t xml:space="preserve">، </w:t>
      </w:r>
      <w:r w:rsidR="00301327" w:rsidRPr="00DF5C21">
        <w:rPr>
          <w:rtl/>
        </w:rPr>
        <w:t>قال</w:t>
      </w:r>
      <w:r w:rsidR="00D10150">
        <w:rPr>
          <w:rtl/>
        </w:rPr>
        <w:t xml:space="preserve">: </w:t>
      </w:r>
      <w:r w:rsidR="00301327">
        <w:rPr>
          <w:rtl/>
        </w:rPr>
        <w:t>حدّثنا</w:t>
      </w:r>
      <w:r w:rsidR="00301327" w:rsidRPr="00DF5C21">
        <w:rPr>
          <w:rtl/>
        </w:rPr>
        <w:t xml:space="preserve"> مندل بن علي العنـزي</w:t>
      </w:r>
      <w:r w:rsidR="00D10150">
        <w:rPr>
          <w:rtl/>
        </w:rPr>
        <w:t xml:space="preserve">، </w:t>
      </w:r>
      <w:r w:rsidR="00301327" w:rsidRPr="00DF5C21">
        <w:rPr>
          <w:rtl/>
        </w:rPr>
        <w:t>عن إسماعيل بن سلمان</w:t>
      </w:r>
      <w:r w:rsidR="00D10150">
        <w:rPr>
          <w:rtl/>
        </w:rPr>
        <w:t xml:space="preserve">، </w:t>
      </w:r>
      <w:r w:rsidR="00301327" w:rsidRPr="00DF5C21">
        <w:rPr>
          <w:rtl/>
        </w:rPr>
        <w:t>عن أبي عمر</w:t>
      </w:r>
      <w:r w:rsidR="00D10150">
        <w:rPr>
          <w:rtl/>
        </w:rPr>
        <w:t>،</w:t>
      </w:r>
      <w:r w:rsidR="00B7499C">
        <w:rPr>
          <w:rtl/>
        </w:rPr>
        <w:t xml:space="preserve"> عن ابن </w:t>
      </w:r>
      <w:r w:rsidR="00301327" w:rsidRPr="00DF5C21">
        <w:rPr>
          <w:rtl/>
        </w:rPr>
        <w:t xml:space="preserve">الحنفية </w:t>
      </w:r>
      <w:r>
        <w:rPr>
          <w:rtl/>
        </w:rPr>
        <w:t>(</w:t>
      </w:r>
      <w:r w:rsidR="00301327" w:rsidRPr="00DF5C21">
        <w:rPr>
          <w:rtl/>
        </w:rPr>
        <w:t>في قوله تعالى</w:t>
      </w:r>
      <w:r>
        <w:rPr>
          <w:rtl/>
        </w:rPr>
        <w:t>)</w:t>
      </w:r>
      <w:r w:rsidR="00D10150">
        <w:rPr>
          <w:rtl/>
        </w:rPr>
        <w:t xml:space="preserve">: </w:t>
      </w:r>
      <w:r w:rsidR="00845E56">
        <w:rPr>
          <w:rStyle w:val="libAlaemChar"/>
          <w:rtl/>
        </w:rPr>
        <w:t>(</w:t>
      </w:r>
      <w:r w:rsidR="00301327" w:rsidRPr="00CF6DDF">
        <w:rPr>
          <w:rStyle w:val="libAieChar"/>
          <w:rtl/>
        </w:rPr>
        <w:t>قُلْ كَفَىٰ بِاللَّـهِ شَهِيدًا بَيْنِي وَبَيْنَكُمْ وَمَنْ عِندَهُ عِلْمُ الْكِتَابِ</w:t>
      </w:r>
      <w:r w:rsidR="00845E56" w:rsidRPr="001001E6">
        <w:rPr>
          <w:rStyle w:val="libAlaemChar"/>
          <w:rtl/>
        </w:rPr>
        <w:t>)</w:t>
      </w:r>
      <w:r w:rsidR="00D10150" w:rsidRPr="00845E56">
        <w:rPr>
          <w:rtl/>
        </w:rPr>
        <w:t xml:space="preserve"> </w:t>
      </w:r>
      <w:r w:rsidR="00301327" w:rsidRPr="00DF5C21">
        <w:rPr>
          <w:rtl/>
        </w:rPr>
        <w:t>قال</w:t>
      </w:r>
      <w:r w:rsidR="00D10150">
        <w:rPr>
          <w:rtl/>
        </w:rPr>
        <w:t xml:space="preserve">: </w:t>
      </w:r>
      <w:r>
        <w:rPr>
          <w:rtl/>
        </w:rPr>
        <w:t>(</w:t>
      </w:r>
      <w:r w:rsidR="00301327" w:rsidRPr="00DF5C21">
        <w:rPr>
          <w:rtl/>
        </w:rPr>
        <w:t>هو</w:t>
      </w:r>
      <w:r>
        <w:rPr>
          <w:rtl/>
        </w:rPr>
        <w:t>)</w:t>
      </w:r>
      <w:r w:rsidR="00301327" w:rsidRPr="00DF5C21">
        <w:rPr>
          <w:rtl/>
        </w:rPr>
        <w:t xml:space="preserve"> علي</w:t>
      </w:r>
      <w:r w:rsidR="004332CD">
        <w:rPr>
          <w:rtl/>
        </w:rPr>
        <w:t>ّ</w:t>
      </w:r>
      <w:r w:rsidR="00301327" w:rsidRPr="00DF5C21">
        <w:rPr>
          <w:rtl/>
        </w:rPr>
        <w:t>.</w:t>
      </w:r>
    </w:p>
    <w:p w:rsidR="00301327" w:rsidRPr="00DF5C21" w:rsidRDefault="00301327" w:rsidP="00845E56">
      <w:pPr>
        <w:pStyle w:val="libNormal"/>
        <w:rPr>
          <w:rtl/>
        </w:rPr>
      </w:pPr>
      <w:r w:rsidRPr="00DF5C21">
        <w:rPr>
          <w:rtl/>
        </w:rPr>
        <w:t>و</w:t>
      </w:r>
      <w:r>
        <w:rPr>
          <w:rtl/>
        </w:rPr>
        <w:t>أخرج الحافظ</w:t>
      </w:r>
      <w:r w:rsidRPr="00DF5C21">
        <w:rPr>
          <w:rtl/>
        </w:rPr>
        <w:t xml:space="preserve"> الحسكاني في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475</w:t>
      </w:r>
      <w:r>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في الحديث</w:t>
      </w:r>
      <w:r>
        <w:rPr>
          <w:rtl/>
        </w:rPr>
        <w:t xml:space="preserve"> </w:t>
      </w:r>
      <w:r w:rsidRPr="00DF5C21">
        <w:rPr>
          <w:rtl/>
        </w:rPr>
        <w:t>425</w:t>
      </w:r>
      <w:r>
        <w:rPr>
          <w:rtl/>
        </w:rPr>
        <w:t xml:space="preserve"> </w:t>
      </w:r>
      <w:r w:rsidRPr="00DF5C21">
        <w:rPr>
          <w:rtl/>
        </w:rPr>
        <w:t>قال</w:t>
      </w:r>
      <w:r w:rsidR="00D10150">
        <w:rPr>
          <w:rtl/>
        </w:rPr>
        <w:t xml:space="preserve">: </w:t>
      </w:r>
    </w:p>
    <w:p w:rsidR="00301327" w:rsidRPr="00DF5C21" w:rsidRDefault="008A1FD9" w:rsidP="00705341">
      <w:pPr>
        <w:pStyle w:val="libNormal"/>
        <w:rPr>
          <w:rtl/>
        </w:rPr>
      </w:pPr>
      <w:r>
        <w:rPr>
          <w:rtl/>
        </w:rPr>
        <w:t>أ</w:t>
      </w:r>
      <w:r w:rsidR="00301327" w:rsidRPr="00DF5C21">
        <w:rPr>
          <w:rtl/>
        </w:rPr>
        <w:t>خبرونا عن أبي بكر</w:t>
      </w:r>
      <w:r w:rsidR="00301327">
        <w:rPr>
          <w:rtl/>
        </w:rPr>
        <w:t xml:space="preserve"> محمّد </w:t>
      </w:r>
      <w:r w:rsidR="00301327" w:rsidRPr="00DF5C21">
        <w:rPr>
          <w:rtl/>
        </w:rPr>
        <w:t>بن الحسين بن صالح السبيعي قال</w:t>
      </w:r>
      <w:r w:rsidR="00D10150">
        <w:rPr>
          <w:rtl/>
        </w:rPr>
        <w:t xml:space="preserve">: </w:t>
      </w:r>
      <w:r w:rsidR="00301327">
        <w:rPr>
          <w:rtl/>
        </w:rPr>
        <w:t>حدّثني</w:t>
      </w:r>
      <w:r w:rsidR="00301327" w:rsidRPr="00DF5C21">
        <w:rPr>
          <w:rtl/>
        </w:rPr>
        <w:t xml:space="preserve"> الحسين بن إبراهيم بن الحسين الجصّاص قال</w:t>
      </w:r>
      <w:r w:rsidR="00D10150">
        <w:rPr>
          <w:rtl/>
        </w:rPr>
        <w:t xml:space="preserve">: </w:t>
      </w:r>
      <w:r w:rsidR="00301327">
        <w:rPr>
          <w:rtl/>
        </w:rPr>
        <w:t xml:space="preserve">أخبرنا </w:t>
      </w:r>
      <w:r w:rsidR="00301327" w:rsidRPr="00DF5C21">
        <w:rPr>
          <w:rtl/>
        </w:rPr>
        <w:t xml:space="preserve">حسين بن حكم </w:t>
      </w:r>
      <w:r w:rsidR="00705341">
        <w:rPr>
          <w:rtl/>
        </w:rPr>
        <w:t>ا</w:t>
      </w:r>
      <w:r w:rsidR="00301327" w:rsidRPr="00DF5C21">
        <w:rPr>
          <w:rtl/>
        </w:rPr>
        <w:t>لحبري قال</w:t>
      </w:r>
      <w:r w:rsidR="00D10150">
        <w:rPr>
          <w:rtl/>
        </w:rPr>
        <w:t xml:space="preserve">: </w:t>
      </w:r>
      <w:r w:rsidR="00301327">
        <w:rPr>
          <w:rtl/>
        </w:rPr>
        <w:t>حدّثنا</w:t>
      </w:r>
      <w:r w:rsidR="00301327" w:rsidRPr="00DF5C21">
        <w:rPr>
          <w:rtl/>
        </w:rPr>
        <w:t xml:space="preserve"> سعيد بن عثمان</w:t>
      </w:r>
      <w:r w:rsidR="00D10150">
        <w:rPr>
          <w:rtl/>
        </w:rPr>
        <w:t xml:space="preserve">، </w:t>
      </w:r>
      <w:r w:rsidR="00301327" w:rsidRPr="00DF5C21">
        <w:rPr>
          <w:rtl/>
        </w:rPr>
        <w:t>عن أبي مريم قال</w:t>
      </w:r>
      <w:r w:rsidR="00D10150">
        <w:rPr>
          <w:rtl/>
        </w:rPr>
        <w:t xml:space="preserve">: </w:t>
      </w:r>
      <w:r w:rsidR="00301327">
        <w:rPr>
          <w:rtl/>
        </w:rPr>
        <w:t>حدّثني</w:t>
      </w:r>
      <w:r w:rsidR="00301327" w:rsidRPr="00DF5C21">
        <w:rPr>
          <w:rtl/>
        </w:rPr>
        <w:t xml:space="preserve"> عبد الله بن عطاء قال</w:t>
      </w:r>
      <w:r w:rsidR="00D10150">
        <w:rPr>
          <w:rtl/>
        </w:rPr>
        <w:t xml:space="preserve">: </w:t>
      </w:r>
    </w:p>
    <w:p w:rsidR="00301327" w:rsidRPr="0010659A" w:rsidRDefault="00301327" w:rsidP="00845E56">
      <w:pPr>
        <w:pStyle w:val="libNormal"/>
        <w:rPr>
          <w:rtl/>
        </w:rPr>
      </w:pPr>
      <w:r w:rsidRPr="00DF5C21">
        <w:rPr>
          <w:rtl/>
        </w:rPr>
        <w:t>كنت جالساً مع أبي جعفر في المسجد فرأيت ابناً لعبد الله بن سلام جالساً في ناحية فقلت لأبي جعفر</w:t>
      </w:r>
      <w:r w:rsidR="00D10150">
        <w:rPr>
          <w:rtl/>
        </w:rPr>
        <w:t xml:space="preserve">: </w:t>
      </w:r>
      <w:r w:rsidRPr="00DF5C21">
        <w:rPr>
          <w:rtl/>
        </w:rPr>
        <w:t>زعموا أن</w:t>
      </w:r>
      <w:r w:rsidR="004332CD">
        <w:rPr>
          <w:rtl/>
        </w:rPr>
        <w:t>ّ</w:t>
      </w:r>
      <w:r w:rsidRPr="00DF5C21">
        <w:rPr>
          <w:rtl/>
        </w:rPr>
        <w:t xml:space="preserve"> أبا هذا عنده علم الكتاب </w:t>
      </w:r>
      <w:r>
        <w:rPr>
          <w:rtl/>
        </w:rPr>
        <w:t>-</w:t>
      </w:r>
      <w:r w:rsidRPr="00DF5C21">
        <w:rPr>
          <w:rtl/>
        </w:rPr>
        <w:t xml:space="preserve"> عبد الله بن سلام</w:t>
      </w:r>
      <w:r>
        <w:rPr>
          <w:rtl/>
        </w:rPr>
        <w:t>-</w:t>
      </w:r>
      <w:r w:rsidRPr="00DF5C21">
        <w:rPr>
          <w:rtl/>
        </w:rPr>
        <w:t>قال</w:t>
      </w:r>
      <w:r w:rsidR="00D10150">
        <w:rPr>
          <w:rtl/>
        </w:rPr>
        <w:t xml:space="preserve">: </w:t>
      </w:r>
      <w:r w:rsidR="003B78C0" w:rsidRPr="003B78C0">
        <w:rPr>
          <w:rtl/>
        </w:rPr>
        <w:t>[</w:t>
      </w:r>
      <w:r w:rsidRPr="00845E56">
        <w:rPr>
          <w:rStyle w:val="libBold2Char"/>
          <w:rtl/>
        </w:rPr>
        <w:t>لا</w:t>
      </w:r>
      <w:r w:rsidR="00730164">
        <w:rPr>
          <w:rStyle w:val="libBold2Char"/>
          <w:rtl/>
        </w:rPr>
        <w:t>:</w:t>
      </w:r>
      <w:r w:rsidRPr="00845E56">
        <w:rPr>
          <w:rStyle w:val="libBold2Char"/>
          <w:rtl/>
        </w:rPr>
        <w:t xml:space="preserve"> </w:t>
      </w:r>
      <w:r w:rsidR="004332CD" w:rsidRPr="00845E56">
        <w:rPr>
          <w:rStyle w:val="libBold2Char"/>
          <w:rtl/>
        </w:rPr>
        <w:t>إ</w:t>
      </w:r>
      <w:r w:rsidRPr="00845E56">
        <w:rPr>
          <w:rStyle w:val="libBold2Char"/>
          <w:rtl/>
        </w:rPr>
        <w:t>نم</w:t>
      </w:r>
      <w:r w:rsidR="004332CD" w:rsidRPr="00845E56">
        <w:rPr>
          <w:rStyle w:val="libBold2Char"/>
          <w:rtl/>
        </w:rPr>
        <w:t>ّ</w:t>
      </w:r>
      <w:r w:rsidRPr="00845E56">
        <w:rPr>
          <w:rStyle w:val="libBold2Char"/>
          <w:rtl/>
        </w:rPr>
        <w:t xml:space="preserve">ا ذاك </w:t>
      </w:r>
      <w:r w:rsidR="00150388" w:rsidRPr="00845E56">
        <w:rPr>
          <w:rStyle w:val="libBold2Char"/>
          <w:rtl/>
        </w:rPr>
        <w:t>عليّ بن أبي طالب</w:t>
      </w:r>
      <w:r w:rsidR="003B78C0" w:rsidRPr="0010659A">
        <w:rPr>
          <w:rtl/>
        </w:rPr>
        <w:t>]</w:t>
      </w:r>
      <w:r w:rsidRPr="0010659A">
        <w:rPr>
          <w:rtl/>
        </w:rPr>
        <w:t>.</w:t>
      </w:r>
    </w:p>
    <w:p w:rsidR="00301327" w:rsidRPr="00DF5C21" w:rsidRDefault="00301327" w:rsidP="00580AB7">
      <w:pPr>
        <w:pStyle w:val="libNormal"/>
        <w:rPr>
          <w:rtl/>
        </w:rPr>
      </w:pPr>
      <w:r w:rsidRPr="00DF5C21">
        <w:rPr>
          <w:rtl/>
        </w:rPr>
        <w:t xml:space="preserve">ورواه عن أبي مريم </w:t>
      </w:r>
      <w:r>
        <w:rPr>
          <w:rtl/>
        </w:rPr>
        <w:t>-</w:t>
      </w:r>
      <w:r w:rsidRPr="00DF5C21">
        <w:rPr>
          <w:rtl/>
        </w:rPr>
        <w:t xml:space="preserve"> واسمه عبد الغفّار بن القاسم </w:t>
      </w:r>
      <w:r>
        <w:rPr>
          <w:rtl/>
        </w:rPr>
        <w:t>-</w:t>
      </w:r>
      <w:r w:rsidRPr="00DF5C21">
        <w:rPr>
          <w:rtl/>
        </w:rPr>
        <w:t xml:space="preserve"> أبو نعيم المل</w:t>
      </w:r>
      <w:r w:rsidR="00730164">
        <w:rPr>
          <w:rtl/>
        </w:rPr>
        <w:t>ّ</w:t>
      </w:r>
      <w:r w:rsidRPr="00DF5C21">
        <w:rPr>
          <w:rtl/>
        </w:rPr>
        <w:t xml:space="preserve">ائي </w:t>
      </w:r>
      <w:r w:rsidR="00580AB7">
        <w:rPr>
          <w:rtl/>
        </w:rPr>
        <w:t>(</w:t>
      </w:r>
      <w:r w:rsidRPr="00DF5C21">
        <w:rPr>
          <w:rtl/>
        </w:rPr>
        <w:t>كما</w:t>
      </w:r>
      <w:r w:rsidR="00580AB7">
        <w:rPr>
          <w:rtl/>
        </w:rPr>
        <w:t>)</w:t>
      </w:r>
      <w:r w:rsidRPr="00DF5C21">
        <w:rPr>
          <w:rtl/>
        </w:rPr>
        <w:t xml:space="preserve"> في </w:t>
      </w:r>
      <w:r w:rsidR="00580AB7">
        <w:rPr>
          <w:rtl/>
        </w:rPr>
        <w:t>(</w:t>
      </w:r>
      <w:r w:rsidRPr="00DF5C21">
        <w:rPr>
          <w:rtl/>
        </w:rPr>
        <w:t>التفسير</w:t>
      </w:r>
      <w:r w:rsidR="00580AB7">
        <w:rPr>
          <w:rtl/>
        </w:rPr>
        <w:t>)</w:t>
      </w:r>
      <w:r w:rsidRPr="00DF5C21">
        <w:rPr>
          <w:rtl/>
        </w:rPr>
        <w:t xml:space="preserve"> العتيق.</w:t>
      </w:r>
    </w:p>
    <w:p w:rsidR="00301327" w:rsidRPr="00DF5C21" w:rsidRDefault="00301327" w:rsidP="00845E56">
      <w:pPr>
        <w:pStyle w:val="libNormal"/>
        <w:rPr>
          <w:rtl/>
        </w:rPr>
      </w:pPr>
      <w:r>
        <w:rPr>
          <w:rtl/>
        </w:rPr>
        <w:t xml:space="preserve">وأخرج </w:t>
      </w:r>
      <w:r w:rsidRPr="00DF5C21">
        <w:rPr>
          <w:rtl/>
        </w:rPr>
        <w:t>الحاكم الحسكاني في الشواهد</w:t>
      </w:r>
      <w:r>
        <w:rPr>
          <w:rtl/>
        </w:rPr>
        <w:t xml:space="preserve"> ص </w:t>
      </w:r>
      <w:r w:rsidRPr="00DF5C21">
        <w:rPr>
          <w:rtl/>
        </w:rPr>
        <w:t>476</w:t>
      </w:r>
      <w:r>
        <w:rPr>
          <w:rtl/>
        </w:rPr>
        <w:t xml:space="preserve"> </w:t>
      </w:r>
      <w:r w:rsidRPr="00DF5C21">
        <w:rPr>
          <w:rtl/>
        </w:rPr>
        <w:t>في الحديث</w:t>
      </w:r>
      <w:r>
        <w:rPr>
          <w:rtl/>
        </w:rPr>
        <w:t xml:space="preserve"> </w:t>
      </w:r>
      <w:r w:rsidRPr="00DF5C21">
        <w:rPr>
          <w:rtl/>
        </w:rPr>
        <w:t>426</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أخبرنا</w:t>
      </w:r>
      <w:r w:rsidRPr="00DF5C21">
        <w:rPr>
          <w:rtl/>
        </w:rPr>
        <w:t xml:space="preserve"> عمرو بن</w:t>
      </w:r>
      <w:r>
        <w:rPr>
          <w:rtl/>
        </w:rPr>
        <w:t xml:space="preserve"> محمّد </w:t>
      </w:r>
      <w:r w:rsidRPr="00DF5C21">
        <w:rPr>
          <w:rtl/>
        </w:rPr>
        <w:t xml:space="preserve">بن </w:t>
      </w:r>
      <w:r w:rsidR="00150388">
        <w:rPr>
          <w:rtl/>
        </w:rPr>
        <w:t>أحمد</w:t>
      </w:r>
      <w:r w:rsidRPr="00DF5C21">
        <w:rPr>
          <w:rtl/>
        </w:rPr>
        <w:t xml:space="preserve"> العدل</w:t>
      </w:r>
      <w:r w:rsidR="00D10150">
        <w:rPr>
          <w:rtl/>
        </w:rPr>
        <w:t xml:space="preserve">، </w:t>
      </w:r>
      <w:r>
        <w:rPr>
          <w:rtl/>
        </w:rPr>
        <w:t xml:space="preserve">أخبرنا </w:t>
      </w:r>
      <w:r w:rsidRPr="00DF5C21">
        <w:rPr>
          <w:rtl/>
        </w:rPr>
        <w:t xml:space="preserve">زاهر بن </w:t>
      </w:r>
      <w:r w:rsidR="00150388">
        <w:rPr>
          <w:rtl/>
        </w:rPr>
        <w:t>أحمد</w:t>
      </w:r>
      <w:r w:rsidRPr="00DF5C21">
        <w:rPr>
          <w:rtl/>
        </w:rPr>
        <w:t xml:space="preserve"> قال</w:t>
      </w:r>
      <w:r w:rsidR="00D10150">
        <w:rPr>
          <w:rtl/>
        </w:rPr>
        <w:t xml:space="preserve">: </w:t>
      </w:r>
      <w:r>
        <w:rPr>
          <w:rtl/>
        </w:rPr>
        <w:t xml:space="preserve">أخبرنا محمّد </w:t>
      </w:r>
      <w:r w:rsidRPr="00DF5C21">
        <w:rPr>
          <w:rtl/>
        </w:rPr>
        <w:t>بن يحيى الصولي قال</w:t>
      </w:r>
      <w:r w:rsidR="00D10150">
        <w:rPr>
          <w:rtl/>
        </w:rPr>
        <w:t xml:space="preserve">: </w:t>
      </w:r>
      <w:r>
        <w:rPr>
          <w:rtl/>
        </w:rPr>
        <w:t>حدّثنا</w:t>
      </w:r>
      <w:r w:rsidRPr="00DF5C21">
        <w:rPr>
          <w:rtl/>
        </w:rPr>
        <w:t xml:space="preserve"> إبراهيم بن فهد</w:t>
      </w:r>
      <w:r w:rsidR="00D10150">
        <w:rPr>
          <w:rtl/>
        </w:rPr>
        <w:t xml:space="preserve">، </w:t>
      </w:r>
      <w:r w:rsidRPr="00DF5C21">
        <w:rPr>
          <w:rtl/>
        </w:rPr>
        <w:t>قال</w:t>
      </w:r>
      <w:r w:rsidR="00D10150">
        <w:rPr>
          <w:rtl/>
        </w:rPr>
        <w:t xml:space="preserve">: </w:t>
      </w:r>
      <w:r>
        <w:rPr>
          <w:rtl/>
        </w:rPr>
        <w:t xml:space="preserve">حدّثنا محمّد </w:t>
      </w:r>
      <w:r w:rsidRPr="00DF5C21">
        <w:rPr>
          <w:rtl/>
        </w:rPr>
        <w:t>بن عقبة</w:t>
      </w:r>
      <w:r w:rsidR="00D10150">
        <w:rPr>
          <w:rtl/>
        </w:rPr>
        <w:t xml:space="preserve">، </w:t>
      </w:r>
      <w:r w:rsidRPr="00DF5C21">
        <w:rPr>
          <w:rtl/>
        </w:rPr>
        <w:t>قال</w:t>
      </w:r>
      <w:r w:rsidR="00D10150">
        <w:rPr>
          <w:rtl/>
        </w:rPr>
        <w:t xml:space="preserve">: </w:t>
      </w:r>
      <w:r>
        <w:rPr>
          <w:rtl/>
        </w:rPr>
        <w:t>حدّثنا</w:t>
      </w:r>
      <w:r w:rsidRPr="00DF5C21">
        <w:rPr>
          <w:rtl/>
        </w:rPr>
        <w:t xml:space="preserve"> الحسن بن حسين قال</w:t>
      </w:r>
      <w:r w:rsidR="00D10150">
        <w:rPr>
          <w:rtl/>
        </w:rPr>
        <w:t xml:space="preserve">: </w:t>
      </w:r>
      <w:r>
        <w:rPr>
          <w:rtl/>
        </w:rPr>
        <w:t>حدّثنا</w:t>
      </w:r>
      <w:r w:rsidRPr="00DF5C21">
        <w:rPr>
          <w:rtl/>
        </w:rPr>
        <w:t xml:space="preserve"> قيس</w:t>
      </w:r>
      <w:r w:rsidR="00D10150">
        <w:rPr>
          <w:rtl/>
        </w:rPr>
        <w:t xml:space="preserve">، </w:t>
      </w:r>
      <w:r w:rsidRPr="00DF5C21">
        <w:rPr>
          <w:rtl/>
        </w:rPr>
        <w:t>عن إسماعيل بن أبي خالد</w:t>
      </w:r>
      <w:r w:rsidR="00D10150">
        <w:rPr>
          <w:rtl/>
        </w:rPr>
        <w:t xml:space="preserve">: </w:t>
      </w:r>
    </w:p>
    <w:p w:rsidR="00301327" w:rsidRPr="00DF5C21" w:rsidRDefault="00301327" w:rsidP="00730164">
      <w:pPr>
        <w:pStyle w:val="libNormal"/>
        <w:rPr>
          <w:rtl/>
        </w:rPr>
      </w:pPr>
      <w:r w:rsidRPr="00DF5C21">
        <w:rPr>
          <w:rtl/>
        </w:rPr>
        <w:t>عن أبي صالح في قوله عزّ وجلّ</w:t>
      </w:r>
      <w:r w:rsidR="00D10150">
        <w:rPr>
          <w:rtl/>
        </w:rPr>
        <w:t xml:space="preserve">: </w:t>
      </w:r>
      <w:r w:rsidR="00845E56">
        <w:rPr>
          <w:rStyle w:val="libAlaemChar"/>
          <w:rtl/>
        </w:rPr>
        <w:t>(</w:t>
      </w:r>
      <w:r w:rsidRPr="00CF6DDF">
        <w:rPr>
          <w:rStyle w:val="libAieChar"/>
          <w:rtl/>
        </w:rPr>
        <w:t>وَمَنْ عِندَهُ عِلْمُ الْكِتَابِ</w:t>
      </w:r>
      <w:r w:rsidR="00845E56" w:rsidRPr="001001E6">
        <w:rPr>
          <w:rStyle w:val="libAlaemChar"/>
          <w:rtl/>
        </w:rPr>
        <w:t>)</w:t>
      </w:r>
      <w:r w:rsidR="00D10150" w:rsidRPr="00845E56">
        <w:rPr>
          <w:rtl/>
        </w:rPr>
        <w:t xml:space="preserve"> </w:t>
      </w:r>
      <w:r w:rsidRPr="00DF5C21">
        <w:rPr>
          <w:rtl/>
        </w:rPr>
        <w:t>قال</w:t>
      </w:r>
      <w:r w:rsidR="00D10150">
        <w:rPr>
          <w:rtl/>
        </w:rPr>
        <w:t xml:space="preserve">: </w:t>
      </w:r>
      <w:r w:rsidRPr="00DF5C21">
        <w:rPr>
          <w:rtl/>
        </w:rPr>
        <w:t>رجل</w:t>
      </w:r>
      <w:r w:rsidR="00BA6799">
        <w:rPr>
          <w:rtl/>
        </w:rPr>
        <w:t>ٌ</w:t>
      </w:r>
      <w:r w:rsidRPr="00DF5C21">
        <w:rPr>
          <w:rtl/>
        </w:rPr>
        <w:t xml:space="preserve"> من قريش</w:t>
      </w:r>
      <w:r w:rsidR="00D10150">
        <w:rPr>
          <w:rtl/>
        </w:rPr>
        <w:t xml:space="preserve">: </w:t>
      </w:r>
      <w:r w:rsidRPr="00DF5C21">
        <w:rPr>
          <w:rtl/>
        </w:rPr>
        <w:t>هو علي</w:t>
      </w:r>
      <w:r w:rsidR="00BA6799">
        <w:rPr>
          <w:rtl/>
        </w:rPr>
        <w:t>ّ</w:t>
      </w:r>
      <w:r w:rsidRPr="00DF5C21">
        <w:rPr>
          <w:rtl/>
        </w:rPr>
        <w:t xml:space="preserve"> ولكن</w:t>
      </w:r>
      <w:r w:rsidR="00BA6799">
        <w:rPr>
          <w:rtl/>
        </w:rPr>
        <w:t>ّ</w:t>
      </w:r>
      <w:r w:rsidRPr="00DF5C21">
        <w:rPr>
          <w:rtl/>
        </w:rPr>
        <w:t>ا لا نسم</w:t>
      </w:r>
      <w:r w:rsidR="00730164">
        <w:rPr>
          <w:rtl/>
        </w:rPr>
        <w:t>ّي</w:t>
      </w:r>
      <w:r w:rsidRPr="00DF5C21">
        <w:rPr>
          <w:rtl/>
        </w:rPr>
        <w:t>ه.</w:t>
      </w:r>
    </w:p>
    <w:p w:rsidR="00301327" w:rsidRPr="00DF5C21" w:rsidRDefault="00301327" w:rsidP="00845E56">
      <w:pPr>
        <w:pStyle w:val="libNormal"/>
        <w:rPr>
          <w:rtl/>
        </w:rPr>
      </w:pPr>
      <w:r>
        <w:rPr>
          <w:rtl/>
        </w:rPr>
        <w:t xml:space="preserve">وأخرج </w:t>
      </w:r>
      <w:r w:rsidRPr="00DF5C21">
        <w:rPr>
          <w:rtl/>
        </w:rPr>
        <w:t>الحاكم الحسكاني في الشواهد</w:t>
      </w:r>
      <w:r>
        <w:rPr>
          <w:rtl/>
        </w:rPr>
        <w:t xml:space="preserve"> ص </w:t>
      </w:r>
      <w:r w:rsidRPr="00DF5C21">
        <w:rPr>
          <w:rtl/>
        </w:rPr>
        <w:t>477</w:t>
      </w:r>
      <w:r>
        <w:rPr>
          <w:rtl/>
        </w:rPr>
        <w:t xml:space="preserve"> </w:t>
      </w:r>
      <w:r w:rsidRPr="00DF5C21">
        <w:rPr>
          <w:rtl/>
        </w:rPr>
        <w:t>في الحديث</w:t>
      </w:r>
      <w:r>
        <w:rPr>
          <w:rtl/>
        </w:rPr>
        <w:t xml:space="preserve"> </w:t>
      </w:r>
      <w:r w:rsidRPr="00DF5C21">
        <w:rPr>
          <w:rtl/>
        </w:rPr>
        <w:t>427</w:t>
      </w:r>
      <w:r>
        <w:rPr>
          <w:rtl/>
        </w:rPr>
        <w:t xml:space="preserve"> </w:t>
      </w:r>
      <w:r w:rsidRPr="00DF5C21">
        <w:rPr>
          <w:rtl/>
        </w:rPr>
        <w:t>قال</w:t>
      </w:r>
      <w:r w:rsidR="00D10150">
        <w:rPr>
          <w:rtl/>
        </w:rPr>
        <w:t xml:space="preserve">: </w:t>
      </w:r>
    </w:p>
    <w:p w:rsidR="00301327" w:rsidRPr="00DF5C21" w:rsidRDefault="00301327" w:rsidP="00730164">
      <w:pPr>
        <w:pStyle w:val="libNormal"/>
        <w:rPr>
          <w:rtl/>
        </w:rPr>
      </w:pPr>
      <w:r>
        <w:rPr>
          <w:rtl/>
        </w:rPr>
        <w:t>أخبرنا</w:t>
      </w:r>
      <w:r w:rsidRPr="00DF5C21">
        <w:rPr>
          <w:rtl/>
        </w:rPr>
        <w:t xml:space="preserve"> عقيل بن الحسين قال</w:t>
      </w:r>
      <w:r w:rsidR="00D10150">
        <w:rPr>
          <w:rtl/>
        </w:rPr>
        <w:t xml:space="preserve">: </w:t>
      </w:r>
      <w:r>
        <w:rPr>
          <w:rtl/>
        </w:rPr>
        <w:t>أخبرنا</w:t>
      </w:r>
      <w:r w:rsidR="00E96C6A">
        <w:rPr>
          <w:rtl/>
        </w:rPr>
        <w:t xml:space="preserve"> عليّ بن </w:t>
      </w:r>
      <w:r w:rsidRPr="00DF5C21">
        <w:rPr>
          <w:rtl/>
        </w:rPr>
        <w:t>الحسين قال</w:t>
      </w:r>
      <w:r w:rsidR="00D10150">
        <w:rPr>
          <w:rtl/>
        </w:rPr>
        <w:t xml:space="preserve">: </w:t>
      </w:r>
      <w:r>
        <w:rPr>
          <w:rtl/>
        </w:rPr>
        <w:t xml:space="preserve">حدّثنا محمّد </w:t>
      </w:r>
      <w:r w:rsidRPr="00DF5C21">
        <w:rPr>
          <w:rtl/>
        </w:rPr>
        <w:t>بن عبيد الله</w:t>
      </w:r>
      <w:r w:rsidR="00D10150">
        <w:rPr>
          <w:rtl/>
        </w:rPr>
        <w:t xml:space="preserve">، </w:t>
      </w:r>
      <w:r w:rsidRPr="00DF5C21">
        <w:rPr>
          <w:rtl/>
        </w:rPr>
        <w:t>قال</w:t>
      </w:r>
      <w:r w:rsidR="00D10150">
        <w:rPr>
          <w:rtl/>
        </w:rPr>
        <w:t xml:space="preserve">: </w:t>
      </w:r>
      <w:r>
        <w:rPr>
          <w:rtl/>
        </w:rPr>
        <w:t>حدّثنا</w:t>
      </w:r>
      <w:r w:rsidRPr="00DF5C21">
        <w:rPr>
          <w:rtl/>
        </w:rPr>
        <w:t xml:space="preserve"> عمر بن</w:t>
      </w:r>
      <w:r>
        <w:rPr>
          <w:rtl/>
        </w:rPr>
        <w:t xml:space="preserve"> محمّد </w:t>
      </w:r>
      <w:r w:rsidRPr="00DF5C21">
        <w:rPr>
          <w:rtl/>
        </w:rPr>
        <w:t>الجمحي قال</w:t>
      </w:r>
      <w:r w:rsidR="00D10150">
        <w:rPr>
          <w:rtl/>
        </w:rPr>
        <w:t xml:space="preserve">: </w:t>
      </w:r>
      <w:r>
        <w:rPr>
          <w:rtl/>
        </w:rPr>
        <w:t>حدّثنا</w:t>
      </w:r>
      <w:r w:rsidRPr="00DF5C21">
        <w:rPr>
          <w:rtl/>
        </w:rPr>
        <w:t xml:space="preserve"> عبد الله بن داوود الخُرَيبي قال</w:t>
      </w:r>
      <w:r w:rsidR="00D10150">
        <w:rPr>
          <w:rtl/>
        </w:rPr>
        <w:t xml:space="preserve">: </w:t>
      </w:r>
      <w:r>
        <w:rPr>
          <w:rtl/>
        </w:rPr>
        <w:t>حدّثنا</w:t>
      </w:r>
      <w:r w:rsidRPr="00DF5C21">
        <w:rPr>
          <w:rtl/>
        </w:rPr>
        <w:t xml:space="preserve"> أبو معاوية عن</w:t>
      </w:r>
      <w:r w:rsidR="007C2029">
        <w:rPr>
          <w:rtl/>
        </w:rPr>
        <w:t xml:space="preserve"> الأعمش</w:t>
      </w:r>
      <w:r w:rsidR="00AE2736">
        <w:rPr>
          <w:rtl/>
        </w:rPr>
        <w:t>:</w:t>
      </w:r>
      <w:r w:rsidR="00D10150">
        <w:rPr>
          <w:rtl/>
        </w:rPr>
        <w:t xml:space="preserve"> </w:t>
      </w:r>
    </w:p>
    <w:p w:rsidR="008C1D9F" w:rsidRDefault="008C1D9F" w:rsidP="008C1D9F">
      <w:pPr>
        <w:pStyle w:val="libNormal"/>
        <w:rPr>
          <w:rtl/>
        </w:rPr>
      </w:pPr>
      <w:r>
        <w:rPr>
          <w:rtl/>
        </w:rPr>
        <w:br w:type="page"/>
      </w:r>
    </w:p>
    <w:p w:rsidR="00301327" w:rsidRPr="00DF5C21" w:rsidRDefault="00301327" w:rsidP="00845E56">
      <w:pPr>
        <w:pStyle w:val="libNormal"/>
        <w:rPr>
          <w:rtl/>
        </w:rPr>
      </w:pPr>
      <w:r w:rsidRPr="00DF5C21">
        <w:rPr>
          <w:rtl/>
        </w:rPr>
        <w:lastRenderedPageBreak/>
        <w:t>عن أبي صالح</w:t>
      </w:r>
      <w:r w:rsidR="00D10150">
        <w:rPr>
          <w:rtl/>
        </w:rPr>
        <w:t xml:space="preserve">: </w:t>
      </w:r>
      <w:r w:rsidR="00845E56">
        <w:rPr>
          <w:rStyle w:val="libAlaemChar"/>
          <w:rtl/>
        </w:rPr>
        <w:t>(</w:t>
      </w:r>
      <w:r w:rsidRPr="00CF6DDF">
        <w:rPr>
          <w:rStyle w:val="libAieChar"/>
          <w:rtl/>
        </w:rPr>
        <w:t>وَمَنْ عِندَهُ عِلْمُ الْكِتَابِ</w:t>
      </w:r>
      <w:r w:rsidR="00845E56" w:rsidRPr="001001E6">
        <w:rPr>
          <w:rStyle w:val="libAlaemChar"/>
          <w:rtl/>
        </w:rPr>
        <w:t>)</w:t>
      </w:r>
      <w:r w:rsidR="00D10150" w:rsidRPr="00845E56">
        <w:rPr>
          <w:rtl/>
        </w:rPr>
        <w:t xml:space="preserve"> </w:t>
      </w:r>
      <w:r w:rsidRPr="00DF5C21">
        <w:rPr>
          <w:rtl/>
        </w:rPr>
        <w:t>قال</w:t>
      </w:r>
      <w:r w:rsidR="00D10150">
        <w:rPr>
          <w:rtl/>
        </w:rPr>
        <w:t xml:space="preserve">: </w:t>
      </w:r>
      <w:r w:rsidR="00150388">
        <w:rPr>
          <w:rtl/>
        </w:rPr>
        <w:t>عليّ بن أبي طالب</w:t>
      </w:r>
      <w:r w:rsidRPr="00DF5C21">
        <w:rPr>
          <w:rtl/>
        </w:rPr>
        <w:t xml:space="preserve"> كان عالماً بالتفسير والتأويل والناسخ والمنسوخ والحلال والحرام.</w:t>
      </w:r>
    </w:p>
    <w:p w:rsidR="00301327" w:rsidRPr="00DF5C21" w:rsidRDefault="00301327" w:rsidP="00845E56">
      <w:pPr>
        <w:pStyle w:val="libNormal"/>
        <w:rPr>
          <w:rtl/>
        </w:rPr>
      </w:pPr>
      <w:r w:rsidRPr="00DF5C21">
        <w:rPr>
          <w:rtl/>
        </w:rPr>
        <w:t>قال أبو صالح سمعت</w:t>
      </w:r>
      <w:r w:rsidR="00150388">
        <w:rPr>
          <w:rtl/>
        </w:rPr>
        <w:t xml:space="preserve"> </w:t>
      </w:r>
      <w:r w:rsidR="001E071E">
        <w:rPr>
          <w:rtl/>
        </w:rPr>
        <w:t>ابن عباس</w:t>
      </w:r>
      <w:r w:rsidRPr="00DF5C21">
        <w:rPr>
          <w:rtl/>
        </w:rPr>
        <w:t xml:space="preserve"> مر</w:t>
      </w:r>
      <w:r w:rsidR="00BA6799">
        <w:rPr>
          <w:rtl/>
        </w:rPr>
        <w:t>ّ</w:t>
      </w:r>
      <w:r w:rsidRPr="00DF5C21">
        <w:rPr>
          <w:rtl/>
        </w:rPr>
        <w:t>ة يقول</w:t>
      </w:r>
      <w:r w:rsidR="00D10150">
        <w:rPr>
          <w:rtl/>
        </w:rPr>
        <w:t xml:space="preserve">: </w:t>
      </w:r>
      <w:r w:rsidRPr="00DF5C21">
        <w:rPr>
          <w:rtl/>
        </w:rPr>
        <w:t>هو عبد الله بن سلام</w:t>
      </w:r>
      <w:r w:rsidR="00D10150">
        <w:rPr>
          <w:rtl/>
        </w:rPr>
        <w:t xml:space="preserve">، </w:t>
      </w:r>
      <w:r w:rsidRPr="00DF5C21">
        <w:rPr>
          <w:rtl/>
        </w:rPr>
        <w:t>وسمعته في أخر عمره يقول</w:t>
      </w:r>
      <w:r w:rsidR="00D10150">
        <w:rPr>
          <w:rtl/>
        </w:rPr>
        <w:t xml:space="preserve">: </w:t>
      </w:r>
      <w:r w:rsidRPr="00DF5C21">
        <w:rPr>
          <w:rtl/>
        </w:rPr>
        <w:t>لا والله ما هو إل</w:t>
      </w:r>
      <w:r w:rsidR="00BA6799">
        <w:rPr>
          <w:rtl/>
        </w:rPr>
        <w:t>ّ</w:t>
      </w:r>
      <w:r w:rsidRPr="00DF5C21">
        <w:rPr>
          <w:rtl/>
        </w:rPr>
        <w:t xml:space="preserve">ا </w:t>
      </w:r>
      <w:r w:rsidR="00150388">
        <w:rPr>
          <w:rtl/>
        </w:rPr>
        <w:t>عليّ بن أبي طالب</w:t>
      </w:r>
      <w:r w:rsidRPr="00DF5C21">
        <w:rPr>
          <w:rtl/>
        </w:rPr>
        <w:t>.</w:t>
      </w:r>
    </w:p>
    <w:p w:rsidR="00301327" w:rsidRPr="00DF5C21" w:rsidRDefault="00301327" w:rsidP="00845E56">
      <w:pPr>
        <w:pStyle w:val="libNormal"/>
        <w:rPr>
          <w:rtl/>
        </w:rPr>
      </w:pPr>
      <w:r w:rsidRPr="00DF5C21">
        <w:rPr>
          <w:rtl/>
        </w:rPr>
        <w:t xml:space="preserve">وأورد الشيخ </w:t>
      </w:r>
      <w:r w:rsidR="00BA6799">
        <w:rPr>
          <w:rtl/>
        </w:rPr>
        <w:t>ا</w:t>
      </w:r>
      <w:r w:rsidRPr="00DF5C21">
        <w:rPr>
          <w:rtl/>
        </w:rPr>
        <w:t>لأميني قد</w:t>
      </w:r>
      <w:r w:rsidR="00BA6799">
        <w:rPr>
          <w:rtl/>
        </w:rPr>
        <w:t>ّ</w:t>
      </w:r>
      <w:r w:rsidRPr="00DF5C21">
        <w:rPr>
          <w:rtl/>
        </w:rPr>
        <w:t>س سر</w:t>
      </w:r>
      <w:r w:rsidR="00BA6799">
        <w:rPr>
          <w:rtl/>
        </w:rPr>
        <w:t>ّ</w:t>
      </w:r>
      <w:r w:rsidRPr="00DF5C21">
        <w:rPr>
          <w:rtl/>
        </w:rPr>
        <w:t>ه في كتاب الغدير</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251</w:t>
      </w:r>
      <w:r>
        <w:rPr>
          <w:rtl/>
        </w:rPr>
        <w:t xml:space="preserve"> </w:t>
      </w:r>
      <w:r w:rsidRPr="00DF5C21">
        <w:rPr>
          <w:rtl/>
        </w:rPr>
        <w:t>ط الأعلمي بيروت</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قدم معاوية بن أبي سفيان حاج</w:t>
      </w:r>
      <w:r w:rsidR="00BA6799">
        <w:rPr>
          <w:rtl/>
        </w:rPr>
        <w:t>ّ</w:t>
      </w:r>
      <w:r w:rsidRPr="00DF5C21">
        <w:rPr>
          <w:rtl/>
        </w:rPr>
        <w:t>اً إلى المدينة في أي</w:t>
      </w:r>
      <w:r w:rsidR="00BA6799">
        <w:rPr>
          <w:rtl/>
        </w:rPr>
        <w:t>ّ</w:t>
      </w:r>
      <w:r w:rsidRPr="00DF5C21">
        <w:rPr>
          <w:rtl/>
        </w:rPr>
        <w:t>ام خلافته بعد</w:t>
      </w:r>
      <w:r w:rsidR="00BA6799">
        <w:rPr>
          <w:rtl/>
        </w:rPr>
        <w:t xml:space="preserve"> </w:t>
      </w:r>
      <w:r w:rsidRPr="00DF5C21">
        <w:rPr>
          <w:rtl/>
        </w:rPr>
        <w:t>ما تُوف</w:t>
      </w:r>
      <w:r w:rsidR="00BA6799">
        <w:rPr>
          <w:rtl/>
        </w:rPr>
        <w:t>ّ</w:t>
      </w:r>
      <w:r w:rsidR="00A3642B">
        <w:rPr>
          <w:rtl/>
        </w:rPr>
        <w:t>ِ</w:t>
      </w:r>
      <w:r w:rsidRPr="00DF5C21">
        <w:rPr>
          <w:rtl/>
        </w:rPr>
        <w:t>ي الإمام السبط الحسن صلوات الله عليه</w:t>
      </w:r>
      <w:r w:rsidR="00D10150">
        <w:rPr>
          <w:rtl/>
        </w:rPr>
        <w:t xml:space="preserve">، </w:t>
      </w:r>
      <w:r w:rsidRPr="00DF5C21">
        <w:rPr>
          <w:rtl/>
        </w:rPr>
        <w:t xml:space="preserve">فاستقبله </w:t>
      </w:r>
      <w:r w:rsidR="00150388">
        <w:rPr>
          <w:rtl/>
        </w:rPr>
        <w:t xml:space="preserve">أهل </w:t>
      </w:r>
      <w:r w:rsidRPr="00DF5C21">
        <w:rPr>
          <w:rtl/>
        </w:rPr>
        <w:t>المدينة</w:t>
      </w:r>
      <w:r w:rsidR="00D10150">
        <w:rPr>
          <w:rtl/>
        </w:rPr>
        <w:t xml:space="preserve">، </w:t>
      </w:r>
      <w:r w:rsidRPr="00DF5C21">
        <w:rPr>
          <w:rtl/>
        </w:rPr>
        <w:t>فجرى بينه وبين قيس بن سعد بن عبادة الأنصاري</w:t>
      </w:r>
      <w:r w:rsidR="00A3642B">
        <w:rPr>
          <w:rtl/>
        </w:rPr>
        <w:t>ِّ</w:t>
      </w:r>
      <w:r w:rsidRPr="00DF5C21">
        <w:rPr>
          <w:rtl/>
        </w:rPr>
        <w:t xml:space="preserve"> الخزرجي</w:t>
      </w:r>
      <w:r w:rsidR="00A3642B">
        <w:rPr>
          <w:rtl/>
        </w:rPr>
        <w:t>ِّ</w:t>
      </w:r>
      <w:r w:rsidRPr="00DF5C21">
        <w:rPr>
          <w:rtl/>
        </w:rPr>
        <w:t xml:space="preserve"> الصحابي</w:t>
      </w:r>
      <w:r w:rsidR="00A3642B">
        <w:rPr>
          <w:rtl/>
        </w:rPr>
        <w:t>ِّ</w:t>
      </w:r>
      <w:r w:rsidRPr="00DF5C21">
        <w:rPr>
          <w:rtl/>
        </w:rPr>
        <w:t xml:space="preserve"> الكبير حديثاً يأتي ذكره بطوله في ترجمة قيس في شعراء القرن الأو</w:t>
      </w:r>
      <w:r w:rsidR="00BA6799">
        <w:rPr>
          <w:rtl/>
        </w:rPr>
        <w:t>ّ</w:t>
      </w:r>
      <w:r w:rsidRPr="00DF5C21">
        <w:rPr>
          <w:rtl/>
        </w:rPr>
        <w:t>ل</w:t>
      </w:r>
      <w:r w:rsidR="00D10150">
        <w:rPr>
          <w:rtl/>
        </w:rPr>
        <w:t xml:space="preserve">، </w:t>
      </w:r>
      <w:r w:rsidRPr="00DF5C21">
        <w:rPr>
          <w:rtl/>
        </w:rPr>
        <w:t>وفيه بعد قول قيس</w:t>
      </w:r>
      <w:r w:rsidR="00D10150">
        <w:rPr>
          <w:rtl/>
        </w:rPr>
        <w:t xml:space="preserve">: </w:t>
      </w:r>
      <w:r w:rsidRPr="00DF5C21">
        <w:rPr>
          <w:rtl/>
        </w:rPr>
        <w:t>ول</w:t>
      </w:r>
      <w:r w:rsidR="000A5AAC">
        <w:rPr>
          <w:rtl/>
        </w:rPr>
        <w:t>َ</w:t>
      </w:r>
      <w:r w:rsidRPr="00DF5C21">
        <w:rPr>
          <w:rtl/>
        </w:rPr>
        <w:t>ع</w:t>
      </w:r>
      <w:r w:rsidR="000A5AAC">
        <w:rPr>
          <w:rtl/>
        </w:rPr>
        <w:t>َ</w:t>
      </w:r>
      <w:r w:rsidRPr="00DF5C21">
        <w:rPr>
          <w:rtl/>
        </w:rPr>
        <w:t>مري ما لأحدٍ من الأنصار ولا لقريش ولا لأحد من العرب والعجم في الخلافة حقٌ</w:t>
      </w:r>
      <w:r w:rsidR="00A3642B">
        <w:rPr>
          <w:rtl/>
        </w:rPr>
        <w:t>ّ</w:t>
      </w:r>
      <w:r w:rsidRPr="00DF5C21">
        <w:rPr>
          <w:rtl/>
        </w:rPr>
        <w:t xml:space="preserve"> مع عليّ</w:t>
      </w:r>
      <w:r w:rsidR="00A3642B">
        <w:rPr>
          <w:rtl/>
        </w:rPr>
        <w:t>ٍ</w:t>
      </w:r>
      <w:r w:rsidRPr="00DF5C21">
        <w:rPr>
          <w:rtl/>
        </w:rPr>
        <w:t xml:space="preserve"> وولده من بعده ما نص</w:t>
      </w:r>
      <w:r w:rsidR="00BA6799">
        <w:rPr>
          <w:rtl/>
        </w:rPr>
        <w:t>ّ</w:t>
      </w:r>
      <w:r w:rsidRPr="00DF5C21">
        <w:rPr>
          <w:rtl/>
        </w:rPr>
        <w:t>ه</w:t>
      </w:r>
      <w:r w:rsidR="00D10150">
        <w:rPr>
          <w:rtl/>
        </w:rPr>
        <w:t xml:space="preserve">: </w:t>
      </w:r>
    </w:p>
    <w:p w:rsidR="00301327" w:rsidRPr="0010659A" w:rsidRDefault="00301327" w:rsidP="00B7499C">
      <w:pPr>
        <w:pStyle w:val="libNormal"/>
        <w:rPr>
          <w:rtl/>
        </w:rPr>
      </w:pPr>
      <w:r w:rsidRPr="00DF5C21">
        <w:rPr>
          <w:rtl/>
        </w:rPr>
        <w:t>فغضب معاوية وقال</w:t>
      </w:r>
      <w:r w:rsidR="00D10150">
        <w:rPr>
          <w:rtl/>
        </w:rPr>
        <w:t xml:space="preserve">: </w:t>
      </w:r>
      <w:r w:rsidRPr="00DF5C21">
        <w:rPr>
          <w:rtl/>
        </w:rPr>
        <w:t>يا</w:t>
      </w:r>
      <w:r w:rsidR="004E329A">
        <w:rPr>
          <w:rtl/>
        </w:rPr>
        <w:t xml:space="preserve"> </w:t>
      </w:r>
      <w:r w:rsidR="00B7499C">
        <w:rPr>
          <w:rtl/>
        </w:rPr>
        <w:t>ا</w:t>
      </w:r>
      <w:r w:rsidR="004E329A">
        <w:rPr>
          <w:rtl/>
        </w:rPr>
        <w:t xml:space="preserve">بن </w:t>
      </w:r>
      <w:r w:rsidRPr="00DF5C21">
        <w:rPr>
          <w:rtl/>
        </w:rPr>
        <w:t>سعد</w:t>
      </w:r>
      <w:r w:rsidR="00D10150">
        <w:rPr>
          <w:rtl/>
        </w:rPr>
        <w:t>؟</w:t>
      </w:r>
      <w:r w:rsidRPr="00DF5C21">
        <w:rPr>
          <w:rtl/>
        </w:rPr>
        <w:t xml:space="preserve"> ممَّن أخذت هذا</w:t>
      </w:r>
      <w:r w:rsidR="00D10150">
        <w:rPr>
          <w:rtl/>
        </w:rPr>
        <w:t>؟</w:t>
      </w:r>
      <w:r w:rsidRPr="00DF5C21">
        <w:rPr>
          <w:rtl/>
        </w:rPr>
        <w:t xml:space="preserve"> وعمّن رويته</w:t>
      </w:r>
      <w:r w:rsidR="00D10150">
        <w:rPr>
          <w:rtl/>
        </w:rPr>
        <w:t>؟</w:t>
      </w:r>
      <w:r w:rsidRPr="00DF5C21">
        <w:rPr>
          <w:rtl/>
        </w:rPr>
        <w:t xml:space="preserve"> وعمّ</w:t>
      </w:r>
      <w:r w:rsidR="00A3642B">
        <w:rPr>
          <w:rtl/>
        </w:rPr>
        <w:t>َ</w:t>
      </w:r>
      <w:r w:rsidRPr="00DF5C21">
        <w:rPr>
          <w:rtl/>
        </w:rPr>
        <w:t>ن سمعته</w:t>
      </w:r>
      <w:r w:rsidR="00D10150">
        <w:rPr>
          <w:rtl/>
        </w:rPr>
        <w:t>؟</w:t>
      </w:r>
      <w:r w:rsidRPr="00DF5C21">
        <w:rPr>
          <w:rtl/>
        </w:rPr>
        <w:t xml:space="preserve"> أبوك أخبرك بذلك وعنه أخذته</w:t>
      </w:r>
      <w:r w:rsidR="00D10150">
        <w:rPr>
          <w:rtl/>
        </w:rPr>
        <w:t>؟</w:t>
      </w:r>
      <w:r w:rsidRPr="00DF5C21">
        <w:rPr>
          <w:rtl/>
        </w:rPr>
        <w:t>! فقال قيس</w:t>
      </w:r>
      <w:r w:rsidR="00D10150">
        <w:rPr>
          <w:rtl/>
        </w:rPr>
        <w:t xml:space="preserve">: </w:t>
      </w:r>
      <w:r w:rsidRPr="00DF5C21">
        <w:rPr>
          <w:rtl/>
        </w:rPr>
        <w:t>سمعته وأخذته ممّ</w:t>
      </w:r>
      <w:r w:rsidR="00A3642B">
        <w:rPr>
          <w:rtl/>
        </w:rPr>
        <w:t>َ</w:t>
      </w:r>
      <w:r w:rsidRPr="00DF5C21">
        <w:rPr>
          <w:rtl/>
        </w:rPr>
        <w:t>ن هو خيرٌ من أبي وأعظم عليَّ حق</w:t>
      </w:r>
      <w:r w:rsidR="005710B6">
        <w:rPr>
          <w:rtl/>
        </w:rPr>
        <w:t>ّ</w:t>
      </w:r>
      <w:r w:rsidRPr="00DF5C21">
        <w:rPr>
          <w:rtl/>
        </w:rPr>
        <w:t>اً من أبي. قال</w:t>
      </w:r>
      <w:r w:rsidR="00D10150">
        <w:rPr>
          <w:rtl/>
        </w:rPr>
        <w:t xml:space="preserve">: </w:t>
      </w:r>
      <w:r w:rsidRPr="00DF5C21">
        <w:rPr>
          <w:rtl/>
        </w:rPr>
        <w:t>مَن</w:t>
      </w:r>
      <w:r w:rsidR="00D10150">
        <w:rPr>
          <w:rtl/>
        </w:rPr>
        <w:t>؟</w:t>
      </w:r>
      <w:r w:rsidRPr="00DF5C21">
        <w:rPr>
          <w:rtl/>
        </w:rPr>
        <w:t xml:space="preserve"> قال</w:t>
      </w:r>
      <w:r w:rsidR="00D10150">
        <w:rPr>
          <w:rtl/>
        </w:rPr>
        <w:t xml:space="preserve">: </w:t>
      </w:r>
      <w:r w:rsidRPr="00DF5C21">
        <w:rPr>
          <w:rtl/>
        </w:rPr>
        <w:t>عليُّ بن أبي طالب عالم هذه الأمَّة</w:t>
      </w:r>
      <w:r w:rsidR="00D10150">
        <w:rPr>
          <w:rtl/>
        </w:rPr>
        <w:t xml:space="preserve">، </w:t>
      </w:r>
      <w:r w:rsidRPr="00DF5C21">
        <w:rPr>
          <w:rtl/>
        </w:rPr>
        <w:t>وصدّيقها ال</w:t>
      </w:r>
      <w:r w:rsidR="000A5AAC">
        <w:rPr>
          <w:rtl/>
        </w:rPr>
        <w:t>ّ</w:t>
      </w:r>
      <w:r w:rsidRPr="00DF5C21">
        <w:rPr>
          <w:rtl/>
        </w:rPr>
        <w:t>ذي</w:t>
      </w:r>
      <w:r w:rsidR="00E96C6A">
        <w:rPr>
          <w:rtl/>
        </w:rPr>
        <w:t xml:space="preserve"> أنزل </w:t>
      </w:r>
      <w:r w:rsidRPr="00DF5C21">
        <w:rPr>
          <w:rtl/>
        </w:rPr>
        <w:t>الله فيه</w:t>
      </w:r>
      <w:r w:rsidR="00D10150">
        <w:rPr>
          <w:rtl/>
        </w:rPr>
        <w:t xml:space="preserve">: </w:t>
      </w:r>
      <w:r w:rsidR="00845E56">
        <w:rPr>
          <w:rStyle w:val="libAlaemChar"/>
          <w:rtl/>
        </w:rPr>
        <w:t>(</w:t>
      </w:r>
      <w:r w:rsidRPr="00CF6DDF">
        <w:rPr>
          <w:rStyle w:val="libAieChar"/>
          <w:rtl/>
        </w:rPr>
        <w:t>قُلْ كَفَىٰ بِاللَّـهِ شَهِيدًا بَيْنِي وَبَيْنَكُمْ وَمَنْ عِندَهُ عِلْمُ الْكِتَابِ</w:t>
      </w:r>
      <w:r w:rsidR="00845E56" w:rsidRPr="001001E6">
        <w:rPr>
          <w:rStyle w:val="libAlaemChar"/>
          <w:rtl/>
        </w:rPr>
        <w:t>)</w:t>
      </w:r>
      <w:r w:rsidR="00D10150" w:rsidRPr="00845E56">
        <w:rPr>
          <w:rtl/>
        </w:rPr>
        <w:t xml:space="preserve"> </w:t>
      </w:r>
      <w:r w:rsidR="00D10150" w:rsidRPr="00845E56">
        <w:rPr>
          <w:rStyle w:val="libFootnotenumChar"/>
          <w:rtl/>
        </w:rPr>
        <w:t>(</w:t>
      </w:r>
      <w:r w:rsidR="008C1D9F">
        <w:rPr>
          <w:rStyle w:val="libFootnotenumChar"/>
          <w:rtl/>
        </w:rPr>
        <w:t>1</w:t>
      </w:r>
      <w:r w:rsidR="00D10150" w:rsidRPr="00845E56">
        <w:rPr>
          <w:rStyle w:val="libFootnotenumChar"/>
          <w:rtl/>
        </w:rPr>
        <w:t>)</w:t>
      </w:r>
      <w:r w:rsidR="00845E56" w:rsidRPr="00845E56">
        <w:rPr>
          <w:rtl/>
        </w:rPr>
        <w:t>.</w:t>
      </w:r>
      <w:r w:rsidRPr="00845E56">
        <w:rPr>
          <w:rtl/>
        </w:rPr>
        <w:t xml:space="preserve"> فلم ي</w:t>
      </w:r>
      <w:r w:rsidR="00A3642B" w:rsidRPr="00845E56">
        <w:rPr>
          <w:rtl/>
        </w:rPr>
        <w:t>َ</w:t>
      </w:r>
      <w:r w:rsidRPr="00845E56">
        <w:rPr>
          <w:rtl/>
        </w:rPr>
        <w:t>د</w:t>
      </w:r>
      <w:r w:rsidR="00A3642B" w:rsidRPr="00845E56">
        <w:rPr>
          <w:rtl/>
        </w:rPr>
        <w:t>َ</w:t>
      </w:r>
      <w:r w:rsidRPr="00845E56">
        <w:rPr>
          <w:rtl/>
        </w:rPr>
        <w:t>ع آية</w:t>
      </w:r>
      <w:r w:rsidR="00A3642B" w:rsidRPr="00845E56">
        <w:rPr>
          <w:rtl/>
        </w:rPr>
        <w:t>ً</w:t>
      </w:r>
      <w:r w:rsidRPr="00845E56">
        <w:rPr>
          <w:rtl/>
        </w:rPr>
        <w:t xml:space="preserve"> نزلت في علي</w:t>
      </w:r>
      <w:r w:rsidR="00A3642B" w:rsidRPr="00845E56">
        <w:rPr>
          <w:rtl/>
        </w:rPr>
        <w:t>ٍّ عليه السلام</w:t>
      </w:r>
      <w:r w:rsidRPr="00845E56">
        <w:rPr>
          <w:rtl/>
        </w:rPr>
        <w:t xml:space="preserve"> إل</w:t>
      </w:r>
      <w:r w:rsidR="00A3642B" w:rsidRPr="00845E56">
        <w:rPr>
          <w:rtl/>
        </w:rPr>
        <w:t>ّ</w:t>
      </w:r>
      <w:r w:rsidRPr="00845E56">
        <w:rPr>
          <w:rtl/>
        </w:rPr>
        <w:t>ا ذكرها - قال معاوية</w:t>
      </w:r>
      <w:r w:rsidR="00D10150" w:rsidRPr="00845E56">
        <w:rPr>
          <w:rtl/>
        </w:rPr>
        <w:t xml:space="preserve">: </w:t>
      </w:r>
      <w:r w:rsidRPr="00845E56">
        <w:rPr>
          <w:rtl/>
        </w:rPr>
        <w:t>ف</w:t>
      </w:r>
      <w:r w:rsidR="00A3642B" w:rsidRPr="00845E56">
        <w:rPr>
          <w:rtl/>
        </w:rPr>
        <w:t>إ</w:t>
      </w:r>
      <w:r w:rsidRPr="00845E56">
        <w:rPr>
          <w:rtl/>
        </w:rPr>
        <w:t>ن</w:t>
      </w:r>
      <w:r w:rsidR="00A3642B" w:rsidRPr="00845E56">
        <w:rPr>
          <w:rtl/>
        </w:rPr>
        <w:t>ّ</w:t>
      </w:r>
      <w:r w:rsidRPr="00845E56">
        <w:rPr>
          <w:rtl/>
        </w:rPr>
        <w:t xml:space="preserve"> صدّيقها أبو بكر</w:t>
      </w:r>
      <w:r w:rsidR="00D10150" w:rsidRPr="00845E56">
        <w:rPr>
          <w:rtl/>
        </w:rPr>
        <w:t xml:space="preserve">، </w:t>
      </w:r>
      <w:r w:rsidRPr="00845E56">
        <w:rPr>
          <w:rtl/>
        </w:rPr>
        <w:t>وفاروقها عمر</w:t>
      </w:r>
      <w:r w:rsidR="00D10150" w:rsidRPr="00845E56">
        <w:rPr>
          <w:rtl/>
        </w:rPr>
        <w:t xml:space="preserve">، </w:t>
      </w:r>
      <w:r w:rsidRPr="00845E56">
        <w:rPr>
          <w:rtl/>
        </w:rPr>
        <w:t>وال</w:t>
      </w:r>
      <w:r w:rsidR="000A5AAC">
        <w:rPr>
          <w:rtl/>
        </w:rPr>
        <w:t>ّ</w:t>
      </w:r>
      <w:r w:rsidRPr="00845E56">
        <w:rPr>
          <w:rtl/>
        </w:rPr>
        <w:t>ذي عنده علم الكتاب عبد الله بن سلام. قال قيس</w:t>
      </w:r>
      <w:r w:rsidR="00D10150" w:rsidRPr="00845E56">
        <w:rPr>
          <w:rtl/>
        </w:rPr>
        <w:t xml:space="preserve">: </w:t>
      </w:r>
      <w:r w:rsidRPr="00845E56">
        <w:rPr>
          <w:rtl/>
        </w:rPr>
        <w:t>أحق</w:t>
      </w:r>
      <w:r w:rsidR="00A3642B" w:rsidRPr="00845E56">
        <w:rPr>
          <w:rtl/>
        </w:rPr>
        <w:t>ُّ</w:t>
      </w:r>
      <w:r w:rsidRPr="00845E56">
        <w:rPr>
          <w:rtl/>
        </w:rPr>
        <w:t xml:space="preserve"> هذه الأسماء وأولى بها ال</w:t>
      </w:r>
      <w:r w:rsidR="00A3642B" w:rsidRPr="00845E56">
        <w:rPr>
          <w:rtl/>
        </w:rPr>
        <w:t>ّ</w:t>
      </w:r>
      <w:r w:rsidRPr="00845E56">
        <w:rPr>
          <w:rtl/>
        </w:rPr>
        <w:t>ذي</w:t>
      </w:r>
      <w:r w:rsidR="00E96C6A" w:rsidRPr="00845E56">
        <w:rPr>
          <w:rtl/>
        </w:rPr>
        <w:t xml:space="preserve"> أنزل </w:t>
      </w:r>
      <w:r w:rsidRPr="00845E56">
        <w:rPr>
          <w:rtl/>
        </w:rPr>
        <w:t>الله فيه</w:t>
      </w:r>
      <w:r w:rsidR="00D10150" w:rsidRPr="00845E56">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D10150" w:rsidRPr="00845E56">
        <w:rPr>
          <w:rtl/>
        </w:rPr>
        <w:t xml:space="preserve"> </w:t>
      </w:r>
      <w:r w:rsidR="00D10150" w:rsidRPr="00845E56">
        <w:rPr>
          <w:rStyle w:val="libFootnotenumChar"/>
          <w:rtl/>
        </w:rPr>
        <w:t>(</w:t>
      </w:r>
      <w:r w:rsidR="008C1D9F">
        <w:rPr>
          <w:rStyle w:val="libFootnotenumChar"/>
          <w:rtl/>
        </w:rPr>
        <w:t>2</w:t>
      </w:r>
      <w:r w:rsidR="00D10150" w:rsidRPr="00845E56">
        <w:rPr>
          <w:rStyle w:val="libFootnotenumChar"/>
          <w:rtl/>
        </w:rPr>
        <w:t>)</w:t>
      </w:r>
      <w:r w:rsidR="00845E56" w:rsidRPr="00845E56">
        <w:rPr>
          <w:rtl/>
        </w:rPr>
        <w:t>.</w:t>
      </w:r>
      <w:r w:rsidRPr="00845E56">
        <w:rPr>
          <w:rtl/>
        </w:rPr>
        <w:t xml:space="preserve"> وال</w:t>
      </w:r>
      <w:r w:rsidR="000A5AAC">
        <w:rPr>
          <w:rtl/>
        </w:rPr>
        <w:t>ّ</w:t>
      </w:r>
      <w:r w:rsidRPr="00845E56">
        <w:rPr>
          <w:rtl/>
        </w:rPr>
        <w:t>ذي نصبه رسول الله صلّى الله عليه وآله بغدير خمّ فقال</w:t>
      </w:r>
      <w:r w:rsidR="00D10150" w:rsidRPr="00845E56">
        <w:rPr>
          <w:rtl/>
        </w:rPr>
        <w:t xml:space="preserve">: </w:t>
      </w:r>
      <w:r w:rsidR="003B78C0" w:rsidRPr="003B78C0">
        <w:rPr>
          <w:rtl/>
        </w:rPr>
        <w:t>[</w:t>
      </w:r>
      <w:r w:rsidRPr="00845E56">
        <w:rPr>
          <w:rStyle w:val="libBold2Char"/>
          <w:rtl/>
        </w:rPr>
        <w:t>من كنت مولاه وأولى به من نفسه فعليٌّ</w:t>
      </w:r>
      <w:r w:rsidR="00BD0A37" w:rsidRPr="00845E56">
        <w:rPr>
          <w:rStyle w:val="libBold2Char"/>
          <w:rtl/>
        </w:rPr>
        <w:t xml:space="preserve"> أولى </w:t>
      </w:r>
      <w:r w:rsidRPr="00845E56">
        <w:rPr>
          <w:rStyle w:val="libBold2Char"/>
          <w:rtl/>
        </w:rPr>
        <w:t>به من نفسه</w:t>
      </w:r>
      <w:r w:rsidR="00184C81" w:rsidRPr="00845E56">
        <w:rPr>
          <w:rtl/>
        </w:rPr>
        <w:t>.</w:t>
      </w:r>
      <w:r w:rsidR="00D10150" w:rsidRPr="00845E56">
        <w:rPr>
          <w:rtl/>
        </w:rPr>
        <w:t xml:space="preserve"> </w:t>
      </w:r>
      <w:r w:rsidRPr="00845E56">
        <w:rPr>
          <w:rtl/>
        </w:rPr>
        <w:t>وفي غزوة تبوك</w:t>
      </w:r>
      <w:r w:rsidR="00D10150" w:rsidRPr="00845E56">
        <w:rPr>
          <w:rtl/>
        </w:rPr>
        <w:t xml:space="preserve">: </w:t>
      </w:r>
      <w:r w:rsidRPr="00845E56">
        <w:rPr>
          <w:rStyle w:val="libBold2Char"/>
          <w:rtl/>
        </w:rPr>
        <w:t>أنت من</w:t>
      </w:r>
      <w:r w:rsidR="00184C81" w:rsidRPr="00845E56">
        <w:rPr>
          <w:rStyle w:val="libBold2Char"/>
          <w:rtl/>
        </w:rPr>
        <w:t>ِّ</w:t>
      </w:r>
      <w:r w:rsidRPr="00845E56">
        <w:rPr>
          <w:rStyle w:val="libBold2Char"/>
          <w:rtl/>
        </w:rPr>
        <w:t>ي بمنـزلة هارون من موسى إل</w:t>
      </w:r>
      <w:r w:rsidR="00184C81" w:rsidRPr="00845E56">
        <w:rPr>
          <w:rStyle w:val="libBold2Char"/>
          <w:rtl/>
        </w:rPr>
        <w:t>ّ</w:t>
      </w:r>
      <w:r w:rsidRPr="00845E56">
        <w:rPr>
          <w:rStyle w:val="libBold2Char"/>
          <w:rtl/>
        </w:rPr>
        <w:t xml:space="preserve">ا </w:t>
      </w:r>
      <w:r w:rsidR="00184C81" w:rsidRPr="00845E56">
        <w:rPr>
          <w:rStyle w:val="libBold2Char"/>
          <w:rtl/>
        </w:rPr>
        <w:t>أ</w:t>
      </w:r>
      <w:r w:rsidRPr="00845E56">
        <w:rPr>
          <w:rStyle w:val="libBold2Char"/>
          <w:rtl/>
        </w:rPr>
        <w:t>ن</w:t>
      </w:r>
      <w:r w:rsidR="00184C81" w:rsidRPr="00845E56">
        <w:rPr>
          <w:rStyle w:val="libBold2Char"/>
          <w:rtl/>
        </w:rPr>
        <w:t>ّ</w:t>
      </w:r>
      <w:r w:rsidRPr="00845E56">
        <w:rPr>
          <w:rStyle w:val="libBold2Char"/>
          <w:rtl/>
        </w:rPr>
        <w:t>ه لا نبيَّ بعدي</w:t>
      </w:r>
      <w:r w:rsidR="000A5AAC" w:rsidRPr="0010659A">
        <w:rPr>
          <w:rtl/>
        </w:rPr>
        <w:t>]</w:t>
      </w:r>
      <w:r w:rsidRPr="0010659A">
        <w:rPr>
          <w:rtl/>
        </w:rPr>
        <w:t>.</w:t>
      </w:r>
    </w:p>
    <w:p w:rsidR="008C1D9F" w:rsidRDefault="008C1D9F" w:rsidP="008C1D9F">
      <w:pPr>
        <w:pStyle w:val="libLine"/>
        <w:rPr>
          <w:rtl/>
        </w:rPr>
      </w:pPr>
      <w:r>
        <w:rPr>
          <w:rtl/>
        </w:rPr>
        <w:t>____________________</w:t>
      </w:r>
    </w:p>
    <w:p w:rsidR="008C1D9F" w:rsidRDefault="008C1D9F" w:rsidP="000A5AAC">
      <w:pPr>
        <w:pStyle w:val="libFootnote0"/>
        <w:rPr>
          <w:rtl/>
        </w:rPr>
      </w:pPr>
      <w:r>
        <w:rPr>
          <w:rtl/>
        </w:rPr>
        <w:t xml:space="preserve">(1) </w:t>
      </w:r>
      <w:r w:rsidR="000A5AAC" w:rsidRPr="00E24EEB">
        <w:rPr>
          <w:rtl/>
        </w:rPr>
        <w:t>سورة الرعد</w:t>
      </w:r>
      <w:r w:rsidR="000A5AAC">
        <w:rPr>
          <w:rtl/>
        </w:rPr>
        <w:t>:</w:t>
      </w:r>
      <w:r w:rsidR="000A5AAC" w:rsidRPr="00E24EEB">
        <w:rPr>
          <w:rtl/>
        </w:rPr>
        <w:t xml:space="preserve"> </w:t>
      </w:r>
      <w:r w:rsidRPr="00E24EEB">
        <w:rPr>
          <w:rtl/>
        </w:rPr>
        <w:t>الآية</w:t>
      </w:r>
      <w:r>
        <w:rPr>
          <w:rtl/>
        </w:rPr>
        <w:t xml:space="preserve"> </w:t>
      </w:r>
      <w:r w:rsidRPr="00E24EEB">
        <w:rPr>
          <w:rtl/>
        </w:rPr>
        <w:t>43</w:t>
      </w:r>
      <w:r>
        <w:rPr>
          <w:rtl/>
        </w:rPr>
        <w:t>.</w:t>
      </w:r>
    </w:p>
    <w:p w:rsidR="008C1D9F" w:rsidRDefault="008C1D9F" w:rsidP="000A5AAC">
      <w:pPr>
        <w:pStyle w:val="libFootnote0"/>
        <w:rPr>
          <w:rtl/>
        </w:rPr>
      </w:pPr>
      <w:r>
        <w:rPr>
          <w:rtl/>
        </w:rPr>
        <w:t xml:space="preserve">(2) </w:t>
      </w:r>
      <w:r w:rsidR="000A5AAC" w:rsidRPr="00E24EEB">
        <w:rPr>
          <w:rtl/>
        </w:rPr>
        <w:t>سورة هود</w:t>
      </w:r>
      <w:r w:rsidR="000A5AAC">
        <w:rPr>
          <w:rtl/>
        </w:rPr>
        <w:t>:</w:t>
      </w:r>
      <w:r w:rsidR="000A5AAC" w:rsidRPr="00E24EEB">
        <w:rPr>
          <w:rtl/>
        </w:rPr>
        <w:t xml:space="preserve"> </w:t>
      </w:r>
      <w:r w:rsidRPr="00E24EEB">
        <w:rPr>
          <w:rtl/>
        </w:rPr>
        <w:t>الآية</w:t>
      </w:r>
      <w:r>
        <w:rPr>
          <w:rtl/>
        </w:rPr>
        <w:t xml:space="preserve"> </w:t>
      </w:r>
      <w:r w:rsidRPr="00E24EEB">
        <w:rPr>
          <w:rtl/>
        </w:rPr>
        <w:t>17</w:t>
      </w:r>
      <w:r>
        <w:rPr>
          <w:rtl/>
        </w:rPr>
        <w:t>.</w:t>
      </w:r>
    </w:p>
    <w:p w:rsidR="008C1D9F" w:rsidRDefault="008C1D9F" w:rsidP="008C1D9F">
      <w:pPr>
        <w:pStyle w:val="libNormal"/>
        <w:rPr>
          <w:rtl/>
        </w:rPr>
      </w:pPr>
      <w:r>
        <w:rPr>
          <w:rtl/>
        </w:rPr>
        <w:br w:type="page"/>
      </w:r>
    </w:p>
    <w:p w:rsidR="00301327" w:rsidRPr="00DF5C21" w:rsidRDefault="00301327" w:rsidP="00845E56">
      <w:pPr>
        <w:pStyle w:val="libNormal"/>
        <w:rPr>
          <w:rtl/>
        </w:rPr>
      </w:pPr>
      <w:r w:rsidRPr="00DF5C21">
        <w:rPr>
          <w:rtl/>
        </w:rPr>
        <w:lastRenderedPageBreak/>
        <w:t>كل ما ذكره قيس في هذه المناظرة من الآيات النازلة في أمير المؤمنين</w:t>
      </w:r>
      <w:r w:rsidR="00D10150">
        <w:rPr>
          <w:rtl/>
        </w:rPr>
        <w:t xml:space="preserve">، </w:t>
      </w:r>
      <w:r w:rsidRPr="00DF5C21">
        <w:rPr>
          <w:rtl/>
        </w:rPr>
        <w:t>والأحاديث النبوّية المأثورة في فضله</w:t>
      </w:r>
      <w:r w:rsidR="00D10150">
        <w:rPr>
          <w:rtl/>
        </w:rPr>
        <w:t xml:space="preserve">، </w:t>
      </w:r>
      <w:r w:rsidRPr="00DF5C21">
        <w:rPr>
          <w:rtl/>
        </w:rPr>
        <w:t xml:space="preserve">أخرجها </w:t>
      </w:r>
      <w:r w:rsidR="00150388">
        <w:rPr>
          <w:rtl/>
        </w:rPr>
        <w:t xml:space="preserve">الحفّاظ </w:t>
      </w:r>
      <w:r w:rsidRPr="00DF5C21">
        <w:rPr>
          <w:rtl/>
        </w:rPr>
        <w:t>والعلماء في المسانيد والصحاح نذكر كل</w:t>
      </w:r>
      <w:r w:rsidR="000A5AAC">
        <w:rPr>
          <w:rtl/>
        </w:rPr>
        <w:t>ّ</w:t>
      </w:r>
      <w:r w:rsidRPr="00DF5C21">
        <w:rPr>
          <w:rtl/>
        </w:rPr>
        <w:t>اً منها في محل</w:t>
      </w:r>
      <w:r w:rsidR="005710B6">
        <w:rPr>
          <w:rtl/>
        </w:rPr>
        <w:t>ّ</w:t>
      </w:r>
      <w:r w:rsidRPr="00DF5C21">
        <w:rPr>
          <w:rtl/>
        </w:rPr>
        <w:t xml:space="preserve">ه </w:t>
      </w:r>
      <w:r w:rsidR="00826507">
        <w:rPr>
          <w:rtl/>
        </w:rPr>
        <w:t>إ</w:t>
      </w:r>
      <w:r w:rsidRPr="00DF5C21">
        <w:rPr>
          <w:rtl/>
        </w:rPr>
        <w:t>نشاء الله كما</w:t>
      </w:r>
      <w:r w:rsidR="00150388">
        <w:rPr>
          <w:rtl/>
        </w:rPr>
        <w:t xml:space="preserve"> مرَّ </w:t>
      </w:r>
      <w:r w:rsidRPr="00DF5C21">
        <w:rPr>
          <w:rtl/>
        </w:rPr>
        <w:t>بعضها.</w:t>
      </w:r>
      <w:r w:rsidR="00D10150">
        <w:rPr>
          <w:rtl/>
        </w:rPr>
        <w:t xml:space="preserve"> </w:t>
      </w:r>
    </w:p>
    <w:p w:rsidR="00D765D1" w:rsidRDefault="00301327" w:rsidP="000A5AAC">
      <w:pPr>
        <w:pStyle w:val="libNormal"/>
        <w:rPr>
          <w:rtl/>
        </w:rPr>
      </w:pPr>
      <w:r w:rsidRPr="00DF5C21">
        <w:rPr>
          <w:rtl/>
        </w:rPr>
        <w:t>وقال أبو عمر في ترجمة عبد الله بن سلام من كتاب ال</w:t>
      </w:r>
      <w:r w:rsidR="00826507">
        <w:rPr>
          <w:rtl/>
        </w:rPr>
        <w:t>إ</w:t>
      </w:r>
      <w:r w:rsidRPr="00DF5C21">
        <w:rPr>
          <w:rtl/>
        </w:rPr>
        <w:t>ستيعاب</w:t>
      </w:r>
      <w:r w:rsidR="00D10150">
        <w:rPr>
          <w:rtl/>
        </w:rPr>
        <w:t xml:space="preserve">، </w:t>
      </w:r>
      <w:r w:rsidRPr="00DF5C21">
        <w:rPr>
          <w:rtl/>
        </w:rPr>
        <w:t>بهامش الإصابة</w:t>
      </w:r>
      <w:r w:rsidR="000A5AAC">
        <w:rPr>
          <w:rtl/>
        </w:rPr>
        <w:t>:</w:t>
      </w:r>
      <w:r w:rsidR="00AE2736">
        <w:rPr>
          <w:rtl/>
        </w:rPr>
        <w:t xml:space="preserve"> </w:t>
      </w:r>
      <w:r w:rsidR="00AE2736" w:rsidRPr="00DF5C21">
        <w:rPr>
          <w:rtl/>
        </w:rPr>
        <w:t>ج</w:t>
      </w:r>
      <w:r w:rsidR="00AE2736">
        <w:rPr>
          <w:rtl/>
        </w:rPr>
        <w:t xml:space="preserve"> </w:t>
      </w:r>
      <w:r w:rsidR="00AE2736" w:rsidRPr="00DF5C21">
        <w:rPr>
          <w:rtl/>
        </w:rPr>
        <w:t>2</w:t>
      </w:r>
      <w:r>
        <w:rPr>
          <w:rtl/>
        </w:rPr>
        <w:t xml:space="preserve"> ص </w:t>
      </w:r>
      <w:r w:rsidRPr="00DF5C21">
        <w:rPr>
          <w:rtl/>
        </w:rPr>
        <w:t>383</w:t>
      </w:r>
      <w:r>
        <w:rPr>
          <w:rtl/>
        </w:rPr>
        <w:t xml:space="preserve"> </w:t>
      </w:r>
      <w:r w:rsidRPr="00DF5C21">
        <w:rPr>
          <w:rtl/>
        </w:rPr>
        <w:t>قال</w:t>
      </w:r>
      <w:r w:rsidR="00D10150">
        <w:rPr>
          <w:rtl/>
        </w:rPr>
        <w:t xml:space="preserve">: </w:t>
      </w:r>
      <w:r w:rsidRPr="00DF5C21">
        <w:rPr>
          <w:rtl/>
        </w:rPr>
        <w:t xml:space="preserve">وأنكر عكرمة والحسن </w:t>
      </w:r>
      <w:r w:rsidR="000A5AAC">
        <w:rPr>
          <w:rtl/>
        </w:rPr>
        <w:t>-</w:t>
      </w:r>
      <w:r w:rsidRPr="00DF5C21">
        <w:rPr>
          <w:rtl/>
        </w:rPr>
        <w:t>في كون الآية نازل</w:t>
      </w:r>
      <w:r w:rsidR="00826507">
        <w:rPr>
          <w:rtl/>
        </w:rPr>
        <w:t>ة</w:t>
      </w:r>
      <w:r w:rsidRPr="00DF5C21">
        <w:rPr>
          <w:rtl/>
        </w:rPr>
        <w:t xml:space="preserve"> في عبد الله بن سلام</w:t>
      </w:r>
      <w:r w:rsidR="000A5AAC">
        <w:rPr>
          <w:rtl/>
        </w:rPr>
        <w:t>-</w:t>
      </w:r>
      <w:r w:rsidRPr="00DF5C21">
        <w:rPr>
          <w:rtl/>
        </w:rPr>
        <w:t xml:space="preserve"> وقالا</w:t>
      </w:r>
      <w:r w:rsidR="00D10150">
        <w:rPr>
          <w:rtl/>
        </w:rPr>
        <w:t xml:space="preserve">: </w:t>
      </w:r>
      <w:r w:rsidRPr="00DF5C21">
        <w:rPr>
          <w:rtl/>
        </w:rPr>
        <w:t>كيف يكون ذلك والسورة مكي</w:t>
      </w:r>
      <w:r w:rsidR="000A5AAC">
        <w:rPr>
          <w:rtl/>
        </w:rPr>
        <w:t>ّ</w:t>
      </w:r>
      <w:r w:rsidR="00826507">
        <w:rPr>
          <w:rtl/>
        </w:rPr>
        <w:t>ة</w:t>
      </w:r>
      <w:r w:rsidRPr="00DF5C21">
        <w:rPr>
          <w:rtl/>
        </w:rPr>
        <w:t xml:space="preserve"> وإسلام عبد الله بن سلام كان بعد ذلك </w:t>
      </w:r>
      <w:r w:rsidR="000A5AAC">
        <w:rPr>
          <w:rtl/>
        </w:rPr>
        <w:t xml:space="preserve">- </w:t>
      </w:r>
      <w:r w:rsidRPr="00DF5C21">
        <w:rPr>
          <w:rtl/>
        </w:rPr>
        <w:t xml:space="preserve">حيث </w:t>
      </w:r>
      <w:r w:rsidR="00826507">
        <w:rPr>
          <w:rtl/>
        </w:rPr>
        <w:t>أ</w:t>
      </w:r>
      <w:r w:rsidRPr="00DF5C21">
        <w:rPr>
          <w:rtl/>
        </w:rPr>
        <w:t xml:space="preserve">سلم في المدينة </w:t>
      </w:r>
      <w:r>
        <w:rPr>
          <w:rtl/>
        </w:rPr>
        <w:t>-</w:t>
      </w:r>
      <w:r w:rsidRPr="00DF5C21">
        <w:rPr>
          <w:rtl/>
        </w:rPr>
        <w:t xml:space="preserve"> وبعد الهجرة النبوي</w:t>
      </w:r>
      <w:r w:rsidR="00826507">
        <w:rPr>
          <w:rtl/>
        </w:rPr>
        <w:t>ّ</w:t>
      </w:r>
      <w:r w:rsidRPr="00DF5C21">
        <w:rPr>
          <w:rtl/>
        </w:rPr>
        <w:t>ة من</w:t>
      </w:r>
      <w:r w:rsidR="001B1F2C">
        <w:rPr>
          <w:rtl/>
        </w:rPr>
        <w:t xml:space="preserve"> مكّة </w:t>
      </w:r>
      <w:r w:rsidRPr="00DF5C21">
        <w:rPr>
          <w:rtl/>
        </w:rPr>
        <w:t>للمدينة المنو</w:t>
      </w:r>
      <w:r w:rsidR="00826507">
        <w:rPr>
          <w:rtl/>
        </w:rPr>
        <w:t>ّ</w:t>
      </w:r>
      <w:r w:rsidRPr="00DF5C21">
        <w:rPr>
          <w:rtl/>
        </w:rPr>
        <w:t>رة</w:t>
      </w:r>
    </w:p>
    <w:p w:rsidR="00301327" w:rsidRPr="00DF5C21" w:rsidRDefault="00301327" w:rsidP="000A5AAC">
      <w:pPr>
        <w:pStyle w:val="libNormal"/>
        <w:rPr>
          <w:rtl/>
        </w:rPr>
      </w:pPr>
      <w:r w:rsidRPr="00DF5C21">
        <w:rPr>
          <w:rtl/>
        </w:rPr>
        <w:t>.</w:t>
      </w:r>
    </w:p>
    <w:p w:rsidR="00301327" w:rsidRPr="00DF5C21" w:rsidRDefault="00301327" w:rsidP="00845E56">
      <w:pPr>
        <w:pStyle w:val="libNormal"/>
        <w:rPr>
          <w:rtl/>
        </w:rPr>
      </w:pPr>
      <w:r w:rsidRPr="00DF5C21">
        <w:rPr>
          <w:rtl/>
        </w:rPr>
        <w:t>وأورد السيد الطباطبائي عليه الر</w:t>
      </w:r>
      <w:r w:rsidR="00826507">
        <w:rPr>
          <w:rtl/>
        </w:rPr>
        <w:t>ّ</w:t>
      </w:r>
      <w:r w:rsidRPr="00DF5C21">
        <w:rPr>
          <w:rtl/>
        </w:rPr>
        <w:t>حمة في تفسير الميزان</w:t>
      </w:r>
      <w:r w:rsidR="005326A6">
        <w:rPr>
          <w:rtl/>
        </w:rPr>
        <w:t>:</w:t>
      </w:r>
      <w:r w:rsidR="00AE2736" w:rsidRPr="00DF5C21">
        <w:rPr>
          <w:rtl/>
        </w:rPr>
        <w:t xml:space="preserve"> ج</w:t>
      </w:r>
      <w:r w:rsidR="00AE2736">
        <w:rPr>
          <w:rtl/>
        </w:rPr>
        <w:t xml:space="preserve"> </w:t>
      </w:r>
      <w:r w:rsidR="00AE2736" w:rsidRPr="00DF5C21">
        <w:rPr>
          <w:rtl/>
        </w:rPr>
        <w:t>1</w:t>
      </w:r>
      <w:r w:rsidRPr="00DF5C21">
        <w:rPr>
          <w:rtl/>
        </w:rPr>
        <w:t>1</w:t>
      </w:r>
      <w:r>
        <w:rPr>
          <w:rtl/>
        </w:rPr>
        <w:t xml:space="preserve"> ص </w:t>
      </w:r>
      <w:r w:rsidRPr="00DF5C21">
        <w:rPr>
          <w:rtl/>
        </w:rPr>
        <w:t>386</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 xml:space="preserve">وهذا في الحقيقة </w:t>
      </w:r>
      <w:r w:rsidR="00826507">
        <w:rPr>
          <w:rtl/>
        </w:rPr>
        <w:t>إ</w:t>
      </w:r>
      <w:r w:rsidRPr="00DF5C21">
        <w:rPr>
          <w:rtl/>
        </w:rPr>
        <w:t>نتصار وتأييد منه تعالى لكتابه قبال ما أزر</w:t>
      </w:r>
      <w:r w:rsidR="00F571F2">
        <w:rPr>
          <w:rtl/>
        </w:rPr>
        <w:t>ى</w:t>
      </w:r>
      <w:r w:rsidRPr="00DF5C21">
        <w:rPr>
          <w:rtl/>
        </w:rPr>
        <w:t xml:space="preserve"> به واستهان</w:t>
      </w:r>
      <w:r w:rsidR="00F571F2">
        <w:rPr>
          <w:rtl/>
        </w:rPr>
        <w:t>ه</w:t>
      </w:r>
      <w:r w:rsidRPr="00DF5C21">
        <w:rPr>
          <w:rtl/>
        </w:rPr>
        <w:t xml:space="preserve"> ال</w:t>
      </w:r>
      <w:r w:rsidR="00F571F2">
        <w:rPr>
          <w:rtl/>
        </w:rPr>
        <w:t>ّ</w:t>
      </w:r>
      <w:r w:rsidRPr="00DF5C21">
        <w:rPr>
          <w:rtl/>
        </w:rPr>
        <w:t>ذين كفروا حيث قالوا</w:t>
      </w:r>
      <w:r w:rsidR="00D10150">
        <w:rPr>
          <w:rtl/>
        </w:rPr>
        <w:t xml:space="preserve">: </w:t>
      </w:r>
      <w:r w:rsidR="00D10150">
        <w:rPr>
          <w:rStyle w:val="libAlaemChar"/>
          <w:rtl/>
        </w:rPr>
        <w:t>(</w:t>
      </w:r>
      <w:r w:rsidR="000A5677" w:rsidRPr="00CF6DDF">
        <w:rPr>
          <w:rStyle w:val="libAieChar"/>
          <w:rtl/>
        </w:rPr>
        <w:t>لَوْلَا أُنزِلَ عَلَيْهِ آيَةٌ مِّن رَّبِّهِ</w:t>
      </w:r>
      <w:r w:rsidR="00D10150">
        <w:rPr>
          <w:rStyle w:val="libAlaemChar"/>
          <w:rtl/>
        </w:rPr>
        <w:t>)</w:t>
      </w:r>
      <w:r w:rsidR="00D10150" w:rsidRPr="00845E56">
        <w:rPr>
          <w:rtl/>
        </w:rPr>
        <w:t xml:space="preserve"> </w:t>
      </w:r>
      <w:r w:rsidRPr="00845E56">
        <w:rPr>
          <w:rtl/>
        </w:rPr>
        <w:t>مر</w:t>
      </w:r>
      <w:r w:rsidR="00F571F2" w:rsidRPr="00845E56">
        <w:rPr>
          <w:rtl/>
        </w:rPr>
        <w:t>ّ</w:t>
      </w:r>
      <w:r w:rsidRPr="00845E56">
        <w:rPr>
          <w:rtl/>
        </w:rPr>
        <w:t>ة بعد مر</w:t>
      </w:r>
      <w:r w:rsidR="00F571F2" w:rsidRPr="00845E56">
        <w:rPr>
          <w:rtl/>
        </w:rPr>
        <w:t>ّ</w:t>
      </w:r>
      <w:r w:rsidRPr="00845E56">
        <w:rPr>
          <w:rtl/>
        </w:rPr>
        <w:t>ة و</w:t>
      </w:r>
      <w:r w:rsidR="00D10150" w:rsidRPr="00845E56">
        <w:rPr>
          <w:rtl/>
        </w:rPr>
        <w:t xml:space="preserve"> </w:t>
      </w:r>
      <w:r w:rsidR="00845E56">
        <w:rPr>
          <w:rStyle w:val="libAlaemChar"/>
          <w:rtl/>
        </w:rPr>
        <w:t>(</w:t>
      </w:r>
      <w:r w:rsidRPr="00CF6DDF">
        <w:rPr>
          <w:rStyle w:val="libAieChar"/>
          <w:rtl/>
        </w:rPr>
        <w:t>لَسْتَ مُرْسَلًا</w:t>
      </w:r>
      <w:r w:rsidR="00845E56" w:rsidRPr="001001E6">
        <w:rPr>
          <w:rStyle w:val="libAlaemChar"/>
          <w:rtl/>
        </w:rPr>
        <w:t>)</w:t>
      </w:r>
      <w:r w:rsidR="00D10150" w:rsidRPr="00845E56">
        <w:rPr>
          <w:rtl/>
        </w:rPr>
        <w:t xml:space="preserve"> </w:t>
      </w:r>
      <w:r w:rsidRPr="00845E56">
        <w:rPr>
          <w:rtl/>
        </w:rPr>
        <w:t>فلم يعبؤا بأمره ولم يبالوا به وأجاب الله عن قولهم مر</w:t>
      </w:r>
      <w:r w:rsidR="00F571F2" w:rsidRPr="00845E56">
        <w:rPr>
          <w:rtl/>
        </w:rPr>
        <w:t>ّ</w:t>
      </w:r>
      <w:r w:rsidRPr="00845E56">
        <w:rPr>
          <w:rtl/>
        </w:rPr>
        <w:t>ة بعد مر</w:t>
      </w:r>
      <w:r w:rsidR="00F571F2" w:rsidRPr="00845E56">
        <w:rPr>
          <w:rtl/>
        </w:rPr>
        <w:t>ّ</w:t>
      </w:r>
      <w:r w:rsidRPr="00845E56">
        <w:rPr>
          <w:rtl/>
        </w:rPr>
        <w:t>ة ولم يتعر</w:t>
      </w:r>
      <w:r w:rsidR="00F571F2" w:rsidRPr="00845E56">
        <w:rPr>
          <w:rtl/>
        </w:rPr>
        <w:t>ّ</w:t>
      </w:r>
      <w:r w:rsidRPr="00845E56">
        <w:rPr>
          <w:rtl/>
        </w:rPr>
        <w:t xml:space="preserve">ض لأمر القرآن ولم يذكر </w:t>
      </w:r>
      <w:r w:rsidR="00F571F2" w:rsidRPr="00845E56">
        <w:rPr>
          <w:rtl/>
        </w:rPr>
        <w:t>أ</w:t>
      </w:r>
      <w:r w:rsidRPr="00845E56">
        <w:rPr>
          <w:rtl/>
        </w:rPr>
        <w:t>ن</w:t>
      </w:r>
      <w:r w:rsidR="00F571F2" w:rsidRPr="00845E56">
        <w:rPr>
          <w:rtl/>
        </w:rPr>
        <w:t>ّ</w:t>
      </w:r>
      <w:r w:rsidRPr="00845E56">
        <w:rPr>
          <w:rtl/>
        </w:rPr>
        <w:t>ه أعظم آية للرسالة وكان من الواجب ذلك فقوله</w:t>
      </w:r>
      <w:r w:rsidR="00D10150" w:rsidRPr="00845E56">
        <w:rPr>
          <w:rtl/>
        </w:rPr>
        <w:t xml:space="preserve">: </w:t>
      </w:r>
      <w:r w:rsidR="00845E56">
        <w:rPr>
          <w:rStyle w:val="libAlaemChar"/>
          <w:rtl/>
        </w:rPr>
        <w:t>(</w:t>
      </w:r>
      <w:r w:rsidRPr="00CF6DDF">
        <w:rPr>
          <w:rStyle w:val="libAieChar"/>
          <w:rtl/>
        </w:rPr>
        <w:t>قُلْ كَفَىٰ بِاللَّـهِ شَهِيدًا بَيْنِي وَبَيْنَكُمْ وَمَنْ عِندَهُ عِلْمُ الْكِتَابِ</w:t>
      </w:r>
      <w:r w:rsidR="00845E56" w:rsidRPr="001001E6">
        <w:rPr>
          <w:rStyle w:val="libAlaemChar"/>
          <w:rtl/>
        </w:rPr>
        <w:t>)</w:t>
      </w:r>
      <w:r w:rsidR="00F571F2" w:rsidRPr="000A5677">
        <w:rPr>
          <w:rFonts w:eastAsiaTheme="minorEastAsia"/>
          <w:rtl/>
        </w:rPr>
        <w:t>إستيفاء</w:t>
      </w:r>
      <w:r w:rsidR="00D10150" w:rsidRPr="000A5677">
        <w:rPr>
          <w:rFonts w:eastAsiaTheme="minorEastAsia"/>
          <w:rtl/>
        </w:rPr>
        <w:t xml:space="preserve"> </w:t>
      </w:r>
      <w:r w:rsidRPr="000A5677">
        <w:rPr>
          <w:rFonts w:eastAsiaTheme="minorEastAsia"/>
          <w:rtl/>
        </w:rPr>
        <w:t>لهذا</w:t>
      </w:r>
      <w:r w:rsidRPr="00DF5C21">
        <w:rPr>
          <w:rtl/>
        </w:rPr>
        <w:t xml:space="preserve"> الغرض الواجب ال</w:t>
      </w:r>
      <w:r w:rsidR="00F571F2">
        <w:rPr>
          <w:rtl/>
        </w:rPr>
        <w:t>ّ</w:t>
      </w:r>
      <w:r w:rsidRPr="00DF5C21">
        <w:rPr>
          <w:rtl/>
        </w:rPr>
        <w:t>ذي لايتم</w:t>
      </w:r>
      <w:r w:rsidR="00F571F2">
        <w:rPr>
          <w:rtl/>
        </w:rPr>
        <w:t>ّ</w:t>
      </w:r>
      <w:r w:rsidRPr="00DF5C21">
        <w:rPr>
          <w:rtl/>
        </w:rPr>
        <w:t xml:space="preserve"> البيان دونه وهذا من </w:t>
      </w:r>
      <w:r w:rsidR="00F571F2">
        <w:rPr>
          <w:rtl/>
        </w:rPr>
        <w:t>أ</w:t>
      </w:r>
      <w:r w:rsidRPr="00DF5C21">
        <w:rPr>
          <w:rtl/>
        </w:rPr>
        <w:t>حسن الشواهد على ماتقد</w:t>
      </w:r>
      <w:r w:rsidR="00F571F2">
        <w:rPr>
          <w:rtl/>
        </w:rPr>
        <w:t>ّ</w:t>
      </w:r>
      <w:r w:rsidRPr="00DF5C21">
        <w:rPr>
          <w:rtl/>
        </w:rPr>
        <w:t>م أن</w:t>
      </w:r>
      <w:r w:rsidR="00F571F2">
        <w:rPr>
          <w:rtl/>
        </w:rPr>
        <w:t>ّ</w:t>
      </w:r>
      <w:r w:rsidRPr="00DF5C21">
        <w:rPr>
          <w:rtl/>
        </w:rPr>
        <w:t xml:space="preserve"> الآية كسائر السورة مكي</w:t>
      </w:r>
      <w:r w:rsidR="00F571F2">
        <w:rPr>
          <w:rtl/>
        </w:rPr>
        <w:t>ّ</w:t>
      </w:r>
      <w:r w:rsidRPr="00DF5C21">
        <w:rPr>
          <w:rtl/>
        </w:rPr>
        <w:t>ة.</w:t>
      </w:r>
      <w:r w:rsidR="00D10150">
        <w:rPr>
          <w:rtl/>
        </w:rPr>
        <w:t xml:space="preserve"> </w:t>
      </w:r>
    </w:p>
    <w:p w:rsidR="00301327" w:rsidRPr="00845E56" w:rsidRDefault="00301327" w:rsidP="00D765D1">
      <w:pPr>
        <w:pStyle w:val="libNormal"/>
        <w:rPr>
          <w:rtl/>
        </w:rPr>
      </w:pPr>
      <w:r w:rsidRPr="00DF5C21">
        <w:rPr>
          <w:rtl/>
        </w:rPr>
        <w:t>وبهذا يتأي</w:t>
      </w:r>
      <w:r w:rsidR="00F571F2">
        <w:rPr>
          <w:rtl/>
        </w:rPr>
        <w:t>ّ</w:t>
      </w:r>
      <w:r w:rsidRPr="00DF5C21">
        <w:rPr>
          <w:rtl/>
        </w:rPr>
        <w:t>د ما ذكره جمع ووردت به الروايات من طرق أئم</w:t>
      </w:r>
      <w:r w:rsidR="005710B6">
        <w:rPr>
          <w:rtl/>
        </w:rPr>
        <w:t>ّ</w:t>
      </w:r>
      <w:r w:rsidRPr="00DF5C21">
        <w:rPr>
          <w:rtl/>
        </w:rPr>
        <w:t xml:space="preserve">ة </w:t>
      </w:r>
      <w:r>
        <w:rPr>
          <w:rtl/>
        </w:rPr>
        <w:t>أهل البيت</w:t>
      </w:r>
      <w:r w:rsidRPr="00DF5C21">
        <w:rPr>
          <w:rtl/>
        </w:rPr>
        <w:t xml:space="preserve"> عليهم السلام أن</w:t>
      </w:r>
      <w:r w:rsidR="00F571F2">
        <w:rPr>
          <w:rtl/>
        </w:rPr>
        <w:t>ّ</w:t>
      </w:r>
      <w:r w:rsidRPr="00DF5C21">
        <w:rPr>
          <w:rtl/>
        </w:rPr>
        <w:t xml:space="preserve"> الآية نزلت في علي</w:t>
      </w:r>
      <w:r w:rsidR="00826507">
        <w:rPr>
          <w:rtl/>
        </w:rPr>
        <w:t>ّ</w:t>
      </w:r>
      <w:r w:rsidRPr="00DF5C21">
        <w:rPr>
          <w:rtl/>
        </w:rPr>
        <w:t xml:space="preserve"> عليه السلام فلو </w:t>
      </w:r>
      <w:r w:rsidR="00D765D1">
        <w:rPr>
          <w:rtl/>
        </w:rPr>
        <w:t>ا</w:t>
      </w:r>
      <w:r w:rsidRPr="00DF5C21">
        <w:rPr>
          <w:rtl/>
        </w:rPr>
        <w:t>نطبق قوله</w:t>
      </w:r>
      <w:r w:rsidR="00D10150">
        <w:rPr>
          <w:rtl/>
        </w:rPr>
        <w:t xml:space="preserve">: </w:t>
      </w:r>
      <w:r w:rsidR="00845E56">
        <w:rPr>
          <w:rStyle w:val="libAlaemChar"/>
          <w:rtl/>
        </w:rPr>
        <w:t>(</w:t>
      </w:r>
      <w:r w:rsidRPr="00CF6DDF">
        <w:rPr>
          <w:rStyle w:val="libAieChar"/>
          <w:rtl/>
        </w:rPr>
        <w:t>وَمَنْ عِندَهُ عِلْمُ الْكِتَابِ</w:t>
      </w:r>
      <w:r w:rsidR="00845E56" w:rsidRPr="001001E6">
        <w:rPr>
          <w:rStyle w:val="libAlaemChar"/>
          <w:rtl/>
        </w:rPr>
        <w:t>)</w:t>
      </w:r>
      <w:r w:rsidR="00D10150" w:rsidRPr="00845E56">
        <w:rPr>
          <w:rtl/>
        </w:rPr>
        <w:t xml:space="preserve"> </w:t>
      </w:r>
      <w:r w:rsidRPr="00845E56">
        <w:rPr>
          <w:rtl/>
        </w:rPr>
        <w:t xml:space="preserve">على </w:t>
      </w:r>
      <w:r w:rsidR="00826507" w:rsidRPr="00845E56">
        <w:rPr>
          <w:rtl/>
        </w:rPr>
        <w:t>أ</w:t>
      </w:r>
      <w:r w:rsidRPr="00845E56">
        <w:rPr>
          <w:rtl/>
        </w:rPr>
        <w:t>حد</w:t>
      </w:r>
      <w:r w:rsidR="00D10150" w:rsidRPr="00845E56">
        <w:rPr>
          <w:rtl/>
        </w:rPr>
        <w:t xml:space="preserve"> ممّن </w:t>
      </w:r>
      <w:r w:rsidR="00826507" w:rsidRPr="00845E56">
        <w:rPr>
          <w:rtl/>
        </w:rPr>
        <w:t>آ</w:t>
      </w:r>
      <w:r w:rsidRPr="00845E56">
        <w:rPr>
          <w:rtl/>
        </w:rPr>
        <w:t>من بالنبي صلّى الله عليه وآله وسلم يومئذ لكان هو</w:t>
      </w:r>
      <w:r w:rsidR="00800204" w:rsidRPr="00845E56">
        <w:rPr>
          <w:rtl/>
        </w:rPr>
        <w:t>،</w:t>
      </w:r>
      <w:r w:rsidRPr="00845E56">
        <w:rPr>
          <w:rtl/>
        </w:rPr>
        <w:t xml:space="preserve"> فقد كان </w:t>
      </w:r>
      <w:r w:rsidR="00826507" w:rsidRPr="00845E56">
        <w:rPr>
          <w:rtl/>
        </w:rPr>
        <w:t>أ</w:t>
      </w:r>
      <w:r w:rsidRPr="00845E56">
        <w:rPr>
          <w:rtl/>
        </w:rPr>
        <w:t>علم الأم</w:t>
      </w:r>
      <w:r w:rsidR="00826507" w:rsidRPr="00845E56">
        <w:rPr>
          <w:rtl/>
        </w:rPr>
        <w:t>ّ</w:t>
      </w:r>
      <w:r w:rsidRPr="00845E56">
        <w:rPr>
          <w:rtl/>
        </w:rPr>
        <w:t>ة بكتاب الله وتكاثرت الروايات الصحيحة على ذلك ولولم يرد فيه إل</w:t>
      </w:r>
      <w:r w:rsidR="00826507" w:rsidRPr="00845E56">
        <w:rPr>
          <w:rtl/>
        </w:rPr>
        <w:t>ّ</w:t>
      </w:r>
      <w:r w:rsidRPr="00845E56">
        <w:rPr>
          <w:rtl/>
        </w:rPr>
        <w:t>ا قوله صلّى الله عليه وآله</w:t>
      </w:r>
      <w:r w:rsidR="003F0683" w:rsidRPr="00845E56">
        <w:rPr>
          <w:rtl/>
        </w:rPr>
        <w:t xml:space="preserve"> وسلّم </w:t>
      </w:r>
      <w:r w:rsidRPr="00845E56">
        <w:rPr>
          <w:rtl/>
        </w:rPr>
        <w:t>في حديث الثقلين المتوا</w:t>
      </w:r>
      <w:r w:rsidR="00D765D1">
        <w:rPr>
          <w:rtl/>
        </w:rPr>
        <w:t>ت</w:t>
      </w:r>
      <w:r w:rsidRPr="00845E56">
        <w:rPr>
          <w:rtl/>
        </w:rPr>
        <w:t>ر من طرق الفريقين</w:t>
      </w:r>
      <w:r w:rsidR="00D10150" w:rsidRPr="00845E56">
        <w:rPr>
          <w:rtl/>
        </w:rPr>
        <w:t xml:space="preserve">: </w:t>
      </w:r>
      <w:r w:rsidR="003B78C0" w:rsidRPr="003B78C0">
        <w:rPr>
          <w:rtl/>
        </w:rPr>
        <w:t>[</w:t>
      </w:r>
      <w:r w:rsidRPr="00845E56">
        <w:rPr>
          <w:rStyle w:val="libBold2Char"/>
          <w:rtl/>
        </w:rPr>
        <w:t>لن يفترقا</w:t>
      </w:r>
      <w:r w:rsidR="00D10150" w:rsidRPr="00845E56">
        <w:rPr>
          <w:rStyle w:val="libBold2Char"/>
          <w:rtl/>
        </w:rPr>
        <w:t xml:space="preserve"> حتّى </w:t>
      </w:r>
      <w:r w:rsidRPr="00845E56">
        <w:rPr>
          <w:rStyle w:val="libBold2Char"/>
          <w:rtl/>
        </w:rPr>
        <w:t>يردا علي</w:t>
      </w:r>
      <w:r w:rsidR="00826507" w:rsidRPr="00845E56">
        <w:rPr>
          <w:rStyle w:val="libBold2Char"/>
          <w:rtl/>
        </w:rPr>
        <w:t>ّ</w:t>
      </w:r>
      <w:r w:rsidR="00800204" w:rsidRPr="00845E56">
        <w:rPr>
          <w:rStyle w:val="libBold2Char"/>
          <w:rtl/>
        </w:rPr>
        <w:t>َ</w:t>
      </w:r>
      <w:r w:rsidRPr="00845E56">
        <w:rPr>
          <w:rStyle w:val="libBold2Char"/>
          <w:rtl/>
        </w:rPr>
        <w:t xml:space="preserve"> الحوض</w:t>
      </w:r>
      <w:r w:rsidR="003B78C0" w:rsidRPr="003B78C0">
        <w:rPr>
          <w:rtl/>
        </w:rPr>
        <w:t>]</w:t>
      </w:r>
      <w:r w:rsidRPr="00845E56">
        <w:rPr>
          <w:rtl/>
        </w:rPr>
        <w:t xml:space="preserve"> لكان فيه كفاية.</w:t>
      </w:r>
    </w:p>
    <w:p w:rsidR="00301327" w:rsidRPr="0010659A" w:rsidRDefault="00301327" w:rsidP="00845E56">
      <w:pPr>
        <w:pStyle w:val="libNormal"/>
        <w:rPr>
          <w:rtl/>
        </w:rPr>
      </w:pPr>
      <w:r w:rsidRPr="00DF5C21">
        <w:rPr>
          <w:rtl/>
        </w:rPr>
        <w:t>وفي البصائر بإسناده عن أبي حمزة الثمالي</w:t>
      </w:r>
      <w:r w:rsidR="00800204">
        <w:rPr>
          <w:rtl/>
        </w:rPr>
        <w:t>ّ</w:t>
      </w:r>
      <w:r w:rsidRPr="00DF5C21">
        <w:rPr>
          <w:rtl/>
        </w:rPr>
        <w:t xml:space="preserve"> عن أبي جعفر عليه السلام يقول في الآية</w:t>
      </w:r>
      <w:r w:rsidR="00D10150">
        <w:rPr>
          <w:rtl/>
        </w:rPr>
        <w:t xml:space="preserve">: </w:t>
      </w:r>
      <w:r w:rsidR="003B78C0" w:rsidRPr="003B78C0">
        <w:rPr>
          <w:rtl/>
        </w:rPr>
        <w:t>[</w:t>
      </w:r>
      <w:r w:rsidRPr="00845E56">
        <w:rPr>
          <w:rStyle w:val="libBold2Char"/>
          <w:rtl/>
        </w:rPr>
        <w:t>علي</w:t>
      </w:r>
      <w:r w:rsidR="00826507" w:rsidRPr="00845E56">
        <w:rPr>
          <w:rStyle w:val="libBold2Char"/>
          <w:rtl/>
        </w:rPr>
        <w:t>ّ</w:t>
      </w:r>
      <w:r w:rsidRPr="00845E56">
        <w:rPr>
          <w:rStyle w:val="libBold2Char"/>
          <w:rtl/>
        </w:rPr>
        <w:t xml:space="preserve"> عليه السلام</w:t>
      </w:r>
      <w:r w:rsidR="00D765D1" w:rsidRPr="0010659A">
        <w:rPr>
          <w:rtl/>
        </w:rPr>
        <w:t>]</w:t>
      </w:r>
      <w:r w:rsidRPr="0010659A">
        <w:rPr>
          <w:rtl/>
        </w:rPr>
        <w:t>.</w:t>
      </w:r>
    </w:p>
    <w:p w:rsidR="008C1D9F" w:rsidRDefault="008C1D9F" w:rsidP="008C1D9F">
      <w:pPr>
        <w:pStyle w:val="libNormal"/>
        <w:rPr>
          <w:rtl/>
        </w:rPr>
      </w:pPr>
      <w:r>
        <w:rPr>
          <w:rtl/>
        </w:rPr>
        <w:br w:type="page"/>
      </w:r>
    </w:p>
    <w:p w:rsidR="00301327" w:rsidRPr="00DF5C21" w:rsidRDefault="00301327" w:rsidP="00845E56">
      <w:pPr>
        <w:pStyle w:val="libNormal"/>
        <w:rPr>
          <w:rtl/>
        </w:rPr>
      </w:pPr>
      <w:r w:rsidRPr="00DF5C21">
        <w:rPr>
          <w:rtl/>
        </w:rPr>
        <w:lastRenderedPageBreak/>
        <w:t>وقال الطباطبائي</w:t>
      </w:r>
      <w:r w:rsidR="00D10150">
        <w:rPr>
          <w:rtl/>
        </w:rPr>
        <w:t xml:space="preserve">: </w:t>
      </w:r>
      <w:r w:rsidRPr="00DF5C21">
        <w:rPr>
          <w:rtl/>
        </w:rPr>
        <w:t>أقول</w:t>
      </w:r>
      <w:r w:rsidR="00D10150">
        <w:rPr>
          <w:rtl/>
        </w:rPr>
        <w:t xml:space="preserve">: </w:t>
      </w:r>
    </w:p>
    <w:p w:rsidR="00301327" w:rsidRPr="00DF5C21" w:rsidRDefault="00301327" w:rsidP="00845E56">
      <w:pPr>
        <w:pStyle w:val="libNormal"/>
        <w:rPr>
          <w:rtl/>
        </w:rPr>
      </w:pPr>
      <w:r w:rsidRPr="00DF5C21">
        <w:rPr>
          <w:rtl/>
        </w:rPr>
        <w:t>ورواه أيضاً بأسانيد عن جابر وبريد بن معاوية وفضيل بن يسار عن أبي جعفر عليه السلام وبإسناده عن عبد الله بن بكير وعبد الله بن كثير الهاشمي</w:t>
      </w:r>
      <w:r w:rsidR="00800204">
        <w:rPr>
          <w:rtl/>
        </w:rPr>
        <w:t>ّ</w:t>
      </w:r>
      <w:r w:rsidRPr="00DF5C21">
        <w:rPr>
          <w:rtl/>
        </w:rPr>
        <w:t xml:space="preserve"> عن أبي عبد الله عليه السلام وبإسناده عن سلمان الفارسي</w:t>
      </w:r>
      <w:r w:rsidR="00800204">
        <w:rPr>
          <w:rtl/>
        </w:rPr>
        <w:t>ّ</w:t>
      </w:r>
      <w:r w:rsidRPr="00DF5C21">
        <w:rPr>
          <w:rtl/>
        </w:rPr>
        <w:t xml:space="preserve"> عن علي</w:t>
      </w:r>
      <w:r w:rsidR="00800204">
        <w:rPr>
          <w:rtl/>
        </w:rPr>
        <w:t>ّ</w:t>
      </w:r>
      <w:r w:rsidRPr="00DF5C21">
        <w:rPr>
          <w:rtl/>
        </w:rPr>
        <w:t xml:space="preserve"> عليه السلام.</w:t>
      </w:r>
    </w:p>
    <w:p w:rsidR="00301327" w:rsidRPr="0010659A" w:rsidRDefault="00301327" w:rsidP="00845E56">
      <w:pPr>
        <w:pStyle w:val="libNormal"/>
        <w:rPr>
          <w:rtl/>
        </w:rPr>
      </w:pPr>
      <w:r w:rsidRPr="00DF5C21">
        <w:rPr>
          <w:rtl/>
        </w:rPr>
        <w:t>وفي الكافي بإسناده عن بريد بن معوية في الآية قال</w:t>
      </w:r>
      <w:r w:rsidR="00D10150">
        <w:rPr>
          <w:rtl/>
        </w:rPr>
        <w:t xml:space="preserve">: </w:t>
      </w:r>
      <w:r w:rsidR="003B78C0" w:rsidRPr="003B78C0">
        <w:rPr>
          <w:rtl/>
        </w:rPr>
        <w:t>[</w:t>
      </w:r>
      <w:r w:rsidRPr="00845E56">
        <w:rPr>
          <w:rStyle w:val="libBold2Char"/>
          <w:rtl/>
        </w:rPr>
        <w:t>إي</w:t>
      </w:r>
      <w:r w:rsidR="00800204" w:rsidRPr="00845E56">
        <w:rPr>
          <w:rStyle w:val="libBold2Char"/>
          <w:rtl/>
        </w:rPr>
        <w:t>ّ</w:t>
      </w:r>
      <w:r w:rsidRPr="00845E56">
        <w:rPr>
          <w:rStyle w:val="libBold2Char"/>
          <w:rtl/>
        </w:rPr>
        <w:t xml:space="preserve">انا </w:t>
      </w:r>
      <w:r w:rsidR="00800204" w:rsidRPr="00845E56">
        <w:rPr>
          <w:rStyle w:val="libBold2Char"/>
          <w:rtl/>
        </w:rPr>
        <w:t>ع</w:t>
      </w:r>
      <w:r w:rsidRPr="00845E56">
        <w:rPr>
          <w:rStyle w:val="libBold2Char"/>
          <w:rtl/>
        </w:rPr>
        <w:t>نى وعلي</w:t>
      </w:r>
      <w:r w:rsidR="00800204" w:rsidRPr="00845E56">
        <w:rPr>
          <w:rStyle w:val="libBold2Char"/>
          <w:rtl/>
        </w:rPr>
        <w:t>ّ</w:t>
      </w:r>
      <w:r w:rsidR="005710B6" w:rsidRPr="00845E56">
        <w:rPr>
          <w:rStyle w:val="libBold2Char"/>
          <w:rtl/>
        </w:rPr>
        <w:t>ٌ</w:t>
      </w:r>
      <w:r w:rsidRPr="00845E56">
        <w:rPr>
          <w:rStyle w:val="libBold2Char"/>
          <w:rtl/>
        </w:rPr>
        <w:t xml:space="preserve"> أو</w:t>
      </w:r>
      <w:r w:rsidR="00800204" w:rsidRPr="00845E56">
        <w:rPr>
          <w:rStyle w:val="libBold2Char"/>
          <w:rtl/>
        </w:rPr>
        <w:t>ّ</w:t>
      </w:r>
      <w:r w:rsidRPr="00845E56">
        <w:rPr>
          <w:rStyle w:val="libBold2Char"/>
          <w:rtl/>
        </w:rPr>
        <w:t>لنا وأفضلنا وخيرنا بعد النبيّ صلّى الله عليه وآله وسلم</w:t>
      </w:r>
      <w:r w:rsidR="003B78C0" w:rsidRPr="0010659A">
        <w:rPr>
          <w:rtl/>
        </w:rPr>
        <w:t>]</w:t>
      </w:r>
      <w:r w:rsidRPr="0010659A">
        <w:rPr>
          <w:rtl/>
        </w:rPr>
        <w:t>.</w:t>
      </w:r>
    </w:p>
    <w:p w:rsidR="00301327" w:rsidRPr="0010659A" w:rsidRDefault="00301327" w:rsidP="000A5677">
      <w:pPr>
        <w:pStyle w:val="libNormal"/>
        <w:rPr>
          <w:rtl/>
        </w:rPr>
      </w:pPr>
      <w:r w:rsidRPr="00845E56">
        <w:rPr>
          <w:rtl/>
        </w:rPr>
        <w:t>وفي المعاني بإسناده عن خلف بن عطي</w:t>
      </w:r>
      <w:r w:rsidR="00800204" w:rsidRPr="00845E56">
        <w:rPr>
          <w:rtl/>
        </w:rPr>
        <w:t>ّ</w:t>
      </w:r>
      <w:r w:rsidRPr="00845E56">
        <w:rPr>
          <w:rtl/>
        </w:rPr>
        <w:t>ة العوفي</w:t>
      </w:r>
      <w:r w:rsidR="00800204" w:rsidRPr="00845E56">
        <w:rPr>
          <w:rtl/>
        </w:rPr>
        <w:t>ّ</w:t>
      </w:r>
      <w:r w:rsidRPr="00845E56">
        <w:rPr>
          <w:rtl/>
        </w:rPr>
        <w:t xml:space="preserve"> عن أبي سعيد </w:t>
      </w:r>
      <w:r w:rsidR="00800204" w:rsidRPr="00845E56">
        <w:rPr>
          <w:rtl/>
        </w:rPr>
        <w:t>ا</w:t>
      </w:r>
      <w:r w:rsidRPr="00845E56">
        <w:rPr>
          <w:rtl/>
        </w:rPr>
        <w:t>لخدري</w:t>
      </w:r>
      <w:r w:rsidR="00800204" w:rsidRPr="00845E56">
        <w:rPr>
          <w:rtl/>
        </w:rPr>
        <w:t>ّ</w:t>
      </w:r>
      <w:r w:rsidRPr="00845E56">
        <w:rPr>
          <w:rtl/>
        </w:rPr>
        <w:t xml:space="preserve"> قال</w:t>
      </w:r>
      <w:r w:rsidR="00D10150" w:rsidRPr="00845E56">
        <w:rPr>
          <w:rtl/>
        </w:rPr>
        <w:t xml:space="preserve">: </w:t>
      </w:r>
      <w:r w:rsidRPr="00845E56">
        <w:rPr>
          <w:rtl/>
        </w:rPr>
        <w:t>س</w:t>
      </w:r>
      <w:r w:rsidR="00800204" w:rsidRPr="00845E56">
        <w:rPr>
          <w:rtl/>
        </w:rPr>
        <w:t>أ</w:t>
      </w:r>
      <w:r w:rsidRPr="00845E56">
        <w:rPr>
          <w:rtl/>
        </w:rPr>
        <w:t>لت رسول الله صلّى الله عليه وآله</w:t>
      </w:r>
      <w:r w:rsidR="003F0683" w:rsidRPr="00845E56">
        <w:rPr>
          <w:rtl/>
        </w:rPr>
        <w:t xml:space="preserve"> وسلّم </w:t>
      </w:r>
      <w:r w:rsidRPr="00845E56">
        <w:rPr>
          <w:rtl/>
        </w:rPr>
        <w:t>عن قول الله جلّ ثناؤه</w:t>
      </w:r>
      <w:r w:rsidR="00D10150" w:rsidRPr="00845E56">
        <w:rPr>
          <w:rtl/>
        </w:rPr>
        <w:t xml:space="preserve">: </w:t>
      </w:r>
      <w:r w:rsidR="00D10150">
        <w:rPr>
          <w:rStyle w:val="libAlaemChar"/>
          <w:rtl/>
        </w:rPr>
        <w:t>(</w:t>
      </w:r>
      <w:r w:rsidR="000A5677" w:rsidRPr="00CF6DDF">
        <w:rPr>
          <w:rStyle w:val="libAieChar"/>
          <w:rtl/>
        </w:rPr>
        <w:t>قَالَ الَّذِي عِندَهُ عِلْمٌ مِّنَ الْكِتَابِ</w:t>
      </w:r>
      <w:r w:rsidR="00D10150">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ذاك وصي</w:t>
      </w:r>
      <w:r w:rsidR="00800204" w:rsidRPr="00845E56">
        <w:rPr>
          <w:rStyle w:val="libBold2Char"/>
          <w:rtl/>
        </w:rPr>
        <w:t>ّ</w:t>
      </w:r>
      <w:r w:rsidRPr="00845E56">
        <w:rPr>
          <w:rStyle w:val="libBold2Char"/>
          <w:rtl/>
        </w:rPr>
        <w:t xml:space="preserve"> أخي</w:t>
      </w:r>
      <w:r w:rsidR="00D10150" w:rsidRPr="00845E56">
        <w:rPr>
          <w:rStyle w:val="libBold2Char"/>
          <w:rtl/>
        </w:rPr>
        <w:t xml:space="preserve"> </w:t>
      </w:r>
      <w:r w:rsidRPr="00845E56">
        <w:rPr>
          <w:rStyle w:val="libBold2Char"/>
          <w:rtl/>
        </w:rPr>
        <w:t xml:space="preserve">سليمان بن داوود </w:t>
      </w:r>
      <w:r w:rsidRPr="00247E9B">
        <w:rPr>
          <w:rtl/>
        </w:rPr>
        <w:t>فقلت له</w:t>
      </w:r>
      <w:r w:rsidR="00D10150" w:rsidRPr="00247E9B">
        <w:rPr>
          <w:rtl/>
        </w:rPr>
        <w:t xml:space="preserve">: </w:t>
      </w:r>
      <w:r w:rsidRPr="00247E9B">
        <w:rPr>
          <w:rtl/>
        </w:rPr>
        <w:t>يا رسول الله فقول الله</w:t>
      </w:r>
      <w:r w:rsidR="00D10150" w:rsidRPr="00845E56">
        <w:rPr>
          <w:rStyle w:val="libBold2Char"/>
          <w:rtl/>
        </w:rPr>
        <w:t xml:space="preserve">: </w:t>
      </w:r>
      <w:r w:rsidR="00845E56">
        <w:rPr>
          <w:rStyle w:val="libAlaemChar"/>
          <w:rtl/>
        </w:rPr>
        <w:t>(</w:t>
      </w:r>
      <w:r w:rsidRPr="00CF6DDF">
        <w:rPr>
          <w:rStyle w:val="libAieChar"/>
          <w:rtl/>
        </w:rPr>
        <w:t>قُلْ كَفَىٰ بِاللَّـهِ شَهِيدًا بَيْنِي وَبَيْنَكُمْ وَمَنْ عِندَهُ عِلْمُ الْكِتَابِ</w:t>
      </w:r>
      <w:r w:rsidR="00845E56" w:rsidRPr="001001E6">
        <w:rPr>
          <w:rStyle w:val="libAlaemChar"/>
          <w:rtl/>
        </w:rPr>
        <w:t>)</w:t>
      </w:r>
      <w:r w:rsidR="00845E56">
        <w:rPr>
          <w:rtl/>
        </w:rPr>
        <w:t>؟</w:t>
      </w:r>
      <w:r w:rsidRPr="00845E56">
        <w:rPr>
          <w:rStyle w:val="libBold2Char"/>
          <w:rtl/>
        </w:rPr>
        <w:t xml:space="preserve"> </w:t>
      </w:r>
      <w:r w:rsidRPr="00247E9B">
        <w:rPr>
          <w:rtl/>
        </w:rPr>
        <w:t>قال</w:t>
      </w:r>
      <w:r w:rsidR="00D10150" w:rsidRPr="00845E56">
        <w:rPr>
          <w:rStyle w:val="libBold2Char"/>
          <w:rtl/>
        </w:rPr>
        <w:t xml:space="preserve">: </w:t>
      </w:r>
      <w:r w:rsidRPr="00845E56">
        <w:rPr>
          <w:rStyle w:val="libBold2Char"/>
          <w:rtl/>
        </w:rPr>
        <w:t xml:space="preserve">ذاك أخي </w:t>
      </w:r>
      <w:r w:rsidR="00150388" w:rsidRPr="00845E56">
        <w:rPr>
          <w:rStyle w:val="libBold2Char"/>
          <w:rtl/>
        </w:rPr>
        <w:t>عليّ بن أبي طالب</w:t>
      </w:r>
      <w:r w:rsidR="003B78C0" w:rsidRPr="0010659A">
        <w:rPr>
          <w:rtl/>
        </w:rPr>
        <w:t>]</w:t>
      </w:r>
      <w:r w:rsidRPr="0010659A">
        <w:rPr>
          <w:rtl/>
        </w:rPr>
        <w:t>.</w:t>
      </w:r>
    </w:p>
    <w:p w:rsidR="00301327" w:rsidRPr="00DF5C21" w:rsidRDefault="00301327" w:rsidP="00845E56">
      <w:pPr>
        <w:pStyle w:val="libNormal"/>
        <w:rPr>
          <w:rtl/>
        </w:rPr>
      </w:pPr>
      <w:r w:rsidRPr="00DF5C21">
        <w:rPr>
          <w:rtl/>
        </w:rPr>
        <w:t>وأورد القرطبي في تفسير الآية الكريمة من تفسيره الجامع لأحكام</w:t>
      </w:r>
      <w:r w:rsidR="00AC59B4">
        <w:rPr>
          <w:rtl/>
        </w:rPr>
        <w:t xml:space="preserve"> القرآن</w:t>
      </w:r>
      <w:r w:rsidR="00D10150">
        <w:rPr>
          <w:rtl/>
        </w:rPr>
        <w:t>:</w:t>
      </w:r>
      <w:r w:rsidR="00AE2736">
        <w:rPr>
          <w:rtl/>
        </w:rPr>
        <w:t xml:space="preserve"> </w:t>
      </w:r>
      <w:r w:rsidR="00AE2736" w:rsidRPr="00DF5C21">
        <w:rPr>
          <w:rtl/>
        </w:rPr>
        <w:t>ج</w:t>
      </w:r>
      <w:r w:rsidR="00AE2736">
        <w:rPr>
          <w:rtl/>
        </w:rPr>
        <w:t xml:space="preserve"> </w:t>
      </w:r>
      <w:r w:rsidR="00AE2736" w:rsidRPr="00DF5C21">
        <w:rPr>
          <w:rtl/>
        </w:rPr>
        <w:t>5</w:t>
      </w:r>
      <w:r>
        <w:rPr>
          <w:rtl/>
        </w:rPr>
        <w:t xml:space="preserve"> ص </w:t>
      </w:r>
      <w:r w:rsidRPr="00DF5C21">
        <w:rPr>
          <w:rtl/>
        </w:rPr>
        <w:t>336</w:t>
      </w:r>
      <w:r>
        <w:rPr>
          <w:rtl/>
        </w:rPr>
        <w:t xml:space="preserve"> </w:t>
      </w:r>
      <w:r w:rsidRPr="00DF5C21">
        <w:rPr>
          <w:rtl/>
        </w:rPr>
        <w:t>قال</w:t>
      </w:r>
      <w:r w:rsidR="00D10150">
        <w:rPr>
          <w:rtl/>
        </w:rPr>
        <w:t xml:space="preserve">: </w:t>
      </w:r>
    </w:p>
    <w:p w:rsidR="00301327" w:rsidRPr="00DF5C21" w:rsidRDefault="00301327" w:rsidP="00D765D1">
      <w:pPr>
        <w:pStyle w:val="libNormal"/>
        <w:rPr>
          <w:rtl/>
        </w:rPr>
      </w:pPr>
      <w:r w:rsidRPr="00DF5C21">
        <w:rPr>
          <w:rtl/>
        </w:rPr>
        <w:t>وكيف يكون عبد الله بن سلام مقصوداً بهذه الآية وهذه الآية مكي</w:t>
      </w:r>
      <w:r w:rsidR="00800204">
        <w:rPr>
          <w:rtl/>
        </w:rPr>
        <w:t>ّ</w:t>
      </w:r>
      <w:r w:rsidRPr="00DF5C21">
        <w:rPr>
          <w:rtl/>
        </w:rPr>
        <w:t>ة</w:t>
      </w:r>
      <w:r w:rsidR="004E329A">
        <w:rPr>
          <w:rtl/>
        </w:rPr>
        <w:t xml:space="preserve"> و</w:t>
      </w:r>
      <w:r w:rsidR="006F3A3B">
        <w:rPr>
          <w:rtl/>
        </w:rPr>
        <w:t>ا</w:t>
      </w:r>
      <w:r w:rsidR="004E329A">
        <w:rPr>
          <w:rtl/>
        </w:rPr>
        <w:t xml:space="preserve">بن </w:t>
      </w:r>
      <w:r w:rsidRPr="00DF5C21">
        <w:rPr>
          <w:rtl/>
        </w:rPr>
        <w:t>سلام</w:t>
      </w:r>
      <w:r w:rsidR="00D10150">
        <w:rPr>
          <w:rtl/>
        </w:rPr>
        <w:t xml:space="preserve">، </w:t>
      </w:r>
      <w:r w:rsidRPr="00DF5C21">
        <w:rPr>
          <w:rtl/>
        </w:rPr>
        <w:t xml:space="preserve">ما </w:t>
      </w:r>
      <w:r w:rsidR="00800204">
        <w:rPr>
          <w:rtl/>
        </w:rPr>
        <w:t>أ</w:t>
      </w:r>
      <w:r w:rsidRPr="00DF5C21">
        <w:rPr>
          <w:rtl/>
        </w:rPr>
        <w:t>سلم إل</w:t>
      </w:r>
      <w:r w:rsidR="00800204">
        <w:rPr>
          <w:rtl/>
        </w:rPr>
        <w:t>ّ</w:t>
      </w:r>
      <w:r w:rsidRPr="00DF5C21">
        <w:rPr>
          <w:rtl/>
        </w:rPr>
        <w:t xml:space="preserve">ا بالمدينة </w:t>
      </w:r>
      <w:r w:rsidR="00D765D1">
        <w:rPr>
          <w:rtl/>
        </w:rPr>
        <w:t>(</w:t>
      </w:r>
      <w:r w:rsidRPr="00DF5C21">
        <w:rPr>
          <w:rtl/>
        </w:rPr>
        <w:t>كما</w:t>
      </w:r>
      <w:r w:rsidR="00D765D1">
        <w:rPr>
          <w:rtl/>
        </w:rPr>
        <w:t>)</w:t>
      </w:r>
      <w:r w:rsidRPr="00DF5C21">
        <w:rPr>
          <w:rtl/>
        </w:rPr>
        <w:t xml:space="preserve"> ذكره الثعلبي.</w:t>
      </w:r>
    </w:p>
    <w:p w:rsidR="00301327" w:rsidRPr="00DF5C21" w:rsidRDefault="00301327" w:rsidP="00845E56">
      <w:pPr>
        <w:pStyle w:val="libNormal"/>
        <w:rPr>
          <w:rtl/>
        </w:rPr>
      </w:pPr>
      <w:r w:rsidRPr="00DF5C21">
        <w:rPr>
          <w:rtl/>
        </w:rPr>
        <w:t>وأورد السيد محمود بن عبد الله الحسيني ال</w:t>
      </w:r>
      <w:r w:rsidR="00800204">
        <w:rPr>
          <w:rtl/>
        </w:rPr>
        <w:t>آ</w:t>
      </w:r>
      <w:r w:rsidRPr="00DF5C21">
        <w:rPr>
          <w:rtl/>
        </w:rPr>
        <w:t>لوسي البغدادي</w:t>
      </w:r>
      <w:r w:rsidR="00800204">
        <w:rPr>
          <w:rtl/>
        </w:rPr>
        <w:t>ّ</w:t>
      </w:r>
      <w:r w:rsidRPr="00DF5C21">
        <w:rPr>
          <w:rtl/>
        </w:rPr>
        <w:t xml:space="preserve"> الشافعي</w:t>
      </w:r>
      <w:r w:rsidR="00800204">
        <w:rPr>
          <w:rtl/>
        </w:rPr>
        <w:t>ّ</w:t>
      </w:r>
      <w:r w:rsidR="00D10150">
        <w:rPr>
          <w:rtl/>
        </w:rPr>
        <w:t xml:space="preserve">: </w:t>
      </w:r>
      <w:r w:rsidRPr="00DF5C21">
        <w:rPr>
          <w:rtl/>
        </w:rPr>
        <w:t xml:space="preserve">في تفسيره </w:t>
      </w:r>
      <w:r w:rsidR="00883582">
        <w:rPr>
          <w:rtl/>
        </w:rPr>
        <w:t>(روح المعاني)</w:t>
      </w:r>
      <w:r w:rsidRPr="00DF5C21">
        <w:rPr>
          <w:rtl/>
        </w:rPr>
        <w:t xml:space="preserve"> عند تفسيره للآية الكريمة</w:t>
      </w:r>
      <w:r w:rsidR="00AE2736" w:rsidRPr="00DF5C21">
        <w:rPr>
          <w:rtl/>
        </w:rPr>
        <w:t xml:space="preserve"> ج</w:t>
      </w:r>
      <w:r w:rsidR="00AE2736">
        <w:rPr>
          <w:rtl/>
        </w:rPr>
        <w:t xml:space="preserve"> </w:t>
      </w:r>
      <w:r w:rsidR="00AE2736" w:rsidRPr="00DF5C21">
        <w:rPr>
          <w:rtl/>
        </w:rPr>
        <w:t>8</w:t>
      </w:r>
      <w:r>
        <w:rPr>
          <w:rtl/>
        </w:rPr>
        <w:t xml:space="preserve"> ص </w:t>
      </w:r>
      <w:r w:rsidRPr="00DF5C21">
        <w:rPr>
          <w:rtl/>
        </w:rPr>
        <w:t>253</w:t>
      </w:r>
      <w:r>
        <w:rPr>
          <w:rtl/>
        </w:rPr>
        <w:t xml:space="preserve"> </w:t>
      </w:r>
      <w:r w:rsidRPr="00DF5C21">
        <w:rPr>
          <w:rtl/>
        </w:rPr>
        <w:t>قال</w:t>
      </w:r>
      <w:r w:rsidR="00D10150">
        <w:rPr>
          <w:rtl/>
        </w:rPr>
        <w:t xml:space="preserve">: </w:t>
      </w:r>
    </w:p>
    <w:p w:rsidR="00301327" w:rsidRPr="00DF5C21" w:rsidRDefault="00301327" w:rsidP="00D765D1">
      <w:pPr>
        <w:pStyle w:val="libNormal"/>
        <w:rPr>
          <w:rtl/>
        </w:rPr>
      </w:pPr>
      <w:r w:rsidRPr="00DF5C21">
        <w:rPr>
          <w:rtl/>
        </w:rPr>
        <w:t>وأنكر</w:t>
      </w:r>
      <w:r w:rsidR="004E329A">
        <w:rPr>
          <w:rtl/>
        </w:rPr>
        <w:t xml:space="preserve"> </w:t>
      </w:r>
      <w:r w:rsidR="00B7499C">
        <w:rPr>
          <w:rtl/>
        </w:rPr>
        <w:t>ا</w:t>
      </w:r>
      <w:r w:rsidR="004E329A">
        <w:rPr>
          <w:rtl/>
        </w:rPr>
        <w:t xml:space="preserve">بن </w:t>
      </w:r>
      <w:r w:rsidRPr="00DF5C21">
        <w:rPr>
          <w:rtl/>
        </w:rPr>
        <w:t>جبير ذلك</w:t>
      </w:r>
      <w:r w:rsidR="00D10150">
        <w:rPr>
          <w:rtl/>
        </w:rPr>
        <w:t xml:space="preserve">، </w:t>
      </w:r>
      <w:r w:rsidRPr="00DF5C21">
        <w:rPr>
          <w:rtl/>
        </w:rPr>
        <w:t>فقد</w:t>
      </w:r>
      <w:r>
        <w:rPr>
          <w:rtl/>
        </w:rPr>
        <w:t xml:space="preserve"> أخرج </w:t>
      </w:r>
      <w:r w:rsidRPr="00DF5C21">
        <w:rPr>
          <w:rtl/>
        </w:rPr>
        <w:t xml:space="preserve">سعيد بن منصور وجماعة عنه </w:t>
      </w:r>
      <w:r w:rsidR="00800204">
        <w:rPr>
          <w:rtl/>
        </w:rPr>
        <w:t>ا</w:t>
      </w:r>
      <w:r w:rsidRPr="00DF5C21">
        <w:rPr>
          <w:rtl/>
        </w:rPr>
        <w:t>ن</w:t>
      </w:r>
      <w:r w:rsidR="00800204">
        <w:rPr>
          <w:rtl/>
        </w:rPr>
        <w:t>ّ</w:t>
      </w:r>
      <w:r w:rsidRPr="00DF5C21">
        <w:rPr>
          <w:rtl/>
        </w:rPr>
        <w:t>ه سئل</w:t>
      </w:r>
      <w:r w:rsidR="00D10150">
        <w:rPr>
          <w:rtl/>
        </w:rPr>
        <w:t xml:space="preserve">: </w:t>
      </w:r>
      <w:r w:rsidRPr="00DF5C21">
        <w:rPr>
          <w:rtl/>
        </w:rPr>
        <w:t>أهذا الفتى ال</w:t>
      </w:r>
      <w:r w:rsidR="00800204">
        <w:rPr>
          <w:rtl/>
        </w:rPr>
        <w:t>ّ</w:t>
      </w:r>
      <w:r w:rsidRPr="00DF5C21">
        <w:rPr>
          <w:rtl/>
        </w:rPr>
        <w:t>ذي عنده علم الكتاب هو عبد الله بن سلام</w:t>
      </w:r>
      <w:r w:rsidR="00D10150">
        <w:rPr>
          <w:rtl/>
        </w:rPr>
        <w:t>؟</w:t>
      </w:r>
      <w:r w:rsidRPr="00DF5C21">
        <w:rPr>
          <w:rtl/>
        </w:rPr>
        <w:t xml:space="preserve"> فقال</w:t>
      </w:r>
      <w:r w:rsidR="00D10150">
        <w:rPr>
          <w:rtl/>
        </w:rPr>
        <w:t xml:space="preserve">: </w:t>
      </w:r>
      <w:r w:rsidRPr="00DF5C21">
        <w:rPr>
          <w:rtl/>
        </w:rPr>
        <w:t>كيف وهذه السورة مكيّ</w:t>
      </w:r>
      <w:r w:rsidR="00800204">
        <w:rPr>
          <w:rtl/>
        </w:rPr>
        <w:t>ة</w:t>
      </w:r>
      <w:r w:rsidR="00D10150">
        <w:rPr>
          <w:rtl/>
        </w:rPr>
        <w:t xml:space="preserve">، </w:t>
      </w:r>
      <w:r w:rsidR="00D765D1">
        <w:rPr>
          <w:rtl/>
        </w:rPr>
        <w:t>(</w:t>
      </w:r>
      <w:r w:rsidRPr="00DF5C21">
        <w:rPr>
          <w:rtl/>
        </w:rPr>
        <w:t>عبد الله بن سلام لم يكن آمن بعد و</w:t>
      </w:r>
      <w:r>
        <w:rPr>
          <w:rtl/>
        </w:rPr>
        <w:t>إنّما</w:t>
      </w:r>
      <w:r w:rsidRPr="00DF5C21">
        <w:rPr>
          <w:rtl/>
        </w:rPr>
        <w:t xml:space="preserve"> آمن بالمدينة</w:t>
      </w:r>
      <w:r w:rsidR="00D765D1">
        <w:rPr>
          <w:rtl/>
        </w:rPr>
        <w:t>)</w:t>
      </w:r>
      <w:r w:rsidRPr="00DF5C21">
        <w:rPr>
          <w:rtl/>
        </w:rPr>
        <w:t>.</w:t>
      </w:r>
    </w:p>
    <w:p w:rsidR="00301327" w:rsidRPr="00DF5C21" w:rsidRDefault="00301327" w:rsidP="00D765D1">
      <w:pPr>
        <w:pStyle w:val="libNormal"/>
        <w:rPr>
          <w:rtl/>
        </w:rPr>
      </w:pPr>
      <w:r w:rsidRPr="00DF5C21">
        <w:rPr>
          <w:rtl/>
        </w:rPr>
        <w:t>والشعبي أنكر أن يكون شيء من</w:t>
      </w:r>
      <w:r w:rsidR="00AC59B4">
        <w:rPr>
          <w:rtl/>
        </w:rPr>
        <w:t xml:space="preserve"> القرآن </w:t>
      </w:r>
      <w:r w:rsidRPr="00DF5C21">
        <w:rPr>
          <w:rtl/>
        </w:rPr>
        <w:t>نزل فيه</w:t>
      </w:r>
      <w:r w:rsidR="00D765D1">
        <w:rPr>
          <w:rtl/>
        </w:rPr>
        <w:t>.</w:t>
      </w:r>
      <w:r w:rsidR="00D10150">
        <w:rPr>
          <w:rtl/>
        </w:rPr>
        <w:t xml:space="preserve"> </w:t>
      </w:r>
      <w:r w:rsidR="00D765D1">
        <w:rPr>
          <w:rtl/>
        </w:rPr>
        <w:t>(</w:t>
      </w:r>
      <w:r w:rsidRPr="00DF5C21">
        <w:rPr>
          <w:rtl/>
        </w:rPr>
        <w:t>أي في عبد الله بن سلام</w:t>
      </w:r>
      <w:r w:rsidR="00D765D1">
        <w:rPr>
          <w:rtl/>
        </w:rPr>
        <w:t>)</w:t>
      </w:r>
    </w:p>
    <w:p w:rsidR="00301327" w:rsidRPr="00DF5C21" w:rsidRDefault="00301327" w:rsidP="00845E56">
      <w:pPr>
        <w:pStyle w:val="libNormal"/>
        <w:rPr>
          <w:rtl/>
        </w:rPr>
      </w:pPr>
      <w:r w:rsidRPr="00DF5C21">
        <w:rPr>
          <w:rtl/>
        </w:rPr>
        <w:t>وناقش ال</w:t>
      </w:r>
      <w:r w:rsidR="00800204">
        <w:rPr>
          <w:rtl/>
        </w:rPr>
        <w:t>آ</w:t>
      </w:r>
      <w:r w:rsidRPr="00DF5C21">
        <w:rPr>
          <w:rtl/>
        </w:rPr>
        <w:t>لوسي الأمر مستعرضاً ما ورد عن العلماء.</w:t>
      </w:r>
    </w:p>
    <w:p w:rsidR="00301327" w:rsidRPr="00DF5C21" w:rsidRDefault="00301327" w:rsidP="00D765D1">
      <w:pPr>
        <w:pStyle w:val="libNormal"/>
        <w:rPr>
          <w:rtl/>
        </w:rPr>
      </w:pPr>
      <w:r w:rsidRPr="00DF5C21">
        <w:rPr>
          <w:rtl/>
        </w:rPr>
        <w:t xml:space="preserve">وفي </w:t>
      </w:r>
      <w:r w:rsidR="00D765D1">
        <w:rPr>
          <w:rtl/>
        </w:rPr>
        <w:t>(</w:t>
      </w:r>
      <w:r w:rsidRPr="00DF5C21">
        <w:rPr>
          <w:rtl/>
        </w:rPr>
        <w:t>تفسير</w:t>
      </w:r>
      <w:r w:rsidR="00D765D1">
        <w:rPr>
          <w:rtl/>
        </w:rPr>
        <w:t>)</w:t>
      </w:r>
      <w:r w:rsidRPr="00DF5C21">
        <w:rPr>
          <w:rtl/>
        </w:rPr>
        <w:t xml:space="preserve"> البحر</w:t>
      </w:r>
      <w:r w:rsidR="00D10150">
        <w:rPr>
          <w:rtl/>
        </w:rPr>
        <w:t xml:space="preserve">: </w:t>
      </w:r>
      <w:r w:rsidRPr="00DF5C21">
        <w:rPr>
          <w:rtl/>
        </w:rPr>
        <w:t>أن</w:t>
      </w:r>
      <w:r w:rsidR="00800204">
        <w:rPr>
          <w:rtl/>
        </w:rPr>
        <w:t>ّ</w:t>
      </w:r>
      <w:r w:rsidRPr="00DF5C21">
        <w:rPr>
          <w:rtl/>
        </w:rPr>
        <w:t xml:space="preserve"> ما ذكر </w:t>
      </w:r>
      <w:r w:rsidR="00D765D1">
        <w:rPr>
          <w:rtl/>
        </w:rPr>
        <w:t>-</w:t>
      </w:r>
      <w:r w:rsidRPr="00DF5C21">
        <w:rPr>
          <w:rtl/>
        </w:rPr>
        <w:t>من نزول الآية في عبد الله بن سلام</w:t>
      </w:r>
      <w:r w:rsidR="00D765D1">
        <w:rPr>
          <w:rtl/>
        </w:rPr>
        <w:t>-</w:t>
      </w:r>
      <w:r w:rsidRPr="00DF5C21">
        <w:rPr>
          <w:rtl/>
        </w:rPr>
        <w:t xml:space="preserve"> لا يستقيم</w:t>
      </w:r>
      <w:r w:rsidR="00D10150">
        <w:rPr>
          <w:rtl/>
        </w:rPr>
        <w:t xml:space="preserve"> </w:t>
      </w:r>
      <w:r w:rsidRPr="00DF5C21">
        <w:rPr>
          <w:rtl/>
        </w:rPr>
        <w:t>إل</w:t>
      </w:r>
      <w:r w:rsidR="00800204">
        <w:rPr>
          <w:rtl/>
        </w:rPr>
        <w:t>ّ</w:t>
      </w:r>
      <w:r w:rsidRPr="00DF5C21">
        <w:rPr>
          <w:rtl/>
        </w:rPr>
        <w:t>ا أن تكون هذه الآية مدني</w:t>
      </w:r>
      <w:r w:rsidR="00800204">
        <w:rPr>
          <w:rtl/>
        </w:rPr>
        <w:t>ّ</w:t>
      </w:r>
      <w:r w:rsidRPr="00DF5C21">
        <w:rPr>
          <w:rtl/>
        </w:rPr>
        <w:t>ة والجمهور على</w:t>
      </w:r>
      <w:r w:rsidR="004E329A">
        <w:rPr>
          <w:rtl/>
        </w:rPr>
        <w:t xml:space="preserve"> أنّها </w:t>
      </w:r>
      <w:r w:rsidRPr="00DF5C21">
        <w:rPr>
          <w:rtl/>
        </w:rPr>
        <w:t>مكي</w:t>
      </w:r>
      <w:r w:rsidR="00800204">
        <w:rPr>
          <w:rtl/>
        </w:rPr>
        <w:t>ّ</w:t>
      </w:r>
      <w:r w:rsidRPr="00DF5C21">
        <w:rPr>
          <w:rtl/>
        </w:rPr>
        <w:t>ة.</w:t>
      </w:r>
    </w:p>
    <w:p w:rsidR="008C1D9F" w:rsidRDefault="008C1D9F" w:rsidP="008C1D9F">
      <w:pPr>
        <w:pStyle w:val="libNormal"/>
        <w:rPr>
          <w:rtl/>
        </w:rPr>
      </w:pPr>
      <w:r>
        <w:rPr>
          <w:rtl/>
        </w:rPr>
        <w:br w:type="page"/>
      </w:r>
    </w:p>
    <w:p w:rsidR="00301327" w:rsidRPr="00DF5C21" w:rsidRDefault="00301327" w:rsidP="00845E56">
      <w:pPr>
        <w:pStyle w:val="libNormal"/>
        <w:rPr>
          <w:rtl/>
        </w:rPr>
      </w:pPr>
      <w:r w:rsidRPr="00DF5C21">
        <w:rPr>
          <w:rtl/>
        </w:rPr>
        <w:lastRenderedPageBreak/>
        <w:t>وقال ال</w:t>
      </w:r>
      <w:r w:rsidR="00800204">
        <w:rPr>
          <w:rtl/>
        </w:rPr>
        <w:t>آ</w:t>
      </w:r>
      <w:r w:rsidRPr="00DF5C21">
        <w:rPr>
          <w:rtl/>
        </w:rPr>
        <w:t>لوسي</w:t>
      </w:r>
      <w:r w:rsidR="00D10150">
        <w:rPr>
          <w:rtl/>
        </w:rPr>
        <w:t xml:space="preserve">: </w:t>
      </w:r>
    </w:p>
    <w:p w:rsidR="00301327" w:rsidRPr="0010659A" w:rsidRDefault="00301327" w:rsidP="009621DA">
      <w:pPr>
        <w:pStyle w:val="libNormal"/>
        <w:rPr>
          <w:rtl/>
        </w:rPr>
      </w:pPr>
      <w:r w:rsidRPr="00DF5C21">
        <w:rPr>
          <w:rtl/>
        </w:rPr>
        <w:t>وقال</w:t>
      </w:r>
      <w:r>
        <w:rPr>
          <w:rtl/>
        </w:rPr>
        <w:t xml:space="preserve"> محمّد </w:t>
      </w:r>
      <w:r w:rsidRPr="00DF5C21">
        <w:rPr>
          <w:rtl/>
        </w:rPr>
        <w:t>بن الحنفي</w:t>
      </w:r>
      <w:r w:rsidR="00800204">
        <w:rPr>
          <w:rtl/>
        </w:rPr>
        <w:t>ّ</w:t>
      </w:r>
      <w:r w:rsidRPr="00DF5C21">
        <w:rPr>
          <w:rtl/>
        </w:rPr>
        <w:t xml:space="preserve">ة والباقر </w:t>
      </w:r>
      <w:r w:rsidR="009621DA">
        <w:rPr>
          <w:rtl/>
        </w:rPr>
        <w:t>(</w:t>
      </w:r>
      <w:r w:rsidRPr="00DF5C21">
        <w:rPr>
          <w:rtl/>
        </w:rPr>
        <w:t>عليهما السلام</w:t>
      </w:r>
      <w:r w:rsidR="009621DA">
        <w:rPr>
          <w:rtl/>
        </w:rPr>
        <w:t>)</w:t>
      </w:r>
      <w:r w:rsidRPr="00DF5C21">
        <w:rPr>
          <w:rtl/>
        </w:rPr>
        <w:t xml:space="preserve"> </w:t>
      </w:r>
      <w:r>
        <w:rPr>
          <w:rtl/>
        </w:rPr>
        <w:t>-</w:t>
      </w:r>
      <w:r w:rsidRPr="00DF5C21">
        <w:rPr>
          <w:rtl/>
        </w:rPr>
        <w:t>كما في البحر-</w:t>
      </w:r>
      <w:r w:rsidR="00D10150">
        <w:rPr>
          <w:rtl/>
        </w:rPr>
        <w:t xml:space="preserve">: </w:t>
      </w:r>
      <w:r w:rsidRPr="00DF5C21">
        <w:rPr>
          <w:rtl/>
        </w:rPr>
        <w:t>المراد بـ</w:t>
      </w:r>
      <w:r w:rsidR="00D10150">
        <w:rPr>
          <w:rtl/>
        </w:rPr>
        <w:t xml:space="preserve"> </w:t>
      </w:r>
      <w:r w:rsidR="00845E56">
        <w:rPr>
          <w:rStyle w:val="libAlaemChar"/>
          <w:rtl/>
        </w:rPr>
        <w:t>(</w:t>
      </w:r>
      <w:r w:rsidRPr="00CF6DDF">
        <w:rPr>
          <w:rStyle w:val="libAieChar"/>
          <w:rtl/>
        </w:rPr>
        <w:t>وَمَنْ عِندَهُ عِلْمُ الْكِتَابِ</w:t>
      </w:r>
      <w:r w:rsidR="00845E56" w:rsidRPr="001001E6">
        <w:rPr>
          <w:rStyle w:val="libAlaemChar"/>
          <w:rtl/>
        </w:rPr>
        <w:t>)</w:t>
      </w:r>
      <w:r w:rsidR="00D10150" w:rsidRPr="00845E56">
        <w:rPr>
          <w:rtl/>
        </w:rPr>
        <w:t xml:space="preserve"> </w:t>
      </w:r>
      <w:r w:rsidR="009621DA">
        <w:rPr>
          <w:rtl/>
        </w:rPr>
        <w:t>[</w:t>
      </w:r>
      <w:r w:rsidRPr="00845E56">
        <w:rPr>
          <w:rStyle w:val="libBold2Char"/>
          <w:rtl/>
        </w:rPr>
        <w:t>علي كر</w:t>
      </w:r>
      <w:r w:rsidR="00A67ADF" w:rsidRPr="00845E56">
        <w:rPr>
          <w:rStyle w:val="libBold2Char"/>
          <w:rtl/>
        </w:rPr>
        <w:t>ّ</w:t>
      </w:r>
      <w:r w:rsidRPr="00845E56">
        <w:rPr>
          <w:rStyle w:val="libBold2Char"/>
          <w:rtl/>
        </w:rPr>
        <w:t>م الله وجهه</w:t>
      </w:r>
      <w:r w:rsidR="003B78C0" w:rsidRPr="0010659A">
        <w:rPr>
          <w:rtl/>
        </w:rPr>
        <w:t>]</w:t>
      </w:r>
      <w:r w:rsidRPr="0010659A">
        <w:rPr>
          <w:rtl/>
        </w:rPr>
        <w:t>.</w:t>
      </w:r>
    </w:p>
    <w:p w:rsidR="00301327" w:rsidRPr="00DF5C21" w:rsidRDefault="00301327" w:rsidP="009621DA">
      <w:pPr>
        <w:pStyle w:val="libNormal"/>
        <w:rPr>
          <w:rtl/>
        </w:rPr>
      </w:pPr>
      <w:r w:rsidRPr="00845E56">
        <w:rPr>
          <w:rtl/>
        </w:rPr>
        <w:t>ثم</w:t>
      </w:r>
      <w:r w:rsidR="00883582">
        <w:rPr>
          <w:rtl/>
        </w:rPr>
        <w:t>َّ</w:t>
      </w:r>
      <w:r w:rsidRPr="00845E56">
        <w:rPr>
          <w:rtl/>
        </w:rPr>
        <w:t xml:space="preserve"> قال الألوسي</w:t>
      </w:r>
      <w:r w:rsidR="00D10150" w:rsidRPr="00845E56">
        <w:rPr>
          <w:rtl/>
        </w:rPr>
        <w:t xml:space="preserve">: </w:t>
      </w:r>
      <w:r w:rsidRPr="00845E56">
        <w:rPr>
          <w:rtl/>
        </w:rPr>
        <w:t>والظاهر أن</w:t>
      </w:r>
      <w:r w:rsidR="00A67ADF" w:rsidRPr="00845E56">
        <w:rPr>
          <w:rtl/>
        </w:rPr>
        <w:t>ّ</w:t>
      </w:r>
      <w:r w:rsidRPr="00845E56">
        <w:rPr>
          <w:rtl/>
        </w:rPr>
        <w:t xml:space="preserve"> المراد بـ</w:t>
      </w:r>
      <w:r w:rsidR="00D10150" w:rsidRPr="00845E56">
        <w:rPr>
          <w:rtl/>
        </w:rPr>
        <w:t xml:space="preserve"> </w:t>
      </w:r>
      <w:r w:rsidR="00845E56">
        <w:rPr>
          <w:rStyle w:val="libAlaemChar"/>
          <w:rtl/>
        </w:rPr>
        <w:t>(</w:t>
      </w:r>
      <w:r w:rsidRPr="00CF6DDF">
        <w:rPr>
          <w:rStyle w:val="libAieChar"/>
          <w:rtl/>
        </w:rPr>
        <w:t>الْكِتَابِ</w:t>
      </w:r>
      <w:r w:rsidR="00845E56" w:rsidRPr="001001E6">
        <w:rPr>
          <w:rStyle w:val="libAlaemChar"/>
          <w:rtl/>
        </w:rPr>
        <w:t>)</w:t>
      </w:r>
      <w:r w:rsidR="00D10150" w:rsidRPr="00845E56">
        <w:rPr>
          <w:rtl/>
        </w:rPr>
        <w:t xml:space="preserve"> </w:t>
      </w:r>
      <w:r w:rsidRPr="00DF5C21">
        <w:rPr>
          <w:rtl/>
        </w:rPr>
        <w:t>حينئذ</w:t>
      </w:r>
      <w:r w:rsidR="00AC59B4">
        <w:rPr>
          <w:rtl/>
        </w:rPr>
        <w:t xml:space="preserve"> القرآن</w:t>
      </w:r>
      <w:r w:rsidR="00D10150">
        <w:rPr>
          <w:rtl/>
        </w:rPr>
        <w:t xml:space="preserve">، </w:t>
      </w:r>
      <w:r w:rsidRPr="00DF5C21">
        <w:rPr>
          <w:rtl/>
        </w:rPr>
        <w:t>ولعمري أن</w:t>
      </w:r>
      <w:r w:rsidR="00A67ADF">
        <w:rPr>
          <w:rtl/>
        </w:rPr>
        <w:t>ّ</w:t>
      </w:r>
      <w:r w:rsidRPr="00DF5C21">
        <w:rPr>
          <w:rtl/>
        </w:rPr>
        <w:t xml:space="preserve"> عنده رضي الله عنه</w:t>
      </w:r>
      <w:r w:rsidR="009621DA">
        <w:rPr>
          <w:rtl/>
        </w:rPr>
        <w:t>(كان)</w:t>
      </w:r>
      <w:r w:rsidR="00D10150">
        <w:rPr>
          <w:rtl/>
        </w:rPr>
        <w:t xml:space="preserve"> </w:t>
      </w:r>
      <w:r w:rsidRPr="00DF5C21">
        <w:rPr>
          <w:rtl/>
        </w:rPr>
        <w:t>علم</w:t>
      </w:r>
      <w:r w:rsidR="00AC59B4">
        <w:rPr>
          <w:rtl/>
        </w:rPr>
        <w:t xml:space="preserve"> القرآن </w:t>
      </w:r>
      <w:r w:rsidRPr="00DF5C21">
        <w:rPr>
          <w:rtl/>
        </w:rPr>
        <w:t>كم</w:t>
      </w:r>
      <w:r w:rsidR="00A67ADF">
        <w:rPr>
          <w:rtl/>
        </w:rPr>
        <w:t>ّ</w:t>
      </w:r>
      <w:r w:rsidRPr="00DF5C21">
        <w:rPr>
          <w:rtl/>
        </w:rPr>
        <w:t>لاً</w:t>
      </w:r>
      <w:r w:rsidR="00D10150">
        <w:rPr>
          <w:rtl/>
        </w:rPr>
        <w:t xml:space="preserve">، </w:t>
      </w:r>
      <w:r w:rsidRPr="00DF5C21">
        <w:rPr>
          <w:rtl/>
        </w:rPr>
        <w:t xml:space="preserve">لكن الظاهر </w:t>
      </w:r>
      <w:r w:rsidR="00A67ADF">
        <w:rPr>
          <w:rtl/>
        </w:rPr>
        <w:t>أ</w:t>
      </w:r>
      <w:r w:rsidRPr="00DF5C21">
        <w:rPr>
          <w:rtl/>
        </w:rPr>
        <w:t>ن</w:t>
      </w:r>
      <w:r w:rsidR="00A67ADF">
        <w:rPr>
          <w:rtl/>
        </w:rPr>
        <w:t>ّ</w:t>
      </w:r>
      <w:r w:rsidRPr="00DF5C21">
        <w:rPr>
          <w:rtl/>
        </w:rPr>
        <w:t>ه غير مراد.</w:t>
      </w:r>
    </w:p>
    <w:p w:rsidR="00301327" w:rsidRPr="0010659A" w:rsidRDefault="00301327" w:rsidP="00B7499C">
      <w:pPr>
        <w:pStyle w:val="libNormal"/>
        <w:rPr>
          <w:rtl/>
        </w:rPr>
      </w:pPr>
      <w:r w:rsidRPr="00DF5C21">
        <w:rPr>
          <w:rtl/>
        </w:rPr>
        <w:t>وفي تفسير</w:t>
      </w:r>
      <w:r w:rsidR="00D10150">
        <w:rPr>
          <w:rtl/>
        </w:rPr>
        <w:t xml:space="preserve"> </w:t>
      </w:r>
      <w:r>
        <w:rPr>
          <w:rtl/>
        </w:rPr>
        <w:t>العيّاشي</w:t>
      </w:r>
      <w:r w:rsidRPr="00DF5C21">
        <w:rPr>
          <w:rtl/>
        </w:rPr>
        <w:t xml:space="preserve"> عن عبد الله بن عطاء قال</w:t>
      </w:r>
      <w:r w:rsidR="00D10150">
        <w:rPr>
          <w:rtl/>
        </w:rPr>
        <w:t xml:space="preserve">: </w:t>
      </w:r>
      <w:r w:rsidRPr="00DF5C21">
        <w:rPr>
          <w:rtl/>
        </w:rPr>
        <w:t>قلت لأبي جعفر عليه السلام</w:t>
      </w:r>
      <w:r w:rsidR="00D10150">
        <w:rPr>
          <w:rtl/>
        </w:rPr>
        <w:t xml:space="preserve">: </w:t>
      </w:r>
      <w:r w:rsidRPr="00DF5C21">
        <w:rPr>
          <w:rtl/>
        </w:rPr>
        <w:t>هذا</w:t>
      </w:r>
      <w:r w:rsidR="004E329A">
        <w:rPr>
          <w:rtl/>
        </w:rPr>
        <w:t xml:space="preserve"> </w:t>
      </w:r>
      <w:r w:rsidR="00B7499C">
        <w:rPr>
          <w:rtl/>
        </w:rPr>
        <w:t>ا</w:t>
      </w:r>
      <w:r w:rsidR="004E329A">
        <w:rPr>
          <w:rtl/>
        </w:rPr>
        <w:t xml:space="preserve">بن </w:t>
      </w:r>
      <w:r w:rsidRPr="00DF5C21">
        <w:rPr>
          <w:rtl/>
        </w:rPr>
        <w:t>عبد الله بن سلام بن عمران يزعم أن</w:t>
      </w:r>
      <w:r w:rsidR="00A67ADF">
        <w:rPr>
          <w:rtl/>
        </w:rPr>
        <w:t>ّ</w:t>
      </w:r>
      <w:r w:rsidRPr="00DF5C21">
        <w:rPr>
          <w:rtl/>
        </w:rPr>
        <w:t xml:space="preserve"> أباه الذي يقول الله</w:t>
      </w:r>
      <w:r w:rsidR="00D10150">
        <w:rPr>
          <w:rtl/>
        </w:rPr>
        <w:t xml:space="preserve">: </w:t>
      </w:r>
      <w:r w:rsidR="00845E56">
        <w:rPr>
          <w:rStyle w:val="libAlaemChar"/>
          <w:rtl/>
        </w:rPr>
        <w:t>(</w:t>
      </w:r>
      <w:r w:rsidRPr="00CF6DDF">
        <w:rPr>
          <w:rStyle w:val="libAieChar"/>
          <w:rtl/>
        </w:rPr>
        <w:t>قُلْ كَفَىٰ بِاللَّـهِ شَهِيدًا بَيْنِي وَبَيْنَكُمْ وَمَنْ عِندَهُ عِلْمُ الْكِتَابِ</w:t>
      </w:r>
      <w:r w:rsidR="00845E56" w:rsidRPr="001001E6">
        <w:rPr>
          <w:rStyle w:val="libAlaemChar"/>
          <w:rtl/>
        </w:rPr>
        <w:t>)</w:t>
      </w:r>
      <w:r w:rsidR="00D10150" w:rsidRPr="00845E56">
        <w:rPr>
          <w:rtl/>
        </w:rPr>
        <w:t xml:space="preserve"> </w:t>
      </w:r>
      <w:r w:rsidRPr="00DF5C21">
        <w:rPr>
          <w:rtl/>
        </w:rPr>
        <w:t>قال</w:t>
      </w:r>
      <w:r w:rsidR="009621DA">
        <w:rPr>
          <w:rtl/>
        </w:rPr>
        <w:t xml:space="preserve"> (ع)</w:t>
      </w:r>
      <w:r w:rsidR="00D10150">
        <w:rPr>
          <w:rtl/>
        </w:rPr>
        <w:t xml:space="preserve">: </w:t>
      </w:r>
      <w:r w:rsidR="009621DA">
        <w:rPr>
          <w:rtl/>
        </w:rPr>
        <w:t>[</w:t>
      </w:r>
      <w:r w:rsidRPr="001E2E19">
        <w:rPr>
          <w:rStyle w:val="libBold2Char"/>
          <w:rtl/>
        </w:rPr>
        <w:t>كذب</w:t>
      </w:r>
      <w:r w:rsidR="00D10150" w:rsidRPr="001E2E19">
        <w:rPr>
          <w:rStyle w:val="libBold2Char"/>
          <w:rtl/>
        </w:rPr>
        <w:t xml:space="preserve">، </w:t>
      </w:r>
      <w:r w:rsidRPr="001E2E19">
        <w:rPr>
          <w:rStyle w:val="libBold2Char"/>
          <w:rtl/>
        </w:rPr>
        <w:t xml:space="preserve">هو </w:t>
      </w:r>
      <w:r w:rsidR="00150388" w:rsidRPr="001E2E19">
        <w:rPr>
          <w:rStyle w:val="libBold2Char"/>
          <w:rtl/>
        </w:rPr>
        <w:t>عليّ بن أبي طالب</w:t>
      </w:r>
      <w:r w:rsidR="009621DA" w:rsidRPr="0010659A">
        <w:rPr>
          <w:rtl/>
        </w:rPr>
        <w:t>]</w:t>
      </w:r>
      <w:r w:rsidRPr="0010659A">
        <w:rPr>
          <w:rtl/>
        </w:rPr>
        <w:t>.</w:t>
      </w:r>
    </w:p>
    <w:p w:rsidR="00301327" w:rsidRPr="00845E56" w:rsidRDefault="00301327" w:rsidP="00B7499C">
      <w:pPr>
        <w:pStyle w:val="libNormal"/>
        <w:rPr>
          <w:rtl/>
        </w:rPr>
      </w:pPr>
      <w:r w:rsidRPr="00DF5C21">
        <w:rPr>
          <w:rtl/>
        </w:rPr>
        <w:t>وقال القشيري</w:t>
      </w:r>
      <w:r w:rsidR="00D10150">
        <w:rPr>
          <w:rtl/>
        </w:rPr>
        <w:t xml:space="preserve">: </w:t>
      </w:r>
      <w:r w:rsidRPr="00DF5C21">
        <w:rPr>
          <w:rtl/>
        </w:rPr>
        <w:t>وقال</w:t>
      </w:r>
      <w:r w:rsidR="004E329A">
        <w:rPr>
          <w:rtl/>
        </w:rPr>
        <w:t xml:space="preserve"> </w:t>
      </w:r>
      <w:r w:rsidR="00B7499C">
        <w:rPr>
          <w:rtl/>
        </w:rPr>
        <w:t>ا</w:t>
      </w:r>
      <w:r w:rsidR="004E329A">
        <w:rPr>
          <w:rtl/>
        </w:rPr>
        <w:t xml:space="preserve">بن </w:t>
      </w:r>
      <w:r w:rsidRPr="00DF5C21">
        <w:rPr>
          <w:rtl/>
        </w:rPr>
        <w:t>جبير</w:t>
      </w:r>
      <w:r w:rsidR="00D10150">
        <w:rPr>
          <w:rtl/>
        </w:rPr>
        <w:t xml:space="preserve">: </w:t>
      </w:r>
      <w:r w:rsidRPr="00DF5C21">
        <w:rPr>
          <w:rtl/>
        </w:rPr>
        <w:t>السورة مكي</w:t>
      </w:r>
      <w:r w:rsidR="00A67ADF">
        <w:rPr>
          <w:rtl/>
        </w:rPr>
        <w:t>ّ</w:t>
      </w:r>
      <w:r w:rsidRPr="00DF5C21">
        <w:rPr>
          <w:rtl/>
        </w:rPr>
        <w:t>ة</w:t>
      </w:r>
      <w:r w:rsidR="00D10150">
        <w:rPr>
          <w:rtl/>
        </w:rPr>
        <w:t>،</w:t>
      </w:r>
      <w:r w:rsidR="004E329A">
        <w:rPr>
          <w:rtl/>
        </w:rPr>
        <w:t xml:space="preserve"> و</w:t>
      </w:r>
      <w:r w:rsidR="006F3A3B">
        <w:rPr>
          <w:rtl/>
        </w:rPr>
        <w:t>ا</w:t>
      </w:r>
      <w:r w:rsidR="004E329A">
        <w:rPr>
          <w:rtl/>
        </w:rPr>
        <w:t xml:space="preserve">بن </w:t>
      </w:r>
      <w:r w:rsidRPr="00DF5C21">
        <w:rPr>
          <w:rtl/>
        </w:rPr>
        <w:t xml:space="preserve">سلام </w:t>
      </w:r>
      <w:r w:rsidR="00A67ADF">
        <w:rPr>
          <w:rtl/>
        </w:rPr>
        <w:t>أ</w:t>
      </w:r>
      <w:r w:rsidRPr="00DF5C21">
        <w:rPr>
          <w:rtl/>
        </w:rPr>
        <w:t>سلم بالمدينة بعد هذه السورة فلا يجوز أن تحمل هذه الآية على</w:t>
      </w:r>
      <w:r w:rsidR="004E329A">
        <w:rPr>
          <w:rtl/>
        </w:rPr>
        <w:t xml:space="preserve"> </w:t>
      </w:r>
      <w:r w:rsidR="00B7499C">
        <w:rPr>
          <w:rtl/>
        </w:rPr>
        <w:t>ا</w:t>
      </w:r>
      <w:r w:rsidR="004E329A">
        <w:rPr>
          <w:rtl/>
        </w:rPr>
        <w:t xml:space="preserve">بن </w:t>
      </w:r>
      <w:r w:rsidRPr="00DF5C21">
        <w:rPr>
          <w:rtl/>
        </w:rPr>
        <w:t>سلام</w:t>
      </w:r>
      <w:r w:rsidR="00D10150">
        <w:rPr>
          <w:rtl/>
        </w:rPr>
        <w:t xml:space="preserve">، </w:t>
      </w:r>
      <w:r w:rsidRPr="00DF5C21">
        <w:rPr>
          <w:rtl/>
        </w:rPr>
        <w:t>فـ</w:t>
      </w:r>
      <w:r w:rsidR="00D10150">
        <w:rPr>
          <w:rtl/>
        </w:rPr>
        <w:t xml:space="preserve"> </w:t>
      </w:r>
      <w:r w:rsidR="00845E56">
        <w:rPr>
          <w:rStyle w:val="libAlaemChar"/>
          <w:rtl/>
        </w:rPr>
        <w:t>(</w:t>
      </w:r>
      <w:r w:rsidRPr="00CF6DDF">
        <w:rPr>
          <w:rStyle w:val="libAieChar"/>
          <w:rtl/>
        </w:rPr>
        <w:t>وَمَنْ عِندَهُ عِلْمُ الْكِتَابِ</w:t>
      </w:r>
      <w:r w:rsidR="00845E56" w:rsidRPr="001001E6">
        <w:rPr>
          <w:rStyle w:val="libAlaemChar"/>
          <w:rtl/>
        </w:rPr>
        <w:t>)</w:t>
      </w:r>
      <w:r w:rsidR="00D10150" w:rsidRPr="00845E56">
        <w:rPr>
          <w:rtl/>
        </w:rPr>
        <w:t xml:space="preserve"> </w:t>
      </w:r>
      <w:r w:rsidRPr="00845E56">
        <w:rPr>
          <w:rtl/>
        </w:rPr>
        <w:t>جبرئيل وهو قول</w:t>
      </w:r>
      <w:r w:rsidR="00150388" w:rsidRPr="00845E56">
        <w:rPr>
          <w:rtl/>
        </w:rPr>
        <w:t xml:space="preserve"> </w:t>
      </w:r>
      <w:r w:rsidR="001E071E">
        <w:rPr>
          <w:rtl/>
        </w:rPr>
        <w:t>ابن عب</w:t>
      </w:r>
      <w:r w:rsidR="009621DA">
        <w:rPr>
          <w:rtl/>
        </w:rPr>
        <w:t>ّ</w:t>
      </w:r>
      <w:r w:rsidR="001E071E">
        <w:rPr>
          <w:rtl/>
        </w:rPr>
        <w:t>اس</w:t>
      </w:r>
      <w:r w:rsidRPr="00845E56">
        <w:rPr>
          <w:rtl/>
        </w:rPr>
        <w:t>.</w:t>
      </w:r>
    </w:p>
    <w:p w:rsidR="00301327" w:rsidRPr="00DF5C21" w:rsidRDefault="00301327" w:rsidP="009621DA">
      <w:pPr>
        <w:pStyle w:val="libNormal"/>
        <w:rPr>
          <w:rtl/>
        </w:rPr>
      </w:pPr>
      <w:r w:rsidRPr="00DF5C21">
        <w:rPr>
          <w:rtl/>
        </w:rPr>
        <w:t>ثم</w:t>
      </w:r>
      <w:r w:rsidR="009621DA">
        <w:rPr>
          <w:rtl/>
        </w:rPr>
        <w:t>َّ</w:t>
      </w:r>
      <w:r w:rsidRPr="00DF5C21">
        <w:rPr>
          <w:rtl/>
        </w:rPr>
        <w:t xml:space="preserve"> قال</w:t>
      </w:r>
      <w:r w:rsidR="00D10150">
        <w:rPr>
          <w:rtl/>
        </w:rPr>
        <w:t xml:space="preserve">: </w:t>
      </w:r>
      <w:r w:rsidRPr="00DF5C21">
        <w:rPr>
          <w:rtl/>
        </w:rPr>
        <w:t>وقال عبد الله بن عطاء</w:t>
      </w:r>
      <w:r w:rsidR="00D10150">
        <w:rPr>
          <w:rtl/>
        </w:rPr>
        <w:t xml:space="preserve">: </w:t>
      </w:r>
      <w:r w:rsidRPr="00DF5C21">
        <w:rPr>
          <w:rtl/>
        </w:rPr>
        <w:t>قلت لأبي جعفر</w:t>
      </w:r>
      <w:r w:rsidR="00D10150">
        <w:rPr>
          <w:rtl/>
        </w:rPr>
        <w:t xml:space="preserve">: </w:t>
      </w:r>
      <w:r w:rsidR="009621DA">
        <w:rPr>
          <w:rtl/>
        </w:rPr>
        <w:t>(</w:t>
      </w:r>
      <w:r w:rsidRPr="00DF5C21">
        <w:rPr>
          <w:rtl/>
        </w:rPr>
        <w:t>محمد</w:t>
      </w:r>
      <w:r w:rsidR="009621DA">
        <w:rPr>
          <w:rtl/>
        </w:rPr>
        <w:t>)</w:t>
      </w:r>
      <w:r w:rsidRPr="00DF5C21">
        <w:rPr>
          <w:rtl/>
        </w:rPr>
        <w:t xml:space="preserve"> بن</w:t>
      </w:r>
      <w:r w:rsidR="00E96C6A">
        <w:rPr>
          <w:rtl/>
        </w:rPr>
        <w:t xml:space="preserve"> عليّ بن </w:t>
      </w:r>
      <w:r w:rsidRPr="00DF5C21">
        <w:rPr>
          <w:rtl/>
        </w:rPr>
        <w:t xml:space="preserve">الحسين بن </w:t>
      </w:r>
      <w:r w:rsidR="00150388">
        <w:rPr>
          <w:rtl/>
        </w:rPr>
        <w:t>عليّ بن أبي طالب</w:t>
      </w:r>
      <w:r w:rsidRPr="00DF5C21">
        <w:rPr>
          <w:rtl/>
        </w:rPr>
        <w:t xml:space="preserve"> رضي الله عنهم</w:t>
      </w:r>
      <w:r w:rsidR="00D10150">
        <w:rPr>
          <w:rtl/>
        </w:rPr>
        <w:t xml:space="preserve">: </w:t>
      </w:r>
      <w:r w:rsidRPr="00DF5C21">
        <w:rPr>
          <w:rtl/>
        </w:rPr>
        <w:t>زعموا أن</w:t>
      </w:r>
      <w:r w:rsidR="00A67ADF">
        <w:rPr>
          <w:rtl/>
        </w:rPr>
        <w:t>ّ</w:t>
      </w:r>
      <w:r w:rsidRPr="00DF5C21">
        <w:rPr>
          <w:rtl/>
        </w:rPr>
        <w:t xml:space="preserve"> ال</w:t>
      </w:r>
      <w:r w:rsidR="005326A6">
        <w:rPr>
          <w:rtl/>
        </w:rPr>
        <w:t>ّ</w:t>
      </w:r>
      <w:r w:rsidRPr="00DF5C21">
        <w:rPr>
          <w:rtl/>
        </w:rPr>
        <w:t>ذي عنده علم الكتاب عبد الله بن سلام</w:t>
      </w:r>
      <w:r w:rsidR="00D10150">
        <w:rPr>
          <w:rtl/>
        </w:rPr>
        <w:t>؟</w:t>
      </w:r>
      <w:r w:rsidRPr="00DF5C21">
        <w:rPr>
          <w:rtl/>
        </w:rPr>
        <w:t xml:space="preserve"> فقال</w:t>
      </w:r>
      <w:r w:rsidR="00D10150">
        <w:rPr>
          <w:rtl/>
        </w:rPr>
        <w:t xml:space="preserve">: </w:t>
      </w:r>
      <w:r w:rsidR="003B78C0" w:rsidRPr="003B78C0">
        <w:rPr>
          <w:rtl/>
        </w:rPr>
        <w:t>[</w:t>
      </w:r>
      <w:r w:rsidR="00A67ADF" w:rsidRPr="00845E56">
        <w:rPr>
          <w:rStyle w:val="libBold2Char"/>
          <w:rtl/>
        </w:rPr>
        <w:t>إ</w:t>
      </w:r>
      <w:r w:rsidRPr="00845E56">
        <w:rPr>
          <w:rStyle w:val="libBold2Char"/>
          <w:rtl/>
        </w:rPr>
        <w:t>ن</w:t>
      </w:r>
      <w:r w:rsidR="00A67ADF" w:rsidRPr="00845E56">
        <w:rPr>
          <w:rStyle w:val="libBold2Char"/>
          <w:rtl/>
        </w:rPr>
        <w:t>ّ</w:t>
      </w:r>
      <w:r w:rsidRPr="00845E56">
        <w:rPr>
          <w:rStyle w:val="libBold2Char"/>
          <w:rtl/>
        </w:rPr>
        <w:t>ما ذلك</w:t>
      </w:r>
      <w:r w:rsidR="00E96C6A" w:rsidRPr="00845E56">
        <w:rPr>
          <w:rStyle w:val="libBold2Char"/>
          <w:rtl/>
        </w:rPr>
        <w:t xml:space="preserve"> عليّ بن </w:t>
      </w:r>
      <w:r w:rsidRPr="00845E56">
        <w:rPr>
          <w:rStyle w:val="libBold2Char"/>
          <w:rtl/>
        </w:rPr>
        <w:t>أبي طا</w:t>
      </w:r>
      <w:r w:rsidR="00A67ADF" w:rsidRPr="00845E56">
        <w:rPr>
          <w:rStyle w:val="libBold2Char"/>
          <w:rtl/>
        </w:rPr>
        <w:t>لب</w:t>
      </w:r>
      <w:r w:rsidRPr="00845E56">
        <w:rPr>
          <w:rStyle w:val="libBold2Char"/>
          <w:rtl/>
        </w:rPr>
        <w:t xml:space="preserve"> رضي الله عنه</w:t>
      </w:r>
      <w:r w:rsidR="003B78C0" w:rsidRPr="003B78C0">
        <w:rPr>
          <w:rtl/>
        </w:rPr>
        <w:t>]</w:t>
      </w:r>
      <w:r w:rsidR="00D10150" w:rsidRPr="00845E56">
        <w:rPr>
          <w:rStyle w:val="libBold2Char"/>
          <w:rtl/>
        </w:rPr>
        <w:t>،</w:t>
      </w:r>
      <w:r w:rsidR="00D10150">
        <w:rPr>
          <w:rtl/>
        </w:rPr>
        <w:t xml:space="preserve"> </w:t>
      </w:r>
      <w:r w:rsidRPr="00DF5C21">
        <w:rPr>
          <w:rtl/>
        </w:rPr>
        <w:t>وكذلك قال</w:t>
      </w:r>
      <w:r>
        <w:rPr>
          <w:rtl/>
        </w:rPr>
        <w:t xml:space="preserve"> محمّد </w:t>
      </w:r>
      <w:r w:rsidRPr="00DF5C21">
        <w:rPr>
          <w:rtl/>
        </w:rPr>
        <w:t>بن الحنفي</w:t>
      </w:r>
      <w:r w:rsidR="00A67ADF">
        <w:rPr>
          <w:rtl/>
        </w:rPr>
        <w:t>ّ</w:t>
      </w:r>
      <w:r w:rsidRPr="00DF5C21">
        <w:rPr>
          <w:rtl/>
        </w:rPr>
        <w:t>ة.</w:t>
      </w:r>
    </w:p>
    <w:p w:rsidR="00301327" w:rsidRPr="00DF5C21" w:rsidRDefault="00301327" w:rsidP="005326A6">
      <w:pPr>
        <w:pStyle w:val="libNormal"/>
        <w:rPr>
          <w:rtl/>
        </w:rPr>
      </w:pPr>
      <w:r w:rsidRPr="00DF5C21">
        <w:rPr>
          <w:rtl/>
        </w:rPr>
        <w:t xml:space="preserve">وفي تفسير </w:t>
      </w:r>
      <w:r w:rsidR="005326A6">
        <w:rPr>
          <w:rtl/>
        </w:rPr>
        <w:t>ا</w:t>
      </w:r>
      <w:r w:rsidRPr="00DF5C21">
        <w:rPr>
          <w:rtl/>
        </w:rPr>
        <w:t xml:space="preserve">لسيد هاشم البحراني </w:t>
      </w:r>
      <w:r>
        <w:rPr>
          <w:rtl/>
        </w:rPr>
        <w:t>-</w:t>
      </w:r>
      <w:r w:rsidRPr="00DF5C21">
        <w:rPr>
          <w:rtl/>
        </w:rPr>
        <w:t>عليه الر</w:t>
      </w:r>
      <w:r w:rsidR="00A67ADF">
        <w:rPr>
          <w:rtl/>
        </w:rPr>
        <w:t>ّ</w:t>
      </w:r>
      <w:r w:rsidRPr="00DF5C21">
        <w:rPr>
          <w:rtl/>
        </w:rPr>
        <w:t>حمة</w:t>
      </w:r>
      <w:r>
        <w:rPr>
          <w:rtl/>
        </w:rPr>
        <w:t>-</w:t>
      </w:r>
      <w:r w:rsidR="00AE2736" w:rsidRPr="00DF5C21">
        <w:rPr>
          <w:rtl/>
        </w:rPr>
        <w:t>ج</w:t>
      </w:r>
      <w:r w:rsidR="00AE2736">
        <w:rPr>
          <w:rtl/>
        </w:rPr>
        <w:t xml:space="preserve"> </w:t>
      </w:r>
      <w:r w:rsidR="00AE2736" w:rsidRPr="00DF5C21">
        <w:rPr>
          <w:rtl/>
        </w:rPr>
        <w:t>2</w:t>
      </w:r>
      <w:r w:rsidR="00D10150">
        <w:rPr>
          <w:rtl/>
        </w:rPr>
        <w:t xml:space="preserve">، </w:t>
      </w:r>
      <w:r w:rsidRPr="00DF5C21">
        <w:rPr>
          <w:rtl/>
        </w:rPr>
        <w:t>أورد أقوال العلماء ورواياتهم فيمن نزلت هذه الآية الكريمة.</w:t>
      </w:r>
    </w:p>
    <w:p w:rsidR="00301327" w:rsidRPr="0010659A" w:rsidRDefault="00301327" w:rsidP="00C041A1">
      <w:pPr>
        <w:pStyle w:val="libNormal"/>
        <w:rPr>
          <w:rtl/>
        </w:rPr>
      </w:pPr>
      <w:r w:rsidRPr="00DF5C21">
        <w:rPr>
          <w:rtl/>
        </w:rPr>
        <w:t>فقد ذكر</w:t>
      </w:r>
      <w:r w:rsidR="00B7499C">
        <w:rPr>
          <w:rtl/>
        </w:rPr>
        <w:t xml:space="preserve"> عن ابن </w:t>
      </w:r>
      <w:r w:rsidRPr="00DF5C21">
        <w:rPr>
          <w:rtl/>
        </w:rPr>
        <w:t xml:space="preserve">شهر </w:t>
      </w:r>
      <w:r w:rsidR="00A67ADF">
        <w:rPr>
          <w:rtl/>
        </w:rPr>
        <w:t>آ</w:t>
      </w:r>
      <w:r w:rsidRPr="00DF5C21">
        <w:rPr>
          <w:rtl/>
        </w:rPr>
        <w:t>شوب قال</w:t>
      </w:r>
      <w:r w:rsidR="00D10150">
        <w:rPr>
          <w:rtl/>
        </w:rPr>
        <w:t xml:space="preserve">: </w:t>
      </w:r>
      <w:r w:rsidRPr="00DF5C21">
        <w:rPr>
          <w:rtl/>
        </w:rPr>
        <w:t>عن</w:t>
      </w:r>
      <w:r>
        <w:rPr>
          <w:rtl/>
        </w:rPr>
        <w:t xml:space="preserve"> محمّد </w:t>
      </w:r>
      <w:r w:rsidRPr="00DF5C21">
        <w:rPr>
          <w:rtl/>
        </w:rPr>
        <w:t>بن مسلم وأبي حمزة الثمالي</w:t>
      </w:r>
      <w:r w:rsidR="00A67ADF">
        <w:rPr>
          <w:rtl/>
        </w:rPr>
        <w:t>ّ</w:t>
      </w:r>
      <w:r w:rsidRPr="00DF5C21">
        <w:rPr>
          <w:rtl/>
        </w:rPr>
        <w:t xml:space="preserve"> وجابر بن يزيد عن أبي جعفر عليه السلام وعلي بن فض</w:t>
      </w:r>
      <w:r w:rsidR="00702565">
        <w:rPr>
          <w:rtl/>
        </w:rPr>
        <w:t>ّ</w:t>
      </w:r>
      <w:r w:rsidRPr="00DF5C21">
        <w:rPr>
          <w:rtl/>
        </w:rPr>
        <w:t>ال وفضيل بن داوود عن أبي بصير عن الصادق عليه السلام و</w:t>
      </w:r>
      <w:r w:rsidR="00150388">
        <w:rPr>
          <w:rtl/>
        </w:rPr>
        <w:t>أحمد</w:t>
      </w:r>
      <w:r w:rsidRPr="00DF5C21">
        <w:rPr>
          <w:rtl/>
        </w:rPr>
        <w:t xml:space="preserve"> بن</w:t>
      </w:r>
      <w:r>
        <w:rPr>
          <w:rtl/>
        </w:rPr>
        <w:t xml:space="preserve"> محمّد </w:t>
      </w:r>
      <w:r w:rsidRPr="00DF5C21">
        <w:rPr>
          <w:rtl/>
        </w:rPr>
        <w:t>الكلبي ومحمد بن الفضيل عن الرضا عليه السلام وقد روي عن موسى بن جعفر وعن زيد بن علي</w:t>
      </w:r>
      <w:r w:rsidR="00A67ADF">
        <w:rPr>
          <w:rtl/>
        </w:rPr>
        <w:t>ّ</w:t>
      </w:r>
      <w:r w:rsidRPr="00DF5C21">
        <w:rPr>
          <w:rtl/>
        </w:rPr>
        <w:t xml:space="preserve"> وعن</w:t>
      </w:r>
      <w:r>
        <w:rPr>
          <w:rtl/>
        </w:rPr>
        <w:t xml:space="preserve"> محمّد </w:t>
      </w:r>
      <w:r w:rsidRPr="00DF5C21">
        <w:rPr>
          <w:rtl/>
        </w:rPr>
        <w:t>بن الحنفي</w:t>
      </w:r>
      <w:r w:rsidR="00A67ADF">
        <w:rPr>
          <w:rtl/>
        </w:rPr>
        <w:t>ّ</w:t>
      </w:r>
      <w:r w:rsidRPr="00DF5C21">
        <w:rPr>
          <w:rtl/>
        </w:rPr>
        <w:t>ة وعن سلمان الفارسي</w:t>
      </w:r>
      <w:r w:rsidR="00A67ADF">
        <w:rPr>
          <w:rtl/>
        </w:rPr>
        <w:t>ّ</w:t>
      </w:r>
      <w:r w:rsidRPr="00DF5C21">
        <w:rPr>
          <w:rtl/>
        </w:rPr>
        <w:t xml:space="preserve"> وعن أبي سعيد </w:t>
      </w:r>
      <w:r w:rsidR="00A67ADF">
        <w:rPr>
          <w:rtl/>
        </w:rPr>
        <w:t>ا</w:t>
      </w:r>
      <w:r w:rsidRPr="00DF5C21">
        <w:rPr>
          <w:rtl/>
        </w:rPr>
        <w:t>لخدري وإسماعيل السد</w:t>
      </w:r>
      <w:r w:rsidR="00065DDA">
        <w:rPr>
          <w:rtl/>
        </w:rPr>
        <w:t>ّ</w:t>
      </w:r>
      <w:r w:rsidRPr="00DF5C21">
        <w:rPr>
          <w:rtl/>
        </w:rPr>
        <w:t>ي أن</w:t>
      </w:r>
      <w:r w:rsidR="00A67ADF">
        <w:rPr>
          <w:rtl/>
        </w:rPr>
        <w:t>ّ</w:t>
      </w:r>
      <w:r w:rsidRPr="00DF5C21">
        <w:rPr>
          <w:rtl/>
        </w:rPr>
        <w:t>هم قالوا في قوله تعالى</w:t>
      </w:r>
      <w:r w:rsidR="00D10150">
        <w:rPr>
          <w:rtl/>
        </w:rPr>
        <w:t xml:space="preserve">: </w:t>
      </w:r>
      <w:r w:rsidR="003B78C0" w:rsidRPr="003B78C0">
        <w:rPr>
          <w:rtl/>
        </w:rPr>
        <w:t>[</w:t>
      </w:r>
      <w:r w:rsidR="00D10150" w:rsidRPr="00247E9B">
        <w:rPr>
          <w:rStyle w:val="libAlaemChar"/>
          <w:rtl/>
        </w:rPr>
        <w:t>(</w:t>
      </w:r>
      <w:r w:rsidRPr="00247E9B">
        <w:rPr>
          <w:rStyle w:val="libAieChar"/>
          <w:rtl/>
        </w:rPr>
        <w:t>قُلْ كَفَىٰ بِاللَّـهِ شَهِيدًا بَيْنِي وَبَيْنَكُمْ وَمَنْ عِندَهُ عِلْمُ الْكِتَابِ</w:t>
      </w:r>
      <w:r w:rsidR="00845E56" w:rsidRPr="00247E9B">
        <w:rPr>
          <w:rStyle w:val="libAlaemChar"/>
          <w:rtl/>
        </w:rPr>
        <w:t>)</w:t>
      </w:r>
      <w:r w:rsidR="00D10150" w:rsidRPr="00845E56">
        <w:rPr>
          <w:rtl/>
        </w:rPr>
        <w:t xml:space="preserve"> </w:t>
      </w:r>
      <w:r w:rsidRPr="00845E56">
        <w:rPr>
          <w:rStyle w:val="libBold2Char"/>
          <w:rtl/>
        </w:rPr>
        <w:t xml:space="preserve">هو </w:t>
      </w:r>
      <w:r w:rsidR="00150388" w:rsidRPr="00845E56">
        <w:rPr>
          <w:rStyle w:val="libBold2Char"/>
          <w:rtl/>
        </w:rPr>
        <w:t>عليّ بن أبي طالب</w:t>
      </w:r>
      <w:r w:rsidRPr="00845E56">
        <w:rPr>
          <w:rStyle w:val="libBold2Char"/>
          <w:rtl/>
        </w:rPr>
        <w:t xml:space="preserve"> عليه السلام</w:t>
      </w:r>
      <w:r w:rsidR="009621DA" w:rsidRPr="0010659A">
        <w:rPr>
          <w:rtl/>
        </w:rPr>
        <w:t>]</w:t>
      </w:r>
      <w:r w:rsidRPr="0010659A">
        <w:rPr>
          <w:rtl/>
        </w:rPr>
        <w:t xml:space="preserve">. </w:t>
      </w:r>
    </w:p>
    <w:p w:rsidR="008C1D9F" w:rsidRDefault="008C1D9F" w:rsidP="008C1D9F">
      <w:pPr>
        <w:pStyle w:val="libNormal"/>
        <w:rPr>
          <w:rtl/>
        </w:rPr>
      </w:pPr>
      <w:r>
        <w:rPr>
          <w:rtl/>
        </w:rPr>
        <w:br w:type="page"/>
      </w:r>
    </w:p>
    <w:p w:rsidR="00301327" w:rsidRPr="00DF5C21" w:rsidRDefault="00301327" w:rsidP="00703BC9">
      <w:pPr>
        <w:pStyle w:val="libNormal"/>
        <w:rPr>
          <w:rtl/>
        </w:rPr>
      </w:pPr>
      <w:r w:rsidRPr="00DF5C21">
        <w:rPr>
          <w:rtl/>
        </w:rPr>
        <w:lastRenderedPageBreak/>
        <w:t>وجاء في تفسير البرهان للسيد البحراني عن الثعلبي</w:t>
      </w:r>
      <w:r w:rsidR="00A67ADF">
        <w:rPr>
          <w:rtl/>
        </w:rPr>
        <w:t>ّ</w:t>
      </w:r>
      <w:r w:rsidRPr="00DF5C21">
        <w:rPr>
          <w:rtl/>
        </w:rPr>
        <w:t xml:space="preserve"> في تفسيره بإسناده عن معاوية عن</w:t>
      </w:r>
      <w:r w:rsidR="007C2029">
        <w:rPr>
          <w:rtl/>
        </w:rPr>
        <w:t xml:space="preserve"> الأعمش</w:t>
      </w:r>
      <w:r w:rsidR="00AE2736">
        <w:rPr>
          <w:rtl/>
        </w:rPr>
        <w:t xml:space="preserve"> </w:t>
      </w:r>
      <w:r w:rsidRPr="00DF5C21">
        <w:rPr>
          <w:rtl/>
        </w:rPr>
        <w:t>عن أبي صالح</w:t>
      </w:r>
      <w:r w:rsidR="00B7499C">
        <w:rPr>
          <w:rtl/>
        </w:rPr>
        <w:t xml:space="preserve"> عن ابن </w:t>
      </w:r>
      <w:r w:rsidR="001E071E">
        <w:rPr>
          <w:rtl/>
        </w:rPr>
        <w:t>عباس</w:t>
      </w:r>
      <w:r w:rsidR="00D10150">
        <w:rPr>
          <w:rtl/>
        </w:rPr>
        <w:t xml:space="preserve">، </w:t>
      </w:r>
      <w:r w:rsidRPr="00DF5C21">
        <w:rPr>
          <w:rtl/>
        </w:rPr>
        <w:t xml:space="preserve">وروي عن عبد الله بن عطاء عن أبي جعفر </w:t>
      </w:r>
      <w:r w:rsidR="00A67ADF">
        <w:rPr>
          <w:rtl/>
        </w:rPr>
        <w:t>أ</w:t>
      </w:r>
      <w:r w:rsidRPr="00DF5C21">
        <w:rPr>
          <w:rtl/>
        </w:rPr>
        <w:t>ن</w:t>
      </w:r>
      <w:r w:rsidR="00A67ADF">
        <w:rPr>
          <w:rtl/>
        </w:rPr>
        <w:t>ّ</w:t>
      </w:r>
      <w:r w:rsidRPr="00DF5C21">
        <w:rPr>
          <w:rtl/>
        </w:rPr>
        <w:t>ه قيل له</w:t>
      </w:r>
      <w:r w:rsidR="00D10150">
        <w:rPr>
          <w:rtl/>
        </w:rPr>
        <w:t xml:space="preserve">: </w:t>
      </w:r>
      <w:r w:rsidRPr="00DF5C21">
        <w:rPr>
          <w:rtl/>
        </w:rPr>
        <w:t>زعموا أن</w:t>
      </w:r>
      <w:r w:rsidR="00A67ADF">
        <w:rPr>
          <w:rtl/>
        </w:rPr>
        <w:t>ّ</w:t>
      </w:r>
      <w:r w:rsidRPr="00DF5C21">
        <w:rPr>
          <w:rtl/>
        </w:rPr>
        <w:t xml:space="preserve"> الذي عنده علم الكتاب عبد الله بن سلام قال</w:t>
      </w:r>
      <w:r w:rsidR="00D10150">
        <w:rPr>
          <w:rtl/>
        </w:rPr>
        <w:t xml:space="preserve">: </w:t>
      </w:r>
      <w:r w:rsidR="00703BC9">
        <w:rPr>
          <w:rtl/>
        </w:rPr>
        <w:t>[</w:t>
      </w:r>
      <w:r w:rsidRPr="001E2E19">
        <w:rPr>
          <w:rStyle w:val="libBold2Char"/>
          <w:rtl/>
        </w:rPr>
        <w:t>لا</w:t>
      </w:r>
      <w:r w:rsidR="00703BC9" w:rsidRPr="001E2E19">
        <w:rPr>
          <w:rStyle w:val="libBold2Char"/>
          <w:rtl/>
        </w:rPr>
        <w:t>:</w:t>
      </w:r>
      <w:r w:rsidR="00D10150" w:rsidRPr="001E2E19">
        <w:rPr>
          <w:rStyle w:val="libBold2Char"/>
          <w:rtl/>
        </w:rPr>
        <w:t xml:space="preserve"> </w:t>
      </w:r>
      <w:r w:rsidRPr="001E2E19">
        <w:rPr>
          <w:rStyle w:val="libBold2Char"/>
          <w:rtl/>
        </w:rPr>
        <w:t xml:space="preserve">ذلك </w:t>
      </w:r>
      <w:r w:rsidR="00150388" w:rsidRPr="001E2E19">
        <w:rPr>
          <w:rStyle w:val="libBold2Char"/>
          <w:rtl/>
        </w:rPr>
        <w:t>عليّ بن أبي طالب</w:t>
      </w:r>
      <w:r w:rsidR="00703BC9">
        <w:rPr>
          <w:rtl/>
        </w:rPr>
        <w:t>].</w:t>
      </w:r>
      <w:r w:rsidR="00D10150">
        <w:rPr>
          <w:rtl/>
        </w:rPr>
        <w:t xml:space="preserve"> </w:t>
      </w:r>
      <w:r w:rsidRPr="00DF5C21">
        <w:rPr>
          <w:rtl/>
        </w:rPr>
        <w:t xml:space="preserve">وروي </w:t>
      </w:r>
      <w:r w:rsidR="00A67ADF">
        <w:rPr>
          <w:rtl/>
        </w:rPr>
        <w:t>أ</w:t>
      </w:r>
      <w:r w:rsidRPr="00DF5C21">
        <w:rPr>
          <w:rtl/>
        </w:rPr>
        <w:t>ن</w:t>
      </w:r>
      <w:r w:rsidR="00A67ADF">
        <w:rPr>
          <w:rtl/>
        </w:rPr>
        <w:t>ّ</w:t>
      </w:r>
      <w:r w:rsidRPr="00DF5C21">
        <w:rPr>
          <w:rtl/>
        </w:rPr>
        <w:t>ه سئل سعيد بن جبير</w:t>
      </w:r>
      <w:r w:rsidR="00D10150">
        <w:rPr>
          <w:rtl/>
        </w:rPr>
        <w:t xml:space="preserve"> </w:t>
      </w:r>
      <w:r w:rsidR="00845E56">
        <w:rPr>
          <w:rStyle w:val="libAlaemChar"/>
          <w:rtl/>
        </w:rPr>
        <w:t>(</w:t>
      </w:r>
      <w:r w:rsidRPr="00CF6DDF">
        <w:rPr>
          <w:rStyle w:val="libAieChar"/>
          <w:rtl/>
        </w:rPr>
        <w:t>وَمَنْ عِندَهُ عِلْمُ الْكِتَابِ</w:t>
      </w:r>
      <w:r w:rsidR="00845E56" w:rsidRPr="001001E6">
        <w:rPr>
          <w:rStyle w:val="libAlaemChar"/>
          <w:rtl/>
        </w:rPr>
        <w:t>)</w:t>
      </w:r>
      <w:r w:rsidR="00D10150" w:rsidRPr="00845E56">
        <w:rPr>
          <w:rtl/>
        </w:rPr>
        <w:t xml:space="preserve"> </w:t>
      </w:r>
      <w:r w:rsidRPr="00DF5C21">
        <w:rPr>
          <w:rtl/>
        </w:rPr>
        <w:t>عبد الله بن سلام</w:t>
      </w:r>
      <w:r w:rsidR="00D10150">
        <w:rPr>
          <w:rtl/>
        </w:rPr>
        <w:t>؟</w:t>
      </w:r>
      <w:r w:rsidRPr="00DF5C21">
        <w:rPr>
          <w:rtl/>
        </w:rPr>
        <w:t xml:space="preserve"> قال</w:t>
      </w:r>
      <w:r w:rsidR="00D10150">
        <w:rPr>
          <w:rtl/>
        </w:rPr>
        <w:t xml:space="preserve">: </w:t>
      </w:r>
      <w:r w:rsidRPr="00DF5C21">
        <w:rPr>
          <w:rtl/>
        </w:rPr>
        <w:t>لا وكيف</w:t>
      </w:r>
      <w:r w:rsidR="00D10150">
        <w:rPr>
          <w:rtl/>
        </w:rPr>
        <w:t>؟</w:t>
      </w:r>
      <w:r w:rsidRPr="00DF5C21">
        <w:rPr>
          <w:rtl/>
        </w:rPr>
        <w:t xml:space="preserve"> وهذه السورة مكي</w:t>
      </w:r>
      <w:r w:rsidR="00A67ADF">
        <w:rPr>
          <w:rtl/>
        </w:rPr>
        <w:t>ّ</w:t>
      </w:r>
      <w:r w:rsidRPr="00DF5C21">
        <w:rPr>
          <w:rtl/>
        </w:rPr>
        <w:t>ة.</w:t>
      </w:r>
    </w:p>
    <w:p w:rsidR="00301327" w:rsidRPr="00845E56" w:rsidRDefault="00301327" w:rsidP="00B7499C">
      <w:pPr>
        <w:pStyle w:val="libNormal"/>
        <w:rPr>
          <w:rtl/>
        </w:rPr>
      </w:pPr>
      <w:r w:rsidRPr="00DF5C21">
        <w:rPr>
          <w:rtl/>
        </w:rPr>
        <w:t>وفي تفسير البرهان أيضاً</w:t>
      </w:r>
      <w:r w:rsidR="00B7499C">
        <w:rPr>
          <w:rtl/>
        </w:rPr>
        <w:t xml:space="preserve"> عن ابن </w:t>
      </w:r>
      <w:r w:rsidR="00A67ADF">
        <w:rPr>
          <w:rtl/>
        </w:rPr>
        <w:t>ا</w:t>
      </w:r>
      <w:r w:rsidRPr="00DF5C21">
        <w:rPr>
          <w:rtl/>
        </w:rPr>
        <w:t>لمغازلي</w:t>
      </w:r>
      <w:r w:rsidR="00A67ADF">
        <w:rPr>
          <w:rtl/>
        </w:rPr>
        <w:t>ّ</w:t>
      </w:r>
      <w:r w:rsidRPr="00DF5C21">
        <w:rPr>
          <w:rtl/>
        </w:rPr>
        <w:t xml:space="preserve"> الشافعي</w:t>
      </w:r>
      <w:r w:rsidR="00A67ADF">
        <w:rPr>
          <w:rtl/>
        </w:rPr>
        <w:t>ّ</w:t>
      </w:r>
      <w:r w:rsidRPr="00DF5C21">
        <w:rPr>
          <w:rtl/>
        </w:rPr>
        <w:t xml:space="preserve"> بإسناده عن</w:t>
      </w:r>
      <w:r w:rsidR="00E96C6A">
        <w:rPr>
          <w:rtl/>
        </w:rPr>
        <w:t xml:space="preserve"> عليّ بن </w:t>
      </w:r>
      <w:r w:rsidRPr="00DF5C21">
        <w:rPr>
          <w:rtl/>
        </w:rPr>
        <w:t>عابس</w:t>
      </w:r>
      <w:r w:rsidR="00D10150">
        <w:rPr>
          <w:rtl/>
        </w:rPr>
        <w:t xml:space="preserve">، </w:t>
      </w:r>
      <w:r w:rsidRPr="00DF5C21">
        <w:rPr>
          <w:rtl/>
        </w:rPr>
        <w:t>قال</w:t>
      </w:r>
      <w:r w:rsidR="00D10150">
        <w:rPr>
          <w:rtl/>
        </w:rPr>
        <w:t xml:space="preserve">: </w:t>
      </w:r>
      <w:r w:rsidRPr="00DF5C21">
        <w:rPr>
          <w:rtl/>
        </w:rPr>
        <w:t>دخلت أنا وأبو مريم على عبد الله بن عطاء قال</w:t>
      </w:r>
      <w:r w:rsidR="00D10150">
        <w:rPr>
          <w:rtl/>
        </w:rPr>
        <w:t xml:space="preserve">: </w:t>
      </w:r>
      <w:r w:rsidRPr="00DF5C21">
        <w:rPr>
          <w:rtl/>
        </w:rPr>
        <w:t>يا أبا مريم حد</w:t>
      </w:r>
      <w:r w:rsidR="00A67ADF">
        <w:rPr>
          <w:rtl/>
        </w:rPr>
        <w:t>ّ</w:t>
      </w:r>
      <w:r w:rsidRPr="00DF5C21">
        <w:rPr>
          <w:rtl/>
        </w:rPr>
        <w:t>ث علي</w:t>
      </w:r>
      <w:r w:rsidR="00A67ADF">
        <w:rPr>
          <w:rtl/>
        </w:rPr>
        <w:t>ّ</w:t>
      </w:r>
      <w:r w:rsidRPr="00DF5C21">
        <w:rPr>
          <w:rtl/>
        </w:rPr>
        <w:t>اً بالحديث ال</w:t>
      </w:r>
      <w:r w:rsidR="00A67ADF">
        <w:rPr>
          <w:rtl/>
        </w:rPr>
        <w:t>ّ</w:t>
      </w:r>
      <w:r w:rsidRPr="00DF5C21">
        <w:rPr>
          <w:rtl/>
        </w:rPr>
        <w:t>ذي حد</w:t>
      </w:r>
      <w:r w:rsidR="00A67ADF">
        <w:rPr>
          <w:rtl/>
        </w:rPr>
        <w:t>ّ</w:t>
      </w:r>
      <w:r w:rsidRPr="00DF5C21">
        <w:rPr>
          <w:rtl/>
        </w:rPr>
        <w:t>ثتني عن أبي جعفر. قال</w:t>
      </w:r>
      <w:r w:rsidR="00D10150">
        <w:rPr>
          <w:rtl/>
        </w:rPr>
        <w:t xml:space="preserve">: </w:t>
      </w:r>
      <w:r w:rsidRPr="00DF5C21">
        <w:rPr>
          <w:rtl/>
        </w:rPr>
        <w:t>كنت عند أبي جعفر جالساً إذ</w:t>
      </w:r>
      <w:r w:rsidR="00150388">
        <w:rPr>
          <w:rtl/>
        </w:rPr>
        <w:t xml:space="preserve"> مرَّ </w:t>
      </w:r>
      <w:r w:rsidRPr="00DF5C21">
        <w:rPr>
          <w:rtl/>
        </w:rPr>
        <w:t xml:space="preserve">عليه </w:t>
      </w:r>
      <w:r w:rsidR="00B7499C">
        <w:rPr>
          <w:rtl/>
        </w:rPr>
        <w:t>ا</w:t>
      </w:r>
      <w:r w:rsidRPr="00DF5C21">
        <w:rPr>
          <w:rtl/>
        </w:rPr>
        <w:t>بن عبد الله بن سلام. قلت</w:t>
      </w:r>
      <w:r w:rsidR="00D10150">
        <w:rPr>
          <w:rtl/>
        </w:rPr>
        <w:t xml:space="preserve">: </w:t>
      </w:r>
      <w:r w:rsidRPr="00DF5C21">
        <w:rPr>
          <w:rtl/>
        </w:rPr>
        <w:t>جعلني الله فداك</w:t>
      </w:r>
      <w:r w:rsidR="00D10150">
        <w:rPr>
          <w:rtl/>
        </w:rPr>
        <w:t xml:space="preserve">، </w:t>
      </w:r>
      <w:r w:rsidRPr="00DF5C21">
        <w:rPr>
          <w:rtl/>
        </w:rPr>
        <w:t>هذا</w:t>
      </w:r>
      <w:r w:rsidR="004E329A">
        <w:rPr>
          <w:rtl/>
        </w:rPr>
        <w:t xml:space="preserve"> </w:t>
      </w:r>
      <w:r w:rsidR="00B7499C">
        <w:rPr>
          <w:rtl/>
        </w:rPr>
        <w:t>ا</w:t>
      </w:r>
      <w:r w:rsidR="004E329A">
        <w:rPr>
          <w:rtl/>
        </w:rPr>
        <w:t xml:space="preserve">بن </w:t>
      </w:r>
      <w:r w:rsidRPr="00DF5C21">
        <w:rPr>
          <w:rtl/>
        </w:rPr>
        <w:t>ال</w:t>
      </w:r>
      <w:r w:rsidR="00A67ADF">
        <w:rPr>
          <w:rtl/>
        </w:rPr>
        <w:t>ّ</w:t>
      </w:r>
      <w:r w:rsidRPr="00DF5C21">
        <w:rPr>
          <w:rtl/>
        </w:rPr>
        <w:t>ذي عنده علم الكتاب. قال</w:t>
      </w:r>
      <w:r w:rsidR="00D10150">
        <w:rPr>
          <w:rtl/>
        </w:rPr>
        <w:t xml:space="preserve">: </w:t>
      </w:r>
      <w:r w:rsidR="00703BC9">
        <w:rPr>
          <w:rtl/>
        </w:rPr>
        <w:t>[</w:t>
      </w:r>
      <w:r w:rsidRPr="00845E56">
        <w:rPr>
          <w:rStyle w:val="libBold2Char"/>
          <w:rtl/>
        </w:rPr>
        <w:t>لا</w:t>
      </w:r>
      <w:r w:rsidR="00703BC9">
        <w:rPr>
          <w:rStyle w:val="libBold2Char"/>
          <w:rtl/>
        </w:rPr>
        <w:t>:</w:t>
      </w:r>
      <w:r w:rsidRPr="00845E56">
        <w:rPr>
          <w:rStyle w:val="libBold2Char"/>
          <w:rtl/>
        </w:rPr>
        <w:t xml:space="preserve"> ولكن</w:t>
      </w:r>
      <w:r w:rsidR="00A67ADF" w:rsidRPr="00845E56">
        <w:rPr>
          <w:rStyle w:val="libBold2Char"/>
          <w:rtl/>
        </w:rPr>
        <w:t>ّ</w:t>
      </w:r>
      <w:r w:rsidRPr="00845E56">
        <w:rPr>
          <w:rStyle w:val="libBold2Char"/>
          <w:rtl/>
        </w:rPr>
        <w:t xml:space="preserve">ه صاحبكم </w:t>
      </w:r>
      <w:r w:rsidR="00150388" w:rsidRPr="00845E56">
        <w:rPr>
          <w:rStyle w:val="libBold2Char"/>
          <w:rtl/>
        </w:rPr>
        <w:t>عليّ بن أبي طالب</w:t>
      </w:r>
      <w:r w:rsidRPr="00845E56">
        <w:rPr>
          <w:rStyle w:val="libBold2Char"/>
          <w:rtl/>
        </w:rPr>
        <w:t xml:space="preserve"> الذي نزلت فيه آيات من كتاب الله</w:t>
      </w:r>
      <w:r w:rsidR="00E96C6A" w:rsidRPr="00845E56">
        <w:rPr>
          <w:rStyle w:val="libBold2Char"/>
          <w:rtl/>
        </w:rPr>
        <w:t xml:space="preserve"> عزّ وجلّ </w:t>
      </w:r>
      <w:r w:rsidR="00D10150" w:rsidRPr="00845E56">
        <w:rPr>
          <w:rStyle w:val="libAlaemChar"/>
          <w:rtl/>
        </w:rPr>
        <w:t>(</w:t>
      </w:r>
      <w:r w:rsidRPr="00CF6DDF">
        <w:rPr>
          <w:rStyle w:val="libAieChar"/>
          <w:rtl/>
        </w:rPr>
        <w:t>وَمَنْ عِندَهُ عِلْمُ الْكِتَابِ</w:t>
      </w:r>
      <w:r w:rsidR="00845E56" w:rsidRPr="001001E6">
        <w:rPr>
          <w:rStyle w:val="libAlaemChar"/>
          <w:rtl/>
        </w:rPr>
        <w:t>)</w:t>
      </w:r>
      <w:r w:rsidR="00D10150" w:rsidRPr="00845E56">
        <w:rPr>
          <w:rtl/>
        </w:rPr>
        <w:t xml:space="preserve"> </w:t>
      </w:r>
      <w:r w:rsidR="00845E56">
        <w:rPr>
          <w:rStyle w:val="libAlaemChar"/>
          <w:rtl/>
        </w:rPr>
        <w:t>(</w:t>
      </w:r>
      <w:r w:rsidRPr="00CF6DDF">
        <w:rPr>
          <w:rStyle w:val="libAieChar"/>
          <w:rtl/>
        </w:rPr>
        <w:t>أَفَمَن كَانَ عَلَىٰ بَيِّنَةٍ مِّن رَّبِّهِ وَيَتْلُوهُ شَاهِدٌ مِّنْهُ</w:t>
      </w:r>
      <w:r w:rsidR="00845E56" w:rsidRPr="001001E6">
        <w:rPr>
          <w:rStyle w:val="libAlaemChar"/>
          <w:rtl/>
        </w:rPr>
        <w:t>)</w:t>
      </w:r>
      <w:r w:rsidR="00D10150" w:rsidRPr="00845E56">
        <w:rPr>
          <w:rtl/>
        </w:rPr>
        <w:t xml:space="preserve"> </w:t>
      </w:r>
      <w:r w:rsidR="00D10150" w:rsidRPr="00845E56">
        <w:rPr>
          <w:rStyle w:val="libAlaemChar"/>
          <w:rtl/>
        </w:rPr>
        <w:t>(</w:t>
      </w:r>
      <w:r w:rsidRPr="00CF6DDF">
        <w:rPr>
          <w:rStyle w:val="libAieChar"/>
          <w:rtl/>
        </w:rPr>
        <w:t>إِنَّمَا وَلِيُّكُمُ اللَّـهُ وَرَسُولُهُ</w:t>
      </w:r>
      <w:r w:rsidR="00845E56" w:rsidRPr="001001E6">
        <w:rPr>
          <w:rStyle w:val="libAlaemChar"/>
          <w:rtl/>
        </w:rPr>
        <w:t>)</w:t>
      </w:r>
      <w:r w:rsidR="00703BC9">
        <w:rPr>
          <w:rStyle w:val="libAlaemChar"/>
          <w:rtl/>
        </w:rPr>
        <w:t>]</w:t>
      </w:r>
      <w:r w:rsidR="00D10150" w:rsidRPr="00845E56">
        <w:rPr>
          <w:rtl/>
        </w:rPr>
        <w:t xml:space="preserve"> </w:t>
      </w:r>
      <w:r w:rsidRPr="00845E56">
        <w:rPr>
          <w:rtl/>
        </w:rPr>
        <w:t>الآية.</w:t>
      </w:r>
    </w:p>
    <w:p w:rsidR="004E329A" w:rsidRDefault="00301327" w:rsidP="00845E56">
      <w:pPr>
        <w:pStyle w:val="libNormal"/>
        <w:rPr>
          <w:rtl/>
        </w:rPr>
      </w:pPr>
      <w:r w:rsidRPr="00DF5C21">
        <w:rPr>
          <w:rtl/>
        </w:rPr>
        <w:t>وممن روى أن</w:t>
      </w:r>
      <w:r w:rsidR="00A67ADF">
        <w:rPr>
          <w:rtl/>
        </w:rPr>
        <w:t>ّ</w:t>
      </w:r>
      <w:r w:rsidRPr="00DF5C21">
        <w:rPr>
          <w:rtl/>
        </w:rPr>
        <w:t xml:space="preserve"> الآية</w:t>
      </w:r>
      <w:r w:rsidR="00D10150">
        <w:rPr>
          <w:rtl/>
        </w:rPr>
        <w:t xml:space="preserve"> </w:t>
      </w:r>
      <w:r w:rsidRPr="00DF5C21">
        <w:rPr>
          <w:rtl/>
        </w:rPr>
        <w:t>الكريمة نزلت بالإمام علي</w:t>
      </w:r>
      <w:r w:rsidR="00A67ADF">
        <w:rPr>
          <w:rtl/>
        </w:rPr>
        <w:t>ّ</w:t>
      </w:r>
      <w:r w:rsidRPr="00DF5C21">
        <w:rPr>
          <w:rtl/>
        </w:rPr>
        <w:t xml:space="preserve"> عليه السلام. </w:t>
      </w:r>
    </w:p>
    <w:p w:rsidR="00301327" w:rsidRPr="00DF5C21" w:rsidRDefault="004E329A" w:rsidP="00845E56">
      <w:pPr>
        <w:pStyle w:val="libNormal"/>
        <w:rPr>
          <w:rtl/>
        </w:rPr>
      </w:pPr>
      <w:r>
        <w:rPr>
          <w:rtl/>
        </w:rPr>
        <w:t xml:space="preserve">إبن </w:t>
      </w:r>
      <w:r w:rsidR="00301327" w:rsidRPr="00DF5C21">
        <w:rPr>
          <w:rtl/>
        </w:rPr>
        <w:t>البطريق في كتاب خصائص الوحي المبين</w:t>
      </w:r>
      <w:r w:rsidR="00703BC9">
        <w:rPr>
          <w:rtl/>
        </w:rPr>
        <w:t>:</w:t>
      </w:r>
      <w:r w:rsidR="00301327">
        <w:rPr>
          <w:rtl/>
        </w:rPr>
        <w:t xml:space="preserve"> ص </w:t>
      </w:r>
      <w:r w:rsidR="00301327" w:rsidRPr="00DF5C21">
        <w:rPr>
          <w:rtl/>
        </w:rPr>
        <w:t>124</w:t>
      </w:r>
      <w:r w:rsidR="00D10150">
        <w:rPr>
          <w:rtl/>
        </w:rPr>
        <w:t xml:space="preserve">، </w:t>
      </w:r>
      <w:r w:rsidR="00AE2736" w:rsidRPr="00DF5C21">
        <w:rPr>
          <w:rtl/>
        </w:rPr>
        <w:t>ط</w:t>
      </w:r>
      <w:r w:rsidR="00AE2736">
        <w:rPr>
          <w:rtl/>
        </w:rPr>
        <w:t xml:space="preserve"> </w:t>
      </w:r>
      <w:r w:rsidR="00AE2736" w:rsidRPr="00DF5C21">
        <w:rPr>
          <w:rtl/>
        </w:rPr>
        <w:t>1</w:t>
      </w:r>
      <w:r w:rsidR="00D10150">
        <w:rPr>
          <w:rtl/>
        </w:rPr>
        <w:t xml:space="preserve">، </w:t>
      </w:r>
      <w:r w:rsidR="00301327" w:rsidRPr="00DF5C21">
        <w:rPr>
          <w:rtl/>
        </w:rPr>
        <w:t xml:space="preserve">وفي </w:t>
      </w:r>
      <w:r w:rsidR="00AE2736" w:rsidRPr="00DF5C21">
        <w:rPr>
          <w:rtl/>
        </w:rPr>
        <w:t>ط</w:t>
      </w:r>
      <w:r w:rsidR="00AE2736">
        <w:rPr>
          <w:rtl/>
        </w:rPr>
        <w:t xml:space="preserve"> </w:t>
      </w:r>
      <w:r w:rsidR="00AE2736" w:rsidRPr="00DF5C21">
        <w:rPr>
          <w:rtl/>
        </w:rPr>
        <w:t>2</w:t>
      </w:r>
      <w:r w:rsidR="00301327">
        <w:rPr>
          <w:rtl/>
        </w:rPr>
        <w:t>-</w:t>
      </w:r>
      <w:r w:rsidR="00301327" w:rsidRPr="00DF5C21">
        <w:rPr>
          <w:rtl/>
        </w:rPr>
        <w:t>211</w:t>
      </w:r>
      <w:r w:rsidR="00D10150">
        <w:rPr>
          <w:rtl/>
        </w:rPr>
        <w:t xml:space="preserve">، </w:t>
      </w:r>
      <w:r w:rsidR="00301327" w:rsidRPr="00DF5C21">
        <w:rPr>
          <w:rtl/>
        </w:rPr>
        <w:t>وفي كتاب العمدة</w:t>
      </w:r>
      <w:r w:rsidR="00301327">
        <w:rPr>
          <w:rtl/>
        </w:rPr>
        <w:t xml:space="preserve"> ص </w:t>
      </w:r>
      <w:r w:rsidR="00301327" w:rsidRPr="00DF5C21">
        <w:rPr>
          <w:rtl/>
        </w:rPr>
        <w:t>152</w:t>
      </w:r>
      <w:r w:rsidR="00D10150">
        <w:rPr>
          <w:rtl/>
        </w:rPr>
        <w:t>.</w:t>
      </w:r>
    </w:p>
    <w:p w:rsidR="00301327" w:rsidRPr="00DF5C21" w:rsidRDefault="00301327" w:rsidP="00845E56">
      <w:pPr>
        <w:pStyle w:val="libNormal"/>
      </w:pPr>
      <w:r w:rsidRPr="00DF5C21">
        <w:rPr>
          <w:rtl/>
        </w:rPr>
        <w:t>السيد هاشم البحراني في كتابه غاية المرام</w:t>
      </w:r>
      <w:r w:rsidR="00703BC9">
        <w:rPr>
          <w:rtl/>
        </w:rPr>
        <w:t>:</w:t>
      </w:r>
      <w:r>
        <w:rPr>
          <w:rtl/>
        </w:rPr>
        <w:t xml:space="preserve"> ص </w:t>
      </w:r>
      <w:r w:rsidRPr="00DF5C21">
        <w:rPr>
          <w:rtl/>
        </w:rPr>
        <w:t>357</w:t>
      </w:r>
      <w:r>
        <w:rPr>
          <w:rtl/>
        </w:rPr>
        <w:t xml:space="preserve"> ص </w:t>
      </w:r>
      <w:r w:rsidRPr="00DF5C21">
        <w:rPr>
          <w:rtl/>
        </w:rPr>
        <w:t>104.</w:t>
      </w:r>
    </w:p>
    <w:p w:rsidR="00301327" w:rsidRPr="00DF5C21" w:rsidRDefault="00301327" w:rsidP="00845E56">
      <w:pPr>
        <w:pStyle w:val="libNormal"/>
      </w:pPr>
      <w:r w:rsidRPr="00DF5C21">
        <w:rPr>
          <w:rtl/>
        </w:rPr>
        <w:t>الإربلي في كتاب</w:t>
      </w:r>
      <w:r w:rsidR="004C32CF">
        <w:rPr>
          <w:rtl/>
        </w:rPr>
        <w:t xml:space="preserve"> كشف الغمّة</w:t>
      </w:r>
      <w:r w:rsidR="00703BC9">
        <w:rPr>
          <w:rtl/>
        </w:rPr>
        <w:t>:</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324</w:t>
      </w:r>
      <w:r>
        <w:rPr>
          <w:rtl/>
        </w:rPr>
        <w:t xml:space="preserve"> </w:t>
      </w:r>
      <w:r w:rsidRPr="00DF5C21">
        <w:rPr>
          <w:rtl/>
        </w:rPr>
        <w:t>ط بيروت.</w:t>
      </w:r>
    </w:p>
    <w:p w:rsidR="00301327" w:rsidRPr="00DF5C21" w:rsidRDefault="00301327" w:rsidP="00845E56">
      <w:pPr>
        <w:pStyle w:val="libNormal"/>
      </w:pPr>
      <w:r w:rsidRPr="00DF5C21">
        <w:rPr>
          <w:rtl/>
        </w:rPr>
        <w:t xml:space="preserve">النطنـزي </w:t>
      </w:r>
      <w:r>
        <w:rPr>
          <w:rtl/>
        </w:rPr>
        <w:t>-</w:t>
      </w:r>
      <w:r w:rsidRPr="00DF5C21">
        <w:rPr>
          <w:rtl/>
        </w:rPr>
        <w:t>في كتاب الخصائص العلوي</w:t>
      </w:r>
      <w:r w:rsidR="00A67ADF">
        <w:rPr>
          <w:rtl/>
        </w:rPr>
        <w:t>ّ</w:t>
      </w:r>
      <w:r w:rsidRPr="00DF5C21">
        <w:rPr>
          <w:rtl/>
        </w:rPr>
        <w:t>ة.</w:t>
      </w:r>
    </w:p>
    <w:p w:rsidR="00301327" w:rsidRPr="00DF5C21" w:rsidRDefault="00301327" w:rsidP="00845E56">
      <w:pPr>
        <w:pStyle w:val="libNormal"/>
      </w:pPr>
      <w:r w:rsidRPr="00DF5C21">
        <w:rPr>
          <w:rtl/>
        </w:rPr>
        <w:t>الصدوق في المجلس</w:t>
      </w:r>
      <w:r>
        <w:rPr>
          <w:rtl/>
        </w:rPr>
        <w:t xml:space="preserve"> </w:t>
      </w:r>
      <w:r w:rsidRPr="00DF5C21">
        <w:rPr>
          <w:rtl/>
        </w:rPr>
        <w:t>83</w:t>
      </w:r>
      <w:r>
        <w:rPr>
          <w:rtl/>
        </w:rPr>
        <w:t xml:space="preserve"> </w:t>
      </w:r>
      <w:r w:rsidRPr="00DF5C21">
        <w:rPr>
          <w:rtl/>
        </w:rPr>
        <w:t>من أماليه</w:t>
      </w:r>
      <w:r>
        <w:rPr>
          <w:rtl/>
        </w:rPr>
        <w:t xml:space="preserve"> ص </w:t>
      </w:r>
      <w:r w:rsidRPr="00DF5C21">
        <w:rPr>
          <w:rtl/>
        </w:rPr>
        <w:t>505</w:t>
      </w:r>
      <w:r w:rsidR="00D10150">
        <w:rPr>
          <w:rtl/>
        </w:rPr>
        <w:t>.</w:t>
      </w:r>
    </w:p>
    <w:p w:rsidR="00301327" w:rsidRPr="00DF5C21" w:rsidRDefault="00301327" w:rsidP="00845E56">
      <w:pPr>
        <w:pStyle w:val="libNormal"/>
      </w:pPr>
      <w:r w:rsidRPr="00DF5C21">
        <w:rPr>
          <w:rtl/>
        </w:rPr>
        <w:t>الصف</w:t>
      </w:r>
      <w:r w:rsidR="00A67ADF">
        <w:rPr>
          <w:rtl/>
        </w:rPr>
        <w:t>ّ</w:t>
      </w:r>
      <w:r w:rsidRPr="00DF5C21">
        <w:rPr>
          <w:rtl/>
        </w:rPr>
        <w:t>ار في كتاب بصائر الدرجات</w:t>
      </w:r>
      <w:r w:rsidR="00703BC9">
        <w:rPr>
          <w:rtl/>
        </w:rPr>
        <w:t>:</w:t>
      </w:r>
      <w:r w:rsidR="00AE2736" w:rsidRPr="00DF5C21">
        <w:rPr>
          <w:rtl/>
        </w:rPr>
        <w:t xml:space="preserve"> ج</w:t>
      </w:r>
      <w:r w:rsidR="00AE2736">
        <w:rPr>
          <w:rtl/>
        </w:rPr>
        <w:t xml:space="preserve"> </w:t>
      </w:r>
      <w:r w:rsidR="00AE2736" w:rsidRPr="00DF5C21">
        <w:rPr>
          <w:rtl/>
        </w:rPr>
        <w:t>5</w:t>
      </w:r>
      <w:r>
        <w:rPr>
          <w:rtl/>
        </w:rPr>
        <w:t xml:space="preserve"> ص </w:t>
      </w:r>
      <w:r w:rsidRPr="00DF5C21">
        <w:rPr>
          <w:rtl/>
        </w:rPr>
        <w:t>62</w:t>
      </w:r>
      <w:r w:rsidR="00D10150">
        <w:rPr>
          <w:rtl/>
        </w:rPr>
        <w:t>.</w:t>
      </w:r>
    </w:p>
    <w:p w:rsidR="00301327" w:rsidRPr="0010659A" w:rsidRDefault="00301327" w:rsidP="00703BC9">
      <w:pPr>
        <w:pStyle w:val="libNormal"/>
      </w:pPr>
      <w:r w:rsidRPr="00DF5C21">
        <w:rPr>
          <w:rtl/>
        </w:rPr>
        <w:t>الحافظ سليمان بن إبراهيم القندوزي في</w:t>
      </w:r>
      <w:r w:rsidR="00703BC9">
        <w:rPr>
          <w:rtl/>
        </w:rPr>
        <w:t xml:space="preserve"> (ينابيع المودّة)</w:t>
      </w:r>
      <w:r w:rsidR="00AE2736">
        <w:rPr>
          <w:rtl/>
        </w:rPr>
        <w:t xml:space="preserve"> </w:t>
      </w:r>
      <w:r>
        <w:rPr>
          <w:rtl/>
        </w:rPr>
        <w:t xml:space="preserve">ص </w:t>
      </w:r>
      <w:r w:rsidRPr="00DF5C21">
        <w:rPr>
          <w:rtl/>
        </w:rPr>
        <w:t>102</w:t>
      </w:r>
      <w:r w:rsidR="00D10150">
        <w:rPr>
          <w:rtl/>
        </w:rPr>
        <w:t xml:space="preserve">، </w:t>
      </w:r>
      <w:r w:rsidRPr="00DF5C21">
        <w:rPr>
          <w:rtl/>
        </w:rPr>
        <w:t>قال</w:t>
      </w:r>
      <w:r w:rsidR="00D10150">
        <w:rPr>
          <w:rtl/>
        </w:rPr>
        <w:t xml:space="preserve">: </w:t>
      </w:r>
      <w:r w:rsidR="00703BC9">
        <w:rPr>
          <w:rtl/>
        </w:rPr>
        <w:t>(</w:t>
      </w:r>
      <w:r w:rsidRPr="00DF5C21">
        <w:rPr>
          <w:rtl/>
        </w:rPr>
        <w:t>أن</w:t>
      </w:r>
      <w:r w:rsidR="00A67ADF">
        <w:rPr>
          <w:rtl/>
        </w:rPr>
        <w:t>ّ</w:t>
      </w:r>
      <w:r>
        <w:rPr>
          <w:rtl/>
        </w:rPr>
        <w:t xml:space="preserve"> النبيّ </w:t>
      </w:r>
      <w:r w:rsidR="003F0683">
        <w:rPr>
          <w:rtl/>
        </w:rPr>
        <w:t>صلّى الله عليه وآله وسلّم</w:t>
      </w:r>
      <w:r w:rsidR="00703BC9">
        <w:rPr>
          <w:rtl/>
        </w:rPr>
        <w:t>)</w:t>
      </w:r>
      <w:r w:rsidRPr="00DF5C21">
        <w:rPr>
          <w:rtl/>
        </w:rPr>
        <w:t xml:space="preserve"> قال</w:t>
      </w:r>
      <w:r w:rsidR="00D10150" w:rsidRPr="00845E56">
        <w:rPr>
          <w:rStyle w:val="libBold2Char"/>
          <w:rtl/>
        </w:rPr>
        <w:t xml:space="preserve">: </w:t>
      </w:r>
      <w:r w:rsidR="003B78C0" w:rsidRPr="003B78C0">
        <w:rPr>
          <w:rtl/>
        </w:rPr>
        <w:t>[</w:t>
      </w:r>
      <w:r w:rsidRPr="00845E56">
        <w:rPr>
          <w:rStyle w:val="libBold2Char"/>
          <w:rtl/>
        </w:rPr>
        <w:t xml:space="preserve">ذاك أخي </w:t>
      </w:r>
      <w:r w:rsidR="00150388" w:rsidRPr="00845E56">
        <w:rPr>
          <w:rStyle w:val="libBold2Char"/>
          <w:rtl/>
        </w:rPr>
        <w:t>عليّ بن أبي طالب</w:t>
      </w:r>
      <w:r w:rsidR="003B78C0" w:rsidRPr="0010659A">
        <w:rPr>
          <w:rtl/>
        </w:rPr>
        <w:t>]</w:t>
      </w:r>
      <w:r w:rsidRPr="0010659A">
        <w:rPr>
          <w:rtl/>
        </w:rPr>
        <w:t>.</w:t>
      </w:r>
    </w:p>
    <w:p w:rsidR="008C1D9F" w:rsidRDefault="008C1D9F" w:rsidP="008C1D9F">
      <w:pPr>
        <w:pStyle w:val="libNormal"/>
        <w:rPr>
          <w:rtl/>
        </w:rPr>
      </w:pPr>
      <w:r>
        <w:rPr>
          <w:rtl/>
        </w:rPr>
        <w:br w:type="page"/>
      </w:r>
    </w:p>
    <w:p w:rsidR="00301327" w:rsidRPr="00DF5C21" w:rsidRDefault="00301327" w:rsidP="00E16694">
      <w:pPr>
        <w:pStyle w:val="libNormal"/>
      </w:pPr>
      <w:r w:rsidRPr="00DF5C21">
        <w:rPr>
          <w:rtl/>
        </w:rPr>
        <w:lastRenderedPageBreak/>
        <w:t>المظف</w:t>
      </w:r>
      <w:r w:rsidR="00A67ADF">
        <w:rPr>
          <w:rtl/>
        </w:rPr>
        <w:t>ّ</w:t>
      </w:r>
      <w:r w:rsidRPr="00DF5C21">
        <w:rPr>
          <w:rtl/>
        </w:rPr>
        <w:t>ر في كتابه</w:t>
      </w:r>
      <w:r w:rsidR="00883582">
        <w:rPr>
          <w:rtl/>
        </w:rPr>
        <w:t xml:space="preserve"> (دلائل الصدق) </w:t>
      </w:r>
      <w:r>
        <w:rPr>
          <w:rtl/>
        </w:rPr>
        <w:t xml:space="preserve">ص </w:t>
      </w:r>
      <w:r w:rsidRPr="00DF5C21">
        <w:rPr>
          <w:rtl/>
        </w:rPr>
        <w:t>135</w:t>
      </w:r>
      <w:r>
        <w:rPr>
          <w:rtl/>
        </w:rPr>
        <w:t xml:space="preserve"> </w:t>
      </w:r>
      <w:r w:rsidRPr="00DF5C21">
        <w:rPr>
          <w:rtl/>
        </w:rPr>
        <w:t>قال</w:t>
      </w:r>
      <w:r w:rsidR="00D10150">
        <w:rPr>
          <w:rtl/>
        </w:rPr>
        <w:t xml:space="preserve">: </w:t>
      </w:r>
      <w:r w:rsidRPr="00DF5C21">
        <w:rPr>
          <w:rtl/>
        </w:rPr>
        <w:t>ويشهد لإرادة علي</w:t>
      </w:r>
      <w:r w:rsidR="00A67ADF">
        <w:rPr>
          <w:rtl/>
        </w:rPr>
        <w:t>ّ</w:t>
      </w:r>
      <w:r w:rsidRPr="00DF5C21">
        <w:rPr>
          <w:rtl/>
        </w:rPr>
        <w:t xml:space="preserve"> عليه السلام</w:t>
      </w:r>
      <w:r w:rsidR="00D10150">
        <w:rPr>
          <w:rtl/>
        </w:rPr>
        <w:t xml:space="preserve">، </w:t>
      </w:r>
      <w:r w:rsidRPr="00DF5C21">
        <w:rPr>
          <w:rtl/>
        </w:rPr>
        <w:t>في الآية</w:t>
      </w:r>
      <w:r w:rsidR="00D10150">
        <w:rPr>
          <w:rtl/>
        </w:rPr>
        <w:t xml:space="preserve">: </w:t>
      </w:r>
      <w:r w:rsidRPr="00DF5C21">
        <w:rPr>
          <w:rtl/>
        </w:rPr>
        <w:t>التعبير عنه بمن عنده علم الكتاب الد</w:t>
      </w:r>
      <w:r w:rsidR="00A67ADF">
        <w:rPr>
          <w:rtl/>
        </w:rPr>
        <w:t>ّ</w:t>
      </w:r>
      <w:r w:rsidRPr="00DF5C21">
        <w:rPr>
          <w:rtl/>
        </w:rPr>
        <w:t>ال على إحاطة علمه</w:t>
      </w:r>
      <w:r w:rsidR="002F2A0B">
        <w:rPr>
          <w:rtl/>
        </w:rPr>
        <w:t xml:space="preserve"> بما</w:t>
      </w:r>
      <w:r w:rsidRPr="00DF5C21">
        <w:rPr>
          <w:rtl/>
        </w:rPr>
        <w:t xml:space="preserve"> في الكتاب</w:t>
      </w:r>
      <w:r w:rsidR="00D10150">
        <w:rPr>
          <w:rtl/>
        </w:rPr>
        <w:t xml:space="preserve">، </w:t>
      </w:r>
      <w:r w:rsidR="00E16694">
        <w:rPr>
          <w:rtl/>
        </w:rPr>
        <w:t>(</w:t>
      </w:r>
      <w:r w:rsidR="00A67ADF">
        <w:rPr>
          <w:rtl/>
        </w:rPr>
        <w:t>أ</w:t>
      </w:r>
      <w:r w:rsidRPr="00DF5C21">
        <w:rPr>
          <w:rtl/>
        </w:rPr>
        <w:t>عني</w:t>
      </w:r>
      <w:r w:rsidR="00AC59B4">
        <w:rPr>
          <w:rtl/>
        </w:rPr>
        <w:t xml:space="preserve"> القرآن</w:t>
      </w:r>
      <w:r w:rsidR="00E16694">
        <w:rPr>
          <w:rtl/>
        </w:rPr>
        <w:t>)</w:t>
      </w:r>
      <w:r w:rsidRPr="00DF5C21">
        <w:rPr>
          <w:rtl/>
        </w:rPr>
        <w:t xml:space="preserve"> كما هو المنصرف</w:t>
      </w:r>
      <w:r w:rsidR="00D10150">
        <w:rPr>
          <w:rtl/>
        </w:rPr>
        <w:t xml:space="preserve">، </w:t>
      </w:r>
      <w:r w:rsidRPr="00DF5C21">
        <w:rPr>
          <w:rtl/>
        </w:rPr>
        <w:t>إذ لا يحيط به علماً غير قرين</w:t>
      </w:r>
      <w:r w:rsidR="002F2A0B">
        <w:rPr>
          <w:rtl/>
        </w:rPr>
        <w:t>ه</w:t>
      </w:r>
      <w:r w:rsidR="00D10150">
        <w:rPr>
          <w:rtl/>
        </w:rPr>
        <w:t xml:space="preserve">، </w:t>
      </w:r>
      <w:r w:rsidRPr="00DF5C21">
        <w:rPr>
          <w:rtl/>
        </w:rPr>
        <w:t>ال</w:t>
      </w:r>
      <w:r w:rsidR="002F2A0B">
        <w:rPr>
          <w:rtl/>
        </w:rPr>
        <w:t>ّ</w:t>
      </w:r>
      <w:r w:rsidRPr="00DF5C21">
        <w:rPr>
          <w:rtl/>
        </w:rPr>
        <w:t xml:space="preserve">ذي أمر رسول الله </w:t>
      </w:r>
      <w:r>
        <w:rPr>
          <w:rtl/>
        </w:rPr>
        <w:t xml:space="preserve">صلّى الله عليه وآله </w:t>
      </w:r>
      <w:r w:rsidRPr="00DF5C21">
        <w:rPr>
          <w:rtl/>
        </w:rPr>
        <w:t>بالت</w:t>
      </w:r>
      <w:r w:rsidR="00AD54E8">
        <w:rPr>
          <w:rtl/>
        </w:rPr>
        <w:t>ّ</w:t>
      </w:r>
      <w:r w:rsidRPr="00DF5C21">
        <w:rPr>
          <w:rtl/>
        </w:rPr>
        <w:t xml:space="preserve">مسك به معه. </w:t>
      </w:r>
    </w:p>
    <w:p w:rsidR="00301327" w:rsidRPr="002A3E17" w:rsidRDefault="00301327" w:rsidP="00845E56">
      <w:pPr>
        <w:pStyle w:val="libNormal"/>
        <w:rPr>
          <w:rtl/>
        </w:rPr>
      </w:pPr>
      <w:r w:rsidRPr="002A3E17">
        <w:rPr>
          <w:rtl/>
        </w:rPr>
        <w:t>وورد في</w:t>
      </w:r>
      <w:r w:rsidR="00E16694">
        <w:rPr>
          <w:rtl/>
        </w:rPr>
        <w:t xml:space="preserve"> (تفسير البرهان) </w:t>
      </w:r>
      <w:r w:rsidRPr="002A3E17">
        <w:rPr>
          <w:rtl/>
        </w:rPr>
        <w:t>للسيد هاشم البحراني.</w:t>
      </w:r>
    </w:p>
    <w:p w:rsidR="00301327" w:rsidRPr="002A3E17" w:rsidRDefault="00301327" w:rsidP="00B7499C">
      <w:pPr>
        <w:pStyle w:val="libNormal"/>
        <w:rPr>
          <w:rtl/>
        </w:rPr>
      </w:pPr>
      <w:r w:rsidRPr="002A3E17">
        <w:rPr>
          <w:rtl/>
        </w:rPr>
        <w:t xml:space="preserve">كما يشهد لعدم ورودها في </w:t>
      </w:r>
      <w:r w:rsidR="00B7499C">
        <w:rPr>
          <w:rtl/>
        </w:rPr>
        <w:t>ا</w:t>
      </w:r>
      <w:r w:rsidRPr="002A3E17">
        <w:rPr>
          <w:rtl/>
        </w:rPr>
        <w:t>بن سلام</w:t>
      </w:r>
      <w:r w:rsidR="00D10150" w:rsidRPr="002A3E17">
        <w:rPr>
          <w:rtl/>
        </w:rPr>
        <w:t xml:space="preserve">، </w:t>
      </w:r>
      <w:r w:rsidRPr="002A3E17">
        <w:rPr>
          <w:rtl/>
        </w:rPr>
        <w:t>ما</w:t>
      </w:r>
      <w:r w:rsidR="00AC59B4" w:rsidRPr="002A3E17">
        <w:rPr>
          <w:rtl/>
        </w:rPr>
        <w:t xml:space="preserve"> </w:t>
      </w:r>
      <w:r w:rsidRPr="002A3E17">
        <w:rPr>
          <w:rtl/>
        </w:rPr>
        <w:t>ورد في</w:t>
      </w:r>
      <w:r w:rsidR="00C95951">
        <w:rPr>
          <w:rtl/>
        </w:rPr>
        <w:t xml:space="preserve"> (الدرّ المنثور) </w:t>
      </w:r>
      <w:r w:rsidRPr="002A3E17">
        <w:rPr>
          <w:rtl/>
        </w:rPr>
        <w:t>عن سعيد بن منصور</w:t>
      </w:r>
      <w:r w:rsidR="00D10150" w:rsidRPr="002A3E17">
        <w:rPr>
          <w:rtl/>
        </w:rPr>
        <w:t>،</w:t>
      </w:r>
      <w:r w:rsidR="004E329A" w:rsidRPr="002A3E17">
        <w:rPr>
          <w:rtl/>
        </w:rPr>
        <w:t xml:space="preserve"> و</w:t>
      </w:r>
      <w:r w:rsidR="006F3A3B">
        <w:rPr>
          <w:rtl/>
        </w:rPr>
        <w:t>ا</w:t>
      </w:r>
      <w:r w:rsidR="004E329A" w:rsidRPr="002A3E17">
        <w:rPr>
          <w:rtl/>
        </w:rPr>
        <w:t xml:space="preserve">بن </w:t>
      </w:r>
      <w:r w:rsidRPr="002A3E17">
        <w:rPr>
          <w:rtl/>
        </w:rPr>
        <w:t>جرير</w:t>
      </w:r>
      <w:r w:rsidR="00D10150" w:rsidRPr="002A3E17">
        <w:rPr>
          <w:rtl/>
        </w:rPr>
        <w:t>،</w:t>
      </w:r>
      <w:r w:rsidR="004E329A" w:rsidRPr="002A3E17">
        <w:rPr>
          <w:rtl/>
        </w:rPr>
        <w:t xml:space="preserve"> و</w:t>
      </w:r>
      <w:r w:rsidR="006F3A3B">
        <w:rPr>
          <w:rtl/>
        </w:rPr>
        <w:t>ا</w:t>
      </w:r>
      <w:r w:rsidR="004E329A" w:rsidRPr="002A3E17">
        <w:rPr>
          <w:rtl/>
        </w:rPr>
        <w:t xml:space="preserve">بن </w:t>
      </w:r>
      <w:r w:rsidRPr="002A3E17">
        <w:rPr>
          <w:rtl/>
        </w:rPr>
        <w:t>المنذر</w:t>
      </w:r>
      <w:r w:rsidR="00D10150" w:rsidRPr="002A3E17">
        <w:rPr>
          <w:rtl/>
        </w:rPr>
        <w:t xml:space="preserve">، </w:t>
      </w:r>
      <w:r w:rsidRPr="002A3E17">
        <w:rPr>
          <w:rtl/>
        </w:rPr>
        <w:t>وغيرهم</w:t>
      </w:r>
      <w:r w:rsidR="00D10150" w:rsidRPr="002A3E17">
        <w:rPr>
          <w:rtl/>
        </w:rPr>
        <w:t xml:space="preserve">، </w:t>
      </w:r>
      <w:r w:rsidRPr="002A3E17">
        <w:rPr>
          <w:rtl/>
        </w:rPr>
        <w:t>أن</w:t>
      </w:r>
      <w:r w:rsidR="002A3E17">
        <w:rPr>
          <w:rtl/>
        </w:rPr>
        <w:t>ّ</w:t>
      </w:r>
      <w:r w:rsidRPr="002A3E17">
        <w:rPr>
          <w:rtl/>
        </w:rPr>
        <w:t xml:space="preserve">هم </w:t>
      </w:r>
      <w:r w:rsidR="00150388" w:rsidRPr="002A3E17">
        <w:rPr>
          <w:rtl/>
        </w:rPr>
        <w:t>أخرج</w:t>
      </w:r>
      <w:r w:rsidRPr="002A3E17">
        <w:rPr>
          <w:rtl/>
        </w:rPr>
        <w:t xml:space="preserve">وا عن سعيد بن جبير </w:t>
      </w:r>
      <w:r w:rsidR="002A3E17">
        <w:rPr>
          <w:rtl/>
        </w:rPr>
        <w:t>أ</w:t>
      </w:r>
      <w:r w:rsidRPr="002A3E17">
        <w:rPr>
          <w:rtl/>
        </w:rPr>
        <w:t>ن</w:t>
      </w:r>
      <w:r w:rsidR="002A3E17">
        <w:rPr>
          <w:rtl/>
        </w:rPr>
        <w:t>ّ</w:t>
      </w:r>
      <w:r w:rsidRPr="002A3E17">
        <w:rPr>
          <w:rtl/>
        </w:rPr>
        <w:t>ه سئل عن قوله تعالى</w:t>
      </w:r>
      <w:r w:rsidR="00D10150" w:rsidRPr="002A3E17">
        <w:rPr>
          <w:rtl/>
        </w:rPr>
        <w:t xml:space="preserve">: </w:t>
      </w:r>
      <w:r w:rsidR="00845E56">
        <w:rPr>
          <w:rStyle w:val="libAlaemChar"/>
          <w:rtl/>
        </w:rPr>
        <w:t>(</w:t>
      </w:r>
      <w:r w:rsidRPr="00CF6DDF">
        <w:rPr>
          <w:rStyle w:val="libAieChar"/>
          <w:rtl/>
        </w:rPr>
        <w:t>وَمَنْ عِندَهُ عِلْمُ الْكِتَابِ</w:t>
      </w:r>
      <w:r w:rsidR="00845E56" w:rsidRPr="001001E6">
        <w:rPr>
          <w:rStyle w:val="libAlaemChar"/>
          <w:rtl/>
        </w:rPr>
        <w:t>)</w:t>
      </w:r>
      <w:r w:rsidR="00D10150" w:rsidRPr="00845E56">
        <w:rPr>
          <w:rtl/>
        </w:rPr>
        <w:t xml:space="preserve"> </w:t>
      </w:r>
      <w:r w:rsidRPr="002A3E17">
        <w:rPr>
          <w:rtl/>
        </w:rPr>
        <w:t>أهو عبد الله بن سلام</w:t>
      </w:r>
      <w:r w:rsidR="00D10150" w:rsidRPr="002A3E17">
        <w:rPr>
          <w:rtl/>
        </w:rPr>
        <w:t>؟</w:t>
      </w:r>
    </w:p>
    <w:p w:rsidR="00301327" w:rsidRPr="00DF5C21" w:rsidRDefault="00301327" w:rsidP="00845E56">
      <w:pPr>
        <w:pStyle w:val="libNormal"/>
        <w:rPr>
          <w:rtl/>
        </w:rPr>
      </w:pPr>
      <w:r w:rsidRPr="002A3E17">
        <w:rPr>
          <w:rtl/>
        </w:rPr>
        <w:t>قال</w:t>
      </w:r>
      <w:r w:rsidR="00D10150" w:rsidRPr="002A3E17">
        <w:rPr>
          <w:rtl/>
        </w:rPr>
        <w:t xml:space="preserve">: </w:t>
      </w:r>
      <w:r w:rsidRPr="002A3E17">
        <w:rPr>
          <w:rtl/>
        </w:rPr>
        <w:t>كيف وهذه السورة مكي</w:t>
      </w:r>
      <w:r w:rsidR="002A3E17">
        <w:rPr>
          <w:rtl/>
        </w:rPr>
        <w:t>ّ</w:t>
      </w:r>
      <w:r w:rsidRPr="002A3E17">
        <w:rPr>
          <w:rtl/>
        </w:rPr>
        <w:t>ة</w:t>
      </w:r>
      <w:r w:rsidR="009437A6">
        <w:rPr>
          <w:rtl/>
        </w:rPr>
        <w:t>!</w:t>
      </w:r>
      <w:r w:rsidR="00D10150" w:rsidRPr="002A3E17">
        <w:rPr>
          <w:rtl/>
        </w:rPr>
        <w:t>؟</w:t>
      </w:r>
      <w:r w:rsidRPr="002A3E17">
        <w:rPr>
          <w:rtl/>
        </w:rPr>
        <w:t xml:space="preserve"> وفي</w:t>
      </w:r>
      <w:r w:rsidR="007624F3">
        <w:rPr>
          <w:rtl/>
        </w:rPr>
        <w:t xml:space="preserve"> الدرّ المنثور</w:t>
      </w:r>
      <w:r w:rsidR="00707B79">
        <w:rPr>
          <w:rtl/>
        </w:rPr>
        <w:t xml:space="preserve"> </w:t>
      </w:r>
      <w:r w:rsidRPr="002A3E17">
        <w:rPr>
          <w:rtl/>
        </w:rPr>
        <w:t>أيضاً</w:t>
      </w:r>
      <w:r w:rsidR="00B7499C">
        <w:rPr>
          <w:rtl/>
        </w:rPr>
        <w:t xml:space="preserve"> عن ابن </w:t>
      </w:r>
      <w:r w:rsidRPr="002A3E17">
        <w:rPr>
          <w:rtl/>
        </w:rPr>
        <w:t xml:space="preserve">المنذر </w:t>
      </w:r>
      <w:r w:rsidR="002A3E17">
        <w:rPr>
          <w:rtl/>
        </w:rPr>
        <w:t>أ</w:t>
      </w:r>
      <w:r w:rsidRPr="002A3E17">
        <w:rPr>
          <w:rtl/>
        </w:rPr>
        <w:t>ن</w:t>
      </w:r>
      <w:r w:rsidR="002A3E17">
        <w:rPr>
          <w:rtl/>
        </w:rPr>
        <w:t>ّ</w:t>
      </w:r>
      <w:r w:rsidRPr="002A3E17">
        <w:rPr>
          <w:rtl/>
        </w:rPr>
        <w:t>ه أخرج عن الشعبي قال</w:t>
      </w:r>
      <w:r w:rsidR="00D10150" w:rsidRPr="002A3E17">
        <w:rPr>
          <w:rtl/>
        </w:rPr>
        <w:t xml:space="preserve">: </w:t>
      </w:r>
      <w:r w:rsidRPr="002A3E17">
        <w:rPr>
          <w:rtl/>
        </w:rPr>
        <w:t>ما نزل في عبد الله بن سلام شيء من</w:t>
      </w:r>
      <w:r w:rsidR="00AC59B4" w:rsidRPr="002A3E17">
        <w:rPr>
          <w:rtl/>
        </w:rPr>
        <w:t xml:space="preserve"> القرآن</w:t>
      </w:r>
      <w:r w:rsidRPr="002A3E17">
        <w:rPr>
          <w:rtl/>
        </w:rPr>
        <w:t>.</w:t>
      </w:r>
    </w:p>
    <w:p w:rsidR="00301327" w:rsidRPr="00DF5C21" w:rsidRDefault="00301327" w:rsidP="00845E56">
      <w:pPr>
        <w:pStyle w:val="libNormal"/>
        <w:rPr>
          <w:rtl/>
        </w:rPr>
      </w:pPr>
      <w:r w:rsidRPr="00DF5C21">
        <w:rPr>
          <w:rtl/>
        </w:rPr>
        <w:t>أقول</w:t>
      </w:r>
      <w:r w:rsidR="00D10150">
        <w:rPr>
          <w:rtl/>
        </w:rPr>
        <w:t xml:space="preserve">: </w:t>
      </w:r>
    </w:p>
    <w:p w:rsidR="00301327" w:rsidRPr="00DF5C21" w:rsidRDefault="002A3E17" w:rsidP="009437A6">
      <w:pPr>
        <w:pStyle w:val="libNormal"/>
        <w:rPr>
          <w:rtl/>
        </w:rPr>
      </w:pPr>
      <w:r>
        <w:rPr>
          <w:rtl/>
        </w:rPr>
        <w:t>إ</w:t>
      </w:r>
      <w:r w:rsidR="00301327" w:rsidRPr="00DF5C21">
        <w:rPr>
          <w:rtl/>
        </w:rPr>
        <w:t>ن</w:t>
      </w:r>
      <w:r>
        <w:rPr>
          <w:rtl/>
        </w:rPr>
        <w:t>ّ</w:t>
      </w:r>
      <w:r w:rsidR="00301327" w:rsidRPr="00DF5C21">
        <w:rPr>
          <w:rtl/>
        </w:rPr>
        <w:t xml:space="preserve"> الباحث ذو المنهج السوي والناظر في كل</w:t>
      </w:r>
      <w:r>
        <w:rPr>
          <w:rtl/>
        </w:rPr>
        <w:t>ّ</w:t>
      </w:r>
      <w:r w:rsidR="00301327" w:rsidRPr="00DF5C21">
        <w:rPr>
          <w:rtl/>
        </w:rPr>
        <w:t xml:space="preserve"> الأحاديث والروايات الدقيقة الصريحة وأقوال العلماء والرواة عن مصادر</w:t>
      </w:r>
      <w:r>
        <w:rPr>
          <w:rtl/>
        </w:rPr>
        <w:t>ها</w:t>
      </w:r>
      <w:r w:rsidR="00301327" w:rsidRPr="00DF5C21">
        <w:rPr>
          <w:rtl/>
        </w:rPr>
        <w:t xml:space="preserve"> ال</w:t>
      </w:r>
      <w:r>
        <w:rPr>
          <w:rtl/>
        </w:rPr>
        <w:t>ّ</w:t>
      </w:r>
      <w:r w:rsidR="00301327" w:rsidRPr="00DF5C21">
        <w:rPr>
          <w:rtl/>
        </w:rPr>
        <w:t>تي أوردوها عن النبي</w:t>
      </w:r>
      <w:r w:rsidR="00D10150">
        <w:rPr>
          <w:rtl/>
        </w:rPr>
        <w:t xml:space="preserve"> (</w:t>
      </w:r>
      <w:r w:rsidR="00301327" w:rsidRPr="00DF5C21">
        <w:rPr>
          <w:rtl/>
        </w:rPr>
        <w:t>ص</w:t>
      </w:r>
      <w:r w:rsidR="00D10150">
        <w:rPr>
          <w:rtl/>
        </w:rPr>
        <w:t xml:space="preserve">) </w:t>
      </w:r>
      <w:r w:rsidR="00301327" w:rsidRPr="00DF5C21">
        <w:rPr>
          <w:rtl/>
        </w:rPr>
        <w:t>وأهل بيته عليهم السلام</w:t>
      </w:r>
      <w:r w:rsidR="00D10150">
        <w:rPr>
          <w:rtl/>
        </w:rPr>
        <w:t xml:space="preserve">، </w:t>
      </w:r>
      <w:r>
        <w:rPr>
          <w:rtl/>
        </w:rPr>
        <w:t>يتأ</w:t>
      </w:r>
      <w:r w:rsidR="00301327" w:rsidRPr="00DF5C21">
        <w:rPr>
          <w:rtl/>
        </w:rPr>
        <w:t>ك</w:t>
      </w:r>
      <w:r>
        <w:rPr>
          <w:rtl/>
        </w:rPr>
        <w:t>ّ</w:t>
      </w:r>
      <w:r w:rsidR="00301327" w:rsidRPr="00DF5C21">
        <w:rPr>
          <w:rtl/>
        </w:rPr>
        <w:t>د نزولها بالإمام علي</w:t>
      </w:r>
      <w:r w:rsidR="00AD54E8">
        <w:rPr>
          <w:rtl/>
        </w:rPr>
        <w:t>ّ</w:t>
      </w:r>
      <w:r w:rsidR="00301327" w:rsidRPr="00DF5C21">
        <w:rPr>
          <w:rtl/>
        </w:rPr>
        <w:t xml:space="preserve"> عليه السلام.</w:t>
      </w:r>
    </w:p>
    <w:p w:rsidR="00301327" w:rsidRPr="00DF5C21" w:rsidRDefault="00301327" w:rsidP="00845E56">
      <w:pPr>
        <w:pStyle w:val="libNormal"/>
        <w:rPr>
          <w:rtl/>
        </w:rPr>
      </w:pPr>
      <w:r w:rsidRPr="00DF5C21">
        <w:rPr>
          <w:rtl/>
        </w:rPr>
        <w:t xml:space="preserve">وكذلك </w:t>
      </w:r>
      <w:r w:rsidR="00150388">
        <w:rPr>
          <w:rtl/>
        </w:rPr>
        <w:t>المحدّث</w:t>
      </w:r>
      <w:r w:rsidRPr="00DF5C21">
        <w:rPr>
          <w:rtl/>
        </w:rPr>
        <w:t>ين والصحابة</w:t>
      </w:r>
      <w:r w:rsidR="00D10150">
        <w:rPr>
          <w:rtl/>
        </w:rPr>
        <w:t xml:space="preserve">، </w:t>
      </w:r>
      <w:r w:rsidRPr="00DF5C21">
        <w:rPr>
          <w:rtl/>
        </w:rPr>
        <w:t>ك</w:t>
      </w:r>
      <w:r w:rsidR="001E071E">
        <w:rPr>
          <w:rtl/>
        </w:rPr>
        <w:t>ابن عباس</w:t>
      </w:r>
      <w:r w:rsidRPr="00DF5C21">
        <w:rPr>
          <w:rtl/>
        </w:rPr>
        <w:t xml:space="preserve"> وأبو سعيد </w:t>
      </w:r>
      <w:r w:rsidR="002A3E17">
        <w:rPr>
          <w:rtl/>
        </w:rPr>
        <w:t>ا</w:t>
      </w:r>
      <w:r w:rsidRPr="00DF5C21">
        <w:rPr>
          <w:rtl/>
        </w:rPr>
        <w:t>لخدري</w:t>
      </w:r>
      <w:r w:rsidR="00D10150">
        <w:rPr>
          <w:rtl/>
        </w:rPr>
        <w:t xml:space="preserve">، </w:t>
      </w:r>
      <w:r w:rsidRPr="00DF5C21">
        <w:rPr>
          <w:rtl/>
        </w:rPr>
        <w:t>والتابعين مثل</w:t>
      </w:r>
      <w:r>
        <w:rPr>
          <w:rtl/>
        </w:rPr>
        <w:t xml:space="preserve"> محمّد </w:t>
      </w:r>
      <w:r w:rsidRPr="00DF5C21">
        <w:rPr>
          <w:rtl/>
        </w:rPr>
        <w:t>بن الحنفي</w:t>
      </w:r>
      <w:r w:rsidR="002A3E17">
        <w:rPr>
          <w:rtl/>
        </w:rPr>
        <w:t>ّ</w:t>
      </w:r>
      <w:r w:rsidRPr="00DF5C21">
        <w:rPr>
          <w:rtl/>
        </w:rPr>
        <w:t>ة وسعيد بن جبير والأعمش والشعبي وزيد بن علي</w:t>
      </w:r>
      <w:r w:rsidR="00D10150">
        <w:rPr>
          <w:rtl/>
        </w:rPr>
        <w:t xml:space="preserve">، </w:t>
      </w:r>
      <w:r w:rsidRPr="00DF5C21">
        <w:rPr>
          <w:rtl/>
        </w:rPr>
        <w:t>يروون</w:t>
      </w:r>
      <w:r w:rsidR="004E329A">
        <w:rPr>
          <w:rtl/>
        </w:rPr>
        <w:t xml:space="preserve"> أنّها </w:t>
      </w:r>
      <w:r w:rsidRPr="00DF5C21">
        <w:rPr>
          <w:rtl/>
        </w:rPr>
        <w:t>نازل</w:t>
      </w:r>
      <w:r w:rsidR="006F494C">
        <w:rPr>
          <w:rtl/>
        </w:rPr>
        <w:t>ة</w:t>
      </w:r>
      <w:r w:rsidRPr="00DF5C21">
        <w:rPr>
          <w:rtl/>
        </w:rPr>
        <w:t xml:space="preserve"> بالإمام علي</w:t>
      </w:r>
      <w:r w:rsidR="006F494C">
        <w:rPr>
          <w:rtl/>
        </w:rPr>
        <w:t>ّ</w:t>
      </w:r>
      <w:r w:rsidRPr="00DF5C21">
        <w:rPr>
          <w:rtl/>
        </w:rPr>
        <w:t>.</w:t>
      </w:r>
    </w:p>
    <w:p w:rsidR="00301327" w:rsidRPr="00DF5C21" w:rsidRDefault="00301327" w:rsidP="00845E56">
      <w:pPr>
        <w:pStyle w:val="libNormal"/>
        <w:rPr>
          <w:rtl/>
        </w:rPr>
      </w:pPr>
      <w:r w:rsidRPr="00DF5C21">
        <w:rPr>
          <w:rtl/>
        </w:rPr>
        <w:t>والمتتب</w:t>
      </w:r>
      <w:r w:rsidR="006F494C">
        <w:rPr>
          <w:rtl/>
        </w:rPr>
        <w:t>ّ</w:t>
      </w:r>
      <w:r w:rsidRPr="00DF5C21">
        <w:rPr>
          <w:rtl/>
        </w:rPr>
        <w:t>ع المدق</w:t>
      </w:r>
      <w:r w:rsidR="006F494C">
        <w:rPr>
          <w:rtl/>
        </w:rPr>
        <w:t>ّ</w:t>
      </w:r>
      <w:r w:rsidRPr="00DF5C21">
        <w:rPr>
          <w:rtl/>
        </w:rPr>
        <w:t>ق الممعن النظر يرى أن</w:t>
      </w:r>
      <w:r w:rsidR="006F494C">
        <w:rPr>
          <w:rtl/>
        </w:rPr>
        <w:t>ّ</w:t>
      </w:r>
      <w:r w:rsidRPr="00DF5C21">
        <w:rPr>
          <w:rtl/>
        </w:rPr>
        <w:t xml:space="preserve"> ناصبي العداء للنبي</w:t>
      </w:r>
      <w:r w:rsidR="006F494C">
        <w:rPr>
          <w:rtl/>
        </w:rPr>
        <w:t>ّ</w:t>
      </w:r>
      <w:r w:rsidR="00D10150">
        <w:rPr>
          <w:rtl/>
        </w:rPr>
        <w:t xml:space="preserve"> (</w:t>
      </w:r>
      <w:r w:rsidRPr="00DF5C21">
        <w:rPr>
          <w:rtl/>
        </w:rPr>
        <w:t>ص</w:t>
      </w:r>
      <w:r w:rsidR="00D10150">
        <w:rPr>
          <w:rtl/>
        </w:rPr>
        <w:t xml:space="preserve">) </w:t>
      </w:r>
      <w:r w:rsidRPr="00DF5C21">
        <w:rPr>
          <w:rtl/>
        </w:rPr>
        <w:t>وأهل بيته</w:t>
      </w:r>
      <w:r w:rsidR="00D10150">
        <w:rPr>
          <w:rtl/>
        </w:rPr>
        <w:t xml:space="preserve"> (</w:t>
      </w:r>
      <w:r w:rsidRPr="00DF5C21">
        <w:rPr>
          <w:rtl/>
        </w:rPr>
        <w:t>ع</w:t>
      </w:r>
      <w:r w:rsidR="00D10150">
        <w:rPr>
          <w:rtl/>
        </w:rPr>
        <w:t xml:space="preserve">) </w:t>
      </w:r>
      <w:r w:rsidRPr="00DF5C21">
        <w:rPr>
          <w:rtl/>
        </w:rPr>
        <w:t>على طول الزمن</w:t>
      </w:r>
      <w:r w:rsidR="00D10150">
        <w:rPr>
          <w:rtl/>
        </w:rPr>
        <w:t xml:space="preserve">، </w:t>
      </w:r>
      <w:r w:rsidRPr="00DF5C21">
        <w:rPr>
          <w:rtl/>
        </w:rPr>
        <w:t>لا ينفك</w:t>
      </w:r>
      <w:r w:rsidR="006F494C">
        <w:rPr>
          <w:rtl/>
        </w:rPr>
        <w:t>ّ</w:t>
      </w:r>
      <w:r w:rsidRPr="00DF5C21">
        <w:rPr>
          <w:rtl/>
        </w:rPr>
        <w:t>ون عن دفع و</w:t>
      </w:r>
      <w:r w:rsidR="006F494C">
        <w:rPr>
          <w:rtl/>
        </w:rPr>
        <w:t>إ</w:t>
      </w:r>
      <w:r w:rsidRPr="00DF5C21">
        <w:rPr>
          <w:rtl/>
        </w:rPr>
        <w:t xml:space="preserve">بعاد الفضائل عن </w:t>
      </w:r>
      <w:r>
        <w:rPr>
          <w:rtl/>
        </w:rPr>
        <w:t>أهل البيت</w:t>
      </w:r>
      <w:r w:rsidRPr="00DF5C21">
        <w:rPr>
          <w:rtl/>
        </w:rPr>
        <w:t xml:space="preserve"> ويعتمون بل</w:t>
      </w:r>
      <w:r w:rsidR="00D10150">
        <w:rPr>
          <w:rtl/>
        </w:rPr>
        <w:t xml:space="preserve">، </w:t>
      </w:r>
      <w:r w:rsidRPr="00DF5C21">
        <w:rPr>
          <w:rtl/>
        </w:rPr>
        <w:t xml:space="preserve">ويرهبون ويحاربون رواة فضائل </w:t>
      </w:r>
      <w:r>
        <w:rPr>
          <w:rtl/>
        </w:rPr>
        <w:t>أهل البيت</w:t>
      </w:r>
      <w:r w:rsidRPr="00DF5C21">
        <w:rPr>
          <w:rtl/>
        </w:rPr>
        <w:t xml:space="preserve"> عليهم السلام.</w:t>
      </w:r>
    </w:p>
    <w:p w:rsidR="00301327" w:rsidRPr="00DF5C21" w:rsidRDefault="00301327" w:rsidP="009437A6">
      <w:pPr>
        <w:pStyle w:val="libNormal"/>
        <w:rPr>
          <w:rtl/>
        </w:rPr>
      </w:pPr>
      <w:r w:rsidRPr="00DF5C21">
        <w:rPr>
          <w:rtl/>
        </w:rPr>
        <w:t>وقول الإمام الشافعي</w:t>
      </w:r>
      <w:r w:rsidR="00D10150">
        <w:rPr>
          <w:rtl/>
        </w:rPr>
        <w:t xml:space="preserve">: </w:t>
      </w:r>
      <w:r w:rsidR="006F494C">
        <w:rPr>
          <w:rtl/>
        </w:rPr>
        <w:t>أ</w:t>
      </w:r>
      <w:r w:rsidRPr="00DF5C21">
        <w:rPr>
          <w:rtl/>
        </w:rPr>
        <w:t>ن</w:t>
      </w:r>
      <w:r w:rsidR="006F494C">
        <w:rPr>
          <w:rtl/>
        </w:rPr>
        <w:t>َّ</w:t>
      </w:r>
      <w:r w:rsidRPr="00DF5C21">
        <w:rPr>
          <w:rtl/>
        </w:rPr>
        <w:t>ه حين سئل عن فضل الإمام عليه السلام</w:t>
      </w:r>
      <w:r w:rsidR="00D10150">
        <w:rPr>
          <w:rtl/>
        </w:rPr>
        <w:t xml:space="preserve">: </w:t>
      </w:r>
      <w:r w:rsidRPr="00DF5C21">
        <w:rPr>
          <w:rtl/>
        </w:rPr>
        <w:t>ما أقول في رجل</w:t>
      </w:r>
      <w:r w:rsidR="00D10150">
        <w:rPr>
          <w:rtl/>
        </w:rPr>
        <w:t xml:space="preserve">، </w:t>
      </w:r>
      <w:r w:rsidRPr="00DF5C21">
        <w:rPr>
          <w:rtl/>
        </w:rPr>
        <w:t>أخفى أعداؤه فضائله بغضاً وحسداً</w:t>
      </w:r>
      <w:r w:rsidR="00D10150">
        <w:rPr>
          <w:rtl/>
        </w:rPr>
        <w:t xml:space="preserve">، </w:t>
      </w:r>
      <w:r w:rsidRPr="00DF5C21">
        <w:rPr>
          <w:rtl/>
        </w:rPr>
        <w:t>وأخفى محب</w:t>
      </w:r>
      <w:r w:rsidR="006F494C">
        <w:rPr>
          <w:rtl/>
        </w:rPr>
        <w:t>ّ</w:t>
      </w:r>
      <w:r w:rsidRPr="00DF5C21">
        <w:rPr>
          <w:rtl/>
        </w:rPr>
        <w:t>وه فضائله خوفاً ورهباً</w:t>
      </w:r>
      <w:r w:rsidR="00D10150">
        <w:rPr>
          <w:rtl/>
        </w:rPr>
        <w:t xml:space="preserve">، </w:t>
      </w:r>
      <w:r w:rsidRPr="00DF5C21">
        <w:rPr>
          <w:rtl/>
        </w:rPr>
        <w:t xml:space="preserve">وهو بين ذين وذين قد ملأت فضائله الخافقين. وقيل هذ القول لابن </w:t>
      </w:r>
      <w:r w:rsidR="006F494C">
        <w:rPr>
          <w:rtl/>
        </w:rPr>
        <w:t>ح</w:t>
      </w:r>
      <w:r w:rsidRPr="00DF5C21">
        <w:rPr>
          <w:rtl/>
        </w:rPr>
        <w:t>نبل ولذا نرى أن</w:t>
      </w:r>
      <w:r w:rsidR="006F494C">
        <w:rPr>
          <w:rtl/>
        </w:rPr>
        <w:t>َّ</w:t>
      </w:r>
      <w:r w:rsidRPr="00DF5C21">
        <w:rPr>
          <w:rtl/>
        </w:rPr>
        <w:t xml:space="preserve"> من</w:t>
      </w:r>
      <w:r w:rsidR="00B92A4B">
        <w:rPr>
          <w:rtl/>
        </w:rPr>
        <w:t xml:space="preserve"> أوائل </w:t>
      </w:r>
      <w:r w:rsidRPr="00DF5C21">
        <w:rPr>
          <w:rtl/>
        </w:rPr>
        <w:t>ناصبي العداء ل</w:t>
      </w:r>
      <w:r>
        <w:rPr>
          <w:rtl/>
        </w:rPr>
        <w:t>أهل البيت</w:t>
      </w:r>
      <w:r w:rsidRPr="00DF5C21">
        <w:rPr>
          <w:rtl/>
        </w:rPr>
        <w:t xml:space="preserve"> هو معاوية بن أبي سفيان ال</w:t>
      </w:r>
      <w:r w:rsidR="006F494C">
        <w:rPr>
          <w:rtl/>
        </w:rPr>
        <w:t>ّ</w:t>
      </w:r>
      <w:r w:rsidRPr="00DF5C21">
        <w:rPr>
          <w:rtl/>
        </w:rPr>
        <w:t>ذي كان رأس الشرك و</w:t>
      </w:r>
      <w:r w:rsidR="006F494C">
        <w:rPr>
          <w:rtl/>
        </w:rPr>
        <w:t>أ</w:t>
      </w:r>
      <w:r w:rsidRPr="00DF5C21">
        <w:rPr>
          <w:rtl/>
        </w:rPr>
        <w:t>كبر محاربي الدعوة الإسلامي</w:t>
      </w:r>
      <w:r w:rsidR="006F494C">
        <w:rPr>
          <w:rtl/>
        </w:rPr>
        <w:t>ّ</w:t>
      </w:r>
      <w:r w:rsidRPr="00DF5C21">
        <w:rPr>
          <w:rtl/>
        </w:rPr>
        <w:t>ة</w:t>
      </w:r>
      <w:r w:rsidR="00D10150">
        <w:rPr>
          <w:rtl/>
        </w:rPr>
        <w:t xml:space="preserve">، </w:t>
      </w:r>
      <w:r w:rsidRPr="00DF5C21">
        <w:rPr>
          <w:rtl/>
        </w:rPr>
        <w:t>ومن أعدى أعداء</w:t>
      </w:r>
      <w:r>
        <w:rPr>
          <w:rtl/>
        </w:rPr>
        <w:t xml:space="preserve"> النبيّ</w:t>
      </w:r>
      <w:r w:rsidR="00D10150">
        <w:rPr>
          <w:rtl/>
        </w:rPr>
        <w:t xml:space="preserve"> (</w:t>
      </w:r>
      <w:r w:rsidRPr="00DF5C21">
        <w:rPr>
          <w:rtl/>
        </w:rPr>
        <w:t>ص</w:t>
      </w:r>
      <w:r w:rsidR="00D10150">
        <w:rPr>
          <w:rtl/>
        </w:rPr>
        <w:t>)</w:t>
      </w:r>
      <w:r w:rsidR="00845E56">
        <w:rPr>
          <w:rtl/>
        </w:rPr>
        <w:t>،</w:t>
      </w:r>
      <w:r w:rsidR="00D10150">
        <w:rPr>
          <w:rtl/>
        </w:rPr>
        <w:t xml:space="preserve"> </w:t>
      </w:r>
      <w:r w:rsidRPr="00DF5C21">
        <w:rPr>
          <w:rtl/>
        </w:rPr>
        <w:t>أو حديث الصحابي قيس بن سعد بن عباد</w:t>
      </w:r>
      <w:r w:rsidR="006F494C">
        <w:rPr>
          <w:rtl/>
        </w:rPr>
        <w:t>ة</w:t>
      </w:r>
      <w:r w:rsidRPr="00DF5C21">
        <w:rPr>
          <w:rtl/>
        </w:rPr>
        <w:t xml:space="preserve"> في مجلس معاوية ف</w:t>
      </w:r>
      <w:r w:rsidR="006F494C">
        <w:rPr>
          <w:rtl/>
        </w:rPr>
        <w:t>إ</w:t>
      </w:r>
      <w:r w:rsidRPr="00DF5C21">
        <w:rPr>
          <w:rtl/>
        </w:rPr>
        <w:t>ن</w:t>
      </w:r>
      <w:r w:rsidR="006F494C">
        <w:rPr>
          <w:rtl/>
        </w:rPr>
        <w:t>ّ</w:t>
      </w:r>
      <w:r w:rsidRPr="00DF5C21">
        <w:rPr>
          <w:rtl/>
        </w:rPr>
        <w:t xml:space="preserve"> بغض معاوية لل</w:t>
      </w:r>
      <w:r w:rsidR="002C4DFE">
        <w:rPr>
          <w:rtl/>
        </w:rPr>
        <w:t>إمام</w:t>
      </w:r>
      <w:r w:rsidRPr="00DF5C21">
        <w:rPr>
          <w:rtl/>
        </w:rPr>
        <w:t xml:space="preserve"> علي</w:t>
      </w:r>
      <w:r w:rsidR="006F494C">
        <w:rPr>
          <w:rtl/>
        </w:rPr>
        <w:t>ّ</w:t>
      </w:r>
      <w:r w:rsidRPr="00DF5C21">
        <w:rPr>
          <w:rtl/>
        </w:rPr>
        <w:t xml:space="preserve"> </w:t>
      </w:r>
      <w:r w:rsidR="009437A6">
        <w:rPr>
          <w:rtl/>
        </w:rPr>
        <w:t>ا</w:t>
      </w:r>
      <w:r w:rsidRPr="00DF5C21">
        <w:rPr>
          <w:rtl/>
        </w:rPr>
        <w:t xml:space="preserve">دعى </w:t>
      </w:r>
      <w:r w:rsidR="006F494C">
        <w:rPr>
          <w:rtl/>
        </w:rPr>
        <w:t>ب</w:t>
      </w:r>
      <w:r w:rsidRPr="00DF5C21">
        <w:rPr>
          <w:rtl/>
        </w:rPr>
        <w:t>أن</w:t>
      </w:r>
      <w:r w:rsidR="006F494C">
        <w:rPr>
          <w:rtl/>
        </w:rPr>
        <w:t>ّ</w:t>
      </w:r>
      <w:r w:rsidRPr="00DF5C21">
        <w:rPr>
          <w:rtl/>
        </w:rPr>
        <w:t xml:space="preserve"> الآية نازل</w:t>
      </w:r>
      <w:r w:rsidR="006F494C">
        <w:rPr>
          <w:rtl/>
        </w:rPr>
        <w:t>ة</w:t>
      </w:r>
      <w:r w:rsidRPr="00DF5C21">
        <w:rPr>
          <w:rtl/>
        </w:rPr>
        <w:t xml:space="preserve"> </w:t>
      </w:r>
      <w:r>
        <w:rPr>
          <w:rtl/>
        </w:rPr>
        <w:t>-</w:t>
      </w:r>
      <w:r w:rsidRPr="00DF5C21">
        <w:rPr>
          <w:rtl/>
        </w:rPr>
        <w:t>بعبد الله بن سلام</w:t>
      </w:r>
      <w:r>
        <w:rPr>
          <w:rtl/>
        </w:rPr>
        <w:t>-</w:t>
      </w:r>
      <w:r w:rsidRPr="00DF5C21">
        <w:rPr>
          <w:rtl/>
        </w:rPr>
        <w:t>مع أن</w:t>
      </w:r>
      <w:r w:rsidR="006F494C">
        <w:rPr>
          <w:rtl/>
        </w:rPr>
        <w:t>ّ</w:t>
      </w:r>
      <w:r w:rsidRPr="00DF5C21">
        <w:rPr>
          <w:rtl/>
        </w:rPr>
        <w:t xml:space="preserve"> السورة مكي</w:t>
      </w:r>
      <w:r w:rsidR="006F494C">
        <w:rPr>
          <w:rtl/>
        </w:rPr>
        <w:t>ّ</w:t>
      </w:r>
      <w:r w:rsidRPr="00DF5C21">
        <w:rPr>
          <w:rtl/>
        </w:rPr>
        <w:t>ة و</w:t>
      </w:r>
      <w:r w:rsidR="009437A6">
        <w:rPr>
          <w:rtl/>
        </w:rPr>
        <w:t>ا</w:t>
      </w:r>
      <w:r w:rsidRPr="00DF5C21">
        <w:rPr>
          <w:rtl/>
        </w:rPr>
        <w:t>سلام بن سلام في المدينة بعد الهجرة النبوي</w:t>
      </w:r>
      <w:r w:rsidR="006F494C">
        <w:rPr>
          <w:rtl/>
        </w:rPr>
        <w:t>ّ</w:t>
      </w:r>
      <w:r w:rsidRPr="00DF5C21">
        <w:rPr>
          <w:rtl/>
        </w:rPr>
        <w:t>ة</w:t>
      </w:r>
      <w:r w:rsidR="00D10150">
        <w:rPr>
          <w:rtl/>
        </w:rPr>
        <w:t xml:space="preserve">، </w:t>
      </w:r>
      <w:r w:rsidRPr="00DF5C21">
        <w:rPr>
          <w:rtl/>
        </w:rPr>
        <w:t>فضلاً</w:t>
      </w:r>
      <w:r w:rsidR="00D10150">
        <w:rPr>
          <w:rtl/>
        </w:rPr>
        <w:t xml:space="preserve"> </w:t>
      </w:r>
      <w:r w:rsidRPr="00DF5C21">
        <w:rPr>
          <w:rtl/>
        </w:rPr>
        <w:t xml:space="preserve">عن </w:t>
      </w:r>
      <w:r w:rsidR="006F494C">
        <w:rPr>
          <w:rtl/>
        </w:rPr>
        <w:t>أ</w:t>
      </w:r>
      <w:r w:rsidRPr="00DF5C21">
        <w:rPr>
          <w:rtl/>
        </w:rPr>
        <w:t>ن</w:t>
      </w:r>
      <w:r w:rsidR="006F494C">
        <w:rPr>
          <w:rtl/>
        </w:rPr>
        <w:t>ّ</w:t>
      </w:r>
      <w:r w:rsidRPr="00DF5C21">
        <w:rPr>
          <w:rtl/>
        </w:rPr>
        <w:t>ه لم تنـزل آية</w:t>
      </w:r>
      <w:r w:rsidR="00AD54E8">
        <w:rPr>
          <w:rtl/>
        </w:rPr>
        <w:t xml:space="preserve"> في</w:t>
      </w:r>
      <w:r w:rsidR="004E329A">
        <w:rPr>
          <w:rtl/>
        </w:rPr>
        <w:t xml:space="preserve"> </w:t>
      </w:r>
      <w:r w:rsidR="00B7499C">
        <w:rPr>
          <w:rtl/>
        </w:rPr>
        <w:t>ا</w:t>
      </w:r>
      <w:r w:rsidR="004E329A">
        <w:rPr>
          <w:rtl/>
        </w:rPr>
        <w:t xml:space="preserve">بن </w:t>
      </w:r>
      <w:r w:rsidRPr="00DF5C21">
        <w:rPr>
          <w:rtl/>
        </w:rPr>
        <w:t>سلام كما رُوي ذلك.</w:t>
      </w:r>
    </w:p>
    <w:p w:rsidR="008C1D9F" w:rsidRDefault="008C1D9F" w:rsidP="008C1D9F">
      <w:pPr>
        <w:pStyle w:val="libNormal"/>
        <w:rPr>
          <w:rtl/>
        </w:rPr>
      </w:pPr>
      <w:r>
        <w:rPr>
          <w:rtl/>
        </w:rPr>
        <w:br w:type="page"/>
      </w:r>
    </w:p>
    <w:p w:rsidR="00301327" w:rsidRPr="00DF5C21" w:rsidRDefault="00301327" w:rsidP="00B7499C">
      <w:pPr>
        <w:pStyle w:val="libNormal"/>
        <w:rPr>
          <w:rtl/>
        </w:rPr>
      </w:pPr>
      <w:r w:rsidRPr="00DF5C21">
        <w:rPr>
          <w:rtl/>
        </w:rPr>
        <w:lastRenderedPageBreak/>
        <w:t>لكن</w:t>
      </w:r>
      <w:r w:rsidR="006F494C">
        <w:rPr>
          <w:rtl/>
        </w:rPr>
        <w:t>ّ</w:t>
      </w:r>
      <w:r w:rsidRPr="00DF5C21">
        <w:rPr>
          <w:rtl/>
        </w:rPr>
        <w:t xml:space="preserve"> النواصب للنبي</w:t>
      </w:r>
      <w:r w:rsidR="006F494C">
        <w:rPr>
          <w:rtl/>
        </w:rPr>
        <w:t>ّ</w:t>
      </w:r>
      <w:r w:rsidRPr="00DF5C21">
        <w:rPr>
          <w:rtl/>
        </w:rPr>
        <w:t xml:space="preserve"> وأهل بيته </w:t>
      </w:r>
      <w:r>
        <w:rPr>
          <w:rtl/>
        </w:rPr>
        <w:t>-</w:t>
      </w:r>
      <w:r w:rsidRPr="00DF5C21">
        <w:rPr>
          <w:rtl/>
        </w:rPr>
        <w:t>وكما افترى</w:t>
      </w:r>
      <w:r w:rsidR="004E329A">
        <w:rPr>
          <w:rtl/>
        </w:rPr>
        <w:t xml:space="preserve"> </w:t>
      </w:r>
      <w:r w:rsidR="00B7499C">
        <w:rPr>
          <w:rtl/>
        </w:rPr>
        <w:t>ا</w:t>
      </w:r>
      <w:r w:rsidR="004E329A">
        <w:rPr>
          <w:rtl/>
        </w:rPr>
        <w:t xml:space="preserve">بن </w:t>
      </w:r>
      <w:r w:rsidRPr="00DF5C21">
        <w:rPr>
          <w:rtl/>
        </w:rPr>
        <w:t xml:space="preserve">تيمية </w:t>
      </w:r>
      <w:r>
        <w:rPr>
          <w:rtl/>
        </w:rPr>
        <w:t>-</w:t>
      </w:r>
      <w:r w:rsidRPr="00DF5C21">
        <w:rPr>
          <w:rtl/>
        </w:rPr>
        <w:t xml:space="preserve"> أن</w:t>
      </w:r>
      <w:r w:rsidR="006F494C">
        <w:rPr>
          <w:rtl/>
        </w:rPr>
        <w:t>َّ</w:t>
      </w:r>
      <w:r w:rsidRPr="00DF5C21">
        <w:rPr>
          <w:rtl/>
        </w:rPr>
        <w:t xml:space="preserve"> السورة بالات</w:t>
      </w:r>
      <w:r w:rsidR="006F494C">
        <w:rPr>
          <w:rtl/>
        </w:rPr>
        <w:t>ّ</w:t>
      </w:r>
      <w:r w:rsidRPr="00DF5C21">
        <w:rPr>
          <w:rtl/>
        </w:rPr>
        <w:t>فاق مدني</w:t>
      </w:r>
      <w:r w:rsidR="006F494C">
        <w:rPr>
          <w:rtl/>
        </w:rPr>
        <w:t>ّة!</w:t>
      </w:r>
      <w:r w:rsidRPr="00DF5C21">
        <w:rPr>
          <w:rtl/>
        </w:rPr>
        <w:t>ـ</w:t>
      </w:r>
    </w:p>
    <w:p w:rsidR="00301327" w:rsidRPr="0010659A" w:rsidRDefault="00301327" w:rsidP="00E16694">
      <w:pPr>
        <w:pStyle w:val="libNormal"/>
        <w:rPr>
          <w:rtl/>
        </w:rPr>
      </w:pPr>
      <w:r w:rsidRPr="00DF5C21">
        <w:rPr>
          <w:rtl/>
        </w:rPr>
        <w:t>روى الحافظ سليمان الحنفي القندوزي في كتابه</w:t>
      </w:r>
      <w:r w:rsidR="00AE2736">
        <w:rPr>
          <w:rtl/>
        </w:rPr>
        <w:t>:</w:t>
      </w:r>
      <w:r w:rsidRPr="00DF5C21">
        <w:rPr>
          <w:rtl/>
        </w:rPr>
        <w:t>ينابيع المود</w:t>
      </w:r>
      <w:r w:rsidR="006F494C">
        <w:rPr>
          <w:rtl/>
        </w:rPr>
        <w:t>ّ</w:t>
      </w:r>
      <w:r w:rsidRPr="00DF5C21">
        <w:rPr>
          <w:rtl/>
        </w:rPr>
        <w:t>ة الباب الثاني عشر</w:t>
      </w:r>
      <w:r w:rsidR="00D10150">
        <w:rPr>
          <w:rtl/>
        </w:rPr>
        <w:t xml:space="preserve">، </w:t>
      </w:r>
      <w:r w:rsidRPr="00DF5C21">
        <w:rPr>
          <w:rtl/>
        </w:rPr>
        <w:t>عن الحمويني بسنده عن أبي رافع</w:t>
      </w:r>
      <w:r w:rsidR="00D10150">
        <w:rPr>
          <w:rtl/>
        </w:rPr>
        <w:t xml:space="preserve">، </w:t>
      </w:r>
      <w:r w:rsidRPr="00DF5C21">
        <w:rPr>
          <w:rtl/>
        </w:rPr>
        <w:t>عن أبي ذر</w:t>
      </w:r>
      <w:r w:rsidR="006F494C">
        <w:rPr>
          <w:rtl/>
        </w:rPr>
        <w:t>ّ</w:t>
      </w:r>
      <w:r w:rsidR="00D10150">
        <w:rPr>
          <w:rtl/>
        </w:rPr>
        <w:t xml:space="preserve">، </w:t>
      </w:r>
      <w:r w:rsidRPr="00DF5C21">
        <w:rPr>
          <w:rtl/>
        </w:rPr>
        <w:t>قال</w:t>
      </w:r>
      <w:r w:rsidR="00D10150">
        <w:rPr>
          <w:rtl/>
        </w:rPr>
        <w:t xml:space="preserve">: </w:t>
      </w:r>
      <w:r w:rsidRPr="00DF5C21">
        <w:rPr>
          <w:rtl/>
        </w:rPr>
        <w:t xml:space="preserve">سمعت رسول الله </w:t>
      </w:r>
      <w:r>
        <w:rPr>
          <w:rtl/>
        </w:rPr>
        <w:t xml:space="preserve">صلّى الله عليه وآله </w:t>
      </w:r>
      <w:r w:rsidRPr="00DF5C21">
        <w:rPr>
          <w:rtl/>
        </w:rPr>
        <w:t>يقول لعلي</w:t>
      </w:r>
      <w:r w:rsidR="006F494C">
        <w:rPr>
          <w:rtl/>
        </w:rPr>
        <w:t>ّ</w:t>
      </w:r>
      <w:r w:rsidR="00D10150">
        <w:rPr>
          <w:rtl/>
        </w:rPr>
        <w:t xml:space="preserve">: </w:t>
      </w:r>
      <w:r w:rsidR="003B78C0" w:rsidRPr="003B78C0">
        <w:rPr>
          <w:rtl/>
        </w:rPr>
        <w:t>[</w:t>
      </w:r>
      <w:r w:rsidRPr="00845E56">
        <w:rPr>
          <w:rStyle w:val="libBold2Char"/>
          <w:rtl/>
        </w:rPr>
        <w:t>أنت أو</w:t>
      </w:r>
      <w:r w:rsidR="006F494C" w:rsidRPr="00845E56">
        <w:rPr>
          <w:rStyle w:val="libBold2Char"/>
          <w:rtl/>
        </w:rPr>
        <w:t>ّ</w:t>
      </w:r>
      <w:r w:rsidRPr="00845E56">
        <w:rPr>
          <w:rStyle w:val="libBold2Char"/>
          <w:rtl/>
        </w:rPr>
        <w:t xml:space="preserve">ل من </w:t>
      </w:r>
      <w:r w:rsidR="006F494C" w:rsidRPr="00845E56">
        <w:rPr>
          <w:rStyle w:val="libBold2Char"/>
          <w:rtl/>
        </w:rPr>
        <w:t>آ</w:t>
      </w:r>
      <w:r w:rsidRPr="00845E56">
        <w:rPr>
          <w:rStyle w:val="libBold2Char"/>
          <w:rtl/>
        </w:rPr>
        <w:t>من بي</w:t>
      </w:r>
      <w:r w:rsidR="00D10150" w:rsidRPr="00845E56">
        <w:rPr>
          <w:rStyle w:val="libBold2Char"/>
          <w:rtl/>
        </w:rPr>
        <w:t xml:space="preserve">، </w:t>
      </w:r>
      <w:r w:rsidRPr="00845E56">
        <w:rPr>
          <w:rStyle w:val="libBold2Char"/>
          <w:rtl/>
        </w:rPr>
        <w:t>وأنت أو</w:t>
      </w:r>
      <w:r w:rsidR="006F494C" w:rsidRPr="00845E56">
        <w:rPr>
          <w:rStyle w:val="libBold2Char"/>
          <w:rtl/>
        </w:rPr>
        <w:t>ّ</w:t>
      </w:r>
      <w:r w:rsidRPr="00845E56">
        <w:rPr>
          <w:rStyle w:val="libBold2Char"/>
          <w:rtl/>
        </w:rPr>
        <w:t>ل من يصافحني يوم القيامة</w:t>
      </w:r>
      <w:r w:rsidR="00D10150" w:rsidRPr="00845E56">
        <w:rPr>
          <w:rStyle w:val="libBold2Char"/>
          <w:rtl/>
        </w:rPr>
        <w:t xml:space="preserve">، </w:t>
      </w:r>
      <w:r w:rsidRPr="00845E56">
        <w:rPr>
          <w:rStyle w:val="libBold2Char"/>
          <w:rtl/>
        </w:rPr>
        <w:t>وأنت الصد</w:t>
      </w:r>
      <w:r w:rsidR="006F494C" w:rsidRPr="00845E56">
        <w:rPr>
          <w:rStyle w:val="libBold2Char"/>
          <w:rtl/>
        </w:rPr>
        <w:t>ّ</w:t>
      </w:r>
      <w:r w:rsidRPr="00845E56">
        <w:rPr>
          <w:rStyle w:val="libBold2Char"/>
          <w:rtl/>
        </w:rPr>
        <w:t>يق الأكبر</w:t>
      </w:r>
      <w:r w:rsidR="00D10150" w:rsidRPr="00845E56">
        <w:rPr>
          <w:rStyle w:val="libBold2Char"/>
          <w:rtl/>
        </w:rPr>
        <w:t xml:space="preserve">، </w:t>
      </w:r>
      <w:r w:rsidRPr="00845E56">
        <w:rPr>
          <w:rStyle w:val="libBold2Char"/>
          <w:rtl/>
        </w:rPr>
        <w:t>وأنت الفاروق ال</w:t>
      </w:r>
      <w:r w:rsidR="006F494C" w:rsidRPr="00845E56">
        <w:rPr>
          <w:rStyle w:val="libBold2Char"/>
          <w:rtl/>
        </w:rPr>
        <w:t>ّ</w:t>
      </w:r>
      <w:r w:rsidRPr="00845E56">
        <w:rPr>
          <w:rStyle w:val="libBold2Char"/>
          <w:rtl/>
        </w:rPr>
        <w:t>ذي يفرق بين الحق</w:t>
      </w:r>
      <w:r w:rsidR="006F494C" w:rsidRPr="00845E56">
        <w:rPr>
          <w:rStyle w:val="libBold2Char"/>
          <w:rtl/>
        </w:rPr>
        <w:t>ّ</w:t>
      </w:r>
      <w:r w:rsidRPr="00845E56">
        <w:rPr>
          <w:rStyle w:val="libBold2Char"/>
          <w:rtl/>
        </w:rPr>
        <w:t xml:space="preserve"> والباطل</w:t>
      </w:r>
      <w:r w:rsidR="00D10150" w:rsidRPr="00845E56">
        <w:rPr>
          <w:rStyle w:val="libBold2Char"/>
          <w:rtl/>
        </w:rPr>
        <w:t xml:space="preserve">، </w:t>
      </w:r>
      <w:r w:rsidRPr="00845E56">
        <w:rPr>
          <w:rStyle w:val="libBold2Char"/>
          <w:rtl/>
        </w:rPr>
        <w:t>وأنت يعسوب المسلمين</w:t>
      </w:r>
      <w:r w:rsidR="00D10150" w:rsidRPr="00845E56">
        <w:rPr>
          <w:rStyle w:val="libBold2Char"/>
          <w:rtl/>
        </w:rPr>
        <w:t xml:space="preserve">، </w:t>
      </w:r>
      <w:r w:rsidRPr="00845E56">
        <w:rPr>
          <w:rStyle w:val="libBold2Char"/>
          <w:rtl/>
        </w:rPr>
        <w:t>والمال يعسوب الكف</w:t>
      </w:r>
      <w:r w:rsidR="006F494C" w:rsidRPr="00845E56">
        <w:rPr>
          <w:rStyle w:val="libBold2Char"/>
          <w:rtl/>
        </w:rPr>
        <w:t>ّ</w:t>
      </w:r>
      <w:r w:rsidRPr="00845E56">
        <w:rPr>
          <w:rStyle w:val="libBold2Char"/>
          <w:rtl/>
        </w:rPr>
        <w:t>ار</w:t>
      </w:r>
      <w:r w:rsidR="003B78C0" w:rsidRPr="0010659A">
        <w:rPr>
          <w:rtl/>
        </w:rPr>
        <w:t>]</w:t>
      </w:r>
      <w:r w:rsidR="00E16694" w:rsidRPr="0010659A">
        <w:rPr>
          <w:rtl/>
        </w:rPr>
        <w:t>.</w:t>
      </w:r>
    </w:p>
    <w:p w:rsidR="00301327" w:rsidRPr="00DF5C21" w:rsidRDefault="00301327" w:rsidP="009437A6">
      <w:pPr>
        <w:pStyle w:val="libNormal"/>
        <w:rPr>
          <w:rtl/>
        </w:rPr>
      </w:pPr>
      <w:r w:rsidRPr="00DF5C21">
        <w:rPr>
          <w:rtl/>
        </w:rPr>
        <w:t>وذكر</w:t>
      </w:r>
      <w:r w:rsidR="004E329A">
        <w:rPr>
          <w:rtl/>
        </w:rPr>
        <w:t xml:space="preserve"> </w:t>
      </w:r>
      <w:r w:rsidR="00B7499C">
        <w:rPr>
          <w:rtl/>
        </w:rPr>
        <w:t>ا</w:t>
      </w:r>
      <w:r w:rsidR="004E329A">
        <w:rPr>
          <w:rtl/>
        </w:rPr>
        <w:t xml:space="preserve">بن </w:t>
      </w:r>
      <w:r w:rsidRPr="00DF5C21">
        <w:rPr>
          <w:rtl/>
        </w:rPr>
        <w:t>أبي الحديد</w:t>
      </w:r>
      <w:r w:rsidR="00D10150">
        <w:rPr>
          <w:rtl/>
        </w:rPr>
        <w:t xml:space="preserve">، </w:t>
      </w:r>
      <w:r w:rsidRPr="00DF5C21">
        <w:rPr>
          <w:rtl/>
        </w:rPr>
        <w:t>رواية أبي جعفر ال</w:t>
      </w:r>
      <w:r w:rsidR="006F494C">
        <w:rPr>
          <w:rtl/>
        </w:rPr>
        <w:t>إ</w:t>
      </w:r>
      <w:r w:rsidRPr="00DF5C21">
        <w:rPr>
          <w:rtl/>
        </w:rPr>
        <w:t xml:space="preserve">سكافي بسنده عن </w:t>
      </w:r>
      <w:r w:rsidR="009437A6">
        <w:rPr>
          <w:rtl/>
        </w:rPr>
        <w:t>ابن</w:t>
      </w:r>
      <w:r w:rsidRPr="00DF5C21">
        <w:rPr>
          <w:rtl/>
        </w:rPr>
        <w:t xml:space="preserve"> عباس قال</w:t>
      </w:r>
      <w:r w:rsidR="00D10150">
        <w:rPr>
          <w:rtl/>
        </w:rPr>
        <w:t xml:space="preserve">: </w:t>
      </w:r>
      <w:r w:rsidRPr="00DF5C21">
        <w:rPr>
          <w:rtl/>
        </w:rPr>
        <w:t>السب</w:t>
      </w:r>
      <w:r w:rsidR="006F494C">
        <w:rPr>
          <w:rtl/>
        </w:rPr>
        <w:t>ّ</w:t>
      </w:r>
      <w:r w:rsidRPr="00DF5C21">
        <w:rPr>
          <w:rtl/>
        </w:rPr>
        <w:t>اق ثلاثة</w:t>
      </w:r>
      <w:r w:rsidR="00D10150">
        <w:rPr>
          <w:rtl/>
        </w:rPr>
        <w:t xml:space="preserve">، </w:t>
      </w:r>
      <w:r w:rsidRPr="00DF5C21">
        <w:rPr>
          <w:rtl/>
        </w:rPr>
        <w:t>سبق يوشع بن نون إلى موسى</w:t>
      </w:r>
      <w:r w:rsidR="00D10150">
        <w:rPr>
          <w:rtl/>
        </w:rPr>
        <w:t xml:space="preserve">، </w:t>
      </w:r>
      <w:r w:rsidRPr="00DF5C21">
        <w:rPr>
          <w:rtl/>
        </w:rPr>
        <w:t>وسبق صاحب يس إلى عيسى</w:t>
      </w:r>
      <w:r w:rsidR="00D10150">
        <w:rPr>
          <w:rtl/>
        </w:rPr>
        <w:t xml:space="preserve">، </w:t>
      </w:r>
      <w:r w:rsidRPr="00DF5C21">
        <w:rPr>
          <w:rtl/>
        </w:rPr>
        <w:t xml:space="preserve">وسبق </w:t>
      </w:r>
      <w:r w:rsidR="00150388">
        <w:rPr>
          <w:rtl/>
        </w:rPr>
        <w:t>عليّ بن أبي طالب</w:t>
      </w:r>
      <w:r w:rsidRPr="00DF5C21">
        <w:rPr>
          <w:rtl/>
        </w:rPr>
        <w:t xml:space="preserve"> إلى</w:t>
      </w:r>
      <w:r>
        <w:rPr>
          <w:rtl/>
        </w:rPr>
        <w:t xml:space="preserve"> محمّد </w:t>
      </w:r>
      <w:r w:rsidR="00E16694">
        <w:rPr>
          <w:rtl/>
        </w:rPr>
        <w:t>(</w:t>
      </w:r>
      <w:r w:rsidRPr="00DF5C21">
        <w:rPr>
          <w:rtl/>
        </w:rPr>
        <w:t>عليهم السلام</w:t>
      </w:r>
      <w:r w:rsidR="00E16694">
        <w:rPr>
          <w:rtl/>
        </w:rPr>
        <w:t>).</w:t>
      </w:r>
      <w:r w:rsidR="00D10150">
        <w:rPr>
          <w:rtl/>
        </w:rPr>
        <w:t xml:space="preserve"> </w:t>
      </w:r>
    </w:p>
    <w:p w:rsidR="00301327" w:rsidRPr="00DF5C21" w:rsidRDefault="00301327" w:rsidP="00E16694">
      <w:pPr>
        <w:pStyle w:val="libNormal"/>
        <w:rPr>
          <w:rtl/>
        </w:rPr>
      </w:pPr>
      <w:r w:rsidRPr="00DF5C21">
        <w:rPr>
          <w:rtl/>
        </w:rPr>
        <w:t>ثم</w:t>
      </w:r>
      <w:r w:rsidR="00E16694">
        <w:rPr>
          <w:rtl/>
        </w:rPr>
        <w:t>َّ</w:t>
      </w:r>
      <w:r w:rsidRPr="00DF5C21">
        <w:rPr>
          <w:rtl/>
        </w:rPr>
        <w:t xml:space="preserve"> يروي الشعبي</w:t>
      </w:r>
      <w:r w:rsidR="00D10150">
        <w:rPr>
          <w:rtl/>
        </w:rPr>
        <w:t xml:space="preserve">، </w:t>
      </w:r>
      <w:r w:rsidRPr="00DF5C21">
        <w:rPr>
          <w:rtl/>
        </w:rPr>
        <w:t>قال</w:t>
      </w:r>
      <w:r w:rsidR="00D10150">
        <w:rPr>
          <w:rtl/>
        </w:rPr>
        <w:t xml:space="preserve">: </w:t>
      </w:r>
      <w:r w:rsidRPr="00DF5C21">
        <w:rPr>
          <w:rtl/>
        </w:rPr>
        <w:t xml:space="preserve">قال رسول الله </w:t>
      </w:r>
      <w:r>
        <w:rPr>
          <w:rtl/>
        </w:rPr>
        <w:t xml:space="preserve">صلّى الله عليه وآله </w:t>
      </w:r>
      <w:r w:rsidRPr="00DF5C21">
        <w:rPr>
          <w:rtl/>
        </w:rPr>
        <w:t>لعلي</w:t>
      </w:r>
      <w:r w:rsidR="006F494C">
        <w:rPr>
          <w:rtl/>
        </w:rPr>
        <w:t>ّ</w:t>
      </w:r>
      <w:r w:rsidRPr="00DF5C21">
        <w:rPr>
          <w:rtl/>
        </w:rPr>
        <w:t xml:space="preserve"> عليه السلام</w:t>
      </w:r>
      <w:r w:rsidR="00D10150">
        <w:rPr>
          <w:rtl/>
        </w:rPr>
        <w:t xml:space="preserve">: </w:t>
      </w:r>
      <w:r w:rsidR="003B78C0" w:rsidRPr="003B78C0">
        <w:rPr>
          <w:rtl/>
        </w:rPr>
        <w:t>[</w:t>
      </w:r>
      <w:r w:rsidRPr="00845E56">
        <w:rPr>
          <w:rStyle w:val="libBold2Char"/>
          <w:rtl/>
        </w:rPr>
        <w:t>هذا أو</w:t>
      </w:r>
      <w:r w:rsidR="006F494C" w:rsidRPr="00845E56">
        <w:rPr>
          <w:rStyle w:val="libBold2Char"/>
          <w:rtl/>
        </w:rPr>
        <w:t>ّ</w:t>
      </w:r>
      <w:r w:rsidRPr="00845E56">
        <w:rPr>
          <w:rStyle w:val="libBold2Char"/>
          <w:rtl/>
        </w:rPr>
        <w:t xml:space="preserve">ل من </w:t>
      </w:r>
      <w:r w:rsidR="006F494C" w:rsidRPr="00845E56">
        <w:rPr>
          <w:rStyle w:val="libBold2Char"/>
          <w:rtl/>
        </w:rPr>
        <w:t>آ</w:t>
      </w:r>
      <w:r w:rsidRPr="00845E56">
        <w:rPr>
          <w:rStyle w:val="libBold2Char"/>
          <w:rtl/>
        </w:rPr>
        <w:t>من بي وصد</w:t>
      </w:r>
      <w:r w:rsidR="006F494C" w:rsidRPr="00845E56">
        <w:rPr>
          <w:rStyle w:val="libBold2Char"/>
          <w:rtl/>
        </w:rPr>
        <w:t>ّ</w:t>
      </w:r>
      <w:r w:rsidRPr="00845E56">
        <w:rPr>
          <w:rStyle w:val="libBold2Char"/>
          <w:rtl/>
        </w:rPr>
        <w:t>قني وصل</w:t>
      </w:r>
      <w:r w:rsidR="006F494C" w:rsidRPr="00845E56">
        <w:rPr>
          <w:rStyle w:val="libBold2Char"/>
          <w:rtl/>
        </w:rPr>
        <w:t>ّ</w:t>
      </w:r>
      <w:r w:rsidRPr="00845E56">
        <w:rPr>
          <w:rStyle w:val="libBold2Char"/>
          <w:rtl/>
        </w:rPr>
        <w:t>ى معي</w:t>
      </w:r>
      <w:r w:rsidR="003B78C0" w:rsidRPr="003B78C0">
        <w:rPr>
          <w:rtl/>
        </w:rPr>
        <w:t>]</w:t>
      </w:r>
      <w:r w:rsidR="00E16694">
        <w:rPr>
          <w:rStyle w:val="libBold2Char"/>
          <w:rtl/>
        </w:rPr>
        <w:t>.</w:t>
      </w:r>
      <w:r w:rsidR="00D10150">
        <w:rPr>
          <w:rtl/>
        </w:rPr>
        <w:t xml:space="preserve"> </w:t>
      </w:r>
      <w:r w:rsidRPr="00DF5C21">
        <w:rPr>
          <w:rtl/>
        </w:rPr>
        <w:t>نقلاً عن شرح</w:t>
      </w:r>
      <w:r w:rsidR="006F494C">
        <w:rPr>
          <w:rtl/>
        </w:rPr>
        <w:t xml:space="preserve"> نهج</w:t>
      </w:r>
      <w:r w:rsidRPr="00DF5C21">
        <w:rPr>
          <w:rtl/>
        </w:rPr>
        <w:t xml:space="preserve"> البلاغة</w:t>
      </w:r>
      <w:r w:rsidR="00E16694">
        <w:rPr>
          <w:rtl/>
        </w:rPr>
        <w:t>:</w:t>
      </w:r>
      <w:r w:rsidR="00AE2736" w:rsidRPr="00DF5C21">
        <w:rPr>
          <w:rtl/>
        </w:rPr>
        <w:t xml:space="preserve"> ج</w:t>
      </w:r>
      <w:r w:rsidR="00AE2736">
        <w:rPr>
          <w:rtl/>
        </w:rPr>
        <w:t xml:space="preserve"> </w:t>
      </w:r>
      <w:r w:rsidR="00AE2736" w:rsidRPr="00DF5C21">
        <w:rPr>
          <w:rtl/>
        </w:rPr>
        <w:t>1</w:t>
      </w:r>
      <w:r w:rsidRPr="00DF5C21">
        <w:rPr>
          <w:rtl/>
        </w:rPr>
        <w:t>3</w:t>
      </w:r>
      <w:r>
        <w:rPr>
          <w:rtl/>
        </w:rPr>
        <w:t xml:space="preserve"> ص </w:t>
      </w:r>
      <w:r w:rsidRPr="00DF5C21">
        <w:rPr>
          <w:rtl/>
        </w:rPr>
        <w:t>225</w:t>
      </w:r>
      <w:r>
        <w:rPr>
          <w:rtl/>
        </w:rPr>
        <w:t xml:space="preserve"> </w:t>
      </w:r>
      <w:r w:rsidRPr="00DF5C21">
        <w:rPr>
          <w:rtl/>
        </w:rPr>
        <w:t xml:space="preserve">ط دار </w:t>
      </w:r>
      <w:r w:rsidR="006F494C">
        <w:rPr>
          <w:rtl/>
        </w:rPr>
        <w:t>إ</w:t>
      </w:r>
      <w:r w:rsidRPr="00DF5C21">
        <w:rPr>
          <w:rtl/>
        </w:rPr>
        <w:t>حياء التراث العربي.</w:t>
      </w:r>
    </w:p>
    <w:p w:rsidR="00301327" w:rsidRPr="00DF5C21" w:rsidRDefault="00301327" w:rsidP="00845E56">
      <w:pPr>
        <w:pStyle w:val="libNormal"/>
        <w:rPr>
          <w:rtl/>
        </w:rPr>
      </w:pPr>
      <w:r w:rsidRPr="00DF5C21">
        <w:rPr>
          <w:rtl/>
        </w:rPr>
        <w:t>وهذه الأحاديث النبوي</w:t>
      </w:r>
      <w:r w:rsidR="006F494C">
        <w:rPr>
          <w:rtl/>
        </w:rPr>
        <w:t>ّ</w:t>
      </w:r>
      <w:r w:rsidRPr="00DF5C21">
        <w:rPr>
          <w:rtl/>
        </w:rPr>
        <w:t>ة الشريفة تؤك</w:t>
      </w:r>
      <w:r w:rsidR="006F494C">
        <w:rPr>
          <w:rtl/>
        </w:rPr>
        <w:t>ّ</w:t>
      </w:r>
      <w:r w:rsidRPr="00DF5C21">
        <w:rPr>
          <w:rtl/>
        </w:rPr>
        <w:t>د وتبين أن</w:t>
      </w:r>
      <w:r w:rsidR="006F494C">
        <w:rPr>
          <w:rtl/>
        </w:rPr>
        <w:t>ّ</w:t>
      </w:r>
      <w:r w:rsidRPr="00DF5C21">
        <w:rPr>
          <w:rtl/>
        </w:rPr>
        <w:t xml:space="preserve"> الإمام علي</w:t>
      </w:r>
      <w:r w:rsidR="00D45B49">
        <w:rPr>
          <w:rtl/>
        </w:rPr>
        <w:t>ّ</w:t>
      </w:r>
      <w:r w:rsidRPr="00DF5C21">
        <w:rPr>
          <w:rtl/>
        </w:rPr>
        <w:t xml:space="preserve"> عليه السلام أو</w:t>
      </w:r>
      <w:r w:rsidR="00D45B49">
        <w:rPr>
          <w:rtl/>
        </w:rPr>
        <w:t>ّ</w:t>
      </w:r>
      <w:r w:rsidRPr="00DF5C21">
        <w:rPr>
          <w:rtl/>
        </w:rPr>
        <w:t>ل من آمن وصدّق وصل</w:t>
      </w:r>
      <w:r w:rsidR="00D45B49">
        <w:rPr>
          <w:rtl/>
        </w:rPr>
        <w:t>ّ</w:t>
      </w:r>
      <w:r w:rsidRPr="00DF5C21">
        <w:rPr>
          <w:rtl/>
        </w:rPr>
        <w:t>ى</w:t>
      </w:r>
      <w:r w:rsidR="00D10150">
        <w:rPr>
          <w:rtl/>
        </w:rPr>
        <w:t xml:space="preserve">، </w:t>
      </w:r>
      <w:r w:rsidRPr="00DF5C21">
        <w:rPr>
          <w:rtl/>
        </w:rPr>
        <w:t>و</w:t>
      </w:r>
      <w:r w:rsidR="0009487A">
        <w:rPr>
          <w:rtl/>
        </w:rPr>
        <w:t>أ</w:t>
      </w:r>
      <w:r w:rsidRPr="00DF5C21">
        <w:rPr>
          <w:rtl/>
        </w:rPr>
        <w:t>ن</w:t>
      </w:r>
      <w:r w:rsidR="0009487A">
        <w:rPr>
          <w:rtl/>
        </w:rPr>
        <w:t>ّ</w:t>
      </w:r>
      <w:r w:rsidRPr="00DF5C21">
        <w:rPr>
          <w:rtl/>
        </w:rPr>
        <w:t xml:space="preserve"> علياً هو الصديق الأكبر وهو الفاروق الذي يفرق بين الحق</w:t>
      </w:r>
      <w:r w:rsidR="00D45B49">
        <w:rPr>
          <w:rtl/>
        </w:rPr>
        <w:t>ّ</w:t>
      </w:r>
      <w:r w:rsidRPr="00DF5C21">
        <w:rPr>
          <w:rtl/>
        </w:rPr>
        <w:t xml:space="preserve"> والباطل.</w:t>
      </w:r>
    </w:p>
    <w:p w:rsidR="00301327" w:rsidRPr="00DF5C21" w:rsidRDefault="00301327" w:rsidP="00E16694">
      <w:pPr>
        <w:pStyle w:val="libNormal"/>
        <w:rPr>
          <w:rtl/>
        </w:rPr>
      </w:pPr>
      <w:r w:rsidRPr="00DF5C21">
        <w:rPr>
          <w:rtl/>
        </w:rPr>
        <w:t xml:space="preserve">لكن معاوية بن أبي سفيان يدّعي </w:t>
      </w:r>
      <w:r w:rsidR="0009487A">
        <w:rPr>
          <w:rtl/>
        </w:rPr>
        <w:t>إ</w:t>
      </w:r>
      <w:r w:rsidRPr="00DF5C21">
        <w:rPr>
          <w:rtl/>
        </w:rPr>
        <w:t>فتراء وبغضاً لل</w:t>
      </w:r>
      <w:r w:rsidR="002C4DFE">
        <w:rPr>
          <w:rtl/>
        </w:rPr>
        <w:t>إمام</w:t>
      </w:r>
      <w:r w:rsidRPr="00DF5C21">
        <w:rPr>
          <w:rtl/>
        </w:rPr>
        <w:t xml:space="preserve"> علي</w:t>
      </w:r>
      <w:r w:rsidR="00D10150">
        <w:rPr>
          <w:rtl/>
        </w:rPr>
        <w:t xml:space="preserve"> (</w:t>
      </w:r>
      <w:r w:rsidRPr="00DF5C21">
        <w:rPr>
          <w:rtl/>
        </w:rPr>
        <w:t>ع</w:t>
      </w:r>
      <w:r w:rsidR="00D10150">
        <w:rPr>
          <w:rtl/>
        </w:rPr>
        <w:t xml:space="preserve">) </w:t>
      </w:r>
      <w:r w:rsidRPr="00DF5C21">
        <w:rPr>
          <w:rtl/>
        </w:rPr>
        <w:t>أن</w:t>
      </w:r>
      <w:r w:rsidR="0009487A">
        <w:rPr>
          <w:rtl/>
        </w:rPr>
        <w:t>ّ</w:t>
      </w:r>
      <w:r w:rsidRPr="00DF5C21">
        <w:rPr>
          <w:rtl/>
        </w:rPr>
        <w:t xml:space="preserve"> أبا بكر </w:t>
      </w:r>
      <w:r w:rsidR="00E16694">
        <w:rPr>
          <w:rtl/>
        </w:rPr>
        <w:t>(</w:t>
      </w:r>
      <w:r w:rsidRPr="00DF5C21">
        <w:rPr>
          <w:rtl/>
        </w:rPr>
        <w:t>صدَّيقها</w:t>
      </w:r>
      <w:r w:rsidR="00E16694">
        <w:rPr>
          <w:rtl/>
        </w:rPr>
        <w:t>)</w:t>
      </w:r>
      <w:r w:rsidRPr="00DF5C21">
        <w:rPr>
          <w:rtl/>
        </w:rPr>
        <w:t xml:space="preserve"> وفاروقها عمر والذي عنده علم الكتاب عبد الله بن سلام.</w:t>
      </w:r>
    </w:p>
    <w:p w:rsidR="00301327" w:rsidRPr="00DF5C21" w:rsidRDefault="00301327" w:rsidP="00845E56">
      <w:pPr>
        <w:pStyle w:val="libNormal"/>
        <w:rPr>
          <w:rtl/>
        </w:rPr>
      </w:pPr>
      <w:r w:rsidRPr="00DF5C21">
        <w:rPr>
          <w:rtl/>
        </w:rPr>
        <w:t>فسيرة معاوية وحديثه</w:t>
      </w:r>
      <w:r w:rsidR="00D10150">
        <w:rPr>
          <w:rtl/>
        </w:rPr>
        <w:t xml:space="preserve">، </w:t>
      </w:r>
      <w:r w:rsidRPr="00DF5C21">
        <w:rPr>
          <w:rtl/>
        </w:rPr>
        <w:t>هو الذي يأخذ به المعاندون والمبغضون للنبي</w:t>
      </w:r>
      <w:r w:rsidR="0009487A">
        <w:rPr>
          <w:rtl/>
        </w:rPr>
        <w:t>ّ</w:t>
      </w:r>
      <w:r w:rsidR="00D10150">
        <w:rPr>
          <w:rtl/>
        </w:rPr>
        <w:t xml:space="preserve"> (</w:t>
      </w:r>
      <w:r w:rsidRPr="00DF5C21">
        <w:rPr>
          <w:rtl/>
        </w:rPr>
        <w:t>ص</w:t>
      </w:r>
      <w:r w:rsidR="00D10150">
        <w:rPr>
          <w:rtl/>
        </w:rPr>
        <w:t xml:space="preserve">) </w:t>
      </w:r>
      <w:r w:rsidRPr="00DF5C21">
        <w:rPr>
          <w:rtl/>
        </w:rPr>
        <w:t>من أو</w:t>
      </w:r>
      <w:r w:rsidR="0009487A">
        <w:rPr>
          <w:rtl/>
        </w:rPr>
        <w:t>ّ</w:t>
      </w:r>
      <w:r w:rsidRPr="00DF5C21">
        <w:rPr>
          <w:rtl/>
        </w:rPr>
        <w:t>ل أيام الدعوة الإسلامية وحتى يومنا هذا.</w:t>
      </w:r>
    </w:p>
    <w:p w:rsidR="00301327" w:rsidRPr="00DF5C21" w:rsidRDefault="00301327" w:rsidP="00845E56">
      <w:pPr>
        <w:pStyle w:val="libNormal"/>
        <w:rPr>
          <w:rtl/>
        </w:rPr>
      </w:pPr>
      <w:r w:rsidRPr="00DF5C21">
        <w:rPr>
          <w:rtl/>
        </w:rPr>
        <w:t>وروى الحافظ</w:t>
      </w:r>
      <w:r>
        <w:rPr>
          <w:rtl/>
        </w:rPr>
        <w:t xml:space="preserve"> محمّد </w:t>
      </w:r>
      <w:r w:rsidRPr="00DF5C21">
        <w:rPr>
          <w:rtl/>
        </w:rPr>
        <w:t>بن يوسف الكنجي في كفاية الطالب</w:t>
      </w:r>
      <w:r>
        <w:rPr>
          <w:rtl/>
        </w:rPr>
        <w:t xml:space="preserve"> ص </w:t>
      </w:r>
      <w:r w:rsidRPr="00DF5C21">
        <w:rPr>
          <w:rtl/>
        </w:rPr>
        <w:t>92</w:t>
      </w:r>
      <w:r>
        <w:rPr>
          <w:rtl/>
        </w:rPr>
        <w:t xml:space="preserve"> </w:t>
      </w:r>
      <w:r w:rsidRPr="00DF5C21">
        <w:rPr>
          <w:rtl/>
        </w:rPr>
        <w:t>قال بإسناده عن أبي الطفيل قال</w:t>
      </w:r>
      <w:r w:rsidR="00D10150">
        <w:rPr>
          <w:rtl/>
        </w:rPr>
        <w:t xml:space="preserve">: </w:t>
      </w:r>
    </w:p>
    <w:p w:rsidR="00301327" w:rsidRPr="0010659A" w:rsidRDefault="00301327" w:rsidP="00E16694">
      <w:pPr>
        <w:pStyle w:val="libNormal"/>
        <w:rPr>
          <w:rtl/>
        </w:rPr>
      </w:pPr>
      <w:r w:rsidRPr="00DF5C21">
        <w:rPr>
          <w:rtl/>
        </w:rPr>
        <w:t>خطب الحسن بن علي عليه السلام بعد وفاة أبيه</w:t>
      </w:r>
      <w:r w:rsidR="00D10150">
        <w:rPr>
          <w:rtl/>
        </w:rPr>
        <w:t xml:space="preserve">، </w:t>
      </w:r>
      <w:r w:rsidRPr="00DF5C21">
        <w:rPr>
          <w:rtl/>
        </w:rPr>
        <w:t>وذكر أمير المؤمنين أباه عليه السلام</w:t>
      </w:r>
      <w:r w:rsidR="00D10150">
        <w:rPr>
          <w:rtl/>
        </w:rPr>
        <w:t xml:space="preserve">، </w:t>
      </w:r>
      <w:r w:rsidRPr="00DF5C21">
        <w:rPr>
          <w:rtl/>
        </w:rPr>
        <w:t>فقال</w:t>
      </w:r>
      <w:r w:rsidR="00D10150">
        <w:rPr>
          <w:rtl/>
        </w:rPr>
        <w:t xml:space="preserve">: </w:t>
      </w:r>
      <w:r w:rsidR="003B78C0" w:rsidRPr="003B78C0">
        <w:rPr>
          <w:rtl/>
        </w:rPr>
        <w:t>[</w:t>
      </w:r>
      <w:r w:rsidRPr="00845E56">
        <w:rPr>
          <w:rStyle w:val="libBold2Char"/>
          <w:rtl/>
        </w:rPr>
        <w:t>خاتم الوصي</w:t>
      </w:r>
      <w:r w:rsidR="00A82A41" w:rsidRPr="00845E56">
        <w:rPr>
          <w:rStyle w:val="libBold2Char"/>
          <w:rtl/>
        </w:rPr>
        <w:t>ّ</w:t>
      </w:r>
      <w:r w:rsidRPr="00845E56">
        <w:rPr>
          <w:rStyle w:val="libBold2Char"/>
          <w:rtl/>
        </w:rPr>
        <w:t>ين ووصي</w:t>
      </w:r>
      <w:r w:rsidR="00A82A41" w:rsidRPr="00845E56">
        <w:rPr>
          <w:rStyle w:val="libBold2Char"/>
          <w:rtl/>
        </w:rPr>
        <w:t>ّ</w:t>
      </w:r>
      <w:r w:rsidRPr="00845E56">
        <w:rPr>
          <w:rStyle w:val="libBold2Char"/>
          <w:rtl/>
        </w:rPr>
        <w:t xml:space="preserve"> خاتم الأنبياء وأمير الصد</w:t>
      </w:r>
      <w:r w:rsidR="00A82A41" w:rsidRPr="00845E56">
        <w:rPr>
          <w:rStyle w:val="libBold2Char"/>
          <w:rtl/>
        </w:rPr>
        <w:t>ّ</w:t>
      </w:r>
      <w:r w:rsidRPr="00845E56">
        <w:rPr>
          <w:rStyle w:val="libBold2Char"/>
          <w:rtl/>
        </w:rPr>
        <w:t>يقين والشهداء والصالحين</w:t>
      </w:r>
      <w:r w:rsidRPr="0010659A">
        <w:rPr>
          <w:rtl/>
        </w:rPr>
        <w:t>.</w:t>
      </w:r>
      <w:r w:rsidR="00D10150" w:rsidRPr="0010659A">
        <w:rPr>
          <w:rtl/>
        </w:rPr>
        <w:t xml:space="preserve"> </w:t>
      </w:r>
    </w:p>
    <w:p w:rsidR="00301327" w:rsidRPr="0010659A" w:rsidRDefault="00301327" w:rsidP="0010659A">
      <w:pPr>
        <w:pStyle w:val="libNormal"/>
        <w:rPr>
          <w:rtl/>
        </w:rPr>
      </w:pPr>
      <w:r w:rsidRPr="0010659A">
        <w:rPr>
          <w:rStyle w:val="libBold2Char"/>
          <w:rtl/>
        </w:rPr>
        <w:t>ثم</w:t>
      </w:r>
      <w:r w:rsidR="00A82A41" w:rsidRPr="0010659A">
        <w:rPr>
          <w:rStyle w:val="libBold2Char"/>
          <w:rtl/>
        </w:rPr>
        <w:t>ّ</w:t>
      </w:r>
      <w:r w:rsidR="00883582" w:rsidRPr="0010659A">
        <w:rPr>
          <w:rStyle w:val="libBold2Char"/>
          <w:rtl/>
        </w:rPr>
        <w:t>َ</w:t>
      </w:r>
      <w:r w:rsidRPr="0010659A">
        <w:rPr>
          <w:rStyle w:val="libBold2Char"/>
          <w:rtl/>
        </w:rPr>
        <w:t xml:space="preserve"> قال</w:t>
      </w:r>
      <w:r w:rsidR="00D10150" w:rsidRPr="0010659A">
        <w:rPr>
          <w:rStyle w:val="libBold2Char"/>
          <w:rtl/>
        </w:rPr>
        <w:t xml:space="preserve">: </w:t>
      </w:r>
      <w:r w:rsidRPr="0010659A">
        <w:rPr>
          <w:rStyle w:val="libBold2Char"/>
          <w:rtl/>
        </w:rPr>
        <w:t>أي</w:t>
      </w:r>
      <w:r w:rsidR="00A82A41" w:rsidRPr="0010659A">
        <w:rPr>
          <w:rStyle w:val="libBold2Char"/>
          <w:rtl/>
        </w:rPr>
        <w:t>ّ</w:t>
      </w:r>
      <w:r w:rsidRPr="0010659A">
        <w:rPr>
          <w:rStyle w:val="libBold2Char"/>
          <w:rtl/>
        </w:rPr>
        <w:t>ها الناس لقد فارقكم رجل لا يسبقه الأو</w:t>
      </w:r>
      <w:r w:rsidR="00A82A41" w:rsidRPr="0010659A">
        <w:rPr>
          <w:rStyle w:val="libBold2Char"/>
          <w:rtl/>
        </w:rPr>
        <w:t>ّ</w:t>
      </w:r>
      <w:r w:rsidRPr="0010659A">
        <w:rPr>
          <w:rStyle w:val="libBold2Char"/>
          <w:rtl/>
        </w:rPr>
        <w:t>لون ولا يدركه الآخرون ولقد كان رسول الله صلّى الله عليه وآله يعطيه الراية فيقاتل وجبرئيل عن يمينه</w:t>
      </w:r>
      <w:r w:rsidR="00AC59B4" w:rsidRPr="0010659A">
        <w:rPr>
          <w:rStyle w:val="libBold2Char"/>
          <w:rtl/>
        </w:rPr>
        <w:t>،</w:t>
      </w:r>
      <w:r w:rsidRPr="0010659A">
        <w:rPr>
          <w:rStyle w:val="libBold2Char"/>
          <w:rtl/>
        </w:rPr>
        <w:t xml:space="preserve"> وميكائيل عن شماله</w:t>
      </w:r>
      <w:r w:rsidR="00D10150" w:rsidRPr="0010659A">
        <w:rPr>
          <w:rStyle w:val="libBold2Char"/>
          <w:rtl/>
        </w:rPr>
        <w:t xml:space="preserve">، </w:t>
      </w:r>
      <w:r w:rsidRPr="0010659A">
        <w:rPr>
          <w:rStyle w:val="libBold2Char"/>
          <w:rtl/>
        </w:rPr>
        <w:t>فما يرجع</w:t>
      </w:r>
      <w:r w:rsidR="00D10150" w:rsidRPr="0010659A">
        <w:rPr>
          <w:rStyle w:val="libBold2Char"/>
          <w:rtl/>
        </w:rPr>
        <w:t xml:space="preserve"> حتّى </w:t>
      </w:r>
      <w:r w:rsidRPr="0010659A">
        <w:rPr>
          <w:rStyle w:val="libBold2Char"/>
          <w:rtl/>
        </w:rPr>
        <w:t>يفتح الله عليه</w:t>
      </w:r>
      <w:r w:rsidR="00D10150" w:rsidRPr="0010659A">
        <w:rPr>
          <w:rStyle w:val="libBold2Char"/>
          <w:rtl/>
        </w:rPr>
        <w:t xml:space="preserve">، </w:t>
      </w:r>
      <w:r w:rsidRPr="0010659A">
        <w:rPr>
          <w:rStyle w:val="libBold2Char"/>
          <w:rtl/>
        </w:rPr>
        <w:t>والله ما ترك ذهباً ولا فض</w:t>
      </w:r>
      <w:r w:rsidR="00A82A41" w:rsidRPr="0010659A">
        <w:rPr>
          <w:rStyle w:val="libBold2Char"/>
          <w:rtl/>
        </w:rPr>
        <w:t>ّ</w:t>
      </w:r>
      <w:r w:rsidRPr="0010659A">
        <w:rPr>
          <w:rStyle w:val="libBold2Char"/>
          <w:rtl/>
        </w:rPr>
        <w:t>ة وما ترك في بيت المال إل</w:t>
      </w:r>
      <w:r w:rsidR="00A82A41" w:rsidRPr="0010659A">
        <w:rPr>
          <w:rStyle w:val="libBold2Char"/>
          <w:rtl/>
        </w:rPr>
        <w:t>ّ</w:t>
      </w:r>
      <w:r w:rsidRPr="0010659A">
        <w:rPr>
          <w:rStyle w:val="libBold2Char"/>
          <w:rtl/>
        </w:rPr>
        <w:t>ا سبعمائة درهم فض</w:t>
      </w:r>
      <w:r w:rsidR="00D45B49" w:rsidRPr="0010659A">
        <w:rPr>
          <w:rStyle w:val="libBold2Char"/>
          <w:rtl/>
        </w:rPr>
        <w:t>ّ</w:t>
      </w:r>
      <w:r w:rsidRPr="0010659A">
        <w:rPr>
          <w:rStyle w:val="libBold2Char"/>
          <w:rtl/>
        </w:rPr>
        <w:t>لت عن عطائه أراد أن يشتري بها خا</w:t>
      </w:r>
      <w:r w:rsidR="00A82A41" w:rsidRPr="0010659A">
        <w:rPr>
          <w:rStyle w:val="libBold2Char"/>
          <w:rtl/>
        </w:rPr>
        <w:t>د</w:t>
      </w:r>
      <w:r w:rsidRPr="0010659A">
        <w:rPr>
          <w:rStyle w:val="libBold2Char"/>
          <w:rtl/>
        </w:rPr>
        <w:t>ماً لأم</w:t>
      </w:r>
      <w:r w:rsidR="00A82A41" w:rsidRPr="0010659A">
        <w:rPr>
          <w:rStyle w:val="libBold2Char"/>
          <w:rtl/>
        </w:rPr>
        <w:t>ّ</w:t>
      </w:r>
      <w:r w:rsidRPr="0010659A">
        <w:rPr>
          <w:rStyle w:val="libBold2Char"/>
          <w:rtl/>
        </w:rPr>
        <w:t xml:space="preserve"> كلثوم</w:t>
      </w:r>
      <w:r w:rsidR="003B78C0" w:rsidRPr="0010659A">
        <w:rPr>
          <w:rtl/>
        </w:rPr>
        <w:t>]</w:t>
      </w:r>
      <w:r w:rsidR="00E16694" w:rsidRPr="0010659A">
        <w:rPr>
          <w:rtl/>
        </w:rPr>
        <w:t>.</w:t>
      </w:r>
      <w:r w:rsidR="00D10150" w:rsidRPr="0010659A">
        <w:rPr>
          <w:rtl/>
        </w:rPr>
        <w:t xml:space="preserve"> </w:t>
      </w:r>
    </w:p>
    <w:p w:rsidR="008C1D9F" w:rsidRDefault="008C1D9F" w:rsidP="008C1D9F">
      <w:pPr>
        <w:pStyle w:val="libNormal"/>
        <w:rPr>
          <w:rtl/>
        </w:rPr>
      </w:pPr>
      <w:r>
        <w:rPr>
          <w:rtl/>
        </w:rPr>
        <w:br w:type="page"/>
      </w:r>
    </w:p>
    <w:p w:rsidR="00301327" w:rsidRPr="00DF5C21" w:rsidRDefault="00301327" w:rsidP="006F3A3B">
      <w:pPr>
        <w:pStyle w:val="libNormal"/>
        <w:rPr>
          <w:rtl/>
        </w:rPr>
      </w:pPr>
      <w:r w:rsidRPr="00DF5C21">
        <w:rPr>
          <w:rtl/>
        </w:rPr>
        <w:lastRenderedPageBreak/>
        <w:t>روى الحافظ سليمان بن إبراهيم القندوزي الحنفى في كتابه</w:t>
      </w:r>
      <w:r w:rsidR="00703BC9">
        <w:rPr>
          <w:rtl/>
        </w:rPr>
        <w:t xml:space="preserve"> (ينابيع المودّة)</w:t>
      </w:r>
      <w:r w:rsidR="00AE2736">
        <w:rPr>
          <w:rtl/>
        </w:rPr>
        <w:t xml:space="preserve"> </w:t>
      </w:r>
      <w:r>
        <w:rPr>
          <w:rtl/>
        </w:rPr>
        <w:t xml:space="preserve">ص </w:t>
      </w:r>
      <w:r w:rsidRPr="00DF5C21">
        <w:rPr>
          <w:rtl/>
        </w:rPr>
        <w:t>102</w:t>
      </w:r>
      <w:r>
        <w:rPr>
          <w:rtl/>
        </w:rPr>
        <w:t xml:space="preserve"> </w:t>
      </w:r>
      <w:r w:rsidRPr="00DF5C21">
        <w:rPr>
          <w:rtl/>
        </w:rPr>
        <w:t>الباب</w:t>
      </w:r>
      <w:r>
        <w:rPr>
          <w:rtl/>
        </w:rPr>
        <w:t xml:space="preserve"> </w:t>
      </w:r>
      <w:r w:rsidRPr="00DF5C21">
        <w:rPr>
          <w:rtl/>
        </w:rPr>
        <w:t>30</w:t>
      </w:r>
      <w:r w:rsidR="00D10150">
        <w:rPr>
          <w:rtl/>
        </w:rPr>
        <w:t xml:space="preserve">، </w:t>
      </w:r>
      <w:r w:rsidRPr="00DF5C21">
        <w:rPr>
          <w:rtl/>
        </w:rPr>
        <w:t>بروايته عن الثعلبي</w:t>
      </w:r>
      <w:r w:rsidR="004E329A">
        <w:rPr>
          <w:rtl/>
        </w:rPr>
        <w:t xml:space="preserve"> و</w:t>
      </w:r>
      <w:r w:rsidR="006F3A3B">
        <w:rPr>
          <w:rtl/>
        </w:rPr>
        <w:t>ا</w:t>
      </w:r>
      <w:r w:rsidR="004E329A">
        <w:rPr>
          <w:rtl/>
        </w:rPr>
        <w:t xml:space="preserve">بن </w:t>
      </w:r>
      <w:r w:rsidRPr="00DF5C21">
        <w:rPr>
          <w:rtl/>
        </w:rPr>
        <w:t>المغازلي بإسنادهما عن عبد الله بن عطاء</w:t>
      </w:r>
      <w:r w:rsidR="00D10150">
        <w:rPr>
          <w:rtl/>
        </w:rPr>
        <w:t xml:space="preserve">، </w:t>
      </w:r>
      <w:r w:rsidRPr="00DF5C21">
        <w:rPr>
          <w:rtl/>
        </w:rPr>
        <w:t>قال</w:t>
      </w:r>
      <w:r w:rsidR="00D10150">
        <w:rPr>
          <w:rtl/>
        </w:rPr>
        <w:t xml:space="preserve">: </w:t>
      </w:r>
    </w:p>
    <w:p w:rsidR="00301327" w:rsidRPr="0010659A" w:rsidRDefault="00301327" w:rsidP="009C0701">
      <w:pPr>
        <w:pStyle w:val="libNormal"/>
        <w:rPr>
          <w:rtl/>
        </w:rPr>
      </w:pPr>
      <w:r w:rsidRPr="00DF5C21">
        <w:rPr>
          <w:rtl/>
        </w:rPr>
        <w:t>كنت مع</w:t>
      </w:r>
      <w:r>
        <w:rPr>
          <w:rtl/>
        </w:rPr>
        <w:t xml:space="preserve"> محمّد </w:t>
      </w:r>
      <w:r w:rsidRPr="00DF5C21">
        <w:rPr>
          <w:rtl/>
        </w:rPr>
        <w:t>الباقر</w:t>
      </w:r>
      <w:r w:rsidR="00D10150">
        <w:rPr>
          <w:rtl/>
        </w:rPr>
        <w:t xml:space="preserve"> (</w:t>
      </w:r>
      <w:r w:rsidRPr="00DF5C21">
        <w:rPr>
          <w:rtl/>
        </w:rPr>
        <w:t>ع</w:t>
      </w:r>
      <w:r w:rsidR="00D10150">
        <w:rPr>
          <w:rtl/>
        </w:rPr>
        <w:t xml:space="preserve">) </w:t>
      </w:r>
      <w:r w:rsidRPr="00DF5C21">
        <w:rPr>
          <w:rtl/>
        </w:rPr>
        <w:t>في المسجد</w:t>
      </w:r>
      <w:r w:rsidR="00D10150">
        <w:rPr>
          <w:rtl/>
        </w:rPr>
        <w:t xml:space="preserve">، </w:t>
      </w:r>
      <w:r w:rsidRPr="00DF5C21">
        <w:rPr>
          <w:rtl/>
        </w:rPr>
        <w:t>فرأيت</w:t>
      </w:r>
      <w:r w:rsidR="004E329A">
        <w:rPr>
          <w:rtl/>
        </w:rPr>
        <w:t xml:space="preserve"> </w:t>
      </w:r>
      <w:r w:rsidR="00B7499C">
        <w:rPr>
          <w:rtl/>
        </w:rPr>
        <w:t>ا</w:t>
      </w:r>
      <w:r w:rsidR="004E329A">
        <w:rPr>
          <w:rtl/>
        </w:rPr>
        <w:t xml:space="preserve">بن </w:t>
      </w:r>
      <w:r w:rsidRPr="00DF5C21">
        <w:rPr>
          <w:rtl/>
        </w:rPr>
        <w:t>عبد الله بن سلام فقلت</w:t>
      </w:r>
      <w:r w:rsidR="00D10150">
        <w:rPr>
          <w:rtl/>
        </w:rPr>
        <w:t xml:space="preserve">: </w:t>
      </w:r>
      <w:r w:rsidRPr="00DF5C21">
        <w:rPr>
          <w:rtl/>
        </w:rPr>
        <w:t>هذا</w:t>
      </w:r>
      <w:r w:rsidR="004E329A">
        <w:rPr>
          <w:rtl/>
        </w:rPr>
        <w:t xml:space="preserve"> </w:t>
      </w:r>
      <w:r w:rsidR="00B7499C">
        <w:rPr>
          <w:rtl/>
        </w:rPr>
        <w:t>ا</w:t>
      </w:r>
      <w:r w:rsidR="004E329A">
        <w:rPr>
          <w:rtl/>
        </w:rPr>
        <w:t xml:space="preserve">بن </w:t>
      </w:r>
      <w:r w:rsidRPr="00DF5C21">
        <w:rPr>
          <w:rtl/>
        </w:rPr>
        <w:t xml:space="preserve">الذي عنده علم الكتاب قال </w:t>
      </w:r>
      <w:r w:rsidR="009C0701">
        <w:rPr>
          <w:rtl/>
        </w:rPr>
        <w:t>(</w:t>
      </w:r>
      <w:r w:rsidRPr="00DF5C21">
        <w:rPr>
          <w:rtl/>
        </w:rPr>
        <w:t>الباقر</w:t>
      </w:r>
      <w:r w:rsidR="009C0701">
        <w:rPr>
          <w:rtl/>
        </w:rPr>
        <w:t>)</w:t>
      </w:r>
      <w:r w:rsidR="00D10150">
        <w:rPr>
          <w:rtl/>
        </w:rPr>
        <w:t xml:space="preserve">: </w:t>
      </w:r>
      <w:r w:rsidR="009C0701">
        <w:rPr>
          <w:rtl/>
        </w:rPr>
        <w:t>[</w:t>
      </w:r>
      <w:r w:rsidR="00A82A41" w:rsidRPr="00845E56">
        <w:rPr>
          <w:rStyle w:val="libBold2Char"/>
          <w:rtl/>
        </w:rPr>
        <w:t>إ</w:t>
      </w:r>
      <w:r w:rsidRPr="00845E56">
        <w:rPr>
          <w:rStyle w:val="libBold2Char"/>
          <w:rtl/>
        </w:rPr>
        <w:t>نم</w:t>
      </w:r>
      <w:r w:rsidR="00A82A41" w:rsidRPr="00845E56">
        <w:rPr>
          <w:rStyle w:val="libBold2Char"/>
          <w:rtl/>
        </w:rPr>
        <w:t>ّ</w:t>
      </w:r>
      <w:r w:rsidRPr="00845E56">
        <w:rPr>
          <w:rStyle w:val="libBold2Char"/>
          <w:rtl/>
        </w:rPr>
        <w:t xml:space="preserve">ا ذلك </w:t>
      </w:r>
      <w:r w:rsidR="00150388" w:rsidRPr="00845E56">
        <w:rPr>
          <w:rStyle w:val="libBold2Char"/>
          <w:rtl/>
        </w:rPr>
        <w:t>عليّ بن أبي طالب</w:t>
      </w:r>
      <w:r w:rsidR="003B78C0" w:rsidRPr="0010659A">
        <w:rPr>
          <w:rtl/>
        </w:rPr>
        <w:t>]</w:t>
      </w:r>
      <w:r w:rsidRPr="0010659A">
        <w:rPr>
          <w:rtl/>
        </w:rPr>
        <w:t>.</w:t>
      </w:r>
    </w:p>
    <w:p w:rsidR="00301327" w:rsidRPr="0010659A" w:rsidRDefault="00301327" w:rsidP="00845E56">
      <w:pPr>
        <w:pStyle w:val="libNormal"/>
        <w:rPr>
          <w:rtl/>
        </w:rPr>
      </w:pPr>
      <w:r w:rsidRPr="00DF5C21">
        <w:rPr>
          <w:rtl/>
        </w:rPr>
        <w:t xml:space="preserve">وكذلك عن الفضل بن يسار عن </w:t>
      </w:r>
      <w:r w:rsidR="002C4DFE">
        <w:rPr>
          <w:rtl/>
        </w:rPr>
        <w:t xml:space="preserve">الإمام </w:t>
      </w:r>
      <w:r w:rsidRPr="00DF5C21">
        <w:rPr>
          <w:rtl/>
        </w:rPr>
        <w:t>الباقر</w:t>
      </w:r>
      <w:r w:rsidR="00D10150">
        <w:rPr>
          <w:rtl/>
        </w:rPr>
        <w:t xml:space="preserve"> (</w:t>
      </w:r>
      <w:r w:rsidRPr="00DF5C21">
        <w:rPr>
          <w:rtl/>
        </w:rPr>
        <w:t>ع</w:t>
      </w:r>
      <w:r w:rsidR="00D10150">
        <w:rPr>
          <w:rtl/>
        </w:rPr>
        <w:t xml:space="preserve">) </w:t>
      </w:r>
      <w:r w:rsidRPr="00DF5C21">
        <w:rPr>
          <w:rtl/>
        </w:rPr>
        <w:t>قال</w:t>
      </w:r>
      <w:r w:rsidR="00D10150">
        <w:rPr>
          <w:rtl/>
        </w:rPr>
        <w:t xml:space="preserve">: </w:t>
      </w:r>
      <w:r w:rsidR="003B78C0" w:rsidRPr="003B78C0">
        <w:rPr>
          <w:rtl/>
        </w:rPr>
        <w:t>[</w:t>
      </w:r>
      <w:r w:rsidRPr="00845E56">
        <w:rPr>
          <w:rStyle w:val="libBold2Char"/>
          <w:rtl/>
        </w:rPr>
        <w:t xml:space="preserve">هذه الآية نزلت في </w:t>
      </w:r>
      <w:r w:rsidR="00150388" w:rsidRPr="00845E56">
        <w:rPr>
          <w:rStyle w:val="libBold2Char"/>
          <w:rtl/>
        </w:rPr>
        <w:t>عليّ بن أبي طالب</w:t>
      </w:r>
      <w:r w:rsidRPr="00845E56">
        <w:rPr>
          <w:rStyle w:val="libBold2Char"/>
          <w:rtl/>
        </w:rPr>
        <w:t xml:space="preserve"> </w:t>
      </w:r>
      <w:r w:rsidR="00A82A41" w:rsidRPr="00845E56">
        <w:rPr>
          <w:rStyle w:val="libBold2Char"/>
          <w:rtl/>
        </w:rPr>
        <w:t>إ</w:t>
      </w:r>
      <w:r w:rsidRPr="00845E56">
        <w:rPr>
          <w:rStyle w:val="libBold2Char"/>
          <w:rtl/>
        </w:rPr>
        <w:t>ن</w:t>
      </w:r>
      <w:r w:rsidR="00A82A41" w:rsidRPr="00845E56">
        <w:rPr>
          <w:rStyle w:val="libBold2Char"/>
          <w:rtl/>
        </w:rPr>
        <w:t>َّ</w:t>
      </w:r>
      <w:r w:rsidRPr="00845E56">
        <w:rPr>
          <w:rStyle w:val="libBold2Char"/>
          <w:rtl/>
        </w:rPr>
        <w:t>ه عالم هذه الأم</w:t>
      </w:r>
      <w:r w:rsidR="00A82A41" w:rsidRPr="00845E56">
        <w:rPr>
          <w:rStyle w:val="libBold2Char"/>
          <w:rtl/>
        </w:rPr>
        <w:t>ّ</w:t>
      </w:r>
      <w:r w:rsidRPr="00845E56">
        <w:rPr>
          <w:rStyle w:val="libBold2Char"/>
          <w:rtl/>
        </w:rPr>
        <w:t>ة</w:t>
      </w:r>
      <w:r w:rsidR="003B78C0" w:rsidRPr="0010659A">
        <w:rPr>
          <w:rtl/>
        </w:rPr>
        <w:t>]</w:t>
      </w:r>
      <w:r w:rsidRPr="0010659A">
        <w:rPr>
          <w:rtl/>
        </w:rPr>
        <w:t>.</w:t>
      </w:r>
    </w:p>
    <w:p w:rsidR="00301327" w:rsidRPr="0010659A" w:rsidRDefault="00301327" w:rsidP="008C1D9F">
      <w:pPr>
        <w:pStyle w:val="libNormal"/>
        <w:rPr>
          <w:rtl/>
        </w:rPr>
      </w:pPr>
      <w:r w:rsidRPr="00845E56">
        <w:rPr>
          <w:rtl/>
        </w:rPr>
        <w:t xml:space="preserve">وفي رواية أخرى عن </w:t>
      </w:r>
      <w:r w:rsidR="002C4DFE" w:rsidRPr="00845E56">
        <w:rPr>
          <w:rtl/>
        </w:rPr>
        <w:t xml:space="preserve">الإمام </w:t>
      </w:r>
      <w:r w:rsidRPr="00845E56">
        <w:rPr>
          <w:rtl/>
        </w:rPr>
        <w:t>محمّد الباقر عليه السلام قال</w:t>
      </w:r>
      <w:r w:rsidR="00D10150" w:rsidRPr="00845E56">
        <w:rPr>
          <w:rtl/>
        </w:rPr>
        <w:t xml:space="preserve">: </w:t>
      </w:r>
      <w:r w:rsidR="00E16694">
        <w:rPr>
          <w:rtl/>
        </w:rPr>
        <w:t>[</w:t>
      </w:r>
      <w:r w:rsidRPr="00845E56">
        <w:rPr>
          <w:rStyle w:val="libBold2Char"/>
          <w:rtl/>
        </w:rPr>
        <w:t>إي</w:t>
      </w:r>
      <w:r w:rsidR="00A82A41" w:rsidRPr="00845E56">
        <w:rPr>
          <w:rStyle w:val="libBold2Char"/>
          <w:rtl/>
        </w:rPr>
        <w:t>ّ</w:t>
      </w:r>
      <w:r w:rsidRPr="00845E56">
        <w:rPr>
          <w:rStyle w:val="libBold2Char"/>
          <w:rtl/>
        </w:rPr>
        <w:t>انا عنى</w:t>
      </w:r>
      <w:r w:rsidR="00D10150" w:rsidRPr="00845E56">
        <w:rPr>
          <w:rStyle w:val="libBold2Char"/>
          <w:rtl/>
        </w:rPr>
        <w:t xml:space="preserve">، </w:t>
      </w:r>
      <w:r w:rsidRPr="00845E56">
        <w:rPr>
          <w:rStyle w:val="libBold2Char"/>
          <w:rtl/>
        </w:rPr>
        <w:t>وعلي</w:t>
      </w:r>
      <w:r w:rsidR="00D45B49" w:rsidRPr="00845E56">
        <w:rPr>
          <w:rStyle w:val="libBold2Char"/>
          <w:rtl/>
        </w:rPr>
        <w:t>ٌّ</w:t>
      </w:r>
      <w:r w:rsidRPr="00845E56">
        <w:rPr>
          <w:rStyle w:val="libBold2Char"/>
          <w:rtl/>
        </w:rPr>
        <w:t xml:space="preserve"> أفضلنا وأو</w:t>
      </w:r>
      <w:r w:rsidR="00A82A41" w:rsidRPr="00845E56">
        <w:rPr>
          <w:rStyle w:val="libBold2Char"/>
          <w:rtl/>
        </w:rPr>
        <w:t>ّ</w:t>
      </w:r>
      <w:r w:rsidRPr="00845E56">
        <w:rPr>
          <w:rStyle w:val="libBold2Char"/>
          <w:rtl/>
        </w:rPr>
        <w:t>لنا وخير</w:t>
      </w:r>
      <w:r w:rsidR="00A82A41" w:rsidRPr="00845E56">
        <w:rPr>
          <w:rStyle w:val="libBold2Char"/>
          <w:rtl/>
        </w:rPr>
        <w:t>ت</w:t>
      </w:r>
      <w:r w:rsidRPr="00845E56">
        <w:rPr>
          <w:rStyle w:val="libBold2Char"/>
          <w:rtl/>
        </w:rPr>
        <w:t>نا بعد النبيّ صلّى الله عليه وآله</w:t>
      </w:r>
      <w:r w:rsidR="003F0683" w:rsidRPr="00845E56">
        <w:rPr>
          <w:rStyle w:val="libBold2Char"/>
          <w:rtl/>
        </w:rPr>
        <w:t xml:space="preserve"> وسلّم</w:t>
      </w:r>
      <w:r w:rsidR="00E16694">
        <w:rPr>
          <w:rtl/>
        </w:rPr>
        <w:t>]</w:t>
      </w:r>
      <w:r w:rsidR="003F0683" w:rsidRPr="00845E56">
        <w:rPr>
          <w:rtl/>
        </w:rPr>
        <w:t xml:space="preserve"> </w:t>
      </w:r>
      <w:r w:rsidRPr="00845E56">
        <w:rPr>
          <w:rtl/>
        </w:rPr>
        <w:t xml:space="preserve">وعن عمر بن أُذينة عن </w:t>
      </w:r>
      <w:r w:rsidR="002C4DFE" w:rsidRPr="00845E56">
        <w:rPr>
          <w:rtl/>
        </w:rPr>
        <w:t xml:space="preserve">الإمام </w:t>
      </w:r>
      <w:r w:rsidRPr="00845E56">
        <w:rPr>
          <w:rtl/>
        </w:rPr>
        <w:t>جعفر بن محمّد الصادق عليه السلام قال</w:t>
      </w:r>
      <w:r w:rsidR="00D10150" w:rsidRPr="00845E56">
        <w:rPr>
          <w:rtl/>
        </w:rPr>
        <w:t xml:space="preserve">: </w:t>
      </w:r>
      <w:r w:rsidR="009C0701">
        <w:rPr>
          <w:rtl/>
        </w:rPr>
        <w:t>[</w:t>
      </w:r>
      <w:r w:rsidRPr="001E2E19">
        <w:rPr>
          <w:rStyle w:val="libBold2Char"/>
          <w:rtl/>
        </w:rPr>
        <w:t>قال أمير المؤمنين صلوات الله عليه</w:t>
      </w:r>
      <w:r w:rsidR="00D10150" w:rsidRPr="001E2E19">
        <w:rPr>
          <w:rStyle w:val="libBold2Char"/>
          <w:rtl/>
        </w:rPr>
        <w:t xml:space="preserve">: </w:t>
      </w:r>
      <w:r w:rsidRPr="001E2E19">
        <w:rPr>
          <w:rStyle w:val="libBold2Char"/>
          <w:rtl/>
        </w:rPr>
        <w:t>ألا إن</w:t>
      </w:r>
      <w:r w:rsidR="00A82A41" w:rsidRPr="001E2E19">
        <w:rPr>
          <w:rStyle w:val="libBold2Char"/>
          <w:rtl/>
        </w:rPr>
        <w:t>ّ</w:t>
      </w:r>
      <w:r w:rsidRPr="001E2E19">
        <w:rPr>
          <w:rStyle w:val="libBold2Char"/>
          <w:rtl/>
        </w:rPr>
        <w:t xml:space="preserve"> العلم الذي هبط به </w:t>
      </w:r>
      <w:r w:rsidR="00A82A41" w:rsidRPr="001E2E19">
        <w:rPr>
          <w:rStyle w:val="libBold2Char"/>
          <w:rtl/>
        </w:rPr>
        <w:t>آ</w:t>
      </w:r>
      <w:r w:rsidRPr="001E2E19">
        <w:rPr>
          <w:rStyle w:val="libBold2Char"/>
          <w:rtl/>
        </w:rPr>
        <w:t>دم عليه السلام من السماء إلى الأرض</w:t>
      </w:r>
      <w:r w:rsidR="00D10150" w:rsidRPr="001E2E19">
        <w:rPr>
          <w:rStyle w:val="libBold2Char"/>
          <w:rtl/>
        </w:rPr>
        <w:t xml:space="preserve">، </w:t>
      </w:r>
      <w:r w:rsidRPr="001E2E19">
        <w:rPr>
          <w:rStyle w:val="libBold2Char"/>
          <w:rtl/>
        </w:rPr>
        <w:t>وجميع ما فض</w:t>
      </w:r>
      <w:r w:rsidR="00D45B49" w:rsidRPr="001E2E19">
        <w:rPr>
          <w:rStyle w:val="libBold2Char"/>
          <w:rtl/>
        </w:rPr>
        <w:t>ّ</w:t>
      </w:r>
      <w:r w:rsidRPr="001E2E19">
        <w:rPr>
          <w:rStyle w:val="libBold2Char"/>
          <w:rtl/>
        </w:rPr>
        <w:t>لت به النبي</w:t>
      </w:r>
      <w:r w:rsidR="00221708" w:rsidRPr="001E2E19">
        <w:rPr>
          <w:rStyle w:val="libBold2Char"/>
          <w:rtl/>
        </w:rPr>
        <w:t>ّ</w:t>
      </w:r>
      <w:r w:rsidRPr="001E2E19">
        <w:rPr>
          <w:rStyle w:val="libBold2Char"/>
          <w:rtl/>
        </w:rPr>
        <w:t>ون إلى خاتم النبي</w:t>
      </w:r>
      <w:r w:rsidR="00221708" w:rsidRPr="001E2E19">
        <w:rPr>
          <w:rStyle w:val="libBold2Char"/>
          <w:rtl/>
        </w:rPr>
        <w:t>ّ</w:t>
      </w:r>
      <w:r w:rsidRPr="001E2E19">
        <w:rPr>
          <w:rStyle w:val="libBold2Char"/>
          <w:rtl/>
        </w:rPr>
        <w:t>ين في عترة خاتم النبي</w:t>
      </w:r>
      <w:r w:rsidR="00221708" w:rsidRPr="001E2E19">
        <w:rPr>
          <w:rStyle w:val="libBold2Char"/>
          <w:rtl/>
        </w:rPr>
        <w:t>ّ</w:t>
      </w:r>
      <w:r w:rsidRPr="001E2E19">
        <w:rPr>
          <w:rStyle w:val="libBold2Char"/>
          <w:rtl/>
        </w:rPr>
        <w:t xml:space="preserve">ين </w:t>
      </w:r>
      <w:r w:rsidR="003F0683" w:rsidRPr="001E2E19">
        <w:rPr>
          <w:rStyle w:val="libBold2Char"/>
          <w:rtl/>
        </w:rPr>
        <w:t>صلّى الله عليه</w:t>
      </w:r>
      <w:r w:rsidRPr="001E2E19">
        <w:rPr>
          <w:rStyle w:val="libBold2Char"/>
          <w:rtl/>
        </w:rPr>
        <w:t xml:space="preserve"> وعليهم</w:t>
      </w:r>
      <w:r w:rsidR="009C0701">
        <w:rPr>
          <w:rtl/>
        </w:rPr>
        <w:t>]</w:t>
      </w:r>
      <w:r w:rsidRPr="00845E56">
        <w:rPr>
          <w:rtl/>
        </w:rPr>
        <w:t xml:space="preserve"> وقال </w:t>
      </w:r>
      <w:r w:rsidR="002C4DFE" w:rsidRPr="00845E56">
        <w:rPr>
          <w:rtl/>
        </w:rPr>
        <w:t xml:space="preserve">الإمام </w:t>
      </w:r>
      <w:r w:rsidRPr="00845E56">
        <w:rPr>
          <w:rtl/>
        </w:rPr>
        <w:t>الصادق عليه السلام</w:t>
      </w:r>
      <w:r w:rsidR="00D10150" w:rsidRPr="00845E56">
        <w:rPr>
          <w:rtl/>
        </w:rPr>
        <w:t xml:space="preserve">: </w:t>
      </w:r>
      <w:r w:rsidR="009C0701">
        <w:rPr>
          <w:rtl/>
        </w:rPr>
        <w:t>[</w:t>
      </w:r>
      <w:r w:rsidRPr="001E2E19">
        <w:rPr>
          <w:rStyle w:val="libBold2Char"/>
          <w:rtl/>
        </w:rPr>
        <w:t>علم الكتاب كل</w:t>
      </w:r>
      <w:r w:rsidR="00221708" w:rsidRPr="001E2E19">
        <w:rPr>
          <w:rStyle w:val="libBold2Char"/>
          <w:rtl/>
        </w:rPr>
        <w:t>ّ</w:t>
      </w:r>
      <w:r w:rsidRPr="001E2E19">
        <w:rPr>
          <w:rStyle w:val="libBold2Char"/>
          <w:rtl/>
        </w:rPr>
        <w:t>ه والله عندنا</w:t>
      </w:r>
      <w:r w:rsidR="00D10150" w:rsidRPr="001E2E19">
        <w:rPr>
          <w:rStyle w:val="libBold2Char"/>
          <w:rtl/>
        </w:rPr>
        <w:t xml:space="preserve">، </w:t>
      </w:r>
      <w:r w:rsidRPr="001E2E19">
        <w:rPr>
          <w:rStyle w:val="libBold2Char"/>
          <w:rtl/>
        </w:rPr>
        <w:t>وما أعطي وزير سليمان بن داود عليه السلام</w:t>
      </w:r>
      <w:r w:rsidR="00C041A1">
        <w:rPr>
          <w:rStyle w:val="libBold2Char"/>
          <w:rtl/>
        </w:rPr>
        <w:t>،</w:t>
      </w:r>
      <w:r w:rsidRPr="001E2E19">
        <w:rPr>
          <w:rStyle w:val="libBold2Char"/>
          <w:rtl/>
        </w:rPr>
        <w:t xml:space="preserve"> </w:t>
      </w:r>
      <w:r w:rsidR="00221708" w:rsidRPr="001E2E19">
        <w:rPr>
          <w:rStyle w:val="libBold2Char"/>
          <w:rtl/>
        </w:rPr>
        <w:t>إ</w:t>
      </w:r>
      <w:r w:rsidRPr="001E2E19">
        <w:rPr>
          <w:rStyle w:val="libBold2Char"/>
          <w:rtl/>
        </w:rPr>
        <w:t>ن</w:t>
      </w:r>
      <w:r w:rsidR="00221708" w:rsidRPr="001E2E19">
        <w:rPr>
          <w:rStyle w:val="libBold2Char"/>
          <w:rtl/>
        </w:rPr>
        <w:t>ّ</w:t>
      </w:r>
      <w:r w:rsidRPr="001E2E19">
        <w:rPr>
          <w:rStyle w:val="libBold2Char"/>
          <w:rtl/>
        </w:rPr>
        <w:t>ما</w:t>
      </w:r>
      <w:r w:rsidR="00C041A1">
        <w:rPr>
          <w:rStyle w:val="libBold2Char"/>
          <w:rtl/>
        </w:rPr>
        <w:t xml:space="preserve"> كان</w:t>
      </w:r>
      <w:r w:rsidRPr="001E2E19">
        <w:rPr>
          <w:rStyle w:val="libBold2Char"/>
          <w:rtl/>
        </w:rPr>
        <w:t xml:space="preserve"> عنده حرف واحد من الاسم الأعظم</w:t>
      </w:r>
      <w:r w:rsidR="00D10150" w:rsidRPr="001E2E19">
        <w:rPr>
          <w:rStyle w:val="libBold2Char"/>
          <w:rtl/>
        </w:rPr>
        <w:t xml:space="preserve">، </w:t>
      </w:r>
      <w:r w:rsidRPr="001E2E19">
        <w:rPr>
          <w:rStyle w:val="libBold2Char"/>
          <w:rtl/>
        </w:rPr>
        <w:t>وعلم بعض الكتاب كان عنده قال تعالى</w:t>
      </w:r>
      <w:r w:rsidR="00D10150" w:rsidRPr="001E2E19">
        <w:rPr>
          <w:rStyle w:val="libBold2Char"/>
          <w:rtl/>
        </w:rPr>
        <w:t xml:space="preserve">: </w:t>
      </w:r>
      <w:r w:rsidR="00D10150" w:rsidRPr="00247E9B">
        <w:rPr>
          <w:rStyle w:val="libAlaemChar"/>
          <w:rtl/>
        </w:rPr>
        <w:t>(</w:t>
      </w:r>
      <w:r w:rsidRPr="00247E9B">
        <w:rPr>
          <w:rStyle w:val="libAieChar"/>
          <w:rtl/>
        </w:rPr>
        <w:t>قَالَ الَّذِي عِندَهُ عِلْمٌ مِّنَ الْكِتَابِ</w:t>
      </w:r>
      <w:r w:rsidR="00845E56" w:rsidRPr="00247E9B">
        <w:rPr>
          <w:rStyle w:val="libAlaemChar"/>
          <w:rtl/>
        </w:rPr>
        <w:t>)</w:t>
      </w:r>
      <w:r w:rsidR="00D10150" w:rsidRPr="001E2E19">
        <w:rPr>
          <w:rStyle w:val="libBold2Char"/>
          <w:rtl/>
        </w:rPr>
        <w:t xml:space="preserve"> </w:t>
      </w:r>
      <w:r w:rsidR="00D10150" w:rsidRPr="00247E9B">
        <w:rPr>
          <w:rStyle w:val="libFootnotenumChar"/>
          <w:rtl/>
        </w:rPr>
        <w:t>(</w:t>
      </w:r>
      <w:r w:rsidR="008C1D9F" w:rsidRPr="00247E9B">
        <w:rPr>
          <w:rStyle w:val="libFootnotenumChar"/>
          <w:rtl/>
        </w:rPr>
        <w:t>1</w:t>
      </w:r>
      <w:r w:rsidR="00D10150" w:rsidRPr="00247E9B">
        <w:rPr>
          <w:rStyle w:val="libFootnotenumChar"/>
          <w:rtl/>
        </w:rPr>
        <w:t>)</w:t>
      </w:r>
      <w:r w:rsidR="00D10150" w:rsidRPr="001E2E19">
        <w:rPr>
          <w:rStyle w:val="libBold2Char"/>
          <w:rtl/>
        </w:rPr>
        <w:t xml:space="preserve"> </w:t>
      </w:r>
      <w:r w:rsidRPr="001E2E19">
        <w:rPr>
          <w:rStyle w:val="libBold2Char"/>
          <w:rtl/>
        </w:rPr>
        <w:t>أي بعض الكتاب</w:t>
      </w:r>
      <w:r w:rsidR="00D10150" w:rsidRPr="001E2E19">
        <w:rPr>
          <w:rStyle w:val="libBold2Char"/>
          <w:rtl/>
        </w:rPr>
        <w:t xml:space="preserve"> </w:t>
      </w:r>
      <w:r w:rsidR="00845E56" w:rsidRPr="00247E9B">
        <w:rPr>
          <w:rStyle w:val="libAlaemChar"/>
          <w:rtl/>
        </w:rPr>
        <w:t>(</w:t>
      </w:r>
      <w:r w:rsidRPr="00247E9B">
        <w:rPr>
          <w:rStyle w:val="libAieChar"/>
          <w:rtl/>
        </w:rPr>
        <w:t>أَنَا آتِيكَ بِهِ قَبْلَ أَن يَرْتَدَّ إِلَيْكَ طَرْفُكَ</w:t>
      </w:r>
      <w:r w:rsidR="00845E56" w:rsidRPr="00247E9B">
        <w:rPr>
          <w:rStyle w:val="libAlaemChar"/>
          <w:rtl/>
        </w:rPr>
        <w:t>)</w:t>
      </w:r>
      <w:r w:rsidR="00D10150" w:rsidRPr="001E2E19">
        <w:rPr>
          <w:rStyle w:val="libBold2Char"/>
          <w:rtl/>
        </w:rPr>
        <w:t xml:space="preserve"> </w:t>
      </w:r>
      <w:r w:rsidR="00D10150" w:rsidRPr="00247E9B">
        <w:rPr>
          <w:rStyle w:val="libFootnotenumChar"/>
          <w:rtl/>
        </w:rPr>
        <w:t>(</w:t>
      </w:r>
      <w:r w:rsidR="008C1D9F" w:rsidRPr="00247E9B">
        <w:rPr>
          <w:rStyle w:val="libFootnotenumChar"/>
          <w:rtl/>
        </w:rPr>
        <w:t>2</w:t>
      </w:r>
      <w:r w:rsidR="00D10150" w:rsidRPr="00247E9B">
        <w:rPr>
          <w:rStyle w:val="libFootnotenumChar"/>
          <w:rtl/>
        </w:rPr>
        <w:t>)</w:t>
      </w:r>
      <w:r w:rsidR="00D10150" w:rsidRPr="001E2E19">
        <w:rPr>
          <w:rStyle w:val="libBold2Char"/>
          <w:rtl/>
        </w:rPr>
        <w:t xml:space="preserve"> </w:t>
      </w:r>
      <w:r w:rsidRPr="001E2E19">
        <w:rPr>
          <w:rStyle w:val="libBold2Char"/>
          <w:rtl/>
        </w:rPr>
        <w:t>قال تعالى لموسى عليه السلام</w:t>
      </w:r>
      <w:r w:rsidR="00D10150" w:rsidRPr="001E2E19">
        <w:rPr>
          <w:rStyle w:val="libBold2Char"/>
          <w:rtl/>
        </w:rPr>
        <w:t xml:space="preserve">: </w:t>
      </w:r>
      <w:r w:rsidR="00845E56" w:rsidRPr="00247E9B">
        <w:rPr>
          <w:rStyle w:val="libAlaemChar"/>
          <w:rtl/>
        </w:rPr>
        <w:t>(</w:t>
      </w:r>
      <w:r w:rsidRPr="00247E9B">
        <w:rPr>
          <w:rStyle w:val="libAieChar"/>
          <w:rtl/>
        </w:rPr>
        <w:t>وَكَتَبْنَا لَهُ فِي الْأَلْوَاحِ مِن كُلِّ شَيْءٍ مَّوْعِظَةً</w:t>
      </w:r>
      <w:r w:rsidR="00845E56" w:rsidRPr="00247E9B">
        <w:rPr>
          <w:rStyle w:val="libAlaemChar"/>
          <w:rtl/>
        </w:rPr>
        <w:t>)</w:t>
      </w:r>
      <w:r w:rsidR="00D10150" w:rsidRPr="001E2E19">
        <w:rPr>
          <w:rStyle w:val="libBold2Char"/>
          <w:rtl/>
        </w:rPr>
        <w:t xml:space="preserve"> </w:t>
      </w:r>
      <w:r w:rsidR="00D10150" w:rsidRPr="00247E9B">
        <w:rPr>
          <w:rStyle w:val="libFootnotenumChar"/>
          <w:rtl/>
        </w:rPr>
        <w:t>(</w:t>
      </w:r>
      <w:r w:rsidR="008C1D9F" w:rsidRPr="00247E9B">
        <w:rPr>
          <w:rStyle w:val="libFootnotenumChar"/>
          <w:rtl/>
        </w:rPr>
        <w:t>3</w:t>
      </w:r>
      <w:r w:rsidR="00D10150" w:rsidRPr="00247E9B">
        <w:rPr>
          <w:rStyle w:val="libFootnotenumChar"/>
          <w:rtl/>
        </w:rPr>
        <w:t>)</w:t>
      </w:r>
      <w:r w:rsidR="00D10150" w:rsidRPr="001E2E19">
        <w:rPr>
          <w:rStyle w:val="libBold2Char"/>
          <w:rtl/>
        </w:rPr>
        <w:t xml:space="preserve"> </w:t>
      </w:r>
      <w:r w:rsidRPr="001E2E19">
        <w:rPr>
          <w:rStyle w:val="libBold2Char"/>
          <w:rtl/>
        </w:rPr>
        <w:t>ومن للتبعيض وقال في عيسى عليه السلام</w:t>
      </w:r>
      <w:r w:rsidR="00D10150" w:rsidRPr="001E2E19">
        <w:rPr>
          <w:rStyle w:val="libBold2Char"/>
          <w:rtl/>
        </w:rPr>
        <w:t xml:space="preserve"> </w:t>
      </w:r>
      <w:r w:rsidR="00845E56" w:rsidRPr="00247E9B">
        <w:rPr>
          <w:rStyle w:val="libAlaemChar"/>
          <w:rtl/>
        </w:rPr>
        <w:t>(</w:t>
      </w:r>
      <w:r w:rsidRPr="00247E9B">
        <w:rPr>
          <w:rStyle w:val="libAieChar"/>
          <w:rtl/>
        </w:rPr>
        <w:t>وَلِأُبَيِّنَ لَكُم بَعْضَ الَّذِي تَخْتَلِفُونَ فِيهِ</w:t>
      </w:r>
      <w:r w:rsidR="00845E56" w:rsidRPr="00247E9B">
        <w:rPr>
          <w:rStyle w:val="libAlaemChar"/>
          <w:rtl/>
        </w:rPr>
        <w:t>)</w:t>
      </w:r>
      <w:r w:rsidR="00D10150" w:rsidRPr="001E2E19">
        <w:rPr>
          <w:rStyle w:val="libBold2Char"/>
          <w:rtl/>
        </w:rPr>
        <w:t xml:space="preserve"> </w:t>
      </w:r>
      <w:r w:rsidR="00D10150" w:rsidRPr="00247E9B">
        <w:rPr>
          <w:rStyle w:val="libFootnotenumChar"/>
          <w:rtl/>
        </w:rPr>
        <w:t>(</w:t>
      </w:r>
      <w:r w:rsidR="008C1D9F" w:rsidRPr="00247E9B">
        <w:rPr>
          <w:rStyle w:val="libFootnotenumChar"/>
          <w:rtl/>
        </w:rPr>
        <w:t>4</w:t>
      </w:r>
      <w:r w:rsidR="00D10150" w:rsidRPr="00247E9B">
        <w:rPr>
          <w:rStyle w:val="libFootnotenumChar"/>
          <w:rtl/>
        </w:rPr>
        <w:t>)</w:t>
      </w:r>
      <w:r w:rsidR="00D10150" w:rsidRPr="001E2E19">
        <w:rPr>
          <w:rStyle w:val="libBold2Char"/>
          <w:rtl/>
        </w:rPr>
        <w:t xml:space="preserve"> </w:t>
      </w:r>
      <w:r w:rsidRPr="001E2E19">
        <w:rPr>
          <w:rStyle w:val="libBold2Char"/>
          <w:rtl/>
        </w:rPr>
        <w:t>بكلمة البعض وقال في علي</w:t>
      </w:r>
      <w:r w:rsidR="00221708" w:rsidRPr="001E2E19">
        <w:rPr>
          <w:rStyle w:val="libBold2Char"/>
          <w:rtl/>
        </w:rPr>
        <w:t>ّ</w:t>
      </w:r>
      <w:r w:rsidRPr="001E2E19">
        <w:rPr>
          <w:rStyle w:val="libBold2Char"/>
          <w:rtl/>
        </w:rPr>
        <w:t xml:space="preserve"> عليه السلام</w:t>
      </w:r>
      <w:r w:rsidR="00D10150" w:rsidRPr="001E2E19">
        <w:rPr>
          <w:rStyle w:val="libBold2Char"/>
          <w:rtl/>
        </w:rPr>
        <w:t xml:space="preserve"> </w:t>
      </w:r>
      <w:r w:rsidR="00D10150" w:rsidRPr="00247E9B">
        <w:rPr>
          <w:rStyle w:val="libAlaemChar"/>
          <w:rtl/>
        </w:rPr>
        <w:t>(</w:t>
      </w:r>
      <w:r w:rsidRPr="00247E9B">
        <w:rPr>
          <w:rStyle w:val="libAieChar"/>
          <w:rtl/>
        </w:rPr>
        <w:t>وَمَنْ عِندَهُ عِلْمُ الْكِتَابِ</w:t>
      </w:r>
      <w:r w:rsidR="00845E56" w:rsidRPr="00247E9B">
        <w:rPr>
          <w:rStyle w:val="libAlaemChar"/>
          <w:rtl/>
        </w:rPr>
        <w:t>)</w:t>
      </w:r>
      <w:r w:rsidR="00D10150" w:rsidRPr="001E2E19">
        <w:rPr>
          <w:rStyle w:val="libBold2Char"/>
          <w:rtl/>
        </w:rPr>
        <w:t xml:space="preserve"> </w:t>
      </w:r>
      <w:r w:rsidRPr="001E2E19">
        <w:rPr>
          <w:rStyle w:val="libBold2Char"/>
          <w:rtl/>
        </w:rPr>
        <w:t>أي كل</w:t>
      </w:r>
      <w:r w:rsidR="00221708" w:rsidRPr="001E2E19">
        <w:rPr>
          <w:rStyle w:val="libBold2Char"/>
          <w:rtl/>
        </w:rPr>
        <w:t>ّ</w:t>
      </w:r>
      <w:r w:rsidRPr="001E2E19">
        <w:rPr>
          <w:rStyle w:val="libBold2Char"/>
          <w:rtl/>
        </w:rPr>
        <w:t xml:space="preserve"> الكتب وقال</w:t>
      </w:r>
      <w:r w:rsidR="00D10150" w:rsidRPr="001E2E19">
        <w:rPr>
          <w:rStyle w:val="libBold2Char"/>
          <w:rtl/>
        </w:rPr>
        <w:t xml:space="preserve">: </w:t>
      </w:r>
      <w:r w:rsidR="00845E56" w:rsidRPr="00247E9B">
        <w:rPr>
          <w:rStyle w:val="libAlaemChar"/>
          <w:rtl/>
        </w:rPr>
        <w:t>(</w:t>
      </w:r>
      <w:r w:rsidR="00221708" w:rsidRPr="00247E9B">
        <w:rPr>
          <w:rStyle w:val="libAieChar"/>
          <w:rtl/>
        </w:rPr>
        <w:t>لا</w:t>
      </w:r>
      <w:r w:rsidRPr="00247E9B">
        <w:rPr>
          <w:rStyle w:val="libAieChar"/>
          <w:rtl/>
        </w:rPr>
        <w:t>رَطْبٍ وَلَا يَابِسٍ إِلَّا فِي كِتَابٍ مُّبِينٍ</w:t>
      </w:r>
      <w:r w:rsidR="00845E56" w:rsidRPr="00247E9B">
        <w:rPr>
          <w:rStyle w:val="libAlaemChar"/>
          <w:rtl/>
        </w:rPr>
        <w:t>)</w:t>
      </w:r>
      <w:r w:rsidR="00D10150" w:rsidRPr="001E2E19">
        <w:rPr>
          <w:rStyle w:val="libBold2Char"/>
          <w:rtl/>
        </w:rPr>
        <w:t xml:space="preserve"> </w:t>
      </w:r>
      <w:r w:rsidR="00D10150" w:rsidRPr="00247E9B">
        <w:rPr>
          <w:rStyle w:val="libFootnotenumChar"/>
          <w:rtl/>
        </w:rPr>
        <w:t>(</w:t>
      </w:r>
      <w:r w:rsidR="008C1D9F" w:rsidRPr="00247E9B">
        <w:rPr>
          <w:rStyle w:val="libFootnotenumChar"/>
          <w:rtl/>
        </w:rPr>
        <w:t>5</w:t>
      </w:r>
      <w:r w:rsidR="00D10150" w:rsidRPr="00247E9B">
        <w:rPr>
          <w:rStyle w:val="libFootnotenumChar"/>
          <w:rtl/>
        </w:rPr>
        <w:t>)</w:t>
      </w:r>
      <w:r w:rsidR="00D10150" w:rsidRPr="001E2E19">
        <w:rPr>
          <w:rStyle w:val="libBold2Char"/>
          <w:rtl/>
        </w:rPr>
        <w:t xml:space="preserve"> </w:t>
      </w:r>
      <w:r w:rsidRPr="001E2E19">
        <w:rPr>
          <w:rStyle w:val="libBold2Char"/>
          <w:rtl/>
        </w:rPr>
        <w:t>وعلم هذا الكتاب عنده</w:t>
      </w:r>
      <w:r w:rsidR="009C0701" w:rsidRPr="0010659A">
        <w:rPr>
          <w:rtl/>
        </w:rPr>
        <w:t>]</w:t>
      </w:r>
      <w:r w:rsidRPr="0010659A">
        <w:rPr>
          <w:rtl/>
        </w:rPr>
        <w:t>.</w:t>
      </w:r>
    </w:p>
    <w:p w:rsidR="008C1D9F" w:rsidRDefault="008C1D9F" w:rsidP="008C1D9F">
      <w:pPr>
        <w:pStyle w:val="libLine"/>
        <w:rPr>
          <w:rtl/>
        </w:rPr>
      </w:pPr>
      <w:r>
        <w:rPr>
          <w:rtl/>
        </w:rPr>
        <w:t>____________________</w:t>
      </w:r>
    </w:p>
    <w:p w:rsidR="008C1D9F" w:rsidRDefault="008C1D9F" w:rsidP="008C1D9F">
      <w:pPr>
        <w:pStyle w:val="libFootnote0"/>
        <w:rPr>
          <w:rtl/>
        </w:rPr>
      </w:pPr>
      <w:r>
        <w:rPr>
          <w:rtl/>
        </w:rPr>
        <w:t xml:space="preserve">(1) </w:t>
      </w:r>
      <w:r w:rsidRPr="00E24EEB">
        <w:rPr>
          <w:rtl/>
        </w:rPr>
        <w:t>سورة النمل</w:t>
      </w:r>
      <w:r w:rsidR="00883582">
        <w:rPr>
          <w:rtl/>
        </w:rPr>
        <w:t>:</w:t>
      </w:r>
      <w:r w:rsidRPr="00E24EEB">
        <w:rPr>
          <w:rtl/>
        </w:rPr>
        <w:t xml:space="preserve"> الآية</w:t>
      </w:r>
      <w:r>
        <w:rPr>
          <w:rtl/>
        </w:rPr>
        <w:t xml:space="preserve"> </w:t>
      </w:r>
      <w:r w:rsidRPr="00E24EEB">
        <w:rPr>
          <w:rtl/>
        </w:rPr>
        <w:t>40</w:t>
      </w:r>
      <w:r>
        <w:rPr>
          <w:rtl/>
        </w:rPr>
        <w:t>.</w:t>
      </w:r>
    </w:p>
    <w:p w:rsidR="008C1D9F" w:rsidRDefault="008C1D9F" w:rsidP="008C1D9F">
      <w:pPr>
        <w:pStyle w:val="libFootnote0"/>
        <w:rPr>
          <w:rtl/>
        </w:rPr>
      </w:pPr>
      <w:r>
        <w:rPr>
          <w:rtl/>
        </w:rPr>
        <w:t xml:space="preserve">(2) </w:t>
      </w:r>
      <w:r w:rsidRPr="00E24EEB">
        <w:rPr>
          <w:rtl/>
        </w:rPr>
        <w:t>سورة النمل</w:t>
      </w:r>
      <w:r w:rsidR="00883582">
        <w:rPr>
          <w:rtl/>
        </w:rPr>
        <w:t>:</w:t>
      </w:r>
      <w:r w:rsidRPr="00E24EEB">
        <w:rPr>
          <w:rtl/>
        </w:rPr>
        <w:t xml:space="preserve"> الآية</w:t>
      </w:r>
      <w:r>
        <w:rPr>
          <w:rtl/>
        </w:rPr>
        <w:t xml:space="preserve"> </w:t>
      </w:r>
      <w:r w:rsidRPr="00E24EEB">
        <w:rPr>
          <w:rtl/>
        </w:rPr>
        <w:t>40</w:t>
      </w:r>
      <w:r>
        <w:rPr>
          <w:rtl/>
        </w:rPr>
        <w:t>.</w:t>
      </w:r>
    </w:p>
    <w:p w:rsidR="008C1D9F" w:rsidRDefault="008C1D9F" w:rsidP="008C1D9F">
      <w:pPr>
        <w:pStyle w:val="libFootnote0"/>
        <w:rPr>
          <w:rtl/>
        </w:rPr>
      </w:pPr>
      <w:r>
        <w:rPr>
          <w:rtl/>
        </w:rPr>
        <w:t xml:space="preserve">(3) </w:t>
      </w:r>
      <w:r w:rsidRPr="00E24EEB">
        <w:rPr>
          <w:rtl/>
        </w:rPr>
        <w:t>سورة الأعراف</w:t>
      </w:r>
      <w:r w:rsidR="00883582">
        <w:rPr>
          <w:rtl/>
        </w:rPr>
        <w:t>:</w:t>
      </w:r>
      <w:r w:rsidRPr="00E24EEB">
        <w:rPr>
          <w:rtl/>
        </w:rPr>
        <w:t xml:space="preserve"> الآية</w:t>
      </w:r>
      <w:r>
        <w:rPr>
          <w:rtl/>
        </w:rPr>
        <w:t xml:space="preserve"> </w:t>
      </w:r>
      <w:r w:rsidRPr="00E24EEB">
        <w:rPr>
          <w:rtl/>
        </w:rPr>
        <w:t>145</w:t>
      </w:r>
      <w:r>
        <w:rPr>
          <w:rtl/>
        </w:rPr>
        <w:t>.</w:t>
      </w:r>
    </w:p>
    <w:p w:rsidR="008C1D9F" w:rsidRDefault="008C1D9F" w:rsidP="008C1D9F">
      <w:pPr>
        <w:pStyle w:val="libFootnote0"/>
        <w:rPr>
          <w:rtl/>
        </w:rPr>
      </w:pPr>
      <w:r>
        <w:rPr>
          <w:rtl/>
        </w:rPr>
        <w:t xml:space="preserve">(4) </w:t>
      </w:r>
      <w:r w:rsidRPr="000A5677">
        <w:rPr>
          <w:rtl/>
        </w:rPr>
        <w:t>سورة</w:t>
      </w:r>
      <w:r w:rsidRPr="00E24EEB">
        <w:rPr>
          <w:rtl/>
        </w:rPr>
        <w:t xml:space="preserve"> الزخرف</w:t>
      </w:r>
      <w:r w:rsidR="00883582">
        <w:rPr>
          <w:rtl/>
        </w:rPr>
        <w:t>:</w:t>
      </w:r>
      <w:r w:rsidRPr="00E24EEB">
        <w:rPr>
          <w:rtl/>
        </w:rPr>
        <w:t xml:space="preserve"> الآية</w:t>
      </w:r>
      <w:r>
        <w:rPr>
          <w:rtl/>
        </w:rPr>
        <w:t xml:space="preserve"> </w:t>
      </w:r>
      <w:r w:rsidRPr="00E24EEB">
        <w:rPr>
          <w:rtl/>
        </w:rPr>
        <w:t>63</w:t>
      </w:r>
      <w:r>
        <w:rPr>
          <w:rtl/>
        </w:rPr>
        <w:t>.</w:t>
      </w:r>
    </w:p>
    <w:p w:rsidR="008C1D9F" w:rsidRDefault="008C1D9F" w:rsidP="008C1D9F">
      <w:pPr>
        <w:pStyle w:val="libFootnote0"/>
        <w:rPr>
          <w:rtl/>
        </w:rPr>
      </w:pPr>
      <w:r>
        <w:rPr>
          <w:rtl/>
        </w:rPr>
        <w:t xml:space="preserve">(5) </w:t>
      </w:r>
      <w:r w:rsidRPr="00E24EEB">
        <w:rPr>
          <w:rtl/>
        </w:rPr>
        <w:t>سورة الأنعام</w:t>
      </w:r>
      <w:r w:rsidR="00883582">
        <w:rPr>
          <w:rtl/>
        </w:rPr>
        <w:t>:</w:t>
      </w:r>
      <w:r w:rsidRPr="00E24EEB">
        <w:rPr>
          <w:rtl/>
        </w:rPr>
        <w:t xml:space="preserve"> الآية</w:t>
      </w:r>
      <w:r>
        <w:rPr>
          <w:rtl/>
        </w:rPr>
        <w:t xml:space="preserve"> </w:t>
      </w:r>
      <w:r w:rsidRPr="00E24EEB">
        <w:rPr>
          <w:rtl/>
        </w:rPr>
        <w:t>59</w:t>
      </w:r>
      <w:r>
        <w:rPr>
          <w:rtl/>
        </w:rPr>
        <w:t>.</w:t>
      </w:r>
    </w:p>
    <w:p w:rsidR="008C1D9F" w:rsidRDefault="008C1D9F" w:rsidP="008C1D9F">
      <w:pPr>
        <w:pStyle w:val="libNormal"/>
        <w:rPr>
          <w:rtl/>
        </w:rPr>
      </w:pPr>
      <w:r>
        <w:rPr>
          <w:rtl/>
        </w:rPr>
        <w:br w:type="page"/>
      </w:r>
    </w:p>
    <w:p w:rsidR="00301327" w:rsidRPr="0010659A" w:rsidRDefault="00301327" w:rsidP="00E16694">
      <w:pPr>
        <w:pStyle w:val="libNormal"/>
        <w:rPr>
          <w:rtl/>
        </w:rPr>
      </w:pPr>
      <w:r w:rsidRPr="00DF5C21">
        <w:rPr>
          <w:rtl/>
        </w:rPr>
        <w:lastRenderedPageBreak/>
        <w:t>وعن عطي</w:t>
      </w:r>
      <w:r w:rsidR="00221708">
        <w:rPr>
          <w:rtl/>
        </w:rPr>
        <w:t>ّ</w:t>
      </w:r>
      <w:r w:rsidRPr="00DF5C21">
        <w:rPr>
          <w:rtl/>
        </w:rPr>
        <w:t>ة العوفي عن أبي سعيد الخدري قال</w:t>
      </w:r>
      <w:r w:rsidR="00D10150">
        <w:rPr>
          <w:rtl/>
        </w:rPr>
        <w:t xml:space="preserve">: </w:t>
      </w:r>
      <w:r w:rsidRPr="00DF5C21">
        <w:rPr>
          <w:rtl/>
        </w:rPr>
        <w:t xml:space="preserve">سألت رسول الله </w:t>
      </w:r>
      <w:r>
        <w:rPr>
          <w:rtl/>
        </w:rPr>
        <w:t>صلّى الله عليه وآله</w:t>
      </w:r>
      <w:r w:rsidR="003F0683">
        <w:rPr>
          <w:rtl/>
        </w:rPr>
        <w:t xml:space="preserve"> وسلّم </w:t>
      </w:r>
      <w:r w:rsidRPr="00DF5C21">
        <w:rPr>
          <w:rtl/>
        </w:rPr>
        <w:t>عن هذه الآية</w:t>
      </w:r>
      <w:r w:rsidR="00D10150">
        <w:rPr>
          <w:rtl/>
        </w:rPr>
        <w:t xml:space="preserve"> </w:t>
      </w:r>
      <w:r w:rsidR="00845E56">
        <w:rPr>
          <w:rStyle w:val="libAlaemChar"/>
          <w:rtl/>
        </w:rPr>
        <w:t>(</w:t>
      </w:r>
      <w:r w:rsidRPr="00CF6DDF">
        <w:rPr>
          <w:rStyle w:val="libAieChar"/>
          <w:rtl/>
        </w:rPr>
        <w:t>الَّذِي عِندَهُ عِلْمٌ مِّنَ الْكِتَابِ</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Pr="00845E56">
        <w:rPr>
          <w:rtl/>
        </w:rPr>
        <w:t>ص</w:t>
      </w:r>
      <w:r w:rsidR="00D10150" w:rsidRPr="00845E56">
        <w:rPr>
          <w:rtl/>
        </w:rPr>
        <w:t>)</w:t>
      </w:r>
      <w:r w:rsidR="00AE2736">
        <w:rPr>
          <w:rtl/>
        </w:rPr>
        <w:t>:</w:t>
      </w:r>
      <w:r w:rsidR="00D10150" w:rsidRPr="00845E56">
        <w:rPr>
          <w:rtl/>
        </w:rPr>
        <w:t xml:space="preserve"> </w:t>
      </w:r>
      <w:r w:rsidR="00E16694">
        <w:rPr>
          <w:rtl/>
        </w:rPr>
        <w:t>[</w:t>
      </w:r>
      <w:r w:rsidRPr="001E2E19">
        <w:rPr>
          <w:rStyle w:val="libBold2Char"/>
          <w:rtl/>
        </w:rPr>
        <w:t>ذاك وزير أخي سليمان بن داود عليه السلام</w:t>
      </w:r>
      <w:r w:rsidRPr="00845E56">
        <w:rPr>
          <w:rtl/>
        </w:rPr>
        <w:t xml:space="preserve"> وسألته عن قول الله </w:t>
      </w:r>
      <w:r w:rsidR="00E96C6A" w:rsidRPr="00845E56">
        <w:rPr>
          <w:rtl/>
        </w:rPr>
        <w:t>عزّ وجلّ</w:t>
      </w:r>
      <w:r w:rsidR="00D10150" w:rsidRPr="00845E56">
        <w:rPr>
          <w:rtl/>
        </w:rPr>
        <w:t xml:space="preserve">: </w:t>
      </w:r>
      <w:r w:rsidR="00845E56">
        <w:rPr>
          <w:rStyle w:val="libAlaemChar"/>
          <w:rtl/>
        </w:rPr>
        <w:t>(</w:t>
      </w:r>
      <w:r w:rsidRPr="00CF6DDF">
        <w:rPr>
          <w:rStyle w:val="libAieChar"/>
          <w:rtl/>
        </w:rPr>
        <w:t>قُلْ كَفَىٰ بِاللَّـهِ شَهِيدًا بَيْنِي وَبَيْنَكُمْ وَمَنْ عِندَهُ عِلْمُ الْكِتَابِ</w:t>
      </w:r>
      <w:r w:rsidR="00845E56" w:rsidRPr="001001E6">
        <w:rPr>
          <w:rStyle w:val="libAlaemChar"/>
          <w:rtl/>
        </w:rPr>
        <w:t>)</w:t>
      </w:r>
      <w:r w:rsidR="00D10150" w:rsidRPr="00845E56">
        <w:rPr>
          <w:rtl/>
        </w:rPr>
        <w:t xml:space="preserve"> </w:t>
      </w:r>
      <w:r w:rsidRPr="00845E56">
        <w:rPr>
          <w:rtl/>
        </w:rPr>
        <w:t>قال صلّى الله عليه وآله وسلم</w:t>
      </w:r>
      <w:r w:rsidR="00D10150" w:rsidRPr="00845E56">
        <w:rPr>
          <w:rtl/>
        </w:rPr>
        <w:t xml:space="preserve">: </w:t>
      </w:r>
      <w:r w:rsidRPr="00845E56">
        <w:rPr>
          <w:rStyle w:val="libBold2Char"/>
          <w:rtl/>
        </w:rPr>
        <w:t xml:space="preserve">ذاك أخي </w:t>
      </w:r>
      <w:r w:rsidR="00150388" w:rsidRPr="00845E56">
        <w:rPr>
          <w:rStyle w:val="libBold2Char"/>
          <w:rtl/>
        </w:rPr>
        <w:t>عليّ بن أبي طالب</w:t>
      </w:r>
      <w:r w:rsidR="003B78C0" w:rsidRPr="0010659A">
        <w:rPr>
          <w:rtl/>
        </w:rPr>
        <w:t>]</w:t>
      </w:r>
      <w:r w:rsidRPr="0010659A">
        <w:rPr>
          <w:rtl/>
        </w:rPr>
        <w:t>.</w:t>
      </w:r>
    </w:p>
    <w:p w:rsidR="00301327" w:rsidRPr="00DF5C21" w:rsidRDefault="00301327" w:rsidP="00845E56">
      <w:pPr>
        <w:pStyle w:val="libNormal"/>
        <w:rPr>
          <w:rtl/>
        </w:rPr>
      </w:pPr>
      <w:r w:rsidRPr="00DF5C21">
        <w:rPr>
          <w:rtl/>
        </w:rPr>
        <w:t>وسئل سعيد بن جبير</w:t>
      </w:r>
      <w:r w:rsidR="00D10150">
        <w:rPr>
          <w:rtl/>
        </w:rPr>
        <w:t>؟</w:t>
      </w:r>
      <w:r w:rsidRPr="00DF5C21">
        <w:rPr>
          <w:rtl/>
        </w:rPr>
        <w:t xml:space="preserve"> ومن عنده علم الكتاب</w:t>
      </w:r>
      <w:r w:rsidR="00D10150">
        <w:rPr>
          <w:rtl/>
        </w:rPr>
        <w:t xml:space="preserve">، </w:t>
      </w:r>
      <w:r w:rsidRPr="00DF5C21">
        <w:rPr>
          <w:rtl/>
        </w:rPr>
        <w:t>عبد الله بن سلام</w:t>
      </w:r>
      <w:r w:rsidR="00D10150">
        <w:rPr>
          <w:rtl/>
        </w:rPr>
        <w:t>؟</w:t>
      </w:r>
      <w:r w:rsidRPr="00DF5C21">
        <w:rPr>
          <w:rtl/>
        </w:rPr>
        <w:t xml:space="preserve"> قال</w:t>
      </w:r>
      <w:r w:rsidR="00D10150">
        <w:rPr>
          <w:rtl/>
        </w:rPr>
        <w:t xml:space="preserve">: </w:t>
      </w:r>
      <w:r w:rsidRPr="00DF5C21">
        <w:rPr>
          <w:rtl/>
        </w:rPr>
        <w:t>لا</w:t>
      </w:r>
      <w:r w:rsidR="00D10150">
        <w:rPr>
          <w:rtl/>
        </w:rPr>
        <w:t xml:space="preserve">، </w:t>
      </w:r>
      <w:r w:rsidRPr="00DF5C21">
        <w:rPr>
          <w:rtl/>
        </w:rPr>
        <w:t>كيف وهذه السورة مكي</w:t>
      </w:r>
      <w:r w:rsidR="00221708">
        <w:rPr>
          <w:rtl/>
        </w:rPr>
        <w:t>ّ</w:t>
      </w:r>
      <w:r w:rsidRPr="00DF5C21">
        <w:rPr>
          <w:rtl/>
        </w:rPr>
        <w:t>ة</w:t>
      </w:r>
      <w:r w:rsidR="00D10150">
        <w:rPr>
          <w:rtl/>
        </w:rPr>
        <w:t xml:space="preserve">، </w:t>
      </w:r>
      <w:r w:rsidRPr="00DF5C21">
        <w:rPr>
          <w:rtl/>
        </w:rPr>
        <w:t>وعبد الله بن سلام أسلم في المدينة بعد الهجرة.</w:t>
      </w:r>
    </w:p>
    <w:p w:rsidR="00301327" w:rsidRPr="00DF5C21" w:rsidRDefault="00301327" w:rsidP="00845E56">
      <w:pPr>
        <w:pStyle w:val="libNormal"/>
        <w:rPr>
          <w:rtl/>
        </w:rPr>
      </w:pPr>
      <w:r w:rsidRPr="00DF5C21">
        <w:rPr>
          <w:rtl/>
        </w:rPr>
        <w:t>وعن</w:t>
      </w:r>
      <w:r w:rsidR="00150388">
        <w:rPr>
          <w:rtl/>
        </w:rPr>
        <w:t xml:space="preserve"> </w:t>
      </w:r>
      <w:r w:rsidR="001E071E">
        <w:rPr>
          <w:rtl/>
        </w:rPr>
        <w:t>ابن عباس</w:t>
      </w:r>
      <w:r w:rsidRPr="00DF5C21">
        <w:rPr>
          <w:rtl/>
        </w:rPr>
        <w:t xml:space="preserve"> قال</w:t>
      </w:r>
      <w:r w:rsidR="00D10150">
        <w:rPr>
          <w:rtl/>
        </w:rPr>
        <w:t xml:space="preserve">: </w:t>
      </w:r>
      <w:r w:rsidR="00845E56">
        <w:rPr>
          <w:rStyle w:val="libAlaemChar"/>
          <w:rtl/>
        </w:rPr>
        <w:t>(</w:t>
      </w:r>
      <w:r w:rsidRPr="00CF6DDF">
        <w:rPr>
          <w:rStyle w:val="libAieChar"/>
          <w:rtl/>
        </w:rPr>
        <w:t>وَمَنْ عِندَهُ عِلْمُ الْكِتَابِ</w:t>
      </w:r>
      <w:r w:rsidR="00845E56" w:rsidRPr="001001E6">
        <w:rPr>
          <w:rStyle w:val="libAlaemChar"/>
          <w:rtl/>
        </w:rPr>
        <w:t>)</w:t>
      </w:r>
      <w:r w:rsidR="00D10150" w:rsidRPr="00845E56">
        <w:rPr>
          <w:rtl/>
        </w:rPr>
        <w:t xml:space="preserve"> </w:t>
      </w:r>
      <w:r w:rsidR="00221708">
        <w:rPr>
          <w:rtl/>
        </w:rPr>
        <w:t>إ</w:t>
      </w:r>
      <w:r w:rsidRPr="00DF5C21">
        <w:rPr>
          <w:rtl/>
        </w:rPr>
        <w:t>ن</w:t>
      </w:r>
      <w:r w:rsidR="00221708">
        <w:rPr>
          <w:rtl/>
        </w:rPr>
        <w:t>ّ</w:t>
      </w:r>
      <w:r w:rsidRPr="00DF5C21">
        <w:rPr>
          <w:rtl/>
        </w:rPr>
        <w:t>ما هو علي</w:t>
      </w:r>
      <w:r w:rsidR="00221708">
        <w:rPr>
          <w:rtl/>
        </w:rPr>
        <w:t>ّ</w:t>
      </w:r>
      <w:r w:rsidRPr="00DF5C21">
        <w:rPr>
          <w:rtl/>
        </w:rPr>
        <w:t xml:space="preserve"> لقد كان عالماً بالتفسير والتأويل والناسخ والمنسوخ.</w:t>
      </w:r>
    </w:p>
    <w:p w:rsidR="00301327" w:rsidRPr="00DF5C21" w:rsidRDefault="00301327" w:rsidP="00845E56">
      <w:pPr>
        <w:pStyle w:val="libNormal"/>
        <w:rPr>
          <w:rtl/>
        </w:rPr>
      </w:pPr>
      <w:r w:rsidRPr="00DF5C21">
        <w:rPr>
          <w:rtl/>
        </w:rPr>
        <w:t>وعن</w:t>
      </w:r>
      <w:r>
        <w:rPr>
          <w:rtl/>
        </w:rPr>
        <w:t xml:space="preserve"> محمّد </w:t>
      </w:r>
      <w:r w:rsidRPr="00DF5C21">
        <w:rPr>
          <w:rtl/>
        </w:rPr>
        <w:t>بن الحنفي</w:t>
      </w:r>
      <w:r w:rsidR="00221708">
        <w:rPr>
          <w:rtl/>
        </w:rPr>
        <w:t>ّة</w:t>
      </w:r>
      <w:r w:rsidRPr="00DF5C21">
        <w:rPr>
          <w:rtl/>
        </w:rPr>
        <w:t xml:space="preserve"> قال</w:t>
      </w:r>
      <w:r w:rsidR="00D10150">
        <w:rPr>
          <w:rtl/>
        </w:rPr>
        <w:t xml:space="preserve">: </w:t>
      </w:r>
      <w:r w:rsidRPr="00DF5C21">
        <w:rPr>
          <w:rtl/>
        </w:rPr>
        <w:t>عند أبي أمير المؤمنين علي</w:t>
      </w:r>
      <w:r w:rsidR="00221708">
        <w:rPr>
          <w:rtl/>
        </w:rPr>
        <w:t>ّ</w:t>
      </w:r>
      <w:r w:rsidRPr="00DF5C21">
        <w:rPr>
          <w:rtl/>
        </w:rPr>
        <w:t xml:space="preserve"> صلوات الله عليه</w:t>
      </w:r>
      <w:r w:rsidR="00D10150">
        <w:rPr>
          <w:rtl/>
        </w:rPr>
        <w:t xml:space="preserve">، </w:t>
      </w:r>
      <w:r w:rsidRPr="00DF5C21">
        <w:rPr>
          <w:rtl/>
        </w:rPr>
        <w:t>علم الكتاب الأو</w:t>
      </w:r>
      <w:r w:rsidR="00221708">
        <w:rPr>
          <w:rtl/>
        </w:rPr>
        <w:t>ّ</w:t>
      </w:r>
      <w:r w:rsidRPr="00DF5C21">
        <w:rPr>
          <w:rtl/>
        </w:rPr>
        <w:t>ل والآخر.</w:t>
      </w:r>
    </w:p>
    <w:p w:rsidR="00301327" w:rsidRPr="00DF5C21" w:rsidRDefault="00301327" w:rsidP="00065DDA">
      <w:pPr>
        <w:pStyle w:val="libNormal"/>
        <w:rPr>
          <w:rtl/>
        </w:rPr>
      </w:pPr>
      <w:r w:rsidRPr="00DF5C21">
        <w:rPr>
          <w:rtl/>
        </w:rPr>
        <w:t>وأورد الشيخ المظف</w:t>
      </w:r>
      <w:r w:rsidR="00065DDA">
        <w:rPr>
          <w:rtl/>
        </w:rPr>
        <w:t>ّ</w:t>
      </w:r>
      <w:r w:rsidRPr="00DF5C21">
        <w:rPr>
          <w:rtl/>
        </w:rPr>
        <w:t xml:space="preserve">ر في كتابه </w:t>
      </w:r>
      <w:r w:rsidR="00065DDA">
        <w:rPr>
          <w:rtl/>
        </w:rPr>
        <w:t>(</w:t>
      </w:r>
      <w:r w:rsidRPr="00DF5C21">
        <w:rPr>
          <w:rtl/>
        </w:rPr>
        <w:t>دلائل الصدق</w:t>
      </w:r>
      <w:r w:rsidR="00065DDA">
        <w:rPr>
          <w:rtl/>
        </w:rPr>
        <w:t>)</w:t>
      </w:r>
      <w:r>
        <w:rPr>
          <w:rtl/>
        </w:rPr>
        <w:t xml:space="preserve"> ص </w:t>
      </w:r>
      <w:r w:rsidRPr="00DF5C21">
        <w:rPr>
          <w:rtl/>
        </w:rPr>
        <w:t>135</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ويشهد لإرادة علي</w:t>
      </w:r>
      <w:r w:rsidR="00221708">
        <w:rPr>
          <w:rtl/>
        </w:rPr>
        <w:t>ّ</w:t>
      </w:r>
      <w:r w:rsidRPr="00DF5C21">
        <w:rPr>
          <w:rtl/>
        </w:rPr>
        <w:t xml:space="preserve"> عليه السلام في الآية</w:t>
      </w:r>
      <w:r w:rsidR="00D10150">
        <w:rPr>
          <w:rtl/>
        </w:rPr>
        <w:t xml:space="preserve">: </w:t>
      </w:r>
      <w:r w:rsidRPr="00DF5C21">
        <w:rPr>
          <w:rtl/>
        </w:rPr>
        <w:t>التعبير عنه بمن عنده علم الكتاب</w:t>
      </w:r>
      <w:r w:rsidR="00D10150">
        <w:rPr>
          <w:rtl/>
        </w:rPr>
        <w:t xml:space="preserve">، </w:t>
      </w:r>
      <w:r w:rsidRPr="00DF5C21">
        <w:rPr>
          <w:rtl/>
        </w:rPr>
        <w:t>الد</w:t>
      </w:r>
      <w:r w:rsidR="00221708">
        <w:rPr>
          <w:rtl/>
        </w:rPr>
        <w:t>ّ</w:t>
      </w:r>
      <w:r w:rsidRPr="00DF5C21">
        <w:rPr>
          <w:rtl/>
        </w:rPr>
        <w:t>ال على إحاطة علمه في الكتاب</w:t>
      </w:r>
      <w:r w:rsidR="00D10150">
        <w:rPr>
          <w:rtl/>
        </w:rPr>
        <w:t xml:space="preserve"> (</w:t>
      </w:r>
      <w:r w:rsidRPr="00DF5C21">
        <w:rPr>
          <w:rtl/>
        </w:rPr>
        <w:t>أعني</w:t>
      </w:r>
      <w:r w:rsidR="00AC59B4">
        <w:rPr>
          <w:rtl/>
        </w:rPr>
        <w:t xml:space="preserve"> القرآن</w:t>
      </w:r>
      <w:r w:rsidR="00D10150">
        <w:rPr>
          <w:rtl/>
        </w:rPr>
        <w:t xml:space="preserve">) </w:t>
      </w:r>
      <w:r w:rsidRPr="00DF5C21">
        <w:rPr>
          <w:rtl/>
        </w:rPr>
        <w:t>كما هو المنصرف</w:t>
      </w:r>
      <w:r w:rsidR="00D10150">
        <w:rPr>
          <w:rtl/>
        </w:rPr>
        <w:t xml:space="preserve">، </w:t>
      </w:r>
      <w:r w:rsidRPr="00DF5C21">
        <w:rPr>
          <w:rtl/>
        </w:rPr>
        <w:t>إذ لا يحيط به علماً غير قرينه</w:t>
      </w:r>
      <w:r w:rsidR="00D10150">
        <w:rPr>
          <w:rtl/>
        </w:rPr>
        <w:t xml:space="preserve">، </w:t>
      </w:r>
      <w:r w:rsidRPr="00DF5C21">
        <w:rPr>
          <w:rtl/>
        </w:rPr>
        <w:t>ال</w:t>
      </w:r>
      <w:r w:rsidR="00221708">
        <w:rPr>
          <w:rtl/>
        </w:rPr>
        <w:t>ّ</w:t>
      </w:r>
      <w:r w:rsidRPr="00DF5C21">
        <w:rPr>
          <w:rtl/>
        </w:rPr>
        <w:t xml:space="preserve">ذي </w:t>
      </w:r>
      <w:r w:rsidR="00221708">
        <w:rPr>
          <w:rtl/>
        </w:rPr>
        <w:t>أ</w:t>
      </w:r>
      <w:r w:rsidRPr="00DF5C21">
        <w:rPr>
          <w:rtl/>
        </w:rPr>
        <w:t xml:space="preserve">مر رسول الله </w:t>
      </w:r>
      <w:r>
        <w:rPr>
          <w:rtl/>
        </w:rPr>
        <w:t>صلّى الله عليه وآله</w:t>
      </w:r>
      <w:r w:rsidR="003F0683">
        <w:rPr>
          <w:rtl/>
        </w:rPr>
        <w:t xml:space="preserve"> وسلّم </w:t>
      </w:r>
      <w:r w:rsidRPr="00DF5C21">
        <w:rPr>
          <w:rtl/>
        </w:rPr>
        <w:t xml:space="preserve">بالتمسك به معه. </w:t>
      </w:r>
    </w:p>
    <w:p w:rsidR="00301327" w:rsidRPr="00DF5C21" w:rsidRDefault="00301327" w:rsidP="00B7499C">
      <w:pPr>
        <w:pStyle w:val="libNormal"/>
        <w:rPr>
          <w:rtl/>
        </w:rPr>
      </w:pPr>
      <w:r w:rsidRPr="00DF5C21">
        <w:rPr>
          <w:rtl/>
        </w:rPr>
        <w:t xml:space="preserve">كما يشهد لعدم </w:t>
      </w:r>
      <w:r w:rsidR="00221708">
        <w:rPr>
          <w:rtl/>
        </w:rPr>
        <w:t>إ</w:t>
      </w:r>
      <w:r w:rsidRPr="00DF5C21">
        <w:rPr>
          <w:rtl/>
        </w:rPr>
        <w:t>رادة</w:t>
      </w:r>
      <w:r w:rsidR="004E329A">
        <w:rPr>
          <w:rtl/>
        </w:rPr>
        <w:t xml:space="preserve"> </w:t>
      </w:r>
      <w:r w:rsidR="00B7499C">
        <w:rPr>
          <w:rtl/>
        </w:rPr>
        <w:t>ا</w:t>
      </w:r>
      <w:r w:rsidR="004E329A">
        <w:rPr>
          <w:rtl/>
        </w:rPr>
        <w:t xml:space="preserve">بن </w:t>
      </w:r>
      <w:r w:rsidRPr="00DF5C21">
        <w:rPr>
          <w:rtl/>
        </w:rPr>
        <w:t>سلام</w:t>
      </w:r>
      <w:r w:rsidR="00D10150">
        <w:rPr>
          <w:rtl/>
        </w:rPr>
        <w:t xml:space="preserve">، </w:t>
      </w:r>
      <w:r w:rsidRPr="00DF5C21">
        <w:rPr>
          <w:rtl/>
        </w:rPr>
        <w:t>ما في</w:t>
      </w:r>
      <w:r w:rsidR="00C95951">
        <w:rPr>
          <w:rtl/>
        </w:rPr>
        <w:t xml:space="preserve"> (الدرّ المنثور) </w:t>
      </w:r>
      <w:r w:rsidRPr="00DF5C21">
        <w:rPr>
          <w:rtl/>
        </w:rPr>
        <w:t>عن سعيد بن منصور</w:t>
      </w:r>
      <w:r w:rsidR="00D10150">
        <w:rPr>
          <w:rtl/>
        </w:rPr>
        <w:t>،</w:t>
      </w:r>
      <w:r w:rsidR="004E329A">
        <w:rPr>
          <w:rtl/>
        </w:rPr>
        <w:t xml:space="preserve"> و</w:t>
      </w:r>
      <w:r w:rsidR="006F3A3B">
        <w:rPr>
          <w:rtl/>
        </w:rPr>
        <w:t>ا</w:t>
      </w:r>
      <w:r w:rsidR="004E329A">
        <w:rPr>
          <w:rtl/>
        </w:rPr>
        <w:t xml:space="preserve">بن </w:t>
      </w:r>
      <w:r w:rsidRPr="00DF5C21">
        <w:rPr>
          <w:rtl/>
        </w:rPr>
        <w:t>جرير</w:t>
      </w:r>
      <w:r w:rsidR="00D10150">
        <w:rPr>
          <w:rtl/>
        </w:rPr>
        <w:t>،</w:t>
      </w:r>
      <w:r w:rsidR="004E329A">
        <w:rPr>
          <w:rtl/>
        </w:rPr>
        <w:t xml:space="preserve"> و</w:t>
      </w:r>
      <w:r w:rsidR="006F3A3B">
        <w:rPr>
          <w:rtl/>
        </w:rPr>
        <w:t>ا</w:t>
      </w:r>
      <w:r w:rsidR="004E329A">
        <w:rPr>
          <w:rtl/>
        </w:rPr>
        <w:t xml:space="preserve">بن </w:t>
      </w:r>
      <w:r w:rsidRPr="00DF5C21">
        <w:rPr>
          <w:rtl/>
        </w:rPr>
        <w:t>المنذر وغيرهم أن</w:t>
      </w:r>
      <w:r w:rsidR="00221708">
        <w:rPr>
          <w:rtl/>
        </w:rPr>
        <w:t>ّ</w:t>
      </w:r>
      <w:r w:rsidRPr="00DF5C21">
        <w:rPr>
          <w:rtl/>
        </w:rPr>
        <w:t xml:space="preserve">هم أخرجوا عن سعيد بن جبير </w:t>
      </w:r>
      <w:r w:rsidR="00221708">
        <w:rPr>
          <w:rtl/>
        </w:rPr>
        <w:t>أ</w:t>
      </w:r>
      <w:r w:rsidRPr="00DF5C21">
        <w:rPr>
          <w:rtl/>
        </w:rPr>
        <w:t>ن</w:t>
      </w:r>
      <w:r w:rsidR="00221708">
        <w:rPr>
          <w:rtl/>
        </w:rPr>
        <w:t>ّ</w:t>
      </w:r>
      <w:r w:rsidRPr="00DF5C21">
        <w:rPr>
          <w:rtl/>
        </w:rPr>
        <w:t>ه سئل عن قوله تعالى</w:t>
      </w:r>
      <w:r w:rsidR="00D10150">
        <w:rPr>
          <w:rtl/>
        </w:rPr>
        <w:t xml:space="preserve">: </w:t>
      </w:r>
      <w:r w:rsidR="00D10150">
        <w:rPr>
          <w:rStyle w:val="libAlaemChar"/>
          <w:rtl/>
        </w:rPr>
        <w:t>(</w:t>
      </w:r>
      <w:r w:rsidRPr="00CF6DDF">
        <w:rPr>
          <w:rStyle w:val="libAieChar"/>
          <w:rtl/>
        </w:rPr>
        <w:t>وَمَنْ عِندَهُ عِلْمُ الْكِتَابِ</w:t>
      </w:r>
      <w:r w:rsidR="00845E56" w:rsidRPr="001001E6">
        <w:rPr>
          <w:rStyle w:val="libAlaemChar"/>
          <w:rtl/>
        </w:rPr>
        <w:t>)</w:t>
      </w:r>
      <w:r w:rsidR="00D10150" w:rsidRPr="00845E56">
        <w:rPr>
          <w:rtl/>
        </w:rPr>
        <w:t xml:space="preserve"> </w:t>
      </w:r>
      <w:r w:rsidRPr="00DF5C21">
        <w:rPr>
          <w:rtl/>
        </w:rPr>
        <w:t>أهو عبد الله بن سلام</w:t>
      </w:r>
      <w:r w:rsidR="00D10150">
        <w:rPr>
          <w:rtl/>
        </w:rPr>
        <w:t>؟</w:t>
      </w:r>
      <w:r w:rsidRPr="00DF5C21">
        <w:rPr>
          <w:rtl/>
        </w:rPr>
        <w:t xml:space="preserve"> قال</w:t>
      </w:r>
      <w:r w:rsidR="00D10150">
        <w:rPr>
          <w:rtl/>
        </w:rPr>
        <w:t xml:space="preserve">: </w:t>
      </w:r>
      <w:r w:rsidRPr="00DF5C21">
        <w:rPr>
          <w:rtl/>
        </w:rPr>
        <w:t>كيف وهذه السورة مك</w:t>
      </w:r>
      <w:r w:rsidR="00221708">
        <w:rPr>
          <w:rtl/>
        </w:rPr>
        <w:t>يّ</w:t>
      </w:r>
      <w:r w:rsidRPr="00DF5C21">
        <w:rPr>
          <w:rtl/>
        </w:rPr>
        <w:t>ة</w:t>
      </w:r>
      <w:r w:rsidR="00D10150">
        <w:rPr>
          <w:rtl/>
        </w:rPr>
        <w:t>؟</w:t>
      </w:r>
      <w:r w:rsidRPr="00DF5C21">
        <w:rPr>
          <w:rtl/>
        </w:rPr>
        <w:t xml:space="preserve"> وفي</w:t>
      </w:r>
      <w:r w:rsidR="00C95951">
        <w:rPr>
          <w:rtl/>
        </w:rPr>
        <w:t xml:space="preserve"> (الدرّ المنثور) </w:t>
      </w:r>
      <w:r w:rsidRPr="00DF5C21">
        <w:rPr>
          <w:rtl/>
        </w:rPr>
        <w:t>أيضا</w:t>
      </w:r>
      <w:r w:rsidR="00B7499C">
        <w:rPr>
          <w:rtl/>
        </w:rPr>
        <w:t xml:space="preserve"> عن ابن </w:t>
      </w:r>
      <w:r w:rsidRPr="00DF5C21">
        <w:rPr>
          <w:rtl/>
        </w:rPr>
        <w:t xml:space="preserve">المنذر </w:t>
      </w:r>
      <w:r w:rsidR="00221708">
        <w:rPr>
          <w:rtl/>
        </w:rPr>
        <w:t>أ</w:t>
      </w:r>
      <w:r w:rsidRPr="00DF5C21">
        <w:rPr>
          <w:rtl/>
        </w:rPr>
        <w:t>ن</w:t>
      </w:r>
      <w:r w:rsidR="00221708">
        <w:rPr>
          <w:rtl/>
        </w:rPr>
        <w:t>ّ</w:t>
      </w:r>
      <w:r w:rsidRPr="00DF5C21">
        <w:rPr>
          <w:rtl/>
        </w:rPr>
        <w:t>ه</w:t>
      </w:r>
      <w:r>
        <w:rPr>
          <w:rtl/>
        </w:rPr>
        <w:t xml:space="preserve"> أخرج </w:t>
      </w:r>
      <w:r w:rsidRPr="00DF5C21">
        <w:rPr>
          <w:rtl/>
        </w:rPr>
        <w:t>عن الشعبي قال</w:t>
      </w:r>
      <w:r w:rsidR="00D10150">
        <w:rPr>
          <w:rtl/>
        </w:rPr>
        <w:t xml:space="preserve">: </w:t>
      </w:r>
      <w:r w:rsidRPr="00DF5C21">
        <w:rPr>
          <w:rtl/>
        </w:rPr>
        <w:t xml:space="preserve">ما نزل </w:t>
      </w:r>
      <w:r w:rsidR="00221708">
        <w:rPr>
          <w:rtl/>
        </w:rPr>
        <w:t>في</w:t>
      </w:r>
      <w:r w:rsidRPr="00DF5C21">
        <w:rPr>
          <w:rtl/>
        </w:rPr>
        <w:t xml:space="preserve"> عبدالله بن سلام شيء من</w:t>
      </w:r>
      <w:r w:rsidR="00AC59B4">
        <w:rPr>
          <w:rtl/>
        </w:rPr>
        <w:t xml:space="preserve"> القرآن</w:t>
      </w:r>
      <w:r w:rsidRPr="00DF5C21">
        <w:rPr>
          <w:rtl/>
        </w:rPr>
        <w:t>.</w:t>
      </w:r>
    </w:p>
    <w:p w:rsidR="00845E56" w:rsidRDefault="00301327" w:rsidP="00845E56">
      <w:pPr>
        <w:pStyle w:val="libNormal"/>
        <w:rPr>
          <w:rtl/>
        </w:rPr>
      </w:pPr>
      <w:r w:rsidRPr="00DF5C21">
        <w:rPr>
          <w:rtl/>
        </w:rPr>
        <w:t>وجاء في كتاب سليم بن قيس الهلالي</w:t>
      </w:r>
      <w:r>
        <w:rPr>
          <w:rtl/>
        </w:rPr>
        <w:t xml:space="preserve"> ص </w:t>
      </w:r>
      <w:r w:rsidRPr="00DF5C21">
        <w:rPr>
          <w:rtl/>
        </w:rPr>
        <w:t>313</w:t>
      </w:r>
      <w:r>
        <w:rPr>
          <w:rtl/>
        </w:rPr>
        <w:t xml:space="preserve"> </w:t>
      </w:r>
      <w:r w:rsidRPr="00DF5C21">
        <w:rPr>
          <w:rtl/>
        </w:rPr>
        <w:t xml:space="preserve">طبعة </w:t>
      </w:r>
      <w:r w:rsidR="00221708">
        <w:rPr>
          <w:rtl/>
        </w:rPr>
        <w:t>(</w:t>
      </w:r>
      <w:r w:rsidRPr="00DF5C21">
        <w:rPr>
          <w:rtl/>
        </w:rPr>
        <w:t>دليل ما</w:t>
      </w:r>
      <w:r w:rsidR="00221708">
        <w:rPr>
          <w:rtl/>
        </w:rPr>
        <w:t>)</w:t>
      </w:r>
      <w:r w:rsidRPr="00DF5C21">
        <w:rPr>
          <w:rtl/>
        </w:rPr>
        <w:t xml:space="preserve"> </w:t>
      </w:r>
      <w:r w:rsidR="00AE2736" w:rsidRPr="00DF5C21">
        <w:rPr>
          <w:rtl/>
        </w:rPr>
        <w:t>ط</w:t>
      </w:r>
      <w:r w:rsidR="00AE2736">
        <w:rPr>
          <w:rtl/>
        </w:rPr>
        <w:t xml:space="preserve"> </w:t>
      </w:r>
      <w:r w:rsidR="00AE2736" w:rsidRPr="00DF5C21">
        <w:rPr>
          <w:rtl/>
        </w:rPr>
        <w:t>2</w:t>
      </w:r>
      <w:r w:rsidRPr="00DF5C21">
        <w:rPr>
          <w:rtl/>
        </w:rPr>
        <w:t>.</w:t>
      </w:r>
    </w:p>
    <w:p w:rsidR="00301327" w:rsidRPr="00DF5C21" w:rsidRDefault="00221708" w:rsidP="00845E56">
      <w:pPr>
        <w:pStyle w:val="libNormal"/>
        <w:rPr>
          <w:rtl/>
        </w:rPr>
      </w:pPr>
      <w:r>
        <w:rPr>
          <w:rtl/>
        </w:rPr>
        <w:t>إ</w:t>
      </w:r>
      <w:r w:rsidR="00301327" w:rsidRPr="00DF5C21">
        <w:rPr>
          <w:rtl/>
        </w:rPr>
        <w:t>حتجاج قيس بن سعد بن عباد</w:t>
      </w:r>
      <w:r>
        <w:rPr>
          <w:rtl/>
        </w:rPr>
        <w:t>ة</w:t>
      </w:r>
      <w:r w:rsidR="00301327" w:rsidRPr="00DF5C21">
        <w:rPr>
          <w:rtl/>
        </w:rPr>
        <w:t xml:space="preserve"> على معاوية بن أبي سفيان ومم</w:t>
      </w:r>
      <w:r>
        <w:rPr>
          <w:rtl/>
        </w:rPr>
        <w:t>ّ</w:t>
      </w:r>
      <w:r w:rsidR="00301327" w:rsidRPr="00DF5C21">
        <w:rPr>
          <w:rtl/>
        </w:rPr>
        <w:t>ا قال سعد</w:t>
      </w:r>
      <w:r w:rsidR="00D10150">
        <w:rPr>
          <w:rtl/>
        </w:rPr>
        <w:t xml:space="preserve">: </w:t>
      </w:r>
    </w:p>
    <w:p w:rsidR="008C1D9F" w:rsidRDefault="008C1D9F" w:rsidP="008C1D9F">
      <w:pPr>
        <w:pStyle w:val="libNormal"/>
        <w:rPr>
          <w:rtl/>
        </w:rPr>
      </w:pPr>
      <w:r>
        <w:rPr>
          <w:rtl/>
        </w:rPr>
        <w:br w:type="page"/>
      </w:r>
    </w:p>
    <w:p w:rsidR="00301327" w:rsidRPr="00DF5C21" w:rsidRDefault="00301327" w:rsidP="00C041A1">
      <w:pPr>
        <w:pStyle w:val="libNormal"/>
        <w:rPr>
          <w:rtl/>
        </w:rPr>
      </w:pPr>
      <w:r w:rsidRPr="00DF5C21">
        <w:rPr>
          <w:rtl/>
        </w:rPr>
        <w:lastRenderedPageBreak/>
        <w:t xml:space="preserve">لقد قبض رسول الله </w:t>
      </w:r>
      <w:r>
        <w:rPr>
          <w:rtl/>
        </w:rPr>
        <w:t>صلّى الله عليه وآله</w:t>
      </w:r>
      <w:r w:rsidR="003F0683">
        <w:rPr>
          <w:rtl/>
        </w:rPr>
        <w:t xml:space="preserve"> وسلّم </w:t>
      </w:r>
      <w:r w:rsidRPr="00DF5C21">
        <w:rPr>
          <w:rtl/>
        </w:rPr>
        <w:t>فاجتمعت الأنصار إلى والدي سعد ثم</w:t>
      </w:r>
      <w:r w:rsidR="009C0701">
        <w:rPr>
          <w:rtl/>
        </w:rPr>
        <w:t>َّ</w:t>
      </w:r>
      <w:r w:rsidRPr="00DF5C21">
        <w:rPr>
          <w:rtl/>
        </w:rPr>
        <w:t xml:space="preserve"> قالوا</w:t>
      </w:r>
      <w:r w:rsidR="00D10150">
        <w:rPr>
          <w:rtl/>
        </w:rPr>
        <w:t xml:space="preserve">: </w:t>
      </w:r>
      <w:r w:rsidR="00C041A1">
        <w:rPr>
          <w:rtl/>
        </w:rPr>
        <w:t>(</w:t>
      </w:r>
      <w:r w:rsidRPr="00DF5C21">
        <w:rPr>
          <w:rtl/>
        </w:rPr>
        <w:t>لا نبايع غير سعد</w:t>
      </w:r>
      <w:r w:rsidR="00C041A1">
        <w:rPr>
          <w:rtl/>
        </w:rPr>
        <w:t>)</w:t>
      </w:r>
      <w:r w:rsidRPr="00DF5C21">
        <w:rPr>
          <w:rtl/>
        </w:rPr>
        <w:t xml:space="preserve"> فجاءت قريش بحج</w:t>
      </w:r>
      <w:r>
        <w:rPr>
          <w:rtl/>
        </w:rPr>
        <w:t>ّ</w:t>
      </w:r>
      <w:r w:rsidRPr="00DF5C21">
        <w:rPr>
          <w:rtl/>
        </w:rPr>
        <w:t>ة علي</w:t>
      </w:r>
      <w:r w:rsidR="00EA36B8">
        <w:rPr>
          <w:rtl/>
        </w:rPr>
        <w:t>ٍّ</w:t>
      </w:r>
      <w:r w:rsidRPr="00DF5C21">
        <w:rPr>
          <w:rtl/>
        </w:rPr>
        <w:t xml:space="preserve"> وأهل بيته وخاصمونا بحق</w:t>
      </w:r>
      <w:r w:rsidR="00221708">
        <w:rPr>
          <w:rtl/>
        </w:rPr>
        <w:t>ّ</w:t>
      </w:r>
      <w:r w:rsidRPr="00DF5C21">
        <w:rPr>
          <w:rtl/>
        </w:rPr>
        <w:t xml:space="preserve">ه وقرابته من رسول الله </w:t>
      </w:r>
      <w:r>
        <w:rPr>
          <w:rtl/>
        </w:rPr>
        <w:t>صلّى الله عليه وآله</w:t>
      </w:r>
      <w:r w:rsidR="003F0683">
        <w:rPr>
          <w:rtl/>
        </w:rPr>
        <w:t xml:space="preserve"> وسلّم </w:t>
      </w:r>
      <w:r w:rsidRPr="00DF5C21">
        <w:rPr>
          <w:rtl/>
        </w:rPr>
        <w:t>فما يعدو قريش أن يكونوا ظلموا الأنصار أو ظلموا آل</w:t>
      </w:r>
      <w:r>
        <w:rPr>
          <w:rtl/>
        </w:rPr>
        <w:t xml:space="preserve"> محمّد </w:t>
      </w:r>
      <w:r w:rsidRPr="00DF5C21">
        <w:rPr>
          <w:rtl/>
        </w:rPr>
        <w:t>عليهم السلام.</w:t>
      </w:r>
    </w:p>
    <w:p w:rsidR="00301327" w:rsidRPr="00DF5C21" w:rsidRDefault="00301327" w:rsidP="00845E56">
      <w:pPr>
        <w:pStyle w:val="libNormal"/>
        <w:rPr>
          <w:rtl/>
        </w:rPr>
      </w:pPr>
      <w:r w:rsidRPr="00DF5C21">
        <w:rPr>
          <w:rtl/>
        </w:rPr>
        <w:t>ولعمري ما لأحد من الأنصار ولا لقريش ولا لأحد من العرب والعجم في الخلافة حق</w:t>
      </w:r>
      <w:r w:rsidR="00221708">
        <w:rPr>
          <w:rtl/>
        </w:rPr>
        <w:t>ّ</w:t>
      </w:r>
      <w:r w:rsidRPr="00DF5C21">
        <w:rPr>
          <w:rtl/>
        </w:rPr>
        <w:t xml:space="preserve"> ولا نصيب مع </w:t>
      </w:r>
      <w:r w:rsidR="00150388">
        <w:rPr>
          <w:rtl/>
        </w:rPr>
        <w:t>عليّ بن أبي طالب</w:t>
      </w:r>
      <w:r w:rsidRPr="00DF5C21">
        <w:rPr>
          <w:rtl/>
        </w:rPr>
        <w:t xml:space="preserve"> وولده من بعده.</w:t>
      </w:r>
    </w:p>
    <w:p w:rsidR="00301327" w:rsidRPr="00DF5C21" w:rsidRDefault="00301327" w:rsidP="008C1D9F">
      <w:pPr>
        <w:pStyle w:val="libNormal"/>
        <w:rPr>
          <w:rtl/>
        </w:rPr>
      </w:pPr>
      <w:r w:rsidRPr="00DF5C21">
        <w:rPr>
          <w:rtl/>
        </w:rPr>
        <w:t>فغضب معاوية وقال</w:t>
      </w:r>
      <w:r w:rsidR="00D10150">
        <w:rPr>
          <w:rtl/>
        </w:rPr>
        <w:t xml:space="preserve">: </w:t>
      </w:r>
      <w:r w:rsidRPr="00DF5C21">
        <w:rPr>
          <w:rtl/>
        </w:rPr>
        <w:t>يا بن سعد</w:t>
      </w:r>
      <w:r w:rsidR="00D10150">
        <w:rPr>
          <w:rtl/>
        </w:rPr>
        <w:t xml:space="preserve">، </w:t>
      </w:r>
      <w:r w:rsidRPr="00DF5C21">
        <w:rPr>
          <w:rtl/>
        </w:rPr>
        <w:t>عم</w:t>
      </w:r>
      <w:r w:rsidR="00221708">
        <w:rPr>
          <w:rtl/>
        </w:rPr>
        <w:t>ّ</w:t>
      </w:r>
      <w:r w:rsidRPr="00DF5C21">
        <w:rPr>
          <w:rtl/>
        </w:rPr>
        <w:t>ن أخذت هذا وعم</w:t>
      </w:r>
      <w:r w:rsidR="00221708">
        <w:rPr>
          <w:rtl/>
        </w:rPr>
        <w:t>ّ</w:t>
      </w:r>
      <w:r w:rsidRPr="00DF5C21">
        <w:rPr>
          <w:rtl/>
        </w:rPr>
        <w:t>ن رويته وعم</w:t>
      </w:r>
      <w:r w:rsidR="00221708">
        <w:rPr>
          <w:rtl/>
        </w:rPr>
        <w:t>ّ</w:t>
      </w:r>
      <w:r w:rsidRPr="00DF5C21">
        <w:rPr>
          <w:rtl/>
        </w:rPr>
        <w:t>ن سمعته</w:t>
      </w:r>
      <w:r w:rsidR="00D10150">
        <w:rPr>
          <w:rtl/>
        </w:rPr>
        <w:t>؟</w:t>
      </w:r>
      <w:r w:rsidRPr="00DF5C21">
        <w:rPr>
          <w:rtl/>
        </w:rPr>
        <w:t xml:space="preserve"> أبوك أخبرك بذلك وعنه أخذته</w:t>
      </w:r>
      <w:r w:rsidR="00D10150">
        <w:rPr>
          <w:rtl/>
        </w:rPr>
        <w:t>؟</w:t>
      </w:r>
      <w:r w:rsidRPr="00DF5C21">
        <w:rPr>
          <w:rtl/>
        </w:rPr>
        <w:t xml:space="preserve"> فقال قيس</w:t>
      </w:r>
      <w:r w:rsidR="00D10150">
        <w:rPr>
          <w:rtl/>
        </w:rPr>
        <w:t xml:space="preserve">: </w:t>
      </w:r>
      <w:r w:rsidRPr="00DF5C21">
        <w:rPr>
          <w:rtl/>
        </w:rPr>
        <w:t>سمعته وأخذته</w:t>
      </w:r>
      <w:r w:rsidR="00D10150">
        <w:rPr>
          <w:rtl/>
        </w:rPr>
        <w:t xml:space="preserve"> ممّن </w:t>
      </w:r>
      <w:r w:rsidRPr="00DF5C21">
        <w:rPr>
          <w:rtl/>
        </w:rPr>
        <w:t>هو خير من أبي وأعظم عَلَي</w:t>
      </w:r>
      <w:r w:rsidR="00221708">
        <w:rPr>
          <w:rtl/>
        </w:rPr>
        <w:t>ّ</w:t>
      </w:r>
      <w:r w:rsidRPr="00DF5C21">
        <w:rPr>
          <w:rtl/>
        </w:rPr>
        <w:t>َ حق</w:t>
      </w:r>
      <w:r w:rsidR="00221708">
        <w:rPr>
          <w:rtl/>
        </w:rPr>
        <w:t>ّ</w:t>
      </w:r>
      <w:r w:rsidRPr="00DF5C21">
        <w:rPr>
          <w:rtl/>
        </w:rPr>
        <w:t>اً من أبي قال</w:t>
      </w:r>
      <w:r w:rsidR="00D10150">
        <w:rPr>
          <w:rtl/>
        </w:rPr>
        <w:t xml:space="preserve">: </w:t>
      </w:r>
      <w:r w:rsidRPr="00DF5C21">
        <w:rPr>
          <w:rtl/>
        </w:rPr>
        <w:t>ومن هو</w:t>
      </w:r>
      <w:r w:rsidR="00D10150">
        <w:rPr>
          <w:rtl/>
        </w:rPr>
        <w:t>؟</w:t>
      </w:r>
      <w:r w:rsidRPr="00DF5C21">
        <w:rPr>
          <w:rtl/>
        </w:rPr>
        <w:t xml:space="preserve"> قال</w:t>
      </w:r>
      <w:r w:rsidR="00D10150">
        <w:rPr>
          <w:rtl/>
        </w:rPr>
        <w:t xml:space="preserve">: </w:t>
      </w:r>
      <w:r w:rsidRPr="00DF5C21">
        <w:rPr>
          <w:rtl/>
        </w:rPr>
        <w:t xml:space="preserve">ذاك أمير المؤمنين </w:t>
      </w:r>
      <w:r w:rsidR="00150388">
        <w:rPr>
          <w:rtl/>
        </w:rPr>
        <w:t>عليّ بن أبي طالب</w:t>
      </w:r>
      <w:r w:rsidR="00D10150">
        <w:rPr>
          <w:rtl/>
        </w:rPr>
        <w:t xml:space="preserve">، </w:t>
      </w:r>
      <w:r w:rsidRPr="00DF5C21">
        <w:rPr>
          <w:rtl/>
        </w:rPr>
        <w:t>عالم هذه الأم</w:t>
      </w:r>
      <w:r w:rsidR="00221708">
        <w:rPr>
          <w:rtl/>
        </w:rPr>
        <w:t>ّ</w:t>
      </w:r>
      <w:r w:rsidRPr="00DF5C21">
        <w:rPr>
          <w:rtl/>
        </w:rPr>
        <w:t>ة ود</w:t>
      </w:r>
      <w:r w:rsidR="00221708">
        <w:rPr>
          <w:rtl/>
        </w:rPr>
        <w:t>ّ</w:t>
      </w:r>
      <w:r w:rsidRPr="00DF5C21">
        <w:rPr>
          <w:rtl/>
        </w:rPr>
        <w:t>يانها وصد</w:t>
      </w:r>
      <w:r w:rsidR="00221708">
        <w:rPr>
          <w:rtl/>
        </w:rPr>
        <w:t>ّ</w:t>
      </w:r>
      <w:r w:rsidRPr="00DF5C21">
        <w:rPr>
          <w:rtl/>
        </w:rPr>
        <w:t>يقها وفاروقها الذي</w:t>
      </w:r>
      <w:r w:rsidR="00E96C6A">
        <w:rPr>
          <w:rtl/>
        </w:rPr>
        <w:t xml:space="preserve"> أنزل </w:t>
      </w:r>
      <w:r w:rsidRPr="00DF5C21">
        <w:rPr>
          <w:rtl/>
        </w:rPr>
        <w:t>الله فيه ما</w:t>
      </w:r>
      <w:r w:rsidR="00E96C6A">
        <w:rPr>
          <w:rtl/>
        </w:rPr>
        <w:t xml:space="preserve"> أنزل </w:t>
      </w:r>
      <w:r w:rsidRPr="00DF5C21">
        <w:rPr>
          <w:rtl/>
        </w:rPr>
        <w:t xml:space="preserve">وهو قوله </w:t>
      </w:r>
      <w:r w:rsidR="00E96C6A">
        <w:rPr>
          <w:rtl/>
        </w:rPr>
        <w:t>عزّ وجلّ</w:t>
      </w:r>
      <w:r w:rsidR="00D10150">
        <w:rPr>
          <w:rtl/>
        </w:rPr>
        <w:t xml:space="preserve">: </w:t>
      </w:r>
      <w:r w:rsidR="00845E56">
        <w:rPr>
          <w:rStyle w:val="libAlaemChar"/>
          <w:rtl/>
        </w:rPr>
        <w:t>(</w:t>
      </w:r>
      <w:r w:rsidRPr="00CF6DDF">
        <w:rPr>
          <w:rStyle w:val="libAieChar"/>
          <w:rtl/>
        </w:rPr>
        <w:t>قُلْ كَفَىٰ بِاللَّـهِ شَهِيدًا بَيْنِي وَبَيْنَكُمْ وَمَنْ عِندَهُ عِلْمُ الْكِتَابِ</w:t>
      </w:r>
      <w:r w:rsidR="00845E56" w:rsidRPr="001001E6">
        <w:rPr>
          <w:rStyle w:val="libAlaemChar"/>
          <w:rtl/>
        </w:rPr>
        <w:t>)</w:t>
      </w:r>
      <w:r w:rsidR="00D10150" w:rsidRPr="00845E56">
        <w:rPr>
          <w:rtl/>
        </w:rPr>
        <w:t xml:space="preserve"> </w:t>
      </w:r>
      <w:r w:rsidR="00D10150" w:rsidRPr="00845E56">
        <w:rPr>
          <w:rStyle w:val="libFootnotenumChar"/>
          <w:rtl/>
        </w:rPr>
        <w:t>(</w:t>
      </w:r>
      <w:r w:rsidR="008C1D9F">
        <w:rPr>
          <w:rStyle w:val="libFootnotenumChar"/>
          <w:rtl/>
        </w:rPr>
        <w:t>1</w:t>
      </w:r>
      <w:r w:rsidR="00D10150" w:rsidRPr="00845E56">
        <w:rPr>
          <w:rStyle w:val="libFootnotenumChar"/>
          <w:rtl/>
        </w:rPr>
        <w:t>)</w:t>
      </w:r>
      <w:r w:rsidR="00D10150" w:rsidRPr="00845E56">
        <w:rPr>
          <w:rtl/>
        </w:rPr>
        <w:t xml:space="preserve"> </w:t>
      </w:r>
      <w:r w:rsidRPr="00DF5C21">
        <w:rPr>
          <w:rtl/>
        </w:rPr>
        <w:t>فلم يدع قيس آية نزلت في علي</w:t>
      </w:r>
      <w:r w:rsidR="00221708">
        <w:rPr>
          <w:rtl/>
        </w:rPr>
        <w:t>ّ</w:t>
      </w:r>
      <w:r w:rsidRPr="00DF5C21">
        <w:rPr>
          <w:rtl/>
        </w:rPr>
        <w:t xml:space="preserve"> عليه السلام إل</w:t>
      </w:r>
      <w:r w:rsidR="00221708">
        <w:rPr>
          <w:rtl/>
        </w:rPr>
        <w:t>ّ</w:t>
      </w:r>
      <w:r w:rsidRPr="00DF5C21">
        <w:rPr>
          <w:rtl/>
        </w:rPr>
        <w:t>ا ذكرها.</w:t>
      </w:r>
    </w:p>
    <w:p w:rsidR="00301327" w:rsidRPr="00DF5C21" w:rsidRDefault="00301327" w:rsidP="00845E56">
      <w:pPr>
        <w:pStyle w:val="libNormal"/>
        <w:rPr>
          <w:rtl/>
        </w:rPr>
      </w:pPr>
      <w:r w:rsidRPr="00DF5C21">
        <w:rPr>
          <w:rtl/>
        </w:rPr>
        <w:t>فقال معاوية</w:t>
      </w:r>
      <w:r w:rsidR="00D10150">
        <w:rPr>
          <w:rtl/>
        </w:rPr>
        <w:t xml:space="preserve">: </w:t>
      </w:r>
      <w:r w:rsidRPr="00DF5C21">
        <w:rPr>
          <w:rtl/>
        </w:rPr>
        <w:t>فان</w:t>
      </w:r>
      <w:r w:rsidR="00221708">
        <w:rPr>
          <w:rtl/>
        </w:rPr>
        <w:t>ّ</w:t>
      </w:r>
      <w:r w:rsidRPr="00DF5C21">
        <w:rPr>
          <w:rtl/>
        </w:rPr>
        <w:t xml:space="preserve"> صد</w:t>
      </w:r>
      <w:r w:rsidR="00221708">
        <w:rPr>
          <w:rtl/>
        </w:rPr>
        <w:t>ّ</w:t>
      </w:r>
      <w:r w:rsidRPr="00DF5C21">
        <w:rPr>
          <w:rtl/>
        </w:rPr>
        <w:t>يقها أبو بكر وفاروقها عمر</w:t>
      </w:r>
      <w:r w:rsidR="00D10150">
        <w:rPr>
          <w:rtl/>
        </w:rPr>
        <w:t xml:space="preserve">، </w:t>
      </w:r>
      <w:r w:rsidRPr="00DF5C21">
        <w:rPr>
          <w:rtl/>
        </w:rPr>
        <w:t>والذي عنده علم الكتاب عبد الله بن سلام</w:t>
      </w:r>
      <w:r w:rsidR="00845E56">
        <w:rPr>
          <w:rtl/>
        </w:rPr>
        <w:t>!</w:t>
      </w:r>
      <w:r w:rsidR="00D10150">
        <w:rPr>
          <w:rtl/>
        </w:rPr>
        <w:t xml:space="preserve"> </w:t>
      </w:r>
    </w:p>
    <w:p w:rsidR="00301327" w:rsidRPr="008C1D9F" w:rsidRDefault="00301327" w:rsidP="008C1D9F">
      <w:pPr>
        <w:pStyle w:val="libNormal"/>
        <w:rPr>
          <w:rtl/>
        </w:rPr>
      </w:pPr>
      <w:r w:rsidRPr="00DF5C21">
        <w:rPr>
          <w:rtl/>
        </w:rPr>
        <w:t>قال قيس</w:t>
      </w:r>
      <w:r w:rsidR="00D10150">
        <w:rPr>
          <w:rtl/>
        </w:rPr>
        <w:t xml:space="preserve">: </w:t>
      </w:r>
      <w:r w:rsidRPr="00DF5C21">
        <w:rPr>
          <w:rtl/>
        </w:rPr>
        <w:t>أحق</w:t>
      </w:r>
      <w:r w:rsidR="00221708">
        <w:rPr>
          <w:rtl/>
        </w:rPr>
        <w:t>ّ</w:t>
      </w:r>
      <w:r w:rsidR="009C0701">
        <w:rPr>
          <w:rtl/>
        </w:rPr>
        <w:t>ُ</w:t>
      </w:r>
      <w:r w:rsidRPr="00DF5C21">
        <w:rPr>
          <w:rtl/>
        </w:rPr>
        <w:t xml:space="preserve"> بهذه الأسماء وأولى بها الذي أنزل الله فيه</w:t>
      </w:r>
      <w:r w:rsidR="00D10150">
        <w:rPr>
          <w:rtl/>
        </w:rPr>
        <w:t xml:space="preserve"> </w:t>
      </w:r>
      <w:r w:rsidR="00845E56">
        <w:rPr>
          <w:rStyle w:val="libAlaemChar"/>
          <w:rtl/>
        </w:rPr>
        <w:t>(</w:t>
      </w:r>
      <w:r w:rsidRPr="00CF6DDF">
        <w:rPr>
          <w:rStyle w:val="libAieChar"/>
          <w:rtl/>
        </w:rPr>
        <w:t>أَفَمَن كَانَ عَلَىٰ بَيِّنَةٍ مِّن رَّبِّهِ وَيَتْلُوهُ شَاهِدٌ مِّنْهُ وَمِن قَبْلِهِ</w:t>
      </w:r>
      <w:r w:rsidR="00845E56" w:rsidRPr="001001E6">
        <w:rPr>
          <w:rStyle w:val="libAlaemChar"/>
          <w:rtl/>
        </w:rPr>
        <w:t>)</w:t>
      </w:r>
      <w:r w:rsidR="00D10150" w:rsidRPr="00845E56">
        <w:rPr>
          <w:rtl/>
        </w:rPr>
        <w:t xml:space="preserve"> </w:t>
      </w:r>
      <w:r w:rsidR="00D10150" w:rsidRPr="00845E56">
        <w:rPr>
          <w:rStyle w:val="libFootnotenumChar"/>
          <w:rtl/>
        </w:rPr>
        <w:t>(</w:t>
      </w:r>
      <w:r w:rsidR="008C1D9F">
        <w:rPr>
          <w:rStyle w:val="libFootnotenumChar"/>
          <w:rtl/>
        </w:rPr>
        <w:t>2</w:t>
      </w:r>
      <w:r w:rsidR="00D10150" w:rsidRPr="00845E56">
        <w:rPr>
          <w:rStyle w:val="libFootnotenumChar"/>
          <w:rtl/>
        </w:rPr>
        <w:t>)</w:t>
      </w:r>
      <w:r w:rsidR="00D10150" w:rsidRPr="00845E56">
        <w:rPr>
          <w:rtl/>
        </w:rPr>
        <w:t xml:space="preserve"> </w:t>
      </w:r>
      <w:r w:rsidRPr="00845E56">
        <w:rPr>
          <w:rtl/>
        </w:rPr>
        <w:t>والذي</w:t>
      </w:r>
      <w:r w:rsidR="00E96C6A" w:rsidRPr="00845E56">
        <w:rPr>
          <w:rtl/>
        </w:rPr>
        <w:t xml:space="preserve"> أنزل </w:t>
      </w:r>
      <w:r w:rsidRPr="00845E56">
        <w:rPr>
          <w:rtl/>
        </w:rPr>
        <w:t>الله جل</w:t>
      </w:r>
      <w:r w:rsidR="0099004B" w:rsidRPr="00845E56">
        <w:rPr>
          <w:rtl/>
        </w:rPr>
        <w:t>َّ</w:t>
      </w:r>
      <w:r w:rsidRPr="00845E56">
        <w:rPr>
          <w:rtl/>
        </w:rPr>
        <w:t xml:space="preserve"> </w:t>
      </w:r>
      <w:r w:rsidR="0099004B" w:rsidRPr="00845E56">
        <w:rPr>
          <w:rtl/>
        </w:rPr>
        <w:t>إ</w:t>
      </w:r>
      <w:r w:rsidRPr="00845E56">
        <w:rPr>
          <w:rtl/>
        </w:rPr>
        <w:t>سمه فيه</w:t>
      </w:r>
      <w:r w:rsidR="00D10150" w:rsidRPr="00845E56">
        <w:rPr>
          <w:rtl/>
        </w:rPr>
        <w:t xml:space="preserve"> </w:t>
      </w:r>
      <w:r w:rsidR="00845E56">
        <w:rPr>
          <w:rStyle w:val="libAlaemChar"/>
          <w:rtl/>
        </w:rPr>
        <w:t>(</w:t>
      </w:r>
      <w:r w:rsidRPr="00CF6DDF">
        <w:rPr>
          <w:rStyle w:val="libAieChar"/>
          <w:rtl/>
        </w:rPr>
        <w:t>إِنَّمَا أَنتَ مُنذِرٌ وَلِكُلِّ قَوْمٍ هَادٍ</w:t>
      </w:r>
      <w:r w:rsidR="00845E56" w:rsidRPr="001001E6">
        <w:rPr>
          <w:rStyle w:val="libAlaemChar"/>
          <w:rtl/>
        </w:rPr>
        <w:t>)</w:t>
      </w:r>
      <w:r w:rsidR="00D10150" w:rsidRPr="00845E56">
        <w:rPr>
          <w:rtl/>
        </w:rPr>
        <w:t xml:space="preserve"> </w:t>
      </w:r>
      <w:r w:rsidR="00D10150" w:rsidRPr="00845E56">
        <w:rPr>
          <w:rStyle w:val="libFootnotenumChar"/>
          <w:rtl/>
        </w:rPr>
        <w:t>(</w:t>
      </w:r>
      <w:r w:rsidR="008C1D9F">
        <w:rPr>
          <w:rStyle w:val="libFootnotenumChar"/>
          <w:rtl/>
        </w:rPr>
        <w:t>3</w:t>
      </w:r>
      <w:r w:rsidR="00D10150" w:rsidRPr="00845E56">
        <w:rPr>
          <w:rStyle w:val="libFootnotenumChar"/>
          <w:rtl/>
        </w:rPr>
        <w:t>)</w:t>
      </w:r>
      <w:r w:rsidR="00D10150" w:rsidRPr="00845E56">
        <w:rPr>
          <w:rtl/>
        </w:rPr>
        <w:t xml:space="preserve"> </w:t>
      </w:r>
    </w:p>
    <w:p w:rsidR="00301327" w:rsidRPr="0010659A" w:rsidRDefault="00301327" w:rsidP="00C041A1">
      <w:pPr>
        <w:pStyle w:val="libNormal"/>
        <w:rPr>
          <w:rtl/>
        </w:rPr>
      </w:pPr>
      <w:r w:rsidRPr="00845E56">
        <w:rPr>
          <w:rtl/>
        </w:rPr>
        <w:t>والله لقد نزلت</w:t>
      </w:r>
      <w:r w:rsidR="00D10150" w:rsidRPr="00845E56">
        <w:rPr>
          <w:rtl/>
        </w:rPr>
        <w:t xml:space="preserve"> (</w:t>
      </w:r>
      <w:r w:rsidRPr="00845E56">
        <w:rPr>
          <w:rtl/>
        </w:rPr>
        <w:t>وعلي</w:t>
      </w:r>
      <w:r w:rsidR="00221708" w:rsidRPr="00845E56">
        <w:rPr>
          <w:rtl/>
        </w:rPr>
        <w:t>ّ</w:t>
      </w:r>
      <w:r w:rsidR="009C0701">
        <w:rPr>
          <w:rtl/>
        </w:rPr>
        <w:t>ٌ</w:t>
      </w:r>
      <w:r w:rsidRPr="00845E56">
        <w:rPr>
          <w:rtl/>
        </w:rPr>
        <w:t xml:space="preserve"> لكل</w:t>
      </w:r>
      <w:r w:rsidR="00221708" w:rsidRPr="00845E56">
        <w:rPr>
          <w:rtl/>
        </w:rPr>
        <w:t>ّ</w:t>
      </w:r>
      <w:r w:rsidRPr="00845E56">
        <w:rPr>
          <w:rtl/>
        </w:rPr>
        <w:t xml:space="preserve"> قوم هاد</w:t>
      </w:r>
      <w:r w:rsidR="00D10150" w:rsidRPr="00845E56">
        <w:rPr>
          <w:rtl/>
        </w:rPr>
        <w:t xml:space="preserve">) </w:t>
      </w:r>
      <w:r w:rsidRPr="00845E56">
        <w:rPr>
          <w:rtl/>
        </w:rPr>
        <w:t>فأسقطتم ذلك</w:t>
      </w:r>
      <w:r w:rsidR="00D10150" w:rsidRPr="00845E56">
        <w:rPr>
          <w:rtl/>
        </w:rPr>
        <w:t xml:space="preserve">، </w:t>
      </w:r>
      <w:r w:rsidRPr="00845E56">
        <w:rPr>
          <w:rtl/>
        </w:rPr>
        <w:t>وال</w:t>
      </w:r>
      <w:r w:rsidR="00221708" w:rsidRPr="00845E56">
        <w:rPr>
          <w:rtl/>
        </w:rPr>
        <w:t>ّ</w:t>
      </w:r>
      <w:r w:rsidRPr="00845E56">
        <w:rPr>
          <w:rtl/>
        </w:rPr>
        <w:t>ذي نصب رسول الله صلّى الله عليه وآله</w:t>
      </w:r>
      <w:r w:rsidR="003F0683" w:rsidRPr="00845E56">
        <w:rPr>
          <w:rtl/>
        </w:rPr>
        <w:t xml:space="preserve"> وسلّم </w:t>
      </w:r>
      <w:r w:rsidRPr="00845E56">
        <w:rPr>
          <w:rtl/>
        </w:rPr>
        <w:t>بغدير خم فقال</w:t>
      </w:r>
      <w:r w:rsidR="00D10150" w:rsidRPr="00845E56">
        <w:rPr>
          <w:rtl/>
        </w:rPr>
        <w:t xml:space="preserve">: </w:t>
      </w:r>
      <w:r w:rsidR="003B78C0" w:rsidRPr="003B78C0">
        <w:rPr>
          <w:rtl/>
        </w:rPr>
        <w:t>[</w:t>
      </w:r>
      <w:r w:rsidRPr="00845E56">
        <w:rPr>
          <w:rStyle w:val="libBold2Char"/>
          <w:rtl/>
        </w:rPr>
        <w:t>من كنت</w:t>
      </w:r>
      <w:r w:rsidR="00BD0A37" w:rsidRPr="00845E56">
        <w:rPr>
          <w:rStyle w:val="libBold2Char"/>
          <w:rtl/>
        </w:rPr>
        <w:t xml:space="preserve"> أولى </w:t>
      </w:r>
      <w:r w:rsidRPr="00845E56">
        <w:rPr>
          <w:rStyle w:val="libBold2Char"/>
          <w:rtl/>
        </w:rPr>
        <w:t>به من نفسه فعليّ</w:t>
      </w:r>
      <w:r w:rsidR="00BD0A37" w:rsidRPr="00845E56">
        <w:rPr>
          <w:rStyle w:val="libBold2Char"/>
          <w:rtl/>
        </w:rPr>
        <w:t xml:space="preserve"> أولى </w:t>
      </w:r>
      <w:r w:rsidRPr="00845E56">
        <w:rPr>
          <w:rStyle w:val="libBold2Char"/>
          <w:rtl/>
        </w:rPr>
        <w:t>به من نفسه</w:t>
      </w:r>
      <w:r w:rsidRPr="00845E56">
        <w:rPr>
          <w:rtl/>
        </w:rPr>
        <w:t>. وقال رسول الله له في غزوة تبوك</w:t>
      </w:r>
      <w:r w:rsidR="00D10150" w:rsidRPr="00845E56">
        <w:rPr>
          <w:rtl/>
        </w:rPr>
        <w:t xml:space="preserve">: </w:t>
      </w:r>
      <w:r w:rsidRPr="00845E56">
        <w:rPr>
          <w:rStyle w:val="libBold2Char"/>
          <w:rtl/>
        </w:rPr>
        <w:t>أنت من</w:t>
      </w:r>
      <w:r w:rsidR="00221708" w:rsidRPr="00845E56">
        <w:rPr>
          <w:rStyle w:val="libBold2Char"/>
          <w:rtl/>
        </w:rPr>
        <w:t>ّ</w:t>
      </w:r>
      <w:r w:rsidRPr="00845E56">
        <w:rPr>
          <w:rStyle w:val="libBold2Char"/>
          <w:rtl/>
        </w:rPr>
        <w:t>ي بمنـزلة هارون من موسى إل</w:t>
      </w:r>
      <w:r w:rsidR="00221708" w:rsidRPr="00845E56">
        <w:rPr>
          <w:rStyle w:val="libBold2Char"/>
          <w:rtl/>
        </w:rPr>
        <w:t>ّ</w:t>
      </w:r>
      <w:r w:rsidRPr="00845E56">
        <w:rPr>
          <w:rStyle w:val="libBold2Char"/>
          <w:rtl/>
        </w:rPr>
        <w:t xml:space="preserve">ا </w:t>
      </w:r>
      <w:r w:rsidR="00221708" w:rsidRPr="00845E56">
        <w:rPr>
          <w:rStyle w:val="libBold2Char"/>
          <w:rtl/>
        </w:rPr>
        <w:t>أ</w:t>
      </w:r>
      <w:r w:rsidRPr="00845E56">
        <w:rPr>
          <w:rStyle w:val="libBold2Char"/>
          <w:rtl/>
        </w:rPr>
        <w:t>ن</w:t>
      </w:r>
      <w:r w:rsidR="00221708" w:rsidRPr="00845E56">
        <w:rPr>
          <w:rStyle w:val="libBold2Char"/>
          <w:rtl/>
        </w:rPr>
        <w:t>ّ</w:t>
      </w:r>
      <w:r w:rsidRPr="00845E56">
        <w:rPr>
          <w:rStyle w:val="libBold2Char"/>
          <w:rtl/>
        </w:rPr>
        <w:t>ه لا نبي</w:t>
      </w:r>
      <w:r w:rsidR="00221708" w:rsidRPr="00845E56">
        <w:rPr>
          <w:rStyle w:val="libBold2Char"/>
          <w:rtl/>
        </w:rPr>
        <w:t>ّ</w:t>
      </w:r>
      <w:r w:rsidRPr="00845E56">
        <w:rPr>
          <w:rStyle w:val="libBold2Char"/>
          <w:rtl/>
        </w:rPr>
        <w:t xml:space="preserve"> بعدي</w:t>
      </w:r>
      <w:r w:rsidR="003B78C0" w:rsidRPr="0010659A">
        <w:rPr>
          <w:rtl/>
        </w:rPr>
        <w:t>]</w:t>
      </w:r>
      <w:r w:rsidR="00845E56" w:rsidRPr="0010659A">
        <w:rPr>
          <w:rtl/>
        </w:rPr>
        <w:t>.</w:t>
      </w:r>
    </w:p>
    <w:p w:rsidR="008C1D9F" w:rsidRDefault="008C1D9F" w:rsidP="008C1D9F">
      <w:pPr>
        <w:pStyle w:val="libLine"/>
        <w:rPr>
          <w:rtl/>
        </w:rPr>
      </w:pPr>
      <w:r>
        <w:rPr>
          <w:rtl/>
        </w:rPr>
        <w:t>____________________</w:t>
      </w:r>
    </w:p>
    <w:p w:rsidR="008C1D9F" w:rsidRDefault="008C1D9F" w:rsidP="008C1D9F">
      <w:pPr>
        <w:pStyle w:val="libFootnote0"/>
        <w:rPr>
          <w:rtl/>
        </w:rPr>
      </w:pPr>
      <w:r>
        <w:rPr>
          <w:rtl/>
        </w:rPr>
        <w:t xml:space="preserve">(1) </w:t>
      </w:r>
      <w:r w:rsidRPr="00E24EEB">
        <w:rPr>
          <w:rtl/>
        </w:rPr>
        <w:t>سورة الرعد</w:t>
      </w:r>
      <w:r w:rsidR="00883582">
        <w:rPr>
          <w:rtl/>
        </w:rPr>
        <w:t>:</w:t>
      </w:r>
      <w:r w:rsidRPr="00E24EEB">
        <w:rPr>
          <w:rtl/>
        </w:rPr>
        <w:t xml:space="preserve"> الآية</w:t>
      </w:r>
      <w:r>
        <w:rPr>
          <w:rtl/>
        </w:rPr>
        <w:t xml:space="preserve"> </w:t>
      </w:r>
      <w:r w:rsidRPr="00E24EEB">
        <w:rPr>
          <w:rtl/>
        </w:rPr>
        <w:t>43</w:t>
      </w:r>
      <w:r>
        <w:rPr>
          <w:rtl/>
        </w:rPr>
        <w:t>.</w:t>
      </w:r>
    </w:p>
    <w:p w:rsidR="008C1D9F" w:rsidRDefault="008C1D9F" w:rsidP="008C1D9F">
      <w:pPr>
        <w:pStyle w:val="libFootnote0"/>
        <w:rPr>
          <w:rtl/>
        </w:rPr>
      </w:pPr>
      <w:r>
        <w:rPr>
          <w:rtl/>
        </w:rPr>
        <w:t xml:space="preserve">(2) </w:t>
      </w:r>
      <w:r w:rsidRPr="00E24EEB">
        <w:rPr>
          <w:rtl/>
        </w:rPr>
        <w:t>سورة هود</w:t>
      </w:r>
      <w:r w:rsidR="00883582">
        <w:rPr>
          <w:rtl/>
        </w:rPr>
        <w:t>:</w:t>
      </w:r>
      <w:r w:rsidRPr="00E24EEB">
        <w:rPr>
          <w:rtl/>
        </w:rPr>
        <w:t xml:space="preserve"> الآية</w:t>
      </w:r>
      <w:r>
        <w:rPr>
          <w:rtl/>
        </w:rPr>
        <w:t xml:space="preserve"> </w:t>
      </w:r>
      <w:r w:rsidRPr="00E24EEB">
        <w:rPr>
          <w:rtl/>
        </w:rPr>
        <w:t>17</w:t>
      </w:r>
    </w:p>
    <w:p w:rsidR="008C1D9F" w:rsidRDefault="008C1D9F" w:rsidP="009C0701">
      <w:pPr>
        <w:pStyle w:val="libFootnote0"/>
        <w:rPr>
          <w:rtl/>
        </w:rPr>
      </w:pPr>
      <w:r>
        <w:rPr>
          <w:rtl/>
        </w:rPr>
        <w:t xml:space="preserve">(3) </w:t>
      </w:r>
      <w:r w:rsidRPr="00E24EEB">
        <w:rPr>
          <w:rtl/>
        </w:rPr>
        <w:t>سورة الرعد</w:t>
      </w:r>
      <w:r w:rsidR="00883582">
        <w:rPr>
          <w:rtl/>
        </w:rPr>
        <w:t>:</w:t>
      </w:r>
      <w:r w:rsidR="009C0701">
        <w:rPr>
          <w:rtl/>
        </w:rPr>
        <w:t xml:space="preserve"> </w:t>
      </w:r>
      <w:r w:rsidR="009C0701" w:rsidRPr="00E24EEB">
        <w:rPr>
          <w:rtl/>
        </w:rPr>
        <w:t>الآية</w:t>
      </w:r>
      <w:r w:rsidR="009C0701">
        <w:rPr>
          <w:rtl/>
        </w:rPr>
        <w:t xml:space="preserve"> </w:t>
      </w:r>
      <w:r w:rsidRPr="00E24EEB">
        <w:rPr>
          <w:rtl/>
        </w:rPr>
        <w:t>7</w:t>
      </w:r>
      <w:r>
        <w:rPr>
          <w:rtl/>
        </w:rPr>
        <w:t>.</w:t>
      </w:r>
    </w:p>
    <w:p w:rsidR="008C1D9F" w:rsidRDefault="008C1D9F" w:rsidP="008C1D9F">
      <w:pPr>
        <w:pStyle w:val="libNormal"/>
        <w:rPr>
          <w:rtl/>
        </w:rPr>
      </w:pPr>
      <w:r>
        <w:rPr>
          <w:rtl/>
        </w:rPr>
        <w:br w:type="page"/>
      </w:r>
    </w:p>
    <w:p w:rsidR="00301327" w:rsidRPr="00DF5C21" w:rsidRDefault="00301327" w:rsidP="009C0701">
      <w:pPr>
        <w:pStyle w:val="libNormal"/>
        <w:rPr>
          <w:rtl/>
        </w:rPr>
      </w:pPr>
      <w:r w:rsidRPr="00DF5C21">
        <w:rPr>
          <w:rtl/>
        </w:rPr>
        <w:lastRenderedPageBreak/>
        <w:t>وكان معاوية يومئذ بالمدينة فعند ذلك نادى مناديه وكتب بذلك نسخة إلى جميع البلدان إلى عم</w:t>
      </w:r>
      <w:r w:rsidR="002A2DDA">
        <w:rPr>
          <w:rtl/>
        </w:rPr>
        <w:t>ّ</w:t>
      </w:r>
      <w:r w:rsidRPr="00DF5C21">
        <w:rPr>
          <w:rtl/>
        </w:rPr>
        <w:t>اله</w:t>
      </w:r>
      <w:r w:rsidR="00D10150">
        <w:rPr>
          <w:rtl/>
        </w:rPr>
        <w:t xml:space="preserve">: </w:t>
      </w:r>
      <w:r w:rsidRPr="00DF5C21">
        <w:rPr>
          <w:rtl/>
        </w:rPr>
        <w:t>ألا برئت الذم</w:t>
      </w:r>
      <w:r w:rsidR="002A2DDA">
        <w:rPr>
          <w:rtl/>
        </w:rPr>
        <w:t>ّ</w:t>
      </w:r>
      <w:r w:rsidRPr="00DF5C21">
        <w:rPr>
          <w:rtl/>
        </w:rPr>
        <w:t>ة</w:t>
      </w:r>
      <w:r w:rsidR="00D10150">
        <w:rPr>
          <w:rtl/>
        </w:rPr>
        <w:t xml:space="preserve"> ممّن </w:t>
      </w:r>
      <w:r w:rsidRPr="00DF5C21">
        <w:rPr>
          <w:rtl/>
        </w:rPr>
        <w:t xml:space="preserve">روى حديثاً في مناقب </w:t>
      </w:r>
      <w:r w:rsidR="00150388">
        <w:rPr>
          <w:rtl/>
        </w:rPr>
        <w:t>عليّ بن أبي طالب</w:t>
      </w:r>
      <w:r w:rsidRPr="00DF5C21">
        <w:rPr>
          <w:rtl/>
        </w:rPr>
        <w:t xml:space="preserve"> أو فضائل أهل بيته وقد أحل</w:t>
      </w:r>
      <w:r w:rsidR="002A2DDA">
        <w:rPr>
          <w:rtl/>
        </w:rPr>
        <w:t>ّ</w:t>
      </w:r>
      <w:r w:rsidRPr="00DF5C21">
        <w:rPr>
          <w:rtl/>
        </w:rPr>
        <w:t xml:space="preserve"> بنفسه العقوبة.</w:t>
      </w:r>
    </w:p>
    <w:p w:rsidR="00301327" w:rsidRPr="00DF5C21" w:rsidRDefault="00301327" w:rsidP="00100F0F">
      <w:pPr>
        <w:pStyle w:val="libNormal"/>
        <w:rPr>
          <w:rtl/>
        </w:rPr>
      </w:pPr>
      <w:r w:rsidRPr="00DF5C21">
        <w:rPr>
          <w:rtl/>
        </w:rPr>
        <w:t>وجاء</w:t>
      </w:r>
      <w:r w:rsidR="00100F0F">
        <w:rPr>
          <w:rtl/>
        </w:rPr>
        <w:t xml:space="preserve"> أيضا</w:t>
      </w:r>
      <w:r w:rsidRPr="00DF5C21">
        <w:rPr>
          <w:rtl/>
        </w:rPr>
        <w:t xml:space="preserve"> في</w:t>
      </w:r>
      <w:r>
        <w:rPr>
          <w:rtl/>
        </w:rPr>
        <w:t xml:space="preserve"> ص </w:t>
      </w:r>
      <w:r w:rsidRPr="00DF5C21">
        <w:rPr>
          <w:rtl/>
        </w:rPr>
        <w:t>130</w:t>
      </w:r>
      <w:r>
        <w:rPr>
          <w:rtl/>
        </w:rPr>
        <w:t xml:space="preserve"> </w:t>
      </w:r>
      <w:r w:rsidRPr="00DF5C21">
        <w:rPr>
          <w:rtl/>
        </w:rPr>
        <w:t>ما جاء عن أبي الطفيل</w:t>
      </w:r>
      <w:r w:rsidR="00D10150">
        <w:rPr>
          <w:rtl/>
        </w:rPr>
        <w:t xml:space="preserve">، </w:t>
      </w:r>
      <w:r w:rsidR="00100F0F">
        <w:rPr>
          <w:rtl/>
        </w:rPr>
        <w:t>حين سأل</w:t>
      </w:r>
      <w:r w:rsidRPr="00DF5C21">
        <w:rPr>
          <w:rtl/>
        </w:rPr>
        <w:t xml:space="preserve"> </w:t>
      </w:r>
      <w:r w:rsidR="002C4DFE">
        <w:rPr>
          <w:rtl/>
        </w:rPr>
        <w:t xml:space="preserve">الإمام </w:t>
      </w:r>
      <w:r w:rsidRPr="00DF5C21">
        <w:rPr>
          <w:rtl/>
        </w:rPr>
        <w:t>علي</w:t>
      </w:r>
      <w:r w:rsidR="00050FCC">
        <w:rPr>
          <w:rtl/>
        </w:rPr>
        <w:t>ّ</w:t>
      </w:r>
      <w:r w:rsidR="00D10150">
        <w:rPr>
          <w:rtl/>
        </w:rPr>
        <w:t xml:space="preserve"> (</w:t>
      </w:r>
      <w:r w:rsidRPr="00DF5C21">
        <w:rPr>
          <w:rtl/>
        </w:rPr>
        <w:t>ع</w:t>
      </w:r>
      <w:r w:rsidR="00D10150">
        <w:rPr>
          <w:rtl/>
        </w:rPr>
        <w:t>)</w:t>
      </w:r>
      <w:r w:rsidR="00100F0F">
        <w:rPr>
          <w:rtl/>
        </w:rPr>
        <w:t xml:space="preserve"> عن الآية: </w:t>
      </w:r>
      <w:r w:rsidR="00100F0F">
        <w:rPr>
          <w:rStyle w:val="libAlaemChar"/>
          <w:rtl/>
        </w:rPr>
        <w:t>(</w:t>
      </w:r>
      <w:r w:rsidR="00100F0F" w:rsidRPr="00100F0F">
        <w:rPr>
          <w:rStyle w:val="libAieChar"/>
          <w:rtl/>
        </w:rPr>
        <w:t>وَإِذَا وَقَعَ الْقَوْلُ عَلَيْهِمْ أَخْرَجْنَا لَهُمْ دَابَّةً مِّنَ الْأَرْضِ تُكَلِّمُهُمْ أَنَّ النَّاسَ كَانُوا بِآيَاتِنَا لَا يُوقِنُونَ</w:t>
      </w:r>
      <w:r w:rsidR="00100F0F" w:rsidRPr="001001E6">
        <w:rPr>
          <w:rStyle w:val="libAlaemChar"/>
          <w:rtl/>
        </w:rPr>
        <w:t>)</w:t>
      </w:r>
      <w:r w:rsidR="00D10150">
        <w:rPr>
          <w:rtl/>
        </w:rPr>
        <w:t xml:space="preserve"> </w:t>
      </w:r>
      <w:r w:rsidRPr="00DF5C21">
        <w:rPr>
          <w:rtl/>
        </w:rPr>
        <w:t>فقلت يا أمير المؤمنين</w:t>
      </w:r>
      <w:r w:rsidR="00A97817">
        <w:rPr>
          <w:rtl/>
        </w:rPr>
        <w:t>:</w:t>
      </w:r>
      <w:r w:rsidR="00D10150">
        <w:rPr>
          <w:rtl/>
        </w:rPr>
        <w:t xml:space="preserve"> </w:t>
      </w:r>
      <w:r w:rsidRPr="00DF5C21">
        <w:rPr>
          <w:rtl/>
        </w:rPr>
        <w:t>من هو</w:t>
      </w:r>
      <w:r w:rsidR="00D10150">
        <w:rPr>
          <w:rtl/>
        </w:rPr>
        <w:t>؟</w:t>
      </w:r>
      <w:r w:rsidRPr="00DF5C21">
        <w:rPr>
          <w:rtl/>
        </w:rPr>
        <w:t xml:space="preserve"> قال</w:t>
      </w:r>
      <w:r w:rsidR="00D10150">
        <w:rPr>
          <w:rtl/>
        </w:rPr>
        <w:t xml:space="preserve">: </w:t>
      </w:r>
      <w:r w:rsidR="00100F0F">
        <w:rPr>
          <w:rtl/>
        </w:rPr>
        <w:t>[</w:t>
      </w:r>
      <w:r w:rsidRPr="001E2E19">
        <w:rPr>
          <w:rStyle w:val="libBold2Char"/>
          <w:rtl/>
        </w:rPr>
        <w:t>هو زر</w:t>
      </w:r>
      <w:r w:rsidR="00D10150" w:rsidRPr="001E2E19">
        <w:rPr>
          <w:rStyle w:val="libBold2Char"/>
          <w:rtl/>
        </w:rPr>
        <w:t xml:space="preserve"> </w:t>
      </w:r>
      <w:r w:rsidR="00D10150" w:rsidRPr="00247E9B">
        <w:rPr>
          <w:rStyle w:val="libFootnotenumChar"/>
          <w:rtl/>
        </w:rPr>
        <w:t>(</w:t>
      </w:r>
      <w:r w:rsidR="008C1D9F" w:rsidRPr="00247E9B">
        <w:rPr>
          <w:rStyle w:val="libFootnotenumChar"/>
          <w:rtl/>
        </w:rPr>
        <w:t>1</w:t>
      </w:r>
      <w:r w:rsidR="00D10150" w:rsidRPr="00247E9B">
        <w:rPr>
          <w:rStyle w:val="libFootnotenumChar"/>
          <w:rtl/>
        </w:rPr>
        <w:t>)</w:t>
      </w:r>
      <w:r w:rsidR="00D10150" w:rsidRPr="001E2E19">
        <w:rPr>
          <w:rStyle w:val="libBold2Char"/>
          <w:rtl/>
        </w:rPr>
        <w:t xml:space="preserve"> </w:t>
      </w:r>
      <w:r w:rsidRPr="001E2E19">
        <w:rPr>
          <w:rStyle w:val="libBold2Char"/>
          <w:rtl/>
        </w:rPr>
        <w:t>الأرض الذي إليه تسكن الأرض</w:t>
      </w:r>
      <w:r w:rsidR="00D10150">
        <w:rPr>
          <w:rtl/>
        </w:rPr>
        <w:t xml:space="preserve">، </w:t>
      </w:r>
      <w:r w:rsidRPr="00DF5C21">
        <w:rPr>
          <w:rtl/>
        </w:rPr>
        <w:t>قلت يا أمير المؤمنين</w:t>
      </w:r>
      <w:r w:rsidR="00D10150">
        <w:rPr>
          <w:rtl/>
        </w:rPr>
        <w:t xml:space="preserve">، </w:t>
      </w:r>
      <w:r w:rsidRPr="00DF5C21">
        <w:rPr>
          <w:rtl/>
        </w:rPr>
        <w:t>من هو</w:t>
      </w:r>
      <w:r w:rsidR="00D10150">
        <w:rPr>
          <w:rtl/>
        </w:rPr>
        <w:t>؟</w:t>
      </w:r>
      <w:r w:rsidRPr="00DF5C21">
        <w:rPr>
          <w:rtl/>
        </w:rPr>
        <w:t xml:space="preserve"> قال</w:t>
      </w:r>
      <w:r w:rsidR="00D10150">
        <w:rPr>
          <w:rtl/>
        </w:rPr>
        <w:t xml:space="preserve">: </w:t>
      </w:r>
      <w:r w:rsidRPr="001E2E19">
        <w:rPr>
          <w:rStyle w:val="libBold2Char"/>
          <w:rtl/>
        </w:rPr>
        <w:t>صد</w:t>
      </w:r>
      <w:r w:rsidR="00100F0F" w:rsidRPr="001E2E19">
        <w:rPr>
          <w:rStyle w:val="libBold2Char"/>
          <w:rtl/>
        </w:rPr>
        <w:t>ّ</w:t>
      </w:r>
      <w:r w:rsidRPr="001E2E19">
        <w:rPr>
          <w:rStyle w:val="libBold2Char"/>
          <w:rtl/>
        </w:rPr>
        <w:t>يق هذه الأم</w:t>
      </w:r>
      <w:r w:rsidR="002A2DDA" w:rsidRPr="001E2E19">
        <w:rPr>
          <w:rStyle w:val="libBold2Char"/>
          <w:rtl/>
        </w:rPr>
        <w:t>ّ</w:t>
      </w:r>
      <w:r w:rsidRPr="001E2E19">
        <w:rPr>
          <w:rStyle w:val="libBold2Char"/>
          <w:rtl/>
        </w:rPr>
        <w:t>ة وفاروقها ورئيسها وذو قرنها</w:t>
      </w:r>
      <w:r w:rsidRPr="00DF5C21">
        <w:rPr>
          <w:rtl/>
        </w:rPr>
        <w:t>.</w:t>
      </w:r>
    </w:p>
    <w:p w:rsidR="00301327" w:rsidRPr="00DF42B0" w:rsidRDefault="00301327" w:rsidP="008C1D9F">
      <w:pPr>
        <w:pStyle w:val="libNormal"/>
        <w:rPr>
          <w:rtl/>
        </w:rPr>
      </w:pPr>
      <w:r w:rsidRPr="00DF5C21">
        <w:rPr>
          <w:rtl/>
        </w:rPr>
        <w:t>قلت يا أمير المؤمنين من هو</w:t>
      </w:r>
      <w:r w:rsidR="00D10150">
        <w:rPr>
          <w:rtl/>
        </w:rPr>
        <w:t>؟</w:t>
      </w:r>
      <w:r w:rsidRPr="00DF5C21">
        <w:rPr>
          <w:rtl/>
        </w:rPr>
        <w:t xml:space="preserve"> قال</w:t>
      </w:r>
      <w:r w:rsidR="00D10150">
        <w:rPr>
          <w:rtl/>
        </w:rPr>
        <w:t xml:space="preserve">: </w:t>
      </w:r>
      <w:r w:rsidRPr="001E2E19">
        <w:rPr>
          <w:rStyle w:val="libBold2Char"/>
          <w:rtl/>
        </w:rPr>
        <w:t>ال</w:t>
      </w:r>
      <w:r w:rsidR="00100F0F" w:rsidRPr="001E2E19">
        <w:rPr>
          <w:rStyle w:val="libBold2Char"/>
          <w:rtl/>
        </w:rPr>
        <w:t>ّ</w:t>
      </w:r>
      <w:r w:rsidRPr="001E2E19">
        <w:rPr>
          <w:rStyle w:val="libBold2Char"/>
          <w:rtl/>
        </w:rPr>
        <w:t xml:space="preserve">ذي قال </w:t>
      </w:r>
      <w:r w:rsidR="00E96C6A" w:rsidRPr="001E2E19">
        <w:rPr>
          <w:rStyle w:val="libBold2Char"/>
          <w:rtl/>
        </w:rPr>
        <w:t>عزّ وجلّ</w:t>
      </w:r>
      <w:r w:rsidR="00D10150" w:rsidRPr="001E2E19">
        <w:rPr>
          <w:rStyle w:val="libBold2Char"/>
          <w:rtl/>
        </w:rPr>
        <w:t xml:space="preserve">: </w:t>
      </w:r>
      <w:r w:rsidR="00845E56" w:rsidRPr="00247E9B">
        <w:rPr>
          <w:rStyle w:val="libAlaemChar"/>
          <w:rtl/>
        </w:rPr>
        <w:t>(</w:t>
      </w:r>
      <w:r w:rsidRPr="00247E9B">
        <w:rPr>
          <w:rStyle w:val="libAieChar"/>
          <w:rtl/>
        </w:rPr>
        <w:t>وَيَتْلُوهُ شَاهِدٌ مِّنْهُ</w:t>
      </w:r>
      <w:r w:rsidR="00845E56" w:rsidRPr="00247E9B">
        <w:rPr>
          <w:rStyle w:val="libAlaemChar"/>
          <w:rtl/>
        </w:rPr>
        <w:t>)</w:t>
      </w:r>
      <w:r w:rsidR="00D10150" w:rsidRPr="001E2E19">
        <w:rPr>
          <w:rStyle w:val="libBold2Char"/>
          <w:rtl/>
        </w:rPr>
        <w:t xml:space="preserve"> </w:t>
      </w:r>
      <w:r w:rsidR="00D10150" w:rsidRPr="00247E9B">
        <w:rPr>
          <w:rStyle w:val="libFootnotenumChar"/>
          <w:rtl/>
        </w:rPr>
        <w:t>(</w:t>
      </w:r>
      <w:r w:rsidR="008C1D9F" w:rsidRPr="00247E9B">
        <w:rPr>
          <w:rStyle w:val="libFootnotenumChar"/>
          <w:rtl/>
        </w:rPr>
        <w:t>2</w:t>
      </w:r>
      <w:r w:rsidR="00D10150" w:rsidRPr="00247E9B">
        <w:rPr>
          <w:rStyle w:val="libFootnotenumChar"/>
          <w:rtl/>
        </w:rPr>
        <w:t>)</w:t>
      </w:r>
      <w:r w:rsidR="00D10150" w:rsidRPr="001E2E19">
        <w:rPr>
          <w:rStyle w:val="libBold2Char"/>
          <w:rtl/>
        </w:rPr>
        <w:t xml:space="preserve"> </w:t>
      </w:r>
      <w:r w:rsidRPr="001E2E19">
        <w:rPr>
          <w:rStyle w:val="libBold2Char"/>
          <w:rtl/>
        </w:rPr>
        <w:t>وال</w:t>
      </w:r>
      <w:r w:rsidR="00100F0F" w:rsidRPr="001E2E19">
        <w:rPr>
          <w:rStyle w:val="libBold2Char"/>
          <w:rtl/>
        </w:rPr>
        <w:t>ّ</w:t>
      </w:r>
      <w:r w:rsidRPr="001E2E19">
        <w:rPr>
          <w:rStyle w:val="libBold2Char"/>
          <w:rtl/>
        </w:rPr>
        <w:t>ذي</w:t>
      </w:r>
      <w:r w:rsidR="00D10150" w:rsidRPr="001E2E19">
        <w:rPr>
          <w:rStyle w:val="libBold2Char"/>
          <w:rtl/>
        </w:rPr>
        <w:t xml:space="preserve"> </w:t>
      </w:r>
      <w:r w:rsidR="00845E56" w:rsidRPr="00247E9B">
        <w:rPr>
          <w:rStyle w:val="libAlaemChar"/>
          <w:rtl/>
        </w:rPr>
        <w:t>(</w:t>
      </w:r>
      <w:r w:rsidRPr="00247E9B">
        <w:rPr>
          <w:rStyle w:val="libAieChar"/>
          <w:rtl/>
        </w:rPr>
        <w:t>وَمَنْ عِندَهُ عِلْمُ الْكِتَابِ</w:t>
      </w:r>
      <w:r w:rsidR="00845E56" w:rsidRPr="00247E9B">
        <w:rPr>
          <w:rStyle w:val="libAlaemChar"/>
          <w:rtl/>
        </w:rPr>
        <w:t>)</w:t>
      </w:r>
      <w:r w:rsidR="00D10150" w:rsidRPr="001E2E19">
        <w:rPr>
          <w:rStyle w:val="libBold2Char"/>
          <w:rtl/>
        </w:rPr>
        <w:t xml:space="preserve"> </w:t>
      </w:r>
      <w:r w:rsidR="00D10150" w:rsidRPr="00247E9B">
        <w:rPr>
          <w:rStyle w:val="libFootnotenumChar"/>
          <w:rtl/>
        </w:rPr>
        <w:t>(</w:t>
      </w:r>
      <w:r w:rsidR="008C1D9F" w:rsidRPr="00247E9B">
        <w:rPr>
          <w:rStyle w:val="libFootnotenumChar"/>
          <w:rtl/>
        </w:rPr>
        <w:t>3</w:t>
      </w:r>
      <w:r w:rsidR="00D10150" w:rsidRPr="00247E9B">
        <w:rPr>
          <w:rStyle w:val="libFootnotenumChar"/>
          <w:rtl/>
        </w:rPr>
        <w:t>)</w:t>
      </w:r>
      <w:r w:rsidR="00D10150" w:rsidRPr="001E2E19">
        <w:rPr>
          <w:rStyle w:val="libBold2Char"/>
          <w:rtl/>
        </w:rPr>
        <w:t xml:space="preserve"> </w:t>
      </w:r>
      <w:r w:rsidR="00845E56" w:rsidRPr="00247E9B">
        <w:rPr>
          <w:rStyle w:val="libAlaemChar"/>
          <w:rtl/>
        </w:rPr>
        <w:t>(</w:t>
      </w:r>
      <w:r w:rsidRPr="00247E9B">
        <w:rPr>
          <w:rStyle w:val="libAieChar"/>
          <w:rtl/>
        </w:rPr>
        <w:t>وَالَّذِي جَاءَ بِالصِّدْقِ</w:t>
      </w:r>
      <w:r w:rsidR="00845E56" w:rsidRPr="00247E9B">
        <w:rPr>
          <w:rStyle w:val="libAlaemChar"/>
          <w:rtl/>
        </w:rPr>
        <w:t>)</w:t>
      </w:r>
      <w:r w:rsidR="00D10150" w:rsidRPr="001E2E19">
        <w:rPr>
          <w:rStyle w:val="libBold2Char"/>
          <w:rtl/>
        </w:rPr>
        <w:t xml:space="preserve"> </w:t>
      </w:r>
      <w:r w:rsidR="00D10150" w:rsidRPr="00247E9B">
        <w:rPr>
          <w:rStyle w:val="libFootnotenumChar"/>
          <w:rtl/>
        </w:rPr>
        <w:t>(</w:t>
      </w:r>
      <w:r w:rsidR="008C1D9F" w:rsidRPr="00247E9B">
        <w:rPr>
          <w:rStyle w:val="libFootnotenumChar"/>
          <w:rtl/>
        </w:rPr>
        <w:t>4</w:t>
      </w:r>
      <w:r w:rsidR="00D10150" w:rsidRPr="00247E9B">
        <w:rPr>
          <w:rStyle w:val="libFootnotenumChar"/>
          <w:rtl/>
        </w:rPr>
        <w:t>)</w:t>
      </w:r>
      <w:r w:rsidR="00D10150" w:rsidRPr="001E2E19">
        <w:rPr>
          <w:rStyle w:val="libBold2Char"/>
          <w:rtl/>
        </w:rPr>
        <w:t xml:space="preserve"> </w:t>
      </w:r>
      <w:r w:rsidRPr="001E2E19">
        <w:rPr>
          <w:rStyle w:val="libBold2Char"/>
          <w:rtl/>
        </w:rPr>
        <w:t>وال</w:t>
      </w:r>
      <w:r w:rsidR="00100F0F" w:rsidRPr="001E2E19">
        <w:rPr>
          <w:rStyle w:val="libBold2Char"/>
          <w:rtl/>
        </w:rPr>
        <w:t>ّ</w:t>
      </w:r>
      <w:r w:rsidRPr="001E2E19">
        <w:rPr>
          <w:rStyle w:val="libBold2Char"/>
          <w:rtl/>
        </w:rPr>
        <w:t>ذي</w:t>
      </w:r>
      <w:r w:rsidR="00D10150" w:rsidRPr="001E2E19">
        <w:rPr>
          <w:rStyle w:val="libBold2Char"/>
          <w:rtl/>
        </w:rPr>
        <w:t xml:space="preserve"> </w:t>
      </w:r>
      <w:r w:rsidR="00845E56" w:rsidRPr="00247E9B">
        <w:rPr>
          <w:rStyle w:val="libAlaemChar"/>
          <w:rtl/>
        </w:rPr>
        <w:t>(</w:t>
      </w:r>
      <w:r w:rsidRPr="00247E9B">
        <w:rPr>
          <w:rStyle w:val="libAieChar"/>
          <w:rtl/>
        </w:rPr>
        <w:t>وَصَدَّقَ بِهِ</w:t>
      </w:r>
      <w:r w:rsidR="00845E56" w:rsidRPr="00247E9B">
        <w:rPr>
          <w:rStyle w:val="libAlaemChar"/>
          <w:rtl/>
        </w:rPr>
        <w:t>)</w:t>
      </w:r>
      <w:r w:rsidR="00D10150" w:rsidRPr="001E2E19">
        <w:rPr>
          <w:rStyle w:val="libBold2Char"/>
          <w:rtl/>
        </w:rPr>
        <w:t xml:space="preserve"> </w:t>
      </w:r>
      <w:r w:rsidRPr="001E2E19">
        <w:rPr>
          <w:rStyle w:val="libBold2Char"/>
          <w:rtl/>
        </w:rPr>
        <w:t>أنا</w:t>
      </w:r>
      <w:r w:rsidR="00D10150" w:rsidRPr="001E2E19">
        <w:rPr>
          <w:rStyle w:val="libBold2Char"/>
          <w:rtl/>
        </w:rPr>
        <w:t xml:space="preserve">، </w:t>
      </w:r>
      <w:r w:rsidRPr="001E2E19">
        <w:rPr>
          <w:rStyle w:val="libBold2Char"/>
          <w:rtl/>
        </w:rPr>
        <w:t>والناس كل</w:t>
      </w:r>
      <w:r w:rsidR="00050FCC" w:rsidRPr="001E2E19">
        <w:rPr>
          <w:rStyle w:val="libBold2Char"/>
          <w:rtl/>
        </w:rPr>
        <w:t>ّ</w:t>
      </w:r>
      <w:r w:rsidRPr="001E2E19">
        <w:rPr>
          <w:rStyle w:val="libBold2Char"/>
          <w:rtl/>
        </w:rPr>
        <w:t>هم كافرون غيري وغيره</w:t>
      </w:r>
      <w:r w:rsidR="00D10150" w:rsidRPr="001E2E19">
        <w:rPr>
          <w:rStyle w:val="libBold2Char"/>
          <w:rtl/>
        </w:rPr>
        <w:t xml:space="preserve"> </w:t>
      </w:r>
      <w:r w:rsidR="00D10150" w:rsidRPr="00247E9B">
        <w:rPr>
          <w:rStyle w:val="libFootnotenumChar"/>
          <w:rtl/>
        </w:rPr>
        <w:t>(</w:t>
      </w:r>
      <w:r w:rsidR="008C1D9F" w:rsidRPr="00247E9B">
        <w:rPr>
          <w:rStyle w:val="libFootnotenumChar"/>
          <w:rtl/>
        </w:rPr>
        <w:t>5</w:t>
      </w:r>
      <w:r w:rsidR="00D10150" w:rsidRPr="00247E9B">
        <w:rPr>
          <w:rStyle w:val="libFootnotenumChar"/>
          <w:rtl/>
        </w:rPr>
        <w:t>)</w:t>
      </w:r>
      <w:r w:rsidR="00845E56" w:rsidRPr="001E2E19">
        <w:rPr>
          <w:rStyle w:val="libBold2Char"/>
          <w:rtl/>
        </w:rPr>
        <w:t>.</w:t>
      </w:r>
    </w:p>
    <w:p w:rsidR="00301327" w:rsidRPr="00DF5C21" w:rsidRDefault="00301327" w:rsidP="00845E56">
      <w:pPr>
        <w:pStyle w:val="libNormal"/>
        <w:rPr>
          <w:rtl/>
        </w:rPr>
      </w:pPr>
      <w:r w:rsidRPr="00DF5C21">
        <w:rPr>
          <w:rtl/>
        </w:rPr>
        <w:t>قلت يا أمير المؤمنين</w:t>
      </w:r>
      <w:r w:rsidR="00D10150">
        <w:rPr>
          <w:rtl/>
        </w:rPr>
        <w:t xml:space="preserve">، </w:t>
      </w:r>
      <w:r w:rsidRPr="00DF5C21">
        <w:rPr>
          <w:rtl/>
        </w:rPr>
        <w:t>فسم</w:t>
      </w:r>
      <w:r w:rsidR="002A2DDA">
        <w:rPr>
          <w:rtl/>
        </w:rPr>
        <w:t>ّ</w:t>
      </w:r>
      <w:r w:rsidRPr="00DF5C21">
        <w:rPr>
          <w:rtl/>
        </w:rPr>
        <w:t>ه لي</w:t>
      </w:r>
      <w:r w:rsidR="00D10150">
        <w:rPr>
          <w:rtl/>
        </w:rPr>
        <w:t xml:space="preserve">، </w:t>
      </w:r>
      <w:r w:rsidRPr="00DF5C21">
        <w:rPr>
          <w:rtl/>
        </w:rPr>
        <w:t>قال</w:t>
      </w:r>
      <w:r w:rsidR="00D10150">
        <w:rPr>
          <w:rtl/>
        </w:rPr>
        <w:t xml:space="preserve">: </w:t>
      </w:r>
      <w:r w:rsidRPr="001E2E19">
        <w:rPr>
          <w:rStyle w:val="libBold2Char"/>
          <w:rtl/>
        </w:rPr>
        <w:t>قد سمي</w:t>
      </w:r>
      <w:r w:rsidR="002A2DDA" w:rsidRPr="001E2E19">
        <w:rPr>
          <w:rStyle w:val="libBold2Char"/>
          <w:rtl/>
        </w:rPr>
        <w:t>ّ</w:t>
      </w:r>
      <w:r w:rsidRPr="001E2E19">
        <w:rPr>
          <w:rStyle w:val="libBold2Char"/>
          <w:rtl/>
        </w:rPr>
        <w:t>ته لك</w:t>
      </w:r>
      <w:r w:rsidRPr="00DF5C21">
        <w:rPr>
          <w:rtl/>
        </w:rPr>
        <w:t>.</w:t>
      </w:r>
    </w:p>
    <w:p w:rsidR="00301327" w:rsidRPr="00DF5C21" w:rsidRDefault="00301327" w:rsidP="00845E56">
      <w:pPr>
        <w:pStyle w:val="libNormal"/>
        <w:rPr>
          <w:rtl/>
        </w:rPr>
      </w:pPr>
      <w:r w:rsidRPr="00DF5C21">
        <w:rPr>
          <w:rtl/>
        </w:rPr>
        <w:t>ثم</w:t>
      </w:r>
      <w:r w:rsidR="00100F0F">
        <w:rPr>
          <w:rtl/>
        </w:rPr>
        <w:t>َّ</w:t>
      </w:r>
      <w:r w:rsidRPr="00DF5C21">
        <w:rPr>
          <w:rtl/>
        </w:rPr>
        <w:t xml:space="preserve"> قال</w:t>
      </w:r>
      <w:r w:rsidR="00D10150">
        <w:rPr>
          <w:rtl/>
        </w:rPr>
        <w:t xml:space="preserve">: </w:t>
      </w:r>
    </w:p>
    <w:p w:rsidR="00301327" w:rsidRPr="0010659A" w:rsidRDefault="00301327" w:rsidP="00845E56">
      <w:pPr>
        <w:pStyle w:val="libNormal"/>
        <w:rPr>
          <w:rtl/>
        </w:rPr>
      </w:pPr>
      <w:r w:rsidRPr="00DF5C21">
        <w:rPr>
          <w:rtl/>
        </w:rPr>
        <w:t>ثم</w:t>
      </w:r>
      <w:r w:rsidR="00A97817">
        <w:rPr>
          <w:rtl/>
        </w:rPr>
        <w:t>َّ</w:t>
      </w:r>
      <w:r w:rsidR="004E3230">
        <w:rPr>
          <w:rtl/>
        </w:rPr>
        <w:t xml:space="preserve"> أقبل </w:t>
      </w:r>
      <w:r w:rsidRPr="00DF5C21">
        <w:rPr>
          <w:rtl/>
        </w:rPr>
        <w:t>علي</w:t>
      </w:r>
      <w:r w:rsidR="00050FCC">
        <w:rPr>
          <w:rtl/>
        </w:rPr>
        <w:t>َّ</w:t>
      </w:r>
      <w:r w:rsidRPr="00DF5C21">
        <w:rPr>
          <w:rtl/>
        </w:rPr>
        <w:t xml:space="preserve"> فقال</w:t>
      </w:r>
      <w:r w:rsidR="00D10150">
        <w:rPr>
          <w:rtl/>
        </w:rPr>
        <w:t xml:space="preserve">: </w:t>
      </w:r>
      <w:r w:rsidR="002A2DDA" w:rsidRPr="00845E56">
        <w:rPr>
          <w:rStyle w:val="libBold2Char"/>
          <w:rtl/>
        </w:rPr>
        <w:t>إ</w:t>
      </w:r>
      <w:r w:rsidRPr="00845E56">
        <w:rPr>
          <w:rStyle w:val="libBold2Char"/>
          <w:rtl/>
        </w:rPr>
        <w:t>ن</w:t>
      </w:r>
      <w:r w:rsidR="002A2DDA" w:rsidRPr="00845E56">
        <w:rPr>
          <w:rStyle w:val="libBold2Char"/>
          <w:rtl/>
        </w:rPr>
        <w:t>ّ</w:t>
      </w:r>
      <w:r w:rsidRPr="00845E56">
        <w:rPr>
          <w:rStyle w:val="libBold2Char"/>
          <w:rtl/>
        </w:rPr>
        <w:t xml:space="preserve"> أمرنا صعب مستصعب لا يعرفه ولا يقر</w:t>
      </w:r>
      <w:r w:rsidR="00A97817">
        <w:rPr>
          <w:rStyle w:val="libBold2Char"/>
          <w:rtl/>
        </w:rPr>
        <w:t xml:space="preserve">ُّ </w:t>
      </w:r>
      <w:r w:rsidRPr="00845E56">
        <w:rPr>
          <w:rStyle w:val="libBold2Char"/>
          <w:rtl/>
        </w:rPr>
        <w:t>به إل</w:t>
      </w:r>
      <w:r w:rsidR="002A2DDA" w:rsidRPr="00845E56">
        <w:rPr>
          <w:rStyle w:val="libBold2Char"/>
          <w:rtl/>
        </w:rPr>
        <w:t>ّ</w:t>
      </w:r>
      <w:r w:rsidRPr="00845E56">
        <w:rPr>
          <w:rStyle w:val="libBold2Char"/>
          <w:rtl/>
        </w:rPr>
        <w:t>ا ثلاثة</w:t>
      </w:r>
      <w:r w:rsidR="00D10150" w:rsidRPr="00845E56">
        <w:rPr>
          <w:rStyle w:val="libBold2Char"/>
          <w:rtl/>
        </w:rPr>
        <w:t xml:space="preserve">: </w:t>
      </w:r>
      <w:r w:rsidRPr="00845E56">
        <w:rPr>
          <w:rStyle w:val="libBold2Char"/>
          <w:rtl/>
        </w:rPr>
        <w:t>ملك مقر</w:t>
      </w:r>
      <w:r w:rsidR="002A2DDA" w:rsidRPr="00845E56">
        <w:rPr>
          <w:rStyle w:val="libBold2Char"/>
          <w:rtl/>
        </w:rPr>
        <w:t>ّ</w:t>
      </w:r>
      <w:r w:rsidRPr="00845E56">
        <w:rPr>
          <w:rStyle w:val="libBold2Char"/>
          <w:rtl/>
        </w:rPr>
        <w:t>ب</w:t>
      </w:r>
      <w:r w:rsidR="00A97817">
        <w:rPr>
          <w:rStyle w:val="libBold2Char"/>
          <w:rtl/>
        </w:rPr>
        <w:t>،</w:t>
      </w:r>
      <w:r w:rsidRPr="00845E56">
        <w:rPr>
          <w:rStyle w:val="libBold2Char"/>
          <w:rtl/>
        </w:rPr>
        <w:t xml:space="preserve"> أو نبي</w:t>
      </w:r>
      <w:r w:rsidR="002A2DDA" w:rsidRPr="00845E56">
        <w:rPr>
          <w:rStyle w:val="libBold2Char"/>
          <w:rtl/>
        </w:rPr>
        <w:t>ّ</w:t>
      </w:r>
      <w:r w:rsidRPr="00845E56">
        <w:rPr>
          <w:rStyle w:val="libBold2Char"/>
          <w:rtl/>
        </w:rPr>
        <w:t xml:space="preserve"> مرسل</w:t>
      </w:r>
      <w:r w:rsidR="00D10150" w:rsidRPr="00845E56">
        <w:rPr>
          <w:rStyle w:val="libBold2Char"/>
          <w:rtl/>
        </w:rPr>
        <w:t xml:space="preserve">، </w:t>
      </w:r>
      <w:r w:rsidRPr="00845E56">
        <w:rPr>
          <w:rStyle w:val="libBold2Char"/>
          <w:rtl/>
        </w:rPr>
        <w:t xml:space="preserve">أو عبد مؤمن نجيب </w:t>
      </w:r>
      <w:r w:rsidR="002A2DDA" w:rsidRPr="00845E56">
        <w:rPr>
          <w:rStyle w:val="libBold2Char"/>
          <w:rtl/>
        </w:rPr>
        <w:t>إ</w:t>
      </w:r>
      <w:r w:rsidRPr="00845E56">
        <w:rPr>
          <w:rStyle w:val="libBold2Char"/>
          <w:rtl/>
        </w:rPr>
        <w:t>متحن الله قلبه للإيمان. يا أبا الطفيل</w:t>
      </w:r>
      <w:r w:rsidR="00D10150" w:rsidRPr="00845E56">
        <w:rPr>
          <w:rStyle w:val="libBold2Char"/>
          <w:rtl/>
        </w:rPr>
        <w:t xml:space="preserve">، </w:t>
      </w:r>
      <w:r w:rsidR="002A2DDA" w:rsidRPr="00845E56">
        <w:rPr>
          <w:rStyle w:val="libBold2Char"/>
          <w:rtl/>
        </w:rPr>
        <w:t>إ</w:t>
      </w:r>
      <w:r w:rsidRPr="00845E56">
        <w:rPr>
          <w:rStyle w:val="libBold2Char"/>
          <w:rtl/>
        </w:rPr>
        <w:t>ن</w:t>
      </w:r>
      <w:r w:rsidR="002A2DDA" w:rsidRPr="00845E56">
        <w:rPr>
          <w:rStyle w:val="libBold2Char"/>
          <w:rtl/>
        </w:rPr>
        <w:t>ّ</w:t>
      </w:r>
      <w:r w:rsidRPr="00845E56">
        <w:rPr>
          <w:rStyle w:val="libBold2Char"/>
          <w:rtl/>
        </w:rPr>
        <w:t xml:space="preserve"> رسول الله صلّى الله عليه وآله</w:t>
      </w:r>
      <w:r w:rsidR="003F0683" w:rsidRPr="00845E56">
        <w:rPr>
          <w:rStyle w:val="libBold2Char"/>
          <w:rtl/>
        </w:rPr>
        <w:t xml:space="preserve"> وسلّم </w:t>
      </w:r>
      <w:r w:rsidRPr="00845E56">
        <w:rPr>
          <w:rStyle w:val="libBold2Char"/>
          <w:rtl/>
        </w:rPr>
        <w:t>قبض فارتد</w:t>
      </w:r>
      <w:r w:rsidR="002A2DDA" w:rsidRPr="00845E56">
        <w:rPr>
          <w:rStyle w:val="libBold2Char"/>
          <w:rtl/>
        </w:rPr>
        <w:t>ّ</w:t>
      </w:r>
      <w:r w:rsidRPr="00845E56">
        <w:rPr>
          <w:rStyle w:val="libBold2Char"/>
          <w:rtl/>
        </w:rPr>
        <w:t xml:space="preserve"> الناس ضلالاً وجهالاً إل</w:t>
      </w:r>
      <w:r w:rsidR="002A2DDA" w:rsidRPr="00845E56">
        <w:rPr>
          <w:rStyle w:val="libBold2Char"/>
          <w:rtl/>
        </w:rPr>
        <w:t>ّ</w:t>
      </w:r>
      <w:r w:rsidRPr="00845E56">
        <w:rPr>
          <w:rStyle w:val="libBold2Char"/>
          <w:rtl/>
        </w:rPr>
        <w:t>ا من عصمه الله بنا أهل البيت</w:t>
      </w:r>
      <w:r w:rsidR="003B78C0" w:rsidRPr="0010659A">
        <w:rPr>
          <w:rtl/>
        </w:rPr>
        <w:t>]</w:t>
      </w:r>
      <w:r w:rsidRPr="0010659A">
        <w:rPr>
          <w:rtl/>
        </w:rPr>
        <w:t>.</w:t>
      </w:r>
    </w:p>
    <w:p w:rsidR="00301327" w:rsidRPr="00DF5C21" w:rsidRDefault="00301327" w:rsidP="00845E56">
      <w:pPr>
        <w:pStyle w:val="libNormal"/>
        <w:rPr>
          <w:rtl/>
        </w:rPr>
      </w:pPr>
      <w:r w:rsidRPr="00DF5C21">
        <w:rPr>
          <w:rtl/>
        </w:rPr>
        <w:t>وجاء في كتاب سليم قيس في</w:t>
      </w:r>
      <w:r>
        <w:rPr>
          <w:rtl/>
        </w:rPr>
        <w:t xml:space="preserve"> ص </w:t>
      </w:r>
      <w:r w:rsidRPr="00DF5C21">
        <w:rPr>
          <w:rtl/>
        </w:rPr>
        <w:t>423</w:t>
      </w:r>
      <w:r>
        <w:rPr>
          <w:rtl/>
        </w:rPr>
        <w:t xml:space="preserve"> </w:t>
      </w:r>
      <w:r w:rsidRPr="00DF5C21">
        <w:rPr>
          <w:rtl/>
        </w:rPr>
        <w:t>سليم قال</w:t>
      </w:r>
      <w:r w:rsidR="00D10150">
        <w:rPr>
          <w:rtl/>
        </w:rPr>
        <w:t xml:space="preserve">: </w:t>
      </w:r>
    </w:p>
    <w:p w:rsidR="008C1D9F" w:rsidRDefault="008C1D9F" w:rsidP="008C1D9F">
      <w:pPr>
        <w:pStyle w:val="libLine"/>
        <w:rPr>
          <w:rtl/>
        </w:rPr>
      </w:pPr>
      <w:r>
        <w:rPr>
          <w:rtl/>
        </w:rPr>
        <w:t>____________________</w:t>
      </w:r>
    </w:p>
    <w:p w:rsidR="008C1D9F" w:rsidRDefault="008C1D9F" w:rsidP="008C1D9F">
      <w:pPr>
        <w:pStyle w:val="libFootnote0"/>
        <w:rPr>
          <w:rtl/>
        </w:rPr>
      </w:pPr>
      <w:r>
        <w:rPr>
          <w:rtl/>
        </w:rPr>
        <w:t xml:space="preserve">(1) </w:t>
      </w:r>
      <w:r w:rsidRPr="00E24EEB">
        <w:rPr>
          <w:rtl/>
        </w:rPr>
        <w:t>زر الأرض كنايه</w:t>
      </w:r>
      <w:r>
        <w:rPr>
          <w:rtl/>
        </w:rPr>
        <w:t xml:space="preserve"> عمّا </w:t>
      </w:r>
      <w:r w:rsidRPr="00E24EEB">
        <w:rPr>
          <w:rtl/>
        </w:rPr>
        <w:t>به قوامها</w:t>
      </w:r>
      <w:r>
        <w:rPr>
          <w:rtl/>
        </w:rPr>
        <w:t>.</w:t>
      </w:r>
    </w:p>
    <w:p w:rsidR="008C1D9F" w:rsidRDefault="008C1D9F" w:rsidP="008C1D9F">
      <w:pPr>
        <w:pStyle w:val="libFootnote0"/>
        <w:rPr>
          <w:rtl/>
        </w:rPr>
      </w:pPr>
      <w:r>
        <w:rPr>
          <w:rtl/>
        </w:rPr>
        <w:t xml:space="preserve">(2) </w:t>
      </w:r>
      <w:r w:rsidRPr="00E24EEB">
        <w:rPr>
          <w:rtl/>
        </w:rPr>
        <w:t>سورة هود</w:t>
      </w:r>
      <w:r w:rsidR="00883582">
        <w:rPr>
          <w:rtl/>
        </w:rPr>
        <w:t>:</w:t>
      </w:r>
      <w:r w:rsidRPr="00E24EEB">
        <w:rPr>
          <w:rtl/>
        </w:rPr>
        <w:t xml:space="preserve"> الآية</w:t>
      </w:r>
      <w:r>
        <w:rPr>
          <w:rtl/>
        </w:rPr>
        <w:t xml:space="preserve"> </w:t>
      </w:r>
      <w:r w:rsidRPr="00E24EEB">
        <w:rPr>
          <w:rtl/>
        </w:rPr>
        <w:t>17</w:t>
      </w:r>
      <w:r>
        <w:rPr>
          <w:rtl/>
        </w:rPr>
        <w:t xml:space="preserve"> </w:t>
      </w:r>
      <w:r w:rsidRPr="008C1D9F">
        <w:rPr>
          <w:rStyle w:val="libFootnoteAlaemChar"/>
          <w:rtl/>
        </w:rPr>
        <w:t>(</w:t>
      </w:r>
      <w:r w:rsidRPr="008C1D9F">
        <w:rPr>
          <w:rStyle w:val="libFootnoteAieChar"/>
          <w:rtl/>
        </w:rPr>
        <w:t>أَفَمَن كَانَ عَلَىٰ بَيِّنَةٍ مِّن رَّبِّهِ وَيَتْلُوهُ شَاهِدٌ مِّنْهُ</w:t>
      </w:r>
      <w:r w:rsidRPr="008C1D9F">
        <w:rPr>
          <w:rStyle w:val="libFootnoteAlaemChar"/>
          <w:rtl/>
        </w:rPr>
        <w:t>)</w:t>
      </w:r>
    </w:p>
    <w:p w:rsidR="008C1D9F" w:rsidRDefault="008C1D9F" w:rsidP="008C1D9F">
      <w:pPr>
        <w:pStyle w:val="libFootnote0"/>
        <w:rPr>
          <w:rtl/>
        </w:rPr>
      </w:pPr>
      <w:r>
        <w:rPr>
          <w:rtl/>
        </w:rPr>
        <w:t xml:space="preserve">(3) </w:t>
      </w:r>
      <w:r w:rsidRPr="00E24EEB">
        <w:rPr>
          <w:rtl/>
        </w:rPr>
        <w:t>سورة الرعد</w:t>
      </w:r>
      <w:r w:rsidR="00883582">
        <w:rPr>
          <w:rtl/>
        </w:rPr>
        <w:t>:</w:t>
      </w:r>
      <w:r w:rsidRPr="00E24EEB">
        <w:rPr>
          <w:rtl/>
        </w:rPr>
        <w:t xml:space="preserve"> الآية</w:t>
      </w:r>
      <w:r>
        <w:rPr>
          <w:rtl/>
        </w:rPr>
        <w:t xml:space="preserve"> </w:t>
      </w:r>
      <w:r w:rsidRPr="00E24EEB">
        <w:rPr>
          <w:rtl/>
        </w:rPr>
        <w:t>43</w:t>
      </w:r>
      <w:r>
        <w:rPr>
          <w:rtl/>
        </w:rPr>
        <w:t>.</w:t>
      </w:r>
      <w:r w:rsidRPr="008C1D9F">
        <w:rPr>
          <w:rtl/>
        </w:rPr>
        <w:t xml:space="preserve"> </w:t>
      </w:r>
      <w:r w:rsidRPr="008C1D9F">
        <w:rPr>
          <w:rStyle w:val="libFootnoteAlaemChar"/>
          <w:rtl/>
        </w:rPr>
        <w:t>(</w:t>
      </w:r>
      <w:r w:rsidRPr="008C1D9F">
        <w:rPr>
          <w:rStyle w:val="libFootnoteAieChar"/>
          <w:rtl/>
        </w:rPr>
        <w:t>وَيَقُولُ الَّذِينَ كَفَرُوا لَسْتَ مُرْسَلًا قُلْ كَفَىٰ بِاللَّـهِ شَهِيدًا بَيْنِي وَبَيْنَكُمْ وَمَنْ عِندَهُ عِلْمُ الْكِتَابِ</w:t>
      </w:r>
      <w:r w:rsidRPr="008C1D9F">
        <w:rPr>
          <w:rStyle w:val="libFootnoteAlaemChar"/>
          <w:rtl/>
        </w:rPr>
        <w:t>)</w:t>
      </w:r>
    </w:p>
    <w:p w:rsidR="008C1D9F" w:rsidRDefault="008C1D9F" w:rsidP="008C1D9F">
      <w:pPr>
        <w:pStyle w:val="libFootnote0"/>
        <w:rPr>
          <w:rtl/>
        </w:rPr>
      </w:pPr>
      <w:r>
        <w:rPr>
          <w:rtl/>
        </w:rPr>
        <w:t xml:space="preserve">(4) </w:t>
      </w:r>
      <w:r w:rsidRPr="000A5677">
        <w:rPr>
          <w:rtl/>
        </w:rPr>
        <w:t>سورة الزمر</w:t>
      </w:r>
      <w:r w:rsidR="00883582">
        <w:rPr>
          <w:rtl/>
        </w:rPr>
        <w:t>:</w:t>
      </w:r>
      <w:r w:rsidRPr="000A5677">
        <w:rPr>
          <w:rtl/>
        </w:rPr>
        <w:t xml:space="preserve"> الآية 33 </w:t>
      </w:r>
      <w:r w:rsidRPr="008C1D9F">
        <w:rPr>
          <w:rStyle w:val="libFootnoteAlaemChar"/>
          <w:rtl/>
        </w:rPr>
        <w:t>(</w:t>
      </w:r>
      <w:r w:rsidRPr="008C1D9F">
        <w:rPr>
          <w:rStyle w:val="libFootnoteAieChar"/>
          <w:rtl/>
        </w:rPr>
        <w:t>وَالَّذِي جَاءَ بِالصِّدْقِ وَصَدَّقَ بِهِ أُولَـٰئِكَ هُمُ الْمُتَّقُونَ</w:t>
      </w:r>
      <w:r w:rsidRPr="008C1D9F">
        <w:rPr>
          <w:rStyle w:val="libFootnoteAlaemChar"/>
          <w:rtl/>
        </w:rPr>
        <w:t>)</w:t>
      </w:r>
    </w:p>
    <w:p w:rsidR="008C1D9F" w:rsidRDefault="008C1D9F" w:rsidP="00BA5382">
      <w:pPr>
        <w:pStyle w:val="libFootnote0"/>
        <w:rPr>
          <w:rtl/>
        </w:rPr>
      </w:pPr>
      <w:r>
        <w:rPr>
          <w:rtl/>
        </w:rPr>
        <w:t xml:space="preserve">(5) </w:t>
      </w:r>
      <w:r w:rsidRPr="00E24EEB">
        <w:rPr>
          <w:rtl/>
        </w:rPr>
        <w:t xml:space="preserve">أي </w:t>
      </w:r>
      <w:r w:rsidR="00BA5382">
        <w:rPr>
          <w:rtl/>
        </w:rPr>
        <w:t>أنا</w:t>
      </w:r>
      <w:r w:rsidRPr="00E24EEB">
        <w:rPr>
          <w:rtl/>
        </w:rPr>
        <w:t xml:space="preserve"> ال</w:t>
      </w:r>
      <w:r w:rsidR="00BA5382">
        <w:rPr>
          <w:rtl/>
        </w:rPr>
        <w:t>ّ</w:t>
      </w:r>
      <w:r w:rsidRPr="00E24EEB">
        <w:rPr>
          <w:rtl/>
        </w:rPr>
        <w:t>ذي صد</w:t>
      </w:r>
      <w:r w:rsidR="00BA5382">
        <w:rPr>
          <w:rtl/>
        </w:rPr>
        <w:t>ّ</w:t>
      </w:r>
      <w:r w:rsidRPr="00E24EEB">
        <w:rPr>
          <w:rtl/>
        </w:rPr>
        <w:t>قت</w:t>
      </w:r>
      <w:r w:rsidR="00BA5382">
        <w:rPr>
          <w:rtl/>
        </w:rPr>
        <w:t xml:space="preserve"> الصدق</w:t>
      </w:r>
      <w:r w:rsidRPr="00E24EEB">
        <w:rPr>
          <w:rtl/>
        </w:rPr>
        <w:t xml:space="preserve"> ال</w:t>
      </w:r>
      <w:r w:rsidR="00BA5382">
        <w:rPr>
          <w:rtl/>
        </w:rPr>
        <w:t>ّ</w:t>
      </w:r>
      <w:r w:rsidRPr="00E24EEB">
        <w:rPr>
          <w:rtl/>
        </w:rPr>
        <w:t>ذي جاء به</w:t>
      </w:r>
      <w:r w:rsidR="00BA5382">
        <w:rPr>
          <w:rtl/>
        </w:rPr>
        <w:t>،</w:t>
      </w:r>
      <w:r w:rsidRPr="00E24EEB">
        <w:rPr>
          <w:rtl/>
        </w:rPr>
        <w:t xml:space="preserve"> والناس كل</w:t>
      </w:r>
      <w:r>
        <w:rPr>
          <w:rtl/>
        </w:rPr>
        <w:t>ّ</w:t>
      </w:r>
      <w:r w:rsidRPr="00E24EEB">
        <w:rPr>
          <w:rtl/>
        </w:rPr>
        <w:t>هم كانوا كافرين به ومكذ</w:t>
      </w:r>
      <w:r>
        <w:rPr>
          <w:rtl/>
        </w:rPr>
        <w:t>ّ</w:t>
      </w:r>
      <w:r w:rsidRPr="00E24EEB">
        <w:rPr>
          <w:rtl/>
        </w:rPr>
        <w:t>بين له غيري</w:t>
      </w:r>
      <w:r w:rsidR="00BA5382">
        <w:rPr>
          <w:rtl/>
        </w:rPr>
        <w:t>،</w:t>
      </w:r>
      <w:r w:rsidRPr="00E24EEB">
        <w:rPr>
          <w:rtl/>
        </w:rPr>
        <w:t xml:space="preserve"> وغير رسول الله</w:t>
      </w:r>
      <w:r>
        <w:rPr>
          <w:rtl/>
        </w:rPr>
        <w:t xml:space="preserve"> (</w:t>
      </w:r>
      <w:r w:rsidRPr="00E24EEB">
        <w:rPr>
          <w:rtl/>
        </w:rPr>
        <w:t>ص</w:t>
      </w:r>
      <w:r>
        <w:rPr>
          <w:rtl/>
        </w:rPr>
        <w:t xml:space="preserve">) </w:t>
      </w:r>
      <w:r w:rsidRPr="00E24EEB">
        <w:rPr>
          <w:rtl/>
        </w:rPr>
        <w:t>وفي رواية</w:t>
      </w:r>
      <w:r>
        <w:rPr>
          <w:rtl/>
        </w:rPr>
        <w:t xml:space="preserve">: </w:t>
      </w:r>
      <w:r w:rsidRPr="00E24EEB">
        <w:rPr>
          <w:rtl/>
        </w:rPr>
        <w:t>والذي جاء بالصدق رسول الله</w:t>
      </w:r>
      <w:r>
        <w:rPr>
          <w:rtl/>
        </w:rPr>
        <w:t xml:space="preserve"> (</w:t>
      </w:r>
      <w:r w:rsidRPr="00E24EEB">
        <w:rPr>
          <w:rtl/>
        </w:rPr>
        <w:t>ص</w:t>
      </w:r>
      <w:r>
        <w:rPr>
          <w:rtl/>
        </w:rPr>
        <w:t xml:space="preserve">) </w:t>
      </w:r>
      <w:r w:rsidRPr="00E24EEB">
        <w:rPr>
          <w:rtl/>
        </w:rPr>
        <w:t>وال</w:t>
      </w:r>
      <w:r w:rsidR="00A97817">
        <w:rPr>
          <w:rtl/>
        </w:rPr>
        <w:t>ّ</w:t>
      </w:r>
      <w:r w:rsidRPr="00E24EEB">
        <w:rPr>
          <w:rtl/>
        </w:rPr>
        <w:t>ذي صد</w:t>
      </w:r>
      <w:r>
        <w:rPr>
          <w:rtl/>
        </w:rPr>
        <w:t>ّ</w:t>
      </w:r>
      <w:r w:rsidRPr="00E24EEB">
        <w:rPr>
          <w:rtl/>
        </w:rPr>
        <w:t>ق به</w:t>
      </w:r>
      <w:r>
        <w:rPr>
          <w:rtl/>
        </w:rPr>
        <w:t xml:space="preserve"> (</w:t>
      </w:r>
      <w:r w:rsidRPr="00E24EEB">
        <w:rPr>
          <w:rtl/>
        </w:rPr>
        <w:t>أنا</w:t>
      </w:r>
      <w:r>
        <w:rPr>
          <w:rtl/>
        </w:rPr>
        <w:t xml:space="preserve">) </w:t>
      </w:r>
      <w:r w:rsidRPr="00E24EEB">
        <w:rPr>
          <w:rtl/>
        </w:rPr>
        <w:t>أي</w:t>
      </w:r>
      <w:r w:rsidR="00A97817">
        <w:rPr>
          <w:rtl/>
        </w:rPr>
        <w:t>ّ</w:t>
      </w:r>
      <w:r w:rsidRPr="00E24EEB">
        <w:rPr>
          <w:rtl/>
        </w:rPr>
        <w:t>ام كان الناس</w:t>
      </w:r>
      <w:r>
        <w:rPr>
          <w:rtl/>
        </w:rPr>
        <w:t xml:space="preserve"> </w:t>
      </w:r>
      <w:r w:rsidRPr="00E24EEB">
        <w:rPr>
          <w:rtl/>
        </w:rPr>
        <w:t>كل</w:t>
      </w:r>
      <w:r>
        <w:rPr>
          <w:rtl/>
        </w:rPr>
        <w:t>ّ</w:t>
      </w:r>
      <w:r w:rsidRPr="00E24EEB">
        <w:rPr>
          <w:rtl/>
        </w:rPr>
        <w:t>هم كافرين مكذ</w:t>
      </w:r>
      <w:r>
        <w:rPr>
          <w:rtl/>
        </w:rPr>
        <w:t>ّ</w:t>
      </w:r>
      <w:r w:rsidRPr="00E24EEB">
        <w:rPr>
          <w:rtl/>
        </w:rPr>
        <w:t>بين غيري وغيره</w:t>
      </w:r>
      <w:r>
        <w:rPr>
          <w:rtl/>
        </w:rPr>
        <w:t>.</w:t>
      </w:r>
    </w:p>
    <w:p w:rsidR="008C1D9F" w:rsidRDefault="008C1D9F" w:rsidP="008C1D9F">
      <w:pPr>
        <w:pStyle w:val="libNormal"/>
        <w:rPr>
          <w:rtl/>
        </w:rPr>
      </w:pPr>
      <w:r>
        <w:rPr>
          <w:rtl/>
        </w:rPr>
        <w:br w:type="page"/>
      </w:r>
    </w:p>
    <w:p w:rsidR="00301327" w:rsidRPr="00DF5C21" w:rsidRDefault="00301327" w:rsidP="00845E56">
      <w:pPr>
        <w:pStyle w:val="libNormal"/>
        <w:rPr>
          <w:rtl/>
        </w:rPr>
      </w:pPr>
      <w:r w:rsidRPr="00DF5C21">
        <w:rPr>
          <w:rtl/>
        </w:rPr>
        <w:lastRenderedPageBreak/>
        <w:t xml:space="preserve">جاء رجل إلى </w:t>
      </w:r>
      <w:r w:rsidR="00150388">
        <w:rPr>
          <w:rtl/>
        </w:rPr>
        <w:t>عليّ بن أبي طالب</w:t>
      </w:r>
      <w:r w:rsidRPr="00DF5C21">
        <w:rPr>
          <w:rtl/>
        </w:rPr>
        <w:t xml:space="preserve"> عليه السلام وأنا </w:t>
      </w:r>
      <w:r w:rsidR="002A2DDA">
        <w:rPr>
          <w:rtl/>
        </w:rPr>
        <w:t>أ</w:t>
      </w:r>
      <w:r w:rsidRPr="00DF5C21">
        <w:rPr>
          <w:rtl/>
        </w:rPr>
        <w:t>سمع</w:t>
      </w:r>
      <w:r w:rsidR="00D10150">
        <w:rPr>
          <w:rtl/>
        </w:rPr>
        <w:t xml:space="preserve">، </w:t>
      </w:r>
      <w:r w:rsidRPr="00DF5C21">
        <w:rPr>
          <w:rtl/>
        </w:rPr>
        <w:t>فقال</w:t>
      </w:r>
      <w:r w:rsidR="00D10150">
        <w:rPr>
          <w:rtl/>
        </w:rPr>
        <w:t xml:space="preserve">: </w:t>
      </w:r>
      <w:r>
        <w:rPr>
          <w:rtl/>
        </w:rPr>
        <w:t>أخبرني</w:t>
      </w:r>
      <w:r w:rsidRPr="00DF5C21">
        <w:rPr>
          <w:rtl/>
        </w:rPr>
        <w:t xml:space="preserve"> يا أمير المؤمنين بأفضل منقبة لك</w:t>
      </w:r>
      <w:r w:rsidR="00D10150">
        <w:rPr>
          <w:rtl/>
        </w:rPr>
        <w:t>؟</w:t>
      </w:r>
      <w:r w:rsidRPr="00DF5C21">
        <w:rPr>
          <w:rtl/>
        </w:rPr>
        <w:t xml:space="preserve"> قال</w:t>
      </w:r>
      <w:r w:rsidR="00D10150">
        <w:rPr>
          <w:rtl/>
        </w:rPr>
        <w:t xml:space="preserve">: </w:t>
      </w:r>
      <w:r w:rsidRPr="00DF5C21">
        <w:rPr>
          <w:rtl/>
        </w:rPr>
        <w:t>ما أنزل الله في</w:t>
      </w:r>
      <w:r w:rsidR="002A2DDA">
        <w:rPr>
          <w:rtl/>
        </w:rPr>
        <w:t>َّ</w:t>
      </w:r>
      <w:r w:rsidRPr="00DF5C21">
        <w:rPr>
          <w:rtl/>
        </w:rPr>
        <w:t xml:space="preserve"> من كتابه</w:t>
      </w:r>
      <w:r w:rsidR="002A2DDA">
        <w:rPr>
          <w:rtl/>
        </w:rPr>
        <w:t>؟</w:t>
      </w:r>
      <w:r w:rsidRPr="00DF5C21">
        <w:rPr>
          <w:rtl/>
        </w:rPr>
        <w:t>.</w:t>
      </w:r>
    </w:p>
    <w:p w:rsidR="00301327" w:rsidRPr="00DF5C21" w:rsidRDefault="00301327" w:rsidP="00F06338">
      <w:pPr>
        <w:pStyle w:val="libNormal"/>
        <w:rPr>
          <w:rtl/>
        </w:rPr>
      </w:pPr>
      <w:r w:rsidRPr="00DF5C21">
        <w:rPr>
          <w:rtl/>
        </w:rPr>
        <w:t>قال</w:t>
      </w:r>
      <w:r w:rsidR="00D10150">
        <w:rPr>
          <w:rtl/>
        </w:rPr>
        <w:t xml:space="preserve">: </w:t>
      </w:r>
      <w:r w:rsidRPr="00DF5C21">
        <w:rPr>
          <w:rtl/>
        </w:rPr>
        <w:t>وما</w:t>
      </w:r>
      <w:r w:rsidR="00E96C6A">
        <w:rPr>
          <w:rtl/>
        </w:rPr>
        <w:t xml:space="preserve"> أنزل </w:t>
      </w:r>
      <w:r w:rsidRPr="00DF5C21">
        <w:rPr>
          <w:rtl/>
        </w:rPr>
        <w:t>الله فيك</w:t>
      </w:r>
      <w:r w:rsidR="00D10150">
        <w:rPr>
          <w:rtl/>
        </w:rPr>
        <w:t>؟</w:t>
      </w:r>
      <w:r w:rsidRPr="00DF5C21">
        <w:rPr>
          <w:rtl/>
        </w:rPr>
        <w:t xml:space="preserve"> قال</w:t>
      </w:r>
      <w:r w:rsidR="00D10150">
        <w:rPr>
          <w:rtl/>
        </w:rPr>
        <w:t xml:space="preserve">: </w:t>
      </w:r>
      <w:r w:rsidRPr="00DF5C21">
        <w:rPr>
          <w:rtl/>
        </w:rPr>
        <w:t>[</w:t>
      </w:r>
      <w:r w:rsidRPr="001E2E19">
        <w:rPr>
          <w:rStyle w:val="libBold2Char"/>
          <w:rtl/>
        </w:rPr>
        <w:t>قوله</w:t>
      </w:r>
      <w:r w:rsidR="00D10150" w:rsidRPr="001E2E19">
        <w:rPr>
          <w:rStyle w:val="libBold2Char"/>
          <w:rtl/>
        </w:rPr>
        <w:t xml:space="preserve">: </w:t>
      </w:r>
      <w:r w:rsidR="00845E56" w:rsidRPr="00247E9B">
        <w:rPr>
          <w:rStyle w:val="libAlaemChar"/>
          <w:rtl/>
        </w:rPr>
        <w:t>(</w:t>
      </w:r>
      <w:r w:rsidRPr="00247E9B">
        <w:rPr>
          <w:rStyle w:val="libAieChar"/>
          <w:rtl/>
        </w:rPr>
        <w:t>أَفَمَن كَانَ عَلَىٰ بَيِّنَةٍ مِّن رَّبِّهِ وَيَتْلُوهُ شَاهِدٌ مِّنْهُ</w:t>
      </w:r>
      <w:r w:rsidR="00845E56" w:rsidRPr="00247E9B">
        <w:rPr>
          <w:rStyle w:val="libAlaemChar"/>
          <w:rtl/>
        </w:rPr>
        <w:t>)</w:t>
      </w:r>
      <w:r w:rsidR="00D10150" w:rsidRPr="001E2E19">
        <w:rPr>
          <w:rStyle w:val="libBold2Char"/>
          <w:rtl/>
        </w:rPr>
        <w:t xml:space="preserve"> </w:t>
      </w:r>
      <w:r w:rsidRPr="001E2E19">
        <w:rPr>
          <w:rStyle w:val="libBold2Char"/>
          <w:rtl/>
        </w:rPr>
        <w:t>أنا الشاهد من رسول الله صلّى الله عليه وآله</w:t>
      </w:r>
      <w:r w:rsidR="003F0683" w:rsidRPr="001E2E19">
        <w:rPr>
          <w:rStyle w:val="libBold2Char"/>
          <w:rtl/>
        </w:rPr>
        <w:t xml:space="preserve"> وسلّم </w:t>
      </w:r>
      <w:r w:rsidRPr="001E2E19">
        <w:rPr>
          <w:rStyle w:val="libBold2Char"/>
          <w:rtl/>
        </w:rPr>
        <w:t>وقوله</w:t>
      </w:r>
      <w:r w:rsidR="00D10150" w:rsidRPr="001E2E19">
        <w:rPr>
          <w:rStyle w:val="libBold2Char"/>
          <w:rtl/>
        </w:rPr>
        <w:t xml:space="preserve">: </w:t>
      </w:r>
      <w:r w:rsidR="00845E56" w:rsidRPr="00247E9B">
        <w:rPr>
          <w:rStyle w:val="libAlaemChar"/>
          <w:rtl/>
        </w:rPr>
        <w:t>(</w:t>
      </w:r>
      <w:r w:rsidRPr="00247E9B">
        <w:rPr>
          <w:rStyle w:val="libAieChar"/>
          <w:rtl/>
        </w:rPr>
        <w:t>وَمَنْ عِندَهُ عِلْمُ الْكِتَابِ</w:t>
      </w:r>
      <w:r w:rsidR="00845E56" w:rsidRPr="00247E9B">
        <w:rPr>
          <w:rStyle w:val="libAlaemChar"/>
          <w:rtl/>
        </w:rPr>
        <w:t>)</w:t>
      </w:r>
      <w:r w:rsidR="00D10150" w:rsidRPr="001E2E19">
        <w:rPr>
          <w:rStyle w:val="libBold2Char"/>
          <w:rtl/>
        </w:rPr>
        <w:t xml:space="preserve"> </w:t>
      </w:r>
      <w:r w:rsidRPr="001E2E19">
        <w:rPr>
          <w:rStyle w:val="libBold2Char"/>
          <w:rtl/>
        </w:rPr>
        <w:t>إي</w:t>
      </w:r>
      <w:r w:rsidR="002A2DDA" w:rsidRPr="001E2E19">
        <w:rPr>
          <w:rStyle w:val="libBold2Char"/>
          <w:rtl/>
        </w:rPr>
        <w:t>ّ</w:t>
      </w:r>
      <w:r w:rsidRPr="001E2E19">
        <w:rPr>
          <w:rStyle w:val="libBold2Char"/>
          <w:rtl/>
        </w:rPr>
        <w:t xml:space="preserve">اي عنى </w:t>
      </w:r>
      <w:r w:rsidRPr="00845E56">
        <w:rPr>
          <w:rtl/>
        </w:rPr>
        <w:t>ولم تدع شيئاً مما ذكر الله فيه إل</w:t>
      </w:r>
      <w:r w:rsidR="002A2DDA" w:rsidRPr="00845E56">
        <w:rPr>
          <w:rtl/>
        </w:rPr>
        <w:t>ّ</w:t>
      </w:r>
      <w:r w:rsidRPr="00845E56">
        <w:rPr>
          <w:rtl/>
        </w:rPr>
        <w:t>ا ذكره</w:t>
      </w:r>
      <w:r w:rsidR="00D10150" w:rsidRPr="00845E56">
        <w:rPr>
          <w:rtl/>
        </w:rPr>
        <w:t xml:space="preserve"> </w:t>
      </w:r>
      <w:r w:rsidR="00D10150" w:rsidRPr="00845E56">
        <w:rPr>
          <w:rStyle w:val="libFootnotenumChar"/>
          <w:rtl/>
        </w:rPr>
        <w:t>(</w:t>
      </w:r>
      <w:r w:rsidR="00F06338">
        <w:rPr>
          <w:rStyle w:val="libFootnotenumChar"/>
          <w:rtl/>
        </w:rPr>
        <w:t>1</w:t>
      </w:r>
      <w:r w:rsidR="00D10150" w:rsidRPr="00845E56">
        <w:rPr>
          <w:rStyle w:val="libFootnotenumChar"/>
          <w:rtl/>
        </w:rPr>
        <w:t>)</w:t>
      </w:r>
      <w:r w:rsidR="00D10150" w:rsidRPr="00845E56">
        <w:rPr>
          <w:rtl/>
        </w:rPr>
        <w:t xml:space="preserve"> </w:t>
      </w:r>
      <w:r w:rsidRPr="00DF5C21">
        <w:rPr>
          <w:rtl/>
        </w:rPr>
        <w:t>قال</w:t>
      </w:r>
      <w:r w:rsidR="00D10150">
        <w:rPr>
          <w:rtl/>
        </w:rPr>
        <w:t xml:space="preserve">: </w:t>
      </w:r>
      <w:r w:rsidRPr="00DF5C21">
        <w:rPr>
          <w:rtl/>
        </w:rPr>
        <w:t xml:space="preserve">فأخبرني بأفضل منقبة لك من رسول الله </w:t>
      </w:r>
      <w:r>
        <w:rPr>
          <w:rtl/>
        </w:rPr>
        <w:t xml:space="preserve">صلّى الله عليه وآله </w:t>
      </w:r>
      <w:r w:rsidRPr="00DF5C21">
        <w:rPr>
          <w:rtl/>
        </w:rPr>
        <w:t>وسلم.</w:t>
      </w:r>
    </w:p>
    <w:p w:rsidR="00301327" w:rsidRPr="0010659A" w:rsidRDefault="00E96C6A" w:rsidP="00366CD2">
      <w:pPr>
        <w:pStyle w:val="libNormal"/>
        <w:rPr>
          <w:rtl/>
        </w:rPr>
      </w:pPr>
      <w:r>
        <w:rPr>
          <w:rtl/>
        </w:rPr>
        <w:t>قال عليّ</w:t>
      </w:r>
      <w:r w:rsidR="00301327" w:rsidRPr="00DF5C21">
        <w:rPr>
          <w:rtl/>
        </w:rPr>
        <w:t>ه السلام</w:t>
      </w:r>
      <w:r w:rsidR="00D10150">
        <w:rPr>
          <w:rtl/>
        </w:rPr>
        <w:t xml:space="preserve">: </w:t>
      </w:r>
      <w:r w:rsidR="00301327" w:rsidRPr="00845E56">
        <w:rPr>
          <w:rStyle w:val="libBold2Char"/>
          <w:rtl/>
        </w:rPr>
        <w:t>نصب إي</w:t>
      </w:r>
      <w:r w:rsidR="00050FCC" w:rsidRPr="00845E56">
        <w:rPr>
          <w:rStyle w:val="libBold2Char"/>
          <w:rtl/>
        </w:rPr>
        <w:t>ّ</w:t>
      </w:r>
      <w:r w:rsidR="00301327" w:rsidRPr="00845E56">
        <w:rPr>
          <w:rStyle w:val="libBold2Char"/>
          <w:rtl/>
        </w:rPr>
        <w:t>اي بغدير خم</w:t>
      </w:r>
      <w:r w:rsidR="002A2DDA" w:rsidRPr="00845E56">
        <w:rPr>
          <w:rStyle w:val="libBold2Char"/>
          <w:rtl/>
        </w:rPr>
        <w:t>ّ</w:t>
      </w:r>
      <w:r w:rsidR="00D10150" w:rsidRPr="00845E56">
        <w:rPr>
          <w:rStyle w:val="libBold2Char"/>
          <w:rtl/>
        </w:rPr>
        <w:t xml:space="preserve">، </w:t>
      </w:r>
      <w:r w:rsidR="00301327" w:rsidRPr="00845E56">
        <w:rPr>
          <w:rStyle w:val="libBold2Char"/>
          <w:rtl/>
        </w:rPr>
        <w:t>فقام لي بالولاية من الله</w:t>
      </w:r>
      <w:r w:rsidRPr="00845E56">
        <w:rPr>
          <w:rStyle w:val="libBold2Char"/>
          <w:rtl/>
        </w:rPr>
        <w:t xml:space="preserve"> عزّ وجلّ </w:t>
      </w:r>
      <w:r w:rsidR="00301327" w:rsidRPr="00845E56">
        <w:rPr>
          <w:rStyle w:val="libBold2Char"/>
          <w:rtl/>
        </w:rPr>
        <w:t>بأمر الله تبارك وتعالى</w:t>
      </w:r>
      <w:r w:rsidR="00D10150" w:rsidRPr="00845E56">
        <w:rPr>
          <w:rStyle w:val="libBold2Char"/>
          <w:rtl/>
        </w:rPr>
        <w:t xml:space="preserve">، </w:t>
      </w:r>
      <w:r w:rsidR="00301327" w:rsidRPr="00845E56">
        <w:rPr>
          <w:rStyle w:val="libBold2Char"/>
          <w:rtl/>
        </w:rPr>
        <w:t>وقوله</w:t>
      </w:r>
      <w:r w:rsidR="00D10150" w:rsidRPr="00845E56">
        <w:rPr>
          <w:rtl/>
        </w:rPr>
        <w:t xml:space="preserve">: </w:t>
      </w:r>
      <w:r w:rsidR="00301327" w:rsidRPr="00845E56">
        <w:rPr>
          <w:rStyle w:val="libBold2Char"/>
          <w:rtl/>
        </w:rPr>
        <w:t>أنت من</w:t>
      </w:r>
      <w:r w:rsidR="002A2DDA" w:rsidRPr="00845E56">
        <w:rPr>
          <w:rStyle w:val="libBold2Char"/>
          <w:rtl/>
        </w:rPr>
        <w:t>ّ</w:t>
      </w:r>
      <w:r w:rsidR="00301327" w:rsidRPr="00845E56">
        <w:rPr>
          <w:rStyle w:val="libBold2Char"/>
          <w:rtl/>
        </w:rPr>
        <w:t>ي بمنـزلة هارون من موسى</w:t>
      </w:r>
      <w:r w:rsidR="00301327" w:rsidRPr="0010659A">
        <w:rPr>
          <w:rtl/>
        </w:rPr>
        <w:t>]</w:t>
      </w:r>
      <w:r w:rsidR="00366CD2" w:rsidRPr="0010659A">
        <w:rPr>
          <w:rtl/>
        </w:rPr>
        <w:t>.</w:t>
      </w:r>
    </w:p>
    <w:p w:rsidR="00301327" w:rsidRPr="00DF5C21" w:rsidRDefault="00301327" w:rsidP="00065DDA">
      <w:pPr>
        <w:pStyle w:val="libNormal"/>
        <w:rPr>
          <w:rtl/>
        </w:rPr>
      </w:pPr>
      <w:r w:rsidRPr="00DF5C21">
        <w:rPr>
          <w:rtl/>
        </w:rPr>
        <w:t>وأورد الشيخ المظف</w:t>
      </w:r>
      <w:r w:rsidR="00065DDA">
        <w:rPr>
          <w:rtl/>
        </w:rPr>
        <w:t>ّ</w:t>
      </w:r>
      <w:r w:rsidRPr="00DF5C21">
        <w:rPr>
          <w:rtl/>
        </w:rPr>
        <w:t xml:space="preserve">ر في </w:t>
      </w:r>
      <w:r w:rsidR="00065DDA">
        <w:rPr>
          <w:rtl/>
        </w:rPr>
        <w:t>(</w:t>
      </w:r>
      <w:r w:rsidRPr="00DF5C21">
        <w:rPr>
          <w:rtl/>
        </w:rPr>
        <w:t>دلائل الصدق</w:t>
      </w:r>
      <w:r w:rsidR="00065DDA">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243</w:t>
      </w:r>
      <w:r>
        <w:rPr>
          <w:rtl/>
        </w:rPr>
        <w:t xml:space="preserve"> </w:t>
      </w:r>
      <w:r w:rsidRPr="00DF5C21">
        <w:rPr>
          <w:rtl/>
        </w:rPr>
        <w:t>ط القاهرة في قوله تعالى</w:t>
      </w:r>
      <w:r w:rsidR="00D10150">
        <w:rPr>
          <w:rtl/>
        </w:rPr>
        <w:t xml:space="preserve">: </w:t>
      </w:r>
      <w:r w:rsidR="00D10150">
        <w:rPr>
          <w:rStyle w:val="libAlaemChar"/>
          <w:rtl/>
        </w:rPr>
        <w:t>(</w:t>
      </w:r>
      <w:r w:rsidRPr="00CF6DDF">
        <w:rPr>
          <w:rStyle w:val="libAieChar"/>
          <w:rtl/>
        </w:rPr>
        <w:t>أَفَمَن كَانَ عَلَىٰ بَيِّنَةٍ مِّن رَّبِّهِ</w:t>
      </w:r>
      <w:r w:rsidR="00845E56" w:rsidRPr="001001E6">
        <w:rPr>
          <w:rStyle w:val="libAlaemChar"/>
          <w:rtl/>
        </w:rPr>
        <w:t>)</w:t>
      </w:r>
      <w:r w:rsidR="00D10150" w:rsidRPr="00845E56">
        <w:rPr>
          <w:rtl/>
        </w:rPr>
        <w:t xml:space="preserve"> </w:t>
      </w:r>
      <w:r w:rsidRPr="00845E56">
        <w:rPr>
          <w:rtl/>
        </w:rPr>
        <w:t>رسول الله صلّى الله عليه وآله وسلم</w:t>
      </w:r>
      <w:r w:rsidR="00D10150" w:rsidRPr="00845E56">
        <w:rPr>
          <w:rtl/>
        </w:rPr>
        <w:t xml:space="preserve">، </w:t>
      </w:r>
      <w:r w:rsidR="00845E56">
        <w:rPr>
          <w:rStyle w:val="libAlaemChar"/>
          <w:rtl/>
        </w:rPr>
        <w:t>(</w:t>
      </w:r>
      <w:r w:rsidRPr="00CF6DDF">
        <w:rPr>
          <w:rStyle w:val="libAieChar"/>
          <w:rtl/>
        </w:rPr>
        <w:t>وَيَتْلُوهُ شَاهِدٌ مِّنْهُ</w:t>
      </w:r>
      <w:r w:rsidR="00845E56" w:rsidRPr="001001E6">
        <w:rPr>
          <w:rStyle w:val="libAlaemChar"/>
          <w:rtl/>
        </w:rPr>
        <w:t>)</w:t>
      </w:r>
      <w:r w:rsidR="00D10150" w:rsidRPr="00845E56">
        <w:rPr>
          <w:rtl/>
        </w:rPr>
        <w:t xml:space="preserve"> </w:t>
      </w:r>
      <w:r w:rsidRPr="00DF5C21">
        <w:rPr>
          <w:rtl/>
        </w:rPr>
        <w:t>هو علي عليه السلام.</w:t>
      </w:r>
    </w:p>
    <w:p w:rsidR="00301327" w:rsidRPr="00DF5C21" w:rsidRDefault="00301327" w:rsidP="00B7499C">
      <w:pPr>
        <w:pStyle w:val="libNormal"/>
        <w:rPr>
          <w:rtl/>
        </w:rPr>
      </w:pPr>
      <w:r w:rsidRPr="00DF5C21">
        <w:rPr>
          <w:rtl/>
        </w:rPr>
        <w:t>وروى الحافظ</w:t>
      </w:r>
      <w:r w:rsidR="00E96C6A">
        <w:rPr>
          <w:rtl/>
        </w:rPr>
        <w:t xml:space="preserve"> عليّ بن </w:t>
      </w:r>
      <w:r>
        <w:rPr>
          <w:rtl/>
        </w:rPr>
        <w:t xml:space="preserve">محمّد </w:t>
      </w:r>
      <w:r w:rsidRPr="00DF5C21">
        <w:rPr>
          <w:rtl/>
        </w:rPr>
        <w:t xml:space="preserve">الجلابي </w:t>
      </w:r>
      <w:r>
        <w:rPr>
          <w:rtl/>
        </w:rPr>
        <w:t>-</w:t>
      </w:r>
      <w:r w:rsidRPr="00DF5C21">
        <w:rPr>
          <w:rtl/>
        </w:rPr>
        <w:t>المعروف ب</w:t>
      </w:r>
      <w:r w:rsidR="00B7499C">
        <w:rPr>
          <w:rtl/>
        </w:rPr>
        <w:t>ا</w:t>
      </w:r>
      <w:r w:rsidRPr="00DF5C21">
        <w:rPr>
          <w:rtl/>
        </w:rPr>
        <w:t>بن المغازلي في</w:t>
      </w:r>
      <w:r w:rsidR="00366CD2">
        <w:rPr>
          <w:rtl/>
        </w:rPr>
        <w:t xml:space="preserve"> (المناقب) </w:t>
      </w:r>
      <w:r>
        <w:rPr>
          <w:rtl/>
        </w:rPr>
        <w:t xml:space="preserve">ص </w:t>
      </w:r>
      <w:r w:rsidRPr="00DF5C21">
        <w:rPr>
          <w:rtl/>
        </w:rPr>
        <w:t>314</w:t>
      </w:r>
      <w:r>
        <w:rPr>
          <w:rtl/>
        </w:rPr>
        <w:t xml:space="preserve"> </w:t>
      </w:r>
      <w:r w:rsidRPr="00DF5C21">
        <w:rPr>
          <w:rtl/>
        </w:rPr>
        <w:t>قال</w:t>
      </w:r>
      <w:r w:rsidR="00D10150">
        <w:rPr>
          <w:rtl/>
        </w:rPr>
        <w:t xml:space="preserve">: </w:t>
      </w:r>
    </w:p>
    <w:p w:rsidR="00301327" w:rsidRPr="00DF5C21" w:rsidRDefault="00301327" w:rsidP="00366CD2">
      <w:pPr>
        <w:pStyle w:val="libNormal"/>
        <w:rPr>
          <w:rtl/>
        </w:rPr>
      </w:pPr>
      <w:r w:rsidRPr="00DF5C21">
        <w:rPr>
          <w:rtl/>
        </w:rPr>
        <w:t>عن عبد الله بن عطاء قال</w:t>
      </w:r>
      <w:r w:rsidR="00D10150">
        <w:rPr>
          <w:rtl/>
        </w:rPr>
        <w:t xml:space="preserve">: </w:t>
      </w:r>
      <w:r w:rsidRPr="00DF5C21">
        <w:rPr>
          <w:rtl/>
        </w:rPr>
        <w:t xml:space="preserve">كنت عند أبي جعفر </w:t>
      </w:r>
      <w:r w:rsidR="00366CD2">
        <w:rPr>
          <w:rtl/>
        </w:rPr>
        <w:t>(</w:t>
      </w:r>
      <w:r w:rsidRPr="00DF5C21">
        <w:rPr>
          <w:rtl/>
        </w:rPr>
        <w:t>محمد الباقر</w:t>
      </w:r>
      <w:r w:rsidR="00D10150">
        <w:rPr>
          <w:rtl/>
        </w:rPr>
        <w:t xml:space="preserve"> (</w:t>
      </w:r>
      <w:r w:rsidRPr="00DF5C21">
        <w:rPr>
          <w:rtl/>
        </w:rPr>
        <w:t>ع</w:t>
      </w:r>
      <w:r w:rsidR="00AE2736">
        <w:rPr>
          <w:rtl/>
        </w:rPr>
        <w:t>) )</w:t>
      </w:r>
      <w:r w:rsidRPr="00DF5C21">
        <w:rPr>
          <w:rtl/>
        </w:rPr>
        <w:t xml:space="preserve"> جالساً</w:t>
      </w:r>
      <w:r w:rsidR="00D10150">
        <w:rPr>
          <w:rtl/>
        </w:rPr>
        <w:t xml:space="preserve">، </w:t>
      </w:r>
      <w:r w:rsidRPr="00DF5C21">
        <w:rPr>
          <w:rtl/>
        </w:rPr>
        <w:t>إذ</w:t>
      </w:r>
      <w:r w:rsidR="00150388">
        <w:rPr>
          <w:rtl/>
        </w:rPr>
        <w:t xml:space="preserve"> مرَّ </w:t>
      </w:r>
      <w:r w:rsidRPr="00DF5C21">
        <w:rPr>
          <w:rtl/>
        </w:rPr>
        <w:t>عليه</w:t>
      </w:r>
      <w:r w:rsidR="004E329A">
        <w:rPr>
          <w:rtl/>
        </w:rPr>
        <w:t xml:space="preserve"> </w:t>
      </w:r>
      <w:r w:rsidR="00B7499C">
        <w:rPr>
          <w:rtl/>
        </w:rPr>
        <w:t>ا</w:t>
      </w:r>
      <w:r w:rsidR="004E329A">
        <w:rPr>
          <w:rtl/>
        </w:rPr>
        <w:t xml:space="preserve">بن </w:t>
      </w:r>
      <w:r w:rsidRPr="00DF5C21">
        <w:rPr>
          <w:rtl/>
        </w:rPr>
        <w:t>عبد الله بن سلام</w:t>
      </w:r>
      <w:r w:rsidR="00D10150">
        <w:rPr>
          <w:rtl/>
        </w:rPr>
        <w:t xml:space="preserve">، </w:t>
      </w:r>
      <w:r w:rsidRPr="00DF5C21">
        <w:rPr>
          <w:rtl/>
        </w:rPr>
        <w:t>قلت</w:t>
      </w:r>
      <w:r w:rsidR="00D10150">
        <w:rPr>
          <w:rtl/>
        </w:rPr>
        <w:t xml:space="preserve">: </w:t>
      </w:r>
      <w:r w:rsidRPr="00DF5C21">
        <w:rPr>
          <w:rtl/>
        </w:rPr>
        <w:t>جعلني الله فداك هذا</w:t>
      </w:r>
      <w:r w:rsidR="004E329A">
        <w:rPr>
          <w:rtl/>
        </w:rPr>
        <w:t xml:space="preserve"> </w:t>
      </w:r>
      <w:r w:rsidR="00B7499C">
        <w:rPr>
          <w:rtl/>
        </w:rPr>
        <w:t>ا</w:t>
      </w:r>
      <w:r w:rsidR="004E329A">
        <w:rPr>
          <w:rtl/>
        </w:rPr>
        <w:t xml:space="preserve">بن </w:t>
      </w:r>
      <w:r w:rsidRPr="00DF5C21">
        <w:rPr>
          <w:rtl/>
        </w:rPr>
        <w:t>الذي عنده علم الكتاب</w:t>
      </w:r>
      <w:r w:rsidR="00D10150">
        <w:rPr>
          <w:rtl/>
        </w:rPr>
        <w:t>؟</w:t>
      </w:r>
    </w:p>
    <w:p w:rsidR="00301327" w:rsidRPr="0010659A" w:rsidRDefault="00301327" w:rsidP="00845E56">
      <w:pPr>
        <w:pStyle w:val="libNormal"/>
        <w:rPr>
          <w:rtl/>
        </w:rPr>
      </w:pPr>
      <w:r w:rsidRPr="00DF5C21">
        <w:rPr>
          <w:rtl/>
        </w:rPr>
        <w:t>قال</w:t>
      </w:r>
      <w:r w:rsidR="00D10150" w:rsidRPr="00845E56">
        <w:rPr>
          <w:rStyle w:val="libBold2Char"/>
          <w:rtl/>
        </w:rPr>
        <w:t xml:space="preserve">: </w:t>
      </w:r>
      <w:r w:rsidR="003B78C0" w:rsidRPr="003B78C0">
        <w:rPr>
          <w:rtl/>
        </w:rPr>
        <w:t>[</w:t>
      </w:r>
      <w:r w:rsidRPr="00845E56">
        <w:rPr>
          <w:rStyle w:val="libBold2Char"/>
          <w:rtl/>
        </w:rPr>
        <w:t>لا ولكن</w:t>
      </w:r>
      <w:r w:rsidR="002A2DDA" w:rsidRPr="00845E56">
        <w:rPr>
          <w:rStyle w:val="libBold2Char"/>
          <w:rtl/>
        </w:rPr>
        <w:t>ّ</w:t>
      </w:r>
      <w:r w:rsidRPr="00845E56">
        <w:rPr>
          <w:rStyle w:val="libBold2Char"/>
          <w:rtl/>
        </w:rPr>
        <w:t xml:space="preserve">ه صاحبكم </w:t>
      </w:r>
      <w:r w:rsidR="00150388" w:rsidRPr="00845E56">
        <w:rPr>
          <w:rStyle w:val="libBold2Char"/>
          <w:rtl/>
        </w:rPr>
        <w:t>عليّ بن أبي طالب</w:t>
      </w:r>
      <w:r w:rsidR="003B78C0" w:rsidRPr="0010659A">
        <w:rPr>
          <w:rtl/>
        </w:rPr>
        <w:t>]</w:t>
      </w:r>
      <w:r w:rsidRPr="0010659A">
        <w:rPr>
          <w:rtl/>
        </w:rPr>
        <w:t>.</w:t>
      </w:r>
    </w:p>
    <w:p w:rsidR="00301327" w:rsidRPr="0010659A" w:rsidRDefault="00301327" w:rsidP="00366CD2">
      <w:pPr>
        <w:pStyle w:val="libNormal"/>
        <w:rPr>
          <w:rtl/>
        </w:rPr>
      </w:pPr>
      <w:r w:rsidRPr="00DF5C21">
        <w:rPr>
          <w:rtl/>
        </w:rPr>
        <w:t>وأورد الشيخ أبو علي الفضل بن الحسن الطبرسي في تفسيره</w:t>
      </w:r>
      <w:r w:rsidR="00883582">
        <w:rPr>
          <w:rtl/>
        </w:rPr>
        <w:t xml:space="preserve"> (مجمع البيان) </w:t>
      </w:r>
      <w:r w:rsidRPr="00DF5C21">
        <w:rPr>
          <w:rtl/>
        </w:rPr>
        <w:t>الجزء السادس</w:t>
      </w:r>
      <w:r>
        <w:rPr>
          <w:rtl/>
        </w:rPr>
        <w:t xml:space="preserve"> ص </w:t>
      </w:r>
      <w:r w:rsidRPr="00DF5C21">
        <w:rPr>
          <w:rtl/>
        </w:rPr>
        <w:t>301</w:t>
      </w:r>
      <w:r>
        <w:rPr>
          <w:rtl/>
        </w:rPr>
        <w:t xml:space="preserve"> </w:t>
      </w:r>
      <w:r w:rsidRPr="00DF5C21">
        <w:rPr>
          <w:rtl/>
        </w:rPr>
        <w:t xml:space="preserve">ط.دار إحياء التراث العربي </w:t>
      </w:r>
      <w:r>
        <w:rPr>
          <w:rtl/>
        </w:rPr>
        <w:t>-</w:t>
      </w:r>
      <w:r w:rsidRPr="00DF5C21">
        <w:rPr>
          <w:rtl/>
        </w:rPr>
        <w:t>بيروت قال</w:t>
      </w:r>
      <w:r w:rsidR="00D10150">
        <w:rPr>
          <w:rtl/>
        </w:rPr>
        <w:t xml:space="preserve">: </w:t>
      </w:r>
      <w:r w:rsidR="00366CD2">
        <w:rPr>
          <w:rtl/>
        </w:rPr>
        <w:t>إ</w:t>
      </w:r>
      <w:r w:rsidRPr="00DF5C21">
        <w:rPr>
          <w:rtl/>
        </w:rPr>
        <w:t>ن</w:t>
      </w:r>
      <w:r w:rsidR="00366CD2">
        <w:rPr>
          <w:rtl/>
        </w:rPr>
        <w:t>َّ</w:t>
      </w:r>
      <w:r w:rsidRPr="00DF5C21">
        <w:rPr>
          <w:rtl/>
        </w:rPr>
        <w:t xml:space="preserve"> المراد به </w:t>
      </w:r>
      <w:r w:rsidR="00150388">
        <w:rPr>
          <w:rtl/>
        </w:rPr>
        <w:t>عليّ بن أبي طالب</w:t>
      </w:r>
      <w:r w:rsidRPr="00DF5C21">
        <w:rPr>
          <w:rtl/>
        </w:rPr>
        <w:t xml:space="preserve"> وأئمة الهدى</w:t>
      </w:r>
      <w:r w:rsidR="00D10150">
        <w:rPr>
          <w:rtl/>
        </w:rPr>
        <w:t xml:space="preserve"> (</w:t>
      </w:r>
      <w:r w:rsidRPr="00DF5C21">
        <w:rPr>
          <w:rtl/>
        </w:rPr>
        <w:t>ع</w:t>
      </w:r>
      <w:r w:rsidR="00D10150">
        <w:rPr>
          <w:rtl/>
        </w:rPr>
        <w:t>)</w:t>
      </w:r>
      <w:r w:rsidR="00845E56">
        <w:rPr>
          <w:rtl/>
        </w:rPr>
        <w:t>،</w:t>
      </w:r>
      <w:r w:rsidR="00D10150">
        <w:rPr>
          <w:rtl/>
        </w:rPr>
        <w:t xml:space="preserve"> </w:t>
      </w:r>
      <w:r w:rsidRPr="00DF5C21">
        <w:rPr>
          <w:rtl/>
        </w:rPr>
        <w:t>عن أبي جعفر وأبي عبد الله</w:t>
      </w:r>
      <w:r w:rsidR="00D10150">
        <w:rPr>
          <w:rtl/>
        </w:rPr>
        <w:t xml:space="preserve"> (</w:t>
      </w:r>
      <w:r w:rsidRPr="00DF5C21">
        <w:rPr>
          <w:rtl/>
        </w:rPr>
        <w:t>ع</w:t>
      </w:r>
      <w:r w:rsidR="00D10150">
        <w:rPr>
          <w:rtl/>
        </w:rPr>
        <w:t>)</w:t>
      </w:r>
      <w:r w:rsidR="00845E56">
        <w:rPr>
          <w:rtl/>
        </w:rPr>
        <w:t>،</w:t>
      </w:r>
      <w:r w:rsidR="00D10150">
        <w:rPr>
          <w:rtl/>
        </w:rPr>
        <w:t xml:space="preserve"> </w:t>
      </w:r>
      <w:r w:rsidRPr="00DF5C21">
        <w:rPr>
          <w:rtl/>
        </w:rPr>
        <w:t>وروي عن بريد بن معاوية عن أبي عبد الله</w:t>
      </w:r>
      <w:r w:rsidR="00D10150">
        <w:rPr>
          <w:rtl/>
        </w:rPr>
        <w:t xml:space="preserve">، </w:t>
      </w:r>
      <w:r w:rsidR="00366CD2">
        <w:rPr>
          <w:rtl/>
        </w:rPr>
        <w:t>أ</w:t>
      </w:r>
      <w:r w:rsidRPr="00DF5C21">
        <w:rPr>
          <w:rtl/>
        </w:rPr>
        <w:t>ن</w:t>
      </w:r>
      <w:r w:rsidR="00366CD2">
        <w:rPr>
          <w:rtl/>
        </w:rPr>
        <w:t>َّ</w:t>
      </w:r>
      <w:r w:rsidRPr="00DF5C21">
        <w:rPr>
          <w:rtl/>
        </w:rPr>
        <w:t>ه قال</w:t>
      </w:r>
      <w:r w:rsidR="00D10150">
        <w:rPr>
          <w:rtl/>
        </w:rPr>
        <w:t xml:space="preserve">: </w:t>
      </w:r>
      <w:r w:rsidR="003B78C0" w:rsidRPr="003B78C0">
        <w:rPr>
          <w:rtl/>
        </w:rPr>
        <w:t>[</w:t>
      </w:r>
      <w:r w:rsidR="00AC1A25" w:rsidRPr="00845E56">
        <w:rPr>
          <w:rStyle w:val="libBold2Char"/>
          <w:rtl/>
        </w:rPr>
        <w:t>إ</w:t>
      </w:r>
      <w:r w:rsidRPr="00845E56">
        <w:rPr>
          <w:rStyle w:val="libBold2Char"/>
          <w:rtl/>
        </w:rPr>
        <w:t>ي</w:t>
      </w:r>
      <w:r w:rsidR="00050FCC" w:rsidRPr="00845E56">
        <w:rPr>
          <w:rStyle w:val="libBold2Char"/>
          <w:rtl/>
        </w:rPr>
        <w:t>ّ</w:t>
      </w:r>
      <w:r w:rsidRPr="00845E56">
        <w:rPr>
          <w:rStyle w:val="libBold2Char"/>
          <w:rtl/>
        </w:rPr>
        <w:t>انا عنى</w:t>
      </w:r>
      <w:r w:rsidR="00D10150" w:rsidRPr="00845E56">
        <w:rPr>
          <w:rStyle w:val="libBold2Char"/>
          <w:rtl/>
        </w:rPr>
        <w:t xml:space="preserve">، </w:t>
      </w:r>
      <w:r w:rsidRPr="00845E56">
        <w:rPr>
          <w:rStyle w:val="libBold2Char"/>
          <w:rtl/>
        </w:rPr>
        <w:t>وعلي</w:t>
      </w:r>
      <w:r w:rsidR="00AC1A25" w:rsidRPr="00845E56">
        <w:rPr>
          <w:rStyle w:val="libBold2Char"/>
          <w:rtl/>
        </w:rPr>
        <w:t>ٌّ</w:t>
      </w:r>
      <w:r w:rsidRPr="00845E56">
        <w:rPr>
          <w:rStyle w:val="libBold2Char"/>
          <w:rtl/>
        </w:rPr>
        <w:t xml:space="preserve"> أو</w:t>
      </w:r>
      <w:r w:rsidR="00AC1A25" w:rsidRPr="00845E56">
        <w:rPr>
          <w:rStyle w:val="libBold2Char"/>
          <w:rtl/>
        </w:rPr>
        <w:t>ّ</w:t>
      </w:r>
      <w:r w:rsidRPr="00845E56">
        <w:rPr>
          <w:rStyle w:val="libBold2Char"/>
          <w:rtl/>
        </w:rPr>
        <w:t>لنا وأفضلنا وخيرنا بعد النبيّ صلّى الله عليه وآله</w:t>
      </w:r>
      <w:r w:rsidR="003F0683" w:rsidRPr="00845E56">
        <w:rPr>
          <w:rStyle w:val="libBold2Char"/>
          <w:rtl/>
        </w:rPr>
        <w:t xml:space="preserve"> وسلّم </w:t>
      </w:r>
      <w:r w:rsidR="003B78C0" w:rsidRPr="0010659A">
        <w:rPr>
          <w:rtl/>
        </w:rPr>
        <w:t>]</w:t>
      </w:r>
      <w:r w:rsidRPr="0010659A">
        <w:rPr>
          <w:rtl/>
        </w:rPr>
        <w:t>.</w:t>
      </w:r>
    </w:p>
    <w:p w:rsidR="00301327" w:rsidRPr="00DF5C21" w:rsidRDefault="00301327" w:rsidP="00845E56">
      <w:pPr>
        <w:pStyle w:val="libNormal"/>
        <w:rPr>
          <w:rtl/>
        </w:rPr>
      </w:pPr>
      <w:r w:rsidRPr="00845E56">
        <w:rPr>
          <w:rtl/>
        </w:rPr>
        <w:t xml:space="preserve">وروى عنه عبد الله بن كثير </w:t>
      </w:r>
      <w:r w:rsidR="00AC1A25" w:rsidRPr="00845E56">
        <w:rPr>
          <w:rtl/>
        </w:rPr>
        <w:t>أ</w:t>
      </w:r>
      <w:r w:rsidRPr="00845E56">
        <w:rPr>
          <w:rtl/>
        </w:rPr>
        <w:t>ن</w:t>
      </w:r>
      <w:r w:rsidR="00AC1A25" w:rsidRPr="00845E56">
        <w:rPr>
          <w:rtl/>
        </w:rPr>
        <w:t>ّ</w:t>
      </w:r>
      <w:r w:rsidRPr="00845E56">
        <w:rPr>
          <w:rtl/>
        </w:rPr>
        <w:t>ه وضع يده على صدره</w:t>
      </w:r>
      <w:r w:rsidR="00D10150" w:rsidRPr="00845E56">
        <w:rPr>
          <w:rtl/>
        </w:rPr>
        <w:t xml:space="preserve">، </w:t>
      </w:r>
      <w:r w:rsidRPr="00845E56">
        <w:rPr>
          <w:rtl/>
        </w:rPr>
        <w:t>ثم</w:t>
      </w:r>
      <w:r w:rsidR="00366CD2">
        <w:rPr>
          <w:rtl/>
        </w:rPr>
        <w:t>َّ</w:t>
      </w:r>
      <w:r w:rsidRPr="00845E56">
        <w:rPr>
          <w:rtl/>
        </w:rPr>
        <w:t xml:space="preserve"> قال</w:t>
      </w:r>
      <w:r w:rsidR="00D10150" w:rsidRPr="00845E56">
        <w:rPr>
          <w:rtl/>
        </w:rPr>
        <w:t xml:space="preserve">: </w:t>
      </w:r>
      <w:r w:rsidR="003B78C0" w:rsidRPr="003B78C0">
        <w:rPr>
          <w:rtl/>
        </w:rPr>
        <w:t>[</w:t>
      </w:r>
      <w:r w:rsidRPr="00845E56">
        <w:rPr>
          <w:rStyle w:val="libBold2Char"/>
          <w:rtl/>
        </w:rPr>
        <w:t>عندنا والله علم الكتاب كاملا</w:t>
      </w:r>
      <w:r w:rsidR="003B78C0" w:rsidRPr="003B78C0">
        <w:rPr>
          <w:rtl/>
        </w:rPr>
        <w:t>]</w:t>
      </w:r>
      <w:r w:rsidRPr="00DF5C21">
        <w:rPr>
          <w:rtl/>
        </w:rPr>
        <w:t xml:space="preserve"> ويؤي</w:t>
      </w:r>
      <w:r w:rsidR="00AC1A25">
        <w:rPr>
          <w:rtl/>
        </w:rPr>
        <w:t>ّ</w:t>
      </w:r>
      <w:r w:rsidRPr="00DF5C21">
        <w:rPr>
          <w:rtl/>
        </w:rPr>
        <w:t xml:space="preserve">د ذلك ما روي عن الشعبي </w:t>
      </w:r>
      <w:r w:rsidR="00AC1A25">
        <w:rPr>
          <w:rtl/>
        </w:rPr>
        <w:t>أ</w:t>
      </w:r>
      <w:r w:rsidRPr="00DF5C21">
        <w:rPr>
          <w:rtl/>
        </w:rPr>
        <w:t>ن</w:t>
      </w:r>
      <w:r w:rsidR="00AC1A25">
        <w:rPr>
          <w:rtl/>
        </w:rPr>
        <w:t>ّ</w:t>
      </w:r>
      <w:r w:rsidRPr="00DF5C21">
        <w:rPr>
          <w:rtl/>
        </w:rPr>
        <w:t>ه قال</w:t>
      </w:r>
      <w:r w:rsidR="00D10150">
        <w:rPr>
          <w:rtl/>
        </w:rPr>
        <w:t xml:space="preserve">: </w:t>
      </w:r>
      <w:r w:rsidRPr="00DF5C21">
        <w:rPr>
          <w:rtl/>
        </w:rPr>
        <w:t>ما أحد أعلم بكتاب الله بعد</w:t>
      </w:r>
      <w:r>
        <w:rPr>
          <w:rtl/>
        </w:rPr>
        <w:t xml:space="preserve"> النبيّ </w:t>
      </w:r>
      <w:r w:rsidRPr="00DF5C21">
        <w:rPr>
          <w:rtl/>
        </w:rPr>
        <w:t xml:space="preserve">من </w:t>
      </w:r>
      <w:r w:rsidR="00150388">
        <w:rPr>
          <w:rtl/>
        </w:rPr>
        <w:t>عليّ بن أبي طالب</w:t>
      </w:r>
      <w:r w:rsidR="00D10150">
        <w:rPr>
          <w:rtl/>
        </w:rPr>
        <w:t xml:space="preserve"> (</w:t>
      </w:r>
      <w:r w:rsidRPr="00DF5C21">
        <w:rPr>
          <w:rtl/>
        </w:rPr>
        <w:t>ع</w:t>
      </w:r>
      <w:r w:rsidR="00D10150">
        <w:rPr>
          <w:rtl/>
        </w:rPr>
        <w:t xml:space="preserve">) </w:t>
      </w:r>
      <w:r w:rsidRPr="00DF5C21">
        <w:rPr>
          <w:rtl/>
        </w:rPr>
        <w:t>ومن الصالحين من أولاده.</w:t>
      </w:r>
    </w:p>
    <w:p w:rsidR="00F06338" w:rsidRDefault="00F06338" w:rsidP="00F06338">
      <w:pPr>
        <w:pStyle w:val="libLine"/>
        <w:rPr>
          <w:rtl/>
        </w:rPr>
      </w:pPr>
      <w:r>
        <w:rPr>
          <w:rtl/>
        </w:rPr>
        <w:t>____________________</w:t>
      </w:r>
    </w:p>
    <w:p w:rsidR="00F06338" w:rsidRDefault="00F06338" w:rsidP="00F06338">
      <w:pPr>
        <w:pStyle w:val="libFootnote0"/>
        <w:rPr>
          <w:rtl/>
        </w:rPr>
      </w:pPr>
      <w:r>
        <w:rPr>
          <w:rtl/>
        </w:rPr>
        <w:t xml:space="preserve">(1) </w:t>
      </w:r>
      <w:r w:rsidRPr="00F06338">
        <w:rPr>
          <w:rtl/>
        </w:rPr>
        <w:t xml:space="preserve">في الاحتجاج هكذا: فلم يدع شيئاً أنزل الله فيه إلّا ذكره، ومثل قوله: </w:t>
      </w:r>
      <w:r w:rsidRPr="00F06338">
        <w:rPr>
          <w:rStyle w:val="libFootnoteAlaemChar"/>
          <w:rtl/>
        </w:rPr>
        <w:t>(</w:t>
      </w:r>
      <w:r w:rsidRPr="00F06338">
        <w:rPr>
          <w:rStyle w:val="libFootnoteAieChar"/>
          <w:rtl/>
        </w:rPr>
        <w:t>إِنَّمَا وَلِيُّكُمُ اللَّـهُ وَرَسُولُهُ وَالَّذِينَ آمَنُوا الَّذِينَ يُقِيمُونَ الصَّلَاةَ وَيُؤْتُونَ الزَّكَاةَ وَهُمْ رَاكِعُونَ</w:t>
      </w:r>
      <w:r w:rsidRPr="00F06338">
        <w:rPr>
          <w:rStyle w:val="libFootnoteAlaemChar"/>
          <w:rtl/>
        </w:rPr>
        <w:t>)</w:t>
      </w:r>
      <w:r w:rsidRPr="00F06338">
        <w:rPr>
          <w:rtl/>
        </w:rPr>
        <w:t xml:space="preserve"> وقوله </w:t>
      </w:r>
      <w:r w:rsidRPr="00F06338">
        <w:rPr>
          <w:rStyle w:val="libFootnoteAlaemChar"/>
          <w:rtl/>
        </w:rPr>
        <w:t>(</w:t>
      </w:r>
      <w:r w:rsidRPr="00F06338">
        <w:rPr>
          <w:rStyle w:val="libFootnoteAieChar"/>
          <w:rtl/>
        </w:rPr>
        <w:t>أَطِيعُوا اللَّـهَ وَأَطِيعُوا الرَّسُولَ وَأُولِي الْأَمْرِ مِنكُمْ</w:t>
      </w:r>
      <w:r w:rsidRPr="00F06338">
        <w:rPr>
          <w:rStyle w:val="libFootnoteAlaemChar"/>
          <w:rtl/>
        </w:rPr>
        <w:t>)</w:t>
      </w:r>
      <w:r w:rsidRPr="00F06338">
        <w:rPr>
          <w:rtl/>
        </w:rPr>
        <w:t xml:space="preserve"> وغيره.</w:t>
      </w:r>
    </w:p>
    <w:p w:rsidR="00F06338" w:rsidRDefault="00F06338" w:rsidP="00F06338">
      <w:pPr>
        <w:pStyle w:val="libNormal"/>
        <w:rPr>
          <w:rtl/>
        </w:rPr>
      </w:pPr>
      <w:r>
        <w:rPr>
          <w:rtl/>
        </w:rPr>
        <w:br w:type="page"/>
      </w:r>
    </w:p>
    <w:p w:rsidR="00301327" w:rsidRPr="00DF5C21" w:rsidRDefault="00301327" w:rsidP="00845E56">
      <w:pPr>
        <w:pStyle w:val="libNormal"/>
        <w:rPr>
          <w:rtl/>
        </w:rPr>
      </w:pPr>
      <w:r w:rsidRPr="00DF5C21">
        <w:rPr>
          <w:rtl/>
        </w:rPr>
        <w:lastRenderedPageBreak/>
        <w:t xml:space="preserve">وروى عاصم بن أبي النجود عن أبي عبد الرحمن السلمي قال ما رأيت أحداً أقرأ من </w:t>
      </w:r>
      <w:r w:rsidR="00150388">
        <w:rPr>
          <w:rtl/>
        </w:rPr>
        <w:t>عليّ بن أبي طالب</w:t>
      </w:r>
      <w:r w:rsidR="00D10150">
        <w:rPr>
          <w:rtl/>
        </w:rPr>
        <w:t xml:space="preserve"> (</w:t>
      </w:r>
      <w:r w:rsidRPr="00DF5C21">
        <w:rPr>
          <w:rtl/>
        </w:rPr>
        <w:t>ع</w:t>
      </w:r>
      <w:r w:rsidR="00D10150">
        <w:rPr>
          <w:rtl/>
        </w:rPr>
        <w:t xml:space="preserve">) </w:t>
      </w:r>
      <w:r w:rsidRPr="00DF5C21">
        <w:rPr>
          <w:rtl/>
        </w:rPr>
        <w:t>لل</w:t>
      </w:r>
      <w:r w:rsidR="00AC59B4">
        <w:rPr>
          <w:rtl/>
        </w:rPr>
        <w:t>قرآن</w:t>
      </w:r>
      <w:r w:rsidR="00D10150">
        <w:rPr>
          <w:rtl/>
        </w:rPr>
        <w:t xml:space="preserve">، </w:t>
      </w:r>
      <w:r w:rsidRPr="00DF5C21">
        <w:rPr>
          <w:rtl/>
        </w:rPr>
        <w:t>وروى أبو عبد الرحمن أيضا عن عبد الله بن مسعود قال</w:t>
      </w:r>
      <w:r w:rsidR="00D10150">
        <w:rPr>
          <w:rtl/>
        </w:rPr>
        <w:t xml:space="preserve">: </w:t>
      </w:r>
      <w:r w:rsidRPr="00DF5C21">
        <w:rPr>
          <w:rtl/>
        </w:rPr>
        <w:t>لو كنت أعلم أن</w:t>
      </w:r>
      <w:r w:rsidR="00AC1A25">
        <w:rPr>
          <w:rtl/>
        </w:rPr>
        <w:t>ّ</w:t>
      </w:r>
      <w:r w:rsidRPr="00DF5C21">
        <w:rPr>
          <w:rtl/>
        </w:rPr>
        <w:t xml:space="preserve"> أحداً أعلم بكتاب الله من</w:t>
      </w:r>
      <w:r w:rsidR="00AC1A25">
        <w:rPr>
          <w:rtl/>
        </w:rPr>
        <w:t>ّ</w:t>
      </w:r>
      <w:r w:rsidRPr="00DF5C21">
        <w:rPr>
          <w:rtl/>
        </w:rPr>
        <w:t>ي لأتيته قال</w:t>
      </w:r>
      <w:r w:rsidR="00D10150">
        <w:rPr>
          <w:rtl/>
        </w:rPr>
        <w:t xml:space="preserve">، </w:t>
      </w:r>
      <w:r w:rsidRPr="00DF5C21">
        <w:rPr>
          <w:rtl/>
        </w:rPr>
        <w:t>فقلت له</w:t>
      </w:r>
      <w:r w:rsidR="00D10150">
        <w:rPr>
          <w:rtl/>
        </w:rPr>
        <w:t xml:space="preserve">: </w:t>
      </w:r>
      <w:r>
        <w:rPr>
          <w:rtl/>
        </w:rPr>
        <w:t>فعليّ</w:t>
      </w:r>
      <w:r w:rsidR="00D10150">
        <w:rPr>
          <w:rtl/>
        </w:rPr>
        <w:t xml:space="preserve"> (</w:t>
      </w:r>
      <w:r w:rsidRPr="00DF5C21">
        <w:rPr>
          <w:rtl/>
        </w:rPr>
        <w:t>ع</w:t>
      </w:r>
      <w:r w:rsidR="00D10150">
        <w:rPr>
          <w:rtl/>
        </w:rPr>
        <w:t>)</w:t>
      </w:r>
      <w:r w:rsidR="00845E56">
        <w:rPr>
          <w:rtl/>
        </w:rPr>
        <w:t>،</w:t>
      </w:r>
      <w:r w:rsidR="00D10150">
        <w:rPr>
          <w:rtl/>
        </w:rPr>
        <w:t xml:space="preserve"> </w:t>
      </w:r>
      <w:r w:rsidRPr="00DF5C21">
        <w:rPr>
          <w:rtl/>
        </w:rPr>
        <w:t>قال</w:t>
      </w:r>
      <w:r w:rsidR="00D10150">
        <w:rPr>
          <w:rtl/>
        </w:rPr>
        <w:t xml:space="preserve">: </w:t>
      </w:r>
      <w:r w:rsidRPr="00DF5C21">
        <w:rPr>
          <w:rtl/>
        </w:rPr>
        <w:t xml:space="preserve">أولم </w:t>
      </w:r>
      <w:r w:rsidR="00AC1A25">
        <w:rPr>
          <w:rtl/>
        </w:rPr>
        <w:t>آ</w:t>
      </w:r>
      <w:r w:rsidRPr="00DF5C21">
        <w:rPr>
          <w:rtl/>
        </w:rPr>
        <w:t>ته</w:t>
      </w:r>
      <w:r w:rsidR="00366CD2">
        <w:rPr>
          <w:rtl/>
        </w:rPr>
        <w:t>؟</w:t>
      </w:r>
      <w:r w:rsidRPr="00DF5C21">
        <w:rPr>
          <w:rtl/>
        </w:rPr>
        <w:t>.</w:t>
      </w:r>
    </w:p>
    <w:p w:rsidR="00301327" w:rsidRPr="00DF5C21" w:rsidRDefault="00301327" w:rsidP="00845E56">
      <w:pPr>
        <w:pStyle w:val="libNormal"/>
        <w:rPr>
          <w:rtl/>
        </w:rPr>
      </w:pPr>
      <w:r w:rsidRPr="00DF5C21">
        <w:rPr>
          <w:rtl/>
        </w:rPr>
        <w:t>وروى الحافظ جلال الدين السيوطي في تفسيره</w:t>
      </w:r>
      <w:r w:rsidR="00C95951">
        <w:rPr>
          <w:rtl/>
        </w:rPr>
        <w:t xml:space="preserve"> (الدرّ المنثور)</w:t>
      </w:r>
      <w:r w:rsidR="00AE2736">
        <w:rPr>
          <w:rtl/>
        </w:rPr>
        <w:t xml:space="preserve"> </w:t>
      </w:r>
      <w:r w:rsidR="00AE2736" w:rsidRPr="00DF5C21">
        <w:rPr>
          <w:rtl/>
        </w:rPr>
        <w:t>ج</w:t>
      </w:r>
      <w:r w:rsidR="00AE2736">
        <w:rPr>
          <w:rtl/>
        </w:rPr>
        <w:t xml:space="preserve"> </w:t>
      </w:r>
      <w:r w:rsidR="00AE2736" w:rsidRPr="00DF5C21">
        <w:rPr>
          <w:rtl/>
        </w:rPr>
        <w:t>4</w:t>
      </w:r>
      <w:r>
        <w:rPr>
          <w:rtl/>
        </w:rPr>
        <w:t xml:space="preserve"> ص </w:t>
      </w:r>
      <w:r w:rsidRPr="00DF5C21">
        <w:rPr>
          <w:rtl/>
        </w:rPr>
        <w:t>669</w:t>
      </w:r>
      <w:r>
        <w:rPr>
          <w:rtl/>
        </w:rPr>
        <w:t xml:space="preserve"> </w:t>
      </w:r>
      <w:r w:rsidRPr="00DF5C21">
        <w:rPr>
          <w:rtl/>
        </w:rPr>
        <w:t xml:space="preserve">ط دار الفكر </w:t>
      </w:r>
      <w:r>
        <w:rPr>
          <w:rtl/>
        </w:rPr>
        <w:t>-</w:t>
      </w:r>
      <w:r w:rsidRPr="00DF5C21">
        <w:rPr>
          <w:rtl/>
        </w:rPr>
        <w:t>بيروت قال</w:t>
      </w:r>
      <w:r w:rsidR="00D10150">
        <w:rPr>
          <w:rtl/>
        </w:rPr>
        <w:t xml:space="preserve">: </w:t>
      </w:r>
    </w:p>
    <w:p w:rsidR="00301327" w:rsidRPr="00DF5C21" w:rsidRDefault="00150388" w:rsidP="00366CD2">
      <w:pPr>
        <w:pStyle w:val="libNormal"/>
        <w:rPr>
          <w:rtl/>
        </w:rPr>
      </w:pPr>
      <w:r>
        <w:rPr>
          <w:rtl/>
        </w:rPr>
        <w:t>أخرج</w:t>
      </w:r>
      <w:r w:rsidR="00301327" w:rsidRPr="00DF5C21">
        <w:rPr>
          <w:rtl/>
        </w:rPr>
        <w:t xml:space="preserve"> سعيد بن منصور</w:t>
      </w:r>
      <w:r w:rsidR="00D10150">
        <w:rPr>
          <w:rtl/>
        </w:rPr>
        <w:t>،</w:t>
      </w:r>
      <w:r w:rsidR="004E329A">
        <w:rPr>
          <w:rtl/>
        </w:rPr>
        <w:t xml:space="preserve"> و</w:t>
      </w:r>
      <w:r w:rsidR="006F3A3B">
        <w:rPr>
          <w:rtl/>
        </w:rPr>
        <w:t>ا</w:t>
      </w:r>
      <w:r w:rsidR="004E329A">
        <w:rPr>
          <w:rtl/>
        </w:rPr>
        <w:t xml:space="preserve">بن </w:t>
      </w:r>
      <w:r w:rsidR="00301327" w:rsidRPr="00DF5C21">
        <w:rPr>
          <w:rtl/>
        </w:rPr>
        <w:t>جرير</w:t>
      </w:r>
      <w:r w:rsidR="00D10150">
        <w:rPr>
          <w:rtl/>
        </w:rPr>
        <w:t>،</w:t>
      </w:r>
      <w:r w:rsidR="004E329A">
        <w:rPr>
          <w:rtl/>
        </w:rPr>
        <w:t xml:space="preserve"> و</w:t>
      </w:r>
      <w:r w:rsidR="006F3A3B">
        <w:rPr>
          <w:rtl/>
        </w:rPr>
        <w:t>ا</w:t>
      </w:r>
      <w:r w:rsidR="004E329A">
        <w:rPr>
          <w:rtl/>
        </w:rPr>
        <w:t xml:space="preserve">بن </w:t>
      </w:r>
      <w:r w:rsidR="00301327" w:rsidRPr="00DF5C21">
        <w:rPr>
          <w:rtl/>
        </w:rPr>
        <w:t>المنذر</w:t>
      </w:r>
      <w:r w:rsidR="00D10150">
        <w:rPr>
          <w:rtl/>
        </w:rPr>
        <w:t>،</w:t>
      </w:r>
      <w:r w:rsidR="004E329A">
        <w:rPr>
          <w:rtl/>
        </w:rPr>
        <w:t xml:space="preserve"> و</w:t>
      </w:r>
      <w:r w:rsidR="006F3A3B">
        <w:rPr>
          <w:rtl/>
        </w:rPr>
        <w:t>ا</w:t>
      </w:r>
      <w:r w:rsidR="004E329A">
        <w:rPr>
          <w:rtl/>
        </w:rPr>
        <w:t xml:space="preserve">بن </w:t>
      </w:r>
      <w:r w:rsidR="00301327" w:rsidRPr="00DF5C21">
        <w:rPr>
          <w:rtl/>
        </w:rPr>
        <w:t>أبي حاتم والنحاس في ناسخه</w:t>
      </w:r>
      <w:r w:rsidR="00D10150">
        <w:rPr>
          <w:rtl/>
        </w:rPr>
        <w:t xml:space="preserve">، </w:t>
      </w:r>
      <w:r w:rsidR="00301327" w:rsidRPr="00DF5C21">
        <w:rPr>
          <w:rtl/>
        </w:rPr>
        <w:t>عن سعيد بن جبير رضي الله عنه</w:t>
      </w:r>
      <w:r w:rsidR="00D10150">
        <w:rPr>
          <w:rtl/>
        </w:rPr>
        <w:t xml:space="preserve">، </w:t>
      </w:r>
      <w:r w:rsidR="00AC1A25">
        <w:rPr>
          <w:rtl/>
        </w:rPr>
        <w:t>أ</w:t>
      </w:r>
      <w:r w:rsidR="00301327" w:rsidRPr="00DF5C21">
        <w:rPr>
          <w:rtl/>
        </w:rPr>
        <w:t>ن</w:t>
      </w:r>
      <w:r w:rsidR="00AC1A25">
        <w:rPr>
          <w:rtl/>
        </w:rPr>
        <w:t>ّ</w:t>
      </w:r>
      <w:r w:rsidR="00301327" w:rsidRPr="00DF5C21">
        <w:rPr>
          <w:rtl/>
        </w:rPr>
        <w:t>ه سئل فيمن نزلت هذه الآية</w:t>
      </w:r>
      <w:r w:rsidR="00D10150">
        <w:rPr>
          <w:rtl/>
        </w:rPr>
        <w:t xml:space="preserve">: </w:t>
      </w:r>
      <w:r w:rsidR="00301327" w:rsidRPr="00DF5C21">
        <w:rPr>
          <w:rtl/>
        </w:rPr>
        <w:t>أهو عبد الله بن سلام</w:t>
      </w:r>
      <w:r w:rsidR="00D10150">
        <w:rPr>
          <w:rtl/>
        </w:rPr>
        <w:t>؟</w:t>
      </w:r>
    </w:p>
    <w:p w:rsidR="00301327" w:rsidRPr="00DF5C21" w:rsidRDefault="00301327" w:rsidP="00845E56">
      <w:pPr>
        <w:pStyle w:val="libNormal"/>
        <w:rPr>
          <w:rtl/>
        </w:rPr>
      </w:pPr>
      <w:r w:rsidRPr="00DF5C21">
        <w:rPr>
          <w:rtl/>
        </w:rPr>
        <w:t>قال</w:t>
      </w:r>
      <w:r w:rsidR="00D10150">
        <w:rPr>
          <w:rtl/>
        </w:rPr>
        <w:t xml:space="preserve">: </w:t>
      </w:r>
      <w:r w:rsidRPr="00DF5C21">
        <w:rPr>
          <w:rtl/>
        </w:rPr>
        <w:t>كيف وهذه السورة مكي</w:t>
      </w:r>
      <w:r w:rsidR="00AC1A25">
        <w:rPr>
          <w:rtl/>
        </w:rPr>
        <w:t>ّ</w:t>
      </w:r>
      <w:r w:rsidRPr="00DF5C21">
        <w:rPr>
          <w:rtl/>
        </w:rPr>
        <w:t>ة.</w:t>
      </w:r>
    </w:p>
    <w:p w:rsidR="00301327" w:rsidRPr="00DF5C21" w:rsidRDefault="00301327" w:rsidP="00B7499C">
      <w:pPr>
        <w:pStyle w:val="libNormal"/>
        <w:rPr>
          <w:rtl/>
        </w:rPr>
      </w:pPr>
      <w:r w:rsidRPr="00DF5C21">
        <w:rPr>
          <w:rtl/>
        </w:rPr>
        <w:t>وقال السيوطي</w:t>
      </w:r>
      <w:r w:rsidR="00D10150">
        <w:rPr>
          <w:rtl/>
        </w:rPr>
        <w:t xml:space="preserve">: </w:t>
      </w:r>
      <w:r>
        <w:rPr>
          <w:rtl/>
        </w:rPr>
        <w:t>وأخرج</w:t>
      </w:r>
      <w:r w:rsidR="004E329A">
        <w:rPr>
          <w:rtl/>
        </w:rPr>
        <w:t xml:space="preserve"> </w:t>
      </w:r>
      <w:r w:rsidR="00B7499C">
        <w:rPr>
          <w:rtl/>
        </w:rPr>
        <w:t>ا</w:t>
      </w:r>
      <w:r w:rsidR="004E329A">
        <w:rPr>
          <w:rtl/>
        </w:rPr>
        <w:t xml:space="preserve">بن </w:t>
      </w:r>
      <w:r w:rsidRPr="00DF5C21">
        <w:rPr>
          <w:rtl/>
        </w:rPr>
        <w:t>المنذر</w:t>
      </w:r>
      <w:r w:rsidR="00D10150">
        <w:rPr>
          <w:rtl/>
        </w:rPr>
        <w:t xml:space="preserve">، </w:t>
      </w:r>
      <w:r w:rsidRPr="00DF5C21">
        <w:rPr>
          <w:rtl/>
        </w:rPr>
        <w:t>عن الشعبي قال</w:t>
      </w:r>
      <w:r w:rsidR="00D10150">
        <w:rPr>
          <w:rtl/>
        </w:rPr>
        <w:t xml:space="preserve">: </w:t>
      </w:r>
      <w:r w:rsidRPr="00DF5C21">
        <w:rPr>
          <w:rtl/>
        </w:rPr>
        <w:t>ما نزل في عبد الله بن سلام شيء من</w:t>
      </w:r>
      <w:r w:rsidR="00AC59B4">
        <w:rPr>
          <w:rtl/>
        </w:rPr>
        <w:t xml:space="preserve"> القرآن</w:t>
      </w:r>
      <w:r w:rsidRPr="00DF5C21">
        <w:rPr>
          <w:rtl/>
        </w:rPr>
        <w:t xml:space="preserve">. </w:t>
      </w:r>
    </w:p>
    <w:p w:rsidR="00301327" w:rsidRPr="00DF5C21" w:rsidRDefault="00301327" w:rsidP="00B7499C">
      <w:pPr>
        <w:pStyle w:val="libNormal"/>
        <w:rPr>
          <w:rtl/>
        </w:rPr>
      </w:pPr>
      <w:r w:rsidRPr="00DF5C21">
        <w:rPr>
          <w:rtl/>
        </w:rPr>
        <w:t>وأورد</w:t>
      </w:r>
      <w:r w:rsidR="00B7499C">
        <w:rPr>
          <w:rtl/>
        </w:rPr>
        <w:t>ه</w:t>
      </w:r>
      <w:r w:rsidRPr="00DF5C21">
        <w:rPr>
          <w:rtl/>
        </w:rPr>
        <w:t xml:space="preserve"> العلامة</w:t>
      </w:r>
      <w:r w:rsidR="004E329A">
        <w:rPr>
          <w:rtl/>
        </w:rPr>
        <w:t xml:space="preserve"> </w:t>
      </w:r>
      <w:r w:rsidR="00B7499C">
        <w:rPr>
          <w:rtl/>
        </w:rPr>
        <w:t>ا</w:t>
      </w:r>
      <w:r w:rsidR="004E329A">
        <w:rPr>
          <w:rtl/>
        </w:rPr>
        <w:t xml:space="preserve">بن </w:t>
      </w:r>
      <w:r w:rsidRPr="00DF5C21">
        <w:rPr>
          <w:rtl/>
        </w:rPr>
        <w:t>رويش</w:t>
      </w:r>
      <w:r w:rsidR="00D10150">
        <w:rPr>
          <w:rtl/>
        </w:rPr>
        <w:t xml:space="preserve">، </w:t>
      </w:r>
      <w:r w:rsidRPr="00DF5C21">
        <w:rPr>
          <w:rtl/>
        </w:rPr>
        <w:t xml:space="preserve">عيدروس بن </w:t>
      </w:r>
      <w:r w:rsidR="00150388">
        <w:rPr>
          <w:rtl/>
        </w:rPr>
        <w:t>أحمد</w:t>
      </w:r>
      <w:r w:rsidRPr="00DF5C21">
        <w:rPr>
          <w:rtl/>
        </w:rPr>
        <w:t xml:space="preserve"> السقاف العلوي الحسيني ال</w:t>
      </w:r>
      <w:r w:rsidR="00AC1A25">
        <w:rPr>
          <w:rtl/>
        </w:rPr>
        <w:t>أ</w:t>
      </w:r>
      <w:r w:rsidRPr="00DF5C21">
        <w:rPr>
          <w:rtl/>
        </w:rPr>
        <w:t>ندونيسي في كتابه</w:t>
      </w:r>
      <w:r w:rsidR="00366CD2">
        <w:rPr>
          <w:rtl/>
        </w:rPr>
        <w:t xml:space="preserve"> (المقتطفات)</w:t>
      </w:r>
      <w:r w:rsidR="00AE2736">
        <w:rPr>
          <w:rtl/>
        </w:rPr>
        <w:t xml:space="preserve"> </w:t>
      </w:r>
      <w:r w:rsidR="00AE2736" w:rsidRPr="00DF5C21">
        <w:rPr>
          <w:rtl/>
        </w:rPr>
        <w:t>ج</w:t>
      </w:r>
      <w:r w:rsidR="00AE2736">
        <w:rPr>
          <w:rtl/>
        </w:rPr>
        <w:t xml:space="preserve"> </w:t>
      </w:r>
      <w:r w:rsidR="00AE2736" w:rsidRPr="00DF5C21">
        <w:rPr>
          <w:rtl/>
        </w:rPr>
        <w:t>2</w:t>
      </w:r>
      <w:r>
        <w:rPr>
          <w:rtl/>
        </w:rPr>
        <w:t xml:space="preserve"> ص </w:t>
      </w:r>
      <w:r w:rsidRPr="00DF5C21">
        <w:rPr>
          <w:rtl/>
        </w:rPr>
        <w:t>136</w:t>
      </w:r>
      <w:r w:rsidR="00D10150">
        <w:rPr>
          <w:rtl/>
        </w:rPr>
        <w:t>.</w:t>
      </w:r>
    </w:p>
    <w:p w:rsidR="00301327" w:rsidRPr="0010659A" w:rsidRDefault="00301327" w:rsidP="00366CD2">
      <w:pPr>
        <w:pStyle w:val="libNormal"/>
        <w:rPr>
          <w:rtl/>
        </w:rPr>
      </w:pPr>
      <w:r w:rsidRPr="00DF5C21">
        <w:rPr>
          <w:rtl/>
        </w:rPr>
        <w:t>وفي تفسير الثعلبي بإسناده عن أبي معاوية</w:t>
      </w:r>
      <w:r w:rsidR="00D10150">
        <w:rPr>
          <w:rtl/>
        </w:rPr>
        <w:t xml:space="preserve">، </w:t>
      </w:r>
      <w:r w:rsidRPr="00DF5C21">
        <w:rPr>
          <w:rtl/>
        </w:rPr>
        <w:t>عن</w:t>
      </w:r>
      <w:r w:rsidR="007C2029">
        <w:rPr>
          <w:rtl/>
        </w:rPr>
        <w:t xml:space="preserve"> الأعمش</w:t>
      </w:r>
      <w:r w:rsidR="00845E56">
        <w:rPr>
          <w:rtl/>
        </w:rPr>
        <w:t>،</w:t>
      </w:r>
      <w:r w:rsidR="00D10150">
        <w:rPr>
          <w:rtl/>
        </w:rPr>
        <w:t xml:space="preserve"> </w:t>
      </w:r>
      <w:r w:rsidRPr="00DF5C21">
        <w:rPr>
          <w:rtl/>
        </w:rPr>
        <w:t>عن أبي صالح</w:t>
      </w:r>
      <w:r w:rsidR="00D10150">
        <w:rPr>
          <w:rtl/>
        </w:rPr>
        <w:t>،</w:t>
      </w:r>
      <w:r w:rsidR="00B7499C">
        <w:rPr>
          <w:rtl/>
        </w:rPr>
        <w:t xml:space="preserve"> عن ابن </w:t>
      </w:r>
      <w:r w:rsidR="001E071E">
        <w:rPr>
          <w:rtl/>
        </w:rPr>
        <w:t>عباس</w:t>
      </w:r>
      <w:r w:rsidR="00D10150">
        <w:rPr>
          <w:rtl/>
        </w:rPr>
        <w:t xml:space="preserve">، </w:t>
      </w:r>
      <w:r w:rsidRPr="00DF5C21">
        <w:rPr>
          <w:rtl/>
        </w:rPr>
        <w:t>وقد روي أيضا عن عبد الله بن عطاء</w:t>
      </w:r>
      <w:r w:rsidR="00D10150">
        <w:rPr>
          <w:rtl/>
        </w:rPr>
        <w:t xml:space="preserve">، </w:t>
      </w:r>
      <w:r w:rsidRPr="00DF5C21">
        <w:rPr>
          <w:rtl/>
        </w:rPr>
        <w:t xml:space="preserve">عن أبي جعفر الباقر عليه السلام </w:t>
      </w:r>
      <w:r w:rsidR="00AC1A25">
        <w:rPr>
          <w:rtl/>
        </w:rPr>
        <w:t>أ</w:t>
      </w:r>
      <w:r w:rsidRPr="00DF5C21">
        <w:rPr>
          <w:rtl/>
        </w:rPr>
        <w:t>ن</w:t>
      </w:r>
      <w:r w:rsidR="00AC1A25">
        <w:rPr>
          <w:rtl/>
        </w:rPr>
        <w:t>ّ</w:t>
      </w:r>
      <w:r w:rsidRPr="00DF5C21">
        <w:rPr>
          <w:rtl/>
        </w:rPr>
        <w:t xml:space="preserve">ه قيل لهما </w:t>
      </w:r>
      <w:r w:rsidR="00366CD2">
        <w:rPr>
          <w:rtl/>
        </w:rPr>
        <w:t>(</w:t>
      </w:r>
      <w:r w:rsidRPr="00DF5C21">
        <w:rPr>
          <w:rtl/>
        </w:rPr>
        <w:t>أي</w:t>
      </w:r>
      <w:r w:rsidR="00AC1A25">
        <w:rPr>
          <w:rtl/>
        </w:rPr>
        <w:t>ّ</w:t>
      </w:r>
      <w:r w:rsidRPr="00DF5C21">
        <w:rPr>
          <w:rtl/>
        </w:rPr>
        <w:t xml:space="preserve"> لعبد الله بن عباس والباقر</w:t>
      </w:r>
      <w:r w:rsidR="00366CD2">
        <w:rPr>
          <w:rtl/>
        </w:rPr>
        <w:t>)</w:t>
      </w:r>
      <w:r w:rsidR="00D10150">
        <w:rPr>
          <w:rtl/>
        </w:rPr>
        <w:t xml:space="preserve">: </w:t>
      </w:r>
      <w:r w:rsidRPr="00DF5C21">
        <w:rPr>
          <w:rtl/>
        </w:rPr>
        <w:t>زعموا أن</w:t>
      </w:r>
      <w:r w:rsidR="00AC1A25">
        <w:rPr>
          <w:rtl/>
        </w:rPr>
        <w:t>ّ</w:t>
      </w:r>
      <w:r w:rsidRPr="00DF5C21">
        <w:rPr>
          <w:rtl/>
        </w:rPr>
        <w:t xml:space="preserve"> الذي عنده علم الكتاب هو عبد الله بن سلام</w:t>
      </w:r>
      <w:r w:rsidR="00D10150">
        <w:rPr>
          <w:rtl/>
        </w:rPr>
        <w:t xml:space="preserve">، </w:t>
      </w:r>
      <w:r w:rsidRPr="00DF5C21">
        <w:rPr>
          <w:rtl/>
        </w:rPr>
        <w:t>قال</w:t>
      </w:r>
      <w:r w:rsidR="00D10150">
        <w:rPr>
          <w:rtl/>
        </w:rPr>
        <w:t xml:space="preserve">: </w:t>
      </w:r>
      <w:r w:rsidR="003B78C0" w:rsidRPr="003B78C0">
        <w:rPr>
          <w:rtl/>
        </w:rPr>
        <w:t>[</w:t>
      </w:r>
      <w:r w:rsidRPr="00845E56">
        <w:rPr>
          <w:rStyle w:val="libBold2Char"/>
          <w:rtl/>
        </w:rPr>
        <w:t xml:space="preserve">ذاك </w:t>
      </w:r>
      <w:r w:rsidR="00150388" w:rsidRPr="00845E56">
        <w:rPr>
          <w:rStyle w:val="libBold2Char"/>
          <w:rtl/>
        </w:rPr>
        <w:t>عليّ بن أبي طالب</w:t>
      </w:r>
      <w:r w:rsidR="003B78C0" w:rsidRPr="0010659A">
        <w:rPr>
          <w:rtl/>
        </w:rPr>
        <w:t>]</w:t>
      </w:r>
      <w:r w:rsidRPr="0010659A">
        <w:rPr>
          <w:rtl/>
        </w:rPr>
        <w:t>.</w:t>
      </w:r>
    </w:p>
    <w:p w:rsidR="00301327" w:rsidRPr="00DF5C21" w:rsidRDefault="00301327" w:rsidP="00845E56">
      <w:pPr>
        <w:pStyle w:val="libNormal"/>
        <w:rPr>
          <w:rtl/>
        </w:rPr>
      </w:pPr>
      <w:r w:rsidRPr="00845E56">
        <w:rPr>
          <w:rtl/>
        </w:rPr>
        <w:t xml:space="preserve">وروي أيضا </w:t>
      </w:r>
      <w:r w:rsidR="00AC1A25" w:rsidRPr="00845E56">
        <w:rPr>
          <w:rtl/>
        </w:rPr>
        <w:t>أ</w:t>
      </w:r>
      <w:r w:rsidRPr="00845E56">
        <w:rPr>
          <w:rtl/>
        </w:rPr>
        <w:t>ن</w:t>
      </w:r>
      <w:r w:rsidR="00AC1A25" w:rsidRPr="00845E56">
        <w:rPr>
          <w:rtl/>
        </w:rPr>
        <w:t>ّ</w:t>
      </w:r>
      <w:r w:rsidRPr="00845E56">
        <w:rPr>
          <w:rtl/>
        </w:rPr>
        <w:t>ه سئل سعيد بن جبير في قوله تعالى</w:t>
      </w:r>
      <w:r w:rsidR="00D10150" w:rsidRPr="00845E56">
        <w:rPr>
          <w:rtl/>
        </w:rPr>
        <w:t xml:space="preserve">: </w:t>
      </w:r>
      <w:r w:rsidR="00845E56">
        <w:rPr>
          <w:rStyle w:val="libAlaemChar"/>
          <w:rtl/>
        </w:rPr>
        <w:t>(</w:t>
      </w:r>
      <w:r w:rsidRPr="00CF6DDF">
        <w:rPr>
          <w:rStyle w:val="libAieChar"/>
          <w:rtl/>
        </w:rPr>
        <w:t>وَمَنْ عِندَهُ عِلْمُ الْكِتَابِ</w:t>
      </w:r>
      <w:r w:rsidR="00845E56" w:rsidRPr="001001E6">
        <w:rPr>
          <w:rStyle w:val="libAlaemChar"/>
          <w:rtl/>
        </w:rPr>
        <w:t>)</w:t>
      </w:r>
      <w:r w:rsidR="00D10150" w:rsidRPr="00845E56">
        <w:rPr>
          <w:rtl/>
        </w:rPr>
        <w:t xml:space="preserve"> </w:t>
      </w:r>
      <w:r w:rsidRPr="00DF5C21">
        <w:rPr>
          <w:rtl/>
        </w:rPr>
        <w:t>أهو عبد الله بن سلام</w:t>
      </w:r>
      <w:r w:rsidR="00D10150">
        <w:rPr>
          <w:rtl/>
        </w:rPr>
        <w:t>؟</w:t>
      </w:r>
      <w:r w:rsidRPr="00DF5C21">
        <w:rPr>
          <w:rtl/>
        </w:rPr>
        <w:t xml:space="preserve"> قال</w:t>
      </w:r>
      <w:r w:rsidR="00D10150">
        <w:rPr>
          <w:rtl/>
        </w:rPr>
        <w:t xml:space="preserve">: </w:t>
      </w:r>
      <w:r w:rsidRPr="00DF5C21">
        <w:rPr>
          <w:rtl/>
        </w:rPr>
        <w:t>لا</w:t>
      </w:r>
      <w:r w:rsidR="00D10150">
        <w:rPr>
          <w:rtl/>
        </w:rPr>
        <w:t xml:space="preserve">، </w:t>
      </w:r>
      <w:r w:rsidRPr="00DF5C21">
        <w:rPr>
          <w:rtl/>
        </w:rPr>
        <w:t>فكيف وهذه السورة مكي</w:t>
      </w:r>
      <w:r w:rsidR="00AC1A25">
        <w:rPr>
          <w:rtl/>
        </w:rPr>
        <w:t>ّ</w:t>
      </w:r>
      <w:r w:rsidRPr="00DF5C21">
        <w:rPr>
          <w:rtl/>
        </w:rPr>
        <w:t>ة.</w:t>
      </w:r>
    </w:p>
    <w:p w:rsidR="00301327" w:rsidRPr="00DF5C21" w:rsidRDefault="00301327" w:rsidP="00845E56">
      <w:pPr>
        <w:pStyle w:val="libNormal"/>
        <w:rPr>
          <w:rtl/>
        </w:rPr>
      </w:pPr>
      <w:r w:rsidRPr="00DF5C21">
        <w:rPr>
          <w:rtl/>
        </w:rPr>
        <w:t>وقد سئل أيضا</w:t>
      </w:r>
      <w:r w:rsidR="00150388">
        <w:rPr>
          <w:rtl/>
        </w:rPr>
        <w:t xml:space="preserve"> </w:t>
      </w:r>
      <w:r w:rsidR="001E071E">
        <w:rPr>
          <w:rtl/>
        </w:rPr>
        <w:t>ابن عباس</w:t>
      </w:r>
      <w:r w:rsidRPr="00DF5C21">
        <w:rPr>
          <w:rtl/>
        </w:rPr>
        <w:t xml:space="preserve"> عن هذه الآية فقال</w:t>
      </w:r>
      <w:r w:rsidR="00D10150">
        <w:rPr>
          <w:rtl/>
        </w:rPr>
        <w:t xml:space="preserve">: </w:t>
      </w:r>
      <w:r w:rsidRPr="00DF5C21">
        <w:rPr>
          <w:rtl/>
        </w:rPr>
        <w:t>لا والله</w:t>
      </w:r>
      <w:r w:rsidR="00D10150">
        <w:rPr>
          <w:rtl/>
        </w:rPr>
        <w:t xml:space="preserve">، </w:t>
      </w:r>
      <w:r w:rsidRPr="00DF5C21">
        <w:rPr>
          <w:rtl/>
        </w:rPr>
        <w:t>وما هو إل</w:t>
      </w:r>
      <w:r w:rsidR="00AC1A25">
        <w:rPr>
          <w:rtl/>
        </w:rPr>
        <w:t>ّ</w:t>
      </w:r>
      <w:r w:rsidRPr="00DF5C21">
        <w:rPr>
          <w:rtl/>
        </w:rPr>
        <w:t xml:space="preserve">ا </w:t>
      </w:r>
      <w:r w:rsidR="00150388">
        <w:rPr>
          <w:rtl/>
        </w:rPr>
        <w:t>عليّ بن أبي طالب</w:t>
      </w:r>
      <w:r w:rsidR="00D10150">
        <w:rPr>
          <w:rtl/>
        </w:rPr>
        <w:t xml:space="preserve">، </w:t>
      </w:r>
      <w:r w:rsidRPr="00DF5C21">
        <w:rPr>
          <w:rtl/>
        </w:rPr>
        <w:t>لقد كان عالماً بالتفسير</w:t>
      </w:r>
      <w:r w:rsidR="00D10150">
        <w:rPr>
          <w:rtl/>
        </w:rPr>
        <w:t xml:space="preserve">، </w:t>
      </w:r>
      <w:r w:rsidRPr="00DF5C21">
        <w:rPr>
          <w:rtl/>
        </w:rPr>
        <w:t>والناسخ والمنسوخ</w:t>
      </w:r>
      <w:r w:rsidR="00D10150">
        <w:rPr>
          <w:rtl/>
        </w:rPr>
        <w:t xml:space="preserve">، </w:t>
      </w:r>
      <w:r w:rsidRPr="00DF5C21">
        <w:rPr>
          <w:rtl/>
        </w:rPr>
        <w:t>والحلال والحرام.</w:t>
      </w:r>
    </w:p>
    <w:p w:rsidR="00301327" w:rsidRPr="00DF5C21" w:rsidRDefault="00301327" w:rsidP="00845E56">
      <w:pPr>
        <w:pStyle w:val="libNormal"/>
        <w:rPr>
          <w:rtl/>
        </w:rPr>
      </w:pPr>
      <w:r w:rsidRPr="00DF5C21">
        <w:rPr>
          <w:rtl/>
        </w:rPr>
        <w:t>وروي</w:t>
      </w:r>
      <w:r w:rsidR="00B7499C">
        <w:rPr>
          <w:rtl/>
        </w:rPr>
        <w:t xml:space="preserve"> عن ابن </w:t>
      </w:r>
      <w:r w:rsidRPr="00DF5C21">
        <w:rPr>
          <w:rtl/>
        </w:rPr>
        <w:t>الحنفي</w:t>
      </w:r>
      <w:r w:rsidR="00AC1A25">
        <w:rPr>
          <w:rtl/>
        </w:rPr>
        <w:t>ّ</w:t>
      </w:r>
      <w:r w:rsidRPr="00DF5C21">
        <w:rPr>
          <w:rtl/>
        </w:rPr>
        <w:t xml:space="preserve">ة </w:t>
      </w:r>
      <w:r w:rsidR="00AC1A25">
        <w:rPr>
          <w:rtl/>
        </w:rPr>
        <w:t>أ</w:t>
      </w:r>
      <w:r w:rsidRPr="00DF5C21">
        <w:rPr>
          <w:rtl/>
        </w:rPr>
        <w:t>ن</w:t>
      </w:r>
      <w:r w:rsidR="00AC1A25">
        <w:rPr>
          <w:rtl/>
        </w:rPr>
        <w:t>ّ</w:t>
      </w:r>
      <w:r w:rsidRPr="00DF5C21">
        <w:rPr>
          <w:rtl/>
        </w:rPr>
        <w:t>ه قال</w:t>
      </w:r>
      <w:r w:rsidR="00D10150">
        <w:rPr>
          <w:rtl/>
        </w:rPr>
        <w:t xml:space="preserve">: </w:t>
      </w:r>
      <w:r w:rsidR="00150388">
        <w:rPr>
          <w:rtl/>
        </w:rPr>
        <w:t>عليّ بن أبي طالب</w:t>
      </w:r>
      <w:r w:rsidRPr="00DF5C21">
        <w:rPr>
          <w:rtl/>
        </w:rPr>
        <w:t xml:space="preserve"> عنده علم الكتاب الأو</w:t>
      </w:r>
      <w:r w:rsidR="00AC1A25">
        <w:rPr>
          <w:rtl/>
        </w:rPr>
        <w:t>ّ</w:t>
      </w:r>
      <w:r w:rsidRPr="00DF5C21">
        <w:rPr>
          <w:rtl/>
        </w:rPr>
        <w:t>ل والآخر.</w:t>
      </w:r>
    </w:p>
    <w:p w:rsidR="00301327" w:rsidRPr="00DF5C21" w:rsidRDefault="00301327" w:rsidP="00845E56">
      <w:pPr>
        <w:pStyle w:val="libNormal"/>
        <w:rPr>
          <w:rtl/>
        </w:rPr>
      </w:pPr>
      <w:r w:rsidRPr="00DF5C21">
        <w:rPr>
          <w:rtl/>
        </w:rPr>
        <w:t>وفي رواية النطنـزي في</w:t>
      </w:r>
      <w:r w:rsidR="00883582">
        <w:rPr>
          <w:rtl/>
        </w:rPr>
        <w:t xml:space="preserve"> (الخصائص العلويّة) </w:t>
      </w:r>
      <w:r w:rsidR="00AC1A25">
        <w:rPr>
          <w:rtl/>
        </w:rPr>
        <w:t>أ</w:t>
      </w:r>
      <w:r w:rsidRPr="00DF5C21">
        <w:rPr>
          <w:rtl/>
        </w:rPr>
        <w:t>ن</w:t>
      </w:r>
      <w:r w:rsidR="00AC1A25">
        <w:rPr>
          <w:rtl/>
        </w:rPr>
        <w:t>ّ</w:t>
      </w:r>
      <w:r w:rsidRPr="00DF5C21">
        <w:rPr>
          <w:rtl/>
        </w:rPr>
        <w:t>ه قال</w:t>
      </w:r>
      <w:r w:rsidR="00D10150">
        <w:rPr>
          <w:rtl/>
        </w:rPr>
        <w:t xml:space="preserve">: </w:t>
      </w:r>
      <w:r w:rsidRPr="00DF5C21">
        <w:rPr>
          <w:rtl/>
        </w:rPr>
        <w:t>ومن المستحيل أن الله تعالى يستشهد بيهودي ويجعله ثاني نفسه.</w:t>
      </w:r>
    </w:p>
    <w:p w:rsidR="00F06338" w:rsidRDefault="00F06338" w:rsidP="00F06338">
      <w:pPr>
        <w:pStyle w:val="libNormal"/>
        <w:rPr>
          <w:rtl/>
        </w:rPr>
      </w:pPr>
      <w:r>
        <w:rPr>
          <w:rtl/>
        </w:rPr>
        <w:br w:type="page"/>
      </w:r>
    </w:p>
    <w:p w:rsidR="00301327" w:rsidRPr="00DF5C21" w:rsidRDefault="00301327" w:rsidP="00845E56">
      <w:pPr>
        <w:pStyle w:val="libNormal"/>
        <w:rPr>
          <w:rtl/>
        </w:rPr>
      </w:pPr>
      <w:r w:rsidRPr="00DF5C21">
        <w:rPr>
          <w:rtl/>
        </w:rPr>
        <w:lastRenderedPageBreak/>
        <w:t>أقول</w:t>
      </w:r>
      <w:r w:rsidR="00D10150">
        <w:rPr>
          <w:rtl/>
        </w:rPr>
        <w:t xml:space="preserve">: </w:t>
      </w:r>
    </w:p>
    <w:p w:rsidR="00301327" w:rsidRPr="00DF5C21" w:rsidRDefault="00AC1A25" w:rsidP="001E5328">
      <w:pPr>
        <w:pStyle w:val="libNormal"/>
        <w:rPr>
          <w:rtl/>
        </w:rPr>
      </w:pPr>
      <w:r>
        <w:rPr>
          <w:rtl/>
        </w:rPr>
        <w:t>إ</w:t>
      </w:r>
      <w:r w:rsidR="00301327" w:rsidRPr="00DF5C21">
        <w:rPr>
          <w:rtl/>
        </w:rPr>
        <w:t>ن</w:t>
      </w:r>
      <w:r>
        <w:rPr>
          <w:rtl/>
        </w:rPr>
        <w:t>ّ</w:t>
      </w:r>
      <w:r w:rsidR="00301327" w:rsidRPr="00DF5C21">
        <w:rPr>
          <w:rtl/>
        </w:rPr>
        <w:t xml:space="preserve"> عبد الله بن سلام أسلم بعد الهجرة في المدينة المنو</w:t>
      </w:r>
      <w:r>
        <w:rPr>
          <w:rtl/>
        </w:rPr>
        <w:t>ّ</w:t>
      </w:r>
      <w:r w:rsidR="00301327" w:rsidRPr="00DF5C21">
        <w:rPr>
          <w:rtl/>
        </w:rPr>
        <w:t>رة و</w:t>
      </w:r>
      <w:r>
        <w:rPr>
          <w:rtl/>
        </w:rPr>
        <w:t>أ</w:t>
      </w:r>
      <w:r w:rsidR="00301327" w:rsidRPr="00DF5C21">
        <w:rPr>
          <w:rtl/>
        </w:rPr>
        <w:t>ن</w:t>
      </w:r>
      <w:r>
        <w:rPr>
          <w:rtl/>
        </w:rPr>
        <w:t>ّ</w:t>
      </w:r>
      <w:r w:rsidR="00301327" w:rsidRPr="00DF5C21">
        <w:rPr>
          <w:rtl/>
        </w:rPr>
        <w:t xml:space="preserve"> الآية مكي</w:t>
      </w:r>
      <w:r>
        <w:rPr>
          <w:rtl/>
        </w:rPr>
        <w:t>ّ</w:t>
      </w:r>
      <w:r w:rsidR="00301327" w:rsidRPr="00DF5C21">
        <w:rPr>
          <w:rtl/>
        </w:rPr>
        <w:t>ة. وقول سعيد بن جبير</w:t>
      </w:r>
      <w:r w:rsidR="001E5328">
        <w:rPr>
          <w:rtl/>
        </w:rPr>
        <w:t>:</w:t>
      </w:r>
      <w:r w:rsidR="00D10150">
        <w:rPr>
          <w:rtl/>
        </w:rPr>
        <w:t xml:space="preserve"> </w:t>
      </w:r>
      <w:r w:rsidR="00301327" w:rsidRPr="00DF5C21">
        <w:rPr>
          <w:rtl/>
        </w:rPr>
        <w:t>هذه السورة مكي</w:t>
      </w:r>
      <w:r>
        <w:rPr>
          <w:rtl/>
        </w:rPr>
        <w:t>ّ</w:t>
      </w:r>
      <w:r w:rsidR="00301327" w:rsidRPr="00DF5C21">
        <w:rPr>
          <w:rtl/>
        </w:rPr>
        <w:t>ة.</w:t>
      </w:r>
    </w:p>
    <w:p w:rsidR="00301327" w:rsidRPr="00DF5C21" w:rsidRDefault="00301327" w:rsidP="00B7499C">
      <w:pPr>
        <w:pStyle w:val="libNormal"/>
        <w:rPr>
          <w:rtl/>
        </w:rPr>
      </w:pPr>
      <w:r w:rsidRPr="00DF5C21">
        <w:rPr>
          <w:rtl/>
        </w:rPr>
        <w:t>وأورد</w:t>
      </w:r>
      <w:r w:rsidR="004E329A">
        <w:rPr>
          <w:rtl/>
        </w:rPr>
        <w:t xml:space="preserve"> </w:t>
      </w:r>
      <w:r w:rsidR="00B7499C">
        <w:rPr>
          <w:rtl/>
        </w:rPr>
        <w:t>ا</w:t>
      </w:r>
      <w:r w:rsidR="004E329A">
        <w:rPr>
          <w:rtl/>
        </w:rPr>
        <w:t xml:space="preserve">بن </w:t>
      </w:r>
      <w:r w:rsidRPr="00DF5C21">
        <w:rPr>
          <w:rtl/>
        </w:rPr>
        <w:t>رويش في كتابه</w:t>
      </w:r>
      <w:r w:rsidR="00883582">
        <w:rPr>
          <w:rtl/>
        </w:rPr>
        <w:t xml:space="preserve"> (شواهد التنـزيل لمن خصّ بالتفضيل) </w:t>
      </w:r>
      <w:r>
        <w:rPr>
          <w:rtl/>
        </w:rPr>
        <w:t xml:space="preserve">ص </w:t>
      </w:r>
      <w:r w:rsidRPr="00DF5C21">
        <w:rPr>
          <w:rtl/>
        </w:rPr>
        <w:t>369</w:t>
      </w:r>
      <w:r>
        <w:rPr>
          <w:rtl/>
        </w:rPr>
        <w:t xml:space="preserve"> </w:t>
      </w:r>
      <w:r w:rsidRPr="00DF5C21">
        <w:rPr>
          <w:rtl/>
        </w:rPr>
        <w:t>ط 1</w:t>
      </w:r>
      <w:r w:rsidR="00D10150">
        <w:rPr>
          <w:rtl/>
        </w:rPr>
        <w:t xml:space="preserve">، </w:t>
      </w:r>
      <w:r w:rsidRPr="00DF5C21">
        <w:rPr>
          <w:rtl/>
        </w:rPr>
        <w:t>مطبعة أمير.</w:t>
      </w:r>
    </w:p>
    <w:p w:rsidR="00301327" w:rsidRPr="0010659A" w:rsidRDefault="00301327" w:rsidP="00845E56">
      <w:pPr>
        <w:pStyle w:val="libNormal"/>
        <w:rPr>
          <w:rtl/>
        </w:rPr>
      </w:pPr>
      <w:r w:rsidRPr="00DF5C21">
        <w:rPr>
          <w:rtl/>
        </w:rPr>
        <w:t xml:space="preserve">وعن الفضيل بن يسار عن </w:t>
      </w:r>
      <w:r w:rsidR="002C4DFE">
        <w:rPr>
          <w:rtl/>
        </w:rPr>
        <w:t xml:space="preserve">الإمام </w:t>
      </w:r>
      <w:r>
        <w:rPr>
          <w:rtl/>
        </w:rPr>
        <w:t xml:space="preserve">محمّد </w:t>
      </w:r>
      <w:r w:rsidRPr="00DF5C21">
        <w:rPr>
          <w:rtl/>
        </w:rPr>
        <w:t>الباقر عليه السلام قال</w:t>
      </w:r>
      <w:r w:rsidR="00D10150">
        <w:rPr>
          <w:rtl/>
        </w:rPr>
        <w:t xml:space="preserve">: </w:t>
      </w:r>
      <w:r w:rsidR="003B78C0" w:rsidRPr="003B78C0">
        <w:rPr>
          <w:rtl/>
        </w:rPr>
        <w:t>[</w:t>
      </w:r>
      <w:r w:rsidRPr="00845E56">
        <w:rPr>
          <w:rStyle w:val="libBold2Char"/>
          <w:rtl/>
        </w:rPr>
        <w:t xml:space="preserve">هذه الآية نزلت في </w:t>
      </w:r>
      <w:r w:rsidR="00150388" w:rsidRPr="00845E56">
        <w:rPr>
          <w:rStyle w:val="libBold2Char"/>
          <w:rtl/>
        </w:rPr>
        <w:t>عليّ بن أبي طالب</w:t>
      </w:r>
      <w:r w:rsidRPr="00845E56">
        <w:rPr>
          <w:rStyle w:val="libBold2Char"/>
          <w:rtl/>
        </w:rPr>
        <w:t xml:space="preserve"> عليه السلام</w:t>
      </w:r>
      <w:r w:rsidR="00D10150" w:rsidRPr="00845E56">
        <w:rPr>
          <w:rStyle w:val="libBold2Char"/>
          <w:rtl/>
        </w:rPr>
        <w:t xml:space="preserve">، </w:t>
      </w:r>
      <w:r w:rsidR="00AC1A25" w:rsidRPr="00845E56">
        <w:rPr>
          <w:rStyle w:val="libBold2Char"/>
          <w:rtl/>
        </w:rPr>
        <w:t>إ</w:t>
      </w:r>
      <w:r w:rsidRPr="00845E56">
        <w:rPr>
          <w:rStyle w:val="libBold2Char"/>
          <w:rtl/>
        </w:rPr>
        <w:t>ن</w:t>
      </w:r>
      <w:r w:rsidR="00AC1A25" w:rsidRPr="00845E56">
        <w:rPr>
          <w:rStyle w:val="libBold2Char"/>
          <w:rtl/>
        </w:rPr>
        <w:t>ّ</w:t>
      </w:r>
      <w:r w:rsidRPr="00845E56">
        <w:rPr>
          <w:rStyle w:val="libBold2Char"/>
          <w:rtl/>
        </w:rPr>
        <w:t>ه عالم هذه الأم</w:t>
      </w:r>
      <w:r w:rsidR="00AC1A25" w:rsidRPr="00845E56">
        <w:rPr>
          <w:rStyle w:val="libBold2Char"/>
          <w:rtl/>
        </w:rPr>
        <w:t>ّ</w:t>
      </w:r>
      <w:r w:rsidRPr="00845E56">
        <w:rPr>
          <w:rStyle w:val="libBold2Char"/>
          <w:rtl/>
        </w:rPr>
        <w:t>ة</w:t>
      </w:r>
      <w:r w:rsidR="003B78C0" w:rsidRPr="0010659A">
        <w:rPr>
          <w:rtl/>
        </w:rPr>
        <w:t>]</w:t>
      </w:r>
      <w:r w:rsidRPr="0010659A">
        <w:rPr>
          <w:rtl/>
        </w:rPr>
        <w:t>.</w:t>
      </w:r>
    </w:p>
    <w:p w:rsidR="00301327" w:rsidRPr="0010659A" w:rsidRDefault="00301327" w:rsidP="00301327">
      <w:pPr>
        <w:pStyle w:val="libNormal"/>
        <w:rPr>
          <w:rtl/>
        </w:rPr>
      </w:pPr>
      <w:r w:rsidRPr="00845E56">
        <w:rPr>
          <w:rtl/>
        </w:rPr>
        <w:t>وفي رواية عنه عليه السلام قال</w:t>
      </w:r>
      <w:r w:rsidR="00D10150" w:rsidRPr="00845E56">
        <w:rPr>
          <w:rtl/>
        </w:rPr>
        <w:t xml:space="preserve">: </w:t>
      </w:r>
      <w:r w:rsidR="003B78C0" w:rsidRPr="003B78C0">
        <w:rPr>
          <w:rtl/>
        </w:rPr>
        <w:t>[</w:t>
      </w:r>
      <w:r w:rsidRPr="00845E56">
        <w:rPr>
          <w:rStyle w:val="libBold2Char"/>
          <w:rtl/>
        </w:rPr>
        <w:t>إي</w:t>
      </w:r>
      <w:r w:rsidR="0099004B" w:rsidRPr="00845E56">
        <w:rPr>
          <w:rStyle w:val="libBold2Char"/>
          <w:rtl/>
        </w:rPr>
        <w:t>ّ</w:t>
      </w:r>
      <w:r w:rsidRPr="00845E56">
        <w:rPr>
          <w:rStyle w:val="libBold2Char"/>
          <w:rtl/>
        </w:rPr>
        <w:t>انا عنى</w:t>
      </w:r>
      <w:r w:rsidR="00D10150" w:rsidRPr="00845E56">
        <w:rPr>
          <w:rStyle w:val="libBold2Char"/>
          <w:rtl/>
        </w:rPr>
        <w:t xml:space="preserve">، </w:t>
      </w:r>
      <w:r w:rsidRPr="00845E56">
        <w:rPr>
          <w:rStyle w:val="libBold2Char"/>
          <w:rtl/>
        </w:rPr>
        <w:t>وعلي</w:t>
      </w:r>
      <w:r w:rsidR="0099004B" w:rsidRPr="00845E56">
        <w:rPr>
          <w:rStyle w:val="libBold2Char"/>
          <w:rtl/>
        </w:rPr>
        <w:t>ٌّ</w:t>
      </w:r>
      <w:r w:rsidRPr="00845E56">
        <w:rPr>
          <w:rStyle w:val="libBold2Char"/>
          <w:rtl/>
        </w:rPr>
        <w:t xml:space="preserve"> أفضلنا وأو</w:t>
      </w:r>
      <w:r w:rsidR="00AC1A25" w:rsidRPr="00845E56">
        <w:rPr>
          <w:rStyle w:val="libBold2Char"/>
          <w:rtl/>
        </w:rPr>
        <w:t>ّ</w:t>
      </w:r>
      <w:r w:rsidRPr="00845E56">
        <w:rPr>
          <w:rStyle w:val="libBold2Char"/>
          <w:rtl/>
        </w:rPr>
        <w:t>لنا وخيرنا بعد النبيّ صلّى الله عليه وآله وسل</w:t>
      </w:r>
      <w:r w:rsidR="00AC1A25" w:rsidRPr="00845E56">
        <w:rPr>
          <w:rStyle w:val="libBold2Char"/>
          <w:rtl/>
        </w:rPr>
        <w:t>ّ</w:t>
      </w:r>
      <w:r w:rsidRPr="00845E56">
        <w:rPr>
          <w:rStyle w:val="libBold2Char"/>
          <w:rtl/>
        </w:rPr>
        <w:t>م</w:t>
      </w:r>
      <w:r w:rsidR="003B78C0" w:rsidRPr="0010659A">
        <w:rPr>
          <w:rtl/>
        </w:rPr>
        <w:t>]</w:t>
      </w:r>
      <w:r w:rsidRPr="0010659A">
        <w:rPr>
          <w:rtl/>
        </w:rPr>
        <w:t>.</w:t>
      </w:r>
    </w:p>
    <w:p w:rsidR="00301327" w:rsidRPr="0010659A" w:rsidRDefault="00301327" w:rsidP="007E7660">
      <w:pPr>
        <w:pStyle w:val="libNormal"/>
        <w:rPr>
          <w:rtl/>
        </w:rPr>
      </w:pPr>
      <w:r w:rsidRPr="007E7660">
        <w:rPr>
          <w:rtl/>
        </w:rPr>
        <w:t xml:space="preserve">وعن عمر بن أُذينة عن </w:t>
      </w:r>
      <w:r w:rsidR="002C4DFE" w:rsidRPr="007E7660">
        <w:rPr>
          <w:rtl/>
        </w:rPr>
        <w:t xml:space="preserve">الإمام </w:t>
      </w:r>
      <w:r w:rsidRPr="007E7660">
        <w:rPr>
          <w:rtl/>
        </w:rPr>
        <w:t>جعفر الصادق عليه السلام قال</w:t>
      </w:r>
      <w:r w:rsidR="00D10150" w:rsidRPr="00845E56">
        <w:rPr>
          <w:rtl/>
        </w:rPr>
        <w:t xml:space="preserve">: </w:t>
      </w:r>
      <w:r w:rsidR="003B78C0" w:rsidRPr="007E7660">
        <w:rPr>
          <w:rtl/>
        </w:rPr>
        <w:t>[</w:t>
      </w:r>
      <w:r w:rsidRPr="007E7660">
        <w:rPr>
          <w:rStyle w:val="libBold2Char"/>
          <w:rtl/>
        </w:rPr>
        <w:t>قال أمير المؤمنين صلوات الله عليه</w:t>
      </w:r>
      <w:r w:rsidR="00D10150" w:rsidRPr="007E7660">
        <w:rPr>
          <w:rStyle w:val="libBold2Char"/>
          <w:rtl/>
        </w:rPr>
        <w:t xml:space="preserve">: </w:t>
      </w:r>
      <w:r w:rsidR="00AC1A25" w:rsidRPr="007E7660">
        <w:rPr>
          <w:rStyle w:val="libBold2Char"/>
          <w:rtl/>
        </w:rPr>
        <w:t>أ</w:t>
      </w:r>
      <w:r w:rsidRPr="007E7660">
        <w:rPr>
          <w:rStyle w:val="libBold2Char"/>
          <w:rtl/>
        </w:rPr>
        <w:t xml:space="preserve">لا </w:t>
      </w:r>
      <w:r w:rsidR="00AC1A25" w:rsidRPr="007E7660">
        <w:rPr>
          <w:rStyle w:val="libBold2Char"/>
          <w:rtl/>
        </w:rPr>
        <w:t>إ</w:t>
      </w:r>
      <w:r w:rsidRPr="007E7660">
        <w:rPr>
          <w:rStyle w:val="libBold2Char"/>
          <w:rtl/>
        </w:rPr>
        <w:t>ن</w:t>
      </w:r>
      <w:r w:rsidR="00AC1A25" w:rsidRPr="007E7660">
        <w:rPr>
          <w:rStyle w:val="libBold2Char"/>
          <w:rtl/>
        </w:rPr>
        <w:t>ّ</w:t>
      </w:r>
      <w:r w:rsidRPr="007E7660">
        <w:rPr>
          <w:rStyle w:val="libBold2Char"/>
          <w:rtl/>
        </w:rPr>
        <w:t xml:space="preserve"> العلم الذي هبط به آدم عليه السلام من السماء إلى الأرض</w:t>
      </w:r>
      <w:r w:rsidR="00D10150" w:rsidRPr="007E7660">
        <w:rPr>
          <w:rStyle w:val="libBold2Char"/>
          <w:rtl/>
        </w:rPr>
        <w:t xml:space="preserve">، </w:t>
      </w:r>
      <w:r w:rsidRPr="007E7660">
        <w:rPr>
          <w:rStyle w:val="libBold2Char"/>
          <w:rtl/>
        </w:rPr>
        <w:t>وجميع ما فض</w:t>
      </w:r>
      <w:r w:rsidR="00D45B49" w:rsidRPr="007E7660">
        <w:rPr>
          <w:rStyle w:val="libBold2Char"/>
          <w:rtl/>
        </w:rPr>
        <w:t>ّ</w:t>
      </w:r>
      <w:r w:rsidRPr="007E7660">
        <w:rPr>
          <w:rStyle w:val="libBold2Char"/>
          <w:rtl/>
        </w:rPr>
        <w:t>لت به النبي</w:t>
      </w:r>
      <w:r w:rsidR="00AC1A25" w:rsidRPr="007E7660">
        <w:rPr>
          <w:rStyle w:val="libBold2Char"/>
          <w:rtl/>
        </w:rPr>
        <w:t>ّ</w:t>
      </w:r>
      <w:r w:rsidRPr="007E7660">
        <w:rPr>
          <w:rStyle w:val="libBold2Char"/>
          <w:rtl/>
        </w:rPr>
        <w:t>ون إلى خاتم النبي</w:t>
      </w:r>
      <w:r w:rsidR="00AC1A25" w:rsidRPr="007E7660">
        <w:rPr>
          <w:rStyle w:val="libBold2Char"/>
          <w:rtl/>
        </w:rPr>
        <w:t>ّ</w:t>
      </w:r>
      <w:r w:rsidRPr="007E7660">
        <w:rPr>
          <w:rStyle w:val="libBold2Char"/>
          <w:rtl/>
        </w:rPr>
        <w:t>ين</w:t>
      </w:r>
      <w:r w:rsidR="00D10150" w:rsidRPr="007E7660">
        <w:rPr>
          <w:rStyle w:val="libBold2Char"/>
          <w:rtl/>
        </w:rPr>
        <w:t xml:space="preserve">، </w:t>
      </w:r>
      <w:r w:rsidRPr="007E7660">
        <w:rPr>
          <w:rStyle w:val="libBold2Char"/>
          <w:rtl/>
        </w:rPr>
        <w:t>في عترة خاتم النبي</w:t>
      </w:r>
      <w:r w:rsidR="00AC1A25" w:rsidRPr="007E7660">
        <w:rPr>
          <w:rStyle w:val="libBold2Char"/>
          <w:rtl/>
        </w:rPr>
        <w:t>ّ</w:t>
      </w:r>
      <w:r w:rsidRPr="007E7660">
        <w:rPr>
          <w:rStyle w:val="libBold2Char"/>
          <w:rtl/>
        </w:rPr>
        <w:t xml:space="preserve">ين </w:t>
      </w:r>
      <w:r w:rsidR="003F0683" w:rsidRPr="007E7660">
        <w:rPr>
          <w:rStyle w:val="libBold2Char"/>
          <w:rtl/>
        </w:rPr>
        <w:t>صلّى الله عليه</w:t>
      </w:r>
      <w:r w:rsidRPr="007E7660">
        <w:rPr>
          <w:rStyle w:val="libBold2Char"/>
          <w:rtl/>
        </w:rPr>
        <w:t xml:space="preserve"> وعليهم</w:t>
      </w:r>
      <w:r w:rsidR="003B78C0" w:rsidRPr="0010659A">
        <w:rPr>
          <w:rtl/>
        </w:rPr>
        <w:t>]</w:t>
      </w:r>
      <w:r w:rsidRPr="0010659A">
        <w:rPr>
          <w:rtl/>
        </w:rPr>
        <w:t>.</w:t>
      </w:r>
    </w:p>
    <w:p w:rsidR="00301327" w:rsidRPr="00AC1A25" w:rsidRDefault="00301327" w:rsidP="001820DB">
      <w:pPr>
        <w:pStyle w:val="libNormal"/>
        <w:rPr>
          <w:rtl/>
        </w:rPr>
      </w:pPr>
      <w:r w:rsidRPr="00AC1A25">
        <w:rPr>
          <w:rtl/>
        </w:rPr>
        <w:br w:type="page"/>
      </w:r>
    </w:p>
    <w:p w:rsidR="00301327" w:rsidRPr="00845E56" w:rsidRDefault="00301327" w:rsidP="00845E56">
      <w:pPr>
        <w:pStyle w:val="Heading1Center"/>
        <w:rPr>
          <w:rtl/>
        </w:rPr>
      </w:pPr>
      <w:bookmarkStart w:id="77" w:name="_Toc484948091"/>
      <w:r w:rsidRPr="00845E56">
        <w:rPr>
          <w:rtl/>
        </w:rPr>
        <w:lastRenderedPageBreak/>
        <w:t>سورة إبراهيم</w:t>
      </w:r>
      <w:bookmarkEnd w:id="77"/>
    </w:p>
    <w:p w:rsidR="00845E56" w:rsidRDefault="000A5677" w:rsidP="00A66EE1">
      <w:pPr>
        <w:pStyle w:val="Heading3Center"/>
        <w:rPr>
          <w:rtl/>
        </w:rPr>
      </w:pPr>
      <w:bookmarkStart w:id="78" w:name="_Toc484948092"/>
      <w:r w:rsidRPr="000A5677">
        <w:rPr>
          <w:rtl/>
        </w:rPr>
        <w:t>سورة إبراهيم الآية 23</w:t>
      </w:r>
      <w:bookmarkEnd w:id="78"/>
    </w:p>
    <w:p w:rsidR="00301327" w:rsidRPr="00845E56" w:rsidRDefault="00845E56" w:rsidP="000A5677">
      <w:pPr>
        <w:pStyle w:val="libNormal"/>
        <w:rPr>
          <w:rtl/>
        </w:rPr>
      </w:pPr>
      <w:r>
        <w:rPr>
          <w:rStyle w:val="libAlaemChar"/>
          <w:rtl/>
        </w:rPr>
        <w:t>(</w:t>
      </w:r>
      <w:r w:rsidR="00301327" w:rsidRPr="00CF6DDF">
        <w:rPr>
          <w:rStyle w:val="libAieChar"/>
          <w:rtl/>
        </w:rPr>
        <w:t>وَأُدْخِلَ الَّذِينَ آمَنُوا وَعَمِلُوا الصَّالِحَاتِ جَنَّاتٍ تَجْرِي مِن تَحْتِهَا الْأَنْهَارُ خَالِدِينَ فِيهَا بِإِذْنِ رَبِّهِمْ تَحِيَّتُهُمْ فِيهَا سَلَامٌ</w:t>
      </w:r>
      <w:r w:rsidRPr="001001E6">
        <w:rPr>
          <w:rStyle w:val="libAlaemChar"/>
          <w:rtl/>
        </w:rPr>
        <w:t>)</w:t>
      </w:r>
      <w:r w:rsidR="00D10150" w:rsidRPr="00845E56">
        <w:rPr>
          <w:rtl/>
        </w:rPr>
        <w:t xml:space="preserve"> </w:t>
      </w:r>
    </w:p>
    <w:p w:rsidR="00301327" w:rsidRPr="0010659A" w:rsidRDefault="00301327" w:rsidP="000A5677">
      <w:pPr>
        <w:pStyle w:val="libNormal"/>
        <w:rPr>
          <w:rtl/>
        </w:rPr>
      </w:pPr>
      <w:r w:rsidRPr="00845E56">
        <w:rPr>
          <w:rtl/>
        </w:rPr>
        <w:t>قال رسول الله صلّى الله عليه وآله وسلم</w:t>
      </w:r>
      <w:r w:rsidR="00D10150" w:rsidRPr="00845E56">
        <w:rPr>
          <w:rtl/>
        </w:rPr>
        <w:t xml:space="preserve">: </w:t>
      </w:r>
      <w:r w:rsidR="003B78C0" w:rsidRPr="003B78C0">
        <w:rPr>
          <w:rtl/>
        </w:rPr>
        <w:t>[</w:t>
      </w:r>
      <w:r w:rsidRPr="00845E56">
        <w:rPr>
          <w:rStyle w:val="libBold2Char"/>
          <w:rtl/>
        </w:rPr>
        <w:t>ما أنزل الله آية فيها</w:t>
      </w:r>
      <w:r w:rsidR="00D10150" w:rsidRPr="00845E56">
        <w:rPr>
          <w:rStyle w:val="libBold2Char"/>
          <w:rtl/>
        </w:rPr>
        <w:t xml:space="preserve">: </w:t>
      </w:r>
      <w:r w:rsidR="00D10150" w:rsidRPr="00845E56">
        <w:rPr>
          <w:rStyle w:val="libAlaemChar"/>
          <w:rtl/>
        </w:rPr>
        <w:t>(</w:t>
      </w:r>
      <w:r w:rsidR="000A5677" w:rsidRPr="00CF6DDF">
        <w:rPr>
          <w:rStyle w:val="libAieChar"/>
          <w:rtl/>
        </w:rPr>
        <w:t>يَا أَيُّهَا الَّذِينَ آمَنُوا</w:t>
      </w:r>
      <w:r w:rsidR="00D10150" w:rsidRPr="00845E56">
        <w:rPr>
          <w:rStyle w:val="libAlaemChar"/>
          <w:rtl/>
        </w:rPr>
        <w:t>)</w:t>
      </w:r>
      <w:r w:rsidR="00D10150" w:rsidRPr="00845E56">
        <w:rPr>
          <w:rtl/>
        </w:rPr>
        <w:t xml:space="preserve"> </w:t>
      </w:r>
      <w:r w:rsidRPr="00845E56">
        <w:rPr>
          <w:rStyle w:val="libBold2Char"/>
          <w:rtl/>
        </w:rPr>
        <w:t>إل</w:t>
      </w:r>
      <w:r w:rsidR="00AC1A25" w:rsidRPr="00845E56">
        <w:rPr>
          <w:rStyle w:val="libBold2Char"/>
          <w:rtl/>
        </w:rPr>
        <w:t>ّ</w:t>
      </w:r>
      <w:r w:rsidRPr="00845E56">
        <w:rPr>
          <w:rStyle w:val="libBold2Char"/>
          <w:rtl/>
        </w:rPr>
        <w:t>ا وعلي</w:t>
      </w:r>
      <w:r w:rsidR="00AC1A25" w:rsidRPr="00845E56">
        <w:rPr>
          <w:rStyle w:val="libBold2Char"/>
          <w:rtl/>
        </w:rPr>
        <w:t>ّ</w:t>
      </w:r>
      <w:r w:rsidR="0099004B" w:rsidRPr="00845E56">
        <w:rPr>
          <w:rStyle w:val="libBold2Char"/>
          <w:rtl/>
        </w:rPr>
        <w:t>ٌ</w:t>
      </w:r>
      <w:r w:rsidRPr="00845E56">
        <w:rPr>
          <w:rStyle w:val="libBold2Char"/>
          <w:rtl/>
        </w:rPr>
        <w:t xml:space="preserve"> رأسها وأميرها</w:t>
      </w:r>
      <w:r w:rsidR="003B78C0" w:rsidRPr="0010659A">
        <w:rPr>
          <w:rtl/>
        </w:rPr>
        <w:t>]</w:t>
      </w:r>
      <w:r w:rsidRPr="0010659A">
        <w:rPr>
          <w:rtl/>
        </w:rPr>
        <w:t>.</w:t>
      </w:r>
    </w:p>
    <w:p w:rsidR="00301327" w:rsidRPr="0010659A" w:rsidRDefault="00301327" w:rsidP="000A5677">
      <w:pPr>
        <w:pStyle w:val="libNormal"/>
        <w:rPr>
          <w:rtl/>
        </w:rPr>
      </w:pPr>
      <w:r w:rsidRPr="00845E56">
        <w:rPr>
          <w:rtl/>
        </w:rPr>
        <w:t>وروى أب</w:t>
      </w:r>
      <w:r w:rsidR="00AC1A25" w:rsidRPr="00845E56">
        <w:rPr>
          <w:rtl/>
        </w:rPr>
        <w:t>و</w:t>
      </w:r>
      <w:r w:rsidRPr="00845E56">
        <w:rPr>
          <w:rtl/>
        </w:rPr>
        <w:t xml:space="preserve"> </w:t>
      </w:r>
      <w:r w:rsidR="00AC1A25" w:rsidRPr="00845E56">
        <w:rPr>
          <w:rtl/>
        </w:rPr>
        <w:t>ن</w:t>
      </w:r>
      <w:r w:rsidRPr="00845E56">
        <w:rPr>
          <w:rtl/>
        </w:rPr>
        <w:t>ع</w:t>
      </w:r>
      <w:r w:rsidR="00AC1A25" w:rsidRPr="00845E56">
        <w:rPr>
          <w:rtl/>
        </w:rPr>
        <w:t>ي</w:t>
      </w:r>
      <w:r w:rsidRPr="00845E56">
        <w:rPr>
          <w:rtl/>
        </w:rPr>
        <w:t>م في حلية الأولياء</w:t>
      </w:r>
      <w:r w:rsidR="00AE2736" w:rsidRPr="00845E56">
        <w:rPr>
          <w:rtl/>
        </w:rPr>
        <w:t xml:space="preserve"> ج</w:t>
      </w:r>
      <w:r w:rsidR="00AE2736">
        <w:rPr>
          <w:rtl/>
        </w:rPr>
        <w:t xml:space="preserve"> </w:t>
      </w:r>
      <w:r w:rsidR="00AE2736" w:rsidRPr="00845E56">
        <w:rPr>
          <w:rtl/>
        </w:rPr>
        <w:t>1</w:t>
      </w:r>
      <w:r w:rsidRPr="00845E56">
        <w:rPr>
          <w:rtl/>
        </w:rPr>
        <w:t xml:space="preserve"> ص 65 قال بإسناده</w:t>
      </w:r>
      <w:r w:rsidR="00B7499C">
        <w:rPr>
          <w:rtl/>
        </w:rPr>
        <w:t xml:space="preserve"> عن ابن </w:t>
      </w:r>
      <w:r w:rsidR="001E071E">
        <w:rPr>
          <w:rtl/>
        </w:rPr>
        <w:t>عباس</w:t>
      </w:r>
      <w:r w:rsidR="00D10150" w:rsidRPr="00845E56">
        <w:rPr>
          <w:rtl/>
        </w:rPr>
        <w:t xml:space="preserve">، </w:t>
      </w:r>
      <w:r w:rsidRPr="00845E56">
        <w:rPr>
          <w:rtl/>
        </w:rPr>
        <w:t>قال</w:t>
      </w:r>
      <w:r w:rsidR="00D10150" w:rsidRPr="00845E56">
        <w:rPr>
          <w:rtl/>
        </w:rPr>
        <w:t xml:space="preserve">: </w:t>
      </w:r>
      <w:r w:rsidRPr="00845E56">
        <w:rPr>
          <w:rtl/>
        </w:rPr>
        <w:t>قال رسول الله</w:t>
      </w:r>
      <w:r w:rsidR="00D10150" w:rsidRPr="00845E56">
        <w:rPr>
          <w:rtl/>
        </w:rPr>
        <w:t xml:space="preserve">: </w:t>
      </w:r>
      <w:r w:rsidR="003B78C0" w:rsidRPr="003B78C0">
        <w:rPr>
          <w:rtl/>
        </w:rPr>
        <w:t>[</w:t>
      </w:r>
      <w:r w:rsidRPr="00845E56">
        <w:rPr>
          <w:rStyle w:val="libBold2Char"/>
          <w:rtl/>
        </w:rPr>
        <w:t>ما أنزل الله آية فيها</w:t>
      </w:r>
      <w:r w:rsidR="00D10150" w:rsidRPr="00845E56">
        <w:rPr>
          <w:rStyle w:val="libBold2Char"/>
          <w:rtl/>
        </w:rPr>
        <w:t xml:space="preserve">: </w:t>
      </w:r>
      <w:r w:rsidR="00D10150" w:rsidRPr="00845E56">
        <w:rPr>
          <w:rStyle w:val="libAlaemChar"/>
          <w:rtl/>
        </w:rPr>
        <w:t>(</w:t>
      </w:r>
      <w:r w:rsidR="000A5677" w:rsidRPr="00CF6DDF">
        <w:rPr>
          <w:rStyle w:val="libAieChar"/>
          <w:rtl/>
        </w:rPr>
        <w:t>يَا أَيُّهَا الَّذِينَ آمَنُوا</w:t>
      </w:r>
      <w:r w:rsidR="00D10150" w:rsidRPr="00845E56">
        <w:rPr>
          <w:rStyle w:val="libAlaemChar"/>
          <w:rtl/>
        </w:rPr>
        <w:t>)</w:t>
      </w:r>
      <w:r w:rsidR="00D10150" w:rsidRPr="00845E56">
        <w:rPr>
          <w:rtl/>
        </w:rPr>
        <w:t xml:space="preserve"> </w:t>
      </w:r>
      <w:r w:rsidRPr="00845E56">
        <w:rPr>
          <w:rStyle w:val="libBold2Char"/>
          <w:rtl/>
        </w:rPr>
        <w:t>إل</w:t>
      </w:r>
      <w:r w:rsidR="00AC1A25" w:rsidRPr="00845E56">
        <w:rPr>
          <w:rStyle w:val="libBold2Char"/>
          <w:rtl/>
        </w:rPr>
        <w:t>ّ</w:t>
      </w:r>
      <w:r w:rsidRPr="00845E56">
        <w:rPr>
          <w:rStyle w:val="libBold2Char"/>
          <w:rtl/>
        </w:rPr>
        <w:t>ا وعلي</w:t>
      </w:r>
      <w:r w:rsidR="00AC1A25" w:rsidRPr="00845E56">
        <w:rPr>
          <w:rStyle w:val="libBold2Char"/>
          <w:rtl/>
        </w:rPr>
        <w:t>ّ</w:t>
      </w:r>
      <w:r w:rsidR="0099004B" w:rsidRPr="00845E56">
        <w:rPr>
          <w:rStyle w:val="libBold2Char"/>
          <w:rtl/>
        </w:rPr>
        <w:t>ٌ</w:t>
      </w:r>
      <w:r w:rsidRPr="00845E56">
        <w:rPr>
          <w:rStyle w:val="libBold2Char"/>
          <w:rtl/>
        </w:rPr>
        <w:t xml:space="preserve"> رأسها وأميرها</w:t>
      </w:r>
      <w:r w:rsidR="003B78C0" w:rsidRPr="0010659A">
        <w:rPr>
          <w:rtl/>
        </w:rPr>
        <w:t>]</w:t>
      </w:r>
      <w:r w:rsidRPr="0010659A">
        <w:rPr>
          <w:rtl/>
        </w:rPr>
        <w:t>.</w:t>
      </w:r>
    </w:p>
    <w:p w:rsidR="00301327" w:rsidRPr="00247E9B" w:rsidRDefault="00301327" w:rsidP="00301327">
      <w:pPr>
        <w:pStyle w:val="libNormal"/>
        <w:rPr>
          <w:rtl/>
        </w:rPr>
      </w:pPr>
      <w:r w:rsidRPr="00845E56">
        <w:rPr>
          <w:rtl/>
        </w:rPr>
        <w:t>وذكر الحاكم الحسكاني في كتابه</w:t>
      </w:r>
      <w:r w:rsidR="00883582">
        <w:rPr>
          <w:rtl/>
        </w:rPr>
        <w:t xml:space="preserve"> (شواهد التنـزيل)</w:t>
      </w:r>
      <w:r w:rsidR="00AE2736">
        <w:rPr>
          <w:rtl/>
        </w:rPr>
        <w:t xml:space="preserve"> </w:t>
      </w:r>
      <w:r w:rsidR="00AE2736" w:rsidRPr="00845E56">
        <w:rPr>
          <w:rtl/>
        </w:rPr>
        <w:t>ج</w:t>
      </w:r>
      <w:r w:rsidR="00AE2736">
        <w:rPr>
          <w:rtl/>
        </w:rPr>
        <w:t xml:space="preserve"> </w:t>
      </w:r>
      <w:r w:rsidR="00AE2736" w:rsidRPr="00845E56">
        <w:rPr>
          <w:rtl/>
        </w:rPr>
        <w:t>1</w:t>
      </w:r>
      <w:r w:rsidRPr="00845E56">
        <w:rPr>
          <w:rtl/>
        </w:rPr>
        <w:t xml:space="preserve"> ص 36 </w:t>
      </w:r>
      <w:r w:rsidR="00AE2736" w:rsidRPr="00845E56">
        <w:rPr>
          <w:rtl/>
        </w:rPr>
        <w:t>ط</w:t>
      </w:r>
      <w:r w:rsidR="00AE2736">
        <w:rPr>
          <w:rtl/>
        </w:rPr>
        <w:t xml:space="preserve"> </w:t>
      </w:r>
      <w:r w:rsidR="00AE2736" w:rsidRPr="00845E56">
        <w:rPr>
          <w:rtl/>
        </w:rPr>
        <w:t>3</w:t>
      </w:r>
      <w:r w:rsidR="00D10150" w:rsidRPr="00845E56">
        <w:rPr>
          <w:rtl/>
        </w:rPr>
        <w:t xml:space="preserve">، </w:t>
      </w:r>
      <w:r w:rsidRPr="00845E56">
        <w:rPr>
          <w:rtl/>
        </w:rPr>
        <w:t>في الحديث 13 بإسناده</w:t>
      </w:r>
      <w:r w:rsidR="00D10150" w:rsidRPr="00845E56">
        <w:rPr>
          <w:rtl/>
        </w:rPr>
        <w:t xml:space="preserve">، </w:t>
      </w:r>
      <w:r w:rsidRPr="00845E56">
        <w:rPr>
          <w:rtl/>
        </w:rPr>
        <w:t>عن عكرمة</w:t>
      </w:r>
      <w:r w:rsidR="00D10150" w:rsidRPr="00845E56">
        <w:rPr>
          <w:rtl/>
        </w:rPr>
        <w:t>،</w:t>
      </w:r>
      <w:r w:rsidR="00B7499C">
        <w:rPr>
          <w:rtl/>
        </w:rPr>
        <w:t xml:space="preserve"> عن ابن </w:t>
      </w:r>
      <w:r w:rsidR="001E071E">
        <w:rPr>
          <w:rtl/>
        </w:rPr>
        <w:t>عباس</w:t>
      </w:r>
      <w:r w:rsidRPr="00845E56">
        <w:rPr>
          <w:rtl/>
        </w:rPr>
        <w:t xml:space="preserve"> قال</w:t>
      </w:r>
      <w:r w:rsidR="00D10150" w:rsidRPr="00845E56">
        <w:rPr>
          <w:rtl/>
        </w:rPr>
        <w:t xml:space="preserve">: </w:t>
      </w:r>
      <w:r w:rsidRPr="00247E9B">
        <w:rPr>
          <w:rtl/>
        </w:rPr>
        <w:t>ما في</w:t>
      </w:r>
      <w:r w:rsidR="00AC59B4" w:rsidRPr="00247E9B">
        <w:rPr>
          <w:rtl/>
        </w:rPr>
        <w:t xml:space="preserve"> القرآن </w:t>
      </w:r>
      <w:r w:rsidRPr="00247E9B">
        <w:rPr>
          <w:rtl/>
        </w:rPr>
        <w:t>آية</w:t>
      </w:r>
      <w:r w:rsidR="00D10150" w:rsidRPr="00247E9B">
        <w:rPr>
          <w:rtl/>
        </w:rPr>
        <w:t>:</w:t>
      </w:r>
      <w:r w:rsidR="00D10150" w:rsidRPr="00845E56">
        <w:rPr>
          <w:rStyle w:val="libBold2Char"/>
          <w:rtl/>
        </w:rPr>
        <w:t xml:space="preserve"> </w:t>
      </w:r>
      <w:r w:rsidR="00845E56">
        <w:rPr>
          <w:rStyle w:val="libAlaemChar"/>
          <w:rtl/>
        </w:rPr>
        <w:t>(</w:t>
      </w:r>
      <w:r w:rsidRPr="00CF6DDF">
        <w:rPr>
          <w:rStyle w:val="libAieChar"/>
          <w:rtl/>
        </w:rPr>
        <w:t>الَّذِينَ آمَنُوا وَعَمِلُوا الصَّالِحَاتِ</w:t>
      </w:r>
      <w:r w:rsidR="00845E56" w:rsidRPr="001001E6">
        <w:rPr>
          <w:rStyle w:val="libAlaemChar"/>
          <w:rtl/>
        </w:rPr>
        <w:t>)</w:t>
      </w:r>
      <w:r w:rsidR="00D10150" w:rsidRPr="00845E56">
        <w:rPr>
          <w:rtl/>
        </w:rPr>
        <w:t xml:space="preserve"> </w:t>
      </w:r>
      <w:r w:rsidRPr="00247E9B">
        <w:rPr>
          <w:rtl/>
        </w:rPr>
        <w:t>إل</w:t>
      </w:r>
      <w:r w:rsidR="00AC1A25" w:rsidRPr="00247E9B">
        <w:rPr>
          <w:rtl/>
        </w:rPr>
        <w:t>ّ</w:t>
      </w:r>
      <w:r w:rsidRPr="00247E9B">
        <w:rPr>
          <w:rtl/>
        </w:rPr>
        <w:t>ا وعلي</w:t>
      </w:r>
      <w:r w:rsidR="00AC1A25" w:rsidRPr="00247E9B">
        <w:rPr>
          <w:rtl/>
        </w:rPr>
        <w:t>ّ</w:t>
      </w:r>
      <w:r w:rsidRPr="00247E9B">
        <w:rPr>
          <w:rtl/>
        </w:rPr>
        <w:t xml:space="preserve"> أميرها وشريفها</w:t>
      </w:r>
      <w:r w:rsidR="00D10150" w:rsidRPr="00247E9B">
        <w:rPr>
          <w:rtl/>
        </w:rPr>
        <w:t xml:space="preserve">، </w:t>
      </w:r>
      <w:r w:rsidRPr="00247E9B">
        <w:rPr>
          <w:rtl/>
        </w:rPr>
        <w:t>وما من أصحاب محمّد صلّى الله عليه وآله وسلم</w:t>
      </w:r>
      <w:r w:rsidR="00D10150" w:rsidRPr="00247E9B">
        <w:rPr>
          <w:rtl/>
        </w:rPr>
        <w:t xml:space="preserve">، </w:t>
      </w:r>
      <w:r w:rsidRPr="00247E9B">
        <w:rPr>
          <w:rtl/>
        </w:rPr>
        <w:t>رجل إل</w:t>
      </w:r>
      <w:r w:rsidR="00AC1A25" w:rsidRPr="00247E9B">
        <w:rPr>
          <w:rtl/>
        </w:rPr>
        <w:t>ّ</w:t>
      </w:r>
      <w:r w:rsidRPr="00247E9B">
        <w:rPr>
          <w:rtl/>
        </w:rPr>
        <w:t>ا وقد عاتبه الله</w:t>
      </w:r>
      <w:r w:rsidR="00D10150" w:rsidRPr="00247E9B">
        <w:rPr>
          <w:rtl/>
        </w:rPr>
        <w:t xml:space="preserve">، </w:t>
      </w:r>
      <w:r w:rsidRPr="00247E9B">
        <w:rPr>
          <w:rtl/>
        </w:rPr>
        <w:t>وما ذكر علي</w:t>
      </w:r>
      <w:r w:rsidR="00E2368B" w:rsidRPr="00247E9B">
        <w:rPr>
          <w:rtl/>
        </w:rPr>
        <w:t>ّ</w:t>
      </w:r>
      <w:r w:rsidRPr="00247E9B">
        <w:rPr>
          <w:rtl/>
        </w:rPr>
        <w:t>اً إل</w:t>
      </w:r>
      <w:r w:rsidR="00AC1A25" w:rsidRPr="00247E9B">
        <w:rPr>
          <w:rtl/>
        </w:rPr>
        <w:t>ّ</w:t>
      </w:r>
      <w:r w:rsidRPr="00247E9B">
        <w:rPr>
          <w:rtl/>
        </w:rPr>
        <w:t>ا بخير.</w:t>
      </w:r>
    </w:p>
    <w:p w:rsidR="00301327" w:rsidRPr="00DF5C21" w:rsidRDefault="00C041A1" w:rsidP="00C041A1">
      <w:pPr>
        <w:pStyle w:val="libNormal"/>
        <w:rPr>
          <w:rtl/>
        </w:rPr>
      </w:pPr>
      <w:r>
        <w:rPr>
          <w:rtl/>
        </w:rPr>
        <w:t>(</w:t>
      </w:r>
      <w:r w:rsidR="00301327" w:rsidRPr="00DF5C21">
        <w:rPr>
          <w:rtl/>
        </w:rPr>
        <w:t>ثم</w:t>
      </w:r>
      <w:r w:rsidR="00E2368B">
        <w:rPr>
          <w:rtl/>
        </w:rPr>
        <w:t>َّ</w:t>
      </w:r>
      <w:r>
        <w:rPr>
          <w:rtl/>
        </w:rPr>
        <w:t>)</w:t>
      </w:r>
      <w:r w:rsidR="00301327" w:rsidRPr="00DF5C21">
        <w:rPr>
          <w:rtl/>
        </w:rPr>
        <w:t xml:space="preserve"> قال عكرمة</w:t>
      </w:r>
      <w:r w:rsidR="00D10150">
        <w:rPr>
          <w:rtl/>
        </w:rPr>
        <w:t xml:space="preserve">: </w:t>
      </w:r>
      <w:r w:rsidR="00301327" w:rsidRPr="00DF5C21">
        <w:rPr>
          <w:rtl/>
        </w:rPr>
        <w:t>إن</w:t>
      </w:r>
      <w:r w:rsidR="00AC1A25">
        <w:rPr>
          <w:rtl/>
        </w:rPr>
        <w:t>ّ</w:t>
      </w:r>
      <w:r w:rsidR="00301327" w:rsidRPr="00DF5C21">
        <w:rPr>
          <w:rtl/>
        </w:rPr>
        <w:t>ي لأعلم أنَّ لعلي</w:t>
      </w:r>
      <w:r w:rsidR="00AC1A25">
        <w:rPr>
          <w:rtl/>
        </w:rPr>
        <w:t>ّ</w:t>
      </w:r>
      <w:r w:rsidR="00301327" w:rsidRPr="00DF5C21">
        <w:rPr>
          <w:rtl/>
        </w:rPr>
        <w:t xml:space="preserve"> منقبة لو حدَّثت بها لنف</w:t>
      </w:r>
      <w:r w:rsidR="00E2368B">
        <w:rPr>
          <w:rtl/>
        </w:rPr>
        <w:t>د</w:t>
      </w:r>
      <w:r w:rsidR="00301327" w:rsidRPr="00DF5C21">
        <w:rPr>
          <w:rtl/>
        </w:rPr>
        <w:t xml:space="preserve">ت أقطار السماوات والأرض </w:t>
      </w:r>
      <w:r w:rsidR="00301327">
        <w:rPr>
          <w:rtl/>
        </w:rPr>
        <w:t>-</w:t>
      </w:r>
      <w:r w:rsidR="00301327" w:rsidRPr="00DF5C21">
        <w:rPr>
          <w:rtl/>
        </w:rPr>
        <w:t xml:space="preserve"> أو قال</w:t>
      </w:r>
      <w:r w:rsidR="00D10150">
        <w:rPr>
          <w:rtl/>
        </w:rPr>
        <w:t xml:space="preserve">: </w:t>
      </w:r>
      <w:r w:rsidR="00301327" w:rsidRPr="00DF5C21">
        <w:rPr>
          <w:rtl/>
        </w:rPr>
        <w:t>أقطار الأرض</w:t>
      </w:r>
      <w:r w:rsidR="00301327">
        <w:rPr>
          <w:rtl/>
        </w:rPr>
        <w:t>-</w:t>
      </w:r>
      <w:r w:rsidR="00301327" w:rsidRPr="00DF5C21">
        <w:rPr>
          <w:rtl/>
        </w:rPr>
        <w:t>.</w:t>
      </w:r>
    </w:p>
    <w:p w:rsidR="00301327" w:rsidRPr="00DF5C21" w:rsidRDefault="00301327" w:rsidP="00845E56">
      <w:pPr>
        <w:pStyle w:val="libNormal"/>
        <w:rPr>
          <w:rtl/>
        </w:rPr>
      </w:pPr>
      <w:r w:rsidRPr="00DF5C21">
        <w:rPr>
          <w:rtl/>
        </w:rPr>
        <w:t>وورد في شواهد التنـزيل للحاكم الحسكاني</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207</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في الحديث</w:t>
      </w:r>
      <w:r>
        <w:rPr>
          <w:rtl/>
        </w:rPr>
        <w:t xml:space="preserve"> </w:t>
      </w:r>
      <w:r w:rsidRPr="00DF5C21">
        <w:rPr>
          <w:rtl/>
        </w:rPr>
        <w:t>805</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أخبرنا أبو عبد الله الشيرازي</w:t>
      </w:r>
      <w:r w:rsidR="00D10150">
        <w:rPr>
          <w:rtl/>
        </w:rPr>
        <w:t xml:space="preserve">، </w:t>
      </w:r>
      <w:r>
        <w:rPr>
          <w:rtl/>
        </w:rPr>
        <w:t xml:space="preserve">أخبرنا </w:t>
      </w:r>
      <w:r w:rsidRPr="00DF5C21">
        <w:rPr>
          <w:rtl/>
        </w:rPr>
        <w:t>أبو بكر الجرجرائي</w:t>
      </w:r>
      <w:r w:rsidR="00D10150">
        <w:rPr>
          <w:rtl/>
        </w:rPr>
        <w:t xml:space="preserve">، </w:t>
      </w:r>
      <w:r>
        <w:rPr>
          <w:rtl/>
        </w:rPr>
        <w:t>حدّثنا</w:t>
      </w:r>
      <w:r w:rsidRPr="00DF5C21">
        <w:rPr>
          <w:rtl/>
        </w:rPr>
        <w:t xml:space="preserve"> أبو </w:t>
      </w:r>
      <w:r w:rsidR="00150388">
        <w:rPr>
          <w:rtl/>
        </w:rPr>
        <w:t>أحمد</w:t>
      </w:r>
      <w:r w:rsidRPr="00DF5C21">
        <w:rPr>
          <w:rtl/>
        </w:rPr>
        <w:t xml:space="preserve"> البصري</w:t>
      </w:r>
      <w:r w:rsidR="00D10150">
        <w:rPr>
          <w:rtl/>
        </w:rPr>
        <w:t xml:space="preserve">، </w:t>
      </w:r>
      <w:r>
        <w:rPr>
          <w:rtl/>
        </w:rPr>
        <w:t xml:space="preserve">حدّثنا محمّد </w:t>
      </w:r>
      <w:r w:rsidRPr="00DF5C21">
        <w:rPr>
          <w:rtl/>
        </w:rPr>
        <w:t>بن زكري</w:t>
      </w:r>
      <w:r w:rsidR="00B767BF">
        <w:rPr>
          <w:rtl/>
        </w:rPr>
        <w:t>ّ</w:t>
      </w:r>
      <w:r w:rsidRPr="00DF5C21">
        <w:rPr>
          <w:rtl/>
        </w:rPr>
        <w:t>ا</w:t>
      </w:r>
      <w:r w:rsidR="00D10150">
        <w:rPr>
          <w:rtl/>
        </w:rPr>
        <w:t xml:space="preserve">، </w:t>
      </w:r>
      <w:r>
        <w:rPr>
          <w:rtl/>
        </w:rPr>
        <w:t>حدّثنا</w:t>
      </w:r>
      <w:r w:rsidRPr="00DF5C21">
        <w:rPr>
          <w:rtl/>
        </w:rPr>
        <w:t xml:space="preserve"> أي</w:t>
      </w:r>
      <w:r w:rsidR="00B767BF">
        <w:rPr>
          <w:rtl/>
        </w:rPr>
        <w:t>ّ</w:t>
      </w:r>
      <w:r w:rsidRPr="00DF5C21">
        <w:rPr>
          <w:rtl/>
        </w:rPr>
        <w:t>وب بن سل</w:t>
      </w:r>
      <w:r w:rsidR="00295CED">
        <w:rPr>
          <w:rtl/>
        </w:rPr>
        <w:t>ي</w:t>
      </w:r>
      <w:r w:rsidRPr="00DF5C21">
        <w:rPr>
          <w:rtl/>
        </w:rPr>
        <w:t>مان</w:t>
      </w:r>
      <w:r w:rsidR="00D10150">
        <w:rPr>
          <w:rtl/>
        </w:rPr>
        <w:t xml:space="preserve">، </w:t>
      </w:r>
      <w:r>
        <w:rPr>
          <w:rtl/>
        </w:rPr>
        <w:t xml:space="preserve">حدّثنا محمّد </w:t>
      </w:r>
      <w:r w:rsidRPr="00DF5C21">
        <w:rPr>
          <w:rtl/>
        </w:rPr>
        <w:t>بن مروان</w:t>
      </w:r>
      <w:r w:rsidR="00D10150">
        <w:rPr>
          <w:rtl/>
        </w:rPr>
        <w:t xml:space="preserve">، </w:t>
      </w:r>
      <w:r w:rsidRPr="00DF5C21">
        <w:rPr>
          <w:rtl/>
        </w:rPr>
        <w:t>عن الكلبي</w:t>
      </w:r>
      <w:r w:rsidR="00D10150">
        <w:rPr>
          <w:rtl/>
        </w:rPr>
        <w:t xml:space="preserve">، </w:t>
      </w:r>
      <w:r w:rsidRPr="00DF5C21">
        <w:rPr>
          <w:rtl/>
        </w:rPr>
        <w:t>عن أبي صالح</w:t>
      </w:r>
      <w:r w:rsidR="00D10150">
        <w:rPr>
          <w:rtl/>
        </w:rPr>
        <w:t>،</w:t>
      </w:r>
      <w:r w:rsidR="00B7499C">
        <w:rPr>
          <w:rtl/>
        </w:rPr>
        <w:t xml:space="preserve"> عن ابن </w:t>
      </w:r>
      <w:r w:rsidR="001E071E">
        <w:rPr>
          <w:rtl/>
        </w:rPr>
        <w:t>عباس</w:t>
      </w:r>
      <w:r w:rsidRPr="00DF5C21">
        <w:rPr>
          <w:rtl/>
        </w:rPr>
        <w:t xml:space="preserve"> قال</w:t>
      </w:r>
      <w:r w:rsidR="00D10150">
        <w:rPr>
          <w:rtl/>
        </w:rPr>
        <w:t xml:space="preserve">: </w:t>
      </w:r>
    </w:p>
    <w:p w:rsidR="00301327" w:rsidRDefault="00301327" w:rsidP="00295CED">
      <w:pPr>
        <w:pStyle w:val="libNormal"/>
        <w:rPr>
          <w:rtl/>
        </w:rPr>
      </w:pPr>
      <w:r w:rsidRPr="00DF5C21">
        <w:rPr>
          <w:rtl/>
        </w:rPr>
        <w:t>وأما قوله</w:t>
      </w:r>
      <w:r w:rsidR="00D10150">
        <w:rPr>
          <w:rtl/>
        </w:rPr>
        <w:t xml:space="preserve">: </w:t>
      </w:r>
      <w:r w:rsidR="00D10150">
        <w:rPr>
          <w:rStyle w:val="libAlaemChar"/>
          <w:rtl/>
        </w:rPr>
        <w:t>(</w:t>
      </w:r>
      <w:r w:rsidR="000A5677" w:rsidRPr="00CF6DDF">
        <w:rPr>
          <w:rStyle w:val="libAieChar"/>
          <w:rtl/>
        </w:rPr>
        <w:t>أَمْ نَجْعَلُ الَّذِينَ آمَنُوا وَعَمِلُوا الصَّالِحَاتِ</w:t>
      </w:r>
      <w:r w:rsidR="00D10150">
        <w:rPr>
          <w:rStyle w:val="libAlaemChar"/>
          <w:rtl/>
        </w:rPr>
        <w:t>)</w:t>
      </w:r>
      <w:r w:rsidR="00D10150" w:rsidRPr="00845E56">
        <w:rPr>
          <w:rtl/>
        </w:rPr>
        <w:t xml:space="preserve"> </w:t>
      </w:r>
      <w:r w:rsidRPr="00DF5C21">
        <w:rPr>
          <w:rtl/>
        </w:rPr>
        <w:t>الآية</w:t>
      </w:r>
      <w:r w:rsidR="00D10150">
        <w:rPr>
          <w:rtl/>
        </w:rPr>
        <w:t xml:space="preserve">: </w:t>
      </w:r>
      <w:r w:rsidRPr="00DF5C21">
        <w:rPr>
          <w:rtl/>
        </w:rPr>
        <w:t>نزلت</w:t>
      </w:r>
      <w:r w:rsidR="00295CED">
        <w:rPr>
          <w:rtl/>
        </w:rPr>
        <w:t xml:space="preserve"> هذه الآية</w:t>
      </w:r>
      <w:r w:rsidRPr="00DF5C21">
        <w:rPr>
          <w:rtl/>
        </w:rPr>
        <w:t xml:space="preserve"> في ثلاثة من المسلمين</w:t>
      </w:r>
      <w:r w:rsidR="00D10150">
        <w:rPr>
          <w:rtl/>
        </w:rPr>
        <w:t xml:space="preserve">، </w:t>
      </w:r>
      <w:r w:rsidRPr="00DF5C21">
        <w:rPr>
          <w:rtl/>
        </w:rPr>
        <w:t>وهم المت</w:t>
      </w:r>
      <w:r w:rsidR="00AC1A25">
        <w:rPr>
          <w:rtl/>
        </w:rPr>
        <w:t>ّ</w:t>
      </w:r>
      <w:r w:rsidRPr="00DF5C21">
        <w:rPr>
          <w:rtl/>
        </w:rPr>
        <w:t>قون ال</w:t>
      </w:r>
      <w:r w:rsidR="00295CED">
        <w:rPr>
          <w:rtl/>
        </w:rPr>
        <w:t>ّ</w:t>
      </w:r>
      <w:r w:rsidRPr="00DF5C21">
        <w:rPr>
          <w:rtl/>
        </w:rPr>
        <w:t>ذين عملوا الصالحات</w:t>
      </w:r>
      <w:r w:rsidR="00295CED">
        <w:rPr>
          <w:rtl/>
        </w:rPr>
        <w:t>،</w:t>
      </w:r>
      <w:r w:rsidRPr="00DF5C21">
        <w:rPr>
          <w:rtl/>
        </w:rPr>
        <w:t xml:space="preserve"> وفي ثلاثة من المشركين</w:t>
      </w:r>
      <w:r w:rsidR="00D10150">
        <w:rPr>
          <w:rtl/>
        </w:rPr>
        <w:t xml:space="preserve">، </w:t>
      </w:r>
      <w:r w:rsidRPr="00DF5C21">
        <w:rPr>
          <w:rtl/>
        </w:rPr>
        <w:t>وهم المفسدون الفجّار</w:t>
      </w:r>
      <w:r w:rsidR="00D10150">
        <w:rPr>
          <w:rtl/>
        </w:rPr>
        <w:t xml:space="preserve">، </w:t>
      </w:r>
      <w:r w:rsidRPr="00DF5C21">
        <w:rPr>
          <w:rtl/>
        </w:rPr>
        <w:t>فأم</w:t>
      </w:r>
      <w:r w:rsidR="00AC1A25">
        <w:rPr>
          <w:rtl/>
        </w:rPr>
        <w:t>ّ</w:t>
      </w:r>
      <w:r w:rsidRPr="00DF5C21">
        <w:rPr>
          <w:rtl/>
        </w:rPr>
        <w:t xml:space="preserve">ا الثلاثة من المسلمين </w:t>
      </w:r>
      <w:r>
        <w:rPr>
          <w:rtl/>
        </w:rPr>
        <w:t xml:space="preserve">فعليّ </w:t>
      </w:r>
      <w:r w:rsidRPr="00DF5C21">
        <w:rPr>
          <w:rtl/>
        </w:rPr>
        <w:t>بن أبي طالب</w:t>
      </w:r>
      <w:r w:rsidR="00D10150">
        <w:rPr>
          <w:rtl/>
        </w:rPr>
        <w:t xml:space="preserve"> </w:t>
      </w:r>
      <w:r w:rsidRPr="00DF5C21">
        <w:rPr>
          <w:rtl/>
        </w:rPr>
        <w:t>وحمزة بن عبد المط</w:t>
      </w:r>
      <w:r w:rsidR="00445F27">
        <w:rPr>
          <w:rtl/>
        </w:rPr>
        <w:t>ّ</w:t>
      </w:r>
      <w:r w:rsidRPr="00DF5C21">
        <w:rPr>
          <w:rtl/>
        </w:rPr>
        <w:t>لب</w:t>
      </w:r>
      <w:r w:rsidR="00D10150">
        <w:rPr>
          <w:rtl/>
        </w:rPr>
        <w:t xml:space="preserve"> </w:t>
      </w:r>
      <w:r w:rsidRPr="00DF5C21">
        <w:rPr>
          <w:rtl/>
        </w:rPr>
        <w:t>وعبيدة بن الحارث بن عبد المط</w:t>
      </w:r>
      <w:r w:rsidR="00AC1A25">
        <w:rPr>
          <w:rtl/>
        </w:rPr>
        <w:t>ّ</w:t>
      </w:r>
      <w:r w:rsidRPr="00DF5C21">
        <w:rPr>
          <w:rtl/>
        </w:rPr>
        <w:t>لب</w:t>
      </w:r>
      <w:r w:rsidR="00D10150">
        <w:rPr>
          <w:rtl/>
        </w:rPr>
        <w:t xml:space="preserve">، </w:t>
      </w:r>
      <w:r w:rsidRPr="00DF5C21">
        <w:rPr>
          <w:rtl/>
        </w:rPr>
        <w:t>وهم ال</w:t>
      </w:r>
      <w:r w:rsidR="00295CED">
        <w:rPr>
          <w:rtl/>
        </w:rPr>
        <w:t>ّ</w:t>
      </w:r>
      <w:r w:rsidRPr="00DF5C21">
        <w:rPr>
          <w:rtl/>
        </w:rPr>
        <w:t>ذين بارزوا يوم بدر</w:t>
      </w:r>
      <w:r w:rsidR="00D10150">
        <w:rPr>
          <w:rtl/>
        </w:rPr>
        <w:t xml:space="preserve">، </w:t>
      </w:r>
      <w:r w:rsidRPr="00DF5C21">
        <w:rPr>
          <w:rtl/>
        </w:rPr>
        <w:t>فقتل علي</w:t>
      </w:r>
      <w:r w:rsidR="00AC1A25">
        <w:rPr>
          <w:rtl/>
        </w:rPr>
        <w:t>ّ</w:t>
      </w:r>
      <w:r w:rsidRPr="00DF5C21">
        <w:rPr>
          <w:rtl/>
        </w:rPr>
        <w:t xml:space="preserve"> الوليد</w:t>
      </w:r>
      <w:r w:rsidR="00D10150">
        <w:rPr>
          <w:rtl/>
        </w:rPr>
        <w:t xml:space="preserve">، </w:t>
      </w:r>
      <w:r w:rsidRPr="00DF5C21">
        <w:rPr>
          <w:rtl/>
        </w:rPr>
        <w:t>وقتل حمزة عتبة</w:t>
      </w:r>
      <w:r w:rsidR="00D10150">
        <w:rPr>
          <w:rtl/>
        </w:rPr>
        <w:t xml:space="preserve">، </w:t>
      </w:r>
      <w:r w:rsidRPr="00DF5C21">
        <w:rPr>
          <w:rtl/>
        </w:rPr>
        <w:t>وقتل عبيدة شيبة.</w:t>
      </w:r>
    </w:p>
    <w:p w:rsidR="00F06338" w:rsidRDefault="00F06338" w:rsidP="00F06338">
      <w:pPr>
        <w:pStyle w:val="libNormal"/>
        <w:rPr>
          <w:rtl/>
        </w:rPr>
      </w:pPr>
      <w:r>
        <w:rPr>
          <w:rtl/>
        </w:rPr>
        <w:br w:type="page"/>
      </w:r>
    </w:p>
    <w:p w:rsidR="00845E56" w:rsidRDefault="000A5677" w:rsidP="00A66EE1">
      <w:pPr>
        <w:pStyle w:val="Heading3Center"/>
        <w:rPr>
          <w:rtl/>
        </w:rPr>
      </w:pPr>
      <w:bookmarkStart w:id="79" w:name="_Toc484948093"/>
      <w:r w:rsidRPr="000A5677">
        <w:rPr>
          <w:rtl/>
        </w:rPr>
        <w:lastRenderedPageBreak/>
        <w:t>سورة إبراهيم الآيتان 24-25</w:t>
      </w:r>
      <w:bookmarkEnd w:id="79"/>
    </w:p>
    <w:p w:rsidR="00301327" w:rsidRPr="00845E56" w:rsidRDefault="00845E56" w:rsidP="000A5677">
      <w:pPr>
        <w:pStyle w:val="libNormal"/>
        <w:rPr>
          <w:rtl/>
        </w:rPr>
      </w:pPr>
      <w:r>
        <w:rPr>
          <w:rStyle w:val="libAlaemChar"/>
          <w:rtl/>
        </w:rPr>
        <w:t>(</w:t>
      </w:r>
      <w:r w:rsidR="00301327" w:rsidRPr="00CF6DDF">
        <w:rPr>
          <w:rStyle w:val="libAieChar"/>
          <w:rtl/>
        </w:rPr>
        <w:t>أَلَمْ تَرَ كَيْفَ ضَرَبَ اللَّـهُ مَثَلًا كَلِمَةً طَيِّبَةً كَشَجَرَةٍ طَيِّبَةٍ أَصْلُهَا ثَابِتٌ وَفَرْعُهَا فِي السَّمَاءِ ﴿٢٤﴾ تُؤْتِي أُكُلَهَا كُلَّ حِينٍ بِإِذْنِ رَبِّهَا وَيَضْرِبُ اللَّـهُ الْأَمْثَالَ لِلنَّاسِ لَعَلَّهُمْ يَتَذَكَّرُونَ</w:t>
      </w:r>
      <w:r w:rsidRPr="001001E6">
        <w:rPr>
          <w:rStyle w:val="libAlaemChar"/>
          <w:rtl/>
        </w:rPr>
        <w:t>)</w:t>
      </w:r>
      <w:r w:rsidR="00D10150" w:rsidRPr="00845E56">
        <w:rPr>
          <w:rtl/>
        </w:rPr>
        <w:t xml:space="preserve"> </w:t>
      </w:r>
    </w:p>
    <w:p w:rsidR="00301327" w:rsidRPr="00DF5C21" w:rsidRDefault="00301327" w:rsidP="00845E56">
      <w:pPr>
        <w:pStyle w:val="libNormal"/>
        <w:rPr>
          <w:rtl/>
        </w:rPr>
      </w:pPr>
      <w:r w:rsidRPr="00DF5C21">
        <w:rPr>
          <w:rtl/>
        </w:rPr>
        <w:t>أورد السيد الطباطبائي في تفسير الميزان</w:t>
      </w:r>
      <w:r w:rsidR="00AE2736" w:rsidRPr="00DF5C21">
        <w:rPr>
          <w:rtl/>
        </w:rPr>
        <w:t xml:space="preserve"> ج</w:t>
      </w:r>
      <w:r w:rsidR="00AE2736">
        <w:rPr>
          <w:rtl/>
        </w:rPr>
        <w:t xml:space="preserve"> </w:t>
      </w:r>
      <w:r w:rsidR="00AE2736" w:rsidRPr="00DF5C21">
        <w:rPr>
          <w:rtl/>
        </w:rPr>
        <w:t>1</w:t>
      </w:r>
      <w:r w:rsidRPr="00DF5C21">
        <w:rPr>
          <w:rtl/>
        </w:rPr>
        <w:t>2</w:t>
      </w:r>
      <w:r>
        <w:rPr>
          <w:rtl/>
        </w:rPr>
        <w:t xml:space="preserve"> ص </w:t>
      </w:r>
      <w:r w:rsidRPr="00DF5C21">
        <w:rPr>
          <w:rtl/>
        </w:rPr>
        <w:t>63</w:t>
      </w:r>
      <w:r>
        <w:rPr>
          <w:rtl/>
        </w:rPr>
        <w:t xml:space="preserve"> </w:t>
      </w:r>
      <w:r w:rsidRPr="00DF5C21">
        <w:rPr>
          <w:rtl/>
        </w:rPr>
        <w:t>قال</w:t>
      </w:r>
      <w:r w:rsidR="00D10150">
        <w:rPr>
          <w:rtl/>
        </w:rPr>
        <w:t xml:space="preserve">: </w:t>
      </w:r>
    </w:p>
    <w:p w:rsidR="00301327" w:rsidRPr="0010659A" w:rsidRDefault="00301327" w:rsidP="00845E56">
      <w:pPr>
        <w:pStyle w:val="libNormal"/>
        <w:rPr>
          <w:rtl/>
        </w:rPr>
      </w:pPr>
      <w:r w:rsidRPr="00DF5C21">
        <w:rPr>
          <w:rtl/>
        </w:rPr>
        <w:t>وفي الكافي بإسناده عن عمرو بن حريث قال</w:t>
      </w:r>
      <w:r w:rsidR="00D10150">
        <w:rPr>
          <w:rtl/>
        </w:rPr>
        <w:t xml:space="preserve">: </w:t>
      </w:r>
      <w:r w:rsidRPr="00DF5C21">
        <w:rPr>
          <w:rtl/>
        </w:rPr>
        <w:t>سألت أبا عبد الله عليه السلام عن قوله</w:t>
      </w:r>
      <w:r w:rsidR="00D10150">
        <w:rPr>
          <w:rtl/>
        </w:rPr>
        <w:t xml:space="preserve">: </w:t>
      </w:r>
      <w:r w:rsidR="00845E56">
        <w:rPr>
          <w:rStyle w:val="libAlaemChar"/>
          <w:rtl/>
        </w:rPr>
        <w:t>(</w:t>
      </w:r>
      <w:r w:rsidRPr="00CF6DDF">
        <w:rPr>
          <w:rStyle w:val="libAieChar"/>
          <w:rtl/>
        </w:rPr>
        <w:t>كَشَجَرَةٍ طَيِّبَةٍ أَصْلُهَا ثَابِتٌ وَفَرْعُهَا فِي السَّمَاءِ</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247E9B">
        <w:rPr>
          <w:rtl/>
        </w:rPr>
        <w:t>فقال</w:t>
      </w:r>
      <w:r w:rsidR="00841588" w:rsidRPr="00845E56">
        <w:rPr>
          <w:rStyle w:val="libBold2Char"/>
          <w:rtl/>
        </w:rPr>
        <w:t>:</w:t>
      </w:r>
      <w:r w:rsidR="006F6003" w:rsidRPr="00845E56">
        <w:rPr>
          <w:rStyle w:val="libBold2Char"/>
          <w:rtl/>
        </w:rPr>
        <w:t xml:space="preserve"> </w:t>
      </w:r>
      <w:r w:rsidRPr="00845E56">
        <w:rPr>
          <w:rStyle w:val="libBold2Char"/>
          <w:rtl/>
        </w:rPr>
        <w:t>رسول الله صلّى الله عليه وآله</w:t>
      </w:r>
      <w:r w:rsidR="003F0683" w:rsidRPr="00845E56">
        <w:rPr>
          <w:rStyle w:val="libBold2Char"/>
          <w:rtl/>
        </w:rPr>
        <w:t xml:space="preserve"> وسلّم </w:t>
      </w:r>
      <w:r w:rsidRPr="00845E56">
        <w:rPr>
          <w:rStyle w:val="libBold2Char"/>
          <w:rtl/>
        </w:rPr>
        <w:t>أصلها</w:t>
      </w:r>
      <w:r w:rsidR="00D10150" w:rsidRPr="00845E56">
        <w:rPr>
          <w:rStyle w:val="libBold2Char"/>
          <w:rtl/>
        </w:rPr>
        <w:t xml:space="preserve">، </w:t>
      </w:r>
      <w:r w:rsidRPr="00845E56">
        <w:rPr>
          <w:rStyle w:val="libBold2Char"/>
          <w:rtl/>
        </w:rPr>
        <w:t>وأمير المؤمنين فرعها</w:t>
      </w:r>
      <w:r w:rsidR="00295CED">
        <w:rPr>
          <w:rStyle w:val="libBold2Char"/>
          <w:rtl/>
        </w:rPr>
        <w:t>،</w:t>
      </w:r>
      <w:r w:rsidRPr="00845E56">
        <w:rPr>
          <w:rStyle w:val="libBold2Char"/>
          <w:rtl/>
        </w:rPr>
        <w:t xml:space="preserve"> والأئمّة من ذري</w:t>
      </w:r>
      <w:r w:rsidR="00CA07E8" w:rsidRPr="00845E56">
        <w:rPr>
          <w:rStyle w:val="libBold2Char"/>
          <w:rtl/>
        </w:rPr>
        <w:t>ّ</w:t>
      </w:r>
      <w:r w:rsidRPr="00845E56">
        <w:rPr>
          <w:rStyle w:val="libBold2Char"/>
          <w:rtl/>
        </w:rPr>
        <w:t>تهما أغصانها</w:t>
      </w:r>
      <w:r w:rsidR="00295CED">
        <w:rPr>
          <w:rStyle w:val="libBold2Char"/>
          <w:rtl/>
        </w:rPr>
        <w:t>،</w:t>
      </w:r>
      <w:r w:rsidRPr="00845E56">
        <w:rPr>
          <w:rStyle w:val="libBold2Char"/>
          <w:rtl/>
        </w:rPr>
        <w:t xml:space="preserve"> وعلم الأئمّة ثمرتها وشيعتهم المؤمنون ورقها</w:t>
      </w:r>
      <w:r w:rsidR="00D10150" w:rsidRPr="00845E56">
        <w:rPr>
          <w:rStyle w:val="libBold2Char"/>
          <w:rtl/>
        </w:rPr>
        <w:t xml:space="preserve">، </w:t>
      </w:r>
      <w:r w:rsidRPr="00845E56">
        <w:rPr>
          <w:rStyle w:val="libBold2Char"/>
          <w:rtl/>
        </w:rPr>
        <w:t>هل في هذا فضل</w:t>
      </w:r>
      <w:r w:rsidR="00841588" w:rsidRPr="00845E56">
        <w:rPr>
          <w:rStyle w:val="libBold2Char"/>
          <w:rtl/>
        </w:rPr>
        <w:t>؟</w:t>
      </w:r>
      <w:r w:rsidRPr="00845E56">
        <w:rPr>
          <w:rStyle w:val="libBold2Char"/>
          <w:rtl/>
        </w:rPr>
        <w:t xml:space="preserve"> </w:t>
      </w:r>
      <w:r w:rsidRPr="00247E9B">
        <w:rPr>
          <w:rtl/>
        </w:rPr>
        <w:t>قال</w:t>
      </w:r>
      <w:r w:rsidR="00D10150" w:rsidRPr="00845E56">
        <w:rPr>
          <w:rStyle w:val="libBold2Char"/>
          <w:rtl/>
        </w:rPr>
        <w:t xml:space="preserve">: </w:t>
      </w:r>
      <w:r w:rsidRPr="00247E9B">
        <w:rPr>
          <w:rtl/>
        </w:rPr>
        <w:t>قلت</w:t>
      </w:r>
      <w:r w:rsidR="00D10150" w:rsidRPr="00247E9B">
        <w:rPr>
          <w:rtl/>
        </w:rPr>
        <w:t xml:space="preserve">: </w:t>
      </w:r>
      <w:r w:rsidRPr="00247E9B">
        <w:rPr>
          <w:rtl/>
        </w:rPr>
        <w:t>لا والله</w:t>
      </w:r>
      <w:r w:rsidR="00841588" w:rsidRPr="00845E56">
        <w:rPr>
          <w:rStyle w:val="libBold2Char"/>
          <w:rtl/>
        </w:rPr>
        <w:t>.</w:t>
      </w:r>
      <w:r w:rsidRPr="00845E56">
        <w:rPr>
          <w:rStyle w:val="libBold2Char"/>
          <w:rtl/>
        </w:rPr>
        <w:t xml:space="preserve"> </w:t>
      </w:r>
      <w:r w:rsidRPr="00247E9B">
        <w:rPr>
          <w:rtl/>
        </w:rPr>
        <w:t>قال</w:t>
      </w:r>
      <w:r w:rsidR="00D10150" w:rsidRPr="00845E56">
        <w:rPr>
          <w:rStyle w:val="libBold2Char"/>
          <w:rtl/>
        </w:rPr>
        <w:t xml:space="preserve">: </w:t>
      </w:r>
      <w:r w:rsidRPr="00845E56">
        <w:rPr>
          <w:rStyle w:val="libBold2Char"/>
          <w:rtl/>
        </w:rPr>
        <w:t xml:space="preserve">والله </w:t>
      </w:r>
      <w:r w:rsidR="00CA07E8" w:rsidRPr="00845E56">
        <w:rPr>
          <w:rStyle w:val="libBold2Char"/>
          <w:rtl/>
        </w:rPr>
        <w:t>إ</w:t>
      </w:r>
      <w:r w:rsidRPr="00845E56">
        <w:rPr>
          <w:rStyle w:val="libBold2Char"/>
          <w:rtl/>
        </w:rPr>
        <w:t>ن</w:t>
      </w:r>
      <w:r w:rsidR="00CA07E8" w:rsidRPr="00845E56">
        <w:rPr>
          <w:rStyle w:val="libBold2Char"/>
          <w:rtl/>
        </w:rPr>
        <w:t>ّ</w:t>
      </w:r>
      <w:r w:rsidRPr="00845E56">
        <w:rPr>
          <w:rStyle w:val="libBold2Char"/>
          <w:rtl/>
        </w:rPr>
        <w:t xml:space="preserve"> المؤمن ليولد فتورق ورقة فيها</w:t>
      </w:r>
      <w:r w:rsidR="00D10150" w:rsidRPr="00845E56">
        <w:rPr>
          <w:rStyle w:val="libBold2Char"/>
          <w:rtl/>
        </w:rPr>
        <w:t xml:space="preserve">، </w:t>
      </w:r>
      <w:r w:rsidRPr="00845E56">
        <w:rPr>
          <w:rStyle w:val="libBold2Char"/>
          <w:rtl/>
        </w:rPr>
        <w:t>و</w:t>
      </w:r>
      <w:r w:rsidR="00CA07E8" w:rsidRPr="00845E56">
        <w:rPr>
          <w:rStyle w:val="libBold2Char"/>
          <w:rtl/>
        </w:rPr>
        <w:t>إ</w:t>
      </w:r>
      <w:r w:rsidRPr="00845E56">
        <w:rPr>
          <w:rStyle w:val="libBold2Char"/>
          <w:rtl/>
        </w:rPr>
        <w:t>ن</w:t>
      </w:r>
      <w:r w:rsidR="00CA07E8" w:rsidRPr="00845E56">
        <w:rPr>
          <w:rStyle w:val="libBold2Char"/>
          <w:rtl/>
        </w:rPr>
        <w:t>َّ</w:t>
      </w:r>
      <w:r w:rsidRPr="00845E56">
        <w:rPr>
          <w:rStyle w:val="libBold2Char"/>
          <w:rtl/>
        </w:rPr>
        <w:t xml:space="preserve"> المؤمن ليموت فتسقط ورقة منها</w:t>
      </w:r>
      <w:r w:rsidR="003B78C0" w:rsidRPr="0010659A">
        <w:rPr>
          <w:rtl/>
        </w:rPr>
        <w:t>]</w:t>
      </w:r>
      <w:r w:rsidRPr="0010659A">
        <w:rPr>
          <w:rtl/>
        </w:rPr>
        <w:t>.</w:t>
      </w:r>
    </w:p>
    <w:p w:rsidR="00301327" w:rsidRPr="00845E56" w:rsidRDefault="00301327" w:rsidP="00845E56">
      <w:pPr>
        <w:pStyle w:val="libNormal"/>
        <w:rPr>
          <w:rtl/>
        </w:rPr>
      </w:pPr>
      <w:r w:rsidRPr="00845E56">
        <w:rPr>
          <w:rtl/>
        </w:rPr>
        <w:t>وقال السيد الطباطبائي</w:t>
      </w:r>
      <w:r w:rsidR="00D10150" w:rsidRPr="00845E56">
        <w:rPr>
          <w:rtl/>
        </w:rPr>
        <w:t xml:space="preserve">: </w:t>
      </w:r>
      <w:r w:rsidRPr="00845E56">
        <w:rPr>
          <w:rtl/>
        </w:rPr>
        <w:t>أقول</w:t>
      </w:r>
      <w:r w:rsidR="00D10150" w:rsidRPr="00845E56">
        <w:rPr>
          <w:rtl/>
        </w:rPr>
        <w:t xml:space="preserve">: </w:t>
      </w:r>
      <w:r w:rsidRPr="00845E56">
        <w:rPr>
          <w:rtl/>
        </w:rPr>
        <w:t>والرواية مب</w:t>
      </w:r>
      <w:r w:rsidR="00CA07E8" w:rsidRPr="00845E56">
        <w:rPr>
          <w:rtl/>
        </w:rPr>
        <w:t>نيّ</w:t>
      </w:r>
      <w:r w:rsidRPr="00845E56">
        <w:rPr>
          <w:rtl/>
        </w:rPr>
        <w:t>ة على كون المراد بالكلمة الطيب</w:t>
      </w:r>
      <w:r w:rsidR="00CA07E8" w:rsidRPr="00845E56">
        <w:rPr>
          <w:rtl/>
        </w:rPr>
        <w:t>ّ</w:t>
      </w:r>
      <w:r w:rsidRPr="00845E56">
        <w:rPr>
          <w:rtl/>
        </w:rPr>
        <w:t>ة هو النبيّ</w:t>
      </w:r>
      <w:r w:rsidR="00D10150" w:rsidRPr="00845E56">
        <w:rPr>
          <w:rtl/>
        </w:rPr>
        <w:t xml:space="preserve"> (</w:t>
      </w:r>
      <w:r w:rsidRPr="00845E56">
        <w:rPr>
          <w:rtl/>
        </w:rPr>
        <w:t>ص</w:t>
      </w:r>
      <w:r w:rsidR="00D10150" w:rsidRPr="00845E56">
        <w:rPr>
          <w:rtl/>
        </w:rPr>
        <w:t xml:space="preserve">) </w:t>
      </w:r>
      <w:r w:rsidRPr="00845E56">
        <w:rPr>
          <w:rtl/>
        </w:rPr>
        <w:t>وقد أ</w:t>
      </w:r>
      <w:r w:rsidR="00295CED">
        <w:rPr>
          <w:rtl/>
        </w:rPr>
        <w:t>ُ</w:t>
      </w:r>
      <w:r w:rsidRPr="00845E56">
        <w:rPr>
          <w:rtl/>
        </w:rPr>
        <w:t>طلقت الكلمة في كلامه على الإنسان كقوله</w:t>
      </w:r>
      <w:r w:rsidR="00D10150" w:rsidRPr="00845E56">
        <w:rPr>
          <w:rtl/>
        </w:rPr>
        <w:t xml:space="preserve">: </w:t>
      </w:r>
      <w:r w:rsidR="00845E56">
        <w:rPr>
          <w:rStyle w:val="libAlaemChar"/>
          <w:rtl/>
        </w:rPr>
        <w:t>(</w:t>
      </w:r>
      <w:r w:rsidRPr="00CF6DDF">
        <w:rPr>
          <w:rStyle w:val="libAieChar"/>
          <w:rtl/>
        </w:rPr>
        <w:t>بِكَلِمَةٍ مِّنْهُ اسْمُهُ الْمَسِيحُ عِيسَى ابْنُ مَرْيَمَ</w:t>
      </w:r>
      <w:r w:rsidR="00845E56" w:rsidRPr="001001E6">
        <w:rPr>
          <w:rStyle w:val="libAlaemChar"/>
          <w:rtl/>
        </w:rPr>
        <w:t>)</w:t>
      </w:r>
      <w:r w:rsidR="00D10150" w:rsidRPr="00845E56">
        <w:rPr>
          <w:rtl/>
        </w:rPr>
        <w:t xml:space="preserve"> </w:t>
      </w:r>
    </w:p>
    <w:p w:rsidR="00301327" w:rsidRPr="00DF5C21" w:rsidRDefault="00301327" w:rsidP="00845E56">
      <w:pPr>
        <w:pStyle w:val="libNormal"/>
        <w:rPr>
          <w:rtl/>
        </w:rPr>
      </w:pPr>
      <w:r w:rsidRPr="00DF5C21">
        <w:rPr>
          <w:rtl/>
        </w:rPr>
        <w:t>آل عمران الآية</w:t>
      </w:r>
      <w:r>
        <w:rPr>
          <w:rtl/>
        </w:rPr>
        <w:t xml:space="preserve"> </w:t>
      </w:r>
      <w:r w:rsidRPr="00DF5C21">
        <w:rPr>
          <w:rtl/>
        </w:rPr>
        <w:t>45</w:t>
      </w:r>
      <w:r w:rsidR="00D10150">
        <w:rPr>
          <w:rtl/>
        </w:rPr>
        <w:t xml:space="preserve">، </w:t>
      </w:r>
      <w:r w:rsidRPr="00DF5C21">
        <w:rPr>
          <w:rtl/>
        </w:rPr>
        <w:t>ومع ذلك فالرواية من باب التطبيق ومن الدليل عليه اختلاف الروايات في كيفي</w:t>
      </w:r>
      <w:r w:rsidR="00CA07E8">
        <w:rPr>
          <w:rtl/>
        </w:rPr>
        <w:t>ّ</w:t>
      </w:r>
      <w:r w:rsidRPr="00DF5C21">
        <w:rPr>
          <w:rtl/>
        </w:rPr>
        <w:t>ة التطبيق ففي بعضها أن</w:t>
      </w:r>
      <w:r w:rsidR="00F831A9">
        <w:rPr>
          <w:rtl/>
        </w:rPr>
        <w:t>ّ</w:t>
      </w:r>
      <w:r w:rsidRPr="00DF5C21">
        <w:rPr>
          <w:rtl/>
        </w:rPr>
        <w:t xml:space="preserve"> الأصل رسول الله </w:t>
      </w:r>
      <w:r>
        <w:rPr>
          <w:rtl/>
        </w:rPr>
        <w:t>صلّى الله عليه وآله</w:t>
      </w:r>
      <w:r w:rsidR="003F0683">
        <w:rPr>
          <w:rtl/>
        </w:rPr>
        <w:t xml:space="preserve"> وسلّم </w:t>
      </w:r>
      <w:r w:rsidRPr="00DF5C21">
        <w:rPr>
          <w:rtl/>
        </w:rPr>
        <w:t>والفرع علي</w:t>
      </w:r>
      <w:r w:rsidR="00F831A9">
        <w:rPr>
          <w:rtl/>
        </w:rPr>
        <w:t>ّ</w:t>
      </w:r>
      <w:r w:rsidRPr="00DF5C21">
        <w:rPr>
          <w:rtl/>
        </w:rPr>
        <w:t xml:space="preserve"> عليه السلام</w:t>
      </w:r>
      <w:r w:rsidR="00D10150">
        <w:rPr>
          <w:rtl/>
        </w:rPr>
        <w:t xml:space="preserve">، </w:t>
      </w:r>
      <w:r w:rsidRPr="00DF5C21">
        <w:rPr>
          <w:rtl/>
        </w:rPr>
        <w:t xml:space="preserve">والأغصان </w:t>
      </w:r>
      <w:r>
        <w:rPr>
          <w:rtl/>
        </w:rPr>
        <w:t>الأئمّة</w:t>
      </w:r>
      <w:r w:rsidRPr="00DF5C21">
        <w:rPr>
          <w:rtl/>
        </w:rPr>
        <w:t xml:space="preserve"> عليهم السلام</w:t>
      </w:r>
      <w:r w:rsidR="00D10150">
        <w:rPr>
          <w:rtl/>
        </w:rPr>
        <w:t xml:space="preserve">، </w:t>
      </w:r>
      <w:r w:rsidRPr="00DF5C21">
        <w:rPr>
          <w:rtl/>
        </w:rPr>
        <w:t>والثمرة علمهم والورق الشيعة كما في هذه الرواية</w:t>
      </w:r>
      <w:r w:rsidR="00D10150">
        <w:rPr>
          <w:rtl/>
        </w:rPr>
        <w:t xml:space="preserve">، </w:t>
      </w:r>
      <w:r w:rsidRPr="00DF5C21">
        <w:rPr>
          <w:rtl/>
        </w:rPr>
        <w:t>وفي بعضها أن</w:t>
      </w:r>
      <w:r w:rsidR="00F831A9">
        <w:rPr>
          <w:rtl/>
        </w:rPr>
        <w:t>َّ</w:t>
      </w:r>
      <w:r w:rsidRPr="00DF5C21">
        <w:rPr>
          <w:rtl/>
        </w:rPr>
        <w:t xml:space="preserve"> الشجرة رسول الله وفرعها علي</w:t>
      </w:r>
      <w:r w:rsidR="00F831A9">
        <w:rPr>
          <w:rtl/>
        </w:rPr>
        <w:t>ّ</w:t>
      </w:r>
      <w:r w:rsidRPr="00DF5C21">
        <w:rPr>
          <w:rtl/>
        </w:rPr>
        <w:t xml:space="preserve"> والغصن فاطمة وثمرها أولادها وورقها شيعتنا</w:t>
      </w:r>
      <w:r w:rsidR="00D10150">
        <w:rPr>
          <w:rtl/>
        </w:rPr>
        <w:t xml:space="preserve">، </w:t>
      </w:r>
      <w:r w:rsidRPr="00DF5C21">
        <w:rPr>
          <w:rtl/>
        </w:rPr>
        <w:t>كما فيما رواه الصدوق عن جابر عن أبي جعفر عليه السلام</w:t>
      </w:r>
      <w:r w:rsidR="00D10150">
        <w:rPr>
          <w:rtl/>
        </w:rPr>
        <w:t xml:space="preserve">، </w:t>
      </w:r>
      <w:r w:rsidRPr="00DF5C21">
        <w:rPr>
          <w:rtl/>
        </w:rPr>
        <w:t>وفي بعضها أن</w:t>
      </w:r>
      <w:r w:rsidR="00F831A9">
        <w:rPr>
          <w:rtl/>
        </w:rPr>
        <w:t>ّ</w:t>
      </w:r>
      <w:r>
        <w:rPr>
          <w:rtl/>
        </w:rPr>
        <w:t xml:space="preserve"> النبيّ </w:t>
      </w:r>
      <w:r w:rsidRPr="00DF5C21">
        <w:rPr>
          <w:rtl/>
        </w:rPr>
        <w:t>و</w:t>
      </w:r>
      <w:r>
        <w:rPr>
          <w:rtl/>
        </w:rPr>
        <w:t>الأئمّة</w:t>
      </w:r>
      <w:r w:rsidRPr="00DF5C21">
        <w:rPr>
          <w:rtl/>
        </w:rPr>
        <w:t xml:space="preserve"> هم الأصل الثابت</w:t>
      </w:r>
      <w:r w:rsidR="00D10150">
        <w:rPr>
          <w:rtl/>
        </w:rPr>
        <w:t xml:space="preserve">، </w:t>
      </w:r>
      <w:r w:rsidRPr="00DF5C21">
        <w:rPr>
          <w:rtl/>
        </w:rPr>
        <w:t>والفرع الولاية لمن دخل فيها كما في الكافي بإسناده عن</w:t>
      </w:r>
      <w:r>
        <w:rPr>
          <w:rtl/>
        </w:rPr>
        <w:t xml:space="preserve"> محمّد </w:t>
      </w:r>
      <w:r w:rsidRPr="00DF5C21">
        <w:rPr>
          <w:rtl/>
        </w:rPr>
        <w:t>الحلبي</w:t>
      </w:r>
      <w:r w:rsidR="00F831A9">
        <w:rPr>
          <w:rtl/>
        </w:rPr>
        <w:t>ّ</w:t>
      </w:r>
      <w:r w:rsidRPr="00DF5C21">
        <w:rPr>
          <w:rtl/>
        </w:rPr>
        <w:t xml:space="preserve"> عن أبي عبد الله</w:t>
      </w:r>
      <w:r w:rsidR="008F1737">
        <w:rPr>
          <w:rtl/>
        </w:rPr>
        <w:t>(ع)</w:t>
      </w:r>
      <w:r w:rsidRPr="00DF5C21">
        <w:rPr>
          <w:rtl/>
        </w:rPr>
        <w:t xml:space="preserve">. </w:t>
      </w:r>
    </w:p>
    <w:p w:rsidR="00301327" w:rsidRPr="00DF5C21" w:rsidRDefault="00301327" w:rsidP="00845E56">
      <w:pPr>
        <w:pStyle w:val="libNormal"/>
        <w:rPr>
          <w:rtl/>
        </w:rPr>
      </w:pPr>
      <w:r w:rsidRPr="00DF5C21">
        <w:rPr>
          <w:rtl/>
        </w:rPr>
        <w:t>وفي الميزان</w:t>
      </w:r>
      <w:r w:rsidR="00AE2736" w:rsidRPr="00DF5C21">
        <w:rPr>
          <w:rtl/>
        </w:rPr>
        <w:t xml:space="preserve"> ج</w:t>
      </w:r>
      <w:r w:rsidR="00AE2736">
        <w:rPr>
          <w:rtl/>
        </w:rPr>
        <w:t xml:space="preserve"> </w:t>
      </w:r>
      <w:r w:rsidR="00AE2736" w:rsidRPr="00DF5C21">
        <w:rPr>
          <w:rtl/>
        </w:rPr>
        <w:t>1</w:t>
      </w:r>
      <w:r w:rsidRPr="00DF5C21">
        <w:rPr>
          <w:rtl/>
        </w:rPr>
        <w:t>2</w:t>
      </w:r>
      <w:r>
        <w:rPr>
          <w:rtl/>
        </w:rPr>
        <w:t xml:space="preserve"> ص </w:t>
      </w:r>
      <w:r w:rsidRPr="00DF5C21">
        <w:rPr>
          <w:rtl/>
        </w:rPr>
        <w:t>63</w:t>
      </w:r>
      <w:r>
        <w:rPr>
          <w:rtl/>
        </w:rPr>
        <w:t xml:space="preserve"> </w:t>
      </w:r>
      <w:r w:rsidRPr="00DF5C21">
        <w:rPr>
          <w:rtl/>
        </w:rPr>
        <w:t>قال</w:t>
      </w:r>
      <w:r w:rsidR="00D10150">
        <w:rPr>
          <w:rtl/>
        </w:rPr>
        <w:t xml:space="preserve">: </w:t>
      </w:r>
    </w:p>
    <w:p w:rsidR="00301327" w:rsidRPr="0010659A" w:rsidRDefault="00301327" w:rsidP="00845E56">
      <w:pPr>
        <w:pStyle w:val="libNormal"/>
        <w:rPr>
          <w:rtl/>
        </w:rPr>
      </w:pPr>
      <w:r w:rsidRPr="00DF5C21">
        <w:rPr>
          <w:rtl/>
        </w:rPr>
        <w:t xml:space="preserve">وفي تفسير </w:t>
      </w:r>
      <w:r>
        <w:rPr>
          <w:rtl/>
        </w:rPr>
        <w:t>العيّاشي</w:t>
      </w:r>
      <w:r w:rsidRPr="00DF5C21">
        <w:rPr>
          <w:rtl/>
        </w:rPr>
        <w:t xml:space="preserve"> عن عبد الرحمان بن سالم الأشل عن</w:t>
      </w:r>
      <w:r w:rsidR="004E3230">
        <w:rPr>
          <w:rtl/>
        </w:rPr>
        <w:t xml:space="preserve"> أبيه </w:t>
      </w:r>
      <w:r w:rsidRPr="00DF5C21">
        <w:rPr>
          <w:rtl/>
        </w:rPr>
        <w:t>عن أبي عبد الله عليه السلام.</w:t>
      </w:r>
      <w:r w:rsidR="00D10150">
        <w:rPr>
          <w:rtl/>
        </w:rPr>
        <w:t xml:space="preserve"> </w:t>
      </w:r>
      <w:r w:rsidR="00845E56">
        <w:rPr>
          <w:rStyle w:val="libAlaemChar"/>
          <w:rtl/>
        </w:rPr>
        <w:t>(</w:t>
      </w:r>
      <w:r w:rsidRPr="00CF6DDF">
        <w:rPr>
          <w:rStyle w:val="libAieChar"/>
          <w:rtl/>
        </w:rPr>
        <w:t>ضَرَبَ اللَّـهُ مَثَلًا كَلِمَةً طَيِّبَةً كَشَجَرَةٍ طَيِّبَةٍ</w:t>
      </w:r>
      <w:r w:rsidR="00845E56" w:rsidRPr="001001E6">
        <w:rPr>
          <w:rStyle w:val="libAlaemChar"/>
          <w:rtl/>
        </w:rPr>
        <w:t>)</w:t>
      </w:r>
      <w:r w:rsidR="00D10150" w:rsidRPr="00845E56">
        <w:rPr>
          <w:rtl/>
        </w:rPr>
        <w:t xml:space="preserve"> </w:t>
      </w:r>
      <w:r w:rsidRPr="00845E56">
        <w:rPr>
          <w:rtl/>
        </w:rPr>
        <w:t>الآيتين قال</w:t>
      </w:r>
      <w:r w:rsidR="00D10150" w:rsidRPr="00845E56">
        <w:rPr>
          <w:rStyle w:val="libBold2Char"/>
          <w:rtl/>
        </w:rPr>
        <w:t xml:space="preserve">: </w:t>
      </w:r>
      <w:r w:rsidR="003B78C0" w:rsidRPr="003B78C0">
        <w:rPr>
          <w:rtl/>
        </w:rPr>
        <w:t>[</w:t>
      </w:r>
      <w:r w:rsidRPr="00845E56">
        <w:rPr>
          <w:rStyle w:val="libBold2Char"/>
          <w:rtl/>
        </w:rPr>
        <w:t>هذا مثل ضربه الله لأهل بيت نبي</w:t>
      </w:r>
      <w:r w:rsidR="00F831A9" w:rsidRPr="00845E56">
        <w:rPr>
          <w:rStyle w:val="libBold2Char"/>
          <w:rtl/>
        </w:rPr>
        <w:t>ّ</w:t>
      </w:r>
      <w:r w:rsidRPr="00845E56">
        <w:rPr>
          <w:rStyle w:val="libBold2Char"/>
          <w:rtl/>
        </w:rPr>
        <w:t>ه صلّى الله عليه وآله وسلم</w:t>
      </w:r>
      <w:r w:rsidR="00D10150" w:rsidRPr="00845E56">
        <w:rPr>
          <w:rStyle w:val="libBold2Char"/>
          <w:rtl/>
        </w:rPr>
        <w:t xml:space="preserve">، </w:t>
      </w:r>
      <w:r w:rsidRPr="00845E56">
        <w:rPr>
          <w:rStyle w:val="libBold2Char"/>
          <w:rtl/>
        </w:rPr>
        <w:t xml:space="preserve">ولمن عاداهم هو مثل كلمة خبيثة كشجرة خبيثة </w:t>
      </w:r>
      <w:r w:rsidR="00F831A9" w:rsidRPr="00845E56">
        <w:rPr>
          <w:rStyle w:val="libBold2Char"/>
          <w:rtl/>
        </w:rPr>
        <w:t>إ</w:t>
      </w:r>
      <w:r w:rsidRPr="00845E56">
        <w:rPr>
          <w:rStyle w:val="libBold2Char"/>
          <w:rtl/>
        </w:rPr>
        <w:t>جتث</w:t>
      </w:r>
      <w:r w:rsidR="00F831A9" w:rsidRPr="00845E56">
        <w:rPr>
          <w:rStyle w:val="libBold2Char"/>
          <w:rtl/>
        </w:rPr>
        <w:t>ّ</w:t>
      </w:r>
      <w:r w:rsidRPr="00845E56">
        <w:rPr>
          <w:rStyle w:val="libBold2Char"/>
          <w:rtl/>
        </w:rPr>
        <w:t>ت من فوق الأرض مالها من قرار</w:t>
      </w:r>
      <w:r w:rsidR="003B78C0" w:rsidRPr="0010659A">
        <w:rPr>
          <w:rtl/>
        </w:rPr>
        <w:t>]</w:t>
      </w:r>
      <w:r w:rsidRPr="0010659A">
        <w:rPr>
          <w:rtl/>
        </w:rPr>
        <w:t>.</w:t>
      </w:r>
    </w:p>
    <w:p w:rsidR="00F06338" w:rsidRDefault="00F06338" w:rsidP="00F06338">
      <w:pPr>
        <w:pStyle w:val="libNormal"/>
        <w:rPr>
          <w:rtl/>
        </w:rPr>
      </w:pPr>
      <w:r>
        <w:rPr>
          <w:rtl/>
        </w:rPr>
        <w:br w:type="page"/>
      </w:r>
    </w:p>
    <w:p w:rsidR="00301327" w:rsidRPr="008D6AF3" w:rsidRDefault="00301327" w:rsidP="00295CED">
      <w:pPr>
        <w:pStyle w:val="libNormal"/>
        <w:rPr>
          <w:rtl/>
        </w:rPr>
      </w:pPr>
      <w:r w:rsidRPr="008D6AF3">
        <w:rPr>
          <w:rtl/>
        </w:rPr>
        <w:lastRenderedPageBreak/>
        <w:t>وأورد الحافظ الحاكم الحسكاني في شواهد التنـزيل</w:t>
      </w:r>
      <w:r w:rsidR="00AE2736" w:rsidRPr="008D6AF3">
        <w:rPr>
          <w:rtl/>
        </w:rPr>
        <w:t xml:space="preserve"> ج</w:t>
      </w:r>
      <w:r w:rsidR="00AE2736">
        <w:rPr>
          <w:rtl/>
        </w:rPr>
        <w:t xml:space="preserve"> </w:t>
      </w:r>
      <w:r w:rsidR="00AE2736" w:rsidRPr="008D6AF3">
        <w:rPr>
          <w:rtl/>
        </w:rPr>
        <w:t>1</w:t>
      </w:r>
      <w:r w:rsidRPr="008D6AF3">
        <w:rPr>
          <w:rtl/>
        </w:rPr>
        <w:t xml:space="preserve"> ص </w:t>
      </w:r>
      <w:r w:rsidR="00295CED" w:rsidRPr="008D6AF3">
        <w:rPr>
          <w:rtl/>
        </w:rPr>
        <w:t>479</w:t>
      </w:r>
      <w:r w:rsidR="00AE2736">
        <w:rPr>
          <w:rtl/>
        </w:rPr>
        <w:t xml:space="preserve"> ح 4</w:t>
      </w:r>
      <w:r w:rsidR="00295CED">
        <w:rPr>
          <w:rtl/>
        </w:rPr>
        <w:t>28</w:t>
      </w:r>
      <w:r w:rsidR="00AE2736">
        <w:rPr>
          <w:rtl/>
        </w:rPr>
        <w:t xml:space="preserve"> </w:t>
      </w:r>
      <w:r w:rsidRPr="008D6AF3">
        <w:rPr>
          <w:rtl/>
        </w:rPr>
        <w:t>قال</w:t>
      </w:r>
      <w:r w:rsidR="00D10150" w:rsidRPr="008D6AF3">
        <w:rPr>
          <w:rtl/>
        </w:rPr>
        <w:t xml:space="preserve">: </w:t>
      </w:r>
    </w:p>
    <w:p w:rsidR="00301327" w:rsidRPr="008D6AF3" w:rsidRDefault="00301327" w:rsidP="00845E56">
      <w:pPr>
        <w:pStyle w:val="libNormal"/>
        <w:rPr>
          <w:rtl/>
        </w:rPr>
      </w:pPr>
      <w:r w:rsidRPr="008D6AF3">
        <w:rPr>
          <w:rtl/>
        </w:rPr>
        <w:t>أخبرنا أبو عبد الله الشيرازي قال</w:t>
      </w:r>
      <w:r w:rsidR="00D10150" w:rsidRPr="008D6AF3">
        <w:rPr>
          <w:rtl/>
        </w:rPr>
        <w:t xml:space="preserve">: </w:t>
      </w:r>
      <w:r w:rsidRPr="008D6AF3">
        <w:rPr>
          <w:rtl/>
        </w:rPr>
        <w:t>أخبرنا أبو بكر الجرجرائي قال</w:t>
      </w:r>
      <w:r w:rsidR="00D10150" w:rsidRPr="008D6AF3">
        <w:rPr>
          <w:rtl/>
        </w:rPr>
        <w:t xml:space="preserve">: </w:t>
      </w:r>
      <w:r w:rsidRPr="008D6AF3">
        <w:rPr>
          <w:rtl/>
        </w:rPr>
        <w:t xml:space="preserve">حدّثنا أبو </w:t>
      </w:r>
      <w:r w:rsidR="00150388" w:rsidRPr="008D6AF3">
        <w:rPr>
          <w:rtl/>
        </w:rPr>
        <w:t>أحمد</w:t>
      </w:r>
      <w:r w:rsidRPr="008D6AF3">
        <w:rPr>
          <w:rtl/>
        </w:rPr>
        <w:t xml:space="preserve"> البصري</w:t>
      </w:r>
      <w:r w:rsidR="00D10150" w:rsidRPr="008D6AF3">
        <w:rPr>
          <w:rtl/>
        </w:rPr>
        <w:t xml:space="preserve">، </w:t>
      </w:r>
      <w:r w:rsidRPr="008D6AF3">
        <w:rPr>
          <w:rtl/>
        </w:rPr>
        <w:t>قال</w:t>
      </w:r>
      <w:r w:rsidR="00D10150" w:rsidRPr="008D6AF3">
        <w:rPr>
          <w:rtl/>
        </w:rPr>
        <w:t xml:space="preserve">: </w:t>
      </w:r>
      <w:r w:rsidRPr="008D6AF3">
        <w:rPr>
          <w:rtl/>
        </w:rPr>
        <w:t>حدّثني المغيرة بن محمد</w:t>
      </w:r>
      <w:r w:rsidR="00D10150" w:rsidRPr="008D6AF3">
        <w:rPr>
          <w:rtl/>
        </w:rPr>
        <w:t xml:space="preserve">، </w:t>
      </w:r>
      <w:r w:rsidRPr="008D6AF3">
        <w:rPr>
          <w:rtl/>
        </w:rPr>
        <w:t>قال</w:t>
      </w:r>
      <w:r w:rsidR="00D10150" w:rsidRPr="008D6AF3">
        <w:rPr>
          <w:rtl/>
        </w:rPr>
        <w:t xml:space="preserve">: </w:t>
      </w:r>
      <w:r w:rsidRPr="008D6AF3">
        <w:rPr>
          <w:rtl/>
        </w:rPr>
        <w:t>حدّثني جابر بن سلم</w:t>
      </w:r>
      <w:r w:rsidR="008D6AF3">
        <w:rPr>
          <w:rtl/>
        </w:rPr>
        <w:t>ة</w:t>
      </w:r>
      <w:r w:rsidR="00D10150" w:rsidRPr="008D6AF3">
        <w:rPr>
          <w:rtl/>
        </w:rPr>
        <w:t xml:space="preserve">، </w:t>
      </w:r>
      <w:r w:rsidRPr="008D6AF3">
        <w:rPr>
          <w:rtl/>
        </w:rPr>
        <w:t>قال</w:t>
      </w:r>
      <w:r w:rsidR="00D10150" w:rsidRPr="008D6AF3">
        <w:rPr>
          <w:rtl/>
        </w:rPr>
        <w:t xml:space="preserve">: </w:t>
      </w:r>
      <w:r w:rsidRPr="008D6AF3">
        <w:rPr>
          <w:rtl/>
        </w:rPr>
        <w:t>حدّثني حسين بن حسن</w:t>
      </w:r>
      <w:r w:rsidR="00D10150" w:rsidRPr="008D6AF3">
        <w:rPr>
          <w:rtl/>
        </w:rPr>
        <w:t xml:space="preserve">، </w:t>
      </w:r>
      <w:r w:rsidRPr="008D6AF3">
        <w:rPr>
          <w:rtl/>
        </w:rPr>
        <w:t>عن عامر السر</w:t>
      </w:r>
      <w:r w:rsidR="008D6AF3">
        <w:rPr>
          <w:rtl/>
        </w:rPr>
        <w:t>ّ</w:t>
      </w:r>
      <w:r w:rsidRPr="008D6AF3">
        <w:rPr>
          <w:rtl/>
        </w:rPr>
        <w:t>اج</w:t>
      </w:r>
      <w:r w:rsidR="00D10150" w:rsidRPr="008D6AF3">
        <w:rPr>
          <w:rtl/>
        </w:rPr>
        <w:t xml:space="preserve">، </w:t>
      </w:r>
      <w:r w:rsidRPr="008D6AF3">
        <w:rPr>
          <w:rtl/>
        </w:rPr>
        <w:t>عن سلام الخثعمي</w:t>
      </w:r>
      <w:r w:rsidR="008D6AF3">
        <w:rPr>
          <w:rtl/>
        </w:rPr>
        <w:t>ّ</w:t>
      </w:r>
      <w:r w:rsidRPr="008D6AF3">
        <w:rPr>
          <w:rtl/>
        </w:rPr>
        <w:t xml:space="preserve"> قال</w:t>
      </w:r>
      <w:r w:rsidR="00D10150" w:rsidRPr="008D6AF3">
        <w:rPr>
          <w:rtl/>
        </w:rPr>
        <w:t xml:space="preserve">: </w:t>
      </w:r>
    </w:p>
    <w:p w:rsidR="00301327" w:rsidRPr="0010659A" w:rsidRDefault="00301327" w:rsidP="00CB7439">
      <w:pPr>
        <w:pStyle w:val="libNormal"/>
        <w:rPr>
          <w:rtl/>
        </w:rPr>
      </w:pPr>
      <w:r w:rsidRPr="008D6AF3">
        <w:rPr>
          <w:rtl/>
        </w:rPr>
        <w:t>دخلت على أبي جعفر محمّد بن علي</w:t>
      </w:r>
      <w:r w:rsidR="008F1737">
        <w:rPr>
          <w:rtl/>
        </w:rPr>
        <w:t>ّ</w:t>
      </w:r>
      <w:r w:rsidRPr="008D6AF3">
        <w:rPr>
          <w:rtl/>
        </w:rPr>
        <w:t xml:space="preserve"> عليه السلام فقلت</w:t>
      </w:r>
      <w:r w:rsidR="00D10150" w:rsidRPr="008D6AF3">
        <w:rPr>
          <w:rtl/>
        </w:rPr>
        <w:t xml:space="preserve">: </w:t>
      </w:r>
      <w:r w:rsidRPr="008D6AF3">
        <w:rPr>
          <w:rtl/>
        </w:rPr>
        <w:t>يا</w:t>
      </w:r>
      <w:r w:rsidR="004E329A" w:rsidRPr="008D6AF3">
        <w:rPr>
          <w:rtl/>
        </w:rPr>
        <w:t xml:space="preserve"> </w:t>
      </w:r>
      <w:r w:rsidR="00B7499C">
        <w:rPr>
          <w:rtl/>
        </w:rPr>
        <w:t>ا</w:t>
      </w:r>
      <w:r w:rsidR="004E329A" w:rsidRPr="008D6AF3">
        <w:rPr>
          <w:rtl/>
        </w:rPr>
        <w:t xml:space="preserve">بن </w:t>
      </w:r>
      <w:r w:rsidRPr="008D6AF3">
        <w:rPr>
          <w:rtl/>
        </w:rPr>
        <w:t>رسول الله قول الله</w:t>
      </w:r>
      <w:r w:rsidRPr="00DF5C21">
        <w:rPr>
          <w:rtl/>
        </w:rPr>
        <w:t xml:space="preserve"> تعالى</w:t>
      </w:r>
      <w:r w:rsidR="00D10150">
        <w:rPr>
          <w:rtl/>
        </w:rPr>
        <w:t xml:space="preserve">: </w:t>
      </w:r>
      <w:r w:rsidR="00845E56">
        <w:rPr>
          <w:rStyle w:val="libAlaemChar"/>
          <w:rtl/>
        </w:rPr>
        <w:t>(</w:t>
      </w:r>
      <w:r w:rsidRPr="00CF6DDF">
        <w:rPr>
          <w:rStyle w:val="libAieChar"/>
          <w:rtl/>
        </w:rPr>
        <w:t>أَصْلُهَا ثَابِتٌ وَفَرْعُهَا فِي السَّمَاءِ</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يا سلام</w:t>
      </w:r>
      <w:r w:rsidR="00CB7439">
        <w:rPr>
          <w:rStyle w:val="libBold2Char"/>
          <w:rtl/>
        </w:rPr>
        <w:t>:</w:t>
      </w:r>
      <w:r w:rsidRPr="00845E56">
        <w:rPr>
          <w:rStyle w:val="libBold2Char"/>
          <w:rtl/>
        </w:rPr>
        <w:t xml:space="preserve"> </w:t>
      </w:r>
      <w:r w:rsidR="008D6AF3" w:rsidRPr="00845E56">
        <w:rPr>
          <w:rStyle w:val="libBold2Char"/>
          <w:rtl/>
        </w:rPr>
        <w:t>أ</w:t>
      </w:r>
      <w:r w:rsidRPr="00845E56">
        <w:rPr>
          <w:rStyle w:val="libBold2Char"/>
          <w:rtl/>
        </w:rPr>
        <w:t>لشجرة محم</w:t>
      </w:r>
      <w:r w:rsidR="00BF775A" w:rsidRPr="00845E56">
        <w:rPr>
          <w:rStyle w:val="libBold2Char"/>
          <w:rtl/>
        </w:rPr>
        <w:t>ّ</w:t>
      </w:r>
      <w:r w:rsidRPr="00845E56">
        <w:rPr>
          <w:rStyle w:val="libBold2Char"/>
          <w:rtl/>
        </w:rPr>
        <w:t>د</w:t>
      </w:r>
      <w:r w:rsidR="00D10150" w:rsidRPr="00845E56">
        <w:rPr>
          <w:rStyle w:val="libBold2Char"/>
          <w:rtl/>
        </w:rPr>
        <w:t xml:space="preserve">، </w:t>
      </w:r>
      <w:r w:rsidRPr="00845E56">
        <w:rPr>
          <w:rStyle w:val="libBold2Char"/>
          <w:rtl/>
        </w:rPr>
        <w:t>والفرع علي</w:t>
      </w:r>
      <w:r w:rsidR="00415989">
        <w:rPr>
          <w:rStyle w:val="libBold2Char"/>
          <w:rtl/>
        </w:rPr>
        <w:t>ٌّ</w:t>
      </w:r>
      <w:r w:rsidRPr="00845E56">
        <w:rPr>
          <w:rStyle w:val="libBold2Char"/>
          <w:rtl/>
        </w:rPr>
        <w:t xml:space="preserve"> أمير المؤمنين</w:t>
      </w:r>
      <w:r w:rsidR="00D10150" w:rsidRPr="00845E56">
        <w:rPr>
          <w:rStyle w:val="libBold2Char"/>
          <w:rtl/>
        </w:rPr>
        <w:t xml:space="preserve">، </w:t>
      </w:r>
      <w:r w:rsidRPr="00845E56">
        <w:rPr>
          <w:rStyle w:val="libBold2Char"/>
          <w:rtl/>
        </w:rPr>
        <w:t>والثمر الحسن والحسين</w:t>
      </w:r>
      <w:r w:rsidR="00CB7439">
        <w:rPr>
          <w:rStyle w:val="libBold2Char"/>
          <w:rtl/>
        </w:rPr>
        <w:t>،</w:t>
      </w:r>
      <w:r w:rsidRPr="00845E56">
        <w:rPr>
          <w:rStyle w:val="libBold2Char"/>
          <w:rtl/>
        </w:rPr>
        <w:t xml:space="preserve"> والغصن فاطمة</w:t>
      </w:r>
      <w:r w:rsidR="00D10150" w:rsidRPr="00845E56">
        <w:rPr>
          <w:rStyle w:val="libBold2Char"/>
          <w:rtl/>
        </w:rPr>
        <w:t xml:space="preserve">، </w:t>
      </w:r>
      <w:r w:rsidRPr="00845E56">
        <w:rPr>
          <w:rStyle w:val="libBold2Char"/>
          <w:rtl/>
        </w:rPr>
        <w:t>وشعب ذلك الغصن الأئمّة من ولد فاطمة عليها السلام</w:t>
      </w:r>
      <w:r w:rsidR="00D10150" w:rsidRPr="00845E56">
        <w:rPr>
          <w:rStyle w:val="libBold2Char"/>
          <w:rtl/>
        </w:rPr>
        <w:t xml:space="preserve">، </w:t>
      </w:r>
      <w:r w:rsidRPr="00845E56">
        <w:rPr>
          <w:rStyle w:val="libBold2Char"/>
          <w:rtl/>
        </w:rPr>
        <w:t>والورق شيعتنا ومحب</w:t>
      </w:r>
      <w:r w:rsidR="008D6AF3" w:rsidRPr="00845E56">
        <w:rPr>
          <w:rStyle w:val="libBold2Char"/>
          <w:rtl/>
        </w:rPr>
        <w:t>ّ</w:t>
      </w:r>
      <w:r w:rsidRPr="00845E56">
        <w:rPr>
          <w:rStyle w:val="libBold2Char"/>
          <w:rtl/>
        </w:rPr>
        <w:t>ونا أهل البيت</w:t>
      </w:r>
      <w:r w:rsidR="00D10150" w:rsidRPr="00845E56">
        <w:rPr>
          <w:rStyle w:val="libBold2Char"/>
          <w:rtl/>
        </w:rPr>
        <w:t xml:space="preserve">، </w:t>
      </w:r>
      <w:r w:rsidRPr="00845E56">
        <w:rPr>
          <w:rStyle w:val="libBold2Char"/>
          <w:rtl/>
        </w:rPr>
        <w:t>فإذا مات من شيعتنا رجل تناثر من الشجرة ورقة</w:t>
      </w:r>
      <w:r w:rsidR="00D10150" w:rsidRPr="00845E56">
        <w:rPr>
          <w:rStyle w:val="libBold2Char"/>
          <w:rtl/>
        </w:rPr>
        <w:t xml:space="preserve">، </w:t>
      </w:r>
      <w:r w:rsidRPr="00845E56">
        <w:rPr>
          <w:rStyle w:val="libBold2Char"/>
          <w:rtl/>
        </w:rPr>
        <w:t>وإذا ولد لمحبي</w:t>
      </w:r>
      <w:r w:rsidR="008D6AF3" w:rsidRPr="00845E56">
        <w:rPr>
          <w:rStyle w:val="libBold2Char"/>
          <w:rtl/>
        </w:rPr>
        <w:t>ّ</w:t>
      </w:r>
      <w:r w:rsidRPr="00845E56">
        <w:rPr>
          <w:rStyle w:val="libBold2Char"/>
          <w:rtl/>
        </w:rPr>
        <w:t xml:space="preserve">نا مولود </w:t>
      </w:r>
      <w:r w:rsidR="008D6AF3" w:rsidRPr="00845E56">
        <w:rPr>
          <w:rStyle w:val="libBold2Char"/>
          <w:rtl/>
        </w:rPr>
        <w:t>إ</w:t>
      </w:r>
      <w:r w:rsidRPr="00845E56">
        <w:rPr>
          <w:rStyle w:val="libBold2Char"/>
          <w:rtl/>
        </w:rPr>
        <w:t>خضر</w:t>
      </w:r>
      <w:r w:rsidR="008D6AF3" w:rsidRPr="00845E56">
        <w:rPr>
          <w:rStyle w:val="libBold2Char"/>
          <w:rtl/>
        </w:rPr>
        <w:t>ّ</w:t>
      </w:r>
      <w:r w:rsidRPr="00845E56">
        <w:rPr>
          <w:rStyle w:val="libBold2Char"/>
          <w:rtl/>
        </w:rPr>
        <w:t xml:space="preserve"> مكان تلك الورقة ورقة.</w:t>
      </w:r>
      <w:r w:rsidR="00CB7439" w:rsidRPr="00845E56">
        <w:rPr>
          <w:rtl/>
        </w:rPr>
        <w:t xml:space="preserve"> </w:t>
      </w:r>
      <w:r w:rsidRPr="00845E56">
        <w:rPr>
          <w:rtl/>
        </w:rPr>
        <w:t xml:space="preserve">فقلت يا </w:t>
      </w:r>
      <w:r w:rsidR="00B7499C">
        <w:rPr>
          <w:rtl/>
        </w:rPr>
        <w:t>ا</w:t>
      </w:r>
      <w:r w:rsidRPr="00845E56">
        <w:rPr>
          <w:rtl/>
        </w:rPr>
        <w:t>بن رسول الله قول الله تعالى</w:t>
      </w:r>
      <w:r w:rsidR="00D10150" w:rsidRPr="00845E56">
        <w:rPr>
          <w:rtl/>
        </w:rPr>
        <w:t xml:space="preserve"> </w:t>
      </w:r>
      <w:r w:rsidR="00845E56">
        <w:rPr>
          <w:rStyle w:val="libAlaemChar"/>
          <w:rtl/>
        </w:rPr>
        <w:t>(</w:t>
      </w:r>
      <w:r w:rsidRPr="00CF6DDF">
        <w:rPr>
          <w:rStyle w:val="libAieChar"/>
          <w:rtl/>
        </w:rPr>
        <w:t>تُؤْتِي أُكُلَهَا كُلَّ حِينٍ بِإِذْنِ رَبِّهَا</w:t>
      </w:r>
      <w:r w:rsidR="00845E56" w:rsidRPr="001001E6">
        <w:rPr>
          <w:rStyle w:val="libAlaemChar"/>
          <w:rtl/>
        </w:rPr>
        <w:t>)</w:t>
      </w:r>
      <w:r w:rsidR="00D10150" w:rsidRPr="00845E56">
        <w:rPr>
          <w:rtl/>
        </w:rPr>
        <w:t xml:space="preserve"> </w:t>
      </w:r>
      <w:r w:rsidRPr="00845E56">
        <w:rPr>
          <w:rtl/>
        </w:rPr>
        <w:t>ما يعني</w:t>
      </w:r>
      <w:r w:rsidR="00D10150" w:rsidRPr="00845E56">
        <w:rPr>
          <w:rtl/>
        </w:rPr>
        <w:t>؟</w:t>
      </w:r>
      <w:r w:rsidRPr="00845E56">
        <w:rPr>
          <w:rtl/>
        </w:rPr>
        <w:t xml:space="preserve"> قال</w:t>
      </w:r>
      <w:r w:rsidR="00D10150" w:rsidRPr="00845E56">
        <w:rPr>
          <w:rtl/>
        </w:rPr>
        <w:t xml:space="preserve">: </w:t>
      </w:r>
      <w:r w:rsidRPr="00845E56">
        <w:rPr>
          <w:rStyle w:val="libBold2Char"/>
          <w:rtl/>
        </w:rPr>
        <w:t>يعني الأئمّة تفتي شيعتها في الحلال والحرام في كل حج</w:t>
      </w:r>
      <w:r w:rsidR="008D6AF3" w:rsidRPr="00845E56">
        <w:rPr>
          <w:rStyle w:val="libBold2Char"/>
          <w:rtl/>
        </w:rPr>
        <w:t>ّ</w:t>
      </w:r>
      <w:r w:rsidRPr="00845E56">
        <w:rPr>
          <w:rStyle w:val="libBold2Char"/>
          <w:rtl/>
        </w:rPr>
        <w:t xml:space="preserve"> وعمرة</w:t>
      </w:r>
      <w:r w:rsidR="003B78C0" w:rsidRPr="0010659A">
        <w:rPr>
          <w:rtl/>
        </w:rPr>
        <w:t>]</w:t>
      </w:r>
    </w:p>
    <w:p w:rsidR="00301327" w:rsidRPr="00DF5C21" w:rsidRDefault="00301327" w:rsidP="00845E56">
      <w:pPr>
        <w:pStyle w:val="libNormal"/>
        <w:rPr>
          <w:rtl/>
        </w:rPr>
      </w:pPr>
      <w:r w:rsidRPr="00DF5C21">
        <w:rPr>
          <w:rtl/>
        </w:rPr>
        <w:t>وأورد الحسكاني في الشواهد</w:t>
      </w:r>
      <w:r>
        <w:rPr>
          <w:rtl/>
        </w:rPr>
        <w:t xml:space="preserve"> ص </w:t>
      </w:r>
      <w:r w:rsidRPr="00DF5C21">
        <w:rPr>
          <w:rtl/>
        </w:rPr>
        <w:t>479</w:t>
      </w:r>
      <w:r>
        <w:rPr>
          <w:rtl/>
        </w:rPr>
        <w:t xml:space="preserve"> </w:t>
      </w:r>
      <w:r w:rsidRPr="00DF5C21">
        <w:rPr>
          <w:rtl/>
        </w:rPr>
        <w:t>في الحديث</w:t>
      </w:r>
      <w:r>
        <w:rPr>
          <w:rtl/>
        </w:rPr>
        <w:t xml:space="preserve"> </w:t>
      </w:r>
      <w:r w:rsidRPr="00DF5C21">
        <w:rPr>
          <w:rtl/>
        </w:rPr>
        <w:t>429</w:t>
      </w:r>
      <w:r>
        <w:rPr>
          <w:rtl/>
        </w:rPr>
        <w:t xml:space="preserve"> </w:t>
      </w:r>
      <w:r w:rsidRPr="00DF5C21">
        <w:rPr>
          <w:rtl/>
        </w:rPr>
        <w:t>قال</w:t>
      </w:r>
      <w:r w:rsidR="00D10150">
        <w:rPr>
          <w:rtl/>
        </w:rPr>
        <w:t xml:space="preserve">: </w:t>
      </w:r>
    </w:p>
    <w:p w:rsidR="00301327" w:rsidRPr="00DF5C21" w:rsidRDefault="00301327" w:rsidP="00C809A2">
      <w:pPr>
        <w:pStyle w:val="libNormal"/>
        <w:rPr>
          <w:rtl/>
        </w:rPr>
      </w:pPr>
      <w:r>
        <w:rPr>
          <w:rtl/>
        </w:rPr>
        <w:t>أخبرنا</w:t>
      </w:r>
      <w:r w:rsidRPr="00DF5C21">
        <w:rPr>
          <w:rtl/>
        </w:rPr>
        <w:t xml:space="preserve"> أبو القاسم القرشي وكتبه لي بـخط</w:t>
      </w:r>
      <w:r w:rsidR="00BF775A">
        <w:rPr>
          <w:rtl/>
        </w:rPr>
        <w:t>ّ</w:t>
      </w:r>
      <w:r w:rsidRPr="00DF5C21">
        <w:rPr>
          <w:rtl/>
        </w:rPr>
        <w:t>ه</w:t>
      </w:r>
      <w:r w:rsidR="00D10150">
        <w:rPr>
          <w:rtl/>
        </w:rPr>
        <w:t xml:space="preserve">، </w:t>
      </w:r>
      <w:r w:rsidRPr="00DF5C21">
        <w:rPr>
          <w:rtl/>
        </w:rPr>
        <w:t>قال</w:t>
      </w:r>
      <w:r w:rsidR="00D10150">
        <w:rPr>
          <w:rtl/>
        </w:rPr>
        <w:t xml:space="preserve">: </w:t>
      </w:r>
      <w:r>
        <w:rPr>
          <w:rtl/>
        </w:rPr>
        <w:t>أخبرنا</w:t>
      </w:r>
      <w:r w:rsidR="00E96C6A">
        <w:rPr>
          <w:rtl/>
        </w:rPr>
        <w:t xml:space="preserve"> عليّ بن </w:t>
      </w:r>
      <w:r w:rsidRPr="00DF5C21">
        <w:rPr>
          <w:rtl/>
        </w:rPr>
        <w:t>بندار قال</w:t>
      </w:r>
      <w:r w:rsidR="00D10150">
        <w:rPr>
          <w:rtl/>
        </w:rPr>
        <w:t xml:space="preserve">: </w:t>
      </w:r>
      <w:r>
        <w:rPr>
          <w:rtl/>
        </w:rPr>
        <w:t>حدّثني</w:t>
      </w:r>
      <w:r w:rsidRPr="00DF5C21">
        <w:rPr>
          <w:rtl/>
        </w:rPr>
        <w:t xml:space="preserve"> أبو بكر الرازي قال</w:t>
      </w:r>
      <w:r w:rsidR="00D10150">
        <w:rPr>
          <w:rtl/>
        </w:rPr>
        <w:t xml:space="preserve">: </w:t>
      </w:r>
      <w:r>
        <w:rPr>
          <w:rtl/>
        </w:rPr>
        <w:t xml:space="preserve">حدّثني محمّد </w:t>
      </w:r>
      <w:r w:rsidRPr="00DF5C21">
        <w:rPr>
          <w:rtl/>
        </w:rPr>
        <w:t>بن أبي يعقوب قال</w:t>
      </w:r>
      <w:r w:rsidR="00D10150">
        <w:rPr>
          <w:rtl/>
        </w:rPr>
        <w:t xml:space="preserve">: </w:t>
      </w:r>
      <w:r>
        <w:rPr>
          <w:rtl/>
        </w:rPr>
        <w:t>حدّثني</w:t>
      </w:r>
      <w:r w:rsidRPr="00DF5C21">
        <w:rPr>
          <w:rtl/>
        </w:rPr>
        <w:t xml:space="preserve"> إبراهيم بن عبد الله</w:t>
      </w:r>
      <w:r w:rsidR="00D10150">
        <w:rPr>
          <w:rtl/>
        </w:rPr>
        <w:t xml:space="preserve">، </w:t>
      </w:r>
      <w:r w:rsidRPr="00DF5C21">
        <w:rPr>
          <w:rtl/>
        </w:rPr>
        <w:t>قال</w:t>
      </w:r>
      <w:r w:rsidR="00D10150">
        <w:rPr>
          <w:rtl/>
        </w:rPr>
        <w:t xml:space="preserve">: </w:t>
      </w:r>
      <w:r>
        <w:rPr>
          <w:rtl/>
        </w:rPr>
        <w:t>حدّثني</w:t>
      </w:r>
      <w:r w:rsidRPr="00DF5C21">
        <w:rPr>
          <w:rtl/>
        </w:rPr>
        <w:t xml:space="preserve"> عبد الرز</w:t>
      </w:r>
      <w:r w:rsidR="00C809A2">
        <w:rPr>
          <w:rtl/>
        </w:rPr>
        <w:t>ّ</w:t>
      </w:r>
      <w:r w:rsidRPr="00DF5C21">
        <w:rPr>
          <w:rtl/>
        </w:rPr>
        <w:t>اق قال</w:t>
      </w:r>
      <w:r w:rsidR="00D10150">
        <w:rPr>
          <w:rtl/>
        </w:rPr>
        <w:t xml:space="preserve">: </w:t>
      </w:r>
      <w:r>
        <w:rPr>
          <w:rtl/>
        </w:rPr>
        <w:t>حدّثني</w:t>
      </w:r>
      <w:r w:rsidRPr="00DF5C21">
        <w:rPr>
          <w:rtl/>
        </w:rPr>
        <w:t xml:space="preserve"> أبي</w:t>
      </w:r>
      <w:r w:rsidR="00D10150">
        <w:rPr>
          <w:rtl/>
        </w:rPr>
        <w:t xml:space="preserve">، </w:t>
      </w:r>
      <w:r w:rsidR="00C809A2">
        <w:rPr>
          <w:rtl/>
        </w:rPr>
        <w:t>(</w:t>
      </w:r>
      <w:r w:rsidRPr="00DF5C21">
        <w:rPr>
          <w:rtl/>
        </w:rPr>
        <w:t>قال</w:t>
      </w:r>
      <w:r w:rsidR="00C809A2">
        <w:rPr>
          <w:rtl/>
        </w:rPr>
        <w:t>:)</w:t>
      </w:r>
      <w:r w:rsidRPr="00DF5C21">
        <w:rPr>
          <w:rtl/>
        </w:rPr>
        <w:t xml:space="preserve"> </w:t>
      </w:r>
      <w:r>
        <w:rPr>
          <w:rtl/>
        </w:rPr>
        <w:t>حدّثني</w:t>
      </w:r>
      <w:r w:rsidRPr="00DF5C21">
        <w:rPr>
          <w:rtl/>
        </w:rPr>
        <w:t xml:space="preserve"> مينا مولى عبد الرحمان بن عوف قال</w:t>
      </w:r>
      <w:r w:rsidR="00D10150">
        <w:rPr>
          <w:rtl/>
        </w:rPr>
        <w:t xml:space="preserve">: </w:t>
      </w:r>
    </w:p>
    <w:p w:rsidR="00301327" w:rsidRPr="0010659A" w:rsidRDefault="00301327" w:rsidP="00633655">
      <w:pPr>
        <w:pStyle w:val="libNormal"/>
        <w:rPr>
          <w:rtl/>
        </w:rPr>
      </w:pPr>
      <w:r w:rsidRPr="00DF5C21">
        <w:rPr>
          <w:rtl/>
        </w:rPr>
        <w:t>قال عبد الرحمان</w:t>
      </w:r>
      <w:r w:rsidR="00D10150">
        <w:rPr>
          <w:rtl/>
        </w:rPr>
        <w:t xml:space="preserve">: </w:t>
      </w:r>
      <w:r w:rsidRPr="00DF5C21">
        <w:rPr>
          <w:rtl/>
        </w:rPr>
        <w:t xml:space="preserve">يا مينا </w:t>
      </w:r>
      <w:r w:rsidR="00BF775A">
        <w:rPr>
          <w:rtl/>
        </w:rPr>
        <w:t>أ</w:t>
      </w:r>
      <w:r w:rsidRPr="00DF5C21">
        <w:rPr>
          <w:rtl/>
        </w:rPr>
        <w:t>لا أحد</w:t>
      </w:r>
      <w:r w:rsidR="00BF775A">
        <w:rPr>
          <w:rtl/>
        </w:rPr>
        <w:t>ّ</w:t>
      </w:r>
      <w:r w:rsidRPr="00DF5C21">
        <w:rPr>
          <w:rtl/>
        </w:rPr>
        <w:t>ثك حديثاً قبل أن تشاب الأحاديث بالأباطيل</w:t>
      </w:r>
      <w:r w:rsidR="00633655">
        <w:rPr>
          <w:rtl/>
        </w:rPr>
        <w:t>؟</w:t>
      </w:r>
      <w:r w:rsidR="00D10150">
        <w:rPr>
          <w:rtl/>
        </w:rPr>
        <w:t xml:space="preserve"> </w:t>
      </w:r>
      <w:r w:rsidRPr="00DF5C21">
        <w:rPr>
          <w:rtl/>
        </w:rPr>
        <w:t xml:space="preserve">سمعت رسول الله </w:t>
      </w:r>
      <w:r>
        <w:rPr>
          <w:rtl/>
        </w:rPr>
        <w:t>صلّى الله عليه وآله</w:t>
      </w:r>
      <w:r w:rsidR="003F0683">
        <w:rPr>
          <w:rtl/>
        </w:rPr>
        <w:t xml:space="preserve"> وسلّم </w:t>
      </w:r>
      <w:r w:rsidRPr="00DF5C21">
        <w:rPr>
          <w:rtl/>
        </w:rPr>
        <w:t>يقول</w:t>
      </w:r>
      <w:r w:rsidR="00D10150">
        <w:rPr>
          <w:rtl/>
        </w:rPr>
        <w:t xml:space="preserve">: </w:t>
      </w:r>
      <w:r w:rsidRPr="00DF5C21">
        <w:rPr>
          <w:rtl/>
        </w:rPr>
        <w:t>[</w:t>
      </w:r>
      <w:r w:rsidRPr="00845E56">
        <w:rPr>
          <w:rStyle w:val="libBold2Char"/>
          <w:rtl/>
        </w:rPr>
        <w:t>أنا</w:t>
      </w:r>
      <w:r w:rsidRPr="00845E56">
        <w:rPr>
          <w:rtl/>
        </w:rPr>
        <w:t xml:space="preserve"> </w:t>
      </w:r>
      <w:r w:rsidRPr="00845E56">
        <w:rPr>
          <w:rStyle w:val="libBold2Char"/>
          <w:rtl/>
        </w:rPr>
        <w:t>شجرة وفاطمة فرعها وعلي</w:t>
      </w:r>
      <w:r w:rsidR="00BF775A" w:rsidRPr="00845E56">
        <w:rPr>
          <w:rStyle w:val="libBold2Char"/>
          <w:rtl/>
        </w:rPr>
        <w:t>ّ</w:t>
      </w:r>
      <w:r w:rsidRPr="00845E56">
        <w:rPr>
          <w:rStyle w:val="libBold2Char"/>
          <w:rtl/>
        </w:rPr>
        <w:t xml:space="preserve"> لقاحها</w:t>
      </w:r>
      <w:r w:rsidR="00D10150" w:rsidRPr="00845E56">
        <w:rPr>
          <w:rStyle w:val="libBold2Char"/>
          <w:rtl/>
        </w:rPr>
        <w:t xml:space="preserve">، </w:t>
      </w:r>
      <w:r w:rsidRPr="00845E56">
        <w:rPr>
          <w:rStyle w:val="libBold2Char"/>
          <w:rtl/>
        </w:rPr>
        <w:t>وحسن وحسين ثمرها</w:t>
      </w:r>
      <w:r w:rsidR="00D10150" w:rsidRPr="00845E56">
        <w:rPr>
          <w:rStyle w:val="libBold2Char"/>
          <w:rtl/>
        </w:rPr>
        <w:t xml:space="preserve">، </w:t>
      </w:r>
      <w:r w:rsidRPr="00845E56">
        <w:rPr>
          <w:rStyle w:val="libBold2Char"/>
          <w:rtl/>
        </w:rPr>
        <w:t>ومحب</w:t>
      </w:r>
      <w:r w:rsidR="00BF775A" w:rsidRPr="00845E56">
        <w:rPr>
          <w:rStyle w:val="libBold2Char"/>
          <w:rtl/>
        </w:rPr>
        <w:t>ّ</w:t>
      </w:r>
      <w:r w:rsidRPr="00845E56">
        <w:rPr>
          <w:rStyle w:val="libBold2Char"/>
          <w:rtl/>
        </w:rPr>
        <w:t>وهم من أمّتي ورقها</w:t>
      </w:r>
      <w:r w:rsidRPr="00845E56">
        <w:rPr>
          <w:rtl/>
        </w:rPr>
        <w:t xml:space="preserve"> وفي نسخة أخرى </w:t>
      </w:r>
      <w:r w:rsidRPr="00845E56">
        <w:rPr>
          <w:rStyle w:val="libBold2Char"/>
          <w:rtl/>
        </w:rPr>
        <w:t>ومحب</w:t>
      </w:r>
      <w:r w:rsidR="00BF775A" w:rsidRPr="00845E56">
        <w:rPr>
          <w:rStyle w:val="libBold2Char"/>
          <w:rtl/>
        </w:rPr>
        <w:t>ّ</w:t>
      </w:r>
      <w:r w:rsidRPr="00845E56">
        <w:rPr>
          <w:rStyle w:val="libBold2Char"/>
          <w:rtl/>
        </w:rPr>
        <w:t>يهم من أمّتي أوراقها.</w:t>
      </w:r>
      <w:r w:rsidR="00633655" w:rsidRPr="00845E56">
        <w:rPr>
          <w:rtl/>
        </w:rPr>
        <w:t xml:space="preserve"> </w:t>
      </w:r>
      <w:r w:rsidRPr="00845E56">
        <w:rPr>
          <w:rtl/>
        </w:rPr>
        <w:t>ثم</w:t>
      </w:r>
      <w:r w:rsidR="00633655">
        <w:rPr>
          <w:rtl/>
        </w:rPr>
        <w:t>َّ</w:t>
      </w:r>
      <w:r w:rsidRPr="00845E56">
        <w:rPr>
          <w:rtl/>
        </w:rPr>
        <w:t xml:space="preserve"> قال</w:t>
      </w:r>
      <w:r w:rsidR="00D10150" w:rsidRPr="00845E56">
        <w:rPr>
          <w:rtl/>
        </w:rPr>
        <w:t xml:space="preserve">: </w:t>
      </w:r>
      <w:r w:rsidRPr="00845E56">
        <w:rPr>
          <w:rStyle w:val="libBold2Char"/>
          <w:rtl/>
        </w:rPr>
        <w:t>هم في جن</w:t>
      </w:r>
      <w:r w:rsidR="00BF775A" w:rsidRPr="00845E56">
        <w:rPr>
          <w:rStyle w:val="libBold2Char"/>
          <w:rtl/>
        </w:rPr>
        <w:t>ّ</w:t>
      </w:r>
      <w:r w:rsidRPr="00845E56">
        <w:rPr>
          <w:rStyle w:val="libBold2Char"/>
          <w:rtl/>
        </w:rPr>
        <w:t>ة عدن وال</w:t>
      </w:r>
      <w:r w:rsidR="00BF775A" w:rsidRPr="00845E56">
        <w:rPr>
          <w:rStyle w:val="libBold2Char"/>
          <w:rtl/>
        </w:rPr>
        <w:t>ّ</w:t>
      </w:r>
      <w:r w:rsidRPr="00845E56">
        <w:rPr>
          <w:rStyle w:val="libBold2Char"/>
          <w:rtl/>
        </w:rPr>
        <w:t>ذي بعثني بالحق</w:t>
      </w:r>
      <w:r w:rsidR="00BF775A" w:rsidRPr="00845E56">
        <w:rPr>
          <w:rStyle w:val="libBold2Char"/>
          <w:rtl/>
        </w:rPr>
        <w:t>ّ</w:t>
      </w:r>
      <w:r w:rsidR="003B78C0" w:rsidRPr="0010659A">
        <w:rPr>
          <w:rtl/>
        </w:rPr>
        <w:t>]</w:t>
      </w:r>
      <w:r w:rsidRPr="0010659A">
        <w:rPr>
          <w:rtl/>
        </w:rPr>
        <w:t>.</w:t>
      </w:r>
    </w:p>
    <w:p w:rsidR="00301327" w:rsidRPr="00DF5C21" w:rsidRDefault="00301327" w:rsidP="00845E56">
      <w:pPr>
        <w:pStyle w:val="libNormal"/>
        <w:rPr>
          <w:rtl/>
        </w:rPr>
      </w:pPr>
      <w:r w:rsidRPr="00DF5C21">
        <w:rPr>
          <w:rtl/>
        </w:rPr>
        <w:t>وأورد الحسكاني في الشواهد</w:t>
      </w:r>
      <w:r>
        <w:rPr>
          <w:rtl/>
        </w:rPr>
        <w:t xml:space="preserve"> ص </w:t>
      </w:r>
      <w:r w:rsidRPr="00DF5C21">
        <w:rPr>
          <w:rtl/>
        </w:rPr>
        <w:t>480</w:t>
      </w:r>
      <w:r>
        <w:rPr>
          <w:rtl/>
        </w:rPr>
        <w:t xml:space="preserve"> </w:t>
      </w:r>
      <w:r w:rsidRPr="00DF5C21">
        <w:rPr>
          <w:rtl/>
        </w:rPr>
        <w:t>في الحديث الرقم</w:t>
      </w:r>
      <w:r>
        <w:rPr>
          <w:rtl/>
        </w:rPr>
        <w:t xml:space="preserve"> </w:t>
      </w:r>
      <w:r w:rsidRPr="00DF5C21">
        <w:rPr>
          <w:rtl/>
        </w:rPr>
        <w:t>430</w:t>
      </w:r>
      <w:r>
        <w:rPr>
          <w:rtl/>
        </w:rPr>
        <w:t xml:space="preserve"> </w:t>
      </w:r>
      <w:r w:rsidRPr="00DF5C21">
        <w:rPr>
          <w:rtl/>
        </w:rPr>
        <w:t>قال</w:t>
      </w:r>
      <w:r w:rsidR="00D10150">
        <w:rPr>
          <w:rtl/>
        </w:rPr>
        <w:t xml:space="preserve">: </w:t>
      </w:r>
    </w:p>
    <w:p w:rsidR="00F06338" w:rsidRDefault="00F06338" w:rsidP="00F06338">
      <w:pPr>
        <w:pStyle w:val="libNormal"/>
        <w:rPr>
          <w:rtl/>
        </w:rPr>
      </w:pPr>
      <w:r>
        <w:rPr>
          <w:rtl/>
        </w:rPr>
        <w:br w:type="page"/>
      </w:r>
    </w:p>
    <w:p w:rsidR="00301327" w:rsidRPr="0010659A" w:rsidRDefault="00301327" w:rsidP="00344C50">
      <w:pPr>
        <w:pStyle w:val="libNormal"/>
        <w:rPr>
          <w:rtl/>
        </w:rPr>
      </w:pPr>
      <w:r>
        <w:rPr>
          <w:rtl/>
        </w:rPr>
        <w:lastRenderedPageBreak/>
        <w:t>حدّثني</w:t>
      </w:r>
      <w:r w:rsidRPr="00DF5C21">
        <w:rPr>
          <w:rtl/>
        </w:rPr>
        <w:t xml:space="preserve"> أبو عبد الله الدينوري</w:t>
      </w:r>
      <w:r w:rsidR="00344C50">
        <w:rPr>
          <w:rtl/>
        </w:rPr>
        <w:t>ّ</w:t>
      </w:r>
      <w:r w:rsidRPr="00DF5C21">
        <w:rPr>
          <w:rtl/>
        </w:rPr>
        <w:t xml:space="preserve"> قال</w:t>
      </w:r>
      <w:r w:rsidR="00D10150">
        <w:rPr>
          <w:rtl/>
        </w:rPr>
        <w:t xml:space="preserve">: </w:t>
      </w:r>
      <w:r>
        <w:rPr>
          <w:rtl/>
        </w:rPr>
        <w:t xml:space="preserve">حدّثنا محمّد </w:t>
      </w:r>
      <w:r w:rsidRPr="00DF5C21">
        <w:rPr>
          <w:rtl/>
        </w:rPr>
        <w:t>بن الحسن بن صقلاب</w:t>
      </w:r>
      <w:r w:rsidR="00D10150">
        <w:rPr>
          <w:rtl/>
        </w:rPr>
        <w:t xml:space="preserve">، </w:t>
      </w:r>
      <w:r w:rsidRPr="00DF5C21">
        <w:rPr>
          <w:rtl/>
        </w:rPr>
        <w:t>قال</w:t>
      </w:r>
      <w:r w:rsidR="00D10150">
        <w:rPr>
          <w:rtl/>
        </w:rPr>
        <w:t xml:space="preserve">: </w:t>
      </w:r>
      <w:r>
        <w:rPr>
          <w:rtl/>
        </w:rPr>
        <w:t xml:space="preserve">حدّثنا محمّد </w:t>
      </w:r>
      <w:r w:rsidRPr="00DF5C21">
        <w:rPr>
          <w:rtl/>
        </w:rPr>
        <w:t>بن الفيض بن</w:t>
      </w:r>
      <w:r>
        <w:rPr>
          <w:rtl/>
        </w:rPr>
        <w:t xml:space="preserve"> محمّد -</w:t>
      </w:r>
      <w:r w:rsidRPr="00DF5C21">
        <w:rPr>
          <w:rtl/>
        </w:rPr>
        <w:t>بدمشق</w:t>
      </w:r>
      <w:r>
        <w:rPr>
          <w:rtl/>
        </w:rPr>
        <w:t>-</w:t>
      </w:r>
      <w:r w:rsidRPr="00DF5C21">
        <w:rPr>
          <w:rtl/>
        </w:rPr>
        <w:t>قال</w:t>
      </w:r>
      <w:r w:rsidR="00D10150">
        <w:rPr>
          <w:rtl/>
        </w:rPr>
        <w:t xml:space="preserve">: </w:t>
      </w:r>
      <w:r>
        <w:rPr>
          <w:rtl/>
        </w:rPr>
        <w:t>حدّثنا</w:t>
      </w:r>
      <w:r w:rsidRPr="00DF5C21">
        <w:rPr>
          <w:rtl/>
        </w:rPr>
        <w:t xml:space="preserve"> مؤم</w:t>
      </w:r>
      <w:r w:rsidR="00344C50">
        <w:rPr>
          <w:rtl/>
        </w:rPr>
        <w:t>ّ</w:t>
      </w:r>
      <w:r w:rsidRPr="00DF5C21">
        <w:rPr>
          <w:rtl/>
        </w:rPr>
        <w:t>ل بن يهاب</w:t>
      </w:r>
      <w:r w:rsidR="00D10150">
        <w:rPr>
          <w:rtl/>
        </w:rPr>
        <w:t xml:space="preserve">، </w:t>
      </w:r>
      <w:r w:rsidRPr="00DF5C21">
        <w:rPr>
          <w:rtl/>
        </w:rPr>
        <w:t>قال</w:t>
      </w:r>
      <w:r w:rsidR="00D10150">
        <w:rPr>
          <w:rtl/>
        </w:rPr>
        <w:t xml:space="preserve">: </w:t>
      </w:r>
      <w:r>
        <w:rPr>
          <w:rtl/>
        </w:rPr>
        <w:t>حدّثنا</w:t>
      </w:r>
      <w:r w:rsidRPr="00DF5C21">
        <w:rPr>
          <w:rtl/>
        </w:rPr>
        <w:t xml:space="preserve"> عبد الرز</w:t>
      </w:r>
      <w:r w:rsidR="00344C50">
        <w:rPr>
          <w:rtl/>
        </w:rPr>
        <w:t>ّ</w:t>
      </w:r>
      <w:r w:rsidRPr="00DF5C21">
        <w:rPr>
          <w:rtl/>
        </w:rPr>
        <w:t>اق</w:t>
      </w:r>
      <w:r w:rsidR="00D10150">
        <w:rPr>
          <w:rtl/>
        </w:rPr>
        <w:t xml:space="preserve">، </w:t>
      </w:r>
      <w:r w:rsidRPr="00DF5C21">
        <w:rPr>
          <w:rtl/>
        </w:rPr>
        <w:t>عن أبيه</w:t>
      </w:r>
      <w:r w:rsidR="00D10150">
        <w:rPr>
          <w:rtl/>
        </w:rPr>
        <w:t xml:space="preserve">، </w:t>
      </w:r>
      <w:r w:rsidRPr="00DF5C21">
        <w:rPr>
          <w:rtl/>
        </w:rPr>
        <w:t>عن مينا مولى عبد الرحمان بن عوف قال</w:t>
      </w:r>
      <w:r w:rsidR="00D10150">
        <w:rPr>
          <w:rtl/>
        </w:rPr>
        <w:t xml:space="preserve">: </w:t>
      </w:r>
      <w:r w:rsidRPr="00DF5C21">
        <w:rPr>
          <w:rtl/>
        </w:rPr>
        <w:t>سمعت عبد الرحمان بن عوف يقول</w:t>
      </w:r>
      <w:r w:rsidR="00D10150">
        <w:rPr>
          <w:rtl/>
        </w:rPr>
        <w:t xml:space="preserve">: </w:t>
      </w:r>
      <w:r w:rsidRPr="00DF5C21">
        <w:rPr>
          <w:rtl/>
        </w:rPr>
        <w:t>خذوا من</w:t>
      </w:r>
      <w:r w:rsidR="00BF775A">
        <w:rPr>
          <w:rtl/>
        </w:rPr>
        <w:t>ّ</w:t>
      </w:r>
      <w:r w:rsidRPr="00DF5C21">
        <w:rPr>
          <w:rtl/>
        </w:rPr>
        <w:t>ي حديثاً قبل أن تشاب الأحاديث بالأباطيل</w:t>
      </w:r>
      <w:r w:rsidR="00D10150">
        <w:rPr>
          <w:rtl/>
        </w:rPr>
        <w:t xml:space="preserve">، </w:t>
      </w:r>
      <w:r w:rsidRPr="00DF5C21">
        <w:rPr>
          <w:rtl/>
        </w:rPr>
        <w:t xml:space="preserve">سمعت رسول الله </w:t>
      </w:r>
      <w:r>
        <w:rPr>
          <w:rtl/>
        </w:rPr>
        <w:t xml:space="preserve">صلّى الله عليه وآله </w:t>
      </w:r>
      <w:r w:rsidRPr="00DF5C21">
        <w:rPr>
          <w:rtl/>
        </w:rPr>
        <w:t>يقول</w:t>
      </w:r>
      <w:r w:rsidR="00D10150">
        <w:rPr>
          <w:rtl/>
        </w:rPr>
        <w:t xml:space="preserve">: </w:t>
      </w:r>
      <w:r w:rsidR="003B78C0" w:rsidRPr="003B78C0">
        <w:rPr>
          <w:rtl/>
        </w:rPr>
        <w:t>[</w:t>
      </w:r>
      <w:r w:rsidRPr="00845E56">
        <w:rPr>
          <w:rStyle w:val="libBold2Char"/>
          <w:rtl/>
        </w:rPr>
        <w:t>أنا الشجرة وفاطمة فرعها</w:t>
      </w:r>
      <w:r w:rsidR="00D10150" w:rsidRPr="00845E56">
        <w:rPr>
          <w:rStyle w:val="libBold2Char"/>
          <w:rtl/>
        </w:rPr>
        <w:t xml:space="preserve">، </w:t>
      </w:r>
      <w:r w:rsidRPr="00845E56">
        <w:rPr>
          <w:rStyle w:val="libBold2Char"/>
          <w:rtl/>
        </w:rPr>
        <w:t>وعلي</w:t>
      </w:r>
      <w:r w:rsidR="00344C50">
        <w:rPr>
          <w:rStyle w:val="libBold2Char"/>
          <w:rtl/>
        </w:rPr>
        <w:t>ٌّ</w:t>
      </w:r>
      <w:r w:rsidRPr="00845E56">
        <w:rPr>
          <w:rStyle w:val="libBold2Char"/>
          <w:rtl/>
        </w:rPr>
        <w:t xml:space="preserve"> لقاحها وحسن وحسين ثمرها</w:t>
      </w:r>
      <w:r w:rsidR="00D10150" w:rsidRPr="00845E56">
        <w:rPr>
          <w:rStyle w:val="libBold2Char"/>
          <w:rtl/>
        </w:rPr>
        <w:t xml:space="preserve">، </w:t>
      </w:r>
      <w:r w:rsidRPr="00845E56">
        <w:rPr>
          <w:rStyle w:val="libBold2Char"/>
          <w:rtl/>
        </w:rPr>
        <w:t>وشيعتنا ورقها</w:t>
      </w:r>
      <w:r w:rsidR="00D10150" w:rsidRPr="00845E56">
        <w:rPr>
          <w:rStyle w:val="libBold2Char"/>
          <w:rtl/>
        </w:rPr>
        <w:t xml:space="preserve">، </w:t>
      </w:r>
      <w:r w:rsidRPr="00845E56">
        <w:rPr>
          <w:rStyle w:val="libBold2Char"/>
          <w:rtl/>
        </w:rPr>
        <w:t>وأصل الشجرة في جن</w:t>
      </w:r>
      <w:r w:rsidR="00BF775A" w:rsidRPr="00845E56">
        <w:rPr>
          <w:rStyle w:val="libBold2Char"/>
          <w:rtl/>
        </w:rPr>
        <w:t>ّ</w:t>
      </w:r>
      <w:r w:rsidRPr="00845E56">
        <w:rPr>
          <w:rStyle w:val="libBold2Char"/>
          <w:rtl/>
        </w:rPr>
        <w:t>ة عدن وسائر ذلك في سائر الجنّة</w:t>
      </w:r>
      <w:r w:rsidR="003B78C0" w:rsidRPr="0010659A">
        <w:rPr>
          <w:rtl/>
        </w:rPr>
        <w:t>]</w:t>
      </w:r>
      <w:r w:rsidRPr="0010659A">
        <w:rPr>
          <w:rtl/>
        </w:rPr>
        <w:t>.</w:t>
      </w:r>
    </w:p>
    <w:p w:rsidR="00301327" w:rsidRPr="00DF5C21" w:rsidRDefault="00301327" w:rsidP="00845E56">
      <w:pPr>
        <w:pStyle w:val="libNormal"/>
        <w:rPr>
          <w:rtl/>
        </w:rPr>
      </w:pPr>
      <w:r w:rsidRPr="00DF5C21">
        <w:rPr>
          <w:rtl/>
        </w:rPr>
        <w:t>وأورد الشيخ الطوسي في كتاب الأمالي الجزء الأول</w:t>
      </w:r>
      <w:r>
        <w:rPr>
          <w:rtl/>
        </w:rPr>
        <w:t xml:space="preserve"> ص </w:t>
      </w:r>
      <w:r w:rsidRPr="00DF5C21">
        <w:rPr>
          <w:rtl/>
        </w:rPr>
        <w:t>18</w:t>
      </w:r>
      <w:r>
        <w:rPr>
          <w:rtl/>
        </w:rPr>
        <w:t xml:space="preserve"> </w:t>
      </w:r>
      <w:r w:rsidRPr="00DF5C21">
        <w:rPr>
          <w:rtl/>
        </w:rPr>
        <w:t>في الحديث</w:t>
      </w:r>
      <w:r>
        <w:rPr>
          <w:rtl/>
        </w:rPr>
        <w:t xml:space="preserve"> </w:t>
      </w:r>
      <w:r w:rsidRPr="00DF5C21">
        <w:rPr>
          <w:rtl/>
        </w:rPr>
        <w:t>20</w:t>
      </w:r>
      <w:r>
        <w:rPr>
          <w:rtl/>
        </w:rPr>
        <w:t xml:space="preserve"> </w:t>
      </w:r>
      <w:r w:rsidRPr="00DF5C21">
        <w:rPr>
          <w:rtl/>
        </w:rPr>
        <w:t>قال</w:t>
      </w:r>
      <w:r w:rsidR="00D10150">
        <w:rPr>
          <w:rtl/>
        </w:rPr>
        <w:t xml:space="preserve">: </w:t>
      </w:r>
    </w:p>
    <w:p w:rsidR="00301327" w:rsidRPr="0010659A" w:rsidRDefault="00301327" w:rsidP="00B7499C">
      <w:pPr>
        <w:pStyle w:val="libNormal"/>
        <w:rPr>
          <w:rtl/>
        </w:rPr>
      </w:pPr>
      <w:r>
        <w:rPr>
          <w:rtl/>
        </w:rPr>
        <w:t xml:space="preserve">أخبرنا محمّد </w:t>
      </w:r>
      <w:r w:rsidRPr="00DF5C21">
        <w:rPr>
          <w:rtl/>
        </w:rPr>
        <w:t>بن محمد</w:t>
      </w:r>
      <w:r w:rsidR="00D10150">
        <w:rPr>
          <w:rtl/>
        </w:rPr>
        <w:t xml:space="preserve">، </w:t>
      </w:r>
      <w:r w:rsidRPr="00DF5C21">
        <w:rPr>
          <w:rtl/>
        </w:rPr>
        <w:t>قال</w:t>
      </w:r>
      <w:r w:rsidR="00D10150">
        <w:rPr>
          <w:rtl/>
        </w:rPr>
        <w:t xml:space="preserve">: </w:t>
      </w:r>
      <w:r w:rsidRPr="00DF5C21">
        <w:rPr>
          <w:rtl/>
        </w:rPr>
        <w:t>أخبرني أبو</w:t>
      </w:r>
      <w:r>
        <w:rPr>
          <w:rtl/>
        </w:rPr>
        <w:t xml:space="preserve"> محمّد </w:t>
      </w:r>
      <w:r w:rsidRPr="00DF5C21">
        <w:rPr>
          <w:rtl/>
        </w:rPr>
        <w:t>عبد الله بن</w:t>
      </w:r>
      <w:r>
        <w:rPr>
          <w:rtl/>
        </w:rPr>
        <w:t xml:space="preserve"> محمّد </w:t>
      </w:r>
      <w:r w:rsidRPr="00DF5C21">
        <w:rPr>
          <w:rtl/>
        </w:rPr>
        <w:t>الأبهري قال</w:t>
      </w:r>
      <w:r w:rsidR="00D10150">
        <w:rPr>
          <w:rtl/>
        </w:rPr>
        <w:t xml:space="preserve">: </w:t>
      </w:r>
      <w:r>
        <w:rPr>
          <w:rtl/>
        </w:rPr>
        <w:t>حدّثني</w:t>
      </w:r>
      <w:r w:rsidR="00E96C6A">
        <w:rPr>
          <w:rtl/>
        </w:rPr>
        <w:t xml:space="preserve"> عليّ بن </w:t>
      </w:r>
      <w:r w:rsidR="00150388">
        <w:rPr>
          <w:rtl/>
        </w:rPr>
        <w:t>أحمد</w:t>
      </w:r>
      <w:r w:rsidRPr="00DF5C21">
        <w:rPr>
          <w:rtl/>
        </w:rPr>
        <w:t xml:space="preserve"> الصباح</w:t>
      </w:r>
      <w:r w:rsidR="00D10150">
        <w:rPr>
          <w:rtl/>
        </w:rPr>
        <w:t xml:space="preserve">، </w:t>
      </w:r>
      <w:r w:rsidRPr="00DF5C21">
        <w:rPr>
          <w:rtl/>
        </w:rPr>
        <w:t>قال</w:t>
      </w:r>
      <w:r w:rsidR="00D10150">
        <w:rPr>
          <w:rtl/>
        </w:rPr>
        <w:t xml:space="preserve">: </w:t>
      </w:r>
      <w:r>
        <w:rPr>
          <w:rtl/>
        </w:rPr>
        <w:t>حدّثنا</w:t>
      </w:r>
      <w:r w:rsidRPr="00DF5C21">
        <w:rPr>
          <w:rtl/>
        </w:rPr>
        <w:t xml:space="preserve"> إبراهيم بن عبد الله</w:t>
      </w:r>
      <w:r w:rsidR="004E329A">
        <w:rPr>
          <w:rtl/>
        </w:rPr>
        <w:t xml:space="preserve"> </w:t>
      </w:r>
      <w:r w:rsidR="00B7499C">
        <w:rPr>
          <w:rtl/>
        </w:rPr>
        <w:t>ا</w:t>
      </w:r>
      <w:r w:rsidR="004E329A">
        <w:rPr>
          <w:rtl/>
        </w:rPr>
        <w:t xml:space="preserve">بن </w:t>
      </w:r>
      <w:r w:rsidRPr="00DF5C21">
        <w:rPr>
          <w:rtl/>
        </w:rPr>
        <w:t>أخي عبد الرز</w:t>
      </w:r>
      <w:r w:rsidR="00344C50">
        <w:rPr>
          <w:rtl/>
        </w:rPr>
        <w:t>ّ</w:t>
      </w:r>
      <w:r w:rsidRPr="00DF5C21">
        <w:rPr>
          <w:rtl/>
        </w:rPr>
        <w:t>اق</w:t>
      </w:r>
      <w:r w:rsidR="00D10150">
        <w:rPr>
          <w:rtl/>
        </w:rPr>
        <w:t xml:space="preserve">، </w:t>
      </w:r>
      <w:r w:rsidRPr="00DF5C21">
        <w:rPr>
          <w:rtl/>
        </w:rPr>
        <w:t>قال</w:t>
      </w:r>
      <w:r w:rsidR="00D10150">
        <w:rPr>
          <w:rtl/>
        </w:rPr>
        <w:t xml:space="preserve">: </w:t>
      </w:r>
      <w:r>
        <w:rPr>
          <w:rtl/>
        </w:rPr>
        <w:t>حدّثني</w:t>
      </w:r>
      <w:r w:rsidRPr="00DF5C21">
        <w:rPr>
          <w:rtl/>
        </w:rPr>
        <w:t xml:space="preserve"> عم</w:t>
      </w:r>
      <w:r w:rsidR="00BF775A">
        <w:rPr>
          <w:rtl/>
        </w:rPr>
        <w:t>ّ</w:t>
      </w:r>
      <w:r w:rsidRPr="00DF5C21">
        <w:rPr>
          <w:rtl/>
        </w:rPr>
        <w:t>ي عبد الرز</w:t>
      </w:r>
      <w:r w:rsidR="00344C50">
        <w:rPr>
          <w:rtl/>
        </w:rPr>
        <w:t>ّ</w:t>
      </w:r>
      <w:r w:rsidRPr="00DF5C21">
        <w:rPr>
          <w:rtl/>
        </w:rPr>
        <w:t>اق بن هم</w:t>
      </w:r>
      <w:r w:rsidR="00BF775A">
        <w:rPr>
          <w:rtl/>
        </w:rPr>
        <w:t>ّ</w:t>
      </w:r>
      <w:r w:rsidRPr="00DF5C21">
        <w:rPr>
          <w:rtl/>
        </w:rPr>
        <w:t>ام</w:t>
      </w:r>
      <w:r w:rsidR="00D10150">
        <w:rPr>
          <w:rtl/>
        </w:rPr>
        <w:t xml:space="preserve">، </w:t>
      </w:r>
      <w:r w:rsidRPr="00DF5C21">
        <w:rPr>
          <w:rtl/>
        </w:rPr>
        <w:t>قال</w:t>
      </w:r>
      <w:r w:rsidR="00D10150">
        <w:rPr>
          <w:rtl/>
        </w:rPr>
        <w:t xml:space="preserve">: </w:t>
      </w:r>
      <w:r>
        <w:rPr>
          <w:rtl/>
        </w:rPr>
        <w:t>أخبرني</w:t>
      </w:r>
      <w:r w:rsidRPr="00DF5C21">
        <w:rPr>
          <w:rtl/>
        </w:rPr>
        <w:t xml:space="preserve"> أبي هم</w:t>
      </w:r>
      <w:r w:rsidR="00BF775A">
        <w:rPr>
          <w:rtl/>
        </w:rPr>
        <w:t>ّ</w:t>
      </w:r>
      <w:r w:rsidRPr="00DF5C21">
        <w:rPr>
          <w:rtl/>
        </w:rPr>
        <w:t>ام</w:t>
      </w:r>
      <w:r w:rsidR="004E329A">
        <w:rPr>
          <w:rtl/>
        </w:rPr>
        <w:t xml:space="preserve"> بن </w:t>
      </w:r>
      <w:r w:rsidRPr="00DF5C21">
        <w:rPr>
          <w:rtl/>
        </w:rPr>
        <w:t>نافع قال</w:t>
      </w:r>
      <w:r w:rsidR="00D10150">
        <w:rPr>
          <w:rtl/>
        </w:rPr>
        <w:t xml:space="preserve">: </w:t>
      </w:r>
      <w:r>
        <w:rPr>
          <w:rtl/>
        </w:rPr>
        <w:t>أخبرني</w:t>
      </w:r>
      <w:r w:rsidRPr="00DF5C21">
        <w:rPr>
          <w:rtl/>
        </w:rPr>
        <w:t xml:space="preserve"> مينا مولى عبد الرحمان بن عوف الزهري. قال</w:t>
      </w:r>
      <w:r w:rsidR="00D10150">
        <w:rPr>
          <w:rtl/>
        </w:rPr>
        <w:t xml:space="preserve">: </w:t>
      </w:r>
      <w:r w:rsidRPr="00DF5C21">
        <w:rPr>
          <w:rtl/>
        </w:rPr>
        <w:t xml:space="preserve">قال لي عبد الرحمان يا مينا </w:t>
      </w:r>
      <w:r w:rsidR="00BF775A">
        <w:rPr>
          <w:rtl/>
        </w:rPr>
        <w:t>أ</w:t>
      </w:r>
      <w:r w:rsidRPr="00DF5C21">
        <w:rPr>
          <w:rtl/>
        </w:rPr>
        <w:t>لا أحد</w:t>
      </w:r>
      <w:r w:rsidR="00BF775A">
        <w:rPr>
          <w:rtl/>
        </w:rPr>
        <w:t>ّ</w:t>
      </w:r>
      <w:r w:rsidRPr="00DF5C21">
        <w:rPr>
          <w:rtl/>
        </w:rPr>
        <w:t xml:space="preserve">ثك بحديث سمعته من رسول الله </w:t>
      </w:r>
      <w:r>
        <w:rPr>
          <w:rtl/>
        </w:rPr>
        <w:t>صلّى الله عليه وآله</w:t>
      </w:r>
      <w:r w:rsidR="00D10150">
        <w:rPr>
          <w:rtl/>
        </w:rPr>
        <w:t>؟</w:t>
      </w:r>
      <w:r w:rsidRPr="00DF5C21">
        <w:rPr>
          <w:rtl/>
        </w:rPr>
        <w:t xml:space="preserve"> قلت بلى. قال</w:t>
      </w:r>
      <w:r w:rsidR="00D10150">
        <w:rPr>
          <w:rtl/>
        </w:rPr>
        <w:t xml:space="preserve">: </w:t>
      </w:r>
      <w:r w:rsidRPr="00DF5C21">
        <w:rPr>
          <w:rtl/>
        </w:rPr>
        <w:t>سمعته يقول</w:t>
      </w:r>
      <w:r w:rsidR="00D10150">
        <w:rPr>
          <w:rtl/>
        </w:rPr>
        <w:t xml:space="preserve">: </w:t>
      </w:r>
      <w:r w:rsidR="003B78C0" w:rsidRPr="003B78C0">
        <w:rPr>
          <w:rtl/>
        </w:rPr>
        <w:t>[</w:t>
      </w:r>
      <w:r w:rsidRPr="00845E56">
        <w:rPr>
          <w:rStyle w:val="libBold2Char"/>
          <w:rtl/>
        </w:rPr>
        <w:t>أنا شجرة وفاطمة فرعها وعلي</w:t>
      </w:r>
      <w:r w:rsidR="00BF775A" w:rsidRPr="00845E56">
        <w:rPr>
          <w:rStyle w:val="libBold2Char"/>
          <w:rtl/>
        </w:rPr>
        <w:t>ّ</w:t>
      </w:r>
      <w:r w:rsidRPr="00845E56">
        <w:rPr>
          <w:rStyle w:val="libBold2Char"/>
          <w:rtl/>
        </w:rPr>
        <w:t xml:space="preserve"> لقاحها والحسن والحسين ثمرها ومحب</w:t>
      </w:r>
      <w:r w:rsidR="00BF775A" w:rsidRPr="00845E56">
        <w:rPr>
          <w:rStyle w:val="libBold2Char"/>
          <w:rtl/>
        </w:rPr>
        <w:t>ّ</w:t>
      </w:r>
      <w:r w:rsidRPr="00845E56">
        <w:rPr>
          <w:rStyle w:val="libBold2Char"/>
          <w:rtl/>
        </w:rPr>
        <w:t>وهم من أمّتي ورقها</w:t>
      </w:r>
      <w:r w:rsidR="003B78C0" w:rsidRPr="0010659A">
        <w:rPr>
          <w:rtl/>
        </w:rPr>
        <w:t>]</w:t>
      </w:r>
      <w:r w:rsidRPr="0010659A">
        <w:rPr>
          <w:rtl/>
        </w:rPr>
        <w:t>.</w:t>
      </w:r>
    </w:p>
    <w:p w:rsidR="00301327" w:rsidRPr="00DF5C21" w:rsidRDefault="00301327" w:rsidP="00845E56">
      <w:pPr>
        <w:pStyle w:val="libNormal"/>
        <w:rPr>
          <w:rtl/>
        </w:rPr>
      </w:pPr>
      <w:r w:rsidRPr="00DF5C21">
        <w:rPr>
          <w:rtl/>
        </w:rPr>
        <w:t>و</w:t>
      </w:r>
      <w:r>
        <w:rPr>
          <w:rtl/>
        </w:rPr>
        <w:t>أخرج الحافظ</w:t>
      </w:r>
      <w:r w:rsidRPr="00DF5C21">
        <w:rPr>
          <w:rtl/>
        </w:rPr>
        <w:t xml:space="preserve"> رجب بن</w:t>
      </w:r>
      <w:r>
        <w:rPr>
          <w:rtl/>
        </w:rPr>
        <w:t xml:space="preserve"> محمّد </w:t>
      </w:r>
      <w:r w:rsidRPr="00DF5C21">
        <w:rPr>
          <w:rtl/>
        </w:rPr>
        <w:t>بن رجب البرسي في الدر</w:t>
      </w:r>
      <w:r w:rsidR="00BF775A">
        <w:rPr>
          <w:rtl/>
        </w:rPr>
        <w:t>ّ</w:t>
      </w:r>
      <w:r w:rsidRPr="00DF5C21">
        <w:rPr>
          <w:rtl/>
        </w:rPr>
        <w:t xml:space="preserve"> الثمين في خمسمائة آية نزلت في أمير المؤمنين</w:t>
      </w:r>
      <w:r w:rsidR="00D10150">
        <w:rPr>
          <w:rtl/>
        </w:rPr>
        <w:t xml:space="preserve"> (</w:t>
      </w:r>
      <w:r w:rsidRPr="00DF5C21">
        <w:rPr>
          <w:rtl/>
        </w:rPr>
        <w:t>ع</w:t>
      </w:r>
      <w:r w:rsidR="00D10150">
        <w:rPr>
          <w:rtl/>
        </w:rPr>
        <w:t xml:space="preserve">) </w:t>
      </w:r>
      <w:r>
        <w:rPr>
          <w:rtl/>
        </w:rPr>
        <w:t xml:space="preserve">ص </w:t>
      </w:r>
      <w:r w:rsidRPr="00DF5C21">
        <w:rPr>
          <w:rtl/>
        </w:rPr>
        <w:t>134</w:t>
      </w:r>
      <w:r>
        <w:rPr>
          <w:rtl/>
        </w:rPr>
        <w:t xml:space="preserve"> </w:t>
      </w:r>
      <w:r w:rsidRPr="00DF5C21">
        <w:rPr>
          <w:rtl/>
        </w:rPr>
        <w:t>قال</w:t>
      </w:r>
      <w:r w:rsidR="00D10150">
        <w:rPr>
          <w:rtl/>
        </w:rPr>
        <w:t xml:space="preserve">: </w:t>
      </w:r>
    </w:p>
    <w:p w:rsidR="00301327" w:rsidRPr="00BF775A" w:rsidRDefault="00301327" w:rsidP="00344C50">
      <w:pPr>
        <w:pStyle w:val="libNormal"/>
        <w:rPr>
          <w:rtl/>
        </w:rPr>
      </w:pPr>
      <w:r w:rsidRPr="00DF5C21">
        <w:rPr>
          <w:rtl/>
        </w:rPr>
        <w:t>ثم</w:t>
      </w:r>
      <w:r w:rsidR="00344C50">
        <w:rPr>
          <w:rtl/>
        </w:rPr>
        <w:t>َّ</w:t>
      </w:r>
      <w:r w:rsidRPr="00DF5C21">
        <w:rPr>
          <w:rtl/>
        </w:rPr>
        <w:t xml:space="preserve"> جعله وذري</w:t>
      </w:r>
      <w:r w:rsidR="00BF775A">
        <w:rPr>
          <w:rtl/>
        </w:rPr>
        <w:t>ّ</w:t>
      </w:r>
      <w:r w:rsidR="00344C50">
        <w:rPr>
          <w:rtl/>
        </w:rPr>
        <w:t>ته عليهم السلام:</w:t>
      </w:r>
      <w:r w:rsidR="00D10150" w:rsidRPr="00845E56">
        <w:rPr>
          <w:rtl/>
        </w:rPr>
        <w:t xml:space="preserve"> </w:t>
      </w:r>
      <w:r w:rsidR="00845E56">
        <w:rPr>
          <w:rStyle w:val="libAlaemChar"/>
          <w:rtl/>
        </w:rPr>
        <w:t>(</w:t>
      </w:r>
      <w:r w:rsidRPr="00CF6DDF">
        <w:rPr>
          <w:rStyle w:val="libAieChar"/>
          <w:rtl/>
        </w:rPr>
        <w:t>كَشَجَرَةٍ طَيِّبَةٍ</w:t>
      </w:r>
      <w:r w:rsidR="00845E56" w:rsidRPr="001001E6">
        <w:rPr>
          <w:rStyle w:val="libAlaemChar"/>
          <w:rtl/>
        </w:rPr>
        <w:t>)</w:t>
      </w:r>
      <w:r w:rsidR="00D10150" w:rsidRPr="00845E56">
        <w:rPr>
          <w:rtl/>
        </w:rPr>
        <w:t xml:space="preserve"> </w:t>
      </w:r>
      <w:r w:rsidRPr="00845E56">
        <w:rPr>
          <w:rtl/>
        </w:rPr>
        <w:t>والشجرة آل محمّد عليهم السلام</w:t>
      </w:r>
      <w:r w:rsidR="00D10150" w:rsidRPr="00845E56">
        <w:rPr>
          <w:rtl/>
        </w:rPr>
        <w:t xml:space="preserve"> </w:t>
      </w:r>
      <w:r w:rsidR="00845E56">
        <w:rPr>
          <w:rStyle w:val="libAlaemChar"/>
          <w:rtl/>
        </w:rPr>
        <w:t>(</w:t>
      </w:r>
      <w:r w:rsidRPr="00CF6DDF">
        <w:rPr>
          <w:rStyle w:val="libAieChar"/>
          <w:rtl/>
        </w:rPr>
        <w:t>أَصْلُهَا ثَابِتٌ</w:t>
      </w:r>
      <w:r w:rsidR="00845E56" w:rsidRPr="001001E6">
        <w:rPr>
          <w:rStyle w:val="libAlaemChar"/>
          <w:rtl/>
        </w:rPr>
        <w:t>)</w:t>
      </w:r>
      <w:r w:rsidR="00D10150" w:rsidRPr="00845E56">
        <w:rPr>
          <w:rtl/>
        </w:rPr>
        <w:t xml:space="preserve"> </w:t>
      </w:r>
      <w:r w:rsidRPr="00845E56">
        <w:rPr>
          <w:rtl/>
        </w:rPr>
        <w:t>وهو إبراهيم</w:t>
      </w:r>
      <w:r w:rsidR="00D10150" w:rsidRPr="00845E56">
        <w:rPr>
          <w:rtl/>
        </w:rPr>
        <w:t xml:space="preserve"> </w:t>
      </w:r>
      <w:r w:rsidR="00845E56">
        <w:rPr>
          <w:rStyle w:val="libAlaemChar"/>
          <w:rtl/>
        </w:rPr>
        <w:t>(</w:t>
      </w:r>
      <w:r w:rsidRPr="00CF6DDF">
        <w:rPr>
          <w:rStyle w:val="libAieChar"/>
          <w:rtl/>
        </w:rPr>
        <w:t>وَفَرْعُهَا</w:t>
      </w:r>
      <w:r w:rsidR="00845E56" w:rsidRPr="001001E6">
        <w:rPr>
          <w:rStyle w:val="libAlaemChar"/>
          <w:rtl/>
        </w:rPr>
        <w:t>)</w:t>
      </w:r>
      <w:r w:rsidR="00D10150" w:rsidRPr="00845E56">
        <w:rPr>
          <w:rtl/>
        </w:rPr>
        <w:t xml:space="preserve"> </w:t>
      </w:r>
      <w:r w:rsidRPr="00845E56">
        <w:rPr>
          <w:rtl/>
        </w:rPr>
        <w:t>محمّد صلّى الله عليه وآله</w:t>
      </w:r>
      <w:r w:rsidR="003F0683" w:rsidRPr="00845E56">
        <w:rPr>
          <w:rtl/>
        </w:rPr>
        <w:t xml:space="preserve"> وسلّم </w:t>
      </w:r>
      <w:r w:rsidR="00845E56">
        <w:rPr>
          <w:rStyle w:val="libAlaemChar"/>
          <w:rtl/>
        </w:rPr>
        <w:t>(</w:t>
      </w:r>
      <w:r w:rsidRPr="00CF6DDF">
        <w:rPr>
          <w:rStyle w:val="libAieChar"/>
          <w:rtl/>
        </w:rPr>
        <w:t>فِي السَّمَاءِ ﴿٢٤﴾ تُؤْتِي أُكُلَهَا كُلَّ حِينٍ</w:t>
      </w:r>
      <w:r w:rsidR="00845E56" w:rsidRPr="001001E6">
        <w:rPr>
          <w:rStyle w:val="libAlaemChar"/>
          <w:rtl/>
        </w:rPr>
        <w:t>)</w:t>
      </w:r>
      <w:r w:rsidR="00D10150" w:rsidRPr="00845E56">
        <w:rPr>
          <w:rtl/>
        </w:rPr>
        <w:t xml:space="preserve"> </w:t>
      </w:r>
      <w:r w:rsidRPr="00BF775A">
        <w:rPr>
          <w:rtl/>
        </w:rPr>
        <w:t xml:space="preserve">في كل زمان غصن من أغصانها </w:t>
      </w:r>
      <w:r w:rsidR="002C4DFE" w:rsidRPr="00BF775A">
        <w:rPr>
          <w:rtl/>
        </w:rPr>
        <w:t>إمام</w:t>
      </w:r>
      <w:r w:rsidRPr="00BF775A">
        <w:rPr>
          <w:rtl/>
        </w:rPr>
        <w:t xml:space="preserve"> يدل</w:t>
      </w:r>
      <w:r w:rsidR="00495BF5">
        <w:rPr>
          <w:rtl/>
        </w:rPr>
        <w:t>ّ</w:t>
      </w:r>
      <w:r w:rsidRPr="00BF775A">
        <w:rPr>
          <w:rtl/>
        </w:rPr>
        <w:t xml:space="preserve"> الن</w:t>
      </w:r>
      <w:r w:rsidR="00BF775A" w:rsidRPr="00BF775A">
        <w:rPr>
          <w:rtl/>
        </w:rPr>
        <w:t>ّ</w:t>
      </w:r>
      <w:r w:rsidRPr="00BF775A">
        <w:rPr>
          <w:rtl/>
        </w:rPr>
        <w:t>اس على الهدى وينهاهم عن الر</w:t>
      </w:r>
      <w:r w:rsidR="00BF775A" w:rsidRPr="00BF775A">
        <w:rPr>
          <w:rtl/>
        </w:rPr>
        <w:t>ّ</w:t>
      </w:r>
      <w:r w:rsidRPr="00BF775A">
        <w:rPr>
          <w:rtl/>
        </w:rPr>
        <w:t>دى.</w:t>
      </w:r>
    </w:p>
    <w:p w:rsidR="00301327" w:rsidRPr="00845E56" w:rsidRDefault="00301327" w:rsidP="00F06338">
      <w:pPr>
        <w:pStyle w:val="libNormal"/>
        <w:rPr>
          <w:rtl/>
        </w:rPr>
      </w:pPr>
      <w:r w:rsidRPr="00DF5C21">
        <w:rPr>
          <w:rtl/>
        </w:rPr>
        <w:t>ثم</w:t>
      </w:r>
      <w:r w:rsidR="00344C50">
        <w:rPr>
          <w:rtl/>
        </w:rPr>
        <w:t>َّ</w:t>
      </w:r>
      <w:r w:rsidRPr="00DF5C21">
        <w:rPr>
          <w:rtl/>
        </w:rPr>
        <w:t xml:space="preserve"> جعل أعداءه شجرة خبيثة وضرب بها مثلاً فقال</w:t>
      </w:r>
      <w:r w:rsidR="00D10150">
        <w:rPr>
          <w:rtl/>
        </w:rPr>
        <w:t xml:space="preserve">: </w:t>
      </w:r>
      <w:r w:rsidR="00845E56">
        <w:rPr>
          <w:rStyle w:val="libAlaemChar"/>
          <w:rtl/>
        </w:rPr>
        <w:t>(</w:t>
      </w:r>
      <w:r w:rsidRPr="00CF6DDF">
        <w:rPr>
          <w:rStyle w:val="libAieChar"/>
          <w:rtl/>
        </w:rPr>
        <w:t>وَمَثَلُ كَلِمَةٍ خَبِيثَةٍ كَشَجَرَةٍ خَبِيثَةٍ</w:t>
      </w:r>
      <w:r w:rsidR="00845E56" w:rsidRPr="001001E6">
        <w:rPr>
          <w:rStyle w:val="libAlaemChar"/>
          <w:rtl/>
        </w:rPr>
        <w:t>)</w:t>
      </w:r>
      <w:r w:rsidR="00D10150" w:rsidRPr="00845E56">
        <w:rPr>
          <w:rtl/>
        </w:rPr>
        <w:t xml:space="preserve"> </w:t>
      </w:r>
      <w:r w:rsidRPr="00845E56">
        <w:rPr>
          <w:rtl/>
        </w:rPr>
        <w:t>وهو بنو أمي</w:t>
      </w:r>
      <w:r w:rsidR="00BF775A" w:rsidRPr="00845E56">
        <w:rPr>
          <w:rtl/>
        </w:rPr>
        <w:t>ّ</w:t>
      </w:r>
      <w:r w:rsidRPr="00845E56">
        <w:rPr>
          <w:rtl/>
        </w:rPr>
        <w:t>ة</w:t>
      </w:r>
      <w:r w:rsidR="00D10150" w:rsidRPr="00845E56">
        <w:rPr>
          <w:rtl/>
        </w:rPr>
        <w:t xml:space="preserve"> </w:t>
      </w:r>
      <w:r w:rsidR="00845E56">
        <w:rPr>
          <w:rStyle w:val="libAlaemChar"/>
          <w:rtl/>
        </w:rPr>
        <w:t>(</w:t>
      </w:r>
      <w:r w:rsidRPr="00CF6DDF">
        <w:rPr>
          <w:rStyle w:val="libAieChar"/>
          <w:rtl/>
        </w:rPr>
        <w:t>اجْتُثَّتْ مِن فَوْقِ الْأَرْضِ مَا لَهَا مِن قَرَارٍ</w:t>
      </w:r>
      <w:r w:rsidR="00845E56" w:rsidRPr="001001E6">
        <w:rPr>
          <w:rStyle w:val="libAlaemChar"/>
          <w:rtl/>
        </w:rPr>
        <w:t>)</w:t>
      </w:r>
      <w:r w:rsidR="00D10150" w:rsidRPr="00845E56">
        <w:rPr>
          <w:rtl/>
        </w:rPr>
        <w:t xml:space="preserve"> </w:t>
      </w:r>
      <w:r w:rsidR="00D10150" w:rsidRPr="00845E56">
        <w:rPr>
          <w:rStyle w:val="libFootnotenumChar"/>
          <w:rtl/>
        </w:rPr>
        <w:t>(</w:t>
      </w:r>
      <w:r w:rsidR="00F06338">
        <w:rPr>
          <w:rStyle w:val="libFootnotenumChar"/>
          <w:rtl/>
        </w:rPr>
        <w:t>1</w:t>
      </w:r>
      <w:r w:rsidR="00D10150" w:rsidRPr="00845E56">
        <w:rPr>
          <w:rStyle w:val="libFootnotenumChar"/>
          <w:rtl/>
        </w:rPr>
        <w:t>)</w:t>
      </w:r>
      <w:r w:rsidR="00D10150" w:rsidRPr="00845E56">
        <w:rPr>
          <w:rtl/>
        </w:rPr>
        <w:t xml:space="preserve"> </w:t>
      </w:r>
      <w:r w:rsidRPr="00845E56">
        <w:rPr>
          <w:rtl/>
        </w:rPr>
        <w:t>مالها أصل في الملك ولا في العلم ولا في الد</w:t>
      </w:r>
      <w:r w:rsidR="00BF775A" w:rsidRPr="00845E56">
        <w:rPr>
          <w:rtl/>
        </w:rPr>
        <w:t>ّ</w:t>
      </w:r>
      <w:r w:rsidRPr="00845E56">
        <w:rPr>
          <w:rtl/>
        </w:rPr>
        <w:t>ين.</w:t>
      </w:r>
    </w:p>
    <w:p w:rsidR="00301327" w:rsidRPr="00DF5C21" w:rsidRDefault="00301327" w:rsidP="00845E56">
      <w:pPr>
        <w:pStyle w:val="libNormal"/>
        <w:rPr>
          <w:rtl/>
        </w:rPr>
      </w:pPr>
      <w:r w:rsidRPr="00DF5C21">
        <w:rPr>
          <w:rtl/>
        </w:rPr>
        <w:t>و</w:t>
      </w:r>
      <w:r>
        <w:rPr>
          <w:rtl/>
        </w:rPr>
        <w:t xml:space="preserve">أخرج الحافظ محمّد </w:t>
      </w:r>
      <w:r w:rsidRPr="00DF5C21">
        <w:rPr>
          <w:rtl/>
        </w:rPr>
        <w:t>بن يوسف الكنجي الشافعي في كتاب كفاية الطالب</w:t>
      </w:r>
      <w:r>
        <w:rPr>
          <w:rtl/>
        </w:rPr>
        <w:t xml:space="preserve"> ص </w:t>
      </w:r>
      <w:r w:rsidRPr="00DF5C21">
        <w:rPr>
          <w:rtl/>
        </w:rPr>
        <w:t>220</w:t>
      </w:r>
      <w:r>
        <w:rPr>
          <w:rtl/>
        </w:rPr>
        <w:t xml:space="preserve"> </w:t>
      </w:r>
      <w:r w:rsidRPr="00DF5C21">
        <w:rPr>
          <w:rtl/>
        </w:rPr>
        <w:t>قال</w:t>
      </w:r>
      <w:r w:rsidR="00D10150">
        <w:rPr>
          <w:rtl/>
        </w:rPr>
        <w:t xml:space="preserve">: </w:t>
      </w:r>
    </w:p>
    <w:p w:rsidR="00F06338" w:rsidRDefault="00F06338" w:rsidP="00F06338">
      <w:pPr>
        <w:pStyle w:val="libLine"/>
        <w:rPr>
          <w:rtl/>
        </w:rPr>
      </w:pPr>
      <w:r>
        <w:rPr>
          <w:rtl/>
        </w:rPr>
        <w:t>____________________</w:t>
      </w:r>
    </w:p>
    <w:p w:rsidR="00F06338" w:rsidRDefault="00F06338" w:rsidP="00F06338">
      <w:pPr>
        <w:pStyle w:val="libFootnote0"/>
        <w:rPr>
          <w:rtl/>
        </w:rPr>
      </w:pPr>
      <w:r>
        <w:rPr>
          <w:rtl/>
        </w:rPr>
        <w:t xml:space="preserve">(1) </w:t>
      </w:r>
      <w:r w:rsidRPr="00BB25B9">
        <w:rPr>
          <w:rtl/>
        </w:rPr>
        <w:t>سورة إبراهيم</w:t>
      </w:r>
      <w:r w:rsidR="00883582">
        <w:rPr>
          <w:rtl/>
        </w:rPr>
        <w:t>:</w:t>
      </w:r>
      <w:r w:rsidRPr="00BB25B9">
        <w:rPr>
          <w:rtl/>
        </w:rPr>
        <w:t xml:space="preserve"> الآية</w:t>
      </w:r>
      <w:r>
        <w:rPr>
          <w:rtl/>
        </w:rPr>
        <w:t xml:space="preserve"> </w:t>
      </w:r>
      <w:r w:rsidRPr="00BB25B9">
        <w:rPr>
          <w:rtl/>
        </w:rPr>
        <w:t>26</w:t>
      </w:r>
      <w:r>
        <w:rPr>
          <w:rtl/>
        </w:rPr>
        <w:t>.</w:t>
      </w:r>
    </w:p>
    <w:p w:rsidR="00F06338" w:rsidRDefault="00F06338" w:rsidP="00F06338">
      <w:pPr>
        <w:pStyle w:val="libNormal"/>
        <w:rPr>
          <w:rtl/>
        </w:rPr>
      </w:pPr>
      <w:r>
        <w:rPr>
          <w:rtl/>
        </w:rPr>
        <w:br w:type="page"/>
      </w:r>
    </w:p>
    <w:p w:rsidR="00301327" w:rsidRPr="00DF42B0" w:rsidRDefault="00301327" w:rsidP="00F06338">
      <w:pPr>
        <w:pStyle w:val="libNormal"/>
        <w:rPr>
          <w:rtl/>
        </w:rPr>
      </w:pPr>
      <w:r>
        <w:rPr>
          <w:rtl/>
        </w:rPr>
        <w:lastRenderedPageBreak/>
        <w:t>أخبرنا</w:t>
      </w:r>
      <w:r w:rsidRPr="00DF5C21">
        <w:rPr>
          <w:rtl/>
        </w:rPr>
        <w:t xml:space="preserve"> العلامة قاضي القضاة صدر الشام أبو الفضل</w:t>
      </w:r>
      <w:r>
        <w:rPr>
          <w:rtl/>
        </w:rPr>
        <w:t xml:space="preserve"> محمّد </w:t>
      </w:r>
      <w:r w:rsidRPr="00DF5C21">
        <w:rPr>
          <w:rtl/>
        </w:rPr>
        <w:t>بن قاضي القضاة شيخ المذاهب أبي المعالي</w:t>
      </w:r>
      <w:r>
        <w:rPr>
          <w:rtl/>
        </w:rPr>
        <w:t xml:space="preserve"> محمّد </w:t>
      </w:r>
      <w:r w:rsidRPr="00DF5C21">
        <w:rPr>
          <w:rtl/>
        </w:rPr>
        <w:t>بن علي القرشي</w:t>
      </w:r>
      <w:r w:rsidR="00D10150">
        <w:rPr>
          <w:rtl/>
        </w:rPr>
        <w:t xml:space="preserve">، </w:t>
      </w:r>
      <w:r>
        <w:rPr>
          <w:rtl/>
        </w:rPr>
        <w:t>أخبرنا حجّة</w:t>
      </w:r>
      <w:r w:rsidRPr="00DF5C21">
        <w:rPr>
          <w:rtl/>
        </w:rPr>
        <w:t xml:space="preserve"> العرب زيد بن الحسن الكندي</w:t>
      </w:r>
      <w:r w:rsidR="00D10150">
        <w:rPr>
          <w:rtl/>
        </w:rPr>
        <w:t xml:space="preserve">، </w:t>
      </w:r>
      <w:r>
        <w:rPr>
          <w:rtl/>
        </w:rPr>
        <w:t xml:space="preserve">أخبرنا </w:t>
      </w:r>
      <w:r w:rsidRPr="00DF5C21">
        <w:rPr>
          <w:rtl/>
        </w:rPr>
        <w:t>أبو منصور القزاز</w:t>
      </w:r>
      <w:r w:rsidR="00D10150">
        <w:rPr>
          <w:rtl/>
        </w:rPr>
        <w:t xml:space="preserve">، </w:t>
      </w:r>
      <w:r>
        <w:rPr>
          <w:rtl/>
        </w:rPr>
        <w:t xml:space="preserve">أخبرنا </w:t>
      </w:r>
      <w:r w:rsidRPr="00DF5C21">
        <w:rPr>
          <w:rtl/>
        </w:rPr>
        <w:t xml:space="preserve">زين </w:t>
      </w:r>
      <w:r w:rsidR="00150388">
        <w:rPr>
          <w:rtl/>
        </w:rPr>
        <w:t xml:space="preserve">الحفّاظ </w:t>
      </w:r>
      <w:r w:rsidRPr="00DF5C21">
        <w:rPr>
          <w:rtl/>
        </w:rPr>
        <w:t xml:space="preserve">وشيخ أهل الحديث على الاطلاق </w:t>
      </w:r>
      <w:r w:rsidR="00150388">
        <w:rPr>
          <w:rtl/>
        </w:rPr>
        <w:t>أحمد</w:t>
      </w:r>
      <w:r w:rsidRPr="00DF5C21">
        <w:rPr>
          <w:rtl/>
        </w:rPr>
        <w:t xml:space="preserve"> بن</w:t>
      </w:r>
      <w:r w:rsidR="00E96C6A">
        <w:rPr>
          <w:rtl/>
        </w:rPr>
        <w:t xml:space="preserve"> عليّ بن </w:t>
      </w:r>
      <w:r w:rsidRPr="00DF5C21">
        <w:rPr>
          <w:rtl/>
        </w:rPr>
        <w:t>ثابت البغدادي</w:t>
      </w:r>
      <w:r w:rsidR="00D10150">
        <w:rPr>
          <w:rtl/>
        </w:rPr>
        <w:t xml:space="preserve">، </w:t>
      </w:r>
      <w:r>
        <w:rPr>
          <w:rtl/>
        </w:rPr>
        <w:t xml:space="preserve">أخبرنا </w:t>
      </w:r>
      <w:r w:rsidRPr="00DF5C21">
        <w:rPr>
          <w:rtl/>
        </w:rPr>
        <w:t>عبد الله بن</w:t>
      </w:r>
      <w:r>
        <w:rPr>
          <w:rtl/>
        </w:rPr>
        <w:t xml:space="preserve"> محمّد </w:t>
      </w:r>
      <w:r w:rsidRPr="00DF5C21">
        <w:rPr>
          <w:rtl/>
        </w:rPr>
        <w:t>بن عبد الله</w:t>
      </w:r>
      <w:r w:rsidR="00D10150">
        <w:rPr>
          <w:rtl/>
        </w:rPr>
        <w:t xml:space="preserve">، </w:t>
      </w:r>
      <w:r>
        <w:rPr>
          <w:rtl/>
        </w:rPr>
        <w:t xml:space="preserve">حدّثنا محمّد </w:t>
      </w:r>
      <w:r w:rsidRPr="00DF5C21">
        <w:rPr>
          <w:rtl/>
        </w:rPr>
        <w:t>بن المظف</w:t>
      </w:r>
      <w:r w:rsidR="00065DDA">
        <w:rPr>
          <w:rtl/>
        </w:rPr>
        <w:t>ّ</w:t>
      </w:r>
      <w:r w:rsidRPr="00DF5C21">
        <w:rPr>
          <w:rtl/>
        </w:rPr>
        <w:t>ر</w:t>
      </w:r>
      <w:r w:rsidR="00D10150">
        <w:rPr>
          <w:rtl/>
        </w:rPr>
        <w:t xml:space="preserve">، </w:t>
      </w:r>
      <w:r>
        <w:rPr>
          <w:rtl/>
        </w:rPr>
        <w:t>حدّثنا</w:t>
      </w:r>
      <w:r w:rsidRPr="00DF5C21">
        <w:rPr>
          <w:rtl/>
        </w:rPr>
        <w:t xml:space="preserve"> أبو جعفر الحسين بن حفص الخثعمي</w:t>
      </w:r>
      <w:r w:rsidR="00D10150">
        <w:rPr>
          <w:rtl/>
        </w:rPr>
        <w:t xml:space="preserve">، </w:t>
      </w:r>
      <w:r>
        <w:rPr>
          <w:rtl/>
        </w:rPr>
        <w:t>حدّثنا</w:t>
      </w:r>
      <w:r w:rsidRPr="00DF5C21">
        <w:rPr>
          <w:rtl/>
        </w:rPr>
        <w:t xml:space="preserve"> عب</w:t>
      </w:r>
      <w:r w:rsidR="00791309">
        <w:rPr>
          <w:rtl/>
        </w:rPr>
        <w:t>ّ</w:t>
      </w:r>
      <w:r w:rsidRPr="00DF5C21">
        <w:rPr>
          <w:rtl/>
        </w:rPr>
        <w:t>اد بن يعقوب</w:t>
      </w:r>
      <w:r w:rsidR="00D10150">
        <w:rPr>
          <w:rtl/>
        </w:rPr>
        <w:t xml:space="preserve">، </w:t>
      </w:r>
      <w:r>
        <w:rPr>
          <w:rtl/>
        </w:rPr>
        <w:t>حدّثنا</w:t>
      </w:r>
      <w:r w:rsidRPr="00DF5C21">
        <w:rPr>
          <w:rtl/>
        </w:rPr>
        <w:t xml:space="preserve"> يحيى بن بشر الكندي</w:t>
      </w:r>
      <w:r w:rsidR="00D10150">
        <w:rPr>
          <w:rtl/>
        </w:rPr>
        <w:t xml:space="preserve">، </w:t>
      </w:r>
      <w:r w:rsidRPr="00DF5C21">
        <w:rPr>
          <w:rtl/>
        </w:rPr>
        <w:t>عن إسماعيل بن إبراهيم الهمداني</w:t>
      </w:r>
      <w:r w:rsidR="00D10150">
        <w:rPr>
          <w:rtl/>
        </w:rPr>
        <w:t xml:space="preserve">، </w:t>
      </w:r>
      <w:r w:rsidRPr="00DF5C21">
        <w:rPr>
          <w:rtl/>
        </w:rPr>
        <w:t xml:space="preserve">عن أبي </w:t>
      </w:r>
      <w:r w:rsidR="00BF775A">
        <w:rPr>
          <w:rtl/>
        </w:rPr>
        <w:t>إ</w:t>
      </w:r>
      <w:r w:rsidRPr="00DF5C21">
        <w:rPr>
          <w:rtl/>
        </w:rPr>
        <w:t>سحق</w:t>
      </w:r>
      <w:r w:rsidR="00D10150">
        <w:rPr>
          <w:rtl/>
        </w:rPr>
        <w:t xml:space="preserve">، </w:t>
      </w:r>
      <w:r w:rsidRPr="00DF5C21">
        <w:rPr>
          <w:rtl/>
        </w:rPr>
        <w:t>عن الحرث عن علي</w:t>
      </w:r>
      <w:r w:rsidR="00BF775A">
        <w:rPr>
          <w:rtl/>
        </w:rPr>
        <w:t>ّ</w:t>
      </w:r>
      <w:r w:rsidR="00D10150">
        <w:rPr>
          <w:rtl/>
        </w:rPr>
        <w:t xml:space="preserve">، </w:t>
      </w:r>
      <w:r w:rsidRPr="00DF5C21">
        <w:rPr>
          <w:rtl/>
        </w:rPr>
        <w:t>وعن عاصم بن ضمرة عن علي</w:t>
      </w:r>
      <w:r w:rsidR="00BF775A">
        <w:rPr>
          <w:rtl/>
        </w:rPr>
        <w:t>ّ</w:t>
      </w:r>
      <w:r w:rsidRPr="00DF5C21">
        <w:rPr>
          <w:rtl/>
        </w:rPr>
        <w:t xml:space="preserve"> عليه السلام قال</w:t>
      </w:r>
      <w:r w:rsidR="00D10150">
        <w:rPr>
          <w:rtl/>
        </w:rPr>
        <w:t xml:space="preserve">: </w:t>
      </w:r>
      <w:r w:rsidRPr="00DF5C21">
        <w:rPr>
          <w:rtl/>
        </w:rPr>
        <w:t xml:space="preserve">قال رسول الله </w:t>
      </w:r>
      <w:r w:rsidR="003F0683">
        <w:rPr>
          <w:rtl/>
        </w:rPr>
        <w:t>صلّى الله عليه</w:t>
      </w:r>
      <w:r w:rsidRPr="00DF5C21">
        <w:rPr>
          <w:rtl/>
        </w:rPr>
        <w:t xml:space="preserve"> و</w:t>
      </w:r>
      <w:r w:rsidR="00BF775A">
        <w:rPr>
          <w:rtl/>
        </w:rPr>
        <w:t>آ</w:t>
      </w:r>
      <w:r w:rsidRPr="00DF5C21">
        <w:rPr>
          <w:rtl/>
        </w:rPr>
        <w:t>له</w:t>
      </w:r>
      <w:r w:rsidR="00D10150">
        <w:rPr>
          <w:rtl/>
        </w:rPr>
        <w:t xml:space="preserve">: </w:t>
      </w:r>
      <w:r w:rsidR="003B78C0" w:rsidRPr="003B78C0">
        <w:rPr>
          <w:rtl/>
        </w:rPr>
        <w:t>[</w:t>
      </w:r>
      <w:r w:rsidRPr="00845E56">
        <w:rPr>
          <w:rStyle w:val="libBold2Char"/>
          <w:rtl/>
        </w:rPr>
        <w:t>شجرة أنا أصلها وعلي</w:t>
      </w:r>
      <w:r w:rsidR="00BF775A" w:rsidRPr="00845E56">
        <w:rPr>
          <w:rStyle w:val="libBold2Char"/>
          <w:rtl/>
        </w:rPr>
        <w:t>ّ</w:t>
      </w:r>
      <w:r w:rsidRPr="00845E56">
        <w:rPr>
          <w:rStyle w:val="libBold2Char"/>
          <w:rtl/>
        </w:rPr>
        <w:t xml:space="preserve"> فرعها والحسن والحسين ثمرتها</w:t>
      </w:r>
      <w:r w:rsidR="00D10150" w:rsidRPr="00845E56">
        <w:rPr>
          <w:rtl/>
        </w:rPr>
        <w:t xml:space="preserve"> </w:t>
      </w:r>
      <w:r w:rsidR="00D10150" w:rsidRPr="00845E56">
        <w:rPr>
          <w:rStyle w:val="libFootnotenumChar"/>
          <w:rtl/>
        </w:rPr>
        <w:t>(</w:t>
      </w:r>
      <w:r w:rsidR="00F06338">
        <w:rPr>
          <w:rStyle w:val="libFootnotenumChar"/>
          <w:rtl/>
        </w:rPr>
        <w:t>1</w:t>
      </w:r>
      <w:r w:rsidR="00D10150" w:rsidRPr="00845E56">
        <w:rPr>
          <w:rStyle w:val="libFootnotenumChar"/>
          <w:rtl/>
        </w:rPr>
        <w:t>)</w:t>
      </w:r>
      <w:r w:rsidR="00D10150" w:rsidRPr="00845E56">
        <w:rPr>
          <w:rtl/>
        </w:rPr>
        <w:t xml:space="preserve"> </w:t>
      </w:r>
      <w:r w:rsidRPr="00845E56">
        <w:rPr>
          <w:rStyle w:val="libBold2Char"/>
          <w:rtl/>
        </w:rPr>
        <w:t>والشيعة ورقها</w:t>
      </w:r>
      <w:r w:rsidR="00D10150" w:rsidRPr="00845E56">
        <w:rPr>
          <w:rStyle w:val="libBold2Char"/>
          <w:rtl/>
        </w:rPr>
        <w:t xml:space="preserve">، </w:t>
      </w:r>
      <w:r w:rsidRPr="00845E56">
        <w:rPr>
          <w:rStyle w:val="libBold2Char"/>
          <w:rtl/>
        </w:rPr>
        <w:t>فهل يخرج من الطي</w:t>
      </w:r>
      <w:r w:rsidR="00BF775A" w:rsidRPr="00845E56">
        <w:rPr>
          <w:rStyle w:val="libBold2Char"/>
          <w:rtl/>
        </w:rPr>
        <w:t>ّ</w:t>
      </w:r>
      <w:r w:rsidRPr="00845E56">
        <w:rPr>
          <w:rStyle w:val="libBold2Char"/>
          <w:rtl/>
        </w:rPr>
        <w:t>ب إل</w:t>
      </w:r>
      <w:r w:rsidR="00BF775A" w:rsidRPr="00845E56">
        <w:rPr>
          <w:rStyle w:val="libBold2Char"/>
          <w:rtl/>
        </w:rPr>
        <w:t>ّ</w:t>
      </w:r>
      <w:r w:rsidRPr="00845E56">
        <w:rPr>
          <w:rStyle w:val="libBold2Char"/>
          <w:rtl/>
        </w:rPr>
        <w:t>ا الطي</w:t>
      </w:r>
      <w:r w:rsidR="00BF775A" w:rsidRPr="00845E56">
        <w:rPr>
          <w:rStyle w:val="libBold2Char"/>
          <w:rtl/>
        </w:rPr>
        <w:t>ّ</w:t>
      </w:r>
      <w:r w:rsidRPr="00845E56">
        <w:rPr>
          <w:rStyle w:val="libBold2Char"/>
          <w:rtl/>
        </w:rPr>
        <w:t>ب</w:t>
      </w:r>
      <w:r w:rsidR="00D10150" w:rsidRPr="00845E56">
        <w:rPr>
          <w:rStyle w:val="libBold2Char"/>
          <w:rtl/>
        </w:rPr>
        <w:t>؟</w:t>
      </w:r>
      <w:r w:rsidRPr="00845E56">
        <w:rPr>
          <w:rStyle w:val="libBold2Char"/>
          <w:rtl/>
        </w:rPr>
        <w:t xml:space="preserve"> وأنا مدينة العلم وعلي</w:t>
      </w:r>
      <w:r w:rsidR="00BF775A" w:rsidRPr="00845E56">
        <w:rPr>
          <w:rStyle w:val="libBold2Char"/>
          <w:rtl/>
        </w:rPr>
        <w:t>ّ</w:t>
      </w:r>
      <w:r w:rsidR="008F1737" w:rsidRPr="00845E56">
        <w:rPr>
          <w:rStyle w:val="libBold2Char"/>
          <w:rtl/>
        </w:rPr>
        <w:t>ٌ</w:t>
      </w:r>
      <w:r w:rsidRPr="00845E56">
        <w:rPr>
          <w:rStyle w:val="libBold2Char"/>
          <w:rtl/>
        </w:rPr>
        <w:t xml:space="preserve"> بابها</w:t>
      </w:r>
      <w:r w:rsidR="00D10150" w:rsidRPr="00845E56">
        <w:rPr>
          <w:rStyle w:val="libBold2Char"/>
          <w:rtl/>
        </w:rPr>
        <w:t xml:space="preserve">، </w:t>
      </w:r>
      <w:r w:rsidRPr="00845E56">
        <w:rPr>
          <w:rStyle w:val="libBold2Char"/>
          <w:rtl/>
        </w:rPr>
        <w:t>فمن أراد المدينة فليأتها من بابها</w:t>
      </w:r>
      <w:r w:rsidR="003B78C0" w:rsidRPr="003B78C0">
        <w:rPr>
          <w:rtl/>
        </w:rPr>
        <w:t>]</w:t>
      </w:r>
      <w:r w:rsidR="00D10150" w:rsidRPr="00845E56">
        <w:rPr>
          <w:rtl/>
        </w:rPr>
        <w:t xml:space="preserve"> </w:t>
      </w:r>
      <w:r w:rsidR="00D10150" w:rsidRPr="00845E56">
        <w:rPr>
          <w:rStyle w:val="libFootnotenumChar"/>
          <w:rtl/>
        </w:rPr>
        <w:t>(</w:t>
      </w:r>
      <w:r w:rsidR="00F06338">
        <w:rPr>
          <w:rStyle w:val="libFootnotenumChar"/>
          <w:rtl/>
        </w:rPr>
        <w:t>2</w:t>
      </w:r>
      <w:r w:rsidR="00D10150" w:rsidRPr="00845E56">
        <w:rPr>
          <w:rStyle w:val="libFootnotenumChar"/>
          <w:rtl/>
        </w:rPr>
        <w:t>)</w:t>
      </w:r>
      <w:r w:rsidR="00845E56" w:rsidRPr="00845E56">
        <w:rPr>
          <w:rtl/>
        </w:rPr>
        <w:t>.</w:t>
      </w:r>
    </w:p>
    <w:p w:rsidR="00301327" w:rsidRPr="00DF5C21" w:rsidRDefault="00301327" w:rsidP="00883582">
      <w:pPr>
        <w:pStyle w:val="libNormal"/>
        <w:rPr>
          <w:rtl/>
        </w:rPr>
      </w:pPr>
      <w:r w:rsidRPr="00DF5C21">
        <w:rPr>
          <w:rtl/>
        </w:rPr>
        <w:t>وجاء في الكافي للكليني</w:t>
      </w:r>
      <w:r w:rsidR="00883582">
        <w:rPr>
          <w:rtl/>
        </w:rPr>
        <w:t>:</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420</w:t>
      </w:r>
      <w:r w:rsidR="00D10150">
        <w:rPr>
          <w:rtl/>
        </w:rPr>
        <w:t xml:space="preserve">، </w:t>
      </w:r>
      <w:r w:rsidRPr="00DF5C21">
        <w:rPr>
          <w:rtl/>
        </w:rPr>
        <w:t>في الحديثيي</w:t>
      </w:r>
      <w:r w:rsidR="00AE2736" w:rsidRPr="00DF5C21">
        <w:rPr>
          <w:rtl/>
        </w:rPr>
        <w:t>ن</w:t>
      </w:r>
      <w:r w:rsidR="00AE2736">
        <w:rPr>
          <w:rtl/>
        </w:rPr>
        <w:t xml:space="preserve"> </w:t>
      </w:r>
      <w:r w:rsidR="00AE2736" w:rsidRPr="00DF5C21">
        <w:rPr>
          <w:rtl/>
        </w:rPr>
        <w:t>8</w:t>
      </w:r>
      <w:r w:rsidRPr="00DF5C21">
        <w:rPr>
          <w:rtl/>
        </w:rPr>
        <w:t>0</w:t>
      </w:r>
      <w:r w:rsidR="00D10150">
        <w:rPr>
          <w:rtl/>
        </w:rPr>
        <w:t xml:space="preserve">، </w:t>
      </w:r>
      <w:r w:rsidRPr="00DF5C21">
        <w:rPr>
          <w:rtl/>
        </w:rPr>
        <w:t>81</w:t>
      </w:r>
      <w:r w:rsidR="000A5677">
        <w:rPr>
          <w:rtl/>
        </w:rPr>
        <w:t xml:space="preserve"> </w:t>
      </w:r>
      <w:r w:rsidRPr="00DF5C21">
        <w:rPr>
          <w:rtl/>
        </w:rPr>
        <w:t>قال</w:t>
      </w:r>
      <w:r w:rsidR="00D10150">
        <w:rPr>
          <w:rtl/>
        </w:rPr>
        <w:t xml:space="preserve">: </w:t>
      </w:r>
    </w:p>
    <w:p w:rsidR="00301327" w:rsidRPr="0010659A" w:rsidRDefault="00301327" w:rsidP="00845E56">
      <w:pPr>
        <w:pStyle w:val="libNormal"/>
        <w:rPr>
          <w:rtl/>
        </w:rPr>
      </w:pPr>
      <w:r w:rsidRPr="00DF5C21">
        <w:rPr>
          <w:rtl/>
        </w:rPr>
        <w:t>عن عمرو بن حريث قال</w:t>
      </w:r>
      <w:r w:rsidR="00D10150">
        <w:rPr>
          <w:rtl/>
        </w:rPr>
        <w:t xml:space="preserve">: </w:t>
      </w:r>
      <w:r w:rsidRPr="00DF5C21">
        <w:rPr>
          <w:rtl/>
        </w:rPr>
        <w:t>سألت أبا عبد الله عليه السلام عن قول الله تعالى</w:t>
      </w:r>
      <w:r w:rsidR="00D10150">
        <w:rPr>
          <w:rtl/>
        </w:rPr>
        <w:t xml:space="preserve">: </w:t>
      </w:r>
      <w:r w:rsidR="00D10150">
        <w:rPr>
          <w:rStyle w:val="libAlaemChar"/>
          <w:rtl/>
        </w:rPr>
        <w:t>(</w:t>
      </w:r>
      <w:r w:rsidRPr="00CF6DDF">
        <w:rPr>
          <w:rStyle w:val="libAieChar"/>
          <w:rtl/>
        </w:rPr>
        <w:t>كَشَجَرَةٍ طَيِّبَةٍ أَصْلُهَا ثَابِتٌ وَفَرْعُهَا فِي السَّمَاءِ</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Pr="00845E56">
        <w:rPr>
          <w:rtl/>
        </w:rPr>
        <w:t>[فقال</w:t>
      </w:r>
      <w:r w:rsidR="00D10150" w:rsidRPr="00845E56">
        <w:rPr>
          <w:rtl/>
        </w:rPr>
        <w:t xml:space="preserve">: </w:t>
      </w:r>
      <w:r w:rsidRPr="00845E56">
        <w:rPr>
          <w:rStyle w:val="libBold2Char"/>
          <w:rtl/>
        </w:rPr>
        <w:t>رسول الله صلّى الله عليه وآله</w:t>
      </w:r>
      <w:r w:rsidR="003F0683" w:rsidRPr="00845E56">
        <w:rPr>
          <w:rStyle w:val="libBold2Char"/>
          <w:rtl/>
        </w:rPr>
        <w:t xml:space="preserve"> وسلّم </w:t>
      </w:r>
      <w:r w:rsidRPr="00845E56">
        <w:rPr>
          <w:rStyle w:val="libBold2Char"/>
          <w:rtl/>
        </w:rPr>
        <w:t>أصلها وأمير المؤمنين عليه السلام فرعها</w:t>
      </w:r>
      <w:r w:rsidR="00D10150" w:rsidRPr="00845E56">
        <w:rPr>
          <w:rStyle w:val="libBold2Char"/>
          <w:rtl/>
        </w:rPr>
        <w:t xml:space="preserve">، </w:t>
      </w:r>
      <w:r w:rsidRPr="00845E56">
        <w:rPr>
          <w:rStyle w:val="libBold2Char"/>
          <w:rtl/>
        </w:rPr>
        <w:t>والأئمّة من ذر</w:t>
      </w:r>
      <w:r w:rsidR="008F1737" w:rsidRPr="00845E56">
        <w:rPr>
          <w:rStyle w:val="libBold2Char"/>
          <w:rtl/>
        </w:rPr>
        <w:t>ّ</w:t>
      </w:r>
      <w:r w:rsidRPr="00845E56">
        <w:rPr>
          <w:rStyle w:val="libBold2Char"/>
          <w:rtl/>
        </w:rPr>
        <w:t>ي</w:t>
      </w:r>
      <w:r w:rsidR="00BF775A" w:rsidRPr="00845E56">
        <w:rPr>
          <w:rStyle w:val="libBold2Char"/>
          <w:rtl/>
        </w:rPr>
        <w:t>ّ</w:t>
      </w:r>
      <w:r w:rsidRPr="00845E56">
        <w:rPr>
          <w:rStyle w:val="libBold2Char"/>
          <w:rtl/>
        </w:rPr>
        <w:t>تهما أغصانها وعلم الأئمّة ثمرتها وشيعتهم المؤمنون ورقها</w:t>
      </w:r>
      <w:r w:rsidR="00D10150" w:rsidRPr="00845E56">
        <w:rPr>
          <w:rStyle w:val="libBold2Char"/>
          <w:rtl/>
        </w:rPr>
        <w:t xml:space="preserve">، </w:t>
      </w:r>
      <w:r w:rsidRPr="00845E56">
        <w:rPr>
          <w:rStyle w:val="libBold2Char"/>
          <w:rtl/>
        </w:rPr>
        <w:t>هل فيها فضل</w:t>
      </w:r>
      <w:r w:rsidR="00D10150" w:rsidRPr="00845E56">
        <w:rPr>
          <w:rStyle w:val="libBold2Char"/>
          <w:rtl/>
        </w:rPr>
        <w:t>؟</w:t>
      </w:r>
      <w:r w:rsidRPr="00845E56">
        <w:rPr>
          <w:rStyle w:val="libBold2Char"/>
          <w:rtl/>
        </w:rPr>
        <w:t xml:space="preserve"> </w:t>
      </w:r>
      <w:r w:rsidRPr="00247E9B">
        <w:rPr>
          <w:rtl/>
        </w:rPr>
        <w:t>قال</w:t>
      </w:r>
      <w:r w:rsidR="00D10150" w:rsidRPr="00247E9B">
        <w:rPr>
          <w:rtl/>
        </w:rPr>
        <w:t xml:space="preserve">: </w:t>
      </w:r>
      <w:r w:rsidRPr="00247E9B">
        <w:rPr>
          <w:rtl/>
        </w:rPr>
        <w:t>قلت لا</w:t>
      </w:r>
      <w:r w:rsidR="00D10150" w:rsidRPr="00247E9B">
        <w:rPr>
          <w:rtl/>
        </w:rPr>
        <w:t xml:space="preserve">، </w:t>
      </w:r>
      <w:r w:rsidRPr="00247E9B">
        <w:rPr>
          <w:rtl/>
        </w:rPr>
        <w:t>والله</w:t>
      </w:r>
      <w:r w:rsidR="008F1737" w:rsidRPr="00845E56">
        <w:rPr>
          <w:rStyle w:val="libBold2Char"/>
          <w:rtl/>
        </w:rPr>
        <w:t>.</w:t>
      </w:r>
      <w:r w:rsidRPr="00845E56">
        <w:rPr>
          <w:rStyle w:val="libBold2Char"/>
          <w:rtl/>
        </w:rPr>
        <w:t xml:space="preserve"> </w:t>
      </w:r>
      <w:r w:rsidRPr="00247E9B">
        <w:rPr>
          <w:rtl/>
        </w:rPr>
        <w:t>قال</w:t>
      </w:r>
      <w:r w:rsidR="00D10150" w:rsidRPr="00845E56">
        <w:rPr>
          <w:rStyle w:val="libBold2Char"/>
          <w:rtl/>
        </w:rPr>
        <w:t xml:space="preserve">: </w:t>
      </w:r>
      <w:r w:rsidRPr="00845E56">
        <w:rPr>
          <w:rStyle w:val="libBold2Char"/>
          <w:rtl/>
        </w:rPr>
        <w:t xml:space="preserve">والله </w:t>
      </w:r>
      <w:r w:rsidR="00590E4F" w:rsidRPr="00845E56">
        <w:rPr>
          <w:rStyle w:val="libBold2Char"/>
          <w:rtl/>
        </w:rPr>
        <w:t>إ</w:t>
      </w:r>
      <w:r w:rsidRPr="00845E56">
        <w:rPr>
          <w:rStyle w:val="libBold2Char"/>
          <w:rtl/>
        </w:rPr>
        <w:t>ن</w:t>
      </w:r>
      <w:r w:rsidR="00590E4F" w:rsidRPr="00845E56">
        <w:rPr>
          <w:rStyle w:val="libBold2Char"/>
          <w:rtl/>
        </w:rPr>
        <w:t>ّ</w:t>
      </w:r>
      <w:r w:rsidRPr="00845E56">
        <w:rPr>
          <w:rStyle w:val="libBold2Char"/>
          <w:rtl/>
        </w:rPr>
        <w:t xml:space="preserve"> المؤمن ليولد فتورق ورقة فيها وإنَّ المؤمن ليموت فتسقط ورقة منها</w:t>
      </w:r>
      <w:r w:rsidRPr="00DF5C21">
        <w:rPr>
          <w:rtl/>
        </w:rPr>
        <w:t xml:space="preserve"> </w:t>
      </w:r>
      <w:r w:rsidRPr="0010659A">
        <w:rPr>
          <w:rtl/>
        </w:rPr>
        <w:t>].</w:t>
      </w:r>
    </w:p>
    <w:p w:rsidR="00301327" w:rsidRPr="00DF5C21" w:rsidRDefault="00301327" w:rsidP="00845E56">
      <w:pPr>
        <w:pStyle w:val="libNormal"/>
        <w:rPr>
          <w:rtl/>
        </w:rPr>
      </w:pPr>
      <w:r w:rsidRPr="00DF5C21">
        <w:rPr>
          <w:rtl/>
        </w:rPr>
        <w:t>وقال المازندراني في شرحه لأصول الكافي</w:t>
      </w:r>
      <w:r w:rsidR="00AE2736" w:rsidRPr="00DF5C21">
        <w:rPr>
          <w:rtl/>
        </w:rPr>
        <w:t xml:space="preserve"> ج</w:t>
      </w:r>
      <w:r w:rsidR="00AE2736">
        <w:rPr>
          <w:rtl/>
        </w:rPr>
        <w:t xml:space="preserve"> </w:t>
      </w:r>
      <w:r w:rsidR="00AE2736" w:rsidRPr="00DF5C21">
        <w:rPr>
          <w:rtl/>
        </w:rPr>
        <w:t>7</w:t>
      </w:r>
      <w:r>
        <w:rPr>
          <w:rtl/>
        </w:rPr>
        <w:t xml:space="preserve"> ص </w:t>
      </w:r>
      <w:r w:rsidRPr="00DF5C21">
        <w:rPr>
          <w:rtl/>
        </w:rPr>
        <w:t>80</w:t>
      </w:r>
      <w:r>
        <w:rPr>
          <w:rtl/>
        </w:rPr>
        <w:t xml:space="preserve"> </w:t>
      </w:r>
      <w:r w:rsidRPr="00DF5C21">
        <w:rPr>
          <w:rtl/>
        </w:rPr>
        <w:t>قال</w:t>
      </w:r>
      <w:r w:rsidR="00D10150">
        <w:rPr>
          <w:rtl/>
        </w:rPr>
        <w:t xml:space="preserve">: </w:t>
      </w:r>
    </w:p>
    <w:p w:rsidR="00F06338" w:rsidRDefault="00301327" w:rsidP="00906EC5">
      <w:pPr>
        <w:pStyle w:val="libNormal"/>
        <w:rPr>
          <w:rtl/>
        </w:rPr>
      </w:pPr>
      <w:r w:rsidRPr="00DF5C21">
        <w:rPr>
          <w:rtl/>
        </w:rPr>
        <w:t>قال بعض المفس</w:t>
      </w:r>
      <w:r w:rsidR="00590E4F">
        <w:rPr>
          <w:rtl/>
        </w:rPr>
        <w:t>ّ</w:t>
      </w:r>
      <w:r w:rsidRPr="00DF5C21">
        <w:rPr>
          <w:rtl/>
        </w:rPr>
        <w:t xml:space="preserve">رين </w:t>
      </w:r>
      <w:r w:rsidR="00590E4F">
        <w:rPr>
          <w:rtl/>
        </w:rPr>
        <w:t>و</w:t>
      </w:r>
      <w:r w:rsidRPr="00DF5C21">
        <w:rPr>
          <w:rtl/>
        </w:rPr>
        <w:t>نقل في شواهد التنـزيل</w:t>
      </w:r>
      <w:r w:rsidR="00590E4F">
        <w:rPr>
          <w:rtl/>
        </w:rPr>
        <w:t>،</w:t>
      </w:r>
      <w:r w:rsidRPr="00DF5C21">
        <w:rPr>
          <w:rtl/>
        </w:rPr>
        <w:t xml:space="preserve"> عنه عليه السلام قال</w:t>
      </w:r>
      <w:r w:rsidR="00D10150">
        <w:rPr>
          <w:rtl/>
        </w:rPr>
        <w:t xml:space="preserve">: </w:t>
      </w:r>
      <w:r w:rsidR="003B78C0" w:rsidRPr="003B78C0">
        <w:rPr>
          <w:rtl/>
        </w:rPr>
        <w:t>[</w:t>
      </w:r>
      <w:r w:rsidRPr="00845E56">
        <w:rPr>
          <w:rStyle w:val="libBold2Char"/>
          <w:rtl/>
        </w:rPr>
        <w:t>خلق الله تعالى الأنبياء من أشجار مختلفة وخلقني وعلي</w:t>
      </w:r>
      <w:r w:rsidR="00590E4F" w:rsidRPr="00845E56">
        <w:rPr>
          <w:rStyle w:val="libBold2Char"/>
          <w:rtl/>
        </w:rPr>
        <w:t>ّ</w:t>
      </w:r>
      <w:r w:rsidRPr="00845E56">
        <w:rPr>
          <w:rStyle w:val="libBold2Char"/>
          <w:rtl/>
        </w:rPr>
        <w:t>اً من شجرة واحدة</w:t>
      </w:r>
      <w:r w:rsidR="00CB09A8">
        <w:rPr>
          <w:rStyle w:val="libBold2Char"/>
          <w:rtl/>
        </w:rPr>
        <w:t>،</w:t>
      </w:r>
      <w:r w:rsidRPr="00845E56">
        <w:rPr>
          <w:rStyle w:val="libBold2Char"/>
          <w:rtl/>
        </w:rPr>
        <w:t xml:space="preserve"> أنا أصلها وعلي</w:t>
      </w:r>
      <w:r w:rsidR="00590E4F" w:rsidRPr="00845E56">
        <w:rPr>
          <w:rStyle w:val="libBold2Char"/>
          <w:rtl/>
        </w:rPr>
        <w:t>ّ</w:t>
      </w:r>
      <w:r w:rsidRPr="00845E56">
        <w:rPr>
          <w:rStyle w:val="libBold2Char"/>
          <w:rtl/>
        </w:rPr>
        <w:t xml:space="preserve"> فرعها وفاطمة أكمامها والحسن والحسين ثمرتها وشيعتنا أوراقها ومن تمس</w:t>
      </w:r>
      <w:r w:rsidR="00590E4F" w:rsidRPr="00845E56">
        <w:rPr>
          <w:rStyle w:val="libBold2Char"/>
          <w:rtl/>
        </w:rPr>
        <w:t>ّ</w:t>
      </w:r>
      <w:r w:rsidRPr="00845E56">
        <w:rPr>
          <w:rStyle w:val="libBold2Char"/>
          <w:rtl/>
        </w:rPr>
        <w:t>ك بغصن من أغصانها نجا</w:t>
      </w:r>
      <w:r w:rsidR="00D10150" w:rsidRPr="00845E56">
        <w:rPr>
          <w:rStyle w:val="libBold2Char"/>
          <w:rtl/>
        </w:rPr>
        <w:t xml:space="preserve">، </w:t>
      </w:r>
      <w:r w:rsidRPr="00845E56">
        <w:rPr>
          <w:rStyle w:val="libBold2Char"/>
          <w:rtl/>
        </w:rPr>
        <w:t xml:space="preserve">ومن </w:t>
      </w:r>
      <w:r w:rsidR="00CB09A8">
        <w:rPr>
          <w:rStyle w:val="libBold2Char"/>
          <w:rtl/>
        </w:rPr>
        <w:t>ا</w:t>
      </w:r>
      <w:r w:rsidRPr="00845E56">
        <w:rPr>
          <w:rStyle w:val="libBold2Char"/>
          <w:rtl/>
        </w:rPr>
        <w:t>نحرف</w:t>
      </w:r>
      <w:r w:rsidR="0037361D">
        <w:rPr>
          <w:rStyle w:val="libBold2Char"/>
          <w:rtl/>
        </w:rPr>
        <w:t xml:space="preserve"> هلك</w:t>
      </w:r>
      <w:r w:rsidRPr="00845E56">
        <w:rPr>
          <w:rStyle w:val="libBold2Char"/>
          <w:rtl/>
        </w:rPr>
        <w:t xml:space="preserve"> هلاكاً أبدي</w:t>
      </w:r>
      <w:r w:rsidR="00590E4F" w:rsidRPr="00845E56">
        <w:rPr>
          <w:rStyle w:val="libBold2Char"/>
          <w:rtl/>
        </w:rPr>
        <w:t>ّ</w:t>
      </w:r>
      <w:r w:rsidRPr="00845E56">
        <w:rPr>
          <w:rStyle w:val="libBold2Char"/>
          <w:rtl/>
        </w:rPr>
        <w:t>اً</w:t>
      </w:r>
      <w:r w:rsidR="00D10150" w:rsidRPr="00845E56">
        <w:rPr>
          <w:rtl/>
        </w:rPr>
        <w:t xml:space="preserve">، </w:t>
      </w:r>
      <w:r w:rsidRPr="00845E56">
        <w:rPr>
          <w:rtl/>
        </w:rPr>
        <w:t>و</w:t>
      </w:r>
      <w:r w:rsidR="00E96C6A" w:rsidRPr="00845E56">
        <w:rPr>
          <w:rtl/>
        </w:rPr>
        <w:t>قال عليّ</w:t>
      </w:r>
      <w:r w:rsidRPr="00845E56">
        <w:rPr>
          <w:rtl/>
        </w:rPr>
        <w:t xml:space="preserve"> بن إبراهيم في تفسير هذه الآية</w:t>
      </w:r>
      <w:r w:rsidR="00D10150" w:rsidRPr="00845E56">
        <w:rPr>
          <w:rtl/>
        </w:rPr>
        <w:t xml:space="preserve">: </w:t>
      </w:r>
      <w:r w:rsidRPr="00845E56">
        <w:rPr>
          <w:rtl/>
        </w:rPr>
        <w:t xml:space="preserve">حدّثني أبي عن الحسن بن محبوب </w:t>
      </w:r>
      <w:r w:rsidR="00906EC5">
        <w:rPr>
          <w:rtl/>
        </w:rPr>
        <w:t>عن</w:t>
      </w:r>
      <w:r w:rsidRPr="00845E56">
        <w:rPr>
          <w:rtl/>
        </w:rPr>
        <w:t xml:space="preserve"> أبي جعفر الأحول عن سلام بن المستنير عن أبي جعفر عليه السلام</w:t>
      </w:r>
      <w:r w:rsidR="00D10150" w:rsidRPr="00845E56">
        <w:rPr>
          <w:rtl/>
        </w:rPr>
        <w:t xml:space="preserve">، </w:t>
      </w:r>
    </w:p>
    <w:p w:rsidR="00F06338" w:rsidRDefault="00F06338" w:rsidP="00F06338">
      <w:pPr>
        <w:pStyle w:val="libLine"/>
        <w:rPr>
          <w:rtl/>
        </w:rPr>
      </w:pPr>
      <w:r>
        <w:rPr>
          <w:rtl/>
        </w:rPr>
        <w:t>____________________</w:t>
      </w:r>
    </w:p>
    <w:p w:rsidR="00F06338" w:rsidRDefault="00F06338" w:rsidP="00F06338">
      <w:pPr>
        <w:pStyle w:val="libFootnote0"/>
        <w:rPr>
          <w:rtl/>
        </w:rPr>
      </w:pPr>
      <w:r>
        <w:rPr>
          <w:rtl/>
        </w:rPr>
        <w:t xml:space="preserve">(1) </w:t>
      </w:r>
      <w:r w:rsidRPr="00BB25B9">
        <w:rPr>
          <w:rtl/>
        </w:rPr>
        <w:t xml:space="preserve">وفي رواية </w:t>
      </w:r>
      <w:r>
        <w:rPr>
          <w:rtl/>
        </w:rPr>
        <w:t>-</w:t>
      </w:r>
      <w:r w:rsidRPr="00BB25B9">
        <w:rPr>
          <w:rtl/>
        </w:rPr>
        <w:t>ثمرها-</w:t>
      </w:r>
      <w:r>
        <w:rPr>
          <w:rtl/>
        </w:rPr>
        <w:t>.</w:t>
      </w:r>
    </w:p>
    <w:p w:rsidR="00F06338" w:rsidRDefault="00906EC5" w:rsidP="00F06338">
      <w:pPr>
        <w:pStyle w:val="libFootnote0"/>
        <w:rPr>
          <w:rtl/>
        </w:rPr>
      </w:pPr>
      <w:r>
        <w:rPr>
          <w:rtl/>
        </w:rPr>
        <w:t xml:space="preserve"> </w:t>
      </w:r>
      <w:r w:rsidR="00F06338">
        <w:rPr>
          <w:rtl/>
        </w:rPr>
        <w:t xml:space="preserve">(2) </w:t>
      </w:r>
      <w:r w:rsidR="00F06338" w:rsidRPr="00BB25B9">
        <w:rPr>
          <w:rtl/>
        </w:rPr>
        <w:t>وفي رواية</w:t>
      </w:r>
      <w:r w:rsidR="00F06338">
        <w:rPr>
          <w:rtl/>
        </w:rPr>
        <w:t xml:space="preserve">: </w:t>
      </w:r>
      <w:r w:rsidR="00F06338" w:rsidRPr="00BB25B9">
        <w:rPr>
          <w:rtl/>
        </w:rPr>
        <w:t>فليأت الباب</w:t>
      </w:r>
      <w:r w:rsidR="00F06338">
        <w:rPr>
          <w:rtl/>
        </w:rPr>
        <w:t>.</w:t>
      </w:r>
    </w:p>
    <w:p w:rsidR="00F06338" w:rsidRDefault="00F06338" w:rsidP="00F06338">
      <w:pPr>
        <w:pStyle w:val="libNormal"/>
        <w:rPr>
          <w:rtl/>
        </w:rPr>
      </w:pPr>
      <w:r>
        <w:rPr>
          <w:rtl/>
        </w:rPr>
        <w:br w:type="page"/>
      </w:r>
    </w:p>
    <w:p w:rsidR="00301327" w:rsidRPr="0010659A" w:rsidRDefault="00301327" w:rsidP="00845E56">
      <w:pPr>
        <w:pStyle w:val="libNormal"/>
        <w:rPr>
          <w:rtl/>
        </w:rPr>
      </w:pPr>
      <w:r w:rsidRPr="00845E56">
        <w:rPr>
          <w:rtl/>
        </w:rPr>
        <w:lastRenderedPageBreak/>
        <w:t>قال</w:t>
      </w:r>
      <w:r w:rsidR="00D10150" w:rsidRPr="00845E56">
        <w:rPr>
          <w:rtl/>
        </w:rPr>
        <w:t xml:space="preserve">: </w:t>
      </w:r>
      <w:r w:rsidRPr="00845E56">
        <w:rPr>
          <w:rtl/>
        </w:rPr>
        <w:t>سألته عن قول الله</w:t>
      </w:r>
      <w:r w:rsidR="00E96C6A" w:rsidRPr="00845E56">
        <w:rPr>
          <w:rtl/>
        </w:rPr>
        <w:t xml:space="preserve"> عزّ وجلّ </w:t>
      </w:r>
      <w:r w:rsidR="00845E56">
        <w:rPr>
          <w:rStyle w:val="libAlaemChar"/>
          <w:rtl/>
        </w:rPr>
        <w:t>(</w:t>
      </w:r>
      <w:r w:rsidRPr="00CF6DDF">
        <w:rPr>
          <w:rStyle w:val="libAieChar"/>
          <w:rtl/>
        </w:rPr>
        <w:t>مَثَلًا كَلِمَةً طَيِّبَةً</w:t>
      </w:r>
      <w:r w:rsidR="00845E56" w:rsidRPr="001001E6">
        <w:rPr>
          <w:rStyle w:val="libAlaemChar"/>
          <w:rtl/>
        </w:rPr>
        <w:t>)</w:t>
      </w:r>
      <w:r w:rsidR="00D10150" w:rsidRPr="00845E56">
        <w:rPr>
          <w:rtl/>
        </w:rPr>
        <w:t xml:space="preserve"> </w:t>
      </w:r>
      <w:r w:rsidRPr="00845E56">
        <w:rPr>
          <w:rtl/>
        </w:rPr>
        <w:t>الآية قال</w:t>
      </w:r>
      <w:r w:rsidR="00D10150" w:rsidRPr="00845E56">
        <w:rPr>
          <w:rtl/>
        </w:rPr>
        <w:t xml:space="preserve">: </w:t>
      </w:r>
      <w:r w:rsidR="00906EC5">
        <w:rPr>
          <w:rtl/>
        </w:rPr>
        <w:t>[</w:t>
      </w:r>
      <w:r w:rsidRPr="00845E56">
        <w:rPr>
          <w:rStyle w:val="libBold2Char"/>
          <w:rtl/>
        </w:rPr>
        <w:t>الشجرة رسول الله صلّى الله عليه وآله</w:t>
      </w:r>
      <w:r w:rsidR="003F0683" w:rsidRPr="00845E56">
        <w:rPr>
          <w:rStyle w:val="libBold2Char"/>
          <w:rtl/>
        </w:rPr>
        <w:t xml:space="preserve"> وسلّم </w:t>
      </w:r>
      <w:r w:rsidRPr="00845E56">
        <w:rPr>
          <w:rStyle w:val="libBold2Char"/>
          <w:rtl/>
        </w:rPr>
        <w:t xml:space="preserve">ونسبه ثابت في بني هاشم وفرع الشجرة </w:t>
      </w:r>
      <w:r w:rsidR="00150388" w:rsidRPr="00845E56">
        <w:rPr>
          <w:rStyle w:val="libBold2Char"/>
          <w:rtl/>
        </w:rPr>
        <w:t>عليّ بن أبي طالب</w:t>
      </w:r>
      <w:r w:rsidRPr="00845E56">
        <w:rPr>
          <w:rStyle w:val="libBold2Char"/>
          <w:rtl/>
        </w:rPr>
        <w:t xml:space="preserve"> صلوات الله عليه وغصن الشجرة فاطمة عليها السلام وثمرتها الأئمّة من ولد علي</w:t>
      </w:r>
      <w:r w:rsidR="00906EC5">
        <w:rPr>
          <w:rStyle w:val="libBold2Char"/>
          <w:rtl/>
        </w:rPr>
        <w:t>ّ</w:t>
      </w:r>
      <w:r w:rsidRPr="00845E56">
        <w:rPr>
          <w:rStyle w:val="libBold2Char"/>
          <w:rtl/>
        </w:rPr>
        <w:t xml:space="preserve"> وفاطمة صلوات الله عليهم أجمعين والأئمّة من أولادها أغصانها وشيعتهم ورقها. و</w:t>
      </w:r>
      <w:r w:rsidR="00590E4F" w:rsidRPr="00845E56">
        <w:rPr>
          <w:rStyle w:val="libBold2Char"/>
          <w:rtl/>
        </w:rPr>
        <w:t>إ</w:t>
      </w:r>
      <w:r w:rsidRPr="00845E56">
        <w:rPr>
          <w:rStyle w:val="libBold2Char"/>
          <w:rtl/>
        </w:rPr>
        <w:t>ن</w:t>
      </w:r>
      <w:r w:rsidR="00590E4F" w:rsidRPr="00845E56">
        <w:rPr>
          <w:rStyle w:val="libBold2Char"/>
          <w:rtl/>
        </w:rPr>
        <w:t>َّ</w:t>
      </w:r>
      <w:r w:rsidRPr="00845E56">
        <w:rPr>
          <w:rStyle w:val="libBold2Char"/>
          <w:rtl/>
        </w:rPr>
        <w:t xml:space="preserve"> المؤمن من شيعتنا ليموت فتسقط من الشجرة ورقة</w:t>
      </w:r>
      <w:r w:rsidR="00D10150" w:rsidRPr="00845E56">
        <w:rPr>
          <w:rStyle w:val="libBold2Char"/>
          <w:rtl/>
        </w:rPr>
        <w:t xml:space="preserve">، </w:t>
      </w:r>
      <w:r w:rsidRPr="00845E56">
        <w:rPr>
          <w:rStyle w:val="libBold2Char"/>
          <w:rtl/>
        </w:rPr>
        <w:t>و</w:t>
      </w:r>
      <w:r w:rsidR="00590E4F" w:rsidRPr="00845E56">
        <w:rPr>
          <w:rStyle w:val="libBold2Char"/>
          <w:rtl/>
        </w:rPr>
        <w:t>إ</w:t>
      </w:r>
      <w:r w:rsidRPr="00845E56">
        <w:rPr>
          <w:rStyle w:val="libBold2Char"/>
          <w:rtl/>
        </w:rPr>
        <w:t>ن</w:t>
      </w:r>
      <w:r w:rsidR="00590E4F" w:rsidRPr="00845E56">
        <w:rPr>
          <w:rStyle w:val="libBold2Char"/>
          <w:rtl/>
        </w:rPr>
        <w:t>َّ</w:t>
      </w:r>
      <w:r w:rsidRPr="00845E56">
        <w:rPr>
          <w:rStyle w:val="libBold2Char"/>
          <w:rtl/>
        </w:rPr>
        <w:t xml:space="preserve"> المؤمن ليولد فتورق الشجرة ورقة. </w:t>
      </w:r>
      <w:r w:rsidRPr="00247E9B">
        <w:rPr>
          <w:rtl/>
        </w:rPr>
        <w:t>قلت أرأيت قوله تعالى</w:t>
      </w:r>
      <w:r w:rsidR="00D10150" w:rsidRPr="00845E56">
        <w:rPr>
          <w:rStyle w:val="libBold2Char"/>
          <w:rtl/>
        </w:rPr>
        <w:t xml:space="preserve">: </w:t>
      </w:r>
      <w:r w:rsidR="00845E56">
        <w:rPr>
          <w:rStyle w:val="libAlaemChar"/>
          <w:rtl/>
        </w:rPr>
        <w:t>(</w:t>
      </w:r>
      <w:r w:rsidRPr="00CF6DDF">
        <w:rPr>
          <w:rStyle w:val="libAieChar"/>
          <w:rtl/>
        </w:rPr>
        <w:t>تُؤْتِي أُكُلَهَا كُلَّ حِينٍ بِإِذْنِ رَبِّهَا</w:t>
      </w:r>
      <w:r w:rsidR="00845E56" w:rsidRPr="001001E6">
        <w:rPr>
          <w:rStyle w:val="libAlaemChar"/>
          <w:rtl/>
        </w:rPr>
        <w:t>)</w:t>
      </w:r>
      <w:r w:rsidR="00D10150" w:rsidRPr="00845E56">
        <w:rPr>
          <w:rtl/>
        </w:rPr>
        <w:t xml:space="preserve"> </w:t>
      </w:r>
      <w:r w:rsidRPr="00247E9B">
        <w:rPr>
          <w:rtl/>
        </w:rPr>
        <w:t>قال</w:t>
      </w:r>
      <w:r w:rsidR="00D10150" w:rsidRPr="00845E56">
        <w:rPr>
          <w:rStyle w:val="libBold2Char"/>
          <w:rtl/>
        </w:rPr>
        <w:t xml:space="preserve">: </w:t>
      </w:r>
      <w:r w:rsidRPr="00845E56">
        <w:rPr>
          <w:rStyle w:val="libBold2Char"/>
          <w:rtl/>
        </w:rPr>
        <w:t>يعني بذلك</w:t>
      </w:r>
      <w:r w:rsidR="00906EC5">
        <w:rPr>
          <w:rStyle w:val="libBold2Char"/>
          <w:rtl/>
        </w:rPr>
        <w:t xml:space="preserve"> ما يعني</w:t>
      </w:r>
      <w:r w:rsidRPr="00845E56">
        <w:rPr>
          <w:rStyle w:val="libBold2Char"/>
          <w:rtl/>
        </w:rPr>
        <w:t xml:space="preserve"> به الأئمّة من شيعتهم في كل</w:t>
      </w:r>
      <w:r w:rsidR="00590E4F" w:rsidRPr="00845E56">
        <w:rPr>
          <w:rStyle w:val="libBold2Char"/>
          <w:rtl/>
        </w:rPr>
        <w:t>ّ</w:t>
      </w:r>
      <w:r w:rsidRPr="00845E56">
        <w:rPr>
          <w:rStyle w:val="libBold2Char"/>
          <w:rtl/>
        </w:rPr>
        <w:t xml:space="preserve"> حج</w:t>
      </w:r>
      <w:r w:rsidR="00590E4F" w:rsidRPr="00845E56">
        <w:rPr>
          <w:rStyle w:val="libBold2Char"/>
          <w:rtl/>
        </w:rPr>
        <w:t>ّ</w:t>
      </w:r>
      <w:r w:rsidRPr="00845E56">
        <w:rPr>
          <w:rStyle w:val="libBold2Char"/>
          <w:rtl/>
        </w:rPr>
        <w:t xml:space="preserve"> وعمرة من الحلال والحرام</w:t>
      </w:r>
      <w:r w:rsidR="00D10150" w:rsidRPr="00845E56">
        <w:rPr>
          <w:rStyle w:val="libBold2Char"/>
          <w:rtl/>
        </w:rPr>
        <w:t xml:space="preserve">، </w:t>
      </w:r>
      <w:r w:rsidRPr="00845E56">
        <w:rPr>
          <w:rStyle w:val="libBold2Char"/>
          <w:rtl/>
        </w:rPr>
        <w:t>ثم</w:t>
      </w:r>
      <w:r w:rsidR="00906EC5">
        <w:rPr>
          <w:rStyle w:val="libBold2Char"/>
          <w:rtl/>
        </w:rPr>
        <w:t>َّ</w:t>
      </w:r>
      <w:r w:rsidRPr="00845E56">
        <w:rPr>
          <w:rStyle w:val="libBold2Char"/>
          <w:rtl/>
        </w:rPr>
        <w:t xml:space="preserve"> ضرب الله لأعداء آل محمّد مثلاً فقال</w:t>
      </w:r>
      <w:r w:rsidR="00D10150" w:rsidRPr="00845E56">
        <w:rPr>
          <w:rStyle w:val="libBold2Char"/>
          <w:rtl/>
        </w:rPr>
        <w:t xml:space="preserve">: </w:t>
      </w:r>
      <w:r w:rsidR="00845E56">
        <w:rPr>
          <w:rStyle w:val="libAlaemChar"/>
          <w:rtl/>
        </w:rPr>
        <w:t>(</w:t>
      </w:r>
      <w:r w:rsidRPr="00CF6DDF">
        <w:rPr>
          <w:rStyle w:val="libAieChar"/>
          <w:rtl/>
        </w:rPr>
        <w:t>وَمَثَلُ كَلِمَةٍ خَبِيثَةٍ كَشَجَرَةٍ خَبِيثَةٍ اجْتُثَّتْ مِن فَوْقِ الْأَرْضِ مَا لَهَا مِن قَرَارٍ</w:t>
      </w:r>
      <w:r w:rsidR="00845E56" w:rsidRPr="001001E6">
        <w:rPr>
          <w:rStyle w:val="libAlaemChar"/>
          <w:rtl/>
        </w:rPr>
        <w:t>)</w:t>
      </w:r>
      <w:r w:rsidR="00906EC5" w:rsidRPr="0010659A">
        <w:rPr>
          <w:rtl/>
        </w:rPr>
        <w:t>]</w:t>
      </w:r>
      <w:r w:rsidR="00845E56" w:rsidRPr="0010659A">
        <w:rPr>
          <w:rtl/>
        </w:rPr>
        <w:t>.</w:t>
      </w:r>
    </w:p>
    <w:p w:rsidR="00301327" w:rsidRPr="00845E56" w:rsidRDefault="00301327" w:rsidP="00906EC5">
      <w:pPr>
        <w:pStyle w:val="libNormal"/>
        <w:rPr>
          <w:rtl/>
        </w:rPr>
      </w:pPr>
      <w:r w:rsidRPr="00845E56">
        <w:rPr>
          <w:rtl/>
        </w:rPr>
        <w:t>وفي رواية أبي الجارود قال</w:t>
      </w:r>
      <w:r w:rsidR="008F1737" w:rsidRPr="00845E56">
        <w:rPr>
          <w:rtl/>
        </w:rPr>
        <w:t>:</w:t>
      </w:r>
      <w:r w:rsidR="00D10150" w:rsidRPr="00845E56">
        <w:rPr>
          <w:rtl/>
        </w:rPr>
        <w:t xml:space="preserve"> </w:t>
      </w:r>
      <w:r w:rsidR="003B78C0" w:rsidRPr="003B78C0">
        <w:rPr>
          <w:rtl/>
        </w:rPr>
        <w:t>[</w:t>
      </w:r>
      <w:r w:rsidRPr="00845E56">
        <w:rPr>
          <w:rStyle w:val="libBold2Char"/>
          <w:rtl/>
        </w:rPr>
        <w:t>كذلك الكف</w:t>
      </w:r>
      <w:r w:rsidR="00590E4F" w:rsidRPr="00845E56">
        <w:rPr>
          <w:rStyle w:val="libBold2Char"/>
          <w:rtl/>
        </w:rPr>
        <w:t>ّ</w:t>
      </w:r>
      <w:r w:rsidRPr="00845E56">
        <w:rPr>
          <w:rStyle w:val="libBold2Char"/>
          <w:rtl/>
        </w:rPr>
        <w:t>ار لا تصعد أعمالهم إلى السماء وبنوا أمي</w:t>
      </w:r>
      <w:r w:rsidR="00590E4F" w:rsidRPr="00845E56">
        <w:rPr>
          <w:rStyle w:val="libBold2Char"/>
          <w:rtl/>
        </w:rPr>
        <w:t>ّ</w:t>
      </w:r>
      <w:r w:rsidRPr="00845E56">
        <w:rPr>
          <w:rStyle w:val="libBold2Char"/>
          <w:rtl/>
        </w:rPr>
        <w:t>ة لا يذكرون الله في مجلس</w:t>
      </w:r>
      <w:r w:rsidR="00906EC5">
        <w:rPr>
          <w:rStyle w:val="libBold2Char"/>
          <w:rtl/>
        </w:rPr>
        <w:t>،</w:t>
      </w:r>
      <w:r w:rsidRPr="00845E56">
        <w:rPr>
          <w:rStyle w:val="libBold2Char"/>
          <w:rtl/>
        </w:rPr>
        <w:t xml:space="preserve"> ولا في مسجد</w:t>
      </w:r>
      <w:r w:rsidR="00906EC5">
        <w:rPr>
          <w:rStyle w:val="libBold2Char"/>
          <w:rtl/>
        </w:rPr>
        <w:t>،</w:t>
      </w:r>
      <w:r w:rsidRPr="00845E56">
        <w:rPr>
          <w:rStyle w:val="libBold2Char"/>
          <w:rtl/>
        </w:rPr>
        <w:t xml:space="preserve"> ولا تصعد أعمالهم إلى السماء إل</w:t>
      </w:r>
      <w:r w:rsidR="00590E4F" w:rsidRPr="00845E56">
        <w:rPr>
          <w:rStyle w:val="libBold2Char"/>
          <w:rtl/>
        </w:rPr>
        <w:t>ّ</w:t>
      </w:r>
      <w:r w:rsidRPr="00845E56">
        <w:rPr>
          <w:rStyle w:val="libBold2Char"/>
          <w:rtl/>
        </w:rPr>
        <w:t>ا قليل منهم</w:t>
      </w:r>
      <w:r w:rsidR="003B78C0" w:rsidRPr="003B78C0">
        <w:rPr>
          <w:rtl/>
        </w:rPr>
        <w:t>]</w:t>
      </w:r>
      <w:r w:rsidRPr="00845E56">
        <w:rPr>
          <w:rtl/>
        </w:rPr>
        <w:t>. وفي شرح أصول الكافي للمازندراني</w:t>
      </w:r>
      <w:r w:rsidR="00D10150" w:rsidRPr="00845E56">
        <w:rPr>
          <w:rtl/>
        </w:rPr>
        <w:t xml:space="preserve">: </w:t>
      </w:r>
      <w:r w:rsidRPr="00845E56">
        <w:rPr>
          <w:rtl/>
        </w:rPr>
        <w:t>يصدون الناس إلى فرعون وهامان ويميلونهم عن علي</w:t>
      </w:r>
      <w:r w:rsidR="00F36CB1" w:rsidRPr="00845E56">
        <w:rPr>
          <w:rtl/>
        </w:rPr>
        <w:t>ّ</w:t>
      </w:r>
      <w:r w:rsidRPr="00845E56">
        <w:rPr>
          <w:rtl/>
        </w:rPr>
        <w:t xml:space="preserve"> وعترته</w:t>
      </w:r>
      <w:r w:rsidR="00D10150" w:rsidRPr="00845E56">
        <w:rPr>
          <w:rtl/>
        </w:rPr>
        <w:t xml:space="preserve"> (</w:t>
      </w:r>
      <w:r w:rsidRPr="00845E56">
        <w:rPr>
          <w:rtl/>
        </w:rPr>
        <w:t>ع</w:t>
      </w:r>
      <w:r w:rsidR="00D10150" w:rsidRPr="00845E56">
        <w:rPr>
          <w:rtl/>
        </w:rPr>
        <w:t xml:space="preserve">) </w:t>
      </w:r>
      <w:r w:rsidRPr="00845E56">
        <w:rPr>
          <w:rtl/>
        </w:rPr>
        <w:t>بغضاً لله ولرسوله</w:t>
      </w:r>
      <w:r w:rsidR="00D10150" w:rsidRPr="00845E56">
        <w:rPr>
          <w:rtl/>
        </w:rPr>
        <w:t xml:space="preserve"> (</w:t>
      </w:r>
      <w:r w:rsidRPr="00845E56">
        <w:rPr>
          <w:rtl/>
        </w:rPr>
        <w:t>ص</w:t>
      </w:r>
      <w:r w:rsidR="00D10150" w:rsidRPr="00845E56">
        <w:rPr>
          <w:rtl/>
        </w:rPr>
        <w:t xml:space="preserve">) </w:t>
      </w:r>
      <w:r w:rsidR="00D10150">
        <w:rPr>
          <w:rStyle w:val="libAlaemChar"/>
          <w:rtl/>
        </w:rPr>
        <w:t>(</w:t>
      </w:r>
      <w:r w:rsidRPr="00CF6DDF">
        <w:rPr>
          <w:rStyle w:val="libAieChar"/>
          <w:rtl/>
        </w:rPr>
        <w:t>قل</w:t>
      </w:r>
      <w:r w:rsidR="00D10150">
        <w:rPr>
          <w:rStyle w:val="libAlaemChar"/>
          <w:rtl/>
        </w:rPr>
        <w:t>)</w:t>
      </w:r>
      <w:r w:rsidR="00D10150" w:rsidRPr="00845E56">
        <w:rPr>
          <w:rtl/>
        </w:rPr>
        <w:t xml:space="preserve"> </w:t>
      </w:r>
      <w:r w:rsidRPr="00845E56">
        <w:rPr>
          <w:rtl/>
        </w:rPr>
        <w:t>يعني قل لأعدائه</w:t>
      </w:r>
      <w:r w:rsidR="00D10150" w:rsidRPr="00845E56">
        <w:rPr>
          <w:rtl/>
        </w:rPr>
        <w:t xml:space="preserve"> </w:t>
      </w:r>
      <w:r w:rsidR="00845E56">
        <w:rPr>
          <w:rStyle w:val="libAlaemChar"/>
          <w:rtl/>
        </w:rPr>
        <w:t>(</w:t>
      </w:r>
      <w:r w:rsidRPr="00CF6DDF">
        <w:rPr>
          <w:rStyle w:val="libAieChar"/>
          <w:rtl/>
        </w:rPr>
        <w:t>تَمَتَّعُوا فَإِنَّ مَصِيرَكُمْ إِلَى النَّارِ</w:t>
      </w:r>
      <w:r w:rsidR="00845E56" w:rsidRPr="001001E6">
        <w:rPr>
          <w:rStyle w:val="libAlaemChar"/>
          <w:rtl/>
        </w:rPr>
        <w:t>)</w:t>
      </w:r>
      <w:r w:rsidR="00D10150" w:rsidRPr="00845E56">
        <w:rPr>
          <w:rtl/>
        </w:rPr>
        <w:t xml:space="preserve"> </w:t>
      </w:r>
      <w:r w:rsidRPr="00845E56">
        <w:rPr>
          <w:rtl/>
        </w:rPr>
        <w:t>الآية 30 من سورة إبراهيم.</w:t>
      </w:r>
    </w:p>
    <w:p w:rsidR="00301327" w:rsidRPr="00DF5C21" w:rsidRDefault="00301327" w:rsidP="00845E56">
      <w:pPr>
        <w:pStyle w:val="libNormal"/>
        <w:rPr>
          <w:rtl/>
        </w:rPr>
      </w:pPr>
      <w:r w:rsidRPr="00DF5C21">
        <w:rPr>
          <w:rtl/>
        </w:rPr>
        <w:t>وأورد الحافظ الحاكم الحسكاني في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481</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في الحديث الرقم</w:t>
      </w:r>
      <w:r>
        <w:rPr>
          <w:rtl/>
        </w:rPr>
        <w:t xml:space="preserve"> </w:t>
      </w:r>
      <w:r w:rsidRPr="00DF5C21">
        <w:rPr>
          <w:rtl/>
        </w:rPr>
        <w:t>431</w:t>
      </w:r>
      <w:r>
        <w:rPr>
          <w:rtl/>
        </w:rPr>
        <w:t xml:space="preserve"> </w:t>
      </w:r>
      <w:r w:rsidRPr="00DF5C21">
        <w:rPr>
          <w:rtl/>
        </w:rPr>
        <w:t>قال</w:t>
      </w:r>
      <w:r w:rsidR="00D10150">
        <w:rPr>
          <w:rtl/>
        </w:rPr>
        <w:t xml:space="preserve">: </w:t>
      </w:r>
    </w:p>
    <w:p w:rsidR="00301327" w:rsidRPr="00DF5C21" w:rsidRDefault="00301327" w:rsidP="00C809A2">
      <w:pPr>
        <w:pStyle w:val="libNormal"/>
        <w:rPr>
          <w:rtl/>
        </w:rPr>
      </w:pPr>
      <w:r>
        <w:rPr>
          <w:rtl/>
        </w:rPr>
        <w:t>أخبرنا</w:t>
      </w:r>
      <w:r w:rsidRPr="00DF5C21">
        <w:rPr>
          <w:rtl/>
        </w:rPr>
        <w:t xml:space="preserve"> أبو عثمان الح</w:t>
      </w:r>
      <w:r w:rsidR="00415989">
        <w:rPr>
          <w:rtl/>
        </w:rPr>
        <w:t>ب</w:t>
      </w:r>
      <w:r w:rsidRPr="00DF5C21">
        <w:rPr>
          <w:rtl/>
        </w:rPr>
        <w:t>ري قال</w:t>
      </w:r>
      <w:r w:rsidR="00D10150">
        <w:rPr>
          <w:rtl/>
        </w:rPr>
        <w:t xml:space="preserve">: </w:t>
      </w:r>
      <w:r>
        <w:rPr>
          <w:rtl/>
        </w:rPr>
        <w:t>حدّثنا</w:t>
      </w:r>
      <w:r w:rsidRPr="00DF5C21">
        <w:rPr>
          <w:rtl/>
        </w:rPr>
        <w:t xml:space="preserve"> أبو الحسن</w:t>
      </w:r>
      <w:r>
        <w:rPr>
          <w:rtl/>
        </w:rPr>
        <w:t xml:space="preserve"> محمّد </w:t>
      </w:r>
      <w:r w:rsidRPr="00DF5C21">
        <w:rPr>
          <w:rtl/>
        </w:rPr>
        <w:t>بن منصور النو</w:t>
      </w:r>
      <w:r w:rsidR="00906EC5">
        <w:rPr>
          <w:rtl/>
        </w:rPr>
        <w:t>ْ</w:t>
      </w:r>
      <w:r w:rsidRPr="00DF5C21">
        <w:rPr>
          <w:rtl/>
        </w:rPr>
        <w:t>شَر</w:t>
      </w:r>
      <w:r w:rsidR="00906EC5">
        <w:rPr>
          <w:rtl/>
        </w:rPr>
        <w:t>ِ</w:t>
      </w:r>
      <w:r w:rsidRPr="00DF5C21">
        <w:rPr>
          <w:rtl/>
        </w:rPr>
        <w:t>ي قال</w:t>
      </w:r>
      <w:r w:rsidR="00D10150">
        <w:rPr>
          <w:rtl/>
        </w:rPr>
        <w:t xml:space="preserve">: </w:t>
      </w:r>
      <w:r>
        <w:rPr>
          <w:rtl/>
        </w:rPr>
        <w:t>حدّثنا</w:t>
      </w:r>
      <w:r w:rsidRPr="00DF5C21">
        <w:rPr>
          <w:rtl/>
        </w:rPr>
        <w:t xml:space="preserve"> أبو بكر أحمد بن موسى بن عمران البلخي قال</w:t>
      </w:r>
      <w:r w:rsidR="00D10150">
        <w:rPr>
          <w:rtl/>
        </w:rPr>
        <w:t xml:space="preserve">: </w:t>
      </w:r>
      <w:r>
        <w:rPr>
          <w:rtl/>
        </w:rPr>
        <w:t>حدّثنا</w:t>
      </w:r>
      <w:r w:rsidR="000814C7">
        <w:rPr>
          <w:rtl/>
        </w:rPr>
        <w:t xml:space="preserve"> إسحاق </w:t>
      </w:r>
      <w:r w:rsidRPr="00DF5C21">
        <w:rPr>
          <w:rtl/>
        </w:rPr>
        <w:t>بن إبراهيم بن عباد بص</w:t>
      </w:r>
      <w:r w:rsidR="00906EC5">
        <w:rPr>
          <w:rtl/>
        </w:rPr>
        <w:t>َ</w:t>
      </w:r>
      <w:r w:rsidRPr="00DF5C21">
        <w:rPr>
          <w:rtl/>
        </w:rPr>
        <w:t>ن</w:t>
      </w:r>
      <w:r w:rsidR="00906EC5">
        <w:rPr>
          <w:rtl/>
        </w:rPr>
        <w:t>ْ</w:t>
      </w:r>
      <w:r w:rsidRPr="00DF5C21">
        <w:rPr>
          <w:rtl/>
        </w:rPr>
        <w:t>عاء اليمن قال</w:t>
      </w:r>
      <w:r w:rsidR="00D10150">
        <w:rPr>
          <w:rtl/>
        </w:rPr>
        <w:t xml:space="preserve">: </w:t>
      </w:r>
      <w:r>
        <w:rPr>
          <w:rtl/>
        </w:rPr>
        <w:t>حدّثنا</w:t>
      </w:r>
      <w:r w:rsidR="00D10150">
        <w:rPr>
          <w:rtl/>
        </w:rPr>
        <w:t xml:space="preserve">: </w:t>
      </w:r>
      <w:r w:rsidRPr="00DF5C21">
        <w:rPr>
          <w:rtl/>
        </w:rPr>
        <w:t>عبد الرزّاق قال</w:t>
      </w:r>
      <w:r w:rsidR="00D10150">
        <w:rPr>
          <w:rtl/>
        </w:rPr>
        <w:t xml:space="preserve">: </w:t>
      </w:r>
      <w:r>
        <w:rPr>
          <w:rtl/>
        </w:rPr>
        <w:t>أخبرني</w:t>
      </w:r>
      <w:r w:rsidRPr="00DF5C21">
        <w:rPr>
          <w:rtl/>
        </w:rPr>
        <w:t xml:space="preserve"> أبي عن مينا مولى عبد الرحمان بن عوف قال</w:t>
      </w:r>
      <w:r w:rsidR="00D10150">
        <w:rPr>
          <w:rtl/>
        </w:rPr>
        <w:t xml:space="preserve">: </w:t>
      </w:r>
    </w:p>
    <w:p w:rsidR="00301327" w:rsidRPr="00DF42B0" w:rsidRDefault="00301327" w:rsidP="00906EC5">
      <w:pPr>
        <w:pStyle w:val="libNormal"/>
        <w:rPr>
          <w:rtl/>
        </w:rPr>
      </w:pPr>
      <w:r>
        <w:rPr>
          <w:rtl/>
        </w:rPr>
        <w:t>حدّثني</w:t>
      </w:r>
      <w:r w:rsidRPr="00DF5C21">
        <w:rPr>
          <w:rtl/>
        </w:rPr>
        <w:t xml:space="preserve"> مولاي عبد الرحمان بن عوف بحديث</w:t>
      </w:r>
      <w:r w:rsidR="00D10150">
        <w:rPr>
          <w:rtl/>
        </w:rPr>
        <w:t xml:space="preserve">، </w:t>
      </w:r>
      <w:r w:rsidRPr="00DF5C21">
        <w:rPr>
          <w:rtl/>
        </w:rPr>
        <w:t xml:space="preserve">ذكر </w:t>
      </w:r>
      <w:r w:rsidR="00F36CB1">
        <w:rPr>
          <w:rtl/>
        </w:rPr>
        <w:t>أ</w:t>
      </w:r>
      <w:r w:rsidRPr="00DF5C21">
        <w:rPr>
          <w:rtl/>
        </w:rPr>
        <w:t>ن</w:t>
      </w:r>
      <w:r w:rsidR="00F36CB1">
        <w:rPr>
          <w:rtl/>
        </w:rPr>
        <w:t>ّ</w:t>
      </w:r>
      <w:r w:rsidRPr="00DF5C21">
        <w:rPr>
          <w:rtl/>
        </w:rPr>
        <w:t>ه سمع من</w:t>
      </w:r>
      <w:r>
        <w:rPr>
          <w:rtl/>
        </w:rPr>
        <w:t xml:space="preserve"> النبيّ صلّى الله عليه وآله </w:t>
      </w:r>
      <w:r w:rsidRPr="00DF5C21">
        <w:rPr>
          <w:rtl/>
        </w:rPr>
        <w:t>[قال</w:t>
      </w:r>
      <w:r w:rsidR="00D10150">
        <w:rPr>
          <w:rtl/>
        </w:rPr>
        <w:t>:</w:t>
      </w:r>
      <w:r w:rsidRPr="00DF5C21">
        <w:rPr>
          <w:rtl/>
        </w:rPr>
        <w:t>] سمعته يقول</w:t>
      </w:r>
      <w:r w:rsidR="00D10150">
        <w:rPr>
          <w:rtl/>
        </w:rPr>
        <w:t xml:space="preserve">: </w:t>
      </w:r>
      <w:r w:rsidRPr="00DF5C21">
        <w:rPr>
          <w:rtl/>
        </w:rPr>
        <w:t xml:space="preserve">سمعت رسول الله </w:t>
      </w:r>
      <w:r>
        <w:rPr>
          <w:rtl/>
        </w:rPr>
        <w:t>صلّى الله عليه وآله</w:t>
      </w:r>
      <w:r w:rsidR="003F0683">
        <w:rPr>
          <w:rtl/>
        </w:rPr>
        <w:t xml:space="preserve"> وسلّم </w:t>
      </w:r>
      <w:r w:rsidRPr="00DF5C21">
        <w:rPr>
          <w:rtl/>
        </w:rPr>
        <w:t>يقول</w:t>
      </w:r>
      <w:r w:rsidR="00D10150">
        <w:rPr>
          <w:rtl/>
        </w:rPr>
        <w:t xml:space="preserve">: </w:t>
      </w:r>
      <w:r w:rsidR="003B78C0" w:rsidRPr="003B78C0">
        <w:rPr>
          <w:rtl/>
        </w:rPr>
        <w:t>[</w:t>
      </w:r>
      <w:r w:rsidRPr="00845E56">
        <w:rPr>
          <w:rStyle w:val="libBold2Char"/>
          <w:rtl/>
        </w:rPr>
        <w:t>أنا شجرة وعلي</w:t>
      </w:r>
      <w:r w:rsidR="00F36CB1" w:rsidRPr="00845E56">
        <w:rPr>
          <w:rStyle w:val="libBold2Char"/>
          <w:rtl/>
        </w:rPr>
        <w:t>ّ</w:t>
      </w:r>
      <w:r w:rsidRPr="00845E56">
        <w:rPr>
          <w:rStyle w:val="libBold2Char"/>
          <w:rtl/>
        </w:rPr>
        <w:t xml:space="preserve"> القلب وفاطمة اللقاح والحسن والحسين الثمر</w:t>
      </w:r>
      <w:r w:rsidR="00906EC5">
        <w:rPr>
          <w:rStyle w:val="libBold2Char"/>
          <w:rtl/>
        </w:rPr>
        <w:t>،</w:t>
      </w:r>
      <w:r w:rsidRPr="00845E56">
        <w:rPr>
          <w:rStyle w:val="libBold2Char"/>
          <w:rtl/>
        </w:rPr>
        <w:t xml:space="preserve"> وشيعتنا الورق</w:t>
      </w:r>
      <w:r w:rsidR="00906EC5">
        <w:rPr>
          <w:rStyle w:val="libBold2Char"/>
          <w:rtl/>
        </w:rPr>
        <w:t>،</w:t>
      </w:r>
      <w:r w:rsidRPr="00845E56">
        <w:rPr>
          <w:rStyle w:val="libBold2Char"/>
          <w:rtl/>
        </w:rPr>
        <w:t xml:space="preserve"> وحيث ينبت الشجر تساقط ورقها.</w:t>
      </w:r>
    </w:p>
    <w:p w:rsidR="00301327" w:rsidRPr="0010659A" w:rsidRDefault="00301327" w:rsidP="00906EC5">
      <w:pPr>
        <w:pStyle w:val="libNormal"/>
        <w:rPr>
          <w:rtl/>
        </w:rPr>
      </w:pPr>
      <w:r w:rsidRPr="00845E56">
        <w:rPr>
          <w:rtl/>
        </w:rPr>
        <w:t>ثم</w:t>
      </w:r>
      <w:r w:rsidR="00906EC5">
        <w:rPr>
          <w:rtl/>
        </w:rPr>
        <w:t>ّ</w:t>
      </w:r>
      <w:r w:rsidRPr="00845E56">
        <w:rPr>
          <w:rtl/>
        </w:rPr>
        <w:t xml:space="preserve"> قال</w:t>
      </w:r>
      <w:r w:rsidR="00D10150" w:rsidRPr="00845E56">
        <w:rPr>
          <w:rtl/>
        </w:rPr>
        <w:t xml:space="preserve">: </w:t>
      </w:r>
      <w:r w:rsidRPr="00845E56">
        <w:rPr>
          <w:rStyle w:val="libBold2Char"/>
          <w:rtl/>
        </w:rPr>
        <w:t>في جن</w:t>
      </w:r>
      <w:r w:rsidR="00F36CB1" w:rsidRPr="00845E56">
        <w:rPr>
          <w:rStyle w:val="libBold2Char"/>
          <w:rtl/>
        </w:rPr>
        <w:t>ّ</w:t>
      </w:r>
      <w:r w:rsidRPr="00845E56">
        <w:rPr>
          <w:rStyle w:val="libBold2Char"/>
          <w:rtl/>
        </w:rPr>
        <w:t>ة عدن وال</w:t>
      </w:r>
      <w:r w:rsidR="00F36CB1" w:rsidRPr="00845E56">
        <w:rPr>
          <w:rStyle w:val="libBold2Char"/>
          <w:rtl/>
        </w:rPr>
        <w:t>ّ</w:t>
      </w:r>
      <w:r w:rsidRPr="00845E56">
        <w:rPr>
          <w:rStyle w:val="libBold2Char"/>
          <w:rtl/>
        </w:rPr>
        <w:t>ذي بعثني بالحق</w:t>
      </w:r>
      <w:r w:rsidR="00F36CB1" w:rsidRPr="00845E56">
        <w:rPr>
          <w:rStyle w:val="libBold2Char"/>
          <w:rtl/>
        </w:rPr>
        <w:t>ّ</w:t>
      </w:r>
      <w:r w:rsidR="003B78C0" w:rsidRPr="0010659A">
        <w:rPr>
          <w:rtl/>
        </w:rPr>
        <w:t>]</w:t>
      </w:r>
      <w:r w:rsidRPr="0010659A">
        <w:rPr>
          <w:rtl/>
        </w:rPr>
        <w:t>.</w:t>
      </w:r>
    </w:p>
    <w:p w:rsidR="00301327" w:rsidRPr="00DF5C21" w:rsidRDefault="00301327" w:rsidP="00845E56">
      <w:pPr>
        <w:pStyle w:val="libNormal"/>
        <w:rPr>
          <w:rtl/>
        </w:rPr>
      </w:pPr>
      <w:r w:rsidRPr="00DF5C21">
        <w:rPr>
          <w:rtl/>
        </w:rPr>
        <w:t>وجاء في شواهد التنـزيل للحاكم الحسكاني في الحديث</w:t>
      </w:r>
      <w:r>
        <w:rPr>
          <w:rtl/>
        </w:rPr>
        <w:t xml:space="preserve"> </w:t>
      </w:r>
      <w:r w:rsidRPr="00DF5C21">
        <w:rPr>
          <w:rtl/>
        </w:rPr>
        <w:t>432</w:t>
      </w:r>
      <w:r>
        <w:rPr>
          <w:rtl/>
        </w:rPr>
        <w:t xml:space="preserve"> </w:t>
      </w:r>
      <w:r w:rsidRPr="00DF5C21">
        <w:rPr>
          <w:rtl/>
        </w:rPr>
        <w:t>ص</w:t>
      </w:r>
      <w:r>
        <w:rPr>
          <w:rtl/>
        </w:rPr>
        <w:t xml:space="preserve"> </w:t>
      </w:r>
      <w:r w:rsidRPr="00DF5C21">
        <w:rPr>
          <w:rtl/>
        </w:rPr>
        <w:t>481</w:t>
      </w:r>
      <w:r>
        <w:rPr>
          <w:rtl/>
        </w:rPr>
        <w:t xml:space="preserve"> </w:t>
      </w:r>
      <w:r w:rsidRPr="00DF5C21">
        <w:rPr>
          <w:rtl/>
        </w:rPr>
        <w:t>قال</w:t>
      </w:r>
      <w:r w:rsidR="00D10150">
        <w:rPr>
          <w:rtl/>
        </w:rPr>
        <w:t xml:space="preserve">: </w:t>
      </w:r>
    </w:p>
    <w:p w:rsidR="00301327" w:rsidRPr="00DF5C21" w:rsidRDefault="00301327" w:rsidP="00906EC5">
      <w:pPr>
        <w:pStyle w:val="libNormal"/>
        <w:rPr>
          <w:rtl/>
        </w:rPr>
      </w:pPr>
      <w:r>
        <w:rPr>
          <w:rtl/>
        </w:rPr>
        <w:t>حدّثنا</w:t>
      </w:r>
      <w:r w:rsidRPr="00DF5C21">
        <w:rPr>
          <w:rtl/>
        </w:rPr>
        <w:t xml:space="preserve"> عالياً الحاكم أبو عبد الله الحافظ قال</w:t>
      </w:r>
      <w:r w:rsidR="00D10150">
        <w:rPr>
          <w:rtl/>
        </w:rPr>
        <w:t xml:space="preserve">: </w:t>
      </w:r>
      <w:r>
        <w:rPr>
          <w:rtl/>
        </w:rPr>
        <w:t>حدّثنا</w:t>
      </w:r>
      <w:r w:rsidRPr="00DF5C21">
        <w:rPr>
          <w:rtl/>
        </w:rPr>
        <w:t xml:space="preserve"> أبو بكر </w:t>
      </w:r>
      <w:r w:rsidR="00906EC5">
        <w:rPr>
          <w:rtl/>
        </w:rPr>
        <w:t>(</w:t>
      </w:r>
      <w:r w:rsidRPr="00DF5C21">
        <w:rPr>
          <w:rtl/>
        </w:rPr>
        <w:t>محمد بن حي</w:t>
      </w:r>
      <w:r w:rsidR="00883582">
        <w:rPr>
          <w:rtl/>
        </w:rPr>
        <w:t>ّ</w:t>
      </w:r>
      <w:r w:rsidRPr="00DF5C21">
        <w:rPr>
          <w:rtl/>
        </w:rPr>
        <w:t>ويه</w:t>
      </w:r>
      <w:r w:rsidR="00906EC5">
        <w:rPr>
          <w:rtl/>
        </w:rPr>
        <w:t>)</w:t>
      </w:r>
      <w:r w:rsidRPr="00DF5C21">
        <w:rPr>
          <w:rtl/>
        </w:rPr>
        <w:t xml:space="preserve"> بن المؤم</w:t>
      </w:r>
      <w:r w:rsidR="00906EC5">
        <w:rPr>
          <w:rtl/>
        </w:rPr>
        <w:t>ّ</w:t>
      </w:r>
      <w:r w:rsidRPr="00DF5C21">
        <w:rPr>
          <w:rtl/>
        </w:rPr>
        <w:t>ل النحوي بهمدان قال</w:t>
      </w:r>
      <w:r w:rsidR="00D10150">
        <w:rPr>
          <w:rtl/>
        </w:rPr>
        <w:t xml:space="preserve">: </w:t>
      </w:r>
      <w:r>
        <w:rPr>
          <w:rtl/>
        </w:rPr>
        <w:t>حدّثنا</w:t>
      </w:r>
      <w:r w:rsidR="000814C7">
        <w:rPr>
          <w:rtl/>
        </w:rPr>
        <w:t xml:space="preserve"> إسحاق </w:t>
      </w:r>
      <w:r w:rsidRPr="00DF5C21">
        <w:rPr>
          <w:rtl/>
        </w:rPr>
        <w:t xml:space="preserve">بن إبراهيم الدبري </w:t>
      </w:r>
      <w:r>
        <w:rPr>
          <w:rtl/>
        </w:rPr>
        <w:t>-</w:t>
      </w:r>
      <w:r w:rsidRPr="00DF5C21">
        <w:rPr>
          <w:rtl/>
        </w:rPr>
        <w:t>بصنعاء</w:t>
      </w:r>
      <w:r>
        <w:rPr>
          <w:rtl/>
        </w:rPr>
        <w:t>-</w:t>
      </w:r>
      <w:r w:rsidRPr="00DF5C21">
        <w:rPr>
          <w:rtl/>
        </w:rPr>
        <w:t>به.</w:t>
      </w:r>
      <w:r w:rsidR="00906EC5">
        <w:rPr>
          <w:rtl/>
        </w:rPr>
        <w:t xml:space="preserve"> وساق الحديث</w:t>
      </w:r>
      <w:r w:rsidR="00F06338">
        <w:rPr>
          <w:rtl/>
        </w:rPr>
        <w:br w:type="page"/>
      </w:r>
      <w:r w:rsidRPr="00DF5C21">
        <w:rPr>
          <w:rtl/>
        </w:rPr>
        <w:lastRenderedPageBreak/>
        <w:t>كلفظ الدينوري</w:t>
      </w:r>
      <w:r w:rsidR="00906EC5">
        <w:rPr>
          <w:rtl/>
        </w:rPr>
        <w:t xml:space="preserve"> سواء</w:t>
      </w:r>
      <w:r w:rsidRPr="00DF5C21">
        <w:rPr>
          <w:rtl/>
        </w:rPr>
        <w:t>.</w:t>
      </w:r>
    </w:p>
    <w:p w:rsidR="00301327" w:rsidRPr="00DF5C21" w:rsidRDefault="00301327" w:rsidP="00845E56">
      <w:pPr>
        <w:pStyle w:val="libNormal"/>
        <w:rPr>
          <w:rtl/>
        </w:rPr>
      </w:pPr>
      <w:r w:rsidRPr="00DF5C21">
        <w:rPr>
          <w:rtl/>
        </w:rPr>
        <w:t>وجاء في الحديث</w:t>
      </w:r>
      <w:r>
        <w:rPr>
          <w:rtl/>
        </w:rPr>
        <w:t xml:space="preserve"> </w:t>
      </w:r>
      <w:r w:rsidRPr="00DF5C21">
        <w:rPr>
          <w:rtl/>
        </w:rPr>
        <w:t>433</w:t>
      </w:r>
      <w:r>
        <w:rPr>
          <w:rtl/>
        </w:rPr>
        <w:t xml:space="preserve"> </w:t>
      </w:r>
      <w:r w:rsidRPr="00DF5C21">
        <w:rPr>
          <w:rtl/>
        </w:rPr>
        <w:t>من شواهد التنـزيل للحاكم الحسكاني</w:t>
      </w:r>
      <w:r>
        <w:rPr>
          <w:rtl/>
        </w:rPr>
        <w:t xml:space="preserve"> ص </w:t>
      </w:r>
      <w:r w:rsidRPr="00DF5C21">
        <w:rPr>
          <w:rtl/>
        </w:rPr>
        <w:t>482</w:t>
      </w:r>
      <w:r>
        <w:rPr>
          <w:rtl/>
        </w:rPr>
        <w:t xml:space="preserve"> </w:t>
      </w:r>
      <w:r w:rsidR="00AE2736" w:rsidRPr="00DF5C21">
        <w:rPr>
          <w:rtl/>
        </w:rPr>
        <w:t>ط</w:t>
      </w:r>
      <w:r w:rsidR="00AE2736">
        <w:rPr>
          <w:rtl/>
        </w:rPr>
        <w:t xml:space="preserve"> </w:t>
      </w:r>
      <w:r w:rsidR="00AE2736" w:rsidRPr="00DF5C21">
        <w:rPr>
          <w:rtl/>
        </w:rPr>
        <w:t>3</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أخبرنا</w:t>
      </w:r>
      <w:r w:rsidR="00E96C6A">
        <w:rPr>
          <w:rtl/>
        </w:rPr>
        <w:t xml:space="preserve"> عليّ بن </w:t>
      </w:r>
      <w:r w:rsidR="00150388">
        <w:rPr>
          <w:rtl/>
        </w:rPr>
        <w:t>أحمد</w:t>
      </w:r>
      <w:r w:rsidRPr="00DF5C21">
        <w:rPr>
          <w:rtl/>
        </w:rPr>
        <w:t xml:space="preserve"> قال</w:t>
      </w:r>
      <w:r w:rsidR="00D10150">
        <w:rPr>
          <w:rtl/>
        </w:rPr>
        <w:t xml:space="preserve">: </w:t>
      </w:r>
      <w:r>
        <w:rPr>
          <w:rtl/>
        </w:rPr>
        <w:t xml:space="preserve">أخبرنا محمّد </w:t>
      </w:r>
      <w:r w:rsidRPr="00DF5C21">
        <w:rPr>
          <w:rtl/>
        </w:rPr>
        <w:t>بن عمر قال</w:t>
      </w:r>
      <w:r w:rsidR="00D10150">
        <w:rPr>
          <w:rtl/>
        </w:rPr>
        <w:t xml:space="preserve">: </w:t>
      </w:r>
      <w:r>
        <w:rPr>
          <w:rtl/>
        </w:rPr>
        <w:t xml:space="preserve">أخبرنا محمّد </w:t>
      </w:r>
      <w:r w:rsidRPr="00DF5C21">
        <w:rPr>
          <w:rtl/>
        </w:rPr>
        <w:t>بن القاسم قال</w:t>
      </w:r>
      <w:r w:rsidR="00D10150">
        <w:rPr>
          <w:rtl/>
        </w:rPr>
        <w:t xml:space="preserve">: </w:t>
      </w:r>
      <w:r>
        <w:rPr>
          <w:rtl/>
        </w:rPr>
        <w:t>حدّثنا</w:t>
      </w:r>
      <w:r w:rsidRPr="00DF5C21">
        <w:rPr>
          <w:rtl/>
        </w:rPr>
        <w:t xml:space="preserve"> قاسم بن هشام قال</w:t>
      </w:r>
      <w:r w:rsidR="00D10150">
        <w:rPr>
          <w:rtl/>
        </w:rPr>
        <w:t xml:space="preserve">: </w:t>
      </w:r>
      <w:r>
        <w:rPr>
          <w:rtl/>
        </w:rPr>
        <w:t>حدّثنا</w:t>
      </w:r>
      <w:r w:rsidRPr="00DF5C21">
        <w:rPr>
          <w:rtl/>
        </w:rPr>
        <w:t xml:space="preserve"> إسماعيل بن أبان</w:t>
      </w:r>
      <w:r w:rsidR="00D10150">
        <w:rPr>
          <w:rtl/>
        </w:rPr>
        <w:t xml:space="preserve">، </w:t>
      </w:r>
      <w:r w:rsidRPr="00DF5C21">
        <w:rPr>
          <w:rtl/>
        </w:rPr>
        <w:t>عن صالح بن أبي الأسود</w:t>
      </w:r>
      <w:r w:rsidR="00D10150">
        <w:rPr>
          <w:rtl/>
        </w:rPr>
        <w:t xml:space="preserve">، </w:t>
      </w:r>
      <w:r w:rsidRPr="00DF5C21">
        <w:rPr>
          <w:rtl/>
        </w:rPr>
        <w:t>عن زياد بن المنذر</w:t>
      </w:r>
      <w:r w:rsidR="00D10150">
        <w:rPr>
          <w:rtl/>
        </w:rPr>
        <w:t xml:space="preserve">: </w:t>
      </w:r>
    </w:p>
    <w:p w:rsidR="00301327" w:rsidRPr="0010659A" w:rsidRDefault="00301327" w:rsidP="00F51ADF">
      <w:pPr>
        <w:pStyle w:val="libNormal"/>
        <w:rPr>
          <w:rtl/>
        </w:rPr>
      </w:pPr>
      <w:r w:rsidRPr="00DF5C21">
        <w:rPr>
          <w:rtl/>
        </w:rPr>
        <w:t>عن أبي جعفر قال</w:t>
      </w:r>
      <w:r w:rsidR="00D10150">
        <w:rPr>
          <w:rtl/>
        </w:rPr>
        <w:t xml:space="preserve">: </w:t>
      </w:r>
      <w:r w:rsidR="003B78C0" w:rsidRPr="003B78C0">
        <w:rPr>
          <w:rtl/>
        </w:rPr>
        <w:t>[</w:t>
      </w:r>
      <w:r w:rsidRPr="00845E56">
        <w:rPr>
          <w:rStyle w:val="libBold2Char"/>
          <w:rtl/>
        </w:rPr>
        <w:t>مثلنا أهل البيت كمثل شجرة قائمة على ساق</w:t>
      </w:r>
      <w:r w:rsidR="00D10150" w:rsidRPr="00845E56">
        <w:rPr>
          <w:rStyle w:val="libBold2Char"/>
          <w:rtl/>
        </w:rPr>
        <w:t xml:space="preserve">، </w:t>
      </w:r>
      <w:r w:rsidRPr="00845E56">
        <w:rPr>
          <w:rStyle w:val="libBold2Char"/>
          <w:rtl/>
        </w:rPr>
        <w:t>من تعل</w:t>
      </w:r>
      <w:r w:rsidR="00F36CB1" w:rsidRPr="00845E56">
        <w:rPr>
          <w:rStyle w:val="libBold2Char"/>
          <w:rtl/>
        </w:rPr>
        <w:t>ّ</w:t>
      </w:r>
      <w:r w:rsidRPr="00845E56">
        <w:rPr>
          <w:rStyle w:val="libBold2Char"/>
          <w:rtl/>
        </w:rPr>
        <w:t>ق بغصن من أغصانها كان من أهلها.</w:t>
      </w:r>
      <w:r w:rsidR="00F51ADF" w:rsidRPr="00845E56">
        <w:rPr>
          <w:rtl/>
        </w:rPr>
        <w:t xml:space="preserve"> </w:t>
      </w:r>
      <w:r w:rsidRPr="00845E56">
        <w:rPr>
          <w:rtl/>
        </w:rPr>
        <w:t>قلت من الساق</w:t>
      </w:r>
      <w:r w:rsidR="00D10150" w:rsidRPr="00845E56">
        <w:rPr>
          <w:rtl/>
        </w:rPr>
        <w:t>؟</w:t>
      </w:r>
      <w:r w:rsidRPr="00845E56">
        <w:rPr>
          <w:rtl/>
        </w:rPr>
        <w:t xml:space="preserve"> قال</w:t>
      </w:r>
      <w:r w:rsidR="00D10150" w:rsidRPr="00845E56">
        <w:rPr>
          <w:rtl/>
        </w:rPr>
        <w:t xml:space="preserve">: </w:t>
      </w:r>
      <w:r w:rsidRPr="00845E56">
        <w:rPr>
          <w:rStyle w:val="libBold2Char"/>
          <w:rtl/>
        </w:rPr>
        <w:t>علي</w:t>
      </w:r>
      <w:r w:rsidR="00F36CB1" w:rsidRPr="00845E56">
        <w:rPr>
          <w:rStyle w:val="libBold2Char"/>
          <w:rtl/>
        </w:rPr>
        <w:t>ّ</w:t>
      </w:r>
      <w:r w:rsidR="003B78C0" w:rsidRPr="0010659A">
        <w:rPr>
          <w:rtl/>
        </w:rPr>
        <w:t>]</w:t>
      </w:r>
      <w:r w:rsidRPr="0010659A">
        <w:rPr>
          <w:rtl/>
        </w:rPr>
        <w:t>.</w:t>
      </w:r>
    </w:p>
    <w:p w:rsidR="00301327" w:rsidRPr="00DF5C21" w:rsidRDefault="00301327" w:rsidP="00845E56">
      <w:pPr>
        <w:pStyle w:val="libNormal"/>
        <w:rPr>
          <w:rtl/>
        </w:rPr>
      </w:pPr>
      <w:r w:rsidRPr="00DF5C21">
        <w:rPr>
          <w:rtl/>
        </w:rPr>
        <w:t>وروى الحاكم النيسابوري في كتاب المستدرك</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160</w:t>
      </w:r>
      <w:r>
        <w:rPr>
          <w:rtl/>
        </w:rPr>
        <w:t xml:space="preserve"> </w:t>
      </w:r>
      <w:r w:rsidRPr="00DF5C21">
        <w:rPr>
          <w:rtl/>
        </w:rPr>
        <w:t>في ما أورد من مناقب فاطمة الزهراء صلوات الله عليها</w:t>
      </w:r>
      <w:r w:rsidR="00D10150">
        <w:rPr>
          <w:rtl/>
        </w:rPr>
        <w:t xml:space="preserve">، </w:t>
      </w:r>
      <w:r w:rsidRPr="00DF5C21">
        <w:rPr>
          <w:rtl/>
        </w:rPr>
        <w:t>قال</w:t>
      </w:r>
      <w:r w:rsidR="00D10150">
        <w:rPr>
          <w:rtl/>
        </w:rPr>
        <w:t xml:space="preserve">: </w:t>
      </w:r>
    </w:p>
    <w:p w:rsidR="00301327" w:rsidRPr="0010659A" w:rsidRDefault="00301327" w:rsidP="00845E56">
      <w:pPr>
        <w:pStyle w:val="libNormal"/>
        <w:rPr>
          <w:rtl/>
        </w:rPr>
      </w:pPr>
      <w:r>
        <w:rPr>
          <w:rtl/>
        </w:rPr>
        <w:t>أخبرنا</w:t>
      </w:r>
      <w:r w:rsidRPr="00DF5C21">
        <w:rPr>
          <w:rtl/>
        </w:rPr>
        <w:t xml:space="preserve"> عبد الرز</w:t>
      </w:r>
      <w:r w:rsidR="00F51ADF">
        <w:rPr>
          <w:rtl/>
        </w:rPr>
        <w:t>ّ</w:t>
      </w:r>
      <w:r w:rsidRPr="00DF5C21">
        <w:rPr>
          <w:rtl/>
        </w:rPr>
        <w:t>اق بن هم</w:t>
      </w:r>
      <w:r w:rsidR="00F51ADF">
        <w:rPr>
          <w:rtl/>
        </w:rPr>
        <w:t>ّ</w:t>
      </w:r>
      <w:r w:rsidRPr="00DF5C21">
        <w:rPr>
          <w:rtl/>
        </w:rPr>
        <w:t>ام</w:t>
      </w:r>
      <w:r w:rsidR="00D10150">
        <w:rPr>
          <w:rtl/>
        </w:rPr>
        <w:t xml:space="preserve">، </w:t>
      </w:r>
      <w:r>
        <w:rPr>
          <w:rtl/>
        </w:rPr>
        <w:t>حدّثني</w:t>
      </w:r>
      <w:r w:rsidRPr="00DF5C21">
        <w:rPr>
          <w:rtl/>
        </w:rPr>
        <w:t xml:space="preserve"> أبي عن ميناء بن أبي ميناء مولى عبد الرحمان بن عوف قال</w:t>
      </w:r>
      <w:r w:rsidR="00D10150">
        <w:rPr>
          <w:rtl/>
        </w:rPr>
        <w:t xml:space="preserve">: </w:t>
      </w:r>
      <w:r w:rsidRPr="00DF5C21">
        <w:rPr>
          <w:rtl/>
        </w:rPr>
        <w:t>خذوا عن</w:t>
      </w:r>
      <w:r w:rsidR="00F36CB1">
        <w:rPr>
          <w:rtl/>
        </w:rPr>
        <w:t>ّ</w:t>
      </w:r>
      <w:r w:rsidRPr="00DF5C21">
        <w:rPr>
          <w:rtl/>
        </w:rPr>
        <w:t>ي قبل أن تشاب الأحاديث بالأباطيل</w:t>
      </w:r>
      <w:r w:rsidR="00D10150">
        <w:rPr>
          <w:rtl/>
        </w:rPr>
        <w:t xml:space="preserve">، </w:t>
      </w:r>
      <w:r w:rsidRPr="00DF5C21">
        <w:rPr>
          <w:rtl/>
        </w:rPr>
        <w:t xml:space="preserve">سمعت رسول الله </w:t>
      </w:r>
      <w:r>
        <w:rPr>
          <w:rtl/>
        </w:rPr>
        <w:t>صلّى الله عليه وآله</w:t>
      </w:r>
      <w:r w:rsidR="003F0683">
        <w:rPr>
          <w:rtl/>
        </w:rPr>
        <w:t xml:space="preserve"> وسلّم </w:t>
      </w:r>
      <w:r w:rsidRPr="00DF5C21">
        <w:rPr>
          <w:rtl/>
        </w:rPr>
        <w:t>يقول</w:t>
      </w:r>
      <w:r w:rsidR="00D10150">
        <w:rPr>
          <w:rtl/>
        </w:rPr>
        <w:t xml:space="preserve">: </w:t>
      </w:r>
      <w:r w:rsidR="003B78C0" w:rsidRPr="003B78C0">
        <w:rPr>
          <w:rtl/>
        </w:rPr>
        <w:t>[</w:t>
      </w:r>
      <w:r w:rsidRPr="00845E56">
        <w:rPr>
          <w:rStyle w:val="libBold2Char"/>
          <w:rtl/>
        </w:rPr>
        <w:t>أنا الشجرة وفاطمة فرعها وعلي</w:t>
      </w:r>
      <w:r w:rsidR="00F36CB1" w:rsidRPr="00845E56">
        <w:rPr>
          <w:rStyle w:val="libBold2Char"/>
          <w:rtl/>
        </w:rPr>
        <w:t>ّ</w:t>
      </w:r>
      <w:r w:rsidRPr="00845E56">
        <w:rPr>
          <w:rStyle w:val="libBold2Char"/>
          <w:rtl/>
        </w:rPr>
        <w:t xml:space="preserve"> لقاحها والحسن والحسين ثمرتها وشيعتنا ورقها</w:t>
      </w:r>
      <w:r w:rsidR="00D10150" w:rsidRPr="00845E56">
        <w:rPr>
          <w:rStyle w:val="libBold2Char"/>
          <w:rtl/>
        </w:rPr>
        <w:t xml:space="preserve">، </w:t>
      </w:r>
      <w:r w:rsidRPr="00845E56">
        <w:rPr>
          <w:rStyle w:val="libBold2Char"/>
          <w:rtl/>
        </w:rPr>
        <w:t>و</w:t>
      </w:r>
      <w:r w:rsidR="00F36CB1" w:rsidRPr="00845E56">
        <w:rPr>
          <w:rStyle w:val="libBold2Char"/>
          <w:rtl/>
        </w:rPr>
        <w:t>أ</w:t>
      </w:r>
      <w:r w:rsidRPr="00845E56">
        <w:rPr>
          <w:rStyle w:val="libBold2Char"/>
          <w:rtl/>
        </w:rPr>
        <w:t>صل الشجرة في جن</w:t>
      </w:r>
      <w:r w:rsidR="00F36CB1" w:rsidRPr="00845E56">
        <w:rPr>
          <w:rStyle w:val="libBold2Char"/>
          <w:rtl/>
        </w:rPr>
        <w:t>ّ</w:t>
      </w:r>
      <w:r w:rsidRPr="00845E56">
        <w:rPr>
          <w:rStyle w:val="libBold2Char"/>
          <w:rtl/>
        </w:rPr>
        <w:t>ة عدن وسائر ذلك في سائر الجنّة</w:t>
      </w:r>
      <w:r w:rsidR="003B78C0" w:rsidRPr="0010659A">
        <w:rPr>
          <w:rtl/>
        </w:rPr>
        <w:t>]</w:t>
      </w:r>
      <w:r w:rsidRPr="0010659A">
        <w:rPr>
          <w:rtl/>
        </w:rPr>
        <w:t>.</w:t>
      </w:r>
    </w:p>
    <w:p w:rsidR="00301327" w:rsidRPr="00DF5C21" w:rsidRDefault="00301327" w:rsidP="00845E56">
      <w:pPr>
        <w:pStyle w:val="libNormal"/>
        <w:rPr>
          <w:rtl/>
        </w:rPr>
      </w:pPr>
      <w:r w:rsidRPr="00DF5C21">
        <w:rPr>
          <w:rtl/>
        </w:rPr>
        <w:t>وورد في كتاب الكامل</w:t>
      </w:r>
      <w:r w:rsidR="00F51ADF">
        <w:rPr>
          <w:rtl/>
        </w:rPr>
        <w:t>:</w:t>
      </w:r>
      <w:r w:rsidR="00AE2736" w:rsidRPr="00DF5C21">
        <w:rPr>
          <w:rtl/>
        </w:rPr>
        <w:t xml:space="preserve"> ج</w:t>
      </w:r>
      <w:r w:rsidR="00AE2736">
        <w:rPr>
          <w:rtl/>
        </w:rPr>
        <w:t xml:space="preserve"> </w:t>
      </w:r>
      <w:r w:rsidR="00AE2736" w:rsidRPr="00DF5C21">
        <w:rPr>
          <w:rtl/>
        </w:rPr>
        <w:t>6</w:t>
      </w:r>
      <w:r>
        <w:rPr>
          <w:rtl/>
        </w:rPr>
        <w:t xml:space="preserve"> ص </w:t>
      </w:r>
      <w:r w:rsidRPr="00DF5C21">
        <w:rPr>
          <w:rtl/>
        </w:rPr>
        <w:t>2451</w:t>
      </w:r>
      <w:r>
        <w:rPr>
          <w:rtl/>
        </w:rPr>
        <w:t xml:space="preserve"> </w:t>
      </w:r>
      <w:r w:rsidRPr="00DF5C21">
        <w:rPr>
          <w:rtl/>
        </w:rPr>
        <w:t>لابن عدي</w:t>
      </w:r>
      <w:r w:rsidR="00D10150">
        <w:rPr>
          <w:rtl/>
        </w:rPr>
        <w:t xml:space="preserve">، </w:t>
      </w:r>
      <w:r w:rsidRPr="00DF5C21">
        <w:rPr>
          <w:rtl/>
        </w:rPr>
        <w:t>في ترجمة ميناء بن أبي ميناء الزهري</w:t>
      </w:r>
      <w:r w:rsidR="00D10150">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أخبرنا</w:t>
      </w:r>
      <w:r w:rsidRPr="00DF5C21">
        <w:rPr>
          <w:rtl/>
        </w:rPr>
        <w:t xml:space="preserve"> عمر بن سنان</w:t>
      </w:r>
      <w:r w:rsidR="00D10150">
        <w:rPr>
          <w:rtl/>
        </w:rPr>
        <w:t xml:space="preserve">، </w:t>
      </w:r>
      <w:r>
        <w:rPr>
          <w:rtl/>
        </w:rPr>
        <w:t>حدّثنا</w:t>
      </w:r>
      <w:r w:rsidRPr="00DF5C21">
        <w:rPr>
          <w:rtl/>
        </w:rPr>
        <w:t xml:space="preserve"> الحسن بن علي</w:t>
      </w:r>
      <w:r w:rsidR="00F36CB1">
        <w:rPr>
          <w:rtl/>
        </w:rPr>
        <w:t>ّ</w:t>
      </w:r>
      <w:r w:rsidRPr="00DF5C21">
        <w:rPr>
          <w:rtl/>
        </w:rPr>
        <w:t xml:space="preserve"> أبو عبد الغني الأزدي </w:t>
      </w:r>
      <w:r>
        <w:rPr>
          <w:rtl/>
        </w:rPr>
        <w:t>حدّثنا</w:t>
      </w:r>
      <w:r w:rsidRPr="00DF5C21">
        <w:rPr>
          <w:rtl/>
        </w:rPr>
        <w:t xml:space="preserve"> عبد الرز</w:t>
      </w:r>
      <w:r w:rsidR="00F51ADF">
        <w:rPr>
          <w:rtl/>
        </w:rPr>
        <w:t>ّ</w:t>
      </w:r>
      <w:r w:rsidRPr="00DF5C21">
        <w:rPr>
          <w:rtl/>
        </w:rPr>
        <w:t>اق عن أبيه</w:t>
      </w:r>
      <w:r w:rsidR="00D10150">
        <w:rPr>
          <w:rtl/>
        </w:rPr>
        <w:t xml:space="preserve">: </w:t>
      </w:r>
    </w:p>
    <w:p w:rsidR="00301327" w:rsidRPr="0010659A" w:rsidRDefault="00301327" w:rsidP="00845E56">
      <w:pPr>
        <w:pStyle w:val="libNormal"/>
        <w:rPr>
          <w:rtl/>
        </w:rPr>
      </w:pPr>
      <w:r w:rsidRPr="00DF5C21">
        <w:rPr>
          <w:rtl/>
        </w:rPr>
        <w:t xml:space="preserve">عن مينا مولى عبد الرحمان بن عوف </w:t>
      </w:r>
      <w:r w:rsidR="00AA7A48">
        <w:rPr>
          <w:rtl/>
        </w:rPr>
        <w:t>أ</w:t>
      </w:r>
      <w:r w:rsidRPr="00DF5C21">
        <w:rPr>
          <w:rtl/>
        </w:rPr>
        <w:t>ن</w:t>
      </w:r>
      <w:r w:rsidR="00AA7A48">
        <w:rPr>
          <w:rtl/>
        </w:rPr>
        <w:t>ّ</w:t>
      </w:r>
      <w:r w:rsidRPr="00DF5C21">
        <w:rPr>
          <w:rtl/>
        </w:rPr>
        <w:t>ه قال</w:t>
      </w:r>
      <w:r w:rsidR="00D10150">
        <w:rPr>
          <w:rtl/>
        </w:rPr>
        <w:t xml:space="preserve">: </w:t>
      </w:r>
      <w:r w:rsidR="009336F1">
        <w:rPr>
          <w:rtl/>
        </w:rPr>
        <w:t>أ</w:t>
      </w:r>
      <w:r w:rsidRPr="00DF5C21">
        <w:rPr>
          <w:rtl/>
        </w:rPr>
        <w:t xml:space="preserve">لا تسألوني قبل أن </w:t>
      </w:r>
      <w:r w:rsidR="009336F1">
        <w:rPr>
          <w:rtl/>
        </w:rPr>
        <w:t>تشيب</w:t>
      </w:r>
      <w:r w:rsidRPr="00DF5C21">
        <w:rPr>
          <w:rtl/>
        </w:rPr>
        <w:t xml:space="preserve"> الأحاديث </w:t>
      </w:r>
      <w:r w:rsidR="009336F1">
        <w:rPr>
          <w:rtl/>
        </w:rPr>
        <w:t>ب</w:t>
      </w:r>
      <w:r w:rsidRPr="00DF5C21">
        <w:rPr>
          <w:rtl/>
        </w:rPr>
        <w:t>الأباطيل</w:t>
      </w:r>
      <w:r w:rsidR="00D10150">
        <w:rPr>
          <w:rtl/>
        </w:rPr>
        <w:t>؟</w:t>
      </w:r>
      <w:r w:rsidRPr="00DF5C21">
        <w:rPr>
          <w:rtl/>
        </w:rPr>
        <w:t xml:space="preserve"> قال رسول الله </w:t>
      </w:r>
      <w:r w:rsidR="003F0683">
        <w:rPr>
          <w:rtl/>
        </w:rPr>
        <w:t>صلّى الله عليه وآله وسلّم</w:t>
      </w:r>
      <w:r w:rsidR="00D10150">
        <w:rPr>
          <w:rtl/>
        </w:rPr>
        <w:t xml:space="preserve">: </w:t>
      </w:r>
      <w:r w:rsidR="003B78C0" w:rsidRPr="003B78C0">
        <w:rPr>
          <w:rtl/>
        </w:rPr>
        <w:t>[</w:t>
      </w:r>
      <w:r w:rsidRPr="00845E56">
        <w:rPr>
          <w:rStyle w:val="libBold2Char"/>
          <w:rtl/>
        </w:rPr>
        <w:t>أنا الشجرة وفاطمة أصلها أو فرعها وعلي</w:t>
      </w:r>
      <w:r w:rsidR="009D74A8" w:rsidRPr="00845E56">
        <w:rPr>
          <w:rStyle w:val="libBold2Char"/>
          <w:rtl/>
        </w:rPr>
        <w:t>ّ</w:t>
      </w:r>
      <w:r w:rsidRPr="00845E56">
        <w:rPr>
          <w:rStyle w:val="libBold2Char"/>
          <w:rtl/>
        </w:rPr>
        <w:t xml:space="preserve"> لقاحها والحسن والحسين ثمرتها </w:t>
      </w:r>
      <w:r w:rsidR="003B78C0" w:rsidRPr="003B78C0">
        <w:rPr>
          <w:rtl/>
        </w:rPr>
        <w:t>[</w:t>
      </w:r>
      <w:r w:rsidRPr="00845E56">
        <w:rPr>
          <w:rStyle w:val="libBold2Char"/>
          <w:rtl/>
        </w:rPr>
        <w:t>وشيعتنا</w:t>
      </w:r>
      <w:r w:rsidR="003B78C0" w:rsidRPr="003B78C0">
        <w:rPr>
          <w:rtl/>
        </w:rPr>
        <w:t>]</w:t>
      </w:r>
      <w:r w:rsidRPr="00845E56">
        <w:rPr>
          <w:rStyle w:val="libBold2Char"/>
          <w:rtl/>
        </w:rPr>
        <w:t xml:space="preserve"> ورقها فالشجرة أصلها في جن</w:t>
      </w:r>
      <w:r w:rsidR="009D74A8" w:rsidRPr="00845E56">
        <w:rPr>
          <w:rStyle w:val="libBold2Char"/>
          <w:rtl/>
        </w:rPr>
        <w:t>ّ</w:t>
      </w:r>
      <w:r w:rsidRPr="00845E56">
        <w:rPr>
          <w:rStyle w:val="libBold2Char"/>
          <w:rtl/>
        </w:rPr>
        <w:t>ة عدن والأصل والفرع واللقاح والورق والثمر في الجنّة</w:t>
      </w:r>
      <w:r w:rsidR="003B78C0" w:rsidRPr="0010659A">
        <w:rPr>
          <w:rtl/>
        </w:rPr>
        <w:t>]</w:t>
      </w:r>
      <w:r w:rsidRPr="0010659A">
        <w:rPr>
          <w:rtl/>
        </w:rPr>
        <w:t>.</w:t>
      </w:r>
    </w:p>
    <w:p w:rsidR="004E329A" w:rsidRDefault="00301327" w:rsidP="00F51ADF">
      <w:pPr>
        <w:pStyle w:val="libNormal"/>
        <w:rPr>
          <w:rtl/>
        </w:rPr>
      </w:pPr>
      <w:r w:rsidRPr="00DF5C21">
        <w:rPr>
          <w:rtl/>
        </w:rPr>
        <w:t xml:space="preserve">وآخرين من </w:t>
      </w:r>
      <w:r w:rsidR="00150388">
        <w:rPr>
          <w:rtl/>
        </w:rPr>
        <w:t xml:space="preserve">الحفّاظ </w:t>
      </w:r>
      <w:r w:rsidRPr="00DF5C21">
        <w:rPr>
          <w:rtl/>
        </w:rPr>
        <w:t>والرواة والعلماء والمفس</w:t>
      </w:r>
      <w:r w:rsidR="009D74A8">
        <w:rPr>
          <w:rtl/>
        </w:rPr>
        <w:t>ّ</w:t>
      </w:r>
      <w:r w:rsidRPr="00DF5C21">
        <w:rPr>
          <w:rtl/>
        </w:rPr>
        <w:t>رين رووا الحديث النبوي</w:t>
      </w:r>
      <w:r w:rsidR="009D74A8">
        <w:rPr>
          <w:rtl/>
        </w:rPr>
        <w:t>ّ</w:t>
      </w:r>
      <w:r w:rsidRPr="00DF5C21">
        <w:rPr>
          <w:rtl/>
        </w:rPr>
        <w:t xml:space="preserve"> الشريف بعبارات بعضها مغايرة في بعض الألفاظ والمضمون للحديث </w:t>
      </w:r>
      <w:r w:rsidR="00F51ADF">
        <w:rPr>
          <w:rtl/>
        </w:rPr>
        <w:t>ال</w:t>
      </w:r>
      <w:r w:rsidRPr="00DF5C21">
        <w:rPr>
          <w:rtl/>
        </w:rPr>
        <w:t>متماثل.</w:t>
      </w:r>
    </w:p>
    <w:p w:rsidR="00301327" w:rsidRPr="00DF5C21" w:rsidRDefault="004E329A" w:rsidP="00845E56">
      <w:pPr>
        <w:pStyle w:val="libNormal"/>
        <w:rPr>
          <w:rtl/>
        </w:rPr>
      </w:pPr>
      <w:r>
        <w:rPr>
          <w:rtl/>
        </w:rPr>
        <w:t xml:space="preserve">إبن </w:t>
      </w:r>
      <w:r w:rsidR="00301327" w:rsidRPr="00DF5C21">
        <w:rPr>
          <w:rtl/>
        </w:rPr>
        <w:t>الأثير في كتاب أسد الغابة</w:t>
      </w:r>
      <w:r w:rsidR="00883582">
        <w:rPr>
          <w:rtl/>
        </w:rPr>
        <w:t>:</w:t>
      </w:r>
      <w:r w:rsidR="00AE2736" w:rsidRPr="00DF5C21">
        <w:rPr>
          <w:rtl/>
        </w:rPr>
        <w:t xml:space="preserve"> ج</w:t>
      </w:r>
      <w:r w:rsidR="00AE2736">
        <w:rPr>
          <w:rtl/>
        </w:rPr>
        <w:t xml:space="preserve"> </w:t>
      </w:r>
      <w:r w:rsidR="00AE2736" w:rsidRPr="00DF5C21">
        <w:rPr>
          <w:rtl/>
        </w:rPr>
        <w:t>4</w:t>
      </w:r>
      <w:r w:rsidR="00301327">
        <w:rPr>
          <w:rtl/>
        </w:rPr>
        <w:t xml:space="preserve"> ص </w:t>
      </w:r>
      <w:r w:rsidR="00301327" w:rsidRPr="00DF5C21">
        <w:rPr>
          <w:rtl/>
        </w:rPr>
        <w:t>22</w:t>
      </w:r>
      <w:r w:rsidR="00D10150">
        <w:rPr>
          <w:rtl/>
        </w:rPr>
        <w:t>.</w:t>
      </w:r>
    </w:p>
    <w:p w:rsidR="00301327" w:rsidRPr="00DF5C21" w:rsidRDefault="00301327" w:rsidP="00845E56">
      <w:pPr>
        <w:pStyle w:val="libNormal"/>
      </w:pPr>
      <w:r w:rsidRPr="00DF5C21">
        <w:rPr>
          <w:rtl/>
        </w:rPr>
        <w:t>تهذيب التهذيب</w:t>
      </w:r>
      <w:r w:rsidR="00883582">
        <w:rPr>
          <w:rtl/>
        </w:rPr>
        <w:t>:</w:t>
      </w:r>
      <w:r w:rsidR="00AE2736" w:rsidRPr="00DF5C21">
        <w:rPr>
          <w:rtl/>
        </w:rPr>
        <w:t xml:space="preserve"> ج</w:t>
      </w:r>
      <w:r w:rsidR="00AE2736">
        <w:rPr>
          <w:rtl/>
        </w:rPr>
        <w:t xml:space="preserve"> </w:t>
      </w:r>
      <w:r w:rsidR="00AE2736" w:rsidRPr="00DF5C21">
        <w:rPr>
          <w:rtl/>
        </w:rPr>
        <w:t>6</w:t>
      </w:r>
      <w:r>
        <w:rPr>
          <w:rtl/>
        </w:rPr>
        <w:t xml:space="preserve"> ص </w:t>
      </w:r>
      <w:r w:rsidRPr="00DF5C21">
        <w:rPr>
          <w:rtl/>
        </w:rPr>
        <w:t>220</w:t>
      </w:r>
      <w:r>
        <w:rPr>
          <w:rtl/>
        </w:rPr>
        <w:t xml:space="preserve"> </w:t>
      </w:r>
      <w:r w:rsidRPr="00DF5C21">
        <w:rPr>
          <w:rtl/>
        </w:rPr>
        <w:t>لابن حجر العسقلاني.</w:t>
      </w:r>
    </w:p>
    <w:p w:rsidR="00301327" w:rsidRPr="00DF5C21" w:rsidRDefault="00301327" w:rsidP="00845E56">
      <w:pPr>
        <w:pStyle w:val="libNormal"/>
      </w:pPr>
      <w:r w:rsidRPr="00DF5C21">
        <w:rPr>
          <w:rtl/>
        </w:rPr>
        <w:t>عبد الرؤوف المناوي في فيض القدير</w:t>
      </w:r>
      <w:r w:rsidR="00883582">
        <w:rPr>
          <w:rtl/>
        </w:rPr>
        <w:t>:</w:t>
      </w:r>
      <w:r w:rsidR="00AE2736" w:rsidRPr="00DF5C21">
        <w:rPr>
          <w:rtl/>
        </w:rPr>
        <w:t xml:space="preserve"> ج</w:t>
      </w:r>
      <w:r w:rsidR="00AE2736">
        <w:rPr>
          <w:rtl/>
        </w:rPr>
        <w:t xml:space="preserve"> </w:t>
      </w:r>
      <w:r w:rsidR="00AE2736" w:rsidRPr="00DF5C21">
        <w:rPr>
          <w:rtl/>
        </w:rPr>
        <w:t>3</w:t>
      </w:r>
      <w:r>
        <w:rPr>
          <w:rtl/>
        </w:rPr>
        <w:t xml:space="preserve"> ص </w:t>
      </w:r>
      <w:r w:rsidRPr="00DF5C21">
        <w:rPr>
          <w:rtl/>
        </w:rPr>
        <w:t>46</w:t>
      </w:r>
      <w:r w:rsidR="00D10150">
        <w:rPr>
          <w:rtl/>
        </w:rPr>
        <w:t>.</w:t>
      </w:r>
    </w:p>
    <w:p w:rsidR="00F06338" w:rsidRDefault="00F06338" w:rsidP="00F06338">
      <w:pPr>
        <w:pStyle w:val="libNormal"/>
        <w:rPr>
          <w:rtl/>
        </w:rPr>
      </w:pPr>
      <w:r>
        <w:rPr>
          <w:rtl/>
        </w:rPr>
        <w:br w:type="page"/>
      </w:r>
    </w:p>
    <w:p w:rsidR="00301327" w:rsidRPr="00DF5C21" w:rsidRDefault="00301327" w:rsidP="00845E56">
      <w:pPr>
        <w:pStyle w:val="libNormal"/>
      </w:pPr>
      <w:r w:rsidRPr="00DF5C21">
        <w:rPr>
          <w:rtl/>
        </w:rPr>
        <w:lastRenderedPageBreak/>
        <w:t>تفسير القمي</w:t>
      </w:r>
      <w:r w:rsidR="00883582">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369</w:t>
      </w:r>
      <w:r>
        <w:rPr>
          <w:rtl/>
        </w:rPr>
        <w:t xml:space="preserve"> </w:t>
      </w:r>
      <w:r w:rsidRPr="00DF5C21">
        <w:rPr>
          <w:rtl/>
        </w:rPr>
        <w:t>وتأويل الآيات</w:t>
      </w:r>
      <w:r w:rsidR="00883582">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242.</w:t>
      </w:r>
    </w:p>
    <w:p w:rsidR="00301327" w:rsidRPr="00DF5C21" w:rsidRDefault="00301327" w:rsidP="00845E56">
      <w:pPr>
        <w:pStyle w:val="libNormal"/>
        <w:rPr>
          <w:rtl/>
        </w:rPr>
      </w:pPr>
      <w:r w:rsidRPr="00DF5C21">
        <w:rPr>
          <w:rtl/>
        </w:rPr>
        <w:t>وروى الشيخ أبو علي الفضل بن الحسن الطبرسي في تفسيره</w:t>
      </w:r>
      <w:r w:rsidR="00883582">
        <w:rPr>
          <w:rtl/>
        </w:rPr>
        <w:t xml:space="preserve"> (مجمع البيان) </w:t>
      </w:r>
      <w:r w:rsidRPr="00DF5C21">
        <w:rPr>
          <w:rtl/>
        </w:rPr>
        <w:t>الجزء السادس</w:t>
      </w:r>
      <w:r>
        <w:rPr>
          <w:rtl/>
        </w:rPr>
        <w:t xml:space="preserve"> ص </w:t>
      </w:r>
      <w:r w:rsidRPr="00DF5C21">
        <w:rPr>
          <w:rtl/>
        </w:rPr>
        <w:t>312</w:t>
      </w:r>
      <w:r>
        <w:rPr>
          <w:rtl/>
        </w:rPr>
        <w:t xml:space="preserve"> </w:t>
      </w:r>
      <w:r w:rsidRPr="00DF5C21">
        <w:rPr>
          <w:rtl/>
        </w:rPr>
        <w:t xml:space="preserve">ط. دار إحياء التراث العربي </w:t>
      </w:r>
      <w:r>
        <w:rPr>
          <w:rtl/>
        </w:rPr>
        <w:t>-</w:t>
      </w:r>
      <w:r w:rsidRPr="00DF5C21">
        <w:rPr>
          <w:rtl/>
        </w:rPr>
        <w:t xml:space="preserve"> بيروت قال</w:t>
      </w:r>
      <w:r w:rsidR="00D10150">
        <w:rPr>
          <w:rtl/>
        </w:rPr>
        <w:t xml:space="preserve">: </w:t>
      </w:r>
    </w:p>
    <w:p w:rsidR="00301327" w:rsidRPr="0010659A" w:rsidRDefault="00301327" w:rsidP="00B7499C">
      <w:pPr>
        <w:pStyle w:val="libNormal"/>
        <w:rPr>
          <w:rtl/>
        </w:rPr>
      </w:pPr>
      <w:r w:rsidRPr="00DF5C21">
        <w:rPr>
          <w:rtl/>
        </w:rPr>
        <w:t>وروى</w:t>
      </w:r>
      <w:r w:rsidR="00707B79">
        <w:rPr>
          <w:rtl/>
        </w:rPr>
        <w:t xml:space="preserve"> </w:t>
      </w:r>
      <w:r w:rsidR="00B7499C">
        <w:rPr>
          <w:rtl/>
        </w:rPr>
        <w:t>ا</w:t>
      </w:r>
      <w:r w:rsidR="00707B79">
        <w:rPr>
          <w:rtl/>
        </w:rPr>
        <w:t xml:space="preserve">بن عقدة </w:t>
      </w:r>
      <w:r w:rsidRPr="00DF5C21">
        <w:rPr>
          <w:rtl/>
        </w:rPr>
        <w:t>عن أبي جعفر</w:t>
      </w:r>
      <w:r w:rsidR="00D10150">
        <w:rPr>
          <w:rtl/>
        </w:rPr>
        <w:t xml:space="preserve"> (</w:t>
      </w:r>
      <w:r w:rsidRPr="00DF5C21">
        <w:rPr>
          <w:rtl/>
        </w:rPr>
        <w:t>ع</w:t>
      </w:r>
      <w:r w:rsidR="00D10150">
        <w:rPr>
          <w:rtl/>
        </w:rPr>
        <w:t>)</w:t>
      </w:r>
      <w:r w:rsidR="00AE2736">
        <w:rPr>
          <w:rtl/>
        </w:rPr>
        <w:t>:</w:t>
      </w:r>
      <w:r w:rsidR="00D10150" w:rsidRPr="00845E56">
        <w:rPr>
          <w:rStyle w:val="libBold2Char"/>
          <w:rtl/>
        </w:rPr>
        <w:t xml:space="preserve"> </w:t>
      </w:r>
      <w:r w:rsidR="003B78C0" w:rsidRPr="003B78C0">
        <w:rPr>
          <w:rtl/>
        </w:rPr>
        <w:t>[</w:t>
      </w:r>
      <w:r w:rsidRPr="00845E56">
        <w:rPr>
          <w:rStyle w:val="libBold2Char"/>
          <w:rtl/>
        </w:rPr>
        <w:t>أن</w:t>
      </w:r>
      <w:r w:rsidR="009D74A8" w:rsidRPr="00845E56">
        <w:rPr>
          <w:rStyle w:val="libBold2Char"/>
          <w:rtl/>
        </w:rPr>
        <w:t>ّ</w:t>
      </w:r>
      <w:r w:rsidRPr="00845E56">
        <w:rPr>
          <w:rStyle w:val="libBold2Char"/>
          <w:rtl/>
        </w:rPr>
        <w:t xml:space="preserve"> الشجرة رسول الله صلّى الله عليه وآله</w:t>
      </w:r>
      <w:r w:rsidR="003F0683" w:rsidRPr="00845E56">
        <w:rPr>
          <w:rStyle w:val="libBold2Char"/>
          <w:rtl/>
        </w:rPr>
        <w:t xml:space="preserve"> وسلّم </w:t>
      </w:r>
      <w:r w:rsidRPr="00845E56">
        <w:rPr>
          <w:rStyle w:val="libBold2Char"/>
          <w:rtl/>
        </w:rPr>
        <w:t>وفرعها علي</w:t>
      </w:r>
      <w:r w:rsidR="009D74A8" w:rsidRPr="00845E56">
        <w:rPr>
          <w:rStyle w:val="libBold2Char"/>
          <w:rtl/>
        </w:rPr>
        <w:t>ّ</w:t>
      </w:r>
      <w:r w:rsidR="00D10150" w:rsidRPr="00845E56">
        <w:rPr>
          <w:rStyle w:val="libBold2Char"/>
          <w:rtl/>
        </w:rPr>
        <w:t xml:space="preserve"> (</w:t>
      </w:r>
      <w:r w:rsidRPr="00845E56">
        <w:rPr>
          <w:rStyle w:val="libBold2Char"/>
          <w:rtl/>
        </w:rPr>
        <w:t>ع</w:t>
      </w:r>
      <w:r w:rsidR="00D10150" w:rsidRPr="00845E56">
        <w:rPr>
          <w:rStyle w:val="libBold2Char"/>
          <w:rtl/>
        </w:rPr>
        <w:t xml:space="preserve">) </w:t>
      </w:r>
      <w:r w:rsidRPr="00845E56">
        <w:rPr>
          <w:rStyle w:val="libBold2Char"/>
          <w:rtl/>
        </w:rPr>
        <w:t>وعنصر الشجرة فاطمة وثمرتها أولادها وأغصانها وأوراقها شيعتنا ثم</w:t>
      </w:r>
      <w:r w:rsidR="00A177C8">
        <w:rPr>
          <w:rStyle w:val="libBold2Char"/>
          <w:rtl/>
        </w:rPr>
        <w:t>َّ</w:t>
      </w:r>
      <w:r w:rsidRPr="00845E56">
        <w:rPr>
          <w:rStyle w:val="libBold2Char"/>
          <w:rtl/>
        </w:rPr>
        <w:t xml:space="preserve"> قال</w:t>
      </w:r>
      <w:r w:rsidR="00D10150" w:rsidRPr="00845E56">
        <w:rPr>
          <w:rStyle w:val="libBold2Char"/>
          <w:rtl/>
        </w:rPr>
        <w:t xml:space="preserve"> (</w:t>
      </w:r>
      <w:r w:rsidRPr="00845E56">
        <w:rPr>
          <w:rStyle w:val="libBold2Char"/>
          <w:rtl/>
        </w:rPr>
        <w:t>ع</w:t>
      </w:r>
      <w:r w:rsidR="00D10150" w:rsidRPr="00845E56">
        <w:rPr>
          <w:rStyle w:val="libBold2Char"/>
          <w:rtl/>
        </w:rPr>
        <w:t>)</w:t>
      </w:r>
      <w:r w:rsidR="00A177C8">
        <w:rPr>
          <w:rStyle w:val="libBold2Char"/>
          <w:rtl/>
        </w:rPr>
        <w:t>:</w:t>
      </w:r>
      <w:r w:rsidR="00D10150" w:rsidRPr="00845E56">
        <w:rPr>
          <w:rStyle w:val="libBold2Char"/>
          <w:rtl/>
        </w:rPr>
        <w:t xml:space="preserve"> </w:t>
      </w:r>
      <w:r w:rsidR="009D74A8" w:rsidRPr="00845E56">
        <w:rPr>
          <w:rStyle w:val="libBold2Char"/>
          <w:rtl/>
        </w:rPr>
        <w:t>إ</w:t>
      </w:r>
      <w:r w:rsidRPr="00845E56">
        <w:rPr>
          <w:rStyle w:val="libBold2Char"/>
          <w:rtl/>
        </w:rPr>
        <w:t>ن</w:t>
      </w:r>
      <w:r w:rsidR="009D74A8" w:rsidRPr="00845E56">
        <w:rPr>
          <w:rStyle w:val="libBold2Char"/>
          <w:rtl/>
        </w:rPr>
        <w:t>ّ</w:t>
      </w:r>
      <w:r w:rsidRPr="00845E56">
        <w:rPr>
          <w:rStyle w:val="libBold2Char"/>
          <w:rtl/>
        </w:rPr>
        <w:t xml:space="preserve"> الرجل من شيعتنا ليموت فيسقط من الشجرة ورقة و</w:t>
      </w:r>
      <w:r w:rsidR="009D74A8" w:rsidRPr="00845E56">
        <w:rPr>
          <w:rStyle w:val="libBold2Char"/>
          <w:rtl/>
        </w:rPr>
        <w:t>إ</w:t>
      </w:r>
      <w:r w:rsidRPr="00845E56">
        <w:rPr>
          <w:rStyle w:val="libBold2Char"/>
          <w:rtl/>
        </w:rPr>
        <w:t>ن</w:t>
      </w:r>
      <w:r w:rsidR="009D74A8" w:rsidRPr="00845E56">
        <w:rPr>
          <w:rStyle w:val="libBold2Char"/>
          <w:rtl/>
        </w:rPr>
        <w:t>ّ</w:t>
      </w:r>
      <w:r w:rsidRPr="00845E56">
        <w:rPr>
          <w:rStyle w:val="libBold2Char"/>
          <w:rtl/>
        </w:rPr>
        <w:t xml:space="preserve"> المولود من شيعتنا ليولد فيورق مكان تلك الورقة ورقة</w:t>
      </w:r>
      <w:r w:rsidR="003B78C0" w:rsidRPr="0010659A">
        <w:rPr>
          <w:rtl/>
        </w:rPr>
        <w:t>]</w:t>
      </w:r>
      <w:r w:rsidRPr="0010659A">
        <w:rPr>
          <w:rtl/>
        </w:rPr>
        <w:t>.</w:t>
      </w:r>
    </w:p>
    <w:p w:rsidR="00301327" w:rsidRPr="0010659A" w:rsidRDefault="00301327" w:rsidP="00301327">
      <w:pPr>
        <w:pStyle w:val="libNormal"/>
        <w:rPr>
          <w:rtl/>
        </w:rPr>
      </w:pPr>
      <w:r w:rsidRPr="00845E56">
        <w:rPr>
          <w:rtl/>
        </w:rPr>
        <w:t>وروي</w:t>
      </w:r>
      <w:r w:rsidR="00B7499C">
        <w:rPr>
          <w:rtl/>
        </w:rPr>
        <w:t xml:space="preserve"> عن ابن </w:t>
      </w:r>
      <w:r w:rsidR="001E071E">
        <w:rPr>
          <w:rtl/>
        </w:rPr>
        <w:t>عباس</w:t>
      </w:r>
      <w:r w:rsidRPr="00845E56">
        <w:rPr>
          <w:rtl/>
        </w:rPr>
        <w:t xml:space="preserve"> قال</w:t>
      </w:r>
      <w:r w:rsidR="00D10150" w:rsidRPr="00845E56">
        <w:rPr>
          <w:rtl/>
        </w:rPr>
        <w:t xml:space="preserve">: </w:t>
      </w:r>
      <w:r w:rsidRPr="00845E56">
        <w:rPr>
          <w:rtl/>
        </w:rPr>
        <w:t>قال جبريل</w:t>
      </w:r>
      <w:r w:rsidR="00D10150" w:rsidRPr="00845E56">
        <w:rPr>
          <w:rtl/>
        </w:rPr>
        <w:t xml:space="preserve"> (</w:t>
      </w:r>
      <w:r w:rsidRPr="00845E56">
        <w:rPr>
          <w:rtl/>
        </w:rPr>
        <w:t>ع</w:t>
      </w:r>
      <w:r w:rsidR="00D10150" w:rsidRPr="00845E56">
        <w:rPr>
          <w:rtl/>
        </w:rPr>
        <w:t xml:space="preserve">) </w:t>
      </w:r>
      <w:r w:rsidRPr="00845E56">
        <w:rPr>
          <w:rtl/>
        </w:rPr>
        <w:t>للنبيّ صلّى الله عليه وآله</w:t>
      </w:r>
      <w:r w:rsidR="003F0683" w:rsidRPr="00845E56">
        <w:rPr>
          <w:rtl/>
        </w:rPr>
        <w:t xml:space="preserve"> وسلّم </w:t>
      </w:r>
      <w:r w:rsidR="00A177C8">
        <w:rPr>
          <w:rtl/>
        </w:rPr>
        <w:t>[</w:t>
      </w:r>
      <w:r w:rsidRPr="00845E56">
        <w:rPr>
          <w:rStyle w:val="libBold2Char"/>
          <w:rtl/>
        </w:rPr>
        <w:t>أنت الشجرة وعلي</w:t>
      </w:r>
      <w:r w:rsidR="009D74A8" w:rsidRPr="00845E56">
        <w:rPr>
          <w:rStyle w:val="libBold2Char"/>
          <w:rtl/>
        </w:rPr>
        <w:t>ّ</w:t>
      </w:r>
      <w:r w:rsidR="009336F1" w:rsidRPr="00845E56">
        <w:rPr>
          <w:rStyle w:val="libBold2Char"/>
          <w:rtl/>
        </w:rPr>
        <w:t>ٌ</w:t>
      </w:r>
      <w:r w:rsidRPr="00845E56">
        <w:rPr>
          <w:rStyle w:val="libBold2Char"/>
          <w:rtl/>
        </w:rPr>
        <w:t xml:space="preserve"> غصنها وفاطمة ورقها والحسن والحسين ثمارها</w:t>
      </w:r>
      <w:r w:rsidR="003B78C0" w:rsidRPr="0010659A">
        <w:rPr>
          <w:rtl/>
        </w:rPr>
        <w:t>]</w:t>
      </w:r>
      <w:r w:rsidRPr="0010659A">
        <w:rPr>
          <w:rtl/>
        </w:rPr>
        <w:t>.</w:t>
      </w:r>
    </w:p>
    <w:p w:rsidR="00301327" w:rsidRPr="00DF5C21" w:rsidRDefault="00301327" w:rsidP="00845E56">
      <w:pPr>
        <w:pStyle w:val="libNormal"/>
        <w:rPr>
          <w:rtl/>
        </w:rPr>
      </w:pPr>
      <w:r w:rsidRPr="00DF5C21">
        <w:rPr>
          <w:rtl/>
        </w:rPr>
        <w:t>وروى الحافظ الكنجي في كفاية الطالب</w:t>
      </w:r>
      <w:r>
        <w:rPr>
          <w:rtl/>
        </w:rPr>
        <w:t xml:space="preserve"> ص </w:t>
      </w:r>
      <w:r w:rsidRPr="00DF5C21">
        <w:rPr>
          <w:rtl/>
        </w:rPr>
        <w:t>317</w:t>
      </w:r>
      <w:r>
        <w:rPr>
          <w:rtl/>
        </w:rPr>
        <w:t xml:space="preserve"> </w:t>
      </w:r>
      <w:r w:rsidRPr="00DF5C21">
        <w:rPr>
          <w:rtl/>
        </w:rPr>
        <w:t>قال</w:t>
      </w:r>
      <w:r w:rsidR="00D10150">
        <w:rPr>
          <w:rtl/>
        </w:rPr>
        <w:t xml:space="preserve">: </w:t>
      </w:r>
      <w:r w:rsidRPr="00DF5C21">
        <w:rPr>
          <w:rtl/>
        </w:rPr>
        <w:t>وبإسناده عن أبي أمام</w:t>
      </w:r>
      <w:r w:rsidR="009D74A8">
        <w:rPr>
          <w:rtl/>
        </w:rPr>
        <w:t>ة</w:t>
      </w:r>
      <w:r w:rsidRPr="00DF5C21">
        <w:rPr>
          <w:rtl/>
        </w:rPr>
        <w:t>الباهلي قال</w:t>
      </w:r>
      <w:r w:rsidR="00D10150">
        <w:rPr>
          <w:rtl/>
        </w:rPr>
        <w:t xml:space="preserve">: </w:t>
      </w:r>
    </w:p>
    <w:p w:rsidR="00301327" w:rsidRPr="0010659A" w:rsidRDefault="00301327" w:rsidP="00A177C8">
      <w:pPr>
        <w:pStyle w:val="libNormal"/>
        <w:rPr>
          <w:rtl/>
        </w:rPr>
      </w:pPr>
      <w:r w:rsidRPr="00DF5C21">
        <w:rPr>
          <w:rtl/>
        </w:rPr>
        <w:t xml:space="preserve">قال رسول الله </w:t>
      </w:r>
      <w:r w:rsidR="003F0683">
        <w:rPr>
          <w:rtl/>
        </w:rPr>
        <w:t>صلّى الله عليه وآله وسلّم</w:t>
      </w:r>
      <w:r w:rsidR="00D10150">
        <w:rPr>
          <w:rtl/>
        </w:rPr>
        <w:t xml:space="preserve">: </w:t>
      </w:r>
      <w:r w:rsidR="00A177C8">
        <w:rPr>
          <w:rtl/>
        </w:rPr>
        <w:t>[</w:t>
      </w:r>
      <w:r w:rsidR="009D74A8" w:rsidRPr="00845E56">
        <w:rPr>
          <w:rStyle w:val="libBold2Char"/>
          <w:rtl/>
        </w:rPr>
        <w:t>إ</w:t>
      </w:r>
      <w:r w:rsidRPr="00845E56">
        <w:rPr>
          <w:rStyle w:val="libBold2Char"/>
          <w:rtl/>
        </w:rPr>
        <w:t>ن</w:t>
      </w:r>
      <w:r w:rsidR="009D74A8" w:rsidRPr="00845E56">
        <w:rPr>
          <w:rStyle w:val="libBold2Char"/>
          <w:rtl/>
        </w:rPr>
        <w:t>ّ</w:t>
      </w:r>
      <w:r w:rsidRPr="00845E56">
        <w:rPr>
          <w:rStyle w:val="libBold2Char"/>
          <w:rtl/>
        </w:rPr>
        <w:t xml:space="preserve"> الله خلق الأنبياء من شجر شت</w:t>
      </w:r>
      <w:r w:rsidR="009D74A8" w:rsidRPr="00845E56">
        <w:rPr>
          <w:rStyle w:val="libBold2Char"/>
          <w:rtl/>
        </w:rPr>
        <w:t>ّ</w:t>
      </w:r>
      <w:r w:rsidRPr="00845E56">
        <w:rPr>
          <w:rStyle w:val="libBold2Char"/>
          <w:rtl/>
        </w:rPr>
        <w:t>ى وخلقني وعلي</w:t>
      </w:r>
      <w:r w:rsidR="009D74A8" w:rsidRPr="00845E56">
        <w:rPr>
          <w:rStyle w:val="libBold2Char"/>
          <w:rtl/>
        </w:rPr>
        <w:t>ّ</w:t>
      </w:r>
      <w:r w:rsidRPr="00845E56">
        <w:rPr>
          <w:rStyle w:val="libBold2Char"/>
          <w:rtl/>
        </w:rPr>
        <w:t>اً من شجرة واحدة</w:t>
      </w:r>
      <w:r w:rsidR="00D10150" w:rsidRPr="00845E56">
        <w:rPr>
          <w:rStyle w:val="libBold2Char"/>
          <w:rtl/>
        </w:rPr>
        <w:t xml:space="preserve">، </w:t>
      </w:r>
      <w:r w:rsidRPr="00845E56">
        <w:rPr>
          <w:rStyle w:val="libBold2Char"/>
          <w:rtl/>
        </w:rPr>
        <w:t>فأنا أصلها وعلي</w:t>
      </w:r>
      <w:r w:rsidR="009D74A8" w:rsidRPr="00845E56">
        <w:rPr>
          <w:rStyle w:val="libBold2Char"/>
          <w:rtl/>
        </w:rPr>
        <w:t>ّ</w:t>
      </w:r>
      <w:r w:rsidRPr="00845E56">
        <w:rPr>
          <w:rStyle w:val="libBold2Char"/>
          <w:rtl/>
        </w:rPr>
        <w:t xml:space="preserve"> فرعها وفاطمة لقاحها والحسن والحسين ثمرها فمن تعل</w:t>
      </w:r>
      <w:r w:rsidR="009D74A8" w:rsidRPr="00845E56">
        <w:rPr>
          <w:rStyle w:val="libBold2Char"/>
          <w:rtl/>
        </w:rPr>
        <w:t>ّ</w:t>
      </w:r>
      <w:r w:rsidRPr="00845E56">
        <w:rPr>
          <w:rStyle w:val="libBold2Char"/>
          <w:rtl/>
        </w:rPr>
        <w:t>ق بغصن من أغصانها نجي</w:t>
      </w:r>
      <w:r w:rsidR="00D10150" w:rsidRPr="00845E56">
        <w:rPr>
          <w:rStyle w:val="libBold2Char"/>
          <w:rtl/>
        </w:rPr>
        <w:t xml:space="preserve">، </w:t>
      </w:r>
      <w:r w:rsidRPr="00845E56">
        <w:rPr>
          <w:rStyle w:val="libBold2Char"/>
          <w:rtl/>
        </w:rPr>
        <w:t>ومن زاغ عنها هوى.</w:t>
      </w:r>
      <w:r w:rsidR="00A177C8" w:rsidRPr="00845E56">
        <w:rPr>
          <w:rStyle w:val="libBold2Char"/>
          <w:rtl/>
        </w:rPr>
        <w:t xml:space="preserve"> </w:t>
      </w:r>
      <w:r w:rsidRPr="00845E56">
        <w:rPr>
          <w:rStyle w:val="libBold2Char"/>
          <w:rtl/>
        </w:rPr>
        <w:t>ولو أن</w:t>
      </w:r>
      <w:r w:rsidR="009D74A8" w:rsidRPr="00845E56">
        <w:rPr>
          <w:rStyle w:val="libBold2Char"/>
          <w:rtl/>
        </w:rPr>
        <w:t>ّ</w:t>
      </w:r>
      <w:r w:rsidRPr="00845E56">
        <w:rPr>
          <w:rStyle w:val="libBold2Char"/>
          <w:rtl/>
        </w:rPr>
        <w:t xml:space="preserve"> عبداً عبد الله بين الصفا والمروة </w:t>
      </w:r>
      <w:r w:rsidR="009D74A8" w:rsidRPr="00845E56">
        <w:rPr>
          <w:rStyle w:val="libBold2Char"/>
          <w:rtl/>
        </w:rPr>
        <w:t>أ</w:t>
      </w:r>
      <w:r w:rsidRPr="00845E56">
        <w:rPr>
          <w:rStyle w:val="libBold2Char"/>
          <w:rtl/>
        </w:rPr>
        <w:t>لف عام ثم</w:t>
      </w:r>
      <w:r w:rsidR="001F232C" w:rsidRPr="00845E56">
        <w:rPr>
          <w:rStyle w:val="libBold2Char"/>
          <w:rtl/>
        </w:rPr>
        <w:t>ّ</w:t>
      </w:r>
      <w:r w:rsidRPr="00845E56">
        <w:rPr>
          <w:rStyle w:val="libBold2Char"/>
          <w:rtl/>
        </w:rPr>
        <w:t xml:space="preserve"> </w:t>
      </w:r>
      <w:r w:rsidR="009D74A8" w:rsidRPr="00845E56">
        <w:rPr>
          <w:rStyle w:val="libBold2Char"/>
          <w:rtl/>
        </w:rPr>
        <w:t>أ</w:t>
      </w:r>
      <w:r w:rsidRPr="00845E56">
        <w:rPr>
          <w:rStyle w:val="libBold2Char"/>
          <w:rtl/>
        </w:rPr>
        <w:t>لف عام ثم</w:t>
      </w:r>
      <w:r w:rsidR="00A177C8">
        <w:rPr>
          <w:rStyle w:val="libBold2Char"/>
          <w:rtl/>
        </w:rPr>
        <w:t>َّ</w:t>
      </w:r>
      <w:r w:rsidRPr="00845E56">
        <w:rPr>
          <w:rStyle w:val="libBold2Char"/>
          <w:rtl/>
        </w:rPr>
        <w:t xml:space="preserve"> لم يدرك صحبتنا أكب</w:t>
      </w:r>
      <w:r w:rsidR="009D74A8" w:rsidRPr="00845E56">
        <w:rPr>
          <w:rStyle w:val="libBold2Char"/>
          <w:rtl/>
        </w:rPr>
        <w:t>ّ</w:t>
      </w:r>
      <w:r w:rsidRPr="00845E56">
        <w:rPr>
          <w:rStyle w:val="libBold2Char"/>
          <w:rtl/>
        </w:rPr>
        <w:t>ه الله على منخريه في النار. ثم</w:t>
      </w:r>
      <w:r w:rsidR="00A177C8">
        <w:rPr>
          <w:rStyle w:val="libBold2Char"/>
          <w:rtl/>
        </w:rPr>
        <w:t>َّ</w:t>
      </w:r>
      <w:r w:rsidRPr="00845E56">
        <w:rPr>
          <w:rStyle w:val="libBold2Char"/>
          <w:rtl/>
        </w:rPr>
        <w:t xml:space="preserve"> تلا</w:t>
      </w:r>
      <w:r w:rsidR="00D10150" w:rsidRPr="00845E56">
        <w:rPr>
          <w:rStyle w:val="libBold2Char"/>
          <w:rtl/>
        </w:rPr>
        <w:t xml:space="preserve">: </w:t>
      </w:r>
      <w:r w:rsidR="00845E56">
        <w:rPr>
          <w:rStyle w:val="libAlaemChar"/>
          <w:rtl/>
        </w:rPr>
        <w:t>(</w:t>
      </w:r>
      <w:r w:rsidRPr="00CF6DDF">
        <w:rPr>
          <w:rStyle w:val="libAieChar"/>
          <w:rtl/>
        </w:rPr>
        <w:t>قُل لَّا أَسْأَلُكُمْ عَلَيْهِ أَجْرًا إِلَّا الْمَوَدَّةَ فِي الْقُرْبَىٰ</w:t>
      </w:r>
      <w:r w:rsidR="00845E56" w:rsidRPr="001001E6">
        <w:rPr>
          <w:rStyle w:val="libAlaemChar"/>
          <w:rtl/>
        </w:rPr>
        <w:t>)</w:t>
      </w:r>
      <w:r w:rsidR="00A177C8" w:rsidRPr="0010659A">
        <w:rPr>
          <w:rtl/>
        </w:rPr>
        <w:t>]</w:t>
      </w:r>
      <w:r w:rsidR="00D10150" w:rsidRPr="00845E56">
        <w:rPr>
          <w:rStyle w:val="libFootnotenumChar"/>
          <w:rtl/>
        </w:rPr>
        <w:t>(</w:t>
      </w:r>
      <w:r w:rsidR="00F06338">
        <w:rPr>
          <w:rStyle w:val="libFootnotenumChar"/>
          <w:rtl/>
        </w:rPr>
        <w:t>1</w:t>
      </w:r>
      <w:r w:rsidR="00D10150" w:rsidRPr="00845E56">
        <w:rPr>
          <w:rStyle w:val="libFootnotenumChar"/>
          <w:rtl/>
        </w:rPr>
        <w:t>)</w:t>
      </w:r>
      <w:r w:rsidR="00845E56" w:rsidRPr="00845E56">
        <w:rPr>
          <w:rtl/>
        </w:rPr>
        <w:t>.</w:t>
      </w:r>
    </w:p>
    <w:p w:rsidR="00301327" w:rsidRPr="00C82604" w:rsidRDefault="00301327" w:rsidP="0010659A">
      <w:pPr>
        <w:pStyle w:val="libNormal"/>
        <w:rPr>
          <w:rtl/>
        </w:rPr>
      </w:pPr>
      <w:r w:rsidRPr="0010659A">
        <w:rPr>
          <w:rtl/>
        </w:rPr>
        <w:t>وروى الكنجي في الكفاية ص 318 بإسناده عن أبي الزبير قال سمعت جابر بن عبد الله يقول</w:t>
      </w:r>
      <w:r w:rsidR="00D10150" w:rsidRPr="0010659A">
        <w:rPr>
          <w:rtl/>
        </w:rPr>
        <w:t xml:space="preserve">: </w:t>
      </w:r>
      <w:r w:rsidRPr="0010659A">
        <w:rPr>
          <w:rtl/>
        </w:rPr>
        <w:t>كان رسول الله صلّى الله عليه وآله</w:t>
      </w:r>
      <w:r w:rsidR="003F0683" w:rsidRPr="0010659A">
        <w:rPr>
          <w:rtl/>
        </w:rPr>
        <w:t xml:space="preserve"> وسلّم </w:t>
      </w:r>
      <w:r w:rsidRPr="0010659A">
        <w:rPr>
          <w:rtl/>
        </w:rPr>
        <w:t>بعرفات وعلي</w:t>
      </w:r>
      <w:r w:rsidR="001F232C" w:rsidRPr="0010659A">
        <w:rPr>
          <w:rtl/>
        </w:rPr>
        <w:t>ّ</w:t>
      </w:r>
      <w:r w:rsidRPr="0010659A">
        <w:rPr>
          <w:rtl/>
        </w:rPr>
        <w:t xml:space="preserve"> عليه السلام تجاهه</w:t>
      </w:r>
      <w:r w:rsidR="00D10150" w:rsidRPr="0010659A">
        <w:rPr>
          <w:rtl/>
        </w:rPr>
        <w:t xml:space="preserve">، </w:t>
      </w:r>
      <w:r w:rsidRPr="0010659A">
        <w:rPr>
          <w:rtl/>
        </w:rPr>
        <w:t>فأومأ إلي</w:t>
      </w:r>
      <w:r w:rsidR="009D74A8" w:rsidRPr="0010659A">
        <w:rPr>
          <w:rtl/>
        </w:rPr>
        <w:t>ّ</w:t>
      </w:r>
      <w:r w:rsidRPr="0010659A">
        <w:rPr>
          <w:rtl/>
        </w:rPr>
        <w:t xml:space="preserve"> و</w:t>
      </w:r>
      <w:r w:rsidR="009D74A8" w:rsidRPr="0010659A">
        <w:rPr>
          <w:rtl/>
        </w:rPr>
        <w:t>إ</w:t>
      </w:r>
      <w:r w:rsidRPr="0010659A">
        <w:rPr>
          <w:rtl/>
        </w:rPr>
        <w:t>لى علي</w:t>
      </w:r>
      <w:r w:rsidR="009D74A8" w:rsidRPr="0010659A">
        <w:rPr>
          <w:rtl/>
        </w:rPr>
        <w:t>ّ</w:t>
      </w:r>
      <w:r w:rsidRPr="0010659A">
        <w:rPr>
          <w:rtl/>
        </w:rPr>
        <w:t xml:space="preserve"> عليه السلام فأتينا النبيّ</w:t>
      </w:r>
      <w:r w:rsidR="00D10150" w:rsidRPr="0010659A">
        <w:rPr>
          <w:rtl/>
        </w:rPr>
        <w:t xml:space="preserve"> (</w:t>
      </w:r>
      <w:r w:rsidRPr="0010659A">
        <w:rPr>
          <w:rtl/>
        </w:rPr>
        <w:t>ص</w:t>
      </w:r>
      <w:r w:rsidR="00D10150" w:rsidRPr="0010659A">
        <w:rPr>
          <w:rtl/>
        </w:rPr>
        <w:t xml:space="preserve">) </w:t>
      </w:r>
      <w:r w:rsidRPr="0010659A">
        <w:rPr>
          <w:rtl/>
        </w:rPr>
        <w:t>وهو يقول</w:t>
      </w:r>
      <w:r w:rsidR="00A177C8">
        <w:rPr>
          <w:rtl/>
        </w:rPr>
        <w:t>:</w:t>
      </w:r>
      <w:r w:rsidRPr="00845E56">
        <w:rPr>
          <w:rtl/>
        </w:rPr>
        <w:t xml:space="preserve"> </w:t>
      </w:r>
      <w:r w:rsidR="003B78C0" w:rsidRPr="0010659A">
        <w:rPr>
          <w:rtl/>
        </w:rPr>
        <w:t>[</w:t>
      </w:r>
      <w:r w:rsidR="009D74A8" w:rsidRPr="0010659A">
        <w:rPr>
          <w:rStyle w:val="libBold2Char"/>
          <w:rtl/>
        </w:rPr>
        <w:t>أ</w:t>
      </w:r>
      <w:r w:rsidRPr="0010659A">
        <w:rPr>
          <w:rStyle w:val="libBold2Char"/>
          <w:rtl/>
        </w:rPr>
        <w:t>دن من</w:t>
      </w:r>
      <w:r w:rsidR="009D74A8" w:rsidRPr="0010659A">
        <w:rPr>
          <w:rStyle w:val="libBold2Char"/>
          <w:rtl/>
        </w:rPr>
        <w:t>ّ</w:t>
      </w:r>
      <w:r w:rsidRPr="0010659A">
        <w:rPr>
          <w:rStyle w:val="libBold2Char"/>
          <w:rtl/>
        </w:rPr>
        <w:t>ي فدنا منه علي</w:t>
      </w:r>
      <w:r w:rsidR="009D74A8" w:rsidRPr="0010659A">
        <w:rPr>
          <w:rStyle w:val="libBold2Char"/>
          <w:rtl/>
        </w:rPr>
        <w:t>ّ</w:t>
      </w:r>
      <w:r w:rsidR="00D10150" w:rsidRPr="0010659A">
        <w:rPr>
          <w:rStyle w:val="libBold2Char"/>
          <w:rtl/>
        </w:rPr>
        <w:t xml:space="preserve"> (</w:t>
      </w:r>
      <w:r w:rsidRPr="0010659A">
        <w:rPr>
          <w:rStyle w:val="libBold2Char"/>
          <w:rtl/>
        </w:rPr>
        <w:t>ع</w:t>
      </w:r>
      <w:r w:rsidR="00D10150" w:rsidRPr="0010659A">
        <w:rPr>
          <w:rStyle w:val="libBold2Char"/>
          <w:rtl/>
        </w:rPr>
        <w:t xml:space="preserve">) </w:t>
      </w:r>
      <w:r w:rsidRPr="0010659A">
        <w:rPr>
          <w:rStyle w:val="libBold2Char"/>
          <w:rtl/>
        </w:rPr>
        <w:t>فقال</w:t>
      </w:r>
      <w:r w:rsidR="00D10150" w:rsidRPr="0010659A">
        <w:rPr>
          <w:rStyle w:val="libBold2Char"/>
          <w:rtl/>
        </w:rPr>
        <w:t xml:space="preserve">: </w:t>
      </w:r>
      <w:r w:rsidRPr="0010659A">
        <w:rPr>
          <w:rStyle w:val="libBold2Char"/>
          <w:rtl/>
        </w:rPr>
        <w:t>ضع خمسك في خمسي -يعني كف</w:t>
      </w:r>
      <w:r w:rsidR="009D74A8" w:rsidRPr="0010659A">
        <w:rPr>
          <w:rStyle w:val="libBold2Char"/>
          <w:rtl/>
        </w:rPr>
        <w:t>ّ</w:t>
      </w:r>
      <w:r w:rsidRPr="0010659A">
        <w:rPr>
          <w:rStyle w:val="libBold2Char"/>
          <w:rtl/>
        </w:rPr>
        <w:t>ك في كف</w:t>
      </w:r>
      <w:r w:rsidR="009D74A8" w:rsidRPr="0010659A">
        <w:rPr>
          <w:rStyle w:val="libBold2Char"/>
          <w:rtl/>
        </w:rPr>
        <w:t>ّ</w:t>
      </w:r>
      <w:r w:rsidRPr="0010659A">
        <w:rPr>
          <w:rStyle w:val="libBold2Char"/>
          <w:rtl/>
        </w:rPr>
        <w:t>ي-يا علي</w:t>
      </w:r>
      <w:r w:rsidR="009D74A8" w:rsidRPr="0010659A">
        <w:rPr>
          <w:rStyle w:val="libBold2Char"/>
          <w:rtl/>
        </w:rPr>
        <w:t>ّ</w:t>
      </w:r>
      <w:r w:rsidR="00D10150" w:rsidRPr="0010659A">
        <w:rPr>
          <w:rStyle w:val="libBold2Char"/>
          <w:rtl/>
        </w:rPr>
        <w:t xml:space="preserve">: </w:t>
      </w:r>
      <w:r w:rsidRPr="0010659A">
        <w:rPr>
          <w:rStyle w:val="libBold2Char"/>
          <w:rtl/>
        </w:rPr>
        <w:t>خلقت أنا وأنت من شجرة أنا أصلها</w:t>
      </w:r>
      <w:r w:rsidR="00D10150" w:rsidRPr="0010659A">
        <w:rPr>
          <w:rStyle w:val="libBold2Char"/>
          <w:rtl/>
        </w:rPr>
        <w:t xml:space="preserve">، </w:t>
      </w:r>
      <w:r w:rsidRPr="0010659A">
        <w:rPr>
          <w:rStyle w:val="libBold2Char"/>
          <w:rtl/>
        </w:rPr>
        <w:t>وأنت فرعها</w:t>
      </w:r>
      <w:r w:rsidR="00D10150" w:rsidRPr="0010659A">
        <w:rPr>
          <w:rStyle w:val="libBold2Char"/>
          <w:rtl/>
        </w:rPr>
        <w:t xml:space="preserve">، </w:t>
      </w:r>
      <w:r w:rsidRPr="0010659A">
        <w:rPr>
          <w:rStyle w:val="libBold2Char"/>
          <w:rtl/>
        </w:rPr>
        <w:t>والحسن والحسين أغصانها</w:t>
      </w:r>
      <w:r w:rsidR="00D10150" w:rsidRPr="0010659A">
        <w:rPr>
          <w:rStyle w:val="libBold2Char"/>
          <w:rtl/>
        </w:rPr>
        <w:t xml:space="preserve">، </w:t>
      </w:r>
      <w:r w:rsidRPr="0010659A">
        <w:rPr>
          <w:rStyle w:val="libBold2Char"/>
          <w:rtl/>
        </w:rPr>
        <w:t>فمن تعل</w:t>
      </w:r>
      <w:r w:rsidR="009D74A8" w:rsidRPr="0010659A">
        <w:rPr>
          <w:rStyle w:val="libBold2Char"/>
          <w:rtl/>
        </w:rPr>
        <w:t>ّ</w:t>
      </w:r>
      <w:r w:rsidRPr="0010659A">
        <w:rPr>
          <w:rStyle w:val="libBold2Char"/>
          <w:rtl/>
        </w:rPr>
        <w:t>ق بغصن منها دخل الجنّة</w:t>
      </w:r>
      <w:r w:rsidRPr="00C82604">
        <w:rPr>
          <w:rtl/>
        </w:rPr>
        <w:t>.</w:t>
      </w:r>
    </w:p>
    <w:p w:rsidR="00301327" w:rsidRPr="0010659A" w:rsidRDefault="00301327" w:rsidP="0010659A">
      <w:pPr>
        <w:pStyle w:val="libNormal"/>
        <w:rPr>
          <w:rtl/>
        </w:rPr>
      </w:pPr>
      <w:r w:rsidRPr="0010659A">
        <w:rPr>
          <w:rStyle w:val="libBold2Char"/>
          <w:rtl/>
        </w:rPr>
        <w:t>يا علي</w:t>
      </w:r>
      <w:r w:rsidR="001F232C" w:rsidRPr="0010659A">
        <w:rPr>
          <w:rStyle w:val="libBold2Char"/>
          <w:rtl/>
        </w:rPr>
        <w:t>ّ</w:t>
      </w:r>
      <w:r w:rsidR="00D10150" w:rsidRPr="0010659A">
        <w:rPr>
          <w:rStyle w:val="libBold2Char"/>
          <w:rtl/>
        </w:rPr>
        <w:t xml:space="preserve">: </w:t>
      </w:r>
      <w:r w:rsidRPr="0010659A">
        <w:rPr>
          <w:rStyle w:val="libBold2Char"/>
          <w:rtl/>
        </w:rPr>
        <w:t>لو أن</w:t>
      </w:r>
      <w:r w:rsidR="009D74A8" w:rsidRPr="0010659A">
        <w:rPr>
          <w:rStyle w:val="libBold2Char"/>
          <w:rtl/>
        </w:rPr>
        <w:t>ّ</w:t>
      </w:r>
      <w:r w:rsidRPr="0010659A">
        <w:rPr>
          <w:rStyle w:val="libBold2Char"/>
          <w:rtl/>
        </w:rPr>
        <w:t xml:space="preserve"> أمّتي قاموا</w:t>
      </w:r>
      <w:r w:rsidR="00D10150" w:rsidRPr="0010659A">
        <w:rPr>
          <w:rStyle w:val="libBold2Char"/>
          <w:rtl/>
        </w:rPr>
        <w:t xml:space="preserve"> حتّى </w:t>
      </w:r>
      <w:r w:rsidRPr="0010659A">
        <w:rPr>
          <w:rStyle w:val="libBold2Char"/>
          <w:rtl/>
        </w:rPr>
        <w:t>يكونوا كالحنايا وصل</w:t>
      </w:r>
      <w:r w:rsidR="009D74A8" w:rsidRPr="0010659A">
        <w:rPr>
          <w:rStyle w:val="libBold2Char"/>
          <w:rtl/>
        </w:rPr>
        <w:t>ّ</w:t>
      </w:r>
      <w:r w:rsidRPr="0010659A">
        <w:rPr>
          <w:rStyle w:val="libBold2Char"/>
          <w:rtl/>
        </w:rPr>
        <w:t>وا</w:t>
      </w:r>
      <w:r w:rsidR="00D10150" w:rsidRPr="0010659A">
        <w:rPr>
          <w:rStyle w:val="libBold2Char"/>
          <w:rtl/>
        </w:rPr>
        <w:t xml:space="preserve"> حتّى </w:t>
      </w:r>
      <w:r w:rsidRPr="0010659A">
        <w:rPr>
          <w:rStyle w:val="libBold2Char"/>
          <w:rtl/>
        </w:rPr>
        <w:t>يكونوا كالأوتار ثم</w:t>
      </w:r>
      <w:r w:rsidR="001F232C" w:rsidRPr="0010659A">
        <w:rPr>
          <w:rStyle w:val="libBold2Char"/>
          <w:rtl/>
        </w:rPr>
        <w:t>ّ</w:t>
      </w:r>
      <w:r w:rsidRPr="0010659A">
        <w:rPr>
          <w:rStyle w:val="libBold2Char"/>
          <w:rtl/>
        </w:rPr>
        <w:t xml:space="preserve"> أبغضوك لأكب</w:t>
      </w:r>
      <w:r w:rsidR="00C82604" w:rsidRPr="0010659A">
        <w:rPr>
          <w:rStyle w:val="libBold2Char"/>
          <w:rtl/>
        </w:rPr>
        <w:t>ّ</w:t>
      </w:r>
      <w:r w:rsidRPr="0010659A">
        <w:rPr>
          <w:rStyle w:val="libBold2Char"/>
          <w:rtl/>
        </w:rPr>
        <w:t>هم الله في النار</w:t>
      </w:r>
      <w:r w:rsidR="003B78C0" w:rsidRPr="0010659A">
        <w:rPr>
          <w:rtl/>
        </w:rPr>
        <w:t>]</w:t>
      </w:r>
      <w:r w:rsidRPr="0010659A">
        <w:rPr>
          <w:rtl/>
        </w:rPr>
        <w:t>.</w:t>
      </w:r>
    </w:p>
    <w:p w:rsidR="00F06338" w:rsidRDefault="00F06338" w:rsidP="00F06338">
      <w:pPr>
        <w:pStyle w:val="libLine"/>
        <w:rPr>
          <w:rtl/>
        </w:rPr>
      </w:pPr>
      <w:r>
        <w:rPr>
          <w:rtl/>
        </w:rPr>
        <w:t>____________________</w:t>
      </w:r>
    </w:p>
    <w:p w:rsidR="00F06338" w:rsidRDefault="00F06338" w:rsidP="00F06338">
      <w:pPr>
        <w:pStyle w:val="libFootnote0"/>
        <w:rPr>
          <w:rtl/>
        </w:rPr>
      </w:pPr>
      <w:r>
        <w:rPr>
          <w:rtl/>
        </w:rPr>
        <w:t xml:space="preserve">(1) </w:t>
      </w:r>
      <w:r w:rsidRPr="000A5677">
        <w:rPr>
          <w:rtl/>
        </w:rPr>
        <w:t>سورة</w:t>
      </w:r>
      <w:r w:rsidRPr="00BB25B9">
        <w:rPr>
          <w:rtl/>
        </w:rPr>
        <w:t xml:space="preserve"> الشورى</w:t>
      </w:r>
      <w:r w:rsidR="00883582">
        <w:rPr>
          <w:rtl/>
        </w:rPr>
        <w:t>:</w:t>
      </w:r>
      <w:r w:rsidRPr="00BB25B9">
        <w:rPr>
          <w:rtl/>
        </w:rPr>
        <w:t xml:space="preserve"> الآية</w:t>
      </w:r>
      <w:r>
        <w:rPr>
          <w:rtl/>
        </w:rPr>
        <w:t xml:space="preserve"> </w:t>
      </w:r>
      <w:r w:rsidRPr="00BB25B9">
        <w:rPr>
          <w:rtl/>
        </w:rPr>
        <w:t>23</w:t>
      </w:r>
      <w:r>
        <w:rPr>
          <w:rtl/>
        </w:rPr>
        <w:t xml:space="preserve">، </w:t>
      </w:r>
      <w:r w:rsidRPr="00BB25B9">
        <w:rPr>
          <w:rtl/>
        </w:rPr>
        <w:t>وورد الحديث في مستدرك الصحيحين</w:t>
      </w:r>
      <w:r w:rsidR="00883582">
        <w:rPr>
          <w:rtl/>
        </w:rPr>
        <w:t>:</w:t>
      </w:r>
      <w:r w:rsidR="00AE2736" w:rsidRPr="00BB25B9">
        <w:rPr>
          <w:rtl/>
        </w:rPr>
        <w:t xml:space="preserve"> ج</w:t>
      </w:r>
      <w:r w:rsidR="00AE2736">
        <w:rPr>
          <w:rtl/>
        </w:rPr>
        <w:t xml:space="preserve"> </w:t>
      </w:r>
      <w:r w:rsidR="00AE2736" w:rsidRPr="00BB25B9">
        <w:rPr>
          <w:rtl/>
        </w:rPr>
        <w:t>3</w:t>
      </w:r>
      <w:r>
        <w:rPr>
          <w:rtl/>
        </w:rPr>
        <w:t xml:space="preserve"> ص </w:t>
      </w:r>
      <w:r w:rsidRPr="00BB25B9">
        <w:rPr>
          <w:rtl/>
        </w:rPr>
        <w:t>60</w:t>
      </w:r>
      <w:r>
        <w:rPr>
          <w:rtl/>
        </w:rPr>
        <w:t xml:space="preserve">، </w:t>
      </w:r>
      <w:r w:rsidRPr="00BB25B9">
        <w:rPr>
          <w:rtl/>
        </w:rPr>
        <w:t>كنوز الحقائق</w:t>
      </w:r>
      <w:r>
        <w:rPr>
          <w:rtl/>
        </w:rPr>
        <w:t xml:space="preserve"> </w:t>
      </w:r>
      <w:r w:rsidRPr="00BB25B9">
        <w:rPr>
          <w:rtl/>
        </w:rPr>
        <w:t>155</w:t>
      </w:r>
      <w:r>
        <w:rPr>
          <w:rtl/>
        </w:rPr>
        <w:t>، كنز العمّال</w:t>
      </w:r>
      <w:r w:rsidR="002C6303">
        <w:rPr>
          <w:rtl/>
        </w:rPr>
        <w:t>:</w:t>
      </w:r>
      <w:r w:rsidR="00AE2736">
        <w:rPr>
          <w:rtl/>
        </w:rPr>
        <w:t xml:space="preserve"> </w:t>
      </w:r>
      <w:r w:rsidR="00AE2736" w:rsidRPr="00BB25B9">
        <w:rPr>
          <w:rtl/>
        </w:rPr>
        <w:t>ج</w:t>
      </w:r>
      <w:r w:rsidR="00AE2736">
        <w:rPr>
          <w:rtl/>
        </w:rPr>
        <w:t xml:space="preserve"> </w:t>
      </w:r>
      <w:r w:rsidR="00AE2736" w:rsidRPr="00BB25B9">
        <w:rPr>
          <w:rtl/>
        </w:rPr>
        <w:t>6</w:t>
      </w:r>
      <w:r>
        <w:rPr>
          <w:rtl/>
        </w:rPr>
        <w:t xml:space="preserve"> ص </w:t>
      </w:r>
      <w:r w:rsidRPr="00BB25B9">
        <w:rPr>
          <w:rtl/>
        </w:rPr>
        <w:t>154</w:t>
      </w:r>
      <w:r>
        <w:rPr>
          <w:rtl/>
        </w:rPr>
        <w:t xml:space="preserve">، </w:t>
      </w:r>
      <w:r w:rsidRPr="00BB25B9">
        <w:rPr>
          <w:rtl/>
        </w:rPr>
        <w:t>ذخائر العقبى</w:t>
      </w:r>
      <w:r>
        <w:rPr>
          <w:rtl/>
        </w:rPr>
        <w:t xml:space="preserve"> ص </w:t>
      </w:r>
      <w:r w:rsidRPr="00BB25B9">
        <w:rPr>
          <w:rtl/>
        </w:rPr>
        <w:t>16</w:t>
      </w:r>
      <w:r>
        <w:rPr>
          <w:rtl/>
        </w:rPr>
        <w:t>.</w:t>
      </w:r>
    </w:p>
    <w:p w:rsidR="00F06338" w:rsidRDefault="00F06338" w:rsidP="00F06338">
      <w:pPr>
        <w:pStyle w:val="libNormal"/>
        <w:rPr>
          <w:rtl/>
        </w:rPr>
      </w:pPr>
      <w:r>
        <w:rPr>
          <w:rtl/>
        </w:rPr>
        <w:br w:type="page"/>
      </w:r>
    </w:p>
    <w:p w:rsidR="00301327" w:rsidRPr="00DF5C21" w:rsidRDefault="00301327" w:rsidP="00845E56">
      <w:pPr>
        <w:pStyle w:val="libNormal"/>
        <w:rPr>
          <w:rtl/>
        </w:rPr>
      </w:pPr>
      <w:r w:rsidRPr="00DF5C21">
        <w:rPr>
          <w:rtl/>
        </w:rPr>
        <w:lastRenderedPageBreak/>
        <w:t>والمصادر التالية قد أوردت الحديث</w:t>
      </w:r>
      <w:r w:rsidR="00D10150">
        <w:rPr>
          <w:rtl/>
        </w:rPr>
        <w:t xml:space="preserve">: </w:t>
      </w:r>
    </w:p>
    <w:p w:rsidR="00301327" w:rsidRPr="00DF5C21" w:rsidRDefault="00301327" w:rsidP="00845E56">
      <w:pPr>
        <w:pStyle w:val="libNormal"/>
        <w:rPr>
          <w:rtl/>
        </w:rPr>
      </w:pPr>
      <w:r w:rsidRPr="00DF5C21">
        <w:rPr>
          <w:rtl/>
        </w:rPr>
        <w:t>الكامل في الضعفاء</w:t>
      </w:r>
      <w:r>
        <w:rPr>
          <w:rtl/>
        </w:rPr>
        <w:t xml:space="preserve"> ص </w:t>
      </w:r>
      <w:r w:rsidRPr="00DF5C21">
        <w:rPr>
          <w:rtl/>
        </w:rPr>
        <w:t>748</w:t>
      </w:r>
      <w:r w:rsidR="00D10150">
        <w:rPr>
          <w:rtl/>
        </w:rPr>
        <w:t>.</w:t>
      </w:r>
    </w:p>
    <w:p w:rsidR="00301327" w:rsidRPr="00DF5C21" w:rsidRDefault="00301327" w:rsidP="00845E56">
      <w:pPr>
        <w:pStyle w:val="libNormal"/>
      </w:pPr>
      <w:r w:rsidRPr="00DF5C21">
        <w:rPr>
          <w:rtl/>
        </w:rPr>
        <w:t>الموضوعات</w:t>
      </w:r>
      <w:r w:rsidR="00883582">
        <w:rPr>
          <w:rtl/>
        </w:rPr>
        <w:t>:</w:t>
      </w:r>
      <w:r w:rsidR="00AE2736" w:rsidRPr="00DF5C21">
        <w:rPr>
          <w:rtl/>
        </w:rPr>
        <w:t xml:space="preserve"> ج</w:t>
      </w:r>
      <w:r w:rsidR="00AE2736">
        <w:rPr>
          <w:rtl/>
        </w:rPr>
        <w:t xml:space="preserve"> </w:t>
      </w:r>
      <w:r w:rsidR="00AE2736" w:rsidRPr="00DF5C21">
        <w:rPr>
          <w:rtl/>
        </w:rPr>
        <w:t>2</w:t>
      </w:r>
      <w:r>
        <w:rPr>
          <w:rtl/>
        </w:rPr>
        <w:t xml:space="preserve"> ص </w:t>
      </w:r>
      <w:r w:rsidRPr="00DF5C21">
        <w:rPr>
          <w:rtl/>
        </w:rPr>
        <w:t>5</w:t>
      </w:r>
      <w:r w:rsidR="00D10150">
        <w:rPr>
          <w:rtl/>
        </w:rPr>
        <w:t>.</w:t>
      </w:r>
    </w:p>
    <w:p w:rsidR="00301327" w:rsidRPr="00DF5C21" w:rsidRDefault="00301327" w:rsidP="00845E56">
      <w:pPr>
        <w:pStyle w:val="libNormal"/>
      </w:pPr>
      <w:r w:rsidRPr="00DF5C21">
        <w:rPr>
          <w:rtl/>
        </w:rPr>
        <w:t>بغية الطلب</w:t>
      </w:r>
      <w:r w:rsidR="00A177C8">
        <w:rPr>
          <w:rtl/>
        </w:rPr>
        <w:t>:</w:t>
      </w:r>
      <w:r w:rsidRPr="00DF5C21">
        <w:rPr>
          <w:rtl/>
        </w:rPr>
        <w:t xml:space="preserve"> 6/2582.</w:t>
      </w:r>
    </w:p>
    <w:p w:rsidR="00301327" w:rsidRPr="00DF5C21" w:rsidRDefault="00301327" w:rsidP="00845E56">
      <w:pPr>
        <w:pStyle w:val="libNormal"/>
      </w:pPr>
      <w:r w:rsidRPr="00DF5C21">
        <w:rPr>
          <w:rtl/>
        </w:rPr>
        <w:t>تاريخ دمشق</w:t>
      </w:r>
      <w:r w:rsidR="00A177C8">
        <w:rPr>
          <w:rtl/>
        </w:rPr>
        <w:t>:</w:t>
      </w:r>
      <w:r w:rsidRPr="00DF5C21">
        <w:rPr>
          <w:rtl/>
        </w:rPr>
        <w:t xml:space="preserve"> 14/168.</w:t>
      </w:r>
    </w:p>
    <w:p w:rsidR="00301327" w:rsidRPr="00DF5C21" w:rsidRDefault="00301327" w:rsidP="00845E56">
      <w:pPr>
        <w:pStyle w:val="libNormal"/>
      </w:pPr>
      <w:r w:rsidRPr="00DF5C21">
        <w:rPr>
          <w:rtl/>
        </w:rPr>
        <w:t>الفصول المهم</w:t>
      </w:r>
      <w:r w:rsidR="001F232C">
        <w:rPr>
          <w:rtl/>
        </w:rPr>
        <w:t>ّ</w:t>
      </w:r>
      <w:r w:rsidRPr="00DF5C21">
        <w:rPr>
          <w:rtl/>
        </w:rPr>
        <w:t>ة 9.</w:t>
      </w:r>
    </w:p>
    <w:p w:rsidR="00301327" w:rsidRPr="00DF5C21" w:rsidRDefault="00301327" w:rsidP="00845E56">
      <w:pPr>
        <w:pStyle w:val="libNormal"/>
      </w:pPr>
      <w:r w:rsidRPr="00DF5C21">
        <w:rPr>
          <w:rtl/>
        </w:rPr>
        <w:t>الفردوس</w:t>
      </w:r>
      <w:r w:rsidR="00A177C8">
        <w:rPr>
          <w:rtl/>
        </w:rPr>
        <w:t>:</w:t>
      </w:r>
      <w:r w:rsidRPr="00DF5C21">
        <w:rPr>
          <w:rtl/>
        </w:rPr>
        <w:t xml:space="preserve"> 1/84.</w:t>
      </w:r>
    </w:p>
    <w:p w:rsidR="00301327" w:rsidRPr="00DF5C21" w:rsidRDefault="00301327" w:rsidP="00845E56">
      <w:pPr>
        <w:pStyle w:val="libNormal"/>
      </w:pPr>
      <w:r w:rsidRPr="00DF5C21">
        <w:rPr>
          <w:rtl/>
        </w:rPr>
        <w:t>اللئالي المصنوعة</w:t>
      </w:r>
      <w:r w:rsidR="00A177C8">
        <w:rPr>
          <w:rtl/>
        </w:rPr>
        <w:t>:</w:t>
      </w:r>
      <w:r w:rsidRPr="00DF5C21">
        <w:rPr>
          <w:rtl/>
        </w:rPr>
        <w:t xml:space="preserve"> 1/405.</w:t>
      </w:r>
    </w:p>
    <w:p w:rsidR="00301327" w:rsidRPr="00DF5C21" w:rsidRDefault="00301327" w:rsidP="00845E56">
      <w:pPr>
        <w:pStyle w:val="libNormal"/>
      </w:pPr>
      <w:r w:rsidRPr="00DF5C21">
        <w:rPr>
          <w:rtl/>
        </w:rPr>
        <w:t>تذكرة الموضوعات.</w:t>
      </w:r>
    </w:p>
    <w:p w:rsidR="00301327" w:rsidRPr="00DF5C21" w:rsidRDefault="00301327" w:rsidP="00845E56">
      <w:pPr>
        <w:pStyle w:val="libNormal"/>
      </w:pPr>
      <w:r w:rsidRPr="00DF5C21">
        <w:rPr>
          <w:rtl/>
        </w:rPr>
        <w:t>تلخيص المتشابه</w:t>
      </w:r>
      <w:r w:rsidR="00A177C8">
        <w:rPr>
          <w:rtl/>
        </w:rPr>
        <w:t>:</w:t>
      </w:r>
      <w:r w:rsidRPr="00DF5C21">
        <w:rPr>
          <w:rtl/>
        </w:rPr>
        <w:t xml:space="preserve"> 1/309.</w:t>
      </w:r>
    </w:p>
    <w:p w:rsidR="00845E56" w:rsidRDefault="00301327" w:rsidP="00845E56">
      <w:pPr>
        <w:pStyle w:val="libNormal"/>
      </w:pPr>
      <w:r w:rsidRPr="00DF5C21">
        <w:rPr>
          <w:rtl/>
        </w:rPr>
        <w:t>نزهة المجالس</w:t>
      </w:r>
      <w:r w:rsidR="00A177C8">
        <w:rPr>
          <w:rtl/>
        </w:rPr>
        <w:t>:</w:t>
      </w:r>
      <w:r w:rsidRPr="00DF5C21">
        <w:rPr>
          <w:rtl/>
        </w:rPr>
        <w:t xml:space="preserve"> 2/170.</w:t>
      </w:r>
    </w:p>
    <w:p w:rsidR="00301327" w:rsidRPr="00DF5C21" w:rsidRDefault="00BE50E9" w:rsidP="00845E56">
      <w:pPr>
        <w:pStyle w:val="libNormal"/>
      </w:pPr>
      <w:r>
        <w:rPr>
          <w:rtl/>
        </w:rPr>
        <w:t xml:space="preserve">ينابيع المودّة </w:t>
      </w:r>
      <w:r w:rsidR="00301327" w:rsidRPr="00DF5C21">
        <w:rPr>
          <w:rtl/>
        </w:rPr>
        <w:t>305.</w:t>
      </w:r>
    </w:p>
    <w:p w:rsidR="00301327" w:rsidRPr="00DF5C21" w:rsidRDefault="00301327" w:rsidP="00845E56">
      <w:pPr>
        <w:pStyle w:val="libNormal"/>
      </w:pPr>
      <w:r w:rsidRPr="00DF5C21">
        <w:rPr>
          <w:rtl/>
        </w:rPr>
        <w:t>تنـزيه الشريعة</w:t>
      </w:r>
      <w:r w:rsidR="00A177C8">
        <w:rPr>
          <w:rtl/>
        </w:rPr>
        <w:t>:</w:t>
      </w:r>
      <w:r w:rsidRPr="00DF5C21">
        <w:rPr>
          <w:rtl/>
        </w:rPr>
        <w:t xml:space="preserve"> 1/414.</w:t>
      </w:r>
    </w:p>
    <w:p w:rsidR="00301327" w:rsidRPr="00DF5C21" w:rsidRDefault="00301327" w:rsidP="00845E56">
      <w:pPr>
        <w:pStyle w:val="libNormal"/>
      </w:pPr>
      <w:r w:rsidRPr="00DF5C21">
        <w:rPr>
          <w:rtl/>
        </w:rPr>
        <w:t>نزل ال</w:t>
      </w:r>
      <w:r w:rsidR="00C82604">
        <w:rPr>
          <w:rtl/>
        </w:rPr>
        <w:t>أ</w:t>
      </w:r>
      <w:r w:rsidRPr="00DF5C21">
        <w:rPr>
          <w:rtl/>
        </w:rPr>
        <w:t>برار 33.</w:t>
      </w:r>
    </w:p>
    <w:p w:rsidR="00301327" w:rsidRPr="00DF5C21" w:rsidRDefault="00301327" w:rsidP="00845E56">
      <w:pPr>
        <w:pStyle w:val="libNormal"/>
      </w:pPr>
      <w:r w:rsidRPr="00DF5C21">
        <w:rPr>
          <w:rtl/>
        </w:rPr>
        <w:t>مناقب سي</w:t>
      </w:r>
      <w:r w:rsidR="00C82604">
        <w:rPr>
          <w:rtl/>
        </w:rPr>
        <w:t>ّ</w:t>
      </w:r>
      <w:r w:rsidRPr="00DF5C21">
        <w:rPr>
          <w:rtl/>
        </w:rPr>
        <w:t>دنا علي</w:t>
      </w:r>
      <w:r w:rsidR="00C82604">
        <w:rPr>
          <w:rtl/>
        </w:rPr>
        <w:t>ّ</w:t>
      </w:r>
      <w:r w:rsidRPr="00DF5C21">
        <w:rPr>
          <w:rtl/>
        </w:rPr>
        <w:t xml:space="preserve"> 49.</w:t>
      </w:r>
    </w:p>
    <w:p w:rsidR="00301327" w:rsidRPr="00DF5C21" w:rsidRDefault="00301327" w:rsidP="00845E56">
      <w:pPr>
        <w:pStyle w:val="libNormal"/>
      </w:pPr>
      <w:r w:rsidRPr="00DF5C21">
        <w:rPr>
          <w:rtl/>
        </w:rPr>
        <w:t>لسان الميزان</w:t>
      </w:r>
      <w:r w:rsidR="00883582">
        <w:rPr>
          <w:rtl/>
        </w:rPr>
        <w:t>:</w:t>
      </w:r>
      <w:r w:rsidRPr="00DF5C21">
        <w:rPr>
          <w:rtl/>
        </w:rPr>
        <w:t xml:space="preserve"> 4/434 و 6/243.</w:t>
      </w:r>
    </w:p>
    <w:p w:rsidR="00301327" w:rsidRPr="00DF5C21" w:rsidRDefault="00301327" w:rsidP="00845E56">
      <w:pPr>
        <w:pStyle w:val="libNormal"/>
      </w:pPr>
      <w:r w:rsidRPr="00DF5C21">
        <w:rPr>
          <w:rtl/>
        </w:rPr>
        <w:t>فرائد السمطين</w:t>
      </w:r>
      <w:r w:rsidR="00A177C8">
        <w:rPr>
          <w:rtl/>
        </w:rPr>
        <w:t>:</w:t>
      </w:r>
      <w:r w:rsidRPr="00DF5C21">
        <w:rPr>
          <w:rtl/>
        </w:rPr>
        <w:t xml:space="preserve"> 2/</w:t>
      </w:r>
      <w:r w:rsidR="00AE2736" w:rsidRPr="00DF5C21">
        <w:rPr>
          <w:rtl/>
        </w:rPr>
        <w:t>ب</w:t>
      </w:r>
      <w:r w:rsidR="00AE2736">
        <w:rPr>
          <w:rtl/>
        </w:rPr>
        <w:t xml:space="preserve"> </w:t>
      </w:r>
      <w:r w:rsidR="00AE2736" w:rsidRPr="00DF5C21">
        <w:rPr>
          <w:rtl/>
        </w:rPr>
        <w:t>6</w:t>
      </w:r>
      <w:r w:rsidRPr="00DF5C21">
        <w:rPr>
          <w:rtl/>
        </w:rPr>
        <w:t>.</w:t>
      </w:r>
    </w:p>
    <w:p w:rsidR="00301327" w:rsidRPr="00DF5C21" w:rsidRDefault="00301327" w:rsidP="00845E56">
      <w:pPr>
        <w:pStyle w:val="libNormal"/>
      </w:pPr>
      <w:r w:rsidRPr="00DF5C21">
        <w:rPr>
          <w:rtl/>
        </w:rPr>
        <w:t>مقتل الحسين</w:t>
      </w:r>
      <w:r w:rsidR="00C82604">
        <w:rPr>
          <w:rtl/>
        </w:rPr>
        <w:t>(ع)</w:t>
      </w:r>
      <w:r w:rsidRPr="00DF5C21">
        <w:rPr>
          <w:rtl/>
        </w:rPr>
        <w:t xml:space="preserve"> للخوارزمي</w:t>
      </w:r>
      <w:r w:rsidR="00A177C8">
        <w:rPr>
          <w:rtl/>
        </w:rPr>
        <w:t>:</w:t>
      </w:r>
      <w:r w:rsidRPr="00DF5C21">
        <w:rPr>
          <w:rtl/>
        </w:rPr>
        <w:t xml:space="preserve"> 1/61.</w:t>
      </w:r>
    </w:p>
    <w:p w:rsidR="00301327" w:rsidRPr="00DF5C21" w:rsidRDefault="00301327" w:rsidP="00845E56">
      <w:pPr>
        <w:pStyle w:val="libNormal"/>
      </w:pPr>
      <w:r w:rsidRPr="00DF5C21">
        <w:rPr>
          <w:rtl/>
        </w:rPr>
        <w:t>جواهر العقدين</w:t>
      </w:r>
      <w:r w:rsidR="00A177C8">
        <w:rPr>
          <w:rtl/>
        </w:rPr>
        <w:t>:</w:t>
      </w:r>
      <w:r w:rsidRPr="00DF5C21">
        <w:rPr>
          <w:rtl/>
        </w:rPr>
        <w:t xml:space="preserve"> 2/242.</w:t>
      </w:r>
    </w:p>
    <w:p w:rsidR="00301327" w:rsidRPr="00DF5C21" w:rsidRDefault="00301327" w:rsidP="00845E56">
      <w:pPr>
        <w:pStyle w:val="libNormal"/>
      </w:pPr>
      <w:r w:rsidRPr="00DF5C21">
        <w:rPr>
          <w:rtl/>
        </w:rPr>
        <w:t>رشفة الصادي 44.</w:t>
      </w:r>
    </w:p>
    <w:p w:rsidR="00301327" w:rsidRPr="00DF5C21" w:rsidRDefault="00301327" w:rsidP="00845E56">
      <w:pPr>
        <w:pStyle w:val="libNormal"/>
      </w:pPr>
      <w:r w:rsidRPr="00DF5C21">
        <w:rPr>
          <w:rtl/>
        </w:rPr>
        <w:t>زين الفتى</w:t>
      </w:r>
      <w:r w:rsidR="00A177C8">
        <w:rPr>
          <w:rtl/>
        </w:rPr>
        <w:t>:</w:t>
      </w:r>
      <w:r w:rsidRPr="00DF5C21">
        <w:rPr>
          <w:rtl/>
        </w:rPr>
        <w:t xml:space="preserve"> 1/278.</w:t>
      </w:r>
    </w:p>
    <w:p w:rsidR="00301327" w:rsidRPr="00DF5C21" w:rsidRDefault="00301327" w:rsidP="00845E56">
      <w:pPr>
        <w:pStyle w:val="libNormal"/>
      </w:pPr>
      <w:r w:rsidRPr="00DF5C21">
        <w:rPr>
          <w:rtl/>
        </w:rPr>
        <w:t>شرف المصطفى</w:t>
      </w:r>
      <w:r w:rsidR="00E1766B">
        <w:rPr>
          <w:rtl/>
        </w:rPr>
        <w:t xml:space="preserve"> -</w:t>
      </w:r>
      <w:r w:rsidRPr="00DF5C21">
        <w:rPr>
          <w:rtl/>
        </w:rPr>
        <w:t xml:space="preserve"> ورقة 198.</w:t>
      </w:r>
    </w:p>
    <w:p w:rsidR="00301327" w:rsidRDefault="00301327" w:rsidP="00845E56">
      <w:pPr>
        <w:pStyle w:val="libNormal"/>
        <w:rPr>
          <w:rtl/>
        </w:rPr>
      </w:pPr>
      <w:r w:rsidRPr="00DF5C21">
        <w:rPr>
          <w:rtl/>
        </w:rPr>
        <w:t>ميزان ال</w:t>
      </w:r>
      <w:r w:rsidR="000A5677">
        <w:rPr>
          <w:rtl/>
        </w:rPr>
        <w:t>إ</w:t>
      </w:r>
      <w:r w:rsidRPr="00DF5C21">
        <w:rPr>
          <w:rtl/>
        </w:rPr>
        <w:t>عتدال</w:t>
      </w:r>
      <w:r w:rsidR="00A177C8">
        <w:rPr>
          <w:rtl/>
        </w:rPr>
        <w:t>:</w:t>
      </w:r>
      <w:r w:rsidRPr="00DF5C21">
        <w:rPr>
          <w:rtl/>
        </w:rPr>
        <w:t xml:space="preserve"> 1/505.</w:t>
      </w:r>
    </w:p>
    <w:p w:rsidR="00F06338" w:rsidRDefault="00F06338" w:rsidP="00F06338">
      <w:pPr>
        <w:pStyle w:val="libNormal"/>
        <w:rPr>
          <w:rtl/>
        </w:rPr>
      </w:pPr>
      <w:r>
        <w:rPr>
          <w:rtl/>
        </w:rPr>
        <w:br w:type="page"/>
      </w:r>
    </w:p>
    <w:p w:rsidR="00845E56" w:rsidRDefault="000A5677" w:rsidP="00A66EE1">
      <w:pPr>
        <w:pStyle w:val="Heading3Center"/>
      </w:pPr>
      <w:bookmarkStart w:id="80" w:name="_Toc484948094"/>
      <w:r w:rsidRPr="000A5677">
        <w:rPr>
          <w:rtl/>
        </w:rPr>
        <w:lastRenderedPageBreak/>
        <w:t>سورة إبراهيم الآية 27</w:t>
      </w:r>
      <w:bookmarkEnd w:id="80"/>
    </w:p>
    <w:p w:rsidR="00301327" w:rsidRPr="00845E56" w:rsidRDefault="00845E56" w:rsidP="000A5677">
      <w:pPr>
        <w:pStyle w:val="libCenter"/>
        <w:rPr>
          <w:rtl/>
        </w:rPr>
      </w:pPr>
      <w:r>
        <w:rPr>
          <w:rStyle w:val="libAlaemChar"/>
          <w:rtl/>
        </w:rPr>
        <w:t>(</w:t>
      </w:r>
      <w:r w:rsidR="00301327" w:rsidRPr="00CF6DDF">
        <w:rPr>
          <w:rStyle w:val="libAieChar"/>
          <w:rtl/>
        </w:rPr>
        <w:t>يُثَبِّتُ اللَّـهُ الَّذِينَ آمَنُوا بِالْقَوْلِ الثَّابِتِ فِي الْحَيَاةِ الدُّنْيَا وَفِي الْآخِرَةِ</w:t>
      </w:r>
      <w:r w:rsidRPr="001001E6">
        <w:rPr>
          <w:rStyle w:val="libAlaemChar"/>
          <w:rtl/>
        </w:rPr>
        <w:t>)</w:t>
      </w:r>
      <w:r w:rsidR="00D10150" w:rsidRPr="00BC38F1">
        <w:rPr>
          <w:rtl/>
        </w:rPr>
        <w:t xml:space="preserve"> </w:t>
      </w:r>
    </w:p>
    <w:p w:rsidR="00301327" w:rsidRPr="00DF5C21" w:rsidRDefault="00301327" w:rsidP="00AB1061">
      <w:pPr>
        <w:pStyle w:val="libNormal"/>
        <w:rPr>
          <w:rtl/>
        </w:rPr>
      </w:pPr>
      <w:r w:rsidRPr="00DF5C21">
        <w:rPr>
          <w:rtl/>
        </w:rPr>
        <w:t>روى الحافظ الحسين بن الحكم الحبري الكوفي</w:t>
      </w:r>
      <w:r w:rsidR="00D10150">
        <w:rPr>
          <w:rtl/>
        </w:rPr>
        <w:t xml:space="preserve">، </w:t>
      </w:r>
      <w:r w:rsidRPr="00DF5C21">
        <w:rPr>
          <w:rtl/>
        </w:rPr>
        <w:t xml:space="preserve">في كتابه </w:t>
      </w:r>
      <w:r w:rsidR="00AB1061">
        <w:rPr>
          <w:rtl/>
        </w:rPr>
        <w:t>(</w:t>
      </w:r>
      <w:r w:rsidRPr="00DF5C21">
        <w:rPr>
          <w:rtl/>
        </w:rPr>
        <w:t>ما نزل من</w:t>
      </w:r>
      <w:r w:rsidR="00AC59B4">
        <w:rPr>
          <w:rtl/>
        </w:rPr>
        <w:t xml:space="preserve"> القرآن </w:t>
      </w:r>
      <w:r w:rsidRPr="00DF5C21">
        <w:rPr>
          <w:rtl/>
        </w:rPr>
        <w:t>في أهل البيت عليهم السلام</w:t>
      </w:r>
      <w:r w:rsidR="00AB1061">
        <w:rPr>
          <w:rtl/>
        </w:rPr>
        <w:t>)</w:t>
      </w:r>
      <w:r>
        <w:rPr>
          <w:rtl/>
        </w:rPr>
        <w:t xml:space="preserve"> ص </w:t>
      </w:r>
      <w:r w:rsidRPr="00DF5C21">
        <w:rPr>
          <w:rtl/>
        </w:rPr>
        <w:t>65</w:t>
      </w:r>
      <w:r>
        <w:rPr>
          <w:rtl/>
        </w:rPr>
        <w:t xml:space="preserve"> </w:t>
      </w:r>
      <w:r w:rsidRPr="00DF5C21">
        <w:rPr>
          <w:rtl/>
        </w:rPr>
        <w:t>قال</w:t>
      </w:r>
      <w:r w:rsidR="00D10150">
        <w:rPr>
          <w:rtl/>
        </w:rPr>
        <w:t xml:space="preserve">: </w:t>
      </w:r>
    </w:p>
    <w:p w:rsidR="00301327" w:rsidRPr="00DF5C21" w:rsidRDefault="00301327" w:rsidP="00AB1061">
      <w:pPr>
        <w:pStyle w:val="libNormal"/>
        <w:rPr>
          <w:rtl/>
        </w:rPr>
      </w:pPr>
      <w:r>
        <w:rPr>
          <w:rtl/>
        </w:rPr>
        <w:t>حدّثنا</w:t>
      </w:r>
      <w:r w:rsidR="00E96C6A">
        <w:rPr>
          <w:rtl/>
        </w:rPr>
        <w:t xml:space="preserve"> عليّ بن </w:t>
      </w:r>
      <w:r w:rsidRPr="00DF5C21">
        <w:rPr>
          <w:rtl/>
        </w:rPr>
        <w:t>محمد</w:t>
      </w:r>
      <w:r w:rsidR="00D10150">
        <w:rPr>
          <w:rtl/>
        </w:rPr>
        <w:t xml:space="preserve">، </w:t>
      </w:r>
      <w:r w:rsidRPr="00DF5C21">
        <w:rPr>
          <w:rtl/>
        </w:rPr>
        <w:t>قال</w:t>
      </w:r>
      <w:r w:rsidR="00D10150">
        <w:rPr>
          <w:rtl/>
        </w:rPr>
        <w:t xml:space="preserve">: </w:t>
      </w:r>
      <w:r>
        <w:rPr>
          <w:rtl/>
        </w:rPr>
        <w:t>حدّثني</w:t>
      </w:r>
      <w:r w:rsidRPr="00DF5C21">
        <w:rPr>
          <w:rtl/>
        </w:rPr>
        <w:t xml:space="preserve"> الحبري</w:t>
      </w:r>
      <w:r w:rsidR="00D10150">
        <w:rPr>
          <w:rtl/>
        </w:rPr>
        <w:t xml:space="preserve">، </w:t>
      </w:r>
      <w:r w:rsidRPr="00DF5C21">
        <w:rPr>
          <w:rtl/>
        </w:rPr>
        <w:t>قال</w:t>
      </w:r>
      <w:r w:rsidR="00D10150">
        <w:rPr>
          <w:rtl/>
        </w:rPr>
        <w:t xml:space="preserve">: </w:t>
      </w:r>
      <w:r>
        <w:rPr>
          <w:rtl/>
        </w:rPr>
        <w:t>حدّثنا</w:t>
      </w:r>
      <w:r w:rsidRPr="00DF5C21">
        <w:rPr>
          <w:rtl/>
        </w:rPr>
        <w:t xml:space="preserve"> حسين بن نصر</w:t>
      </w:r>
      <w:r w:rsidR="00D10150">
        <w:rPr>
          <w:rtl/>
        </w:rPr>
        <w:t xml:space="preserve">، </w:t>
      </w:r>
      <w:r w:rsidRPr="00DF5C21">
        <w:rPr>
          <w:rtl/>
        </w:rPr>
        <w:t>قال</w:t>
      </w:r>
      <w:r w:rsidR="00D10150">
        <w:rPr>
          <w:rtl/>
        </w:rPr>
        <w:t xml:space="preserve">: </w:t>
      </w:r>
      <w:r>
        <w:rPr>
          <w:rtl/>
        </w:rPr>
        <w:t>حدّثني</w:t>
      </w:r>
      <w:r w:rsidRPr="00DF5C21">
        <w:rPr>
          <w:rtl/>
        </w:rPr>
        <w:t xml:space="preserve"> أبي</w:t>
      </w:r>
      <w:r w:rsidR="00D10150">
        <w:rPr>
          <w:rtl/>
        </w:rPr>
        <w:t>،</w:t>
      </w:r>
      <w:r w:rsidR="00B7499C">
        <w:rPr>
          <w:rtl/>
        </w:rPr>
        <w:t xml:space="preserve"> عن ابن </w:t>
      </w:r>
      <w:r w:rsidRPr="00DF5C21">
        <w:rPr>
          <w:rtl/>
        </w:rPr>
        <w:t>مروان</w:t>
      </w:r>
      <w:r w:rsidR="00D10150">
        <w:rPr>
          <w:rtl/>
        </w:rPr>
        <w:t xml:space="preserve">، </w:t>
      </w:r>
      <w:r w:rsidRPr="00DF5C21">
        <w:rPr>
          <w:rtl/>
        </w:rPr>
        <w:t>عن الكلبي</w:t>
      </w:r>
      <w:r w:rsidR="00D10150">
        <w:rPr>
          <w:rtl/>
        </w:rPr>
        <w:t xml:space="preserve">، </w:t>
      </w:r>
      <w:r w:rsidRPr="00DF5C21">
        <w:rPr>
          <w:rtl/>
        </w:rPr>
        <w:t>عن أبي صالح</w:t>
      </w:r>
      <w:r w:rsidR="00D10150">
        <w:rPr>
          <w:rtl/>
        </w:rPr>
        <w:t>،</w:t>
      </w:r>
      <w:r w:rsidR="00B7499C">
        <w:rPr>
          <w:rtl/>
        </w:rPr>
        <w:t xml:space="preserve"> عن ابن </w:t>
      </w:r>
      <w:r w:rsidR="001E071E">
        <w:rPr>
          <w:rtl/>
        </w:rPr>
        <w:t>عباس</w:t>
      </w:r>
      <w:r w:rsidR="00D10150">
        <w:rPr>
          <w:rtl/>
        </w:rPr>
        <w:t xml:space="preserve">، </w:t>
      </w:r>
      <w:r w:rsidR="00AB1061">
        <w:rPr>
          <w:rtl/>
        </w:rPr>
        <w:t>(</w:t>
      </w:r>
      <w:r w:rsidRPr="00DF5C21">
        <w:rPr>
          <w:rtl/>
        </w:rPr>
        <w:t>في قوله تعالى</w:t>
      </w:r>
      <w:r w:rsidR="00AB1061">
        <w:rPr>
          <w:rtl/>
        </w:rPr>
        <w:t>)</w:t>
      </w:r>
      <w:r w:rsidR="00D10150">
        <w:rPr>
          <w:rtl/>
        </w:rPr>
        <w:t xml:space="preserve">: </w:t>
      </w:r>
      <w:r w:rsidR="00845E56">
        <w:rPr>
          <w:rStyle w:val="libAlaemChar"/>
          <w:rtl/>
        </w:rPr>
        <w:t>(</w:t>
      </w:r>
      <w:r w:rsidRPr="00CF6DDF">
        <w:rPr>
          <w:rStyle w:val="libAieChar"/>
          <w:rtl/>
        </w:rPr>
        <w:t>يُثَبِّتُ اللَّـهُ الَّذِينَ آمَنُوا بِالْقَوْلِ الثَّابِتِ</w:t>
      </w:r>
      <w:r w:rsidR="00845E56" w:rsidRPr="001001E6">
        <w:rPr>
          <w:rStyle w:val="libAlaemChar"/>
          <w:rtl/>
        </w:rPr>
        <w:t>)</w:t>
      </w:r>
      <w:r w:rsidR="00845E56">
        <w:rPr>
          <w:rtl/>
        </w:rPr>
        <w:t>.</w:t>
      </w:r>
    </w:p>
    <w:p w:rsidR="00301327" w:rsidRPr="0010659A" w:rsidRDefault="00301327" w:rsidP="00845E56">
      <w:pPr>
        <w:pStyle w:val="libNormal"/>
        <w:rPr>
          <w:rtl/>
        </w:rPr>
      </w:pPr>
      <w:r w:rsidRPr="00DF5C21">
        <w:rPr>
          <w:rtl/>
        </w:rPr>
        <w:t>قال</w:t>
      </w:r>
      <w:r w:rsidR="00D10150">
        <w:rPr>
          <w:rtl/>
        </w:rPr>
        <w:t xml:space="preserve">: </w:t>
      </w:r>
      <w:r w:rsidR="003B78C0" w:rsidRPr="003B78C0">
        <w:rPr>
          <w:rtl/>
        </w:rPr>
        <w:t>[</w:t>
      </w:r>
      <w:r w:rsidRPr="00845E56">
        <w:rPr>
          <w:rStyle w:val="libBold2Char"/>
          <w:rtl/>
        </w:rPr>
        <w:t xml:space="preserve">بولاية </w:t>
      </w:r>
      <w:r w:rsidR="00150388" w:rsidRPr="00845E56">
        <w:rPr>
          <w:rStyle w:val="libBold2Char"/>
          <w:rtl/>
        </w:rPr>
        <w:t>عليّ بن أبي طالب</w:t>
      </w:r>
      <w:r w:rsidRPr="00845E56">
        <w:rPr>
          <w:rStyle w:val="libBold2Char"/>
          <w:rtl/>
        </w:rPr>
        <w:t xml:space="preserve"> عليه السلام</w:t>
      </w:r>
      <w:r w:rsidR="00AB1061" w:rsidRPr="0010659A">
        <w:rPr>
          <w:rtl/>
        </w:rPr>
        <w:t>]</w:t>
      </w:r>
      <w:r w:rsidRPr="0010659A">
        <w:rPr>
          <w:rtl/>
        </w:rPr>
        <w:t>.</w:t>
      </w:r>
    </w:p>
    <w:p w:rsidR="00301327" w:rsidRPr="00DF5C21" w:rsidRDefault="00301327" w:rsidP="00845E56">
      <w:pPr>
        <w:pStyle w:val="libNormal"/>
        <w:rPr>
          <w:rtl/>
        </w:rPr>
      </w:pPr>
      <w:r w:rsidRPr="00DF5C21">
        <w:rPr>
          <w:rtl/>
        </w:rPr>
        <w:t>وأورد الحافظ الحاكم الحسكاني في كتابه</w:t>
      </w:r>
      <w:r w:rsidR="00883582">
        <w:rPr>
          <w:rtl/>
        </w:rPr>
        <w:t xml:space="preserve"> (شواهد التنـزيل)</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483</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في الحديث</w:t>
      </w:r>
      <w:r>
        <w:rPr>
          <w:rtl/>
        </w:rPr>
        <w:t xml:space="preserve"> </w:t>
      </w:r>
      <w:r w:rsidRPr="00DF5C21">
        <w:rPr>
          <w:rtl/>
        </w:rPr>
        <w:t>434</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حدّثنا</w:t>
      </w:r>
      <w:r w:rsidRPr="00DF5C21">
        <w:rPr>
          <w:rtl/>
        </w:rPr>
        <w:t xml:space="preserve"> الجوهري</w:t>
      </w:r>
      <w:r w:rsidR="00D10150">
        <w:rPr>
          <w:rtl/>
        </w:rPr>
        <w:t xml:space="preserve">، </w:t>
      </w:r>
      <w:r w:rsidRPr="00DF5C21">
        <w:rPr>
          <w:rtl/>
        </w:rPr>
        <w:t>قال</w:t>
      </w:r>
      <w:r w:rsidR="00D10150">
        <w:rPr>
          <w:rtl/>
        </w:rPr>
        <w:t xml:space="preserve">: </w:t>
      </w:r>
      <w:r>
        <w:rPr>
          <w:rtl/>
        </w:rPr>
        <w:t xml:space="preserve">أخبرنا محمّد </w:t>
      </w:r>
      <w:r w:rsidRPr="00DF5C21">
        <w:rPr>
          <w:rtl/>
        </w:rPr>
        <w:t>بن عمران قال</w:t>
      </w:r>
      <w:r w:rsidR="00D10150">
        <w:rPr>
          <w:rtl/>
        </w:rPr>
        <w:t xml:space="preserve">: </w:t>
      </w:r>
      <w:r>
        <w:rPr>
          <w:rtl/>
        </w:rPr>
        <w:t>أخبرنا</w:t>
      </w:r>
      <w:r w:rsidR="00E96C6A">
        <w:rPr>
          <w:rtl/>
        </w:rPr>
        <w:t xml:space="preserve"> عليّ بن </w:t>
      </w:r>
      <w:r w:rsidRPr="00DF5C21">
        <w:rPr>
          <w:rtl/>
        </w:rPr>
        <w:t>محمد</w:t>
      </w:r>
      <w:r w:rsidR="00D10150">
        <w:rPr>
          <w:rtl/>
        </w:rPr>
        <w:t xml:space="preserve">، </w:t>
      </w:r>
      <w:r w:rsidRPr="00DF5C21">
        <w:rPr>
          <w:rtl/>
        </w:rPr>
        <w:t>قال</w:t>
      </w:r>
      <w:r w:rsidR="00D10150">
        <w:rPr>
          <w:rtl/>
        </w:rPr>
        <w:t xml:space="preserve">: </w:t>
      </w:r>
      <w:r>
        <w:rPr>
          <w:rtl/>
        </w:rPr>
        <w:t>حدّثني</w:t>
      </w:r>
      <w:r w:rsidRPr="00DF5C21">
        <w:rPr>
          <w:rtl/>
        </w:rPr>
        <w:t xml:space="preserve"> الحبري</w:t>
      </w:r>
      <w:r w:rsidR="00D10150">
        <w:rPr>
          <w:rtl/>
        </w:rPr>
        <w:t xml:space="preserve">، </w:t>
      </w:r>
      <w:r w:rsidRPr="00DF5C21">
        <w:rPr>
          <w:rtl/>
        </w:rPr>
        <w:t>قال</w:t>
      </w:r>
      <w:r w:rsidR="00D10150">
        <w:rPr>
          <w:rtl/>
        </w:rPr>
        <w:t xml:space="preserve">: </w:t>
      </w:r>
      <w:r>
        <w:rPr>
          <w:rtl/>
        </w:rPr>
        <w:t>حدّثنا</w:t>
      </w:r>
      <w:r w:rsidRPr="00DF5C21">
        <w:rPr>
          <w:rtl/>
        </w:rPr>
        <w:t xml:space="preserve"> حسين بن نصر</w:t>
      </w:r>
      <w:r w:rsidR="00D10150">
        <w:rPr>
          <w:rtl/>
        </w:rPr>
        <w:t xml:space="preserve">، </w:t>
      </w:r>
      <w:r w:rsidRPr="00DF5C21">
        <w:rPr>
          <w:rtl/>
        </w:rPr>
        <w:t>قال</w:t>
      </w:r>
      <w:r w:rsidR="00D10150">
        <w:rPr>
          <w:rtl/>
        </w:rPr>
        <w:t xml:space="preserve">: </w:t>
      </w:r>
      <w:r>
        <w:rPr>
          <w:rtl/>
        </w:rPr>
        <w:t>حدّثني</w:t>
      </w:r>
      <w:r w:rsidRPr="00DF5C21">
        <w:rPr>
          <w:rtl/>
        </w:rPr>
        <w:t xml:space="preserve"> أبي</w:t>
      </w:r>
      <w:r w:rsidR="00B7499C">
        <w:rPr>
          <w:rtl/>
        </w:rPr>
        <w:t xml:space="preserve"> عن ابن </w:t>
      </w:r>
      <w:r w:rsidRPr="00DF5C21">
        <w:rPr>
          <w:rtl/>
        </w:rPr>
        <w:t>مروان</w:t>
      </w:r>
      <w:r w:rsidR="00D10150">
        <w:rPr>
          <w:rtl/>
        </w:rPr>
        <w:t xml:space="preserve">، </w:t>
      </w:r>
      <w:r w:rsidRPr="00DF5C21">
        <w:rPr>
          <w:rtl/>
        </w:rPr>
        <w:t>عن الكلبي</w:t>
      </w:r>
      <w:r w:rsidR="00D10150">
        <w:rPr>
          <w:rtl/>
        </w:rPr>
        <w:t xml:space="preserve">، </w:t>
      </w:r>
      <w:r w:rsidRPr="00DF5C21">
        <w:rPr>
          <w:rtl/>
        </w:rPr>
        <w:t>عن أبي صالح</w:t>
      </w:r>
      <w:r w:rsidR="00D10150">
        <w:rPr>
          <w:rtl/>
        </w:rPr>
        <w:t xml:space="preserve">: </w:t>
      </w:r>
    </w:p>
    <w:p w:rsidR="00301327" w:rsidRPr="00DF5C21" w:rsidRDefault="00301327" w:rsidP="00AB1061">
      <w:pPr>
        <w:pStyle w:val="libNormal"/>
        <w:rPr>
          <w:rtl/>
        </w:rPr>
      </w:pPr>
      <w:r w:rsidRPr="00DF5C21">
        <w:rPr>
          <w:rtl/>
        </w:rPr>
        <w:t>عن</w:t>
      </w:r>
      <w:r w:rsidR="00150388">
        <w:rPr>
          <w:rtl/>
        </w:rPr>
        <w:t xml:space="preserve"> </w:t>
      </w:r>
      <w:r w:rsidR="001E071E">
        <w:rPr>
          <w:rtl/>
        </w:rPr>
        <w:t>ابن عباس</w:t>
      </w:r>
      <w:r w:rsidRPr="00DF5C21">
        <w:rPr>
          <w:rtl/>
        </w:rPr>
        <w:t xml:space="preserve"> قال</w:t>
      </w:r>
      <w:r w:rsidR="00D10150">
        <w:rPr>
          <w:rtl/>
        </w:rPr>
        <w:t>:</w:t>
      </w:r>
      <w:r w:rsidR="00AB1061">
        <w:rPr>
          <w:rtl/>
        </w:rPr>
        <w:t>(في قوله تعالى)</w:t>
      </w:r>
      <w:r w:rsidR="00D10150">
        <w:rPr>
          <w:rtl/>
        </w:rPr>
        <w:t xml:space="preserve">: </w:t>
      </w:r>
      <w:r w:rsidR="00845E56">
        <w:rPr>
          <w:rStyle w:val="libAlaemChar"/>
          <w:rtl/>
        </w:rPr>
        <w:t>(</w:t>
      </w:r>
      <w:r w:rsidRPr="00CF6DDF">
        <w:rPr>
          <w:rStyle w:val="libAieChar"/>
          <w:rtl/>
        </w:rPr>
        <w:t>يُثَبِّتُ اللَّـهُ الَّذِينَ آمَنُوا بِالْقَوْلِ الثَّابِتِ</w:t>
      </w:r>
      <w:r w:rsidR="00845E56" w:rsidRPr="001001E6">
        <w:rPr>
          <w:rStyle w:val="libAlaemChar"/>
          <w:rtl/>
        </w:rPr>
        <w:t>)</w:t>
      </w:r>
      <w:r w:rsidRPr="00DF5C21">
        <w:rPr>
          <w:rtl/>
        </w:rPr>
        <w:t>.</w:t>
      </w:r>
    </w:p>
    <w:p w:rsidR="00301327" w:rsidRPr="0010659A" w:rsidRDefault="00301327" w:rsidP="00845E56">
      <w:pPr>
        <w:pStyle w:val="libNormal"/>
        <w:rPr>
          <w:rtl/>
        </w:rPr>
      </w:pPr>
      <w:r w:rsidRPr="00DF5C21">
        <w:rPr>
          <w:rtl/>
        </w:rPr>
        <w:t>قال</w:t>
      </w:r>
      <w:r w:rsidR="00D10150" w:rsidRPr="00845E56">
        <w:rPr>
          <w:rStyle w:val="libBold2Char"/>
          <w:rtl/>
        </w:rPr>
        <w:t xml:space="preserve">: </w:t>
      </w:r>
      <w:r w:rsidR="003B78C0" w:rsidRPr="003B78C0">
        <w:rPr>
          <w:rtl/>
        </w:rPr>
        <w:t>[</w:t>
      </w:r>
      <w:r w:rsidRPr="00845E56">
        <w:rPr>
          <w:rStyle w:val="libBold2Char"/>
          <w:rtl/>
        </w:rPr>
        <w:t xml:space="preserve">بولاية </w:t>
      </w:r>
      <w:r w:rsidR="00150388" w:rsidRPr="00845E56">
        <w:rPr>
          <w:rStyle w:val="libBold2Char"/>
          <w:rtl/>
        </w:rPr>
        <w:t>عليّ بن أبي طالب</w:t>
      </w:r>
      <w:r w:rsidRPr="00845E56">
        <w:rPr>
          <w:rStyle w:val="libBold2Char"/>
          <w:rtl/>
        </w:rPr>
        <w:t xml:space="preserve"> عليه السلام</w:t>
      </w:r>
      <w:r w:rsidR="003B78C0" w:rsidRPr="0010659A">
        <w:rPr>
          <w:rtl/>
        </w:rPr>
        <w:t>]</w:t>
      </w:r>
      <w:r w:rsidRPr="0010659A">
        <w:rPr>
          <w:rtl/>
        </w:rPr>
        <w:t>.</w:t>
      </w:r>
    </w:p>
    <w:p w:rsidR="00301327" w:rsidRPr="00DF5C21" w:rsidRDefault="00301327" w:rsidP="00845E56">
      <w:pPr>
        <w:pStyle w:val="libNormal"/>
        <w:rPr>
          <w:rtl/>
        </w:rPr>
      </w:pPr>
      <w:r w:rsidRPr="00DF5C21">
        <w:rPr>
          <w:rtl/>
        </w:rPr>
        <w:t>وفي مسند أبي داوود الطيالسي</w:t>
      </w:r>
      <w:r>
        <w:rPr>
          <w:rtl/>
        </w:rPr>
        <w:t xml:space="preserve"> ص </w:t>
      </w:r>
      <w:r w:rsidRPr="00DF5C21">
        <w:rPr>
          <w:rtl/>
        </w:rPr>
        <w:t>360</w:t>
      </w:r>
      <w:r>
        <w:rPr>
          <w:rtl/>
        </w:rPr>
        <w:t xml:space="preserve"> </w:t>
      </w:r>
      <w:r w:rsidRPr="00DF5C21">
        <w:rPr>
          <w:rtl/>
        </w:rPr>
        <w:t>قال بإسناده</w:t>
      </w:r>
      <w:r w:rsidR="00D10150">
        <w:rPr>
          <w:rtl/>
        </w:rPr>
        <w:t xml:space="preserve">: </w:t>
      </w:r>
    </w:p>
    <w:p w:rsidR="00301327" w:rsidRPr="0010659A" w:rsidRDefault="00301327" w:rsidP="00845E56">
      <w:pPr>
        <w:pStyle w:val="libNormal"/>
        <w:rPr>
          <w:rtl/>
        </w:rPr>
      </w:pPr>
      <w:r w:rsidRPr="00DF5C21">
        <w:rPr>
          <w:rtl/>
        </w:rPr>
        <w:t>عن</w:t>
      </w:r>
      <w:r w:rsidR="00150388">
        <w:rPr>
          <w:rtl/>
        </w:rPr>
        <w:t xml:space="preserve"> </w:t>
      </w:r>
      <w:r w:rsidR="001E071E">
        <w:rPr>
          <w:rtl/>
        </w:rPr>
        <w:t>ابن عباس</w:t>
      </w:r>
      <w:r w:rsidRPr="00DF5C21">
        <w:rPr>
          <w:rtl/>
        </w:rPr>
        <w:t xml:space="preserve"> أن</w:t>
      </w:r>
      <w:r w:rsidR="00C82604">
        <w:rPr>
          <w:rtl/>
        </w:rPr>
        <w:t>ّ</w:t>
      </w:r>
      <w:r w:rsidRPr="00DF5C21">
        <w:rPr>
          <w:rtl/>
        </w:rPr>
        <w:t xml:space="preserve"> رسول الله </w:t>
      </w:r>
      <w:r>
        <w:rPr>
          <w:rtl/>
        </w:rPr>
        <w:t>صلّى الله عليه وآله</w:t>
      </w:r>
      <w:r w:rsidR="003F0683">
        <w:rPr>
          <w:rtl/>
        </w:rPr>
        <w:t xml:space="preserve"> وسلّم </w:t>
      </w:r>
      <w:r w:rsidRPr="00DF5C21">
        <w:rPr>
          <w:rtl/>
        </w:rPr>
        <w:t>قال لعلي</w:t>
      </w:r>
      <w:r w:rsidR="00C82604">
        <w:rPr>
          <w:rtl/>
        </w:rPr>
        <w:t>ّ</w:t>
      </w:r>
      <w:r w:rsidRPr="00DF5C21">
        <w:rPr>
          <w:rtl/>
        </w:rPr>
        <w:t xml:space="preserve"> عليه السلام</w:t>
      </w:r>
      <w:r w:rsidR="00D10150">
        <w:rPr>
          <w:rtl/>
        </w:rPr>
        <w:t xml:space="preserve">: </w:t>
      </w:r>
      <w:r w:rsidR="003B78C0" w:rsidRPr="003B78C0">
        <w:rPr>
          <w:rtl/>
        </w:rPr>
        <w:t>[</w:t>
      </w:r>
      <w:r w:rsidRPr="00845E56">
        <w:rPr>
          <w:rStyle w:val="libBold2Char"/>
          <w:rtl/>
        </w:rPr>
        <w:t>أنت ولي</w:t>
      </w:r>
      <w:r w:rsidR="00C82604" w:rsidRPr="00845E56">
        <w:rPr>
          <w:rStyle w:val="libBold2Char"/>
          <w:rtl/>
        </w:rPr>
        <w:t>ّ</w:t>
      </w:r>
      <w:r w:rsidRPr="00845E56">
        <w:rPr>
          <w:rStyle w:val="libBold2Char"/>
          <w:rtl/>
        </w:rPr>
        <w:t xml:space="preserve"> كل مؤمن بعدي</w:t>
      </w:r>
      <w:r w:rsidR="003B78C0" w:rsidRPr="0010659A">
        <w:rPr>
          <w:rtl/>
        </w:rPr>
        <w:t>]</w:t>
      </w:r>
      <w:r w:rsidRPr="0010659A">
        <w:rPr>
          <w:rtl/>
        </w:rPr>
        <w:t>.</w:t>
      </w:r>
    </w:p>
    <w:p w:rsidR="00301327" w:rsidRPr="00DF5C21" w:rsidRDefault="00301327" w:rsidP="006A376D">
      <w:pPr>
        <w:pStyle w:val="libNormal"/>
        <w:rPr>
          <w:rtl/>
        </w:rPr>
      </w:pPr>
      <w:r w:rsidRPr="00DF5C21">
        <w:rPr>
          <w:rtl/>
        </w:rPr>
        <w:t>وورد هذا الحديث النبوي الشريف في عد</w:t>
      </w:r>
      <w:r w:rsidR="00334A9F">
        <w:rPr>
          <w:rtl/>
        </w:rPr>
        <w:t>ّ</w:t>
      </w:r>
      <w:r w:rsidRPr="00DF5C21">
        <w:rPr>
          <w:rtl/>
        </w:rPr>
        <w:t>ة مصادر</w:t>
      </w:r>
      <w:r w:rsidR="006A376D">
        <w:rPr>
          <w:rtl/>
        </w:rPr>
        <w:t xml:space="preserve">: </w:t>
      </w:r>
      <w:r w:rsidRPr="00DF5C21">
        <w:rPr>
          <w:rtl/>
        </w:rPr>
        <w:t xml:space="preserve">المحاسن </w:t>
      </w:r>
      <w:r w:rsidR="006A376D">
        <w:rPr>
          <w:rtl/>
        </w:rPr>
        <w:t>و</w:t>
      </w:r>
      <w:r w:rsidR="00334A9F" w:rsidRPr="00DF5C21">
        <w:rPr>
          <w:rtl/>
        </w:rPr>
        <w:t>أسد الغابة</w:t>
      </w:r>
      <w:r w:rsidR="00334A9F">
        <w:rPr>
          <w:rtl/>
        </w:rPr>
        <w:t xml:space="preserve">، </w:t>
      </w:r>
      <w:r w:rsidR="00334A9F" w:rsidRPr="00DF5C21">
        <w:rPr>
          <w:rtl/>
        </w:rPr>
        <w:t>والإصابة</w:t>
      </w:r>
      <w:r w:rsidR="00334A9F">
        <w:rPr>
          <w:rtl/>
        </w:rPr>
        <w:t xml:space="preserve">، </w:t>
      </w:r>
      <w:r w:rsidR="00334A9F" w:rsidRPr="00DF5C21">
        <w:rPr>
          <w:rtl/>
        </w:rPr>
        <w:t xml:space="preserve">والجوهرة في نسب </w:t>
      </w:r>
      <w:r w:rsidR="00334A9F">
        <w:rPr>
          <w:rtl/>
        </w:rPr>
        <w:t xml:space="preserve">الإمام </w:t>
      </w:r>
      <w:r w:rsidR="00334A9F" w:rsidRPr="00DF5C21">
        <w:rPr>
          <w:rtl/>
        </w:rPr>
        <w:t>علي</w:t>
      </w:r>
      <w:r w:rsidR="00334A9F">
        <w:rPr>
          <w:rtl/>
        </w:rPr>
        <w:t xml:space="preserve">ّ، </w:t>
      </w:r>
      <w:r w:rsidR="00334A9F" w:rsidRPr="00DF5C21">
        <w:rPr>
          <w:rtl/>
        </w:rPr>
        <w:t>الإستيعاب</w:t>
      </w:r>
      <w:r w:rsidR="006A376D">
        <w:rPr>
          <w:rtl/>
        </w:rPr>
        <w:t>،</w:t>
      </w:r>
      <w:r w:rsidR="00334A9F" w:rsidRPr="00DF5C21">
        <w:rPr>
          <w:rtl/>
        </w:rPr>
        <w:t xml:space="preserve"> </w:t>
      </w:r>
      <w:r w:rsidRPr="00DF5C21">
        <w:rPr>
          <w:rtl/>
        </w:rPr>
        <w:t>والمساوئ وفضائل الصحابة لأحمد بن حنبل</w:t>
      </w:r>
      <w:r w:rsidR="00D10150">
        <w:rPr>
          <w:rtl/>
        </w:rPr>
        <w:t xml:space="preserve">، </w:t>
      </w:r>
      <w:r w:rsidRPr="00DF5C21">
        <w:rPr>
          <w:rtl/>
        </w:rPr>
        <w:t>الرياض النضرة</w:t>
      </w:r>
      <w:r w:rsidR="00D10150">
        <w:rPr>
          <w:rtl/>
        </w:rPr>
        <w:t xml:space="preserve">، </w:t>
      </w:r>
      <w:r w:rsidRPr="00DF5C21">
        <w:rPr>
          <w:rtl/>
        </w:rPr>
        <w:t>تاريخ بغداد وخزانة الأدب</w:t>
      </w:r>
      <w:r w:rsidR="00D10150">
        <w:rPr>
          <w:rtl/>
        </w:rPr>
        <w:t xml:space="preserve">، </w:t>
      </w:r>
      <w:r w:rsidRPr="00DF5C21">
        <w:rPr>
          <w:rtl/>
        </w:rPr>
        <w:t>فيض القدير</w:t>
      </w:r>
      <w:r w:rsidR="00D10150">
        <w:rPr>
          <w:rtl/>
        </w:rPr>
        <w:t xml:space="preserve">، </w:t>
      </w:r>
      <w:r w:rsidRPr="00DF5C21">
        <w:rPr>
          <w:rtl/>
        </w:rPr>
        <w:t>كنـز العم</w:t>
      </w:r>
      <w:r w:rsidR="00334A9F">
        <w:rPr>
          <w:rtl/>
        </w:rPr>
        <w:t>ّ</w:t>
      </w:r>
      <w:r w:rsidRPr="00DF5C21">
        <w:rPr>
          <w:rtl/>
        </w:rPr>
        <w:t>ال</w:t>
      </w:r>
      <w:r w:rsidR="00D10150">
        <w:rPr>
          <w:rtl/>
        </w:rPr>
        <w:t xml:space="preserve">، </w:t>
      </w:r>
      <w:r w:rsidRPr="00DF5C21">
        <w:rPr>
          <w:rtl/>
        </w:rPr>
        <w:t>كنوز الحقائق</w:t>
      </w:r>
      <w:r w:rsidR="00D10150">
        <w:rPr>
          <w:rtl/>
        </w:rPr>
        <w:t xml:space="preserve">، </w:t>
      </w:r>
      <w:r w:rsidRPr="00DF5C21">
        <w:rPr>
          <w:rtl/>
        </w:rPr>
        <w:t>مجمع الزوائد</w:t>
      </w:r>
      <w:r w:rsidR="00D10150">
        <w:rPr>
          <w:rtl/>
        </w:rPr>
        <w:t xml:space="preserve">، </w:t>
      </w:r>
      <w:r w:rsidRPr="00DF5C21">
        <w:rPr>
          <w:rtl/>
        </w:rPr>
        <w:t xml:space="preserve">ومناقب </w:t>
      </w:r>
      <w:r w:rsidR="00150388">
        <w:rPr>
          <w:rtl/>
        </w:rPr>
        <w:t>عليّ بن أبي طالب</w:t>
      </w:r>
      <w:r w:rsidRPr="00DF5C21">
        <w:rPr>
          <w:rtl/>
        </w:rPr>
        <w:t xml:space="preserve"> للخوارزمي</w:t>
      </w:r>
      <w:r w:rsidR="00D10150">
        <w:rPr>
          <w:rtl/>
        </w:rPr>
        <w:t xml:space="preserve">، </w:t>
      </w:r>
      <w:r w:rsidRPr="00DF5C21">
        <w:rPr>
          <w:rtl/>
        </w:rPr>
        <w:t>منحة المعبود.</w:t>
      </w:r>
    </w:p>
    <w:p w:rsidR="00301327" w:rsidRPr="00DF5C21" w:rsidRDefault="00301327" w:rsidP="00845E56">
      <w:pPr>
        <w:pStyle w:val="libNormal"/>
        <w:rPr>
          <w:rtl/>
        </w:rPr>
      </w:pPr>
      <w:r w:rsidRPr="00DF5C21">
        <w:rPr>
          <w:rtl/>
        </w:rPr>
        <w:t>وروى فرات بن إبراهيم الكوفي في تفسيره</w:t>
      </w:r>
      <w:r>
        <w:rPr>
          <w:rtl/>
        </w:rPr>
        <w:t xml:space="preserve"> ص </w:t>
      </w:r>
      <w:r w:rsidRPr="00DF5C21">
        <w:rPr>
          <w:rtl/>
        </w:rPr>
        <w:t>79</w:t>
      </w:r>
      <w:r>
        <w:rPr>
          <w:rtl/>
        </w:rPr>
        <w:t xml:space="preserve"> </w:t>
      </w:r>
      <w:r w:rsidRPr="00DF5C21">
        <w:rPr>
          <w:rtl/>
        </w:rPr>
        <w:t>ط المطبعة الحيدري</w:t>
      </w:r>
      <w:r w:rsidR="00334A9F">
        <w:rPr>
          <w:rtl/>
        </w:rPr>
        <w:t>ّ</w:t>
      </w:r>
      <w:r w:rsidRPr="00DF5C21">
        <w:rPr>
          <w:rtl/>
        </w:rPr>
        <w:t>ة في النجف ال</w:t>
      </w:r>
      <w:r w:rsidR="00334A9F">
        <w:rPr>
          <w:rtl/>
        </w:rPr>
        <w:t>أ</w:t>
      </w:r>
      <w:r w:rsidRPr="00DF5C21">
        <w:rPr>
          <w:rtl/>
        </w:rPr>
        <w:t>شرف</w:t>
      </w:r>
      <w:r w:rsidR="00D10150">
        <w:rPr>
          <w:rtl/>
        </w:rPr>
        <w:t xml:space="preserve">، </w:t>
      </w:r>
      <w:r w:rsidRPr="00DF5C21">
        <w:rPr>
          <w:rtl/>
        </w:rPr>
        <w:t>عند تفسيره للآية الكريمة في الحديث</w:t>
      </w:r>
      <w:r>
        <w:rPr>
          <w:rtl/>
        </w:rPr>
        <w:t xml:space="preserve"> </w:t>
      </w:r>
      <w:r w:rsidRPr="00DF5C21">
        <w:rPr>
          <w:rtl/>
        </w:rPr>
        <w:t>269</w:t>
      </w:r>
      <w:r w:rsidR="00D10150">
        <w:rPr>
          <w:rtl/>
        </w:rPr>
        <w:t>.</w:t>
      </w:r>
    </w:p>
    <w:p w:rsidR="00F06338" w:rsidRDefault="00F06338" w:rsidP="00F06338">
      <w:pPr>
        <w:pStyle w:val="libNormal"/>
        <w:rPr>
          <w:rtl/>
        </w:rPr>
      </w:pPr>
      <w:r>
        <w:rPr>
          <w:rtl/>
        </w:rPr>
        <w:br w:type="page"/>
      </w:r>
    </w:p>
    <w:p w:rsidR="00301327" w:rsidRPr="0010659A" w:rsidRDefault="00301327" w:rsidP="00845E56">
      <w:pPr>
        <w:pStyle w:val="libNormal"/>
        <w:rPr>
          <w:rtl/>
        </w:rPr>
      </w:pPr>
      <w:r w:rsidRPr="00DF5C21">
        <w:rPr>
          <w:rtl/>
        </w:rPr>
        <w:lastRenderedPageBreak/>
        <w:t>وبإسناده</w:t>
      </w:r>
      <w:r w:rsidR="00D10150">
        <w:rPr>
          <w:rtl/>
        </w:rPr>
        <w:t xml:space="preserve">: </w:t>
      </w:r>
      <w:r w:rsidRPr="00DF5C21">
        <w:rPr>
          <w:rtl/>
        </w:rPr>
        <w:t>قال</w:t>
      </w:r>
      <w:r w:rsidR="00D10150">
        <w:rPr>
          <w:rtl/>
        </w:rPr>
        <w:t xml:space="preserve">: </w:t>
      </w:r>
      <w:r w:rsidR="006A376D">
        <w:rPr>
          <w:rtl/>
        </w:rPr>
        <w:t>[</w:t>
      </w:r>
      <w:r w:rsidRPr="00845E56">
        <w:rPr>
          <w:rStyle w:val="libBold2Char"/>
          <w:rtl/>
        </w:rPr>
        <w:t xml:space="preserve">بولاية </w:t>
      </w:r>
      <w:r w:rsidR="00150388" w:rsidRPr="00845E56">
        <w:rPr>
          <w:rStyle w:val="libBold2Char"/>
          <w:rtl/>
        </w:rPr>
        <w:t>عليّ بن أبي طالب</w:t>
      </w:r>
      <w:r w:rsidRPr="00845E56">
        <w:rPr>
          <w:rStyle w:val="libBold2Char"/>
          <w:rtl/>
        </w:rPr>
        <w:t xml:space="preserve"> عليه السلام</w:t>
      </w:r>
      <w:r w:rsidR="003B78C0" w:rsidRPr="0010659A">
        <w:rPr>
          <w:rtl/>
        </w:rPr>
        <w:t>]</w:t>
      </w:r>
      <w:r w:rsidRPr="0010659A">
        <w:rPr>
          <w:rtl/>
        </w:rPr>
        <w:t>.</w:t>
      </w:r>
    </w:p>
    <w:p w:rsidR="00301327" w:rsidRPr="0010659A" w:rsidRDefault="00301327" w:rsidP="00845E56">
      <w:pPr>
        <w:pStyle w:val="libNormal"/>
        <w:rPr>
          <w:rtl/>
        </w:rPr>
      </w:pPr>
      <w:r w:rsidRPr="00DF5C21">
        <w:rPr>
          <w:rtl/>
        </w:rPr>
        <w:t xml:space="preserve">وروى السيد هاشم البحراني </w:t>
      </w:r>
      <w:r>
        <w:rPr>
          <w:rtl/>
        </w:rPr>
        <w:t>-</w:t>
      </w:r>
      <w:r w:rsidRPr="00DF5C21">
        <w:rPr>
          <w:rtl/>
        </w:rPr>
        <w:t>في الباب</w:t>
      </w:r>
      <w:r>
        <w:rPr>
          <w:rtl/>
        </w:rPr>
        <w:t xml:space="preserve"> </w:t>
      </w:r>
      <w:r w:rsidRPr="00DF5C21">
        <w:rPr>
          <w:rtl/>
        </w:rPr>
        <w:t>121</w:t>
      </w:r>
      <w:r>
        <w:rPr>
          <w:rtl/>
        </w:rPr>
        <w:t xml:space="preserve"> </w:t>
      </w:r>
      <w:r w:rsidRPr="00DF5C21">
        <w:rPr>
          <w:rtl/>
        </w:rPr>
        <w:t>من كتابه</w:t>
      </w:r>
      <w:r w:rsidR="006448A7">
        <w:rPr>
          <w:rtl/>
        </w:rPr>
        <w:t xml:space="preserve"> (غاية المرام)</w:t>
      </w:r>
      <w:r w:rsidR="00AE2736">
        <w:rPr>
          <w:rtl/>
        </w:rPr>
        <w:t xml:space="preserve"> </w:t>
      </w:r>
      <w:r>
        <w:rPr>
          <w:rtl/>
        </w:rPr>
        <w:t xml:space="preserve">ص </w:t>
      </w:r>
      <w:r w:rsidRPr="00DF5C21">
        <w:rPr>
          <w:rtl/>
        </w:rPr>
        <w:t>79</w:t>
      </w:r>
      <w:r>
        <w:rPr>
          <w:rtl/>
        </w:rPr>
        <w:t xml:space="preserve"> </w:t>
      </w:r>
      <w:r w:rsidRPr="00DF5C21">
        <w:rPr>
          <w:rtl/>
        </w:rPr>
        <w:t>في قوله تعالى</w:t>
      </w:r>
      <w:r w:rsidR="00D10150">
        <w:rPr>
          <w:rtl/>
        </w:rPr>
        <w:t xml:space="preserve">: </w:t>
      </w:r>
      <w:r w:rsidR="00845E56">
        <w:rPr>
          <w:rStyle w:val="libAlaemChar"/>
          <w:rtl/>
        </w:rPr>
        <w:t>(</w:t>
      </w:r>
      <w:r w:rsidRPr="00CF6DDF">
        <w:rPr>
          <w:rStyle w:val="libAieChar"/>
          <w:rtl/>
        </w:rPr>
        <w:t>يُثَبِّتُ اللَّـهُ الَّذِينَ آمَنُوا بِالْقَوْلِ الثَّابِتِ</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 xml:space="preserve">بولاية </w:t>
      </w:r>
      <w:r w:rsidR="00150388" w:rsidRPr="00845E56">
        <w:rPr>
          <w:rStyle w:val="libBold2Char"/>
          <w:rtl/>
        </w:rPr>
        <w:t>عليّ بن أبي طالب</w:t>
      </w:r>
      <w:r w:rsidR="003B78C0" w:rsidRPr="0010659A">
        <w:rPr>
          <w:rtl/>
        </w:rPr>
        <w:t>]</w:t>
      </w:r>
      <w:r w:rsidRPr="0010659A">
        <w:rPr>
          <w:rtl/>
        </w:rPr>
        <w:t>.</w:t>
      </w:r>
    </w:p>
    <w:p w:rsidR="00301327" w:rsidRPr="00DF5C21" w:rsidRDefault="00301327" w:rsidP="00845E56">
      <w:pPr>
        <w:pStyle w:val="libNormal"/>
        <w:rPr>
          <w:rtl/>
        </w:rPr>
      </w:pPr>
      <w:r w:rsidRPr="00DF5C21">
        <w:rPr>
          <w:rtl/>
        </w:rPr>
        <w:t>وفي طبعة أخرى</w:t>
      </w:r>
      <w:r>
        <w:rPr>
          <w:rtl/>
        </w:rPr>
        <w:t xml:space="preserve"> ص </w:t>
      </w:r>
      <w:r w:rsidRPr="00DF5C21">
        <w:rPr>
          <w:rtl/>
        </w:rPr>
        <w:t>400</w:t>
      </w:r>
      <w:r w:rsidR="00D10150">
        <w:rPr>
          <w:rtl/>
        </w:rPr>
        <w:t>.</w:t>
      </w:r>
    </w:p>
    <w:p w:rsidR="00301327" w:rsidRPr="00DF5C21" w:rsidRDefault="00301327" w:rsidP="00845E56">
      <w:pPr>
        <w:pStyle w:val="libNormal"/>
        <w:rPr>
          <w:rtl/>
        </w:rPr>
      </w:pPr>
      <w:r w:rsidRPr="00DF5C21">
        <w:rPr>
          <w:rtl/>
        </w:rPr>
        <w:t>وكذلك روى السيد هاشم البحراني في تفسيره</w:t>
      </w:r>
      <w:r w:rsidR="00883582">
        <w:rPr>
          <w:rtl/>
        </w:rPr>
        <w:t xml:space="preserve"> (البرهان)</w:t>
      </w:r>
      <w:r w:rsidR="006A376D">
        <w:rPr>
          <w:rtl/>
        </w:rPr>
        <w:t>:</w:t>
      </w:r>
      <w:r w:rsidR="00AE2736">
        <w:rPr>
          <w:rtl/>
        </w:rPr>
        <w:t xml:space="preserve"> </w:t>
      </w:r>
      <w:r w:rsidR="00AE2736" w:rsidRPr="00DF5C21">
        <w:rPr>
          <w:rtl/>
        </w:rPr>
        <w:t>ج</w:t>
      </w:r>
      <w:r w:rsidR="00AE2736">
        <w:rPr>
          <w:rtl/>
        </w:rPr>
        <w:t xml:space="preserve"> </w:t>
      </w:r>
      <w:r w:rsidR="00AE2736" w:rsidRPr="00DF5C21">
        <w:rPr>
          <w:rtl/>
        </w:rPr>
        <w:t>2</w:t>
      </w:r>
      <w:r>
        <w:rPr>
          <w:rtl/>
        </w:rPr>
        <w:t xml:space="preserve"> ص </w:t>
      </w:r>
      <w:r w:rsidRPr="00DF5C21">
        <w:rPr>
          <w:rtl/>
        </w:rPr>
        <w:t>315</w:t>
      </w:r>
      <w:r>
        <w:rPr>
          <w:rtl/>
        </w:rPr>
        <w:t xml:space="preserve"> </w:t>
      </w:r>
      <w:r w:rsidR="00AE2736" w:rsidRPr="00DF5C21">
        <w:rPr>
          <w:rtl/>
        </w:rPr>
        <w:t>ط</w:t>
      </w:r>
      <w:r w:rsidR="00AE2736">
        <w:rPr>
          <w:rtl/>
        </w:rPr>
        <w:t xml:space="preserve"> </w:t>
      </w:r>
      <w:r w:rsidR="00AE2736" w:rsidRPr="00DF5C21">
        <w:rPr>
          <w:rtl/>
        </w:rPr>
        <w:t>2</w:t>
      </w:r>
      <w:r w:rsidR="00D10150">
        <w:rPr>
          <w:rtl/>
        </w:rPr>
        <w:t xml:space="preserve">، </w:t>
      </w:r>
      <w:r w:rsidRPr="00DF5C21">
        <w:rPr>
          <w:rtl/>
        </w:rPr>
        <w:t>نقلاً عن النطنـزي.</w:t>
      </w:r>
    </w:p>
    <w:p w:rsidR="00301327" w:rsidRPr="00DF5C21" w:rsidRDefault="00301327" w:rsidP="00845E56">
      <w:pPr>
        <w:pStyle w:val="libNormal"/>
        <w:rPr>
          <w:rtl/>
        </w:rPr>
      </w:pPr>
      <w:r w:rsidRPr="00DF5C21">
        <w:rPr>
          <w:rtl/>
        </w:rPr>
        <w:t>وأورد الحافظ رجب بن</w:t>
      </w:r>
      <w:r>
        <w:rPr>
          <w:rtl/>
        </w:rPr>
        <w:t xml:space="preserve"> محمّد </w:t>
      </w:r>
      <w:r w:rsidRPr="00DF5C21">
        <w:rPr>
          <w:rtl/>
        </w:rPr>
        <w:t>بن رجب البرسي في كتابه</w:t>
      </w:r>
      <w:r w:rsidR="006A376D">
        <w:rPr>
          <w:rtl/>
        </w:rPr>
        <w:t>:</w:t>
      </w:r>
      <w:r w:rsidR="00883582">
        <w:rPr>
          <w:rtl/>
        </w:rPr>
        <w:t xml:space="preserve"> (الدرّ المنثور خمسمائة آية في أمير المؤمنين) </w:t>
      </w:r>
      <w:r>
        <w:rPr>
          <w:rtl/>
        </w:rPr>
        <w:t xml:space="preserve">ص </w:t>
      </w:r>
      <w:r w:rsidRPr="00DF5C21">
        <w:rPr>
          <w:rtl/>
        </w:rPr>
        <w:t>135</w:t>
      </w:r>
      <w:r>
        <w:rPr>
          <w:rtl/>
        </w:rPr>
        <w:t xml:space="preserve"> </w:t>
      </w:r>
      <w:r w:rsidRPr="00DF5C21">
        <w:rPr>
          <w:rtl/>
        </w:rPr>
        <w:t>قال</w:t>
      </w:r>
      <w:r w:rsidR="00D10150">
        <w:rPr>
          <w:rtl/>
        </w:rPr>
        <w:t xml:space="preserve">: </w:t>
      </w:r>
    </w:p>
    <w:p w:rsidR="00301327" w:rsidRPr="00DF42B0" w:rsidRDefault="00301327" w:rsidP="00247E9B">
      <w:pPr>
        <w:pStyle w:val="libNormal"/>
        <w:rPr>
          <w:rtl/>
        </w:rPr>
      </w:pPr>
      <w:r w:rsidRPr="00247E9B">
        <w:rPr>
          <w:rtl/>
        </w:rPr>
        <w:t>ثم</w:t>
      </w:r>
      <w:r w:rsidR="006A376D" w:rsidRPr="00247E9B">
        <w:rPr>
          <w:rtl/>
        </w:rPr>
        <w:t>َّ</w:t>
      </w:r>
      <w:r w:rsidRPr="00247E9B">
        <w:rPr>
          <w:rtl/>
        </w:rPr>
        <w:t xml:space="preserve"> من</w:t>
      </w:r>
      <w:r w:rsidR="002A3E17" w:rsidRPr="00247E9B">
        <w:rPr>
          <w:rtl/>
        </w:rPr>
        <w:t>ّ</w:t>
      </w:r>
      <w:r w:rsidRPr="00247E9B">
        <w:rPr>
          <w:rtl/>
        </w:rPr>
        <w:t xml:space="preserve"> على أوليائه عليه السلام بالثبات في الدنيا والآخرة فقال</w:t>
      </w:r>
      <w:r w:rsidR="00D10150" w:rsidRPr="00247E9B">
        <w:rPr>
          <w:rtl/>
        </w:rPr>
        <w:t xml:space="preserve">: </w:t>
      </w:r>
      <w:r w:rsidR="00845E56" w:rsidRPr="006A376D">
        <w:rPr>
          <w:rStyle w:val="libAlaemChar"/>
          <w:rtl/>
        </w:rPr>
        <w:t>(</w:t>
      </w:r>
      <w:r w:rsidRPr="00247E9B">
        <w:rPr>
          <w:rStyle w:val="libAieChar"/>
          <w:rtl/>
        </w:rPr>
        <w:t>يُثَبِّتُ اللَّـهُ الَّذِينَ آمَنُوا بِالْقَوْلِ الثَّابِتِ</w:t>
      </w:r>
      <w:r w:rsidR="00845E56" w:rsidRPr="006A376D">
        <w:rPr>
          <w:rStyle w:val="libAlaemChar"/>
          <w:rtl/>
        </w:rPr>
        <w:t>)</w:t>
      </w:r>
      <w:r w:rsidR="00D10150" w:rsidRPr="00BC38F1">
        <w:rPr>
          <w:rtl/>
        </w:rPr>
        <w:t xml:space="preserve"> </w:t>
      </w:r>
      <w:r w:rsidRPr="006A376D">
        <w:rPr>
          <w:rtl/>
        </w:rPr>
        <w:t>وهو حب</w:t>
      </w:r>
      <w:r w:rsidR="002A3E17" w:rsidRPr="006A376D">
        <w:rPr>
          <w:rtl/>
        </w:rPr>
        <w:t>ّ</w:t>
      </w:r>
      <w:r w:rsidRPr="006A376D">
        <w:rPr>
          <w:rtl/>
        </w:rPr>
        <w:t xml:space="preserve"> علي</w:t>
      </w:r>
      <w:r w:rsidR="002A3E17" w:rsidRPr="006A376D">
        <w:rPr>
          <w:rtl/>
        </w:rPr>
        <w:t>ّ</w:t>
      </w:r>
      <w:r w:rsidRPr="006A376D">
        <w:rPr>
          <w:rtl/>
        </w:rPr>
        <w:t xml:space="preserve"> عليه السلام في الحياة الدنيا ب</w:t>
      </w:r>
      <w:r w:rsidR="002A3E17" w:rsidRPr="006A376D">
        <w:rPr>
          <w:rtl/>
        </w:rPr>
        <w:t>أ</w:t>
      </w:r>
      <w:r w:rsidRPr="006A376D">
        <w:rPr>
          <w:rtl/>
        </w:rPr>
        <w:t>ن يلق</w:t>
      </w:r>
      <w:r w:rsidR="002A3E17" w:rsidRPr="006A376D">
        <w:rPr>
          <w:rtl/>
        </w:rPr>
        <w:t>ّ</w:t>
      </w:r>
      <w:r w:rsidRPr="006A376D">
        <w:rPr>
          <w:rtl/>
        </w:rPr>
        <w:t>نه الحجّة ليغلب خصمه</w:t>
      </w:r>
      <w:r w:rsidR="00D10150" w:rsidRPr="006A376D">
        <w:rPr>
          <w:rtl/>
        </w:rPr>
        <w:t xml:space="preserve">، </w:t>
      </w:r>
      <w:r w:rsidRPr="006A376D">
        <w:rPr>
          <w:rtl/>
        </w:rPr>
        <w:t>وفي الآخرة بالجنّة.</w:t>
      </w:r>
    </w:p>
    <w:p w:rsidR="00301327" w:rsidRPr="00DF42B0" w:rsidRDefault="00301327" w:rsidP="00247E9B">
      <w:pPr>
        <w:pStyle w:val="libNormal"/>
        <w:rPr>
          <w:rtl/>
        </w:rPr>
      </w:pPr>
      <w:r w:rsidRPr="006A376D">
        <w:rPr>
          <w:rtl/>
        </w:rPr>
        <w:t>فأوحى الله</w:t>
      </w:r>
      <w:r w:rsidR="00E96C6A" w:rsidRPr="006A376D">
        <w:rPr>
          <w:rtl/>
        </w:rPr>
        <w:t xml:space="preserve"> عزّ وجلّ </w:t>
      </w:r>
      <w:r w:rsidRPr="006A376D">
        <w:rPr>
          <w:rtl/>
        </w:rPr>
        <w:t>إليه أن</w:t>
      </w:r>
      <w:r w:rsidR="00D10150" w:rsidRPr="006A376D">
        <w:rPr>
          <w:rtl/>
        </w:rPr>
        <w:t xml:space="preserve">: </w:t>
      </w:r>
      <w:r w:rsidRPr="006A376D">
        <w:rPr>
          <w:rtl/>
        </w:rPr>
        <w:t>يا إبراهيم</w:t>
      </w:r>
      <w:r w:rsidR="00D10150" w:rsidRPr="006A376D">
        <w:rPr>
          <w:rtl/>
        </w:rPr>
        <w:t xml:space="preserve">، </w:t>
      </w:r>
      <w:r w:rsidR="006A376D">
        <w:rPr>
          <w:rtl/>
        </w:rPr>
        <w:t>ا</w:t>
      </w:r>
      <w:r w:rsidRPr="006A376D">
        <w:rPr>
          <w:rtl/>
        </w:rPr>
        <w:t>ني لا أعطيك عهداً لا أفي لك به.</w:t>
      </w:r>
    </w:p>
    <w:p w:rsidR="00301327" w:rsidRPr="00DF42B0" w:rsidRDefault="00301327" w:rsidP="00247E9B">
      <w:pPr>
        <w:pStyle w:val="libNormal"/>
        <w:rPr>
          <w:rtl/>
        </w:rPr>
      </w:pPr>
      <w:r w:rsidRPr="006A376D">
        <w:rPr>
          <w:rtl/>
        </w:rPr>
        <w:t>قال</w:t>
      </w:r>
      <w:r w:rsidR="00D10150" w:rsidRPr="006A376D">
        <w:rPr>
          <w:rtl/>
        </w:rPr>
        <w:t xml:space="preserve">: </w:t>
      </w:r>
      <w:r w:rsidRPr="006A376D">
        <w:rPr>
          <w:rtl/>
        </w:rPr>
        <w:t>يا رب</w:t>
      </w:r>
      <w:r w:rsidR="00EF6876" w:rsidRPr="006A376D">
        <w:rPr>
          <w:rtl/>
        </w:rPr>
        <w:t>ّ</w:t>
      </w:r>
      <w:r w:rsidRPr="006A376D">
        <w:rPr>
          <w:rtl/>
        </w:rPr>
        <w:t xml:space="preserve"> ما العهد ال</w:t>
      </w:r>
      <w:r w:rsidR="002A3E17" w:rsidRPr="006A376D">
        <w:rPr>
          <w:rtl/>
        </w:rPr>
        <w:t>ّ</w:t>
      </w:r>
      <w:r w:rsidRPr="006A376D">
        <w:rPr>
          <w:rtl/>
        </w:rPr>
        <w:t>ذي لا تفي لي به</w:t>
      </w:r>
      <w:r w:rsidR="00D10150" w:rsidRPr="006A376D">
        <w:rPr>
          <w:rtl/>
        </w:rPr>
        <w:t>؟</w:t>
      </w:r>
    </w:p>
    <w:p w:rsidR="00301327" w:rsidRPr="00DF42B0" w:rsidRDefault="00301327" w:rsidP="00247E9B">
      <w:pPr>
        <w:pStyle w:val="libNormal"/>
        <w:rPr>
          <w:rtl/>
        </w:rPr>
      </w:pPr>
      <w:r w:rsidRPr="006A376D">
        <w:rPr>
          <w:rtl/>
        </w:rPr>
        <w:t>قال</w:t>
      </w:r>
      <w:r w:rsidR="00D10150" w:rsidRPr="006A376D">
        <w:rPr>
          <w:rtl/>
        </w:rPr>
        <w:t xml:space="preserve">: </w:t>
      </w:r>
      <w:r w:rsidRPr="006A376D">
        <w:rPr>
          <w:rtl/>
        </w:rPr>
        <w:t>لا أعطيك لظالم من ذري</w:t>
      </w:r>
      <w:r w:rsidR="002A3E17" w:rsidRPr="006A376D">
        <w:rPr>
          <w:rtl/>
        </w:rPr>
        <w:t>ّ</w:t>
      </w:r>
      <w:r w:rsidRPr="006A376D">
        <w:rPr>
          <w:rtl/>
        </w:rPr>
        <w:t>تك.</w:t>
      </w:r>
    </w:p>
    <w:p w:rsidR="00301327" w:rsidRPr="00DF42B0" w:rsidRDefault="00301327" w:rsidP="00247E9B">
      <w:pPr>
        <w:pStyle w:val="libNormal"/>
        <w:rPr>
          <w:rtl/>
        </w:rPr>
      </w:pPr>
      <w:r w:rsidRPr="006A376D">
        <w:rPr>
          <w:rtl/>
        </w:rPr>
        <w:t>قال</w:t>
      </w:r>
      <w:r w:rsidR="00D10150" w:rsidRPr="006A376D">
        <w:rPr>
          <w:rtl/>
        </w:rPr>
        <w:t xml:space="preserve">: </w:t>
      </w:r>
      <w:r w:rsidRPr="006A376D">
        <w:rPr>
          <w:rtl/>
        </w:rPr>
        <w:t>ومن الظالم من ولدي ال</w:t>
      </w:r>
      <w:r w:rsidR="002A3E17" w:rsidRPr="006A376D">
        <w:rPr>
          <w:rtl/>
        </w:rPr>
        <w:t>ّ</w:t>
      </w:r>
      <w:r w:rsidRPr="006A376D">
        <w:rPr>
          <w:rtl/>
        </w:rPr>
        <w:t>ذي لا يناله عهدك</w:t>
      </w:r>
      <w:r w:rsidR="00D10150" w:rsidRPr="006A376D">
        <w:rPr>
          <w:rtl/>
        </w:rPr>
        <w:t>؟</w:t>
      </w:r>
    </w:p>
    <w:p w:rsidR="00301327" w:rsidRPr="00DF42B0" w:rsidRDefault="00301327" w:rsidP="00247E9B">
      <w:pPr>
        <w:pStyle w:val="libNormal"/>
        <w:rPr>
          <w:rtl/>
        </w:rPr>
      </w:pPr>
      <w:r w:rsidRPr="006A376D">
        <w:rPr>
          <w:rtl/>
        </w:rPr>
        <w:t>قال</w:t>
      </w:r>
      <w:r w:rsidR="00D10150" w:rsidRPr="006A376D">
        <w:rPr>
          <w:rtl/>
        </w:rPr>
        <w:t xml:space="preserve">: </w:t>
      </w:r>
      <w:r w:rsidRPr="006A376D">
        <w:rPr>
          <w:rtl/>
        </w:rPr>
        <w:t xml:space="preserve">من سجد لصنم من دوني لا أجعله </w:t>
      </w:r>
      <w:r w:rsidR="002C4DFE" w:rsidRPr="006A376D">
        <w:rPr>
          <w:rtl/>
        </w:rPr>
        <w:t>إمام</w:t>
      </w:r>
      <w:r w:rsidRPr="006A376D">
        <w:rPr>
          <w:rtl/>
        </w:rPr>
        <w:t>اً أبدا</w:t>
      </w:r>
      <w:r w:rsidR="00D10150" w:rsidRPr="006A376D">
        <w:rPr>
          <w:rtl/>
        </w:rPr>
        <w:t xml:space="preserve">، </w:t>
      </w:r>
      <w:r w:rsidRPr="006A376D">
        <w:rPr>
          <w:rtl/>
        </w:rPr>
        <w:t xml:space="preserve">ولا يصلح أن يكون </w:t>
      </w:r>
      <w:r w:rsidR="002C4DFE" w:rsidRPr="006A376D">
        <w:rPr>
          <w:rtl/>
        </w:rPr>
        <w:t>إمام</w:t>
      </w:r>
      <w:r w:rsidRPr="006A376D">
        <w:rPr>
          <w:rtl/>
        </w:rPr>
        <w:t>اً.</w:t>
      </w:r>
    </w:p>
    <w:p w:rsidR="00301327" w:rsidRPr="00247E9B" w:rsidRDefault="00301327" w:rsidP="00247E9B">
      <w:pPr>
        <w:pStyle w:val="libNormal"/>
        <w:rPr>
          <w:rtl/>
        </w:rPr>
      </w:pPr>
      <w:r w:rsidRPr="006A376D">
        <w:rPr>
          <w:rtl/>
        </w:rPr>
        <w:t>قال إبراهيم</w:t>
      </w:r>
      <w:r w:rsidR="00D10150" w:rsidRPr="006A376D">
        <w:rPr>
          <w:rtl/>
        </w:rPr>
        <w:t xml:space="preserve">: </w:t>
      </w:r>
      <w:r w:rsidR="00845E56" w:rsidRPr="006A376D">
        <w:rPr>
          <w:rStyle w:val="libAlaemChar"/>
          <w:rtl/>
        </w:rPr>
        <w:t>(</w:t>
      </w:r>
      <w:r w:rsidRPr="00247E9B">
        <w:rPr>
          <w:rStyle w:val="libAieChar"/>
          <w:rtl/>
        </w:rPr>
        <w:t>وَاجْنُبْنِي وَبَنِيَّ أَن نَّعْبُدَ الْأَصْنَامَ ﴿٣٥﴾ رَبِّ إِنَّهُنَّ أَضْلَلْنَ كَثِيرًا مِّنَ النَّاسِ</w:t>
      </w:r>
      <w:r w:rsidR="00845E56" w:rsidRPr="006A376D">
        <w:rPr>
          <w:rStyle w:val="libAlaemChar"/>
          <w:rtl/>
        </w:rPr>
        <w:t>)</w:t>
      </w:r>
      <w:r w:rsidR="00845E56" w:rsidRPr="00BC38F1">
        <w:rPr>
          <w:rtl/>
        </w:rPr>
        <w:t>.</w:t>
      </w:r>
    </w:p>
    <w:p w:rsidR="00301327" w:rsidRPr="0010659A" w:rsidRDefault="00301327" w:rsidP="00301327">
      <w:pPr>
        <w:pStyle w:val="libNormal"/>
        <w:rPr>
          <w:rtl/>
        </w:rPr>
      </w:pPr>
      <w:r w:rsidRPr="00845E56">
        <w:rPr>
          <w:rtl/>
        </w:rPr>
        <w:t>قال النبيّ صلّى الله عليه وآله وسلم</w:t>
      </w:r>
      <w:r w:rsidR="00D10150" w:rsidRPr="00845E56">
        <w:rPr>
          <w:rtl/>
        </w:rPr>
        <w:t xml:space="preserve">: </w:t>
      </w:r>
      <w:r w:rsidR="003B78C0" w:rsidRPr="003B78C0">
        <w:rPr>
          <w:rtl/>
        </w:rPr>
        <w:t>[</w:t>
      </w:r>
      <w:r w:rsidRPr="00845E56">
        <w:rPr>
          <w:rStyle w:val="libBold2Char"/>
          <w:rtl/>
        </w:rPr>
        <w:t xml:space="preserve"> فانتهت الدعوة إلي</w:t>
      </w:r>
      <w:r w:rsidR="002A3E17" w:rsidRPr="00845E56">
        <w:rPr>
          <w:rStyle w:val="libBold2Char"/>
          <w:rtl/>
        </w:rPr>
        <w:t>ّ</w:t>
      </w:r>
      <w:r w:rsidRPr="00845E56">
        <w:rPr>
          <w:rStyle w:val="libBold2Char"/>
          <w:rtl/>
        </w:rPr>
        <w:t xml:space="preserve"> والى علي</w:t>
      </w:r>
      <w:r w:rsidR="002A3E17" w:rsidRPr="00845E56">
        <w:rPr>
          <w:rStyle w:val="libBold2Char"/>
          <w:rtl/>
        </w:rPr>
        <w:t>ّ</w:t>
      </w:r>
      <w:r w:rsidR="00D10150" w:rsidRPr="00845E56">
        <w:rPr>
          <w:rStyle w:val="libBold2Char"/>
          <w:rtl/>
        </w:rPr>
        <w:t xml:space="preserve">، </w:t>
      </w:r>
      <w:r w:rsidRPr="00845E56">
        <w:rPr>
          <w:rStyle w:val="libBold2Char"/>
          <w:rtl/>
        </w:rPr>
        <w:t>لم يسجد أحد من</w:t>
      </w:r>
      <w:r w:rsidR="002A3E17" w:rsidRPr="00845E56">
        <w:rPr>
          <w:rStyle w:val="libBold2Char"/>
          <w:rtl/>
        </w:rPr>
        <w:t>ّ</w:t>
      </w:r>
      <w:r w:rsidRPr="00845E56">
        <w:rPr>
          <w:rStyle w:val="libBold2Char"/>
          <w:rtl/>
        </w:rPr>
        <w:t>ا لصنم قط</w:t>
      </w:r>
      <w:r w:rsidR="002A3E17" w:rsidRPr="00845E56">
        <w:rPr>
          <w:rStyle w:val="libBold2Char"/>
          <w:rtl/>
        </w:rPr>
        <w:t>ّ</w:t>
      </w:r>
      <w:r w:rsidR="00D10150" w:rsidRPr="00845E56">
        <w:rPr>
          <w:rStyle w:val="libBold2Char"/>
          <w:rtl/>
        </w:rPr>
        <w:t xml:space="preserve">، </w:t>
      </w:r>
      <w:r w:rsidRPr="00845E56">
        <w:rPr>
          <w:rStyle w:val="libBold2Char"/>
          <w:rtl/>
        </w:rPr>
        <w:t>فات</w:t>
      </w:r>
      <w:r w:rsidR="002A3E17" w:rsidRPr="00845E56">
        <w:rPr>
          <w:rStyle w:val="libBold2Char"/>
          <w:rtl/>
        </w:rPr>
        <w:t>ّ</w:t>
      </w:r>
      <w:r w:rsidRPr="00845E56">
        <w:rPr>
          <w:rStyle w:val="libBold2Char"/>
          <w:rtl/>
        </w:rPr>
        <w:t>خذني الله نبي</w:t>
      </w:r>
      <w:r w:rsidR="002A3E17" w:rsidRPr="00845E56">
        <w:rPr>
          <w:rStyle w:val="libBold2Char"/>
          <w:rtl/>
        </w:rPr>
        <w:t>ّ</w:t>
      </w:r>
      <w:r w:rsidRPr="00845E56">
        <w:rPr>
          <w:rStyle w:val="libBold2Char"/>
          <w:rtl/>
        </w:rPr>
        <w:t>اً</w:t>
      </w:r>
      <w:r w:rsidR="00D10150" w:rsidRPr="00845E56">
        <w:rPr>
          <w:rStyle w:val="libBold2Char"/>
          <w:rtl/>
        </w:rPr>
        <w:t xml:space="preserve">، </w:t>
      </w:r>
      <w:r w:rsidRPr="00845E56">
        <w:rPr>
          <w:rStyle w:val="libBold2Char"/>
          <w:rtl/>
        </w:rPr>
        <w:t>وعلي</w:t>
      </w:r>
      <w:r w:rsidR="002A3E17" w:rsidRPr="00845E56">
        <w:rPr>
          <w:rStyle w:val="libBold2Char"/>
          <w:rtl/>
        </w:rPr>
        <w:t>ّ</w:t>
      </w:r>
      <w:r w:rsidRPr="00845E56">
        <w:rPr>
          <w:rStyle w:val="libBold2Char"/>
          <w:rtl/>
        </w:rPr>
        <w:t>اً وصي</w:t>
      </w:r>
      <w:r w:rsidR="002A3E17" w:rsidRPr="00845E56">
        <w:rPr>
          <w:rStyle w:val="libBold2Char"/>
          <w:rtl/>
        </w:rPr>
        <w:t>ّ</w:t>
      </w:r>
      <w:r w:rsidRPr="00845E56">
        <w:rPr>
          <w:rStyle w:val="libBold2Char"/>
          <w:rtl/>
        </w:rPr>
        <w:t xml:space="preserve">اً </w:t>
      </w:r>
      <w:r w:rsidR="003B78C0" w:rsidRPr="0010659A">
        <w:rPr>
          <w:rtl/>
        </w:rPr>
        <w:t>]</w:t>
      </w:r>
      <w:r w:rsidRPr="0010659A">
        <w:rPr>
          <w:rtl/>
        </w:rPr>
        <w:t>.</w:t>
      </w:r>
    </w:p>
    <w:p w:rsidR="00301327" w:rsidRDefault="00301327" w:rsidP="00C041A1">
      <w:pPr>
        <w:pStyle w:val="libNormal"/>
        <w:rPr>
          <w:rtl/>
        </w:rPr>
      </w:pPr>
      <w:r w:rsidRPr="00DF5C21">
        <w:rPr>
          <w:rtl/>
        </w:rPr>
        <w:t>وورد الحديث لهذه الرواية في</w:t>
      </w:r>
      <w:r w:rsidR="00D10150">
        <w:rPr>
          <w:rtl/>
        </w:rPr>
        <w:t xml:space="preserve">: </w:t>
      </w:r>
      <w:r w:rsidR="006448A7">
        <w:rPr>
          <w:rtl/>
        </w:rPr>
        <w:t>(إحقاق الحق)</w:t>
      </w:r>
      <w:r w:rsidR="006A376D">
        <w:rPr>
          <w:rtl/>
        </w:rPr>
        <w:t>:</w:t>
      </w:r>
      <w:r w:rsidR="00AE2736">
        <w:rPr>
          <w:rtl/>
        </w:rPr>
        <w:t xml:space="preserve"> </w:t>
      </w:r>
      <w:r w:rsidR="00AE2736" w:rsidRPr="00DF5C21">
        <w:rPr>
          <w:rtl/>
        </w:rPr>
        <w:t>ج</w:t>
      </w:r>
      <w:r w:rsidR="00AE2736">
        <w:rPr>
          <w:rtl/>
        </w:rPr>
        <w:t xml:space="preserve"> </w:t>
      </w:r>
      <w:r w:rsidR="00AE2736" w:rsidRPr="00DF5C21">
        <w:rPr>
          <w:rtl/>
        </w:rPr>
        <w:t>3</w:t>
      </w:r>
      <w:r>
        <w:rPr>
          <w:rtl/>
        </w:rPr>
        <w:t xml:space="preserve"> ص </w:t>
      </w:r>
      <w:r w:rsidRPr="00DF5C21">
        <w:rPr>
          <w:rtl/>
        </w:rPr>
        <w:t>80</w:t>
      </w:r>
      <w:r>
        <w:rPr>
          <w:rtl/>
        </w:rPr>
        <w:t xml:space="preserve"> </w:t>
      </w:r>
      <w:r w:rsidRPr="00DF5C21">
        <w:rPr>
          <w:rtl/>
        </w:rPr>
        <w:t>و</w:t>
      </w:r>
      <w:r w:rsidR="00AE2736" w:rsidRPr="00DF5C21">
        <w:rPr>
          <w:rtl/>
        </w:rPr>
        <w:t xml:space="preserve"> ج</w:t>
      </w:r>
      <w:r w:rsidR="00AE2736">
        <w:rPr>
          <w:rtl/>
        </w:rPr>
        <w:t xml:space="preserve"> </w:t>
      </w:r>
      <w:r w:rsidR="00AE2736" w:rsidRPr="00DF5C21">
        <w:rPr>
          <w:rtl/>
        </w:rPr>
        <w:t>1</w:t>
      </w:r>
      <w:r w:rsidRPr="00DF5C21">
        <w:rPr>
          <w:rtl/>
        </w:rPr>
        <w:t>4</w:t>
      </w:r>
      <w:r>
        <w:rPr>
          <w:rtl/>
        </w:rPr>
        <w:t xml:space="preserve"> ص </w:t>
      </w:r>
      <w:r w:rsidRPr="00DF5C21">
        <w:rPr>
          <w:rtl/>
        </w:rPr>
        <w:t>149</w:t>
      </w:r>
      <w:r>
        <w:rPr>
          <w:rtl/>
        </w:rPr>
        <w:t xml:space="preserve"> </w:t>
      </w:r>
      <w:r w:rsidRPr="00DF5C21">
        <w:rPr>
          <w:rtl/>
        </w:rPr>
        <w:t>و</w:t>
      </w:r>
      <w:r>
        <w:rPr>
          <w:rtl/>
        </w:rPr>
        <w:t xml:space="preserve"> ص </w:t>
      </w:r>
      <w:r w:rsidRPr="00DF5C21">
        <w:rPr>
          <w:rtl/>
        </w:rPr>
        <w:t>596</w:t>
      </w:r>
      <w:r w:rsidR="00D10150">
        <w:rPr>
          <w:rtl/>
        </w:rPr>
        <w:t>.</w:t>
      </w:r>
      <w:r w:rsidR="00C041A1" w:rsidRPr="00DF5C21">
        <w:rPr>
          <w:rtl/>
        </w:rPr>
        <w:t xml:space="preserve"> </w:t>
      </w:r>
      <w:r w:rsidRPr="00DF5C21">
        <w:rPr>
          <w:rtl/>
        </w:rPr>
        <w:t>وفي</w:t>
      </w:r>
      <w:r w:rsidR="006448A7">
        <w:rPr>
          <w:rtl/>
        </w:rPr>
        <w:t xml:space="preserve"> (تأويل الآيات)</w:t>
      </w:r>
      <w:r w:rsidR="006A376D">
        <w:rPr>
          <w:rtl/>
        </w:rPr>
        <w:t>:</w:t>
      </w:r>
      <w:r w:rsidR="00AE2736">
        <w:rPr>
          <w:rtl/>
        </w:rPr>
        <w:t xml:space="preserve"> </w:t>
      </w:r>
      <w:r w:rsidR="00AE2736" w:rsidRPr="00DF5C21">
        <w:rPr>
          <w:rtl/>
        </w:rPr>
        <w:t>ج</w:t>
      </w:r>
      <w:r w:rsidR="00AE2736">
        <w:rPr>
          <w:rtl/>
        </w:rPr>
        <w:t xml:space="preserve"> </w:t>
      </w:r>
      <w:r w:rsidR="00AE2736" w:rsidRPr="00DF5C21">
        <w:rPr>
          <w:rtl/>
        </w:rPr>
        <w:t>1</w:t>
      </w:r>
      <w:r w:rsidRPr="00DF5C21">
        <w:rPr>
          <w:rtl/>
        </w:rPr>
        <w:t xml:space="preserve"> ص</w:t>
      </w:r>
      <w:r>
        <w:rPr>
          <w:rtl/>
        </w:rPr>
        <w:t xml:space="preserve"> </w:t>
      </w:r>
      <w:r w:rsidRPr="00DF5C21">
        <w:rPr>
          <w:rtl/>
        </w:rPr>
        <w:t>77</w:t>
      </w:r>
      <w:r>
        <w:rPr>
          <w:rtl/>
        </w:rPr>
        <w:t>-</w:t>
      </w:r>
      <w:r w:rsidRPr="00DF5C21">
        <w:rPr>
          <w:rtl/>
        </w:rPr>
        <w:t>79</w:t>
      </w:r>
      <w:r w:rsidR="00D10150">
        <w:rPr>
          <w:rtl/>
        </w:rPr>
        <w:t>.</w:t>
      </w:r>
    </w:p>
    <w:p w:rsidR="00F06338" w:rsidRDefault="00F06338" w:rsidP="00F06338">
      <w:pPr>
        <w:pStyle w:val="libNormal"/>
        <w:rPr>
          <w:rtl/>
        </w:rPr>
      </w:pPr>
      <w:r>
        <w:rPr>
          <w:rtl/>
        </w:rPr>
        <w:br w:type="page"/>
      </w:r>
    </w:p>
    <w:p w:rsidR="00845E56" w:rsidRDefault="00E1766B" w:rsidP="00A66EE1">
      <w:pPr>
        <w:pStyle w:val="Heading3Center"/>
        <w:rPr>
          <w:rtl/>
        </w:rPr>
      </w:pPr>
      <w:bookmarkStart w:id="81" w:name="_Toc484948095"/>
      <w:r w:rsidRPr="00E1766B">
        <w:rPr>
          <w:rtl/>
        </w:rPr>
        <w:lastRenderedPageBreak/>
        <w:t>سورة إبراهيم الآية 28</w:t>
      </w:r>
      <w:bookmarkEnd w:id="81"/>
    </w:p>
    <w:p w:rsidR="00301327" w:rsidRPr="00845E56" w:rsidRDefault="00845E56" w:rsidP="00E1766B">
      <w:pPr>
        <w:pStyle w:val="libCenter"/>
        <w:rPr>
          <w:rtl/>
        </w:rPr>
      </w:pPr>
      <w:r>
        <w:rPr>
          <w:rStyle w:val="libAlaemChar"/>
          <w:rtl/>
        </w:rPr>
        <w:t>(</w:t>
      </w:r>
      <w:r w:rsidR="00301327" w:rsidRPr="00CF6DDF">
        <w:rPr>
          <w:rStyle w:val="libAieChar"/>
          <w:rtl/>
        </w:rPr>
        <w:t>أَلَمْ تَرَ إِلَى الَّذِينَ بَدَّلُوا نِعْمَتَ اللَّـهِ كُفْرًا وَأَحَلُّوا قَوْمَهُمْ دَارَ الْبَوَارِ</w:t>
      </w:r>
      <w:r w:rsidRPr="001001E6">
        <w:rPr>
          <w:rStyle w:val="libAlaemChar"/>
          <w:rtl/>
        </w:rPr>
        <w:t>)</w:t>
      </w:r>
      <w:r w:rsidR="00D10150" w:rsidRPr="00BC38F1">
        <w:rPr>
          <w:rtl/>
        </w:rPr>
        <w:t xml:space="preserve"> </w:t>
      </w:r>
    </w:p>
    <w:p w:rsidR="00301327" w:rsidRPr="00DF5C21" w:rsidRDefault="00150388" w:rsidP="00845E56">
      <w:pPr>
        <w:pStyle w:val="libNormal"/>
        <w:rPr>
          <w:rtl/>
        </w:rPr>
      </w:pPr>
      <w:r>
        <w:rPr>
          <w:rtl/>
        </w:rPr>
        <w:t>أخرج</w:t>
      </w:r>
      <w:r w:rsidR="00301327" w:rsidRPr="00DF5C21">
        <w:rPr>
          <w:rtl/>
        </w:rPr>
        <w:t xml:space="preserve"> السيد الطباطبائي في تفسير الميزان</w:t>
      </w:r>
      <w:r w:rsidR="00AE2736" w:rsidRPr="00DF5C21">
        <w:rPr>
          <w:rtl/>
        </w:rPr>
        <w:t xml:space="preserve"> ج</w:t>
      </w:r>
      <w:r w:rsidR="00AE2736">
        <w:rPr>
          <w:rtl/>
        </w:rPr>
        <w:t xml:space="preserve"> </w:t>
      </w:r>
      <w:r w:rsidR="00AE2736" w:rsidRPr="00DF5C21">
        <w:rPr>
          <w:rtl/>
        </w:rPr>
        <w:t>1</w:t>
      </w:r>
      <w:r w:rsidR="00301327" w:rsidRPr="00DF5C21">
        <w:rPr>
          <w:rtl/>
        </w:rPr>
        <w:t>2</w:t>
      </w:r>
      <w:r w:rsidR="00301327">
        <w:rPr>
          <w:rtl/>
        </w:rPr>
        <w:t xml:space="preserve"> ص </w:t>
      </w:r>
      <w:r w:rsidR="00301327" w:rsidRPr="00DF5C21">
        <w:rPr>
          <w:rtl/>
        </w:rPr>
        <w:t>65</w:t>
      </w:r>
      <w:r w:rsidR="00301327">
        <w:rPr>
          <w:rtl/>
        </w:rPr>
        <w:t xml:space="preserve"> </w:t>
      </w:r>
      <w:r w:rsidR="00301327" w:rsidRPr="00DF5C21">
        <w:rPr>
          <w:rtl/>
        </w:rPr>
        <w:t>قال</w:t>
      </w:r>
      <w:r w:rsidR="00D10150">
        <w:rPr>
          <w:rtl/>
        </w:rPr>
        <w:t xml:space="preserve">: </w:t>
      </w:r>
    </w:p>
    <w:p w:rsidR="00301327" w:rsidRPr="0010659A" w:rsidRDefault="00301327" w:rsidP="00EB0C88">
      <w:pPr>
        <w:pStyle w:val="libNormal"/>
        <w:rPr>
          <w:rtl/>
        </w:rPr>
      </w:pPr>
      <w:r w:rsidRPr="00DF5C21">
        <w:rPr>
          <w:rtl/>
        </w:rPr>
        <w:t xml:space="preserve">وفي تفسير </w:t>
      </w:r>
      <w:r>
        <w:rPr>
          <w:rtl/>
        </w:rPr>
        <w:t>العيّاشي</w:t>
      </w:r>
      <w:r w:rsidR="00D10150">
        <w:rPr>
          <w:rtl/>
        </w:rPr>
        <w:t xml:space="preserve">، </w:t>
      </w:r>
      <w:r w:rsidRPr="00DF5C21">
        <w:rPr>
          <w:rtl/>
        </w:rPr>
        <w:t>عن الأصبغ بن ن</w:t>
      </w:r>
      <w:r w:rsidR="00EB0C88">
        <w:rPr>
          <w:rtl/>
        </w:rPr>
        <w:t>ُ</w:t>
      </w:r>
      <w:r w:rsidRPr="00DF5C21">
        <w:rPr>
          <w:rtl/>
        </w:rPr>
        <w:t>بات</w:t>
      </w:r>
      <w:r w:rsidR="00EB0C88">
        <w:rPr>
          <w:rtl/>
        </w:rPr>
        <w:t>ة</w:t>
      </w:r>
      <w:r w:rsidRPr="00DF5C21">
        <w:rPr>
          <w:rtl/>
        </w:rPr>
        <w:t xml:space="preserve"> قال</w:t>
      </w:r>
      <w:r w:rsidR="00D10150">
        <w:rPr>
          <w:rtl/>
        </w:rPr>
        <w:t xml:space="preserve">: </w:t>
      </w:r>
      <w:r w:rsidRPr="00DF5C21">
        <w:rPr>
          <w:rtl/>
        </w:rPr>
        <w:t>قال أمير المؤمنين عليه السلام في قوله</w:t>
      </w:r>
      <w:r w:rsidR="00D10150">
        <w:rPr>
          <w:rtl/>
        </w:rPr>
        <w:t xml:space="preserve">: </w:t>
      </w:r>
      <w:r w:rsidR="00845E56">
        <w:rPr>
          <w:rStyle w:val="libAlaemChar"/>
          <w:rtl/>
        </w:rPr>
        <w:t>(</w:t>
      </w:r>
      <w:r w:rsidRPr="00CF6DDF">
        <w:rPr>
          <w:rStyle w:val="libAieChar"/>
          <w:rtl/>
        </w:rPr>
        <w:t>أَلَمْ تَرَ إِلَى الَّذِينَ بَدَّلُوا نِعْمَتَ اللَّـهِ كُفْرًا</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نحن نعمة الله التي أنعم الله بها على العباد</w:t>
      </w:r>
      <w:r w:rsidR="003B78C0" w:rsidRPr="0010659A">
        <w:rPr>
          <w:rtl/>
        </w:rPr>
        <w:t>]</w:t>
      </w:r>
      <w:r w:rsidRPr="0010659A">
        <w:rPr>
          <w:rtl/>
        </w:rPr>
        <w:t>.</w:t>
      </w:r>
    </w:p>
    <w:p w:rsidR="00301327" w:rsidRPr="0010659A" w:rsidRDefault="00301327" w:rsidP="00301327">
      <w:pPr>
        <w:pStyle w:val="libNormal"/>
        <w:rPr>
          <w:rtl/>
        </w:rPr>
      </w:pPr>
      <w:r w:rsidRPr="00845E56">
        <w:rPr>
          <w:rtl/>
        </w:rPr>
        <w:t>وفي تفسير العيّاشي</w:t>
      </w:r>
      <w:r w:rsidR="00D10150" w:rsidRPr="00845E56">
        <w:rPr>
          <w:rtl/>
        </w:rPr>
        <w:t xml:space="preserve">، </w:t>
      </w:r>
      <w:r w:rsidRPr="00845E56">
        <w:rPr>
          <w:rtl/>
        </w:rPr>
        <w:t xml:space="preserve">عن معصم المسرف عن </w:t>
      </w:r>
      <w:r w:rsidR="00150388" w:rsidRPr="00845E56">
        <w:rPr>
          <w:rtl/>
        </w:rPr>
        <w:t>عليّ بن أبي طالب</w:t>
      </w:r>
      <w:r w:rsidRPr="00845E56">
        <w:rPr>
          <w:rtl/>
        </w:rPr>
        <w:t xml:space="preserve"> عليه السلام في قوله</w:t>
      </w:r>
      <w:r w:rsidR="00D10150" w:rsidRPr="00845E56">
        <w:rPr>
          <w:rtl/>
        </w:rPr>
        <w:t xml:space="preserve">: </w:t>
      </w:r>
      <w:r w:rsidR="00845E56">
        <w:rPr>
          <w:rStyle w:val="libAlaemChar"/>
          <w:rtl/>
        </w:rPr>
        <w:t>(</w:t>
      </w:r>
      <w:r w:rsidRPr="00CF6DDF">
        <w:rPr>
          <w:rStyle w:val="libAieChar"/>
          <w:rtl/>
        </w:rPr>
        <w:t>وَأَحَلُّوا قَوْمَهُمْ دَارَ الْبَوَارِ</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هما الأفجران من قريش</w:t>
      </w:r>
      <w:r w:rsidR="00D10150" w:rsidRPr="00845E56">
        <w:rPr>
          <w:rStyle w:val="libBold2Char"/>
          <w:rtl/>
        </w:rPr>
        <w:t xml:space="preserve">، </w:t>
      </w:r>
      <w:r w:rsidRPr="00845E56">
        <w:rPr>
          <w:rStyle w:val="libBold2Char"/>
          <w:rtl/>
        </w:rPr>
        <w:t>بنو أمية وبنو المغيرة</w:t>
      </w:r>
      <w:r w:rsidR="003B78C0" w:rsidRPr="0010659A">
        <w:rPr>
          <w:rtl/>
        </w:rPr>
        <w:t>]</w:t>
      </w:r>
      <w:r w:rsidRPr="0010659A">
        <w:rPr>
          <w:rtl/>
        </w:rPr>
        <w:t>.</w:t>
      </w:r>
    </w:p>
    <w:p w:rsidR="00301327" w:rsidRPr="0010659A" w:rsidRDefault="00301327" w:rsidP="00B7499C">
      <w:pPr>
        <w:pStyle w:val="libNormal"/>
        <w:rPr>
          <w:rtl/>
        </w:rPr>
      </w:pPr>
      <w:r w:rsidRPr="00845E56">
        <w:rPr>
          <w:rtl/>
        </w:rPr>
        <w:t>وفي</w:t>
      </w:r>
      <w:r w:rsidR="007624F3" w:rsidRPr="00845E56">
        <w:rPr>
          <w:rtl/>
        </w:rPr>
        <w:t xml:space="preserve"> الدرّ المنثور</w:t>
      </w:r>
      <w:r w:rsidR="00707B79" w:rsidRPr="00845E56">
        <w:rPr>
          <w:rtl/>
        </w:rPr>
        <w:t xml:space="preserve"> </w:t>
      </w:r>
      <w:r w:rsidRPr="00845E56">
        <w:rPr>
          <w:rtl/>
        </w:rPr>
        <w:t>أخرج</w:t>
      </w:r>
      <w:r w:rsidR="004E329A" w:rsidRPr="00845E56">
        <w:rPr>
          <w:rtl/>
        </w:rPr>
        <w:t xml:space="preserve"> </w:t>
      </w:r>
      <w:r w:rsidR="00B7499C">
        <w:rPr>
          <w:rtl/>
        </w:rPr>
        <w:t>ا</w:t>
      </w:r>
      <w:r w:rsidR="004E329A" w:rsidRPr="00845E56">
        <w:rPr>
          <w:rtl/>
        </w:rPr>
        <w:t xml:space="preserve">بن </w:t>
      </w:r>
      <w:r w:rsidRPr="00845E56">
        <w:rPr>
          <w:rtl/>
        </w:rPr>
        <w:t>جرير</w:t>
      </w:r>
      <w:r w:rsidR="004E329A" w:rsidRPr="00845E56">
        <w:rPr>
          <w:rtl/>
        </w:rPr>
        <w:t xml:space="preserve"> و</w:t>
      </w:r>
      <w:r w:rsidR="006F3A3B">
        <w:rPr>
          <w:rtl/>
        </w:rPr>
        <w:t>ا</w:t>
      </w:r>
      <w:r w:rsidR="004E329A" w:rsidRPr="00845E56">
        <w:rPr>
          <w:rtl/>
        </w:rPr>
        <w:t xml:space="preserve">بن </w:t>
      </w:r>
      <w:r w:rsidRPr="00845E56">
        <w:rPr>
          <w:rtl/>
        </w:rPr>
        <w:t>المنذر</w:t>
      </w:r>
      <w:r w:rsidR="004E329A" w:rsidRPr="00845E56">
        <w:rPr>
          <w:rtl/>
        </w:rPr>
        <w:t xml:space="preserve"> و</w:t>
      </w:r>
      <w:r w:rsidR="006F3A3B">
        <w:rPr>
          <w:rtl/>
        </w:rPr>
        <w:t>ا</w:t>
      </w:r>
      <w:r w:rsidR="004E329A" w:rsidRPr="00845E56">
        <w:rPr>
          <w:rtl/>
        </w:rPr>
        <w:t xml:space="preserve">بن </w:t>
      </w:r>
      <w:r w:rsidRPr="00845E56">
        <w:rPr>
          <w:rtl/>
        </w:rPr>
        <w:t>أبي حاتم والطبراني في الأوسط</w:t>
      </w:r>
      <w:r w:rsidR="004E329A" w:rsidRPr="00845E56">
        <w:rPr>
          <w:rtl/>
        </w:rPr>
        <w:t xml:space="preserve"> و</w:t>
      </w:r>
      <w:r w:rsidR="00327DB8">
        <w:rPr>
          <w:rtl/>
        </w:rPr>
        <w:t>ا</w:t>
      </w:r>
      <w:r w:rsidR="004E329A" w:rsidRPr="00845E56">
        <w:rPr>
          <w:rtl/>
        </w:rPr>
        <w:t>بن</w:t>
      </w:r>
      <w:r w:rsidR="00BC0FB7" w:rsidRPr="00845E56">
        <w:rPr>
          <w:rtl/>
        </w:rPr>
        <w:t xml:space="preserve"> مردويه </w:t>
      </w:r>
      <w:r w:rsidRPr="00845E56">
        <w:rPr>
          <w:rtl/>
        </w:rPr>
        <w:t>والحاكم وصح</w:t>
      </w:r>
      <w:r w:rsidR="00FB5126" w:rsidRPr="00845E56">
        <w:rPr>
          <w:rtl/>
        </w:rPr>
        <w:t>ّ</w:t>
      </w:r>
      <w:r w:rsidRPr="00845E56">
        <w:rPr>
          <w:rtl/>
        </w:rPr>
        <w:t xml:space="preserve">حه من طرق </w:t>
      </w:r>
      <w:r w:rsidR="00150388" w:rsidRPr="00845E56">
        <w:rPr>
          <w:rtl/>
        </w:rPr>
        <w:t>عليّ بن أبي طالب</w:t>
      </w:r>
      <w:r w:rsidRPr="00845E56">
        <w:rPr>
          <w:rtl/>
        </w:rPr>
        <w:t xml:space="preserve"> في قوله</w:t>
      </w:r>
      <w:r w:rsidR="00D10150" w:rsidRPr="00845E56">
        <w:rPr>
          <w:rtl/>
        </w:rPr>
        <w:t xml:space="preserve">: </w:t>
      </w:r>
      <w:r w:rsidR="00845E56">
        <w:rPr>
          <w:rStyle w:val="libAlaemChar"/>
          <w:rtl/>
        </w:rPr>
        <w:t>(</w:t>
      </w:r>
      <w:r w:rsidRPr="00CF6DDF">
        <w:rPr>
          <w:rStyle w:val="libAieChar"/>
          <w:rtl/>
        </w:rPr>
        <w:t>أَلَمْ تَرَ إِلَى الَّذِينَ بَدَّلُوا نِعْمَتَ اللَّـهِ كُفْرًا</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003B78C0" w:rsidRPr="003B78C0">
        <w:rPr>
          <w:rtl/>
        </w:rPr>
        <w:t>[</w:t>
      </w:r>
      <w:r w:rsidRPr="00845E56">
        <w:rPr>
          <w:rStyle w:val="libBold2Char"/>
          <w:rtl/>
        </w:rPr>
        <w:t>هما ال</w:t>
      </w:r>
      <w:r w:rsidR="00FB5126" w:rsidRPr="00845E56">
        <w:rPr>
          <w:rStyle w:val="libBold2Char"/>
          <w:rtl/>
        </w:rPr>
        <w:t>أ</w:t>
      </w:r>
      <w:r w:rsidRPr="00845E56">
        <w:rPr>
          <w:rStyle w:val="libBold2Char"/>
          <w:rtl/>
        </w:rPr>
        <w:t>فجران من قريش</w:t>
      </w:r>
      <w:r w:rsidR="00D10150" w:rsidRPr="00845E56">
        <w:rPr>
          <w:rStyle w:val="libBold2Char"/>
          <w:rtl/>
        </w:rPr>
        <w:t xml:space="preserve">، </w:t>
      </w:r>
      <w:r w:rsidRPr="00845E56">
        <w:rPr>
          <w:rStyle w:val="libBold2Char"/>
          <w:rtl/>
        </w:rPr>
        <w:t>بنو أمي</w:t>
      </w:r>
      <w:r w:rsidR="00FB5126" w:rsidRPr="00845E56">
        <w:rPr>
          <w:rStyle w:val="libBold2Char"/>
          <w:rtl/>
        </w:rPr>
        <w:t>ّ</w:t>
      </w:r>
      <w:r w:rsidRPr="00845E56">
        <w:rPr>
          <w:rStyle w:val="libBold2Char"/>
          <w:rtl/>
        </w:rPr>
        <w:t>ة وبنو المغيرة</w:t>
      </w:r>
      <w:r w:rsidR="00D10150" w:rsidRPr="00845E56">
        <w:rPr>
          <w:rStyle w:val="libBold2Char"/>
          <w:rtl/>
        </w:rPr>
        <w:t xml:space="preserve">، </w:t>
      </w:r>
      <w:r w:rsidRPr="00845E56">
        <w:rPr>
          <w:rStyle w:val="libBold2Char"/>
          <w:rtl/>
        </w:rPr>
        <w:t>فأم</w:t>
      </w:r>
      <w:r w:rsidR="00FB5126" w:rsidRPr="00845E56">
        <w:rPr>
          <w:rStyle w:val="libBold2Char"/>
          <w:rtl/>
        </w:rPr>
        <w:t>ّ</w:t>
      </w:r>
      <w:r w:rsidRPr="00845E56">
        <w:rPr>
          <w:rStyle w:val="libBold2Char"/>
          <w:rtl/>
        </w:rPr>
        <w:t>ا بنوالمغير</w:t>
      </w:r>
      <w:r w:rsidR="00FB5126" w:rsidRPr="00845E56">
        <w:rPr>
          <w:rStyle w:val="libBold2Char"/>
          <w:rtl/>
        </w:rPr>
        <w:t>ة</w:t>
      </w:r>
      <w:r w:rsidRPr="00845E56">
        <w:rPr>
          <w:rStyle w:val="libBold2Char"/>
          <w:rtl/>
        </w:rPr>
        <w:t xml:space="preserve"> فقطع الله دابرهم يوم بدر و</w:t>
      </w:r>
      <w:r w:rsidR="00FB5126" w:rsidRPr="00845E56">
        <w:rPr>
          <w:rStyle w:val="libBold2Char"/>
          <w:rtl/>
        </w:rPr>
        <w:t>أ</w:t>
      </w:r>
      <w:r w:rsidRPr="00845E56">
        <w:rPr>
          <w:rStyle w:val="libBold2Char"/>
          <w:rtl/>
        </w:rPr>
        <w:t>م</w:t>
      </w:r>
      <w:r w:rsidR="00FB5126" w:rsidRPr="00845E56">
        <w:rPr>
          <w:rStyle w:val="libBold2Char"/>
          <w:rtl/>
        </w:rPr>
        <w:t>ّ</w:t>
      </w:r>
      <w:r w:rsidRPr="00845E56">
        <w:rPr>
          <w:rStyle w:val="libBold2Char"/>
          <w:rtl/>
        </w:rPr>
        <w:t>ا بنو</w:t>
      </w:r>
      <w:r w:rsidR="00FB5126" w:rsidRPr="00845E56">
        <w:rPr>
          <w:rStyle w:val="libBold2Char"/>
          <w:rtl/>
        </w:rPr>
        <w:t xml:space="preserve"> </w:t>
      </w:r>
      <w:r w:rsidRPr="00845E56">
        <w:rPr>
          <w:rStyle w:val="libBold2Char"/>
          <w:rtl/>
        </w:rPr>
        <w:t>أمي</w:t>
      </w:r>
      <w:r w:rsidR="00FB5126" w:rsidRPr="00845E56">
        <w:rPr>
          <w:rStyle w:val="libBold2Char"/>
          <w:rtl/>
        </w:rPr>
        <w:t>ّ</w:t>
      </w:r>
      <w:r w:rsidRPr="00845E56">
        <w:rPr>
          <w:rStyle w:val="libBold2Char"/>
          <w:rtl/>
        </w:rPr>
        <w:t>ة فم</w:t>
      </w:r>
      <w:r w:rsidR="00FB5126" w:rsidRPr="00845E56">
        <w:rPr>
          <w:rStyle w:val="libBold2Char"/>
          <w:rtl/>
        </w:rPr>
        <w:t>ّ</w:t>
      </w:r>
      <w:r w:rsidR="00E1766B" w:rsidRPr="00845E56">
        <w:rPr>
          <w:rStyle w:val="libBold2Char"/>
          <w:rtl/>
        </w:rPr>
        <w:t>تعوا إلى حين</w:t>
      </w:r>
      <w:r w:rsidR="003B78C0" w:rsidRPr="0010659A">
        <w:rPr>
          <w:rtl/>
        </w:rPr>
        <w:t>]</w:t>
      </w:r>
      <w:r w:rsidRPr="0010659A">
        <w:rPr>
          <w:rtl/>
        </w:rPr>
        <w:t>.</w:t>
      </w:r>
    </w:p>
    <w:p w:rsidR="00301327" w:rsidRPr="00845E56" w:rsidRDefault="00301327" w:rsidP="00327DB8">
      <w:pPr>
        <w:pStyle w:val="libNormal"/>
        <w:rPr>
          <w:rtl/>
        </w:rPr>
      </w:pPr>
      <w:r w:rsidRPr="00845E56">
        <w:rPr>
          <w:rtl/>
        </w:rPr>
        <w:t>وأخرج</w:t>
      </w:r>
      <w:r w:rsidR="005130B8" w:rsidRPr="00845E56">
        <w:rPr>
          <w:rtl/>
        </w:rPr>
        <w:t xml:space="preserve"> ابن مردويه</w:t>
      </w:r>
      <w:r w:rsidR="00B7499C">
        <w:rPr>
          <w:rtl/>
        </w:rPr>
        <w:t xml:space="preserve"> عن ابن </w:t>
      </w:r>
      <w:r w:rsidR="001E071E">
        <w:rPr>
          <w:rtl/>
        </w:rPr>
        <w:t>عباس</w:t>
      </w:r>
      <w:r w:rsidRPr="00845E56">
        <w:rPr>
          <w:rtl/>
        </w:rPr>
        <w:t xml:space="preserve"> </w:t>
      </w:r>
      <w:r w:rsidR="00FB5126" w:rsidRPr="00845E56">
        <w:rPr>
          <w:rtl/>
        </w:rPr>
        <w:t>أ</w:t>
      </w:r>
      <w:r w:rsidRPr="00845E56">
        <w:rPr>
          <w:rtl/>
        </w:rPr>
        <w:t>ن</w:t>
      </w:r>
      <w:r w:rsidR="00FB5126" w:rsidRPr="00845E56">
        <w:rPr>
          <w:rtl/>
        </w:rPr>
        <w:t>ّ</w:t>
      </w:r>
      <w:r w:rsidRPr="00845E56">
        <w:rPr>
          <w:rtl/>
        </w:rPr>
        <w:t>ه قال لعمر</w:t>
      </w:r>
      <w:r w:rsidR="00D10150" w:rsidRPr="00845E56">
        <w:rPr>
          <w:rtl/>
        </w:rPr>
        <w:t xml:space="preserve">: </w:t>
      </w:r>
      <w:r w:rsidRPr="00845E56">
        <w:rPr>
          <w:rtl/>
        </w:rPr>
        <w:t>يا أمير المؤمنين هذه الآية</w:t>
      </w:r>
      <w:r w:rsidR="00D10150" w:rsidRPr="00845E56">
        <w:rPr>
          <w:rtl/>
        </w:rPr>
        <w:t xml:space="preserve">: </w:t>
      </w:r>
      <w:r w:rsidR="00845E56">
        <w:rPr>
          <w:rStyle w:val="libAlaemChar"/>
          <w:rtl/>
        </w:rPr>
        <w:t>(</w:t>
      </w:r>
      <w:r w:rsidRPr="00CF6DDF">
        <w:rPr>
          <w:rStyle w:val="libAieChar"/>
          <w:rtl/>
        </w:rPr>
        <w:t>الَّذِينَ بَدَّلُوا نِعْمَتَ اللَّـهِ كُفْرًا</w:t>
      </w:r>
      <w:r w:rsidR="00845E56" w:rsidRPr="001001E6">
        <w:rPr>
          <w:rStyle w:val="libAlaemChar"/>
          <w:rtl/>
        </w:rPr>
        <w:t>)</w:t>
      </w:r>
      <w:r w:rsidR="00D10150" w:rsidRPr="00845E56">
        <w:rPr>
          <w:rtl/>
        </w:rPr>
        <w:t xml:space="preserve"> </w:t>
      </w:r>
      <w:r w:rsidRPr="00845E56">
        <w:rPr>
          <w:rtl/>
        </w:rPr>
        <w:t>قال</w:t>
      </w:r>
      <w:r w:rsidR="00D10150" w:rsidRPr="00845E56">
        <w:rPr>
          <w:rtl/>
        </w:rPr>
        <w:t xml:space="preserve">: </w:t>
      </w:r>
      <w:r w:rsidRPr="00845E56">
        <w:rPr>
          <w:rtl/>
        </w:rPr>
        <w:t>هم ال</w:t>
      </w:r>
      <w:r w:rsidR="00FB5126" w:rsidRPr="00845E56">
        <w:rPr>
          <w:rtl/>
        </w:rPr>
        <w:t>أ</w:t>
      </w:r>
      <w:r w:rsidRPr="00845E56">
        <w:rPr>
          <w:rtl/>
        </w:rPr>
        <w:t>فجران من قريش أخوالي وأعمامك فأم</w:t>
      </w:r>
      <w:r w:rsidR="00FB5126" w:rsidRPr="00845E56">
        <w:rPr>
          <w:rtl/>
        </w:rPr>
        <w:t>ّ</w:t>
      </w:r>
      <w:r w:rsidRPr="00845E56">
        <w:rPr>
          <w:rtl/>
        </w:rPr>
        <w:t>ا أخوالي فأستأصلهم الله يوم بدر</w:t>
      </w:r>
      <w:r w:rsidR="00D10150" w:rsidRPr="00845E56">
        <w:rPr>
          <w:rtl/>
        </w:rPr>
        <w:t xml:space="preserve">، </w:t>
      </w:r>
      <w:r w:rsidRPr="00845E56">
        <w:rPr>
          <w:rtl/>
        </w:rPr>
        <w:t>و</w:t>
      </w:r>
      <w:r w:rsidR="00FB5126" w:rsidRPr="00845E56">
        <w:rPr>
          <w:rtl/>
        </w:rPr>
        <w:t>أ</w:t>
      </w:r>
      <w:r w:rsidRPr="00845E56">
        <w:rPr>
          <w:rtl/>
        </w:rPr>
        <w:t>م</w:t>
      </w:r>
      <w:r w:rsidR="00FB5126" w:rsidRPr="00845E56">
        <w:rPr>
          <w:rtl/>
        </w:rPr>
        <w:t>ّ</w:t>
      </w:r>
      <w:r w:rsidRPr="00845E56">
        <w:rPr>
          <w:rtl/>
        </w:rPr>
        <w:t>ا أعمامك فأملى الله لهم إلى حين.</w:t>
      </w:r>
    </w:p>
    <w:p w:rsidR="00301327" w:rsidRPr="00DF5C21" w:rsidRDefault="00301327" w:rsidP="008A6F6C">
      <w:pPr>
        <w:pStyle w:val="libNormal"/>
        <w:rPr>
          <w:rtl/>
        </w:rPr>
      </w:pPr>
      <w:r w:rsidRPr="00DF5C21">
        <w:rPr>
          <w:rtl/>
        </w:rPr>
        <w:t xml:space="preserve">وروى جلال الدين السيوطي الشافعي في تفسيره </w:t>
      </w:r>
      <w:r>
        <w:rPr>
          <w:rtl/>
        </w:rPr>
        <w:t>الدرّ المنثور</w:t>
      </w:r>
      <w:r w:rsidR="00D10150">
        <w:rPr>
          <w:rtl/>
        </w:rPr>
        <w:t xml:space="preserve">، </w:t>
      </w:r>
      <w:r w:rsidRPr="00DF5C21">
        <w:rPr>
          <w:rtl/>
        </w:rPr>
        <w:t>عند تفسيره للآية الكريمة</w:t>
      </w:r>
      <w:r w:rsidR="00D10150">
        <w:rPr>
          <w:rtl/>
        </w:rPr>
        <w:t xml:space="preserve">، </w:t>
      </w:r>
      <w:r w:rsidRPr="00DF5C21">
        <w:rPr>
          <w:rtl/>
        </w:rPr>
        <w:t>في قوله تعالى</w:t>
      </w:r>
      <w:r w:rsidR="00D10150">
        <w:rPr>
          <w:rtl/>
        </w:rPr>
        <w:t xml:space="preserve">: </w:t>
      </w:r>
      <w:r w:rsidR="00845E56">
        <w:rPr>
          <w:rStyle w:val="libAlaemChar"/>
          <w:rtl/>
        </w:rPr>
        <w:t>(</w:t>
      </w:r>
      <w:r w:rsidRPr="00CF6DDF">
        <w:rPr>
          <w:rStyle w:val="libAieChar"/>
          <w:rtl/>
        </w:rPr>
        <w:t>أَلَمْ تَرَ إِلَى الَّذِينَ بَدَّلُوا نِعْمَتَ اللَّـهِ كُفْرًا</w:t>
      </w:r>
      <w:r w:rsidR="00845E56" w:rsidRPr="001001E6">
        <w:rPr>
          <w:rStyle w:val="libAlaemChar"/>
          <w:rtl/>
        </w:rPr>
        <w:t>)</w:t>
      </w:r>
      <w:r w:rsidR="00845E56">
        <w:rPr>
          <w:rtl/>
        </w:rPr>
        <w:t>.</w:t>
      </w:r>
    </w:p>
    <w:p w:rsidR="00301327" w:rsidRPr="0010659A" w:rsidRDefault="00301327" w:rsidP="008A6F6C">
      <w:pPr>
        <w:pStyle w:val="libNormal"/>
        <w:rPr>
          <w:rtl/>
        </w:rPr>
      </w:pPr>
      <w:r w:rsidRPr="00DF5C21">
        <w:rPr>
          <w:rtl/>
        </w:rPr>
        <w:t>روى بإسناده عن أبي الطفيل</w:t>
      </w:r>
      <w:r w:rsidR="00D10150">
        <w:rPr>
          <w:rtl/>
        </w:rPr>
        <w:t xml:space="preserve">: </w:t>
      </w:r>
      <w:r w:rsidRPr="00DF5C21">
        <w:rPr>
          <w:rtl/>
        </w:rPr>
        <w:t>أن</w:t>
      </w:r>
      <w:r w:rsidR="00FB5126">
        <w:rPr>
          <w:rtl/>
        </w:rPr>
        <w:t>ّ</w:t>
      </w:r>
      <w:r w:rsidR="004E329A">
        <w:rPr>
          <w:rtl/>
        </w:rPr>
        <w:t xml:space="preserve"> </w:t>
      </w:r>
      <w:r w:rsidR="00B7499C">
        <w:rPr>
          <w:rtl/>
        </w:rPr>
        <w:t>ا</w:t>
      </w:r>
      <w:r w:rsidR="004E329A">
        <w:rPr>
          <w:rtl/>
        </w:rPr>
        <w:t xml:space="preserve">بن </w:t>
      </w:r>
      <w:r w:rsidRPr="00DF5C21">
        <w:rPr>
          <w:rtl/>
        </w:rPr>
        <w:t>الكوّاء سأل علي</w:t>
      </w:r>
      <w:r w:rsidR="002A3E17">
        <w:rPr>
          <w:rtl/>
        </w:rPr>
        <w:t>ّ</w:t>
      </w:r>
      <w:r w:rsidRPr="00DF5C21">
        <w:rPr>
          <w:rtl/>
        </w:rPr>
        <w:t>ا</w:t>
      </w:r>
      <w:r w:rsidR="002A3E17">
        <w:rPr>
          <w:rtl/>
        </w:rPr>
        <w:t>ً</w:t>
      </w:r>
      <w:r w:rsidRPr="00DF5C21">
        <w:rPr>
          <w:rtl/>
        </w:rPr>
        <w:t xml:space="preserve"> من</w:t>
      </w:r>
      <w:r w:rsidR="00D10150">
        <w:rPr>
          <w:rtl/>
        </w:rPr>
        <w:t xml:space="preserve"> </w:t>
      </w:r>
      <w:r w:rsidR="00845E56">
        <w:rPr>
          <w:rStyle w:val="libAlaemChar"/>
          <w:rtl/>
        </w:rPr>
        <w:t>(</w:t>
      </w:r>
      <w:r w:rsidRPr="00CF6DDF">
        <w:rPr>
          <w:rStyle w:val="libAieChar"/>
          <w:rtl/>
        </w:rPr>
        <w:t>الَّذِينَ بَدَّلُوا نِعْمَتَ اللَّـهِ كُفْرًا</w:t>
      </w:r>
      <w:r w:rsidR="00845E56" w:rsidRPr="001001E6">
        <w:rPr>
          <w:rStyle w:val="libAlaemChar"/>
          <w:rtl/>
        </w:rPr>
        <w:t>)</w:t>
      </w:r>
      <w:r w:rsidR="00845E56">
        <w:rPr>
          <w:rtl/>
        </w:rPr>
        <w:t>.</w:t>
      </w:r>
      <w:r w:rsidR="008A6F6C" w:rsidRPr="00DF5C21">
        <w:rPr>
          <w:rtl/>
        </w:rPr>
        <w:t xml:space="preserve"> </w:t>
      </w:r>
      <w:r w:rsidRPr="00DF5C21">
        <w:rPr>
          <w:rtl/>
        </w:rPr>
        <w:t>قال رضي الله عنه</w:t>
      </w:r>
      <w:r w:rsidR="00D10150">
        <w:rPr>
          <w:rtl/>
        </w:rPr>
        <w:t xml:space="preserve">: </w:t>
      </w:r>
      <w:r w:rsidR="003B78C0" w:rsidRPr="003B78C0">
        <w:rPr>
          <w:rtl/>
        </w:rPr>
        <w:t>[</w:t>
      </w:r>
      <w:r w:rsidRPr="00845E56">
        <w:rPr>
          <w:rStyle w:val="libBold2Char"/>
          <w:rtl/>
        </w:rPr>
        <w:t>هم الفج</w:t>
      </w:r>
      <w:r w:rsidR="00FB5126" w:rsidRPr="00845E56">
        <w:rPr>
          <w:rStyle w:val="libBold2Char"/>
          <w:rtl/>
        </w:rPr>
        <w:t>ّ</w:t>
      </w:r>
      <w:r w:rsidRPr="00845E56">
        <w:rPr>
          <w:rStyle w:val="libBold2Char"/>
          <w:rtl/>
        </w:rPr>
        <w:t>ار من قريش كفيتهم يوم بدر</w:t>
      </w:r>
      <w:r w:rsidR="003B78C0" w:rsidRPr="0010659A">
        <w:rPr>
          <w:rtl/>
        </w:rPr>
        <w:t>]</w:t>
      </w:r>
      <w:r w:rsidRPr="0010659A">
        <w:rPr>
          <w:rtl/>
        </w:rPr>
        <w:t>.</w:t>
      </w:r>
    </w:p>
    <w:p w:rsidR="00301327" w:rsidRPr="0010659A" w:rsidRDefault="00301327" w:rsidP="00B7499C">
      <w:pPr>
        <w:pStyle w:val="libNormal"/>
        <w:rPr>
          <w:rtl/>
        </w:rPr>
      </w:pPr>
      <w:r w:rsidRPr="00845E56">
        <w:rPr>
          <w:rtl/>
        </w:rPr>
        <w:t>وفي تفسير العيّاشي عن ذريح عن أبي عبد الله عليه السلام قال</w:t>
      </w:r>
      <w:r w:rsidR="00D10150" w:rsidRPr="00845E56">
        <w:rPr>
          <w:rtl/>
        </w:rPr>
        <w:t xml:space="preserve">: </w:t>
      </w:r>
      <w:r w:rsidRPr="00845E56">
        <w:rPr>
          <w:rtl/>
        </w:rPr>
        <w:t xml:space="preserve">سمعته يقول جاء </w:t>
      </w:r>
      <w:r w:rsidR="00B7499C">
        <w:rPr>
          <w:rtl/>
        </w:rPr>
        <w:t>ا</w:t>
      </w:r>
      <w:r w:rsidRPr="00845E56">
        <w:rPr>
          <w:rtl/>
        </w:rPr>
        <w:t>بن الكوّاء إلى أمير المؤمنين عليه السلام فسأله عن قول الله</w:t>
      </w:r>
      <w:r w:rsidR="00D10150" w:rsidRPr="00845E56">
        <w:rPr>
          <w:rtl/>
        </w:rPr>
        <w:t xml:space="preserve">: </w:t>
      </w:r>
      <w:r w:rsidR="00845E56">
        <w:rPr>
          <w:rStyle w:val="libAlaemChar"/>
          <w:rtl/>
        </w:rPr>
        <w:t>(</w:t>
      </w:r>
      <w:r w:rsidRPr="00CF6DDF">
        <w:rPr>
          <w:rStyle w:val="libAieChar"/>
          <w:rtl/>
        </w:rPr>
        <w:t>أَلَمْ تَرَ إِلَى الَّذِينَ بَدَّلُوا</w:t>
      </w:r>
      <w:r w:rsidR="00D10150">
        <w:rPr>
          <w:rStyle w:val="libAlaemChar"/>
          <w:rtl/>
        </w:rPr>
        <w:t>)</w:t>
      </w:r>
      <w:r w:rsidR="00D10150" w:rsidRPr="00845E56">
        <w:rPr>
          <w:rtl/>
        </w:rPr>
        <w:t xml:space="preserve"> </w:t>
      </w:r>
      <w:r w:rsidRPr="00845E56">
        <w:rPr>
          <w:rtl/>
        </w:rPr>
        <w:t>الآية</w:t>
      </w:r>
      <w:r w:rsidR="00D10150" w:rsidRPr="00845E56">
        <w:rPr>
          <w:rtl/>
        </w:rPr>
        <w:t xml:space="preserve">، </w:t>
      </w:r>
      <w:r w:rsidRPr="00845E56">
        <w:rPr>
          <w:rtl/>
        </w:rPr>
        <w:t>قال</w:t>
      </w:r>
      <w:r w:rsidR="00D10150" w:rsidRPr="00845E56">
        <w:rPr>
          <w:rStyle w:val="libBold2Char"/>
          <w:rtl/>
        </w:rPr>
        <w:t xml:space="preserve">: </w:t>
      </w:r>
      <w:r w:rsidR="003B78C0" w:rsidRPr="003B78C0">
        <w:rPr>
          <w:rtl/>
        </w:rPr>
        <w:t>[</w:t>
      </w:r>
      <w:r w:rsidRPr="00845E56">
        <w:rPr>
          <w:rStyle w:val="libBold2Char"/>
          <w:rtl/>
        </w:rPr>
        <w:t>تلك قريش بد</w:t>
      </w:r>
      <w:r w:rsidR="002A3E17" w:rsidRPr="00845E56">
        <w:rPr>
          <w:rStyle w:val="libBold2Char"/>
          <w:rtl/>
        </w:rPr>
        <w:t>ّ</w:t>
      </w:r>
      <w:r w:rsidRPr="00845E56">
        <w:rPr>
          <w:rStyle w:val="libBold2Char"/>
          <w:rtl/>
        </w:rPr>
        <w:t>لوا نعمة الله كفراً وكذ</w:t>
      </w:r>
      <w:r w:rsidR="002A3E17" w:rsidRPr="00845E56">
        <w:rPr>
          <w:rStyle w:val="libBold2Char"/>
          <w:rtl/>
        </w:rPr>
        <w:t>ّ</w:t>
      </w:r>
      <w:r w:rsidRPr="00845E56">
        <w:rPr>
          <w:rStyle w:val="libBold2Char"/>
          <w:rtl/>
        </w:rPr>
        <w:t>بوا نبي</w:t>
      </w:r>
      <w:r w:rsidR="002A3E17" w:rsidRPr="00845E56">
        <w:rPr>
          <w:rStyle w:val="libBold2Char"/>
          <w:rtl/>
        </w:rPr>
        <w:t>ّ</w:t>
      </w:r>
      <w:r w:rsidRPr="00845E56">
        <w:rPr>
          <w:rStyle w:val="libBold2Char"/>
          <w:rtl/>
        </w:rPr>
        <w:t>ه يوم بدر</w:t>
      </w:r>
      <w:r w:rsidR="003B78C0" w:rsidRPr="0010659A">
        <w:rPr>
          <w:rtl/>
        </w:rPr>
        <w:t>]</w:t>
      </w:r>
      <w:r w:rsidRPr="0010659A">
        <w:rPr>
          <w:rtl/>
        </w:rPr>
        <w:t>.</w:t>
      </w:r>
    </w:p>
    <w:p w:rsidR="00F06338" w:rsidRDefault="00F06338" w:rsidP="00F06338">
      <w:pPr>
        <w:pStyle w:val="libNormal"/>
        <w:rPr>
          <w:rtl/>
        </w:rPr>
      </w:pPr>
      <w:r>
        <w:rPr>
          <w:rtl/>
        </w:rPr>
        <w:br w:type="page"/>
      </w:r>
    </w:p>
    <w:p w:rsidR="00301327" w:rsidRPr="00845E56" w:rsidRDefault="00301327" w:rsidP="00845E56">
      <w:pPr>
        <w:pStyle w:val="libNormal"/>
        <w:rPr>
          <w:rtl/>
        </w:rPr>
      </w:pPr>
      <w:r w:rsidRPr="00845E56">
        <w:rPr>
          <w:rtl/>
        </w:rPr>
        <w:lastRenderedPageBreak/>
        <w:t>وروى الشيخ أبو علي الفضل بن الحسن الطبرسي في تفسيره</w:t>
      </w:r>
      <w:r w:rsidR="00883582">
        <w:rPr>
          <w:rtl/>
        </w:rPr>
        <w:t xml:space="preserve"> (مجمع البيان) </w:t>
      </w:r>
      <w:r w:rsidRPr="00845E56">
        <w:rPr>
          <w:rtl/>
        </w:rPr>
        <w:t>الجزء السادس ص 314 ط. دار إحياء التراث العربي -بيروت قال</w:t>
      </w:r>
      <w:r w:rsidR="00D10150" w:rsidRPr="00845E56">
        <w:rPr>
          <w:rtl/>
        </w:rPr>
        <w:t xml:space="preserve">: </w:t>
      </w:r>
      <w:r w:rsidRPr="00845E56">
        <w:rPr>
          <w:rtl/>
        </w:rPr>
        <w:t>ثم</w:t>
      </w:r>
      <w:r w:rsidR="00E86998">
        <w:rPr>
          <w:rtl/>
        </w:rPr>
        <w:t>َّ</w:t>
      </w:r>
      <w:r w:rsidRPr="00845E56">
        <w:rPr>
          <w:rtl/>
        </w:rPr>
        <w:t xml:space="preserve"> خاطب سبحانه نبي</w:t>
      </w:r>
      <w:r w:rsidR="002A3E17" w:rsidRPr="00845E56">
        <w:rPr>
          <w:rtl/>
        </w:rPr>
        <w:t>ّ</w:t>
      </w:r>
      <w:r w:rsidRPr="00845E56">
        <w:rPr>
          <w:rtl/>
        </w:rPr>
        <w:t>ه صلّى الله عليه وآله</w:t>
      </w:r>
      <w:r w:rsidR="003F0683" w:rsidRPr="00845E56">
        <w:rPr>
          <w:rtl/>
        </w:rPr>
        <w:t xml:space="preserve"> وسلّم </w:t>
      </w:r>
      <w:r w:rsidRPr="00845E56">
        <w:rPr>
          <w:rtl/>
        </w:rPr>
        <w:t>فقال</w:t>
      </w:r>
      <w:r w:rsidR="00D10150" w:rsidRPr="00845E56">
        <w:rPr>
          <w:rtl/>
        </w:rPr>
        <w:t xml:space="preserve">: </w:t>
      </w:r>
      <w:r w:rsidR="00845E56">
        <w:rPr>
          <w:rStyle w:val="libAlaemChar"/>
          <w:rtl/>
        </w:rPr>
        <w:t>(</w:t>
      </w:r>
      <w:r w:rsidRPr="00CF6DDF">
        <w:rPr>
          <w:rStyle w:val="libAieChar"/>
          <w:rtl/>
        </w:rPr>
        <w:t>أَلَمْ تَرَ إِلَى الَّذِينَ بَدَّلُوا نِعْمَتَ اللَّـهِ كُفْرًا</w:t>
      </w:r>
      <w:r w:rsidR="00845E56" w:rsidRPr="001001E6">
        <w:rPr>
          <w:rStyle w:val="libAlaemChar"/>
          <w:rtl/>
        </w:rPr>
        <w:t>)</w:t>
      </w:r>
      <w:r w:rsidR="00D10150" w:rsidRPr="00845E56">
        <w:rPr>
          <w:rtl/>
        </w:rPr>
        <w:t xml:space="preserve"> </w:t>
      </w:r>
      <w:r w:rsidRPr="00845E56">
        <w:rPr>
          <w:rtl/>
        </w:rPr>
        <w:t>يحتمل أن يكون المراد ألم تر إلى هؤلاء الكف</w:t>
      </w:r>
      <w:r w:rsidR="002A3E17" w:rsidRPr="00845E56">
        <w:rPr>
          <w:rtl/>
        </w:rPr>
        <w:t>ّ</w:t>
      </w:r>
      <w:r w:rsidRPr="00845E56">
        <w:rPr>
          <w:rtl/>
        </w:rPr>
        <w:t>ار عرفوا نعمة الله بمحم</w:t>
      </w:r>
      <w:r w:rsidR="002A3E17" w:rsidRPr="00845E56">
        <w:rPr>
          <w:rtl/>
        </w:rPr>
        <w:t>ّ</w:t>
      </w:r>
      <w:r w:rsidRPr="00845E56">
        <w:rPr>
          <w:rtl/>
        </w:rPr>
        <w:t>د صلّى الله عليه وآله وسلم</w:t>
      </w:r>
      <w:r w:rsidR="00D10150" w:rsidRPr="00845E56">
        <w:rPr>
          <w:rtl/>
        </w:rPr>
        <w:t xml:space="preserve">، </w:t>
      </w:r>
      <w:r w:rsidRPr="00845E56">
        <w:rPr>
          <w:rtl/>
        </w:rPr>
        <w:t>أي عرفوا محم</w:t>
      </w:r>
      <w:r w:rsidR="002A3E17" w:rsidRPr="00845E56">
        <w:rPr>
          <w:rtl/>
        </w:rPr>
        <w:t>ّ</w:t>
      </w:r>
      <w:r w:rsidRPr="00845E56">
        <w:rPr>
          <w:rtl/>
        </w:rPr>
        <w:t xml:space="preserve">داً ثم </w:t>
      </w:r>
      <w:r w:rsidR="00E86998">
        <w:rPr>
          <w:rtl/>
        </w:rPr>
        <w:t>َّ</w:t>
      </w:r>
      <w:r w:rsidRPr="00845E56">
        <w:rPr>
          <w:rtl/>
        </w:rPr>
        <w:t>كفروا به فبد</w:t>
      </w:r>
      <w:r w:rsidR="002A3E17" w:rsidRPr="00845E56">
        <w:rPr>
          <w:rtl/>
        </w:rPr>
        <w:t>ّ</w:t>
      </w:r>
      <w:r w:rsidRPr="00845E56">
        <w:rPr>
          <w:rtl/>
        </w:rPr>
        <w:t>لوا مكان الشكر كفراً.</w:t>
      </w:r>
    </w:p>
    <w:p w:rsidR="00301327" w:rsidRPr="0010659A" w:rsidRDefault="00301327" w:rsidP="00845E56">
      <w:pPr>
        <w:pStyle w:val="libNormal"/>
        <w:rPr>
          <w:rtl/>
        </w:rPr>
      </w:pPr>
      <w:r w:rsidRPr="00DF5C21">
        <w:rPr>
          <w:rtl/>
        </w:rPr>
        <w:t>وروي عن الصادق</w:t>
      </w:r>
      <w:r w:rsidR="00D10150">
        <w:rPr>
          <w:rtl/>
        </w:rPr>
        <w:t xml:space="preserve"> (</w:t>
      </w:r>
      <w:r w:rsidRPr="00DF5C21">
        <w:rPr>
          <w:rtl/>
        </w:rPr>
        <w:t>ع</w:t>
      </w:r>
      <w:r w:rsidR="00D10150">
        <w:rPr>
          <w:rtl/>
        </w:rPr>
        <w:t xml:space="preserve">) </w:t>
      </w:r>
      <w:r w:rsidR="002A3E17">
        <w:rPr>
          <w:rtl/>
        </w:rPr>
        <w:t>أ</w:t>
      </w:r>
      <w:r w:rsidRPr="00DF5C21">
        <w:rPr>
          <w:rtl/>
        </w:rPr>
        <w:t>ن</w:t>
      </w:r>
      <w:r w:rsidR="002A3E17">
        <w:rPr>
          <w:rtl/>
        </w:rPr>
        <w:t>ّ</w:t>
      </w:r>
      <w:r w:rsidRPr="00DF5C21">
        <w:rPr>
          <w:rtl/>
        </w:rPr>
        <w:t>ه قال</w:t>
      </w:r>
      <w:r w:rsidR="00D10150">
        <w:rPr>
          <w:rtl/>
        </w:rPr>
        <w:t xml:space="preserve">: </w:t>
      </w:r>
      <w:r w:rsidR="003B78C0" w:rsidRPr="003B78C0">
        <w:rPr>
          <w:rtl/>
        </w:rPr>
        <w:t>[</w:t>
      </w:r>
      <w:r w:rsidRPr="00845E56">
        <w:rPr>
          <w:rStyle w:val="libBold2Char"/>
          <w:rtl/>
        </w:rPr>
        <w:t>نحن والله نعمة الله التي أنعمها.</w:t>
      </w:r>
      <w:r w:rsidR="00C81B9A" w:rsidRPr="00845E56">
        <w:rPr>
          <w:rStyle w:val="libBold2Char"/>
          <w:rtl/>
        </w:rPr>
        <w:t xml:space="preserve"> </w:t>
      </w:r>
      <w:r w:rsidRPr="00845E56">
        <w:rPr>
          <w:rStyle w:val="libBold2Char"/>
          <w:rtl/>
        </w:rPr>
        <w:t>أنعم بها على عباده وبنا يفوز من فاز</w:t>
      </w:r>
      <w:r w:rsidR="003B78C0" w:rsidRPr="0010659A">
        <w:rPr>
          <w:rtl/>
        </w:rPr>
        <w:t>]</w:t>
      </w:r>
      <w:r w:rsidRPr="0010659A">
        <w:rPr>
          <w:rtl/>
        </w:rPr>
        <w:t>.</w:t>
      </w:r>
    </w:p>
    <w:p w:rsidR="00301327" w:rsidRPr="00DF5C21" w:rsidRDefault="00301327" w:rsidP="00845E56">
      <w:pPr>
        <w:pStyle w:val="libNormal"/>
        <w:rPr>
          <w:rtl/>
        </w:rPr>
      </w:pPr>
      <w:r w:rsidRPr="00DF5C21">
        <w:rPr>
          <w:rtl/>
        </w:rPr>
        <w:t>وأورد الحافظ رجب البرسي في كتابه</w:t>
      </w:r>
      <w:r w:rsidR="006448A7">
        <w:rPr>
          <w:rtl/>
        </w:rPr>
        <w:t xml:space="preserve"> (الدرّ الثمين) </w:t>
      </w:r>
      <w:r>
        <w:rPr>
          <w:rtl/>
        </w:rPr>
        <w:t xml:space="preserve">ص </w:t>
      </w:r>
      <w:r w:rsidRPr="00DF5C21">
        <w:rPr>
          <w:rtl/>
        </w:rPr>
        <w:t>135</w:t>
      </w:r>
      <w:r>
        <w:rPr>
          <w:rtl/>
        </w:rPr>
        <w:t xml:space="preserve"> </w:t>
      </w:r>
      <w:r w:rsidRPr="00DF5C21">
        <w:rPr>
          <w:rtl/>
        </w:rPr>
        <w:t>ط. دار المجتبى للمطبوعات</w:t>
      </w:r>
      <w:r w:rsidR="00D10150">
        <w:rPr>
          <w:rtl/>
        </w:rPr>
        <w:t xml:space="preserve">، </w:t>
      </w:r>
      <w:r w:rsidRPr="00DF5C21">
        <w:rPr>
          <w:rtl/>
        </w:rPr>
        <w:t>قال</w:t>
      </w:r>
      <w:r w:rsidR="00D10150">
        <w:rPr>
          <w:rtl/>
        </w:rPr>
        <w:t xml:space="preserve">: </w:t>
      </w:r>
    </w:p>
    <w:p w:rsidR="00301327" w:rsidRPr="00DF5C21" w:rsidRDefault="00301327" w:rsidP="00E86998">
      <w:pPr>
        <w:pStyle w:val="libNormal"/>
        <w:rPr>
          <w:rtl/>
        </w:rPr>
      </w:pPr>
      <w:r w:rsidRPr="00DF5C21">
        <w:rPr>
          <w:rtl/>
        </w:rPr>
        <w:t>ثم</w:t>
      </w:r>
      <w:r w:rsidR="006448A7">
        <w:rPr>
          <w:rtl/>
        </w:rPr>
        <w:t>ّ</w:t>
      </w:r>
      <w:r w:rsidRPr="00DF5C21">
        <w:rPr>
          <w:rtl/>
        </w:rPr>
        <w:t xml:space="preserve"> من</w:t>
      </w:r>
      <w:r w:rsidR="00FB5126">
        <w:rPr>
          <w:rtl/>
        </w:rPr>
        <w:t>ّ</w:t>
      </w:r>
      <w:r w:rsidRPr="00DF5C21">
        <w:rPr>
          <w:rtl/>
        </w:rPr>
        <w:t xml:space="preserve"> الله على أوليائه </w:t>
      </w:r>
      <w:r w:rsidR="00E86998">
        <w:rPr>
          <w:rtl/>
        </w:rPr>
        <w:t>(</w:t>
      </w:r>
      <w:r w:rsidRPr="00DF5C21">
        <w:rPr>
          <w:rtl/>
        </w:rPr>
        <w:t>أولياء علي</w:t>
      </w:r>
      <w:r w:rsidR="00FB5126">
        <w:rPr>
          <w:rtl/>
        </w:rPr>
        <w:t>ّ</w:t>
      </w:r>
      <w:r w:rsidR="00E86998">
        <w:rPr>
          <w:rtl/>
        </w:rPr>
        <w:t>)</w:t>
      </w:r>
      <w:r w:rsidRPr="00DF5C21">
        <w:rPr>
          <w:rtl/>
        </w:rPr>
        <w:t xml:space="preserve"> عليه السلام بالثبات في الدنيا والآخرة فقال</w:t>
      </w:r>
      <w:r w:rsidR="00D10150">
        <w:rPr>
          <w:rtl/>
        </w:rPr>
        <w:t xml:space="preserve">: </w:t>
      </w:r>
      <w:r w:rsidR="00D10150">
        <w:rPr>
          <w:rStyle w:val="libAlaemChar"/>
          <w:rtl/>
        </w:rPr>
        <w:t>(</w:t>
      </w:r>
      <w:r w:rsidRPr="00CF6DDF">
        <w:rPr>
          <w:rStyle w:val="libAieChar"/>
          <w:rtl/>
        </w:rPr>
        <w:t>يُثَبِّتُ اللَّـهُ الَّذِينَ آمَنُوا بِالْقَوْلِ الثَّابِتِ</w:t>
      </w:r>
      <w:r w:rsidR="00845E56" w:rsidRPr="001001E6">
        <w:rPr>
          <w:rStyle w:val="libAlaemChar"/>
          <w:rtl/>
        </w:rPr>
        <w:t>)</w:t>
      </w:r>
      <w:r w:rsidR="00D10150" w:rsidRPr="00845E56">
        <w:rPr>
          <w:rtl/>
        </w:rPr>
        <w:t xml:space="preserve"> </w:t>
      </w:r>
      <w:r w:rsidR="00D10150" w:rsidRPr="00845E56">
        <w:rPr>
          <w:rStyle w:val="libFootnotenumChar"/>
          <w:rtl/>
        </w:rPr>
        <w:t>(</w:t>
      </w:r>
      <w:r w:rsidR="00F06338">
        <w:rPr>
          <w:rStyle w:val="libFootnotenumChar"/>
          <w:rtl/>
        </w:rPr>
        <w:t>1</w:t>
      </w:r>
      <w:r w:rsidR="00D10150" w:rsidRPr="00845E56">
        <w:rPr>
          <w:rStyle w:val="libFootnotenumChar"/>
          <w:rtl/>
        </w:rPr>
        <w:t>)</w:t>
      </w:r>
      <w:r w:rsidR="00D10150" w:rsidRPr="00845E56">
        <w:rPr>
          <w:rtl/>
        </w:rPr>
        <w:t xml:space="preserve"> </w:t>
      </w:r>
      <w:r w:rsidRPr="00DF5C21">
        <w:rPr>
          <w:rtl/>
        </w:rPr>
        <w:t>وهو حب</w:t>
      </w:r>
      <w:r w:rsidR="00FB5126">
        <w:rPr>
          <w:rtl/>
        </w:rPr>
        <w:t>ّ</w:t>
      </w:r>
      <w:r w:rsidRPr="00DF5C21">
        <w:rPr>
          <w:rtl/>
        </w:rPr>
        <w:t xml:space="preserve"> علي عليه السلام في الحياة الدنيا ب</w:t>
      </w:r>
      <w:r w:rsidR="00C81B9A">
        <w:rPr>
          <w:rtl/>
        </w:rPr>
        <w:t>أ</w:t>
      </w:r>
      <w:r w:rsidRPr="00DF5C21">
        <w:rPr>
          <w:rtl/>
        </w:rPr>
        <w:t>ن يلق</w:t>
      </w:r>
      <w:r w:rsidR="00C81B9A">
        <w:rPr>
          <w:rtl/>
        </w:rPr>
        <w:t>ّ</w:t>
      </w:r>
      <w:r w:rsidRPr="00DF5C21">
        <w:rPr>
          <w:rtl/>
        </w:rPr>
        <w:t>نه</w:t>
      </w:r>
      <w:r>
        <w:rPr>
          <w:rtl/>
        </w:rPr>
        <w:t xml:space="preserve"> الحجّة</w:t>
      </w:r>
      <w:r w:rsidRPr="00DF5C21">
        <w:rPr>
          <w:rtl/>
        </w:rPr>
        <w:t xml:space="preserve"> ليغلب خصمه وفي الآخرة ب</w:t>
      </w:r>
      <w:r>
        <w:rPr>
          <w:rtl/>
        </w:rPr>
        <w:t>الجنّة</w:t>
      </w:r>
      <w:r w:rsidRPr="00DF5C21">
        <w:rPr>
          <w:rtl/>
        </w:rPr>
        <w:t>.</w:t>
      </w:r>
    </w:p>
    <w:p w:rsidR="00301327" w:rsidRPr="00845E56" w:rsidRDefault="00301327" w:rsidP="00F06338">
      <w:pPr>
        <w:pStyle w:val="libNormal"/>
        <w:rPr>
          <w:rtl/>
        </w:rPr>
      </w:pPr>
      <w:r w:rsidRPr="00DF5C21">
        <w:rPr>
          <w:rtl/>
        </w:rPr>
        <w:t>ثم</w:t>
      </w:r>
      <w:r w:rsidR="00E86998">
        <w:rPr>
          <w:rtl/>
        </w:rPr>
        <w:t>َّ</w:t>
      </w:r>
      <w:r w:rsidRPr="00DF5C21">
        <w:rPr>
          <w:rtl/>
        </w:rPr>
        <w:t xml:space="preserve"> ذكر أعداءه وما فعلوا فقال</w:t>
      </w:r>
      <w:r w:rsidR="00D10150">
        <w:rPr>
          <w:rtl/>
        </w:rPr>
        <w:t xml:space="preserve">: </w:t>
      </w:r>
      <w:r w:rsidR="00845E56">
        <w:rPr>
          <w:rStyle w:val="libAlaemChar"/>
          <w:rtl/>
        </w:rPr>
        <w:t>(</w:t>
      </w:r>
      <w:r w:rsidRPr="00CF6DDF">
        <w:rPr>
          <w:rStyle w:val="libAieChar"/>
          <w:rtl/>
        </w:rPr>
        <w:t>أَلَمْ تَرَ إِلَى الَّذِينَ بَدَّلُوا نِعْمَتَ اللَّـهِ</w:t>
      </w:r>
      <w:r w:rsidR="00845E56" w:rsidRPr="001001E6">
        <w:rPr>
          <w:rStyle w:val="libAlaemChar"/>
          <w:rtl/>
        </w:rPr>
        <w:t>)</w:t>
      </w:r>
      <w:r w:rsidR="00D10150" w:rsidRPr="00845E56">
        <w:rPr>
          <w:rtl/>
        </w:rPr>
        <w:t xml:space="preserve"> </w:t>
      </w:r>
      <w:r w:rsidRPr="00845E56">
        <w:rPr>
          <w:rtl/>
        </w:rPr>
        <w:t>عليهم</w:t>
      </w:r>
      <w:r w:rsidR="00D10150" w:rsidRPr="00845E56">
        <w:rPr>
          <w:rtl/>
        </w:rPr>
        <w:t xml:space="preserve"> </w:t>
      </w:r>
      <w:r w:rsidR="00D10150">
        <w:rPr>
          <w:rStyle w:val="libAlaemChar"/>
          <w:rtl/>
        </w:rPr>
        <w:t>(</w:t>
      </w:r>
      <w:r w:rsidRPr="00CF6DDF">
        <w:rPr>
          <w:rStyle w:val="libAieChar"/>
          <w:rtl/>
        </w:rPr>
        <w:t>كُفْرًا</w:t>
      </w:r>
      <w:r w:rsidR="00845E56" w:rsidRPr="001001E6">
        <w:rPr>
          <w:rStyle w:val="libAlaemChar"/>
          <w:rtl/>
        </w:rPr>
        <w:t>)</w:t>
      </w:r>
      <w:r w:rsidR="00D10150" w:rsidRPr="00845E56">
        <w:rPr>
          <w:rtl/>
        </w:rPr>
        <w:t xml:space="preserve"> </w:t>
      </w:r>
      <w:r w:rsidRPr="00845E56">
        <w:rPr>
          <w:rtl/>
        </w:rPr>
        <w:t>فكفروا بها وبد</w:t>
      </w:r>
      <w:r w:rsidR="00FB5126" w:rsidRPr="00845E56">
        <w:rPr>
          <w:rtl/>
        </w:rPr>
        <w:t>ّ</w:t>
      </w:r>
      <w:r w:rsidRPr="00845E56">
        <w:rPr>
          <w:rtl/>
        </w:rPr>
        <w:t>لوها بولاية زريق وصاحبه</w:t>
      </w:r>
      <w:r w:rsidR="00D10150" w:rsidRPr="00845E56">
        <w:rPr>
          <w:rtl/>
        </w:rPr>
        <w:t xml:space="preserve"> </w:t>
      </w:r>
      <w:r w:rsidR="00845E56">
        <w:rPr>
          <w:rStyle w:val="libAlaemChar"/>
          <w:rtl/>
        </w:rPr>
        <w:t>(</w:t>
      </w:r>
      <w:r w:rsidRPr="00CF6DDF">
        <w:rPr>
          <w:rStyle w:val="libAieChar"/>
          <w:rtl/>
        </w:rPr>
        <w:t>وَأَحَلُّوا قَوْمَهُمْ</w:t>
      </w:r>
      <w:r w:rsidR="00845E56" w:rsidRPr="001001E6">
        <w:rPr>
          <w:rStyle w:val="libAlaemChar"/>
          <w:rtl/>
        </w:rPr>
        <w:t>)</w:t>
      </w:r>
      <w:r w:rsidR="00D10150" w:rsidRPr="00845E56">
        <w:rPr>
          <w:rtl/>
        </w:rPr>
        <w:t xml:space="preserve"> </w:t>
      </w:r>
      <w:r w:rsidRPr="00845E56">
        <w:rPr>
          <w:rtl/>
        </w:rPr>
        <w:t>بذلك</w:t>
      </w:r>
      <w:r w:rsidR="00D10150" w:rsidRPr="00845E56">
        <w:rPr>
          <w:rtl/>
        </w:rPr>
        <w:t xml:space="preserve"> </w:t>
      </w:r>
      <w:r w:rsidR="00845E56">
        <w:rPr>
          <w:rStyle w:val="libAlaemChar"/>
          <w:rtl/>
        </w:rPr>
        <w:t>(</w:t>
      </w:r>
      <w:r w:rsidRPr="00CF6DDF">
        <w:rPr>
          <w:rStyle w:val="libAieChar"/>
          <w:rtl/>
        </w:rPr>
        <w:t>دَارَ الْبَوَارِ</w:t>
      </w:r>
      <w:r w:rsidR="00845E56" w:rsidRPr="001001E6">
        <w:rPr>
          <w:rStyle w:val="libAlaemChar"/>
          <w:rtl/>
        </w:rPr>
        <w:t>)</w:t>
      </w:r>
      <w:r w:rsidR="00D10150" w:rsidRPr="00845E56">
        <w:rPr>
          <w:rtl/>
        </w:rPr>
        <w:t xml:space="preserve"> </w:t>
      </w:r>
      <w:r w:rsidR="00D10150" w:rsidRPr="00845E56">
        <w:rPr>
          <w:rStyle w:val="libFootnotenumChar"/>
          <w:rtl/>
        </w:rPr>
        <w:t>(</w:t>
      </w:r>
      <w:r w:rsidR="00F06338">
        <w:rPr>
          <w:rStyle w:val="libFootnotenumChar"/>
          <w:rtl/>
        </w:rPr>
        <w:t>2</w:t>
      </w:r>
      <w:r w:rsidR="00D10150" w:rsidRPr="00845E56">
        <w:rPr>
          <w:rStyle w:val="libFootnotenumChar"/>
          <w:rtl/>
        </w:rPr>
        <w:t>)</w:t>
      </w:r>
      <w:r w:rsidR="00D10150" w:rsidRPr="00845E56">
        <w:rPr>
          <w:rtl/>
        </w:rPr>
        <w:t xml:space="preserve"> </w:t>
      </w:r>
      <w:r w:rsidRPr="00845E56">
        <w:rPr>
          <w:rtl/>
        </w:rPr>
        <w:t>وهي النار.</w:t>
      </w:r>
    </w:p>
    <w:p w:rsidR="00845E56" w:rsidRDefault="00E1766B" w:rsidP="00A66EE1">
      <w:pPr>
        <w:pStyle w:val="Heading3Center"/>
        <w:rPr>
          <w:rtl/>
        </w:rPr>
      </w:pPr>
      <w:bookmarkStart w:id="82" w:name="_Toc484948096"/>
      <w:r w:rsidRPr="00E1766B">
        <w:rPr>
          <w:rtl/>
        </w:rPr>
        <w:t>سورة إبراهيم الآية 35</w:t>
      </w:r>
      <w:bookmarkEnd w:id="82"/>
    </w:p>
    <w:p w:rsidR="00301327" w:rsidRPr="00845E56" w:rsidRDefault="00845E56" w:rsidP="00E1766B">
      <w:pPr>
        <w:pStyle w:val="libCenter"/>
        <w:rPr>
          <w:rtl/>
        </w:rPr>
      </w:pPr>
      <w:r>
        <w:rPr>
          <w:rStyle w:val="libAlaemChar"/>
          <w:rtl/>
        </w:rPr>
        <w:t>(</w:t>
      </w:r>
      <w:r w:rsidR="00301327" w:rsidRPr="00CF6DDF">
        <w:rPr>
          <w:rStyle w:val="libAieChar"/>
          <w:rtl/>
        </w:rPr>
        <w:t>وَإِذْ قَالَ إِبْرَاهِيمُ رَبِّ اجْعَلْ هَـٰذَا الْبَلَدَ آمِنًا وَاجْنُبْنِي وَبَنِيَّ أَن نَّعْبُدَ الْأَصْنَامَ</w:t>
      </w:r>
      <w:r w:rsidRPr="001001E6">
        <w:rPr>
          <w:rStyle w:val="libAlaemChar"/>
          <w:rtl/>
        </w:rPr>
        <w:t>)</w:t>
      </w:r>
      <w:r w:rsidR="00D10150" w:rsidRPr="00BC38F1">
        <w:rPr>
          <w:rtl/>
        </w:rPr>
        <w:t xml:space="preserve"> </w:t>
      </w:r>
    </w:p>
    <w:p w:rsidR="00301327" w:rsidRPr="00DF5C21" w:rsidRDefault="00301327" w:rsidP="00B7499C">
      <w:pPr>
        <w:pStyle w:val="libNormal"/>
        <w:rPr>
          <w:rtl/>
        </w:rPr>
      </w:pPr>
      <w:r>
        <w:rPr>
          <w:rtl/>
        </w:rPr>
        <w:t>أخرج الحافظ</w:t>
      </w:r>
      <w:r w:rsidRPr="00DF5C21">
        <w:rPr>
          <w:rtl/>
        </w:rPr>
        <w:t xml:space="preserve"> أبو الحسن</w:t>
      </w:r>
      <w:r w:rsidR="004E329A">
        <w:rPr>
          <w:rtl/>
        </w:rPr>
        <w:t xml:space="preserve"> بن </w:t>
      </w:r>
      <w:r w:rsidRPr="00DF5C21">
        <w:rPr>
          <w:rtl/>
        </w:rPr>
        <w:t>المغازلي في مناقبه</w:t>
      </w:r>
      <w:r>
        <w:rPr>
          <w:rtl/>
        </w:rPr>
        <w:t xml:space="preserve"> ص </w:t>
      </w:r>
      <w:r w:rsidRPr="00DF5C21">
        <w:rPr>
          <w:rtl/>
        </w:rPr>
        <w:t>276</w:t>
      </w:r>
      <w:r>
        <w:rPr>
          <w:rtl/>
        </w:rPr>
        <w:t xml:space="preserve"> </w:t>
      </w:r>
      <w:r w:rsidR="00AE2736" w:rsidRPr="00DF5C21">
        <w:rPr>
          <w:rtl/>
        </w:rPr>
        <w:t>ط</w:t>
      </w:r>
      <w:r w:rsidR="00AE2736">
        <w:rPr>
          <w:rtl/>
        </w:rPr>
        <w:t xml:space="preserve"> </w:t>
      </w:r>
      <w:r w:rsidR="00AE2736" w:rsidRPr="00DF5C21">
        <w:rPr>
          <w:rtl/>
        </w:rPr>
        <w:t>1</w:t>
      </w:r>
      <w:r w:rsidR="00D10150">
        <w:rPr>
          <w:rtl/>
        </w:rPr>
        <w:t xml:space="preserve">، </w:t>
      </w:r>
      <w:r w:rsidRPr="00DF5C21">
        <w:rPr>
          <w:rtl/>
        </w:rPr>
        <w:t>عند الرقم للحديث</w:t>
      </w:r>
      <w:r>
        <w:rPr>
          <w:rtl/>
        </w:rPr>
        <w:t xml:space="preserve"> </w:t>
      </w:r>
      <w:r w:rsidRPr="00DF5C21">
        <w:rPr>
          <w:rtl/>
        </w:rPr>
        <w:t>322</w:t>
      </w:r>
      <w:r>
        <w:rPr>
          <w:rtl/>
        </w:rPr>
        <w:t xml:space="preserve"> </w:t>
      </w:r>
      <w:r w:rsidRPr="00DF5C21">
        <w:rPr>
          <w:rtl/>
        </w:rPr>
        <w:t>قال</w:t>
      </w:r>
      <w:r w:rsidR="00D10150">
        <w:rPr>
          <w:rtl/>
        </w:rPr>
        <w:t xml:space="preserve">: </w:t>
      </w:r>
    </w:p>
    <w:p w:rsidR="00F06338" w:rsidRDefault="00F06338" w:rsidP="00F06338">
      <w:pPr>
        <w:pStyle w:val="libLine"/>
        <w:rPr>
          <w:rtl/>
        </w:rPr>
      </w:pPr>
      <w:r>
        <w:rPr>
          <w:rtl/>
        </w:rPr>
        <w:t>____________________</w:t>
      </w:r>
    </w:p>
    <w:p w:rsidR="00F06338" w:rsidRDefault="00F06338" w:rsidP="00F06338">
      <w:pPr>
        <w:pStyle w:val="libFootnote0"/>
        <w:rPr>
          <w:rtl/>
        </w:rPr>
      </w:pPr>
      <w:r>
        <w:rPr>
          <w:rtl/>
        </w:rPr>
        <w:t xml:space="preserve">(1) </w:t>
      </w:r>
      <w:r w:rsidRPr="00BB25B9">
        <w:rPr>
          <w:rtl/>
        </w:rPr>
        <w:t>سورة إبراهيم</w:t>
      </w:r>
      <w:r w:rsidR="006448A7">
        <w:rPr>
          <w:rtl/>
        </w:rPr>
        <w:t>:</w:t>
      </w:r>
      <w:r w:rsidRPr="00BB25B9">
        <w:rPr>
          <w:rtl/>
        </w:rPr>
        <w:t xml:space="preserve"> الآية</w:t>
      </w:r>
      <w:r>
        <w:rPr>
          <w:rtl/>
        </w:rPr>
        <w:t xml:space="preserve"> </w:t>
      </w:r>
      <w:r w:rsidRPr="00BB25B9">
        <w:rPr>
          <w:rtl/>
        </w:rPr>
        <w:t>27</w:t>
      </w:r>
      <w:r>
        <w:rPr>
          <w:rtl/>
        </w:rPr>
        <w:t>.</w:t>
      </w:r>
    </w:p>
    <w:p w:rsidR="00F06338" w:rsidRDefault="00F06338" w:rsidP="00F06338">
      <w:pPr>
        <w:pStyle w:val="libFootnote0"/>
        <w:rPr>
          <w:rtl/>
        </w:rPr>
      </w:pPr>
      <w:r>
        <w:rPr>
          <w:rtl/>
        </w:rPr>
        <w:t xml:space="preserve">(2) </w:t>
      </w:r>
      <w:r w:rsidRPr="00BB25B9">
        <w:rPr>
          <w:rtl/>
        </w:rPr>
        <w:t>سورة إبراهيم</w:t>
      </w:r>
      <w:r w:rsidR="006448A7">
        <w:rPr>
          <w:rtl/>
        </w:rPr>
        <w:t>:</w:t>
      </w:r>
      <w:r w:rsidRPr="00BB25B9">
        <w:rPr>
          <w:rtl/>
        </w:rPr>
        <w:t xml:space="preserve"> الآية</w:t>
      </w:r>
      <w:r>
        <w:rPr>
          <w:rtl/>
        </w:rPr>
        <w:t xml:space="preserve"> </w:t>
      </w:r>
      <w:r w:rsidRPr="00BB25B9">
        <w:rPr>
          <w:rtl/>
        </w:rPr>
        <w:t>28</w:t>
      </w:r>
      <w:r>
        <w:rPr>
          <w:rtl/>
        </w:rPr>
        <w:t>.</w:t>
      </w:r>
    </w:p>
    <w:p w:rsidR="00F06338" w:rsidRDefault="00F06338" w:rsidP="00F06338">
      <w:pPr>
        <w:pStyle w:val="libNormal"/>
        <w:rPr>
          <w:rtl/>
        </w:rPr>
      </w:pPr>
      <w:r>
        <w:rPr>
          <w:rtl/>
        </w:rPr>
        <w:br w:type="page"/>
      </w:r>
    </w:p>
    <w:p w:rsidR="00301327" w:rsidRPr="00DF5C21" w:rsidRDefault="00301327" w:rsidP="00845E56">
      <w:pPr>
        <w:pStyle w:val="libNormal"/>
        <w:rPr>
          <w:rtl/>
        </w:rPr>
      </w:pPr>
      <w:r>
        <w:rPr>
          <w:rtl/>
        </w:rPr>
        <w:lastRenderedPageBreak/>
        <w:t>أخبرنا</w:t>
      </w:r>
      <w:r w:rsidRPr="00DF5C21">
        <w:rPr>
          <w:rtl/>
        </w:rPr>
        <w:t xml:space="preserve"> أبو </w:t>
      </w:r>
      <w:r w:rsidR="00150388">
        <w:rPr>
          <w:rtl/>
        </w:rPr>
        <w:t>أحمد</w:t>
      </w:r>
      <w:r w:rsidRPr="00DF5C21">
        <w:rPr>
          <w:rtl/>
        </w:rPr>
        <w:t xml:space="preserve"> الحسن بن </w:t>
      </w:r>
      <w:r w:rsidR="00150388">
        <w:rPr>
          <w:rtl/>
        </w:rPr>
        <w:t>أحمد</w:t>
      </w:r>
      <w:r w:rsidRPr="00DF5C21">
        <w:rPr>
          <w:rtl/>
        </w:rPr>
        <w:t xml:space="preserve"> بن موسى الغندجاني</w:t>
      </w:r>
      <w:r w:rsidR="00D10150">
        <w:rPr>
          <w:rtl/>
        </w:rPr>
        <w:t xml:space="preserve">، </w:t>
      </w:r>
      <w:r>
        <w:rPr>
          <w:rtl/>
        </w:rPr>
        <w:t xml:space="preserve">أخبرنا </w:t>
      </w:r>
      <w:r w:rsidRPr="00DF5C21">
        <w:rPr>
          <w:rtl/>
        </w:rPr>
        <w:t>أبو الفتح هلال بن</w:t>
      </w:r>
      <w:r>
        <w:rPr>
          <w:rtl/>
        </w:rPr>
        <w:t xml:space="preserve"> محمّد </w:t>
      </w:r>
      <w:r w:rsidRPr="00DF5C21">
        <w:rPr>
          <w:rtl/>
        </w:rPr>
        <w:t>الحف</w:t>
      </w:r>
      <w:r w:rsidR="00E86998">
        <w:rPr>
          <w:rtl/>
        </w:rPr>
        <w:t>ّ</w:t>
      </w:r>
      <w:r w:rsidRPr="00DF5C21">
        <w:rPr>
          <w:rtl/>
        </w:rPr>
        <w:t>ار</w:t>
      </w:r>
      <w:r w:rsidR="00D10150">
        <w:rPr>
          <w:rtl/>
        </w:rPr>
        <w:t xml:space="preserve">، </w:t>
      </w:r>
      <w:r>
        <w:rPr>
          <w:rtl/>
        </w:rPr>
        <w:t>حدّثنا</w:t>
      </w:r>
      <w:r w:rsidRPr="00DF5C21">
        <w:rPr>
          <w:rtl/>
        </w:rPr>
        <w:t xml:space="preserve"> إسماعيل بن</w:t>
      </w:r>
      <w:r w:rsidR="00E96C6A">
        <w:rPr>
          <w:rtl/>
        </w:rPr>
        <w:t xml:space="preserve"> عليّ بن </w:t>
      </w:r>
      <w:r w:rsidRPr="00DF5C21">
        <w:rPr>
          <w:rtl/>
        </w:rPr>
        <w:t>رزين</w:t>
      </w:r>
      <w:r w:rsidR="00D10150">
        <w:rPr>
          <w:rtl/>
        </w:rPr>
        <w:t xml:space="preserve">، </w:t>
      </w:r>
      <w:r w:rsidRPr="00DF5C21">
        <w:rPr>
          <w:rtl/>
        </w:rPr>
        <w:t>قال</w:t>
      </w:r>
      <w:r w:rsidR="00D10150">
        <w:rPr>
          <w:rtl/>
        </w:rPr>
        <w:t xml:space="preserve">: </w:t>
      </w:r>
      <w:r>
        <w:rPr>
          <w:rtl/>
        </w:rPr>
        <w:t>حدّثني</w:t>
      </w:r>
      <w:r w:rsidRPr="00DF5C21">
        <w:rPr>
          <w:rtl/>
        </w:rPr>
        <w:t xml:space="preserve"> أبي وإسحاق بن إبراهيم الد</w:t>
      </w:r>
      <w:r w:rsidR="00E86998">
        <w:rPr>
          <w:rtl/>
        </w:rPr>
        <w:t>َّ</w:t>
      </w:r>
      <w:r w:rsidRPr="00DF5C21">
        <w:rPr>
          <w:rtl/>
        </w:rPr>
        <w:t>ب</w:t>
      </w:r>
      <w:r w:rsidR="00E86998">
        <w:rPr>
          <w:rtl/>
        </w:rPr>
        <w:t>ْ</w:t>
      </w:r>
      <w:r w:rsidRPr="00DF5C21">
        <w:rPr>
          <w:rtl/>
        </w:rPr>
        <w:t>ري قالا</w:t>
      </w:r>
      <w:r w:rsidR="00D10150">
        <w:rPr>
          <w:rtl/>
        </w:rPr>
        <w:t xml:space="preserve">: </w:t>
      </w:r>
      <w:r>
        <w:rPr>
          <w:rtl/>
        </w:rPr>
        <w:t>حدّثنا</w:t>
      </w:r>
      <w:r w:rsidRPr="00DF5C21">
        <w:rPr>
          <w:rtl/>
        </w:rPr>
        <w:t xml:space="preserve"> عبد الرز</w:t>
      </w:r>
      <w:r w:rsidR="00E86998">
        <w:rPr>
          <w:rtl/>
        </w:rPr>
        <w:t>ّ</w:t>
      </w:r>
      <w:r w:rsidRPr="00DF5C21">
        <w:rPr>
          <w:rtl/>
        </w:rPr>
        <w:t>اق</w:t>
      </w:r>
      <w:r w:rsidR="00D10150">
        <w:rPr>
          <w:rtl/>
        </w:rPr>
        <w:t xml:space="preserve">، </w:t>
      </w:r>
      <w:r w:rsidRPr="00DF5C21">
        <w:rPr>
          <w:rtl/>
        </w:rPr>
        <w:t>قال</w:t>
      </w:r>
      <w:r w:rsidR="00D10150">
        <w:rPr>
          <w:rtl/>
        </w:rPr>
        <w:t xml:space="preserve">: </w:t>
      </w:r>
      <w:r>
        <w:rPr>
          <w:rtl/>
        </w:rPr>
        <w:t>حدّثني</w:t>
      </w:r>
      <w:r w:rsidRPr="00DF5C21">
        <w:rPr>
          <w:rtl/>
        </w:rPr>
        <w:t xml:space="preserve"> أبي عن مينا مولى عبد الرحمان بن عوف</w:t>
      </w:r>
      <w:r w:rsidR="00D10150">
        <w:rPr>
          <w:rtl/>
        </w:rPr>
        <w:t xml:space="preserve">، </w:t>
      </w:r>
      <w:r w:rsidRPr="00DF5C21">
        <w:rPr>
          <w:rtl/>
        </w:rPr>
        <w:t>عن عبد الله بن مسعود قال</w:t>
      </w:r>
      <w:r w:rsidR="00D10150">
        <w:rPr>
          <w:rtl/>
        </w:rPr>
        <w:t xml:space="preserve">: </w:t>
      </w:r>
      <w:r w:rsidRPr="00DF5C21">
        <w:rPr>
          <w:rtl/>
        </w:rPr>
        <w:t xml:space="preserve">قال رسول الله </w:t>
      </w:r>
      <w:r w:rsidR="003F0683">
        <w:rPr>
          <w:rtl/>
        </w:rPr>
        <w:t>صلّى الله عليه</w:t>
      </w:r>
      <w:r w:rsidRPr="00DF5C21">
        <w:rPr>
          <w:rtl/>
        </w:rPr>
        <w:t xml:space="preserve"> و</w:t>
      </w:r>
      <w:r w:rsidR="00A362AC">
        <w:rPr>
          <w:rtl/>
        </w:rPr>
        <w:t>آ</w:t>
      </w:r>
      <w:r w:rsidRPr="00DF5C21">
        <w:rPr>
          <w:rtl/>
        </w:rPr>
        <w:t>له</w:t>
      </w:r>
      <w:r w:rsidR="00D10150">
        <w:rPr>
          <w:rtl/>
        </w:rPr>
        <w:t xml:space="preserve">: </w:t>
      </w:r>
    </w:p>
    <w:p w:rsidR="00301327" w:rsidRPr="00DF42B0" w:rsidRDefault="003B78C0" w:rsidP="00E86998">
      <w:pPr>
        <w:pStyle w:val="libNormal"/>
        <w:rPr>
          <w:rtl/>
        </w:rPr>
      </w:pPr>
      <w:r w:rsidRPr="003B78C0">
        <w:rPr>
          <w:rtl/>
        </w:rPr>
        <w:t>[</w:t>
      </w:r>
      <w:r w:rsidR="00301327" w:rsidRPr="00845E56">
        <w:rPr>
          <w:rStyle w:val="libBold2Char"/>
          <w:rtl/>
        </w:rPr>
        <w:t>أنا دعوة أبي إبراهيم</w:t>
      </w:r>
      <w:r w:rsidR="00301327" w:rsidRPr="00845E56">
        <w:rPr>
          <w:rtl/>
        </w:rPr>
        <w:t xml:space="preserve"> قلنا</w:t>
      </w:r>
      <w:r w:rsidR="00D10150" w:rsidRPr="00845E56">
        <w:rPr>
          <w:rtl/>
        </w:rPr>
        <w:t xml:space="preserve">: </w:t>
      </w:r>
      <w:r w:rsidR="00301327" w:rsidRPr="00845E56">
        <w:rPr>
          <w:rtl/>
        </w:rPr>
        <w:t>يا رسول الله وكيف صرت دعوة أبيك إبراهيم</w:t>
      </w:r>
      <w:r w:rsidR="00D10150" w:rsidRPr="00845E56">
        <w:rPr>
          <w:rtl/>
        </w:rPr>
        <w:t>؟</w:t>
      </w:r>
      <w:r w:rsidR="00301327" w:rsidRPr="00845E56">
        <w:rPr>
          <w:rtl/>
        </w:rPr>
        <w:t xml:space="preserve"> قال</w:t>
      </w:r>
      <w:r w:rsidR="00D10150" w:rsidRPr="00845E56">
        <w:rPr>
          <w:rtl/>
        </w:rPr>
        <w:t xml:space="preserve">: </w:t>
      </w:r>
      <w:r w:rsidR="00301327" w:rsidRPr="00845E56">
        <w:rPr>
          <w:rStyle w:val="libBold2Char"/>
          <w:rtl/>
        </w:rPr>
        <w:t>أوحى الله</w:t>
      </w:r>
      <w:r w:rsidR="00E96C6A" w:rsidRPr="00845E56">
        <w:rPr>
          <w:rStyle w:val="libBold2Char"/>
          <w:rtl/>
        </w:rPr>
        <w:t xml:space="preserve"> عزّ وجلّ </w:t>
      </w:r>
      <w:r w:rsidR="00301327" w:rsidRPr="00845E56">
        <w:rPr>
          <w:rStyle w:val="libBold2Char"/>
          <w:rtl/>
        </w:rPr>
        <w:t>إلى إبراهيم</w:t>
      </w:r>
      <w:r w:rsidR="00E86998">
        <w:rPr>
          <w:rStyle w:val="libAlaemChar"/>
          <w:rtl/>
        </w:rPr>
        <w:t xml:space="preserve"> (</w:t>
      </w:r>
      <w:r w:rsidR="00E86998" w:rsidRPr="00CF6DDF">
        <w:rPr>
          <w:rStyle w:val="libAieChar"/>
          <w:rtl/>
        </w:rPr>
        <w:t>إِنِّي جَاعِلُكَ لِلنَّاسِ إِمَامًا</w:t>
      </w:r>
      <w:r w:rsidR="00E86998" w:rsidRPr="001001E6">
        <w:rPr>
          <w:rStyle w:val="libAlaemChar"/>
          <w:rtl/>
        </w:rPr>
        <w:t>)</w:t>
      </w:r>
      <w:r w:rsidR="00D10150" w:rsidRPr="00845E56">
        <w:rPr>
          <w:rStyle w:val="libBold2Char"/>
          <w:rtl/>
        </w:rPr>
        <w:t xml:space="preserve"> </w:t>
      </w:r>
      <w:r w:rsidR="00301327" w:rsidRPr="00845E56">
        <w:rPr>
          <w:rStyle w:val="libBold2Char"/>
          <w:rtl/>
        </w:rPr>
        <w:t>فأستخفَّ إبراهيم الفرح</w:t>
      </w:r>
      <w:r w:rsidR="00D10150" w:rsidRPr="00845E56">
        <w:rPr>
          <w:rStyle w:val="libBold2Char"/>
          <w:rtl/>
        </w:rPr>
        <w:t xml:space="preserve">، </w:t>
      </w:r>
      <w:r w:rsidR="00301327" w:rsidRPr="00845E56">
        <w:rPr>
          <w:rStyle w:val="libBold2Char"/>
          <w:rtl/>
        </w:rPr>
        <w:t>قال</w:t>
      </w:r>
      <w:r w:rsidR="00D10150" w:rsidRPr="00845E56">
        <w:rPr>
          <w:rStyle w:val="libBold2Char"/>
          <w:rtl/>
        </w:rPr>
        <w:t xml:space="preserve">: </w:t>
      </w:r>
      <w:r w:rsidR="00301327" w:rsidRPr="00845E56">
        <w:rPr>
          <w:rStyle w:val="libBold2Char"/>
          <w:rtl/>
        </w:rPr>
        <w:t>يا رب</w:t>
      </w:r>
      <w:r w:rsidR="00A362AC" w:rsidRPr="00845E56">
        <w:rPr>
          <w:rStyle w:val="libBold2Char"/>
          <w:rtl/>
        </w:rPr>
        <w:t>ّ</w:t>
      </w:r>
      <w:r w:rsidR="00301327" w:rsidRPr="00845E56">
        <w:rPr>
          <w:rStyle w:val="libBold2Char"/>
          <w:rtl/>
        </w:rPr>
        <w:t xml:space="preserve"> ومن ذري</w:t>
      </w:r>
      <w:r w:rsidR="00A362AC" w:rsidRPr="00845E56">
        <w:rPr>
          <w:rStyle w:val="libBold2Char"/>
          <w:rtl/>
        </w:rPr>
        <w:t>ّ</w:t>
      </w:r>
      <w:r w:rsidR="00301327" w:rsidRPr="00845E56">
        <w:rPr>
          <w:rStyle w:val="libBold2Char"/>
          <w:rtl/>
        </w:rPr>
        <w:t>تي أئم</w:t>
      </w:r>
      <w:r w:rsidR="00EF6876" w:rsidRPr="00845E56">
        <w:rPr>
          <w:rStyle w:val="libBold2Char"/>
          <w:rtl/>
        </w:rPr>
        <w:t>ّ</w:t>
      </w:r>
      <w:r w:rsidR="00301327" w:rsidRPr="00845E56">
        <w:rPr>
          <w:rStyle w:val="libBold2Char"/>
          <w:rtl/>
        </w:rPr>
        <w:t>ة مثلي فأوحى الله إليه أن يا إبراهيم أن</w:t>
      </w:r>
      <w:r w:rsidR="00A362AC" w:rsidRPr="00845E56">
        <w:rPr>
          <w:rStyle w:val="libBold2Char"/>
          <w:rtl/>
        </w:rPr>
        <w:t>ّ</w:t>
      </w:r>
      <w:r w:rsidR="00301327" w:rsidRPr="00845E56">
        <w:rPr>
          <w:rStyle w:val="libBold2Char"/>
          <w:rtl/>
        </w:rPr>
        <w:t>ي لا أعطيك عهداً لا أفي لك به. قال</w:t>
      </w:r>
      <w:r w:rsidR="00D10150" w:rsidRPr="00845E56">
        <w:rPr>
          <w:rStyle w:val="libBold2Char"/>
          <w:rtl/>
        </w:rPr>
        <w:t xml:space="preserve">: </w:t>
      </w:r>
      <w:r w:rsidR="00301327" w:rsidRPr="00845E56">
        <w:rPr>
          <w:rStyle w:val="libBold2Char"/>
          <w:rtl/>
        </w:rPr>
        <w:t>يا رب</w:t>
      </w:r>
      <w:r w:rsidR="00A362AC" w:rsidRPr="00845E56">
        <w:rPr>
          <w:rStyle w:val="libBold2Char"/>
          <w:rtl/>
        </w:rPr>
        <w:t>ّ</w:t>
      </w:r>
      <w:r w:rsidR="00301327" w:rsidRPr="00845E56">
        <w:rPr>
          <w:rStyle w:val="libBold2Char"/>
          <w:rtl/>
        </w:rPr>
        <w:t xml:space="preserve"> ما </w:t>
      </w:r>
      <w:r w:rsidR="00A362AC" w:rsidRPr="00845E56">
        <w:rPr>
          <w:rStyle w:val="libBold2Char"/>
          <w:rtl/>
        </w:rPr>
        <w:t>ا</w:t>
      </w:r>
      <w:r w:rsidR="00301327" w:rsidRPr="00845E56">
        <w:rPr>
          <w:rStyle w:val="libBold2Char"/>
          <w:rtl/>
        </w:rPr>
        <w:t>لعهد ال</w:t>
      </w:r>
      <w:r w:rsidR="00E86998">
        <w:rPr>
          <w:rStyle w:val="libBold2Char"/>
          <w:rtl/>
        </w:rPr>
        <w:t>ّ</w:t>
      </w:r>
      <w:r w:rsidR="00301327" w:rsidRPr="00845E56">
        <w:rPr>
          <w:rStyle w:val="libBold2Char"/>
          <w:rtl/>
        </w:rPr>
        <w:t xml:space="preserve">ذي لا </w:t>
      </w:r>
      <w:r w:rsidR="00A362AC" w:rsidRPr="00845E56">
        <w:rPr>
          <w:rStyle w:val="libBold2Char"/>
          <w:rtl/>
        </w:rPr>
        <w:t>ت</w:t>
      </w:r>
      <w:r w:rsidR="00301327" w:rsidRPr="00845E56">
        <w:rPr>
          <w:rStyle w:val="libBold2Char"/>
          <w:rtl/>
        </w:rPr>
        <w:t>في لي به</w:t>
      </w:r>
      <w:r w:rsidR="00D10150" w:rsidRPr="00845E56">
        <w:rPr>
          <w:rStyle w:val="libBold2Char"/>
          <w:rtl/>
        </w:rPr>
        <w:t>؟</w:t>
      </w:r>
      <w:r w:rsidR="00301327" w:rsidRPr="00845E56">
        <w:rPr>
          <w:rStyle w:val="libBold2Char"/>
          <w:rtl/>
        </w:rPr>
        <w:t xml:space="preserve"> قال</w:t>
      </w:r>
      <w:r w:rsidR="00D10150" w:rsidRPr="00845E56">
        <w:rPr>
          <w:rStyle w:val="libBold2Char"/>
          <w:rtl/>
        </w:rPr>
        <w:t xml:space="preserve">: </w:t>
      </w:r>
      <w:r w:rsidR="00301327" w:rsidRPr="00845E56">
        <w:rPr>
          <w:rStyle w:val="libBold2Char"/>
          <w:rtl/>
        </w:rPr>
        <w:t>لا أعطيك لظالم من ذري</w:t>
      </w:r>
      <w:r w:rsidR="00A362AC" w:rsidRPr="00845E56">
        <w:rPr>
          <w:rStyle w:val="libBold2Char"/>
          <w:rtl/>
        </w:rPr>
        <w:t>ّ</w:t>
      </w:r>
      <w:r w:rsidR="00301327" w:rsidRPr="00845E56">
        <w:rPr>
          <w:rStyle w:val="libBold2Char"/>
          <w:rtl/>
        </w:rPr>
        <w:t>تك</w:t>
      </w:r>
      <w:r w:rsidR="00E86998">
        <w:rPr>
          <w:rStyle w:val="libBold2Char"/>
          <w:rtl/>
        </w:rPr>
        <w:t>.</w:t>
      </w:r>
      <w:r w:rsidR="00D10150" w:rsidRPr="00845E56">
        <w:rPr>
          <w:rStyle w:val="libBold2Char"/>
          <w:rtl/>
        </w:rPr>
        <w:t xml:space="preserve"> </w:t>
      </w:r>
      <w:r w:rsidR="00301327" w:rsidRPr="00845E56">
        <w:rPr>
          <w:rStyle w:val="libBold2Char"/>
          <w:rtl/>
        </w:rPr>
        <w:t>قال إبراهيم عندها</w:t>
      </w:r>
      <w:r w:rsidR="00D10150" w:rsidRPr="00845E56">
        <w:rPr>
          <w:rStyle w:val="libBold2Char"/>
          <w:rtl/>
        </w:rPr>
        <w:t xml:space="preserve"> </w:t>
      </w:r>
      <w:r w:rsidR="00845E56">
        <w:rPr>
          <w:rStyle w:val="libAlaemChar"/>
          <w:rtl/>
        </w:rPr>
        <w:t>(</w:t>
      </w:r>
      <w:r w:rsidR="00301327" w:rsidRPr="00CF6DDF">
        <w:rPr>
          <w:rStyle w:val="libAieChar"/>
          <w:rtl/>
        </w:rPr>
        <w:t>وَاجْنُبْنِي وَبَنِيَّ أَن نَّعْبُدَ الْأَصْنَامَ ﴿٣٥﴾ رَبِّ إِنَّهُنَّ أَضْلَلْنَ كَثِيرًا مِّنَ النَّاسِ</w:t>
      </w:r>
      <w:r w:rsidR="00845E56" w:rsidRPr="001001E6">
        <w:rPr>
          <w:rStyle w:val="libAlaemChar"/>
          <w:rtl/>
        </w:rPr>
        <w:t>)</w:t>
      </w:r>
      <w:r w:rsidR="00845E56">
        <w:rPr>
          <w:rtl/>
        </w:rPr>
        <w:t>.</w:t>
      </w:r>
    </w:p>
    <w:p w:rsidR="00301327" w:rsidRPr="0010659A" w:rsidRDefault="00301327" w:rsidP="00A362AC">
      <w:pPr>
        <w:pStyle w:val="libNormal"/>
        <w:rPr>
          <w:rtl/>
        </w:rPr>
      </w:pPr>
      <w:r w:rsidRPr="00845E56">
        <w:rPr>
          <w:rtl/>
        </w:rPr>
        <w:t>قال النبيّ صلّى الله عليه وآله وسلم</w:t>
      </w:r>
      <w:r w:rsidR="00D10150" w:rsidRPr="00845E56">
        <w:rPr>
          <w:rtl/>
        </w:rPr>
        <w:t xml:space="preserve">: </w:t>
      </w:r>
      <w:r w:rsidRPr="00845E56">
        <w:rPr>
          <w:rStyle w:val="libBold2Char"/>
          <w:rtl/>
        </w:rPr>
        <w:t>فانتهت الدعوة إلي</w:t>
      </w:r>
      <w:r w:rsidR="00A362AC" w:rsidRPr="00845E56">
        <w:rPr>
          <w:rStyle w:val="libBold2Char"/>
          <w:rtl/>
        </w:rPr>
        <w:t>َّ</w:t>
      </w:r>
      <w:r w:rsidRPr="00845E56">
        <w:rPr>
          <w:rStyle w:val="libBold2Char"/>
          <w:rtl/>
        </w:rPr>
        <w:t xml:space="preserve"> والى علي</w:t>
      </w:r>
      <w:r w:rsidR="00A362AC" w:rsidRPr="00845E56">
        <w:rPr>
          <w:rStyle w:val="libBold2Char"/>
          <w:rtl/>
        </w:rPr>
        <w:t>ّ</w:t>
      </w:r>
      <w:r w:rsidRPr="00845E56">
        <w:rPr>
          <w:rStyle w:val="libBold2Char"/>
          <w:rtl/>
        </w:rPr>
        <w:t xml:space="preserve"> لم يسجد </w:t>
      </w:r>
      <w:r w:rsidR="00A362AC" w:rsidRPr="00845E56">
        <w:rPr>
          <w:rStyle w:val="libBold2Char"/>
          <w:rtl/>
        </w:rPr>
        <w:t>أ</w:t>
      </w:r>
      <w:r w:rsidRPr="00845E56">
        <w:rPr>
          <w:rStyle w:val="libBold2Char"/>
          <w:rtl/>
        </w:rPr>
        <w:t>حد من</w:t>
      </w:r>
      <w:r w:rsidR="00A362AC" w:rsidRPr="00845E56">
        <w:rPr>
          <w:rStyle w:val="libBold2Char"/>
          <w:rtl/>
        </w:rPr>
        <w:t>ّ</w:t>
      </w:r>
      <w:r w:rsidRPr="00845E56">
        <w:rPr>
          <w:rStyle w:val="libBold2Char"/>
          <w:rtl/>
        </w:rPr>
        <w:t>ا لصنم قط</w:t>
      </w:r>
      <w:r w:rsidR="00A362AC" w:rsidRPr="00845E56">
        <w:rPr>
          <w:rStyle w:val="libBold2Char"/>
          <w:rtl/>
        </w:rPr>
        <w:t>ّ</w:t>
      </w:r>
      <w:r w:rsidRPr="00845E56">
        <w:rPr>
          <w:rStyle w:val="libBold2Char"/>
          <w:rtl/>
        </w:rPr>
        <w:t xml:space="preserve"> فات</w:t>
      </w:r>
      <w:r w:rsidR="00A362AC" w:rsidRPr="00845E56">
        <w:rPr>
          <w:rStyle w:val="libBold2Char"/>
          <w:rtl/>
        </w:rPr>
        <w:t>ّ</w:t>
      </w:r>
      <w:r w:rsidRPr="00845E56">
        <w:rPr>
          <w:rStyle w:val="libBold2Char"/>
          <w:rtl/>
        </w:rPr>
        <w:t>خذني الله نبي</w:t>
      </w:r>
      <w:r w:rsidR="00A362AC" w:rsidRPr="00845E56">
        <w:rPr>
          <w:rStyle w:val="libBold2Char"/>
          <w:rtl/>
        </w:rPr>
        <w:t>ّ</w:t>
      </w:r>
      <w:r w:rsidRPr="00845E56">
        <w:rPr>
          <w:rStyle w:val="libBold2Char"/>
          <w:rtl/>
        </w:rPr>
        <w:t>اً وات</w:t>
      </w:r>
      <w:r w:rsidR="00A362AC" w:rsidRPr="00845E56">
        <w:rPr>
          <w:rStyle w:val="libBold2Char"/>
          <w:rtl/>
        </w:rPr>
        <w:t>ّ</w:t>
      </w:r>
      <w:r w:rsidRPr="00845E56">
        <w:rPr>
          <w:rStyle w:val="libBold2Char"/>
          <w:rtl/>
        </w:rPr>
        <w:t>خذ علي</w:t>
      </w:r>
      <w:r w:rsidR="00A362AC" w:rsidRPr="00845E56">
        <w:rPr>
          <w:rStyle w:val="libBold2Char"/>
          <w:rtl/>
        </w:rPr>
        <w:t>ّ</w:t>
      </w:r>
      <w:r w:rsidRPr="00845E56">
        <w:rPr>
          <w:rStyle w:val="libBold2Char"/>
          <w:rtl/>
        </w:rPr>
        <w:t>اً وصي</w:t>
      </w:r>
      <w:r w:rsidR="00A362AC" w:rsidRPr="00845E56">
        <w:rPr>
          <w:rStyle w:val="libBold2Char"/>
          <w:rtl/>
        </w:rPr>
        <w:t>ّ</w:t>
      </w:r>
      <w:r w:rsidRPr="00845E56">
        <w:rPr>
          <w:rStyle w:val="libBold2Char"/>
          <w:rtl/>
        </w:rPr>
        <w:t>اً</w:t>
      </w:r>
      <w:r w:rsidR="003B78C0" w:rsidRPr="0010659A">
        <w:rPr>
          <w:rtl/>
        </w:rPr>
        <w:t>]</w:t>
      </w:r>
      <w:r w:rsidRPr="0010659A">
        <w:rPr>
          <w:rtl/>
        </w:rPr>
        <w:t>.</w:t>
      </w:r>
    </w:p>
    <w:p w:rsidR="00301327" w:rsidRPr="00DF5C21" w:rsidRDefault="00301327" w:rsidP="00845E56">
      <w:pPr>
        <w:pStyle w:val="libNormal"/>
        <w:rPr>
          <w:rtl/>
        </w:rPr>
      </w:pPr>
      <w:r w:rsidRPr="00DF5C21">
        <w:rPr>
          <w:rtl/>
        </w:rPr>
        <w:t>وأورد الحافظ الحاكم الحسكاني في شواهد التنـزيل</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484</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في الحديث</w:t>
      </w:r>
      <w:r>
        <w:rPr>
          <w:rtl/>
        </w:rPr>
        <w:t xml:space="preserve"> </w:t>
      </w:r>
      <w:r w:rsidRPr="00DF5C21">
        <w:rPr>
          <w:rtl/>
        </w:rPr>
        <w:t>435</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Pr>
          <w:rtl/>
        </w:rPr>
        <w:t>أخبرنا</w:t>
      </w:r>
      <w:r w:rsidRPr="00DF5C21">
        <w:rPr>
          <w:rtl/>
        </w:rPr>
        <w:t xml:space="preserve"> أبو نصر عبد الرحمان بن</w:t>
      </w:r>
      <w:r w:rsidR="00E96C6A">
        <w:rPr>
          <w:rtl/>
        </w:rPr>
        <w:t xml:space="preserve"> عليّ بن </w:t>
      </w:r>
      <w:r>
        <w:rPr>
          <w:rtl/>
        </w:rPr>
        <w:t xml:space="preserve">محمّد </w:t>
      </w:r>
      <w:r w:rsidRPr="00DF5C21">
        <w:rPr>
          <w:rtl/>
        </w:rPr>
        <w:t>البز</w:t>
      </w:r>
      <w:r w:rsidR="00EB0C88">
        <w:rPr>
          <w:rtl/>
        </w:rPr>
        <w:t>ّ</w:t>
      </w:r>
      <w:r w:rsidRPr="00DF5C21">
        <w:rPr>
          <w:rtl/>
        </w:rPr>
        <w:t>از من أصل سماعة قال</w:t>
      </w:r>
      <w:r w:rsidR="00D10150">
        <w:rPr>
          <w:rtl/>
        </w:rPr>
        <w:t xml:space="preserve">: </w:t>
      </w:r>
      <w:r>
        <w:rPr>
          <w:rtl/>
        </w:rPr>
        <w:t xml:space="preserve">أخبرنا </w:t>
      </w:r>
      <w:r w:rsidRPr="00DF5C21">
        <w:rPr>
          <w:rtl/>
        </w:rPr>
        <w:t>أبو الفتح هلال بن</w:t>
      </w:r>
      <w:r>
        <w:rPr>
          <w:rtl/>
        </w:rPr>
        <w:t xml:space="preserve"> محمّد </w:t>
      </w:r>
      <w:r w:rsidRPr="00DF5C21">
        <w:rPr>
          <w:rtl/>
        </w:rPr>
        <w:t>بن جعفر ببغداد</w:t>
      </w:r>
      <w:r w:rsidR="00D10150">
        <w:rPr>
          <w:rtl/>
        </w:rPr>
        <w:t xml:space="preserve">، </w:t>
      </w:r>
      <w:r w:rsidRPr="00DF5C21">
        <w:rPr>
          <w:rtl/>
        </w:rPr>
        <w:t>قال</w:t>
      </w:r>
      <w:r w:rsidR="00D10150">
        <w:rPr>
          <w:rtl/>
        </w:rPr>
        <w:t xml:space="preserve">: </w:t>
      </w:r>
      <w:r>
        <w:rPr>
          <w:rtl/>
        </w:rPr>
        <w:t>حدّثنا</w:t>
      </w:r>
      <w:r w:rsidRPr="00DF5C21">
        <w:rPr>
          <w:rtl/>
        </w:rPr>
        <w:t xml:space="preserve"> أبو القاسم إسماعيل بن علي الخزاعي</w:t>
      </w:r>
      <w:r w:rsidR="00D10150">
        <w:rPr>
          <w:rtl/>
        </w:rPr>
        <w:t xml:space="preserve">، </w:t>
      </w:r>
      <w:r w:rsidRPr="00DF5C21">
        <w:rPr>
          <w:rtl/>
        </w:rPr>
        <w:t>قال</w:t>
      </w:r>
      <w:r w:rsidR="00D10150">
        <w:rPr>
          <w:rtl/>
        </w:rPr>
        <w:t xml:space="preserve">: </w:t>
      </w:r>
      <w:r>
        <w:rPr>
          <w:rtl/>
        </w:rPr>
        <w:t>حدّثني</w:t>
      </w:r>
      <w:r w:rsidRPr="00DF5C21">
        <w:rPr>
          <w:rtl/>
        </w:rPr>
        <w:t xml:space="preserve"> أبي</w:t>
      </w:r>
      <w:r w:rsidR="00D10150">
        <w:rPr>
          <w:rtl/>
        </w:rPr>
        <w:t xml:space="preserve">، </w:t>
      </w:r>
      <w:r w:rsidRPr="00DF5C21">
        <w:rPr>
          <w:rtl/>
        </w:rPr>
        <w:t>وإسحاق بن إبراهيم الد</w:t>
      </w:r>
      <w:r w:rsidR="00C809A2">
        <w:rPr>
          <w:rtl/>
        </w:rPr>
        <w:t>َّ</w:t>
      </w:r>
      <w:r w:rsidRPr="00DF5C21">
        <w:rPr>
          <w:rtl/>
        </w:rPr>
        <w:t>ب</w:t>
      </w:r>
      <w:r w:rsidR="00C809A2">
        <w:rPr>
          <w:rtl/>
        </w:rPr>
        <w:t>ْ</w:t>
      </w:r>
      <w:r w:rsidRPr="00DF5C21">
        <w:rPr>
          <w:rtl/>
        </w:rPr>
        <w:t>ر</w:t>
      </w:r>
      <w:r w:rsidR="00C809A2">
        <w:rPr>
          <w:rtl/>
        </w:rPr>
        <w:t>ِ</w:t>
      </w:r>
      <w:r w:rsidRPr="00DF5C21">
        <w:rPr>
          <w:rtl/>
        </w:rPr>
        <w:t>ي قالا</w:t>
      </w:r>
      <w:r w:rsidR="00D10150">
        <w:rPr>
          <w:rtl/>
        </w:rPr>
        <w:t xml:space="preserve">: </w:t>
      </w:r>
      <w:r>
        <w:rPr>
          <w:rtl/>
        </w:rPr>
        <w:t>حدّثنا</w:t>
      </w:r>
      <w:r w:rsidRPr="00DF5C21">
        <w:rPr>
          <w:rtl/>
        </w:rPr>
        <w:t xml:space="preserve"> عبد الرز</w:t>
      </w:r>
      <w:r w:rsidR="00C809A2">
        <w:rPr>
          <w:rtl/>
        </w:rPr>
        <w:t>ّ</w:t>
      </w:r>
      <w:r w:rsidRPr="00DF5C21">
        <w:rPr>
          <w:rtl/>
        </w:rPr>
        <w:t>اق</w:t>
      </w:r>
      <w:r w:rsidR="00D10150">
        <w:rPr>
          <w:rtl/>
        </w:rPr>
        <w:t xml:space="preserve">، </w:t>
      </w:r>
      <w:r w:rsidRPr="00DF5C21">
        <w:rPr>
          <w:rtl/>
        </w:rPr>
        <w:t>قال</w:t>
      </w:r>
      <w:r w:rsidR="00D10150">
        <w:rPr>
          <w:rtl/>
        </w:rPr>
        <w:t xml:space="preserve">: </w:t>
      </w:r>
      <w:r>
        <w:rPr>
          <w:rtl/>
        </w:rPr>
        <w:t>حدّثنا</w:t>
      </w:r>
      <w:r w:rsidRPr="00DF5C21">
        <w:rPr>
          <w:rtl/>
        </w:rPr>
        <w:t xml:space="preserve"> أبي</w:t>
      </w:r>
      <w:r w:rsidR="00D10150">
        <w:rPr>
          <w:rtl/>
        </w:rPr>
        <w:t xml:space="preserve">، </w:t>
      </w:r>
      <w:r w:rsidRPr="00DF5C21">
        <w:rPr>
          <w:rtl/>
        </w:rPr>
        <w:t>عن مينا مولى عبد الرحمن بن عوف عن عبد الله بن مسعود قال</w:t>
      </w:r>
      <w:r w:rsidR="00D10150">
        <w:rPr>
          <w:rtl/>
        </w:rPr>
        <w:t xml:space="preserve">: </w:t>
      </w:r>
    </w:p>
    <w:p w:rsidR="00301327" w:rsidRPr="0010659A" w:rsidRDefault="00301327" w:rsidP="00415989">
      <w:pPr>
        <w:pStyle w:val="libNormal"/>
        <w:rPr>
          <w:rtl/>
        </w:rPr>
      </w:pPr>
      <w:r w:rsidRPr="00DF5C21">
        <w:rPr>
          <w:rtl/>
        </w:rPr>
        <w:t xml:space="preserve">قال رسول الله </w:t>
      </w:r>
      <w:r w:rsidR="003F0683">
        <w:rPr>
          <w:rtl/>
        </w:rPr>
        <w:t>صلّى الله عليه</w:t>
      </w:r>
      <w:r w:rsidRPr="00DF5C21">
        <w:rPr>
          <w:rtl/>
        </w:rPr>
        <w:t xml:space="preserve"> واله</w:t>
      </w:r>
      <w:r w:rsidR="00D10150">
        <w:rPr>
          <w:rtl/>
        </w:rPr>
        <w:t xml:space="preserve">: </w:t>
      </w:r>
      <w:r w:rsidR="003B78C0" w:rsidRPr="003B78C0">
        <w:rPr>
          <w:rtl/>
        </w:rPr>
        <w:t>[</w:t>
      </w:r>
      <w:r w:rsidRPr="00845E56">
        <w:rPr>
          <w:rStyle w:val="libBold2Char"/>
          <w:rtl/>
        </w:rPr>
        <w:t>أنا دعوة أبي إبراهيم</w:t>
      </w:r>
      <w:r w:rsidR="00D10150" w:rsidRPr="00845E56">
        <w:rPr>
          <w:rtl/>
        </w:rPr>
        <w:t xml:space="preserve"> </w:t>
      </w:r>
      <w:r w:rsidRPr="00845E56">
        <w:rPr>
          <w:rtl/>
        </w:rPr>
        <w:t>قلنا</w:t>
      </w:r>
      <w:r w:rsidR="00D10150" w:rsidRPr="00845E56">
        <w:rPr>
          <w:rtl/>
        </w:rPr>
        <w:t xml:space="preserve">: </w:t>
      </w:r>
      <w:r w:rsidRPr="00845E56">
        <w:rPr>
          <w:rtl/>
        </w:rPr>
        <w:t>يا رسول الله وكيف صرت دعوة أبيك إبراهيم</w:t>
      </w:r>
      <w:r w:rsidR="00D10150" w:rsidRPr="00845E56">
        <w:rPr>
          <w:rtl/>
        </w:rPr>
        <w:t>؟</w:t>
      </w:r>
      <w:r w:rsidRPr="00845E56">
        <w:rPr>
          <w:rtl/>
        </w:rPr>
        <w:t xml:space="preserve"> قال</w:t>
      </w:r>
      <w:r w:rsidR="00D10150" w:rsidRPr="00845E56">
        <w:rPr>
          <w:rtl/>
        </w:rPr>
        <w:t xml:space="preserve">: </w:t>
      </w:r>
      <w:r w:rsidRPr="00845E56">
        <w:rPr>
          <w:rStyle w:val="libBold2Char"/>
          <w:rtl/>
        </w:rPr>
        <w:t>أوحى الله</w:t>
      </w:r>
      <w:r w:rsidR="00E96C6A" w:rsidRPr="00845E56">
        <w:rPr>
          <w:rStyle w:val="libBold2Char"/>
          <w:rtl/>
        </w:rPr>
        <w:t xml:space="preserve"> عزّ وجلّ </w:t>
      </w:r>
      <w:r w:rsidRPr="00845E56">
        <w:rPr>
          <w:rStyle w:val="libBold2Char"/>
          <w:rtl/>
        </w:rPr>
        <w:t>إلى إبراهيم أن</w:t>
      </w:r>
      <w:r w:rsidR="00A362AC" w:rsidRPr="00845E56">
        <w:rPr>
          <w:rStyle w:val="libBold2Char"/>
          <w:rtl/>
        </w:rPr>
        <w:t>ّ</w:t>
      </w:r>
      <w:r w:rsidRPr="00845E56">
        <w:rPr>
          <w:rStyle w:val="libBold2Char"/>
          <w:rtl/>
        </w:rPr>
        <w:t xml:space="preserve">ي جاعلك للناس </w:t>
      </w:r>
      <w:r w:rsidR="002C4DFE" w:rsidRPr="00845E56">
        <w:rPr>
          <w:rStyle w:val="libBold2Char"/>
          <w:rtl/>
        </w:rPr>
        <w:t>إمام</w:t>
      </w:r>
      <w:r w:rsidRPr="00845E56">
        <w:rPr>
          <w:rStyle w:val="libBold2Char"/>
          <w:rtl/>
        </w:rPr>
        <w:t>اً.فاستخف</w:t>
      </w:r>
      <w:r w:rsidR="00A362AC" w:rsidRPr="00845E56">
        <w:rPr>
          <w:rStyle w:val="libBold2Char"/>
          <w:rtl/>
        </w:rPr>
        <w:t>ّ</w:t>
      </w:r>
      <w:r w:rsidRPr="00845E56">
        <w:rPr>
          <w:rStyle w:val="libBold2Char"/>
          <w:rtl/>
        </w:rPr>
        <w:t xml:space="preserve"> إبراهيم الفرح</w:t>
      </w:r>
      <w:r w:rsidR="00D10150" w:rsidRPr="00845E56">
        <w:rPr>
          <w:rStyle w:val="libBold2Char"/>
          <w:rtl/>
        </w:rPr>
        <w:t xml:space="preserve">، </w:t>
      </w:r>
      <w:r w:rsidRPr="00845E56">
        <w:rPr>
          <w:rStyle w:val="libBold2Char"/>
          <w:rtl/>
        </w:rPr>
        <w:t>فقال</w:t>
      </w:r>
      <w:r w:rsidR="00D10150" w:rsidRPr="00845E56">
        <w:rPr>
          <w:rStyle w:val="libBold2Char"/>
          <w:rtl/>
        </w:rPr>
        <w:t xml:space="preserve">: </w:t>
      </w:r>
      <w:r w:rsidRPr="00845E56">
        <w:rPr>
          <w:rStyle w:val="libBold2Char"/>
          <w:rtl/>
        </w:rPr>
        <w:t>يا رب</w:t>
      </w:r>
      <w:r w:rsidR="00A362AC" w:rsidRPr="00845E56">
        <w:rPr>
          <w:rStyle w:val="libBold2Char"/>
          <w:rtl/>
        </w:rPr>
        <w:t>ّ</w:t>
      </w:r>
      <w:r w:rsidRPr="00845E56">
        <w:rPr>
          <w:rStyle w:val="libBold2Char"/>
          <w:rtl/>
        </w:rPr>
        <w:t xml:space="preserve"> ومن ذري</w:t>
      </w:r>
      <w:r w:rsidR="00A362AC" w:rsidRPr="00845E56">
        <w:rPr>
          <w:rStyle w:val="libBold2Char"/>
          <w:rtl/>
        </w:rPr>
        <w:t>ّ</w:t>
      </w:r>
      <w:r w:rsidRPr="00845E56">
        <w:rPr>
          <w:rStyle w:val="libBold2Char"/>
          <w:rtl/>
        </w:rPr>
        <w:t>تي أئم</w:t>
      </w:r>
      <w:r w:rsidR="00A362AC" w:rsidRPr="00845E56">
        <w:rPr>
          <w:rStyle w:val="libBold2Char"/>
          <w:rtl/>
        </w:rPr>
        <w:t>ّ</w:t>
      </w:r>
      <w:r w:rsidRPr="00845E56">
        <w:rPr>
          <w:rStyle w:val="libBold2Char"/>
          <w:rtl/>
        </w:rPr>
        <w:t>ة مثلي. فأوحى الله</w:t>
      </w:r>
      <w:r w:rsidR="00E96C6A" w:rsidRPr="00845E56">
        <w:rPr>
          <w:rStyle w:val="libBold2Char"/>
          <w:rtl/>
        </w:rPr>
        <w:t xml:space="preserve"> عزّ وجلّ </w:t>
      </w:r>
      <w:r w:rsidRPr="00845E56">
        <w:rPr>
          <w:rStyle w:val="libBold2Char"/>
          <w:rtl/>
        </w:rPr>
        <w:t>إليه أن يا إبراهيم أن</w:t>
      </w:r>
      <w:r w:rsidR="00A362AC" w:rsidRPr="00845E56">
        <w:rPr>
          <w:rStyle w:val="libBold2Char"/>
          <w:rtl/>
        </w:rPr>
        <w:t>ّ</w:t>
      </w:r>
      <w:r w:rsidRPr="00845E56">
        <w:rPr>
          <w:rStyle w:val="libBold2Char"/>
          <w:rtl/>
        </w:rPr>
        <w:t>ي لا أعطيك عهداً لا أفي لك به. قال</w:t>
      </w:r>
      <w:r w:rsidR="00D10150" w:rsidRPr="00845E56">
        <w:rPr>
          <w:rStyle w:val="libBold2Char"/>
          <w:rtl/>
        </w:rPr>
        <w:t xml:space="preserve">: </w:t>
      </w:r>
      <w:r w:rsidRPr="00845E56">
        <w:rPr>
          <w:rStyle w:val="libBold2Char"/>
          <w:rtl/>
        </w:rPr>
        <w:t>يا رب</w:t>
      </w:r>
      <w:r w:rsidR="00A362AC" w:rsidRPr="00845E56">
        <w:rPr>
          <w:rStyle w:val="libBold2Char"/>
          <w:rtl/>
        </w:rPr>
        <w:t>ّ</w:t>
      </w:r>
      <w:r w:rsidRPr="00845E56">
        <w:rPr>
          <w:rStyle w:val="libBold2Char"/>
          <w:rtl/>
        </w:rPr>
        <w:t xml:space="preserve"> ما العهد ال</w:t>
      </w:r>
      <w:r w:rsidR="00A362AC" w:rsidRPr="00845E56">
        <w:rPr>
          <w:rStyle w:val="libBold2Char"/>
          <w:rtl/>
        </w:rPr>
        <w:t>ّ</w:t>
      </w:r>
      <w:r w:rsidRPr="00845E56">
        <w:rPr>
          <w:rStyle w:val="libBold2Char"/>
          <w:rtl/>
        </w:rPr>
        <w:t>ذي لا تفي لي به</w:t>
      </w:r>
      <w:r w:rsidR="00D10150" w:rsidRPr="00845E56">
        <w:rPr>
          <w:rStyle w:val="libBold2Char"/>
          <w:rtl/>
        </w:rPr>
        <w:t>؟</w:t>
      </w:r>
      <w:r w:rsidRPr="00845E56">
        <w:rPr>
          <w:rStyle w:val="libBold2Char"/>
          <w:rtl/>
        </w:rPr>
        <w:t xml:space="preserve"> قال</w:t>
      </w:r>
      <w:r w:rsidR="00D10150" w:rsidRPr="00845E56">
        <w:rPr>
          <w:rStyle w:val="libBold2Char"/>
          <w:rtl/>
        </w:rPr>
        <w:t xml:space="preserve">: </w:t>
      </w:r>
      <w:r w:rsidRPr="00845E56">
        <w:rPr>
          <w:rStyle w:val="libBold2Char"/>
          <w:rtl/>
        </w:rPr>
        <w:t xml:space="preserve">من سجد لصنم من دوني لا </w:t>
      </w:r>
      <w:r w:rsidR="00A362AC" w:rsidRPr="00845E56">
        <w:rPr>
          <w:rStyle w:val="libBold2Char"/>
          <w:rtl/>
        </w:rPr>
        <w:t>أ</w:t>
      </w:r>
      <w:r w:rsidRPr="00845E56">
        <w:rPr>
          <w:rStyle w:val="libBold2Char"/>
          <w:rtl/>
        </w:rPr>
        <w:t>جعله إماماً أبداً. ولا يصلح أن يكون إماماً. قال إبراهيم عندها</w:t>
      </w:r>
      <w:r w:rsidR="00D10150" w:rsidRPr="00845E56">
        <w:rPr>
          <w:rStyle w:val="libBold2Char"/>
          <w:rtl/>
        </w:rPr>
        <w:t xml:space="preserve">: </w:t>
      </w:r>
      <w:r w:rsidR="00845E56">
        <w:rPr>
          <w:rStyle w:val="libAlaemChar"/>
          <w:rtl/>
        </w:rPr>
        <w:t>(</w:t>
      </w:r>
      <w:r w:rsidR="00E1766B" w:rsidRPr="00CF6DDF">
        <w:rPr>
          <w:rStyle w:val="libAieChar"/>
          <w:rtl/>
        </w:rPr>
        <w:t>وَاجْنُبْنِي وَبَنِيَّ أَن نَّعْبُدَ الْأَصْنَامَ ﴿٣٥﴾ رَبِّ إِنَّهُنَّ أَضْلَلْنَ كَثِيرًا مِّنَ النَّاسِ</w:t>
      </w:r>
      <w:r w:rsidR="00845E56" w:rsidRPr="001001E6">
        <w:rPr>
          <w:rStyle w:val="libAlaemChar"/>
          <w:rtl/>
        </w:rPr>
        <w:t>)</w:t>
      </w:r>
      <w:r w:rsidRPr="0010659A">
        <w:rPr>
          <w:rtl/>
        </w:rPr>
        <w:t>.</w:t>
      </w:r>
    </w:p>
    <w:p w:rsidR="00301327" w:rsidRPr="0010659A" w:rsidRDefault="00301327" w:rsidP="0010659A">
      <w:pPr>
        <w:pStyle w:val="libNormal"/>
        <w:rPr>
          <w:rtl/>
        </w:rPr>
      </w:pPr>
      <w:r w:rsidRPr="0010659A">
        <w:rPr>
          <w:rStyle w:val="libBold2Char"/>
          <w:rtl/>
        </w:rPr>
        <w:t>قال النبي</w:t>
      </w:r>
      <w:r w:rsidR="00D10150" w:rsidRPr="0010659A">
        <w:rPr>
          <w:rStyle w:val="libBold2Char"/>
          <w:rtl/>
        </w:rPr>
        <w:t xml:space="preserve">: </w:t>
      </w:r>
      <w:r w:rsidRPr="0010659A">
        <w:rPr>
          <w:rStyle w:val="libBold2Char"/>
          <w:rtl/>
        </w:rPr>
        <w:t>فانتهت الدعوة إل</w:t>
      </w:r>
      <w:r w:rsidR="00415989" w:rsidRPr="0010659A">
        <w:rPr>
          <w:rStyle w:val="libBold2Char"/>
          <w:rtl/>
        </w:rPr>
        <w:t>يَّ</w:t>
      </w:r>
      <w:r w:rsidRPr="0010659A">
        <w:rPr>
          <w:rStyle w:val="libBold2Char"/>
          <w:rtl/>
        </w:rPr>
        <w:t xml:space="preserve"> و</w:t>
      </w:r>
      <w:r w:rsidR="00415989" w:rsidRPr="0010659A">
        <w:rPr>
          <w:rStyle w:val="libBold2Char"/>
          <w:rtl/>
        </w:rPr>
        <w:t>إ</w:t>
      </w:r>
      <w:r w:rsidRPr="0010659A">
        <w:rPr>
          <w:rStyle w:val="libBold2Char"/>
          <w:rtl/>
        </w:rPr>
        <w:t>لى</w:t>
      </w:r>
      <w:r w:rsidRPr="00FB5126">
        <w:rPr>
          <w:rtl/>
        </w:rPr>
        <w:t xml:space="preserve"> </w:t>
      </w:r>
      <w:r w:rsidR="003B78C0" w:rsidRPr="0010659A">
        <w:rPr>
          <w:rtl/>
        </w:rPr>
        <w:t>[</w:t>
      </w:r>
      <w:r w:rsidRPr="0010659A">
        <w:rPr>
          <w:rStyle w:val="libBold2Char"/>
          <w:rtl/>
        </w:rPr>
        <w:t>أخي</w:t>
      </w:r>
      <w:r w:rsidR="003B78C0" w:rsidRPr="0010659A">
        <w:rPr>
          <w:rtl/>
        </w:rPr>
        <w:t>]</w:t>
      </w:r>
      <w:r w:rsidRPr="00FB5126">
        <w:rPr>
          <w:rtl/>
        </w:rPr>
        <w:t xml:space="preserve"> </w:t>
      </w:r>
      <w:r w:rsidRPr="0010659A">
        <w:rPr>
          <w:rStyle w:val="libBold2Char"/>
          <w:rtl/>
        </w:rPr>
        <w:t>علي</w:t>
      </w:r>
      <w:r w:rsidR="00A362AC" w:rsidRPr="0010659A">
        <w:rPr>
          <w:rStyle w:val="libBold2Char"/>
          <w:rtl/>
        </w:rPr>
        <w:t>ّ</w:t>
      </w:r>
      <w:r w:rsidR="00D10150" w:rsidRPr="0010659A">
        <w:rPr>
          <w:rStyle w:val="libBold2Char"/>
          <w:rtl/>
        </w:rPr>
        <w:t xml:space="preserve">، </w:t>
      </w:r>
      <w:r w:rsidRPr="0010659A">
        <w:rPr>
          <w:rStyle w:val="libBold2Char"/>
          <w:rtl/>
        </w:rPr>
        <w:t>لم يسجد أحد من</w:t>
      </w:r>
      <w:r w:rsidR="00A362AC" w:rsidRPr="0010659A">
        <w:rPr>
          <w:rStyle w:val="libBold2Char"/>
          <w:rtl/>
        </w:rPr>
        <w:t>ّ</w:t>
      </w:r>
      <w:r w:rsidRPr="0010659A">
        <w:rPr>
          <w:rStyle w:val="libBold2Char"/>
          <w:rtl/>
        </w:rPr>
        <w:t>ا لصنم قط</w:t>
      </w:r>
      <w:r w:rsidR="00A362AC" w:rsidRPr="0010659A">
        <w:rPr>
          <w:rStyle w:val="libBold2Char"/>
          <w:rtl/>
        </w:rPr>
        <w:t>ّ</w:t>
      </w:r>
      <w:r w:rsidR="00D10150" w:rsidRPr="0010659A">
        <w:rPr>
          <w:rStyle w:val="libBold2Char"/>
          <w:rtl/>
        </w:rPr>
        <w:t xml:space="preserve">، </w:t>
      </w:r>
      <w:r w:rsidRPr="0010659A">
        <w:rPr>
          <w:rStyle w:val="libBold2Char"/>
          <w:rtl/>
        </w:rPr>
        <w:t>ف</w:t>
      </w:r>
      <w:r w:rsidR="00C809A2" w:rsidRPr="0010659A">
        <w:rPr>
          <w:rStyle w:val="libBold2Char"/>
          <w:rtl/>
        </w:rPr>
        <w:t>ا</w:t>
      </w:r>
      <w:r w:rsidRPr="0010659A">
        <w:rPr>
          <w:rStyle w:val="libBold2Char"/>
          <w:rtl/>
        </w:rPr>
        <w:t>ت</w:t>
      </w:r>
      <w:r w:rsidR="00A362AC" w:rsidRPr="0010659A">
        <w:rPr>
          <w:rStyle w:val="libBold2Char"/>
          <w:rtl/>
        </w:rPr>
        <w:t>ّ</w:t>
      </w:r>
      <w:r w:rsidRPr="0010659A">
        <w:rPr>
          <w:rStyle w:val="libBold2Char"/>
          <w:rtl/>
        </w:rPr>
        <w:t>خذني الله نبي</w:t>
      </w:r>
      <w:r w:rsidR="00A362AC" w:rsidRPr="0010659A">
        <w:rPr>
          <w:rStyle w:val="libBold2Char"/>
          <w:rtl/>
        </w:rPr>
        <w:t>ّ</w:t>
      </w:r>
      <w:r w:rsidRPr="0010659A">
        <w:rPr>
          <w:rStyle w:val="libBold2Char"/>
          <w:rtl/>
        </w:rPr>
        <w:t>اً وعلي</w:t>
      </w:r>
      <w:r w:rsidR="00A362AC" w:rsidRPr="0010659A">
        <w:rPr>
          <w:rStyle w:val="libBold2Char"/>
          <w:rtl/>
        </w:rPr>
        <w:t>ّ</w:t>
      </w:r>
      <w:r w:rsidRPr="0010659A">
        <w:rPr>
          <w:rStyle w:val="libBold2Char"/>
          <w:rtl/>
        </w:rPr>
        <w:t>اً وصي</w:t>
      </w:r>
      <w:r w:rsidR="00A362AC" w:rsidRPr="0010659A">
        <w:rPr>
          <w:rStyle w:val="libBold2Char"/>
          <w:rtl/>
        </w:rPr>
        <w:t>ّ</w:t>
      </w:r>
      <w:r w:rsidRPr="0010659A">
        <w:rPr>
          <w:rStyle w:val="libBold2Char"/>
          <w:rtl/>
        </w:rPr>
        <w:t>اً</w:t>
      </w:r>
      <w:r w:rsidRPr="00FB5126">
        <w:rPr>
          <w:rtl/>
        </w:rPr>
        <w:t xml:space="preserve"> </w:t>
      </w:r>
      <w:r w:rsidR="003B78C0" w:rsidRPr="0010659A">
        <w:rPr>
          <w:rtl/>
        </w:rPr>
        <w:t>]</w:t>
      </w:r>
      <w:r w:rsidRPr="0010659A">
        <w:rPr>
          <w:rtl/>
        </w:rPr>
        <w:t>.</w:t>
      </w:r>
    </w:p>
    <w:p w:rsidR="00F06338" w:rsidRDefault="00F06338" w:rsidP="00F06338">
      <w:pPr>
        <w:pStyle w:val="libNormal"/>
        <w:rPr>
          <w:rtl/>
        </w:rPr>
      </w:pPr>
      <w:r>
        <w:rPr>
          <w:rtl/>
        </w:rPr>
        <w:br w:type="page"/>
      </w:r>
    </w:p>
    <w:p w:rsidR="00301327" w:rsidRPr="0010659A" w:rsidRDefault="00301327" w:rsidP="00C041A1">
      <w:pPr>
        <w:pStyle w:val="libNormal"/>
        <w:rPr>
          <w:rFonts w:eastAsiaTheme="minorEastAsia"/>
          <w:rtl/>
        </w:rPr>
      </w:pPr>
      <w:r w:rsidRPr="00DF5C21">
        <w:rPr>
          <w:rtl/>
        </w:rPr>
        <w:lastRenderedPageBreak/>
        <w:t>وفي نسخة أخرى للشواهد</w:t>
      </w:r>
      <w:r w:rsidR="00D10150">
        <w:rPr>
          <w:rtl/>
        </w:rPr>
        <w:t xml:space="preserve">: </w:t>
      </w:r>
      <w:r w:rsidR="003B78C0" w:rsidRPr="003B78C0">
        <w:rPr>
          <w:rFonts w:eastAsiaTheme="minorEastAsia"/>
          <w:rtl/>
        </w:rPr>
        <w:t>[</w:t>
      </w:r>
      <w:r w:rsidRPr="00247E9B">
        <w:rPr>
          <w:rStyle w:val="libBold2Char"/>
          <w:rFonts w:eastAsiaTheme="minorEastAsia"/>
          <w:rtl/>
        </w:rPr>
        <w:t>لم يسجد من</w:t>
      </w:r>
      <w:r w:rsidR="00EF6876" w:rsidRPr="00247E9B">
        <w:rPr>
          <w:rStyle w:val="libBold2Char"/>
          <w:rFonts w:eastAsiaTheme="minorEastAsia"/>
          <w:rtl/>
        </w:rPr>
        <w:t>ّ</w:t>
      </w:r>
      <w:r w:rsidRPr="00247E9B">
        <w:rPr>
          <w:rStyle w:val="libBold2Char"/>
          <w:rFonts w:eastAsiaTheme="minorEastAsia"/>
          <w:rtl/>
        </w:rPr>
        <w:t xml:space="preserve">ا </w:t>
      </w:r>
      <w:r w:rsidR="00EF6876" w:rsidRPr="00247E9B">
        <w:rPr>
          <w:rStyle w:val="libBold2Char"/>
          <w:rFonts w:eastAsiaTheme="minorEastAsia"/>
          <w:rtl/>
        </w:rPr>
        <w:t>أ</w:t>
      </w:r>
      <w:r w:rsidRPr="00247E9B">
        <w:rPr>
          <w:rStyle w:val="libBold2Char"/>
          <w:rFonts w:eastAsiaTheme="minorEastAsia"/>
          <w:rtl/>
        </w:rPr>
        <w:t>حد لصنم قط</w:t>
      </w:r>
      <w:r w:rsidR="00EF6876" w:rsidRPr="00247E9B">
        <w:rPr>
          <w:rStyle w:val="libBold2Char"/>
          <w:rFonts w:eastAsiaTheme="minorEastAsia"/>
          <w:rtl/>
        </w:rPr>
        <w:t>ّ</w:t>
      </w:r>
      <w:r w:rsidR="003B78C0" w:rsidRPr="0010659A">
        <w:rPr>
          <w:rFonts w:eastAsiaTheme="minorEastAsia"/>
          <w:rtl/>
        </w:rPr>
        <w:t>]</w:t>
      </w:r>
      <w:r w:rsidR="00845E56" w:rsidRPr="0010659A">
        <w:rPr>
          <w:rFonts w:eastAsiaTheme="minorEastAsia"/>
          <w:rtl/>
        </w:rPr>
        <w:t>.</w:t>
      </w:r>
    </w:p>
    <w:p w:rsidR="00301327" w:rsidRPr="00DF5C21" w:rsidRDefault="00301327" w:rsidP="00845E56">
      <w:pPr>
        <w:pStyle w:val="libNormal"/>
        <w:rPr>
          <w:rtl/>
        </w:rPr>
      </w:pPr>
      <w:r w:rsidRPr="00DF5C21">
        <w:rPr>
          <w:rtl/>
        </w:rPr>
        <w:t>وروى الشيخ أبو علي الفضل بن الحسن الطبرسي في تفسيره</w:t>
      </w:r>
      <w:r w:rsidR="00883582">
        <w:rPr>
          <w:rtl/>
        </w:rPr>
        <w:t xml:space="preserve"> (مجمع البيان) </w:t>
      </w:r>
      <w:r w:rsidRPr="00DF5C21">
        <w:rPr>
          <w:rtl/>
        </w:rPr>
        <w:t>الجزء السادس</w:t>
      </w:r>
      <w:r>
        <w:rPr>
          <w:rtl/>
        </w:rPr>
        <w:t xml:space="preserve"> ص </w:t>
      </w:r>
      <w:r w:rsidRPr="00DF5C21">
        <w:rPr>
          <w:rtl/>
        </w:rPr>
        <w:t>318</w:t>
      </w:r>
      <w:r>
        <w:rPr>
          <w:rtl/>
        </w:rPr>
        <w:t xml:space="preserve"> </w:t>
      </w:r>
      <w:r w:rsidRPr="00DF5C21">
        <w:rPr>
          <w:rtl/>
        </w:rPr>
        <w:t xml:space="preserve">طبعة دار إحياء التراث العربي </w:t>
      </w:r>
      <w:r>
        <w:rPr>
          <w:rtl/>
        </w:rPr>
        <w:t>-</w:t>
      </w:r>
      <w:r w:rsidRPr="00DF5C21">
        <w:rPr>
          <w:rtl/>
        </w:rPr>
        <w:t>بيروت قال</w:t>
      </w:r>
      <w:r w:rsidR="00D10150">
        <w:rPr>
          <w:rtl/>
        </w:rPr>
        <w:t xml:space="preserve">: </w:t>
      </w:r>
    </w:p>
    <w:p w:rsidR="00301327" w:rsidRPr="00DF5C21" w:rsidRDefault="00301327" w:rsidP="00845E56">
      <w:pPr>
        <w:pStyle w:val="libNormal"/>
        <w:rPr>
          <w:rtl/>
        </w:rPr>
      </w:pPr>
      <w:r w:rsidRPr="00DF5C21">
        <w:rPr>
          <w:rtl/>
        </w:rPr>
        <w:t>ثم</w:t>
      </w:r>
      <w:r w:rsidR="00C809A2">
        <w:rPr>
          <w:rtl/>
        </w:rPr>
        <w:t>َّ</w:t>
      </w:r>
      <w:r w:rsidRPr="00DF5C21">
        <w:rPr>
          <w:rtl/>
        </w:rPr>
        <w:t xml:space="preserve"> حكي سبحانه تمام دعاء إبراهيم</w:t>
      </w:r>
      <w:r w:rsidR="00D10150">
        <w:rPr>
          <w:rtl/>
        </w:rPr>
        <w:t xml:space="preserve"> (</w:t>
      </w:r>
      <w:r w:rsidRPr="00DF5C21">
        <w:rPr>
          <w:rtl/>
        </w:rPr>
        <w:t>ع</w:t>
      </w:r>
      <w:r w:rsidR="00D10150">
        <w:rPr>
          <w:rtl/>
        </w:rPr>
        <w:t xml:space="preserve">) </w:t>
      </w:r>
      <w:r w:rsidRPr="00DF5C21">
        <w:rPr>
          <w:rtl/>
        </w:rPr>
        <w:t>و</w:t>
      </w:r>
      <w:r w:rsidR="00FB5126">
        <w:rPr>
          <w:rtl/>
        </w:rPr>
        <w:t>أ</w:t>
      </w:r>
      <w:r w:rsidRPr="00DF5C21">
        <w:rPr>
          <w:rtl/>
        </w:rPr>
        <w:t>ن</w:t>
      </w:r>
      <w:r w:rsidR="00FB5126">
        <w:rPr>
          <w:rtl/>
        </w:rPr>
        <w:t>َّ</w:t>
      </w:r>
      <w:r w:rsidRPr="00DF5C21">
        <w:rPr>
          <w:rtl/>
        </w:rPr>
        <w:t>ه قال</w:t>
      </w:r>
      <w:r w:rsidR="00D10150">
        <w:rPr>
          <w:rtl/>
        </w:rPr>
        <w:t xml:space="preserve">: </w:t>
      </w:r>
      <w:r w:rsidR="00845E56">
        <w:rPr>
          <w:rStyle w:val="libAlaemChar"/>
          <w:rtl/>
        </w:rPr>
        <w:t>(</w:t>
      </w:r>
      <w:r w:rsidRPr="00CF6DDF">
        <w:rPr>
          <w:rStyle w:val="libAieChar"/>
          <w:rtl/>
        </w:rPr>
        <w:t>رَّبَّنَا إِنِّي أَسْكَنتُ مِن ذُرِّيَّتِي</w:t>
      </w:r>
      <w:r w:rsidR="00D10150">
        <w:rPr>
          <w:rStyle w:val="libAlaemChar"/>
          <w:rtl/>
        </w:rPr>
        <w:t>)</w:t>
      </w:r>
      <w:r w:rsidR="00D10150" w:rsidRPr="00845E56">
        <w:rPr>
          <w:rtl/>
        </w:rPr>
        <w:t xml:space="preserve"> </w:t>
      </w:r>
      <w:r w:rsidRPr="00DF5C21">
        <w:rPr>
          <w:rtl/>
        </w:rPr>
        <w:t xml:space="preserve">أي أسكنت بعض أولادي </w:t>
      </w:r>
      <w:r>
        <w:rPr>
          <w:rtl/>
        </w:rPr>
        <w:t>-</w:t>
      </w:r>
      <w:r w:rsidRPr="00DF5C21">
        <w:rPr>
          <w:rtl/>
        </w:rPr>
        <w:t>ولا خلاف</w:t>
      </w:r>
      <w:r>
        <w:rPr>
          <w:rtl/>
        </w:rPr>
        <w:t>-</w:t>
      </w:r>
      <w:r w:rsidR="00FB5126">
        <w:rPr>
          <w:rtl/>
        </w:rPr>
        <w:t>أ</w:t>
      </w:r>
      <w:r w:rsidRPr="00DF5C21">
        <w:rPr>
          <w:rtl/>
        </w:rPr>
        <w:t>ن</w:t>
      </w:r>
      <w:r w:rsidR="00FB5126">
        <w:rPr>
          <w:rtl/>
        </w:rPr>
        <w:t>ّ</w:t>
      </w:r>
      <w:r w:rsidRPr="00DF5C21">
        <w:rPr>
          <w:rtl/>
        </w:rPr>
        <w:t>ه يريد إسماعيل</w:t>
      </w:r>
      <w:r w:rsidR="00D10150">
        <w:rPr>
          <w:rtl/>
        </w:rPr>
        <w:t xml:space="preserve"> (</w:t>
      </w:r>
      <w:r w:rsidRPr="00DF5C21">
        <w:rPr>
          <w:rtl/>
        </w:rPr>
        <w:t>ع</w:t>
      </w:r>
      <w:r w:rsidR="00D10150">
        <w:rPr>
          <w:rtl/>
        </w:rPr>
        <w:t xml:space="preserve">) </w:t>
      </w:r>
      <w:r w:rsidRPr="00DF5C21">
        <w:rPr>
          <w:rtl/>
        </w:rPr>
        <w:t>مع أم</w:t>
      </w:r>
      <w:r w:rsidR="00FB5126">
        <w:rPr>
          <w:rtl/>
        </w:rPr>
        <w:t>ّ</w:t>
      </w:r>
      <w:r w:rsidRPr="00DF5C21">
        <w:rPr>
          <w:rtl/>
        </w:rPr>
        <w:t xml:space="preserve">ه هاجر وهو </w:t>
      </w:r>
      <w:r w:rsidR="00E1766B">
        <w:rPr>
          <w:rtl/>
        </w:rPr>
        <w:t>أ</w:t>
      </w:r>
      <w:r w:rsidRPr="00DF5C21">
        <w:rPr>
          <w:rtl/>
        </w:rPr>
        <w:t xml:space="preserve">كبر ولده. </w:t>
      </w:r>
    </w:p>
    <w:p w:rsidR="00301327" w:rsidRPr="00247E9B" w:rsidRDefault="00301327" w:rsidP="00C041A1">
      <w:pPr>
        <w:pStyle w:val="libNormal"/>
        <w:rPr>
          <w:rtl/>
        </w:rPr>
      </w:pPr>
      <w:r w:rsidRPr="00DF5C21">
        <w:rPr>
          <w:rtl/>
        </w:rPr>
        <w:t>وروي عن الباقر</w:t>
      </w:r>
      <w:r w:rsidR="00D10150">
        <w:rPr>
          <w:rtl/>
        </w:rPr>
        <w:t xml:space="preserve"> (</w:t>
      </w:r>
      <w:r w:rsidRPr="00DF5C21">
        <w:rPr>
          <w:rtl/>
        </w:rPr>
        <w:t>ع</w:t>
      </w:r>
      <w:r w:rsidR="00D10150">
        <w:rPr>
          <w:rtl/>
        </w:rPr>
        <w:t xml:space="preserve">) </w:t>
      </w:r>
      <w:r w:rsidR="00FB5126">
        <w:rPr>
          <w:rtl/>
        </w:rPr>
        <w:t>أ</w:t>
      </w:r>
      <w:r w:rsidRPr="00DF5C21">
        <w:rPr>
          <w:rtl/>
        </w:rPr>
        <w:t>ن</w:t>
      </w:r>
      <w:r w:rsidR="00FB5126">
        <w:rPr>
          <w:rtl/>
        </w:rPr>
        <w:t>ّ</w:t>
      </w:r>
      <w:r w:rsidRPr="00DF5C21">
        <w:rPr>
          <w:rtl/>
        </w:rPr>
        <w:t>ه قال</w:t>
      </w:r>
      <w:r w:rsidR="00D10150">
        <w:rPr>
          <w:rtl/>
        </w:rPr>
        <w:t xml:space="preserve">: </w:t>
      </w:r>
      <w:r w:rsidR="003B78C0" w:rsidRPr="003B78C0">
        <w:rPr>
          <w:rtl/>
        </w:rPr>
        <w:t>[</w:t>
      </w:r>
      <w:r w:rsidRPr="00845E56">
        <w:rPr>
          <w:rStyle w:val="libBold2Char"/>
          <w:rtl/>
        </w:rPr>
        <w:t>نحن بقي</w:t>
      </w:r>
      <w:r w:rsidR="00FB5126" w:rsidRPr="00845E56">
        <w:rPr>
          <w:rStyle w:val="libBold2Char"/>
          <w:rtl/>
        </w:rPr>
        <w:t>ّ</w:t>
      </w:r>
      <w:r w:rsidRPr="00845E56">
        <w:rPr>
          <w:rStyle w:val="libBold2Char"/>
          <w:rtl/>
        </w:rPr>
        <w:t>ة تلك العترة</w:t>
      </w:r>
      <w:r w:rsidR="003B78C0" w:rsidRPr="003B78C0">
        <w:rPr>
          <w:rtl/>
        </w:rPr>
        <w:t>]</w:t>
      </w:r>
      <w:r w:rsidR="00D10150" w:rsidRPr="00845E56">
        <w:rPr>
          <w:rtl/>
        </w:rPr>
        <w:t xml:space="preserve">، </w:t>
      </w:r>
      <w:r w:rsidRPr="00845E56">
        <w:rPr>
          <w:rtl/>
        </w:rPr>
        <w:t>وقال</w:t>
      </w:r>
      <w:r w:rsidR="00D10150" w:rsidRPr="00845E56">
        <w:rPr>
          <w:rtl/>
        </w:rPr>
        <w:t xml:space="preserve">: </w:t>
      </w:r>
      <w:r w:rsidR="003B78C0" w:rsidRPr="003B78C0">
        <w:rPr>
          <w:rtl/>
        </w:rPr>
        <w:t>[</w:t>
      </w:r>
      <w:r w:rsidRPr="00845E56">
        <w:rPr>
          <w:rStyle w:val="libBold2Char"/>
          <w:rtl/>
        </w:rPr>
        <w:t>كانت دعوة إبراهيم</w:t>
      </w:r>
      <w:r w:rsidR="00D10150" w:rsidRPr="00845E56">
        <w:rPr>
          <w:rStyle w:val="libBold2Char"/>
          <w:rtl/>
        </w:rPr>
        <w:t xml:space="preserve"> (</w:t>
      </w:r>
      <w:r w:rsidRPr="00845E56">
        <w:rPr>
          <w:rStyle w:val="libBold2Char"/>
          <w:rtl/>
        </w:rPr>
        <w:t>ع</w:t>
      </w:r>
      <w:r w:rsidR="00D10150" w:rsidRPr="00845E56">
        <w:rPr>
          <w:rStyle w:val="libBold2Char"/>
          <w:rtl/>
        </w:rPr>
        <w:t xml:space="preserve">) </w:t>
      </w:r>
      <w:r w:rsidRPr="00845E56">
        <w:rPr>
          <w:rStyle w:val="libBold2Char"/>
          <w:rtl/>
        </w:rPr>
        <w:t>لنا خاص</w:t>
      </w:r>
      <w:r w:rsidR="00FB5126" w:rsidRPr="00845E56">
        <w:rPr>
          <w:rStyle w:val="libBold2Char"/>
          <w:rtl/>
        </w:rPr>
        <w:t>ّ</w:t>
      </w:r>
      <w:r w:rsidRPr="00845E56">
        <w:rPr>
          <w:rStyle w:val="libBold2Char"/>
          <w:rtl/>
        </w:rPr>
        <w:t>ة</w:t>
      </w:r>
      <w:r w:rsidR="003B78C0" w:rsidRPr="003B78C0">
        <w:rPr>
          <w:rtl/>
        </w:rPr>
        <w:t>]</w:t>
      </w:r>
      <w:r w:rsidRPr="00845E56">
        <w:rPr>
          <w:rStyle w:val="libBold2Char"/>
          <w:rtl/>
        </w:rPr>
        <w:t>.</w:t>
      </w:r>
      <w:r w:rsidR="00C041A1">
        <w:rPr>
          <w:rStyle w:val="libAlaemChar"/>
          <w:rtl/>
        </w:rPr>
        <w:t xml:space="preserve"> </w:t>
      </w:r>
      <w:r w:rsidR="00845E56">
        <w:rPr>
          <w:rStyle w:val="libAlaemChar"/>
          <w:rtl/>
        </w:rPr>
        <w:t>(</w:t>
      </w:r>
      <w:r w:rsidRPr="00CF6DDF">
        <w:rPr>
          <w:rStyle w:val="libAieChar"/>
          <w:rtl/>
        </w:rPr>
        <w:t>بِوَادٍ غَيْرِ ذِي زَرْعٍ</w:t>
      </w:r>
      <w:r w:rsidR="00845E56" w:rsidRPr="001001E6">
        <w:rPr>
          <w:rStyle w:val="libAlaemChar"/>
          <w:rtl/>
        </w:rPr>
        <w:t>)</w:t>
      </w:r>
      <w:r w:rsidR="00D10150" w:rsidRPr="00845E56">
        <w:rPr>
          <w:rtl/>
        </w:rPr>
        <w:t xml:space="preserve"> </w:t>
      </w:r>
      <w:r w:rsidRPr="00247E9B">
        <w:rPr>
          <w:rtl/>
        </w:rPr>
        <w:t>يريد وادي</w:t>
      </w:r>
      <w:r w:rsidR="001B1F2C" w:rsidRPr="00247E9B">
        <w:rPr>
          <w:rtl/>
        </w:rPr>
        <w:t xml:space="preserve"> مكّة </w:t>
      </w:r>
      <w:r w:rsidRPr="00247E9B">
        <w:rPr>
          <w:rtl/>
        </w:rPr>
        <w:t>وهو ال</w:t>
      </w:r>
      <w:r w:rsidR="00FB5126" w:rsidRPr="00247E9B">
        <w:rPr>
          <w:rtl/>
        </w:rPr>
        <w:t>أ</w:t>
      </w:r>
      <w:r w:rsidRPr="00247E9B">
        <w:rPr>
          <w:rtl/>
        </w:rPr>
        <w:t>بطح</w:t>
      </w:r>
      <w:r w:rsidR="00D10150" w:rsidRPr="00247E9B">
        <w:rPr>
          <w:rtl/>
        </w:rPr>
        <w:t xml:space="preserve">، </w:t>
      </w:r>
      <w:r w:rsidRPr="00247E9B">
        <w:rPr>
          <w:rtl/>
        </w:rPr>
        <w:t>وإنّما قال</w:t>
      </w:r>
      <w:r w:rsidR="00D10150" w:rsidRPr="00845E56">
        <w:rPr>
          <w:rStyle w:val="libBold2Char"/>
          <w:rtl/>
        </w:rPr>
        <w:t xml:space="preserve"> </w:t>
      </w:r>
      <w:r w:rsidR="00845E56">
        <w:rPr>
          <w:rStyle w:val="libAlaemChar"/>
          <w:rtl/>
        </w:rPr>
        <w:t>(</w:t>
      </w:r>
      <w:r w:rsidRPr="00CF6DDF">
        <w:rPr>
          <w:rStyle w:val="libAieChar"/>
          <w:rtl/>
        </w:rPr>
        <w:t>غَيْرِ ذِي زَرْعٍ</w:t>
      </w:r>
      <w:r w:rsidR="00D10150" w:rsidRPr="00845E56">
        <w:rPr>
          <w:rStyle w:val="libAlaemChar"/>
          <w:rtl/>
        </w:rPr>
        <w:t>)</w:t>
      </w:r>
      <w:r w:rsidR="00D10150" w:rsidRPr="00845E56">
        <w:rPr>
          <w:rtl/>
        </w:rPr>
        <w:t xml:space="preserve"> </w:t>
      </w:r>
      <w:r w:rsidRPr="00247E9B">
        <w:rPr>
          <w:rtl/>
        </w:rPr>
        <w:t>لأن</w:t>
      </w:r>
      <w:r w:rsidR="00FB5126" w:rsidRPr="00247E9B">
        <w:rPr>
          <w:rtl/>
        </w:rPr>
        <w:t>ّ</w:t>
      </w:r>
      <w:r w:rsidRPr="00247E9B">
        <w:rPr>
          <w:rtl/>
        </w:rPr>
        <w:t>ه لم يكن بها يومئذ ماء ولا زرع ولا ضرع.</w:t>
      </w:r>
    </w:p>
    <w:p w:rsidR="00301327" w:rsidRPr="00DF5C21" w:rsidRDefault="00301327" w:rsidP="00845E56">
      <w:pPr>
        <w:pStyle w:val="libNormal"/>
        <w:rPr>
          <w:rtl/>
        </w:rPr>
      </w:pPr>
      <w:r w:rsidRPr="00DF5C21">
        <w:rPr>
          <w:rtl/>
        </w:rPr>
        <w:t>وورد في</w:t>
      </w:r>
      <w:r>
        <w:rPr>
          <w:rtl/>
        </w:rPr>
        <w:t xml:space="preserve"> ص </w:t>
      </w:r>
      <w:r w:rsidRPr="00DF5C21">
        <w:rPr>
          <w:rtl/>
        </w:rPr>
        <w:t>319</w:t>
      </w:r>
      <w:r>
        <w:rPr>
          <w:rtl/>
        </w:rPr>
        <w:t xml:space="preserve"> </w:t>
      </w:r>
      <w:r w:rsidRPr="00DF5C21">
        <w:rPr>
          <w:rtl/>
        </w:rPr>
        <w:t>من</w:t>
      </w:r>
      <w:r w:rsidR="00883582">
        <w:rPr>
          <w:rtl/>
        </w:rPr>
        <w:t xml:space="preserve"> (مجمع البيان) </w:t>
      </w:r>
      <w:r w:rsidRPr="00DF5C21">
        <w:rPr>
          <w:rtl/>
        </w:rPr>
        <w:t>قال</w:t>
      </w:r>
      <w:r w:rsidR="00D10150">
        <w:rPr>
          <w:rtl/>
        </w:rPr>
        <w:t xml:space="preserve">: </w:t>
      </w:r>
    </w:p>
    <w:p w:rsidR="00301327" w:rsidRPr="00DF5C21" w:rsidRDefault="00301327" w:rsidP="00845E56">
      <w:pPr>
        <w:pStyle w:val="libNormal"/>
        <w:rPr>
          <w:rtl/>
        </w:rPr>
      </w:pPr>
      <w:r w:rsidRPr="00DF5C21">
        <w:rPr>
          <w:rtl/>
        </w:rPr>
        <w:t>وروى الفضل بن يسار وغيره عن الباقر</w:t>
      </w:r>
      <w:r w:rsidR="00D10150">
        <w:rPr>
          <w:rtl/>
        </w:rPr>
        <w:t xml:space="preserve"> (</w:t>
      </w:r>
      <w:r w:rsidRPr="00DF5C21">
        <w:rPr>
          <w:rtl/>
        </w:rPr>
        <w:t>ع</w:t>
      </w:r>
      <w:r w:rsidR="00D10150">
        <w:rPr>
          <w:rtl/>
        </w:rPr>
        <w:t xml:space="preserve">) </w:t>
      </w:r>
      <w:r w:rsidR="00FB5126">
        <w:rPr>
          <w:rtl/>
        </w:rPr>
        <w:t>أ</w:t>
      </w:r>
      <w:r w:rsidRPr="00DF5C21">
        <w:rPr>
          <w:rtl/>
        </w:rPr>
        <w:t>ن</w:t>
      </w:r>
      <w:r w:rsidR="00FB5126">
        <w:rPr>
          <w:rtl/>
        </w:rPr>
        <w:t>ّ</w:t>
      </w:r>
      <w:r w:rsidRPr="00DF5C21">
        <w:rPr>
          <w:rtl/>
        </w:rPr>
        <w:t>ه قال</w:t>
      </w:r>
      <w:r w:rsidR="00D10150">
        <w:rPr>
          <w:rtl/>
        </w:rPr>
        <w:t xml:space="preserve">: </w:t>
      </w:r>
      <w:r w:rsidR="003B78C0" w:rsidRPr="003B78C0">
        <w:rPr>
          <w:rtl/>
        </w:rPr>
        <w:t>[</w:t>
      </w:r>
      <w:r w:rsidR="00FB5126" w:rsidRPr="00845E56">
        <w:rPr>
          <w:rStyle w:val="libBold2Char"/>
          <w:rtl/>
        </w:rPr>
        <w:t>إ</w:t>
      </w:r>
      <w:r w:rsidRPr="00845E56">
        <w:rPr>
          <w:rStyle w:val="libBold2Char"/>
          <w:rtl/>
        </w:rPr>
        <w:t>ن</w:t>
      </w:r>
      <w:r w:rsidR="00FB5126" w:rsidRPr="00845E56">
        <w:rPr>
          <w:rStyle w:val="libBold2Char"/>
          <w:rtl/>
        </w:rPr>
        <w:t>ّ</w:t>
      </w:r>
      <w:r w:rsidRPr="00845E56">
        <w:rPr>
          <w:rStyle w:val="libBold2Char"/>
          <w:rtl/>
        </w:rPr>
        <w:t>ما أمر الناس أن يطوفوا بهذه الأحجار ثم</w:t>
      </w:r>
      <w:r w:rsidR="00C809A2">
        <w:rPr>
          <w:rStyle w:val="libBold2Char"/>
          <w:rtl/>
        </w:rPr>
        <w:t>َّ</w:t>
      </w:r>
      <w:r w:rsidRPr="00845E56">
        <w:rPr>
          <w:rStyle w:val="libBold2Char"/>
          <w:rtl/>
        </w:rPr>
        <w:t xml:space="preserve"> ينفروا فيعلمونا ولايتهم ويعرضوا علينا نصرهم </w:t>
      </w:r>
      <w:r w:rsidR="003B78C0" w:rsidRPr="003B78C0">
        <w:rPr>
          <w:rtl/>
        </w:rPr>
        <w:t>]</w:t>
      </w:r>
      <w:r w:rsidRPr="00DF5C21">
        <w:rPr>
          <w:rtl/>
        </w:rPr>
        <w:t>ثم</w:t>
      </w:r>
      <w:r w:rsidR="00FB5126">
        <w:rPr>
          <w:rtl/>
        </w:rPr>
        <w:t>ّ</w:t>
      </w:r>
      <w:r w:rsidR="00C809A2">
        <w:rPr>
          <w:rtl/>
        </w:rPr>
        <w:t>َ</w:t>
      </w:r>
      <w:r w:rsidRPr="00DF5C21">
        <w:rPr>
          <w:rtl/>
        </w:rPr>
        <w:t xml:space="preserve"> قرأ هذه الآية.</w:t>
      </w:r>
    </w:p>
    <w:p w:rsidR="00301327" w:rsidRPr="00DF5C21" w:rsidRDefault="00301327" w:rsidP="00845E56">
      <w:pPr>
        <w:pStyle w:val="libNormal"/>
        <w:rPr>
          <w:rtl/>
        </w:rPr>
      </w:pPr>
      <w:r w:rsidRPr="00DF5C21">
        <w:rPr>
          <w:rtl/>
        </w:rPr>
        <w:t>وروى الشيخ الطوسي في كتابه</w:t>
      </w:r>
      <w:r w:rsidR="00C809A2">
        <w:rPr>
          <w:rtl/>
        </w:rPr>
        <w:t xml:space="preserve"> (الأمالي)</w:t>
      </w:r>
      <w:r w:rsidR="00AE2736">
        <w:rPr>
          <w:rtl/>
        </w:rPr>
        <w:t xml:space="preserve"> </w:t>
      </w:r>
      <w:r w:rsidR="00AE2736" w:rsidRPr="00DF5C21">
        <w:rPr>
          <w:rtl/>
        </w:rPr>
        <w:t>ج</w:t>
      </w:r>
      <w:r w:rsidR="00AE2736">
        <w:rPr>
          <w:rtl/>
        </w:rPr>
        <w:t xml:space="preserve"> </w:t>
      </w:r>
      <w:r w:rsidR="00AE2736" w:rsidRPr="00DF5C21">
        <w:rPr>
          <w:rtl/>
        </w:rPr>
        <w:t>1</w:t>
      </w:r>
      <w:r>
        <w:rPr>
          <w:rtl/>
        </w:rPr>
        <w:t xml:space="preserve"> ص </w:t>
      </w:r>
      <w:r w:rsidRPr="00DF5C21">
        <w:rPr>
          <w:rtl/>
        </w:rPr>
        <w:t>388</w:t>
      </w:r>
      <w:r>
        <w:rPr>
          <w:rtl/>
        </w:rPr>
        <w:t xml:space="preserve"> </w:t>
      </w:r>
      <w:r w:rsidRPr="00DF5C21">
        <w:rPr>
          <w:rtl/>
        </w:rPr>
        <w:t>ط الداوري قم.</w:t>
      </w:r>
    </w:p>
    <w:p w:rsidR="00301327" w:rsidRPr="00DF5C21" w:rsidRDefault="00301327" w:rsidP="00845E56">
      <w:pPr>
        <w:pStyle w:val="libNormal"/>
        <w:rPr>
          <w:rtl/>
        </w:rPr>
      </w:pPr>
      <w:r w:rsidRPr="00DF5C21">
        <w:rPr>
          <w:rtl/>
        </w:rPr>
        <w:t>وكذا المير</w:t>
      </w:r>
      <w:r>
        <w:rPr>
          <w:rtl/>
        </w:rPr>
        <w:t xml:space="preserve"> محمّد </w:t>
      </w:r>
      <w:r w:rsidRPr="00DF5C21">
        <w:rPr>
          <w:rtl/>
        </w:rPr>
        <w:t>صالح الترمذي الكشفي الحنفي في</w:t>
      </w:r>
      <w:r w:rsidR="00C809A2">
        <w:rPr>
          <w:rtl/>
        </w:rPr>
        <w:t xml:space="preserve"> (مناقب مرتضوي) </w:t>
      </w:r>
      <w:r>
        <w:rPr>
          <w:rtl/>
        </w:rPr>
        <w:t xml:space="preserve">ص </w:t>
      </w:r>
      <w:r w:rsidRPr="00DF5C21">
        <w:rPr>
          <w:rtl/>
        </w:rPr>
        <w:t>41</w:t>
      </w:r>
      <w:r>
        <w:rPr>
          <w:rtl/>
        </w:rPr>
        <w:t xml:space="preserve"> </w:t>
      </w:r>
      <w:r w:rsidRPr="00DF5C21">
        <w:rPr>
          <w:rtl/>
        </w:rPr>
        <w:t>ط بومباي.</w:t>
      </w:r>
    </w:p>
    <w:p w:rsidR="00301327" w:rsidRPr="0010659A" w:rsidRDefault="00301327" w:rsidP="00845E56">
      <w:pPr>
        <w:pStyle w:val="libNormal"/>
        <w:rPr>
          <w:rtl/>
        </w:rPr>
      </w:pPr>
      <w:r w:rsidRPr="00DF5C21">
        <w:rPr>
          <w:rtl/>
        </w:rPr>
        <w:t xml:space="preserve">فقد أورد بالإسناد إلى </w:t>
      </w:r>
      <w:r w:rsidR="00150388">
        <w:rPr>
          <w:rtl/>
        </w:rPr>
        <w:t>المحدّث</w:t>
      </w:r>
      <w:r w:rsidRPr="00DF5C21">
        <w:rPr>
          <w:rtl/>
        </w:rPr>
        <w:t xml:space="preserve"> عبد الرز</w:t>
      </w:r>
      <w:r w:rsidR="00C809A2">
        <w:rPr>
          <w:rtl/>
        </w:rPr>
        <w:t>ّ</w:t>
      </w:r>
      <w:r w:rsidRPr="00DF5C21">
        <w:rPr>
          <w:rtl/>
        </w:rPr>
        <w:t>اق</w:t>
      </w:r>
      <w:r w:rsidR="00D10150">
        <w:rPr>
          <w:rtl/>
        </w:rPr>
        <w:t xml:space="preserve">، </w:t>
      </w:r>
      <w:r w:rsidRPr="00DF5C21">
        <w:rPr>
          <w:rtl/>
        </w:rPr>
        <w:t>وقال</w:t>
      </w:r>
      <w:r w:rsidR="00D10150">
        <w:rPr>
          <w:rtl/>
        </w:rPr>
        <w:t xml:space="preserve">: </w:t>
      </w:r>
      <w:r>
        <w:rPr>
          <w:rtl/>
        </w:rPr>
        <w:t>حدّثنا</w:t>
      </w:r>
      <w:r w:rsidRPr="00DF5C21">
        <w:rPr>
          <w:rtl/>
        </w:rPr>
        <w:t xml:space="preserve"> أبي عن مينا مولى عبد الرحمن بن عوف عن عبد الله بن مسعود</w:t>
      </w:r>
      <w:r w:rsidR="00D10150">
        <w:rPr>
          <w:rtl/>
        </w:rPr>
        <w:t xml:space="preserve">، </w:t>
      </w:r>
      <w:r w:rsidRPr="00DF5C21">
        <w:rPr>
          <w:rtl/>
        </w:rPr>
        <w:t>قال</w:t>
      </w:r>
      <w:r w:rsidR="00D10150">
        <w:rPr>
          <w:rtl/>
        </w:rPr>
        <w:t xml:space="preserve">: </w:t>
      </w:r>
      <w:r w:rsidRPr="00DF5C21">
        <w:rPr>
          <w:rtl/>
        </w:rPr>
        <w:t xml:space="preserve">قال رسول الله </w:t>
      </w:r>
      <w:r w:rsidR="003F0683">
        <w:rPr>
          <w:rtl/>
        </w:rPr>
        <w:t>صلّى الله عليه</w:t>
      </w:r>
      <w:r w:rsidRPr="00DF5C21">
        <w:rPr>
          <w:rtl/>
        </w:rPr>
        <w:t xml:space="preserve"> واله</w:t>
      </w:r>
      <w:r w:rsidR="00D10150">
        <w:rPr>
          <w:rtl/>
        </w:rPr>
        <w:t xml:space="preserve">: </w:t>
      </w:r>
      <w:r w:rsidR="003B78C0" w:rsidRPr="003B78C0">
        <w:rPr>
          <w:rtl/>
        </w:rPr>
        <w:t>[</w:t>
      </w:r>
      <w:r w:rsidRPr="00845E56">
        <w:rPr>
          <w:rStyle w:val="libBold2Char"/>
          <w:rtl/>
        </w:rPr>
        <w:t>أنا دعوة أبي إبراهيم</w:t>
      </w:r>
      <w:r w:rsidR="003B78C0" w:rsidRPr="0010659A">
        <w:rPr>
          <w:rtl/>
        </w:rPr>
        <w:t>]</w:t>
      </w:r>
      <w:r w:rsidRPr="0010659A">
        <w:rPr>
          <w:rtl/>
        </w:rPr>
        <w:t>.</w:t>
      </w:r>
    </w:p>
    <w:p w:rsidR="00301327" w:rsidRPr="00DF5C21" w:rsidRDefault="00301327" w:rsidP="00845E56">
      <w:pPr>
        <w:pStyle w:val="libNormal"/>
        <w:rPr>
          <w:rtl/>
        </w:rPr>
      </w:pPr>
      <w:r w:rsidRPr="00DF5C21">
        <w:rPr>
          <w:rtl/>
        </w:rPr>
        <w:t>قلنا</w:t>
      </w:r>
      <w:r w:rsidR="00D10150">
        <w:rPr>
          <w:rtl/>
        </w:rPr>
        <w:t xml:space="preserve">: </w:t>
      </w:r>
      <w:r w:rsidRPr="00DF5C21">
        <w:rPr>
          <w:rtl/>
        </w:rPr>
        <w:t>يا رسول الله</w:t>
      </w:r>
      <w:r w:rsidR="00D10150">
        <w:rPr>
          <w:rtl/>
        </w:rPr>
        <w:t xml:space="preserve">، </w:t>
      </w:r>
      <w:r w:rsidRPr="00DF5C21">
        <w:rPr>
          <w:rtl/>
        </w:rPr>
        <w:t>وكيف صرت دعوة أبيك إبراهيم</w:t>
      </w:r>
      <w:r w:rsidR="00D10150">
        <w:rPr>
          <w:rtl/>
        </w:rPr>
        <w:t>؟</w:t>
      </w:r>
    </w:p>
    <w:p w:rsidR="00301327" w:rsidRPr="0010659A" w:rsidRDefault="00301327" w:rsidP="00F06338">
      <w:pPr>
        <w:pStyle w:val="libNormal"/>
        <w:rPr>
          <w:rtl/>
        </w:rPr>
      </w:pPr>
      <w:r w:rsidRPr="00DF5C21">
        <w:rPr>
          <w:rtl/>
        </w:rPr>
        <w:t>قال</w:t>
      </w:r>
      <w:r w:rsidR="00D10150">
        <w:rPr>
          <w:rtl/>
        </w:rPr>
        <w:t xml:space="preserve">: </w:t>
      </w:r>
      <w:r w:rsidR="003B78C0" w:rsidRPr="003B78C0">
        <w:rPr>
          <w:rtl/>
        </w:rPr>
        <w:t>[</w:t>
      </w:r>
      <w:r w:rsidRPr="00845E56">
        <w:rPr>
          <w:rStyle w:val="libBold2Char"/>
          <w:rtl/>
        </w:rPr>
        <w:t>أوحى الله</w:t>
      </w:r>
      <w:r w:rsidR="00E96C6A" w:rsidRPr="00845E56">
        <w:rPr>
          <w:rStyle w:val="libBold2Char"/>
          <w:rtl/>
        </w:rPr>
        <w:t xml:space="preserve"> عزّ وجلّ </w:t>
      </w:r>
      <w:r w:rsidRPr="00845E56">
        <w:rPr>
          <w:rStyle w:val="libBold2Char"/>
          <w:rtl/>
        </w:rPr>
        <w:t>إلى إبراهيم</w:t>
      </w:r>
      <w:r w:rsidR="00D10150" w:rsidRPr="00845E56">
        <w:rPr>
          <w:rStyle w:val="libBold2Char"/>
          <w:rtl/>
        </w:rPr>
        <w:t xml:space="preserve"> </w:t>
      </w:r>
      <w:r w:rsidR="00845E56">
        <w:rPr>
          <w:rStyle w:val="libAlaemChar"/>
          <w:rtl/>
        </w:rPr>
        <w:t>(</w:t>
      </w:r>
      <w:r w:rsidRPr="00CF6DDF">
        <w:rPr>
          <w:rStyle w:val="libAieChar"/>
          <w:rtl/>
        </w:rPr>
        <w:t>إِنِّي جَاعِلُكَ لِلنَّاسِ إِمَامًا</w:t>
      </w:r>
      <w:r w:rsidR="00845E56" w:rsidRPr="001001E6">
        <w:rPr>
          <w:rStyle w:val="libAlaemChar"/>
          <w:rtl/>
        </w:rPr>
        <w:t>)</w:t>
      </w:r>
      <w:r w:rsidR="00D10150" w:rsidRPr="00845E56">
        <w:rPr>
          <w:rtl/>
        </w:rPr>
        <w:t xml:space="preserve"> </w:t>
      </w:r>
      <w:r w:rsidR="00D10150" w:rsidRPr="00845E56">
        <w:rPr>
          <w:rStyle w:val="libFootnotenumChar"/>
          <w:rtl/>
        </w:rPr>
        <w:t>(</w:t>
      </w:r>
      <w:r w:rsidR="00F06338">
        <w:rPr>
          <w:rStyle w:val="libFootnotenumChar"/>
          <w:rtl/>
        </w:rPr>
        <w:t>1</w:t>
      </w:r>
      <w:r w:rsidR="00D10150" w:rsidRPr="00845E56">
        <w:rPr>
          <w:rStyle w:val="libFootnotenumChar"/>
          <w:rtl/>
        </w:rPr>
        <w:t>)</w:t>
      </w:r>
      <w:r w:rsidR="00D10150" w:rsidRPr="00845E56">
        <w:rPr>
          <w:rtl/>
        </w:rPr>
        <w:t xml:space="preserve"> </w:t>
      </w:r>
      <w:r w:rsidRPr="00845E56">
        <w:rPr>
          <w:rStyle w:val="libBold2Char"/>
          <w:rtl/>
        </w:rPr>
        <w:t>فأستخفَّ إبراهيم الفرح</w:t>
      </w:r>
      <w:r w:rsidR="00D10150" w:rsidRPr="00845E56">
        <w:rPr>
          <w:rStyle w:val="libBold2Char"/>
          <w:rtl/>
        </w:rPr>
        <w:t xml:space="preserve">، </w:t>
      </w:r>
      <w:r w:rsidRPr="00845E56">
        <w:rPr>
          <w:rStyle w:val="libBold2Char"/>
          <w:rtl/>
        </w:rPr>
        <w:t>فقال</w:t>
      </w:r>
      <w:r w:rsidR="00D10150" w:rsidRPr="00845E56">
        <w:rPr>
          <w:rStyle w:val="libBold2Char"/>
          <w:rtl/>
        </w:rPr>
        <w:t xml:space="preserve">: </w:t>
      </w:r>
      <w:r w:rsidRPr="00845E56">
        <w:rPr>
          <w:rStyle w:val="libBold2Char"/>
          <w:rtl/>
        </w:rPr>
        <w:t>يا رب</w:t>
      </w:r>
      <w:r w:rsidR="00D10150" w:rsidRPr="00845E56">
        <w:rPr>
          <w:rStyle w:val="libBold2Char"/>
          <w:rtl/>
        </w:rPr>
        <w:t xml:space="preserve">، </w:t>
      </w:r>
      <w:r w:rsidR="00845E56">
        <w:rPr>
          <w:rStyle w:val="libAlaemChar"/>
          <w:rtl/>
        </w:rPr>
        <w:t>(</w:t>
      </w:r>
      <w:r w:rsidRPr="00CF6DDF">
        <w:rPr>
          <w:rStyle w:val="libAieChar"/>
          <w:rtl/>
        </w:rPr>
        <w:t>وَمِن ذُرِّيَّتِي</w:t>
      </w:r>
      <w:r w:rsidR="00845E56" w:rsidRPr="001001E6">
        <w:rPr>
          <w:rStyle w:val="libAlaemChar"/>
          <w:rtl/>
        </w:rPr>
        <w:t>)</w:t>
      </w:r>
      <w:r w:rsidR="00D10150" w:rsidRPr="00845E56">
        <w:rPr>
          <w:rtl/>
        </w:rPr>
        <w:t xml:space="preserve"> </w:t>
      </w:r>
      <w:r w:rsidRPr="00845E56">
        <w:rPr>
          <w:rStyle w:val="libBold2Char"/>
          <w:rtl/>
        </w:rPr>
        <w:t>أئم</w:t>
      </w:r>
      <w:r w:rsidR="00FB5126" w:rsidRPr="00845E56">
        <w:rPr>
          <w:rStyle w:val="libBold2Char"/>
          <w:rtl/>
        </w:rPr>
        <w:t>ّ</w:t>
      </w:r>
      <w:r w:rsidRPr="00845E56">
        <w:rPr>
          <w:rStyle w:val="libBold2Char"/>
          <w:rtl/>
        </w:rPr>
        <w:t>ة مثلي</w:t>
      </w:r>
      <w:r w:rsidR="003B78C0" w:rsidRPr="0010659A">
        <w:rPr>
          <w:rtl/>
        </w:rPr>
        <w:t>]</w:t>
      </w:r>
      <w:r w:rsidRPr="0010659A">
        <w:rPr>
          <w:rtl/>
        </w:rPr>
        <w:t>.</w:t>
      </w:r>
    </w:p>
    <w:p w:rsidR="00F06338" w:rsidRDefault="00F06338" w:rsidP="00F06338">
      <w:pPr>
        <w:pStyle w:val="libLine"/>
        <w:rPr>
          <w:rtl/>
        </w:rPr>
      </w:pPr>
      <w:r>
        <w:rPr>
          <w:rtl/>
        </w:rPr>
        <w:t>____________________</w:t>
      </w:r>
    </w:p>
    <w:p w:rsidR="00F06338" w:rsidRDefault="00F06338" w:rsidP="00F06338">
      <w:pPr>
        <w:pStyle w:val="libFootnote0"/>
        <w:rPr>
          <w:rtl/>
        </w:rPr>
      </w:pPr>
      <w:r>
        <w:rPr>
          <w:rtl/>
        </w:rPr>
        <w:t xml:space="preserve">(1) </w:t>
      </w:r>
      <w:r w:rsidRPr="00BB25B9">
        <w:rPr>
          <w:rtl/>
        </w:rPr>
        <w:t>سورة البقرة</w:t>
      </w:r>
      <w:r w:rsidR="006448A7">
        <w:rPr>
          <w:rtl/>
        </w:rPr>
        <w:t>:</w:t>
      </w:r>
      <w:r w:rsidRPr="00BB25B9">
        <w:rPr>
          <w:rtl/>
        </w:rPr>
        <w:t xml:space="preserve"> الآية</w:t>
      </w:r>
      <w:r>
        <w:rPr>
          <w:rtl/>
        </w:rPr>
        <w:t xml:space="preserve"> </w:t>
      </w:r>
      <w:r w:rsidRPr="00BB25B9">
        <w:rPr>
          <w:rtl/>
        </w:rPr>
        <w:t>124</w:t>
      </w:r>
      <w:r>
        <w:rPr>
          <w:rtl/>
        </w:rPr>
        <w:t>.</w:t>
      </w:r>
    </w:p>
    <w:p w:rsidR="00F06338" w:rsidRDefault="00F06338" w:rsidP="00F06338">
      <w:pPr>
        <w:pStyle w:val="libNormal"/>
        <w:rPr>
          <w:rtl/>
        </w:rPr>
      </w:pPr>
      <w:r>
        <w:rPr>
          <w:rtl/>
        </w:rPr>
        <w:br w:type="page"/>
      </w:r>
    </w:p>
    <w:p w:rsidR="00845E56" w:rsidRDefault="00E1766B" w:rsidP="00A66EE1">
      <w:pPr>
        <w:pStyle w:val="Heading3Center"/>
        <w:rPr>
          <w:rtl/>
        </w:rPr>
      </w:pPr>
      <w:bookmarkStart w:id="83" w:name="_Toc484948097"/>
      <w:r w:rsidRPr="00E1766B">
        <w:rPr>
          <w:rtl/>
        </w:rPr>
        <w:lastRenderedPageBreak/>
        <w:t>سورة إبراهيم الآية 37</w:t>
      </w:r>
      <w:bookmarkEnd w:id="83"/>
    </w:p>
    <w:p w:rsidR="00301327" w:rsidRPr="00845E56" w:rsidRDefault="00845E56" w:rsidP="00E1766B">
      <w:pPr>
        <w:pStyle w:val="libCenter"/>
        <w:rPr>
          <w:rtl/>
        </w:rPr>
      </w:pPr>
      <w:r>
        <w:rPr>
          <w:rStyle w:val="libAlaemChar"/>
          <w:rtl/>
        </w:rPr>
        <w:t>(</w:t>
      </w:r>
      <w:r w:rsidR="00301327" w:rsidRPr="00CF6DDF">
        <w:rPr>
          <w:rStyle w:val="libAieChar"/>
          <w:rtl/>
        </w:rPr>
        <w:t>فَاجْعَلْ أَفْئِدَةً مِّنَ النَّاسِ تَهْوِي إِلَيْهِمْ وَارْزُقْهُم مِّنَ الثَّمَرَاتِ لَعَلَّهُمْ يَشْكُرُونَ</w:t>
      </w:r>
      <w:r w:rsidRPr="001001E6">
        <w:rPr>
          <w:rStyle w:val="libAlaemChar"/>
          <w:rtl/>
        </w:rPr>
        <w:t>)</w:t>
      </w:r>
      <w:r w:rsidR="00D10150" w:rsidRPr="00BC38F1">
        <w:rPr>
          <w:rtl/>
        </w:rPr>
        <w:t xml:space="preserve"> </w:t>
      </w:r>
    </w:p>
    <w:p w:rsidR="00301327" w:rsidRPr="00DF5C21" w:rsidRDefault="00301327" w:rsidP="00845E56">
      <w:pPr>
        <w:pStyle w:val="libNormal"/>
        <w:rPr>
          <w:rtl/>
        </w:rPr>
      </w:pPr>
      <w:r w:rsidRPr="00DF5C21">
        <w:rPr>
          <w:rtl/>
        </w:rPr>
        <w:t>روى السيد هاشم البحراني</w:t>
      </w:r>
      <w:r w:rsidR="00D10150">
        <w:rPr>
          <w:rtl/>
        </w:rPr>
        <w:t xml:space="preserve"> (</w:t>
      </w:r>
      <w:r w:rsidRPr="00DF5C21">
        <w:rPr>
          <w:rtl/>
        </w:rPr>
        <w:t>عليه الرحمة</w:t>
      </w:r>
      <w:r w:rsidR="00D10150">
        <w:rPr>
          <w:rtl/>
        </w:rPr>
        <w:t xml:space="preserve">) </w:t>
      </w:r>
      <w:r w:rsidRPr="00DF5C21">
        <w:rPr>
          <w:rtl/>
        </w:rPr>
        <w:t>في كتاب غاية المرام</w:t>
      </w:r>
      <w:r>
        <w:rPr>
          <w:rtl/>
        </w:rPr>
        <w:t xml:space="preserve"> ص </w:t>
      </w:r>
      <w:r w:rsidRPr="00DF5C21">
        <w:rPr>
          <w:rtl/>
        </w:rPr>
        <w:t>242</w:t>
      </w:r>
      <w:r>
        <w:rPr>
          <w:rtl/>
        </w:rPr>
        <w:t xml:space="preserve"> </w:t>
      </w:r>
      <w:r w:rsidRPr="00DF5C21">
        <w:rPr>
          <w:rtl/>
        </w:rPr>
        <w:t>قال</w:t>
      </w:r>
      <w:r w:rsidR="00D10150">
        <w:rPr>
          <w:rtl/>
        </w:rPr>
        <w:t xml:space="preserve">: </w:t>
      </w:r>
    </w:p>
    <w:p w:rsidR="00301327" w:rsidRPr="00DF5C21" w:rsidRDefault="00301327" w:rsidP="00845E56">
      <w:pPr>
        <w:pStyle w:val="libNormal"/>
        <w:rPr>
          <w:rtl/>
        </w:rPr>
      </w:pPr>
      <w:r w:rsidRPr="00DF5C21">
        <w:rPr>
          <w:rtl/>
        </w:rPr>
        <w:t>عن</w:t>
      </w:r>
      <w:r>
        <w:rPr>
          <w:rtl/>
        </w:rPr>
        <w:t xml:space="preserve"> محمّد </w:t>
      </w:r>
      <w:r w:rsidRPr="00DF5C21">
        <w:rPr>
          <w:rtl/>
        </w:rPr>
        <w:t>بن إبراهيم العم</w:t>
      </w:r>
      <w:r w:rsidR="00761721">
        <w:rPr>
          <w:rtl/>
        </w:rPr>
        <w:t>ّ</w:t>
      </w:r>
      <w:r w:rsidRPr="00DF5C21">
        <w:rPr>
          <w:rtl/>
        </w:rPr>
        <w:t>اني في</w:t>
      </w:r>
      <w:r w:rsidR="00AB7D36">
        <w:rPr>
          <w:rtl/>
        </w:rPr>
        <w:t xml:space="preserve"> (الغيبة) </w:t>
      </w:r>
      <w:r>
        <w:rPr>
          <w:rtl/>
        </w:rPr>
        <w:t>-</w:t>
      </w:r>
      <w:r w:rsidRPr="00DF5C21">
        <w:rPr>
          <w:rtl/>
        </w:rPr>
        <w:t>من طريق النصاب</w:t>
      </w:r>
      <w:r>
        <w:rPr>
          <w:rtl/>
        </w:rPr>
        <w:t>-</w:t>
      </w:r>
      <w:r w:rsidRPr="00DF5C21">
        <w:rPr>
          <w:rtl/>
        </w:rPr>
        <w:t>وبإسناده المذكور عن مينا مولى عبد الرحمن بن عوف</w:t>
      </w:r>
      <w:r w:rsidR="00D10150">
        <w:rPr>
          <w:rtl/>
        </w:rPr>
        <w:t xml:space="preserve">، </w:t>
      </w:r>
      <w:r w:rsidRPr="00DF5C21">
        <w:rPr>
          <w:rtl/>
        </w:rPr>
        <w:t>عن جابر بن عبد الله الأنصاري قال</w:t>
      </w:r>
      <w:r w:rsidR="00D10150">
        <w:rPr>
          <w:rtl/>
        </w:rPr>
        <w:t xml:space="preserve">: </w:t>
      </w:r>
    </w:p>
    <w:p w:rsidR="00301327" w:rsidRPr="00DF5C21" w:rsidRDefault="00301327" w:rsidP="00AB7D36">
      <w:pPr>
        <w:pStyle w:val="libNormal"/>
        <w:rPr>
          <w:rtl/>
        </w:rPr>
      </w:pPr>
      <w:r w:rsidRPr="00DF5C21">
        <w:rPr>
          <w:rtl/>
        </w:rPr>
        <w:t xml:space="preserve">وفد على رسول الله </w:t>
      </w:r>
      <w:r w:rsidR="003F0683">
        <w:rPr>
          <w:rtl/>
        </w:rPr>
        <w:t xml:space="preserve">صلّى الله عليه وآله وسلّم </w:t>
      </w:r>
      <w:r w:rsidRPr="00DF5C21">
        <w:rPr>
          <w:rtl/>
        </w:rPr>
        <w:t>أهل اليمن</w:t>
      </w:r>
      <w:r w:rsidR="00D10150">
        <w:rPr>
          <w:rtl/>
        </w:rPr>
        <w:t xml:space="preserve">، </w:t>
      </w:r>
      <w:r w:rsidRPr="00DF5C21">
        <w:rPr>
          <w:rtl/>
        </w:rPr>
        <w:t>فقال</w:t>
      </w:r>
      <w:r>
        <w:rPr>
          <w:rtl/>
        </w:rPr>
        <w:t xml:space="preserve"> النبيّ </w:t>
      </w:r>
      <w:r w:rsidR="003F0683">
        <w:rPr>
          <w:rtl/>
        </w:rPr>
        <w:t xml:space="preserve">صلّى الله عليه وآله وسلّم </w:t>
      </w:r>
      <w:r w:rsidRPr="00DF5C21">
        <w:rPr>
          <w:rtl/>
        </w:rPr>
        <w:t>جاءكم أهل اليمن يبسون بسيساً</w:t>
      </w:r>
      <w:r w:rsidR="00D10150">
        <w:rPr>
          <w:rtl/>
        </w:rPr>
        <w:t xml:space="preserve">، </w:t>
      </w:r>
      <w:r>
        <w:rPr>
          <w:rtl/>
        </w:rPr>
        <w:t xml:space="preserve">فلمّا </w:t>
      </w:r>
      <w:r w:rsidRPr="00DF5C21">
        <w:rPr>
          <w:rtl/>
        </w:rPr>
        <w:t xml:space="preserve">دخلوا على رسول الله </w:t>
      </w:r>
      <w:r w:rsidR="003F0683">
        <w:rPr>
          <w:rtl/>
        </w:rPr>
        <w:t xml:space="preserve">صلّى الله عليه وآله وسلّم </w:t>
      </w:r>
      <w:r w:rsidRPr="00DF5C21">
        <w:rPr>
          <w:rtl/>
        </w:rPr>
        <w:t>قال</w:t>
      </w:r>
      <w:r w:rsidR="00D10150">
        <w:rPr>
          <w:rtl/>
        </w:rPr>
        <w:t xml:space="preserve">: </w:t>
      </w:r>
      <w:r w:rsidR="003B78C0" w:rsidRPr="003B78C0">
        <w:rPr>
          <w:rtl/>
        </w:rPr>
        <w:t>[</w:t>
      </w:r>
      <w:r w:rsidRPr="00845E56">
        <w:rPr>
          <w:rStyle w:val="libBold2Char"/>
          <w:rtl/>
        </w:rPr>
        <w:t>قوم رقيقة قلوبهم</w:t>
      </w:r>
      <w:r w:rsidR="00D10150" w:rsidRPr="00845E56">
        <w:rPr>
          <w:rStyle w:val="libBold2Char"/>
          <w:rtl/>
        </w:rPr>
        <w:t xml:space="preserve">، </w:t>
      </w:r>
      <w:r w:rsidRPr="00845E56">
        <w:rPr>
          <w:rStyle w:val="libBold2Char"/>
          <w:rtl/>
        </w:rPr>
        <w:t xml:space="preserve">راسخ </w:t>
      </w:r>
      <w:r w:rsidR="0064729A" w:rsidRPr="00845E56">
        <w:rPr>
          <w:rStyle w:val="libBold2Char"/>
          <w:rtl/>
        </w:rPr>
        <w:t>إ</w:t>
      </w:r>
      <w:r w:rsidRPr="00845E56">
        <w:rPr>
          <w:rStyle w:val="libBold2Char"/>
          <w:rtl/>
        </w:rPr>
        <w:t>يمانهم</w:t>
      </w:r>
      <w:r w:rsidR="003B78C0" w:rsidRPr="003B78C0">
        <w:rPr>
          <w:rtl/>
        </w:rPr>
        <w:t>]</w:t>
      </w:r>
      <w:r w:rsidRPr="00DF5C21">
        <w:rPr>
          <w:rtl/>
        </w:rPr>
        <w:t xml:space="preserve"> إلى </w:t>
      </w:r>
      <w:r w:rsidR="0064729A">
        <w:rPr>
          <w:rtl/>
        </w:rPr>
        <w:t>آ</w:t>
      </w:r>
      <w:r w:rsidRPr="00DF5C21">
        <w:rPr>
          <w:rtl/>
        </w:rPr>
        <w:t>خره فقالوا</w:t>
      </w:r>
      <w:r w:rsidR="006448A7">
        <w:rPr>
          <w:rtl/>
        </w:rPr>
        <w:t>:</w:t>
      </w:r>
      <w:r w:rsidRPr="00DF5C21">
        <w:rPr>
          <w:rtl/>
        </w:rPr>
        <w:t xml:space="preserve"> </w:t>
      </w:r>
      <w:r w:rsidR="00AB7D36">
        <w:rPr>
          <w:rtl/>
        </w:rPr>
        <w:t>(</w:t>
      </w:r>
      <w:r w:rsidRPr="00DF5C21">
        <w:rPr>
          <w:rtl/>
        </w:rPr>
        <w:t>أهل اليمن</w:t>
      </w:r>
      <w:r w:rsidR="00AB7D36">
        <w:rPr>
          <w:rtl/>
        </w:rPr>
        <w:t>)</w:t>
      </w:r>
      <w:r w:rsidR="00D10150">
        <w:rPr>
          <w:rtl/>
        </w:rPr>
        <w:t xml:space="preserve"> </w:t>
      </w:r>
      <w:r w:rsidRPr="00DF5C21">
        <w:rPr>
          <w:rtl/>
        </w:rPr>
        <w:t>يا رسول الله ومن وصي</w:t>
      </w:r>
      <w:r w:rsidR="0064729A">
        <w:rPr>
          <w:rtl/>
        </w:rPr>
        <w:t>ّ</w:t>
      </w:r>
      <w:r w:rsidRPr="00DF5C21">
        <w:rPr>
          <w:rtl/>
        </w:rPr>
        <w:t>ك</w:t>
      </w:r>
      <w:r w:rsidR="00D10150">
        <w:rPr>
          <w:rtl/>
        </w:rPr>
        <w:t>؟</w:t>
      </w:r>
      <w:r w:rsidRPr="00DF5C21">
        <w:rPr>
          <w:rtl/>
        </w:rPr>
        <w:t xml:space="preserve"> </w:t>
      </w:r>
    </w:p>
    <w:p w:rsidR="00301327" w:rsidRPr="00DF5C21" w:rsidRDefault="00301327" w:rsidP="00845E56">
      <w:pPr>
        <w:pStyle w:val="libNormal"/>
        <w:rPr>
          <w:rtl/>
        </w:rPr>
      </w:pPr>
      <w:r w:rsidRPr="00DF5C21">
        <w:rPr>
          <w:rtl/>
        </w:rPr>
        <w:t>-إلى أن قال</w:t>
      </w:r>
      <w:r w:rsidR="00D10150">
        <w:rPr>
          <w:rtl/>
        </w:rPr>
        <w:t xml:space="preserve">: </w:t>
      </w:r>
      <w:r w:rsidRPr="00DF5C21">
        <w:rPr>
          <w:rtl/>
        </w:rPr>
        <w:t>فقال</w:t>
      </w:r>
      <w:r>
        <w:rPr>
          <w:rtl/>
        </w:rPr>
        <w:t xml:space="preserve"> النبيّ </w:t>
      </w:r>
      <w:r w:rsidR="003F0683">
        <w:rPr>
          <w:rtl/>
        </w:rPr>
        <w:t>صلّى الله عليه وآله وسلّم</w:t>
      </w:r>
      <w:r w:rsidR="00D10150">
        <w:rPr>
          <w:rtl/>
        </w:rPr>
        <w:t xml:space="preserve">: </w:t>
      </w:r>
    </w:p>
    <w:p w:rsidR="00301327" w:rsidRPr="00E031D8" w:rsidRDefault="003B78C0" w:rsidP="00761721">
      <w:pPr>
        <w:pStyle w:val="libNormal"/>
        <w:rPr>
          <w:rtl/>
        </w:rPr>
      </w:pPr>
      <w:r w:rsidRPr="003B78C0">
        <w:rPr>
          <w:rtl/>
        </w:rPr>
        <w:t>[</w:t>
      </w:r>
      <w:r w:rsidR="00301327" w:rsidRPr="00845E56">
        <w:rPr>
          <w:rStyle w:val="libBold2Char"/>
          <w:rtl/>
        </w:rPr>
        <w:t xml:space="preserve">هو الذي جعله </w:t>
      </w:r>
      <w:r w:rsidRPr="003B78C0">
        <w:rPr>
          <w:rtl/>
        </w:rPr>
        <w:t>[</w:t>
      </w:r>
      <w:r w:rsidR="00301327" w:rsidRPr="00845E56">
        <w:rPr>
          <w:rStyle w:val="libBold2Char"/>
          <w:rtl/>
        </w:rPr>
        <w:t>الله</w:t>
      </w:r>
      <w:r w:rsidRPr="003B78C0">
        <w:rPr>
          <w:rtl/>
        </w:rPr>
        <w:t>]</w:t>
      </w:r>
      <w:r w:rsidR="006D297C" w:rsidRPr="00845E56">
        <w:rPr>
          <w:rStyle w:val="libBold2Char"/>
          <w:rtl/>
        </w:rPr>
        <w:t xml:space="preserve"> </w:t>
      </w:r>
      <w:r w:rsidR="00301327" w:rsidRPr="00845E56">
        <w:rPr>
          <w:rStyle w:val="libBold2Char"/>
          <w:rtl/>
        </w:rPr>
        <w:t>آية ل</w:t>
      </w:r>
      <w:r w:rsidR="00AB7D36">
        <w:rPr>
          <w:rStyle w:val="libBold2Char"/>
          <w:rtl/>
        </w:rPr>
        <w:t>ِ</w:t>
      </w:r>
      <w:r w:rsidR="00301327" w:rsidRPr="00845E56">
        <w:rPr>
          <w:rStyle w:val="libBold2Char"/>
          <w:rtl/>
        </w:rPr>
        <w:t>ل</w:t>
      </w:r>
      <w:r w:rsidR="00AB7D36">
        <w:rPr>
          <w:rStyle w:val="libBold2Char"/>
          <w:rtl/>
        </w:rPr>
        <w:t>ْ</w:t>
      </w:r>
      <w:r w:rsidR="00301327" w:rsidRPr="00845E56">
        <w:rPr>
          <w:rStyle w:val="libBold2Char"/>
          <w:rtl/>
        </w:rPr>
        <w:t>م</w:t>
      </w:r>
      <w:r w:rsidR="00AB7D36">
        <w:rPr>
          <w:rStyle w:val="libBold2Char"/>
          <w:rtl/>
        </w:rPr>
        <w:t>ُ</w:t>
      </w:r>
      <w:r w:rsidR="00301327" w:rsidRPr="00845E56">
        <w:rPr>
          <w:rStyle w:val="libBold2Char"/>
          <w:rtl/>
        </w:rPr>
        <w:t>ت</w:t>
      </w:r>
      <w:r w:rsidR="00AB7D36">
        <w:rPr>
          <w:rStyle w:val="libBold2Char"/>
          <w:rtl/>
        </w:rPr>
        <w:t>َ</w:t>
      </w:r>
      <w:r w:rsidR="00301327" w:rsidRPr="00845E56">
        <w:rPr>
          <w:rStyle w:val="libBold2Char"/>
          <w:rtl/>
        </w:rPr>
        <w:t>و</w:t>
      </w:r>
      <w:r w:rsidR="00AB7D36">
        <w:rPr>
          <w:rStyle w:val="libBold2Char"/>
          <w:rtl/>
        </w:rPr>
        <w:t>َ</w:t>
      </w:r>
      <w:r w:rsidR="00301327" w:rsidRPr="00845E56">
        <w:rPr>
          <w:rStyle w:val="libBold2Char"/>
          <w:rtl/>
        </w:rPr>
        <w:t>س</w:t>
      </w:r>
      <w:r w:rsidR="00AB7D36">
        <w:rPr>
          <w:rStyle w:val="libBold2Char"/>
          <w:rtl/>
        </w:rPr>
        <w:t>ِّ</w:t>
      </w:r>
      <w:r w:rsidR="00301327" w:rsidRPr="00845E56">
        <w:rPr>
          <w:rStyle w:val="libBold2Char"/>
          <w:rtl/>
        </w:rPr>
        <w:t>مين</w:t>
      </w:r>
      <w:r w:rsidR="00D10150" w:rsidRPr="00845E56">
        <w:rPr>
          <w:rStyle w:val="libBold2Char"/>
          <w:rtl/>
        </w:rPr>
        <w:t xml:space="preserve">، </w:t>
      </w:r>
      <w:r w:rsidR="00301327" w:rsidRPr="00845E56">
        <w:rPr>
          <w:rStyle w:val="libBold2Char"/>
          <w:rtl/>
        </w:rPr>
        <w:t xml:space="preserve">فان نظرتم إليه نظر من كان له قلب أو ألقى السمع وهو شهيد عرفتم </w:t>
      </w:r>
      <w:r w:rsidR="00761721" w:rsidRPr="00845E56">
        <w:rPr>
          <w:rStyle w:val="libBold2Char"/>
          <w:rtl/>
        </w:rPr>
        <w:t>أ</w:t>
      </w:r>
      <w:r w:rsidR="00301327" w:rsidRPr="00845E56">
        <w:rPr>
          <w:rStyle w:val="libBold2Char"/>
          <w:rtl/>
        </w:rPr>
        <w:t>ن</w:t>
      </w:r>
      <w:r w:rsidR="00761721" w:rsidRPr="00845E56">
        <w:rPr>
          <w:rStyle w:val="libBold2Char"/>
          <w:rtl/>
        </w:rPr>
        <w:t>ّ</w:t>
      </w:r>
      <w:r w:rsidR="00301327" w:rsidRPr="00845E56">
        <w:rPr>
          <w:rStyle w:val="libBold2Char"/>
          <w:rtl/>
        </w:rPr>
        <w:t>ه وصيي</w:t>
      </w:r>
      <w:r w:rsidR="00761721" w:rsidRPr="00845E56">
        <w:rPr>
          <w:rStyle w:val="libBold2Char"/>
          <w:rtl/>
        </w:rPr>
        <w:t>ّ</w:t>
      </w:r>
      <w:r w:rsidR="00301327" w:rsidRPr="00845E56">
        <w:rPr>
          <w:rStyle w:val="libBold2Char"/>
          <w:rtl/>
        </w:rPr>
        <w:t xml:space="preserve"> كما عرفتم أن</w:t>
      </w:r>
      <w:r w:rsidR="00761721" w:rsidRPr="00845E56">
        <w:rPr>
          <w:rStyle w:val="libBold2Char"/>
          <w:rtl/>
        </w:rPr>
        <w:t>ّ</w:t>
      </w:r>
      <w:r w:rsidR="00301327" w:rsidRPr="00845E56">
        <w:rPr>
          <w:rStyle w:val="libBold2Char"/>
          <w:rtl/>
        </w:rPr>
        <w:t>ي نبي</w:t>
      </w:r>
      <w:r w:rsidR="00761721" w:rsidRPr="00845E56">
        <w:rPr>
          <w:rStyle w:val="libBold2Char"/>
          <w:rtl/>
        </w:rPr>
        <w:t>ّ</w:t>
      </w:r>
      <w:r w:rsidR="00301327" w:rsidRPr="00845E56">
        <w:rPr>
          <w:rStyle w:val="libBold2Char"/>
          <w:rtl/>
        </w:rPr>
        <w:t>كم</w:t>
      </w:r>
      <w:r w:rsidR="00D10150" w:rsidRPr="00845E56">
        <w:rPr>
          <w:rStyle w:val="libBold2Char"/>
          <w:rtl/>
        </w:rPr>
        <w:t xml:space="preserve">، </w:t>
      </w:r>
      <w:r w:rsidR="00301327" w:rsidRPr="00845E56">
        <w:rPr>
          <w:rStyle w:val="libBold2Char"/>
          <w:rtl/>
        </w:rPr>
        <w:t>فتخل</w:t>
      </w:r>
      <w:r w:rsidR="0064729A" w:rsidRPr="00845E56">
        <w:rPr>
          <w:rStyle w:val="libBold2Char"/>
          <w:rtl/>
        </w:rPr>
        <w:t>ّ</w:t>
      </w:r>
      <w:r w:rsidR="00301327" w:rsidRPr="00845E56">
        <w:rPr>
          <w:rStyle w:val="libBold2Char"/>
          <w:rtl/>
        </w:rPr>
        <w:t>لوا الصفوف وتصف</w:t>
      </w:r>
      <w:r w:rsidR="0064729A" w:rsidRPr="00845E56">
        <w:rPr>
          <w:rStyle w:val="libBold2Char"/>
          <w:rtl/>
        </w:rPr>
        <w:t>ّ</w:t>
      </w:r>
      <w:r w:rsidR="00301327" w:rsidRPr="00845E56">
        <w:rPr>
          <w:rStyle w:val="libBold2Char"/>
          <w:rtl/>
        </w:rPr>
        <w:t>حوا الوجوه فمن أهوت</w:t>
      </w:r>
      <w:r w:rsidR="00AB7D36">
        <w:rPr>
          <w:rStyle w:val="libBold2Char"/>
          <w:rtl/>
        </w:rPr>
        <w:t>ْ</w:t>
      </w:r>
      <w:r w:rsidR="00301327" w:rsidRPr="00845E56">
        <w:rPr>
          <w:rStyle w:val="libBold2Char"/>
          <w:rtl/>
        </w:rPr>
        <w:t xml:space="preserve"> إليه قلوبكم ف</w:t>
      </w:r>
      <w:r w:rsidR="00761721" w:rsidRPr="00845E56">
        <w:rPr>
          <w:rStyle w:val="libBold2Char"/>
          <w:rtl/>
        </w:rPr>
        <w:t>إ</w:t>
      </w:r>
      <w:r w:rsidR="00301327" w:rsidRPr="00845E56">
        <w:rPr>
          <w:rStyle w:val="libBold2Char"/>
          <w:rtl/>
        </w:rPr>
        <w:t>ن</w:t>
      </w:r>
      <w:r w:rsidR="00761721" w:rsidRPr="00845E56">
        <w:rPr>
          <w:rStyle w:val="libBold2Char"/>
          <w:rtl/>
        </w:rPr>
        <w:t>ّ</w:t>
      </w:r>
      <w:r w:rsidR="00301327" w:rsidRPr="00845E56">
        <w:rPr>
          <w:rStyle w:val="libBold2Char"/>
          <w:rtl/>
        </w:rPr>
        <w:t>ه هو</w:t>
      </w:r>
      <w:r w:rsidR="00D10150" w:rsidRPr="00845E56">
        <w:rPr>
          <w:rStyle w:val="libBold2Char"/>
          <w:rtl/>
        </w:rPr>
        <w:t xml:space="preserve">، </w:t>
      </w:r>
      <w:r w:rsidR="00301327" w:rsidRPr="00845E56">
        <w:rPr>
          <w:rStyle w:val="libBold2Char"/>
          <w:rtl/>
        </w:rPr>
        <w:t>ل</w:t>
      </w:r>
      <w:r w:rsidR="00761721" w:rsidRPr="00845E56">
        <w:rPr>
          <w:rStyle w:val="libBold2Char"/>
          <w:rtl/>
        </w:rPr>
        <w:t>أ</w:t>
      </w:r>
      <w:r w:rsidR="00301327" w:rsidRPr="00845E56">
        <w:rPr>
          <w:rStyle w:val="libBold2Char"/>
          <w:rtl/>
        </w:rPr>
        <w:t>ن</w:t>
      </w:r>
      <w:r w:rsidR="00761721" w:rsidRPr="00845E56">
        <w:rPr>
          <w:rStyle w:val="libBold2Char"/>
          <w:rtl/>
        </w:rPr>
        <w:t>ّ</w:t>
      </w:r>
      <w:r w:rsidR="00301327" w:rsidRPr="00845E56">
        <w:rPr>
          <w:rStyle w:val="libBold2Char"/>
          <w:rtl/>
        </w:rPr>
        <w:t xml:space="preserve"> الله</w:t>
      </w:r>
      <w:r w:rsidR="00E96C6A" w:rsidRPr="00845E56">
        <w:rPr>
          <w:rStyle w:val="libBold2Char"/>
          <w:rtl/>
        </w:rPr>
        <w:t xml:space="preserve"> عزّ وجلّ </w:t>
      </w:r>
      <w:r w:rsidR="00301327" w:rsidRPr="00845E56">
        <w:rPr>
          <w:rStyle w:val="libBold2Char"/>
          <w:rtl/>
        </w:rPr>
        <w:t>يقول في كتابه</w:t>
      </w:r>
      <w:r w:rsidR="00D10150" w:rsidRPr="00845E56">
        <w:rPr>
          <w:rStyle w:val="libBold2Char"/>
          <w:rtl/>
        </w:rPr>
        <w:t xml:space="preserve">: </w:t>
      </w:r>
      <w:r w:rsidR="00845E56">
        <w:rPr>
          <w:rStyle w:val="libAlaemChar"/>
          <w:rtl/>
        </w:rPr>
        <w:t>(</w:t>
      </w:r>
      <w:r w:rsidR="00301327" w:rsidRPr="00CF6DDF">
        <w:rPr>
          <w:rStyle w:val="libAieChar"/>
          <w:rtl/>
        </w:rPr>
        <w:t>فَاجْعَلْ أَفْئِدَةً مِّنَ النَّاسِ تَهْوِي إِلَيْهِمْ</w:t>
      </w:r>
      <w:r w:rsidR="00845E56" w:rsidRPr="001001E6">
        <w:rPr>
          <w:rStyle w:val="libAlaemChar"/>
          <w:rtl/>
        </w:rPr>
        <w:t>)</w:t>
      </w:r>
      <w:r w:rsidR="00D10150" w:rsidRPr="00845E56">
        <w:rPr>
          <w:rtl/>
        </w:rPr>
        <w:t xml:space="preserve"> </w:t>
      </w:r>
    </w:p>
    <w:p w:rsidR="00301327" w:rsidRPr="001820DB" w:rsidRDefault="003B78C0" w:rsidP="001820DB">
      <w:pPr>
        <w:pStyle w:val="libNormal"/>
        <w:rPr>
          <w:rtl/>
        </w:rPr>
      </w:pPr>
      <w:r w:rsidRPr="001820DB">
        <w:rPr>
          <w:rtl/>
        </w:rPr>
        <w:t>[</w:t>
      </w:r>
      <w:r w:rsidR="00301327" w:rsidRPr="001820DB">
        <w:rPr>
          <w:rStyle w:val="libBold2Char"/>
          <w:rtl/>
        </w:rPr>
        <w:t>يعني</w:t>
      </w:r>
      <w:r w:rsidRPr="001820DB">
        <w:rPr>
          <w:rtl/>
        </w:rPr>
        <w:t>]</w:t>
      </w:r>
      <w:r w:rsidR="00301327" w:rsidRPr="00845E56">
        <w:rPr>
          <w:rtl/>
        </w:rPr>
        <w:t xml:space="preserve"> </w:t>
      </w:r>
      <w:r w:rsidR="00301327" w:rsidRPr="001820DB">
        <w:rPr>
          <w:rStyle w:val="libBold2Char"/>
          <w:rtl/>
        </w:rPr>
        <w:t>إليه و</w:t>
      </w:r>
      <w:r w:rsidR="0064729A" w:rsidRPr="001820DB">
        <w:rPr>
          <w:rStyle w:val="libBold2Char"/>
          <w:rtl/>
        </w:rPr>
        <w:t>إ</w:t>
      </w:r>
      <w:r w:rsidR="00301327" w:rsidRPr="001820DB">
        <w:rPr>
          <w:rStyle w:val="libBold2Char"/>
          <w:rtl/>
        </w:rPr>
        <w:t>لى ذري</w:t>
      </w:r>
      <w:r w:rsidR="00761721" w:rsidRPr="001820DB">
        <w:rPr>
          <w:rStyle w:val="libBold2Char"/>
          <w:rtl/>
        </w:rPr>
        <w:t>ّ</w:t>
      </w:r>
      <w:r w:rsidR="00301327" w:rsidRPr="001820DB">
        <w:rPr>
          <w:rStyle w:val="libBold2Char"/>
          <w:rtl/>
        </w:rPr>
        <w:t>ته ثم</w:t>
      </w:r>
      <w:r w:rsidR="00AB7D36" w:rsidRPr="001820DB">
        <w:rPr>
          <w:rStyle w:val="libBold2Char"/>
          <w:rtl/>
        </w:rPr>
        <w:t>َّ</w:t>
      </w:r>
      <w:r w:rsidR="00301327" w:rsidRPr="001820DB">
        <w:rPr>
          <w:rStyle w:val="libBold2Char"/>
          <w:rtl/>
        </w:rPr>
        <w:t xml:space="preserve"> قال </w:t>
      </w:r>
      <w:r w:rsidR="00AB7D36" w:rsidRPr="001820DB">
        <w:rPr>
          <w:rStyle w:val="libBold2Char"/>
          <w:rtl/>
        </w:rPr>
        <w:t>(</w:t>
      </w:r>
      <w:r w:rsidR="00301327" w:rsidRPr="001820DB">
        <w:rPr>
          <w:rStyle w:val="libBold2Char"/>
          <w:rtl/>
        </w:rPr>
        <w:t>جابر بن عبد الله</w:t>
      </w:r>
      <w:r w:rsidR="00AB7D36" w:rsidRPr="001820DB">
        <w:rPr>
          <w:rStyle w:val="libBold2Char"/>
          <w:rtl/>
        </w:rPr>
        <w:t>)</w:t>
      </w:r>
      <w:r w:rsidR="00D10150" w:rsidRPr="001820DB">
        <w:rPr>
          <w:rStyle w:val="libBold2Char"/>
          <w:rtl/>
        </w:rPr>
        <w:t xml:space="preserve">: </w:t>
      </w:r>
      <w:r w:rsidR="00301327" w:rsidRPr="001820DB">
        <w:rPr>
          <w:rStyle w:val="libBold2Char"/>
          <w:rtl/>
        </w:rPr>
        <w:t>فقام أبو عامر الأشعري في الأشعر</w:t>
      </w:r>
      <w:r w:rsidR="0064729A" w:rsidRPr="001820DB">
        <w:rPr>
          <w:rStyle w:val="libBold2Char"/>
          <w:rtl/>
        </w:rPr>
        <w:t>يين</w:t>
      </w:r>
      <w:r w:rsidR="00D10150" w:rsidRPr="001820DB">
        <w:rPr>
          <w:rStyle w:val="libBold2Char"/>
          <w:rtl/>
        </w:rPr>
        <w:t xml:space="preserve">، </w:t>
      </w:r>
      <w:r w:rsidR="00301327" w:rsidRPr="001820DB">
        <w:rPr>
          <w:rStyle w:val="libBold2Char"/>
          <w:rtl/>
        </w:rPr>
        <w:t>وأبو غر</w:t>
      </w:r>
      <w:r w:rsidR="0064729A" w:rsidRPr="001820DB">
        <w:rPr>
          <w:rStyle w:val="libBold2Char"/>
          <w:rtl/>
        </w:rPr>
        <w:t>ّ</w:t>
      </w:r>
      <w:r w:rsidR="00301327" w:rsidRPr="001820DB">
        <w:rPr>
          <w:rStyle w:val="libBold2Char"/>
          <w:rtl/>
        </w:rPr>
        <w:t>ة الخو</w:t>
      </w:r>
      <w:r w:rsidR="0064729A" w:rsidRPr="001820DB">
        <w:rPr>
          <w:rStyle w:val="libBold2Char"/>
          <w:rtl/>
        </w:rPr>
        <w:t>لاني</w:t>
      </w:r>
      <w:r w:rsidR="00301327" w:rsidRPr="001820DB">
        <w:rPr>
          <w:rStyle w:val="libBold2Char"/>
          <w:rtl/>
        </w:rPr>
        <w:t xml:space="preserve"> في الخولانيين</w:t>
      </w:r>
      <w:r w:rsidR="00D10150" w:rsidRPr="001820DB">
        <w:rPr>
          <w:rStyle w:val="libBold2Char"/>
          <w:rtl/>
        </w:rPr>
        <w:t xml:space="preserve">، </w:t>
      </w:r>
      <w:r w:rsidR="00301327" w:rsidRPr="001820DB">
        <w:rPr>
          <w:rStyle w:val="libBold2Char"/>
          <w:rtl/>
        </w:rPr>
        <w:t>وظبيان وعثمان بن قيس وعر</w:t>
      </w:r>
      <w:r w:rsidR="0064729A" w:rsidRPr="001820DB">
        <w:rPr>
          <w:rStyle w:val="libBold2Char"/>
          <w:rtl/>
        </w:rPr>
        <w:t>نة</w:t>
      </w:r>
      <w:r w:rsidR="00301327" w:rsidRPr="001820DB">
        <w:rPr>
          <w:rStyle w:val="libBold2Char"/>
          <w:rtl/>
        </w:rPr>
        <w:t xml:space="preserve"> الدوسي في الدوسيين</w:t>
      </w:r>
      <w:r w:rsidR="00D10150" w:rsidRPr="001820DB">
        <w:rPr>
          <w:rStyle w:val="libBold2Char"/>
          <w:rtl/>
        </w:rPr>
        <w:t xml:space="preserve">، </w:t>
      </w:r>
      <w:r w:rsidR="00301327" w:rsidRPr="001820DB">
        <w:rPr>
          <w:rStyle w:val="libBold2Char"/>
          <w:rtl/>
        </w:rPr>
        <w:t>ولاحق</w:t>
      </w:r>
      <w:r w:rsidR="004E329A" w:rsidRPr="001820DB">
        <w:rPr>
          <w:rStyle w:val="libBold2Char"/>
          <w:rtl/>
        </w:rPr>
        <w:t xml:space="preserve"> بن </w:t>
      </w:r>
      <w:r w:rsidR="00301327" w:rsidRPr="001820DB">
        <w:rPr>
          <w:rStyle w:val="libBold2Char"/>
          <w:rtl/>
        </w:rPr>
        <w:t>علاقة</w:t>
      </w:r>
      <w:r w:rsidR="00D10150" w:rsidRPr="001820DB">
        <w:rPr>
          <w:rStyle w:val="libBold2Char"/>
          <w:rtl/>
        </w:rPr>
        <w:t xml:space="preserve">، </w:t>
      </w:r>
      <w:r w:rsidR="00301327" w:rsidRPr="001820DB">
        <w:rPr>
          <w:rStyle w:val="libBold2Char"/>
          <w:rtl/>
        </w:rPr>
        <w:t>فتخللوا الصفوف</w:t>
      </w:r>
      <w:r w:rsidR="00D10150" w:rsidRPr="001820DB">
        <w:rPr>
          <w:rStyle w:val="libBold2Char"/>
          <w:rtl/>
        </w:rPr>
        <w:t xml:space="preserve">، </w:t>
      </w:r>
      <w:r w:rsidR="00301327" w:rsidRPr="001820DB">
        <w:rPr>
          <w:rStyle w:val="libBold2Char"/>
          <w:rtl/>
        </w:rPr>
        <w:t>وتص</w:t>
      </w:r>
      <w:r w:rsidR="00761721" w:rsidRPr="001820DB">
        <w:rPr>
          <w:rStyle w:val="libBold2Char"/>
          <w:rtl/>
        </w:rPr>
        <w:t>فّح</w:t>
      </w:r>
      <w:r w:rsidR="00301327" w:rsidRPr="001820DB">
        <w:rPr>
          <w:rStyle w:val="libBold2Char"/>
          <w:rtl/>
        </w:rPr>
        <w:t>وا الوجوه</w:t>
      </w:r>
      <w:r w:rsidR="00D10150" w:rsidRPr="001820DB">
        <w:rPr>
          <w:rStyle w:val="libBold2Char"/>
          <w:rtl/>
        </w:rPr>
        <w:t xml:space="preserve">، </w:t>
      </w:r>
      <w:r w:rsidR="00301327" w:rsidRPr="001820DB">
        <w:rPr>
          <w:rStyle w:val="libBold2Char"/>
          <w:rtl/>
        </w:rPr>
        <w:t>و</w:t>
      </w:r>
      <w:r w:rsidR="00761721" w:rsidRPr="001820DB">
        <w:rPr>
          <w:rStyle w:val="libBold2Char"/>
          <w:rtl/>
        </w:rPr>
        <w:t>أ</w:t>
      </w:r>
      <w:r w:rsidR="00301327" w:rsidRPr="001820DB">
        <w:rPr>
          <w:rStyle w:val="libBold2Char"/>
          <w:rtl/>
        </w:rPr>
        <w:t>خذوا بيد الأصلع البطين وقالوا</w:t>
      </w:r>
      <w:r w:rsidR="00D10150" w:rsidRPr="001820DB">
        <w:rPr>
          <w:rStyle w:val="libBold2Char"/>
          <w:rtl/>
        </w:rPr>
        <w:t xml:space="preserve">: </w:t>
      </w:r>
      <w:r w:rsidR="00301327" w:rsidRPr="001820DB">
        <w:rPr>
          <w:rStyle w:val="libBold2Char"/>
          <w:rtl/>
        </w:rPr>
        <w:t xml:space="preserve">إلى هذا أهوت أفئدتنا يا رسول الله </w:t>
      </w:r>
      <w:r w:rsidR="003F0683" w:rsidRPr="001820DB">
        <w:rPr>
          <w:rStyle w:val="libBold2Char"/>
          <w:rtl/>
        </w:rPr>
        <w:t>صلّى الله عليه وآله وسلّم</w:t>
      </w:r>
      <w:r w:rsidR="00301327" w:rsidRPr="001820DB">
        <w:rPr>
          <w:rStyle w:val="libBold2Char"/>
          <w:rtl/>
        </w:rPr>
        <w:t>. فقال النبيّ</w:t>
      </w:r>
      <w:r w:rsidR="00D10150" w:rsidRPr="001820DB">
        <w:rPr>
          <w:rStyle w:val="libBold2Char"/>
          <w:rtl/>
        </w:rPr>
        <w:t xml:space="preserve"> (</w:t>
      </w:r>
      <w:r w:rsidR="003F0683" w:rsidRPr="001820DB">
        <w:rPr>
          <w:rStyle w:val="libBold2Char"/>
          <w:rtl/>
        </w:rPr>
        <w:t>صلّى الله عليه وآله وسلّم</w:t>
      </w:r>
      <w:r w:rsidR="00D10150" w:rsidRPr="001820DB">
        <w:rPr>
          <w:rStyle w:val="libBold2Char"/>
          <w:rtl/>
        </w:rPr>
        <w:t>)</w:t>
      </w:r>
      <w:r w:rsidR="00AE2736" w:rsidRPr="001820DB">
        <w:rPr>
          <w:rStyle w:val="libBold2Char"/>
          <w:rtl/>
        </w:rPr>
        <w:t>:</w:t>
      </w:r>
      <w:r w:rsidR="004E3230" w:rsidRPr="001820DB">
        <w:rPr>
          <w:rStyle w:val="libBold2Char"/>
          <w:rtl/>
        </w:rPr>
        <w:t xml:space="preserve"> أنتم </w:t>
      </w:r>
      <w:r w:rsidR="00301327" w:rsidRPr="001820DB">
        <w:rPr>
          <w:rStyle w:val="libBold2Char"/>
          <w:rtl/>
        </w:rPr>
        <w:t>نخبة الله حين عرفتم وصي</w:t>
      </w:r>
      <w:r w:rsidR="00761721" w:rsidRPr="001820DB">
        <w:rPr>
          <w:rStyle w:val="libBold2Char"/>
          <w:rtl/>
        </w:rPr>
        <w:t>ّ</w:t>
      </w:r>
      <w:r w:rsidR="00301327" w:rsidRPr="001820DB">
        <w:rPr>
          <w:rStyle w:val="libBold2Char"/>
          <w:rtl/>
        </w:rPr>
        <w:t xml:space="preserve"> رسول الله قبل أن تعرفوه.</w:t>
      </w:r>
      <w:r w:rsidR="00AB7D36" w:rsidRPr="001820DB">
        <w:rPr>
          <w:rStyle w:val="libBold2Char"/>
          <w:rtl/>
        </w:rPr>
        <w:t xml:space="preserve"> </w:t>
      </w:r>
      <w:r w:rsidR="00301327" w:rsidRPr="001820DB">
        <w:rPr>
          <w:rStyle w:val="libBold2Char"/>
          <w:rtl/>
        </w:rPr>
        <w:t xml:space="preserve">فبم عرفتم </w:t>
      </w:r>
      <w:r w:rsidR="006D297C" w:rsidRPr="001820DB">
        <w:rPr>
          <w:rStyle w:val="libBold2Char"/>
          <w:rtl/>
        </w:rPr>
        <w:t>أ</w:t>
      </w:r>
      <w:r w:rsidR="00301327" w:rsidRPr="001820DB">
        <w:rPr>
          <w:rStyle w:val="libBold2Char"/>
          <w:rtl/>
        </w:rPr>
        <w:t>ن</w:t>
      </w:r>
      <w:r w:rsidR="006D297C" w:rsidRPr="001820DB">
        <w:rPr>
          <w:rStyle w:val="libBold2Char"/>
          <w:rtl/>
        </w:rPr>
        <w:t>ّ</w:t>
      </w:r>
      <w:r w:rsidR="00301327" w:rsidRPr="001820DB">
        <w:rPr>
          <w:rStyle w:val="libBold2Char"/>
          <w:rtl/>
        </w:rPr>
        <w:t>ه هو</w:t>
      </w:r>
      <w:r w:rsidR="00301327" w:rsidRPr="00C81B9A">
        <w:rPr>
          <w:rtl/>
        </w:rPr>
        <w:t>؟</w:t>
      </w:r>
      <w:r w:rsidRPr="001820DB">
        <w:rPr>
          <w:rtl/>
        </w:rPr>
        <w:t>]</w:t>
      </w:r>
      <w:r w:rsidR="00301327" w:rsidRPr="00C81B9A">
        <w:rPr>
          <w:rtl/>
        </w:rPr>
        <w:t xml:space="preserve"> </w:t>
      </w:r>
      <w:r w:rsidR="00301327" w:rsidRPr="001820DB">
        <w:rPr>
          <w:rtl/>
        </w:rPr>
        <w:t>فرفعوا أصواتهم يبكون وقالوا</w:t>
      </w:r>
      <w:r w:rsidR="00D10150" w:rsidRPr="001820DB">
        <w:rPr>
          <w:rtl/>
        </w:rPr>
        <w:t xml:space="preserve">: </w:t>
      </w:r>
      <w:r w:rsidR="00301327" w:rsidRPr="001820DB">
        <w:rPr>
          <w:rtl/>
        </w:rPr>
        <w:t xml:space="preserve">يا رسول الله </w:t>
      </w:r>
      <w:r w:rsidR="003F0683" w:rsidRPr="001820DB">
        <w:rPr>
          <w:rtl/>
        </w:rPr>
        <w:t xml:space="preserve">صلّى الله عليه وآله وسلّم </w:t>
      </w:r>
      <w:r w:rsidR="00301327" w:rsidRPr="001820DB">
        <w:rPr>
          <w:rtl/>
        </w:rPr>
        <w:t>نظرنا إلى القوم فلم نبخس</w:t>
      </w:r>
      <w:r w:rsidR="00D10150" w:rsidRPr="001820DB">
        <w:rPr>
          <w:rtl/>
        </w:rPr>
        <w:t xml:space="preserve">، </w:t>
      </w:r>
      <w:r w:rsidR="00301327" w:rsidRPr="001820DB">
        <w:rPr>
          <w:rtl/>
        </w:rPr>
        <w:t>ولما رأيناه وجفت قلوبنا ثم</w:t>
      </w:r>
      <w:r w:rsidR="00AB7D36" w:rsidRPr="001820DB">
        <w:rPr>
          <w:rtl/>
        </w:rPr>
        <w:t>َّ</w:t>
      </w:r>
      <w:r w:rsidR="00301327" w:rsidRPr="001820DB">
        <w:rPr>
          <w:rtl/>
        </w:rPr>
        <w:t xml:space="preserve"> </w:t>
      </w:r>
      <w:r w:rsidR="00AB7D36" w:rsidRPr="001820DB">
        <w:rPr>
          <w:rtl/>
        </w:rPr>
        <w:t>ا</w:t>
      </w:r>
      <w:r w:rsidR="00301327" w:rsidRPr="001820DB">
        <w:rPr>
          <w:rtl/>
        </w:rPr>
        <w:t>طمأن</w:t>
      </w:r>
      <w:r w:rsidR="00AB7D36" w:rsidRPr="001820DB">
        <w:rPr>
          <w:rtl/>
        </w:rPr>
        <w:t>َّ</w:t>
      </w:r>
      <w:r w:rsidR="00301327" w:rsidRPr="001820DB">
        <w:rPr>
          <w:rtl/>
        </w:rPr>
        <w:t>ت نفوسنا</w:t>
      </w:r>
      <w:r w:rsidR="00D10150" w:rsidRPr="001820DB">
        <w:rPr>
          <w:rtl/>
        </w:rPr>
        <w:t xml:space="preserve">، </w:t>
      </w:r>
      <w:r w:rsidR="00301327" w:rsidRPr="001820DB">
        <w:rPr>
          <w:rtl/>
        </w:rPr>
        <w:t>فانجاست أكبادنا وهملت أعيننا</w:t>
      </w:r>
      <w:r w:rsidR="00D10150" w:rsidRPr="001820DB">
        <w:rPr>
          <w:rtl/>
        </w:rPr>
        <w:t xml:space="preserve">، </w:t>
      </w:r>
      <w:r w:rsidR="00301327" w:rsidRPr="001820DB">
        <w:rPr>
          <w:rtl/>
        </w:rPr>
        <w:t>وتبلجت صدورنا</w:t>
      </w:r>
      <w:r w:rsidR="00D10150" w:rsidRPr="001820DB">
        <w:rPr>
          <w:rtl/>
        </w:rPr>
        <w:t xml:space="preserve"> حتّى </w:t>
      </w:r>
      <w:r w:rsidR="00301327" w:rsidRPr="001820DB">
        <w:rPr>
          <w:rtl/>
        </w:rPr>
        <w:t>كأن</w:t>
      </w:r>
      <w:r w:rsidR="006D297C" w:rsidRPr="001820DB">
        <w:rPr>
          <w:rtl/>
        </w:rPr>
        <w:t>ّ</w:t>
      </w:r>
      <w:r w:rsidR="00301327" w:rsidRPr="001820DB">
        <w:rPr>
          <w:rtl/>
        </w:rPr>
        <w:t xml:space="preserve">ه لنا </w:t>
      </w:r>
      <w:r w:rsidR="006D297C" w:rsidRPr="001820DB">
        <w:rPr>
          <w:rtl/>
        </w:rPr>
        <w:t>أ</w:t>
      </w:r>
      <w:r w:rsidR="00301327" w:rsidRPr="001820DB">
        <w:rPr>
          <w:rtl/>
        </w:rPr>
        <w:t>ب ونحن عنده بنون.</w:t>
      </w:r>
    </w:p>
    <w:p w:rsidR="00F06338" w:rsidRDefault="00F06338" w:rsidP="00F06338">
      <w:pPr>
        <w:pStyle w:val="libNormal"/>
        <w:rPr>
          <w:rtl/>
        </w:rPr>
      </w:pPr>
      <w:r>
        <w:rPr>
          <w:rtl/>
        </w:rPr>
        <w:br w:type="page"/>
      </w:r>
    </w:p>
    <w:p w:rsidR="00301327" w:rsidRPr="00DF5C21" w:rsidRDefault="00301327" w:rsidP="00DF42B0">
      <w:pPr>
        <w:pStyle w:val="libNormal"/>
        <w:rPr>
          <w:rtl/>
        </w:rPr>
      </w:pPr>
      <w:r w:rsidRPr="00DF5C21">
        <w:rPr>
          <w:rtl/>
        </w:rPr>
        <w:lastRenderedPageBreak/>
        <w:t>وروى سليم بن قيس الهلالي في كتابه</w:t>
      </w:r>
      <w:r w:rsidR="00D10150">
        <w:rPr>
          <w:rtl/>
        </w:rPr>
        <w:t xml:space="preserve">، </w:t>
      </w:r>
      <w:r>
        <w:rPr>
          <w:rtl/>
        </w:rPr>
        <w:t xml:space="preserve">ص </w:t>
      </w:r>
      <w:r w:rsidRPr="00DF5C21">
        <w:rPr>
          <w:rtl/>
        </w:rPr>
        <w:t>407</w:t>
      </w:r>
      <w:r>
        <w:rPr>
          <w:rtl/>
        </w:rPr>
        <w:t xml:space="preserve"> </w:t>
      </w:r>
      <w:r w:rsidRPr="00DF5C21">
        <w:rPr>
          <w:rtl/>
        </w:rPr>
        <w:t>بتحقيق</w:t>
      </w:r>
      <w:r>
        <w:rPr>
          <w:rtl/>
        </w:rPr>
        <w:t xml:space="preserve"> محمّد </w:t>
      </w:r>
      <w:r w:rsidRPr="00DF5C21">
        <w:rPr>
          <w:rtl/>
        </w:rPr>
        <w:t>باقر الأنصاري</w:t>
      </w:r>
      <w:r w:rsidR="00D10150">
        <w:rPr>
          <w:rtl/>
        </w:rPr>
        <w:t xml:space="preserve">، </w:t>
      </w:r>
      <w:r w:rsidRPr="00DF5C21">
        <w:rPr>
          <w:rtl/>
        </w:rPr>
        <w:t>الناشر</w:t>
      </w:r>
      <w:r w:rsidR="00D10150">
        <w:rPr>
          <w:rtl/>
        </w:rPr>
        <w:t xml:space="preserve">: </w:t>
      </w:r>
      <w:r w:rsidRPr="00DF5C21">
        <w:rPr>
          <w:rtl/>
        </w:rPr>
        <w:t>دليل ما</w:t>
      </w:r>
      <w:r w:rsidR="00D10150">
        <w:rPr>
          <w:rtl/>
        </w:rPr>
        <w:t xml:space="preserve">، </w:t>
      </w:r>
      <w:r w:rsidRPr="00DF5C21">
        <w:rPr>
          <w:rtl/>
        </w:rPr>
        <w:t>عن قول للإمام علي</w:t>
      </w:r>
      <w:r w:rsidR="006D297C">
        <w:rPr>
          <w:rtl/>
        </w:rPr>
        <w:t>ّ</w:t>
      </w:r>
      <w:r w:rsidRPr="00DF5C21">
        <w:rPr>
          <w:rtl/>
        </w:rPr>
        <w:t xml:space="preserve"> عليه السلام... منه إلى أن قال </w:t>
      </w:r>
      <w:r w:rsidR="002C4DFE">
        <w:rPr>
          <w:rtl/>
        </w:rPr>
        <w:t xml:space="preserve">الإمام </w:t>
      </w:r>
      <w:r w:rsidR="00D10150">
        <w:rPr>
          <w:rtl/>
        </w:rPr>
        <w:t>(</w:t>
      </w:r>
      <w:r w:rsidRPr="00DF5C21">
        <w:rPr>
          <w:rtl/>
        </w:rPr>
        <w:t>ع</w:t>
      </w:r>
      <w:r w:rsidR="00E1766B">
        <w:rPr>
          <w:rtl/>
        </w:rPr>
        <w:t>)</w:t>
      </w:r>
      <w:r w:rsidR="00D10150">
        <w:rPr>
          <w:rtl/>
        </w:rPr>
        <w:t xml:space="preserve">: </w:t>
      </w:r>
    </w:p>
    <w:p w:rsidR="00301327" w:rsidRPr="00C81B9A" w:rsidRDefault="003B78C0" w:rsidP="0010659A">
      <w:pPr>
        <w:pStyle w:val="libNormal"/>
        <w:rPr>
          <w:rtl/>
        </w:rPr>
      </w:pPr>
      <w:r w:rsidRPr="0010659A">
        <w:rPr>
          <w:rtl/>
        </w:rPr>
        <w:t>[</w:t>
      </w:r>
      <w:r w:rsidR="006D297C" w:rsidRPr="0010659A">
        <w:rPr>
          <w:rStyle w:val="libBold2Char"/>
          <w:rtl/>
        </w:rPr>
        <w:t>إ</w:t>
      </w:r>
      <w:r w:rsidR="00301327" w:rsidRPr="0010659A">
        <w:rPr>
          <w:rStyle w:val="libBold2Char"/>
          <w:rtl/>
        </w:rPr>
        <w:t>ن</w:t>
      </w:r>
      <w:r w:rsidR="006D297C" w:rsidRPr="0010659A">
        <w:rPr>
          <w:rStyle w:val="libBold2Char"/>
          <w:rtl/>
        </w:rPr>
        <w:t>ّ</w:t>
      </w:r>
      <w:r w:rsidR="00301327" w:rsidRPr="0010659A">
        <w:rPr>
          <w:rStyle w:val="libBold2Char"/>
          <w:rtl/>
        </w:rPr>
        <w:t xml:space="preserve"> الله سائل أهل كل</w:t>
      </w:r>
      <w:r w:rsidR="006D297C" w:rsidRPr="0010659A">
        <w:rPr>
          <w:rStyle w:val="libBold2Char"/>
          <w:rtl/>
        </w:rPr>
        <w:t>ّ</w:t>
      </w:r>
      <w:r w:rsidR="00301327" w:rsidRPr="0010659A">
        <w:rPr>
          <w:rStyle w:val="libBold2Char"/>
          <w:rtl/>
        </w:rPr>
        <w:t xml:space="preserve"> زمان ويدعى الشهداء عليهم في زمانهم من</w:t>
      </w:r>
      <w:r w:rsidR="006D297C" w:rsidRPr="0010659A">
        <w:rPr>
          <w:rStyle w:val="libBold2Char"/>
          <w:rtl/>
        </w:rPr>
        <w:t>ّ</w:t>
      </w:r>
      <w:r w:rsidR="00301327" w:rsidRPr="0010659A">
        <w:rPr>
          <w:rStyle w:val="libBold2Char"/>
          <w:rtl/>
        </w:rPr>
        <w:t>ا</w:t>
      </w:r>
      <w:r w:rsidR="00D10150" w:rsidRPr="0010659A">
        <w:rPr>
          <w:rStyle w:val="libBold2Char"/>
          <w:rtl/>
        </w:rPr>
        <w:t xml:space="preserve">، </w:t>
      </w:r>
      <w:r w:rsidR="00301327" w:rsidRPr="0010659A">
        <w:rPr>
          <w:rStyle w:val="libBold2Char"/>
          <w:rtl/>
        </w:rPr>
        <w:t>فمن صدق صدقناه ومن كذب كذبناه</w:t>
      </w:r>
      <w:r w:rsidR="00D10150" w:rsidRPr="0010659A">
        <w:rPr>
          <w:rtl/>
        </w:rPr>
        <w:t xml:space="preserve"> </w:t>
      </w:r>
      <w:r w:rsidR="00D10150" w:rsidRPr="00845E56">
        <w:rPr>
          <w:rStyle w:val="libFootnotenumChar"/>
          <w:rtl/>
        </w:rPr>
        <w:t>(</w:t>
      </w:r>
      <w:r w:rsidR="00F06338">
        <w:rPr>
          <w:rStyle w:val="libFootnotenumChar"/>
          <w:rtl/>
        </w:rPr>
        <w:t>1</w:t>
      </w:r>
      <w:r w:rsidR="00D10150" w:rsidRPr="00845E56">
        <w:rPr>
          <w:rStyle w:val="libFootnotenumChar"/>
          <w:rtl/>
        </w:rPr>
        <w:t>)</w:t>
      </w:r>
      <w:r w:rsidR="00845E56" w:rsidRPr="0010659A">
        <w:rPr>
          <w:rtl/>
        </w:rPr>
        <w:t>.</w:t>
      </w:r>
    </w:p>
    <w:p w:rsidR="00301327" w:rsidRPr="00C81B9A" w:rsidRDefault="00761721" w:rsidP="0010659A">
      <w:pPr>
        <w:pStyle w:val="libNormal"/>
        <w:rPr>
          <w:rtl/>
        </w:rPr>
      </w:pPr>
      <w:r w:rsidRPr="0010659A">
        <w:rPr>
          <w:rStyle w:val="libBold2Char"/>
          <w:rtl/>
        </w:rPr>
        <w:t>إ</w:t>
      </w:r>
      <w:r w:rsidR="00301327" w:rsidRPr="0010659A">
        <w:rPr>
          <w:rStyle w:val="libBold2Char"/>
          <w:rtl/>
        </w:rPr>
        <w:t>ن</w:t>
      </w:r>
      <w:r w:rsidRPr="0010659A">
        <w:rPr>
          <w:rStyle w:val="libBold2Char"/>
          <w:rtl/>
        </w:rPr>
        <w:t>ّ</w:t>
      </w:r>
      <w:r w:rsidR="00301327" w:rsidRPr="0010659A">
        <w:rPr>
          <w:rStyle w:val="libBold2Char"/>
          <w:rtl/>
        </w:rPr>
        <w:t xml:space="preserve"> رسول الله صلّى الله عليه وآله هو المنذر الهادي</w:t>
      </w:r>
      <w:r w:rsidR="008E3D6D" w:rsidRPr="0010659A">
        <w:rPr>
          <w:rStyle w:val="libBold2Char"/>
          <w:rtl/>
        </w:rPr>
        <w:t>.</w:t>
      </w:r>
      <w:r w:rsidR="00301327" w:rsidRPr="0010659A">
        <w:rPr>
          <w:rStyle w:val="libBold2Char"/>
          <w:rtl/>
        </w:rPr>
        <w:t xml:space="preserve"> الرسول إلى الجن وال</w:t>
      </w:r>
      <w:r w:rsidR="008E3D6D" w:rsidRPr="0010659A">
        <w:rPr>
          <w:rStyle w:val="libBold2Char"/>
          <w:rtl/>
        </w:rPr>
        <w:t>إ</w:t>
      </w:r>
      <w:r w:rsidR="00301327" w:rsidRPr="0010659A">
        <w:rPr>
          <w:rStyle w:val="libBold2Char"/>
          <w:rtl/>
        </w:rPr>
        <w:t>نس إلى يوم القيامة</w:t>
      </w:r>
      <w:r w:rsidR="00D10150" w:rsidRPr="0010659A">
        <w:rPr>
          <w:rStyle w:val="libBold2Char"/>
          <w:rtl/>
        </w:rPr>
        <w:t xml:space="preserve">، </w:t>
      </w:r>
      <w:r w:rsidR="00301327" w:rsidRPr="0010659A">
        <w:rPr>
          <w:rStyle w:val="libBold2Char"/>
          <w:rtl/>
        </w:rPr>
        <w:t>لا نبي</w:t>
      </w:r>
      <w:r w:rsidR="00370563" w:rsidRPr="0010659A">
        <w:rPr>
          <w:rStyle w:val="libBold2Char"/>
          <w:rtl/>
        </w:rPr>
        <w:t>ّ</w:t>
      </w:r>
      <w:r w:rsidR="00301327" w:rsidRPr="0010659A">
        <w:rPr>
          <w:rStyle w:val="libBold2Char"/>
          <w:rtl/>
        </w:rPr>
        <w:t xml:space="preserve"> بعده ولا رسول</w:t>
      </w:r>
      <w:r w:rsidR="00D10150" w:rsidRPr="0010659A">
        <w:rPr>
          <w:rStyle w:val="libBold2Char"/>
          <w:rtl/>
        </w:rPr>
        <w:t xml:space="preserve">، </w:t>
      </w:r>
      <w:r w:rsidR="00301327" w:rsidRPr="0010659A">
        <w:rPr>
          <w:rStyle w:val="libBold2Char"/>
          <w:rtl/>
        </w:rPr>
        <w:t>ولا ينـزل بعد</w:t>
      </w:r>
      <w:r w:rsidR="00AC59B4" w:rsidRPr="0010659A">
        <w:rPr>
          <w:rStyle w:val="libBold2Char"/>
          <w:rtl/>
        </w:rPr>
        <w:t xml:space="preserve"> القرآن </w:t>
      </w:r>
      <w:r w:rsidR="00301327" w:rsidRPr="0010659A">
        <w:rPr>
          <w:rStyle w:val="libBold2Char"/>
          <w:rtl/>
        </w:rPr>
        <w:t>كتاباً</w:t>
      </w:r>
      <w:r w:rsidR="00301327" w:rsidRPr="00C81B9A">
        <w:rPr>
          <w:rtl/>
        </w:rPr>
        <w:t>.</w:t>
      </w:r>
    </w:p>
    <w:p w:rsidR="00301327" w:rsidRPr="0010659A" w:rsidRDefault="00301327" w:rsidP="0010659A">
      <w:pPr>
        <w:pStyle w:val="libNormal"/>
        <w:rPr>
          <w:rtl/>
        </w:rPr>
      </w:pPr>
      <w:r w:rsidRPr="0010659A">
        <w:rPr>
          <w:rStyle w:val="libBold2Char"/>
          <w:rtl/>
        </w:rPr>
        <w:t>ولكل</w:t>
      </w:r>
      <w:r w:rsidR="00370563" w:rsidRPr="0010659A">
        <w:rPr>
          <w:rStyle w:val="libBold2Char"/>
          <w:rtl/>
        </w:rPr>
        <w:t>ّ</w:t>
      </w:r>
      <w:r w:rsidRPr="0010659A">
        <w:rPr>
          <w:rStyle w:val="libBold2Char"/>
          <w:rtl/>
        </w:rPr>
        <w:t xml:space="preserve"> أهل زمان هاد ودليل وإمام يهديهم ويدل</w:t>
      </w:r>
      <w:r w:rsidR="00C81B9A" w:rsidRPr="0010659A">
        <w:rPr>
          <w:rStyle w:val="libBold2Char"/>
          <w:rtl/>
        </w:rPr>
        <w:t>ّ</w:t>
      </w:r>
      <w:r w:rsidRPr="0010659A">
        <w:rPr>
          <w:rStyle w:val="libBold2Char"/>
          <w:rtl/>
        </w:rPr>
        <w:t>هم ويرشدهم إلى كتاب رب</w:t>
      </w:r>
      <w:r w:rsidR="00370563" w:rsidRPr="0010659A">
        <w:rPr>
          <w:rStyle w:val="libBold2Char"/>
          <w:rtl/>
        </w:rPr>
        <w:t>ّ</w:t>
      </w:r>
      <w:r w:rsidRPr="0010659A">
        <w:rPr>
          <w:rStyle w:val="libBold2Char"/>
          <w:rtl/>
        </w:rPr>
        <w:t>هم وسن</w:t>
      </w:r>
      <w:r w:rsidR="00370563" w:rsidRPr="0010659A">
        <w:rPr>
          <w:rStyle w:val="libBold2Char"/>
          <w:rtl/>
        </w:rPr>
        <w:t>ّ</w:t>
      </w:r>
      <w:r w:rsidRPr="0010659A">
        <w:rPr>
          <w:rStyle w:val="libBold2Char"/>
          <w:rtl/>
        </w:rPr>
        <w:t>ة نبي</w:t>
      </w:r>
      <w:r w:rsidR="00370563" w:rsidRPr="0010659A">
        <w:rPr>
          <w:rStyle w:val="libBold2Char"/>
          <w:rtl/>
        </w:rPr>
        <w:t>ّ</w:t>
      </w:r>
      <w:r w:rsidRPr="0010659A">
        <w:rPr>
          <w:rStyle w:val="libBold2Char"/>
          <w:rtl/>
        </w:rPr>
        <w:t>هم</w:t>
      </w:r>
      <w:r w:rsidR="00D10150" w:rsidRPr="0010659A">
        <w:rPr>
          <w:rStyle w:val="libBold2Char"/>
          <w:rtl/>
        </w:rPr>
        <w:t xml:space="preserve">، </w:t>
      </w:r>
      <w:r w:rsidRPr="0010659A">
        <w:rPr>
          <w:rStyle w:val="libBold2Char"/>
          <w:rtl/>
        </w:rPr>
        <w:t>وكلّما مضى هاد خلف آخر مثله. هم مع الكتاب والكتاب معهم لا يفارقونه ولا يفارقهم</w:t>
      </w:r>
      <w:r w:rsidR="00D10150" w:rsidRPr="0010659A">
        <w:rPr>
          <w:rStyle w:val="libBold2Char"/>
          <w:rtl/>
        </w:rPr>
        <w:t xml:space="preserve"> حتّى </w:t>
      </w:r>
      <w:r w:rsidRPr="0010659A">
        <w:rPr>
          <w:rStyle w:val="libBold2Char"/>
          <w:rtl/>
        </w:rPr>
        <w:t>يردوا على رسول الله صلّى الله عليه وآله حوضه إنّا أهل بيت دعا الله لنا أبونا إبراهيم عليه السلام فقال</w:t>
      </w:r>
      <w:r w:rsidR="00D10150" w:rsidRPr="00C81B9A">
        <w:rPr>
          <w:rtl/>
        </w:rPr>
        <w:t xml:space="preserve">: </w:t>
      </w:r>
      <w:r w:rsidR="00845E56">
        <w:rPr>
          <w:rStyle w:val="libAlaemChar"/>
          <w:rtl/>
        </w:rPr>
        <w:t>(</w:t>
      </w:r>
      <w:r w:rsidRPr="00CF6DDF">
        <w:rPr>
          <w:rStyle w:val="libAieChar"/>
          <w:rtl/>
        </w:rPr>
        <w:t>فَاجْعَلْ أَفْئِدَةً مِّنَ النَّاسِ تَهْوِي إِلَيْهِمْ</w:t>
      </w:r>
      <w:r w:rsidR="00845E56" w:rsidRPr="001001E6">
        <w:rPr>
          <w:rStyle w:val="libAlaemChar"/>
          <w:rtl/>
        </w:rPr>
        <w:t>)</w:t>
      </w:r>
      <w:r w:rsidR="00D10150" w:rsidRPr="0010659A">
        <w:rPr>
          <w:rtl/>
        </w:rPr>
        <w:t xml:space="preserve"> </w:t>
      </w:r>
      <w:r w:rsidR="00D10150" w:rsidRPr="00845E56">
        <w:rPr>
          <w:rStyle w:val="libFootnotenumChar"/>
          <w:rtl/>
        </w:rPr>
        <w:t>(</w:t>
      </w:r>
      <w:r w:rsidR="00F06338">
        <w:rPr>
          <w:rStyle w:val="libFootnotenumChar"/>
          <w:rtl/>
        </w:rPr>
        <w:t>2</w:t>
      </w:r>
      <w:r w:rsidR="00D10150" w:rsidRPr="00845E56">
        <w:rPr>
          <w:rStyle w:val="libFootnotenumChar"/>
          <w:rtl/>
        </w:rPr>
        <w:t>)</w:t>
      </w:r>
      <w:r w:rsidR="00D10150" w:rsidRPr="0010659A">
        <w:rPr>
          <w:rtl/>
        </w:rPr>
        <w:t xml:space="preserve"> </w:t>
      </w:r>
      <w:r w:rsidRPr="0010659A">
        <w:rPr>
          <w:rStyle w:val="libBold2Char"/>
          <w:rtl/>
        </w:rPr>
        <w:t>ف</w:t>
      </w:r>
      <w:r w:rsidR="00155068" w:rsidRPr="0010659A">
        <w:rPr>
          <w:rStyle w:val="libBold2Char"/>
          <w:rtl/>
        </w:rPr>
        <w:t>إيّا</w:t>
      </w:r>
      <w:r w:rsidRPr="0010659A">
        <w:rPr>
          <w:rStyle w:val="libBold2Char"/>
          <w:rtl/>
        </w:rPr>
        <w:t>نا عنى الله بذلك خاص</w:t>
      </w:r>
      <w:r w:rsidR="00370563" w:rsidRPr="0010659A">
        <w:rPr>
          <w:rStyle w:val="libBold2Char"/>
          <w:rtl/>
        </w:rPr>
        <w:t>ّ</w:t>
      </w:r>
      <w:r w:rsidRPr="0010659A">
        <w:rPr>
          <w:rStyle w:val="libBold2Char"/>
          <w:rtl/>
        </w:rPr>
        <w:t>ة</w:t>
      </w:r>
      <w:r w:rsidR="003B78C0" w:rsidRPr="0010659A">
        <w:rPr>
          <w:rtl/>
        </w:rPr>
        <w:t>]</w:t>
      </w:r>
      <w:r w:rsidRPr="0010659A">
        <w:rPr>
          <w:rtl/>
        </w:rPr>
        <w:t>.</w:t>
      </w:r>
    </w:p>
    <w:p w:rsidR="00301327" w:rsidRPr="00AB7D36" w:rsidRDefault="00301327" w:rsidP="0010659A">
      <w:pPr>
        <w:pStyle w:val="libNormal"/>
        <w:rPr>
          <w:rtl/>
        </w:rPr>
      </w:pPr>
      <w:r w:rsidRPr="001E2E19">
        <w:rPr>
          <w:rtl/>
        </w:rPr>
        <w:t>ونحن الذين عنى الله</w:t>
      </w:r>
      <w:r w:rsidR="00D10150" w:rsidRPr="001E2E19">
        <w:rPr>
          <w:rtl/>
        </w:rPr>
        <w:t xml:space="preserve">: </w:t>
      </w:r>
      <w:r w:rsidR="00845E56" w:rsidRPr="00AB7D36">
        <w:rPr>
          <w:rStyle w:val="libAlaemChar"/>
          <w:rtl/>
        </w:rPr>
        <w:t>(</w:t>
      </w:r>
      <w:r w:rsidRPr="00AB7D36">
        <w:rPr>
          <w:rStyle w:val="libAieChar"/>
          <w:rtl/>
        </w:rPr>
        <w:t>يَا أَيُّهَا الَّذِينَ آمَنُوا ارْكَعُوا وَاسْجُدُوا وَاعْبُدُوا رَبَّكُمْ وَافْعَلُوا الْخَيْرَ لَعَلَّكُمْ تُفْلِحُونَ</w:t>
      </w:r>
      <w:r w:rsidR="00845E56" w:rsidRPr="00AB7D36">
        <w:rPr>
          <w:rStyle w:val="libAlaemChar"/>
          <w:rtl/>
        </w:rPr>
        <w:t>)</w:t>
      </w:r>
      <w:r w:rsidR="00D10150" w:rsidRPr="00845E56">
        <w:rPr>
          <w:rtl/>
        </w:rPr>
        <w:t xml:space="preserve"> </w:t>
      </w:r>
      <w:r w:rsidR="00D10150" w:rsidRPr="00845E56">
        <w:rPr>
          <w:rStyle w:val="libFootnotenumChar"/>
          <w:rtl/>
        </w:rPr>
        <w:t>(</w:t>
      </w:r>
      <w:r w:rsidR="00F06338">
        <w:rPr>
          <w:rStyle w:val="libFootnotenumChar"/>
          <w:rtl/>
        </w:rPr>
        <w:t>3</w:t>
      </w:r>
      <w:r w:rsidR="00D10150" w:rsidRPr="00845E56">
        <w:rPr>
          <w:rStyle w:val="libFootnotenumChar"/>
          <w:rtl/>
        </w:rPr>
        <w:t>)</w:t>
      </w:r>
      <w:r w:rsidR="00845E56" w:rsidRPr="00845E56">
        <w:rPr>
          <w:rtl/>
        </w:rPr>
        <w:t>.</w:t>
      </w:r>
      <w:r w:rsidRPr="00DF5C21">
        <w:rPr>
          <w:rtl/>
        </w:rPr>
        <w:t>.... إلى آخر السورة</w:t>
      </w:r>
      <w:r w:rsidR="00D10150">
        <w:rPr>
          <w:rtl/>
        </w:rPr>
        <w:t xml:space="preserve">، </w:t>
      </w:r>
      <w:r w:rsidRPr="0010659A">
        <w:rPr>
          <w:rStyle w:val="libBold2Char"/>
          <w:rtl/>
        </w:rPr>
        <w:t>فرسول الله الشاهد علينا ونحن شهداء الله على خلقه وحججه في أرضه</w:t>
      </w:r>
      <w:r w:rsidRPr="00AB7D36">
        <w:rPr>
          <w:rtl/>
        </w:rPr>
        <w:t>.</w:t>
      </w:r>
    </w:p>
    <w:p w:rsidR="00301327" w:rsidRPr="0010659A" w:rsidRDefault="00301327" w:rsidP="0010659A">
      <w:pPr>
        <w:pStyle w:val="libNormal"/>
        <w:rPr>
          <w:rtl/>
        </w:rPr>
      </w:pPr>
      <w:r w:rsidRPr="00AB7D36">
        <w:rPr>
          <w:rtl/>
        </w:rPr>
        <w:t>ونحن ال</w:t>
      </w:r>
      <w:r w:rsidR="00370563" w:rsidRPr="00AB7D36">
        <w:rPr>
          <w:rtl/>
        </w:rPr>
        <w:t>ّ</w:t>
      </w:r>
      <w:r w:rsidRPr="00AB7D36">
        <w:rPr>
          <w:rtl/>
        </w:rPr>
        <w:t xml:space="preserve">ذين </w:t>
      </w:r>
      <w:r w:rsidR="00370563" w:rsidRPr="00AB7D36">
        <w:rPr>
          <w:rtl/>
        </w:rPr>
        <w:t>ع</w:t>
      </w:r>
      <w:r w:rsidRPr="00AB7D36">
        <w:rPr>
          <w:rtl/>
        </w:rPr>
        <w:t>نى الله بقوله</w:t>
      </w:r>
      <w:r w:rsidR="00D10150" w:rsidRPr="00AB7D36">
        <w:rPr>
          <w:rtl/>
        </w:rPr>
        <w:t xml:space="preserve">: </w:t>
      </w:r>
      <w:r w:rsidR="00845E56" w:rsidRPr="00AB7D36">
        <w:rPr>
          <w:rStyle w:val="libAlaemChar"/>
          <w:rtl/>
        </w:rPr>
        <w:t>(</w:t>
      </w:r>
      <w:r w:rsidRPr="00AB7D36">
        <w:rPr>
          <w:rStyle w:val="libAieChar"/>
          <w:rtl/>
        </w:rPr>
        <w:t>وَكَذَٰلِكَ جَعَلْنَاكُمْ أُمَّةً وَسَطًا لِّتَكُونُوا شُهَدَاءَ عَلَى النَّاسِ</w:t>
      </w:r>
      <w:r w:rsidR="00845E56" w:rsidRPr="00AB7D36">
        <w:rPr>
          <w:rStyle w:val="libAlaemChar"/>
          <w:rtl/>
        </w:rPr>
        <w:t>)</w:t>
      </w:r>
      <w:r w:rsidR="00D10150" w:rsidRPr="00845E56">
        <w:rPr>
          <w:rtl/>
        </w:rPr>
        <w:t xml:space="preserve"> </w:t>
      </w:r>
      <w:r w:rsidR="00D10150" w:rsidRPr="00845E56">
        <w:rPr>
          <w:rStyle w:val="libFootnotenumChar"/>
          <w:rtl/>
        </w:rPr>
        <w:t>(</w:t>
      </w:r>
      <w:r w:rsidR="00F06338">
        <w:rPr>
          <w:rStyle w:val="libFootnotenumChar"/>
          <w:rtl/>
        </w:rPr>
        <w:t>4</w:t>
      </w:r>
      <w:r w:rsidR="00D10150" w:rsidRPr="00845E56">
        <w:rPr>
          <w:rStyle w:val="libFootnotenumChar"/>
          <w:rtl/>
        </w:rPr>
        <w:t>)</w:t>
      </w:r>
      <w:r w:rsidR="00D10150" w:rsidRPr="00845E56">
        <w:rPr>
          <w:rtl/>
        </w:rPr>
        <w:t xml:space="preserve"> </w:t>
      </w:r>
      <w:r w:rsidRPr="00845E56">
        <w:rPr>
          <w:rtl/>
        </w:rPr>
        <w:t xml:space="preserve">إلى آخر الآية </w:t>
      </w:r>
      <w:r w:rsidRPr="001E2E19">
        <w:rPr>
          <w:rStyle w:val="libBold2Char"/>
          <w:rtl/>
        </w:rPr>
        <w:t>فلكل</w:t>
      </w:r>
      <w:r w:rsidR="00370563" w:rsidRPr="001E2E19">
        <w:rPr>
          <w:rStyle w:val="libBold2Char"/>
          <w:rtl/>
        </w:rPr>
        <w:t>ّ</w:t>
      </w:r>
      <w:r w:rsidRPr="001E2E19">
        <w:rPr>
          <w:rStyle w:val="libBold2Char"/>
          <w:rtl/>
        </w:rPr>
        <w:t xml:space="preserve"> زمان من</w:t>
      </w:r>
      <w:r w:rsidR="00370563" w:rsidRPr="001E2E19">
        <w:rPr>
          <w:rStyle w:val="libBold2Char"/>
          <w:rtl/>
        </w:rPr>
        <w:t>ّ</w:t>
      </w:r>
      <w:r w:rsidRPr="001E2E19">
        <w:rPr>
          <w:rStyle w:val="libBold2Char"/>
          <w:rtl/>
        </w:rPr>
        <w:t xml:space="preserve">ا </w:t>
      </w:r>
      <w:r w:rsidR="002C4DFE" w:rsidRPr="001E2E19">
        <w:rPr>
          <w:rStyle w:val="libBold2Char"/>
          <w:rtl/>
        </w:rPr>
        <w:t>إمام</w:t>
      </w:r>
      <w:r w:rsidRPr="001E2E19">
        <w:rPr>
          <w:rStyle w:val="libBold2Char"/>
          <w:rtl/>
        </w:rPr>
        <w:t xml:space="preserve"> شاهد على أهل زمانه</w:t>
      </w:r>
      <w:r w:rsidRPr="0010659A">
        <w:rPr>
          <w:rtl/>
        </w:rPr>
        <w:t>.</w:t>
      </w:r>
    </w:p>
    <w:p w:rsidR="00F06338" w:rsidRDefault="00F06338" w:rsidP="00F06338">
      <w:pPr>
        <w:pStyle w:val="libLine"/>
        <w:rPr>
          <w:rtl/>
        </w:rPr>
      </w:pPr>
      <w:r>
        <w:rPr>
          <w:rtl/>
        </w:rPr>
        <w:t>____________________</w:t>
      </w:r>
    </w:p>
    <w:p w:rsidR="00F06338" w:rsidRDefault="00F06338" w:rsidP="00F06338">
      <w:pPr>
        <w:pStyle w:val="libFootnote0"/>
        <w:rPr>
          <w:rtl/>
        </w:rPr>
      </w:pPr>
      <w:r>
        <w:rPr>
          <w:rtl/>
        </w:rPr>
        <w:t xml:space="preserve">(1) </w:t>
      </w:r>
      <w:r w:rsidRPr="00E1766B">
        <w:rPr>
          <w:rtl/>
        </w:rPr>
        <w:t>ويمكن قراءة هذه الفقرة بالتشديد هكذا: فمن صدَّق صدَّقناه، ومن كذَّب كذَّبناه.</w:t>
      </w:r>
    </w:p>
    <w:p w:rsidR="00F06338" w:rsidRDefault="00F06338" w:rsidP="00F06338">
      <w:pPr>
        <w:pStyle w:val="libFootnote0"/>
        <w:rPr>
          <w:rtl/>
        </w:rPr>
      </w:pPr>
      <w:r>
        <w:rPr>
          <w:rtl/>
        </w:rPr>
        <w:t xml:space="preserve">(2) </w:t>
      </w:r>
      <w:r w:rsidRPr="00E1766B">
        <w:rPr>
          <w:rtl/>
        </w:rPr>
        <w:t>سورة إبراهيم</w:t>
      </w:r>
      <w:r w:rsidR="006448A7">
        <w:rPr>
          <w:rtl/>
        </w:rPr>
        <w:t>:</w:t>
      </w:r>
      <w:r w:rsidRPr="00E1766B">
        <w:rPr>
          <w:rtl/>
        </w:rPr>
        <w:t xml:space="preserve"> الآية 37.</w:t>
      </w:r>
    </w:p>
    <w:p w:rsidR="00F06338" w:rsidRDefault="00F06338" w:rsidP="00F06338">
      <w:pPr>
        <w:pStyle w:val="libFootnote0"/>
        <w:rPr>
          <w:rtl/>
        </w:rPr>
      </w:pPr>
      <w:r>
        <w:rPr>
          <w:rtl/>
        </w:rPr>
        <w:t xml:space="preserve">(3) </w:t>
      </w:r>
      <w:r w:rsidRPr="00E1766B">
        <w:rPr>
          <w:rtl/>
        </w:rPr>
        <w:t>سورة الحج</w:t>
      </w:r>
      <w:r w:rsidR="006448A7">
        <w:rPr>
          <w:rtl/>
        </w:rPr>
        <w:t>:</w:t>
      </w:r>
      <w:r w:rsidRPr="00E1766B">
        <w:rPr>
          <w:rtl/>
        </w:rPr>
        <w:t xml:space="preserve"> الآية-77-78-</w:t>
      </w:r>
      <w:r w:rsidRPr="00F06338">
        <w:rPr>
          <w:rtl/>
        </w:rPr>
        <w:t xml:space="preserve"> </w:t>
      </w:r>
      <w:r w:rsidRPr="00F06338">
        <w:rPr>
          <w:rStyle w:val="libFootnoteAlaemChar"/>
          <w:rtl/>
        </w:rPr>
        <w:t>(</w:t>
      </w:r>
      <w:r w:rsidRPr="00F06338">
        <w:rPr>
          <w:rStyle w:val="libFootnoteAieChar"/>
          <w:rtl/>
        </w:rPr>
        <w:t>يَا أَيُّهَا الَّذِينَ آمَنُوا ارْكَعُوا وَاسْجُدُوا وَاعْبُدُوا رَبَّكُمْ وَافْعَلُوا الْخَيْرَ لَعَلَّكُمْ تُفْلِحُونَ ﴿٧٧﴾ وَجَاهِدُوا فِي اللَّـهِ حَقَّ جِهَادِهِ هُوَ اجْتَبَاكُمْ وَمَا جَعَلَ عَلَيْكُمْ فِي الدِّينِ مِنْ حَرَجٍ مِّلَّةَ أَبِيكُمْ إِبْرَاهِيمَ هُوَ سَمَّاكُمُ الْمُسْلِمِينَ مِن قَبْلُ وَفِي هَـٰذَا لِيَكُونَ الرَّسُولُ شَهِيدًا عَلَيْكُمْ وَتَكُونُوا شُهَدَاءَ عَلَى النَّاسِ فَأَقِيمُوا الصَّلَاةَ وَآتُوا الزَّكَاةَ وَاعْتَصِمُوا بِاللَّـهِ هُوَ مَوْلَاكُمْ فَنِعْمَ الْمَوْلَىٰ وَنِعْمَ النَّصِيرُ</w:t>
      </w:r>
      <w:r w:rsidRPr="00F06338">
        <w:rPr>
          <w:rStyle w:val="libFootnoteAlaemChar"/>
          <w:rtl/>
        </w:rPr>
        <w:t>)</w:t>
      </w:r>
    </w:p>
    <w:p w:rsidR="00F06338" w:rsidRDefault="00F06338" w:rsidP="00F06338">
      <w:pPr>
        <w:pStyle w:val="libFootnote0"/>
        <w:rPr>
          <w:rtl/>
        </w:rPr>
      </w:pPr>
      <w:r>
        <w:rPr>
          <w:rtl/>
        </w:rPr>
        <w:t xml:space="preserve">(4) </w:t>
      </w:r>
      <w:r w:rsidRPr="00BB25B9">
        <w:rPr>
          <w:rtl/>
        </w:rPr>
        <w:t>سورة البقرة</w:t>
      </w:r>
      <w:r w:rsidR="006448A7">
        <w:rPr>
          <w:rtl/>
        </w:rPr>
        <w:t>:</w:t>
      </w:r>
      <w:r w:rsidRPr="00BB25B9">
        <w:rPr>
          <w:rtl/>
        </w:rPr>
        <w:t xml:space="preserve"> الآية</w:t>
      </w:r>
      <w:r>
        <w:rPr>
          <w:rtl/>
        </w:rPr>
        <w:t xml:space="preserve"> </w:t>
      </w:r>
      <w:r w:rsidRPr="00BB25B9">
        <w:rPr>
          <w:rtl/>
        </w:rPr>
        <w:t>143</w:t>
      </w:r>
      <w:r>
        <w:rPr>
          <w:rtl/>
        </w:rPr>
        <w:t xml:space="preserve"> </w:t>
      </w:r>
      <w:r w:rsidRPr="00BB25B9">
        <w:rPr>
          <w:rtl/>
        </w:rPr>
        <w:t>وتمام الآية</w:t>
      </w:r>
      <w:r>
        <w:rPr>
          <w:rtl/>
        </w:rPr>
        <w:t xml:space="preserve"> </w:t>
      </w:r>
      <w:r w:rsidRPr="00F06338">
        <w:rPr>
          <w:rStyle w:val="libFootnoteAlaemChar"/>
          <w:rtl/>
        </w:rPr>
        <w:t>(</w:t>
      </w:r>
      <w:r w:rsidRPr="00F06338">
        <w:rPr>
          <w:rStyle w:val="libFootnoteAieChar"/>
          <w:rtl/>
        </w:rPr>
        <w:t>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اللَّـهُ وَمَا كَانَ اللَّـهُ لِيُضِيعَ إِيمَانَكُمْ إِنَّ اللَّـهَ بِالنَّاسِ لَرَءُوفٌ رَّحِيمٌ</w:t>
      </w:r>
      <w:r w:rsidRPr="00F06338">
        <w:rPr>
          <w:rStyle w:val="libFootnoteAlaemChar"/>
          <w:rtl/>
        </w:rPr>
        <w:t>)</w:t>
      </w:r>
    </w:p>
    <w:p w:rsidR="00301327" w:rsidRPr="00DF5C21" w:rsidRDefault="00301327" w:rsidP="00845E56">
      <w:pPr>
        <w:pStyle w:val="libNormal"/>
        <w:rPr>
          <w:rtl/>
        </w:rPr>
      </w:pPr>
      <w:r w:rsidRPr="00DF5C21">
        <w:rPr>
          <w:rtl/>
        </w:rPr>
        <w:br w:type="page"/>
      </w:r>
    </w:p>
    <w:p w:rsidR="00301327" w:rsidRPr="00845E56" w:rsidRDefault="00301327" w:rsidP="00E031D8">
      <w:pPr>
        <w:pStyle w:val="Heading3Center"/>
        <w:rPr>
          <w:rtl/>
        </w:rPr>
      </w:pPr>
      <w:bookmarkStart w:id="84" w:name="_Toc484948098"/>
      <w:r w:rsidRPr="00845E56">
        <w:rPr>
          <w:rtl/>
        </w:rPr>
        <w:lastRenderedPageBreak/>
        <w:t>الخاتم</w:t>
      </w:r>
      <w:r w:rsidR="00E031D8">
        <w:rPr>
          <w:rFonts w:hint="cs"/>
          <w:rtl/>
        </w:rPr>
        <w:t>ة</w:t>
      </w:r>
      <w:bookmarkEnd w:id="84"/>
      <w:r w:rsidRPr="00845E56">
        <w:rPr>
          <w:rtl/>
        </w:rPr>
        <w:t xml:space="preserve"> </w:t>
      </w:r>
    </w:p>
    <w:p w:rsidR="00301327" w:rsidRPr="00DF5C21" w:rsidRDefault="00301327" w:rsidP="00845E56">
      <w:pPr>
        <w:pStyle w:val="libNormal"/>
        <w:rPr>
          <w:rtl/>
        </w:rPr>
      </w:pPr>
      <w:r w:rsidRPr="00DF5C21">
        <w:rPr>
          <w:rtl/>
        </w:rPr>
        <w:t>تم</w:t>
      </w:r>
      <w:r w:rsidR="00370563">
        <w:rPr>
          <w:rtl/>
        </w:rPr>
        <w:t>َّ</w:t>
      </w:r>
      <w:r w:rsidRPr="00DF5C21">
        <w:rPr>
          <w:rtl/>
        </w:rPr>
        <w:t xml:space="preserve"> بعون الله العلي</w:t>
      </w:r>
      <w:r w:rsidR="00370563">
        <w:rPr>
          <w:rtl/>
        </w:rPr>
        <w:t>ّ</w:t>
      </w:r>
      <w:r w:rsidRPr="00DF5C21">
        <w:rPr>
          <w:rtl/>
        </w:rPr>
        <w:t xml:space="preserve"> العظيم الجزء الثاني من</w:t>
      </w:r>
      <w:r w:rsidR="00D10150">
        <w:rPr>
          <w:rtl/>
        </w:rPr>
        <w:t xml:space="preserve"> (</w:t>
      </w:r>
      <w:r w:rsidRPr="00DF5C21">
        <w:rPr>
          <w:rtl/>
        </w:rPr>
        <w:t>الن</w:t>
      </w:r>
      <w:r w:rsidR="000159F6">
        <w:rPr>
          <w:rtl/>
        </w:rPr>
        <w:t>ّ</w:t>
      </w:r>
      <w:r w:rsidRPr="00DF5C21">
        <w:rPr>
          <w:rtl/>
        </w:rPr>
        <w:t>ور المبين فيما</w:t>
      </w:r>
      <w:r w:rsidR="00E96C6A">
        <w:rPr>
          <w:rtl/>
        </w:rPr>
        <w:t xml:space="preserve"> </w:t>
      </w:r>
      <w:r w:rsidRPr="00DF5C21">
        <w:rPr>
          <w:rtl/>
        </w:rPr>
        <w:t>نزل من</w:t>
      </w:r>
      <w:r w:rsidR="00AC59B4">
        <w:rPr>
          <w:rtl/>
        </w:rPr>
        <w:t xml:space="preserve"> القرآن </w:t>
      </w:r>
      <w:r w:rsidRPr="00DF5C21">
        <w:rPr>
          <w:rtl/>
        </w:rPr>
        <w:t xml:space="preserve">في </w:t>
      </w:r>
      <w:r w:rsidR="00370563">
        <w:rPr>
          <w:rtl/>
        </w:rPr>
        <w:t>إ</w:t>
      </w:r>
      <w:r w:rsidRPr="00DF5C21">
        <w:rPr>
          <w:rtl/>
        </w:rPr>
        <w:t>مام المت</w:t>
      </w:r>
      <w:r w:rsidR="00370563">
        <w:rPr>
          <w:rtl/>
        </w:rPr>
        <w:t>ّ</w:t>
      </w:r>
      <w:r w:rsidRPr="00DF5C21">
        <w:rPr>
          <w:rtl/>
        </w:rPr>
        <w:t>قين</w:t>
      </w:r>
      <w:r w:rsidR="00D10150">
        <w:rPr>
          <w:rtl/>
        </w:rPr>
        <w:t xml:space="preserve">) </w:t>
      </w:r>
      <w:r w:rsidRPr="00DF5C21">
        <w:rPr>
          <w:rtl/>
        </w:rPr>
        <w:t>ونختم بما روى الحافظ</w:t>
      </w:r>
      <w:r>
        <w:rPr>
          <w:rtl/>
        </w:rPr>
        <w:t xml:space="preserve"> محمّد </w:t>
      </w:r>
      <w:r w:rsidRPr="00DF5C21">
        <w:rPr>
          <w:rtl/>
        </w:rPr>
        <w:t>بن يوسف الكنجي الشافعي</w:t>
      </w:r>
      <w:r w:rsidR="00370563">
        <w:rPr>
          <w:rtl/>
        </w:rPr>
        <w:t>ّ</w:t>
      </w:r>
      <w:r w:rsidRPr="00DF5C21">
        <w:rPr>
          <w:rtl/>
        </w:rPr>
        <w:t xml:space="preserve"> في كتابه</w:t>
      </w:r>
      <w:r w:rsidR="00D10150">
        <w:rPr>
          <w:rtl/>
        </w:rPr>
        <w:t xml:space="preserve"> (</w:t>
      </w:r>
      <w:r w:rsidRPr="00DF5C21">
        <w:rPr>
          <w:rtl/>
        </w:rPr>
        <w:t>كفاية الطالب</w:t>
      </w:r>
      <w:r w:rsidR="00D10150">
        <w:rPr>
          <w:rtl/>
        </w:rPr>
        <w:t xml:space="preserve">) </w:t>
      </w:r>
      <w:r>
        <w:rPr>
          <w:rtl/>
        </w:rPr>
        <w:t xml:space="preserve">ص </w:t>
      </w:r>
      <w:r w:rsidRPr="00DF5C21">
        <w:rPr>
          <w:rtl/>
        </w:rPr>
        <w:t>94</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الباب الثاني عشر في </w:t>
      </w:r>
      <w:r w:rsidR="00370563">
        <w:rPr>
          <w:rtl/>
        </w:rPr>
        <w:t>أ</w:t>
      </w:r>
      <w:r w:rsidRPr="00DF5C21">
        <w:rPr>
          <w:rtl/>
        </w:rPr>
        <w:t xml:space="preserve">مر الله تعالى رسوله </w:t>
      </w:r>
      <w:r w:rsidR="003F0683">
        <w:rPr>
          <w:rtl/>
        </w:rPr>
        <w:t>صلّى الله عليه</w:t>
      </w:r>
      <w:r w:rsidRPr="00DF5C21">
        <w:rPr>
          <w:rtl/>
        </w:rPr>
        <w:t xml:space="preserve"> و</w:t>
      </w:r>
      <w:r w:rsidR="00370563">
        <w:rPr>
          <w:rtl/>
        </w:rPr>
        <w:t>آ</w:t>
      </w:r>
      <w:r w:rsidRPr="00DF5C21">
        <w:rPr>
          <w:rtl/>
        </w:rPr>
        <w:t>له</w:t>
      </w:r>
      <w:r w:rsidR="00D10150">
        <w:rPr>
          <w:rtl/>
        </w:rPr>
        <w:t xml:space="preserve">، </w:t>
      </w:r>
      <w:r w:rsidRPr="00DF5C21">
        <w:rPr>
          <w:rtl/>
        </w:rPr>
        <w:t>بحب</w:t>
      </w:r>
      <w:r w:rsidR="00370563">
        <w:rPr>
          <w:rtl/>
        </w:rPr>
        <w:t>ّ</w:t>
      </w:r>
      <w:r w:rsidRPr="00DF5C21">
        <w:rPr>
          <w:rtl/>
        </w:rPr>
        <w:t xml:space="preserve"> علي</w:t>
      </w:r>
      <w:r w:rsidR="00370563">
        <w:rPr>
          <w:rtl/>
        </w:rPr>
        <w:t>ّ</w:t>
      </w:r>
      <w:r w:rsidRPr="00DF5C21">
        <w:rPr>
          <w:rtl/>
        </w:rPr>
        <w:t xml:space="preserve"> عليه السلام</w:t>
      </w:r>
      <w:r w:rsidR="00D10150">
        <w:rPr>
          <w:rtl/>
        </w:rPr>
        <w:t xml:space="preserve">، </w:t>
      </w:r>
      <w:r w:rsidRPr="00DF5C21">
        <w:rPr>
          <w:rtl/>
        </w:rPr>
        <w:t>قال بإسناده</w:t>
      </w:r>
      <w:r w:rsidR="00D10150">
        <w:rPr>
          <w:rtl/>
        </w:rPr>
        <w:t xml:space="preserve">، </w:t>
      </w:r>
      <w:r w:rsidRPr="00DF5C21">
        <w:rPr>
          <w:rtl/>
        </w:rPr>
        <w:t>عن عبد الله بن ب</w:t>
      </w:r>
      <w:r w:rsidR="00AB7D36">
        <w:rPr>
          <w:rtl/>
        </w:rPr>
        <w:t>ُ</w:t>
      </w:r>
      <w:r w:rsidRPr="00DF5C21">
        <w:rPr>
          <w:rtl/>
        </w:rPr>
        <w:t>ري</w:t>
      </w:r>
      <w:r w:rsidR="00AB7D36">
        <w:rPr>
          <w:rtl/>
        </w:rPr>
        <w:t>ْ</w:t>
      </w:r>
      <w:r w:rsidRPr="00DF5C21">
        <w:rPr>
          <w:rtl/>
        </w:rPr>
        <w:t>د</w:t>
      </w:r>
      <w:r w:rsidR="00370563">
        <w:rPr>
          <w:rtl/>
        </w:rPr>
        <w:t>ة</w:t>
      </w:r>
      <w:r w:rsidR="00D10150">
        <w:rPr>
          <w:rtl/>
        </w:rPr>
        <w:t xml:space="preserve">، </w:t>
      </w:r>
      <w:r w:rsidRPr="00DF5C21">
        <w:rPr>
          <w:rtl/>
        </w:rPr>
        <w:t>عن</w:t>
      </w:r>
      <w:r w:rsidR="004E3230">
        <w:rPr>
          <w:rtl/>
        </w:rPr>
        <w:t xml:space="preserve"> أبيه </w:t>
      </w:r>
      <w:r w:rsidRPr="00DF5C21">
        <w:rPr>
          <w:rtl/>
        </w:rPr>
        <w:t>قال</w:t>
      </w:r>
      <w:r w:rsidR="00D10150">
        <w:rPr>
          <w:rtl/>
        </w:rPr>
        <w:t xml:space="preserve">: </w:t>
      </w:r>
      <w:r w:rsidRPr="00DF5C21">
        <w:rPr>
          <w:rtl/>
        </w:rPr>
        <w:t xml:space="preserve">قال رسول الله </w:t>
      </w:r>
      <w:r>
        <w:rPr>
          <w:rtl/>
        </w:rPr>
        <w:t xml:space="preserve">صلّى الله عليه وآله </w:t>
      </w:r>
      <w:r w:rsidRPr="00DF5C21">
        <w:rPr>
          <w:rtl/>
        </w:rPr>
        <w:t>وسل</w:t>
      </w:r>
      <w:r w:rsidR="00370563">
        <w:rPr>
          <w:rtl/>
        </w:rPr>
        <w:t>ّ</w:t>
      </w:r>
      <w:r w:rsidRPr="00DF5C21">
        <w:rPr>
          <w:rtl/>
        </w:rPr>
        <w:t>م</w:t>
      </w:r>
      <w:r w:rsidR="00D10150">
        <w:rPr>
          <w:rtl/>
        </w:rPr>
        <w:t xml:space="preserve">: </w:t>
      </w:r>
    </w:p>
    <w:p w:rsidR="00301327" w:rsidRPr="00DF5C21" w:rsidRDefault="003B78C0" w:rsidP="00AB7D36">
      <w:pPr>
        <w:pStyle w:val="libNormal"/>
        <w:rPr>
          <w:rtl/>
        </w:rPr>
      </w:pPr>
      <w:r w:rsidRPr="003B78C0">
        <w:rPr>
          <w:rtl/>
        </w:rPr>
        <w:t>[</w:t>
      </w:r>
      <w:r w:rsidR="00301327" w:rsidRPr="00845E56">
        <w:rPr>
          <w:rStyle w:val="libBold2Char"/>
          <w:rtl/>
        </w:rPr>
        <w:t>أمرني الله</w:t>
      </w:r>
      <w:r w:rsidR="00E96C6A" w:rsidRPr="00845E56">
        <w:rPr>
          <w:rStyle w:val="libBold2Char"/>
          <w:rtl/>
        </w:rPr>
        <w:t xml:space="preserve"> عزّ وجلّ </w:t>
      </w:r>
      <w:r w:rsidR="00301327" w:rsidRPr="00845E56">
        <w:rPr>
          <w:rStyle w:val="libBold2Char"/>
          <w:rtl/>
        </w:rPr>
        <w:t>بحب</w:t>
      </w:r>
      <w:r w:rsidR="00370563" w:rsidRPr="00845E56">
        <w:rPr>
          <w:rStyle w:val="libBold2Char"/>
          <w:rtl/>
        </w:rPr>
        <w:t>ّ</w:t>
      </w:r>
      <w:r w:rsidR="00301327" w:rsidRPr="00845E56">
        <w:rPr>
          <w:rStyle w:val="libBold2Char"/>
          <w:rtl/>
        </w:rPr>
        <w:t xml:space="preserve"> أربعة وأخبرني </w:t>
      </w:r>
      <w:r w:rsidR="00370563" w:rsidRPr="00845E56">
        <w:rPr>
          <w:rStyle w:val="libBold2Char"/>
          <w:rtl/>
        </w:rPr>
        <w:t>أ</w:t>
      </w:r>
      <w:r w:rsidR="00301327" w:rsidRPr="00845E56">
        <w:rPr>
          <w:rStyle w:val="libBold2Char"/>
          <w:rtl/>
        </w:rPr>
        <w:t>ن</w:t>
      </w:r>
      <w:r w:rsidR="00370563" w:rsidRPr="00845E56">
        <w:rPr>
          <w:rStyle w:val="libBold2Char"/>
          <w:rtl/>
        </w:rPr>
        <w:t>ّ</w:t>
      </w:r>
      <w:r w:rsidR="00301327" w:rsidRPr="00845E56">
        <w:rPr>
          <w:rStyle w:val="libBold2Char"/>
          <w:rtl/>
        </w:rPr>
        <w:t>ه يحب</w:t>
      </w:r>
      <w:r w:rsidR="00370563" w:rsidRPr="00845E56">
        <w:rPr>
          <w:rStyle w:val="libBold2Char"/>
          <w:rtl/>
        </w:rPr>
        <w:t>ّ</w:t>
      </w:r>
      <w:r w:rsidR="00301327" w:rsidRPr="00845E56">
        <w:rPr>
          <w:rStyle w:val="libBold2Char"/>
          <w:rtl/>
        </w:rPr>
        <w:t>هم</w:t>
      </w:r>
      <w:r w:rsidR="00AB7D36">
        <w:rPr>
          <w:rtl/>
        </w:rPr>
        <w:t>.</w:t>
      </w:r>
      <w:r w:rsidR="00301327" w:rsidRPr="00DF5C21">
        <w:rPr>
          <w:rtl/>
        </w:rPr>
        <w:t xml:space="preserve"> قال</w:t>
      </w:r>
      <w:r w:rsidR="00D10150">
        <w:rPr>
          <w:rtl/>
        </w:rPr>
        <w:t xml:space="preserve">: </w:t>
      </w:r>
      <w:r w:rsidR="00301327" w:rsidRPr="00DF5C21">
        <w:rPr>
          <w:rtl/>
        </w:rPr>
        <w:t>قلنا يا رسول الله من هم</w:t>
      </w:r>
      <w:r w:rsidR="00AB7D36">
        <w:rPr>
          <w:rtl/>
        </w:rPr>
        <w:t>؟</w:t>
      </w:r>
      <w:r w:rsidR="00301327" w:rsidRPr="00DF5C21">
        <w:rPr>
          <w:rtl/>
        </w:rPr>
        <w:t xml:space="preserve"> فكل</w:t>
      </w:r>
      <w:r w:rsidR="00370563">
        <w:rPr>
          <w:rtl/>
        </w:rPr>
        <w:t>ّ</w:t>
      </w:r>
      <w:r w:rsidR="00301327" w:rsidRPr="00DF5C21">
        <w:rPr>
          <w:rtl/>
        </w:rPr>
        <w:t>نا يحب</w:t>
      </w:r>
      <w:r w:rsidR="00370563">
        <w:rPr>
          <w:rtl/>
        </w:rPr>
        <w:t>ّ</w:t>
      </w:r>
      <w:r w:rsidR="00301327" w:rsidRPr="00DF5C21">
        <w:rPr>
          <w:rtl/>
        </w:rPr>
        <w:t xml:space="preserve"> أن يكون منهم</w:t>
      </w:r>
      <w:r w:rsidR="00AB7D36">
        <w:rPr>
          <w:rtl/>
        </w:rPr>
        <w:t>.</w:t>
      </w:r>
      <w:r w:rsidR="00AB7D36" w:rsidRPr="00DF5C21">
        <w:rPr>
          <w:rtl/>
        </w:rPr>
        <w:t xml:space="preserve"> </w:t>
      </w:r>
      <w:r w:rsidR="00301327" w:rsidRPr="00DF5C21">
        <w:rPr>
          <w:rtl/>
        </w:rPr>
        <w:t>قال</w:t>
      </w:r>
      <w:r w:rsidR="00D10150">
        <w:rPr>
          <w:rtl/>
        </w:rPr>
        <w:t xml:space="preserve">: </w:t>
      </w:r>
      <w:r w:rsidR="00370563" w:rsidRPr="00845E56">
        <w:rPr>
          <w:rStyle w:val="libBold2Char"/>
          <w:rtl/>
        </w:rPr>
        <w:t>إ</w:t>
      </w:r>
      <w:r w:rsidR="00301327" w:rsidRPr="00845E56">
        <w:rPr>
          <w:rStyle w:val="libBold2Char"/>
          <w:rtl/>
        </w:rPr>
        <w:t>ن</w:t>
      </w:r>
      <w:r w:rsidR="00370563" w:rsidRPr="00845E56">
        <w:rPr>
          <w:rStyle w:val="libBold2Char"/>
          <w:rtl/>
        </w:rPr>
        <w:t>ّ</w:t>
      </w:r>
      <w:r w:rsidR="00301327" w:rsidRPr="00845E56">
        <w:rPr>
          <w:rStyle w:val="libBold2Char"/>
          <w:rtl/>
        </w:rPr>
        <w:t>ك يا علي</w:t>
      </w:r>
      <w:r w:rsidR="00370563" w:rsidRPr="00845E56">
        <w:rPr>
          <w:rStyle w:val="libBold2Char"/>
          <w:rtl/>
        </w:rPr>
        <w:t>ّ</w:t>
      </w:r>
      <w:r w:rsidR="000159F6" w:rsidRPr="00845E56">
        <w:rPr>
          <w:rStyle w:val="libBold2Char"/>
          <w:rtl/>
        </w:rPr>
        <w:t>ُ</w:t>
      </w:r>
      <w:r w:rsidR="00301327" w:rsidRPr="00845E56">
        <w:rPr>
          <w:rStyle w:val="libBold2Char"/>
          <w:rtl/>
        </w:rPr>
        <w:t xml:space="preserve"> منهم</w:t>
      </w:r>
      <w:r w:rsidR="00D10150" w:rsidRPr="00845E56">
        <w:rPr>
          <w:rStyle w:val="libBold2Char"/>
          <w:rtl/>
        </w:rPr>
        <w:t xml:space="preserve">، </w:t>
      </w:r>
      <w:r w:rsidR="00370563" w:rsidRPr="00845E56">
        <w:rPr>
          <w:rStyle w:val="libBold2Char"/>
          <w:rtl/>
        </w:rPr>
        <w:t>إ</w:t>
      </w:r>
      <w:r w:rsidR="00301327" w:rsidRPr="00845E56">
        <w:rPr>
          <w:rStyle w:val="libBold2Char"/>
          <w:rtl/>
        </w:rPr>
        <w:t>ن</w:t>
      </w:r>
      <w:r w:rsidR="00370563" w:rsidRPr="00845E56">
        <w:rPr>
          <w:rStyle w:val="libBold2Char"/>
          <w:rtl/>
        </w:rPr>
        <w:t>ّ</w:t>
      </w:r>
      <w:r w:rsidR="00301327" w:rsidRPr="00845E56">
        <w:rPr>
          <w:rStyle w:val="libBold2Char"/>
          <w:rtl/>
        </w:rPr>
        <w:t>ك يا علي</w:t>
      </w:r>
      <w:r w:rsidR="00370563" w:rsidRPr="00845E56">
        <w:rPr>
          <w:rStyle w:val="libBold2Char"/>
          <w:rtl/>
        </w:rPr>
        <w:t>ّ</w:t>
      </w:r>
      <w:r w:rsidR="000159F6" w:rsidRPr="00845E56">
        <w:rPr>
          <w:rStyle w:val="libBold2Char"/>
          <w:rtl/>
        </w:rPr>
        <w:t>ُ</w:t>
      </w:r>
      <w:r w:rsidR="00301327" w:rsidRPr="00845E56">
        <w:rPr>
          <w:rStyle w:val="libBold2Char"/>
          <w:rtl/>
        </w:rPr>
        <w:t xml:space="preserve"> منهم</w:t>
      </w:r>
      <w:r w:rsidR="00D10150" w:rsidRPr="00845E56">
        <w:rPr>
          <w:rStyle w:val="libBold2Char"/>
          <w:rtl/>
        </w:rPr>
        <w:t xml:space="preserve">، </w:t>
      </w:r>
      <w:r w:rsidR="00370563" w:rsidRPr="00845E56">
        <w:rPr>
          <w:rStyle w:val="libBold2Char"/>
          <w:rtl/>
        </w:rPr>
        <w:t>إ</w:t>
      </w:r>
      <w:r w:rsidR="00301327" w:rsidRPr="00845E56">
        <w:rPr>
          <w:rStyle w:val="libBold2Char"/>
          <w:rtl/>
        </w:rPr>
        <w:t>ن</w:t>
      </w:r>
      <w:r w:rsidR="00370563" w:rsidRPr="00845E56">
        <w:rPr>
          <w:rStyle w:val="libBold2Char"/>
          <w:rtl/>
        </w:rPr>
        <w:t>ّ</w:t>
      </w:r>
      <w:r w:rsidR="00301327" w:rsidRPr="00845E56">
        <w:rPr>
          <w:rStyle w:val="libBold2Char"/>
          <w:rtl/>
        </w:rPr>
        <w:t>ك يا علي</w:t>
      </w:r>
      <w:r w:rsidR="00370563" w:rsidRPr="00845E56">
        <w:rPr>
          <w:rStyle w:val="libBold2Char"/>
          <w:rtl/>
        </w:rPr>
        <w:t>ّ</w:t>
      </w:r>
      <w:r w:rsidR="000159F6" w:rsidRPr="00845E56">
        <w:rPr>
          <w:rStyle w:val="libBold2Char"/>
          <w:rtl/>
        </w:rPr>
        <w:t>ُ</w:t>
      </w:r>
      <w:r w:rsidR="00301327" w:rsidRPr="00845E56">
        <w:rPr>
          <w:rStyle w:val="libBold2Char"/>
          <w:rtl/>
        </w:rPr>
        <w:t xml:space="preserve"> منهم</w:t>
      </w:r>
      <w:r w:rsidRPr="003B78C0">
        <w:rPr>
          <w:rtl/>
        </w:rPr>
        <w:t>]</w:t>
      </w:r>
      <w:r w:rsidR="00301327" w:rsidRPr="00845E56">
        <w:rPr>
          <w:rtl/>
        </w:rPr>
        <w:t xml:space="preserve"> هذا سند مشهور عند أهل النقل</w:t>
      </w:r>
      <w:r w:rsidR="00D10150" w:rsidRPr="00845E56">
        <w:rPr>
          <w:rStyle w:val="libFootnotenumChar"/>
          <w:rtl/>
        </w:rPr>
        <w:t>(</w:t>
      </w:r>
      <w:r w:rsidR="00F06338">
        <w:rPr>
          <w:rStyle w:val="libFootnotenumChar"/>
          <w:rtl/>
        </w:rPr>
        <w:t>1</w:t>
      </w:r>
      <w:r w:rsidR="00D10150" w:rsidRPr="00845E56">
        <w:rPr>
          <w:rStyle w:val="libFootnotenumChar"/>
          <w:rtl/>
        </w:rPr>
        <w:t>)</w:t>
      </w:r>
      <w:r w:rsidR="00845E56" w:rsidRPr="00845E56">
        <w:rPr>
          <w:rtl/>
        </w:rPr>
        <w:t>.</w:t>
      </w:r>
    </w:p>
    <w:p w:rsidR="00301327" w:rsidRPr="00DF5C21" w:rsidRDefault="00301327" w:rsidP="00845E56">
      <w:pPr>
        <w:pStyle w:val="libNormal"/>
        <w:rPr>
          <w:rtl/>
        </w:rPr>
      </w:pPr>
      <w:r w:rsidRPr="00DF5C21">
        <w:rPr>
          <w:rtl/>
        </w:rPr>
        <w:t>وقد سألت بعض مشايخي هذا السائل من هو</w:t>
      </w:r>
      <w:r w:rsidR="00D10150">
        <w:rPr>
          <w:rtl/>
        </w:rPr>
        <w:t>؟</w:t>
      </w:r>
      <w:r w:rsidRPr="00DF5C21">
        <w:rPr>
          <w:rtl/>
        </w:rPr>
        <w:t xml:space="preserve"> فقال</w:t>
      </w:r>
      <w:r w:rsidR="00D10150">
        <w:rPr>
          <w:rtl/>
        </w:rPr>
        <w:t xml:space="preserve">: </w:t>
      </w:r>
      <w:r w:rsidRPr="00DF5C21">
        <w:rPr>
          <w:rtl/>
        </w:rPr>
        <w:t>هو علي</w:t>
      </w:r>
      <w:r w:rsidR="00370563">
        <w:rPr>
          <w:rtl/>
        </w:rPr>
        <w:t>ّ</w:t>
      </w:r>
      <w:r w:rsidR="00AB7D36">
        <w:rPr>
          <w:rtl/>
        </w:rPr>
        <w:t>ٌ.</w:t>
      </w:r>
      <w:r w:rsidRPr="00DF5C21">
        <w:rPr>
          <w:rtl/>
        </w:rPr>
        <w:t xml:space="preserve"> قلت</w:t>
      </w:r>
      <w:r w:rsidR="00AB7D36">
        <w:rPr>
          <w:rtl/>
        </w:rPr>
        <w:t>:</w:t>
      </w:r>
      <w:r w:rsidRPr="00DF5C21">
        <w:rPr>
          <w:rtl/>
        </w:rPr>
        <w:t xml:space="preserve"> من الثلاثة الباقون</w:t>
      </w:r>
      <w:r w:rsidR="00D10150">
        <w:rPr>
          <w:rtl/>
        </w:rPr>
        <w:t>؟</w:t>
      </w:r>
      <w:r w:rsidRPr="00DF5C21">
        <w:rPr>
          <w:rtl/>
        </w:rPr>
        <w:t xml:space="preserve"> فقال</w:t>
      </w:r>
      <w:r w:rsidR="00D10150">
        <w:rPr>
          <w:rtl/>
        </w:rPr>
        <w:t xml:space="preserve">: </w:t>
      </w:r>
      <w:r w:rsidRPr="00DF5C21">
        <w:rPr>
          <w:rtl/>
        </w:rPr>
        <w:t>هم الحسن والحسين وفاطمة.</w:t>
      </w:r>
    </w:p>
    <w:p w:rsidR="00301327" w:rsidRPr="00DF5C21" w:rsidRDefault="00301327" w:rsidP="00F06338">
      <w:pPr>
        <w:pStyle w:val="libNormal"/>
        <w:rPr>
          <w:rtl/>
        </w:rPr>
      </w:pPr>
      <w:r w:rsidRPr="00DF5C21">
        <w:rPr>
          <w:rtl/>
        </w:rPr>
        <w:t>قلت</w:t>
      </w:r>
      <w:r w:rsidR="00D10150">
        <w:rPr>
          <w:rtl/>
        </w:rPr>
        <w:t xml:space="preserve">: </w:t>
      </w:r>
      <w:r w:rsidRPr="00DF5C21">
        <w:rPr>
          <w:rtl/>
        </w:rPr>
        <w:t>في هذا الخبر دلالة على عناية الحق</w:t>
      </w:r>
      <w:r w:rsidR="00370563">
        <w:rPr>
          <w:rtl/>
        </w:rPr>
        <w:t>ّ</w:t>
      </w:r>
      <w:r w:rsidR="00E96C6A">
        <w:rPr>
          <w:rtl/>
        </w:rPr>
        <w:t xml:space="preserve"> </w:t>
      </w:r>
      <w:r w:rsidR="00AB7D36">
        <w:rPr>
          <w:rtl/>
        </w:rPr>
        <w:t>-</w:t>
      </w:r>
      <w:r w:rsidR="00E96C6A">
        <w:rPr>
          <w:rtl/>
        </w:rPr>
        <w:t>عزّ وجلّ</w:t>
      </w:r>
      <w:r w:rsidR="00AB7D36">
        <w:rPr>
          <w:rtl/>
        </w:rPr>
        <w:t>-</w:t>
      </w:r>
      <w:r w:rsidR="00E96C6A">
        <w:rPr>
          <w:rtl/>
        </w:rPr>
        <w:t xml:space="preserve"> </w:t>
      </w:r>
      <w:r w:rsidRPr="00DF5C21">
        <w:rPr>
          <w:rtl/>
        </w:rPr>
        <w:t>بهم صلوات الله عليهم</w:t>
      </w:r>
      <w:r w:rsidR="00D10150">
        <w:rPr>
          <w:rtl/>
        </w:rPr>
        <w:t xml:space="preserve">، </w:t>
      </w:r>
      <w:r w:rsidRPr="00DF5C21">
        <w:rPr>
          <w:rtl/>
        </w:rPr>
        <w:t>وأمر الله سبحانه يقتضي الوجوب</w:t>
      </w:r>
      <w:r w:rsidR="00D10150">
        <w:rPr>
          <w:rtl/>
        </w:rPr>
        <w:t xml:space="preserve">، </w:t>
      </w:r>
      <w:r w:rsidRPr="00DF5C21">
        <w:rPr>
          <w:rtl/>
        </w:rPr>
        <w:t>فإذا كان الأمر للرسول فيما لا يقتضي الخصوص دل</w:t>
      </w:r>
      <w:r w:rsidR="00370563">
        <w:rPr>
          <w:rtl/>
        </w:rPr>
        <w:t>ّ</w:t>
      </w:r>
      <w:r w:rsidRPr="00DF5C21">
        <w:rPr>
          <w:rtl/>
        </w:rPr>
        <w:t xml:space="preserve"> على وجوبه على الأم</w:t>
      </w:r>
      <w:r w:rsidR="00370563">
        <w:rPr>
          <w:rtl/>
        </w:rPr>
        <w:t>ّ</w:t>
      </w:r>
      <w:r w:rsidRPr="00DF5C21">
        <w:rPr>
          <w:rtl/>
        </w:rPr>
        <w:t>ة</w:t>
      </w:r>
      <w:r w:rsidR="00D10150">
        <w:rPr>
          <w:rtl/>
        </w:rPr>
        <w:t xml:space="preserve">، </w:t>
      </w:r>
      <w:r w:rsidRPr="00DF5C21">
        <w:rPr>
          <w:rtl/>
        </w:rPr>
        <w:t>و</w:t>
      </w:r>
      <w:r w:rsidR="00370563">
        <w:rPr>
          <w:rtl/>
        </w:rPr>
        <w:t>إ</w:t>
      </w:r>
      <w:r w:rsidRPr="00DF5C21">
        <w:rPr>
          <w:rtl/>
        </w:rPr>
        <w:t>قتضاء الوجوب دلالة</w:t>
      </w:r>
      <w:r w:rsidR="00730069">
        <w:rPr>
          <w:rtl/>
        </w:rPr>
        <w:t>ٌ</w:t>
      </w:r>
      <w:r w:rsidRPr="00DF5C21">
        <w:rPr>
          <w:rtl/>
        </w:rPr>
        <w:t xml:space="preserve"> على محب</w:t>
      </w:r>
      <w:r w:rsidR="00370563">
        <w:rPr>
          <w:rtl/>
        </w:rPr>
        <w:t>ّ</w:t>
      </w:r>
      <w:r w:rsidRPr="00DF5C21">
        <w:rPr>
          <w:rtl/>
        </w:rPr>
        <w:t>ة الحق</w:t>
      </w:r>
      <w:r w:rsidR="00730069">
        <w:rPr>
          <w:rtl/>
        </w:rPr>
        <w:t>ّ</w:t>
      </w:r>
      <w:r w:rsidR="00E96C6A">
        <w:rPr>
          <w:rtl/>
        </w:rPr>
        <w:t xml:space="preserve"> </w:t>
      </w:r>
      <w:r w:rsidR="00730069">
        <w:rPr>
          <w:rtl/>
        </w:rPr>
        <w:t>-</w:t>
      </w:r>
      <w:r w:rsidR="00E96C6A">
        <w:rPr>
          <w:rtl/>
        </w:rPr>
        <w:t>عزّ وجلّ</w:t>
      </w:r>
      <w:r w:rsidR="00730069">
        <w:rPr>
          <w:rtl/>
        </w:rPr>
        <w:t>-</w:t>
      </w:r>
      <w:r w:rsidR="00E96C6A">
        <w:rPr>
          <w:rtl/>
        </w:rPr>
        <w:t xml:space="preserve"> </w:t>
      </w:r>
      <w:r w:rsidRPr="00DF5C21">
        <w:rPr>
          <w:rtl/>
        </w:rPr>
        <w:t xml:space="preserve">بمتابعة الرسول بدليل قوله </w:t>
      </w:r>
      <w:r w:rsidR="00E96C6A">
        <w:rPr>
          <w:rtl/>
        </w:rPr>
        <w:t>عزّ وجلّ</w:t>
      </w:r>
      <w:r w:rsidR="00D10150">
        <w:rPr>
          <w:rtl/>
        </w:rPr>
        <w:t xml:space="preserve">: </w:t>
      </w:r>
      <w:r w:rsidR="00845E56">
        <w:rPr>
          <w:rStyle w:val="libAlaemChar"/>
          <w:rtl/>
        </w:rPr>
        <w:t>(</w:t>
      </w:r>
      <w:r w:rsidRPr="00CF6DDF">
        <w:rPr>
          <w:rStyle w:val="libAieChar"/>
          <w:rtl/>
        </w:rPr>
        <w:t>قُلْ إِن كُنتُمْ تُحِبُّونَ اللَّـهَ فَاتَّبِعُونِي يُحْبِبْكُمُ اللَّـهُ</w:t>
      </w:r>
      <w:r w:rsidR="00845E56" w:rsidRPr="001001E6">
        <w:rPr>
          <w:rStyle w:val="libAlaemChar"/>
          <w:rtl/>
        </w:rPr>
        <w:t>)</w:t>
      </w:r>
      <w:r w:rsidR="00D10150" w:rsidRPr="00845E56">
        <w:rPr>
          <w:rtl/>
        </w:rPr>
        <w:t xml:space="preserve"> </w:t>
      </w:r>
      <w:r w:rsidR="00D10150" w:rsidRPr="00845E56">
        <w:rPr>
          <w:rStyle w:val="libFootnotenumChar"/>
          <w:rtl/>
        </w:rPr>
        <w:t>(</w:t>
      </w:r>
      <w:r w:rsidR="00F06338">
        <w:rPr>
          <w:rStyle w:val="libFootnotenumChar"/>
          <w:rtl/>
        </w:rPr>
        <w:t>2</w:t>
      </w:r>
      <w:r w:rsidR="00D10150" w:rsidRPr="00845E56">
        <w:rPr>
          <w:rStyle w:val="libFootnotenumChar"/>
          <w:rtl/>
        </w:rPr>
        <w:t>)</w:t>
      </w:r>
      <w:r w:rsidR="00845E56" w:rsidRPr="00845E56">
        <w:rPr>
          <w:rtl/>
        </w:rPr>
        <w:t>.</w:t>
      </w:r>
    </w:p>
    <w:p w:rsidR="00301327" w:rsidRPr="00DF5C21" w:rsidRDefault="00301327" w:rsidP="00845E56">
      <w:pPr>
        <w:pStyle w:val="libNormal"/>
        <w:rPr>
          <w:rtl/>
        </w:rPr>
      </w:pPr>
      <w:r w:rsidRPr="00DF5C21">
        <w:rPr>
          <w:rtl/>
        </w:rPr>
        <w:t>وكذلك بما روى الحاكم الحسكاني في كتابه شواهد التنـزيل</w:t>
      </w:r>
      <w:r w:rsidR="00E22A96">
        <w:rPr>
          <w:rtl/>
        </w:rPr>
        <w:t>:</w:t>
      </w:r>
      <w:r w:rsidR="00AE2736" w:rsidRPr="00DF5C21">
        <w:rPr>
          <w:rtl/>
        </w:rPr>
        <w:t xml:space="preserve"> ج</w:t>
      </w:r>
      <w:r w:rsidR="00AE2736">
        <w:rPr>
          <w:rtl/>
        </w:rPr>
        <w:t xml:space="preserve"> </w:t>
      </w:r>
      <w:r w:rsidR="00AE2736" w:rsidRPr="00DF5C21">
        <w:rPr>
          <w:rtl/>
        </w:rPr>
        <w:t>1</w:t>
      </w:r>
      <w:r>
        <w:rPr>
          <w:rtl/>
        </w:rPr>
        <w:t xml:space="preserve"> ص </w:t>
      </w:r>
      <w:r w:rsidRPr="00DF5C21">
        <w:rPr>
          <w:rtl/>
        </w:rPr>
        <w:t>642</w:t>
      </w:r>
      <w:r>
        <w:rPr>
          <w:rtl/>
        </w:rPr>
        <w:t xml:space="preserve"> </w:t>
      </w:r>
      <w:r w:rsidR="00AE2736" w:rsidRPr="00DF5C21">
        <w:rPr>
          <w:rtl/>
        </w:rPr>
        <w:t>ط</w:t>
      </w:r>
      <w:r w:rsidR="00AE2736">
        <w:rPr>
          <w:rtl/>
        </w:rPr>
        <w:t xml:space="preserve"> </w:t>
      </w:r>
      <w:r w:rsidR="00AE2736" w:rsidRPr="00DF5C21">
        <w:rPr>
          <w:rtl/>
        </w:rPr>
        <w:t>3</w:t>
      </w:r>
      <w:r w:rsidRPr="00DF5C21">
        <w:rPr>
          <w:rtl/>
        </w:rPr>
        <w:t xml:space="preserve"> في الحديث</w:t>
      </w:r>
      <w:r>
        <w:rPr>
          <w:rtl/>
        </w:rPr>
        <w:t xml:space="preserve"> </w:t>
      </w:r>
      <w:r w:rsidRPr="00DF5C21">
        <w:rPr>
          <w:rtl/>
        </w:rPr>
        <w:t>592</w:t>
      </w:r>
      <w:r w:rsidR="00D10150">
        <w:rPr>
          <w:rtl/>
        </w:rPr>
        <w:t>.</w:t>
      </w:r>
    </w:p>
    <w:p w:rsidR="00301327" w:rsidRPr="00DF5C21" w:rsidRDefault="00301327" w:rsidP="00845E56">
      <w:pPr>
        <w:pStyle w:val="libNormal"/>
        <w:rPr>
          <w:rtl/>
        </w:rPr>
      </w:pPr>
      <w:r>
        <w:rPr>
          <w:rtl/>
        </w:rPr>
        <w:t>حدّثني</w:t>
      </w:r>
      <w:r w:rsidRPr="00DF5C21">
        <w:rPr>
          <w:rtl/>
        </w:rPr>
        <w:t xml:space="preserve"> أبو سهل الجامعي قال</w:t>
      </w:r>
      <w:r w:rsidR="00D10150">
        <w:rPr>
          <w:rtl/>
        </w:rPr>
        <w:t xml:space="preserve">: </w:t>
      </w:r>
      <w:r>
        <w:rPr>
          <w:rtl/>
        </w:rPr>
        <w:t xml:space="preserve">أخبرنا </w:t>
      </w:r>
      <w:r w:rsidRPr="00DF5C21">
        <w:rPr>
          <w:rtl/>
        </w:rPr>
        <w:t xml:space="preserve">أبو حفص عمر بن </w:t>
      </w:r>
      <w:r w:rsidR="00150388">
        <w:rPr>
          <w:rtl/>
        </w:rPr>
        <w:t>أحمد</w:t>
      </w:r>
      <w:r w:rsidRPr="00DF5C21">
        <w:rPr>
          <w:rtl/>
        </w:rPr>
        <w:t xml:space="preserve"> قال</w:t>
      </w:r>
      <w:r w:rsidR="00D10150">
        <w:rPr>
          <w:rtl/>
        </w:rPr>
        <w:t xml:space="preserve">: </w:t>
      </w:r>
      <w:r>
        <w:rPr>
          <w:rtl/>
        </w:rPr>
        <w:t xml:space="preserve">أخبرنا </w:t>
      </w:r>
      <w:r w:rsidRPr="00DF5C21">
        <w:rPr>
          <w:rtl/>
        </w:rPr>
        <w:t>أبو الحسن نمل بن عبد الله بن علي الصوفي</w:t>
      </w:r>
      <w:r w:rsidR="00D10150">
        <w:rPr>
          <w:rtl/>
        </w:rPr>
        <w:t xml:space="preserve">، </w:t>
      </w:r>
      <w:r w:rsidRPr="00DF5C21">
        <w:rPr>
          <w:rtl/>
        </w:rPr>
        <w:t>قال</w:t>
      </w:r>
      <w:r w:rsidR="00D10150">
        <w:rPr>
          <w:rtl/>
        </w:rPr>
        <w:t xml:space="preserve">: </w:t>
      </w:r>
      <w:r>
        <w:rPr>
          <w:rtl/>
        </w:rPr>
        <w:t>حدّثنا</w:t>
      </w:r>
      <w:r w:rsidRPr="00DF5C21">
        <w:rPr>
          <w:rtl/>
        </w:rPr>
        <w:t xml:space="preserve"> أبو</w:t>
      </w:r>
      <w:r w:rsidR="000814C7">
        <w:rPr>
          <w:rtl/>
        </w:rPr>
        <w:t xml:space="preserve"> إسحاق </w:t>
      </w:r>
      <w:r w:rsidRPr="00DF5C21">
        <w:rPr>
          <w:rtl/>
        </w:rPr>
        <w:t>إبراهيم بن الحسين التستري قال</w:t>
      </w:r>
      <w:r w:rsidR="00D10150">
        <w:rPr>
          <w:rtl/>
        </w:rPr>
        <w:t xml:space="preserve">: </w:t>
      </w:r>
      <w:r>
        <w:rPr>
          <w:rtl/>
        </w:rPr>
        <w:t>حدّثنا</w:t>
      </w:r>
      <w:r w:rsidRPr="00DF5C21">
        <w:rPr>
          <w:rtl/>
        </w:rPr>
        <w:t xml:space="preserve"> الحسين بن إدريس الجريري</w:t>
      </w:r>
      <w:r w:rsidR="00D10150">
        <w:rPr>
          <w:rtl/>
        </w:rPr>
        <w:t xml:space="preserve">، </w:t>
      </w:r>
      <w:r w:rsidRPr="00DF5C21">
        <w:rPr>
          <w:rtl/>
        </w:rPr>
        <w:t>قال</w:t>
      </w:r>
      <w:r w:rsidR="00D10150">
        <w:rPr>
          <w:rtl/>
        </w:rPr>
        <w:t xml:space="preserve">: </w:t>
      </w:r>
      <w:r>
        <w:rPr>
          <w:rtl/>
        </w:rPr>
        <w:t>حدّثنا</w:t>
      </w:r>
      <w:r w:rsidRPr="00DF5C21">
        <w:rPr>
          <w:rtl/>
        </w:rPr>
        <w:t xml:space="preserve"> أبو عثمان الجحدري</w:t>
      </w:r>
      <w:r w:rsidR="00D10150">
        <w:rPr>
          <w:rtl/>
        </w:rPr>
        <w:t xml:space="preserve">، </w:t>
      </w:r>
      <w:r w:rsidRPr="00DF5C21">
        <w:rPr>
          <w:rtl/>
        </w:rPr>
        <w:t>عن فض</w:t>
      </w:r>
      <w:r w:rsidR="00702565">
        <w:rPr>
          <w:rtl/>
        </w:rPr>
        <w:t>ّ</w:t>
      </w:r>
      <w:r w:rsidRPr="00DF5C21">
        <w:rPr>
          <w:rtl/>
        </w:rPr>
        <w:t>ال بن جبير عن أبي أمام</w:t>
      </w:r>
      <w:r w:rsidR="00370563">
        <w:rPr>
          <w:rtl/>
        </w:rPr>
        <w:t>ة</w:t>
      </w:r>
      <w:r w:rsidRPr="00DF5C21">
        <w:rPr>
          <w:rtl/>
        </w:rPr>
        <w:t xml:space="preserve"> الباهلي قال</w:t>
      </w:r>
      <w:r w:rsidR="00D10150">
        <w:rPr>
          <w:rtl/>
        </w:rPr>
        <w:t xml:space="preserve">: </w:t>
      </w:r>
    </w:p>
    <w:p w:rsidR="00F06338" w:rsidRDefault="00F06338" w:rsidP="00F06338">
      <w:pPr>
        <w:pStyle w:val="libLine"/>
        <w:rPr>
          <w:rtl/>
        </w:rPr>
      </w:pPr>
      <w:r>
        <w:rPr>
          <w:rtl/>
        </w:rPr>
        <w:t>____________________</w:t>
      </w:r>
    </w:p>
    <w:p w:rsidR="00F06338" w:rsidRDefault="00F06338" w:rsidP="00E22A96">
      <w:pPr>
        <w:pStyle w:val="libFootnote0"/>
        <w:rPr>
          <w:rtl/>
        </w:rPr>
      </w:pPr>
      <w:r>
        <w:rPr>
          <w:rtl/>
        </w:rPr>
        <w:t xml:space="preserve">(1) </w:t>
      </w:r>
      <w:r w:rsidRPr="004F4607">
        <w:rPr>
          <w:rtl/>
        </w:rPr>
        <w:t>صحيح الترمذي</w:t>
      </w:r>
      <w:r w:rsidR="00E22A96">
        <w:rPr>
          <w:rtl/>
        </w:rPr>
        <w:t>:</w:t>
      </w:r>
      <w:r w:rsidR="00AE2736" w:rsidRPr="004F4607">
        <w:rPr>
          <w:rtl/>
        </w:rPr>
        <w:t xml:space="preserve"> ج</w:t>
      </w:r>
      <w:r w:rsidR="00AE2736">
        <w:rPr>
          <w:rtl/>
        </w:rPr>
        <w:t xml:space="preserve"> </w:t>
      </w:r>
      <w:r w:rsidR="00AE2736" w:rsidRPr="004F4607">
        <w:rPr>
          <w:rtl/>
        </w:rPr>
        <w:t>2</w:t>
      </w:r>
      <w:r>
        <w:rPr>
          <w:rtl/>
        </w:rPr>
        <w:t xml:space="preserve"> ص </w:t>
      </w:r>
      <w:r w:rsidRPr="004F4607">
        <w:rPr>
          <w:rtl/>
        </w:rPr>
        <w:t>299</w:t>
      </w:r>
      <w:r>
        <w:rPr>
          <w:rtl/>
        </w:rPr>
        <w:t xml:space="preserve">، </w:t>
      </w:r>
      <w:r w:rsidRPr="004F4607">
        <w:rPr>
          <w:rtl/>
        </w:rPr>
        <w:t>مستدرك الصحيحين</w:t>
      </w:r>
      <w:r w:rsidR="00E22A96">
        <w:rPr>
          <w:rtl/>
        </w:rPr>
        <w:t>:</w:t>
      </w:r>
      <w:r w:rsidR="00AE2736" w:rsidRPr="004F4607">
        <w:rPr>
          <w:rtl/>
        </w:rPr>
        <w:t xml:space="preserve"> ج</w:t>
      </w:r>
      <w:r w:rsidR="00AE2736">
        <w:rPr>
          <w:rtl/>
        </w:rPr>
        <w:t xml:space="preserve"> </w:t>
      </w:r>
      <w:r w:rsidR="00AE2736" w:rsidRPr="004F4607">
        <w:rPr>
          <w:rtl/>
        </w:rPr>
        <w:t>3</w:t>
      </w:r>
      <w:r>
        <w:rPr>
          <w:rtl/>
        </w:rPr>
        <w:t xml:space="preserve"> ص </w:t>
      </w:r>
      <w:r w:rsidRPr="004F4607">
        <w:rPr>
          <w:rtl/>
        </w:rPr>
        <w:t>130</w:t>
      </w:r>
      <w:r>
        <w:rPr>
          <w:rtl/>
        </w:rPr>
        <w:t xml:space="preserve">، </w:t>
      </w:r>
      <w:r w:rsidRPr="004F4607">
        <w:rPr>
          <w:rtl/>
        </w:rPr>
        <w:t xml:space="preserve">مسند </w:t>
      </w:r>
      <w:r>
        <w:rPr>
          <w:rtl/>
        </w:rPr>
        <w:t>أحمد</w:t>
      </w:r>
      <w:r w:rsidRPr="004F4607">
        <w:rPr>
          <w:rtl/>
        </w:rPr>
        <w:t xml:space="preserve"> بن حنبل</w:t>
      </w:r>
      <w:r w:rsidR="00E22A96">
        <w:rPr>
          <w:rtl/>
        </w:rPr>
        <w:t>:</w:t>
      </w:r>
      <w:r w:rsidR="00AE2736" w:rsidRPr="004F4607">
        <w:rPr>
          <w:rtl/>
        </w:rPr>
        <w:t xml:space="preserve"> ج</w:t>
      </w:r>
      <w:r w:rsidR="00AE2736">
        <w:rPr>
          <w:rtl/>
        </w:rPr>
        <w:t xml:space="preserve"> </w:t>
      </w:r>
      <w:r w:rsidR="00AE2736" w:rsidRPr="004F4607">
        <w:rPr>
          <w:rtl/>
        </w:rPr>
        <w:t>5</w:t>
      </w:r>
      <w:r>
        <w:rPr>
          <w:rtl/>
        </w:rPr>
        <w:t xml:space="preserve"> ص </w:t>
      </w:r>
      <w:r w:rsidRPr="004F4607">
        <w:rPr>
          <w:rtl/>
        </w:rPr>
        <w:t>351</w:t>
      </w:r>
      <w:r>
        <w:rPr>
          <w:rtl/>
        </w:rPr>
        <w:t xml:space="preserve">، </w:t>
      </w:r>
      <w:r w:rsidRPr="004F4607">
        <w:rPr>
          <w:rtl/>
        </w:rPr>
        <w:t>حلية الأولياء لأبي نعيم الاصبهاني</w:t>
      </w:r>
      <w:r w:rsidR="00E22A96">
        <w:rPr>
          <w:rtl/>
        </w:rPr>
        <w:t>:</w:t>
      </w:r>
      <w:r w:rsidR="00AE2736" w:rsidRPr="004F4607">
        <w:rPr>
          <w:rtl/>
        </w:rPr>
        <w:t xml:space="preserve"> ج</w:t>
      </w:r>
      <w:r w:rsidR="00AE2736">
        <w:rPr>
          <w:rtl/>
        </w:rPr>
        <w:t xml:space="preserve"> </w:t>
      </w:r>
      <w:r w:rsidR="00AE2736" w:rsidRPr="004F4607">
        <w:rPr>
          <w:rtl/>
        </w:rPr>
        <w:t>1</w:t>
      </w:r>
      <w:r>
        <w:rPr>
          <w:rtl/>
        </w:rPr>
        <w:t xml:space="preserve"> ص </w:t>
      </w:r>
      <w:r w:rsidRPr="004F4607">
        <w:rPr>
          <w:rtl/>
        </w:rPr>
        <w:t>190</w:t>
      </w:r>
      <w:r>
        <w:rPr>
          <w:rtl/>
        </w:rPr>
        <w:t xml:space="preserve">، </w:t>
      </w:r>
      <w:r w:rsidRPr="004F4607">
        <w:rPr>
          <w:rtl/>
        </w:rPr>
        <w:t>مجمع الزوائد للهيثمي</w:t>
      </w:r>
      <w:r w:rsidR="00E22A96">
        <w:rPr>
          <w:rtl/>
        </w:rPr>
        <w:t>:</w:t>
      </w:r>
      <w:r w:rsidR="00AE2736" w:rsidRPr="004F4607">
        <w:rPr>
          <w:rtl/>
        </w:rPr>
        <w:t xml:space="preserve"> ج</w:t>
      </w:r>
      <w:r w:rsidR="00AE2736">
        <w:rPr>
          <w:rtl/>
        </w:rPr>
        <w:t xml:space="preserve"> </w:t>
      </w:r>
      <w:r w:rsidR="00AE2736" w:rsidRPr="004F4607">
        <w:rPr>
          <w:rtl/>
        </w:rPr>
        <w:t>9</w:t>
      </w:r>
      <w:r>
        <w:rPr>
          <w:rtl/>
        </w:rPr>
        <w:t xml:space="preserve"> ص </w:t>
      </w:r>
      <w:r w:rsidRPr="004F4607">
        <w:rPr>
          <w:rtl/>
        </w:rPr>
        <w:t>155</w:t>
      </w:r>
      <w:r>
        <w:rPr>
          <w:rtl/>
        </w:rPr>
        <w:t>.</w:t>
      </w:r>
    </w:p>
    <w:p w:rsidR="00F06338" w:rsidRDefault="00F06338" w:rsidP="00F06338">
      <w:pPr>
        <w:pStyle w:val="libFootnote0"/>
        <w:rPr>
          <w:rtl/>
        </w:rPr>
      </w:pPr>
      <w:r>
        <w:rPr>
          <w:rtl/>
        </w:rPr>
        <w:t xml:space="preserve">(2) </w:t>
      </w:r>
      <w:r w:rsidRPr="00E1766B">
        <w:rPr>
          <w:rtl/>
        </w:rPr>
        <w:t>سورة</w:t>
      </w:r>
      <w:r w:rsidRPr="004F4607">
        <w:rPr>
          <w:rtl/>
        </w:rPr>
        <w:t xml:space="preserve"> آل عمران</w:t>
      </w:r>
      <w:r w:rsidR="00E22A96">
        <w:rPr>
          <w:rtl/>
        </w:rPr>
        <w:t>:</w:t>
      </w:r>
      <w:r w:rsidRPr="004F4607">
        <w:rPr>
          <w:rtl/>
        </w:rPr>
        <w:t xml:space="preserve"> الآية</w:t>
      </w:r>
      <w:r>
        <w:rPr>
          <w:rtl/>
        </w:rPr>
        <w:t xml:space="preserve"> </w:t>
      </w:r>
      <w:r w:rsidRPr="004F4607">
        <w:rPr>
          <w:rtl/>
        </w:rPr>
        <w:t>31</w:t>
      </w:r>
      <w:r>
        <w:rPr>
          <w:rtl/>
        </w:rPr>
        <w:t>.</w:t>
      </w:r>
    </w:p>
    <w:p w:rsidR="00F06338" w:rsidRDefault="00F06338" w:rsidP="00F06338">
      <w:pPr>
        <w:pStyle w:val="libNormal"/>
        <w:rPr>
          <w:rtl/>
        </w:rPr>
      </w:pPr>
      <w:r>
        <w:rPr>
          <w:rtl/>
        </w:rPr>
        <w:br w:type="page"/>
      </w:r>
    </w:p>
    <w:p w:rsidR="00301327" w:rsidRPr="00DF5C21" w:rsidRDefault="00301327" w:rsidP="00702565">
      <w:pPr>
        <w:pStyle w:val="libNormal"/>
        <w:rPr>
          <w:rtl/>
        </w:rPr>
      </w:pPr>
      <w:r w:rsidRPr="00DF5C21">
        <w:rPr>
          <w:rtl/>
        </w:rPr>
        <w:lastRenderedPageBreak/>
        <w:t xml:space="preserve">قال رسول الله </w:t>
      </w:r>
      <w:r>
        <w:rPr>
          <w:rtl/>
        </w:rPr>
        <w:t xml:space="preserve">صلّى الله عليه وآله </w:t>
      </w:r>
      <w:r w:rsidRPr="00DF5C21">
        <w:rPr>
          <w:rtl/>
        </w:rPr>
        <w:t>وسلم</w:t>
      </w:r>
      <w:r w:rsidR="00D10150">
        <w:rPr>
          <w:rtl/>
        </w:rPr>
        <w:t xml:space="preserve">: </w:t>
      </w:r>
      <w:r w:rsidR="00AB7D36">
        <w:rPr>
          <w:rtl/>
        </w:rPr>
        <w:t>[</w:t>
      </w:r>
      <w:r w:rsidRPr="00845E56">
        <w:rPr>
          <w:rStyle w:val="libBold2Char"/>
          <w:rtl/>
        </w:rPr>
        <w:t>إن</w:t>
      </w:r>
      <w:r w:rsidR="00370563" w:rsidRPr="00845E56">
        <w:rPr>
          <w:rStyle w:val="libBold2Char"/>
          <w:rtl/>
        </w:rPr>
        <w:t>ّ</w:t>
      </w:r>
      <w:r w:rsidRPr="00845E56">
        <w:rPr>
          <w:rStyle w:val="libBold2Char"/>
          <w:rtl/>
        </w:rPr>
        <w:t xml:space="preserve"> الله خلق الأنبياء من شجر شت</w:t>
      </w:r>
      <w:r w:rsidR="00370563" w:rsidRPr="00845E56">
        <w:rPr>
          <w:rStyle w:val="libBold2Char"/>
          <w:rtl/>
        </w:rPr>
        <w:t>ّ</w:t>
      </w:r>
      <w:r w:rsidRPr="00845E56">
        <w:rPr>
          <w:rStyle w:val="libBold2Char"/>
          <w:rtl/>
        </w:rPr>
        <w:t>ى</w:t>
      </w:r>
      <w:r w:rsidR="00D10150" w:rsidRPr="00845E56">
        <w:rPr>
          <w:rStyle w:val="libBold2Char"/>
          <w:rtl/>
        </w:rPr>
        <w:t xml:space="preserve">، </w:t>
      </w:r>
      <w:r w:rsidRPr="00845E56">
        <w:rPr>
          <w:rStyle w:val="libBold2Char"/>
          <w:rtl/>
        </w:rPr>
        <w:t>وخلقني وعلي</w:t>
      </w:r>
      <w:r w:rsidR="00370563" w:rsidRPr="00845E56">
        <w:rPr>
          <w:rStyle w:val="libBold2Char"/>
          <w:rtl/>
        </w:rPr>
        <w:t>ّ</w:t>
      </w:r>
      <w:r w:rsidRPr="00845E56">
        <w:rPr>
          <w:rStyle w:val="libBold2Char"/>
          <w:rtl/>
        </w:rPr>
        <w:t>اً من شجرة واحدة</w:t>
      </w:r>
      <w:r w:rsidR="00D10150" w:rsidRPr="00845E56">
        <w:rPr>
          <w:rStyle w:val="libBold2Char"/>
          <w:rtl/>
        </w:rPr>
        <w:t xml:space="preserve">، </w:t>
      </w:r>
      <w:r w:rsidRPr="00845E56">
        <w:rPr>
          <w:rStyle w:val="libBold2Char"/>
          <w:rtl/>
        </w:rPr>
        <w:t>ف</w:t>
      </w:r>
      <w:r w:rsidR="00370563" w:rsidRPr="00845E56">
        <w:rPr>
          <w:rStyle w:val="libBold2Char"/>
          <w:rtl/>
        </w:rPr>
        <w:t>أ</w:t>
      </w:r>
      <w:r w:rsidRPr="00845E56">
        <w:rPr>
          <w:rStyle w:val="libBold2Char"/>
          <w:rtl/>
        </w:rPr>
        <w:t>نا أصلها</w:t>
      </w:r>
      <w:r w:rsidR="00E22A96">
        <w:rPr>
          <w:rStyle w:val="libBold2Char"/>
          <w:rtl/>
        </w:rPr>
        <w:t>،</w:t>
      </w:r>
      <w:r w:rsidRPr="00845E56">
        <w:rPr>
          <w:rStyle w:val="libBold2Char"/>
          <w:rtl/>
        </w:rPr>
        <w:t xml:space="preserve"> وعلي</w:t>
      </w:r>
      <w:r w:rsidR="00370563" w:rsidRPr="00845E56">
        <w:rPr>
          <w:rStyle w:val="libBold2Char"/>
          <w:rtl/>
        </w:rPr>
        <w:t>ّ</w:t>
      </w:r>
      <w:r w:rsidR="000159F6" w:rsidRPr="00845E56">
        <w:rPr>
          <w:rStyle w:val="libBold2Char"/>
          <w:rtl/>
        </w:rPr>
        <w:t>ٌ</w:t>
      </w:r>
      <w:r w:rsidRPr="00845E56">
        <w:rPr>
          <w:rStyle w:val="libBold2Char"/>
          <w:rtl/>
        </w:rPr>
        <w:t xml:space="preserve"> فرعها والحسن والحسين ثمارها وأشياعنا أوراقها</w:t>
      </w:r>
      <w:r w:rsidR="00D10150" w:rsidRPr="00845E56">
        <w:rPr>
          <w:rStyle w:val="libBold2Char"/>
          <w:rtl/>
        </w:rPr>
        <w:t xml:space="preserve">، </w:t>
      </w:r>
      <w:r w:rsidRPr="00845E56">
        <w:rPr>
          <w:rStyle w:val="libBold2Char"/>
          <w:rtl/>
        </w:rPr>
        <w:t>فمن تعل</w:t>
      </w:r>
      <w:r w:rsidR="00370563" w:rsidRPr="00845E56">
        <w:rPr>
          <w:rStyle w:val="libBold2Char"/>
          <w:rtl/>
        </w:rPr>
        <w:t>ّ</w:t>
      </w:r>
      <w:r w:rsidRPr="00845E56">
        <w:rPr>
          <w:rStyle w:val="libBold2Char"/>
          <w:rtl/>
        </w:rPr>
        <w:t>ق بغصن من أغصانها نجا</w:t>
      </w:r>
      <w:r w:rsidR="00D10150" w:rsidRPr="00845E56">
        <w:rPr>
          <w:rStyle w:val="libBold2Char"/>
          <w:rtl/>
        </w:rPr>
        <w:t xml:space="preserve">، </w:t>
      </w:r>
      <w:r w:rsidRPr="00845E56">
        <w:rPr>
          <w:rStyle w:val="libBold2Char"/>
          <w:rtl/>
        </w:rPr>
        <w:t>ومن زاغ هوى</w:t>
      </w:r>
      <w:r w:rsidR="00D10150" w:rsidRPr="00845E56">
        <w:rPr>
          <w:rStyle w:val="libBold2Char"/>
          <w:rtl/>
        </w:rPr>
        <w:t xml:space="preserve">، </w:t>
      </w:r>
      <w:r w:rsidRPr="00845E56">
        <w:rPr>
          <w:rStyle w:val="libBold2Char"/>
          <w:rtl/>
        </w:rPr>
        <w:t>ولو أن</w:t>
      </w:r>
      <w:r w:rsidR="00370563" w:rsidRPr="00845E56">
        <w:rPr>
          <w:rStyle w:val="libBold2Char"/>
          <w:rtl/>
        </w:rPr>
        <w:t>ّ</w:t>
      </w:r>
      <w:r w:rsidR="000159F6" w:rsidRPr="00845E56">
        <w:rPr>
          <w:rStyle w:val="libBold2Char"/>
          <w:rtl/>
        </w:rPr>
        <w:t>َ</w:t>
      </w:r>
      <w:r w:rsidRPr="00845E56">
        <w:rPr>
          <w:rStyle w:val="libBold2Char"/>
          <w:rtl/>
        </w:rPr>
        <w:t xml:space="preserve"> عابداً عبد الله </w:t>
      </w:r>
      <w:r w:rsidR="00370563" w:rsidRPr="00845E56">
        <w:rPr>
          <w:rStyle w:val="libBold2Char"/>
          <w:rtl/>
        </w:rPr>
        <w:t>أ</w:t>
      </w:r>
      <w:r w:rsidRPr="00845E56">
        <w:rPr>
          <w:rStyle w:val="libBold2Char"/>
          <w:rtl/>
        </w:rPr>
        <w:t>لف عام</w:t>
      </w:r>
      <w:r w:rsidR="00E22A96">
        <w:rPr>
          <w:rStyle w:val="libBold2Char"/>
          <w:rtl/>
        </w:rPr>
        <w:t>،</w:t>
      </w:r>
      <w:r w:rsidRPr="00845E56">
        <w:rPr>
          <w:rStyle w:val="libBold2Char"/>
          <w:rtl/>
        </w:rPr>
        <w:t xml:space="preserve"> ثم</w:t>
      </w:r>
      <w:r w:rsidR="000159F6" w:rsidRPr="00845E56">
        <w:rPr>
          <w:rStyle w:val="libBold2Char"/>
          <w:rtl/>
        </w:rPr>
        <w:t>ّ</w:t>
      </w:r>
      <w:r w:rsidRPr="00845E56">
        <w:rPr>
          <w:rStyle w:val="libBold2Char"/>
          <w:rtl/>
        </w:rPr>
        <w:t xml:space="preserve"> </w:t>
      </w:r>
      <w:r w:rsidR="00370563" w:rsidRPr="00845E56">
        <w:rPr>
          <w:rStyle w:val="libBold2Char"/>
          <w:rtl/>
        </w:rPr>
        <w:t>أ</w:t>
      </w:r>
      <w:r w:rsidRPr="00845E56">
        <w:rPr>
          <w:rStyle w:val="libBold2Char"/>
          <w:rtl/>
        </w:rPr>
        <w:t>لف عام</w:t>
      </w:r>
      <w:r w:rsidR="00E22A96">
        <w:rPr>
          <w:rStyle w:val="libBold2Char"/>
          <w:rtl/>
        </w:rPr>
        <w:t>،</w:t>
      </w:r>
      <w:r w:rsidRPr="00845E56">
        <w:rPr>
          <w:rStyle w:val="libBold2Char"/>
          <w:rtl/>
        </w:rPr>
        <w:t xml:space="preserve"> ثم</w:t>
      </w:r>
      <w:r w:rsidR="000159F6" w:rsidRPr="00845E56">
        <w:rPr>
          <w:rStyle w:val="libBold2Char"/>
          <w:rtl/>
        </w:rPr>
        <w:t>ّ</w:t>
      </w:r>
      <w:r w:rsidRPr="00845E56">
        <w:rPr>
          <w:rStyle w:val="libBold2Char"/>
          <w:rtl/>
        </w:rPr>
        <w:t xml:space="preserve"> </w:t>
      </w:r>
      <w:r w:rsidR="00370563" w:rsidRPr="00845E56">
        <w:rPr>
          <w:rStyle w:val="libBold2Char"/>
          <w:rtl/>
        </w:rPr>
        <w:t>أ</w:t>
      </w:r>
      <w:r w:rsidRPr="00845E56">
        <w:rPr>
          <w:rStyle w:val="libBold2Char"/>
          <w:rtl/>
        </w:rPr>
        <w:t>لف عام</w:t>
      </w:r>
      <w:r w:rsidR="00E22A96">
        <w:rPr>
          <w:rStyle w:val="libBold2Char"/>
          <w:rtl/>
        </w:rPr>
        <w:t>،</w:t>
      </w:r>
      <w:r w:rsidRPr="00845E56">
        <w:rPr>
          <w:rStyle w:val="libBold2Char"/>
          <w:rtl/>
        </w:rPr>
        <w:t xml:space="preserve"> ثم لم يدرك محبت</w:t>
      </w:r>
      <w:r w:rsidR="00370563" w:rsidRPr="00845E56">
        <w:rPr>
          <w:rStyle w:val="libBold2Char"/>
          <w:rtl/>
        </w:rPr>
        <w:t>ّ</w:t>
      </w:r>
      <w:r w:rsidRPr="00845E56">
        <w:rPr>
          <w:rStyle w:val="libBold2Char"/>
          <w:rtl/>
        </w:rPr>
        <w:t>نا أهل البيت</w:t>
      </w:r>
      <w:r w:rsidR="00E22A96">
        <w:rPr>
          <w:rStyle w:val="libBold2Char"/>
          <w:rtl/>
        </w:rPr>
        <w:t>،</w:t>
      </w:r>
      <w:r w:rsidRPr="00845E56">
        <w:rPr>
          <w:rStyle w:val="libBold2Char"/>
          <w:rtl/>
        </w:rPr>
        <w:t xml:space="preserve"> أكب</w:t>
      </w:r>
      <w:r w:rsidR="00370563" w:rsidRPr="00845E56">
        <w:rPr>
          <w:rStyle w:val="libBold2Char"/>
          <w:rtl/>
        </w:rPr>
        <w:t>ّ</w:t>
      </w:r>
      <w:r w:rsidRPr="00845E56">
        <w:rPr>
          <w:rStyle w:val="libBold2Char"/>
          <w:rtl/>
        </w:rPr>
        <w:t>ه الله على منخريه في النار</w:t>
      </w:r>
      <w:r w:rsidR="003B78C0" w:rsidRPr="003B78C0">
        <w:rPr>
          <w:rtl/>
        </w:rPr>
        <w:t>]</w:t>
      </w:r>
      <w:r w:rsidRPr="00845E56">
        <w:rPr>
          <w:rStyle w:val="libBold2Char"/>
          <w:rtl/>
        </w:rPr>
        <w:t xml:space="preserve">. </w:t>
      </w:r>
      <w:r w:rsidRPr="00247E9B">
        <w:rPr>
          <w:rtl/>
        </w:rPr>
        <w:t>ثم</w:t>
      </w:r>
      <w:r w:rsidR="00E22A96" w:rsidRPr="00247E9B">
        <w:rPr>
          <w:rtl/>
        </w:rPr>
        <w:t>َّ</w:t>
      </w:r>
      <w:r w:rsidRPr="00247E9B">
        <w:rPr>
          <w:rtl/>
        </w:rPr>
        <w:t xml:space="preserve"> تلا</w:t>
      </w:r>
      <w:r w:rsidR="00D10150" w:rsidRPr="00845E56">
        <w:rPr>
          <w:rStyle w:val="libBold2Char"/>
          <w:rtl/>
        </w:rPr>
        <w:t xml:space="preserve"> </w:t>
      </w:r>
      <w:r w:rsidR="00845E56">
        <w:rPr>
          <w:rStyle w:val="libAlaemChar"/>
          <w:rtl/>
        </w:rPr>
        <w:t>(</w:t>
      </w:r>
      <w:r w:rsidRPr="00CF6DDF">
        <w:rPr>
          <w:rStyle w:val="libAieChar"/>
          <w:rtl/>
        </w:rPr>
        <w:t>قُل لَّا أَسْأَلُكُمْ عَلَيْهِ أَجْرًا إِلَّا الْمَوَدَّةَ فِي الْقُرْبَىٰ</w:t>
      </w:r>
      <w:r w:rsidR="00845E56" w:rsidRPr="001001E6">
        <w:rPr>
          <w:rStyle w:val="libAlaemChar"/>
          <w:rtl/>
        </w:rPr>
        <w:t>)</w:t>
      </w:r>
      <w:r w:rsidR="00E22A96">
        <w:rPr>
          <w:rtl/>
        </w:rPr>
        <w:t>،</w:t>
      </w:r>
      <w:r w:rsidR="00D10150" w:rsidRPr="00845E56">
        <w:rPr>
          <w:rtl/>
        </w:rPr>
        <w:t xml:space="preserve"> </w:t>
      </w:r>
      <w:r w:rsidRPr="00DF5C21">
        <w:rPr>
          <w:rtl/>
        </w:rPr>
        <w:t>23</w:t>
      </w:r>
      <w:r>
        <w:rPr>
          <w:rtl/>
        </w:rPr>
        <w:t xml:space="preserve"> </w:t>
      </w:r>
      <w:r w:rsidR="00702565">
        <w:rPr>
          <w:rtl/>
        </w:rPr>
        <w:t>/</w:t>
      </w:r>
      <w:r w:rsidRPr="00DF5C21">
        <w:rPr>
          <w:rtl/>
        </w:rPr>
        <w:t xml:space="preserve"> الشورى.</w:t>
      </w:r>
    </w:p>
    <w:p w:rsidR="00301327" w:rsidRPr="00DF5C21" w:rsidRDefault="00301327" w:rsidP="00845E56">
      <w:pPr>
        <w:pStyle w:val="libNormal"/>
      </w:pPr>
      <w:r w:rsidRPr="00DF5C21">
        <w:rPr>
          <w:rtl/>
        </w:rPr>
        <w:t>وله الحمد و</w:t>
      </w:r>
      <w:r w:rsidR="00370563">
        <w:rPr>
          <w:rtl/>
        </w:rPr>
        <w:t>آ</w:t>
      </w:r>
      <w:r w:rsidRPr="00DF5C21">
        <w:rPr>
          <w:rtl/>
        </w:rPr>
        <w:t>خر دعوانا</w:t>
      </w:r>
      <w:r w:rsidR="00370563">
        <w:rPr>
          <w:rtl/>
        </w:rPr>
        <w:t xml:space="preserve"> أن</w:t>
      </w:r>
      <w:r w:rsidRPr="00DF5C21">
        <w:rPr>
          <w:rtl/>
        </w:rPr>
        <w:t xml:space="preserve"> الحمد لله رب</w:t>
      </w:r>
      <w:r w:rsidR="000159F6">
        <w:rPr>
          <w:rtl/>
        </w:rPr>
        <w:t>ّ</w:t>
      </w:r>
      <w:r w:rsidRPr="00DF5C21">
        <w:rPr>
          <w:rtl/>
        </w:rPr>
        <w:t xml:space="preserve"> العالمين والص</w:t>
      </w:r>
      <w:r w:rsidR="00370563">
        <w:rPr>
          <w:rtl/>
        </w:rPr>
        <w:t>ّ</w:t>
      </w:r>
      <w:r w:rsidRPr="00DF5C21">
        <w:rPr>
          <w:rtl/>
        </w:rPr>
        <w:t>لاة والس</w:t>
      </w:r>
      <w:r w:rsidR="00370563">
        <w:rPr>
          <w:rtl/>
        </w:rPr>
        <w:t>ّ</w:t>
      </w:r>
      <w:r w:rsidRPr="00DF5C21">
        <w:rPr>
          <w:rtl/>
        </w:rPr>
        <w:t>لام على</w:t>
      </w:r>
      <w:r>
        <w:rPr>
          <w:rtl/>
        </w:rPr>
        <w:t xml:space="preserve"> محمّد </w:t>
      </w:r>
      <w:r w:rsidR="00150388">
        <w:rPr>
          <w:rtl/>
        </w:rPr>
        <w:t>وآله الط</w:t>
      </w:r>
      <w:r w:rsidR="00370563">
        <w:rPr>
          <w:rtl/>
        </w:rPr>
        <w:t>ّ</w:t>
      </w:r>
      <w:r w:rsidR="00150388">
        <w:rPr>
          <w:rtl/>
        </w:rPr>
        <w:t>اهرين</w:t>
      </w:r>
      <w:r w:rsidRPr="00DF5C21">
        <w:rPr>
          <w:rtl/>
        </w:rPr>
        <w:t>.</w:t>
      </w:r>
    </w:p>
    <w:p w:rsidR="001C7A00" w:rsidRDefault="001C7A00" w:rsidP="001C7A00">
      <w:pPr>
        <w:pStyle w:val="libNormal"/>
        <w:rPr>
          <w:rtl/>
        </w:rPr>
      </w:pPr>
      <w:r>
        <w:rPr>
          <w:rtl/>
        </w:rPr>
        <w:br w:type="page"/>
      </w:r>
    </w:p>
    <w:bookmarkStart w:id="85" w:name="_Toc484948099" w:displacedByCustomXml="next"/>
    <w:sdt>
      <w:sdtPr>
        <w:rPr>
          <w:color w:val="000000"/>
          <w:rtl/>
        </w:rPr>
        <w:id w:val="5175490"/>
        <w:docPartObj>
          <w:docPartGallery w:val="Table of Contents"/>
          <w:docPartUnique/>
        </w:docPartObj>
      </w:sdtPr>
      <w:sdtEndPr/>
      <w:sdtContent>
        <w:p w:rsidR="001C7A00" w:rsidRDefault="001C7A00" w:rsidP="00A66EE1">
          <w:pPr>
            <w:pStyle w:val="Heading3Center"/>
          </w:pPr>
          <w:r>
            <w:rPr>
              <w:rtl/>
            </w:rPr>
            <w:t>الفهرس</w:t>
          </w:r>
          <w:bookmarkEnd w:id="85"/>
        </w:p>
        <w:p w:rsidR="00646CD1" w:rsidRDefault="00FA3C42">
          <w:pPr>
            <w:pStyle w:val="TOC3"/>
            <w:rPr>
              <w:rFonts w:asciiTheme="minorHAnsi" w:eastAsiaTheme="minorEastAsia" w:hAnsiTheme="minorHAnsi" w:cstheme="minorBidi"/>
              <w:noProof/>
              <w:color w:val="auto"/>
              <w:sz w:val="22"/>
              <w:szCs w:val="22"/>
              <w:rtl/>
            </w:rPr>
          </w:pPr>
          <w:r>
            <w:rPr>
              <w:bCs/>
            </w:rPr>
            <w:fldChar w:fldCharType="begin"/>
          </w:r>
          <w:r w:rsidR="001C7A00">
            <w:instrText xml:space="preserve"> TOC \o "1-3" \h \z \u </w:instrText>
          </w:r>
          <w:r>
            <w:rPr>
              <w:bCs/>
            </w:rPr>
            <w:fldChar w:fldCharType="separate"/>
          </w:r>
          <w:hyperlink w:anchor="_Toc484948015" w:history="1">
            <w:r w:rsidR="00646CD1" w:rsidRPr="00830204">
              <w:rPr>
                <w:rStyle w:val="Hyperlink"/>
                <w:noProof/>
                <w:rtl/>
              </w:rPr>
              <w:t>حديث أبي هارون العَبدي</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Toc484948015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5</w:t>
            </w:r>
            <w:r w:rsidR="00646CD1">
              <w:rPr>
                <w:noProof/>
                <w:webHidden/>
                <w:rtl/>
              </w:rPr>
              <w:fldChar w:fldCharType="end"/>
            </w:r>
          </w:hyperlink>
        </w:p>
        <w:p w:rsidR="00646CD1" w:rsidRDefault="00FD4B00">
          <w:pPr>
            <w:pStyle w:val="TOC1"/>
            <w:rPr>
              <w:rFonts w:asciiTheme="minorHAnsi" w:eastAsiaTheme="minorEastAsia" w:hAnsiTheme="minorHAnsi" w:cstheme="minorBidi"/>
              <w:bCs w:val="0"/>
              <w:noProof/>
              <w:color w:val="auto"/>
              <w:sz w:val="22"/>
              <w:szCs w:val="22"/>
              <w:rtl/>
            </w:rPr>
          </w:pPr>
          <w:hyperlink w:anchor="_Toc484948016" w:history="1">
            <w:r w:rsidR="00646CD1" w:rsidRPr="00830204">
              <w:rPr>
                <w:rStyle w:val="Hyperlink"/>
                <w:noProof/>
                <w:rtl/>
              </w:rPr>
              <w:t>المقدّمة</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Toc484948016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8</w:t>
            </w:r>
            <w:r w:rsidR="00646CD1">
              <w:rPr>
                <w:noProof/>
                <w:webHidden/>
                <w:rtl/>
              </w:rPr>
              <w:fldChar w:fldCharType="end"/>
            </w:r>
          </w:hyperlink>
        </w:p>
        <w:p w:rsidR="00646CD1" w:rsidRDefault="00FD4B00">
          <w:pPr>
            <w:pStyle w:val="TOC1"/>
            <w:rPr>
              <w:rFonts w:asciiTheme="minorHAnsi" w:eastAsiaTheme="minorEastAsia" w:hAnsiTheme="minorHAnsi" w:cstheme="minorBidi"/>
              <w:bCs w:val="0"/>
              <w:noProof/>
              <w:color w:val="auto"/>
              <w:sz w:val="22"/>
              <w:szCs w:val="22"/>
              <w:rtl/>
            </w:rPr>
          </w:pPr>
          <w:hyperlink w:anchor="_Toc484948017" w:history="1">
            <w:r w:rsidR="00646CD1" w:rsidRPr="00830204">
              <w:rPr>
                <w:rStyle w:val="Hyperlink"/>
                <w:noProof/>
                <w:rtl/>
              </w:rPr>
              <w:t>سورة المائدة</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Toc484948017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9</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18" w:history="1">
            <w:r w:rsidR="00646CD1" w:rsidRPr="00830204">
              <w:rPr>
                <w:rStyle w:val="Hyperlink"/>
                <w:noProof/>
                <w:rtl/>
              </w:rPr>
              <w:t>سورة المائدة الآية 67</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Toc484948018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10</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19" w:history="1">
            <w:r w:rsidR="00646CD1" w:rsidRPr="00830204">
              <w:rPr>
                <w:rStyle w:val="Hyperlink"/>
                <w:noProof/>
                <w:rtl/>
              </w:rPr>
              <w:t>سورة المائدة الآية: 67.</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Toc484948019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16</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20" w:history="1">
            <w:r w:rsidR="00646CD1" w:rsidRPr="00830204">
              <w:rPr>
                <w:rStyle w:val="Hyperlink"/>
                <w:noProof/>
                <w:rtl/>
              </w:rPr>
              <w:t>سورة المائدة الآية، 87</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Toc484948020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81</w:t>
            </w:r>
            <w:r w:rsidR="00646CD1">
              <w:rPr>
                <w:noProof/>
                <w:webHidden/>
                <w:rtl/>
              </w:rPr>
              <w:fldChar w:fldCharType="end"/>
            </w:r>
          </w:hyperlink>
        </w:p>
        <w:p w:rsidR="00646CD1" w:rsidRDefault="00FD4B00">
          <w:pPr>
            <w:pStyle w:val="TOC1"/>
            <w:rPr>
              <w:rFonts w:asciiTheme="minorHAnsi" w:eastAsiaTheme="minorEastAsia" w:hAnsiTheme="minorHAnsi" w:cstheme="minorBidi"/>
              <w:bCs w:val="0"/>
              <w:noProof/>
              <w:color w:val="auto"/>
              <w:sz w:val="22"/>
              <w:szCs w:val="22"/>
              <w:rtl/>
            </w:rPr>
          </w:pPr>
          <w:hyperlink w:anchor="_Toc484948021" w:history="1">
            <w:r w:rsidR="00646CD1" w:rsidRPr="00830204">
              <w:rPr>
                <w:rStyle w:val="Hyperlink"/>
                <w:noProof/>
                <w:rtl/>
              </w:rPr>
              <w:t>سورة الأنعام</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Toc484948021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85</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22" w:history="1">
            <w:r w:rsidR="00646CD1" w:rsidRPr="00830204">
              <w:rPr>
                <w:rStyle w:val="Hyperlink"/>
                <w:noProof/>
                <w:rtl/>
              </w:rPr>
              <w:t>سورة الأنعام الآية 27.</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Toc484948022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85</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23" w:history="1">
            <w:r w:rsidR="00646CD1" w:rsidRPr="00830204">
              <w:rPr>
                <w:rStyle w:val="Hyperlink"/>
                <w:noProof/>
                <w:rtl/>
              </w:rPr>
              <w:t>سورة الأنعام الآية 54</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Toc484948023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85</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24" w:history="1">
            <w:r w:rsidR="00646CD1" w:rsidRPr="00830204">
              <w:rPr>
                <w:rStyle w:val="Hyperlink"/>
                <w:noProof/>
                <w:rtl/>
              </w:rPr>
              <w:t>سورة الأنعام الآية 82</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Toc484948024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86</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25" w:history="1">
            <w:r w:rsidR="00646CD1" w:rsidRPr="00830204">
              <w:rPr>
                <w:rStyle w:val="Hyperlink"/>
                <w:noProof/>
                <w:rtl/>
              </w:rPr>
              <w:t>سورة الأنعام الآيتان 84-85</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Toc484948025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87</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26" w:history="1">
            <w:r w:rsidR="00646CD1" w:rsidRPr="00830204">
              <w:rPr>
                <w:rStyle w:val="Hyperlink"/>
                <w:noProof/>
                <w:rtl/>
              </w:rPr>
              <w:t>سورة الأنعام الآية 149</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Toc484948026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90</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27" w:history="1">
            <w:r w:rsidR="00646CD1" w:rsidRPr="00830204">
              <w:rPr>
                <w:rStyle w:val="Hyperlink"/>
                <w:noProof/>
                <w:rtl/>
              </w:rPr>
              <w:t>سورة الأنعام الآية 153</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Toc484948027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91</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28" w:history="1">
            <w:r w:rsidR="00646CD1" w:rsidRPr="00830204">
              <w:rPr>
                <w:rStyle w:val="Hyperlink"/>
                <w:noProof/>
                <w:rtl/>
              </w:rPr>
              <w:t>سورة الأنعام الآية 160</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Toc484948028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93</w:t>
            </w:r>
            <w:r w:rsidR="00646CD1">
              <w:rPr>
                <w:noProof/>
                <w:webHidden/>
                <w:rtl/>
              </w:rPr>
              <w:fldChar w:fldCharType="end"/>
            </w:r>
          </w:hyperlink>
        </w:p>
        <w:p w:rsidR="00646CD1" w:rsidRDefault="00FD4B00">
          <w:pPr>
            <w:pStyle w:val="TOC1"/>
            <w:rPr>
              <w:rFonts w:asciiTheme="minorHAnsi" w:eastAsiaTheme="minorEastAsia" w:hAnsiTheme="minorHAnsi" w:cstheme="minorBidi"/>
              <w:bCs w:val="0"/>
              <w:noProof/>
              <w:color w:val="auto"/>
              <w:sz w:val="22"/>
              <w:szCs w:val="22"/>
              <w:rtl/>
            </w:rPr>
          </w:pPr>
          <w:hyperlink w:anchor="_Toc484948029" w:history="1">
            <w:r w:rsidR="00646CD1" w:rsidRPr="00830204">
              <w:rPr>
                <w:rStyle w:val="Hyperlink"/>
                <w:noProof/>
                <w:rtl/>
              </w:rPr>
              <w:t>سورة الأعراف</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Toc484948029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94</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30" w:history="1">
            <w:r w:rsidR="00646CD1" w:rsidRPr="00830204">
              <w:rPr>
                <w:rStyle w:val="Hyperlink"/>
                <w:noProof/>
                <w:rtl/>
              </w:rPr>
              <w:t>سورة الأعراف الآية 16</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Toc484948030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94</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31" w:history="1">
            <w:r w:rsidR="00646CD1" w:rsidRPr="00830204">
              <w:rPr>
                <w:rStyle w:val="Hyperlink"/>
                <w:noProof/>
                <w:rtl/>
              </w:rPr>
              <w:t>سورة الأعراف الآية 42</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Toc484948031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96</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32" w:history="1">
            <w:r w:rsidR="00646CD1" w:rsidRPr="00830204">
              <w:rPr>
                <w:rStyle w:val="Hyperlink"/>
                <w:noProof/>
                <w:rtl/>
              </w:rPr>
              <w:t>سورة الأعراف الآية 43</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Toc484948032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96</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33" w:history="1">
            <w:r w:rsidR="00646CD1" w:rsidRPr="00830204">
              <w:rPr>
                <w:rStyle w:val="Hyperlink"/>
                <w:noProof/>
                <w:rtl/>
              </w:rPr>
              <w:t>سورة الأعراف تكملة الآية 43</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Toc484948033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98</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34" w:history="1">
            <w:r w:rsidR="00646CD1" w:rsidRPr="00830204">
              <w:rPr>
                <w:rStyle w:val="Hyperlink"/>
                <w:noProof/>
                <w:rtl/>
              </w:rPr>
              <w:t>سورة الأعراف الآية 44</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Toc484948034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98</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35" w:history="1">
            <w:r w:rsidR="00646CD1" w:rsidRPr="00830204">
              <w:rPr>
                <w:rStyle w:val="Hyperlink"/>
                <w:noProof/>
                <w:rtl/>
              </w:rPr>
              <w:t>سورة الأعراف الآية 46</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Toc484948035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101</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36" w:history="1">
            <w:r w:rsidR="00646CD1" w:rsidRPr="00830204">
              <w:rPr>
                <w:rStyle w:val="Hyperlink"/>
                <w:noProof/>
                <w:rtl/>
              </w:rPr>
              <w:t>سورة الأعراف الآية 48</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Toc484948036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105</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37" w:history="1">
            <w:r w:rsidR="00646CD1" w:rsidRPr="00830204">
              <w:rPr>
                <w:rStyle w:val="Hyperlink"/>
                <w:noProof/>
                <w:rtl/>
              </w:rPr>
              <w:t>سورة الأعراف الآية 79</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Toc484948037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105</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38" w:history="1">
            <w:r w:rsidR="00646CD1" w:rsidRPr="00830204">
              <w:rPr>
                <w:rStyle w:val="Hyperlink"/>
                <w:noProof/>
                <w:rtl/>
              </w:rPr>
              <w:t>سورة الأعراف الآية 142</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Toc484948038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108</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39" w:history="1">
            <w:r w:rsidR="00646CD1" w:rsidRPr="00830204">
              <w:rPr>
                <w:rStyle w:val="Hyperlink"/>
                <w:noProof/>
                <w:rtl/>
              </w:rPr>
              <w:t>سورة الأعراف الآية 181</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Toc484948039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111</w:t>
            </w:r>
            <w:r w:rsidR="00646CD1">
              <w:rPr>
                <w:noProof/>
                <w:webHidden/>
                <w:rtl/>
              </w:rPr>
              <w:fldChar w:fldCharType="end"/>
            </w:r>
          </w:hyperlink>
        </w:p>
        <w:p w:rsidR="00646CD1" w:rsidRPr="00646CD1" w:rsidRDefault="00646CD1" w:rsidP="00646CD1">
          <w:pPr>
            <w:pStyle w:val="libNormal"/>
            <w:rPr>
              <w:rStyle w:val="Hyperlink"/>
              <w:noProof/>
              <w:color w:val="000000"/>
              <w:u w:val="none"/>
            </w:rPr>
          </w:pPr>
          <w:r w:rsidRPr="00646CD1">
            <w:rPr>
              <w:rStyle w:val="Hyperlink"/>
              <w:noProof/>
              <w:color w:val="000000"/>
              <w:u w:val="none"/>
            </w:rPr>
            <w:br w:type="page"/>
          </w:r>
        </w:p>
        <w:p w:rsidR="00646CD1" w:rsidRDefault="00FD4B00">
          <w:pPr>
            <w:pStyle w:val="TOC1"/>
            <w:rPr>
              <w:rFonts w:asciiTheme="minorHAnsi" w:eastAsiaTheme="minorEastAsia" w:hAnsiTheme="minorHAnsi" w:cstheme="minorBidi"/>
              <w:bCs w:val="0"/>
              <w:noProof/>
              <w:color w:val="auto"/>
              <w:sz w:val="22"/>
              <w:szCs w:val="22"/>
              <w:rtl/>
            </w:rPr>
          </w:pPr>
          <w:hyperlink w:anchor="_Toc484948040" w:history="1">
            <w:r w:rsidR="00646CD1" w:rsidRPr="00830204">
              <w:rPr>
                <w:rStyle w:val="Hyperlink"/>
                <w:noProof/>
                <w:rtl/>
              </w:rPr>
              <w:t>سورة الأنفال</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Toc484948040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116</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41" w:history="1">
            <w:r w:rsidR="00646CD1" w:rsidRPr="00830204">
              <w:rPr>
                <w:rStyle w:val="Hyperlink"/>
                <w:noProof/>
                <w:rtl/>
              </w:rPr>
              <w:t>سورة الأنفال، الآية 25</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Toc484948041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116</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42" w:history="1">
            <w:r w:rsidR="00646CD1" w:rsidRPr="00830204">
              <w:rPr>
                <w:rStyle w:val="Hyperlink"/>
                <w:noProof/>
                <w:rtl/>
              </w:rPr>
              <w:t>سورة الأنفال الآية 27</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Toc484948042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121</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43" w:history="1">
            <w:r w:rsidR="00646CD1" w:rsidRPr="00830204">
              <w:rPr>
                <w:rStyle w:val="Hyperlink"/>
                <w:noProof/>
                <w:rtl/>
              </w:rPr>
              <w:t>سورة الأنفال الآية 30</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Toc484948043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121</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44" w:history="1">
            <w:r w:rsidR="00646CD1" w:rsidRPr="00830204">
              <w:rPr>
                <w:rStyle w:val="Hyperlink"/>
                <w:noProof/>
                <w:rtl/>
              </w:rPr>
              <w:t>سورة الأنفال: الآية: 33.</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Toc484948044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130</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45" w:history="1">
            <w:r w:rsidR="00646CD1" w:rsidRPr="00830204">
              <w:rPr>
                <w:rStyle w:val="Hyperlink"/>
                <w:noProof/>
                <w:rtl/>
              </w:rPr>
              <w:t>سورة الأنفال الآية 34</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Toc484948045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131</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46" w:history="1">
            <w:r w:rsidR="00646CD1" w:rsidRPr="00830204">
              <w:rPr>
                <w:rStyle w:val="Hyperlink"/>
                <w:noProof/>
                <w:rtl/>
              </w:rPr>
              <w:t>الأنفال الآية 41.</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Toc484948046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135</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47" w:history="1">
            <w:r w:rsidR="00646CD1" w:rsidRPr="00830204">
              <w:rPr>
                <w:rStyle w:val="Hyperlink"/>
                <w:noProof/>
                <w:rtl/>
              </w:rPr>
              <w:t>سورة الأنفال الآية 62.</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Toc484948047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142</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48" w:history="1">
            <w:r w:rsidR="00646CD1" w:rsidRPr="00830204">
              <w:rPr>
                <w:rStyle w:val="Hyperlink"/>
                <w:noProof/>
                <w:rtl/>
              </w:rPr>
              <w:t>الأنفال الآية 64</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Toc484948048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155</w:t>
            </w:r>
            <w:r w:rsidR="00646CD1">
              <w:rPr>
                <w:noProof/>
                <w:webHidden/>
                <w:rtl/>
              </w:rPr>
              <w:fldChar w:fldCharType="end"/>
            </w:r>
          </w:hyperlink>
        </w:p>
        <w:p w:rsidR="00646CD1" w:rsidRDefault="00FD4B00">
          <w:pPr>
            <w:pStyle w:val="TOC1"/>
            <w:rPr>
              <w:rFonts w:asciiTheme="minorHAnsi" w:eastAsiaTheme="minorEastAsia" w:hAnsiTheme="minorHAnsi" w:cstheme="minorBidi"/>
              <w:bCs w:val="0"/>
              <w:noProof/>
              <w:color w:val="auto"/>
              <w:sz w:val="22"/>
              <w:szCs w:val="22"/>
              <w:rtl/>
            </w:rPr>
          </w:pPr>
          <w:hyperlink w:anchor="_Toc484948049" w:history="1">
            <w:r w:rsidR="00646CD1" w:rsidRPr="00830204">
              <w:rPr>
                <w:rStyle w:val="Hyperlink"/>
                <w:noProof/>
                <w:rtl/>
              </w:rPr>
              <w:t>سورة التوبة</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Toc484948049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158</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50" w:history="1">
            <w:r w:rsidR="00646CD1" w:rsidRPr="00830204">
              <w:rPr>
                <w:rStyle w:val="Hyperlink"/>
                <w:noProof/>
                <w:rtl/>
              </w:rPr>
              <w:t>سورة التوبة الآية 3</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Toc484948050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158</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51" w:history="1">
            <w:r w:rsidR="00646CD1" w:rsidRPr="00830204">
              <w:rPr>
                <w:rStyle w:val="Hyperlink"/>
                <w:noProof/>
                <w:rtl/>
              </w:rPr>
              <w:t>سورة التوبة الآية 12</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Toc484948051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193</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52" w:history="1">
            <w:r w:rsidR="00646CD1" w:rsidRPr="00830204">
              <w:rPr>
                <w:rStyle w:val="Hyperlink"/>
                <w:noProof/>
                <w:rtl/>
              </w:rPr>
              <w:t>سورة التوبة 16</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Toc484948052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198</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53" w:history="1">
            <w:r w:rsidR="00646CD1" w:rsidRPr="00830204">
              <w:rPr>
                <w:rStyle w:val="Hyperlink"/>
                <w:noProof/>
                <w:rtl/>
              </w:rPr>
              <w:t>سورة التوبة الآية 17</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Toc484948053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200</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54" w:history="1">
            <w:r w:rsidR="00646CD1" w:rsidRPr="00830204">
              <w:rPr>
                <w:rStyle w:val="Hyperlink"/>
                <w:noProof/>
                <w:rtl/>
              </w:rPr>
              <w:t>سورة التوبة الآية 18</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Toc484948054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200</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55" w:history="1">
            <w:r w:rsidR="00646CD1" w:rsidRPr="00830204">
              <w:rPr>
                <w:rStyle w:val="Hyperlink"/>
                <w:noProof/>
                <w:rtl/>
              </w:rPr>
              <w:t>سورة التوبة الآية 19</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Toc484948055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201</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56" w:history="1">
            <w:r w:rsidR="00646CD1" w:rsidRPr="00830204">
              <w:rPr>
                <w:rStyle w:val="Hyperlink"/>
                <w:noProof/>
                <w:rtl/>
              </w:rPr>
              <w:t>سورة التوبة الآيتان 20-21</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Toc484948056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215</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57" w:history="1">
            <w:r w:rsidR="00646CD1" w:rsidRPr="00830204">
              <w:rPr>
                <w:rStyle w:val="Hyperlink"/>
                <w:noProof/>
                <w:rtl/>
              </w:rPr>
              <w:t>سورة التوبة الآية 23</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Toc484948057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217</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58" w:history="1">
            <w:r w:rsidR="00646CD1" w:rsidRPr="00830204">
              <w:rPr>
                <w:rStyle w:val="Hyperlink"/>
                <w:noProof/>
                <w:rtl/>
              </w:rPr>
              <w:t>سورة التوبة الآية 26</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Toc484948058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217</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59" w:history="1">
            <w:r w:rsidR="00646CD1" w:rsidRPr="00830204">
              <w:rPr>
                <w:rStyle w:val="Hyperlink"/>
                <w:noProof/>
                <w:rtl/>
              </w:rPr>
              <w:t>سورة التوبة الآية 36</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Toc484948059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219</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60" w:history="1">
            <w:r w:rsidR="00646CD1" w:rsidRPr="00830204">
              <w:rPr>
                <w:rStyle w:val="Hyperlink"/>
                <w:noProof/>
                <w:rtl/>
              </w:rPr>
              <w:t>سورة التوبة الآية 74</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Toc484948060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221</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61" w:history="1">
            <w:r w:rsidR="00646CD1" w:rsidRPr="00830204">
              <w:rPr>
                <w:rStyle w:val="Hyperlink"/>
                <w:noProof/>
                <w:rtl/>
              </w:rPr>
              <w:t>سورة التوبة - الآية 100</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Toc484948061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222</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62" w:history="1">
            <w:r w:rsidR="00646CD1" w:rsidRPr="00830204">
              <w:rPr>
                <w:rStyle w:val="Hyperlink"/>
                <w:noProof/>
                <w:rtl/>
              </w:rPr>
              <w:t>سورة التوبة الآية 119</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Toc484948062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232</w:t>
            </w:r>
            <w:r w:rsidR="00646CD1">
              <w:rPr>
                <w:noProof/>
                <w:webHidden/>
                <w:rtl/>
              </w:rPr>
              <w:fldChar w:fldCharType="end"/>
            </w:r>
          </w:hyperlink>
        </w:p>
        <w:p w:rsidR="00646CD1" w:rsidRDefault="00FD4B00">
          <w:pPr>
            <w:pStyle w:val="TOC1"/>
            <w:rPr>
              <w:rFonts w:asciiTheme="minorHAnsi" w:eastAsiaTheme="minorEastAsia" w:hAnsiTheme="minorHAnsi" w:cstheme="minorBidi"/>
              <w:bCs w:val="0"/>
              <w:noProof/>
              <w:color w:val="auto"/>
              <w:sz w:val="22"/>
              <w:szCs w:val="22"/>
              <w:rtl/>
            </w:rPr>
          </w:pPr>
          <w:hyperlink w:anchor="_Toc484948063" w:history="1">
            <w:r w:rsidR="00646CD1" w:rsidRPr="00830204">
              <w:rPr>
                <w:rStyle w:val="Hyperlink"/>
                <w:noProof/>
                <w:rtl/>
              </w:rPr>
              <w:t>سورة يونس</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Toc484948063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243</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64" w:history="1">
            <w:r w:rsidR="00646CD1" w:rsidRPr="00830204">
              <w:rPr>
                <w:rStyle w:val="Hyperlink"/>
                <w:noProof/>
                <w:rtl/>
              </w:rPr>
              <w:t>سورة يونس الآية 2</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Toc484948064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243</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65" w:history="1">
            <w:r w:rsidR="00646CD1" w:rsidRPr="00830204">
              <w:rPr>
                <w:rStyle w:val="Hyperlink"/>
                <w:noProof/>
                <w:rtl/>
              </w:rPr>
              <w:t>سورة يونس الآية 9</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Toc484948065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244</w:t>
            </w:r>
            <w:r w:rsidR="00646CD1">
              <w:rPr>
                <w:noProof/>
                <w:webHidden/>
                <w:rtl/>
              </w:rPr>
              <w:fldChar w:fldCharType="end"/>
            </w:r>
          </w:hyperlink>
        </w:p>
        <w:p w:rsidR="00646CD1" w:rsidRPr="00646CD1" w:rsidRDefault="00646CD1" w:rsidP="00646CD1">
          <w:pPr>
            <w:pStyle w:val="libNormal"/>
            <w:rPr>
              <w:rStyle w:val="Hyperlink"/>
              <w:noProof/>
              <w:color w:val="000000"/>
              <w:u w:val="none"/>
            </w:rPr>
          </w:pPr>
          <w:r w:rsidRPr="00646CD1">
            <w:rPr>
              <w:rStyle w:val="Hyperlink"/>
              <w:noProof/>
              <w:color w:val="000000"/>
              <w:u w:val="none"/>
            </w:rPr>
            <w:br w:type="page"/>
          </w:r>
        </w:p>
        <w:p w:rsidR="00646CD1" w:rsidRDefault="00FD4B00">
          <w:pPr>
            <w:pStyle w:val="TOC3"/>
            <w:rPr>
              <w:rFonts w:asciiTheme="minorHAnsi" w:eastAsiaTheme="minorEastAsia" w:hAnsiTheme="minorHAnsi" w:cstheme="minorBidi"/>
              <w:noProof/>
              <w:color w:val="auto"/>
              <w:sz w:val="22"/>
              <w:szCs w:val="22"/>
              <w:rtl/>
            </w:rPr>
          </w:pPr>
          <w:hyperlink w:anchor="_Toc484948066" w:history="1">
            <w:r w:rsidR="00646CD1" w:rsidRPr="00830204">
              <w:rPr>
                <w:rStyle w:val="Hyperlink"/>
                <w:noProof/>
                <w:rtl/>
              </w:rPr>
              <w:t>سورة يونس الآية 25</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Toc484948066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246</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67" w:history="1">
            <w:r w:rsidR="00646CD1" w:rsidRPr="00830204">
              <w:rPr>
                <w:rStyle w:val="Hyperlink"/>
                <w:noProof/>
                <w:rtl/>
              </w:rPr>
              <w:t>سورة يونس الآية 35</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Toc484948067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250</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68" w:history="1">
            <w:r w:rsidR="00646CD1" w:rsidRPr="00830204">
              <w:rPr>
                <w:rStyle w:val="Hyperlink"/>
                <w:noProof/>
                <w:rtl/>
              </w:rPr>
              <w:t>سورة يونس الآية 53</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Toc484948068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253</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69" w:history="1">
            <w:r w:rsidR="00646CD1" w:rsidRPr="00830204">
              <w:rPr>
                <w:rStyle w:val="Hyperlink"/>
                <w:noProof/>
                <w:rtl/>
              </w:rPr>
              <w:t>سورة يونس الآية 58</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Toc484948069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255</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70" w:history="1">
            <w:r w:rsidR="00646CD1" w:rsidRPr="00830204">
              <w:rPr>
                <w:rStyle w:val="Hyperlink"/>
                <w:noProof/>
                <w:rtl/>
              </w:rPr>
              <w:t>سورة يونس الآية 62</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Toc484948070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259</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71" w:history="1">
            <w:r w:rsidR="00646CD1" w:rsidRPr="00830204">
              <w:rPr>
                <w:rStyle w:val="Hyperlink"/>
                <w:noProof/>
                <w:rtl/>
              </w:rPr>
              <w:t>سورة يونس الآية 87</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Toc484948071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260</w:t>
            </w:r>
            <w:r w:rsidR="00646CD1">
              <w:rPr>
                <w:noProof/>
                <w:webHidden/>
                <w:rtl/>
              </w:rPr>
              <w:fldChar w:fldCharType="end"/>
            </w:r>
          </w:hyperlink>
        </w:p>
        <w:p w:rsidR="00646CD1" w:rsidRDefault="00FD4B00">
          <w:pPr>
            <w:pStyle w:val="TOC1"/>
            <w:rPr>
              <w:rFonts w:asciiTheme="minorHAnsi" w:eastAsiaTheme="minorEastAsia" w:hAnsiTheme="minorHAnsi" w:cstheme="minorBidi"/>
              <w:bCs w:val="0"/>
              <w:noProof/>
              <w:color w:val="auto"/>
              <w:sz w:val="22"/>
              <w:szCs w:val="22"/>
              <w:rtl/>
            </w:rPr>
          </w:pPr>
          <w:hyperlink w:anchor="_Toc484948072" w:history="1">
            <w:r w:rsidR="00646CD1" w:rsidRPr="00830204">
              <w:rPr>
                <w:rStyle w:val="Hyperlink"/>
                <w:noProof/>
                <w:rtl/>
              </w:rPr>
              <w:t>سورة هود</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Toc484948072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268</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73" w:history="1">
            <w:r w:rsidR="00646CD1" w:rsidRPr="00830204">
              <w:rPr>
                <w:rStyle w:val="Hyperlink"/>
                <w:noProof/>
                <w:rtl/>
              </w:rPr>
              <w:t>سورة هود الآية 3</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Toc484948073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268</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74" w:history="1">
            <w:r w:rsidR="00646CD1" w:rsidRPr="00830204">
              <w:rPr>
                <w:rStyle w:val="Hyperlink"/>
                <w:noProof/>
                <w:rtl/>
              </w:rPr>
              <w:t>سورة هود الآية 12</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Toc484948074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269</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75" w:history="1">
            <w:r w:rsidR="00646CD1" w:rsidRPr="00830204">
              <w:rPr>
                <w:rStyle w:val="Hyperlink"/>
                <w:noProof/>
                <w:rtl/>
              </w:rPr>
              <w:t>سورة هود الآية 17</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Toc484948075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272</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76" w:history="1">
            <w:r w:rsidR="00646CD1" w:rsidRPr="00830204">
              <w:rPr>
                <w:rStyle w:val="Hyperlink"/>
                <w:noProof/>
                <w:rtl/>
              </w:rPr>
              <w:t>سورة هود الآية 23</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Toc484948076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297</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77" w:history="1">
            <w:r w:rsidR="00646CD1" w:rsidRPr="00830204">
              <w:rPr>
                <w:rStyle w:val="Hyperlink"/>
                <w:noProof/>
                <w:rtl/>
              </w:rPr>
              <w:t>سورة هود الآيات 105-108</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Toc484948077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298</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78" w:history="1">
            <w:r w:rsidR="00646CD1" w:rsidRPr="00830204">
              <w:rPr>
                <w:rStyle w:val="Hyperlink"/>
                <w:noProof/>
                <w:rtl/>
              </w:rPr>
              <w:t>سورة هود الآية 109</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Toc484948078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304</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79" w:history="1">
            <w:r w:rsidR="00646CD1" w:rsidRPr="00830204">
              <w:rPr>
                <w:rStyle w:val="Hyperlink"/>
                <w:noProof/>
                <w:rtl/>
              </w:rPr>
              <w:t>سورة هود الآية 116</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Toc484948079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304</w:t>
            </w:r>
            <w:r w:rsidR="00646CD1">
              <w:rPr>
                <w:noProof/>
                <w:webHidden/>
                <w:rtl/>
              </w:rPr>
              <w:fldChar w:fldCharType="end"/>
            </w:r>
          </w:hyperlink>
        </w:p>
        <w:p w:rsidR="00646CD1" w:rsidRDefault="00FD4B00">
          <w:pPr>
            <w:pStyle w:val="TOC1"/>
            <w:rPr>
              <w:rFonts w:asciiTheme="minorHAnsi" w:eastAsiaTheme="minorEastAsia" w:hAnsiTheme="minorHAnsi" w:cstheme="minorBidi"/>
              <w:bCs w:val="0"/>
              <w:noProof/>
              <w:color w:val="auto"/>
              <w:sz w:val="22"/>
              <w:szCs w:val="22"/>
              <w:rtl/>
            </w:rPr>
          </w:pPr>
          <w:hyperlink w:anchor="_Toc484948080" w:history="1">
            <w:r w:rsidR="00646CD1" w:rsidRPr="00830204">
              <w:rPr>
                <w:rStyle w:val="Hyperlink"/>
                <w:noProof/>
                <w:rtl/>
              </w:rPr>
              <w:t>سورة يوسف</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Toc484948080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305</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81" w:history="1">
            <w:r w:rsidR="00646CD1" w:rsidRPr="00830204">
              <w:rPr>
                <w:rStyle w:val="Hyperlink"/>
                <w:noProof/>
                <w:rtl/>
              </w:rPr>
              <w:t>سورة يوسف الآية 108</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Toc484948081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305</w:t>
            </w:r>
            <w:r w:rsidR="00646CD1">
              <w:rPr>
                <w:noProof/>
                <w:webHidden/>
                <w:rtl/>
              </w:rPr>
              <w:fldChar w:fldCharType="end"/>
            </w:r>
          </w:hyperlink>
        </w:p>
        <w:p w:rsidR="00646CD1" w:rsidRDefault="00FD4B00">
          <w:pPr>
            <w:pStyle w:val="TOC1"/>
            <w:rPr>
              <w:rFonts w:asciiTheme="minorHAnsi" w:eastAsiaTheme="minorEastAsia" w:hAnsiTheme="minorHAnsi" w:cstheme="minorBidi"/>
              <w:bCs w:val="0"/>
              <w:noProof/>
              <w:color w:val="auto"/>
              <w:sz w:val="22"/>
              <w:szCs w:val="22"/>
              <w:rtl/>
            </w:rPr>
          </w:pPr>
          <w:hyperlink w:anchor="_Toc484948082" w:history="1">
            <w:r w:rsidR="00646CD1" w:rsidRPr="00830204">
              <w:rPr>
                <w:rStyle w:val="Hyperlink"/>
                <w:noProof/>
                <w:rtl/>
              </w:rPr>
              <w:t>سورة الرعد</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Toc484948082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308</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83" w:history="1">
            <w:r w:rsidR="00646CD1" w:rsidRPr="00830204">
              <w:rPr>
                <w:rStyle w:val="Hyperlink"/>
                <w:noProof/>
                <w:rtl/>
              </w:rPr>
              <w:t>سورة الرعد الآية 4</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Toc484948083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308</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84" w:history="1">
            <w:r w:rsidR="00646CD1" w:rsidRPr="00830204">
              <w:rPr>
                <w:rStyle w:val="Hyperlink"/>
                <w:noProof/>
                <w:rtl/>
              </w:rPr>
              <w:t>سورة الرعد الآية 7</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Toc484948084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316</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85" w:history="1">
            <w:r w:rsidR="00646CD1" w:rsidRPr="00830204">
              <w:rPr>
                <w:rStyle w:val="Hyperlink"/>
                <w:noProof/>
                <w:rtl/>
              </w:rPr>
              <w:t>سورة الرعد الآية 19 و 20</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Toc484948085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339</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86" w:history="1">
            <w:r w:rsidR="00646CD1" w:rsidRPr="00830204">
              <w:rPr>
                <w:rStyle w:val="Hyperlink"/>
                <w:noProof/>
                <w:rtl/>
              </w:rPr>
              <w:t>سورة الرعد الآية 21</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Toc484948086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340</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87" w:history="1">
            <w:r w:rsidR="00646CD1" w:rsidRPr="00830204">
              <w:rPr>
                <w:rStyle w:val="Hyperlink"/>
                <w:noProof/>
                <w:rtl/>
              </w:rPr>
              <w:t>سورة الرعد الآية 28</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Toc484948087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342</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88" w:history="1">
            <w:r w:rsidR="00646CD1" w:rsidRPr="00830204">
              <w:rPr>
                <w:rStyle w:val="Hyperlink"/>
                <w:noProof/>
                <w:rtl/>
              </w:rPr>
              <w:t>سورة الرعد الآية 29</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Toc484948088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348</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89" w:history="1">
            <w:r w:rsidR="00646CD1" w:rsidRPr="00830204">
              <w:rPr>
                <w:rStyle w:val="Hyperlink"/>
                <w:noProof/>
                <w:rtl/>
              </w:rPr>
              <w:t>سورة الرعد الآيتان 38-39</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Toc484948089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368</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90" w:history="1">
            <w:r w:rsidR="00646CD1" w:rsidRPr="00830204">
              <w:rPr>
                <w:rStyle w:val="Hyperlink"/>
                <w:noProof/>
                <w:rtl/>
              </w:rPr>
              <w:t>سورة الرعد الآية 43</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Toc484948090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375</w:t>
            </w:r>
            <w:r w:rsidR="00646CD1">
              <w:rPr>
                <w:noProof/>
                <w:webHidden/>
                <w:rtl/>
              </w:rPr>
              <w:fldChar w:fldCharType="end"/>
            </w:r>
          </w:hyperlink>
        </w:p>
        <w:p w:rsidR="00646CD1" w:rsidRPr="00646CD1" w:rsidRDefault="00646CD1" w:rsidP="00646CD1">
          <w:pPr>
            <w:pStyle w:val="libNormal"/>
            <w:rPr>
              <w:rStyle w:val="Hyperlink"/>
              <w:noProof/>
              <w:color w:val="000000"/>
              <w:u w:val="none"/>
            </w:rPr>
          </w:pPr>
          <w:r w:rsidRPr="00646CD1">
            <w:rPr>
              <w:rStyle w:val="Hyperlink"/>
              <w:noProof/>
              <w:color w:val="000000"/>
              <w:u w:val="none"/>
            </w:rPr>
            <w:br w:type="page"/>
          </w:r>
        </w:p>
        <w:p w:rsidR="00646CD1" w:rsidRDefault="00FD4B00">
          <w:pPr>
            <w:pStyle w:val="TOC1"/>
            <w:rPr>
              <w:rFonts w:asciiTheme="minorHAnsi" w:eastAsiaTheme="minorEastAsia" w:hAnsiTheme="minorHAnsi" w:cstheme="minorBidi"/>
              <w:bCs w:val="0"/>
              <w:noProof/>
              <w:color w:val="auto"/>
              <w:sz w:val="22"/>
              <w:szCs w:val="22"/>
              <w:rtl/>
            </w:rPr>
          </w:pPr>
          <w:hyperlink w:anchor="_Toc484948091" w:history="1">
            <w:r w:rsidR="00646CD1" w:rsidRPr="00830204">
              <w:rPr>
                <w:rStyle w:val="Hyperlink"/>
                <w:noProof/>
                <w:rtl/>
              </w:rPr>
              <w:t>سورة إبراهيم</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Toc484948091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394</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92" w:history="1">
            <w:r w:rsidR="00646CD1" w:rsidRPr="00830204">
              <w:rPr>
                <w:rStyle w:val="Hyperlink"/>
                <w:noProof/>
                <w:rtl/>
              </w:rPr>
              <w:t>سورة إبراهيم الآية 23</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Toc484948092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394</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93" w:history="1">
            <w:r w:rsidR="00646CD1" w:rsidRPr="00830204">
              <w:rPr>
                <w:rStyle w:val="Hyperlink"/>
                <w:noProof/>
                <w:rtl/>
              </w:rPr>
              <w:t>سورة إبراهيم الآيتان 24-25</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Toc484948093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395</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94" w:history="1">
            <w:r w:rsidR="00646CD1" w:rsidRPr="00830204">
              <w:rPr>
                <w:rStyle w:val="Hyperlink"/>
                <w:noProof/>
                <w:rtl/>
              </w:rPr>
              <w:t>سورة إبراهيم الآية 27</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Toc484948094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403</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95" w:history="1">
            <w:r w:rsidR="00646CD1" w:rsidRPr="00830204">
              <w:rPr>
                <w:rStyle w:val="Hyperlink"/>
                <w:noProof/>
                <w:rtl/>
              </w:rPr>
              <w:t>سورة إبراهيم الآية 28</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Toc484948095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405</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96" w:history="1">
            <w:r w:rsidR="00646CD1" w:rsidRPr="00830204">
              <w:rPr>
                <w:rStyle w:val="Hyperlink"/>
                <w:noProof/>
                <w:rtl/>
              </w:rPr>
              <w:t>سورة إبراهيم الآية 35</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Toc484948096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406</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97" w:history="1">
            <w:r w:rsidR="00646CD1" w:rsidRPr="00830204">
              <w:rPr>
                <w:rStyle w:val="Hyperlink"/>
                <w:noProof/>
                <w:rtl/>
              </w:rPr>
              <w:t>سورة إبراهيم الآية 37</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Toc484948097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409</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98" w:history="1">
            <w:r w:rsidR="00646CD1" w:rsidRPr="00830204">
              <w:rPr>
                <w:rStyle w:val="Hyperlink"/>
                <w:noProof/>
                <w:rtl/>
              </w:rPr>
              <w:t>الخاتمة</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Toc484948098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411</w:t>
            </w:r>
            <w:r w:rsidR="00646CD1">
              <w:rPr>
                <w:noProof/>
                <w:webHidden/>
                <w:rtl/>
              </w:rPr>
              <w:fldChar w:fldCharType="end"/>
            </w:r>
          </w:hyperlink>
        </w:p>
        <w:p w:rsidR="00646CD1" w:rsidRDefault="00FD4B00">
          <w:pPr>
            <w:pStyle w:val="TOC3"/>
            <w:rPr>
              <w:rFonts w:asciiTheme="minorHAnsi" w:eastAsiaTheme="minorEastAsia" w:hAnsiTheme="minorHAnsi" w:cstheme="minorBidi"/>
              <w:noProof/>
              <w:color w:val="auto"/>
              <w:sz w:val="22"/>
              <w:szCs w:val="22"/>
              <w:rtl/>
            </w:rPr>
          </w:pPr>
          <w:hyperlink w:anchor="_Toc484948099" w:history="1">
            <w:r w:rsidR="00646CD1" w:rsidRPr="00830204">
              <w:rPr>
                <w:rStyle w:val="Hyperlink"/>
                <w:noProof/>
                <w:rtl/>
              </w:rPr>
              <w:t>الفهرس</w:t>
            </w:r>
            <w:r w:rsidR="00646CD1">
              <w:rPr>
                <w:noProof/>
                <w:webHidden/>
                <w:rtl/>
              </w:rPr>
              <w:tab/>
            </w:r>
            <w:r w:rsidR="00646CD1">
              <w:rPr>
                <w:noProof/>
                <w:webHidden/>
                <w:rtl/>
              </w:rPr>
              <w:fldChar w:fldCharType="begin"/>
            </w:r>
            <w:r w:rsidR="00646CD1">
              <w:rPr>
                <w:noProof/>
                <w:webHidden/>
                <w:rtl/>
              </w:rPr>
              <w:instrText xml:space="preserve"> </w:instrText>
            </w:r>
            <w:r w:rsidR="00646CD1">
              <w:rPr>
                <w:noProof/>
                <w:webHidden/>
              </w:rPr>
              <w:instrText>PAGEREF</w:instrText>
            </w:r>
            <w:r w:rsidR="00646CD1">
              <w:rPr>
                <w:noProof/>
                <w:webHidden/>
                <w:rtl/>
              </w:rPr>
              <w:instrText xml:space="preserve"> _</w:instrText>
            </w:r>
            <w:r w:rsidR="00646CD1">
              <w:rPr>
                <w:noProof/>
                <w:webHidden/>
              </w:rPr>
              <w:instrText>Toc484948099 \h</w:instrText>
            </w:r>
            <w:r w:rsidR="00646CD1">
              <w:rPr>
                <w:noProof/>
                <w:webHidden/>
                <w:rtl/>
              </w:rPr>
              <w:instrText xml:space="preserve"> </w:instrText>
            </w:r>
            <w:r w:rsidR="00646CD1">
              <w:rPr>
                <w:noProof/>
                <w:webHidden/>
                <w:rtl/>
              </w:rPr>
            </w:r>
            <w:r w:rsidR="00646CD1">
              <w:rPr>
                <w:noProof/>
                <w:webHidden/>
                <w:rtl/>
              </w:rPr>
              <w:fldChar w:fldCharType="separate"/>
            </w:r>
            <w:r w:rsidR="005103FC">
              <w:rPr>
                <w:noProof/>
                <w:webHidden/>
                <w:rtl/>
              </w:rPr>
              <w:t>413</w:t>
            </w:r>
            <w:r w:rsidR="00646CD1">
              <w:rPr>
                <w:noProof/>
                <w:webHidden/>
                <w:rtl/>
              </w:rPr>
              <w:fldChar w:fldCharType="end"/>
            </w:r>
          </w:hyperlink>
        </w:p>
        <w:p w:rsidR="001C7A00" w:rsidRDefault="00FA3C42" w:rsidP="001C7A00">
          <w:pPr>
            <w:pStyle w:val="libNormal"/>
          </w:pPr>
          <w:r>
            <w:fldChar w:fldCharType="end"/>
          </w:r>
        </w:p>
      </w:sdtContent>
    </w:sdt>
    <w:sectPr w:rsidR="001C7A00"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B00" w:rsidRDefault="00FD4B00">
      <w:r>
        <w:separator/>
      </w:r>
    </w:p>
  </w:endnote>
  <w:endnote w:type="continuationSeparator" w:id="0">
    <w:p w:rsidR="00FD4B00" w:rsidRDefault="00FD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65" w:rsidRPr="00460435" w:rsidRDefault="00CD306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103FC">
      <w:rPr>
        <w:rFonts w:ascii="Traditional Arabic" w:hAnsi="Traditional Arabic"/>
        <w:noProof/>
        <w:sz w:val="28"/>
        <w:szCs w:val="28"/>
        <w:rtl/>
      </w:rPr>
      <w:t>416</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65" w:rsidRPr="00460435" w:rsidRDefault="00CD306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103FC">
      <w:rPr>
        <w:rFonts w:ascii="Traditional Arabic" w:hAnsi="Traditional Arabic"/>
        <w:noProof/>
        <w:sz w:val="28"/>
        <w:szCs w:val="28"/>
        <w:rtl/>
      </w:rPr>
      <w:t>415</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65" w:rsidRPr="00460435" w:rsidRDefault="00CD306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103F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B00" w:rsidRDefault="00FD4B00">
      <w:r>
        <w:separator/>
      </w:r>
    </w:p>
  </w:footnote>
  <w:footnote w:type="continuationSeparator" w:id="0">
    <w:p w:rsidR="00FD4B00" w:rsidRDefault="00FD4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0357625"/>
    <w:multiLevelType w:val="hybridMultilevel"/>
    <w:tmpl w:val="C13CCA8A"/>
    <w:lvl w:ilvl="0" w:tplc="4460A68C">
      <w:start w:val="1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26111E"/>
    <w:multiLevelType w:val="hybridMultilevel"/>
    <w:tmpl w:val="F3022F6A"/>
    <w:lvl w:ilvl="0" w:tplc="52887F94">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3565E8"/>
    <w:multiLevelType w:val="hybridMultilevel"/>
    <w:tmpl w:val="2FF8C090"/>
    <w:lvl w:ilvl="0" w:tplc="D05AC1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2426679"/>
    <w:multiLevelType w:val="hybridMultilevel"/>
    <w:tmpl w:val="3E5A665C"/>
    <w:lvl w:ilvl="0" w:tplc="995833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D05F87"/>
    <w:multiLevelType w:val="hybridMultilevel"/>
    <w:tmpl w:val="45342F34"/>
    <w:lvl w:ilvl="0" w:tplc="F3B2AC4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4C4760"/>
    <w:multiLevelType w:val="hybridMultilevel"/>
    <w:tmpl w:val="3510F6B0"/>
    <w:lvl w:ilvl="0" w:tplc="69963A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2E6523"/>
    <w:multiLevelType w:val="hybridMultilevel"/>
    <w:tmpl w:val="26284BAC"/>
    <w:lvl w:ilvl="0" w:tplc="DD98C09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5F57B3"/>
    <w:multiLevelType w:val="hybridMultilevel"/>
    <w:tmpl w:val="C6F40462"/>
    <w:lvl w:ilvl="0" w:tplc="1B5AC88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EEC06E9"/>
    <w:multiLevelType w:val="hybridMultilevel"/>
    <w:tmpl w:val="C3A65396"/>
    <w:lvl w:ilvl="0" w:tplc="C54C7DE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A045E4"/>
    <w:multiLevelType w:val="hybridMultilevel"/>
    <w:tmpl w:val="920C4D6A"/>
    <w:lvl w:ilvl="0" w:tplc="2D2EC8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8FB6645"/>
    <w:multiLevelType w:val="hybridMultilevel"/>
    <w:tmpl w:val="BE5AFAB2"/>
    <w:lvl w:ilvl="0" w:tplc="2A36B06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5F3DB4"/>
    <w:multiLevelType w:val="hybridMultilevel"/>
    <w:tmpl w:val="182832F4"/>
    <w:lvl w:ilvl="0" w:tplc="8CF4E2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CD30EC"/>
    <w:multiLevelType w:val="hybridMultilevel"/>
    <w:tmpl w:val="2170361C"/>
    <w:lvl w:ilvl="0" w:tplc="B950A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8E7386"/>
    <w:multiLevelType w:val="hybridMultilevel"/>
    <w:tmpl w:val="69EABACE"/>
    <w:lvl w:ilvl="0" w:tplc="CC3235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4105F7"/>
    <w:multiLevelType w:val="hybridMultilevel"/>
    <w:tmpl w:val="AEDE039A"/>
    <w:lvl w:ilvl="0" w:tplc="42088D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A614DE"/>
    <w:multiLevelType w:val="hybridMultilevel"/>
    <w:tmpl w:val="009E131A"/>
    <w:lvl w:ilvl="0" w:tplc="DE4A66D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DC49B0"/>
    <w:multiLevelType w:val="hybridMultilevel"/>
    <w:tmpl w:val="48CAEAF8"/>
    <w:lvl w:ilvl="0" w:tplc="3F12053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BB603C"/>
    <w:multiLevelType w:val="hybridMultilevel"/>
    <w:tmpl w:val="49DCF4E6"/>
    <w:lvl w:ilvl="0" w:tplc="8ADC88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251B95"/>
    <w:multiLevelType w:val="hybridMultilevel"/>
    <w:tmpl w:val="431021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7BCA4F7A"/>
    <w:multiLevelType w:val="hybridMultilevel"/>
    <w:tmpl w:val="BCE4FCC8"/>
    <w:lvl w:ilvl="0" w:tplc="B802C9D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4"/>
  </w:num>
  <w:num w:numId="12">
    <w:abstractNumId w:val="20"/>
  </w:num>
  <w:num w:numId="13">
    <w:abstractNumId w:val="10"/>
  </w:num>
  <w:num w:numId="14">
    <w:abstractNumId w:val="23"/>
  </w:num>
  <w:num w:numId="15">
    <w:abstractNumId w:val="33"/>
  </w:num>
  <w:num w:numId="16">
    <w:abstractNumId w:val="12"/>
  </w:num>
  <w:num w:numId="17">
    <w:abstractNumId w:val="24"/>
  </w:num>
  <w:num w:numId="18">
    <w:abstractNumId w:val="32"/>
  </w:num>
  <w:num w:numId="19">
    <w:abstractNumId w:val="21"/>
  </w:num>
  <w:num w:numId="20">
    <w:abstractNumId w:val="17"/>
  </w:num>
  <w:num w:numId="21">
    <w:abstractNumId w:val="16"/>
  </w:num>
  <w:num w:numId="22">
    <w:abstractNumId w:val="22"/>
  </w:num>
  <w:num w:numId="23">
    <w:abstractNumId w:val="19"/>
  </w:num>
  <w:num w:numId="24">
    <w:abstractNumId w:val="34"/>
  </w:num>
  <w:num w:numId="25">
    <w:abstractNumId w:val="11"/>
  </w:num>
  <w:num w:numId="26">
    <w:abstractNumId w:val="29"/>
  </w:num>
  <w:num w:numId="27">
    <w:abstractNumId w:val="26"/>
  </w:num>
  <w:num w:numId="28">
    <w:abstractNumId w:val="15"/>
  </w:num>
  <w:num w:numId="29">
    <w:abstractNumId w:val="30"/>
  </w:num>
  <w:num w:numId="30">
    <w:abstractNumId w:val="31"/>
  </w:num>
  <w:num w:numId="31">
    <w:abstractNumId w:val="18"/>
  </w:num>
  <w:num w:numId="32">
    <w:abstractNumId w:val="25"/>
  </w:num>
  <w:num w:numId="33">
    <w:abstractNumId w:val="27"/>
  </w:num>
  <w:num w:numId="34">
    <w:abstractNumId w:val="28"/>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A438FA"/>
    <w:rsid w:val="00005A19"/>
    <w:rsid w:val="00007D5C"/>
    <w:rsid w:val="0001072A"/>
    <w:rsid w:val="00011EDD"/>
    <w:rsid w:val="000143DC"/>
    <w:rsid w:val="00014E51"/>
    <w:rsid w:val="000159F6"/>
    <w:rsid w:val="000225F7"/>
    <w:rsid w:val="00024DBC"/>
    <w:rsid w:val="000267FE"/>
    <w:rsid w:val="00032A3E"/>
    <w:rsid w:val="00033A53"/>
    <w:rsid w:val="00034DB7"/>
    <w:rsid w:val="00036F09"/>
    <w:rsid w:val="00040798"/>
    <w:rsid w:val="00040D2E"/>
    <w:rsid w:val="00042F45"/>
    <w:rsid w:val="00043023"/>
    <w:rsid w:val="000445DE"/>
    <w:rsid w:val="00050832"/>
    <w:rsid w:val="00050FCC"/>
    <w:rsid w:val="00054406"/>
    <w:rsid w:val="00054C21"/>
    <w:rsid w:val="0006216A"/>
    <w:rsid w:val="00063F58"/>
    <w:rsid w:val="0006549E"/>
    <w:rsid w:val="00065DDA"/>
    <w:rsid w:val="00066C43"/>
    <w:rsid w:val="00067440"/>
    <w:rsid w:val="00067F84"/>
    <w:rsid w:val="00070113"/>
    <w:rsid w:val="0007167A"/>
    <w:rsid w:val="00071C97"/>
    <w:rsid w:val="00071F37"/>
    <w:rsid w:val="00074A8A"/>
    <w:rsid w:val="0007613C"/>
    <w:rsid w:val="000761F7"/>
    <w:rsid w:val="00076A3A"/>
    <w:rsid w:val="00077163"/>
    <w:rsid w:val="000814C7"/>
    <w:rsid w:val="00082D69"/>
    <w:rsid w:val="00084644"/>
    <w:rsid w:val="00085764"/>
    <w:rsid w:val="000857E0"/>
    <w:rsid w:val="0008591A"/>
    <w:rsid w:val="00090987"/>
    <w:rsid w:val="00092805"/>
    <w:rsid w:val="00092A0C"/>
    <w:rsid w:val="0009487A"/>
    <w:rsid w:val="000959EE"/>
    <w:rsid w:val="00095BA6"/>
    <w:rsid w:val="000A490F"/>
    <w:rsid w:val="000A5677"/>
    <w:rsid w:val="000A5AAC"/>
    <w:rsid w:val="000A5EE7"/>
    <w:rsid w:val="000A7750"/>
    <w:rsid w:val="000B07FB"/>
    <w:rsid w:val="000B2E78"/>
    <w:rsid w:val="000B3A56"/>
    <w:rsid w:val="000B6352"/>
    <w:rsid w:val="000B735F"/>
    <w:rsid w:val="000C06C4"/>
    <w:rsid w:val="000C0A89"/>
    <w:rsid w:val="000C6D05"/>
    <w:rsid w:val="000C73E1"/>
    <w:rsid w:val="000C7722"/>
    <w:rsid w:val="000C7A7E"/>
    <w:rsid w:val="000D0932"/>
    <w:rsid w:val="000D1670"/>
    <w:rsid w:val="000D1776"/>
    <w:rsid w:val="000D1BDF"/>
    <w:rsid w:val="000D31A4"/>
    <w:rsid w:val="000D4AED"/>
    <w:rsid w:val="000D4F7C"/>
    <w:rsid w:val="000D5A62"/>
    <w:rsid w:val="000D5A9F"/>
    <w:rsid w:val="000D71B7"/>
    <w:rsid w:val="000D72B8"/>
    <w:rsid w:val="000D7318"/>
    <w:rsid w:val="000E0153"/>
    <w:rsid w:val="000E1D61"/>
    <w:rsid w:val="000E2594"/>
    <w:rsid w:val="000E3527"/>
    <w:rsid w:val="000E3F3D"/>
    <w:rsid w:val="000E46E9"/>
    <w:rsid w:val="000E4831"/>
    <w:rsid w:val="000E53AF"/>
    <w:rsid w:val="000E5C74"/>
    <w:rsid w:val="000E6824"/>
    <w:rsid w:val="000E7460"/>
    <w:rsid w:val="000E77FC"/>
    <w:rsid w:val="000F05A6"/>
    <w:rsid w:val="000F0A20"/>
    <w:rsid w:val="000F28EA"/>
    <w:rsid w:val="000F2B66"/>
    <w:rsid w:val="000F43CB"/>
    <w:rsid w:val="000F631E"/>
    <w:rsid w:val="001001E6"/>
    <w:rsid w:val="0010049D"/>
    <w:rsid w:val="00100F0F"/>
    <w:rsid w:val="001018FE"/>
    <w:rsid w:val="00103118"/>
    <w:rsid w:val="0010315B"/>
    <w:rsid w:val="0010316E"/>
    <w:rsid w:val="001033B6"/>
    <w:rsid w:val="00103495"/>
    <w:rsid w:val="00103C79"/>
    <w:rsid w:val="0010659A"/>
    <w:rsid w:val="0010785D"/>
    <w:rsid w:val="00107873"/>
    <w:rsid w:val="00107A6B"/>
    <w:rsid w:val="001106A5"/>
    <w:rsid w:val="00111AE3"/>
    <w:rsid w:val="00112610"/>
    <w:rsid w:val="00112DA6"/>
    <w:rsid w:val="00112ECF"/>
    <w:rsid w:val="0011352E"/>
    <w:rsid w:val="00113B0B"/>
    <w:rsid w:val="00113CCC"/>
    <w:rsid w:val="00114486"/>
    <w:rsid w:val="001145FD"/>
    <w:rsid w:val="00115473"/>
    <w:rsid w:val="001155FB"/>
    <w:rsid w:val="00115A71"/>
    <w:rsid w:val="001162C9"/>
    <w:rsid w:val="00120058"/>
    <w:rsid w:val="0012064D"/>
    <w:rsid w:val="00122468"/>
    <w:rsid w:val="0012268F"/>
    <w:rsid w:val="0012315E"/>
    <w:rsid w:val="00123E37"/>
    <w:rsid w:val="001243ED"/>
    <w:rsid w:val="001246B5"/>
    <w:rsid w:val="0012610F"/>
    <w:rsid w:val="001263A0"/>
    <w:rsid w:val="00126471"/>
    <w:rsid w:val="00126FE7"/>
    <w:rsid w:val="00131BDA"/>
    <w:rsid w:val="00134BD9"/>
    <w:rsid w:val="00135C01"/>
    <w:rsid w:val="00135E90"/>
    <w:rsid w:val="00136268"/>
    <w:rsid w:val="00136E6F"/>
    <w:rsid w:val="00136FE7"/>
    <w:rsid w:val="0013740E"/>
    <w:rsid w:val="00140498"/>
    <w:rsid w:val="0014107B"/>
    <w:rsid w:val="0014341C"/>
    <w:rsid w:val="00143C32"/>
    <w:rsid w:val="00143EEA"/>
    <w:rsid w:val="00145BC6"/>
    <w:rsid w:val="001476F4"/>
    <w:rsid w:val="00147A98"/>
    <w:rsid w:val="00147ED8"/>
    <w:rsid w:val="00150388"/>
    <w:rsid w:val="00151C03"/>
    <w:rsid w:val="001531AC"/>
    <w:rsid w:val="00153917"/>
    <w:rsid w:val="00155068"/>
    <w:rsid w:val="00157306"/>
    <w:rsid w:val="00157CF5"/>
    <w:rsid w:val="00160F76"/>
    <w:rsid w:val="001633C0"/>
    <w:rsid w:val="00163A74"/>
    <w:rsid w:val="00163D83"/>
    <w:rsid w:val="00164767"/>
    <w:rsid w:val="00164810"/>
    <w:rsid w:val="001649D1"/>
    <w:rsid w:val="00166B35"/>
    <w:rsid w:val="001712E1"/>
    <w:rsid w:val="00171A9A"/>
    <w:rsid w:val="00171F3B"/>
    <w:rsid w:val="0017323E"/>
    <w:rsid w:val="00173918"/>
    <w:rsid w:val="00174F3B"/>
    <w:rsid w:val="001767EE"/>
    <w:rsid w:val="00177CC9"/>
    <w:rsid w:val="001820DB"/>
    <w:rsid w:val="00182258"/>
    <w:rsid w:val="00182CD3"/>
    <w:rsid w:val="00183E4C"/>
    <w:rsid w:val="00183EA8"/>
    <w:rsid w:val="0018452A"/>
    <w:rsid w:val="00184920"/>
    <w:rsid w:val="00184C81"/>
    <w:rsid w:val="0018664D"/>
    <w:rsid w:val="00187017"/>
    <w:rsid w:val="00187246"/>
    <w:rsid w:val="001937F7"/>
    <w:rsid w:val="00193ECE"/>
    <w:rsid w:val="001944EA"/>
    <w:rsid w:val="00195052"/>
    <w:rsid w:val="0019512D"/>
    <w:rsid w:val="0019610D"/>
    <w:rsid w:val="001A0513"/>
    <w:rsid w:val="001A0DAA"/>
    <w:rsid w:val="001A1408"/>
    <w:rsid w:val="001A2FB8"/>
    <w:rsid w:val="001A3110"/>
    <w:rsid w:val="001A3EE3"/>
    <w:rsid w:val="001A428F"/>
    <w:rsid w:val="001A4C37"/>
    <w:rsid w:val="001A4D9B"/>
    <w:rsid w:val="001A6EC0"/>
    <w:rsid w:val="001B07B7"/>
    <w:rsid w:val="001B16FD"/>
    <w:rsid w:val="001B1CA9"/>
    <w:rsid w:val="001B1F2C"/>
    <w:rsid w:val="001B5182"/>
    <w:rsid w:val="001B577F"/>
    <w:rsid w:val="001B63BE"/>
    <w:rsid w:val="001B6579"/>
    <w:rsid w:val="001B6B73"/>
    <w:rsid w:val="001B702D"/>
    <w:rsid w:val="001B73F2"/>
    <w:rsid w:val="001B7407"/>
    <w:rsid w:val="001C12E8"/>
    <w:rsid w:val="001C15A8"/>
    <w:rsid w:val="001C2808"/>
    <w:rsid w:val="001C3D8D"/>
    <w:rsid w:val="001C53DA"/>
    <w:rsid w:val="001C57D2"/>
    <w:rsid w:val="001C5EDB"/>
    <w:rsid w:val="001C7047"/>
    <w:rsid w:val="001C7A00"/>
    <w:rsid w:val="001C7E61"/>
    <w:rsid w:val="001D320D"/>
    <w:rsid w:val="001D3568"/>
    <w:rsid w:val="001D41A1"/>
    <w:rsid w:val="001D42C9"/>
    <w:rsid w:val="001D5007"/>
    <w:rsid w:val="001D5663"/>
    <w:rsid w:val="001D6FC2"/>
    <w:rsid w:val="001D76C5"/>
    <w:rsid w:val="001D77A4"/>
    <w:rsid w:val="001E016E"/>
    <w:rsid w:val="001E071E"/>
    <w:rsid w:val="001E0E64"/>
    <w:rsid w:val="001E118A"/>
    <w:rsid w:val="001E1692"/>
    <w:rsid w:val="001E25DC"/>
    <w:rsid w:val="001E2BD8"/>
    <w:rsid w:val="001E2E19"/>
    <w:rsid w:val="001E4A99"/>
    <w:rsid w:val="001E522C"/>
    <w:rsid w:val="001E5328"/>
    <w:rsid w:val="001E786A"/>
    <w:rsid w:val="001F030B"/>
    <w:rsid w:val="001F0713"/>
    <w:rsid w:val="001F13B6"/>
    <w:rsid w:val="001F232C"/>
    <w:rsid w:val="001F35B6"/>
    <w:rsid w:val="001F3DB4"/>
    <w:rsid w:val="001F47A7"/>
    <w:rsid w:val="001F5C7C"/>
    <w:rsid w:val="001F63F2"/>
    <w:rsid w:val="002005F3"/>
    <w:rsid w:val="00200E9A"/>
    <w:rsid w:val="00202C7B"/>
    <w:rsid w:val="002040F4"/>
    <w:rsid w:val="002045CF"/>
    <w:rsid w:val="002054C5"/>
    <w:rsid w:val="00211865"/>
    <w:rsid w:val="002139CB"/>
    <w:rsid w:val="00214077"/>
    <w:rsid w:val="00214801"/>
    <w:rsid w:val="00216D3E"/>
    <w:rsid w:val="00216DBB"/>
    <w:rsid w:val="00221675"/>
    <w:rsid w:val="00221708"/>
    <w:rsid w:val="0022241B"/>
    <w:rsid w:val="00222D54"/>
    <w:rsid w:val="00224964"/>
    <w:rsid w:val="00225815"/>
    <w:rsid w:val="00226098"/>
    <w:rsid w:val="002267C7"/>
    <w:rsid w:val="0022730F"/>
    <w:rsid w:val="00227B54"/>
    <w:rsid w:val="00227C84"/>
    <w:rsid w:val="00227FEE"/>
    <w:rsid w:val="002311BF"/>
    <w:rsid w:val="00235160"/>
    <w:rsid w:val="00236255"/>
    <w:rsid w:val="00237223"/>
    <w:rsid w:val="00237C0B"/>
    <w:rsid w:val="002410C6"/>
    <w:rsid w:val="00241F59"/>
    <w:rsid w:val="0024265C"/>
    <w:rsid w:val="00243D20"/>
    <w:rsid w:val="002444D5"/>
    <w:rsid w:val="00244C2E"/>
    <w:rsid w:val="00245892"/>
    <w:rsid w:val="00246037"/>
    <w:rsid w:val="00247E9B"/>
    <w:rsid w:val="00250E0A"/>
    <w:rsid w:val="00251E02"/>
    <w:rsid w:val="0025317D"/>
    <w:rsid w:val="002541A7"/>
    <w:rsid w:val="002550A2"/>
    <w:rsid w:val="002568DF"/>
    <w:rsid w:val="00257657"/>
    <w:rsid w:val="002576E2"/>
    <w:rsid w:val="00260482"/>
    <w:rsid w:val="00261569"/>
    <w:rsid w:val="00261F33"/>
    <w:rsid w:val="00262E65"/>
    <w:rsid w:val="00263F56"/>
    <w:rsid w:val="00271525"/>
    <w:rsid w:val="00272450"/>
    <w:rsid w:val="0027369F"/>
    <w:rsid w:val="002747D2"/>
    <w:rsid w:val="002747D8"/>
    <w:rsid w:val="002751F0"/>
    <w:rsid w:val="00275FEA"/>
    <w:rsid w:val="00276F64"/>
    <w:rsid w:val="002812DC"/>
    <w:rsid w:val="002818EF"/>
    <w:rsid w:val="00281A4E"/>
    <w:rsid w:val="00282543"/>
    <w:rsid w:val="0028271F"/>
    <w:rsid w:val="0028272B"/>
    <w:rsid w:val="002831D9"/>
    <w:rsid w:val="002869C5"/>
    <w:rsid w:val="0028771C"/>
    <w:rsid w:val="00294C1E"/>
    <w:rsid w:val="00295CED"/>
    <w:rsid w:val="00296971"/>
    <w:rsid w:val="00296E4F"/>
    <w:rsid w:val="002A0284"/>
    <w:rsid w:val="002A0C3E"/>
    <w:rsid w:val="002A1851"/>
    <w:rsid w:val="002A2068"/>
    <w:rsid w:val="002A2622"/>
    <w:rsid w:val="002A2DDA"/>
    <w:rsid w:val="002A2F34"/>
    <w:rsid w:val="002A338C"/>
    <w:rsid w:val="002A3E17"/>
    <w:rsid w:val="002A5096"/>
    <w:rsid w:val="002A5F98"/>
    <w:rsid w:val="002A689F"/>
    <w:rsid w:val="002A69AC"/>
    <w:rsid w:val="002A717D"/>
    <w:rsid w:val="002A73D7"/>
    <w:rsid w:val="002A7FBB"/>
    <w:rsid w:val="002B1A17"/>
    <w:rsid w:val="002B2B15"/>
    <w:rsid w:val="002B3E6B"/>
    <w:rsid w:val="002B431D"/>
    <w:rsid w:val="002B4772"/>
    <w:rsid w:val="002B516C"/>
    <w:rsid w:val="002B5911"/>
    <w:rsid w:val="002B6DC6"/>
    <w:rsid w:val="002B71A8"/>
    <w:rsid w:val="002B74B3"/>
    <w:rsid w:val="002B7794"/>
    <w:rsid w:val="002B7989"/>
    <w:rsid w:val="002B7BBE"/>
    <w:rsid w:val="002C0420"/>
    <w:rsid w:val="002C0CE8"/>
    <w:rsid w:val="002C3E3A"/>
    <w:rsid w:val="002C4DFE"/>
    <w:rsid w:val="002C5C66"/>
    <w:rsid w:val="002C6303"/>
    <w:rsid w:val="002C6427"/>
    <w:rsid w:val="002C6FCE"/>
    <w:rsid w:val="002D07C7"/>
    <w:rsid w:val="002D117E"/>
    <w:rsid w:val="002D19A9"/>
    <w:rsid w:val="002D2485"/>
    <w:rsid w:val="002D24F7"/>
    <w:rsid w:val="002D2C8A"/>
    <w:rsid w:val="002D3266"/>
    <w:rsid w:val="002D3B87"/>
    <w:rsid w:val="002D519B"/>
    <w:rsid w:val="002D580E"/>
    <w:rsid w:val="002D6E26"/>
    <w:rsid w:val="002E026A"/>
    <w:rsid w:val="002E0927"/>
    <w:rsid w:val="002E10F4"/>
    <w:rsid w:val="002E19EE"/>
    <w:rsid w:val="002E4976"/>
    <w:rsid w:val="002E4D3D"/>
    <w:rsid w:val="002E5CA1"/>
    <w:rsid w:val="002E6022"/>
    <w:rsid w:val="002E71AE"/>
    <w:rsid w:val="002F16AE"/>
    <w:rsid w:val="002F1BC1"/>
    <w:rsid w:val="002F2A0B"/>
    <w:rsid w:val="002F3626"/>
    <w:rsid w:val="002F42E5"/>
    <w:rsid w:val="002F7076"/>
    <w:rsid w:val="00300252"/>
    <w:rsid w:val="00301327"/>
    <w:rsid w:val="00301EBF"/>
    <w:rsid w:val="00305A4A"/>
    <w:rsid w:val="0030608A"/>
    <w:rsid w:val="00306D71"/>
    <w:rsid w:val="00307AC1"/>
    <w:rsid w:val="00307C3A"/>
    <w:rsid w:val="003102EB"/>
    <w:rsid w:val="00310762"/>
    <w:rsid w:val="00310A38"/>
    <w:rsid w:val="00310D1D"/>
    <w:rsid w:val="003128C7"/>
    <w:rsid w:val="003129CD"/>
    <w:rsid w:val="003132F5"/>
    <w:rsid w:val="00313AA9"/>
    <w:rsid w:val="00313CE7"/>
    <w:rsid w:val="00315499"/>
    <w:rsid w:val="00317E22"/>
    <w:rsid w:val="00320644"/>
    <w:rsid w:val="003214A7"/>
    <w:rsid w:val="00322466"/>
    <w:rsid w:val="00324B78"/>
    <w:rsid w:val="00325A62"/>
    <w:rsid w:val="00326131"/>
    <w:rsid w:val="003265B1"/>
    <w:rsid w:val="00327D73"/>
    <w:rsid w:val="00327DB8"/>
    <w:rsid w:val="00330D70"/>
    <w:rsid w:val="00331D2F"/>
    <w:rsid w:val="0033317B"/>
    <w:rsid w:val="00333220"/>
    <w:rsid w:val="0033330F"/>
    <w:rsid w:val="003339D0"/>
    <w:rsid w:val="00333DB3"/>
    <w:rsid w:val="00334453"/>
    <w:rsid w:val="00334A9F"/>
    <w:rsid w:val="00334EF1"/>
    <w:rsid w:val="00335249"/>
    <w:rsid w:val="003353BB"/>
    <w:rsid w:val="0033620A"/>
    <w:rsid w:val="003403FF"/>
    <w:rsid w:val="0034239A"/>
    <w:rsid w:val="00342BE3"/>
    <w:rsid w:val="00343429"/>
    <w:rsid w:val="00344466"/>
    <w:rsid w:val="00344C50"/>
    <w:rsid w:val="00345316"/>
    <w:rsid w:val="00351E30"/>
    <w:rsid w:val="0035368E"/>
    <w:rsid w:val="00353914"/>
    <w:rsid w:val="0035427D"/>
    <w:rsid w:val="00354493"/>
    <w:rsid w:val="00355C40"/>
    <w:rsid w:val="00356838"/>
    <w:rsid w:val="00356D74"/>
    <w:rsid w:val="003571BC"/>
    <w:rsid w:val="00360A5F"/>
    <w:rsid w:val="00360CC9"/>
    <w:rsid w:val="003618AA"/>
    <w:rsid w:val="00362F97"/>
    <w:rsid w:val="0036371E"/>
    <w:rsid w:val="00363C94"/>
    <w:rsid w:val="0036400D"/>
    <w:rsid w:val="00364867"/>
    <w:rsid w:val="0036596F"/>
    <w:rsid w:val="003668C8"/>
    <w:rsid w:val="00366CB8"/>
    <w:rsid w:val="00366CD2"/>
    <w:rsid w:val="0037014B"/>
    <w:rsid w:val="00370223"/>
    <w:rsid w:val="00370563"/>
    <w:rsid w:val="00370E25"/>
    <w:rsid w:val="00371588"/>
    <w:rsid w:val="00372B05"/>
    <w:rsid w:val="00373085"/>
    <w:rsid w:val="0037361D"/>
    <w:rsid w:val="003748E0"/>
    <w:rsid w:val="00376DDB"/>
    <w:rsid w:val="003771B6"/>
    <w:rsid w:val="00380363"/>
    <w:rsid w:val="00380674"/>
    <w:rsid w:val="00380FC2"/>
    <w:rsid w:val="0038185F"/>
    <w:rsid w:val="00384361"/>
    <w:rsid w:val="0038453A"/>
    <w:rsid w:val="00385E52"/>
    <w:rsid w:val="003860E9"/>
    <w:rsid w:val="0038683D"/>
    <w:rsid w:val="00387F48"/>
    <w:rsid w:val="003954CF"/>
    <w:rsid w:val="00395DD3"/>
    <w:rsid w:val="003963F3"/>
    <w:rsid w:val="0039787F"/>
    <w:rsid w:val="003A0749"/>
    <w:rsid w:val="003A0DF3"/>
    <w:rsid w:val="003A1475"/>
    <w:rsid w:val="003A3298"/>
    <w:rsid w:val="003A353E"/>
    <w:rsid w:val="003A4016"/>
    <w:rsid w:val="003A4587"/>
    <w:rsid w:val="003A489F"/>
    <w:rsid w:val="003A533A"/>
    <w:rsid w:val="003A657A"/>
    <w:rsid w:val="003A661E"/>
    <w:rsid w:val="003B0913"/>
    <w:rsid w:val="003B20C5"/>
    <w:rsid w:val="003B5031"/>
    <w:rsid w:val="003B63EE"/>
    <w:rsid w:val="003B6720"/>
    <w:rsid w:val="003B68B8"/>
    <w:rsid w:val="003B692E"/>
    <w:rsid w:val="003B775B"/>
    <w:rsid w:val="003B78C0"/>
    <w:rsid w:val="003B7EC9"/>
    <w:rsid w:val="003B7FA9"/>
    <w:rsid w:val="003C10B5"/>
    <w:rsid w:val="003C3086"/>
    <w:rsid w:val="003C3926"/>
    <w:rsid w:val="003C4F67"/>
    <w:rsid w:val="003C6EB9"/>
    <w:rsid w:val="003C7C08"/>
    <w:rsid w:val="003D0E9A"/>
    <w:rsid w:val="003D1034"/>
    <w:rsid w:val="003D2459"/>
    <w:rsid w:val="003D28ED"/>
    <w:rsid w:val="003D3107"/>
    <w:rsid w:val="003D36FB"/>
    <w:rsid w:val="003D3E2B"/>
    <w:rsid w:val="003D46B5"/>
    <w:rsid w:val="003D5CBC"/>
    <w:rsid w:val="003D65E6"/>
    <w:rsid w:val="003E148D"/>
    <w:rsid w:val="003E173A"/>
    <w:rsid w:val="003E3600"/>
    <w:rsid w:val="003E4A89"/>
    <w:rsid w:val="003E5C47"/>
    <w:rsid w:val="003F0683"/>
    <w:rsid w:val="003F077B"/>
    <w:rsid w:val="003F133B"/>
    <w:rsid w:val="003F33DE"/>
    <w:rsid w:val="004005B2"/>
    <w:rsid w:val="0040243A"/>
    <w:rsid w:val="00402C65"/>
    <w:rsid w:val="00404ACF"/>
    <w:rsid w:val="00404C12"/>
    <w:rsid w:val="00404DE0"/>
    <w:rsid w:val="00404EB7"/>
    <w:rsid w:val="00405519"/>
    <w:rsid w:val="00407D56"/>
    <w:rsid w:val="00413538"/>
    <w:rsid w:val="004142DF"/>
    <w:rsid w:val="004144B4"/>
    <w:rsid w:val="004146B4"/>
    <w:rsid w:val="00415989"/>
    <w:rsid w:val="004163A5"/>
    <w:rsid w:val="00416E2B"/>
    <w:rsid w:val="004170C4"/>
    <w:rsid w:val="004209BA"/>
    <w:rsid w:val="00420C44"/>
    <w:rsid w:val="00422323"/>
    <w:rsid w:val="00424474"/>
    <w:rsid w:val="004256B4"/>
    <w:rsid w:val="004271BF"/>
    <w:rsid w:val="00430581"/>
    <w:rsid w:val="004332CD"/>
    <w:rsid w:val="00434A97"/>
    <w:rsid w:val="00434D08"/>
    <w:rsid w:val="00437035"/>
    <w:rsid w:val="00440974"/>
    <w:rsid w:val="00440C62"/>
    <w:rsid w:val="00441A2E"/>
    <w:rsid w:val="00443BEA"/>
    <w:rsid w:val="00445F27"/>
    <w:rsid w:val="0044672F"/>
    <w:rsid w:val="00446BBA"/>
    <w:rsid w:val="00450590"/>
    <w:rsid w:val="004515DB"/>
    <w:rsid w:val="004537CB"/>
    <w:rsid w:val="004538D5"/>
    <w:rsid w:val="00453C50"/>
    <w:rsid w:val="004546AA"/>
    <w:rsid w:val="00455A59"/>
    <w:rsid w:val="00456EB4"/>
    <w:rsid w:val="00460435"/>
    <w:rsid w:val="00461171"/>
    <w:rsid w:val="00461F57"/>
    <w:rsid w:val="00463605"/>
    <w:rsid w:val="00464B21"/>
    <w:rsid w:val="0046634E"/>
    <w:rsid w:val="0046673F"/>
    <w:rsid w:val="00466D68"/>
    <w:rsid w:val="0046737F"/>
    <w:rsid w:val="0046786F"/>
    <w:rsid w:val="00467E54"/>
    <w:rsid w:val="00470378"/>
    <w:rsid w:val="004722F9"/>
    <w:rsid w:val="004740DF"/>
    <w:rsid w:val="004753ED"/>
    <w:rsid w:val="00475E99"/>
    <w:rsid w:val="0047667F"/>
    <w:rsid w:val="00477BF3"/>
    <w:rsid w:val="00481D03"/>
    <w:rsid w:val="00481FD0"/>
    <w:rsid w:val="0048221F"/>
    <w:rsid w:val="00483BED"/>
    <w:rsid w:val="004844C4"/>
    <w:rsid w:val="0048648C"/>
    <w:rsid w:val="004866A7"/>
    <w:rsid w:val="0048720A"/>
    <w:rsid w:val="004905EB"/>
    <w:rsid w:val="00490DFA"/>
    <w:rsid w:val="0049103A"/>
    <w:rsid w:val="004919C3"/>
    <w:rsid w:val="004953C3"/>
    <w:rsid w:val="00495BF5"/>
    <w:rsid w:val="00496E62"/>
    <w:rsid w:val="00497042"/>
    <w:rsid w:val="004970AB"/>
    <w:rsid w:val="004A0866"/>
    <w:rsid w:val="004A0AF4"/>
    <w:rsid w:val="004A0B9D"/>
    <w:rsid w:val="004A2808"/>
    <w:rsid w:val="004A291E"/>
    <w:rsid w:val="004A5BF3"/>
    <w:rsid w:val="004A6067"/>
    <w:rsid w:val="004A66B2"/>
    <w:rsid w:val="004A6FE9"/>
    <w:rsid w:val="004B0129"/>
    <w:rsid w:val="004B06B3"/>
    <w:rsid w:val="004B0841"/>
    <w:rsid w:val="004B0F08"/>
    <w:rsid w:val="004B17F4"/>
    <w:rsid w:val="004B3E08"/>
    <w:rsid w:val="004B3F28"/>
    <w:rsid w:val="004B608B"/>
    <w:rsid w:val="004B653D"/>
    <w:rsid w:val="004B6977"/>
    <w:rsid w:val="004C035D"/>
    <w:rsid w:val="004C0461"/>
    <w:rsid w:val="004C04B8"/>
    <w:rsid w:val="004C0913"/>
    <w:rsid w:val="004C12C2"/>
    <w:rsid w:val="004C32CF"/>
    <w:rsid w:val="004C3E90"/>
    <w:rsid w:val="004C42DD"/>
    <w:rsid w:val="004C4336"/>
    <w:rsid w:val="004C5BDA"/>
    <w:rsid w:val="004C77B5"/>
    <w:rsid w:val="004C77BF"/>
    <w:rsid w:val="004D2BE7"/>
    <w:rsid w:val="004D5188"/>
    <w:rsid w:val="004D645D"/>
    <w:rsid w:val="004D67F7"/>
    <w:rsid w:val="004D74AD"/>
    <w:rsid w:val="004D7678"/>
    <w:rsid w:val="004D7CD7"/>
    <w:rsid w:val="004E1339"/>
    <w:rsid w:val="004E1530"/>
    <w:rsid w:val="004E3230"/>
    <w:rsid w:val="004E329A"/>
    <w:rsid w:val="004E47AD"/>
    <w:rsid w:val="004E5578"/>
    <w:rsid w:val="004E6E95"/>
    <w:rsid w:val="004E774E"/>
    <w:rsid w:val="004E7BA2"/>
    <w:rsid w:val="004F14A9"/>
    <w:rsid w:val="004F3B20"/>
    <w:rsid w:val="004F5044"/>
    <w:rsid w:val="004F58BA"/>
    <w:rsid w:val="004F6137"/>
    <w:rsid w:val="004F72D8"/>
    <w:rsid w:val="005022E5"/>
    <w:rsid w:val="00502EF4"/>
    <w:rsid w:val="00502FFA"/>
    <w:rsid w:val="0050520F"/>
    <w:rsid w:val="00505A28"/>
    <w:rsid w:val="005103FC"/>
    <w:rsid w:val="00510C83"/>
    <w:rsid w:val="00511B0E"/>
    <w:rsid w:val="005130B8"/>
    <w:rsid w:val="00514000"/>
    <w:rsid w:val="00514C64"/>
    <w:rsid w:val="00516E3C"/>
    <w:rsid w:val="00517AF8"/>
    <w:rsid w:val="00520A49"/>
    <w:rsid w:val="005211FC"/>
    <w:rsid w:val="005254BC"/>
    <w:rsid w:val="00525CC5"/>
    <w:rsid w:val="00526724"/>
    <w:rsid w:val="005326A6"/>
    <w:rsid w:val="00534046"/>
    <w:rsid w:val="00534154"/>
    <w:rsid w:val="005346FA"/>
    <w:rsid w:val="00540F36"/>
    <w:rsid w:val="00541189"/>
    <w:rsid w:val="0054157A"/>
    <w:rsid w:val="00542A7D"/>
    <w:rsid w:val="00542EEF"/>
    <w:rsid w:val="00545128"/>
    <w:rsid w:val="00550B2F"/>
    <w:rsid w:val="00551712"/>
    <w:rsid w:val="00551D6B"/>
    <w:rsid w:val="00551E02"/>
    <w:rsid w:val="005529FE"/>
    <w:rsid w:val="00552C63"/>
    <w:rsid w:val="00553E4B"/>
    <w:rsid w:val="00553E73"/>
    <w:rsid w:val="00553E8E"/>
    <w:rsid w:val="005540AB"/>
    <w:rsid w:val="005549DE"/>
    <w:rsid w:val="00556335"/>
    <w:rsid w:val="00556CD3"/>
    <w:rsid w:val="005573CD"/>
    <w:rsid w:val="00557500"/>
    <w:rsid w:val="00557FB6"/>
    <w:rsid w:val="005603F4"/>
    <w:rsid w:val="0056197E"/>
    <w:rsid w:val="00561C58"/>
    <w:rsid w:val="0056257C"/>
    <w:rsid w:val="00562EED"/>
    <w:rsid w:val="005635AE"/>
    <w:rsid w:val="00565408"/>
    <w:rsid w:val="005654F2"/>
    <w:rsid w:val="00565ADE"/>
    <w:rsid w:val="005673A9"/>
    <w:rsid w:val="0057006C"/>
    <w:rsid w:val="005710B6"/>
    <w:rsid w:val="00571BF1"/>
    <w:rsid w:val="00573184"/>
    <w:rsid w:val="00574C66"/>
    <w:rsid w:val="0057612B"/>
    <w:rsid w:val="00577197"/>
    <w:rsid w:val="005772C4"/>
    <w:rsid w:val="00577577"/>
    <w:rsid w:val="00577AF3"/>
    <w:rsid w:val="00580AB7"/>
    <w:rsid w:val="00581B4B"/>
    <w:rsid w:val="005832AA"/>
    <w:rsid w:val="00584801"/>
    <w:rsid w:val="00584ABA"/>
    <w:rsid w:val="00585B8F"/>
    <w:rsid w:val="00587501"/>
    <w:rsid w:val="00587E8E"/>
    <w:rsid w:val="00590129"/>
    <w:rsid w:val="00590E4F"/>
    <w:rsid w:val="005923FF"/>
    <w:rsid w:val="00592AEC"/>
    <w:rsid w:val="005935B7"/>
    <w:rsid w:val="0059555D"/>
    <w:rsid w:val="00595784"/>
    <w:rsid w:val="005960AA"/>
    <w:rsid w:val="00597B34"/>
    <w:rsid w:val="005A00BB"/>
    <w:rsid w:val="005A09CA"/>
    <w:rsid w:val="005A0B51"/>
    <w:rsid w:val="005A1C39"/>
    <w:rsid w:val="005A2350"/>
    <w:rsid w:val="005A43ED"/>
    <w:rsid w:val="005A4A76"/>
    <w:rsid w:val="005A56D8"/>
    <w:rsid w:val="005A6C74"/>
    <w:rsid w:val="005A7DCC"/>
    <w:rsid w:val="005B1482"/>
    <w:rsid w:val="005B1941"/>
    <w:rsid w:val="005B2006"/>
    <w:rsid w:val="005B2DE4"/>
    <w:rsid w:val="005B515B"/>
    <w:rsid w:val="005B55EA"/>
    <w:rsid w:val="005B56BE"/>
    <w:rsid w:val="005B586E"/>
    <w:rsid w:val="005B5C16"/>
    <w:rsid w:val="005B68D5"/>
    <w:rsid w:val="005B6C1D"/>
    <w:rsid w:val="005C07D9"/>
    <w:rsid w:val="005C091A"/>
    <w:rsid w:val="005C0E2F"/>
    <w:rsid w:val="005C352B"/>
    <w:rsid w:val="005C3727"/>
    <w:rsid w:val="005C38D3"/>
    <w:rsid w:val="005C519D"/>
    <w:rsid w:val="005C562F"/>
    <w:rsid w:val="005C672B"/>
    <w:rsid w:val="005C7693"/>
    <w:rsid w:val="005C7719"/>
    <w:rsid w:val="005C7A8D"/>
    <w:rsid w:val="005D1913"/>
    <w:rsid w:val="005D2C72"/>
    <w:rsid w:val="005D353A"/>
    <w:rsid w:val="005D3908"/>
    <w:rsid w:val="005D4993"/>
    <w:rsid w:val="005D5000"/>
    <w:rsid w:val="005D73EE"/>
    <w:rsid w:val="005E1D28"/>
    <w:rsid w:val="005E2913"/>
    <w:rsid w:val="005E399F"/>
    <w:rsid w:val="005E3A41"/>
    <w:rsid w:val="005E43FF"/>
    <w:rsid w:val="005E5515"/>
    <w:rsid w:val="005E5D2F"/>
    <w:rsid w:val="005E6836"/>
    <w:rsid w:val="005E6A3C"/>
    <w:rsid w:val="005E6E3A"/>
    <w:rsid w:val="005F0045"/>
    <w:rsid w:val="005F0910"/>
    <w:rsid w:val="005F15C3"/>
    <w:rsid w:val="005F1BD6"/>
    <w:rsid w:val="005F2E2D"/>
    <w:rsid w:val="005F2F00"/>
    <w:rsid w:val="005F30BB"/>
    <w:rsid w:val="005F5C69"/>
    <w:rsid w:val="00600E66"/>
    <w:rsid w:val="0060108A"/>
    <w:rsid w:val="006013DF"/>
    <w:rsid w:val="00601678"/>
    <w:rsid w:val="0060295E"/>
    <w:rsid w:val="00603583"/>
    <w:rsid w:val="00603605"/>
    <w:rsid w:val="006041A3"/>
    <w:rsid w:val="00604D0B"/>
    <w:rsid w:val="00604D0D"/>
    <w:rsid w:val="006059A0"/>
    <w:rsid w:val="00606065"/>
    <w:rsid w:val="0061021A"/>
    <w:rsid w:val="006117D6"/>
    <w:rsid w:val="00612DC9"/>
    <w:rsid w:val="00614301"/>
    <w:rsid w:val="0061465C"/>
    <w:rsid w:val="00614D7D"/>
    <w:rsid w:val="00614E42"/>
    <w:rsid w:val="00617997"/>
    <w:rsid w:val="00620867"/>
    <w:rsid w:val="00620AF3"/>
    <w:rsid w:val="00620B12"/>
    <w:rsid w:val="006210F4"/>
    <w:rsid w:val="00621DEA"/>
    <w:rsid w:val="00622439"/>
    <w:rsid w:val="006226C2"/>
    <w:rsid w:val="006227AF"/>
    <w:rsid w:val="00622AFE"/>
    <w:rsid w:val="00623468"/>
    <w:rsid w:val="0062497B"/>
    <w:rsid w:val="00624B9F"/>
    <w:rsid w:val="00625792"/>
    <w:rsid w:val="00625C71"/>
    <w:rsid w:val="006260CA"/>
    <w:rsid w:val="006262C0"/>
    <w:rsid w:val="00626383"/>
    <w:rsid w:val="00627316"/>
    <w:rsid w:val="006277E4"/>
    <w:rsid w:val="00627A7B"/>
    <w:rsid w:val="00633655"/>
    <w:rsid w:val="00633FB4"/>
    <w:rsid w:val="006346F7"/>
    <w:rsid w:val="00634E9E"/>
    <w:rsid w:val="00635606"/>
    <w:rsid w:val="006357C1"/>
    <w:rsid w:val="00635BA7"/>
    <w:rsid w:val="006365EA"/>
    <w:rsid w:val="0063693E"/>
    <w:rsid w:val="0063712C"/>
    <w:rsid w:val="00637374"/>
    <w:rsid w:val="00637457"/>
    <w:rsid w:val="00640BB2"/>
    <w:rsid w:val="00641A2D"/>
    <w:rsid w:val="00643F5E"/>
    <w:rsid w:val="006448A7"/>
    <w:rsid w:val="006449AF"/>
    <w:rsid w:val="00644E4A"/>
    <w:rsid w:val="00646CD1"/>
    <w:rsid w:val="00646D08"/>
    <w:rsid w:val="0064729A"/>
    <w:rsid w:val="00650273"/>
    <w:rsid w:val="0065089D"/>
    <w:rsid w:val="00650F39"/>
    <w:rsid w:val="00651640"/>
    <w:rsid w:val="00651ADF"/>
    <w:rsid w:val="006541BB"/>
    <w:rsid w:val="006564D2"/>
    <w:rsid w:val="00656B38"/>
    <w:rsid w:val="006574EA"/>
    <w:rsid w:val="00663284"/>
    <w:rsid w:val="0066396C"/>
    <w:rsid w:val="00664DD4"/>
    <w:rsid w:val="00665B79"/>
    <w:rsid w:val="00666F5B"/>
    <w:rsid w:val="0066786C"/>
    <w:rsid w:val="0067215C"/>
    <w:rsid w:val="006726F6"/>
    <w:rsid w:val="00672E5A"/>
    <w:rsid w:val="006744C0"/>
    <w:rsid w:val="00676B9C"/>
    <w:rsid w:val="006803D9"/>
    <w:rsid w:val="0068115C"/>
    <w:rsid w:val="00682902"/>
    <w:rsid w:val="00683F3A"/>
    <w:rsid w:val="00684445"/>
    <w:rsid w:val="00684527"/>
    <w:rsid w:val="00685B10"/>
    <w:rsid w:val="00685D9D"/>
    <w:rsid w:val="0068652E"/>
    <w:rsid w:val="0068701A"/>
    <w:rsid w:val="00687928"/>
    <w:rsid w:val="0069060E"/>
    <w:rsid w:val="0069108B"/>
    <w:rsid w:val="0069146C"/>
    <w:rsid w:val="0069163F"/>
    <w:rsid w:val="00691DBB"/>
    <w:rsid w:val="00692A7A"/>
    <w:rsid w:val="006939B3"/>
    <w:rsid w:val="006945DC"/>
    <w:rsid w:val="00696ED3"/>
    <w:rsid w:val="00697E4F"/>
    <w:rsid w:val="006A0943"/>
    <w:rsid w:val="006A09A5"/>
    <w:rsid w:val="006A1F92"/>
    <w:rsid w:val="006A2D1A"/>
    <w:rsid w:val="006A376D"/>
    <w:rsid w:val="006A79E7"/>
    <w:rsid w:val="006A7D4D"/>
    <w:rsid w:val="006B0E41"/>
    <w:rsid w:val="006B3031"/>
    <w:rsid w:val="006B5C71"/>
    <w:rsid w:val="006B74D6"/>
    <w:rsid w:val="006B7F0E"/>
    <w:rsid w:val="006C0E2A"/>
    <w:rsid w:val="006C42D2"/>
    <w:rsid w:val="006C4B43"/>
    <w:rsid w:val="006C5954"/>
    <w:rsid w:val="006D0D07"/>
    <w:rsid w:val="006D297C"/>
    <w:rsid w:val="006D36EC"/>
    <w:rsid w:val="006D3983"/>
    <w:rsid w:val="006D3C3E"/>
    <w:rsid w:val="006D4211"/>
    <w:rsid w:val="006D56FC"/>
    <w:rsid w:val="006D6DC1"/>
    <w:rsid w:val="006D6F9A"/>
    <w:rsid w:val="006E0F1D"/>
    <w:rsid w:val="006E180E"/>
    <w:rsid w:val="006E2C8E"/>
    <w:rsid w:val="006E3639"/>
    <w:rsid w:val="006E36DE"/>
    <w:rsid w:val="006E3F1C"/>
    <w:rsid w:val="006E446F"/>
    <w:rsid w:val="006E4DA8"/>
    <w:rsid w:val="006E4E8B"/>
    <w:rsid w:val="006E5BFB"/>
    <w:rsid w:val="006E6291"/>
    <w:rsid w:val="006E6ED6"/>
    <w:rsid w:val="006E7DC2"/>
    <w:rsid w:val="006F3A3B"/>
    <w:rsid w:val="006F494C"/>
    <w:rsid w:val="006F508A"/>
    <w:rsid w:val="006F5544"/>
    <w:rsid w:val="006F6003"/>
    <w:rsid w:val="006F7CE8"/>
    <w:rsid w:val="006F7D34"/>
    <w:rsid w:val="0070028F"/>
    <w:rsid w:val="00701353"/>
    <w:rsid w:val="0070191D"/>
    <w:rsid w:val="007023A2"/>
    <w:rsid w:val="00702565"/>
    <w:rsid w:val="00703A99"/>
    <w:rsid w:val="00703BC9"/>
    <w:rsid w:val="0070515E"/>
    <w:rsid w:val="0070524C"/>
    <w:rsid w:val="00705341"/>
    <w:rsid w:val="007054C7"/>
    <w:rsid w:val="00707B79"/>
    <w:rsid w:val="00707E3E"/>
    <w:rsid w:val="00710619"/>
    <w:rsid w:val="007148AF"/>
    <w:rsid w:val="00715BA5"/>
    <w:rsid w:val="00715F3D"/>
    <w:rsid w:val="00717AB1"/>
    <w:rsid w:val="00717C64"/>
    <w:rsid w:val="00720621"/>
    <w:rsid w:val="007206B4"/>
    <w:rsid w:val="0072156C"/>
    <w:rsid w:val="007216F4"/>
    <w:rsid w:val="00721E1B"/>
    <w:rsid w:val="00721FA0"/>
    <w:rsid w:val="00723983"/>
    <w:rsid w:val="00723D07"/>
    <w:rsid w:val="007247F8"/>
    <w:rsid w:val="00724969"/>
    <w:rsid w:val="00724F55"/>
    <w:rsid w:val="00725377"/>
    <w:rsid w:val="00726111"/>
    <w:rsid w:val="00726C8D"/>
    <w:rsid w:val="00726FAE"/>
    <w:rsid w:val="0072715B"/>
    <w:rsid w:val="00730069"/>
    <w:rsid w:val="00730164"/>
    <w:rsid w:val="0073042E"/>
    <w:rsid w:val="00730E45"/>
    <w:rsid w:val="007317C7"/>
    <w:rsid w:val="00731AD7"/>
    <w:rsid w:val="0073350F"/>
    <w:rsid w:val="007345C8"/>
    <w:rsid w:val="00734F52"/>
    <w:rsid w:val="007358A1"/>
    <w:rsid w:val="0074089B"/>
    <w:rsid w:val="00740CF1"/>
    <w:rsid w:val="00740E80"/>
    <w:rsid w:val="00741375"/>
    <w:rsid w:val="00742362"/>
    <w:rsid w:val="007439C9"/>
    <w:rsid w:val="0074517B"/>
    <w:rsid w:val="0074558D"/>
    <w:rsid w:val="0074578E"/>
    <w:rsid w:val="00745E33"/>
    <w:rsid w:val="00750BAE"/>
    <w:rsid w:val="00755AF1"/>
    <w:rsid w:val="00755C46"/>
    <w:rsid w:val="00755D14"/>
    <w:rsid w:val="0075607F"/>
    <w:rsid w:val="007565A3"/>
    <w:rsid w:val="007571E2"/>
    <w:rsid w:val="00757A95"/>
    <w:rsid w:val="00760354"/>
    <w:rsid w:val="00760E91"/>
    <w:rsid w:val="00761721"/>
    <w:rsid w:val="007624DC"/>
    <w:rsid w:val="007624F3"/>
    <w:rsid w:val="007654F3"/>
    <w:rsid w:val="00765BEF"/>
    <w:rsid w:val="00766B75"/>
    <w:rsid w:val="00770002"/>
    <w:rsid w:val="00772828"/>
    <w:rsid w:val="00773080"/>
    <w:rsid w:val="007735AB"/>
    <w:rsid w:val="00773927"/>
    <w:rsid w:val="00773E4E"/>
    <w:rsid w:val="0077443C"/>
    <w:rsid w:val="00774E80"/>
    <w:rsid w:val="00775FAC"/>
    <w:rsid w:val="00775FFA"/>
    <w:rsid w:val="007777AD"/>
    <w:rsid w:val="00777AC5"/>
    <w:rsid w:val="00777B62"/>
    <w:rsid w:val="00780989"/>
    <w:rsid w:val="007818DA"/>
    <w:rsid w:val="0078259F"/>
    <w:rsid w:val="00782872"/>
    <w:rsid w:val="00784287"/>
    <w:rsid w:val="00784372"/>
    <w:rsid w:val="00785F4D"/>
    <w:rsid w:val="0078618B"/>
    <w:rsid w:val="00790EE7"/>
    <w:rsid w:val="00791309"/>
    <w:rsid w:val="00791A39"/>
    <w:rsid w:val="00792322"/>
    <w:rsid w:val="00795F7C"/>
    <w:rsid w:val="0079630F"/>
    <w:rsid w:val="00796941"/>
    <w:rsid w:val="00796AAA"/>
    <w:rsid w:val="0079712C"/>
    <w:rsid w:val="007A1870"/>
    <w:rsid w:val="007A1B29"/>
    <w:rsid w:val="007A3343"/>
    <w:rsid w:val="007A5456"/>
    <w:rsid w:val="007A6185"/>
    <w:rsid w:val="007B10B3"/>
    <w:rsid w:val="007B1D12"/>
    <w:rsid w:val="007B22D0"/>
    <w:rsid w:val="007B2F17"/>
    <w:rsid w:val="007B39FA"/>
    <w:rsid w:val="007B46B3"/>
    <w:rsid w:val="007B5CD8"/>
    <w:rsid w:val="007B602B"/>
    <w:rsid w:val="007B6D51"/>
    <w:rsid w:val="007C02EB"/>
    <w:rsid w:val="007C2029"/>
    <w:rsid w:val="007C360F"/>
    <w:rsid w:val="007C3DC9"/>
    <w:rsid w:val="007C3F88"/>
    <w:rsid w:val="007C4B9F"/>
    <w:rsid w:val="007C4E58"/>
    <w:rsid w:val="007C5B63"/>
    <w:rsid w:val="007C685C"/>
    <w:rsid w:val="007C733D"/>
    <w:rsid w:val="007C7715"/>
    <w:rsid w:val="007D1D2B"/>
    <w:rsid w:val="007D2658"/>
    <w:rsid w:val="007D4FEB"/>
    <w:rsid w:val="007D56E3"/>
    <w:rsid w:val="007D5FD1"/>
    <w:rsid w:val="007D6FF5"/>
    <w:rsid w:val="007E1272"/>
    <w:rsid w:val="007E1F3A"/>
    <w:rsid w:val="007E2EBF"/>
    <w:rsid w:val="007E3B26"/>
    <w:rsid w:val="007E47E8"/>
    <w:rsid w:val="007E50FD"/>
    <w:rsid w:val="007E64F1"/>
    <w:rsid w:val="007E6DD9"/>
    <w:rsid w:val="007E7660"/>
    <w:rsid w:val="007F0966"/>
    <w:rsid w:val="007F0D64"/>
    <w:rsid w:val="007F0E19"/>
    <w:rsid w:val="007F1BF8"/>
    <w:rsid w:val="007F3F0C"/>
    <w:rsid w:val="007F3FCE"/>
    <w:rsid w:val="007F4190"/>
    <w:rsid w:val="007F4E53"/>
    <w:rsid w:val="007F5ABC"/>
    <w:rsid w:val="007F622E"/>
    <w:rsid w:val="007F6A70"/>
    <w:rsid w:val="007F6C28"/>
    <w:rsid w:val="00800121"/>
    <w:rsid w:val="00800204"/>
    <w:rsid w:val="008003F6"/>
    <w:rsid w:val="008018D9"/>
    <w:rsid w:val="00802BD0"/>
    <w:rsid w:val="00802FF4"/>
    <w:rsid w:val="00805F02"/>
    <w:rsid w:val="00805FB1"/>
    <w:rsid w:val="00806335"/>
    <w:rsid w:val="008105E2"/>
    <w:rsid w:val="008110DA"/>
    <w:rsid w:val="00811ED9"/>
    <w:rsid w:val="008128CA"/>
    <w:rsid w:val="00812D03"/>
    <w:rsid w:val="00813440"/>
    <w:rsid w:val="00813F2F"/>
    <w:rsid w:val="00814FBB"/>
    <w:rsid w:val="008151D1"/>
    <w:rsid w:val="00820165"/>
    <w:rsid w:val="00821493"/>
    <w:rsid w:val="00821918"/>
    <w:rsid w:val="008223C6"/>
    <w:rsid w:val="00822733"/>
    <w:rsid w:val="00823380"/>
    <w:rsid w:val="00823B45"/>
    <w:rsid w:val="00824E94"/>
    <w:rsid w:val="00825726"/>
    <w:rsid w:val="00825E5F"/>
    <w:rsid w:val="00826507"/>
    <w:rsid w:val="00826B87"/>
    <w:rsid w:val="008274C0"/>
    <w:rsid w:val="00827A6C"/>
    <w:rsid w:val="00827EFD"/>
    <w:rsid w:val="0083003C"/>
    <w:rsid w:val="00831B8F"/>
    <w:rsid w:val="00833696"/>
    <w:rsid w:val="0083478A"/>
    <w:rsid w:val="00836495"/>
    <w:rsid w:val="00836C29"/>
    <w:rsid w:val="00837259"/>
    <w:rsid w:val="00841296"/>
    <w:rsid w:val="00841588"/>
    <w:rsid w:val="0084238B"/>
    <w:rsid w:val="008430A5"/>
    <w:rsid w:val="0084318E"/>
    <w:rsid w:val="00843592"/>
    <w:rsid w:val="008443A8"/>
    <w:rsid w:val="0084464E"/>
    <w:rsid w:val="0084496F"/>
    <w:rsid w:val="00845BB2"/>
    <w:rsid w:val="00845E56"/>
    <w:rsid w:val="00850983"/>
    <w:rsid w:val="00850E54"/>
    <w:rsid w:val="00851C96"/>
    <w:rsid w:val="008524D9"/>
    <w:rsid w:val="00852998"/>
    <w:rsid w:val="00853ADD"/>
    <w:rsid w:val="00856941"/>
    <w:rsid w:val="00857A7C"/>
    <w:rsid w:val="00861EAC"/>
    <w:rsid w:val="00862569"/>
    <w:rsid w:val="00864864"/>
    <w:rsid w:val="0086546A"/>
    <w:rsid w:val="00867379"/>
    <w:rsid w:val="00867482"/>
    <w:rsid w:val="008703F4"/>
    <w:rsid w:val="00870CE0"/>
    <w:rsid w:val="00870D4D"/>
    <w:rsid w:val="008710D3"/>
    <w:rsid w:val="008718ED"/>
    <w:rsid w:val="00871EAF"/>
    <w:rsid w:val="00873D57"/>
    <w:rsid w:val="00874112"/>
    <w:rsid w:val="0087495B"/>
    <w:rsid w:val="008760FD"/>
    <w:rsid w:val="008766AD"/>
    <w:rsid w:val="008769E1"/>
    <w:rsid w:val="008777DC"/>
    <w:rsid w:val="008778B5"/>
    <w:rsid w:val="00880BCE"/>
    <w:rsid w:val="008810AF"/>
    <w:rsid w:val="00881429"/>
    <w:rsid w:val="008819E4"/>
    <w:rsid w:val="008828C7"/>
    <w:rsid w:val="008830EF"/>
    <w:rsid w:val="00883582"/>
    <w:rsid w:val="00884773"/>
    <w:rsid w:val="00884939"/>
    <w:rsid w:val="00885077"/>
    <w:rsid w:val="00885B4B"/>
    <w:rsid w:val="00885C47"/>
    <w:rsid w:val="00891E5A"/>
    <w:rsid w:val="008933CF"/>
    <w:rsid w:val="00895362"/>
    <w:rsid w:val="00896969"/>
    <w:rsid w:val="008A1E8B"/>
    <w:rsid w:val="008A1FD9"/>
    <w:rsid w:val="008A225D"/>
    <w:rsid w:val="008A2359"/>
    <w:rsid w:val="008A2DDC"/>
    <w:rsid w:val="008A41CA"/>
    <w:rsid w:val="008A4630"/>
    <w:rsid w:val="008A6F6C"/>
    <w:rsid w:val="008B02B9"/>
    <w:rsid w:val="008B03E8"/>
    <w:rsid w:val="008B25FC"/>
    <w:rsid w:val="008B3A02"/>
    <w:rsid w:val="008B50F9"/>
    <w:rsid w:val="008B5AE2"/>
    <w:rsid w:val="008B5B7E"/>
    <w:rsid w:val="008C05BB"/>
    <w:rsid w:val="008C0DB1"/>
    <w:rsid w:val="008C1D9F"/>
    <w:rsid w:val="008C3327"/>
    <w:rsid w:val="008C510F"/>
    <w:rsid w:val="008C6CA6"/>
    <w:rsid w:val="008D1374"/>
    <w:rsid w:val="008D229B"/>
    <w:rsid w:val="008D5874"/>
    <w:rsid w:val="008D5FE6"/>
    <w:rsid w:val="008D6657"/>
    <w:rsid w:val="008D6AF3"/>
    <w:rsid w:val="008E02B9"/>
    <w:rsid w:val="008E1FA7"/>
    <w:rsid w:val="008E2407"/>
    <w:rsid w:val="008E3D6D"/>
    <w:rsid w:val="008E4D2E"/>
    <w:rsid w:val="008E52ED"/>
    <w:rsid w:val="008E5EA9"/>
    <w:rsid w:val="008F07B7"/>
    <w:rsid w:val="008F0B55"/>
    <w:rsid w:val="008F12C2"/>
    <w:rsid w:val="008F1737"/>
    <w:rsid w:val="008F1A98"/>
    <w:rsid w:val="008F258C"/>
    <w:rsid w:val="008F2CD8"/>
    <w:rsid w:val="008F2E29"/>
    <w:rsid w:val="008F3BB8"/>
    <w:rsid w:val="008F3BDD"/>
    <w:rsid w:val="008F450D"/>
    <w:rsid w:val="008F4513"/>
    <w:rsid w:val="008F5B45"/>
    <w:rsid w:val="008F63A9"/>
    <w:rsid w:val="008F708C"/>
    <w:rsid w:val="008F72BE"/>
    <w:rsid w:val="009006DA"/>
    <w:rsid w:val="009007B4"/>
    <w:rsid w:val="00900D4D"/>
    <w:rsid w:val="00901417"/>
    <w:rsid w:val="00901605"/>
    <w:rsid w:val="009045CE"/>
    <w:rsid w:val="009046DF"/>
    <w:rsid w:val="00904B36"/>
    <w:rsid w:val="00905B30"/>
    <w:rsid w:val="00906EC5"/>
    <w:rsid w:val="009076D1"/>
    <w:rsid w:val="009105E6"/>
    <w:rsid w:val="00911A17"/>
    <w:rsid w:val="00911C81"/>
    <w:rsid w:val="00911EC7"/>
    <w:rsid w:val="00912298"/>
    <w:rsid w:val="00912891"/>
    <w:rsid w:val="00913CC0"/>
    <w:rsid w:val="00914562"/>
    <w:rsid w:val="00915496"/>
    <w:rsid w:val="00915DE1"/>
    <w:rsid w:val="0091682D"/>
    <w:rsid w:val="009172B6"/>
    <w:rsid w:val="00920713"/>
    <w:rsid w:val="00921B32"/>
    <w:rsid w:val="00922143"/>
    <w:rsid w:val="00922370"/>
    <w:rsid w:val="00922C0D"/>
    <w:rsid w:val="0092388A"/>
    <w:rsid w:val="00924CF9"/>
    <w:rsid w:val="0092523D"/>
    <w:rsid w:val="00925BE7"/>
    <w:rsid w:val="00927D62"/>
    <w:rsid w:val="00930E0E"/>
    <w:rsid w:val="00932080"/>
    <w:rsid w:val="00932192"/>
    <w:rsid w:val="009336F1"/>
    <w:rsid w:val="00933C49"/>
    <w:rsid w:val="00934300"/>
    <w:rsid w:val="00936D8E"/>
    <w:rsid w:val="00937A0E"/>
    <w:rsid w:val="00937C80"/>
    <w:rsid w:val="00940B6B"/>
    <w:rsid w:val="00942BB5"/>
    <w:rsid w:val="00943412"/>
    <w:rsid w:val="009437A6"/>
    <w:rsid w:val="00943B2E"/>
    <w:rsid w:val="0094536C"/>
    <w:rsid w:val="0094551B"/>
    <w:rsid w:val="0094562D"/>
    <w:rsid w:val="00945D11"/>
    <w:rsid w:val="009472D2"/>
    <w:rsid w:val="009503E2"/>
    <w:rsid w:val="00951858"/>
    <w:rsid w:val="009529F9"/>
    <w:rsid w:val="00952F0B"/>
    <w:rsid w:val="0095417C"/>
    <w:rsid w:val="00954BBE"/>
    <w:rsid w:val="009557F9"/>
    <w:rsid w:val="00956F26"/>
    <w:rsid w:val="00960F67"/>
    <w:rsid w:val="009613D7"/>
    <w:rsid w:val="009615D1"/>
    <w:rsid w:val="00961CD2"/>
    <w:rsid w:val="00961F54"/>
    <w:rsid w:val="009621DA"/>
    <w:rsid w:val="00962B76"/>
    <w:rsid w:val="00963596"/>
    <w:rsid w:val="009649DA"/>
    <w:rsid w:val="0096668B"/>
    <w:rsid w:val="009668BF"/>
    <w:rsid w:val="009677A3"/>
    <w:rsid w:val="00967858"/>
    <w:rsid w:val="0097061F"/>
    <w:rsid w:val="009721CD"/>
    <w:rsid w:val="00972C70"/>
    <w:rsid w:val="00974224"/>
    <w:rsid w:val="00974F8D"/>
    <w:rsid w:val="00974FF1"/>
    <w:rsid w:val="00975A45"/>
    <w:rsid w:val="00975D34"/>
    <w:rsid w:val="009767D3"/>
    <w:rsid w:val="00980306"/>
    <w:rsid w:val="00981786"/>
    <w:rsid w:val="009819FB"/>
    <w:rsid w:val="00982BF2"/>
    <w:rsid w:val="009856E4"/>
    <w:rsid w:val="0098674F"/>
    <w:rsid w:val="00986F27"/>
    <w:rsid w:val="00987873"/>
    <w:rsid w:val="00987AF6"/>
    <w:rsid w:val="0099004B"/>
    <w:rsid w:val="00991863"/>
    <w:rsid w:val="00992E31"/>
    <w:rsid w:val="009930A4"/>
    <w:rsid w:val="0099487C"/>
    <w:rsid w:val="00996648"/>
    <w:rsid w:val="009A0ED8"/>
    <w:rsid w:val="009A53CC"/>
    <w:rsid w:val="009A6AE5"/>
    <w:rsid w:val="009A7001"/>
    <w:rsid w:val="009A7DA5"/>
    <w:rsid w:val="009B01D4"/>
    <w:rsid w:val="009B0C22"/>
    <w:rsid w:val="009B2B08"/>
    <w:rsid w:val="009B36E8"/>
    <w:rsid w:val="009B3D36"/>
    <w:rsid w:val="009B508E"/>
    <w:rsid w:val="009B7142"/>
    <w:rsid w:val="009B7253"/>
    <w:rsid w:val="009C03E6"/>
    <w:rsid w:val="009C0701"/>
    <w:rsid w:val="009C0761"/>
    <w:rsid w:val="009C2B8F"/>
    <w:rsid w:val="009C2E28"/>
    <w:rsid w:val="009C3D18"/>
    <w:rsid w:val="009C4D86"/>
    <w:rsid w:val="009C5783"/>
    <w:rsid w:val="009C61D1"/>
    <w:rsid w:val="009D1399"/>
    <w:rsid w:val="009D27C3"/>
    <w:rsid w:val="009D3969"/>
    <w:rsid w:val="009D412F"/>
    <w:rsid w:val="009D4F53"/>
    <w:rsid w:val="009D51DF"/>
    <w:rsid w:val="009D6CB0"/>
    <w:rsid w:val="009D74A8"/>
    <w:rsid w:val="009E01C4"/>
    <w:rsid w:val="009E03BE"/>
    <w:rsid w:val="009E07BB"/>
    <w:rsid w:val="009E09E9"/>
    <w:rsid w:val="009E15B7"/>
    <w:rsid w:val="009E2082"/>
    <w:rsid w:val="009E26B4"/>
    <w:rsid w:val="009E45ED"/>
    <w:rsid w:val="009E4824"/>
    <w:rsid w:val="009E4B58"/>
    <w:rsid w:val="009E67C9"/>
    <w:rsid w:val="009E6DE8"/>
    <w:rsid w:val="009E7AB9"/>
    <w:rsid w:val="009F0773"/>
    <w:rsid w:val="009F0B2F"/>
    <w:rsid w:val="009F1766"/>
    <w:rsid w:val="009F2C77"/>
    <w:rsid w:val="009F4224"/>
    <w:rsid w:val="009F4A72"/>
    <w:rsid w:val="009F51CB"/>
    <w:rsid w:val="009F5327"/>
    <w:rsid w:val="009F652A"/>
    <w:rsid w:val="009F6DDF"/>
    <w:rsid w:val="00A00A9C"/>
    <w:rsid w:val="00A0400A"/>
    <w:rsid w:val="00A0574F"/>
    <w:rsid w:val="00A05A22"/>
    <w:rsid w:val="00A05F81"/>
    <w:rsid w:val="00A0670E"/>
    <w:rsid w:val="00A068A7"/>
    <w:rsid w:val="00A117E0"/>
    <w:rsid w:val="00A12D37"/>
    <w:rsid w:val="00A13EC2"/>
    <w:rsid w:val="00A150E9"/>
    <w:rsid w:val="00A16415"/>
    <w:rsid w:val="00A174D3"/>
    <w:rsid w:val="00A177C8"/>
    <w:rsid w:val="00A2056F"/>
    <w:rsid w:val="00A209AB"/>
    <w:rsid w:val="00A21090"/>
    <w:rsid w:val="00A22363"/>
    <w:rsid w:val="00A2310F"/>
    <w:rsid w:val="00A231E9"/>
    <w:rsid w:val="00A24090"/>
    <w:rsid w:val="00A25740"/>
    <w:rsid w:val="00A25C6A"/>
    <w:rsid w:val="00A2642A"/>
    <w:rsid w:val="00A26AD5"/>
    <w:rsid w:val="00A27B1B"/>
    <w:rsid w:val="00A30F05"/>
    <w:rsid w:val="00A343B8"/>
    <w:rsid w:val="00A34EB8"/>
    <w:rsid w:val="00A35399"/>
    <w:rsid w:val="00A35EDE"/>
    <w:rsid w:val="00A362AC"/>
    <w:rsid w:val="00A3642B"/>
    <w:rsid w:val="00A36CA9"/>
    <w:rsid w:val="00A37D34"/>
    <w:rsid w:val="00A40AE4"/>
    <w:rsid w:val="00A42B7A"/>
    <w:rsid w:val="00A42FC1"/>
    <w:rsid w:val="00A43132"/>
    <w:rsid w:val="00A438FA"/>
    <w:rsid w:val="00A43A6C"/>
    <w:rsid w:val="00A44704"/>
    <w:rsid w:val="00A44F12"/>
    <w:rsid w:val="00A46BFC"/>
    <w:rsid w:val="00A478DC"/>
    <w:rsid w:val="00A50FBD"/>
    <w:rsid w:val="00A51A99"/>
    <w:rsid w:val="00A51FCA"/>
    <w:rsid w:val="00A54D62"/>
    <w:rsid w:val="00A55C08"/>
    <w:rsid w:val="00A56F37"/>
    <w:rsid w:val="00A579B7"/>
    <w:rsid w:val="00A57D11"/>
    <w:rsid w:val="00A6076B"/>
    <w:rsid w:val="00A60B19"/>
    <w:rsid w:val="00A62A8E"/>
    <w:rsid w:val="00A639AD"/>
    <w:rsid w:val="00A6486D"/>
    <w:rsid w:val="00A648C5"/>
    <w:rsid w:val="00A657DB"/>
    <w:rsid w:val="00A667E6"/>
    <w:rsid w:val="00A668D6"/>
    <w:rsid w:val="00A66EE1"/>
    <w:rsid w:val="00A67ADF"/>
    <w:rsid w:val="00A70000"/>
    <w:rsid w:val="00A707F7"/>
    <w:rsid w:val="00A7111B"/>
    <w:rsid w:val="00A716DD"/>
    <w:rsid w:val="00A72F8E"/>
    <w:rsid w:val="00A73E39"/>
    <w:rsid w:val="00A745EB"/>
    <w:rsid w:val="00A749A9"/>
    <w:rsid w:val="00A751DD"/>
    <w:rsid w:val="00A801D3"/>
    <w:rsid w:val="00A804ED"/>
    <w:rsid w:val="00A80A89"/>
    <w:rsid w:val="00A81F84"/>
    <w:rsid w:val="00A82A41"/>
    <w:rsid w:val="00A85E6C"/>
    <w:rsid w:val="00A86979"/>
    <w:rsid w:val="00A872A1"/>
    <w:rsid w:val="00A87799"/>
    <w:rsid w:val="00A91572"/>
    <w:rsid w:val="00A91F7E"/>
    <w:rsid w:val="00A93122"/>
    <w:rsid w:val="00A93200"/>
    <w:rsid w:val="00A9330B"/>
    <w:rsid w:val="00A93FB0"/>
    <w:rsid w:val="00A940EB"/>
    <w:rsid w:val="00A943BE"/>
    <w:rsid w:val="00A948BA"/>
    <w:rsid w:val="00A95207"/>
    <w:rsid w:val="00A96BE5"/>
    <w:rsid w:val="00A971B5"/>
    <w:rsid w:val="00A97817"/>
    <w:rsid w:val="00AA18B0"/>
    <w:rsid w:val="00AA18D2"/>
    <w:rsid w:val="00AA378D"/>
    <w:rsid w:val="00AA532F"/>
    <w:rsid w:val="00AA788C"/>
    <w:rsid w:val="00AA78EC"/>
    <w:rsid w:val="00AA7A48"/>
    <w:rsid w:val="00AB1061"/>
    <w:rsid w:val="00AB1F96"/>
    <w:rsid w:val="00AB2EF5"/>
    <w:rsid w:val="00AB307D"/>
    <w:rsid w:val="00AB42CD"/>
    <w:rsid w:val="00AB49D2"/>
    <w:rsid w:val="00AB49D8"/>
    <w:rsid w:val="00AB5AFC"/>
    <w:rsid w:val="00AB5B22"/>
    <w:rsid w:val="00AB7D36"/>
    <w:rsid w:val="00AC0C15"/>
    <w:rsid w:val="00AC1A25"/>
    <w:rsid w:val="00AC271A"/>
    <w:rsid w:val="00AC28CD"/>
    <w:rsid w:val="00AC2C70"/>
    <w:rsid w:val="00AC2DBD"/>
    <w:rsid w:val="00AC3A2F"/>
    <w:rsid w:val="00AC41E0"/>
    <w:rsid w:val="00AC53AC"/>
    <w:rsid w:val="00AC5626"/>
    <w:rsid w:val="00AC59B4"/>
    <w:rsid w:val="00AC6146"/>
    <w:rsid w:val="00AC64A5"/>
    <w:rsid w:val="00AC6AB1"/>
    <w:rsid w:val="00AC7593"/>
    <w:rsid w:val="00AC77BB"/>
    <w:rsid w:val="00AD1950"/>
    <w:rsid w:val="00AD21AE"/>
    <w:rsid w:val="00AD2964"/>
    <w:rsid w:val="00AD2FCA"/>
    <w:rsid w:val="00AD315B"/>
    <w:rsid w:val="00AD351F"/>
    <w:rsid w:val="00AD365B"/>
    <w:rsid w:val="00AD3B2C"/>
    <w:rsid w:val="00AD4350"/>
    <w:rsid w:val="00AD54C3"/>
    <w:rsid w:val="00AD54E8"/>
    <w:rsid w:val="00AD59D7"/>
    <w:rsid w:val="00AD5C3C"/>
    <w:rsid w:val="00AE0778"/>
    <w:rsid w:val="00AE104A"/>
    <w:rsid w:val="00AE1949"/>
    <w:rsid w:val="00AE1E35"/>
    <w:rsid w:val="00AE270B"/>
    <w:rsid w:val="00AE2736"/>
    <w:rsid w:val="00AE2889"/>
    <w:rsid w:val="00AE4D35"/>
    <w:rsid w:val="00AE5DAC"/>
    <w:rsid w:val="00AE6117"/>
    <w:rsid w:val="00AE64FD"/>
    <w:rsid w:val="00AE6F06"/>
    <w:rsid w:val="00AF00DF"/>
    <w:rsid w:val="00AF04CD"/>
    <w:rsid w:val="00AF0A2F"/>
    <w:rsid w:val="00AF217C"/>
    <w:rsid w:val="00AF2F71"/>
    <w:rsid w:val="00AF33DF"/>
    <w:rsid w:val="00AF3FAC"/>
    <w:rsid w:val="00AF647D"/>
    <w:rsid w:val="00AF655D"/>
    <w:rsid w:val="00AF7493"/>
    <w:rsid w:val="00B0102D"/>
    <w:rsid w:val="00B01257"/>
    <w:rsid w:val="00B012F3"/>
    <w:rsid w:val="00B01E8B"/>
    <w:rsid w:val="00B02498"/>
    <w:rsid w:val="00B04D0F"/>
    <w:rsid w:val="00B05B01"/>
    <w:rsid w:val="00B1002E"/>
    <w:rsid w:val="00B10603"/>
    <w:rsid w:val="00B11627"/>
    <w:rsid w:val="00B11AF5"/>
    <w:rsid w:val="00B12ED2"/>
    <w:rsid w:val="00B14883"/>
    <w:rsid w:val="00B15DBE"/>
    <w:rsid w:val="00B16286"/>
    <w:rsid w:val="00B17010"/>
    <w:rsid w:val="00B171D4"/>
    <w:rsid w:val="00B172C2"/>
    <w:rsid w:val="00B2007C"/>
    <w:rsid w:val="00B2067B"/>
    <w:rsid w:val="00B241CE"/>
    <w:rsid w:val="00B2464F"/>
    <w:rsid w:val="00B24949"/>
    <w:rsid w:val="00B24ABA"/>
    <w:rsid w:val="00B272DC"/>
    <w:rsid w:val="00B302E2"/>
    <w:rsid w:val="00B31EEB"/>
    <w:rsid w:val="00B325FE"/>
    <w:rsid w:val="00B327CE"/>
    <w:rsid w:val="00B329DF"/>
    <w:rsid w:val="00B33FC6"/>
    <w:rsid w:val="00B34111"/>
    <w:rsid w:val="00B361DA"/>
    <w:rsid w:val="00B376D8"/>
    <w:rsid w:val="00B37FEA"/>
    <w:rsid w:val="00B4064C"/>
    <w:rsid w:val="00B411F6"/>
    <w:rsid w:val="00B41B2B"/>
    <w:rsid w:val="00B426ED"/>
    <w:rsid w:val="00B42E0C"/>
    <w:rsid w:val="00B42EEA"/>
    <w:rsid w:val="00B43F2D"/>
    <w:rsid w:val="00B44364"/>
    <w:rsid w:val="00B454B5"/>
    <w:rsid w:val="00B4657D"/>
    <w:rsid w:val="00B47827"/>
    <w:rsid w:val="00B47FA3"/>
    <w:rsid w:val="00B47FE1"/>
    <w:rsid w:val="00B506FA"/>
    <w:rsid w:val="00B50A34"/>
    <w:rsid w:val="00B537AD"/>
    <w:rsid w:val="00B53D30"/>
    <w:rsid w:val="00B54A4C"/>
    <w:rsid w:val="00B56000"/>
    <w:rsid w:val="00B56365"/>
    <w:rsid w:val="00B60990"/>
    <w:rsid w:val="00B610B8"/>
    <w:rsid w:val="00B61253"/>
    <w:rsid w:val="00B6184E"/>
    <w:rsid w:val="00B629FE"/>
    <w:rsid w:val="00B637B2"/>
    <w:rsid w:val="00B64C44"/>
    <w:rsid w:val="00B65134"/>
    <w:rsid w:val="00B659B6"/>
    <w:rsid w:val="00B660F8"/>
    <w:rsid w:val="00B70AEE"/>
    <w:rsid w:val="00B70E6F"/>
    <w:rsid w:val="00B71271"/>
    <w:rsid w:val="00B7160F"/>
    <w:rsid w:val="00B7199B"/>
    <w:rsid w:val="00B71ADF"/>
    <w:rsid w:val="00B73110"/>
    <w:rsid w:val="00B731F9"/>
    <w:rsid w:val="00B73BEF"/>
    <w:rsid w:val="00B74127"/>
    <w:rsid w:val="00B7499C"/>
    <w:rsid w:val="00B7501C"/>
    <w:rsid w:val="00B76530"/>
    <w:rsid w:val="00B767BF"/>
    <w:rsid w:val="00B76B70"/>
    <w:rsid w:val="00B77331"/>
    <w:rsid w:val="00B773BC"/>
    <w:rsid w:val="00B77A65"/>
    <w:rsid w:val="00B77EF4"/>
    <w:rsid w:val="00B81D39"/>
    <w:rsid w:val="00B81F23"/>
    <w:rsid w:val="00B8295F"/>
    <w:rsid w:val="00B82A3A"/>
    <w:rsid w:val="00B82F24"/>
    <w:rsid w:val="00B83683"/>
    <w:rsid w:val="00B86610"/>
    <w:rsid w:val="00B87355"/>
    <w:rsid w:val="00B90723"/>
    <w:rsid w:val="00B90A19"/>
    <w:rsid w:val="00B92A4B"/>
    <w:rsid w:val="00B92B89"/>
    <w:rsid w:val="00B92C54"/>
    <w:rsid w:val="00B931B4"/>
    <w:rsid w:val="00B936D7"/>
    <w:rsid w:val="00B93E8E"/>
    <w:rsid w:val="00B94E2B"/>
    <w:rsid w:val="00B94F06"/>
    <w:rsid w:val="00B955A3"/>
    <w:rsid w:val="00B957AD"/>
    <w:rsid w:val="00B9766D"/>
    <w:rsid w:val="00B97FA3"/>
    <w:rsid w:val="00BA1D16"/>
    <w:rsid w:val="00BA2083"/>
    <w:rsid w:val="00BA20DE"/>
    <w:rsid w:val="00BA287D"/>
    <w:rsid w:val="00BA422A"/>
    <w:rsid w:val="00BA5382"/>
    <w:rsid w:val="00BA581F"/>
    <w:rsid w:val="00BA657A"/>
    <w:rsid w:val="00BA6799"/>
    <w:rsid w:val="00BA6C34"/>
    <w:rsid w:val="00BA6C54"/>
    <w:rsid w:val="00BA7445"/>
    <w:rsid w:val="00BB099C"/>
    <w:rsid w:val="00BB0DF4"/>
    <w:rsid w:val="00BB2AA2"/>
    <w:rsid w:val="00BB3CFF"/>
    <w:rsid w:val="00BB3FB3"/>
    <w:rsid w:val="00BB4088"/>
    <w:rsid w:val="00BB4CCD"/>
    <w:rsid w:val="00BB5951"/>
    <w:rsid w:val="00BB5983"/>
    <w:rsid w:val="00BB5C83"/>
    <w:rsid w:val="00BB643C"/>
    <w:rsid w:val="00BB6989"/>
    <w:rsid w:val="00BC09E8"/>
    <w:rsid w:val="00BC0FB7"/>
    <w:rsid w:val="00BC2320"/>
    <w:rsid w:val="00BC2EA1"/>
    <w:rsid w:val="00BC38F1"/>
    <w:rsid w:val="00BC41A0"/>
    <w:rsid w:val="00BC499A"/>
    <w:rsid w:val="00BC717E"/>
    <w:rsid w:val="00BD0A37"/>
    <w:rsid w:val="00BD1CB7"/>
    <w:rsid w:val="00BD2280"/>
    <w:rsid w:val="00BD3531"/>
    <w:rsid w:val="00BD4C0D"/>
    <w:rsid w:val="00BD4DFE"/>
    <w:rsid w:val="00BD593F"/>
    <w:rsid w:val="00BD5B7E"/>
    <w:rsid w:val="00BD6111"/>
    <w:rsid w:val="00BD6706"/>
    <w:rsid w:val="00BD70FE"/>
    <w:rsid w:val="00BD71CB"/>
    <w:rsid w:val="00BE091B"/>
    <w:rsid w:val="00BE0D08"/>
    <w:rsid w:val="00BE1102"/>
    <w:rsid w:val="00BE1B43"/>
    <w:rsid w:val="00BE1D2F"/>
    <w:rsid w:val="00BE4C39"/>
    <w:rsid w:val="00BE50E3"/>
    <w:rsid w:val="00BE50E9"/>
    <w:rsid w:val="00BE630D"/>
    <w:rsid w:val="00BE6F23"/>
    <w:rsid w:val="00BE7ED8"/>
    <w:rsid w:val="00BF34D6"/>
    <w:rsid w:val="00BF36F6"/>
    <w:rsid w:val="00BF6E97"/>
    <w:rsid w:val="00BF775A"/>
    <w:rsid w:val="00C02B19"/>
    <w:rsid w:val="00C041A1"/>
    <w:rsid w:val="00C050C1"/>
    <w:rsid w:val="00C05E32"/>
    <w:rsid w:val="00C05E7A"/>
    <w:rsid w:val="00C0793B"/>
    <w:rsid w:val="00C10AC0"/>
    <w:rsid w:val="00C11854"/>
    <w:rsid w:val="00C13127"/>
    <w:rsid w:val="00C1480A"/>
    <w:rsid w:val="00C1570C"/>
    <w:rsid w:val="00C158D7"/>
    <w:rsid w:val="00C207AB"/>
    <w:rsid w:val="00C21073"/>
    <w:rsid w:val="00C2126C"/>
    <w:rsid w:val="00C2177F"/>
    <w:rsid w:val="00C22361"/>
    <w:rsid w:val="00C22B56"/>
    <w:rsid w:val="00C23885"/>
    <w:rsid w:val="00C2419C"/>
    <w:rsid w:val="00C2433E"/>
    <w:rsid w:val="00C24D92"/>
    <w:rsid w:val="00C24ECB"/>
    <w:rsid w:val="00C252B7"/>
    <w:rsid w:val="00C26616"/>
    <w:rsid w:val="00C2679D"/>
    <w:rsid w:val="00C26A57"/>
    <w:rsid w:val="00C26D89"/>
    <w:rsid w:val="00C307A1"/>
    <w:rsid w:val="00C30C53"/>
    <w:rsid w:val="00C31833"/>
    <w:rsid w:val="00C33018"/>
    <w:rsid w:val="00C33B4D"/>
    <w:rsid w:val="00C33FF8"/>
    <w:rsid w:val="00C35A49"/>
    <w:rsid w:val="00C36AF1"/>
    <w:rsid w:val="00C37458"/>
    <w:rsid w:val="00C37AF7"/>
    <w:rsid w:val="00C402C8"/>
    <w:rsid w:val="00C40338"/>
    <w:rsid w:val="00C428AF"/>
    <w:rsid w:val="00C442A5"/>
    <w:rsid w:val="00C45E29"/>
    <w:rsid w:val="00C478FD"/>
    <w:rsid w:val="00C50B49"/>
    <w:rsid w:val="00C52296"/>
    <w:rsid w:val="00C5351A"/>
    <w:rsid w:val="00C53DFB"/>
    <w:rsid w:val="00C54431"/>
    <w:rsid w:val="00C56AED"/>
    <w:rsid w:val="00C617E5"/>
    <w:rsid w:val="00C62A8A"/>
    <w:rsid w:val="00C62B77"/>
    <w:rsid w:val="00C662C4"/>
    <w:rsid w:val="00C667E4"/>
    <w:rsid w:val="00C67369"/>
    <w:rsid w:val="00C679D4"/>
    <w:rsid w:val="00C67BC6"/>
    <w:rsid w:val="00C70D50"/>
    <w:rsid w:val="00C70D9D"/>
    <w:rsid w:val="00C7624A"/>
    <w:rsid w:val="00C76402"/>
    <w:rsid w:val="00C76A9C"/>
    <w:rsid w:val="00C77054"/>
    <w:rsid w:val="00C80492"/>
    <w:rsid w:val="00C809A2"/>
    <w:rsid w:val="00C816DE"/>
    <w:rsid w:val="00C81B9A"/>
    <w:rsid w:val="00C81C96"/>
    <w:rsid w:val="00C82604"/>
    <w:rsid w:val="00C82E0A"/>
    <w:rsid w:val="00C849B1"/>
    <w:rsid w:val="00C86EE3"/>
    <w:rsid w:val="00C8734B"/>
    <w:rsid w:val="00C9021F"/>
    <w:rsid w:val="00C9028D"/>
    <w:rsid w:val="00C906FE"/>
    <w:rsid w:val="00C93ABE"/>
    <w:rsid w:val="00C9480C"/>
    <w:rsid w:val="00C95951"/>
    <w:rsid w:val="00C95BFA"/>
    <w:rsid w:val="00C97B1B"/>
    <w:rsid w:val="00CA07E8"/>
    <w:rsid w:val="00CA11C5"/>
    <w:rsid w:val="00CA2801"/>
    <w:rsid w:val="00CA2F94"/>
    <w:rsid w:val="00CA41BF"/>
    <w:rsid w:val="00CA539C"/>
    <w:rsid w:val="00CB09A8"/>
    <w:rsid w:val="00CB22FF"/>
    <w:rsid w:val="00CB30FF"/>
    <w:rsid w:val="00CB45BA"/>
    <w:rsid w:val="00CB45F4"/>
    <w:rsid w:val="00CB4647"/>
    <w:rsid w:val="00CB686E"/>
    <w:rsid w:val="00CB7439"/>
    <w:rsid w:val="00CC033F"/>
    <w:rsid w:val="00CC0833"/>
    <w:rsid w:val="00CC0D6C"/>
    <w:rsid w:val="00CC0DC7"/>
    <w:rsid w:val="00CC156E"/>
    <w:rsid w:val="00CC24D3"/>
    <w:rsid w:val="00CC3A88"/>
    <w:rsid w:val="00CC4AE4"/>
    <w:rsid w:val="00CC546F"/>
    <w:rsid w:val="00CC672A"/>
    <w:rsid w:val="00CD0849"/>
    <w:rsid w:val="00CD1E71"/>
    <w:rsid w:val="00CD3065"/>
    <w:rsid w:val="00CD3FE9"/>
    <w:rsid w:val="00CD6783"/>
    <w:rsid w:val="00CD72D4"/>
    <w:rsid w:val="00CE30CD"/>
    <w:rsid w:val="00CE37E7"/>
    <w:rsid w:val="00CE3D76"/>
    <w:rsid w:val="00CE7BA4"/>
    <w:rsid w:val="00CF03BA"/>
    <w:rsid w:val="00CF06A5"/>
    <w:rsid w:val="00CF137D"/>
    <w:rsid w:val="00CF33C9"/>
    <w:rsid w:val="00CF4DEF"/>
    <w:rsid w:val="00CF547A"/>
    <w:rsid w:val="00CF6DDF"/>
    <w:rsid w:val="00CF6F26"/>
    <w:rsid w:val="00CF7FE1"/>
    <w:rsid w:val="00D00008"/>
    <w:rsid w:val="00D0085D"/>
    <w:rsid w:val="00D00D4B"/>
    <w:rsid w:val="00D032B6"/>
    <w:rsid w:val="00D048B3"/>
    <w:rsid w:val="00D07FFC"/>
    <w:rsid w:val="00D10150"/>
    <w:rsid w:val="00D10971"/>
    <w:rsid w:val="00D10CB8"/>
    <w:rsid w:val="00D11686"/>
    <w:rsid w:val="00D11AFF"/>
    <w:rsid w:val="00D1225E"/>
    <w:rsid w:val="00D12AFA"/>
    <w:rsid w:val="00D13F60"/>
    <w:rsid w:val="00D14A9F"/>
    <w:rsid w:val="00D20183"/>
    <w:rsid w:val="00D20234"/>
    <w:rsid w:val="00D208D0"/>
    <w:rsid w:val="00D20EAE"/>
    <w:rsid w:val="00D212D5"/>
    <w:rsid w:val="00D219FF"/>
    <w:rsid w:val="00D230D8"/>
    <w:rsid w:val="00D23861"/>
    <w:rsid w:val="00D248CB"/>
    <w:rsid w:val="00D24B24"/>
    <w:rsid w:val="00D24C07"/>
    <w:rsid w:val="00D24EB0"/>
    <w:rsid w:val="00D25987"/>
    <w:rsid w:val="00D3068B"/>
    <w:rsid w:val="00D30EBF"/>
    <w:rsid w:val="00D321A5"/>
    <w:rsid w:val="00D33A32"/>
    <w:rsid w:val="00D33D20"/>
    <w:rsid w:val="00D341E2"/>
    <w:rsid w:val="00D350E6"/>
    <w:rsid w:val="00D37FCD"/>
    <w:rsid w:val="00D40219"/>
    <w:rsid w:val="00D4062A"/>
    <w:rsid w:val="00D41B45"/>
    <w:rsid w:val="00D45B49"/>
    <w:rsid w:val="00D46C32"/>
    <w:rsid w:val="00D46EC9"/>
    <w:rsid w:val="00D471AE"/>
    <w:rsid w:val="00D47EA5"/>
    <w:rsid w:val="00D501F2"/>
    <w:rsid w:val="00D50FC3"/>
    <w:rsid w:val="00D52EC6"/>
    <w:rsid w:val="00D53C02"/>
    <w:rsid w:val="00D54728"/>
    <w:rsid w:val="00D54DBF"/>
    <w:rsid w:val="00D56DF2"/>
    <w:rsid w:val="00D5765F"/>
    <w:rsid w:val="00D578B7"/>
    <w:rsid w:val="00D615FF"/>
    <w:rsid w:val="00D6188A"/>
    <w:rsid w:val="00D64644"/>
    <w:rsid w:val="00D64989"/>
    <w:rsid w:val="00D66EAE"/>
    <w:rsid w:val="00D66EE9"/>
    <w:rsid w:val="00D67101"/>
    <w:rsid w:val="00D671FA"/>
    <w:rsid w:val="00D70D85"/>
    <w:rsid w:val="00D714E3"/>
    <w:rsid w:val="00D715E9"/>
    <w:rsid w:val="00D718B1"/>
    <w:rsid w:val="00D71BAC"/>
    <w:rsid w:val="00D73102"/>
    <w:rsid w:val="00D7331A"/>
    <w:rsid w:val="00D7375C"/>
    <w:rsid w:val="00D74679"/>
    <w:rsid w:val="00D7499D"/>
    <w:rsid w:val="00D75B10"/>
    <w:rsid w:val="00D760E0"/>
    <w:rsid w:val="00D765D1"/>
    <w:rsid w:val="00D827BE"/>
    <w:rsid w:val="00D844FB"/>
    <w:rsid w:val="00D84ECA"/>
    <w:rsid w:val="00D854D7"/>
    <w:rsid w:val="00D903B9"/>
    <w:rsid w:val="00D91A3F"/>
    <w:rsid w:val="00D91B67"/>
    <w:rsid w:val="00D92CDF"/>
    <w:rsid w:val="00D92F9D"/>
    <w:rsid w:val="00D95652"/>
    <w:rsid w:val="00D95B57"/>
    <w:rsid w:val="00DA075E"/>
    <w:rsid w:val="00DA0918"/>
    <w:rsid w:val="00DA3186"/>
    <w:rsid w:val="00DA32DF"/>
    <w:rsid w:val="00DA4F61"/>
    <w:rsid w:val="00DA5931"/>
    <w:rsid w:val="00DA68C9"/>
    <w:rsid w:val="00DA722B"/>
    <w:rsid w:val="00DA754D"/>
    <w:rsid w:val="00DA76C9"/>
    <w:rsid w:val="00DB2424"/>
    <w:rsid w:val="00DB340B"/>
    <w:rsid w:val="00DB3E84"/>
    <w:rsid w:val="00DB48EF"/>
    <w:rsid w:val="00DB61A9"/>
    <w:rsid w:val="00DB6FFE"/>
    <w:rsid w:val="00DC02A0"/>
    <w:rsid w:val="00DC0B08"/>
    <w:rsid w:val="00DC0E27"/>
    <w:rsid w:val="00DC1000"/>
    <w:rsid w:val="00DC1198"/>
    <w:rsid w:val="00DC3D3E"/>
    <w:rsid w:val="00DC695D"/>
    <w:rsid w:val="00DD0B2A"/>
    <w:rsid w:val="00DD1BB4"/>
    <w:rsid w:val="00DD6547"/>
    <w:rsid w:val="00DD78A5"/>
    <w:rsid w:val="00DE0400"/>
    <w:rsid w:val="00DE085C"/>
    <w:rsid w:val="00DE1ED5"/>
    <w:rsid w:val="00DE4448"/>
    <w:rsid w:val="00DE49B6"/>
    <w:rsid w:val="00DE49C9"/>
    <w:rsid w:val="00DE6957"/>
    <w:rsid w:val="00DE748D"/>
    <w:rsid w:val="00DE7692"/>
    <w:rsid w:val="00DF03E8"/>
    <w:rsid w:val="00DF3BEC"/>
    <w:rsid w:val="00DF42B0"/>
    <w:rsid w:val="00DF5E1E"/>
    <w:rsid w:val="00DF6442"/>
    <w:rsid w:val="00DF65D4"/>
    <w:rsid w:val="00DF67A3"/>
    <w:rsid w:val="00DF7A42"/>
    <w:rsid w:val="00E022DC"/>
    <w:rsid w:val="00E024D3"/>
    <w:rsid w:val="00E031D8"/>
    <w:rsid w:val="00E036E4"/>
    <w:rsid w:val="00E04342"/>
    <w:rsid w:val="00E0487B"/>
    <w:rsid w:val="00E062DC"/>
    <w:rsid w:val="00E0762D"/>
    <w:rsid w:val="00E07A7B"/>
    <w:rsid w:val="00E138BD"/>
    <w:rsid w:val="00E14435"/>
    <w:rsid w:val="00E149E4"/>
    <w:rsid w:val="00E15815"/>
    <w:rsid w:val="00E16694"/>
    <w:rsid w:val="00E1766B"/>
    <w:rsid w:val="00E2066A"/>
    <w:rsid w:val="00E206F5"/>
    <w:rsid w:val="00E21598"/>
    <w:rsid w:val="00E22A96"/>
    <w:rsid w:val="00E2368B"/>
    <w:rsid w:val="00E24605"/>
    <w:rsid w:val="00E2503C"/>
    <w:rsid w:val="00E259BC"/>
    <w:rsid w:val="00E262B8"/>
    <w:rsid w:val="00E264A4"/>
    <w:rsid w:val="00E270EC"/>
    <w:rsid w:val="00E27322"/>
    <w:rsid w:val="00E32E9A"/>
    <w:rsid w:val="00E36EBF"/>
    <w:rsid w:val="00E376C9"/>
    <w:rsid w:val="00E4085F"/>
    <w:rsid w:val="00E40FCC"/>
    <w:rsid w:val="00E422A3"/>
    <w:rsid w:val="00E43122"/>
    <w:rsid w:val="00E44003"/>
    <w:rsid w:val="00E44DD8"/>
    <w:rsid w:val="00E456A5"/>
    <w:rsid w:val="00E46072"/>
    <w:rsid w:val="00E46D2E"/>
    <w:rsid w:val="00E470B1"/>
    <w:rsid w:val="00E4744C"/>
    <w:rsid w:val="00E50890"/>
    <w:rsid w:val="00E50D0E"/>
    <w:rsid w:val="00E5110E"/>
    <w:rsid w:val="00E51F94"/>
    <w:rsid w:val="00E52173"/>
    <w:rsid w:val="00E52924"/>
    <w:rsid w:val="00E53B53"/>
    <w:rsid w:val="00E5512D"/>
    <w:rsid w:val="00E574E5"/>
    <w:rsid w:val="00E61AEC"/>
    <w:rsid w:val="00E62D4A"/>
    <w:rsid w:val="00E63674"/>
    <w:rsid w:val="00E63C51"/>
    <w:rsid w:val="00E648F1"/>
    <w:rsid w:val="00E6671A"/>
    <w:rsid w:val="00E66D8D"/>
    <w:rsid w:val="00E67617"/>
    <w:rsid w:val="00E70BDA"/>
    <w:rsid w:val="00E71139"/>
    <w:rsid w:val="00E7306F"/>
    <w:rsid w:val="00E73D6B"/>
    <w:rsid w:val="00E74F63"/>
    <w:rsid w:val="00E7602E"/>
    <w:rsid w:val="00E7712C"/>
    <w:rsid w:val="00E7773E"/>
    <w:rsid w:val="00E77F65"/>
    <w:rsid w:val="00E80227"/>
    <w:rsid w:val="00E80785"/>
    <w:rsid w:val="00E81096"/>
    <w:rsid w:val="00E82442"/>
    <w:rsid w:val="00E82E08"/>
    <w:rsid w:val="00E83621"/>
    <w:rsid w:val="00E84B0F"/>
    <w:rsid w:val="00E84C0C"/>
    <w:rsid w:val="00E85667"/>
    <w:rsid w:val="00E86998"/>
    <w:rsid w:val="00E90664"/>
    <w:rsid w:val="00E92065"/>
    <w:rsid w:val="00E94D14"/>
    <w:rsid w:val="00E95683"/>
    <w:rsid w:val="00E95BE1"/>
    <w:rsid w:val="00E964FC"/>
    <w:rsid w:val="00E966E3"/>
    <w:rsid w:val="00E96C6A"/>
    <w:rsid w:val="00E96F05"/>
    <w:rsid w:val="00EA0C02"/>
    <w:rsid w:val="00EA223B"/>
    <w:rsid w:val="00EA2402"/>
    <w:rsid w:val="00EA27A2"/>
    <w:rsid w:val="00EA30D5"/>
    <w:rsid w:val="00EA3294"/>
    <w:rsid w:val="00EA340E"/>
    <w:rsid w:val="00EA36B8"/>
    <w:rsid w:val="00EA3B1F"/>
    <w:rsid w:val="00EA56CA"/>
    <w:rsid w:val="00EA679E"/>
    <w:rsid w:val="00EB0C88"/>
    <w:rsid w:val="00EB1F7D"/>
    <w:rsid w:val="00EB2506"/>
    <w:rsid w:val="00EB3123"/>
    <w:rsid w:val="00EB4D34"/>
    <w:rsid w:val="00EB55B0"/>
    <w:rsid w:val="00EB55D0"/>
    <w:rsid w:val="00EB5646"/>
    <w:rsid w:val="00EB5ADB"/>
    <w:rsid w:val="00EB66B4"/>
    <w:rsid w:val="00EC0F78"/>
    <w:rsid w:val="00EC1A32"/>
    <w:rsid w:val="00EC1A39"/>
    <w:rsid w:val="00EC2829"/>
    <w:rsid w:val="00EC2A1D"/>
    <w:rsid w:val="00EC3AE0"/>
    <w:rsid w:val="00EC3D3F"/>
    <w:rsid w:val="00EC4836"/>
    <w:rsid w:val="00EC5C01"/>
    <w:rsid w:val="00EC682C"/>
    <w:rsid w:val="00EC6B02"/>
    <w:rsid w:val="00EC6F74"/>
    <w:rsid w:val="00EC7066"/>
    <w:rsid w:val="00EC766D"/>
    <w:rsid w:val="00EC7820"/>
    <w:rsid w:val="00EC7E34"/>
    <w:rsid w:val="00EC7F1B"/>
    <w:rsid w:val="00ED025D"/>
    <w:rsid w:val="00ED058E"/>
    <w:rsid w:val="00ED10A9"/>
    <w:rsid w:val="00ED3C18"/>
    <w:rsid w:val="00ED3DFD"/>
    <w:rsid w:val="00ED3F21"/>
    <w:rsid w:val="00ED48BD"/>
    <w:rsid w:val="00ED4C97"/>
    <w:rsid w:val="00ED4E16"/>
    <w:rsid w:val="00ED6F5F"/>
    <w:rsid w:val="00ED722A"/>
    <w:rsid w:val="00EE027C"/>
    <w:rsid w:val="00EE260F"/>
    <w:rsid w:val="00EE56E1"/>
    <w:rsid w:val="00EE604B"/>
    <w:rsid w:val="00EE6B33"/>
    <w:rsid w:val="00EE6ED7"/>
    <w:rsid w:val="00EF0462"/>
    <w:rsid w:val="00EF3BD2"/>
    <w:rsid w:val="00EF3F9B"/>
    <w:rsid w:val="00EF6172"/>
    <w:rsid w:val="00EF6505"/>
    <w:rsid w:val="00EF6782"/>
    <w:rsid w:val="00EF6876"/>
    <w:rsid w:val="00EF70A1"/>
    <w:rsid w:val="00EF71FA"/>
    <w:rsid w:val="00EF7A6F"/>
    <w:rsid w:val="00F02363"/>
    <w:rsid w:val="00F026AE"/>
    <w:rsid w:val="00F02C57"/>
    <w:rsid w:val="00F038F9"/>
    <w:rsid w:val="00F04FDD"/>
    <w:rsid w:val="00F058AD"/>
    <w:rsid w:val="00F06238"/>
    <w:rsid w:val="00F06338"/>
    <w:rsid w:val="00F070E5"/>
    <w:rsid w:val="00F1093F"/>
    <w:rsid w:val="00F12428"/>
    <w:rsid w:val="00F1517E"/>
    <w:rsid w:val="00F16678"/>
    <w:rsid w:val="00F166EA"/>
    <w:rsid w:val="00F16E80"/>
    <w:rsid w:val="00F22AC4"/>
    <w:rsid w:val="00F2319A"/>
    <w:rsid w:val="00F2502A"/>
    <w:rsid w:val="00F25C0C"/>
    <w:rsid w:val="00F25ECA"/>
    <w:rsid w:val="00F26388"/>
    <w:rsid w:val="00F26413"/>
    <w:rsid w:val="00F267BB"/>
    <w:rsid w:val="00F27225"/>
    <w:rsid w:val="00F306A5"/>
    <w:rsid w:val="00F31BE3"/>
    <w:rsid w:val="00F34B21"/>
    <w:rsid w:val="00F34CA5"/>
    <w:rsid w:val="00F36CB1"/>
    <w:rsid w:val="00F36CF0"/>
    <w:rsid w:val="00F40156"/>
    <w:rsid w:val="00F402DA"/>
    <w:rsid w:val="00F41E90"/>
    <w:rsid w:val="00F42070"/>
    <w:rsid w:val="00F436BF"/>
    <w:rsid w:val="00F43B22"/>
    <w:rsid w:val="00F43C11"/>
    <w:rsid w:val="00F43CA6"/>
    <w:rsid w:val="00F44F69"/>
    <w:rsid w:val="00F46913"/>
    <w:rsid w:val="00F471BB"/>
    <w:rsid w:val="00F51ADF"/>
    <w:rsid w:val="00F52A19"/>
    <w:rsid w:val="00F53B56"/>
    <w:rsid w:val="00F5420D"/>
    <w:rsid w:val="00F54AD8"/>
    <w:rsid w:val="00F54CF6"/>
    <w:rsid w:val="00F55BC3"/>
    <w:rsid w:val="00F56C93"/>
    <w:rsid w:val="00F56FFF"/>
    <w:rsid w:val="00F571F2"/>
    <w:rsid w:val="00F571FE"/>
    <w:rsid w:val="00F62649"/>
    <w:rsid w:val="00F62C96"/>
    <w:rsid w:val="00F638A5"/>
    <w:rsid w:val="00F64E56"/>
    <w:rsid w:val="00F64E82"/>
    <w:rsid w:val="00F656BF"/>
    <w:rsid w:val="00F66D54"/>
    <w:rsid w:val="00F673C2"/>
    <w:rsid w:val="00F7025B"/>
    <w:rsid w:val="00F707D3"/>
    <w:rsid w:val="00F70D2F"/>
    <w:rsid w:val="00F715FC"/>
    <w:rsid w:val="00F71859"/>
    <w:rsid w:val="00F72CB7"/>
    <w:rsid w:val="00F74FDC"/>
    <w:rsid w:val="00F7566A"/>
    <w:rsid w:val="00F80602"/>
    <w:rsid w:val="00F80C26"/>
    <w:rsid w:val="00F81A2D"/>
    <w:rsid w:val="00F82A57"/>
    <w:rsid w:val="00F831A9"/>
    <w:rsid w:val="00F83A2C"/>
    <w:rsid w:val="00F83E9D"/>
    <w:rsid w:val="00F851ED"/>
    <w:rsid w:val="00F85B26"/>
    <w:rsid w:val="00F8618E"/>
    <w:rsid w:val="00F86C5B"/>
    <w:rsid w:val="00F922B8"/>
    <w:rsid w:val="00F92C36"/>
    <w:rsid w:val="00F93867"/>
    <w:rsid w:val="00F93C55"/>
    <w:rsid w:val="00F942BA"/>
    <w:rsid w:val="00F961A0"/>
    <w:rsid w:val="00F97A32"/>
    <w:rsid w:val="00FA198E"/>
    <w:rsid w:val="00FA3B58"/>
    <w:rsid w:val="00FA3C42"/>
    <w:rsid w:val="00FA490B"/>
    <w:rsid w:val="00FA4D47"/>
    <w:rsid w:val="00FA5484"/>
    <w:rsid w:val="00FA5CF8"/>
    <w:rsid w:val="00FA5E21"/>
    <w:rsid w:val="00FA6127"/>
    <w:rsid w:val="00FA7B68"/>
    <w:rsid w:val="00FA7F65"/>
    <w:rsid w:val="00FA7F99"/>
    <w:rsid w:val="00FB1CFE"/>
    <w:rsid w:val="00FB329A"/>
    <w:rsid w:val="00FB3EBB"/>
    <w:rsid w:val="00FB4257"/>
    <w:rsid w:val="00FB5126"/>
    <w:rsid w:val="00FB513B"/>
    <w:rsid w:val="00FB6E44"/>
    <w:rsid w:val="00FB7CFB"/>
    <w:rsid w:val="00FC002F"/>
    <w:rsid w:val="00FC1A73"/>
    <w:rsid w:val="00FC4AF2"/>
    <w:rsid w:val="00FC55F6"/>
    <w:rsid w:val="00FC701A"/>
    <w:rsid w:val="00FC7818"/>
    <w:rsid w:val="00FD04E0"/>
    <w:rsid w:val="00FD0B68"/>
    <w:rsid w:val="00FD4B00"/>
    <w:rsid w:val="00FD4F05"/>
    <w:rsid w:val="00FE0BFA"/>
    <w:rsid w:val="00FE0CD3"/>
    <w:rsid w:val="00FE0D85"/>
    <w:rsid w:val="00FE0DC9"/>
    <w:rsid w:val="00FE2A56"/>
    <w:rsid w:val="00FE2EA4"/>
    <w:rsid w:val="00FE3ACC"/>
    <w:rsid w:val="00FE4BE0"/>
    <w:rsid w:val="00FE57BE"/>
    <w:rsid w:val="00FE5F1C"/>
    <w:rsid w:val="00FE5FEC"/>
    <w:rsid w:val="00FF08F6"/>
    <w:rsid w:val="00FF095B"/>
    <w:rsid w:val="00FF0A8C"/>
    <w:rsid w:val="00FF0AE8"/>
    <w:rsid w:val="00FF1322"/>
    <w:rsid w:val="00FF21EB"/>
    <w:rsid w:val="00FF403F"/>
    <w:rsid w:val="00FF6187"/>
    <w:rsid w:val="00FF779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71262"/>
  <w15:docId w15:val="{229178A3-DC41-4005-980F-3DF36AFA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27"/>
    <w:pPr>
      <w:bidi/>
      <w:ind w:firstLine="0"/>
      <w:jc w:val="left"/>
    </w:pPr>
    <w:rPr>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NormalHashieh">
    <w:name w:val="libNormal Hashieh"/>
    <w:basedOn w:val="libNormal"/>
    <w:next w:val="libNormal"/>
    <w:link w:val="libNormalHashiehChar"/>
    <w:qFormat/>
    <w:rsid w:val="00301327"/>
    <w:rPr>
      <w:color w:val="341212"/>
    </w:rPr>
  </w:style>
  <w:style w:type="character" w:customStyle="1" w:styleId="libNormalHashiehChar">
    <w:name w:val="libNormal Hashieh Char"/>
    <w:basedOn w:val="libNormalChar"/>
    <w:link w:val="libNormalHashieh"/>
    <w:rsid w:val="00301327"/>
    <w:rPr>
      <w:rFonts w:cs="Traditional Arabic"/>
      <w:color w:val="341212"/>
      <w:sz w:val="24"/>
      <w:szCs w:val="32"/>
      <w:lang w:bidi="ar-SA"/>
    </w:rPr>
  </w:style>
  <w:style w:type="paragraph" w:customStyle="1" w:styleId="libNormal0Hashieh">
    <w:name w:val="libNormal0 Hashieh"/>
    <w:basedOn w:val="libNormal0"/>
    <w:next w:val="libNormal0"/>
    <w:link w:val="libNormal0HashiehChar"/>
    <w:qFormat/>
    <w:rsid w:val="00301327"/>
    <w:rPr>
      <w:color w:val="341212"/>
    </w:rPr>
  </w:style>
  <w:style w:type="character" w:customStyle="1" w:styleId="libNormal0HashiehChar">
    <w:name w:val="libNormal0 Hashieh Char"/>
    <w:basedOn w:val="libNormal0Char"/>
    <w:link w:val="libNormal0Hashieh"/>
    <w:rsid w:val="00301327"/>
    <w:rPr>
      <w:rFonts w:ascii="Traditional Arabic" w:hAnsi="Traditional Arabic" w:cs="Traditional Arabic"/>
      <w:color w:val="341212"/>
      <w:sz w:val="24"/>
      <w:szCs w:val="32"/>
      <w:lang w:bidi="ar-SA"/>
    </w:rPr>
  </w:style>
  <w:style w:type="paragraph" w:customStyle="1" w:styleId="libAieAlaem">
    <w:name w:val="libAieAlaem"/>
    <w:basedOn w:val="libAie"/>
    <w:next w:val="libAie"/>
    <w:link w:val="libAieAlaemChar"/>
    <w:qFormat/>
    <w:rsid w:val="00301327"/>
    <w:pPr>
      <w:ind w:firstLine="0"/>
    </w:pPr>
    <w:rPr>
      <w:rFonts w:cs="Tahoma"/>
      <w:color w:val="FF3300"/>
    </w:rPr>
  </w:style>
  <w:style w:type="character" w:customStyle="1" w:styleId="libAieAlaemChar">
    <w:name w:val="libAieAlaem Char"/>
    <w:basedOn w:val="libAieChar"/>
    <w:link w:val="libAieAlaem"/>
    <w:rsid w:val="00301327"/>
    <w:rPr>
      <w:rFonts w:ascii="Arial" w:hAnsi="Arial" w:cs="Tahoma"/>
      <w:color w:val="FF3300"/>
      <w:sz w:val="24"/>
      <w:szCs w:val="28"/>
      <w:lang w:bidi="ar-SA"/>
    </w:rPr>
  </w:style>
  <w:style w:type="paragraph" w:styleId="Header">
    <w:name w:val="header"/>
    <w:basedOn w:val="Normal"/>
    <w:link w:val="HeaderChar"/>
    <w:uiPriority w:val="99"/>
    <w:rsid w:val="00301327"/>
    <w:pPr>
      <w:tabs>
        <w:tab w:val="center" w:pos="4153"/>
        <w:tab w:val="right" w:pos="8306"/>
      </w:tabs>
    </w:pPr>
  </w:style>
  <w:style w:type="character" w:customStyle="1" w:styleId="HeaderChar">
    <w:name w:val="Header Char"/>
    <w:basedOn w:val="DefaultParagraphFont"/>
    <w:link w:val="Header"/>
    <w:uiPriority w:val="99"/>
    <w:rsid w:val="00301327"/>
    <w:rPr>
      <w:sz w:val="24"/>
      <w:szCs w:val="24"/>
      <w:lang w:bidi="ar-SA"/>
    </w:rPr>
  </w:style>
  <w:style w:type="paragraph" w:styleId="Footer">
    <w:name w:val="footer"/>
    <w:basedOn w:val="Normal"/>
    <w:link w:val="FooterChar"/>
    <w:uiPriority w:val="99"/>
    <w:rsid w:val="00301327"/>
    <w:pPr>
      <w:tabs>
        <w:tab w:val="center" w:pos="4153"/>
        <w:tab w:val="right" w:pos="8306"/>
      </w:tabs>
    </w:pPr>
  </w:style>
  <w:style w:type="character" w:customStyle="1" w:styleId="FooterChar">
    <w:name w:val="Footer Char"/>
    <w:basedOn w:val="DefaultParagraphFont"/>
    <w:link w:val="Footer"/>
    <w:uiPriority w:val="99"/>
    <w:rsid w:val="00301327"/>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7225D-2100-4F87-B690-92ED4230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3695</TotalTime>
  <Pages>416</Pages>
  <Words>99850</Words>
  <Characters>569146</Characters>
  <Application>Microsoft Office Word</Application>
  <DocSecurity>0</DocSecurity>
  <Lines>4742</Lines>
  <Paragraphs>1335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Windows User</cp:lastModifiedBy>
  <cp:revision>152</cp:revision>
  <cp:lastPrinted>2015-05-26T06:56:00Z</cp:lastPrinted>
  <dcterms:created xsi:type="dcterms:W3CDTF">2017-03-11T07:15:00Z</dcterms:created>
  <dcterms:modified xsi:type="dcterms:W3CDTF">2018-04-11T09:00:00Z</dcterms:modified>
</cp:coreProperties>
</file>